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Default Extension="png" ContentType="image/png"/>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pPr>
    </w:p>
    <w:p>
      <w:pPr>
        <w:pStyle w:val="BodyText"/>
      </w:pPr>
    </w:p>
    <w:p>
      <w:pPr>
        <w:pStyle w:val="BodyText"/>
        <w:spacing w:before="8" w:after="1"/>
        <w:rPr>
          <w:sz w:val="15"/>
        </w:rPr>
      </w:pPr>
    </w:p>
    <w:p>
      <w:pPr>
        <w:pStyle w:val="BodyText"/>
        <w:spacing w:line="22" w:lineRule="exact"/>
        <w:ind w:left="657"/>
        <w:rPr>
          <w:sz w:val="2"/>
        </w:rPr>
      </w:pPr>
      <w:r>
        <w:rPr>
          <w:sz w:val="2"/>
        </w:rPr>
        <w:pict>
          <v:group style="width:395.65pt;height:1.1pt;mso-position-horizontal-relative:char;mso-position-vertical-relative:line" coordorigin="0,0" coordsize="7913,22">
            <v:rect style="position:absolute;left:0;top:0;width:11;height:22" filled="true" fillcolor="#3e69b2" stroked="false">
              <v:fill type="solid"/>
            </v:rect>
            <v:line style="position:absolute" from="11,11" to="7913,11" stroked="true" strokeweight="1.08pt" strokecolor="#3e69b2">
              <v:stroke dashstyle="solid"/>
            </v:line>
          </v:group>
        </w:pict>
      </w:r>
      <w:r>
        <w:rPr>
          <w:sz w:val="2"/>
        </w:rPr>
      </w:r>
    </w:p>
    <w:p>
      <w:pPr>
        <w:pStyle w:val="BodyText"/>
        <w:spacing w:before="4"/>
        <w:rPr>
          <w:sz w:val="14"/>
        </w:rPr>
      </w:pPr>
    </w:p>
    <w:p>
      <w:pPr>
        <w:pStyle w:val="Heading2"/>
        <w:spacing w:before="85"/>
        <w:ind w:left="1578"/>
      </w:pPr>
      <w:r>
        <w:rPr>
          <w:color w:val="0C7652"/>
        </w:rPr>
        <w:t>The VTK User’s Guide</w:t>
      </w:r>
    </w:p>
    <w:p>
      <w:pPr>
        <w:spacing w:before="58"/>
        <w:ind w:left="1893" w:right="0" w:firstLine="0"/>
        <w:jc w:val="left"/>
        <w:rPr>
          <w:b/>
          <w:i/>
          <w:sz w:val="24"/>
        </w:rPr>
      </w:pPr>
      <w:r>
        <w:rPr>
          <w:b/>
          <w:i/>
          <w:sz w:val="24"/>
        </w:rPr>
        <w:t>11th Edition</w:t>
      </w:r>
    </w:p>
    <w:p>
      <w:pPr>
        <w:pStyle w:val="BodyText"/>
        <w:spacing w:before="9"/>
        <w:rPr>
          <w:b/>
          <w:i/>
          <w:sz w:val="24"/>
        </w:rPr>
      </w:pPr>
    </w:p>
    <w:p>
      <w:pPr>
        <w:pStyle w:val="Heading5"/>
        <w:ind w:left="1884"/>
      </w:pPr>
      <w:r>
        <w:rPr>
          <w:u w:val="single"/>
        </w:rPr>
        <w:t>Contributors:</w:t>
      </w:r>
    </w:p>
    <w:p>
      <w:pPr>
        <w:spacing w:line="254" w:lineRule="auto" w:before="20"/>
        <w:ind w:left="2109" w:right="5659" w:firstLine="0"/>
        <w:jc w:val="left"/>
        <w:rPr>
          <w:sz w:val="18"/>
        </w:rPr>
      </w:pPr>
      <w:r>
        <w:rPr/>
        <w:drawing>
          <wp:anchor distT="0" distB="0" distL="0" distR="0" allowOverlap="1" layoutInCell="1" locked="0" behindDoc="0" simplePos="0" relativeHeight="1072">
            <wp:simplePos x="0" y="0"/>
            <wp:positionH relativeFrom="page">
              <wp:posOffset>4018081</wp:posOffset>
            </wp:positionH>
            <wp:positionV relativeFrom="paragraph">
              <wp:posOffset>27205</wp:posOffset>
            </wp:positionV>
            <wp:extent cx="1885093" cy="1629926"/>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885093" cy="1629926"/>
                    </a:xfrm>
                    <a:prstGeom prst="rect">
                      <a:avLst/>
                    </a:prstGeom>
                  </pic:spPr>
                </pic:pic>
              </a:graphicData>
            </a:graphic>
          </wp:anchor>
        </w:drawing>
      </w:r>
      <w:r>
        <w:rPr>
          <w:sz w:val="18"/>
        </w:rPr>
        <w:t>Lisa S. Avila, Kitware Utkarsh Ayachit, Kitware Sébastien Barré, Kitware Jeff Baumes, Kitware Francois Bertel, Kitware Rusty Blue, Kitware David Cole, Kitware David DeMarle, Kitware Berk Geveci, Kitware</w:t>
      </w:r>
    </w:p>
    <w:p>
      <w:pPr>
        <w:spacing w:line="254" w:lineRule="auto" w:before="5"/>
        <w:ind w:left="2109" w:right="5175" w:firstLine="0"/>
        <w:jc w:val="left"/>
        <w:rPr>
          <w:sz w:val="18"/>
        </w:rPr>
      </w:pPr>
      <w:r>
        <w:rPr>
          <w:sz w:val="18"/>
        </w:rPr>
        <w:t>William A. Hoffman, Kitware Brad King, Kitware</w:t>
      </w:r>
    </w:p>
    <w:p>
      <w:pPr>
        <w:spacing w:before="1"/>
        <w:ind w:left="2109" w:right="0" w:firstLine="0"/>
        <w:jc w:val="left"/>
        <w:rPr>
          <w:sz w:val="18"/>
        </w:rPr>
      </w:pPr>
      <w:r>
        <w:rPr>
          <w:sz w:val="18"/>
        </w:rPr>
        <w:t>Karthik Krishnan, Kitware</w:t>
      </w:r>
    </w:p>
    <w:p>
      <w:pPr>
        <w:spacing w:line="254" w:lineRule="auto" w:before="13"/>
        <w:ind w:left="2109" w:right="5466" w:firstLine="0"/>
        <w:jc w:val="left"/>
        <w:rPr>
          <w:sz w:val="18"/>
        </w:rPr>
      </w:pPr>
      <w:r>
        <w:rPr>
          <w:sz w:val="18"/>
        </w:rPr>
        <w:t>C. Charles Law, Kitware Kenneth M. Martin, Kitware</w:t>
      </w:r>
    </w:p>
    <w:p>
      <w:pPr>
        <w:spacing w:line="254" w:lineRule="auto" w:before="1"/>
        <w:ind w:left="2109" w:right="3944" w:firstLine="0"/>
        <w:jc w:val="left"/>
        <w:rPr>
          <w:sz w:val="18"/>
        </w:rPr>
      </w:pPr>
      <w:r>
        <w:rPr>
          <w:sz w:val="18"/>
        </w:rPr>
        <w:t>William</w:t>
      </w:r>
      <w:r>
        <w:rPr>
          <w:spacing w:val="-10"/>
          <w:sz w:val="18"/>
        </w:rPr>
        <w:t> </w:t>
      </w:r>
      <w:r>
        <w:rPr>
          <w:sz w:val="18"/>
        </w:rPr>
        <w:t>McLendon,</w:t>
      </w:r>
      <w:r>
        <w:rPr>
          <w:spacing w:val="-9"/>
          <w:sz w:val="18"/>
        </w:rPr>
        <w:t> </w:t>
      </w:r>
      <w:r>
        <w:rPr>
          <w:sz w:val="18"/>
        </w:rPr>
        <w:t>Sandia</w:t>
      </w:r>
      <w:r>
        <w:rPr>
          <w:spacing w:val="-9"/>
          <w:sz w:val="18"/>
        </w:rPr>
        <w:t> </w:t>
      </w:r>
      <w:r>
        <w:rPr>
          <w:sz w:val="18"/>
        </w:rPr>
        <w:t>National</w:t>
      </w:r>
      <w:r>
        <w:rPr>
          <w:spacing w:val="-9"/>
          <w:sz w:val="18"/>
        </w:rPr>
        <w:t> </w:t>
      </w:r>
      <w:r>
        <w:rPr>
          <w:sz w:val="18"/>
        </w:rPr>
        <w:t>Laboratories Philippe </w:t>
      </w:r>
      <w:r>
        <w:rPr>
          <w:spacing w:val="-3"/>
          <w:sz w:val="18"/>
        </w:rPr>
        <w:t>Pebay, </w:t>
      </w:r>
      <w:r>
        <w:rPr>
          <w:sz w:val="18"/>
        </w:rPr>
        <w:t>Sandia National Laboratories Niki Russell,</w:t>
      </w:r>
      <w:r>
        <w:rPr>
          <w:spacing w:val="-1"/>
          <w:sz w:val="18"/>
        </w:rPr>
        <w:t> </w:t>
      </w:r>
      <w:r>
        <w:rPr>
          <w:sz w:val="18"/>
        </w:rPr>
        <w:t>Kitware</w:t>
      </w:r>
    </w:p>
    <w:p>
      <w:pPr>
        <w:spacing w:before="2"/>
        <w:ind w:left="2109" w:right="0" w:firstLine="0"/>
        <w:jc w:val="left"/>
        <w:rPr>
          <w:sz w:val="18"/>
        </w:rPr>
      </w:pPr>
      <w:r>
        <w:rPr>
          <w:sz w:val="18"/>
        </w:rPr>
        <w:t>William J. Schroeder, Kitware</w:t>
      </w:r>
    </w:p>
    <w:p>
      <w:pPr>
        <w:spacing w:line="254" w:lineRule="auto" w:before="13"/>
        <w:ind w:left="2109" w:right="4214" w:firstLine="0"/>
        <w:jc w:val="both"/>
        <w:rPr>
          <w:sz w:val="18"/>
        </w:rPr>
      </w:pPr>
      <w:r>
        <w:rPr>
          <w:sz w:val="18"/>
        </w:rPr>
        <w:t>Timothy Shead, Sandia National Laboratories Jason Shepherd, Sandia National Laboratories Andrew</w:t>
      </w:r>
      <w:r>
        <w:rPr>
          <w:spacing w:val="-9"/>
          <w:sz w:val="18"/>
        </w:rPr>
        <w:t> </w:t>
      </w:r>
      <w:r>
        <w:rPr>
          <w:sz w:val="18"/>
        </w:rPr>
        <w:t>Wilson,</w:t>
      </w:r>
      <w:r>
        <w:rPr>
          <w:spacing w:val="-9"/>
          <w:sz w:val="18"/>
        </w:rPr>
        <w:t> </w:t>
      </w:r>
      <w:r>
        <w:rPr>
          <w:sz w:val="18"/>
        </w:rPr>
        <w:t>Sandia</w:t>
      </w:r>
      <w:r>
        <w:rPr>
          <w:spacing w:val="-9"/>
          <w:sz w:val="18"/>
        </w:rPr>
        <w:t> </w:t>
      </w:r>
      <w:r>
        <w:rPr>
          <w:sz w:val="18"/>
        </w:rPr>
        <w:t>National</w:t>
      </w:r>
      <w:r>
        <w:rPr>
          <w:spacing w:val="-9"/>
          <w:sz w:val="18"/>
        </w:rPr>
        <w:t> </w:t>
      </w:r>
      <w:r>
        <w:rPr>
          <w:sz w:val="18"/>
        </w:rPr>
        <w:t>Laboratories Brian </w:t>
      </w:r>
      <w:r>
        <w:rPr>
          <w:spacing w:val="-3"/>
          <w:sz w:val="18"/>
        </w:rPr>
        <w:t>Wylie, </w:t>
      </w:r>
      <w:r>
        <w:rPr>
          <w:sz w:val="18"/>
        </w:rPr>
        <w:t>Sandia National</w:t>
      </w:r>
      <w:r>
        <w:rPr>
          <w:spacing w:val="-7"/>
          <w:sz w:val="18"/>
        </w:rPr>
        <w:t> </w:t>
      </w:r>
      <w:r>
        <w:rPr>
          <w:sz w:val="18"/>
        </w:rPr>
        <w:t>Laboratories</w:t>
      </w:r>
    </w:p>
    <w:p>
      <w:pPr>
        <w:pStyle w:val="BodyText"/>
      </w:pPr>
    </w:p>
    <w:p>
      <w:pPr>
        <w:pStyle w:val="BodyText"/>
      </w:pPr>
    </w:p>
    <w:p>
      <w:pPr>
        <w:pStyle w:val="BodyText"/>
        <w:rPr>
          <w:sz w:val="27"/>
        </w:rPr>
      </w:pPr>
      <w:r>
        <w:rPr/>
        <w:pict>
          <v:group style="position:absolute;margin-left:71.879997pt;margin-top:17.518301pt;width:396.4pt;height:1.1pt;mso-position-horizontal-relative:page;mso-position-vertical-relative:paragraph;z-index:-1000;mso-wrap-distance-left:0;mso-wrap-distance-right:0" coordorigin="1438,350" coordsize="7928,22">
            <v:rect style="position:absolute;left:1437;top:350;width:11;height:22" filled="true" fillcolor="#3e69b2" stroked="false">
              <v:fill type="solid"/>
            </v:rect>
            <v:line style="position:absolute" from="1448,361" to="9365,361" stroked="true" strokeweight="1.08pt" strokecolor="#3e69b2">
              <v:stroke dashstyle="solid"/>
            </v:line>
            <w10:wrap type="topAndBottom"/>
          </v:group>
        </w:pict>
      </w:r>
    </w:p>
    <w:p>
      <w:pPr>
        <w:spacing w:after="0"/>
        <w:rPr>
          <w:sz w:val="27"/>
        </w:rPr>
        <w:sectPr>
          <w:type w:val="continuous"/>
          <w:pgSz w:w="10440" w:h="13680"/>
          <w:pgMar w:top="1280" w:bottom="280" w:left="780" w:right="0"/>
        </w:sectPr>
      </w:pPr>
    </w:p>
    <w:p>
      <w:pPr>
        <w:pStyle w:val="BodyText"/>
        <w:spacing w:before="4"/>
        <w:rPr>
          <w:sz w:val="17"/>
        </w:rPr>
      </w:pPr>
    </w:p>
    <w:p>
      <w:pPr>
        <w:spacing w:after="0"/>
        <w:rPr>
          <w:sz w:val="17"/>
        </w:rPr>
        <w:sectPr>
          <w:pgSz w:w="10440" w:h="13680"/>
          <w:pgMar w:top="1280" w:bottom="280" w:left="780" w:right="0"/>
        </w:sectPr>
      </w:pPr>
    </w:p>
    <w:p>
      <w:pPr>
        <w:pStyle w:val="BodyText"/>
      </w:pPr>
    </w:p>
    <w:p>
      <w:pPr>
        <w:pStyle w:val="BodyText"/>
      </w:pPr>
    </w:p>
    <w:p>
      <w:pPr>
        <w:pStyle w:val="BodyText"/>
      </w:pPr>
    </w:p>
    <w:p>
      <w:pPr>
        <w:pStyle w:val="BodyText"/>
        <w:rPr>
          <w:sz w:val="26"/>
        </w:rPr>
      </w:pPr>
    </w:p>
    <w:p>
      <w:pPr>
        <w:pStyle w:val="BodyText"/>
        <w:spacing w:line="22" w:lineRule="exact"/>
        <w:ind w:left="641"/>
        <w:rPr>
          <w:sz w:val="2"/>
        </w:rPr>
      </w:pPr>
      <w:r>
        <w:rPr>
          <w:sz w:val="2"/>
        </w:rPr>
        <w:pict>
          <v:group style="width:397.1pt;height:1.1pt;mso-position-horizontal-relative:char;mso-position-vertical-relative:line" coordorigin="0,0" coordsize="7942,22">
            <v:rect style="position:absolute;left:0;top:0;width:11;height:22" filled="true" fillcolor="#3e69b2" stroked="false">
              <v:fill type="solid"/>
            </v:rect>
            <v:line style="position:absolute" from="11,11" to="7942,11" stroked="true" strokeweight="1.08pt" strokecolor="#3e69b2">
              <v:stroke dashstyle="solid"/>
            </v:line>
          </v:group>
        </w:pict>
      </w:r>
      <w:r>
        <w:rPr>
          <w:sz w:val="2"/>
        </w:rPr>
      </w:r>
    </w:p>
    <w:p>
      <w:pPr>
        <w:pStyle w:val="BodyText"/>
        <w:spacing w:before="2"/>
        <w:rPr>
          <w:sz w:val="10"/>
        </w:rPr>
      </w:pPr>
    </w:p>
    <w:p>
      <w:pPr>
        <w:spacing w:before="80"/>
        <w:ind w:left="1425" w:right="0" w:firstLine="0"/>
        <w:jc w:val="left"/>
        <w:rPr>
          <w:b/>
          <w:sz w:val="48"/>
        </w:rPr>
      </w:pPr>
      <w:r>
        <w:rPr>
          <w:b/>
          <w:color w:val="0C7652"/>
          <w:sz w:val="48"/>
        </w:rPr>
        <w:t>The VTK User’s Guide</w:t>
      </w:r>
    </w:p>
    <w:p>
      <w:pPr>
        <w:spacing w:before="302"/>
        <w:ind w:left="1372" w:right="0" w:firstLine="0"/>
        <w:jc w:val="left"/>
        <w:rPr>
          <w:b/>
          <w:i/>
          <w:sz w:val="28"/>
        </w:rPr>
      </w:pPr>
      <w:r>
        <w:rPr>
          <w:b/>
          <w:i/>
          <w:sz w:val="28"/>
        </w:rPr>
        <w:t>11th Edition</w:t>
      </w:r>
    </w:p>
    <w:p>
      <w:pPr>
        <w:pStyle w:val="BodyText"/>
        <w:rPr>
          <w:b/>
          <w:i/>
          <w:sz w:val="30"/>
        </w:rPr>
      </w:pPr>
    </w:p>
    <w:p>
      <w:pPr>
        <w:pStyle w:val="BodyText"/>
        <w:rPr>
          <w:b/>
          <w:i/>
          <w:sz w:val="30"/>
        </w:rPr>
      </w:pPr>
    </w:p>
    <w:p>
      <w:pPr>
        <w:pStyle w:val="BodyText"/>
        <w:rPr>
          <w:b/>
          <w:i/>
          <w:sz w:val="30"/>
        </w:rPr>
      </w:pPr>
    </w:p>
    <w:p>
      <w:pPr>
        <w:pStyle w:val="BodyText"/>
        <w:rPr>
          <w:b/>
          <w:i/>
          <w:sz w:val="30"/>
        </w:rPr>
      </w:pPr>
    </w:p>
    <w:p>
      <w:pPr>
        <w:pStyle w:val="BodyText"/>
        <w:rPr>
          <w:b/>
          <w:i/>
          <w:sz w:val="30"/>
        </w:rPr>
      </w:pPr>
    </w:p>
    <w:p>
      <w:pPr>
        <w:pStyle w:val="BodyText"/>
        <w:spacing w:before="4"/>
        <w:rPr>
          <w:b/>
          <w:i/>
          <w:sz w:val="33"/>
        </w:rPr>
      </w:pPr>
    </w:p>
    <w:p>
      <w:pPr>
        <w:spacing w:before="0"/>
        <w:ind w:left="1372" w:right="0" w:firstLine="0"/>
        <w:jc w:val="left"/>
        <w:rPr>
          <w:b/>
          <w:sz w:val="24"/>
        </w:rPr>
      </w:pPr>
      <w:r>
        <w:rPr>
          <w:b/>
          <w:sz w:val="24"/>
        </w:rPr>
        <w:t>Published by Kitware, Inc.</w:t>
      </w:r>
    </w:p>
    <w:p>
      <w:pPr>
        <w:pStyle w:val="BodyText"/>
        <w:rPr>
          <w:b/>
        </w:rPr>
      </w:pPr>
    </w:p>
    <w:p>
      <w:pPr>
        <w:pStyle w:val="BodyText"/>
        <w:rPr>
          <w:b/>
        </w:rPr>
      </w:pPr>
    </w:p>
    <w:p>
      <w:pPr>
        <w:pStyle w:val="BodyText"/>
        <w:rPr>
          <w:b/>
        </w:rPr>
      </w:pPr>
    </w:p>
    <w:p>
      <w:pPr>
        <w:pStyle w:val="BodyText"/>
        <w:rPr>
          <w:b/>
        </w:rPr>
      </w:pPr>
    </w:p>
    <w:p>
      <w:pPr>
        <w:pStyle w:val="BodyText"/>
        <w:spacing w:before="6"/>
        <w:rPr>
          <w:b/>
          <w:sz w:val="24"/>
        </w:rPr>
      </w:pPr>
      <w:r>
        <w:rPr/>
        <w:pict>
          <v:group style="position:absolute;margin-left:71.099998pt;margin-top:16.093212pt;width:397.1pt;height:1.1pt;mso-position-horizontal-relative:page;mso-position-vertical-relative:paragraph;z-index:-928;mso-wrap-distance-left:0;mso-wrap-distance-right:0" coordorigin="1422,322" coordsize="7942,22">
            <v:rect style="position:absolute;left:1422;top:321;width:11;height:22" filled="true" fillcolor="#3e69b2" stroked="false">
              <v:fill type="solid"/>
            </v:rect>
            <v:line style="position:absolute" from="1433,333" to="9364,333" stroked="true" strokeweight="1.08pt" strokecolor="#3e69b2">
              <v:stroke dashstyle="solid"/>
            </v:line>
            <w10:wrap type="topAndBottom"/>
          </v:group>
        </w:pict>
      </w:r>
    </w:p>
    <w:p>
      <w:pPr>
        <w:pStyle w:val="BodyText"/>
        <w:spacing w:before="9"/>
        <w:rPr>
          <w:b/>
          <w:sz w:val="38"/>
        </w:rPr>
      </w:pPr>
    </w:p>
    <w:p>
      <w:pPr>
        <w:spacing w:before="0"/>
        <w:ind w:left="140" w:right="555" w:firstLine="0"/>
        <w:jc w:val="center"/>
        <w:rPr>
          <w:i/>
          <w:sz w:val="20"/>
        </w:rPr>
      </w:pPr>
      <w:r>
        <w:rPr>
          <w:i/>
          <w:sz w:val="20"/>
        </w:rPr>
        <w:t>Join the VTK Community at </w:t>
      </w:r>
      <w:hyperlink r:id="rId6">
        <w:r>
          <w:rPr>
            <w:i/>
            <w:sz w:val="20"/>
          </w:rPr>
          <w:t>http://www.vtk.org.</w:t>
        </w:r>
      </w:hyperlink>
    </w:p>
    <w:p>
      <w:pPr>
        <w:pStyle w:val="BodyText"/>
        <w:spacing w:before="9"/>
        <w:rPr>
          <w:i/>
          <w:sz w:val="21"/>
        </w:rPr>
      </w:pPr>
    </w:p>
    <w:p>
      <w:pPr>
        <w:spacing w:before="0"/>
        <w:ind w:left="140" w:right="555" w:firstLine="0"/>
        <w:jc w:val="center"/>
        <w:rPr>
          <w:i/>
          <w:sz w:val="20"/>
        </w:rPr>
      </w:pPr>
      <w:r>
        <w:rPr>
          <w:i/>
          <w:sz w:val="20"/>
        </w:rPr>
        <w:t>Commercial support and consulting is available for this software from Kitware, Inc.</w:t>
      </w:r>
    </w:p>
    <w:p>
      <w:pPr>
        <w:spacing w:line="249" w:lineRule="auto" w:before="10"/>
        <w:ind w:left="2295" w:right="2710" w:firstLine="0"/>
        <w:jc w:val="center"/>
        <w:rPr>
          <w:i/>
          <w:sz w:val="20"/>
        </w:rPr>
      </w:pPr>
      <w:r>
        <w:rPr>
          <w:i/>
          <w:sz w:val="20"/>
        </w:rPr>
        <w:t>Please visit </w:t>
      </w:r>
      <w:hyperlink r:id="rId7">
        <w:r>
          <w:rPr>
            <w:i/>
            <w:sz w:val="20"/>
          </w:rPr>
          <w:t>http://www.kitware.com </w:t>
        </w:r>
      </w:hyperlink>
      <w:r>
        <w:rPr>
          <w:i/>
          <w:sz w:val="20"/>
        </w:rPr>
        <w:t>for more information </w:t>
      </w:r>
      <w:r>
        <w:rPr>
          <w:i/>
          <w:sz w:val="20"/>
        </w:rPr>
        <w:t>or send email to </w:t>
      </w:r>
      <w:hyperlink r:id="rId8">
        <w:r>
          <w:rPr>
            <w:i/>
            <w:sz w:val="20"/>
          </w:rPr>
          <w:t>kitware@kitware.com.</w:t>
        </w:r>
      </w:hyperlink>
    </w:p>
    <w:p>
      <w:pPr>
        <w:pStyle w:val="BodyText"/>
        <w:rPr>
          <w:i/>
        </w:rPr>
      </w:pPr>
    </w:p>
    <w:p>
      <w:pPr>
        <w:pStyle w:val="BodyText"/>
        <w:spacing w:before="3"/>
        <w:rPr>
          <w:i/>
          <w:sz w:val="12"/>
        </w:rPr>
      </w:pPr>
      <w:r>
        <w:rPr/>
        <w:drawing>
          <wp:anchor distT="0" distB="0" distL="0" distR="0" allowOverlap="1" layoutInCell="1" locked="0" behindDoc="1" simplePos="0" relativeHeight="268434551">
            <wp:simplePos x="0" y="0"/>
            <wp:positionH relativeFrom="page">
              <wp:posOffset>2193035</wp:posOffset>
            </wp:positionH>
            <wp:positionV relativeFrom="paragraph">
              <wp:posOffset>114590</wp:posOffset>
            </wp:positionV>
            <wp:extent cx="2486034" cy="639699"/>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2486034" cy="639699"/>
                    </a:xfrm>
                    <a:prstGeom prst="rect">
                      <a:avLst/>
                    </a:prstGeom>
                  </pic:spPr>
                </pic:pic>
              </a:graphicData>
            </a:graphic>
          </wp:anchor>
        </w:drawing>
      </w:r>
    </w:p>
    <w:p>
      <w:pPr>
        <w:pStyle w:val="BodyText"/>
        <w:rPr>
          <w:i/>
        </w:rPr>
      </w:pPr>
    </w:p>
    <w:p>
      <w:pPr>
        <w:pStyle w:val="BodyText"/>
        <w:spacing w:before="9"/>
        <w:rPr>
          <w:i/>
          <w:sz w:val="17"/>
        </w:rPr>
      </w:pPr>
      <w:r>
        <w:rPr/>
        <w:drawing>
          <wp:anchor distT="0" distB="0" distL="0" distR="0" allowOverlap="1" layoutInCell="1" locked="0" behindDoc="1" simplePos="0" relativeHeight="268434575">
            <wp:simplePos x="0" y="0"/>
            <wp:positionH relativeFrom="page">
              <wp:posOffset>2472689</wp:posOffset>
            </wp:positionH>
            <wp:positionV relativeFrom="paragraph">
              <wp:posOffset>155206</wp:posOffset>
            </wp:positionV>
            <wp:extent cx="1847029" cy="1062990"/>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0" cstate="print"/>
                    <a:stretch>
                      <a:fillRect/>
                    </a:stretch>
                  </pic:blipFill>
                  <pic:spPr>
                    <a:xfrm>
                      <a:off x="0" y="0"/>
                      <a:ext cx="1847029" cy="1062990"/>
                    </a:xfrm>
                    <a:prstGeom prst="rect">
                      <a:avLst/>
                    </a:prstGeom>
                  </pic:spPr>
                </pic:pic>
              </a:graphicData>
            </a:graphic>
          </wp:anchor>
        </w:drawing>
      </w:r>
    </w:p>
    <w:p>
      <w:pPr>
        <w:spacing w:after="0"/>
        <w:rPr>
          <w:sz w:val="17"/>
        </w:rPr>
        <w:sectPr>
          <w:pgSz w:w="10440" w:h="13680"/>
          <w:pgMar w:top="1280" w:bottom="280" w:left="780" w:right="0"/>
        </w:sectPr>
      </w:pPr>
    </w:p>
    <w:p>
      <w:pPr>
        <w:pStyle w:val="BodyText"/>
        <w:rPr>
          <w:i/>
        </w:rPr>
      </w:pPr>
    </w:p>
    <w:p>
      <w:pPr>
        <w:pStyle w:val="BodyText"/>
        <w:rPr>
          <w:i/>
        </w:rPr>
      </w:pPr>
    </w:p>
    <w:p>
      <w:pPr>
        <w:pStyle w:val="BodyText"/>
        <w:spacing w:before="5"/>
        <w:rPr>
          <w:i/>
          <w:sz w:val="23"/>
        </w:rPr>
      </w:pPr>
    </w:p>
    <w:p>
      <w:pPr>
        <w:pStyle w:val="BodyText"/>
        <w:ind w:left="2283"/>
      </w:pPr>
      <w:r>
        <w:rPr/>
        <w:drawing>
          <wp:inline distT="0" distB="0" distL="0" distR="0">
            <wp:extent cx="1675685" cy="431101"/>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1675685" cy="431101"/>
                    </a:xfrm>
                    <a:prstGeom prst="rect">
                      <a:avLst/>
                    </a:prstGeom>
                  </pic:spPr>
                </pic:pic>
              </a:graphicData>
            </a:graphic>
          </wp:inline>
        </w:drawing>
      </w:r>
      <w:r>
        <w:rPr/>
      </w:r>
    </w:p>
    <w:p>
      <w:pPr>
        <w:spacing w:line="177" w:lineRule="auto" w:before="71"/>
        <w:ind w:left="2288" w:right="4713" w:hanging="3"/>
        <w:jc w:val="center"/>
        <w:rPr>
          <w:rFonts w:ascii="Arial" w:hAnsi="Arial"/>
          <w:sz w:val="26"/>
        </w:rPr>
      </w:pPr>
      <w:r>
        <w:rPr>
          <w:rFonts w:ascii="Arial" w:hAnsi="Arial"/>
          <w:i/>
          <w:sz w:val="26"/>
        </w:rPr>
        <w:t>© </w:t>
      </w:r>
      <w:r>
        <w:rPr>
          <w:rFonts w:ascii="Arial" w:hAnsi="Arial"/>
          <w:sz w:val="26"/>
        </w:rPr>
        <w:t>2010 Kitware, Inc. </w:t>
      </w:r>
      <w:hyperlink r:id="rId7">
        <w:r>
          <w:rPr>
            <w:rFonts w:ascii="Arial" w:hAnsi="Arial"/>
            <w:spacing w:val="-1"/>
            <w:sz w:val="26"/>
          </w:rPr>
          <w:t>http://www.kitware.com</w:t>
        </w:r>
      </w:hyperlink>
    </w:p>
    <w:p>
      <w:pPr>
        <w:pStyle w:val="BodyText"/>
        <w:rPr>
          <w:rFonts w:ascii="Arial"/>
          <w:sz w:val="28"/>
        </w:rPr>
      </w:pPr>
    </w:p>
    <w:p>
      <w:pPr>
        <w:pStyle w:val="BodyText"/>
        <w:spacing w:before="4"/>
        <w:rPr>
          <w:rFonts w:ascii="Arial"/>
          <w:sz w:val="30"/>
        </w:rPr>
      </w:pPr>
    </w:p>
    <w:p>
      <w:pPr>
        <w:spacing w:line="254" w:lineRule="auto" w:before="0"/>
        <w:ind w:left="285" w:right="2710" w:firstLine="0"/>
        <w:jc w:val="center"/>
        <w:rPr>
          <w:sz w:val="18"/>
        </w:rPr>
      </w:pPr>
      <w:r>
        <w:rPr>
          <w:sz w:val="18"/>
        </w:rPr>
        <w:t>All rights reserved. No part of this book may be reproduced, in any form or by any means, without the express written permission of the publisher.</w:t>
      </w:r>
    </w:p>
    <w:p>
      <w:pPr>
        <w:pStyle w:val="BodyText"/>
      </w:pPr>
    </w:p>
    <w:p>
      <w:pPr>
        <w:pStyle w:val="BodyText"/>
      </w:pPr>
    </w:p>
    <w:p>
      <w:pPr>
        <w:pStyle w:val="BodyText"/>
        <w:spacing w:before="6"/>
        <w:rPr>
          <w:sz w:val="17"/>
        </w:rPr>
      </w:pPr>
    </w:p>
    <w:p>
      <w:pPr>
        <w:spacing w:line="254" w:lineRule="auto" w:before="0"/>
        <w:ind w:left="284" w:right="2710" w:firstLine="0"/>
        <w:jc w:val="center"/>
        <w:rPr>
          <w:sz w:val="18"/>
        </w:rPr>
      </w:pPr>
      <w:r>
        <w:rPr>
          <w:sz w:val="18"/>
        </w:rPr>
        <w:t>The publisher Kitware, Inc. offers discounts on this book when ordered in bulk quantities. Kitware also publishes a companion text, </w:t>
      </w:r>
      <w:r>
        <w:rPr>
          <w:i/>
          <w:sz w:val="18"/>
        </w:rPr>
        <w:t>The Visualization Toolkit An Object-Oriented </w:t>
      </w:r>
      <w:r>
        <w:rPr>
          <w:i/>
          <w:sz w:val="18"/>
        </w:rPr>
        <w:t>Approach to 3D Graphics </w:t>
      </w:r>
      <w:r>
        <w:rPr>
          <w:sz w:val="18"/>
        </w:rPr>
        <w:t>by Schroeder, Martin and Lorensen, and provides</w:t>
      </w:r>
    </w:p>
    <w:p>
      <w:pPr>
        <w:spacing w:line="254" w:lineRule="auto" w:before="2"/>
        <w:ind w:left="344" w:right="2769" w:firstLine="0"/>
        <w:jc w:val="center"/>
        <w:rPr>
          <w:sz w:val="18"/>
        </w:rPr>
      </w:pPr>
      <w:r>
        <w:rPr>
          <w:sz w:val="18"/>
        </w:rPr>
        <w:t>commercial training, support and consulting for VTK</w:t>
      </w:r>
      <w:r>
        <w:rPr>
          <w:i/>
          <w:sz w:val="18"/>
        </w:rPr>
        <w:t>. </w:t>
      </w:r>
      <w:r>
        <w:rPr>
          <w:sz w:val="18"/>
        </w:rPr>
        <w:t>For more information contact Kitware, Inc. at </w:t>
      </w:r>
      <w:hyperlink r:id="rId12">
        <w:r>
          <w:rPr>
            <w:sz w:val="18"/>
          </w:rPr>
          <w:t>sales@kitware.com.</w:t>
        </w:r>
      </w:hyperlink>
    </w:p>
    <w:p>
      <w:pPr>
        <w:pStyle w:val="BodyText"/>
      </w:pPr>
    </w:p>
    <w:p>
      <w:pPr>
        <w:pStyle w:val="BodyText"/>
      </w:pPr>
    </w:p>
    <w:p>
      <w:pPr>
        <w:pStyle w:val="BodyText"/>
        <w:spacing w:before="5"/>
        <w:rPr>
          <w:sz w:val="17"/>
        </w:rPr>
      </w:pPr>
    </w:p>
    <w:p>
      <w:pPr>
        <w:spacing w:before="0"/>
        <w:ind w:left="640" w:right="0" w:firstLine="0"/>
        <w:jc w:val="left"/>
        <w:rPr>
          <w:sz w:val="18"/>
        </w:rPr>
      </w:pPr>
      <w:r>
        <w:rPr>
          <w:sz w:val="18"/>
        </w:rPr>
        <w:t>All product names mentioned herein are the trademarks of their respective owners.</w:t>
      </w:r>
    </w:p>
    <w:p>
      <w:pPr>
        <w:pStyle w:val="BodyText"/>
      </w:pPr>
    </w:p>
    <w:p>
      <w:pPr>
        <w:pStyle w:val="BodyText"/>
      </w:pPr>
    </w:p>
    <w:p>
      <w:pPr>
        <w:pStyle w:val="BodyText"/>
        <w:spacing w:before="6"/>
        <w:rPr>
          <w:sz w:val="18"/>
        </w:rPr>
      </w:pPr>
    </w:p>
    <w:p>
      <w:pPr>
        <w:spacing w:line="254" w:lineRule="auto" w:before="1"/>
        <w:ind w:left="2685" w:right="5110" w:hanging="1"/>
        <w:jc w:val="center"/>
        <w:rPr>
          <w:sz w:val="18"/>
        </w:rPr>
      </w:pPr>
      <w:r>
        <w:rPr>
          <w:sz w:val="18"/>
        </w:rPr>
        <w:t>Printed in Columbia. ISBN 978-1-930934-23-8</w:t>
      </w:r>
    </w:p>
    <w:p>
      <w:pPr>
        <w:spacing w:after="0" w:line="254" w:lineRule="auto"/>
        <w:jc w:val="center"/>
        <w:rPr>
          <w:sz w:val="18"/>
        </w:rPr>
        <w:sectPr>
          <w:pgSz w:w="10440" w:h="13680"/>
          <w:pgMar w:top="1280" w:bottom="280" w:left="780" w:right="0"/>
        </w:sectPr>
      </w:pPr>
    </w:p>
    <w:p>
      <w:pPr>
        <w:pStyle w:val="Heading2"/>
        <w:spacing w:before="66"/>
      </w:pPr>
      <w:r>
        <w:rPr/>
        <w:pict>
          <v:group style="position:absolute;margin-left:72.059998pt;margin-top:26.344711pt;width:406.15pt;height:1.1pt;mso-position-horizontal-relative:page;mso-position-vertical-relative:paragraph;z-index:-856;mso-wrap-distance-left:0;mso-wrap-distance-right:0" coordorigin="1441,527" coordsize="8123,22">
            <v:rect style="position:absolute;left:1441;top:526;width:11;height:22" filled="true" fillcolor="#3e69b2" stroked="false">
              <v:fill type="solid"/>
            </v:rect>
            <v:line style="position:absolute" from="1452,538" to="9564,538" stroked="true" strokeweight="1.08pt" strokecolor="#3e69b2">
              <v:stroke dashstyle="solid"/>
            </v:line>
            <w10:wrap type="topAndBottom"/>
          </v:group>
        </w:pict>
      </w:r>
      <w:r>
        <w:rPr>
          <w:color w:val="0C7652"/>
        </w:rPr>
        <w:t>Contents</w:t>
      </w:r>
    </w:p>
    <w:p>
      <w:pPr>
        <w:pStyle w:val="BodyText"/>
        <w:spacing w:before="2"/>
        <w:rPr>
          <w:b/>
          <w:sz w:val="38"/>
        </w:rPr>
      </w:pPr>
    </w:p>
    <w:p>
      <w:pPr>
        <w:tabs>
          <w:tab w:pos="2100" w:val="left" w:leader="none"/>
        </w:tabs>
        <w:spacing w:before="0"/>
        <w:ind w:left="660" w:right="0" w:firstLine="0"/>
        <w:jc w:val="left"/>
        <w:rPr>
          <w:b/>
          <w:sz w:val="24"/>
        </w:rPr>
      </w:pPr>
      <w:hyperlink w:history="true" w:anchor="_bookmark0">
        <w:r>
          <w:rPr>
            <w:b/>
            <w:sz w:val="24"/>
          </w:rPr>
          <w:t>Part</w:t>
        </w:r>
        <w:r>
          <w:rPr>
            <w:b/>
            <w:spacing w:val="-2"/>
            <w:sz w:val="24"/>
          </w:rPr>
          <w:t> </w:t>
        </w:r>
        <w:r>
          <w:rPr>
            <w:b/>
            <w:sz w:val="24"/>
          </w:rPr>
          <w:t>I</w:t>
          <w:tab/>
          <w:t>An Introduction to</w:t>
        </w:r>
        <w:r>
          <w:rPr>
            <w:b/>
            <w:spacing w:val="-4"/>
            <w:sz w:val="24"/>
          </w:rPr>
          <w:t> </w:t>
        </w:r>
        <w:r>
          <w:rPr>
            <w:b/>
            <w:sz w:val="24"/>
          </w:rPr>
          <w:t>VTK</w:t>
        </w:r>
      </w:hyperlink>
    </w:p>
    <w:p>
      <w:pPr>
        <w:spacing w:after="0"/>
        <w:jc w:val="left"/>
        <w:rPr>
          <w:sz w:val="24"/>
        </w:rPr>
        <w:sectPr>
          <w:pgSz w:w="10440" w:h="13680"/>
          <w:pgMar w:top="900" w:bottom="708" w:left="780" w:right="0"/>
        </w:sectPr>
      </w:pPr>
    </w:p>
    <w:sdt>
      <w:sdtPr>
        <w:docPartObj>
          <w:docPartGallery w:val="Table of Contents"/>
          <w:docPartUnique/>
        </w:docPartObj>
      </w:sdtPr>
      <w:sdtEndPr/>
      <w:sdtContent>
        <w:p>
          <w:pPr>
            <w:pStyle w:val="TOC2"/>
            <w:tabs>
              <w:tab w:pos="2099" w:val="left" w:leader="none"/>
              <w:tab w:pos="8761" w:val="right" w:leader="none"/>
            </w:tabs>
            <w:spacing w:line="274" w:lineRule="exact" w:before="284"/>
            <w:ind w:left="660"/>
          </w:pPr>
          <w:hyperlink w:history="true" w:anchor="_bookmark3">
            <w:r>
              <w:rPr/>
              <w:t>Chapter 1</w:t>
              <w:tab/>
              <w:t>Welcome</w:t>
              <w:tab/>
              <w:t>3</w:t>
            </w:r>
          </w:hyperlink>
        </w:p>
        <w:p>
          <w:pPr>
            <w:pStyle w:val="TOC4"/>
            <w:numPr>
              <w:ilvl w:val="1"/>
              <w:numId w:val="1"/>
            </w:numPr>
            <w:tabs>
              <w:tab w:pos="2639" w:val="left" w:leader="none"/>
              <w:tab w:pos="2640" w:val="left" w:leader="none"/>
              <w:tab w:pos="8580" w:val="right" w:leader="dot"/>
            </w:tabs>
            <w:spacing w:line="224" w:lineRule="exact" w:before="0" w:after="0"/>
            <w:ind w:left="2639" w:right="0" w:hanging="539"/>
            <w:jc w:val="left"/>
          </w:pPr>
          <w:hyperlink w:history="true" w:anchor="_bookmark6">
            <w:r>
              <w:rPr/>
              <w:t>User</w:t>
            </w:r>
            <w:r>
              <w:rPr>
                <w:spacing w:val="-1"/>
              </w:rPr>
              <w:t> </w:t>
            </w:r>
            <w:r>
              <w:rPr/>
              <w:t>Guide</w:t>
            </w:r>
            <w:r>
              <w:rPr>
                <w:spacing w:val="-1"/>
              </w:rPr>
              <w:t> </w:t>
            </w:r>
            <w:r>
              <w:rPr/>
              <w:t>Organization</w:t>
              <w:tab/>
              <w:t>4</w:t>
            </w:r>
          </w:hyperlink>
        </w:p>
        <w:p>
          <w:pPr>
            <w:pStyle w:val="TOC4"/>
            <w:numPr>
              <w:ilvl w:val="1"/>
              <w:numId w:val="1"/>
            </w:numPr>
            <w:tabs>
              <w:tab w:pos="2639" w:val="left" w:leader="none"/>
              <w:tab w:pos="2640" w:val="left" w:leader="none"/>
              <w:tab w:pos="8581" w:val="right" w:leader="dot"/>
            </w:tabs>
            <w:spacing w:line="221" w:lineRule="exact" w:before="0" w:after="0"/>
            <w:ind w:left="2639" w:right="0" w:hanging="539"/>
            <w:jc w:val="left"/>
          </w:pPr>
          <w:hyperlink w:history="true" w:anchor="_bookmark7">
            <w:r>
              <w:rPr/>
              <w:t>How to</w:t>
            </w:r>
            <w:r>
              <w:rPr>
                <w:spacing w:val="-1"/>
              </w:rPr>
              <w:t> </w:t>
            </w:r>
            <w:r>
              <w:rPr/>
              <w:t>Learn</w:t>
            </w:r>
            <w:r>
              <w:rPr>
                <w:spacing w:val="-1"/>
              </w:rPr>
              <w:t> </w:t>
            </w:r>
            <w:r>
              <w:rPr/>
              <w:t>VTK</w:t>
              <w:tab/>
              <w:t>4</w:t>
            </w:r>
          </w:hyperlink>
        </w:p>
        <w:p>
          <w:pPr>
            <w:pStyle w:val="TOC4"/>
            <w:numPr>
              <w:ilvl w:val="1"/>
              <w:numId w:val="1"/>
            </w:numPr>
            <w:tabs>
              <w:tab w:pos="2639" w:val="left" w:leader="none"/>
              <w:tab w:pos="2640" w:val="left" w:leader="none"/>
              <w:tab w:pos="8581" w:val="right" w:leader="dot"/>
            </w:tabs>
            <w:spacing w:line="221" w:lineRule="exact" w:before="0" w:after="0"/>
            <w:ind w:left="2639" w:right="0" w:hanging="539"/>
            <w:jc w:val="left"/>
          </w:pPr>
          <w:hyperlink w:history="true" w:anchor="_bookmark11">
            <w:r>
              <w:rPr/>
              <w:t>Software</w:t>
            </w:r>
            <w:r>
              <w:rPr>
                <w:spacing w:val="-2"/>
              </w:rPr>
              <w:t> </w:t>
            </w:r>
            <w:r>
              <w:rPr/>
              <w:t>Organization</w:t>
              <w:tab/>
              <w:t>4</w:t>
            </w:r>
          </w:hyperlink>
        </w:p>
        <w:p>
          <w:pPr>
            <w:pStyle w:val="TOC6"/>
            <w:tabs>
              <w:tab w:pos="8580" w:val="right" w:leader="dot"/>
            </w:tabs>
            <w:spacing w:line="222" w:lineRule="exact"/>
          </w:pPr>
          <w:hyperlink w:history="true" w:anchor="_bookmark12">
            <w:r>
              <w:rPr/>
              <w:t>Obtaining</w:t>
            </w:r>
            <w:r>
              <w:rPr>
                <w:spacing w:val="-1"/>
              </w:rPr>
              <w:t> </w:t>
            </w:r>
            <w:r>
              <w:rPr/>
              <w:t>The Software.</w:t>
              <w:tab/>
              <w:t>5</w:t>
            </w:r>
          </w:hyperlink>
        </w:p>
        <w:p>
          <w:pPr>
            <w:pStyle w:val="TOC6"/>
            <w:tabs>
              <w:tab w:pos="8580" w:val="right" w:leader="dot"/>
            </w:tabs>
          </w:pPr>
          <w:hyperlink w:history="true" w:anchor="_bookmark19">
            <w:r>
              <w:rPr/>
              <w:t>Directory</w:t>
            </w:r>
            <w:r>
              <w:rPr>
                <w:spacing w:val="-1"/>
              </w:rPr>
              <w:t> </w:t>
            </w:r>
            <w:r>
              <w:rPr/>
              <w:t>Structure</w:t>
              <w:tab/>
              <w:t>5</w:t>
            </w:r>
          </w:hyperlink>
        </w:p>
        <w:p>
          <w:pPr>
            <w:pStyle w:val="TOC6"/>
            <w:tabs>
              <w:tab w:pos="8580" w:val="right" w:leader="dot"/>
            </w:tabs>
          </w:pPr>
          <w:hyperlink w:history="true" w:anchor="_bookmark51">
            <w:r>
              <w:rPr/>
              <w:t>Documentation.</w:t>
              <w:tab/>
              <w:t>6</w:t>
            </w:r>
          </w:hyperlink>
        </w:p>
        <w:p>
          <w:pPr>
            <w:pStyle w:val="TOC6"/>
            <w:tabs>
              <w:tab w:pos="8580" w:val="right" w:leader="dot"/>
            </w:tabs>
            <w:spacing w:line="222" w:lineRule="exact"/>
          </w:pPr>
          <w:hyperlink w:history="true" w:anchor="_bookmark54">
            <w:r>
              <w:rPr/>
              <w:t>Data</w:t>
              <w:tab/>
              <w:t>6</w:t>
            </w:r>
          </w:hyperlink>
        </w:p>
        <w:p>
          <w:pPr>
            <w:pStyle w:val="TOC4"/>
            <w:numPr>
              <w:ilvl w:val="1"/>
              <w:numId w:val="1"/>
            </w:numPr>
            <w:tabs>
              <w:tab w:pos="2639" w:val="left" w:leader="none"/>
              <w:tab w:pos="2640" w:val="left" w:leader="none"/>
              <w:tab w:pos="8581" w:val="right" w:leader="dot"/>
            </w:tabs>
            <w:spacing w:line="226" w:lineRule="exact" w:before="0" w:after="0"/>
            <w:ind w:left="2639" w:right="0" w:hanging="539"/>
            <w:jc w:val="left"/>
          </w:pPr>
          <w:hyperlink w:history="true" w:anchor="_bookmark56">
            <w:r>
              <w:rPr/>
              <w:t>Additional</w:t>
            </w:r>
            <w:r>
              <w:rPr>
                <w:spacing w:val="-1"/>
              </w:rPr>
              <w:t> </w:t>
            </w:r>
            <w:r>
              <w:rPr/>
              <w:t>Resources</w:t>
              <w:tab/>
              <w:t>6</w:t>
            </w:r>
          </w:hyperlink>
        </w:p>
        <w:p>
          <w:pPr>
            <w:pStyle w:val="TOC2"/>
            <w:tabs>
              <w:tab w:pos="2099" w:val="left" w:leader="none"/>
              <w:tab w:pos="8760" w:val="right" w:leader="none"/>
            </w:tabs>
            <w:spacing w:line="274" w:lineRule="exact"/>
            <w:ind w:left="660"/>
          </w:pPr>
          <w:hyperlink w:history="true" w:anchor="_bookmark65">
            <w:r>
              <w:rPr/>
              <w:t>Chapter</w:t>
            </w:r>
            <w:r>
              <w:rPr>
                <w:spacing w:val="-3"/>
              </w:rPr>
              <w:t> </w:t>
            </w:r>
            <w:r>
              <w:rPr/>
              <w:t>2</w:t>
            </w:r>
          </w:hyperlink>
          <w:r>
            <w:rPr/>
            <w:tab/>
            <w:t>Installation</w:t>
            <w:tab/>
            <w:t>9</w:t>
          </w:r>
        </w:p>
        <w:p>
          <w:pPr>
            <w:pStyle w:val="TOC4"/>
            <w:numPr>
              <w:ilvl w:val="1"/>
              <w:numId w:val="2"/>
            </w:numPr>
            <w:tabs>
              <w:tab w:pos="2639" w:val="left" w:leader="none"/>
              <w:tab w:pos="2640" w:val="left" w:leader="none"/>
              <w:tab w:pos="8580" w:val="right" w:leader="dot"/>
            </w:tabs>
            <w:spacing w:line="224" w:lineRule="exact" w:before="0" w:after="0"/>
            <w:ind w:left="2639" w:right="0" w:hanging="539"/>
            <w:jc w:val="left"/>
          </w:pPr>
          <w:hyperlink w:history="true" w:anchor="_bookmark69">
            <w:r>
              <w:rPr/>
              <w:t>Overview</w:t>
              <w:tab/>
              <w:t>9</w:t>
            </w:r>
          </w:hyperlink>
        </w:p>
        <w:p>
          <w:pPr>
            <w:pStyle w:val="TOC4"/>
            <w:numPr>
              <w:ilvl w:val="1"/>
              <w:numId w:val="2"/>
            </w:numPr>
            <w:tabs>
              <w:tab w:pos="2639" w:val="left" w:leader="none"/>
              <w:tab w:pos="2640" w:val="left" w:leader="none"/>
              <w:tab w:pos="8580" w:val="right" w:leader="dot"/>
            </w:tabs>
            <w:spacing w:line="222" w:lineRule="exact" w:before="0" w:after="0"/>
            <w:ind w:left="2639" w:right="0" w:hanging="539"/>
            <w:jc w:val="left"/>
          </w:pPr>
          <w:hyperlink w:history="true" w:anchor="_bookmark73">
            <w:r>
              <w:rPr/>
              <w:t>CMake</w:t>
              <w:tab/>
              <w:t>10</w:t>
            </w:r>
          </w:hyperlink>
        </w:p>
        <w:p>
          <w:pPr>
            <w:pStyle w:val="TOC4"/>
            <w:numPr>
              <w:ilvl w:val="1"/>
              <w:numId w:val="2"/>
            </w:numPr>
            <w:tabs>
              <w:tab w:pos="2639" w:val="left" w:leader="none"/>
              <w:tab w:pos="2640" w:val="left" w:leader="none"/>
              <w:tab w:pos="8583" w:val="right" w:leader="dot"/>
            </w:tabs>
            <w:spacing w:line="221" w:lineRule="exact" w:before="0" w:after="0"/>
            <w:ind w:left="2639" w:right="0" w:hanging="539"/>
            <w:jc w:val="left"/>
          </w:pPr>
          <w:hyperlink w:history="true" w:anchor="_bookmark83">
            <w:r>
              <w:rPr/>
              <w:t>Installing VTK on Windows XP, Vista</w:t>
            </w:r>
            <w:r>
              <w:rPr>
                <w:spacing w:val="-5"/>
              </w:rPr>
              <w:t> </w:t>
            </w:r>
            <w:r>
              <w:rPr/>
              <w:t>or</w:t>
            </w:r>
            <w:r>
              <w:rPr>
                <w:spacing w:val="-1"/>
              </w:rPr>
              <w:t> </w:t>
            </w:r>
            <w:r>
              <w:rPr/>
              <w:t>later</w:t>
              <w:tab/>
              <w:t>10</w:t>
            </w:r>
          </w:hyperlink>
        </w:p>
        <w:p>
          <w:pPr>
            <w:pStyle w:val="TOC6"/>
            <w:tabs>
              <w:tab w:pos="8581" w:val="right" w:leader="dot"/>
            </w:tabs>
          </w:pPr>
          <w:hyperlink w:history="true" w:anchor="_bookmark85">
            <w:r>
              <w:rPr/>
              <w:t>Binary</w:t>
            </w:r>
            <w:r>
              <w:rPr>
                <w:spacing w:val="-1"/>
              </w:rPr>
              <w:t> </w:t>
            </w:r>
            <w:r>
              <w:rPr/>
              <w:t>Installation</w:t>
              <w:tab/>
              <w:t>11</w:t>
            </w:r>
          </w:hyperlink>
        </w:p>
        <w:p>
          <w:pPr>
            <w:pStyle w:val="TOC6"/>
            <w:tabs>
              <w:tab w:pos="8580" w:val="right" w:leader="dot"/>
            </w:tabs>
            <w:spacing w:line="222" w:lineRule="exact"/>
          </w:pPr>
          <w:hyperlink w:history="true" w:anchor="_bookmark88">
            <w:r>
              <w:rPr/>
              <w:t>Source</w:t>
            </w:r>
            <w:r>
              <w:rPr>
                <w:spacing w:val="-2"/>
              </w:rPr>
              <w:t> </w:t>
            </w:r>
            <w:r>
              <w:rPr/>
              <w:t>Code</w:t>
            </w:r>
            <w:r>
              <w:rPr>
                <w:spacing w:val="-1"/>
              </w:rPr>
              <w:t> </w:t>
            </w:r>
            <w:r>
              <w:rPr/>
              <w:t>Installation</w:t>
              <w:tab/>
              <w:t>12</w:t>
            </w:r>
          </w:hyperlink>
        </w:p>
        <w:p>
          <w:pPr>
            <w:pStyle w:val="TOC4"/>
            <w:numPr>
              <w:ilvl w:val="1"/>
              <w:numId w:val="2"/>
            </w:numPr>
            <w:tabs>
              <w:tab w:pos="2639" w:val="left" w:leader="none"/>
              <w:tab w:pos="2640" w:val="left" w:leader="none"/>
              <w:tab w:pos="8582" w:val="right" w:leader="dot"/>
            </w:tabs>
            <w:spacing w:line="221" w:lineRule="exact" w:before="0" w:after="0"/>
            <w:ind w:left="2639" w:right="0" w:hanging="539"/>
            <w:jc w:val="left"/>
          </w:pPr>
          <w:hyperlink w:history="true" w:anchor="_bookmark109">
            <w:r>
              <w:rPr/>
              <w:t>Installing VTK on</w:t>
            </w:r>
            <w:r>
              <w:rPr>
                <w:spacing w:val="-2"/>
              </w:rPr>
              <w:t> </w:t>
            </w:r>
            <w:r>
              <w:rPr/>
              <w:t>Unix</w:t>
            </w:r>
            <w:r>
              <w:rPr>
                <w:spacing w:val="-1"/>
              </w:rPr>
              <w:t> </w:t>
            </w:r>
            <w:r>
              <w:rPr/>
              <w:t>Systems</w:t>
              <w:tab/>
              <w:t>14</w:t>
            </w:r>
          </w:hyperlink>
        </w:p>
        <w:p>
          <w:pPr>
            <w:pStyle w:val="TOC6"/>
            <w:tabs>
              <w:tab w:pos="8580" w:val="right" w:leader="dot"/>
            </w:tabs>
          </w:pPr>
          <w:hyperlink w:history="true" w:anchor="_bookmark111">
            <w:r>
              <w:rPr/>
              <w:t>Source</w:t>
            </w:r>
            <w:r>
              <w:rPr>
                <w:spacing w:val="-2"/>
              </w:rPr>
              <w:t> </w:t>
            </w:r>
            <w:r>
              <w:rPr/>
              <w:t>Code</w:t>
            </w:r>
            <w:r>
              <w:rPr>
                <w:spacing w:val="-1"/>
              </w:rPr>
              <w:t> </w:t>
            </w:r>
            <w:r>
              <w:rPr/>
              <w:t>Installation</w:t>
              <w:tab/>
              <w:t>15</w:t>
            </w:r>
          </w:hyperlink>
        </w:p>
        <w:p>
          <w:pPr>
            <w:pStyle w:val="TOC6"/>
            <w:tabs>
              <w:tab w:pos="8580" w:val="right" w:leader="dot"/>
            </w:tabs>
          </w:pPr>
          <w:hyperlink w:history="true" w:anchor="_bookmark115">
            <w:r>
              <w:rPr/>
              <w:t>CMake</w:t>
              <w:tab/>
              <w:t>15</w:t>
            </w:r>
          </w:hyperlink>
        </w:p>
        <w:p>
          <w:pPr>
            <w:pStyle w:val="TOC6"/>
            <w:tabs>
              <w:tab w:pos="8582" w:val="right" w:leader="dot"/>
            </w:tabs>
          </w:pPr>
          <w:hyperlink w:history="true" w:anchor="_bookmark128">
            <w:r>
              <w:rPr/>
              <w:t>Compiling the</w:t>
            </w:r>
            <w:r>
              <w:rPr>
                <w:spacing w:val="-1"/>
              </w:rPr>
              <w:t> </w:t>
            </w:r>
            <w:r>
              <w:rPr/>
              <w:t>Source Code</w:t>
              <w:tab/>
              <w:t>17</w:t>
            </w:r>
          </w:hyperlink>
        </w:p>
        <w:p>
          <w:pPr>
            <w:pStyle w:val="TOC6"/>
            <w:tabs>
              <w:tab w:pos="8580" w:val="right" w:leader="dot"/>
            </w:tabs>
            <w:spacing w:line="222" w:lineRule="exact"/>
          </w:pPr>
          <w:hyperlink w:history="true" w:anchor="_bookmark131">
            <w:r>
              <w:rPr/>
              <w:t>Building VTK On</w:t>
            </w:r>
            <w:r>
              <w:rPr>
                <w:spacing w:val="-1"/>
              </w:rPr>
              <w:t> </w:t>
            </w:r>
            <w:r>
              <w:rPr/>
              <w:t>Multiple</w:t>
            </w:r>
            <w:r>
              <w:rPr>
                <w:spacing w:val="-1"/>
              </w:rPr>
              <w:t> </w:t>
            </w:r>
            <w:r>
              <w:rPr/>
              <w:t>Platforms</w:t>
              <w:tab/>
              <w:t>17</w:t>
            </w:r>
          </w:hyperlink>
        </w:p>
        <w:p>
          <w:pPr>
            <w:pStyle w:val="TOC6"/>
            <w:tabs>
              <w:tab w:pos="8581" w:val="right" w:leader="dot"/>
            </w:tabs>
            <w:spacing w:line="226" w:lineRule="exact"/>
          </w:pPr>
          <w:hyperlink w:history="true" w:anchor="_bookmark132">
            <w:r>
              <w:rPr/>
              <w:t>Installing VTK</w:t>
              <w:tab/>
              <w:t>17</w:t>
            </w:r>
          </w:hyperlink>
        </w:p>
        <w:p>
          <w:pPr>
            <w:pStyle w:val="TOC2"/>
            <w:tabs>
              <w:tab w:pos="2098" w:val="left" w:leader="none"/>
              <w:tab w:pos="8759" w:val="right" w:leader="none"/>
            </w:tabs>
            <w:spacing w:line="274" w:lineRule="exact"/>
            <w:ind w:left="660"/>
          </w:pPr>
          <w:hyperlink w:history="true" w:anchor="_bookmark137">
            <w:r>
              <w:rPr/>
              <w:t>Chapter</w:t>
            </w:r>
            <w:r>
              <w:rPr>
                <w:spacing w:val="-3"/>
              </w:rPr>
              <w:t> </w:t>
            </w:r>
            <w:r>
              <w:rPr/>
              <w:t>3</w:t>
              <w:tab/>
              <w:t>System</w:t>
            </w:r>
            <w:r>
              <w:rPr>
                <w:spacing w:val="-1"/>
              </w:rPr>
              <w:t> </w:t>
            </w:r>
            <w:r>
              <w:rPr/>
              <w:t>Overview</w:t>
              <w:tab/>
              <w:t>19</w:t>
            </w:r>
          </w:hyperlink>
        </w:p>
        <w:p>
          <w:pPr>
            <w:pStyle w:val="TOC4"/>
            <w:numPr>
              <w:ilvl w:val="1"/>
              <w:numId w:val="3"/>
            </w:numPr>
            <w:tabs>
              <w:tab w:pos="2639" w:val="left" w:leader="none"/>
              <w:tab w:pos="2640" w:val="left" w:leader="none"/>
              <w:tab w:pos="8582" w:val="right" w:leader="dot"/>
            </w:tabs>
            <w:spacing w:line="224" w:lineRule="exact" w:before="0" w:after="0"/>
            <w:ind w:left="2639" w:right="0" w:hanging="539"/>
            <w:jc w:val="left"/>
          </w:pPr>
          <w:hyperlink w:history="true" w:anchor="_bookmark142">
            <w:r>
              <w:rPr/>
              <w:t>System</w:t>
            </w:r>
            <w:r>
              <w:rPr>
                <w:spacing w:val="-1"/>
              </w:rPr>
              <w:t> </w:t>
            </w:r>
            <w:r>
              <w:rPr/>
              <w:t>Architecture</w:t>
              <w:tab/>
              <w:t>19</w:t>
            </w:r>
          </w:hyperlink>
        </w:p>
        <w:p>
          <w:pPr>
            <w:pStyle w:val="TOC6"/>
            <w:tabs>
              <w:tab w:pos="8580" w:val="right" w:leader="dot"/>
            </w:tabs>
          </w:pPr>
          <w:hyperlink w:history="true" w:anchor="_bookmark148">
            <w:r>
              <w:rPr/>
              <w:t>Low-Level</w:t>
            </w:r>
            <w:r>
              <w:rPr>
                <w:spacing w:val="-1"/>
              </w:rPr>
              <w:t> </w:t>
            </w:r>
            <w:r>
              <w:rPr/>
              <w:t>Object</w:t>
            </w:r>
            <w:r>
              <w:rPr>
                <w:spacing w:val="-1"/>
              </w:rPr>
              <w:t> </w:t>
            </w:r>
            <w:r>
              <w:rPr/>
              <w:t>Model</w:t>
              <w:tab/>
              <w:t>20</w:t>
            </w:r>
          </w:hyperlink>
        </w:p>
        <w:p>
          <w:pPr>
            <w:pStyle w:val="TOC6"/>
            <w:tabs>
              <w:tab w:pos="8581" w:val="right" w:leader="dot"/>
            </w:tabs>
            <w:spacing w:line="222" w:lineRule="exact"/>
          </w:pPr>
          <w:hyperlink w:history="true" w:anchor="_bookmark163">
            <w:r>
              <w:rPr/>
              <w:t>The</w:t>
            </w:r>
            <w:r>
              <w:rPr>
                <w:spacing w:val="-1"/>
              </w:rPr>
              <w:t> </w:t>
            </w:r>
            <w:r>
              <w:rPr/>
              <w:t>Rendering</w:t>
            </w:r>
            <w:r>
              <w:rPr>
                <w:spacing w:val="-1"/>
              </w:rPr>
              <w:t> </w:t>
            </w:r>
            <w:r>
              <w:rPr/>
              <w:t>Engine</w:t>
              <w:tab/>
              <w:t>21</w:t>
            </w:r>
          </w:hyperlink>
        </w:p>
        <w:p>
          <w:pPr>
            <w:pStyle w:val="TOC6"/>
            <w:tabs>
              <w:tab w:pos="8580" w:val="right" w:leader="dot"/>
            </w:tabs>
          </w:pPr>
          <w:hyperlink w:history="true" w:anchor="_bookmark219">
            <w:r>
              <w:rPr/>
              <w:t>The</w:t>
            </w:r>
            <w:r>
              <w:rPr>
                <w:spacing w:val="-1"/>
              </w:rPr>
              <w:t> </w:t>
            </w:r>
            <w:r>
              <w:rPr/>
              <w:t>Visualization Pipeline.</w:t>
              <w:tab/>
              <w:t>25</w:t>
            </w:r>
          </w:hyperlink>
        </w:p>
        <w:p>
          <w:pPr>
            <w:pStyle w:val="TOC4"/>
            <w:numPr>
              <w:ilvl w:val="1"/>
              <w:numId w:val="3"/>
            </w:numPr>
            <w:tabs>
              <w:tab w:pos="2639" w:val="left" w:leader="none"/>
              <w:tab w:pos="2640" w:val="left" w:leader="none"/>
              <w:tab w:pos="8581" w:val="right" w:leader="dot"/>
            </w:tabs>
            <w:spacing w:line="221" w:lineRule="exact" w:before="0" w:after="0"/>
            <w:ind w:left="2639" w:right="0" w:hanging="539"/>
            <w:jc w:val="left"/>
          </w:pPr>
          <w:hyperlink w:history="true" w:anchor="_bookmark247">
            <w:r>
              <w:rPr/>
              <w:t>Create</w:t>
            </w:r>
            <w:r>
              <w:rPr>
                <w:spacing w:val="-1"/>
              </w:rPr>
              <w:t> </w:t>
            </w:r>
            <w:r>
              <w:rPr/>
              <w:t>An Application</w:t>
              <w:tab/>
              <w:t>29</w:t>
            </w:r>
          </w:hyperlink>
        </w:p>
        <w:p>
          <w:pPr>
            <w:pStyle w:val="TOC6"/>
            <w:tabs>
              <w:tab w:pos="8580" w:val="right" w:leader="dot"/>
            </w:tabs>
          </w:pPr>
          <w:hyperlink w:history="true" w:anchor="_bookmark249">
            <w:r>
              <w:rPr/>
              <w:t>User Methods, Observers,</w:t>
            </w:r>
            <w:r>
              <w:rPr>
                <w:spacing w:val="-3"/>
              </w:rPr>
              <w:t> </w:t>
            </w:r>
            <w:r>
              <w:rPr/>
              <w:t>and</w:t>
            </w:r>
            <w:r>
              <w:rPr>
                <w:spacing w:val="-2"/>
              </w:rPr>
              <w:t> </w:t>
            </w:r>
            <w:r>
              <w:rPr/>
              <w:t>Commands</w:t>
              <w:tab/>
              <w:t>29</w:t>
            </w:r>
          </w:hyperlink>
        </w:p>
        <w:p>
          <w:pPr>
            <w:pStyle w:val="TOC6"/>
            <w:tabs>
              <w:tab w:pos="8580" w:val="right" w:leader="dot"/>
            </w:tabs>
          </w:pPr>
          <w:hyperlink w:history="true" w:anchor="_bookmark261">
            <w:r>
              <w:rPr/>
              <w:t>Tcl</w:t>
              <w:tab/>
              <w:t>30</w:t>
            </w:r>
          </w:hyperlink>
        </w:p>
        <w:p>
          <w:pPr>
            <w:pStyle w:val="TOC6"/>
            <w:tabs>
              <w:tab w:pos="8580" w:val="right" w:leader="dot"/>
            </w:tabs>
            <w:spacing w:line="222" w:lineRule="exact"/>
          </w:pPr>
          <w:hyperlink w:history="true" w:anchor="_bookmark266">
            <w:r>
              <w:rPr/>
              <w:t>C++</w:t>
              <w:tab/>
              <w:t>30</w:t>
            </w:r>
          </w:hyperlink>
        </w:p>
        <w:p>
          <w:pPr>
            <w:pStyle w:val="TOC6"/>
            <w:tabs>
              <w:tab w:pos="8579" w:val="right" w:leader="dot"/>
            </w:tabs>
          </w:pPr>
          <w:hyperlink w:history="true" w:anchor="_bookmark287">
            <w:r>
              <w:rPr/>
              <w:t>Java</w:t>
              <w:tab/>
              <w:t>36</w:t>
            </w:r>
          </w:hyperlink>
        </w:p>
        <w:p>
          <w:pPr>
            <w:pStyle w:val="TOC6"/>
            <w:tabs>
              <w:tab w:pos="8580" w:val="right" w:leader="dot"/>
            </w:tabs>
          </w:pPr>
          <w:hyperlink w:history="true" w:anchor="_bookmark289">
            <w:r>
              <w:rPr/>
              <w:t>Python</w:t>
              <w:tab/>
              <w:t>36</w:t>
            </w:r>
          </w:hyperlink>
        </w:p>
        <w:p>
          <w:pPr>
            <w:pStyle w:val="TOC4"/>
            <w:numPr>
              <w:ilvl w:val="1"/>
              <w:numId w:val="3"/>
            </w:numPr>
            <w:tabs>
              <w:tab w:pos="2639" w:val="left" w:leader="none"/>
              <w:tab w:pos="2640" w:val="left" w:leader="none"/>
              <w:tab w:pos="8580" w:val="right" w:leader="dot"/>
            </w:tabs>
            <w:spacing w:line="226" w:lineRule="exact" w:before="0" w:after="0"/>
            <w:ind w:left="2640" w:right="0" w:hanging="540"/>
            <w:jc w:val="left"/>
          </w:pPr>
          <w:hyperlink w:history="true" w:anchor="_bookmark291">
            <w:r>
              <w:rPr/>
              <w:t>Conversion</w:t>
            </w:r>
            <w:r>
              <w:rPr>
                <w:spacing w:val="-1"/>
              </w:rPr>
              <w:t> </w:t>
            </w:r>
            <w:r>
              <w:rPr/>
              <w:t>Between Languages</w:t>
              <w:tab/>
              <w:t>37</w:t>
            </w:r>
          </w:hyperlink>
        </w:p>
        <w:p>
          <w:pPr>
            <w:pStyle w:val="TOC2"/>
            <w:tabs>
              <w:tab w:pos="2099" w:val="left" w:leader="none"/>
            </w:tabs>
            <w:spacing w:line="240" w:lineRule="auto" w:before="540"/>
            <w:ind w:left="660"/>
          </w:pPr>
          <w:hyperlink w:history="true" w:anchor="_bookmark298">
            <w:r>
              <w:rPr/>
              <w:t>Part</w:t>
            </w:r>
            <w:r>
              <w:rPr>
                <w:spacing w:val="-1"/>
              </w:rPr>
              <w:t> </w:t>
            </w:r>
            <w:r>
              <w:rPr/>
              <w:t>II</w:t>
              <w:tab/>
              <w:t>Learn VTK By</w:t>
            </w:r>
            <w:r>
              <w:rPr>
                <w:spacing w:val="-3"/>
              </w:rPr>
              <w:t> </w:t>
            </w:r>
            <w:r>
              <w:rPr/>
              <w:t>Example</w:t>
            </w:r>
          </w:hyperlink>
        </w:p>
        <w:p>
          <w:pPr>
            <w:pStyle w:val="TOC2"/>
            <w:tabs>
              <w:tab w:pos="2099" w:val="left" w:leader="none"/>
              <w:tab w:pos="8761" w:val="right" w:leader="none"/>
            </w:tabs>
            <w:spacing w:line="274" w:lineRule="exact" w:before="285"/>
            <w:ind w:left="660"/>
          </w:pPr>
          <w:hyperlink w:history="true" w:anchor="_bookmark300">
            <w:r>
              <w:rPr/>
              <w:t>Chapter</w:t>
            </w:r>
            <w:r>
              <w:rPr>
                <w:spacing w:val="-3"/>
              </w:rPr>
              <w:t> </w:t>
            </w:r>
            <w:r>
              <w:rPr/>
              <w:t>4</w:t>
              <w:tab/>
              <w:t>The</w:t>
            </w:r>
            <w:r>
              <w:rPr>
                <w:spacing w:val="-1"/>
              </w:rPr>
              <w:t> </w:t>
            </w:r>
            <w:r>
              <w:rPr/>
              <w:t>Basics</w:t>
              <w:tab/>
              <w:t>41</w:t>
            </w:r>
          </w:hyperlink>
        </w:p>
        <w:p>
          <w:pPr>
            <w:pStyle w:val="TOC4"/>
            <w:numPr>
              <w:ilvl w:val="1"/>
              <w:numId w:val="4"/>
            </w:numPr>
            <w:tabs>
              <w:tab w:pos="2639" w:val="left" w:leader="none"/>
              <w:tab w:pos="2640" w:val="left" w:leader="none"/>
              <w:tab w:pos="8581" w:val="right" w:leader="dot"/>
            </w:tabs>
            <w:spacing w:line="224" w:lineRule="exact" w:before="0" w:after="0"/>
            <w:ind w:left="2639" w:right="0" w:hanging="539"/>
            <w:jc w:val="left"/>
          </w:pPr>
          <w:hyperlink w:history="true" w:anchor="_bookmark305">
            <w:r>
              <w:rPr/>
              <w:t>Creating</w:t>
            </w:r>
            <w:r>
              <w:rPr>
                <w:spacing w:val="-1"/>
              </w:rPr>
              <w:t> </w:t>
            </w:r>
            <w:r>
              <w:rPr/>
              <w:t>Simple Models</w:t>
              <w:tab/>
              <w:t>42</w:t>
            </w:r>
          </w:hyperlink>
        </w:p>
        <w:p>
          <w:pPr>
            <w:pStyle w:val="TOC6"/>
            <w:tabs>
              <w:tab w:pos="8579" w:val="right" w:leader="dot"/>
            </w:tabs>
          </w:pPr>
          <w:hyperlink w:history="true" w:anchor="_bookmark308">
            <w:r>
              <w:rPr/>
              <w:t>Procedural</w:t>
            </w:r>
            <w:r>
              <w:rPr>
                <w:spacing w:val="-2"/>
              </w:rPr>
              <w:t> </w:t>
            </w:r>
            <w:r>
              <w:rPr/>
              <w:t>Source</w:t>
            </w:r>
            <w:r>
              <w:rPr>
                <w:spacing w:val="-1"/>
              </w:rPr>
              <w:t> </w:t>
            </w:r>
            <w:r>
              <w:rPr/>
              <w:t>Object</w:t>
              <w:tab/>
              <w:t>42</w:t>
            </w:r>
          </w:hyperlink>
        </w:p>
        <w:p>
          <w:pPr>
            <w:pStyle w:val="TOC6"/>
            <w:tabs>
              <w:tab w:pos="8580" w:val="right" w:leader="dot"/>
            </w:tabs>
          </w:pPr>
          <w:hyperlink w:history="true" w:anchor="_bookmark322">
            <w:r>
              <w:rPr/>
              <w:t>Reader</w:t>
            </w:r>
            <w:r>
              <w:rPr>
                <w:spacing w:val="-2"/>
              </w:rPr>
              <w:t> </w:t>
            </w:r>
            <w:r>
              <w:rPr/>
              <w:t>Source Object</w:t>
              <w:tab/>
              <w:t>44</w:t>
            </w:r>
          </w:hyperlink>
        </w:p>
        <w:p>
          <w:pPr>
            <w:pStyle w:val="TOC4"/>
            <w:numPr>
              <w:ilvl w:val="1"/>
              <w:numId w:val="4"/>
            </w:numPr>
            <w:tabs>
              <w:tab w:pos="2639" w:val="left" w:leader="none"/>
              <w:tab w:pos="2640" w:val="left" w:leader="none"/>
              <w:tab w:pos="8580" w:val="right" w:leader="dot"/>
            </w:tabs>
            <w:spacing w:line="226" w:lineRule="exact" w:before="0" w:after="214"/>
            <w:ind w:left="2639" w:right="0" w:hanging="539"/>
            <w:jc w:val="left"/>
          </w:pPr>
          <w:hyperlink w:history="true" w:anchor="_bookmark328">
            <w:r>
              <w:rPr/>
              <w:t>Using</w:t>
            </w:r>
            <w:r>
              <w:rPr>
                <w:spacing w:val="-1"/>
              </w:rPr>
              <w:t> </w:t>
            </w:r>
            <w:r>
              <w:rPr/>
              <w:t>VTK Interactors</w:t>
              <w:tab/>
              <w:t>45</w:t>
            </w:r>
          </w:hyperlink>
        </w:p>
        <w:p>
          <w:pPr>
            <w:pStyle w:val="TOC5"/>
            <w:tabs>
              <w:tab w:pos="8044" w:val="right" w:leader="dot"/>
            </w:tabs>
            <w:spacing w:line="225" w:lineRule="exact" w:before="403"/>
          </w:pPr>
          <w:hyperlink w:history="true" w:anchor="_bookmark332">
            <w:r>
              <w:rPr/>
              <w:t>vtkRenderWindowInteractor</w:t>
              <w:tab/>
              <w:t>45</w:t>
            </w:r>
          </w:hyperlink>
        </w:p>
        <w:p>
          <w:pPr>
            <w:pStyle w:val="TOC5"/>
            <w:tabs>
              <w:tab w:pos="8042" w:val="right" w:leader="dot"/>
            </w:tabs>
          </w:pPr>
          <w:hyperlink w:history="true" w:anchor="_bookmark345">
            <w:r>
              <w:rPr/>
              <w:t>Interactor</w:t>
            </w:r>
            <w:r>
              <w:rPr>
                <w:spacing w:val="-1"/>
              </w:rPr>
              <w:t> </w:t>
            </w:r>
            <w:r>
              <w:rPr/>
              <w:t>Styles</w:t>
              <w:tab/>
              <w:t>46</w:t>
            </w:r>
          </w:hyperlink>
        </w:p>
        <w:p>
          <w:pPr>
            <w:pStyle w:val="TOC3"/>
            <w:numPr>
              <w:ilvl w:val="1"/>
              <w:numId w:val="4"/>
            </w:numPr>
            <w:tabs>
              <w:tab w:pos="2101" w:val="left" w:leader="none"/>
              <w:tab w:pos="2102" w:val="left" w:leader="none"/>
              <w:tab w:pos="8043" w:val="right" w:leader="dot"/>
            </w:tabs>
            <w:spacing w:line="221" w:lineRule="exact" w:before="0" w:after="0"/>
            <w:ind w:left="2101" w:right="0" w:hanging="540"/>
            <w:jc w:val="left"/>
          </w:pPr>
          <w:hyperlink w:history="true" w:anchor="_bookmark359">
            <w:r>
              <w:rPr/>
              <w:t>Filtering</w:t>
            </w:r>
            <w:r>
              <w:rPr>
                <w:spacing w:val="-2"/>
              </w:rPr>
              <w:t> </w:t>
            </w:r>
            <w:r>
              <w:rPr/>
              <w:t>Data.</w:t>
              <w:tab/>
              <w:t>48</w:t>
            </w:r>
          </w:hyperlink>
        </w:p>
        <w:p>
          <w:pPr>
            <w:pStyle w:val="TOC3"/>
            <w:numPr>
              <w:ilvl w:val="1"/>
              <w:numId w:val="4"/>
            </w:numPr>
            <w:tabs>
              <w:tab w:pos="2101" w:val="left" w:leader="none"/>
              <w:tab w:pos="2102" w:val="left" w:leader="none"/>
              <w:tab w:pos="8044" w:val="right" w:leader="dot"/>
            </w:tabs>
            <w:spacing w:line="221" w:lineRule="exact" w:before="0" w:after="0"/>
            <w:ind w:left="2101" w:right="0" w:hanging="540"/>
            <w:jc w:val="left"/>
          </w:pPr>
          <w:hyperlink w:history="true" w:anchor="_bookmark363">
            <w:r>
              <w:rPr/>
              <w:t>Controlling</w:t>
            </w:r>
            <w:r>
              <w:rPr>
                <w:spacing w:val="-1"/>
              </w:rPr>
              <w:t> </w:t>
            </w:r>
            <w:r>
              <w:rPr/>
              <w:t>The</w:t>
            </w:r>
            <w:r>
              <w:rPr>
                <w:spacing w:val="-1"/>
              </w:rPr>
              <w:t> </w:t>
            </w:r>
            <w:r>
              <w:rPr/>
              <w:t>Camera</w:t>
              <w:tab/>
              <w:t>49</w:t>
            </w:r>
          </w:hyperlink>
        </w:p>
        <w:p>
          <w:pPr>
            <w:pStyle w:val="TOC5"/>
            <w:tabs>
              <w:tab w:pos="8043" w:val="right" w:leader="dot"/>
            </w:tabs>
          </w:pPr>
          <w:hyperlink w:history="true" w:anchor="_bookmark365">
            <w:r>
              <w:rPr/>
              <w:t>Instantiating</w:t>
            </w:r>
            <w:r>
              <w:rPr>
                <w:spacing w:val="-1"/>
              </w:rPr>
              <w:t> </w:t>
            </w:r>
            <w:r>
              <w:rPr/>
              <w:t>The Camera</w:t>
              <w:tab/>
              <w:t>49</w:t>
            </w:r>
          </w:hyperlink>
        </w:p>
        <w:p>
          <w:pPr>
            <w:pStyle w:val="TOC5"/>
            <w:tabs>
              <w:tab w:pos="8043" w:val="right" w:leader="dot"/>
            </w:tabs>
          </w:pPr>
          <w:hyperlink w:history="true" w:anchor="_bookmark376">
            <w:r>
              <w:rPr/>
              <w:t>Simple</w:t>
            </w:r>
            <w:r>
              <w:rPr>
                <w:spacing w:val="-1"/>
              </w:rPr>
              <w:t> </w:t>
            </w:r>
            <w:r>
              <w:rPr/>
              <w:t>Manipulation</w:t>
            </w:r>
            <w:r>
              <w:rPr>
                <w:spacing w:val="-1"/>
              </w:rPr>
              <w:t> </w:t>
            </w:r>
            <w:r>
              <w:rPr/>
              <w:t>Methods</w:t>
              <w:tab/>
              <w:t>50</w:t>
            </w:r>
          </w:hyperlink>
        </w:p>
        <w:p>
          <w:pPr>
            <w:pStyle w:val="TOC5"/>
            <w:tabs>
              <w:tab w:pos="8042" w:val="right" w:leader="dot"/>
            </w:tabs>
          </w:pPr>
          <w:hyperlink w:history="true" w:anchor="_bookmark384">
            <w:r>
              <w:rPr/>
              <w:t>Controlling The</w:t>
            </w:r>
            <w:r>
              <w:rPr>
                <w:spacing w:val="-2"/>
              </w:rPr>
              <w:t> </w:t>
            </w:r>
            <w:r>
              <w:rPr/>
              <w:t>View</w:t>
            </w:r>
            <w:r>
              <w:rPr>
                <w:spacing w:val="-1"/>
              </w:rPr>
              <w:t> </w:t>
            </w:r>
            <w:r>
              <w:rPr/>
              <w:t>Direction</w:t>
              <w:tab/>
              <w:t>50</w:t>
            </w:r>
          </w:hyperlink>
        </w:p>
        <w:p>
          <w:pPr>
            <w:pStyle w:val="TOC5"/>
            <w:tabs>
              <w:tab w:pos="8041" w:val="right" w:leader="dot"/>
            </w:tabs>
          </w:pPr>
          <w:hyperlink w:history="true" w:anchor="_bookmark391">
            <w:r>
              <w:rPr/>
              <w:t>Perspective Versus</w:t>
            </w:r>
            <w:r>
              <w:rPr>
                <w:spacing w:val="-2"/>
              </w:rPr>
              <w:t> </w:t>
            </w:r>
            <w:r>
              <w:rPr/>
              <w:t>Orthogonal Views</w:t>
              <w:tab/>
              <w:t>50</w:t>
            </w:r>
          </w:hyperlink>
        </w:p>
        <w:p>
          <w:pPr>
            <w:pStyle w:val="TOC5"/>
            <w:tabs>
              <w:tab w:pos="8044" w:val="right" w:leader="dot"/>
            </w:tabs>
          </w:pPr>
          <w:hyperlink w:history="true" w:anchor="_bookmark398">
            <w:r>
              <w:rPr/>
              <w:t>Saving/Restoring</w:t>
            </w:r>
            <w:r>
              <w:rPr>
                <w:spacing w:val="-1"/>
              </w:rPr>
              <w:t> </w:t>
            </w:r>
            <w:r>
              <w:rPr/>
              <w:t>Camera State</w:t>
              <w:tab/>
              <w:t>51</w:t>
            </w:r>
          </w:hyperlink>
        </w:p>
        <w:p>
          <w:pPr>
            <w:pStyle w:val="TOC3"/>
            <w:numPr>
              <w:ilvl w:val="1"/>
              <w:numId w:val="4"/>
            </w:numPr>
            <w:tabs>
              <w:tab w:pos="2101" w:val="left" w:leader="none"/>
              <w:tab w:pos="2102" w:val="left" w:leader="none"/>
              <w:tab w:pos="8045" w:val="right" w:leader="dot"/>
            </w:tabs>
            <w:spacing w:line="221" w:lineRule="exact" w:before="0" w:after="0"/>
            <w:ind w:left="2101" w:right="0" w:hanging="540"/>
            <w:jc w:val="left"/>
          </w:pPr>
          <w:hyperlink w:history="true" w:anchor="_bookmark402">
            <w:r>
              <w:rPr/>
              <w:t>Controlling</w:t>
            </w:r>
            <w:r>
              <w:rPr>
                <w:spacing w:val="-1"/>
              </w:rPr>
              <w:t> </w:t>
            </w:r>
            <w:r>
              <w:rPr/>
              <w:t>Lights</w:t>
              <w:tab/>
              <w:t>51</w:t>
            </w:r>
          </w:hyperlink>
        </w:p>
        <w:p>
          <w:pPr>
            <w:pStyle w:val="TOC5"/>
            <w:tabs>
              <w:tab w:pos="8042" w:val="right" w:leader="dot"/>
            </w:tabs>
          </w:pPr>
          <w:hyperlink w:history="true" w:anchor="_bookmark410">
            <w:r>
              <w:rPr/>
              <w:t>Positional</w:t>
            </w:r>
            <w:r>
              <w:rPr>
                <w:spacing w:val="-1"/>
              </w:rPr>
              <w:t> </w:t>
            </w:r>
            <w:r>
              <w:rPr/>
              <w:t>Lights</w:t>
              <w:tab/>
              <w:t>51</w:t>
            </w:r>
          </w:hyperlink>
        </w:p>
        <w:p>
          <w:pPr>
            <w:pStyle w:val="TOC3"/>
            <w:numPr>
              <w:ilvl w:val="1"/>
              <w:numId w:val="4"/>
            </w:numPr>
            <w:tabs>
              <w:tab w:pos="2101" w:val="left" w:leader="none"/>
              <w:tab w:pos="2102" w:val="left" w:leader="none"/>
              <w:tab w:pos="8044" w:val="right" w:leader="dot"/>
            </w:tabs>
            <w:spacing w:line="221" w:lineRule="exact" w:before="0" w:after="0"/>
            <w:ind w:left="2101" w:right="0" w:hanging="540"/>
            <w:jc w:val="left"/>
          </w:pPr>
          <w:hyperlink w:history="true" w:anchor="_bookmark414">
            <w:r>
              <w:rPr/>
              <w:t>Controlling</w:t>
            </w:r>
            <w:r>
              <w:rPr>
                <w:spacing w:val="-1"/>
              </w:rPr>
              <w:t> </w:t>
            </w:r>
            <w:r>
              <w:rPr/>
              <w:t>3D Props</w:t>
              <w:tab/>
              <w:t>52</w:t>
            </w:r>
          </w:hyperlink>
        </w:p>
        <w:p>
          <w:pPr>
            <w:pStyle w:val="TOC5"/>
            <w:tabs>
              <w:tab w:pos="8044" w:val="right" w:leader="dot"/>
            </w:tabs>
          </w:pPr>
          <w:hyperlink w:history="true" w:anchor="_bookmark416">
            <w:r>
              <w:rPr/>
              <w:t>Specifying the Position of</w:t>
            </w:r>
            <w:r>
              <w:rPr>
                <w:spacing w:val="-2"/>
              </w:rPr>
              <w:t> </w:t>
            </w:r>
            <w:r>
              <w:rPr/>
              <w:t>a</w:t>
            </w:r>
            <w:r>
              <w:rPr>
                <w:spacing w:val="-1"/>
              </w:rPr>
              <w:t> </w:t>
            </w:r>
            <w:r>
              <w:rPr/>
              <w:t>vtkProp3D</w:t>
              <w:tab/>
              <w:t>52</w:t>
            </w:r>
          </w:hyperlink>
        </w:p>
        <w:p>
          <w:pPr>
            <w:pStyle w:val="TOC5"/>
            <w:tabs>
              <w:tab w:pos="8043" w:val="right" w:leader="dot"/>
            </w:tabs>
          </w:pPr>
          <w:hyperlink w:history="true" w:anchor="_bookmark426">
            <w:r>
              <w:rPr/>
              <w:t>Actors</w:t>
              <w:tab/>
              <w:t>53</w:t>
            </w:r>
          </w:hyperlink>
        </w:p>
        <w:p>
          <w:pPr>
            <w:pStyle w:val="TOC5"/>
            <w:tabs>
              <w:tab w:pos="8044" w:val="right" w:leader="dot"/>
            </w:tabs>
          </w:pPr>
          <w:hyperlink w:history="true" w:anchor="_bookmark447">
            <w:r>
              <w:rPr/>
              <w:t>Level-Of-Detail</w:t>
            </w:r>
            <w:r>
              <w:rPr>
                <w:spacing w:val="-1"/>
              </w:rPr>
              <w:t> </w:t>
            </w:r>
            <w:r>
              <w:rPr/>
              <w:t>Actors</w:t>
              <w:tab/>
              <w:t>55</w:t>
            </w:r>
          </w:hyperlink>
        </w:p>
        <w:p>
          <w:pPr>
            <w:pStyle w:val="TOC5"/>
            <w:tabs>
              <w:tab w:pos="8042" w:val="right" w:leader="dot"/>
            </w:tabs>
          </w:pPr>
          <w:hyperlink w:history="true" w:anchor="_bookmark453">
            <w:r>
              <w:rPr/>
              <w:t>Assemblies</w:t>
              <w:tab/>
              <w:t>56</w:t>
            </w:r>
          </w:hyperlink>
        </w:p>
        <w:p>
          <w:pPr>
            <w:pStyle w:val="TOC5"/>
            <w:tabs>
              <w:tab w:pos="8042" w:val="right" w:leader="dot"/>
            </w:tabs>
          </w:pPr>
          <w:hyperlink w:history="true" w:anchor="_bookmark462">
            <w:r>
              <w:rPr/>
              <w:t>Volumes</w:t>
              <w:tab/>
              <w:t>57</w:t>
            </w:r>
          </w:hyperlink>
        </w:p>
        <w:p>
          <w:pPr>
            <w:pStyle w:val="TOC5"/>
            <w:tabs>
              <w:tab w:pos="8043" w:val="right" w:leader="dot"/>
            </w:tabs>
          </w:pPr>
          <w:hyperlink w:history="true" w:anchor="_bookmark464">
            <w:r>
              <w:rPr/>
              <w:t>vtkLODProp3D</w:t>
              <w:tab/>
              <w:t>57</w:t>
            </w:r>
          </w:hyperlink>
        </w:p>
        <w:p>
          <w:pPr>
            <w:pStyle w:val="TOC3"/>
            <w:numPr>
              <w:ilvl w:val="1"/>
              <w:numId w:val="4"/>
            </w:numPr>
            <w:tabs>
              <w:tab w:pos="2101" w:val="left" w:leader="none"/>
              <w:tab w:pos="2102" w:val="left" w:leader="none"/>
              <w:tab w:pos="8043" w:val="right" w:leader="dot"/>
            </w:tabs>
            <w:spacing w:line="221" w:lineRule="exact" w:before="0" w:after="0"/>
            <w:ind w:left="2101" w:right="0" w:hanging="540"/>
            <w:jc w:val="left"/>
          </w:pPr>
          <w:hyperlink w:history="true" w:anchor="_bookmark466">
            <w:r>
              <w:rPr/>
              <w:t>Using</w:t>
            </w:r>
            <w:r>
              <w:rPr>
                <w:spacing w:val="-2"/>
              </w:rPr>
              <w:t> </w:t>
            </w:r>
            <w:r>
              <w:rPr/>
              <w:t>Texture</w:t>
              <w:tab/>
              <w:t>58</w:t>
            </w:r>
          </w:hyperlink>
        </w:p>
        <w:p>
          <w:pPr>
            <w:pStyle w:val="TOC3"/>
            <w:numPr>
              <w:ilvl w:val="1"/>
              <w:numId w:val="4"/>
            </w:numPr>
            <w:tabs>
              <w:tab w:pos="2101" w:val="left" w:leader="none"/>
              <w:tab w:pos="2102" w:val="left" w:leader="none"/>
              <w:tab w:pos="8043" w:val="right" w:leader="dot"/>
            </w:tabs>
            <w:spacing w:line="221" w:lineRule="exact" w:before="0" w:after="0"/>
            <w:ind w:left="2101" w:right="0" w:hanging="540"/>
            <w:jc w:val="left"/>
          </w:pPr>
          <w:hyperlink w:history="true" w:anchor="_bookmark472">
            <w:r>
              <w:rPr/>
              <w:t>Picking</w:t>
              <w:tab/>
              <w:t>59</w:t>
            </w:r>
          </w:hyperlink>
        </w:p>
        <w:p>
          <w:pPr>
            <w:pStyle w:val="TOC5"/>
            <w:tabs>
              <w:tab w:pos="8044" w:val="right" w:leader="dot"/>
            </w:tabs>
          </w:pPr>
          <w:hyperlink w:history="true" w:anchor="_bookmark510">
            <w:r>
              <w:rPr/>
              <w:t>vtkAssemblyPath</w:t>
              <w:tab/>
              <w:t>61</w:t>
            </w:r>
          </w:hyperlink>
        </w:p>
        <w:p>
          <w:pPr>
            <w:pStyle w:val="TOC5"/>
            <w:tabs>
              <w:tab w:pos="8043" w:val="right" w:leader="dot"/>
            </w:tabs>
          </w:pPr>
          <w:hyperlink w:history="true" w:anchor="_bookmark514">
            <w:r>
              <w:rPr/>
              <w:t>Example</w:t>
              <w:tab/>
              <w:t>61</w:t>
            </w:r>
          </w:hyperlink>
        </w:p>
        <w:p>
          <w:pPr>
            <w:pStyle w:val="TOC3"/>
            <w:numPr>
              <w:ilvl w:val="1"/>
              <w:numId w:val="4"/>
            </w:numPr>
            <w:tabs>
              <w:tab w:pos="2101" w:val="left" w:leader="none"/>
              <w:tab w:pos="2102" w:val="left" w:leader="none"/>
              <w:tab w:pos="8046" w:val="right" w:leader="dot"/>
            </w:tabs>
            <w:spacing w:line="221" w:lineRule="exact" w:before="0" w:after="0"/>
            <w:ind w:left="2101" w:right="0" w:hanging="540"/>
            <w:jc w:val="left"/>
          </w:pPr>
          <w:hyperlink w:history="true" w:anchor="_bookmark519">
            <w:r>
              <w:rPr/>
              <w:t>vtkCoordinate and</w:t>
            </w:r>
            <w:r>
              <w:rPr>
                <w:spacing w:val="-1"/>
              </w:rPr>
              <w:t> </w:t>
            </w:r>
            <w:r>
              <w:rPr/>
              <w:t>Coordinate Systems</w:t>
              <w:tab/>
              <w:t>62</w:t>
            </w:r>
          </w:hyperlink>
        </w:p>
        <w:p>
          <w:pPr>
            <w:pStyle w:val="TOC3"/>
            <w:numPr>
              <w:ilvl w:val="1"/>
              <w:numId w:val="4"/>
            </w:numPr>
            <w:tabs>
              <w:tab w:pos="2103" w:val="left" w:leader="none"/>
              <w:tab w:pos="8044" w:val="right" w:leader="dot"/>
            </w:tabs>
            <w:spacing w:line="221" w:lineRule="exact" w:before="0" w:after="0"/>
            <w:ind w:left="2102" w:right="0" w:hanging="541"/>
            <w:jc w:val="left"/>
          </w:pPr>
          <w:hyperlink w:history="true" w:anchor="_bookmark528">
            <w:r>
              <w:rPr/>
              <w:t>Controlling</w:t>
            </w:r>
            <w:r>
              <w:rPr>
                <w:spacing w:val="-1"/>
              </w:rPr>
              <w:t> </w:t>
            </w:r>
            <w:r>
              <w:rPr/>
              <w:t>vtkActor2D</w:t>
              <w:tab/>
              <w:t>62</w:t>
            </w:r>
          </w:hyperlink>
        </w:p>
        <w:p>
          <w:pPr>
            <w:pStyle w:val="TOC3"/>
            <w:numPr>
              <w:ilvl w:val="1"/>
              <w:numId w:val="4"/>
            </w:numPr>
            <w:tabs>
              <w:tab w:pos="2103" w:val="left" w:leader="none"/>
              <w:tab w:pos="8044" w:val="right" w:leader="dot"/>
            </w:tabs>
            <w:spacing w:line="221" w:lineRule="exact" w:before="0" w:after="0"/>
            <w:ind w:left="2102" w:right="0" w:hanging="541"/>
            <w:jc w:val="left"/>
          </w:pPr>
          <w:hyperlink w:history="true" w:anchor="_bookmark533">
            <w:r>
              <w:rPr/>
              <w:t>Text Annotation</w:t>
              <w:tab/>
              <w:t>63</w:t>
            </w:r>
          </w:hyperlink>
        </w:p>
        <w:p>
          <w:pPr>
            <w:pStyle w:val="TOC5"/>
            <w:tabs>
              <w:tab w:pos="8043" w:val="right" w:leader="dot"/>
            </w:tabs>
          </w:pPr>
          <w:hyperlink w:history="true" w:anchor="_bookmark536">
            <w:r>
              <w:rPr/>
              <w:t>2DText</w:t>
            </w:r>
            <w:r>
              <w:rPr>
                <w:spacing w:val="-1"/>
              </w:rPr>
              <w:t> </w:t>
            </w:r>
            <w:r>
              <w:rPr/>
              <w:t>Annotation</w:t>
              <w:tab/>
              <w:t>63</w:t>
            </w:r>
          </w:hyperlink>
        </w:p>
        <w:p>
          <w:pPr>
            <w:pStyle w:val="TOC5"/>
            <w:tabs>
              <w:tab w:pos="8044" w:val="right" w:leader="dot"/>
            </w:tabs>
          </w:pPr>
          <w:hyperlink w:history="true" w:anchor="_bookmark548">
            <w:r>
              <w:rPr/>
              <w:t>3D Text Annotation</w:t>
            </w:r>
            <w:r>
              <w:rPr>
                <w:spacing w:val="-1"/>
              </w:rPr>
              <w:t> </w:t>
            </w:r>
            <w:r>
              <w:rPr/>
              <w:t>and vtkFollower</w:t>
              <w:tab/>
              <w:t>65</w:t>
            </w:r>
          </w:hyperlink>
        </w:p>
        <w:p>
          <w:pPr>
            <w:pStyle w:val="TOC3"/>
            <w:numPr>
              <w:ilvl w:val="1"/>
              <w:numId w:val="4"/>
            </w:numPr>
            <w:tabs>
              <w:tab w:pos="2103" w:val="left" w:leader="none"/>
              <w:tab w:pos="8043" w:val="right" w:leader="dot"/>
            </w:tabs>
            <w:spacing w:line="221" w:lineRule="exact" w:before="0" w:after="0"/>
            <w:ind w:left="2102" w:right="0" w:hanging="541"/>
            <w:jc w:val="left"/>
          </w:pPr>
          <w:hyperlink w:history="true" w:anchor="_bookmark553">
            <w:r>
              <w:rPr/>
              <w:t>Special</w:t>
            </w:r>
            <w:r>
              <w:rPr>
                <w:spacing w:val="-1"/>
              </w:rPr>
              <w:t> </w:t>
            </w:r>
            <w:r>
              <w:rPr/>
              <w:t>Plotting</w:t>
            </w:r>
            <w:r>
              <w:rPr>
                <w:spacing w:val="-1"/>
              </w:rPr>
              <w:t> </w:t>
            </w:r>
            <w:r>
              <w:rPr/>
              <w:t>Classes</w:t>
              <w:tab/>
              <w:t>66</w:t>
            </w:r>
          </w:hyperlink>
        </w:p>
        <w:p>
          <w:pPr>
            <w:pStyle w:val="TOC5"/>
            <w:tabs>
              <w:tab w:pos="8043" w:val="right" w:leader="dot"/>
            </w:tabs>
          </w:pPr>
          <w:hyperlink w:history="true" w:anchor="_bookmark555">
            <w:r>
              <w:rPr/>
              <w:t>Scalar</w:t>
            </w:r>
            <w:r>
              <w:rPr>
                <w:spacing w:val="-2"/>
              </w:rPr>
              <w:t> </w:t>
            </w:r>
            <w:r>
              <w:rPr/>
              <w:t>Bar</w:t>
              <w:tab/>
              <w:t>66</w:t>
            </w:r>
          </w:hyperlink>
        </w:p>
        <w:p>
          <w:pPr>
            <w:pStyle w:val="TOC5"/>
            <w:tabs>
              <w:tab w:pos="8043" w:val="right" w:leader="dot"/>
            </w:tabs>
          </w:pPr>
          <w:hyperlink w:history="true" w:anchor="_bookmark560">
            <w:r>
              <w:rPr/>
              <w:t>X-Y</w:t>
            </w:r>
            <w:r>
              <w:rPr>
                <w:spacing w:val="-1"/>
              </w:rPr>
              <w:t> </w:t>
            </w:r>
            <w:r>
              <w:rPr/>
              <w:t>Plots</w:t>
              <w:tab/>
              <w:t>66</w:t>
            </w:r>
          </w:hyperlink>
        </w:p>
        <w:p>
          <w:pPr>
            <w:pStyle w:val="TOC5"/>
            <w:tabs>
              <w:tab w:pos="8042" w:val="right" w:leader="dot"/>
            </w:tabs>
          </w:pPr>
          <w:hyperlink w:history="true" w:anchor="_bookmark568">
            <w:r>
              <w:rPr/>
              <w:t>Bounding Box</w:t>
            </w:r>
            <w:r>
              <w:rPr>
                <w:spacing w:val="-2"/>
              </w:rPr>
              <w:t> </w:t>
            </w:r>
            <w:r>
              <w:rPr/>
              <w:t>Axes</w:t>
            </w:r>
            <w:r>
              <w:rPr>
                <w:spacing w:val="-2"/>
              </w:rPr>
              <w:t> </w:t>
            </w:r>
            <w:r>
              <w:rPr/>
              <w:t>(vtkCubeAxesActor2D)</w:t>
              <w:tab/>
              <w:t>68</w:t>
            </w:r>
          </w:hyperlink>
        </w:p>
        <w:p>
          <w:pPr>
            <w:pStyle w:val="TOC5"/>
            <w:tabs>
              <w:tab w:pos="8044" w:val="right" w:leader="dot"/>
            </w:tabs>
          </w:pPr>
          <w:hyperlink w:history="true" w:anchor="_bookmark574">
            <w:r>
              <w:rPr/>
              <w:t>Labeling</w:t>
            </w:r>
            <w:r>
              <w:rPr>
                <w:spacing w:val="-2"/>
              </w:rPr>
              <w:t> </w:t>
            </w:r>
            <w:r>
              <w:rPr/>
              <w:t>Data</w:t>
              <w:tab/>
              <w:t>68</w:t>
            </w:r>
          </w:hyperlink>
        </w:p>
        <w:p>
          <w:pPr>
            <w:pStyle w:val="TOC3"/>
            <w:numPr>
              <w:ilvl w:val="1"/>
              <w:numId w:val="4"/>
            </w:numPr>
            <w:tabs>
              <w:tab w:pos="2103" w:val="left" w:leader="none"/>
              <w:tab w:pos="8044" w:val="right" w:leader="dot"/>
            </w:tabs>
            <w:spacing w:line="221" w:lineRule="exact" w:before="0" w:after="0"/>
            <w:ind w:left="2102" w:right="0" w:hanging="541"/>
            <w:jc w:val="left"/>
          </w:pPr>
          <w:hyperlink w:history="true" w:anchor="_bookmark580">
            <w:r>
              <w:rPr/>
              <w:t>Transforming</w:t>
            </w:r>
            <w:r>
              <w:rPr>
                <w:spacing w:val="-1"/>
              </w:rPr>
              <w:t> </w:t>
            </w:r>
            <w:r>
              <w:rPr/>
              <w:t>Data</w:t>
              <w:tab/>
              <w:t>70</w:t>
            </w:r>
          </w:hyperlink>
        </w:p>
        <w:p>
          <w:pPr>
            <w:pStyle w:val="TOC5"/>
            <w:tabs>
              <w:tab w:pos="8044" w:val="right" w:leader="dot"/>
            </w:tabs>
          </w:pPr>
          <w:hyperlink w:history="true" w:anchor="_bookmark604">
            <w:r>
              <w:rPr/>
              <w:t>Advanced</w:t>
            </w:r>
            <w:r>
              <w:rPr>
                <w:spacing w:val="-2"/>
              </w:rPr>
              <w:t> </w:t>
            </w:r>
            <w:r>
              <w:rPr/>
              <w:t>Transformation</w:t>
              <w:tab/>
              <w:t>72</w:t>
            </w:r>
          </w:hyperlink>
        </w:p>
        <w:p>
          <w:pPr>
            <w:pStyle w:val="TOC5"/>
            <w:tabs>
              <w:tab w:pos="8044" w:val="right" w:leader="dot"/>
            </w:tabs>
          </w:pPr>
          <w:hyperlink w:history="true" w:anchor="_bookmark610">
            <w:r>
              <w:rPr/>
              <w:t>3D Widgets</w:t>
              <w:tab/>
              <w:t>72</w:t>
            </w:r>
          </w:hyperlink>
        </w:p>
        <w:p>
          <w:pPr>
            <w:pStyle w:val="TOC3"/>
            <w:numPr>
              <w:ilvl w:val="1"/>
              <w:numId w:val="4"/>
            </w:numPr>
            <w:tabs>
              <w:tab w:pos="2103" w:val="left" w:leader="none"/>
              <w:tab w:pos="8043" w:val="right" w:leader="dot"/>
            </w:tabs>
            <w:spacing w:line="221" w:lineRule="exact" w:before="0" w:after="0"/>
            <w:ind w:left="2102" w:right="0" w:hanging="541"/>
            <w:jc w:val="left"/>
          </w:pPr>
          <w:hyperlink w:history="true" w:anchor="_bookmark642">
            <w:r>
              <w:rPr/>
              <w:t>Antialiasing</w:t>
              <w:tab/>
              <w:t>76</w:t>
            </w:r>
          </w:hyperlink>
        </w:p>
        <w:p>
          <w:pPr>
            <w:pStyle w:val="TOC5"/>
            <w:tabs>
              <w:tab w:pos="8042" w:val="right" w:leader="dot"/>
            </w:tabs>
          </w:pPr>
          <w:hyperlink w:history="true" w:anchor="_bookmark645">
            <w:r>
              <w:rPr/>
              <w:t>Per-primitive</w:t>
            </w:r>
            <w:r>
              <w:rPr>
                <w:spacing w:val="-2"/>
              </w:rPr>
              <w:t> </w:t>
            </w:r>
            <w:r>
              <w:rPr/>
              <w:t>type antialiasing</w:t>
              <w:tab/>
              <w:t>77</w:t>
            </w:r>
          </w:hyperlink>
        </w:p>
        <w:p>
          <w:pPr>
            <w:pStyle w:val="TOC5"/>
            <w:tabs>
              <w:tab w:pos="8043" w:val="right" w:leader="dot"/>
            </w:tabs>
          </w:pPr>
          <w:hyperlink w:history="true" w:anchor="_bookmark650">
            <w:r>
              <w:rPr/>
              <w:t>Multisampling</w:t>
              <w:tab/>
              <w:t>79</w:t>
            </w:r>
          </w:hyperlink>
        </w:p>
        <w:p>
          <w:pPr>
            <w:pStyle w:val="TOC3"/>
            <w:numPr>
              <w:ilvl w:val="1"/>
              <w:numId w:val="4"/>
            </w:numPr>
            <w:tabs>
              <w:tab w:pos="2103" w:val="left" w:leader="none"/>
              <w:tab w:pos="8045" w:val="right" w:leader="dot"/>
            </w:tabs>
            <w:spacing w:line="221" w:lineRule="exact" w:before="0" w:after="0"/>
            <w:ind w:left="2102" w:right="0" w:hanging="541"/>
            <w:jc w:val="left"/>
          </w:pPr>
          <w:hyperlink w:history="true" w:anchor="_bookmark653">
            <w:r>
              <w:rPr/>
              <w:t>Translucent</w:t>
            </w:r>
            <w:r>
              <w:rPr>
                <w:spacing w:val="-1"/>
              </w:rPr>
              <w:t> </w:t>
            </w:r>
            <w:r>
              <w:rPr/>
              <w:t>polygonal geometry</w:t>
              <w:tab/>
              <w:t>79</w:t>
            </w:r>
          </w:hyperlink>
        </w:p>
        <w:p>
          <w:pPr>
            <w:pStyle w:val="TOC3"/>
            <w:numPr>
              <w:ilvl w:val="1"/>
              <w:numId w:val="4"/>
            </w:numPr>
            <w:tabs>
              <w:tab w:pos="2103" w:val="left" w:leader="none"/>
              <w:tab w:pos="8043" w:val="right" w:leader="dot"/>
            </w:tabs>
            <w:spacing w:line="221" w:lineRule="exact" w:before="0" w:after="0"/>
            <w:ind w:left="2102" w:right="0" w:hanging="541"/>
            <w:jc w:val="left"/>
          </w:pPr>
          <w:hyperlink w:history="true" w:anchor="_bookmark667">
            <w:r>
              <w:rPr/>
              <w:t>Animation</w:t>
              <w:tab/>
              <w:t>83</w:t>
            </w:r>
          </w:hyperlink>
        </w:p>
        <w:p>
          <w:pPr>
            <w:pStyle w:val="TOC5"/>
            <w:tabs>
              <w:tab w:pos="8042" w:val="right" w:leader="dot"/>
            </w:tabs>
            <w:spacing w:line="225" w:lineRule="exact"/>
          </w:pPr>
          <w:hyperlink w:history="true" w:anchor="_bookmark671">
            <w:r>
              <w:rPr/>
              <w:t>Animation</w:t>
            </w:r>
            <w:r>
              <w:rPr>
                <w:spacing w:val="-1"/>
              </w:rPr>
              <w:t> </w:t>
            </w:r>
            <w:r>
              <w:rPr/>
              <w:t>Scene (vtkAnimationScene)</w:t>
              <w:tab/>
              <w:t>83</w:t>
            </w:r>
          </w:hyperlink>
        </w:p>
        <w:p>
          <w:pPr>
            <w:pStyle w:val="TOC1"/>
            <w:tabs>
              <w:tab w:pos="1560" w:val="left" w:leader="none"/>
              <w:tab w:pos="8220" w:val="right" w:leader="none"/>
            </w:tabs>
            <w:spacing w:before="260"/>
          </w:pPr>
          <w:hyperlink w:history="true" w:anchor="_bookmark707">
            <w:r>
              <w:rPr/>
              <w:t>Chapter</w:t>
            </w:r>
            <w:r>
              <w:rPr>
                <w:spacing w:val="-3"/>
              </w:rPr>
              <w:t> </w:t>
            </w:r>
            <w:r>
              <w:rPr/>
              <w:t>5</w:t>
              <w:tab/>
              <w:t>Visualization</w:t>
            </w:r>
            <w:r>
              <w:rPr>
                <w:spacing w:val="-1"/>
              </w:rPr>
              <w:t> </w:t>
            </w:r>
            <w:r>
              <w:rPr/>
              <w:t>Techniques</w:t>
              <w:tab/>
              <w:t>89</w:t>
            </w:r>
          </w:hyperlink>
        </w:p>
        <w:p>
          <w:pPr>
            <w:pStyle w:val="TOC3"/>
            <w:numPr>
              <w:ilvl w:val="1"/>
              <w:numId w:val="5"/>
            </w:numPr>
            <w:tabs>
              <w:tab w:pos="2100" w:val="left" w:leader="none"/>
              <w:tab w:pos="2101" w:val="left" w:leader="none"/>
              <w:tab w:pos="8042" w:val="right" w:leader="dot"/>
            </w:tabs>
            <w:spacing w:line="224" w:lineRule="exact" w:before="0" w:after="0"/>
            <w:ind w:left="2100" w:right="0" w:hanging="539"/>
            <w:jc w:val="left"/>
          </w:pPr>
          <w:hyperlink w:history="true" w:anchor="_bookmark714">
            <w:r>
              <w:rPr/>
              <w:t>Visualizing vtkDataSet</w:t>
            </w:r>
            <w:r>
              <w:rPr>
                <w:spacing w:val="-1"/>
              </w:rPr>
              <w:t> </w:t>
            </w:r>
            <w:r>
              <w:rPr/>
              <w:t>(and Subclasses)</w:t>
              <w:tab/>
              <w:t>89</w:t>
            </w:r>
          </w:hyperlink>
        </w:p>
        <w:p>
          <w:pPr>
            <w:pStyle w:val="TOC5"/>
            <w:tabs>
              <w:tab w:pos="8044" w:val="right" w:leader="dot"/>
            </w:tabs>
          </w:pPr>
          <w:hyperlink w:history="true" w:anchor="_bookmark719">
            <w:r>
              <w:rPr/>
              <w:t>Working With</w:t>
            </w:r>
            <w:r>
              <w:rPr>
                <w:spacing w:val="-1"/>
              </w:rPr>
              <w:t> </w:t>
            </w:r>
            <w:r>
              <w:rPr/>
              <w:t>Data</w:t>
            </w:r>
            <w:r>
              <w:rPr>
                <w:spacing w:val="-1"/>
              </w:rPr>
              <w:t> </w:t>
            </w:r>
            <w:r>
              <w:rPr/>
              <w:t>Attributes</w:t>
              <w:tab/>
              <w:t>89</w:t>
            </w:r>
          </w:hyperlink>
        </w:p>
        <w:p>
          <w:pPr>
            <w:pStyle w:val="TOC5"/>
            <w:tabs>
              <w:tab w:pos="8044" w:val="right" w:leader="dot"/>
            </w:tabs>
          </w:pPr>
          <w:hyperlink w:history="true" w:anchor="_bookmark748">
            <w:r>
              <w:rPr/>
              <w:t>Color</w:t>
            </w:r>
            <w:r>
              <w:rPr>
                <w:spacing w:val="-2"/>
              </w:rPr>
              <w:t> </w:t>
            </w:r>
            <w:r>
              <w:rPr/>
              <w:t>Mapping</w:t>
              <w:tab/>
              <w:t>92</w:t>
            </w:r>
          </w:hyperlink>
        </w:p>
        <w:p>
          <w:pPr>
            <w:pStyle w:val="TOC5"/>
            <w:tabs>
              <w:tab w:pos="8044" w:val="right" w:leader="dot"/>
            </w:tabs>
          </w:pPr>
          <w:hyperlink w:history="true" w:anchor="_bookmark764">
            <w:r>
              <w:rPr/>
              <w:t>Contouring</w:t>
              <w:tab/>
              <w:t>93</w:t>
            </w:r>
          </w:hyperlink>
        </w:p>
        <w:p>
          <w:pPr>
            <w:pStyle w:val="TOC5"/>
            <w:tabs>
              <w:tab w:pos="8043" w:val="right" w:leader="dot"/>
            </w:tabs>
          </w:pPr>
          <w:hyperlink w:history="true" w:anchor="_bookmark772">
            <w:r>
              <w:rPr/>
              <w:t>Glyphing</w:t>
              <w:tab/>
              <w:t>94</w:t>
            </w:r>
          </w:hyperlink>
        </w:p>
        <w:p>
          <w:pPr>
            <w:pStyle w:val="TOC5"/>
            <w:tabs>
              <w:tab w:pos="8043" w:val="right" w:leader="dot"/>
            </w:tabs>
          </w:pPr>
          <w:hyperlink w:history="true" w:anchor="_bookmark783">
            <w:r>
              <w:rPr/>
              <w:t>Streamlines</w:t>
              <w:tab/>
              <w:t>95</w:t>
            </w:r>
          </w:hyperlink>
        </w:p>
        <w:p>
          <w:pPr>
            <w:pStyle w:val="TOC5"/>
            <w:tabs>
              <w:tab w:pos="8041" w:val="right" w:leader="dot"/>
            </w:tabs>
          </w:pPr>
          <w:hyperlink w:history="true" w:anchor="_bookmark803">
            <w:r>
              <w:rPr/>
              <w:t>Stream</w:t>
            </w:r>
            <w:r>
              <w:rPr>
                <w:spacing w:val="-1"/>
              </w:rPr>
              <w:t> </w:t>
            </w:r>
            <w:r>
              <w:rPr/>
              <w:t>Surfaces</w:t>
              <w:tab/>
              <w:t>97</w:t>
            </w:r>
          </w:hyperlink>
        </w:p>
        <w:p>
          <w:pPr>
            <w:pStyle w:val="TOC5"/>
            <w:tabs>
              <w:tab w:pos="8043" w:val="right" w:leader="dot"/>
            </w:tabs>
            <w:spacing w:line="225" w:lineRule="exact" w:after="214"/>
          </w:pPr>
          <w:hyperlink w:history="true" w:anchor="_bookmark809">
            <w:r>
              <w:rPr/>
              <w:t>Cutting</w:t>
              <w:tab/>
              <w:t>98</w:t>
            </w:r>
          </w:hyperlink>
        </w:p>
        <w:p>
          <w:pPr>
            <w:pStyle w:val="TOC6"/>
            <w:tabs>
              <w:tab w:pos="8582" w:val="right" w:leader="dot"/>
            </w:tabs>
            <w:spacing w:line="225" w:lineRule="exact" w:before="403"/>
          </w:pPr>
          <w:hyperlink w:history="true" w:anchor="_bookmark817">
            <w:r>
              <w:rPr/>
              <w:t>Merging</w:t>
            </w:r>
            <w:r>
              <w:rPr>
                <w:spacing w:val="-1"/>
              </w:rPr>
              <w:t> </w:t>
            </w:r>
            <w:r>
              <w:rPr/>
              <w:t>Data</w:t>
              <w:tab/>
              <w:t>99</w:t>
            </w:r>
          </w:hyperlink>
        </w:p>
        <w:p>
          <w:pPr>
            <w:pStyle w:val="TOC6"/>
            <w:tabs>
              <w:tab w:pos="8581" w:val="right" w:leader="dot"/>
            </w:tabs>
            <w:spacing w:line="211" w:lineRule="exact"/>
          </w:pPr>
          <w:hyperlink w:history="true" w:anchor="_bookmark823">
            <w:r>
              <w:rPr/>
              <w:t>Appending</w:t>
            </w:r>
            <w:r>
              <w:rPr>
                <w:spacing w:val="-2"/>
              </w:rPr>
              <w:t> </w:t>
            </w:r>
            <w:r>
              <w:rPr/>
              <w:t>Data</w:t>
              <w:tab/>
              <w:t>100</w:t>
            </w:r>
          </w:hyperlink>
        </w:p>
        <w:p>
          <w:pPr>
            <w:pStyle w:val="TOC7"/>
            <w:tabs>
              <w:tab w:pos="8582" w:val="right" w:leader="dot"/>
            </w:tabs>
            <w:rPr>
              <w:b w:val="0"/>
              <w:i w:val="0"/>
              <w:sz w:val="22"/>
            </w:rPr>
          </w:pPr>
          <w:hyperlink w:history="true" w:anchor="_bookmark829">
            <w:r>
              <w:rPr>
                <w:b w:val="0"/>
                <w:i w:val="0"/>
                <w:sz w:val="20"/>
              </w:rPr>
              <w:t>Probing</w:t>
            </w:r>
          </w:hyperlink>
          <w:r>
            <w:rPr>
              <w:b w:val="0"/>
              <w:i w:val="0"/>
              <w:sz w:val="20"/>
            </w:rPr>
            <w:tab/>
          </w:r>
          <w:r>
            <w:rPr>
              <w:b w:val="0"/>
              <w:i w:val="0"/>
              <w:sz w:val="22"/>
            </w:rPr>
            <w:t>100</w:t>
          </w:r>
        </w:p>
        <w:p>
          <w:pPr>
            <w:pStyle w:val="TOC6"/>
            <w:tabs>
              <w:tab w:pos="8581" w:val="right" w:leader="dot"/>
            </w:tabs>
            <w:spacing w:line="219" w:lineRule="exact"/>
          </w:pPr>
          <w:hyperlink w:history="true" w:anchor="_bookmark838">
            <w:r>
              <w:rPr/>
              <w:t>Color An Isosurface With</w:t>
            </w:r>
            <w:r>
              <w:rPr>
                <w:spacing w:val="-3"/>
              </w:rPr>
              <w:t> </w:t>
            </w:r>
            <w:r>
              <w:rPr/>
              <w:t>Another</w:t>
            </w:r>
            <w:r>
              <w:rPr>
                <w:spacing w:val="-1"/>
              </w:rPr>
              <w:t> </w:t>
            </w:r>
            <w:r>
              <w:rPr/>
              <w:t>Scalar</w:t>
              <w:tab/>
              <w:t>102</w:t>
            </w:r>
          </w:hyperlink>
        </w:p>
        <w:p>
          <w:pPr>
            <w:pStyle w:val="TOC6"/>
            <w:tabs>
              <w:tab w:pos="8582" w:val="right" w:leader="dot"/>
            </w:tabs>
          </w:pPr>
          <w:hyperlink w:history="true" w:anchor="_bookmark845">
            <w:r>
              <w:rPr/>
              <w:t>Extract Subset</w:t>
            </w:r>
            <w:r>
              <w:rPr>
                <w:spacing w:val="-1"/>
              </w:rPr>
              <w:t> </w:t>
            </w:r>
            <w:r>
              <w:rPr/>
              <w:t>of</w:t>
            </w:r>
            <w:r>
              <w:rPr>
                <w:spacing w:val="-1"/>
              </w:rPr>
              <w:t> </w:t>
            </w:r>
            <w:r>
              <w:rPr/>
              <w:t>Cells</w:t>
              <w:tab/>
              <w:t>103</w:t>
            </w:r>
          </w:hyperlink>
        </w:p>
        <w:p>
          <w:pPr>
            <w:pStyle w:val="TOC6"/>
            <w:tabs>
              <w:tab w:pos="8583" w:val="right" w:leader="dot"/>
            </w:tabs>
          </w:pPr>
          <w:hyperlink w:history="true" w:anchor="_bookmark854">
            <w:r>
              <w:rPr/>
              <w:t>Extract Cells as</w:t>
            </w:r>
            <w:r>
              <w:rPr>
                <w:spacing w:val="-2"/>
              </w:rPr>
              <w:t> </w:t>
            </w:r>
            <w:r>
              <w:rPr/>
              <w:t>Polygonal Data</w:t>
              <w:tab/>
              <w:t>104</w:t>
            </w:r>
          </w:hyperlink>
        </w:p>
        <w:p>
          <w:pPr>
            <w:pStyle w:val="TOC4"/>
            <w:numPr>
              <w:ilvl w:val="1"/>
              <w:numId w:val="5"/>
            </w:numPr>
            <w:tabs>
              <w:tab w:pos="2641" w:val="left" w:leader="none"/>
              <w:tab w:pos="2642" w:val="left" w:leader="none"/>
              <w:tab w:pos="8585" w:val="right" w:leader="dot"/>
            </w:tabs>
            <w:spacing w:line="221" w:lineRule="exact" w:before="0" w:after="0"/>
            <w:ind w:left="2641" w:right="0" w:hanging="540"/>
            <w:jc w:val="left"/>
          </w:pPr>
          <w:hyperlink w:history="true" w:anchor="_bookmark871">
            <w:r>
              <w:rPr/>
              <w:t>Visualizing</w:t>
            </w:r>
            <w:r>
              <w:rPr>
                <w:spacing w:val="-1"/>
              </w:rPr>
              <w:t> </w:t>
            </w:r>
            <w:r>
              <w:rPr/>
              <w:t>Polygonal Data</w:t>
              <w:tab/>
              <w:t>105</w:t>
            </w:r>
          </w:hyperlink>
        </w:p>
        <w:p>
          <w:pPr>
            <w:pStyle w:val="TOC6"/>
            <w:tabs>
              <w:tab w:pos="8581" w:val="right" w:leader="dot"/>
            </w:tabs>
          </w:pPr>
          <w:hyperlink w:history="true" w:anchor="_bookmark877">
            <w:r>
              <w:rPr/>
              <w:t>Manually</w:t>
            </w:r>
            <w:r>
              <w:rPr>
                <w:spacing w:val="-1"/>
              </w:rPr>
              <w:t> </w:t>
            </w:r>
            <w:r>
              <w:rPr/>
              <w:t>Create vtkPolyData</w:t>
              <w:tab/>
              <w:t>106</w:t>
            </w:r>
          </w:hyperlink>
        </w:p>
        <w:p>
          <w:pPr>
            <w:pStyle w:val="TOC6"/>
            <w:tabs>
              <w:tab w:pos="8578" w:val="right" w:leader="dot"/>
            </w:tabs>
          </w:pPr>
          <w:hyperlink w:history="true" w:anchor="_bookmark883">
            <w:r>
              <w:rPr/>
              <w:t>Generate</w:t>
            </w:r>
            <w:r>
              <w:rPr>
                <w:spacing w:val="-2"/>
              </w:rPr>
              <w:t> </w:t>
            </w:r>
            <w:r>
              <w:rPr/>
              <w:t>Surface Normals</w:t>
              <w:tab/>
              <w:t>107</w:t>
            </w:r>
          </w:hyperlink>
        </w:p>
        <w:p>
          <w:pPr>
            <w:pStyle w:val="TOC6"/>
            <w:tabs>
              <w:tab w:pos="8582" w:val="right" w:leader="dot"/>
            </w:tabs>
          </w:pPr>
          <w:hyperlink w:history="true" w:anchor="_bookmark891">
            <w:r>
              <w:rPr/>
              <w:t>Decimation</w:t>
              <w:tab/>
              <w:t>107</w:t>
            </w:r>
          </w:hyperlink>
        </w:p>
        <w:p>
          <w:pPr>
            <w:pStyle w:val="TOC6"/>
            <w:tabs>
              <w:tab w:pos="8582" w:val="right" w:leader="dot"/>
            </w:tabs>
          </w:pPr>
          <w:hyperlink w:history="true" w:anchor="_bookmark910">
            <w:r>
              <w:rPr/>
              <w:t>Smooth</w:t>
            </w:r>
            <w:r>
              <w:rPr>
                <w:spacing w:val="-2"/>
              </w:rPr>
              <w:t> </w:t>
            </w:r>
            <w:r>
              <w:rPr/>
              <w:t>Mesh</w:t>
              <w:tab/>
              <w:t>109</w:t>
            </w:r>
          </w:hyperlink>
        </w:p>
        <w:p>
          <w:pPr>
            <w:pStyle w:val="TOC6"/>
            <w:tabs>
              <w:tab w:pos="8582" w:val="right" w:leader="dot"/>
            </w:tabs>
          </w:pPr>
          <w:hyperlink w:history="true" w:anchor="_bookmark917">
            <w:r>
              <w:rPr/>
              <w:t>Clip Data</w:t>
              <w:tab/>
              <w:t>110</w:t>
            </w:r>
          </w:hyperlink>
        </w:p>
        <w:p>
          <w:pPr>
            <w:pStyle w:val="TOC6"/>
            <w:tabs>
              <w:tab w:pos="8583" w:val="right" w:leader="dot"/>
            </w:tabs>
          </w:pPr>
          <w:hyperlink w:history="true" w:anchor="_bookmark927">
            <w:r>
              <w:rPr/>
              <w:t>Generate</w:t>
            </w:r>
            <w:r>
              <w:rPr>
                <w:spacing w:val="-2"/>
              </w:rPr>
              <w:t> </w:t>
            </w:r>
            <w:r>
              <w:rPr/>
              <w:t>Texture Coordinates</w:t>
              <w:tab/>
              <w:t>111</w:t>
            </w:r>
          </w:hyperlink>
        </w:p>
        <w:p>
          <w:pPr>
            <w:pStyle w:val="TOC4"/>
            <w:numPr>
              <w:ilvl w:val="1"/>
              <w:numId w:val="5"/>
            </w:numPr>
            <w:tabs>
              <w:tab w:pos="2641" w:val="left" w:leader="none"/>
              <w:tab w:pos="2642" w:val="left" w:leader="none"/>
              <w:tab w:pos="8583" w:val="right" w:leader="dot"/>
            </w:tabs>
            <w:spacing w:line="221" w:lineRule="exact" w:before="0" w:after="0"/>
            <w:ind w:left="2641" w:right="0" w:hanging="540"/>
            <w:jc w:val="left"/>
          </w:pPr>
          <w:hyperlink w:history="true" w:anchor="_bookmark939">
            <w:r>
              <w:rPr/>
              <w:t>Visualizing</w:t>
            </w:r>
            <w:r>
              <w:rPr>
                <w:spacing w:val="-1"/>
              </w:rPr>
              <w:t> </w:t>
            </w:r>
            <w:r>
              <w:rPr/>
              <w:t>Structured</w:t>
            </w:r>
            <w:r>
              <w:rPr>
                <w:spacing w:val="-1"/>
              </w:rPr>
              <w:t> </w:t>
            </w:r>
            <w:r>
              <w:rPr/>
              <w:t>Grids</w:t>
              <w:tab/>
              <w:t>112</w:t>
            </w:r>
          </w:hyperlink>
        </w:p>
        <w:p>
          <w:pPr>
            <w:pStyle w:val="TOC6"/>
            <w:tabs>
              <w:tab w:pos="8581" w:val="right" w:leader="dot"/>
            </w:tabs>
          </w:pPr>
          <w:hyperlink w:history="true" w:anchor="_bookmark946">
            <w:r>
              <w:rPr/>
              <w:t>Manually</w:t>
            </w:r>
            <w:r>
              <w:rPr>
                <w:spacing w:val="-1"/>
              </w:rPr>
              <w:t> </w:t>
            </w:r>
            <w:r>
              <w:rPr/>
              <w:t>Create vtkStructuredGrid</w:t>
              <w:tab/>
              <w:t>112</w:t>
            </w:r>
          </w:hyperlink>
        </w:p>
        <w:p>
          <w:pPr>
            <w:pStyle w:val="TOC6"/>
            <w:tabs>
              <w:tab w:pos="8581" w:val="right" w:leader="dot"/>
            </w:tabs>
          </w:pPr>
          <w:hyperlink w:history="true" w:anchor="_bookmark949">
            <w:r>
              <w:rPr/>
              <w:t>Extract</w:t>
            </w:r>
            <w:r>
              <w:rPr>
                <w:spacing w:val="-1"/>
              </w:rPr>
              <w:t> </w:t>
            </w:r>
            <w:r>
              <w:rPr/>
              <w:t>Computational Plane</w:t>
              <w:tab/>
              <w:t>112</w:t>
            </w:r>
          </w:hyperlink>
        </w:p>
        <w:p>
          <w:pPr>
            <w:pStyle w:val="TOC6"/>
            <w:tabs>
              <w:tab w:pos="8581" w:val="right" w:leader="dot"/>
            </w:tabs>
          </w:pPr>
          <w:hyperlink w:history="true" w:anchor="_bookmark954">
            <w:r>
              <w:rPr/>
              <w:t>Subsampling</w:t>
            </w:r>
            <w:r>
              <w:rPr>
                <w:spacing w:val="-1"/>
              </w:rPr>
              <w:t> </w:t>
            </w:r>
            <w:r>
              <w:rPr/>
              <w:t>Structured Grids</w:t>
              <w:tab/>
              <w:t>113</w:t>
            </w:r>
          </w:hyperlink>
        </w:p>
        <w:p>
          <w:pPr>
            <w:pStyle w:val="TOC4"/>
            <w:numPr>
              <w:ilvl w:val="1"/>
              <w:numId w:val="5"/>
            </w:numPr>
            <w:tabs>
              <w:tab w:pos="2641" w:val="left" w:leader="none"/>
              <w:tab w:pos="2642" w:val="left" w:leader="none"/>
              <w:tab w:pos="8584" w:val="right" w:leader="dot"/>
            </w:tabs>
            <w:spacing w:line="221" w:lineRule="exact" w:before="0" w:after="0"/>
            <w:ind w:left="2641" w:right="0" w:hanging="540"/>
            <w:jc w:val="left"/>
          </w:pPr>
          <w:hyperlink w:history="true" w:anchor="_bookmark958">
            <w:r>
              <w:rPr/>
              <w:t>Visualizing</w:t>
            </w:r>
            <w:r>
              <w:rPr>
                <w:spacing w:val="-1"/>
              </w:rPr>
              <w:t> </w:t>
            </w:r>
            <w:r>
              <w:rPr/>
              <w:t>Rectilinear</w:t>
            </w:r>
            <w:r>
              <w:rPr>
                <w:spacing w:val="-1"/>
              </w:rPr>
              <w:t> </w:t>
            </w:r>
            <w:r>
              <w:rPr/>
              <w:t>Grids</w:t>
              <w:tab/>
              <w:t>114</w:t>
            </w:r>
          </w:hyperlink>
        </w:p>
        <w:p>
          <w:pPr>
            <w:pStyle w:val="TOC6"/>
            <w:tabs>
              <w:tab w:pos="8581" w:val="right" w:leader="dot"/>
            </w:tabs>
          </w:pPr>
          <w:hyperlink w:history="true" w:anchor="_bookmark964">
            <w:r>
              <w:rPr/>
              <w:t>Manually</w:t>
            </w:r>
            <w:r>
              <w:rPr>
                <w:spacing w:val="-1"/>
              </w:rPr>
              <w:t> </w:t>
            </w:r>
            <w:r>
              <w:rPr/>
              <w:t>Create vtkRectilinearGrid</w:t>
              <w:tab/>
              <w:t>114</w:t>
            </w:r>
          </w:hyperlink>
        </w:p>
        <w:p>
          <w:pPr>
            <w:pStyle w:val="TOC6"/>
            <w:tabs>
              <w:tab w:pos="8581" w:val="right" w:leader="dot"/>
            </w:tabs>
          </w:pPr>
          <w:hyperlink w:history="true" w:anchor="_bookmark966">
            <w:r>
              <w:rPr/>
              <w:t>Extract</w:t>
            </w:r>
            <w:r>
              <w:rPr>
                <w:spacing w:val="-1"/>
              </w:rPr>
              <w:t> </w:t>
            </w:r>
            <w:r>
              <w:rPr/>
              <w:t>Computational Plane</w:t>
              <w:tab/>
              <w:t>114</w:t>
            </w:r>
          </w:hyperlink>
        </w:p>
        <w:p>
          <w:pPr>
            <w:pStyle w:val="TOC4"/>
            <w:numPr>
              <w:ilvl w:val="1"/>
              <w:numId w:val="5"/>
            </w:numPr>
            <w:tabs>
              <w:tab w:pos="2641" w:val="left" w:leader="none"/>
              <w:tab w:pos="2642" w:val="left" w:leader="none"/>
              <w:tab w:pos="8581" w:val="right" w:leader="dot"/>
            </w:tabs>
            <w:spacing w:line="221" w:lineRule="exact" w:before="0" w:after="0"/>
            <w:ind w:left="2641" w:right="0" w:hanging="540"/>
            <w:jc w:val="left"/>
          </w:pPr>
          <w:hyperlink w:history="true" w:anchor="_bookmark969">
            <w:r>
              <w:rPr/>
              <w:t>Visualizing</w:t>
            </w:r>
            <w:r>
              <w:rPr>
                <w:spacing w:val="-1"/>
              </w:rPr>
              <w:t> </w:t>
            </w:r>
            <w:r>
              <w:rPr/>
              <w:t>Unstructured Grids</w:t>
              <w:tab/>
              <w:t>115</w:t>
            </w:r>
          </w:hyperlink>
        </w:p>
        <w:p>
          <w:pPr>
            <w:pStyle w:val="TOC6"/>
            <w:tabs>
              <w:tab w:pos="8581" w:val="right" w:leader="dot"/>
            </w:tabs>
          </w:pPr>
          <w:hyperlink w:history="true" w:anchor="_bookmark973">
            <w:r>
              <w:rPr/>
              <w:t>Manually</w:t>
            </w:r>
            <w:r>
              <w:rPr>
                <w:spacing w:val="-1"/>
              </w:rPr>
              <w:t> </w:t>
            </w:r>
            <w:r>
              <w:rPr/>
              <w:t>Create vtkUnstructuredGrid</w:t>
              <w:tab/>
              <w:t>115</w:t>
            </w:r>
          </w:hyperlink>
        </w:p>
        <w:p>
          <w:pPr>
            <w:pStyle w:val="TOC6"/>
            <w:tabs>
              <w:tab w:pos="8584" w:val="right" w:leader="dot"/>
            </w:tabs>
          </w:pPr>
          <w:hyperlink w:history="true" w:anchor="_bookmark978">
            <w:r>
              <w:rPr/>
              <w:t>Extract Portions of</w:t>
            </w:r>
            <w:r>
              <w:rPr>
                <w:spacing w:val="-1"/>
              </w:rPr>
              <w:t> </w:t>
            </w:r>
            <w:r>
              <w:rPr/>
              <w:t>the</w:t>
            </w:r>
            <w:r>
              <w:rPr>
                <w:spacing w:val="1"/>
              </w:rPr>
              <w:t> </w:t>
            </w:r>
            <w:r>
              <w:rPr/>
              <w:t>Mesh</w:t>
              <w:tab/>
              <w:t>115</w:t>
            </w:r>
          </w:hyperlink>
        </w:p>
        <w:p>
          <w:pPr>
            <w:pStyle w:val="TOC6"/>
            <w:tabs>
              <w:tab w:pos="8582" w:val="right" w:leader="dot"/>
            </w:tabs>
            <w:spacing w:line="225" w:lineRule="exact"/>
          </w:pPr>
          <w:hyperlink w:history="true" w:anchor="_bookmark987">
            <w:r>
              <w:rPr/>
              <w:t>Contour</w:t>
            </w:r>
            <w:r>
              <w:rPr>
                <w:spacing w:val="-1"/>
              </w:rPr>
              <w:t> </w:t>
            </w:r>
            <w:r>
              <w:rPr/>
              <w:t>Unstructured</w:t>
            </w:r>
            <w:r>
              <w:rPr>
                <w:spacing w:val="-1"/>
              </w:rPr>
              <w:t> </w:t>
            </w:r>
            <w:r>
              <w:rPr/>
              <w:t>Grids</w:t>
              <w:tab/>
              <w:t>117</w:t>
            </w:r>
          </w:hyperlink>
        </w:p>
        <w:p>
          <w:pPr>
            <w:pStyle w:val="TOC2"/>
            <w:tabs>
              <w:tab w:pos="2101" w:val="left" w:leader="none"/>
              <w:tab w:pos="8760" w:val="right" w:leader="none"/>
            </w:tabs>
            <w:spacing w:line="274" w:lineRule="exact"/>
          </w:pPr>
          <w:hyperlink w:history="true" w:anchor="_bookmark991">
            <w:r>
              <w:rPr/>
              <w:t>Chapter</w:t>
            </w:r>
            <w:r>
              <w:rPr>
                <w:spacing w:val="-3"/>
              </w:rPr>
              <w:t> </w:t>
            </w:r>
            <w:r>
              <w:rPr/>
              <w:t>6</w:t>
              <w:tab/>
              <w:t>Image Processing</w:t>
            </w:r>
            <w:r>
              <w:rPr>
                <w:spacing w:val="-3"/>
              </w:rPr>
              <w:t> </w:t>
            </w:r>
            <w:r>
              <w:rPr/>
              <w:t>&amp;</w:t>
            </w:r>
            <w:r>
              <w:rPr>
                <w:spacing w:val="-2"/>
              </w:rPr>
              <w:t> </w:t>
            </w:r>
            <w:r>
              <w:rPr/>
              <w:t>Visualization</w:t>
              <w:tab/>
              <w:t>119</w:t>
            </w:r>
          </w:hyperlink>
        </w:p>
        <w:p>
          <w:pPr>
            <w:pStyle w:val="TOC4"/>
            <w:numPr>
              <w:ilvl w:val="1"/>
              <w:numId w:val="6"/>
            </w:numPr>
            <w:tabs>
              <w:tab w:pos="2641" w:val="left" w:leader="none"/>
              <w:tab w:pos="2642" w:val="left" w:leader="none"/>
              <w:tab w:pos="8583" w:val="right" w:leader="dot"/>
            </w:tabs>
            <w:spacing w:line="223" w:lineRule="exact" w:before="0" w:after="0"/>
            <w:ind w:left="2641" w:right="0" w:hanging="540"/>
            <w:jc w:val="left"/>
          </w:pPr>
          <w:hyperlink w:history="true" w:anchor="_bookmark1005">
            <w:r>
              <w:rPr/>
              <w:t>Manually</w:t>
            </w:r>
            <w:r>
              <w:rPr>
                <w:spacing w:val="-1"/>
              </w:rPr>
              <w:t> </w:t>
            </w:r>
            <w:r>
              <w:rPr/>
              <w:t>Creating</w:t>
            </w:r>
            <w:r>
              <w:rPr>
                <w:spacing w:val="-1"/>
              </w:rPr>
              <w:t> </w:t>
            </w:r>
            <w:r>
              <w:rPr/>
              <w:t>vtkImageData</w:t>
              <w:tab/>
              <w:t>120</w:t>
            </w:r>
          </w:hyperlink>
        </w:p>
        <w:p>
          <w:pPr>
            <w:pStyle w:val="TOC4"/>
            <w:numPr>
              <w:ilvl w:val="1"/>
              <w:numId w:val="6"/>
            </w:numPr>
            <w:tabs>
              <w:tab w:pos="2641" w:val="left" w:leader="none"/>
              <w:tab w:pos="2642" w:val="left" w:leader="none"/>
              <w:tab w:pos="8581" w:val="right" w:leader="dot"/>
            </w:tabs>
            <w:spacing w:line="221" w:lineRule="exact" w:before="0" w:after="0"/>
            <w:ind w:left="2641" w:right="0" w:hanging="540"/>
            <w:jc w:val="left"/>
          </w:pPr>
          <w:hyperlink w:history="true" w:anchor="_bookmark1014">
            <w:r>
              <w:rPr/>
              <w:t>Subsampling</w:t>
            </w:r>
            <w:r>
              <w:rPr>
                <w:spacing w:val="-1"/>
              </w:rPr>
              <w:t> </w:t>
            </w:r>
          </w:hyperlink>
          <w:r>
            <w:rPr/>
            <w:t>Image Data</w:t>
            <w:tab/>
            <w:t>121</w:t>
          </w:r>
        </w:p>
        <w:p>
          <w:pPr>
            <w:pStyle w:val="TOC4"/>
            <w:numPr>
              <w:ilvl w:val="1"/>
              <w:numId w:val="6"/>
            </w:numPr>
            <w:tabs>
              <w:tab w:pos="2641" w:val="left" w:leader="none"/>
              <w:tab w:pos="2642" w:val="left" w:leader="none"/>
              <w:tab w:pos="8581" w:val="right" w:leader="dot"/>
            </w:tabs>
            <w:spacing w:line="221" w:lineRule="exact" w:before="0" w:after="0"/>
            <w:ind w:left="2641" w:right="0" w:hanging="540"/>
            <w:jc w:val="left"/>
          </w:pPr>
          <w:hyperlink w:history="true" w:anchor="_bookmark1020">
            <w:r>
              <w:rPr/>
              <w:t>Warp Based On</w:t>
            </w:r>
            <w:r>
              <w:rPr>
                <w:spacing w:val="-4"/>
              </w:rPr>
              <w:t> </w:t>
            </w:r>
            <w:r>
              <w:rPr/>
              <w:t>Scalar</w:t>
            </w:r>
            <w:r>
              <w:rPr>
                <w:spacing w:val="-1"/>
              </w:rPr>
              <w:t> </w:t>
            </w:r>
            <w:r>
              <w:rPr/>
              <w:t>Values</w:t>
              <w:tab/>
              <w:t>122</w:t>
            </w:r>
          </w:hyperlink>
        </w:p>
        <w:p>
          <w:pPr>
            <w:pStyle w:val="TOC4"/>
            <w:numPr>
              <w:ilvl w:val="1"/>
              <w:numId w:val="6"/>
            </w:numPr>
            <w:tabs>
              <w:tab w:pos="2641" w:val="left" w:leader="none"/>
              <w:tab w:pos="2642" w:val="left" w:leader="none"/>
              <w:tab w:pos="8583" w:val="right" w:leader="dot"/>
            </w:tabs>
            <w:spacing w:line="221" w:lineRule="exact" w:before="0" w:after="0"/>
            <w:ind w:left="2641" w:right="0" w:hanging="540"/>
            <w:jc w:val="left"/>
          </w:pPr>
          <w:hyperlink w:history="true" w:anchor="_bookmark1031">
            <w:r>
              <w:rPr/>
              <w:t>Image Display</w:t>
              <w:tab/>
              <w:t>123</w:t>
            </w:r>
          </w:hyperlink>
        </w:p>
        <w:p>
          <w:pPr>
            <w:pStyle w:val="TOC6"/>
            <w:tabs>
              <w:tab w:pos="8582" w:val="right" w:leader="dot"/>
            </w:tabs>
          </w:pPr>
          <w:hyperlink w:history="true" w:anchor="_bookmark1034">
            <w:r>
              <w:rPr/>
              <w:t>Image</w:t>
            </w:r>
            <w:r>
              <w:rPr>
                <w:spacing w:val="-2"/>
              </w:rPr>
              <w:t> </w:t>
            </w:r>
            <w:r>
              <w:rPr/>
              <w:t>Viewer</w:t>
              <w:tab/>
              <w:t>123</w:t>
            </w:r>
          </w:hyperlink>
        </w:p>
        <w:p>
          <w:pPr>
            <w:pStyle w:val="TOC6"/>
            <w:tabs>
              <w:tab w:pos="8581" w:val="right" w:leader="dot"/>
            </w:tabs>
          </w:pPr>
          <w:hyperlink w:history="true" w:anchor="_bookmark1048">
            <w:r>
              <w:rPr/>
              <w:t>Image</w:t>
            </w:r>
            <w:r>
              <w:rPr>
                <w:spacing w:val="-2"/>
              </w:rPr>
              <w:t> </w:t>
            </w:r>
            <w:r>
              <w:rPr/>
              <w:t>Actor</w:t>
              <w:tab/>
              <w:t>124</w:t>
            </w:r>
          </w:hyperlink>
        </w:p>
        <w:p>
          <w:pPr>
            <w:pStyle w:val="TOC6"/>
            <w:tabs>
              <w:tab w:pos="8583" w:val="right" w:leader="dot"/>
            </w:tabs>
          </w:pPr>
          <w:hyperlink w:history="true" w:anchor="_bookmark1056">
            <w:r>
              <w:rPr/>
              <w:t>vtkImagePlaneWidget</w:t>
              <w:tab/>
              <w:t>125</w:t>
            </w:r>
          </w:hyperlink>
        </w:p>
        <w:p>
          <w:pPr>
            <w:pStyle w:val="TOC4"/>
            <w:numPr>
              <w:ilvl w:val="1"/>
              <w:numId w:val="6"/>
            </w:numPr>
            <w:tabs>
              <w:tab w:pos="2641" w:val="left" w:leader="none"/>
              <w:tab w:pos="2642" w:val="left" w:leader="none"/>
              <w:tab w:pos="8582" w:val="right" w:leader="dot"/>
            </w:tabs>
            <w:spacing w:line="221" w:lineRule="exact" w:before="0" w:after="0"/>
            <w:ind w:left="2641" w:right="0" w:hanging="540"/>
            <w:jc w:val="left"/>
          </w:pPr>
          <w:hyperlink w:history="true" w:anchor="_bookmark1059">
            <w:r>
              <w:rPr/>
              <w:t>Image Sources</w:t>
              <w:tab/>
              <w:t>125</w:t>
            </w:r>
          </w:hyperlink>
        </w:p>
        <w:p>
          <w:pPr>
            <w:pStyle w:val="TOC6"/>
            <w:tabs>
              <w:tab w:pos="8583" w:val="right" w:leader="dot"/>
            </w:tabs>
          </w:pPr>
          <w:hyperlink w:history="true" w:anchor="_bookmark1061">
            <w:r>
              <w:rPr/>
              <w:t>ImageCanvasSource2D</w:t>
              <w:tab/>
              <w:t>126</w:t>
            </w:r>
          </w:hyperlink>
        </w:p>
        <w:p>
          <w:pPr>
            <w:pStyle w:val="TOC6"/>
            <w:tabs>
              <w:tab w:pos="8582" w:val="right" w:leader="dot"/>
            </w:tabs>
          </w:pPr>
          <w:hyperlink w:history="true" w:anchor="_bookmark1065">
            <w:r>
              <w:rPr/>
              <w:t>ImageEllipsoidSource</w:t>
              <w:tab/>
              <w:t>126</w:t>
            </w:r>
          </w:hyperlink>
        </w:p>
        <w:p>
          <w:pPr>
            <w:pStyle w:val="TOC6"/>
            <w:tabs>
              <w:tab w:pos="8581" w:val="right" w:leader="dot"/>
            </w:tabs>
          </w:pPr>
          <w:hyperlink w:history="true" w:anchor="_bookmark1071">
            <w:r>
              <w:rPr/>
              <w:t>ImageGaussianSource</w:t>
              <w:tab/>
              <w:t>127</w:t>
            </w:r>
          </w:hyperlink>
        </w:p>
        <w:p>
          <w:pPr>
            <w:pStyle w:val="TOC6"/>
            <w:tabs>
              <w:tab w:pos="8583" w:val="right" w:leader="dot"/>
            </w:tabs>
          </w:pPr>
          <w:hyperlink w:history="true" w:anchor="_bookmark1075">
            <w:r>
              <w:rPr/>
              <w:t>ImageGridSource</w:t>
              <w:tab/>
              <w:t>127</w:t>
            </w:r>
          </w:hyperlink>
        </w:p>
        <w:p>
          <w:pPr>
            <w:pStyle w:val="TOC6"/>
            <w:tabs>
              <w:tab w:pos="8581" w:val="right" w:leader="dot"/>
            </w:tabs>
          </w:pPr>
          <w:hyperlink w:history="true" w:anchor="_bookmark1080">
            <w:r>
              <w:rPr/>
              <w:t>ImageNoiseSource</w:t>
              <w:tab/>
              <w:t>127</w:t>
            </w:r>
          </w:hyperlink>
        </w:p>
        <w:p>
          <w:pPr>
            <w:pStyle w:val="TOC6"/>
            <w:tabs>
              <w:tab w:pos="8583" w:val="right" w:leader="dot"/>
            </w:tabs>
          </w:pPr>
          <w:hyperlink w:history="true" w:anchor="_bookmark1085">
            <w:r>
              <w:rPr/>
              <w:t>ImageSinusoidSource</w:t>
              <w:tab/>
              <w:t>128</w:t>
            </w:r>
          </w:hyperlink>
        </w:p>
        <w:p>
          <w:pPr>
            <w:pStyle w:val="TOC4"/>
            <w:numPr>
              <w:ilvl w:val="1"/>
              <w:numId w:val="6"/>
            </w:numPr>
            <w:tabs>
              <w:tab w:pos="2641" w:val="left" w:leader="none"/>
              <w:tab w:pos="2642" w:val="left" w:leader="none"/>
              <w:tab w:pos="8584" w:val="right" w:leader="dot"/>
            </w:tabs>
            <w:spacing w:line="221" w:lineRule="exact" w:before="0" w:after="0"/>
            <w:ind w:left="2641" w:right="0" w:hanging="540"/>
            <w:jc w:val="left"/>
          </w:pPr>
          <w:hyperlink w:history="true" w:anchor="_bookmark1088">
            <w:r>
              <w:rPr/>
              <w:t>Image Processing</w:t>
              <w:tab/>
              <w:t>128</w:t>
            </w:r>
          </w:hyperlink>
        </w:p>
        <w:p>
          <w:pPr>
            <w:pStyle w:val="TOC6"/>
            <w:tabs>
              <w:tab w:pos="8584" w:val="right" w:leader="dot"/>
            </w:tabs>
          </w:pPr>
          <w:hyperlink w:history="true" w:anchor="_bookmark1090">
            <w:r>
              <w:rPr/>
              <w:t>Convert</w:t>
            </w:r>
            <w:r>
              <w:rPr>
                <w:spacing w:val="-1"/>
              </w:rPr>
              <w:t> </w:t>
            </w:r>
            <w:r>
              <w:rPr/>
              <w:t>Scalar Type</w:t>
              <w:tab/>
              <w:t>128</w:t>
            </w:r>
          </w:hyperlink>
        </w:p>
        <w:p>
          <w:pPr>
            <w:pStyle w:val="TOC6"/>
            <w:tabs>
              <w:tab w:pos="8582" w:val="right" w:leader="dot"/>
            </w:tabs>
          </w:pPr>
          <w:hyperlink w:history="true" w:anchor="_bookmark1095">
            <w:r>
              <w:rPr/>
              <w:t>Change Spacing, Origin,</w:t>
            </w:r>
            <w:r>
              <w:rPr>
                <w:spacing w:val="-3"/>
              </w:rPr>
              <w:t> </w:t>
            </w:r>
            <w:r>
              <w:rPr/>
              <w:t>or Extent</w:t>
              <w:tab/>
              <w:t>129</w:t>
            </w:r>
          </w:hyperlink>
        </w:p>
        <w:p>
          <w:pPr>
            <w:pStyle w:val="TOC6"/>
            <w:tabs>
              <w:tab w:pos="8581" w:val="right" w:leader="dot"/>
            </w:tabs>
          </w:pPr>
          <w:hyperlink w:history="true" w:anchor="_bookmark1100">
            <w:r>
              <w:rPr/>
              <w:t>Append</w:t>
            </w:r>
            <w:r>
              <w:rPr>
                <w:spacing w:val="-2"/>
              </w:rPr>
              <w:t> </w:t>
            </w:r>
            <w:r>
              <w:rPr/>
              <w:t>Images</w:t>
              <w:tab/>
              <w:t>129</w:t>
            </w:r>
          </w:hyperlink>
        </w:p>
        <w:p>
          <w:pPr>
            <w:pStyle w:val="TOC6"/>
            <w:tabs>
              <w:tab w:pos="8582" w:val="right" w:leader="dot"/>
            </w:tabs>
          </w:pPr>
          <w:hyperlink w:history="true" w:anchor="_bookmark1107">
            <w:r>
              <w:rPr/>
              <w:t>Map Image</w:t>
            </w:r>
            <w:r>
              <w:rPr>
                <w:spacing w:val="-3"/>
              </w:rPr>
              <w:t> </w:t>
            </w:r>
            <w:r>
              <w:rPr/>
              <w:t>to</w:t>
            </w:r>
            <w:r>
              <w:rPr>
                <w:spacing w:val="1"/>
              </w:rPr>
              <w:t> </w:t>
            </w:r>
            <w:r>
              <w:rPr/>
              <w:t>Color</w:t>
              <w:tab/>
              <w:t>131</w:t>
            </w:r>
          </w:hyperlink>
        </w:p>
        <w:p>
          <w:pPr>
            <w:pStyle w:val="TOC6"/>
            <w:tabs>
              <w:tab w:pos="8582" w:val="right" w:leader="dot"/>
            </w:tabs>
          </w:pPr>
          <w:hyperlink w:history="true" w:anchor="_bookmark1113">
            <w:r>
              <w:rPr/>
              <w:t>Image</w:t>
            </w:r>
            <w:r>
              <w:rPr>
                <w:spacing w:val="-2"/>
              </w:rPr>
              <w:t> </w:t>
            </w:r>
            <w:r>
              <w:rPr/>
              <w:t>Luminance</w:t>
              <w:tab/>
              <w:t>132</w:t>
            </w:r>
          </w:hyperlink>
        </w:p>
        <w:p>
          <w:pPr>
            <w:pStyle w:val="TOC6"/>
            <w:tabs>
              <w:tab w:pos="8581" w:val="right" w:leader="dot"/>
            </w:tabs>
          </w:pPr>
          <w:hyperlink w:history="true" w:anchor="_bookmark1116">
            <w:r>
              <w:rPr/>
              <w:t>Histogram</w:t>
              <w:tab/>
              <w:t>132</w:t>
            </w:r>
          </w:hyperlink>
        </w:p>
        <w:p>
          <w:pPr>
            <w:pStyle w:val="TOC6"/>
            <w:tabs>
              <w:tab w:pos="8582" w:val="right" w:leader="dot"/>
            </w:tabs>
          </w:pPr>
          <w:hyperlink w:history="true" w:anchor="_bookmark1119">
            <w:r>
              <w:rPr/>
              <w:t>Image</w:t>
            </w:r>
            <w:r>
              <w:rPr>
                <w:spacing w:val="-2"/>
              </w:rPr>
              <w:t> </w:t>
            </w:r>
            <w:r>
              <w:rPr/>
              <w:t>Logic</w:t>
              <w:tab/>
              <w:t>132</w:t>
            </w:r>
          </w:hyperlink>
        </w:p>
        <w:p>
          <w:pPr>
            <w:pStyle w:val="TOC6"/>
            <w:tabs>
              <w:tab w:pos="8581" w:val="right" w:leader="dot"/>
            </w:tabs>
          </w:pPr>
          <w:hyperlink w:history="true" w:anchor="_bookmark1123">
            <w:r>
              <w:rPr/>
              <w:t>Gradient</w:t>
              <w:tab/>
              <w:t>133</w:t>
            </w:r>
          </w:hyperlink>
        </w:p>
        <w:p>
          <w:pPr>
            <w:pStyle w:val="TOC6"/>
            <w:tabs>
              <w:tab w:pos="8582" w:val="right" w:leader="dot"/>
            </w:tabs>
          </w:pPr>
          <w:hyperlink w:history="true" w:anchor="_bookmark1130">
            <w:r>
              <w:rPr/>
              <w:t>Gaussian</w:t>
            </w:r>
            <w:r>
              <w:rPr>
                <w:spacing w:val="-1"/>
              </w:rPr>
              <w:t> </w:t>
            </w:r>
            <w:r>
              <w:rPr/>
              <w:t>Smoothing</w:t>
              <w:tab/>
              <w:t>133</w:t>
            </w:r>
          </w:hyperlink>
        </w:p>
        <w:p>
          <w:pPr>
            <w:pStyle w:val="TOC6"/>
            <w:tabs>
              <w:tab w:pos="8582" w:val="right" w:leader="dot"/>
            </w:tabs>
            <w:spacing w:line="225" w:lineRule="exact" w:after="214"/>
          </w:pPr>
          <w:hyperlink w:history="true" w:anchor="_bookmark1138">
            <w:r>
              <w:rPr/>
              <w:t>Image</w:t>
            </w:r>
            <w:r>
              <w:rPr>
                <w:spacing w:val="-2"/>
              </w:rPr>
              <w:t> </w:t>
            </w:r>
            <w:r>
              <w:rPr/>
              <w:t>Flip</w:t>
              <w:tab/>
              <w:t>134</w:t>
            </w:r>
          </w:hyperlink>
        </w:p>
        <w:p>
          <w:pPr>
            <w:pStyle w:val="TOC5"/>
            <w:tabs>
              <w:tab w:pos="8041" w:val="right" w:leader="dot"/>
            </w:tabs>
            <w:spacing w:line="227" w:lineRule="exact" w:before="403"/>
          </w:pPr>
          <w:hyperlink w:history="true" w:anchor="_bookmark1144">
            <w:r>
              <w:rPr/>
              <w:t>Image</w:t>
            </w:r>
            <w:r>
              <w:rPr>
                <w:spacing w:val="-2"/>
              </w:rPr>
              <w:t> </w:t>
            </w:r>
            <w:r>
              <w:rPr/>
              <w:t>Permute</w:t>
              <w:tab/>
              <w:t>134</w:t>
            </w:r>
          </w:hyperlink>
        </w:p>
        <w:p>
          <w:pPr>
            <w:pStyle w:val="TOC5"/>
            <w:tabs>
              <w:tab w:pos="8042" w:val="right" w:leader="dot"/>
            </w:tabs>
            <w:spacing w:line="223" w:lineRule="exact"/>
          </w:pPr>
          <w:hyperlink w:history="true" w:anchor="_bookmark1148">
            <w:r>
              <w:rPr/>
              <w:t>Image</w:t>
            </w:r>
            <w:r>
              <w:rPr>
                <w:spacing w:val="-2"/>
              </w:rPr>
              <w:t> </w:t>
            </w:r>
            <w:r>
              <w:rPr/>
              <w:t>Mathematics</w:t>
              <w:tab/>
              <w:t>135</w:t>
            </w:r>
          </w:hyperlink>
        </w:p>
        <w:p>
          <w:pPr>
            <w:pStyle w:val="TOC5"/>
            <w:tabs>
              <w:tab w:pos="8042" w:val="right" w:leader="dot"/>
            </w:tabs>
            <w:spacing w:line="223" w:lineRule="exact"/>
          </w:pPr>
          <w:hyperlink w:history="true" w:anchor="_bookmark1173">
            <w:r>
              <w:rPr/>
              <w:t>Image</w:t>
            </w:r>
            <w:r>
              <w:rPr>
                <w:spacing w:val="-2"/>
              </w:rPr>
              <w:t> </w:t>
            </w:r>
            <w:r>
              <w:rPr/>
              <w:t>Reslice</w:t>
              <w:tab/>
              <w:t>137</w:t>
            </w:r>
          </w:hyperlink>
        </w:p>
        <w:p>
          <w:pPr>
            <w:pStyle w:val="TOC5"/>
            <w:tabs>
              <w:tab w:pos="8043" w:val="right" w:leader="dot"/>
            </w:tabs>
            <w:spacing w:line="227" w:lineRule="exact"/>
          </w:pPr>
          <w:hyperlink w:history="true" w:anchor="_bookmark1177">
            <w:r>
              <w:rPr/>
              <w:t>Iterating through</w:t>
            </w:r>
            <w:r>
              <w:rPr>
                <w:spacing w:val="-3"/>
              </w:rPr>
              <w:t> </w:t>
            </w:r>
            <w:r>
              <w:rPr/>
              <w:t>an</w:t>
            </w:r>
            <w:r>
              <w:rPr>
                <w:spacing w:val="-1"/>
              </w:rPr>
              <w:t> </w:t>
            </w:r>
            <w:r>
              <w:rPr/>
              <w:t>image</w:t>
              <w:tab/>
              <w:t>138</w:t>
            </w:r>
          </w:hyperlink>
        </w:p>
        <w:p>
          <w:pPr>
            <w:pStyle w:val="TOC1"/>
            <w:tabs>
              <w:tab w:pos="1561" w:val="left" w:leader="none"/>
              <w:tab w:pos="8219" w:val="right" w:leader="none"/>
            </w:tabs>
            <w:spacing w:line="275" w:lineRule="exact"/>
          </w:pPr>
          <w:hyperlink w:history="true" w:anchor="_bookmark1180">
            <w:r>
              <w:rPr/>
              <w:t>Chapter</w:t>
            </w:r>
            <w:r>
              <w:rPr>
                <w:spacing w:val="-3"/>
              </w:rPr>
              <w:t> </w:t>
            </w:r>
            <w:r>
              <w:rPr/>
              <w:t>7</w:t>
              <w:tab/>
              <w:t>Volume</w:t>
            </w:r>
            <w:r>
              <w:rPr>
                <w:spacing w:val="-2"/>
              </w:rPr>
              <w:t> </w:t>
            </w:r>
            <w:r>
              <w:rPr/>
              <w:t>Rendering</w:t>
              <w:tab/>
              <w:t>139</w:t>
            </w:r>
          </w:hyperlink>
        </w:p>
        <w:p>
          <w:pPr>
            <w:pStyle w:val="TOC3"/>
            <w:numPr>
              <w:ilvl w:val="1"/>
              <w:numId w:val="7"/>
            </w:numPr>
            <w:tabs>
              <w:tab w:pos="2101" w:val="left" w:leader="none"/>
              <w:tab w:pos="2102" w:val="left" w:leader="none"/>
              <w:tab w:pos="8043" w:val="right" w:leader="dot"/>
            </w:tabs>
            <w:spacing w:line="225" w:lineRule="exact" w:before="0" w:after="0"/>
            <w:ind w:left="2101" w:right="0" w:hanging="540"/>
            <w:jc w:val="left"/>
          </w:pPr>
          <w:hyperlink w:history="true" w:anchor="_bookmark1197">
            <w:r>
              <w:rPr/>
              <w:t>Historical Note on Supported</w:t>
            </w:r>
            <w:r>
              <w:rPr>
                <w:spacing w:val="-4"/>
              </w:rPr>
              <w:t> </w:t>
            </w:r>
            <w:r>
              <w:rPr/>
              <w:t>Data Types</w:t>
              <w:tab/>
              <w:t>140</w:t>
            </w:r>
          </w:hyperlink>
        </w:p>
        <w:p>
          <w:pPr>
            <w:pStyle w:val="TOC3"/>
            <w:numPr>
              <w:ilvl w:val="1"/>
              <w:numId w:val="7"/>
            </w:numPr>
            <w:tabs>
              <w:tab w:pos="2101" w:val="left" w:leader="none"/>
              <w:tab w:pos="2102" w:val="left" w:leader="none"/>
              <w:tab w:pos="8043" w:val="right" w:leader="dot"/>
            </w:tabs>
            <w:spacing w:line="223" w:lineRule="exact" w:before="0" w:after="0"/>
            <w:ind w:left="2101" w:right="0" w:hanging="540"/>
            <w:jc w:val="left"/>
          </w:pPr>
          <w:hyperlink w:history="true" w:anchor="_bookmark1201">
            <w:r>
              <w:rPr/>
              <w:t>A</w:t>
            </w:r>
            <w:r>
              <w:rPr>
                <w:spacing w:val="-1"/>
              </w:rPr>
              <w:t> </w:t>
            </w:r>
            <w:r>
              <w:rPr/>
              <w:t>Simple Example</w:t>
              <w:tab/>
              <w:t>140</w:t>
            </w:r>
          </w:hyperlink>
        </w:p>
        <w:p>
          <w:pPr>
            <w:pStyle w:val="TOC3"/>
            <w:numPr>
              <w:ilvl w:val="1"/>
              <w:numId w:val="7"/>
            </w:numPr>
            <w:tabs>
              <w:tab w:pos="2100" w:val="left" w:leader="none"/>
              <w:tab w:pos="2101" w:val="left" w:leader="none"/>
              <w:tab w:pos="8041" w:val="right" w:leader="dot"/>
            </w:tabs>
            <w:spacing w:line="223" w:lineRule="exact" w:before="0" w:after="0"/>
            <w:ind w:left="2100" w:right="0" w:hanging="539"/>
            <w:jc w:val="left"/>
          </w:pPr>
          <w:hyperlink w:history="true" w:anchor="_bookmark1213">
            <w:r>
              <w:rPr/>
              <w:t>Why Multiple Volume</w:t>
            </w:r>
            <w:r>
              <w:rPr>
                <w:spacing w:val="-2"/>
              </w:rPr>
              <w:t> </w:t>
            </w:r>
            <w:r>
              <w:rPr/>
              <w:t>Rendering Techniques?</w:t>
              <w:tab/>
              <w:t>142</w:t>
            </w:r>
          </w:hyperlink>
        </w:p>
        <w:p>
          <w:pPr>
            <w:pStyle w:val="TOC3"/>
            <w:numPr>
              <w:ilvl w:val="1"/>
              <w:numId w:val="7"/>
            </w:numPr>
            <w:tabs>
              <w:tab w:pos="2101" w:val="left" w:leader="none"/>
              <w:tab w:pos="2102" w:val="left" w:leader="none"/>
              <w:tab w:pos="8044" w:val="right" w:leader="dot"/>
            </w:tabs>
            <w:spacing w:line="223" w:lineRule="exact" w:before="0" w:after="0"/>
            <w:ind w:left="2101" w:right="0" w:hanging="540"/>
            <w:jc w:val="left"/>
          </w:pPr>
          <w:hyperlink w:history="true" w:anchor="_bookmark1216">
            <w:r>
              <w:rPr/>
              <w:t>Creating</w:t>
            </w:r>
            <w:r>
              <w:rPr>
                <w:spacing w:val="-2"/>
              </w:rPr>
              <w:t> </w:t>
            </w:r>
            <w:r>
              <w:rPr/>
              <w:t>a</w:t>
            </w:r>
            <w:r>
              <w:rPr>
                <w:spacing w:val="1"/>
              </w:rPr>
              <w:t> </w:t>
            </w:r>
            <w:r>
              <w:rPr/>
              <w:t>vtkVolume</w:t>
              <w:tab/>
              <w:t>143</w:t>
            </w:r>
          </w:hyperlink>
        </w:p>
        <w:p>
          <w:pPr>
            <w:pStyle w:val="TOC3"/>
            <w:numPr>
              <w:ilvl w:val="1"/>
              <w:numId w:val="7"/>
            </w:numPr>
            <w:tabs>
              <w:tab w:pos="2101" w:val="left" w:leader="none"/>
              <w:tab w:pos="2102" w:val="left" w:leader="none"/>
              <w:tab w:pos="8040" w:val="right" w:leader="dot"/>
            </w:tabs>
            <w:spacing w:line="223" w:lineRule="exact" w:before="0" w:after="0"/>
            <w:ind w:left="2101" w:right="0" w:hanging="540"/>
            <w:jc w:val="left"/>
          </w:pPr>
          <w:hyperlink w:history="true" w:anchor="_bookmark1228">
            <w:r>
              <w:rPr/>
              <w:t>Using</w:t>
            </w:r>
            <w:r>
              <w:rPr>
                <w:spacing w:val="-2"/>
              </w:rPr>
              <w:t> </w:t>
            </w:r>
            <w:r>
              <w:rPr/>
              <w:t>vtkPiecewiseFunction</w:t>
              <w:tab/>
              <w:t>143</w:t>
            </w:r>
          </w:hyperlink>
        </w:p>
        <w:p>
          <w:pPr>
            <w:pStyle w:val="TOC3"/>
            <w:numPr>
              <w:ilvl w:val="1"/>
              <w:numId w:val="7"/>
            </w:numPr>
            <w:tabs>
              <w:tab w:pos="2100" w:val="left" w:leader="none"/>
              <w:tab w:pos="2102" w:val="left" w:leader="none"/>
              <w:tab w:pos="8041" w:val="right" w:leader="dot"/>
            </w:tabs>
            <w:spacing w:line="223" w:lineRule="exact" w:before="0" w:after="0"/>
            <w:ind w:left="2101" w:right="0" w:hanging="540"/>
            <w:jc w:val="left"/>
          </w:pPr>
          <w:hyperlink w:history="true" w:anchor="_bookmark1235">
            <w:r>
              <w:rPr/>
              <w:t>Using</w:t>
            </w:r>
            <w:r>
              <w:rPr>
                <w:spacing w:val="-2"/>
              </w:rPr>
              <w:t> </w:t>
            </w:r>
            <w:r>
              <w:rPr/>
              <w:t>vtkColorTransferFunction</w:t>
              <w:tab/>
              <w:t>144</w:t>
            </w:r>
          </w:hyperlink>
        </w:p>
        <w:p>
          <w:pPr>
            <w:pStyle w:val="TOC3"/>
            <w:numPr>
              <w:ilvl w:val="1"/>
              <w:numId w:val="7"/>
            </w:numPr>
            <w:tabs>
              <w:tab w:pos="2100" w:val="left" w:leader="none"/>
              <w:tab w:pos="2101" w:val="left" w:leader="none"/>
              <w:tab w:pos="8042" w:val="right" w:leader="dot"/>
            </w:tabs>
            <w:spacing w:line="223" w:lineRule="exact" w:before="0" w:after="0"/>
            <w:ind w:left="2100" w:right="0" w:hanging="539"/>
            <w:jc w:val="left"/>
          </w:pPr>
          <w:hyperlink w:history="true" w:anchor="_bookmark1241">
            <w:r>
              <w:rPr/>
              <w:t>Controlling Color / Opacity with</w:t>
            </w:r>
            <w:r>
              <w:rPr>
                <w:spacing w:val="-3"/>
              </w:rPr>
              <w:t> </w:t>
            </w:r>
            <w:r>
              <w:rPr/>
              <w:t>a</w:t>
            </w:r>
            <w:r>
              <w:rPr>
                <w:spacing w:val="-1"/>
              </w:rPr>
              <w:t> </w:t>
            </w:r>
            <w:r>
              <w:rPr/>
              <w:t>vtkVolumeProperty</w:t>
              <w:tab/>
              <w:t>145</w:t>
            </w:r>
          </w:hyperlink>
        </w:p>
        <w:p>
          <w:pPr>
            <w:pStyle w:val="TOC3"/>
            <w:numPr>
              <w:ilvl w:val="1"/>
              <w:numId w:val="7"/>
            </w:numPr>
            <w:tabs>
              <w:tab w:pos="2100" w:val="left" w:leader="none"/>
              <w:tab w:pos="2101" w:val="left" w:leader="none"/>
              <w:tab w:pos="8041" w:val="right" w:leader="dot"/>
            </w:tabs>
            <w:spacing w:line="223" w:lineRule="exact" w:before="0" w:after="0"/>
            <w:ind w:left="2100" w:right="0" w:hanging="539"/>
            <w:jc w:val="left"/>
          </w:pPr>
          <w:hyperlink w:history="true" w:anchor="_bookmark1274">
            <w:r>
              <w:rPr/>
              <w:t>Controlling Shading with</w:t>
            </w:r>
            <w:r>
              <w:rPr>
                <w:spacing w:val="-2"/>
              </w:rPr>
              <w:t> </w:t>
            </w:r>
            <w:r>
              <w:rPr/>
              <w:t>a vtkVolumeProperty</w:t>
              <w:tab/>
              <w:t>147</w:t>
            </w:r>
          </w:hyperlink>
        </w:p>
        <w:p>
          <w:pPr>
            <w:pStyle w:val="TOC3"/>
            <w:numPr>
              <w:ilvl w:val="1"/>
              <w:numId w:val="7"/>
            </w:numPr>
            <w:tabs>
              <w:tab w:pos="2101" w:val="left" w:leader="none"/>
              <w:tab w:pos="2102" w:val="left" w:leader="none"/>
              <w:tab w:pos="8042" w:val="right" w:leader="dot"/>
            </w:tabs>
            <w:spacing w:line="223" w:lineRule="exact" w:before="0" w:after="0"/>
            <w:ind w:left="2101" w:right="0" w:hanging="540"/>
            <w:jc w:val="left"/>
          </w:pPr>
          <w:hyperlink w:history="true" w:anchor="_bookmark1294">
            <w:r>
              <w:rPr/>
              <w:t>Creating a</w:t>
            </w:r>
            <w:r>
              <w:rPr>
                <w:spacing w:val="-1"/>
              </w:rPr>
              <w:t> </w:t>
            </w:r>
            <w:r>
              <w:rPr/>
              <w:t>Volume</w:t>
            </w:r>
            <w:r>
              <w:rPr>
                <w:spacing w:val="-1"/>
              </w:rPr>
              <w:t> </w:t>
            </w:r>
            <w:r>
              <w:rPr/>
              <w:t>Mapper</w:t>
              <w:tab/>
              <w:t>149</w:t>
            </w:r>
          </w:hyperlink>
        </w:p>
        <w:p>
          <w:pPr>
            <w:pStyle w:val="TOC3"/>
            <w:numPr>
              <w:ilvl w:val="1"/>
              <w:numId w:val="7"/>
            </w:numPr>
            <w:tabs>
              <w:tab w:pos="2103" w:val="left" w:leader="none"/>
              <w:tab w:pos="8041" w:val="right" w:leader="dot"/>
            </w:tabs>
            <w:spacing w:line="223" w:lineRule="exact" w:before="0" w:after="0"/>
            <w:ind w:left="2102" w:right="0" w:hanging="541"/>
            <w:jc w:val="left"/>
          </w:pPr>
          <w:hyperlink w:history="true" w:anchor="_bookmark1311">
            <w:r>
              <w:rPr/>
              <w:t>Cropping</w:t>
            </w:r>
            <w:r>
              <w:rPr>
                <w:spacing w:val="-1"/>
              </w:rPr>
              <w:t> </w:t>
            </w:r>
            <w:r>
              <w:rPr/>
              <w:t>a</w:t>
            </w:r>
            <w:r>
              <w:rPr>
                <w:spacing w:val="-1"/>
              </w:rPr>
              <w:t> </w:t>
            </w:r>
            <w:r>
              <w:rPr/>
              <w:t>Volume</w:t>
              <w:tab/>
              <w:t>150</w:t>
            </w:r>
          </w:hyperlink>
        </w:p>
        <w:p>
          <w:pPr>
            <w:pStyle w:val="TOC3"/>
            <w:numPr>
              <w:ilvl w:val="1"/>
              <w:numId w:val="7"/>
            </w:numPr>
            <w:tabs>
              <w:tab w:pos="2103" w:val="left" w:leader="none"/>
              <w:tab w:pos="8043" w:val="right" w:leader="dot"/>
            </w:tabs>
            <w:spacing w:line="223" w:lineRule="exact" w:before="0" w:after="0"/>
            <w:ind w:left="2102" w:right="0" w:hanging="541"/>
            <w:jc w:val="left"/>
          </w:pPr>
          <w:hyperlink w:history="true" w:anchor="_bookmark1322">
            <w:r>
              <w:rPr/>
              <w:t>Clipping</w:t>
            </w:r>
            <w:r>
              <w:rPr>
                <w:spacing w:val="-1"/>
              </w:rPr>
              <w:t> </w:t>
            </w:r>
            <w:r>
              <w:rPr/>
              <w:t>a</w:t>
            </w:r>
            <w:r>
              <w:rPr>
                <w:spacing w:val="-1"/>
              </w:rPr>
              <w:t> </w:t>
            </w:r>
            <w:r>
              <w:rPr/>
              <w:t>Volume</w:t>
              <w:tab/>
              <w:t>151</w:t>
            </w:r>
          </w:hyperlink>
        </w:p>
        <w:p>
          <w:pPr>
            <w:pStyle w:val="TOC3"/>
            <w:numPr>
              <w:ilvl w:val="1"/>
              <w:numId w:val="7"/>
            </w:numPr>
            <w:tabs>
              <w:tab w:pos="2102" w:val="left" w:leader="none"/>
              <w:tab w:pos="8043" w:val="right" w:leader="dot"/>
            </w:tabs>
            <w:spacing w:line="223" w:lineRule="exact" w:before="0" w:after="0"/>
            <w:ind w:left="2101" w:right="0" w:hanging="540"/>
            <w:jc w:val="left"/>
          </w:pPr>
          <w:hyperlink w:history="true" w:anchor="_bookmark1333">
            <w:r>
              <w:rPr/>
              <w:t>Controlling the</w:t>
            </w:r>
            <w:r>
              <w:rPr>
                <w:spacing w:val="-1"/>
              </w:rPr>
              <w:t> </w:t>
            </w:r>
            <w:r>
              <w:rPr/>
              <w:t>Normal Encoding</w:t>
              <w:tab/>
              <w:t>152</w:t>
            </w:r>
          </w:hyperlink>
        </w:p>
        <w:p>
          <w:pPr>
            <w:pStyle w:val="TOC3"/>
            <w:numPr>
              <w:ilvl w:val="1"/>
              <w:numId w:val="7"/>
            </w:numPr>
            <w:tabs>
              <w:tab w:pos="2101" w:val="left" w:leader="none"/>
              <w:tab w:pos="8041" w:val="right" w:leader="dot"/>
            </w:tabs>
            <w:spacing w:line="223" w:lineRule="exact" w:before="0" w:after="0"/>
            <w:ind w:left="2100" w:right="0" w:hanging="539"/>
            <w:jc w:val="left"/>
          </w:pPr>
          <w:hyperlink w:history="true" w:anchor="_bookmark1347">
            <w:r>
              <w:rPr/>
              <w:t>Volumetric Ray Casting</w:t>
            </w:r>
            <w:r>
              <w:rPr>
                <w:spacing w:val="-2"/>
              </w:rPr>
              <w:t> </w:t>
            </w:r>
            <w:r>
              <w:rPr/>
              <w:t>for vtkImageData</w:t>
              <w:tab/>
              <w:t>153</w:t>
            </w:r>
          </w:hyperlink>
        </w:p>
        <w:p>
          <w:pPr>
            <w:pStyle w:val="TOC3"/>
            <w:numPr>
              <w:ilvl w:val="1"/>
              <w:numId w:val="7"/>
            </w:numPr>
            <w:tabs>
              <w:tab w:pos="2103" w:val="left" w:leader="none"/>
              <w:tab w:pos="8042" w:val="right" w:leader="dot"/>
            </w:tabs>
            <w:spacing w:line="223" w:lineRule="exact" w:before="0" w:after="0"/>
            <w:ind w:left="2102" w:right="0" w:hanging="541"/>
            <w:jc w:val="left"/>
          </w:pPr>
          <w:hyperlink w:history="true" w:anchor="_bookmark1368">
            <w:r>
              <w:rPr/>
              <w:t>Fixed Point</w:t>
            </w:r>
            <w:r>
              <w:rPr>
                <w:spacing w:val="-2"/>
              </w:rPr>
              <w:t> </w:t>
            </w:r>
            <w:r>
              <w:rPr/>
              <w:t>Ray</w:t>
            </w:r>
            <w:r>
              <w:rPr>
                <w:spacing w:val="-1"/>
              </w:rPr>
              <w:t> </w:t>
            </w:r>
            <w:r>
              <w:rPr/>
              <w:t>Casting</w:t>
              <w:tab/>
              <w:t>156</w:t>
            </w:r>
          </w:hyperlink>
        </w:p>
        <w:p>
          <w:pPr>
            <w:pStyle w:val="TOC3"/>
            <w:numPr>
              <w:ilvl w:val="1"/>
              <w:numId w:val="7"/>
            </w:numPr>
            <w:tabs>
              <w:tab w:pos="2103" w:val="left" w:leader="none"/>
              <w:tab w:pos="8042" w:val="right" w:leader="dot"/>
            </w:tabs>
            <w:spacing w:line="223" w:lineRule="exact" w:before="0" w:after="0"/>
            <w:ind w:left="2102" w:right="0" w:hanging="541"/>
            <w:jc w:val="left"/>
          </w:pPr>
          <w:hyperlink w:history="true" w:anchor="_bookmark1374">
            <w:r>
              <w:rPr/>
              <w:t>2D</w:t>
            </w:r>
            <w:r>
              <w:rPr>
                <w:spacing w:val="-1"/>
              </w:rPr>
              <w:t> </w:t>
            </w:r>
            <w:r>
              <w:rPr/>
              <w:t>Texture Mapping</w:t>
              <w:tab/>
              <w:t>156</w:t>
            </w:r>
          </w:hyperlink>
        </w:p>
        <w:p>
          <w:pPr>
            <w:pStyle w:val="TOC3"/>
            <w:numPr>
              <w:ilvl w:val="1"/>
              <w:numId w:val="7"/>
            </w:numPr>
            <w:tabs>
              <w:tab w:pos="2103" w:val="left" w:leader="none"/>
              <w:tab w:pos="8042" w:val="right" w:leader="dot"/>
            </w:tabs>
            <w:spacing w:line="223" w:lineRule="exact" w:before="0" w:after="0"/>
            <w:ind w:left="2102" w:right="0" w:hanging="541"/>
            <w:jc w:val="left"/>
          </w:pPr>
          <w:hyperlink w:history="true" w:anchor="_bookmark1381">
            <w:r>
              <w:rPr/>
              <w:t>3D</w:t>
            </w:r>
            <w:r>
              <w:rPr>
                <w:spacing w:val="-1"/>
              </w:rPr>
              <w:t> </w:t>
            </w:r>
            <w:r>
              <w:rPr/>
              <w:t>Texture Mapping</w:t>
              <w:tab/>
              <w:t>156</w:t>
            </w:r>
          </w:hyperlink>
        </w:p>
        <w:p>
          <w:pPr>
            <w:pStyle w:val="TOC3"/>
            <w:numPr>
              <w:ilvl w:val="1"/>
              <w:numId w:val="7"/>
            </w:numPr>
            <w:tabs>
              <w:tab w:pos="2101" w:val="left" w:leader="none"/>
              <w:tab w:pos="8042" w:val="right" w:leader="dot"/>
            </w:tabs>
            <w:spacing w:line="223" w:lineRule="exact" w:before="0" w:after="0"/>
            <w:ind w:left="2100" w:right="0" w:hanging="539"/>
            <w:jc w:val="left"/>
          </w:pPr>
          <w:hyperlink w:history="true" w:anchor="_bookmark1390">
            <w:r>
              <w:rPr/>
              <w:t>Volumetric Ray Casting</w:t>
            </w:r>
            <w:r>
              <w:rPr>
                <w:spacing w:val="-2"/>
              </w:rPr>
              <w:t> </w:t>
            </w:r>
            <w:r>
              <w:rPr/>
              <w:t>for vtkUnstructuredGrid</w:t>
              <w:tab/>
              <w:t>157</w:t>
            </w:r>
          </w:hyperlink>
        </w:p>
        <w:p>
          <w:pPr>
            <w:pStyle w:val="TOC3"/>
            <w:numPr>
              <w:ilvl w:val="1"/>
              <w:numId w:val="7"/>
            </w:numPr>
            <w:tabs>
              <w:tab w:pos="2103" w:val="left" w:leader="none"/>
              <w:tab w:pos="8042" w:val="right" w:leader="dot"/>
            </w:tabs>
            <w:spacing w:line="223" w:lineRule="exact" w:before="0" w:after="0"/>
            <w:ind w:left="2102" w:right="0" w:hanging="541"/>
            <w:jc w:val="left"/>
          </w:pPr>
          <w:hyperlink w:history="true" w:anchor="_bookmark1408">
            <w:r>
              <w:rPr/>
              <w:t>ZSweep</w:t>
              <w:tab/>
              <w:t>158</w:t>
            </w:r>
          </w:hyperlink>
        </w:p>
        <w:p>
          <w:pPr>
            <w:pStyle w:val="TOC3"/>
            <w:numPr>
              <w:ilvl w:val="1"/>
              <w:numId w:val="7"/>
            </w:numPr>
            <w:tabs>
              <w:tab w:pos="2103" w:val="left" w:leader="none"/>
              <w:tab w:pos="8042" w:val="right" w:leader="dot"/>
            </w:tabs>
            <w:spacing w:line="223" w:lineRule="exact" w:before="0" w:after="0"/>
            <w:ind w:left="2102" w:right="0" w:hanging="541"/>
            <w:jc w:val="left"/>
          </w:pPr>
          <w:hyperlink w:history="true" w:anchor="_bookmark1412">
            <w:r>
              <w:rPr/>
              <w:t>Projected</w:t>
            </w:r>
            <w:r>
              <w:rPr>
                <w:spacing w:val="-1"/>
              </w:rPr>
              <w:t> </w:t>
            </w:r>
            <w:r>
              <w:rPr/>
              <w:t>Tetrahedra</w:t>
              <w:tab/>
              <w:t>159</w:t>
            </w:r>
          </w:hyperlink>
        </w:p>
        <w:p>
          <w:pPr>
            <w:pStyle w:val="TOC3"/>
            <w:numPr>
              <w:ilvl w:val="1"/>
              <w:numId w:val="7"/>
            </w:numPr>
            <w:tabs>
              <w:tab w:pos="2102" w:val="left" w:leader="none"/>
              <w:tab w:pos="8042" w:val="right" w:leader="dot"/>
            </w:tabs>
            <w:spacing w:line="223" w:lineRule="exact" w:before="0" w:after="0"/>
            <w:ind w:left="2101" w:right="0" w:hanging="540"/>
            <w:jc w:val="left"/>
          </w:pPr>
          <w:hyperlink w:history="true" w:anchor="_bookmark1417">
            <w:r>
              <w:rPr/>
              <w:t>Speed vs.</w:t>
            </w:r>
            <w:r>
              <w:rPr>
                <w:spacing w:val="-2"/>
              </w:rPr>
              <w:t> </w:t>
            </w:r>
            <w:r>
              <w:rPr/>
              <w:t>Accuracy Trade-offs</w:t>
              <w:tab/>
              <w:t>159</w:t>
            </w:r>
          </w:hyperlink>
        </w:p>
        <w:p>
          <w:pPr>
            <w:pStyle w:val="TOC3"/>
            <w:numPr>
              <w:ilvl w:val="1"/>
              <w:numId w:val="7"/>
            </w:numPr>
            <w:tabs>
              <w:tab w:pos="2101" w:val="left" w:leader="none"/>
              <w:tab w:pos="8042" w:val="right" w:leader="dot"/>
            </w:tabs>
            <w:spacing w:line="227" w:lineRule="exact" w:before="0" w:after="0"/>
            <w:ind w:left="2100" w:right="0" w:hanging="539"/>
            <w:jc w:val="left"/>
          </w:pPr>
          <w:hyperlink w:history="true" w:anchor="_bookmark1434">
            <w:r>
              <w:rPr/>
              <w:t>Using a vtkLODProp3D to</w:t>
            </w:r>
            <w:r>
              <w:rPr>
                <w:spacing w:val="-2"/>
              </w:rPr>
              <w:t> </w:t>
            </w:r>
            <w:r>
              <w:rPr/>
              <w:t>Improve</w:t>
            </w:r>
            <w:r>
              <w:rPr>
                <w:spacing w:val="-2"/>
              </w:rPr>
              <w:t> </w:t>
            </w:r>
            <w:r>
              <w:rPr/>
              <w:t>Performance</w:t>
              <w:tab/>
              <w:t>161</w:t>
            </w:r>
          </w:hyperlink>
        </w:p>
        <w:p>
          <w:pPr>
            <w:pStyle w:val="TOC1"/>
            <w:tabs>
              <w:tab w:pos="1560" w:val="left" w:leader="none"/>
              <w:tab w:pos="8218" w:val="right" w:leader="none"/>
            </w:tabs>
            <w:spacing w:line="275" w:lineRule="exact"/>
          </w:pPr>
          <w:hyperlink w:history="true" w:anchor="_bookmark1446">
            <w:r>
              <w:rPr/>
              <w:t>Chapter</w:t>
            </w:r>
            <w:r>
              <w:rPr>
                <w:spacing w:val="-3"/>
              </w:rPr>
              <w:t> </w:t>
            </w:r>
            <w:r>
              <w:rPr/>
              <w:t>8</w:t>
            </w:r>
          </w:hyperlink>
          <w:r>
            <w:rPr/>
            <w:tab/>
            <w:t>Information</w:t>
          </w:r>
          <w:r>
            <w:rPr>
              <w:spacing w:val="-2"/>
            </w:rPr>
            <w:t> </w:t>
          </w:r>
          <w:r>
            <w:rPr/>
            <w:t>Visualization</w:t>
            <w:tab/>
            <w:t>163</w:t>
          </w:r>
        </w:p>
        <w:p>
          <w:pPr>
            <w:pStyle w:val="TOC3"/>
            <w:numPr>
              <w:ilvl w:val="1"/>
              <w:numId w:val="8"/>
            </w:numPr>
            <w:tabs>
              <w:tab w:pos="2101" w:val="left" w:leader="none"/>
              <w:tab w:pos="2102" w:val="left" w:leader="none"/>
              <w:tab w:pos="8044" w:val="right" w:leader="dot"/>
            </w:tabs>
            <w:spacing w:line="225" w:lineRule="exact" w:before="0" w:after="0"/>
            <w:ind w:left="2101" w:right="0" w:hanging="540"/>
            <w:jc w:val="left"/>
          </w:pPr>
          <w:hyperlink w:history="true" w:anchor="_bookmark1462">
            <w:r>
              <w:rPr/>
              <w:t>Exploring Relationships in</w:t>
            </w:r>
            <w:r>
              <w:rPr>
                <w:spacing w:val="-1"/>
              </w:rPr>
              <w:t> </w:t>
            </w:r>
            <w:r>
              <w:rPr/>
              <w:t>Tabular</w:t>
            </w:r>
            <w:r>
              <w:rPr>
                <w:spacing w:val="-2"/>
              </w:rPr>
              <w:t> </w:t>
            </w:r>
            <w:r>
              <w:rPr/>
              <w:t>Data</w:t>
              <w:tab/>
              <w:t>164</w:t>
            </w:r>
          </w:hyperlink>
        </w:p>
        <w:p>
          <w:pPr>
            <w:pStyle w:val="TOC5"/>
            <w:tabs>
              <w:tab w:pos="8042" w:val="right" w:leader="dot"/>
            </w:tabs>
            <w:spacing w:line="223" w:lineRule="exact"/>
          </w:pPr>
          <w:hyperlink w:history="true" w:anchor="_bookmark1464">
            <w:r>
              <w:rPr/>
              <w:t>Converting a Table to</w:t>
            </w:r>
            <w:r>
              <w:rPr>
                <w:spacing w:val="-4"/>
              </w:rPr>
              <w:t> </w:t>
            </w:r>
            <w:r>
              <w:rPr/>
              <w:t>a Graph</w:t>
              <w:tab/>
              <w:t>164</w:t>
            </w:r>
          </w:hyperlink>
        </w:p>
        <w:p>
          <w:pPr>
            <w:pStyle w:val="TOC5"/>
            <w:tabs>
              <w:tab w:pos="8043" w:val="right" w:leader="dot"/>
            </w:tabs>
            <w:spacing w:line="223" w:lineRule="exact"/>
          </w:pPr>
          <w:hyperlink w:history="true" w:anchor="_bookmark1495">
            <w:r>
              <w:rPr/>
              <w:t>Converting a Table to</w:t>
            </w:r>
            <w:r>
              <w:rPr>
                <w:spacing w:val="-4"/>
              </w:rPr>
              <w:t> </w:t>
            </w:r>
            <w:r>
              <w:rPr/>
              <w:t>a Tree</w:t>
              <w:tab/>
              <w:t>168</w:t>
            </w:r>
          </w:hyperlink>
        </w:p>
        <w:p>
          <w:pPr>
            <w:pStyle w:val="TOC3"/>
            <w:numPr>
              <w:ilvl w:val="1"/>
              <w:numId w:val="8"/>
            </w:numPr>
            <w:tabs>
              <w:tab w:pos="2101" w:val="left" w:leader="none"/>
              <w:tab w:pos="2102" w:val="left" w:leader="none"/>
              <w:tab w:pos="8042" w:val="right" w:leader="dot"/>
            </w:tabs>
            <w:spacing w:line="223" w:lineRule="exact" w:before="0" w:after="0"/>
            <w:ind w:left="2101" w:right="0" w:hanging="540"/>
            <w:jc w:val="left"/>
          </w:pPr>
          <w:hyperlink w:history="true" w:anchor="_bookmark1521">
            <w:r>
              <w:rPr/>
              <w:t>Graph</w:t>
            </w:r>
            <w:r>
              <w:rPr>
                <w:spacing w:val="-1"/>
              </w:rPr>
              <w:t> </w:t>
            </w:r>
            <w:r>
              <w:rPr/>
              <w:t>Visualization Techniques</w:t>
              <w:tab/>
              <w:t>170</w:t>
            </w:r>
          </w:hyperlink>
        </w:p>
        <w:p>
          <w:pPr>
            <w:pStyle w:val="TOC5"/>
            <w:tabs>
              <w:tab w:pos="8041" w:val="right" w:leader="dot"/>
            </w:tabs>
            <w:spacing w:line="223" w:lineRule="exact"/>
          </w:pPr>
          <w:hyperlink w:history="true" w:anchor="_bookmark1528">
            <w:r>
              <w:rPr/>
              <w:t>Vertex</w:t>
            </w:r>
            <w:r>
              <w:rPr>
                <w:spacing w:val="-2"/>
              </w:rPr>
              <w:t> </w:t>
            </w:r>
            <w:r>
              <w:rPr/>
              <w:t>Layout</w:t>
              <w:tab/>
              <w:t>171</w:t>
            </w:r>
          </w:hyperlink>
        </w:p>
        <w:p>
          <w:pPr>
            <w:pStyle w:val="TOC5"/>
            <w:tabs>
              <w:tab w:pos="8042" w:val="right" w:leader="dot"/>
            </w:tabs>
            <w:spacing w:line="223" w:lineRule="exact"/>
          </w:pPr>
          <w:hyperlink w:history="true" w:anchor="_bookmark1547">
            <w:r>
              <w:rPr/>
              <w:t>Edge</w:t>
            </w:r>
            <w:r>
              <w:rPr>
                <w:spacing w:val="-2"/>
              </w:rPr>
              <w:t> </w:t>
            </w:r>
            <w:r>
              <w:rPr/>
              <w:t>Layout</w:t>
              <w:tab/>
              <w:t>172</w:t>
            </w:r>
          </w:hyperlink>
        </w:p>
        <w:p>
          <w:pPr>
            <w:pStyle w:val="TOC5"/>
            <w:tabs>
              <w:tab w:pos="8041" w:val="right" w:leader="dot"/>
            </w:tabs>
            <w:spacing w:line="223" w:lineRule="exact"/>
          </w:pPr>
          <w:hyperlink w:history="true" w:anchor="_bookmark1554">
            <w:r>
              <w:rPr/>
              <w:t>Converting Layouts</w:t>
            </w:r>
            <w:r>
              <w:rPr>
                <w:spacing w:val="-1"/>
              </w:rPr>
              <w:t> </w:t>
            </w:r>
            <w:r>
              <w:rPr/>
              <w:t>to Geometry</w:t>
              <w:tab/>
              <w:t>173</w:t>
            </w:r>
          </w:hyperlink>
        </w:p>
        <w:p>
          <w:pPr>
            <w:pStyle w:val="TOC5"/>
            <w:tabs>
              <w:tab w:pos="8041" w:val="right" w:leader="dot"/>
            </w:tabs>
            <w:spacing w:line="223" w:lineRule="exact"/>
          </w:pPr>
          <w:hyperlink w:history="true" w:anchor="_bookmark1569">
            <w:r>
              <w:rPr/>
              <w:t>Area</w:t>
            </w:r>
            <w:r>
              <w:rPr>
                <w:spacing w:val="-1"/>
              </w:rPr>
              <w:t> </w:t>
            </w:r>
            <w:r>
              <w:rPr/>
              <w:t>Layouts</w:t>
              <w:tab/>
              <w:t>175</w:t>
            </w:r>
          </w:hyperlink>
        </w:p>
        <w:p>
          <w:pPr>
            <w:pStyle w:val="TOC3"/>
            <w:numPr>
              <w:ilvl w:val="1"/>
              <w:numId w:val="8"/>
            </w:numPr>
            <w:tabs>
              <w:tab w:pos="2101" w:val="left" w:leader="none"/>
              <w:tab w:pos="2102" w:val="left" w:leader="none"/>
              <w:tab w:pos="8044" w:val="right" w:leader="dot"/>
            </w:tabs>
            <w:spacing w:line="223" w:lineRule="exact" w:before="0" w:after="0"/>
            <w:ind w:left="2101" w:right="0" w:hanging="540"/>
            <w:jc w:val="left"/>
          </w:pPr>
          <w:hyperlink w:history="true" w:anchor="_bookmark1580">
            <w:r>
              <w:rPr/>
              <w:t>Views</w:t>
            </w:r>
            <w:r>
              <w:rPr>
                <w:spacing w:val="-2"/>
              </w:rPr>
              <w:t> </w:t>
            </w:r>
            <w:r>
              <w:rPr/>
              <w:t>and</w:t>
            </w:r>
            <w:r>
              <w:rPr>
                <w:spacing w:val="-1"/>
              </w:rPr>
              <w:t> </w:t>
            </w:r>
            <w:r>
              <w:rPr/>
              <w:t>Representations</w:t>
              <w:tab/>
              <w:t>176</w:t>
            </w:r>
          </w:hyperlink>
        </w:p>
        <w:p>
          <w:pPr>
            <w:pStyle w:val="TOC5"/>
            <w:tabs>
              <w:tab w:pos="8045" w:val="right" w:leader="dot"/>
            </w:tabs>
            <w:spacing w:line="223" w:lineRule="exact"/>
          </w:pPr>
          <w:hyperlink w:history="true" w:anchor="_bookmark1602">
            <w:r>
              <w:rPr/>
              <w:t>Selections</w:t>
            </w:r>
            <w:r>
              <w:rPr>
                <w:spacing w:val="-1"/>
              </w:rPr>
              <w:t> </w:t>
            </w:r>
            <w:r>
              <w:rPr/>
              <w:t>in</w:t>
            </w:r>
            <w:r>
              <w:rPr>
                <w:spacing w:val="1"/>
              </w:rPr>
              <w:t> </w:t>
            </w:r>
            <w:r>
              <w:rPr/>
              <w:t>Views</w:t>
              <w:tab/>
              <w:t>179</w:t>
            </w:r>
          </w:hyperlink>
        </w:p>
        <w:p>
          <w:pPr>
            <w:pStyle w:val="TOC3"/>
            <w:numPr>
              <w:ilvl w:val="1"/>
              <w:numId w:val="8"/>
            </w:numPr>
            <w:tabs>
              <w:tab w:pos="2101" w:val="left" w:leader="none"/>
              <w:tab w:pos="2102" w:val="left" w:leader="none"/>
              <w:tab w:pos="8044" w:val="right" w:leader="dot"/>
            </w:tabs>
            <w:spacing w:line="223" w:lineRule="exact" w:before="0" w:after="0"/>
            <w:ind w:left="2101" w:right="0" w:hanging="540"/>
            <w:jc w:val="left"/>
          </w:pPr>
          <w:hyperlink w:history="true" w:anchor="_bookmark1611">
            <w:r>
              <w:rPr/>
              <w:t>Graph</w:t>
            </w:r>
            <w:r>
              <w:rPr>
                <w:spacing w:val="-1"/>
              </w:rPr>
              <w:t> </w:t>
            </w:r>
            <w:r>
              <w:rPr/>
              <w:t>Algorithms</w:t>
              <w:tab/>
              <w:t>180</w:t>
            </w:r>
          </w:hyperlink>
        </w:p>
        <w:p>
          <w:pPr>
            <w:pStyle w:val="TOC5"/>
            <w:tabs>
              <w:tab w:pos="8041" w:val="right" w:leader="dot"/>
            </w:tabs>
            <w:spacing w:line="223" w:lineRule="exact"/>
          </w:pPr>
          <w:hyperlink w:history="true" w:anchor="_bookmark1624">
            <w:r>
              <w:rPr/>
              <w:t>Boost Graph</w:t>
            </w:r>
            <w:r>
              <w:rPr>
                <w:spacing w:val="-1"/>
              </w:rPr>
              <w:t> </w:t>
            </w:r>
            <w:r>
              <w:rPr/>
              <w:t>Library Algorithms</w:t>
              <w:tab/>
              <w:t>182</w:t>
            </w:r>
          </w:hyperlink>
        </w:p>
        <w:p>
          <w:pPr>
            <w:pStyle w:val="TOC5"/>
            <w:tabs>
              <w:tab w:pos="8042" w:val="right" w:leader="dot"/>
            </w:tabs>
            <w:spacing w:line="223" w:lineRule="exact"/>
          </w:pPr>
          <w:hyperlink w:history="true" w:anchor="_bookmark1671">
            <w:r>
              <w:rPr/>
              <w:t>Creating</w:t>
            </w:r>
            <w:r>
              <w:rPr>
                <w:spacing w:val="-1"/>
              </w:rPr>
              <w:t> </w:t>
            </w:r>
            <w:r>
              <w:rPr/>
              <w:t>Graph Algorithms</w:t>
              <w:tab/>
              <w:t>185</w:t>
            </w:r>
          </w:hyperlink>
        </w:p>
        <w:p>
          <w:pPr>
            <w:pStyle w:val="TOC5"/>
            <w:tabs>
              <w:tab w:pos="8042" w:val="right" w:leader="dot"/>
            </w:tabs>
            <w:spacing w:line="223" w:lineRule="exact"/>
          </w:pPr>
          <w:hyperlink w:history="true" w:anchor="_bookmark1678">
            <w:r>
              <w:rPr/>
              <w:t>The Parallel Boost</w:t>
            </w:r>
            <w:r>
              <w:rPr>
                <w:spacing w:val="-1"/>
              </w:rPr>
              <w:t> </w:t>
            </w:r>
            <w:r>
              <w:rPr/>
              <w:t>Graph Library</w:t>
              <w:tab/>
              <w:t>186</w:t>
            </w:r>
          </w:hyperlink>
        </w:p>
        <w:p>
          <w:pPr>
            <w:pStyle w:val="TOC5"/>
            <w:tabs>
              <w:tab w:pos="8042" w:val="right" w:leader="dot"/>
            </w:tabs>
            <w:spacing w:line="223" w:lineRule="exact"/>
          </w:pPr>
          <w:hyperlink w:history="true" w:anchor="_bookmark1680">
            <w:r>
              <w:rPr/>
              <w:t>Multithreaded</w:t>
            </w:r>
            <w:r>
              <w:rPr>
                <w:spacing w:val="-1"/>
              </w:rPr>
              <w:t> </w:t>
            </w:r>
            <w:r>
              <w:rPr/>
              <w:t>Graph Library</w:t>
              <w:tab/>
              <w:t>186</w:t>
            </w:r>
          </w:hyperlink>
        </w:p>
        <w:p>
          <w:pPr>
            <w:pStyle w:val="TOC3"/>
            <w:numPr>
              <w:ilvl w:val="1"/>
              <w:numId w:val="8"/>
            </w:numPr>
            <w:tabs>
              <w:tab w:pos="2101" w:val="left" w:leader="none"/>
              <w:tab w:pos="2102" w:val="left" w:leader="none"/>
              <w:tab w:pos="8042" w:val="right" w:leader="dot"/>
            </w:tabs>
            <w:spacing w:line="223" w:lineRule="exact" w:before="0" w:after="0"/>
            <w:ind w:left="2101" w:right="0" w:hanging="540"/>
            <w:jc w:val="left"/>
          </w:pPr>
          <w:hyperlink w:history="true" w:anchor="_bookmark1682">
            <w:r>
              <w:rPr/>
              <w:t>Databases</w:t>
              <w:tab/>
              <w:t>187</w:t>
            </w:r>
          </w:hyperlink>
        </w:p>
        <w:p>
          <w:pPr>
            <w:pStyle w:val="TOC5"/>
            <w:tabs>
              <w:tab w:pos="8042" w:val="right" w:leader="dot"/>
            </w:tabs>
            <w:spacing w:line="223" w:lineRule="exact"/>
          </w:pPr>
          <w:hyperlink w:history="true" w:anchor="_bookmark1690">
            <w:r>
              <w:rPr/>
              <w:t>Connecting to</w:t>
            </w:r>
            <w:r>
              <w:rPr>
                <w:spacing w:val="-2"/>
              </w:rPr>
              <w:t> </w:t>
            </w:r>
            <w:r>
              <w:rPr/>
              <w:t>a</w:t>
            </w:r>
            <w:r>
              <w:rPr>
                <w:spacing w:val="1"/>
              </w:rPr>
              <w:t> </w:t>
            </w:r>
            <w:r>
              <w:rPr/>
              <w:t>Database</w:t>
              <w:tab/>
              <w:t>187</w:t>
            </w:r>
          </w:hyperlink>
        </w:p>
        <w:p>
          <w:pPr>
            <w:pStyle w:val="TOC5"/>
            <w:tabs>
              <w:tab w:pos="8040" w:val="right" w:leader="dot"/>
            </w:tabs>
            <w:spacing w:line="223" w:lineRule="exact"/>
          </w:pPr>
          <w:hyperlink w:history="true" w:anchor="_bookmark1698">
            <w:r>
              <w:rPr/>
              <w:t>Executing</w:t>
            </w:r>
            <w:r>
              <w:rPr>
                <w:spacing w:val="-2"/>
              </w:rPr>
              <w:t> </w:t>
            </w:r>
            <w:r>
              <w:rPr/>
              <w:t>Queries</w:t>
              <w:tab/>
              <w:t>188</w:t>
            </w:r>
          </w:hyperlink>
        </w:p>
        <w:p>
          <w:pPr>
            <w:pStyle w:val="TOC5"/>
            <w:tabs>
              <w:tab w:pos="8043" w:val="right" w:leader="dot"/>
            </w:tabs>
            <w:spacing w:line="223" w:lineRule="exact"/>
          </w:pPr>
          <w:hyperlink w:history="true" w:anchor="_bookmark1703">
            <w:r>
              <w:rPr/>
              <w:t>Queries</w:t>
            </w:r>
            <w:r>
              <w:rPr>
                <w:spacing w:val="-2"/>
              </w:rPr>
              <w:t> </w:t>
            </w:r>
            <w:r>
              <w:rPr/>
              <w:t>and</w:t>
            </w:r>
            <w:r>
              <w:rPr>
                <w:spacing w:val="-1"/>
              </w:rPr>
              <w:t> </w:t>
            </w:r>
            <w:r>
              <w:rPr/>
              <w:t>Threads</w:t>
              <w:tab/>
              <w:t>189</w:t>
            </w:r>
          </w:hyperlink>
        </w:p>
        <w:p>
          <w:pPr>
            <w:pStyle w:val="TOC5"/>
            <w:tabs>
              <w:tab w:pos="8043" w:val="right" w:leader="dot"/>
            </w:tabs>
            <w:spacing w:line="223" w:lineRule="exact"/>
          </w:pPr>
          <w:hyperlink w:history="true" w:anchor="_bookmark1707">
            <w:r>
              <w:rPr/>
              <w:t>Reading</w:t>
            </w:r>
            <w:r>
              <w:rPr>
                <w:spacing w:val="-2"/>
              </w:rPr>
              <w:t> </w:t>
            </w:r>
            <w:r>
              <w:rPr/>
              <w:t>Results</w:t>
              <w:tab/>
              <w:t>189</w:t>
            </w:r>
          </w:hyperlink>
        </w:p>
        <w:p>
          <w:pPr>
            <w:pStyle w:val="TOC5"/>
            <w:tabs>
              <w:tab w:pos="8042" w:val="right" w:leader="dot"/>
            </w:tabs>
            <w:spacing w:line="223" w:lineRule="exact"/>
          </w:pPr>
          <w:hyperlink w:history="true" w:anchor="_bookmark1715">
            <w:r>
              <w:rPr/>
              <w:t>Writing</w:t>
            </w:r>
            <w:r>
              <w:rPr>
                <w:spacing w:val="-2"/>
              </w:rPr>
              <w:t> </w:t>
            </w:r>
            <w:r>
              <w:rPr/>
              <w:t>Data</w:t>
              <w:tab/>
              <w:t>190</w:t>
            </w:r>
          </w:hyperlink>
        </w:p>
        <w:p>
          <w:pPr>
            <w:pStyle w:val="TOC5"/>
            <w:tabs>
              <w:tab w:pos="8041" w:val="right" w:leader="dot"/>
            </w:tabs>
            <w:spacing w:line="227" w:lineRule="exact" w:after="20"/>
          </w:pPr>
          <w:hyperlink w:history="true" w:anchor="_bookmark1719">
            <w:r>
              <w:rPr/>
              <w:t>Table</w:t>
            </w:r>
            <w:r>
              <w:rPr>
                <w:spacing w:val="-2"/>
              </w:rPr>
              <w:t> </w:t>
            </w:r>
            <w:r>
              <w:rPr/>
              <w:t>Schemata</w:t>
              <w:tab/>
              <w:t>190</w:t>
            </w:r>
          </w:hyperlink>
        </w:p>
        <w:p>
          <w:pPr>
            <w:pStyle w:val="TOC4"/>
            <w:numPr>
              <w:ilvl w:val="1"/>
              <w:numId w:val="8"/>
            </w:numPr>
            <w:tabs>
              <w:tab w:pos="2641" w:val="left" w:leader="none"/>
              <w:tab w:pos="2642" w:val="left" w:leader="none"/>
              <w:tab w:pos="8582" w:val="right" w:leader="dot"/>
            </w:tabs>
            <w:spacing w:line="227" w:lineRule="exact" w:before="403" w:after="0"/>
            <w:ind w:left="2641" w:right="0" w:hanging="540"/>
            <w:jc w:val="left"/>
          </w:pPr>
          <w:hyperlink w:history="true" w:anchor="_bookmark1733">
            <w:r>
              <w:rPr/>
              <w:t>Statistics</w:t>
              <w:tab/>
              <w:t>192</w:t>
            </w:r>
          </w:hyperlink>
        </w:p>
        <w:p>
          <w:pPr>
            <w:pStyle w:val="TOC6"/>
            <w:tabs>
              <w:tab w:pos="8582" w:val="right" w:leader="dot"/>
            </w:tabs>
            <w:spacing w:line="224" w:lineRule="exact"/>
          </w:pPr>
          <w:hyperlink w:history="true" w:anchor="_bookmark1736">
            <w:r>
              <w:rPr/>
              <w:t>Specifying columns</w:t>
            </w:r>
            <w:r>
              <w:rPr>
                <w:spacing w:val="-2"/>
              </w:rPr>
              <w:t> </w:t>
            </w:r>
            <w:r>
              <w:rPr/>
              <w:t>of</w:t>
            </w:r>
            <w:r>
              <w:rPr>
                <w:spacing w:val="-1"/>
              </w:rPr>
              <w:t> </w:t>
            </w:r>
            <w:r>
              <w:rPr/>
              <w:t>interest</w:t>
              <w:tab/>
              <w:t>193</w:t>
            </w:r>
          </w:hyperlink>
        </w:p>
        <w:p>
          <w:pPr>
            <w:pStyle w:val="TOC6"/>
            <w:tabs>
              <w:tab w:pos="8581" w:val="right" w:leader="dot"/>
            </w:tabs>
            <w:spacing w:line="224" w:lineRule="exact"/>
          </w:pPr>
          <w:hyperlink w:history="true" w:anchor="_bookmark1738">
            <w:r>
              <w:rPr/>
              <w:t>Phases</w:t>
              <w:tab/>
              <w:t>193</w:t>
            </w:r>
          </w:hyperlink>
        </w:p>
        <w:p>
          <w:pPr>
            <w:pStyle w:val="TOC6"/>
            <w:tabs>
              <w:tab w:pos="8581" w:val="right" w:leader="dot"/>
            </w:tabs>
            <w:spacing w:line="224" w:lineRule="exact"/>
          </w:pPr>
          <w:hyperlink w:history="true" w:anchor="_bookmark1741">
            <w:r>
              <w:rPr/>
              <w:t>Univariate</w:t>
            </w:r>
            <w:r>
              <w:rPr>
                <w:spacing w:val="-2"/>
              </w:rPr>
              <w:t> </w:t>
            </w:r>
            <w:r>
              <w:rPr/>
              <w:t>Algorithms</w:t>
              <w:tab/>
              <w:t>194</w:t>
            </w:r>
          </w:hyperlink>
        </w:p>
        <w:p>
          <w:pPr>
            <w:pStyle w:val="TOC6"/>
            <w:tabs>
              <w:tab w:pos="8583" w:val="right" w:leader="dot"/>
            </w:tabs>
            <w:spacing w:line="224" w:lineRule="exact"/>
          </w:pPr>
          <w:hyperlink w:history="true" w:anchor="_bookmark1745">
            <w:r>
              <w:rPr/>
              <w:t>Bivariate</w:t>
            </w:r>
            <w:r>
              <w:rPr>
                <w:spacing w:val="-1"/>
              </w:rPr>
              <w:t> </w:t>
            </w:r>
            <w:r>
              <w:rPr/>
              <w:t>statistics:</w:t>
              <w:tab/>
              <w:t>195</w:t>
            </w:r>
          </w:hyperlink>
        </w:p>
        <w:p>
          <w:pPr>
            <w:pStyle w:val="TOC6"/>
            <w:tabs>
              <w:tab w:pos="8583" w:val="right" w:leader="dot"/>
            </w:tabs>
            <w:spacing w:line="224" w:lineRule="exact"/>
          </w:pPr>
          <w:hyperlink w:history="true" w:anchor="_bookmark1749">
            <w:r>
              <w:rPr/>
              <w:t>Multivariate</w:t>
            </w:r>
            <w:r>
              <w:rPr>
                <w:spacing w:val="-1"/>
              </w:rPr>
              <w:t> </w:t>
            </w:r>
            <w:r>
              <w:rPr/>
              <w:t>statistics</w:t>
              <w:tab/>
              <w:t>195</w:t>
            </w:r>
          </w:hyperlink>
        </w:p>
        <w:p>
          <w:pPr>
            <w:pStyle w:val="TOC6"/>
            <w:tabs>
              <w:tab w:pos="8583" w:val="right" w:leader="dot"/>
            </w:tabs>
            <w:spacing w:line="224" w:lineRule="exact"/>
          </w:pPr>
          <w:hyperlink w:history="true" w:anchor="_bookmark1754">
            <w:r>
              <w:rPr/>
              <w:t>Using statistics</w:t>
            </w:r>
            <w:r>
              <w:rPr>
                <w:spacing w:val="1"/>
              </w:rPr>
              <w:t> </w:t>
            </w:r>
            <w:r>
              <w:rPr/>
              <w:t>algorithms</w:t>
              <w:tab/>
              <w:t>196</w:t>
            </w:r>
          </w:hyperlink>
        </w:p>
        <w:p>
          <w:pPr>
            <w:pStyle w:val="TOC6"/>
            <w:tabs>
              <w:tab w:pos="8581" w:val="right" w:leader="dot"/>
            </w:tabs>
            <w:spacing w:line="224" w:lineRule="exact"/>
          </w:pPr>
          <w:hyperlink w:history="true" w:anchor="_bookmark1761">
            <w:r>
              <w:rPr/>
              <w:t>Parallel</w:t>
            </w:r>
            <w:r>
              <w:rPr>
                <w:spacing w:val="-1"/>
              </w:rPr>
              <w:t> </w:t>
            </w:r>
            <w:r>
              <w:rPr/>
              <w:t>Statistics</w:t>
            </w:r>
            <w:r>
              <w:rPr>
                <w:spacing w:val="-1"/>
              </w:rPr>
              <w:t> </w:t>
            </w:r>
            <w:r>
              <w:rPr/>
              <w:t>Algorithms</w:t>
              <w:tab/>
              <w:t>197</w:t>
            </w:r>
          </w:hyperlink>
        </w:p>
        <w:p>
          <w:pPr>
            <w:pStyle w:val="TOC4"/>
            <w:numPr>
              <w:ilvl w:val="1"/>
              <w:numId w:val="8"/>
            </w:numPr>
            <w:tabs>
              <w:tab w:pos="2641" w:val="left" w:leader="none"/>
              <w:tab w:pos="2642" w:val="left" w:leader="none"/>
              <w:tab w:pos="8582" w:val="right" w:leader="dot"/>
            </w:tabs>
            <w:spacing w:line="224" w:lineRule="exact" w:before="0" w:after="0"/>
            <w:ind w:left="2641" w:right="0" w:hanging="540"/>
            <w:jc w:val="left"/>
          </w:pPr>
          <w:hyperlink w:history="true" w:anchor="_bookmark1769">
            <w:r>
              <w:rPr/>
              <w:t>Processing</w:t>
            </w:r>
            <w:r>
              <w:rPr>
                <w:spacing w:val="-2"/>
              </w:rPr>
              <w:t> </w:t>
            </w:r>
            <w:r>
              <w:rPr/>
              <w:t>Multi-Dimensional Data.</w:t>
              <w:tab/>
              <w:t>198</w:t>
            </w:r>
          </w:hyperlink>
        </w:p>
        <w:p>
          <w:pPr>
            <w:pStyle w:val="TOC6"/>
            <w:tabs>
              <w:tab w:pos="8581" w:val="right" w:leader="dot"/>
            </w:tabs>
            <w:spacing w:line="224" w:lineRule="exact"/>
          </w:pPr>
          <w:hyperlink w:history="true" w:anchor="_bookmark1777">
            <w:r>
              <w:rPr/>
              <w:t>Design</w:t>
              <w:tab/>
              <w:t>199</w:t>
            </w:r>
          </w:hyperlink>
        </w:p>
        <w:p>
          <w:pPr>
            <w:pStyle w:val="TOC6"/>
            <w:tabs>
              <w:tab w:pos="8585" w:val="right" w:leader="dot"/>
            </w:tabs>
            <w:spacing w:line="224" w:lineRule="exact"/>
          </w:pPr>
          <w:hyperlink w:history="true" w:anchor="_bookmark1789">
            <w:r>
              <w:rPr/>
              <w:t>Using multi-dimensional</w:t>
            </w:r>
            <w:r>
              <w:rPr>
                <w:spacing w:val="-1"/>
              </w:rPr>
              <w:t> </w:t>
            </w:r>
            <w:r>
              <w:rPr/>
              <w:t>arrays</w:t>
              <w:tab/>
              <w:t>201</w:t>
            </w:r>
          </w:hyperlink>
        </w:p>
        <w:p>
          <w:pPr>
            <w:pStyle w:val="TOC6"/>
            <w:tabs>
              <w:tab w:pos="8582" w:val="right" w:leader="dot"/>
            </w:tabs>
            <w:spacing w:line="224" w:lineRule="exact"/>
          </w:pPr>
          <w:hyperlink w:history="true" w:anchor="_bookmark1803">
            <w:r>
              <w:rPr/>
              <w:t>Performance</w:t>
              <w:tab/>
              <w:t>203</w:t>
            </w:r>
          </w:hyperlink>
        </w:p>
        <w:p>
          <w:pPr>
            <w:pStyle w:val="TOC6"/>
            <w:tabs>
              <w:tab w:pos="8581" w:val="right" w:leader="dot"/>
            </w:tabs>
            <w:spacing w:line="224" w:lineRule="exact"/>
          </w:pPr>
          <w:hyperlink w:history="true" w:anchor="_bookmark1807">
            <w:r>
              <w:rPr/>
              <w:t>Populating</w:t>
            </w:r>
            <w:r>
              <w:rPr>
                <w:spacing w:val="-1"/>
              </w:rPr>
              <w:t> </w:t>
            </w:r>
            <w:r>
              <w:rPr/>
              <w:t>Dense Arrays</w:t>
              <w:tab/>
              <w:t>203</w:t>
            </w:r>
          </w:hyperlink>
        </w:p>
        <w:p>
          <w:pPr>
            <w:pStyle w:val="TOC6"/>
            <w:tabs>
              <w:tab w:pos="8582" w:val="right" w:leader="dot"/>
            </w:tabs>
            <w:spacing w:line="224" w:lineRule="exact"/>
          </w:pPr>
          <w:hyperlink w:history="true" w:anchor="_bookmark1812">
            <w:r>
              <w:rPr/>
              <w:t>Populating</w:t>
            </w:r>
            <w:r>
              <w:rPr>
                <w:spacing w:val="-1"/>
              </w:rPr>
              <w:t> </w:t>
            </w:r>
            <w:r>
              <w:rPr/>
              <w:t>Sparse Arrays</w:t>
              <w:tab/>
              <w:t>203</w:t>
            </w:r>
          </w:hyperlink>
        </w:p>
        <w:p>
          <w:pPr>
            <w:pStyle w:val="TOC6"/>
            <w:tabs>
              <w:tab w:pos="8582" w:val="right" w:leader="dot"/>
            </w:tabs>
            <w:spacing w:line="224" w:lineRule="exact"/>
          </w:pPr>
          <w:hyperlink w:history="true" w:anchor="_bookmark1816">
            <w:r>
              <w:rPr/>
              <w:t>Iteration</w:t>
              <w:tab/>
              <w:t>204</w:t>
            </w:r>
          </w:hyperlink>
        </w:p>
        <w:p>
          <w:pPr>
            <w:pStyle w:val="TOC6"/>
            <w:tabs>
              <w:tab w:pos="8580" w:val="right" w:leader="dot"/>
            </w:tabs>
            <w:spacing w:line="224" w:lineRule="exact"/>
          </w:pPr>
          <w:hyperlink w:history="true" w:anchor="_bookmark1824">
            <w:r>
              <w:rPr/>
              <w:t>Array</w:t>
            </w:r>
            <w:r>
              <w:rPr>
                <w:spacing w:val="-2"/>
              </w:rPr>
              <w:t> </w:t>
            </w:r>
            <w:r>
              <w:rPr/>
              <w:t>Data</w:t>
              <w:tab/>
              <w:t>205</w:t>
            </w:r>
          </w:hyperlink>
        </w:p>
        <w:p>
          <w:pPr>
            <w:pStyle w:val="TOC6"/>
            <w:tabs>
              <w:tab w:pos="8581" w:val="right" w:leader="dot"/>
            </w:tabs>
            <w:spacing w:line="224" w:lineRule="exact"/>
          </w:pPr>
          <w:hyperlink w:history="true" w:anchor="_bookmark1829">
            <w:r>
              <w:rPr/>
              <w:t>Array</w:t>
            </w:r>
            <w:r>
              <w:rPr>
                <w:spacing w:val="-2"/>
              </w:rPr>
              <w:t> </w:t>
            </w:r>
            <w:r>
              <w:rPr/>
              <w:t>Sources</w:t>
              <w:tab/>
              <w:t>205</w:t>
            </w:r>
          </w:hyperlink>
        </w:p>
        <w:p>
          <w:pPr>
            <w:pStyle w:val="TOC6"/>
            <w:tabs>
              <w:tab w:pos="8581" w:val="right" w:leader="dot"/>
            </w:tabs>
            <w:spacing w:line="227" w:lineRule="exact"/>
          </w:pPr>
          <w:hyperlink w:history="true" w:anchor="_bookmark1835">
            <w:r>
              <w:rPr/>
              <w:t>Array</w:t>
            </w:r>
            <w:r>
              <w:rPr>
                <w:spacing w:val="-2"/>
              </w:rPr>
              <w:t> </w:t>
            </w:r>
            <w:r>
              <w:rPr/>
              <w:t>Algorithms</w:t>
              <w:tab/>
              <w:t>206</w:t>
            </w:r>
          </w:hyperlink>
        </w:p>
        <w:p>
          <w:pPr>
            <w:pStyle w:val="TOC2"/>
            <w:tabs>
              <w:tab w:pos="2101" w:val="left" w:leader="none"/>
              <w:tab w:pos="8760" w:val="right" w:leader="none"/>
            </w:tabs>
            <w:spacing w:before="263"/>
          </w:pPr>
          <w:hyperlink w:history="true" w:anchor="_bookmark1846">
            <w:r>
              <w:rPr/>
              <w:t>Chapter</w:t>
            </w:r>
            <w:r>
              <w:rPr>
                <w:spacing w:val="-3"/>
              </w:rPr>
              <w:t> </w:t>
            </w:r>
            <w:r>
              <w:rPr/>
              <w:t>9</w:t>
            </w:r>
          </w:hyperlink>
          <w:r>
            <w:rPr/>
            <w:tab/>
            <w:t>Geospatial</w:t>
          </w:r>
          <w:r>
            <w:rPr>
              <w:spacing w:val="-1"/>
            </w:rPr>
            <w:t> </w:t>
          </w:r>
          <w:r>
            <w:rPr/>
            <w:t>Visualization</w:t>
            <w:tab/>
            <w:t>207</w:t>
          </w:r>
        </w:p>
        <w:p>
          <w:pPr>
            <w:pStyle w:val="TOC4"/>
            <w:numPr>
              <w:ilvl w:val="1"/>
              <w:numId w:val="9"/>
            </w:numPr>
            <w:tabs>
              <w:tab w:pos="2640" w:val="left" w:leader="none"/>
              <w:tab w:pos="2642" w:val="left" w:leader="none"/>
              <w:tab w:pos="8581" w:val="right" w:leader="dot"/>
            </w:tabs>
            <w:spacing w:line="227" w:lineRule="exact" w:before="0" w:after="0"/>
            <w:ind w:left="2641" w:right="0" w:hanging="540"/>
            <w:jc w:val="left"/>
          </w:pPr>
          <w:hyperlink w:history="true" w:anchor="_bookmark1848">
            <w:r>
              <w:rPr/>
              <w:t>Geographic Views</w:t>
            </w:r>
            <w:r>
              <w:rPr>
                <w:spacing w:val="-1"/>
              </w:rPr>
              <w:t> </w:t>
            </w:r>
            <w:r>
              <w:rPr/>
              <w:t>and Representations</w:t>
              <w:tab/>
              <w:t>207</w:t>
            </w:r>
          </w:hyperlink>
        </w:p>
        <w:p>
          <w:pPr>
            <w:pStyle w:val="TOC4"/>
            <w:numPr>
              <w:ilvl w:val="1"/>
              <w:numId w:val="9"/>
            </w:numPr>
            <w:tabs>
              <w:tab w:pos="2641" w:val="left" w:leader="none"/>
              <w:tab w:pos="2642" w:val="left" w:leader="none"/>
              <w:tab w:pos="8583" w:val="right" w:leader="dot"/>
            </w:tabs>
            <w:spacing w:line="224" w:lineRule="exact" w:before="0" w:after="0"/>
            <w:ind w:left="2641" w:right="0" w:hanging="540"/>
            <w:jc w:val="left"/>
          </w:pPr>
          <w:hyperlink w:history="true" w:anchor="_bookmark1865">
            <w:r>
              <w:rPr/>
              <w:t>Generating</w:t>
            </w:r>
            <w:r>
              <w:rPr>
                <w:spacing w:val="-1"/>
              </w:rPr>
              <w:t> </w:t>
            </w:r>
            <w:r>
              <w:rPr/>
              <w:t>Hierarchies</w:t>
              <w:tab/>
              <w:t>210</w:t>
            </w:r>
          </w:hyperlink>
        </w:p>
        <w:p>
          <w:pPr>
            <w:pStyle w:val="TOC4"/>
            <w:numPr>
              <w:ilvl w:val="1"/>
              <w:numId w:val="9"/>
            </w:numPr>
            <w:tabs>
              <w:tab w:pos="2641" w:val="left" w:leader="none"/>
              <w:tab w:pos="2642" w:val="left" w:leader="none"/>
              <w:tab w:pos="8584" w:val="right" w:leader="dot"/>
            </w:tabs>
            <w:spacing w:line="224" w:lineRule="exact" w:before="0" w:after="0"/>
            <w:ind w:left="2641" w:right="0" w:hanging="540"/>
            <w:jc w:val="left"/>
          </w:pPr>
          <w:hyperlink w:history="true" w:anchor="_bookmark1875">
            <w:r>
              <w:rPr/>
              <w:t>Hierarchical Data</w:t>
            </w:r>
            <w:r>
              <w:rPr>
                <w:spacing w:val="-2"/>
              </w:rPr>
              <w:t> </w:t>
            </w:r>
            <w:r>
              <w:rPr/>
              <w:t>Sources—On-demand resolution</w:t>
              <w:tab/>
              <w:t>210</w:t>
            </w:r>
          </w:hyperlink>
        </w:p>
        <w:p>
          <w:pPr>
            <w:pStyle w:val="TOC4"/>
            <w:numPr>
              <w:ilvl w:val="1"/>
              <w:numId w:val="9"/>
            </w:numPr>
            <w:tabs>
              <w:tab w:pos="2641" w:val="left" w:leader="none"/>
              <w:tab w:pos="2642" w:val="left" w:leader="none"/>
              <w:tab w:pos="8582" w:val="right" w:leader="dot"/>
            </w:tabs>
            <w:spacing w:line="224" w:lineRule="exact" w:before="0" w:after="0"/>
            <w:ind w:left="2641" w:right="0" w:hanging="540"/>
            <w:jc w:val="left"/>
          </w:pPr>
          <w:hyperlink w:history="true" w:anchor="_bookmark1881">
            <w:r>
              <w:rPr/>
              <w:t>Terrain</w:t>
              <w:tab/>
              <w:t>211</w:t>
            </w:r>
          </w:hyperlink>
        </w:p>
        <w:p>
          <w:pPr>
            <w:pStyle w:val="TOC4"/>
            <w:numPr>
              <w:ilvl w:val="1"/>
              <w:numId w:val="9"/>
            </w:numPr>
            <w:tabs>
              <w:tab w:pos="2641" w:val="left" w:leader="none"/>
              <w:tab w:pos="2642" w:val="left" w:leader="none"/>
              <w:tab w:pos="8583" w:val="right" w:leader="dot"/>
            </w:tabs>
            <w:spacing w:line="227" w:lineRule="exact" w:before="0" w:after="0"/>
            <w:ind w:left="2641" w:right="0" w:hanging="540"/>
            <w:jc w:val="left"/>
          </w:pPr>
          <w:hyperlink w:history="true" w:anchor="_bookmark1886">
            <w:r>
              <w:rPr/>
              <w:t>Cartographic</w:t>
            </w:r>
            <w:r>
              <w:rPr>
                <w:spacing w:val="-2"/>
              </w:rPr>
              <w:t> </w:t>
            </w:r>
            <w:r>
              <w:rPr/>
              <w:t>Projections</w:t>
              <w:tab/>
              <w:t>211</w:t>
            </w:r>
          </w:hyperlink>
        </w:p>
        <w:p>
          <w:pPr>
            <w:pStyle w:val="TOC2"/>
            <w:tabs>
              <w:tab w:pos="2100" w:val="left" w:leader="none"/>
              <w:tab w:pos="8759" w:val="right" w:leader="none"/>
            </w:tabs>
            <w:spacing w:before="264"/>
          </w:pPr>
          <w:hyperlink w:history="true" w:anchor="_bookmark1891">
            <w:r>
              <w:rPr/>
              <w:t>Chapter</w:t>
            </w:r>
            <w:r>
              <w:rPr>
                <w:spacing w:val="-4"/>
              </w:rPr>
              <w:t> </w:t>
            </w:r>
            <w:r>
              <w:rPr/>
              <w:t>10</w:t>
              <w:tab/>
              <w:t>Building</w:t>
            </w:r>
            <w:r>
              <w:rPr>
                <w:spacing w:val="-1"/>
              </w:rPr>
              <w:t> </w:t>
            </w:r>
            <w:r>
              <w:rPr/>
              <w:t>Models</w:t>
              <w:tab/>
              <w:t>213</w:t>
            </w:r>
          </w:hyperlink>
        </w:p>
        <w:p>
          <w:pPr>
            <w:pStyle w:val="TOC4"/>
            <w:numPr>
              <w:ilvl w:val="1"/>
              <w:numId w:val="10"/>
            </w:numPr>
            <w:tabs>
              <w:tab w:pos="2643" w:val="left" w:leader="none"/>
              <w:tab w:pos="8583" w:val="right" w:leader="dot"/>
            </w:tabs>
            <w:spacing w:line="227" w:lineRule="exact" w:before="0" w:after="0"/>
            <w:ind w:left="2642" w:right="0" w:hanging="541"/>
            <w:jc w:val="left"/>
          </w:pPr>
          <w:hyperlink w:history="true" w:anchor="_bookmark1894">
            <w:r>
              <w:rPr/>
              <w:t>Implicit Modeling</w:t>
              <w:tab/>
              <w:t>213</w:t>
            </w:r>
          </w:hyperlink>
        </w:p>
        <w:p>
          <w:pPr>
            <w:pStyle w:val="TOC6"/>
            <w:tabs>
              <w:tab w:pos="8581" w:val="right" w:leader="dot"/>
            </w:tabs>
            <w:spacing w:line="224" w:lineRule="exact"/>
          </w:pPr>
          <w:hyperlink w:history="true" w:anchor="_bookmark1899">
            <w:r>
              <w:rPr/>
              <w:t>Creating An</w:t>
            </w:r>
            <w:r>
              <w:rPr>
                <w:spacing w:val="-1"/>
              </w:rPr>
              <w:t> </w:t>
            </w:r>
            <w:r>
              <w:rPr/>
              <w:t>Implicit</w:t>
            </w:r>
            <w:r>
              <w:rPr>
                <w:spacing w:val="-1"/>
              </w:rPr>
              <w:t> </w:t>
            </w:r>
            <w:r>
              <w:rPr/>
              <w:t>Model</w:t>
              <w:tab/>
              <w:t>213</w:t>
            </w:r>
          </w:hyperlink>
        </w:p>
        <w:p>
          <w:pPr>
            <w:pStyle w:val="TOC6"/>
            <w:tabs>
              <w:tab w:pos="8582" w:val="right" w:leader="dot"/>
            </w:tabs>
            <w:spacing w:line="224" w:lineRule="exact"/>
          </w:pPr>
          <w:hyperlink w:history="true" w:anchor="_bookmark1905">
            <w:r>
              <w:rPr/>
              <w:t>Sampling</w:t>
            </w:r>
            <w:r>
              <w:rPr>
                <w:spacing w:val="-1"/>
              </w:rPr>
              <w:t> </w:t>
            </w:r>
            <w:r>
              <w:rPr/>
              <w:t>Implicit Functions</w:t>
              <w:tab/>
              <w:t>215</w:t>
            </w:r>
          </w:hyperlink>
        </w:p>
        <w:p>
          <w:pPr>
            <w:pStyle w:val="TOC4"/>
            <w:numPr>
              <w:ilvl w:val="1"/>
              <w:numId w:val="10"/>
            </w:numPr>
            <w:tabs>
              <w:tab w:pos="2643" w:val="left" w:leader="none"/>
              <w:tab w:pos="8582" w:val="right" w:leader="dot"/>
            </w:tabs>
            <w:spacing w:line="224" w:lineRule="exact" w:before="0" w:after="0"/>
            <w:ind w:left="2642" w:right="0" w:hanging="541"/>
            <w:jc w:val="left"/>
          </w:pPr>
          <w:hyperlink w:history="true" w:anchor="_bookmark1913">
            <w:r>
              <w:rPr/>
              <w:t>Extrusion.</w:t>
              <w:tab/>
              <w:t>217</w:t>
            </w:r>
          </w:hyperlink>
        </w:p>
        <w:p>
          <w:pPr>
            <w:pStyle w:val="TOC4"/>
            <w:numPr>
              <w:ilvl w:val="1"/>
              <w:numId w:val="10"/>
            </w:numPr>
            <w:tabs>
              <w:tab w:pos="2642" w:val="left" w:leader="none"/>
              <w:tab w:pos="8581" w:val="right" w:leader="dot"/>
            </w:tabs>
            <w:spacing w:line="224" w:lineRule="exact" w:before="0" w:after="0"/>
            <w:ind w:left="2641" w:right="0" w:hanging="540"/>
            <w:jc w:val="left"/>
          </w:pPr>
          <w:hyperlink w:history="true" w:anchor="_bookmark1919">
            <w:r>
              <w:rPr/>
              <w:t>Constructing</w:t>
            </w:r>
            <w:r>
              <w:rPr>
                <w:spacing w:val="-2"/>
              </w:rPr>
              <w:t> </w:t>
            </w:r>
            <w:r>
              <w:rPr/>
              <w:t>Surfaces</w:t>
              <w:tab/>
              <w:t>218</w:t>
            </w:r>
          </w:hyperlink>
        </w:p>
        <w:p>
          <w:pPr>
            <w:pStyle w:val="TOC6"/>
            <w:tabs>
              <w:tab w:pos="8583" w:val="right" w:leader="dot"/>
            </w:tabs>
            <w:spacing w:line="224" w:lineRule="exact"/>
          </w:pPr>
          <w:hyperlink w:history="true" w:anchor="_bookmark1922">
            <w:r>
              <w:rPr/>
              <w:t>Delaunay</w:t>
            </w:r>
            <w:r>
              <w:rPr>
                <w:spacing w:val="-2"/>
              </w:rPr>
              <w:t> </w:t>
            </w:r>
            <w:r>
              <w:rPr/>
              <w:t>Triangulation</w:t>
              <w:tab/>
              <w:t>218</w:t>
            </w:r>
          </w:hyperlink>
        </w:p>
        <w:p>
          <w:pPr>
            <w:pStyle w:val="TOC6"/>
            <w:tabs>
              <w:tab w:pos="8584" w:val="right" w:leader="dot"/>
            </w:tabs>
            <w:spacing w:line="224" w:lineRule="exact"/>
          </w:pPr>
          <w:hyperlink w:history="true" w:anchor="_bookmark1937">
            <w:r>
              <w:rPr/>
              <w:t>Gaussian</w:t>
            </w:r>
            <w:r>
              <w:rPr>
                <w:spacing w:val="-1"/>
              </w:rPr>
              <w:t> </w:t>
            </w:r>
            <w:r>
              <w:rPr/>
              <w:t>Splatting</w:t>
              <w:tab/>
              <w:t>222</w:t>
            </w:r>
          </w:hyperlink>
        </w:p>
        <w:p>
          <w:pPr>
            <w:pStyle w:val="TOC6"/>
            <w:tabs>
              <w:tab w:pos="8580" w:val="right" w:leader="dot"/>
            </w:tabs>
            <w:spacing w:line="227" w:lineRule="exact"/>
          </w:pPr>
          <w:hyperlink w:history="true" w:anchor="_bookmark1945">
            <w:r>
              <w:rPr/>
              <w:t>Surfaces from</w:t>
            </w:r>
            <w:r>
              <w:rPr>
                <w:spacing w:val="-1"/>
              </w:rPr>
              <w:t> </w:t>
            </w:r>
            <w:r>
              <w:rPr/>
              <w:t>Unorganized Points</w:t>
              <w:tab/>
              <w:t>224</w:t>
            </w:r>
          </w:hyperlink>
        </w:p>
        <w:p>
          <w:pPr>
            <w:pStyle w:val="TOC2"/>
            <w:tabs>
              <w:tab w:pos="2100" w:val="left" w:leader="none"/>
              <w:tab w:pos="8759" w:val="right" w:leader="none"/>
            </w:tabs>
            <w:spacing w:before="264"/>
          </w:pPr>
          <w:hyperlink w:history="true" w:anchor="_bookmark1953">
            <w:r>
              <w:rPr/>
              <w:t>Chapter</w:t>
            </w:r>
            <w:r>
              <w:rPr>
                <w:spacing w:val="-4"/>
              </w:rPr>
              <w:t> </w:t>
            </w:r>
            <w:r>
              <w:rPr/>
              <w:t>11</w:t>
            </w:r>
          </w:hyperlink>
          <w:r>
            <w:rPr/>
            <w:tab/>
            <w:t>Time</w:t>
          </w:r>
          <w:r>
            <w:rPr>
              <w:spacing w:val="-1"/>
            </w:rPr>
            <w:t> </w:t>
          </w:r>
          <w:r>
            <w:rPr/>
            <w:t>Varying</w:t>
          </w:r>
          <w:r>
            <w:rPr>
              <w:spacing w:val="-1"/>
            </w:rPr>
            <w:t> </w:t>
          </w:r>
          <w:r>
            <w:rPr/>
            <w:t>Data</w:t>
            <w:tab/>
            <w:t>227</w:t>
          </w:r>
        </w:p>
        <w:p>
          <w:pPr>
            <w:pStyle w:val="TOC4"/>
            <w:numPr>
              <w:ilvl w:val="1"/>
              <w:numId w:val="11"/>
            </w:numPr>
            <w:tabs>
              <w:tab w:pos="2643" w:val="left" w:leader="none"/>
              <w:tab w:pos="8584" w:val="right" w:leader="dot"/>
            </w:tabs>
            <w:spacing w:line="226" w:lineRule="exact" w:before="0" w:after="0"/>
            <w:ind w:left="2642" w:right="0" w:hanging="541"/>
            <w:jc w:val="left"/>
          </w:pPr>
          <w:hyperlink w:history="true" w:anchor="_bookmark1956">
            <w:r>
              <w:rPr/>
              <w:t>Introduction to</w:t>
            </w:r>
            <w:r>
              <w:rPr>
                <w:spacing w:val="-2"/>
              </w:rPr>
              <w:t> </w:t>
            </w:r>
            <w:r>
              <w:rPr/>
              <w:t>temporal</w:t>
            </w:r>
            <w:r>
              <w:rPr>
                <w:spacing w:val="-1"/>
              </w:rPr>
              <w:t> </w:t>
            </w:r>
            <w:r>
              <w:rPr/>
              <w:t>support</w:t>
              <w:tab/>
              <w:t>227</w:t>
            </w:r>
          </w:hyperlink>
        </w:p>
        <w:p>
          <w:pPr>
            <w:pStyle w:val="TOC4"/>
            <w:numPr>
              <w:ilvl w:val="1"/>
              <w:numId w:val="11"/>
            </w:numPr>
            <w:tabs>
              <w:tab w:pos="2643" w:val="left" w:leader="none"/>
              <w:tab w:pos="8584" w:val="right" w:leader="dot"/>
            </w:tabs>
            <w:spacing w:line="224" w:lineRule="exact" w:before="0" w:after="0"/>
            <w:ind w:left="2642" w:right="0" w:hanging="541"/>
            <w:jc w:val="left"/>
          </w:pPr>
          <w:hyperlink w:history="true" w:anchor="_bookmark1959">
            <w:r>
              <w:rPr/>
              <w:t>VTK's implementation of</w:t>
            </w:r>
            <w:r>
              <w:rPr>
                <w:spacing w:val="-2"/>
              </w:rPr>
              <w:t> </w:t>
            </w:r>
            <w:r>
              <w:rPr/>
              <w:t>time</w:t>
            </w:r>
            <w:r>
              <w:rPr>
                <w:spacing w:val="-1"/>
              </w:rPr>
              <w:t> </w:t>
            </w:r>
            <w:r>
              <w:rPr/>
              <w:t>support</w:t>
              <w:tab/>
              <w:t>228</w:t>
            </w:r>
          </w:hyperlink>
        </w:p>
        <w:p>
          <w:pPr>
            <w:pStyle w:val="TOC6"/>
            <w:tabs>
              <w:tab w:pos="8581" w:val="right" w:leader="dot"/>
            </w:tabs>
            <w:spacing w:line="224" w:lineRule="exact"/>
          </w:pPr>
          <w:hyperlink w:history="true" w:anchor="_bookmark1963">
            <w:r>
              <w:rPr/>
              <w:t>TIME_RANGE</w:t>
              <w:tab/>
              <w:t>228</w:t>
            </w:r>
          </w:hyperlink>
        </w:p>
        <w:p>
          <w:pPr>
            <w:pStyle w:val="TOC6"/>
            <w:tabs>
              <w:tab w:pos="8582" w:val="right" w:leader="dot"/>
            </w:tabs>
            <w:spacing w:line="224" w:lineRule="exact"/>
          </w:pPr>
          <w:hyperlink w:history="true" w:anchor="_bookmark1965">
            <w:r>
              <w:rPr/>
              <w:t>TIME_STEPS</w:t>
              <w:tab/>
              <w:t>228</w:t>
            </w:r>
          </w:hyperlink>
        </w:p>
        <w:p>
          <w:pPr>
            <w:pStyle w:val="TOC6"/>
            <w:tabs>
              <w:tab w:pos="8582" w:val="right" w:leader="dot"/>
            </w:tabs>
            <w:spacing w:line="224" w:lineRule="exact"/>
          </w:pPr>
          <w:hyperlink w:history="true" w:anchor="_bookmark1967">
            <w:r>
              <w:rPr/>
              <w:t>UPDATE_TIME_STEPS</w:t>
              <w:tab/>
              <w:t>229</w:t>
            </w:r>
          </w:hyperlink>
        </w:p>
        <w:p>
          <w:pPr>
            <w:pStyle w:val="TOC6"/>
            <w:tabs>
              <w:tab w:pos="8581" w:val="right" w:leader="dot"/>
            </w:tabs>
            <w:spacing w:line="224" w:lineRule="exact"/>
          </w:pPr>
          <w:hyperlink w:history="true" w:anchor="_bookmark1969">
            <w:r>
              <w:rPr/>
              <w:t>DATA_TIME_STEPS</w:t>
              <w:tab/>
              <w:t>229</w:t>
            </w:r>
          </w:hyperlink>
        </w:p>
        <w:p>
          <w:pPr>
            <w:pStyle w:val="TOC6"/>
            <w:tabs>
              <w:tab w:pos="8583" w:val="right" w:leader="dot"/>
            </w:tabs>
            <w:spacing w:line="224" w:lineRule="exact"/>
          </w:pPr>
          <w:hyperlink w:history="true" w:anchor="_bookmark1971">
            <w:r>
              <w:rPr/>
              <w:t>CONTINUE_EXECUTING</w:t>
              <w:tab/>
              <w:t>229</w:t>
            </w:r>
          </w:hyperlink>
        </w:p>
        <w:p>
          <w:pPr>
            <w:pStyle w:val="TOC6"/>
            <w:tabs>
              <w:tab w:pos="8580" w:val="right" w:leader="dot"/>
            </w:tabs>
            <w:spacing w:line="227" w:lineRule="exact"/>
          </w:pPr>
          <w:hyperlink w:history="true" w:anchor="_bookmark1981">
            <w:r>
              <w:rPr/>
              <w:t>Using</w:t>
            </w:r>
            <w:r>
              <w:rPr>
                <w:spacing w:val="-1"/>
              </w:rPr>
              <w:t> </w:t>
            </w:r>
            <w:r>
              <w:rPr/>
              <w:t>time support</w:t>
              <w:tab/>
              <w:t>230</w:t>
            </w:r>
          </w:hyperlink>
        </w:p>
        <w:p>
          <w:pPr>
            <w:pStyle w:val="TOC2"/>
            <w:tabs>
              <w:tab w:pos="2100" w:val="left" w:leader="none"/>
              <w:tab w:pos="8758" w:val="right" w:leader="none"/>
            </w:tabs>
            <w:spacing w:before="263"/>
          </w:pPr>
          <w:hyperlink w:history="true" w:anchor="_bookmark1994">
            <w:r>
              <w:rPr/>
              <w:t>Chapter</w:t>
            </w:r>
            <w:r>
              <w:rPr>
                <w:spacing w:val="-4"/>
              </w:rPr>
              <w:t> </w:t>
            </w:r>
            <w:r>
              <w:rPr/>
              <w:t>12</w:t>
              <w:tab/>
              <w:t>Reading and</w:t>
            </w:r>
            <w:r>
              <w:rPr>
                <w:spacing w:val="-2"/>
              </w:rPr>
              <w:t> </w:t>
            </w:r>
            <w:r>
              <w:rPr/>
              <w:t>Writing</w:t>
            </w:r>
            <w:r>
              <w:rPr>
                <w:spacing w:val="-2"/>
              </w:rPr>
              <w:t> </w:t>
            </w:r>
            <w:r>
              <w:rPr/>
              <w:t>Data</w:t>
            </w:r>
          </w:hyperlink>
          <w:r>
            <w:rPr/>
            <w:tab/>
            <w:t>239</w:t>
          </w:r>
        </w:p>
        <w:p>
          <w:pPr>
            <w:pStyle w:val="TOC4"/>
            <w:numPr>
              <w:ilvl w:val="1"/>
              <w:numId w:val="12"/>
            </w:numPr>
            <w:tabs>
              <w:tab w:pos="2643" w:val="left" w:leader="none"/>
              <w:tab w:pos="8582" w:val="right" w:leader="dot"/>
            </w:tabs>
            <w:spacing w:line="227" w:lineRule="exact" w:before="0" w:after="0"/>
            <w:ind w:left="2642" w:right="0" w:hanging="541"/>
            <w:jc w:val="left"/>
          </w:pPr>
          <w:hyperlink w:history="true" w:anchor="_bookmark1997">
            <w:r>
              <w:rPr/>
              <w:t>Readers</w:t>
              <w:tab/>
              <w:t>239</w:t>
            </w:r>
          </w:hyperlink>
        </w:p>
        <w:p>
          <w:pPr>
            <w:pStyle w:val="TOC6"/>
            <w:tabs>
              <w:tab w:pos="8582" w:val="right" w:leader="dot"/>
            </w:tabs>
            <w:spacing w:line="227" w:lineRule="exact" w:after="214"/>
          </w:pPr>
          <w:hyperlink w:history="true" w:anchor="_bookmark2005">
            <w:r>
              <w:rPr/>
              <w:t>Data</w:t>
            </w:r>
            <w:r>
              <w:rPr>
                <w:spacing w:val="-1"/>
              </w:rPr>
              <w:t> </w:t>
            </w:r>
            <w:r>
              <w:rPr/>
              <w:t>Object</w:t>
            </w:r>
            <w:r>
              <w:rPr>
                <w:spacing w:val="-1"/>
              </w:rPr>
              <w:t> </w:t>
            </w:r>
            <w:r>
              <w:rPr/>
              <w:t>Readers</w:t>
              <w:tab/>
              <w:t>240</w:t>
            </w:r>
          </w:hyperlink>
        </w:p>
        <w:p>
          <w:pPr>
            <w:pStyle w:val="TOC5"/>
            <w:tabs>
              <w:tab w:pos="8042" w:val="right" w:leader="dot"/>
            </w:tabs>
            <w:spacing w:line="225" w:lineRule="exact" w:before="403"/>
          </w:pPr>
          <w:hyperlink w:history="true" w:anchor="_bookmark2010">
            <w:r>
              <w:rPr/>
              <w:t>Data</w:t>
            </w:r>
            <w:r>
              <w:rPr>
                <w:spacing w:val="-1"/>
              </w:rPr>
              <w:t> </w:t>
            </w:r>
            <w:r>
              <w:rPr/>
              <w:t>Set Readers</w:t>
              <w:tab/>
              <w:t>240</w:t>
            </w:r>
          </w:hyperlink>
        </w:p>
        <w:p>
          <w:pPr>
            <w:pStyle w:val="TOC5"/>
            <w:tabs>
              <w:tab w:pos="8041" w:val="right" w:leader="dot"/>
            </w:tabs>
          </w:pPr>
          <w:hyperlink w:history="true" w:anchor="_bookmark2018">
            <w:r>
              <w:rPr/>
              <w:t>Image and</w:t>
            </w:r>
            <w:r>
              <w:rPr>
                <w:spacing w:val="-3"/>
              </w:rPr>
              <w:t> </w:t>
            </w:r>
            <w:r>
              <w:rPr/>
              <w:t>Volume Readers</w:t>
              <w:tab/>
              <w:t>240</w:t>
            </w:r>
          </w:hyperlink>
        </w:p>
        <w:p>
          <w:pPr>
            <w:pStyle w:val="TOC5"/>
            <w:tabs>
              <w:tab w:pos="8043" w:val="right" w:leader="dot"/>
            </w:tabs>
          </w:pPr>
          <w:hyperlink w:history="true" w:anchor="_bookmark2042">
            <w:r>
              <w:rPr/>
              <w:t>Rectilinear</w:t>
            </w:r>
            <w:r>
              <w:rPr>
                <w:spacing w:val="-1"/>
              </w:rPr>
              <w:t> </w:t>
            </w:r>
            <w:r>
              <w:rPr/>
              <w:t>Grid Readers</w:t>
              <w:tab/>
              <w:t>241</w:t>
            </w:r>
          </w:hyperlink>
        </w:p>
        <w:p>
          <w:pPr>
            <w:pStyle w:val="TOC5"/>
            <w:tabs>
              <w:tab w:pos="8041" w:val="right" w:leader="dot"/>
            </w:tabs>
          </w:pPr>
          <w:hyperlink w:history="true" w:anchor="_bookmark2052">
            <w:r>
              <w:rPr/>
              <w:t>Structured</w:t>
            </w:r>
            <w:r>
              <w:rPr>
                <w:spacing w:val="-1"/>
              </w:rPr>
              <w:t> </w:t>
            </w:r>
            <w:r>
              <w:rPr/>
              <w:t>Grid Readers</w:t>
              <w:tab/>
              <w:t>241</w:t>
            </w:r>
          </w:hyperlink>
        </w:p>
        <w:p>
          <w:pPr>
            <w:pStyle w:val="TOC5"/>
            <w:tabs>
              <w:tab w:pos="8040" w:val="right" w:leader="dot"/>
            </w:tabs>
          </w:pPr>
          <w:hyperlink w:history="true" w:anchor="_bookmark2061">
            <w:r>
              <w:rPr/>
              <w:t>Polygonal</w:t>
            </w:r>
            <w:r>
              <w:rPr>
                <w:spacing w:val="-1"/>
              </w:rPr>
              <w:t> </w:t>
            </w:r>
            <w:r>
              <w:rPr/>
              <w:t>Data Readers</w:t>
              <w:tab/>
              <w:t>241</w:t>
            </w:r>
          </w:hyperlink>
        </w:p>
        <w:p>
          <w:pPr>
            <w:pStyle w:val="TOC5"/>
            <w:tabs>
              <w:tab w:pos="8041" w:val="right" w:leader="dot"/>
            </w:tabs>
          </w:pPr>
          <w:hyperlink w:history="true" w:anchor="_bookmark2079">
            <w:r>
              <w:rPr/>
              <w:t>Unstructured</w:t>
            </w:r>
            <w:r>
              <w:rPr>
                <w:spacing w:val="-1"/>
              </w:rPr>
              <w:t> </w:t>
            </w:r>
            <w:r>
              <w:rPr/>
              <w:t>Grid Readers</w:t>
              <w:tab/>
              <w:t>242</w:t>
            </w:r>
          </w:hyperlink>
        </w:p>
        <w:p>
          <w:pPr>
            <w:pStyle w:val="TOC5"/>
            <w:tabs>
              <w:tab w:pos="8042" w:val="right" w:leader="dot"/>
            </w:tabs>
          </w:pPr>
          <w:hyperlink w:history="true" w:anchor="_bookmark2098">
            <w:r>
              <w:rPr/>
              <w:t>Graph</w:t>
            </w:r>
            <w:r>
              <w:rPr>
                <w:spacing w:val="-2"/>
              </w:rPr>
              <w:t> </w:t>
            </w:r>
            <w:r>
              <w:rPr/>
              <w:t>Readers</w:t>
              <w:tab/>
              <w:t>242</w:t>
            </w:r>
          </w:hyperlink>
        </w:p>
        <w:p>
          <w:pPr>
            <w:pStyle w:val="TOC5"/>
            <w:tabs>
              <w:tab w:pos="8042" w:val="right" w:leader="dot"/>
            </w:tabs>
          </w:pPr>
          <w:hyperlink w:history="true" w:anchor="_bookmark2111">
            <w:r>
              <w:rPr/>
              <w:t>Table</w:t>
            </w:r>
            <w:r>
              <w:rPr>
                <w:spacing w:val="-2"/>
              </w:rPr>
              <w:t> </w:t>
            </w:r>
            <w:r>
              <w:rPr/>
              <w:t>Readers</w:t>
              <w:tab/>
              <w:t>242</w:t>
            </w:r>
          </w:hyperlink>
        </w:p>
        <w:p>
          <w:pPr>
            <w:pStyle w:val="TOC5"/>
            <w:tabs>
              <w:tab w:pos="8043" w:val="right" w:leader="dot"/>
            </w:tabs>
          </w:pPr>
          <w:hyperlink w:history="true" w:anchor="_bookmark2118">
            <w:r>
              <w:rPr/>
              <w:t>Composite</w:t>
            </w:r>
            <w:r>
              <w:rPr>
                <w:spacing w:val="-1"/>
              </w:rPr>
              <w:t> </w:t>
            </w:r>
            <w:r>
              <w:rPr/>
              <w:t>Data</w:t>
            </w:r>
            <w:r>
              <w:rPr>
                <w:spacing w:val="-1"/>
              </w:rPr>
              <w:t> </w:t>
            </w:r>
            <w:r>
              <w:rPr/>
              <w:t>Readers</w:t>
              <w:tab/>
              <w:t>243</w:t>
            </w:r>
          </w:hyperlink>
        </w:p>
        <w:p>
          <w:pPr>
            <w:pStyle w:val="TOC3"/>
            <w:numPr>
              <w:ilvl w:val="1"/>
              <w:numId w:val="12"/>
            </w:numPr>
            <w:tabs>
              <w:tab w:pos="2103" w:val="left" w:leader="none"/>
              <w:tab w:pos="8043" w:val="right" w:leader="dot"/>
            </w:tabs>
            <w:spacing w:line="221" w:lineRule="exact" w:before="0" w:after="0"/>
            <w:ind w:left="2102" w:right="0" w:hanging="541"/>
            <w:jc w:val="left"/>
          </w:pPr>
          <w:hyperlink w:history="true" w:anchor="_bookmark2133">
            <w:r>
              <w:rPr/>
              <w:t>Writers</w:t>
              <w:tab/>
              <w:t>243</w:t>
            </w:r>
          </w:hyperlink>
        </w:p>
        <w:p>
          <w:pPr>
            <w:pStyle w:val="TOC5"/>
            <w:tabs>
              <w:tab w:pos="8042" w:val="right" w:leader="dot"/>
            </w:tabs>
          </w:pPr>
          <w:hyperlink w:history="true" w:anchor="_bookmark2144">
            <w:r>
              <w:rPr/>
              <w:t>Data</w:t>
            </w:r>
            <w:r>
              <w:rPr>
                <w:spacing w:val="-1"/>
              </w:rPr>
              <w:t> </w:t>
            </w:r>
            <w:r>
              <w:rPr/>
              <w:t>Object</w:t>
            </w:r>
            <w:r>
              <w:rPr>
                <w:spacing w:val="-1"/>
              </w:rPr>
              <w:t> </w:t>
            </w:r>
            <w:r>
              <w:rPr/>
              <w:t>Writers</w:t>
              <w:tab/>
              <w:t>244</w:t>
            </w:r>
          </w:hyperlink>
        </w:p>
        <w:p>
          <w:pPr>
            <w:pStyle w:val="TOC5"/>
            <w:tabs>
              <w:tab w:pos="8042" w:val="right" w:leader="dot"/>
            </w:tabs>
          </w:pPr>
          <w:hyperlink w:history="true" w:anchor="_bookmark2149">
            <w:r>
              <w:rPr/>
              <w:t>Data</w:t>
            </w:r>
            <w:r>
              <w:rPr>
                <w:spacing w:val="-1"/>
              </w:rPr>
              <w:t> </w:t>
            </w:r>
            <w:r>
              <w:rPr/>
              <w:t>Set Writers</w:t>
              <w:tab/>
              <w:t>244</w:t>
            </w:r>
          </w:hyperlink>
        </w:p>
        <w:p>
          <w:pPr>
            <w:pStyle w:val="TOC5"/>
            <w:tabs>
              <w:tab w:pos="8041" w:val="right" w:leader="dot"/>
            </w:tabs>
          </w:pPr>
          <w:hyperlink w:history="true" w:anchor="_bookmark2155">
            <w:r>
              <w:rPr/>
              <w:t>Image and</w:t>
            </w:r>
            <w:r>
              <w:rPr>
                <w:spacing w:val="-3"/>
              </w:rPr>
              <w:t> </w:t>
            </w:r>
            <w:r>
              <w:rPr/>
              <w:t>Volume Writers</w:t>
              <w:tab/>
              <w:t>244</w:t>
            </w:r>
          </w:hyperlink>
        </w:p>
        <w:p>
          <w:pPr>
            <w:pStyle w:val="TOC5"/>
            <w:tabs>
              <w:tab w:pos="8043" w:val="right" w:leader="dot"/>
            </w:tabs>
          </w:pPr>
          <w:hyperlink w:history="true" w:anchor="_bookmark2170">
            <w:r>
              <w:rPr/>
              <w:t>Rectilinear</w:t>
            </w:r>
            <w:r>
              <w:rPr>
                <w:spacing w:val="-1"/>
              </w:rPr>
              <w:t> </w:t>
            </w:r>
            <w:r>
              <w:rPr/>
              <w:t>Grid Writers</w:t>
              <w:tab/>
              <w:t>244</w:t>
            </w:r>
          </w:hyperlink>
        </w:p>
        <w:p>
          <w:pPr>
            <w:pStyle w:val="TOC5"/>
            <w:tabs>
              <w:tab w:pos="8042" w:val="right" w:leader="dot"/>
            </w:tabs>
          </w:pPr>
          <w:hyperlink w:history="true" w:anchor="_bookmark2176">
            <w:r>
              <w:rPr/>
              <w:t>Structured</w:t>
            </w:r>
            <w:r>
              <w:rPr>
                <w:spacing w:val="-1"/>
              </w:rPr>
              <w:t> </w:t>
            </w:r>
            <w:r>
              <w:rPr/>
              <w:t>Grid Writers</w:t>
              <w:tab/>
              <w:t>244</w:t>
            </w:r>
          </w:hyperlink>
        </w:p>
        <w:p>
          <w:pPr>
            <w:pStyle w:val="TOC5"/>
            <w:tabs>
              <w:tab w:pos="8041" w:val="right" w:leader="dot"/>
            </w:tabs>
          </w:pPr>
          <w:hyperlink w:history="true" w:anchor="_bookmark2181">
            <w:r>
              <w:rPr/>
              <w:t>Polygonal</w:t>
            </w:r>
            <w:r>
              <w:rPr>
                <w:spacing w:val="-1"/>
              </w:rPr>
              <w:t> </w:t>
            </w:r>
            <w:r>
              <w:rPr/>
              <w:t>Data Writers</w:t>
              <w:tab/>
              <w:t>244</w:t>
            </w:r>
          </w:hyperlink>
        </w:p>
        <w:p>
          <w:pPr>
            <w:pStyle w:val="TOC5"/>
            <w:tabs>
              <w:tab w:pos="8041" w:val="right" w:leader="dot"/>
            </w:tabs>
          </w:pPr>
          <w:hyperlink w:history="true" w:anchor="_bookmark2193">
            <w:r>
              <w:rPr/>
              <w:t>Unstructured</w:t>
            </w:r>
            <w:r>
              <w:rPr>
                <w:spacing w:val="-1"/>
              </w:rPr>
              <w:t> </w:t>
            </w:r>
            <w:r>
              <w:rPr/>
              <w:t>Grid Writers</w:t>
              <w:tab/>
              <w:t>245</w:t>
            </w:r>
          </w:hyperlink>
        </w:p>
        <w:p>
          <w:pPr>
            <w:pStyle w:val="TOC5"/>
            <w:tabs>
              <w:tab w:pos="8042" w:val="right" w:leader="dot"/>
            </w:tabs>
          </w:pPr>
          <w:hyperlink w:history="true" w:anchor="_bookmark2200">
            <w:r>
              <w:rPr/>
              <w:t>Graph</w:t>
            </w:r>
            <w:r>
              <w:rPr>
                <w:spacing w:val="-2"/>
              </w:rPr>
              <w:t> </w:t>
            </w:r>
            <w:r>
              <w:rPr/>
              <w:t>Writers</w:t>
              <w:tab/>
              <w:t>245</w:t>
            </w:r>
          </w:hyperlink>
        </w:p>
        <w:p>
          <w:pPr>
            <w:pStyle w:val="TOC5"/>
            <w:tabs>
              <w:tab w:pos="8042" w:val="right" w:leader="dot"/>
            </w:tabs>
          </w:pPr>
          <w:hyperlink w:history="true" w:anchor="_bookmark2204">
            <w:r>
              <w:rPr/>
              <w:t>Table</w:t>
            </w:r>
            <w:r>
              <w:rPr>
                <w:spacing w:val="-2"/>
              </w:rPr>
              <w:t> </w:t>
            </w:r>
            <w:r>
              <w:rPr/>
              <w:t>Writers</w:t>
              <w:tab/>
              <w:t>245</w:t>
            </w:r>
          </w:hyperlink>
        </w:p>
        <w:p>
          <w:pPr>
            <w:pStyle w:val="TOC5"/>
            <w:tabs>
              <w:tab w:pos="8043" w:val="right" w:leader="dot"/>
            </w:tabs>
          </w:pPr>
          <w:hyperlink w:history="true" w:anchor="_bookmark2207">
            <w:r>
              <w:rPr/>
              <w:t>Composite</w:t>
            </w:r>
            <w:r>
              <w:rPr>
                <w:spacing w:val="-1"/>
              </w:rPr>
              <w:t> </w:t>
            </w:r>
            <w:r>
              <w:rPr/>
              <w:t>Data</w:t>
            </w:r>
            <w:r>
              <w:rPr>
                <w:spacing w:val="-1"/>
              </w:rPr>
              <w:t> </w:t>
            </w:r>
            <w:r>
              <w:rPr/>
              <w:t>Writers</w:t>
              <w:tab/>
              <w:t>245</w:t>
            </w:r>
          </w:hyperlink>
        </w:p>
        <w:p>
          <w:pPr>
            <w:pStyle w:val="TOC3"/>
            <w:numPr>
              <w:ilvl w:val="1"/>
              <w:numId w:val="12"/>
            </w:numPr>
            <w:tabs>
              <w:tab w:pos="2103" w:val="left" w:leader="none"/>
              <w:tab w:pos="8043" w:val="right" w:leader="dot"/>
            </w:tabs>
            <w:spacing w:line="221" w:lineRule="exact" w:before="0" w:after="0"/>
            <w:ind w:left="2102" w:right="0" w:hanging="541"/>
            <w:jc w:val="left"/>
          </w:pPr>
          <w:hyperlink w:history="true" w:anchor="_bookmark2212">
            <w:r>
              <w:rPr/>
              <w:t>Importers</w:t>
              <w:tab/>
              <w:t>245</w:t>
            </w:r>
          </w:hyperlink>
        </w:p>
        <w:p>
          <w:pPr>
            <w:pStyle w:val="TOC3"/>
            <w:numPr>
              <w:ilvl w:val="1"/>
              <w:numId w:val="12"/>
            </w:numPr>
            <w:tabs>
              <w:tab w:pos="2103" w:val="left" w:leader="none"/>
              <w:tab w:pos="8043" w:val="right" w:leader="dot"/>
            </w:tabs>
            <w:spacing w:line="221" w:lineRule="exact" w:before="0" w:after="0"/>
            <w:ind w:left="2102" w:right="0" w:hanging="541"/>
            <w:jc w:val="left"/>
          </w:pPr>
          <w:hyperlink w:history="true" w:anchor="_bookmark2225">
            <w:r>
              <w:rPr/>
              <w:t>Exporters</w:t>
              <w:tab/>
              <w:t>246</w:t>
            </w:r>
          </w:hyperlink>
        </w:p>
        <w:p>
          <w:pPr>
            <w:pStyle w:val="TOC3"/>
            <w:numPr>
              <w:ilvl w:val="1"/>
              <w:numId w:val="12"/>
            </w:numPr>
            <w:tabs>
              <w:tab w:pos="2103" w:val="left" w:leader="none"/>
              <w:tab w:pos="8043" w:val="right" w:leader="dot"/>
            </w:tabs>
            <w:spacing w:line="221" w:lineRule="exact" w:before="0" w:after="0"/>
            <w:ind w:left="2102" w:right="0" w:hanging="541"/>
            <w:jc w:val="left"/>
          </w:pPr>
          <w:hyperlink w:history="true" w:anchor="_bookmark2244">
            <w:r>
              <w:rPr/>
              <w:t>Creating</w:t>
            </w:r>
            <w:r>
              <w:rPr>
                <w:spacing w:val="-2"/>
              </w:rPr>
              <w:t> </w:t>
            </w:r>
            <w:r>
              <w:rPr/>
              <w:t>Hardcopy</w:t>
              <w:tab/>
              <w:t>246</w:t>
            </w:r>
          </w:hyperlink>
        </w:p>
        <w:p>
          <w:pPr>
            <w:pStyle w:val="TOC5"/>
            <w:tabs>
              <w:tab w:pos="8043" w:val="right" w:leader="dot"/>
            </w:tabs>
          </w:pPr>
          <w:hyperlink w:history="true" w:anchor="_bookmark2246">
            <w:r>
              <w:rPr/>
              <w:t>Saving</w:t>
            </w:r>
            <w:r>
              <w:rPr>
                <w:spacing w:val="-1"/>
              </w:rPr>
              <w:t> </w:t>
            </w:r>
            <w:r>
              <w:rPr/>
              <w:t>Images</w:t>
              <w:tab/>
              <w:t>247</w:t>
            </w:r>
          </w:hyperlink>
        </w:p>
        <w:p>
          <w:pPr>
            <w:pStyle w:val="TOC5"/>
            <w:tabs>
              <w:tab w:pos="8043" w:val="right" w:leader="dot"/>
            </w:tabs>
          </w:pPr>
          <w:hyperlink w:history="true" w:anchor="_bookmark2253">
            <w:r>
              <w:rPr/>
              <w:t>Saving Large</w:t>
            </w:r>
            <w:r>
              <w:rPr>
                <w:spacing w:val="-1"/>
              </w:rPr>
              <w:t> </w:t>
            </w:r>
            <w:r>
              <w:rPr/>
              <w:t>(High-Resolution) Images</w:t>
              <w:tab/>
              <w:t>247</w:t>
            </w:r>
          </w:hyperlink>
        </w:p>
        <w:p>
          <w:pPr>
            <w:pStyle w:val="TOC3"/>
            <w:numPr>
              <w:ilvl w:val="1"/>
              <w:numId w:val="12"/>
            </w:numPr>
            <w:tabs>
              <w:tab w:pos="2103" w:val="left" w:leader="none"/>
              <w:tab w:pos="8043" w:val="right" w:leader="dot"/>
            </w:tabs>
            <w:spacing w:line="221" w:lineRule="exact" w:before="0" w:after="0"/>
            <w:ind w:left="2102" w:right="0" w:hanging="541"/>
            <w:jc w:val="left"/>
          </w:pPr>
          <w:hyperlink w:history="true" w:anchor="_bookmark2266">
            <w:r>
              <w:rPr/>
              <w:t>Creating</w:t>
            </w:r>
            <w:r>
              <w:rPr>
                <w:spacing w:val="-2"/>
              </w:rPr>
              <w:t> </w:t>
            </w:r>
            <w:r>
              <w:rPr/>
              <w:t>Movie Files</w:t>
              <w:tab/>
              <w:t>248</w:t>
            </w:r>
          </w:hyperlink>
        </w:p>
        <w:p>
          <w:pPr>
            <w:pStyle w:val="TOC3"/>
            <w:numPr>
              <w:ilvl w:val="1"/>
              <w:numId w:val="12"/>
            </w:numPr>
            <w:tabs>
              <w:tab w:pos="2103" w:val="left" w:leader="none"/>
              <w:tab w:pos="8043" w:val="right" w:leader="dot"/>
            </w:tabs>
            <w:spacing w:line="225" w:lineRule="exact" w:before="0" w:after="0"/>
            <w:ind w:left="2102" w:right="0" w:hanging="541"/>
            <w:jc w:val="left"/>
          </w:pPr>
          <w:hyperlink w:history="true" w:anchor="_bookmark2280">
            <w:r>
              <w:rPr/>
              <w:t>Working With</w:t>
            </w:r>
            <w:r>
              <w:rPr>
                <w:spacing w:val="-1"/>
              </w:rPr>
              <w:t> </w:t>
            </w:r>
            <w:r>
              <w:rPr/>
              <w:t>Field Data</w:t>
              <w:tab/>
              <w:t>249</w:t>
            </w:r>
          </w:hyperlink>
        </w:p>
        <w:p>
          <w:pPr>
            <w:pStyle w:val="TOC1"/>
            <w:tabs>
              <w:tab w:pos="1561" w:val="left" w:leader="none"/>
              <w:tab w:pos="8218" w:val="right" w:leader="none"/>
            </w:tabs>
            <w:spacing w:before="261"/>
          </w:pPr>
          <w:hyperlink w:history="true" w:anchor="_bookmark2301">
            <w:r>
              <w:rPr/>
              <w:t>Chapter</w:t>
            </w:r>
            <w:r>
              <w:rPr>
                <w:spacing w:val="-4"/>
              </w:rPr>
              <w:t> </w:t>
            </w:r>
            <w:r>
              <w:rPr/>
              <w:t>13</w:t>
            </w:r>
          </w:hyperlink>
          <w:r>
            <w:rPr/>
            <w:tab/>
            <w:t>Interaction, Widgets</w:t>
          </w:r>
          <w:r>
            <w:rPr>
              <w:spacing w:val="-3"/>
            </w:rPr>
            <w:t> </w:t>
          </w:r>
          <w:r>
            <w:rPr/>
            <w:t>and</w:t>
          </w:r>
          <w:r>
            <w:rPr>
              <w:spacing w:val="-2"/>
            </w:rPr>
            <w:t> </w:t>
          </w:r>
          <w:r>
            <w:rPr/>
            <w:t>Selections</w:t>
            <w:tab/>
            <w:t>255</w:t>
          </w:r>
        </w:p>
        <w:p>
          <w:pPr>
            <w:pStyle w:val="TOC3"/>
            <w:numPr>
              <w:ilvl w:val="1"/>
              <w:numId w:val="13"/>
            </w:numPr>
            <w:tabs>
              <w:tab w:pos="2103" w:val="left" w:leader="none"/>
              <w:tab w:pos="8043" w:val="right" w:leader="dot"/>
            </w:tabs>
            <w:spacing w:line="223" w:lineRule="exact" w:before="0" w:after="0"/>
            <w:ind w:left="2102" w:right="0" w:hanging="541"/>
            <w:jc w:val="left"/>
          </w:pPr>
          <w:hyperlink w:history="true" w:anchor="_bookmark2305">
            <w:r>
              <w:rPr/>
              <w:t>Interactors</w:t>
              <w:tab/>
              <w:t>255</w:t>
            </w:r>
          </w:hyperlink>
        </w:p>
        <w:p>
          <w:pPr>
            <w:pStyle w:val="TOC5"/>
            <w:tabs>
              <w:tab w:pos="8042" w:val="right" w:leader="dot"/>
            </w:tabs>
          </w:pPr>
          <w:hyperlink w:history="true" w:anchor="_bookmark2307">
            <w:r>
              <w:rPr/>
              <w:t>vtkRenderWindowInteractor</w:t>
              <w:tab/>
              <w:t>255</w:t>
            </w:r>
          </w:hyperlink>
        </w:p>
        <w:p>
          <w:pPr>
            <w:pStyle w:val="TOC5"/>
            <w:tabs>
              <w:tab w:pos="8044" w:val="right" w:leader="dot"/>
            </w:tabs>
          </w:pPr>
          <w:hyperlink w:history="true" w:anchor="_bookmark2316">
            <w:r>
              <w:rPr/>
              <w:t>Interactor</w:t>
            </w:r>
            <w:r>
              <w:rPr>
                <w:spacing w:val="-1"/>
              </w:rPr>
              <w:t> </w:t>
            </w:r>
            <w:r>
              <w:rPr/>
              <w:t>Styles</w:t>
              <w:tab/>
              <w:t>256</w:t>
            </w:r>
          </w:hyperlink>
        </w:p>
        <w:p>
          <w:pPr>
            <w:pStyle w:val="TOC5"/>
            <w:tabs>
              <w:tab w:pos="8043" w:val="right" w:leader="dot"/>
            </w:tabs>
          </w:pPr>
          <w:hyperlink w:history="true" w:anchor="_bookmark2319">
            <w:r>
              <w:rPr/>
              <w:t>vtkInteractorStyle</w:t>
              <w:tab/>
              <w:t>256</w:t>
            </w:r>
          </w:hyperlink>
        </w:p>
        <w:p>
          <w:pPr>
            <w:pStyle w:val="TOC5"/>
            <w:tabs>
              <w:tab w:pos="8042" w:val="right" w:leader="dot"/>
            </w:tabs>
          </w:pPr>
          <w:hyperlink w:history="true" w:anchor="_bookmark2332">
            <w:r>
              <w:rPr/>
              <w:t>Adding</w:t>
            </w:r>
            <w:r>
              <w:rPr>
                <w:spacing w:val="-1"/>
              </w:rPr>
              <w:t> </w:t>
            </w:r>
            <w:r>
              <w:rPr/>
              <w:t>vtkRenderWindowInteractor Observers</w:t>
              <w:tab/>
              <w:t>257</w:t>
            </w:r>
          </w:hyperlink>
        </w:p>
        <w:p>
          <w:pPr>
            <w:pStyle w:val="TOC3"/>
            <w:numPr>
              <w:ilvl w:val="1"/>
              <w:numId w:val="13"/>
            </w:numPr>
            <w:tabs>
              <w:tab w:pos="2103" w:val="left" w:leader="none"/>
              <w:tab w:pos="8043" w:val="right" w:leader="dot"/>
            </w:tabs>
            <w:spacing w:line="221" w:lineRule="exact" w:before="0" w:after="0"/>
            <w:ind w:left="2102" w:right="0" w:hanging="541"/>
            <w:jc w:val="left"/>
          </w:pPr>
          <w:hyperlink w:history="true" w:anchor="_bookmark2338">
            <w:r>
              <w:rPr/>
              <w:t>Widgets</w:t>
              <w:tab/>
              <w:t>258</w:t>
            </w:r>
          </w:hyperlink>
        </w:p>
        <w:p>
          <w:pPr>
            <w:pStyle w:val="TOC5"/>
            <w:tabs>
              <w:tab w:pos="8042" w:val="right" w:leader="dot"/>
            </w:tabs>
          </w:pPr>
          <w:hyperlink w:history="true" w:anchor="_bookmark2353">
            <w:r>
              <w:rPr/>
              <w:t>Reconfigurable</w:t>
            </w:r>
            <w:r>
              <w:rPr>
                <w:spacing w:val="-1"/>
              </w:rPr>
              <w:t> </w:t>
            </w:r>
            <w:r>
              <w:rPr/>
              <w:t>Bindings</w:t>
              <w:tab/>
              <w:t>260</w:t>
            </w:r>
          </w:hyperlink>
        </w:p>
        <w:p>
          <w:pPr>
            <w:pStyle w:val="TOC5"/>
            <w:tabs>
              <w:tab w:pos="8042" w:val="right" w:leader="dot"/>
            </w:tabs>
          </w:pPr>
          <w:hyperlink w:history="true" w:anchor="_bookmark2355">
            <w:r>
              <w:rPr/>
              <w:t>Cursor Management</w:t>
            </w:r>
            <w:r>
              <w:rPr>
                <w:spacing w:val="-2"/>
              </w:rPr>
              <w:t> </w:t>
            </w:r>
            <w:r>
              <w:rPr/>
              <w:t>and Highlighting</w:t>
              <w:tab/>
              <w:t>261</w:t>
            </w:r>
          </w:hyperlink>
        </w:p>
        <w:p>
          <w:pPr>
            <w:pStyle w:val="TOC5"/>
            <w:tabs>
              <w:tab w:pos="8042" w:val="right" w:leader="dot"/>
            </w:tabs>
          </w:pPr>
          <w:hyperlink w:history="true" w:anchor="_bookmark2358">
            <w:r>
              <w:rPr/>
              <w:t>Widget</w:t>
            </w:r>
            <w:r>
              <w:rPr>
                <w:spacing w:val="-1"/>
              </w:rPr>
              <w:t> </w:t>
            </w:r>
            <w:r>
              <w:rPr/>
              <w:t>Hierarchies</w:t>
              <w:tab/>
              <w:t>261</w:t>
            </w:r>
          </w:hyperlink>
        </w:p>
        <w:p>
          <w:pPr>
            <w:pStyle w:val="TOC5"/>
            <w:tabs>
              <w:tab w:pos="8041" w:val="right" w:leader="dot"/>
            </w:tabs>
          </w:pPr>
          <w:hyperlink w:history="true" w:anchor="_bookmark2362">
            <w:r>
              <w:rPr/>
              <w:t>Timers</w:t>
              <w:tab/>
              <w:t>261</w:t>
            </w:r>
          </w:hyperlink>
        </w:p>
        <w:p>
          <w:pPr>
            <w:pStyle w:val="TOC5"/>
            <w:tabs>
              <w:tab w:pos="8041" w:val="right" w:leader="dot"/>
            </w:tabs>
          </w:pPr>
          <w:hyperlink w:history="true" w:anchor="_bookmark2365">
            <w:r>
              <w:rPr/>
              <w:t>Priorities</w:t>
              <w:tab/>
              <w:t>261</w:t>
            </w:r>
          </w:hyperlink>
        </w:p>
        <w:p>
          <w:pPr>
            <w:pStyle w:val="TOC5"/>
            <w:tabs>
              <w:tab w:pos="8038" w:val="right" w:leader="dot"/>
            </w:tabs>
          </w:pPr>
          <w:hyperlink w:history="true" w:anchor="_bookmark2369">
            <w:r>
              <w:rPr/>
              <w:t>Point</w:t>
            </w:r>
            <w:r>
              <w:rPr>
                <w:spacing w:val="-1"/>
              </w:rPr>
              <w:t> </w:t>
            </w:r>
            <w:r>
              <w:rPr/>
              <w:t>Placers</w:t>
              <w:tab/>
              <w:t>262</w:t>
            </w:r>
          </w:hyperlink>
        </w:p>
        <w:p>
          <w:pPr>
            <w:pStyle w:val="TOC3"/>
            <w:numPr>
              <w:ilvl w:val="1"/>
              <w:numId w:val="13"/>
            </w:numPr>
            <w:tabs>
              <w:tab w:pos="2103" w:val="left" w:leader="none"/>
              <w:tab w:pos="8043" w:val="right" w:leader="dot"/>
            </w:tabs>
            <w:spacing w:line="221" w:lineRule="exact" w:before="0" w:after="0"/>
            <w:ind w:left="2102" w:right="0" w:hanging="541"/>
            <w:jc w:val="left"/>
          </w:pPr>
          <w:hyperlink w:history="true" w:anchor="_bookmark2374">
            <w:r>
              <w:rPr/>
              <w:t>A tour of</w:t>
            </w:r>
            <w:r>
              <w:rPr>
                <w:spacing w:val="-1"/>
              </w:rPr>
              <w:t> </w:t>
            </w:r>
            <w:r>
              <w:rPr/>
              <w:t>the</w:t>
            </w:r>
            <w:r>
              <w:rPr>
                <w:spacing w:val="-1"/>
              </w:rPr>
              <w:t> </w:t>
            </w:r>
            <w:r>
              <w:rPr/>
              <w:t>widgets</w:t>
              <w:tab/>
              <w:t>262</w:t>
            </w:r>
          </w:hyperlink>
        </w:p>
        <w:p>
          <w:pPr>
            <w:pStyle w:val="TOC5"/>
            <w:tabs>
              <w:tab w:pos="8042" w:val="right" w:leader="dot"/>
            </w:tabs>
          </w:pPr>
          <w:hyperlink w:history="true" w:anchor="_bookmark2376">
            <w:r>
              <w:rPr/>
              <w:t>Measurement Widgets</w:t>
              <w:tab/>
              <w:t>262</w:t>
            </w:r>
          </w:hyperlink>
        </w:p>
        <w:p>
          <w:pPr>
            <w:pStyle w:val="TOC5"/>
            <w:tabs>
              <w:tab w:pos="8040" w:val="right" w:leader="dot"/>
            </w:tabs>
          </w:pPr>
          <w:hyperlink w:history="true" w:anchor="_bookmark2387">
            <w:r>
              <w:rPr/>
              <w:t>Widgets for probing or manipulating</w:t>
            </w:r>
            <w:r>
              <w:rPr>
                <w:spacing w:val="-4"/>
              </w:rPr>
              <w:t> </w:t>
            </w:r>
            <w:r>
              <w:rPr/>
              <w:t>underlying data</w:t>
              <w:tab/>
              <w:t>265</w:t>
            </w:r>
          </w:hyperlink>
        </w:p>
        <w:p>
          <w:pPr>
            <w:pStyle w:val="TOC5"/>
            <w:tabs>
              <w:tab w:pos="8041" w:val="right" w:leader="dot"/>
            </w:tabs>
          </w:pPr>
          <w:hyperlink w:history="true" w:anchor="_bookmark2429">
            <w:r>
              <w:rPr/>
              <w:t>Annotation</w:t>
            </w:r>
            <w:r>
              <w:rPr>
                <w:spacing w:val="-1"/>
              </w:rPr>
              <w:t> </w:t>
            </w:r>
            <w:r>
              <w:rPr/>
              <w:t>widgets</w:t>
              <w:tab/>
              <w:t>272</w:t>
            </w:r>
          </w:hyperlink>
        </w:p>
        <w:p>
          <w:pPr>
            <w:pStyle w:val="TOC5"/>
            <w:tabs>
              <w:tab w:pos="8042" w:val="right" w:leader="dot"/>
            </w:tabs>
          </w:pPr>
          <w:hyperlink w:history="true" w:anchor="_bookmark2449">
            <w:r>
              <w:rPr/>
              <w:t>Segmentation /</w:t>
            </w:r>
            <w:r>
              <w:rPr>
                <w:spacing w:val="-3"/>
              </w:rPr>
              <w:t> </w:t>
            </w:r>
            <w:r>
              <w:rPr/>
              <w:t>Registration</w:t>
            </w:r>
            <w:r>
              <w:rPr>
                <w:spacing w:val="-1"/>
              </w:rPr>
              <w:t> </w:t>
            </w:r>
            <w:r>
              <w:rPr/>
              <w:t>widgets</w:t>
              <w:tab/>
              <w:t>276</w:t>
            </w:r>
          </w:hyperlink>
        </w:p>
        <w:p>
          <w:pPr>
            <w:pStyle w:val="TOC5"/>
            <w:tabs>
              <w:tab w:pos="8042" w:val="right" w:leader="dot"/>
            </w:tabs>
          </w:pPr>
          <w:hyperlink w:history="true" w:anchor="_bookmark2510">
            <w:r>
              <w:rPr/>
              <w:t>Miscellaneous</w:t>
              <w:tab/>
              <w:t>284</w:t>
            </w:r>
          </w:hyperlink>
        </w:p>
        <w:p>
          <w:pPr>
            <w:pStyle w:val="TOC5"/>
            <w:tabs>
              <w:tab w:pos="8041" w:val="right" w:leader="dot"/>
            </w:tabs>
          </w:pPr>
          <w:hyperlink w:history="true" w:anchor="_bookmark2578">
            <w:r>
              <w:rPr/>
              <w:t>An</w:t>
            </w:r>
            <w:r>
              <w:rPr>
                <w:spacing w:val="-1"/>
              </w:rPr>
              <w:t> </w:t>
            </w:r>
            <w:r>
              <w:rPr/>
              <w:t>Example</w:t>
              <w:tab/>
              <w:t>289</w:t>
            </w:r>
          </w:hyperlink>
        </w:p>
        <w:p>
          <w:pPr>
            <w:pStyle w:val="TOC3"/>
            <w:numPr>
              <w:ilvl w:val="1"/>
              <w:numId w:val="13"/>
            </w:numPr>
            <w:tabs>
              <w:tab w:pos="2103" w:val="left" w:leader="none"/>
              <w:tab w:pos="8042" w:val="right" w:leader="dot"/>
            </w:tabs>
            <w:spacing w:line="221" w:lineRule="exact" w:before="0" w:after="0"/>
            <w:ind w:left="2102" w:right="0" w:hanging="541"/>
            <w:jc w:val="left"/>
          </w:pPr>
          <w:hyperlink w:history="true" w:anchor="_TOC_250002">
            <w:r>
              <w:rPr/>
              <w:t>Selections</w:t>
              <w:tab/>
              <w:t>291</w:t>
            </w:r>
          </w:hyperlink>
        </w:p>
        <w:p>
          <w:pPr>
            <w:pStyle w:val="TOC3"/>
            <w:numPr>
              <w:ilvl w:val="1"/>
              <w:numId w:val="13"/>
            </w:numPr>
            <w:tabs>
              <w:tab w:pos="2103" w:val="left" w:leader="none"/>
              <w:tab w:pos="8043" w:val="right" w:leader="dot"/>
            </w:tabs>
            <w:spacing w:line="221" w:lineRule="exact" w:before="0" w:after="0"/>
            <w:ind w:left="2102" w:right="0" w:hanging="541"/>
            <w:jc w:val="left"/>
          </w:pPr>
          <w:hyperlink w:history="true" w:anchor="_bookmark2586">
            <w:r>
              <w:rPr/>
              <w:t>Types</w:t>
            </w:r>
            <w:r>
              <w:rPr>
                <w:spacing w:val="-1"/>
              </w:rPr>
              <w:t> </w:t>
            </w:r>
            <w:r>
              <w:rPr/>
              <w:t>of selections</w:t>
              <w:tab/>
              <w:t>292</w:t>
            </w:r>
          </w:hyperlink>
        </w:p>
        <w:p>
          <w:pPr>
            <w:pStyle w:val="TOC5"/>
            <w:tabs>
              <w:tab w:pos="8042" w:val="right" w:leader="dot"/>
            </w:tabs>
            <w:spacing w:line="225" w:lineRule="exact" w:after="214"/>
          </w:pPr>
          <w:hyperlink w:history="true" w:anchor="_bookmark2592">
            <w:r>
              <w:rPr/>
              <w:t>Index</w:t>
            </w:r>
            <w:r>
              <w:rPr>
                <w:spacing w:val="-2"/>
              </w:rPr>
              <w:t> </w:t>
            </w:r>
            <w:r>
              <w:rPr/>
              <w:t>selections</w:t>
              <w:tab/>
              <w:t>292</w:t>
            </w:r>
          </w:hyperlink>
        </w:p>
        <w:p>
          <w:pPr>
            <w:pStyle w:val="TOC6"/>
            <w:tabs>
              <w:tab w:pos="8581" w:val="right" w:leader="dot"/>
            </w:tabs>
            <w:spacing w:line="227" w:lineRule="exact" w:before="403"/>
          </w:pPr>
          <w:hyperlink w:history="true" w:anchor="_bookmark2595">
            <w:r>
              <w:rPr/>
              <w:t>Pedigree</w:t>
            </w:r>
            <w:r>
              <w:rPr>
                <w:spacing w:val="-1"/>
              </w:rPr>
              <w:t> </w:t>
            </w:r>
            <w:r>
              <w:rPr/>
              <w:t>ID</w:t>
            </w:r>
            <w:r>
              <w:rPr>
                <w:spacing w:val="-1"/>
              </w:rPr>
              <w:t> </w:t>
            </w:r>
            <w:r>
              <w:rPr/>
              <w:t>selections</w:t>
              <w:tab/>
              <w:t>292</w:t>
            </w:r>
          </w:hyperlink>
        </w:p>
        <w:p>
          <w:pPr>
            <w:pStyle w:val="TOC6"/>
            <w:tabs>
              <w:tab w:pos="8582" w:val="right" w:leader="dot"/>
            </w:tabs>
            <w:spacing w:line="224" w:lineRule="exact"/>
          </w:pPr>
          <w:hyperlink w:history="true" w:anchor="_bookmark2600">
            <w:r>
              <w:rPr/>
              <w:t>Global</w:t>
            </w:r>
            <w:r>
              <w:rPr>
                <w:spacing w:val="-2"/>
              </w:rPr>
              <w:t> </w:t>
            </w:r>
            <w:r>
              <w:rPr/>
              <w:t>ID selections</w:t>
              <w:tab/>
              <w:t>292</w:t>
            </w:r>
          </w:hyperlink>
        </w:p>
        <w:p>
          <w:pPr>
            <w:pStyle w:val="TOC6"/>
            <w:tabs>
              <w:tab w:pos="8583" w:val="right" w:leader="dot"/>
            </w:tabs>
            <w:spacing w:line="224" w:lineRule="exact"/>
          </w:pPr>
          <w:hyperlink w:history="true" w:anchor="_bookmark2603">
            <w:r>
              <w:rPr/>
              <w:t>Frustum</w:t>
            </w:r>
            <w:r>
              <w:rPr>
                <w:spacing w:val="-2"/>
              </w:rPr>
              <w:t> </w:t>
            </w:r>
            <w:r>
              <w:rPr/>
              <w:t>selections</w:t>
              <w:tab/>
              <w:t>292</w:t>
            </w:r>
          </w:hyperlink>
        </w:p>
        <w:p>
          <w:pPr>
            <w:pStyle w:val="TOC6"/>
            <w:tabs>
              <w:tab w:pos="8581" w:val="right" w:leader="dot"/>
            </w:tabs>
            <w:spacing w:line="224" w:lineRule="exact"/>
          </w:pPr>
          <w:hyperlink w:history="true" w:anchor="_bookmark2607">
            <w:r>
              <w:rPr/>
              <w:t>Value</w:t>
            </w:r>
            <w:r>
              <w:rPr>
                <w:spacing w:val="-1"/>
              </w:rPr>
              <w:t> </w:t>
            </w:r>
            <w:r>
              <w:rPr/>
              <w:t>selections</w:t>
              <w:tab/>
              <w:t>293</w:t>
            </w:r>
          </w:hyperlink>
        </w:p>
        <w:p>
          <w:pPr>
            <w:pStyle w:val="TOC6"/>
            <w:tabs>
              <w:tab w:pos="8581" w:val="right" w:leader="dot"/>
            </w:tabs>
            <w:spacing w:line="225" w:lineRule="exact"/>
          </w:pPr>
          <w:hyperlink w:history="true" w:anchor="_bookmark2611">
            <w:r>
              <w:rPr/>
              <w:t>Threshold</w:t>
            </w:r>
            <w:r>
              <w:rPr>
                <w:spacing w:val="-1"/>
              </w:rPr>
              <w:t> </w:t>
            </w:r>
            <w:r>
              <w:rPr/>
              <w:t>selections</w:t>
              <w:tab/>
              <w:t>293</w:t>
            </w:r>
          </w:hyperlink>
        </w:p>
        <w:p>
          <w:pPr>
            <w:pStyle w:val="TOC6"/>
            <w:tabs>
              <w:tab w:pos="8581" w:val="right" w:leader="dot"/>
            </w:tabs>
            <w:spacing w:line="225" w:lineRule="exact"/>
          </w:pPr>
          <w:hyperlink w:history="true" w:anchor="_bookmark2614">
            <w:r>
              <w:rPr/>
              <w:t>Location</w:t>
            </w:r>
            <w:r>
              <w:rPr>
                <w:spacing w:val="-2"/>
              </w:rPr>
              <w:t> </w:t>
            </w:r>
            <w:r>
              <w:rPr/>
              <w:t>selections</w:t>
              <w:tab/>
              <w:t>293</w:t>
            </w:r>
          </w:hyperlink>
        </w:p>
        <w:p>
          <w:pPr>
            <w:pStyle w:val="TOC6"/>
            <w:tabs>
              <w:tab w:pos="8582" w:val="right" w:leader="dot"/>
            </w:tabs>
            <w:spacing w:line="227" w:lineRule="exact"/>
          </w:pPr>
          <w:hyperlink w:history="true" w:anchor="_bookmark2616">
            <w:r>
              <w:rPr/>
              <w:t>Block</w:t>
            </w:r>
            <w:r>
              <w:rPr>
                <w:spacing w:val="-1"/>
              </w:rPr>
              <w:t> </w:t>
            </w:r>
            <w:r>
              <w:rPr/>
              <w:t>selections</w:t>
              <w:tab/>
              <w:t>293</w:t>
            </w:r>
          </w:hyperlink>
        </w:p>
        <w:p>
          <w:pPr>
            <w:pStyle w:val="TOC2"/>
            <w:tabs>
              <w:tab w:pos="2100" w:val="left" w:leader="none"/>
            </w:tabs>
            <w:spacing w:line="240" w:lineRule="auto" w:before="544"/>
          </w:pPr>
          <w:hyperlink w:history="true" w:anchor="_bookmark2632">
            <w:r>
              <w:rPr/>
              <w:t>Part</w:t>
            </w:r>
            <w:r>
              <w:rPr>
                <w:spacing w:val="-3"/>
              </w:rPr>
              <w:t> </w:t>
            </w:r>
            <w:r>
              <w:rPr/>
              <w:t>III</w:t>
              <w:tab/>
              <w:t>VTK Developer’s</w:t>
            </w:r>
            <w:r>
              <w:rPr>
                <w:spacing w:val="-2"/>
              </w:rPr>
              <w:t> </w:t>
            </w:r>
            <w:r>
              <w:rPr/>
              <w:t>Guide</w:t>
            </w:r>
          </w:hyperlink>
        </w:p>
        <w:p>
          <w:pPr>
            <w:pStyle w:val="TOC2"/>
            <w:tabs>
              <w:tab w:pos="2100" w:val="left" w:leader="none"/>
              <w:tab w:pos="8758" w:val="right" w:leader="none"/>
            </w:tabs>
            <w:spacing w:before="288"/>
          </w:pPr>
          <w:hyperlink w:history="true" w:anchor="_bookmark2634">
            <w:r>
              <w:rPr/>
              <w:t>Chapter</w:t>
            </w:r>
            <w:r>
              <w:rPr>
                <w:spacing w:val="-4"/>
              </w:rPr>
              <w:t> </w:t>
            </w:r>
            <w:r>
              <w:rPr/>
              <w:t>14</w:t>
              <w:tab/>
              <w:t>Contributing</w:t>
            </w:r>
            <w:r>
              <w:rPr>
                <w:spacing w:val="-1"/>
              </w:rPr>
              <w:t> </w:t>
            </w:r>
            <w:r>
              <w:rPr/>
              <w:t>Code</w:t>
              <w:tab/>
              <w:t>297</w:t>
            </w:r>
          </w:hyperlink>
        </w:p>
        <w:p>
          <w:pPr>
            <w:pStyle w:val="TOC4"/>
            <w:numPr>
              <w:ilvl w:val="1"/>
              <w:numId w:val="14"/>
            </w:numPr>
            <w:tabs>
              <w:tab w:pos="2643" w:val="left" w:leader="none"/>
              <w:tab w:pos="8583" w:val="right" w:leader="dot"/>
            </w:tabs>
            <w:spacing w:line="227" w:lineRule="exact" w:before="0" w:after="0"/>
            <w:ind w:left="2642" w:right="0" w:hanging="541"/>
            <w:jc w:val="left"/>
          </w:pPr>
          <w:hyperlink w:history="true" w:anchor="_bookmark2636">
            <w:r>
              <w:rPr/>
              <w:t>Coding</w:t>
            </w:r>
            <w:r>
              <w:rPr>
                <w:spacing w:val="-1"/>
              </w:rPr>
              <w:t> </w:t>
            </w:r>
            <w:r>
              <w:rPr/>
              <w:t>Considerations</w:t>
              <w:tab/>
              <w:t>297</w:t>
            </w:r>
          </w:hyperlink>
        </w:p>
        <w:p>
          <w:pPr>
            <w:pStyle w:val="TOC6"/>
            <w:tabs>
              <w:tab w:pos="8584" w:val="right" w:leader="dot"/>
            </w:tabs>
            <w:spacing w:line="225" w:lineRule="exact"/>
          </w:pPr>
          <w:hyperlink w:history="true" w:anchor="_bookmark2638">
            <w:r>
              <w:rPr/>
              <w:t>Conditions on Contributing Code</w:t>
            </w:r>
            <w:r>
              <w:rPr>
                <w:spacing w:val="-3"/>
              </w:rPr>
              <w:t> </w:t>
            </w:r>
            <w:r>
              <w:rPr/>
              <w:t>To VTK</w:t>
              <w:tab/>
              <w:t>297</w:t>
            </w:r>
          </w:hyperlink>
        </w:p>
        <w:p>
          <w:pPr>
            <w:pStyle w:val="TOC6"/>
            <w:tabs>
              <w:tab w:pos="8582" w:val="right" w:leader="dot"/>
            </w:tabs>
            <w:spacing w:line="224" w:lineRule="exact"/>
          </w:pPr>
          <w:hyperlink w:history="true" w:anchor="_bookmark2641">
            <w:r>
              <w:rPr/>
              <w:t>Coding</w:t>
            </w:r>
            <w:r>
              <w:rPr>
                <w:spacing w:val="-1"/>
              </w:rPr>
              <w:t> </w:t>
            </w:r>
            <w:r>
              <w:rPr/>
              <w:t>Style</w:t>
              <w:tab/>
              <w:t>299</w:t>
            </w:r>
          </w:hyperlink>
        </w:p>
        <w:p>
          <w:pPr>
            <w:pStyle w:val="TOC6"/>
            <w:tabs>
              <w:tab w:pos="8583" w:val="right" w:leader="dot"/>
            </w:tabs>
            <w:spacing w:line="224" w:lineRule="exact"/>
          </w:pPr>
          <w:hyperlink w:history="true" w:anchor="_bookmark2644">
            <w:r>
              <w:rPr/>
              <w:t>How To Contribute Code</w:t>
              <w:tab/>
              <w:t>299</w:t>
            </w:r>
          </w:hyperlink>
        </w:p>
        <w:p>
          <w:pPr>
            <w:pStyle w:val="TOC4"/>
            <w:numPr>
              <w:ilvl w:val="1"/>
              <w:numId w:val="14"/>
            </w:numPr>
            <w:tabs>
              <w:tab w:pos="2642" w:val="left" w:leader="none"/>
              <w:tab w:pos="8582" w:val="right" w:leader="dot"/>
            </w:tabs>
            <w:spacing w:line="224" w:lineRule="exact" w:before="0" w:after="0"/>
            <w:ind w:left="2641" w:right="0" w:hanging="540"/>
            <w:jc w:val="left"/>
          </w:pPr>
          <w:hyperlink w:history="true" w:anchor="_bookmark2647">
            <w:r>
              <w:rPr/>
              <w:t>Standard Methods: Creating and</w:t>
            </w:r>
            <w:r>
              <w:rPr>
                <w:spacing w:val="-2"/>
              </w:rPr>
              <w:t> </w:t>
            </w:r>
            <w:r>
              <w:rPr/>
              <w:t>Deleting</w:t>
            </w:r>
            <w:r>
              <w:rPr>
                <w:spacing w:val="-1"/>
              </w:rPr>
              <w:t> </w:t>
            </w:r>
            <w:r>
              <w:rPr/>
              <w:t>Objects</w:t>
              <w:tab/>
              <w:t>300</w:t>
            </w:r>
          </w:hyperlink>
        </w:p>
        <w:p>
          <w:pPr>
            <w:pStyle w:val="TOC4"/>
            <w:numPr>
              <w:ilvl w:val="1"/>
              <w:numId w:val="14"/>
            </w:numPr>
            <w:tabs>
              <w:tab w:pos="2641" w:val="left" w:leader="none"/>
              <w:tab w:pos="8581" w:val="right" w:leader="dot"/>
            </w:tabs>
            <w:spacing w:line="224" w:lineRule="exact" w:before="0" w:after="0"/>
            <w:ind w:left="2640" w:right="0" w:hanging="539"/>
            <w:jc w:val="left"/>
          </w:pPr>
          <w:hyperlink w:history="true" w:anchor="_bookmark2673">
            <w:r>
              <w:rPr/>
              <w:t>Copying Objects and</w:t>
            </w:r>
            <w:r>
              <w:rPr>
                <w:spacing w:val="-1"/>
              </w:rPr>
              <w:t> </w:t>
            </w:r>
            <w:r>
              <w:rPr/>
              <w:t>Protected Methods</w:t>
              <w:tab/>
              <w:t>302</w:t>
            </w:r>
          </w:hyperlink>
        </w:p>
        <w:p>
          <w:pPr>
            <w:pStyle w:val="TOC4"/>
            <w:numPr>
              <w:ilvl w:val="1"/>
              <w:numId w:val="14"/>
            </w:numPr>
            <w:tabs>
              <w:tab w:pos="2643" w:val="left" w:leader="none"/>
              <w:tab w:pos="8582" w:val="right" w:leader="dot"/>
            </w:tabs>
            <w:spacing w:line="224" w:lineRule="exact" w:before="0" w:after="0"/>
            <w:ind w:left="2642" w:right="0" w:hanging="541"/>
            <w:jc w:val="left"/>
          </w:pPr>
          <w:hyperlink w:history="true" w:anchor="_bookmark2683">
            <w:r>
              <w:rPr/>
              <w:t>Using</w:t>
            </w:r>
            <w:r>
              <w:rPr>
                <w:spacing w:val="-2"/>
              </w:rPr>
              <w:t> </w:t>
            </w:r>
            <w:r>
              <w:rPr/>
              <w:t>STL</w:t>
              <w:tab/>
              <w:t>303</w:t>
            </w:r>
          </w:hyperlink>
        </w:p>
        <w:p>
          <w:pPr>
            <w:pStyle w:val="TOC4"/>
            <w:numPr>
              <w:ilvl w:val="1"/>
              <w:numId w:val="14"/>
            </w:numPr>
            <w:tabs>
              <w:tab w:pos="2643" w:val="left" w:leader="none"/>
              <w:tab w:pos="8584" w:val="right" w:leader="dot"/>
            </w:tabs>
            <w:spacing w:line="224" w:lineRule="exact" w:before="0" w:after="0"/>
            <w:ind w:left="2642" w:right="0" w:hanging="541"/>
            <w:jc w:val="left"/>
          </w:pPr>
          <w:hyperlink w:history="true" w:anchor="_bookmark2689">
            <w:r>
              <w:rPr/>
              <w:t>Managing</w:t>
            </w:r>
            <w:r>
              <w:rPr>
                <w:spacing w:val="-1"/>
              </w:rPr>
              <w:t> </w:t>
            </w:r>
            <w:r>
              <w:rPr/>
              <w:t>Include</w:t>
            </w:r>
            <w:r>
              <w:rPr>
                <w:spacing w:val="-1"/>
              </w:rPr>
              <w:t> </w:t>
            </w:r>
            <w:r>
              <w:rPr/>
              <w:t>Files</w:t>
              <w:tab/>
              <w:t>304</w:t>
            </w:r>
          </w:hyperlink>
        </w:p>
        <w:p>
          <w:pPr>
            <w:pStyle w:val="TOC4"/>
            <w:numPr>
              <w:ilvl w:val="1"/>
              <w:numId w:val="14"/>
            </w:numPr>
            <w:tabs>
              <w:tab w:pos="2642" w:val="left" w:leader="none"/>
              <w:tab w:pos="8583" w:val="right" w:leader="dot"/>
            </w:tabs>
            <w:spacing w:line="225" w:lineRule="exact" w:before="0" w:after="0"/>
            <w:ind w:left="2641" w:right="0" w:hanging="540"/>
            <w:jc w:val="left"/>
          </w:pPr>
          <w:hyperlink w:history="true" w:anchor="_bookmark2695">
            <w:r>
              <w:rPr/>
              <w:t>Writing A VTK Class:</w:t>
            </w:r>
            <w:r>
              <w:rPr>
                <w:spacing w:val="-1"/>
              </w:rPr>
              <w:t> </w:t>
            </w:r>
            <w:r>
              <w:rPr/>
              <w:t>An</w:t>
            </w:r>
            <w:r>
              <w:rPr>
                <w:spacing w:val="-1"/>
              </w:rPr>
              <w:t> </w:t>
            </w:r>
            <w:r>
              <w:rPr/>
              <w:t>Overview</w:t>
              <w:tab/>
              <w:t>305</w:t>
            </w:r>
          </w:hyperlink>
        </w:p>
        <w:p>
          <w:pPr>
            <w:pStyle w:val="TOC6"/>
            <w:tabs>
              <w:tab w:pos="8581" w:val="right" w:leader="dot"/>
            </w:tabs>
            <w:spacing w:line="225" w:lineRule="exact"/>
          </w:pPr>
          <w:hyperlink w:history="true" w:anchor="_bookmark2698">
            <w:r>
              <w:rPr/>
              <w:t>Find A</w:t>
            </w:r>
            <w:r>
              <w:rPr>
                <w:spacing w:val="-2"/>
              </w:rPr>
              <w:t> </w:t>
            </w:r>
            <w:r>
              <w:rPr/>
              <w:t>Similar Class</w:t>
              <w:tab/>
              <w:t>305</w:t>
            </w:r>
          </w:hyperlink>
        </w:p>
        <w:p>
          <w:pPr>
            <w:pStyle w:val="TOC6"/>
            <w:tabs>
              <w:tab w:pos="8583" w:val="right" w:leader="dot"/>
            </w:tabs>
            <w:spacing w:line="224" w:lineRule="exact"/>
          </w:pPr>
          <w:hyperlink w:history="true" w:anchor="_bookmark2700">
            <w:r>
              <w:rPr/>
              <w:t>Identify</w:t>
            </w:r>
            <w:r>
              <w:rPr>
                <w:spacing w:val="-2"/>
              </w:rPr>
              <w:t> </w:t>
            </w:r>
            <w:r>
              <w:rPr/>
              <w:t>A</w:t>
            </w:r>
            <w:r>
              <w:rPr>
                <w:spacing w:val="-1"/>
              </w:rPr>
              <w:t> </w:t>
            </w:r>
            <w:r>
              <w:rPr/>
              <w:t>Superclass</w:t>
              <w:tab/>
              <w:t>305</w:t>
            </w:r>
          </w:hyperlink>
        </w:p>
        <w:p>
          <w:pPr>
            <w:pStyle w:val="TOC6"/>
            <w:tabs>
              <w:tab w:pos="8581" w:val="right" w:leader="dot"/>
            </w:tabs>
            <w:spacing w:line="224" w:lineRule="exact"/>
          </w:pPr>
          <w:hyperlink w:history="true" w:anchor="_bookmark2704">
            <w:r>
              <w:rPr/>
              <w:t>Single Class Per</w:t>
            </w:r>
            <w:r>
              <w:rPr>
                <w:spacing w:val="-2"/>
              </w:rPr>
              <w:t> </w:t>
            </w:r>
            <w:r>
              <w:rPr/>
              <w:t>.h File</w:t>
              <w:tab/>
              <w:t>306</w:t>
            </w:r>
          </w:hyperlink>
        </w:p>
        <w:p>
          <w:pPr>
            <w:pStyle w:val="TOC6"/>
            <w:tabs>
              <w:tab w:pos="8582" w:val="right" w:leader="dot"/>
            </w:tabs>
            <w:spacing w:line="224" w:lineRule="exact"/>
          </w:pPr>
          <w:hyperlink w:history="true" w:anchor="_bookmark2705">
            <w:r>
              <w:rPr/>
              <w:t>Required</w:t>
            </w:r>
            <w:r>
              <w:rPr>
                <w:spacing w:val="-1"/>
              </w:rPr>
              <w:t> </w:t>
            </w:r>
            <w:r>
              <w:rPr/>
              <w:t>Methods</w:t>
              <w:tab/>
              <w:t>306</w:t>
            </w:r>
          </w:hyperlink>
        </w:p>
        <w:p>
          <w:pPr>
            <w:pStyle w:val="TOC6"/>
            <w:tabs>
              <w:tab w:pos="8582" w:val="right" w:leader="dot"/>
            </w:tabs>
            <w:spacing w:line="224" w:lineRule="exact"/>
          </w:pPr>
          <w:hyperlink w:history="true" w:anchor="_bookmark2714">
            <w:r>
              <w:rPr/>
              <w:t>Document</w:t>
            </w:r>
            <w:r>
              <w:rPr>
                <w:spacing w:val="-1"/>
              </w:rPr>
              <w:t> </w:t>
            </w:r>
            <w:r>
              <w:rPr/>
              <w:t>Code</w:t>
              <w:tab/>
              <w:t>306</w:t>
            </w:r>
          </w:hyperlink>
        </w:p>
        <w:p>
          <w:pPr>
            <w:pStyle w:val="TOC6"/>
            <w:tabs>
              <w:tab w:pos="8582" w:val="right" w:leader="dot"/>
            </w:tabs>
            <w:spacing w:line="224" w:lineRule="exact"/>
          </w:pPr>
          <w:hyperlink w:history="true" w:anchor="_bookmark2716">
            <w:r>
              <w:rPr/>
              <w:t>Use SetGet Macros</w:t>
              <w:tab/>
              <w:t>307</w:t>
            </w:r>
          </w:hyperlink>
        </w:p>
        <w:p>
          <w:pPr>
            <w:pStyle w:val="TOC6"/>
            <w:tabs>
              <w:tab w:pos="8582" w:val="right" w:leader="dot"/>
            </w:tabs>
            <w:spacing w:line="224" w:lineRule="exact"/>
          </w:pPr>
          <w:hyperlink w:history="true" w:anchor="_bookmark2719">
            <w:r>
              <w:rPr/>
              <w:t>Add Class</w:t>
            </w:r>
            <w:r>
              <w:rPr>
                <w:spacing w:val="-1"/>
              </w:rPr>
              <w:t> </w:t>
            </w:r>
            <w:r>
              <w:rPr/>
              <w:t>To VTK</w:t>
              <w:tab/>
              <w:t>307</w:t>
            </w:r>
          </w:hyperlink>
        </w:p>
        <w:p>
          <w:pPr>
            <w:pStyle w:val="TOC4"/>
            <w:numPr>
              <w:ilvl w:val="1"/>
              <w:numId w:val="14"/>
            </w:numPr>
            <w:tabs>
              <w:tab w:pos="2643" w:val="left" w:leader="none"/>
              <w:tab w:pos="8583" w:val="right" w:leader="dot"/>
            </w:tabs>
            <w:spacing w:line="225" w:lineRule="exact" w:before="0" w:after="0"/>
            <w:ind w:left="2642" w:right="0" w:hanging="541"/>
            <w:jc w:val="left"/>
          </w:pPr>
          <w:hyperlink w:history="true" w:anchor="_bookmark2724">
            <w:r>
              <w:rPr/>
              <w:t>Object</w:t>
            </w:r>
            <w:r>
              <w:rPr>
                <w:spacing w:val="-1"/>
              </w:rPr>
              <w:t> </w:t>
            </w:r>
            <w:r>
              <w:rPr/>
              <w:t>Factories</w:t>
              <w:tab/>
              <w:t>307</w:t>
            </w:r>
          </w:hyperlink>
        </w:p>
        <w:p>
          <w:pPr>
            <w:pStyle w:val="TOC6"/>
            <w:tabs>
              <w:tab w:pos="8582" w:val="right" w:leader="dot"/>
            </w:tabs>
            <w:spacing w:line="225" w:lineRule="exact"/>
          </w:pPr>
          <w:hyperlink w:history="true" w:anchor="_bookmark2733">
            <w:r>
              <w:rPr/>
              <w:t>Overview</w:t>
              <w:tab/>
              <w:t>308</w:t>
            </w:r>
          </w:hyperlink>
        </w:p>
        <w:p>
          <w:pPr>
            <w:pStyle w:val="TOC6"/>
            <w:tabs>
              <w:tab w:pos="8581" w:val="right" w:leader="dot"/>
            </w:tabs>
            <w:spacing w:line="224" w:lineRule="exact"/>
          </w:pPr>
          <w:hyperlink w:history="true" w:anchor="_bookmark2739">
            <w:r>
              <w:rPr/>
              <w:t>How To Write</w:t>
            </w:r>
            <w:r>
              <w:rPr>
                <w:spacing w:val="-1"/>
              </w:rPr>
              <w:t> </w:t>
            </w:r>
            <w:r>
              <w:rPr/>
              <w:t>A</w:t>
            </w:r>
            <w:r>
              <w:rPr>
                <w:spacing w:val="-1"/>
              </w:rPr>
              <w:t> </w:t>
            </w:r>
            <w:r>
              <w:rPr/>
              <w:t>Factory</w:t>
              <w:tab/>
              <w:t>308</w:t>
            </w:r>
          </w:hyperlink>
        </w:p>
        <w:p>
          <w:pPr>
            <w:pStyle w:val="TOC6"/>
            <w:tabs>
              <w:tab w:pos="8581" w:val="right" w:leader="dot"/>
            </w:tabs>
            <w:spacing w:line="224" w:lineRule="exact"/>
          </w:pPr>
          <w:hyperlink w:history="true" w:anchor="_bookmark2753">
            <w:r>
              <w:rPr/>
              <w:t>How To Install</w:t>
            </w:r>
            <w:r>
              <w:rPr>
                <w:spacing w:val="-1"/>
              </w:rPr>
              <w:t> </w:t>
            </w:r>
            <w:r>
              <w:rPr/>
              <w:t>A Factory</w:t>
              <w:tab/>
              <w:t>309</w:t>
            </w:r>
          </w:hyperlink>
        </w:p>
        <w:p>
          <w:pPr>
            <w:pStyle w:val="TOC6"/>
            <w:tabs>
              <w:tab w:pos="8582" w:val="right" w:leader="dot"/>
            </w:tabs>
            <w:spacing w:line="224" w:lineRule="exact"/>
          </w:pPr>
          <w:hyperlink w:history="true" w:anchor="_bookmark2767">
            <w:r>
              <w:rPr/>
              <w:t>Example</w:t>
            </w:r>
            <w:r>
              <w:rPr>
                <w:spacing w:val="-2"/>
              </w:rPr>
              <w:t> </w:t>
            </w:r>
            <w:r>
              <w:rPr/>
              <w:t>Factory</w:t>
              <w:tab/>
              <w:t>310</w:t>
            </w:r>
          </w:hyperlink>
        </w:p>
        <w:p>
          <w:pPr>
            <w:pStyle w:val="TOC4"/>
            <w:numPr>
              <w:ilvl w:val="1"/>
              <w:numId w:val="14"/>
            </w:numPr>
            <w:tabs>
              <w:tab w:pos="2643" w:val="left" w:leader="none"/>
              <w:tab w:pos="8583" w:val="right" w:leader="dot"/>
            </w:tabs>
            <w:spacing w:line="224" w:lineRule="exact" w:before="0" w:after="0"/>
            <w:ind w:left="2642" w:right="0" w:hanging="541"/>
            <w:jc w:val="left"/>
          </w:pPr>
          <w:hyperlink w:history="true" w:anchor="_bookmark2771">
            <w:r>
              <w:rPr/>
              <w:t>Kitware’s Quality</w:t>
            </w:r>
            <w:r>
              <w:rPr>
                <w:spacing w:val="-2"/>
              </w:rPr>
              <w:t> </w:t>
            </w:r>
            <w:r>
              <w:rPr/>
              <w:t>Software Process</w:t>
              <w:tab/>
              <w:t>312</w:t>
            </w:r>
          </w:hyperlink>
        </w:p>
        <w:p>
          <w:pPr>
            <w:pStyle w:val="TOC6"/>
            <w:tabs>
              <w:tab w:pos="8583" w:val="right" w:leader="dot"/>
            </w:tabs>
            <w:spacing w:line="224" w:lineRule="exact"/>
          </w:pPr>
          <w:hyperlink w:history="true" w:anchor="_bookmark2774">
            <w:r>
              <w:rPr/>
              <w:t>CVS Source</w:t>
            </w:r>
            <w:r>
              <w:rPr>
                <w:spacing w:val="-2"/>
              </w:rPr>
              <w:t> </w:t>
            </w:r>
            <w:r>
              <w:rPr/>
              <w:t>Code Repository</w:t>
              <w:tab/>
              <w:t>313</w:t>
            </w:r>
          </w:hyperlink>
        </w:p>
        <w:p>
          <w:pPr>
            <w:pStyle w:val="TOC6"/>
            <w:tabs>
              <w:tab w:pos="8582" w:val="right" w:leader="dot"/>
            </w:tabs>
            <w:spacing w:line="225" w:lineRule="exact"/>
          </w:pPr>
          <w:hyperlink w:history="true" w:anchor="_bookmark2777">
            <w:r>
              <w:rPr/>
              <w:t>CDash Regression</w:t>
            </w:r>
            <w:r>
              <w:rPr>
                <w:spacing w:val="-3"/>
              </w:rPr>
              <w:t> </w:t>
            </w:r>
            <w:r>
              <w:rPr/>
              <w:t>Testing System</w:t>
              <w:tab/>
              <w:t>313</w:t>
            </w:r>
          </w:hyperlink>
        </w:p>
        <w:p>
          <w:pPr>
            <w:pStyle w:val="TOC6"/>
            <w:tabs>
              <w:tab w:pos="8583" w:val="right" w:leader="dot"/>
            </w:tabs>
            <w:spacing w:line="225" w:lineRule="exact"/>
          </w:pPr>
          <w:hyperlink w:history="true" w:anchor="_bookmark2793">
            <w:r>
              <w:rPr/>
              <w:t>Working</w:t>
            </w:r>
            <w:r>
              <w:rPr>
                <w:spacing w:val="-2"/>
              </w:rPr>
              <w:t> </w:t>
            </w:r>
            <w:r>
              <w:rPr/>
              <w:t>The</w:t>
            </w:r>
            <w:r>
              <w:rPr>
                <w:spacing w:val="1"/>
              </w:rPr>
              <w:t> </w:t>
            </w:r>
            <w:r>
              <w:rPr/>
              <w:t>Process</w:t>
              <w:tab/>
              <w:t>314</w:t>
            </w:r>
          </w:hyperlink>
        </w:p>
        <w:p>
          <w:pPr>
            <w:pStyle w:val="TOC6"/>
            <w:tabs>
              <w:tab w:pos="8584" w:val="right" w:leader="dot"/>
            </w:tabs>
            <w:spacing w:line="227" w:lineRule="exact"/>
          </w:pPr>
          <w:hyperlink w:history="true" w:anchor="_bookmark2801">
            <w:r>
              <w:rPr/>
              <w:t>The Effectiveness of</w:t>
            </w:r>
            <w:r>
              <w:rPr>
                <w:spacing w:val="-3"/>
              </w:rPr>
              <w:t> </w:t>
            </w:r>
            <w:r>
              <w:rPr/>
              <w:t>the Process</w:t>
              <w:tab/>
              <w:t>315</w:t>
            </w:r>
          </w:hyperlink>
        </w:p>
        <w:p>
          <w:pPr>
            <w:pStyle w:val="TOC2"/>
            <w:tabs>
              <w:tab w:pos="2101" w:val="left" w:leader="none"/>
              <w:tab w:pos="8761" w:val="right" w:leader="none"/>
            </w:tabs>
            <w:spacing w:line="240" w:lineRule="auto" w:before="263"/>
          </w:pPr>
          <w:hyperlink w:history="true" w:anchor="_bookmark2804">
            <w:r>
              <w:rPr/>
              <w:t>Chapter</w:t>
            </w:r>
            <w:r>
              <w:rPr>
                <w:spacing w:val="-4"/>
              </w:rPr>
              <w:t> </w:t>
            </w:r>
            <w:r>
              <w:rPr/>
              <w:t>15</w:t>
              <w:tab/>
              <w:t>Managing Pipeline Execution</w:t>
              <w:tab/>
              <w:t>317</w:t>
            </w:r>
          </w:hyperlink>
        </w:p>
        <w:p>
          <w:pPr>
            <w:pStyle w:val="TOC4"/>
            <w:numPr>
              <w:ilvl w:val="1"/>
              <w:numId w:val="15"/>
            </w:numPr>
            <w:tabs>
              <w:tab w:pos="2643" w:val="left" w:leader="none"/>
              <w:tab w:pos="8583" w:val="right" w:leader="dot"/>
            </w:tabs>
            <w:spacing w:line="227" w:lineRule="exact" w:before="1" w:after="0"/>
            <w:ind w:left="2642" w:right="0" w:hanging="541"/>
            <w:jc w:val="left"/>
          </w:pPr>
          <w:hyperlink w:history="true" w:anchor="_bookmark2814">
            <w:r>
              <w:rPr/>
              <w:t>Information</w:t>
            </w:r>
            <w:r>
              <w:rPr>
                <w:spacing w:val="-2"/>
              </w:rPr>
              <w:t> </w:t>
            </w:r>
            <w:r>
              <w:rPr/>
              <w:t>Objects</w:t>
              <w:tab/>
              <w:t>318</w:t>
            </w:r>
          </w:hyperlink>
        </w:p>
        <w:p>
          <w:pPr>
            <w:pStyle w:val="TOC4"/>
            <w:numPr>
              <w:ilvl w:val="1"/>
              <w:numId w:val="15"/>
            </w:numPr>
            <w:tabs>
              <w:tab w:pos="2643" w:val="left" w:leader="none"/>
              <w:tab w:pos="8584" w:val="right" w:leader="dot"/>
            </w:tabs>
            <w:spacing w:line="224" w:lineRule="exact" w:before="0" w:after="0"/>
            <w:ind w:left="2642" w:right="0" w:hanging="541"/>
            <w:jc w:val="left"/>
          </w:pPr>
          <w:hyperlink w:history="true" w:anchor="_bookmark2822">
            <w:r>
              <w:rPr/>
              <w:t>Pipeline</w:t>
            </w:r>
            <w:r>
              <w:rPr>
                <w:spacing w:val="-1"/>
              </w:rPr>
              <w:t> </w:t>
            </w:r>
            <w:r>
              <w:rPr/>
              <w:t>Execution Models</w:t>
              <w:tab/>
              <w:t>319</w:t>
            </w:r>
          </w:hyperlink>
        </w:p>
        <w:p>
          <w:pPr>
            <w:pStyle w:val="TOC4"/>
            <w:numPr>
              <w:ilvl w:val="1"/>
              <w:numId w:val="15"/>
            </w:numPr>
            <w:tabs>
              <w:tab w:pos="2642" w:val="left" w:leader="none"/>
              <w:tab w:pos="8581" w:val="right" w:leader="dot"/>
            </w:tabs>
            <w:spacing w:line="224" w:lineRule="exact" w:before="0" w:after="0"/>
            <w:ind w:left="2641" w:right="0" w:hanging="540"/>
            <w:jc w:val="left"/>
          </w:pPr>
          <w:hyperlink w:history="true" w:anchor="_bookmark2828">
            <w:r>
              <w:rPr/>
              <w:t>Pipeline</w:t>
            </w:r>
            <w:r>
              <w:rPr>
                <w:spacing w:val="-1"/>
              </w:rPr>
              <w:t> </w:t>
            </w:r>
            <w:r>
              <w:rPr/>
              <w:t>Information Flow</w:t>
              <w:tab/>
              <w:t>320</w:t>
            </w:r>
          </w:hyperlink>
        </w:p>
        <w:p>
          <w:pPr>
            <w:pStyle w:val="TOC4"/>
            <w:numPr>
              <w:ilvl w:val="1"/>
              <w:numId w:val="15"/>
            </w:numPr>
            <w:tabs>
              <w:tab w:pos="2642" w:val="left" w:leader="none"/>
              <w:tab w:pos="8581" w:val="right" w:leader="dot"/>
            </w:tabs>
            <w:spacing w:line="224" w:lineRule="exact" w:before="0" w:after="0"/>
            <w:ind w:left="2641" w:right="0" w:hanging="540"/>
            <w:jc w:val="left"/>
          </w:pPr>
          <w:hyperlink w:history="true" w:anchor="_bookmark2834">
            <w:r>
              <w:rPr/>
              <w:t>Interface of</w:t>
            </w:r>
            <w:r>
              <w:rPr>
                <w:spacing w:val="-2"/>
              </w:rPr>
              <w:t> </w:t>
            </w:r>
            <w:r>
              <w:rPr/>
              <w:t>Information</w:t>
            </w:r>
            <w:r>
              <w:rPr>
                <w:spacing w:val="-1"/>
              </w:rPr>
              <w:t> </w:t>
            </w:r>
            <w:r>
              <w:rPr/>
              <w:t>Objects</w:t>
              <w:tab/>
              <w:t>321</w:t>
            </w:r>
          </w:hyperlink>
        </w:p>
        <w:p>
          <w:pPr>
            <w:pStyle w:val="TOC4"/>
            <w:numPr>
              <w:ilvl w:val="1"/>
              <w:numId w:val="15"/>
            </w:numPr>
            <w:tabs>
              <w:tab w:pos="2643" w:val="left" w:leader="none"/>
              <w:tab w:pos="8583" w:val="right" w:leader="dot"/>
            </w:tabs>
            <w:spacing w:line="224" w:lineRule="exact" w:before="0" w:after="0"/>
            <w:ind w:left="2642" w:right="0" w:hanging="541"/>
            <w:jc w:val="left"/>
          </w:pPr>
          <w:hyperlink w:history="true" w:anchor="_bookmark2844">
            <w:r>
              <w:rPr/>
              <w:t>Standard Executives</w:t>
              <w:tab/>
              <w:t>323</w:t>
            </w:r>
          </w:hyperlink>
        </w:p>
        <w:p>
          <w:pPr>
            <w:pStyle w:val="TOC6"/>
            <w:tabs>
              <w:tab w:pos="8582" w:val="right" w:leader="dot"/>
            </w:tabs>
            <w:spacing w:line="224" w:lineRule="exact"/>
          </w:pPr>
          <w:hyperlink w:history="true" w:anchor="_bookmark2846">
            <w:r>
              <w:rPr/>
              <w:t>vtkDemandDrivenPipeline</w:t>
              <w:tab/>
              <w:t>323</w:t>
            </w:r>
          </w:hyperlink>
        </w:p>
        <w:p>
          <w:pPr>
            <w:pStyle w:val="TOC6"/>
            <w:tabs>
              <w:tab w:pos="8581" w:val="right" w:leader="dot"/>
            </w:tabs>
            <w:spacing w:line="224" w:lineRule="exact"/>
          </w:pPr>
          <w:hyperlink w:history="true" w:anchor="_bookmark2855">
            <w:r>
              <w:rPr/>
              <w:t>vtkStreamingDemandDrivenPipeline</w:t>
              <w:tab/>
              <w:t>325</w:t>
            </w:r>
          </w:hyperlink>
        </w:p>
        <w:p>
          <w:pPr>
            <w:pStyle w:val="TOC6"/>
            <w:tabs>
              <w:tab w:pos="8583" w:val="right" w:leader="dot"/>
            </w:tabs>
            <w:spacing w:line="225" w:lineRule="exact"/>
          </w:pPr>
          <w:hyperlink w:history="true" w:anchor="_bookmark2861">
            <w:r>
              <w:rPr/>
              <w:t>vtkCompositeDataPipeline</w:t>
              <w:tab/>
              <w:t>326</w:t>
            </w:r>
          </w:hyperlink>
        </w:p>
        <w:p>
          <w:pPr>
            <w:pStyle w:val="TOC4"/>
            <w:numPr>
              <w:ilvl w:val="1"/>
              <w:numId w:val="15"/>
            </w:numPr>
            <w:tabs>
              <w:tab w:pos="2643" w:val="left" w:leader="none"/>
              <w:tab w:pos="8583" w:val="right" w:leader="dot"/>
            </w:tabs>
            <w:spacing w:line="228" w:lineRule="exact" w:before="0" w:after="214"/>
            <w:ind w:left="2642" w:right="0" w:hanging="541"/>
            <w:jc w:val="left"/>
          </w:pPr>
          <w:hyperlink w:history="true" w:anchor="_bookmark2863">
            <w:r>
              <w:rPr/>
              <w:t>Choosing the</w:t>
            </w:r>
            <w:r>
              <w:rPr>
                <w:spacing w:val="-3"/>
              </w:rPr>
              <w:t> </w:t>
            </w:r>
            <w:r>
              <w:rPr/>
              <w:t>Default Executive</w:t>
              <w:tab/>
              <w:t>326</w:t>
            </w:r>
          </w:hyperlink>
        </w:p>
        <w:p>
          <w:pPr>
            <w:pStyle w:val="TOC1"/>
            <w:tabs>
              <w:tab w:pos="1560" w:val="left" w:leader="none"/>
              <w:tab w:pos="8218" w:val="right" w:leader="none"/>
            </w:tabs>
            <w:spacing w:line="240" w:lineRule="auto" w:before="392"/>
          </w:pPr>
          <w:hyperlink w:history="true" w:anchor="_bookmark2865">
            <w:r>
              <w:rPr/>
              <w:t>Chapter</w:t>
            </w:r>
            <w:r>
              <w:rPr>
                <w:spacing w:val="-4"/>
              </w:rPr>
              <w:t> </w:t>
            </w:r>
            <w:r>
              <w:rPr/>
              <w:t>16</w:t>
              <w:tab/>
              <w:t>Interfacing To VTK</w:t>
            </w:r>
            <w:r>
              <w:rPr>
                <w:spacing w:val="-4"/>
              </w:rPr>
              <w:t> </w:t>
            </w:r>
            <w:r>
              <w:rPr/>
              <w:t>Data</w:t>
            </w:r>
            <w:r>
              <w:rPr>
                <w:spacing w:val="-2"/>
              </w:rPr>
              <w:t> </w:t>
            </w:r>
            <w:r>
              <w:rPr/>
              <w:t>Objects</w:t>
              <w:tab/>
              <w:t>327</w:t>
            </w:r>
          </w:hyperlink>
        </w:p>
        <w:p>
          <w:pPr>
            <w:pStyle w:val="TOC3"/>
            <w:numPr>
              <w:ilvl w:val="1"/>
              <w:numId w:val="16"/>
            </w:numPr>
            <w:tabs>
              <w:tab w:pos="2103" w:val="left" w:leader="none"/>
              <w:tab w:pos="8043" w:val="right" w:leader="dot"/>
            </w:tabs>
            <w:spacing w:line="228" w:lineRule="exact" w:before="2" w:after="0"/>
            <w:ind w:left="2102" w:right="0" w:hanging="541"/>
            <w:jc w:val="left"/>
          </w:pPr>
          <w:hyperlink w:history="true" w:anchor="_bookmark2868">
            <w:r>
              <w:rPr/>
              <w:t>Data Arrays</w:t>
              <w:tab/>
              <w:t>327</w:t>
            </w:r>
          </w:hyperlink>
        </w:p>
        <w:p>
          <w:pPr>
            <w:pStyle w:val="TOC5"/>
            <w:tabs>
              <w:tab w:pos="8043" w:val="right" w:leader="dot"/>
            </w:tabs>
            <w:spacing w:line="227" w:lineRule="exact"/>
          </w:pPr>
          <w:hyperlink w:history="true" w:anchor="_bookmark2876">
            <w:r>
              <w:rPr/>
              <w:t>vtkDataArray Methods</w:t>
              <w:tab/>
              <w:t>328</w:t>
            </w:r>
          </w:hyperlink>
        </w:p>
        <w:p>
          <w:pPr>
            <w:pStyle w:val="TOC3"/>
            <w:numPr>
              <w:ilvl w:val="1"/>
              <w:numId w:val="16"/>
            </w:numPr>
            <w:tabs>
              <w:tab w:pos="2103" w:val="left" w:leader="none"/>
              <w:tab w:pos="8041" w:val="right" w:leader="dot"/>
            </w:tabs>
            <w:spacing w:line="227" w:lineRule="exact" w:before="0" w:after="0"/>
            <w:ind w:left="2102" w:right="0" w:hanging="541"/>
            <w:jc w:val="left"/>
          </w:pPr>
          <w:hyperlink w:history="true" w:anchor="_TOC_250001">
            <w:r>
              <w:rPr/>
              <w:t>Datasets</w:t>
              <w:tab/>
              <w:t>333</w:t>
            </w:r>
          </w:hyperlink>
        </w:p>
        <w:p>
          <w:pPr>
            <w:pStyle w:val="TOC5"/>
            <w:tabs>
              <w:tab w:pos="8042" w:val="right" w:leader="dot"/>
            </w:tabs>
            <w:spacing w:line="227" w:lineRule="exact"/>
          </w:pPr>
          <w:hyperlink w:history="true" w:anchor="_bookmark2940">
            <w:r>
              <w:rPr/>
              <w:t>vtkDataSet</w:t>
            </w:r>
            <w:r>
              <w:rPr>
                <w:spacing w:val="-2"/>
              </w:rPr>
              <w:t> </w:t>
            </w:r>
            <w:r>
              <w:rPr/>
              <w:t>Methods</w:t>
              <w:tab/>
              <w:t>335</w:t>
            </w:r>
          </w:hyperlink>
        </w:p>
        <w:p>
          <w:pPr>
            <w:pStyle w:val="TOC5"/>
            <w:tabs>
              <w:tab w:pos="8042" w:val="right" w:leader="dot"/>
            </w:tabs>
            <w:spacing w:line="227" w:lineRule="exact"/>
          </w:pPr>
          <w:hyperlink w:history="true" w:anchor="_bookmark2942">
            <w:r>
              <w:rPr/>
              <w:t>vtkDataSet</w:t>
            </w:r>
            <w:r>
              <w:rPr>
                <w:spacing w:val="-2"/>
              </w:rPr>
              <w:t> </w:t>
            </w:r>
            <w:r>
              <w:rPr/>
              <w:t>Examples</w:t>
              <w:tab/>
              <w:t>338</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2943">
            <w:r>
              <w:rPr/>
              <w:t>Image Data</w:t>
              <w:tab/>
              <w:t>339</w:t>
            </w:r>
          </w:hyperlink>
        </w:p>
        <w:p>
          <w:pPr>
            <w:pStyle w:val="TOC5"/>
            <w:tabs>
              <w:tab w:pos="8043" w:val="right" w:leader="dot"/>
            </w:tabs>
            <w:spacing w:line="226" w:lineRule="exact"/>
          </w:pPr>
          <w:hyperlink w:history="true" w:anchor="_bookmark2946">
            <w:r>
              <w:rPr/>
              <w:t>vtkImageData</w:t>
            </w:r>
            <w:r>
              <w:rPr>
                <w:spacing w:val="-1"/>
              </w:rPr>
              <w:t> </w:t>
            </w:r>
            <w:r>
              <w:rPr/>
              <w:t>Methods</w:t>
              <w:tab/>
              <w:t>339</w:t>
            </w:r>
          </w:hyperlink>
        </w:p>
        <w:p>
          <w:pPr>
            <w:pStyle w:val="TOC5"/>
            <w:tabs>
              <w:tab w:pos="8043" w:val="right" w:leader="dot"/>
            </w:tabs>
            <w:spacing w:line="226" w:lineRule="exact"/>
          </w:pPr>
          <w:hyperlink w:history="true" w:anchor="_bookmark2947">
            <w:r>
              <w:rPr/>
              <w:t>vtkImageData</w:t>
            </w:r>
            <w:r>
              <w:rPr>
                <w:spacing w:val="-1"/>
              </w:rPr>
              <w:t> </w:t>
            </w:r>
            <w:r>
              <w:rPr/>
              <w:t>Example</w:t>
              <w:tab/>
              <w:t>340</w:t>
            </w:r>
          </w:hyperlink>
        </w:p>
        <w:p>
          <w:pPr>
            <w:pStyle w:val="TOC3"/>
            <w:numPr>
              <w:ilvl w:val="1"/>
              <w:numId w:val="16"/>
            </w:numPr>
            <w:tabs>
              <w:tab w:pos="2103" w:val="left" w:leader="none"/>
              <w:tab w:pos="8043" w:val="right" w:leader="dot"/>
            </w:tabs>
            <w:spacing w:line="227" w:lineRule="exact" w:before="0" w:after="0"/>
            <w:ind w:left="2102" w:right="0" w:hanging="541"/>
            <w:jc w:val="left"/>
          </w:pPr>
          <w:hyperlink w:history="true" w:anchor="_bookmark2949">
            <w:r>
              <w:rPr/>
              <w:t>Rectilinear</w:t>
            </w:r>
            <w:r>
              <w:rPr>
                <w:spacing w:val="-2"/>
              </w:rPr>
              <w:t> </w:t>
            </w:r>
            <w:r>
              <w:rPr/>
              <w:t>Grids</w:t>
              <w:tab/>
              <w:t>341</w:t>
            </w:r>
          </w:hyperlink>
        </w:p>
        <w:p>
          <w:pPr>
            <w:pStyle w:val="TOC5"/>
            <w:tabs>
              <w:tab w:pos="8040" w:val="right" w:leader="dot"/>
            </w:tabs>
            <w:spacing w:line="227" w:lineRule="exact"/>
          </w:pPr>
          <w:hyperlink w:history="true" w:anchor="_bookmark2952">
            <w:r>
              <w:rPr/>
              <w:t>vtkRectilinearGrid</w:t>
            </w:r>
            <w:r>
              <w:rPr>
                <w:spacing w:val="-1"/>
              </w:rPr>
              <w:t> </w:t>
            </w:r>
            <w:r>
              <w:rPr/>
              <w:t>Methods</w:t>
              <w:tab/>
              <w:t>342</w:t>
            </w:r>
          </w:hyperlink>
        </w:p>
        <w:p>
          <w:pPr>
            <w:pStyle w:val="TOC3"/>
            <w:numPr>
              <w:ilvl w:val="1"/>
              <w:numId w:val="16"/>
            </w:numPr>
            <w:tabs>
              <w:tab w:pos="2103" w:val="left" w:leader="none"/>
              <w:tab w:pos="8041" w:val="right" w:leader="dot"/>
            </w:tabs>
            <w:spacing w:line="227" w:lineRule="exact" w:before="0" w:after="0"/>
            <w:ind w:left="2102" w:right="0" w:hanging="541"/>
            <w:jc w:val="left"/>
          </w:pPr>
          <w:hyperlink w:history="true" w:anchor="_bookmark2953">
            <w:r>
              <w:rPr/>
              <w:t>Point</w:t>
            </w:r>
            <w:r>
              <w:rPr>
                <w:spacing w:val="-2"/>
              </w:rPr>
              <w:t> </w:t>
            </w:r>
            <w:r>
              <w:rPr/>
              <w:t>Sets</w:t>
              <w:tab/>
              <w:t>343</w:t>
            </w:r>
          </w:hyperlink>
        </w:p>
        <w:p>
          <w:pPr>
            <w:pStyle w:val="TOC5"/>
            <w:tabs>
              <w:tab w:pos="8042" w:val="right" w:leader="dot"/>
            </w:tabs>
            <w:spacing w:line="227" w:lineRule="exact"/>
          </w:pPr>
          <w:hyperlink w:history="true" w:anchor="_bookmark2954">
            <w:r>
              <w:rPr/>
              <w:t>vtkPointSet</w:t>
            </w:r>
            <w:r>
              <w:rPr>
                <w:spacing w:val="-1"/>
              </w:rPr>
              <w:t> </w:t>
            </w:r>
            <w:r>
              <w:rPr/>
              <w:t>Methods</w:t>
              <w:tab/>
              <w:t>343</w:t>
            </w:r>
          </w:hyperlink>
        </w:p>
        <w:p>
          <w:pPr>
            <w:pStyle w:val="TOC5"/>
            <w:tabs>
              <w:tab w:pos="8043" w:val="right" w:leader="dot"/>
            </w:tabs>
            <w:spacing w:line="227" w:lineRule="exact"/>
          </w:pPr>
          <w:hyperlink w:history="true" w:anchor="_bookmark2955">
            <w:r>
              <w:rPr/>
              <w:t>vtkPointSet</w:t>
            </w:r>
            <w:r>
              <w:rPr>
                <w:spacing w:val="-1"/>
              </w:rPr>
              <w:t> </w:t>
            </w:r>
            <w:r>
              <w:rPr/>
              <w:t>Example</w:t>
              <w:tab/>
              <w:t>343</w:t>
            </w:r>
          </w:hyperlink>
        </w:p>
        <w:p>
          <w:pPr>
            <w:pStyle w:val="TOC3"/>
            <w:numPr>
              <w:ilvl w:val="1"/>
              <w:numId w:val="16"/>
            </w:numPr>
            <w:tabs>
              <w:tab w:pos="2103" w:val="left" w:leader="none"/>
              <w:tab w:pos="8043" w:val="right" w:leader="dot"/>
            </w:tabs>
            <w:spacing w:line="227" w:lineRule="exact" w:before="0" w:after="0"/>
            <w:ind w:left="2102" w:right="0" w:hanging="541"/>
            <w:jc w:val="left"/>
          </w:pPr>
          <w:hyperlink w:history="true" w:anchor="_bookmark2956">
            <w:r>
              <w:rPr/>
              <w:t>Structured</w:t>
            </w:r>
            <w:r>
              <w:rPr>
                <w:spacing w:val="-2"/>
              </w:rPr>
              <w:t> </w:t>
            </w:r>
            <w:r>
              <w:rPr/>
              <w:t>Grids</w:t>
              <w:tab/>
              <w:t>344</w:t>
            </w:r>
          </w:hyperlink>
        </w:p>
        <w:p>
          <w:pPr>
            <w:pStyle w:val="TOC5"/>
            <w:tabs>
              <w:tab w:pos="8041" w:val="right" w:leader="dot"/>
            </w:tabs>
            <w:spacing w:line="227" w:lineRule="exact"/>
          </w:pPr>
          <w:hyperlink w:history="true" w:anchor="_bookmark2959">
            <w:r>
              <w:rPr/>
              <w:t>vtkStructuredGrid</w:t>
            </w:r>
            <w:r>
              <w:rPr>
                <w:spacing w:val="-1"/>
              </w:rPr>
              <w:t> </w:t>
            </w:r>
            <w:r>
              <w:rPr/>
              <w:t>Methods</w:t>
              <w:tab/>
              <w:t>344</w:t>
            </w:r>
          </w:hyperlink>
        </w:p>
        <w:p>
          <w:pPr>
            <w:pStyle w:val="TOC3"/>
            <w:numPr>
              <w:ilvl w:val="1"/>
              <w:numId w:val="16"/>
            </w:numPr>
            <w:tabs>
              <w:tab w:pos="2103" w:val="left" w:leader="none"/>
              <w:tab w:pos="8043" w:val="right" w:leader="dot"/>
            </w:tabs>
            <w:spacing w:line="226" w:lineRule="exact" w:before="0" w:after="0"/>
            <w:ind w:left="2102" w:right="0" w:hanging="541"/>
            <w:jc w:val="left"/>
          </w:pPr>
          <w:hyperlink w:history="true" w:anchor="_bookmark2960">
            <w:r>
              <w:rPr/>
              <w:t>Polygonal</w:t>
            </w:r>
            <w:r>
              <w:rPr>
                <w:spacing w:val="-2"/>
              </w:rPr>
              <w:t> </w:t>
            </w:r>
            <w:r>
              <w:rPr/>
              <w:t>Data</w:t>
              <w:tab/>
              <w:t>345</w:t>
            </w:r>
          </w:hyperlink>
        </w:p>
        <w:p>
          <w:pPr>
            <w:pStyle w:val="TOC5"/>
            <w:tabs>
              <w:tab w:pos="8042" w:val="right" w:leader="dot"/>
            </w:tabs>
            <w:spacing w:line="226" w:lineRule="exact"/>
          </w:pPr>
          <w:hyperlink w:history="true" w:anchor="_bookmark2967">
            <w:r>
              <w:rPr/>
              <w:t>vtkPolyData</w:t>
            </w:r>
            <w:r>
              <w:rPr>
                <w:spacing w:val="-1"/>
              </w:rPr>
              <w:t> </w:t>
            </w:r>
            <w:r>
              <w:rPr/>
              <w:t>Methods</w:t>
              <w:tab/>
              <w:t>346</w:t>
            </w:r>
          </w:hyperlink>
        </w:p>
        <w:p>
          <w:pPr>
            <w:pStyle w:val="TOC3"/>
            <w:numPr>
              <w:ilvl w:val="1"/>
              <w:numId w:val="16"/>
            </w:numPr>
            <w:tabs>
              <w:tab w:pos="2103" w:val="left" w:leader="none"/>
              <w:tab w:pos="8043" w:val="right" w:leader="dot"/>
            </w:tabs>
            <w:spacing w:line="227" w:lineRule="exact" w:before="0" w:after="0"/>
            <w:ind w:left="2102" w:right="0" w:hanging="541"/>
            <w:jc w:val="left"/>
          </w:pPr>
          <w:hyperlink w:history="true" w:anchor="_bookmark2968">
            <w:r>
              <w:rPr/>
              <w:t>Unstructured</w:t>
            </w:r>
            <w:r>
              <w:rPr>
                <w:spacing w:val="-2"/>
              </w:rPr>
              <w:t> </w:t>
            </w:r>
            <w:r>
              <w:rPr/>
              <w:t>Grids</w:t>
              <w:tab/>
              <w:t>350</w:t>
            </w:r>
          </w:hyperlink>
        </w:p>
        <w:p>
          <w:pPr>
            <w:pStyle w:val="TOC5"/>
            <w:tabs>
              <w:tab w:pos="8042" w:val="right" w:leader="dot"/>
            </w:tabs>
            <w:spacing w:line="227" w:lineRule="exact"/>
          </w:pPr>
          <w:hyperlink w:history="true" w:anchor="_bookmark2972">
            <w:r>
              <w:rPr/>
              <w:t>vtkUnstructuredGrid</w:t>
            </w:r>
            <w:r>
              <w:rPr>
                <w:spacing w:val="-1"/>
              </w:rPr>
              <w:t> </w:t>
            </w:r>
            <w:r>
              <w:rPr/>
              <w:t>Methods</w:t>
              <w:tab/>
              <w:t>350</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2973">
            <w:r>
              <w:rPr/>
              <w:t>Cells</w:t>
              <w:tab/>
              <w:t>352</w:t>
            </w:r>
          </w:hyperlink>
        </w:p>
        <w:p>
          <w:pPr>
            <w:pStyle w:val="TOC5"/>
            <w:tabs>
              <w:tab w:pos="8042" w:val="right" w:leader="dot"/>
            </w:tabs>
            <w:spacing w:line="227" w:lineRule="exact"/>
          </w:pPr>
          <w:hyperlink w:history="true" w:anchor="_bookmark2974">
            <w:r>
              <w:rPr/>
              <w:t>vtkCell</w:t>
            </w:r>
            <w:r>
              <w:rPr>
                <w:spacing w:val="-1"/>
              </w:rPr>
              <w:t> </w:t>
            </w:r>
            <w:r>
              <w:rPr/>
              <w:t>Methods</w:t>
              <w:tab/>
              <w:t>352</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2975">
            <w:r>
              <w:rPr/>
              <w:t>Supporting Objects for</w:t>
            </w:r>
            <w:r>
              <w:rPr>
                <w:spacing w:val="-2"/>
              </w:rPr>
              <w:t> </w:t>
            </w:r>
            <w:r>
              <w:rPr/>
              <w:t>Data Sets</w:t>
              <w:tab/>
              <w:t>355</w:t>
            </w:r>
          </w:hyperlink>
        </w:p>
        <w:p>
          <w:pPr>
            <w:pStyle w:val="TOC5"/>
            <w:tabs>
              <w:tab w:pos="8042" w:val="right" w:leader="dot"/>
            </w:tabs>
            <w:spacing w:line="227" w:lineRule="exact"/>
          </w:pPr>
          <w:hyperlink w:history="true" w:anchor="_bookmark2976">
            <w:r>
              <w:rPr/>
              <w:t>vtkPoints</w:t>
            </w:r>
            <w:r>
              <w:rPr>
                <w:spacing w:val="-1"/>
              </w:rPr>
              <w:t> </w:t>
            </w:r>
            <w:r>
              <w:rPr/>
              <w:t>Methods</w:t>
              <w:tab/>
              <w:t>355</w:t>
            </w:r>
          </w:hyperlink>
        </w:p>
        <w:p>
          <w:pPr>
            <w:pStyle w:val="TOC5"/>
            <w:tabs>
              <w:tab w:pos="8042" w:val="right" w:leader="dot"/>
            </w:tabs>
            <w:spacing w:line="227" w:lineRule="exact"/>
          </w:pPr>
          <w:hyperlink w:history="true" w:anchor="_bookmark2978">
            <w:r>
              <w:rPr/>
              <w:t>vtkCellArray</w:t>
            </w:r>
            <w:r>
              <w:rPr>
                <w:spacing w:val="-1"/>
              </w:rPr>
              <w:t> </w:t>
            </w:r>
            <w:r>
              <w:rPr/>
              <w:t>Methods</w:t>
              <w:tab/>
              <w:t>357</w:t>
            </w:r>
          </w:hyperlink>
        </w:p>
        <w:p>
          <w:pPr>
            <w:pStyle w:val="TOC5"/>
            <w:tabs>
              <w:tab w:pos="8043" w:val="right" w:leader="dot"/>
            </w:tabs>
            <w:spacing w:line="227" w:lineRule="exact"/>
          </w:pPr>
          <w:hyperlink w:history="true" w:anchor="_bookmark2980">
            <w:r>
              <w:rPr/>
              <w:t>vtkCellTypes</w:t>
            </w:r>
            <w:r>
              <w:rPr>
                <w:spacing w:val="-1"/>
              </w:rPr>
              <w:t> </w:t>
            </w:r>
            <w:r>
              <w:rPr/>
              <w:t>Methods</w:t>
              <w:tab/>
              <w:t>359</w:t>
            </w:r>
          </w:hyperlink>
        </w:p>
        <w:p>
          <w:pPr>
            <w:pStyle w:val="TOC5"/>
            <w:tabs>
              <w:tab w:pos="8042" w:val="right" w:leader="dot"/>
            </w:tabs>
            <w:spacing w:line="226" w:lineRule="exact"/>
          </w:pPr>
          <w:hyperlink w:history="true" w:anchor="_bookmark2983">
            <w:r>
              <w:rPr/>
              <w:t>vtkCellLinks</w:t>
            </w:r>
            <w:r>
              <w:rPr>
                <w:spacing w:val="-2"/>
              </w:rPr>
              <w:t> </w:t>
            </w:r>
            <w:r>
              <w:rPr/>
              <w:t>Methods</w:t>
              <w:tab/>
              <w:t>360</w:t>
            </w:r>
          </w:hyperlink>
        </w:p>
        <w:p>
          <w:pPr>
            <w:pStyle w:val="TOC3"/>
            <w:numPr>
              <w:ilvl w:val="1"/>
              <w:numId w:val="16"/>
            </w:numPr>
            <w:tabs>
              <w:tab w:pos="2103" w:val="left" w:leader="none"/>
              <w:tab w:pos="8042" w:val="right" w:leader="dot"/>
            </w:tabs>
            <w:spacing w:line="226" w:lineRule="exact" w:before="0" w:after="0"/>
            <w:ind w:left="2102" w:right="0" w:hanging="541"/>
            <w:jc w:val="left"/>
          </w:pPr>
          <w:hyperlink w:history="true" w:anchor="_TOC_250000">
            <w:r>
              <w:rPr/>
              <w:t>Field and</w:t>
            </w:r>
            <w:r>
              <w:rPr>
                <w:spacing w:val="-2"/>
              </w:rPr>
              <w:t> </w:t>
            </w:r>
            <w:r>
              <w:rPr/>
              <w:t>Attribute</w:t>
            </w:r>
            <w:r>
              <w:rPr>
                <w:spacing w:val="-1"/>
              </w:rPr>
              <w:t> </w:t>
            </w:r>
            <w:r>
              <w:rPr/>
              <w:t>Data</w:t>
              <w:tab/>
              <w:t>362</w:t>
            </w:r>
          </w:hyperlink>
        </w:p>
        <w:p>
          <w:pPr>
            <w:pStyle w:val="TOC5"/>
            <w:tabs>
              <w:tab w:pos="8042" w:val="right" w:leader="dot"/>
            </w:tabs>
            <w:spacing w:line="227" w:lineRule="exact"/>
          </w:pPr>
          <w:hyperlink w:history="true" w:anchor="_bookmark2989">
            <w:r>
              <w:rPr/>
              <w:t>vtkFieldData</w:t>
            </w:r>
            <w:r>
              <w:rPr>
                <w:spacing w:val="-1"/>
              </w:rPr>
              <w:t> </w:t>
            </w:r>
            <w:r>
              <w:rPr/>
              <w:t>Methods</w:t>
              <w:tab/>
              <w:t>362</w:t>
            </w:r>
          </w:hyperlink>
        </w:p>
        <w:p>
          <w:pPr>
            <w:pStyle w:val="TOC5"/>
            <w:tabs>
              <w:tab w:pos="8041" w:val="right" w:leader="dot"/>
            </w:tabs>
            <w:spacing w:line="227" w:lineRule="exact"/>
          </w:pPr>
          <w:hyperlink w:history="true" w:anchor="_bookmark2991">
            <w:r>
              <w:rPr/>
              <w:t>vtkDataSetAttributes</w:t>
            </w:r>
            <w:r>
              <w:rPr>
                <w:spacing w:val="-1"/>
              </w:rPr>
              <w:t> </w:t>
            </w:r>
            <w:r>
              <w:rPr/>
              <w:t>Methods</w:t>
              <w:tab/>
              <w:t>364</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2994">
            <w:r>
              <w:rPr/>
              <w:t>Selections</w:t>
              <w:tab/>
              <w:t>369</w:t>
            </w:r>
          </w:hyperlink>
        </w:p>
        <w:p>
          <w:pPr>
            <w:pStyle w:val="TOC5"/>
            <w:tabs>
              <w:tab w:pos="8042" w:val="right" w:leader="dot"/>
            </w:tabs>
            <w:spacing w:line="227" w:lineRule="exact"/>
          </w:pPr>
          <w:hyperlink w:history="true" w:anchor="_bookmark2995">
            <w:r>
              <w:rPr/>
              <w:t>vtkSelection</w:t>
            </w:r>
            <w:r>
              <w:rPr>
                <w:spacing w:val="-1"/>
              </w:rPr>
              <w:t> </w:t>
            </w:r>
            <w:r>
              <w:rPr/>
              <w:t>Methods</w:t>
              <w:tab/>
              <w:t>369</w:t>
            </w:r>
          </w:hyperlink>
        </w:p>
        <w:p>
          <w:pPr>
            <w:pStyle w:val="TOC5"/>
            <w:tabs>
              <w:tab w:pos="8043" w:val="right" w:leader="dot"/>
            </w:tabs>
            <w:spacing w:line="227" w:lineRule="exact"/>
          </w:pPr>
          <w:hyperlink w:history="true" w:anchor="_bookmark2996">
            <w:r>
              <w:rPr/>
              <w:t>vtkSelectionNode</w:t>
            </w:r>
            <w:r>
              <w:rPr>
                <w:spacing w:val="-1"/>
              </w:rPr>
              <w:t> </w:t>
            </w:r>
            <w:r>
              <w:rPr/>
              <w:t>Methods</w:t>
              <w:tab/>
              <w:t>370</w:t>
            </w:r>
          </w:hyperlink>
        </w:p>
        <w:p>
          <w:pPr>
            <w:pStyle w:val="TOC5"/>
            <w:tabs>
              <w:tab w:pos="8042" w:val="right" w:leader="dot"/>
            </w:tabs>
            <w:spacing w:line="227" w:lineRule="exact"/>
          </w:pPr>
          <w:hyperlink w:history="true" w:anchor="_bookmark2998">
            <w:r>
              <w:rPr/>
              <w:t>vtkSelectionNode</w:t>
            </w:r>
            <w:r>
              <w:rPr>
                <w:spacing w:val="-1"/>
              </w:rPr>
              <w:t> </w:t>
            </w:r>
            <w:r>
              <w:rPr/>
              <w:t>Property Methods</w:t>
              <w:tab/>
              <w:t>370</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2999">
            <w:r>
              <w:rPr/>
              <w:t>Graphs</w:t>
              <w:tab/>
              <w:t>371</w:t>
            </w:r>
          </w:hyperlink>
        </w:p>
        <w:p>
          <w:pPr>
            <w:pStyle w:val="TOC5"/>
            <w:tabs>
              <w:tab w:pos="8040" w:val="right" w:leader="dot"/>
            </w:tabs>
            <w:spacing w:line="227" w:lineRule="exact"/>
          </w:pPr>
          <w:hyperlink w:history="true" w:anchor="_bookmark3006">
            <w:r>
              <w:rPr/>
              <w:t>vtkGraph</w:t>
            </w:r>
            <w:r>
              <w:rPr>
                <w:spacing w:val="-1"/>
              </w:rPr>
              <w:t> </w:t>
            </w:r>
            <w:r>
              <w:rPr/>
              <w:t>Methods</w:t>
              <w:tab/>
              <w:t>372</w:t>
            </w:r>
          </w:hyperlink>
        </w:p>
        <w:p>
          <w:pPr>
            <w:pStyle w:val="TOC5"/>
            <w:tabs>
              <w:tab w:pos="8042" w:val="right" w:leader="dot"/>
            </w:tabs>
            <w:spacing w:line="226" w:lineRule="exact"/>
          </w:pPr>
          <w:hyperlink w:history="true" w:anchor="_bookmark3008">
            <w:r>
              <w:rPr/>
              <w:t>vtkDirectedGraph</w:t>
              <w:tab/>
              <w:t>375</w:t>
            </w:r>
          </w:hyperlink>
        </w:p>
        <w:p>
          <w:pPr>
            <w:pStyle w:val="TOC5"/>
            <w:tabs>
              <w:tab w:pos="8042" w:val="right" w:leader="dot"/>
            </w:tabs>
            <w:spacing w:line="226" w:lineRule="exact"/>
          </w:pPr>
          <w:hyperlink w:history="true" w:anchor="_bookmark3010">
            <w:r>
              <w:rPr/>
              <w:t>vtkUndirectedGraph</w:t>
              <w:tab/>
              <w:t>375</w:t>
            </w:r>
          </w:hyperlink>
        </w:p>
        <w:p>
          <w:pPr>
            <w:pStyle w:val="TOC5"/>
            <w:spacing w:line="230" w:lineRule="auto" w:before="6"/>
            <w:ind w:right="1635"/>
          </w:pPr>
          <w:hyperlink w:history="true" w:anchor="_bookmark3012">
            <w:r>
              <w:rPr/>
              <w:t>vtkMutableDirectedGraph and vtkMutableUndirectedGraph Methods 375</w:t>
            </w:r>
          </w:hyperlink>
        </w:p>
        <w:p>
          <w:pPr>
            <w:pStyle w:val="TOC5"/>
            <w:tabs>
              <w:tab w:pos="8043" w:val="right" w:leader="dot"/>
            </w:tabs>
            <w:spacing w:line="226" w:lineRule="exact"/>
          </w:pPr>
          <w:hyperlink w:history="true" w:anchor="_bookmark3015">
            <w:r>
              <w:rPr/>
              <w:t>vtkDirectedAcyclicGraph</w:t>
              <w:tab/>
              <w:t>377</w:t>
            </w:r>
          </w:hyperlink>
        </w:p>
        <w:p>
          <w:pPr>
            <w:pStyle w:val="TOC5"/>
            <w:tabs>
              <w:tab w:pos="8042" w:val="right" w:leader="dot"/>
            </w:tabs>
            <w:spacing w:line="226" w:lineRule="exact"/>
          </w:pPr>
          <w:hyperlink w:history="true" w:anchor="_bookmark3017">
            <w:r>
              <w:rPr/>
              <w:t>vtkTree</w:t>
              <w:tab/>
              <w:t>377</w:t>
            </w:r>
          </w:hyperlink>
        </w:p>
        <w:p>
          <w:pPr>
            <w:pStyle w:val="TOC3"/>
            <w:numPr>
              <w:ilvl w:val="1"/>
              <w:numId w:val="16"/>
            </w:numPr>
            <w:tabs>
              <w:tab w:pos="2103" w:val="left" w:leader="none"/>
              <w:tab w:pos="8042" w:val="right" w:leader="dot"/>
            </w:tabs>
            <w:spacing w:line="227" w:lineRule="exact" w:before="0" w:after="0"/>
            <w:ind w:left="2102" w:right="0" w:hanging="541"/>
            <w:jc w:val="left"/>
          </w:pPr>
          <w:hyperlink w:history="true" w:anchor="_bookmark3020">
            <w:r>
              <w:rPr/>
              <w:t>Tables</w:t>
              <w:tab/>
              <w:t>377</w:t>
            </w:r>
          </w:hyperlink>
        </w:p>
        <w:p>
          <w:pPr>
            <w:pStyle w:val="TOC5"/>
            <w:tabs>
              <w:tab w:pos="8040" w:val="right" w:leader="dot"/>
            </w:tabs>
            <w:spacing w:line="227" w:lineRule="exact"/>
          </w:pPr>
          <w:hyperlink w:history="true" w:anchor="_bookmark3025">
            <w:r>
              <w:rPr/>
              <w:t>vtkTable</w:t>
            </w:r>
            <w:r>
              <w:rPr>
                <w:spacing w:val="-2"/>
              </w:rPr>
              <w:t> </w:t>
            </w:r>
            <w:r>
              <w:rPr/>
              <w:t>Methods</w:t>
              <w:tab/>
              <w:t>377</w:t>
            </w:r>
          </w:hyperlink>
        </w:p>
        <w:p>
          <w:pPr>
            <w:pStyle w:val="TOC3"/>
            <w:numPr>
              <w:ilvl w:val="1"/>
              <w:numId w:val="16"/>
            </w:numPr>
            <w:tabs>
              <w:tab w:pos="2103" w:val="left" w:leader="none"/>
              <w:tab w:pos="8041" w:val="right" w:leader="dot"/>
            </w:tabs>
            <w:spacing w:line="227" w:lineRule="exact" w:before="0" w:after="0"/>
            <w:ind w:left="2102" w:right="0" w:hanging="541"/>
            <w:jc w:val="left"/>
          </w:pPr>
          <w:hyperlink w:history="true" w:anchor="_bookmark3026">
            <w:r>
              <w:rPr/>
              <w:t>Multi-Dimensional</w:t>
            </w:r>
            <w:r>
              <w:rPr>
                <w:spacing w:val="-1"/>
              </w:rPr>
              <w:t> </w:t>
            </w:r>
            <w:r>
              <w:rPr/>
              <w:t>Arrays</w:t>
              <w:tab/>
              <w:t>379</w:t>
            </w:r>
          </w:hyperlink>
        </w:p>
        <w:p>
          <w:pPr>
            <w:pStyle w:val="TOC5"/>
            <w:tabs>
              <w:tab w:pos="8042" w:val="right" w:leader="dot"/>
            </w:tabs>
            <w:spacing w:line="227" w:lineRule="exact"/>
          </w:pPr>
          <w:hyperlink w:history="true" w:anchor="_bookmark3027">
            <w:r>
              <w:rPr/>
              <w:t>vtkArray</w:t>
            </w:r>
            <w:r>
              <w:rPr>
                <w:spacing w:val="-2"/>
              </w:rPr>
              <w:t> </w:t>
            </w:r>
            <w:r>
              <w:rPr/>
              <w:t>Methods.</w:t>
              <w:tab/>
              <w:t>379</w:t>
            </w:r>
          </w:hyperlink>
        </w:p>
        <w:p>
          <w:pPr>
            <w:pStyle w:val="TOC5"/>
            <w:tabs>
              <w:tab w:pos="8042" w:val="right" w:leader="dot"/>
            </w:tabs>
            <w:spacing w:line="227" w:lineRule="exact"/>
          </w:pPr>
          <w:hyperlink w:history="true" w:anchor="_bookmark3029">
            <w:r>
              <w:rPr/>
              <w:t>vtkTypedArray</w:t>
            </w:r>
            <w:r>
              <w:rPr>
                <w:spacing w:val="-1"/>
              </w:rPr>
              <w:t> </w:t>
            </w:r>
            <w:r>
              <w:rPr/>
              <w:t>Methods</w:t>
              <w:tab/>
              <w:t>380</w:t>
            </w:r>
          </w:hyperlink>
        </w:p>
        <w:p>
          <w:pPr>
            <w:pStyle w:val="TOC5"/>
            <w:tabs>
              <w:tab w:pos="8041" w:val="right" w:leader="dot"/>
            </w:tabs>
            <w:spacing w:line="227" w:lineRule="exact"/>
          </w:pPr>
          <w:hyperlink w:history="true" w:anchor="_bookmark3031">
            <w:r>
              <w:rPr/>
              <w:t>vtkDenseArray</w:t>
            </w:r>
            <w:r>
              <w:rPr>
                <w:spacing w:val="-1"/>
              </w:rPr>
              <w:t> </w:t>
            </w:r>
            <w:r>
              <w:rPr/>
              <w:t>Methods</w:t>
              <w:tab/>
              <w:t>381</w:t>
            </w:r>
          </w:hyperlink>
        </w:p>
        <w:p>
          <w:pPr>
            <w:pStyle w:val="TOC5"/>
            <w:tabs>
              <w:tab w:pos="8043" w:val="right" w:leader="dot"/>
            </w:tabs>
            <w:spacing w:line="227" w:lineRule="exact"/>
          </w:pPr>
          <w:hyperlink w:history="true" w:anchor="_bookmark3033">
            <w:r>
              <w:rPr/>
              <w:t>vtkSparseArray</w:t>
            </w:r>
            <w:r>
              <w:rPr>
                <w:spacing w:val="-2"/>
              </w:rPr>
              <w:t> </w:t>
            </w:r>
            <w:r>
              <w:rPr/>
              <w:t>Methods</w:t>
              <w:tab/>
              <w:t>382</w:t>
            </w:r>
          </w:hyperlink>
        </w:p>
        <w:p>
          <w:pPr>
            <w:pStyle w:val="TOC5"/>
            <w:tabs>
              <w:tab w:pos="8042" w:val="right" w:leader="dot"/>
            </w:tabs>
            <w:spacing w:line="228" w:lineRule="exact" w:after="214"/>
          </w:pPr>
          <w:hyperlink w:history="true" w:anchor="_bookmark3035">
            <w:r>
              <w:rPr/>
              <w:t>vtkArrayData</w:t>
            </w:r>
            <w:r>
              <w:rPr>
                <w:spacing w:val="-1"/>
              </w:rPr>
              <w:t> </w:t>
            </w:r>
            <w:r>
              <w:rPr/>
              <w:t>Methods</w:t>
              <w:tab/>
              <w:t>383</w:t>
            </w:r>
          </w:hyperlink>
        </w:p>
        <w:p>
          <w:pPr>
            <w:pStyle w:val="TOC2"/>
            <w:tabs>
              <w:tab w:pos="2101" w:val="left" w:leader="none"/>
              <w:tab w:pos="8760" w:val="right" w:leader="none"/>
            </w:tabs>
            <w:spacing w:before="392"/>
          </w:pPr>
          <w:hyperlink w:history="true" w:anchor="_bookmark3038">
            <w:r>
              <w:rPr/>
              <w:t>Chapter</w:t>
            </w:r>
            <w:r>
              <w:rPr>
                <w:spacing w:val="-4"/>
              </w:rPr>
              <w:t> </w:t>
            </w:r>
            <w:r>
              <w:rPr/>
              <w:t>17</w:t>
              <w:tab/>
              <w:t>How To Write an Algorithm</w:t>
            </w:r>
            <w:r>
              <w:rPr>
                <w:spacing w:val="-6"/>
              </w:rPr>
              <w:t> </w:t>
            </w:r>
            <w:r>
              <w:rPr/>
              <w:t>for</w:t>
            </w:r>
            <w:r>
              <w:rPr>
                <w:spacing w:val="-1"/>
              </w:rPr>
              <w:t> </w:t>
            </w:r>
            <w:r>
              <w:rPr/>
              <w:t>VTK</w:t>
              <w:tab/>
              <w:t>385</w:t>
            </w:r>
          </w:hyperlink>
        </w:p>
        <w:p>
          <w:pPr>
            <w:pStyle w:val="TOC4"/>
            <w:numPr>
              <w:ilvl w:val="1"/>
              <w:numId w:val="17"/>
            </w:numPr>
            <w:tabs>
              <w:tab w:pos="2643" w:val="left" w:leader="none"/>
              <w:tab w:pos="8583" w:val="right" w:leader="dot"/>
            </w:tabs>
            <w:spacing w:line="225" w:lineRule="exact" w:before="0" w:after="0"/>
            <w:ind w:left="2642" w:right="0" w:hanging="541"/>
            <w:jc w:val="left"/>
          </w:pPr>
          <w:hyperlink w:history="true" w:anchor="_bookmark3040">
            <w:r>
              <w:rPr/>
              <w:t>Overview</w:t>
              <w:tab/>
              <w:t>385</w:t>
            </w:r>
          </w:hyperlink>
        </w:p>
        <w:p>
          <w:pPr>
            <w:pStyle w:val="TOC6"/>
            <w:tabs>
              <w:tab w:pos="8583" w:val="right" w:leader="dot"/>
            </w:tabs>
            <w:spacing w:line="223" w:lineRule="exact"/>
          </w:pPr>
          <w:hyperlink w:history="true" w:anchor="_bookmark3041">
            <w:r>
              <w:rPr/>
              <w:t>The Pipeline Interface</w:t>
              <w:tab/>
              <w:t>385</w:t>
            </w:r>
          </w:hyperlink>
        </w:p>
        <w:p>
          <w:pPr>
            <w:pStyle w:val="TOC6"/>
            <w:tabs>
              <w:tab w:pos="8580" w:val="right" w:leader="dot"/>
            </w:tabs>
            <w:spacing w:line="223" w:lineRule="exact"/>
          </w:pPr>
          <w:hyperlink w:history="true" w:anchor="_bookmark3064">
            <w:r>
              <w:rPr/>
              <w:t>The</w:t>
            </w:r>
            <w:r>
              <w:rPr>
                <w:spacing w:val="-1"/>
              </w:rPr>
              <w:t> </w:t>
            </w:r>
            <w:r>
              <w:rPr/>
              <w:t>User</w:t>
            </w:r>
            <w:r>
              <w:rPr>
                <w:spacing w:val="-1"/>
              </w:rPr>
              <w:t> </w:t>
            </w:r>
            <w:r>
              <w:rPr/>
              <w:t>Interface</w:t>
              <w:tab/>
              <w:t>388</w:t>
            </w:r>
          </w:hyperlink>
        </w:p>
        <w:p>
          <w:pPr>
            <w:pStyle w:val="TOC6"/>
            <w:tabs>
              <w:tab w:pos="8581" w:val="right" w:leader="dot"/>
            </w:tabs>
            <w:spacing w:line="223" w:lineRule="exact"/>
          </w:pPr>
          <w:hyperlink w:history="true" w:anchor="_bookmark3070">
            <w:r>
              <w:rPr/>
              <w:t>Fulfilling</w:t>
            </w:r>
            <w:r>
              <w:rPr>
                <w:spacing w:val="-1"/>
              </w:rPr>
              <w:t> </w:t>
            </w:r>
            <w:r>
              <w:rPr/>
              <w:t>Pipeline</w:t>
            </w:r>
            <w:r>
              <w:rPr>
                <w:spacing w:val="-1"/>
              </w:rPr>
              <w:t> </w:t>
            </w:r>
            <w:r>
              <w:rPr/>
              <w:t>Requests</w:t>
              <w:tab/>
              <w:t>389</w:t>
            </w:r>
          </w:hyperlink>
        </w:p>
        <w:p>
          <w:pPr>
            <w:pStyle w:val="TOC4"/>
            <w:numPr>
              <w:ilvl w:val="1"/>
              <w:numId w:val="17"/>
            </w:numPr>
            <w:tabs>
              <w:tab w:pos="2643" w:val="left" w:leader="none"/>
              <w:tab w:pos="8583" w:val="right" w:leader="dot"/>
            </w:tabs>
            <w:spacing w:line="223" w:lineRule="exact" w:before="0" w:after="0"/>
            <w:ind w:left="2642" w:right="0" w:hanging="541"/>
            <w:jc w:val="left"/>
          </w:pPr>
          <w:hyperlink w:history="true" w:anchor="_bookmark3078">
            <w:r>
              <w:rPr/>
              <w:t>Laws of</w:t>
            </w:r>
            <w:r>
              <w:rPr>
                <w:spacing w:val="-2"/>
              </w:rPr>
              <w:t> </w:t>
            </w:r>
            <w:r>
              <w:rPr/>
              <w:t>VTK Algorithms</w:t>
              <w:tab/>
              <w:t>390</w:t>
            </w:r>
          </w:hyperlink>
        </w:p>
        <w:p>
          <w:pPr>
            <w:pStyle w:val="TOC6"/>
            <w:tabs>
              <w:tab w:pos="8580" w:val="right" w:leader="dot"/>
            </w:tabs>
            <w:spacing w:line="223" w:lineRule="exact"/>
          </w:pPr>
          <w:hyperlink w:history="true" w:anchor="_bookmark3080">
            <w:r>
              <w:rPr/>
              <w:t>Never Modify</w:t>
            </w:r>
            <w:r>
              <w:rPr>
                <w:spacing w:val="-2"/>
              </w:rPr>
              <w:t> </w:t>
            </w:r>
            <w:r>
              <w:rPr/>
              <w:t>Input Data</w:t>
              <w:tab/>
              <w:t>390</w:t>
            </w:r>
          </w:hyperlink>
        </w:p>
        <w:p>
          <w:pPr>
            <w:pStyle w:val="TOC6"/>
            <w:tabs>
              <w:tab w:pos="8583" w:val="right" w:leader="dot"/>
            </w:tabs>
            <w:spacing w:line="223" w:lineRule="exact"/>
          </w:pPr>
          <w:hyperlink w:history="true" w:anchor="_bookmark3083">
            <w:r>
              <w:rPr/>
              <w:t>Reference</w:t>
            </w:r>
            <w:r>
              <w:rPr>
                <w:spacing w:val="-2"/>
              </w:rPr>
              <w:t> </w:t>
            </w:r>
            <w:r>
              <w:rPr/>
              <w:t>Count Data</w:t>
              <w:tab/>
              <w:t>390</w:t>
            </w:r>
          </w:hyperlink>
        </w:p>
        <w:p>
          <w:pPr>
            <w:pStyle w:val="TOC6"/>
            <w:tabs>
              <w:tab w:pos="8582" w:val="right" w:leader="dot"/>
            </w:tabs>
            <w:spacing w:line="222" w:lineRule="exact"/>
          </w:pPr>
          <w:hyperlink w:history="true" w:anchor="_bookmark3086">
            <w:r>
              <w:rPr/>
              <w:t>Use Debug Macros</w:t>
              <w:tab/>
              <w:t>391</w:t>
            </w:r>
          </w:hyperlink>
        </w:p>
        <w:p>
          <w:pPr>
            <w:pStyle w:val="TOC6"/>
            <w:tabs>
              <w:tab w:pos="8582" w:val="right" w:leader="dot"/>
            </w:tabs>
            <w:spacing w:line="223" w:lineRule="exact"/>
          </w:pPr>
          <w:hyperlink w:history="true" w:anchor="_bookmark3089">
            <w:r>
              <w:rPr/>
              <w:t>Reclaim/Delete</w:t>
            </w:r>
            <w:r>
              <w:rPr>
                <w:spacing w:val="-2"/>
              </w:rPr>
              <w:t> </w:t>
            </w:r>
            <w:r>
              <w:rPr/>
              <w:t>Allocated Memory</w:t>
              <w:tab/>
              <w:t>391</w:t>
            </w:r>
          </w:hyperlink>
        </w:p>
        <w:p>
          <w:pPr>
            <w:pStyle w:val="TOC6"/>
            <w:tabs>
              <w:tab w:pos="8583" w:val="right" w:leader="dot"/>
            </w:tabs>
            <w:spacing w:line="223" w:lineRule="exact"/>
          </w:pPr>
          <w:hyperlink w:history="true" w:anchor="_bookmark3095">
            <w:r>
              <w:rPr/>
              <w:t>Compute</w:t>
            </w:r>
            <w:r>
              <w:rPr>
                <w:spacing w:val="-1"/>
              </w:rPr>
              <w:t> </w:t>
            </w:r>
            <w:r>
              <w:rPr/>
              <w:t>Modified Time</w:t>
              <w:tab/>
              <w:t>391</w:t>
            </w:r>
          </w:hyperlink>
        </w:p>
        <w:p>
          <w:pPr>
            <w:pStyle w:val="TOC6"/>
            <w:tabs>
              <w:tab w:pos="8583" w:val="right" w:leader="dot"/>
            </w:tabs>
            <w:spacing w:line="223" w:lineRule="exact"/>
          </w:pPr>
          <w:hyperlink w:history="true" w:anchor="_bookmark3103">
            <w:r>
              <w:rPr/>
              <w:t>Use ProgressEvent</w:t>
            </w:r>
            <w:r>
              <w:rPr>
                <w:spacing w:val="-1"/>
              </w:rPr>
              <w:t> </w:t>
            </w:r>
            <w:r>
              <w:rPr/>
              <w:t>and</w:t>
            </w:r>
            <w:r>
              <w:rPr>
                <w:spacing w:val="-1"/>
              </w:rPr>
              <w:t> </w:t>
            </w:r>
            <w:r>
              <w:rPr/>
              <w:t>AbortExecute</w:t>
              <w:tab/>
              <w:t>392</w:t>
            </w:r>
          </w:hyperlink>
        </w:p>
        <w:p>
          <w:pPr>
            <w:pStyle w:val="TOC6"/>
            <w:tabs>
              <w:tab w:pos="8582" w:val="right" w:leader="dot"/>
            </w:tabs>
            <w:spacing w:line="223" w:lineRule="exact"/>
          </w:pPr>
          <w:hyperlink w:history="true" w:anchor="_bookmark3112">
            <w:r>
              <w:rPr/>
              <w:t>Implement</w:t>
            </w:r>
            <w:r>
              <w:rPr>
                <w:spacing w:val="-1"/>
              </w:rPr>
              <w:t> </w:t>
            </w:r>
            <w:r>
              <w:rPr/>
              <w:t>PrintSelf() Methods</w:t>
              <w:tab/>
              <w:t>394</w:t>
            </w:r>
          </w:hyperlink>
        </w:p>
        <w:p>
          <w:pPr>
            <w:pStyle w:val="TOC6"/>
            <w:tabs>
              <w:tab w:pos="8582" w:val="right" w:leader="dot"/>
            </w:tabs>
            <w:spacing w:line="223" w:lineRule="exact"/>
          </w:pPr>
          <w:hyperlink w:history="true" w:anchor="_bookmark3115">
            <w:r>
              <w:rPr/>
              <w:t>Get Input/Output Data From</w:t>
            </w:r>
            <w:r>
              <w:rPr>
                <w:spacing w:val="-1"/>
              </w:rPr>
              <w:t> </w:t>
            </w:r>
            <w:r>
              <w:rPr/>
              <w:t>Pipeline</w:t>
            </w:r>
            <w:r>
              <w:rPr>
                <w:spacing w:val="-2"/>
              </w:rPr>
              <w:t> </w:t>
            </w:r>
            <w:r>
              <w:rPr/>
              <w:t>Information</w:t>
              <w:tab/>
              <w:t>394</w:t>
            </w:r>
          </w:hyperlink>
        </w:p>
        <w:p>
          <w:pPr>
            <w:pStyle w:val="TOC4"/>
            <w:numPr>
              <w:ilvl w:val="1"/>
              <w:numId w:val="17"/>
            </w:numPr>
            <w:tabs>
              <w:tab w:pos="2643" w:val="left" w:leader="none"/>
              <w:tab w:pos="8585" w:val="right" w:leader="dot"/>
            </w:tabs>
            <w:spacing w:line="223" w:lineRule="exact" w:before="0" w:after="0"/>
            <w:ind w:left="2642" w:right="0" w:hanging="541"/>
            <w:jc w:val="left"/>
          </w:pPr>
          <w:hyperlink w:history="true" w:anchor="_bookmark3117">
            <w:r>
              <w:rPr/>
              <w:t>Example</w:t>
            </w:r>
            <w:r>
              <w:rPr>
                <w:spacing w:val="-1"/>
              </w:rPr>
              <w:t> </w:t>
            </w:r>
            <w:r>
              <w:rPr/>
              <w:t>Algorithms</w:t>
              <w:tab/>
              <w:t>394</w:t>
            </w:r>
          </w:hyperlink>
        </w:p>
        <w:p>
          <w:pPr>
            <w:pStyle w:val="TOC6"/>
            <w:tabs>
              <w:tab w:pos="8582" w:val="right" w:leader="dot"/>
            </w:tabs>
            <w:spacing w:line="223" w:lineRule="exact"/>
          </w:pPr>
          <w:hyperlink w:history="true" w:anchor="_bookmark3118">
            <w:r>
              <w:rPr/>
              <w:t>A</w:t>
            </w:r>
            <w:r>
              <w:rPr>
                <w:spacing w:val="-2"/>
              </w:rPr>
              <w:t> </w:t>
            </w:r>
            <w:r>
              <w:rPr/>
              <w:t>Graphics</w:t>
            </w:r>
            <w:r>
              <w:rPr>
                <w:spacing w:val="-1"/>
              </w:rPr>
              <w:t> </w:t>
            </w:r>
            <w:r>
              <w:rPr/>
              <w:t>Filter</w:t>
              <w:tab/>
              <w:t>394</w:t>
            </w:r>
          </w:hyperlink>
        </w:p>
        <w:p>
          <w:pPr>
            <w:pStyle w:val="TOC6"/>
            <w:tabs>
              <w:tab w:pos="8581" w:val="right" w:leader="dot"/>
            </w:tabs>
            <w:spacing w:line="223" w:lineRule="exact"/>
          </w:pPr>
          <w:hyperlink w:history="true" w:anchor="_bookmark3132">
            <w:r>
              <w:rPr/>
              <w:t>A Simple</w:t>
            </w:r>
            <w:r>
              <w:rPr>
                <w:spacing w:val="-1"/>
              </w:rPr>
              <w:t> </w:t>
            </w:r>
            <w:r>
              <w:rPr/>
              <w:t>Imaging Filter</w:t>
              <w:tab/>
              <w:t>399</w:t>
            </w:r>
          </w:hyperlink>
        </w:p>
        <w:p>
          <w:pPr>
            <w:pStyle w:val="TOC6"/>
            <w:tabs>
              <w:tab w:pos="8584" w:val="right" w:leader="dot"/>
            </w:tabs>
            <w:spacing w:line="223" w:lineRule="exact"/>
          </w:pPr>
          <w:hyperlink w:history="true" w:anchor="_bookmark3140">
            <w:r>
              <w:rPr/>
              <w:t>A Threaded</w:t>
            </w:r>
            <w:r>
              <w:rPr>
                <w:spacing w:val="-1"/>
              </w:rPr>
              <w:t> </w:t>
            </w:r>
            <w:r>
              <w:rPr/>
              <w:t>Imaging Filter</w:t>
              <w:tab/>
              <w:t>401</w:t>
            </w:r>
          </w:hyperlink>
        </w:p>
        <w:p>
          <w:pPr>
            <w:pStyle w:val="TOC6"/>
            <w:tabs>
              <w:tab w:pos="8583" w:val="right" w:leader="dot"/>
            </w:tabs>
            <w:spacing w:line="223" w:lineRule="exact"/>
          </w:pPr>
          <w:hyperlink w:history="true" w:anchor="_bookmark3157">
            <w:r>
              <w:rPr/>
              <w:t>A</w:t>
            </w:r>
            <w:r>
              <w:rPr>
                <w:spacing w:val="-2"/>
              </w:rPr>
              <w:t> </w:t>
            </w:r>
            <w:r>
              <w:rPr/>
              <w:t>Simple Reader</w:t>
              <w:tab/>
              <w:t>406</w:t>
            </w:r>
          </w:hyperlink>
        </w:p>
        <w:p>
          <w:pPr>
            <w:pStyle w:val="TOC6"/>
            <w:tabs>
              <w:tab w:pos="8582" w:val="right" w:leader="dot"/>
            </w:tabs>
            <w:spacing w:line="223" w:lineRule="exact"/>
          </w:pPr>
          <w:hyperlink w:history="true" w:anchor="_bookmark3173">
            <w:r>
              <w:rPr/>
              <w:t>A</w:t>
            </w:r>
            <w:r>
              <w:rPr>
                <w:spacing w:val="-2"/>
              </w:rPr>
              <w:t> </w:t>
            </w:r>
            <w:r>
              <w:rPr/>
              <w:t>Streaming Filter</w:t>
              <w:tab/>
              <w:t>409</w:t>
            </w:r>
          </w:hyperlink>
        </w:p>
        <w:p>
          <w:pPr>
            <w:pStyle w:val="TOC6"/>
            <w:tabs>
              <w:tab w:pos="8584" w:val="right" w:leader="dot"/>
            </w:tabs>
            <w:spacing w:line="223" w:lineRule="exact"/>
          </w:pPr>
          <w:hyperlink w:history="true" w:anchor="_bookmark3178">
            <w:r>
              <w:rPr/>
              <w:t>An</w:t>
            </w:r>
            <w:r>
              <w:rPr>
                <w:spacing w:val="-1"/>
              </w:rPr>
              <w:t> </w:t>
            </w:r>
            <w:r>
              <w:rPr/>
              <w:t>Abstract Filter</w:t>
              <w:tab/>
              <w:t>412</w:t>
            </w:r>
          </w:hyperlink>
        </w:p>
        <w:p>
          <w:pPr>
            <w:pStyle w:val="TOC6"/>
            <w:tabs>
              <w:tab w:pos="8583" w:val="right" w:leader="dot"/>
            </w:tabs>
            <w:spacing w:line="223" w:lineRule="exact"/>
          </w:pPr>
          <w:hyperlink w:history="true" w:anchor="_bookmark3188">
            <w:r>
              <w:rPr/>
              <w:t>Composite Dataset</w:t>
            </w:r>
            <w:r>
              <w:rPr>
                <w:spacing w:val="-2"/>
              </w:rPr>
              <w:t> </w:t>
            </w:r>
            <w:r>
              <w:rPr/>
              <w:t>Aware Filters</w:t>
              <w:tab/>
              <w:t>416</w:t>
            </w:r>
          </w:hyperlink>
        </w:p>
        <w:p>
          <w:pPr>
            <w:pStyle w:val="TOC6"/>
            <w:tabs>
              <w:tab w:pos="8583" w:val="right" w:leader="dot"/>
            </w:tabs>
            <w:spacing w:line="227" w:lineRule="exact"/>
          </w:pPr>
          <w:hyperlink w:history="true" w:anchor="_bookmark3189">
            <w:r>
              <w:rPr/>
              <w:t>Programmable Filters</w:t>
              <w:tab/>
              <w:t>419</w:t>
            </w:r>
          </w:hyperlink>
        </w:p>
        <w:p>
          <w:pPr>
            <w:pStyle w:val="TOC2"/>
            <w:tabs>
              <w:tab w:pos="2101" w:val="left" w:leader="none"/>
              <w:tab w:pos="8759" w:val="right" w:leader="none"/>
            </w:tabs>
            <w:spacing w:line="274" w:lineRule="exact" w:before="262"/>
          </w:pPr>
          <w:hyperlink w:history="true" w:anchor="_bookmark3198">
            <w:r>
              <w:rPr/>
              <w:t>Chapter</w:t>
            </w:r>
            <w:r>
              <w:rPr>
                <w:spacing w:val="-4"/>
              </w:rPr>
              <w:t> </w:t>
            </w:r>
            <w:r>
              <w:rPr/>
              <w:t>18</w:t>
              <w:tab/>
              <w:t>Integrating With The</w:t>
            </w:r>
            <w:r>
              <w:rPr>
                <w:spacing w:val="-5"/>
              </w:rPr>
              <w:t> </w:t>
            </w:r>
            <w:r>
              <w:rPr/>
              <w:t>Windowing</w:t>
            </w:r>
            <w:r>
              <w:rPr>
                <w:spacing w:val="-2"/>
              </w:rPr>
              <w:t> </w:t>
            </w:r>
            <w:r>
              <w:rPr/>
              <w:t>System</w:t>
              <w:tab/>
              <w:t>421</w:t>
            </w:r>
          </w:hyperlink>
        </w:p>
        <w:p>
          <w:pPr>
            <w:pStyle w:val="TOC4"/>
            <w:numPr>
              <w:ilvl w:val="1"/>
              <w:numId w:val="18"/>
            </w:numPr>
            <w:tabs>
              <w:tab w:pos="2643" w:val="left" w:leader="none"/>
              <w:tab w:pos="8584" w:val="right" w:leader="dot"/>
            </w:tabs>
            <w:spacing w:line="225" w:lineRule="exact" w:before="0" w:after="0"/>
            <w:ind w:left="2642" w:right="0" w:hanging="541"/>
            <w:jc w:val="left"/>
          </w:pPr>
          <w:hyperlink w:history="true" w:anchor="_bookmark3202">
            <w:r>
              <w:rPr/>
              <w:t>vtkRenderWindow</w:t>
            </w:r>
            <w:r>
              <w:rPr>
                <w:spacing w:val="-2"/>
              </w:rPr>
              <w:t> </w:t>
            </w:r>
            <w:r>
              <w:rPr/>
              <w:t>Interaction</w:t>
            </w:r>
            <w:r>
              <w:rPr>
                <w:spacing w:val="-1"/>
              </w:rPr>
              <w:t> </w:t>
            </w:r>
            <w:r>
              <w:rPr/>
              <w:t>Style</w:t>
              <w:tab/>
              <w:t>421</w:t>
            </w:r>
          </w:hyperlink>
        </w:p>
        <w:p>
          <w:pPr>
            <w:pStyle w:val="TOC4"/>
            <w:numPr>
              <w:ilvl w:val="1"/>
              <w:numId w:val="18"/>
            </w:numPr>
            <w:tabs>
              <w:tab w:pos="2642" w:val="left" w:leader="none"/>
              <w:tab w:pos="8581" w:val="right" w:leader="dot"/>
            </w:tabs>
            <w:spacing w:line="223" w:lineRule="exact" w:before="0" w:after="0"/>
            <w:ind w:left="2641" w:right="0" w:hanging="540"/>
            <w:jc w:val="left"/>
          </w:pPr>
          <w:hyperlink w:history="true" w:anchor="_bookmark3226">
            <w:r>
              <w:rPr/>
              <w:t>General Guidelines for</w:t>
            </w:r>
            <w:r>
              <w:rPr>
                <w:spacing w:val="-2"/>
              </w:rPr>
              <w:t> </w:t>
            </w:r>
            <w:r>
              <w:rPr/>
              <w:t>GUI Interaction</w:t>
              <w:tab/>
              <w:t>423</w:t>
            </w:r>
          </w:hyperlink>
        </w:p>
        <w:p>
          <w:pPr>
            <w:pStyle w:val="TOC4"/>
            <w:numPr>
              <w:ilvl w:val="1"/>
              <w:numId w:val="18"/>
            </w:numPr>
            <w:tabs>
              <w:tab w:pos="2643" w:val="left" w:leader="none"/>
              <w:tab w:pos="8583" w:val="right" w:leader="dot"/>
            </w:tabs>
            <w:spacing w:line="223" w:lineRule="exact" w:before="0" w:after="0"/>
            <w:ind w:left="2642" w:right="0" w:hanging="541"/>
            <w:jc w:val="left"/>
          </w:pPr>
          <w:hyperlink w:history="true" w:anchor="_bookmark3256">
            <w:r>
              <w:rPr/>
              <w:t>X Windows, Xt,</w:t>
            </w:r>
            <w:r>
              <w:rPr>
                <w:spacing w:val="-2"/>
              </w:rPr>
              <w:t> </w:t>
            </w:r>
            <w:r>
              <w:rPr/>
              <w:t>and Motif</w:t>
              <w:tab/>
              <w:t>427</w:t>
            </w:r>
          </w:hyperlink>
        </w:p>
        <w:p>
          <w:pPr>
            <w:pStyle w:val="TOC4"/>
            <w:numPr>
              <w:ilvl w:val="1"/>
              <w:numId w:val="18"/>
            </w:numPr>
            <w:tabs>
              <w:tab w:pos="2642" w:val="left" w:leader="none"/>
              <w:tab w:pos="8581" w:val="right" w:leader="dot"/>
            </w:tabs>
            <w:spacing w:line="223" w:lineRule="exact" w:before="0" w:after="0"/>
            <w:ind w:left="2641" w:right="0" w:hanging="540"/>
            <w:jc w:val="left"/>
          </w:pPr>
          <w:hyperlink w:history="true" w:anchor="_bookmark3262">
            <w:r>
              <w:rPr/>
              <w:t>Microsoft Windows / Microsoft Foundation</w:t>
            </w:r>
            <w:r>
              <w:rPr>
                <w:spacing w:val="-3"/>
              </w:rPr>
              <w:t> </w:t>
            </w:r>
            <w:r>
              <w:rPr/>
              <w:t>Classes</w:t>
            </w:r>
            <w:r>
              <w:rPr>
                <w:spacing w:val="-2"/>
              </w:rPr>
              <w:t> </w:t>
            </w:r>
            <w:r>
              <w:rPr/>
              <w:t>(MFC)</w:t>
              <w:tab/>
              <w:t>432</w:t>
            </w:r>
          </w:hyperlink>
        </w:p>
        <w:p>
          <w:pPr>
            <w:pStyle w:val="TOC4"/>
            <w:numPr>
              <w:ilvl w:val="1"/>
              <w:numId w:val="18"/>
            </w:numPr>
            <w:tabs>
              <w:tab w:pos="2643" w:val="left" w:leader="none"/>
              <w:tab w:pos="8583" w:val="right" w:leader="dot"/>
            </w:tabs>
            <w:spacing w:line="223" w:lineRule="exact" w:before="0" w:after="0"/>
            <w:ind w:left="2642" w:right="0" w:hanging="541"/>
            <w:jc w:val="left"/>
          </w:pPr>
          <w:hyperlink w:history="true" w:anchor="_bookmark3270">
            <w:r>
              <w:rPr/>
              <w:t>Tcl/Tk</w:t>
              <w:tab/>
              <w:t>433</w:t>
            </w:r>
          </w:hyperlink>
        </w:p>
        <w:p>
          <w:pPr>
            <w:pStyle w:val="TOC4"/>
            <w:numPr>
              <w:ilvl w:val="1"/>
              <w:numId w:val="18"/>
            </w:numPr>
            <w:tabs>
              <w:tab w:pos="2643" w:val="left" w:leader="none"/>
              <w:tab w:pos="8582" w:val="right" w:leader="dot"/>
            </w:tabs>
            <w:spacing w:line="223" w:lineRule="exact" w:before="0" w:after="0"/>
            <w:ind w:left="2642" w:right="0" w:hanging="541"/>
            <w:jc w:val="left"/>
          </w:pPr>
          <w:hyperlink w:history="true" w:anchor="_bookmark3275">
            <w:r>
              <w:rPr/>
              <w:t>Java</w:t>
              <w:tab/>
              <w:t>434</w:t>
            </w:r>
          </w:hyperlink>
        </w:p>
        <w:p>
          <w:pPr>
            <w:pStyle w:val="TOC4"/>
            <w:numPr>
              <w:ilvl w:val="1"/>
              <w:numId w:val="18"/>
            </w:numPr>
            <w:tabs>
              <w:tab w:pos="2643" w:val="left" w:leader="none"/>
              <w:tab w:pos="8581" w:val="right" w:leader="dot"/>
            </w:tabs>
            <w:spacing w:line="226" w:lineRule="exact" w:before="0" w:after="0"/>
            <w:ind w:left="2642" w:right="0" w:hanging="541"/>
            <w:jc w:val="left"/>
          </w:pPr>
          <w:hyperlink w:history="true" w:anchor="_bookmark3279">
            <w:r>
              <w:rPr/>
              <w:t>Using VTK</w:t>
            </w:r>
            <w:r>
              <w:rPr>
                <w:spacing w:val="-3"/>
              </w:rPr>
              <w:t> </w:t>
            </w:r>
            <w:r>
              <w:rPr/>
              <w:t>with</w:t>
            </w:r>
            <w:r>
              <w:rPr>
                <w:spacing w:val="-1"/>
              </w:rPr>
              <w:t> </w:t>
            </w:r>
            <w:r>
              <w:rPr/>
              <w:t>Qt</w:t>
              <w:tab/>
              <w:t>434</w:t>
            </w:r>
          </w:hyperlink>
        </w:p>
        <w:p>
          <w:pPr>
            <w:pStyle w:val="TOC2"/>
            <w:tabs>
              <w:tab w:pos="2100" w:val="left" w:leader="none"/>
              <w:tab w:pos="8759" w:val="right" w:leader="none"/>
            </w:tabs>
            <w:spacing w:before="262"/>
          </w:pPr>
          <w:hyperlink w:history="true" w:anchor="_bookmark3283">
            <w:r>
              <w:rPr/>
              <w:t>Chapter</w:t>
            </w:r>
            <w:r>
              <w:rPr>
                <w:spacing w:val="-4"/>
              </w:rPr>
              <w:t> </w:t>
            </w:r>
            <w:r>
              <w:rPr/>
              <w:t>19</w:t>
              <w:tab/>
              <w:t>Coding</w:t>
            </w:r>
            <w:r>
              <w:rPr>
                <w:spacing w:val="-1"/>
              </w:rPr>
              <w:t> </w:t>
            </w:r>
            <w:r>
              <w:rPr/>
              <w:t>Resources</w:t>
              <w:tab/>
              <w:t>437</w:t>
            </w:r>
          </w:hyperlink>
        </w:p>
        <w:p>
          <w:pPr>
            <w:pStyle w:val="TOC4"/>
            <w:numPr>
              <w:ilvl w:val="1"/>
              <w:numId w:val="19"/>
            </w:numPr>
            <w:tabs>
              <w:tab w:pos="2643" w:val="left" w:leader="none"/>
              <w:tab w:pos="8583" w:val="right" w:leader="dot"/>
            </w:tabs>
            <w:spacing w:line="225" w:lineRule="exact" w:before="0" w:after="0"/>
            <w:ind w:left="2642" w:right="0" w:hanging="541"/>
            <w:jc w:val="left"/>
          </w:pPr>
          <w:hyperlink w:history="true" w:anchor="_bookmark3285">
            <w:r>
              <w:rPr/>
              <w:t>Object</w:t>
            </w:r>
            <w:r>
              <w:rPr>
                <w:spacing w:val="-1"/>
              </w:rPr>
              <w:t> </w:t>
            </w:r>
            <w:r>
              <w:rPr/>
              <w:t>Diagrams</w:t>
              <w:tab/>
              <w:t>437</w:t>
            </w:r>
          </w:hyperlink>
        </w:p>
        <w:p>
          <w:pPr>
            <w:pStyle w:val="TOC6"/>
            <w:tabs>
              <w:tab w:pos="8582" w:val="right" w:leader="dot"/>
            </w:tabs>
            <w:spacing w:line="223" w:lineRule="exact"/>
          </w:pPr>
          <w:hyperlink w:history="true" w:anchor="_bookmark3289">
            <w:r>
              <w:rPr/>
              <w:t>Foundation</w:t>
              <w:tab/>
              <w:t>437</w:t>
            </w:r>
          </w:hyperlink>
        </w:p>
        <w:p>
          <w:pPr>
            <w:pStyle w:val="TOC6"/>
            <w:tabs>
              <w:tab w:pos="8581" w:val="right" w:leader="dot"/>
            </w:tabs>
            <w:spacing w:line="223" w:lineRule="exact"/>
          </w:pPr>
          <w:hyperlink w:history="true" w:anchor="_bookmark3291">
            <w:r>
              <w:rPr/>
              <w:t>Cells</w:t>
              <w:tab/>
              <w:t>437</w:t>
            </w:r>
          </w:hyperlink>
        </w:p>
        <w:p>
          <w:pPr>
            <w:pStyle w:val="TOC6"/>
            <w:tabs>
              <w:tab w:pos="8581" w:val="right" w:leader="dot"/>
            </w:tabs>
            <w:spacing w:line="222" w:lineRule="exact"/>
          </w:pPr>
          <w:hyperlink w:history="true" w:anchor="_bookmark3296">
            <w:r>
              <w:rPr/>
              <w:t>Datasets</w:t>
              <w:tab/>
              <w:t>438</w:t>
            </w:r>
          </w:hyperlink>
        </w:p>
        <w:p>
          <w:pPr>
            <w:pStyle w:val="TOC6"/>
            <w:tabs>
              <w:tab w:pos="8583" w:val="right" w:leader="dot"/>
            </w:tabs>
            <w:spacing w:line="223" w:lineRule="exact"/>
          </w:pPr>
          <w:hyperlink w:history="true" w:anchor="_bookmark3299">
            <w:r>
              <w:rPr/>
              <w:t>Topology and</w:t>
            </w:r>
            <w:r>
              <w:rPr>
                <w:spacing w:val="-1"/>
              </w:rPr>
              <w:t> </w:t>
            </w:r>
            <w:r>
              <w:rPr/>
              <w:t>Attribute</w:t>
            </w:r>
            <w:r>
              <w:rPr>
                <w:spacing w:val="-1"/>
              </w:rPr>
              <w:t> </w:t>
            </w:r>
            <w:r>
              <w:rPr/>
              <w:t>Data</w:t>
              <w:tab/>
              <w:t>439</w:t>
            </w:r>
          </w:hyperlink>
        </w:p>
        <w:p>
          <w:pPr>
            <w:pStyle w:val="TOC6"/>
            <w:tabs>
              <w:tab w:pos="8582" w:val="right" w:leader="dot"/>
            </w:tabs>
            <w:spacing w:line="223" w:lineRule="exact"/>
          </w:pPr>
          <w:hyperlink w:history="true" w:anchor="_bookmark3302">
            <w:r>
              <w:rPr/>
              <w:t>Pipeline</w:t>
              <w:tab/>
              <w:t>439</w:t>
            </w:r>
          </w:hyperlink>
        </w:p>
        <w:p>
          <w:pPr>
            <w:pStyle w:val="TOC6"/>
            <w:tabs>
              <w:tab w:pos="8582" w:val="right" w:leader="dot"/>
            </w:tabs>
            <w:spacing w:line="223" w:lineRule="exact"/>
          </w:pPr>
          <w:hyperlink w:history="true" w:anchor="_bookmark3304">
            <w:r>
              <w:rPr/>
              <w:t>Sources</w:t>
            </w:r>
            <w:r>
              <w:rPr>
                <w:spacing w:val="-2"/>
              </w:rPr>
              <w:t> </w:t>
            </w:r>
            <w:r>
              <w:rPr/>
              <w:t>and</w:t>
            </w:r>
            <w:r>
              <w:rPr>
                <w:spacing w:val="1"/>
              </w:rPr>
              <w:t> </w:t>
            </w:r>
            <w:r>
              <w:rPr/>
              <w:t>Filters</w:t>
              <w:tab/>
              <w:t>439</w:t>
            </w:r>
          </w:hyperlink>
        </w:p>
        <w:p>
          <w:pPr>
            <w:pStyle w:val="TOC6"/>
            <w:tabs>
              <w:tab w:pos="8582" w:val="right" w:leader="dot"/>
            </w:tabs>
            <w:spacing w:line="223" w:lineRule="exact"/>
          </w:pPr>
          <w:hyperlink w:history="true" w:anchor="_bookmark3307">
            <w:r>
              <w:rPr/>
              <w:t>Mappers</w:t>
              <w:tab/>
              <w:t>439</w:t>
            </w:r>
          </w:hyperlink>
        </w:p>
        <w:p>
          <w:pPr>
            <w:pStyle w:val="TOC6"/>
            <w:tabs>
              <w:tab w:pos="8582" w:val="right" w:leader="dot"/>
            </w:tabs>
            <w:spacing w:line="223" w:lineRule="exact"/>
          </w:pPr>
          <w:hyperlink w:history="true" w:anchor="_bookmark3311">
            <w:r>
              <w:rPr/>
              <w:t>Graphics</w:t>
              <w:tab/>
              <w:t>441</w:t>
            </w:r>
          </w:hyperlink>
        </w:p>
        <w:p>
          <w:pPr>
            <w:pStyle w:val="TOC6"/>
            <w:tabs>
              <w:tab w:pos="8582" w:val="right" w:leader="dot"/>
            </w:tabs>
            <w:spacing w:line="223" w:lineRule="exact"/>
          </w:pPr>
          <w:hyperlink w:history="true" w:anchor="_bookmark3313">
            <w:r>
              <w:rPr/>
              <w:t>Volume</w:t>
            </w:r>
            <w:r>
              <w:rPr>
                <w:spacing w:val="-1"/>
              </w:rPr>
              <w:t> </w:t>
            </w:r>
            <w:r>
              <w:rPr/>
              <w:t>Rendering</w:t>
              <w:tab/>
              <w:t>441</w:t>
            </w:r>
          </w:hyperlink>
        </w:p>
        <w:p>
          <w:pPr>
            <w:pStyle w:val="TOC6"/>
            <w:tabs>
              <w:tab w:pos="8582" w:val="right" w:leader="dot"/>
            </w:tabs>
            <w:spacing w:line="223" w:lineRule="exact"/>
          </w:pPr>
          <w:hyperlink w:history="true" w:anchor="_bookmark3315">
            <w:r>
              <w:rPr/>
              <w:t>Imaging</w:t>
              <w:tab/>
              <w:t>442</w:t>
            </w:r>
          </w:hyperlink>
        </w:p>
        <w:p>
          <w:pPr>
            <w:pStyle w:val="TOC6"/>
            <w:tabs>
              <w:tab w:pos="8582" w:val="right" w:leader="dot"/>
            </w:tabs>
            <w:spacing w:line="223" w:lineRule="exact"/>
          </w:pPr>
          <w:hyperlink w:history="true" w:anchor="_bookmark3317">
            <w:r>
              <w:rPr/>
              <w:t>OpenGL</w:t>
            </w:r>
            <w:r>
              <w:rPr>
                <w:spacing w:val="-1"/>
              </w:rPr>
              <w:t> </w:t>
            </w:r>
            <w:r>
              <w:rPr/>
              <w:t>Renderer</w:t>
              <w:tab/>
              <w:t>442</w:t>
            </w:r>
          </w:hyperlink>
        </w:p>
        <w:p>
          <w:pPr>
            <w:pStyle w:val="TOC6"/>
            <w:tabs>
              <w:tab w:pos="8582" w:val="right" w:leader="dot"/>
            </w:tabs>
            <w:spacing w:line="223" w:lineRule="exact"/>
          </w:pPr>
          <w:hyperlink w:history="true" w:anchor="_bookmark3319">
            <w:r>
              <w:rPr/>
              <w:t>Picking</w:t>
              <w:tab/>
              <w:t>442</w:t>
            </w:r>
          </w:hyperlink>
        </w:p>
        <w:p>
          <w:pPr>
            <w:pStyle w:val="TOC6"/>
            <w:tabs>
              <w:tab w:pos="8581" w:val="right" w:leader="dot"/>
            </w:tabs>
            <w:spacing w:line="223" w:lineRule="exact"/>
          </w:pPr>
          <w:hyperlink w:history="true" w:anchor="_bookmark3321">
            <w:r>
              <w:rPr/>
              <w:t>Transformation</w:t>
            </w:r>
            <w:r>
              <w:rPr>
                <w:spacing w:val="-2"/>
              </w:rPr>
              <w:t> </w:t>
            </w:r>
            <w:r>
              <w:rPr/>
              <w:t>Hierarchy</w:t>
              <w:tab/>
              <w:t>443</w:t>
            </w:r>
          </w:hyperlink>
        </w:p>
        <w:p>
          <w:pPr>
            <w:pStyle w:val="TOC6"/>
            <w:tabs>
              <w:tab w:pos="8583" w:val="right" w:leader="dot"/>
            </w:tabs>
            <w:spacing w:line="223" w:lineRule="exact"/>
          </w:pPr>
          <w:hyperlink w:history="true" w:anchor="_bookmark3324">
            <w:r>
              <w:rPr/>
              <w:t>Widgets and</w:t>
            </w:r>
            <w:r>
              <w:rPr>
                <w:spacing w:val="-3"/>
              </w:rPr>
              <w:t> </w:t>
            </w:r>
            <w:r>
              <w:rPr/>
              <w:t>Interaction Style</w:t>
              <w:tab/>
              <w:t>443</w:t>
            </w:r>
          </w:hyperlink>
        </w:p>
        <w:p>
          <w:pPr>
            <w:pStyle w:val="TOC4"/>
            <w:numPr>
              <w:ilvl w:val="1"/>
              <w:numId w:val="19"/>
            </w:numPr>
            <w:tabs>
              <w:tab w:pos="2643" w:val="left" w:leader="none"/>
              <w:tab w:pos="8583" w:val="right" w:leader="dot"/>
            </w:tabs>
            <w:spacing w:line="227" w:lineRule="exact" w:before="0" w:after="214"/>
            <w:ind w:left="2642" w:right="0" w:hanging="541"/>
            <w:jc w:val="left"/>
          </w:pPr>
          <w:hyperlink w:history="true" w:anchor="_bookmark3331">
            <w:r>
              <w:rPr/>
              <w:t>Summary</w:t>
            </w:r>
            <w:r>
              <w:rPr>
                <w:spacing w:val="-2"/>
              </w:rPr>
              <w:t> </w:t>
            </w:r>
            <w:r>
              <w:rPr/>
              <w:t>Of Filters</w:t>
              <w:tab/>
              <w:t>444</w:t>
            </w:r>
          </w:hyperlink>
        </w:p>
        <w:p>
          <w:pPr>
            <w:pStyle w:val="TOC5"/>
            <w:tabs>
              <w:tab w:pos="8042" w:val="right" w:leader="dot"/>
            </w:tabs>
            <w:spacing w:line="225" w:lineRule="exact" w:before="403"/>
          </w:pPr>
          <w:hyperlink w:history="true" w:anchor="_bookmark3333">
            <w:r>
              <w:rPr/>
              <w:t>Source</w:t>
            </w:r>
            <w:r>
              <w:rPr>
                <w:spacing w:val="-1"/>
              </w:rPr>
              <w:t> </w:t>
            </w:r>
            <w:r>
              <w:rPr/>
              <w:t>Objects</w:t>
              <w:tab/>
              <w:t>444</w:t>
            </w:r>
          </w:hyperlink>
        </w:p>
        <w:p>
          <w:pPr>
            <w:pStyle w:val="TOC5"/>
            <w:tabs>
              <w:tab w:pos="8042" w:val="right" w:leader="dot"/>
            </w:tabs>
            <w:spacing w:line="220" w:lineRule="exact"/>
          </w:pPr>
          <w:hyperlink w:history="true" w:anchor="_bookmark3382">
            <w:r>
              <w:rPr/>
              <w:t>Imaging</w:t>
            </w:r>
            <w:r>
              <w:rPr>
                <w:spacing w:val="-2"/>
              </w:rPr>
              <w:t> </w:t>
            </w:r>
            <w:r>
              <w:rPr/>
              <w:t>Filters</w:t>
              <w:tab/>
              <w:t>450</w:t>
            </w:r>
          </w:hyperlink>
        </w:p>
        <w:p>
          <w:pPr>
            <w:pStyle w:val="TOC5"/>
            <w:tabs>
              <w:tab w:pos="8041" w:val="right" w:leader="dot"/>
            </w:tabs>
            <w:spacing w:line="220" w:lineRule="exact"/>
          </w:pPr>
          <w:hyperlink w:history="true" w:anchor="_bookmark3480">
            <w:r>
              <w:rPr/>
              <w:t>Visualization</w:t>
            </w:r>
            <w:r>
              <w:rPr>
                <w:spacing w:val="-2"/>
              </w:rPr>
              <w:t> </w:t>
            </w:r>
            <w:r>
              <w:rPr/>
              <w:t>Filters</w:t>
              <w:tab/>
              <w:t>455</w:t>
            </w:r>
          </w:hyperlink>
        </w:p>
        <w:p>
          <w:pPr>
            <w:pStyle w:val="TOC5"/>
            <w:tabs>
              <w:tab w:pos="8042" w:val="right" w:leader="dot"/>
            </w:tabs>
            <w:spacing w:line="220" w:lineRule="exact"/>
          </w:pPr>
          <w:hyperlink w:history="true" w:anchor="_bookmark3654">
            <w:r>
              <w:rPr/>
              <w:t>Mapper</w:t>
            </w:r>
            <w:r>
              <w:rPr>
                <w:spacing w:val="-1"/>
              </w:rPr>
              <w:t> </w:t>
            </w:r>
            <w:r>
              <w:rPr/>
              <w:t>Objects</w:t>
              <w:tab/>
              <w:t>463</w:t>
            </w:r>
          </w:hyperlink>
        </w:p>
        <w:p>
          <w:pPr>
            <w:pStyle w:val="TOC5"/>
            <w:tabs>
              <w:tab w:pos="8043" w:val="right" w:leader="dot"/>
            </w:tabs>
            <w:spacing w:line="220" w:lineRule="exact"/>
          </w:pPr>
          <w:hyperlink w:history="true" w:anchor="_bookmark3669">
            <w:r>
              <w:rPr/>
              <w:t>Actor</w:t>
            </w:r>
            <w:r>
              <w:rPr>
                <w:spacing w:val="-2"/>
              </w:rPr>
              <w:t> </w:t>
            </w:r>
            <w:r>
              <w:rPr/>
              <w:t>(Prop) Objects</w:t>
              <w:tab/>
              <w:t>464</w:t>
            </w:r>
          </w:hyperlink>
        </w:p>
        <w:p>
          <w:pPr>
            <w:pStyle w:val="TOC5"/>
            <w:tabs>
              <w:tab w:pos="8042" w:val="right" w:leader="dot"/>
            </w:tabs>
            <w:spacing w:line="220" w:lineRule="exact"/>
          </w:pPr>
          <w:hyperlink w:history="true" w:anchor="_bookmark3695">
            <w:r>
              <w:rPr/>
              <w:t>Views</w:t>
            </w:r>
            <w:r>
              <w:rPr>
                <w:spacing w:val="-1"/>
              </w:rPr>
              <w:t> </w:t>
            </w:r>
            <w:r>
              <w:rPr/>
              <w:t>and Informatics</w:t>
              <w:tab/>
              <w:t>465</w:t>
            </w:r>
          </w:hyperlink>
        </w:p>
        <w:p>
          <w:pPr>
            <w:pStyle w:val="TOC3"/>
            <w:numPr>
              <w:ilvl w:val="1"/>
              <w:numId w:val="19"/>
            </w:numPr>
            <w:tabs>
              <w:tab w:pos="2103" w:val="left" w:leader="none"/>
              <w:tab w:pos="8043" w:val="right" w:leader="dot"/>
            </w:tabs>
            <w:spacing w:line="220" w:lineRule="exact" w:before="0" w:after="0"/>
            <w:ind w:left="2102" w:right="0" w:hanging="541"/>
            <w:jc w:val="left"/>
          </w:pPr>
          <w:hyperlink w:history="true" w:anchor="_bookmark3793">
            <w:r>
              <w:rPr/>
              <w:t>VTK File Formats</w:t>
              <w:tab/>
              <w:t>469</w:t>
            </w:r>
          </w:hyperlink>
        </w:p>
        <w:p>
          <w:pPr>
            <w:pStyle w:val="TOC5"/>
            <w:tabs>
              <w:tab w:pos="8042" w:val="right" w:leader="dot"/>
            </w:tabs>
            <w:spacing w:line="220" w:lineRule="exact"/>
          </w:pPr>
          <w:hyperlink w:history="true" w:anchor="_bookmark3796">
            <w:r>
              <w:rPr/>
              <w:t>Simple</w:t>
            </w:r>
            <w:r>
              <w:rPr>
                <w:spacing w:val="-1"/>
              </w:rPr>
              <w:t> </w:t>
            </w:r>
            <w:r>
              <w:rPr/>
              <w:t>Legacy Formats</w:t>
              <w:tab/>
              <w:t>470</w:t>
            </w:r>
          </w:hyperlink>
        </w:p>
        <w:p>
          <w:pPr>
            <w:pStyle w:val="TOC5"/>
            <w:tabs>
              <w:tab w:pos="8041" w:val="right" w:leader="dot"/>
            </w:tabs>
            <w:spacing w:line="225" w:lineRule="exact"/>
          </w:pPr>
          <w:hyperlink w:history="true" w:anchor="_bookmark3850">
            <w:r>
              <w:rPr/>
              <w:t>XML</w:t>
            </w:r>
            <w:r>
              <w:rPr>
                <w:spacing w:val="-2"/>
              </w:rPr>
              <w:t> </w:t>
            </w:r>
            <w:r>
              <w:rPr/>
              <w:t>File Formats</w:t>
              <w:tab/>
              <w:t>482</w:t>
            </w:r>
          </w:hyperlink>
        </w:p>
      </w:sdtContent>
    </w:sdt>
    <w:p>
      <w:pPr>
        <w:spacing w:after="0" w:line="225" w:lineRule="exact"/>
        <w:sectPr>
          <w:type w:val="continuous"/>
          <w:pgSz w:w="10440" w:h="13680"/>
          <w:pgMar w:top="983" w:bottom="708" w:left="780" w:right="0"/>
        </w:sectPr>
      </w:pPr>
    </w:p>
    <w:p>
      <w:pPr>
        <w:pStyle w:val="Heading1"/>
        <w:spacing w:before="144"/>
        <w:ind w:left="328"/>
      </w:pPr>
      <w:bookmarkStart w:name="_bookmark0" w:id="1"/>
      <w:bookmarkEnd w:id="1"/>
      <w:r>
        <w:rPr>
          <w:b w:val="0"/>
        </w:rPr>
      </w:r>
      <w:r>
        <w:rPr>
          <w:color w:val="0C7652"/>
        </w:rPr>
        <w:t>Part </w:t>
      </w:r>
      <w:bookmarkStart w:name="_bookmark1" w:id="2"/>
      <w:bookmarkEnd w:id="2"/>
      <w:r>
        <w:rPr>
          <w:color w:val="0C7652"/>
        </w:rPr>
        <w:t>I</w:t>
      </w:r>
    </w:p>
    <w:p>
      <w:pPr>
        <w:spacing w:before="33"/>
        <w:ind w:left="332" w:right="555" w:firstLine="0"/>
        <w:jc w:val="center"/>
        <w:rPr>
          <w:rFonts w:ascii="Arial"/>
          <w:b/>
          <w:sz w:val="72"/>
        </w:rPr>
      </w:pPr>
      <w:r>
        <w:rPr>
          <w:rFonts w:ascii="Arial"/>
          <w:b/>
          <w:color w:val="0C7652"/>
          <w:sz w:val="72"/>
        </w:rPr>
        <w:t>An Introduction to VTK</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2"/>
        </w:rPr>
      </w:pPr>
      <w:r>
        <w:rPr/>
        <w:drawing>
          <wp:anchor distT="0" distB="0" distL="0" distR="0" allowOverlap="1" layoutInCell="1" locked="0" behindDoc="1" simplePos="0" relativeHeight="268434623">
            <wp:simplePos x="0" y="0"/>
            <wp:positionH relativeFrom="page">
              <wp:posOffset>2768345</wp:posOffset>
            </wp:positionH>
            <wp:positionV relativeFrom="paragraph">
              <wp:posOffset>188820</wp:posOffset>
            </wp:positionV>
            <wp:extent cx="1418773" cy="1440941"/>
            <wp:effectExtent l="0" t="0" r="0" b="0"/>
            <wp:wrapTopAndBottom/>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14"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w:type="default" r:id="rId13"/>
          <w:pgSz w:w="10440" w:h="13680"/>
          <w:pgMar w:header="0" w:footer="0" w:top="1280" w:bottom="280" w:left="780" w:right="0"/>
        </w:sectPr>
      </w:pPr>
    </w:p>
    <w:p>
      <w:pPr>
        <w:pStyle w:val="BodyText"/>
        <w:spacing w:before="4"/>
        <w:rPr>
          <w:sz w:val="17"/>
        </w:rPr>
      </w:pPr>
    </w:p>
    <w:p>
      <w:pPr>
        <w:spacing w:after="0"/>
        <w:rPr>
          <w:sz w:val="17"/>
        </w:rPr>
        <w:sectPr>
          <w:headerReference w:type="even" r:id="rId15"/>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784;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2" w:id="3"/>
      <w:bookmarkEnd w:id="3"/>
      <w:r>
        <w:rPr/>
      </w:r>
      <w:r>
        <w:rPr>
          <w:rFonts w:ascii="Arial"/>
          <w:i/>
          <w:color w:val="0C7652"/>
          <w:sz w:val="32"/>
        </w:rPr>
        <w:t>Chapter 1</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3" w:id="4"/>
      <w:bookmarkEnd w:id="4"/>
      <w:r>
        <w:rPr/>
      </w:r>
      <w:r>
        <w:rPr>
          <w:b/>
          <w:color w:val="0C7652"/>
          <w:sz w:val="36"/>
        </w:rPr>
        <w:t>Welcome</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2"/>
        <w:rPr>
          <w:b/>
          <w:sz w:val="40"/>
        </w:rPr>
      </w:pPr>
    </w:p>
    <w:p>
      <w:pPr>
        <w:pStyle w:val="BodyText"/>
        <w:spacing w:line="220" w:lineRule="auto"/>
        <w:ind w:left="661" w:right="911" w:firstLine="3355"/>
        <w:jc w:val="both"/>
      </w:pPr>
      <w:bookmarkStart w:name="_bookmark4" w:id="5"/>
      <w:bookmarkEnd w:id="5"/>
      <w:r>
        <w:rPr/>
      </w:r>
      <w:r>
        <w:rPr>
          <w:i/>
          <w:spacing w:val="-16"/>
          <w:sz w:val="48"/>
        </w:rPr>
        <w:t>W</w:t>
      </w:r>
      <w:r>
        <w:rPr>
          <w:w w:val="99"/>
        </w:rPr>
        <w:t>e</w:t>
      </w:r>
      <w:r>
        <w:rPr>
          <w:spacing w:val="-1"/>
          <w:w w:val="99"/>
        </w:rPr>
        <w:t>l</w:t>
      </w:r>
      <w:r>
        <w:rPr>
          <w:w w:val="99"/>
        </w:rPr>
        <w:t>come</w:t>
      </w:r>
      <w:r>
        <w:rPr/>
        <w:t>  </w:t>
      </w:r>
      <w:r>
        <w:rPr>
          <w:spacing w:val="-23"/>
        </w:rPr>
        <w:t> </w:t>
      </w:r>
      <w:r>
        <w:rPr>
          <w:w w:val="99"/>
        </w:rPr>
        <w:t>to</w:t>
      </w:r>
      <w:r>
        <w:rPr/>
        <w:t>  </w:t>
      </w:r>
      <w:r>
        <w:rPr>
          <w:spacing w:val="-23"/>
        </w:rPr>
        <w:t> </w:t>
      </w:r>
      <w:r>
        <w:rPr>
          <w:w w:val="99"/>
        </w:rPr>
        <w:t>the</w:t>
      </w:r>
      <w:r>
        <w:rPr/>
        <w:t>  </w:t>
      </w:r>
      <w:r>
        <w:rPr>
          <w:spacing w:val="-23"/>
        </w:rPr>
        <w:t> </w:t>
      </w:r>
      <w:r>
        <w:rPr>
          <w:i/>
          <w:spacing w:val="-14"/>
          <w:w w:val="99"/>
        </w:rPr>
        <w:t>V</w:t>
      </w:r>
      <w:r>
        <w:rPr>
          <w:i/>
          <w:spacing w:val="-1"/>
          <w:w w:val="99"/>
        </w:rPr>
        <w:t>i</w:t>
      </w:r>
      <w:r>
        <w:rPr>
          <w:i/>
          <w:w w:val="99"/>
        </w:rPr>
        <w:t>sua</w:t>
      </w:r>
      <w:r>
        <w:rPr>
          <w:i/>
          <w:spacing w:val="1"/>
          <w:w w:val="99"/>
        </w:rPr>
        <w:t>l</w:t>
      </w:r>
      <w:r>
        <w:rPr>
          <w:i/>
          <w:w w:val="99"/>
        </w:rPr>
        <w:t>izat</w:t>
      </w:r>
      <w:r>
        <w:rPr>
          <w:i/>
          <w:spacing w:val="1"/>
          <w:w w:val="99"/>
        </w:rPr>
        <w:t>i</w:t>
      </w:r>
      <w:r>
        <w:rPr>
          <w:i/>
          <w:w w:val="99"/>
        </w:rPr>
        <w:t>on</w:t>
      </w:r>
      <w:r>
        <w:rPr>
          <w:i/>
        </w:rPr>
        <w:t>  </w:t>
      </w:r>
      <w:r>
        <w:rPr>
          <w:i/>
          <w:spacing w:val="-22"/>
        </w:rPr>
        <w:t> </w:t>
      </w:r>
      <w:r>
        <w:rPr>
          <w:i/>
          <w:spacing w:val="-19"/>
          <w:w w:val="99"/>
        </w:rPr>
        <w:t>T</w:t>
      </w:r>
      <w:r>
        <w:rPr>
          <w:i/>
          <w:w w:val="99"/>
        </w:rPr>
        <w:t>o</w:t>
      </w:r>
      <w:r>
        <w:rPr>
          <w:i/>
          <w:spacing w:val="1"/>
          <w:w w:val="99"/>
        </w:rPr>
        <w:t>o</w:t>
      </w:r>
      <w:r>
        <w:rPr>
          <w:i/>
          <w:spacing w:val="-1"/>
          <w:w w:val="99"/>
        </w:rPr>
        <w:t>l</w:t>
      </w:r>
      <w:r>
        <w:rPr>
          <w:i/>
          <w:w w:val="99"/>
        </w:rPr>
        <w:t>kit</w:t>
      </w:r>
      <w:r>
        <w:rPr>
          <w:i/>
        </w:rPr>
        <w:t>  </w:t>
      </w:r>
      <w:r>
        <w:rPr>
          <w:i/>
          <w:spacing w:val="-22"/>
        </w:rPr>
        <w:t> </w:t>
      </w:r>
      <w:r>
        <w:rPr>
          <w:i/>
          <w:w w:val="99"/>
        </w:rPr>
        <w:t>(VTK)</w:t>
      </w:r>
      <w:r>
        <w:rPr>
          <w:i/>
        </w:rPr>
        <w:t>  </w:t>
      </w:r>
      <w:r>
        <w:rPr>
          <w:i/>
          <w:spacing w:val="-23"/>
        </w:rPr>
        <w:t> </w:t>
      </w:r>
      <w:r>
        <w:rPr>
          <w:i/>
          <w:w w:val="99"/>
        </w:rPr>
        <w:t>Use</w:t>
      </w:r>
      <w:r>
        <w:rPr>
          <w:i/>
          <w:spacing w:val="7"/>
          <w:w w:val="99"/>
        </w:rPr>
        <w:t>r</w:t>
      </w:r>
      <w:r>
        <w:rPr>
          <w:i/>
          <w:spacing w:val="-26"/>
          <w:w w:val="99"/>
        </w:rPr>
        <w:t>’</w:t>
      </w:r>
      <w:r>
        <w:rPr>
          <w:i/>
          <w:w w:val="99"/>
        </w:rPr>
        <w:t>s</w:t>
      </w:r>
      <w:r>
        <w:rPr>
          <w:i/>
          <w:w w:val="99"/>
        </w:rPr>
        <w:t> </w:t>
      </w:r>
      <w:r>
        <w:rPr>
          <w:i/>
        </w:rPr>
        <w:t>Guide</w:t>
      </w:r>
      <w:r>
        <w:rPr/>
        <w:t>. VTK is an open-source, object-oriented software system for computer graphics,</w:t>
      </w:r>
      <w:r>
        <w:rPr>
          <w:spacing w:val="-35"/>
        </w:rPr>
        <w:t> </w:t>
      </w:r>
      <w:r>
        <w:rPr/>
        <w:t>visualization, and image processing. Although it is large and complex, VTK is designed to be easy to use once</w:t>
      </w:r>
      <w:r>
        <w:rPr>
          <w:spacing w:val="-4"/>
        </w:rPr>
        <w:t> </w:t>
      </w:r>
      <w:r>
        <w:rPr/>
        <w:t>you</w:t>
      </w:r>
    </w:p>
    <w:p>
      <w:pPr>
        <w:pStyle w:val="BodyText"/>
        <w:spacing w:line="249" w:lineRule="auto" w:before="14"/>
        <w:ind w:left="661" w:right="910"/>
        <w:jc w:val="both"/>
      </w:pPr>
      <w:r>
        <w:rPr/>
        <w:t>learn about its basic object-oriented design and implementation methodology. The purpose of this </w:t>
      </w:r>
      <w:r>
        <w:rPr>
          <w:i/>
        </w:rPr>
        <w:t>User’s Guide </w:t>
      </w:r>
      <w:r>
        <w:rPr/>
        <w:t>is to help you learn this methodology, plus familiarize you with a variety of important VTK classes.</w:t>
      </w:r>
    </w:p>
    <w:p>
      <w:pPr>
        <w:pStyle w:val="BodyText"/>
        <w:spacing w:line="249" w:lineRule="auto" w:before="81"/>
        <w:ind w:left="661" w:right="909" w:firstLine="478"/>
        <w:jc w:val="both"/>
      </w:pPr>
      <w:r>
        <w:rPr/>
        <w:t>If you are a past reader of this guide, you’ll note that we are now distinguishing updates of this book based on an edition number rather than a version number for VTK. This is the 11th edition of the </w:t>
      </w:r>
      <w:r>
        <w:rPr>
          <w:i/>
        </w:rPr>
        <w:t>VTK </w:t>
      </w:r>
      <w:r>
        <w:rPr>
          <w:i/>
          <w:spacing w:val="-4"/>
        </w:rPr>
        <w:t>User’s </w:t>
      </w:r>
      <w:r>
        <w:rPr>
          <w:i/>
        </w:rPr>
        <w:t>Guide</w:t>
      </w:r>
      <w:r>
        <w:rPr/>
        <w:t>. The </w:t>
      </w:r>
      <w:r>
        <w:rPr>
          <w:i/>
          <w:spacing w:val="-4"/>
        </w:rPr>
        <w:t>User’s </w:t>
      </w:r>
      <w:r>
        <w:rPr>
          <w:i/>
        </w:rPr>
        <w:t>Guide </w:t>
      </w:r>
      <w:r>
        <w:rPr/>
        <w:t>has been in publication for more than eleven years and this edition was published over sixteen years after the start of VTK. Although a version of VTK shortly before</w:t>
      </w:r>
      <w:r>
        <w:rPr>
          <w:spacing w:val="-4"/>
        </w:rPr>
        <w:t> </w:t>
      </w:r>
      <w:r>
        <w:rPr/>
        <w:t>the</w:t>
      </w:r>
      <w:r>
        <w:rPr>
          <w:spacing w:val="-5"/>
        </w:rPr>
        <w:t> </w:t>
      </w:r>
      <w:r>
        <w:rPr/>
        <w:t>5.6</w:t>
      </w:r>
      <w:r>
        <w:rPr>
          <w:spacing w:val="-5"/>
        </w:rPr>
        <w:t> </w:t>
      </w:r>
      <w:r>
        <w:rPr/>
        <w:t>release</w:t>
      </w:r>
      <w:r>
        <w:rPr>
          <w:spacing w:val="-3"/>
        </w:rPr>
        <w:t> </w:t>
      </w:r>
      <w:r>
        <w:rPr/>
        <w:t>was</w:t>
      </w:r>
      <w:r>
        <w:rPr>
          <w:spacing w:val="-5"/>
        </w:rPr>
        <w:t> </w:t>
      </w:r>
      <w:r>
        <w:rPr/>
        <w:t>used</w:t>
      </w:r>
      <w:r>
        <w:rPr>
          <w:spacing w:val="-4"/>
        </w:rPr>
        <w:t> </w:t>
      </w:r>
      <w:r>
        <w:rPr/>
        <w:t>when</w:t>
      </w:r>
      <w:r>
        <w:rPr>
          <w:spacing w:val="-4"/>
        </w:rPr>
        <w:t> </w:t>
      </w:r>
      <w:r>
        <w:rPr/>
        <w:t>writing</w:t>
      </w:r>
      <w:r>
        <w:rPr>
          <w:spacing w:val="-5"/>
        </w:rPr>
        <w:t> </w:t>
      </w:r>
      <w:r>
        <w:rPr/>
        <w:t>this</w:t>
      </w:r>
      <w:r>
        <w:rPr>
          <w:spacing w:val="-4"/>
        </w:rPr>
        <w:t> </w:t>
      </w:r>
      <w:r>
        <w:rPr/>
        <w:t>edition,</w:t>
      </w:r>
      <w:r>
        <w:rPr>
          <w:spacing w:val="-5"/>
        </w:rPr>
        <w:t> </w:t>
      </w:r>
      <w:r>
        <w:rPr/>
        <w:t>we</w:t>
      </w:r>
      <w:r>
        <w:rPr>
          <w:spacing w:val="-4"/>
        </w:rPr>
        <w:t> </w:t>
      </w:r>
      <w:r>
        <w:rPr/>
        <w:t>are</w:t>
      </w:r>
      <w:r>
        <w:rPr>
          <w:spacing w:val="-4"/>
        </w:rPr>
        <w:t> </w:t>
      </w:r>
      <w:r>
        <w:rPr/>
        <w:t>fairly</w:t>
      </w:r>
      <w:r>
        <w:rPr>
          <w:spacing w:val="-4"/>
        </w:rPr>
        <w:t> </w:t>
      </w:r>
      <w:r>
        <w:rPr/>
        <w:t>confident</w:t>
      </w:r>
      <w:r>
        <w:rPr>
          <w:spacing w:val="-4"/>
        </w:rPr>
        <w:t> </w:t>
      </w:r>
      <w:r>
        <w:rPr/>
        <w:t>in</w:t>
      </w:r>
      <w:r>
        <w:rPr>
          <w:spacing w:val="-5"/>
        </w:rPr>
        <w:t> </w:t>
      </w:r>
      <w:r>
        <w:rPr/>
        <w:t>saying</w:t>
      </w:r>
      <w:r>
        <w:rPr>
          <w:spacing w:val="-5"/>
        </w:rPr>
        <w:t> </w:t>
      </w:r>
      <w:r>
        <w:rPr/>
        <w:t>that</w:t>
      </w:r>
      <w:r>
        <w:rPr>
          <w:spacing w:val="-4"/>
        </w:rPr>
        <w:t> </w:t>
      </w:r>
      <w:r>
        <w:rPr/>
        <w:t>nearly all the material covered here will be valid through many future releases. Backwards compatability is taken seriously in VTK, and although new features may be added that are not documented here, it is very rare for an existing feature to</w:t>
      </w:r>
      <w:r>
        <w:rPr>
          <w:spacing w:val="-2"/>
        </w:rPr>
        <w:t> </w:t>
      </w:r>
      <w:r>
        <w:rPr/>
        <w:t>change.</w:t>
      </w:r>
    </w:p>
    <w:p>
      <w:pPr>
        <w:pStyle w:val="BodyText"/>
        <w:spacing w:line="249" w:lineRule="auto" w:before="84"/>
        <w:ind w:left="661" w:right="908" w:firstLine="478"/>
        <w:jc w:val="both"/>
      </w:pPr>
      <w:r>
        <w:rPr/>
        <w:t>VTK is a large system. As a result, it is not possible to completely document all VTK objects and their methods in this guide. Instead, this guide will introduce you to important system concepts and lead you up the learning curve as fast and efficiently as possible. Once you master the basics, we suggest that you take advantage of the many resources available including the Doxygen documenta- tion pages (“</w:t>
      </w:r>
      <w:hyperlink w:history="true" w:anchor="_bookmark51">
        <w:r>
          <w:rPr/>
          <w:t>Documentation” on page </w:t>
        </w:r>
      </w:hyperlink>
      <w:r>
        <w:rPr/>
        <w:t>6) and the community of VTK users (see </w:t>
      </w:r>
      <w:hyperlink w:history="true" w:anchor="_bookmark56">
        <w:r>
          <w:rPr/>
          <w:t>“Additional</w:t>
        </w:r>
      </w:hyperlink>
      <w:r>
        <w:rPr/>
        <w:t> </w:t>
      </w:r>
      <w:hyperlink w:history="true" w:anchor="_bookmark56">
        <w:r>
          <w:rPr/>
          <w:t>Resources” on page 6</w:t>
        </w:r>
      </w:hyperlink>
      <w:r>
        <w:rPr/>
        <w:t>).</w:t>
      </w:r>
    </w:p>
    <w:p>
      <w:pPr>
        <w:pStyle w:val="BodyText"/>
        <w:spacing w:line="249" w:lineRule="auto" w:before="84"/>
        <w:ind w:left="661" w:right="909" w:firstLine="478"/>
        <w:jc w:val="both"/>
      </w:pPr>
      <w:r>
        <w:rPr/>
        <w:t>The </w:t>
      </w:r>
      <w:r>
        <w:rPr>
          <w:i/>
        </w:rPr>
        <w:t>Visualization </w:t>
      </w:r>
      <w:r>
        <w:rPr>
          <w:i/>
          <w:spacing w:val="-3"/>
        </w:rPr>
        <w:t>Toolkit </w:t>
      </w:r>
      <w:r>
        <w:rPr/>
        <w:t>is an </w:t>
      </w:r>
      <w:bookmarkStart w:name="_bookmark5" w:id="6"/>
      <w:bookmarkEnd w:id="6"/>
      <w:r>
        <w:rPr/>
        <w:t>open-source</w:t>
      </w:r>
      <w:r>
        <w:rPr/>
        <w:t> software system. What this means is that dozens and perhaps hundreds of generous developers and users like you have contributed to the code base.</w:t>
      </w:r>
      <w:r>
        <w:rPr>
          <w:spacing w:val="-34"/>
        </w:rPr>
        <w:t> </w:t>
      </w:r>
      <w:r>
        <w:rPr/>
        <w:t>If you find VTK a useful tool, we encourage you to contribute bug fixes, algorithms, ideas, and/or applications back to the community. (See </w:t>
      </w:r>
      <w:hyperlink w:history="true" w:anchor="_bookmark2645">
        <w:r>
          <w:rPr/>
          <w:t>“How </w:t>
        </w:r>
        <w:r>
          <w:rPr>
            <w:spacing w:val="-7"/>
          </w:rPr>
          <w:t>To </w:t>
        </w:r>
        <w:r>
          <w:rPr/>
          <w:t>Contribute Code” on page 299 </w:t>
        </w:r>
      </w:hyperlink>
      <w:r>
        <w:rPr/>
        <w:t>for more informa- tion.) </w:t>
      </w:r>
      <w:r>
        <w:rPr>
          <w:spacing w:val="-7"/>
        </w:rPr>
        <w:t>You </w:t>
      </w:r>
      <w:r>
        <w:rPr/>
        <w:t>can also contract with commercial firms such as Kitware to develop and add new features and</w:t>
      </w:r>
      <w:r>
        <w:rPr>
          <w:spacing w:val="-1"/>
        </w:rPr>
        <w:t> </w:t>
      </w:r>
      <w:r>
        <w:rPr/>
        <w:t>tools.</w:t>
      </w:r>
    </w:p>
    <w:p>
      <w:pPr>
        <w:spacing w:after="0" w:line="249" w:lineRule="auto"/>
        <w:jc w:val="both"/>
        <w:sectPr>
          <w:headerReference w:type="default" r:id="rId16"/>
          <w:pgSz w:w="10440" w:h="13680"/>
          <w:pgMar w:header="0" w:footer="0" w:top="940" w:bottom="280" w:left="780" w:right="0"/>
        </w:sectPr>
      </w:pPr>
    </w:p>
    <w:p>
      <w:pPr>
        <w:pStyle w:val="BodyText"/>
        <w:spacing w:before="7"/>
        <w:rPr>
          <w:sz w:val="25"/>
        </w:rPr>
      </w:pPr>
    </w:p>
    <w:p>
      <w:pPr>
        <w:pStyle w:val="Heading4"/>
        <w:numPr>
          <w:ilvl w:val="1"/>
          <w:numId w:val="20"/>
        </w:numPr>
        <w:tabs>
          <w:tab w:pos="575" w:val="left" w:leader="none"/>
        </w:tabs>
        <w:spacing w:line="240" w:lineRule="auto" w:before="91" w:after="0"/>
        <w:ind w:left="574" w:right="0" w:hanging="453"/>
        <w:jc w:val="left"/>
      </w:pPr>
      <w:bookmarkStart w:name="_bookmark6" w:id="7"/>
      <w:bookmarkEnd w:id="7"/>
      <w:r>
        <w:rPr>
          <w:b w:val="0"/>
        </w:rPr>
      </w:r>
      <w:bookmarkStart w:name="_bookmark6" w:id="8"/>
      <w:bookmarkEnd w:id="8"/>
      <w:r>
        <w:rPr>
          <w:color w:val="0C7652"/>
          <w:spacing w:val="3"/>
        </w:rPr>
        <w:t>Use</w:t>
      </w:r>
      <w:r>
        <w:rPr>
          <w:color w:val="0C7652"/>
          <w:spacing w:val="3"/>
        </w:rPr>
        <w:t>r </w:t>
      </w:r>
      <w:r>
        <w:rPr>
          <w:color w:val="0C7652"/>
          <w:spacing w:val="4"/>
        </w:rPr>
        <w:t>Guide</w:t>
      </w:r>
      <w:r>
        <w:rPr>
          <w:color w:val="0C7652"/>
          <w:spacing w:val="18"/>
        </w:rPr>
        <w:t> </w:t>
      </w:r>
      <w:r>
        <w:rPr>
          <w:color w:val="0C7652"/>
          <w:spacing w:val="4"/>
        </w:rPr>
        <w:t>Organization</w:t>
      </w:r>
    </w:p>
    <w:p>
      <w:pPr>
        <w:pStyle w:val="BodyText"/>
        <w:spacing w:line="268" w:lineRule="auto" w:before="239"/>
        <w:ind w:left="121" w:right="1435"/>
        <w:jc w:val="both"/>
      </w:pPr>
      <w:r>
        <w:rPr/>
        <w:t>This software guide is divided into three parts, each of which is further divided into several stand- alone chapters. </w:t>
      </w:r>
      <w:hyperlink w:history="true" w:anchor="_bookmark1">
        <w:r>
          <w:rPr/>
          <w:t>Part I </w:t>
        </w:r>
      </w:hyperlink>
      <w:r>
        <w:rPr/>
        <w:t>is a general introduction to VTK, including—in the next chapter—a</w:t>
      </w:r>
      <w:r>
        <w:rPr>
          <w:spacing w:val="-26"/>
        </w:rPr>
        <w:t> </w:t>
      </w:r>
      <w:r>
        <w:rPr/>
        <w:t>description of how to install the </w:t>
      </w:r>
      <w:r>
        <w:rPr>
          <w:i/>
        </w:rPr>
        <w:t>Visualization </w:t>
      </w:r>
      <w:r>
        <w:rPr>
          <w:i/>
          <w:spacing w:val="-3"/>
        </w:rPr>
        <w:t>Toolkit </w:t>
      </w:r>
      <w:r>
        <w:rPr/>
        <w:t>on your computer. This includes installing pre-compiled libraries and executables or compiling the software from the source code. </w:t>
      </w:r>
      <w:hyperlink w:history="true" w:anchor="_bookmark1">
        <w:r>
          <w:rPr/>
          <w:t>Part I </w:t>
        </w:r>
      </w:hyperlink>
      <w:r>
        <w:rPr/>
        <w:t>also introduces basic system concepts including an overview of the system architecture as well as a description of building applications in the C++, </w:t>
      </w:r>
      <w:r>
        <w:rPr>
          <w:spacing w:val="-4"/>
        </w:rPr>
        <w:t>Tcl, </w:t>
      </w:r>
      <w:r>
        <w:rPr/>
        <w:t>Java, and Python programming languages. In some ways </w:t>
      </w:r>
      <w:hyperlink w:history="true" w:anchor="_bookmark299">
        <w:r>
          <w:rPr/>
          <w:t>Part II </w:t>
        </w:r>
      </w:hyperlink>
      <w:r>
        <w:rPr/>
        <w:t>is the heart of </w:t>
      </w:r>
      <w:r>
        <w:rPr>
          <w:i/>
          <w:spacing w:val="-4"/>
        </w:rPr>
        <w:t>User’s </w:t>
      </w:r>
      <w:r>
        <w:rPr>
          <w:i/>
        </w:rPr>
        <w:t>Guide</w:t>
      </w:r>
      <w:r>
        <w:rPr/>
        <w:t>, since dozens of examples are used to illustrate important system features. </w:t>
      </w:r>
      <w:hyperlink w:history="true" w:anchor="_bookmark2633">
        <w:r>
          <w:rPr/>
          <w:t>Part</w:t>
        </w:r>
      </w:hyperlink>
      <w:r>
        <w:rPr/>
        <w:t> </w:t>
      </w:r>
      <w:hyperlink w:history="true" w:anchor="_bookmark2633">
        <w:r>
          <w:rPr/>
          <w:t>III </w:t>
        </w:r>
      </w:hyperlink>
      <w:r>
        <w:rPr/>
        <w:t>is for the advanced VTK </w:t>
      </w:r>
      <w:r>
        <w:rPr>
          <w:spacing w:val="-3"/>
        </w:rPr>
        <w:t>user. </w:t>
      </w:r>
      <w:r>
        <w:rPr/>
        <w:t>If you are a developer, </w:t>
      </w:r>
      <w:hyperlink w:history="true" w:anchor="_bookmark2633">
        <w:r>
          <w:rPr/>
          <w:t>Part III </w:t>
        </w:r>
      </w:hyperlink>
      <w:r>
        <w:rPr/>
        <w:t>explains how to create your own classes,</w:t>
      </w:r>
      <w:r>
        <w:rPr>
          <w:spacing w:val="-6"/>
        </w:rPr>
        <w:t> </w:t>
      </w:r>
      <w:r>
        <w:rPr/>
        <w:t>extend</w:t>
      </w:r>
      <w:r>
        <w:rPr>
          <w:spacing w:val="-5"/>
        </w:rPr>
        <w:t> </w:t>
      </w:r>
      <w:r>
        <w:rPr/>
        <w:t>the</w:t>
      </w:r>
      <w:r>
        <w:rPr>
          <w:spacing w:val="-5"/>
        </w:rPr>
        <w:t> </w:t>
      </w:r>
      <w:r>
        <w:rPr/>
        <w:t>system,</w:t>
      </w:r>
      <w:r>
        <w:rPr>
          <w:spacing w:val="-5"/>
        </w:rPr>
        <w:t> </w:t>
      </w:r>
      <w:r>
        <w:rPr/>
        <w:t>and</w:t>
      </w:r>
      <w:r>
        <w:rPr>
          <w:spacing w:val="-5"/>
        </w:rPr>
        <w:t> </w:t>
      </w:r>
      <w:r>
        <w:rPr/>
        <w:t>interface</w:t>
      </w:r>
      <w:r>
        <w:rPr>
          <w:spacing w:val="-6"/>
        </w:rPr>
        <w:t> </w:t>
      </w:r>
      <w:r>
        <w:rPr/>
        <w:t>to</w:t>
      </w:r>
      <w:r>
        <w:rPr>
          <w:spacing w:val="-5"/>
        </w:rPr>
        <w:t> </w:t>
      </w:r>
      <w:r>
        <w:rPr/>
        <w:t>various</w:t>
      </w:r>
      <w:r>
        <w:rPr>
          <w:spacing w:val="-6"/>
        </w:rPr>
        <w:t> </w:t>
      </w:r>
      <w:r>
        <w:rPr/>
        <w:t>windowing</w:t>
      </w:r>
      <w:r>
        <w:rPr>
          <w:spacing w:val="-5"/>
        </w:rPr>
        <w:t> </w:t>
      </w:r>
      <w:r>
        <w:rPr/>
        <w:t>and</w:t>
      </w:r>
      <w:r>
        <w:rPr>
          <w:spacing w:val="-5"/>
        </w:rPr>
        <w:t> </w:t>
      </w:r>
      <w:r>
        <w:rPr/>
        <w:t>GUI</w:t>
      </w:r>
      <w:r>
        <w:rPr>
          <w:spacing w:val="-5"/>
        </w:rPr>
        <w:t> </w:t>
      </w:r>
      <w:r>
        <w:rPr/>
        <w:t>systems.</w:t>
      </w:r>
      <w:r>
        <w:rPr>
          <w:spacing w:val="-6"/>
        </w:rPr>
        <w:t> </w:t>
      </w:r>
      <w:hyperlink w:history="true" w:anchor="_bookmark3281">
        <w:r>
          <w:rPr/>
          <w:t>Chapter</w:t>
        </w:r>
        <w:r>
          <w:rPr>
            <w:spacing w:val="-5"/>
          </w:rPr>
          <w:t> </w:t>
        </w:r>
        <w:r>
          <w:rPr/>
          <w:t>19</w:t>
        </w:r>
        <w:r>
          <w:rPr>
            <w:spacing w:val="-5"/>
          </w:rPr>
          <w:t> </w:t>
        </w:r>
      </w:hyperlink>
      <w:r>
        <w:rPr/>
        <w:t>contains simplified object diagrams that provide an overview of the relationship of VTK objects, a summary list</w:t>
      </w:r>
      <w:r>
        <w:rPr>
          <w:spacing w:val="-7"/>
        </w:rPr>
        <w:t> </w:t>
      </w:r>
      <w:r>
        <w:rPr/>
        <w:t>of</w:t>
      </w:r>
      <w:r>
        <w:rPr>
          <w:spacing w:val="-7"/>
        </w:rPr>
        <w:t> </w:t>
      </w:r>
      <w:r>
        <w:rPr/>
        <w:t>filters,</w:t>
      </w:r>
      <w:r>
        <w:rPr>
          <w:spacing w:val="-8"/>
        </w:rPr>
        <w:t> </w:t>
      </w:r>
      <w:r>
        <w:rPr/>
        <w:t>and</w:t>
      </w:r>
      <w:r>
        <w:rPr>
          <w:spacing w:val="-7"/>
        </w:rPr>
        <w:t> </w:t>
      </w:r>
      <w:r>
        <w:rPr/>
        <w:t>a</w:t>
      </w:r>
      <w:r>
        <w:rPr>
          <w:spacing w:val="-7"/>
        </w:rPr>
        <w:t> </w:t>
      </w:r>
      <w:r>
        <w:rPr/>
        <w:t>description</w:t>
      </w:r>
      <w:r>
        <w:rPr>
          <w:spacing w:val="-7"/>
        </w:rPr>
        <w:t> </w:t>
      </w:r>
      <w:r>
        <w:rPr/>
        <w:t>of</w:t>
      </w:r>
      <w:r>
        <w:rPr>
          <w:spacing w:val="-8"/>
        </w:rPr>
        <w:t> </w:t>
      </w:r>
      <w:r>
        <w:rPr/>
        <w:t>VTK</w:t>
      </w:r>
      <w:r>
        <w:rPr>
          <w:spacing w:val="-8"/>
        </w:rPr>
        <w:t> </w:t>
      </w:r>
      <w:r>
        <w:rPr/>
        <w:t>file</w:t>
      </w:r>
      <w:r>
        <w:rPr>
          <w:spacing w:val="-6"/>
        </w:rPr>
        <w:t> </w:t>
      </w:r>
      <w:r>
        <w:rPr/>
        <w:t>formats</w:t>
      </w:r>
      <w:r>
        <w:rPr>
          <w:spacing w:val="-7"/>
        </w:rPr>
        <w:t> </w:t>
      </w:r>
      <w:r>
        <w:rPr/>
        <w:t>for</w:t>
      </w:r>
      <w:r>
        <w:rPr>
          <w:spacing w:val="-8"/>
        </w:rPr>
        <w:t> </w:t>
      </w:r>
      <w:r>
        <w:rPr/>
        <w:t>reading</w:t>
      </w:r>
      <w:r>
        <w:rPr>
          <w:spacing w:val="-7"/>
        </w:rPr>
        <w:t> </w:t>
      </w:r>
      <w:r>
        <w:rPr/>
        <w:t>and</w:t>
      </w:r>
      <w:r>
        <w:rPr>
          <w:spacing w:val="-7"/>
        </w:rPr>
        <w:t> </w:t>
      </w:r>
      <w:r>
        <w:rPr/>
        <w:t>writing</w:t>
      </w:r>
      <w:r>
        <w:rPr>
          <w:spacing w:val="-6"/>
        </w:rPr>
        <w:t> </w:t>
      </w:r>
      <w:r>
        <w:rPr/>
        <w:t>your</w:t>
      </w:r>
      <w:r>
        <w:rPr>
          <w:spacing w:val="-7"/>
        </w:rPr>
        <w:t> </w:t>
      </w:r>
      <w:r>
        <w:rPr/>
        <w:t>own</w:t>
      </w:r>
      <w:r>
        <w:rPr>
          <w:spacing w:val="-7"/>
        </w:rPr>
        <w:t> </w:t>
      </w:r>
      <w:r>
        <w:rPr/>
        <w:t>data.</w:t>
      </w:r>
      <w:r>
        <w:rPr>
          <w:spacing w:val="-7"/>
        </w:rPr>
        <w:t> </w:t>
      </w:r>
      <w:r>
        <w:rPr/>
        <w:t>Finally,</w:t>
      </w:r>
      <w:r>
        <w:rPr>
          <w:spacing w:val="-7"/>
        </w:rPr>
        <w:t> </w:t>
      </w:r>
      <w:r>
        <w:rPr/>
        <w:t>the index is a handy tool for random access into the </w:t>
      </w:r>
      <w:r>
        <w:rPr>
          <w:i/>
          <w:spacing w:val="-4"/>
        </w:rPr>
        <w:t>User’s</w:t>
      </w:r>
      <w:r>
        <w:rPr>
          <w:i/>
          <w:spacing w:val="-7"/>
        </w:rPr>
        <w:t> </w:t>
      </w:r>
      <w:r>
        <w:rPr>
          <w:i/>
        </w:rPr>
        <w:t>Guide</w:t>
      </w:r>
      <w:r>
        <w:rPr/>
        <w:t>.</w:t>
      </w:r>
    </w:p>
    <w:p>
      <w:pPr>
        <w:pStyle w:val="BodyText"/>
        <w:rPr>
          <w:sz w:val="22"/>
        </w:rPr>
      </w:pPr>
    </w:p>
    <w:p>
      <w:pPr>
        <w:pStyle w:val="BodyText"/>
        <w:spacing w:before="7"/>
      </w:pPr>
    </w:p>
    <w:p>
      <w:pPr>
        <w:pStyle w:val="Heading4"/>
        <w:numPr>
          <w:ilvl w:val="1"/>
          <w:numId w:val="20"/>
        </w:numPr>
        <w:tabs>
          <w:tab w:pos="576" w:val="left" w:leader="none"/>
        </w:tabs>
        <w:spacing w:line="240" w:lineRule="auto" w:before="0" w:after="0"/>
        <w:ind w:left="575" w:right="0" w:hanging="454"/>
        <w:jc w:val="left"/>
      </w:pPr>
      <w:bookmarkStart w:name="_bookmark7" w:id="9"/>
      <w:bookmarkEnd w:id="9"/>
      <w:r>
        <w:rPr>
          <w:b w:val="0"/>
        </w:rPr>
      </w:r>
      <w:bookmarkStart w:name="_bookmark7" w:id="10"/>
      <w:bookmarkEnd w:id="10"/>
      <w:r>
        <w:rPr>
          <w:color w:val="0C7652"/>
          <w:spacing w:val="3"/>
        </w:rPr>
        <w:t>Ho</w:t>
      </w:r>
      <w:r>
        <w:rPr>
          <w:color w:val="0C7652"/>
          <w:spacing w:val="3"/>
        </w:rPr>
        <w:t>w </w:t>
      </w:r>
      <w:r>
        <w:rPr>
          <w:color w:val="0C7652"/>
          <w:spacing w:val="2"/>
        </w:rPr>
        <w:t>to </w:t>
      </w:r>
      <w:r>
        <w:rPr>
          <w:color w:val="0C7652"/>
          <w:spacing w:val="4"/>
        </w:rPr>
        <w:t>Learn</w:t>
      </w:r>
      <w:r>
        <w:rPr>
          <w:color w:val="0C7652"/>
          <w:spacing w:val="24"/>
        </w:rPr>
        <w:t> </w:t>
      </w:r>
      <w:r>
        <w:rPr>
          <w:color w:val="0C7652"/>
          <w:spacing w:val="5"/>
        </w:rPr>
        <w:t>VTK</w:t>
      </w:r>
    </w:p>
    <w:p>
      <w:pPr>
        <w:pStyle w:val="BodyText"/>
        <w:spacing w:line="268" w:lineRule="auto" w:before="238"/>
        <w:ind w:left="121" w:right="1434"/>
        <w:jc w:val="both"/>
      </w:pPr>
      <w:r>
        <w:rPr/>
        <w:t>There </w:t>
      </w:r>
      <w:bookmarkStart w:name="_bookmark8" w:id="11"/>
      <w:bookmarkEnd w:id="11"/>
      <w:r>
        <w:rPr/>
        <w:t>are</w:t>
      </w:r>
      <w:r>
        <w:rPr/>
        <w:t> two broad categories of VTK users. First are </w:t>
      </w:r>
      <w:bookmarkStart w:name="_bookmark9" w:id="12"/>
      <w:bookmarkEnd w:id="12"/>
      <w:r>
        <w:rPr/>
        <w:t>class</w:t>
      </w:r>
      <w:r>
        <w:rPr/>
        <w:t> developers, who create classes in C++. Second, application developers use the C++ class library to build turn-key applications. Class devel- opers</w:t>
      </w:r>
      <w:r>
        <w:rPr>
          <w:spacing w:val="-5"/>
        </w:rPr>
        <w:t> </w:t>
      </w:r>
      <w:r>
        <w:rPr/>
        <w:t>must</w:t>
      </w:r>
      <w:r>
        <w:rPr>
          <w:spacing w:val="-4"/>
        </w:rPr>
        <w:t> </w:t>
      </w:r>
      <w:r>
        <w:rPr/>
        <w:t>be</w:t>
      </w:r>
      <w:r>
        <w:rPr>
          <w:spacing w:val="-3"/>
        </w:rPr>
        <w:t> </w:t>
      </w:r>
      <w:r>
        <w:rPr/>
        <w:t>proficient</w:t>
      </w:r>
      <w:r>
        <w:rPr>
          <w:spacing w:val="-4"/>
        </w:rPr>
        <w:t> </w:t>
      </w:r>
      <w:r>
        <w:rPr/>
        <w:t>in</w:t>
      </w:r>
      <w:r>
        <w:rPr>
          <w:spacing w:val="-5"/>
        </w:rPr>
        <w:t> </w:t>
      </w:r>
      <w:r>
        <w:rPr/>
        <w:t>C++,</w:t>
      </w:r>
      <w:r>
        <w:rPr>
          <w:spacing w:val="-3"/>
        </w:rPr>
        <w:t> </w:t>
      </w:r>
      <w:r>
        <w:rPr/>
        <w:t>and</w:t>
      </w:r>
      <w:r>
        <w:rPr>
          <w:spacing w:val="-3"/>
        </w:rPr>
        <w:t> </w:t>
      </w:r>
      <w:r>
        <w:rPr/>
        <w:t>if</w:t>
      </w:r>
      <w:r>
        <w:rPr>
          <w:spacing w:val="-3"/>
        </w:rPr>
        <w:t> </w:t>
      </w:r>
      <w:r>
        <w:rPr/>
        <w:t>you</w:t>
      </w:r>
      <w:r>
        <w:rPr>
          <w:spacing w:val="-3"/>
        </w:rPr>
        <w:t> </w:t>
      </w:r>
      <w:r>
        <w:rPr/>
        <w:t>are</w:t>
      </w:r>
      <w:r>
        <w:rPr>
          <w:spacing w:val="-3"/>
        </w:rPr>
        <w:t> </w:t>
      </w:r>
      <w:r>
        <w:rPr/>
        <w:t>extending</w:t>
      </w:r>
      <w:r>
        <w:rPr>
          <w:spacing w:val="-3"/>
        </w:rPr>
        <w:t> </w:t>
      </w:r>
      <w:r>
        <w:rPr/>
        <w:t>or</w:t>
      </w:r>
      <w:r>
        <w:rPr>
          <w:spacing w:val="-5"/>
        </w:rPr>
        <w:t> </w:t>
      </w:r>
      <w:r>
        <w:rPr/>
        <w:t>modifying</w:t>
      </w:r>
      <w:r>
        <w:rPr>
          <w:spacing w:val="-3"/>
        </w:rPr>
        <w:t> </w:t>
      </w:r>
      <w:r>
        <w:rPr/>
        <w:t>VTK,</w:t>
      </w:r>
      <w:r>
        <w:rPr>
          <w:spacing w:val="-3"/>
        </w:rPr>
        <w:t> </w:t>
      </w:r>
      <w:r>
        <w:rPr/>
        <w:t>you</w:t>
      </w:r>
      <w:r>
        <w:rPr>
          <w:spacing w:val="-4"/>
        </w:rPr>
        <w:t> </w:t>
      </w:r>
      <w:r>
        <w:rPr/>
        <w:t>must</w:t>
      </w:r>
      <w:r>
        <w:rPr>
          <w:spacing w:val="-3"/>
        </w:rPr>
        <w:t> </w:t>
      </w:r>
      <w:r>
        <w:rPr/>
        <w:t>also</w:t>
      </w:r>
      <w:r>
        <w:rPr>
          <w:spacing w:val="-3"/>
        </w:rPr>
        <w:t> </w:t>
      </w:r>
      <w:r>
        <w:rPr/>
        <w:t>be</w:t>
      </w:r>
      <w:r>
        <w:rPr>
          <w:spacing w:val="-3"/>
        </w:rPr>
        <w:t> </w:t>
      </w:r>
      <w:r>
        <w:rPr/>
        <w:t>famil- iar with </w:t>
      </w:r>
      <w:r>
        <w:rPr>
          <w:spacing w:val="-3"/>
        </w:rPr>
        <w:t>VTK’s </w:t>
      </w:r>
      <w:r>
        <w:rPr/>
        <w:t>internal structures and design (material covered in </w:t>
      </w:r>
      <w:hyperlink w:history="true" w:anchor="_bookmark2633">
        <w:r>
          <w:rPr/>
          <w:t>Part </w:t>
        </w:r>
      </w:hyperlink>
      <w:r>
        <w:rPr/>
        <w:t>III). Application developers may or may not use C++, since the compiled C++ class library has been “wrapped” with the inter- preted</w:t>
      </w:r>
      <w:r>
        <w:rPr>
          <w:spacing w:val="-4"/>
        </w:rPr>
        <w:t> </w:t>
      </w:r>
      <w:r>
        <w:rPr/>
        <w:t>languages</w:t>
      </w:r>
      <w:r>
        <w:rPr>
          <w:spacing w:val="-4"/>
        </w:rPr>
        <w:t> Tcl, </w:t>
      </w:r>
      <w:r>
        <w:rPr/>
        <w:t>Python,</w:t>
      </w:r>
      <w:r>
        <w:rPr>
          <w:spacing w:val="-4"/>
        </w:rPr>
        <w:t> </w:t>
      </w:r>
      <w:r>
        <w:rPr/>
        <w:t>Visual</w:t>
      </w:r>
      <w:r>
        <w:rPr>
          <w:spacing w:val="-3"/>
        </w:rPr>
        <w:t> </w:t>
      </w:r>
      <w:r>
        <w:rPr/>
        <w:t>Basic,</w:t>
      </w:r>
      <w:r>
        <w:rPr>
          <w:spacing w:val="-4"/>
        </w:rPr>
        <w:t> </w:t>
      </w:r>
      <w:r>
        <w:rPr/>
        <w:t>and</w:t>
      </w:r>
      <w:r>
        <w:rPr>
          <w:spacing w:val="-3"/>
        </w:rPr>
        <w:t> </w:t>
      </w:r>
      <w:r>
        <w:rPr/>
        <w:t>Java.</w:t>
      </w:r>
      <w:r>
        <w:rPr>
          <w:spacing w:val="-3"/>
        </w:rPr>
        <w:t> </w:t>
      </w:r>
      <w:r>
        <w:rPr/>
        <w:t>However,</w:t>
      </w:r>
      <w:r>
        <w:rPr>
          <w:spacing w:val="-4"/>
        </w:rPr>
        <w:t> </w:t>
      </w:r>
      <w:r>
        <w:rPr/>
        <w:t>as</w:t>
      </w:r>
      <w:r>
        <w:rPr>
          <w:spacing w:val="-4"/>
        </w:rPr>
        <w:t> </w:t>
      </w:r>
      <w:r>
        <w:rPr/>
        <w:t>an</w:t>
      </w:r>
      <w:r>
        <w:rPr>
          <w:spacing w:val="-3"/>
        </w:rPr>
        <w:t> </w:t>
      </w:r>
      <w:r>
        <w:rPr/>
        <w:t>application</w:t>
      </w:r>
      <w:r>
        <w:rPr>
          <w:spacing w:val="-4"/>
        </w:rPr>
        <w:t> </w:t>
      </w:r>
      <w:r>
        <w:rPr/>
        <w:t>developer</w:t>
      </w:r>
      <w:r>
        <w:rPr>
          <w:spacing w:val="-3"/>
        </w:rPr>
        <w:t> </w:t>
      </w:r>
      <w:r>
        <w:rPr/>
        <w:t>you</w:t>
      </w:r>
      <w:r>
        <w:rPr>
          <w:spacing w:val="-4"/>
        </w:rPr>
        <w:t> </w:t>
      </w:r>
      <w:r>
        <w:rPr/>
        <w:t>must know</w:t>
      </w:r>
      <w:r>
        <w:rPr>
          <w:spacing w:val="-3"/>
        </w:rPr>
        <w:t> </w:t>
      </w:r>
      <w:r>
        <w:rPr/>
        <w:t>something</w:t>
      </w:r>
      <w:r>
        <w:rPr>
          <w:spacing w:val="-3"/>
        </w:rPr>
        <w:t> </w:t>
      </w:r>
      <w:r>
        <w:rPr/>
        <w:t>about</w:t>
      </w:r>
      <w:r>
        <w:rPr>
          <w:spacing w:val="-3"/>
        </w:rPr>
        <w:t> </w:t>
      </w:r>
      <w:r>
        <w:rPr/>
        <w:t>the</w:t>
      </w:r>
      <w:r>
        <w:rPr>
          <w:spacing w:val="-3"/>
        </w:rPr>
        <w:t> </w:t>
      </w:r>
      <w:r>
        <w:rPr/>
        <w:t>external</w:t>
      </w:r>
      <w:r>
        <w:rPr>
          <w:spacing w:val="-1"/>
        </w:rPr>
        <w:t> </w:t>
      </w:r>
      <w:r>
        <w:rPr/>
        <w:t>interface</w:t>
      </w:r>
      <w:r>
        <w:rPr>
          <w:spacing w:val="-3"/>
        </w:rPr>
        <w:t> </w:t>
      </w:r>
      <w:r>
        <w:rPr/>
        <w:t>to</w:t>
      </w:r>
      <w:r>
        <w:rPr>
          <w:spacing w:val="-3"/>
        </w:rPr>
        <w:t> </w:t>
      </w:r>
      <w:r>
        <w:rPr/>
        <w:t>the</w:t>
      </w:r>
      <w:r>
        <w:rPr>
          <w:spacing w:val="-3"/>
        </w:rPr>
        <w:t> </w:t>
      </w:r>
      <w:r>
        <w:rPr/>
        <w:t>VTK</w:t>
      </w:r>
      <w:r>
        <w:rPr>
          <w:spacing w:val="-3"/>
        </w:rPr>
        <w:t> </w:t>
      </w:r>
      <w:r>
        <w:rPr/>
        <w:t>objects,</w:t>
      </w:r>
      <w:r>
        <w:rPr>
          <w:spacing w:val="-3"/>
        </w:rPr>
        <w:t> </w:t>
      </w:r>
      <w:r>
        <w:rPr/>
        <w:t>and</w:t>
      </w:r>
      <w:r>
        <w:rPr>
          <w:spacing w:val="-3"/>
        </w:rPr>
        <w:t> </w:t>
      </w:r>
      <w:r>
        <w:rPr/>
        <w:t>the</w:t>
      </w:r>
      <w:r>
        <w:rPr>
          <w:spacing w:val="-3"/>
        </w:rPr>
        <w:t> </w:t>
      </w:r>
      <w:r>
        <w:rPr/>
        <w:t>relationships</w:t>
      </w:r>
      <w:r>
        <w:rPr>
          <w:spacing w:val="-3"/>
        </w:rPr>
        <w:t> </w:t>
      </w:r>
      <w:r>
        <w:rPr/>
        <w:t>between</w:t>
      </w:r>
      <w:r>
        <w:rPr>
          <w:spacing w:val="-3"/>
        </w:rPr>
        <w:t> </w:t>
      </w:r>
      <w:r>
        <w:rPr/>
        <w:t>them.</w:t>
      </w:r>
    </w:p>
    <w:p>
      <w:pPr>
        <w:pStyle w:val="BodyText"/>
        <w:spacing w:line="266" w:lineRule="auto" w:before="65"/>
        <w:ind w:left="121" w:right="1435" w:firstLine="478"/>
        <w:jc w:val="both"/>
      </w:pPr>
      <w:r>
        <w:rPr/>
        <w:t>The key to learning how to use VTK is to become familiar with its palette of objects and the ways</w:t>
      </w:r>
      <w:r>
        <w:rPr>
          <w:spacing w:val="-4"/>
        </w:rPr>
        <w:t> </w:t>
      </w:r>
      <w:r>
        <w:rPr/>
        <w:t>of</w:t>
      </w:r>
      <w:r>
        <w:rPr>
          <w:spacing w:val="-4"/>
        </w:rPr>
        <w:t> </w:t>
      </w:r>
      <w:r>
        <w:rPr/>
        <w:t>combining</w:t>
      </w:r>
      <w:r>
        <w:rPr>
          <w:spacing w:val="-4"/>
        </w:rPr>
        <w:t> </w:t>
      </w:r>
      <w:r>
        <w:rPr/>
        <w:t>them.</w:t>
      </w:r>
      <w:r>
        <w:rPr>
          <w:spacing w:val="-3"/>
        </w:rPr>
        <w:t> </w:t>
      </w:r>
      <w:r>
        <w:rPr/>
        <w:t>If</w:t>
      </w:r>
      <w:r>
        <w:rPr>
          <w:spacing w:val="-4"/>
        </w:rPr>
        <w:t> </w:t>
      </w:r>
      <w:r>
        <w:rPr/>
        <w:t>you</w:t>
      </w:r>
      <w:r>
        <w:rPr>
          <w:spacing w:val="-4"/>
        </w:rPr>
        <w:t> </w:t>
      </w:r>
      <w:r>
        <w:rPr/>
        <w:t>are</w:t>
      </w:r>
      <w:r>
        <w:rPr>
          <w:spacing w:val="-4"/>
        </w:rPr>
        <w:t> </w:t>
      </w:r>
      <w:r>
        <w:rPr/>
        <w:t>a</w:t>
      </w:r>
      <w:r>
        <w:rPr>
          <w:spacing w:val="-4"/>
        </w:rPr>
        <w:t> </w:t>
      </w:r>
      <w:r>
        <w:rPr/>
        <w:t>new</w:t>
      </w:r>
      <w:r>
        <w:rPr>
          <w:spacing w:val="-2"/>
        </w:rPr>
        <w:t> </w:t>
      </w:r>
      <w:r>
        <w:rPr>
          <w:i/>
        </w:rPr>
        <w:t>Visualization</w:t>
      </w:r>
      <w:r>
        <w:rPr>
          <w:i/>
          <w:spacing w:val="-4"/>
        </w:rPr>
        <w:t> </w:t>
      </w:r>
      <w:r>
        <w:rPr>
          <w:i/>
          <w:spacing w:val="-3"/>
        </w:rPr>
        <w:t>Toolkit</w:t>
      </w:r>
      <w:r>
        <w:rPr>
          <w:i/>
          <w:spacing w:val="-4"/>
        </w:rPr>
        <w:t> </w:t>
      </w:r>
      <w:r>
        <w:rPr/>
        <w:t>user,</w:t>
      </w:r>
      <w:r>
        <w:rPr>
          <w:spacing w:val="-3"/>
        </w:rPr>
        <w:t> </w:t>
      </w:r>
      <w:r>
        <w:rPr/>
        <w:t>begin</w:t>
      </w:r>
      <w:r>
        <w:rPr>
          <w:spacing w:val="-4"/>
        </w:rPr>
        <w:t> </w:t>
      </w:r>
      <w:r>
        <w:rPr/>
        <w:t>by</w:t>
      </w:r>
      <w:r>
        <w:rPr>
          <w:spacing w:val="-4"/>
        </w:rPr>
        <w:t> </w:t>
      </w:r>
      <w:r>
        <w:rPr/>
        <w:t>installing</w:t>
      </w:r>
      <w:r>
        <w:rPr>
          <w:spacing w:val="-4"/>
        </w:rPr>
        <w:t> </w:t>
      </w:r>
      <w:r>
        <w:rPr/>
        <w:t>the</w:t>
      </w:r>
      <w:r>
        <w:rPr>
          <w:spacing w:val="-3"/>
        </w:rPr>
        <w:t> </w:t>
      </w:r>
      <w:r>
        <w:rPr/>
        <w:t>software. If</w:t>
      </w:r>
      <w:r>
        <w:rPr>
          <w:spacing w:val="-7"/>
        </w:rPr>
        <w:t> </w:t>
      </w:r>
      <w:r>
        <w:rPr/>
        <w:t>you</w:t>
      </w:r>
      <w:r>
        <w:rPr>
          <w:spacing w:val="-6"/>
        </w:rPr>
        <w:t> </w:t>
      </w:r>
      <w:r>
        <w:rPr/>
        <w:t>are</w:t>
      </w:r>
      <w:r>
        <w:rPr>
          <w:spacing w:val="-6"/>
        </w:rPr>
        <w:t> </w:t>
      </w:r>
      <w:r>
        <w:rPr/>
        <w:t>a</w:t>
      </w:r>
      <w:r>
        <w:rPr>
          <w:spacing w:val="-6"/>
        </w:rPr>
        <w:t> </w:t>
      </w:r>
      <w:r>
        <w:rPr/>
        <w:t>class</w:t>
      </w:r>
      <w:r>
        <w:rPr>
          <w:spacing w:val="-7"/>
        </w:rPr>
        <w:t> </w:t>
      </w:r>
      <w:r>
        <w:rPr/>
        <w:t>developer,</w:t>
      </w:r>
      <w:r>
        <w:rPr>
          <w:spacing w:val="-5"/>
        </w:rPr>
        <w:t> </w:t>
      </w:r>
      <w:r>
        <w:rPr/>
        <w:t>you’ll</w:t>
      </w:r>
      <w:r>
        <w:rPr>
          <w:spacing w:val="-7"/>
        </w:rPr>
        <w:t> </w:t>
      </w:r>
      <w:r>
        <w:rPr/>
        <w:t>want</w:t>
      </w:r>
      <w:r>
        <w:rPr>
          <w:spacing w:val="-6"/>
        </w:rPr>
        <w:t> </w:t>
      </w:r>
      <w:r>
        <w:rPr/>
        <w:t>to</w:t>
      </w:r>
      <w:r>
        <w:rPr>
          <w:spacing w:val="-6"/>
        </w:rPr>
        <w:t> </w:t>
      </w:r>
      <w:r>
        <w:rPr/>
        <w:t>download</w:t>
      </w:r>
      <w:r>
        <w:rPr>
          <w:spacing w:val="-6"/>
        </w:rPr>
        <w:t> </w:t>
      </w:r>
      <w:r>
        <w:rPr/>
        <w:t>the</w:t>
      </w:r>
      <w:r>
        <w:rPr>
          <w:spacing w:val="-5"/>
        </w:rPr>
        <w:t> </w:t>
      </w:r>
      <w:r>
        <w:rPr/>
        <w:t>source</w:t>
      </w:r>
      <w:r>
        <w:rPr>
          <w:spacing w:val="-7"/>
        </w:rPr>
        <w:t> </w:t>
      </w:r>
      <w:r>
        <w:rPr/>
        <w:t>code</w:t>
      </w:r>
      <w:r>
        <w:rPr>
          <w:spacing w:val="-5"/>
        </w:rPr>
        <w:t> </w:t>
      </w:r>
      <w:r>
        <w:rPr/>
        <w:t>and</w:t>
      </w:r>
      <w:r>
        <w:rPr>
          <w:spacing w:val="-6"/>
        </w:rPr>
        <w:t> </w:t>
      </w:r>
      <w:r>
        <w:rPr/>
        <w:t>then</w:t>
      </w:r>
      <w:r>
        <w:rPr>
          <w:spacing w:val="-6"/>
        </w:rPr>
        <w:t> </w:t>
      </w:r>
      <w:r>
        <w:rPr/>
        <w:t>compile</w:t>
      </w:r>
      <w:r>
        <w:rPr>
          <w:spacing w:val="-7"/>
        </w:rPr>
        <w:t> </w:t>
      </w:r>
      <w:r>
        <w:rPr/>
        <w:t>it.</w:t>
      </w:r>
      <w:r>
        <w:rPr>
          <w:spacing w:val="-6"/>
        </w:rPr>
        <w:t> </w:t>
      </w:r>
      <w:r>
        <w:rPr/>
        <w:t>Application developers may only need the precompiled binaries and executables. </w:t>
      </w:r>
      <w:r>
        <w:rPr>
          <w:spacing w:val="-8"/>
        </w:rPr>
        <w:t>We </w:t>
      </w:r>
      <w:r>
        <w:rPr/>
        <w:t>recommend that you learn the system by studying the examples (if you are an application developer) and then studying the source code (if you are a class developer). Start by reading </w:t>
      </w:r>
      <w:bookmarkStart w:name="_bookmark10" w:id="13"/>
      <w:bookmarkEnd w:id="13"/>
      <w:r>
        <w:rPr/>
        <w:t>Cha</w:t>
      </w:r>
      <w:r>
        <w:rPr/>
        <w:t>pter 3, which provides an overview</w:t>
      </w:r>
      <w:r>
        <w:rPr>
          <w:spacing w:val="-28"/>
        </w:rPr>
        <w:t> </w:t>
      </w:r>
      <w:r>
        <w:rPr/>
        <w:t>of some</w:t>
      </w:r>
      <w:r>
        <w:rPr>
          <w:spacing w:val="-5"/>
        </w:rPr>
        <w:t> </w:t>
      </w:r>
      <w:r>
        <w:rPr/>
        <w:t>of</w:t>
      </w:r>
      <w:r>
        <w:rPr>
          <w:spacing w:val="-6"/>
        </w:rPr>
        <w:t> </w:t>
      </w:r>
      <w:r>
        <w:rPr/>
        <w:t>the</w:t>
      </w:r>
      <w:r>
        <w:rPr>
          <w:spacing w:val="-6"/>
        </w:rPr>
        <w:t> </w:t>
      </w:r>
      <w:r>
        <w:rPr/>
        <w:t>key</w:t>
      </w:r>
      <w:r>
        <w:rPr>
          <w:spacing w:val="-7"/>
        </w:rPr>
        <w:t> </w:t>
      </w:r>
      <w:r>
        <w:rPr/>
        <w:t>concepts</w:t>
      </w:r>
      <w:r>
        <w:rPr>
          <w:spacing w:val="-5"/>
        </w:rPr>
        <w:t> </w:t>
      </w:r>
      <w:r>
        <w:rPr/>
        <w:t>in</w:t>
      </w:r>
      <w:r>
        <w:rPr>
          <w:spacing w:val="-6"/>
        </w:rPr>
        <w:t> </w:t>
      </w:r>
      <w:r>
        <w:rPr/>
        <w:t>the</w:t>
      </w:r>
      <w:r>
        <w:rPr>
          <w:spacing w:val="-7"/>
        </w:rPr>
        <w:t> </w:t>
      </w:r>
      <w:r>
        <w:rPr/>
        <w:t>system,</w:t>
      </w:r>
      <w:r>
        <w:rPr>
          <w:spacing w:val="-6"/>
        </w:rPr>
        <w:t> </w:t>
      </w:r>
      <w:r>
        <w:rPr/>
        <w:t>and</w:t>
      </w:r>
      <w:r>
        <w:rPr>
          <w:spacing w:val="-6"/>
        </w:rPr>
        <w:t> </w:t>
      </w:r>
      <w:r>
        <w:rPr/>
        <w:t>then</w:t>
      </w:r>
      <w:r>
        <w:rPr>
          <w:spacing w:val="-6"/>
        </w:rPr>
        <w:t> </w:t>
      </w:r>
      <w:r>
        <w:rPr/>
        <w:t>review</w:t>
      </w:r>
      <w:r>
        <w:rPr>
          <w:spacing w:val="-6"/>
        </w:rPr>
        <w:t> </w:t>
      </w:r>
      <w:r>
        <w:rPr/>
        <w:t>the</w:t>
      </w:r>
      <w:r>
        <w:rPr>
          <w:spacing w:val="-5"/>
        </w:rPr>
        <w:t> </w:t>
      </w:r>
      <w:r>
        <w:rPr/>
        <w:t>examples</w:t>
      </w:r>
      <w:r>
        <w:rPr>
          <w:spacing w:val="-5"/>
        </w:rPr>
        <w:t> </w:t>
      </w:r>
      <w:r>
        <w:rPr/>
        <w:t>in</w:t>
      </w:r>
      <w:r>
        <w:rPr>
          <w:spacing w:val="-6"/>
        </w:rPr>
        <w:t> </w:t>
      </w:r>
      <w:hyperlink w:history="true" w:anchor="_bookmark299">
        <w:r>
          <w:rPr/>
          <w:t>Part</w:t>
        </w:r>
        <w:r>
          <w:rPr>
            <w:spacing w:val="-8"/>
          </w:rPr>
          <w:t> </w:t>
        </w:r>
      </w:hyperlink>
      <w:r>
        <w:rPr/>
        <w:t>II.</w:t>
      </w:r>
      <w:r>
        <w:rPr>
          <w:spacing w:val="-6"/>
        </w:rPr>
        <w:t> </w:t>
      </w:r>
      <w:r>
        <w:rPr>
          <w:spacing w:val="-7"/>
        </w:rPr>
        <w:t>You</w:t>
      </w:r>
      <w:r>
        <w:rPr>
          <w:spacing w:val="-6"/>
        </w:rPr>
        <w:t> </w:t>
      </w:r>
      <w:r>
        <w:rPr/>
        <w:t>may</w:t>
      </w:r>
      <w:r>
        <w:rPr>
          <w:spacing w:val="-7"/>
        </w:rPr>
        <w:t> </w:t>
      </w:r>
      <w:r>
        <w:rPr/>
        <w:t>also</w:t>
      </w:r>
      <w:r>
        <w:rPr>
          <w:spacing w:val="-5"/>
        </w:rPr>
        <w:t> </w:t>
      </w:r>
      <w:r>
        <w:rPr/>
        <w:t>wish</w:t>
      </w:r>
      <w:r>
        <w:rPr>
          <w:spacing w:val="-6"/>
        </w:rPr>
        <w:t> </w:t>
      </w:r>
      <w:r>
        <w:rPr/>
        <w:t>to run the dozens of examples distributed with the source code found in the directory </w:t>
      </w:r>
      <w:r>
        <w:rPr>
          <w:rFonts w:ascii="Courier New" w:hAnsi="Courier New"/>
          <w:sz w:val="18"/>
        </w:rPr>
        <w:t>VTK/Examples</w:t>
      </w:r>
      <w:r>
        <w:rPr/>
        <w:t>. (Please see the file </w:t>
      </w:r>
      <w:r>
        <w:rPr>
          <w:rFonts w:ascii="Courier New" w:hAnsi="Courier New"/>
          <w:sz w:val="18"/>
        </w:rPr>
        <w:t>VTK/Examples/README.txt </w:t>
      </w:r>
      <w:r>
        <w:rPr/>
        <w:t>for a description of the examples contained in the various subdirectories.) There are also several hundred tests found in the source distribution such as those found in </w:t>
      </w:r>
      <w:r>
        <w:rPr>
          <w:rFonts w:ascii="Courier New" w:hAnsi="Courier New"/>
          <w:sz w:val="18"/>
        </w:rPr>
        <w:t>VTK/Graphics/Testing/Tcl </w:t>
      </w:r>
      <w:r>
        <w:rPr/>
        <w:t>and </w:t>
      </w:r>
      <w:r>
        <w:rPr>
          <w:rFonts w:ascii="Courier New" w:hAnsi="Courier New"/>
          <w:sz w:val="18"/>
        </w:rPr>
        <w:t>VTK/Graphics/Testing/Cxx</w:t>
      </w:r>
      <w:r>
        <w:rPr/>
        <w:t>, most of which are undocumented testing scripts. However, they may be useful to see how classes are used together in</w:t>
      </w:r>
      <w:r>
        <w:rPr>
          <w:spacing w:val="-1"/>
        </w:rPr>
        <w:t> </w:t>
      </w:r>
      <w:r>
        <w:rPr/>
        <w:t>VTK.</w:t>
      </w:r>
    </w:p>
    <w:p>
      <w:pPr>
        <w:pStyle w:val="BodyText"/>
        <w:rPr>
          <w:sz w:val="22"/>
        </w:rPr>
      </w:pPr>
    </w:p>
    <w:p>
      <w:pPr>
        <w:pStyle w:val="BodyText"/>
        <w:spacing w:before="6"/>
      </w:pPr>
    </w:p>
    <w:p>
      <w:pPr>
        <w:pStyle w:val="Heading4"/>
        <w:numPr>
          <w:ilvl w:val="1"/>
          <w:numId w:val="20"/>
        </w:numPr>
        <w:tabs>
          <w:tab w:pos="575" w:val="left" w:leader="none"/>
        </w:tabs>
        <w:spacing w:line="240" w:lineRule="auto" w:before="0" w:after="0"/>
        <w:ind w:left="574" w:right="0" w:hanging="453"/>
        <w:jc w:val="left"/>
      </w:pPr>
      <w:bookmarkStart w:name="_bookmark11" w:id="14"/>
      <w:bookmarkEnd w:id="14"/>
      <w:r>
        <w:rPr>
          <w:b w:val="0"/>
        </w:rPr>
      </w:r>
      <w:bookmarkStart w:name="_bookmark11" w:id="15"/>
      <w:bookmarkEnd w:id="15"/>
      <w:r>
        <w:rPr>
          <w:color w:val="0C7652"/>
          <w:spacing w:val="3"/>
        </w:rPr>
        <w:t>So</w:t>
      </w:r>
      <w:r>
        <w:rPr>
          <w:color w:val="0C7652"/>
          <w:spacing w:val="3"/>
        </w:rPr>
        <w:t>ftware</w:t>
      </w:r>
      <w:r>
        <w:rPr>
          <w:color w:val="0C7652"/>
          <w:spacing w:val="4"/>
        </w:rPr>
        <w:t> </w:t>
      </w:r>
      <w:r>
        <w:rPr>
          <w:color w:val="0C7652"/>
          <w:spacing w:val="5"/>
        </w:rPr>
        <w:t>Organization</w:t>
      </w:r>
    </w:p>
    <w:p>
      <w:pPr>
        <w:pStyle w:val="BodyText"/>
        <w:spacing w:line="268" w:lineRule="auto" w:before="238"/>
        <w:ind w:left="121" w:right="1432"/>
      </w:pPr>
      <w:r>
        <w:rPr/>
        <w:t>The following sections describe the directory contents, summarize the software functionality in each directory, and locate the documentation and</w:t>
      </w:r>
      <w:r>
        <w:rPr>
          <w:spacing w:val="-5"/>
        </w:rPr>
        <w:t> </w:t>
      </w:r>
      <w:r>
        <w:rPr/>
        <w:t>data.</w:t>
      </w:r>
    </w:p>
    <w:p>
      <w:pPr>
        <w:spacing w:after="0" w:line="268" w:lineRule="auto"/>
        <w:sectPr>
          <w:headerReference w:type="even" r:id="rId17"/>
          <w:headerReference w:type="default" r:id="rId18"/>
          <w:pgSz w:w="10440" w:h="13680"/>
          <w:pgMar w:header="772" w:footer="0" w:top="980" w:bottom="280" w:left="780" w:right="0"/>
          <w:pgNumType w:start="4"/>
        </w:sectPr>
      </w:pPr>
    </w:p>
    <w:p>
      <w:pPr>
        <w:pStyle w:val="BodyText"/>
        <w:spacing w:before="10"/>
        <w:rPr>
          <w:sz w:val="29"/>
        </w:rPr>
      </w:pPr>
    </w:p>
    <w:p>
      <w:pPr>
        <w:pStyle w:val="Heading6"/>
        <w:spacing w:before="93"/>
      </w:pPr>
      <w:bookmarkStart w:name="_bookmark12" w:id="16"/>
      <w:bookmarkEnd w:id="16"/>
      <w:r>
        <w:rPr>
          <w:b w:val="0"/>
        </w:rPr>
      </w:r>
      <w:bookmarkStart w:name="_bookmark13" w:id="17"/>
      <w:bookmarkEnd w:id="17"/>
      <w:r>
        <w:rPr>
          <w:b w:val="0"/>
        </w:rPr>
      </w:r>
      <w:r>
        <w:rPr>
          <w:color w:val="0C7652"/>
        </w:rPr>
        <w:t>Obtaining The Softwa</w:t>
      </w:r>
      <w:bookmarkStart w:name="_bookmark14" w:id="18"/>
      <w:bookmarkEnd w:id="18"/>
      <w:r>
        <w:rPr>
          <w:color w:val="0C7652"/>
        </w:rPr>
        <w:t>re</w:t>
      </w:r>
    </w:p>
    <w:p>
      <w:pPr>
        <w:pStyle w:val="BodyText"/>
        <w:spacing w:before="123"/>
        <w:ind w:left="661"/>
      </w:pPr>
      <w:r>
        <w:rPr/>
        <w:t>There are two different ways to access the VTK source code</w:t>
      </w:r>
    </w:p>
    <w:p>
      <w:pPr>
        <w:pStyle w:val="BodyText"/>
        <w:spacing w:before="10"/>
        <w:ind w:left="661"/>
      </w:pPr>
      <w:r>
        <w:rPr>
          <w:w w:val="99"/>
        </w:rPr>
        <w:t>.</w:t>
      </w:r>
    </w:p>
    <w:p>
      <w:pPr>
        <w:pStyle w:val="ListParagraph"/>
        <w:numPr>
          <w:ilvl w:val="2"/>
          <w:numId w:val="20"/>
        </w:numPr>
        <w:tabs>
          <w:tab w:pos="1142" w:val="left" w:leader="none"/>
        </w:tabs>
        <w:spacing w:line="240" w:lineRule="auto" w:before="22" w:after="0"/>
        <w:ind w:left="1141" w:right="0" w:hanging="270"/>
        <w:jc w:val="left"/>
        <w:rPr>
          <w:sz w:val="20"/>
        </w:rPr>
      </w:pPr>
      <w:r>
        <w:rPr>
          <w:sz w:val="20"/>
        </w:rPr>
        <w:t>from </w:t>
      </w:r>
      <w:bookmarkStart w:name="_bookmark16" w:id="19"/>
      <w:bookmarkEnd w:id="19"/>
      <w:r>
        <w:rPr>
          <w:sz w:val="20"/>
        </w:rPr>
        <w:t>releases</w:t>
      </w:r>
      <w:r>
        <w:rPr>
          <w:sz w:val="20"/>
        </w:rPr>
        <w:t> available </w:t>
      </w:r>
      <w:bookmarkStart w:name="_bookmark15" w:id="20"/>
      <w:bookmarkEnd w:id="20"/>
      <w:r>
        <w:rPr>
          <w:sz w:val="20"/>
        </w:rPr>
        <w:t>on</w:t>
      </w:r>
      <w:r>
        <w:rPr>
          <w:sz w:val="20"/>
        </w:rPr>
        <w:t> the VTK </w:t>
      </w:r>
      <w:r>
        <w:rPr>
          <w:spacing w:val="-6"/>
          <w:sz w:val="20"/>
        </w:rPr>
        <w:t>Web </w:t>
      </w:r>
      <w:r>
        <w:rPr>
          <w:sz w:val="20"/>
        </w:rPr>
        <w:t>site </w:t>
      </w:r>
      <w:r>
        <w:rPr>
          <w:rFonts w:ascii="Courier New"/>
          <w:sz w:val="18"/>
        </w:rPr>
        <w:t>http://www.vtk.org</w:t>
      </w:r>
      <w:r>
        <w:rPr>
          <w:sz w:val="20"/>
        </w:rPr>
        <w:t>;</w:t>
      </w:r>
      <w:r>
        <w:rPr>
          <w:spacing w:val="-4"/>
          <w:sz w:val="20"/>
        </w:rPr>
        <w:t> </w:t>
      </w:r>
      <w:r>
        <w:rPr>
          <w:sz w:val="20"/>
        </w:rPr>
        <w:t>and</w:t>
      </w:r>
    </w:p>
    <w:p>
      <w:pPr>
        <w:pStyle w:val="ListParagraph"/>
        <w:numPr>
          <w:ilvl w:val="2"/>
          <w:numId w:val="20"/>
        </w:numPr>
        <w:tabs>
          <w:tab w:pos="1142" w:val="left" w:leader="none"/>
        </w:tabs>
        <w:spacing w:line="240" w:lineRule="auto" w:before="92" w:after="0"/>
        <w:ind w:left="1141" w:right="0" w:hanging="270"/>
        <w:jc w:val="left"/>
        <w:rPr>
          <w:sz w:val="20"/>
        </w:rPr>
      </w:pPr>
      <w:r>
        <w:rPr>
          <w:sz w:val="20"/>
        </w:rPr>
        <w:t>from direct access to the CVS source code repository (instructions found at</w:t>
      </w:r>
      <w:r>
        <w:rPr>
          <w:spacing w:val="-16"/>
          <w:sz w:val="20"/>
        </w:rPr>
        <w:t> </w:t>
      </w:r>
      <w:r>
        <w:rPr>
          <w:rFonts w:ascii="Courier New"/>
          <w:sz w:val="18"/>
        </w:rPr>
        <w:t>www.vtk.org</w:t>
      </w:r>
      <w:r>
        <w:rPr>
          <w:sz w:val="20"/>
        </w:rPr>
        <w:t>).</w:t>
      </w:r>
    </w:p>
    <w:p>
      <w:pPr>
        <w:pStyle w:val="BodyText"/>
        <w:spacing w:line="249" w:lineRule="auto" w:before="172"/>
        <w:ind w:left="661" w:right="894"/>
        <w:jc w:val="both"/>
      </w:pPr>
      <w:r>
        <w:rPr/>
        <w:t>This </w:t>
      </w:r>
      <w:bookmarkStart w:name="_bookmark17" w:id="21"/>
      <w:bookmarkEnd w:id="21"/>
      <w:r>
        <w:rPr/>
        <w:t>use</w:t>
      </w:r>
      <w:r>
        <w:rPr/>
        <w:t>r’s guide assumes that you are working with an official VTK release. This book was written against</w:t>
      </w:r>
      <w:r>
        <w:rPr>
          <w:spacing w:val="-6"/>
        </w:rPr>
        <w:t> </w:t>
      </w:r>
      <w:r>
        <w:rPr/>
        <w:t>VTK</w:t>
      </w:r>
      <w:r>
        <w:rPr>
          <w:spacing w:val="-6"/>
        </w:rPr>
        <w:t> </w:t>
      </w:r>
      <w:r>
        <w:rPr/>
        <w:t>as</w:t>
      </w:r>
      <w:r>
        <w:rPr>
          <w:spacing w:val="-7"/>
        </w:rPr>
        <w:t> </w:t>
      </w:r>
      <w:r>
        <w:rPr/>
        <w:t>of</w:t>
      </w:r>
      <w:r>
        <w:rPr>
          <w:spacing w:val="-6"/>
        </w:rPr>
        <w:t> </w:t>
      </w:r>
      <w:r>
        <w:rPr/>
        <w:t>September</w:t>
      </w:r>
      <w:r>
        <w:rPr>
          <w:spacing w:val="-6"/>
        </w:rPr>
        <w:t> </w:t>
      </w:r>
      <w:r>
        <w:rPr/>
        <w:t>2009.</w:t>
      </w:r>
      <w:r>
        <w:rPr>
          <w:spacing w:val="-6"/>
        </w:rPr>
        <w:t> </w:t>
      </w:r>
      <w:r>
        <w:rPr/>
        <w:t>When</w:t>
      </w:r>
      <w:r>
        <w:rPr>
          <w:spacing w:val="-5"/>
        </w:rPr>
        <w:t> </w:t>
      </w:r>
      <w:r>
        <w:rPr/>
        <w:t>we</w:t>
      </w:r>
      <w:r>
        <w:rPr>
          <w:spacing w:val="-6"/>
        </w:rPr>
        <w:t> </w:t>
      </w:r>
      <w:r>
        <w:rPr/>
        <w:t>wrote</w:t>
      </w:r>
      <w:r>
        <w:rPr>
          <w:spacing w:val="-6"/>
        </w:rPr>
        <w:t> </w:t>
      </w:r>
      <w:r>
        <w:rPr/>
        <w:t>this</w:t>
      </w:r>
      <w:r>
        <w:rPr>
          <w:spacing w:val="-7"/>
        </w:rPr>
        <w:t> </w:t>
      </w:r>
      <w:r>
        <w:rPr/>
        <w:t>book</w:t>
      </w:r>
      <w:r>
        <w:rPr>
          <w:spacing w:val="-6"/>
        </w:rPr>
        <w:t> </w:t>
      </w:r>
      <w:r>
        <w:rPr/>
        <w:t>we</w:t>
      </w:r>
      <w:r>
        <w:rPr>
          <w:spacing w:val="-5"/>
        </w:rPr>
        <w:t> </w:t>
      </w:r>
      <w:r>
        <w:rPr/>
        <w:t>were</w:t>
      </w:r>
      <w:r>
        <w:rPr>
          <w:spacing w:val="-6"/>
        </w:rPr>
        <w:t> </w:t>
      </w:r>
      <w:r>
        <w:rPr/>
        <w:t>considering</w:t>
      </w:r>
      <w:r>
        <w:rPr>
          <w:spacing w:val="-6"/>
        </w:rPr>
        <w:t> </w:t>
      </w:r>
      <w:r>
        <w:rPr/>
        <w:t>both</w:t>
      </w:r>
      <w:r>
        <w:rPr>
          <w:spacing w:val="-6"/>
        </w:rPr>
        <w:t> </w:t>
      </w:r>
      <w:r>
        <w:rPr/>
        <w:t>VTK</w:t>
      </w:r>
      <w:r>
        <w:rPr>
          <w:spacing w:val="-6"/>
        </w:rPr>
        <w:t> </w:t>
      </w:r>
      <w:r>
        <w:rPr/>
        <w:t>5.4</w:t>
      </w:r>
      <w:r>
        <w:rPr>
          <w:spacing w:val="-6"/>
        </w:rPr>
        <w:t> </w:t>
      </w:r>
      <w:r>
        <w:rPr/>
        <w:t>and features we were expecting in the 5.6 release. Please note that topics covered in this text will be valid for</w:t>
      </w:r>
      <w:r>
        <w:rPr>
          <w:spacing w:val="-3"/>
        </w:rPr>
        <w:t> </w:t>
      </w:r>
      <w:r>
        <w:rPr/>
        <w:t>future</w:t>
      </w:r>
      <w:r>
        <w:rPr>
          <w:spacing w:val="-3"/>
        </w:rPr>
        <w:t> </w:t>
      </w:r>
      <w:r>
        <w:rPr/>
        <w:t>releases</w:t>
      </w:r>
      <w:r>
        <w:rPr>
          <w:spacing w:val="-3"/>
        </w:rPr>
        <w:t> </w:t>
      </w:r>
      <w:r>
        <w:rPr/>
        <w:t>of</w:t>
      </w:r>
      <w:r>
        <w:rPr>
          <w:spacing w:val="-3"/>
        </w:rPr>
        <w:t> </w:t>
      </w:r>
      <w:r>
        <w:rPr/>
        <w:t>VTK</w:t>
      </w:r>
      <w:r>
        <w:rPr>
          <w:spacing w:val="-2"/>
        </w:rPr>
        <w:t> </w:t>
      </w:r>
      <w:r>
        <w:rPr/>
        <w:t>as</w:t>
      </w:r>
      <w:r>
        <w:rPr>
          <w:spacing w:val="-3"/>
        </w:rPr>
        <w:t> </w:t>
      </w:r>
      <w:r>
        <w:rPr/>
        <w:t>well.</w:t>
      </w:r>
      <w:r>
        <w:rPr>
          <w:spacing w:val="-3"/>
        </w:rPr>
        <w:t> </w:t>
      </w:r>
      <w:r>
        <w:rPr/>
        <w:t>Also</w:t>
      </w:r>
      <w:r>
        <w:rPr>
          <w:spacing w:val="-3"/>
        </w:rPr>
        <w:t> </w:t>
      </w:r>
      <w:r>
        <w:rPr/>
        <w:t>note</w:t>
      </w:r>
      <w:r>
        <w:rPr>
          <w:spacing w:val="-3"/>
        </w:rPr>
        <w:t> </w:t>
      </w:r>
      <w:r>
        <w:rPr/>
        <w:t>that</w:t>
      </w:r>
      <w:r>
        <w:rPr>
          <w:spacing w:val="-2"/>
        </w:rPr>
        <w:t> </w:t>
      </w:r>
      <w:r>
        <w:rPr/>
        <w:t>in</w:t>
      </w:r>
      <w:r>
        <w:rPr>
          <w:spacing w:val="-2"/>
        </w:rPr>
        <w:t> </w:t>
      </w:r>
      <w:r>
        <w:rPr/>
        <w:t>the</w:t>
      </w:r>
      <w:r>
        <w:rPr>
          <w:spacing w:val="-4"/>
        </w:rPr>
        <w:t> </w:t>
      </w:r>
      <w:r>
        <w:rPr/>
        <w:t>past,</w:t>
      </w:r>
      <w:r>
        <w:rPr>
          <w:spacing w:val="-2"/>
        </w:rPr>
        <w:t> </w:t>
      </w:r>
      <w:r>
        <w:rPr/>
        <w:t>major</w:t>
      </w:r>
      <w:r>
        <w:rPr>
          <w:spacing w:val="-2"/>
        </w:rPr>
        <w:t> </w:t>
      </w:r>
      <w:r>
        <w:rPr/>
        <w:t>releases</w:t>
      </w:r>
      <w:r>
        <w:rPr>
          <w:spacing w:val="-3"/>
        </w:rPr>
        <w:t> </w:t>
      </w:r>
      <w:r>
        <w:rPr/>
        <w:t>of</w:t>
      </w:r>
      <w:r>
        <w:rPr>
          <w:spacing w:val="-3"/>
        </w:rPr>
        <w:t> </w:t>
      </w:r>
      <w:r>
        <w:rPr/>
        <w:t>VTK</w:t>
      </w:r>
      <w:r>
        <w:rPr>
          <w:spacing w:val="-2"/>
        </w:rPr>
        <w:t> </w:t>
      </w:r>
      <w:r>
        <w:rPr/>
        <w:t>were</w:t>
      </w:r>
      <w:r>
        <w:rPr>
          <w:spacing w:val="-3"/>
        </w:rPr>
        <w:t> </w:t>
      </w:r>
      <w:r>
        <w:rPr/>
        <w:t>denoted</w:t>
      </w:r>
      <w:r>
        <w:rPr>
          <w:spacing w:val="-3"/>
        </w:rPr>
        <w:t> </w:t>
      </w:r>
      <w:r>
        <w:rPr/>
        <w:t>by a major number change (i.e. VTK 4.4 to VTK 5.0) which also indicated that there was some break in backwards compatibility somewhere in the toolkit. However, with more frequent releases we will be faced with releasing a VTK 5.10 (confusing since alpha-numerically that comes before 5.2, but chronologically it comes after 5.8) or releasing VTK 6.0 with no change in backward compatibility. Since</w:t>
      </w:r>
      <w:r>
        <w:rPr>
          <w:spacing w:val="-6"/>
        </w:rPr>
        <w:t> </w:t>
      </w:r>
      <w:r>
        <w:rPr/>
        <w:t>it</w:t>
      </w:r>
      <w:r>
        <w:rPr>
          <w:spacing w:val="-7"/>
        </w:rPr>
        <w:t> </w:t>
      </w:r>
      <w:r>
        <w:rPr/>
        <w:t>is</w:t>
      </w:r>
      <w:r>
        <w:rPr>
          <w:spacing w:val="-7"/>
        </w:rPr>
        <w:t> </w:t>
      </w:r>
      <w:r>
        <w:rPr/>
        <w:t>likely</w:t>
      </w:r>
      <w:r>
        <w:rPr>
          <w:spacing w:val="-7"/>
        </w:rPr>
        <w:t> </w:t>
      </w:r>
      <w:r>
        <w:rPr/>
        <w:t>that</w:t>
      </w:r>
      <w:r>
        <w:rPr>
          <w:spacing w:val="-5"/>
        </w:rPr>
        <w:t> </w:t>
      </w:r>
      <w:r>
        <w:rPr/>
        <w:t>we</w:t>
      </w:r>
      <w:r>
        <w:rPr>
          <w:spacing w:val="-6"/>
        </w:rPr>
        <w:t> </w:t>
      </w:r>
      <w:r>
        <w:rPr/>
        <w:t>will</w:t>
      </w:r>
      <w:r>
        <w:rPr>
          <w:spacing w:val="-7"/>
        </w:rPr>
        <w:t> </w:t>
      </w:r>
      <w:r>
        <w:rPr/>
        <w:t>choose</w:t>
      </w:r>
      <w:r>
        <w:rPr>
          <w:spacing w:val="-5"/>
        </w:rPr>
        <w:t> </w:t>
      </w:r>
      <w:r>
        <w:rPr/>
        <w:t>to</w:t>
      </w:r>
      <w:r>
        <w:rPr>
          <w:spacing w:val="-7"/>
        </w:rPr>
        <w:t> </w:t>
      </w:r>
      <w:r>
        <w:rPr/>
        <w:t>release</w:t>
      </w:r>
      <w:r>
        <w:rPr>
          <w:spacing w:val="-6"/>
        </w:rPr>
        <w:t> </w:t>
      </w:r>
      <w:r>
        <w:rPr/>
        <w:t>a</w:t>
      </w:r>
      <w:r>
        <w:rPr>
          <w:spacing w:val="-6"/>
        </w:rPr>
        <w:t> </w:t>
      </w:r>
      <w:r>
        <w:rPr/>
        <w:t>VTK</w:t>
      </w:r>
      <w:r>
        <w:rPr>
          <w:spacing w:val="-6"/>
        </w:rPr>
        <w:t> </w:t>
      </w:r>
      <w:r>
        <w:rPr/>
        <w:t>6.0</w:t>
      </w:r>
      <w:r>
        <w:rPr>
          <w:spacing w:val="-8"/>
        </w:rPr>
        <w:t> </w:t>
      </w:r>
      <w:r>
        <w:rPr/>
        <w:t>rather</w:t>
      </w:r>
      <w:r>
        <w:rPr>
          <w:spacing w:val="-6"/>
        </w:rPr>
        <w:t> </w:t>
      </w:r>
      <w:r>
        <w:rPr/>
        <w:t>than</w:t>
      </w:r>
      <w:r>
        <w:rPr>
          <w:spacing w:val="-5"/>
        </w:rPr>
        <w:t> </w:t>
      </w:r>
      <w:r>
        <w:rPr/>
        <w:t>a</w:t>
      </w:r>
      <w:r>
        <w:rPr>
          <w:spacing w:val="-8"/>
        </w:rPr>
        <w:t> </w:t>
      </w:r>
      <w:r>
        <w:rPr/>
        <w:t>VTK</w:t>
      </w:r>
      <w:r>
        <w:rPr>
          <w:spacing w:val="-6"/>
        </w:rPr>
        <w:t> </w:t>
      </w:r>
      <w:r>
        <w:rPr/>
        <w:t>5.10,</w:t>
      </w:r>
      <w:r>
        <w:rPr>
          <w:spacing w:val="-6"/>
        </w:rPr>
        <w:t> </w:t>
      </w:r>
      <w:r>
        <w:rPr/>
        <w:t>you</w:t>
      </w:r>
      <w:r>
        <w:rPr>
          <w:spacing w:val="-6"/>
        </w:rPr>
        <w:t> </w:t>
      </w:r>
      <w:r>
        <w:rPr/>
        <w:t>may</w:t>
      </w:r>
      <w:r>
        <w:rPr>
          <w:spacing w:val="-5"/>
        </w:rPr>
        <w:t> </w:t>
      </w:r>
      <w:r>
        <w:rPr/>
        <w:t>be</w:t>
      </w:r>
      <w:r>
        <w:rPr>
          <w:spacing w:val="-8"/>
        </w:rPr>
        <w:t> </w:t>
      </w:r>
      <w:r>
        <w:rPr/>
        <w:t>reading this book while working with VTK 6.0 or later. Although the latest features may not be covered</w:t>
      </w:r>
      <w:r>
        <w:rPr>
          <w:spacing w:val="-26"/>
        </w:rPr>
        <w:t> </w:t>
      </w:r>
      <w:r>
        <w:rPr/>
        <w:t>here, the material in this guide will be applicable to future releases. For information on new features spe- cific to future releases, see the VTK mailing lists </w:t>
      </w:r>
      <w:hyperlink r:id="rId19">
        <w:r>
          <w:rPr/>
          <w:t>(ht</w:t>
        </w:r>
      </w:hyperlink>
      <w:r>
        <w:rPr/>
        <w:t>t</w:t>
      </w:r>
      <w:hyperlink r:id="rId19">
        <w:r>
          <w:rPr/>
          <w:t>p://www.vtk.org/VTK/help/mailing.html) </w:t>
        </w:r>
      </w:hyperlink>
      <w:r>
        <w:rPr/>
        <w:t>or the </w:t>
      </w:r>
      <w:r>
        <w:rPr>
          <w:i/>
        </w:rPr>
        <w:t>Kitware Source </w:t>
      </w:r>
      <w:hyperlink r:id="rId20">
        <w:r>
          <w:rPr/>
          <w:t>(http://www.ki</w:t>
        </w:r>
      </w:hyperlink>
      <w:r>
        <w:rPr/>
        <w:t>t</w:t>
      </w:r>
      <w:hyperlink r:id="rId20">
        <w:r>
          <w:rPr/>
          <w:t>ware.com/products/thesource.html), </w:t>
        </w:r>
      </w:hyperlink>
      <w:r>
        <w:rPr/>
        <w:t>Kitware’s free, quarterly devel- oper’s</w:t>
      </w:r>
      <w:r>
        <w:rPr>
          <w:spacing w:val="-1"/>
        </w:rPr>
        <w:t> </w:t>
      </w:r>
      <w:r>
        <w:rPr/>
        <w:t>newsletter.</w:t>
      </w:r>
    </w:p>
    <w:p>
      <w:pPr>
        <w:pStyle w:val="BodyText"/>
        <w:spacing w:line="249" w:lineRule="auto" w:before="23"/>
        <w:ind w:left="661" w:right="895" w:firstLine="478"/>
        <w:jc w:val="both"/>
      </w:pPr>
      <w:r>
        <w:rPr>
          <w:spacing w:val="-8"/>
        </w:rPr>
        <w:t>We </w:t>
      </w:r>
      <w:r>
        <w:rPr/>
        <w:t>highly recommend that you use VTK 5.4 or a later official release. Official releases are sta- ble, consistent, and better tested than </w:t>
      </w:r>
      <w:bookmarkStart w:name="_bookmark18" w:id="22"/>
      <w:bookmarkEnd w:id="22"/>
      <w:r>
        <w:rPr/>
        <w:t>t</w:t>
      </w:r>
      <w:r>
        <w:rPr/>
        <w:t>he current CVS repository. However, if you must use a more recent version, please be aware of the VTK quality testing dashboard. The </w:t>
      </w:r>
      <w:r>
        <w:rPr>
          <w:i/>
        </w:rPr>
        <w:t>Visualization </w:t>
      </w:r>
      <w:r>
        <w:rPr>
          <w:i/>
          <w:spacing w:val="-4"/>
        </w:rPr>
        <w:t>Toolkit </w:t>
      </w:r>
      <w:r>
        <w:rPr/>
        <w:t>is heavily tested using the Kitware Software Process </w:t>
      </w:r>
      <w:hyperlink r:id="rId21">
        <w:r>
          <w:rPr/>
          <w:t>(http://www.kitware.com</w:t>
        </w:r>
      </w:hyperlink>
      <w:r>
        <w:rPr/>
        <w:t>/</w:t>
      </w:r>
      <w:hyperlink r:id="rId21">
        <w:r>
          <w:rPr/>
          <w:t>solutions/softwarepro-</w:t>
        </w:r>
      </w:hyperlink>
      <w:r>
        <w:rPr/>
        <w:t> cess.html). Before updating the CVS repository, make sure that the dashboard is “green” indicating stable code. If not green it is possible that your software update is unstable. (Learn more about the VTK quality dashboard in the section </w:t>
      </w:r>
      <w:hyperlink w:history="true" w:anchor="_bookmark2772">
        <w:r>
          <w:rPr/>
          <w:t>“Kitware’s Quality Software Process” on page 31</w:t>
        </w:r>
      </w:hyperlink>
      <w:r>
        <w:rPr/>
        <w:t>2.)</w:t>
      </w:r>
    </w:p>
    <w:p>
      <w:pPr>
        <w:pStyle w:val="BodyText"/>
        <w:spacing w:before="4"/>
        <w:rPr>
          <w:sz w:val="29"/>
        </w:rPr>
      </w:pPr>
    </w:p>
    <w:p>
      <w:pPr>
        <w:pStyle w:val="Heading6"/>
        <w:ind w:left="1139"/>
      </w:pPr>
      <w:bookmarkStart w:name="_bookmark19" w:id="23"/>
      <w:bookmarkEnd w:id="23"/>
      <w:r>
        <w:rPr>
          <w:b w:val="0"/>
        </w:rPr>
      </w:r>
      <w:r>
        <w:rPr>
          <w:color w:val="0C7652"/>
        </w:rPr>
        <w:t>Directory Structure</w:t>
      </w:r>
    </w:p>
    <w:p>
      <w:pPr>
        <w:pStyle w:val="BodyText"/>
        <w:spacing w:line="249" w:lineRule="auto" w:before="124"/>
        <w:ind w:left="661" w:right="896"/>
        <w:jc w:val="both"/>
      </w:pPr>
      <w:r>
        <w:rPr>
          <w:spacing w:val="-7"/>
        </w:rPr>
        <w:t>To </w:t>
      </w:r>
      <w:r>
        <w:rPr/>
        <w:t>begin your VTK odyssey</w:t>
      </w:r>
      <w:bookmarkStart w:name="_bookmark21" w:id="24"/>
      <w:bookmarkEnd w:id="24"/>
      <w:r>
        <w:rPr/>
        <w:t>,</w:t>
      </w:r>
      <w:r>
        <w:rPr/>
        <w:t> you will first need to know something about </w:t>
      </w:r>
      <w:r>
        <w:rPr>
          <w:spacing w:val="-3"/>
        </w:rPr>
        <w:t>VTK’s </w:t>
      </w:r>
      <w:r>
        <w:rPr/>
        <w:t>directory structure. Even if you are installing pre-compiled binaries, it is helpful to know enough to navigate through the code base to find examples, code, and documentation. The VTK directory structure is organized as fo</w:t>
      </w:r>
      <w:bookmarkStart w:name="_bookmark20" w:id="25"/>
      <w:bookmarkEnd w:id="25"/>
      <w:r>
        <w:rPr/>
        <w:t>llo</w:t>
      </w:r>
      <w:r>
        <w:rPr/>
        <w:t>ws.</w:t>
      </w:r>
    </w:p>
    <w:p>
      <w:pPr>
        <w:pStyle w:val="ListParagraph"/>
        <w:numPr>
          <w:ilvl w:val="0"/>
          <w:numId w:val="21"/>
        </w:numPr>
        <w:tabs>
          <w:tab w:pos="1140" w:val="left" w:leader="none"/>
        </w:tabs>
        <w:spacing w:line="240" w:lineRule="auto" w:before="15" w:after="0"/>
        <w:ind w:left="1141" w:right="0" w:hanging="190"/>
        <w:jc w:val="left"/>
        <w:rPr>
          <w:sz w:val="20"/>
        </w:rPr>
      </w:pPr>
      <w:bookmarkStart w:name="_bookmark22" w:id="26"/>
      <w:bookmarkEnd w:id="26"/>
      <w:r>
        <w:rPr/>
      </w:r>
      <w:bookmarkStart w:name="_bookmark22" w:id="27"/>
      <w:bookmarkEnd w:id="27"/>
      <w:r>
        <w:rPr>
          <w:rFonts w:ascii="Courier New" w:hAnsi="Courier New"/>
          <w:sz w:val="18"/>
        </w:rPr>
        <w:t>InfoVi</w:t>
      </w:r>
      <w:r>
        <w:rPr>
          <w:rFonts w:ascii="Courier New" w:hAnsi="Courier New"/>
          <w:sz w:val="18"/>
        </w:rPr>
        <w:t>s</w:t>
      </w:r>
      <w:r>
        <w:rPr>
          <w:rFonts w:ascii="Courier New" w:hAnsi="Courier New"/>
          <w:spacing w:val="-66"/>
          <w:sz w:val="18"/>
        </w:rPr>
        <w:t> </w:t>
      </w:r>
      <w:r>
        <w:rPr>
          <w:sz w:val="20"/>
        </w:rPr>
        <w:t>— classes for information visualization.</w:t>
      </w:r>
    </w:p>
    <w:p>
      <w:pPr>
        <w:pStyle w:val="ListParagraph"/>
        <w:numPr>
          <w:ilvl w:val="0"/>
          <w:numId w:val="21"/>
        </w:numPr>
        <w:tabs>
          <w:tab w:pos="1140" w:val="left" w:leader="none"/>
        </w:tabs>
        <w:spacing w:line="249" w:lineRule="auto" w:before="92" w:after="0"/>
        <w:ind w:left="1141" w:right="896" w:hanging="190"/>
        <w:jc w:val="left"/>
        <w:rPr>
          <w:sz w:val="20"/>
        </w:rPr>
      </w:pPr>
      <w:r>
        <w:rPr>
          <w:spacing w:val="-3"/>
          <w:sz w:val="20"/>
        </w:rPr>
        <w:t>Views </w:t>
      </w:r>
      <w:r>
        <w:rPr>
          <w:sz w:val="20"/>
        </w:rPr>
        <w:t>— specialized classes for viewing data including: filters, visualization, interaction and</w:t>
      </w:r>
      <w:bookmarkStart w:name="_bookmark23" w:id="28"/>
      <w:bookmarkEnd w:id="28"/>
      <w:r>
        <w:rPr>
          <w:sz w:val="20"/>
        </w:rPr>
      </w:r>
      <w:r>
        <w:rPr>
          <w:sz w:val="20"/>
        </w:rPr>
        <w:t> selection.</w:t>
      </w:r>
    </w:p>
    <w:p>
      <w:pPr>
        <w:pStyle w:val="ListParagraph"/>
        <w:numPr>
          <w:ilvl w:val="0"/>
          <w:numId w:val="21"/>
        </w:numPr>
        <w:tabs>
          <w:tab w:pos="1140" w:val="left" w:leader="none"/>
        </w:tabs>
        <w:spacing w:line="240" w:lineRule="auto" w:before="95" w:after="0"/>
        <w:ind w:left="1140" w:right="0" w:hanging="189"/>
        <w:jc w:val="left"/>
        <w:rPr>
          <w:sz w:val="20"/>
        </w:rPr>
      </w:pPr>
      <w:bookmarkStart w:name="_bookmark24" w:id="29"/>
      <w:bookmarkEnd w:id="29"/>
      <w:r>
        <w:rPr/>
      </w:r>
      <w:bookmarkStart w:name="_bookmark24" w:id="30"/>
      <w:bookmarkEnd w:id="30"/>
      <w:r>
        <w:rPr>
          <w:rFonts w:ascii="Courier New" w:hAnsi="Courier New"/>
          <w:sz w:val="18"/>
        </w:rPr>
        <w:t>VTK/CMa</w:t>
      </w:r>
      <w:r>
        <w:rPr>
          <w:rFonts w:ascii="Courier New" w:hAnsi="Courier New"/>
          <w:sz w:val="18"/>
        </w:rPr>
        <w:t>ke </w:t>
      </w:r>
      <w:r>
        <w:rPr>
          <w:sz w:val="20"/>
        </w:rPr>
        <w:t>— configuration files for cross-platform</w:t>
      </w:r>
      <w:r>
        <w:rPr>
          <w:spacing w:val="-13"/>
          <w:sz w:val="20"/>
        </w:rPr>
        <w:t> </w:t>
      </w:r>
      <w:r>
        <w:rPr>
          <w:sz w:val="20"/>
        </w:rPr>
        <w:t>building.</w:t>
      </w:r>
    </w:p>
    <w:p>
      <w:pPr>
        <w:pStyle w:val="ListParagraph"/>
        <w:numPr>
          <w:ilvl w:val="0"/>
          <w:numId w:val="21"/>
        </w:numPr>
        <w:tabs>
          <w:tab w:pos="1140" w:val="left" w:leader="none"/>
        </w:tabs>
        <w:spacing w:line="240" w:lineRule="auto" w:before="92" w:after="0"/>
        <w:ind w:left="1141" w:right="0" w:hanging="190"/>
        <w:jc w:val="left"/>
        <w:rPr>
          <w:sz w:val="20"/>
        </w:rPr>
      </w:pPr>
      <w:bookmarkStart w:name="_bookmark25" w:id="31"/>
      <w:bookmarkEnd w:id="31"/>
      <w:r>
        <w:rPr/>
      </w:r>
      <w:bookmarkStart w:name="_bookmark25" w:id="32"/>
      <w:bookmarkEnd w:id="32"/>
      <w:r>
        <w:rPr>
          <w:rFonts w:ascii="Courier New" w:hAnsi="Courier New"/>
          <w:sz w:val="18"/>
        </w:rPr>
        <w:t>VTK/Com</w:t>
      </w:r>
      <w:r>
        <w:rPr>
          <w:rFonts w:ascii="Courier New" w:hAnsi="Courier New"/>
          <w:sz w:val="18"/>
        </w:rPr>
        <w:t>mon</w:t>
      </w:r>
      <w:r>
        <w:rPr>
          <w:rFonts w:ascii="Courier New" w:hAnsi="Courier New"/>
          <w:spacing w:val="-65"/>
          <w:sz w:val="18"/>
        </w:rPr>
        <w:t> </w:t>
      </w:r>
      <w:r>
        <w:rPr>
          <w:sz w:val="20"/>
        </w:rPr>
        <w:t>— core classes.</w:t>
      </w:r>
    </w:p>
    <w:p>
      <w:pPr>
        <w:pStyle w:val="ListParagraph"/>
        <w:numPr>
          <w:ilvl w:val="0"/>
          <w:numId w:val="21"/>
        </w:numPr>
        <w:tabs>
          <w:tab w:pos="1140" w:val="left" w:leader="none"/>
        </w:tabs>
        <w:spacing w:line="240" w:lineRule="auto" w:before="91" w:after="0"/>
        <w:ind w:left="1141" w:right="0" w:hanging="190"/>
        <w:jc w:val="left"/>
        <w:rPr>
          <w:sz w:val="20"/>
        </w:rPr>
      </w:pPr>
      <w:bookmarkStart w:name="_bookmark26" w:id="33"/>
      <w:bookmarkEnd w:id="33"/>
      <w:r>
        <w:rPr/>
      </w:r>
      <w:bookmarkStart w:name="_bookmark26" w:id="34"/>
      <w:bookmarkEnd w:id="34"/>
      <w:r>
        <w:rPr>
          <w:rFonts w:ascii="Courier New" w:hAnsi="Courier New"/>
          <w:sz w:val="18"/>
        </w:rPr>
        <w:t>VTK/Exa</w:t>
      </w:r>
      <w:r>
        <w:rPr>
          <w:rFonts w:ascii="Courier New" w:hAnsi="Courier New"/>
          <w:sz w:val="18"/>
        </w:rPr>
        <w:t>mples</w:t>
      </w:r>
      <w:r>
        <w:rPr>
          <w:rFonts w:ascii="Courier New" w:hAnsi="Courier New"/>
          <w:spacing w:val="-65"/>
          <w:sz w:val="18"/>
        </w:rPr>
        <w:t> </w:t>
      </w:r>
      <w:r>
        <w:rPr>
          <w:sz w:val="20"/>
        </w:rPr>
        <w:t>— well-documented examples, grouped by topic.</w:t>
      </w:r>
    </w:p>
    <w:p>
      <w:pPr>
        <w:pStyle w:val="ListParagraph"/>
        <w:numPr>
          <w:ilvl w:val="0"/>
          <w:numId w:val="21"/>
        </w:numPr>
        <w:tabs>
          <w:tab w:pos="1140" w:val="left" w:leader="none"/>
        </w:tabs>
        <w:spacing w:line="240" w:lineRule="auto" w:before="92" w:after="0"/>
        <w:ind w:left="1141" w:right="0" w:hanging="190"/>
        <w:jc w:val="left"/>
        <w:rPr>
          <w:sz w:val="20"/>
        </w:rPr>
      </w:pPr>
      <w:bookmarkStart w:name="_bookmark27" w:id="35"/>
      <w:bookmarkEnd w:id="35"/>
      <w:r>
        <w:rPr/>
      </w:r>
      <w:bookmarkStart w:name="_bookmark27" w:id="36"/>
      <w:bookmarkEnd w:id="36"/>
      <w:r>
        <w:rPr>
          <w:rFonts w:ascii="Courier New" w:hAnsi="Courier New"/>
          <w:sz w:val="18"/>
        </w:rPr>
        <w:t>VTK/Fil</w:t>
      </w:r>
      <w:r>
        <w:rPr>
          <w:rFonts w:ascii="Courier New" w:hAnsi="Courier New"/>
          <w:sz w:val="18"/>
        </w:rPr>
        <w:t>tering</w:t>
      </w:r>
      <w:r>
        <w:rPr>
          <w:rFonts w:ascii="Courier New" w:hAnsi="Courier New"/>
          <w:spacing w:val="-70"/>
          <w:sz w:val="18"/>
        </w:rPr>
        <w:t> </w:t>
      </w:r>
      <w:r>
        <w:rPr>
          <w:sz w:val="20"/>
        </w:rPr>
        <w:t>— classes related to data processing in the visualization pipeline.</w:t>
      </w:r>
    </w:p>
    <w:p>
      <w:pPr>
        <w:pStyle w:val="ListParagraph"/>
        <w:numPr>
          <w:ilvl w:val="0"/>
          <w:numId w:val="21"/>
        </w:numPr>
        <w:tabs>
          <w:tab w:pos="1140" w:val="left" w:leader="none"/>
        </w:tabs>
        <w:spacing w:line="240" w:lineRule="auto" w:before="92" w:after="0"/>
        <w:ind w:left="1141" w:right="896" w:hanging="190"/>
        <w:jc w:val="left"/>
        <w:rPr>
          <w:sz w:val="20"/>
        </w:rPr>
      </w:pPr>
      <w:r>
        <w:rPr>
          <w:rFonts w:ascii="Courier New" w:hAnsi="Courier New"/>
          <w:sz w:val="18"/>
        </w:rPr>
        <w:t>VTK/GenericFiltering </w:t>
      </w:r>
      <w:r>
        <w:rPr>
          <w:sz w:val="20"/>
        </w:rPr>
        <w:t>— an adaptor framework to interface VTK to external simulation</w:t>
      </w:r>
      <w:bookmarkStart w:name="_bookmark28" w:id="37"/>
      <w:bookmarkEnd w:id="37"/>
      <w:r>
        <w:rPr>
          <w:sz w:val="20"/>
        </w:rPr>
      </w:r>
      <w:r>
        <w:rPr>
          <w:sz w:val="20"/>
        </w:rPr>
        <w:t> packages.</w:t>
      </w:r>
    </w:p>
    <w:p>
      <w:pPr>
        <w:pStyle w:val="ListParagraph"/>
        <w:numPr>
          <w:ilvl w:val="0"/>
          <w:numId w:val="21"/>
        </w:numPr>
        <w:tabs>
          <w:tab w:pos="1140" w:val="left" w:leader="none"/>
        </w:tabs>
        <w:spacing w:line="240" w:lineRule="auto" w:before="101" w:after="0"/>
        <w:ind w:left="1141" w:right="0" w:hanging="190"/>
        <w:jc w:val="left"/>
        <w:rPr>
          <w:sz w:val="20"/>
        </w:rPr>
      </w:pPr>
      <w:r>
        <w:rPr>
          <w:rFonts w:ascii="Courier New" w:hAnsi="Courier New"/>
          <w:sz w:val="18"/>
        </w:rPr>
        <w:t>VTK/GeoVis</w:t>
      </w:r>
      <w:r>
        <w:rPr>
          <w:rFonts w:ascii="Courier New" w:hAnsi="Courier New"/>
          <w:spacing w:val="-68"/>
          <w:sz w:val="18"/>
        </w:rPr>
        <w:t> </w:t>
      </w:r>
      <w:r>
        <w:rPr>
          <w:sz w:val="20"/>
        </w:rPr>
        <w:t>— views, sources, and other objects useful in terrain visualization.</w:t>
      </w:r>
    </w:p>
    <w:p>
      <w:pPr>
        <w:spacing w:after="0" w:line="240"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0"/>
          <w:numId w:val="22"/>
        </w:numPr>
        <w:tabs>
          <w:tab w:pos="600" w:val="left" w:leader="none"/>
        </w:tabs>
        <w:spacing w:line="240" w:lineRule="auto" w:before="91" w:after="0"/>
        <w:ind w:left="601" w:right="0" w:hanging="190"/>
        <w:jc w:val="left"/>
        <w:rPr>
          <w:sz w:val="20"/>
        </w:rPr>
      </w:pPr>
      <w:bookmarkStart w:name="_bookmark29" w:id="38"/>
      <w:bookmarkEnd w:id="38"/>
      <w:r>
        <w:rPr/>
      </w:r>
      <w:bookmarkStart w:name="_bookmark30" w:id="39"/>
      <w:bookmarkEnd w:id="39"/>
      <w:r>
        <w:rPr/>
      </w:r>
      <w:bookmarkStart w:name="_bookmark30" w:id="40"/>
      <w:bookmarkEnd w:id="40"/>
      <w:r>
        <w:rPr>
          <w:rFonts w:ascii="Courier New" w:hAnsi="Courier New"/>
          <w:sz w:val="18"/>
        </w:rPr>
        <w:t>VTK/Gra</w:t>
      </w:r>
      <w:r>
        <w:rPr>
          <w:rFonts w:ascii="Courier New" w:hAnsi="Courier New"/>
          <w:sz w:val="18"/>
        </w:rPr>
        <w:t>phics</w:t>
      </w:r>
      <w:r>
        <w:rPr>
          <w:rFonts w:ascii="Courier New" w:hAnsi="Courier New"/>
          <w:spacing w:val="-64"/>
          <w:sz w:val="18"/>
        </w:rPr>
        <w:t> </w:t>
      </w:r>
      <w:r>
        <w:rPr>
          <w:sz w:val="20"/>
        </w:rPr>
        <w:t>— filters that process 3D data.</w:t>
      </w:r>
    </w:p>
    <w:p>
      <w:pPr>
        <w:pStyle w:val="ListParagraph"/>
        <w:numPr>
          <w:ilvl w:val="0"/>
          <w:numId w:val="22"/>
        </w:numPr>
        <w:tabs>
          <w:tab w:pos="600" w:val="left" w:leader="none"/>
        </w:tabs>
        <w:spacing w:line="240" w:lineRule="auto" w:before="100" w:after="0"/>
        <w:ind w:left="601" w:right="0" w:hanging="190"/>
        <w:jc w:val="left"/>
        <w:rPr>
          <w:sz w:val="20"/>
        </w:rPr>
      </w:pPr>
      <w:r>
        <w:rPr>
          <w:rFonts w:ascii="Courier New" w:hAnsi="Courier New"/>
          <w:sz w:val="18"/>
        </w:rPr>
        <w:t>VTK/GUISupport</w:t>
      </w:r>
      <w:r>
        <w:rPr>
          <w:rFonts w:ascii="Courier New" w:hAnsi="Courier New"/>
          <w:spacing w:val="-80"/>
          <w:sz w:val="18"/>
        </w:rPr>
        <w:t> </w:t>
      </w:r>
      <w:r>
        <w:rPr>
          <w:sz w:val="20"/>
        </w:rPr>
        <w:t>— classes for using VTK with the </w:t>
      </w:r>
      <w:bookmarkStart w:name="_bookmark31" w:id="41"/>
      <w:bookmarkEnd w:id="41"/>
      <w:r>
        <w:rPr>
          <w:sz w:val="20"/>
        </w:rPr>
        <w:t>MFC</w:t>
      </w:r>
      <w:r>
        <w:rPr>
          <w:sz w:val="20"/>
        </w:rPr>
        <w:t> and </w:t>
      </w:r>
      <w:bookmarkStart w:name="_bookmark32" w:id="42"/>
      <w:bookmarkEnd w:id="42"/>
      <w:r>
        <w:rPr>
          <w:sz w:val="20"/>
        </w:rPr>
        <w:t>Qt</w:t>
      </w:r>
      <w:r>
        <w:rPr>
          <w:sz w:val="20"/>
        </w:rPr>
        <w:t> user interface packages.</w:t>
      </w:r>
    </w:p>
    <w:p>
      <w:pPr>
        <w:pStyle w:val="ListParagraph"/>
        <w:numPr>
          <w:ilvl w:val="0"/>
          <w:numId w:val="22"/>
        </w:numPr>
        <w:tabs>
          <w:tab w:pos="600" w:val="left" w:leader="none"/>
        </w:tabs>
        <w:spacing w:line="240" w:lineRule="auto" w:before="180" w:after="0"/>
        <w:ind w:left="601" w:right="0" w:hanging="190"/>
        <w:jc w:val="left"/>
        <w:rPr>
          <w:sz w:val="20"/>
        </w:rPr>
      </w:pPr>
      <w:bookmarkStart w:name="_bookmark33" w:id="43"/>
      <w:bookmarkEnd w:id="43"/>
      <w:r>
        <w:rPr/>
      </w:r>
      <w:bookmarkStart w:name="_bookmark34" w:id="44"/>
      <w:bookmarkEnd w:id="44"/>
      <w:r>
        <w:rPr/>
      </w:r>
      <w:bookmarkStart w:name="_bookmark34" w:id="45"/>
      <w:bookmarkEnd w:id="45"/>
      <w:r>
        <w:rPr>
          <w:rFonts w:ascii="Courier New" w:hAnsi="Courier New"/>
          <w:sz w:val="18"/>
        </w:rPr>
        <w:t>VTK/Hyb</w:t>
      </w:r>
      <w:r>
        <w:rPr>
          <w:rFonts w:ascii="Courier New" w:hAnsi="Courier New"/>
          <w:sz w:val="18"/>
        </w:rPr>
        <w:t>rid</w:t>
      </w:r>
      <w:r>
        <w:rPr>
          <w:rFonts w:ascii="Courier New" w:hAnsi="Courier New"/>
          <w:spacing w:val="-69"/>
          <w:sz w:val="18"/>
        </w:rPr>
        <w:t> </w:t>
      </w:r>
      <w:r>
        <w:rPr>
          <w:sz w:val="20"/>
        </w:rPr>
        <w:t>— complex classes that depend on classes in multiple other directories.</w:t>
      </w:r>
    </w:p>
    <w:p>
      <w:pPr>
        <w:pStyle w:val="ListParagraph"/>
        <w:numPr>
          <w:ilvl w:val="0"/>
          <w:numId w:val="22"/>
        </w:numPr>
        <w:tabs>
          <w:tab w:pos="600" w:val="left" w:leader="none"/>
        </w:tabs>
        <w:spacing w:line="240" w:lineRule="auto" w:before="100" w:after="0"/>
        <w:ind w:left="601" w:right="0" w:hanging="190"/>
        <w:jc w:val="left"/>
        <w:rPr>
          <w:sz w:val="20"/>
        </w:rPr>
      </w:pPr>
      <w:bookmarkStart w:name="_bookmark35" w:id="46"/>
      <w:bookmarkEnd w:id="46"/>
      <w:r>
        <w:rPr/>
      </w:r>
      <w:bookmarkStart w:name="_bookmark35" w:id="47"/>
      <w:bookmarkEnd w:id="47"/>
      <w:r>
        <w:rPr>
          <w:rFonts w:ascii="Courier New" w:hAnsi="Courier New"/>
          <w:sz w:val="18"/>
        </w:rPr>
        <w:t>VTK/Ima</w:t>
      </w:r>
      <w:r>
        <w:rPr>
          <w:rFonts w:ascii="Courier New" w:hAnsi="Courier New"/>
          <w:sz w:val="18"/>
        </w:rPr>
        <w:t>ging</w:t>
      </w:r>
      <w:r>
        <w:rPr>
          <w:rFonts w:ascii="Courier New" w:hAnsi="Courier New"/>
          <w:spacing w:val="-64"/>
          <w:sz w:val="18"/>
        </w:rPr>
        <w:t> </w:t>
      </w:r>
      <w:r>
        <w:rPr>
          <w:sz w:val="20"/>
        </w:rPr>
        <w:t>— image processing filters.</w:t>
      </w:r>
    </w:p>
    <w:p>
      <w:pPr>
        <w:pStyle w:val="ListParagraph"/>
        <w:numPr>
          <w:ilvl w:val="0"/>
          <w:numId w:val="22"/>
        </w:numPr>
        <w:tabs>
          <w:tab w:pos="600" w:val="left" w:leader="none"/>
        </w:tabs>
        <w:spacing w:line="240" w:lineRule="auto" w:before="100" w:after="0"/>
        <w:ind w:left="601" w:right="0" w:hanging="190"/>
        <w:jc w:val="left"/>
        <w:rPr>
          <w:sz w:val="20"/>
        </w:rPr>
      </w:pPr>
      <w:bookmarkStart w:name="_bookmark36" w:id="48"/>
      <w:bookmarkEnd w:id="48"/>
      <w:r>
        <w:rPr/>
      </w:r>
      <w:bookmarkStart w:name="_bookmark36" w:id="49"/>
      <w:bookmarkEnd w:id="49"/>
      <w:r>
        <w:rPr>
          <w:rFonts w:ascii="Courier New" w:hAnsi="Courier New"/>
          <w:sz w:val="18"/>
        </w:rPr>
        <w:t>VTK/I</w:t>
      </w:r>
      <w:r>
        <w:rPr>
          <w:rFonts w:ascii="Courier New" w:hAnsi="Courier New"/>
          <w:sz w:val="18"/>
        </w:rPr>
        <w:t>O</w:t>
      </w:r>
      <w:r>
        <w:rPr>
          <w:rFonts w:ascii="Courier New" w:hAnsi="Courier New"/>
          <w:spacing w:val="-65"/>
          <w:sz w:val="18"/>
        </w:rPr>
        <w:t> </w:t>
      </w:r>
      <w:r>
        <w:rPr>
          <w:sz w:val="20"/>
        </w:rPr>
        <w:t>— classes for reading and writing data.</w:t>
      </w:r>
    </w:p>
    <w:p>
      <w:pPr>
        <w:pStyle w:val="ListParagraph"/>
        <w:numPr>
          <w:ilvl w:val="0"/>
          <w:numId w:val="22"/>
        </w:numPr>
        <w:tabs>
          <w:tab w:pos="600" w:val="left" w:leader="none"/>
        </w:tabs>
        <w:spacing w:line="240" w:lineRule="auto" w:before="100" w:after="0"/>
        <w:ind w:left="601" w:right="0" w:hanging="190"/>
        <w:jc w:val="left"/>
        <w:rPr>
          <w:sz w:val="20"/>
        </w:rPr>
      </w:pPr>
      <w:bookmarkStart w:name="_bookmark37" w:id="50"/>
      <w:bookmarkEnd w:id="50"/>
      <w:r>
        <w:rPr/>
      </w:r>
      <w:bookmarkStart w:name="_bookmark37" w:id="51"/>
      <w:bookmarkEnd w:id="51"/>
      <w:r>
        <w:rPr>
          <w:rFonts w:ascii="Courier New" w:hAnsi="Courier New"/>
          <w:sz w:val="18"/>
        </w:rPr>
        <w:t>VTK/Par</w:t>
      </w:r>
      <w:r>
        <w:rPr>
          <w:rFonts w:ascii="Courier New" w:hAnsi="Courier New"/>
          <w:sz w:val="18"/>
        </w:rPr>
        <w:t>allel</w:t>
      </w:r>
      <w:r>
        <w:rPr>
          <w:rFonts w:ascii="Courier New" w:hAnsi="Courier New"/>
          <w:spacing w:val="-65"/>
          <w:sz w:val="18"/>
        </w:rPr>
        <w:t> </w:t>
      </w:r>
      <w:r>
        <w:rPr>
          <w:sz w:val="20"/>
        </w:rPr>
        <w:t>— parallel processing support such as MPI.</w:t>
      </w:r>
    </w:p>
    <w:p>
      <w:pPr>
        <w:pStyle w:val="ListParagraph"/>
        <w:numPr>
          <w:ilvl w:val="0"/>
          <w:numId w:val="22"/>
        </w:numPr>
        <w:tabs>
          <w:tab w:pos="600" w:val="left" w:leader="none"/>
        </w:tabs>
        <w:spacing w:line="240" w:lineRule="auto" w:before="102" w:after="0"/>
        <w:ind w:left="601" w:right="0" w:hanging="190"/>
        <w:jc w:val="left"/>
        <w:rPr>
          <w:sz w:val="20"/>
        </w:rPr>
      </w:pPr>
      <w:bookmarkStart w:name="_bookmark38" w:id="52"/>
      <w:bookmarkEnd w:id="52"/>
      <w:r>
        <w:rPr/>
      </w:r>
      <w:bookmarkStart w:name="_bookmark38" w:id="53"/>
      <w:bookmarkEnd w:id="53"/>
      <w:r>
        <w:rPr>
          <w:rFonts w:ascii="Courier New" w:hAnsi="Courier New"/>
          <w:sz w:val="18"/>
        </w:rPr>
        <w:t>VTK/Ren</w:t>
      </w:r>
      <w:r>
        <w:rPr>
          <w:rFonts w:ascii="Courier New" w:hAnsi="Courier New"/>
          <w:sz w:val="18"/>
        </w:rPr>
        <w:t>dering</w:t>
      </w:r>
      <w:r>
        <w:rPr>
          <w:rFonts w:ascii="Courier New" w:hAnsi="Courier New"/>
          <w:spacing w:val="-67"/>
          <w:sz w:val="18"/>
        </w:rPr>
        <w:t> </w:t>
      </w:r>
      <w:r>
        <w:rPr>
          <w:sz w:val="20"/>
        </w:rPr>
        <w:t>— classes used to render.</w:t>
      </w:r>
    </w:p>
    <w:p>
      <w:pPr>
        <w:pStyle w:val="ListParagraph"/>
        <w:numPr>
          <w:ilvl w:val="0"/>
          <w:numId w:val="22"/>
        </w:numPr>
        <w:tabs>
          <w:tab w:pos="600" w:val="left" w:leader="none"/>
        </w:tabs>
        <w:spacing w:line="244" w:lineRule="auto" w:before="100" w:after="0"/>
        <w:ind w:left="601" w:right="1435" w:hanging="190"/>
        <w:jc w:val="both"/>
        <w:rPr>
          <w:sz w:val="20"/>
        </w:rPr>
      </w:pPr>
      <w:r>
        <w:rPr>
          <w:rFonts w:ascii="Courier New" w:hAnsi="Courier New"/>
          <w:sz w:val="18"/>
        </w:rPr>
        <w:t>VTK/Utilities </w:t>
      </w:r>
      <w:r>
        <w:rPr>
          <w:sz w:val="20"/>
        </w:rPr>
        <w:t>— supporting software like </w:t>
      </w:r>
      <w:bookmarkStart w:name="_bookmark40" w:id="54"/>
      <w:bookmarkEnd w:id="54"/>
      <w:r>
        <w:rPr>
          <w:sz w:val="20"/>
        </w:rPr>
        <w:t>expat,</w:t>
      </w:r>
      <w:r>
        <w:rPr>
          <w:sz w:val="20"/>
        </w:rPr>
        <w:t> </w:t>
      </w:r>
      <w:bookmarkStart w:name="_bookmark42" w:id="55"/>
      <w:bookmarkEnd w:id="55"/>
      <w:r>
        <w:rPr>
          <w:sz w:val="20"/>
        </w:rPr>
        <w:t>p</w:t>
      </w:r>
      <w:r>
        <w:rPr>
          <w:sz w:val="20"/>
        </w:rPr>
        <w:t>ng, </w:t>
      </w:r>
      <w:bookmarkStart w:name="_bookmark41" w:id="56"/>
      <w:bookmarkEnd w:id="56"/>
      <w:r>
        <w:rPr>
          <w:sz w:val="20"/>
        </w:rPr>
        <w:t>j</w:t>
      </w:r>
      <w:r>
        <w:rPr>
          <w:sz w:val="20"/>
        </w:rPr>
        <w:t>peg, </w:t>
      </w:r>
      <w:bookmarkStart w:name="_bookmark43" w:id="57"/>
      <w:bookmarkEnd w:id="57"/>
      <w:r>
        <w:rPr>
          <w:sz w:val="20"/>
        </w:rPr>
        <w:t>ti</w:t>
      </w:r>
      <w:r>
        <w:rPr>
          <w:sz w:val="20"/>
        </w:rPr>
        <w:t>ff, </w:t>
      </w:r>
      <w:bookmarkStart w:name="_bookmark39" w:id="58"/>
      <w:bookmarkEnd w:id="58"/>
      <w:r>
        <w:rPr>
          <w:sz w:val="20"/>
        </w:rPr>
        <w:t>an</w:t>
      </w:r>
      <w:r>
        <w:rPr>
          <w:sz w:val="20"/>
        </w:rPr>
        <w:t>d </w:t>
      </w:r>
      <w:bookmarkStart w:name="_bookmark44" w:id="59"/>
      <w:bookmarkEnd w:id="59"/>
      <w:r>
        <w:rPr>
          <w:sz w:val="20"/>
        </w:rPr>
        <w:t>zli</w:t>
      </w:r>
      <w:r>
        <w:rPr>
          <w:sz w:val="20"/>
        </w:rPr>
        <w:t>b. The </w:t>
      </w:r>
      <w:r>
        <w:rPr>
          <w:rFonts w:ascii="Courier New" w:hAnsi="Courier New"/>
          <w:sz w:val="18"/>
        </w:rPr>
        <w:t>Doxygen </w:t>
      </w:r>
      <w:r>
        <w:rPr>
          <w:sz w:val="20"/>
        </w:rPr>
        <w:t>directory contains scripts and configuration programs for generating the Doxygen documenta- tion.</w:t>
      </w:r>
    </w:p>
    <w:p>
      <w:pPr>
        <w:pStyle w:val="ListParagraph"/>
        <w:numPr>
          <w:ilvl w:val="0"/>
          <w:numId w:val="23"/>
        </w:numPr>
        <w:tabs>
          <w:tab w:pos="600" w:val="left" w:leader="none"/>
        </w:tabs>
        <w:spacing w:line="240" w:lineRule="auto" w:before="93" w:after="0"/>
        <w:ind w:left="600" w:right="0" w:hanging="227"/>
        <w:jc w:val="left"/>
        <w:rPr>
          <w:sz w:val="20"/>
        </w:rPr>
      </w:pPr>
      <w:bookmarkStart w:name="_bookmark45" w:id="60"/>
      <w:bookmarkEnd w:id="60"/>
      <w:r>
        <w:rPr/>
      </w:r>
      <w:bookmarkStart w:name="_bookmark46" w:id="61"/>
      <w:bookmarkEnd w:id="61"/>
      <w:r>
        <w:rPr/>
      </w:r>
      <w:bookmarkStart w:name="_bookmark46" w:id="62"/>
      <w:bookmarkEnd w:id="62"/>
      <w:r>
        <w:rPr>
          <w:rFonts w:ascii="Courier New" w:hAnsi="Courier New"/>
          <w:sz w:val="18"/>
        </w:rPr>
        <w:t>VTK/Vol</w:t>
      </w:r>
      <w:r>
        <w:rPr>
          <w:rFonts w:ascii="Courier New" w:hAnsi="Courier New"/>
          <w:sz w:val="18"/>
        </w:rPr>
        <w:t>umeRendering</w:t>
      </w:r>
      <w:r>
        <w:rPr>
          <w:rFonts w:ascii="Courier New" w:hAnsi="Courier New"/>
          <w:spacing w:val="-67"/>
          <w:sz w:val="18"/>
        </w:rPr>
        <w:t> </w:t>
      </w:r>
      <w:r>
        <w:rPr>
          <w:sz w:val="20"/>
        </w:rPr>
        <w:t>— classes used for volume rendering.</w:t>
      </w:r>
    </w:p>
    <w:p>
      <w:pPr>
        <w:pStyle w:val="ListParagraph"/>
        <w:numPr>
          <w:ilvl w:val="0"/>
          <w:numId w:val="24"/>
        </w:numPr>
        <w:tabs>
          <w:tab w:pos="600" w:val="left" w:leader="none"/>
        </w:tabs>
        <w:spacing w:line="240" w:lineRule="auto" w:before="73" w:after="0"/>
        <w:ind w:left="601" w:right="0" w:hanging="190"/>
        <w:jc w:val="left"/>
        <w:rPr>
          <w:sz w:val="20"/>
        </w:rPr>
      </w:pPr>
      <w:bookmarkStart w:name="_bookmark49" w:id="63"/>
      <w:bookmarkEnd w:id="63"/>
      <w:r>
        <w:rPr/>
      </w:r>
      <w:bookmarkStart w:name="_bookmark49" w:id="64"/>
      <w:bookmarkEnd w:id="64"/>
      <w:r>
        <w:rPr>
          <w:rFonts w:ascii="Courier New" w:hAnsi="Courier New"/>
          <w:sz w:val="18"/>
        </w:rPr>
        <w:t>VTK/Wid</w:t>
      </w:r>
      <w:r>
        <w:rPr>
          <w:rFonts w:ascii="Courier New" w:hAnsi="Courier New"/>
          <w:sz w:val="18"/>
        </w:rPr>
        <w:t>gets</w:t>
      </w:r>
      <w:r>
        <w:rPr>
          <w:rFonts w:ascii="Courier New" w:hAnsi="Courier New"/>
          <w:spacing w:val="-64"/>
          <w:sz w:val="18"/>
        </w:rPr>
        <w:t> </w:t>
      </w:r>
      <w:r>
        <w:rPr>
          <w:sz w:val="20"/>
        </w:rPr>
        <w:t>— 3D widget</w:t>
      </w:r>
      <w:bookmarkStart w:name="_bookmark47" w:id="65"/>
      <w:bookmarkEnd w:id="65"/>
      <w:r>
        <w:rPr>
          <w:sz w:val="20"/>
        </w:rPr>
      </w:r>
      <w:r>
        <w:rPr>
          <w:sz w:val="20"/>
        </w:rPr>
        <w:t> </w:t>
      </w:r>
      <w:bookmarkStart w:name="_bookmark48" w:id="66"/>
      <w:bookmarkEnd w:id="66"/>
      <w:r>
        <w:rPr>
          <w:sz w:val="20"/>
        </w:rPr>
        <w:t>classes.</w:t>
      </w:r>
    </w:p>
    <w:p>
      <w:pPr>
        <w:pStyle w:val="ListParagraph"/>
        <w:numPr>
          <w:ilvl w:val="0"/>
          <w:numId w:val="24"/>
        </w:numPr>
        <w:tabs>
          <w:tab w:pos="600" w:val="left" w:leader="none"/>
        </w:tabs>
        <w:spacing w:line="240" w:lineRule="auto" w:before="100" w:after="0"/>
        <w:ind w:left="601" w:right="0" w:hanging="190"/>
        <w:jc w:val="left"/>
        <w:rPr>
          <w:sz w:val="20"/>
        </w:rPr>
      </w:pPr>
      <w:r>
        <w:rPr>
          <w:rFonts w:ascii="Courier New" w:hAnsi="Courier New"/>
          <w:sz w:val="18"/>
        </w:rPr>
        <w:t>VTK/Wrapping</w:t>
      </w:r>
      <w:r>
        <w:rPr>
          <w:rFonts w:ascii="Courier New" w:hAnsi="Courier New"/>
          <w:spacing w:val="-61"/>
          <w:sz w:val="18"/>
        </w:rPr>
        <w:t> </w:t>
      </w:r>
      <w:r>
        <w:rPr>
          <w:sz w:val="20"/>
        </w:rPr>
        <w:t>— support for </w:t>
      </w:r>
      <w:r>
        <w:rPr>
          <w:spacing w:val="-4"/>
          <w:sz w:val="20"/>
        </w:rPr>
        <w:t>Tcl, </w:t>
      </w:r>
      <w:r>
        <w:rPr>
          <w:sz w:val="20"/>
        </w:rPr>
        <w:t>Python, and </w:t>
      </w:r>
      <w:bookmarkStart w:name="_bookmark50" w:id="67"/>
      <w:bookmarkEnd w:id="67"/>
      <w:r>
        <w:rPr>
          <w:sz w:val="20"/>
        </w:rPr>
        <w:t>Java</w:t>
      </w:r>
      <w:r>
        <w:rPr>
          <w:sz w:val="20"/>
        </w:rPr>
        <w:t> wrapping.</w:t>
      </w:r>
    </w:p>
    <w:p>
      <w:pPr>
        <w:pStyle w:val="BodyText"/>
        <w:spacing w:before="6"/>
        <w:rPr>
          <w:sz w:val="29"/>
        </w:rPr>
      </w:pPr>
    </w:p>
    <w:p>
      <w:pPr>
        <w:pStyle w:val="Heading6"/>
        <w:ind w:left="600"/>
      </w:pPr>
      <w:bookmarkStart w:name="_bookmark51" w:id="68"/>
      <w:bookmarkEnd w:id="68"/>
      <w:r>
        <w:rPr>
          <w:b w:val="0"/>
        </w:rPr>
      </w:r>
      <w:r>
        <w:rPr>
          <w:color w:val="0C7652"/>
        </w:rPr>
        <w:t>Documentatio</w:t>
      </w:r>
      <w:bookmarkStart w:name="_bookmark52" w:id="69"/>
      <w:bookmarkEnd w:id="69"/>
      <w:r>
        <w:rPr>
          <w:color w:val="0C7652"/>
        </w:rPr>
        <w:t>n</w:t>
      </w:r>
    </w:p>
    <w:p>
      <w:pPr>
        <w:pStyle w:val="BodyText"/>
        <w:spacing w:line="249" w:lineRule="auto" w:before="132"/>
        <w:ind w:left="121" w:right="1432" w:hanging="1"/>
      </w:pPr>
      <w:r>
        <w:rPr/>
        <w:t>Besides this text and </w:t>
      </w:r>
      <w:r>
        <w:rPr>
          <w:i/>
        </w:rPr>
        <w:t>The Visualization Toolkit </w:t>
      </w:r>
      <w:r>
        <w:rPr/>
        <w:t>text (see the next section for more information), there are other documentation resources that you should be aware of.</w:t>
      </w:r>
    </w:p>
    <w:p>
      <w:pPr>
        <w:pStyle w:val="ListParagraph"/>
        <w:numPr>
          <w:ilvl w:val="0"/>
          <w:numId w:val="24"/>
        </w:numPr>
        <w:tabs>
          <w:tab w:pos="601" w:val="left" w:leader="none"/>
        </w:tabs>
        <w:spacing w:line="247" w:lineRule="auto" w:before="183" w:after="0"/>
        <w:ind w:left="601" w:right="1435" w:hanging="190"/>
        <w:jc w:val="both"/>
        <w:rPr>
          <w:sz w:val="20"/>
        </w:rPr>
      </w:pPr>
      <w:r>
        <w:rPr>
          <w:b/>
          <w:sz w:val="20"/>
        </w:rPr>
        <w:t>Doxygen Documentation</w:t>
      </w:r>
      <w:r>
        <w:rPr>
          <w:sz w:val="20"/>
        </w:rPr>
        <w:t>. The Doxygen documentation is an essential resource when</w:t>
      </w:r>
      <w:r>
        <w:rPr>
          <w:spacing w:val="-19"/>
          <w:sz w:val="20"/>
        </w:rPr>
        <w:t> </w:t>
      </w:r>
      <w:r>
        <w:rPr>
          <w:sz w:val="20"/>
        </w:rPr>
        <w:t>working with VTK. These extensive </w:t>
      </w:r>
      <w:r>
        <w:rPr>
          <w:spacing w:val="-6"/>
          <w:sz w:val="20"/>
        </w:rPr>
        <w:t>Web </w:t>
      </w:r>
      <w:r>
        <w:rPr>
          <w:sz w:val="20"/>
        </w:rPr>
        <w:t>pages describe in detail every class and method in the system. The documentation also contains inheritance and collaboration diagrams, a listing of event invocations, and data </w:t>
      </w:r>
      <w:bookmarkStart w:name="_bookmark53" w:id="70"/>
      <w:bookmarkEnd w:id="70"/>
      <w:r>
        <w:rPr>
          <w:sz w:val="20"/>
        </w:rPr>
        <w:t>me</w:t>
      </w:r>
      <w:r>
        <w:rPr>
          <w:sz w:val="20"/>
        </w:rPr>
        <w:t>mbers. The documentation is heavily hyper-linked to other classes</w:t>
      </w:r>
      <w:r>
        <w:rPr>
          <w:spacing w:val="-28"/>
          <w:sz w:val="20"/>
        </w:rPr>
        <w:t> </w:t>
      </w:r>
      <w:r>
        <w:rPr>
          <w:sz w:val="20"/>
        </w:rPr>
        <w:t>and to</w:t>
      </w:r>
      <w:r>
        <w:rPr>
          <w:spacing w:val="-4"/>
          <w:sz w:val="20"/>
        </w:rPr>
        <w:t> </w:t>
      </w:r>
      <w:r>
        <w:rPr>
          <w:sz w:val="20"/>
        </w:rPr>
        <w:t>the</w:t>
      </w:r>
      <w:r>
        <w:rPr>
          <w:spacing w:val="-5"/>
          <w:sz w:val="20"/>
        </w:rPr>
        <w:t> </w:t>
      </w:r>
      <w:r>
        <w:rPr>
          <w:sz w:val="20"/>
        </w:rPr>
        <w:t>source</w:t>
      </w:r>
      <w:r>
        <w:rPr>
          <w:spacing w:val="-3"/>
          <w:sz w:val="20"/>
        </w:rPr>
        <w:t> </w:t>
      </w:r>
      <w:r>
        <w:rPr>
          <w:sz w:val="20"/>
        </w:rPr>
        <w:t>code.</w:t>
      </w:r>
      <w:r>
        <w:rPr>
          <w:spacing w:val="-5"/>
          <w:sz w:val="20"/>
        </w:rPr>
        <w:t> </w:t>
      </w:r>
      <w:r>
        <w:rPr>
          <w:sz w:val="20"/>
        </w:rPr>
        <w:t>The</w:t>
      </w:r>
      <w:r>
        <w:rPr>
          <w:spacing w:val="-3"/>
          <w:sz w:val="20"/>
        </w:rPr>
        <w:t> </w:t>
      </w:r>
      <w:r>
        <w:rPr>
          <w:sz w:val="20"/>
        </w:rPr>
        <w:t>Doxygen</w:t>
      </w:r>
      <w:r>
        <w:rPr>
          <w:spacing w:val="-5"/>
          <w:sz w:val="20"/>
        </w:rPr>
        <w:t> </w:t>
      </w:r>
      <w:r>
        <w:rPr>
          <w:sz w:val="20"/>
        </w:rPr>
        <w:t>documentation</w:t>
      </w:r>
      <w:r>
        <w:rPr>
          <w:spacing w:val="-3"/>
          <w:sz w:val="20"/>
        </w:rPr>
        <w:t> </w:t>
      </w:r>
      <w:r>
        <w:rPr>
          <w:sz w:val="20"/>
        </w:rPr>
        <w:t>is</w:t>
      </w:r>
      <w:r>
        <w:rPr>
          <w:spacing w:val="-4"/>
          <w:sz w:val="20"/>
        </w:rPr>
        <w:t> </w:t>
      </w:r>
      <w:r>
        <w:rPr>
          <w:sz w:val="20"/>
        </w:rPr>
        <w:t>available</w:t>
      </w:r>
      <w:r>
        <w:rPr>
          <w:spacing w:val="-4"/>
          <w:sz w:val="20"/>
        </w:rPr>
        <w:t> </w:t>
      </w:r>
      <w:r>
        <w:rPr>
          <w:sz w:val="20"/>
        </w:rPr>
        <w:t>online</w:t>
      </w:r>
      <w:r>
        <w:rPr>
          <w:spacing w:val="-3"/>
          <w:sz w:val="20"/>
        </w:rPr>
        <w:t> </w:t>
      </w:r>
      <w:r>
        <w:rPr>
          <w:sz w:val="20"/>
        </w:rPr>
        <w:t>at</w:t>
      </w:r>
      <w:r>
        <w:rPr>
          <w:spacing w:val="-6"/>
          <w:sz w:val="20"/>
        </w:rPr>
        <w:t> </w:t>
      </w:r>
      <w:hyperlink r:id="rId6">
        <w:r>
          <w:rPr>
            <w:rFonts w:ascii="Courier New"/>
            <w:sz w:val="18"/>
          </w:rPr>
          <w:t>http://www.vtk.org</w:t>
        </w:r>
        <w:r>
          <w:rPr>
            <w:sz w:val="20"/>
          </w:rPr>
          <w:t>.</w:t>
        </w:r>
      </w:hyperlink>
      <w:r>
        <w:rPr>
          <w:sz w:val="20"/>
        </w:rPr>
        <w:t> Make sure that you have the right documentation for your version of the source</w:t>
      </w:r>
      <w:r>
        <w:rPr>
          <w:spacing w:val="-12"/>
          <w:sz w:val="20"/>
        </w:rPr>
        <w:t> </w:t>
      </w:r>
      <w:r>
        <w:rPr>
          <w:sz w:val="20"/>
        </w:rPr>
        <w:t>code.</w:t>
      </w:r>
    </w:p>
    <w:p>
      <w:pPr>
        <w:pStyle w:val="ListParagraph"/>
        <w:numPr>
          <w:ilvl w:val="0"/>
          <w:numId w:val="24"/>
        </w:numPr>
        <w:tabs>
          <w:tab w:pos="600" w:val="left" w:leader="none"/>
        </w:tabs>
        <w:spacing w:line="240" w:lineRule="auto" w:before="109" w:after="0"/>
        <w:ind w:left="601" w:right="1435" w:hanging="190"/>
        <w:jc w:val="both"/>
        <w:rPr>
          <w:sz w:val="20"/>
        </w:rPr>
      </w:pPr>
      <w:r>
        <w:rPr>
          <w:b/>
          <w:sz w:val="20"/>
        </w:rPr>
        <w:t>Header Files. </w:t>
      </w:r>
      <w:r>
        <w:rPr>
          <w:sz w:val="20"/>
        </w:rPr>
        <w:t>Each VTK class is implemented with a </w:t>
      </w:r>
      <w:r>
        <w:rPr>
          <w:rFonts w:ascii="Courier New"/>
          <w:sz w:val="18"/>
        </w:rPr>
        <w:t>.h </w:t>
      </w:r>
      <w:r>
        <w:rPr>
          <w:sz w:val="20"/>
        </w:rPr>
        <w:t>and </w:t>
      </w:r>
      <w:r>
        <w:rPr>
          <w:rFonts w:ascii="Courier New"/>
          <w:sz w:val="18"/>
        </w:rPr>
        <w:t>.cxx</w:t>
      </w:r>
      <w:r>
        <w:rPr>
          <w:rFonts w:ascii="Courier New"/>
          <w:spacing w:val="-46"/>
          <w:sz w:val="18"/>
        </w:rPr>
        <w:t> </w:t>
      </w:r>
      <w:r>
        <w:rPr>
          <w:sz w:val="20"/>
        </w:rPr>
        <w:t>file. All methods found in the</w:t>
      </w:r>
      <w:r>
        <w:rPr>
          <w:spacing w:val="-4"/>
          <w:sz w:val="20"/>
        </w:rPr>
        <w:t> </w:t>
      </w:r>
      <w:r>
        <w:rPr>
          <w:rFonts w:ascii="Courier New"/>
          <w:sz w:val="18"/>
        </w:rPr>
        <w:t>.h</w:t>
      </w:r>
      <w:r>
        <w:rPr>
          <w:rFonts w:ascii="Courier New"/>
          <w:spacing w:val="-65"/>
          <w:sz w:val="18"/>
        </w:rPr>
        <w:t> </w:t>
      </w:r>
      <w:r>
        <w:rPr>
          <w:sz w:val="20"/>
        </w:rPr>
        <w:t>header</w:t>
      </w:r>
      <w:r>
        <w:rPr>
          <w:spacing w:val="-2"/>
          <w:sz w:val="20"/>
        </w:rPr>
        <w:t> </w:t>
      </w:r>
      <w:r>
        <w:rPr>
          <w:sz w:val="20"/>
        </w:rPr>
        <w:t>files</w:t>
      </w:r>
      <w:r>
        <w:rPr>
          <w:spacing w:val="-2"/>
          <w:sz w:val="20"/>
        </w:rPr>
        <w:t> </w:t>
      </w:r>
      <w:r>
        <w:rPr>
          <w:sz w:val="20"/>
        </w:rPr>
        <w:t>are</w:t>
      </w:r>
      <w:r>
        <w:rPr>
          <w:spacing w:val="-3"/>
          <w:sz w:val="20"/>
        </w:rPr>
        <w:t> </w:t>
      </w:r>
      <w:r>
        <w:rPr>
          <w:sz w:val="20"/>
        </w:rPr>
        <w:t>documented</w:t>
      </w:r>
      <w:r>
        <w:rPr>
          <w:spacing w:val="-2"/>
          <w:sz w:val="20"/>
        </w:rPr>
        <w:t> </w:t>
      </w:r>
      <w:r>
        <w:rPr>
          <w:sz w:val="20"/>
        </w:rPr>
        <w:t>and</w:t>
      </w:r>
      <w:r>
        <w:rPr>
          <w:spacing w:val="-2"/>
          <w:sz w:val="20"/>
        </w:rPr>
        <w:t> </w:t>
      </w:r>
      <w:r>
        <w:rPr>
          <w:sz w:val="20"/>
        </w:rPr>
        <w:t>provide</w:t>
      </w:r>
      <w:r>
        <w:rPr>
          <w:spacing w:val="-2"/>
          <w:sz w:val="20"/>
        </w:rPr>
        <w:t> </w:t>
      </w:r>
      <w:r>
        <w:rPr>
          <w:sz w:val="20"/>
        </w:rPr>
        <w:t>a</w:t>
      </w:r>
      <w:r>
        <w:rPr>
          <w:spacing w:val="-1"/>
          <w:sz w:val="20"/>
        </w:rPr>
        <w:t> </w:t>
      </w:r>
      <w:r>
        <w:rPr>
          <w:sz w:val="20"/>
        </w:rPr>
        <w:t>quick</w:t>
      </w:r>
      <w:r>
        <w:rPr>
          <w:spacing w:val="-2"/>
          <w:sz w:val="20"/>
        </w:rPr>
        <w:t> </w:t>
      </w:r>
      <w:r>
        <w:rPr>
          <w:sz w:val="20"/>
        </w:rPr>
        <w:t>way</w:t>
      </w:r>
      <w:r>
        <w:rPr>
          <w:spacing w:val="-2"/>
          <w:sz w:val="20"/>
        </w:rPr>
        <w:t> </w:t>
      </w:r>
      <w:r>
        <w:rPr>
          <w:sz w:val="20"/>
        </w:rPr>
        <w:t>to</w:t>
      </w:r>
      <w:r>
        <w:rPr>
          <w:spacing w:val="-2"/>
          <w:sz w:val="20"/>
        </w:rPr>
        <w:t> </w:t>
      </w:r>
      <w:r>
        <w:rPr>
          <w:sz w:val="20"/>
        </w:rPr>
        <w:t>find</w:t>
      </w:r>
      <w:r>
        <w:rPr>
          <w:spacing w:val="-3"/>
          <w:sz w:val="20"/>
        </w:rPr>
        <w:t> </w:t>
      </w:r>
      <w:r>
        <w:rPr>
          <w:sz w:val="20"/>
        </w:rPr>
        <w:t>documentation</w:t>
      </w:r>
      <w:r>
        <w:rPr>
          <w:spacing w:val="-2"/>
          <w:sz w:val="20"/>
        </w:rPr>
        <w:t> </w:t>
      </w:r>
      <w:r>
        <w:rPr>
          <w:sz w:val="20"/>
        </w:rPr>
        <w:t>for</w:t>
      </w:r>
      <w:r>
        <w:rPr>
          <w:spacing w:val="-2"/>
          <w:sz w:val="20"/>
        </w:rPr>
        <w:t> </w:t>
      </w:r>
      <w:r>
        <w:rPr>
          <w:sz w:val="20"/>
        </w:rPr>
        <w:t>a</w:t>
      </w:r>
      <w:r>
        <w:rPr>
          <w:spacing w:val="-2"/>
          <w:sz w:val="20"/>
        </w:rPr>
        <w:t> </w:t>
      </w:r>
      <w:r>
        <w:rPr>
          <w:sz w:val="20"/>
        </w:rPr>
        <w:t>partic- ular method. (Indeed, Doxygen uses the header documentation to produces its</w:t>
      </w:r>
      <w:r>
        <w:rPr>
          <w:spacing w:val="-12"/>
          <w:sz w:val="20"/>
        </w:rPr>
        <w:t> </w:t>
      </w:r>
      <w:r>
        <w:rPr>
          <w:sz w:val="20"/>
        </w:rPr>
        <w:t>output.)</w:t>
      </w:r>
    </w:p>
    <w:p>
      <w:pPr>
        <w:pStyle w:val="BodyText"/>
        <w:spacing w:before="3"/>
        <w:rPr>
          <w:sz w:val="30"/>
        </w:rPr>
      </w:pPr>
    </w:p>
    <w:p>
      <w:pPr>
        <w:pStyle w:val="Heading6"/>
        <w:ind w:left="600"/>
      </w:pPr>
      <w:bookmarkStart w:name="_bookmark54" w:id="71"/>
      <w:bookmarkEnd w:id="71"/>
      <w:r>
        <w:rPr>
          <w:b w:val="0"/>
        </w:rPr>
      </w:r>
      <w:bookmarkStart w:name="_bookmark55" w:id="72"/>
      <w:bookmarkEnd w:id="72"/>
      <w:r>
        <w:rPr>
          <w:b w:val="0"/>
        </w:rPr>
      </w:r>
      <w:r>
        <w:rPr>
          <w:color w:val="0C7652"/>
        </w:rPr>
        <w:t>Data</w:t>
      </w:r>
    </w:p>
    <w:p>
      <w:pPr>
        <w:pStyle w:val="BodyText"/>
        <w:spacing w:line="249" w:lineRule="auto" w:before="132"/>
        <w:ind w:left="121" w:right="1432"/>
      </w:pPr>
      <w:r>
        <w:rPr/>
        <w:t>The data used in VTK examples and tests can be obtained from the download area at vtk.org, and via CVS access. Instructions for CVS access to the data repository are also available at </w:t>
      </w:r>
      <w:r>
        <w:rPr>
          <w:rFonts w:ascii="Courier New"/>
          <w:sz w:val="18"/>
        </w:rPr>
        <w:t>vtk.org</w:t>
      </w:r>
      <w:r>
        <w:rPr/>
        <w:t>.</w:t>
      </w:r>
    </w:p>
    <w:p>
      <w:pPr>
        <w:pStyle w:val="BodyText"/>
        <w:rPr>
          <w:sz w:val="22"/>
        </w:rPr>
      </w:pPr>
    </w:p>
    <w:p>
      <w:pPr>
        <w:pStyle w:val="Heading4"/>
        <w:numPr>
          <w:ilvl w:val="1"/>
          <w:numId w:val="20"/>
        </w:numPr>
        <w:tabs>
          <w:tab w:pos="575" w:val="left" w:leader="none"/>
        </w:tabs>
        <w:spacing w:line="240" w:lineRule="auto" w:before="183" w:after="0"/>
        <w:ind w:left="574" w:right="0" w:hanging="453"/>
        <w:jc w:val="left"/>
      </w:pPr>
      <w:bookmarkStart w:name="_bookmark56" w:id="73"/>
      <w:bookmarkEnd w:id="73"/>
      <w:r>
        <w:rPr>
          <w:b w:val="0"/>
        </w:rPr>
      </w:r>
      <w:bookmarkStart w:name="_bookmark57" w:id="74"/>
      <w:bookmarkEnd w:id="74"/>
      <w:r>
        <w:rPr>
          <w:color w:val="0C7652"/>
          <w:spacing w:val="4"/>
        </w:rPr>
        <w:t>Additiona</w:t>
      </w:r>
      <w:r>
        <w:rPr>
          <w:color w:val="0C7652"/>
          <w:spacing w:val="4"/>
        </w:rPr>
        <w:t>l</w:t>
      </w:r>
      <w:r>
        <w:rPr>
          <w:color w:val="0C7652"/>
          <w:spacing w:val="7"/>
        </w:rPr>
        <w:t> </w:t>
      </w:r>
      <w:bookmarkStart w:name="_bookmark58" w:id="75"/>
      <w:bookmarkEnd w:id="75"/>
      <w:r>
        <w:rPr>
          <w:color w:val="0C7652"/>
          <w:spacing w:val="5"/>
        </w:rPr>
        <w:t>Resources</w:t>
      </w:r>
    </w:p>
    <w:p>
      <w:pPr>
        <w:pStyle w:val="BodyText"/>
        <w:spacing w:line="249" w:lineRule="auto" w:before="179"/>
        <w:ind w:left="121" w:right="1434" w:firstLine="478"/>
        <w:jc w:val="both"/>
      </w:pPr>
      <w:r>
        <w:rPr/>
        <w:t>This</w:t>
      </w:r>
      <w:r>
        <w:rPr>
          <w:spacing w:val="-9"/>
        </w:rPr>
        <w:t> </w:t>
      </w:r>
      <w:r>
        <w:rPr/>
        <w:t>User's</w:t>
      </w:r>
      <w:r>
        <w:rPr>
          <w:spacing w:val="-9"/>
        </w:rPr>
        <w:t> </w:t>
      </w:r>
      <w:r>
        <w:rPr/>
        <w:t>Guide</w:t>
      </w:r>
      <w:r>
        <w:rPr>
          <w:spacing w:val="-8"/>
        </w:rPr>
        <w:t> </w:t>
      </w:r>
      <w:r>
        <w:rPr/>
        <w:t>is</w:t>
      </w:r>
      <w:r>
        <w:rPr>
          <w:spacing w:val="-9"/>
        </w:rPr>
        <w:t> </w:t>
      </w:r>
      <w:r>
        <w:rPr/>
        <w:t>just</w:t>
      </w:r>
      <w:r>
        <w:rPr>
          <w:spacing w:val="-7"/>
        </w:rPr>
        <w:t> </w:t>
      </w:r>
      <w:r>
        <w:rPr/>
        <w:t>one</w:t>
      </w:r>
      <w:r>
        <w:rPr>
          <w:spacing w:val="-8"/>
        </w:rPr>
        <w:t> </w:t>
      </w:r>
      <w:r>
        <w:rPr/>
        <w:t>resource</w:t>
      </w:r>
      <w:r>
        <w:rPr>
          <w:spacing w:val="-9"/>
        </w:rPr>
        <w:t> </w:t>
      </w:r>
      <w:r>
        <w:rPr/>
        <w:t>available</w:t>
      </w:r>
      <w:r>
        <w:rPr>
          <w:spacing w:val="-9"/>
        </w:rPr>
        <w:t> </w:t>
      </w:r>
      <w:r>
        <w:rPr/>
        <w:t>to</w:t>
      </w:r>
      <w:r>
        <w:rPr>
          <w:spacing w:val="-10"/>
        </w:rPr>
        <w:t> </w:t>
      </w:r>
      <w:r>
        <w:rPr/>
        <w:t>you</w:t>
      </w:r>
      <w:r>
        <w:rPr>
          <w:spacing w:val="-8"/>
        </w:rPr>
        <w:t> </w:t>
      </w:r>
      <w:r>
        <w:rPr/>
        <w:t>to</w:t>
      </w:r>
      <w:r>
        <w:rPr>
          <w:spacing w:val="-8"/>
        </w:rPr>
        <w:t> </w:t>
      </w:r>
      <w:r>
        <w:rPr/>
        <w:t>learn</w:t>
      </w:r>
      <w:r>
        <w:rPr>
          <w:spacing w:val="-8"/>
        </w:rPr>
        <w:t> </w:t>
      </w:r>
      <w:r>
        <w:rPr/>
        <w:t>the</w:t>
      </w:r>
      <w:r>
        <w:rPr>
          <w:spacing w:val="-8"/>
        </w:rPr>
        <w:t> </w:t>
      </w:r>
      <w:r>
        <w:rPr/>
        <w:t>Visualization</w:t>
      </w:r>
      <w:r>
        <w:rPr>
          <w:spacing w:val="-8"/>
        </w:rPr>
        <w:t> </w:t>
      </w:r>
      <w:r>
        <w:rPr/>
        <w:t>Toolkit.</w:t>
      </w:r>
      <w:r>
        <w:rPr>
          <w:spacing w:val="-8"/>
        </w:rPr>
        <w:t> </w:t>
      </w:r>
      <w:r>
        <w:rPr/>
        <w:t>Here</w:t>
      </w:r>
      <w:r>
        <w:rPr>
          <w:spacing w:val="-8"/>
        </w:rPr>
        <w:t> </w:t>
      </w:r>
      <w:r>
        <w:rPr/>
        <w:t>is a sampling of some on-line resources, services, software applications and publications that can help you make effective use of this powerful</w:t>
      </w:r>
      <w:r>
        <w:rPr>
          <w:spacing w:val="-2"/>
        </w:rPr>
        <w:t> </w:t>
      </w:r>
      <w:r>
        <w:rPr/>
        <w:t>toolkit.</w:t>
      </w:r>
    </w:p>
    <w:p>
      <w:pPr>
        <w:pStyle w:val="BodyText"/>
        <w:spacing w:before="8"/>
        <w:rPr>
          <w:sz w:val="24"/>
        </w:rPr>
      </w:pPr>
    </w:p>
    <w:p>
      <w:pPr>
        <w:pStyle w:val="ListParagraph"/>
        <w:numPr>
          <w:ilvl w:val="0"/>
          <w:numId w:val="24"/>
        </w:numPr>
        <w:tabs>
          <w:tab w:pos="600" w:val="left" w:leader="none"/>
        </w:tabs>
        <w:spacing w:line="249" w:lineRule="auto" w:before="0" w:after="0"/>
        <w:ind w:left="601" w:right="1436" w:hanging="190"/>
        <w:jc w:val="left"/>
        <w:rPr>
          <w:sz w:val="20"/>
        </w:rPr>
      </w:pPr>
      <w:r>
        <w:rPr>
          <w:sz w:val="20"/>
        </w:rPr>
        <w:t>The</w:t>
      </w:r>
      <w:r>
        <w:rPr>
          <w:spacing w:val="-5"/>
          <w:sz w:val="20"/>
        </w:rPr>
        <w:t> </w:t>
      </w:r>
      <w:r>
        <w:rPr>
          <w:sz w:val="20"/>
        </w:rPr>
        <w:t>companion</w:t>
      </w:r>
      <w:r>
        <w:rPr>
          <w:spacing w:val="-6"/>
          <w:sz w:val="20"/>
        </w:rPr>
        <w:t> </w:t>
      </w:r>
      <w:r>
        <w:rPr>
          <w:sz w:val="20"/>
        </w:rPr>
        <w:t>textbook</w:t>
      </w:r>
      <w:r>
        <w:rPr>
          <w:spacing w:val="-5"/>
          <w:sz w:val="20"/>
        </w:rPr>
        <w:t> </w:t>
      </w:r>
      <w:r>
        <w:rPr>
          <w:i/>
          <w:sz w:val="20"/>
        </w:rPr>
        <w:t>The</w:t>
      </w:r>
      <w:r>
        <w:rPr>
          <w:i/>
          <w:spacing w:val="-6"/>
          <w:sz w:val="20"/>
        </w:rPr>
        <w:t> </w:t>
      </w:r>
      <w:r>
        <w:rPr>
          <w:i/>
          <w:sz w:val="20"/>
        </w:rPr>
        <w:t>Visualization</w:t>
      </w:r>
      <w:r>
        <w:rPr>
          <w:i/>
          <w:spacing w:val="-6"/>
          <w:sz w:val="20"/>
        </w:rPr>
        <w:t> </w:t>
      </w:r>
      <w:r>
        <w:rPr>
          <w:i/>
          <w:spacing w:val="-3"/>
          <w:sz w:val="20"/>
        </w:rPr>
        <w:t>Toolkit</w:t>
      </w:r>
      <w:r>
        <w:rPr>
          <w:i/>
          <w:spacing w:val="-6"/>
          <w:sz w:val="20"/>
        </w:rPr>
        <w:t> </w:t>
      </w:r>
      <w:r>
        <w:rPr>
          <w:i/>
          <w:sz w:val="20"/>
        </w:rPr>
        <w:t>An</w:t>
      </w:r>
      <w:r>
        <w:rPr>
          <w:i/>
          <w:spacing w:val="-5"/>
          <w:sz w:val="20"/>
        </w:rPr>
        <w:t> </w:t>
      </w:r>
      <w:r>
        <w:rPr>
          <w:i/>
          <w:sz w:val="20"/>
        </w:rPr>
        <w:t>Object-Oriented</w:t>
      </w:r>
      <w:r>
        <w:rPr>
          <w:i/>
          <w:spacing w:val="-4"/>
          <w:sz w:val="20"/>
        </w:rPr>
        <w:t> </w:t>
      </w:r>
      <w:r>
        <w:rPr>
          <w:i/>
          <w:sz w:val="20"/>
        </w:rPr>
        <w:t>Approach</w:t>
      </w:r>
      <w:r>
        <w:rPr>
          <w:i/>
          <w:spacing w:val="-5"/>
          <w:sz w:val="20"/>
        </w:rPr>
        <w:t> </w:t>
      </w:r>
      <w:r>
        <w:rPr>
          <w:i/>
          <w:sz w:val="20"/>
        </w:rPr>
        <w:t>to</w:t>
      </w:r>
      <w:r>
        <w:rPr>
          <w:i/>
          <w:spacing w:val="-5"/>
          <w:sz w:val="20"/>
        </w:rPr>
        <w:t> </w:t>
      </w:r>
      <w:r>
        <w:rPr>
          <w:i/>
          <w:sz w:val="20"/>
        </w:rPr>
        <w:t>3D</w:t>
      </w:r>
      <w:r>
        <w:rPr>
          <w:i/>
          <w:spacing w:val="-5"/>
          <w:sz w:val="20"/>
        </w:rPr>
        <w:t> </w:t>
      </w:r>
      <w:r>
        <w:rPr>
          <w:i/>
          <w:sz w:val="20"/>
        </w:rPr>
        <w:t>Graph- </w:t>
      </w:r>
      <w:r>
        <w:rPr>
          <w:i/>
          <w:sz w:val="20"/>
        </w:rPr>
        <w:t>ics </w:t>
      </w:r>
      <w:r>
        <w:rPr>
          <w:sz w:val="20"/>
        </w:rPr>
        <w:t>covers in detail many of the algorithms and data structures utilized in VTK. The textbook</w:t>
      </w:r>
      <w:r>
        <w:rPr>
          <w:spacing w:val="-17"/>
          <w:sz w:val="20"/>
        </w:rPr>
        <w:t> </w:t>
      </w:r>
      <w:r>
        <w:rPr>
          <w:sz w:val="20"/>
        </w:rPr>
        <w:t>is</w:t>
      </w:r>
    </w:p>
    <w:p>
      <w:pPr>
        <w:spacing w:after="0" w:line="249" w:lineRule="auto"/>
        <w:jc w:val="left"/>
        <w:rPr>
          <w:sz w:val="20"/>
        </w:rPr>
        <w:sectPr>
          <w:pgSz w:w="10440" w:h="13680"/>
          <w:pgMar w:header="772" w:footer="0" w:top="980" w:bottom="280" w:left="780" w:right="0"/>
        </w:sectPr>
      </w:pPr>
    </w:p>
    <w:p>
      <w:pPr>
        <w:pStyle w:val="BodyText"/>
      </w:pPr>
    </w:p>
    <w:p>
      <w:pPr>
        <w:pStyle w:val="BodyText"/>
        <w:rPr>
          <w:sz w:val="18"/>
        </w:rPr>
      </w:pPr>
    </w:p>
    <w:p>
      <w:pPr>
        <w:pStyle w:val="BodyText"/>
        <w:spacing w:line="276" w:lineRule="auto"/>
        <w:ind w:left="1141" w:right="830"/>
      </w:pPr>
      <w:r>
        <w:rPr/>
        <w:t>published by Kitware, Inc. and is available to purchase either through the Kitware web site or through amazon.com.</w:t>
      </w:r>
    </w:p>
    <w:p>
      <w:pPr>
        <w:pStyle w:val="ListParagraph"/>
        <w:numPr>
          <w:ilvl w:val="1"/>
          <w:numId w:val="24"/>
        </w:numPr>
        <w:tabs>
          <w:tab w:pos="1140" w:val="left" w:leader="none"/>
        </w:tabs>
        <w:spacing w:line="276" w:lineRule="auto" w:before="135" w:after="0"/>
        <w:ind w:left="1141" w:right="895" w:hanging="190"/>
        <w:jc w:val="both"/>
        <w:rPr>
          <w:sz w:val="20"/>
        </w:rPr>
      </w:pPr>
      <w:r>
        <w:rPr>
          <w:sz w:val="20"/>
        </w:rPr>
        <w:t>The Source is a quarterly newsletter published by Kitware that covers all of Kitware's open source projects. New functionality added to VTK will typically be covered by an article in the Source, and past issues are a valuable resource for articles and tutorials on a variety of VTK related topics. </w:t>
      </w:r>
      <w:r>
        <w:rPr>
          <w:spacing w:val="-7"/>
          <w:sz w:val="20"/>
        </w:rPr>
        <w:t>You </w:t>
      </w:r>
      <w:r>
        <w:rPr>
          <w:sz w:val="20"/>
        </w:rPr>
        <w:t>can view the source online at kitware.com, and you can subscribe to receive a copy via postal</w:t>
      </w:r>
      <w:r>
        <w:rPr>
          <w:spacing w:val="-2"/>
          <w:sz w:val="20"/>
        </w:rPr>
        <w:t> </w:t>
      </w:r>
      <w:r>
        <w:rPr>
          <w:sz w:val="20"/>
        </w:rPr>
        <w:t>mail.</w:t>
      </w:r>
    </w:p>
    <w:p>
      <w:pPr>
        <w:pStyle w:val="ListParagraph"/>
        <w:numPr>
          <w:ilvl w:val="1"/>
          <w:numId w:val="24"/>
        </w:numPr>
        <w:tabs>
          <w:tab w:pos="1140" w:val="left" w:leader="none"/>
        </w:tabs>
        <w:spacing w:line="271" w:lineRule="auto" w:before="132" w:after="0"/>
        <w:ind w:left="1141" w:right="895" w:hanging="190"/>
        <w:jc w:val="both"/>
        <w:rPr>
          <w:sz w:val="20"/>
        </w:rPr>
      </w:pPr>
      <w:r>
        <w:rPr>
          <w:sz w:val="20"/>
        </w:rPr>
        <w:t>The VTK web site at vtk.org contains pointers to many other resources such as online manual</w:t>
      </w:r>
      <w:bookmarkStart w:name="_bookmark60" w:id="76"/>
      <w:bookmarkEnd w:id="76"/>
      <w:r>
        <w:rPr>
          <w:sz w:val="20"/>
        </w:rPr>
      </w:r>
      <w:r>
        <w:rPr>
          <w:sz w:val="20"/>
        </w:rPr>
        <w:t> pages, the Wiki and </w:t>
      </w:r>
      <w:r>
        <w:rPr>
          <w:spacing w:val="-4"/>
          <w:sz w:val="20"/>
        </w:rPr>
        <w:t>FAQ, </w:t>
      </w:r>
      <w:r>
        <w:rPr>
          <w:sz w:val="20"/>
        </w:rPr>
        <w:t>the dashboard and bug </w:t>
      </w:r>
      <w:bookmarkStart w:name="_bookmark59" w:id="77"/>
      <w:bookmarkEnd w:id="77"/>
      <w:r>
        <w:rPr>
          <w:sz w:val="20"/>
        </w:rPr>
        <w:t>trac</w:t>
      </w:r>
      <w:r>
        <w:rPr>
          <w:sz w:val="20"/>
        </w:rPr>
        <w:t>ker, and a searchable archive of the </w:t>
      </w:r>
      <w:r>
        <w:rPr>
          <w:rFonts w:ascii="Courier New"/>
          <w:sz w:val="18"/>
        </w:rPr>
        <w:t>vtkusers </w:t>
      </w:r>
      <w:r>
        <w:rPr>
          <w:sz w:val="20"/>
        </w:rPr>
        <w:t>mailing list (see below). In particular, the Doxygen manual pages are an</w:t>
      </w:r>
      <w:r>
        <w:rPr>
          <w:spacing w:val="-29"/>
          <w:sz w:val="20"/>
        </w:rPr>
        <w:t> </w:t>
      </w:r>
      <w:r>
        <w:rPr>
          <w:sz w:val="20"/>
        </w:rPr>
        <w:t>invaluable resource for both novice users and experienced</w:t>
      </w:r>
      <w:r>
        <w:rPr>
          <w:spacing w:val="-2"/>
          <w:sz w:val="20"/>
        </w:rPr>
        <w:t> </w:t>
      </w:r>
      <w:r>
        <w:rPr>
          <w:sz w:val="20"/>
        </w:rPr>
        <w:t>developers.</w:t>
      </w:r>
    </w:p>
    <w:p>
      <w:pPr>
        <w:pStyle w:val="ListParagraph"/>
        <w:numPr>
          <w:ilvl w:val="1"/>
          <w:numId w:val="24"/>
        </w:numPr>
        <w:tabs>
          <w:tab w:pos="1140" w:val="left" w:leader="none"/>
        </w:tabs>
        <w:spacing w:line="268" w:lineRule="auto" w:before="140" w:after="0"/>
        <w:ind w:left="1141" w:right="895" w:hanging="190"/>
        <w:jc w:val="both"/>
        <w:rPr>
          <w:sz w:val="20"/>
        </w:rPr>
      </w:pPr>
      <w:r>
        <w:rPr>
          <w:sz w:val="20"/>
        </w:rPr>
        <w:t>The </w:t>
      </w:r>
      <w:r>
        <w:rPr>
          <w:rFonts w:ascii="Courier New"/>
          <w:sz w:val="18"/>
        </w:rPr>
        <w:t>vtkusers </w:t>
      </w:r>
      <w:r>
        <w:rPr>
          <w:sz w:val="20"/>
        </w:rPr>
        <w:t>mailing list allows users and developers to ask questions and receive answers; post updates, bug fixes, and improvements; and offer suggestions for improving the system. Please visit the VTK web site for more information on how to join the mailing</w:t>
      </w:r>
      <w:r>
        <w:rPr>
          <w:spacing w:val="-11"/>
          <w:sz w:val="20"/>
        </w:rPr>
        <w:t> </w:t>
      </w:r>
      <w:r>
        <w:rPr>
          <w:sz w:val="20"/>
        </w:rPr>
        <w:t>list.</w:t>
      </w:r>
    </w:p>
    <w:p>
      <w:pPr>
        <w:pStyle w:val="ListParagraph"/>
        <w:numPr>
          <w:ilvl w:val="1"/>
          <w:numId w:val="24"/>
        </w:numPr>
        <w:tabs>
          <w:tab w:pos="1140" w:val="left" w:leader="none"/>
        </w:tabs>
        <w:spacing w:line="276" w:lineRule="auto" w:before="144" w:after="0"/>
        <w:ind w:left="1141" w:right="895" w:hanging="190"/>
        <w:jc w:val="both"/>
        <w:rPr>
          <w:sz w:val="20"/>
        </w:rPr>
      </w:pPr>
      <w:r>
        <w:rPr>
          <w:sz w:val="20"/>
        </w:rPr>
        <w:t>Professional training is available from Kitw</w:t>
      </w:r>
      <w:bookmarkStart w:name="_bookmark64" w:id="78"/>
      <w:bookmarkEnd w:id="78"/>
      <w:r>
        <w:rPr>
          <w:sz w:val="20"/>
        </w:rPr>
        <w:t>are.</w:t>
      </w:r>
      <w:r>
        <w:rPr>
          <w:sz w:val="20"/>
        </w:rPr>
        <w:t> </w:t>
      </w:r>
      <w:bookmarkStart w:name="_bookmark62" w:id="79"/>
      <w:bookmarkEnd w:id="79"/>
      <w:r>
        <w:rPr>
          <w:sz w:val="20"/>
        </w:rPr>
        <w:t>Devel</w:t>
      </w:r>
      <w:r>
        <w:rPr>
          <w:sz w:val="20"/>
        </w:rPr>
        <w:t>o</w:t>
      </w:r>
      <w:bookmarkStart w:name="_bookmark61" w:id="80"/>
      <w:bookmarkEnd w:id="80"/>
      <w:r>
        <w:rPr>
          <w:sz w:val="20"/>
        </w:rPr>
        <w:t>per's</w:t>
      </w:r>
      <w:r>
        <w:rPr>
          <w:sz w:val="20"/>
        </w:rPr>
        <w:t> Trai</w:t>
      </w:r>
      <w:bookmarkStart w:name="_bookmark63" w:id="81"/>
      <w:bookmarkEnd w:id="81"/>
      <w:r>
        <w:rPr>
          <w:sz w:val="20"/>
        </w:rPr>
        <w:t>ning</w:t>
      </w:r>
      <w:r>
        <w:rPr>
          <w:sz w:val="20"/>
        </w:rPr>
        <w:t> Courses covering several of Kitware's open source projects including VTK, ITK, CMake and ParaView are offered typi- cally twice per year in the upstate New </w:t>
      </w:r>
      <w:r>
        <w:rPr>
          <w:spacing w:val="-5"/>
          <w:sz w:val="20"/>
        </w:rPr>
        <w:t>York </w:t>
      </w:r>
      <w:r>
        <w:rPr>
          <w:sz w:val="20"/>
        </w:rPr>
        <w:t>area. In addition, Kitware can bring the course to your</w:t>
      </w:r>
      <w:r>
        <w:rPr>
          <w:spacing w:val="-4"/>
          <w:sz w:val="20"/>
        </w:rPr>
        <w:t> </w:t>
      </w:r>
      <w:r>
        <w:rPr>
          <w:sz w:val="20"/>
        </w:rPr>
        <w:t>site</w:t>
      </w:r>
      <w:r>
        <w:rPr>
          <w:spacing w:val="-5"/>
          <w:sz w:val="20"/>
        </w:rPr>
        <w:t> </w:t>
      </w:r>
      <w:r>
        <w:rPr>
          <w:sz w:val="20"/>
        </w:rPr>
        <w:t>for</w:t>
      </w:r>
      <w:r>
        <w:rPr>
          <w:spacing w:val="-5"/>
          <w:sz w:val="20"/>
        </w:rPr>
        <w:t> </w:t>
      </w:r>
      <w:r>
        <w:rPr>
          <w:sz w:val="20"/>
        </w:rPr>
        <w:t>customized</w:t>
      </w:r>
      <w:r>
        <w:rPr>
          <w:spacing w:val="-4"/>
          <w:sz w:val="20"/>
        </w:rPr>
        <w:t> </w:t>
      </w:r>
      <w:r>
        <w:rPr>
          <w:sz w:val="20"/>
        </w:rPr>
        <w:t>training</w:t>
      </w:r>
      <w:r>
        <w:rPr>
          <w:spacing w:val="-3"/>
          <w:sz w:val="20"/>
        </w:rPr>
        <w:t> </w:t>
      </w:r>
      <w:r>
        <w:rPr>
          <w:sz w:val="20"/>
        </w:rPr>
        <w:t>for</w:t>
      </w:r>
      <w:r>
        <w:rPr>
          <w:spacing w:val="-6"/>
          <w:sz w:val="20"/>
        </w:rPr>
        <w:t> </w:t>
      </w:r>
      <w:r>
        <w:rPr>
          <w:sz w:val="20"/>
        </w:rPr>
        <w:t>your</w:t>
      </w:r>
      <w:r>
        <w:rPr>
          <w:spacing w:val="-6"/>
          <w:sz w:val="20"/>
        </w:rPr>
        <w:t> </w:t>
      </w:r>
      <w:r>
        <w:rPr>
          <w:sz w:val="20"/>
        </w:rPr>
        <w:t>development</w:t>
      </w:r>
      <w:r>
        <w:rPr>
          <w:spacing w:val="-3"/>
          <w:sz w:val="20"/>
        </w:rPr>
        <w:t> </w:t>
      </w:r>
      <w:r>
        <w:rPr>
          <w:sz w:val="20"/>
        </w:rPr>
        <w:t>team.</w:t>
      </w:r>
      <w:r>
        <w:rPr>
          <w:spacing w:val="-4"/>
          <w:sz w:val="20"/>
        </w:rPr>
        <w:t> </w:t>
      </w:r>
      <w:r>
        <w:rPr>
          <w:sz w:val="20"/>
        </w:rPr>
        <w:t>Please</w:t>
      </w:r>
      <w:r>
        <w:rPr>
          <w:spacing w:val="-3"/>
          <w:sz w:val="20"/>
        </w:rPr>
        <w:t> </w:t>
      </w:r>
      <w:r>
        <w:rPr>
          <w:sz w:val="20"/>
        </w:rPr>
        <w:t>see</w:t>
      </w:r>
      <w:r>
        <w:rPr>
          <w:spacing w:val="-4"/>
          <w:sz w:val="20"/>
        </w:rPr>
        <w:t> </w:t>
      </w:r>
      <w:r>
        <w:rPr>
          <w:sz w:val="20"/>
        </w:rPr>
        <w:t>the</w:t>
      </w:r>
      <w:r>
        <w:rPr>
          <w:spacing w:val="-4"/>
          <w:sz w:val="20"/>
        </w:rPr>
        <w:t> </w:t>
      </w:r>
      <w:r>
        <w:rPr>
          <w:sz w:val="20"/>
        </w:rPr>
        <w:t>Kitware</w:t>
      </w:r>
      <w:r>
        <w:rPr>
          <w:spacing w:val="-3"/>
          <w:sz w:val="20"/>
        </w:rPr>
        <w:t> </w:t>
      </w:r>
      <w:r>
        <w:rPr>
          <w:sz w:val="20"/>
        </w:rPr>
        <w:t>web</w:t>
      </w:r>
      <w:r>
        <w:rPr>
          <w:spacing w:val="-4"/>
          <w:sz w:val="20"/>
        </w:rPr>
        <w:t> </w:t>
      </w:r>
      <w:r>
        <w:rPr>
          <w:sz w:val="20"/>
        </w:rPr>
        <w:t>site</w:t>
      </w:r>
      <w:r>
        <w:rPr>
          <w:spacing w:val="-4"/>
          <w:sz w:val="20"/>
        </w:rPr>
        <w:t> </w:t>
      </w:r>
      <w:r>
        <w:rPr>
          <w:sz w:val="20"/>
        </w:rPr>
        <w:t>or send email to </w:t>
      </w:r>
      <w:hyperlink r:id="rId23">
        <w:r>
          <w:rPr>
            <w:sz w:val="20"/>
          </w:rPr>
          <w:t>courses@kitware.com </w:t>
        </w:r>
      </w:hyperlink>
      <w:r>
        <w:rPr>
          <w:sz w:val="20"/>
        </w:rPr>
        <w:t>for further</w:t>
      </w:r>
      <w:r>
        <w:rPr>
          <w:spacing w:val="-4"/>
          <w:sz w:val="20"/>
        </w:rPr>
        <w:t> </w:t>
      </w:r>
      <w:r>
        <w:rPr>
          <w:sz w:val="20"/>
        </w:rPr>
        <w:t>information.</w:t>
      </w:r>
    </w:p>
    <w:p>
      <w:pPr>
        <w:pStyle w:val="ListParagraph"/>
        <w:numPr>
          <w:ilvl w:val="1"/>
          <w:numId w:val="24"/>
        </w:numPr>
        <w:tabs>
          <w:tab w:pos="1140" w:val="left" w:leader="none"/>
        </w:tabs>
        <w:spacing w:line="273" w:lineRule="auto" w:before="132" w:after="0"/>
        <w:ind w:left="1141" w:right="896" w:hanging="190"/>
        <w:jc w:val="both"/>
        <w:rPr>
          <w:sz w:val="20"/>
        </w:rPr>
      </w:pPr>
      <w:r>
        <w:rPr>
          <w:sz w:val="20"/>
        </w:rPr>
        <w:t>Commercial</w:t>
      </w:r>
      <w:r>
        <w:rPr>
          <w:spacing w:val="-7"/>
          <w:sz w:val="20"/>
        </w:rPr>
        <w:t> </w:t>
      </w:r>
      <w:r>
        <w:rPr>
          <w:sz w:val="20"/>
        </w:rPr>
        <w:t>support</w:t>
      </w:r>
      <w:r>
        <w:rPr>
          <w:spacing w:val="-6"/>
          <w:sz w:val="20"/>
        </w:rPr>
        <w:t> </w:t>
      </w:r>
      <w:r>
        <w:rPr>
          <w:sz w:val="20"/>
        </w:rPr>
        <w:t>and</w:t>
      </w:r>
      <w:r>
        <w:rPr>
          <w:spacing w:val="-7"/>
          <w:sz w:val="20"/>
        </w:rPr>
        <w:t> </w:t>
      </w:r>
      <w:r>
        <w:rPr>
          <w:sz w:val="20"/>
        </w:rPr>
        <w:t>consulting</w:t>
      </w:r>
      <w:r>
        <w:rPr>
          <w:spacing w:val="-6"/>
          <w:sz w:val="20"/>
        </w:rPr>
        <w:t> </w:t>
      </w:r>
      <w:r>
        <w:rPr>
          <w:sz w:val="20"/>
        </w:rPr>
        <w:t>contracts</w:t>
      </w:r>
      <w:r>
        <w:rPr>
          <w:spacing w:val="-7"/>
          <w:sz w:val="20"/>
        </w:rPr>
        <w:t> </w:t>
      </w:r>
      <w:r>
        <w:rPr>
          <w:sz w:val="20"/>
        </w:rPr>
        <w:t>are</w:t>
      </w:r>
      <w:r>
        <w:rPr>
          <w:spacing w:val="-7"/>
          <w:sz w:val="20"/>
        </w:rPr>
        <w:t> </w:t>
      </w:r>
      <w:r>
        <w:rPr>
          <w:sz w:val="20"/>
        </w:rPr>
        <w:t>available</w:t>
      </w:r>
      <w:r>
        <w:rPr>
          <w:spacing w:val="-7"/>
          <w:sz w:val="20"/>
        </w:rPr>
        <w:t> </w:t>
      </w:r>
      <w:r>
        <w:rPr>
          <w:sz w:val="20"/>
        </w:rPr>
        <w:t>from</w:t>
      </w:r>
      <w:r>
        <w:rPr>
          <w:spacing w:val="-6"/>
          <w:sz w:val="20"/>
        </w:rPr>
        <w:t> </w:t>
      </w:r>
      <w:r>
        <w:rPr>
          <w:sz w:val="20"/>
        </w:rPr>
        <w:t>Kitware.</w:t>
      </w:r>
      <w:r>
        <w:rPr>
          <w:spacing w:val="-7"/>
          <w:sz w:val="20"/>
        </w:rPr>
        <w:t> </w:t>
      </w:r>
      <w:r>
        <w:rPr>
          <w:sz w:val="20"/>
        </w:rPr>
        <w:t>These</w:t>
      </w:r>
      <w:r>
        <w:rPr>
          <w:spacing w:val="-7"/>
          <w:sz w:val="20"/>
        </w:rPr>
        <w:t> </w:t>
      </w:r>
      <w:r>
        <w:rPr>
          <w:sz w:val="20"/>
        </w:rPr>
        <w:t>contracts</w:t>
      </w:r>
      <w:r>
        <w:rPr>
          <w:spacing w:val="-6"/>
          <w:sz w:val="20"/>
        </w:rPr>
        <w:t> </w:t>
      </w:r>
      <w:r>
        <w:rPr>
          <w:sz w:val="20"/>
        </w:rPr>
        <w:t>range from small support efforts where VTK experts assist you in developing your application, to large-scale consulting efforts where Kitware develops an application to your specifications. Please see the Kitware web site or send email to </w:t>
      </w:r>
      <w:hyperlink r:id="rId12">
        <w:r>
          <w:rPr>
            <w:sz w:val="20"/>
          </w:rPr>
          <w:t>sales@kitware.com </w:t>
        </w:r>
      </w:hyperlink>
      <w:r>
        <w:rPr>
          <w:sz w:val="20"/>
        </w:rPr>
        <w:t>for further</w:t>
      </w:r>
      <w:r>
        <w:rPr>
          <w:spacing w:val="-29"/>
          <w:sz w:val="20"/>
        </w:rPr>
        <w:t> </w:t>
      </w:r>
      <w:r>
        <w:rPr>
          <w:sz w:val="20"/>
        </w:rPr>
        <w:t>information.</w:t>
      </w:r>
    </w:p>
    <w:p>
      <w:pPr>
        <w:pStyle w:val="ListParagraph"/>
        <w:numPr>
          <w:ilvl w:val="1"/>
          <w:numId w:val="24"/>
        </w:numPr>
        <w:tabs>
          <w:tab w:pos="1140" w:val="left" w:leader="none"/>
        </w:tabs>
        <w:spacing w:line="276" w:lineRule="auto" w:before="142" w:after="0"/>
        <w:ind w:left="1141" w:right="895" w:hanging="190"/>
        <w:jc w:val="both"/>
        <w:rPr>
          <w:sz w:val="20"/>
        </w:rPr>
      </w:pPr>
      <w:r>
        <w:rPr>
          <w:sz w:val="20"/>
        </w:rPr>
        <w:t>ParaView is an open source end-user application focused on scientific visualization that is</w:t>
      </w:r>
      <w:r>
        <w:rPr>
          <w:spacing w:val="-30"/>
          <w:sz w:val="20"/>
        </w:rPr>
        <w:t> </w:t>
      </w:r>
      <w:r>
        <w:rPr>
          <w:sz w:val="20"/>
        </w:rPr>
        <w:t>built on top of VTK. </w:t>
      </w:r>
      <w:r>
        <w:rPr>
          <w:spacing w:val="-7"/>
          <w:sz w:val="20"/>
        </w:rPr>
        <w:t>You </w:t>
      </w:r>
      <w:r>
        <w:rPr>
          <w:sz w:val="20"/>
        </w:rPr>
        <w:t>can find the ParaView web site at paraview.org. Using ParaView is an excellent way to learn VTK since you will have access to the most popular functionality from</w:t>
      </w:r>
      <w:r>
        <w:rPr>
          <w:spacing w:val="-32"/>
          <w:sz w:val="20"/>
        </w:rPr>
        <w:t> </w:t>
      </w:r>
      <w:r>
        <w:rPr>
          <w:sz w:val="20"/>
        </w:rPr>
        <w:t>a graphical user interface. It is also a good reference point for what is possible with VTK since you</w:t>
      </w:r>
      <w:r>
        <w:rPr>
          <w:spacing w:val="-6"/>
          <w:sz w:val="20"/>
        </w:rPr>
        <w:t> </w:t>
      </w:r>
      <w:r>
        <w:rPr>
          <w:sz w:val="20"/>
        </w:rPr>
        <w:t>can</w:t>
      </w:r>
      <w:r>
        <w:rPr>
          <w:spacing w:val="-6"/>
          <w:sz w:val="20"/>
        </w:rPr>
        <w:t> </w:t>
      </w:r>
      <w:r>
        <w:rPr>
          <w:sz w:val="20"/>
        </w:rPr>
        <w:t>load</w:t>
      </w:r>
      <w:r>
        <w:rPr>
          <w:spacing w:val="-5"/>
          <w:sz w:val="20"/>
        </w:rPr>
        <w:t> </w:t>
      </w:r>
      <w:r>
        <w:rPr>
          <w:sz w:val="20"/>
        </w:rPr>
        <w:t>your</w:t>
      </w:r>
      <w:r>
        <w:rPr>
          <w:spacing w:val="-6"/>
          <w:sz w:val="20"/>
        </w:rPr>
        <w:t> </w:t>
      </w:r>
      <w:r>
        <w:rPr>
          <w:sz w:val="20"/>
        </w:rPr>
        <w:t>own</w:t>
      </w:r>
      <w:r>
        <w:rPr>
          <w:spacing w:val="-5"/>
          <w:sz w:val="20"/>
        </w:rPr>
        <w:t> </w:t>
      </w:r>
      <w:r>
        <w:rPr>
          <w:sz w:val="20"/>
        </w:rPr>
        <w:t>data</w:t>
      </w:r>
      <w:r>
        <w:rPr>
          <w:spacing w:val="-6"/>
          <w:sz w:val="20"/>
        </w:rPr>
        <w:t> </w:t>
      </w:r>
      <w:r>
        <w:rPr>
          <w:sz w:val="20"/>
        </w:rPr>
        <w:t>and</w:t>
      </w:r>
      <w:r>
        <w:rPr>
          <w:spacing w:val="-6"/>
          <w:sz w:val="20"/>
        </w:rPr>
        <w:t> </w:t>
      </w:r>
      <w:r>
        <w:rPr>
          <w:sz w:val="20"/>
        </w:rPr>
        <w:t>see</w:t>
      </w:r>
      <w:r>
        <w:rPr>
          <w:spacing w:val="-5"/>
          <w:sz w:val="20"/>
        </w:rPr>
        <w:t> </w:t>
      </w:r>
      <w:r>
        <w:rPr>
          <w:sz w:val="20"/>
        </w:rPr>
        <w:t>what</w:t>
      </w:r>
      <w:r>
        <w:rPr>
          <w:spacing w:val="-6"/>
          <w:sz w:val="20"/>
        </w:rPr>
        <w:t> </w:t>
      </w:r>
      <w:r>
        <w:rPr>
          <w:sz w:val="20"/>
        </w:rPr>
        <w:t>sort</w:t>
      </w:r>
      <w:r>
        <w:rPr>
          <w:spacing w:val="-5"/>
          <w:sz w:val="20"/>
        </w:rPr>
        <w:t> </w:t>
      </w:r>
      <w:r>
        <w:rPr>
          <w:sz w:val="20"/>
        </w:rPr>
        <w:t>of</w:t>
      </w:r>
      <w:r>
        <w:rPr>
          <w:spacing w:val="-6"/>
          <w:sz w:val="20"/>
        </w:rPr>
        <w:t> </w:t>
      </w:r>
      <w:r>
        <w:rPr>
          <w:sz w:val="20"/>
        </w:rPr>
        <w:t>visualization</w:t>
      </w:r>
      <w:r>
        <w:rPr>
          <w:spacing w:val="-6"/>
          <w:sz w:val="20"/>
        </w:rPr>
        <w:t> </w:t>
      </w:r>
      <w:r>
        <w:rPr>
          <w:sz w:val="20"/>
        </w:rPr>
        <w:t>techniques</w:t>
      </w:r>
      <w:r>
        <w:rPr>
          <w:spacing w:val="-7"/>
          <w:sz w:val="20"/>
        </w:rPr>
        <w:t> </w:t>
      </w:r>
      <w:r>
        <w:rPr>
          <w:sz w:val="20"/>
        </w:rPr>
        <w:t>are</w:t>
      </w:r>
      <w:r>
        <w:rPr>
          <w:spacing w:val="-5"/>
          <w:sz w:val="20"/>
        </w:rPr>
        <w:t> </w:t>
      </w:r>
      <w:r>
        <w:rPr>
          <w:sz w:val="20"/>
        </w:rPr>
        <w:t>available</w:t>
      </w:r>
      <w:r>
        <w:rPr>
          <w:spacing w:val="-6"/>
          <w:sz w:val="20"/>
        </w:rPr>
        <w:t> </w:t>
      </w:r>
      <w:r>
        <w:rPr>
          <w:sz w:val="20"/>
        </w:rPr>
        <w:t>and</w:t>
      </w:r>
      <w:r>
        <w:rPr>
          <w:spacing w:val="-7"/>
          <w:sz w:val="20"/>
        </w:rPr>
        <w:t> </w:t>
      </w:r>
      <w:r>
        <w:rPr>
          <w:sz w:val="20"/>
        </w:rPr>
        <w:t>what sort of performance you should</w:t>
      </w:r>
      <w:r>
        <w:rPr>
          <w:spacing w:val="-1"/>
          <w:sz w:val="20"/>
        </w:rPr>
        <w:t> </w:t>
      </w:r>
      <w:r>
        <w:rPr>
          <w:sz w:val="20"/>
        </w:rPr>
        <w:t>expect.</w:t>
      </w:r>
    </w:p>
    <w:p>
      <w:pPr>
        <w:pStyle w:val="ListParagraph"/>
        <w:numPr>
          <w:ilvl w:val="1"/>
          <w:numId w:val="24"/>
        </w:numPr>
        <w:tabs>
          <w:tab w:pos="1140" w:val="left" w:leader="none"/>
        </w:tabs>
        <w:spacing w:line="276" w:lineRule="auto" w:before="130" w:after="0"/>
        <w:ind w:left="1141" w:right="896" w:hanging="190"/>
        <w:jc w:val="both"/>
        <w:rPr>
          <w:sz w:val="20"/>
        </w:rPr>
      </w:pPr>
      <w:r>
        <w:rPr>
          <w:sz w:val="20"/>
        </w:rPr>
        <w:t>CMake is an open source build environment for cross platform development. Although basic VTK users will need very little CMake knowledge in order to successfully build VTK on their standard Windows, Linux, or Mac OSX platform, advanced users may find CMake useful in their</w:t>
      </w:r>
      <w:r>
        <w:rPr>
          <w:spacing w:val="-4"/>
          <w:sz w:val="20"/>
        </w:rPr>
        <w:t> </w:t>
      </w:r>
      <w:r>
        <w:rPr>
          <w:sz w:val="20"/>
        </w:rPr>
        <w:t>own</w:t>
      </w:r>
      <w:r>
        <w:rPr>
          <w:spacing w:val="-3"/>
          <w:sz w:val="20"/>
        </w:rPr>
        <w:t> </w:t>
      </w:r>
      <w:r>
        <w:rPr>
          <w:sz w:val="20"/>
        </w:rPr>
        <w:t>development</w:t>
      </w:r>
      <w:r>
        <w:rPr>
          <w:spacing w:val="-3"/>
          <w:sz w:val="20"/>
        </w:rPr>
        <w:t> </w:t>
      </w:r>
      <w:r>
        <w:rPr>
          <w:sz w:val="20"/>
        </w:rPr>
        <w:t>efforts</w:t>
      </w:r>
      <w:r>
        <w:rPr>
          <w:spacing w:val="-3"/>
          <w:sz w:val="20"/>
        </w:rPr>
        <w:t> </w:t>
      </w:r>
      <w:r>
        <w:rPr>
          <w:sz w:val="20"/>
        </w:rPr>
        <w:t>or</w:t>
      </w:r>
      <w:r>
        <w:rPr>
          <w:spacing w:val="-3"/>
          <w:sz w:val="20"/>
        </w:rPr>
        <w:t> </w:t>
      </w:r>
      <w:r>
        <w:rPr>
          <w:sz w:val="20"/>
        </w:rPr>
        <w:t>may</w:t>
      </w:r>
      <w:r>
        <w:rPr>
          <w:spacing w:val="-4"/>
          <w:sz w:val="20"/>
        </w:rPr>
        <w:t> </w:t>
      </w:r>
      <w:r>
        <w:rPr>
          <w:sz w:val="20"/>
        </w:rPr>
        <w:t>require</w:t>
      </w:r>
      <w:r>
        <w:rPr>
          <w:spacing w:val="-3"/>
          <w:sz w:val="20"/>
        </w:rPr>
        <w:t> </w:t>
      </w:r>
      <w:r>
        <w:rPr>
          <w:sz w:val="20"/>
        </w:rPr>
        <w:t>some</w:t>
      </w:r>
      <w:r>
        <w:rPr>
          <w:spacing w:val="-4"/>
          <w:sz w:val="20"/>
        </w:rPr>
        <w:t> </w:t>
      </w:r>
      <w:r>
        <w:rPr>
          <w:sz w:val="20"/>
        </w:rPr>
        <w:t>in-depth</w:t>
      </w:r>
      <w:r>
        <w:rPr>
          <w:spacing w:val="-3"/>
          <w:sz w:val="20"/>
        </w:rPr>
        <w:t> </w:t>
      </w:r>
      <w:r>
        <w:rPr>
          <w:sz w:val="20"/>
        </w:rPr>
        <w:t>CMake</w:t>
      </w:r>
      <w:r>
        <w:rPr>
          <w:spacing w:val="-3"/>
          <w:sz w:val="20"/>
        </w:rPr>
        <w:t> </w:t>
      </w:r>
      <w:r>
        <w:rPr>
          <w:sz w:val="20"/>
        </w:rPr>
        <w:t>knowledge</w:t>
      </w:r>
      <w:r>
        <w:rPr>
          <w:spacing w:val="-4"/>
          <w:sz w:val="20"/>
        </w:rPr>
        <w:t> </w:t>
      </w:r>
      <w:r>
        <w:rPr>
          <w:sz w:val="20"/>
        </w:rPr>
        <w:t>in</w:t>
      </w:r>
      <w:r>
        <w:rPr>
          <w:spacing w:val="-3"/>
          <w:sz w:val="20"/>
        </w:rPr>
        <w:t> </w:t>
      </w:r>
      <w:r>
        <w:rPr>
          <w:sz w:val="20"/>
        </w:rPr>
        <w:t>order</w:t>
      </w:r>
      <w:r>
        <w:rPr>
          <w:spacing w:val="-3"/>
          <w:sz w:val="20"/>
        </w:rPr>
        <w:t> </w:t>
      </w:r>
      <w:r>
        <w:rPr>
          <w:sz w:val="20"/>
        </w:rPr>
        <w:t>to</w:t>
      </w:r>
      <w:r>
        <w:rPr>
          <w:spacing w:val="-3"/>
          <w:sz w:val="20"/>
        </w:rPr>
        <w:t> </w:t>
      </w:r>
      <w:r>
        <w:rPr>
          <w:sz w:val="20"/>
        </w:rPr>
        <w:t>port VTK to a non-standard platform. </w:t>
      </w:r>
      <w:r>
        <w:rPr>
          <w:spacing w:val="-3"/>
          <w:sz w:val="20"/>
        </w:rPr>
        <w:t>Visit </w:t>
      </w:r>
      <w:r>
        <w:rPr>
          <w:sz w:val="20"/>
        </w:rPr>
        <w:t>the CMake web site at cmake.org for more</w:t>
      </w:r>
      <w:r>
        <w:rPr>
          <w:spacing w:val="-17"/>
          <w:sz w:val="20"/>
        </w:rPr>
        <w:t> </w:t>
      </w:r>
      <w:r>
        <w:rPr>
          <w:sz w:val="20"/>
        </w:rPr>
        <w:t>information.</w:t>
      </w:r>
    </w:p>
    <w:p>
      <w:pPr>
        <w:pStyle w:val="ListParagraph"/>
        <w:numPr>
          <w:ilvl w:val="1"/>
          <w:numId w:val="24"/>
        </w:numPr>
        <w:tabs>
          <w:tab w:pos="1141" w:val="left" w:leader="none"/>
        </w:tabs>
        <w:spacing w:line="276" w:lineRule="auto" w:before="132" w:after="0"/>
        <w:ind w:left="1141" w:right="897" w:hanging="190"/>
        <w:jc w:val="both"/>
        <w:rPr>
          <w:sz w:val="20"/>
        </w:rPr>
      </w:pPr>
      <w:r>
        <w:rPr>
          <w:sz w:val="20"/>
        </w:rPr>
        <w:t>CDash</w:t>
      </w:r>
      <w:r>
        <w:rPr>
          <w:spacing w:val="-3"/>
          <w:sz w:val="20"/>
        </w:rPr>
        <w:t> </w:t>
      </w:r>
      <w:r>
        <w:rPr>
          <w:sz w:val="20"/>
        </w:rPr>
        <w:t>is</w:t>
      </w:r>
      <w:r>
        <w:rPr>
          <w:spacing w:val="-2"/>
          <w:sz w:val="20"/>
        </w:rPr>
        <w:t> </w:t>
      </w:r>
      <w:r>
        <w:rPr>
          <w:sz w:val="20"/>
        </w:rPr>
        <w:t>an</w:t>
      </w:r>
      <w:r>
        <w:rPr>
          <w:spacing w:val="-3"/>
          <w:sz w:val="20"/>
        </w:rPr>
        <w:t> </w:t>
      </w:r>
      <w:r>
        <w:rPr>
          <w:sz w:val="20"/>
        </w:rPr>
        <w:t>open</w:t>
      </w:r>
      <w:r>
        <w:rPr>
          <w:spacing w:val="-2"/>
          <w:sz w:val="20"/>
        </w:rPr>
        <w:t> </w:t>
      </w:r>
      <w:r>
        <w:rPr>
          <w:sz w:val="20"/>
        </w:rPr>
        <w:t>source</w:t>
      </w:r>
      <w:r>
        <w:rPr>
          <w:spacing w:val="-3"/>
          <w:sz w:val="20"/>
        </w:rPr>
        <w:t> </w:t>
      </w:r>
      <w:r>
        <w:rPr>
          <w:sz w:val="20"/>
        </w:rPr>
        <w:t>testing</w:t>
      </w:r>
      <w:r>
        <w:rPr>
          <w:spacing w:val="-2"/>
          <w:sz w:val="20"/>
        </w:rPr>
        <w:t> </w:t>
      </w:r>
      <w:r>
        <w:rPr>
          <w:sz w:val="20"/>
        </w:rPr>
        <w:t>platform</w:t>
      </w:r>
      <w:r>
        <w:rPr>
          <w:spacing w:val="-2"/>
          <w:sz w:val="20"/>
        </w:rPr>
        <w:t> </w:t>
      </w:r>
      <w:r>
        <w:rPr>
          <w:sz w:val="20"/>
        </w:rPr>
        <w:t>utilized</w:t>
      </w:r>
      <w:r>
        <w:rPr>
          <w:spacing w:val="-3"/>
          <w:sz w:val="20"/>
        </w:rPr>
        <w:t> </w:t>
      </w:r>
      <w:r>
        <w:rPr>
          <w:sz w:val="20"/>
        </w:rPr>
        <w:t>by</w:t>
      </w:r>
      <w:r>
        <w:rPr>
          <w:spacing w:val="-3"/>
          <w:sz w:val="20"/>
        </w:rPr>
        <w:t> </w:t>
      </w:r>
      <w:r>
        <w:rPr>
          <w:sz w:val="20"/>
        </w:rPr>
        <w:t>VTK.</w:t>
      </w:r>
      <w:r>
        <w:rPr>
          <w:spacing w:val="-2"/>
          <w:sz w:val="20"/>
        </w:rPr>
        <w:t> </w:t>
      </w:r>
      <w:r>
        <w:rPr>
          <w:spacing w:val="-7"/>
          <w:sz w:val="20"/>
        </w:rPr>
        <w:t>You</w:t>
      </w:r>
      <w:r>
        <w:rPr>
          <w:spacing w:val="-2"/>
          <w:sz w:val="20"/>
        </w:rPr>
        <w:t> </w:t>
      </w:r>
      <w:r>
        <w:rPr>
          <w:sz w:val="20"/>
        </w:rPr>
        <w:t>can</w:t>
      </w:r>
      <w:r>
        <w:rPr>
          <w:spacing w:val="-2"/>
          <w:sz w:val="20"/>
        </w:rPr>
        <w:t> </w:t>
      </w:r>
      <w:r>
        <w:rPr>
          <w:sz w:val="20"/>
        </w:rPr>
        <w:t>find</w:t>
      </w:r>
      <w:r>
        <w:rPr>
          <w:spacing w:val="-3"/>
          <w:sz w:val="20"/>
        </w:rPr>
        <w:t> </w:t>
      </w:r>
      <w:r>
        <w:rPr>
          <w:sz w:val="20"/>
        </w:rPr>
        <w:t>a</w:t>
      </w:r>
      <w:r>
        <w:rPr>
          <w:spacing w:val="-2"/>
          <w:sz w:val="20"/>
        </w:rPr>
        <w:t> </w:t>
      </w:r>
      <w:r>
        <w:rPr>
          <w:sz w:val="20"/>
        </w:rPr>
        <w:t>link</w:t>
      </w:r>
      <w:r>
        <w:rPr>
          <w:spacing w:val="-3"/>
          <w:sz w:val="20"/>
        </w:rPr>
        <w:t> </w:t>
      </w:r>
      <w:r>
        <w:rPr>
          <w:sz w:val="20"/>
        </w:rPr>
        <w:t>to</w:t>
      </w:r>
      <w:r>
        <w:rPr>
          <w:spacing w:val="-3"/>
          <w:sz w:val="20"/>
        </w:rPr>
        <w:t> </w:t>
      </w:r>
      <w:r>
        <w:rPr>
          <w:sz w:val="20"/>
        </w:rPr>
        <w:t>the</w:t>
      </w:r>
      <w:r>
        <w:rPr>
          <w:spacing w:val="-2"/>
          <w:sz w:val="20"/>
        </w:rPr>
        <w:t> </w:t>
      </w:r>
      <w:r>
        <w:rPr>
          <w:sz w:val="20"/>
        </w:rPr>
        <w:t>VTK</w:t>
      </w:r>
      <w:r>
        <w:rPr>
          <w:spacing w:val="-3"/>
          <w:sz w:val="20"/>
        </w:rPr>
        <w:t> </w:t>
      </w:r>
      <w:r>
        <w:rPr>
          <w:sz w:val="20"/>
        </w:rPr>
        <w:t>test- ing dashboard (powered by CDash) on the VTK web site. The dashboard shows the results of nightly and continuous testing on a variety of platforms. Developers who are building on non- standard</w:t>
      </w:r>
      <w:r>
        <w:rPr>
          <w:spacing w:val="-3"/>
          <w:sz w:val="20"/>
        </w:rPr>
        <w:t> </w:t>
      </w:r>
      <w:r>
        <w:rPr>
          <w:sz w:val="20"/>
        </w:rPr>
        <w:t>platforms</w:t>
      </w:r>
      <w:r>
        <w:rPr>
          <w:spacing w:val="-2"/>
          <w:sz w:val="20"/>
        </w:rPr>
        <w:t> </w:t>
      </w:r>
      <w:r>
        <w:rPr>
          <w:sz w:val="20"/>
        </w:rPr>
        <w:t>may</w:t>
      </w:r>
      <w:r>
        <w:rPr>
          <w:spacing w:val="-3"/>
          <w:sz w:val="20"/>
        </w:rPr>
        <w:t> </w:t>
      </w:r>
      <w:r>
        <w:rPr>
          <w:sz w:val="20"/>
        </w:rPr>
        <w:t>with</w:t>
      </w:r>
      <w:r>
        <w:rPr>
          <w:spacing w:val="-3"/>
          <w:sz w:val="20"/>
        </w:rPr>
        <w:t> </w:t>
      </w:r>
      <w:r>
        <w:rPr>
          <w:sz w:val="20"/>
        </w:rPr>
        <w:t>the</w:t>
      </w:r>
      <w:r>
        <w:rPr>
          <w:spacing w:val="-3"/>
          <w:sz w:val="20"/>
        </w:rPr>
        <w:t> </w:t>
      </w:r>
      <w:r>
        <w:rPr>
          <w:sz w:val="20"/>
        </w:rPr>
        <w:t>contribute</w:t>
      </w:r>
      <w:r>
        <w:rPr>
          <w:spacing w:val="-4"/>
          <w:sz w:val="20"/>
        </w:rPr>
        <w:t> </w:t>
      </w:r>
      <w:r>
        <w:rPr>
          <w:sz w:val="20"/>
        </w:rPr>
        <w:t>their</w:t>
      </w:r>
      <w:r>
        <w:rPr>
          <w:spacing w:val="-3"/>
          <w:sz w:val="20"/>
        </w:rPr>
        <w:t> </w:t>
      </w:r>
      <w:r>
        <w:rPr>
          <w:sz w:val="20"/>
        </w:rPr>
        <w:t>own</w:t>
      </w:r>
      <w:r>
        <w:rPr>
          <w:spacing w:val="-4"/>
          <w:sz w:val="20"/>
        </w:rPr>
        <w:t> </w:t>
      </w:r>
      <w:r>
        <w:rPr>
          <w:sz w:val="20"/>
        </w:rPr>
        <w:t>tests</w:t>
      </w:r>
      <w:r>
        <w:rPr>
          <w:spacing w:val="-2"/>
          <w:sz w:val="20"/>
        </w:rPr>
        <w:t> </w:t>
      </w:r>
      <w:r>
        <w:rPr>
          <w:sz w:val="20"/>
        </w:rPr>
        <w:t>results</w:t>
      </w:r>
      <w:r>
        <w:rPr>
          <w:spacing w:val="-3"/>
          <w:sz w:val="20"/>
        </w:rPr>
        <w:t> </w:t>
      </w:r>
      <w:r>
        <w:rPr>
          <w:sz w:val="20"/>
        </w:rPr>
        <w:t>to</w:t>
      </w:r>
      <w:r>
        <w:rPr>
          <w:spacing w:val="-3"/>
          <w:sz w:val="20"/>
        </w:rPr>
        <w:t> </w:t>
      </w:r>
      <w:r>
        <w:rPr>
          <w:sz w:val="20"/>
        </w:rPr>
        <w:t>the</w:t>
      </w:r>
      <w:r>
        <w:rPr>
          <w:spacing w:val="-3"/>
          <w:sz w:val="20"/>
        </w:rPr>
        <w:t> </w:t>
      </w:r>
      <w:r>
        <w:rPr>
          <w:sz w:val="20"/>
        </w:rPr>
        <w:t>dashboard.</w:t>
      </w:r>
      <w:r>
        <w:rPr>
          <w:spacing w:val="-3"/>
          <w:sz w:val="20"/>
        </w:rPr>
        <w:t> </w:t>
      </w:r>
      <w:r>
        <w:rPr>
          <w:sz w:val="20"/>
        </w:rPr>
        <w:t>More</w:t>
      </w:r>
      <w:r>
        <w:rPr>
          <w:spacing w:val="-4"/>
          <w:sz w:val="20"/>
        </w:rPr>
        <w:t> </w:t>
      </w:r>
      <w:r>
        <w:rPr>
          <w:sz w:val="20"/>
        </w:rPr>
        <w:t>infor- mation on the Kitware software process can be found in Section</w:t>
      </w:r>
      <w:r>
        <w:rPr>
          <w:spacing w:val="-5"/>
          <w:sz w:val="20"/>
        </w:rPr>
        <w:t> </w:t>
      </w:r>
      <w:r>
        <w:rPr>
          <w:sz w:val="20"/>
        </w:rPr>
        <w:t>10.8.</w:t>
      </w:r>
    </w:p>
    <w:p>
      <w:pPr>
        <w:spacing w:after="0" w:line="276" w:lineRule="auto"/>
        <w:jc w:val="both"/>
        <w:rPr>
          <w:sz w:val="20"/>
        </w:rPr>
        <w:sectPr>
          <w:headerReference w:type="default" r:id="rId22"/>
          <w:pgSz w:w="10440" w:h="13680"/>
          <w:pgMar w:header="772" w:footer="0" w:top="980" w:bottom="280" w:left="780" w:right="0"/>
        </w:sectPr>
      </w:pPr>
    </w:p>
    <w:p>
      <w:pPr>
        <w:pStyle w:val="BodyText"/>
        <w:spacing w:before="4"/>
        <w:rPr>
          <w:sz w:val="17"/>
        </w:rPr>
      </w:pPr>
    </w:p>
    <w:p>
      <w:pPr>
        <w:spacing w:after="0"/>
        <w:rPr>
          <w:sz w:val="17"/>
        </w:rPr>
        <w:sectPr>
          <w:headerReference w:type="even" r:id="rId24"/>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736;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2</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65" w:id="82"/>
      <w:bookmarkEnd w:id="82"/>
      <w:r>
        <w:rPr/>
      </w:r>
      <w:bookmarkStart w:name="_bookmark66" w:id="83"/>
      <w:bookmarkEnd w:id="83"/>
      <w:r>
        <w:rPr/>
      </w:r>
      <w:r>
        <w:rPr>
          <w:b/>
          <w:color w:val="0C7652"/>
          <w:sz w:val="36"/>
        </w:rPr>
        <w:t>Installation</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36"/>
        </w:rPr>
      </w:pPr>
    </w:p>
    <w:p>
      <w:pPr>
        <w:pStyle w:val="BodyText"/>
        <w:spacing w:line="220" w:lineRule="auto"/>
        <w:ind w:left="661" w:right="912" w:firstLine="3360"/>
        <w:jc w:val="both"/>
      </w:pPr>
      <w:r>
        <w:rPr>
          <w:i/>
          <w:spacing w:val="-1"/>
          <w:sz w:val="48"/>
        </w:rPr>
        <w:t>T</w:t>
      </w:r>
      <w:r>
        <w:rPr>
          <w:w w:val="99"/>
        </w:rPr>
        <w:t>his</w:t>
      </w:r>
      <w:r>
        <w:rPr>
          <w:spacing w:val="16"/>
        </w:rPr>
        <w:t> </w:t>
      </w:r>
      <w:r>
        <w:rPr>
          <w:w w:val="99"/>
        </w:rPr>
        <w:t>c</w:t>
      </w:r>
      <w:r>
        <w:rPr>
          <w:spacing w:val="1"/>
          <w:w w:val="99"/>
        </w:rPr>
        <w:t>h</w:t>
      </w:r>
      <w:r>
        <w:rPr>
          <w:w w:val="99"/>
        </w:rPr>
        <w:t>a</w:t>
      </w:r>
      <w:r>
        <w:rPr>
          <w:spacing w:val="1"/>
          <w:w w:val="99"/>
        </w:rPr>
        <w:t>p</w:t>
      </w:r>
      <w:r>
        <w:rPr>
          <w:w w:val="99"/>
        </w:rPr>
        <w:t>ter</w:t>
      </w:r>
      <w:r>
        <w:rPr>
          <w:spacing w:val="16"/>
        </w:rPr>
        <w:t> </w:t>
      </w:r>
      <w:r>
        <w:rPr>
          <w:w w:val="99"/>
        </w:rPr>
        <w:t>descri</w:t>
      </w:r>
      <w:r>
        <w:rPr>
          <w:spacing w:val="1"/>
          <w:w w:val="99"/>
        </w:rPr>
        <w:t>b</w:t>
      </w:r>
      <w:r>
        <w:rPr>
          <w:w w:val="99"/>
        </w:rPr>
        <w:t>es</w:t>
      </w:r>
      <w:r>
        <w:rPr>
          <w:spacing w:val="17"/>
        </w:rPr>
        <w:t> </w:t>
      </w:r>
      <w:r>
        <w:rPr>
          <w:w w:val="99"/>
        </w:rPr>
        <w:t>the</w:t>
      </w:r>
      <w:r>
        <w:rPr>
          <w:spacing w:val="16"/>
        </w:rPr>
        <w:t> </w:t>
      </w:r>
      <w:r>
        <w:rPr>
          <w:w w:val="99"/>
        </w:rPr>
        <w:t>ste</w:t>
      </w:r>
      <w:r>
        <w:rPr>
          <w:spacing w:val="1"/>
          <w:w w:val="99"/>
        </w:rPr>
        <w:t>p</w:t>
      </w:r>
      <w:r>
        <w:rPr>
          <w:w w:val="99"/>
        </w:rPr>
        <w:t>s</w:t>
      </w:r>
      <w:r>
        <w:rPr>
          <w:spacing w:val="16"/>
        </w:rPr>
        <w:t> </w:t>
      </w:r>
      <w:r>
        <w:rPr>
          <w:w w:val="99"/>
        </w:rPr>
        <w:t>requ</w:t>
      </w:r>
      <w:r>
        <w:rPr>
          <w:spacing w:val="1"/>
          <w:w w:val="99"/>
        </w:rPr>
        <w:t>i</w:t>
      </w:r>
      <w:r>
        <w:rPr>
          <w:w w:val="99"/>
        </w:rPr>
        <w:t>red</w:t>
      </w:r>
      <w:r>
        <w:rPr>
          <w:spacing w:val="16"/>
        </w:rPr>
        <w:t> </w:t>
      </w:r>
      <w:r>
        <w:rPr>
          <w:spacing w:val="1"/>
          <w:w w:val="99"/>
        </w:rPr>
        <w:t>t</w:t>
      </w:r>
      <w:r>
        <w:rPr>
          <w:w w:val="99"/>
        </w:rPr>
        <w:t>o</w:t>
      </w:r>
      <w:r>
        <w:rPr>
          <w:spacing w:val="16"/>
        </w:rPr>
        <w:t> </w:t>
      </w:r>
      <w:r>
        <w:rPr>
          <w:w w:val="99"/>
        </w:rPr>
        <w:t>i</w:t>
      </w:r>
      <w:r>
        <w:rPr>
          <w:spacing w:val="1"/>
          <w:w w:val="99"/>
        </w:rPr>
        <w:t>n</w:t>
      </w:r>
      <w:r>
        <w:rPr>
          <w:w w:val="99"/>
        </w:rPr>
        <w:t>stall</w:t>
      </w:r>
      <w:r>
        <w:rPr>
          <w:spacing w:val="17"/>
        </w:rPr>
        <w:t> </w:t>
      </w:r>
      <w:r>
        <w:rPr>
          <w:w w:val="99"/>
        </w:rPr>
        <w:t>VTK </w:t>
      </w:r>
      <w:r>
        <w:rPr/>
        <w:t>on</w:t>
      </w:r>
      <w:r>
        <w:rPr>
          <w:spacing w:val="-7"/>
        </w:rPr>
        <w:t> </w:t>
      </w:r>
      <w:r>
        <w:rPr/>
        <w:t>your</w:t>
      </w:r>
      <w:r>
        <w:rPr>
          <w:spacing w:val="-7"/>
        </w:rPr>
        <w:t> </w:t>
      </w:r>
      <w:r>
        <w:rPr/>
        <w:t>computer</w:t>
      </w:r>
      <w:r>
        <w:rPr>
          <w:spacing w:val="-6"/>
        </w:rPr>
        <w:t> </w:t>
      </w:r>
      <w:r>
        <w:rPr/>
        <w:t>system.</w:t>
      </w:r>
      <w:r>
        <w:rPr>
          <w:spacing w:val="-7"/>
        </w:rPr>
        <w:t> </w:t>
      </w:r>
      <w:r>
        <w:rPr/>
        <w:t>The</w:t>
      </w:r>
      <w:r>
        <w:rPr>
          <w:spacing w:val="-6"/>
        </w:rPr>
        <w:t> </w:t>
      </w:r>
      <w:r>
        <w:rPr/>
        <w:t>overall</w:t>
      </w:r>
      <w:r>
        <w:rPr>
          <w:spacing w:val="-6"/>
        </w:rPr>
        <w:t> </w:t>
      </w:r>
      <w:r>
        <w:rPr/>
        <w:t>difficulty</w:t>
      </w:r>
      <w:r>
        <w:rPr>
          <w:spacing w:val="-6"/>
        </w:rPr>
        <w:t> </w:t>
      </w:r>
      <w:r>
        <w:rPr/>
        <w:t>of</w:t>
      </w:r>
      <w:r>
        <w:rPr>
          <w:spacing w:val="-6"/>
        </w:rPr>
        <w:t> </w:t>
      </w:r>
      <w:r>
        <w:rPr/>
        <w:t>this</w:t>
      </w:r>
      <w:r>
        <w:rPr>
          <w:spacing w:val="-7"/>
        </w:rPr>
        <w:t> </w:t>
      </w:r>
      <w:r>
        <w:rPr/>
        <w:t>process</w:t>
      </w:r>
      <w:r>
        <w:rPr>
          <w:spacing w:val="-6"/>
        </w:rPr>
        <w:t> </w:t>
      </w:r>
      <w:r>
        <w:rPr/>
        <w:t>depends</w:t>
      </w:r>
      <w:r>
        <w:rPr>
          <w:spacing w:val="-7"/>
        </w:rPr>
        <w:t> </w:t>
      </w:r>
      <w:r>
        <w:rPr/>
        <w:t>on</w:t>
      </w:r>
      <w:r>
        <w:rPr>
          <w:spacing w:val="-6"/>
        </w:rPr>
        <w:t> </w:t>
      </w:r>
      <w:r>
        <w:rPr/>
        <w:t>several</w:t>
      </w:r>
      <w:r>
        <w:rPr>
          <w:spacing w:val="-7"/>
        </w:rPr>
        <w:t> </w:t>
      </w:r>
      <w:r>
        <w:rPr/>
        <w:t>factors.</w:t>
      </w:r>
      <w:r>
        <w:rPr>
          <w:spacing w:val="-7"/>
        </w:rPr>
        <w:t> </w:t>
      </w:r>
      <w:r>
        <w:rPr/>
        <w:t>On</w:t>
      </w:r>
      <w:r>
        <w:rPr>
          <w:spacing w:val="-6"/>
        </w:rPr>
        <w:t> </w:t>
      </w:r>
      <w:r>
        <w:rPr/>
        <w:t>Micro- soft</w:t>
      </w:r>
      <w:r>
        <w:rPr>
          <w:spacing w:val="13"/>
        </w:rPr>
        <w:t> </w:t>
      </w:r>
      <w:r>
        <w:rPr/>
        <w:t>Windo</w:t>
      </w:r>
      <w:bookmarkStart w:name="_bookmark67" w:id="84"/>
      <w:bookmarkEnd w:id="84"/>
      <w:r>
        <w:rPr/>
        <w:t>ws,</w:t>
      </w:r>
      <w:r>
        <w:rPr>
          <w:spacing w:val="14"/>
        </w:rPr>
        <w:t> </w:t>
      </w:r>
      <w:r>
        <w:rPr/>
        <w:t>you</w:t>
      </w:r>
      <w:r>
        <w:rPr>
          <w:spacing w:val="15"/>
        </w:rPr>
        <w:t> </w:t>
      </w:r>
      <w:r>
        <w:rPr/>
        <w:t>can</w:t>
      </w:r>
      <w:r>
        <w:rPr>
          <w:spacing w:val="12"/>
        </w:rPr>
        <w:t> </w:t>
      </w:r>
      <w:r>
        <w:rPr/>
        <w:t>install</w:t>
      </w:r>
      <w:r>
        <w:rPr>
          <w:spacing w:val="15"/>
        </w:rPr>
        <w:t> </w:t>
      </w:r>
      <w:r>
        <w:rPr/>
        <w:t>the</w:t>
      </w:r>
      <w:r>
        <w:rPr>
          <w:spacing w:val="12"/>
        </w:rPr>
        <w:t> </w:t>
      </w:r>
      <w:r>
        <w:rPr/>
        <w:t>pre-built</w:t>
      </w:r>
      <w:r>
        <w:rPr>
          <w:spacing w:val="13"/>
        </w:rPr>
        <w:t> </w:t>
      </w:r>
      <w:r>
        <w:rPr/>
        <w:t>vtk.exe</w:t>
      </w:r>
      <w:r>
        <w:rPr>
          <w:spacing w:val="12"/>
        </w:rPr>
        <w:t> </w:t>
      </w:r>
      <w:r>
        <w:rPr/>
        <w:t>and</w:t>
      </w:r>
      <w:r>
        <w:rPr>
          <w:spacing w:val="13"/>
        </w:rPr>
        <w:t> </w:t>
      </w:r>
      <w:r>
        <w:rPr/>
        <w:t>run</w:t>
      </w:r>
      <w:r>
        <w:rPr>
          <w:spacing w:val="12"/>
        </w:rPr>
        <w:t> </w:t>
      </w:r>
      <w:r>
        <w:rPr>
          <w:spacing w:val="-5"/>
        </w:rPr>
        <w:t>Tcl</w:t>
      </w:r>
      <w:r>
        <w:rPr>
          <w:spacing w:val="13"/>
        </w:rPr>
        <w:t> </w:t>
      </w:r>
      <w:r>
        <w:rPr/>
        <w:t>scripts</w:t>
      </w:r>
      <w:r>
        <w:rPr>
          <w:spacing w:val="12"/>
        </w:rPr>
        <w:t> </w:t>
      </w:r>
      <w:r>
        <w:rPr/>
        <w:t>using</w:t>
      </w:r>
      <w:r>
        <w:rPr>
          <w:spacing w:val="13"/>
        </w:rPr>
        <w:t> </w:t>
      </w:r>
      <w:r>
        <w:rPr/>
        <w:t>it.</w:t>
      </w:r>
      <w:r>
        <w:rPr>
          <w:spacing w:val="12"/>
        </w:rPr>
        <w:t> </w:t>
      </w:r>
      <w:r>
        <w:rPr/>
        <w:t>For</w:t>
      </w:r>
      <w:r>
        <w:rPr>
          <w:spacing w:val="15"/>
        </w:rPr>
        <w:t> </w:t>
      </w:r>
      <w:r>
        <w:rPr/>
        <w:t>Python</w:t>
      </w:r>
      <w:r>
        <w:rPr>
          <w:spacing w:val="14"/>
        </w:rPr>
        <w:t> </w:t>
      </w:r>
      <w:r>
        <w:rPr/>
        <w:t>or</w:t>
      </w:r>
      <w:r>
        <w:rPr>
          <w:spacing w:val="12"/>
        </w:rPr>
        <w:t> </w:t>
      </w:r>
      <w:r>
        <w:rPr/>
        <w:t>Java</w:t>
      </w:r>
    </w:p>
    <w:p>
      <w:pPr>
        <w:pStyle w:val="BodyText"/>
        <w:spacing w:line="249" w:lineRule="auto" w:before="14"/>
        <w:ind w:left="661" w:right="911"/>
        <w:jc w:val="both"/>
      </w:pPr>
      <w:r>
        <w:rPr/>
        <w:t>usage, to link VTK libraries into your own applications, or to use VTK on any platform other than Microsoft</w:t>
      </w:r>
      <w:r>
        <w:rPr>
          <w:spacing w:val="-3"/>
        </w:rPr>
        <w:t> </w:t>
      </w:r>
      <w:r>
        <w:rPr/>
        <w:t>Windows,</w:t>
      </w:r>
      <w:r>
        <w:rPr>
          <w:spacing w:val="-3"/>
        </w:rPr>
        <w:t> </w:t>
      </w:r>
      <w:r>
        <w:rPr/>
        <w:t>you</w:t>
      </w:r>
      <w:r>
        <w:rPr>
          <w:spacing w:val="-3"/>
        </w:rPr>
        <w:t> </w:t>
      </w:r>
      <w:r>
        <w:rPr/>
        <w:t>must</w:t>
      </w:r>
      <w:r>
        <w:rPr>
          <w:spacing w:val="-3"/>
        </w:rPr>
        <w:t> </w:t>
      </w:r>
      <w:r>
        <w:rPr/>
        <w:t>build</w:t>
      </w:r>
      <w:r>
        <w:rPr>
          <w:spacing w:val="-3"/>
        </w:rPr>
        <w:t> </w:t>
      </w:r>
      <w:r>
        <w:rPr/>
        <w:t>VTK</w:t>
      </w:r>
      <w:r>
        <w:rPr>
          <w:spacing w:val="-3"/>
        </w:rPr>
        <w:t> </w:t>
      </w:r>
      <w:r>
        <w:rPr/>
        <w:t>from</w:t>
      </w:r>
      <w:r>
        <w:rPr>
          <w:spacing w:val="-3"/>
        </w:rPr>
        <w:t> </w:t>
      </w:r>
      <w:r>
        <w:rPr/>
        <w:t>source</w:t>
      </w:r>
      <w:r>
        <w:rPr>
          <w:spacing w:val="-3"/>
        </w:rPr>
        <w:t> </w:t>
      </w:r>
      <w:r>
        <w:rPr/>
        <w:t>code.</w:t>
      </w:r>
      <w:r>
        <w:rPr>
          <w:spacing w:val="-3"/>
        </w:rPr>
        <w:t> </w:t>
      </w:r>
      <w:r>
        <w:rPr/>
        <w:t>(There</w:t>
      </w:r>
      <w:r>
        <w:rPr>
          <w:spacing w:val="-3"/>
        </w:rPr>
        <w:t> </w:t>
      </w:r>
      <w:r>
        <w:rPr/>
        <w:t>are</w:t>
      </w:r>
      <w:r>
        <w:rPr>
          <w:spacing w:val="-4"/>
        </w:rPr>
        <w:t> </w:t>
      </w:r>
      <w:r>
        <w:rPr/>
        <w:t>too</w:t>
      </w:r>
      <w:r>
        <w:rPr>
          <w:spacing w:val="-3"/>
        </w:rPr>
        <w:t> </w:t>
      </w:r>
      <w:r>
        <w:rPr/>
        <w:t>many</w:t>
      </w:r>
      <w:r>
        <w:rPr>
          <w:spacing w:val="-3"/>
        </w:rPr>
        <w:t> </w:t>
      </w:r>
      <w:r>
        <w:rPr/>
        <w:t>platform</w:t>
      </w:r>
      <w:r>
        <w:rPr>
          <w:spacing w:val="-2"/>
        </w:rPr>
        <w:t> </w:t>
      </w:r>
      <w:r>
        <w:rPr/>
        <w:t>variations</w:t>
      </w:r>
    </w:p>
    <w:p>
      <w:pPr>
        <w:pStyle w:val="ListParagraph"/>
        <w:numPr>
          <w:ilvl w:val="0"/>
          <w:numId w:val="25"/>
        </w:numPr>
        <w:tabs>
          <w:tab w:pos="835" w:val="left" w:leader="none"/>
        </w:tabs>
        <w:spacing w:line="249" w:lineRule="auto" w:before="2" w:after="0"/>
        <w:ind w:left="661" w:right="910" w:firstLine="0"/>
        <w:jc w:val="both"/>
        <w:rPr>
          <w:sz w:val="20"/>
        </w:rPr>
      </w:pPr>
      <w:r>
        <w:rPr>
          <w:sz w:val="20"/>
        </w:rPr>
        <w:t>keeping binary distributions up-to-date is too much work, so we focus on making VTK easy to build</w:t>
      </w:r>
      <w:r>
        <w:rPr>
          <w:spacing w:val="-5"/>
          <w:sz w:val="20"/>
        </w:rPr>
        <w:t> </w:t>
      </w:r>
      <w:r>
        <w:rPr>
          <w:sz w:val="20"/>
        </w:rPr>
        <w:t>everywhere.)</w:t>
      </w:r>
      <w:r>
        <w:rPr>
          <w:spacing w:val="-6"/>
          <w:sz w:val="20"/>
        </w:rPr>
        <w:t> </w:t>
      </w:r>
      <w:r>
        <w:rPr>
          <w:sz w:val="20"/>
        </w:rPr>
        <w:t>If</w:t>
      </w:r>
      <w:r>
        <w:rPr>
          <w:spacing w:val="-7"/>
          <w:sz w:val="20"/>
        </w:rPr>
        <w:t> </w:t>
      </w:r>
      <w:r>
        <w:rPr>
          <w:sz w:val="20"/>
        </w:rPr>
        <w:t>you</w:t>
      </w:r>
      <w:r>
        <w:rPr>
          <w:spacing w:val="-4"/>
          <w:sz w:val="20"/>
        </w:rPr>
        <w:t> </w:t>
      </w:r>
      <w:r>
        <w:rPr>
          <w:sz w:val="20"/>
        </w:rPr>
        <w:t>are</w:t>
      </w:r>
      <w:r>
        <w:rPr>
          <w:spacing w:val="-5"/>
          <w:sz w:val="20"/>
        </w:rPr>
        <w:t> </w:t>
      </w:r>
      <w:r>
        <w:rPr>
          <w:sz w:val="20"/>
        </w:rPr>
        <w:t>compiling</w:t>
      </w:r>
      <w:r>
        <w:rPr>
          <w:spacing w:val="-5"/>
          <w:sz w:val="20"/>
        </w:rPr>
        <w:t> </w:t>
      </w:r>
      <w:r>
        <w:rPr>
          <w:sz w:val="20"/>
        </w:rPr>
        <w:t>the</w:t>
      </w:r>
      <w:r>
        <w:rPr>
          <w:spacing w:val="-5"/>
          <w:sz w:val="20"/>
        </w:rPr>
        <w:t> </w:t>
      </w:r>
      <w:r>
        <w:rPr>
          <w:sz w:val="20"/>
        </w:rPr>
        <w:t>VTK</w:t>
      </w:r>
      <w:r>
        <w:rPr>
          <w:spacing w:val="-6"/>
          <w:sz w:val="20"/>
        </w:rPr>
        <w:t> </w:t>
      </w:r>
      <w:r>
        <w:rPr>
          <w:sz w:val="20"/>
        </w:rPr>
        <w:t>source</w:t>
      </w:r>
      <w:r>
        <w:rPr>
          <w:spacing w:val="-7"/>
          <w:sz w:val="20"/>
        </w:rPr>
        <w:t> </w:t>
      </w:r>
      <w:r>
        <w:rPr>
          <w:sz w:val="20"/>
        </w:rPr>
        <w:t>code</w:t>
      </w:r>
      <w:r>
        <w:rPr>
          <w:spacing w:val="-6"/>
          <w:sz w:val="20"/>
        </w:rPr>
        <w:t> </w:t>
      </w:r>
      <w:r>
        <w:rPr>
          <w:sz w:val="20"/>
        </w:rPr>
        <w:t>and</w:t>
      </w:r>
      <w:r>
        <w:rPr>
          <w:spacing w:val="-6"/>
          <w:sz w:val="20"/>
        </w:rPr>
        <w:t> </w:t>
      </w:r>
      <w:r>
        <w:rPr>
          <w:sz w:val="20"/>
        </w:rPr>
        <w:t>building</w:t>
      </w:r>
      <w:r>
        <w:rPr>
          <w:spacing w:val="-6"/>
          <w:sz w:val="20"/>
        </w:rPr>
        <w:t> </w:t>
      </w:r>
      <w:r>
        <w:rPr>
          <w:sz w:val="20"/>
        </w:rPr>
        <w:t>your</w:t>
      </w:r>
      <w:r>
        <w:rPr>
          <w:spacing w:val="-5"/>
          <w:sz w:val="20"/>
        </w:rPr>
        <w:t> </w:t>
      </w:r>
      <w:r>
        <w:rPr>
          <w:sz w:val="20"/>
        </w:rPr>
        <w:t>own</w:t>
      </w:r>
      <w:r>
        <w:rPr>
          <w:spacing w:val="-6"/>
          <w:sz w:val="20"/>
        </w:rPr>
        <w:t> </w:t>
      </w:r>
      <w:r>
        <w:rPr>
          <w:sz w:val="20"/>
        </w:rPr>
        <w:t>libraries,</w:t>
      </w:r>
      <w:r>
        <w:rPr>
          <w:spacing w:val="-6"/>
          <w:sz w:val="20"/>
        </w:rPr>
        <w:t> </w:t>
      </w:r>
      <w:r>
        <w:rPr>
          <w:sz w:val="20"/>
        </w:rPr>
        <w:t>expect to spend one-half hour on faster, multi-processor systems, and several hours on slower, memory lim- ited systems. Also, the time to build depends on how many interpreted languages you wrap around the VTK C++ core, and your system</w:t>
      </w:r>
      <w:r>
        <w:rPr>
          <w:spacing w:val="-3"/>
          <w:sz w:val="20"/>
        </w:rPr>
        <w:t> </w:t>
      </w:r>
      <w:r>
        <w:rPr>
          <w:sz w:val="20"/>
        </w:rPr>
        <w:t>configuration.</w:t>
      </w:r>
    </w:p>
    <w:p>
      <w:pPr>
        <w:pStyle w:val="BodyText"/>
        <w:spacing w:line="249" w:lineRule="auto" w:before="35"/>
        <w:ind w:left="661" w:right="911" w:firstLine="478"/>
        <w:jc w:val="both"/>
      </w:pPr>
      <w:r>
        <w:rPr>
          <w:spacing w:val="-7"/>
        </w:rPr>
        <w:t>You </w:t>
      </w:r>
      <w:r>
        <w:rPr/>
        <w:t>may wish to refer to </w:t>
      </w:r>
      <w:hyperlink w:history="true" w:anchor="_bookmark143">
        <w:r>
          <w:rPr/>
          <w:t>“System Architecture” on page 19 </w:t>
        </w:r>
      </w:hyperlink>
      <w:r>
        <w:rPr/>
        <w:t>for an overview of the VTK archi- tecture—th</w:t>
      </w:r>
      <w:bookmarkStart w:name="_bookmark68" w:id="85"/>
      <w:bookmarkEnd w:id="85"/>
      <w:r>
        <w:rPr/>
        <w:t>is</w:t>
      </w:r>
      <w:r>
        <w:rPr/>
        <w:t> may make the compile process easier to follow. Also, if you run into trouble, you can contact the </w:t>
      </w:r>
      <w:r>
        <w:rPr>
          <w:rFonts w:ascii="Courier New" w:hAnsi="Courier New"/>
          <w:sz w:val="18"/>
        </w:rPr>
        <w:t>vtkusers</w:t>
      </w:r>
      <w:r>
        <w:rPr>
          <w:rFonts w:ascii="Courier New" w:hAnsi="Courier New"/>
          <w:spacing w:val="-71"/>
          <w:sz w:val="18"/>
        </w:rPr>
        <w:t> </w:t>
      </w:r>
      <w:r>
        <w:rPr/>
        <w:t>mailing list (see </w:t>
      </w:r>
      <w:hyperlink w:history="true" w:anchor="_bookmark57">
        <w:r>
          <w:rPr/>
          <w:t>“Additional Resources” on page 6</w:t>
        </w:r>
      </w:hyperlink>
      <w:r>
        <w:rPr/>
        <w:t>).</w:t>
      </w:r>
    </w:p>
    <w:p>
      <w:pPr>
        <w:pStyle w:val="BodyText"/>
        <w:rPr>
          <w:sz w:val="22"/>
        </w:rPr>
      </w:pPr>
    </w:p>
    <w:p>
      <w:pPr>
        <w:pStyle w:val="Heading4"/>
        <w:numPr>
          <w:ilvl w:val="1"/>
          <w:numId w:val="26"/>
        </w:numPr>
        <w:tabs>
          <w:tab w:pos="1115" w:val="left" w:leader="none"/>
        </w:tabs>
        <w:spacing w:line="240" w:lineRule="auto" w:before="192" w:after="0"/>
        <w:ind w:left="1114" w:right="0" w:hanging="453"/>
        <w:jc w:val="left"/>
      </w:pPr>
      <w:bookmarkStart w:name="_bookmark69" w:id="86"/>
      <w:bookmarkEnd w:id="86"/>
      <w:r>
        <w:rPr>
          <w:b w:val="0"/>
        </w:rPr>
      </w:r>
      <w:bookmarkStart w:name="_bookmark69" w:id="87"/>
      <w:bookmarkEnd w:id="87"/>
      <w:r>
        <w:rPr>
          <w:color w:val="0C7652"/>
          <w:spacing w:val="5"/>
        </w:rPr>
        <w:t>O</w:t>
      </w:r>
      <w:r>
        <w:rPr>
          <w:color w:val="0C7652"/>
          <w:spacing w:val="5"/>
        </w:rPr>
        <w:t>vervi</w:t>
      </w:r>
      <w:bookmarkStart w:name="_bookmark70" w:id="88"/>
      <w:bookmarkEnd w:id="88"/>
      <w:r>
        <w:rPr>
          <w:color w:val="0C7652"/>
          <w:spacing w:val="5"/>
        </w:rPr>
        <w:t>ew</w:t>
      </w:r>
    </w:p>
    <w:p>
      <w:pPr>
        <w:pStyle w:val="BodyText"/>
        <w:spacing w:line="249" w:lineRule="auto" w:before="189"/>
        <w:ind w:left="661" w:right="910"/>
        <w:jc w:val="both"/>
      </w:pPr>
      <w:r>
        <w:rPr/>
        <w:t>VTK</w:t>
      </w:r>
      <w:r>
        <w:rPr>
          <w:spacing w:val="-4"/>
        </w:rPr>
        <w:t> </w:t>
      </w:r>
      <w:r>
        <w:rPr/>
        <w:t>compiles</w:t>
      </w:r>
      <w:r>
        <w:rPr>
          <w:spacing w:val="-3"/>
        </w:rPr>
        <w:t> </w:t>
      </w:r>
      <w:r>
        <w:rPr/>
        <w:t>and</w:t>
      </w:r>
      <w:r>
        <w:rPr>
          <w:spacing w:val="-3"/>
        </w:rPr>
        <w:t> </w:t>
      </w:r>
      <w:r>
        <w:rPr/>
        <w:t>runs</w:t>
      </w:r>
      <w:r>
        <w:rPr>
          <w:spacing w:val="-4"/>
        </w:rPr>
        <w:t> </w:t>
      </w:r>
      <w:r>
        <w:rPr/>
        <w:t>on</w:t>
      </w:r>
      <w:r>
        <w:rPr>
          <w:spacing w:val="-3"/>
        </w:rPr>
        <w:t> </w:t>
      </w:r>
      <w:r>
        <w:rPr/>
        <w:t>many</w:t>
      </w:r>
      <w:r>
        <w:rPr>
          <w:spacing w:val="-3"/>
        </w:rPr>
        <w:t> </w:t>
      </w:r>
      <w:r>
        <w:rPr/>
        <w:t>different</w:t>
      </w:r>
      <w:r>
        <w:rPr>
          <w:spacing w:val="-3"/>
        </w:rPr>
        <w:t> </w:t>
      </w:r>
      <w:r>
        <w:rPr/>
        <w:t>computer</w:t>
      </w:r>
      <w:r>
        <w:rPr>
          <w:spacing w:val="-3"/>
        </w:rPr>
        <w:t> </w:t>
      </w:r>
      <w:r>
        <w:rPr/>
        <w:t>platforms.</w:t>
      </w:r>
      <w:r>
        <w:rPr>
          <w:spacing w:val="-3"/>
        </w:rPr>
        <w:t> </w:t>
      </w:r>
      <w:r>
        <w:rPr/>
        <w:t>By</w:t>
      </w:r>
      <w:r>
        <w:rPr>
          <w:spacing w:val="-3"/>
        </w:rPr>
        <w:t> </w:t>
      </w:r>
      <w:r>
        <w:rPr/>
        <w:t>platform,</w:t>
      </w:r>
      <w:r>
        <w:rPr>
          <w:spacing w:val="-3"/>
        </w:rPr>
        <w:t> </w:t>
      </w:r>
      <w:r>
        <w:rPr/>
        <w:t>we</w:t>
      </w:r>
      <w:r>
        <w:rPr>
          <w:spacing w:val="-3"/>
        </w:rPr>
        <w:t> </w:t>
      </w:r>
      <w:r>
        <w:rPr/>
        <w:t>are</w:t>
      </w:r>
      <w:r>
        <w:rPr>
          <w:spacing w:val="-4"/>
        </w:rPr>
        <w:t> </w:t>
      </w:r>
      <w:r>
        <w:rPr/>
        <w:t>referring</w:t>
      </w:r>
      <w:r>
        <w:rPr>
          <w:spacing w:val="-2"/>
        </w:rPr>
        <w:t> </w:t>
      </w:r>
      <w:r>
        <w:rPr/>
        <w:t>to</w:t>
      </w:r>
      <w:r>
        <w:rPr>
          <w:spacing w:val="-3"/>
        </w:rPr>
        <w:t> </w:t>
      </w:r>
      <w:r>
        <w:rPr/>
        <w:t>vari- ous</w:t>
      </w:r>
      <w:r>
        <w:rPr>
          <w:spacing w:val="-5"/>
        </w:rPr>
        <w:t> </w:t>
      </w:r>
      <w:r>
        <w:rPr/>
        <w:t>combinations</w:t>
      </w:r>
      <w:r>
        <w:rPr>
          <w:spacing w:val="-5"/>
        </w:rPr>
        <w:t> </w:t>
      </w:r>
      <w:r>
        <w:rPr/>
        <w:t>of</w:t>
      </w:r>
      <w:r>
        <w:rPr>
          <w:spacing w:val="-5"/>
        </w:rPr>
        <w:t> </w:t>
      </w:r>
      <w:r>
        <w:rPr/>
        <w:t>operating</w:t>
      </w:r>
      <w:r>
        <w:rPr>
          <w:spacing w:val="-5"/>
        </w:rPr>
        <w:t> </w:t>
      </w:r>
      <w:r>
        <w:rPr/>
        <w:t>systems,</w:t>
      </w:r>
      <w:r>
        <w:rPr>
          <w:spacing w:val="-4"/>
        </w:rPr>
        <w:t> </w:t>
      </w:r>
      <w:r>
        <w:rPr/>
        <w:t>hardware</w:t>
      </w:r>
      <w:r>
        <w:rPr>
          <w:spacing w:val="-4"/>
        </w:rPr>
        <w:t> </w:t>
      </w:r>
      <w:r>
        <w:rPr/>
        <w:t>configurations,</w:t>
      </w:r>
      <w:r>
        <w:rPr>
          <w:spacing w:val="-5"/>
        </w:rPr>
        <w:t> </w:t>
      </w:r>
      <w:r>
        <w:rPr/>
        <w:t>and</w:t>
      </w:r>
      <w:r>
        <w:rPr>
          <w:spacing w:val="-5"/>
        </w:rPr>
        <w:t> </w:t>
      </w:r>
      <w:r>
        <w:rPr/>
        <w:t>compilers.</w:t>
      </w:r>
      <w:r>
        <w:rPr>
          <w:spacing w:val="-4"/>
        </w:rPr>
        <w:t> </w:t>
      </w:r>
      <w:r>
        <w:rPr/>
        <w:t>Because</w:t>
      </w:r>
      <w:r>
        <w:rPr>
          <w:spacing w:val="-5"/>
        </w:rPr>
        <w:t> </w:t>
      </w:r>
      <w:r>
        <w:rPr/>
        <w:t>of</w:t>
      </w:r>
      <w:r>
        <w:rPr>
          <w:spacing w:val="-5"/>
        </w:rPr>
        <w:t> </w:t>
      </w:r>
      <w:r>
        <w:rPr/>
        <w:t>the</w:t>
      </w:r>
      <w:r>
        <w:rPr>
          <w:spacing w:val="-5"/>
        </w:rPr>
        <w:t> </w:t>
      </w:r>
      <w:r>
        <w:rPr/>
        <w:t>large number of combinations possible, binary distributions of VTK are generally not feasible. Therefore, to install VTK, you will have to compile and link the source code to produce libraries and executa- bles. The exception to this process is if you are creating VTK applications using the </w:t>
      </w:r>
      <w:r>
        <w:rPr>
          <w:spacing w:val="-5"/>
        </w:rPr>
        <w:t>Tcl </w:t>
      </w:r>
      <w:r>
        <w:rPr/>
        <w:t>interpreted language. In this case, pre-compiled binaries may be available for the Windows platform. Otherwise, you will have to compile the </w:t>
      </w:r>
      <w:r>
        <w:rPr>
          <w:spacing w:val="-5"/>
        </w:rPr>
        <w:t>Tcl </w:t>
      </w:r>
      <w:r>
        <w:rPr/>
        <w:t>and Python VTK executables from the source</w:t>
      </w:r>
      <w:r>
        <w:rPr>
          <w:spacing w:val="-1"/>
        </w:rPr>
        <w:t> </w:t>
      </w:r>
      <w:r>
        <w:rPr/>
        <w:t>code.</w:t>
      </w:r>
    </w:p>
    <w:p>
      <w:pPr>
        <w:pStyle w:val="BodyText"/>
        <w:spacing w:line="249" w:lineRule="auto" w:before="37"/>
        <w:ind w:left="661" w:right="910" w:firstLine="478"/>
        <w:jc w:val="both"/>
      </w:pPr>
      <w:r>
        <w:rPr/>
        <w:t>The chapter begins with an overview of CMake, the Cross-platform Make tool. CMake is used on</w:t>
      </w:r>
      <w:r>
        <w:rPr>
          <w:spacing w:val="-6"/>
        </w:rPr>
        <w:t> </w:t>
      </w:r>
      <w:r>
        <w:rPr/>
        <w:t>all</w:t>
      </w:r>
      <w:r>
        <w:rPr>
          <w:spacing w:val="-7"/>
        </w:rPr>
        <w:t> </w:t>
      </w:r>
      <w:r>
        <w:rPr/>
        <w:t>operating</w:t>
      </w:r>
      <w:r>
        <w:rPr>
          <w:spacing w:val="-8"/>
        </w:rPr>
        <w:t> </w:t>
      </w:r>
      <w:r>
        <w:rPr/>
        <w:t>systems</w:t>
      </w:r>
      <w:r>
        <w:rPr>
          <w:spacing w:val="-7"/>
        </w:rPr>
        <w:t> </w:t>
      </w:r>
      <w:r>
        <w:rPr/>
        <w:t>to</w:t>
      </w:r>
      <w:r>
        <w:rPr>
          <w:spacing w:val="-7"/>
        </w:rPr>
        <w:t> </w:t>
      </w:r>
      <w:r>
        <w:rPr/>
        <w:t>configure</w:t>
      </w:r>
      <w:r>
        <w:rPr>
          <w:spacing w:val="-6"/>
        </w:rPr>
        <w:t> </w:t>
      </w:r>
      <w:r>
        <w:rPr/>
        <w:t>the</w:t>
      </w:r>
      <w:r>
        <w:rPr>
          <w:spacing w:val="-7"/>
        </w:rPr>
        <w:t> </w:t>
      </w:r>
      <w:r>
        <w:rPr/>
        <w:t>build</w:t>
      </w:r>
      <w:r>
        <w:rPr>
          <w:spacing w:val="-6"/>
        </w:rPr>
        <w:t> </w:t>
      </w:r>
      <w:r>
        <w:rPr/>
        <w:t>environment.</w:t>
      </w:r>
      <w:r>
        <w:rPr>
          <w:spacing w:val="-7"/>
        </w:rPr>
        <w:t> </w:t>
      </w:r>
      <w:r>
        <w:rPr/>
        <w:t>Next,</w:t>
      </w:r>
      <w:r>
        <w:rPr>
          <w:spacing w:val="-6"/>
        </w:rPr>
        <w:t> </w:t>
      </w:r>
      <w:r>
        <w:rPr/>
        <w:t>the</w:t>
      </w:r>
      <w:r>
        <w:rPr>
          <w:spacing w:val="-7"/>
        </w:rPr>
        <w:t> </w:t>
      </w:r>
      <w:r>
        <w:rPr/>
        <w:t>chapter</w:t>
      </w:r>
      <w:r>
        <w:rPr>
          <w:spacing w:val="-6"/>
        </w:rPr>
        <w:t> </w:t>
      </w:r>
      <w:r>
        <w:rPr/>
        <w:t>is</w:t>
      </w:r>
      <w:r>
        <w:rPr>
          <w:spacing w:val="-7"/>
        </w:rPr>
        <w:t> </w:t>
      </w:r>
      <w:r>
        <w:rPr/>
        <w:t>divided</w:t>
      </w:r>
      <w:r>
        <w:rPr>
          <w:spacing w:val="-6"/>
        </w:rPr>
        <w:t> </w:t>
      </w:r>
      <w:r>
        <w:rPr/>
        <w:t>into</w:t>
      </w:r>
      <w:r>
        <w:rPr>
          <w:spacing w:val="-6"/>
        </w:rPr>
        <w:t> </w:t>
      </w:r>
      <w:r>
        <w:rPr/>
        <w:t>two</w:t>
      </w:r>
      <w:r>
        <w:rPr>
          <w:spacing w:val="-7"/>
        </w:rPr>
        <w:t> </w:t>
      </w:r>
      <w:r>
        <w:rPr/>
        <w:t>sec- tions</w:t>
      </w:r>
      <w:r>
        <w:rPr>
          <w:spacing w:val="4"/>
        </w:rPr>
        <w:t> </w:t>
      </w:r>
      <w:r>
        <w:rPr/>
        <w:t>based</w:t>
      </w:r>
      <w:r>
        <w:rPr>
          <w:spacing w:val="5"/>
        </w:rPr>
        <w:t> </w:t>
      </w:r>
      <w:r>
        <w:rPr/>
        <w:t>on</w:t>
      </w:r>
      <w:r>
        <w:rPr>
          <w:spacing w:val="4"/>
        </w:rPr>
        <w:t> </w:t>
      </w:r>
      <w:r>
        <w:rPr/>
        <w:t>the</w:t>
      </w:r>
      <w:r>
        <w:rPr>
          <w:spacing w:val="4"/>
        </w:rPr>
        <w:t> </w:t>
      </w:r>
      <w:r>
        <w:rPr/>
        <w:t>type</w:t>
      </w:r>
      <w:r>
        <w:rPr>
          <w:spacing w:val="4"/>
        </w:rPr>
        <w:t> </w:t>
      </w:r>
      <w:r>
        <w:rPr/>
        <w:t>of</w:t>
      </w:r>
      <w:r>
        <w:rPr>
          <w:spacing w:val="4"/>
        </w:rPr>
        <w:t> </w:t>
      </w:r>
      <w:r>
        <w:rPr/>
        <w:t>operating</w:t>
      </w:r>
      <w:r>
        <w:rPr>
          <w:spacing w:val="4"/>
        </w:rPr>
        <w:t> </w:t>
      </w:r>
      <w:r>
        <w:rPr/>
        <w:t>system</w:t>
      </w:r>
      <w:r>
        <w:rPr>
          <w:spacing w:val="5"/>
        </w:rPr>
        <w:t> </w:t>
      </w:r>
      <w:r>
        <w:rPr/>
        <w:t>that</w:t>
      </w:r>
      <w:r>
        <w:rPr>
          <w:spacing w:val="5"/>
        </w:rPr>
        <w:t> </w:t>
      </w:r>
      <w:r>
        <w:rPr/>
        <w:t>you</w:t>
      </w:r>
      <w:r>
        <w:rPr>
          <w:spacing w:val="5"/>
        </w:rPr>
        <w:t> </w:t>
      </w:r>
      <w:r>
        <w:rPr/>
        <w:t>are</w:t>
      </w:r>
      <w:r>
        <w:rPr>
          <w:spacing w:val="3"/>
        </w:rPr>
        <w:t> </w:t>
      </w:r>
      <w:r>
        <w:rPr/>
        <w:t>installing</w:t>
      </w:r>
      <w:r>
        <w:rPr>
          <w:spacing w:val="5"/>
        </w:rPr>
        <w:t> </w:t>
      </w:r>
      <w:r>
        <w:rPr/>
        <w:t>on:</w:t>
      </w:r>
      <w:r>
        <w:rPr>
          <w:spacing w:val="4"/>
        </w:rPr>
        <w:t> </w:t>
      </w:r>
      <w:r>
        <w:rPr/>
        <w:t>either</w:t>
      </w:r>
      <w:r>
        <w:rPr>
          <w:spacing w:val="5"/>
        </w:rPr>
        <w:t> </w:t>
      </w:r>
      <w:r>
        <w:rPr/>
        <w:t>Windows</w:t>
      </w:r>
      <w:r>
        <w:rPr>
          <w:spacing w:val="4"/>
        </w:rPr>
        <w:t> </w:t>
      </w:r>
      <w:r>
        <w:rPr/>
        <w:t>or</w:t>
      </w:r>
      <w:r>
        <w:rPr>
          <w:spacing w:val="5"/>
        </w:rPr>
        <w:t> </w:t>
      </w:r>
      <w:r>
        <w:rPr/>
        <w:t>UNIX</w:t>
      </w:r>
      <w:r>
        <w:rPr>
          <w:spacing w:val="5"/>
        </w:rPr>
        <w:t> </w:t>
      </w:r>
      <w:r>
        <w:rPr/>
        <w:t>(for</w:t>
      </w:r>
    </w:p>
    <w:p>
      <w:pPr>
        <w:spacing w:after="0" w:line="249" w:lineRule="auto"/>
        <w:jc w:val="both"/>
        <w:sectPr>
          <w:headerReference w:type="default" r:id="rId25"/>
          <w:pgSz w:w="10440" w:h="13680"/>
          <w:pgMar w:header="0" w:footer="0" w:top="940" w:bottom="280" w:left="780" w:right="0"/>
        </w:sectPr>
      </w:pPr>
    </w:p>
    <w:p>
      <w:pPr>
        <w:pStyle w:val="BodyText"/>
        <w:spacing w:before="2"/>
        <w:rPr>
          <w:sz w:val="27"/>
        </w:rPr>
      </w:pPr>
    </w:p>
    <w:p>
      <w:pPr>
        <w:pStyle w:val="BodyText"/>
        <w:spacing w:line="249" w:lineRule="auto" w:before="91"/>
        <w:ind w:left="121" w:right="1435"/>
        <w:jc w:val="both"/>
      </w:pPr>
      <w:bookmarkStart w:name="_bookmark72" w:id="89"/>
      <w:bookmarkEnd w:id="89"/>
      <w:r>
        <w:rPr/>
      </w:r>
      <w:r>
        <w:rPr/>
        <w:t>Macintosh OSX or </w:t>
      </w:r>
      <w:bookmarkStart w:name="_bookmark71" w:id="90"/>
      <w:bookmarkEnd w:id="90"/>
      <w:r>
        <w:rPr/>
        <w:t>L</w:t>
      </w:r>
      <w:r>
        <w:rPr/>
        <w:t>inux, follow the UNIX instructions). </w:t>
      </w:r>
      <w:r>
        <w:rPr>
          <w:spacing w:val="-7"/>
        </w:rPr>
        <w:t>You </w:t>
      </w:r>
      <w:r>
        <w:rPr/>
        <w:t>only need to read the appropriate sec- tion</w:t>
      </w:r>
      <w:r>
        <w:rPr>
          <w:spacing w:val="-8"/>
        </w:rPr>
        <w:t> </w:t>
      </w:r>
      <w:r>
        <w:rPr/>
        <w:t>for</w:t>
      </w:r>
      <w:r>
        <w:rPr>
          <w:spacing w:val="-8"/>
        </w:rPr>
        <w:t> </w:t>
      </w:r>
      <w:r>
        <w:rPr/>
        <w:t>your</w:t>
      </w:r>
      <w:r>
        <w:rPr>
          <w:spacing w:val="-8"/>
        </w:rPr>
        <w:t> </w:t>
      </w:r>
      <w:r>
        <w:rPr/>
        <w:t>installation.</w:t>
      </w:r>
      <w:r>
        <w:rPr>
          <w:spacing w:val="-8"/>
        </w:rPr>
        <w:t> </w:t>
      </w:r>
      <w:r>
        <w:rPr/>
        <w:t>The</w:t>
      </w:r>
      <w:r>
        <w:rPr>
          <w:spacing w:val="-7"/>
        </w:rPr>
        <w:t> </w:t>
      </w:r>
      <w:r>
        <w:rPr>
          <w:i/>
        </w:rPr>
        <w:t>Visualization</w:t>
      </w:r>
      <w:r>
        <w:rPr>
          <w:i/>
          <w:spacing w:val="-7"/>
        </w:rPr>
        <w:t> </w:t>
      </w:r>
      <w:r>
        <w:rPr>
          <w:i/>
          <w:spacing w:val="-3"/>
        </w:rPr>
        <w:t>Toolkit</w:t>
      </w:r>
      <w:r>
        <w:rPr>
          <w:i/>
          <w:spacing w:val="-8"/>
        </w:rPr>
        <w:t> </w:t>
      </w:r>
      <w:r>
        <w:rPr/>
        <w:t>does</w:t>
      </w:r>
      <w:r>
        <w:rPr>
          <w:spacing w:val="-8"/>
        </w:rPr>
        <w:t> </w:t>
      </w:r>
      <w:r>
        <w:rPr/>
        <w:t>not</w:t>
      </w:r>
      <w:r>
        <w:rPr>
          <w:spacing w:val="-8"/>
        </w:rPr>
        <w:t> </w:t>
      </w:r>
      <w:r>
        <w:rPr/>
        <w:t>run</w:t>
      </w:r>
      <w:r>
        <w:rPr>
          <w:spacing w:val="-8"/>
        </w:rPr>
        <w:t> </w:t>
      </w:r>
      <w:r>
        <w:rPr/>
        <w:t>on</w:t>
      </w:r>
      <w:r>
        <w:rPr>
          <w:spacing w:val="-8"/>
        </w:rPr>
        <w:t> </w:t>
      </w:r>
      <w:r>
        <w:rPr/>
        <w:t>older</w:t>
      </w:r>
      <w:r>
        <w:rPr>
          <w:spacing w:val="-8"/>
        </w:rPr>
        <w:t> </w:t>
      </w:r>
      <w:r>
        <w:rPr/>
        <w:t>versions</w:t>
      </w:r>
      <w:r>
        <w:rPr>
          <w:spacing w:val="-8"/>
        </w:rPr>
        <w:t> </w:t>
      </w:r>
      <w:r>
        <w:rPr/>
        <w:t>of</w:t>
      </w:r>
      <w:r>
        <w:rPr>
          <w:spacing w:val="-8"/>
        </w:rPr>
        <w:t> </w:t>
      </w:r>
      <w:r>
        <w:rPr/>
        <w:t>Windows</w:t>
      </w:r>
      <w:r>
        <w:rPr>
          <w:spacing w:val="-8"/>
        </w:rPr>
        <w:t> </w:t>
      </w:r>
      <w:r>
        <w:rPr/>
        <w:t>such</w:t>
      </w:r>
      <w:r>
        <w:rPr>
          <w:spacing w:val="-8"/>
        </w:rPr>
        <w:t> </w:t>
      </w:r>
      <w:r>
        <w:rPr/>
        <w:t>as Windows 3.1. It also does not run on any Macintosh OS prior to OSX 10.2</w:t>
      </w:r>
      <w:r>
        <w:rPr>
          <w:spacing w:val="-13"/>
        </w:rPr>
        <w:t> </w:t>
      </w:r>
      <w:r>
        <w:rPr/>
        <w:t>(Jaguar).</w:t>
      </w:r>
    </w:p>
    <w:p>
      <w:pPr>
        <w:pStyle w:val="BodyText"/>
        <w:rPr>
          <w:sz w:val="22"/>
        </w:rPr>
      </w:pPr>
    </w:p>
    <w:p>
      <w:pPr>
        <w:pStyle w:val="Heading4"/>
        <w:numPr>
          <w:ilvl w:val="1"/>
          <w:numId w:val="26"/>
        </w:numPr>
        <w:tabs>
          <w:tab w:pos="576" w:val="left" w:leader="none"/>
        </w:tabs>
        <w:spacing w:line="240" w:lineRule="auto" w:before="175" w:after="0"/>
        <w:ind w:left="575" w:right="0" w:hanging="454"/>
        <w:jc w:val="left"/>
      </w:pPr>
      <w:bookmarkStart w:name="_bookmark73" w:id="91"/>
      <w:bookmarkEnd w:id="91"/>
      <w:r>
        <w:rPr>
          <w:b w:val="0"/>
        </w:rPr>
      </w:r>
      <w:bookmarkStart w:name="_bookmark74" w:id="92"/>
      <w:bookmarkEnd w:id="92"/>
      <w:r>
        <w:rPr>
          <w:color w:val="0C7652"/>
          <w:spacing w:val="5"/>
        </w:rPr>
        <w:t>CMake</w:t>
      </w:r>
    </w:p>
    <w:p>
      <w:pPr>
        <w:pStyle w:val="BodyText"/>
        <w:spacing w:line="249" w:lineRule="auto" w:before="161"/>
        <w:ind w:left="121" w:right="1435"/>
        <w:jc w:val="both"/>
      </w:pPr>
      <w:r>
        <w:rPr/>
        <w:t>CMake is an </w:t>
      </w:r>
      <w:bookmarkStart w:name="_bookmark75" w:id="93"/>
      <w:bookmarkEnd w:id="93"/>
      <w:r>
        <w:rPr/>
        <w:t>open-source,</w:t>
      </w:r>
      <w:r>
        <w:rPr/>
        <w:t> cross-platform tool for configuring and managing the build process. Sim- ple, platform independent files (CMakeLists.txt) are used to describe the build process and capture dependencies.</w:t>
      </w:r>
      <w:r>
        <w:rPr>
          <w:spacing w:val="-5"/>
        </w:rPr>
        <w:t> </w:t>
      </w:r>
      <w:r>
        <w:rPr/>
        <w:t>When</w:t>
      </w:r>
      <w:r>
        <w:rPr>
          <w:spacing w:val="-4"/>
        </w:rPr>
        <w:t> </w:t>
      </w:r>
      <w:r>
        <w:rPr/>
        <w:t>CMake</w:t>
      </w:r>
      <w:r>
        <w:rPr>
          <w:spacing w:val="-4"/>
        </w:rPr>
        <w:t> </w:t>
      </w:r>
      <w:r>
        <w:rPr/>
        <w:t>is</w:t>
      </w:r>
      <w:r>
        <w:rPr>
          <w:spacing w:val="-4"/>
        </w:rPr>
        <w:t> </w:t>
      </w:r>
      <w:r>
        <w:rPr/>
        <w:t>run,</w:t>
      </w:r>
      <w:r>
        <w:rPr>
          <w:spacing w:val="-5"/>
        </w:rPr>
        <w:t> </w:t>
      </w:r>
      <w:r>
        <w:rPr/>
        <w:t>it</w:t>
      </w:r>
      <w:r>
        <w:rPr>
          <w:spacing w:val="-4"/>
        </w:rPr>
        <w:t> </w:t>
      </w:r>
      <w:r>
        <w:rPr/>
        <w:t>produces</w:t>
      </w:r>
      <w:r>
        <w:rPr>
          <w:spacing w:val="-3"/>
        </w:rPr>
        <w:t> </w:t>
      </w:r>
      <w:r>
        <w:rPr/>
        <w:t>native</w:t>
      </w:r>
      <w:r>
        <w:rPr>
          <w:spacing w:val="-5"/>
        </w:rPr>
        <w:t> </w:t>
      </w:r>
      <w:r>
        <w:rPr/>
        <w:t>build</w:t>
      </w:r>
      <w:r>
        <w:rPr>
          <w:spacing w:val="-4"/>
        </w:rPr>
        <w:t> </w:t>
      </w:r>
      <w:r>
        <w:rPr/>
        <w:t>files</w:t>
      </w:r>
      <w:r>
        <w:rPr>
          <w:spacing w:val="-4"/>
        </w:rPr>
        <w:t> </w:t>
      </w:r>
      <w:r>
        <w:rPr/>
        <w:t>for</w:t>
      </w:r>
      <w:r>
        <w:rPr>
          <w:spacing w:val="-5"/>
        </w:rPr>
        <w:t> </w:t>
      </w:r>
      <w:r>
        <w:rPr/>
        <w:t>the</w:t>
      </w:r>
      <w:r>
        <w:rPr>
          <w:spacing w:val="-5"/>
        </w:rPr>
        <w:t> </w:t>
      </w:r>
      <w:r>
        <w:rPr/>
        <w:t>particular</w:t>
      </w:r>
      <w:r>
        <w:rPr>
          <w:spacing w:val="-5"/>
        </w:rPr>
        <w:t> </w:t>
      </w:r>
      <w:r>
        <w:rPr/>
        <w:t>compiler/operating system that you are working on. For example, on Windows with Microsoft </w:t>
      </w:r>
      <w:r>
        <w:rPr>
          <w:spacing w:val="-3"/>
        </w:rPr>
        <w:t>Visual </w:t>
      </w:r>
      <w:r>
        <w:rPr/>
        <w:t>Studio, solution files and project files are created. On Unix, makefiles are created. This way you can easily compile VTK on any computer using a single source tree and work with the development tools (editors, debuggers, profilers, compilers, etc.) that are natural to the platform </w:t>
      </w:r>
      <w:bookmarkStart w:name="_bookmark76" w:id="94"/>
      <w:bookmarkEnd w:id="94"/>
      <w:r>
        <w:rPr/>
        <w:t>t</w:t>
      </w:r>
      <w:r>
        <w:rPr/>
        <w:t>hat you are working on. (Learn more about </w:t>
      </w:r>
      <w:bookmarkStart w:name="_bookmark77" w:id="95"/>
      <w:bookmarkEnd w:id="95"/>
      <w:r>
        <w:rPr/>
        <w:t>C</w:t>
      </w:r>
      <w:r>
        <w:rPr/>
        <w:t>Make from </w:t>
      </w:r>
      <w:r>
        <w:rPr>
          <w:rFonts w:ascii="Courier New"/>
          <w:sz w:val="18"/>
        </w:rPr>
        <w:t>cmake.org</w:t>
      </w:r>
      <w:r>
        <w:rPr/>
        <w:t>. Kitware also publishes a book </w:t>
      </w:r>
      <w:r>
        <w:rPr>
          <w:i/>
        </w:rPr>
        <w:t>Mastering CMake </w:t>
      </w:r>
      <w:r>
        <w:rPr/>
        <w:t>for detailed information.) Download the latest CMake from</w:t>
      </w:r>
      <w:r>
        <w:rPr>
          <w:spacing w:val="-5"/>
        </w:rPr>
        <w:t> </w:t>
      </w:r>
      <w:hyperlink r:id="rId28">
        <w:r>
          <w:rPr>
            <w:rFonts w:ascii="Courier New"/>
            <w:sz w:val="18"/>
          </w:rPr>
          <w:t>http://www.cmake.org</w:t>
        </w:r>
        <w:r>
          <w:rPr/>
          <w:t>.</w:t>
        </w:r>
      </w:hyperlink>
    </w:p>
    <w:p>
      <w:pPr>
        <w:pStyle w:val="BodyText"/>
        <w:spacing w:line="247" w:lineRule="auto"/>
        <w:ind w:left="121" w:right="1435" w:firstLine="478"/>
        <w:jc w:val="both"/>
      </w:pPr>
      <w:r>
        <w:rPr/>
        <w:t>Running CMake requires three basic pieces of information: which compiler to use, where the source code directory (i.e. </w:t>
      </w:r>
      <w:r>
        <w:rPr>
          <w:i/>
        </w:rPr>
        <w:t>source tree) </w:t>
      </w:r>
      <w:r>
        <w:rPr/>
        <w:t>is, and which directory (i.e., </w:t>
      </w:r>
      <w:r>
        <w:rPr>
          <w:i/>
        </w:rPr>
        <w:t>build tree) </w:t>
      </w:r>
      <w:r>
        <w:rPr/>
        <w:t>to place the object</w:t>
      </w:r>
      <w:bookmarkStart w:name="_bookmark79" w:id="96"/>
      <w:bookmarkEnd w:id="96"/>
      <w:r>
        <w:rPr/>
      </w:r>
      <w:r>
        <w:rPr/>
        <w:t> code, libraries, and binaries that the compilation process produces. </w:t>
      </w:r>
      <w:bookmarkStart w:name="_bookmark78" w:id="97"/>
      <w:bookmarkEnd w:id="97"/>
      <w:r>
        <w:rPr/>
        <w:t>C</w:t>
      </w:r>
      <w:r>
        <w:rPr/>
        <w:t>Make will read the top-level </w:t>
      </w:r>
      <w:r>
        <w:rPr>
          <w:rFonts w:ascii="Courier New" w:hAnsi="Courier New"/>
          <w:sz w:val="18"/>
        </w:rPr>
        <w:t>CMakeLists.txt</w:t>
      </w:r>
      <w:r>
        <w:rPr>
          <w:rFonts w:ascii="Courier New" w:hAnsi="Courier New"/>
          <w:spacing w:val="-66"/>
          <w:sz w:val="18"/>
        </w:rPr>
        <w:t> </w:t>
      </w:r>
      <w:r>
        <w:rPr/>
        <w:t>file found in the source tree and produce a cache (</w:t>
      </w:r>
      <w:r>
        <w:rPr>
          <w:rFonts w:ascii="Courier New" w:hAnsi="Courier New"/>
          <w:sz w:val="18"/>
        </w:rPr>
        <w:t>CMakeCache.txt</w:t>
      </w:r>
      <w:r>
        <w:rPr/>
        <w:t>) in the build tree. Note that CMake handles complex source code directory structures just fine—there will be one </w:t>
      </w:r>
      <w:r>
        <w:rPr>
          <w:rFonts w:ascii="Courier New" w:hAnsi="Courier New"/>
          <w:sz w:val="18"/>
        </w:rPr>
        <w:t>CMakeLists.txt</w:t>
      </w:r>
      <w:r>
        <w:rPr>
          <w:rFonts w:ascii="Courier New" w:hAnsi="Courier New"/>
          <w:spacing w:val="-70"/>
          <w:sz w:val="18"/>
        </w:rPr>
        <w:t> </w:t>
      </w:r>
      <w:r>
        <w:rPr/>
        <w:t>file in each subdirectory of the source code tree.</w:t>
      </w:r>
    </w:p>
    <w:p>
      <w:pPr>
        <w:pStyle w:val="BodyText"/>
        <w:spacing w:line="249" w:lineRule="auto"/>
        <w:ind w:left="121" w:right="1433" w:firstLine="478"/>
        <w:jc w:val="both"/>
      </w:pPr>
      <w:r>
        <w:rPr/>
        <w:t>Once these basic pieces of information are provided, the user invokes the</w:t>
      </w:r>
      <w:bookmarkStart w:name="_bookmark81" w:id="98"/>
      <w:bookmarkEnd w:id="98"/>
      <w:r>
        <w:rPr/>
      </w:r>
      <w:r>
        <w:rPr/>
        <w:t> </w:t>
      </w:r>
      <w:r>
        <w:rPr>
          <w:i/>
        </w:rPr>
        <w:t>configure </w:t>
      </w:r>
      <w:r>
        <w:rPr/>
        <w:t>step. This causes CMake to read the top-level </w:t>
      </w:r>
      <w:r>
        <w:rPr>
          <w:rFonts w:ascii="Courier New"/>
          <w:sz w:val="18"/>
        </w:rPr>
        <w:t>CMakeLists.txt </w:t>
      </w:r>
      <w:r>
        <w:rPr/>
        <w:t>file, determine the system configuration, locate</w:t>
      </w:r>
      <w:r>
        <w:rPr>
          <w:spacing w:val="-4"/>
        </w:rPr>
        <w:t> </w:t>
      </w:r>
      <w:r>
        <w:rPr/>
        <w:t>system</w:t>
      </w:r>
      <w:r>
        <w:rPr>
          <w:spacing w:val="-3"/>
        </w:rPr>
        <w:t> </w:t>
      </w:r>
      <w:r>
        <w:rPr/>
        <w:t>resources,</w:t>
      </w:r>
      <w:r>
        <w:rPr>
          <w:spacing w:val="-3"/>
        </w:rPr>
        <w:t> </w:t>
      </w:r>
      <w:r>
        <w:rPr/>
        <w:t>and</w:t>
      </w:r>
      <w:r>
        <w:rPr>
          <w:spacing w:val="-4"/>
        </w:rPr>
        <w:t> </w:t>
      </w:r>
      <w:r>
        <w:rPr/>
        <w:t>descend</w:t>
      </w:r>
      <w:r>
        <w:rPr>
          <w:spacing w:val="-3"/>
        </w:rPr>
        <w:t> </w:t>
      </w:r>
      <w:r>
        <w:rPr/>
        <w:t>int</w:t>
      </w:r>
      <w:bookmarkStart w:name="_bookmark80" w:id="99"/>
      <w:bookmarkEnd w:id="99"/>
      <w:r>
        <w:rPr/>
        <w:t>o</w:t>
      </w:r>
      <w:r>
        <w:rPr>
          <w:spacing w:val="-3"/>
        </w:rPr>
        <w:t> </w:t>
      </w:r>
      <w:r>
        <w:rPr/>
        <w:t>subdirectories</w:t>
      </w:r>
      <w:r>
        <w:rPr>
          <w:spacing w:val="-4"/>
        </w:rPr>
        <w:t> </w:t>
      </w:r>
      <w:r>
        <w:rPr/>
        <w:t>in</w:t>
      </w:r>
      <w:r>
        <w:rPr>
          <w:spacing w:val="-4"/>
        </w:rPr>
        <w:t> </w:t>
      </w:r>
      <w:r>
        <w:rPr/>
        <w:t>the</w:t>
      </w:r>
      <w:r>
        <w:rPr>
          <w:spacing w:val="-3"/>
        </w:rPr>
        <w:t> </w:t>
      </w:r>
      <w:r>
        <w:rPr/>
        <w:t>source</w:t>
      </w:r>
      <w:r>
        <w:rPr>
          <w:spacing w:val="-4"/>
        </w:rPr>
        <w:t> </w:t>
      </w:r>
      <w:r>
        <w:rPr/>
        <w:t>tree.</w:t>
      </w:r>
      <w:r>
        <w:rPr>
          <w:spacing w:val="-4"/>
        </w:rPr>
        <w:t> </w:t>
      </w:r>
      <w:r>
        <w:rPr/>
        <w:t>As</w:t>
      </w:r>
      <w:r>
        <w:rPr>
          <w:spacing w:val="-3"/>
        </w:rPr>
        <w:t> </w:t>
      </w:r>
      <w:r>
        <w:rPr/>
        <w:t>CMake</w:t>
      </w:r>
      <w:r>
        <w:rPr>
          <w:spacing w:val="-4"/>
        </w:rPr>
        <w:t> </w:t>
      </w:r>
      <w:r>
        <w:rPr/>
        <w:t>runs,</w:t>
      </w:r>
      <w:r>
        <w:rPr>
          <w:spacing w:val="-3"/>
        </w:rPr>
        <w:t> </w:t>
      </w:r>
      <w:r>
        <w:rPr/>
        <w:t>it</w:t>
      </w:r>
      <w:r>
        <w:rPr>
          <w:spacing w:val="-3"/>
        </w:rPr>
        <w:t> </w:t>
      </w:r>
      <w:r>
        <w:rPr/>
        <w:t>discov- ers CMake variables and flags (CMake cache entries) that control the build process. These are pre- sented to the user after the configure process ends. If the user desires to change the cache values, CMake provides a simple GUI to do so. After they are changed, another configure invocation is per- formed. This iterative configuration pro</w:t>
      </w:r>
      <w:bookmarkStart w:name="_bookmark82" w:id="100"/>
      <w:bookmarkEnd w:id="100"/>
      <w:r>
        <w:rPr/>
        <w:t>cess</w:t>
      </w:r>
      <w:r>
        <w:rPr/>
        <w:t> continues until no additional changes are required. Once this point is reached, the user invokes the </w:t>
      </w:r>
      <w:r>
        <w:rPr>
          <w:i/>
        </w:rPr>
        <w:t>generate </w:t>
      </w:r>
      <w:r>
        <w:rPr/>
        <w:t>step. The generate step produces the solutions files, project files or makefiles used to control the build process for the specified</w:t>
      </w:r>
      <w:r>
        <w:rPr>
          <w:spacing w:val="-18"/>
        </w:rPr>
        <w:t> </w:t>
      </w:r>
      <w:r>
        <w:rPr/>
        <w:t>compiler.</w:t>
      </w:r>
    </w:p>
    <w:p>
      <w:pPr>
        <w:pStyle w:val="BodyText"/>
        <w:spacing w:line="249" w:lineRule="auto"/>
        <w:ind w:left="121" w:right="1435" w:firstLine="478"/>
        <w:jc w:val="both"/>
      </w:pPr>
      <w:r>
        <w:rPr/>
        <w:t>In the two sections that follow (Windows and Unix), specific instructions for running CMake for</w:t>
      </w:r>
      <w:r>
        <w:rPr>
          <w:spacing w:val="-7"/>
        </w:rPr>
        <w:t> </w:t>
      </w:r>
      <w:r>
        <w:rPr/>
        <w:t>each</w:t>
      </w:r>
      <w:r>
        <w:rPr>
          <w:spacing w:val="-5"/>
        </w:rPr>
        <w:t> </w:t>
      </w:r>
      <w:r>
        <w:rPr/>
        <w:t>platform</w:t>
      </w:r>
      <w:r>
        <w:rPr>
          <w:spacing w:val="-7"/>
        </w:rPr>
        <w:t> </w:t>
      </w:r>
      <w:r>
        <w:rPr/>
        <w:t>are</w:t>
      </w:r>
      <w:r>
        <w:rPr>
          <w:spacing w:val="-5"/>
        </w:rPr>
        <w:t> </w:t>
      </w:r>
      <w:r>
        <w:rPr/>
        <w:t>provided.</w:t>
      </w:r>
      <w:r>
        <w:rPr>
          <w:spacing w:val="-5"/>
        </w:rPr>
        <w:t> </w:t>
      </w:r>
      <w:r>
        <w:rPr/>
        <w:t>Note</w:t>
      </w:r>
      <w:r>
        <w:rPr>
          <w:spacing w:val="-6"/>
        </w:rPr>
        <w:t> </w:t>
      </w:r>
      <w:r>
        <w:rPr/>
        <w:t>that</w:t>
      </w:r>
      <w:r>
        <w:rPr>
          <w:spacing w:val="-7"/>
        </w:rPr>
        <w:t> </w:t>
      </w:r>
      <w:r>
        <w:rPr/>
        <w:t>the</w:t>
      </w:r>
      <w:r>
        <w:rPr>
          <w:spacing w:val="-7"/>
        </w:rPr>
        <w:t> </w:t>
      </w:r>
      <w:r>
        <w:rPr/>
        <w:t>general</w:t>
      </w:r>
      <w:r>
        <w:rPr>
          <w:spacing w:val="-7"/>
        </w:rPr>
        <w:t> </w:t>
      </w:r>
      <w:r>
        <w:rPr/>
        <w:t>instructions</w:t>
      </w:r>
      <w:r>
        <w:rPr>
          <w:spacing w:val="-7"/>
        </w:rPr>
        <w:t> </w:t>
      </w:r>
      <w:r>
        <w:rPr/>
        <w:t>described</w:t>
      </w:r>
      <w:r>
        <w:rPr>
          <w:spacing w:val="-5"/>
        </w:rPr>
        <w:t> </w:t>
      </w:r>
      <w:r>
        <w:rPr/>
        <w:t>above</w:t>
      </w:r>
      <w:r>
        <w:rPr>
          <w:spacing w:val="-7"/>
        </w:rPr>
        <w:t> </w:t>
      </w:r>
      <w:r>
        <w:rPr/>
        <w:t>are</w:t>
      </w:r>
      <w:r>
        <w:rPr>
          <w:spacing w:val="-5"/>
        </w:rPr>
        <w:t> </w:t>
      </w:r>
      <w:r>
        <w:rPr/>
        <w:t>applicable</w:t>
      </w:r>
      <w:r>
        <w:rPr>
          <w:spacing w:val="-5"/>
        </w:rPr>
        <w:t> </w:t>
      </w:r>
      <w:r>
        <w:rPr/>
        <w:t>to</w:t>
      </w:r>
      <w:r>
        <w:rPr>
          <w:spacing w:val="-7"/>
        </w:rPr>
        <w:t> </w:t>
      </w:r>
      <w:r>
        <w:rPr/>
        <w:t>all systems. The CMake user interface may vary based on your platform. Although cmake-gui, the nwe Qt-based interface available in CMake 2.6 and later, is very similar from platform to platform. Also, if at all possible, install precompiled binaries for CMake rather than building CMake from source code.</w:t>
      </w:r>
    </w:p>
    <w:p>
      <w:pPr>
        <w:pStyle w:val="BodyText"/>
        <w:rPr>
          <w:sz w:val="22"/>
        </w:rPr>
      </w:pPr>
    </w:p>
    <w:p>
      <w:pPr>
        <w:pStyle w:val="Heading4"/>
        <w:numPr>
          <w:ilvl w:val="1"/>
          <w:numId w:val="26"/>
        </w:numPr>
        <w:tabs>
          <w:tab w:pos="576" w:val="left" w:leader="none"/>
        </w:tabs>
        <w:spacing w:line="240" w:lineRule="auto" w:before="166" w:after="0"/>
        <w:ind w:left="575" w:right="0" w:hanging="454"/>
        <w:jc w:val="left"/>
      </w:pPr>
      <w:bookmarkStart w:name="_bookmark83" w:id="101"/>
      <w:bookmarkEnd w:id="101"/>
      <w:r>
        <w:rPr>
          <w:b w:val="0"/>
        </w:rPr>
      </w:r>
      <w:bookmarkStart w:name="_bookmark84" w:id="102"/>
      <w:bookmarkEnd w:id="102"/>
      <w:r>
        <w:rPr>
          <w:color w:val="0C7652"/>
          <w:spacing w:val="3"/>
        </w:rPr>
        <w:t>Ins</w:t>
      </w:r>
      <w:r>
        <w:rPr>
          <w:color w:val="0C7652"/>
          <w:spacing w:val="3"/>
        </w:rPr>
        <w:t>talling </w:t>
      </w:r>
      <w:r>
        <w:rPr>
          <w:color w:val="0C7652"/>
          <w:spacing w:val="2"/>
        </w:rPr>
        <w:t>VTK on </w:t>
      </w:r>
      <w:r>
        <w:rPr>
          <w:color w:val="0C7652"/>
          <w:spacing w:val="3"/>
        </w:rPr>
        <w:t>Windows </w:t>
      </w:r>
      <w:r>
        <w:rPr>
          <w:color w:val="0C7652"/>
          <w:spacing w:val="-8"/>
        </w:rPr>
        <w:t>XP, </w:t>
      </w:r>
      <w:r>
        <w:rPr>
          <w:color w:val="0C7652"/>
        </w:rPr>
        <w:t>Vista </w:t>
      </w:r>
      <w:r>
        <w:rPr>
          <w:color w:val="0C7652"/>
          <w:spacing w:val="2"/>
        </w:rPr>
        <w:t>or</w:t>
      </w:r>
      <w:r>
        <w:rPr>
          <w:color w:val="0C7652"/>
          <w:spacing w:val="70"/>
        </w:rPr>
        <w:t> </w:t>
      </w:r>
      <w:r>
        <w:rPr>
          <w:color w:val="0C7652"/>
          <w:spacing w:val="3"/>
        </w:rPr>
        <w:t>later</w:t>
      </w:r>
    </w:p>
    <w:p>
      <w:pPr>
        <w:pStyle w:val="BodyText"/>
        <w:spacing w:line="249" w:lineRule="auto" w:before="162"/>
        <w:ind w:left="121" w:right="1434"/>
        <w:jc w:val="both"/>
      </w:pPr>
      <w:r>
        <w:rPr/>
        <w:t>Under Windows there are two types of VTK installations. The first is a binary/executable installation that lets you do development in </w:t>
      </w:r>
      <w:r>
        <w:rPr>
          <w:spacing w:val="-5"/>
        </w:rPr>
        <w:t>Tcl </w:t>
      </w:r>
      <w:r>
        <w:rPr/>
        <w:t>by running the pre-compiled executable. The second type is a</w:t>
      </w:r>
      <w:r>
        <w:rPr>
          <w:spacing w:val="-34"/>
        </w:rPr>
        <w:t> </w:t>
      </w:r>
      <w:r>
        <w:rPr/>
        <w:t>full source code installation requiring you to compile the VTK source code (to generate C++ libraries) and VTK wrapper code (to generate Java, </w:t>
      </w:r>
      <w:r>
        <w:rPr>
          <w:spacing w:val="-4"/>
        </w:rPr>
        <w:t>Tcl, </w:t>
      </w:r>
      <w:r>
        <w:rPr/>
        <w:t>and Python executables). Of the two types of installa- tions, the binary installation is much easier. The source code installation has the advantage that you can monitor, debug, and modify VTK code—which is probably what you want if you are a class developer.</w:t>
      </w:r>
      <w:r>
        <w:rPr>
          <w:spacing w:val="-5"/>
        </w:rPr>
        <w:t> </w:t>
      </w:r>
      <w:r>
        <w:rPr/>
        <w:t>Note,</w:t>
      </w:r>
      <w:r>
        <w:rPr>
          <w:spacing w:val="-4"/>
        </w:rPr>
        <w:t> </w:t>
      </w:r>
      <w:r>
        <w:rPr/>
        <w:t>however,</w:t>
      </w:r>
      <w:r>
        <w:rPr>
          <w:spacing w:val="-5"/>
        </w:rPr>
        <w:t> </w:t>
      </w:r>
      <w:r>
        <w:rPr/>
        <w:t>that</w:t>
      </w:r>
      <w:r>
        <w:rPr>
          <w:spacing w:val="-5"/>
        </w:rPr>
        <w:t> </w:t>
      </w:r>
      <w:r>
        <w:rPr/>
        <w:t>even</w:t>
      </w:r>
      <w:r>
        <w:rPr>
          <w:spacing w:val="-5"/>
        </w:rPr>
        <w:t> </w:t>
      </w:r>
      <w:r>
        <w:rPr/>
        <w:t>if</w:t>
      </w:r>
      <w:r>
        <w:rPr>
          <w:spacing w:val="-4"/>
        </w:rPr>
        <w:t> </w:t>
      </w:r>
      <w:r>
        <w:rPr/>
        <w:t>you</w:t>
      </w:r>
      <w:r>
        <w:rPr>
          <w:spacing w:val="-7"/>
        </w:rPr>
        <w:t> </w:t>
      </w:r>
      <w:r>
        <w:rPr/>
        <w:t>choose</w:t>
      </w:r>
      <w:r>
        <w:rPr>
          <w:spacing w:val="-4"/>
        </w:rPr>
        <w:t> </w:t>
      </w:r>
      <w:r>
        <w:rPr/>
        <w:t>the</w:t>
      </w:r>
      <w:r>
        <w:rPr>
          <w:spacing w:val="-5"/>
        </w:rPr>
        <w:t> </w:t>
      </w:r>
      <w:r>
        <w:rPr/>
        <w:t>binary</w:t>
      </w:r>
      <w:r>
        <w:rPr>
          <w:spacing w:val="-4"/>
        </w:rPr>
        <w:t> </w:t>
      </w:r>
      <w:r>
        <w:rPr/>
        <w:t>installation,</w:t>
      </w:r>
      <w:r>
        <w:rPr>
          <w:spacing w:val="-5"/>
        </w:rPr>
        <w:t> </w:t>
      </w:r>
      <w:r>
        <w:rPr/>
        <w:t>you</w:t>
      </w:r>
      <w:r>
        <w:rPr>
          <w:spacing w:val="-4"/>
        </w:rPr>
        <w:t> </w:t>
      </w:r>
      <w:r>
        <w:rPr/>
        <w:t>can</w:t>
      </w:r>
      <w:r>
        <w:rPr>
          <w:spacing w:val="-5"/>
        </w:rPr>
        <w:t> </w:t>
      </w:r>
      <w:r>
        <w:rPr/>
        <w:t>still</w:t>
      </w:r>
      <w:r>
        <w:rPr>
          <w:spacing w:val="-4"/>
        </w:rPr>
        <w:t> </w:t>
      </w:r>
      <w:r>
        <w:rPr/>
        <w:t>extend</w:t>
      </w:r>
      <w:r>
        <w:rPr>
          <w:spacing w:val="-5"/>
        </w:rPr>
        <w:t> </w:t>
      </w:r>
      <w:r>
        <w:rPr/>
        <w:t>VTK</w:t>
      </w:r>
      <w:r>
        <w:rPr>
          <w:spacing w:val="-7"/>
        </w:rPr>
        <w:t> </w:t>
      </w:r>
      <w:r>
        <w:rPr/>
        <w:t>in</w:t>
      </w:r>
    </w:p>
    <w:p>
      <w:pPr>
        <w:spacing w:after="0" w:line="249" w:lineRule="auto"/>
        <w:jc w:val="both"/>
        <w:sectPr>
          <w:headerReference w:type="even" r:id="rId26"/>
          <w:headerReference w:type="default" r:id="rId27"/>
          <w:pgSz w:w="10440" w:h="13680"/>
          <w:pgMar w:header="772" w:footer="0" w:top="980" w:bottom="280" w:left="780" w:right="0"/>
          <w:pgNumType w:start="10"/>
        </w:sectPr>
      </w:pPr>
    </w:p>
    <w:p>
      <w:pPr>
        <w:pStyle w:val="BodyText"/>
      </w:pPr>
    </w:p>
    <w:p>
      <w:pPr>
        <w:pStyle w:val="BodyText"/>
      </w:pPr>
    </w:p>
    <w:p>
      <w:pPr>
        <w:pStyle w:val="BodyText"/>
        <w:spacing w:before="7"/>
        <w:rPr>
          <w:sz w:val="27"/>
        </w:rPr>
      </w:pPr>
    </w:p>
    <w:p>
      <w:pPr>
        <w:spacing w:line="208" w:lineRule="auto" w:before="116"/>
        <w:ind w:left="5266" w:right="830" w:firstLine="0"/>
        <w:jc w:val="left"/>
        <w:rPr>
          <w:sz w:val="18"/>
        </w:rPr>
      </w:pPr>
      <w:r>
        <w:rPr/>
        <w:drawing>
          <wp:anchor distT="0" distB="0" distL="0" distR="0" allowOverlap="1" layoutInCell="1" locked="0" behindDoc="0" simplePos="0" relativeHeight="1336">
            <wp:simplePos x="0" y="0"/>
            <wp:positionH relativeFrom="page">
              <wp:posOffset>1007235</wp:posOffset>
            </wp:positionH>
            <wp:positionV relativeFrom="paragraph">
              <wp:posOffset>-162293</wp:posOffset>
            </wp:positionV>
            <wp:extent cx="2618488" cy="2021805"/>
            <wp:effectExtent l="0" t="0" r="0" b="0"/>
            <wp:wrapNone/>
            <wp:docPr id="11" name="image6.png" descr=""/>
            <wp:cNvGraphicFramePr>
              <a:graphicFrameLocks noChangeAspect="1"/>
            </wp:cNvGraphicFramePr>
            <a:graphic>
              <a:graphicData uri="http://schemas.openxmlformats.org/drawingml/2006/picture">
                <pic:pic>
                  <pic:nvPicPr>
                    <pic:cNvPr id="12" name="image6.png"/>
                    <pic:cNvPicPr/>
                  </pic:nvPicPr>
                  <pic:blipFill>
                    <a:blip r:embed="rId29" cstate="print"/>
                    <a:stretch>
                      <a:fillRect/>
                    </a:stretch>
                  </pic:blipFill>
                  <pic:spPr>
                    <a:xfrm>
                      <a:off x="0" y="0"/>
                      <a:ext cx="2618488" cy="2021805"/>
                    </a:xfrm>
                    <a:prstGeom prst="rect">
                      <a:avLst/>
                    </a:prstGeom>
                  </pic:spPr>
                </pic:pic>
              </a:graphicData>
            </a:graphic>
          </wp:anchor>
        </w:drawing>
      </w:r>
      <w:r>
        <w:rPr>
          <w:rFonts w:ascii="Arial" w:hAnsi="Arial"/>
          <w:b/>
          <w:sz w:val="18"/>
        </w:rPr>
        <w:t>Figure 2–1 </w:t>
      </w:r>
      <w:r>
        <w:rPr>
          <w:sz w:val="18"/>
        </w:rPr>
        <w:t>The VTK installer program for Windows.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pStyle w:val="BodyText"/>
        <w:spacing w:line="252" w:lineRule="auto" w:before="91"/>
        <w:ind w:left="661" w:right="897"/>
        <w:jc w:val="both"/>
      </w:pPr>
      <w:r>
        <w:rPr/>
        <w:t>a</w:t>
      </w:r>
      <w:r>
        <w:rPr>
          <w:spacing w:val="-6"/>
        </w:rPr>
        <w:t> </w:t>
      </w:r>
      <w:r>
        <w:rPr/>
        <w:t>variety</w:t>
      </w:r>
      <w:r>
        <w:rPr>
          <w:spacing w:val="-5"/>
        </w:rPr>
        <w:t> </w:t>
      </w:r>
      <w:r>
        <w:rPr/>
        <w:t>of</w:t>
      </w:r>
      <w:r>
        <w:rPr>
          <w:spacing w:val="-5"/>
        </w:rPr>
        <w:t> </w:t>
      </w:r>
      <w:r>
        <w:rPr/>
        <w:t>ways—creating</w:t>
      </w:r>
      <w:r>
        <w:rPr>
          <w:spacing w:val="-6"/>
        </w:rPr>
        <w:t> </w:t>
      </w:r>
      <w:r>
        <w:rPr/>
        <w:t>your</w:t>
      </w:r>
      <w:r>
        <w:rPr>
          <w:spacing w:val="-5"/>
        </w:rPr>
        <w:t> </w:t>
      </w:r>
      <w:r>
        <w:rPr/>
        <w:t>own</w:t>
      </w:r>
      <w:r>
        <w:rPr>
          <w:spacing w:val="-5"/>
        </w:rPr>
        <w:t> </w:t>
      </w:r>
      <w:r>
        <w:rPr/>
        <w:t>class</w:t>
      </w:r>
      <w:r>
        <w:rPr>
          <w:spacing w:val="-5"/>
        </w:rPr>
        <w:t> </w:t>
      </w:r>
      <w:r>
        <w:rPr/>
        <w:t>(see</w:t>
      </w:r>
      <w:r>
        <w:rPr>
          <w:spacing w:val="-6"/>
        </w:rPr>
        <w:t> </w:t>
      </w:r>
      <w:hyperlink w:history="true" w:anchor="_bookmark2696">
        <w:r>
          <w:rPr/>
          <w:t>“Writing</w:t>
        </w:r>
        <w:r>
          <w:rPr>
            <w:spacing w:val="-4"/>
          </w:rPr>
          <w:t> </w:t>
        </w:r>
        <w:r>
          <w:rPr/>
          <w:t>A</w:t>
        </w:r>
        <w:r>
          <w:rPr>
            <w:spacing w:val="-6"/>
          </w:rPr>
          <w:t> </w:t>
        </w:r>
        <w:r>
          <w:rPr/>
          <w:t>VTK</w:t>
        </w:r>
        <w:r>
          <w:rPr>
            <w:spacing w:val="-6"/>
          </w:rPr>
          <w:t> </w:t>
        </w:r>
        <w:r>
          <w:rPr/>
          <w:t>Class:</w:t>
        </w:r>
        <w:r>
          <w:rPr>
            <w:spacing w:val="-5"/>
          </w:rPr>
          <w:t> </w:t>
        </w:r>
        <w:r>
          <w:rPr/>
          <w:t>An</w:t>
        </w:r>
        <w:r>
          <w:rPr>
            <w:spacing w:val="-7"/>
          </w:rPr>
          <w:t> </w:t>
        </w:r>
        <w:r>
          <w:rPr/>
          <w:t>Overview”</w:t>
        </w:r>
        <w:r>
          <w:rPr>
            <w:spacing w:val="-6"/>
          </w:rPr>
          <w:t> </w:t>
        </w:r>
        <w:r>
          <w:rPr/>
          <w:t>on</w:t>
        </w:r>
        <w:r>
          <w:rPr>
            <w:spacing w:val="-6"/>
          </w:rPr>
          <w:t> </w:t>
        </w:r>
        <w:r>
          <w:rPr/>
          <w:t>page</w:t>
        </w:r>
        <w:r>
          <w:rPr>
            <w:spacing w:val="-2"/>
          </w:rPr>
          <w:t> </w:t>
        </w:r>
        <w:r>
          <w:rPr/>
          <w:t>30</w:t>
        </w:r>
      </w:hyperlink>
      <w:r>
        <w:rPr/>
        <w:t>5), using run-time programmable filters (see </w:t>
      </w:r>
      <w:hyperlink w:history="true" w:anchor="_bookmark3190">
        <w:r>
          <w:rPr/>
          <w:t>“Programmable Filters” on page </w:t>
        </w:r>
      </w:hyperlink>
      <w:r>
        <w:rPr/>
        <w:t>419), and replacing VTK classes at run-time with your own versions of the class (see </w:t>
      </w:r>
      <w:hyperlink w:history="true" w:anchor="_bookmark2725">
        <w:r>
          <w:rPr/>
          <w:t>“Object Factories” on page</w:t>
        </w:r>
        <w:r>
          <w:rPr>
            <w:spacing w:val="-17"/>
          </w:rPr>
          <w:t> </w:t>
        </w:r>
        <w:r>
          <w:rPr/>
          <w:t>307</w:t>
        </w:r>
      </w:hyperlink>
      <w:r>
        <w:rPr/>
        <w:t>).</w:t>
      </w:r>
    </w:p>
    <w:p>
      <w:pPr>
        <w:pStyle w:val="BodyText"/>
        <w:rPr>
          <w:sz w:val="22"/>
        </w:rPr>
      </w:pPr>
    </w:p>
    <w:p>
      <w:pPr>
        <w:pStyle w:val="Heading6"/>
        <w:spacing w:before="146"/>
        <w:ind w:left="1139"/>
      </w:pPr>
      <w:bookmarkStart w:name="_bookmark85" w:id="103"/>
      <w:bookmarkEnd w:id="103"/>
      <w:r>
        <w:rPr>
          <w:b w:val="0"/>
        </w:rPr>
      </w:r>
      <w:r>
        <w:rPr>
          <w:color w:val="0C7652"/>
        </w:rPr>
        <w:t>Binary Installation</w:t>
      </w:r>
    </w:p>
    <w:p>
      <w:pPr>
        <w:pStyle w:val="BodyText"/>
        <w:spacing w:line="252" w:lineRule="auto" w:before="191"/>
        <w:ind w:left="661" w:right="895"/>
        <w:jc w:val="both"/>
      </w:pPr>
      <w:r>
        <w:rPr>
          <w:spacing w:val="-7"/>
        </w:rPr>
        <w:t>To </w:t>
      </w:r>
      <w:r>
        <w:rPr/>
        <w:t>install vtk.exe, the VTK </w:t>
      </w:r>
      <w:r>
        <w:rPr>
          <w:spacing w:val="-3"/>
        </w:rPr>
        <w:t>Tcl/Tk </w:t>
      </w:r>
      <w:r>
        <w:rPr/>
        <w:t>executable, run the installer program vtk-X.X.X-win32.exe, avail- able</w:t>
      </w:r>
      <w:r>
        <w:rPr>
          <w:spacing w:val="-5"/>
        </w:rPr>
        <w:t> </w:t>
      </w:r>
      <w:r>
        <w:rPr/>
        <w:t>from</w:t>
      </w:r>
      <w:r>
        <w:rPr>
          <w:spacing w:val="-6"/>
        </w:rPr>
        <w:t> </w:t>
      </w:r>
      <w:r>
        <w:rPr/>
        <w:t>the</w:t>
      </w:r>
      <w:r>
        <w:rPr>
          <w:spacing w:val="-5"/>
        </w:rPr>
        <w:t> </w:t>
      </w:r>
      <w:r>
        <w:rPr/>
        <w:t>download</w:t>
      </w:r>
      <w:r>
        <w:rPr>
          <w:spacing w:val="-6"/>
        </w:rPr>
        <w:t> </w:t>
      </w:r>
      <w:r>
        <w:rPr/>
        <w:t>page</w:t>
      </w:r>
      <w:r>
        <w:rPr>
          <w:spacing w:val="-6"/>
        </w:rPr>
        <w:t> </w:t>
      </w:r>
      <w:r>
        <w:rPr/>
        <w:t>of</w:t>
      </w:r>
      <w:r>
        <w:rPr>
          <w:spacing w:val="-6"/>
        </w:rPr>
        <w:t> </w:t>
      </w:r>
      <w:r>
        <w:rPr/>
        <w:t>vtk.org</w:t>
      </w:r>
      <w:r>
        <w:rPr>
          <w:spacing w:val="-6"/>
        </w:rPr>
        <w:t> </w:t>
      </w:r>
      <w:r>
        <w:rPr/>
        <w:t>which</w:t>
      </w:r>
      <w:r>
        <w:rPr>
          <w:spacing w:val="-7"/>
        </w:rPr>
        <w:t> </w:t>
      </w:r>
      <w:r>
        <w:rPr/>
        <w:t>will</w:t>
      </w:r>
      <w:r>
        <w:rPr>
          <w:spacing w:val="-6"/>
        </w:rPr>
        <w:t> </w:t>
      </w:r>
      <w:r>
        <w:rPr/>
        <w:t>bring</w:t>
      </w:r>
      <w:r>
        <w:rPr>
          <w:spacing w:val="-6"/>
        </w:rPr>
        <w:t> </w:t>
      </w:r>
      <w:r>
        <w:rPr/>
        <w:t>up</w:t>
      </w:r>
      <w:r>
        <w:rPr>
          <w:spacing w:val="-6"/>
        </w:rPr>
        <w:t> </w:t>
      </w:r>
      <w:r>
        <w:rPr/>
        <w:t>an</w:t>
      </w:r>
      <w:r>
        <w:rPr>
          <w:spacing w:val="-6"/>
        </w:rPr>
        <w:t> </w:t>
      </w:r>
      <w:r>
        <w:rPr/>
        <w:t>installation</w:t>
      </w:r>
      <w:r>
        <w:rPr>
          <w:spacing w:val="-6"/>
        </w:rPr>
        <w:t> </w:t>
      </w:r>
      <w:r>
        <w:rPr/>
        <w:t>GUI</w:t>
      </w:r>
      <w:r>
        <w:rPr>
          <w:spacing w:val="-7"/>
        </w:rPr>
        <w:t> </w:t>
      </w:r>
      <w:r>
        <w:rPr/>
        <w:t>(see</w:t>
      </w:r>
      <w:r>
        <w:rPr>
          <w:spacing w:val="-5"/>
        </w:rPr>
        <w:t> </w:t>
      </w:r>
      <w:r>
        <w:rPr>
          <w:rFonts w:ascii="Arial" w:hAnsi="Arial"/>
          <w:b/>
          <w:sz w:val="18"/>
        </w:rPr>
        <w:t>Figure</w:t>
      </w:r>
      <w:r>
        <w:rPr>
          <w:rFonts w:ascii="Arial" w:hAnsi="Arial"/>
          <w:b/>
          <w:spacing w:val="-5"/>
          <w:sz w:val="18"/>
        </w:rPr>
        <w:t> </w:t>
      </w:r>
      <w:r>
        <w:rPr>
          <w:rFonts w:ascii="Arial" w:hAnsi="Arial"/>
          <w:b/>
          <w:sz w:val="18"/>
        </w:rPr>
        <w:t>2–1</w:t>
      </w:r>
      <w:r>
        <w:rPr/>
        <w:t>).</w:t>
      </w:r>
      <w:r>
        <w:rPr>
          <w:spacing w:val="-7"/>
        </w:rPr>
        <w:t> </w:t>
      </w:r>
      <w:r>
        <w:rPr/>
        <w:t>The “X.X.X” in the installer program’s filename represents the version number of VTK used to build it. </w:t>
      </w:r>
      <w:r>
        <w:rPr>
          <w:spacing w:val="-7"/>
        </w:rPr>
        <w:t>You</w:t>
      </w:r>
      <w:r>
        <w:rPr>
          <w:spacing w:val="-5"/>
        </w:rPr>
        <w:t> </w:t>
      </w:r>
      <w:r>
        <w:rPr/>
        <w:t>may</w:t>
      </w:r>
      <w:r>
        <w:rPr>
          <w:spacing w:val="-4"/>
        </w:rPr>
        <w:t> </w:t>
      </w:r>
      <w:r>
        <w:rPr/>
        <w:t>also</w:t>
      </w:r>
      <w:r>
        <w:rPr>
          <w:spacing w:val="-6"/>
        </w:rPr>
        <w:t> </w:t>
      </w:r>
      <w:r>
        <w:rPr/>
        <w:t>download</w:t>
      </w:r>
      <w:r>
        <w:rPr>
          <w:spacing w:val="-5"/>
        </w:rPr>
        <w:t> </w:t>
      </w:r>
      <w:r>
        <w:rPr/>
        <w:t>corresponding</w:t>
      </w:r>
      <w:r>
        <w:rPr>
          <w:spacing w:val="-4"/>
        </w:rPr>
        <w:t> </w:t>
      </w:r>
      <w:r>
        <w:rPr/>
        <w:t>*.zip</w:t>
      </w:r>
      <w:r>
        <w:rPr>
          <w:spacing w:val="-5"/>
        </w:rPr>
        <w:t> </w:t>
      </w:r>
      <w:r>
        <w:rPr/>
        <w:t>files</w:t>
      </w:r>
      <w:r>
        <w:rPr>
          <w:spacing w:val="-5"/>
        </w:rPr>
        <w:t> </w:t>
      </w:r>
      <w:r>
        <w:rPr/>
        <w:t>of</w:t>
      </w:r>
      <w:r>
        <w:rPr>
          <w:spacing w:val="-4"/>
        </w:rPr>
        <w:t> </w:t>
      </w:r>
      <w:r>
        <w:rPr/>
        <w:t>the</w:t>
      </w:r>
      <w:r>
        <w:rPr>
          <w:spacing w:val="-5"/>
        </w:rPr>
        <w:t> </w:t>
      </w:r>
      <w:r>
        <w:rPr/>
        <w:t>VTK</w:t>
      </w:r>
      <w:r>
        <w:rPr>
          <w:spacing w:val="-5"/>
        </w:rPr>
        <w:t> </w:t>
      </w:r>
      <w:r>
        <w:rPr/>
        <w:t>source</w:t>
      </w:r>
      <w:r>
        <w:rPr>
          <w:spacing w:val="-4"/>
        </w:rPr>
        <w:t> </w:t>
      </w:r>
      <w:r>
        <w:rPr/>
        <w:t>tree</w:t>
      </w:r>
      <w:r>
        <w:rPr>
          <w:spacing w:val="-6"/>
        </w:rPr>
        <w:t> </w:t>
      </w:r>
      <w:r>
        <w:rPr/>
        <w:t>and</w:t>
      </w:r>
      <w:r>
        <w:rPr>
          <w:spacing w:val="-4"/>
        </w:rPr>
        <w:t> </w:t>
      </w:r>
      <w:r>
        <w:rPr/>
        <w:t>the</w:t>
      </w:r>
      <w:r>
        <w:rPr>
          <w:spacing w:val="-4"/>
        </w:rPr>
        <w:t> </w:t>
      </w:r>
      <w:r>
        <w:rPr/>
        <w:t>VTKData</w:t>
      </w:r>
      <w:r>
        <w:rPr>
          <w:spacing w:val="-5"/>
        </w:rPr>
        <w:t> </w:t>
      </w:r>
      <w:r>
        <w:rPr/>
        <w:t>directory. As</w:t>
      </w:r>
      <w:r>
        <w:rPr>
          <w:spacing w:val="-4"/>
        </w:rPr>
        <w:t> </w:t>
      </w:r>
      <w:r>
        <w:rPr/>
        <w:t>we</w:t>
      </w:r>
      <w:r>
        <w:rPr>
          <w:spacing w:val="-4"/>
        </w:rPr>
        <w:t> </w:t>
      </w:r>
      <w:r>
        <w:rPr/>
        <w:t>release</w:t>
      </w:r>
      <w:r>
        <w:rPr>
          <w:spacing w:val="-3"/>
        </w:rPr>
        <w:t> </w:t>
      </w:r>
      <w:r>
        <w:rPr/>
        <w:t>new</w:t>
      </w:r>
      <w:r>
        <w:rPr>
          <w:spacing w:val="-4"/>
        </w:rPr>
        <w:t> </w:t>
      </w:r>
      <w:r>
        <w:rPr/>
        <w:t>versions</w:t>
      </w:r>
      <w:r>
        <w:rPr>
          <w:spacing w:val="-4"/>
        </w:rPr>
        <w:t> </w:t>
      </w:r>
      <w:r>
        <w:rPr/>
        <w:t>of</w:t>
      </w:r>
      <w:r>
        <w:rPr>
          <w:spacing w:val="-3"/>
        </w:rPr>
        <w:t> </w:t>
      </w:r>
      <w:r>
        <w:rPr/>
        <w:t>VTK,</w:t>
      </w:r>
      <w:r>
        <w:rPr>
          <w:spacing w:val="-5"/>
        </w:rPr>
        <w:t> </w:t>
      </w:r>
      <w:r>
        <w:rPr/>
        <w:t>we</w:t>
      </w:r>
      <w:r>
        <w:rPr>
          <w:spacing w:val="-5"/>
        </w:rPr>
        <w:t> </w:t>
      </w:r>
      <w:r>
        <w:rPr/>
        <w:t>make</w:t>
      </w:r>
      <w:r>
        <w:rPr>
          <w:spacing w:val="-3"/>
        </w:rPr>
        <w:t> </w:t>
      </w:r>
      <w:r>
        <w:rPr/>
        <w:t>them</w:t>
      </w:r>
      <w:r>
        <w:rPr>
          <w:spacing w:val="-3"/>
        </w:rPr>
        <w:t> </w:t>
      </w:r>
      <w:r>
        <w:rPr/>
        <w:t>available</w:t>
      </w:r>
      <w:r>
        <w:rPr>
          <w:spacing w:val="-4"/>
        </w:rPr>
        <w:t> </w:t>
      </w:r>
      <w:r>
        <w:rPr/>
        <w:t>via</w:t>
      </w:r>
      <w:r>
        <w:rPr>
          <w:spacing w:val="-3"/>
        </w:rPr>
        <w:t> </w:t>
      </w:r>
      <w:r>
        <w:rPr/>
        <w:t>links</w:t>
      </w:r>
      <w:r>
        <w:rPr>
          <w:spacing w:val="-5"/>
        </w:rPr>
        <w:t> </w:t>
      </w:r>
      <w:r>
        <w:rPr/>
        <w:t>on</w:t>
      </w:r>
      <w:r>
        <w:rPr>
          <w:spacing w:val="-4"/>
        </w:rPr>
        <w:t> </w:t>
      </w:r>
      <w:r>
        <w:rPr/>
        <w:t>the</w:t>
      </w:r>
      <w:r>
        <w:rPr>
          <w:spacing w:val="-3"/>
        </w:rPr>
        <w:t> </w:t>
      </w:r>
      <w:r>
        <w:rPr/>
        <w:t>vtk.org</w:t>
      </w:r>
      <w:r>
        <w:rPr>
          <w:spacing w:val="-4"/>
        </w:rPr>
        <w:t> </w:t>
      </w:r>
      <w:r>
        <w:rPr/>
        <w:t>download</w:t>
      </w:r>
      <w:r>
        <w:rPr>
          <w:spacing w:val="-4"/>
        </w:rPr>
        <w:t> </w:t>
      </w:r>
      <w:r>
        <w:rPr/>
        <w:t>page. </w:t>
      </w:r>
      <w:r>
        <w:rPr>
          <w:spacing w:val="-4"/>
        </w:rPr>
        <w:t>Watch </w:t>
      </w:r>
      <w:r>
        <w:rPr/>
        <w:t>for release announcements on the vtkusers mailing</w:t>
      </w:r>
      <w:r>
        <w:rPr>
          <w:spacing w:val="2"/>
        </w:rPr>
        <w:t> </w:t>
      </w:r>
      <w:r>
        <w:rPr/>
        <w:t>list.</w:t>
      </w:r>
    </w:p>
    <w:p>
      <w:pPr>
        <w:pStyle w:val="BodyText"/>
        <w:spacing w:line="242" w:lineRule="auto" w:before="81"/>
        <w:ind w:left="661" w:right="895" w:firstLine="478"/>
        <w:jc w:val="both"/>
      </w:pPr>
      <w:r>
        <w:rPr/>
        <w:t>The VTK source tree contains many *.tcl scripts you may use to learn about how various VTK classes</w:t>
      </w:r>
      <w:r>
        <w:rPr>
          <w:spacing w:val="-4"/>
        </w:rPr>
        <w:t> </w:t>
      </w:r>
      <w:r>
        <w:rPr/>
        <w:t>work.</w:t>
      </w:r>
      <w:r>
        <w:rPr>
          <w:spacing w:val="-3"/>
        </w:rPr>
        <w:t> </w:t>
      </w:r>
      <w:r>
        <w:rPr/>
        <w:t>Download</w:t>
      </w:r>
      <w:r>
        <w:rPr>
          <w:spacing w:val="-3"/>
        </w:rPr>
        <w:t> </w:t>
      </w:r>
      <w:r>
        <w:rPr/>
        <w:t>the</w:t>
      </w:r>
      <w:r>
        <w:rPr>
          <w:spacing w:val="-4"/>
        </w:rPr>
        <w:t> </w:t>
      </w:r>
      <w:r>
        <w:rPr/>
        <w:t>vtk-X.X.X.zip</w:t>
      </w:r>
      <w:r>
        <w:rPr>
          <w:spacing w:val="-3"/>
        </w:rPr>
        <w:t> </w:t>
      </w:r>
      <w:r>
        <w:rPr/>
        <w:t>and</w:t>
      </w:r>
      <w:r>
        <w:rPr>
          <w:spacing w:val="-3"/>
        </w:rPr>
        <w:t> </w:t>
      </w:r>
      <w:r>
        <w:rPr/>
        <w:t>vtkdata-X.X.X.zip</w:t>
      </w:r>
      <w:r>
        <w:rPr>
          <w:spacing w:val="-3"/>
        </w:rPr>
        <w:t> </w:t>
      </w:r>
      <w:r>
        <w:rPr/>
        <w:t>files</w:t>
      </w:r>
      <w:r>
        <w:rPr>
          <w:spacing w:val="-4"/>
        </w:rPr>
        <w:t> </w:t>
      </w:r>
      <w:r>
        <w:rPr/>
        <w:t>and</w:t>
      </w:r>
      <w:r>
        <w:rPr>
          <w:spacing w:val="-4"/>
        </w:rPr>
        <w:t> </w:t>
      </w:r>
      <w:r>
        <w:rPr/>
        <w:t>extract</w:t>
      </w:r>
      <w:r>
        <w:rPr>
          <w:spacing w:val="-3"/>
        </w:rPr>
        <w:t> </w:t>
      </w:r>
      <w:r>
        <w:rPr/>
        <w:t>them</w:t>
      </w:r>
      <w:r>
        <w:rPr>
          <w:spacing w:val="-3"/>
        </w:rPr>
        <w:t> </w:t>
      </w:r>
      <w:r>
        <w:rPr/>
        <w:t>to</w:t>
      </w:r>
      <w:r>
        <w:rPr>
          <w:spacing w:val="-3"/>
        </w:rPr>
        <w:t> </w:t>
      </w:r>
      <w:r>
        <w:rPr/>
        <w:t>your</w:t>
      </w:r>
      <w:r>
        <w:rPr>
          <w:spacing w:val="-3"/>
        </w:rPr>
        <w:t> </w:t>
      </w:r>
      <w:r>
        <w:rPr/>
        <w:t>hard drive.</w:t>
      </w:r>
      <w:r>
        <w:rPr>
          <w:spacing w:val="-8"/>
        </w:rPr>
        <w:t> </w:t>
      </w:r>
      <w:r>
        <w:rPr/>
        <w:t>In</w:t>
      </w:r>
      <w:r>
        <w:rPr>
          <w:spacing w:val="-7"/>
        </w:rPr>
        <w:t> </w:t>
      </w:r>
      <w:r>
        <w:rPr/>
        <w:t>the</w:t>
      </w:r>
      <w:r>
        <w:rPr>
          <w:spacing w:val="-7"/>
        </w:rPr>
        <w:t> </w:t>
      </w:r>
      <w:r>
        <w:rPr/>
        <w:t>VTK</w:t>
      </w:r>
      <w:r>
        <w:rPr>
          <w:spacing w:val="-7"/>
        </w:rPr>
        <w:t> </w:t>
      </w:r>
      <w:r>
        <w:rPr/>
        <w:t>folder,</w:t>
      </w:r>
      <w:r>
        <w:rPr>
          <w:spacing w:val="-6"/>
        </w:rPr>
        <w:t> </w:t>
      </w:r>
      <w:r>
        <w:rPr/>
        <w:t>you</w:t>
      </w:r>
      <w:r>
        <w:rPr>
          <w:spacing w:val="-5"/>
        </w:rPr>
        <w:t> </w:t>
      </w:r>
      <w:r>
        <w:rPr/>
        <w:t>will</w:t>
      </w:r>
      <w:r>
        <w:rPr>
          <w:spacing w:val="-8"/>
        </w:rPr>
        <w:t> </w:t>
      </w:r>
      <w:r>
        <w:rPr/>
        <w:t>find</w:t>
      </w:r>
      <w:r>
        <w:rPr>
          <w:spacing w:val="-6"/>
        </w:rPr>
        <w:t> </w:t>
      </w:r>
      <w:r>
        <w:rPr/>
        <w:t>an</w:t>
      </w:r>
      <w:r>
        <w:rPr>
          <w:spacing w:val="-7"/>
        </w:rPr>
        <w:t> </w:t>
      </w:r>
      <w:r>
        <w:rPr/>
        <w:t>“</w:t>
      </w:r>
      <w:r>
        <w:rPr>
          <w:rFonts w:ascii="Courier New" w:hAnsi="Courier New"/>
        </w:rPr>
        <w:t>Examples</w:t>
      </w:r>
      <w:r>
        <w:rPr/>
        <w:t>”</w:t>
      </w:r>
      <w:r>
        <w:rPr>
          <w:spacing w:val="-6"/>
        </w:rPr>
        <w:t> </w:t>
      </w:r>
      <w:r>
        <w:rPr/>
        <w:t>folder.</w:t>
      </w:r>
      <w:r>
        <w:rPr>
          <w:spacing w:val="-6"/>
        </w:rPr>
        <w:t> </w:t>
      </w:r>
      <w:r>
        <w:rPr/>
        <w:t>Under</w:t>
      </w:r>
      <w:r>
        <w:rPr>
          <w:spacing w:val="-6"/>
        </w:rPr>
        <w:t> </w:t>
      </w:r>
      <w:r>
        <w:rPr/>
        <w:t>the</w:t>
      </w:r>
      <w:r>
        <w:rPr>
          <w:spacing w:val="-8"/>
        </w:rPr>
        <w:t> </w:t>
      </w:r>
      <w:r>
        <w:rPr>
          <w:rFonts w:ascii="Courier New" w:hAnsi="Courier New"/>
          <w:sz w:val="18"/>
        </w:rPr>
        <w:t>Examples</w:t>
      </w:r>
      <w:r>
        <w:rPr>
          <w:rFonts w:ascii="Courier New" w:hAnsi="Courier New"/>
          <w:spacing w:val="-69"/>
          <w:sz w:val="18"/>
        </w:rPr>
        <w:t> </w:t>
      </w:r>
      <w:r>
        <w:rPr/>
        <w:t>folder,</w:t>
      </w:r>
      <w:r>
        <w:rPr>
          <w:spacing w:val="-6"/>
        </w:rPr>
        <w:t> </w:t>
      </w:r>
      <w:r>
        <w:rPr/>
        <w:t>there</w:t>
      </w:r>
      <w:r>
        <w:rPr>
          <w:spacing w:val="-6"/>
        </w:rPr>
        <w:t> </w:t>
      </w:r>
      <w:r>
        <w:rPr/>
        <w:t>are folders such as </w:t>
      </w:r>
      <w:r>
        <w:rPr>
          <w:rFonts w:ascii="Courier New" w:hAnsi="Courier New"/>
          <w:sz w:val="18"/>
        </w:rPr>
        <w:t>GUI</w:t>
      </w:r>
      <w:r>
        <w:rPr/>
        <w:t>, </w:t>
      </w:r>
      <w:r>
        <w:rPr>
          <w:rFonts w:ascii="Courier New" w:hAnsi="Courier New"/>
          <w:sz w:val="18"/>
        </w:rPr>
        <w:t>MangledMesa</w:t>
      </w:r>
      <w:r>
        <w:rPr/>
        <w:t>, and </w:t>
      </w:r>
      <w:r>
        <w:rPr>
          <w:rFonts w:ascii="Courier New" w:hAnsi="Courier New"/>
          <w:sz w:val="18"/>
        </w:rPr>
        <w:t>Parallel</w:t>
      </w:r>
      <w:r>
        <w:rPr/>
        <w:t>; each of those folders will have a sub folder called </w:t>
      </w:r>
      <w:r>
        <w:rPr>
          <w:rFonts w:ascii="Courier New" w:hAnsi="Courier New"/>
          <w:sz w:val="18"/>
        </w:rPr>
        <w:t>Tcl </w:t>
      </w:r>
      <w:r>
        <w:rPr/>
        <w:t>that contains various </w:t>
      </w:r>
      <w:r>
        <w:rPr>
          <w:spacing w:val="-5"/>
        </w:rPr>
        <w:t>Tcl </w:t>
      </w:r>
      <w:r>
        <w:rPr/>
        <w:t>examples. In addition to the </w:t>
      </w:r>
      <w:r>
        <w:rPr>
          <w:rFonts w:ascii="Courier New" w:hAnsi="Courier New"/>
          <w:sz w:val="18"/>
        </w:rPr>
        <w:t>Examples </w:t>
      </w:r>
      <w:r>
        <w:rPr/>
        <w:t>folder, there are library folders like </w:t>
      </w:r>
      <w:r>
        <w:rPr>
          <w:rFonts w:ascii="Courier New" w:hAnsi="Courier New"/>
          <w:sz w:val="18"/>
        </w:rPr>
        <w:t>Graphics</w:t>
      </w:r>
      <w:r>
        <w:rPr/>
        <w:t>, </w:t>
      </w:r>
      <w:r>
        <w:rPr>
          <w:rFonts w:ascii="Courier New" w:hAnsi="Courier New"/>
          <w:sz w:val="18"/>
        </w:rPr>
        <w:t>Imaging</w:t>
      </w:r>
      <w:r>
        <w:rPr/>
        <w:t>, and </w:t>
      </w:r>
      <w:r>
        <w:rPr>
          <w:rFonts w:ascii="Courier New" w:hAnsi="Courier New"/>
          <w:sz w:val="18"/>
        </w:rPr>
        <w:t>Filtering</w:t>
      </w:r>
      <w:r>
        <w:rPr/>
        <w:t>. Each of these folders contains a </w:t>
      </w:r>
      <w:r>
        <w:rPr>
          <w:rFonts w:ascii="Courier New" w:hAnsi="Courier New"/>
          <w:sz w:val="18"/>
        </w:rPr>
        <w:t>Testing/Tcl </w:t>
      </w:r>
      <w:r>
        <w:rPr/>
        <w:t>sub folder containing the regression tests for VTK. </w:t>
      </w:r>
      <w:r>
        <w:rPr>
          <w:spacing w:val="-3"/>
        </w:rPr>
        <w:t>Try </w:t>
      </w:r>
      <w:r>
        <w:rPr/>
        <w:t>running any example by double clicking on the </w:t>
      </w:r>
      <w:r>
        <w:rPr>
          <w:spacing w:val="-5"/>
        </w:rPr>
        <w:t>Tcl </w:t>
      </w:r>
      <w:r>
        <w:rPr/>
        <w:t>file. When you double-click on a </w:t>
      </w:r>
      <w:r>
        <w:rPr>
          <w:spacing w:val="-5"/>
        </w:rPr>
        <w:t>Tcl </w:t>
      </w:r>
      <w:r>
        <w:rPr/>
        <w:t>file (</w:t>
      </w:r>
      <w:r>
        <w:rPr>
          <w:rFonts w:ascii="Courier New" w:hAnsi="Courier New"/>
          <w:sz w:val="18"/>
        </w:rPr>
        <w:t>.tcl</w:t>
      </w:r>
      <w:r>
        <w:rPr>
          <w:rFonts w:ascii="Courier New" w:hAnsi="Courier New"/>
          <w:spacing w:val="-92"/>
          <w:sz w:val="18"/>
        </w:rPr>
        <w:t> </w:t>
      </w:r>
      <w:r>
        <w:rPr/>
        <w:t>extension) for the first time, a dial</w:t>
      </w:r>
      <w:bookmarkStart w:name="_bookmark86" w:id="104"/>
      <w:bookmarkEnd w:id="104"/>
      <w:r>
        <w:rPr/>
        <w:t>og</w:t>
      </w:r>
      <w:r>
        <w:rPr/>
        <w:t> box may appear asking you what to use to open the file. This means that you need to create an association between </w:t>
      </w:r>
      <w:r>
        <w:rPr>
          <w:spacing w:val="-5"/>
        </w:rPr>
        <w:t>Tcl </w:t>
      </w:r>
      <w:r>
        <w:rPr/>
        <w:t>files and the </w:t>
      </w:r>
      <w:r>
        <w:rPr>
          <w:rFonts w:ascii="Courier New" w:hAnsi="Courier New"/>
          <w:sz w:val="18"/>
        </w:rPr>
        <w:t>vtk </w:t>
      </w:r>
      <w:r>
        <w:rPr/>
        <w:t>executable to run them. If this happens, click the </w:t>
      </w:r>
      <w:r>
        <w:rPr>
          <w:rFonts w:ascii="Courier New" w:hAnsi="Courier New"/>
          <w:sz w:val="18"/>
        </w:rPr>
        <w:t>"Select the program from a list" </w:t>
      </w:r>
      <w:r>
        <w:rPr/>
        <w:t>button on the dialog, and click </w:t>
      </w:r>
      <w:r>
        <w:rPr>
          <w:rFonts w:ascii="Courier New" w:hAnsi="Courier New"/>
          <w:sz w:val="18"/>
        </w:rPr>
        <w:t>"OK"</w:t>
      </w:r>
      <w:r>
        <w:rPr/>
        <w:t>. A new dialog labeled </w:t>
      </w:r>
      <w:r>
        <w:rPr>
          <w:rFonts w:ascii="Courier New" w:hAnsi="Courier New"/>
          <w:sz w:val="18"/>
        </w:rPr>
        <w:t>"Open With" </w:t>
      </w:r>
      <w:r>
        <w:rPr/>
        <w:t>will appear. Click the </w:t>
      </w:r>
      <w:r>
        <w:rPr>
          <w:rFonts w:ascii="Courier New" w:hAnsi="Courier New"/>
          <w:sz w:val="18"/>
        </w:rPr>
        <w:t>"Browse" </w:t>
      </w:r>
      <w:r>
        <w:rPr/>
        <w:t>button on this dialog to display a file browser. In the browser, go to the directory where you installed VTK. Normally this is either </w:t>
      </w:r>
      <w:r>
        <w:rPr>
          <w:rFonts w:ascii="Courier New" w:hAnsi="Courier New"/>
          <w:sz w:val="18"/>
        </w:rPr>
        <w:t>C:\Program Files\VTK 5.4 </w:t>
      </w:r>
      <w:r>
        <w:rPr/>
        <w:t>or </w:t>
      </w:r>
      <w:r>
        <w:rPr>
          <w:rFonts w:ascii="Courier New" w:hAnsi="Courier New"/>
          <w:sz w:val="18"/>
        </w:rPr>
        <w:t>C:\Program Files\Documents and Settings\&lt;username&gt;\My Docu- ments\VTK 5.4</w:t>
      </w:r>
      <w:r>
        <w:rPr/>
        <w:t>. In there you should see a </w:t>
      </w:r>
      <w:r>
        <w:rPr>
          <w:rFonts w:ascii="Courier New" w:hAnsi="Courier New"/>
          <w:sz w:val="18"/>
        </w:rPr>
        <w:t>bin</w:t>
      </w:r>
      <w:r>
        <w:rPr>
          <w:rFonts w:ascii="Courier New" w:hAnsi="Courier New"/>
          <w:spacing w:val="-45"/>
          <w:sz w:val="18"/>
        </w:rPr>
        <w:t> </w:t>
      </w:r>
      <w:r>
        <w:rPr/>
        <w:t>folder which in turn contains a program called </w:t>
      </w:r>
      <w:r>
        <w:rPr>
          <w:rFonts w:ascii="Courier New" w:hAnsi="Courier New"/>
          <w:sz w:val="18"/>
        </w:rPr>
        <w:t>vtk</w:t>
      </w:r>
      <w:r>
        <w:rPr/>
        <w:t>. Double-click on </w:t>
      </w:r>
      <w:r>
        <w:rPr>
          <w:rFonts w:ascii="Courier New" w:hAnsi="Courier New"/>
          <w:sz w:val="18"/>
        </w:rPr>
        <w:t>vtk </w:t>
      </w:r>
      <w:r>
        <w:rPr/>
        <w:t>(or </w:t>
      </w:r>
      <w:r>
        <w:rPr>
          <w:rFonts w:ascii="Courier New" w:hAnsi="Courier New"/>
          <w:sz w:val="18"/>
        </w:rPr>
        <w:t>vtk.exe</w:t>
      </w:r>
      <w:r>
        <w:rPr/>
        <w:t>). Check that the </w:t>
      </w:r>
      <w:r>
        <w:rPr>
          <w:rFonts w:ascii="Courier New" w:hAnsi="Courier New"/>
          <w:sz w:val="18"/>
        </w:rPr>
        <w:t>"Always use the selected program to open this kind of file" </w:t>
      </w:r>
      <w:r>
        <w:rPr/>
        <w:t>checkbutton is marked on the </w:t>
      </w:r>
      <w:r>
        <w:rPr>
          <w:rFonts w:ascii="Courier New" w:hAnsi="Courier New"/>
          <w:sz w:val="18"/>
        </w:rPr>
        <w:t>"Open With" </w:t>
      </w:r>
      <w:r>
        <w:rPr/>
        <w:t>dialog, and then select the </w:t>
      </w:r>
      <w:r>
        <w:rPr>
          <w:rFonts w:ascii="Courier New" w:hAnsi="Courier New"/>
          <w:sz w:val="18"/>
        </w:rPr>
        <w:t>OK </w:t>
      </w:r>
      <w:r>
        <w:rPr/>
        <w:t>button. </w:t>
      </w:r>
      <w:r>
        <w:rPr>
          <w:spacing w:val="-5"/>
        </w:rPr>
        <w:t>Your </w:t>
      </w:r>
      <w:r>
        <w:rPr/>
        <w:t>example should then run. In the future, double-clicking on any </w:t>
      </w:r>
      <w:r>
        <w:rPr>
          <w:spacing w:val="-5"/>
        </w:rPr>
        <w:t>Tcl </w:t>
      </w:r>
      <w:r>
        <w:rPr/>
        <w:t>scripts will automatically begin execution of</w:t>
      </w:r>
      <w:r>
        <w:rPr>
          <w:spacing w:val="-1"/>
        </w:rPr>
        <w:t> </w:t>
      </w:r>
      <w:r>
        <w:rPr>
          <w:rFonts w:ascii="Courier New" w:hAnsi="Courier New"/>
          <w:sz w:val="18"/>
        </w:rPr>
        <w:t>vtk</w:t>
      </w:r>
      <w:r>
        <w:rPr/>
        <w:t>.</w:t>
      </w:r>
    </w:p>
    <w:p>
      <w:pPr>
        <w:spacing w:after="0" w:line="242" w:lineRule="auto"/>
        <w:jc w:val="both"/>
        <w:sectPr>
          <w:pgSz w:w="10440" w:h="13680"/>
          <w:pgMar w:header="772" w:footer="0" w:top="980" w:bottom="280" w:left="780" w:right="0"/>
        </w:sectPr>
      </w:pPr>
    </w:p>
    <w:p>
      <w:pPr>
        <w:pStyle w:val="BodyText"/>
      </w:pPr>
    </w:p>
    <w:p>
      <w:pPr>
        <w:pStyle w:val="BodyText"/>
      </w:pPr>
    </w:p>
    <w:p>
      <w:pPr>
        <w:pStyle w:val="BodyText"/>
      </w:pPr>
    </w:p>
    <w:p>
      <w:pPr>
        <w:pStyle w:val="BodyText"/>
        <w:spacing w:before="1"/>
        <w:rPr>
          <w:sz w:val="28"/>
        </w:rPr>
      </w:pPr>
    </w:p>
    <w:p>
      <w:pPr>
        <w:spacing w:line="208" w:lineRule="auto" w:before="117"/>
        <w:ind w:left="4576" w:right="1793" w:firstLine="0"/>
        <w:jc w:val="both"/>
        <w:rPr>
          <w:sz w:val="18"/>
        </w:rPr>
      </w:pPr>
      <w:r>
        <w:rPr/>
        <w:drawing>
          <wp:anchor distT="0" distB="0" distL="0" distR="0" allowOverlap="1" layoutInCell="1" locked="0" behindDoc="0" simplePos="0" relativeHeight="1360">
            <wp:simplePos x="0" y="0"/>
            <wp:positionH relativeFrom="page">
              <wp:posOffset>656690</wp:posOffset>
            </wp:positionH>
            <wp:positionV relativeFrom="paragraph">
              <wp:posOffset>-324794</wp:posOffset>
            </wp:positionV>
            <wp:extent cx="2450136" cy="1615796"/>
            <wp:effectExtent l="0" t="0" r="0" b="0"/>
            <wp:wrapNone/>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30" cstate="print"/>
                    <a:stretch>
                      <a:fillRect/>
                    </a:stretch>
                  </pic:blipFill>
                  <pic:spPr>
                    <a:xfrm>
                      <a:off x="0" y="0"/>
                      <a:ext cx="2450136" cy="1615796"/>
                    </a:xfrm>
                    <a:prstGeom prst="rect">
                      <a:avLst/>
                    </a:prstGeom>
                  </pic:spPr>
                </pic:pic>
              </a:graphicData>
            </a:graphic>
          </wp:anchor>
        </w:drawing>
      </w:r>
      <w:bookmarkStart w:name="_bookmark87" w:id="105"/>
      <w:bookmarkEnd w:id="105"/>
      <w:r>
        <w:rPr/>
      </w:r>
      <w:r>
        <w:rPr>
          <w:rFonts w:ascii="Arial" w:hAnsi="Arial"/>
          <w:b/>
          <w:sz w:val="18"/>
        </w:rPr>
        <w:t>Figure 2–2 </w:t>
      </w:r>
      <w:r>
        <w:rPr>
          <w:sz w:val="18"/>
        </w:rPr>
        <w:t>CMake is used to generate proj- ects, makefiles, or workspaces for different compilers and operating systems. CMake is cross-platform.</w:t>
      </w:r>
    </w:p>
    <w:p>
      <w:pPr>
        <w:pStyle w:val="BodyText"/>
      </w:pPr>
    </w:p>
    <w:p>
      <w:pPr>
        <w:pStyle w:val="BodyText"/>
      </w:pPr>
    </w:p>
    <w:p>
      <w:pPr>
        <w:pStyle w:val="BodyText"/>
      </w:pPr>
    </w:p>
    <w:p>
      <w:pPr>
        <w:pStyle w:val="BodyText"/>
      </w:pPr>
    </w:p>
    <w:p>
      <w:pPr>
        <w:pStyle w:val="BodyText"/>
        <w:spacing w:before="7"/>
      </w:pPr>
    </w:p>
    <w:p>
      <w:pPr>
        <w:pStyle w:val="BodyText"/>
        <w:spacing w:line="242" w:lineRule="auto" w:before="91"/>
        <w:ind w:left="121" w:right="1434" w:firstLine="478"/>
        <w:jc w:val="both"/>
      </w:pPr>
      <w:r>
        <w:rPr/>
        <w:t>Alternatively, if </w:t>
      </w:r>
      <w:r>
        <w:rPr>
          <w:spacing w:val="-5"/>
        </w:rPr>
        <w:t>Tcl </w:t>
      </w:r>
      <w:r>
        <w:rPr/>
        <w:t>files are already associated with the </w:t>
      </w:r>
      <w:r>
        <w:rPr>
          <w:rFonts w:ascii="Courier New" w:hAnsi="Courier New"/>
          <w:sz w:val="18"/>
        </w:rPr>
        <w:t>wish </w:t>
      </w:r>
      <w:r>
        <w:rPr/>
        <w:t>executable (from installing </w:t>
      </w:r>
      <w:r>
        <w:rPr>
          <w:spacing w:val="-4"/>
        </w:rPr>
        <w:t>Tcl/ </w:t>
      </w:r>
      <w:r>
        <w:rPr/>
        <w:t>Tk binaries), you will see an error message similar to the following when you double-click on a </w:t>
      </w:r>
      <w:r>
        <w:rPr>
          <w:spacing w:val="-5"/>
        </w:rPr>
        <w:t>Tcl </w:t>
      </w:r>
      <w:r>
        <w:rPr/>
        <w:t>file: </w:t>
      </w:r>
      <w:r>
        <w:rPr>
          <w:rFonts w:ascii="Courier New" w:hAnsi="Courier New"/>
          <w:sz w:val="18"/>
        </w:rPr>
        <w:t>can’t find package vtk while executing "package require vtk"</w:t>
      </w:r>
      <w:r>
        <w:rPr/>
        <w:t>. If you receive this error message, right-click on the Tcl file, and select </w:t>
      </w:r>
      <w:r>
        <w:rPr>
          <w:rFonts w:ascii="Courier New" w:hAnsi="Courier New"/>
          <w:sz w:val="18"/>
        </w:rPr>
        <w:t>"Open With..." </w:t>
      </w:r>
      <w:r>
        <w:rPr/>
        <w:t>from the pop-up menu displayed.</w:t>
      </w:r>
      <w:r>
        <w:rPr>
          <w:spacing w:val="-7"/>
        </w:rPr>
        <w:t> </w:t>
      </w:r>
      <w:r>
        <w:rPr/>
        <w:t>The</w:t>
      </w:r>
      <w:r>
        <w:rPr>
          <w:spacing w:val="-6"/>
        </w:rPr>
        <w:t> </w:t>
      </w:r>
      <w:r>
        <w:rPr>
          <w:rFonts w:ascii="Courier New" w:hAnsi="Courier New"/>
          <w:sz w:val="18"/>
        </w:rPr>
        <w:t>"Open</w:t>
      </w:r>
      <w:r>
        <w:rPr>
          <w:rFonts w:ascii="Courier New" w:hAnsi="Courier New"/>
          <w:spacing w:val="-13"/>
          <w:sz w:val="18"/>
        </w:rPr>
        <w:t> </w:t>
      </w:r>
      <w:r>
        <w:rPr>
          <w:rFonts w:ascii="Courier New" w:hAnsi="Courier New"/>
          <w:sz w:val="18"/>
        </w:rPr>
        <w:t>With"</w:t>
      </w:r>
      <w:r>
        <w:rPr>
          <w:rFonts w:ascii="Courier New" w:hAnsi="Courier New"/>
          <w:spacing w:val="-69"/>
          <w:sz w:val="18"/>
        </w:rPr>
        <w:t> </w:t>
      </w:r>
      <w:r>
        <w:rPr/>
        <w:t>dialog</w:t>
      </w:r>
      <w:r>
        <w:rPr>
          <w:spacing w:val="-6"/>
        </w:rPr>
        <w:t> </w:t>
      </w:r>
      <w:r>
        <w:rPr/>
        <w:t>will</w:t>
      </w:r>
      <w:r>
        <w:rPr>
          <w:spacing w:val="-7"/>
        </w:rPr>
        <w:t> </w:t>
      </w:r>
      <w:r>
        <w:rPr/>
        <w:t>appear.</w:t>
      </w:r>
      <w:r>
        <w:rPr>
          <w:spacing w:val="-6"/>
        </w:rPr>
        <w:t> </w:t>
      </w:r>
      <w:r>
        <w:rPr/>
        <w:t>Follow</w:t>
      </w:r>
      <w:r>
        <w:rPr>
          <w:spacing w:val="-6"/>
        </w:rPr>
        <w:t> </w:t>
      </w:r>
      <w:r>
        <w:rPr/>
        <w:t>the</w:t>
      </w:r>
      <w:r>
        <w:rPr>
          <w:spacing w:val="-7"/>
        </w:rPr>
        <w:t> </w:t>
      </w:r>
      <w:r>
        <w:rPr/>
        <w:t>rest</w:t>
      </w:r>
      <w:r>
        <w:rPr>
          <w:spacing w:val="-6"/>
        </w:rPr>
        <w:t> </w:t>
      </w:r>
      <w:r>
        <w:rPr/>
        <w:t>of</w:t>
      </w:r>
      <w:r>
        <w:rPr>
          <w:spacing w:val="-7"/>
        </w:rPr>
        <w:t> </w:t>
      </w:r>
      <w:r>
        <w:rPr/>
        <w:t>the</w:t>
      </w:r>
      <w:r>
        <w:rPr>
          <w:spacing w:val="-6"/>
        </w:rPr>
        <w:t> </w:t>
      </w:r>
      <w:r>
        <w:rPr/>
        <w:t>instructions</w:t>
      </w:r>
      <w:r>
        <w:rPr>
          <w:spacing w:val="-7"/>
        </w:rPr>
        <w:t> </w:t>
      </w:r>
      <w:r>
        <w:rPr/>
        <w:t>from</w:t>
      </w:r>
      <w:r>
        <w:rPr>
          <w:spacing w:val="-5"/>
        </w:rPr>
        <w:t> </w:t>
      </w:r>
      <w:r>
        <w:rPr/>
        <w:t>the</w:t>
      </w:r>
      <w:r>
        <w:rPr>
          <w:spacing w:val="-6"/>
        </w:rPr>
        <w:t> </w:t>
      </w:r>
      <w:r>
        <w:rPr/>
        <w:t>previous paragraph to associate Tcl files with the </w:t>
      </w:r>
      <w:r>
        <w:rPr>
          <w:rFonts w:ascii="Courier New" w:hAnsi="Courier New"/>
          <w:sz w:val="18"/>
        </w:rPr>
        <w:t>vtk</w:t>
      </w:r>
      <w:r>
        <w:rPr>
          <w:rFonts w:ascii="Courier New" w:hAnsi="Courier New"/>
          <w:spacing w:val="-70"/>
          <w:sz w:val="18"/>
        </w:rPr>
        <w:t> </w:t>
      </w:r>
      <w:r>
        <w:rPr/>
        <w:t>executable.</w:t>
      </w:r>
    </w:p>
    <w:p>
      <w:pPr>
        <w:pStyle w:val="BodyText"/>
        <w:spacing w:line="249" w:lineRule="auto" w:before="9"/>
        <w:ind w:left="121" w:right="1438" w:firstLine="478"/>
        <w:jc w:val="both"/>
      </w:pPr>
      <w:r>
        <w:rPr/>
        <w:t>That completes the binary installation process for Windows. In </w:t>
      </w:r>
      <w:hyperlink w:history="true" w:anchor="_bookmark135">
        <w:r>
          <w:rPr/>
          <w:t>Chapter 3 </w:t>
        </w:r>
      </w:hyperlink>
      <w:r>
        <w:rPr/>
        <w:t>we’ll go into more detail on how to write your own C++, Tcl, Java and Python applications.</w:t>
      </w:r>
    </w:p>
    <w:p>
      <w:pPr>
        <w:pStyle w:val="BodyText"/>
        <w:spacing w:before="5"/>
        <w:rPr>
          <w:sz w:val="29"/>
        </w:rPr>
      </w:pPr>
    </w:p>
    <w:p>
      <w:pPr>
        <w:pStyle w:val="Heading6"/>
        <w:spacing w:before="1"/>
        <w:ind w:left="599"/>
      </w:pPr>
      <w:bookmarkStart w:name="_bookmark88" w:id="106"/>
      <w:bookmarkEnd w:id="106"/>
      <w:r>
        <w:rPr>
          <w:b w:val="0"/>
        </w:rPr>
      </w:r>
      <w:bookmarkStart w:name="_bookmark89" w:id="107"/>
      <w:bookmarkEnd w:id="107"/>
      <w:r>
        <w:rPr>
          <w:b w:val="0"/>
        </w:rPr>
      </w:r>
      <w:r>
        <w:rPr>
          <w:color w:val="0C7652"/>
        </w:rPr>
        <w:t>Source Code Installation</w:t>
      </w:r>
    </w:p>
    <w:p>
      <w:pPr>
        <w:pStyle w:val="BodyText"/>
        <w:spacing w:line="249" w:lineRule="auto" w:before="128"/>
        <w:ind w:left="121" w:right="1434"/>
        <w:jc w:val="both"/>
      </w:pPr>
      <w:r>
        <w:rPr>
          <w:spacing w:val="-7"/>
        </w:rPr>
        <w:t>To </w:t>
      </w:r>
      <w:r>
        <w:rPr/>
        <w:t>develop C++ applications and extend VTK, you will need to do a source code installation. This is more challenging and may tie up your machine for a few hours as it compiles VTK. First you need to make</w:t>
      </w:r>
      <w:r>
        <w:rPr>
          <w:spacing w:val="-7"/>
        </w:rPr>
        <w:t> </w:t>
      </w:r>
      <w:r>
        <w:rPr/>
        <w:t>sure</w:t>
      </w:r>
      <w:r>
        <w:rPr>
          <w:spacing w:val="-7"/>
        </w:rPr>
        <w:t> </w:t>
      </w:r>
      <w:r>
        <w:rPr/>
        <w:t>your</w:t>
      </w:r>
      <w:r>
        <w:rPr>
          <w:spacing w:val="-4"/>
        </w:rPr>
        <w:t> </w:t>
      </w:r>
      <w:r>
        <w:rPr/>
        <w:t>machine</w:t>
      </w:r>
      <w:r>
        <w:rPr>
          <w:spacing w:val="-5"/>
        </w:rPr>
        <w:t> </w:t>
      </w:r>
      <w:r>
        <w:rPr/>
        <w:t>is</w:t>
      </w:r>
      <w:r>
        <w:rPr>
          <w:spacing w:val="-7"/>
        </w:rPr>
        <w:t> </w:t>
      </w:r>
      <w:r>
        <w:rPr/>
        <w:t>capable</w:t>
      </w:r>
      <w:r>
        <w:rPr>
          <w:spacing w:val="-6"/>
        </w:rPr>
        <w:t> </w:t>
      </w:r>
      <w:r>
        <w:rPr/>
        <w:t>of</w:t>
      </w:r>
      <w:r>
        <w:rPr>
          <w:spacing w:val="-7"/>
        </w:rPr>
        <w:t> </w:t>
      </w:r>
      <w:r>
        <w:rPr/>
        <w:t>building</w:t>
      </w:r>
      <w:r>
        <w:rPr>
          <w:spacing w:val="-7"/>
        </w:rPr>
        <w:t> </w:t>
      </w:r>
      <w:r>
        <w:rPr/>
        <w:t>a</w:t>
      </w:r>
      <w:r>
        <w:rPr>
          <w:spacing w:val="-4"/>
        </w:rPr>
        <w:t> </w:t>
      </w:r>
      <w:r>
        <w:rPr/>
        <w:t>VTK</w:t>
      </w:r>
      <w:r>
        <w:rPr>
          <w:spacing w:val="-7"/>
        </w:rPr>
        <w:t> </w:t>
      </w:r>
      <w:r>
        <w:rPr/>
        <w:t>source</w:t>
      </w:r>
      <w:r>
        <w:rPr>
          <w:spacing w:val="-5"/>
        </w:rPr>
        <w:t> </w:t>
      </w:r>
      <w:r>
        <w:rPr/>
        <w:t>code</w:t>
      </w:r>
      <w:r>
        <w:rPr>
          <w:spacing w:val="-6"/>
        </w:rPr>
        <w:t> </w:t>
      </w:r>
      <w:r>
        <w:rPr/>
        <w:t>release.</w:t>
      </w:r>
      <w:r>
        <w:rPr>
          <w:spacing w:val="-7"/>
        </w:rPr>
        <w:t> You</w:t>
      </w:r>
      <w:r>
        <w:rPr>
          <w:spacing w:val="-6"/>
        </w:rPr>
        <w:t> </w:t>
      </w:r>
      <w:r>
        <w:rPr/>
        <w:t>must</w:t>
      </w:r>
      <w:r>
        <w:rPr>
          <w:spacing w:val="-5"/>
        </w:rPr>
        <w:t> </w:t>
      </w:r>
      <w:r>
        <w:rPr/>
        <w:t>be</w:t>
      </w:r>
      <w:r>
        <w:rPr>
          <w:spacing w:val="-6"/>
        </w:rPr>
        <w:t> </w:t>
      </w:r>
      <w:r>
        <w:rPr/>
        <w:t>running</w:t>
      </w:r>
      <w:r>
        <w:rPr>
          <w:spacing w:val="-7"/>
        </w:rPr>
        <w:t> </w:t>
      </w:r>
      <w:r>
        <w:rPr/>
        <w:t>Win- dows </w:t>
      </w:r>
      <w:r>
        <w:rPr>
          <w:spacing w:val="-8"/>
        </w:rPr>
        <w:t>XP, </w:t>
      </w:r>
      <w:r>
        <w:rPr>
          <w:spacing w:val="-3"/>
        </w:rPr>
        <w:t>Vista </w:t>
      </w:r>
      <w:r>
        <w:rPr/>
        <w:t>or later. </w:t>
      </w:r>
      <w:r>
        <w:rPr>
          <w:spacing w:val="-7"/>
        </w:rPr>
        <w:t>You </w:t>
      </w:r>
      <w:r>
        <w:rPr/>
        <w:t>will need a C++ compiler installed on your machine. The instructions in this guide are orient</w:t>
      </w:r>
      <w:bookmarkStart w:name="_bookmark90" w:id="108"/>
      <w:bookmarkEnd w:id="108"/>
      <w:r>
        <w:rPr/>
        <w:t>ed</w:t>
      </w:r>
      <w:r>
        <w:rPr/>
        <w:t> towards Microsoft Visual Studio 2005 or </w:t>
      </w:r>
      <w:bookmarkStart w:name="_bookmark91" w:id="109"/>
      <w:bookmarkEnd w:id="109"/>
      <w:r>
        <w:rPr/>
        <w:t>late</w:t>
      </w:r>
      <w:r>
        <w:rPr/>
        <w:t>r, </w:t>
      </w:r>
      <w:bookmarkStart w:name="_bookmark92" w:id="110"/>
      <w:bookmarkEnd w:id="110"/>
      <w:r>
        <w:rPr/>
        <w:t>which</w:t>
      </w:r>
      <w:r>
        <w:rPr/>
        <w:t> works well with VTK. </w:t>
      </w:r>
      <w:r>
        <w:rPr>
          <w:spacing w:val="-8"/>
        </w:rPr>
        <w:t>We </w:t>
      </w:r>
      <w:r>
        <w:rPr/>
        <w:t>also support the Borland C++ compiler, gcc under Cygwin or </w:t>
      </w:r>
      <w:r>
        <w:rPr>
          <w:spacing w:val="-3"/>
        </w:rPr>
        <w:t>MinGW, </w:t>
      </w:r>
      <w:r>
        <w:rPr/>
        <w:t>NMake, Microsoft Visual C++</w:t>
      </w:r>
      <w:r>
        <w:rPr>
          <w:spacing w:val="-9"/>
        </w:rPr>
        <w:t> </w:t>
      </w:r>
      <w:r>
        <w:rPr/>
        <w:t>free</w:t>
      </w:r>
      <w:r>
        <w:rPr>
          <w:spacing w:val="-7"/>
        </w:rPr>
        <w:t> </w:t>
      </w:r>
      <w:r>
        <w:rPr/>
        <w:t>editions,</w:t>
      </w:r>
      <w:r>
        <w:rPr>
          <w:spacing w:val="-8"/>
        </w:rPr>
        <w:t> </w:t>
      </w:r>
      <w:r>
        <w:rPr/>
        <w:t>and</w:t>
      </w:r>
      <w:r>
        <w:rPr>
          <w:spacing w:val="-9"/>
        </w:rPr>
        <w:t> </w:t>
      </w:r>
      <w:r>
        <w:rPr/>
        <w:t>Microsoft</w:t>
      </w:r>
      <w:r>
        <w:rPr>
          <w:spacing w:val="-7"/>
        </w:rPr>
        <w:t> </w:t>
      </w:r>
      <w:r>
        <w:rPr/>
        <w:t>Visual</w:t>
      </w:r>
      <w:r>
        <w:rPr>
          <w:spacing w:val="-8"/>
        </w:rPr>
        <w:t> </w:t>
      </w:r>
      <w:r>
        <w:rPr/>
        <w:t>C++</w:t>
      </w:r>
      <w:r>
        <w:rPr>
          <w:spacing w:val="-7"/>
        </w:rPr>
        <w:t> </w:t>
      </w:r>
      <w:r>
        <w:rPr/>
        <w:t>2005.</w:t>
      </w:r>
      <w:r>
        <w:rPr>
          <w:spacing w:val="-8"/>
        </w:rPr>
        <w:t> </w:t>
      </w:r>
      <w:r>
        <w:rPr/>
        <w:t>If</w:t>
      </w:r>
      <w:r>
        <w:rPr>
          <w:spacing w:val="-9"/>
        </w:rPr>
        <w:t> </w:t>
      </w:r>
      <w:r>
        <w:rPr/>
        <w:t>you</w:t>
      </w:r>
      <w:r>
        <w:rPr>
          <w:spacing w:val="-7"/>
        </w:rPr>
        <w:t> </w:t>
      </w:r>
      <w:r>
        <w:rPr/>
        <w:t>have</w:t>
      </w:r>
      <w:r>
        <w:rPr>
          <w:spacing w:val="-7"/>
        </w:rPr>
        <w:t> </w:t>
      </w:r>
      <w:r>
        <w:rPr/>
        <w:t>not</w:t>
      </w:r>
      <w:r>
        <w:rPr>
          <w:spacing w:val="-8"/>
        </w:rPr>
        <w:t> </w:t>
      </w:r>
      <w:r>
        <w:rPr/>
        <w:t>installed</w:t>
      </w:r>
      <w:r>
        <w:rPr>
          <w:spacing w:val="-7"/>
        </w:rPr>
        <w:t> </w:t>
      </w:r>
      <w:r>
        <w:rPr/>
        <w:t>a</w:t>
      </w:r>
      <w:r>
        <w:rPr>
          <w:spacing w:val="-7"/>
        </w:rPr>
        <w:t> </w:t>
      </w:r>
      <w:r>
        <w:rPr/>
        <w:t>C++</w:t>
      </w:r>
      <w:r>
        <w:rPr>
          <w:spacing w:val="-9"/>
        </w:rPr>
        <w:t> </w:t>
      </w:r>
      <w:r>
        <w:rPr/>
        <w:t>compiler,</w:t>
      </w:r>
      <w:r>
        <w:rPr>
          <w:spacing w:val="-7"/>
        </w:rPr>
        <w:t> </w:t>
      </w:r>
      <w:r>
        <w:rPr/>
        <w:t>then</w:t>
      </w:r>
      <w:r>
        <w:rPr>
          <w:spacing w:val="-7"/>
        </w:rPr>
        <w:t> </w:t>
      </w:r>
      <w:r>
        <w:rPr/>
        <w:t>you must do this</w:t>
      </w:r>
      <w:r>
        <w:rPr>
          <w:spacing w:val="-2"/>
        </w:rPr>
        <w:t> </w:t>
      </w:r>
      <w:r>
        <w:rPr/>
        <w:t>first.</w:t>
      </w:r>
    </w:p>
    <w:p>
      <w:pPr>
        <w:pStyle w:val="BodyText"/>
        <w:spacing w:line="244" w:lineRule="auto" w:before="23"/>
        <w:ind w:left="121" w:right="1434" w:firstLine="478"/>
        <w:jc w:val="both"/>
      </w:pPr>
      <w:r>
        <w:rPr/>
        <w:t>The next issue to consider is what additional tools you plan to use. If you plan to do develop- ment</w:t>
      </w:r>
      <w:r>
        <w:rPr>
          <w:spacing w:val="-7"/>
        </w:rPr>
        <w:t> </w:t>
      </w:r>
      <w:r>
        <w:rPr/>
        <w:t>in</w:t>
      </w:r>
      <w:r>
        <w:rPr>
          <w:spacing w:val="-7"/>
        </w:rPr>
        <w:t> </w:t>
      </w:r>
      <w:r>
        <w:rPr/>
        <w:t>Java</w:t>
      </w:r>
      <w:r>
        <w:rPr>
          <w:spacing w:val="-7"/>
        </w:rPr>
        <w:t> </w:t>
      </w:r>
      <w:r>
        <w:rPr/>
        <w:t>then</w:t>
      </w:r>
      <w:r>
        <w:rPr>
          <w:spacing w:val="-7"/>
        </w:rPr>
        <w:t> </w:t>
      </w:r>
      <w:r>
        <w:rPr/>
        <w:t>you</w:t>
      </w:r>
      <w:r>
        <w:rPr>
          <w:spacing w:val="-7"/>
        </w:rPr>
        <w:t> </w:t>
      </w:r>
      <w:r>
        <w:rPr/>
        <w:t>must</w:t>
      </w:r>
      <w:r>
        <w:rPr>
          <w:spacing w:val="-6"/>
        </w:rPr>
        <w:t> </w:t>
      </w:r>
      <w:r>
        <w:rPr/>
        <w:t>download</w:t>
      </w:r>
      <w:r>
        <w:rPr>
          <w:spacing w:val="-7"/>
        </w:rPr>
        <w:t> </w:t>
      </w:r>
      <w:r>
        <w:rPr/>
        <w:t>and</w:t>
      </w:r>
      <w:r>
        <w:rPr>
          <w:spacing w:val="-7"/>
        </w:rPr>
        <w:t> </w:t>
      </w:r>
      <w:r>
        <w:rPr/>
        <w:t>install</w:t>
      </w:r>
      <w:r>
        <w:rPr>
          <w:spacing w:val="-7"/>
        </w:rPr>
        <w:t> </w:t>
      </w:r>
      <w:r>
        <w:rPr/>
        <w:t>the</w:t>
      </w:r>
      <w:r>
        <w:rPr>
          <w:spacing w:val="-6"/>
        </w:rPr>
        <w:t> </w:t>
      </w:r>
      <w:r>
        <w:rPr/>
        <w:t>Java</w:t>
      </w:r>
      <w:r>
        <w:rPr>
          <w:spacing w:val="-5"/>
        </w:rPr>
        <w:t> </w:t>
      </w:r>
      <w:r>
        <w:rPr/>
        <w:t>JDK</w:t>
      </w:r>
      <w:r>
        <w:rPr>
          <w:spacing w:val="-6"/>
        </w:rPr>
        <w:t> </w:t>
      </w:r>
      <w:r>
        <w:rPr/>
        <w:t>which</w:t>
      </w:r>
      <w:r>
        <w:rPr>
          <w:spacing w:val="-6"/>
        </w:rPr>
        <w:t> </w:t>
      </w:r>
      <w:r>
        <w:rPr/>
        <w:t>is</w:t>
      </w:r>
      <w:r>
        <w:rPr>
          <w:spacing w:val="-6"/>
        </w:rPr>
        <w:t> </w:t>
      </w:r>
      <w:r>
        <w:rPr/>
        <w:t>available</w:t>
      </w:r>
      <w:r>
        <w:rPr>
          <w:spacing w:val="-6"/>
        </w:rPr>
        <w:t> </w:t>
      </w:r>
      <w:r>
        <w:rPr/>
        <w:t>from</w:t>
      </w:r>
      <w:r>
        <w:rPr>
          <w:spacing w:val="-6"/>
        </w:rPr>
        <w:t> </w:t>
      </w:r>
      <w:r>
        <w:rPr/>
        <w:t>Sun</w:t>
      </w:r>
      <w:r>
        <w:rPr>
          <w:spacing w:val="-6"/>
        </w:rPr>
        <w:t> </w:t>
      </w:r>
      <w:r>
        <w:rPr/>
        <w:t>Microsys- tems at </w:t>
      </w:r>
      <w:hyperlink r:id="rId31">
        <w:r>
          <w:rPr>
            <w:rFonts w:ascii="Courier New"/>
            <w:sz w:val="18"/>
          </w:rPr>
          <w:t>http://www.java.sun.com</w:t>
        </w:r>
        <w:r>
          <w:rPr/>
          <w:t>. </w:t>
        </w:r>
      </w:hyperlink>
      <w:r>
        <w:rPr/>
        <w:t>If you plan on using </w:t>
      </w:r>
      <w:r>
        <w:rPr>
          <w:spacing w:val="-3"/>
        </w:rPr>
        <w:t>Tcl/Tk </w:t>
      </w:r>
      <w:r>
        <w:rPr/>
        <w:t>and you are not using Microsoft </w:t>
      </w:r>
      <w:r>
        <w:rPr>
          <w:spacing w:val="-3"/>
        </w:rPr>
        <w:t>Visual </w:t>
      </w:r>
      <w:r>
        <w:rPr/>
        <w:t>C++, then you will need to download and build the source code version of </w:t>
      </w:r>
      <w:r>
        <w:rPr>
          <w:spacing w:val="-3"/>
        </w:rPr>
        <w:t>Tcl/Tk </w:t>
      </w:r>
      <w:r>
        <w:rPr/>
        <w:t>from </w:t>
      </w:r>
      <w:hyperlink r:id="rId32">
        <w:r>
          <w:rPr>
            <w:rFonts w:ascii="Courier New"/>
            <w:sz w:val="18"/>
          </w:rPr>
          <w:t>http://www.tcl.tk </w:t>
        </w:r>
      </w:hyperlink>
      <w:r>
        <w:rPr/>
        <w:t>or download and install a </w:t>
      </w:r>
      <w:r>
        <w:rPr>
          <w:spacing w:val="-3"/>
        </w:rPr>
        <w:t>Tcl/Tk </w:t>
      </w:r>
      <w:r>
        <w:rPr/>
        <w:t>binary from </w:t>
      </w:r>
      <w:r>
        <w:rPr>
          <w:rFonts w:ascii="Courier New"/>
          <w:sz w:val="18"/>
        </w:rPr>
        <w:t>http://www.actives- tate.com/Products/ActiveTcl</w:t>
      </w:r>
      <w:r>
        <w:rPr/>
        <w:t>. (Note: </w:t>
      </w:r>
      <w:r>
        <w:rPr>
          <w:spacing w:val="-3"/>
        </w:rPr>
        <w:t>Tcl/Tk </w:t>
      </w:r>
      <w:r>
        <w:rPr/>
        <w:t>version 8.4 works with VTK version</w:t>
      </w:r>
      <w:r>
        <w:rPr>
          <w:spacing w:val="-17"/>
        </w:rPr>
        <w:t> </w:t>
      </w:r>
      <w:r>
        <w:rPr/>
        <w:t>5.4.0.)</w:t>
      </w:r>
    </w:p>
    <w:p>
      <w:pPr>
        <w:pStyle w:val="BodyText"/>
        <w:spacing w:before="5"/>
        <w:rPr>
          <w:sz w:val="22"/>
        </w:rPr>
      </w:pPr>
    </w:p>
    <w:p>
      <w:pPr>
        <w:spacing w:line="249" w:lineRule="auto" w:before="1"/>
        <w:ind w:left="121" w:right="1439" w:firstLine="0"/>
        <w:jc w:val="both"/>
        <w:rPr>
          <w:sz w:val="20"/>
        </w:rPr>
      </w:pPr>
      <w:bookmarkStart w:name="_bookmark94" w:id="111"/>
      <w:bookmarkEnd w:id="111"/>
      <w:r>
        <w:rPr/>
      </w:r>
      <w:r>
        <w:rPr>
          <w:b/>
          <w:color w:val="0C7652"/>
          <w:sz w:val="20"/>
        </w:rPr>
        <w:t>Installing CMake. </w:t>
      </w:r>
      <w:r>
        <w:rPr>
          <w:sz w:val="20"/>
        </w:rPr>
        <w:t>To compile VTK, you will first need to install </w:t>
      </w:r>
      <w:bookmarkStart w:name="_bookmark93" w:id="112"/>
      <w:bookmarkEnd w:id="112"/>
      <w:r>
        <w:rPr>
          <w:sz w:val="20"/>
        </w:rPr>
        <w:t>CMake.</w:t>
      </w:r>
      <w:r>
        <w:rPr>
          <w:sz w:val="20"/>
        </w:rPr>
        <w:t> An installer for CMake is available from </w:t>
      </w:r>
      <w:hyperlink r:id="rId28">
        <w:r>
          <w:rPr>
            <w:rFonts w:ascii="Courier New"/>
            <w:sz w:val="18"/>
          </w:rPr>
          <w:t>http://www.cmake.org</w:t>
        </w:r>
        <w:r>
          <w:rPr>
            <w:sz w:val="20"/>
          </w:rPr>
          <w:t>.</w:t>
        </w:r>
      </w:hyperlink>
    </w:p>
    <w:p>
      <w:pPr>
        <w:pStyle w:val="BodyText"/>
        <w:spacing w:before="7"/>
        <w:rPr>
          <w:sz w:val="21"/>
        </w:rPr>
      </w:pPr>
    </w:p>
    <w:p>
      <w:pPr>
        <w:pStyle w:val="BodyText"/>
        <w:spacing w:line="244" w:lineRule="auto"/>
        <w:ind w:left="121" w:right="1433"/>
        <w:jc w:val="both"/>
      </w:pPr>
      <w:bookmarkStart w:name="_bookmark96" w:id="113"/>
      <w:bookmarkEnd w:id="113"/>
      <w:r>
        <w:rPr/>
      </w:r>
      <w:r>
        <w:rPr>
          <w:b/>
          <w:color w:val="0C7652"/>
        </w:rPr>
        <w:t>Running CMake. </w:t>
      </w:r>
      <w:r>
        <w:rPr/>
        <w:t>After you have setup your C++ compiler, installed CMake, and installed any</w:t>
      </w:r>
      <w:r>
        <w:rPr>
          <w:spacing w:val="-35"/>
        </w:rPr>
        <w:t> </w:t>
      </w:r>
      <w:r>
        <w:rPr/>
        <w:t>addi- tional packages such as </w:t>
      </w:r>
      <w:r>
        <w:rPr>
          <w:spacing w:val="-4"/>
        </w:rPr>
        <w:t>Tcl, </w:t>
      </w:r>
      <w:r>
        <w:rPr/>
        <w:t>Java, and Python, you are ready to run CMake. </w:t>
      </w:r>
      <w:r>
        <w:rPr>
          <w:spacing w:val="-7"/>
        </w:rPr>
        <w:t>To </w:t>
      </w:r>
      <w:r>
        <w:rPr/>
        <w:t>run CMake, there</w:t>
      </w:r>
      <w:bookmarkStart w:name="_bookmark95" w:id="114"/>
      <w:bookmarkEnd w:id="114"/>
      <w:r>
        <w:rPr/>
      </w:r>
      <w:r>
        <w:rPr/>
        <w:t> should be a CMake entry in the Start menu under </w:t>
      </w:r>
      <w:r>
        <w:rPr>
          <w:rFonts w:ascii="Courier New" w:hAnsi="Courier New"/>
          <w:sz w:val="18"/>
        </w:rPr>
        <w:t>Programs-&gt;CMake-&gt;CMakeSetup</w:t>
      </w:r>
      <w:r>
        <w:rPr/>
        <w:t>. The </w:t>
      </w:r>
      <w:r>
        <w:rPr>
          <w:rFonts w:ascii="Courier New" w:hAnsi="Courier New"/>
          <w:sz w:val="18"/>
        </w:rPr>
        <w:t>CMakeSetup.exe</w:t>
      </w:r>
      <w:r>
        <w:rPr>
          <w:rFonts w:ascii="Courier New" w:hAnsi="Courier New"/>
          <w:spacing w:val="-78"/>
          <w:sz w:val="18"/>
        </w:rPr>
        <w:t> </w:t>
      </w:r>
      <w:r>
        <w:rPr/>
        <w:t>interface (</w:t>
      </w:r>
      <w:hyperlink w:history="true" w:anchor="_bookmark87">
        <w:r>
          <w:rPr>
            <w:rFonts w:ascii="Arial" w:hAnsi="Arial"/>
            <w:b/>
            <w:sz w:val="18"/>
          </w:rPr>
          <w:t>Figure 2–2</w:t>
        </w:r>
      </w:hyperlink>
      <w:r>
        <w:rPr/>
        <w:t>) is a simple program that allows you to customize the build to your particular machine and desired options for VTK. First you must tell </w:t>
      </w:r>
      <w:r>
        <w:rPr>
          <w:rFonts w:ascii="Courier New" w:hAnsi="Courier New"/>
          <w:sz w:val="18"/>
        </w:rPr>
        <w:t>CMakeSetup </w:t>
      </w:r>
      <w:r>
        <w:rPr/>
        <w:t>where the source tree for VTK is located and where you want to put the VTK binaries (these are generated as a result</w:t>
      </w:r>
      <w:r>
        <w:rPr>
          <w:spacing w:val="-4"/>
        </w:rPr>
        <w:t> </w:t>
      </w:r>
      <w:r>
        <w:rPr/>
        <w:t>of</w:t>
      </w:r>
      <w:r>
        <w:rPr>
          <w:spacing w:val="-4"/>
        </w:rPr>
        <w:t> </w:t>
      </w:r>
      <w:r>
        <w:rPr/>
        <w:t>compiling</w:t>
      </w:r>
      <w:r>
        <w:rPr>
          <w:spacing w:val="-4"/>
        </w:rPr>
        <w:t> </w:t>
      </w:r>
      <w:r>
        <w:rPr/>
        <w:t>the</w:t>
      </w:r>
      <w:r>
        <w:rPr>
          <w:spacing w:val="-4"/>
        </w:rPr>
        <w:t> </w:t>
      </w:r>
      <w:r>
        <w:rPr/>
        <w:t>source</w:t>
      </w:r>
      <w:r>
        <w:rPr>
          <w:spacing w:val="-4"/>
        </w:rPr>
        <w:t> </w:t>
      </w:r>
      <w:r>
        <w:rPr/>
        <w:t>code).</w:t>
      </w:r>
      <w:r>
        <w:rPr>
          <w:spacing w:val="-3"/>
        </w:rPr>
        <w:t> </w:t>
      </w:r>
      <w:r>
        <w:rPr>
          <w:spacing w:val="-7"/>
        </w:rPr>
        <w:t>You</w:t>
      </w:r>
      <w:r>
        <w:rPr>
          <w:spacing w:val="-4"/>
        </w:rPr>
        <w:t> </w:t>
      </w:r>
      <w:r>
        <w:rPr/>
        <w:t>can</w:t>
      </w:r>
      <w:r>
        <w:rPr>
          <w:spacing w:val="-4"/>
        </w:rPr>
        <w:t> </w:t>
      </w:r>
      <w:r>
        <w:rPr/>
        <w:t>specify</w:t>
      </w:r>
      <w:r>
        <w:rPr>
          <w:spacing w:val="-4"/>
        </w:rPr>
        <w:t> </w:t>
      </w:r>
      <w:r>
        <w:rPr/>
        <w:t>those</w:t>
      </w:r>
      <w:r>
        <w:rPr>
          <w:spacing w:val="-3"/>
        </w:rPr>
        <w:t> </w:t>
      </w:r>
      <w:r>
        <w:rPr/>
        <w:t>directories</w:t>
      </w:r>
      <w:r>
        <w:rPr>
          <w:spacing w:val="-4"/>
        </w:rPr>
        <w:t> </w:t>
      </w:r>
      <w:r>
        <w:rPr/>
        <w:t>with</w:t>
      </w:r>
      <w:r>
        <w:rPr>
          <w:spacing w:val="-4"/>
        </w:rPr>
        <w:t> </w:t>
      </w:r>
      <w:r>
        <w:rPr/>
        <w:t>the</w:t>
      </w:r>
      <w:r>
        <w:rPr>
          <w:spacing w:val="-6"/>
        </w:rPr>
        <w:t> </w:t>
      </w:r>
      <w:r>
        <w:rPr>
          <w:rFonts w:ascii="Courier New" w:hAnsi="Courier New"/>
          <w:sz w:val="18"/>
        </w:rPr>
        <w:t>Browse</w:t>
      </w:r>
      <w:r>
        <w:rPr>
          <w:rFonts w:ascii="Courier New" w:hAnsi="Courier New"/>
          <w:spacing w:val="-66"/>
          <w:sz w:val="18"/>
        </w:rPr>
        <w:t> </w:t>
      </w:r>
      <w:r>
        <w:rPr/>
        <w:t>buttons</w:t>
      </w:r>
      <w:r>
        <w:rPr>
          <w:spacing w:val="-4"/>
        </w:rPr>
        <w:t> </w:t>
      </w:r>
      <w:r>
        <w:rPr/>
        <w:t>or</w:t>
      </w:r>
      <w:r>
        <w:rPr>
          <w:spacing w:val="-4"/>
        </w:rPr>
        <w:t> </w:t>
      </w:r>
      <w:r>
        <w:rPr/>
        <w:t>by</w:t>
      </w:r>
    </w:p>
    <w:p>
      <w:pPr>
        <w:spacing w:after="0" w:line="244" w:lineRule="auto"/>
        <w:jc w:val="both"/>
        <w:sectPr>
          <w:pgSz w:w="10440" w:h="13680"/>
          <w:pgMar w:header="772" w:footer="0" w:top="980" w:bottom="280" w:left="780" w:right="0"/>
        </w:sectPr>
      </w:pPr>
    </w:p>
    <w:p>
      <w:pPr>
        <w:pStyle w:val="BodyText"/>
      </w:pPr>
    </w:p>
    <w:p>
      <w:pPr>
        <w:pStyle w:val="BodyText"/>
        <w:rPr>
          <w:sz w:val="18"/>
        </w:rPr>
      </w:pPr>
    </w:p>
    <w:p>
      <w:pPr>
        <w:pStyle w:val="BodyText"/>
        <w:spacing w:line="247" w:lineRule="auto"/>
        <w:ind w:left="661" w:right="891"/>
        <w:jc w:val="both"/>
      </w:pPr>
      <w:r>
        <w:rPr/>
        <w:t>typing in the paths manually. Once the source and binary directories have been selected, you should click on the </w:t>
      </w:r>
      <w:r>
        <w:rPr>
          <w:rFonts w:ascii="Courier New"/>
          <w:sz w:val="18"/>
        </w:rPr>
        <w:t>Configure</w:t>
      </w:r>
      <w:r>
        <w:rPr>
          <w:rFonts w:ascii="Courier New"/>
          <w:spacing w:val="-62"/>
          <w:sz w:val="18"/>
        </w:rPr>
        <w:t> </w:t>
      </w:r>
      <w:r>
        <w:rPr/>
        <w:t>button. The first time you click the </w:t>
      </w:r>
      <w:r>
        <w:rPr>
          <w:rFonts w:ascii="Courier New"/>
          <w:sz w:val="18"/>
        </w:rPr>
        <w:t>Configure</w:t>
      </w:r>
      <w:r>
        <w:rPr>
          <w:rFonts w:ascii="Courier New"/>
          <w:spacing w:val="-63"/>
          <w:sz w:val="18"/>
        </w:rPr>
        <w:t> </w:t>
      </w:r>
      <w:r>
        <w:rPr/>
        <w:t>button, CMake will display a dialog from which you can select the build system you will use for compiling VTK. Then the CMakeSetup GUI will be filled with a list of variables and values found in the CMake cache. When first run, all the variables will be colored red. The red indicates that the cache entry was generated or changed during the previous configure step.</w:t>
      </w:r>
    </w:p>
    <w:p>
      <w:pPr>
        <w:pStyle w:val="BodyText"/>
        <w:spacing w:line="244" w:lineRule="auto" w:before="28"/>
        <w:ind w:left="661" w:right="894" w:firstLine="478"/>
        <w:jc w:val="both"/>
      </w:pPr>
      <w:r>
        <w:rPr/>
        <w:t>At this point, you can customize your VTK build. For example, if you </w:t>
      </w:r>
      <w:bookmarkStart w:name="_bookmark98" w:id="115"/>
      <w:bookmarkEnd w:id="115"/>
      <w:r>
        <w:rPr/>
        <w:t>want</w:t>
      </w:r>
      <w:r>
        <w:rPr/>
        <w:t> to enable the </w:t>
      </w:r>
      <w:r>
        <w:rPr>
          <w:spacing w:val="-5"/>
        </w:rPr>
        <w:t>Tcl </w:t>
      </w:r>
      <w:r>
        <w:rPr/>
        <w:t>wrapping feature of VTK, scroll down in the cache values editor to the entry </w:t>
      </w:r>
      <w:r>
        <w:rPr>
          <w:rFonts w:ascii="Courier New"/>
          <w:sz w:val="18"/>
        </w:rPr>
        <w:t>VTK_WRAP_TCL</w:t>
      </w:r>
      <w:r>
        <w:rPr/>
        <w:t>, and click on the value to toggle it from </w:t>
      </w:r>
      <w:r>
        <w:rPr>
          <w:rFonts w:ascii="Courier New"/>
          <w:sz w:val="18"/>
        </w:rPr>
        <w:t>OFF </w:t>
      </w:r>
      <w:r>
        <w:rPr/>
        <w:t>to </w:t>
      </w:r>
      <w:r>
        <w:rPr>
          <w:rFonts w:ascii="Courier New"/>
          <w:sz w:val="18"/>
        </w:rPr>
        <w:t>ON</w:t>
      </w:r>
      <w:r>
        <w:rPr/>
        <w:t>. After that, click the Configure button again. This will cause most of the values to change to </w:t>
      </w:r>
      <w:r>
        <w:rPr>
          <w:spacing w:val="-3"/>
        </w:rPr>
        <w:t>gray, </w:t>
      </w:r>
      <w:r>
        <w:rPr/>
        <w:t>and any new va</w:t>
      </w:r>
      <w:bookmarkStart w:name="_bookmark97" w:id="116"/>
      <w:bookmarkEnd w:id="116"/>
      <w:r>
        <w:rPr/>
        <w:t>lues</w:t>
      </w:r>
      <w:r>
        <w:rPr/>
        <w:t> to appear in red. If you installed </w:t>
      </w:r>
      <w:r>
        <w:rPr>
          <w:spacing w:val="-4"/>
        </w:rPr>
        <w:t>Tcl/ </w:t>
      </w:r>
      <w:r>
        <w:rPr/>
        <w:t>Tk</w:t>
      </w:r>
      <w:r>
        <w:rPr>
          <w:spacing w:val="-7"/>
        </w:rPr>
        <w:t> </w:t>
      </w:r>
      <w:r>
        <w:rPr/>
        <w:t>from</w:t>
      </w:r>
      <w:r>
        <w:rPr>
          <w:spacing w:val="-5"/>
        </w:rPr>
        <w:t> </w:t>
      </w:r>
      <w:r>
        <w:rPr/>
        <w:t>a</w:t>
      </w:r>
      <w:r>
        <w:rPr>
          <w:spacing w:val="-4"/>
        </w:rPr>
        <w:t> </w:t>
      </w:r>
      <w:r>
        <w:rPr/>
        <w:t>binary</w:t>
      </w:r>
      <w:r>
        <w:rPr>
          <w:spacing w:val="-5"/>
        </w:rPr>
        <w:t> </w:t>
      </w:r>
      <w:r>
        <w:rPr/>
        <w:t>install,</w:t>
      </w:r>
      <w:r>
        <w:rPr>
          <w:spacing w:val="-7"/>
        </w:rPr>
        <w:t> </w:t>
      </w:r>
      <w:r>
        <w:rPr/>
        <w:t>none</w:t>
      </w:r>
      <w:r>
        <w:rPr>
          <w:spacing w:val="-6"/>
        </w:rPr>
        <w:t> </w:t>
      </w:r>
      <w:r>
        <w:rPr/>
        <w:t>of</w:t>
      </w:r>
      <w:r>
        <w:rPr>
          <w:spacing w:val="-6"/>
        </w:rPr>
        <w:t> </w:t>
      </w:r>
      <w:r>
        <w:rPr/>
        <w:t>the</w:t>
      </w:r>
      <w:r>
        <w:rPr>
          <w:spacing w:val="-6"/>
        </w:rPr>
        <w:t> </w:t>
      </w:r>
      <w:r>
        <w:rPr/>
        <w:t>new</w:t>
      </w:r>
      <w:r>
        <w:rPr>
          <w:spacing w:val="-7"/>
        </w:rPr>
        <w:t> </w:t>
      </w:r>
      <w:r>
        <w:rPr/>
        <w:t>values</w:t>
      </w:r>
      <w:r>
        <w:rPr>
          <w:spacing w:val="-6"/>
        </w:rPr>
        <w:t> </w:t>
      </w:r>
      <w:r>
        <w:rPr/>
        <w:t>should</w:t>
      </w:r>
      <w:r>
        <w:rPr>
          <w:spacing w:val="-5"/>
        </w:rPr>
        <w:t> </w:t>
      </w:r>
      <w:r>
        <w:rPr/>
        <w:t>have</w:t>
      </w:r>
      <w:r>
        <w:rPr>
          <w:spacing w:val="-6"/>
        </w:rPr>
        <w:t> </w:t>
      </w:r>
      <w:r>
        <w:rPr>
          <w:rFonts w:ascii="Courier New"/>
          <w:sz w:val="18"/>
        </w:rPr>
        <w:t>NOTFOUND</w:t>
      </w:r>
      <w:r>
        <w:rPr>
          <w:rFonts w:ascii="Courier New"/>
          <w:spacing w:val="-68"/>
          <w:sz w:val="18"/>
        </w:rPr>
        <w:t> </w:t>
      </w:r>
      <w:r>
        <w:rPr/>
        <w:t>as</w:t>
      </w:r>
      <w:r>
        <w:rPr>
          <w:spacing w:val="-7"/>
        </w:rPr>
        <w:t> </w:t>
      </w:r>
      <w:r>
        <w:rPr/>
        <w:t>values;</w:t>
      </w:r>
      <w:r>
        <w:rPr>
          <w:spacing w:val="-5"/>
        </w:rPr>
        <w:t> </w:t>
      </w:r>
      <w:r>
        <w:rPr/>
        <w:t>if</w:t>
      </w:r>
      <w:r>
        <w:rPr>
          <w:spacing w:val="-5"/>
        </w:rPr>
        <w:t> </w:t>
      </w:r>
      <w:r>
        <w:rPr/>
        <w:t>they</w:t>
      </w:r>
      <w:r>
        <w:rPr>
          <w:spacing w:val="-5"/>
        </w:rPr>
        <w:t> </w:t>
      </w:r>
      <w:r>
        <w:rPr/>
        <w:t>do,</w:t>
      </w:r>
      <w:r>
        <w:rPr>
          <w:spacing w:val="-6"/>
        </w:rPr>
        <w:t> </w:t>
      </w:r>
      <w:r>
        <w:rPr/>
        <w:t>you</w:t>
      </w:r>
      <w:r>
        <w:rPr>
          <w:spacing w:val="-5"/>
        </w:rPr>
        <w:t> </w:t>
      </w:r>
      <w:r>
        <w:rPr/>
        <w:t>will have to specify those paths manually with the CMake interface. </w:t>
      </w:r>
      <w:r>
        <w:rPr>
          <w:spacing w:val="-7"/>
        </w:rPr>
        <w:t>To </w:t>
      </w:r>
      <w:r>
        <w:rPr/>
        <w:t>set any value in the CMake inter- face,</w:t>
      </w:r>
      <w:r>
        <w:rPr>
          <w:spacing w:val="-7"/>
        </w:rPr>
        <w:t> </w:t>
      </w:r>
      <w:r>
        <w:rPr/>
        <w:t>you</w:t>
      </w:r>
      <w:r>
        <w:rPr>
          <w:spacing w:val="-6"/>
        </w:rPr>
        <w:t> </w:t>
      </w:r>
      <w:r>
        <w:rPr/>
        <w:t>click</w:t>
      </w:r>
      <w:r>
        <w:rPr>
          <w:spacing w:val="-6"/>
        </w:rPr>
        <w:t> </w:t>
      </w:r>
      <w:r>
        <w:rPr/>
        <w:t>to</w:t>
      </w:r>
      <w:r>
        <w:rPr>
          <w:spacing w:val="-5"/>
        </w:rPr>
        <w:t> </w:t>
      </w:r>
      <w:r>
        <w:rPr/>
        <w:t>the</w:t>
      </w:r>
      <w:r>
        <w:rPr>
          <w:spacing w:val="-6"/>
        </w:rPr>
        <w:t> </w:t>
      </w:r>
      <w:r>
        <w:rPr/>
        <w:t>right</w:t>
      </w:r>
      <w:r>
        <w:rPr>
          <w:spacing w:val="-5"/>
        </w:rPr>
        <w:t> </w:t>
      </w:r>
      <w:r>
        <w:rPr/>
        <w:t>of</w:t>
      </w:r>
      <w:r>
        <w:rPr>
          <w:spacing w:val="-7"/>
        </w:rPr>
        <w:t> </w:t>
      </w:r>
      <w:r>
        <w:rPr/>
        <w:t>the</w:t>
      </w:r>
      <w:r>
        <w:rPr>
          <w:spacing w:val="-6"/>
        </w:rPr>
        <w:t> </w:t>
      </w:r>
      <w:r>
        <w:rPr/>
        <w:t>variable</w:t>
      </w:r>
      <w:r>
        <w:rPr>
          <w:spacing w:val="-5"/>
        </w:rPr>
        <w:t> </w:t>
      </w:r>
      <w:r>
        <w:rPr/>
        <w:t>where</w:t>
      </w:r>
      <w:r>
        <w:rPr>
          <w:spacing w:val="-6"/>
        </w:rPr>
        <w:t> </w:t>
      </w:r>
      <w:r>
        <w:rPr/>
        <w:t>the</w:t>
      </w:r>
      <w:r>
        <w:rPr>
          <w:spacing w:val="-5"/>
        </w:rPr>
        <w:t> </w:t>
      </w:r>
      <w:r>
        <w:rPr/>
        <w:t>value</w:t>
      </w:r>
      <w:r>
        <w:rPr>
          <w:spacing w:val="-4"/>
        </w:rPr>
        <w:t> </w:t>
      </w:r>
      <w:r>
        <w:rPr/>
        <w:t>is</w:t>
      </w:r>
      <w:r>
        <w:rPr>
          <w:spacing w:val="-7"/>
        </w:rPr>
        <w:t> </w:t>
      </w:r>
      <w:r>
        <w:rPr/>
        <w:t>displayed.</w:t>
      </w:r>
      <w:r>
        <w:rPr>
          <w:spacing w:val="-6"/>
        </w:rPr>
        <w:t> </w:t>
      </w:r>
      <w:r>
        <w:rPr/>
        <w:t>Depending</w:t>
      </w:r>
      <w:r>
        <w:rPr>
          <w:spacing w:val="-5"/>
        </w:rPr>
        <w:t> </w:t>
      </w:r>
      <w:r>
        <w:rPr/>
        <w:t>on</w:t>
      </w:r>
      <w:r>
        <w:rPr>
          <w:spacing w:val="-5"/>
        </w:rPr>
        <w:t> </w:t>
      </w:r>
      <w:r>
        <w:rPr/>
        <w:t>the</w:t>
      </w:r>
      <w:r>
        <w:rPr>
          <w:spacing w:val="-6"/>
        </w:rPr>
        <w:t> </w:t>
      </w:r>
      <w:r>
        <w:rPr/>
        <w:t>type</w:t>
      </w:r>
      <w:r>
        <w:rPr>
          <w:spacing w:val="-5"/>
        </w:rPr>
        <w:t> </w:t>
      </w:r>
      <w:r>
        <w:rPr/>
        <w:t>of</w:t>
      </w:r>
      <w:r>
        <w:rPr>
          <w:spacing w:val="-4"/>
        </w:rPr>
        <w:t> </w:t>
      </w:r>
      <w:r>
        <w:rPr/>
        <w:t>vari- able, there may be a file chooser, edit box or pull down that will allow you to edit the</w:t>
      </w:r>
      <w:r>
        <w:rPr>
          <w:spacing w:val="-16"/>
        </w:rPr>
        <w:t> </w:t>
      </w:r>
      <w:r>
        <w:rPr/>
        <w:t>value.</w:t>
      </w:r>
    </w:p>
    <w:p>
      <w:pPr>
        <w:pStyle w:val="BodyText"/>
        <w:spacing w:before="32"/>
        <w:ind w:left="1140"/>
      </w:pPr>
      <w:r>
        <w:rPr/>
        <w:t>Some important cache values for VTK are:</w:t>
      </w:r>
    </w:p>
    <w:p>
      <w:pPr>
        <w:pStyle w:val="ListParagraph"/>
        <w:numPr>
          <w:ilvl w:val="1"/>
          <w:numId w:val="25"/>
        </w:numPr>
        <w:tabs>
          <w:tab w:pos="1140" w:val="left" w:leader="none"/>
        </w:tabs>
        <w:spacing w:line="247" w:lineRule="auto" w:before="191" w:after="0"/>
        <w:ind w:left="1141" w:right="894" w:hanging="190"/>
        <w:jc w:val="both"/>
        <w:rPr>
          <w:sz w:val="20"/>
        </w:rPr>
      </w:pPr>
      <w:bookmarkStart w:name="_bookmark99" w:id="117"/>
      <w:bookmarkEnd w:id="117"/>
      <w:r>
        <w:rPr/>
      </w:r>
      <w:bookmarkStart w:name="_bookmark99" w:id="118"/>
      <w:bookmarkEnd w:id="118"/>
      <w:r>
        <w:rPr>
          <w:rFonts w:ascii="Courier New" w:hAnsi="Courier New"/>
          <w:sz w:val="18"/>
        </w:rPr>
        <w:t>BUILD_S</w:t>
      </w:r>
      <w:r>
        <w:rPr>
          <w:rFonts w:ascii="Courier New" w:hAnsi="Courier New"/>
          <w:sz w:val="18"/>
        </w:rPr>
        <w:t>HARED_LIBS</w:t>
      </w:r>
      <w:r>
        <w:rPr>
          <w:rFonts w:ascii="Courier New" w:hAnsi="Courier New"/>
          <w:spacing w:val="-75"/>
          <w:sz w:val="18"/>
        </w:rPr>
        <w:t> </w:t>
      </w:r>
      <w:r>
        <w:rPr>
          <w:sz w:val="20"/>
        </w:rPr>
        <w:t>— If this Boolean value is set to yes, then DLLs or shared libraries will be built. If it is no, then static libraries will be built. The default is static libraries. The static libraries are somewhat easier to work with, since they do not need to be in your path when</w:t>
      </w:r>
      <w:r>
        <w:rPr>
          <w:spacing w:val="-31"/>
          <w:sz w:val="20"/>
        </w:rPr>
        <w:t> </w:t>
      </w:r>
      <w:r>
        <w:rPr>
          <w:sz w:val="20"/>
        </w:rPr>
        <w:t>exe- cutables are run. The executables will be self-contained. This is preferred for distribution of VTK based</w:t>
      </w:r>
      <w:r>
        <w:rPr>
          <w:spacing w:val="-1"/>
          <w:sz w:val="20"/>
        </w:rPr>
        <w:t> </w:t>
      </w:r>
      <w:r>
        <w:rPr>
          <w:sz w:val="20"/>
        </w:rPr>
        <w:t>applications.</w:t>
      </w:r>
    </w:p>
    <w:p>
      <w:pPr>
        <w:pStyle w:val="ListParagraph"/>
        <w:numPr>
          <w:ilvl w:val="1"/>
          <w:numId w:val="25"/>
        </w:numPr>
        <w:tabs>
          <w:tab w:pos="1140" w:val="left" w:leader="none"/>
        </w:tabs>
        <w:spacing w:line="240" w:lineRule="auto" w:before="106" w:after="0"/>
        <w:ind w:left="1140" w:right="0" w:hanging="189"/>
        <w:jc w:val="left"/>
        <w:rPr>
          <w:sz w:val="20"/>
        </w:rPr>
      </w:pPr>
      <w:bookmarkStart w:name="_bookmark100" w:id="119"/>
      <w:bookmarkEnd w:id="119"/>
      <w:r>
        <w:rPr/>
      </w:r>
      <w:bookmarkStart w:name="_bookmark100" w:id="120"/>
      <w:bookmarkEnd w:id="120"/>
      <w:r>
        <w:rPr>
          <w:rFonts w:ascii="Courier New" w:hAnsi="Courier New"/>
          <w:sz w:val="18"/>
        </w:rPr>
        <w:t>VTK_WRA</w:t>
      </w:r>
      <w:r>
        <w:rPr>
          <w:rFonts w:ascii="Courier New" w:hAnsi="Courier New"/>
          <w:sz w:val="18"/>
        </w:rPr>
        <w:t>P_TCL</w:t>
      </w:r>
      <w:r>
        <w:rPr>
          <w:rFonts w:ascii="Courier New" w:hAnsi="Courier New"/>
          <w:spacing w:val="-63"/>
          <w:sz w:val="18"/>
        </w:rPr>
        <w:t> </w:t>
      </w:r>
      <w:r>
        <w:rPr>
          <w:sz w:val="20"/>
        </w:rPr>
        <w:t>— This determines if </w:t>
      </w:r>
      <w:r>
        <w:rPr>
          <w:spacing w:val="-5"/>
          <w:sz w:val="20"/>
        </w:rPr>
        <w:t>Tcl </w:t>
      </w:r>
      <w:r>
        <w:rPr>
          <w:sz w:val="20"/>
        </w:rPr>
        <w:t>wrapping will be built.</w:t>
      </w:r>
    </w:p>
    <w:p>
      <w:pPr>
        <w:pStyle w:val="ListParagraph"/>
        <w:numPr>
          <w:ilvl w:val="1"/>
          <w:numId w:val="25"/>
        </w:numPr>
        <w:tabs>
          <w:tab w:pos="1140" w:val="left" w:leader="none"/>
        </w:tabs>
        <w:spacing w:line="240" w:lineRule="auto" w:before="100" w:after="0"/>
        <w:ind w:left="1141" w:right="0" w:hanging="190"/>
        <w:jc w:val="left"/>
        <w:rPr>
          <w:sz w:val="20"/>
        </w:rPr>
      </w:pPr>
      <w:bookmarkStart w:name="_bookmark101" w:id="121"/>
      <w:bookmarkEnd w:id="121"/>
      <w:r>
        <w:rPr/>
      </w:r>
      <w:bookmarkStart w:name="_bookmark101" w:id="122"/>
      <w:bookmarkEnd w:id="122"/>
      <w:r>
        <w:rPr>
          <w:rFonts w:ascii="Courier New" w:hAnsi="Courier New"/>
          <w:sz w:val="18"/>
        </w:rPr>
        <w:t>VTK_WRA</w:t>
      </w:r>
      <w:r>
        <w:rPr>
          <w:rFonts w:ascii="Courier New" w:hAnsi="Courier New"/>
          <w:sz w:val="18"/>
        </w:rPr>
        <w:t>P_PYTHON</w:t>
      </w:r>
      <w:r>
        <w:rPr>
          <w:rFonts w:ascii="Courier New" w:hAnsi="Courier New"/>
          <w:spacing w:val="-70"/>
          <w:sz w:val="18"/>
        </w:rPr>
        <w:t> </w:t>
      </w:r>
      <w:r>
        <w:rPr>
          <w:sz w:val="20"/>
        </w:rPr>
        <w:t>— This determines if Python wrapping will be built.</w:t>
      </w:r>
    </w:p>
    <w:p>
      <w:pPr>
        <w:pStyle w:val="ListParagraph"/>
        <w:numPr>
          <w:ilvl w:val="1"/>
          <w:numId w:val="25"/>
        </w:numPr>
        <w:tabs>
          <w:tab w:pos="1140" w:val="left" w:leader="none"/>
        </w:tabs>
        <w:spacing w:line="240" w:lineRule="auto" w:before="98" w:after="0"/>
        <w:ind w:left="1141" w:right="0" w:hanging="190"/>
        <w:jc w:val="left"/>
        <w:rPr>
          <w:sz w:val="20"/>
        </w:rPr>
      </w:pPr>
      <w:r>
        <w:rPr>
          <w:rFonts w:ascii="Courier New" w:hAnsi="Courier New"/>
          <w:sz w:val="18"/>
        </w:rPr>
        <w:t>VTK_WRAP_JAVA</w:t>
      </w:r>
      <w:r>
        <w:rPr>
          <w:rFonts w:ascii="Courier New" w:hAnsi="Courier New"/>
          <w:spacing w:val="-67"/>
          <w:sz w:val="18"/>
        </w:rPr>
        <w:t> </w:t>
      </w:r>
      <w:r>
        <w:rPr>
          <w:sz w:val="20"/>
        </w:rPr>
        <w:t>— This determines if Java wrapping will be built.</w:t>
      </w:r>
    </w:p>
    <w:p>
      <w:pPr>
        <w:pStyle w:val="BodyText"/>
        <w:spacing w:line="249" w:lineRule="auto" w:before="181"/>
        <w:ind w:left="661" w:right="895"/>
        <w:jc w:val="both"/>
      </w:pPr>
      <w:r>
        <w:rPr/>
        <w:t>To get on-line help for any variable in CMake, simply click right over the value and select “Help for Cache Entry”. Most of the defaults should be correct.</w:t>
      </w:r>
    </w:p>
    <w:p>
      <w:pPr>
        <w:pStyle w:val="BodyText"/>
        <w:spacing w:line="244" w:lineRule="auto" w:before="22"/>
        <w:ind w:left="661" w:right="895" w:firstLine="478"/>
        <w:jc w:val="both"/>
      </w:pPr>
      <w:r>
        <w:rPr/>
        <w:t>Continue to click on </w:t>
      </w:r>
      <w:r>
        <w:rPr>
          <w:rFonts w:ascii="Courier New"/>
          <w:sz w:val="18"/>
        </w:rPr>
        <w:t>Configure </w:t>
      </w:r>
      <w:r>
        <w:rPr/>
        <w:t>until there are no longer any red values and you are happy with all of the values. At this point, you can click the </w:t>
      </w:r>
      <w:r>
        <w:rPr>
          <w:rFonts w:ascii="Courier New"/>
          <w:sz w:val="18"/>
        </w:rPr>
        <w:t>OK </w:t>
      </w:r>
      <w:r>
        <w:rPr/>
        <w:t>button. This will cause CMake to write out the build files for the build type selected. For </w:t>
      </w:r>
      <w:bookmarkStart w:name="_bookmark102" w:id="123"/>
      <w:bookmarkEnd w:id="123"/>
      <w:r>
        <w:rPr/>
        <w:t>Mic</w:t>
      </w:r>
      <w:r>
        <w:rPr/>
        <w:t>rosoft, a project file will be located in the binary path</w:t>
      </w:r>
      <w:r>
        <w:rPr>
          <w:spacing w:val="-5"/>
        </w:rPr>
        <w:t> </w:t>
      </w:r>
      <w:r>
        <w:rPr/>
        <w:t>you</w:t>
      </w:r>
      <w:r>
        <w:rPr>
          <w:spacing w:val="-5"/>
        </w:rPr>
        <w:t> </w:t>
      </w:r>
      <w:r>
        <w:rPr/>
        <w:t>selected.</w:t>
      </w:r>
      <w:r>
        <w:rPr>
          <w:spacing w:val="-4"/>
        </w:rPr>
        <w:t> </w:t>
      </w:r>
      <w:r>
        <w:rPr/>
        <w:t>Simply</w:t>
      </w:r>
      <w:r>
        <w:rPr>
          <w:spacing w:val="-5"/>
        </w:rPr>
        <w:t> </w:t>
      </w:r>
      <w:r>
        <w:rPr/>
        <w:t>load</w:t>
      </w:r>
      <w:r>
        <w:rPr>
          <w:spacing w:val="-4"/>
        </w:rPr>
        <w:t> </w:t>
      </w:r>
      <w:r>
        <w:rPr/>
        <w:t>this</w:t>
      </w:r>
      <w:r>
        <w:rPr>
          <w:spacing w:val="-5"/>
        </w:rPr>
        <w:t> </w:t>
      </w:r>
      <w:r>
        <w:rPr/>
        <w:t>project</w:t>
      </w:r>
      <w:r>
        <w:rPr>
          <w:spacing w:val="-4"/>
        </w:rPr>
        <w:t> </w:t>
      </w:r>
      <w:r>
        <w:rPr/>
        <w:t>file</w:t>
      </w:r>
      <w:r>
        <w:rPr>
          <w:spacing w:val="-5"/>
        </w:rPr>
        <w:t> </w:t>
      </w:r>
      <w:r>
        <w:rPr/>
        <w:t>(</w:t>
      </w:r>
      <w:r>
        <w:rPr>
          <w:rFonts w:ascii="Courier New"/>
          <w:sz w:val="18"/>
        </w:rPr>
        <w:t>VTK.dsw</w:t>
      </w:r>
      <w:r>
        <w:rPr>
          <w:rFonts w:ascii="Courier New"/>
          <w:spacing w:val="-69"/>
          <w:sz w:val="18"/>
        </w:rPr>
        <w:t> </w:t>
      </w:r>
      <w:r>
        <w:rPr/>
        <w:t>into</w:t>
      </w:r>
      <w:r>
        <w:rPr>
          <w:spacing w:val="-5"/>
        </w:rPr>
        <w:t> </w:t>
      </w:r>
      <w:r>
        <w:rPr>
          <w:spacing w:val="-2"/>
        </w:rPr>
        <w:t>Visual</w:t>
      </w:r>
      <w:r>
        <w:rPr>
          <w:spacing w:val="-4"/>
        </w:rPr>
        <w:t> </w:t>
      </w:r>
      <w:r>
        <w:rPr/>
        <w:t>Studio</w:t>
      </w:r>
      <w:r>
        <w:rPr>
          <w:spacing w:val="-5"/>
        </w:rPr>
        <w:t> </w:t>
      </w:r>
      <w:r>
        <w:rPr/>
        <w:t>6.0,</w:t>
      </w:r>
      <w:r>
        <w:rPr>
          <w:spacing w:val="-6"/>
        </w:rPr>
        <w:t> </w:t>
      </w:r>
      <w:r>
        <w:rPr>
          <w:rFonts w:ascii="Courier New"/>
          <w:sz w:val="18"/>
        </w:rPr>
        <w:t>VTK.sln</w:t>
      </w:r>
      <w:r>
        <w:rPr>
          <w:rFonts w:ascii="Courier New"/>
          <w:spacing w:val="-67"/>
          <w:sz w:val="18"/>
        </w:rPr>
        <w:t> </w:t>
      </w:r>
      <w:r>
        <w:rPr/>
        <w:t>for</w:t>
      </w:r>
      <w:r>
        <w:rPr>
          <w:spacing w:val="-6"/>
        </w:rPr>
        <w:t> </w:t>
      </w:r>
      <w:r>
        <w:rPr/>
        <w:t>.NET), and</w:t>
      </w:r>
      <w:r>
        <w:rPr>
          <w:spacing w:val="-7"/>
        </w:rPr>
        <w:t> </w:t>
      </w:r>
      <w:r>
        <w:rPr/>
        <w:t>select</w:t>
      </w:r>
      <w:r>
        <w:rPr>
          <w:spacing w:val="-8"/>
        </w:rPr>
        <w:t> </w:t>
      </w:r>
      <w:r>
        <w:rPr/>
        <w:t>the</w:t>
      </w:r>
      <w:r>
        <w:rPr>
          <w:spacing w:val="-7"/>
        </w:rPr>
        <w:t> </w:t>
      </w:r>
      <w:r>
        <w:rPr/>
        <w:t>configuration</w:t>
      </w:r>
      <w:r>
        <w:rPr>
          <w:spacing w:val="-7"/>
        </w:rPr>
        <w:t> </w:t>
      </w:r>
      <w:r>
        <w:rPr/>
        <w:t>you</w:t>
      </w:r>
      <w:r>
        <w:rPr>
          <w:spacing w:val="-6"/>
        </w:rPr>
        <w:t> </w:t>
      </w:r>
      <w:r>
        <w:rPr/>
        <w:t>want</w:t>
      </w:r>
      <w:r>
        <w:rPr>
          <w:spacing w:val="-7"/>
        </w:rPr>
        <w:t> </w:t>
      </w:r>
      <w:r>
        <w:rPr/>
        <w:t>to</w:t>
      </w:r>
      <w:r>
        <w:rPr>
          <w:spacing w:val="-6"/>
        </w:rPr>
        <w:t> </w:t>
      </w:r>
      <w:r>
        <w:rPr/>
        <w:t>build</w:t>
      </w:r>
      <w:r>
        <w:rPr>
          <w:spacing w:val="-8"/>
        </w:rPr>
        <w:t> </w:t>
      </w:r>
      <w:r>
        <w:rPr/>
        <w:t>in</w:t>
      </w:r>
      <w:r>
        <w:rPr>
          <w:spacing w:val="-7"/>
        </w:rPr>
        <w:t> </w:t>
      </w:r>
      <w:r>
        <w:rPr/>
        <w:t>the</w:t>
      </w:r>
      <w:r>
        <w:rPr>
          <w:spacing w:val="-8"/>
        </w:rPr>
        <w:t> </w:t>
      </w:r>
      <w:r>
        <w:rPr>
          <w:rFonts w:ascii="Courier New"/>
          <w:sz w:val="18"/>
        </w:rPr>
        <w:t>Build-&gt;Set</w:t>
      </w:r>
      <w:r>
        <w:rPr>
          <w:rFonts w:ascii="Courier New"/>
          <w:spacing w:val="-65"/>
          <w:sz w:val="18"/>
        </w:rPr>
        <w:t> </w:t>
      </w:r>
      <w:r>
        <w:rPr>
          <w:rFonts w:ascii="Courier New"/>
          <w:sz w:val="18"/>
        </w:rPr>
        <w:t>Active</w:t>
      </w:r>
      <w:r>
        <w:rPr>
          <w:rFonts w:ascii="Courier New"/>
          <w:spacing w:val="-66"/>
          <w:sz w:val="18"/>
        </w:rPr>
        <w:t> </w:t>
      </w:r>
      <w:r>
        <w:rPr>
          <w:rFonts w:ascii="Courier New"/>
          <w:sz w:val="18"/>
        </w:rPr>
        <w:t>Configuration</w:t>
      </w:r>
      <w:r>
        <w:rPr>
          <w:rFonts w:ascii="Courier New"/>
          <w:spacing w:val="-69"/>
          <w:sz w:val="18"/>
        </w:rPr>
        <w:t> </w:t>
      </w:r>
      <w:r>
        <w:rPr/>
        <w:t>menu</w:t>
      </w:r>
      <w:r>
        <w:rPr>
          <w:spacing w:val="-7"/>
        </w:rPr>
        <w:t> </w:t>
      </w:r>
      <w:r>
        <w:rPr/>
        <w:t>of </w:t>
      </w:r>
      <w:r>
        <w:rPr>
          <w:spacing w:val="-3"/>
        </w:rPr>
        <w:t>Visual </w:t>
      </w:r>
      <w:r>
        <w:rPr/>
        <w:t>Studio. </w:t>
      </w:r>
      <w:r>
        <w:rPr>
          <w:spacing w:val="-7"/>
        </w:rPr>
        <w:t>You </w:t>
      </w:r>
      <w:r>
        <w:rPr/>
        <w:t>will have the choice of Debug, Release, MinSizeRel (minimum size release), and RelWithDebInfo (release with debug information). </w:t>
      </w:r>
      <w:r>
        <w:rPr>
          <w:spacing w:val="-7"/>
        </w:rPr>
        <w:t>You </w:t>
      </w:r>
      <w:r>
        <w:rPr/>
        <w:t>can select the </w:t>
      </w:r>
      <w:r>
        <w:rPr>
          <w:rFonts w:ascii="Courier New"/>
          <w:sz w:val="18"/>
        </w:rPr>
        <w:t>ALL_BUILD </w:t>
      </w:r>
      <w:r>
        <w:rPr/>
        <w:t>project, and com- pile it as you would any other Visual Studio project. For Borland, makefiles are generated, and you have to use the command line make supplied with that compiler. The makefiles are located in the binary directory you</w:t>
      </w:r>
      <w:r>
        <w:rPr>
          <w:spacing w:val="-1"/>
        </w:rPr>
        <w:t> </w:t>
      </w:r>
      <w:r>
        <w:rPr/>
        <w:t>specified.</w:t>
      </w:r>
    </w:p>
    <w:p>
      <w:pPr>
        <w:pStyle w:val="BodyText"/>
        <w:spacing w:line="249" w:lineRule="auto" w:before="21"/>
        <w:ind w:left="661" w:right="895" w:firstLine="478"/>
        <w:jc w:val="both"/>
      </w:pPr>
      <w:r>
        <w:rPr/>
        <w:t>Once VTK has been built all libraries and executables produced will be located in the binary</w:t>
      </w:r>
      <w:bookmarkStart w:name="_bookmark103" w:id="124"/>
      <w:bookmarkEnd w:id="124"/>
      <w:r>
        <w:rPr/>
      </w:r>
      <w:r>
        <w:rPr/>
        <w:t> directory you specified to </w:t>
      </w:r>
      <w:bookmarkStart w:name="_bookmark104" w:id="125"/>
      <w:bookmarkEnd w:id="125"/>
      <w:r>
        <w:rPr/>
        <w:t>CMake</w:t>
      </w:r>
      <w:r>
        <w:rPr/>
        <w:t> in a sub-folder called bin (unless you changed the </w:t>
      </w:r>
      <w:r>
        <w:rPr>
          <w:rFonts w:ascii="Courier New"/>
          <w:sz w:val="18"/>
        </w:rPr>
        <w:t>EXECUTABLE_OUTPUT_PATH</w:t>
      </w:r>
      <w:r>
        <w:rPr/>
        <w:t>, or </w:t>
      </w:r>
      <w:r>
        <w:rPr>
          <w:rFonts w:ascii="Courier New"/>
          <w:sz w:val="18"/>
        </w:rPr>
        <w:t>LIB</w:t>
      </w:r>
      <w:bookmarkStart w:name="_bookmark105" w:id="126"/>
      <w:bookmarkEnd w:id="126"/>
      <w:r>
        <w:rPr>
          <w:rFonts w:ascii="Courier New"/>
          <w:sz w:val="18"/>
        </w:rPr>
        <w:t>RARY_OU</w:t>
      </w:r>
      <w:r>
        <w:rPr>
          <w:rFonts w:ascii="Courier New"/>
          <w:sz w:val="18"/>
        </w:rPr>
        <w:t>TPUT_PATH</w:t>
      </w:r>
      <w:r>
        <w:rPr>
          <w:rFonts w:ascii="Courier New"/>
          <w:spacing w:val="-73"/>
          <w:sz w:val="18"/>
        </w:rPr>
        <w:t> </w:t>
      </w:r>
      <w:r>
        <w:rPr/>
        <w:t>variables in CMake).</w:t>
      </w:r>
    </w:p>
    <w:p>
      <w:pPr>
        <w:pStyle w:val="BodyText"/>
        <w:spacing w:line="247" w:lineRule="auto" w:before="12"/>
        <w:ind w:left="661" w:right="895" w:firstLine="478"/>
        <w:jc w:val="both"/>
      </w:pPr>
      <w:r>
        <w:rPr/>
        <w:t>(</w:t>
      </w:r>
      <w:r>
        <w:rPr>
          <w:b/>
        </w:rPr>
        <w:t>Note: </w:t>
      </w:r>
      <w:r>
        <w:rPr/>
        <w:t>Do not use the MSVC++ “Rebuild All” menu selection to rebuild the source code. This deletes all </w:t>
      </w:r>
      <w:r>
        <w:rPr>
          <w:rFonts w:ascii="Courier New" w:hAnsi="Courier New"/>
          <w:sz w:val="18"/>
        </w:rPr>
        <w:t>CMakeLists.txt </w:t>
      </w:r>
      <w:r>
        <w:rPr/>
        <w:t>files which are then automatically regenerated as part of the build pro- cess. MSVC will then try reloading them and an error will result. Instead, to rebuild everything, remove your VTK binary directory, rerun CMake, and then do a normal build.)</w:t>
      </w:r>
    </w:p>
    <w:p>
      <w:pPr>
        <w:pStyle w:val="BodyText"/>
        <w:spacing w:line="249" w:lineRule="auto" w:before="23"/>
        <w:ind w:left="661" w:right="896" w:firstLine="478"/>
        <w:jc w:val="both"/>
      </w:pPr>
      <w:r>
        <w:rPr/>
        <w:t>If you built VTK with BUILD_SHARED_LIBS on, then your client application will need to locate</w:t>
      </w:r>
      <w:r>
        <w:rPr>
          <w:spacing w:val="-4"/>
        </w:rPr>
        <w:t> </w:t>
      </w:r>
      <w:r>
        <w:rPr/>
        <w:t>and</w:t>
      </w:r>
      <w:r>
        <w:rPr>
          <w:spacing w:val="-3"/>
        </w:rPr>
        <w:t> </w:t>
      </w:r>
      <w:r>
        <w:rPr/>
        <w:t>load</w:t>
      </w:r>
      <w:r>
        <w:rPr>
          <w:spacing w:val="-2"/>
        </w:rPr>
        <w:t> </w:t>
      </w:r>
      <w:r>
        <w:rPr/>
        <w:t>the</w:t>
      </w:r>
      <w:r>
        <w:rPr>
          <w:spacing w:val="-4"/>
        </w:rPr>
        <w:t> </w:t>
      </w:r>
      <w:r>
        <w:rPr/>
        <w:t>VTK</w:t>
      </w:r>
      <w:r>
        <w:rPr>
          <w:spacing w:val="-4"/>
        </w:rPr>
        <w:t> </w:t>
      </w:r>
      <w:r>
        <w:rPr/>
        <w:t>DLLs</w:t>
      </w:r>
      <w:r>
        <w:rPr>
          <w:spacing w:val="-2"/>
        </w:rPr>
        <w:t> </w:t>
      </w:r>
      <w:r>
        <w:rPr/>
        <w:t>at</w:t>
      </w:r>
      <w:r>
        <w:rPr>
          <w:spacing w:val="-3"/>
        </w:rPr>
        <w:t> </w:t>
      </w:r>
      <w:r>
        <w:rPr/>
        <w:t>runtime.</w:t>
      </w:r>
      <w:r>
        <w:rPr>
          <w:spacing w:val="-4"/>
        </w:rPr>
        <w:t> </w:t>
      </w:r>
      <w:r>
        <w:rPr/>
        <w:t>There</w:t>
      </w:r>
      <w:r>
        <w:rPr>
          <w:spacing w:val="-3"/>
        </w:rPr>
        <w:t> </w:t>
      </w:r>
      <w:r>
        <w:rPr/>
        <w:t>are</w:t>
      </w:r>
      <w:r>
        <w:rPr>
          <w:spacing w:val="-3"/>
        </w:rPr>
        <w:t> </w:t>
      </w:r>
      <w:r>
        <w:rPr/>
        <w:t>many</w:t>
      </w:r>
      <w:r>
        <w:rPr>
          <w:spacing w:val="-5"/>
        </w:rPr>
        <w:t> </w:t>
      </w:r>
      <w:r>
        <w:rPr/>
        <w:t>different</w:t>
      </w:r>
      <w:r>
        <w:rPr>
          <w:spacing w:val="-2"/>
        </w:rPr>
        <w:t> </w:t>
      </w:r>
      <w:r>
        <w:rPr/>
        <w:t>ways</w:t>
      </w:r>
      <w:r>
        <w:rPr>
          <w:spacing w:val="-3"/>
        </w:rPr>
        <w:t> </w:t>
      </w:r>
      <w:r>
        <w:rPr/>
        <w:t>that</w:t>
      </w:r>
      <w:r>
        <w:rPr>
          <w:spacing w:val="-3"/>
        </w:rPr>
        <w:t> </w:t>
      </w:r>
      <w:r>
        <w:rPr/>
        <w:t>your</w:t>
      </w:r>
      <w:r>
        <w:rPr>
          <w:spacing w:val="-4"/>
        </w:rPr>
        <w:t> </w:t>
      </w:r>
      <w:r>
        <w:rPr/>
        <w:t>application</w:t>
      </w:r>
      <w:r>
        <w:rPr>
          <w:spacing w:val="-3"/>
        </w:rPr>
        <w:t> </w:t>
      </w:r>
      <w:r>
        <w:rPr/>
        <w:t>might</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61" w:lineRule="auto" w:before="91"/>
        <w:ind w:left="121" w:right="1434"/>
        <w:jc w:val="both"/>
      </w:pPr>
      <w:r>
        <w:rPr/>
        <w:t>find the VTK DLLs at runtime. There are pros and cons associated with each </w:t>
      </w:r>
      <w:r>
        <w:rPr>
          <w:spacing w:val="-4"/>
        </w:rPr>
        <w:t>way. </w:t>
      </w:r>
      <w:r>
        <w:rPr/>
        <w:t>The easiest approach is to make sure your application and the VTK DLLs exist in the same directory. </w:t>
      </w:r>
      <w:r>
        <w:rPr>
          <w:spacing w:val="-7"/>
        </w:rPr>
        <w:t>You </w:t>
      </w:r>
      <w:r>
        <w:rPr/>
        <w:t>can copy all the VTK DLLs into your application's directory, or build your application into the same directory the VTK DLLs were built in using </w:t>
      </w:r>
      <w:r>
        <w:rPr>
          <w:spacing w:val="-3"/>
        </w:rPr>
        <w:t>EXECUTABLE_OUTPUT_PATH </w:t>
      </w:r>
      <w:r>
        <w:rPr/>
        <w:t>in your own applica- tion's CMakeLists files. If your application’s executable files and the VTK DLLs exist in the same directory, everything should just work. The "pro" of these approaches is their simplicity. The cons are: if you make copies of the VTK DLLs, you'll need to make sure you copy them again if you update and rebuild VTK; if your application's build output is mixed in with VTK's build output, it may be difficult to determine which build </w:t>
      </w:r>
      <w:bookmarkStart w:name="_bookmark106" w:id="127"/>
      <w:bookmarkEnd w:id="127"/>
      <w:r>
        <w:rPr/>
        <w:t>pr</w:t>
      </w:r>
      <w:r>
        <w:rPr/>
        <w:t>oduct comes from which project if necessary.</w:t>
      </w:r>
    </w:p>
    <w:p>
      <w:pPr>
        <w:pStyle w:val="BodyText"/>
        <w:spacing w:line="261" w:lineRule="auto" w:before="66"/>
        <w:ind w:left="121" w:right="1435" w:firstLine="478"/>
        <w:jc w:val="both"/>
      </w:pPr>
      <w:r>
        <w:rPr/>
        <w:t>Another alternative is to modify the </w:t>
      </w:r>
      <w:r>
        <w:rPr>
          <w:spacing w:val="-11"/>
        </w:rPr>
        <w:t>PATH </w:t>
      </w:r>
      <w:r>
        <w:rPr/>
        <w:t>environment variable so that your application can find the VTK DLLs even though they are not in the same directory. However, within this alternative, there</w:t>
      </w:r>
      <w:r>
        <w:rPr>
          <w:spacing w:val="-4"/>
        </w:rPr>
        <w:t> </w:t>
      </w:r>
      <w:r>
        <w:rPr/>
        <w:t>are</w:t>
      </w:r>
      <w:r>
        <w:rPr>
          <w:spacing w:val="-2"/>
        </w:rPr>
        <w:t> </w:t>
      </w:r>
      <w:r>
        <w:rPr/>
        <w:t>a</w:t>
      </w:r>
      <w:r>
        <w:rPr>
          <w:spacing w:val="-3"/>
        </w:rPr>
        <w:t> </w:t>
      </w:r>
      <w:r>
        <w:rPr/>
        <w:t>couple</w:t>
      </w:r>
      <w:r>
        <w:rPr>
          <w:spacing w:val="-4"/>
        </w:rPr>
        <w:t> </w:t>
      </w:r>
      <w:r>
        <w:rPr/>
        <w:t>ways</w:t>
      </w:r>
      <w:r>
        <w:rPr>
          <w:spacing w:val="-3"/>
        </w:rPr>
        <w:t> </w:t>
      </w:r>
      <w:r>
        <w:rPr/>
        <w:t>to</w:t>
      </w:r>
      <w:r>
        <w:rPr>
          <w:spacing w:val="-3"/>
        </w:rPr>
        <w:t> </w:t>
      </w:r>
      <w:r>
        <w:rPr/>
        <w:t>accomplish</w:t>
      </w:r>
      <w:r>
        <w:rPr>
          <w:spacing w:val="-4"/>
        </w:rPr>
        <w:t> </w:t>
      </w:r>
      <w:r>
        <w:rPr/>
        <w:t>the</w:t>
      </w:r>
      <w:r>
        <w:rPr>
          <w:spacing w:val="-3"/>
        </w:rPr>
        <w:t> </w:t>
      </w:r>
      <w:r>
        <w:rPr/>
        <w:t>task.</w:t>
      </w:r>
      <w:r>
        <w:rPr>
          <w:spacing w:val="-6"/>
        </w:rPr>
        <w:t> </w:t>
      </w:r>
      <w:r>
        <w:rPr>
          <w:spacing w:val="-7"/>
        </w:rPr>
        <w:t>You</w:t>
      </w:r>
      <w:r>
        <w:rPr>
          <w:spacing w:val="-3"/>
        </w:rPr>
        <w:t> </w:t>
      </w:r>
      <w:r>
        <w:rPr/>
        <w:t>can</w:t>
      </w:r>
      <w:r>
        <w:rPr>
          <w:spacing w:val="-3"/>
        </w:rPr>
        <w:t> </w:t>
      </w:r>
      <w:r>
        <w:rPr/>
        <w:t>set</w:t>
      </w:r>
      <w:r>
        <w:rPr>
          <w:spacing w:val="-3"/>
        </w:rPr>
        <w:t> </w:t>
      </w:r>
      <w:r>
        <w:rPr/>
        <w:t>up</w:t>
      </w:r>
      <w:r>
        <w:rPr>
          <w:spacing w:val="-4"/>
        </w:rPr>
        <w:t> </w:t>
      </w:r>
      <w:r>
        <w:rPr/>
        <w:t>a</w:t>
      </w:r>
      <w:r>
        <w:rPr>
          <w:spacing w:val="-3"/>
        </w:rPr>
        <w:t> </w:t>
      </w:r>
      <w:r>
        <w:rPr/>
        <w:t>command</w:t>
      </w:r>
      <w:r>
        <w:rPr>
          <w:spacing w:val="-3"/>
        </w:rPr>
        <w:t> </w:t>
      </w:r>
      <w:r>
        <w:rPr/>
        <w:t>prompt</w:t>
      </w:r>
      <w:r>
        <w:rPr>
          <w:spacing w:val="-4"/>
        </w:rPr>
        <w:t> </w:t>
      </w:r>
      <w:r>
        <w:rPr/>
        <w:t>where</w:t>
      </w:r>
      <w:r>
        <w:rPr>
          <w:spacing w:val="-3"/>
        </w:rPr>
        <w:t> </w:t>
      </w:r>
      <w:r>
        <w:rPr/>
        <w:t>the</w:t>
      </w:r>
      <w:r>
        <w:rPr>
          <w:spacing w:val="-2"/>
        </w:rPr>
        <w:t> </w:t>
      </w:r>
      <w:r>
        <w:rPr>
          <w:spacing w:val="-11"/>
        </w:rPr>
        <w:t>PATH</w:t>
      </w:r>
      <w:r>
        <w:rPr>
          <w:spacing w:val="-4"/>
        </w:rPr>
        <w:t> </w:t>
      </w:r>
      <w:r>
        <w:rPr/>
        <w:t>is modified only in that command prompt and then launch your application from there, or you can change the user's </w:t>
      </w:r>
      <w:r>
        <w:rPr>
          <w:spacing w:val="-11"/>
        </w:rPr>
        <w:t>PATH </w:t>
      </w:r>
      <w:r>
        <w:rPr/>
        <w:t>environment variable or the system-wide </w:t>
      </w:r>
      <w:r>
        <w:rPr>
          <w:spacing w:val="-11"/>
        </w:rPr>
        <w:t>PATH </w:t>
      </w:r>
      <w:r>
        <w:rPr/>
        <w:t>environment variable. Changing the user’s or system-wide </w:t>
      </w:r>
      <w:r>
        <w:rPr>
          <w:spacing w:val="-11"/>
        </w:rPr>
        <w:t>PATH </w:t>
      </w:r>
      <w:r>
        <w:rPr/>
        <w:t>environment variable is recommended unless you need to have two </w:t>
      </w:r>
      <w:bookmarkStart w:name="_bookmark107" w:id="128"/>
      <w:bookmarkEnd w:id="128"/>
      <w:r>
        <w:rPr/>
        <w:t>o</w:t>
      </w:r>
      <w:r>
        <w:rPr/>
        <w:t>r more distinct builds of VTK on the same</w:t>
      </w:r>
      <w:r>
        <w:rPr>
          <w:spacing w:val="-5"/>
        </w:rPr>
        <w:t> </w:t>
      </w:r>
      <w:r>
        <w:rPr/>
        <w:t>computer.</w:t>
      </w:r>
    </w:p>
    <w:p>
      <w:pPr>
        <w:spacing w:line="249" w:lineRule="auto" w:before="68"/>
        <w:ind w:left="121" w:right="1436" w:firstLine="478"/>
        <w:jc w:val="both"/>
        <w:rPr>
          <w:sz w:val="20"/>
        </w:rPr>
      </w:pPr>
      <w:bookmarkStart w:name="_bookmark108" w:id="129"/>
      <w:bookmarkEnd w:id="129"/>
      <w:r>
        <w:rPr/>
      </w:r>
      <w:r>
        <w:rPr>
          <w:sz w:val="20"/>
        </w:rPr>
        <w:t>The KWWidgets project (</w:t>
      </w:r>
      <w:r>
        <w:rPr>
          <w:rFonts w:ascii="Courier New"/>
          <w:sz w:val="18"/>
        </w:rPr>
        <w:t>http://www.kwwidgets.org</w:t>
      </w:r>
      <w:r>
        <w:rPr>
          <w:sz w:val="20"/>
        </w:rPr>
        <w:t>) provides a good example of setting the </w:t>
      </w:r>
      <w:r>
        <w:rPr>
          <w:spacing w:val="-11"/>
          <w:sz w:val="20"/>
        </w:rPr>
        <w:t>PATH </w:t>
      </w:r>
      <w:r>
        <w:rPr>
          <w:sz w:val="20"/>
        </w:rPr>
        <w:t>from a batch script (to avoid changing the </w:t>
      </w:r>
      <w:r>
        <w:rPr>
          <w:spacing w:val="-11"/>
          <w:sz w:val="20"/>
        </w:rPr>
        <w:t>PATH </w:t>
      </w:r>
      <w:r>
        <w:rPr>
          <w:sz w:val="20"/>
        </w:rPr>
        <w:t>environment variable), see the </w:t>
      </w:r>
      <w:r>
        <w:rPr>
          <w:rFonts w:ascii="Courier New"/>
          <w:sz w:val="18"/>
        </w:rPr>
        <w:t>KWWid- getsSetupPaths.bat</w:t>
      </w:r>
      <w:r>
        <w:rPr>
          <w:rFonts w:ascii="Courier New"/>
          <w:spacing w:val="-67"/>
          <w:sz w:val="18"/>
        </w:rPr>
        <w:t> </w:t>
      </w:r>
      <w:r>
        <w:rPr>
          <w:sz w:val="20"/>
        </w:rPr>
        <w:t>script</w:t>
      </w:r>
      <w:r>
        <w:rPr>
          <w:spacing w:val="-4"/>
          <w:sz w:val="20"/>
        </w:rPr>
        <w:t> </w:t>
      </w:r>
      <w:r>
        <w:rPr>
          <w:sz w:val="20"/>
        </w:rPr>
        <w:t>in</w:t>
      </w:r>
      <w:r>
        <w:rPr>
          <w:spacing w:val="-3"/>
          <w:sz w:val="20"/>
        </w:rPr>
        <w:t> </w:t>
      </w:r>
      <w:r>
        <w:rPr>
          <w:sz w:val="20"/>
        </w:rPr>
        <w:t>the</w:t>
      </w:r>
      <w:r>
        <w:rPr>
          <w:spacing w:val="-4"/>
          <w:sz w:val="20"/>
        </w:rPr>
        <w:t> </w:t>
      </w:r>
      <w:r>
        <w:rPr>
          <w:sz w:val="20"/>
        </w:rPr>
        <w:t>build</w:t>
      </w:r>
      <w:r>
        <w:rPr>
          <w:spacing w:val="-3"/>
          <w:sz w:val="20"/>
        </w:rPr>
        <w:t> </w:t>
      </w:r>
      <w:r>
        <w:rPr>
          <w:sz w:val="20"/>
        </w:rPr>
        <w:t>tree</w:t>
      </w:r>
      <w:r>
        <w:rPr>
          <w:spacing w:val="-4"/>
          <w:sz w:val="20"/>
        </w:rPr>
        <w:t> </w:t>
      </w:r>
      <w:r>
        <w:rPr>
          <w:sz w:val="20"/>
        </w:rPr>
        <w:t>for</w:t>
      </w:r>
      <w:r>
        <w:rPr>
          <w:spacing w:val="-4"/>
          <w:sz w:val="20"/>
        </w:rPr>
        <w:t> </w:t>
      </w:r>
      <w:r>
        <w:rPr>
          <w:sz w:val="20"/>
        </w:rPr>
        <w:t>the</w:t>
      </w:r>
      <w:r>
        <w:rPr>
          <w:spacing w:val="-4"/>
          <w:sz w:val="20"/>
        </w:rPr>
        <w:t> </w:t>
      </w:r>
      <w:r>
        <w:rPr>
          <w:sz w:val="20"/>
        </w:rPr>
        <w:t>KWWidgets</w:t>
      </w:r>
      <w:r>
        <w:rPr>
          <w:spacing w:val="-4"/>
          <w:sz w:val="20"/>
        </w:rPr>
        <w:t> </w:t>
      </w:r>
      <w:r>
        <w:rPr>
          <w:sz w:val="20"/>
        </w:rPr>
        <w:t>project.</w:t>
      </w:r>
      <w:r>
        <w:rPr>
          <w:spacing w:val="-4"/>
          <w:sz w:val="20"/>
        </w:rPr>
        <w:t> </w:t>
      </w:r>
      <w:r>
        <w:rPr>
          <w:spacing w:val="-7"/>
          <w:sz w:val="20"/>
        </w:rPr>
        <w:t>To</w:t>
      </w:r>
      <w:r>
        <w:rPr>
          <w:spacing w:val="-3"/>
          <w:sz w:val="20"/>
        </w:rPr>
        <w:t> </w:t>
      </w:r>
      <w:r>
        <w:rPr>
          <w:sz w:val="20"/>
        </w:rPr>
        <w:t>obtain</w:t>
      </w:r>
      <w:r>
        <w:rPr>
          <w:spacing w:val="-4"/>
          <w:sz w:val="20"/>
        </w:rPr>
        <w:t> </w:t>
      </w:r>
      <w:r>
        <w:rPr>
          <w:sz w:val="20"/>
        </w:rPr>
        <w:t>source</w:t>
      </w:r>
      <w:r>
        <w:rPr>
          <w:spacing w:val="-4"/>
          <w:sz w:val="20"/>
        </w:rPr>
        <w:t> </w:t>
      </w:r>
      <w:r>
        <w:rPr>
          <w:sz w:val="20"/>
        </w:rPr>
        <w:t>code</w:t>
      </w:r>
      <w:r>
        <w:rPr>
          <w:spacing w:val="-4"/>
          <w:sz w:val="20"/>
        </w:rPr>
        <w:t> </w:t>
      </w:r>
      <w:r>
        <w:rPr>
          <w:sz w:val="20"/>
        </w:rPr>
        <w:t>for KWWidgets, follow the instructions found at</w:t>
      </w:r>
      <w:r>
        <w:rPr>
          <w:spacing w:val="-8"/>
          <w:sz w:val="20"/>
        </w:rPr>
        <w:t> </w:t>
      </w:r>
      <w:hyperlink r:id="rId33">
        <w:r>
          <w:rPr>
            <w:rFonts w:ascii="Courier New"/>
            <w:sz w:val="18"/>
          </w:rPr>
          <w:t>http://www.kwwidgets.org</w:t>
        </w:r>
        <w:r>
          <w:rPr>
            <w:sz w:val="20"/>
          </w:rPr>
          <w:t>.</w:t>
        </w:r>
      </w:hyperlink>
    </w:p>
    <w:p>
      <w:pPr>
        <w:pStyle w:val="BodyText"/>
        <w:spacing w:line="261" w:lineRule="auto" w:before="70"/>
        <w:ind w:left="121" w:right="1432" w:firstLine="478"/>
        <w:jc w:val="both"/>
      </w:pPr>
      <w:r>
        <w:rPr>
          <w:spacing w:val="-7"/>
        </w:rPr>
        <w:t>To </w:t>
      </w:r>
      <w:r>
        <w:rPr/>
        <w:t>set up a command prompt that can be used to launch an executable that can find the VTK DLLs, make a shortcut to a command prompt and then set it to call a batch file when it starts up.</w:t>
      </w:r>
      <w:r>
        <w:rPr>
          <w:spacing w:val="-35"/>
        </w:rPr>
        <w:t> </w:t>
      </w:r>
      <w:r>
        <w:rPr/>
        <w:t>This is</w:t>
      </w:r>
      <w:r>
        <w:rPr>
          <w:spacing w:val="-5"/>
        </w:rPr>
        <w:t> </w:t>
      </w:r>
      <w:r>
        <w:rPr/>
        <w:t>the</w:t>
      </w:r>
      <w:r>
        <w:rPr>
          <w:spacing w:val="-5"/>
        </w:rPr>
        <w:t> </w:t>
      </w:r>
      <w:r>
        <w:rPr/>
        <w:t>technique</w:t>
      </w:r>
      <w:r>
        <w:rPr>
          <w:spacing w:val="-4"/>
        </w:rPr>
        <w:t> </w:t>
      </w:r>
      <w:r>
        <w:rPr/>
        <w:t>that</w:t>
      </w:r>
      <w:r>
        <w:rPr>
          <w:spacing w:val="-5"/>
        </w:rPr>
        <w:t> </w:t>
      </w:r>
      <w:r>
        <w:rPr/>
        <w:t>Visual</w:t>
      </w:r>
      <w:r>
        <w:rPr>
          <w:spacing w:val="-4"/>
        </w:rPr>
        <w:t> </w:t>
      </w:r>
      <w:r>
        <w:rPr/>
        <w:t>Studio</w:t>
      </w:r>
      <w:r>
        <w:rPr>
          <w:spacing w:val="-5"/>
        </w:rPr>
        <w:t> </w:t>
      </w:r>
      <w:r>
        <w:rPr/>
        <w:t>uses</w:t>
      </w:r>
      <w:r>
        <w:rPr>
          <w:spacing w:val="-5"/>
        </w:rPr>
        <w:t> </w:t>
      </w:r>
      <w:r>
        <w:rPr/>
        <w:t>to</w:t>
      </w:r>
      <w:r>
        <w:rPr>
          <w:spacing w:val="-4"/>
        </w:rPr>
        <w:t> </w:t>
      </w:r>
      <w:r>
        <w:rPr/>
        <w:t>create</w:t>
      </w:r>
      <w:r>
        <w:rPr>
          <w:spacing w:val="-5"/>
        </w:rPr>
        <w:t> </w:t>
      </w:r>
      <w:r>
        <w:rPr/>
        <w:t>a</w:t>
      </w:r>
      <w:r>
        <w:rPr>
          <w:spacing w:val="-4"/>
        </w:rPr>
        <w:t> </w:t>
      </w:r>
      <w:r>
        <w:rPr/>
        <w:t>command</w:t>
      </w:r>
      <w:r>
        <w:rPr>
          <w:spacing w:val="-4"/>
        </w:rPr>
        <w:t> </w:t>
      </w:r>
      <w:r>
        <w:rPr/>
        <w:t>prompt</w:t>
      </w:r>
      <w:r>
        <w:rPr>
          <w:spacing w:val="-5"/>
        </w:rPr>
        <w:t> </w:t>
      </w:r>
      <w:r>
        <w:rPr/>
        <w:t>where</w:t>
      </w:r>
      <w:r>
        <w:rPr>
          <w:spacing w:val="-4"/>
        </w:rPr>
        <w:t> </w:t>
      </w:r>
      <w:r>
        <w:rPr/>
        <w:t>you</w:t>
      </w:r>
      <w:r>
        <w:rPr>
          <w:spacing w:val="-5"/>
        </w:rPr>
        <w:t> </w:t>
      </w:r>
      <w:r>
        <w:rPr/>
        <w:t>can</w:t>
      </w:r>
      <w:r>
        <w:rPr>
          <w:spacing w:val="-4"/>
        </w:rPr>
        <w:t> </w:t>
      </w:r>
      <w:r>
        <w:rPr/>
        <w:t>run</w:t>
      </w:r>
      <w:r>
        <w:rPr>
          <w:spacing w:val="-5"/>
        </w:rPr>
        <w:t> </w:t>
      </w:r>
      <w:r>
        <w:rPr/>
        <w:t>the</w:t>
      </w:r>
      <w:r>
        <w:rPr>
          <w:spacing w:val="-5"/>
        </w:rPr>
        <w:t> </w:t>
      </w:r>
      <w:r>
        <w:rPr/>
        <w:t>command line compiler or nmake. </w:t>
      </w:r>
      <w:r>
        <w:rPr>
          <w:spacing w:val="-7"/>
        </w:rPr>
        <w:t>You </w:t>
      </w:r>
      <w:r>
        <w:rPr/>
        <w:t>can right click on a shortcut in the Windows Start menu and choose Properties to see how other command prompt shortcuts work. </w:t>
      </w:r>
      <w:r>
        <w:rPr>
          <w:spacing w:val="-7"/>
        </w:rPr>
        <w:t>You </w:t>
      </w:r>
      <w:r>
        <w:rPr/>
        <w:t>can also drag-and-drop one of them to your desktop while holding down the control key to make a copy of it on your desktop. Then you can modify the properties of the shortcut on your desktop to call your own batch file that sets up your</w:t>
      </w:r>
      <w:r>
        <w:rPr>
          <w:spacing w:val="-5"/>
        </w:rPr>
        <w:t> </w:t>
      </w:r>
      <w:r>
        <w:rPr>
          <w:spacing w:val="-11"/>
        </w:rPr>
        <w:t>PATH</w:t>
      </w:r>
      <w:r>
        <w:rPr>
          <w:spacing w:val="-4"/>
        </w:rPr>
        <w:t> </w:t>
      </w:r>
      <w:r>
        <w:rPr/>
        <w:t>and</w:t>
      </w:r>
      <w:r>
        <w:rPr>
          <w:spacing w:val="-3"/>
        </w:rPr>
        <w:t> </w:t>
      </w:r>
      <w:r>
        <w:rPr/>
        <w:t>any</w:t>
      </w:r>
      <w:r>
        <w:rPr>
          <w:spacing w:val="-4"/>
        </w:rPr>
        <w:t> </w:t>
      </w:r>
      <w:r>
        <w:rPr/>
        <w:t>other</w:t>
      </w:r>
      <w:r>
        <w:rPr>
          <w:spacing w:val="-5"/>
        </w:rPr>
        <w:t> </w:t>
      </w:r>
      <w:r>
        <w:rPr/>
        <w:t>environment</w:t>
      </w:r>
      <w:r>
        <w:rPr>
          <w:spacing w:val="-4"/>
        </w:rPr>
        <w:t> </w:t>
      </w:r>
      <w:r>
        <w:rPr/>
        <w:t>settings</w:t>
      </w:r>
      <w:r>
        <w:rPr>
          <w:spacing w:val="-5"/>
        </w:rPr>
        <w:t> </w:t>
      </w:r>
      <w:r>
        <w:rPr/>
        <w:t>you</w:t>
      </w:r>
      <w:r>
        <w:rPr>
          <w:spacing w:val="-5"/>
        </w:rPr>
        <w:t> </w:t>
      </w:r>
      <w:r>
        <w:rPr/>
        <w:t>may</w:t>
      </w:r>
      <w:r>
        <w:rPr>
          <w:spacing w:val="-4"/>
        </w:rPr>
        <w:t> </w:t>
      </w:r>
      <w:r>
        <w:rPr/>
        <w:t>need</w:t>
      </w:r>
      <w:r>
        <w:rPr>
          <w:spacing w:val="-5"/>
        </w:rPr>
        <w:t> </w:t>
      </w:r>
      <w:r>
        <w:rPr/>
        <w:t>for</w:t>
      </w:r>
      <w:r>
        <w:rPr>
          <w:spacing w:val="-5"/>
        </w:rPr>
        <w:t> </w:t>
      </w:r>
      <w:r>
        <w:rPr/>
        <w:t>your</w:t>
      </w:r>
      <w:r>
        <w:rPr>
          <w:spacing w:val="-5"/>
        </w:rPr>
        <w:t> </w:t>
      </w:r>
      <w:r>
        <w:rPr/>
        <w:t>application.</w:t>
      </w:r>
      <w:r>
        <w:rPr>
          <w:spacing w:val="-5"/>
        </w:rPr>
        <w:t> </w:t>
      </w:r>
      <w:r>
        <w:rPr/>
        <w:t>Use</w:t>
      </w:r>
      <w:r>
        <w:rPr>
          <w:spacing w:val="-5"/>
        </w:rPr>
        <w:t> </w:t>
      </w:r>
      <w:r>
        <w:rPr/>
        <w:t>the</w:t>
      </w:r>
      <w:r>
        <w:rPr>
          <w:spacing w:val="-4"/>
        </w:rPr>
        <w:t> </w:t>
      </w:r>
      <w:r>
        <w:rPr/>
        <w:t>"/K</w:t>
      </w:r>
      <w:r>
        <w:rPr>
          <w:spacing w:val="-5"/>
        </w:rPr>
        <w:t> </w:t>
      </w:r>
      <w:r>
        <w:rPr/>
        <w:t>batch- filename.bat" argument to the command prompt to run the batch file and then leave the command prompt running. </w:t>
      </w:r>
      <w:r>
        <w:rPr>
          <w:spacing w:val="-4"/>
        </w:rPr>
        <w:t>Type </w:t>
      </w:r>
      <w:r>
        <w:rPr/>
        <w:t>"cmd /?" from any Windows command prompt for more information on the /K option.</w:t>
      </w:r>
    </w:p>
    <w:p>
      <w:pPr>
        <w:pStyle w:val="BodyText"/>
        <w:spacing w:line="261" w:lineRule="auto" w:before="66"/>
        <w:ind w:left="121" w:right="1438" w:firstLine="478"/>
        <w:jc w:val="both"/>
      </w:pPr>
      <w:r>
        <w:rPr/>
        <w:t>For</w:t>
      </w:r>
      <w:r>
        <w:rPr>
          <w:spacing w:val="-8"/>
        </w:rPr>
        <w:t> </w:t>
      </w:r>
      <w:r>
        <w:rPr/>
        <w:t>further</w:t>
      </w:r>
      <w:r>
        <w:rPr>
          <w:spacing w:val="-8"/>
        </w:rPr>
        <w:t> </w:t>
      </w:r>
      <w:r>
        <w:rPr/>
        <w:t>discussion</w:t>
      </w:r>
      <w:r>
        <w:rPr>
          <w:spacing w:val="-6"/>
        </w:rPr>
        <w:t> </w:t>
      </w:r>
      <w:r>
        <w:rPr/>
        <w:t>of</w:t>
      </w:r>
      <w:r>
        <w:rPr>
          <w:spacing w:val="-8"/>
        </w:rPr>
        <w:t> </w:t>
      </w:r>
      <w:r>
        <w:rPr/>
        <w:t>locating</w:t>
      </w:r>
      <w:r>
        <w:rPr>
          <w:spacing w:val="-6"/>
        </w:rPr>
        <w:t> </w:t>
      </w:r>
      <w:r>
        <w:rPr/>
        <w:t>DLLs</w:t>
      </w:r>
      <w:r>
        <w:rPr>
          <w:spacing w:val="-6"/>
        </w:rPr>
        <w:t> </w:t>
      </w:r>
      <w:r>
        <w:rPr/>
        <w:t>on</w:t>
      </w:r>
      <w:r>
        <w:rPr>
          <w:spacing w:val="-7"/>
        </w:rPr>
        <w:t> </w:t>
      </w:r>
      <w:r>
        <w:rPr/>
        <w:t>Windows,</w:t>
      </w:r>
      <w:r>
        <w:rPr>
          <w:spacing w:val="-8"/>
        </w:rPr>
        <w:t> </w:t>
      </w:r>
      <w:r>
        <w:rPr/>
        <w:t>see</w:t>
      </w:r>
      <w:r>
        <w:rPr>
          <w:spacing w:val="-6"/>
        </w:rPr>
        <w:t> </w:t>
      </w:r>
      <w:r>
        <w:rPr/>
        <w:t>the</w:t>
      </w:r>
      <w:r>
        <w:rPr>
          <w:spacing w:val="-6"/>
        </w:rPr>
        <w:t> </w:t>
      </w:r>
      <w:r>
        <w:rPr/>
        <w:t>Windows</w:t>
      </w:r>
      <w:r>
        <w:rPr>
          <w:spacing w:val="-8"/>
        </w:rPr>
        <w:t> </w:t>
      </w:r>
      <w:r>
        <w:rPr/>
        <w:t>SDK</w:t>
      </w:r>
      <w:r>
        <w:rPr>
          <w:spacing w:val="-6"/>
        </w:rPr>
        <w:t> </w:t>
      </w:r>
      <w:r>
        <w:rPr/>
        <w:t>documentation</w:t>
      </w:r>
      <w:r>
        <w:rPr>
          <w:spacing w:val="-6"/>
        </w:rPr>
        <w:t> </w:t>
      </w:r>
      <w:r>
        <w:rPr/>
        <w:t>for the LoadLibrary and LoadLibraryEx</w:t>
      </w:r>
      <w:r>
        <w:rPr>
          <w:spacing w:val="-1"/>
        </w:rPr>
        <w:t> </w:t>
      </w:r>
      <w:r>
        <w:rPr/>
        <w:t>functions.</w:t>
      </w:r>
    </w:p>
    <w:p>
      <w:pPr>
        <w:pStyle w:val="BodyText"/>
        <w:spacing w:line="259" w:lineRule="auto" w:before="69"/>
        <w:ind w:left="121" w:right="1435" w:firstLine="478"/>
        <w:jc w:val="both"/>
      </w:pPr>
      <w:r>
        <w:rPr/>
        <w:t>If you’ve made it this far, you’ve successfully built VTK on a PC. It can be a challenging pro- cess because of the size and complexity of the software. Please pay careful attention to the instruc- tions given earlier. If you do run into problems, you may wish to join the </w:t>
      </w:r>
      <w:r>
        <w:rPr>
          <w:rFonts w:ascii="Courier New" w:hAnsi="Courier New"/>
          <w:sz w:val="18"/>
        </w:rPr>
        <w:t>vtkusers</w:t>
      </w:r>
      <w:r>
        <w:rPr>
          <w:rFonts w:ascii="Courier New" w:hAnsi="Courier New"/>
          <w:spacing w:val="-64"/>
          <w:sz w:val="18"/>
        </w:rPr>
        <w:t> </w:t>
      </w:r>
      <w:r>
        <w:rPr/>
        <w:t>mailing list (see </w:t>
      </w:r>
      <w:hyperlink w:history="true" w:anchor="_bookmark57">
        <w:r>
          <w:rPr/>
          <w:t>“Additional Resources” on page </w:t>
        </w:r>
      </w:hyperlink>
      <w:r>
        <w:rPr/>
        <w:t>6) and ask for help there. Commercial support is also available from Kitware.</w:t>
      </w:r>
    </w:p>
    <w:p>
      <w:pPr>
        <w:pStyle w:val="BodyText"/>
        <w:rPr>
          <w:sz w:val="22"/>
        </w:rPr>
      </w:pPr>
    </w:p>
    <w:p>
      <w:pPr>
        <w:pStyle w:val="BodyText"/>
        <w:spacing w:before="8"/>
      </w:pPr>
    </w:p>
    <w:p>
      <w:pPr>
        <w:pStyle w:val="Heading4"/>
        <w:numPr>
          <w:ilvl w:val="1"/>
          <w:numId w:val="26"/>
        </w:numPr>
        <w:tabs>
          <w:tab w:pos="576" w:val="left" w:leader="none"/>
        </w:tabs>
        <w:spacing w:line="240" w:lineRule="auto" w:before="1" w:after="0"/>
        <w:ind w:left="575" w:right="0" w:hanging="454"/>
        <w:jc w:val="left"/>
      </w:pPr>
      <w:bookmarkStart w:name="_bookmark109" w:id="130"/>
      <w:bookmarkEnd w:id="130"/>
      <w:r>
        <w:rPr>
          <w:b w:val="0"/>
        </w:rPr>
      </w:r>
      <w:bookmarkStart w:name="_bookmark110" w:id="131"/>
      <w:bookmarkEnd w:id="131"/>
      <w:r>
        <w:rPr>
          <w:color w:val="0C7652"/>
          <w:spacing w:val="3"/>
        </w:rPr>
        <w:t>Ins</w:t>
      </w:r>
      <w:r>
        <w:rPr>
          <w:color w:val="0C7652"/>
          <w:spacing w:val="3"/>
        </w:rPr>
        <w:t>talling VTK </w:t>
      </w:r>
      <w:r>
        <w:rPr>
          <w:color w:val="0C7652"/>
          <w:spacing w:val="2"/>
        </w:rPr>
        <w:t>on </w:t>
      </w:r>
      <w:r>
        <w:rPr>
          <w:color w:val="0C7652"/>
          <w:spacing w:val="3"/>
        </w:rPr>
        <w:t>Unix</w:t>
      </w:r>
      <w:r>
        <w:rPr>
          <w:color w:val="0C7652"/>
          <w:spacing w:val="33"/>
        </w:rPr>
        <w:t> </w:t>
      </w:r>
      <w:r>
        <w:rPr>
          <w:color w:val="0C7652"/>
          <w:spacing w:val="5"/>
        </w:rPr>
        <w:t>Systems</w:t>
      </w:r>
    </w:p>
    <w:p>
      <w:pPr>
        <w:pStyle w:val="BodyText"/>
        <w:spacing w:line="261" w:lineRule="auto" w:before="238"/>
        <w:ind w:left="121" w:right="1438"/>
        <w:jc w:val="both"/>
      </w:pPr>
      <w:r>
        <w:rPr/>
        <w:t>There are a wide variety of flavors of Unix systems. As a result you will have to compile the VTK source code to build binaries and executables.</w:t>
      </w:r>
    </w:p>
    <w:p>
      <w:pPr>
        <w:spacing w:after="0" w:line="261" w:lineRule="auto"/>
        <w:jc w:val="both"/>
        <w:sectPr>
          <w:pgSz w:w="10440" w:h="13680"/>
          <w:pgMar w:header="772" w:footer="0" w:top="980" w:bottom="280" w:left="780" w:right="0"/>
        </w:sectPr>
      </w:pPr>
    </w:p>
    <w:p>
      <w:pPr>
        <w:pStyle w:val="BodyText"/>
        <w:spacing w:before="10"/>
        <w:rPr>
          <w:sz w:val="29"/>
        </w:rPr>
      </w:pPr>
    </w:p>
    <w:p>
      <w:pPr>
        <w:pStyle w:val="Heading6"/>
        <w:spacing w:before="93"/>
      </w:pPr>
      <w:bookmarkStart w:name="_bookmark111" w:id="132"/>
      <w:bookmarkEnd w:id="132"/>
      <w:r>
        <w:rPr>
          <w:b w:val="0"/>
        </w:rPr>
      </w:r>
      <w:bookmarkStart w:name="_bookmark112" w:id="133"/>
      <w:bookmarkEnd w:id="133"/>
      <w:r>
        <w:rPr>
          <w:b w:val="0"/>
        </w:rPr>
      </w:r>
      <w:r>
        <w:rPr>
          <w:color w:val="0C7652"/>
        </w:rPr>
        <w:t>Source Code Installation</w:t>
      </w:r>
    </w:p>
    <w:p>
      <w:pPr>
        <w:pStyle w:val="BodyText"/>
        <w:spacing w:line="249" w:lineRule="auto" w:before="121"/>
        <w:ind w:left="661" w:right="894"/>
        <w:jc w:val="both"/>
      </w:pPr>
      <w:r>
        <w:rPr/>
        <w:t>This section will walk you through the steps required to </w:t>
      </w:r>
      <w:bookmarkStart w:name="_bookmark113" w:id="134"/>
      <w:bookmarkEnd w:id="134"/>
      <w:r>
        <w:rPr/>
        <w:t>b</w:t>
      </w:r>
      <w:r>
        <w:rPr/>
        <w:t>uild VTK on a </w:t>
      </w:r>
      <w:bookmarkStart w:name="_bookmark114" w:id="135"/>
      <w:bookmarkEnd w:id="135"/>
      <w:r>
        <w:rPr/>
        <w:t>UNIX</w:t>
      </w:r>
      <w:r>
        <w:rPr/>
        <w:t> system. Unlike Win- dows, pre-compiled libraries and executables are not available for Unix systems, so you’ll have to compile VTK yourself. (Note: check the vtkusers mailing list and other resources as described in </w:t>
      </w:r>
      <w:hyperlink w:history="true" w:anchor="_bookmark57">
        <w:r>
          <w:rPr/>
          <w:t>“Additional Resources” on page 6</w:t>
        </w:r>
      </w:hyperlink>
      <w:r>
        <w:rPr>
          <w:i/>
        </w:rPr>
        <w:t>—</w:t>
      </w:r>
      <w:r>
        <w:rPr/>
        <w:t>some users maintain binaries on the </w:t>
      </w:r>
      <w:r>
        <w:rPr>
          <w:spacing w:val="-4"/>
        </w:rPr>
        <w:t>Web.) </w:t>
      </w:r>
      <w:r>
        <w:rPr>
          <w:spacing w:val="-3"/>
        </w:rPr>
        <w:t>Typically, </w:t>
      </w:r>
      <w:r>
        <w:rPr/>
        <w:t>it is a fairly simple process, and it should take about one to four hours depending on the speed of your machine. (High-end, large-memory multi-processor machines using parallel builds can build the C++ and </w:t>
      </w:r>
      <w:r>
        <w:rPr>
          <w:spacing w:val="-5"/>
        </w:rPr>
        <w:t>Tcl </w:t>
      </w:r>
      <w:r>
        <w:rPr/>
        <w:t>libraries and executables in under 10 minutes!) Most of this time is spent waiting for the computer to compile the source code. Only about 10-30 minutes of your time will be required. The first step is to make</w:t>
      </w:r>
      <w:r>
        <w:rPr>
          <w:spacing w:val="-5"/>
        </w:rPr>
        <w:t> </w:t>
      </w:r>
      <w:r>
        <w:rPr/>
        <w:t>sure</w:t>
      </w:r>
      <w:r>
        <w:rPr>
          <w:spacing w:val="-5"/>
        </w:rPr>
        <w:t> </w:t>
      </w:r>
      <w:r>
        <w:rPr/>
        <w:t>you</w:t>
      </w:r>
      <w:r>
        <w:rPr>
          <w:spacing w:val="-3"/>
        </w:rPr>
        <w:t> </w:t>
      </w:r>
      <w:r>
        <w:rPr/>
        <w:t>have</w:t>
      </w:r>
      <w:r>
        <w:rPr>
          <w:spacing w:val="-4"/>
        </w:rPr>
        <w:t> </w:t>
      </w:r>
      <w:r>
        <w:rPr/>
        <w:t>the</w:t>
      </w:r>
      <w:r>
        <w:rPr>
          <w:spacing w:val="-4"/>
        </w:rPr>
        <w:t> </w:t>
      </w:r>
      <w:r>
        <w:rPr/>
        <w:t>necessary</w:t>
      </w:r>
      <w:r>
        <w:rPr>
          <w:spacing w:val="-3"/>
        </w:rPr>
        <w:t> </w:t>
      </w:r>
      <w:r>
        <w:rPr/>
        <w:t>resources</w:t>
      </w:r>
      <w:r>
        <w:rPr>
          <w:spacing w:val="-5"/>
        </w:rPr>
        <w:t> </w:t>
      </w:r>
      <w:r>
        <w:rPr/>
        <w:t>to</w:t>
      </w:r>
      <w:r>
        <w:rPr>
          <w:spacing w:val="-4"/>
        </w:rPr>
        <w:t> </w:t>
      </w:r>
      <w:r>
        <w:rPr/>
        <w:t>build</w:t>
      </w:r>
      <w:r>
        <w:rPr>
          <w:spacing w:val="-5"/>
        </w:rPr>
        <w:t> </w:t>
      </w:r>
      <w:r>
        <w:rPr/>
        <w:t>VTK.</w:t>
      </w:r>
      <w:r>
        <w:rPr>
          <w:spacing w:val="-4"/>
        </w:rPr>
        <w:t> </w:t>
      </w:r>
      <w:r>
        <w:rPr>
          <w:spacing w:val="-7"/>
        </w:rPr>
        <w:t>To</w:t>
      </w:r>
      <w:r>
        <w:rPr>
          <w:spacing w:val="-3"/>
        </w:rPr>
        <w:t> </w:t>
      </w:r>
      <w:r>
        <w:rPr/>
        <w:t>be</w:t>
      </w:r>
      <w:r>
        <w:rPr>
          <w:spacing w:val="-5"/>
        </w:rPr>
        <w:t> </w:t>
      </w:r>
      <w:r>
        <w:rPr/>
        <w:t>safe,</w:t>
      </w:r>
      <w:r>
        <w:rPr>
          <w:spacing w:val="-3"/>
        </w:rPr>
        <w:t> </w:t>
      </w:r>
      <w:r>
        <w:rPr/>
        <w:t>you</w:t>
      </w:r>
      <w:r>
        <w:rPr>
          <w:spacing w:val="-6"/>
        </w:rPr>
        <w:t> </w:t>
      </w:r>
      <w:r>
        <w:rPr/>
        <w:t>will</w:t>
      </w:r>
      <w:r>
        <w:rPr>
          <w:spacing w:val="-4"/>
        </w:rPr>
        <w:t> </w:t>
      </w:r>
      <w:r>
        <w:rPr/>
        <w:t>need</w:t>
      </w:r>
      <w:r>
        <w:rPr>
          <w:spacing w:val="-2"/>
        </w:rPr>
        <w:t> </w:t>
      </w:r>
      <w:r>
        <w:rPr/>
        <w:t>about</w:t>
      </w:r>
      <w:r>
        <w:rPr>
          <w:spacing w:val="-5"/>
        </w:rPr>
        <w:t> </w:t>
      </w:r>
      <w:r>
        <w:rPr/>
        <w:t>300</w:t>
      </w:r>
      <w:r>
        <w:rPr>
          <w:spacing w:val="-4"/>
        </w:rPr>
        <w:t> </w:t>
      </w:r>
      <w:r>
        <w:rPr/>
        <w:t>mega- bytes</w:t>
      </w:r>
      <w:r>
        <w:rPr>
          <w:spacing w:val="-7"/>
        </w:rPr>
        <w:t> </w:t>
      </w:r>
      <w:r>
        <w:rPr/>
        <w:t>of</w:t>
      </w:r>
      <w:r>
        <w:rPr>
          <w:spacing w:val="-6"/>
        </w:rPr>
        <w:t> </w:t>
      </w:r>
      <w:r>
        <w:rPr/>
        <w:t>disk</w:t>
      </w:r>
      <w:r>
        <w:rPr>
          <w:spacing w:val="-6"/>
        </w:rPr>
        <w:t> </w:t>
      </w:r>
      <w:r>
        <w:rPr/>
        <w:t>space.</w:t>
      </w:r>
      <w:r>
        <w:rPr>
          <w:spacing w:val="-7"/>
        </w:rPr>
        <w:t> </w:t>
      </w:r>
      <w:r>
        <w:rPr/>
        <w:t>On</w:t>
      </w:r>
      <w:r>
        <w:rPr>
          <w:spacing w:val="-6"/>
        </w:rPr>
        <w:t> </w:t>
      </w:r>
      <w:r>
        <w:rPr/>
        <w:t>some</w:t>
      </w:r>
      <w:r>
        <w:rPr>
          <w:spacing w:val="-6"/>
        </w:rPr>
        <w:t> </w:t>
      </w:r>
      <w:r>
        <w:rPr/>
        <w:t>systems,</w:t>
      </w:r>
      <w:r>
        <w:rPr>
          <w:spacing w:val="-6"/>
        </w:rPr>
        <w:t> </w:t>
      </w:r>
      <w:r>
        <w:rPr/>
        <w:t>such</w:t>
      </w:r>
      <w:r>
        <w:rPr>
          <w:spacing w:val="-7"/>
        </w:rPr>
        <w:t> </w:t>
      </w:r>
      <w:r>
        <w:rPr/>
        <w:t>as</w:t>
      </w:r>
      <w:r>
        <w:rPr>
          <w:spacing w:val="-6"/>
        </w:rPr>
        <w:t> </w:t>
      </w:r>
      <w:r>
        <w:rPr/>
        <w:t>SGI,</w:t>
      </w:r>
      <w:r>
        <w:rPr>
          <w:spacing w:val="-7"/>
        </w:rPr>
        <w:t> </w:t>
      </w:r>
      <w:r>
        <w:rPr/>
        <w:t>you</w:t>
      </w:r>
      <w:r>
        <w:rPr>
          <w:spacing w:val="-6"/>
        </w:rPr>
        <w:t> </w:t>
      </w:r>
      <w:r>
        <w:rPr/>
        <w:t>may</w:t>
      </w:r>
      <w:r>
        <w:rPr>
          <w:spacing w:val="-7"/>
        </w:rPr>
        <w:t> </w:t>
      </w:r>
      <w:r>
        <w:rPr/>
        <w:t>need</w:t>
      </w:r>
      <w:r>
        <w:rPr>
          <w:spacing w:val="-6"/>
        </w:rPr>
        <w:t> </w:t>
      </w:r>
      <w:r>
        <w:rPr/>
        <w:t>more</w:t>
      </w:r>
      <w:r>
        <w:rPr>
          <w:spacing w:val="-6"/>
        </w:rPr>
        <w:t> </w:t>
      </w:r>
      <w:r>
        <w:rPr/>
        <w:t>space,</w:t>
      </w:r>
      <w:r>
        <w:rPr>
          <w:spacing w:val="-6"/>
        </w:rPr>
        <w:t> </w:t>
      </w:r>
      <w:r>
        <w:rPr/>
        <w:t>especially</w:t>
      </w:r>
      <w:r>
        <w:rPr>
          <w:spacing w:val="-7"/>
        </w:rPr>
        <w:t> </w:t>
      </w:r>
      <w:r>
        <w:rPr/>
        <w:t>if</w:t>
      </w:r>
      <w:r>
        <w:rPr>
          <w:spacing w:val="-7"/>
        </w:rPr>
        <w:t> </w:t>
      </w:r>
      <w:r>
        <w:rPr/>
        <w:t>compiling a debug version of VTK. </w:t>
      </w:r>
      <w:r>
        <w:rPr>
          <w:spacing w:val="-7"/>
        </w:rPr>
        <w:t>You </w:t>
      </w:r>
      <w:r>
        <w:rPr/>
        <w:t>will also need a C++ compiler since VTK is written in C++. Typically the C++ compiler will be called CC, g++, or acc. If you are not sure that you have a C++ compiler, check with your support</w:t>
      </w:r>
      <w:r>
        <w:rPr>
          <w:spacing w:val="-1"/>
        </w:rPr>
        <w:t> </w:t>
      </w:r>
      <w:r>
        <w:rPr/>
        <w:t>staff.</w:t>
      </w:r>
    </w:p>
    <w:p>
      <w:pPr>
        <w:pStyle w:val="BodyText"/>
        <w:spacing w:line="242" w:lineRule="auto" w:before="21"/>
        <w:ind w:left="661" w:right="894" w:firstLine="478"/>
        <w:jc w:val="both"/>
      </w:pPr>
      <w:r>
        <w:rPr/>
        <w:t>If you are planning to use VTK with Tcl/Tk, Python, or Java, then you will first need to down- load and install those packages. The Java JDK is available from Sun Microsystems at </w:t>
      </w:r>
      <w:r>
        <w:rPr>
          <w:rFonts w:ascii="Courier New"/>
          <w:sz w:val="18"/>
        </w:rPr>
        <w:t>http:// </w:t>
      </w:r>
      <w:hyperlink r:id="rId31">
        <w:r>
          <w:rPr>
            <w:rFonts w:ascii="Courier New"/>
            <w:sz w:val="18"/>
          </w:rPr>
          <w:t>www.java.sun.com</w:t>
        </w:r>
        <w:r>
          <w:rPr/>
          <w:t>. </w:t>
        </w:r>
      </w:hyperlink>
      <w:r>
        <w:rPr/>
        <w:t>If you plan on using Tcl/Tk and it is not already installed on your system, then you will need to download Tcl/Tk from </w:t>
      </w:r>
      <w:hyperlink r:id="rId32">
        <w:r>
          <w:rPr>
            <w:rFonts w:ascii="Courier New"/>
            <w:sz w:val="18"/>
          </w:rPr>
          <w:t>http://www.tcl.tk</w:t>
        </w:r>
        <w:r>
          <w:rPr/>
          <w:t>.</w:t>
        </w:r>
      </w:hyperlink>
      <w:r>
        <w:rPr/>
        <w:t> Python can be downloaded from </w:t>
      </w:r>
      <w:hyperlink r:id="rId36">
        <w:r>
          <w:rPr>
            <w:rFonts w:ascii="Courier New"/>
            <w:sz w:val="18"/>
          </w:rPr>
          <w:t>http://www.python.org</w:t>
        </w:r>
        <w:r>
          <w:rPr/>
          <w:t>. </w:t>
        </w:r>
      </w:hyperlink>
      <w:r>
        <w:rPr/>
        <w:t>Follow the instructions in these packages to build them.</w:t>
      </w:r>
    </w:p>
    <w:p>
      <w:pPr>
        <w:pStyle w:val="BodyText"/>
        <w:spacing w:before="3"/>
        <w:rPr>
          <w:sz w:val="28"/>
        </w:rPr>
      </w:pPr>
    </w:p>
    <w:p>
      <w:pPr>
        <w:pStyle w:val="Heading6"/>
      </w:pPr>
      <w:bookmarkStart w:name="_bookmark115" w:id="136"/>
      <w:bookmarkEnd w:id="136"/>
      <w:r>
        <w:rPr>
          <w:b w:val="0"/>
        </w:rPr>
      </w:r>
      <w:bookmarkStart w:name="_bookmark116" w:id="137"/>
      <w:bookmarkEnd w:id="137"/>
      <w:r>
        <w:rPr>
          <w:b w:val="0"/>
        </w:rPr>
      </w:r>
      <w:r>
        <w:rPr>
          <w:color w:val="0C7652"/>
        </w:rPr>
        <w:t>CMake</w:t>
      </w:r>
    </w:p>
    <w:p>
      <w:pPr>
        <w:pStyle w:val="BodyText"/>
        <w:spacing w:line="247" w:lineRule="auto" w:before="121"/>
        <w:ind w:left="661" w:right="895"/>
        <w:jc w:val="both"/>
      </w:pPr>
      <w:r>
        <w:rPr/>
        <w:t>Similar</w:t>
      </w:r>
      <w:r>
        <w:rPr>
          <w:spacing w:val="-6"/>
        </w:rPr>
        <w:t> </w:t>
      </w:r>
      <w:r>
        <w:rPr/>
        <w:t>to</w:t>
      </w:r>
      <w:r>
        <w:rPr>
          <w:spacing w:val="-6"/>
        </w:rPr>
        <w:t> </w:t>
      </w:r>
      <w:r>
        <w:rPr/>
        <w:t>the</w:t>
      </w:r>
      <w:r>
        <w:rPr>
          <w:spacing w:val="-7"/>
        </w:rPr>
        <w:t> </w:t>
      </w:r>
      <w:r>
        <w:rPr/>
        <w:t>Windows</w:t>
      </w:r>
      <w:r>
        <w:rPr>
          <w:spacing w:val="-6"/>
        </w:rPr>
        <w:t> </w:t>
      </w:r>
      <w:r>
        <w:rPr/>
        <w:t>environment,</w:t>
      </w:r>
      <w:r>
        <w:rPr>
          <w:spacing w:val="-6"/>
        </w:rPr>
        <w:t> </w:t>
      </w:r>
      <w:r>
        <w:rPr/>
        <w:t>VTK</w:t>
      </w:r>
      <w:r>
        <w:rPr>
          <w:spacing w:val="-7"/>
        </w:rPr>
        <w:t> </w:t>
      </w:r>
      <w:r>
        <w:rPr/>
        <w:t>on</w:t>
      </w:r>
      <w:r>
        <w:rPr>
          <w:spacing w:val="-6"/>
        </w:rPr>
        <w:t> </w:t>
      </w:r>
      <w:r>
        <w:rPr/>
        <w:t>Unix</w:t>
      </w:r>
      <w:r>
        <w:rPr>
          <w:spacing w:val="-6"/>
        </w:rPr>
        <w:t> </w:t>
      </w:r>
      <w:r>
        <w:rPr/>
        <w:t>uses</w:t>
      </w:r>
      <w:r>
        <w:rPr>
          <w:spacing w:val="-6"/>
        </w:rPr>
        <w:t> </w:t>
      </w:r>
      <w:r>
        <w:rPr/>
        <w:t>CMake</w:t>
      </w:r>
      <w:r>
        <w:rPr>
          <w:spacing w:val="-7"/>
        </w:rPr>
        <w:t> </w:t>
      </w:r>
      <w:r>
        <w:rPr/>
        <w:t>for</w:t>
      </w:r>
      <w:r>
        <w:rPr>
          <w:spacing w:val="-7"/>
        </w:rPr>
        <w:t> </w:t>
      </w:r>
      <w:r>
        <w:rPr/>
        <w:t>the</w:t>
      </w:r>
      <w:r>
        <w:rPr>
          <w:spacing w:val="-6"/>
        </w:rPr>
        <w:t> </w:t>
      </w:r>
      <w:r>
        <w:rPr/>
        <w:t>build</w:t>
      </w:r>
      <w:r>
        <w:rPr>
          <w:spacing w:val="-6"/>
        </w:rPr>
        <w:t> </w:t>
      </w:r>
      <w:r>
        <w:rPr/>
        <w:t>process.</w:t>
      </w:r>
      <w:r>
        <w:rPr>
          <w:spacing w:val="-7"/>
        </w:rPr>
        <w:t> </w:t>
      </w:r>
      <w:r>
        <w:rPr/>
        <w:t>(See</w:t>
      </w:r>
      <w:r>
        <w:rPr>
          <w:spacing w:val="-6"/>
        </w:rPr>
        <w:t> </w:t>
      </w:r>
      <w:r>
        <w:rPr/>
        <w:t>the</w:t>
      </w:r>
      <w:r>
        <w:rPr>
          <w:spacing w:val="-6"/>
        </w:rPr>
        <w:t> </w:t>
      </w:r>
      <w:r>
        <w:rPr/>
        <w:t>previ- ous section on CMake.) There are precompiled binaries of CMake available for </w:t>
      </w:r>
      <w:bookmarkStart w:name="_bookmark117" w:id="138"/>
      <w:bookmarkEnd w:id="138"/>
      <w:r>
        <w:rPr/>
        <w:t>many</w:t>
      </w:r>
      <w:r>
        <w:rPr/>
        <w:t> Unix systems; however, you may have to build CMake if binaries are not available. (Go to </w:t>
      </w:r>
      <w:r>
        <w:rPr>
          <w:rFonts w:ascii="Courier New"/>
          <w:sz w:val="18"/>
        </w:rPr>
        <w:t>http:// </w:t>
      </w:r>
      <w:hyperlink r:id="rId28">
        <w:r>
          <w:rPr>
            <w:rFonts w:ascii="Courier New"/>
            <w:sz w:val="18"/>
          </w:rPr>
          <w:t>www.cmake.org</w:t>
        </w:r>
        <w:r>
          <w:rPr>
            <w:rFonts w:ascii="Courier New"/>
            <w:spacing w:val="-64"/>
            <w:sz w:val="18"/>
          </w:rPr>
          <w:t> </w:t>
        </w:r>
      </w:hyperlink>
      <w:r>
        <w:rPr/>
        <w:t>to download precompiled binaries.)</w:t>
      </w:r>
    </w:p>
    <w:p>
      <w:pPr>
        <w:pStyle w:val="BodyText"/>
        <w:rPr>
          <w:sz w:val="21"/>
        </w:rPr>
      </w:pPr>
    </w:p>
    <w:p>
      <w:pPr>
        <w:pStyle w:val="BodyText"/>
        <w:spacing w:before="1"/>
        <w:ind w:left="661" w:right="895"/>
        <w:jc w:val="both"/>
      </w:pPr>
      <w:bookmarkStart w:name="_bookmark119" w:id="139"/>
      <w:bookmarkEnd w:id="139"/>
      <w:r>
        <w:rPr/>
      </w:r>
      <w:r>
        <w:rPr>
          <w:b/>
          <w:color w:val="0C7652"/>
        </w:rPr>
        <w:t>Installing CMake. </w:t>
      </w:r>
      <w:r>
        <w:rPr/>
        <w:t>If pre-compiled </w:t>
      </w:r>
      <w:bookmarkStart w:name="_bookmark118" w:id="140"/>
      <w:bookmarkEnd w:id="140"/>
      <w:r>
        <w:rPr/>
        <w:t>binaries</w:t>
      </w:r>
      <w:r>
        <w:rPr/>
        <w:t> are available, download and then extract the </w:t>
      </w:r>
      <w:r>
        <w:rPr>
          <w:rFonts w:ascii="Courier New"/>
          <w:sz w:val="18"/>
        </w:rPr>
        <w:t>tar </w:t>
      </w:r>
      <w:r>
        <w:rPr/>
        <w:t>files into your destination directory (typically </w:t>
      </w:r>
      <w:r>
        <w:rPr>
          <w:rFonts w:ascii="Courier New"/>
          <w:sz w:val="18"/>
        </w:rPr>
        <w:t>/usr/local</w:t>
      </w:r>
      <w:r>
        <w:rPr/>
        <w:t>). Either make sure that </w:t>
      </w:r>
      <w:r>
        <w:rPr>
          <w:rFonts w:ascii="Courier New"/>
          <w:sz w:val="18"/>
        </w:rPr>
        <w:t>cmake</w:t>
      </w:r>
      <w:r>
        <w:rPr>
          <w:rFonts w:ascii="Courier New"/>
          <w:spacing w:val="-35"/>
          <w:sz w:val="18"/>
        </w:rPr>
        <w:t> </w:t>
      </w:r>
      <w:r>
        <w:rPr/>
        <w:t>and associated executables are in your path, or run cmake and its associated executables by giving their full</w:t>
      </w:r>
      <w:r>
        <w:rPr>
          <w:spacing w:val="-22"/>
        </w:rPr>
        <w:t> </w:t>
      </w:r>
      <w:r>
        <w:rPr/>
        <w:t>path.</w:t>
      </w:r>
    </w:p>
    <w:p>
      <w:pPr>
        <w:pStyle w:val="BodyText"/>
        <w:spacing w:before="6"/>
        <w:rPr>
          <w:sz w:val="22"/>
        </w:rPr>
      </w:pPr>
    </w:p>
    <w:p>
      <w:pPr>
        <w:pStyle w:val="BodyText"/>
        <w:spacing w:line="244" w:lineRule="auto"/>
        <w:ind w:left="661" w:right="896"/>
        <w:jc w:val="both"/>
      </w:pPr>
      <w:r>
        <w:rPr>
          <w:b/>
          <w:color w:val="0C7652"/>
        </w:rPr>
        <w:t>Building </w:t>
      </w:r>
      <w:bookmarkStart w:name="_bookmark121" w:id="141"/>
      <w:bookmarkEnd w:id="141"/>
      <w:r>
        <w:rPr>
          <w:b/>
          <w:color w:val="0C7652"/>
        </w:rPr>
        <w:t>CMake.</w:t>
      </w:r>
      <w:r>
        <w:rPr>
          <w:b/>
          <w:color w:val="0C7652"/>
        </w:rPr>
        <w:t> </w:t>
      </w:r>
      <w:r>
        <w:rPr/>
        <w:t>If a precompiled CMake binary is not available, you will have to </w:t>
      </w:r>
      <w:bookmarkStart w:name="_bookmark120" w:id="142"/>
      <w:bookmarkEnd w:id="142"/>
      <w:r>
        <w:rPr/>
        <w:t>bu</w:t>
      </w:r>
      <w:r>
        <w:rPr/>
        <w:t>ild and install CMake. To build and install CMake, simply untar the sources (found at </w:t>
      </w:r>
      <w:r>
        <w:rPr>
          <w:rFonts w:ascii="Courier New"/>
          <w:sz w:val="18"/>
        </w:rPr>
        <w:t>http://www.cmake.org</w:t>
      </w:r>
      <w:r>
        <w:rPr/>
        <w:t>) into a directory, and then run (in that directory):</w:t>
      </w:r>
    </w:p>
    <w:p>
      <w:pPr>
        <w:pStyle w:val="BodyText"/>
        <w:spacing w:before="5"/>
        <w:rPr>
          <w:sz w:val="23"/>
        </w:rPr>
      </w:pPr>
    </w:p>
    <w:p>
      <w:pPr>
        <w:spacing w:line="271" w:lineRule="auto" w:before="1"/>
        <w:ind w:left="1140" w:right="7311" w:firstLine="0"/>
        <w:jc w:val="left"/>
        <w:rPr>
          <w:rFonts w:ascii="Courier New"/>
          <w:sz w:val="18"/>
        </w:rPr>
      </w:pPr>
      <w:r>
        <w:rPr>
          <w:rFonts w:ascii="Courier New"/>
          <w:color w:val="323232"/>
          <w:sz w:val="18"/>
        </w:rPr>
        <w:t>./configure make</w:t>
      </w:r>
    </w:p>
    <w:p>
      <w:pPr>
        <w:spacing w:before="0"/>
        <w:ind w:left="1140" w:right="0" w:firstLine="0"/>
        <w:jc w:val="left"/>
        <w:rPr>
          <w:rFonts w:ascii="Courier New"/>
          <w:sz w:val="18"/>
        </w:rPr>
      </w:pPr>
      <w:r>
        <w:rPr>
          <w:rFonts w:ascii="Courier New"/>
          <w:color w:val="323232"/>
          <w:sz w:val="18"/>
        </w:rPr>
        <w:t>make install</w:t>
      </w:r>
    </w:p>
    <w:p>
      <w:pPr>
        <w:pStyle w:val="BodyText"/>
        <w:spacing w:before="6"/>
        <w:rPr>
          <w:rFonts w:ascii="Courier New"/>
        </w:rPr>
      </w:pPr>
    </w:p>
    <w:p>
      <w:pPr>
        <w:pStyle w:val="BodyText"/>
        <w:ind w:left="661" w:right="895"/>
        <w:jc w:val="both"/>
      </w:pPr>
      <w:r>
        <w:rPr/>
        <w:t>If you do not have root privileges, you can skip the third step above (i.e., </w:t>
      </w:r>
      <w:r>
        <w:rPr>
          <w:rFonts w:ascii="Courier New"/>
          <w:sz w:val="18"/>
        </w:rPr>
        <w:t>make install</w:t>
      </w:r>
      <w:r>
        <w:rPr/>
        <w:t>). The CMake executables will be located at </w:t>
      </w:r>
      <w:r>
        <w:rPr>
          <w:rFonts w:ascii="Courier New"/>
          <w:sz w:val="18"/>
        </w:rPr>
        <w:t>CMake/bin/</w:t>
      </w:r>
      <w:r>
        <w:rPr/>
        <w:t>. There are two different CMake executables which</w:t>
      </w:r>
      <w:r>
        <w:rPr>
          <w:spacing w:val="-3"/>
        </w:rPr>
        <w:t> </w:t>
      </w:r>
      <w:r>
        <w:rPr/>
        <w:t>can</w:t>
      </w:r>
      <w:r>
        <w:rPr>
          <w:spacing w:val="-3"/>
        </w:rPr>
        <w:t> </w:t>
      </w:r>
      <w:r>
        <w:rPr/>
        <w:t>be</w:t>
      </w:r>
      <w:r>
        <w:rPr>
          <w:spacing w:val="-4"/>
        </w:rPr>
        <w:t> </w:t>
      </w:r>
      <w:r>
        <w:rPr/>
        <w:t>used</w:t>
      </w:r>
      <w:r>
        <w:rPr>
          <w:spacing w:val="-3"/>
        </w:rPr>
        <w:t> </w:t>
      </w:r>
      <w:r>
        <w:rPr/>
        <w:t>to</w:t>
      </w:r>
      <w:r>
        <w:rPr>
          <w:spacing w:val="-3"/>
        </w:rPr>
        <w:t> </w:t>
      </w:r>
      <w:r>
        <w:rPr/>
        <w:t>configure</w:t>
      </w:r>
      <w:r>
        <w:rPr>
          <w:spacing w:val="-3"/>
        </w:rPr>
        <w:t> </w:t>
      </w:r>
      <w:r>
        <w:rPr/>
        <w:t>VTK:</w:t>
      </w:r>
      <w:r>
        <w:rPr>
          <w:spacing w:val="-2"/>
        </w:rPr>
        <w:t> </w:t>
      </w:r>
      <w:r>
        <w:rPr>
          <w:rFonts w:ascii="Courier New"/>
          <w:sz w:val="18"/>
        </w:rPr>
        <w:t>ccmake</w:t>
      </w:r>
      <w:r>
        <w:rPr>
          <w:rFonts w:ascii="Courier New"/>
          <w:spacing w:val="-66"/>
          <w:sz w:val="18"/>
        </w:rPr>
        <w:t> </w:t>
      </w:r>
      <w:r>
        <w:rPr/>
        <w:t>that</w:t>
      </w:r>
      <w:r>
        <w:rPr>
          <w:spacing w:val="-4"/>
        </w:rPr>
        <w:t> </w:t>
      </w:r>
      <w:r>
        <w:rPr/>
        <w:t>provides</w:t>
      </w:r>
      <w:r>
        <w:rPr>
          <w:spacing w:val="-3"/>
        </w:rPr>
        <w:t> </w:t>
      </w:r>
      <w:r>
        <w:rPr/>
        <w:t>a</w:t>
      </w:r>
      <w:r>
        <w:rPr>
          <w:spacing w:val="-4"/>
        </w:rPr>
        <w:t> </w:t>
      </w:r>
      <w:r>
        <w:rPr/>
        <w:t>terminal</w:t>
      </w:r>
      <w:r>
        <w:rPr>
          <w:spacing w:val="-1"/>
        </w:rPr>
        <w:t> </w:t>
      </w:r>
      <w:r>
        <w:rPr/>
        <w:t>based</w:t>
      </w:r>
      <w:r>
        <w:rPr>
          <w:spacing w:val="-2"/>
        </w:rPr>
        <w:t> </w:t>
      </w:r>
      <w:r>
        <w:rPr/>
        <w:t>interface</w:t>
      </w:r>
      <w:r>
        <w:rPr>
          <w:spacing w:val="-4"/>
        </w:rPr>
        <w:t> </w:t>
      </w:r>
      <w:r>
        <w:rPr/>
        <w:t>very</w:t>
      </w:r>
      <w:r>
        <w:rPr>
          <w:spacing w:val="-3"/>
        </w:rPr>
        <w:t> </w:t>
      </w:r>
      <w:r>
        <w:rPr/>
        <w:t>similar</w:t>
      </w:r>
      <w:r>
        <w:rPr>
          <w:spacing w:val="-4"/>
        </w:rPr>
        <w:t> </w:t>
      </w:r>
      <w:r>
        <w:rPr/>
        <w:t>to </w:t>
      </w:r>
      <w:r>
        <w:rPr>
          <w:rFonts w:ascii="Courier New"/>
          <w:sz w:val="18"/>
        </w:rPr>
        <w:t>CMakeSetup </w:t>
      </w:r>
      <w:r>
        <w:rPr/>
        <w:t>described in the Windows installation section, and </w:t>
      </w:r>
      <w:r>
        <w:rPr>
          <w:rFonts w:ascii="Courier New"/>
          <w:sz w:val="18"/>
        </w:rPr>
        <w:t>cmake</w:t>
      </w:r>
      <w:r>
        <w:rPr>
          <w:rFonts w:ascii="Courier New"/>
          <w:spacing w:val="-53"/>
          <w:sz w:val="18"/>
        </w:rPr>
        <w:t> </w:t>
      </w:r>
      <w:r>
        <w:rPr/>
        <w:t>which implements a wizard that requires you to answer a list of questi</w:t>
      </w:r>
      <w:bookmarkStart w:name="_bookmark123" w:id="143"/>
      <w:bookmarkEnd w:id="143"/>
      <w:r>
        <w:rPr/>
        <w:t>o</w:t>
      </w:r>
      <w:r>
        <w:rPr/>
        <w:t>ns in or</w:t>
      </w:r>
      <w:bookmarkStart w:name="_bookmark122" w:id="144"/>
      <w:bookmarkEnd w:id="144"/>
      <w:r>
        <w:rPr/>
        <w:t>der</w:t>
      </w:r>
      <w:r>
        <w:rPr/>
        <w:t> to configure the</w:t>
      </w:r>
      <w:r>
        <w:rPr>
          <w:spacing w:val="-6"/>
        </w:rPr>
        <w:t> </w:t>
      </w:r>
      <w:r>
        <w:rPr/>
        <w:t>build.</w:t>
      </w:r>
    </w:p>
    <w:p>
      <w:pPr>
        <w:pStyle w:val="BodyText"/>
        <w:spacing w:line="249" w:lineRule="auto" w:before="18"/>
        <w:ind w:left="661" w:right="830" w:firstLine="478"/>
      </w:pPr>
      <w:r>
        <w:rPr/>
        <w:t>It is a good idea to tell CMake which C++ and C compilers you want to use. On most Unix sys- tems, you can set the information this way:</w:t>
      </w:r>
    </w:p>
    <w:p>
      <w:pPr>
        <w:spacing w:after="0" w:line="249" w:lineRule="auto"/>
        <w:sectPr>
          <w:headerReference w:type="default" r:id="rId34"/>
          <w:headerReference w:type="even" r:id="rId35"/>
          <w:pgSz w:w="10440" w:h="13680"/>
          <w:pgMar w:header="772" w:footer="0" w:top="980" w:bottom="280" w:left="780" w:right="0"/>
          <w:pgNumType w:start="15"/>
        </w:sectPr>
      </w:pPr>
    </w:p>
    <w:p>
      <w:pPr>
        <w:pStyle w:val="BodyText"/>
        <w:spacing w:before="5"/>
        <w:rPr>
          <w:sz w:val="28"/>
        </w:rPr>
      </w:pPr>
    </w:p>
    <w:p>
      <w:pPr>
        <w:spacing w:line="268" w:lineRule="auto" w:before="100"/>
        <w:ind w:left="600" w:right="5659" w:firstLine="0"/>
        <w:jc w:val="left"/>
        <w:rPr>
          <w:rFonts w:ascii="Courier New"/>
          <w:sz w:val="18"/>
        </w:rPr>
      </w:pPr>
      <w:r>
        <w:rPr>
          <w:rFonts w:ascii="Courier New"/>
          <w:color w:val="323232"/>
          <w:sz w:val="18"/>
        </w:rPr>
        <w:t>setenv CXX /your/c++/compiler setenv CC /your/c/compiler</w:t>
      </w:r>
    </w:p>
    <w:p>
      <w:pPr>
        <w:pStyle w:val="BodyText"/>
        <w:spacing w:before="11"/>
        <w:rPr>
          <w:rFonts w:ascii="Courier New"/>
          <w:sz w:val="9"/>
        </w:rPr>
      </w:pPr>
    </w:p>
    <w:p>
      <w:pPr>
        <w:pStyle w:val="BodyText"/>
        <w:spacing w:before="91"/>
        <w:ind w:left="121"/>
      </w:pPr>
      <w:r>
        <w:rPr/>
        <w:t>or</w:t>
      </w:r>
    </w:p>
    <w:p>
      <w:pPr>
        <w:pStyle w:val="BodyText"/>
        <w:spacing w:before="9"/>
        <w:rPr>
          <w:sz w:val="14"/>
        </w:rPr>
      </w:pPr>
    </w:p>
    <w:p>
      <w:pPr>
        <w:spacing w:line="268" w:lineRule="auto" w:before="100"/>
        <w:ind w:left="600" w:right="5659" w:firstLine="0"/>
        <w:jc w:val="left"/>
        <w:rPr>
          <w:rFonts w:ascii="Courier New"/>
          <w:sz w:val="18"/>
        </w:rPr>
      </w:pPr>
      <w:r>
        <w:rPr>
          <w:rFonts w:ascii="Courier New"/>
          <w:color w:val="323232"/>
          <w:sz w:val="18"/>
        </w:rPr>
        <w:t>export CXX=/your/c++/compiler export CC=/your/c/compiler</w:t>
      </w:r>
    </w:p>
    <w:p>
      <w:pPr>
        <w:pStyle w:val="BodyText"/>
        <w:spacing w:before="11"/>
        <w:rPr>
          <w:rFonts w:ascii="Courier New"/>
          <w:sz w:val="17"/>
        </w:rPr>
      </w:pPr>
    </w:p>
    <w:p>
      <w:pPr>
        <w:pStyle w:val="BodyText"/>
        <w:spacing w:line="247" w:lineRule="auto"/>
        <w:ind w:left="121" w:right="1435"/>
        <w:jc w:val="both"/>
      </w:pPr>
      <w:r>
        <w:rPr/>
        <w:t>Otherwise CMake will automatically detect your compiler—however, this may not be the one that you want if you have multiple compilers on your system. Once you have done this, create an empty binary directory (e.g., </w:t>
      </w:r>
      <w:r>
        <w:rPr>
          <w:rFonts w:ascii="Courier New" w:hAnsi="Courier New"/>
          <w:sz w:val="18"/>
        </w:rPr>
        <w:t>VTK-bin</w:t>
      </w:r>
      <w:r>
        <w:rPr/>
        <w:t>) at the same level as the VTK source directory, and run CMake in it, passing it the path to the VTK source directory as shown below.</w:t>
      </w:r>
    </w:p>
    <w:p>
      <w:pPr>
        <w:pStyle w:val="BodyText"/>
        <w:spacing w:before="7"/>
        <w:rPr>
          <w:sz w:val="22"/>
        </w:rPr>
      </w:pPr>
    </w:p>
    <w:p>
      <w:pPr>
        <w:spacing w:line="268" w:lineRule="auto" w:before="0"/>
        <w:ind w:left="600" w:right="7635" w:firstLine="0"/>
        <w:jc w:val="left"/>
        <w:rPr>
          <w:rFonts w:ascii="Courier New"/>
          <w:sz w:val="18"/>
        </w:rPr>
      </w:pPr>
      <w:r>
        <w:rPr>
          <w:rFonts w:ascii="Courier New"/>
          <w:color w:val="323232"/>
          <w:sz w:val="18"/>
        </w:rPr>
        <w:t>cd VTK-bin ccmake ../VTK</w:t>
      </w:r>
    </w:p>
    <w:p>
      <w:pPr>
        <w:pStyle w:val="BodyText"/>
        <w:rPr>
          <w:rFonts w:ascii="Courier New"/>
          <w:sz w:val="18"/>
        </w:rPr>
      </w:pPr>
    </w:p>
    <w:p>
      <w:pPr>
        <w:pStyle w:val="BodyText"/>
        <w:ind w:left="121"/>
        <w:jc w:val="both"/>
      </w:pPr>
      <w:r>
        <w:rPr/>
        <w:t>or</w:t>
      </w:r>
    </w:p>
    <w:p>
      <w:pPr>
        <w:pStyle w:val="BodyText"/>
        <w:spacing w:before="5"/>
        <w:rPr>
          <w:sz w:val="23"/>
        </w:rPr>
      </w:pPr>
    </w:p>
    <w:p>
      <w:pPr>
        <w:spacing w:line="268" w:lineRule="auto" w:before="1"/>
        <w:ind w:left="600" w:right="7439" w:firstLine="0"/>
        <w:jc w:val="left"/>
        <w:rPr>
          <w:rFonts w:ascii="Courier New"/>
          <w:sz w:val="18"/>
        </w:rPr>
      </w:pPr>
      <w:r>
        <w:rPr>
          <w:rFonts w:ascii="Courier New"/>
          <w:color w:val="323232"/>
          <w:sz w:val="18"/>
        </w:rPr>
        <w:t>cd VTK-bin cmake -i</w:t>
      </w:r>
      <w:r>
        <w:rPr>
          <w:rFonts w:ascii="Courier New"/>
          <w:color w:val="323232"/>
          <w:spacing w:val="-14"/>
          <w:sz w:val="18"/>
        </w:rPr>
        <w:t> </w:t>
      </w:r>
      <w:r>
        <w:rPr>
          <w:rFonts w:ascii="Courier New"/>
          <w:color w:val="323232"/>
          <w:sz w:val="18"/>
        </w:rPr>
        <w:t>../VTK</w:t>
      </w:r>
    </w:p>
    <w:p>
      <w:pPr>
        <w:pStyle w:val="BodyText"/>
        <w:spacing w:before="10"/>
        <w:rPr>
          <w:rFonts w:ascii="Courier New"/>
          <w:sz w:val="17"/>
        </w:rPr>
      </w:pPr>
    </w:p>
    <w:p>
      <w:pPr>
        <w:pStyle w:val="BodyText"/>
        <w:spacing w:line="242" w:lineRule="auto" w:before="1"/>
        <w:ind w:left="121" w:right="1435"/>
        <w:jc w:val="both"/>
      </w:pPr>
      <w:r>
        <w:rPr/>
        <w:t>(The instructions in the following two subsections describe the differences between </w:t>
      </w:r>
      <w:r>
        <w:rPr>
          <w:rFonts w:ascii="Courier New"/>
          <w:sz w:val="18"/>
        </w:rPr>
        <w:t>ccmake </w:t>
      </w:r>
      <w:r>
        <w:rPr/>
        <w:t>and </w:t>
      </w:r>
      <w:r>
        <w:rPr>
          <w:rFonts w:ascii="Courier New"/>
          <w:sz w:val="18"/>
        </w:rPr>
        <w:t>cmake -i</w:t>
      </w:r>
      <w:r>
        <w:rPr/>
        <w:t>.) UNIX developers familiar with configure scripts will notice that CMake and configure are similar in their functionality. However, configure takes command line arguments to control the generation of makefiles whereas in CMake, the build options can be set from a user interface.</w:t>
      </w:r>
    </w:p>
    <w:p>
      <w:pPr>
        <w:pStyle w:val="BodyText"/>
        <w:spacing w:before="4"/>
        <w:rPr>
          <w:sz w:val="22"/>
        </w:rPr>
      </w:pPr>
    </w:p>
    <w:p>
      <w:pPr>
        <w:pStyle w:val="BodyText"/>
        <w:spacing w:line="244" w:lineRule="auto"/>
        <w:ind w:left="121" w:right="1432"/>
        <w:jc w:val="both"/>
      </w:pPr>
      <w:r>
        <w:rPr>
          <w:b/>
          <w:color w:val="0C7652"/>
        </w:rPr>
        <w:t>Customizing the Build Using the </w:t>
      </w:r>
      <w:r>
        <w:rPr>
          <w:b/>
          <w:color w:val="0C7652"/>
          <w:spacing w:val="-3"/>
        </w:rPr>
        <w:t>Terminal </w:t>
      </w:r>
      <w:r>
        <w:rPr>
          <w:b/>
          <w:color w:val="0C7652"/>
        </w:rPr>
        <w:t>Based User Interface </w:t>
      </w:r>
      <w:bookmarkStart w:name="_bookmark124" w:id="145"/>
      <w:bookmarkEnd w:id="145"/>
      <w:r>
        <w:rPr>
          <w:b/>
          <w:color w:val="0C7652"/>
        </w:rPr>
        <w:t>(ccmake).</w:t>
      </w:r>
      <w:r>
        <w:rPr>
          <w:b/>
          <w:color w:val="0C7652"/>
        </w:rPr>
        <w:t> </w:t>
      </w:r>
      <w:r>
        <w:rPr>
          <w:rFonts w:ascii="Courier New" w:hAnsi="Courier New"/>
          <w:sz w:val="18"/>
        </w:rPr>
        <w:t>ccmake </w:t>
      </w:r>
      <w:r>
        <w:rPr/>
        <w:t>has a simple terminal based interface that allows you to customize the VTK build to your particular machine and with the desired options. Once you run CMake using </w:t>
      </w:r>
      <w:r>
        <w:rPr>
          <w:rFonts w:ascii="Courier New" w:hAnsi="Courier New"/>
          <w:sz w:val="18"/>
        </w:rPr>
        <w:t>ccmake</w:t>
      </w:r>
      <w:r>
        <w:rPr/>
        <w:t>, you will be presented with a list of options that can be modified to customize the VTK build. CMake will be able to set most of these options to reasonable default values. </w:t>
      </w:r>
      <w:r>
        <w:rPr>
          <w:spacing w:val="-7"/>
        </w:rPr>
        <w:t>To </w:t>
      </w:r>
      <w:r>
        <w:rPr/>
        <w:t>change a value, simply scroll with arrow keys and press </w:t>
      </w:r>
      <w:r>
        <w:rPr>
          <w:rFonts w:ascii="Courier New" w:hAnsi="Courier New"/>
          <w:sz w:val="18"/>
        </w:rPr>
        <w:t>enter </w:t>
      </w:r>
      <w:r>
        <w:rPr/>
        <w:t>when the desired option is highlighted. </w:t>
      </w:r>
      <w:r>
        <w:rPr>
          <w:spacing w:val="-7"/>
        </w:rPr>
        <w:t>You </w:t>
      </w:r>
      <w:r>
        <w:rPr/>
        <w:t>will then be able to edit the option (unless the variable is a boolean, in which case, pressing </w:t>
      </w:r>
      <w:r>
        <w:rPr>
          <w:rFonts w:ascii="Courier New" w:hAnsi="Courier New"/>
          <w:sz w:val="18"/>
        </w:rPr>
        <w:t>enter</w:t>
      </w:r>
      <w:r>
        <w:rPr>
          <w:rFonts w:ascii="Courier New" w:hAnsi="Courier New"/>
          <w:spacing w:val="-51"/>
          <w:sz w:val="18"/>
        </w:rPr>
        <w:t> </w:t>
      </w:r>
      <w:r>
        <w:rPr/>
        <w:t>will toggle the value). After completing the edit operation, hit </w:t>
      </w:r>
      <w:r>
        <w:rPr>
          <w:rFonts w:ascii="Courier New" w:hAnsi="Courier New"/>
          <w:sz w:val="18"/>
        </w:rPr>
        <w:t>enter </w:t>
      </w:r>
      <w:r>
        <w:rPr/>
        <w:t>again to resume scrolling through the options. Once you set all the options you want, press ‘</w:t>
      </w:r>
      <w:r>
        <w:rPr>
          <w:rFonts w:ascii="Courier New" w:hAnsi="Courier New"/>
          <w:sz w:val="18"/>
        </w:rPr>
        <w:t>c</w:t>
      </w:r>
      <w:r>
        <w:rPr/>
        <w:t>’. CMake will then </w:t>
      </w:r>
      <w:bookmarkStart w:name="_bookmark125" w:id="146"/>
      <w:bookmarkEnd w:id="146"/>
      <w:r>
        <w:rPr/>
        <w:t>p</w:t>
      </w:r>
      <w:r>
        <w:rPr/>
        <w:t>rocess the configuration files and if necessary display new options on top (for example, if you turn VTK_WRAP_TCL on, you will be presented with options for the location</w:t>
      </w:r>
      <w:r>
        <w:rPr>
          <w:spacing w:val="-5"/>
        </w:rPr>
        <w:t> </w:t>
      </w:r>
      <w:r>
        <w:rPr/>
        <w:t>of</w:t>
      </w:r>
      <w:r>
        <w:rPr>
          <w:spacing w:val="-6"/>
        </w:rPr>
        <w:t> </w:t>
      </w:r>
      <w:r>
        <w:rPr>
          <w:spacing w:val="-3"/>
        </w:rPr>
        <w:t>Tcl/Tk</w:t>
      </w:r>
      <w:r>
        <w:rPr>
          <w:spacing w:val="-5"/>
        </w:rPr>
        <w:t> </w:t>
      </w:r>
      <w:r>
        <w:rPr/>
        <w:t>libraries</w:t>
      </w:r>
      <w:r>
        <w:rPr>
          <w:spacing w:val="-6"/>
        </w:rPr>
        <w:t> </w:t>
      </w:r>
      <w:r>
        <w:rPr/>
        <w:t>and</w:t>
      </w:r>
      <w:r>
        <w:rPr>
          <w:spacing w:val="-5"/>
        </w:rPr>
        <w:t> </w:t>
      </w:r>
      <w:r>
        <w:rPr/>
        <w:t>include</w:t>
      </w:r>
      <w:r>
        <w:rPr>
          <w:spacing w:val="-6"/>
        </w:rPr>
        <w:t> </w:t>
      </w:r>
      <w:r>
        <w:rPr/>
        <w:t>paths).</w:t>
      </w:r>
      <w:r>
        <w:rPr>
          <w:spacing w:val="-5"/>
        </w:rPr>
        <w:t> </w:t>
      </w:r>
      <w:r>
        <w:rPr/>
        <w:t>If</w:t>
      </w:r>
      <w:r>
        <w:rPr>
          <w:spacing w:val="-4"/>
        </w:rPr>
        <w:t> </w:t>
      </w:r>
      <w:r>
        <w:rPr/>
        <w:t>there</w:t>
      </w:r>
      <w:r>
        <w:rPr>
          <w:spacing w:val="-6"/>
        </w:rPr>
        <w:t> </w:t>
      </w:r>
      <w:r>
        <w:rPr/>
        <w:t>are</w:t>
      </w:r>
      <w:r>
        <w:rPr>
          <w:spacing w:val="-4"/>
        </w:rPr>
        <w:t> </w:t>
      </w:r>
      <w:r>
        <w:rPr/>
        <w:t>new</w:t>
      </w:r>
      <w:r>
        <w:rPr>
          <w:spacing w:val="-6"/>
        </w:rPr>
        <w:t> </w:t>
      </w:r>
      <w:r>
        <w:rPr/>
        <w:t>options,</w:t>
      </w:r>
      <w:r>
        <w:rPr>
          <w:spacing w:val="-6"/>
        </w:rPr>
        <w:t> </w:t>
      </w:r>
      <w:r>
        <w:rPr/>
        <w:t>you</w:t>
      </w:r>
      <w:r>
        <w:rPr>
          <w:spacing w:val="-6"/>
        </w:rPr>
        <w:t> </w:t>
      </w:r>
      <w:r>
        <w:rPr/>
        <w:t>should</w:t>
      </w:r>
      <w:r>
        <w:rPr>
          <w:spacing w:val="-5"/>
        </w:rPr>
        <w:t> </w:t>
      </w:r>
      <w:r>
        <w:rPr/>
        <w:t>set</w:t>
      </w:r>
      <w:r>
        <w:rPr>
          <w:spacing w:val="-5"/>
        </w:rPr>
        <w:t> </w:t>
      </w:r>
      <w:r>
        <w:rPr/>
        <w:t>them,</w:t>
      </w:r>
      <w:r>
        <w:rPr>
          <w:spacing w:val="-5"/>
        </w:rPr>
        <w:t> </w:t>
      </w:r>
      <w:r>
        <w:rPr/>
        <w:t>(or</w:t>
      </w:r>
      <w:r>
        <w:rPr>
          <w:spacing w:val="-5"/>
        </w:rPr>
        <w:t> </w:t>
      </w:r>
      <w:r>
        <w:rPr/>
        <w:t>leave them</w:t>
      </w:r>
      <w:r>
        <w:rPr>
          <w:spacing w:val="-4"/>
        </w:rPr>
        <w:t> </w:t>
      </w:r>
      <w:r>
        <w:rPr/>
        <w:t>as</w:t>
      </w:r>
      <w:r>
        <w:rPr>
          <w:spacing w:val="-2"/>
        </w:rPr>
        <w:t> </w:t>
      </w:r>
      <w:r>
        <w:rPr/>
        <w:t>they</w:t>
      </w:r>
      <w:r>
        <w:rPr>
          <w:spacing w:val="-2"/>
        </w:rPr>
        <w:t> </w:t>
      </w:r>
      <w:r>
        <w:rPr/>
        <w:t>are</w:t>
      </w:r>
      <w:r>
        <w:rPr>
          <w:spacing w:val="-2"/>
        </w:rPr>
        <w:t> </w:t>
      </w:r>
      <w:r>
        <w:rPr/>
        <w:t>if</w:t>
      </w:r>
      <w:r>
        <w:rPr>
          <w:spacing w:val="-2"/>
        </w:rPr>
        <w:t> </w:t>
      </w:r>
      <w:r>
        <w:rPr/>
        <w:t>you</w:t>
      </w:r>
      <w:r>
        <w:rPr>
          <w:spacing w:val="-3"/>
        </w:rPr>
        <w:t> </w:t>
      </w:r>
      <w:r>
        <w:rPr/>
        <w:t>are</w:t>
      </w:r>
      <w:r>
        <w:rPr>
          <w:spacing w:val="-2"/>
        </w:rPr>
        <w:t> </w:t>
      </w:r>
      <w:r>
        <w:rPr/>
        <w:t>satisfied</w:t>
      </w:r>
      <w:r>
        <w:rPr>
          <w:spacing w:val="-3"/>
        </w:rPr>
        <w:t> </w:t>
      </w:r>
      <w:r>
        <w:rPr/>
        <w:t>with</w:t>
      </w:r>
      <w:r>
        <w:rPr>
          <w:spacing w:val="-2"/>
        </w:rPr>
        <w:t> </w:t>
      </w:r>
      <w:r>
        <w:rPr/>
        <w:t>the</w:t>
      </w:r>
      <w:r>
        <w:rPr>
          <w:spacing w:val="-3"/>
        </w:rPr>
        <w:t> </w:t>
      </w:r>
      <w:r>
        <w:rPr/>
        <w:t>default</w:t>
      </w:r>
      <w:r>
        <w:rPr>
          <w:spacing w:val="-2"/>
        </w:rPr>
        <w:t> </w:t>
      </w:r>
      <w:r>
        <w:rPr/>
        <w:t>values)</w:t>
      </w:r>
      <w:r>
        <w:rPr>
          <w:spacing w:val="-2"/>
        </w:rPr>
        <w:t> </w:t>
      </w:r>
      <w:r>
        <w:rPr/>
        <w:t>and</w:t>
      </w:r>
      <w:r>
        <w:rPr>
          <w:spacing w:val="-4"/>
        </w:rPr>
        <w:t> </w:t>
      </w:r>
      <w:r>
        <w:rPr/>
        <w:t>re-configure</w:t>
      </w:r>
      <w:r>
        <w:rPr>
          <w:spacing w:val="-3"/>
        </w:rPr>
        <w:t> </w:t>
      </w:r>
      <w:r>
        <w:rPr/>
        <w:t>by</w:t>
      </w:r>
      <w:r>
        <w:rPr>
          <w:spacing w:val="-2"/>
        </w:rPr>
        <w:t> </w:t>
      </w:r>
      <w:r>
        <w:rPr/>
        <w:t>pressing</w:t>
      </w:r>
      <w:r>
        <w:rPr>
          <w:spacing w:val="-2"/>
        </w:rPr>
        <w:t> </w:t>
      </w:r>
      <w:r>
        <w:rPr/>
        <w:t>‘c’</w:t>
      </w:r>
      <w:r>
        <w:rPr>
          <w:spacing w:val="-3"/>
        </w:rPr>
        <w:t> </w:t>
      </w:r>
      <w:r>
        <w:rPr/>
        <w:t>and</w:t>
      </w:r>
      <w:r>
        <w:rPr>
          <w:spacing w:val="-2"/>
        </w:rPr>
        <w:t> </w:t>
      </w:r>
      <w:r>
        <w:rPr/>
        <w:t>con- tinue this process until there are no new options. Once this iterative process is completed, there will be new commands available: </w:t>
      </w:r>
      <w:r>
        <w:rPr>
          <w:rFonts w:ascii="Courier New" w:hAnsi="Courier New"/>
          <w:sz w:val="18"/>
        </w:rPr>
        <w:t>Generate </w:t>
      </w:r>
      <w:r>
        <w:rPr/>
        <w:t>and </w:t>
      </w:r>
      <w:r>
        <w:rPr>
          <w:rFonts w:ascii="Courier New" w:hAnsi="Courier New"/>
          <w:sz w:val="18"/>
        </w:rPr>
        <w:t>Exit</w:t>
      </w:r>
      <w:r>
        <w:rPr/>
        <w:t>. </w:t>
      </w:r>
      <w:r>
        <w:rPr>
          <w:spacing w:val="-7"/>
        </w:rPr>
        <w:t>You </w:t>
      </w:r>
      <w:r>
        <w:rPr/>
        <w:t>can now press ‘</w:t>
      </w:r>
      <w:r>
        <w:rPr>
          <w:rFonts w:ascii="Courier New" w:hAnsi="Courier New"/>
          <w:sz w:val="18"/>
        </w:rPr>
        <w:t>g</w:t>
      </w:r>
      <w:r>
        <w:rPr/>
        <w:t>’ to have CMake generate new makefiles and exit. If you need to change build options in the future, simply re-run </w:t>
      </w:r>
      <w:r>
        <w:rPr>
          <w:rFonts w:ascii="Courier New" w:hAnsi="Courier New"/>
          <w:sz w:val="18"/>
        </w:rPr>
        <w:t>ccmake </w:t>
      </w:r>
      <w:r>
        <w:rPr/>
        <w:t>and follow the instructions</w:t>
      </w:r>
      <w:r>
        <w:rPr>
          <w:spacing w:val="-1"/>
        </w:rPr>
        <w:t> </w:t>
      </w:r>
      <w:r>
        <w:rPr/>
        <w:t>above.</w:t>
      </w:r>
    </w:p>
    <w:p>
      <w:pPr>
        <w:pStyle w:val="BodyText"/>
        <w:spacing w:before="8"/>
        <w:rPr>
          <w:sz w:val="21"/>
        </w:rPr>
      </w:pPr>
    </w:p>
    <w:p>
      <w:pPr>
        <w:pStyle w:val="BodyText"/>
        <w:spacing w:line="247" w:lineRule="auto"/>
        <w:ind w:left="121" w:right="1435"/>
        <w:jc w:val="both"/>
      </w:pPr>
      <w:r>
        <w:rPr>
          <w:b/>
          <w:color w:val="0C7652"/>
        </w:rPr>
        <w:t>Customizing the Build Using the Interactive Wizard Mode </w:t>
      </w:r>
      <w:bookmarkStart w:name="_bookmark126" w:id="147"/>
      <w:bookmarkEnd w:id="147"/>
      <w:r>
        <w:rPr>
          <w:b/>
          <w:color w:val="0C7652"/>
        </w:rPr>
        <w:t>(cmake</w:t>
      </w:r>
      <w:r>
        <w:rPr>
          <w:b/>
          <w:color w:val="0C7652"/>
        </w:rPr>
        <w:t> -i). </w:t>
      </w:r>
      <w:r>
        <w:rPr/>
        <w:t>On some platforms the terminal</w:t>
      </w:r>
      <w:r>
        <w:rPr>
          <w:spacing w:val="-6"/>
        </w:rPr>
        <w:t> </w:t>
      </w:r>
      <w:r>
        <w:rPr/>
        <w:t>based</w:t>
      </w:r>
      <w:r>
        <w:rPr>
          <w:spacing w:val="-6"/>
        </w:rPr>
        <w:t> </w:t>
      </w:r>
      <w:r>
        <w:rPr/>
        <w:t>interface</w:t>
      </w:r>
      <w:r>
        <w:rPr>
          <w:spacing w:val="-6"/>
        </w:rPr>
        <w:t> </w:t>
      </w:r>
      <w:r>
        <w:rPr/>
        <w:t>provided</w:t>
      </w:r>
      <w:r>
        <w:rPr>
          <w:spacing w:val="-5"/>
        </w:rPr>
        <w:t> </w:t>
      </w:r>
      <w:r>
        <w:rPr/>
        <w:t>by</w:t>
      </w:r>
      <w:r>
        <w:rPr>
          <w:spacing w:val="-5"/>
        </w:rPr>
        <w:t> </w:t>
      </w:r>
      <w:r>
        <w:rPr>
          <w:rFonts w:ascii="Courier New"/>
          <w:sz w:val="18"/>
        </w:rPr>
        <w:t>ccmake</w:t>
      </w:r>
      <w:r>
        <w:rPr>
          <w:rFonts w:ascii="Courier New"/>
          <w:spacing w:val="-69"/>
          <w:sz w:val="18"/>
        </w:rPr>
        <w:t> </w:t>
      </w:r>
      <w:r>
        <w:rPr/>
        <w:t>may</w:t>
      </w:r>
      <w:r>
        <w:rPr>
          <w:spacing w:val="-5"/>
        </w:rPr>
        <w:t> </w:t>
      </w:r>
      <w:r>
        <w:rPr/>
        <w:t>not</w:t>
      </w:r>
      <w:r>
        <w:rPr>
          <w:spacing w:val="-5"/>
        </w:rPr>
        <w:t> </w:t>
      </w:r>
      <w:r>
        <w:rPr/>
        <w:t>work.</w:t>
      </w:r>
      <w:r>
        <w:rPr>
          <w:spacing w:val="-6"/>
        </w:rPr>
        <w:t> </w:t>
      </w:r>
      <w:r>
        <w:rPr/>
        <w:t>In</w:t>
      </w:r>
      <w:r>
        <w:rPr>
          <w:spacing w:val="-6"/>
        </w:rPr>
        <w:t> </w:t>
      </w:r>
      <w:r>
        <w:rPr/>
        <w:t>this</w:t>
      </w:r>
      <w:r>
        <w:rPr>
          <w:spacing w:val="-5"/>
        </w:rPr>
        <w:t> </w:t>
      </w:r>
      <w:r>
        <w:rPr/>
        <w:t>case</w:t>
      </w:r>
      <w:r>
        <w:rPr>
          <w:spacing w:val="-6"/>
        </w:rPr>
        <w:t> </w:t>
      </w:r>
      <w:r>
        <w:rPr/>
        <w:t>try</w:t>
      </w:r>
      <w:r>
        <w:rPr>
          <w:spacing w:val="-5"/>
        </w:rPr>
        <w:t> </w:t>
      </w:r>
      <w:r>
        <w:rPr>
          <w:rFonts w:ascii="Courier New"/>
          <w:sz w:val="18"/>
        </w:rPr>
        <w:t>cmake</w:t>
      </w:r>
      <w:r>
        <w:rPr>
          <w:rFonts w:ascii="Courier New"/>
          <w:spacing w:val="-68"/>
          <w:sz w:val="18"/>
        </w:rPr>
        <w:t> </w:t>
      </w:r>
      <w:r>
        <w:rPr/>
        <w:t>with</w:t>
      </w:r>
      <w:r>
        <w:rPr>
          <w:spacing w:val="-6"/>
        </w:rPr>
        <w:t> </w:t>
      </w:r>
      <w:r>
        <w:rPr/>
        <w:t>the</w:t>
      </w:r>
      <w:r>
        <w:rPr>
          <w:spacing w:val="-6"/>
        </w:rPr>
        <w:t> </w:t>
      </w:r>
      <w:r>
        <w:rPr>
          <w:rFonts w:ascii="Courier New"/>
          <w:sz w:val="18"/>
        </w:rPr>
        <w:t>-i</w:t>
      </w:r>
      <w:r>
        <w:rPr>
          <w:rFonts w:ascii="Courier New"/>
          <w:spacing w:val="-67"/>
          <w:sz w:val="18"/>
        </w:rPr>
        <w:t> </w:t>
      </w:r>
      <w:r>
        <w:rPr/>
        <w:t>(inter- active wizard) option. Once you do so, it will ask you whether you want to see the advanced options. Most users will not have to change the advanced options. Next, CMake will ask you a list of ques- tions.</w:t>
      </w:r>
      <w:r>
        <w:rPr>
          <w:spacing w:val="14"/>
        </w:rPr>
        <w:t> </w:t>
      </w:r>
      <w:r>
        <w:rPr/>
        <w:t>For</w:t>
      </w:r>
      <w:r>
        <w:rPr>
          <w:spacing w:val="14"/>
        </w:rPr>
        <w:t> </w:t>
      </w:r>
      <w:r>
        <w:rPr/>
        <w:t>each</w:t>
      </w:r>
      <w:r>
        <w:rPr>
          <w:spacing w:val="15"/>
        </w:rPr>
        <w:t> </w:t>
      </w:r>
      <w:r>
        <w:rPr/>
        <w:t>option,</w:t>
      </w:r>
      <w:r>
        <w:rPr>
          <w:spacing w:val="15"/>
        </w:rPr>
        <w:t> </w:t>
      </w:r>
      <w:r>
        <w:rPr/>
        <w:t>there</w:t>
      </w:r>
      <w:r>
        <w:rPr>
          <w:spacing w:val="13"/>
        </w:rPr>
        <w:t> </w:t>
      </w:r>
      <w:r>
        <w:rPr/>
        <w:t>will</w:t>
      </w:r>
      <w:r>
        <w:rPr>
          <w:spacing w:val="15"/>
        </w:rPr>
        <w:t> </w:t>
      </w:r>
      <w:r>
        <w:rPr/>
        <w:t>be</w:t>
      </w:r>
      <w:r>
        <w:rPr>
          <w:spacing w:val="14"/>
        </w:rPr>
        <w:t> </w:t>
      </w:r>
      <w:r>
        <w:rPr/>
        <w:t>a</w:t>
      </w:r>
      <w:r>
        <w:rPr>
          <w:spacing w:val="15"/>
        </w:rPr>
        <w:t> </w:t>
      </w:r>
      <w:r>
        <w:rPr/>
        <w:t>line</w:t>
      </w:r>
      <w:r>
        <w:rPr>
          <w:spacing w:val="14"/>
        </w:rPr>
        <w:t> </w:t>
      </w:r>
      <w:r>
        <w:rPr/>
        <w:t>describing</w:t>
      </w:r>
      <w:r>
        <w:rPr>
          <w:spacing w:val="14"/>
        </w:rPr>
        <w:t> </w:t>
      </w:r>
      <w:r>
        <w:rPr/>
        <w:t>what</w:t>
      </w:r>
      <w:r>
        <w:rPr>
          <w:spacing w:val="16"/>
        </w:rPr>
        <w:t> </w:t>
      </w:r>
      <w:r>
        <w:rPr/>
        <w:t>it</w:t>
      </w:r>
      <w:r>
        <w:rPr>
          <w:spacing w:val="14"/>
        </w:rPr>
        <w:t> </w:t>
      </w:r>
      <w:r>
        <w:rPr/>
        <w:t>does</w:t>
      </w:r>
      <w:r>
        <w:rPr>
          <w:spacing w:val="15"/>
        </w:rPr>
        <w:t> </w:t>
      </w:r>
      <w:r>
        <w:rPr/>
        <w:t>and</w:t>
      </w:r>
      <w:r>
        <w:rPr>
          <w:spacing w:val="14"/>
        </w:rPr>
        <w:t> </w:t>
      </w:r>
      <w:r>
        <w:rPr/>
        <w:t>a</w:t>
      </w:r>
      <w:r>
        <w:rPr>
          <w:spacing w:val="14"/>
        </w:rPr>
        <w:t> </w:t>
      </w:r>
      <w:r>
        <w:rPr/>
        <w:t>default</w:t>
      </w:r>
      <w:r>
        <w:rPr>
          <w:spacing w:val="15"/>
        </w:rPr>
        <w:t> </w:t>
      </w:r>
      <w:r>
        <w:rPr/>
        <w:t>(current)</w:t>
      </w:r>
      <w:r>
        <w:rPr>
          <w:spacing w:val="14"/>
        </w:rPr>
        <w:t> </w:t>
      </w:r>
      <w:r>
        <w:rPr/>
        <w:t>value.</w:t>
      </w:r>
      <w:r>
        <w:rPr>
          <w:spacing w:val="15"/>
        </w:rPr>
        <w:t> </w:t>
      </w:r>
      <w:r>
        <w:rPr/>
        <w:t>In</w:t>
      </w:r>
    </w:p>
    <w:p>
      <w:pPr>
        <w:spacing w:after="0" w:line="247"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3"/>
        <w:jc w:val="both"/>
      </w:pPr>
      <w:r>
        <w:rPr/>
        <w:t>most cases, CMake will be able to generate acceptable default options. However, in certain cases, for example when a library such as OpenGL library is not located in the expected place, you will have to tell CMake the correct setting. Furthermore, by default, the bindings for </w:t>
      </w:r>
      <w:r>
        <w:rPr>
          <w:spacing w:val="-4"/>
        </w:rPr>
        <w:t>Tcl, </w:t>
      </w:r>
      <w:r>
        <w:rPr/>
        <w:t>Python and Java are not</w:t>
      </w:r>
      <w:bookmarkStart w:name="_bookmark127" w:id="148"/>
      <w:bookmarkEnd w:id="148"/>
      <w:r>
        <w:rPr/>
      </w:r>
      <w:r>
        <w:rPr/>
        <w:t> created.</w:t>
      </w:r>
      <w:r>
        <w:rPr>
          <w:spacing w:val="-5"/>
        </w:rPr>
        <w:t> </w:t>
      </w:r>
      <w:r>
        <w:rPr/>
        <w:t>If</w:t>
      </w:r>
      <w:r>
        <w:rPr>
          <w:spacing w:val="-6"/>
        </w:rPr>
        <w:t> </w:t>
      </w:r>
      <w:r>
        <w:rPr/>
        <w:t>you</w:t>
      </w:r>
      <w:r>
        <w:rPr>
          <w:spacing w:val="-5"/>
        </w:rPr>
        <w:t> </w:t>
      </w:r>
      <w:r>
        <w:rPr/>
        <w:t>want</w:t>
      </w:r>
      <w:r>
        <w:rPr>
          <w:spacing w:val="-5"/>
        </w:rPr>
        <w:t> </w:t>
      </w:r>
      <w:r>
        <w:rPr/>
        <w:t>support</w:t>
      </w:r>
      <w:r>
        <w:rPr>
          <w:spacing w:val="-5"/>
        </w:rPr>
        <w:t> </w:t>
      </w:r>
      <w:r>
        <w:rPr/>
        <w:t>for</w:t>
      </w:r>
      <w:r>
        <w:rPr>
          <w:spacing w:val="-5"/>
        </w:rPr>
        <w:t> </w:t>
      </w:r>
      <w:r>
        <w:rPr/>
        <w:t>one</w:t>
      </w:r>
      <w:r>
        <w:rPr>
          <w:spacing w:val="-6"/>
        </w:rPr>
        <w:t> </w:t>
      </w:r>
      <w:r>
        <w:rPr/>
        <w:t>or</w:t>
      </w:r>
      <w:r>
        <w:rPr>
          <w:spacing w:val="-6"/>
        </w:rPr>
        <w:t> </w:t>
      </w:r>
      <w:r>
        <w:rPr/>
        <w:t>more</w:t>
      </w:r>
      <w:r>
        <w:rPr>
          <w:spacing w:val="-6"/>
        </w:rPr>
        <w:t> </w:t>
      </w:r>
      <w:r>
        <w:rPr/>
        <w:t>of</w:t>
      </w:r>
      <w:r>
        <w:rPr>
          <w:spacing w:val="-6"/>
        </w:rPr>
        <w:t> </w:t>
      </w:r>
      <w:r>
        <w:rPr/>
        <w:t>these</w:t>
      </w:r>
      <w:r>
        <w:rPr>
          <w:spacing w:val="-5"/>
        </w:rPr>
        <w:t> </w:t>
      </w:r>
      <w:r>
        <w:rPr/>
        <w:t>languages,</w:t>
      </w:r>
      <w:r>
        <w:rPr>
          <w:spacing w:val="-4"/>
        </w:rPr>
        <w:t> </w:t>
      </w:r>
      <w:r>
        <w:rPr/>
        <w:t>you</w:t>
      </w:r>
      <w:r>
        <w:rPr>
          <w:spacing w:val="-5"/>
        </w:rPr>
        <w:t> </w:t>
      </w:r>
      <w:r>
        <w:rPr/>
        <w:t>will</w:t>
      </w:r>
      <w:r>
        <w:rPr>
          <w:spacing w:val="-6"/>
        </w:rPr>
        <w:t> </w:t>
      </w:r>
      <w:r>
        <w:rPr/>
        <w:t>have</w:t>
      </w:r>
      <w:r>
        <w:rPr>
          <w:spacing w:val="-6"/>
        </w:rPr>
        <w:t> </w:t>
      </w:r>
      <w:r>
        <w:rPr/>
        <w:t>to</w:t>
      </w:r>
      <w:r>
        <w:rPr>
          <w:spacing w:val="-5"/>
        </w:rPr>
        <w:t> </w:t>
      </w:r>
      <w:r>
        <w:rPr/>
        <w:t>turn</w:t>
      </w:r>
      <w:r>
        <w:rPr>
          <w:spacing w:val="-5"/>
        </w:rPr>
        <w:t> </w:t>
      </w:r>
      <w:r>
        <w:rPr/>
        <w:t>on</w:t>
      </w:r>
      <w:r>
        <w:rPr>
          <w:spacing w:val="-6"/>
        </w:rPr>
        <w:t> </w:t>
      </w:r>
      <w:r>
        <w:rPr/>
        <w:t>the</w:t>
      </w:r>
      <w:r>
        <w:rPr>
          <w:spacing w:val="-6"/>
        </w:rPr>
        <w:t> </w:t>
      </w:r>
      <w:r>
        <w:rPr/>
        <w:t>appropri- ate</w:t>
      </w:r>
      <w:r>
        <w:rPr>
          <w:spacing w:val="-7"/>
        </w:rPr>
        <w:t> </w:t>
      </w:r>
      <w:r>
        <w:rPr/>
        <w:t>VTK_WRAP_XXX</w:t>
      </w:r>
      <w:r>
        <w:rPr>
          <w:spacing w:val="-8"/>
        </w:rPr>
        <w:t> </w:t>
      </w:r>
      <w:r>
        <w:rPr/>
        <w:t>option</w:t>
      </w:r>
      <w:r>
        <w:rPr>
          <w:spacing w:val="-8"/>
        </w:rPr>
        <w:t> </w:t>
      </w:r>
      <w:r>
        <w:rPr/>
        <w:t>on</w:t>
      </w:r>
      <w:r>
        <w:rPr>
          <w:spacing w:val="-8"/>
        </w:rPr>
        <w:t> </w:t>
      </w:r>
      <w:r>
        <w:rPr/>
        <w:t>and,</w:t>
      </w:r>
      <w:r>
        <w:rPr>
          <w:spacing w:val="-7"/>
        </w:rPr>
        <w:t> </w:t>
      </w:r>
      <w:r>
        <w:rPr/>
        <w:t>if</w:t>
      </w:r>
      <w:r>
        <w:rPr>
          <w:spacing w:val="-7"/>
        </w:rPr>
        <w:t> </w:t>
      </w:r>
      <w:r>
        <w:rPr/>
        <w:t>necessary,</w:t>
      </w:r>
      <w:r>
        <w:rPr>
          <w:spacing w:val="-8"/>
        </w:rPr>
        <w:t> </w:t>
      </w:r>
      <w:r>
        <w:rPr/>
        <w:t>tell</w:t>
      </w:r>
      <w:r>
        <w:rPr>
          <w:spacing w:val="-6"/>
        </w:rPr>
        <w:t> </w:t>
      </w:r>
      <w:r>
        <w:rPr/>
        <w:t>CMake</w:t>
      </w:r>
      <w:r>
        <w:rPr>
          <w:spacing w:val="-7"/>
        </w:rPr>
        <w:t> </w:t>
      </w:r>
      <w:r>
        <w:rPr/>
        <w:t>the</w:t>
      </w:r>
      <w:r>
        <w:rPr>
          <w:spacing w:val="-7"/>
        </w:rPr>
        <w:t> </w:t>
      </w:r>
      <w:r>
        <w:rPr/>
        <w:t>location</w:t>
      </w:r>
      <w:r>
        <w:rPr>
          <w:spacing w:val="-7"/>
        </w:rPr>
        <w:t> </w:t>
      </w:r>
      <w:r>
        <w:rPr/>
        <w:t>of</w:t>
      </w:r>
      <w:r>
        <w:rPr>
          <w:spacing w:val="-6"/>
        </w:rPr>
        <w:t> </w:t>
      </w:r>
      <w:r>
        <w:rPr/>
        <w:t>necessary</w:t>
      </w:r>
      <w:r>
        <w:rPr>
          <w:spacing w:val="-7"/>
        </w:rPr>
        <w:t> </w:t>
      </w:r>
      <w:r>
        <w:rPr/>
        <w:t>libraries</w:t>
      </w:r>
      <w:r>
        <w:rPr>
          <w:spacing w:val="-9"/>
        </w:rPr>
        <w:t> </w:t>
      </w:r>
      <w:r>
        <w:rPr/>
        <w:t>and header files. Once you answer all questions, all your makefiles will be generated and VTK will be ready to build. If you need to change build options in the future, you can re-run CMake in wizard mode and answer all questions</w:t>
      </w:r>
      <w:r>
        <w:rPr>
          <w:spacing w:val="-4"/>
        </w:rPr>
        <w:t> </w:t>
      </w:r>
      <w:r>
        <w:rPr/>
        <w:t>again.</w:t>
      </w:r>
    </w:p>
    <w:p>
      <w:pPr>
        <w:pStyle w:val="BodyText"/>
        <w:spacing w:before="3"/>
        <w:rPr>
          <w:sz w:val="29"/>
        </w:rPr>
      </w:pPr>
    </w:p>
    <w:p>
      <w:pPr>
        <w:pStyle w:val="Heading6"/>
      </w:pPr>
      <w:bookmarkStart w:name="_bookmark128" w:id="149"/>
      <w:bookmarkEnd w:id="149"/>
      <w:r>
        <w:rPr>
          <w:b w:val="0"/>
        </w:rPr>
      </w:r>
      <w:bookmarkStart w:name="_bookmark129" w:id="150"/>
      <w:bookmarkEnd w:id="150"/>
      <w:r>
        <w:rPr>
          <w:b w:val="0"/>
        </w:rPr>
      </w:r>
      <w:r>
        <w:rPr>
          <w:color w:val="0C7652"/>
        </w:rPr>
        <w:t>Compiling the Source Code</w:t>
      </w:r>
    </w:p>
    <w:p>
      <w:pPr>
        <w:pStyle w:val="BodyText"/>
        <w:spacing w:line="242" w:lineRule="auto" w:before="122"/>
        <w:ind w:left="661" w:right="895"/>
        <w:jc w:val="both"/>
      </w:pPr>
      <w:r>
        <w:rPr/>
        <w:t>Once CMake has completed running and </w:t>
      </w:r>
      <w:bookmarkStart w:name="_bookmark130" w:id="151"/>
      <w:bookmarkEnd w:id="151"/>
      <w:r>
        <w:rPr/>
        <w:t>produced</w:t>
      </w:r>
      <w:r>
        <w:rPr/>
        <w:t> the necessary makefiles, you can type </w:t>
      </w:r>
      <w:r>
        <w:rPr>
          <w:rFonts w:ascii="Courier New" w:hAnsi="Courier New"/>
          <w:sz w:val="18"/>
        </w:rPr>
        <w:t>make </w:t>
      </w:r>
      <w:r>
        <w:rPr/>
        <w:t>and VTK should compile. Some make utilities such as GNU make (</w:t>
      </w:r>
      <w:r>
        <w:rPr>
          <w:rFonts w:ascii="Courier New" w:hAnsi="Courier New"/>
          <w:sz w:val="18"/>
        </w:rPr>
        <w:t>gmake</w:t>
      </w:r>
      <w:r>
        <w:rPr/>
        <w:t>) support parallel builds (e.g., </w:t>
      </w:r>
      <w:r>
        <w:rPr>
          <w:rFonts w:ascii="Courier New" w:hAnsi="Courier New"/>
          <w:sz w:val="18"/>
        </w:rPr>
        <w:t>gmake </w:t>
      </w:r>
      <w:r>
        <w:rPr/>
        <w:t>with the </w:t>
      </w:r>
      <w:r>
        <w:rPr>
          <w:rFonts w:ascii="Courier New" w:hAnsi="Courier New"/>
          <w:sz w:val="18"/>
        </w:rPr>
        <w:t>-j </w:t>
      </w:r>
      <w:r>
        <w:rPr/>
        <w:t>option). Use parallel make if possible, even if on a single processor system, because usually the process is IO bound and the processor can handle multiple compiles. If you do run into problems, you may wish to join the </w:t>
      </w:r>
      <w:r>
        <w:rPr>
          <w:rFonts w:ascii="Courier New" w:hAnsi="Courier New"/>
          <w:sz w:val="18"/>
        </w:rPr>
        <w:t>vtkusers </w:t>
      </w:r>
      <w:r>
        <w:rPr/>
        <w:t>mailing list (see </w:t>
      </w:r>
      <w:hyperlink w:history="true" w:anchor="_bookmark57">
        <w:r>
          <w:rPr/>
          <w:t>“Additional Resources” on</w:t>
        </w:r>
      </w:hyperlink>
      <w:r>
        <w:rPr/>
        <w:t> </w:t>
      </w:r>
      <w:hyperlink w:history="true" w:anchor="_bookmark57">
        <w:r>
          <w:rPr/>
          <w:t>page </w:t>
        </w:r>
      </w:hyperlink>
      <w:r>
        <w:rPr/>
        <w:t>6) and ask for help there. Commercial support is also available from Kitware.</w:t>
      </w:r>
    </w:p>
    <w:p>
      <w:pPr>
        <w:pStyle w:val="BodyText"/>
        <w:rPr>
          <w:sz w:val="29"/>
        </w:rPr>
      </w:pPr>
    </w:p>
    <w:p>
      <w:pPr>
        <w:pStyle w:val="Heading6"/>
      </w:pPr>
      <w:bookmarkStart w:name="_bookmark131" w:id="152"/>
      <w:bookmarkEnd w:id="152"/>
      <w:r>
        <w:rPr>
          <w:b w:val="0"/>
        </w:rPr>
      </w:r>
      <w:r>
        <w:rPr>
          <w:color w:val="0C7652"/>
        </w:rPr>
        <w:t>Building VTK On Multiple Platforms</w:t>
      </w:r>
    </w:p>
    <w:p>
      <w:pPr>
        <w:pStyle w:val="BodyText"/>
        <w:spacing w:line="247" w:lineRule="auto" w:before="122"/>
        <w:ind w:left="661" w:right="894"/>
        <w:jc w:val="both"/>
      </w:pPr>
      <w:r>
        <w:rPr/>
        <w:t>If you are planning to build VTK for multiple architectures then you can either make a copy of the entire VTK tree for each architecture and follow the instructions above, or you can have one copy of the</w:t>
      </w:r>
      <w:r>
        <w:rPr>
          <w:spacing w:val="-6"/>
        </w:rPr>
        <w:t> </w:t>
      </w:r>
      <w:r>
        <w:rPr/>
        <w:t>VTK</w:t>
      </w:r>
      <w:r>
        <w:rPr>
          <w:spacing w:val="-7"/>
        </w:rPr>
        <w:t> </w:t>
      </w:r>
      <w:r>
        <w:rPr/>
        <w:t>source</w:t>
      </w:r>
      <w:r>
        <w:rPr>
          <w:spacing w:val="-6"/>
        </w:rPr>
        <w:t> </w:t>
      </w:r>
      <w:r>
        <w:rPr/>
        <w:t>tree</w:t>
      </w:r>
      <w:r>
        <w:rPr>
          <w:spacing w:val="-6"/>
        </w:rPr>
        <w:t> </w:t>
      </w:r>
      <w:r>
        <w:rPr/>
        <w:t>and</w:t>
      </w:r>
      <w:r>
        <w:rPr>
          <w:spacing w:val="-8"/>
        </w:rPr>
        <w:t> </w:t>
      </w:r>
      <w:r>
        <w:rPr/>
        <w:t>produce</w:t>
      </w:r>
      <w:r>
        <w:rPr>
          <w:spacing w:val="-7"/>
        </w:rPr>
        <w:t> </w:t>
      </w:r>
      <w:r>
        <w:rPr/>
        <w:t>object</w:t>
      </w:r>
      <w:r>
        <w:rPr>
          <w:spacing w:val="-7"/>
        </w:rPr>
        <w:t> </w:t>
      </w:r>
      <w:r>
        <w:rPr/>
        <w:t>code,</w:t>
      </w:r>
      <w:r>
        <w:rPr>
          <w:spacing w:val="-7"/>
        </w:rPr>
        <w:t> </w:t>
      </w:r>
      <w:r>
        <w:rPr/>
        <w:t>libraries,</w:t>
      </w:r>
      <w:r>
        <w:rPr>
          <w:spacing w:val="-7"/>
        </w:rPr>
        <w:t> </w:t>
      </w:r>
      <w:r>
        <w:rPr/>
        <w:t>and</w:t>
      </w:r>
      <w:r>
        <w:rPr>
          <w:spacing w:val="-7"/>
        </w:rPr>
        <w:t> </w:t>
      </w:r>
      <w:r>
        <w:rPr/>
        <w:t>executables</w:t>
      </w:r>
      <w:r>
        <w:rPr>
          <w:spacing w:val="-8"/>
        </w:rPr>
        <w:t> </w:t>
      </w:r>
      <w:r>
        <w:rPr/>
        <w:t>for</w:t>
      </w:r>
      <w:r>
        <w:rPr>
          <w:spacing w:val="-7"/>
        </w:rPr>
        <w:t> </w:t>
      </w:r>
      <w:r>
        <w:rPr/>
        <w:t>each</w:t>
      </w:r>
      <w:r>
        <w:rPr>
          <w:spacing w:val="-5"/>
        </w:rPr>
        <w:t> </w:t>
      </w:r>
      <w:r>
        <w:rPr/>
        <w:t>architecture</w:t>
      </w:r>
      <w:r>
        <w:rPr>
          <w:spacing w:val="-6"/>
        </w:rPr>
        <w:t> </w:t>
      </w:r>
      <w:r>
        <w:rPr/>
        <w:t>in</w:t>
      </w:r>
      <w:r>
        <w:rPr>
          <w:spacing w:val="-6"/>
        </w:rPr>
        <w:t> </w:t>
      </w:r>
      <w:r>
        <w:rPr/>
        <w:t>a</w:t>
      </w:r>
      <w:r>
        <w:rPr>
          <w:spacing w:val="-6"/>
        </w:rPr>
        <w:t> </w:t>
      </w:r>
      <w:r>
        <w:rPr/>
        <w:t>sep- arate directory. This approach requires creating a new build directory for each architecture such as </w:t>
      </w:r>
      <w:r>
        <w:rPr>
          <w:rFonts w:ascii="Courier New"/>
          <w:sz w:val="18"/>
        </w:rPr>
        <w:t>vtk-solaris</w:t>
      </w:r>
      <w:r>
        <w:rPr>
          <w:rFonts w:ascii="Courier New"/>
          <w:spacing w:val="-81"/>
          <w:sz w:val="18"/>
        </w:rPr>
        <w:t> </w:t>
      </w:r>
      <w:r>
        <w:rPr/>
        <w:t>(make sure that you have enough disk space). Assuming that the new directory is cre- ated along side of the VTK source code directory, change directory (</w:t>
      </w:r>
      <w:r>
        <w:rPr>
          <w:rFonts w:ascii="Courier New"/>
          <w:sz w:val="18"/>
        </w:rPr>
        <w:t>cd</w:t>
      </w:r>
      <w:r>
        <w:rPr/>
        <w:t>) into this directory and then run CMake similar to the following</w:t>
      </w:r>
      <w:r>
        <w:rPr>
          <w:spacing w:val="-4"/>
        </w:rPr>
        <w:t> </w:t>
      </w:r>
      <w:r>
        <w:rPr/>
        <w:t>example:</w:t>
      </w:r>
    </w:p>
    <w:p>
      <w:pPr>
        <w:pStyle w:val="BodyText"/>
        <w:spacing w:before="1"/>
        <w:rPr>
          <w:sz w:val="23"/>
        </w:rPr>
      </w:pPr>
    </w:p>
    <w:p>
      <w:pPr>
        <w:spacing w:before="0"/>
        <w:ind w:left="1140" w:right="0" w:firstLine="0"/>
        <w:jc w:val="left"/>
        <w:rPr>
          <w:rFonts w:ascii="Courier New"/>
          <w:sz w:val="18"/>
        </w:rPr>
      </w:pPr>
      <w:r>
        <w:rPr>
          <w:rFonts w:ascii="Courier New"/>
          <w:color w:val="323232"/>
          <w:sz w:val="18"/>
        </w:rPr>
        <w:t>cd /yourdisk</w:t>
      </w:r>
    </w:p>
    <w:p>
      <w:pPr>
        <w:spacing w:before="28"/>
        <w:ind w:left="1140" w:right="0" w:firstLine="0"/>
        <w:jc w:val="left"/>
        <w:rPr>
          <w:rFonts w:ascii="Courier New"/>
          <w:i/>
          <w:sz w:val="18"/>
        </w:rPr>
      </w:pPr>
      <w:r>
        <w:rPr>
          <w:rFonts w:ascii="Courier New"/>
          <w:color w:val="323232"/>
          <w:sz w:val="18"/>
        </w:rPr>
        <w:t>ls </w:t>
      </w:r>
      <w:r>
        <w:rPr>
          <w:rFonts w:ascii="Courier New"/>
          <w:i/>
          <w:color w:val="323232"/>
          <w:sz w:val="18"/>
        </w:rPr>
        <w:t>(output is: VTK vtk-solaris vtk-sgi)</w:t>
      </w:r>
    </w:p>
    <w:p>
      <w:pPr>
        <w:spacing w:line="273" w:lineRule="auto" w:before="26"/>
        <w:ind w:left="1140" w:right="6879" w:firstLine="0"/>
        <w:jc w:val="left"/>
        <w:rPr>
          <w:rFonts w:ascii="Courier New"/>
          <w:sz w:val="18"/>
        </w:rPr>
      </w:pPr>
      <w:r>
        <w:rPr>
          <w:rFonts w:ascii="Courier New"/>
          <w:color w:val="323232"/>
          <w:sz w:val="18"/>
        </w:rPr>
        <w:t>cd vtk-solaris cmake -i ../VTK</w:t>
      </w:r>
    </w:p>
    <w:p>
      <w:pPr>
        <w:pStyle w:val="BodyText"/>
        <w:spacing w:before="1"/>
        <w:rPr>
          <w:rFonts w:ascii="Courier New"/>
          <w:sz w:val="18"/>
        </w:rPr>
      </w:pPr>
    </w:p>
    <w:p>
      <w:pPr>
        <w:pStyle w:val="BodyText"/>
        <w:ind w:left="661"/>
        <w:jc w:val="both"/>
      </w:pPr>
      <w:r>
        <w:rPr/>
        <w:t>or</w:t>
      </w:r>
    </w:p>
    <w:p>
      <w:pPr>
        <w:pStyle w:val="BodyText"/>
        <w:spacing w:before="10"/>
        <w:rPr>
          <w:sz w:val="23"/>
        </w:rPr>
      </w:pPr>
    </w:p>
    <w:p>
      <w:pPr>
        <w:spacing w:before="1"/>
        <w:ind w:left="1140" w:right="0" w:firstLine="0"/>
        <w:jc w:val="left"/>
        <w:rPr>
          <w:rFonts w:ascii="Courier New"/>
          <w:sz w:val="18"/>
        </w:rPr>
      </w:pPr>
      <w:r>
        <w:rPr>
          <w:rFonts w:ascii="Courier New"/>
          <w:color w:val="323232"/>
          <w:sz w:val="18"/>
        </w:rPr>
        <w:t>ccmake ../VTK</w:t>
      </w:r>
    </w:p>
    <w:p>
      <w:pPr>
        <w:pStyle w:val="BodyText"/>
        <w:spacing w:before="7"/>
        <w:rPr>
          <w:rFonts w:ascii="Courier New"/>
        </w:rPr>
      </w:pPr>
    </w:p>
    <w:p>
      <w:pPr>
        <w:pStyle w:val="BodyText"/>
        <w:ind w:left="661" w:right="897"/>
        <w:jc w:val="both"/>
      </w:pPr>
      <w:r>
        <w:rPr/>
        <w:t>This will create makefiles in the </w:t>
      </w:r>
      <w:r>
        <w:rPr>
          <w:rFonts w:ascii="Courier New"/>
          <w:sz w:val="18"/>
        </w:rPr>
        <w:t>vtk-solaris</w:t>
      </w:r>
      <w:r>
        <w:rPr>
          <w:rFonts w:ascii="Courier New"/>
          <w:spacing w:val="-63"/>
          <w:sz w:val="18"/>
        </w:rPr>
        <w:t> </w:t>
      </w:r>
      <w:r>
        <w:rPr/>
        <w:t>directory. </w:t>
      </w:r>
      <w:r>
        <w:rPr>
          <w:spacing w:val="-7"/>
        </w:rPr>
        <w:t>You </w:t>
      </w:r>
      <w:r>
        <w:rPr/>
        <w:t>can now follow the instructions in the previous section for compiling VTK.</w:t>
      </w:r>
    </w:p>
    <w:p>
      <w:pPr>
        <w:pStyle w:val="BodyText"/>
        <w:spacing w:before="6"/>
        <w:rPr>
          <w:sz w:val="29"/>
        </w:rPr>
      </w:pPr>
    </w:p>
    <w:p>
      <w:pPr>
        <w:pStyle w:val="Heading6"/>
        <w:spacing w:before="1"/>
        <w:ind w:left="1139"/>
      </w:pPr>
      <w:bookmarkStart w:name="_bookmark132" w:id="153"/>
      <w:bookmarkEnd w:id="153"/>
      <w:r>
        <w:rPr>
          <w:b w:val="0"/>
        </w:rPr>
      </w:r>
      <w:bookmarkStart w:name="_bookmark133" w:id="154"/>
      <w:bookmarkEnd w:id="154"/>
      <w:r>
        <w:rPr>
          <w:b w:val="0"/>
        </w:rPr>
      </w:r>
      <w:r>
        <w:rPr>
          <w:color w:val="0C7652"/>
        </w:rPr>
        <w:t>Installing VTK</w:t>
      </w:r>
    </w:p>
    <w:p>
      <w:pPr>
        <w:pStyle w:val="BodyText"/>
        <w:spacing w:line="242" w:lineRule="auto" w:before="122"/>
        <w:ind w:left="661" w:right="894"/>
        <w:jc w:val="both"/>
      </w:pPr>
      <w:r>
        <w:rPr/>
        <w:t>Now that VTK has been built, the executables and libraries will be located in the build directory, in the</w:t>
      </w:r>
      <w:r>
        <w:rPr>
          <w:spacing w:val="-4"/>
        </w:rPr>
        <w:t> </w:t>
      </w:r>
      <w:r>
        <w:rPr/>
        <w:t>sub-directory</w:t>
      </w:r>
      <w:r>
        <w:rPr>
          <w:spacing w:val="-5"/>
        </w:rPr>
        <w:t> </w:t>
      </w:r>
      <w:r>
        <w:rPr>
          <w:rFonts w:ascii="Courier New"/>
          <w:sz w:val="18"/>
        </w:rPr>
        <w:t>bin/</w:t>
      </w:r>
      <w:r>
        <w:rPr/>
        <w:t>.</w:t>
      </w:r>
      <w:r>
        <w:rPr>
          <w:spacing w:val="-5"/>
        </w:rPr>
        <w:t> </w:t>
      </w:r>
      <w:r>
        <w:rPr/>
        <w:t>If</w:t>
      </w:r>
      <w:r>
        <w:rPr>
          <w:spacing w:val="-5"/>
        </w:rPr>
        <w:t> </w:t>
      </w:r>
      <w:r>
        <w:rPr/>
        <w:t>you</w:t>
      </w:r>
      <w:r>
        <w:rPr>
          <w:spacing w:val="-5"/>
        </w:rPr>
        <w:t> </w:t>
      </w:r>
      <w:r>
        <w:rPr/>
        <w:t>plan</w:t>
      </w:r>
      <w:r>
        <w:rPr>
          <w:spacing w:val="-5"/>
        </w:rPr>
        <w:t> </w:t>
      </w:r>
      <w:r>
        <w:rPr/>
        <w:t>to</w:t>
      </w:r>
      <w:r>
        <w:rPr>
          <w:spacing w:val="-5"/>
        </w:rPr>
        <w:t> </w:t>
      </w:r>
      <w:r>
        <w:rPr/>
        <w:t>share</w:t>
      </w:r>
      <w:r>
        <w:rPr>
          <w:spacing w:val="-5"/>
        </w:rPr>
        <w:t> </w:t>
      </w:r>
      <w:r>
        <w:rPr/>
        <w:t>the</w:t>
      </w:r>
      <w:r>
        <w:rPr>
          <w:spacing w:val="-3"/>
        </w:rPr>
        <w:t> </w:t>
      </w:r>
      <w:r>
        <w:rPr/>
        <w:t>build</w:t>
      </w:r>
      <w:r>
        <w:rPr>
          <w:spacing w:val="-5"/>
        </w:rPr>
        <w:t> </w:t>
      </w:r>
      <w:r>
        <w:rPr/>
        <w:t>with</w:t>
      </w:r>
      <w:r>
        <w:rPr>
          <w:spacing w:val="-4"/>
        </w:rPr>
        <w:t> </w:t>
      </w:r>
      <w:r>
        <w:rPr/>
        <w:t>more</w:t>
      </w:r>
      <w:r>
        <w:rPr>
          <w:spacing w:val="-4"/>
        </w:rPr>
        <w:t> </w:t>
      </w:r>
      <w:r>
        <w:rPr/>
        <w:t>than</w:t>
      </w:r>
      <w:r>
        <w:rPr>
          <w:spacing w:val="-4"/>
        </w:rPr>
        <w:t> </w:t>
      </w:r>
      <w:r>
        <w:rPr/>
        <w:t>one</w:t>
      </w:r>
      <w:r>
        <w:rPr>
          <w:spacing w:val="-4"/>
        </w:rPr>
        <w:t> </w:t>
      </w:r>
      <w:r>
        <w:rPr/>
        <w:t>developer</w:t>
      </w:r>
      <w:r>
        <w:rPr>
          <w:spacing w:val="-5"/>
        </w:rPr>
        <w:t> </w:t>
      </w:r>
      <w:r>
        <w:rPr/>
        <w:t>on</w:t>
      </w:r>
      <w:r>
        <w:rPr>
          <w:spacing w:val="-6"/>
        </w:rPr>
        <w:t> </w:t>
      </w:r>
      <w:r>
        <w:rPr/>
        <w:t>the</w:t>
      </w:r>
      <w:r>
        <w:rPr>
          <w:spacing w:val="-4"/>
        </w:rPr>
        <w:t> </w:t>
      </w:r>
      <w:r>
        <w:rPr/>
        <w:t>UNIX</w:t>
      </w:r>
      <w:r>
        <w:rPr>
          <w:spacing w:val="-3"/>
        </w:rPr>
        <w:t> </w:t>
      </w:r>
      <w:r>
        <w:rPr/>
        <w:t>sys- tem, and you have root privileges, it is often a good idea to run the </w:t>
      </w:r>
      <w:r>
        <w:rPr>
          <w:rFonts w:ascii="Courier New"/>
          <w:sz w:val="18"/>
        </w:rPr>
        <w:t>make </w:t>
      </w:r>
      <w:bookmarkStart w:name="_bookmark134" w:id="155"/>
      <w:bookmarkEnd w:id="155"/>
      <w:r>
        <w:rPr>
          <w:rFonts w:ascii="Courier New"/>
          <w:sz w:val="18"/>
        </w:rPr>
        <w:t>instal</w:t>
      </w:r>
      <w:r>
        <w:rPr>
          <w:rFonts w:ascii="Courier New"/>
          <w:sz w:val="18"/>
        </w:rPr>
        <w:t>l </w:t>
      </w:r>
      <w:r>
        <w:rPr/>
        <w:t>command. This will install VTK into </w:t>
      </w:r>
      <w:r>
        <w:rPr>
          <w:rFonts w:ascii="Courier New"/>
          <w:sz w:val="18"/>
        </w:rPr>
        <w:t>/usr/local</w:t>
      </w:r>
      <w:r>
        <w:rPr/>
        <w:t>, unless you changed the build option </w:t>
      </w:r>
      <w:r>
        <w:rPr>
          <w:rFonts w:ascii="Courier New"/>
          <w:sz w:val="18"/>
        </w:rPr>
        <w:t>CMAKE_INSTALL_PREFIX </w:t>
      </w:r>
      <w:r>
        <w:rPr/>
        <w:t>to</w:t>
      </w:r>
      <w:r>
        <w:rPr>
          <w:spacing w:val="-5"/>
        </w:rPr>
        <w:t> </w:t>
      </w:r>
      <w:r>
        <w:rPr/>
        <w:t>another</w:t>
      </w:r>
      <w:r>
        <w:rPr>
          <w:spacing w:val="-5"/>
        </w:rPr>
        <w:t> </w:t>
      </w:r>
      <w:r>
        <w:rPr/>
        <w:t>location.</w:t>
      </w:r>
      <w:r>
        <w:rPr>
          <w:spacing w:val="-6"/>
        </w:rPr>
        <w:t> </w:t>
      </w:r>
      <w:r>
        <w:rPr/>
        <w:t>Running</w:t>
      </w:r>
      <w:r>
        <w:rPr>
          <w:spacing w:val="-6"/>
        </w:rPr>
        <w:t> </w:t>
      </w:r>
      <w:r>
        <w:rPr>
          <w:rFonts w:ascii="Courier New"/>
          <w:sz w:val="18"/>
        </w:rPr>
        <w:t>make</w:t>
      </w:r>
      <w:r>
        <w:rPr>
          <w:rFonts w:ascii="Courier New"/>
          <w:spacing w:val="-11"/>
          <w:sz w:val="18"/>
        </w:rPr>
        <w:t> </w:t>
      </w:r>
      <w:r>
        <w:rPr>
          <w:rFonts w:ascii="Courier New"/>
          <w:sz w:val="18"/>
        </w:rPr>
        <w:t>install</w:t>
      </w:r>
      <w:r>
        <w:rPr>
          <w:rFonts w:ascii="Courier New"/>
          <w:spacing w:val="-67"/>
          <w:sz w:val="18"/>
        </w:rPr>
        <w:t> </w:t>
      </w:r>
      <w:r>
        <w:rPr/>
        <w:t>will</w:t>
      </w:r>
      <w:r>
        <w:rPr>
          <w:spacing w:val="-4"/>
        </w:rPr>
        <w:t> </w:t>
      </w:r>
      <w:r>
        <w:rPr/>
        <w:t>copy</w:t>
      </w:r>
      <w:r>
        <w:rPr>
          <w:spacing w:val="-6"/>
        </w:rPr>
        <w:t> </w:t>
      </w:r>
      <w:r>
        <w:rPr/>
        <w:t>all</w:t>
      </w:r>
      <w:r>
        <w:rPr>
          <w:spacing w:val="-5"/>
        </w:rPr>
        <w:t> </w:t>
      </w:r>
      <w:r>
        <w:rPr/>
        <w:t>the</w:t>
      </w:r>
      <w:r>
        <w:rPr>
          <w:spacing w:val="-5"/>
        </w:rPr>
        <w:t> </w:t>
      </w:r>
      <w:r>
        <w:rPr/>
        <w:t>files</w:t>
      </w:r>
      <w:r>
        <w:rPr>
          <w:spacing w:val="-6"/>
        </w:rPr>
        <w:t> </w:t>
      </w:r>
      <w:r>
        <w:rPr/>
        <w:t>you</w:t>
      </w:r>
      <w:r>
        <w:rPr>
          <w:spacing w:val="-5"/>
        </w:rPr>
        <w:t> </w:t>
      </w:r>
      <w:r>
        <w:rPr/>
        <w:t>need</w:t>
      </w:r>
      <w:r>
        <w:rPr>
          <w:spacing w:val="-5"/>
        </w:rPr>
        <w:t> </w:t>
      </w:r>
      <w:r>
        <w:rPr/>
        <w:t>to</w:t>
      </w:r>
      <w:r>
        <w:rPr>
          <w:spacing w:val="-6"/>
        </w:rPr>
        <w:t> </w:t>
      </w:r>
      <w:r>
        <w:rPr/>
        <w:t>compile</w:t>
      </w:r>
      <w:r>
        <w:rPr>
          <w:spacing w:val="-5"/>
        </w:rPr>
        <w:t> </w:t>
      </w:r>
      <w:r>
        <w:rPr/>
        <w:t>and</w:t>
      </w:r>
      <w:r>
        <w:rPr>
          <w:spacing w:val="-5"/>
        </w:rPr>
        <w:t> </w:t>
      </w:r>
      <w:r>
        <w:rPr/>
        <w:t>run</w:t>
      </w:r>
      <w:r>
        <w:rPr>
          <w:spacing w:val="-6"/>
        </w:rPr>
        <w:t> </w:t>
      </w:r>
      <w:r>
        <w:rPr/>
        <w:t>VTK into a directory that other users can</w:t>
      </w:r>
      <w:r>
        <w:rPr>
          <w:spacing w:val="-4"/>
        </w:rPr>
        <w:t> </w:t>
      </w:r>
      <w:r>
        <w:rPr/>
        <w:t>share.</w:t>
      </w:r>
    </w:p>
    <w:p>
      <w:pPr>
        <w:spacing w:after="0" w:line="242" w:lineRule="auto"/>
        <w:jc w:val="both"/>
        <w:sectPr>
          <w:pgSz w:w="10440" w:h="13680"/>
          <w:pgMar w:header="772" w:footer="0" w:top="980" w:bottom="280" w:left="780" w:right="0"/>
        </w:sectPr>
      </w:pPr>
    </w:p>
    <w:p>
      <w:pPr>
        <w:pStyle w:val="BodyText"/>
        <w:spacing w:before="2"/>
        <w:rPr>
          <w:sz w:val="27"/>
        </w:rPr>
      </w:pPr>
    </w:p>
    <w:p>
      <w:pPr>
        <w:spacing w:line="242" w:lineRule="auto" w:before="91"/>
        <w:ind w:left="121" w:right="1436" w:firstLine="478"/>
        <w:jc w:val="both"/>
        <w:rPr>
          <w:sz w:val="20"/>
        </w:rPr>
      </w:pPr>
      <w:r>
        <w:rPr>
          <w:sz w:val="20"/>
        </w:rPr>
        <w:t>This concludes the build and installation section for VTK under UNIX. If you need more</w:t>
      </w:r>
      <w:r>
        <w:rPr>
          <w:spacing w:val="-25"/>
          <w:sz w:val="20"/>
        </w:rPr>
        <w:t> </w:t>
      </w:r>
      <w:r>
        <w:rPr>
          <w:sz w:val="20"/>
        </w:rPr>
        <w:t>infor- mation about CMake, see </w:t>
      </w:r>
      <w:hyperlink r:id="rId28">
        <w:r>
          <w:rPr>
            <w:rFonts w:ascii="Courier New"/>
            <w:sz w:val="18"/>
          </w:rPr>
          <w:t>http://www.cmake.org </w:t>
        </w:r>
      </w:hyperlink>
      <w:r>
        <w:rPr>
          <w:sz w:val="20"/>
        </w:rPr>
        <w:t>or purchase the </w:t>
      </w:r>
      <w:r>
        <w:rPr>
          <w:i/>
          <w:sz w:val="20"/>
        </w:rPr>
        <w:t>Mastering CMake </w:t>
      </w:r>
      <w:r>
        <w:rPr>
          <w:sz w:val="20"/>
        </w:rPr>
        <w:t>book from Kitware </w:t>
      </w:r>
      <w:hyperlink r:id="rId37">
        <w:r>
          <w:rPr>
            <w:rFonts w:ascii="Courier New"/>
            <w:sz w:val="18"/>
          </w:rPr>
          <w:t>(http://www.kitware.com/products/cmakebook.htm</w:t>
        </w:r>
      </w:hyperlink>
      <w:r>
        <w:rPr>
          <w:rFonts w:ascii="Courier New"/>
          <w:sz w:val="18"/>
        </w:rPr>
        <w:t>l</w:t>
      </w:r>
      <w:hyperlink r:id="rId37">
        <w:r>
          <w:rPr>
            <w:sz w:val="20"/>
          </w:rPr>
          <w:t>). </w:t>
        </w:r>
      </w:hyperlink>
      <w:hyperlink w:history="true" w:anchor="_bookmark135">
        <w:r>
          <w:rPr>
            <w:sz w:val="20"/>
          </w:rPr>
          <w:t>Chapter 3 </w:t>
        </w:r>
      </w:hyperlink>
      <w:r>
        <w:rPr>
          <w:sz w:val="20"/>
        </w:rPr>
        <w:t>of this software guide provides more details on how to run examples and create your own</w:t>
      </w:r>
      <w:r>
        <w:rPr>
          <w:spacing w:val="-9"/>
          <w:sz w:val="20"/>
        </w:rPr>
        <w:t> </w:t>
      </w:r>
      <w:r>
        <w:rPr>
          <w:sz w:val="20"/>
        </w:rPr>
        <w:t>applications.</w:t>
      </w:r>
    </w:p>
    <w:p>
      <w:pPr>
        <w:spacing w:after="0" w:line="242" w:lineRule="auto"/>
        <w:jc w:val="both"/>
        <w:rPr>
          <w:sz w:val="20"/>
        </w:rPr>
        <w:sectPr>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640;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136" w:id="156"/>
      <w:bookmarkEnd w:id="156"/>
      <w:r>
        <w:rPr/>
      </w:r>
      <w:r>
        <w:rPr>
          <w:rFonts w:ascii="Arial"/>
          <w:i/>
          <w:color w:val="0C7652"/>
          <w:sz w:val="32"/>
        </w:rPr>
        <w:t>Chapter </w:t>
      </w:r>
      <w:bookmarkStart w:name="_bookmark135" w:id="157"/>
      <w:bookmarkEnd w:id="157"/>
      <w:r>
        <w:rPr>
          <w:rFonts w:ascii="Arial"/>
          <w:i/>
          <w:color w:val="0C7652"/>
          <w:sz w:val="32"/>
        </w:rPr>
        <w:t>3</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37" w:id="158"/>
      <w:bookmarkEnd w:id="158"/>
      <w:r>
        <w:rPr/>
      </w:r>
      <w:r>
        <w:rPr>
          <w:b/>
          <w:color w:val="0C7652"/>
          <w:sz w:val="36"/>
        </w:rPr>
        <w:t>System Overview</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4"/>
        <w:rPr>
          <w:b/>
          <w:sz w:val="33"/>
        </w:rPr>
      </w:pPr>
    </w:p>
    <w:p>
      <w:pPr>
        <w:pStyle w:val="BodyText"/>
        <w:spacing w:line="220" w:lineRule="auto"/>
        <w:ind w:left="661" w:right="910" w:firstLine="3360"/>
        <w:jc w:val="both"/>
      </w:pPr>
      <w:r>
        <w:rPr>
          <w:i/>
          <w:spacing w:val="-1"/>
          <w:sz w:val="48"/>
        </w:rPr>
        <w:t>T</w:t>
      </w:r>
      <w:r>
        <w:rPr>
          <w:w w:val="99"/>
        </w:rPr>
        <w:t>he</w:t>
      </w:r>
      <w:r>
        <w:rPr/>
        <w:t> </w:t>
      </w:r>
      <w:r>
        <w:rPr>
          <w:spacing w:val="-15"/>
        </w:rPr>
        <w:t> </w:t>
      </w:r>
      <w:r>
        <w:rPr>
          <w:w w:val="99"/>
        </w:rPr>
        <w:t>p</w:t>
      </w:r>
      <w:r>
        <w:rPr>
          <w:spacing w:val="1"/>
          <w:w w:val="99"/>
        </w:rPr>
        <w:t>u</w:t>
      </w:r>
      <w:r>
        <w:rPr>
          <w:w w:val="99"/>
        </w:rPr>
        <w:t>rp</w:t>
      </w:r>
      <w:r>
        <w:rPr>
          <w:spacing w:val="1"/>
          <w:w w:val="99"/>
        </w:rPr>
        <w:t>o</w:t>
      </w:r>
      <w:r>
        <w:rPr>
          <w:spacing w:val="-1"/>
          <w:w w:val="99"/>
        </w:rPr>
        <w:t>s</w:t>
      </w:r>
      <w:r>
        <w:rPr>
          <w:w w:val="99"/>
        </w:rPr>
        <w:t>e</w:t>
      </w:r>
      <w:r>
        <w:rPr/>
        <w:t> </w:t>
      </w:r>
      <w:r>
        <w:rPr>
          <w:spacing w:val="-15"/>
        </w:rPr>
        <w:t> </w:t>
      </w:r>
      <w:r>
        <w:rPr>
          <w:w w:val="99"/>
        </w:rPr>
        <w:t>of</w:t>
      </w:r>
      <w:r>
        <w:rPr/>
        <w:t> </w:t>
      </w:r>
      <w:r>
        <w:rPr>
          <w:spacing w:val="-15"/>
        </w:rPr>
        <w:t> </w:t>
      </w:r>
      <w:r>
        <w:rPr>
          <w:w w:val="99"/>
        </w:rPr>
        <w:t>th</w:t>
      </w:r>
      <w:r>
        <w:rPr>
          <w:spacing w:val="1"/>
          <w:w w:val="99"/>
        </w:rPr>
        <w:t>i</w:t>
      </w:r>
      <w:r>
        <w:rPr>
          <w:w w:val="99"/>
        </w:rPr>
        <w:t>s</w:t>
      </w:r>
      <w:r>
        <w:rPr/>
        <w:t> </w:t>
      </w:r>
      <w:r>
        <w:rPr>
          <w:spacing w:val="-16"/>
        </w:rPr>
        <w:t> </w:t>
      </w:r>
      <w:r>
        <w:rPr>
          <w:w w:val="99"/>
        </w:rPr>
        <w:t>c</w:t>
      </w:r>
      <w:r>
        <w:rPr>
          <w:spacing w:val="1"/>
          <w:w w:val="99"/>
        </w:rPr>
        <w:t>h</w:t>
      </w:r>
      <w:r>
        <w:rPr>
          <w:w w:val="99"/>
        </w:rPr>
        <w:t>apter</w:t>
      </w:r>
      <w:r>
        <w:rPr/>
        <w:t> </w:t>
      </w:r>
      <w:r>
        <w:rPr>
          <w:spacing w:val="-15"/>
        </w:rPr>
        <w:t> </w:t>
      </w:r>
      <w:r>
        <w:rPr>
          <w:w w:val="99"/>
        </w:rPr>
        <w:t>is</w:t>
      </w:r>
      <w:r>
        <w:rPr/>
        <w:t> </w:t>
      </w:r>
      <w:r>
        <w:rPr>
          <w:spacing w:val="-15"/>
        </w:rPr>
        <w:t> </w:t>
      </w:r>
      <w:r>
        <w:rPr>
          <w:w w:val="99"/>
        </w:rPr>
        <w:t>to</w:t>
      </w:r>
      <w:r>
        <w:rPr/>
        <w:t> </w:t>
      </w:r>
      <w:r>
        <w:rPr>
          <w:spacing w:val="-15"/>
        </w:rPr>
        <w:t> </w:t>
      </w:r>
      <w:r>
        <w:rPr>
          <w:w w:val="99"/>
        </w:rPr>
        <w:t>prov</w:t>
      </w:r>
      <w:r>
        <w:rPr>
          <w:spacing w:val="1"/>
          <w:w w:val="99"/>
        </w:rPr>
        <w:t>i</w:t>
      </w:r>
      <w:r>
        <w:rPr>
          <w:w w:val="99"/>
        </w:rPr>
        <w:t>de</w:t>
      </w:r>
      <w:r>
        <w:rPr/>
        <w:t> </w:t>
      </w:r>
      <w:r>
        <w:rPr>
          <w:spacing w:val="-15"/>
        </w:rPr>
        <w:t> </w:t>
      </w:r>
      <w:r>
        <w:rPr>
          <w:w w:val="99"/>
        </w:rPr>
        <w:t>you</w:t>
      </w:r>
      <w:r>
        <w:rPr/>
        <w:t> </w:t>
      </w:r>
      <w:r>
        <w:rPr>
          <w:spacing w:val="-14"/>
        </w:rPr>
        <w:t> </w:t>
      </w:r>
      <w:r>
        <w:rPr>
          <w:w w:val="99"/>
        </w:rPr>
        <w:t>with</w:t>
      </w:r>
      <w:r>
        <w:rPr/>
        <w:t> </w:t>
      </w:r>
      <w:r>
        <w:rPr>
          <w:spacing w:val="-14"/>
        </w:rPr>
        <w:t> </w:t>
      </w:r>
      <w:r>
        <w:rPr>
          <w:w w:val="99"/>
        </w:rPr>
        <w:t>an </w:t>
      </w:r>
      <w:r>
        <w:rPr/>
        <w:t>overview of the </w:t>
      </w:r>
      <w:r>
        <w:rPr>
          <w:i/>
        </w:rPr>
        <w:t>Vi</w:t>
      </w:r>
      <w:bookmarkStart w:name="_bookmark138" w:id="159"/>
      <w:bookmarkEnd w:id="159"/>
      <w:r>
        <w:rPr>
          <w:i/>
        </w:rPr>
        <w:t>sua</w:t>
      </w:r>
      <w:r>
        <w:rPr>
          <w:i/>
        </w:rPr>
        <w:t>l</w:t>
      </w:r>
      <w:bookmarkStart w:name="_bookmark139" w:id="160"/>
      <w:bookmarkEnd w:id="160"/>
      <w:r>
        <w:rPr>
          <w:i/>
        </w:rPr>
        <w:t>izat</w:t>
      </w:r>
      <w:r>
        <w:rPr>
          <w:i/>
        </w:rPr>
        <w:t>ion </w:t>
      </w:r>
      <w:r>
        <w:rPr>
          <w:i/>
          <w:spacing w:val="-3"/>
        </w:rPr>
        <w:t>T</w:t>
      </w:r>
      <w:bookmarkStart w:name="_bookmark141" w:id="161"/>
      <w:bookmarkEnd w:id="161"/>
      <w:r>
        <w:rPr>
          <w:i/>
          <w:spacing w:val="-3"/>
        </w:rPr>
        <w:t>o</w:t>
      </w:r>
      <w:r>
        <w:rPr>
          <w:i/>
          <w:spacing w:val="-3"/>
        </w:rPr>
        <w:t>olkit</w:t>
      </w:r>
      <w:bookmarkStart w:name="_bookmark140" w:id="162"/>
      <w:bookmarkEnd w:id="162"/>
      <w:r>
        <w:rPr>
          <w:i/>
          <w:spacing w:val="-3"/>
        </w:rPr>
      </w:r>
      <w:r>
        <w:rPr>
          <w:i/>
          <w:spacing w:val="-3"/>
        </w:rPr>
        <w:t> </w:t>
      </w:r>
      <w:r>
        <w:rPr/>
        <w:t>system, and to show you the basic information you’ll need to create</w:t>
      </w:r>
      <w:r>
        <w:rPr>
          <w:spacing w:val="-7"/>
        </w:rPr>
        <w:t> </w:t>
      </w:r>
      <w:r>
        <w:rPr/>
        <w:t>applications</w:t>
      </w:r>
      <w:r>
        <w:rPr>
          <w:spacing w:val="-6"/>
        </w:rPr>
        <w:t> </w:t>
      </w:r>
      <w:r>
        <w:rPr/>
        <w:t>in</w:t>
      </w:r>
      <w:r>
        <w:rPr>
          <w:spacing w:val="-7"/>
        </w:rPr>
        <w:t> </w:t>
      </w:r>
      <w:r>
        <w:rPr/>
        <w:t>C++,</w:t>
      </w:r>
      <w:r>
        <w:rPr>
          <w:spacing w:val="-6"/>
        </w:rPr>
        <w:t> </w:t>
      </w:r>
      <w:r>
        <w:rPr/>
        <w:t>Java,</w:t>
      </w:r>
      <w:r>
        <w:rPr>
          <w:spacing w:val="-7"/>
        </w:rPr>
        <w:t> </w:t>
      </w:r>
      <w:r>
        <w:rPr>
          <w:spacing w:val="-4"/>
        </w:rPr>
        <w:t>Tcl,</w:t>
      </w:r>
      <w:r>
        <w:rPr>
          <w:spacing w:val="-6"/>
        </w:rPr>
        <w:t> </w:t>
      </w:r>
      <w:r>
        <w:rPr/>
        <w:t>and</w:t>
      </w:r>
      <w:r>
        <w:rPr>
          <w:spacing w:val="-7"/>
        </w:rPr>
        <w:t> </w:t>
      </w:r>
      <w:r>
        <w:rPr/>
        <w:t>Python.</w:t>
      </w:r>
      <w:r>
        <w:rPr>
          <w:spacing w:val="-6"/>
        </w:rPr>
        <w:t> </w:t>
      </w:r>
      <w:r>
        <w:rPr>
          <w:spacing w:val="-8"/>
        </w:rPr>
        <w:t>We</w:t>
      </w:r>
      <w:r>
        <w:rPr>
          <w:spacing w:val="-6"/>
        </w:rPr>
        <w:t> </w:t>
      </w:r>
      <w:r>
        <w:rPr/>
        <w:t>begin</w:t>
      </w:r>
      <w:r>
        <w:rPr>
          <w:spacing w:val="-5"/>
        </w:rPr>
        <w:t> </w:t>
      </w:r>
      <w:r>
        <w:rPr/>
        <w:t>by</w:t>
      </w:r>
      <w:r>
        <w:rPr>
          <w:spacing w:val="-6"/>
        </w:rPr>
        <w:t> </w:t>
      </w:r>
      <w:r>
        <w:rPr/>
        <w:t>introducing</w:t>
      </w:r>
      <w:r>
        <w:rPr>
          <w:spacing w:val="-7"/>
        </w:rPr>
        <w:t> </w:t>
      </w:r>
      <w:r>
        <w:rPr/>
        <w:t>basic</w:t>
      </w:r>
      <w:r>
        <w:rPr>
          <w:spacing w:val="-6"/>
        </w:rPr>
        <w:t> </w:t>
      </w:r>
      <w:r>
        <w:rPr/>
        <w:t>system</w:t>
      </w:r>
      <w:r>
        <w:rPr>
          <w:spacing w:val="-7"/>
        </w:rPr>
        <w:t> </w:t>
      </w:r>
      <w:r>
        <w:rPr/>
        <w:t>concepts</w:t>
      </w:r>
      <w:r>
        <w:rPr>
          <w:spacing w:val="-7"/>
        </w:rPr>
        <w:t> </w:t>
      </w:r>
      <w:r>
        <w:rPr/>
        <w:t>and</w:t>
      </w:r>
    </w:p>
    <w:p>
      <w:pPr>
        <w:pStyle w:val="BodyText"/>
        <w:spacing w:line="249" w:lineRule="auto" w:before="15"/>
        <w:ind w:left="661" w:right="848"/>
      </w:pPr>
      <w:r>
        <w:rPr/>
        <w:t>object model abstractions. We close the chapter by demonstrating these concepts and describing what you’ll need to know to build applications.</w:t>
      </w:r>
    </w:p>
    <w:p>
      <w:pPr>
        <w:pStyle w:val="BodyText"/>
        <w:rPr>
          <w:sz w:val="29"/>
        </w:rPr>
      </w:pPr>
    </w:p>
    <w:p>
      <w:pPr>
        <w:spacing w:after="0"/>
        <w:rPr>
          <w:sz w:val="29"/>
        </w:rPr>
        <w:sectPr>
          <w:headerReference w:type="default" r:id="rId38"/>
          <w:pgSz w:w="10440" w:h="13680"/>
          <w:pgMar w:header="0" w:footer="0" w:top="940" w:bottom="280" w:left="780" w:right="0"/>
        </w:sectPr>
      </w:pPr>
    </w:p>
    <w:p>
      <w:pPr>
        <w:pStyle w:val="Heading4"/>
        <w:numPr>
          <w:ilvl w:val="1"/>
          <w:numId w:val="27"/>
        </w:numPr>
        <w:tabs>
          <w:tab w:pos="1115" w:val="left" w:leader="none"/>
        </w:tabs>
        <w:spacing w:line="240" w:lineRule="auto" w:before="91" w:after="0"/>
        <w:ind w:left="1114" w:right="0" w:hanging="453"/>
        <w:jc w:val="left"/>
      </w:pPr>
      <w:bookmarkStart w:name="_bookmark142" w:id="163"/>
      <w:bookmarkEnd w:id="163"/>
      <w:r>
        <w:rPr>
          <w:b w:val="0"/>
        </w:rPr>
      </w:r>
      <w:bookmarkStart w:name="_bookmark143" w:id="164"/>
      <w:bookmarkEnd w:id="164"/>
      <w:r>
        <w:rPr>
          <w:color w:val="0C7652"/>
          <w:spacing w:val="4"/>
        </w:rPr>
        <w:t>Sys</w:t>
      </w:r>
      <w:r>
        <w:rPr>
          <w:color w:val="0C7652"/>
          <w:spacing w:val="4"/>
        </w:rPr>
        <w:t>tem</w:t>
      </w:r>
      <w:r>
        <w:rPr>
          <w:color w:val="0C7652"/>
          <w:spacing w:val="8"/>
        </w:rPr>
        <w:t> </w:t>
      </w:r>
      <w:r>
        <w:rPr>
          <w:color w:val="0C7652"/>
          <w:spacing w:val="5"/>
        </w:rPr>
        <w:t>Architecture</w:t>
      </w:r>
    </w:p>
    <w:p>
      <w:pPr>
        <w:pStyle w:val="BodyText"/>
        <w:spacing w:line="249" w:lineRule="auto" w:before="158"/>
        <w:ind w:left="661" w:right="1"/>
        <w:jc w:val="both"/>
      </w:pPr>
      <w:r>
        <w:rPr/>
        <w:t>The </w:t>
      </w:r>
      <w:r>
        <w:rPr>
          <w:i/>
        </w:rPr>
        <w:t>Visualization </w:t>
      </w:r>
      <w:r>
        <w:rPr>
          <w:i/>
          <w:spacing w:val="-3"/>
        </w:rPr>
        <w:t>Toolkit</w:t>
      </w:r>
      <w:bookmarkStart w:name="_bookmark145" w:id="165"/>
      <w:bookmarkEnd w:id="165"/>
      <w:r>
        <w:rPr>
          <w:i/>
          <w:spacing w:val="-3"/>
        </w:rPr>
      </w:r>
      <w:r>
        <w:rPr>
          <w:i/>
          <w:spacing w:val="-3"/>
        </w:rPr>
        <w:t> </w:t>
      </w:r>
      <w:r>
        <w:rPr/>
        <w:t>consists of </w:t>
      </w:r>
      <w:bookmarkStart w:name="_bookmark144" w:id="166"/>
      <w:bookmarkEnd w:id="166"/>
      <w:r>
        <w:rPr/>
        <w:t>two</w:t>
      </w:r>
      <w:r>
        <w:rPr/>
        <w:t> basic subsys- tems: a </w:t>
      </w:r>
      <w:bookmarkStart w:name="_bookmark146" w:id="167"/>
      <w:bookmarkEnd w:id="167"/>
      <w:r>
        <w:rPr/>
        <w:t>compiled</w:t>
      </w:r>
      <w:r>
        <w:rPr/>
        <w:t> C++ class library and an “inter- preted” wrapper layer that lets you manipulate the compiled classes using the languages Java, </w:t>
      </w:r>
      <w:r>
        <w:rPr>
          <w:spacing w:val="-4"/>
        </w:rPr>
        <w:t>Tcl, </w:t>
      </w:r>
      <w:r>
        <w:rPr/>
        <w:t>and Python. See </w:t>
      </w:r>
      <w:r>
        <w:rPr>
          <w:rFonts w:ascii="Arial" w:hAnsi="Arial"/>
          <w:b/>
          <w:sz w:val="18"/>
        </w:rPr>
        <w:t>Figure 3–1</w:t>
      </w:r>
      <w:r>
        <w:rPr/>
        <w:t>.</w:t>
      </w:r>
    </w:p>
    <w:p>
      <w:pPr>
        <w:pStyle w:val="BodyText"/>
        <w:spacing w:line="249" w:lineRule="auto" w:before="4"/>
        <w:ind w:left="661" w:firstLine="478"/>
        <w:jc w:val="both"/>
      </w:pPr>
      <w:r>
        <w:rPr/>
        <w:t>The</w:t>
      </w:r>
      <w:r>
        <w:rPr>
          <w:spacing w:val="-7"/>
        </w:rPr>
        <w:t> </w:t>
      </w:r>
      <w:r>
        <w:rPr/>
        <w:t>advantage</w:t>
      </w:r>
      <w:r>
        <w:rPr>
          <w:spacing w:val="-6"/>
        </w:rPr>
        <w:t> </w:t>
      </w:r>
      <w:r>
        <w:rPr/>
        <w:t>of</w:t>
      </w:r>
      <w:r>
        <w:rPr>
          <w:spacing w:val="-6"/>
        </w:rPr>
        <w:t> </w:t>
      </w:r>
      <w:r>
        <w:rPr/>
        <w:t>this</w:t>
      </w:r>
      <w:r>
        <w:rPr>
          <w:spacing w:val="-7"/>
        </w:rPr>
        <w:t> </w:t>
      </w:r>
      <w:r>
        <w:rPr/>
        <w:t>architecture</w:t>
      </w:r>
      <w:r>
        <w:rPr>
          <w:spacing w:val="-6"/>
        </w:rPr>
        <w:t> </w:t>
      </w:r>
      <w:r>
        <w:rPr/>
        <w:t>is</w:t>
      </w:r>
      <w:r>
        <w:rPr>
          <w:spacing w:val="-6"/>
        </w:rPr>
        <w:t> </w:t>
      </w:r>
      <w:r>
        <w:rPr/>
        <w:t>that</w:t>
      </w:r>
      <w:r>
        <w:rPr>
          <w:spacing w:val="-6"/>
        </w:rPr>
        <w:t> </w:t>
      </w:r>
      <w:r>
        <w:rPr/>
        <w:t>you</w:t>
      </w:r>
      <w:r>
        <w:rPr>
          <w:spacing w:val="-6"/>
        </w:rPr>
        <w:t> </w:t>
      </w:r>
      <w:r>
        <w:rPr/>
        <w:t>can build efficient (in both CPU and memory usage) algo- rithms in the compiled C++ language, and retain the rapid code development features of interpreted lan- guages (avoidance of compile/link cycle, simple but powerful tools, and access to GUI tools). Of course, for those proficient in C++ and who have the tools to do so, applications can be built enti</w:t>
      </w:r>
      <w:bookmarkStart w:name="_bookmark147" w:id="168"/>
      <w:bookmarkEnd w:id="168"/>
      <w:r>
        <w:rPr/>
        <w:t>re</w:t>
      </w:r>
      <w:r>
        <w:rPr/>
        <w:t>ly in</w:t>
      </w:r>
      <w:r>
        <w:rPr>
          <w:spacing w:val="-6"/>
        </w:rPr>
        <w:t> </w:t>
      </w:r>
      <w:r>
        <w:rPr/>
        <w:t>C++.</w:t>
      </w:r>
    </w:p>
    <w:p>
      <w:pPr>
        <w:pStyle w:val="BodyText"/>
      </w:pPr>
      <w:r>
        <w:rPr/>
        <w:br w:type="column"/>
      </w:r>
      <w:r>
        <w:rPr/>
      </w:r>
    </w:p>
    <w:p>
      <w:pPr>
        <w:pStyle w:val="BodyText"/>
      </w:pPr>
    </w:p>
    <w:p>
      <w:pPr>
        <w:pStyle w:val="BodyText"/>
        <w:spacing w:before="4"/>
        <w:rPr>
          <w:sz w:val="16"/>
        </w:rPr>
      </w:pPr>
    </w:p>
    <w:tbl>
      <w:tblPr>
        <w:tblW w:w="0" w:type="auto"/>
        <w:jc w:val="left"/>
        <w:tblInd w:w="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9"/>
        <w:gridCol w:w="1615"/>
        <w:gridCol w:w="680"/>
      </w:tblGrid>
      <w:tr>
        <w:trPr>
          <w:trHeight w:val="685" w:hRule="atLeast"/>
        </w:trPr>
        <w:tc>
          <w:tcPr>
            <w:tcW w:w="2974" w:type="dxa"/>
            <w:gridSpan w:val="3"/>
            <w:tcBorders>
              <w:bottom w:val="nil"/>
            </w:tcBorders>
          </w:tcPr>
          <w:p>
            <w:pPr>
              <w:pStyle w:val="TableParagraph"/>
              <w:spacing w:before="4"/>
              <w:rPr>
                <w:rFonts w:ascii="Times New Roman"/>
                <w:sz w:val="16"/>
              </w:rPr>
            </w:pPr>
          </w:p>
          <w:p>
            <w:pPr>
              <w:pStyle w:val="TableParagraph"/>
              <w:spacing w:line="254" w:lineRule="auto"/>
              <w:ind w:left="747" w:right="339" w:hanging="63"/>
              <w:rPr>
                <w:rFonts w:ascii="Arial"/>
                <w:sz w:val="18"/>
              </w:rPr>
            </w:pPr>
            <w:r>
              <w:rPr>
                <w:rFonts w:ascii="Arial"/>
                <w:sz w:val="18"/>
              </w:rPr>
              <w:t>Interpreted Wrapper (Tcl, Java, Python)</w:t>
            </w:r>
          </w:p>
        </w:tc>
      </w:tr>
      <w:tr>
        <w:trPr>
          <w:trHeight w:val="1042" w:hRule="atLeast"/>
        </w:trPr>
        <w:tc>
          <w:tcPr>
            <w:tcW w:w="679" w:type="dxa"/>
            <w:tcBorders>
              <w:top w:val="nil"/>
            </w:tcBorders>
          </w:tcPr>
          <w:p>
            <w:pPr>
              <w:pStyle w:val="TableParagraph"/>
              <w:rPr>
                <w:rFonts w:ascii="Times New Roman"/>
                <w:sz w:val="20"/>
              </w:rPr>
            </w:pPr>
          </w:p>
        </w:tc>
        <w:tc>
          <w:tcPr>
            <w:tcW w:w="1615" w:type="dxa"/>
            <w:shd w:val="clear" w:color="auto" w:fill="B3B3B3"/>
          </w:tcPr>
          <w:p>
            <w:pPr>
              <w:pStyle w:val="TableParagraph"/>
              <w:spacing w:before="10"/>
              <w:rPr>
                <w:rFonts w:ascii="Times New Roman"/>
                <w:sz w:val="26"/>
              </w:rPr>
            </w:pPr>
          </w:p>
          <w:p>
            <w:pPr>
              <w:pStyle w:val="TableParagraph"/>
              <w:spacing w:line="254" w:lineRule="auto"/>
              <w:ind w:left="578" w:right="176" w:hanging="370"/>
              <w:rPr>
                <w:rFonts w:ascii="Arial"/>
                <w:sz w:val="18"/>
              </w:rPr>
            </w:pPr>
            <w:r>
              <w:rPr>
                <w:rFonts w:ascii="Arial"/>
                <w:sz w:val="18"/>
              </w:rPr>
              <w:t>Compiled Core (C++)</w:t>
            </w:r>
          </w:p>
        </w:tc>
        <w:tc>
          <w:tcPr>
            <w:tcW w:w="680" w:type="dxa"/>
            <w:tcBorders>
              <w:top w:val="nil"/>
            </w:tcBorders>
          </w:tcPr>
          <w:p>
            <w:pPr>
              <w:pStyle w:val="TableParagraph"/>
              <w:rPr>
                <w:rFonts w:ascii="Times New Roman"/>
                <w:sz w:val="20"/>
              </w:rPr>
            </w:pPr>
          </w:p>
        </w:tc>
      </w:tr>
    </w:tbl>
    <w:p>
      <w:pPr>
        <w:spacing w:line="206" w:lineRule="auto" w:before="134"/>
        <w:ind w:left="318" w:right="1229" w:firstLine="0"/>
        <w:jc w:val="both"/>
        <w:rPr>
          <w:sz w:val="18"/>
        </w:rPr>
      </w:pPr>
      <w:r>
        <w:rPr>
          <w:rFonts w:ascii="Arial" w:hAnsi="Arial"/>
          <w:b/>
          <w:sz w:val="18"/>
        </w:rPr>
        <w:t>Figure 3–1 </w:t>
      </w:r>
      <w:r>
        <w:rPr>
          <w:sz w:val="18"/>
        </w:rPr>
        <w:t>The </w:t>
      </w:r>
      <w:r>
        <w:rPr>
          <w:sz w:val="20"/>
        </w:rPr>
        <w:t>Visualization Toolkit </w:t>
      </w:r>
      <w:r>
        <w:rPr>
          <w:sz w:val="18"/>
        </w:rPr>
        <w:t>consists of a compiled (C++) core wrapped with various interpreted lan- guages (Java, Tcl, Python).</w:t>
      </w:r>
    </w:p>
    <w:p>
      <w:pPr>
        <w:spacing w:after="0" w:line="206" w:lineRule="auto"/>
        <w:jc w:val="both"/>
        <w:rPr>
          <w:sz w:val="18"/>
        </w:rPr>
        <w:sectPr>
          <w:type w:val="continuous"/>
          <w:pgSz w:w="10440" w:h="13680"/>
          <w:pgMar w:top="1280" w:bottom="280" w:left="780" w:right="0"/>
          <w:cols w:num="2" w:equalWidth="0">
            <w:col w:w="5037" w:space="40"/>
            <w:col w:w="4583"/>
          </w:cols>
        </w:sectPr>
      </w:pPr>
    </w:p>
    <w:p>
      <w:pPr>
        <w:pStyle w:val="BodyText"/>
        <w:spacing w:line="249" w:lineRule="auto" w:before="7"/>
        <w:ind w:left="661" w:right="909" w:firstLine="478"/>
        <w:jc w:val="both"/>
      </w:pPr>
      <w:r>
        <w:rPr/>
        <w:t>The </w:t>
      </w:r>
      <w:r>
        <w:rPr>
          <w:i/>
        </w:rPr>
        <w:t>Visualization Toolkit </w:t>
      </w:r>
      <w:r>
        <w:rPr/>
        <w:t>is an object-oriented system. The key to using VTK effectively is to develop a good understanding of the underlying object models. Doing so will remove much of the mystery surrounding the use of the hundreds of objects in the system. With this understanding in place it’s much easier to combine objects to build applications. You’ll also need to know something about the capabilities of the many objects in the system; this only comes with reviewing code exam-</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6"/>
        <w:jc w:val="both"/>
      </w:pPr>
      <w:r>
        <w:rPr/>
        <w:t>ples</w:t>
      </w:r>
      <w:r>
        <w:rPr>
          <w:spacing w:val="-4"/>
        </w:rPr>
        <w:t> </w:t>
      </w:r>
      <w:r>
        <w:rPr/>
        <w:t>and</w:t>
      </w:r>
      <w:r>
        <w:rPr>
          <w:spacing w:val="-2"/>
        </w:rPr>
        <w:t> </w:t>
      </w:r>
      <w:r>
        <w:rPr/>
        <w:t>online</w:t>
      </w:r>
      <w:r>
        <w:rPr>
          <w:spacing w:val="-4"/>
        </w:rPr>
        <w:t> </w:t>
      </w:r>
      <w:r>
        <w:rPr/>
        <w:t>documentation.</w:t>
      </w:r>
      <w:r>
        <w:rPr>
          <w:spacing w:val="-3"/>
        </w:rPr>
        <w:t> </w:t>
      </w:r>
      <w:r>
        <w:rPr/>
        <w:t>In</w:t>
      </w:r>
      <w:r>
        <w:rPr>
          <w:spacing w:val="-3"/>
        </w:rPr>
        <w:t> </w:t>
      </w:r>
      <w:r>
        <w:rPr/>
        <w:t>this</w:t>
      </w:r>
      <w:r>
        <w:rPr>
          <w:spacing w:val="-4"/>
        </w:rPr>
        <w:t> </w:t>
      </w:r>
      <w:r>
        <w:rPr/>
        <w:t>User’s</w:t>
      </w:r>
      <w:r>
        <w:rPr>
          <w:spacing w:val="-4"/>
        </w:rPr>
        <w:t> </w:t>
      </w:r>
      <w:r>
        <w:rPr/>
        <w:t>Guide,</w:t>
      </w:r>
      <w:r>
        <w:rPr>
          <w:spacing w:val="-3"/>
        </w:rPr>
        <w:t> </w:t>
      </w:r>
      <w:r>
        <w:rPr/>
        <w:t>we’ve</w:t>
      </w:r>
      <w:r>
        <w:rPr>
          <w:spacing w:val="-4"/>
        </w:rPr>
        <w:t> </w:t>
      </w:r>
      <w:r>
        <w:rPr/>
        <w:t>tried</w:t>
      </w:r>
      <w:r>
        <w:rPr>
          <w:spacing w:val="-3"/>
        </w:rPr>
        <w:t> </w:t>
      </w:r>
      <w:r>
        <w:rPr/>
        <w:t>to</w:t>
      </w:r>
      <w:r>
        <w:rPr>
          <w:spacing w:val="-4"/>
        </w:rPr>
        <w:t> </w:t>
      </w:r>
      <w:r>
        <w:rPr/>
        <w:t>provide</w:t>
      </w:r>
      <w:r>
        <w:rPr>
          <w:spacing w:val="-3"/>
        </w:rPr>
        <w:t> </w:t>
      </w:r>
      <w:r>
        <w:rPr/>
        <w:t>you</w:t>
      </w:r>
      <w:r>
        <w:rPr>
          <w:spacing w:val="-3"/>
        </w:rPr>
        <w:t> </w:t>
      </w:r>
      <w:r>
        <w:rPr/>
        <w:t>with</w:t>
      </w:r>
      <w:r>
        <w:rPr>
          <w:spacing w:val="-2"/>
        </w:rPr>
        <w:t> </w:t>
      </w:r>
      <w:r>
        <w:rPr/>
        <w:t>useful</w:t>
      </w:r>
      <w:r>
        <w:rPr>
          <w:spacing w:val="-5"/>
        </w:rPr>
        <w:t> </w:t>
      </w:r>
      <w:r>
        <w:rPr/>
        <w:t>combina- tions of VTK objects that you can adapt to your own</w:t>
      </w:r>
      <w:r>
        <w:rPr>
          <w:spacing w:val="-5"/>
        </w:rPr>
        <w:t> </w:t>
      </w:r>
      <w:r>
        <w:rPr/>
        <w:t>applications.</w:t>
      </w:r>
    </w:p>
    <w:p>
      <w:pPr>
        <w:pStyle w:val="BodyText"/>
        <w:spacing w:line="249" w:lineRule="auto" w:before="11"/>
        <w:ind w:left="121" w:right="1435" w:firstLine="478"/>
        <w:jc w:val="both"/>
      </w:pPr>
      <w:r>
        <w:rPr/>
        <w:t>In the remainder of this section, we will introduce two major components of the Visualization Toolkit: the visualization pipeline and the rendering engine. The visualization pipeline is used to acquire or create data, process that data, and either write the results to a file or pass the results to the rendering engine for display. The rendering engine is responsible for creating a visual representation of the data. Note that these are not truly rigid architectural components of VTK but are instead con- ceptual components. The discussion in this chapter will be fairly high-level, but when you combine that with the specific examples in both this chapter and the next, as well as the hundreds of available examples in the VTK source distribution you will gain a good understanding of these components.</w:t>
      </w:r>
    </w:p>
    <w:p>
      <w:pPr>
        <w:pStyle w:val="BodyText"/>
        <w:spacing w:before="1"/>
        <w:rPr>
          <w:sz w:val="29"/>
        </w:rPr>
      </w:pPr>
    </w:p>
    <w:p>
      <w:pPr>
        <w:pStyle w:val="Heading6"/>
        <w:ind w:left="599"/>
      </w:pPr>
      <w:bookmarkStart w:name="_bookmark148" w:id="169"/>
      <w:bookmarkEnd w:id="169"/>
      <w:r>
        <w:rPr>
          <w:b w:val="0"/>
        </w:rPr>
      </w:r>
      <w:bookmarkStart w:name="_bookmark149" w:id="170"/>
      <w:bookmarkEnd w:id="170"/>
      <w:r>
        <w:rPr>
          <w:b w:val="0"/>
        </w:rPr>
      </w:r>
      <w:r>
        <w:rPr>
          <w:color w:val="0C7652"/>
        </w:rPr>
        <w:t>Low-Level Object Model</w:t>
      </w:r>
    </w:p>
    <w:p>
      <w:pPr>
        <w:pStyle w:val="BodyText"/>
        <w:spacing w:line="249" w:lineRule="auto" w:before="120"/>
        <w:ind w:left="121" w:right="1436"/>
        <w:jc w:val="both"/>
      </w:pPr>
      <w:r>
        <w:rPr/>
        <w:t>The</w:t>
      </w:r>
      <w:r>
        <w:rPr>
          <w:spacing w:val="-4"/>
        </w:rPr>
        <w:t> </w:t>
      </w:r>
      <w:r>
        <w:rPr/>
        <w:t>VTK</w:t>
      </w:r>
      <w:r>
        <w:rPr>
          <w:spacing w:val="-3"/>
        </w:rPr>
        <w:t> </w:t>
      </w:r>
      <w:r>
        <w:rPr/>
        <w:t>object</w:t>
      </w:r>
      <w:r>
        <w:rPr>
          <w:spacing w:val="-2"/>
        </w:rPr>
        <w:t> </w:t>
      </w:r>
      <w:r>
        <w:rPr/>
        <w:t>model</w:t>
      </w:r>
      <w:r>
        <w:rPr>
          <w:spacing w:val="-3"/>
        </w:rPr>
        <w:t> </w:t>
      </w:r>
      <w:r>
        <w:rPr/>
        <w:t>can</w:t>
      </w:r>
      <w:r>
        <w:rPr>
          <w:spacing w:val="-3"/>
        </w:rPr>
        <w:t> </w:t>
      </w:r>
      <w:r>
        <w:rPr/>
        <w:t>be</w:t>
      </w:r>
      <w:r>
        <w:rPr>
          <w:spacing w:val="-3"/>
        </w:rPr>
        <w:t> </w:t>
      </w:r>
      <w:r>
        <w:rPr/>
        <w:t>thought</w:t>
      </w:r>
      <w:r>
        <w:rPr>
          <w:spacing w:val="-2"/>
        </w:rPr>
        <w:t> </w:t>
      </w:r>
      <w:r>
        <w:rPr/>
        <w:t>of</w:t>
      </w:r>
      <w:r>
        <w:rPr>
          <w:spacing w:val="-3"/>
        </w:rPr>
        <w:t> </w:t>
      </w:r>
      <w:r>
        <w:rPr/>
        <w:t>as</w:t>
      </w:r>
      <w:r>
        <w:rPr>
          <w:spacing w:val="-4"/>
        </w:rPr>
        <w:t> </w:t>
      </w:r>
      <w:r>
        <w:rPr/>
        <w:t>being</w:t>
      </w:r>
      <w:r>
        <w:rPr>
          <w:spacing w:val="-4"/>
        </w:rPr>
        <w:t> </w:t>
      </w:r>
      <w:r>
        <w:rPr/>
        <w:t>rooted</w:t>
      </w:r>
      <w:r>
        <w:rPr>
          <w:spacing w:val="-3"/>
        </w:rPr>
        <w:t> </w:t>
      </w:r>
      <w:r>
        <w:rPr/>
        <w:t>in</w:t>
      </w:r>
      <w:r>
        <w:rPr>
          <w:spacing w:val="-3"/>
        </w:rPr>
        <w:t> </w:t>
      </w:r>
      <w:r>
        <w:rPr/>
        <w:t>the</w:t>
      </w:r>
      <w:r>
        <w:rPr>
          <w:spacing w:val="-3"/>
        </w:rPr>
        <w:t> </w:t>
      </w:r>
      <w:r>
        <w:rPr/>
        <w:t>superclass</w:t>
      </w:r>
      <w:r>
        <w:rPr>
          <w:spacing w:val="-3"/>
        </w:rPr>
        <w:t> </w:t>
      </w:r>
      <w:r>
        <w:rPr/>
        <w:t>vtkObject.</w:t>
      </w:r>
      <w:r>
        <w:rPr>
          <w:spacing w:val="-5"/>
        </w:rPr>
        <w:t> </w:t>
      </w:r>
      <w:r>
        <w:rPr/>
        <w:t>Nearly</w:t>
      </w:r>
      <w:r>
        <w:rPr>
          <w:spacing w:val="-3"/>
        </w:rPr>
        <w:t> </w:t>
      </w:r>
      <w:r>
        <w:rPr/>
        <w:t>all</w:t>
      </w:r>
      <w:r>
        <w:rPr>
          <w:spacing w:val="-3"/>
        </w:rPr>
        <w:t> </w:t>
      </w:r>
      <w:r>
        <w:rPr/>
        <w:t>VTK classes are derived from this class, or in some special cases from its superclass vtkObjectBase. All VTK must be created using the object's New() method, and must be destroyed using the object's Delete() method. VTK objects cannot be allocated on the stack because the constructor is a protected method. Using a common superclass and a unified method of creating and destroying object, VTK is able to provide several basic object-oriented</w:t>
      </w:r>
      <w:r>
        <w:rPr>
          <w:spacing w:val="-1"/>
        </w:rPr>
        <w:t> </w:t>
      </w:r>
      <w:r>
        <w:rPr/>
        <w:t>operations.</w:t>
      </w:r>
    </w:p>
    <w:p>
      <w:pPr>
        <w:pStyle w:val="BodyText"/>
        <w:rPr>
          <w:sz w:val="22"/>
        </w:rPr>
      </w:pPr>
    </w:p>
    <w:p>
      <w:pPr>
        <w:pStyle w:val="BodyText"/>
        <w:spacing w:line="249" w:lineRule="auto" w:before="1"/>
        <w:ind w:left="121" w:right="1433"/>
        <w:jc w:val="both"/>
      </w:pPr>
      <w:bookmarkStart w:name="_bookmark151" w:id="171"/>
      <w:bookmarkEnd w:id="171"/>
      <w:r>
        <w:rPr/>
      </w:r>
      <w:r>
        <w:rPr>
          <w:b/>
          <w:color w:val="0C7652"/>
        </w:rPr>
        <w:t>Reference Counting. </w:t>
      </w:r>
      <w:r>
        <w:rPr/>
        <w:t>Objects explicitly </w:t>
      </w:r>
      <w:bookmarkStart w:name="_bookmark150" w:id="172"/>
      <w:bookmarkEnd w:id="172"/>
      <w:r>
        <w:rPr/>
        <w:t>store</w:t>
      </w:r>
      <w:r>
        <w:rPr/>
        <w:t> a count of the number of pointers referencing them. When an object is created through the static New() method of a class its initial reference count is 1 because a raw pointer must be used to refer to the new object:</w:t>
      </w:r>
    </w:p>
    <w:p>
      <w:pPr>
        <w:pStyle w:val="BodyText"/>
        <w:rPr>
          <w:sz w:val="23"/>
        </w:rPr>
      </w:pPr>
    </w:p>
    <w:p>
      <w:pPr>
        <w:spacing w:before="0"/>
        <w:ind w:left="600" w:right="0" w:firstLine="0"/>
        <w:jc w:val="left"/>
        <w:rPr>
          <w:rFonts w:ascii="Courier New"/>
          <w:sz w:val="18"/>
        </w:rPr>
      </w:pPr>
      <w:r>
        <w:rPr>
          <w:rFonts w:ascii="Courier New"/>
          <w:color w:val="323232"/>
          <w:sz w:val="18"/>
        </w:rPr>
        <w:t>vtkObjectBase* obj = vtkExampleClass::New();</w:t>
      </w:r>
    </w:p>
    <w:p>
      <w:pPr>
        <w:pStyle w:val="BodyText"/>
        <w:spacing w:before="4"/>
        <w:rPr>
          <w:rFonts w:ascii="Courier New"/>
        </w:rPr>
      </w:pPr>
    </w:p>
    <w:p>
      <w:pPr>
        <w:pStyle w:val="BodyText"/>
        <w:spacing w:line="249" w:lineRule="auto"/>
        <w:ind w:left="121" w:right="1435"/>
        <w:jc w:val="both"/>
      </w:pPr>
      <w:r>
        <w:rPr/>
        <w:t>When other references </w:t>
      </w:r>
      <w:bookmarkStart w:name="_bookmark152" w:id="173"/>
      <w:bookmarkEnd w:id="173"/>
      <w:r>
        <w:rPr/>
        <w:t>to</w:t>
      </w:r>
      <w:r>
        <w:rPr/>
        <w:t> the object </w:t>
      </w:r>
      <w:bookmarkStart w:name="_bookmark153" w:id="174"/>
      <w:bookmarkEnd w:id="174"/>
      <w:r>
        <w:rPr/>
        <w:t>are</w:t>
      </w:r>
      <w:r>
        <w:rPr/>
        <w:t> created or destroyed the reference count is incremented and decremented</w:t>
      </w:r>
      <w:r>
        <w:rPr>
          <w:spacing w:val="-4"/>
        </w:rPr>
        <w:t> </w:t>
      </w:r>
      <w:r>
        <w:rPr/>
        <w:t>using</w:t>
      </w:r>
      <w:r>
        <w:rPr>
          <w:spacing w:val="-3"/>
        </w:rPr>
        <w:t> </w:t>
      </w:r>
      <w:r>
        <w:rPr/>
        <w:t>the</w:t>
      </w:r>
      <w:r>
        <w:rPr>
          <w:spacing w:val="-3"/>
        </w:rPr>
        <w:t> </w:t>
      </w:r>
      <w:r>
        <w:rPr/>
        <w:t>Register()</w:t>
      </w:r>
      <w:r>
        <w:rPr>
          <w:spacing w:val="-4"/>
        </w:rPr>
        <w:t> </w:t>
      </w:r>
      <w:r>
        <w:rPr/>
        <w:t>and</w:t>
      </w:r>
      <w:r>
        <w:rPr>
          <w:spacing w:val="-2"/>
        </w:rPr>
        <w:t> </w:t>
      </w:r>
      <w:r>
        <w:rPr/>
        <w:t>UnRegister()</w:t>
      </w:r>
      <w:r>
        <w:rPr>
          <w:spacing w:val="-3"/>
        </w:rPr>
        <w:t> </w:t>
      </w:r>
      <w:r>
        <w:rPr/>
        <w:t>methods.</w:t>
      </w:r>
      <w:r>
        <w:rPr>
          <w:spacing w:val="-4"/>
        </w:rPr>
        <w:t> </w:t>
      </w:r>
      <w:r>
        <w:rPr/>
        <w:t>Usually</w:t>
      </w:r>
      <w:r>
        <w:rPr>
          <w:spacing w:val="-3"/>
        </w:rPr>
        <w:t> </w:t>
      </w:r>
      <w:r>
        <w:rPr/>
        <w:t>this</w:t>
      </w:r>
      <w:r>
        <w:rPr>
          <w:spacing w:val="-3"/>
        </w:rPr>
        <w:t> </w:t>
      </w:r>
      <w:r>
        <w:rPr/>
        <w:t>is</w:t>
      </w:r>
      <w:r>
        <w:rPr>
          <w:spacing w:val="-4"/>
        </w:rPr>
        <w:t> </w:t>
      </w:r>
      <w:r>
        <w:rPr/>
        <w:t>handled</w:t>
      </w:r>
      <w:r>
        <w:rPr>
          <w:spacing w:val="-3"/>
        </w:rPr>
        <w:t> </w:t>
      </w:r>
      <w:r>
        <w:rPr/>
        <w:t>automatically</w:t>
      </w:r>
      <w:r>
        <w:rPr>
          <w:spacing w:val="-3"/>
        </w:rPr>
        <w:t> </w:t>
      </w:r>
      <w:r>
        <w:rPr/>
        <w:t>by the various “set” methods provided in the object’s</w:t>
      </w:r>
      <w:r>
        <w:rPr>
          <w:spacing w:val="-5"/>
        </w:rPr>
        <w:t> </w:t>
      </w:r>
      <w:r>
        <w:rPr/>
        <w:t>API:</w:t>
      </w:r>
    </w:p>
    <w:p>
      <w:pPr>
        <w:pStyle w:val="BodyText"/>
        <w:spacing w:before="11"/>
        <w:rPr>
          <w:sz w:val="22"/>
        </w:rPr>
      </w:pPr>
    </w:p>
    <w:p>
      <w:pPr>
        <w:spacing w:before="0"/>
        <w:ind w:left="600" w:right="0" w:firstLine="0"/>
        <w:jc w:val="left"/>
        <w:rPr>
          <w:rFonts w:ascii="Courier New"/>
          <w:sz w:val="18"/>
        </w:rPr>
      </w:pPr>
      <w:r>
        <w:rPr>
          <w:rFonts w:ascii="Courier New"/>
          <w:color w:val="323232"/>
          <w:sz w:val="18"/>
        </w:rPr>
        <w:t>otherObject-&gt;SetExample(obj);</w:t>
      </w:r>
    </w:p>
    <w:p>
      <w:pPr>
        <w:pStyle w:val="BodyText"/>
        <w:spacing w:before="4"/>
        <w:rPr>
          <w:rFonts w:ascii="Courier New"/>
        </w:rPr>
      </w:pPr>
    </w:p>
    <w:p>
      <w:pPr>
        <w:pStyle w:val="BodyText"/>
        <w:spacing w:line="249" w:lineRule="auto"/>
        <w:ind w:left="121" w:right="1434" w:hanging="1"/>
        <w:jc w:val="both"/>
      </w:pPr>
      <w:r>
        <w:rPr/>
        <w:t>The reference count is now 2 because both the original pointer and a pointer stored inside the other object both refer to it. Wh</w:t>
      </w:r>
      <w:bookmarkStart w:name="_bookmark154" w:id="175"/>
      <w:bookmarkEnd w:id="175"/>
      <w:r>
        <w:rPr/>
        <w:t>en</w:t>
      </w:r>
      <w:r>
        <w:rPr/>
        <w:t> the raw pointer originally storing the object is no longer needed the ref- erence is removed using the Delete() method:</w:t>
      </w:r>
    </w:p>
    <w:p>
      <w:pPr>
        <w:pStyle w:val="BodyText"/>
        <w:spacing w:before="11"/>
        <w:rPr>
          <w:sz w:val="22"/>
        </w:rPr>
      </w:pPr>
    </w:p>
    <w:p>
      <w:pPr>
        <w:spacing w:before="0"/>
        <w:ind w:left="600" w:right="0" w:firstLine="0"/>
        <w:jc w:val="left"/>
        <w:rPr>
          <w:rFonts w:ascii="Courier New"/>
          <w:sz w:val="18"/>
        </w:rPr>
      </w:pPr>
      <w:r>
        <w:rPr>
          <w:rFonts w:ascii="Courier New"/>
          <w:color w:val="323232"/>
          <w:sz w:val="18"/>
        </w:rPr>
        <w:t>obj-&gt;Delete();</w:t>
      </w:r>
    </w:p>
    <w:p>
      <w:pPr>
        <w:pStyle w:val="BodyText"/>
        <w:spacing w:before="4"/>
        <w:rPr>
          <w:rFonts w:ascii="Courier New"/>
        </w:rPr>
      </w:pPr>
    </w:p>
    <w:p>
      <w:pPr>
        <w:pStyle w:val="BodyText"/>
        <w:spacing w:line="249" w:lineRule="auto"/>
        <w:ind w:left="121" w:right="1435"/>
        <w:jc w:val="both"/>
      </w:pPr>
      <w:r>
        <w:rPr/>
        <w:t>From</w:t>
      </w:r>
      <w:r>
        <w:rPr>
          <w:spacing w:val="-4"/>
        </w:rPr>
        <w:t> </w:t>
      </w:r>
      <w:r>
        <w:rPr/>
        <w:t>this</w:t>
      </w:r>
      <w:r>
        <w:rPr>
          <w:spacing w:val="-2"/>
        </w:rPr>
        <w:t> </w:t>
      </w:r>
      <w:r>
        <w:rPr/>
        <w:t>point</w:t>
      </w:r>
      <w:r>
        <w:rPr>
          <w:spacing w:val="-3"/>
        </w:rPr>
        <w:t> </w:t>
      </w:r>
      <w:r>
        <w:rPr/>
        <w:t>forward</w:t>
      </w:r>
      <w:r>
        <w:rPr>
          <w:spacing w:val="-2"/>
        </w:rPr>
        <w:t> </w:t>
      </w:r>
      <w:r>
        <w:rPr/>
        <w:t>it is</w:t>
      </w:r>
      <w:r>
        <w:rPr>
          <w:spacing w:val="-3"/>
        </w:rPr>
        <w:t> </w:t>
      </w:r>
      <w:r>
        <w:rPr/>
        <w:t>no</w:t>
      </w:r>
      <w:r>
        <w:rPr>
          <w:spacing w:val="-2"/>
        </w:rPr>
        <w:t> </w:t>
      </w:r>
      <w:r>
        <w:rPr/>
        <w:t>longer</w:t>
      </w:r>
      <w:r>
        <w:rPr>
          <w:spacing w:val="-2"/>
        </w:rPr>
        <w:t> </w:t>
      </w:r>
      <w:r>
        <w:rPr/>
        <w:t>safe</w:t>
      </w:r>
      <w:r>
        <w:rPr>
          <w:spacing w:val="-4"/>
        </w:rPr>
        <w:t> </w:t>
      </w:r>
      <w:r>
        <w:rPr/>
        <w:t>to</w:t>
      </w:r>
      <w:r>
        <w:rPr>
          <w:spacing w:val="-2"/>
        </w:rPr>
        <w:t> </w:t>
      </w:r>
      <w:r>
        <w:rPr/>
        <w:t>use</w:t>
      </w:r>
      <w:r>
        <w:rPr>
          <w:spacing w:val="-4"/>
        </w:rPr>
        <w:t> </w:t>
      </w:r>
      <w:r>
        <w:rPr/>
        <w:t>the</w:t>
      </w:r>
      <w:r>
        <w:rPr>
          <w:spacing w:val="-2"/>
        </w:rPr>
        <w:t> </w:t>
      </w:r>
      <w:r>
        <w:rPr/>
        <w:t>original</w:t>
      </w:r>
      <w:r>
        <w:rPr>
          <w:spacing w:val="-2"/>
        </w:rPr>
        <w:t> </w:t>
      </w:r>
      <w:r>
        <w:rPr/>
        <w:t>pointer</w:t>
      </w:r>
      <w:r>
        <w:rPr>
          <w:spacing w:val="-3"/>
        </w:rPr>
        <w:t> </w:t>
      </w:r>
      <w:r>
        <w:rPr/>
        <w:t>to</w:t>
      </w:r>
      <w:r>
        <w:rPr>
          <w:spacing w:val="-2"/>
        </w:rPr>
        <w:t> </w:t>
      </w:r>
      <w:r>
        <w:rPr/>
        <w:t>access</w:t>
      </w:r>
      <w:r>
        <w:rPr>
          <w:spacing w:val="-2"/>
        </w:rPr>
        <w:t> </w:t>
      </w:r>
      <w:r>
        <w:rPr/>
        <w:t>the</w:t>
      </w:r>
      <w:r>
        <w:rPr>
          <w:spacing w:val="-3"/>
        </w:rPr>
        <w:t> </w:t>
      </w:r>
      <w:r>
        <w:rPr/>
        <w:t>object</w:t>
      </w:r>
      <w:r>
        <w:rPr>
          <w:spacing w:val="-2"/>
        </w:rPr>
        <w:t> </w:t>
      </w:r>
      <w:r>
        <w:rPr/>
        <w:t>because</w:t>
      </w:r>
      <w:r>
        <w:rPr>
          <w:spacing w:val="-3"/>
        </w:rPr>
        <w:t> </w:t>
      </w:r>
      <w:r>
        <w:rPr/>
        <w:t>the pointer does not own a reference to it. In order to ensure proper management of object references every call to New() must be paired with a later call to Delete() to be sure </w:t>
      </w:r>
      <w:bookmarkStart w:name="_bookmark155" w:id="176"/>
      <w:bookmarkEnd w:id="176"/>
      <w:r>
        <w:rPr/>
        <w:t>no</w:t>
      </w:r>
      <w:r>
        <w:rPr/>
        <w:t> references are</w:t>
      </w:r>
      <w:r>
        <w:rPr>
          <w:spacing w:val="-21"/>
        </w:rPr>
        <w:t> </w:t>
      </w:r>
      <w:r>
        <w:rPr/>
        <w:t>leaked.</w:t>
      </w:r>
    </w:p>
    <w:p>
      <w:pPr>
        <w:pStyle w:val="BodyText"/>
        <w:spacing w:line="249" w:lineRule="auto" w:before="12"/>
        <w:ind w:left="121" w:right="1432" w:firstLine="478"/>
      </w:pPr>
      <w:r>
        <w:rPr/>
        <w:t>A "smart pointer" implementation is provided by the class template vtkSmartPointer&lt;&gt; which simplifies object management. The above example may be re-written:</w:t>
      </w:r>
    </w:p>
    <w:p>
      <w:pPr>
        <w:pStyle w:val="BodyText"/>
        <w:spacing w:before="10"/>
        <w:rPr>
          <w:sz w:val="22"/>
        </w:rPr>
      </w:pPr>
    </w:p>
    <w:p>
      <w:pPr>
        <w:spacing w:line="268" w:lineRule="auto" w:before="0"/>
        <w:ind w:left="816" w:right="1635" w:hanging="216"/>
        <w:jc w:val="left"/>
        <w:rPr>
          <w:rFonts w:ascii="Courier New"/>
          <w:sz w:val="18"/>
        </w:rPr>
      </w:pPr>
      <w:r>
        <w:rPr>
          <w:rFonts w:ascii="Courier New"/>
          <w:color w:val="323232"/>
          <w:sz w:val="18"/>
        </w:rPr>
        <w:t>vtkSmartPointer&lt;vtkObjectBase&gt; obj = vtkSmartPointer&lt;vtkExampleClass&gt;::New();</w:t>
      </w:r>
    </w:p>
    <w:p>
      <w:pPr>
        <w:spacing w:before="2"/>
        <w:ind w:left="600" w:right="0" w:firstLine="0"/>
        <w:jc w:val="left"/>
        <w:rPr>
          <w:rFonts w:ascii="Courier New"/>
          <w:sz w:val="18"/>
        </w:rPr>
      </w:pPr>
      <w:r>
        <w:rPr>
          <w:rFonts w:ascii="Courier New"/>
          <w:color w:val="323232"/>
          <w:sz w:val="18"/>
        </w:rPr>
        <w:t>otherObject-&gt;SetExample(obj);</w:t>
      </w:r>
    </w:p>
    <w:p>
      <w:pPr>
        <w:spacing w:after="0"/>
        <w:jc w:val="left"/>
        <w:rPr>
          <w:rFonts w:ascii="Courier New"/>
          <w:sz w:val="18"/>
        </w:rPr>
        <w:sectPr>
          <w:headerReference w:type="even" r:id="rId39"/>
          <w:headerReference w:type="default" r:id="rId40"/>
          <w:pgSz w:w="10440" w:h="13680"/>
          <w:pgMar w:header="772" w:footer="0" w:top="980" w:bottom="280" w:left="780" w:right="0"/>
          <w:pgNumType w:start="20"/>
        </w:sectPr>
      </w:pPr>
    </w:p>
    <w:p>
      <w:pPr>
        <w:pStyle w:val="BodyText"/>
        <w:rPr>
          <w:rFonts w:ascii="Courier New"/>
        </w:rPr>
      </w:pPr>
    </w:p>
    <w:p>
      <w:pPr>
        <w:pStyle w:val="BodyText"/>
        <w:spacing w:before="6"/>
        <w:rPr>
          <w:rFonts w:ascii="Courier New"/>
          <w:sz w:val="18"/>
        </w:rPr>
      </w:pPr>
    </w:p>
    <w:p>
      <w:pPr>
        <w:pStyle w:val="BodyText"/>
        <w:spacing w:line="249" w:lineRule="auto" w:before="1"/>
        <w:ind w:left="661" w:right="895"/>
        <w:jc w:val="both"/>
      </w:pPr>
      <w:r>
        <w:rPr/>
        <w:t>In this case the smart pointer automatically manages the reference it owns. When the smart pointer variable goes out-of-scope and is no longer used, such as when a function in which it is a local vari- able </w:t>
      </w:r>
      <w:bookmarkStart w:name="_bookmark157" w:id="177"/>
      <w:bookmarkEnd w:id="177"/>
      <w:r>
        <w:rPr/>
        <w:t>ret</w:t>
      </w:r>
      <w:r>
        <w:rPr/>
        <w:t>urns, it automatically informs the object by decrementing the reference count. By using the static New() method pr</w:t>
      </w:r>
      <w:bookmarkStart w:name="_bookmark156" w:id="178"/>
      <w:bookmarkEnd w:id="178"/>
      <w:r>
        <w:rPr/>
        <w:t>o</w:t>
      </w:r>
      <w:r>
        <w:rPr/>
        <w:t>vided by the smart pointer no raw pointer ever needs to hold a reference to the object, so no call to Delete() is needed.</w:t>
      </w:r>
    </w:p>
    <w:p>
      <w:pPr>
        <w:pStyle w:val="BodyText"/>
        <w:spacing w:before="8"/>
        <w:rPr>
          <w:sz w:val="21"/>
        </w:rPr>
      </w:pPr>
    </w:p>
    <w:p>
      <w:pPr>
        <w:pStyle w:val="BodyText"/>
        <w:spacing w:line="249" w:lineRule="auto"/>
        <w:ind w:left="661" w:right="896"/>
        <w:jc w:val="both"/>
      </w:pPr>
      <w:r>
        <w:rPr>
          <w:b/>
          <w:color w:val="0C7652"/>
        </w:rPr>
        <w:t>Run-Time </w:t>
      </w:r>
      <w:r>
        <w:rPr>
          <w:b/>
          <w:color w:val="0C7652"/>
          <w:spacing w:val="-4"/>
        </w:rPr>
        <w:t>Type </w:t>
      </w:r>
      <w:r>
        <w:rPr>
          <w:b/>
          <w:color w:val="0C7652"/>
        </w:rPr>
        <w:t>Information. </w:t>
      </w:r>
      <w:r>
        <w:rPr/>
        <w:t>In </w:t>
      </w:r>
      <w:bookmarkStart w:name="_bookmark158" w:id="179"/>
      <w:bookmarkEnd w:id="179"/>
      <w:r>
        <w:rPr/>
        <w:t>C++</w:t>
      </w:r>
      <w:r>
        <w:rPr/>
        <w:t> the real type of an object may be different from the type of pointer</w:t>
      </w:r>
      <w:r>
        <w:rPr>
          <w:spacing w:val="-7"/>
        </w:rPr>
        <w:t> </w:t>
      </w:r>
      <w:r>
        <w:rPr/>
        <w:t>used</w:t>
      </w:r>
      <w:r>
        <w:rPr>
          <w:spacing w:val="-7"/>
        </w:rPr>
        <w:t> </w:t>
      </w:r>
      <w:r>
        <w:rPr/>
        <w:t>to</w:t>
      </w:r>
      <w:r>
        <w:rPr>
          <w:spacing w:val="-6"/>
        </w:rPr>
        <w:t> </w:t>
      </w:r>
      <w:r>
        <w:rPr/>
        <w:t>reference</w:t>
      </w:r>
      <w:r>
        <w:rPr>
          <w:spacing w:val="-7"/>
        </w:rPr>
        <w:t> </w:t>
      </w:r>
      <w:r>
        <w:rPr/>
        <w:t>it.</w:t>
      </w:r>
      <w:r>
        <w:rPr>
          <w:spacing w:val="-7"/>
        </w:rPr>
        <w:t> </w:t>
      </w:r>
      <w:r>
        <w:rPr/>
        <w:t>All</w:t>
      </w:r>
      <w:r>
        <w:rPr>
          <w:spacing w:val="-6"/>
        </w:rPr>
        <w:t> </w:t>
      </w:r>
      <w:r>
        <w:rPr/>
        <w:t>classes</w:t>
      </w:r>
      <w:r>
        <w:rPr>
          <w:spacing w:val="-6"/>
        </w:rPr>
        <w:t> </w:t>
      </w:r>
      <w:r>
        <w:rPr/>
        <w:t>in</w:t>
      </w:r>
      <w:r>
        <w:rPr>
          <w:spacing w:val="-6"/>
        </w:rPr>
        <w:t> </w:t>
      </w:r>
      <w:r>
        <w:rPr/>
        <w:t>the</w:t>
      </w:r>
      <w:r>
        <w:rPr>
          <w:spacing w:val="-5"/>
        </w:rPr>
        <w:t> </w:t>
      </w:r>
      <w:r>
        <w:rPr/>
        <w:t>public</w:t>
      </w:r>
      <w:r>
        <w:rPr>
          <w:spacing w:val="-7"/>
        </w:rPr>
        <w:t> </w:t>
      </w:r>
      <w:r>
        <w:rPr/>
        <w:t>interface</w:t>
      </w:r>
      <w:r>
        <w:rPr>
          <w:spacing w:val="-7"/>
        </w:rPr>
        <w:t> </w:t>
      </w:r>
      <w:r>
        <w:rPr/>
        <w:t>of</w:t>
      </w:r>
      <w:r>
        <w:rPr>
          <w:spacing w:val="-6"/>
        </w:rPr>
        <w:t> </w:t>
      </w:r>
      <w:r>
        <w:rPr/>
        <w:t>VTK</w:t>
      </w:r>
      <w:r>
        <w:rPr>
          <w:spacing w:val="-7"/>
        </w:rPr>
        <w:t> </w:t>
      </w:r>
      <w:r>
        <w:rPr/>
        <w:t>have</w:t>
      </w:r>
      <w:r>
        <w:rPr>
          <w:spacing w:val="-6"/>
        </w:rPr>
        <w:t> </w:t>
      </w:r>
      <w:r>
        <w:rPr/>
        <w:t>simple</w:t>
      </w:r>
      <w:r>
        <w:rPr>
          <w:spacing w:val="-5"/>
        </w:rPr>
        <w:t> </w:t>
      </w:r>
      <w:r>
        <w:rPr/>
        <w:t>identifiers</w:t>
      </w:r>
      <w:r>
        <w:rPr>
          <w:spacing w:val="-7"/>
        </w:rPr>
        <w:t> </w:t>
      </w:r>
      <w:r>
        <w:rPr/>
        <w:t>for</w:t>
      </w:r>
      <w:r>
        <w:rPr>
          <w:spacing w:val="-6"/>
        </w:rPr>
        <w:t> </w:t>
      </w:r>
      <w:r>
        <w:rPr/>
        <w:t>class names (no templates), so a </w:t>
      </w:r>
      <w:bookmarkStart w:name="_bookmark159" w:id="180"/>
      <w:bookmarkEnd w:id="180"/>
      <w:r>
        <w:rPr/>
        <w:t>str</w:t>
      </w:r>
      <w:r>
        <w:rPr/>
        <w:t>ing is sufficient to identify them. The type of a VTK object may be obtained at run-time with the GetClassName()</w:t>
      </w:r>
      <w:r>
        <w:rPr>
          <w:spacing w:val="-4"/>
        </w:rPr>
        <w:t> </w:t>
      </w:r>
      <w:r>
        <w:rPr/>
        <w:t>method:</w:t>
      </w:r>
    </w:p>
    <w:p>
      <w:pPr>
        <w:pStyle w:val="BodyText"/>
        <w:spacing w:before="4"/>
        <w:rPr>
          <w:sz w:val="22"/>
        </w:rPr>
      </w:pPr>
    </w:p>
    <w:p>
      <w:pPr>
        <w:spacing w:before="1"/>
        <w:ind w:left="1140" w:right="0" w:firstLine="0"/>
        <w:jc w:val="left"/>
        <w:rPr>
          <w:rFonts w:ascii="Courier New"/>
          <w:sz w:val="18"/>
        </w:rPr>
      </w:pPr>
      <w:r>
        <w:rPr>
          <w:rFonts w:ascii="Courier New"/>
          <w:color w:val="323232"/>
          <w:sz w:val="18"/>
        </w:rPr>
        <w:t>const char* type = obj-&gt;GetClassName();</w:t>
      </w:r>
    </w:p>
    <w:p>
      <w:pPr>
        <w:pStyle w:val="BodyText"/>
        <w:spacing w:before="8"/>
        <w:rPr>
          <w:rFonts w:ascii="Courier New"/>
          <w:sz w:val="19"/>
        </w:rPr>
      </w:pPr>
    </w:p>
    <w:p>
      <w:pPr>
        <w:pStyle w:val="BodyText"/>
        <w:spacing w:line="249" w:lineRule="auto"/>
        <w:ind w:left="661" w:right="897"/>
        <w:jc w:val="both"/>
      </w:pPr>
      <w:r>
        <w:rPr/>
        <w:t>An</w:t>
      </w:r>
      <w:r>
        <w:rPr>
          <w:spacing w:val="-5"/>
        </w:rPr>
        <w:t> </w:t>
      </w:r>
      <w:bookmarkStart w:name="_bookmark160" w:id="181"/>
      <w:bookmarkEnd w:id="181"/>
      <w:r>
        <w:rPr/>
        <w:t>object</w:t>
      </w:r>
      <w:r>
        <w:rPr>
          <w:spacing w:val="-6"/>
        </w:rPr>
        <w:t> </w:t>
      </w:r>
      <w:r>
        <w:rPr/>
        <w:t>may</w:t>
      </w:r>
      <w:r>
        <w:rPr>
          <w:spacing w:val="-6"/>
        </w:rPr>
        <w:t> </w:t>
      </w:r>
      <w:r>
        <w:rPr/>
        <w:t>be</w:t>
      </w:r>
      <w:r>
        <w:rPr>
          <w:spacing w:val="-7"/>
        </w:rPr>
        <w:t> </w:t>
      </w:r>
      <w:r>
        <w:rPr/>
        <w:t>tested</w:t>
      </w:r>
      <w:r>
        <w:rPr>
          <w:spacing w:val="-6"/>
        </w:rPr>
        <w:t> </w:t>
      </w:r>
      <w:r>
        <w:rPr/>
        <w:t>for</w:t>
      </w:r>
      <w:r>
        <w:rPr>
          <w:spacing w:val="-4"/>
        </w:rPr>
        <w:t> </w:t>
      </w:r>
      <w:r>
        <w:rPr/>
        <w:t>whether</w:t>
      </w:r>
      <w:r>
        <w:rPr>
          <w:spacing w:val="-7"/>
        </w:rPr>
        <w:t> </w:t>
      </w:r>
      <w:r>
        <w:rPr/>
        <w:t>it</w:t>
      </w:r>
      <w:r>
        <w:rPr>
          <w:spacing w:val="-6"/>
        </w:rPr>
        <w:t> </w:t>
      </w:r>
      <w:r>
        <w:rPr/>
        <w:t>is</w:t>
      </w:r>
      <w:r>
        <w:rPr>
          <w:spacing w:val="-6"/>
        </w:rPr>
        <w:t> </w:t>
      </w:r>
      <w:r>
        <w:rPr/>
        <w:t>an</w:t>
      </w:r>
      <w:r>
        <w:rPr>
          <w:spacing w:val="-6"/>
        </w:rPr>
        <w:t> </w:t>
      </w:r>
      <w:r>
        <w:rPr/>
        <w:t>instance</w:t>
      </w:r>
      <w:r>
        <w:rPr>
          <w:spacing w:val="-6"/>
        </w:rPr>
        <w:t> </w:t>
      </w:r>
      <w:r>
        <w:rPr/>
        <w:t>of</w:t>
      </w:r>
      <w:r>
        <w:rPr>
          <w:spacing w:val="-6"/>
        </w:rPr>
        <w:t> </w:t>
      </w:r>
      <w:r>
        <w:rPr/>
        <w:t>a</w:t>
      </w:r>
      <w:r>
        <w:rPr>
          <w:spacing w:val="-6"/>
        </w:rPr>
        <w:t> </w:t>
      </w:r>
      <w:r>
        <w:rPr/>
        <w:t>particular</w:t>
      </w:r>
      <w:r>
        <w:rPr>
          <w:spacing w:val="-5"/>
        </w:rPr>
        <w:t> </w:t>
      </w:r>
      <w:r>
        <w:rPr/>
        <w:t>class</w:t>
      </w:r>
      <w:r>
        <w:rPr>
          <w:spacing w:val="-4"/>
        </w:rPr>
        <w:t> </w:t>
      </w:r>
      <w:r>
        <w:rPr/>
        <w:t>or</w:t>
      </w:r>
      <w:r>
        <w:rPr>
          <w:spacing w:val="-5"/>
        </w:rPr>
        <w:t> </w:t>
      </w:r>
      <w:r>
        <w:rPr/>
        <w:t>one</w:t>
      </w:r>
      <w:r>
        <w:rPr>
          <w:spacing w:val="-6"/>
        </w:rPr>
        <w:t> </w:t>
      </w:r>
      <w:r>
        <w:rPr/>
        <w:t>of</w:t>
      </w:r>
      <w:r>
        <w:rPr>
          <w:spacing w:val="-7"/>
        </w:rPr>
        <w:t> </w:t>
      </w:r>
      <w:r>
        <w:rPr/>
        <w:t>its</w:t>
      </w:r>
      <w:r>
        <w:rPr>
          <w:spacing w:val="-6"/>
        </w:rPr>
        <w:t> </w:t>
      </w:r>
      <w:r>
        <w:rPr/>
        <w:t>subclasses</w:t>
      </w:r>
      <w:r>
        <w:rPr>
          <w:spacing w:val="-6"/>
        </w:rPr>
        <w:t> </w:t>
      </w:r>
      <w:r>
        <w:rPr/>
        <w:t>using the IsA()</w:t>
      </w:r>
      <w:r>
        <w:rPr>
          <w:spacing w:val="-1"/>
        </w:rPr>
        <w:t> </w:t>
      </w:r>
      <w:r>
        <w:rPr/>
        <w:t>method:</w:t>
      </w:r>
    </w:p>
    <w:p>
      <w:pPr>
        <w:pStyle w:val="BodyText"/>
        <w:spacing w:before="4"/>
        <w:rPr>
          <w:sz w:val="22"/>
        </w:rPr>
      </w:pPr>
    </w:p>
    <w:p>
      <w:pPr>
        <w:spacing w:before="0"/>
        <w:ind w:left="1140" w:right="0" w:firstLine="0"/>
        <w:jc w:val="left"/>
        <w:rPr>
          <w:rFonts w:ascii="Courier New"/>
          <w:sz w:val="18"/>
        </w:rPr>
      </w:pPr>
      <w:r>
        <w:rPr>
          <w:rFonts w:ascii="Courier New"/>
          <w:color w:val="323232"/>
          <w:sz w:val="18"/>
        </w:rPr>
        <w:t>if(obj-&gt;IsA("vtkExampleClass")) { ... }</w:t>
      </w:r>
    </w:p>
    <w:p>
      <w:pPr>
        <w:pStyle w:val="BodyText"/>
        <w:spacing w:before="8"/>
        <w:rPr>
          <w:rFonts w:ascii="Courier New"/>
          <w:sz w:val="19"/>
        </w:rPr>
      </w:pPr>
    </w:p>
    <w:p>
      <w:pPr>
        <w:pStyle w:val="BodyText"/>
        <w:spacing w:line="249" w:lineRule="auto"/>
        <w:ind w:left="661" w:right="895"/>
        <w:jc w:val="both"/>
      </w:pPr>
      <w:r>
        <w:rPr/>
        <w:t>A pointer of a superclass type may be safely converted to a more derived type using the static </w:t>
      </w:r>
      <w:bookmarkStart w:name="_bookmark161" w:id="182"/>
      <w:bookmarkEnd w:id="182"/>
      <w:r>
        <w:rPr/>
        <w:t>Safe-</w:t>
      </w:r>
      <w:r>
        <w:rPr/>
        <w:t> DownCast() method provided by the class of the derived type:</w:t>
      </w:r>
    </w:p>
    <w:p>
      <w:pPr>
        <w:pStyle w:val="BodyText"/>
        <w:spacing w:before="4"/>
        <w:rPr>
          <w:sz w:val="22"/>
        </w:rPr>
      </w:pPr>
    </w:p>
    <w:p>
      <w:pPr>
        <w:spacing w:before="0"/>
        <w:ind w:left="1140" w:right="0" w:firstLine="0"/>
        <w:jc w:val="left"/>
        <w:rPr>
          <w:rFonts w:ascii="Courier New"/>
          <w:sz w:val="18"/>
        </w:rPr>
      </w:pPr>
      <w:r>
        <w:rPr>
          <w:rFonts w:ascii="Courier New"/>
          <w:color w:val="323232"/>
          <w:sz w:val="18"/>
        </w:rPr>
        <w:t>vtkExampleClass* example = vtkExampleClass::SafeDownCast(obj)</w:t>
      </w:r>
    </w:p>
    <w:p>
      <w:pPr>
        <w:pStyle w:val="BodyText"/>
        <w:spacing w:before="8"/>
        <w:rPr>
          <w:rFonts w:ascii="Courier New"/>
          <w:sz w:val="19"/>
        </w:rPr>
      </w:pPr>
    </w:p>
    <w:p>
      <w:pPr>
        <w:pStyle w:val="BodyText"/>
        <w:spacing w:line="249" w:lineRule="auto" w:before="1"/>
        <w:ind w:left="661" w:right="894" w:hanging="1"/>
        <w:jc w:val="both"/>
      </w:pPr>
      <w:r>
        <w:rPr/>
        <w:t>This will succeed at run-time only if the object is truly an instance of the more-derived type and oth- erwise will return a null pointer.</w:t>
      </w:r>
    </w:p>
    <w:p>
      <w:pPr>
        <w:pStyle w:val="BodyText"/>
        <w:spacing w:before="4"/>
        <w:rPr>
          <w:sz w:val="21"/>
        </w:rPr>
      </w:pPr>
    </w:p>
    <w:p>
      <w:pPr>
        <w:pStyle w:val="BodyText"/>
        <w:spacing w:line="252" w:lineRule="auto"/>
        <w:ind w:left="661" w:right="897"/>
        <w:jc w:val="both"/>
      </w:pPr>
      <w:r>
        <w:rPr>
          <w:b/>
          <w:color w:val="0C7652"/>
        </w:rPr>
        <w:t>Object State Display. </w:t>
      </w:r>
      <w:r>
        <w:rPr/>
        <w:t>When debugging it is often useful to display a huma</w:t>
      </w:r>
      <w:bookmarkStart w:name="_bookmark162" w:id="183"/>
      <w:bookmarkEnd w:id="183"/>
      <w:r>
        <w:rPr/>
        <w:t>n-readab</w:t>
      </w:r>
      <w:r>
        <w:rPr/>
        <w:t>le description of the current state of an object. This can be obtained for VTK objects using the Print() method:</w:t>
      </w:r>
    </w:p>
    <w:p>
      <w:pPr>
        <w:pStyle w:val="BodyText"/>
        <w:rPr>
          <w:sz w:val="22"/>
        </w:rPr>
      </w:pPr>
    </w:p>
    <w:p>
      <w:pPr>
        <w:spacing w:before="0"/>
        <w:ind w:left="1140" w:right="0" w:firstLine="0"/>
        <w:jc w:val="left"/>
        <w:rPr>
          <w:rFonts w:ascii="Courier New"/>
          <w:sz w:val="18"/>
        </w:rPr>
      </w:pPr>
      <w:r>
        <w:rPr>
          <w:rFonts w:ascii="Courier New"/>
          <w:color w:val="323232"/>
          <w:sz w:val="18"/>
        </w:rPr>
        <w:t>obj-&gt;Print(cout);</w:t>
      </w:r>
    </w:p>
    <w:p>
      <w:pPr>
        <w:pStyle w:val="BodyText"/>
        <w:rPr>
          <w:rFonts w:ascii="Courier New"/>
          <w:sz w:val="28"/>
        </w:rPr>
      </w:pPr>
    </w:p>
    <w:p>
      <w:pPr>
        <w:pStyle w:val="Heading6"/>
      </w:pPr>
      <w:bookmarkStart w:name="_bookmark163" w:id="184"/>
      <w:bookmarkEnd w:id="184"/>
      <w:r>
        <w:rPr>
          <w:b w:val="0"/>
        </w:rPr>
      </w:r>
      <w:bookmarkStart w:name="_bookmark166" w:id="185"/>
      <w:bookmarkEnd w:id="185"/>
      <w:r>
        <w:rPr>
          <w:b w:val="0"/>
        </w:rPr>
      </w:r>
      <w:r>
        <w:rPr>
          <w:color w:val="0C7652"/>
        </w:rPr>
        <w:t>The </w:t>
      </w:r>
      <w:bookmarkStart w:name="_bookmark165" w:id="186"/>
      <w:bookmarkEnd w:id="186"/>
      <w:r>
        <w:rPr>
          <w:color w:val="0C7652"/>
        </w:rPr>
        <w:t>Ren</w:t>
      </w:r>
      <w:r>
        <w:rPr>
          <w:color w:val="0C7652"/>
        </w:rPr>
        <w:t>dering </w:t>
      </w:r>
      <w:bookmarkStart w:name="_bookmark164" w:id="187"/>
      <w:bookmarkEnd w:id="187"/>
      <w:r>
        <w:rPr>
          <w:color w:val="0C7652"/>
        </w:rPr>
        <w:t>Engine</w:t>
      </w:r>
    </w:p>
    <w:p>
      <w:pPr>
        <w:pStyle w:val="BodyText"/>
        <w:spacing w:line="249" w:lineRule="auto" w:before="117"/>
        <w:ind w:left="661" w:right="896"/>
        <w:jc w:val="both"/>
      </w:pPr>
      <w:r>
        <w:rPr/>
        <w:t>The</w:t>
      </w:r>
      <w:r>
        <w:rPr>
          <w:spacing w:val="-5"/>
        </w:rPr>
        <w:t> </w:t>
      </w:r>
      <w:r>
        <w:rPr/>
        <w:t>VTK</w:t>
      </w:r>
      <w:r>
        <w:rPr>
          <w:spacing w:val="-5"/>
        </w:rPr>
        <w:t> </w:t>
      </w:r>
      <w:r>
        <w:rPr/>
        <w:t>rendering</w:t>
      </w:r>
      <w:r>
        <w:rPr>
          <w:spacing w:val="-4"/>
        </w:rPr>
        <w:t> </w:t>
      </w:r>
      <w:r>
        <w:rPr/>
        <w:t>engine</w:t>
      </w:r>
      <w:r>
        <w:rPr>
          <w:spacing w:val="-4"/>
        </w:rPr>
        <w:t> </w:t>
      </w:r>
      <w:r>
        <w:rPr/>
        <w:t>consists</w:t>
      </w:r>
      <w:r>
        <w:rPr>
          <w:spacing w:val="-5"/>
        </w:rPr>
        <w:t> </w:t>
      </w:r>
      <w:r>
        <w:rPr/>
        <w:t>of</w:t>
      </w:r>
      <w:r>
        <w:rPr>
          <w:spacing w:val="-4"/>
        </w:rPr>
        <w:t> </w:t>
      </w:r>
      <w:r>
        <w:rPr/>
        <w:t>the</w:t>
      </w:r>
      <w:r>
        <w:rPr>
          <w:spacing w:val="-5"/>
        </w:rPr>
        <w:t> </w:t>
      </w:r>
      <w:r>
        <w:rPr/>
        <w:t>classes</w:t>
      </w:r>
      <w:r>
        <w:rPr>
          <w:spacing w:val="-4"/>
        </w:rPr>
        <w:t> </w:t>
      </w:r>
      <w:r>
        <w:rPr/>
        <w:t>in</w:t>
      </w:r>
      <w:r>
        <w:rPr>
          <w:spacing w:val="-4"/>
        </w:rPr>
        <w:t> </w:t>
      </w:r>
      <w:r>
        <w:rPr/>
        <w:t>VTK</w:t>
      </w:r>
      <w:r>
        <w:rPr>
          <w:spacing w:val="-5"/>
        </w:rPr>
        <w:t> </w:t>
      </w:r>
      <w:r>
        <w:rPr/>
        <w:t>that</w:t>
      </w:r>
      <w:r>
        <w:rPr>
          <w:spacing w:val="-4"/>
        </w:rPr>
        <w:t> </w:t>
      </w:r>
      <w:r>
        <w:rPr/>
        <w:t>are</w:t>
      </w:r>
      <w:r>
        <w:rPr>
          <w:spacing w:val="-4"/>
        </w:rPr>
        <w:t> </w:t>
      </w:r>
      <w:r>
        <w:rPr/>
        <w:t>responsible</w:t>
      </w:r>
      <w:r>
        <w:rPr>
          <w:spacing w:val="-6"/>
        </w:rPr>
        <w:t> </w:t>
      </w:r>
      <w:r>
        <w:rPr/>
        <w:t>for</w:t>
      </w:r>
      <w:r>
        <w:rPr>
          <w:spacing w:val="-6"/>
        </w:rPr>
        <w:t> </w:t>
      </w:r>
      <w:r>
        <w:rPr/>
        <w:t>taking</w:t>
      </w:r>
      <w:r>
        <w:rPr>
          <w:spacing w:val="-5"/>
        </w:rPr>
        <w:t> </w:t>
      </w:r>
      <w:r>
        <w:rPr/>
        <w:t>the</w:t>
      </w:r>
      <w:r>
        <w:rPr>
          <w:spacing w:val="-5"/>
        </w:rPr>
        <w:t> </w:t>
      </w:r>
      <w:r>
        <w:rPr/>
        <w:t>results</w:t>
      </w:r>
      <w:r>
        <w:rPr>
          <w:spacing w:val="-5"/>
        </w:rPr>
        <w:t> </w:t>
      </w:r>
      <w:r>
        <w:rPr/>
        <w:t>of the visualization pipeline and displaying them into a window. This involves the following compo- nents.</w:t>
      </w:r>
      <w:r>
        <w:rPr>
          <w:spacing w:val="-3"/>
        </w:rPr>
        <w:t> </w:t>
      </w:r>
      <w:r>
        <w:rPr/>
        <w:t>Note</w:t>
      </w:r>
      <w:r>
        <w:rPr>
          <w:spacing w:val="-2"/>
        </w:rPr>
        <w:t> </w:t>
      </w:r>
      <w:r>
        <w:rPr/>
        <w:t>that</w:t>
      </w:r>
      <w:r>
        <w:rPr>
          <w:spacing w:val="-3"/>
        </w:rPr>
        <w:t> </w:t>
      </w:r>
      <w:r>
        <w:rPr/>
        <w:t>this</w:t>
      </w:r>
      <w:r>
        <w:rPr>
          <w:spacing w:val="-2"/>
        </w:rPr>
        <w:t> </w:t>
      </w:r>
      <w:r>
        <w:rPr/>
        <w:t>is</w:t>
      </w:r>
      <w:r>
        <w:rPr>
          <w:spacing w:val="-3"/>
        </w:rPr>
        <w:t> </w:t>
      </w:r>
      <w:r>
        <w:rPr/>
        <w:t>not</w:t>
      </w:r>
      <w:r>
        <w:rPr>
          <w:spacing w:val="-2"/>
        </w:rPr>
        <w:t> </w:t>
      </w:r>
      <w:r>
        <w:rPr/>
        <w:t>an</w:t>
      </w:r>
      <w:r>
        <w:rPr>
          <w:spacing w:val="-1"/>
        </w:rPr>
        <w:t> </w:t>
      </w:r>
      <w:r>
        <w:rPr/>
        <w:t>exhaustive</w:t>
      </w:r>
      <w:r>
        <w:rPr>
          <w:spacing w:val="-3"/>
        </w:rPr>
        <w:t> </w:t>
      </w:r>
      <w:r>
        <w:rPr/>
        <w:t>list,</w:t>
      </w:r>
      <w:r>
        <w:rPr>
          <w:spacing w:val="-2"/>
        </w:rPr>
        <w:t> </w:t>
      </w:r>
      <w:r>
        <w:rPr/>
        <w:t>but</w:t>
      </w:r>
      <w:r>
        <w:rPr>
          <w:spacing w:val="1"/>
        </w:rPr>
        <w:t> </w:t>
      </w:r>
      <w:r>
        <w:rPr/>
        <w:t>rather</w:t>
      </w:r>
      <w:r>
        <w:rPr>
          <w:spacing w:val="-2"/>
        </w:rPr>
        <w:t> </w:t>
      </w:r>
      <w:r>
        <w:rPr/>
        <w:t>a</w:t>
      </w:r>
      <w:r>
        <w:rPr>
          <w:spacing w:val="-2"/>
        </w:rPr>
        <w:t> </w:t>
      </w:r>
      <w:r>
        <w:rPr/>
        <w:t>sense</w:t>
      </w:r>
      <w:r>
        <w:rPr>
          <w:spacing w:val="-3"/>
        </w:rPr>
        <w:t> </w:t>
      </w:r>
      <w:r>
        <w:rPr/>
        <w:t>of</w:t>
      </w:r>
      <w:r>
        <w:rPr>
          <w:spacing w:val="-2"/>
        </w:rPr>
        <w:t> </w:t>
      </w:r>
      <w:r>
        <w:rPr/>
        <w:t>the</w:t>
      </w:r>
      <w:r>
        <w:rPr>
          <w:spacing w:val="-3"/>
        </w:rPr>
        <w:t> </w:t>
      </w:r>
      <w:bookmarkStart w:name="_bookmark167" w:id="188"/>
      <w:bookmarkEnd w:id="188"/>
      <w:r>
        <w:rPr/>
        <w:t>m</w:t>
      </w:r>
      <w:r>
        <w:rPr/>
        <w:t>ost</w:t>
      </w:r>
      <w:r>
        <w:rPr>
          <w:spacing w:val="-2"/>
        </w:rPr>
        <w:t> </w:t>
      </w:r>
      <w:r>
        <w:rPr/>
        <w:t>commonly</w:t>
      </w:r>
      <w:r>
        <w:rPr>
          <w:spacing w:val="-2"/>
        </w:rPr>
        <w:t> </w:t>
      </w:r>
      <w:r>
        <w:rPr/>
        <w:t>used</w:t>
      </w:r>
      <w:r>
        <w:rPr>
          <w:spacing w:val="-3"/>
        </w:rPr>
        <w:t> </w:t>
      </w:r>
      <w:r>
        <w:rPr/>
        <w:t>objects</w:t>
      </w:r>
      <w:r>
        <w:rPr>
          <w:spacing w:val="-3"/>
        </w:rPr>
        <w:t> </w:t>
      </w:r>
      <w:r>
        <w:rPr/>
        <w:t>in the rendering engine. The subheadings used here are the highest level superclass in VTK that repre- sents</w:t>
      </w:r>
      <w:r>
        <w:rPr>
          <w:spacing w:val="-4"/>
        </w:rPr>
        <w:t> </w:t>
      </w:r>
      <w:r>
        <w:rPr/>
        <w:t>this</w:t>
      </w:r>
      <w:r>
        <w:rPr>
          <w:spacing w:val="-3"/>
        </w:rPr>
        <w:t> </w:t>
      </w:r>
      <w:r>
        <w:rPr/>
        <w:t>type</w:t>
      </w:r>
      <w:r>
        <w:rPr>
          <w:spacing w:val="-3"/>
        </w:rPr>
        <w:t> </w:t>
      </w:r>
      <w:r>
        <w:rPr/>
        <w:t>of</w:t>
      </w:r>
      <w:r>
        <w:rPr>
          <w:spacing w:val="-4"/>
        </w:rPr>
        <w:t> </w:t>
      </w:r>
      <w:r>
        <w:rPr/>
        <w:t>object,</w:t>
      </w:r>
      <w:r>
        <w:rPr>
          <w:spacing w:val="-2"/>
        </w:rPr>
        <w:t> </w:t>
      </w:r>
      <w:r>
        <w:rPr/>
        <w:t>and</w:t>
      </w:r>
      <w:r>
        <w:rPr>
          <w:spacing w:val="-2"/>
        </w:rPr>
        <w:t> </w:t>
      </w:r>
      <w:r>
        <w:rPr/>
        <w:t>in</w:t>
      </w:r>
      <w:r>
        <w:rPr>
          <w:spacing w:val="-4"/>
        </w:rPr>
        <w:t> </w:t>
      </w:r>
      <w:r>
        <w:rPr/>
        <w:t>many</w:t>
      </w:r>
      <w:r>
        <w:rPr>
          <w:spacing w:val="-2"/>
        </w:rPr>
        <w:t> </w:t>
      </w:r>
      <w:r>
        <w:rPr/>
        <w:t>cases</w:t>
      </w:r>
      <w:r>
        <w:rPr>
          <w:spacing w:val="-2"/>
        </w:rPr>
        <w:t> </w:t>
      </w:r>
      <w:r>
        <w:rPr/>
        <w:t>where</w:t>
      </w:r>
      <w:r>
        <w:rPr>
          <w:spacing w:val="-4"/>
        </w:rPr>
        <w:t> </w:t>
      </w:r>
      <w:r>
        <w:rPr/>
        <w:t>there</w:t>
      </w:r>
      <w:r>
        <w:rPr>
          <w:spacing w:val="-3"/>
        </w:rPr>
        <w:t> </w:t>
      </w:r>
      <w:r>
        <w:rPr/>
        <w:t>are</w:t>
      </w:r>
      <w:r>
        <w:rPr>
          <w:spacing w:val="-3"/>
        </w:rPr>
        <w:t> </w:t>
      </w:r>
      <w:r>
        <w:rPr/>
        <w:t>multiple</w:t>
      </w:r>
      <w:r>
        <w:rPr>
          <w:spacing w:val="-3"/>
        </w:rPr>
        <w:t> </w:t>
      </w:r>
      <w:r>
        <w:rPr/>
        <w:t>choices</w:t>
      </w:r>
      <w:r>
        <w:rPr>
          <w:spacing w:val="-3"/>
        </w:rPr>
        <w:t> </w:t>
      </w:r>
      <w:r>
        <w:rPr/>
        <w:t>these</w:t>
      </w:r>
      <w:r>
        <w:rPr>
          <w:spacing w:val="-3"/>
        </w:rPr>
        <w:t> </w:t>
      </w:r>
      <w:r>
        <w:rPr/>
        <w:t>are</w:t>
      </w:r>
      <w:r>
        <w:rPr>
          <w:spacing w:val="-4"/>
        </w:rPr>
        <w:t> </w:t>
      </w:r>
      <w:r>
        <w:rPr/>
        <w:t>abstract</w:t>
      </w:r>
      <w:r>
        <w:rPr>
          <w:spacing w:val="-3"/>
        </w:rPr>
        <w:t> </w:t>
      </w:r>
      <w:r>
        <w:rPr/>
        <w:t>classes defining the basic API across the various concrete subclasses that implement the</w:t>
      </w:r>
      <w:r>
        <w:rPr>
          <w:spacing w:val="-27"/>
        </w:rPr>
        <w:t> </w:t>
      </w:r>
      <w:r>
        <w:rPr/>
        <w:t>functionality..</w:t>
      </w:r>
    </w:p>
    <w:p>
      <w:pPr>
        <w:pStyle w:val="BodyText"/>
        <w:spacing w:before="9"/>
        <w:rPr>
          <w:sz w:val="21"/>
        </w:rPr>
      </w:pPr>
    </w:p>
    <w:p>
      <w:pPr>
        <w:pStyle w:val="BodyText"/>
        <w:spacing w:line="249" w:lineRule="auto"/>
        <w:ind w:left="661" w:right="894" w:hanging="1"/>
        <w:jc w:val="both"/>
      </w:pPr>
      <w:bookmarkStart w:name="_bookmark170" w:id="189"/>
      <w:bookmarkEnd w:id="189"/>
      <w:r>
        <w:rPr/>
      </w:r>
      <w:r>
        <w:rPr>
          <w:b/>
          <w:color w:val="0C7652"/>
        </w:rPr>
        <w:t>vtkProp. </w:t>
      </w:r>
      <w:r>
        <w:rPr/>
        <w:t>Visible depictions of data that exist in the scene are represented by a </w:t>
      </w:r>
      <w:bookmarkStart w:name="_bookmark168" w:id="190"/>
      <w:bookmarkEnd w:id="190"/>
      <w:r>
        <w:rPr/>
        <w:t>subcla</w:t>
      </w:r>
      <w:r>
        <w:rPr/>
        <w:t>ss of vtkProp. The most commonly used subclasses of </w:t>
      </w:r>
      <w:bookmarkStart w:name="_bookmark171" w:id="191"/>
      <w:bookmarkEnd w:id="191"/>
      <w:r>
        <w:rPr/>
        <w:t>v</w:t>
      </w:r>
      <w:r>
        <w:rPr/>
        <w:t>tkProp for displaying objects in 3D are vtkActor (used to represent</w:t>
      </w:r>
      <w:r>
        <w:rPr>
          <w:spacing w:val="-7"/>
        </w:rPr>
        <w:t> </w:t>
      </w:r>
      <w:r>
        <w:rPr/>
        <w:t>geometric</w:t>
      </w:r>
      <w:r>
        <w:rPr>
          <w:spacing w:val="-7"/>
        </w:rPr>
        <w:t> </w:t>
      </w:r>
      <w:r>
        <w:rPr/>
        <w:t>data</w:t>
      </w:r>
      <w:r>
        <w:rPr>
          <w:spacing w:val="-5"/>
        </w:rPr>
        <w:t> </w:t>
      </w:r>
      <w:r>
        <w:rPr/>
        <w:t>in</w:t>
      </w:r>
      <w:r>
        <w:rPr>
          <w:spacing w:val="-6"/>
        </w:rPr>
        <w:t> </w:t>
      </w:r>
      <w:r>
        <w:rPr/>
        <w:t>the</w:t>
      </w:r>
      <w:r>
        <w:rPr>
          <w:spacing w:val="-5"/>
        </w:rPr>
        <w:t> </w:t>
      </w:r>
      <w:r>
        <w:rPr/>
        <w:t>scene)</w:t>
      </w:r>
      <w:r>
        <w:rPr>
          <w:spacing w:val="-7"/>
        </w:rPr>
        <w:t> </w:t>
      </w:r>
      <w:r>
        <w:rPr/>
        <w:t>and</w:t>
      </w:r>
      <w:r>
        <w:rPr>
          <w:spacing w:val="-6"/>
        </w:rPr>
        <w:t> </w:t>
      </w:r>
      <w:r>
        <w:rPr>
          <w:spacing w:val="-3"/>
        </w:rPr>
        <w:t>vtkVolume</w:t>
      </w:r>
      <w:r>
        <w:rPr>
          <w:spacing w:val="-7"/>
        </w:rPr>
        <w:t> </w:t>
      </w:r>
      <w:bookmarkStart w:name="_bookmark169" w:id="192"/>
      <w:bookmarkEnd w:id="192"/>
      <w:r>
        <w:rPr/>
        <w:t>(used</w:t>
      </w:r>
      <w:r>
        <w:rPr>
          <w:spacing w:val="-6"/>
        </w:rPr>
        <w:t> </w:t>
      </w:r>
      <w:r>
        <w:rPr/>
        <w:t>to</w:t>
      </w:r>
      <w:r>
        <w:rPr>
          <w:spacing w:val="-6"/>
        </w:rPr>
        <w:t> </w:t>
      </w:r>
      <w:r>
        <w:rPr/>
        <w:t>represent</w:t>
      </w:r>
      <w:r>
        <w:rPr>
          <w:spacing w:val="-6"/>
        </w:rPr>
        <w:t> </w:t>
      </w:r>
      <w:r>
        <w:rPr/>
        <w:t>volumetric</w:t>
      </w:r>
      <w:r>
        <w:rPr>
          <w:spacing w:val="-6"/>
        </w:rPr>
        <w:t> </w:t>
      </w:r>
      <w:r>
        <w:rPr/>
        <w:t>data</w:t>
      </w:r>
      <w:r>
        <w:rPr>
          <w:spacing w:val="-6"/>
        </w:rPr>
        <w:t> </w:t>
      </w:r>
      <w:r>
        <w:rPr/>
        <w:t>in</w:t>
      </w:r>
      <w:r>
        <w:rPr>
          <w:spacing w:val="-7"/>
        </w:rPr>
        <w:t> </w:t>
      </w:r>
      <w:r>
        <w:rPr/>
        <w:t>the</w:t>
      </w:r>
      <w:r>
        <w:rPr>
          <w:spacing w:val="-6"/>
        </w:rPr>
        <w:t> </w:t>
      </w:r>
      <w:r>
        <w:rPr/>
        <w:t>scene). There are also props that represent data in 2D such as vtkActor2D. The vtkProp subclass is generally responsible</w:t>
      </w:r>
      <w:r>
        <w:rPr>
          <w:spacing w:val="-7"/>
        </w:rPr>
        <w:t> </w:t>
      </w:r>
      <w:r>
        <w:rPr/>
        <w:t>for</w:t>
      </w:r>
      <w:r>
        <w:rPr>
          <w:spacing w:val="-6"/>
        </w:rPr>
        <w:t> </w:t>
      </w:r>
      <w:r>
        <w:rPr/>
        <w:t>knowing</w:t>
      </w:r>
      <w:r>
        <w:rPr>
          <w:spacing w:val="-6"/>
        </w:rPr>
        <w:t> </w:t>
      </w:r>
      <w:r>
        <w:rPr/>
        <w:t>its</w:t>
      </w:r>
      <w:r>
        <w:rPr>
          <w:spacing w:val="-6"/>
        </w:rPr>
        <w:t> </w:t>
      </w:r>
      <w:r>
        <w:rPr/>
        <w:t>position,</w:t>
      </w:r>
      <w:r>
        <w:rPr>
          <w:spacing w:val="-6"/>
        </w:rPr>
        <w:t> </w:t>
      </w:r>
      <w:r>
        <w:rPr/>
        <w:t>size,</w:t>
      </w:r>
      <w:r>
        <w:rPr>
          <w:spacing w:val="-7"/>
        </w:rPr>
        <w:t> </w:t>
      </w:r>
      <w:r>
        <w:rPr/>
        <w:t>and</w:t>
      </w:r>
      <w:r>
        <w:rPr>
          <w:spacing w:val="-5"/>
        </w:rPr>
        <w:t> </w:t>
      </w:r>
      <w:r>
        <w:rPr/>
        <w:t>orientation</w:t>
      </w:r>
      <w:r>
        <w:rPr>
          <w:spacing w:val="-6"/>
        </w:rPr>
        <w:t> </w:t>
      </w:r>
      <w:r>
        <w:rPr/>
        <w:t>in</w:t>
      </w:r>
      <w:r>
        <w:rPr>
          <w:spacing w:val="-4"/>
        </w:rPr>
        <w:t> </w:t>
      </w:r>
      <w:r>
        <w:rPr/>
        <w:t>the</w:t>
      </w:r>
      <w:r>
        <w:rPr>
          <w:spacing w:val="-5"/>
        </w:rPr>
        <w:t> </w:t>
      </w:r>
      <w:r>
        <w:rPr/>
        <w:t>scene.</w:t>
      </w:r>
      <w:r>
        <w:rPr>
          <w:spacing w:val="-7"/>
        </w:rPr>
        <w:t> </w:t>
      </w:r>
      <w:r>
        <w:rPr/>
        <w:t>The</w:t>
      </w:r>
      <w:r>
        <w:rPr>
          <w:spacing w:val="-4"/>
        </w:rPr>
        <w:t> </w:t>
      </w:r>
      <w:r>
        <w:rPr/>
        <w:t>parameters</w:t>
      </w:r>
      <w:r>
        <w:rPr>
          <w:spacing w:val="-6"/>
        </w:rPr>
        <w:t> </w:t>
      </w:r>
      <w:r>
        <w:rPr/>
        <w:t>used</w:t>
      </w:r>
      <w:r>
        <w:rPr>
          <w:spacing w:val="-6"/>
        </w:rPr>
        <w:t> </w:t>
      </w:r>
      <w:r>
        <w:rPr/>
        <w:t>to</w:t>
      </w:r>
      <w:r>
        <w:rPr>
          <w:spacing w:val="-5"/>
        </w:rPr>
        <w:t> </w:t>
      </w:r>
      <w:r>
        <w:rPr/>
        <w:t>control the placement of the prop generally depend on whether the prop is for example a 3D object in the scene, or a 2D annotation. For 3D props such as vtkActor and </w:t>
      </w:r>
      <w:r>
        <w:rPr>
          <w:spacing w:val="-3"/>
        </w:rPr>
        <w:t>vtkVolume </w:t>
      </w:r>
      <w:r>
        <w:rPr/>
        <w:t>(both subclasses of vtkProp3D</w:t>
      </w:r>
      <w:r>
        <w:rPr>
          <w:spacing w:val="9"/>
        </w:rPr>
        <w:t> </w:t>
      </w:r>
      <w:r>
        <w:rPr/>
        <w:t>which</w:t>
      </w:r>
      <w:r>
        <w:rPr>
          <w:spacing w:val="9"/>
        </w:rPr>
        <w:t> </w:t>
      </w:r>
      <w:r>
        <w:rPr/>
        <w:t>is</w:t>
      </w:r>
      <w:r>
        <w:rPr>
          <w:spacing w:val="9"/>
        </w:rPr>
        <w:t> </w:t>
      </w:r>
      <w:r>
        <w:rPr/>
        <w:t>itself</w:t>
      </w:r>
      <w:r>
        <w:rPr>
          <w:spacing w:val="8"/>
        </w:rPr>
        <w:t> </w:t>
      </w:r>
      <w:r>
        <w:rPr/>
        <w:t>a</w:t>
      </w:r>
      <w:r>
        <w:rPr>
          <w:spacing w:val="9"/>
        </w:rPr>
        <w:t> </w:t>
      </w:r>
      <w:r>
        <w:rPr/>
        <w:t>subclass</w:t>
      </w:r>
      <w:r>
        <w:rPr>
          <w:spacing w:val="9"/>
        </w:rPr>
        <w:t> </w:t>
      </w:r>
      <w:r>
        <w:rPr/>
        <w:t>of</w:t>
      </w:r>
      <w:r>
        <w:rPr>
          <w:spacing w:val="9"/>
        </w:rPr>
        <w:t> </w:t>
      </w:r>
      <w:r>
        <w:rPr/>
        <w:t>vtkProp),</w:t>
      </w:r>
      <w:r>
        <w:rPr>
          <w:spacing w:val="9"/>
        </w:rPr>
        <w:t> </w:t>
      </w:r>
      <w:r>
        <w:rPr/>
        <w:t>you</w:t>
      </w:r>
      <w:r>
        <w:rPr>
          <w:spacing w:val="9"/>
        </w:rPr>
        <w:t> </w:t>
      </w:r>
      <w:r>
        <w:rPr/>
        <w:t>can</w:t>
      </w:r>
      <w:r>
        <w:rPr>
          <w:spacing w:val="9"/>
        </w:rPr>
        <w:t> </w:t>
      </w:r>
      <w:r>
        <w:rPr/>
        <w:t>either</w:t>
      </w:r>
      <w:r>
        <w:rPr>
          <w:spacing w:val="10"/>
        </w:rPr>
        <w:t> </w:t>
      </w:r>
      <w:r>
        <w:rPr/>
        <w:t>directly</w:t>
      </w:r>
      <w:r>
        <w:rPr>
          <w:spacing w:val="8"/>
        </w:rPr>
        <w:t> </w:t>
      </w:r>
      <w:r>
        <w:rPr/>
        <w:t>control</w:t>
      </w:r>
      <w:r>
        <w:rPr>
          <w:spacing w:val="10"/>
        </w:rPr>
        <w:t> </w:t>
      </w:r>
      <w:r>
        <w:rPr/>
        <w:t>parameters</w:t>
      </w:r>
      <w:r>
        <w:rPr>
          <w:spacing w:val="8"/>
        </w:rPr>
        <w:t> </w:t>
      </w:r>
      <w:r>
        <w:rPr/>
        <w:t>such</w:t>
      </w:r>
      <w:r>
        <w:rPr>
          <w:spacing w:val="8"/>
        </w:rPr>
        <w:t> </w:t>
      </w:r>
      <w:r>
        <w:rPr/>
        <w:t>as</w:t>
      </w:r>
    </w:p>
    <w:p>
      <w:pPr>
        <w:spacing w:after="0" w:line="249" w:lineRule="auto"/>
        <w:jc w:val="both"/>
        <w:sectPr>
          <w:pgSz w:w="10440" w:h="13680"/>
          <w:pgMar w:header="772" w:footer="0" w:top="980" w:bottom="280" w:left="780" w:right="0"/>
        </w:sectPr>
      </w:pPr>
    </w:p>
    <w:p>
      <w:pPr>
        <w:pStyle w:val="BodyText"/>
      </w:pPr>
    </w:p>
    <w:p>
      <w:pPr>
        <w:pStyle w:val="BodyText"/>
        <w:spacing w:before="9"/>
        <w:rPr>
          <w:sz w:val="23"/>
        </w:rPr>
      </w:pPr>
    </w:p>
    <w:p>
      <w:pPr>
        <w:pStyle w:val="BodyText"/>
        <w:tabs>
          <w:tab w:pos="5119" w:val="left" w:leader="none"/>
        </w:tabs>
        <w:ind w:left="1333"/>
      </w:pPr>
      <w:r>
        <w:rPr/>
        <w:pict>
          <v:shape style="width:100.75pt;height:100.1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
                    <w:gridCol w:w="287"/>
                    <w:gridCol w:w="286"/>
                    <w:gridCol w:w="286"/>
                    <w:gridCol w:w="286"/>
                    <w:gridCol w:w="286"/>
                    <w:gridCol w:w="286"/>
                  </w:tblGrid>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5"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7"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bl>
                <w:p>
                  <w:pPr>
                    <w:pStyle w:val="BodyText"/>
                  </w:pPr>
                </w:p>
              </w:txbxContent>
            </v:textbox>
          </v:shape>
        </w:pict>
      </w:r>
      <w:r>
        <w:rPr/>
      </w:r>
      <w:r>
        <w:rPr/>
        <w:tab/>
      </w:r>
      <w:r>
        <w:rPr>
          <w:position w:val="13"/>
        </w:rPr>
        <w:pict>
          <v:shape style="width:119.5pt;height:93.3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2"/>
                    <w:gridCol w:w="755"/>
                    <w:gridCol w:w="1188"/>
                  </w:tblGrid>
                  <w:tr>
                    <w:trPr>
                      <w:trHeight w:val="290" w:hRule="atLeast"/>
                    </w:trPr>
                    <w:tc>
                      <w:tcPr>
                        <w:tcW w:w="432" w:type="dxa"/>
                      </w:tcPr>
                      <w:p>
                        <w:pPr>
                          <w:pStyle w:val="TableParagraph"/>
                          <w:rPr>
                            <w:rFonts w:ascii="Times New Roman"/>
                            <w:sz w:val="18"/>
                          </w:rPr>
                        </w:pPr>
                      </w:p>
                    </w:tc>
                    <w:tc>
                      <w:tcPr>
                        <w:tcW w:w="755" w:type="dxa"/>
                      </w:tcPr>
                      <w:p>
                        <w:pPr>
                          <w:pStyle w:val="TableParagraph"/>
                          <w:rPr>
                            <w:rFonts w:ascii="Times New Roman"/>
                            <w:sz w:val="18"/>
                          </w:rPr>
                        </w:pPr>
                      </w:p>
                    </w:tc>
                    <w:tc>
                      <w:tcPr>
                        <w:tcW w:w="1188" w:type="dxa"/>
                      </w:tcPr>
                      <w:p>
                        <w:pPr>
                          <w:pStyle w:val="TableParagraph"/>
                          <w:rPr>
                            <w:rFonts w:ascii="Times New Roman"/>
                            <w:sz w:val="18"/>
                          </w:rPr>
                        </w:pPr>
                      </w:p>
                    </w:tc>
                  </w:tr>
                  <w:tr>
                    <w:trPr>
                      <w:trHeight w:val="315" w:hRule="atLeast"/>
                    </w:trPr>
                    <w:tc>
                      <w:tcPr>
                        <w:tcW w:w="432" w:type="dxa"/>
                      </w:tcPr>
                      <w:p>
                        <w:pPr>
                          <w:pStyle w:val="TableParagraph"/>
                          <w:rPr>
                            <w:rFonts w:ascii="Times New Roman"/>
                            <w:sz w:val="18"/>
                          </w:rPr>
                        </w:pPr>
                      </w:p>
                    </w:tc>
                    <w:tc>
                      <w:tcPr>
                        <w:tcW w:w="755" w:type="dxa"/>
                      </w:tcPr>
                      <w:p>
                        <w:pPr>
                          <w:pStyle w:val="TableParagraph"/>
                          <w:rPr>
                            <w:rFonts w:ascii="Times New Roman"/>
                            <w:sz w:val="18"/>
                          </w:rPr>
                        </w:pPr>
                      </w:p>
                    </w:tc>
                    <w:tc>
                      <w:tcPr>
                        <w:tcW w:w="1188" w:type="dxa"/>
                      </w:tcPr>
                      <w:p>
                        <w:pPr>
                          <w:pStyle w:val="TableParagraph"/>
                          <w:rPr>
                            <w:rFonts w:ascii="Times New Roman"/>
                            <w:sz w:val="18"/>
                          </w:rPr>
                        </w:pPr>
                      </w:p>
                    </w:tc>
                  </w:tr>
                  <w:tr>
                    <w:trPr>
                      <w:trHeight w:val="290" w:hRule="atLeast"/>
                    </w:trPr>
                    <w:tc>
                      <w:tcPr>
                        <w:tcW w:w="432" w:type="dxa"/>
                      </w:tcPr>
                      <w:p>
                        <w:pPr>
                          <w:pStyle w:val="TableParagraph"/>
                          <w:rPr>
                            <w:rFonts w:ascii="Times New Roman"/>
                            <w:sz w:val="18"/>
                          </w:rPr>
                        </w:pPr>
                      </w:p>
                    </w:tc>
                    <w:tc>
                      <w:tcPr>
                        <w:tcW w:w="755" w:type="dxa"/>
                      </w:tcPr>
                      <w:p>
                        <w:pPr>
                          <w:pStyle w:val="TableParagraph"/>
                          <w:rPr>
                            <w:rFonts w:ascii="Times New Roman"/>
                            <w:sz w:val="18"/>
                          </w:rPr>
                        </w:pPr>
                      </w:p>
                    </w:tc>
                    <w:tc>
                      <w:tcPr>
                        <w:tcW w:w="1188" w:type="dxa"/>
                      </w:tcPr>
                      <w:p>
                        <w:pPr>
                          <w:pStyle w:val="TableParagraph"/>
                          <w:rPr>
                            <w:rFonts w:ascii="Times New Roman"/>
                            <w:sz w:val="18"/>
                          </w:rPr>
                        </w:pPr>
                      </w:p>
                    </w:tc>
                  </w:tr>
                  <w:tr>
                    <w:trPr>
                      <w:trHeight w:val="252" w:hRule="atLeast"/>
                    </w:trPr>
                    <w:tc>
                      <w:tcPr>
                        <w:tcW w:w="432" w:type="dxa"/>
                      </w:tcPr>
                      <w:p>
                        <w:pPr>
                          <w:pStyle w:val="TableParagraph"/>
                          <w:rPr>
                            <w:rFonts w:ascii="Times New Roman"/>
                            <w:sz w:val="18"/>
                          </w:rPr>
                        </w:pPr>
                      </w:p>
                    </w:tc>
                    <w:tc>
                      <w:tcPr>
                        <w:tcW w:w="755" w:type="dxa"/>
                      </w:tcPr>
                      <w:p>
                        <w:pPr>
                          <w:pStyle w:val="TableParagraph"/>
                          <w:rPr>
                            <w:rFonts w:ascii="Times New Roman"/>
                            <w:sz w:val="18"/>
                          </w:rPr>
                        </w:pPr>
                      </w:p>
                    </w:tc>
                    <w:tc>
                      <w:tcPr>
                        <w:tcW w:w="1188" w:type="dxa"/>
                      </w:tcPr>
                      <w:p>
                        <w:pPr>
                          <w:pStyle w:val="TableParagraph"/>
                          <w:rPr>
                            <w:rFonts w:ascii="Times New Roman"/>
                            <w:sz w:val="18"/>
                          </w:rPr>
                        </w:pPr>
                      </w:p>
                    </w:tc>
                  </w:tr>
                  <w:tr>
                    <w:trPr>
                      <w:trHeight w:val="190" w:hRule="atLeast"/>
                    </w:trPr>
                    <w:tc>
                      <w:tcPr>
                        <w:tcW w:w="432" w:type="dxa"/>
                      </w:tcPr>
                      <w:p>
                        <w:pPr>
                          <w:pStyle w:val="TableParagraph"/>
                          <w:rPr>
                            <w:rFonts w:ascii="Times New Roman"/>
                            <w:sz w:val="12"/>
                          </w:rPr>
                        </w:pPr>
                      </w:p>
                    </w:tc>
                    <w:tc>
                      <w:tcPr>
                        <w:tcW w:w="755" w:type="dxa"/>
                      </w:tcPr>
                      <w:p>
                        <w:pPr>
                          <w:pStyle w:val="TableParagraph"/>
                          <w:rPr>
                            <w:rFonts w:ascii="Times New Roman"/>
                            <w:sz w:val="12"/>
                          </w:rPr>
                        </w:pPr>
                      </w:p>
                    </w:tc>
                    <w:tc>
                      <w:tcPr>
                        <w:tcW w:w="1188" w:type="dxa"/>
                      </w:tcPr>
                      <w:p>
                        <w:pPr>
                          <w:pStyle w:val="TableParagraph"/>
                          <w:rPr>
                            <w:rFonts w:ascii="Times New Roman"/>
                            <w:sz w:val="12"/>
                          </w:rPr>
                        </w:pPr>
                      </w:p>
                    </w:tc>
                  </w:tr>
                  <w:tr>
                    <w:trPr>
                      <w:trHeight w:val="189" w:hRule="atLeast"/>
                    </w:trPr>
                    <w:tc>
                      <w:tcPr>
                        <w:tcW w:w="432" w:type="dxa"/>
                      </w:tcPr>
                      <w:p>
                        <w:pPr>
                          <w:pStyle w:val="TableParagraph"/>
                          <w:rPr>
                            <w:rFonts w:ascii="Times New Roman"/>
                            <w:sz w:val="12"/>
                          </w:rPr>
                        </w:pPr>
                      </w:p>
                    </w:tc>
                    <w:tc>
                      <w:tcPr>
                        <w:tcW w:w="755" w:type="dxa"/>
                      </w:tcPr>
                      <w:p>
                        <w:pPr>
                          <w:pStyle w:val="TableParagraph"/>
                          <w:rPr>
                            <w:rFonts w:ascii="Times New Roman"/>
                            <w:sz w:val="12"/>
                          </w:rPr>
                        </w:pPr>
                      </w:p>
                    </w:tc>
                    <w:tc>
                      <w:tcPr>
                        <w:tcW w:w="1188" w:type="dxa"/>
                      </w:tcPr>
                      <w:p>
                        <w:pPr>
                          <w:pStyle w:val="TableParagraph"/>
                          <w:rPr>
                            <w:rFonts w:ascii="Times New Roman"/>
                            <w:sz w:val="12"/>
                          </w:rPr>
                        </w:pPr>
                      </w:p>
                    </w:tc>
                  </w:tr>
                  <w:tr>
                    <w:trPr>
                      <w:trHeight w:val="127" w:hRule="atLeast"/>
                    </w:trPr>
                    <w:tc>
                      <w:tcPr>
                        <w:tcW w:w="432" w:type="dxa"/>
                      </w:tcPr>
                      <w:p>
                        <w:pPr>
                          <w:pStyle w:val="TableParagraph"/>
                          <w:rPr>
                            <w:rFonts w:ascii="Times New Roman"/>
                            <w:sz w:val="6"/>
                          </w:rPr>
                        </w:pPr>
                      </w:p>
                    </w:tc>
                    <w:tc>
                      <w:tcPr>
                        <w:tcW w:w="755" w:type="dxa"/>
                      </w:tcPr>
                      <w:p>
                        <w:pPr>
                          <w:pStyle w:val="TableParagraph"/>
                          <w:rPr>
                            <w:rFonts w:ascii="Times New Roman"/>
                            <w:sz w:val="6"/>
                          </w:rPr>
                        </w:pPr>
                      </w:p>
                    </w:tc>
                    <w:tc>
                      <w:tcPr>
                        <w:tcW w:w="1188" w:type="dxa"/>
                      </w:tcPr>
                      <w:p>
                        <w:pPr>
                          <w:pStyle w:val="TableParagraph"/>
                          <w:rPr>
                            <w:rFonts w:ascii="Times New Roman"/>
                            <w:sz w:val="6"/>
                          </w:rPr>
                        </w:pPr>
                      </w:p>
                    </w:tc>
                  </w:tr>
                  <w:tr>
                    <w:trPr>
                      <w:trHeight w:val="110" w:hRule="atLeast"/>
                    </w:trPr>
                    <w:tc>
                      <w:tcPr>
                        <w:tcW w:w="432" w:type="dxa"/>
                        <w:tcBorders>
                          <w:bottom w:val="double" w:sz="1" w:space="0" w:color="000000"/>
                        </w:tcBorders>
                      </w:tcPr>
                      <w:p>
                        <w:pPr>
                          <w:pStyle w:val="TableParagraph"/>
                          <w:rPr>
                            <w:rFonts w:ascii="Times New Roman"/>
                            <w:sz w:val="6"/>
                          </w:rPr>
                        </w:pPr>
                      </w:p>
                    </w:tc>
                    <w:tc>
                      <w:tcPr>
                        <w:tcW w:w="755" w:type="dxa"/>
                        <w:tcBorders>
                          <w:bottom w:val="double" w:sz="1" w:space="0" w:color="000000"/>
                        </w:tcBorders>
                      </w:tcPr>
                      <w:p>
                        <w:pPr>
                          <w:pStyle w:val="TableParagraph"/>
                          <w:rPr>
                            <w:rFonts w:ascii="Times New Roman"/>
                            <w:sz w:val="6"/>
                          </w:rPr>
                        </w:pPr>
                      </w:p>
                    </w:tc>
                    <w:tc>
                      <w:tcPr>
                        <w:tcW w:w="1188" w:type="dxa"/>
                        <w:tcBorders>
                          <w:bottom w:val="double" w:sz="1" w:space="0" w:color="000000"/>
                        </w:tcBorders>
                      </w:tcPr>
                      <w:p>
                        <w:pPr>
                          <w:pStyle w:val="TableParagraph"/>
                          <w:rPr>
                            <w:rFonts w:ascii="Times New Roman"/>
                            <w:sz w:val="6"/>
                          </w:rPr>
                        </w:pPr>
                      </w:p>
                    </w:tc>
                  </w:tr>
                </w:tbl>
                <w:p>
                  <w:pPr>
                    <w:pStyle w:val="BodyText"/>
                  </w:pPr>
                </w:p>
              </w:txbxContent>
            </v:textbox>
          </v:shape>
        </w:pict>
      </w:r>
      <w:r>
        <w:rPr>
          <w:position w:val="13"/>
        </w:rPr>
      </w:r>
    </w:p>
    <w:p>
      <w:pPr>
        <w:pStyle w:val="BodyText"/>
        <w:spacing w:before="1"/>
        <w:rPr>
          <w:sz w:val="6"/>
        </w:rPr>
      </w:pPr>
    </w:p>
    <w:p>
      <w:pPr>
        <w:spacing w:after="0"/>
        <w:rPr>
          <w:sz w:val="6"/>
        </w:rPr>
        <w:sectPr>
          <w:pgSz w:w="10440" w:h="13680"/>
          <w:pgMar w:header="772" w:footer="0" w:top="980" w:bottom="280" w:left="780" w:right="0"/>
        </w:sectPr>
      </w:pPr>
    </w:p>
    <w:p>
      <w:pPr>
        <w:pStyle w:val="ListParagraph"/>
        <w:numPr>
          <w:ilvl w:val="2"/>
          <w:numId w:val="27"/>
        </w:numPr>
        <w:tabs>
          <w:tab w:pos="2011" w:val="left" w:leader="none"/>
        </w:tabs>
        <w:spacing w:line="254" w:lineRule="auto" w:before="59" w:after="0"/>
        <w:ind w:left="1725" w:right="184" w:firstLine="15"/>
        <w:jc w:val="left"/>
        <w:rPr>
          <w:rFonts w:ascii="Arial"/>
          <w:sz w:val="18"/>
        </w:rPr>
      </w:pPr>
      <w:r>
        <w:rPr/>
        <w:pict>
          <v:group style="position:absolute;margin-left:97.440002pt;margin-top:36.5919pt;width:117.6pt;height:86.35pt;mso-position-horizontal-relative:page;mso-position-vertical-relative:paragraph;z-index:1576" coordorigin="1949,732" coordsize="2352,1727">
            <v:shape style="position:absolute;left:1948;top:731;width:2352;height:1727" coordorigin="1949,732" coordsize="2352,1727" path="m1958,2454l1949,2454,1949,2459,1958,2459,1958,2454m2189,2441l2179,2441,2179,2445,2189,2445,2189,2441m2842,2427l2832,2427,2832,2432,2842,2432,2842,2427m4280,1245l4276,1245,4276,1245,4183,1247,4093,1251,4003,1260,3916,1269,3829,1283,3744,1298,3743,1298,3660,1317,3578,1339,3499,1362,3422,1388,3422,1389,3348,1418,3275,1448,3205,1482,3204,1482,3137,1517,3072,1554,3010,1593,2951,1634,2894,1677,2840,1722,2839,1722,2766,1791,2743,1815,2743,1817,2700,1867,2660,1917,2626,1970,2593,2024,2566,2078,2566,2079,2542,2136,2540,2136,2520,2193,2504,2251,2492,2311,2492,2313,2486,2372,2484,2432,2484,2437,2494,2437,2494,2432,2496,2373,2496,2373,2496,2373,2496,2372,2502,2313,2514,2253,2530,2196,2530,2197,2530,2196,2550,2139,2574,2083,2602,2029,2634,1975,2668,1923,2669,1922,2668,1923,2707,1873,2750,1823,2773,1799,2846,1729,2900,1685,2957,1641,2957,1643,2959,1641,3016,1602,3014,1602,3077,1562,3142,1525,3209,1490,3278,1457,3352,1427,3426,1398,3503,1371,3502,1371,3581,1349,3662,1327,3745,1308,3830,1292,3917,1279,4004,1269,4094,1261,4093,1261,4183,1256,4276,1255,4280,1255,4280,1245m4285,732l4280,732,4160,734,4042,740,3925,751,3811,767,3698,786,3697,786,3587,809,3479,836,3373,866,3270,901,3270,902,3170,941,3072,981,2978,1026,2977,1026,2930,1050,2886,1074,2842,1099,2755,1152,2713,1179,2672,1207,2633,1236,2593,1266,2519,1326,2483,1358,2447,1389,2446,1389,2412,1423,2347,1490,2347,1491,2316,1526,2287,1561,2258,1597,2231,1633,2204,1670,2179,1707,2155,1745,2132,1783,2111,1821,2111,1823,2072,1902,2054,1943,2039,1982,2023,2023,2022,2023,1996,2107,1985,2149,1975,2191,1975,2192,1961,2279,1951,2365,1949,2454,1958,2454,1961,2366,1961,2366,1961,2366,1961,2365,1970,2280,1985,2193,1994,2151,2005,2109,2032,2025,2032,2027,2032,2025,2047,1986,2063,1946,2081,1905,2119,1826,2141,1788,2164,1749,2188,1712,2213,1675,2213,1676,2214,1675,2239,1639,2238,1639,2266,1603,2294,1567,2323,1532,2354,1497,2419,1430,2453,1397,2489,1365,2525,1333,2599,1273,2639,1243,2678,1214,2677,1215,2679,1214,2718,1188,2760,1160,2846,1107,2891,1082,2935,1058,2982,1034,3076,990,3174,949,3274,911,3377,876,3376,876,3481,846,3589,818,3700,795,3812,776,3926,761,4043,750,4042,750,4160,744,4280,741,4285,741,4285,732m4297,951l4292,951,4183,953,4076,959,3971,968,3868,981,3766,998,3665,1017,3664,1017,3566,1041,3470,1068,3377,1098,3286,1130,3286,1131,3198,1167,3112,1206,3110,1206,3029,1247,2948,1291,2872,1338,2798,1387,2764,1412,2729,1439,2695,1465,2663,1493,2600,1548,2599,1548,2540,1607,2540,1608,2485,1668,2435,1730,2411,1761,2388,1794,2366,1827,2346,1860,2308,1927,2308,1928,2291,1963,2260,2033,2246,2067,2245,2067,2221,2139,2212,2177,2203,2213,2196,2250,2196,2252,2190,2288,2185,2325,2182,2364,2179,2402,2179,2441,2189,2441,2189,2402,2191,2365,2191,2365,2191,2365,2191,2364,2195,2327,2200,2289,2206,2252,2213,2215,2221,2179,2231,2142,2231,2143,2231,2142,2255,2071,2268,2036,2299,1967,2316,1932,2354,1865,2375,1832,2396,1799,2396,1800,2397,1799,2419,1767,2418,1767,2442,1736,2492,1674,2548,1614,2606,1555,2669,1500,2701,1472,2735,1446,2770,1419,2804,1394,2803,1395,2805,1394,2876,1346,2953,1299,3034,1255,3115,1214,3202,1176,3289,1140,3380,1107,3379,1107,3473,1077,3569,1051,3666,1027,3767,1008,3869,991,3972,978,4078,968,4076,968,4183,962,4292,961,4297,961,4297,951m4301,1525l4296,1525,4220,1526,4147,1529,4074,1535,4002,1543,3931,1553,3862,1565,3860,1565,3793,1579,3727,1595,3662,1613,3599,1633,3539,1655,3539,1656,3479,1679,3422,1704,3421,1704,3366,1731,3312,1759,3262,1789,3214,1820,3168,1853,3125,1886,3084,1922,3046,1958,3044,1959,3010,1998,2977,2036,2948,2076,2922,2117,2899,2159,2899,2160,2879,2202,2878,2202,2862,2246,2849,2289,2839,2335,2839,2337,2834,2382,2832,2427,2842,2427,2844,2383,2844,2383,2844,2383,2844,2382,2849,2337,2858,2292,2872,2249,2872,2250,2872,2249,2887,2205,2908,2163,2930,2121,2956,2082,2957,2081,2956,2082,2984,2042,3017,2004,3052,1965,3090,1929,3131,1893,3174,1860,3174,1861,3176,1860,3220,1829,3218,1829,3266,1797,3317,1767,3371,1740,3426,1712,3482,1687,3542,1664,3602,1643,3601,1643,3665,1622,3730,1604,3796,1589,3863,1574,3932,1562,4003,1553,4075,1544,4148,1538,4147,1538,4220,1536,4296,1535,4301,1535,4301,1525e" filled="true" fillcolor="#000000" stroked="false">
              <v:path arrowok="t"/>
              <v:fill type="solid"/>
            </v:shape>
            <v:line style="position:absolute" from="4291,732" to="4291,1529" stroked="true" strokeweight=".48001pt" strokecolor="#000000">
              <v:stroke dashstyle="solid"/>
            </v:line>
            <v:shape style="position:absolute;left:1953;top:2435;width:909;height:14" coordorigin="1954,2436" coordsize="909,14" path="m1958,2439l1954,2439,1954,2449,1958,2449,1958,2439m2862,2436l2857,2436,2857,2445,2862,2445,2862,2436e" filled="true" fillcolor="#000000" stroked="false">
              <v:path arrowok="t"/>
              <v:fill type="solid"/>
            </v:shape>
            <v:line style="position:absolute" from="1958,2442" to="2857,2442" stroked="true" strokeweight=".66pt" strokecolor="#000000">
              <v:stroke dashstyle="solid"/>
            </v:line>
            <v:shape style="position:absolute;left:2000;top:748;width:2025;height:1504" coordorigin="2000,749" coordsize="2025,1504" path="m2876,2243l2872,2243,2006,2101,2002,2101,2000,2111,2005,2111,2870,2252,2875,2252,2876,2243m2915,2143l2911,2141,2191,1700,2188,1698,2183,1706,2186,1709,2906,2149,2910,2151,2915,2143m3032,1962l3029,1959,2448,1417,2444,1415,2438,1422,2442,1424,3023,1967,3026,1969,3032,1962m3200,1836l3198,1832,2759,1173,2756,1170,2748,1175,2750,1178,3190,1837,3192,1841,3200,1836m3392,1721l3391,1717,3108,980,3107,977,3098,980,3100,984,3383,1721,3384,1724,3392,1721m3612,1631l3611,1626,3456,864,3455,859,3445,861,3446,866,3601,1628,3602,1633,3612,1631m3805,1589l3715,801,3715,797,3706,798,3706,803,3796,1590,3796,1595,3805,1593,3805,1589m3973,749l3964,750,3964,755,3973,753,3973,749m4025,1537l4015,1538,4015,1543,4025,1542,4025,1537e" filled="true" fillcolor="#000000" stroked="false">
              <v:path arrowok="t"/>
              <v:fill type="solid"/>
            </v:shape>
            <v:line style="position:absolute" from="3994,753" to="3994,1538" stroked="true" strokeweight="3.06pt" strokecolor="#000000">
              <v:stroke dashstyle="solid"/>
            </v:line>
            <w10:wrap type="none"/>
          </v:group>
        </w:pict>
      </w:r>
      <w:r>
        <w:rPr>
          <w:rFonts w:ascii="Arial"/>
          <w:sz w:val="18"/>
        </w:rPr>
        <w:t>Image Data </w:t>
      </w:r>
      <w:r>
        <w:rPr>
          <w:rFonts w:ascii="Arial"/>
          <w:spacing w:val="-1"/>
          <w:sz w:val="18"/>
        </w:rPr>
        <w:t>(vtkImageData)</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24"/>
        </w:rPr>
      </w:pPr>
    </w:p>
    <w:p>
      <w:pPr>
        <w:pStyle w:val="ListParagraph"/>
        <w:numPr>
          <w:ilvl w:val="0"/>
          <w:numId w:val="28"/>
        </w:numPr>
        <w:tabs>
          <w:tab w:pos="1870" w:val="left" w:leader="none"/>
        </w:tabs>
        <w:spacing w:line="256" w:lineRule="auto" w:before="0" w:after="0"/>
        <w:ind w:left="1590" w:right="38" w:firstLine="20"/>
        <w:jc w:val="left"/>
        <w:rPr>
          <w:rFonts w:ascii="Arial"/>
          <w:sz w:val="18"/>
        </w:rPr>
      </w:pPr>
      <w:r>
        <w:rPr>
          <w:rFonts w:ascii="Arial"/>
          <w:sz w:val="18"/>
        </w:rPr>
        <w:t>Structured Grid </w:t>
      </w:r>
      <w:r>
        <w:rPr>
          <w:rFonts w:ascii="Arial"/>
          <w:spacing w:val="-1"/>
          <w:sz w:val="18"/>
        </w:rPr>
        <w:t>(vtkStructuredGrid)</w:t>
      </w:r>
    </w:p>
    <w:p>
      <w:pPr>
        <w:spacing w:line="254" w:lineRule="auto" w:before="59"/>
        <w:ind w:left="1843" w:right="2557" w:firstLine="14"/>
        <w:jc w:val="left"/>
        <w:rPr>
          <w:rFonts w:ascii="Arial"/>
          <w:sz w:val="18"/>
        </w:rPr>
      </w:pPr>
      <w:r>
        <w:rPr/>
        <w:br w:type="column"/>
      </w:r>
      <w:r>
        <w:rPr>
          <w:rFonts w:ascii="Arial"/>
          <w:sz w:val="18"/>
        </w:rPr>
        <w:t>(b) Rectilinear Grid (vtkRectilinearGrid)</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24"/>
        </w:rPr>
      </w:pPr>
    </w:p>
    <w:p>
      <w:pPr>
        <w:pStyle w:val="ListParagraph"/>
        <w:numPr>
          <w:ilvl w:val="0"/>
          <w:numId w:val="28"/>
        </w:numPr>
        <w:tabs>
          <w:tab w:pos="1861" w:val="left" w:leader="none"/>
        </w:tabs>
        <w:spacing w:line="256" w:lineRule="auto" w:before="0" w:after="0"/>
        <w:ind w:left="1804" w:right="2521" w:hanging="214"/>
        <w:jc w:val="left"/>
        <w:rPr>
          <w:rFonts w:ascii="Arial"/>
          <w:sz w:val="18"/>
        </w:rPr>
      </w:pPr>
      <w:r>
        <w:rPr/>
        <w:pict>
          <v:group style="position:absolute;margin-left:317.940002pt;margin-top:-88.758102pt;width:28.8pt;height:32.8pt;mso-position-horizontal-relative:page;mso-position-vertical-relative:paragraph;z-index:1600" coordorigin="6359,-1775" coordsize="576,656">
            <v:shape style="position:absolute;left:6552;top:-1327;width:69;height:69" type="#_x0000_t75" stroked="false">
              <v:imagedata r:id="rId41" o:title=""/>
            </v:shape>
            <v:shape style="position:absolute;left:6420;top:-1776;width:515;height:437" type="#_x0000_t75" stroked="false">
              <v:imagedata r:id="rId42" o:title=""/>
            </v:shape>
            <v:shape style="position:absolute;left:6358;top:-1207;width:69;height:69" type="#_x0000_t75" stroked="false">
              <v:imagedata r:id="rId43" o:title=""/>
            </v:shape>
            <v:shape style="position:absolute;left:6814;top:-1189;width:69;height:69" type="#_x0000_t75" stroked="false">
              <v:imagedata r:id="rId44" o:title=""/>
            </v:shape>
            <w10:wrap type="none"/>
          </v:group>
        </w:pict>
      </w:r>
      <w:r>
        <w:rPr/>
        <w:pict>
          <v:group style="position:absolute;margin-left:348.299988pt;margin-top:-82.878098pt;width:38.3pt;height:63.6pt;mso-position-horizontal-relative:page;mso-position-vertical-relative:paragraph;z-index:1624" coordorigin="6966,-1658" coordsize="766,1272">
            <v:shape style="position:absolute;left:7348;top:-454;width:69;height:69" type="#_x0000_t75" stroked="false">
              <v:imagedata r:id="rId45" o:title=""/>
            </v:shape>
            <v:shape style="position:absolute;left:6966;top:-903;width:766;height:437" type="#_x0000_t75" stroked="false">
              <v:imagedata r:id="rId46" o:title=""/>
            </v:shape>
            <v:shape style="position:absolute;left:7182;top:-1658;width:69;height:69" type="#_x0000_t75" stroked="false">
              <v:imagedata r:id="rId47" o:title=""/>
            </v:shape>
            <v:shape style="position:absolute;left:7006;top:-1578;width:602;height:608" type="#_x0000_t75" stroked="false">
              <v:imagedata r:id="rId48" o:title=""/>
            </v:shape>
            <w10:wrap type="none"/>
          </v:group>
        </w:pict>
      </w:r>
      <w:r>
        <w:rPr/>
        <w:pict>
          <v:group style="position:absolute;margin-left:312.600006pt;margin-top:-49.6381pt;width:30.75pt;height:25.9pt;mso-position-horizontal-relative:page;mso-position-vertical-relative:paragraph;z-index:1648" coordorigin="6252,-993" coordsize="615,518">
            <v:shape style="position:absolute;left:6566;top:-544;width:69;height:69" type="#_x0000_t75" stroked="false">
              <v:imagedata r:id="rId49" o:title=""/>
            </v:shape>
            <v:shape style="position:absolute;left:6252;top:-993;width:615;height:503" type="#_x0000_t75" stroked="false">
              <v:imagedata r:id="rId50" o:title=""/>
            </v:shape>
            <w10:wrap type="none"/>
          </v:group>
        </w:pict>
      </w:r>
      <w:r>
        <w:rPr>
          <w:rFonts w:ascii="Arial"/>
          <w:sz w:val="18"/>
        </w:rPr>
        <w:t>Unstructured</w:t>
      </w:r>
      <w:r>
        <w:rPr>
          <w:rFonts w:ascii="Arial"/>
          <w:spacing w:val="-14"/>
          <w:sz w:val="18"/>
        </w:rPr>
        <w:t> </w:t>
      </w:r>
      <w:r>
        <w:rPr>
          <w:rFonts w:ascii="Arial"/>
          <w:sz w:val="18"/>
        </w:rPr>
        <w:t>Points (use</w:t>
      </w:r>
      <w:r>
        <w:rPr>
          <w:rFonts w:ascii="Arial"/>
          <w:spacing w:val="-3"/>
          <w:sz w:val="18"/>
        </w:rPr>
        <w:t> </w:t>
      </w:r>
      <w:r>
        <w:rPr>
          <w:rFonts w:ascii="Arial"/>
          <w:sz w:val="18"/>
        </w:rPr>
        <w:t>vtkPolyData)</w:t>
      </w:r>
    </w:p>
    <w:p>
      <w:pPr>
        <w:spacing w:after="0" w:line="256" w:lineRule="auto"/>
        <w:jc w:val="left"/>
        <w:rPr>
          <w:rFonts w:ascii="Arial"/>
          <w:sz w:val="18"/>
        </w:rPr>
        <w:sectPr>
          <w:type w:val="continuous"/>
          <w:pgSz w:w="10440" w:h="13680"/>
          <w:pgMar w:top="1280" w:bottom="280" w:left="780" w:right="0"/>
          <w:cols w:num="2" w:equalWidth="0">
            <w:col w:w="3139" w:space="560"/>
            <w:col w:w="5961"/>
          </w:cols>
        </w:sectPr>
      </w:pPr>
    </w:p>
    <w:p>
      <w:pPr>
        <w:pStyle w:val="BodyText"/>
        <w:rPr>
          <w:rFonts w:ascii="Arial"/>
        </w:rPr>
      </w:pPr>
    </w:p>
    <w:p>
      <w:pPr>
        <w:pStyle w:val="BodyText"/>
        <w:spacing w:before="10"/>
        <w:rPr>
          <w:rFonts w:ascii="Arial"/>
          <w:sz w:val="17"/>
        </w:rPr>
      </w:pPr>
    </w:p>
    <w:p>
      <w:pPr>
        <w:pStyle w:val="BodyText"/>
        <w:tabs>
          <w:tab w:pos="5906" w:val="left" w:leader="none"/>
          <w:tab w:pos="6913" w:val="left" w:leader="none"/>
        </w:tabs>
        <w:ind w:left="5124"/>
        <w:rPr>
          <w:rFonts w:ascii="Arial"/>
        </w:rPr>
      </w:pPr>
      <w:r>
        <w:rPr>
          <w:rFonts w:ascii="Arial"/>
          <w:position w:val="13"/>
        </w:rPr>
        <w:pict>
          <v:group style="width:2.3pt;height:2.3pt;mso-position-horizontal-relative:char;mso-position-vertical-relative:line" coordorigin="0,0" coordsize="46,46">
            <v:shape style="position:absolute;left:4;top:4;width:36;height:36" coordorigin="5,5" coordsize="36,36" path="m23,5l16,6,11,10,6,16,5,23,6,30,11,35,16,38,23,41,30,38,35,35,40,30,41,23,40,16,35,10,30,6,23,5xe" filled="true" fillcolor="#000000" stroked="false">
              <v:path arrowok="t"/>
              <v:fill type="solid"/>
            </v:shape>
            <v:shape style="position:absolute;left:0;top:0;width:46;height:46" coordorigin="0,0" coordsize="46,46" path="m24,0l23,0,16,1,13,2,8,6,7,7,2,13,1,16,0,23,0,24,1,31,2,34,7,38,8,38,13,42,14,43,22,46,25,46,32,43,34,42,38,38,41,36,22,36,23,35,22,35,19,35,14,31,13,30,11,30,10,26,10,26,10,24,10,24,10,23,10,23,10,19,10,19,11,17,12,17,14,13,18,11,17,11,19,10,40,10,38,7,38,6,34,2,31,1,24,0xm23,35l22,36,25,36,23,35xm29,34l23,35,25,36,41,36,42,35,28,35,29,34xm18,34l19,35,22,35,18,34xm35,27l31,31,32,31,28,35,42,35,43,34,44,31,45,30,35,30,35,27xm10,26l11,30,10,27,10,26xm10,27l11,30,13,30,10,27xm36,26l35,27,35,30,36,26xm45,26l36,26,35,30,45,30,45,26xm10,26l10,26,10,27,10,26xm41,23l36,24,36,24,35,27,36,26,45,26,46,24,41,23xm10,23l10,24,10,24,10,23xm36,23l36,24,36,24,36,23xm36,23l36,24,41,23,36,23xm10,23l10,23,10,23,10,23xm35,18l36,23,36,23,46,23,45,19,36,19,35,18xm46,23l36,23,41,23,46,23xm11,17l10,19,11,18,11,17xm11,18l10,19,10,19,11,18xm35,17l35,18,36,19,35,17xm45,17l35,17,36,19,45,19,45,17xm12,17l11,17,11,18,12,17xm29,11l32,13,31,13,35,18,35,17,45,17,44,16,43,13,41,11,30,11,29,11xm19,10l17,11,18,11,19,10xm18,11l17,11,18,11,18,11xm28,10l29,11,30,11,28,10xm40,10l28,10,30,11,41,11,40,10xm23,10l19,10,18,11,23,10,23,10xm28,10l24,10,23,10,29,11,28,10xm24,10l23,10,23,10,24,10xe" filled="true" fillcolor="#000000" stroked="false">
              <v:path arrowok="t"/>
              <v:fill type="solid"/>
            </v:shape>
            <v:shape style="position:absolute;left:36;top:22;width:10;height:2" coordorigin="36,23" coordsize="10,2" path="m36,23l36,24,41,23,36,23xm46,23l41,23,46,24,46,23xe" filled="true" fillcolor="#000000" stroked="false">
              <v:path arrowok="t"/>
              <v:fill type="solid"/>
            </v:shape>
          </v:group>
        </w:pict>
      </w:r>
      <w:r>
        <w:rPr>
          <w:rFonts w:ascii="Arial"/>
          <w:position w:val="13"/>
        </w:rPr>
      </w:r>
      <w:r>
        <w:rPr>
          <w:rFonts w:ascii="Arial"/>
          <w:position w:val="13"/>
        </w:rPr>
        <w:tab/>
      </w:r>
      <w:r>
        <w:rPr>
          <w:rFonts w:ascii="Arial"/>
        </w:rPr>
        <w:drawing>
          <wp:inline distT="0" distB="0" distL="0" distR="0">
            <wp:extent cx="199267" cy="200025"/>
            <wp:effectExtent l="0" t="0" r="0" b="0"/>
            <wp:docPr id="15" name="image18.png" descr=""/>
            <wp:cNvGraphicFramePr>
              <a:graphicFrameLocks noChangeAspect="1"/>
            </wp:cNvGraphicFramePr>
            <a:graphic>
              <a:graphicData uri="http://schemas.openxmlformats.org/drawingml/2006/picture">
                <pic:pic>
                  <pic:nvPicPr>
                    <pic:cNvPr id="16" name="image18.png"/>
                    <pic:cNvPicPr/>
                  </pic:nvPicPr>
                  <pic:blipFill>
                    <a:blip r:embed="rId51" cstate="print"/>
                    <a:stretch>
                      <a:fillRect/>
                    </a:stretch>
                  </pic:blipFill>
                  <pic:spPr>
                    <a:xfrm>
                      <a:off x="0" y="0"/>
                      <a:ext cx="199267" cy="200025"/>
                    </a:xfrm>
                    <a:prstGeom prst="rect">
                      <a:avLst/>
                    </a:prstGeom>
                  </pic:spPr>
                </pic:pic>
              </a:graphicData>
            </a:graphic>
          </wp:inline>
        </w:drawing>
      </w:r>
      <w:r>
        <w:rPr>
          <w:rFonts w:ascii="Arial"/>
        </w:rPr>
      </w:r>
      <w:r>
        <w:rPr>
          <w:rFonts w:ascii="Arial"/>
        </w:rPr>
        <w:tab/>
      </w:r>
      <w:r>
        <w:rPr>
          <w:rFonts w:ascii="Arial"/>
          <w:position w:val="2"/>
        </w:rPr>
        <w:drawing>
          <wp:inline distT="0" distB="0" distL="0" distR="0">
            <wp:extent cx="245590" cy="174878"/>
            <wp:effectExtent l="0" t="0" r="0" b="0"/>
            <wp:docPr id="17" name="image19.png" descr=""/>
            <wp:cNvGraphicFramePr>
              <a:graphicFrameLocks noChangeAspect="1"/>
            </wp:cNvGraphicFramePr>
            <a:graphic>
              <a:graphicData uri="http://schemas.openxmlformats.org/drawingml/2006/picture">
                <pic:pic>
                  <pic:nvPicPr>
                    <pic:cNvPr id="18" name="image19.png"/>
                    <pic:cNvPicPr/>
                  </pic:nvPicPr>
                  <pic:blipFill>
                    <a:blip r:embed="rId52" cstate="print"/>
                    <a:stretch>
                      <a:fillRect/>
                    </a:stretch>
                  </pic:blipFill>
                  <pic:spPr>
                    <a:xfrm>
                      <a:off x="0" y="0"/>
                      <a:ext cx="245590" cy="174878"/>
                    </a:xfrm>
                    <a:prstGeom prst="rect">
                      <a:avLst/>
                    </a:prstGeom>
                  </pic:spPr>
                </pic:pic>
              </a:graphicData>
            </a:graphic>
          </wp:inline>
        </w:drawing>
      </w:r>
      <w:r>
        <w:rPr>
          <w:rFonts w:ascii="Arial"/>
          <w:position w:val="2"/>
        </w:rPr>
      </w:r>
    </w:p>
    <w:p>
      <w:pPr>
        <w:pStyle w:val="BodyText"/>
        <w:spacing w:before="2"/>
        <w:rPr>
          <w:rFonts w:ascii="Arial"/>
          <w:sz w:val="5"/>
        </w:rPr>
      </w:pPr>
    </w:p>
    <w:p>
      <w:pPr>
        <w:pStyle w:val="BodyText"/>
        <w:tabs>
          <w:tab w:pos="2263" w:val="left" w:leader="none"/>
          <w:tab w:pos="4866" w:val="left" w:leader="none"/>
          <w:tab w:pos="5846" w:val="left" w:leader="none"/>
          <w:tab w:pos="6589" w:val="left" w:leader="none"/>
        </w:tabs>
        <w:ind w:left="1269"/>
        <w:rPr>
          <w:rFonts w:ascii="Arial"/>
        </w:rPr>
      </w:pPr>
      <w:r>
        <w:rPr>
          <w:rFonts w:ascii="Arial"/>
        </w:rPr>
        <w:pict>
          <v:group style="width:25.75pt;height:25.9pt;mso-position-horizontal-relative:char;mso-position-vertical-relative:line" coordorigin="0,0" coordsize="515,518">
            <v:shape style="position:absolute;left:132;top:448;width:69;height:69" type="#_x0000_t75" stroked="false">
              <v:imagedata r:id="rId53" o:title=""/>
            </v:shape>
            <v:shape style="position:absolute;left:0;top:0;width:515;height:437" type="#_x0000_t75" stroked="false">
              <v:imagedata r:id="rId54" o:title=""/>
            </v:shape>
          </v:group>
        </w:pict>
      </w:r>
      <w:r>
        <w:rPr>
          <w:rFonts w:ascii="Arial"/>
        </w:rPr>
      </w:r>
      <w:r>
        <w:rPr>
          <w:rFonts w:ascii="Arial"/>
        </w:rPr>
        <w:tab/>
      </w:r>
      <w:r>
        <w:rPr>
          <w:rFonts w:ascii="Arial"/>
          <w:position w:val="11"/>
        </w:rPr>
        <w:drawing>
          <wp:inline distT="0" distB="0" distL="0" distR="0">
            <wp:extent cx="623524" cy="190500"/>
            <wp:effectExtent l="0" t="0" r="0" b="0"/>
            <wp:docPr id="19" name="image22.png" descr=""/>
            <wp:cNvGraphicFramePr>
              <a:graphicFrameLocks noChangeAspect="1"/>
            </wp:cNvGraphicFramePr>
            <a:graphic>
              <a:graphicData uri="http://schemas.openxmlformats.org/drawingml/2006/picture">
                <pic:pic>
                  <pic:nvPicPr>
                    <pic:cNvPr id="20" name="image22.png"/>
                    <pic:cNvPicPr/>
                  </pic:nvPicPr>
                  <pic:blipFill>
                    <a:blip r:embed="rId55" cstate="print"/>
                    <a:stretch>
                      <a:fillRect/>
                    </a:stretch>
                  </pic:blipFill>
                  <pic:spPr>
                    <a:xfrm>
                      <a:off x="0" y="0"/>
                      <a:ext cx="623524" cy="190500"/>
                    </a:xfrm>
                    <a:prstGeom prst="rect">
                      <a:avLst/>
                    </a:prstGeom>
                  </pic:spPr>
                </pic:pic>
              </a:graphicData>
            </a:graphic>
          </wp:inline>
        </w:drawing>
      </w:r>
      <w:r>
        <w:rPr>
          <w:rFonts w:ascii="Arial"/>
          <w:position w:val="11"/>
        </w:rPr>
      </w:r>
      <w:r>
        <w:rPr>
          <w:rFonts w:ascii="Arial"/>
          <w:position w:val="11"/>
        </w:rPr>
        <w:tab/>
      </w:r>
      <w:r>
        <w:rPr>
          <w:rFonts w:ascii="Arial"/>
          <w:position w:val="16"/>
        </w:rPr>
        <w:drawing>
          <wp:inline distT="0" distB="0" distL="0" distR="0">
            <wp:extent cx="400520" cy="123825"/>
            <wp:effectExtent l="0" t="0" r="0" b="0"/>
            <wp:docPr id="21" name="image23.png" descr=""/>
            <wp:cNvGraphicFramePr>
              <a:graphicFrameLocks noChangeAspect="1"/>
            </wp:cNvGraphicFramePr>
            <a:graphic>
              <a:graphicData uri="http://schemas.openxmlformats.org/drawingml/2006/picture">
                <pic:pic>
                  <pic:nvPicPr>
                    <pic:cNvPr id="22" name="image23.png"/>
                    <pic:cNvPicPr/>
                  </pic:nvPicPr>
                  <pic:blipFill>
                    <a:blip r:embed="rId56" cstate="print"/>
                    <a:stretch>
                      <a:fillRect/>
                    </a:stretch>
                  </pic:blipFill>
                  <pic:spPr>
                    <a:xfrm>
                      <a:off x="0" y="0"/>
                      <a:ext cx="400520" cy="123825"/>
                    </a:xfrm>
                    <a:prstGeom prst="rect">
                      <a:avLst/>
                    </a:prstGeom>
                  </pic:spPr>
                </pic:pic>
              </a:graphicData>
            </a:graphic>
          </wp:inline>
        </w:drawing>
      </w:r>
      <w:r>
        <w:rPr>
          <w:rFonts w:ascii="Arial"/>
          <w:position w:val="16"/>
        </w:rPr>
      </w:r>
      <w:r>
        <w:rPr>
          <w:rFonts w:ascii="Arial"/>
          <w:position w:val="16"/>
        </w:rPr>
        <w:tab/>
      </w:r>
      <w:r>
        <w:rPr>
          <w:rFonts w:ascii="Arial"/>
          <w:position w:val="10"/>
        </w:rPr>
        <w:drawing>
          <wp:inline distT="0" distB="0" distL="0" distR="0">
            <wp:extent cx="267525" cy="195262"/>
            <wp:effectExtent l="0" t="0" r="0" b="0"/>
            <wp:docPr id="23" name="image24.png" descr=""/>
            <wp:cNvGraphicFramePr>
              <a:graphicFrameLocks noChangeAspect="1"/>
            </wp:cNvGraphicFramePr>
            <a:graphic>
              <a:graphicData uri="http://schemas.openxmlformats.org/drawingml/2006/picture">
                <pic:pic>
                  <pic:nvPicPr>
                    <pic:cNvPr id="24" name="image24.png"/>
                    <pic:cNvPicPr/>
                  </pic:nvPicPr>
                  <pic:blipFill>
                    <a:blip r:embed="rId57" cstate="print"/>
                    <a:stretch>
                      <a:fillRect/>
                    </a:stretch>
                  </pic:blipFill>
                  <pic:spPr>
                    <a:xfrm>
                      <a:off x="0" y="0"/>
                      <a:ext cx="267525" cy="195262"/>
                    </a:xfrm>
                    <a:prstGeom prst="rect">
                      <a:avLst/>
                    </a:prstGeom>
                  </pic:spPr>
                </pic:pic>
              </a:graphicData>
            </a:graphic>
          </wp:inline>
        </w:drawing>
      </w:r>
      <w:r>
        <w:rPr>
          <w:rFonts w:ascii="Arial"/>
          <w:position w:val="10"/>
        </w:rPr>
      </w:r>
      <w:r>
        <w:rPr>
          <w:rFonts w:ascii="Arial"/>
          <w:position w:val="10"/>
        </w:rPr>
        <w:tab/>
      </w:r>
      <w:r>
        <w:rPr>
          <w:rFonts w:ascii="Arial"/>
          <w:position w:val="14"/>
        </w:rPr>
        <w:drawing>
          <wp:inline distT="0" distB="0" distL="0" distR="0">
            <wp:extent cx="449446" cy="144684"/>
            <wp:effectExtent l="0" t="0" r="0" b="0"/>
            <wp:docPr id="25" name="image25.png" descr=""/>
            <wp:cNvGraphicFramePr>
              <a:graphicFrameLocks noChangeAspect="1"/>
            </wp:cNvGraphicFramePr>
            <a:graphic>
              <a:graphicData uri="http://schemas.openxmlformats.org/drawingml/2006/picture">
                <pic:pic>
                  <pic:nvPicPr>
                    <pic:cNvPr id="26" name="image25.png"/>
                    <pic:cNvPicPr/>
                  </pic:nvPicPr>
                  <pic:blipFill>
                    <a:blip r:embed="rId58" cstate="print"/>
                    <a:stretch>
                      <a:fillRect/>
                    </a:stretch>
                  </pic:blipFill>
                  <pic:spPr>
                    <a:xfrm>
                      <a:off x="0" y="0"/>
                      <a:ext cx="449446" cy="144684"/>
                    </a:xfrm>
                    <a:prstGeom prst="rect">
                      <a:avLst/>
                    </a:prstGeom>
                  </pic:spPr>
                </pic:pic>
              </a:graphicData>
            </a:graphic>
          </wp:inline>
        </w:drawing>
      </w:r>
      <w:r>
        <w:rPr>
          <w:rFonts w:ascii="Arial"/>
          <w:position w:val="14"/>
        </w:rPr>
      </w:r>
    </w:p>
    <w:p>
      <w:pPr>
        <w:pStyle w:val="BodyText"/>
        <w:spacing w:before="9"/>
        <w:rPr>
          <w:rFonts w:ascii="Arial"/>
          <w:sz w:val="3"/>
        </w:rPr>
      </w:pPr>
    </w:p>
    <w:p>
      <w:pPr>
        <w:pStyle w:val="BodyText"/>
        <w:tabs>
          <w:tab w:pos="5013" w:val="left" w:leader="none"/>
          <w:tab w:pos="5896" w:val="left" w:leader="none"/>
          <w:tab w:pos="6820" w:val="left" w:leader="none"/>
        </w:tabs>
        <w:ind w:left="1194"/>
        <w:rPr>
          <w:rFonts w:ascii="Arial"/>
        </w:rPr>
      </w:pPr>
      <w:r>
        <w:rPr>
          <w:rFonts w:ascii="Arial"/>
        </w:rPr>
        <w:drawing>
          <wp:inline distT="0" distB="0" distL="0" distR="0">
            <wp:extent cx="369569" cy="419100"/>
            <wp:effectExtent l="0" t="0" r="0" b="0"/>
            <wp:docPr id="27" name="image26.png" descr=""/>
            <wp:cNvGraphicFramePr>
              <a:graphicFrameLocks noChangeAspect="1"/>
            </wp:cNvGraphicFramePr>
            <a:graphic>
              <a:graphicData uri="http://schemas.openxmlformats.org/drawingml/2006/picture">
                <pic:pic>
                  <pic:nvPicPr>
                    <pic:cNvPr id="28" name="image26.png"/>
                    <pic:cNvPicPr/>
                  </pic:nvPicPr>
                  <pic:blipFill>
                    <a:blip r:embed="rId59" cstate="print"/>
                    <a:stretch>
                      <a:fillRect/>
                    </a:stretch>
                  </pic:blipFill>
                  <pic:spPr>
                    <a:xfrm>
                      <a:off x="0" y="0"/>
                      <a:ext cx="369569" cy="419100"/>
                    </a:xfrm>
                    <a:prstGeom prst="rect">
                      <a:avLst/>
                    </a:prstGeom>
                  </pic:spPr>
                </pic:pic>
              </a:graphicData>
            </a:graphic>
          </wp:inline>
        </w:drawing>
      </w:r>
      <w:r>
        <w:rPr>
          <w:rFonts w:ascii="Arial"/>
        </w:rPr>
      </w:r>
      <w:r>
        <w:rPr>
          <w:rFonts w:ascii="Arial"/>
        </w:rPr>
        <w:tab/>
      </w:r>
      <w:r>
        <w:rPr>
          <w:rFonts w:ascii="Arial"/>
          <w:position w:val="50"/>
        </w:rPr>
        <w:drawing>
          <wp:inline distT="0" distB="0" distL="0" distR="0">
            <wp:extent cx="210847" cy="247650"/>
            <wp:effectExtent l="0" t="0" r="0" b="0"/>
            <wp:docPr id="29" name="image27.png" descr=""/>
            <wp:cNvGraphicFramePr>
              <a:graphicFrameLocks noChangeAspect="1"/>
            </wp:cNvGraphicFramePr>
            <a:graphic>
              <a:graphicData uri="http://schemas.openxmlformats.org/drawingml/2006/picture">
                <pic:pic>
                  <pic:nvPicPr>
                    <pic:cNvPr id="30" name="image27.png"/>
                    <pic:cNvPicPr/>
                  </pic:nvPicPr>
                  <pic:blipFill>
                    <a:blip r:embed="rId60" cstate="print"/>
                    <a:stretch>
                      <a:fillRect/>
                    </a:stretch>
                  </pic:blipFill>
                  <pic:spPr>
                    <a:xfrm>
                      <a:off x="0" y="0"/>
                      <a:ext cx="210847" cy="247650"/>
                    </a:xfrm>
                    <a:prstGeom prst="rect">
                      <a:avLst/>
                    </a:prstGeom>
                  </pic:spPr>
                </pic:pic>
              </a:graphicData>
            </a:graphic>
          </wp:inline>
        </w:drawing>
      </w:r>
      <w:r>
        <w:rPr>
          <w:rFonts w:ascii="Arial"/>
          <w:position w:val="50"/>
        </w:rPr>
      </w:r>
      <w:r>
        <w:rPr>
          <w:rFonts w:ascii="Arial"/>
          <w:position w:val="50"/>
        </w:rPr>
        <w:tab/>
      </w:r>
      <w:r>
        <w:rPr>
          <w:rFonts w:ascii="Arial"/>
          <w:position w:val="55"/>
        </w:rPr>
        <w:drawing>
          <wp:inline distT="0" distB="0" distL="0" distR="0">
            <wp:extent cx="202066" cy="171450"/>
            <wp:effectExtent l="0" t="0" r="0" b="0"/>
            <wp:docPr id="31" name="image28.png" descr=""/>
            <wp:cNvGraphicFramePr>
              <a:graphicFrameLocks noChangeAspect="1"/>
            </wp:cNvGraphicFramePr>
            <a:graphic>
              <a:graphicData uri="http://schemas.openxmlformats.org/drawingml/2006/picture">
                <pic:pic>
                  <pic:nvPicPr>
                    <pic:cNvPr id="32" name="image28.png"/>
                    <pic:cNvPicPr/>
                  </pic:nvPicPr>
                  <pic:blipFill>
                    <a:blip r:embed="rId61" cstate="print"/>
                    <a:stretch>
                      <a:fillRect/>
                    </a:stretch>
                  </pic:blipFill>
                  <pic:spPr>
                    <a:xfrm>
                      <a:off x="0" y="0"/>
                      <a:ext cx="202066" cy="171450"/>
                    </a:xfrm>
                    <a:prstGeom prst="rect">
                      <a:avLst/>
                    </a:prstGeom>
                  </pic:spPr>
                </pic:pic>
              </a:graphicData>
            </a:graphic>
          </wp:inline>
        </w:drawing>
      </w:r>
      <w:r>
        <w:rPr>
          <w:rFonts w:ascii="Arial"/>
          <w:position w:val="55"/>
        </w:rPr>
      </w:r>
      <w:r>
        <w:rPr>
          <w:rFonts w:ascii="Arial"/>
          <w:position w:val="55"/>
        </w:rPr>
        <w:tab/>
      </w:r>
      <w:r>
        <w:rPr>
          <w:rFonts w:ascii="Arial"/>
          <w:position w:val="47"/>
        </w:rPr>
        <w:drawing>
          <wp:inline distT="0" distB="0" distL="0" distR="0">
            <wp:extent cx="243413" cy="276225"/>
            <wp:effectExtent l="0" t="0" r="0" b="0"/>
            <wp:docPr id="33" name="image29.png" descr=""/>
            <wp:cNvGraphicFramePr>
              <a:graphicFrameLocks noChangeAspect="1"/>
            </wp:cNvGraphicFramePr>
            <a:graphic>
              <a:graphicData uri="http://schemas.openxmlformats.org/drawingml/2006/picture">
                <pic:pic>
                  <pic:nvPicPr>
                    <pic:cNvPr id="34" name="image29.png"/>
                    <pic:cNvPicPr/>
                  </pic:nvPicPr>
                  <pic:blipFill>
                    <a:blip r:embed="rId62" cstate="print"/>
                    <a:stretch>
                      <a:fillRect/>
                    </a:stretch>
                  </pic:blipFill>
                  <pic:spPr>
                    <a:xfrm>
                      <a:off x="0" y="0"/>
                      <a:ext cx="243413" cy="276225"/>
                    </a:xfrm>
                    <a:prstGeom prst="rect">
                      <a:avLst/>
                    </a:prstGeom>
                  </pic:spPr>
                </pic:pic>
              </a:graphicData>
            </a:graphic>
          </wp:inline>
        </w:drawing>
      </w:r>
      <w:r>
        <w:rPr>
          <w:rFonts w:ascii="Arial"/>
          <w:position w:val="47"/>
        </w:rPr>
      </w:r>
    </w:p>
    <w:p>
      <w:pPr>
        <w:pStyle w:val="BodyText"/>
        <w:spacing w:before="11"/>
        <w:rPr>
          <w:rFonts w:ascii="Arial"/>
          <w:sz w:val="12"/>
        </w:rPr>
      </w:pPr>
    </w:p>
    <w:p>
      <w:pPr>
        <w:spacing w:after="0"/>
        <w:rPr>
          <w:rFonts w:ascii="Arial"/>
          <w:sz w:val="12"/>
        </w:rPr>
        <w:sectPr>
          <w:type w:val="continuous"/>
          <w:pgSz w:w="10440" w:h="13680"/>
          <w:pgMar w:top="1280" w:bottom="280" w:left="780" w:right="0"/>
        </w:sectPr>
      </w:pPr>
    </w:p>
    <w:p>
      <w:pPr>
        <w:pStyle w:val="ListParagraph"/>
        <w:numPr>
          <w:ilvl w:val="0"/>
          <w:numId w:val="28"/>
        </w:numPr>
        <w:tabs>
          <w:tab w:pos="1843" w:val="left" w:leader="none"/>
        </w:tabs>
        <w:spacing w:line="256" w:lineRule="auto" w:before="94" w:after="0"/>
        <w:ind w:left="1778" w:right="417" w:hanging="205"/>
        <w:jc w:val="left"/>
        <w:rPr>
          <w:rFonts w:ascii="Arial"/>
          <w:sz w:val="18"/>
        </w:rPr>
      </w:pPr>
      <w:r>
        <w:rPr/>
        <w:drawing>
          <wp:anchor distT="0" distB="0" distL="0" distR="0" allowOverlap="1" layoutInCell="1" locked="0" behindDoc="0" simplePos="0" relativeHeight="1480">
            <wp:simplePos x="0" y="0"/>
            <wp:positionH relativeFrom="page">
              <wp:posOffset>3655314</wp:posOffset>
            </wp:positionH>
            <wp:positionV relativeFrom="paragraph">
              <wp:posOffset>-314681</wp:posOffset>
            </wp:positionV>
            <wp:extent cx="260134" cy="300037"/>
            <wp:effectExtent l="0" t="0" r="0" b="0"/>
            <wp:wrapNone/>
            <wp:docPr id="35" name="image30.png" descr=""/>
            <wp:cNvGraphicFramePr>
              <a:graphicFrameLocks noChangeAspect="1"/>
            </wp:cNvGraphicFramePr>
            <a:graphic>
              <a:graphicData uri="http://schemas.openxmlformats.org/drawingml/2006/picture">
                <pic:pic>
                  <pic:nvPicPr>
                    <pic:cNvPr id="36" name="image30.png"/>
                    <pic:cNvPicPr/>
                  </pic:nvPicPr>
                  <pic:blipFill>
                    <a:blip r:embed="rId63" cstate="print"/>
                    <a:stretch>
                      <a:fillRect/>
                    </a:stretch>
                  </pic:blipFill>
                  <pic:spPr>
                    <a:xfrm>
                      <a:off x="0" y="0"/>
                      <a:ext cx="260134" cy="300037"/>
                    </a:xfrm>
                    <a:prstGeom prst="rect">
                      <a:avLst/>
                    </a:prstGeom>
                  </pic:spPr>
                </pic:pic>
              </a:graphicData>
            </a:graphic>
          </wp:anchor>
        </w:drawing>
      </w:r>
      <w:r>
        <w:rPr/>
        <w:drawing>
          <wp:anchor distT="0" distB="0" distL="0" distR="0" allowOverlap="1" layoutInCell="1" locked="0" behindDoc="0" simplePos="0" relativeHeight="1504">
            <wp:simplePos x="0" y="0"/>
            <wp:positionH relativeFrom="page">
              <wp:posOffset>4736591</wp:posOffset>
            </wp:positionH>
            <wp:positionV relativeFrom="paragraph">
              <wp:posOffset>-305537</wp:posOffset>
            </wp:positionV>
            <wp:extent cx="331381" cy="280987"/>
            <wp:effectExtent l="0" t="0" r="0" b="0"/>
            <wp:wrapNone/>
            <wp:docPr id="37" name="image31.png" descr=""/>
            <wp:cNvGraphicFramePr>
              <a:graphicFrameLocks noChangeAspect="1"/>
            </wp:cNvGraphicFramePr>
            <a:graphic>
              <a:graphicData uri="http://schemas.openxmlformats.org/drawingml/2006/picture">
                <pic:pic>
                  <pic:nvPicPr>
                    <pic:cNvPr id="38" name="image31.png"/>
                    <pic:cNvPicPr/>
                  </pic:nvPicPr>
                  <pic:blipFill>
                    <a:blip r:embed="rId64" cstate="print"/>
                    <a:stretch>
                      <a:fillRect/>
                    </a:stretch>
                  </pic:blipFill>
                  <pic:spPr>
                    <a:xfrm>
                      <a:off x="0" y="0"/>
                      <a:ext cx="331381" cy="280987"/>
                    </a:xfrm>
                    <a:prstGeom prst="rect">
                      <a:avLst/>
                    </a:prstGeom>
                  </pic:spPr>
                </pic:pic>
              </a:graphicData>
            </a:graphic>
          </wp:anchor>
        </w:drawing>
      </w:r>
      <w:r>
        <w:rPr/>
        <w:drawing>
          <wp:anchor distT="0" distB="0" distL="0" distR="0" allowOverlap="1" layoutInCell="1" locked="0" behindDoc="0" simplePos="0" relativeHeight="1528">
            <wp:simplePos x="0" y="0"/>
            <wp:positionH relativeFrom="page">
              <wp:posOffset>4149852</wp:posOffset>
            </wp:positionH>
            <wp:positionV relativeFrom="paragraph">
              <wp:posOffset>-332969</wp:posOffset>
            </wp:positionV>
            <wp:extent cx="384247" cy="338137"/>
            <wp:effectExtent l="0" t="0" r="0" b="0"/>
            <wp:wrapNone/>
            <wp:docPr id="39" name="image32.png" descr=""/>
            <wp:cNvGraphicFramePr>
              <a:graphicFrameLocks noChangeAspect="1"/>
            </wp:cNvGraphicFramePr>
            <a:graphic>
              <a:graphicData uri="http://schemas.openxmlformats.org/drawingml/2006/picture">
                <pic:pic>
                  <pic:nvPicPr>
                    <pic:cNvPr id="40" name="image32.png"/>
                    <pic:cNvPicPr/>
                  </pic:nvPicPr>
                  <pic:blipFill>
                    <a:blip r:embed="rId65" cstate="print"/>
                    <a:stretch>
                      <a:fillRect/>
                    </a:stretch>
                  </pic:blipFill>
                  <pic:spPr>
                    <a:xfrm>
                      <a:off x="0" y="0"/>
                      <a:ext cx="384247" cy="338137"/>
                    </a:xfrm>
                    <a:prstGeom prst="rect">
                      <a:avLst/>
                    </a:prstGeom>
                  </pic:spPr>
                </pic:pic>
              </a:graphicData>
            </a:graphic>
          </wp:anchor>
        </w:drawing>
      </w:r>
      <w:r>
        <w:rPr/>
        <w:drawing>
          <wp:anchor distT="0" distB="0" distL="0" distR="0" allowOverlap="1" layoutInCell="1" locked="0" behindDoc="0" simplePos="0" relativeHeight="1552">
            <wp:simplePos x="0" y="0"/>
            <wp:positionH relativeFrom="page">
              <wp:posOffset>1875282</wp:posOffset>
            </wp:positionH>
            <wp:positionV relativeFrom="paragraph">
              <wp:posOffset>-394691</wp:posOffset>
            </wp:positionV>
            <wp:extent cx="809141" cy="257175"/>
            <wp:effectExtent l="0" t="0" r="0" b="0"/>
            <wp:wrapNone/>
            <wp:docPr id="41" name="image33.png" descr=""/>
            <wp:cNvGraphicFramePr>
              <a:graphicFrameLocks noChangeAspect="1"/>
            </wp:cNvGraphicFramePr>
            <a:graphic>
              <a:graphicData uri="http://schemas.openxmlformats.org/drawingml/2006/picture">
                <pic:pic>
                  <pic:nvPicPr>
                    <pic:cNvPr id="42" name="image33.png"/>
                    <pic:cNvPicPr/>
                  </pic:nvPicPr>
                  <pic:blipFill>
                    <a:blip r:embed="rId66" cstate="print"/>
                    <a:stretch>
                      <a:fillRect/>
                    </a:stretch>
                  </pic:blipFill>
                  <pic:spPr>
                    <a:xfrm>
                      <a:off x="0" y="0"/>
                      <a:ext cx="809141" cy="257175"/>
                    </a:xfrm>
                    <a:prstGeom prst="rect">
                      <a:avLst/>
                    </a:prstGeom>
                  </pic:spPr>
                </pic:pic>
              </a:graphicData>
            </a:graphic>
          </wp:anchor>
        </w:drawing>
      </w:r>
      <w:r>
        <w:rPr>
          <w:rFonts w:ascii="Arial"/>
          <w:sz w:val="18"/>
        </w:rPr>
        <w:t>Polygonal</w:t>
      </w:r>
      <w:r>
        <w:rPr>
          <w:rFonts w:ascii="Arial"/>
          <w:spacing w:val="-10"/>
          <w:sz w:val="18"/>
        </w:rPr>
        <w:t> </w:t>
      </w:r>
      <w:r>
        <w:rPr>
          <w:rFonts w:ascii="Arial"/>
          <w:sz w:val="18"/>
        </w:rPr>
        <w:t>Data (vtkPolyData)</w:t>
      </w:r>
    </w:p>
    <w:p>
      <w:pPr>
        <w:pStyle w:val="ListParagraph"/>
        <w:numPr>
          <w:ilvl w:val="0"/>
          <w:numId w:val="28"/>
        </w:numPr>
        <w:tabs>
          <w:tab w:pos="1812" w:val="left" w:leader="none"/>
        </w:tabs>
        <w:spacing w:line="256" w:lineRule="auto" w:before="94" w:after="0"/>
        <w:ind w:left="1552" w:right="2715" w:firstLine="40"/>
        <w:jc w:val="left"/>
        <w:rPr>
          <w:rFonts w:ascii="Arial"/>
          <w:sz w:val="18"/>
        </w:rPr>
      </w:pPr>
      <w:r>
        <w:rPr>
          <w:rFonts w:ascii="Arial"/>
          <w:spacing w:val="-1"/>
          <w:sz w:val="18"/>
        </w:rPr>
        <w:br w:type="column"/>
      </w:r>
      <w:r>
        <w:rPr>
          <w:rFonts w:ascii="Arial"/>
          <w:sz w:val="18"/>
        </w:rPr>
        <w:t>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bottom="280" w:left="780" w:right="0"/>
          <w:cols w:num="2" w:equalWidth="0">
            <w:col w:w="3478" w:space="194"/>
            <w:col w:w="5988"/>
          </w:cols>
        </w:sectPr>
      </w:pPr>
    </w:p>
    <w:p>
      <w:pPr>
        <w:pStyle w:val="BodyText"/>
        <w:spacing w:before="5"/>
        <w:rPr>
          <w:rFonts w:ascii="Arial"/>
          <w:sz w:val="9"/>
        </w:rPr>
      </w:pPr>
    </w:p>
    <w:p>
      <w:pPr>
        <w:spacing w:line="208" w:lineRule="auto" w:before="116"/>
        <w:ind w:left="135" w:right="1432" w:hanging="1"/>
        <w:jc w:val="left"/>
        <w:rPr>
          <w:sz w:val="18"/>
        </w:rPr>
      </w:pPr>
      <w:r>
        <w:rPr>
          <w:rFonts w:ascii="Arial" w:hAnsi="Arial"/>
          <w:b/>
          <w:sz w:val="18"/>
        </w:rPr>
        <w:t>Figure 3–2</w:t>
      </w:r>
      <w:bookmarkStart w:name="_bookmark172" w:id="193"/>
      <w:bookmarkEnd w:id="193"/>
      <w:r>
        <w:rPr>
          <w:rFonts w:ascii="Arial" w:hAnsi="Arial"/>
          <w:b/>
          <w:sz w:val="18"/>
        </w:rPr>
      </w:r>
      <w:r>
        <w:rPr>
          <w:rFonts w:ascii="Arial" w:hAnsi="Arial"/>
          <w:b/>
          <w:sz w:val="18"/>
        </w:rPr>
        <w:t> </w:t>
      </w:r>
      <w:r>
        <w:rPr>
          <w:sz w:val="18"/>
        </w:rPr>
        <w:t>Dataset types found in </w:t>
      </w:r>
      <w:r>
        <w:rPr>
          <w:b/>
          <w:sz w:val="18"/>
        </w:rPr>
        <w:t>VTK</w:t>
      </w:r>
      <w:r>
        <w:rPr>
          <w:sz w:val="18"/>
        </w:rPr>
        <w:t>. Note that unstructured points can be represented by either polygonal data or unstructured grids, so are not explicitly represented in the system.</w:t>
      </w:r>
    </w:p>
    <w:p>
      <w:pPr>
        <w:pStyle w:val="BodyText"/>
        <w:spacing w:before="6"/>
        <w:rPr>
          <w:sz w:val="26"/>
        </w:rPr>
      </w:pPr>
    </w:p>
    <w:p>
      <w:pPr>
        <w:pStyle w:val="BodyText"/>
        <w:spacing w:line="276" w:lineRule="auto" w:before="91"/>
        <w:ind w:left="121" w:right="1434"/>
        <w:jc w:val="both"/>
      </w:pPr>
      <w:r>
        <w:rPr/>
        <w:t>the object's 3D position, orientation and </w:t>
      </w:r>
      <w:bookmarkStart w:name="_bookmark174" w:id="194"/>
      <w:bookmarkEnd w:id="194"/>
      <w:r>
        <w:rPr/>
        <w:t>scale,</w:t>
      </w:r>
      <w:r>
        <w:rPr/>
        <w:t> or you can use a 4x4 transformation matrix. For 2D props that provide annotation such as the vtkScalarBarActor, the size and position of the annotation can be defined in a variety of ways including specifying a position, width, and height relative to the size</w:t>
      </w:r>
      <w:r>
        <w:rPr>
          <w:spacing w:val="-4"/>
        </w:rPr>
        <w:t> </w:t>
      </w:r>
      <w:r>
        <w:rPr/>
        <w:t>of</w:t>
      </w:r>
      <w:r>
        <w:rPr>
          <w:spacing w:val="-4"/>
        </w:rPr>
        <w:t> </w:t>
      </w:r>
      <w:r>
        <w:rPr/>
        <w:t>the</w:t>
      </w:r>
      <w:r>
        <w:rPr>
          <w:spacing w:val="-4"/>
        </w:rPr>
        <w:t> </w:t>
      </w:r>
      <w:r>
        <w:rPr/>
        <w:t>entire</w:t>
      </w:r>
      <w:r>
        <w:rPr>
          <w:spacing w:val="-4"/>
        </w:rPr>
        <w:t> </w:t>
      </w:r>
      <w:r>
        <w:rPr/>
        <w:t>viewport.</w:t>
      </w:r>
      <w:r>
        <w:rPr>
          <w:spacing w:val="-5"/>
        </w:rPr>
        <w:t> </w:t>
      </w:r>
      <w:r>
        <w:rPr/>
        <w:t>In</w:t>
      </w:r>
      <w:r>
        <w:rPr>
          <w:spacing w:val="-4"/>
        </w:rPr>
        <w:t> </w:t>
      </w:r>
      <w:r>
        <w:rPr/>
        <w:t>addition</w:t>
      </w:r>
      <w:r>
        <w:rPr>
          <w:spacing w:val="-4"/>
        </w:rPr>
        <w:t> </w:t>
      </w:r>
      <w:r>
        <w:rPr/>
        <w:t>to</w:t>
      </w:r>
      <w:r>
        <w:rPr>
          <w:spacing w:val="-4"/>
        </w:rPr>
        <w:t> </w:t>
      </w:r>
      <w:r>
        <w:rPr/>
        <w:t>providing</w:t>
      </w:r>
      <w:r>
        <w:rPr>
          <w:spacing w:val="-4"/>
        </w:rPr>
        <w:t> </w:t>
      </w:r>
      <w:r>
        <w:rPr/>
        <w:t>placement</w:t>
      </w:r>
      <w:r>
        <w:rPr>
          <w:spacing w:val="-4"/>
        </w:rPr>
        <w:t> </w:t>
      </w:r>
      <w:r>
        <w:rPr/>
        <w:t>control,</w:t>
      </w:r>
      <w:r>
        <w:rPr>
          <w:spacing w:val="-4"/>
        </w:rPr>
        <w:t> </w:t>
      </w:r>
      <w:r>
        <w:rPr/>
        <w:t>props</w:t>
      </w:r>
      <w:r>
        <w:rPr>
          <w:spacing w:val="-4"/>
        </w:rPr>
        <w:t> </w:t>
      </w:r>
      <w:r>
        <w:rPr/>
        <w:t>generally</w:t>
      </w:r>
      <w:r>
        <w:rPr>
          <w:spacing w:val="-5"/>
        </w:rPr>
        <w:t> </w:t>
      </w:r>
      <w:r>
        <w:rPr/>
        <w:t>have</w:t>
      </w:r>
      <w:r>
        <w:rPr>
          <w:spacing w:val="-4"/>
        </w:rPr>
        <w:t> </w:t>
      </w:r>
      <w:r>
        <w:rPr/>
        <w:t>a</w:t>
      </w:r>
      <w:r>
        <w:rPr>
          <w:spacing w:val="-5"/>
        </w:rPr>
        <w:t> </w:t>
      </w:r>
      <w:r>
        <w:rPr/>
        <w:t>mapper object that holds </w:t>
      </w:r>
      <w:bookmarkStart w:name="_bookmark173" w:id="195"/>
      <w:bookmarkEnd w:id="195"/>
      <w:r>
        <w:rPr/>
        <w:t>t</w:t>
      </w:r>
      <w:r>
        <w:rPr/>
        <w:t>he data and knows how to render it, and a property object that controls parameters such as color and</w:t>
      </w:r>
      <w:r>
        <w:rPr>
          <w:spacing w:val="-4"/>
        </w:rPr>
        <w:t> </w:t>
      </w:r>
      <w:r>
        <w:rPr/>
        <w:t>opacity.</w:t>
      </w:r>
    </w:p>
    <w:p>
      <w:pPr>
        <w:pStyle w:val="BodyText"/>
        <w:spacing w:line="276" w:lineRule="auto" w:before="53"/>
        <w:ind w:left="121" w:right="1347" w:firstLine="478"/>
      </w:pPr>
      <w:r>
        <w:rPr/>
        <w:t>There </w:t>
      </w:r>
      <w:bookmarkStart w:name="_bookmark176" w:id="196"/>
      <w:bookmarkEnd w:id="196"/>
      <w:r>
        <w:rPr/>
        <w:t>are</w:t>
      </w:r>
      <w:r>
        <w:rPr/>
        <w:t> a large number (over 50) of specialized props such </w:t>
      </w:r>
      <w:bookmarkStart w:name="_bookmark175" w:id="197"/>
      <w:bookmarkEnd w:id="197"/>
      <w:r>
        <w:rPr/>
        <w:t>as</w:t>
      </w:r>
      <w:r>
        <w:rPr/>
        <w:t> vtkImageActor (used to display an image) and vtkPieChartActor (used to create a pie chart visual representation of an array of data</w:t>
      </w:r>
    </w:p>
    <w:p>
      <w:pPr>
        <w:spacing w:after="0" w:line="276" w:lineRule="auto"/>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3"/>
        <w:jc w:val="both"/>
      </w:pPr>
      <w:r>
        <w:rPr/>
        <w:t>values). Some of these specialized props directly contain the parameters that control appearance, and directly have a reference </w:t>
      </w:r>
      <w:bookmarkStart w:name="_bookmark178" w:id="198"/>
      <w:bookmarkEnd w:id="198"/>
      <w:r>
        <w:rPr/>
        <w:t>to</w:t>
      </w:r>
      <w:r>
        <w:rPr/>
        <w:t> the input data to be rendered, and therefore do not require the use of a property or a mapper. The vtkFollower prop is a specialized subclass of vtkActor that will automati- cally update its orientation in order to continually face a specified camera. This is useful for display-</w:t>
      </w:r>
      <w:bookmarkStart w:name="_bookmark179" w:id="199"/>
      <w:bookmarkEnd w:id="199"/>
      <w:r>
        <w:rPr/>
      </w:r>
      <w:r>
        <w:rPr/>
        <w:t> ing billboards or text in the 3D </w:t>
      </w:r>
      <w:bookmarkStart w:name="_bookmark177" w:id="200"/>
      <w:bookmarkEnd w:id="200"/>
      <w:r>
        <w:rPr/>
        <w:t>scene</w:t>
      </w:r>
      <w:r>
        <w:rPr/>
        <w:t> and having them remain visible as the user rotates. The vtkLODActor is also a subclass of vtkActor that </w:t>
      </w:r>
      <w:bookmarkStart w:name="_bookmark180" w:id="201"/>
      <w:bookmarkEnd w:id="201"/>
      <w:r>
        <w:rPr/>
        <w:t>automatically</w:t>
      </w:r>
      <w:r>
        <w:rPr/>
        <w:t> changes its </w:t>
      </w:r>
      <w:bookmarkStart w:name="_bookmark181" w:id="202"/>
      <w:bookmarkEnd w:id="202"/>
      <w:r>
        <w:rPr/>
        <w:t>geometric</w:t>
      </w:r>
      <w:r>
        <w:rPr/>
        <w:t> representation in order to maintain interactive frame rates, and vtkLODProp3D is a subclass of vtkProp3D that selects between a number of different mappers (perhaps even a mixture of volumetric and geometric mappers)</w:t>
      </w:r>
      <w:r>
        <w:rPr>
          <w:spacing w:val="-4"/>
        </w:rPr>
        <w:t> </w:t>
      </w:r>
      <w:r>
        <w:rPr/>
        <w:t>in</w:t>
      </w:r>
      <w:r>
        <w:rPr>
          <w:spacing w:val="-4"/>
        </w:rPr>
        <w:t> </w:t>
      </w:r>
      <w:r>
        <w:rPr/>
        <w:t>order</w:t>
      </w:r>
      <w:r>
        <w:rPr>
          <w:spacing w:val="-3"/>
        </w:rPr>
        <w:t> </w:t>
      </w:r>
      <w:r>
        <w:rPr/>
        <w:t>to</w:t>
      </w:r>
      <w:r>
        <w:rPr>
          <w:spacing w:val="-3"/>
        </w:rPr>
        <w:t> </w:t>
      </w:r>
      <w:r>
        <w:rPr/>
        <w:t>provide</w:t>
      </w:r>
      <w:r>
        <w:rPr>
          <w:spacing w:val="-4"/>
        </w:rPr>
        <w:t> </w:t>
      </w:r>
      <w:r>
        <w:rPr/>
        <w:t>interactivity.</w:t>
      </w:r>
      <w:r>
        <w:rPr>
          <w:spacing w:val="-3"/>
        </w:rPr>
        <w:t> </w:t>
      </w:r>
      <w:r>
        <w:rPr/>
        <w:t>vtkAssembly</w:t>
      </w:r>
      <w:r>
        <w:rPr>
          <w:spacing w:val="-3"/>
        </w:rPr>
        <w:t> </w:t>
      </w:r>
      <w:r>
        <w:rPr/>
        <w:t>allows</w:t>
      </w:r>
      <w:r>
        <w:rPr>
          <w:spacing w:val="-5"/>
        </w:rPr>
        <w:t> </w:t>
      </w:r>
      <w:r>
        <w:rPr/>
        <w:t>hierarchies</w:t>
      </w:r>
      <w:r>
        <w:rPr>
          <w:spacing w:val="-3"/>
        </w:rPr>
        <w:t> </w:t>
      </w:r>
      <w:r>
        <w:rPr/>
        <w:t>of</w:t>
      </w:r>
      <w:r>
        <w:rPr>
          <w:spacing w:val="-4"/>
        </w:rPr>
        <w:t> </w:t>
      </w:r>
      <w:r>
        <w:rPr/>
        <w:t>actors,</w:t>
      </w:r>
      <w:r>
        <w:rPr>
          <w:spacing w:val="-4"/>
        </w:rPr>
        <w:t> </w:t>
      </w:r>
      <w:r>
        <w:rPr/>
        <w:t>properly</w:t>
      </w:r>
      <w:r>
        <w:rPr>
          <w:spacing w:val="-4"/>
        </w:rPr>
        <w:t> </w:t>
      </w:r>
      <w:r>
        <w:rPr/>
        <w:t>manag- ing the transformations when the hierarchy is translated, rotated or</w:t>
      </w:r>
      <w:r>
        <w:rPr>
          <w:spacing w:val="-10"/>
        </w:rPr>
        <w:t> </w:t>
      </w:r>
      <w:r>
        <w:rPr/>
        <w:t>scaled.</w:t>
      </w:r>
    </w:p>
    <w:p>
      <w:pPr>
        <w:pStyle w:val="BodyText"/>
        <w:spacing w:before="6"/>
        <w:rPr>
          <w:sz w:val="22"/>
        </w:rPr>
      </w:pPr>
    </w:p>
    <w:p>
      <w:pPr>
        <w:pStyle w:val="BodyText"/>
        <w:spacing w:line="249" w:lineRule="auto"/>
        <w:ind w:left="661" w:right="894"/>
        <w:jc w:val="both"/>
      </w:pPr>
      <w:bookmarkStart w:name="_bookmark182" w:id="203"/>
      <w:bookmarkEnd w:id="203"/>
      <w:r>
        <w:rPr/>
      </w:r>
      <w:r>
        <w:rPr>
          <w:b/>
          <w:color w:val="0C7652"/>
        </w:rPr>
        <w:t>vtkAbstractMapper. </w:t>
      </w:r>
      <w:r>
        <w:rPr/>
        <w:t>Some props such as vtkActor and </w:t>
      </w:r>
      <w:bookmarkStart w:name="_bookmark186" w:id="204"/>
      <w:bookmarkEnd w:id="204"/>
      <w:r>
        <w:rPr>
          <w:spacing w:val="-3"/>
        </w:rPr>
        <w:t>v</w:t>
      </w:r>
      <w:r>
        <w:rPr>
          <w:spacing w:val="-3"/>
        </w:rPr>
        <w:t>tkVolume </w:t>
      </w:r>
      <w:r>
        <w:rPr/>
        <w:t>use a subclass of vtkAbstract-</w:t>
      </w:r>
      <w:bookmarkStart w:name="_bookmark184" w:id="205"/>
      <w:bookmarkEnd w:id="205"/>
      <w:r>
        <w:rPr/>
      </w:r>
      <w:r>
        <w:rPr/>
        <w:t> Mapper to hold a reference to the input data and to provide the actual rendering functionality. The vtkPolyDataMapper</w:t>
      </w:r>
      <w:r>
        <w:rPr>
          <w:spacing w:val="-6"/>
        </w:rPr>
        <w:t> </w:t>
      </w:r>
      <w:r>
        <w:rPr/>
        <w:t>is</w:t>
      </w:r>
      <w:r>
        <w:rPr>
          <w:spacing w:val="-6"/>
        </w:rPr>
        <w:t> </w:t>
      </w:r>
      <w:r>
        <w:rPr/>
        <w:t>the</w:t>
      </w:r>
      <w:r>
        <w:rPr>
          <w:spacing w:val="-8"/>
        </w:rPr>
        <w:t> </w:t>
      </w:r>
      <w:r>
        <w:rPr/>
        <w:t>primary</w:t>
      </w:r>
      <w:r>
        <w:rPr>
          <w:spacing w:val="-4"/>
        </w:rPr>
        <w:t> </w:t>
      </w:r>
      <w:r>
        <w:rPr/>
        <w:t>mapper</w:t>
      </w:r>
      <w:r>
        <w:rPr>
          <w:spacing w:val="-7"/>
        </w:rPr>
        <w:t> </w:t>
      </w:r>
      <w:r>
        <w:rPr/>
        <w:t>for</w:t>
      </w:r>
      <w:r>
        <w:rPr>
          <w:spacing w:val="-7"/>
        </w:rPr>
        <w:t> </w:t>
      </w:r>
      <w:r>
        <w:rPr/>
        <w:t>rendering</w:t>
      </w:r>
      <w:r>
        <w:rPr>
          <w:spacing w:val="-5"/>
        </w:rPr>
        <w:t> </w:t>
      </w:r>
      <w:bookmarkStart w:name="_bookmark183" w:id="206"/>
      <w:bookmarkEnd w:id="206"/>
      <w:r>
        <w:rPr/>
        <w:t>po</w:t>
      </w:r>
      <w:r>
        <w:rPr/>
        <w:t>lygonal</w:t>
      </w:r>
      <w:r>
        <w:rPr>
          <w:spacing w:val="-7"/>
        </w:rPr>
        <w:t> </w:t>
      </w:r>
      <w:r>
        <w:rPr/>
        <w:t>geometry.</w:t>
      </w:r>
      <w:r>
        <w:rPr>
          <w:spacing w:val="-5"/>
        </w:rPr>
        <w:t> </w:t>
      </w:r>
      <w:r>
        <w:rPr/>
        <w:t>For</w:t>
      </w:r>
      <w:r>
        <w:rPr>
          <w:spacing w:val="-7"/>
        </w:rPr>
        <w:t> </w:t>
      </w:r>
      <w:r>
        <w:rPr/>
        <w:t>volumetric</w:t>
      </w:r>
      <w:r>
        <w:rPr>
          <w:spacing w:val="-6"/>
        </w:rPr>
        <w:t> </w:t>
      </w:r>
      <w:r>
        <w:rPr/>
        <w:t>objects, VTK provides several rendering techniques including the vtkFixedPointVolumeRayCastMapper that can be </w:t>
      </w:r>
      <w:bookmarkStart w:name="_bookmark185" w:id="207"/>
      <w:bookmarkEnd w:id="207"/>
      <w:r>
        <w:rPr/>
        <w:t>used</w:t>
      </w:r>
      <w:r>
        <w:rPr/>
        <w:t> to rendering vtkImageData, and the vtkProjectedTetrahedra mapper that can be used to render vtkUnstructuredGrid</w:t>
      </w:r>
      <w:r>
        <w:rPr>
          <w:spacing w:val="-1"/>
        </w:rPr>
        <w:t> </w:t>
      </w:r>
      <w:r>
        <w:rPr/>
        <w:t>data.</w:t>
      </w:r>
    </w:p>
    <w:p>
      <w:pPr>
        <w:pStyle w:val="BodyText"/>
        <w:spacing w:before="4"/>
        <w:rPr>
          <w:sz w:val="22"/>
        </w:rPr>
      </w:pPr>
    </w:p>
    <w:p>
      <w:pPr>
        <w:pStyle w:val="BodyText"/>
        <w:spacing w:line="249" w:lineRule="auto"/>
        <w:ind w:left="661" w:right="893"/>
        <w:jc w:val="both"/>
      </w:pPr>
      <w:bookmarkStart w:name="_bookmark188" w:id="208"/>
      <w:bookmarkEnd w:id="208"/>
      <w:r>
        <w:rPr/>
      </w:r>
      <w:r>
        <w:rPr>
          <w:b/>
          <w:color w:val="0C7652"/>
        </w:rPr>
        <w:t>vtkProperty and </w:t>
      </w:r>
      <w:bookmarkStart w:name="_bookmark189" w:id="209"/>
      <w:bookmarkEnd w:id="209"/>
      <w:r>
        <w:rPr>
          <w:b/>
          <w:color w:val="0C7652"/>
        </w:rPr>
        <w:t>v</w:t>
      </w:r>
      <w:r>
        <w:rPr>
          <w:b/>
          <w:color w:val="0C7652"/>
        </w:rPr>
        <w:t>tkVolumeProperty. </w:t>
      </w:r>
      <w:r>
        <w:rPr/>
        <w:t>Some props use a separate property object to hold the vari- ous parameters that control the appearance of the data. This allows you to more easily share appear- ance settings between diff</w:t>
      </w:r>
      <w:bookmarkStart w:name="_bookmark187" w:id="210"/>
      <w:bookmarkEnd w:id="210"/>
      <w:r>
        <w:rPr/>
        <w:t>erent</w:t>
      </w:r>
      <w:r>
        <w:rPr/>
        <w:t> objects in your scene. The vtkActor object uses a vtkProperty to store parameters such as color, opacity, and the ambient, diffuse, and specular coefficient of the material. The</w:t>
      </w:r>
      <w:r>
        <w:rPr>
          <w:spacing w:val="-5"/>
        </w:rPr>
        <w:t> </w:t>
      </w:r>
      <w:r>
        <w:rPr>
          <w:spacing w:val="-3"/>
        </w:rPr>
        <w:t>vtkVolume</w:t>
      </w:r>
      <w:r>
        <w:rPr>
          <w:spacing w:val="-6"/>
        </w:rPr>
        <w:t> </w:t>
      </w:r>
      <w:r>
        <w:rPr/>
        <w:t>object</w:t>
      </w:r>
      <w:r>
        <w:rPr>
          <w:spacing w:val="-5"/>
        </w:rPr>
        <w:t> </w:t>
      </w:r>
      <w:r>
        <w:rPr/>
        <w:t>instead</w:t>
      </w:r>
      <w:r>
        <w:rPr>
          <w:spacing w:val="-5"/>
        </w:rPr>
        <w:t> </w:t>
      </w:r>
      <w:r>
        <w:rPr/>
        <w:t>uses</w:t>
      </w:r>
      <w:r>
        <w:rPr>
          <w:spacing w:val="-5"/>
        </w:rPr>
        <w:t> </w:t>
      </w:r>
      <w:r>
        <w:rPr/>
        <w:t>a</w:t>
      </w:r>
      <w:r>
        <w:rPr>
          <w:spacing w:val="-5"/>
        </w:rPr>
        <w:t> </w:t>
      </w:r>
      <w:r>
        <w:rPr/>
        <w:t>vtkVolumeProperty</w:t>
      </w:r>
      <w:r>
        <w:rPr>
          <w:spacing w:val="-5"/>
        </w:rPr>
        <w:t> </w:t>
      </w:r>
      <w:r>
        <w:rPr/>
        <w:t>to</w:t>
      </w:r>
      <w:r>
        <w:rPr>
          <w:spacing w:val="-4"/>
        </w:rPr>
        <w:t> </w:t>
      </w:r>
      <w:r>
        <w:rPr/>
        <w:t>capture</w:t>
      </w:r>
      <w:r>
        <w:rPr>
          <w:spacing w:val="-5"/>
        </w:rPr>
        <w:t> </w:t>
      </w:r>
      <w:r>
        <w:rPr/>
        <w:t>the</w:t>
      </w:r>
      <w:r>
        <w:rPr>
          <w:spacing w:val="-5"/>
        </w:rPr>
        <w:t> </w:t>
      </w:r>
      <w:r>
        <w:rPr/>
        <w:t>parameters</w:t>
      </w:r>
      <w:r>
        <w:rPr>
          <w:spacing w:val="-5"/>
        </w:rPr>
        <w:t> </w:t>
      </w:r>
      <w:r>
        <w:rPr/>
        <w:t>that</w:t>
      </w:r>
      <w:r>
        <w:rPr>
          <w:spacing w:val="-6"/>
        </w:rPr>
        <w:t> </w:t>
      </w:r>
      <w:r>
        <w:rPr/>
        <w:t>are</w:t>
      </w:r>
      <w:r>
        <w:rPr>
          <w:spacing w:val="-5"/>
        </w:rPr>
        <w:t> </w:t>
      </w:r>
      <w:r>
        <w:rPr/>
        <w:t>applicable to a volumetric object, such as the transfer functions that map the scalar value to color and opacity. Many mappers also provide functionality to set clipping planes that can be used to reveal interior structure.</w:t>
      </w:r>
    </w:p>
    <w:p>
      <w:pPr>
        <w:pStyle w:val="BodyText"/>
        <w:spacing w:before="4"/>
        <w:rPr>
          <w:sz w:val="22"/>
        </w:rPr>
      </w:pPr>
    </w:p>
    <w:p>
      <w:pPr>
        <w:pStyle w:val="BodyText"/>
        <w:spacing w:line="249" w:lineRule="auto"/>
        <w:ind w:left="661" w:right="895"/>
        <w:jc w:val="both"/>
      </w:pPr>
      <w:bookmarkStart w:name="_bookmark190" w:id="211"/>
      <w:bookmarkEnd w:id="211"/>
      <w:r>
        <w:rPr/>
      </w:r>
      <w:r>
        <w:rPr>
          <w:b/>
          <w:color w:val="0C7652"/>
        </w:rPr>
        <w:t>vtkCamera. </w:t>
      </w:r>
      <w:r>
        <w:rPr/>
        <w:t>The vtkCamera contains the parameters that control how you view the scene. The vtk- Camera has a position, a focal point, and a vector defining the direction of "up" in the scene. Other parameters control the specific viewing transformation (parallel or perspective), the scale or view angle of the image, and the near and far clipping planes of the view frustum.</w:t>
      </w:r>
    </w:p>
    <w:p>
      <w:pPr>
        <w:pStyle w:val="BodyText"/>
        <w:spacing w:before="1"/>
        <w:rPr>
          <w:sz w:val="22"/>
        </w:rPr>
      </w:pPr>
    </w:p>
    <w:p>
      <w:pPr>
        <w:pStyle w:val="BodyText"/>
        <w:spacing w:line="249" w:lineRule="auto"/>
        <w:ind w:left="661" w:right="895"/>
        <w:jc w:val="both"/>
      </w:pPr>
      <w:bookmarkStart w:name="_bookmark193" w:id="212"/>
      <w:bookmarkEnd w:id="212"/>
      <w:r>
        <w:rPr/>
      </w:r>
      <w:r>
        <w:rPr>
          <w:b/>
          <w:color w:val="0C7652"/>
        </w:rPr>
        <w:t>vtkLight.</w:t>
      </w:r>
      <w:r>
        <w:rPr>
          <w:b/>
          <w:color w:val="0C7652"/>
          <w:spacing w:val="-3"/>
        </w:rPr>
        <w:t> </w:t>
      </w:r>
      <w:r>
        <w:rPr/>
        <w:t>When</w:t>
      </w:r>
      <w:r>
        <w:rPr>
          <w:spacing w:val="-5"/>
        </w:rPr>
        <w:t> </w:t>
      </w:r>
      <w:r>
        <w:rPr/>
        <w:t>lighting</w:t>
      </w:r>
      <w:r>
        <w:rPr>
          <w:spacing w:val="-4"/>
        </w:rPr>
        <w:t> </w:t>
      </w:r>
      <w:r>
        <w:rPr/>
        <w:t>is</w:t>
      </w:r>
      <w:r>
        <w:rPr>
          <w:spacing w:val="-5"/>
        </w:rPr>
        <w:t> </w:t>
      </w:r>
      <w:r>
        <w:rPr/>
        <w:t>computed</w:t>
      </w:r>
      <w:r>
        <w:rPr>
          <w:spacing w:val="-4"/>
        </w:rPr>
        <w:t> </w:t>
      </w:r>
      <w:r>
        <w:rPr/>
        <w:t>for</w:t>
      </w:r>
      <w:r>
        <w:rPr>
          <w:spacing w:val="-8"/>
        </w:rPr>
        <w:t> </w:t>
      </w:r>
      <w:r>
        <w:rPr/>
        <w:t>a</w:t>
      </w:r>
      <w:r>
        <w:rPr>
          <w:spacing w:val="-4"/>
        </w:rPr>
        <w:t> </w:t>
      </w:r>
      <w:r>
        <w:rPr/>
        <w:t>scene,</w:t>
      </w:r>
      <w:r>
        <w:rPr>
          <w:spacing w:val="-4"/>
        </w:rPr>
        <w:t> </w:t>
      </w:r>
      <w:r>
        <w:rPr/>
        <w:t>one</w:t>
      </w:r>
      <w:r>
        <w:rPr>
          <w:spacing w:val="-5"/>
        </w:rPr>
        <w:t> </w:t>
      </w:r>
      <w:r>
        <w:rPr/>
        <w:t>or</w:t>
      </w:r>
      <w:r>
        <w:rPr>
          <w:spacing w:val="-6"/>
        </w:rPr>
        <w:t> </w:t>
      </w:r>
      <w:r>
        <w:rPr/>
        <w:t>more</w:t>
      </w:r>
      <w:r>
        <w:rPr>
          <w:spacing w:val="-5"/>
        </w:rPr>
        <w:t> </w:t>
      </w:r>
      <w:r>
        <w:rPr/>
        <w:t>vtkLight</w:t>
      </w:r>
      <w:r>
        <w:rPr>
          <w:spacing w:val="-4"/>
        </w:rPr>
        <w:t> </w:t>
      </w:r>
      <w:r>
        <w:rPr/>
        <w:t>objects</w:t>
      </w:r>
      <w:r>
        <w:rPr>
          <w:spacing w:val="-4"/>
        </w:rPr>
        <w:t> </w:t>
      </w:r>
      <w:r>
        <w:rPr/>
        <w:t>are</w:t>
      </w:r>
      <w:r>
        <w:rPr>
          <w:spacing w:val="-4"/>
        </w:rPr>
        <w:t> </w:t>
      </w:r>
      <w:r>
        <w:rPr/>
        <w:t>required.</w:t>
      </w:r>
      <w:r>
        <w:rPr>
          <w:spacing w:val="-4"/>
        </w:rPr>
        <w:t> </w:t>
      </w:r>
      <w:r>
        <w:rPr/>
        <w:t>The</w:t>
      </w:r>
      <w:r>
        <w:rPr>
          <w:spacing w:val="-5"/>
        </w:rPr>
        <w:t> </w:t>
      </w:r>
      <w:r>
        <w:rPr/>
        <w:t>vtk- Light objects store the position and orientation of the light, as well as the color and intensity. Lights</w:t>
      </w:r>
      <w:bookmarkStart w:name="_bookmark191" w:id="213"/>
      <w:bookmarkEnd w:id="213"/>
      <w:r>
        <w:rPr/>
      </w:r>
      <w:r>
        <w:rPr/>
        <w:t> also have a type that describes how the light will move with respect to the camera. For example, a</w:t>
      </w:r>
      <w:bookmarkStart w:name="_bookmark192" w:id="214"/>
      <w:bookmarkEnd w:id="214"/>
      <w:r>
        <w:rPr/>
      </w:r>
      <w:r>
        <w:rPr/>
        <w:t> Headlight</w:t>
      </w:r>
      <w:r>
        <w:rPr>
          <w:spacing w:val="-3"/>
        </w:rPr>
        <w:t> </w:t>
      </w:r>
      <w:r>
        <w:rPr/>
        <w:t>is</w:t>
      </w:r>
      <w:r>
        <w:rPr>
          <w:spacing w:val="-3"/>
        </w:rPr>
        <w:t> </w:t>
      </w:r>
      <w:r>
        <w:rPr/>
        <w:t>always</w:t>
      </w:r>
      <w:r>
        <w:rPr>
          <w:spacing w:val="-2"/>
        </w:rPr>
        <w:t> </w:t>
      </w:r>
      <w:r>
        <w:rPr/>
        <w:t>located</w:t>
      </w:r>
      <w:r>
        <w:rPr>
          <w:spacing w:val="-2"/>
        </w:rPr>
        <w:t> </w:t>
      </w:r>
      <w:r>
        <w:rPr/>
        <w:t>at</w:t>
      </w:r>
      <w:r>
        <w:rPr>
          <w:spacing w:val="-1"/>
        </w:rPr>
        <w:t> </w:t>
      </w:r>
      <w:r>
        <w:rPr/>
        <w:t>the</w:t>
      </w:r>
      <w:r>
        <w:rPr>
          <w:spacing w:val="-2"/>
        </w:rPr>
        <w:t> </w:t>
      </w:r>
      <w:r>
        <w:rPr/>
        <w:t>camera's</w:t>
      </w:r>
      <w:r>
        <w:rPr>
          <w:spacing w:val="-3"/>
        </w:rPr>
        <w:t> </w:t>
      </w:r>
      <w:r>
        <w:rPr/>
        <w:t>position</w:t>
      </w:r>
      <w:r>
        <w:rPr>
          <w:spacing w:val="-3"/>
        </w:rPr>
        <w:t> </w:t>
      </w:r>
      <w:r>
        <w:rPr/>
        <w:t>and</w:t>
      </w:r>
      <w:r>
        <w:rPr>
          <w:spacing w:val="-2"/>
        </w:rPr>
        <w:t> </w:t>
      </w:r>
      <w:r>
        <w:rPr/>
        <w:t>shines</w:t>
      </w:r>
      <w:r>
        <w:rPr>
          <w:spacing w:val="-3"/>
        </w:rPr>
        <w:t> </w:t>
      </w:r>
      <w:r>
        <w:rPr/>
        <w:t>on</w:t>
      </w:r>
      <w:r>
        <w:rPr>
          <w:spacing w:val="-3"/>
        </w:rPr>
        <w:t> </w:t>
      </w:r>
      <w:r>
        <w:rPr/>
        <w:t>the</w:t>
      </w:r>
      <w:r>
        <w:rPr>
          <w:spacing w:val="-2"/>
        </w:rPr>
        <w:t> </w:t>
      </w:r>
      <w:r>
        <w:rPr/>
        <w:t>camera's</w:t>
      </w:r>
      <w:r>
        <w:rPr>
          <w:spacing w:val="-3"/>
        </w:rPr>
        <w:t> </w:t>
      </w:r>
      <w:r>
        <w:rPr/>
        <w:t>focal</w:t>
      </w:r>
      <w:r>
        <w:rPr>
          <w:spacing w:val="-3"/>
        </w:rPr>
        <w:t> </w:t>
      </w:r>
      <w:r>
        <w:rPr/>
        <w:t>point,</w:t>
      </w:r>
      <w:r>
        <w:rPr>
          <w:spacing w:val="-3"/>
        </w:rPr>
        <w:t> </w:t>
      </w:r>
      <w:r>
        <w:rPr/>
        <w:t>whereas</w:t>
      </w:r>
      <w:r>
        <w:rPr>
          <w:spacing w:val="-2"/>
        </w:rPr>
        <w:t> </w:t>
      </w:r>
      <w:r>
        <w:rPr/>
        <w:t>a SceneLight is located at a stationary position in the</w:t>
      </w:r>
      <w:r>
        <w:rPr>
          <w:spacing w:val="-7"/>
        </w:rPr>
        <w:t> </w:t>
      </w:r>
      <w:r>
        <w:rPr/>
        <w:t>scene.</w:t>
      </w:r>
    </w:p>
    <w:p>
      <w:pPr>
        <w:pStyle w:val="BodyText"/>
        <w:spacing w:before="2"/>
        <w:rPr>
          <w:sz w:val="22"/>
        </w:rPr>
      </w:pPr>
    </w:p>
    <w:p>
      <w:pPr>
        <w:pStyle w:val="BodyText"/>
        <w:spacing w:line="249" w:lineRule="auto"/>
        <w:ind w:left="661" w:right="892"/>
        <w:jc w:val="both"/>
      </w:pPr>
      <w:bookmarkStart w:name="_bookmark195" w:id="215"/>
      <w:bookmarkEnd w:id="215"/>
      <w:r>
        <w:rPr/>
      </w:r>
      <w:r>
        <w:rPr>
          <w:b/>
          <w:color w:val="0C7652"/>
        </w:rPr>
        <w:t>vtkRenderer.</w:t>
      </w:r>
      <w:r>
        <w:rPr>
          <w:b/>
          <w:color w:val="0C7652"/>
          <w:spacing w:val="-4"/>
        </w:rPr>
        <w:t> </w:t>
      </w:r>
      <w:r>
        <w:rPr/>
        <w:t>The</w:t>
      </w:r>
      <w:r>
        <w:rPr>
          <w:spacing w:val="-7"/>
        </w:rPr>
        <w:t> </w:t>
      </w:r>
      <w:r>
        <w:rPr/>
        <w:t>objects</w:t>
      </w:r>
      <w:r>
        <w:rPr>
          <w:spacing w:val="-6"/>
        </w:rPr>
        <w:t> </w:t>
      </w:r>
      <w:r>
        <w:rPr/>
        <w:t>that</w:t>
      </w:r>
      <w:r>
        <w:rPr>
          <w:spacing w:val="-6"/>
        </w:rPr>
        <w:t> </w:t>
      </w:r>
      <w:r>
        <w:rPr/>
        <w:t>make</w:t>
      </w:r>
      <w:r>
        <w:rPr>
          <w:spacing w:val="-6"/>
        </w:rPr>
        <w:t> </w:t>
      </w:r>
      <w:r>
        <w:rPr/>
        <w:t>up</w:t>
      </w:r>
      <w:r>
        <w:rPr>
          <w:spacing w:val="-6"/>
        </w:rPr>
        <w:t> </w:t>
      </w:r>
      <w:r>
        <w:rPr/>
        <w:t>a</w:t>
      </w:r>
      <w:r>
        <w:rPr>
          <w:spacing w:val="-7"/>
        </w:rPr>
        <w:t> </w:t>
      </w:r>
      <w:r>
        <w:rPr/>
        <w:t>scene</w:t>
      </w:r>
      <w:r>
        <w:rPr>
          <w:spacing w:val="-6"/>
        </w:rPr>
        <w:t> </w:t>
      </w:r>
      <w:r>
        <w:rPr/>
        <w:t>including</w:t>
      </w:r>
      <w:r>
        <w:rPr>
          <w:spacing w:val="-7"/>
        </w:rPr>
        <w:t> </w:t>
      </w:r>
      <w:r>
        <w:rPr/>
        <w:t>the</w:t>
      </w:r>
      <w:r>
        <w:rPr>
          <w:spacing w:val="-6"/>
        </w:rPr>
        <w:t> </w:t>
      </w:r>
      <w:r>
        <w:rPr/>
        <w:t>props,</w:t>
      </w:r>
      <w:r>
        <w:rPr>
          <w:spacing w:val="-6"/>
        </w:rPr>
        <w:t> </w:t>
      </w:r>
      <w:r>
        <w:rPr/>
        <w:t>the</w:t>
      </w:r>
      <w:r>
        <w:rPr>
          <w:spacing w:val="-7"/>
        </w:rPr>
        <w:t> </w:t>
      </w:r>
      <w:r>
        <w:rPr/>
        <w:t>camera</w:t>
      </w:r>
      <w:r>
        <w:rPr>
          <w:spacing w:val="-7"/>
        </w:rPr>
        <w:t> </w:t>
      </w:r>
      <w:r>
        <w:rPr/>
        <w:t>and</w:t>
      </w:r>
      <w:r>
        <w:rPr>
          <w:spacing w:val="-7"/>
        </w:rPr>
        <w:t> </w:t>
      </w:r>
      <w:r>
        <w:rPr/>
        <w:t>the</w:t>
      </w:r>
      <w:r>
        <w:rPr>
          <w:spacing w:val="-6"/>
        </w:rPr>
        <w:t> </w:t>
      </w:r>
      <w:r>
        <w:rPr/>
        <w:t>lights</w:t>
      </w:r>
      <w:r>
        <w:rPr>
          <w:spacing w:val="-6"/>
        </w:rPr>
        <w:t> </w:t>
      </w:r>
      <w:r>
        <w:rPr/>
        <w:t>are</w:t>
      </w:r>
      <w:r>
        <w:rPr>
          <w:spacing w:val="-6"/>
        </w:rPr>
        <w:t> </w:t>
      </w:r>
      <w:r>
        <w:rPr/>
        <w:t>col- lected together in a vtkRenderer. The vtkRenderer is responsible for </w:t>
      </w:r>
      <w:bookmarkStart w:name="_bookmark196" w:id="216"/>
      <w:bookmarkEnd w:id="216"/>
      <w:r>
        <w:rPr/>
        <w:t>mana</w:t>
      </w:r>
      <w:r>
        <w:rPr/>
        <w:t>ging the rendering process for</w:t>
      </w:r>
      <w:r>
        <w:rPr>
          <w:spacing w:val="-7"/>
        </w:rPr>
        <w:t> </w:t>
      </w:r>
      <w:r>
        <w:rPr/>
        <w:t>the</w:t>
      </w:r>
      <w:r>
        <w:rPr>
          <w:spacing w:val="-7"/>
        </w:rPr>
        <w:t> </w:t>
      </w:r>
      <w:r>
        <w:rPr/>
        <w:t>scene.</w:t>
      </w:r>
      <w:r>
        <w:rPr>
          <w:spacing w:val="-7"/>
        </w:rPr>
        <w:t> </w:t>
      </w:r>
      <w:r>
        <w:rPr/>
        <w:t>Multiple</w:t>
      </w:r>
      <w:r>
        <w:rPr>
          <w:spacing w:val="-6"/>
        </w:rPr>
        <w:t> </w:t>
      </w:r>
      <w:r>
        <w:rPr/>
        <w:t>vtkRenderer</w:t>
      </w:r>
      <w:r>
        <w:rPr>
          <w:spacing w:val="-7"/>
        </w:rPr>
        <w:t> </w:t>
      </w:r>
      <w:r>
        <w:rPr/>
        <w:t>objects</w:t>
      </w:r>
      <w:r>
        <w:rPr>
          <w:spacing w:val="-7"/>
        </w:rPr>
        <w:t> </w:t>
      </w:r>
      <w:r>
        <w:rPr/>
        <w:t>can</w:t>
      </w:r>
      <w:r>
        <w:rPr>
          <w:spacing w:val="-7"/>
        </w:rPr>
        <w:t> </w:t>
      </w:r>
      <w:r>
        <w:rPr/>
        <w:t>be</w:t>
      </w:r>
      <w:r>
        <w:rPr>
          <w:spacing w:val="-5"/>
        </w:rPr>
        <w:t> </w:t>
      </w:r>
      <w:r>
        <w:rPr/>
        <w:t>used</w:t>
      </w:r>
      <w:r>
        <w:rPr>
          <w:spacing w:val="-6"/>
        </w:rPr>
        <w:t> </w:t>
      </w:r>
      <w:r>
        <w:rPr/>
        <w:t>together</w:t>
      </w:r>
      <w:r>
        <w:rPr>
          <w:spacing w:val="-8"/>
        </w:rPr>
        <w:t> </w:t>
      </w:r>
      <w:r>
        <w:rPr/>
        <w:t>in</w:t>
      </w:r>
      <w:r>
        <w:rPr>
          <w:spacing w:val="-7"/>
        </w:rPr>
        <w:t> </w:t>
      </w:r>
      <w:bookmarkStart w:name="_bookmark194" w:id="217"/>
      <w:bookmarkEnd w:id="217"/>
      <w:r>
        <w:rPr/>
        <w:t>a</w:t>
      </w:r>
      <w:r>
        <w:rPr>
          <w:spacing w:val="-7"/>
        </w:rPr>
        <w:t> </w:t>
      </w:r>
      <w:r>
        <w:rPr/>
        <w:t>single</w:t>
      </w:r>
      <w:r>
        <w:rPr>
          <w:spacing w:val="-6"/>
        </w:rPr>
        <w:t> </w:t>
      </w:r>
      <w:r>
        <w:rPr/>
        <w:t>vtkRenderWindow.</w:t>
      </w:r>
      <w:r>
        <w:rPr>
          <w:spacing w:val="-7"/>
        </w:rPr>
        <w:t> </w:t>
      </w:r>
      <w:r>
        <w:rPr/>
        <w:t>These renderers may render into different rectangular regions (known as viewports) of the render window, or may be</w:t>
      </w:r>
      <w:r>
        <w:rPr>
          <w:spacing w:val="-2"/>
        </w:rPr>
        <w:t> </w:t>
      </w:r>
      <w:r>
        <w:rPr/>
        <w:t>overlapping.</w:t>
      </w:r>
    </w:p>
    <w:p>
      <w:pPr>
        <w:pStyle w:val="BodyText"/>
        <w:spacing w:before="3"/>
        <w:rPr>
          <w:sz w:val="22"/>
        </w:rPr>
      </w:pPr>
    </w:p>
    <w:p>
      <w:pPr>
        <w:pStyle w:val="BodyText"/>
        <w:spacing w:line="249" w:lineRule="auto"/>
        <w:ind w:left="661" w:right="895"/>
        <w:jc w:val="both"/>
      </w:pPr>
      <w:r>
        <w:rPr>
          <w:b/>
          <w:color w:val="0C7652"/>
        </w:rPr>
        <w:t>vtkRenderWindow. </w:t>
      </w:r>
      <w:r>
        <w:rPr/>
        <w:t>The vtkRenderWindow provides a connection between the operating system and</w:t>
      </w:r>
      <w:r>
        <w:rPr>
          <w:spacing w:val="-4"/>
        </w:rPr>
        <w:t> </w:t>
      </w:r>
      <w:r>
        <w:rPr/>
        <w:t>the</w:t>
      </w:r>
      <w:r>
        <w:rPr>
          <w:spacing w:val="-4"/>
        </w:rPr>
        <w:t> </w:t>
      </w:r>
      <w:r>
        <w:rPr/>
        <w:t>VTK</w:t>
      </w:r>
      <w:r>
        <w:rPr>
          <w:spacing w:val="-3"/>
        </w:rPr>
        <w:t> </w:t>
      </w:r>
      <w:r>
        <w:rPr/>
        <w:t>rendering</w:t>
      </w:r>
      <w:r>
        <w:rPr>
          <w:spacing w:val="-3"/>
        </w:rPr>
        <w:t> </w:t>
      </w:r>
      <w:r>
        <w:rPr/>
        <w:t>engine.</w:t>
      </w:r>
      <w:r>
        <w:rPr>
          <w:spacing w:val="-3"/>
        </w:rPr>
        <w:t> </w:t>
      </w:r>
      <w:r>
        <w:rPr/>
        <w:t>Platform</w:t>
      </w:r>
      <w:r>
        <w:rPr>
          <w:spacing w:val="-2"/>
        </w:rPr>
        <w:t> </w:t>
      </w:r>
      <w:r>
        <w:rPr/>
        <w:t>specific</w:t>
      </w:r>
      <w:r>
        <w:rPr>
          <w:spacing w:val="-4"/>
        </w:rPr>
        <w:t> </w:t>
      </w:r>
      <w:r>
        <w:rPr/>
        <w:t>subclasses</w:t>
      </w:r>
      <w:r>
        <w:rPr>
          <w:spacing w:val="-3"/>
        </w:rPr>
        <w:t> </w:t>
      </w:r>
      <w:r>
        <w:rPr/>
        <w:t>of</w:t>
      </w:r>
      <w:r>
        <w:rPr>
          <w:spacing w:val="-4"/>
        </w:rPr>
        <w:t> </w:t>
      </w:r>
      <w:r>
        <w:rPr/>
        <w:t>vtkRenderWindow</w:t>
      </w:r>
      <w:r>
        <w:rPr>
          <w:spacing w:val="-4"/>
        </w:rPr>
        <w:t> </w:t>
      </w:r>
      <w:r>
        <w:rPr/>
        <w:t>are</w:t>
      </w:r>
      <w:r>
        <w:rPr>
          <w:spacing w:val="-4"/>
        </w:rPr>
        <w:t> </w:t>
      </w:r>
      <w:r>
        <w:rPr/>
        <w:t>responsible</w:t>
      </w:r>
      <w:r>
        <w:rPr>
          <w:spacing w:val="-3"/>
        </w:rPr>
        <w:t> </w:t>
      </w:r>
      <w:r>
        <w:rPr/>
        <w:t>for opening a window in the native windowing system on your computer and managing the display</w:t>
      </w:r>
      <w:r>
        <w:rPr>
          <w:spacing w:val="9"/>
        </w:rPr>
        <w:t> </w:t>
      </w:r>
      <w:r>
        <w:rPr/>
        <w:t>pro-</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5"/>
        <w:jc w:val="both"/>
      </w:pPr>
      <w:r>
        <w:rPr/>
        <w:t>cess. When you develop with VTK, you simply use the platform-independent vtkRenderWindow which is automatically replaced </w:t>
      </w:r>
      <w:bookmarkStart w:name="_bookmark201" w:id="218"/>
      <w:bookmarkEnd w:id="218"/>
      <w:r>
        <w:rPr/>
        <w:t>with</w:t>
      </w:r>
      <w:r>
        <w:rPr/>
        <w:t> the correct platform-specific subclass at runtime. The vtkRen-</w:t>
      </w:r>
      <w:bookmarkStart w:name="_bookmark200" w:id="219"/>
      <w:bookmarkEnd w:id="219"/>
      <w:r>
        <w:rPr/>
      </w:r>
      <w:r>
        <w:rPr/>
        <w:t> derWin</w:t>
      </w:r>
      <w:bookmarkStart w:name="_bookmark197" w:id="220"/>
      <w:bookmarkEnd w:id="220"/>
      <w:r>
        <w:rPr/>
        <w:t>dow</w:t>
      </w:r>
      <w:r>
        <w:rPr>
          <w:spacing w:val="-8"/>
        </w:rPr>
        <w:t> </w:t>
      </w:r>
      <w:r>
        <w:rPr/>
        <w:t>contains</w:t>
      </w:r>
      <w:r>
        <w:rPr>
          <w:spacing w:val="-9"/>
        </w:rPr>
        <w:t> </w:t>
      </w:r>
      <w:r>
        <w:rPr/>
        <w:t>a</w:t>
      </w:r>
      <w:r>
        <w:rPr>
          <w:spacing w:val="-8"/>
        </w:rPr>
        <w:t> </w:t>
      </w:r>
      <w:bookmarkStart w:name="_bookmark199" w:id="221"/>
      <w:bookmarkEnd w:id="221"/>
      <w:r>
        <w:rPr/>
        <w:t>col</w:t>
      </w:r>
      <w:r>
        <w:rPr/>
        <w:t>lection</w:t>
      </w:r>
      <w:r>
        <w:rPr>
          <w:spacing w:val="-8"/>
        </w:rPr>
        <w:t> </w:t>
      </w:r>
      <w:r>
        <w:rPr/>
        <w:t>of</w:t>
      </w:r>
      <w:r>
        <w:rPr>
          <w:spacing w:val="-7"/>
        </w:rPr>
        <w:t> </w:t>
      </w:r>
      <w:r>
        <w:rPr/>
        <w:t>vtk</w:t>
      </w:r>
      <w:bookmarkStart w:name="_bookmark198" w:id="222"/>
      <w:bookmarkEnd w:id="222"/>
      <w:r>
        <w:rPr/>
        <w:t>Renderers,</w:t>
      </w:r>
      <w:r>
        <w:rPr>
          <w:spacing w:val="-9"/>
        </w:rPr>
        <w:t> </w:t>
      </w:r>
      <w:r>
        <w:rPr/>
        <w:t>and</w:t>
      </w:r>
      <w:r>
        <w:rPr>
          <w:spacing w:val="-9"/>
        </w:rPr>
        <w:t> </w:t>
      </w:r>
      <w:r>
        <w:rPr/>
        <w:t>parameters</w:t>
      </w:r>
      <w:r>
        <w:rPr>
          <w:spacing w:val="-8"/>
        </w:rPr>
        <w:t> </w:t>
      </w:r>
      <w:r>
        <w:rPr/>
        <w:t>that</w:t>
      </w:r>
      <w:r>
        <w:rPr>
          <w:spacing w:val="-8"/>
        </w:rPr>
        <w:t> </w:t>
      </w:r>
      <w:r>
        <w:rPr/>
        <w:t>control</w:t>
      </w:r>
      <w:r>
        <w:rPr>
          <w:spacing w:val="-8"/>
        </w:rPr>
        <w:t> </w:t>
      </w:r>
      <w:r>
        <w:rPr/>
        <w:t>rendering</w:t>
      </w:r>
      <w:r>
        <w:rPr>
          <w:spacing w:val="-8"/>
        </w:rPr>
        <w:t> </w:t>
      </w:r>
      <w:r>
        <w:rPr/>
        <w:t>features</w:t>
      </w:r>
      <w:r>
        <w:rPr>
          <w:spacing w:val="-8"/>
        </w:rPr>
        <w:t> </w:t>
      </w:r>
      <w:r>
        <w:rPr/>
        <w:t>such as stereo, anti-aliasing, motion blur and focal</w:t>
      </w:r>
      <w:r>
        <w:rPr>
          <w:spacing w:val="-4"/>
        </w:rPr>
        <w:t> </w:t>
      </w:r>
      <w:r>
        <w:rPr/>
        <w:t>depth.</w:t>
      </w:r>
    </w:p>
    <w:p>
      <w:pPr>
        <w:pStyle w:val="BodyText"/>
        <w:rPr>
          <w:sz w:val="22"/>
        </w:rPr>
      </w:pPr>
    </w:p>
    <w:p>
      <w:pPr>
        <w:pStyle w:val="BodyText"/>
        <w:spacing w:line="249" w:lineRule="auto"/>
        <w:ind w:left="121" w:right="1433"/>
        <w:jc w:val="both"/>
      </w:pPr>
      <w:bookmarkStart w:name="_bookmark203" w:id="223"/>
      <w:bookmarkEnd w:id="223"/>
      <w:r>
        <w:rPr/>
      </w:r>
      <w:r>
        <w:rPr>
          <w:b/>
          <w:color w:val="0C7652"/>
        </w:rPr>
        <w:t>vtkRenderWindowInteractor. </w:t>
      </w:r>
      <w:r>
        <w:rPr/>
        <w:t>The vtkRenderWindowInteractor is responsible for processing mouse, key, and timer ev</w:t>
      </w:r>
      <w:bookmarkStart w:name="_bookmark202" w:id="224"/>
      <w:bookmarkEnd w:id="224"/>
      <w:r>
        <w:rPr/>
        <w:t>ents</w:t>
      </w:r>
      <w:r>
        <w:rPr/>
        <w:t> and routing these through VTK's implementation of the command / observer design pattern. A vtkInteractorStyle listens for these events and processes them in order to provide motion controls such as rotating, panning and zooming. The vtkRenderWindowInteractor automatically creates a default interactor style that works well for 3D scenes, but you can instead select one for 2D image viewing for example, or create your own custom interactor style.</w:t>
      </w:r>
    </w:p>
    <w:p>
      <w:pPr>
        <w:pStyle w:val="BodyText"/>
        <w:spacing w:before="1"/>
        <w:rPr>
          <w:sz w:val="22"/>
        </w:rPr>
      </w:pPr>
    </w:p>
    <w:p>
      <w:pPr>
        <w:pStyle w:val="BodyText"/>
        <w:spacing w:line="249" w:lineRule="auto"/>
        <w:ind w:left="121" w:right="1434"/>
        <w:jc w:val="both"/>
      </w:pPr>
      <w:bookmarkStart w:name="_bookmark205" w:id="225"/>
      <w:bookmarkEnd w:id="225"/>
      <w:r>
        <w:rPr/>
      </w:r>
      <w:r>
        <w:rPr>
          <w:b/>
          <w:color w:val="0C7652"/>
        </w:rPr>
        <w:t>vtkTransform. </w:t>
      </w:r>
      <w:r>
        <w:rPr/>
        <w:t>Many of the objects in the scene that require placement such as props, lights, and cameras have a vtkTransform parameter that can be used to easily manipulate the position and orien-</w:t>
      </w:r>
      <w:bookmarkStart w:name="_bookmark204" w:id="226"/>
      <w:bookmarkEnd w:id="226"/>
      <w:r>
        <w:rPr/>
      </w:r>
      <w:r>
        <w:rPr/>
        <w:t> tation of the object. The vtkTransform can be used to describe the full range of linear (also known as affine) coordinate transformation in three dimensions, which are internally represented as a 4x4 homogeneous</w:t>
      </w:r>
      <w:r>
        <w:rPr>
          <w:spacing w:val="-6"/>
        </w:rPr>
        <w:t> </w:t>
      </w:r>
      <w:r>
        <w:rPr/>
        <w:t>transformation</w:t>
      </w:r>
      <w:r>
        <w:rPr>
          <w:spacing w:val="-6"/>
        </w:rPr>
        <w:t> </w:t>
      </w:r>
      <w:r>
        <w:rPr/>
        <w:t>matrix.</w:t>
      </w:r>
      <w:r>
        <w:rPr>
          <w:spacing w:val="-5"/>
        </w:rPr>
        <w:t> </w:t>
      </w:r>
      <w:r>
        <w:rPr/>
        <w:t>The</w:t>
      </w:r>
      <w:r>
        <w:rPr>
          <w:spacing w:val="-6"/>
        </w:rPr>
        <w:t> </w:t>
      </w:r>
      <w:r>
        <w:rPr/>
        <w:t>vtkTransform</w:t>
      </w:r>
      <w:r>
        <w:rPr>
          <w:spacing w:val="-5"/>
        </w:rPr>
        <w:t> </w:t>
      </w:r>
      <w:r>
        <w:rPr/>
        <w:t>object</w:t>
      </w:r>
      <w:r>
        <w:rPr>
          <w:spacing w:val="-5"/>
        </w:rPr>
        <w:t> </w:t>
      </w:r>
      <w:r>
        <w:rPr/>
        <w:t>will</w:t>
      </w:r>
      <w:r>
        <w:rPr>
          <w:spacing w:val="-6"/>
        </w:rPr>
        <w:t> </w:t>
      </w:r>
      <w:r>
        <w:rPr/>
        <w:t>start</w:t>
      </w:r>
      <w:r>
        <w:rPr>
          <w:spacing w:val="-5"/>
        </w:rPr>
        <w:t> </w:t>
      </w:r>
      <w:r>
        <w:rPr/>
        <w:t>with</w:t>
      </w:r>
      <w:r>
        <w:rPr>
          <w:spacing w:val="-6"/>
        </w:rPr>
        <w:t> </w:t>
      </w:r>
      <w:r>
        <w:rPr/>
        <w:t>a</w:t>
      </w:r>
      <w:r>
        <w:rPr>
          <w:spacing w:val="-6"/>
        </w:rPr>
        <w:t> </w:t>
      </w:r>
      <w:r>
        <w:rPr/>
        <w:t>default</w:t>
      </w:r>
      <w:r>
        <w:rPr>
          <w:spacing w:val="-5"/>
        </w:rPr>
        <w:t> </w:t>
      </w:r>
      <w:r>
        <w:rPr/>
        <w:t>identity</w:t>
      </w:r>
      <w:r>
        <w:rPr>
          <w:spacing w:val="-6"/>
        </w:rPr>
        <w:t> </w:t>
      </w:r>
      <w:r>
        <w:rPr/>
        <w:t>matrix or you can chain transformation together in a pipeline fashion to create complex behavior. The pipe- line mechanism assures that if you modify any transform in the pipeline, all subsequent transforms are updated</w:t>
      </w:r>
      <w:r>
        <w:rPr>
          <w:spacing w:val="-1"/>
        </w:rPr>
        <w:t> </w:t>
      </w:r>
      <w:r>
        <w:rPr/>
        <w:t>accordingly.</w:t>
      </w:r>
    </w:p>
    <w:p>
      <w:pPr>
        <w:pStyle w:val="BodyText"/>
        <w:spacing w:before="3"/>
        <w:rPr>
          <w:sz w:val="22"/>
        </w:rPr>
      </w:pPr>
    </w:p>
    <w:p>
      <w:pPr>
        <w:pStyle w:val="BodyText"/>
        <w:spacing w:line="249" w:lineRule="auto"/>
        <w:ind w:left="121" w:right="1435"/>
        <w:jc w:val="both"/>
      </w:pPr>
      <w:bookmarkStart w:name="_bookmark209" w:id="227"/>
      <w:bookmarkEnd w:id="227"/>
      <w:r>
        <w:rPr/>
      </w:r>
      <w:r>
        <w:rPr>
          <w:b/>
          <w:color w:val="0C7652"/>
        </w:rPr>
        <w:t>vtkLookupTable, </w:t>
      </w:r>
      <w:bookmarkStart w:name="_bookmark208" w:id="228"/>
      <w:bookmarkEnd w:id="228"/>
      <w:r>
        <w:rPr>
          <w:b/>
          <w:color w:val="0C7652"/>
        </w:rPr>
        <w:t>vtkColo</w:t>
      </w:r>
      <w:r>
        <w:rPr>
          <w:b/>
          <w:color w:val="0C7652"/>
        </w:rPr>
        <w:t>rTransferFunction, and </w:t>
      </w:r>
      <w:bookmarkStart w:name="_bookmark210" w:id="229"/>
      <w:bookmarkEnd w:id="229"/>
      <w:r>
        <w:rPr>
          <w:b/>
          <w:color w:val="0C7652"/>
        </w:rPr>
        <w:t>vtkPiecewiseFunction.</w:t>
      </w:r>
      <w:r>
        <w:rPr>
          <w:b/>
          <w:color w:val="0C7652"/>
        </w:rPr>
        <w:t> </w:t>
      </w:r>
      <w:r>
        <w:rPr/>
        <w:t>Visualizing </w:t>
      </w:r>
      <w:bookmarkStart w:name="_bookmark207" w:id="230"/>
      <w:bookmarkEnd w:id="230"/>
      <w:r>
        <w:rPr/>
        <w:t>scalar</w:t>
      </w:r>
      <w:r>
        <w:rPr/>
        <w:t> data often</w:t>
      </w:r>
      <w:r>
        <w:rPr>
          <w:spacing w:val="-2"/>
        </w:rPr>
        <w:t> </w:t>
      </w:r>
      <w:r>
        <w:rPr/>
        <w:t>involves</w:t>
      </w:r>
      <w:r>
        <w:rPr>
          <w:spacing w:val="-1"/>
        </w:rPr>
        <w:t> </w:t>
      </w:r>
      <w:r>
        <w:rPr/>
        <w:t>defining</w:t>
      </w:r>
      <w:r>
        <w:rPr>
          <w:spacing w:val="-3"/>
        </w:rPr>
        <w:t> </w:t>
      </w:r>
      <w:r>
        <w:rPr/>
        <w:t>a</w:t>
      </w:r>
      <w:r>
        <w:rPr>
          <w:spacing w:val="-1"/>
        </w:rPr>
        <w:t> </w:t>
      </w:r>
      <w:r>
        <w:rPr/>
        <w:t>mapping</w:t>
      </w:r>
      <w:r>
        <w:rPr>
          <w:spacing w:val="-3"/>
        </w:rPr>
        <w:t> </w:t>
      </w:r>
      <w:r>
        <w:rPr/>
        <w:t>from</w:t>
      </w:r>
      <w:r>
        <w:rPr>
          <w:spacing w:val="-1"/>
        </w:rPr>
        <w:t> </w:t>
      </w:r>
      <w:r>
        <w:rPr/>
        <w:t>a</w:t>
      </w:r>
      <w:r>
        <w:rPr>
          <w:spacing w:val="-3"/>
        </w:rPr>
        <w:t> </w:t>
      </w:r>
      <w:r>
        <w:rPr/>
        <w:t>scalar</w:t>
      </w:r>
      <w:r>
        <w:rPr>
          <w:spacing w:val="-2"/>
        </w:rPr>
        <w:t> </w:t>
      </w:r>
      <w:r>
        <w:rPr/>
        <w:t>value</w:t>
      </w:r>
      <w:r>
        <w:rPr>
          <w:spacing w:val="-3"/>
        </w:rPr>
        <w:t> </w:t>
      </w:r>
      <w:r>
        <w:rPr/>
        <w:t>to</w:t>
      </w:r>
      <w:r>
        <w:rPr>
          <w:spacing w:val="-2"/>
        </w:rPr>
        <w:t> </w:t>
      </w:r>
      <w:r>
        <w:rPr/>
        <w:t>a</w:t>
      </w:r>
      <w:r>
        <w:rPr>
          <w:spacing w:val="-2"/>
        </w:rPr>
        <w:t> </w:t>
      </w:r>
      <w:r>
        <w:rPr/>
        <w:t>color</w:t>
      </w:r>
      <w:r>
        <w:rPr>
          <w:spacing w:val="-1"/>
        </w:rPr>
        <w:t> </w:t>
      </w:r>
      <w:r>
        <w:rPr/>
        <w:t>and</w:t>
      </w:r>
      <w:r>
        <w:rPr>
          <w:spacing w:val="-2"/>
        </w:rPr>
        <w:t> </w:t>
      </w:r>
      <w:r>
        <w:rPr/>
        <w:t>opacity.</w:t>
      </w:r>
      <w:r>
        <w:rPr>
          <w:spacing w:val="-2"/>
        </w:rPr>
        <w:t> </w:t>
      </w:r>
      <w:r>
        <w:rPr/>
        <w:t>This</w:t>
      </w:r>
      <w:r>
        <w:rPr>
          <w:spacing w:val="-3"/>
        </w:rPr>
        <w:t> </w:t>
      </w:r>
      <w:r>
        <w:rPr/>
        <w:t>is</w:t>
      </w:r>
      <w:r>
        <w:rPr>
          <w:spacing w:val="-1"/>
        </w:rPr>
        <w:t> </w:t>
      </w:r>
      <w:r>
        <w:rPr/>
        <w:t>true</w:t>
      </w:r>
      <w:r>
        <w:rPr>
          <w:spacing w:val="-3"/>
        </w:rPr>
        <w:t> </w:t>
      </w:r>
      <w:r>
        <w:rPr/>
        <w:t>both</w:t>
      </w:r>
      <w:r>
        <w:rPr>
          <w:spacing w:val="-1"/>
        </w:rPr>
        <w:t> </w:t>
      </w:r>
      <w:r>
        <w:rPr/>
        <w:t>in</w:t>
      </w:r>
      <w:r>
        <w:rPr>
          <w:spacing w:val="-2"/>
        </w:rPr>
        <w:t> </w:t>
      </w:r>
      <w:r>
        <w:rPr/>
        <w:t>geo- metric surface rendering where the opacity </w:t>
      </w:r>
      <w:bookmarkStart w:name="_bookmark206" w:id="231"/>
      <w:bookmarkEnd w:id="231"/>
      <w:r>
        <w:rPr/>
        <w:t>will</w:t>
      </w:r>
      <w:r>
        <w:rPr/>
        <w:t> define the translucency of the surface, and in volume rendering where the opacity will represent the opacity accumulated along some length of of ray pass- ing through the volume. For geometric rendering, this mapping is typically created using a vtk- LookupTable, and in volume rendering both the vtkColorTransferFunction and the vtkPiecewiseFunction will be</w:t>
      </w:r>
      <w:r>
        <w:rPr>
          <w:spacing w:val="-1"/>
        </w:rPr>
        <w:t> </w:t>
      </w:r>
      <w:r>
        <w:rPr/>
        <w:t>utilized.</w:t>
      </w:r>
    </w:p>
    <w:p>
      <w:pPr>
        <w:pStyle w:val="BodyText"/>
        <w:spacing w:before="3"/>
        <w:rPr>
          <w:sz w:val="22"/>
        </w:rPr>
      </w:pPr>
    </w:p>
    <w:p>
      <w:pPr>
        <w:pStyle w:val="BodyText"/>
        <w:spacing w:line="249" w:lineRule="auto"/>
        <w:ind w:left="121" w:right="1435"/>
        <w:jc w:val="both"/>
      </w:pPr>
      <w:r>
        <w:rPr>
          <w:b/>
          <w:color w:val="0C7652"/>
        </w:rPr>
        <w:t>A minimal example. </w:t>
      </w:r>
      <w:r>
        <w:rPr/>
        <w:t>The following example (adapted from ./VTK/Examples/Rendering/Cxx/Cylin- der.cxx) shows how some of these objects can be used to specify and render a scene.</w:t>
      </w:r>
    </w:p>
    <w:p>
      <w:pPr>
        <w:pStyle w:val="BodyText"/>
        <w:spacing w:before="11"/>
        <w:rPr>
          <w:sz w:val="22"/>
        </w:rPr>
      </w:pPr>
    </w:p>
    <w:p>
      <w:pPr>
        <w:spacing w:before="0"/>
        <w:ind w:left="707" w:right="0" w:firstLine="0"/>
        <w:jc w:val="left"/>
        <w:rPr>
          <w:rFonts w:ascii="Courier New"/>
          <w:sz w:val="18"/>
        </w:rPr>
      </w:pPr>
      <w:r>
        <w:rPr>
          <w:rFonts w:ascii="Courier New"/>
          <w:color w:val="323232"/>
          <w:sz w:val="18"/>
        </w:rPr>
        <w:t>vtkCylinderSource *cylinder = vtkCylinderSource::New();</w:t>
      </w:r>
    </w:p>
    <w:p>
      <w:pPr>
        <w:pStyle w:val="BodyText"/>
        <w:spacing w:before="6"/>
        <w:rPr>
          <w:rFonts w:ascii="Courier New"/>
          <w:sz w:val="22"/>
        </w:rPr>
      </w:pPr>
    </w:p>
    <w:p>
      <w:pPr>
        <w:spacing w:line="268" w:lineRule="auto" w:before="0"/>
        <w:ind w:left="707" w:right="2219"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BodyText"/>
        <w:spacing w:before="5"/>
        <w:rPr>
          <w:rFonts w:ascii="Courier New"/>
        </w:rPr>
      </w:pPr>
    </w:p>
    <w:p>
      <w:pPr>
        <w:spacing w:line="271" w:lineRule="auto" w:before="0"/>
        <w:ind w:left="707" w:right="4378" w:firstLine="0"/>
        <w:jc w:val="left"/>
        <w:rPr>
          <w:rFonts w:ascii="Courier New"/>
          <w:sz w:val="18"/>
        </w:rPr>
      </w:pPr>
      <w:r>
        <w:rPr>
          <w:rFonts w:ascii="Courier New"/>
          <w:color w:val="323232"/>
          <w:sz w:val="18"/>
        </w:rPr>
        <w:t>vtkActor *cylinderActor = vtkActor::New(); cylinderActor-&gt;SetMapper(cylinderMapper);</w:t>
      </w:r>
    </w:p>
    <w:p>
      <w:pPr>
        <w:pStyle w:val="BodyText"/>
        <w:spacing w:before="1"/>
        <w:rPr>
          <w:rFonts w:ascii="Courier New"/>
        </w:rPr>
      </w:pPr>
    </w:p>
    <w:p>
      <w:pPr>
        <w:spacing w:line="271" w:lineRule="auto" w:before="0"/>
        <w:ind w:left="707" w:right="4701" w:firstLine="0"/>
        <w:jc w:val="left"/>
        <w:rPr>
          <w:rFonts w:ascii="Courier New"/>
          <w:sz w:val="18"/>
        </w:rPr>
      </w:pPr>
      <w:r>
        <w:rPr>
          <w:rFonts w:ascii="Courier New"/>
          <w:color w:val="323232"/>
          <w:sz w:val="18"/>
        </w:rPr>
        <w:t>vtkRenderer *ren1 = vtkRenderer::New(); ren1-&gt;AddActor(cylinderActor);</w:t>
      </w:r>
    </w:p>
    <w:p>
      <w:pPr>
        <w:pStyle w:val="BodyText"/>
        <w:spacing w:before="1"/>
        <w:rPr>
          <w:rFonts w:ascii="Courier New"/>
        </w:rPr>
      </w:pPr>
    </w:p>
    <w:p>
      <w:pPr>
        <w:spacing w:line="268" w:lineRule="auto" w:before="1"/>
        <w:ind w:left="707" w:right="3623" w:firstLine="0"/>
        <w:jc w:val="left"/>
        <w:rPr>
          <w:rFonts w:ascii="Courier New"/>
          <w:sz w:val="18"/>
        </w:rPr>
      </w:pPr>
      <w:r>
        <w:rPr>
          <w:rFonts w:ascii="Courier New"/>
          <w:color w:val="323232"/>
          <w:sz w:val="18"/>
        </w:rPr>
        <w:t>vtkRenderWindow *renWin = vtkRenderWindow::New(); renWin-&gt;AddRenderer(ren1);</w:t>
      </w:r>
    </w:p>
    <w:p>
      <w:pPr>
        <w:pStyle w:val="BodyText"/>
        <w:spacing w:before="5"/>
        <w:rPr>
          <w:rFonts w:ascii="Courier New"/>
        </w:rPr>
      </w:pPr>
    </w:p>
    <w:p>
      <w:pPr>
        <w:spacing w:line="268" w:lineRule="auto" w:before="0"/>
        <w:ind w:left="707" w:right="1724" w:firstLine="0"/>
        <w:jc w:val="left"/>
        <w:rPr>
          <w:rFonts w:ascii="Courier New"/>
          <w:sz w:val="18"/>
        </w:rPr>
      </w:pPr>
      <w:r>
        <w:rPr>
          <w:rFonts w:ascii="Courier New"/>
          <w:color w:val="323232"/>
          <w:sz w:val="18"/>
        </w:rPr>
        <w:t>vtkRenderWindowInteractor *iren =</w:t>
      </w:r>
      <w:r>
        <w:rPr>
          <w:rFonts w:ascii="Courier New"/>
          <w:color w:val="323232"/>
          <w:spacing w:val="-61"/>
          <w:sz w:val="18"/>
        </w:rPr>
        <w:t> </w:t>
      </w:r>
      <w:r>
        <w:rPr>
          <w:rFonts w:ascii="Courier New"/>
          <w:color w:val="323232"/>
          <w:sz w:val="18"/>
        </w:rPr>
        <w:t>vtkRenderWindowInteractor::New(); iren-&gt;SetRenderWindow(renWin);</w:t>
      </w:r>
    </w:p>
    <w:p>
      <w:pPr>
        <w:spacing w:after="0" w:line="268"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6"/>
        <w:rPr>
          <w:rFonts w:ascii="Courier New"/>
        </w:rPr>
      </w:pPr>
    </w:p>
    <w:p>
      <w:pPr>
        <w:spacing w:line="266" w:lineRule="auto" w:before="1"/>
        <w:ind w:left="1247" w:right="6576" w:firstLine="0"/>
        <w:jc w:val="left"/>
        <w:rPr>
          <w:rFonts w:ascii="Courier New"/>
          <w:sz w:val="18"/>
        </w:rPr>
      </w:pPr>
      <w:r>
        <w:rPr>
          <w:rFonts w:ascii="Courier New"/>
          <w:color w:val="323232"/>
          <w:sz w:val="18"/>
        </w:rPr>
        <w:t>renWin-&gt;Render(); iren-&gt;Start();</w:t>
      </w:r>
    </w:p>
    <w:p>
      <w:pPr>
        <w:pStyle w:val="BodyText"/>
        <w:spacing w:before="10"/>
        <w:rPr>
          <w:rFonts w:ascii="Courier New"/>
          <w:sz w:val="17"/>
        </w:rPr>
      </w:pPr>
    </w:p>
    <w:p>
      <w:pPr>
        <w:pStyle w:val="BodyText"/>
        <w:spacing w:line="249" w:lineRule="auto"/>
        <w:ind w:left="661" w:right="897"/>
        <w:jc w:val="both"/>
      </w:pPr>
      <w:r>
        <w:rPr/>
        <w:t>In this </w:t>
      </w:r>
      <w:bookmarkStart w:name="_bookmark218" w:id="232"/>
      <w:bookmarkEnd w:id="232"/>
      <w:r>
        <w:rPr/>
        <w:t>example</w:t>
      </w:r>
      <w:r>
        <w:rPr/>
        <w:t> we have directly created a </w:t>
      </w:r>
      <w:bookmarkStart w:name="_bookmark211" w:id="233"/>
      <w:bookmarkEnd w:id="233"/>
      <w:r>
        <w:rPr/>
        <w:t>vtk</w:t>
      </w:r>
      <w:r>
        <w:rPr/>
        <w:t>Actor,</w:t>
      </w:r>
      <w:bookmarkStart w:name="_bookmark214" w:id="234"/>
      <w:bookmarkEnd w:id="234"/>
      <w:r>
        <w:rPr/>
      </w:r>
      <w:r>
        <w:rPr/>
        <w:t> </w:t>
      </w:r>
      <w:bookmarkStart w:name="_bookmark215" w:id="235"/>
      <w:bookmarkEnd w:id="235"/>
      <w:r>
        <w:rPr/>
        <w:t>vtkPo</w:t>
      </w:r>
      <w:r>
        <w:rPr/>
        <w:t>lyDataMapper, </w:t>
      </w:r>
      <w:bookmarkStart w:name="_bookmark216" w:id="236"/>
      <w:bookmarkEnd w:id="236"/>
      <w:r>
        <w:rPr/>
        <w:t>vtk</w:t>
      </w:r>
      <w:r>
        <w:rPr/>
        <w:t>Renderer, </w:t>
      </w:r>
      <w:bookmarkStart w:name="_bookmark217" w:id="237"/>
      <w:bookmarkEnd w:id="237"/>
      <w:r>
        <w:rPr/>
        <w:t>v</w:t>
      </w:r>
      <w:r>
        <w:rPr/>
        <w:t>tkRender- Window </w:t>
      </w:r>
      <w:bookmarkStart w:name="_bookmark213" w:id="238"/>
      <w:bookmarkEnd w:id="238"/>
      <w:r>
        <w:rPr/>
        <w:t>and</w:t>
      </w:r>
      <w:r>
        <w:rPr/>
        <w:t> vtkRenderW</w:t>
      </w:r>
      <w:bookmarkStart w:name="_bookmark212" w:id="239"/>
      <w:bookmarkEnd w:id="239"/>
      <w:r>
        <w:rPr/>
        <w:t>i</w:t>
      </w:r>
      <w:r>
        <w:rPr/>
        <w:t>ndowInteractor. Note that a vtkProperty was automatically created by the actor, and a vtkLight and a vtkCamera were automatically created by the vtkRenderer.</w:t>
      </w:r>
    </w:p>
    <w:p>
      <w:pPr>
        <w:pStyle w:val="BodyText"/>
        <w:spacing w:before="6"/>
        <w:rPr>
          <w:sz w:val="28"/>
        </w:rPr>
      </w:pPr>
    </w:p>
    <w:p>
      <w:pPr>
        <w:pStyle w:val="Heading6"/>
        <w:ind w:left="1139"/>
      </w:pPr>
      <w:bookmarkStart w:name="_bookmark219" w:id="240"/>
      <w:bookmarkEnd w:id="240"/>
      <w:r>
        <w:rPr>
          <w:b w:val="0"/>
        </w:rPr>
      </w:r>
      <w:bookmarkStart w:name="_bookmark220" w:id="241"/>
      <w:bookmarkEnd w:id="241"/>
      <w:r>
        <w:rPr>
          <w:b w:val="0"/>
        </w:rPr>
      </w:r>
      <w:r>
        <w:rPr>
          <w:color w:val="0C7652"/>
        </w:rPr>
        <w:t>The Visualization Pipeline</w:t>
      </w:r>
    </w:p>
    <w:p>
      <w:pPr>
        <w:pStyle w:val="BodyText"/>
        <w:spacing w:line="249" w:lineRule="auto" w:before="118"/>
        <w:ind w:left="661" w:right="892" w:hanging="1"/>
        <w:jc w:val="both"/>
      </w:pPr>
      <w:r>
        <w:rPr/>
        <w:t>The visualization pipeline in VTK can be used to read or create data, analyze and create derivative version of this data, and write the data to disk or pass it along to the rendering engine for display. For example,</w:t>
      </w:r>
      <w:r>
        <w:rPr>
          <w:spacing w:val="-7"/>
        </w:rPr>
        <w:t> </w:t>
      </w:r>
      <w:r>
        <w:rPr/>
        <w:t>you</w:t>
      </w:r>
      <w:r>
        <w:rPr>
          <w:spacing w:val="-6"/>
        </w:rPr>
        <w:t> </w:t>
      </w:r>
      <w:r>
        <w:rPr/>
        <w:t>may</w:t>
      </w:r>
      <w:r>
        <w:rPr>
          <w:spacing w:val="-6"/>
        </w:rPr>
        <w:t> </w:t>
      </w:r>
      <w:r>
        <w:rPr/>
        <w:t>read</w:t>
      </w:r>
      <w:r>
        <w:rPr>
          <w:spacing w:val="-6"/>
        </w:rPr>
        <w:t> </w:t>
      </w:r>
      <w:r>
        <w:rPr/>
        <w:t>a</w:t>
      </w:r>
      <w:r>
        <w:rPr>
          <w:spacing w:val="-4"/>
        </w:rPr>
        <w:t> </w:t>
      </w:r>
      <w:r>
        <w:rPr/>
        <w:t>3D</w:t>
      </w:r>
      <w:r>
        <w:rPr>
          <w:spacing w:val="-6"/>
        </w:rPr>
        <w:t> </w:t>
      </w:r>
      <w:r>
        <w:rPr/>
        <w:t>volume</w:t>
      </w:r>
      <w:r>
        <w:rPr>
          <w:spacing w:val="-7"/>
        </w:rPr>
        <w:t> </w:t>
      </w:r>
      <w:r>
        <w:rPr/>
        <w:t>of</w:t>
      </w:r>
      <w:r>
        <w:rPr>
          <w:spacing w:val="-6"/>
        </w:rPr>
        <w:t> </w:t>
      </w:r>
      <w:r>
        <w:rPr/>
        <w:t>data</w:t>
      </w:r>
      <w:r>
        <w:rPr>
          <w:spacing w:val="-6"/>
        </w:rPr>
        <w:t> </w:t>
      </w:r>
      <w:r>
        <w:rPr/>
        <w:t>from</w:t>
      </w:r>
      <w:r>
        <w:rPr>
          <w:spacing w:val="-5"/>
        </w:rPr>
        <w:t> </w:t>
      </w:r>
      <w:r>
        <w:rPr/>
        <w:t>disk,</w:t>
      </w:r>
      <w:r>
        <w:rPr>
          <w:spacing w:val="-6"/>
        </w:rPr>
        <w:t> </w:t>
      </w:r>
      <w:r>
        <w:rPr/>
        <w:t>process</w:t>
      </w:r>
      <w:r>
        <w:rPr>
          <w:spacing w:val="-6"/>
        </w:rPr>
        <w:t> </w:t>
      </w:r>
      <w:r>
        <w:rPr/>
        <w:t>it</w:t>
      </w:r>
      <w:r>
        <w:rPr>
          <w:spacing w:val="-5"/>
        </w:rPr>
        <w:t> </w:t>
      </w:r>
      <w:r>
        <w:rPr/>
        <w:t>to</w:t>
      </w:r>
      <w:r>
        <w:rPr>
          <w:spacing w:val="-4"/>
        </w:rPr>
        <w:t> </w:t>
      </w:r>
      <w:r>
        <w:rPr/>
        <w:t>create</w:t>
      </w:r>
      <w:r>
        <w:rPr>
          <w:spacing w:val="-5"/>
        </w:rPr>
        <w:t> </w:t>
      </w:r>
      <w:r>
        <w:rPr/>
        <w:t>a</w:t>
      </w:r>
      <w:r>
        <w:rPr>
          <w:spacing w:val="-4"/>
        </w:rPr>
        <w:t> </w:t>
      </w:r>
      <w:r>
        <w:rPr/>
        <w:t>set</w:t>
      </w:r>
      <w:r>
        <w:rPr>
          <w:spacing w:val="-5"/>
        </w:rPr>
        <w:t> </w:t>
      </w:r>
      <w:r>
        <w:rPr/>
        <w:t>of</w:t>
      </w:r>
      <w:r>
        <w:rPr>
          <w:spacing w:val="-6"/>
        </w:rPr>
        <w:t> </w:t>
      </w:r>
      <w:r>
        <w:rPr/>
        <w:t>triangles</w:t>
      </w:r>
      <w:r>
        <w:rPr>
          <w:spacing w:val="-6"/>
        </w:rPr>
        <w:t> </w:t>
      </w:r>
      <w:r>
        <w:rPr/>
        <w:t>represent- ing an isovalued surface through the volume, then write this geometric object back out to disk. </w:t>
      </w:r>
      <w:r>
        <w:rPr>
          <w:spacing w:val="-3"/>
        </w:rPr>
        <w:t>Or, </w:t>
      </w:r>
      <w:r>
        <w:rPr/>
        <w:t>you may create a set of spheres and cylinders to represent atoms and bonds, then pass these off to the rendering engine for</w:t>
      </w:r>
      <w:r>
        <w:rPr>
          <w:spacing w:val="-2"/>
        </w:rPr>
        <w:t> </w:t>
      </w:r>
      <w:r>
        <w:rPr/>
        <w:t>display.</w:t>
      </w:r>
    </w:p>
    <w:p>
      <w:pPr>
        <w:pStyle w:val="BodyText"/>
        <w:spacing w:line="249" w:lineRule="auto" w:before="10"/>
        <w:ind w:left="661" w:right="895" w:firstLine="478"/>
        <w:jc w:val="both"/>
      </w:pPr>
      <w:r>
        <w:rPr/>
        <w:t>The </w:t>
      </w:r>
      <w:r>
        <w:rPr>
          <w:i/>
        </w:rPr>
        <w:t>Visualization Toolkit </w:t>
      </w:r>
      <w:r>
        <w:rPr/>
        <w:t>uses a data flow approach to transform information into graphical data. There are two basic types of objects involved in this approach.</w:t>
      </w:r>
    </w:p>
    <w:p>
      <w:pPr>
        <w:pStyle w:val="ListParagraph"/>
        <w:numPr>
          <w:ilvl w:val="1"/>
          <w:numId w:val="25"/>
        </w:numPr>
        <w:tabs>
          <w:tab w:pos="1140" w:val="left" w:leader="none"/>
        </w:tabs>
        <w:spacing w:line="240" w:lineRule="auto" w:before="169" w:after="0"/>
        <w:ind w:left="1141" w:right="0" w:hanging="190"/>
        <w:jc w:val="left"/>
        <w:rPr>
          <w:sz w:val="20"/>
        </w:rPr>
      </w:pPr>
      <w:bookmarkStart w:name="_bookmark221" w:id="242"/>
      <w:bookmarkEnd w:id="242"/>
      <w:r>
        <w:rPr/>
      </w:r>
      <w:bookmarkStart w:name="_bookmark222" w:id="243"/>
      <w:bookmarkEnd w:id="243"/>
      <w:r>
        <w:rPr/>
      </w:r>
      <w:bookmarkStart w:name="_bookmark222" w:id="244"/>
      <w:bookmarkEnd w:id="244"/>
      <w:r>
        <w:rPr>
          <w:sz w:val="20"/>
        </w:rPr>
        <w:t>vtkDataObject</w:t>
      </w:r>
    </w:p>
    <w:p>
      <w:pPr>
        <w:pStyle w:val="ListParagraph"/>
        <w:numPr>
          <w:ilvl w:val="1"/>
          <w:numId w:val="25"/>
        </w:numPr>
        <w:tabs>
          <w:tab w:pos="1140" w:val="left" w:leader="none"/>
        </w:tabs>
        <w:spacing w:line="240" w:lineRule="auto" w:before="95" w:after="0"/>
        <w:ind w:left="1141" w:right="0" w:hanging="190"/>
        <w:jc w:val="left"/>
        <w:rPr>
          <w:sz w:val="20"/>
        </w:rPr>
      </w:pPr>
      <w:r>
        <w:rPr>
          <w:sz w:val="20"/>
        </w:rPr>
        <w:t>vtkAlgorithm</w:t>
      </w:r>
    </w:p>
    <w:p>
      <w:pPr>
        <w:pStyle w:val="BodyText"/>
        <w:spacing w:line="249" w:lineRule="auto" w:before="177"/>
        <w:ind w:left="661" w:right="893"/>
        <w:jc w:val="both"/>
      </w:pPr>
      <w:r>
        <w:rPr/>
        <w:t>Data objects represent data of various types. The class vtkDataObject can </w:t>
      </w:r>
      <w:bookmarkStart w:name="_bookmark224" w:id="245"/>
      <w:bookmarkEnd w:id="245"/>
      <w:r>
        <w:rPr/>
        <w:t>be</w:t>
      </w:r>
      <w:r>
        <w:rPr/>
        <w:t> viewed as a generic “blob”</w:t>
      </w:r>
      <w:r>
        <w:rPr>
          <w:spacing w:val="-8"/>
        </w:rPr>
        <w:t> </w:t>
      </w:r>
      <w:r>
        <w:rPr/>
        <w:t>of</w:t>
      </w:r>
      <w:r>
        <w:rPr>
          <w:spacing w:val="-7"/>
        </w:rPr>
        <w:t> </w:t>
      </w:r>
      <w:r>
        <w:rPr/>
        <w:t>data.</w:t>
      </w:r>
      <w:r>
        <w:rPr>
          <w:spacing w:val="-6"/>
        </w:rPr>
        <w:t> </w:t>
      </w:r>
      <w:r>
        <w:rPr/>
        <w:t>Data</w:t>
      </w:r>
      <w:r>
        <w:rPr>
          <w:spacing w:val="-7"/>
        </w:rPr>
        <w:t> </w:t>
      </w:r>
      <w:r>
        <w:rPr/>
        <w:t>that</w:t>
      </w:r>
      <w:r>
        <w:rPr>
          <w:spacing w:val="-7"/>
        </w:rPr>
        <w:t> </w:t>
      </w:r>
      <w:r>
        <w:rPr/>
        <w:t>has</w:t>
      </w:r>
      <w:r>
        <w:rPr>
          <w:spacing w:val="-6"/>
        </w:rPr>
        <w:t> </w:t>
      </w:r>
      <w:r>
        <w:rPr/>
        <w:t>a</w:t>
      </w:r>
      <w:r>
        <w:rPr>
          <w:spacing w:val="-8"/>
        </w:rPr>
        <w:t> </w:t>
      </w:r>
      <w:r>
        <w:rPr/>
        <w:t>formal</w:t>
      </w:r>
      <w:r>
        <w:rPr>
          <w:spacing w:val="-6"/>
        </w:rPr>
        <w:t> </w:t>
      </w:r>
      <w:r>
        <w:rPr/>
        <w:t>structure</w:t>
      </w:r>
      <w:r>
        <w:rPr>
          <w:spacing w:val="-5"/>
        </w:rPr>
        <w:t> </w:t>
      </w:r>
      <w:r>
        <w:rPr/>
        <w:t>is</w:t>
      </w:r>
      <w:r>
        <w:rPr>
          <w:spacing w:val="-8"/>
        </w:rPr>
        <w:t> </w:t>
      </w:r>
      <w:r>
        <w:rPr/>
        <w:t>referred</w:t>
      </w:r>
      <w:r>
        <w:rPr>
          <w:spacing w:val="-6"/>
        </w:rPr>
        <w:t> </w:t>
      </w:r>
      <w:r>
        <w:rPr/>
        <w:t>to</w:t>
      </w:r>
      <w:r>
        <w:rPr>
          <w:spacing w:val="-8"/>
        </w:rPr>
        <w:t> </w:t>
      </w:r>
      <w:r>
        <w:rPr/>
        <w:t>as</w:t>
      </w:r>
      <w:r>
        <w:rPr>
          <w:spacing w:val="-8"/>
        </w:rPr>
        <w:t> </w:t>
      </w:r>
      <w:r>
        <w:rPr/>
        <w:t>a</w:t>
      </w:r>
      <w:r>
        <w:rPr>
          <w:spacing w:val="-6"/>
        </w:rPr>
        <w:t> </w:t>
      </w:r>
      <w:r>
        <w:rPr/>
        <w:t>dataset</w:t>
      </w:r>
      <w:r>
        <w:rPr>
          <w:spacing w:val="-7"/>
        </w:rPr>
        <w:t> </w:t>
      </w:r>
      <w:r>
        <w:rPr/>
        <w:t>(class</w:t>
      </w:r>
      <w:r>
        <w:rPr>
          <w:spacing w:val="-8"/>
        </w:rPr>
        <w:t> </w:t>
      </w:r>
      <w:r>
        <w:rPr/>
        <w:t>vtkDataSet).</w:t>
      </w:r>
      <w:r>
        <w:rPr>
          <w:spacing w:val="-8"/>
        </w:rPr>
        <w:t> </w:t>
      </w:r>
      <w:r>
        <w:rPr>
          <w:rFonts w:ascii="Arial" w:hAnsi="Arial"/>
          <w:b/>
          <w:sz w:val="18"/>
        </w:rPr>
        <w:t>Figure</w:t>
      </w:r>
      <w:r>
        <w:rPr>
          <w:rFonts w:ascii="Arial" w:hAnsi="Arial"/>
          <w:b/>
          <w:spacing w:val="-9"/>
          <w:sz w:val="18"/>
        </w:rPr>
        <w:t> </w:t>
      </w:r>
      <w:r>
        <w:rPr>
          <w:rFonts w:ascii="Arial" w:hAnsi="Arial"/>
          <w:b/>
          <w:sz w:val="18"/>
        </w:rPr>
        <w:t>3– 2 </w:t>
      </w:r>
      <w:r>
        <w:rPr/>
        <w:t>shows the dataset objects supported in VTK. Datasets consist of a geometric and topological struc- ture (points and cells) as illustrated by the figure; they also have associated attribute data such as sca- lars or vectors. The attribute data can be associated with the points or cells of the dataset. Cells are topological organizations of points; cells form the atoms of the dataset and are used to interpolate information</w:t>
      </w:r>
      <w:r>
        <w:rPr>
          <w:spacing w:val="-4"/>
        </w:rPr>
        <w:t> </w:t>
      </w:r>
      <w:r>
        <w:rPr/>
        <w:t>between</w:t>
      </w:r>
      <w:r>
        <w:rPr>
          <w:spacing w:val="-3"/>
        </w:rPr>
        <w:t> </w:t>
      </w:r>
      <w:r>
        <w:rPr/>
        <w:t>points.</w:t>
      </w:r>
      <w:r>
        <w:rPr>
          <w:spacing w:val="-5"/>
        </w:rPr>
        <w:t> </w:t>
      </w:r>
      <w:hyperlink w:history="true" w:anchor="_bookmark3834">
        <w:r>
          <w:rPr>
            <w:rFonts w:ascii="Arial" w:hAnsi="Arial"/>
            <w:b/>
            <w:sz w:val="18"/>
          </w:rPr>
          <w:t>Figure</w:t>
        </w:r>
        <w:r>
          <w:rPr>
            <w:rFonts w:ascii="Arial" w:hAnsi="Arial"/>
            <w:b/>
            <w:spacing w:val="-4"/>
            <w:sz w:val="18"/>
          </w:rPr>
          <w:t> </w:t>
        </w:r>
        <w:r>
          <w:rPr>
            <w:rFonts w:ascii="Arial" w:hAnsi="Arial"/>
            <w:b/>
            <w:sz w:val="18"/>
          </w:rPr>
          <w:t>19–20</w:t>
        </w:r>
        <w:r>
          <w:rPr>
            <w:rFonts w:ascii="Arial" w:hAnsi="Arial"/>
            <w:b/>
            <w:spacing w:val="-8"/>
            <w:sz w:val="18"/>
          </w:rPr>
          <w:t> </w:t>
        </w:r>
      </w:hyperlink>
      <w:r>
        <w:rPr/>
        <w:t>and</w:t>
      </w:r>
      <w:r>
        <w:rPr>
          <w:spacing w:val="-4"/>
        </w:rPr>
        <w:t> </w:t>
      </w:r>
      <w:hyperlink w:history="true" w:anchor="_bookmark3844">
        <w:r>
          <w:rPr>
            <w:rFonts w:ascii="Arial" w:hAnsi="Arial"/>
            <w:b/>
            <w:sz w:val="18"/>
          </w:rPr>
          <w:t>Figure</w:t>
        </w:r>
        <w:r>
          <w:rPr>
            <w:rFonts w:ascii="Arial" w:hAnsi="Arial"/>
            <w:b/>
            <w:spacing w:val="-4"/>
            <w:sz w:val="18"/>
          </w:rPr>
          <w:t> </w:t>
        </w:r>
        <w:r>
          <w:rPr>
            <w:rFonts w:ascii="Arial" w:hAnsi="Arial"/>
            <w:b/>
            <w:sz w:val="18"/>
          </w:rPr>
          <w:t>19–21</w:t>
        </w:r>
        <w:r>
          <w:rPr>
            <w:rFonts w:ascii="Arial" w:hAnsi="Arial"/>
            <w:b/>
            <w:spacing w:val="-9"/>
            <w:sz w:val="18"/>
          </w:rPr>
          <w:t> </w:t>
        </w:r>
      </w:hyperlink>
      <w:r>
        <w:rPr/>
        <w:t>show</w:t>
      </w:r>
      <w:r>
        <w:rPr>
          <w:spacing w:val="-4"/>
        </w:rPr>
        <w:t> </w:t>
      </w:r>
      <w:r>
        <w:rPr/>
        <w:t>twenty-three</w:t>
      </w:r>
      <w:r>
        <w:rPr>
          <w:spacing w:val="-3"/>
        </w:rPr>
        <w:t> </w:t>
      </w:r>
      <w:r>
        <w:rPr/>
        <w:t>of</w:t>
      </w:r>
      <w:r>
        <w:rPr>
          <w:spacing w:val="-5"/>
        </w:rPr>
        <w:t> </w:t>
      </w:r>
      <w:r>
        <w:rPr/>
        <w:t>the</w:t>
      </w:r>
      <w:r>
        <w:rPr>
          <w:spacing w:val="-4"/>
        </w:rPr>
        <w:t> </w:t>
      </w:r>
      <w:r>
        <w:rPr/>
        <w:t>most</w:t>
      </w:r>
      <w:r>
        <w:rPr>
          <w:spacing w:val="-4"/>
        </w:rPr>
        <w:t> </w:t>
      </w:r>
      <w:r>
        <w:rPr/>
        <w:t>common cell </w:t>
      </w:r>
      <w:bookmarkStart w:name="_bookmark223" w:id="246"/>
      <w:bookmarkEnd w:id="246"/>
      <w:r>
        <w:rPr/>
        <w:t>t</w:t>
      </w:r>
      <w:r>
        <w:rPr/>
        <w:t>ypes supported by VTK. </w:t>
      </w:r>
      <w:r>
        <w:rPr>
          <w:rFonts w:ascii="Arial" w:hAnsi="Arial"/>
          <w:b/>
          <w:sz w:val="18"/>
        </w:rPr>
        <w:t>Figure 3–3 </w:t>
      </w:r>
      <w:r>
        <w:rPr/>
        <w:t>shows the attribute data supported by</w:t>
      </w:r>
      <w:r>
        <w:rPr>
          <w:spacing w:val="-12"/>
        </w:rPr>
        <w:t> </w:t>
      </w:r>
      <w:r>
        <w:rPr/>
        <w:t>VTK.</w:t>
      </w:r>
    </w:p>
    <w:p>
      <w:pPr>
        <w:pStyle w:val="BodyText"/>
        <w:spacing w:line="249" w:lineRule="auto" w:before="13"/>
        <w:ind w:left="661" w:right="896" w:firstLine="478"/>
        <w:jc w:val="both"/>
      </w:pPr>
      <w:r>
        <w:rPr/>
        <w:t>Algorithms, also referred to generally as filters, operate on data objects to produce new data objects.</w:t>
      </w:r>
      <w:r>
        <w:rPr>
          <w:spacing w:val="-3"/>
        </w:rPr>
        <w:t> </w:t>
      </w:r>
      <w:r>
        <w:rPr/>
        <w:t>Algorithms</w:t>
      </w:r>
      <w:r>
        <w:rPr>
          <w:spacing w:val="-4"/>
        </w:rPr>
        <w:t> </w:t>
      </w:r>
      <w:r>
        <w:rPr/>
        <w:t>and</w:t>
      </w:r>
      <w:r>
        <w:rPr>
          <w:spacing w:val="-2"/>
        </w:rPr>
        <w:t> </w:t>
      </w:r>
      <w:r>
        <w:rPr/>
        <w:t>data</w:t>
      </w:r>
      <w:r>
        <w:rPr>
          <w:spacing w:val="-4"/>
        </w:rPr>
        <w:t> </w:t>
      </w:r>
      <w:r>
        <w:rPr/>
        <w:t>objects</w:t>
      </w:r>
      <w:r>
        <w:rPr>
          <w:spacing w:val="-4"/>
        </w:rPr>
        <w:t> </w:t>
      </w:r>
      <w:r>
        <w:rPr/>
        <w:t>are</w:t>
      </w:r>
      <w:r>
        <w:rPr>
          <w:spacing w:val="-3"/>
        </w:rPr>
        <w:t> </w:t>
      </w:r>
      <w:r>
        <w:rPr/>
        <w:t>connected</w:t>
      </w:r>
      <w:r>
        <w:rPr>
          <w:spacing w:val="-3"/>
        </w:rPr>
        <w:t> </w:t>
      </w:r>
      <w:r>
        <w:rPr/>
        <w:t>together</w:t>
      </w:r>
      <w:r>
        <w:rPr>
          <w:spacing w:val="-4"/>
        </w:rPr>
        <w:t> </w:t>
      </w:r>
      <w:r>
        <w:rPr/>
        <w:t>to</w:t>
      </w:r>
      <w:r>
        <w:rPr>
          <w:spacing w:val="-2"/>
        </w:rPr>
        <w:t> </w:t>
      </w:r>
      <w:r>
        <w:rPr/>
        <w:t>form</w:t>
      </w:r>
      <w:r>
        <w:rPr>
          <w:spacing w:val="-3"/>
        </w:rPr>
        <w:t> </w:t>
      </w:r>
      <w:r>
        <w:rPr/>
        <w:t>visualization</w:t>
      </w:r>
      <w:r>
        <w:rPr>
          <w:spacing w:val="-3"/>
        </w:rPr>
        <w:t> </w:t>
      </w:r>
      <w:r>
        <w:rPr/>
        <w:t>pipelines</w:t>
      </w:r>
      <w:r>
        <w:rPr>
          <w:spacing w:val="-4"/>
        </w:rPr>
        <w:t> </w:t>
      </w:r>
      <w:r>
        <w:rPr/>
        <w:t>(i.e.,</w:t>
      </w:r>
      <w:r>
        <w:rPr>
          <w:spacing w:val="-4"/>
        </w:rPr>
        <w:t> </w:t>
      </w:r>
      <w:r>
        <w:rPr/>
        <w:t>data- flow networks). </w:t>
      </w:r>
      <w:r>
        <w:rPr>
          <w:rFonts w:ascii="Arial" w:hAnsi="Arial"/>
          <w:b/>
          <w:sz w:val="18"/>
        </w:rPr>
        <w:t>Figure 3–4 </w:t>
      </w:r>
      <w:r>
        <w:rPr/>
        <w:t>is a depiction of a visualization</w:t>
      </w:r>
      <w:r>
        <w:rPr>
          <w:spacing w:val="-13"/>
        </w:rPr>
        <w:t> </w:t>
      </w:r>
      <w:r>
        <w:rPr/>
        <w:t>pipeline.</w:t>
      </w:r>
    </w:p>
    <w:p>
      <w:pPr>
        <w:pStyle w:val="BodyText"/>
        <w:spacing w:line="249" w:lineRule="auto" w:before="8"/>
        <w:ind w:left="661" w:right="894" w:firstLine="478"/>
        <w:jc w:val="both"/>
      </w:pPr>
      <w:r>
        <w:rPr/>
        <w:t>This figure together with </w:t>
      </w:r>
      <w:r>
        <w:rPr>
          <w:rFonts w:ascii="Arial" w:hAnsi="Arial"/>
          <w:b/>
          <w:sz w:val="18"/>
        </w:rPr>
        <w:t>Figure 3–5 </w:t>
      </w:r>
      <w:r>
        <w:rPr/>
        <w:t>illustrate some important visualization concepts. </w:t>
      </w:r>
      <w:bookmarkStart w:name="_bookmark227" w:id="247"/>
      <w:bookmarkEnd w:id="247"/>
      <w:r>
        <w:rPr/>
        <w:t>So</w:t>
      </w:r>
      <w:r>
        <w:rPr/>
        <w:t>urce algorithms produce </w:t>
      </w:r>
      <w:bookmarkStart w:name="_bookmark225" w:id="248"/>
      <w:bookmarkEnd w:id="248"/>
      <w:r>
        <w:rPr/>
        <w:t>data</w:t>
      </w:r>
      <w:r>
        <w:rPr/>
        <w:t> by reading (reader objects) or constructing one or more data objects (proce- dural</w:t>
      </w:r>
      <w:r>
        <w:rPr>
          <w:spacing w:val="-6"/>
        </w:rPr>
        <w:t> </w:t>
      </w:r>
      <w:bookmarkStart w:name="_bookmark226" w:id="249"/>
      <w:bookmarkEnd w:id="249"/>
      <w:r>
        <w:rPr/>
        <w:t>so</w:t>
      </w:r>
      <w:r>
        <w:rPr/>
        <w:t>urce</w:t>
      </w:r>
      <w:r>
        <w:rPr>
          <w:spacing w:val="-5"/>
        </w:rPr>
        <w:t> </w:t>
      </w:r>
      <w:r>
        <w:rPr/>
        <w:t>objects).</w:t>
      </w:r>
      <w:r>
        <w:rPr>
          <w:spacing w:val="-3"/>
        </w:rPr>
        <w:t> </w:t>
      </w:r>
      <w:r>
        <w:rPr/>
        <w:t>Filters</w:t>
      </w:r>
      <w:r>
        <w:rPr>
          <w:spacing w:val="-3"/>
        </w:rPr>
        <w:t> </w:t>
      </w:r>
      <w:r>
        <w:rPr/>
        <w:t>ingest</w:t>
      </w:r>
      <w:r>
        <w:rPr>
          <w:spacing w:val="-5"/>
        </w:rPr>
        <w:t> </w:t>
      </w:r>
      <w:r>
        <w:rPr/>
        <w:t>one</w:t>
      </w:r>
      <w:r>
        <w:rPr>
          <w:spacing w:val="-3"/>
        </w:rPr>
        <w:t> </w:t>
      </w:r>
      <w:r>
        <w:rPr/>
        <w:t>or</w:t>
      </w:r>
      <w:r>
        <w:rPr>
          <w:spacing w:val="-3"/>
        </w:rPr>
        <w:t> </w:t>
      </w:r>
      <w:r>
        <w:rPr/>
        <w:t>more</w:t>
      </w:r>
      <w:r>
        <w:rPr>
          <w:spacing w:val="-5"/>
        </w:rPr>
        <w:t> </w:t>
      </w:r>
      <w:r>
        <w:rPr/>
        <w:t>data</w:t>
      </w:r>
      <w:r>
        <w:rPr>
          <w:spacing w:val="-4"/>
        </w:rPr>
        <w:t> </w:t>
      </w:r>
      <w:r>
        <w:rPr/>
        <w:t>objects</w:t>
      </w:r>
      <w:r>
        <w:rPr>
          <w:spacing w:val="-5"/>
        </w:rPr>
        <w:t> </w:t>
      </w:r>
      <w:r>
        <w:rPr/>
        <w:t>and</w:t>
      </w:r>
      <w:r>
        <w:rPr>
          <w:spacing w:val="-3"/>
        </w:rPr>
        <w:t> </w:t>
      </w:r>
      <w:r>
        <w:rPr/>
        <w:t>generate</w:t>
      </w:r>
      <w:r>
        <w:rPr>
          <w:spacing w:val="-4"/>
        </w:rPr>
        <w:t> </w:t>
      </w:r>
      <w:r>
        <w:rPr/>
        <w:t>one</w:t>
      </w:r>
      <w:r>
        <w:rPr>
          <w:spacing w:val="-4"/>
        </w:rPr>
        <w:t> </w:t>
      </w:r>
      <w:r>
        <w:rPr/>
        <w:t>or</w:t>
      </w:r>
      <w:r>
        <w:rPr>
          <w:spacing w:val="-4"/>
        </w:rPr>
        <w:t> </w:t>
      </w:r>
      <w:r>
        <w:rPr/>
        <w:t>more</w:t>
      </w:r>
      <w:r>
        <w:rPr>
          <w:spacing w:val="-4"/>
        </w:rPr>
        <w:t> </w:t>
      </w:r>
      <w:r>
        <w:rPr/>
        <w:t>data</w:t>
      </w:r>
      <w:r>
        <w:rPr>
          <w:spacing w:val="-4"/>
        </w:rPr>
        <w:t> </w:t>
      </w:r>
      <w:r>
        <w:rPr/>
        <w:t>objects</w:t>
      </w:r>
      <w:r>
        <w:rPr>
          <w:spacing w:val="-4"/>
        </w:rPr>
        <w:t> </w:t>
      </w:r>
      <w:r>
        <w:rPr/>
        <w:t>on output. Mappers (or in some cases, specialized actors) take the data and convert it into a visual repre- sentation</w:t>
      </w:r>
      <w:r>
        <w:rPr>
          <w:spacing w:val="-6"/>
        </w:rPr>
        <w:t> </w:t>
      </w:r>
      <w:r>
        <w:rPr/>
        <w:t>that</w:t>
      </w:r>
      <w:r>
        <w:rPr>
          <w:spacing w:val="-6"/>
        </w:rPr>
        <w:t> </w:t>
      </w:r>
      <w:r>
        <w:rPr/>
        <w:t>is</w:t>
      </w:r>
      <w:r>
        <w:rPr>
          <w:spacing w:val="-7"/>
        </w:rPr>
        <w:t> </w:t>
      </w:r>
      <w:r>
        <w:rPr/>
        <w:t>displayed</w:t>
      </w:r>
      <w:r>
        <w:rPr>
          <w:spacing w:val="-6"/>
        </w:rPr>
        <w:t> </w:t>
      </w:r>
      <w:r>
        <w:rPr/>
        <w:t>by</w:t>
      </w:r>
      <w:r>
        <w:rPr>
          <w:spacing w:val="-6"/>
        </w:rPr>
        <w:t> </w:t>
      </w:r>
      <w:r>
        <w:rPr/>
        <w:t>the</w:t>
      </w:r>
      <w:r>
        <w:rPr>
          <w:spacing w:val="-7"/>
        </w:rPr>
        <w:t> </w:t>
      </w:r>
      <w:r>
        <w:rPr/>
        <w:t>rendering</w:t>
      </w:r>
      <w:r>
        <w:rPr>
          <w:spacing w:val="-6"/>
        </w:rPr>
        <w:t> </w:t>
      </w:r>
      <w:r>
        <w:rPr/>
        <w:t>engine.</w:t>
      </w:r>
      <w:r>
        <w:rPr>
          <w:spacing w:val="-6"/>
        </w:rPr>
        <w:t> </w:t>
      </w:r>
      <w:r>
        <w:rPr/>
        <w:t>A</w:t>
      </w:r>
      <w:r>
        <w:rPr>
          <w:spacing w:val="-6"/>
        </w:rPr>
        <w:t> </w:t>
      </w:r>
      <w:r>
        <w:rPr/>
        <w:t>writer</w:t>
      </w:r>
      <w:r>
        <w:rPr>
          <w:spacing w:val="-7"/>
        </w:rPr>
        <w:t> </w:t>
      </w:r>
      <w:r>
        <w:rPr/>
        <w:t>can</w:t>
      </w:r>
      <w:r>
        <w:rPr>
          <w:spacing w:val="-6"/>
        </w:rPr>
        <w:t> </w:t>
      </w:r>
      <w:r>
        <w:rPr/>
        <w:t>be</w:t>
      </w:r>
      <w:r>
        <w:rPr>
          <w:spacing w:val="-6"/>
        </w:rPr>
        <w:t> </w:t>
      </w:r>
      <w:r>
        <w:rPr/>
        <w:t>thought</w:t>
      </w:r>
      <w:r>
        <w:rPr>
          <w:spacing w:val="-7"/>
        </w:rPr>
        <w:t> </w:t>
      </w:r>
      <w:r>
        <w:rPr/>
        <w:t>of</w:t>
      </w:r>
      <w:r>
        <w:rPr>
          <w:spacing w:val="-6"/>
        </w:rPr>
        <w:t> </w:t>
      </w:r>
      <w:r>
        <w:rPr/>
        <w:t>as</w:t>
      </w:r>
      <w:r>
        <w:rPr>
          <w:spacing w:val="-6"/>
        </w:rPr>
        <w:t> </w:t>
      </w:r>
      <w:r>
        <w:rPr/>
        <w:t>a</w:t>
      </w:r>
      <w:r>
        <w:rPr>
          <w:spacing w:val="-6"/>
        </w:rPr>
        <w:t> </w:t>
      </w:r>
      <w:r>
        <w:rPr/>
        <w:t>type</w:t>
      </w:r>
      <w:r>
        <w:rPr>
          <w:spacing w:val="-6"/>
        </w:rPr>
        <w:t> </w:t>
      </w:r>
      <w:r>
        <w:rPr/>
        <w:t>of</w:t>
      </w:r>
      <w:r>
        <w:rPr>
          <w:spacing w:val="-7"/>
        </w:rPr>
        <w:t> </w:t>
      </w:r>
      <w:r>
        <w:rPr/>
        <w:t>mapper</w:t>
      </w:r>
      <w:r>
        <w:rPr>
          <w:spacing w:val="-7"/>
        </w:rPr>
        <w:t> </w:t>
      </w:r>
      <w:r>
        <w:rPr/>
        <w:t>that writes data to a file or</w:t>
      </w:r>
      <w:r>
        <w:rPr>
          <w:spacing w:val="-2"/>
        </w:rPr>
        <w:t> </w:t>
      </w:r>
      <w:r>
        <w:rPr/>
        <w:t>stream.</w:t>
      </w:r>
    </w:p>
    <w:p>
      <w:pPr>
        <w:pStyle w:val="BodyText"/>
        <w:spacing w:line="249" w:lineRule="auto" w:before="12"/>
        <w:ind w:left="661" w:right="896" w:firstLine="478"/>
        <w:jc w:val="both"/>
      </w:pPr>
      <w:r>
        <w:rPr/>
        <w:t>There are several important issues regarding the construction of the visualization pipeline that we will briefly introduce here. First, pipeline topology is constructed using variations of the methods</w:t>
      </w:r>
    </w:p>
    <w:p>
      <w:pPr>
        <w:pStyle w:val="BodyText"/>
        <w:spacing w:before="4"/>
        <w:rPr>
          <w:sz w:val="22"/>
        </w:rPr>
      </w:pPr>
    </w:p>
    <w:p>
      <w:pPr>
        <w:spacing w:before="0"/>
        <w:ind w:left="1140" w:right="0" w:firstLine="0"/>
        <w:jc w:val="left"/>
        <w:rPr>
          <w:rFonts w:ascii="Courier New"/>
          <w:sz w:val="18"/>
        </w:rPr>
      </w:pPr>
      <w:r>
        <w:rPr>
          <w:rFonts w:ascii="Courier New"/>
          <w:color w:val="323232"/>
          <w:sz w:val="18"/>
        </w:rPr>
        <w:t>aFilter-&gt;SetInputConnection( anotherFilter-&gt;GetOutputPort() );</w:t>
      </w:r>
    </w:p>
    <w:p>
      <w:pPr>
        <w:pStyle w:val="BodyText"/>
        <w:spacing w:before="11"/>
        <w:rPr>
          <w:rFonts w:ascii="Courier New"/>
          <w:sz w:val="19"/>
        </w:rPr>
      </w:pPr>
    </w:p>
    <w:p>
      <w:pPr>
        <w:pStyle w:val="BodyText"/>
        <w:spacing w:line="247" w:lineRule="auto"/>
        <w:ind w:left="661" w:right="895"/>
        <w:jc w:val="both"/>
      </w:pPr>
      <w:r>
        <w:rPr/>
        <w:t>which sets the input to the filter</w:t>
      </w:r>
      <w:bookmarkStart w:name="_bookmark228" w:id="250"/>
      <w:bookmarkEnd w:id="250"/>
      <w:r>
        <w:rPr/>
      </w:r>
      <w:r>
        <w:rPr/>
        <w:t> </w:t>
      </w:r>
      <w:r>
        <w:rPr>
          <w:rFonts w:ascii="Courier New"/>
          <w:sz w:val="18"/>
        </w:rPr>
        <w:t>aFilter </w:t>
      </w:r>
      <w:r>
        <w:rPr/>
        <w:t>to the output of the filter</w:t>
      </w:r>
      <w:bookmarkStart w:name="_bookmark229" w:id="251"/>
      <w:bookmarkEnd w:id="251"/>
      <w:r>
        <w:rPr/>
      </w:r>
      <w:r>
        <w:rPr/>
        <w:t> </w:t>
      </w:r>
      <w:r>
        <w:rPr>
          <w:rFonts w:ascii="Courier New"/>
          <w:sz w:val="18"/>
        </w:rPr>
        <w:t>anotherFilter</w:t>
      </w:r>
      <w:r>
        <w:rPr/>
        <w:t>. (Filters with multiple inputs and outputs have similar methods.) Second, we must have a mechanism for control- ling</w:t>
      </w:r>
      <w:r>
        <w:rPr>
          <w:spacing w:val="-3"/>
        </w:rPr>
        <w:t> </w:t>
      </w:r>
      <w:r>
        <w:rPr/>
        <w:t>the</w:t>
      </w:r>
      <w:r>
        <w:rPr>
          <w:spacing w:val="-3"/>
        </w:rPr>
        <w:t> </w:t>
      </w:r>
      <w:r>
        <w:rPr/>
        <w:t>execution</w:t>
      </w:r>
      <w:r>
        <w:rPr>
          <w:spacing w:val="-2"/>
        </w:rPr>
        <w:t> </w:t>
      </w:r>
      <w:r>
        <w:rPr/>
        <w:t>of</w:t>
      </w:r>
      <w:r>
        <w:rPr>
          <w:spacing w:val="-4"/>
        </w:rPr>
        <w:t> </w:t>
      </w:r>
      <w:r>
        <w:rPr/>
        <w:t>the</w:t>
      </w:r>
      <w:r>
        <w:rPr>
          <w:spacing w:val="-4"/>
        </w:rPr>
        <w:t> </w:t>
      </w:r>
      <w:r>
        <w:rPr/>
        <w:t>pipeline.</w:t>
      </w:r>
      <w:r>
        <w:rPr>
          <w:spacing w:val="-3"/>
        </w:rPr>
        <w:t> </w:t>
      </w:r>
      <w:r>
        <w:rPr>
          <w:spacing w:val="-8"/>
        </w:rPr>
        <w:t>We</w:t>
      </w:r>
      <w:r>
        <w:rPr>
          <w:spacing w:val="-3"/>
        </w:rPr>
        <w:t> </w:t>
      </w:r>
      <w:r>
        <w:rPr/>
        <w:t>only</w:t>
      </w:r>
      <w:r>
        <w:rPr>
          <w:spacing w:val="-4"/>
        </w:rPr>
        <w:t> </w:t>
      </w:r>
      <w:r>
        <w:rPr/>
        <w:t>want</w:t>
      </w:r>
      <w:r>
        <w:rPr>
          <w:spacing w:val="-2"/>
        </w:rPr>
        <w:t> </w:t>
      </w:r>
      <w:r>
        <w:rPr/>
        <w:t>to</w:t>
      </w:r>
      <w:r>
        <w:rPr>
          <w:spacing w:val="-3"/>
        </w:rPr>
        <w:t> </w:t>
      </w:r>
      <w:r>
        <w:rPr/>
        <w:t>execute</w:t>
      </w:r>
      <w:r>
        <w:rPr>
          <w:spacing w:val="-4"/>
        </w:rPr>
        <w:t> </w:t>
      </w:r>
      <w:r>
        <w:rPr/>
        <w:t>those</w:t>
      </w:r>
      <w:r>
        <w:rPr>
          <w:spacing w:val="-3"/>
        </w:rPr>
        <w:t> </w:t>
      </w:r>
      <w:r>
        <w:rPr/>
        <w:t>portions</w:t>
      </w:r>
      <w:r>
        <w:rPr>
          <w:spacing w:val="-3"/>
        </w:rPr>
        <w:t> </w:t>
      </w:r>
      <w:r>
        <w:rPr/>
        <w:t>of</w:t>
      </w:r>
      <w:r>
        <w:rPr>
          <w:spacing w:val="-4"/>
        </w:rPr>
        <w:t> </w:t>
      </w:r>
      <w:r>
        <w:rPr/>
        <w:t>the</w:t>
      </w:r>
      <w:r>
        <w:rPr>
          <w:spacing w:val="-3"/>
        </w:rPr>
        <w:t> </w:t>
      </w:r>
      <w:r>
        <w:rPr/>
        <w:t>pipeline</w:t>
      </w:r>
      <w:r>
        <w:rPr>
          <w:spacing w:val="-4"/>
        </w:rPr>
        <w:t> </w:t>
      </w:r>
      <w:r>
        <w:rPr/>
        <w:t>necessary</w:t>
      </w:r>
      <w:r>
        <w:rPr>
          <w:spacing w:val="-3"/>
        </w:rPr>
        <w:t> </w:t>
      </w:r>
      <w:r>
        <w:rPr/>
        <w:t>to bring</w:t>
      </w:r>
      <w:r>
        <w:rPr>
          <w:spacing w:val="13"/>
        </w:rPr>
        <w:t> </w:t>
      </w:r>
      <w:r>
        <w:rPr/>
        <w:t>the</w:t>
      </w:r>
      <w:r>
        <w:rPr>
          <w:spacing w:val="13"/>
        </w:rPr>
        <w:t> </w:t>
      </w:r>
      <w:r>
        <w:rPr/>
        <w:t>output</w:t>
      </w:r>
      <w:r>
        <w:rPr>
          <w:spacing w:val="13"/>
        </w:rPr>
        <w:t> </w:t>
      </w:r>
      <w:r>
        <w:rPr/>
        <w:t>up</w:t>
      </w:r>
      <w:r>
        <w:rPr>
          <w:spacing w:val="11"/>
        </w:rPr>
        <w:t> </w:t>
      </w:r>
      <w:r>
        <w:rPr/>
        <w:t>to</w:t>
      </w:r>
      <w:r>
        <w:rPr>
          <w:spacing w:val="11"/>
        </w:rPr>
        <w:t> </w:t>
      </w:r>
      <w:r>
        <w:rPr/>
        <w:t>date.</w:t>
      </w:r>
      <w:r>
        <w:rPr>
          <w:spacing w:val="14"/>
        </w:rPr>
        <w:t> </w:t>
      </w:r>
      <w:r>
        <w:rPr/>
        <w:t>The</w:t>
      </w:r>
      <w:r>
        <w:rPr>
          <w:spacing w:val="11"/>
        </w:rPr>
        <w:t> </w:t>
      </w:r>
      <w:r>
        <w:rPr>
          <w:i/>
        </w:rPr>
        <w:t>Visualization</w:t>
      </w:r>
      <w:r>
        <w:rPr>
          <w:i/>
          <w:spacing w:val="11"/>
        </w:rPr>
        <w:t> </w:t>
      </w:r>
      <w:r>
        <w:rPr>
          <w:i/>
          <w:spacing w:val="-3"/>
        </w:rPr>
        <w:t>Toolkit</w:t>
      </w:r>
      <w:r>
        <w:rPr>
          <w:i/>
          <w:spacing w:val="12"/>
        </w:rPr>
        <w:t> </w:t>
      </w:r>
      <w:r>
        <w:rPr/>
        <w:t>uses</w:t>
      </w:r>
      <w:r>
        <w:rPr>
          <w:spacing w:val="12"/>
        </w:rPr>
        <w:t> </w:t>
      </w:r>
      <w:r>
        <w:rPr/>
        <w:t>a</w:t>
      </w:r>
      <w:r>
        <w:rPr>
          <w:spacing w:val="14"/>
        </w:rPr>
        <w:t> </w:t>
      </w:r>
      <w:r>
        <w:rPr/>
        <w:t>lazy</w:t>
      </w:r>
      <w:r>
        <w:rPr>
          <w:spacing w:val="12"/>
        </w:rPr>
        <w:t> </w:t>
      </w:r>
      <w:r>
        <w:rPr/>
        <w:t>evaluation</w:t>
      </w:r>
      <w:r>
        <w:rPr>
          <w:spacing w:val="13"/>
        </w:rPr>
        <w:t> </w:t>
      </w:r>
      <w:r>
        <w:rPr/>
        <w:t>scheme</w:t>
      </w:r>
      <w:r>
        <w:rPr>
          <w:spacing w:val="13"/>
        </w:rPr>
        <w:t> </w:t>
      </w:r>
      <w:r>
        <w:rPr/>
        <w:t>(executes</w:t>
      </w:r>
      <w:r>
        <w:rPr>
          <w:spacing w:val="12"/>
        </w:rPr>
        <w:t> </w:t>
      </w:r>
      <w:r>
        <w:rPr/>
        <w:t>only</w:t>
      </w:r>
    </w:p>
    <w:p>
      <w:pPr>
        <w:spacing w:after="0" w:line="247" w:lineRule="auto"/>
        <w:jc w:val="both"/>
        <w:sectPr>
          <w:pgSz w:w="10440" w:h="13680"/>
          <w:pgMar w:header="772" w:footer="0" w:top="980" w:bottom="280" w:left="780" w:right="0"/>
        </w:sectPr>
      </w:pPr>
    </w:p>
    <w:p>
      <w:pPr>
        <w:pStyle w:val="BodyText"/>
      </w:pPr>
    </w:p>
    <w:p>
      <w:pPr>
        <w:pStyle w:val="BodyText"/>
        <w:spacing w:before="4"/>
        <w:rPr>
          <w:sz w:val="18"/>
        </w:rPr>
      </w:pPr>
    </w:p>
    <w:p>
      <w:pPr>
        <w:spacing w:after="0"/>
        <w:rPr>
          <w:sz w:val="18"/>
        </w:rPr>
        <w:sectPr>
          <w:pgSz w:w="10440" w:h="13680"/>
          <w:pgMar w:header="772" w:footer="0" w:top="980" w:bottom="280" w:left="780" w:right="0"/>
        </w:sectPr>
      </w:pPr>
    </w:p>
    <w:p>
      <w:pPr>
        <w:spacing w:before="171"/>
        <w:ind w:left="0" w:right="1090" w:firstLine="0"/>
        <w:jc w:val="center"/>
        <w:rPr>
          <w:i/>
          <w:sz w:val="20"/>
        </w:rPr>
      </w:pPr>
      <w:r>
        <w:rPr/>
        <w:drawing>
          <wp:anchor distT="0" distB="0" distL="0" distR="0" allowOverlap="1" layoutInCell="1" locked="0" behindDoc="0" simplePos="0" relativeHeight="1816">
            <wp:simplePos x="0" y="0"/>
            <wp:positionH relativeFrom="page">
              <wp:posOffset>1613916</wp:posOffset>
            </wp:positionH>
            <wp:positionV relativeFrom="paragraph">
              <wp:posOffset>162381</wp:posOffset>
            </wp:positionV>
            <wp:extent cx="88391" cy="88391"/>
            <wp:effectExtent l="0" t="0" r="0" b="0"/>
            <wp:wrapNone/>
            <wp:docPr id="43" name="image34.png" descr=""/>
            <wp:cNvGraphicFramePr>
              <a:graphicFrameLocks noChangeAspect="1"/>
            </wp:cNvGraphicFramePr>
            <a:graphic>
              <a:graphicData uri="http://schemas.openxmlformats.org/drawingml/2006/picture">
                <pic:pic>
                  <pic:nvPicPr>
                    <pic:cNvPr id="44" name="image34.png"/>
                    <pic:cNvPicPr/>
                  </pic:nvPicPr>
                  <pic:blipFill>
                    <a:blip r:embed="rId67" cstate="print"/>
                    <a:stretch>
                      <a:fillRect/>
                    </a:stretch>
                  </pic:blipFill>
                  <pic:spPr>
                    <a:xfrm>
                      <a:off x="0" y="0"/>
                      <a:ext cx="88391" cy="88391"/>
                    </a:xfrm>
                    <a:prstGeom prst="rect">
                      <a:avLst/>
                    </a:prstGeom>
                  </pic:spPr>
                </pic:pic>
              </a:graphicData>
            </a:graphic>
          </wp:anchor>
        </w:drawing>
      </w:r>
      <w:r>
        <w:rPr/>
        <w:pict>
          <v:group style="position:absolute;margin-left:222pt;margin-top:3.485962pt;width:67.350pt;height:28.35pt;mso-position-horizontal-relative:page;mso-position-vertical-relative:paragraph;z-index:1864" coordorigin="4440,70" coordsize="1347,567">
            <v:shape style="position:absolute;left:4440;top:69;width:777;height:567" coordorigin="4440,70" coordsize="777,567" path="m5216,70l5158,91,5004,148,4991,153,4999,163,5027,202,5027,203,4444,627,4440,629,4446,636,4450,634,5033,210,5062,249,5069,259,5195,97,5204,85,5216,70e" filled="true" fillcolor="#000000" stroked="false">
              <v:path arrowok="t"/>
              <v:fill type="solid"/>
            </v:shape>
            <v:rect style="position:absolute;left:4815;top:444;width:971;height:150" filled="true" fillcolor="#ffffff" stroked="false">
              <v:fill type="solid"/>
            </v:rect>
            <v:shape style="position:absolute;left:4440;top:69;width:1347;height:567" type="#_x0000_t202" filled="false" stroked="false">
              <v:textbox inset="0,0,0,0">
                <w:txbxContent>
                  <w:p>
                    <w:pPr>
                      <w:spacing w:line="240" w:lineRule="auto" w:before="10"/>
                      <w:rPr>
                        <w:sz w:val="27"/>
                      </w:rPr>
                    </w:pPr>
                  </w:p>
                  <w:p>
                    <w:pPr>
                      <w:spacing w:before="0"/>
                      <w:ind w:left="591" w:right="0" w:firstLine="0"/>
                      <w:jc w:val="left"/>
                      <w:rPr>
                        <w:i/>
                        <w:sz w:val="20"/>
                      </w:rPr>
                    </w:pPr>
                    <w:r>
                      <w:rPr>
                        <w:i/>
                        <w:sz w:val="20"/>
                      </w:rPr>
                      <w:t>(u,v,w)</w:t>
                    </w:r>
                  </w:p>
                </w:txbxContent>
              </v:textbox>
              <w10:wrap type="none"/>
            </v:shape>
            <w10:wrap type="none"/>
          </v:group>
        </w:pict>
      </w:r>
      <w:r>
        <w:rPr>
          <w:i/>
          <w:w w:val="99"/>
          <w:sz w:val="20"/>
        </w:rPr>
        <w:t>s</w:t>
      </w:r>
    </w:p>
    <w:p>
      <w:pPr>
        <w:pStyle w:val="BodyText"/>
        <w:rPr>
          <w:i/>
          <w:sz w:val="22"/>
        </w:rPr>
      </w:pPr>
    </w:p>
    <w:p>
      <w:pPr>
        <w:tabs>
          <w:tab w:pos="3278" w:val="left" w:leader="none"/>
        </w:tabs>
        <w:spacing w:before="136"/>
        <w:ind w:left="945" w:right="0" w:firstLine="0"/>
        <w:jc w:val="left"/>
        <w:rPr>
          <w:sz w:val="18"/>
        </w:rPr>
      </w:pPr>
      <w:r>
        <w:rPr>
          <w:i/>
          <w:sz w:val="20"/>
        </w:rPr>
        <w:t>Scalar: </w:t>
      </w:r>
      <w:r>
        <w:rPr>
          <w:sz w:val="18"/>
        </w:rPr>
        <w:t>single</w:t>
      </w:r>
      <w:r>
        <w:rPr>
          <w:spacing w:val="-8"/>
          <w:sz w:val="18"/>
        </w:rPr>
        <w:t> </w:t>
      </w:r>
      <w:r>
        <w:rPr>
          <w:sz w:val="18"/>
        </w:rPr>
        <w:t>data</w:t>
      </w:r>
      <w:r>
        <w:rPr>
          <w:spacing w:val="-2"/>
          <w:sz w:val="18"/>
        </w:rPr>
        <w:t> </w:t>
      </w:r>
      <w:r>
        <w:rPr>
          <w:sz w:val="18"/>
        </w:rPr>
        <w:t>value</w:t>
        <w:tab/>
      </w:r>
      <w:r>
        <w:rPr>
          <w:i/>
          <w:spacing w:val="-3"/>
          <w:sz w:val="20"/>
        </w:rPr>
        <w:t>Vector: </w:t>
      </w:r>
      <w:r>
        <w:rPr>
          <w:sz w:val="18"/>
        </w:rPr>
        <w:t>3D direction</w:t>
      </w:r>
      <w:r>
        <w:rPr>
          <w:spacing w:val="-10"/>
          <w:sz w:val="18"/>
        </w:rPr>
        <w:t> </w:t>
      </w:r>
      <w:r>
        <w:rPr>
          <w:sz w:val="18"/>
        </w:rPr>
        <w:t>and</w:t>
      </w:r>
    </w:p>
    <w:p>
      <w:pPr>
        <w:spacing w:before="16"/>
        <w:ind w:left="0" w:right="536" w:firstLine="0"/>
        <w:jc w:val="right"/>
        <w:rPr>
          <w:sz w:val="18"/>
        </w:rPr>
      </w:pPr>
      <w:r>
        <w:rPr>
          <w:sz w:val="18"/>
        </w:rPr>
        <w:t>magnitude</w:t>
      </w:r>
    </w:p>
    <w:p>
      <w:pPr>
        <w:spacing w:line="347" w:lineRule="exact" w:before="30"/>
        <w:ind w:left="615" w:right="0" w:firstLine="0"/>
        <w:jc w:val="left"/>
        <w:rPr>
          <w:i/>
          <w:sz w:val="20"/>
        </w:rPr>
      </w:pPr>
      <w:r>
        <w:rPr/>
        <w:br w:type="column"/>
      </w:r>
      <w:r>
        <w:rPr>
          <w:position w:val="-11"/>
        </w:rPr>
        <w:drawing>
          <wp:inline distT="0" distB="0" distL="0" distR="0">
            <wp:extent cx="333755" cy="233171"/>
            <wp:effectExtent l="0" t="0" r="0" b="0"/>
            <wp:docPr id="45" name="image35.png" descr=""/>
            <wp:cNvGraphicFramePr>
              <a:graphicFrameLocks noChangeAspect="1"/>
            </wp:cNvGraphicFramePr>
            <a:graphic>
              <a:graphicData uri="http://schemas.openxmlformats.org/drawingml/2006/picture">
                <pic:pic>
                  <pic:nvPicPr>
                    <pic:cNvPr id="46" name="image35.png"/>
                    <pic:cNvPicPr/>
                  </pic:nvPicPr>
                  <pic:blipFill>
                    <a:blip r:embed="rId68" cstate="print"/>
                    <a:stretch>
                      <a:fillRect/>
                    </a:stretch>
                  </pic:blipFill>
                  <pic:spPr>
                    <a:xfrm>
                      <a:off x="0" y="0"/>
                      <a:ext cx="333755" cy="233171"/>
                    </a:xfrm>
                    <a:prstGeom prst="rect">
                      <a:avLst/>
                    </a:prstGeom>
                  </pic:spPr>
                </pic:pic>
              </a:graphicData>
            </a:graphic>
          </wp:inline>
        </w:drawing>
      </w:r>
      <w:r>
        <w:rPr>
          <w:position w:val="-11"/>
        </w:rPr>
      </w:r>
      <w:r>
        <w:rPr>
          <w:sz w:val="20"/>
        </w:rPr>
        <w:t> </w:t>
      </w:r>
      <w:r>
        <w:rPr>
          <w:spacing w:val="20"/>
          <w:sz w:val="20"/>
        </w:rPr>
        <w:t> </w:t>
      </w:r>
      <w:r>
        <w:rPr>
          <w:i/>
          <w:sz w:val="20"/>
        </w:rPr>
        <w:t>(n</w:t>
      </w:r>
      <w:r>
        <w:rPr>
          <w:position w:val="-3"/>
          <w:sz w:val="14"/>
        </w:rPr>
        <w:t>x</w:t>
      </w:r>
      <w:r>
        <w:rPr>
          <w:i/>
          <w:sz w:val="20"/>
        </w:rPr>
        <w:t>, </w:t>
      </w:r>
      <w:r>
        <w:rPr>
          <w:i/>
          <w:spacing w:val="-3"/>
          <w:sz w:val="20"/>
        </w:rPr>
        <w:t>n</w:t>
      </w:r>
      <w:r>
        <w:rPr>
          <w:spacing w:val="-3"/>
          <w:position w:val="-3"/>
          <w:sz w:val="14"/>
        </w:rPr>
        <w:t>y</w:t>
      </w:r>
      <w:r>
        <w:rPr>
          <w:i/>
          <w:spacing w:val="-3"/>
          <w:sz w:val="20"/>
        </w:rPr>
        <w:t>,</w:t>
      </w:r>
      <w:r>
        <w:rPr>
          <w:i/>
          <w:spacing w:val="-2"/>
          <w:sz w:val="20"/>
        </w:rPr>
        <w:t> </w:t>
      </w:r>
      <w:r>
        <w:rPr>
          <w:i/>
          <w:sz w:val="20"/>
        </w:rPr>
        <w:t>n</w:t>
      </w:r>
      <w:r>
        <w:rPr>
          <w:position w:val="-3"/>
          <w:sz w:val="14"/>
        </w:rPr>
        <w:t>z</w:t>
      </w:r>
      <w:r>
        <w:rPr>
          <w:i/>
          <w:sz w:val="20"/>
        </w:rPr>
        <w:t>)</w:t>
      </w:r>
    </w:p>
    <w:p>
      <w:pPr>
        <w:spacing w:line="210" w:lineRule="exact" w:before="0"/>
        <w:ind w:left="1452" w:right="0" w:firstLine="0"/>
        <w:jc w:val="left"/>
        <w:rPr>
          <w:i/>
          <w:sz w:val="20"/>
        </w:rPr>
      </w:pPr>
      <w:r>
        <w:rPr>
          <w:i/>
          <w:sz w:val="20"/>
        </w:rPr>
        <w:t>|n|=1</w:t>
      </w:r>
    </w:p>
    <w:p>
      <w:pPr>
        <w:pStyle w:val="BodyText"/>
        <w:spacing w:before="8"/>
        <w:rPr>
          <w:i/>
          <w:sz w:val="17"/>
        </w:rPr>
      </w:pPr>
    </w:p>
    <w:p>
      <w:pPr>
        <w:spacing w:before="0"/>
        <w:ind w:left="562" w:right="0" w:firstLine="0"/>
        <w:jc w:val="left"/>
        <w:rPr>
          <w:sz w:val="18"/>
        </w:rPr>
      </w:pPr>
      <w:r>
        <w:rPr>
          <w:i/>
          <w:sz w:val="20"/>
        </w:rPr>
        <w:t>Normal: </w:t>
      </w:r>
      <w:r>
        <w:rPr>
          <w:sz w:val="18"/>
        </w:rPr>
        <w:t>3D direction</w:t>
      </w:r>
    </w:p>
    <w:p>
      <w:pPr>
        <w:spacing w:after="0"/>
        <w:jc w:val="left"/>
        <w:rPr>
          <w:sz w:val="18"/>
        </w:rPr>
        <w:sectPr>
          <w:type w:val="continuous"/>
          <w:pgSz w:w="10440" w:h="13680"/>
          <w:pgMar w:top="1280" w:bottom="280" w:left="780" w:right="0"/>
          <w:cols w:num="2" w:equalWidth="0">
            <w:col w:w="5116" w:space="40"/>
            <w:col w:w="4504"/>
          </w:cols>
        </w:sectPr>
      </w:pPr>
    </w:p>
    <w:p>
      <w:pPr>
        <w:pStyle w:val="BodyText"/>
      </w:pPr>
    </w:p>
    <w:p>
      <w:pPr>
        <w:pStyle w:val="BodyText"/>
      </w:pPr>
    </w:p>
    <w:p>
      <w:pPr>
        <w:pStyle w:val="BodyText"/>
        <w:spacing w:before="6"/>
        <w:rPr>
          <w:sz w:val="17"/>
        </w:rPr>
      </w:pPr>
    </w:p>
    <w:p>
      <w:pPr>
        <w:spacing w:after="0"/>
        <w:rPr>
          <w:sz w:val="17"/>
        </w:rPr>
        <w:sectPr>
          <w:type w:val="continuous"/>
          <w:pgSz w:w="10440" w:h="13680"/>
          <w:pgMar w:top="1280" w:bottom="280" w:left="780" w:right="0"/>
        </w:sectPr>
      </w:pPr>
    </w:p>
    <w:p>
      <w:pPr>
        <w:pStyle w:val="BodyText"/>
        <w:rPr>
          <w:sz w:val="22"/>
        </w:rPr>
      </w:pPr>
    </w:p>
    <w:p>
      <w:pPr>
        <w:pStyle w:val="BodyText"/>
        <w:rPr>
          <w:sz w:val="22"/>
        </w:rPr>
      </w:pPr>
    </w:p>
    <w:p>
      <w:pPr>
        <w:pStyle w:val="BodyText"/>
        <w:rPr>
          <w:sz w:val="22"/>
        </w:rPr>
      </w:pPr>
    </w:p>
    <w:p>
      <w:pPr>
        <w:pStyle w:val="BodyText"/>
        <w:rPr>
          <w:sz w:val="22"/>
        </w:rPr>
      </w:pPr>
    </w:p>
    <w:p>
      <w:pPr>
        <w:spacing w:before="184"/>
        <w:ind w:left="1510" w:right="0" w:firstLine="0"/>
        <w:jc w:val="left"/>
        <w:rPr>
          <w:i/>
          <w:sz w:val="20"/>
        </w:rPr>
      </w:pPr>
      <w:r>
        <w:rPr/>
        <w:pict>
          <v:group style="position:absolute;margin-left:84.300003pt;margin-top:-65.824059pt;width:151.1pt;height:70.6pt;mso-position-horizontal-relative:page;mso-position-vertical-relative:paragraph;z-index:1960" coordorigin="1686,-1316" coordsize="3022,1412">
            <v:line style="position:absolute" from="3376,-862" to="3376,31" stroked="true" strokeweight=".48001pt" strokecolor="#000000">
              <v:stroke dashstyle="solid"/>
            </v:line>
            <v:line style="position:absolute" from="3456,-862" to="3456,31" stroked="true" strokeweight=".48pt" strokecolor="#000000">
              <v:stroke dashstyle="solid"/>
            </v:line>
            <v:rect style="position:absolute;left:3380;top:27;width:5;height:10" filled="true" fillcolor="#000000" stroked="false">
              <v:fill type="solid"/>
            </v:rect>
            <v:line style="position:absolute" from="3538,-862" to="3538,31" stroked="true" strokeweight=".48pt" strokecolor="#000000">
              <v:stroke dashstyle="solid"/>
            </v:line>
            <v:line style="position:absolute" from="3618,-862" to="3618,31" stroked="true" strokeweight=".48001pt" strokecolor="#000000">
              <v:stroke dashstyle="solid"/>
            </v:line>
            <v:line style="position:absolute" from="3700,-862" to="3700,31" stroked="true" strokeweight=".48pt" strokecolor="#000000">
              <v:stroke dashstyle="solid"/>
            </v:line>
            <v:line style="position:absolute" from="3780,-862" to="3780,31" stroked="true" strokeweight=".48001pt" strokecolor="#000000">
              <v:stroke dashstyle="solid"/>
            </v:line>
            <v:shape style="position:absolute;left:3861;top:-862;width:81;height:893" coordorigin="3862,-862" coordsize="81,893" path="m3862,-862l3862,31m3942,-862l3942,31e" filled="false" stroked="true" strokeweight=".48pt" strokecolor="#000000">
              <v:path arrowok="t"/>
              <v:stroke dashstyle="solid"/>
            </v:shape>
            <v:line style="position:absolute" from="4022,-862" to="4022,31" stroked="true" strokeweight=".48001pt" strokecolor="#000000">
              <v:stroke dashstyle="solid"/>
            </v:line>
            <v:line style="position:absolute" from="4104,-862" to="4104,31" stroked="true" strokeweight=".48pt" strokecolor="#000000">
              <v:stroke dashstyle="solid"/>
            </v:line>
            <v:line style="position:absolute" from="4184,-862" to="4184,31" stroked="true" strokeweight=".48001pt" strokecolor="#000000">
              <v:stroke dashstyle="solid"/>
            </v:line>
            <v:line style="position:absolute" from="4266,-862" to="4266,31" stroked="true" strokeweight=".48pt" strokecolor="#000000">
              <v:stroke dashstyle="solid"/>
            </v:line>
            <v:line style="position:absolute" from="3385,32" to="4273,32" stroked="true" strokeweight=".47998pt" strokecolor="#000000">
              <v:stroke dashstyle="solid"/>
            </v:line>
            <v:rect style="position:absolute;left:3380;top:-53;width:5;height:10" filled="true" fillcolor="#000000" stroked="false">
              <v:fill type="solid"/>
            </v:rect>
            <v:line style="position:absolute" from="3385,-48" to="4273,-48" stroked="true" strokeweight=".48001pt" strokecolor="#000000">
              <v:stroke dashstyle="solid"/>
            </v:line>
            <v:rect style="position:absolute;left:3380;top:-135;width:5;height:10" filled="true" fillcolor="#000000" stroked="false">
              <v:fill type="solid"/>
            </v:rect>
            <v:line style="position:absolute" from="3385,-130" to="4273,-130" stroked="true" strokeweight=".48004pt" strokecolor="#000000">
              <v:stroke dashstyle="solid"/>
            </v:line>
            <v:rect style="position:absolute;left:3380;top:-215;width:5;height:10" filled="true" fillcolor="#000000" stroked="false">
              <v:fill type="solid"/>
            </v:rect>
            <v:line style="position:absolute" from="3385,-210" to="4273,-210" stroked="true" strokeweight=".47998pt" strokecolor="#000000">
              <v:stroke dashstyle="solid"/>
            </v:line>
            <v:rect style="position:absolute;left:3380;top:-296;width:5;height:10" filled="true" fillcolor="#000000" stroked="false">
              <v:fill type="solid"/>
            </v:rect>
            <v:line style="position:absolute" from="3385,-290" to="4273,-290" stroked="true" strokeweight=".47998pt" strokecolor="#000000">
              <v:stroke dashstyle="solid"/>
            </v:line>
            <v:rect style="position:absolute;left:3380;top:-377;width:5;height:10" filled="true" fillcolor="#000000" stroked="false">
              <v:fill type="solid"/>
            </v:rect>
            <v:line style="position:absolute" from="3385,-372" to="4273,-372" stroked="true" strokeweight=".48001pt" strokecolor="#000000">
              <v:stroke dashstyle="solid"/>
            </v:line>
            <v:rect style="position:absolute;left:3380;top:-458;width:5;height:10" filled="true" fillcolor="#000000" stroked="false">
              <v:fill type="solid"/>
            </v:rect>
            <v:line style="position:absolute" from="3385,-452" to="4273,-452" stroked="true" strokeweight=".48001pt" strokecolor="#000000">
              <v:stroke dashstyle="solid"/>
            </v:line>
            <v:rect style="position:absolute;left:3380;top:-539;width:5;height:10" filled="true" fillcolor="#000000" stroked="false">
              <v:fill type="solid"/>
            </v:rect>
            <v:line style="position:absolute" from="3385,-534" to="4273,-534" stroked="true" strokeweight=".47998pt" strokecolor="#000000">
              <v:stroke dashstyle="solid"/>
            </v:line>
            <v:rect style="position:absolute;left:3380;top:-620;width:5;height:10" filled="true" fillcolor="#000000" stroked="false">
              <v:fill type="solid"/>
            </v:rect>
            <v:line style="position:absolute" from="3385,-614" to="4273,-614" stroked="true" strokeweight=".48001pt" strokecolor="#000000">
              <v:stroke dashstyle="solid"/>
            </v:line>
            <v:rect style="position:absolute;left:3380;top:-700;width:5;height:10" filled="true" fillcolor="#000000" stroked="false">
              <v:fill type="solid"/>
            </v:rect>
            <v:line style="position:absolute" from="3385,-695" to="4273,-695" stroked="true" strokeweight=".48001pt" strokecolor="#000000">
              <v:stroke dashstyle="solid"/>
            </v:line>
            <v:rect style="position:absolute;left:3380;top:-782;width:5;height:10" filled="true" fillcolor="#000000" stroked="false">
              <v:fill type="solid"/>
            </v:rect>
            <v:line style="position:absolute" from="3385,-776" to="4273,-776" stroked="true" strokeweight=".47998pt" strokecolor="#000000">
              <v:stroke dashstyle="solid"/>
            </v:line>
            <v:rect style="position:absolute;left:3380;top:-862;width:5;height:10" filled="true" fillcolor="#000000" stroked="false">
              <v:fill type="solid"/>
            </v:rect>
            <v:line style="position:absolute" from="3385,-857" to="4273,-857" stroked="true" strokeweight=".48001pt" strokecolor="#000000">
              <v:stroke dashstyle="solid"/>
            </v:line>
            <v:shape style="position:absolute;left:4321;top:-38;width:387;height:132" type="#_x0000_t75" stroked="false">
              <v:imagedata r:id="rId69" o:title=""/>
            </v:shape>
            <v:shape style="position:absolute;left:3315;top:-1317;width:132;height:386" type="#_x0000_t75" stroked="false">
              <v:imagedata r:id="rId70" o:title=""/>
            </v:shape>
            <v:shape style="position:absolute;left:3700;top:-381;width:70;height:90" coordorigin="3701,-380" coordsize="70,90" path="m3770,-380l3710,-380,3706,-380,3701,-380,3701,-300,3701,-295,3701,-290,3761,-290,3766,-290,3770,-290,3770,-371,3770,-376,3770,-380e" filled="true" fillcolor="#000000" stroked="false">
              <v:path arrowok="t"/>
              <v:fill type="solid"/>
            </v:shape>
            <v:shape style="position:absolute;left:3534;top:-563;width:143;height:149" type="#_x0000_t75" stroked="false">
              <v:imagedata r:id="rId71" o:title=""/>
            </v:shape>
            <v:shape style="position:absolute;left:2638;top:-661;width:760;height:292" coordorigin="2639,-660" coordsize="760,292" path="m3398,-640l3396,-641,3397,-641,3157,-660,3155,-660,2915,-600,2914,-599,2734,-469,2729,-466,2642,-379,2639,-376,2646,-368,2650,-372,2740,-462,2918,-590,2918,-591,3157,-650,3396,-631,3398,-640e" filled="true" fillcolor="#000000" stroked="false">
              <v:path arrowok="t"/>
              <v:fill type="solid"/>
            </v:shape>
            <v:shape style="position:absolute;left:3393;top:-640;width:180;height:116" type="#_x0000_t75" stroked="false">
              <v:imagedata r:id="rId72" o:title=""/>
            </v:shape>
            <v:rect style="position:absolute;left:1686;top:-523;width:1030;height:441" filled="true" fillcolor="#ffffff" stroked="false">
              <v:fill type="solid"/>
            </v:rect>
            <v:shape style="position:absolute;left:3202;top:-1287;width:76;height:221"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v:shape style="position:absolute;left:1750;top:-567;width:922;height:461" type="#_x0000_t202" filled="false" stroked="false">
              <v:textbox inset="0,0,0,0">
                <w:txbxContent>
                  <w:p>
                    <w:pPr>
                      <w:spacing w:line="221" w:lineRule="exact" w:before="0"/>
                      <w:ind w:left="84" w:right="0" w:firstLine="0"/>
                      <w:jc w:val="left"/>
                      <w:rPr>
                        <w:i/>
                        <w:sz w:val="20"/>
                      </w:rPr>
                    </w:pPr>
                    <w:r>
                      <w:rPr>
                        <w:i/>
                        <w:sz w:val="20"/>
                      </w:rPr>
                      <w:t>2D: (u,v)</w:t>
                    </w:r>
                  </w:p>
                  <w:p>
                    <w:pPr>
                      <w:spacing w:before="10"/>
                      <w:ind w:left="0" w:right="0" w:firstLine="0"/>
                      <w:jc w:val="left"/>
                      <w:rPr>
                        <w:i/>
                        <w:sz w:val="20"/>
                      </w:rPr>
                    </w:pPr>
                    <w:r>
                      <w:rPr>
                        <w:i/>
                        <w:sz w:val="20"/>
                      </w:rPr>
                      <w:t>3D: (u,v,w)</w:t>
                    </w:r>
                  </w:p>
                </w:txbxContent>
              </v:textbox>
              <w10:wrap type="none"/>
            </v:shape>
            <v:shape style="position:absolute;left:4552;top:-257;width:98;height:221" type="#_x0000_t202" filled="false" stroked="false">
              <v:textbox inset="0,0,0,0">
                <w:txbxContent>
                  <w:p>
                    <w:pPr>
                      <w:spacing w:line="221" w:lineRule="exact" w:before="0"/>
                      <w:ind w:left="0" w:right="0" w:firstLine="0"/>
                      <w:jc w:val="left"/>
                      <w:rPr>
                        <w:i/>
                        <w:sz w:val="20"/>
                      </w:rPr>
                    </w:pPr>
                    <w:r>
                      <w:rPr>
                        <w:i/>
                        <w:w w:val="99"/>
                        <w:sz w:val="20"/>
                      </w:rPr>
                      <w:t>s</w:t>
                    </w:r>
                  </w:p>
                </w:txbxContent>
              </v:textbox>
              <w10:wrap type="none"/>
            </v:shape>
            <w10:wrap type="none"/>
          </v:group>
        </w:pict>
      </w:r>
      <w:r>
        <w:rPr>
          <w:i/>
          <w:sz w:val="20"/>
        </w:rPr>
        <w:t>Texture coordinate:</w:t>
      </w:r>
    </w:p>
    <w:p>
      <w:pPr>
        <w:pStyle w:val="ListParagraph"/>
        <w:numPr>
          <w:ilvl w:val="1"/>
          <w:numId w:val="29"/>
        </w:numPr>
        <w:tabs>
          <w:tab w:pos="1366" w:val="left" w:leader="none"/>
        </w:tabs>
        <w:spacing w:line="256" w:lineRule="auto" w:before="10" w:after="0"/>
        <w:ind w:left="1114" w:right="38" w:firstLine="0"/>
        <w:jc w:val="left"/>
        <w:rPr>
          <w:sz w:val="18"/>
        </w:rPr>
      </w:pPr>
      <w:r>
        <w:rPr>
          <w:sz w:val="18"/>
        </w:rPr>
        <w:t>imensional index into</w:t>
      </w:r>
      <w:r>
        <w:rPr>
          <w:spacing w:val="-22"/>
          <w:sz w:val="18"/>
        </w:rPr>
        <w:t> </w:t>
      </w:r>
      <w:r>
        <w:rPr>
          <w:sz w:val="18"/>
        </w:rPr>
        <w:t>texture map</w:t>
      </w:r>
    </w:p>
    <w:p>
      <w:pPr>
        <w:spacing w:line="288" w:lineRule="auto" w:before="89"/>
        <w:ind w:left="1114" w:right="3222" w:firstLine="0"/>
        <w:jc w:val="both"/>
        <w:rPr>
          <w:sz w:val="16"/>
        </w:rPr>
      </w:pPr>
      <w:r>
        <w:rPr/>
        <w:br w:type="column"/>
      </w:r>
      <w:r>
        <w:rPr>
          <w:spacing w:val="2"/>
          <w:position w:val="7"/>
          <w:sz w:val="20"/>
        </w:rPr>
        <w:t>a</w:t>
      </w:r>
      <w:r>
        <w:rPr>
          <w:spacing w:val="2"/>
          <w:sz w:val="16"/>
        </w:rPr>
        <w:t>11 </w:t>
      </w:r>
      <w:r>
        <w:rPr>
          <w:spacing w:val="2"/>
          <w:position w:val="7"/>
          <w:sz w:val="20"/>
        </w:rPr>
        <w:t>a</w:t>
      </w:r>
      <w:r>
        <w:rPr>
          <w:spacing w:val="2"/>
          <w:sz w:val="16"/>
        </w:rPr>
        <w:t>12 </w:t>
      </w:r>
      <w:r>
        <w:rPr>
          <w:spacing w:val="2"/>
          <w:position w:val="7"/>
          <w:sz w:val="20"/>
        </w:rPr>
        <w:t>a</w:t>
      </w:r>
      <w:r>
        <w:rPr>
          <w:spacing w:val="2"/>
          <w:sz w:val="16"/>
        </w:rPr>
        <w:t>13 </w:t>
      </w:r>
      <w:r>
        <w:rPr>
          <w:spacing w:val="2"/>
          <w:position w:val="7"/>
          <w:sz w:val="20"/>
        </w:rPr>
        <w:t>a</w:t>
      </w:r>
      <w:r>
        <w:rPr>
          <w:spacing w:val="2"/>
          <w:sz w:val="16"/>
        </w:rPr>
        <w:t>21 </w:t>
      </w:r>
      <w:r>
        <w:rPr>
          <w:spacing w:val="2"/>
          <w:position w:val="7"/>
          <w:sz w:val="20"/>
        </w:rPr>
        <w:t>a</w:t>
      </w:r>
      <w:r>
        <w:rPr>
          <w:spacing w:val="2"/>
          <w:sz w:val="16"/>
        </w:rPr>
        <w:t>22 </w:t>
      </w:r>
      <w:r>
        <w:rPr>
          <w:spacing w:val="2"/>
          <w:position w:val="7"/>
          <w:sz w:val="20"/>
        </w:rPr>
        <w:t>a</w:t>
      </w:r>
      <w:r>
        <w:rPr>
          <w:spacing w:val="2"/>
          <w:sz w:val="16"/>
        </w:rPr>
        <w:t>23 </w:t>
      </w:r>
      <w:r>
        <w:rPr>
          <w:spacing w:val="2"/>
          <w:position w:val="7"/>
          <w:sz w:val="20"/>
        </w:rPr>
        <w:t>a</w:t>
      </w:r>
      <w:r>
        <w:rPr>
          <w:spacing w:val="2"/>
          <w:sz w:val="16"/>
        </w:rPr>
        <w:t>31  </w:t>
      </w:r>
      <w:r>
        <w:rPr>
          <w:spacing w:val="2"/>
          <w:position w:val="7"/>
          <w:sz w:val="20"/>
        </w:rPr>
        <w:t>a</w:t>
      </w:r>
      <w:r>
        <w:rPr>
          <w:spacing w:val="2"/>
          <w:sz w:val="16"/>
        </w:rPr>
        <w:t>32</w:t>
      </w:r>
      <w:r>
        <w:rPr>
          <w:spacing w:val="4"/>
          <w:sz w:val="16"/>
        </w:rPr>
        <w:t> </w:t>
      </w:r>
      <w:r>
        <w:rPr>
          <w:spacing w:val="2"/>
          <w:position w:val="7"/>
          <w:sz w:val="20"/>
        </w:rPr>
        <w:t>a</w:t>
      </w:r>
      <w:r>
        <w:rPr>
          <w:spacing w:val="2"/>
          <w:sz w:val="16"/>
        </w:rPr>
        <w:t>33</w:t>
      </w:r>
    </w:p>
    <w:p>
      <w:pPr>
        <w:spacing w:line="249" w:lineRule="auto" w:before="95"/>
        <w:ind w:left="1138" w:right="3311" w:firstLine="99"/>
        <w:jc w:val="left"/>
        <w:rPr>
          <w:sz w:val="18"/>
        </w:rPr>
      </w:pPr>
      <w:r>
        <w:rPr/>
        <w:pict>
          <v:group style="position:absolute;margin-left:311.579987pt;margin-top:-52.8741pt;width:3.5pt;height:51.2pt;mso-position-horizontal-relative:page;mso-position-vertical-relative:paragraph;z-index:1984" coordorigin="6232,-1057" coordsize="70,1024">
            <v:rect style="position:absolute;left:6231;top:-44;width:70;height:10" filled="true" fillcolor="#000000" stroked="false">
              <v:fill type="solid"/>
            </v:rect>
            <v:line style="position:absolute" from="6236,-1057" to="6236,-39" stroked="true" strokeweight=".48001pt" strokecolor="#000000">
              <v:stroke dashstyle="solid"/>
            </v:line>
            <v:rect style="position:absolute;left:6231;top:-1058;width:70;height:10" filled="true" fillcolor="#000000" stroked="false">
              <v:fill type="solid"/>
            </v:rect>
            <w10:wrap type="none"/>
          </v:group>
        </w:pict>
      </w:r>
      <w:r>
        <w:rPr/>
        <w:pict>
          <v:group style="position:absolute;margin-left:359.040009pt;margin-top:-52.8741pt;width:3.5pt;height:51.2pt;mso-position-horizontal-relative:page;mso-position-vertical-relative:paragraph;z-index:-916072" coordorigin="7181,-1057" coordsize="70,1024">
            <v:rect style="position:absolute;left:7180;top:-44;width:70;height:10" filled="true" fillcolor="#000000" stroked="false">
              <v:fill type="solid"/>
            </v:rect>
            <v:line style="position:absolute" from="7246,-1057" to="7246,-39" stroked="true" strokeweight=".47998pt" strokecolor="#000000">
              <v:stroke dashstyle="solid"/>
            </v:line>
            <v:rect style="position:absolute;left:7180;top:-1058;width:70;height:10" filled="true" fillcolor="#000000" stroked="false">
              <v:fill type="solid"/>
            </v:rect>
            <w10:wrap type="none"/>
          </v:group>
        </w:pict>
      </w:r>
      <w:r>
        <w:rPr>
          <w:i/>
          <w:spacing w:val="-3"/>
          <w:sz w:val="20"/>
        </w:rPr>
        <w:t>Tensor: </w:t>
      </w:r>
      <w:r>
        <w:rPr>
          <w:i/>
          <w:sz w:val="20"/>
        </w:rPr>
        <w:t>nxn</w:t>
      </w:r>
      <w:r>
        <w:rPr>
          <w:i/>
          <w:spacing w:val="-9"/>
          <w:sz w:val="20"/>
        </w:rPr>
        <w:t> </w:t>
      </w:r>
      <w:r>
        <w:rPr>
          <w:sz w:val="18"/>
        </w:rPr>
        <w:t>matrix</w:t>
      </w:r>
    </w:p>
    <w:p>
      <w:pPr>
        <w:spacing w:after="0" w:line="249" w:lineRule="auto"/>
        <w:jc w:val="left"/>
        <w:rPr>
          <w:sz w:val="18"/>
        </w:rPr>
        <w:sectPr>
          <w:type w:val="continuous"/>
          <w:pgSz w:w="10440" w:h="13680"/>
          <w:pgMar w:top="1280" w:bottom="280" w:left="780" w:right="0"/>
          <w:cols w:num="2" w:equalWidth="0">
            <w:col w:w="3509" w:space="882"/>
            <w:col w:w="5269"/>
          </w:cols>
        </w:sectPr>
      </w:pPr>
    </w:p>
    <w:p>
      <w:pPr>
        <w:pStyle w:val="BodyText"/>
      </w:pPr>
    </w:p>
    <w:p>
      <w:pPr>
        <w:pStyle w:val="BodyText"/>
        <w:spacing w:before="5"/>
        <w:rPr>
          <w:sz w:val="12"/>
        </w:rPr>
      </w:pPr>
    </w:p>
    <w:tbl>
      <w:tblPr>
        <w:tblW w:w="0" w:type="auto"/>
        <w:jc w:val="left"/>
        <w:tblInd w:w="24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61"/>
        <w:gridCol w:w="994"/>
        <w:gridCol w:w="994"/>
        <w:gridCol w:w="863"/>
      </w:tblGrid>
      <w:tr>
        <w:trPr>
          <w:trHeight w:val="244" w:hRule="atLeast"/>
        </w:trPr>
        <w:tc>
          <w:tcPr>
            <w:tcW w:w="861" w:type="dxa"/>
            <w:tcBorders>
              <w:right w:val="single" w:sz="4" w:space="0" w:color="000000"/>
            </w:tcBorders>
          </w:tcPr>
          <w:p>
            <w:pPr>
              <w:pStyle w:val="TableParagraph"/>
              <w:spacing w:line="191" w:lineRule="exact"/>
              <w:ind w:left="135"/>
              <w:rPr>
                <w:rFonts w:ascii="Arial"/>
                <w:i/>
                <w:sz w:val="18"/>
              </w:rPr>
            </w:pPr>
            <w:r>
              <w:rPr>
                <w:rFonts w:ascii="Arial"/>
                <w:i/>
                <w:sz w:val="18"/>
              </w:rPr>
              <w:t>Array 0</w:t>
            </w:r>
          </w:p>
        </w:tc>
        <w:tc>
          <w:tcPr>
            <w:tcW w:w="994" w:type="dxa"/>
            <w:tcBorders>
              <w:left w:val="single" w:sz="4" w:space="0" w:color="000000"/>
              <w:right w:val="single" w:sz="4" w:space="0" w:color="000000"/>
            </w:tcBorders>
          </w:tcPr>
          <w:p>
            <w:pPr>
              <w:pStyle w:val="TableParagraph"/>
              <w:spacing w:line="191" w:lineRule="exact"/>
              <w:ind w:left="214"/>
              <w:rPr>
                <w:rFonts w:ascii="Arial"/>
                <w:i/>
                <w:sz w:val="18"/>
              </w:rPr>
            </w:pPr>
            <w:r>
              <w:rPr>
                <w:rFonts w:ascii="Arial"/>
                <w:i/>
                <w:sz w:val="18"/>
              </w:rPr>
              <w:t>Array 1</w:t>
            </w:r>
          </w:p>
        </w:tc>
        <w:tc>
          <w:tcPr>
            <w:tcW w:w="994" w:type="dxa"/>
            <w:tcBorders>
              <w:left w:val="single" w:sz="4" w:space="0" w:color="000000"/>
              <w:right w:val="single" w:sz="4" w:space="0" w:color="000000"/>
            </w:tcBorders>
          </w:tcPr>
          <w:p>
            <w:pPr>
              <w:pStyle w:val="TableParagraph"/>
              <w:spacing w:before="7"/>
              <w:rPr>
                <w:rFonts w:ascii="Times New Roman"/>
                <w:sz w:val="8"/>
              </w:rPr>
            </w:pPr>
          </w:p>
          <w:p>
            <w:pPr>
              <w:pStyle w:val="TableParagraph"/>
              <w:tabs>
                <w:tab w:pos="435" w:val="left" w:leader="none"/>
                <w:tab w:pos="752" w:val="left" w:leader="none"/>
              </w:tabs>
              <w:spacing w:line="60" w:lineRule="exact"/>
              <w:ind w:left="117"/>
              <w:rPr>
                <w:rFonts w:ascii="Times New Roman"/>
                <w:sz w:val="6"/>
              </w:rPr>
            </w:pPr>
            <w:r>
              <w:rPr>
                <w:rFonts w:ascii="Times New Roman"/>
                <w:position w:val="0"/>
                <w:sz w:val="6"/>
              </w:rPr>
              <w:pict>
                <v:group style="width:2.95pt;height:3pt;mso-position-horizontal-relative:char;mso-position-vertical-relative:line" coordorigin="0,0" coordsize="59,60">
                  <v:shape style="position:absolute;left:4;top:4;width:50;height:51" coordorigin="5,5" coordsize="50,51" path="m30,5l19,7,12,12,6,20,5,30,6,40,12,48,19,53,30,55,40,53,47,48,53,40,54,30,53,20,47,12,40,7,30,5xe" filled="true" fillcolor="#000000" stroked="false">
                    <v:path arrowok="t"/>
                    <v:fill type="solid"/>
                  </v:shape>
                  <v:shape style="position:absolute;left:0;top:0;width:59;height:60" coordorigin="0,0" coordsize="59,60" path="m41,58l18,58,29,60,31,60,41,58xm31,0l29,0,18,2,17,4,10,8,8,10,2,18,1,20,0,30,0,31,1,41,2,43,8,52,10,53,17,58,42,58,49,53,52,52,52,50,29,50,30,50,26,49,22,49,14,44,16,44,13,40,11,40,10,31,10,31,11,22,13,22,16,17,14,17,22,12,20,12,30,10,29,10,52,10,49,8,42,4,41,2,31,0xm30,50l29,50,31,50,30,50xm38,48l30,50,31,50,52,50,53,49,37,49,38,48xm20,48l22,49,26,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filled="true" fillcolor="#000000" stroked="false">
                    <v:path arrowok="t"/>
                    <v:fill type="solid"/>
                  </v:shape>
                  <v:shape style="position:absolute;left:49;top:30;width:10;height:2" coordorigin="49,30" coordsize="10,2" path="m49,30l49,31,54,31,49,30xm59,30l54,31,59,31,59,30xe" filled="true" fillcolor="#000000" stroked="false">
                    <v:path arrowok="t"/>
                    <v:fill type="solid"/>
                  </v:shape>
                </v:group>
              </w:pict>
            </w:r>
            <w:r>
              <w:rPr>
                <w:rFonts w:ascii="Times New Roman"/>
                <w:position w:val="0"/>
                <w:sz w:val="6"/>
              </w:rPr>
            </w:r>
            <w:r>
              <w:rPr>
                <w:rFonts w:ascii="Times New Roman"/>
                <w:position w:val="0"/>
                <w:sz w:val="6"/>
              </w:rPr>
              <w:tab/>
            </w:r>
            <w:r>
              <w:rPr>
                <w:rFonts w:ascii="Times New Roman"/>
                <w:position w:val="0"/>
                <w:sz w:val="6"/>
              </w:rPr>
              <w:pict>
                <v:group style="width:2.95pt;height:3pt;mso-position-horizontal-relative:char;mso-position-vertical-relative:line" coordorigin="0,0" coordsize="59,60">
                  <v:shape style="position:absolute;left:4;top:4;width:50;height:51" coordorigin="5,5" coordsize="50,51" path="m29,5l19,7,12,12,6,20,5,30,6,40,12,48,19,53,29,55,40,53,47,48,53,40,54,30,53,20,47,12,40,7,29,5xe" filled="true" fillcolor="#000000" stroked="false">
                    <v:path arrowok="t"/>
                    <v:fill type="solid"/>
                  </v:shape>
                  <v:shape style="position:absolute;left:0;top:0;width:59;height:60" coordorigin="0,0"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filled="true" fillcolor="#000000" stroked="false">
                    <v:path arrowok="t"/>
                    <v:fill type="solid"/>
                  </v:shape>
                  <v:shape style="position:absolute;left:49;top:30;width:10;height:2" coordorigin="49,30" coordsize="10,2" path="m49,30l49,31,54,31,49,30xm59,30l54,31,59,31,59,30xe" filled="true" fillcolor="#000000" stroked="false">
                    <v:path arrowok="t"/>
                    <v:fill type="solid"/>
                  </v:shape>
                </v:group>
              </w:pict>
            </w:r>
            <w:r>
              <w:rPr>
                <w:rFonts w:ascii="Times New Roman"/>
                <w:position w:val="0"/>
                <w:sz w:val="6"/>
              </w:rPr>
            </w:r>
            <w:r>
              <w:rPr>
                <w:rFonts w:ascii="Times New Roman"/>
                <w:position w:val="0"/>
                <w:sz w:val="6"/>
              </w:rPr>
              <w:tab/>
            </w:r>
            <w:r>
              <w:rPr>
                <w:rFonts w:ascii="Times New Roman"/>
                <w:position w:val="0"/>
                <w:sz w:val="6"/>
              </w:rPr>
              <w:pict>
                <v:group style="width:3pt;height:3pt;mso-position-horizontal-relative:char;mso-position-vertical-relative:line" coordorigin="0,0" coordsize="60,60">
                  <v:shape style="position:absolute;left:4;top:4;width:51;height:51" coordorigin="5,5" coordsize="51,51" path="m30,5l20,7,13,12,7,20,5,30,7,40,13,48,20,53,30,55,40,53,48,48,53,40,55,30,53,20,48,12,40,7,30,5xe" filled="true" fillcolor="#000000" stroked="false">
                    <v:path arrowok="t"/>
                    <v:fill type="solid"/>
                  </v:shape>
                  <v:shape style="position:absolute;left:0;top:0;width:60;height:60" coordorigin="0,0"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filled="true" fillcolor="#000000" stroked="false">
                    <v:path arrowok="t"/>
                    <v:fill type="solid"/>
                  </v:shape>
                  <v:shape style="position:absolute;left:50;top:28;width:10;height:3" coordorigin="50,29" coordsize="10,3" path="m50,29l50,31,55,30,50,29xm60,29l55,30,60,31,60,29xe" filled="true" fillcolor="#000000" stroked="false">
                    <v:path arrowok="t"/>
                    <v:fill type="solid"/>
                  </v:shape>
                </v:group>
              </w:pict>
            </w:r>
            <w:r>
              <w:rPr>
                <w:rFonts w:ascii="Times New Roman"/>
                <w:position w:val="0"/>
                <w:sz w:val="6"/>
              </w:rPr>
            </w:r>
          </w:p>
        </w:tc>
        <w:tc>
          <w:tcPr>
            <w:tcW w:w="863" w:type="dxa"/>
            <w:tcBorders>
              <w:left w:val="single" w:sz="4" w:space="0" w:color="000000"/>
            </w:tcBorders>
          </w:tcPr>
          <w:p>
            <w:pPr>
              <w:pStyle w:val="TableParagraph"/>
              <w:spacing w:line="191" w:lineRule="exact"/>
              <w:ind w:left="72"/>
              <w:rPr>
                <w:rFonts w:ascii="Arial"/>
                <w:i/>
                <w:sz w:val="18"/>
              </w:rPr>
            </w:pPr>
            <w:r>
              <w:rPr>
                <w:rFonts w:ascii="Arial"/>
                <w:i/>
                <w:sz w:val="18"/>
              </w:rPr>
              <w:t>Array n-1</w:t>
            </w:r>
          </w:p>
        </w:tc>
      </w:tr>
    </w:tbl>
    <w:p>
      <w:pPr>
        <w:pStyle w:val="BodyText"/>
        <w:spacing w:before="8"/>
        <w:rPr>
          <w:sz w:val="25"/>
        </w:rPr>
      </w:pPr>
    </w:p>
    <w:p>
      <w:pPr>
        <w:spacing w:before="100"/>
        <w:ind w:left="1198" w:right="0" w:firstLine="0"/>
        <w:jc w:val="left"/>
        <w:rPr>
          <w:rFonts w:ascii="Courier New"/>
          <w:sz w:val="18"/>
        </w:rPr>
      </w:pPr>
      <w:r>
        <w:rPr/>
        <w:pict>
          <v:group style="position:absolute;margin-left:173.639999pt;margin-top:-14.867332pt;width:14.95pt;height:64.9pt;mso-position-horizontal-relative:page;mso-position-vertical-relative:paragraph;z-index:2032" coordorigin="3473,-297" coordsize="299,1298">
            <v:line style="position:absolute" from="3486,46" to="3772,46" stroked="true" strokeweight="1.02pt" strokecolor="#000000">
              <v:stroke dashstyle="solid"/>
            </v:line>
            <v:line style="position:absolute" from="3761,46" to="3761,1000" stroked="true" strokeweight="1.02pt" strokecolor="#000000">
              <v:stroke dashstyle="solid"/>
            </v:line>
            <v:line style="position:absolute" from="3476,990" to="3761,990" stroked="true" strokeweight="1.02pt" strokecolor="#000000">
              <v:stroke dashstyle="solid"/>
            </v:line>
            <v:line style="position:absolute" from="3487,36" to="3487,989" stroked="true" strokeweight="1.02pt" strokecolor="#000000">
              <v:stroke dashstyle="solid"/>
            </v:line>
            <v:shape style="position:absolute;left:3558;top:-298;width:132;height:333" type="#_x0000_t75" stroked="false">
              <v:imagedata r:id="rId73" o:title=""/>
            </v:shape>
            <v:shape style="position:absolute;left:3474;top:199;width:292;height:156" coordorigin="3474,199" coordsize="292,156" path="m3481,199l3766,199m3474,355l3758,355e" filled="false" stroked="true" strokeweight=".48001pt" strokecolor="#000000">
              <v:path arrowok="t"/>
              <v:stroke dashstyle="solid"/>
            </v:shape>
            <v:line style="position:absolute" from="3473,510" to="3757,510" stroked="true" strokeweight=".47998pt" strokecolor="#000000">
              <v:stroke dashstyle="solid"/>
            </v:line>
            <v:line style="position:absolute" from="3484,666" to="3768,666" stroked="true" strokeweight=".48001pt" strokecolor="#000000">
              <v:stroke dashstyle="solid"/>
            </v:line>
            <v:line style="position:absolute" from="3482,821" to="3767,821" stroked="true" strokeweight=".47998pt" strokecolor="#000000">
              <v:stroke dashstyle="solid"/>
            </v:line>
            <w10:wrap type="none"/>
          </v:group>
        </w:pict>
      </w:r>
      <w:r>
        <w:rPr/>
        <w:pict>
          <v:group style="position:absolute;margin-left:221.039993pt;margin-top:-14.867332pt;width:14.85pt;height:64.4pt;mso-position-horizontal-relative:page;mso-position-vertical-relative:paragraph;z-index:2056" coordorigin="4421,-297" coordsize="297,1288">
            <v:line style="position:absolute" from="4430,36" to="4717,36" stroked="true" strokeweight="1.02pt" strokecolor="#000000">
              <v:stroke dashstyle="solid"/>
            </v:line>
            <v:line style="position:absolute" from="4707,35" to="4707,990" stroked="true" strokeweight="1.02pt" strokecolor="#000000">
              <v:stroke dashstyle="solid"/>
            </v:line>
            <v:line style="position:absolute" from="4421,980" to="4706,980" stroked="true" strokeweight="1.02pt" strokecolor="#000000">
              <v:stroke dashstyle="solid"/>
            </v:line>
            <v:line style="position:absolute" from="4431,25" to="4431,979" stroked="true" strokeweight="1.02pt" strokecolor="#000000">
              <v:stroke dashstyle="solid"/>
            </v:line>
            <v:shape style="position:absolute;left:4502;top:-298;width:132;height:333" type="#_x0000_t75" stroked="false">
              <v:imagedata r:id="rId73" o:title=""/>
            </v:shape>
            <v:shape style="position:absolute;left:4422;top:197;width:292;height:155" coordorigin="4422,197" coordsize="292,155" path="m4429,197l4714,197m4422,352l4706,352e" filled="false" stroked="true" strokeweight=".48001pt" strokecolor="#000000">
              <v:path arrowok="t"/>
              <v:stroke dashstyle="solid"/>
            </v:shape>
            <v:line style="position:absolute" from="4421,508" to="4705,508" stroked="true" strokeweight=".47998pt" strokecolor="#000000">
              <v:stroke dashstyle="solid"/>
            </v:line>
            <v:shape style="position:absolute;left:4430;top:662;width:286;height:156" coordorigin="4430,663" coordsize="286,156" path="m4432,663l4716,663m4430,819l4715,819e" filled="false" stroked="true" strokeweight=".48001pt" strokecolor="#000000">
              <v:path arrowok="t"/>
              <v:stroke dashstyle="solid"/>
            </v:shape>
            <w10:wrap type="none"/>
          </v:group>
        </w:pict>
      </w:r>
      <w:r>
        <w:rPr/>
        <w:pict>
          <v:group style="position:absolute;margin-left:268.320007pt;margin-top:-14.867332pt;width:14.8pt;height:64.9pt;mso-position-horizontal-relative:page;mso-position-vertical-relative:paragraph;z-index:2080" coordorigin="5366,-297" coordsize="296,1298">
            <v:shape style="position:absolute;left:5366;top:36;width:296;height:964" coordorigin="5366,36" coordsize="296,964" path="m5376,46l5662,46m5651,46l5651,1000m5366,990l5651,990m5377,36l5377,989e" filled="false" stroked="true" strokeweight="1.02pt" strokecolor="#000000">
              <v:path arrowok="t"/>
              <v:stroke dashstyle="solid"/>
            </v:shape>
            <v:shape style="position:absolute;left:5446;top:-298;width:134;height:332" type="#_x0000_t75" stroked="false">
              <v:imagedata r:id="rId74" o:title=""/>
            </v:shape>
            <v:line style="position:absolute" from="5374,207" to="5647,207" stroked="true" strokeweight=".47998pt" strokecolor="#000000">
              <v:stroke dashstyle="solid"/>
            </v:line>
            <v:shape style="position:absolute;left:5366;top:361;width:274;height:156" coordorigin="5366,361" coordsize="274,156" path="m5366,361l5640,361m5366,517l5639,517e" filled="false" stroked="true" strokeweight=".48001pt" strokecolor="#000000">
              <v:path arrowok="t"/>
              <v:stroke dashstyle="solid"/>
            </v:shape>
            <v:line style="position:absolute" from="5376,672" to="5650,672" stroked="true" strokeweight=".47998pt" strokecolor="#000000">
              <v:stroke dashstyle="solid"/>
            </v:line>
            <v:line style="position:absolute" from="5375,828" to="5648,828" stroked="true" strokeweight=".48001pt" strokecolor="#000000">
              <v:stroke dashstyle="solid"/>
            </v:line>
            <w10:wrap type="none"/>
          </v:group>
        </w:pict>
      </w:r>
      <w:r>
        <w:rPr/>
        <w:pict>
          <v:group style="position:absolute;margin-left:315.540009pt;margin-top:-14.867332pt;width:14.85pt;height:64.9pt;mso-position-horizontal-relative:page;mso-position-vertical-relative:paragraph;z-index:2104" coordorigin="6311,-297" coordsize="297,1298">
            <v:shape style="position:absolute;left:6310;top:36;width:297;height:964" coordorigin="6311,36" coordsize="297,964" path="m6320,46l6607,46m6597,46l6597,1000m6311,990l6596,990m6321,36l6321,989e" filled="false" stroked="true" strokeweight="1.02pt" strokecolor="#000000">
              <v:path arrowok="t"/>
              <v:stroke dashstyle="solid"/>
            </v:shape>
            <v:shape style="position:absolute;left:6392;top:-298;width:132;height:333" type="#_x0000_t75" stroked="false">
              <v:imagedata r:id="rId73" o:title=""/>
            </v:shape>
            <v:line style="position:absolute" from="6319,207" to="6604,207" stroked="true" strokeweight=".47998pt" strokecolor="#000000">
              <v:stroke dashstyle="solid"/>
            </v:line>
            <v:shape style="position:absolute;left:6310;top:361;width:286;height:156" coordorigin="6311,361" coordsize="286,156" path="m6312,361l6596,361m6311,517l6595,517e" filled="false" stroked="true" strokeweight=".48001pt" strokecolor="#000000">
              <v:path arrowok="t"/>
              <v:stroke dashstyle="solid"/>
            </v:shape>
            <v:rect style="position:absolute;left:6321;top:667;width:5;height:10" filled="true" fillcolor="#000000" stroked="false">
              <v:fill type="solid"/>
            </v:rect>
            <v:line style="position:absolute" from="6326,672" to="6606,672" stroked="true" strokeweight=".47998pt" strokecolor="#000000">
              <v:stroke dashstyle="solid"/>
            </v:line>
            <v:rect style="position:absolute;left:6320;top:823;width:5;height:10" filled="true" fillcolor="#000000" stroked="false">
              <v:fill type="solid"/>
            </v:rect>
            <v:line style="position:absolute" from="6325,828" to="6605,828" stroked="true" strokeweight=".48001pt" strokecolor="#000000">
              <v:stroke dashstyle="solid"/>
            </v:line>
            <w10:wrap type="none"/>
          </v:group>
        </w:pict>
      </w:r>
      <w:r>
        <w:rPr>
          <w:rFonts w:ascii="Courier New"/>
          <w:sz w:val="18"/>
        </w:rPr>
        <w:t>vtkDataArray</w:t>
      </w:r>
    </w:p>
    <w:p>
      <w:pPr>
        <w:pStyle w:val="BodyText"/>
        <w:rPr>
          <w:rFonts w:ascii="Courier New"/>
        </w:rPr>
      </w:pPr>
    </w:p>
    <w:p>
      <w:pPr>
        <w:pStyle w:val="BodyText"/>
        <w:rPr>
          <w:rFonts w:ascii="Courier New"/>
        </w:rPr>
      </w:pPr>
    </w:p>
    <w:p>
      <w:pPr>
        <w:pStyle w:val="BodyText"/>
        <w:spacing w:before="5"/>
        <w:rPr>
          <w:rFonts w:ascii="Courier New"/>
          <w:sz w:val="18"/>
        </w:rPr>
      </w:pPr>
    </w:p>
    <w:p>
      <w:pPr>
        <w:spacing w:before="91"/>
        <w:ind w:left="344" w:right="1769" w:firstLine="0"/>
        <w:jc w:val="center"/>
        <w:rPr>
          <w:i/>
          <w:sz w:val="20"/>
        </w:rPr>
      </w:pPr>
      <w:r>
        <w:rPr>
          <w:i/>
          <w:sz w:val="20"/>
        </w:rPr>
        <w:t>Field Data:</w:t>
      </w:r>
    </w:p>
    <w:p>
      <w:pPr>
        <w:pStyle w:val="BodyText"/>
        <w:spacing w:line="244" w:lineRule="auto" w:before="10"/>
        <w:ind w:left="2295" w:right="3718"/>
        <w:jc w:val="center"/>
        <w:rPr>
          <w:sz w:val="22"/>
        </w:rPr>
      </w:pPr>
      <w:r>
        <w:rPr/>
        <w:t>An array of arrays. </w:t>
      </w:r>
      <w:bookmarkStart w:name="_bookmark230" w:id="252"/>
      <w:bookmarkEnd w:id="252"/>
      <w:r>
        <w:rPr/>
        <w:t>Each</w:t>
      </w:r>
      <w:r>
        <w:rPr/>
        <w:t> array can be of different data type </w:t>
      </w:r>
      <w:r>
        <w:rPr>
          <w:sz w:val="22"/>
        </w:rPr>
        <w:t>(</w:t>
      </w:r>
      <w:r>
        <w:rPr>
          <w:rFonts w:ascii="Courier New"/>
          <w:sz w:val="18"/>
        </w:rPr>
        <w:t>vtkFieldData</w:t>
      </w:r>
      <w:r>
        <w:rPr>
          <w:sz w:val="22"/>
        </w:rPr>
        <w:t>)</w:t>
      </w:r>
    </w:p>
    <w:p>
      <w:pPr>
        <w:pStyle w:val="BodyText"/>
        <w:spacing w:before="6"/>
        <w:rPr>
          <w:sz w:val="9"/>
        </w:rPr>
      </w:pPr>
    </w:p>
    <w:p>
      <w:pPr>
        <w:spacing w:before="95"/>
        <w:ind w:left="1344" w:right="0" w:firstLine="0"/>
        <w:jc w:val="left"/>
        <w:rPr>
          <w:sz w:val="18"/>
        </w:rPr>
      </w:pPr>
      <w:r>
        <w:rPr>
          <w:rFonts w:ascii="Arial" w:hAnsi="Arial"/>
          <w:b/>
          <w:sz w:val="18"/>
        </w:rPr>
        <w:t>Figure 3–3 </w:t>
      </w:r>
      <w:r>
        <w:rPr>
          <w:sz w:val="18"/>
        </w:rPr>
        <w:t>Data attributes associated with the points and cells of a dataset.</w:t>
      </w:r>
    </w:p>
    <w:p>
      <w:pPr>
        <w:pStyle w:val="BodyText"/>
      </w:pPr>
    </w:p>
    <w:p>
      <w:pPr>
        <w:pStyle w:val="BodyText"/>
      </w:pPr>
    </w:p>
    <w:p>
      <w:pPr>
        <w:pStyle w:val="BodyText"/>
        <w:spacing w:before="4"/>
        <w:rPr>
          <w:sz w:val="16"/>
        </w:rPr>
      </w:pPr>
    </w:p>
    <w:p>
      <w:pPr>
        <w:spacing w:after="0"/>
        <w:rPr>
          <w:sz w:val="16"/>
        </w:rPr>
        <w:sectPr>
          <w:type w:val="continuous"/>
          <w:pgSz w:w="10440" w:h="13680"/>
          <w:pgMar w:top="1280" w:bottom="280" w:left="780" w:right="0"/>
        </w:sectPr>
      </w:pPr>
    </w:p>
    <w:p>
      <w:pPr>
        <w:spacing w:before="93"/>
        <w:ind w:left="0" w:right="0" w:firstLine="0"/>
        <w:jc w:val="right"/>
        <w:rPr>
          <w:sz w:val="18"/>
        </w:rPr>
      </w:pPr>
      <w:r>
        <w:rPr/>
        <w:pict>
          <v:group style="position:absolute;margin-left:71.879997pt;margin-top:-1.04766pt;width:313.7pt;height:130.5pt;mso-position-horizontal-relative:page;mso-position-vertical-relative:paragraph;z-index:-915952" coordorigin="1438,-21" coordsize="6274,2610">
            <v:shape style="position:absolute;left:1449;top:1551;width:1212;height:471" coordorigin="1450,1551" coordsize="1212,471" path="m2662,1786l2660,1762,2657,1741,2657,1738,2652,1721,2652,1786,2651,1810,2647,1833,2647,1832,2641,1853,2634,1875,2635,1874,2626,1893,2587,1945,2534,1984,2514,1995,2515,1994,2494,2001,2472,2007,2473,2007,2450,2011,2426,2012,1685,2012,1661,2011,1662,2011,1639,2007,1618,2001,1619,2001,1601,1995,1597,1994,1597,1995,1577,1984,1559,1973,1560,1973,1542,1960,1526,1946,1525,1945,1525,1946,1511,1930,1498,1912,1499,1912,1487,1893,1478,1875,1477,1874,1477,1875,1470,1853,1464,1833,1464,1832,1464,1833,1460,1810,1459,1786,1460,1762,1460,1763,1461,1762,1464,1741,1470,1719,1470,1720,1470,1719,1477,1699,1487,1679,1498,1661,1499,1660,1498,1661,1511,1643,1525,1627,1542,1612,1560,1599,1559,1600,1561,1599,1577,1588,1597,1579,1619,1571,1618,1571,1639,1565,1662,1562,1661,1562,1685,1561,2426,1561,2450,1562,2473,1565,2472,1565,2494,1571,2515,1579,2536,1588,2534,1588,2552,1600,2552,1599,2570,1612,2587,1627,2586,1627,2600,1643,2614,1661,2614,1660,2626,1679,2635,1699,2634,1699,2641,1720,2641,1719,2647,1741,2651,1763,2651,1762,2652,1786,2652,1721,2651,1719,2651,1717,2644,1695,2644,1694,2634,1675,2625,1660,2622,1655,2621,1655,2608,1637,2593,1621,2593,1619,2576,1605,2568,1599,2558,1592,2557,1592,2539,1580,2519,1570,2519,1569,2497,1562,2496,1562,2474,1556,2452,1552,2450,1552,2426,1551,1685,1551,1661,1552,1638,1556,1637,1556,1615,1562,1594,1569,1594,1570,1573,1580,1572,1580,1554,1592,1504,1637,1469,1694,1468,1695,1460,1717,1454,1738,1454,1741,1451,1762,1450,1786,1451,1810,1451,1811,1454,1834,1460,1856,1460,1857,1468,1879,1469,1879,1478,1898,1490,1917,1490,1918,1504,1936,1518,1952,1519,1952,1536,1967,1554,1981,1554,1982,1572,1993,1592,2003,1594,2003,1615,2011,1637,2017,1638,2017,1661,2020,1685,2021,2426,2021,2450,2020,2452,2020,2474,2017,2492,2012,2496,2011,2497,2011,2519,2003,2535,1995,2539,1993,2557,1982,2558,1981,2576,1967,2593,1952,2600,1945,2608,1936,2621,1918,2622,1917,2634,1898,2644,1879,2645,1874,2651,1857,2651,1856,2657,1834,2657,1833,2660,1811,2660,1810,2662,1786e" filled="true" fillcolor="#000000" stroked="false">
              <v:path arrowok="t"/>
              <v:fill type="solid"/>
            </v:shape>
            <v:shape style="position:absolute;left:1989;top:2009;width:132;height:386" type="#_x0000_t75" stroked="false">
              <v:imagedata r:id="rId75" o:title=""/>
            </v:shape>
            <v:shape style="position:absolute;left:1437;top:1551;width:2908;height:858" coordorigin="1438,1551" coordsize="2908,858" path="m1442,2399l1438,2399,1438,2409,1442,2409,1442,2399m4345,1786l4344,1762,4341,1741,4340,1738,4336,1721,4336,1786,4334,1810,4331,1833,4331,1832,4325,1853,4318,1875,4319,1874,4309,1893,4297,1912,4284,1930,4270,1945,4270,1946,4254,1960,4236,1973,4218,1984,4198,1995,4199,1994,4177,2001,4156,2007,4157,2007,4134,2011,4110,2012,3368,2012,3344,2011,3346,2011,3323,2007,3301,2001,3302,2001,3284,1995,3281,1994,3281,1995,3260,1984,3241,1973,3242,1973,3226,1960,3210,1946,3209,1945,3209,1946,3194,1930,3181,1912,3182,1912,3170,1893,3161,1875,3161,1874,3161,1875,3154,1853,3148,1833,3148,1832,3148,1833,3144,1810,3143,1786,3144,1762,3144,1763,3144,1762,3148,1741,3154,1719,3154,1720,3154,1719,3161,1699,3170,1679,3182,1661,3182,1660,3181,1661,3194,1643,3209,1627,3226,1612,3242,1599,3241,1600,3243,1599,3260,1588,3281,1579,3302,1571,3301,1571,3323,1565,3346,1562,3344,1562,3368,1561,4110,1561,4134,1562,4157,1565,4156,1565,4177,1571,4199,1579,4219,1588,4218,1588,4236,1600,4236,1599,4254,1612,4271,1627,4270,1627,4284,1643,4297,1661,4297,1660,4309,1679,4319,1699,4318,1699,4325,1720,4325,1719,4331,1741,4334,1763,4334,1762,4336,1786,4336,1721,4335,1719,4334,1717,4327,1695,4327,1694,4318,1675,4309,1660,4306,1655,4304,1655,4291,1637,4277,1621,4277,1619,4260,1605,4252,1599,4242,1592,4241,1592,4223,1580,4202,1570,4202,1569,4181,1562,4180,1562,4158,1556,4135,1552,4134,1552,4110,1551,3368,1551,3344,1552,3322,1556,3320,1556,3299,1562,3277,1569,3277,1570,3257,1580,3256,1580,3236,1592,3220,1605,3203,1619,3202,1621,3187,1637,3174,1655,3162,1675,3152,1694,3151,1695,3144,1717,3138,1738,3138,1741,3134,1762,3133,1786,3134,1810,3134,1811,3138,1834,3144,1856,3144,1857,3151,1879,3152,1879,3162,1898,3174,1917,3174,1918,3187,1936,3202,1952,3203,1952,3220,1967,3236,1981,3236,1982,3256,1993,3276,2003,3277,2003,3299,2011,3320,2017,3322,2017,3344,2020,3368,2021,4110,2021,4134,2020,4135,2020,4158,2017,4175,2012,4180,2011,4181,2011,4202,2003,4218,1995,4223,1993,4241,1982,4242,1981,4260,1967,4277,1952,4283,1945,4291,1936,4304,1918,4306,1917,4318,1898,4327,1879,4329,1874,4334,1857,4334,1856,4340,1834,4341,1833,4344,1811,4344,1810,4345,1786e" filled="true" fillcolor="#000000" stroked="false">
              <v:path arrowok="t"/>
              <v:fill type="solid"/>
            </v:shape>
            <v:shape style="position:absolute;left:3673;top:2010;width:132;height:375" type="#_x0000_t75" stroked="false">
              <v:imagedata r:id="rId76" o:title=""/>
            </v:shape>
            <v:shape style="position:absolute;left:2925;top:1747;width:178;height:83" coordorigin="2926,1748" coordsize="178,83" path="m3103,1789l3071,1779,3032,1768,2974,1751,2960,1748,2960,1784,2959,1784,2926,1784,2926,1789,2930,1793,2959,1793,2960,1793,2960,1817,2960,1831,2974,1827,3071,1798,3103,1789e" filled="true" fillcolor="#000000" stroked="false">
              <v:path arrowok="t"/>
              <v:fill type="solid"/>
            </v:shape>
            <v:line style="position:absolute" from="2929,1789" to="2929,2589" stroked="true" strokeweight=".6pt" strokecolor="#000000">
              <v:stroke dashstyle="solid"/>
            </v:line>
            <v:line style="position:absolute" from="2684,2584" to="2928,2584" stroked="true" strokeweight=".48pt" strokecolor="#000000">
              <v:stroke dashstyle="solid"/>
            </v:line>
            <v:shape style="position:absolute;left:4816;top:1551;width:1212;height:471" coordorigin="4817,1551" coordsize="1212,471" path="m6029,1786l6028,1762,6024,1741,6024,1738,6019,1721,6019,1786,6018,1810,6014,1833,6014,1832,6008,1853,6001,1875,6002,1874,5993,1893,5954,1945,5900,1984,5881,1995,5882,1994,5861,2001,5839,2007,5840,2007,5818,2011,5794,2012,5051,2012,5028,2011,5029,2011,5006,2007,4984,2001,4985,2001,4968,1995,4964,1994,4964,1995,4944,1984,4925,1973,4926,1973,4909,1960,4894,1946,4892,1945,4892,1946,4878,1930,4864,1912,4865,1912,4854,1893,4845,1875,4844,1874,4844,1875,4836,1853,4831,1833,4831,1832,4831,1833,4828,1810,4826,1786,4828,1762,4828,1763,4828,1762,4831,1741,4836,1719,4836,1720,4836,1719,4844,1699,4854,1679,4864,1661,4865,1660,4864,1661,4878,1643,4892,1627,4909,1612,4926,1599,4925,1600,4927,1599,4944,1588,4964,1579,4985,1571,4984,1571,5006,1565,5029,1562,5028,1562,5051,1561,5794,1561,5818,1562,5840,1565,5839,1565,5861,1571,5882,1579,5881,1579,5900,1588,5920,1600,5920,1599,5938,1612,5954,1627,5953,1627,5968,1643,5981,1661,5981,1660,5993,1679,6002,1699,6001,1699,6008,1720,6008,1719,6014,1741,6018,1763,6018,1762,6019,1786,6019,1721,6019,1719,6018,1717,6011,1695,6011,1694,6001,1675,5992,1660,5989,1655,5988,1655,5975,1637,5960,1621,5960,1619,5944,1605,5935,1599,5926,1592,5924,1592,5905,1580,5886,1570,5886,1569,5864,1562,5863,1562,5842,1556,5819,1552,5818,1552,5794,1551,5051,1551,5028,1552,5005,1556,5004,1556,4981,1562,4961,1569,4961,1570,4940,1580,4939,1580,4920,1592,4871,1637,4836,1694,4836,1695,4828,1717,4826,1717,4822,1738,4821,1741,4818,1762,4817,1786,4818,1810,4818,1811,4822,1834,4826,1856,4828,1857,4836,1879,4846,1898,4856,1917,4856,1918,4871,1936,4885,1952,4886,1952,4903,1967,4920,1981,4920,1982,4939,1993,4960,2003,4961,2003,4981,2011,5004,2017,5005,2017,5028,2020,5051,2021,5794,2021,5818,2020,5819,2020,5842,2017,5859,2012,5863,2011,5864,2011,5886,2003,5901,1995,5905,1993,5924,1982,5926,1981,5944,1967,5960,1952,5967,1945,5975,1936,5988,1918,5989,1917,6001,1898,6011,1879,6012,1874,6018,1857,6018,1856,6024,1834,6024,1833,6028,1811,6028,1810,6029,1786e" filled="true" fillcolor="#000000" stroked="false">
              <v:path arrowok="t"/>
              <v:fill type="solid"/>
            </v:shape>
            <v:shape style="position:absolute;left:5356;top:2009;width:132;height:386" type="#_x0000_t75" stroked="false">
              <v:imagedata r:id="rId75" o:title=""/>
            </v:shape>
            <v:shape style="position:absolute;left:4646;top:1656;width:183;height:84" coordorigin="4646,1657" coordsize="183,84" path="m4829,1699l4795,1689,4756,1678,4694,1660,4681,1657,4681,1694,4651,1694,4646,1699,4646,1703,4681,1703,4681,1727,4681,1741,4694,1737,4795,1708,4829,1699e" filled="true" fillcolor="#000000" stroked="false">
              <v:path arrowok="t"/>
              <v:fill type="solid"/>
            </v:shape>
            <v:line style="position:absolute" from="4652,989" to="4652,1699" stroked="true" strokeweight=".6pt" strokecolor="#000000">
              <v:stroke dashstyle="solid"/>
            </v:line>
            <v:line style="position:absolute" from="4374,994" to="4654,994" stroked="true" strokeweight=".48001pt" strokecolor="#000000">
              <v:stroke dashstyle="solid"/>
            </v:line>
            <v:shape style="position:absolute;left:4646;top:341;width:1151;height:1595" coordorigin="4646,341" coordsize="1151,1595" path="m4829,1894l4795,1885,4756,1873,4694,1856,4681,1852,4681,1889,4646,1889,4646,1894,4651,1899,4681,1899,4681,1923,4681,1936,4694,1933,4795,1904,4829,1894m5797,347l5790,341,5788,345,4718,1685,4716,1689,4723,1695,4726,1691,5795,351,5797,347e" filled="true" fillcolor="#000000" stroked="false">
              <v:path arrowok="t"/>
              <v:fill type="solid"/>
            </v:shape>
            <v:line style="position:absolute" from="4652,1894" to="4652,2530" stroked="true" strokeweight=".6pt" strokecolor="#000000">
              <v:stroke dashstyle="solid"/>
            </v:line>
            <v:line style="position:absolute" from="4374,2525" to="4654,2525" stroked="true" strokeweight=".48pt" strokecolor="#000000">
              <v:stroke dashstyle="solid"/>
            </v:line>
            <v:shape style="position:absolute;left:2936;top:161;width:178;height:82" coordorigin="2936,161" coordsize="178,82" path="m3114,202l3080,193,3041,181,2983,165,2970,161,2970,197,2936,197,2936,202,2941,207,2970,207,2970,230,2970,243,2983,239,3080,212,3114,202e" filled="true" fillcolor="#000000" stroked="false">
              <v:path arrowok="t"/>
              <v:fill type="solid"/>
            </v:shape>
            <v:line style="position:absolute" from="2939,202" to="2939,1003" stroked="true" strokeweight=".66pt" strokecolor="#000000">
              <v:stroke dashstyle="solid"/>
            </v:line>
            <v:line style="position:absolute" from="2658,998" to="2938,998" stroked="true" strokeweight=".48pt" strokecolor="#000000">
              <v:stroke dashstyle="solid"/>
            </v:line>
            <v:rect style="position:absolute;left:3135;top:804;width:5;height:10" filled="true" fillcolor="#000000" stroked="false">
              <v:fill type="solid"/>
            </v:rect>
            <v:shape style="position:absolute;left:3682;top:430;width:132;height:369" type="#_x0000_t75" stroked="false">
              <v:imagedata r:id="rId77" o:title=""/>
            </v:shape>
            <v:line style="position:absolute" from="3140,809" to="4396,809" stroked="true" strokeweight=".48pt" strokecolor="#000000">
              <v:stroke dashstyle="solid"/>
            </v:line>
            <v:rect style="position:absolute;left:3135;top:1155;width:5;height:10" filled="true" fillcolor="#000000" stroked="false">
              <v:fill type="solid"/>
            </v:rect>
            <v:line style="position:absolute" from="3140,1160" to="4396,1160" stroked="true" strokeweight=".48pt" strokecolor="#000000">
              <v:stroke dashstyle="solid"/>
            </v:line>
            <v:line style="position:absolute" from="1442,2404" to="2698,2404" stroked="true" strokeweight=".48pt" strokecolor="#000000">
              <v:stroke dashstyle="solid"/>
            </v:line>
            <v:rect style="position:absolute;left:3140;top:2399;width:5;height:10" filled="true" fillcolor="#000000" stroked="false">
              <v:fill type="solid"/>
            </v:rect>
            <v:line style="position:absolute" from="3145,2404" to="4400,2404" stroked="true" strokeweight=".48pt" strokecolor="#000000">
              <v:stroke dashstyle="solid"/>
            </v:line>
            <v:shape style="position:absolute;left:4794;top:1551;width:2918;height:858" coordorigin="4794,1551" coordsize="2918,858" path="m4799,2399l4794,2399,4794,2409,4799,2409,4799,2399m6484,1789l6451,1779,6412,1768,6353,1751,6340,1748,6340,1784,6306,1784,6306,1789,6311,1793,6340,1793,6340,1817,6340,1831,6353,1827,6451,1798,6484,1789m7711,1786l7710,1762,7708,1741,7708,1738,7703,1720,7702,1717,7702,1786,7700,1810,7698,1833,7698,1832,7692,1853,7693,1853,7685,1875,7685,1874,7675,1893,7664,1912,7651,1930,7651,1929,7620,1960,7621,1960,7603,1973,7584,1984,7564,1995,7565,1994,7544,2001,7522,2007,7523,2007,7500,2011,7477,2012,6734,2012,6712,2011,6713,2011,6690,2007,6667,2001,6668,2001,6651,1995,6648,1994,6648,1995,6628,1984,6608,1973,6610,1973,6592,1960,6562,1930,6560,1929,6560,1930,6547,1912,6548,1912,6538,1893,6529,1875,6528,1874,6528,1875,6520,1853,6514,1833,6514,1832,6514,1833,6511,1810,6510,1786,6511,1763,6511,1763,6511,1763,6511,1762,6514,1741,6520,1719,6520,1720,6520,1719,6528,1699,6538,1679,6548,1661,6548,1660,6547,1661,6560,1643,6576,1627,6592,1612,6610,1599,6608,1600,6610,1599,6628,1588,6648,1579,6668,1571,6667,1571,6690,1565,6713,1562,6712,1562,6734,1561,7477,1561,7500,1562,7523,1565,7522,1565,7544,1571,7565,1579,7585,1588,7584,1588,7603,1600,7603,1599,7621,1612,7637,1627,7636,1627,7651,1643,7664,1661,7664,1660,7675,1679,7685,1699,7693,1720,7692,1719,7698,1741,7700,1763,7700,1762,7702,1786,7702,1717,7693,1695,7693,1694,7684,1675,7676,1660,7673,1655,7672,1655,7658,1637,7643,1621,7643,1619,7627,1605,7619,1599,7609,1592,7608,1592,7589,1580,7568,1570,7568,1569,7548,1562,7547,1562,7524,1556,7501,1552,7500,1552,7477,1551,6734,1551,6712,1552,6689,1556,6688,1556,6665,1562,6644,1569,6644,1570,6624,1580,6623,1580,6604,1592,6586,1605,6570,1619,6569,1621,6553,1637,6540,1655,6529,1675,6520,1694,6520,1695,6511,1717,6510,1717,6504,1738,6504,1741,6502,1762,6500,1786,6502,1810,6502,1811,6504,1834,6510,1856,6511,1857,6520,1879,6529,1898,6540,1917,6540,1918,6553,1936,6584,1967,6586,1967,6604,1981,6604,1982,6623,1993,6643,2003,6644,2003,6665,2011,6688,2017,6689,2017,6712,2020,6734,2021,7477,2021,7500,2020,7501,2020,7524,2017,7542,2012,7547,2011,7548,2011,7568,2003,7584,1995,7589,1993,7608,1982,7609,1981,7627,1967,7658,1936,7663,1930,7672,1918,7673,1917,7684,1898,7693,1879,7695,1875,7702,1857,7702,1856,7708,1834,7708,1833,7710,1811,7710,1810,7711,1786e" filled="true" fillcolor="#000000" stroked="false">
              <v:path arrowok="t"/>
              <v:fill type="solid"/>
            </v:shape>
            <v:line style="position:absolute" from="6310,1789" to="6310,2589" stroked="true" strokeweight=".6pt" strokecolor="#000000">
              <v:stroke dashstyle="solid"/>
            </v:line>
            <v:shape style="position:absolute;left:4798;top:2404;width:1510;height:180" coordorigin="4799,2404" coordsize="1510,180" path="m6029,2584l6308,2584m4799,2404l6054,2404e" filled="false" stroked="true" strokeweight=".48pt" strokecolor="#000000">
              <v:path arrowok="t"/>
              <v:stroke dashstyle="solid"/>
            </v:shape>
            <v:shape style="position:absolute;left:3150;top:-21;width:1212;height:455" coordorigin="3150,-21" coordsize="1212,455" path="m4362,206l4361,183,4357,163,4357,160,4352,143,4352,206,4351,229,4348,251,4348,250,4342,272,4334,292,4336,291,4326,310,4288,361,4237,399,4218,409,4219,407,4199,415,4177,421,4178,421,4157,423,4134,424,3378,424,3355,423,3356,423,3334,421,3312,415,3313,415,3296,409,3293,407,3293,409,3274,399,3256,388,3257,388,3239,375,3225,362,3223,361,3223,362,3209,346,3210,346,3186,310,3177,292,3176,291,3176,292,3169,272,3165,251,3164,250,3164,251,3161,229,3160,206,3161,183,3161,184,3161,183,3164,163,3169,141,3169,142,3170,141,3176,122,3186,103,3209,68,3210,67,3209,68,3223,52,3239,38,3257,25,3256,26,3258,25,3274,15,3293,5,3313,-2,3312,-2,3334,-8,3356,-10,3355,-10,3378,-11,4134,-11,4157,-10,4178,-8,4177,-8,4199,-2,4219,5,4218,5,4237,15,4256,26,4256,25,4273,38,4289,52,4288,52,4302,68,4315,86,4315,85,4326,103,4336,122,4334,122,4342,142,4342,141,4348,163,4351,184,4351,183,4352,206,4352,143,4352,141,4351,139,4344,118,4344,117,4334,98,4326,85,4324,80,4322,80,4309,62,4295,46,4295,45,4279,31,4272,25,4262,17,4261,17,4242,7,4223,-3,4223,-4,4202,-11,4201,-11,4180,-17,4158,-20,4157,-20,4134,-21,3378,-21,3355,-20,3332,-17,3331,-17,3310,-11,3289,-4,3288,-3,3269,7,3217,45,3178,98,3168,117,3167,118,3160,139,3155,160,3155,163,3151,183,3150,206,3151,229,3151,230,3155,253,3160,274,3160,275,3167,296,3168,296,3178,315,3202,351,3202,352,3216,368,3217,368,3233,382,3251,395,3251,397,3269,407,3288,417,3289,417,3310,424,3331,430,3332,430,3355,433,3378,434,4134,434,4157,433,4158,433,4180,430,4201,424,4202,424,4223,417,4240,409,4242,407,4261,397,4262,395,4279,382,4295,368,4301,361,4309,352,4322,334,4324,333,4334,315,4344,296,4346,291,4351,275,4351,274,4357,253,4357,251,4361,230,4361,229,4362,206e" filled="true" fillcolor="#000000" stroked="false">
              <v:path arrowok="t"/>
              <v:fill type="solid"/>
            </v:shape>
            <w10:wrap type="none"/>
          </v:group>
        </w:pict>
      </w:r>
      <w:r>
        <w:rPr/>
        <w:pict>
          <v:group style="position:absolute;margin-left:71.820pt;margin-top:-1.04766pt;width:62.95pt;height:41.8pt;mso-position-horizontal-relative:page;mso-position-vertical-relative:paragraph;z-index:2176" coordorigin="1436,-21" coordsize="1259,836">
            <v:rect style="position:absolute;left:1436;top:804;width:5;height:10" filled="true" fillcolor="#000000" stroked="false">
              <v:fill type="solid"/>
            </v:rect>
            <v:line style="position:absolute" from="1441,809" to="2695,809" stroked="true" strokeweight=".48pt" strokecolor="#000000">
              <v:stroke dashstyle="solid"/>
            </v:line>
            <v:shape style="position:absolute;left:1459;top:-21;width:1212;height:455" coordorigin="1459,-21" coordsize="1212,455" path="m2671,206l2670,183,2668,163,2668,160,2662,141,2662,139,2662,206,2660,229,2658,251,2658,250,2652,272,2645,292,2646,291,2636,310,2599,361,2548,399,2528,409,2530,407,2509,415,2488,421,2489,421,2466,423,2443,424,1687,424,1664,423,1666,423,1644,421,1622,415,1624,415,1607,409,1603,407,1603,409,1584,399,1565,388,1566,388,1549,375,1535,362,1534,361,1534,362,1519,346,1506,328,1507,328,1496,310,1487,292,1487,291,1487,292,1480,272,1474,251,1474,250,1474,251,1470,229,1469,206,1470,183,1470,184,1470,183,1474,163,1480,141,1480,142,1480,141,1487,122,1496,103,1506,86,1507,85,1549,38,1566,25,1565,26,1567,25,1584,15,1603,5,1624,-2,1622,-2,1644,-8,1666,-10,1664,-10,1687,-11,2443,-11,2466,-10,2489,-8,2488,-8,2509,-2,2530,5,2528,5,2548,15,2566,26,2566,25,2584,38,2599,52,2598,52,2612,68,2626,86,2626,85,2636,103,2646,122,2645,122,2652,142,2652,141,2658,163,2660,184,2660,183,2662,206,2662,139,2654,118,2654,117,2645,98,2637,85,2634,80,2633,80,2620,62,2605,46,2605,45,2590,31,2581,25,2572,17,2570,17,2552,7,2533,-3,2533,-4,2513,-11,2512,-11,2490,-17,2467,-20,2466,-20,2443,-21,1687,-21,1664,-20,1643,-17,1642,-17,1620,-11,1600,-4,1598,-3,1579,7,1528,45,1488,98,1478,117,1477,118,1470,139,1464,160,1464,163,1460,183,1459,206,1460,229,1460,230,1464,253,1470,274,1470,275,1477,296,1478,296,1488,315,1499,333,1499,334,1512,352,1526,368,1528,368,1543,382,1560,395,1560,397,1579,407,1598,417,1600,417,1620,424,1642,430,1643,430,1664,433,1687,434,2443,434,2466,433,2467,433,2490,430,2512,424,2513,424,2533,417,2550,409,2552,407,2570,397,2572,395,2590,382,2605,368,2612,361,2620,352,2633,334,2634,333,2645,315,2654,296,2656,291,2662,275,2662,274,2668,253,2668,251,2670,230,2670,229,2671,206e" filled="true" fillcolor="#000000" stroked="false">
              <v:path arrowok="t"/>
              <v:fill type="solid"/>
            </v:shape>
            <v:shape style="position:absolute;left:1999;top:423;width:132;height:386" type="#_x0000_t75" stroked="false">
              <v:imagedata r:id="rId78" o:title=""/>
            </v:shape>
            <v:shape style="position:absolute;left:1436;top:-21;width:1259;height:836" type="#_x0000_t202" filled="false" stroked="false">
              <v:textbox inset="0,0,0,0">
                <w:txbxContent>
                  <w:p>
                    <w:pPr>
                      <w:spacing w:before="111"/>
                      <w:ind w:left="379" w:right="0" w:firstLine="0"/>
                      <w:jc w:val="left"/>
                      <w:rPr>
                        <w:sz w:val="18"/>
                      </w:rPr>
                    </w:pPr>
                    <w:r>
                      <w:rPr>
                        <w:sz w:val="18"/>
                      </w:rPr>
                      <w:t>Source</w:t>
                    </w:r>
                  </w:p>
                </w:txbxContent>
              </v:textbox>
              <w10:wrap type="none"/>
            </v:shape>
            <w10:wrap type="none"/>
          </v:group>
        </w:pict>
      </w:r>
      <w:r>
        <w:rPr>
          <w:sz w:val="18"/>
        </w:rPr>
        <w:t>Filter</w:t>
      </w:r>
    </w:p>
    <w:p>
      <w:pPr>
        <w:spacing w:before="119"/>
        <w:ind w:left="1249" w:right="0" w:firstLine="0"/>
        <w:jc w:val="left"/>
        <w:rPr>
          <w:i/>
          <w:sz w:val="18"/>
        </w:rPr>
      </w:pPr>
      <w:r>
        <w:rPr/>
        <w:br w:type="column"/>
      </w:r>
      <w:r>
        <w:rPr>
          <w:i/>
          <w:sz w:val="18"/>
        </w:rPr>
        <w:t>Multiple Input</w:t>
      </w:r>
    </w:p>
    <w:p>
      <w:pPr>
        <w:spacing w:after="0"/>
        <w:jc w:val="left"/>
        <w:rPr>
          <w:sz w:val="18"/>
        </w:rPr>
        <w:sectPr>
          <w:type w:val="continuous"/>
          <w:pgSz w:w="10440" w:h="13680"/>
          <w:pgMar w:top="1280" w:bottom="280" w:left="780" w:right="0"/>
          <w:cols w:num="2" w:equalWidth="0">
            <w:col w:w="3171" w:space="40"/>
            <w:col w:w="6449"/>
          </w:cols>
        </w:sectPr>
      </w:pPr>
    </w:p>
    <w:p>
      <w:pPr>
        <w:pStyle w:val="BodyText"/>
        <w:rPr>
          <w:i/>
        </w:rPr>
      </w:pPr>
    </w:p>
    <w:p>
      <w:pPr>
        <w:pStyle w:val="BodyText"/>
        <w:rPr>
          <w:i/>
          <w:sz w:val="18"/>
        </w:rPr>
      </w:pPr>
    </w:p>
    <w:p>
      <w:pPr>
        <w:spacing w:after="0"/>
        <w:rPr>
          <w:sz w:val="18"/>
        </w:rPr>
        <w:sectPr>
          <w:type w:val="continuous"/>
          <w:pgSz w:w="10440" w:h="13680"/>
          <w:pgMar w:top="1280" w:bottom="280" w:left="780" w:right="0"/>
        </w:sectPr>
      </w:pPr>
    </w:p>
    <w:p>
      <w:pPr>
        <w:spacing w:before="93"/>
        <w:ind w:left="854" w:right="0" w:firstLine="0"/>
        <w:jc w:val="left"/>
        <w:rPr>
          <w:sz w:val="18"/>
        </w:rPr>
      </w:pPr>
      <w:r>
        <w:rPr/>
        <w:pict>
          <v:group style="position:absolute;margin-left:71.820pt;margin-top:19.592337pt;width:62.95pt;height:.5pt;mso-position-horizontal-relative:page;mso-position-vertical-relative:paragraph;z-index:2200" coordorigin="1436,392" coordsize="1259,10">
            <v:rect style="position:absolute;left:1436;top:391;width:5;height:10" filled="true" fillcolor="#000000" stroked="false">
              <v:fill type="solid"/>
            </v:rect>
            <v:line style="position:absolute" from="1441,397" to="2695,397" stroked="true" strokeweight=".48pt" strokecolor="#000000">
              <v:stroke dashstyle="solid"/>
            </v:line>
            <w10:wrap type="none"/>
          </v:group>
        </w:pict>
      </w:r>
      <w:r>
        <w:rPr>
          <w:sz w:val="18"/>
        </w:rPr>
        <w:t>Data Object</w:t>
      </w:r>
    </w:p>
    <w:p>
      <w:pPr>
        <w:spacing w:before="93"/>
        <w:ind w:left="795" w:right="0" w:firstLine="0"/>
        <w:jc w:val="left"/>
        <w:rPr>
          <w:sz w:val="18"/>
        </w:rPr>
      </w:pPr>
      <w:r>
        <w:rPr/>
        <w:br w:type="column"/>
      </w:r>
      <w:r>
        <w:rPr>
          <w:sz w:val="18"/>
        </w:rPr>
        <w:t>Data Object</w:t>
      </w:r>
    </w:p>
    <w:p>
      <w:pPr>
        <w:pStyle w:val="BodyText"/>
      </w:pPr>
      <w:r>
        <w:rPr/>
        <w:br w:type="column"/>
      </w:r>
      <w:r>
        <w:rPr/>
      </w:r>
    </w:p>
    <w:p>
      <w:pPr>
        <w:spacing w:before="122"/>
        <w:ind w:left="854" w:right="0" w:firstLine="0"/>
        <w:jc w:val="left"/>
        <w:rPr>
          <w:i/>
          <w:sz w:val="18"/>
        </w:rPr>
      </w:pPr>
      <w:r>
        <w:rPr>
          <w:i/>
          <w:sz w:val="18"/>
        </w:rPr>
        <w:t>Rendering engine</w:t>
      </w:r>
    </w:p>
    <w:p>
      <w:pPr>
        <w:spacing w:after="0"/>
        <w:jc w:val="left"/>
        <w:rPr>
          <w:sz w:val="18"/>
        </w:rPr>
        <w:sectPr>
          <w:type w:val="continuous"/>
          <w:pgSz w:w="10440" w:h="13680"/>
          <w:pgMar w:top="1280" w:bottom="280" w:left="780" w:right="0"/>
          <w:cols w:num="3" w:equalWidth="0">
            <w:col w:w="1719" w:space="40"/>
            <w:col w:w="1698" w:space="1968"/>
            <w:col w:w="4235"/>
          </w:cols>
        </w:sectPr>
      </w:pPr>
    </w:p>
    <w:p>
      <w:pPr>
        <w:pStyle w:val="BodyText"/>
        <w:spacing w:before="2"/>
        <w:rPr>
          <w:i/>
        </w:rPr>
      </w:pPr>
    </w:p>
    <w:p>
      <w:pPr>
        <w:tabs>
          <w:tab w:pos="2764" w:val="left" w:leader="none"/>
          <w:tab w:pos="4447" w:val="left" w:leader="none"/>
          <w:tab w:pos="5939" w:val="left" w:leader="none"/>
          <w:tab w:pos="6926" w:val="left" w:leader="none"/>
          <w:tab w:pos="7401" w:val="left" w:leader="none"/>
        </w:tabs>
        <w:spacing w:before="90"/>
        <w:ind w:left="1026" w:right="0" w:firstLine="0"/>
        <w:jc w:val="left"/>
        <w:rPr>
          <w:sz w:val="18"/>
        </w:rPr>
      </w:pPr>
      <w:r>
        <w:rPr/>
        <w:pict>
          <v:group style="position:absolute;margin-left:399.779999pt;margin-top:-7.677662pt;width:20.9pt;height:23.1pt;mso-position-horizontal-relative:page;mso-position-vertical-relative:paragraph;z-index:-915856" coordorigin="7996,-154" coordsize="418,462">
            <v:shape style="position:absolute;left:8181;top:176;width:232;height:132" type="#_x0000_t75" stroked="false">
              <v:imagedata r:id="rId79" o:title=""/>
            </v:shape>
            <v:shape style="position:absolute;left:7995;top:-154;width:142;height:364" type="#_x0000_t75" stroked="false">
              <v:imagedata r:id="rId80" o:title=""/>
            </v:shape>
            <w10:wrap type="none"/>
          </v:group>
        </w:pict>
      </w:r>
      <w:r>
        <w:rPr>
          <w:sz w:val="18"/>
        </w:rPr>
        <w:t>Source</w:t>
        <w:tab/>
      </w:r>
      <w:r>
        <w:rPr>
          <w:position w:val="1"/>
          <w:sz w:val="18"/>
        </w:rPr>
        <w:t>Filter</w:t>
        <w:tab/>
      </w:r>
      <w:r>
        <w:rPr>
          <w:sz w:val="18"/>
        </w:rPr>
        <w:t>Filter</w:t>
        <w:tab/>
      </w:r>
      <w:r>
        <w:rPr>
          <w:position w:val="3"/>
          <w:sz w:val="18"/>
          <w:shd w:fill="FFFFFF" w:color="auto" w:val="clear"/>
        </w:rPr>
        <w:t>Mapper </w:t>
      </w:r>
      <w:r>
        <w:rPr>
          <w:spacing w:val="15"/>
          <w:position w:val="3"/>
          <w:sz w:val="18"/>
          <w:shd w:fill="FFFFFF" w:color="auto" w:val="clear"/>
        </w:rPr>
        <w:t> </w:t>
      </w:r>
      <w:r>
        <w:rPr>
          <w:position w:val="3"/>
          <w:sz w:val="18"/>
        </w:rPr>
        <w:tab/>
      </w:r>
      <w:r>
        <w:rPr>
          <w:position w:val="3"/>
          <w:sz w:val="18"/>
          <w:u w:val="single"/>
        </w:rPr>
        <w:t> </w:t>
        <w:tab/>
      </w:r>
    </w:p>
    <w:p>
      <w:pPr>
        <w:pStyle w:val="BodyText"/>
      </w:pPr>
    </w:p>
    <w:p>
      <w:pPr>
        <w:pStyle w:val="BodyText"/>
        <w:spacing w:before="6"/>
        <w:rPr>
          <w:sz w:val="21"/>
        </w:rPr>
      </w:pPr>
    </w:p>
    <w:p>
      <w:pPr>
        <w:tabs>
          <w:tab w:pos="2558" w:val="left" w:leader="none"/>
          <w:tab w:pos="4211" w:val="left" w:leader="none"/>
        </w:tabs>
        <w:spacing w:before="92"/>
        <w:ind w:left="855" w:right="0" w:firstLine="0"/>
        <w:jc w:val="left"/>
        <w:rPr>
          <w:sz w:val="18"/>
        </w:rPr>
      </w:pPr>
      <w:r>
        <w:rPr/>
        <w:pict>
          <v:group style="position:absolute;margin-left:71.879997pt;margin-top:19.542336pt;width:63pt;height:.5pt;mso-position-horizontal-relative:page;mso-position-vertical-relative:paragraph;z-index:-304;mso-wrap-distance-left:0;mso-wrap-distance-right:0" coordorigin="1438,391" coordsize="1260,10">
            <v:rect style="position:absolute;left:1437;top:390;width:5;height:10" filled="true" fillcolor="#000000" stroked="false">
              <v:fill type="solid"/>
            </v:rect>
            <v:line style="position:absolute" from="1442,396" to="2698,396" stroked="true" strokeweight=".48001pt" strokecolor="#000000">
              <v:stroke dashstyle="solid"/>
            </v:line>
            <w10:wrap type="topAndBottom"/>
          </v:group>
        </w:pict>
      </w:r>
      <w:r>
        <w:rPr/>
        <w:pict>
          <v:group style="position:absolute;margin-left:157.020004pt;margin-top:19.542336pt;width:63pt;height:.5pt;mso-position-horizontal-relative:page;mso-position-vertical-relative:paragraph;z-index:-280;mso-wrap-distance-left:0;mso-wrap-distance-right:0" coordorigin="3140,391" coordsize="1260,10">
            <v:rect style="position:absolute;left:3140;top:390;width:5;height:10" filled="true" fillcolor="#000000" stroked="false">
              <v:fill type="solid"/>
            </v:rect>
            <v:line style="position:absolute" from="3145,396" to="4400,396" stroked="true" strokeweight=".48001pt" strokecolor="#000000">
              <v:stroke dashstyle="solid"/>
            </v:line>
            <w10:wrap type="topAndBottom"/>
          </v:group>
        </w:pict>
      </w:r>
      <w:r>
        <w:rPr/>
        <w:pict>
          <v:group style="position:absolute;margin-left:239.699997pt;margin-top:19.542336pt;width:63pt;height:.5pt;mso-position-horizontal-relative:page;mso-position-vertical-relative:paragraph;z-index:-256;mso-wrap-distance-left:0;mso-wrap-distance-right:0" coordorigin="4794,391" coordsize="1260,10">
            <v:rect style="position:absolute;left:4794;top:390;width:5;height:10" filled="true" fillcolor="#000000" stroked="false">
              <v:fill type="solid"/>
            </v:rect>
            <v:line style="position:absolute" from="4799,396" to="6054,396" stroked="true" strokeweight=".48001pt" strokecolor="#000000">
              <v:stroke dashstyle="solid"/>
            </v:line>
            <w10:wrap type="topAndBottom"/>
          </v:group>
        </w:pict>
      </w:r>
      <w:r>
        <w:rPr>
          <w:sz w:val="18"/>
        </w:rPr>
        <w:t>Data</w:t>
      </w:r>
      <w:r>
        <w:rPr>
          <w:spacing w:val="-3"/>
          <w:sz w:val="18"/>
        </w:rPr>
        <w:t> </w:t>
      </w:r>
      <w:r>
        <w:rPr>
          <w:sz w:val="18"/>
        </w:rPr>
        <w:t>Object</w:t>
        <w:tab/>
        <w:t>Data</w:t>
      </w:r>
      <w:r>
        <w:rPr>
          <w:spacing w:val="-3"/>
          <w:sz w:val="18"/>
        </w:rPr>
        <w:t> </w:t>
      </w:r>
      <w:r>
        <w:rPr>
          <w:sz w:val="18"/>
        </w:rPr>
        <w:t>Object</w:t>
        <w:tab/>
        <w:t>Data</w:t>
      </w:r>
      <w:r>
        <w:rPr>
          <w:spacing w:val="-1"/>
          <w:sz w:val="18"/>
        </w:rPr>
        <w:t> </w:t>
      </w:r>
      <w:r>
        <w:rPr>
          <w:sz w:val="18"/>
        </w:rPr>
        <w:t>Object</w:t>
      </w:r>
    </w:p>
    <w:p>
      <w:pPr>
        <w:pStyle w:val="BodyText"/>
        <w:spacing w:before="2"/>
        <w:rPr>
          <w:sz w:val="18"/>
        </w:rPr>
      </w:pPr>
    </w:p>
    <w:p>
      <w:pPr>
        <w:spacing w:line="208" w:lineRule="auto" w:before="116"/>
        <w:ind w:left="528" w:right="1724" w:firstLine="0"/>
        <w:jc w:val="left"/>
        <w:rPr>
          <w:sz w:val="18"/>
        </w:rPr>
      </w:pPr>
      <w:r>
        <w:rPr>
          <w:rFonts w:ascii="Arial" w:hAnsi="Arial"/>
          <w:b/>
          <w:sz w:val="18"/>
        </w:rPr>
        <w:t>Figure 3–4 </w:t>
      </w:r>
      <w:r>
        <w:rPr>
          <w:sz w:val="18"/>
        </w:rPr>
        <w:t>Data objects are connected with algorithms (filters) to create the visualization pipeline. The arrows point in the direction of data flow.</w:t>
      </w:r>
    </w:p>
    <w:p>
      <w:pPr>
        <w:spacing w:after="0" w:line="208" w:lineRule="auto"/>
        <w:jc w:val="left"/>
        <w:rPr>
          <w:sz w:val="18"/>
        </w:rPr>
        <w:sectPr>
          <w:type w:val="continuous"/>
          <w:pgSz w:w="10440" w:h="13680"/>
          <w:pgMar w:top="1280" w:bottom="280" w:left="780" w:right="0"/>
        </w:sectPr>
      </w:pPr>
    </w:p>
    <w:p>
      <w:pPr>
        <w:pStyle w:val="BodyText"/>
      </w:pPr>
    </w:p>
    <w:p>
      <w:pPr>
        <w:pStyle w:val="BodyText"/>
        <w:rPr>
          <w:sz w:val="24"/>
        </w:rPr>
      </w:pPr>
    </w:p>
    <w:p>
      <w:pPr>
        <w:spacing w:after="0"/>
        <w:rPr>
          <w:sz w:val="24"/>
        </w:rPr>
        <w:sectPr>
          <w:pgSz w:w="10440" w:h="13680"/>
          <w:pgMar w:header="772" w:footer="0" w:top="980" w:bottom="280" w:left="780" w:right="0"/>
        </w:sectPr>
      </w:pPr>
    </w:p>
    <w:p>
      <w:pPr>
        <w:spacing w:before="92"/>
        <w:ind w:left="0" w:right="38" w:firstLine="0"/>
        <w:jc w:val="right"/>
        <w:rPr>
          <w:i/>
          <w:sz w:val="18"/>
        </w:rPr>
      </w:pPr>
      <w:r>
        <w:rPr>
          <w:i/>
          <w:sz w:val="18"/>
        </w:rPr>
        <w:t>No input</w:t>
      </w:r>
    </w:p>
    <w:p>
      <w:pPr>
        <w:spacing w:before="97"/>
        <w:ind w:left="0" w:right="0" w:firstLine="0"/>
        <w:jc w:val="right"/>
        <w:rPr>
          <w:i/>
          <w:sz w:val="18"/>
        </w:rPr>
      </w:pPr>
      <w:r>
        <w:rPr/>
        <w:br w:type="column"/>
      </w:r>
      <w:r>
        <w:rPr>
          <w:i/>
          <w:sz w:val="18"/>
        </w:rPr>
        <w:t>input</w:t>
      </w:r>
    </w:p>
    <w:p>
      <w:pPr>
        <w:spacing w:before="97"/>
        <w:ind w:left="2070" w:right="1623" w:firstLine="0"/>
        <w:jc w:val="center"/>
        <w:rPr>
          <w:i/>
          <w:sz w:val="18"/>
        </w:rPr>
      </w:pPr>
      <w:r>
        <w:rPr/>
        <w:br w:type="column"/>
      </w:r>
      <w:r>
        <w:rPr>
          <w:i/>
          <w:sz w:val="18"/>
        </w:rPr>
        <w:t>input</w:t>
      </w:r>
    </w:p>
    <w:p>
      <w:pPr>
        <w:spacing w:after="0"/>
        <w:jc w:val="center"/>
        <w:rPr>
          <w:sz w:val="18"/>
        </w:rPr>
        <w:sectPr>
          <w:type w:val="continuous"/>
          <w:pgSz w:w="10440" w:h="13680"/>
          <w:pgMar w:top="1280" w:bottom="280" w:left="780" w:right="0"/>
          <w:cols w:num="3" w:equalWidth="0">
            <w:col w:w="2815" w:space="179"/>
            <w:col w:w="2522" w:space="40"/>
            <w:col w:w="4104"/>
          </w:cols>
        </w:sectPr>
      </w:pPr>
    </w:p>
    <w:p>
      <w:pPr>
        <w:pStyle w:val="BodyText"/>
        <w:spacing w:before="6"/>
        <w:rPr>
          <w:i/>
          <w:sz w:val="17"/>
        </w:rPr>
      </w:pPr>
    </w:p>
    <w:p>
      <w:pPr>
        <w:spacing w:after="0"/>
        <w:rPr>
          <w:sz w:val="17"/>
        </w:rPr>
        <w:sectPr>
          <w:type w:val="continuous"/>
          <w:pgSz w:w="10440" w:h="13680"/>
          <w:pgMar w:top="1280" w:bottom="280" w:left="780" w:right="0"/>
        </w:sectPr>
      </w:pPr>
    </w:p>
    <w:p>
      <w:pPr>
        <w:tabs>
          <w:tab w:pos="1681" w:val="left" w:leader="none"/>
          <w:tab w:pos="2470" w:val="left" w:leader="none"/>
        </w:tabs>
        <w:spacing w:before="92"/>
        <w:ind w:left="1390" w:right="0" w:firstLine="0"/>
        <w:jc w:val="left"/>
        <w:rPr>
          <w:sz w:val="18"/>
        </w:rPr>
      </w:pPr>
      <w:r>
        <w:rPr/>
        <w:pict>
          <v:group style="position:absolute;margin-left:103.800003pt;margin-top:1.782354pt;width:63.5pt;height:42.8pt;mso-position-horizontal-relative:page;mso-position-vertical-relative:paragraph;z-index:-915832" coordorigin="2076,36" coordsize="1270,856">
            <v:shape style="position:absolute;left:2076;top:35;width:1270;height:856" coordorigin="2076,36" coordsize="1270,856" path="m2761,717l2735,717,2711,717,2675,717,2662,717,2665,730,2701,858,2711,891,2720,858,2755,738,2758,730,2759,724,2761,717m3346,220l3344,201,3342,184,3342,182,3339,169,3338,165,3336,160,3336,220,3335,238,3332,256,3332,255,3329,272,3330,272,3323,289,3316,304,3316,303,3307,318,3296,332,3285,345,3284,345,3274,355,3259,366,3245,374,3229,382,3230,381,3214,387,3196,392,3197,392,3180,394,3161,396,2262,396,2244,394,2226,392,2209,387,2210,387,2197,382,2194,381,2194,382,2162,366,2164,366,2139,345,2137,344,2137,345,2125,332,2126,332,2108,304,2107,303,2107,304,2100,289,2094,272,2090,256,2089,255,2089,256,2087,238,2086,220,2087,201,2087,202,2087,201,2089,184,2094,168,2094,169,2094,168,2100,152,2107,136,2126,109,2126,108,2125,109,2137,96,2164,74,2162,75,2165,74,2194,58,2210,52,2209,52,2226,49,2244,45,2261,45,3179,45,3196,49,3214,52,3230,58,3229,58,3245,67,3259,75,3259,74,3274,85,3286,96,3284,96,3296,109,3307,123,3307,122,3316,136,3323,152,3330,169,3329,168,3332,184,3335,202,3335,201,3336,220,3336,160,3331,148,3324,133,3324,132,3318,122,3316,117,3314,117,3304,103,3292,90,3292,88,3280,78,3275,74,3265,67,3264,67,3250,58,3234,50,3234,49,3217,43,3216,43,3198,39,3181,36,2261,36,2242,36,2224,39,2207,43,2190,49,2189,50,2158,67,2131,88,2130,90,2118,103,2099,132,2099,133,2092,148,2090,148,2084,165,2080,182,2079,184,2077,201,2076,220,2076,222,2077,240,2080,258,2084,274,2084,276,2090,292,2092,292,2099,308,2118,337,2118,338,2130,351,2131,351,2158,373,2158,374,2189,391,2190,391,2207,397,2224,402,2225,402,2243,404,2261,405,3161,405,3180,404,3181,404,3198,402,3216,397,3217,397,3221,396,3234,391,3250,382,3264,374,3265,373,3280,362,3292,351,3298,344,3304,338,3314,324,3316,322,3324,308,3326,304,3331,292,3338,276,3338,274,3342,258,3342,256,3344,240,3346,222,3346,220e" filled="true" fillcolor="#000000" stroked="false">
              <v:path arrowok="t"/>
              <v:fill type="solid"/>
            </v:shape>
            <v:line style="position:absolute" from="2711,405" to="2711,722" stroked="true" strokeweight=".48pt" strokecolor="#000000">
              <v:stroke dashstyle="solid"/>
            </v:line>
            <w10:wrap type="none"/>
          </v:group>
        </w:pict>
      </w:r>
      <w:r>
        <w:rPr>
          <w:sz w:val="18"/>
          <w:shd w:fill="FFFFFF" w:color="auto" w:val="clear"/>
        </w:rPr>
        <w:t> </w:t>
        <w:tab/>
        <w:t>Source</w:t>
        <w:tab/>
      </w:r>
    </w:p>
    <w:p>
      <w:pPr>
        <w:pStyle w:val="BodyText"/>
        <w:spacing w:before="5"/>
      </w:pPr>
    </w:p>
    <w:p>
      <w:pPr>
        <w:spacing w:before="0"/>
        <w:ind w:left="0" w:right="38" w:firstLine="0"/>
        <w:jc w:val="right"/>
        <w:rPr>
          <w:i/>
          <w:sz w:val="18"/>
        </w:rPr>
      </w:pPr>
      <w:r>
        <w:rPr>
          <w:rFonts w:ascii="Symbol" w:hAnsi="Symbol"/>
          <w:sz w:val="20"/>
        </w:rPr>
        <w:t></w:t>
      </w:r>
      <w:r>
        <w:rPr>
          <w:sz w:val="20"/>
        </w:rPr>
        <w:t> 1 </w:t>
      </w:r>
      <w:r>
        <w:rPr>
          <w:i/>
          <w:sz w:val="18"/>
        </w:rPr>
        <w:t>output</w:t>
      </w:r>
    </w:p>
    <w:p>
      <w:pPr>
        <w:pStyle w:val="BodyText"/>
        <w:rPr>
          <w:i/>
        </w:rPr>
      </w:pPr>
      <w:r>
        <w:rPr/>
        <w:br w:type="column"/>
      </w:r>
      <w:r>
        <w:rPr>
          <w:i/>
        </w:rPr>
      </w:r>
    </w:p>
    <w:p>
      <w:pPr>
        <w:pStyle w:val="BodyText"/>
        <w:spacing w:before="4"/>
        <w:rPr>
          <w:i/>
          <w:sz w:val="29"/>
        </w:rPr>
      </w:pPr>
    </w:p>
    <w:p>
      <w:pPr>
        <w:spacing w:before="0"/>
        <w:ind w:left="0" w:right="38" w:firstLine="0"/>
        <w:jc w:val="right"/>
        <w:rPr>
          <w:i/>
          <w:sz w:val="18"/>
        </w:rPr>
      </w:pPr>
      <w:r>
        <w:rPr>
          <w:i/>
          <w:sz w:val="18"/>
        </w:rPr>
        <w:t>output</w:t>
      </w:r>
    </w:p>
    <w:p>
      <w:pPr>
        <w:pStyle w:val="BodyText"/>
        <w:rPr>
          <w:i/>
        </w:rPr>
      </w:pPr>
      <w:r>
        <w:rPr/>
        <w:br w:type="column"/>
      </w:r>
      <w:r>
        <w:rPr>
          <w:i/>
        </w:rPr>
      </w:r>
    </w:p>
    <w:p>
      <w:pPr>
        <w:pStyle w:val="BodyText"/>
        <w:spacing w:before="10"/>
        <w:rPr>
          <w:i/>
          <w:sz w:val="28"/>
        </w:rPr>
      </w:pPr>
    </w:p>
    <w:p>
      <w:pPr>
        <w:spacing w:before="1"/>
        <w:ind w:left="1370" w:right="1702" w:firstLine="0"/>
        <w:jc w:val="center"/>
        <w:rPr>
          <w:i/>
          <w:sz w:val="18"/>
        </w:rPr>
      </w:pPr>
      <w:r>
        <w:rPr/>
        <w:pict>
          <v:group style="position:absolute;margin-left:356.220001pt;margin-top:-50.827717pt;width:63.5pt;height:43.05pt;mso-position-horizontal-relative:page;mso-position-vertical-relative:paragraph;z-index:2344" coordorigin="7124,-1017" coordsize="1270,861">
            <v:shape style="position:absolute;left:7124;top:-705;width:1270;height:549" coordorigin="7124,-705" coordsize="1270,549" path="m7808,-705l7782,-705,7759,-705,7722,-705,7709,-705,7712,-691,7750,-564,7759,-532,7769,-564,7803,-684,7805,-691,7806,-697,7808,-705m8394,-341l8393,-360,8391,-377,8390,-379,8386,-394,8386,-396,8384,-400,8384,-341,8383,-323,8381,-305,8381,-306,8376,-289,8370,-273,8371,-273,8364,-257,8364,-258,8354,-244,8344,-229,8333,-217,8308,-196,8292,-187,8276,-179,8278,-180,8261,-174,8244,-169,8245,-169,8227,-167,8209,-166,7309,-166,7290,-167,7291,-167,7273,-169,7256,-174,7258,-174,7244,-179,7241,-180,7241,-179,7225,-187,7211,-196,7212,-196,7198,-207,7187,-216,7186,-217,7186,-216,7174,-229,7163,-244,7164,-244,7156,-258,7148,-273,7147,-274,7147,-273,7141,-289,7138,-306,7134,-323,7134,-324,7134,-359,7134,-360,7138,-377,7141,-394,7141,-393,7142,-394,7147,-409,7156,-425,7163,-438,7164,-439,7163,-438,7174,-453,7186,-466,7198,-477,7212,-487,7211,-486,7213,-487,7225,-495,7241,-503,7258,-509,7256,-509,7273,-513,7291,-516,7309,-516,8226,-516,8244,-513,8261,-509,8278,-503,8276,-503,8308,-486,8308,-487,8334,-466,8333,-466,8344,-453,8354,-438,8354,-439,8364,-425,8371,-409,8370,-409,8376,-393,8376,-394,8381,-377,8383,-359,8383,-360,8384,-341,8384,-400,8380,-413,8372,-429,8372,-430,8366,-439,8363,-444,8362,-444,8351,-459,8340,-472,8340,-473,8322,-487,8314,-495,8312,-495,8281,-511,8281,-513,8264,-519,8263,-519,8246,-522,8228,-526,7309,-526,7289,-526,7271,-522,7254,-519,7237,-513,7236,-511,7220,-503,7206,-495,7192,-484,7180,-473,7178,-472,7166,-459,7156,-444,7147,-430,7139,-414,7138,-413,7132,-396,7128,-379,7124,-361,7124,-322,7128,-304,7132,-287,7132,-286,7138,-269,7139,-269,7147,-253,7156,-239,7156,-238,7166,-223,7178,-210,7180,-210,7192,-199,7206,-189,7206,-187,7220,-179,7236,-171,7237,-171,7254,-165,7271,-160,7272,-160,7290,-157,7309,-156,8210,-156,8228,-157,8246,-160,8263,-165,8264,-165,8268,-166,8281,-171,8297,-179,8312,-187,8314,-189,8340,-210,8345,-216,8346,-217,8351,-223,8362,-238,8363,-239,8372,-253,8374,-257,8380,-269,8386,-286,8386,-287,8390,-304,8391,-305,8393,-322,8394,-340,8394,-341e" filled="true" fillcolor="#000000" stroked="false">
              <v:path arrowok="t"/>
              <v:fill type="solid"/>
            </v:shape>
            <v:line style="position:absolute" from="7759,-1017" to="7759,-700" stroked="true" strokeweight=".48001pt" strokecolor="#000000">
              <v:stroke dashstyle="solid"/>
            </v:line>
            <v:shape style="position:absolute;left:7124;top:-1017;width:1270;height:861" type="#_x0000_t202" filled="false" stroked="false">
              <v:textbox inset="0,0,0,0">
                <w:txbxContent>
                  <w:p>
                    <w:pPr>
                      <w:spacing w:before="13"/>
                      <w:ind w:left="0" w:right="50" w:firstLine="0"/>
                      <w:jc w:val="right"/>
                      <w:rPr>
                        <w:sz w:val="20"/>
                      </w:rPr>
                    </w:pPr>
                    <w:r>
                      <w:rPr>
                        <w:rFonts w:ascii="Symbol" w:hAnsi="Symbol"/>
                        <w:sz w:val="20"/>
                      </w:rPr>
                      <w:t></w:t>
                    </w:r>
                    <w:r>
                      <w:rPr>
                        <w:sz w:val="20"/>
                      </w:rPr>
                      <w:t> 1</w:t>
                    </w:r>
                  </w:p>
                  <w:p>
                    <w:pPr>
                      <w:spacing w:line="240" w:lineRule="auto" w:before="1"/>
                      <w:rPr>
                        <w:sz w:val="25"/>
                      </w:rPr>
                    </w:pPr>
                  </w:p>
                  <w:p>
                    <w:pPr>
                      <w:tabs>
                        <w:tab w:pos="260" w:val="left" w:leader="none"/>
                        <w:tab w:pos="1079" w:val="left" w:leader="none"/>
                      </w:tabs>
                      <w:spacing w:before="0"/>
                      <w:ind w:left="0" w:right="92" w:firstLine="0"/>
                      <w:jc w:val="right"/>
                      <w:rPr>
                        <w:sz w:val="18"/>
                      </w:rPr>
                    </w:pPr>
                    <w:r>
                      <w:rPr>
                        <w:sz w:val="18"/>
                        <w:shd w:fill="FFFFFF" w:color="auto" w:val="clear"/>
                      </w:rPr>
                      <w:t> </w:t>
                      <w:tab/>
                    </w:r>
                    <w:r>
                      <w:rPr>
                        <w:spacing w:val="-1"/>
                        <w:sz w:val="18"/>
                        <w:shd w:fill="FFFFFF" w:color="auto" w:val="clear"/>
                      </w:rPr>
                      <w:t>Mapper</w:t>
                      <w:tab/>
                    </w:r>
                  </w:p>
                </w:txbxContent>
              </v:textbox>
              <w10:wrap type="none"/>
            </v:shape>
            <w10:wrap type="none"/>
          </v:group>
        </w:pict>
      </w:r>
      <w:r>
        <w:rPr>
          <w:i/>
          <w:sz w:val="18"/>
        </w:rPr>
        <w:t>No output</w:t>
      </w:r>
    </w:p>
    <w:p>
      <w:pPr>
        <w:spacing w:after="0"/>
        <w:jc w:val="center"/>
        <w:rPr>
          <w:sz w:val="18"/>
        </w:rPr>
        <w:sectPr>
          <w:type w:val="continuous"/>
          <w:pgSz w:w="10440" w:h="13680"/>
          <w:pgMar w:top="1280" w:bottom="280" w:left="780" w:right="0"/>
          <w:cols w:num="3" w:equalWidth="0">
            <w:col w:w="3175" w:space="579"/>
            <w:col w:w="1891" w:space="186"/>
            <w:col w:w="3829"/>
          </w:cols>
        </w:sectPr>
      </w:pPr>
    </w:p>
    <w:p>
      <w:pPr>
        <w:pStyle w:val="BodyText"/>
        <w:spacing w:before="8"/>
        <w:rPr>
          <w:i/>
          <w:sz w:val="22"/>
        </w:rPr>
      </w:pPr>
    </w:p>
    <w:p>
      <w:pPr>
        <w:pStyle w:val="ListParagraph"/>
        <w:numPr>
          <w:ilvl w:val="2"/>
          <w:numId w:val="29"/>
        </w:numPr>
        <w:tabs>
          <w:tab w:pos="3531" w:val="left" w:leader="none"/>
        </w:tabs>
        <w:spacing w:line="240" w:lineRule="auto" w:before="93" w:after="0"/>
        <w:ind w:left="3530" w:right="0" w:hanging="245"/>
        <w:jc w:val="left"/>
        <w:rPr>
          <w:sz w:val="18"/>
        </w:rPr>
      </w:pPr>
      <w:r>
        <w:rPr/>
        <w:pict>
          <v:group style="position:absolute;margin-left:229.199997pt;margin-top:-74.727715pt;width:63.5pt;height:66.3pt;mso-position-horizontal-relative:page;mso-position-vertical-relative:paragraph;z-index:2296" coordorigin="4584,-1495" coordsize="1270,1326">
            <v:shape style="position:absolute;left:4584;top:-1004;width:1270;height:836" coordorigin="4584,-1004" coordsize="1270,836" path="m5268,-343l5241,-343,5219,-343,5183,-343,5170,-343,5173,-329,5209,-202,5219,-169,5228,-202,5262,-322,5264,-329,5266,-335,5268,-343m5854,-819l5852,-838,5850,-855,5850,-857,5846,-872,5845,-874,5844,-878,5844,-819,5843,-801,5840,-783,5840,-784,5836,-767,5830,-751,5831,-751,5824,-735,5824,-736,5804,-707,5793,-695,5767,-674,5752,-665,5736,-657,5737,-657,5722,-651,5722,-652,5704,-647,5705,-647,5687,-645,5669,-644,4770,-644,4752,-645,4734,-647,4716,-652,4717,-652,4704,-657,4700,-658,4700,-657,4685,-665,4670,-674,4672,-674,4657,-685,4647,-694,4645,-695,4645,-694,4633,-707,4622,-722,4624,-722,4616,-735,4615,-736,4615,-735,4608,-751,4602,-767,4598,-783,4597,-784,4597,-783,4595,-801,4594,-819,4595,-838,4595,-837,4595,-838,4597,-855,4602,-872,4602,-871,4602,-872,4608,-887,4615,-903,4623,-916,4624,-917,4622,-916,4633,-931,4645,-944,4657,-955,4672,-965,4670,-964,4672,-965,4685,-973,4700,-981,4717,-987,4716,-987,4752,-994,4769,-994,5686,-994,5722,-987,5737,-981,5736,-981,5767,-964,5767,-965,5794,-944,5792,-944,5804,-931,5804,-932,5824,-903,5831,-887,5830,-887,5836,-871,5836,-872,5840,-855,5843,-837,5843,-838,5844,-819,5844,-878,5839,-891,5832,-907,5832,-908,5816,-932,5813,-937,5812,-937,5800,-950,5800,-951,5782,-965,5773,-973,5772,-973,5741,-989,5725,-995,5724,-997,5688,-1004,4769,-1004,4750,-1004,4714,-997,4697,-991,4696,-989,4680,-981,4666,-973,4651,-962,4639,-951,4638,-950,4626,-937,4615,-922,4607,-908,4607,-907,4600,-891,4598,-891,4592,-874,4588,-857,4587,-855,4585,-838,4584,-819,4584,-818,4585,-800,4588,-782,4592,-765,4592,-764,4598,-747,4600,-747,4607,-731,4615,-717,4615,-716,4626,-701,4638,-688,4639,-688,4651,-677,4666,-667,4666,-665,4680,-657,4696,-649,4697,-649,4714,-643,4732,-638,4733,-638,4751,-635,4769,-634,5670,-634,5688,-635,5706,-638,5724,-643,5725,-643,5728,-644,5741,-649,5745,-651,5756,-657,5772,-665,5773,-667,5800,-688,5805,-694,5806,-695,5812,-701,5813,-703,5832,-731,5834,-735,5839,-747,5845,-764,5845,-765,5850,-782,5850,-783,5852,-800,5854,-818,5854,-819e" filled="true" fillcolor="#000000" stroked="false">
              <v:path arrowok="t"/>
              <v:fill type="solid"/>
            </v:shape>
            <v:line style="position:absolute" from="5219,-655" to="5219,-338" stroked="true" strokeweight=".47998pt" strokecolor="#000000">
              <v:stroke dashstyle="solid"/>
            </v:line>
            <v:shape style="position:absolute;left:5169;top:-1183;width:99;height:174" coordorigin="5170,-1183" coordsize="99,174" path="m5268,-1183l5241,-1183,5219,-1183,5183,-1183,5170,-1183,5173,-1169,5209,-1042,5219,-1009,5228,-1042,5262,-1162,5264,-1169,5266,-1175,5268,-1183e" filled="true" fillcolor="#000000" stroked="false">
              <v:path arrowok="t"/>
              <v:fill type="solid"/>
            </v:shape>
            <v:line style="position:absolute" from="5219,-1495" to="5219,-1178" stroked="true" strokeweight=".47998pt" strokecolor="#000000">
              <v:stroke dashstyle="solid"/>
            </v:line>
            <v:shape style="position:absolute;left:4584;top:-1495;width:1270;height:1326" type="#_x0000_t202" filled="false" stroked="false">
              <v:textbox inset="0,0,0,0">
                <w:txbxContent>
                  <w:p>
                    <w:pPr>
                      <w:spacing w:before="13"/>
                      <w:ind w:left="0" w:right="10" w:firstLine="0"/>
                      <w:jc w:val="right"/>
                      <w:rPr>
                        <w:sz w:val="20"/>
                      </w:rPr>
                    </w:pPr>
                    <w:r>
                      <w:rPr>
                        <w:rFonts w:ascii="Symbol" w:hAnsi="Symbol"/>
                        <w:sz w:val="20"/>
                      </w:rPr>
                      <w:t></w:t>
                    </w:r>
                    <w:r>
                      <w:rPr>
                        <w:sz w:val="20"/>
                      </w:rPr>
                      <w:t> 1</w:t>
                    </w:r>
                  </w:p>
                  <w:p>
                    <w:pPr>
                      <w:spacing w:line="240" w:lineRule="auto" w:before="1"/>
                      <w:rPr>
                        <w:sz w:val="25"/>
                      </w:rPr>
                    </w:pPr>
                  </w:p>
                  <w:p>
                    <w:pPr>
                      <w:tabs>
                        <w:tab w:pos="345" w:val="left" w:leader="none"/>
                        <w:tab w:pos="1079" w:val="left" w:leader="none"/>
                      </w:tabs>
                      <w:spacing w:before="0"/>
                      <w:ind w:left="0" w:right="92" w:firstLine="0"/>
                      <w:jc w:val="right"/>
                      <w:rPr>
                        <w:sz w:val="18"/>
                      </w:rPr>
                    </w:pPr>
                    <w:r>
                      <w:rPr>
                        <w:sz w:val="18"/>
                        <w:shd w:fill="FFFFFF" w:color="auto" w:val="clear"/>
                      </w:rPr>
                      <w:t> </w:t>
                      <w:tab/>
                    </w:r>
                    <w:r>
                      <w:rPr>
                        <w:spacing w:val="-1"/>
                        <w:sz w:val="18"/>
                        <w:shd w:fill="FFFFFF" w:color="auto" w:val="clear"/>
                      </w:rPr>
                      <w:t>Filter</w:t>
                      <w:tab/>
                    </w:r>
                  </w:p>
                  <w:p>
                    <w:pPr>
                      <w:spacing w:line="240" w:lineRule="auto" w:before="5"/>
                      <w:rPr>
                        <w:sz w:val="20"/>
                      </w:rPr>
                    </w:pPr>
                  </w:p>
                  <w:p>
                    <w:pPr>
                      <w:spacing w:before="1"/>
                      <w:ind w:left="0" w:right="10" w:firstLine="0"/>
                      <w:jc w:val="right"/>
                      <w:rPr>
                        <w:sz w:val="20"/>
                      </w:rPr>
                    </w:pPr>
                    <w:r>
                      <w:rPr>
                        <w:rFonts w:ascii="Symbol" w:hAnsi="Symbol"/>
                        <w:sz w:val="20"/>
                      </w:rPr>
                      <w:t></w:t>
                    </w:r>
                    <w:r>
                      <w:rPr>
                        <w:sz w:val="20"/>
                      </w:rPr>
                      <w:t> 1</w:t>
                    </w:r>
                  </w:p>
                </w:txbxContent>
              </v:textbox>
              <w10:wrap type="none"/>
            </v:shape>
            <w10:wrap type="none"/>
          </v:group>
        </w:pict>
      </w:r>
      <w:r>
        <w:rPr/>
        <w:drawing>
          <wp:anchor distT="0" distB="0" distL="0" distR="0" allowOverlap="1" layoutInCell="1" locked="0" behindDoc="1" simplePos="0" relativeHeight="267519767">
            <wp:simplePos x="0" y="0"/>
            <wp:positionH relativeFrom="page">
              <wp:posOffset>2893314</wp:posOffset>
            </wp:positionH>
            <wp:positionV relativeFrom="paragraph">
              <wp:posOffset>441608</wp:posOffset>
            </wp:positionV>
            <wp:extent cx="806196" cy="1234440"/>
            <wp:effectExtent l="0" t="0" r="0" b="0"/>
            <wp:wrapNone/>
            <wp:docPr id="47" name="image48.png" descr=""/>
            <wp:cNvGraphicFramePr>
              <a:graphicFrameLocks noChangeAspect="1"/>
            </wp:cNvGraphicFramePr>
            <a:graphic>
              <a:graphicData uri="http://schemas.openxmlformats.org/drawingml/2006/picture">
                <pic:pic>
                  <pic:nvPicPr>
                    <pic:cNvPr id="48" name="image48.png"/>
                    <pic:cNvPicPr/>
                  </pic:nvPicPr>
                  <pic:blipFill>
                    <a:blip r:embed="rId81" cstate="print"/>
                    <a:stretch>
                      <a:fillRect/>
                    </a:stretch>
                  </pic:blipFill>
                  <pic:spPr>
                    <a:xfrm>
                      <a:off x="0" y="0"/>
                      <a:ext cx="806196" cy="1234440"/>
                    </a:xfrm>
                    <a:prstGeom prst="rect">
                      <a:avLst/>
                    </a:prstGeom>
                  </pic:spPr>
                </pic:pic>
              </a:graphicData>
            </a:graphic>
          </wp:anchor>
        </w:drawing>
      </w:r>
      <w:r>
        <w:rPr>
          <w:sz w:val="18"/>
        </w:rPr>
        <w:t>Sources, filters, and</w:t>
      </w:r>
      <w:r>
        <w:rPr>
          <w:spacing w:val="-3"/>
          <w:sz w:val="18"/>
        </w:rPr>
        <w:t> </w:t>
      </w:r>
      <w:r>
        <w:rPr>
          <w:sz w:val="18"/>
        </w:rPr>
        <w:t>mappers</w:t>
      </w:r>
    </w:p>
    <w:p>
      <w:pPr>
        <w:pStyle w:val="BodyText"/>
      </w:pPr>
    </w:p>
    <w:p>
      <w:pPr>
        <w:pStyle w:val="BodyText"/>
        <w:rPr>
          <w:sz w:val="16"/>
        </w:rPr>
      </w:pPr>
    </w:p>
    <w:p>
      <w:pPr>
        <w:spacing w:after="0"/>
        <w:rPr>
          <w:sz w:val="16"/>
        </w:rPr>
        <w:sectPr>
          <w:type w:val="continuous"/>
          <w:pgSz w:w="10440" w:h="13680"/>
          <w:pgMar w:top="1280" w:bottom="280" w:left="780" w:right="0"/>
        </w:sectPr>
      </w:pPr>
    </w:p>
    <w:p>
      <w:pPr>
        <w:spacing w:before="93"/>
        <w:ind w:left="0" w:right="0" w:firstLine="0"/>
        <w:jc w:val="right"/>
        <w:rPr>
          <w:i/>
          <w:sz w:val="18"/>
        </w:rPr>
      </w:pPr>
      <w:r>
        <w:rPr/>
        <w:pict>
          <v:group style="position:absolute;margin-left:103.68pt;margin-top:-.687638pt;width:63.5pt;height:83.9pt;mso-position-horizontal-relative:page;mso-position-vertical-relative:paragraph;z-index:-915712" coordorigin="2074,-14" coordsize="1270,1678">
            <v:shape style="position:absolute;left:2659;top:1158;width:99;height:173" coordorigin="2659,1159" coordsize="99,173" path="m2758,1159l2731,1159,2708,1159,2672,1159,2659,1159,2663,1172,2699,1298,2708,1331,2752,1179,2754,1172,2756,1166,2758,1159e" filled="true" fillcolor="#000000" stroked="false">
              <v:path arrowok="t"/>
              <v:fill type="solid"/>
            </v:shape>
            <v:line style="position:absolute" from="2708,847" to="2708,1162" stroked="true" strokeweight=".48pt" strokecolor="#000000">
              <v:stroke dashstyle="solid"/>
            </v:line>
            <v:shape style="position:absolute;left:2425;top:298;width:561;height:1366" coordorigin="2425,298" coordsize="561,1366" path="m2758,298l2731,298,2708,298,2672,298,2659,298,2663,311,2699,439,2708,472,2718,439,2752,319,2754,311,2756,305,2758,298m2986,1492l2984,1477,2984,1474,2981,1461,2980,1457,2976,1448,2976,1493,2976,1493,2975,1510,2975,1509,2970,1525,2964,1541,2965,1540,2956,1555,2944,1570,2944,1569,2930,1582,2932,1582,2916,1595,2898,1607,2878,1618,2879,1618,2858,1628,2858,1627,2836,1635,2812,1641,2786,1647,2788,1647,2761,1652,2734,1654,2678,1654,2651,1652,2626,1647,2599,1641,2580,1636,2575,1635,2576,1636,2555,1628,2533,1618,2514,1607,2496,1595,2497,1595,2482,1582,2469,1570,2467,1569,2467,1570,2455,1556,2456,1556,2449,1541,2448,1540,2448,1541,2441,1525,2437,1510,2437,1509,2437,1510,2435,1493,2435,1493,2435,1492,2437,1477,2441,1460,2441,1461,2441,1460,2448,1445,2456,1431,2456,1430,2455,1431,2467,1417,2482,1403,2497,1390,2496,1391,2498,1390,2514,1379,2533,1369,2555,1359,2576,1351,2575,1351,2599,1343,2651,1334,2678,1331,2734,1331,2761,1334,2813,1343,2812,1343,2836,1351,2858,1359,2879,1369,2878,1369,2898,1379,2916,1391,2916,1390,2932,1403,2930,1403,2944,1417,2956,1431,2956,1430,2965,1445,2971,1461,2970,1460,2975,1477,2976,1493,2976,1448,2974,1442,2974,1441,2967,1430,2964,1425,2963,1425,2951,1411,2951,1409,2938,1396,2931,1390,2922,1383,2921,1383,2903,1371,2882,1360,2862,1351,2862,1349,2839,1341,2838,1341,2814,1334,2801,1331,2762,1324,2735,1322,2677,1322,2650,1324,2598,1334,2597,1334,2573,1341,2573,1342,2551,1351,2530,1360,2528,1360,2509,1371,2491,1383,2476,1396,2461,1409,2460,1411,2448,1425,2440,1441,2440,1442,2432,1457,2431,1457,2428,1474,2427,1477,2425,1492,2425,1493,2428,1511,2431,1527,2432,1528,2440,1545,2448,1561,2448,1562,2460,1576,2461,1576,2476,1589,2491,1603,2491,1604,2509,1616,2528,1627,2530,1627,2551,1636,2573,1645,2597,1651,2623,1657,2624,1657,2650,1661,2677,1664,2735,1664,2762,1661,2789,1657,2799,1654,2814,1651,2838,1645,2839,1645,2862,1636,2880,1628,2882,1627,2903,1616,2921,1604,2922,1603,2938,1589,2951,1576,2955,1570,2963,1561,2964,1559,2974,1545,2975,1540,2980,1528,2980,1527,2984,1511,2984,1510,2986,1493,2986,1492e" filled="true" fillcolor="#000000" stroked="false">
              <v:path arrowok="t"/>
              <v:fill type="solid"/>
            </v:shape>
            <v:line style="position:absolute" from="2708,-14" to="2708,303" stroked="true" strokeweight=".48pt" strokecolor="#000000">
              <v:stroke dashstyle="solid"/>
            </v:line>
            <v:shape style="position:absolute;left:2073;top:496;width:1270;height:370" coordorigin="2074,496" coordsize="1270,370" path="m3343,681l3342,663,3340,646,3340,644,3336,629,3335,626,3334,623,3334,681,3334,682,3334,682,3334,682,3332,699,3330,717,3330,716,3325,734,3326,734,3320,749,3313,765,3313,764,3305,779,3294,793,3282,806,3282,805,3270,817,3271,817,3242,836,3243,836,3228,843,3228,842,3211,848,3193,853,3194,853,3178,855,3158,856,2260,856,2242,855,2224,853,2207,848,2208,848,2195,843,2191,842,2191,843,2176,836,2160,826,2161,826,2148,817,2136,806,2135,805,2135,806,2123,793,2113,779,2114,779,2106,765,2105,764,2105,765,2098,749,2092,734,2087,717,2087,716,2087,717,2084,699,2083,682,2083,682,2083,681,2084,664,2087,646,2092,628,2092,629,2092,628,2098,614,2105,597,2114,584,2114,583,2161,536,2160,537,2162,536,2176,527,2191,520,2208,514,2207,514,2224,509,2242,507,2260,506,3158,506,3178,507,3194,509,3193,509,3211,514,3228,520,3244,527,3242,527,3271,547,3282,557,3294,571,3305,584,3305,583,3313,597,3320,614,3326,629,3325,628,3330,646,3332,664,3334,682,3334,681,3334,623,3329,610,3322,593,3322,592,3316,583,3313,578,3312,578,3301,565,3289,551,3289,550,3284,545,3277,538,3276,538,3247,519,3232,512,3232,511,3215,505,3214,505,3196,500,3179,497,3178,497,3158,496,2258,496,2240,497,2222,500,2221,500,2204,505,2188,511,2188,512,2172,519,2171,519,2155,529,2106,578,2096,592,2096,593,2089,610,2083,626,2082,626,2077,644,2077,646,2075,663,2074,681,2074,682,2075,700,2077,718,2082,736,2083,737,2089,753,2096,769,2106,784,2106,785,2116,799,2128,812,2129,812,2142,824,2155,833,2155,835,2171,844,2172,844,2188,851,2204,857,2221,862,2222,862,2240,865,2258,866,3158,866,3178,865,3179,865,3196,862,3214,857,3215,857,3218,856,3232,851,3247,844,3276,825,3289,812,3295,806,3301,799,3312,785,3313,784,3322,769,3323,765,3329,753,3335,737,3335,736,3340,718,3340,717,3342,700,3343,682,3343,681e" filled="true" fillcolor="#000000" stroked="false">
              <v:path arrowok="t"/>
              <v:fill type="solid"/>
            </v:shape>
            <w10:wrap type="none"/>
          </v:group>
        </w:pict>
      </w:r>
      <w:r>
        <w:rPr>
          <w:i/>
          <w:sz w:val="18"/>
        </w:rPr>
        <w:t>Single input</w:t>
      </w:r>
    </w:p>
    <w:p>
      <w:pPr>
        <w:pStyle w:val="BodyText"/>
        <w:spacing w:before="11"/>
        <w:rPr>
          <w:i/>
          <w:sz w:val="21"/>
        </w:rPr>
      </w:pPr>
    </w:p>
    <w:p>
      <w:pPr>
        <w:tabs>
          <w:tab w:pos="1192" w:val="left" w:leader="none"/>
          <w:tab w:pos="1926" w:val="left" w:leader="none"/>
        </w:tabs>
        <w:spacing w:before="0"/>
        <w:ind w:left="846" w:right="0" w:firstLine="0"/>
        <w:jc w:val="center"/>
        <w:rPr>
          <w:sz w:val="18"/>
        </w:rPr>
      </w:pPr>
      <w:r>
        <w:rPr>
          <w:sz w:val="18"/>
          <w:shd w:fill="FFFFFF" w:color="auto" w:val="clear"/>
        </w:rPr>
        <w:t> </w:t>
        <w:tab/>
        <w:t>Filter</w:t>
        <w:tab/>
      </w:r>
    </w:p>
    <w:p>
      <w:pPr>
        <w:pStyle w:val="BodyText"/>
      </w:pPr>
    </w:p>
    <w:p>
      <w:pPr>
        <w:pStyle w:val="BodyText"/>
      </w:pPr>
    </w:p>
    <w:p>
      <w:pPr>
        <w:spacing w:before="154"/>
        <w:ind w:left="863" w:right="0" w:firstLine="0"/>
        <w:jc w:val="center"/>
        <w:rPr>
          <w:sz w:val="18"/>
        </w:rPr>
      </w:pPr>
      <w:r>
        <w:rPr>
          <w:sz w:val="18"/>
        </w:rPr>
        <w:t>Data</w:t>
      </w:r>
    </w:p>
    <w:p>
      <w:pPr>
        <w:pStyle w:val="BodyText"/>
      </w:pPr>
      <w:r>
        <w:rPr/>
        <w:br w:type="column"/>
      </w:r>
      <w:r>
        <w:rPr/>
      </w:r>
    </w:p>
    <w:p>
      <w:pPr>
        <w:pStyle w:val="BodyText"/>
        <w:spacing w:before="9"/>
        <w:rPr>
          <w:sz w:val="26"/>
        </w:rPr>
      </w:pPr>
    </w:p>
    <w:p>
      <w:pPr>
        <w:spacing w:line="712" w:lineRule="auto" w:before="0"/>
        <w:ind w:left="1148" w:right="0" w:hanging="23"/>
        <w:jc w:val="right"/>
        <w:rPr>
          <w:sz w:val="18"/>
        </w:rPr>
      </w:pPr>
      <w:r>
        <w:rPr>
          <w:sz w:val="18"/>
        </w:rPr>
        <w:t>Filter Data</w:t>
      </w:r>
    </w:p>
    <w:p>
      <w:pPr>
        <w:pStyle w:val="BodyText"/>
        <w:spacing w:before="10"/>
        <w:rPr>
          <w:sz w:val="15"/>
        </w:rPr>
      </w:pPr>
      <w:r>
        <w:rPr/>
        <w:br w:type="column"/>
      </w:r>
      <w:r>
        <w:rPr>
          <w:sz w:val="15"/>
        </w:rPr>
      </w:r>
    </w:p>
    <w:p>
      <w:pPr>
        <w:spacing w:before="0"/>
        <w:ind w:left="132" w:right="0" w:firstLine="0"/>
        <w:jc w:val="left"/>
        <w:rPr>
          <w:i/>
          <w:sz w:val="18"/>
        </w:rPr>
      </w:pPr>
      <w:r>
        <w:rPr>
          <w:i/>
          <w:sz w:val="18"/>
        </w:rPr>
        <w:t>Multiple input</w:t>
      </w:r>
    </w:p>
    <w:p>
      <w:pPr>
        <w:spacing w:after="0"/>
        <w:jc w:val="left"/>
        <w:rPr>
          <w:sz w:val="18"/>
        </w:rPr>
        <w:sectPr>
          <w:type w:val="continuous"/>
          <w:pgSz w:w="10440" w:h="13680"/>
          <w:pgMar w:top="1280" w:bottom="280" w:left="780" w:right="0"/>
          <w:cols w:num="3" w:equalWidth="0">
            <w:col w:w="3011" w:space="40"/>
            <w:col w:w="1555" w:space="39"/>
            <w:col w:w="5015"/>
          </w:cols>
        </w:sectPr>
      </w:pPr>
    </w:p>
    <w:p>
      <w:pPr>
        <w:spacing w:before="146"/>
        <w:ind w:left="1452" w:right="0" w:firstLine="0"/>
        <w:jc w:val="left"/>
        <w:rPr>
          <w:i/>
          <w:sz w:val="18"/>
        </w:rPr>
      </w:pPr>
      <w:r>
        <w:rPr/>
        <w:pict>
          <v:group style="position:absolute;margin-left:345.540009pt;margin-top:-89.05735pt;width:84pt;height:86.2pt;mso-position-horizontal-relative:page;mso-position-vertical-relative:paragraph;z-index:2512" coordorigin="6911,-1781" coordsize="1680,1724">
            <v:shape style="position:absolute;left:6910;top:-1782;width:1680;height:1724" type="#_x0000_t75" stroked="false">
              <v:imagedata r:id="rId82" o:title=""/>
            </v:shape>
            <v:shape style="position:absolute;left:7567;top:-1227;width:411;height:200" type="#_x0000_t202" filled="false" stroked="false">
              <v:textbox inset="0,0,0,0">
                <w:txbxContent>
                  <w:p>
                    <w:pPr>
                      <w:spacing w:line="199" w:lineRule="exact" w:before="0"/>
                      <w:ind w:left="0" w:right="0" w:firstLine="0"/>
                      <w:jc w:val="left"/>
                      <w:rPr>
                        <w:sz w:val="18"/>
                      </w:rPr>
                    </w:pPr>
                    <w:r>
                      <w:rPr>
                        <w:sz w:val="18"/>
                      </w:rPr>
                      <w:t>Filter</w:t>
                    </w:r>
                  </w:p>
                </w:txbxContent>
              </v:textbox>
              <w10:wrap type="none"/>
            </v:shape>
            <v:shape style="position:absolute;left:7032;top:-572;width:360;height:200" type="#_x0000_t202" filled="false" stroked="false">
              <v:textbox inset="0,0,0,0">
                <w:txbxContent>
                  <w:p>
                    <w:pPr>
                      <w:spacing w:line="199" w:lineRule="exact" w:before="0"/>
                      <w:ind w:left="0" w:right="0" w:firstLine="0"/>
                      <w:jc w:val="left"/>
                      <w:rPr>
                        <w:sz w:val="18"/>
                      </w:rPr>
                    </w:pPr>
                    <w:r>
                      <w:rPr>
                        <w:sz w:val="18"/>
                      </w:rPr>
                      <w:t>Data</w:t>
                    </w:r>
                  </w:p>
                </w:txbxContent>
              </v:textbox>
              <w10:wrap type="none"/>
            </v:shape>
            <v:shape style="position:absolute;left:8151;top:-532;width:359;height:200" type="#_x0000_t202" filled="false" stroked="false">
              <v:textbox inset="0,0,0,0">
                <w:txbxContent>
                  <w:p>
                    <w:pPr>
                      <w:spacing w:line="199" w:lineRule="exact" w:before="0"/>
                      <w:ind w:left="0" w:right="0" w:firstLine="0"/>
                      <w:jc w:val="left"/>
                      <w:rPr>
                        <w:sz w:val="18"/>
                      </w:rPr>
                    </w:pPr>
                    <w:r>
                      <w:rPr>
                        <w:sz w:val="18"/>
                      </w:rPr>
                      <w:t>Data</w:t>
                    </w:r>
                  </w:p>
                </w:txbxContent>
              </v:textbox>
              <w10:wrap type="none"/>
            </v:shape>
            <v:shape style="position:absolute;left:7591;top:-327;width:361;height:200" type="#_x0000_t202" filled="false" stroked="false">
              <v:textbox inset="0,0,0,0">
                <w:txbxContent>
                  <w:p>
                    <w:pPr>
                      <w:spacing w:line="199" w:lineRule="exact" w:before="0"/>
                      <w:ind w:left="0" w:right="0" w:firstLine="0"/>
                      <w:jc w:val="left"/>
                      <w:rPr>
                        <w:sz w:val="18"/>
                      </w:rPr>
                    </w:pPr>
                    <w:r>
                      <w:rPr>
                        <w:sz w:val="18"/>
                      </w:rPr>
                      <w:t>Data</w:t>
                    </w:r>
                  </w:p>
                </w:txbxContent>
              </v:textbox>
              <w10:wrap type="none"/>
            </v:shape>
            <w10:wrap type="none"/>
          </v:group>
        </w:pict>
      </w:r>
      <w:r>
        <w:rPr>
          <w:i/>
          <w:sz w:val="18"/>
        </w:rPr>
        <w:t>Single</w:t>
      </w:r>
      <w:r>
        <w:rPr>
          <w:i/>
          <w:spacing w:val="-9"/>
          <w:sz w:val="18"/>
        </w:rPr>
        <w:t> </w:t>
      </w:r>
      <w:r>
        <w:rPr>
          <w:i/>
          <w:sz w:val="18"/>
        </w:rPr>
        <w:t>output</w:t>
      </w:r>
    </w:p>
    <w:p>
      <w:pPr>
        <w:spacing w:before="146"/>
        <w:ind w:left="1369" w:right="0" w:firstLine="0"/>
        <w:jc w:val="left"/>
        <w:rPr>
          <w:i/>
          <w:sz w:val="18"/>
        </w:rPr>
      </w:pPr>
      <w:r>
        <w:rPr/>
        <w:br w:type="column"/>
      </w:r>
      <w:r>
        <w:rPr>
          <w:i/>
          <w:sz w:val="18"/>
        </w:rPr>
        <w:t>Multiple</w:t>
      </w:r>
      <w:r>
        <w:rPr>
          <w:i/>
          <w:spacing w:val="-10"/>
          <w:sz w:val="18"/>
        </w:rPr>
        <w:t> </w:t>
      </w:r>
      <w:r>
        <w:rPr>
          <w:i/>
          <w:sz w:val="18"/>
        </w:rPr>
        <w:t>fa</w:t>
      </w:r>
      <w:bookmarkStart w:name="_bookmark231" w:id="253"/>
      <w:bookmarkEnd w:id="253"/>
      <w:r>
        <w:rPr>
          <w:i/>
          <w:sz w:val="18"/>
        </w:rPr>
        <w:t>n-out</w:t>
      </w:r>
    </w:p>
    <w:p>
      <w:pPr>
        <w:spacing w:before="146"/>
        <w:ind w:left="1409" w:right="0" w:firstLine="0"/>
        <w:jc w:val="left"/>
        <w:rPr>
          <w:i/>
          <w:sz w:val="18"/>
        </w:rPr>
      </w:pPr>
      <w:r>
        <w:rPr/>
        <w:br w:type="column"/>
      </w:r>
      <w:r>
        <w:rPr>
          <w:i/>
          <w:sz w:val="18"/>
        </w:rPr>
        <w:t>Multiple output</w:t>
      </w:r>
    </w:p>
    <w:p>
      <w:pPr>
        <w:spacing w:after="0"/>
        <w:jc w:val="left"/>
        <w:rPr>
          <w:sz w:val="18"/>
        </w:rPr>
        <w:sectPr>
          <w:type w:val="continuous"/>
          <w:pgSz w:w="10440" w:h="13680"/>
          <w:pgMar w:top="1280" w:bottom="280" w:left="780" w:right="0"/>
          <w:cols w:num="3" w:equalWidth="0">
            <w:col w:w="2406" w:space="40"/>
            <w:col w:w="2543" w:space="39"/>
            <w:col w:w="4632"/>
          </w:cols>
        </w:sectPr>
      </w:pPr>
    </w:p>
    <w:p>
      <w:pPr>
        <w:pStyle w:val="BodyText"/>
        <w:spacing w:before="11"/>
        <w:rPr>
          <w:i/>
          <w:sz w:val="16"/>
        </w:rPr>
      </w:pPr>
    </w:p>
    <w:p>
      <w:pPr>
        <w:pStyle w:val="ListParagraph"/>
        <w:numPr>
          <w:ilvl w:val="2"/>
          <w:numId w:val="29"/>
        </w:numPr>
        <w:tabs>
          <w:tab w:pos="3422" w:val="left" w:leader="none"/>
        </w:tabs>
        <w:spacing w:line="240" w:lineRule="auto" w:before="92" w:after="0"/>
        <w:ind w:left="3421" w:right="0" w:hanging="256"/>
        <w:jc w:val="left"/>
        <w:rPr>
          <w:sz w:val="18"/>
        </w:rPr>
      </w:pPr>
      <w:r>
        <w:rPr>
          <w:sz w:val="18"/>
        </w:rPr>
        <w:t>Multiplicity of input and</w:t>
      </w:r>
      <w:r>
        <w:rPr>
          <w:spacing w:val="-4"/>
          <w:sz w:val="18"/>
        </w:rPr>
        <w:t> </w:t>
      </w:r>
      <w:r>
        <w:rPr>
          <w:sz w:val="18"/>
        </w:rPr>
        <w:t>output</w:t>
      </w:r>
    </w:p>
    <w:p>
      <w:pPr>
        <w:pStyle w:val="BodyText"/>
        <w:spacing w:before="4"/>
        <w:rPr>
          <w:sz w:val="22"/>
        </w:rPr>
      </w:pPr>
    </w:p>
    <w:p>
      <w:pPr>
        <w:spacing w:line="208" w:lineRule="auto" w:before="116"/>
        <w:ind w:left="931" w:right="1347" w:firstLine="0"/>
        <w:jc w:val="left"/>
        <w:rPr>
          <w:sz w:val="18"/>
        </w:rPr>
      </w:pPr>
      <w:r>
        <w:rPr>
          <w:rFonts w:ascii="Arial" w:hAnsi="Arial"/>
          <w:b/>
          <w:sz w:val="18"/>
        </w:rPr>
        <w:t>Figure 3–5</w:t>
      </w:r>
      <w:bookmarkStart w:name="_bookmark232" w:id="254"/>
      <w:bookmarkEnd w:id="254"/>
      <w:r>
        <w:rPr>
          <w:rFonts w:ascii="Arial" w:hAnsi="Arial"/>
          <w:b/>
          <w:sz w:val="18"/>
        </w:rPr>
      </w:r>
      <w:r>
        <w:rPr>
          <w:rFonts w:ascii="Arial" w:hAnsi="Arial"/>
          <w:b/>
          <w:sz w:val="18"/>
        </w:rPr>
        <w:t> </w:t>
      </w:r>
      <w:r>
        <w:rPr>
          <w:sz w:val="18"/>
        </w:rPr>
        <w:t>Different types of algorithms. Filters ingest one or more inputs and produce one or more output data objects.</w:t>
      </w:r>
    </w:p>
    <w:p>
      <w:pPr>
        <w:pStyle w:val="BodyText"/>
      </w:pPr>
    </w:p>
    <w:p>
      <w:pPr>
        <w:pStyle w:val="BodyText"/>
        <w:spacing w:before="11"/>
        <w:rPr>
          <w:sz w:val="22"/>
        </w:rPr>
      </w:pPr>
    </w:p>
    <w:p>
      <w:pPr>
        <w:pStyle w:val="BodyText"/>
        <w:spacing w:line="249" w:lineRule="auto"/>
        <w:ind w:left="661" w:right="895"/>
        <w:jc w:val="both"/>
      </w:pPr>
      <w:r>
        <w:rPr/>
        <w:t>when</w:t>
      </w:r>
      <w:r>
        <w:rPr>
          <w:spacing w:val="-7"/>
        </w:rPr>
        <w:t> </w:t>
      </w:r>
      <w:r>
        <w:rPr/>
        <w:t>the</w:t>
      </w:r>
      <w:r>
        <w:rPr>
          <w:spacing w:val="-6"/>
        </w:rPr>
        <w:t> </w:t>
      </w:r>
      <w:r>
        <w:rPr/>
        <w:t>data</w:t>
      </w:r>
      <w:r>
        <w:rPr>
          <w:spacing w:val="-7"/>
        </w:rPr>
        <w:t> </w:t>
      </w:r>
      <w:r>
        <w:rPr/>
        <w:t>is</w:t>
      </w:r>
      <w:r>
        <w:rPr>
          <w:spacing w:val="-5"/>
        </w:rPr>
        <w:t> </w:t>
      </w:r>
      <w:r>
        <w:rPr/>
        <w:t>requested)</w:t>
      </w:r>
      <w:r>
        <w:rPr>
          <w:spacing w:val="-7"/>
        </w:rPr>
        <w:t> </w:t>
      </w:r>
      <w:r>
        <w:rPr/>
        <w:t>based</w:t>
      </w:r>
      <w:r>
        <w:rPr>
          <w:spacing w:val="-4"/>
        </w:rPr>
        <w:t> </w:t>
      </w:r>
      <w:r>
        <w:rPr/>
        <w:t>on</w:t>
      </w:r>
      <w:r>
        <w:rPr>
          <w:spacing w:val="-5"/>
        </w:rPr>
        <w:t> </w:t>
      </w:r>
      <w:r>
        <w:rPr/>
        <w:t>an</w:t>
      </w:r>
      <w:r>
        <w:rPr>
          <w:spacing w:val="-5"/>
        </w:rPr>
        <w:t> </w:t>
      </w:r>
      <w:r>
        <w:rPr/>
        <w:t>internal</w:t>
      </w:r>
      <w:r>
        <w:rPr>
          <w:spacing w:val="-7"/>
        </w:rPr>
        <w:t> </w:t>
      </w:r>
      <w:r>
        <w:rPr/>
        <w:t>modification</w:t>
      </w:r>
      <w:r>
        <w:rPr>
          <w:spacing w:val="-5"/>
        </w:rPr>
        <w:t> </w:t>
      </w:r>
      <w:r>
        <w:rPr/>
        <w:t>time</w:t>
      </w:r>
      <w:r>
        <w:rPr>
          <w:spacing w:val="-6"/>
        </w:rPr>
        <w:t> </w:t>
      </w:r>
      <w:r>
        <w:rPr/>
        <w:t>of</w:t>
      </w:r>
      <w:r>
        <w:rPr>
          <w:spacing w:val="-4"/>
        </w:rPr>
        <w:t> </w:t>
      </w:r>
      <w:r>
        <w:rPr/>
        <w:t>each</w:t>
      </w:r>
      <w:r>
        <w:rPr>
          <w:spacing w:val="-7"/>
        </w:rPr>
        <w:t> </w:t>
      </w:r>
      <w:r>
        <w:rPr/>
        <w:t>object.</w:t>
      </w:r>
      <w:r>
        <w:rPr>
          <w:spacing w:val="-5"/>
        </w:rPr>
        <w:t> </w:t>
      </w:r>
      <w:r>
        <w:rPr/>
        <w:t>Third,</w:t>
      </w:r>
      <w:r>
        <w:rPr>
          <w:spacing w:val="-5"/>
        </w:rPr>
        <w:t> </w:t>
      </w:r>
      <w:r>
        <w:rPr/>
        <w:t>the</w:t>
      </w:r>
      <w:r>
        <w:rPr>
          <w:spacing w:val="-7"/>
        </w:rPr>
        <w:t> </w:t>
      </w:r>
      <w:r>
        <w:rPr/>
        <w:t>assembly</w:t>
      </w:r>
      <w:bookmarkStart w:name="_bookmark234" w:id="255"/>
      <w:bookmarkEnd w:id="255"/>
      <w:r>
        <w:rPr/>
      </w:r>
      <w:r>
        <w:rPr/>
        <w:t> of the pipeline requires that </w:t>
      </w:r>
      <w:bookmarkStart w:name="_bookmark233" w:id="256"/>
      <w:bookmarkEnd w:id="256"/>
      <w:r>
        <w:rPr/>
        <w:t>on</w:t>
      </w:r>
      <w:r>
        <w:rPr/>
        <w:t>ly those objects compatible with one another can fit together with the </w:t>
      </w:r>
      <w:r>
        <w:rPr>
          <w:rFonts w:ascii="Courier New"/>
          <w:sz w:val="18"/>
        </w:rPr>
        <w:t>SetInputConnection()</w:t>
      </w:r>
      <w:r>
        <w:rPr>
          <w:rFonts w:ascii="Courier New"/>
          <w:spacing w:val="-66"/>
          <w:sz w:val="18"/>
        </w:rPr>
        <w:t> </w:t>
      </w:r>
      <w:r>
        <w:rPr/>
        <w:t>and</w:t>
      </w:r>
      <w:r>
        <w:rPr>
          <w:spacing w:val="-5"/>
        </w:rPr>
        <w:t> </w:t>
      </w:r>
      <w:r>
        <w:rPr>
          <w:rFonts w:ascii="Courier New"/>
          <w:sz w:val="18"/>
        </w:rPr>
        <w:t>GetOutputPort()</w:t>
      </w:r>
      <w:r>
        <w:rPr>
          <w:rFonts w:ascii="Courier New"/>
          <w:spacing w:val="-66"/>
          <w:sz w:val="18"/>
        </w:rPr>
        <w:t> </w:t>
      </w:r>
      <w:r>
        <w:rPr/>
        <w:t>methods.</w:t>
      </w:r>
      <w:r>
        <w:rPr>
          <w:spacing w:val="-3"/>
        </w:rPr>
        <w:t> </w:t>
      </w:r>
      <w:r>
        <w:rPr/>
        <w:t>VTK</w:t>
      </w:r>
      <w:r>
        <w:rPr>
          <w:spacing w:val="-4"/>
        </w:rPr>
        <w:t> </w:t>
      </w:r>
      <w:r>
        <w:rPr/>
        <w:t>produces</w:t>
      </w:r>
      <w:r>
        <w:rPr>
          <w:spacing w:val="-3"/>
        </w:rPr>
        <w:t> </w:t>
      </w:r>
      <w:r>
        <w:rPr/>
        <w:t>errors</w:t>
      </w:r>
      <w:r>
        <w:rPr>
          <w:spacing w:val="-4"/>
        </w:rPr>
        <w:t> </w:t>
      </w:r>
      <w:r>
        <w:rPr/>
        <w:t>at</w:t>
      </w:r>
      <w:r>
        <w:rPr>
          <w:spacing w:val="-3"/>
        </w:rPr>
        <w:t> </w:t>
      </w:r>
      <w:r>
        <w:rPr/>
        <w:t>run-time</w:t>
      </w:r>
      <w:r>
        <w:rPr>
          <w:spacing w:val="-3"/>
        </w:rPr>
        <w:t> </w:t>
      </w:r>
      <w:r>
        <w:rPr/>
        <w:t>if</w:t>
      </w:r>
      <w:r>
        <w:rPr>
          <w:spacing w:val="-5"/>
        </w:rPr>
        <w:t> </w:t>
      </w:r>
      <w:r>
        <w:rPr/>
        <w:t>the data object types are incompatible. Finally, we must decide whether to cache, or retain, the data objects once the pipeline has executed. Since visualization datasets are typically quite large, this is important to the successful application of visualization tools. VTK offers </w:t>
      </w:r>
      <w:bookmarkStart w:name="_bookmark235" w:id="257"/>
      <w:bookmarkEnd w:id="257"/>
      <w:r>
        <w:rPr/>
        <w:t>methods</w:t>
      </w:r>
      <w:r>
        <w:rPr/>
        <w:t> to turn data cach- ing on and off, use of reference counting to avoid copying data, and methods to stream data in pieces if an entire dataset cannot be held in memory. </w:t>
      </w:r>
      <w:r>
        <w:rPr>
          <w:spacing w:val="-6"/>
        </w:rPr>
        <w:t>(We </w:t>
      </w:r>
      <w:r>
        <w:rPr/>
        <w:t>recommend that you review the chapter on the Visualization</w:t>
      </w:r>
      <w:r>
        <w:rPr>
          <w:spacing w:val="-6"/>
        </w:rPr>
        <w:t> </w:t>
      </w:r>
      <w:r>
        <w:rPr/>
        <w:t>Pipeline</w:t>
      </w:r>
      <w:r>
        <w:rPr>
          <w:spacing w:val="-5"/>
        </w:rPr>
        <w:t> </w:t>
      </w:r>
      <w:r>
        <w:rPr/>
        <w:t>in</w:t>
      </w:r>
      <w:r>
        <w:rPr>
          <w:spacing w:val="-5"/>
        </w:rPr>
        <w:t> </w:t>
      </w:r>
      <w:r>
        <w:rPr>
          <w:i/>
        </w:rPr>
        <w:t>The</w:t>
      </w:r>
      <w:r>
        <w:rPr>
          <w:i/>
          <w:spacing w:val="-5"/>
        </w:rPr>
        <w:t> </w:t>
      </w:r>
      <w:r>
        <w:rPr>
          <w:i/>
        </w:rPr>
        <w:t>Visualization</w:t>
      </w:r>
      <w:r>
        <w:rPr>
          <w:i/>
          <w:spacing w:val="-5"/>
        </w:rPr>
        <w:t> </w:t>
      </w:r>
      <w:r>
        <w:rPr>
          <w:i/>
          <w:spacing w:val="-3"/>
        </w:rPr>
        <w:t>Toolkit</w:t>
      </w:r>
      <w:r>
        <w:rPr>
          <w:i/>
          <w:spacing w:val="-5"/>
        </w:rPr>
        <w:t> </w:t>
      </w:r>
      <w:r>
        <w:rPr>
          <w:i/>
        </w:rPr>
        <w:t>An</w:t>
      </w:r>
      <w:r>
        <w:rPr>
          <w:i/>
          <w:spacing w:val="-5"/>
        </w:rPr>
        <w:t> </w:t>
      </w:r>
      <w:r>
        <w:rPr>
          <w:i/>
        </w:rPr>
        <w:t>Object-Oriented</w:t>
      </w:r>
      <w:r>
        <w:rPr>
          <w:i/>
          <w:spacing w:val="-5"/>
        </w:rPr>
        <w:t> </w:t>
      </w:r>
      <w:r>
        <w:rPr>
          <w:i/>
        </w:rPr>
        <w:t>Approach</w:t>
      </w:r>
      <w:r>
        <w:rPr>
          <w:i/>
          <w:spacing w:val="-5"/>
        </w:rPr>
        <w:t> </w:t>
      </w:r>
      <w:r>
        <w:rPr>
          <w:i/>
        </w:rPr>
        <w:t>to</w:t>
      </w:r>
      <w:r>
        <w:rPr>
          <w:i/>
          <w:spacing w:val="-5"/>
        </w:rPr>
        <w:t> </w:t>
      </w:r>
      <w:r>
        <w:rPr>
          <w:i/>
        </w:rPr>
        <w:t>3D</w:t>
      </w:r>
      <w:r>
        <w:rPr>
          <w:i/>
          <w:spacing w:val="-5"/>
        </w:rPr>
        <w:t> </w:t>
      </w:r>
      <w:r>
        <w:rPr>
          <w:i/>
        </w:rPr>
        <w:t>Graphics</w:t>
      </w:r>
      <w:r>
        <w:rPr>
          <w:i/>
          <w:spacing w:val="-3"/>
        </w:rPr>
        <w:t> </w:t>
      </w:r>
      <w:r>
        <w:rPr/>
        <w:t>text for more</w:t>
      </w:r>
      <w:r>
        <w:rPr>
          <w:spacing w:val="-1"/>
        </w:rPr>
        <w:t> </w:t>
      </w:r>
      <w:r>
        <w:rPr/>
        <w:t>information.)</w:t>
      </w:r>
    </w:p>
    <w:p>
      <w:pPr>
        <w:pStyle w:val="BodyText"/>
        <w:spacing w:line="249" w:lineRule="auto" w:before="43"/>
        <w:ind w:left="661" w:right="896" w:firstLine="478"/>
        <w:jc w:val="both"/>
      </w:pPr>
      <w:r>
        <w:rPr/>
        <w:t>Please</w:t>
      </w:r>
      <w:r>
        <w:rPr>
          <w:spacing w:val="-4"/>
        </w:rPr>
        <w:t> </w:t>
      </w:r>
      <w:r>
        <w:rPr/>
        <w:t>note</w:t>
      </w:r>
      <w:r>
        <w:rPr>
          <w:spacing w:val="-5"/>
        </w:rPr>
        <w:t> </w:t>
      </w:r>
      <w:r>
        <w:rPr/>
        <w:t>that</w:t>
      </w:r>
      <w:r>
        <w:rPr>
          <w:spacing w:val="-3"/>
        </w:rPr>
        <w:t> </w:t>
      </w:r>
      <w:r>
        <w:rPr/>
        <w:t>there</w:t>
      </w:r>
      <w:r>
        <w:rPr>
          <w:spacing w:val="-4"/>
        </w:rPr>
        <w:t> </w:t>
      </w:r>
      <w:r>
        <w:rPr/>
        <w:t>are</w:t>
      </w:r>
      <w:r>
        <w:rPr>
          <w:spacing w:val="-4"/>
        </w:rPr>
        <w:t> </w:t>
      </w:r>
      <w:r>
        <w:rPr/>
        <w:t>many</w:t>
      </w:r>
      <w:r>
        <w:rPr>
          <w:spacing w:val="-3"/>
        </w:rPr>
        <w:t> </w:t>
      </w:r>
      <w:r>
        <w:rPr/>
        <w:t>varieties</w:t>
      </w:r>
      <w:r>
        <w:rPr>
          <w:spacing w:val="-6"/>
        </w:rPr>
        <w:t> </w:t>
      </w:r>
      <w:r>
        <w:rPr/>
        <w:t>of</w:t>
      </w:r>
      <w:r>
        <w:rPr>
          <w:spacing w:val="-4"/>
        </w:rPr>
        <w:t> </w:t>
      </w:r>
      <w:r>
        <w:rPr/>
        <w:t>both</w:t>
      </w:r>
      <w:r>
        <w:rPr>
          <w:spacing w:val="-3"/>
        </w:rPr>
        <w:t> </w:t>
      </w:r>
      <w:r>
        <w:rPr/>
        <w:t>algorithm</w:t>
      </w:r>
      <w:r>
        <w:rPr>
          <w:spacing w:val="-5"/>
        </w:rPr>
        <w:t> </w:t>
      </w:r>
      <w:r>
        <w:rPr/>
        <w:t>and</w:t>
      </w:r>
      <w:r>
        <w:rPr>
          <w:spacing w:val="-4"/>
        </w:rPr>
        <w:t> </w:t>
      </w:r>
      <w:r>
        <w:rPr/>
        <w:t>data</w:t>
      </w:r>
      <w:r>
        <w:rPr>
          <w:spacing w:val="-3"/>
        </w:rPr>
        <w:t> </w:t>
      </w:r>
      <w:r>
        <w:rPr/>
        <w:t>objects.</w:t>
      </w:r>
      <w:r>
        <w:rPr>
          <w:spacing w:val="-6"/>
        </w:rPr>
        <w:t> </w:t>
      </w:r>
      <w:hyperlink w:history="true" w:anchor="_bookmark2936">
        <w:r>
          <w:rPr>
            <w:rFonts w:ascii="Arial" w:hAnsi="Arial"/>
            <w:b/>
            <w:sz w:val="18"/>
          </w:rPr>
          <w:t>Figure</w:t>
        </w:r>
        <w:r>
          <w:rPr>
            <w:rFonts w:ascii="Arial" w:hAnsi="Arial"/>
            <w:b/>
            <w:spacing w:val="-5"/>
            <w:sz w:val="18"/>
          </w:rPr>
          <w:t> </w:t>
        </w:r>
        <w:r>
          <w:rPr>
            <w:rFonts w:ascii="Arial" w:hAnsi="Arial"/>
            <w:b/>
            <w:sz w:val="18"/>
          </w:rPr>
          <w:t>16–2</w:t>
        </w:r>
        <w:r>
          <w:rPr>
            <w:rFonts w:ascii="Arial" w:hAnsi="Arial"/>
            <w:b/>
            <w:spacing w:val="-9"/>
            <w:sz w:val="18"/>
          </w:rPr>
          <w:t> </w:t>
        </w:r>
      </w:hyperlink>
      <w:r>
        <w:rPr/>
        <w:t>shows six of the most common data object types supported by the current version of VTK. Algorithm objects vary in their type(s) of input data and output data and of course in the particular algorithm implemented.</w:t>
      </w:r>
    </w:p>
    <w:p>
      <w:pPr>
        <w:pStyle w:val="BodyText"/>
        <w:spacing w:before="1"/>
        <w:rPr>
          <w:sz w:val="25"/>
        </w:rPr>
      </w:pPr>
    </w:p>
    <w:p>
      <w:pPr>
        <w:pStyle w:val="BodyText"/>
        <w:spacing w:line="249" w:lineRule="auto"/>
        <w:ind w:left="661" w:right="895"/>
        <w:jc w:val="both"/>
      </w:pPr>
      <w:bookmarkStart w:name="_bookmark236" w:id="258"/>
      <w:bookmarkEnd w:id="258"/>
      <w:r>
        <w:rPr/>
      </w:r>
      <w:r>
        <w:rPr>
          <w:b/>
          <w:color w:val="0C7652"/>
        </w:rPr>
        <w:t>Pipeline Execution. </w:t>
      </w:r>
      <w:r>
        <w:rPr/>
        <w:t>In the previous section we discussed the need to control the execution of the visualization pipeline. In this section we will expand our understanding of some key concepts</w:t>
      </w:r>
      <w:r>
        <w:rPr>
          <w:spacing w:val="-29"/>
        </w:rPr>
        <w:t> </w:t>
      </w:r>
      <w:r>
        <w:rPr/>
        <w:t>regard- ing pipeline</w:t>
      </w:r>
      <w:r>
        <w:rPr>
          <w:spacing w:val="-1"/>
        </w:rPr>
        <w:t> </w:t>
      </w:r>
      <w:r>
        <w:rPr/>
        <w:t>execution.</w:t>
      </w:r>
    </w:p>
    <w:p>
      <w:pPr>
        <w:pStyle w:val="BodyText"/>
        <w:spacing w:line="249" w:lineRule="auto" w:before="48"/>
        <w:ind w:left="661" w:right="894" w:firstLine="478"/>
        <w:jc w:val="both"/>
      </w:pPr>
      <w:r>
        <w:rPr/>
        <w:t>As indicated in the previous section, the VTK visualization pipeline only executes when data is required for computation (lazy evaluation). Consider this example where we </w:t>
      </w:r>
      <w:bookmarkStart w:name="_bookmark237" w:id="259"/>
      <w:bookmarkEnd w:id="259"/>
      <w:r>
        <w:rPr/>
        <w:t>instantiate</w:t>
      </w:r>
      <w:r>
        <w:rPr/>
        <w:t> a reader object and ask for the number of points as shown below. (The language shown here is Tcl.)</w:t>
      </w:r>
    </w:p>
    <w:p>
      <w:pPr>
        <w:spacing w:after="0" w:line="249" w:lineRule="auto"/>
        <w:jc w:val="both"/>
        <w:sectPr>
          <w:type w:val="continuous"/>
          <w:pgSz w:w="10440" w:h="13680"/>
          <w:pgMar w:top="1280" w:bottom="280" w:left="780" w:right="0"/>
        </w:sectPr>
      </w:pPr>
    </w:p>
    <w:p>
      <w:pPr>
        <w:pStyle w:val="BodyText"/>
      </w:pPr>
    </w:p>
    <w:p>
      <w:pPr>
        <w:pStyle w:val="BodyText"/>
        <w:spacing w:before="8"/>
        <w:rPr>
          <w:sz w:val="22"/>
        </w:rPr>
      </w:pPr>
    </w:p>
    <w:p>
      <w:pPr>
        <w:pStyle w:val="BodyText"/>
        <w:ind w:left="188"/>
      </w:pPr>
      <w:r>
        <w:rPr/>
        <w:pict>
          <v:group style="width:388.35pt;height:42.55pt;mso-position-horizontal-relative:char;mso-position-vertical-relative:line" coordorigin="0,0" coordsize="7767,851">
            <v:shape style="position:absolute;left:0;top:76;width:7592;height:774" type="#_x0000_t75" stroked="false">
              <v:imagedata r:id="rId83" o:title=""/>
            </v:shape>
            <v:shape style="position:absolute;left:2608;top:2;width:2156;height:200" type="#_x0000_t202" filled="false" stroked="false">
              <v:textbox inset="0,0,0,0">
                <w:txbxContent>
                  <w:p>
                    <w:pPr>
                      <w:spacing w:line="199" w:lineRule="exact" w:before="0"/>
                      <w:ind w:left="0" w:right="0" w:firstLine="0"/>
                      <w:jc w:val="left"/>
                      <w:rPr>
                        <w:i/>
                        <w:sz w:val="18"/>
                      </w:rPr>
                    </w:pPr>
                    <w:r>
                      <w:rPr>
                        <w:i/>
                        <w:sz w:val="18"/>
                      </w:rPr>
                      <w:t>Direction of Update() method</w:t>
                    </w:r>
                  </w:p>
                </w:txbxContent>
              </v:textbox>
              <w10:wrap type="none"/>
            </v:shape>
            <v:shape style="position:absolute;left:7106;top:0;width:660;height:200" type="#_x0000_t202" filled="false" stroked="false">
              <v:textbox inset="0,0,0,0">
                <w:txbxContent>
                  <w:p>
                    <w:pPr>
                      <w:spacing w:line="199" w:lineRule="exact" w:before="0"/>
                      <w:ind w:left="0" w:right="0" w:firstLine="0"/>
                      <w:jc w:val="left"/>
                      <w:rPr>
                        <w:i/>
                        <w:sz w:val="18"/>
                      </w:rPr>
                    </w:pPr>
                    <w:r>
                      <w:rPr>
                        <w:i/>
                        <w:sz w:val="18"/>
                      </w:rPr>
                      <w:t>Render()</w:t>
                    </w:r>
                  </w:p>
                </w:txbxContent>
              </v:textbox>
              <w10:wrap type="none"/>
            </v:shape>
            <v:shape style="position:absolute;left:385;top:544;width:518;height:200" type="#_x0000_t202" filled="false" stroked="false">
              <v:textbox inset="0,0,0,0">
                <w:txbxContent>
                  <w:p>
                    <w:pPr>
                      <w:spacing w:line="199" w:lineRule="exact" w:before="0"/>
                      <w:ind w:left="0" w:right="0" w:firstLine="0"/>
                      <w:jc w:val="left"/>
                      <w:rPr>
                        <w:sz w:val="18"/>
                      </w:rPr>
                    </w:pPr>
                    <w:r>
                      <w:rPr>
                        <w:sz w:val="18"/>
                      </w:rPr>
                      <w:t>Source</w:t>
                    </w:r>
                  </w:p>
                </w:txbxContent>
              </v:textbox>
              <w10:wrap type="none"/>
            </v:shape>
            <v:shape style="position:absolute;left:2332;top:544;width:408;height:200" type="#_x0000_t202" filled="false" stroked="false">
              <v:textbox inset="0,0,0,0">
                <w:txbxContent>
                  <w:p>
                    <w:pPr>
                      <w:spacing w:line="199" w:lineRule="exact" w:before="0"/>
                      <w:ind w:left="0" w:right="0" w:firstLine="0"/>
                      <w:jc w:val="left"/>
                      <w:rPr>
                        <w:sz w:val="18"/>
                      </w:rPr>
                    </w:pPr>
                    <w:r>
                      <w:rPr>
                        <w:sz w:val="18"/>
                      </w:rPr>
                      <w:t>Filter</w:t>
                    </w:r>
                  </w:p>
                </w:txbxContent>
              </v:textbox>
              <w10:wrap type="none"/>
            </v:shape>
            <v:shape style="position:absolute;left:4140;top:544;width:579;height:200" type="#_x0000_t202" filled="false" stroked="false">
              <v:textbox inset="0,0,0,0">
                <w:txbxContent>
                  <w:p>
                    <w:pPr>
                      <w:spacing w:line="199" w:lineRule="exact" w:before="0"/>
                      <w:ind w:left="0" w:right="0" w:firstLine="0"/>
                      <w:jc w:val="left"/>
                      <w:rPr>
                        <w:sz w:val="18"/>
                      </w:rPr>
                    </w:pPr>
                    <w:r>
                      <w:rPr>
                        <w:sz w:val="18"/>
                      </w:rPr>
                      <w:t>Mapper</w:t>
                    </w:r>
                  </w:p>
                </w:txbxContent>
              </v:textbox>
              <w10:wrap type="none"/>
            </v:shape>
            <v:shape style="position:absolute;left:6108;top:544;width:429;height:200" type="#_x0000_t202" filled="false" stroked="false">
              <v:textbox inset="0,0,0,0">
                <w:txbxContent>
                  <w:p>
                    <w:pPr>
                      <w:spacing w:line="199" w:lineRule="exact" w:before="0"/>
                      <w:ind w:left="0" w:right="0" w:firstLine="0"/>
                      <w:jc w:val="left"/>
                      <w:rPr>
                        <w:sz w:val="18"/>
                      </w:rPr>
                    </w:pPr>
                    <w:r>
                      <w:rPr>
                        <w:sz w:val="18"/>
                      </w:rPr>
                      <w:t>Actor</w:t>
                    </w:r>
                  </w:p>
                </w:txbxContent>
              </v:textbox>
              <w10:wrap type="none"/>
            </v:shape>
          </v:group>
        </w:pict>
      </w:r>
      <w:r>
        <w:rPr/>
      </w:r>
    </w:p>
    <w:p>
      <w:pPr>
        <w:spacing w:before="143"/>
        <w:ind w:left="315" w:right="2710" w:firstLine="0"/>
        <w:jc w:val="center"/>
        <w:rPr>
          <w:i/>
          <w:sz w:val="18"/>
        </w:rPr>
      </w:pPr>
      <w:r>
        <w:rPr>
          <w:i/>
          <w:sz w:val="18"/>
        </w:rPr>
        <w:t>Direction of data flow</w:t>
      </w:r>
    </w:p>
    <w:p>
      <w:pPr>
        <w:tabs>
          <w:tab w:pos="599" w:val="left" w:leader="none"/>
          <w:tab w:pos="889" w:val="left" w:leader="none"/>
          <w:tab w:pos="5067" w:val="left" w:leader="none"/>
          <w:tab w:pos="5663" w:val="left" w:leader="none"/>
        </w:tabs>
        <w:spacing w:before="13"/>
        <w:ind w:left="0" w:right="2399" w:firstLine="0"/>
        <w:jc w:val="center"/>
        <w:rPr>
          <w:i/>
          <w:sz w:val="18"/>
        </w:rPr>
      </w:pPr>
      <w:r>
        <w:rPr/>
        <w:drawing>
          <wp:anchor distT="0" distB="0" distL="0" distR="0" allowOverlap="1" layoutInCell="1" locked="0" behindDoc="0" simplePos="0" relativeHeight="2704">
            <wp:simplePos x="0" y="0"/>
            <wp:positionH relativeFrom="page">
              <wp:posOffset>4598670</wp:posOffset>
            </wp:positionH>
            <wp:positionV relativeFrom="paragraph">
              <wp:posOffset>54004</wp:posOffset>
            </wp:positionV>
            <wp:extent cx="147065" cy="83819"/>
            <wp:effectExtent l="0" t="0" r="0" b="0"/>
            <wp:wrapNone/>
            <wp:docPr id="49" name="image51.png" descr=""/>
            <wp:cNvGraphicFramePr>
              <a:graphicFrameLocks noChangeAspect="1"/>
            </wp:cNvGraphicFramePr>
            <a:graphic>
              <a:graphicData uri="http://schemas.openxmlformats.org/drawingml/2006/picture">
                <pic:pic>
                  <pic:nvPicPr>
                    <pic:cNvPr id="50" name="image51.png"/>
                    <pic:cNvPicPr/>
                  </pic:nvPicPr>
                  <pic:blipFill>
                    <a:blip r:embed="rId84" cstate="print"/>
                    <a:stretch>
                      <a:fillRect/>
                    </a:stretch>
                  </pic:blipFill>
                  <pic:spPr>
                    <a:xfrm>
                      <a:off x="0" y="0"/>
                      <a:ext cx="147065" cy="83819"/>
                    </a:xfrm>
                    <a:prstGeom prst="rect">
                      <a:avLst/>
                    </a:prstGeom>
                  </pic:spPr>
                </pic:pic>
              </a:graphicData>
            </a:graphic>
          </wp:anchor>
        </w:drawing>
      </w:r>
      <w:r>
        <w:rPr>
          <w:i/>
          <w:sz w:val="18"/>
          <w:u w:val="single"/>
        </w:rPr>
        <w:t> </w:t>
        <w:tab/>
      </w:r>
      <w:r>
        <w:rPr>
          <w:i/>
          <w:sz w:val="18"/>
        </w:rPr>
        <w:tab/>
        <w:t>(data generated via algorithm RequestData()</w:t>
      </w:r>
      <w:r>
        <w:rPr>
          <w:i/>
          <w:spacing w:val="-17"/>
          <w:sz w:val="18"/>
        </w:rPr>
        <w:t> </w:t>
      </w:r>
      <w:r>
        <w:rPr>
          <w:i/>
          <w:sz w:val="18"/>
        </w:rPr>
        <w:t>method)</w:t>
        <w:tab/>
      </w:r>
      <w:r>
        <w:rPr>
          <w:i/>
          <w:sz w:val="18"/>
          <w:u w:val="single"/>
        </w:rPr>
        <w:t> </w:t>
        <w:tab/>
      </w:r>
    </w:p>
    <w:p>
      <w:pPr>
        <w:pStyle w:val="BodyText"/>
        <w:spacing w:before="3"/>
        <w:rPr>
          <w:i/>
          <w:sz w:val="18"/>
        </w:rPr>
      </w:pPr>
    </w:p>
    <w:p>
      <w:pPr>
        <w:spacing w:before="95"/>
        <w:ind w:left="1713" w:right="0" w:firstLine="0"/>
        <w:jc w:val="left"/>
        <w:rPr>
          <w:sz w:val="18"/>
        </w:rPr>
      </w:pPr>
      <w:r>
        <w:rPr>
          <w:rFonts w:ascii="Arial" w:hAnsi="Arial"/>
          <w:b/>
          <w:sz w:val="18"/>
        </w:rPr>
        <w:t>Figure 3–6 </w:t>
      </w:r>
      <w:r>
        <w:rPr>
          <w:sz w:val="18"/>
        </w:rPr>
        <w:t>Conceptual overview of pipeline execution.</w:t>
      </w:r>
    </w:p>
    <w:p>
      <w:pPr>
        <w:pStyle w:val="BodyText"/>
      </w:pPr>
    </w:p>
    <w:p>
      <w:pPr>
        <w:pStyle w:val="BodyText"/>
      </w:pPr>
    </w:p>
    <w:p>
      <w:pPr>
        <w:pStyle w:val="BodyText"/>
        <w:spacing w:before="6"/>
        <w:rPr>
          <w:sz w:val="23"/>
        </w:rPr>
      </w:pPr>
    </w:p>
    <w:p>
      <w:pPr>
        <w:spacing w:before="100"/>
        <w:ind w:left="600" w:right="0" w:firstLine="0"/>
        <w:jc w:val="left"/>
        <w:rPr>
          <w:rFonts w:ascii="Courier New"/>
          <w:sz w:val="18"/>
        </w:rPr>
      </w:pPr>
      <w:r>
        <w:rPr>
          <w:rFonts w:ascii="Courier New"/>
          <w:color w:val="323232"/>
          <w:sz w:val="18"/>
        </w:rPr>
        <w:t>vtkPLOT3DReader reader</w:t>
      </w:r>
    </w:p>
    <w:p>
      <w:pPr>
        <w:spacing w:line="264" w:lineRule="auto" w:before="21"/>
        <w:ind w:left="1031" w:right="2219" w:firstLine="0"/>
        <w:jc w:val="left"/>
        <w:rPr>
          <w:rFonts w:ascii="Courier New"/>
          <w:sz w:val="18"/>
        </w:rPr>
      </w:pPr>
      <w:r>
        <w:rPr>
          <w:rFonts w:ascii="Courier New"/>
          <w:color w:val="323232"/>
          <w:sz w:val="18"/>
        </w:rPr>
        <w:t>reader SetXYZFileName $VTK_DATA_ROOT/Data/combxyz.bin [reader GetOutput] GetNumberOfPoints</w:t>
      </w:r>
    </w:p>
    <w:p>
      <w:pPr>
        <w:pStyle w:val="BodyText"/>
        <w:spacing w:before="8"/>
        <w:rPr>
          <w:rFonts w:ascii="Courier New"/>
          <w:sz w:val="17"/>
        </w:rPr>
      </w:pPr>
    </w:p>
    <w:p>
      <w:pPr>
        <w:pStyle w:val="BodyText"/>
        <w:ind w:left="121" w:right="1435"/>
        <w:jc w:val="both"/>
      </w:pPr>
      <w:r>
        <w:rPr/>
        <w:t>the </w:t>
      </w:r>
      <w:r>
        <w:rPr>
          <w:rFonts w:ascii="Courier New" w:hAnsi="Courier New"/>
          <w:sz w:val="18"/>
        </w:rPr>
        <w:t>reader </w:t>
      </w:r>
      <w:r>
        <w:rPr/>
        <w:t>object will return “0” from the GetNumberOfPoint</w:t>
      </w:r>
      <w:bookmarkStart w:name="_bookmark238" w:id="260"/>
      <w:bookmarkEnd w:id="260"/>
      <w:r>
        <w:rPr/>
        <w:t>s()</w:t>
      </w:r>
      <w:r>
        <w:rPr/>
        <w:t> method call, despite the fact that the data file contains thousands of points. However, if you add the Update() method</w:t>
      </w:r>
    </w:p>
    <w:p>
      <w:pPr>
        <w:pStyle w:val="BodyText"/>
        <w:spacing w:before="8"/>
        <w:rPr>
          <w:sz w:val="22"/>
        </w:rPr>
      </w:pPr>
    </w:p>
    <w:p>
      <w:pPr>
        <w:spacing w:before="0"/>
        <w:ind w:left="1031" w:right="0" w:firstLine="0"/>
        <w:jc w:val="left"/>
        <w:rPr>
          <w:rFonts w:ascii="Courier New"/>
          <w:sz w:val="18"/>
        </w:rPr>
      </w:pPr>
      <w:r>
        <w:rPr>
          <w:rFonts w:ascii="Courier New"/>
          <w:color w:val="323232"/>
          <w:sz w:val="18"/>
        </w:rPr>
        <w:t>reader Update</w:t>
      </w:r>
    </w:p>
    <w:p>
      <w:pPr>
        <w:spacing w:before="21"/>
        <w:ind w:left="1031" w:right="0" w:firstLine="0"/>
        <w:jc w:val="left"/>
        <w:rPr>
          <w:rFonts w:ascii="Courier New"/>
          <w:sz w:val="18"/>
        </w:rPr>
      </w:pPr>
      <w:r>
        <w:rPr>
          <w:rFonts w:ascii="Courier New"/>
          <w:color w:val="323232"/>
          <w:sz w:val="18"/>
        </w:rPr>
        <w:t>[reader GetOutput] GetNumberOfPoints</w:t>
      </w:r>
    </w:p>
    <w:p>
      <w:pPr>
        <w:pStyle w:val="BodyText"/>
        <w:spacing w:before="6"/>
        <w:rPr>
          <w:rFonts w:ascii="Courier New"/>
          <w:sz w:val="19"/>
        </w:rPr>
      </w:pPr>
    </w:p>
    <w:p>
      <w:pPr>
        <w:pStyle w:val="BodyText"/>
        <w:spacing w:line="247" w:lineRule="auto"/>
        <w:ind w:left="121" w:right="1436"/>
        <w:jc w:val="both"/>
      </w:pPr>
      <w:r>
        <w:rPr/>
        <w:t>the </w:t>
      </w:r>
      <w:r>
        <w:rPr>
          <w:rFonts w:ascii="Courier New" w:hAnsi="Courier New"/>
          <w:sz w:val="18"/>
        </w:rPr>
        <w:t>reader </w:t>
      </w:r>
      <w:r>
        <w:rPr/>
        <w:t>object will return the correct number. In the first example, the GetNumberOfPoints() methods does not require computation, and the object simply returns the current number of points, which is “0”. In the second example, the Update() method forces execution of the pipeline, thereby forcing the reader to execute and read the data from the file indicated. Once the reader has executed, the number of points in its output is set correctly.</w:t>
      </w:r>
    </w:p>
    <w:p>
      <w:pPr>
        <w:pStyle w:val="BodyText"/>
        <w:spacing w:line="249" w:lineRule="auto" w:before="8"/>
        <w:ind w:left="121" w:right="1434" w:firstLine="478"/>
        <w:jc w:val="both"/>
      </w:pPr>
      <w:r>
        <w:rPr/>
        <w:t>Normally,</w:t>
      </w:r>
      <w:r>
        <w:rPr>
          <w:spacing w:val="-5"/>
        </w:rPr>
        <w:t> </w:t>
      </w:r>
      <w:r>
        <w:rPr/>
        <w:t>you</w:t>
      </w:r>
      <w:r>
        <w:rPr>
          <w:spacing w:val="-3"/>
        </w:rPr>
        <w:t> </w:t>
      </w:r>
      <w:r>
        <w:rPr/>
        <w:t>do</w:t>
      </w:r>
      <w:r>
        <w:rPr>
          <w:spacing w:val="-3"/>
        </w:rPr>
        <w:t> </w:t>
      </w:r>
      <w:r>
        <w:rPr/>
        <w:t>not</w:t>
      </w:r>
      <w:r>
        <w:rPr>
          <w:spacing w:val="-3"/>
        </w:rPr>
        <w:t> </w:t>
      </w:r>
      <w:r>
        <w:rPr/>
        <w:t>need</w:t>
      </w:r>
      <w:r>
        <w:rPr>
          <w:spacing w:val="-4"/>
        </w:rPr>
        <w:t> </w:t>
      </w:r>
      <w:r>
        <w:rPr/>
        <w:t>to</w:t>
      </w:r>
      <w:r>
        <w:rPr>
          <w:spacing w:val="-3"/>
        </w:rPr>
        <w:t> </w:t>
      </w:r>
      <w:r>
        <w:rPr/>
        <w:t>manually</w:t>
      </w:r>
      <w:r>
        <w:rPr>
          <w:spacing w:val="-3"/>
        </w:rPr>
        <w:t> </w:t>
      </w:r>
      <w:r>
        <w:rPr/>
        <w:t>invoke</w:t>
      </w:r>
      <w:r>
        <w:rPr>
          <w:spacing w:val="-3"/>
        </w:rPr>
        <w:t> </w:t>
      </w:r>
      <w:r>
        <w:rPr/>
        <w:t>Update()</w:t>
      </w:r>
      <w:r>
        <w:rPr>
          <w:spacing w:val="-5"/>
        </w:rPr>
        <w:t> </w:t>
      </w:r>
      <w:r>
        <w:rPr/>
        <w:t>because</w:t>
      </w:r>
      <w:r>
        <w:rPr>
          <w:spacing w:val="-4"/>
        </w:rPr>
        <w:t> </w:t>
      </w:r>
      <w:r>
        <w:rPr/>
        <w:t>the</w:t>
      </w:r>
      <w:r>
        <w:rPr>
          <w:spacing w:val="-3"/>
        </w:rPr>
        <w:t> </w:t>
      </w:r>
      <w:r>
        <w:rPr/>
        <w:t>filters</w:t>
      </w:r>
      <w:r>
        <w:rPr>
          <w:spacing w:val="-3"/>
        </w:rPr>
        <w:t> </w:t>
      </w:r>
      <w:r>
        <w:rPr/>
        <w:t>are</w:t>
      </w:r>
      <w:r>
        <w:rPr>
          <w:spacing w:val="-3"/>
        </w:rPr>
        <w:t> </w:t>
      </w:r>
      <w:r>
        <w:rPr/>
        <w:t>connected</w:t>
      </w:r>
      <w:r>
        <w:rPr>
          <w:spacing w:val="-4"/>
        </w:rPr>
        <w:t> </w:t>
      </w:r>
      <w:r>
        <w:rPr/>
        <w:t>into</w:t>
      </w:r>
      <w:r>
        <w:rPr>
          <w:spacing w:val="-3"/>
        </w:rPr>
        <w:t> </w:t>
      </w:r>
      <w:r>
        <w:rPr/>
        <w:t>a visualization pipeline. In this case, when the actor receives a request to render itself, it forwards the method to its mapper, and the Update() method is automatically sent through the visualization pipe-</w:t>
      </w:r>
      <w:bookmarkStart w:name="_bookmark239" w:id="261"/>
      <w:bookmarkEnd w:id="261"/>
      <w:r>
        <w:rPr/>
      </w:r>
      <w:r>
        <w:rPr/>
        <w:t> line. A high-level view of pipeline execution appears in </w:t>
      </w:r>
      <w:r>
        <w:rPr>
          <w:rFonts w:ascii="Arial" w:hAnsi="Arial"/>
          <w:b/>
          <w:sz w:val="18"/>
        </w:rPr>
        <w:t>Figure 3–6</w:t>
      </w:r>
      <w:r>
        <w:rPr/>
        <w:t>. As this figure illustrates, the Render() method often initiates the request for data; this request is then passed up through the pipe- line. Depending on which portions of the pipeline are out-of-date, the filters in the pipeline may re- execute,</w:t>
      </w:r>
      <w:r>
        <w:rPr>
          <w:spacing w:val="-7"/>
        </w:rPr>
        <w:t> </w:t>
      </w:r>
      <w:r>
        <w:rPr/>
        <w:t>thereby</w:t>
      </w:r>
      <w:r>
        <w:rPr>
          <w:spacing w:val="-6"/>
        </w:rPr>
        <w:t> </w:t>
      </w:r>
      <w:r>
        <w:rPr/>
        <w:t>bringing</w:t>
      </w:r>
      <w:r>
        <w:rPr>
          <w:spacing w:val="-6"/>
        </w:rPr>
        <w:t> </w:t>
      </w:r>
      <w:r>
        <w:rPr/>
        <w:t>the</w:t>
      </w:r>
      <w:r>
        <w:rPr>
          <w:spacing w:val="-6"/>
        </w:rPr>
        <w:t> </w:t>
      </w:r>
      <w:r>
        <w:rPr/>
        <w:t>data</w:t>
      </w:r>
      <w:r>
        <w:rPr>
          <w:spacing w:val="-6"/>
        </w:rPr>
        <w:t> </w:t>
      </w:r>
      <w:r>
        <w:rPr/>
        <w:t>at</w:t>
      </w:r>
      <w:r>
        <w:rPr>
          <w:spacing w:val="-7"/>
        </w:rPr>
        <w:t> </w:t>
      </w:r>
      <w:r>
        <w:rPr/>
        <w:t>the</w:t>
      </w:r>
      <w:r>
        <w:rPr>
          <w:spacing w:val="-6"/>
        </w:rPr>
        <w:t> </w:t>
      </w:r>
      <w:r>
        <w:rPr/>
        <w:t>end</w:t>
      </w:r>
      <w:r>
        <w:rPr>
          <w:spacing w:val="-5"/>
        </w:rPr>
        <w:t> </w:t>
      </w:r>
      <w:r>
        <w:rPr/>
        <w:t>of</w:t>
      </w:r>
      <w:r>
        <w:rPr>
          <w:spacing w:val="-6"/>
        </w:rPr>
        <w:t> </w:t>
      </w:r>
      <w:r>
        <w:rPr/>
        <w:t>the</w:t>
      </w:r>
      <w:r>
        <w:rPr>
          <w:spacing w:val="-6"/>
        </w:rPr>
        <w:t> </w:t>
      </w:r>
      <w:r>
        <w:rPr/>
        <w:t>pipeline</w:t>
      </w:r>
      <w:r>
        <w:rPr>
          <w:spacing w:val="-7"/>
        </w:rPr>
        <w:t> </w:t>
      </w:r>
      <w:r>
        <w:rPr/>
        <w:t>up-to-date;</w:t>
      </w:r>
      <w:r>
        <w:rPr>
          <w:spacing w:val="-6"/>
        </w:rPr>
        <w:t> </w:t>
      </w:r>
      <w:r>
        <w:rPr/>
        <w:t>the</w:t>
      </w:r>
      <w:r>
        <w:rPr>
          <w:spacing w:val="-6"/>
        </w:rPr>
        <w:t> </w:t>
      </w:r>
      <w:r>
        <w:rPr/>
        <w:t>up-to-date</w:t>
      </w:r>
      <w:r>
        <w:rPr>
          <w:spacing w:val="-6"/>
        </w:rPr>
        <w:t> </w:t>
      </w:r>
      <w:r>
        <w:rPr/>
        <w:t>data</w:t>
      </w:r>
      <w:r>
        <w:rPr>
          <w:spacing w:val="-5"/>
        </w:rPr>
        <w:t> </w:t>
      </w:r>
      <w:r>
        <w:rPr/>
        <w:t>is</w:t>
      </w:r>
      <w:r>
        <w:rPr>
          <w:spacing w:val="-7"/>
        </w:rPr>
        <w:t> </w:t>
      </w:r>
      <w:r>
        <w:rPr/>
        <w:t>then</w:t>
      </w:r>
      <w:r>
        <w:rPr>
          <w:spacing w:val="-5"/>
        </w:rPr>
        <w:t> </w:t>
      </w:r>
      <w:r>
        <w:rPr/>
        <w:t>ren- dered by the actor. (For more information about the execution process, see Chapter </w:t>
      </w:r>
      <w:hyperlink w:history="true" w:anchor="_bookmark2805">
        <w:r>
          <w:rPr/>
          <w:t>15 </w:t>
        </w:r>
      </w:hyperlink>
      <w:hyperlink w:history="true" w:anchor="_bookmark2805">
        <w:r>
          <w:rPr/>
          <w:t>“Managing</w:t>
        </w:r>
      </w:hyperlink>
      <w:r>
        <w:rPr/>
        <w:t> </w:t>
      </w:r>
      <w:hyperlink w:history="true" w:anchor="_bookmark2805">
        <w:r>
          <w:rPr/>
          <w:t>Pipeline Execution” on page</w:t>
        </w:r>
        <w:r>
          <w:rPr>
            <w:spacing w:val="-2"/>
          </w:rPr>
          <w:t> </w:t>
        </w:r>
        <w:r>
          <w:rPr/>
          <w:t>31</w:t>
        </w:r>
      </w:hyperlink>
      <w:r>
        <w:rPr/>
        <w:t>7.)</w:t>
      </w:r>
    </w:p>
    <w:p>
      <w:pPr>
        <w:pStyle w:val="BodyText"/>
        <w:spacing w:before="11"/>
        <w:rPr>
          <w:sz w:val="21"/>
        </w:rPr>
      </w:pPr>
    </w:p>
    <w:p>
      <w:pPr>
        <w:pStyle w:val="BodyText"/>
        <w:spacing w:line="249" w:lineRule="auto"/>
        <w:ind w:left="121" w:right="1435"/>
        <w:jc w:val="both"/>
      </w:pPr>
      <w:bookmarkStart w:name="_bookmark240" w:id="262"/>
      <w:bookmarkEnd w:id="262"/>
      <w:r>
        <w:rPr/>
      </w:r>
      <w:r>
        <w:rPr>
          <w:b/>
          <w:color w:val="0C7652"/>
        </w:rPr>
        <w:t>Image Processing. </w:t>
      </w:r>
      <w:r>
        <w:rPr/>
        <w:t>VTK supports an extensive set of image processing </w:t>
      </w:r>
      <w:bookmarkStart w:name="_bookmark241" w:id="263"/>
      <w:bookmarkEnd w:id="263"/>
      <w:r>
        <w:rPr/>
        <w:t>and</w:t>
      </w:r>
      <w:r>
        <w:rPr/>
        <w:t> volume rendering func- tionality. In VTK, both 2D (image) and 3D (volume) data are referred to as vtkImageData. An image dataset in VTK is one in which the data is arranged in a regular, axis-aligned array. Images, pixmaps, and bitmaps are examples of 2D image datasets; volumes (a stack of 2D images) is a 3D image data- set.</w:t>
      </w:r>
    </w:p>
    <w:p>
      <w:pPr>
        <w:pStyle w:val="BodyText"/>
        <w:spacing w:line="249" w:lineRule="auto" w:before="9"/>
        <w:ind w:left="121" w:right="1435" w:firstLine="478"/>
        <w:jc w:val="both"/>
      </w:pPr>
      <w:r>
        <w:rPr/>
        <w:t>Algorithms in the imaging pipeline always input and output image data objects. Because of the regular and simple nature of the data, the imaging pipeline has other important features. </w:t>
      </w:r>
      <w:r>
        <w:rPr>
          <w:spacing w:val="-4"/>
        </w:rPr>
        <w:t>Volume </w:t>
      </w:r>
      <w:r>
        <w:rPr/>
        <w:t>ren- dering is used to visualize 3D vtkImageData (see </w:t>
      </w:r>
      <w:hyperlink w:history="true" w:anchor="_bookmark1181">
        <w:r>
          <w:rPr>
            <w:spacing w:val="-4"/>
          </w:rPr>
          <w:t>“Volume </w:t>
        </w:r>
        <w:r>
          <w:rPr/>
          <w:t>Rendering” on page </w:t>
        </w:r>
      </w:hyperlink>
      <w:r>
        <w:rPr/>
        <w:t>139), and special image viewers are used to view 2D vtkImageData. Almost all algorithms in the imaging pipeline are</w:t>
      </w:r>
      <w:bookmarkStart w:name="_bookmark242" w:id="264"/>
      <w:bookmarkEnd w:id="264"/>
      <w:r>
        <w:rPr/>
      </w:r>
      <w:r>
        <w:rPr/>
        <w:t> multithreaded and are capable of streaming data in pieces to satisfy a user-specified memory limit. Filters</w:t>
      </w:r>
      <w:r>
        <w:rPr>
          <w:spacing w:val="-5"/>
        </w:rPr>
        <w:t> </w:t>
      </w:r>
      <w:r>
        <w:rPr/>
        <w:t>automatically</w:t>
      </w:r>
      <w:r>
        <w:rPr>
          <w:spacing w:val="-4"/>
        </w:rPr>
        <w:t> </w:t>
      </w:r>
      <w:r>
        <w:rPr/>
        <w:t>sense</w:t>
      </w:r>
      <w:r>
        <w:rPr>
          <w:spacing w:val="-5"/>
        </w:rPr>
        <w:t> </w:t>
      </w:r>
      <w:r>
        <w:rPr/>
        <w:t>the</w:t>
      </w:r>
      <w:r>
        <w:rPr>
          <w:spacing w:val="-4"/>
        </w:rPr>
        <w:t> </w:t>
      </w:r>
      <w:r>
        <w:rPr/>
        <w:t>number</w:t>
      </w:r>
      <w:r>
        <w:rPr>
          <w:spacing w:val="-5"/>
        </w:rPr>
        <w:t> </w:t>
      </w:r>
      <w:r>
        <w:rPr/>
        <w:t>of</w:t>
      </w:r>
      <w:r>
        <w:rPr>
          <w:spacing w:val="-4"/>
        </w:rPr>
        <w:t> </w:t>
      </w:r>
      <w:r>
        <w:rPr/>
        <w:t>cores</w:t>
      </w:r>
      <w:r>
        <w:rPr>
          <w:spacing w:val="-5"/>
        </w:rPr>
        <w:t> </w:t>
      </w:r>
      <w:r>
        <w:rPr/>
        <w:t>and</w:t>
      </w:r>
      <w:r>
        <w:rPr>
          <w:spacing w:val="-5"/>
        </w:rPr>
        <w:t> </w:t>
      </w:r>
      <w:r>
        <w:rPr/>
        <w:t>processors</w:t>
      </w:r>
      <w:r>
        <w:rPr>
          <w:spacing w:val="-5"/>
        </w:rPr>
        <w:t> </w:t>
      </w:r>
      <w:r>
        <w:rPr/>
        <w:t>available</w:t>
      </w:r>
      <w:r>
        <w:rPr>
          <w:spacing w:val="-4"/>
        </w:rPr>
        <w:t> </w:t>
      </w:r>
      <w:r>
        <w:rPr/>
        <w:t>on</w:t>
      </w:r>
      <w:r>
        <w:rPr>
          <w:spacing w:val="-6"/>
        </w:rPr>
        <w:t> </w:t>
      </w:r>
      <w:r>
        <w:rPr/>
        <w:t>the</w:t>
      </w:r>
      <w:r>
        <w:rPr>
          <w:spacing w:val="-3"/>
        </w:rPr>
        <w:t> </w:t>
      </w:r>
      <w:r>
        <w:rPr/>
        <w:t>system</w:t>
      </w:r>
      <w:r>
        <w:rPr>
          <w:spacing w:val="-4"/>
        </w:rPr>
        <w:t> </w:t>
      </w:r>
      <w:r>
        <w:rPr/>
        <w:t>and</w:t>
      </w:r>
      <w:r>
        <w:rPr>
          <w:spacing w:val="-5"/>
        </w:rPr>
        <w:t> </w:t>
      </w:r>
      <w:r>
        <w:rPr/>
        <w:t>create</w:t>
      </w:r>
      <w:r>
        <w:rPr>
          <w:spacing w:val="-4"/>
        </w:rPr>
        <w:t> </w:t>
      </w:r>
      <w:r>
        <w:rPr/>
        <w:t>that</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6"/>
        <w:jc w:val="both"/>
      </w:pPr>
      <w:r>
        <w:rPr/>
        <w:t>number of threads during execution as well as automatically separating data into pieces that are streamed through the pipeline. (See </w:t>
      </w:r>
      <w:hyperlink w:history="true" w:anchor="_bookmark2856">
        <w:r>
          <w:rPr/>
          <w:t>“vtkStreamingDemandDrivenPipeline” on page 325</w:t>
        </w:r>
      </w:hyperlink>
      <w:r>
        <w:rPr/>
        <w:t> for more information.)</w:t>
      </w:r>
    </w:p>
    <w:p>
      <w:pPr>
        <w:spacing w:line="247" w:lineRule="auto" w:before="10"/>
        <w:ind w:left="661" w:right="894" w:firstLine="478"/>
        <w:jc w:val="both"/>
        <w:rPr>
          <w:sz w:val="20"/>
        </w:rPr>
      </w:pPr>
      <w:r>
        <w:rPr>
          <w:sz w:val="20"/>
        </w:rPr>
        <w:t>This concludes our brief overview of the </w:t>
      </w:r>
      <w:r>
        <w:rPr>
          <w:i/>
          <w:sz w:val="20"/>
        </w:rPr>
        <w:t>Visualization </w:t>
      </w:r>
      <w:r>
        <w:rPr>
          <w:i/>
          <w:spacing w:val="-3"/>
          <w:sz w:val="20"/>
        </w:rPr>
        <w:t>Toolkit </w:t>
      </w:r>
      <w:r>
        <w:rPr>
          <w:sz w:val="20"/>
        </w:rPr>
        <w:t>system architecture. </w:t>
      </w:r>
      <w:r>
        <w:rPr>
          <w:spacing w:val="-8"/>
          <w:sz w:val="20"/>
        </w:rPr>
        <w:t>We </w:t>
      </w:r>
      <w:r>
        <w:rPr>
          <w:sz w:val="20"/>
        </w:rPr>
        <w:t>recom- mend the </w:t>
      </w:r>
      <w:r>
        <w:rPr>
          <w:i/>
          <w:sz w:val="20"/>
        </w:rPr>
        <w:t>The Visualization </w:t>
      </w:r>
      <w:r>
        <w:rPr>
          <w:i/>
          <w:spacing w:val="-3"/>
          <w:sz w:val="20"/>
        </w:rPr>
        <w:t>Toolkit </w:t>
      </w:r>
      <w:r>
        <w:rPr>
          <w:i/>
          <w:sz w:val="20"/>
        </w:rPr>
        <w:t>An Object-Oriented Approach to 3D Graphics </w:t>
      </w:r>
      <w:r>
        <w:rPr>
          <w:sz w:val="20"/>
        </w:rPr>
        <w:t>text for more details on many of the algorithms found in VTK. Learning by example is another helpful approach. Chapters 4 through 13 contain many annotated examples demonstrating various capabilities of VTK. Also, since source code is available, you may wish to study the examples found in the </w:t>
      </w:r>
      <w:r>
        <w:rPr>
          <w:rFonts w:ascii="Courier New"/>
          <w:sz w:val="18"/>
        </w:rPr>
        <w:t>VTK/Exam- ples</w:t>
      </w:r>
      <w:r>
        <w:rPr>
          <w:rFonts w:ascii="Courier New"/>
          <w:spacing w:val="-65"/>
          <w:sz w:val="18"/>
        </w:rPr>
        <w:t> </w:t>
      </w:r>
      <w:r>
        <w:rPr>
          <w:sz w:val="20"/>
        </w:rPr>
        <w:t>directory of the VTK source tree.</w:t>
      </w:r>
    </w:p>
    <w:p>
      <w:pPr>
        <w:pStyle w:val="BodyText"/>
        <w:spacing w:line="249" w:lineRule="auto" w:before="4"/>
        <w:ind w:left="661" w:right="830" w:firstLine="478"/>
      </w:pPr>
      <w:bookmarkStart w:name="_bookmark244" w:id="265"/>
      <w:bookmarkEnd w:id="265"/>
      <w:r>
        <w:rPr/>
      </w:r>
      <w:bookmarkStart w:name="_bookmark246" w:id="266"/>
      <w:bookmarkEnd w:id="266"/>
      <w:r>
        <w:rPr/>
      </w:r>
      <w:r>
        <w:rPr/>
        <w:t>With </w:t>
      </w:r>
      <w:bookmarkStart w:name="_bookmark245" w:id="267"/>
      <w:bookmarkEnd w:id="267"/>
      <w:r>
        <w:rPr/>
        <w:t>th</w:t>
      </w:r>
      <w:r>
        <w:rPr/>
        <w:t>is abbreviated introduction behind us, let’s look at ways to create applications in </w:t>
      </w:r>
      <w:bookmarkStart w:name="_bookmark243" w:id="268"/>
      <w:bookmarkEnd w:id="268"/>
      <w:r>
        <w:rPr/>
        <w:t>C++,</w:t>
      </w:r>
      <w:r>
        <w:rPr/>
        <w:t> Tcl, Java, and Python.</w:t>
      </w:r>
    </w:p>
    <w:p>
      <w:pPr>
        <w:pStyle w:val="BodyText"/>
        <w:rPr>
          <w:sz w:val="22"/>
        </w:rPr>
      </w:pPr>
    </w:p>
    <w:p>
      <w:pPr>
        <w:pStyle w:val="Heading4"/>
        <w:numPr>
          <w:ilvl w:val="1"/>
          <w:numId w:val="27"/>
        </w:numPr>
        <w:tabs>
          <w:tab w:pos="1115" w:val="left" w:leader="none"/>
        </w:tabs>
        <w:spacing w:line="240" w:lineRule="auto" w:before="179" w:after="0"/>
        <w:ind w:left="1114" w:right="0" w:hanging="453"/>
        <w:jc w:val="both"/>
      </w:pPr>
      <w:bookmarkStart w:name="_bookmark247" w:id="269"/>
      <w:bookmarkEnd w:id="269"/>
      <w:r>
        <w:rPr>
          <w:b w:val="0"/>
        </w:rPr>
      </w:r>
      <w:bookmarkStart w:name="_bookmark248" w:id="270"/>
      <w:bookmarkEnd w:id="270"/>
      <w:r>
        <w:rPr>
          <w:color w:val="0C7652"/>
          <w:spacing w:val="4"/>
        </w:rPr>
        <w:t>Creat</w:t>
      </w:r>
      <w:r>
        <w:rPr>
          <w:color w:val="0C7652"/>
          <w:spacing w:val="4"/>
        </w:rPr>
        <w:t>e </w:t>
      </w:r>
      <w:r>
        <w:rPr>
          <w:color w:val="0C7652"/>
          <w:spacing w:val="2"/>
        </w:rPr>
        <w:t>An</w:t>
      </w:r>
      <w:r>
        <w:rPr>
          <w:color w:val="0C7652"/>
          <w:spacing w:val="17"/>
        </w:rPr>
        <w:t> </w:t>
      </w:r>
      <w:r>
        <w:rPr>
          <w:color w:val="0C7652"/>
          <w:spacing w:val="4"/>
        </w:rPr>
        <w:t>Application</w:t>
      </w:r>
    </w:p>
    <w:p>
      <w:pPr>
        <w:pStyle w:val="BodyText"/>
        <w:spacing w:line="249" w:lineRule="auto" w:before="165"/>
        <w:ind w:left="661" w:right="895"/>
        <w:jc w:val="both"/>
      </w:pPr>
      <w:r>
        <w:rPr/>
        <w:t>This section covers the basic information you need to develop VTK applications in the four</w:t>
      </w:r>
      <w:r>
        <w:rPr>
          <w:spacing w:val="-32"/>
        </w:rPr>
        <w:t> </w:t>
      </w:r>
      <w:r>
        <w:rPr/>
        <w:t>program- ming languages </w:t>
      </w:r>
      <w:r>
        <w:rPr>
          <w:spacing w:val="-4"/>
        </w:rPr>
        <w:t>Tcl, </w:t>
      </w:r>
      <w:r>
        <w:rPr/>
        <w:t>C++, Java, and Python. After reading this introduction, you should jump to the subsection(s) that discuss the language(s) you are interested in using. In addition to providing you with instructions on how to create and run a simple application, each section will show you how to take advantage of callbacks in that</w:t>
      </w:r>
      <w:r>
        <w:rPr>
          <w:spacing w:val="-2"/>
        </w:rPr>
        <w:t> </w:t>
      </w:r>
      <w:r>
        <w:rPr/>
        <w:t>language.</w:t>
      </w:r>
    </w:p>
    <w:p>
      <w:pPr>
        <w:pStyle w:val="BodyText"/>
        <w:spacing w:before="8"/>
        <w:rPr>
          <w:sz w:val="28"/>
        </w:rPr>
      </w:pPr>
    </w:p>
    <w:p>
      <w:pPr>
        <w:pStyle w:val="Heading6"/>
        <w:spacing w:before="1"/>
        <w:ind w:left="1139"/>
      </w:pPr>
      <w:bookmarkStart w:name="_bookmark249" w:id="271"/>
      <w:bookmarkEnd w:id="271"/>
      <w:r>
        <w:rPr>
          <w:b w:val="0"/>
        </w:rPr>
      </w:r>
      <w:bookmarkStart w:name="_bookmark250" w:id="272"/>
      <w:bookmarkEnd w:id="272"/>
      <w:r>
        <w:rPr>
          <w:b w:val="0"/>
        </w:rPr>
      </w:r>
      <w:bookmarkStart w:name="_bookmark251" w:id="273"/>
      <w:bookmarkEnd w:id="273"/>
      <w:r>
        <w:rPr>
          <w:b w:val="0"/>
        </w:rPr>
      </w:r>
      <w:r>
        <w:rPr>
          <w:color w:val="0C7652"/>
        </w:rPr>
        <w:t>User </w:t>
      </w:r>
      <w:bookmarkStart w:name="_bookmark253" w:id="274"/>
      <w:bookmarkEnd w:id="274"/>
      <w:r>
        <w:rPr>
          <w:color w:val="0C7652"/>
        </w:rPr>
        <w:t>M</w:t>
      </w:r>
      <w:r>
        <w:rPr>
          <w:color w:val="0C7652"/>
        </w:rPr>
        <w:t>ethods, </w:t>
      </w:r>
      <w:bookmarkStart w:name="_bookmark254" w:id="275"/>
      <w:bookmarkEnd w:id="275"/>
      <w:r>
        <w:rPr>
          <w:color w:val="0C7652"/>
        </w:rPr>
        <w:t>Ob</w:t>
      </w:r>
      <w:r>
        <w:rPr>
          <w:color w:val="0C7652"/>
        </w:rPr>
        <w:t>servers, and Command</w:t>
      </w:r>
      <w:bookmarkStart w:name="_bookmark252" w:id="276"/>
      <w:bookmarkEnd w:id="276"/>
      <w:r>
        <w:rPr>
          <w:color w:val="0C7652"/>
        </w:rPr>
        <w:t>s</w:t>
      </w:r>
    </w:p>
    <w:p>
      <w:pPr>
        <w:pStyle w:val="BodyText"/>
        <w:spacing w:line="247" w:lineRule="auto" w:before="117"/>
        <w:ind w:left="661" w:right="895"/>
        <w:jc w:val="both"/>
      </w:pPr>
      <w:r>
        <w:rPr/>
        <w:t>Callbacks (or </w:t>
      </w:r>
      <w:r>
        <w:rPr>
          <w:i/>
        </w:rPr>
        <w:t>user methods</w:t>
      </w:r>
      <w:r>
        <w:rPr/>
        <w:t>) are implemented in VTK using the </w:t>
      </w:r>
      <w:bookmarkStart w:name="_bookmark260" w:id="277"/>
      <w:bookmarkEnd w:id="277"/>
      <w:r>
        <w:rPr/>
        <w:t>Subject/Observ</w:t>
      </w:r>
      <w:r>
        <w:rPr/>
        <w:t>er and Command</w:t>
      </w:r>
      <w:bookmarkStart w:name="_bookmark255" w:id="278"/>
      <w:bookmarkEnd w:id="278"/>
      <w:r>
        <w:rPr/>
      </w:r>
      <w:r>
        <w:rPr/>
        <w:t> design pattern. This means that nearly every class in VTK (every subclass of vtkObject) has an AddObserver() method that can be used to setup callbacks from VTK. The observer looks at every event invoked on an object, and if it matches on</w:t>
      </w:r>
      <w:bookmarkStart w:name="_bookmark256" w:id="279"/>
      <w:bookmarkEnd w:id="279"/>
      <w:r>
        <w:rPr/>
        <w:t>e</w:t>
      </w:r>
      <w:r>
        <w:rPr/>
        <w:t> of the events that the observer is watching for, then an associated command is invoked (i.e., the callback). For example, all VTK filters invoke a </w:t>
      </w:r>
      <w:r>
        <w:rPr>
          <w:rFonts w:ascii="Courier New"/>
          <w:sz w:val="18"/>
        </w:rPr>
        <w:t>StartEvent </w:t>
      </w:r>
      <w:r>
        <w:rPr/>
        <w:t>right before they start to execute. If you add an observer that watches for a </w:t>
      </w:r>
      <w:r>
        <w:rPr>
          <w:rFonts w:ascii="Courier New"/>
          <w:sz w:val="18"/>
        </w:rPr>
        <w:t>StartEvent</w:t>
      </w:r>
      <w:r>
        <w:rPr>
          <w:rFonts w:ascii="Courier New"/>
          <w:spacing w:val="-90"/>
          <w:sz w:val="18"/>
        </w:rPr>
        <w:t> </w:t>
      </w:r>
      <w:r>
        <w:rPr/>
        <w:t>then it will get </w:t>
      </w:r>
      <w:bookmarkStart w:name="_bookmark259" w:id="280"/>
      <w:bookmarkEnd w:id="280"/>
      <w:r>
        <w:rPr/>
        <w:t>called</w:t>
      </w:r>
      <w:r>
        <w:rPr/>
        <w:t> every time that filter starts to execute. Consi</w:t>
      </w:r>
      <w:bookmarkStart w:name="_bookmark257" w:id="281"/>
      <w:bookmarkEnd w:id="281"/>
      <w:r>
        <w:rPr/>
        <w:t>der</w:t>
      </w:r>
      <w:r>
        <w:rPr/>
        <w:t> the following </w:t>
      </w:r>
      <w:r>
        <w:rPr>
          <w:spacing w:val="-5"/>
        </w:rPr>
        <w:t>Tcl </w:t>
      </w:r>
      <w:r>
        <w:rPr/>
        <w:t>script that </w:t>
      </w:r>
      <w:bookmarkStart w:name="_bookmark258" w:id="282"/>
      <w:bookmarkEnd w:id="282"/>
      <w:r>
        <w:rPr/>
        <w:t>creates</w:t>
      </w:r>
      <w:r>
        <w:rPr/>
        <w:t> an instance of vtkElevationFilter, and adds an observer for the </w:t>
      </w:r>
      <w:r>
        <w:rPr>
          <w:rFonts w:ascii="Courier New"/>
          <w:sz w:val="18"/>
        </w:rPr>
        <w:t>StartEvent</w:t>
      </w:r>
      <w:r>
        <w:rPr>
          <w:rFonts w:ascii="Courier New"/>
          <w:spacing w:val="-65"/>
          <w:sz w:val="18"/>
        </w:rPr>
        <w:t> </w:t>
      </w:r>
      <w:r>
        <w:rPr/>
        <w:t>to call the procedure </w:t>
      </w:r>
      <w:r>
        <w:rPr>
          <w:rFonts w:ascii="Courier New"/>
          <w:sz w:val="18"/>
        </w:rPr>
        <w:t>PrintStatus</w:t>
      </w:r>
      <w:r>
        <w:rPr/>
        <w:t>.</w:t>
      </w:r>
    </w:p>
    <w:p>
      <w:pPr>
        <w:pStyle w:val="BodyText"/>
        <w:spacing w:before="1"/>
        <w:rPr>
          <w:sz w:val="21"/>
        </w:rPr>
      </w:pPr>
    </w:p>
    <w:p>
      <w:pPr>
        <w:spacing w:before="0"/>
        <w:ind w:left="1140" w:right="0" w:firstLine="0"/>
        <w:jc w:val="left"/>
        <w:rPr>
          <w:rFonts w:ascii="Courier New"/>
          <w:sz w:val="18"/>
        </w:rPr>
      </w:pPr>
      <w:r>
        <w:rPr>
          <w:rFonts w:ascii="Courier New"/>
          <w:color w:val="323232"/>
          <w:sz w:val="18"/>
        </w:rPr>
        <w:t>proc PrintStatus {} {</w:t>
      </w:r>
    </w:p>
    <w:p>
      <w:pPr>
        <w:spacing w:before="23"/>
        <w:ind w:left="1140" w:right="0" w:firstLine="0"/>
        <w:jc w:val="left"/>
        <w:rPr>
          <w:rFonts w:ascii="Courier New"/>
          <w:sz w:val="18"/>
        </w:rPr>
      </w:pPr>
      <w:r>
        <w:rPr>
          <w:rFonts w:ascii="Courier New"/>
          <w:color w:val="323232"/>
          <w:sz w:val="18"/>
        </w:rPr>
        <w:t>puts "Starting to execute the elevation filter"</w:t>
      </w:r>
    </w:p>
    <w:p>
      <w:pPr>
        <w:spacing w:before="24"/>
        <w:ind w:left="1140" w:right="0" w:firstLine="0"/>
        <w:jc w:val="left"/>
        <w:rPr>
          <w:rFonts w:ascii="Courier New"/>
          <w:sz w:val="18"/>
        </w:rPr>
      </w:pPr>
      <w:r>
        <w:rPr>
          <w:rFonts w:ascii="Courier New"/>
          <w:color w:val="323232"/>
          <w:sz w:val="18"/>
        </w:rPr>
        <w:t>}</w:t>
      </w:r>
    </w:p>
    <w:p>
      <w:pPr>
        <w:spacing w:before="23"/>
        <w:ind w:left="1140" w:right="0" w:firstLine="0"/>
        <w:jc w:val="left"/>
        <w:rPr>
          <w:rFonts w:ascii="Courier New"/>
          <w:sz w:val="18"/>
        </w:rPr>
      </w:pPr>
      <w:r>
        <w:rPr>
          <w:rFonts w:ascii="Courier New"/>
          <w:color w:val="323232"/>
          <w:sz w:val="18"/>
        </w:rPr>
        <w:t>vtkElevationFilter foo</w:t>
      </w:r>
    </w:p>
    <w:p>
      <w:pPr>
        <w:spacing w:before="23"/>
        <w:ind w:left="1140" w:right="0" w:firstLine="0"/>
        <w:jc w:val="left"/>
        <w:rPr>
          <w:rFonts w:ascii="Courier New"/>
          <w:sz w:val="18"/>
        </w:rPr>
      </w:pPr>
      <w:r>
        <w:rPr>
          <w:rFonts w:ascii="Courier New"/>
          <w:color w:val="323232"/>
          <w:sz w:val="18"/>
        </w:rPr>
        <w:t>foo AddObserver StartEvent PrintStatus</w:t>
      </w:r>
    </w:p>
    <w:p>
      <w:pPr>
        <w:pStyle w:val="BodyText"/>
        <w:spacing w:before="1"/>
        <w:rPr>
          <w:rFonts w:ascii="Courier New"/>
        </w:rPr>
      </w:pPr>
    </w:p>
    <w:p>
      <w:pPr>
        <w:pStyle w:val="BodyText"/>
        <w:spacing w:line="249" w:lineRule="auto"/>
        <w:ind w:left="661" w:right="896"/>
        <w:jc w:val="both"/>
      </w:pPr>
      <w:r>
        <w:rPr/>
        <w:t>This type of functionality (i.e., callback) is available in all the languages VTK supports. Each section that follows will show a brief example of how to use it. Further discussion on user methods is pro- vided in </w:t>
      </w:r>
      <w:hyperlink w:history="true" w:anchor="_bookmark3199">
        <w:r>
          <w:rPr/>
          <w:t>“Integrating With The Windowing System” on page 421. </w:t>
        </w:r>
      </w:hyperlink>
      <w:r>
        <w:rPr/>
        <w:t>(This section also discusses user interface integration issues.)</w:t>
      </w:r>
    </w:p>
    <w:p>
      <w:pPr>
        <w:pStyle w:val="BodyText"/>
        <w:spacing w:line="244" w:lineRule="auto" w:before="10"/>
        <w:ind w:left="661" w:right="894" w:firstLine="478"/>
        <w:jc w:val="both"/>
      </w:pPr>
      <w:r>
        <w:rPr/>
        <w:t>To create your own application, we suggest starting with one of the examples that come with VTK. They can be found in </w:t>
      </w:r>
      <w:r>
        <w:rPr>
          <w:rFonts w:ascii="Courier New"/>
          <w:sz w:val="18"/>
        </w:rPr>
        <w:t>VTK/Examples </w:t>
      </w:r>
      <w:r>
        <w:rPr/>
        <w:t>in the source distribution. In the source distribution the examples are organized first by topic and then by language. Under </w:t>
      </w:r>
      <w:r>
        <w:rPr>
          <w:rFonts w:ascii="Courier New"/>
          <w:sz w:val="18"/>
        </w:rPr>
        <w:t>VTK/Examples </w:t>
      </w:r>
      <w:r>
        <w:rPr/>
        <w:t>you will find directories for different topics, and under the directories there will be subdirectories for different lan- guages such as Tcl.</w:t>
      </w:r>
    </w:p>
    <w:p>
      <w:pPr>
        <w:spacing w:after="0" w:line="244" w:lineRule="auto"/>
        <w:jc w:val="both"/>
        <w:sectPr>
          <w:headerReference w:type="default" r:id="rId85"/>
          <w:headerReference w:type="even" r:id="rId86"/>
          <w:pgSz w:w="10440" w:h="13680"/>
          <w:pgMar w:header="772" w:footer="0" w:top="980" w:bottom="280" w:left="780" w:right="0"/>
          <w:pgNumType w:start="29"/>
        </w:sectPr>
      </w:pPr>
    </w:p>
    <w:p>
      <w:pPr>
        <w:pStyle w:val="BodyText"/>
        <w:spacing w:before="11"/>
        <w:rPr>
          <w:sz w:val="26"/>
        </w:rPr>
      </w:pPr>
    </w:p>
    <w:p>
      <w:pPr>
        <w:pStyle w:val="Heading6"/>
        <w:spacing w:before="93"/>
        <w:ind w:left="600"/>
      </w:pPr>
      <w:bookmarkStart w:name="_bookmark261" w:id="283"/>
      <w:bookmarkEnd w:id="283"/>
      <w:r>
        <w:rPr>
          <w:b w:val="0"/>
        </w:rPr>
      </w:r>
      <w:bookmarkStart w:name="_bookmark262" w:id="284"/>
      <w:bookmarkEnd w:id="284"/>
      <w:r>
        <w:rPr>
          <w:b w:val="0"/>
        </w:rPr>
      </w:r>
      <w:r>
        <w:rPr>
          <w:color w:val="0C7652"/>
        </w:rPr>
        <w:t>Tcl</w:t>
      </w:r>
    </w:p>
    <w:p>
      <w:pPr>
        <w:pStyle w:val="BodyText"/>
        <w:spacing w:line="249" w:lineRule="auto" w:before="110"/>
        <w:ind w:left="121" w:right="1436"/>
        <w:jc w:val="both"/>
      </w:pPr>
      <w:r>
        <w:rPr>
          <w:spacing w:val="-5"/>
        </w:rPr>
        <w:t>Tcl </w:t>
      </w:r>
      <w:r>
        <w:rPr/>
        <w:t>is one of the easiest languages with which to start creating VTK applications. Once you have installed VTK, you should be able to run the </w:t>
      </w:r>
      <w:r>
        <w:rPr>
          <w:spacing w:val="-5"/>
        </w:rPr>
        <w:t>Tcl </w:t>
      </w:r>
      <w:r>
        <w:rPr/>
        <w:t>examples that come with the distribution. Under UNIX</w:t>
      </w:r>
      <w:r>
        <w:rPr>
          <w:spacing w:val="-7"/>
        </w:rPr>
        <w:t> </w:t>
      </w:r>
      <w:r>
        <w:rPr/>
        <w:t>you</w:t>
      </w:r>
      <w:r>
        <w:rPr>
          <w:spacing w:val="-6"/>
        </w:rPr>
        <w:t> </w:t>
      </w:r>
      <w:r>
        <w:rPr/>
        <w:t>have</w:t>
      </w:r>
      <w:r>
        <w:rPr>
          <w:spacing w:val="-7"/>
        </w:rPr>
        <w:t> </w:t>
      </w:r>
      <w:r>
        <w:rPr/>
        <w:t>to</w:t>
      </w:r>
      <w:r>
        <w:rPr>
          <w:spacing w:val="-6"/>
        </w:rPr>
        <w:t> </w:t>
      </w:r>
      <w:r>
        <w:rPr/>
        <w:t>compile</w:t>
      </w:r>
      <w:r>
        <w:rPr>
          <w:spacing w:val="-6"/>
        </w:rPr>
        <w:t> </w:t>
      </w:r>
      <w:r>
        <w:rPr/>
        <w:t>VTK</w:t>
      </w:r>
      <w:r>
        <w:rPr>
          <w:spacing w:val="-6"/>
        </w:rPr>
        <w:t> </w:t>
      </w:r>
      <w:r>
        <w:rPr/>
        <w:t>with</w:t>
      </w:r>
      <w:r>
        <w:rPr>
          <w:spacing w:val="-6"/>
        </w:rPr>
        <w:t> </w:t>
      </w:r>
      <w:r>
        <w:rPr>
          <w:spacing w:val="-5"/>
        </w:rPr>
        <w:t>Tcl </w:t>
      </w:r>
      <w:r>
        <w:rPr/>
        <w:t>support</w:t>
      </w:r>
      <w:r>
        <w:rPr>
          <w:spacing w:val="-6"/>
        </w:rPr>
        <w:t> </w:t>
      </w:r>
      <w:r>
        <w:rPr/>
        <w:t>as</w:t>
      </w:r>
      <w:r>
        <w:rPr>
          <w:spacing w:val="-4"/>
        </w:rPr>
        <w:t> </w:t>
      </w:r>
      <w:r>
        <w:rPr/>
        <w:t>mentioned</w:t>
      </w:r>
      <w:r>
        <w:rPr>
          <w:spacing w:val="-5"/>
        </w:rPr>
        <w:t> </w:t>
      </w:r>
      <w:r>
        <w:rPr/>
        <w:t>in</w:t>
      </w:r>
      <w:r>
        <w:rPr>
          <w:spacing w:val="-6"/>
        </w:rPr>
        <w:t> </w:t>
      </w:r>
      <w:hyperlink w:history="true" w:anchor="_bookmark110">
        <w:r>
          <w:rPr/>
          <w:t>“Installing</w:t>
        </w:r>
        <w:r>
          <w:rPr>
            <w:spacing w:val="-5"/>
          </w:rPr>
          <w:t> </w:t>
        </w:r>
        <w:r>
          <w:rPr/>
          <w:t>VTK</w:t>
        </w:r>
        <w:r>
          <w:rPr>
            <w:spacing w:val="-6"/>
          </w:rPr>
          <w:t> </w:t>
        </w:r>
        <w:r>
          <w:rPr/>
          <w:t>on</w:t>
        </w:r>
        <w:r>
          <w:rPr>
            <w:spacing w:val="-6"/>
          </w:rPr>
          <w:t> </w:t>
        </w:r>
        <w:r>
          <w:rPr/>
          <w:t>Unix</w:t>
        </w:r>
        <w:r>
          <w:rPr>
            <w:spacing w:val="-5"/>
          </w:rPr>
          <w:t> </w:t>
        </w:r>
        <w:r>
          <w:rPr/>
          <w:t>Systems”</w:t>
        </w:r>
      </w:hyperlink>
      <w:r>
        <w:rPr/>
        <w:t> </w:t>
      </w:r>
      <w:hyperlink w:history="true" w:anchor="_bookmark110">
        <w:r>
          <w:rPr/>
          <w:t>on page 14. </w:t>
        </w:r>
      </w:hyperlink>
      <w:r>
        <w:rPr/>
        <w:t>Under Windows you can just install the self-extracting archive as described in</w:t>
      </w:r>
      <w:r>
        <w:rPr>
          <w:spacing w:val="-34"/>
        </w:rPr>
        <w:t> </w:t>
      </w:r>
      <w:hyperlink w:history="true" w:anchor="_bookmark84">
        <w:r>
          <w:rPr/>
          <w:t>“Installing</w:t>
        </w:r>
      </w:hyperlink>
      <w:r>
        <w:rPr/>
        <w:t> </w:t>
      </w:r>
      <w:hyperlink w:history="true" w:anchor="_bookmark84">
        <w:r>
          <w:rPr/>
          <w:t>VTK on Windows </w:t>
        </w:r>
        <w:r>
          <w:rPr>
            <w:spacing w:val="-8"/>
          </w:rPr>
          <w:t>XP, </w:t>
        </w:r>
        <w:r>
          <w:rPr>
            <w:spacing w:val="-3"/>
          </w:rPr>
          <w:t>Vista </w:t>
        </w:r>
        <w:r>
          <w:rPr/>
          <w:t>or later” on page</w:t>
        </w:r>
        <w:r>
          <w:rPr>
            <w:spacing w:val="5"/>
          </w:rPr>
          <w:t> </w:t>
        </w:r>
        <w:r>
          <w:rPr/>
          <w:t>10.</w:t>
        </w:r>
      </w:hyperlink>
    </w:p>
    <w:p>
      <w:pPr>
        <w:pStyle w:val="BodyText"/>
        <w:spacing w:before="2"/>
        <w:rPr>
          <w:sz w:val="21"/>
        </w:rPr>
      </w:pPr>
    </w:p>
    <w:p>
      <w:pPr>
        <w:pStyle w:val="BodyText"/>
        <w:spacing w:line="244" w:lineRule="auto" w:before="1"/>
        <w:ind w:left="121" w:right="1435"/>
        <w:jc w:val="both"/>
      </w:pPr>
      <w:bookmarkStart w:name="_bookmark263" w:id="285"/>
      <w:bookmarkEnd w:id="285"/>
      <w:r>
        <w:rPr/>
      </w:r>
      <w:r>
        <w:rPr>
          <w:b/>
          <w:color w:val="0C7652"/>
        </w:rPr>
        <w:t>Windows.</w:t>
      </w:r>
      <w:r>
        <w:rPr>
          <w:b/>
          <w:color w:val="0C7652"/>
          <w:spacing w:val="-2"/>
        </w:rPr>
        <w:t> </w:t>
      </w:r>
      <w:r>
        <w:rPr/>
        <w:t>Under</w:t>
      </w:r>
      <w:r>
        <w:rPr>
          <w:spacing w:val="-3"/>
        </w:rPr>
        <w:t> </w:t>
      </w:r>
      <w:r>
        <w:rPr/>
        <w:t>Windows,</w:t>
      </w:r>
      <w:r>
        <w:rPr>
          <w:spacing w:val="-3"/>
        </w:rPr>
        <w:t> </w:t>
      </w:r>
      <w:r>
        <w:rPr/>
        <w:t>you</w:t>
      </w:r>
      <w:r>
        <w:rPr>
          <w:spacing w:val="-2"/>
        </w:rPr>
        <w:t> </w:t>
      </w:r>
      <w:r>
        <w:rPr/>
        <w:t>can</w:t>
      </w:r>
      <w:r>
        <w:rPr>
          <w:spacing w:val="-2"/>
        </w:rPr>
        <w:t> </w:t>
      </w:r>
      <w:r>
        <w:rPr/>
        <w:t>run</w:t>
      </w:r>
      <w:r>
        <w:rPr>
          <w:spacing w:val="-3"/>
        </w:rPr>
        <w:t> </w:t>
      </w:r>
      <w:r>
        <w:rPr/>
        <w:t>a</w:t>
      </w:r>
      <w:r>
        <w:rPr>
          <w:spacing w:val="-2"/>
        </w:rPr>
        <w:t> </w:t>
      </w:r>
      <w:r>
        <w:rPr>
          <w:spacing w:val="-5"/>
        </w:rPr>
        <w:t>Tcl</w:t>
      </w:r>
      <w:r>
        <w:rPr>
          <w:spacing w:val="-2"/>
        </w:rPr>
        <w:t> </w:t>
      </w:r>
      <w:r>
        <w:rPr/>
        <w:t>script</w:t>
      </w:r>
      <w:r>
        <w:rPr>
          <w:spacing w:val="-1"/>
        </w:rPr>
        <w:t> </w:t>
      </w:r>
      <w:r>
        <w:rPr/>
        <w:t>just</w:t>
      </w:r>
      <w:r>
        <w:rPr>
          <w:spacing w:val="-3"/>
        </w:rPr>
        <w:t> </w:t>
      </w:r>
      <w:r>
        <w:rPr/>
        <w:t>by</w:t>
      </w:r>
      <w:r>
        <w:rPr>
          <w:spacing w:val="-3"/>
        </w:rPr>
        <w:t> </w:t>
      </w:r>
      <w:r>
        <w:rPr/>
        <w:t>double</w:t>
      </w:r>
      <w:r>
        <w:rPr>
          <w:spacing w:val="-3"/>
        </w:rPr>
        <w:t> </w:t>
      </w:r>
      <w:r>
        <w:rPr/>
        <w:t>clicking</w:t>
      </w:r>
      <w:r>
        <w:rPr>
          <w:spacing w:val="-1"/>
        </w:rPr>
        <w:t> </w:t>
      </w:r>
      <w:r>
        <w:rPr/>
        <w:t>on</w:t>
      </w:r>
      <w:r>
        <w:rPr>
          <w:spacing w:val="-2"/>
        </w:rPr>
        <w:t> </w:t>
      </w:r>
      <w:r>
        <w:rPr/>
        <w:t>the</w:t>
      </w:r>
      <w:r>
        <w:rPr>
          <w:spacing w:val="-3"/>
        </w:rPr>
        <w:t> </w:t>
      </w:r>
      <w:r>
        <w:rPr/>
        <w:t>file</w:t>
      </w:r>
      <w:r>
        <w:rPr>
          <w:spacing w:val="-2"/>
        </w:rPr>
        <w:t> </w:t>
      </w:r>
      <w:r>
        <w:rPr/>
        <w:t>(</w:t>
      </w:r>
      <w:r>
        <w:rPr>
          <w:rFonts w:ascii="Courier New"/>
          <w:sz w:val="18"/>
        </w:rPr>
        <w:t>Cone.tcl</w:t>
      </w:r>
      <w:r>
        <w:rPr>
          <w:rFonts w:ascii="Courier New"/>
          <w:spacing w:val="-65"/>
          <w:sz w:val="18"/>
        </w:rPr>
        <w:t> </w:t>
      </w:r>
      <w:r>
        <w:rPr/>
        <w:t>in this</w:t>
      </w:r>
      <w:r>
        <w:rPr>
          <w:spacing w:val="-7"/>
        </w:rPr>
        <w:t> </w:t>
      </w:r>
      <w:r>
        <w:rPr/>
        <w:t>example).</w:t>
      </w:r>
      <w:r>
        <w:rPr>
          <w:spacing w:val="-7"/>
        </w:rPr>
        <w:t> </w:t>
      </w:r>
      <w:r>
        <w:rPr/>
        <w:t>If</w:t>
      </w:r>
      <w:r>
        <w:rPr>
          <w:spacing w:val="-6"/>
        </w:rPr>
        <w:t> </w:t>
      </w:r>
      <w:r>
        <w:rPr/>
        <w:t>nothing</w:t>
      </w:r>
      <w:r>
        <w:rPr>
          <w:spacing w:val="-6"/>
        </w:rPr>
        <w:t> </w:t>
      </w:r>
      <w:r>
        <w:rPr/>
        <w:t>happens</w:t>
      </w:r>
      <w:r>
        <w:rPr>
          <w:spacing w:val="-6"/>
        </w:rPr>
        <w:t> </w:t>
      </w:r>
      <w:r>
        <w:rPr/>
        <w:t>you</w:t>
      </w:r>
      <w:r>
        <w:rPr>
          <w:spacing w:val="-6"/>
        </w:rPr>
        <w:t> </w:t>
      </w:r>
      <w:r>
        <w:rPr/>
        <w:t>might</w:t>
      </w:r>
      <w:r>
        <w:rPr>
          <w:spacing w:val="-7"/>
        </w:rPr>
        <w:t> </w:t>
      </w:r>
      <w:r>
        <w:rPr/>
        <w:t>have</w:t>
      </w:r>
      <w:r>
        <w:rPr>
          <w:spacing w:val="-6"/>
        </w:rPr>
        <w:t> </w:t>
      </w:r>
      <w:r>
        <w:rPr/>
        <w:t>an</w:t>
      </w:r>
      <w:r>
        <w:rPr>
          <w:spacing w:val="-7"/>
        </w:rPr>
        <w:t> </w:t>
      </w:r>
      <w:r>
        <w:rPr/>
        <w:t>error</w:t>
      </w:r>
      <w:r>
        <w:rPr>
          <w:spacing w:val="-6"/>
        </w:rPr>
        <w:t> </w:t>
      </w:r>
      <w:r>
        <w:rPr/>
        <w:t>in</w:t>
      </w:r>
      <w:r>
        <w:rPr>
          <w:spacing w:val="-6"/>
        </w:rPr>
        <w:t> </w:t>
      </w:r>
      <w:r>
        <w:rPr/>
        <w:t>your</w:t>
      </w:r>
      <w:r>
        <w:rPr>
          <w:spacing w:val="-6"/>
        </w:rPr>
        <w:t> </w:t>
      </w:r>
      <w:r>
        <w:rPr/>
        <w:t>script</w:t>
      </w:r>
      <w:r>
        <w:rPr>
          <w:spacing w:val="-6"/>
        </w:rPr>
        <w:t> </w:t>
      </w:r>
      <w:r>
        <w:rPr/>
        <w:t>or</w:t>
      </w:r>
      <w:r>
        <w:rPr>
          <w:spacing w:val="-6"/>
        </w:rPr>
        <w:t> </w:t>
      </w:r>
      <w:r>
        <w:rPr/>
        <w:t>a</w:t>
      </w:r>
      <w:r>
        <w:rPr>
          <w:spacing w:val="-6"/>
        </w:rPr>
        <w:t> </w:t>
      </w:r>
      <w:r>
        <w:rPr/>
        <w:t>problem</w:t>
      </w:r>
      <w:r>
        <w:rPr>
          <w:spacing w:val="-6"/>
        </w:rPr>
        <w:t> </w:t>
      </w:r>
      <w:r>
        <w:rPr/>
        <w:t>with</w:t>
      </w:r>
      <w:r>
        <w:rPr>
          <w:spacing w:val="-6"/>
        </w:rPr>
        <w:t> </w:t>
      </w:r>
      <w:r>
        <w:rPr/>
        <w:t>associating </w:t>
      </w:r>
      <w:r>
        <w:rPr>
          <w:spacing w:val="-5"/>
        </w:rPr>
        <w:t>Tcl </w:t>
      </w:r>
      <w:r>
        <w:rPr/>
        <w:t>files with the vtk.exe executable. </w:t>
      </w:r>
      <w:r>
        <w:rPr>
          <w:spacing w:val="-7"/>
        </w:rPr>
        <w:t>To </w:t>
      </w:r>
      <w:r>
        <w:rPr/>
        <w:t>detect this you need to run </w:t>
      </w:r>
      <w:r>
        <w:rPr>
          <w:rFonts w:ascii="Courier New"/>
          <w:sz w:val="18"/>
        </w:rPr>
        <w:t>vtk.exe </w:t>
      </w:r>
      <w:r>
        <w:rPr/>
        <w:t>first. </w:t>
      </w:r>
      <w:r>
        <w:rPr>
          <w:rFonts w:ascii="Courier New"/>
          <w:sz w:val="18"/>
        </w:rPr>
        <w:t>vtk.exe </w:t>
      </w:r>
      <w:r>
        <w:rPr/>
        <w:t>can be found in your start menu under VTK. Once execution begins,</w:t>
      </w:r>
      <w:r>
        <w:rPr>
          <w:spacing w:val="-36"/>
        </w:rPr>
        <w:t> </w:t>
      </w:r>
      <w:r>
        <w:rPr/>
        <w:t>a console window should appear with a prompt in it. At this prompt type in a </w:t>
      </w:r>
      <w:r>
        <w:rPr>
          <w:rFonts w:ascii="Courier New"/>
          <w:sz w:val="18"/>
        </w:rPr>
        <w:t>cd </w:t>
      </w:r>
      <w:r>
        <w:rPr/>
        <w:t>command to change to the directory where </w:t>
      </w:r>
      <w:r>
        <w:rPr>
          <w:rFonts w:ascii="Courier New"/>
          <w:sz w:val="18"/>
        </w:rPr>
        <w:t>Cone.tcl </w:t>
      </w:r>
      <w:r>
        <w:rPr/>
        <w:t>is located. </w:t>
      </w:r>
      <w:r>
        <w:rPr>
          <w:spacing w:val="-5"/>
        </w:rPr>
        <w:t>Two </w:t>
      </w:r>
      <w:r>
        <w:rPr/>
        <w:t>examples are given</w:t>
      </w:r>
      <w:r>
        <w:rPr>
          <w:spacing w:val="-1"/>
        </w:rPr>
        <w:t> </w:t>
      </w:r>
      <w:r>
        <w:rPr/>
        <w:t>below:</w:t>
      </w:r>
    </w:p>
    <w:p>
      <w:pPr>
        <w:pStyle w:val="BodyText"/>
        <w:spacing w:before="3"/>
        <w:rPr>
          <w:sz w:val="21"/>
        </w:rPr>
      </w:pPr>
    </w:p>
    <w:p>
      <w:pPr>
        <w:spacing w:before="0"/>
        <w:ind w:left="600" w:right="0" w:firstLine="0"/>
        <w:jc w:val="left"/>
        <w:rPr>
          <w:rFonts w:ascii="Courier New"/>
          <w:sz w:val="18"/>
        </w:rPr>
      </w:pPr>
      <w:r>
        <w:rPr>
          <w:rFonts w:ascii="Courier New"/>
          <w:color w:val="323232"/>
          <w:sz w:val="18"/>
        </w:rPr>
        <w:t>% cd "c:/VTK/Examples/Tutorial/Step1/Tcl"</w:t>
      </w:r>
    </w:p>
    <w:p>
      <w:pPr>
        <w:pStyle w:val="BodyText"/>
        <w:spacing w:before="7"/>
        <w:rPr>
          <w:rFonts w:ascii="Courier New"/>
          <w:sz w:val="18"/>
        </w:rPr>
      </w:pPr>
    </w:p>
    <w:p>
      <w:pPr>
        <w:pStyle w:val="BodyText"/>
        <w:spacing w:before="1"/>
        <w:ind w:left="121"/>
      </w:pPr>
      <w:r>
        <w:rPr/>
        <w:t>Then you will need to source the example script using the following command.</w:t>
      </w:r>
    </w:p>
    <w:p>
      <w:pPr>
        <w:pStyle w:val="BodyText"/>
        <w:spacing w:before="1"/>
        <w:rPr>
          <w:sz w:val="22"/>
        </w:rPr>
      </w:pPr>
    </w:p>
    <w:p>
      <w:pPr>
        <w:spacing w:before="0"/>
        <w:ind w:left="600" w:right="0" w:firstLine="0"/>
        <w:jc w:val="left"/>
        <w:rPr>
          <w:rFonts w:ascii="Courier New"/>
          <w:sz w:val="18"/>
        </w:rPr>
      </w:pPr>
      <w:r>
        <w:rPr>
          <w:rFonts w:ascii="Courier New"/>
          <w:color w:val="323232"/>
          <w:sz w:val="18"/>
        </w:rPr>
        <w:t>% source Cone.tcl</w:t>
      </w:r>
    </w:p>
    <w:p>
      <w:pPr>
        <w:pStyle w:val="BodyText"/>
        <w:spacing w:before="8"/>
        <w:rPr>
          <w:rFonts w:ascii="Courier New"/>
          <w:sz w:val="18"/>
        </w:rPr>
      </w:pPr>
    </w:p>
    <w:p>
      <w:pPr>
        <w:pStyle w:val="BodyText"/>
        <w:ind w:left="121" w:right="1437"/>
        <w:jc w:val="both"/>
      </w:pPr>
      <w:r>
        <w:rPr/>
        <w:t>Tcl will try to execute </w:t>
      </w:r>
      <w:r>
        <w:rPr>
          <w:rFonts w:ascii="Courier New"/>
          <w:sz w:val="18"/>
        </w:rPr>
        <w:t>Cone.tcl</w:t>
      </w:r>
      <w:r>
        <w:rPr/>
        <w:t>, and you will be able to see errors or warning messages that would otherwise not appear.</w:t>
      </w:r>
    </w:p>
    <w:p>
      <w:pPr>
        <w:pStyle w:val="BodyText"/>
        <w:spacing w:before="7"/>
        <w:rPr>
          <w:sz w:val="21"/>
        </w:rPr>
      </w:pPr>
    </w:p>
    <w:p>
      <w:pPr>
        <w:pStyle w:val="BodyText"/>
        <w:spacing w:line="244" w:lineRule="auto"/>
        <w:ind w:left="121" w:right="1436"/>
        <w:jc w:val="both"/>
      </w:pPr>
      <w:bookmarkStart w:name="_bookmark264" w:id="286"/>
      <w:bookmarkEnd w:id="286"/>
      <w:r>
        <w:rPr/>
      </w:r>
      <w:r>
        <w:rPr>
          <w:b/>
          <w:color w:val="0C7652"/>
        </w:rPr>
        <w:t>Unix. </w:t>
      </w:r>
      <w:r>
        <w:rPr/>
        <w:t>Under UNIX, </w:t>
      </w:r>
      <w:r>
        <w:rPr>
          <w:spacing w:val="-5"/>
        </w:rPr>
        <w:t>Tcl </w:t>
      </w:r>
      <w:r>
        <w:rPr/>
        <w:t>development can be done by running the VTK executable (after you have compiled</w:t>
      </w:r>
      <w:r>
        <w:rPr>
          <w:spacing w:val="-6"/>
        </w:rPr>
        <w:t> </w:t>
      </w:r>
      <w:r>
        <w:rPr/>
        <w:t>the</w:t>
      </w:r>
      <w:r>
        <w:rPr>
          <w:spacing w:val="-6"/>
        </w:rPr>
        <w:t> </w:t>
      </w:r>
      <w:r>
        <w:rPr/>
        <w:t>source</w:t>
      </w:r>
      <w:r>
        <w:rPr>
          <w:spacing w:val="-6"/>
        </w:rPr>
        <w:t> </w:t>
      </w:r>
      <w:r>
        <w:rPr/>
        <w:t>code)</w:t>
      </w:r>
      <w:r>
        <w:rPr>
          <w:spacing w:val="-5"/>
        </w:rPr>
        <w:t> </w:t>
      </w:r>
      <w:r>
        <w:rPr/>
        <w:t>that</w:t>
      </w:r>
      <w:r>
        <w:rPr>
          <w:spacing w:val="-6"/>
        </w:rPr>
        <w:t> </w:t>
      </w:r>
      <w:r>
        <w:rPr/>
        <w:t>can</w:t>
      </w:r>
      <w:r>
        <w:rPr>
          <w:spacing w:val="-6"/>
        </w:rPr>
        <w:t> </w:t>
      </w:r>
      <w:r>
        <w:rPr/>
        <w:t>be</w:t>
      </w:r>
      <w:r>
        <w:rPr>
          <w:spacing w:val="-8"/>
        </w:rPr>
        <w:t> </w:t>
      </w:r>
      <w:r>
        <w:rPr/>
        <w:t>found</w:t>
      </w:r>
      <w:r>
        <w:rPr>
          <w:spacing w:val="-7"/>
        </w:rPr>
        <w:t> </w:t>
      </w:r>
      <w:r>
        <w:rPr/>
        <w:t>in</w:t>
      </w:r>
      <w:r>
        <w:rPr>
          <w:spacing w:val="-5"/>
        </w:rPr>
        <w:t> </w:t>
      </w:r>
      <w:r>
        <w:rPr/>
        <w:t>your</w:t>
      </w:r>
      <w:r>
        <w:rPr>
          <w:spacing w:val="-6"/>
        </w:rPr>
        <w:t> </w:t>
      </w:r>
      <w:r>
        <w:rPr/>
        <w:t>binary</w:t>
      </w:r>
      <w:r>
        <w:rPr>
          <w:spacing w:val="-6"/>
        </w:rPr>
        <w:t> </w:t>
      </w:r>
      <w:r>
        <w:rPr/>
        <w:t>directory</w:t>
      </w:r>
      <w:r>
        <w:rPr>
          <w:spacing w:val="-6"/>
        </w:rPr>
        <w:t> </w:t>
      </w:r>
      <w:r>
        <w:rPr/>
        <w:t>(e.g.,</w:t>
      </w:r>
      <w:r>
        <w:rPr>
          <w:spacing w:val="-5"/>
        </w:rPr>
        <w:t> </w:t>
      </w:r>
      <w:r>
        <w:rPr>
          <w:rFonts w:ascii="Courier New"/>
          <w:sz w:val="18"/>
        </w:rPr>
        <w:t>VTK-bin/bin/vtk</w:t>
      </w:r>
      <w:r>
        <w:rPr/>
        <w:t>,</w:t>
      </w:r>
      <w:r>
        <w:rPr>
          <w:spacing w:val="-6"/>
        </w:rPr>
        <w:t> </w:t>
      </w:r>
      <w:r>
        <w:rPr>
          <w:rFonts w:ascii="Courier New"/>
          <w:sz w:val="18"/>
        </w:rPr>
        <w:t>VTK- Solaris/bin/vtk</w:t>
      </w:r>
      <w:r>
        <w:rPr/>
        <w:t>, etc.) and then providing the </w:t>
      </w:r>
      <w:r>
        <w:rPr>
          <w:spacing w:val="-5"/>
        </w:rPr>
        <w:t>Tcl </w:t>
      </w:r>
      <w:r>
        <w:rPr/>
        <w:t>script as the first argument as shown</w:t>
      </w:r>
      <w:r>
        <w:rPr>
          <w:spacing w:val="-20"/>
        </w:rPr>
        <w:t> </w:t>
      </w:r>
      <w:r>
        <w:rPr>
          <w:spacing w:val="-3"/>
        </w:rPr>
        <w:t>below.</w:t>
      </w:r>
    </w:p>
    <w:p>
      <w:pPr>
        <w:pStyle w:val="BodyText"/>
        <w:spacing w:before="9"/>
      </w:pPr>
    </w:p>
    <w:p>
      <w:pPr>
        <w:spacing w:line="259" w:lineRule="auto" w:before="1"/>
        <w:ind w:left="600" w:right="3623" w:firstLine="0"/>
        <w:jc w:val="left"/>
        <w:rPr>
          <w:rFonts w:ascii="Courier New"/>
          <w:sz w:val="18"/>
        </w:rPr>
      </w:pPr>
      <w:r>
        <w:rPr>
          <w:rFonts w:ascii="Courier New"/>
          <w:color w:val="323232"/>
          <w:sz w:val="18"/>
        </w:rPr>
        <w:t>unix machine&gt; cd VTK/Examples/Tutorial/Step1/Tcl unix machine&gt; /home/VTK-Solaris/bin/vtk Cone.tcl</w:t>
      </w:r>
    </w:p>
    <w:p>
      <w:pPr>
        <w:pStyle w:val="BodyText"/>
        <w:spacing w:before="3"/>
        <w:rPr>
          <w:rFonts w:ascii="Courier New"/>
          <w:sz w:val="17"/>
        </w:rPr>
      </w:pPr>
    </w:p>
    <w:p>
      <w:pPr>
        <w:pStyle w:val="BodyText"/>
        <w:ind w:left="121"/>
        <w:jc w:val="both"/>
      </w:pPr>
      <w:r>
        <w:rPr/>
        <w:t>User methods can be set up as shown in the introduction of this section. An example can be found in</w:t>
      </w:r>
    </w:p>
    <w:p>
      <w:pPr>
        <w:spacing w:before="10"/>
        <w:ind w:left="121" w:right="0" w:firstLine="0"/>
        <w:jc w:val="both"/>
        <w:rPr>
          <w:sz w:val="20"/>
        </w:rPr>
      </w:pPr>
      <w:r>
        <w:rPr>
          <w:rFonts w:ascii="Courier New"/>
          <w:sz w:val="18"/>
        </w:rPr>
        <w:t>Examples/Tutorial/Step2/Tcl</w:t>
      </w:r>
      <w:r>
        <w:rPr>
          <w:sz w:val="20"/>
        </w:rPr>
        <w:t>/Cone2.tcl. The key changes are shown below.</w:t>
      </w:r>
    </w:p>
    <w:p>
      <w:pPr>
        <w:pStyle w:val="BodyText"/>
        <w:spacing w:before="1"/>
        <w:rPr>
          <w:sz w:val="21"/>
        </w:rPr>
      </w:pPr>
    </w:p>
    <w:p>
      <w:pPr>
        <w:spacing w:before="0"/>
        <w:ind w:left="600" w:right="0" w:firstLine="0"/>
        <w:jc w:val="left"/>
        <w:rPr>
          <w:rFonts w:ascii="Courier New"/>
          <w:sz w:val="18"/>
        </w:rPr>
      </w:pPr>
      <w:r>
        <w:rPr>
          <w:rFonts w:ascii="Courier New"/>
          <w:color w:val="323232"/>
          <w:sz w:val="18"/>
        </w:rPr>
        <w:t>proc myCallback {} {</w:t>
      </w:r>
    </w:p>
    <w:p>
      <w:pPr>
        <w:spacing w:before="16"/>
        <w:ind w:left="1031" w:right="0" w:firstLine="0"/>
        <w:jc w:val="left"/>
        <w:rPr>
          <w:rFonts w:ascii="Courier New"/>
          <w:sz w:val="18"/>
        </w:rPr>
      </w:pPr>
      <w:r>
        <w:rPr>
          <w:rFonts w:ascii="Courier New"/>
          <w:color w:val="323232"/>
          <w:sz w:val="18"/>
        </w:rPr>
        <w:t>puts "Starting to render"</w:t>
      </w:r>
    </w:p>
    <w:p>
      <w:pPr>
        <w:spacing w:before="17"/>
        <w:ind w:left="600" w:right="0" w:firstLine="0"/>
        <w:jc w:val="left"/>
        <w:rPr>
          <w:rFonts w:ascii="Courier New"/>
          <w:sz w:val="18"/>
        </w:rPr>
      </w:pPr>
      <w:r>
        <w:rPr>
          <w:rFonts w:ascii="Courier New"/>
          <w:color w:val="323232"/>
          <w:sz w:val="18"/>
        </w:rPr>
        <w:t>}</w:t>
      </w:r>
    </w:p>
    <w:p>
      <w:pPr>
        <w:pStyle w:val="BodyText"/>
        <w:spacing w:before="8"/>
        <w:rPr>
          <w:rFonts w:ascii="Courier New"/>
        </w:rPr>
      </w:pPr>
    </w:p>
    <w:p>
      <w:pPr>
        <w:spacing w:before="0"/>
        <w:ind w:left="600" w:right="0" w:firstLine="0"/>
        <w:jc w:val="left"/>
        <w:rPr>
          <w:rFonts w:ascii="Courier New"/>
          <w:sz w:val="18"/>
        </w:rPr>
      </w:pPr>
      <w:r>
        <w:rPr>
          <w:rFonts w:ascii="Courier New"/>
          <w:color w:val="323232"/>
          <w:sz w:val="18"/>
        </w:rPr>
        <w:t>vtkRenderer ren1</w:t>
      </w:r>
    </w:p>
    <w:p>
      <w:pPr>
        <w:spacing w:before="17"/>
        <w:ind w:left="600" w:right="0" w:firstLine="0"/>
        <w:jc w:val="left"/>
        <w:rPr>
          <w:rFonts w:ascii="Courier New"/>
          <w:sz w:val="18"/>
        </w:rPr>
      </w:pPr>
      <w:r>
        <w:rPr>
          <w:rFonts w:ascii="Courier New"/>
          <w:color w:val="323232"/>
          <w:sz w:val="18"/>
        </w:rPr>
        <w:t>ren1 AddObserver StartEvent myCallback</w:t>
      </w:r>
    </w:p>
    <w:p>
      <w:pPr>
        <w:pStyle w:val="BodyText"/>
        <w:spacing w:before="9"/>
        <w:rPr>
          <w:rFonts w:ascii="Courier New"/>
          <w:sz w:val="18"/>
        </w:rPr>
      </w:pPr>
    </w:p>
    <w:p>
      <w:pPr>
        <w:pStyle w:val="BodyText"/>
        <w:ind w:left="121"/>
      </w:pPr>
      <w:r>
        <w:rPr/>
        <w:t>You may instead simply provide the body of the proc directly to </w:t>
      </w:r>
      <w:bookmarkStart w:name="_bookmark265" w:id="287"/>
      <w:bookmarkEnd w:id="287"/>
      <w:r>
        <w:rPr/>
        <w:t>Add</w:t>
      </w:r>
      <w:r>
        <w:rPr/>
        <w:t>Observer().</w:t>
      </w:r>
    </w:p>
    <w:p>
      <w:pPr>
        <w:pStyle w:val="BodyText"/>
        <w:rPr>
          <w:sz w:val="22"/>
        </w:rPr>
      </w:pPr>
    </w:p>
    <w:p>
      <w:pPr>
        <w:spacing w:before="0"/>
        <w:ind w:left="600" w:right="0" w:firstLine="0"/>
        <w:jc w:val="left"/>
        <w:rPr>
          <w:rFonts w:ascii="Courier New"/>
          <w:sz w:val="18"/>
        </w:rPr>
      </w:pPr>
      <w:r>
        <w:rPr>
          <w:rFonts w:ascii="Courier New"/>
          <w:color w:val="323232"/>
          <w:sz w:val="18"/>
        </w:rPr>
        <w:t>vtkRenderer ren1</w:t>
      </w:r>
    </w:p>
    <w:p>
      <w:pPr>
        <w:spacing w:before="16"/>
        <w:ind w:left="600" w:right="0" w:firstLine="0"/>
        <w:jc w:val="left"/>
        <w:rPr>
          <w:rFonts w:ascii="Courier New"/>
          <w:sz w:val="18"/>
        </w:rPr>
      </w:pPr>
      <w:r>
        <w:rPr>
          <w:rFonts w:ascii="Courier New"/>
          <w:color w:val="323232"/>
          <w:sz w:val="18"/>
        </w:rPr>
        <w:t>ren1 AddObserver StartEvent {puts "Starting to render"}</w:t>
      </w:r>
    </w:p>
    <w:p>
      <w:pPr>
        <w:pStyle w:val="BodyText"/>
        <w:spacing w:before="6"/>
        <w:rPr>
          <w:rFonts w:ascii="Courier New"/>
          <w:sz w:val="27"/>
        </w:rPr>
      </w:pPr>
    </w:p>
    <w:p>
      <w:pPr>
        <w:pStyle w:val="Heading6"/>
        <w:ind w:left="600"/>
      </w:pPr>
      <w:bookmarkStart w:name="_bookmark266" w:id="288"/>
      <w:bookmarkEnd w:id="288"/>
      <w:r>
        <w:rPr>
          <w:b w:val="0"/>
        </w:rPr>
      </w:r>
      <w:bookmarkStart w:name="_bookmark267" w:id="289"/>
      <w:bookmarkEnd w:id="289"/>
      <w:r>
        <w:rPr>
          <w:b w:val="0"/>
        </w:rPr>
      </w:r>
      <w:r>
        <w:rPr>
          <w:color w:val="0C7652"/>
        </w:rPr>
        <w:t>C++</w:t>
      </w:r>
    </w:p>
    <w:p>
      <w:pPr>
        <w:pStyle w:val="BodyText"/>
        <w:spacing w:line="249" w:lineRule="auto" w:before="112"/>
        <w:ind w:left="121" w:right="1432"/>
      </w:pPr>
      <w:r>
        <w:rPr/>
        <w:t>Using </w:t>
      </w:r>
      <w:bookmarkStart w:name="_bookmark268" w:id="290"/>
      <w:bookmarkEnd w:id="290"/>
      <w:r>
        <w:rPr/>
        <w:t>C++</w:t>
      </w:r>
      <w:r>
        <w:rPr/>
        <w:t> as your development language will typically result in smaller, faster, and more easily deployed applications than most any other language. C++ development also has the advantage that</w:t>
      </w:r>
    </w:p>
    <w:p>
      <w:pPr>
        <w:spacing w:after="0" w:line="249" w:lineRule="auto"/>
        <w:sectPr>
          <w:pgSz w:w="10440" w:h="13680"/>
          <w:pgMar w:header="772" w:footer="0" w:top="980" w:bottom="280" w:left="780" w:right="0"/>
        </w:sectPr>
      </w:pPr>
    </w:p>
    <w:p>
      <w:pPr>
        <w:pStyle w:val="BodyText"/>
      </w:pPr>
    </w:p>
    <w:p>
      <w:pPr>
        <w:pStyle w:val="BodyText"/>
        <w:rPr>
          <w:sz w:val="18"/>
        </w:rPr>
      </w:pPr>
    </w:p>
    <w:p>
      <w:pPr>
        <w:pStyle w:val="BodyText"/>
        <w:spacing w:line="244" w:lineRule="auto"/>
        <w:ind w:left="661" w:right="895"/>
        <w:jc w:val="both"/>
      </w:pPr>
      <w:r>
        <w:rPr/>
        <w:t>you do not need to compile any additional support for Tcl, Java, </w:t>
      </w:r>
      <w:bookmarkStart w:name="_bookmark270" w:id="291"/>
      <w:bookmarkEnd w:id="291"/>
      <w:r>
        <w:rPr/>
        <w:t>or</w:t>
      </w:r>
      <w:r>
        <w:rPr/>
        <w:t> Python. This section will show</w:t>
      </w:r>
      <w:bookmarkStart w:name="_bookmark271" w:id="292"/>
      <w:bookmarkEnd w:id="292"/>
      <w:r>
        <w:rPr/>
      </w:r>
      <w:r>
        <w:rPr/>
        <w:t> you how to create a simple VTK C++ application for the PC with Microsoft Visual C++ and also for UNIX using an appropriate compiler. We will start with a simple example called </w:t>
      </w:r>
      <w:r>
        <w:rPr>
          <w:rFonts w:ascii="Courier New"/>
          <w:sz w:val="18"/>
        </w:rPr>
        <w:t>Cone.cxx </w:t>
      </w:r>
      <w:r>
        <w:rPr/>
        <w:t>which can be found in </w:t>
      </w:r>
      <w:r>
        <w:rPr>
          <w:rFonts w:ascii="Courier New"/>
          <w:sz w:val="18"/>
        </w:rPr>
        <w:t>Examples/Tutorial/Step1/Cxx</w:t>
      </w:r>
      <w:r>
        <w:rPr/>
        <w:t>. For both Windows and UNIX you can use a source code installation of VTK or installed binaries. These </w:t>
      </w:r>
      <w:bookmarkStart w:name="_bookmark269" w:id="293"/>
      <w:bookmarkEnd w:id="293"/>
      <w:r>
        <w:rPr/>
        <w:t>examples</w:t>
      </w:r>
      <w:r>
        <w:rPr/>
        <w:t> will work with both.</w:t>
      </w:r>
    </w:p>
    <w:p>
      <w:pPr>
        <w:pStyle w:val="BodyText"/>
        <w:spacing w:line="247" w:lineRule="auto" w:before="9"/>
        <w:ind w:left="661" w:right="893" w:firstLine="478"/>
        <w:jc w:val="both"/>
      </w:pPr>
      <w:r>
        <w:rPr/>
        <w:t>The first step in building your C++ program is to use CMake to generate a makefile or work- space</w:t>
      </w:r>
      <w:r>
        <w:rPr>
          <w:spacing w:val="-9"/>
        </w:rPr>
        <w:t> </w:t>
      </w:r>
      <w:r>
        <w:rPr/>
        <w:t>file,</w:t>
      </w:r>
      <w:r>
        <w:rPr>
          <w:spacing w:val="-9"/>
        </w:rPr>
        <w:t> </w:t>
      </w:r>
      <w:r>
        <w:rPr/>
        <w:t>depending</w:t>
      </w:r>
      <w:r>
        <w:rPr>
          <w:spacing w:val="-8"/>
        </w:rPr>
        <w:t> </w:t>
      </w:r>
      <w:r>
        <w:rPr/>
        <w:t>on</w:t>
      </w:r>
      <w:r>
        <w:rPr>
          <w:spacing w:val="-9"/>
        </w:rPr>
        <w:t> </w:t>
      </w:r>
      <w:r>
        <w:rPr/>
        <w:t>your</w:t>
      </w:r>
      <w:r>
        <w:rPr>
          <w:spacing w:val="-8"/>
        </w:rPr>
        <w:t> </w:t>
      </w:r>
      <w:r>
        <w:rPr/>
        <w:t>compiler.</w:t>
      </w:r>
      <w:r>
        <w:rPr>
          <w:spacing w:val="-7"/>
        </w:rPr>
        <w:t> </w:t>
      </w:r>
      <w:r>
        <w:rPr/>
        <w:t>The</w:t>
      </w:r>
      <w:r>
        <w:rPr>
          <w:spacing w:val="-9"/>
        </w:rPr>
        <w:t> </w:t>
      </w:r>
      <w:r>
        <w:rPr>
          <w:rFonts w:ascii="Courier New"/>
          <w:sz w:val="18"/>
        </w:rPr>
        <w:t>CMakeList.txt</w:t>
      </w:r>
      <w:r>
        <w:rPr>
          <w:rFonts w:ascii="Courier New"/>
          <w:spacing w:val="-70"/>
          <w:sz w:val="18"/>
        </w:rPr>
        <w:t> </w:t>
      </w:r>
      <w:r>
        <w:rPr/>
        <w:t>file</w:t>
      </w:r>
      <w:r>
        <w:rPr>
          <w:spacing w:val="-8"/>
        </w:rPr>
        <w:t> </w:t>
      </w:r>
      <w:r>
        <w:rPr/>
        <w:t>that</w:t>
      </w:r>
      <w:r>
        <w:rPr>
          <w:spacing w:val="-9"/>
        </w:rPr>
        <w:t> </w:t>
      </w:r>
      <w:r>
        <w:rPr/>
        <w:t>comes</w:t>
      </w:r>
      <w:r>
        <w:rPr>
          <w:spacing w:val="-8"/>
        </w:rPr>
        <w:t> </w:t>
      </w:r>
      <w:r>
        <w:rPr/>
        <w:t>with</w:t>
      </w:r>
      <w:r>
        <w:rPr>
          <w:spacing w:val="-9"/>
        </w:rPr>
        <w:t> </w:t>
      </w:r>
      <w:r>
        <w:rPr>
          <w:rFonts w:ascii="Courier New"/>
          <w:sz w:val="18"/>
        </w:rPr>
        <w:t>Cone.cxx</w:t>
      </w:r>
      <w:r>
        <w:rPr>
          <w:rFonts w:ascii="Courier New"/>
          <w:spacing w:val="-71"/>
          <w:sz w:val="18"/>
        </w:rPr>
        <w:t> </w:t>
      </w:r>
      <w:r>
        <w:rPr/>
        <w:t>(shown below) makes use of the FindVTK and UseVTK CMake modules. These modules attempt to locate VTK and then setup your include paths and link lines for building C++ programs. If they do not suc- cessfully find VTK, you will have to manually specify the appropriate CMake parameters and rerun CMake as</w:t>
      </w:r>
      <w:r>
        <w:rPr>
          <w:spacing w:val="-2"/>
        </w:rPr>
        <w:t> </w:t>
      </w:r>
      <w:r>
        <w:rPr/>
        <w:t>necessary.</w:t>
      </w:r>
    </w:p>
    <w:p>
      <w:pPr>
        <w:pStyle w:val="BodyText"/>
        <w:spacing w:before="7"/>
        <w:rPr>
          <w:sz w:val="22"/>
        </w:rPr>
      </w:pPr>
    </w:p>
    <w:p>
      <w:pPr>
        <w:spacing w:before="0"/>
        <w:ind w:left="1140" w:right="0" w:firstLine="0"/>
        <w:jc w:val="left"/>
        <w:rPr>
          <w:rFonts w:ascii="Courier New"/>
          <w:sz w:val="18"/>
        </w:rPr>
      </w:pPr>
      <w:r>
        <w:rPr>
          <w:rFonts w:ascii="Courier New"/>
          <w:color w:val="323232"/>
          <w:sz w:val="18"/>
        </w:rPr>
        <w:t>PROJECT (Step1)</w:t>
      </w:r>
    </w:p>
    <w:p>
      <w:pPr>
        <w:pStyle w:val="BodyText"/>
        <w:spacing w:before="4"/>
        <w:rPr>
          <w:rFonts w:ascii="Courier New"/>
          <w:sz w:val="21"/>
        </w:rPr>
      </w:pPr>
    </w:p>
    <w:p>
      <w:pPr>
        <w:spacing w:line="264" w:lineRule="auto" w:before="0"/>
        <w:ind w:left="1140" w:right="5659" w:firstLine="0"/>
        <w:jc w:val="left"/>
        <w:rPr>
          <w:rFonts w:ascii="Courier New"/>
          <w:sz w:val="18"/>
        </w:rPr>
      </w:pPr>
      <w:r>
        <w:rPr>
          <w:rFonts w:ascii="Courier New"/>
          <w:color w:val="323232"/>
          <w:sz w:val="18"/>
        </w:rPr>
        <w:t>FIND_PACKAGE(VTK REQUIRED) IF(NOT VTK_USE_RENDERING)</w:t>
      </w:r>
    </w:p>
    <w:p>
      <w:pPr>
        <w:spacing w:line="203" w:lineRule="exact" w:before="0"/>
        <w:ind w:left="1247" w:right="0" w:firstLine="0"/>
        <w:jc w:val="left"/>
        <w:rPr>
          <w:rFonts w:ascii="Courier New"/>
          <w:sz w:val="18"/>
        </w:rPr>
      </w:pPr>
      <w:r>
        <w:rPr>
          <w:rFonts w:ascii="Courier New"/>
          <w:color w:val="323232"/>
          <w:sz w:val="18"/>
        </w:rPr>
        <w:t>MESSAGE(FATAL_ERROR</w:t>
      </w:r>
    </w:p>
    <w:p>
      <w:pPr>
        <w:spacing w:line="261" w:lineRule="auto" w:before="21"/>
        <w:ind w:left="1139" w:right="1432" w:firstLine="1078"/>
        <w:jc w:val="left"/>
        <w:rPr>
          <w:rFonts w:ascii="Courier New"/>
          <w:sz w:val="18"/>
        </w:rPr>
      </w:pPr>
      <w:r>
        <w:rPr>
          <w:rFonts w:ascii="Courier New"/>
          <w:color w:val="323232"/>
          <w:sz w:val="18"/>
        </w:rPr>
        <w:t>"Example ${PROJECT_NAME} requires VTK_USE_RENDERING.") ENDIF(NOT VTK_USE_RENDERING)</w:t>
      </w:r>
    </w:p>
    <w:p>
      <w:pPr>
        <w:spacing w:before="2"/>
        <w:ind w:left="1139" w:right="0" w:firstLine="0"/>
        <w:jc w:val="left"/>
        <w:rPr>
          <w:rFonts w:ascii="Courier New"/>
          <w:sz w:val="18"/>
        </w:rPr>
      </w:pPr>
      <w:r>
        <w:rPr>
          <w:rFonts w:ascii="Courier New"/>
          <w:color w:val="323232"/>
          <w:sz w:val="18"/>
        </w:rPr>
        <w:t>INCLUDE(${VTK_USE_FILE})</w:t>
      </w:r>
    </w:p>
    <w:p>
      <w:pPr>
        <w:pStyle w:val="BodyText"/>
        <w:spacing w:before="5"/>
        <w:rPr>
          <w:rFonts w:ascii="Courier New"/>
          <w:sz w:val="21"/>
        </w:rPr>
      </w:pPr>
    </w:p>
    <w:p>
      <w:pPr>
        <w:spacing w:line="261" w:lineRule="auto" w:before="1"/>
        <w:ind w:left="1139" w:right="3623" w:firstLine="0"/>
        <w:jc w:val="left"/>
        <w:rPr>
          <w:rFonts w:ascii="Courier New"/>
          <w:sz w:val="18"/>
        </w:rPr>
      </w:pPr>
      <w:r>
        <w:rPr>
          <w:rFonts w:ascii="Courier New"/>
          <w:color w:val="323232"/>
          <w:sz w:val="18"/>
        </w:rPr>
        <w:t>ADD_EXECUTABLE(Cone Cone.cxx) TARGET_LINK_LIBRARIES(Cone vtkRendering)</w:t>
      </w:r>
    </w:p>
    <w:p>
      <w:pPr>
        <w:pStyle w:val="BodyText"/>
        <w:spacing w:before="4"/>
        <w:rPr>
          <w:rFonts w:ascii="Courier New"/>
          <w:sz w:val="19"/>
        </w:rPr>
      </w:pPr>
    </w:p>
    <w:p>
      <w:pPr>
        <w:pStyle w:val="BodyText"/>
        <w:spacing w:line="249" w:lineRule="auto"/>
        <w:ind w:left="661" w:right="895"/>
        <w:jc w:val="both"/>
      </w:pPr>
      <w:r>
        <w:rPr>
          <w:b/>
          <w:color w:val="0C7652"/>
        </w:rPr>
        <w:t>Microsoft Visual </w:t>
      </w:r>
      <w:bookmarkStart w:name="_bookmark273" w:id="294"/>
      <w:bookmarkEnd w:id="294"/>
      <w:r>
        <w:rPr>
          <w:b/>
          <w:color w:val="0C7652"/>
        </w:rPr>
        <w:t>C++.</w:t>
      </w:r>
      <w:r>
        <w:rPr>
          <w:b/>
          <w:color w:val="0C7652"/>
        </w:rPr>
        <w:t> </w:t>
      </w:r>
      <w:r>
        <w:rPr/>
        <w:t>Once you have run CMake for the Cone </w:t>
      </w:r>
      <w:bookmarkStart w:name="_bookmark272" w:id="295"/>
      <w:bookmarkEnd w:id="295"/>
      <w:r>
        <w:rPr/>
        <w:t>ex</w:t>
      </w:r>
      <w:r>
        <w:rPr/>
        <w:t>ample you are ready to start Microsoft Visual C++ and load the generated solution file. For current .NET versions of the compile this will be named Cone.sln.You can now select a build type (such as Release or Debug) and build your application. If you want to integrate VTK into an existing project that does not use CMake, you can copy the settings from this simple example into your existing workspaces.</w:t>
      </w:r>
    </w:p>
    <w:p>
      <w:pPr>
        <w:pStyle w:val="BodyText"/>
        <w:spacing w:line="244" w:lineRule="auto" w:before="7"/>
        <w:ind w:left="661" w:right="895" w:firstLine="478"/>
        <w:jc w:val="both"/>
      </w:pPr>
      <w:r>
        <w:rPr/>
        <w:t>Now consider an example of a true Windows application. The process is very similar to what we did above, except that we create a windows application instead of a console application, as</w:t>
      </w:r>
      <w:r>
        <w:rPr>
          <w:spacing w:val="-27"/>
        </w:rPr>
        <w:t> </w:t>
      </w:r>
      <w:r>
        <w:rPr/>
        <w:t>shown in the following. Much of the code is standard Windows code and will be familiar to any Windows developer. This example can be found in</w:t>
      </w:r>
      <w:bookmarkStart w:name="_bookmark275" w:id="296"/>
      <w:bookmarkEnd w:id="296"/>
      <w:r>
        <w:rPr/>
      </w:r>
      <w:r>
        <w:rPr/>
        <w:t> </w:t>
      </w:r>
      <w:r>
        <w:rPr>
          <w:rFonts w:ascii="Courier New"/>
          <w:sz w:val="18"/>
        </w:rPr>
        <w:t>VTK/Examples/GUI/Win32/SimpleCxx/ Win32Cone.cxx</w:t>
      </w:r>
      <w:r>
        <w:rPr/>
        <w:t>. Note that th</w:t>
      </w:r>
      <w:bookmarkStart w:name="_bookmark274" w:id="297"/>
      <w:bookmarkEnd w:id="297"/>
      <w:r>
        <w:rPr/>
        <w:t>e</w:t>
      </w:r>
      <w:r>
        <w:rPr/>
        <w:t> only significant change to the </w:t>
      </w:r>
      <w:r>
        <w:rPr>
          <w:rFonts w:ascii="Courier New"/>
          <w:sz w:val="18"/>
        </w:rPr>
        <w:t>CMakeLists.txt </w:t>
      </w:r>
      <w:r>
        <w:rPr/>
        <w:t>file is the addition of the WIN32 parameter in the </w:t>
      </w:r>
      <w:r>
        <w:rPr>
          <w:rFonts w:ascii="Courier New"/>
          <w:sz w:val="18"/>
        </w:rPr>
        <w:t>ADD_EXECUTABLE</w:t>
      </w:r>
      <w:r>
        <w:rPr>
          <w:rFonts w:ascii="Courier New"/>
          <w:spacing w:val="-69"/>
          <w:sz w:val="18"/>
        </w:rPr>
        <w:t> </w:t>
      </w:r>
      <w:r>
        <w:rPr/>
        <w:t>command.</w:t>
      </w:r>
    </w:p>
    <w:p>
      <w:pPr>
        <w:pStyle w:val="BodyText"/>
        <w:spacing w:before="9"/>
        <w:rPr>
          <w:sz w:val="21"/>
        </w:rPr>
      </w:pPr>
    </w:p>
    <w:p>
      <w:pPr>
        <w:spacing w:line="264" w:lineRule="auto" w:before="1"/>
        <w:ind w:left="1140" w:right="5659" w:firstLine="0"/>
        <w:jc w:val="left"/>
        <w:rPr>
          <w:rFonts w:ascii="Courier New"/>
          <w:sz w:val="18"/>
        </w:rPr>
      </w:pPr>
      <w:r>
        <w:rPr>
          <w:rFonts w:ascii="Courier New"/>
          <w:color w:val="323232"/>
          <w:sz w:val="18"/>
        </w:rPr>
        <w:t>#include "windows.h" #include "vtkConeSource.h"</w:t>
      </w:r>
    </w:p>
    <w:p>
      <w:pPr>
        <w:spacing w:line="264" w:lineRule="auto" w:before="0"/>
        <w:ind w:left="1140" w:right="5175" w:firstLine="0"/>
        <w:jc w:val="left"/>
        <w:rPr>
          <w:rFonts w:ascii="Courier New"/>
          <w:sz w:val="18"/>
        </w:rPr>
      </w:pPr>
      <w:r>
        <w:rPr>
          <w:rFonts w:ascii="Courier New"/>
          <w:color w:val="323232"/>
          <w:sz w:val="18"/>
        </w:rPr>
        <w:t>#include "vtkPolyDataMapper.h" #include "vtkRenderWindow.h"</w:t>
      </w:r>
    </w:p>
    <w:p>
      <w:pPr>
        <w:spacing w:line="261" w:lineRule="auto" w:before="0"/>
        <w:ind w:left="1140" w:right="3623" w:firstLine="0"/>
        <w:jc w:val="left"/>
        <w:rPr>
          <w:rFonts w:ascii="Courier New"/>
          <w:sz w:val="18"/>
        </w:rPr>
      </w:pPr>
      <w:r>
        <w:rPr>
          <w:rFonts w:ascii="Courier New"/>
          <w:color w:val="323232"/>
          <w:sz w:val="18"/>
        </w:rPr>
        <w:t>#include "vtkRenderWindowInteractor.h" #include "vtkRenderer.h"</w:t>
      </w:r>
    </w:p>
    <w:p>
      <w:pPr>
        <w:pStyle w:val="BodyText"/>
        <w:spacing w:before="8"/>
        <w:rPr>
          <w:rFonts w:ascii="Courier New"/>
          <w:sz w:val="19"/>
        </w:rPr>
      </w:pPr>
    </w:p>
    <w:p>
      <w:pPr>
        <w:spacing w:before="1"/>
        <w:ind w:left="1140" w:right="0" w:firstLine="0"/>
        <w:jc w:val="left"/>
        <w:rPr>
          <w:rFonts w:ascii="Courier New"/>
          <w:sz w:val="18"/>
        </w:rPr>
      </w:pPr>
      <w:r>
        <w:rPr>
          <w:rFonts w:ascii="Courier New"/>
          <w:color w:val="323232"/>
          <w:sz w:val="18"/>
        </w:rPr>
        <w:t>static HANDLE hinst;</w:t>
      </w:r>
    </w:p>
    <w:p>
      <w:pPr>
        <w:spacing w:before="20"/>
        <w:ind w:left="1140" w:right="0" w:firstLine="0"/>
        <w:jc w:val="left"/>
        <w:rPr>
          <w:rFonts w:ascii="Courier New"/>
          <w:sz w:val="18"/>
        </w:rPr>
      </w:pPr>
      <w:r>
        <w:rPr>
          <w:rFonts w:ascii="Courier New"/>
          <w:color w:val="323232"/>
          <w:sz w:val="18"/>
        </w:rPr>
        <w:t>long FAR PASCAL WndProc(HWND, UINT, UINT, LONG);</w:t>
      </w:r>
    </w:p>
    <w:p>
      <w:pPr>
        <w:pStyle w:val="BodyText"/>
        <w:spacing w:before="5"/>
        <w:rPr>
          <w:rFonts w:ascii="Courier New"/>
          <w:sz w:val="21"/>
        </w:rPr>
      </w:pPr>
    </w:p>
    <w:p>
      <w:pPr>
        <w:spacing w:line="264" w:lineRule="auto" w:before="0"/>
        <w:ind w:left="1140" w:right="3623" w:firstLine="0"/>
        <w:jc w:val="left"/>
        <w:rPr>
          <w:rFonts w:ascii="Courier New"/>
          <w:sz w:val="18"/>
        </w:rPr>
      </w:pPr>
      <w:r>
        <w:rPr>
          <w:rFonts w:ascii="Courier New"/>
          <w:color w:val="323232"/>
          <w:sz w:val="18"/>
        </w:rPr>
        <w:t>// define the vtk part as a simple c++ class class myVTKApp</w:t>
      </w:r>
    </w:p>
    <w:p>
      <w:pPr>
        <w:spacing w:line="203" w:lineRule="exact" w:before="0"/>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public:</w:t>
      </w:r>
    </w:p>
    <w:p>
      <w:pPr>
        <w:spacing w:before="20"/>
        <w:ind w:left="816" w:right="0" w:firstLine="0"/>
        <w:jc w:val="left"/>
        <w:rPr>
          <w:rFonts w:ascii="Courier New"/>
          <w:sz w:val="18"/>
        </w:rPr>
      </w:pPr>
      <w:r>
        <w:rPr>
          <w:rFonts w:ascii="Courier New"/>
          <w:color w:val="323232"/>
          <w:sz w:val="18"/>
        </w:rPr>
        <w:t>myVTKApp(HWND parent);</w:t>
      </w:r>
    </w:p>
    <w:p>
      <w:pPr>
        <w:spacing w:line="264" w:lineRule="auto" w:before="21"/>
        <w:ind w:left="600" w:right="7527" w:firstLine="216"/>
        <w:jc w:val="left"/>
        <w:rPr>
          <w:rFonts w:ascii="Courier New"/>
          <w:sz w:val="18"/>
        </w:rPr>
      </w:pPr>
      <w:r>
        <w:rPr>
          <w:rFonts w:ascii="Courier New"/>
          <w:color w:val="323232"/>
          <w:sz w:val="18"/>
        </w:rPr>
        <w:t>~myVTKApp(); private:</w:t>
      </w:r>
    </w:p>
    <w:p>
      <w:pPr>
        <w:spacing w:line="264" w:lineRule="auto" w:before="0"/>
        <w:ind w:left="816" w:right="5175" w:firstLine="0"/>
        <w:jc w:val="left"/>
        <w:rPr>
          <w:rFonts w:ascii="Courier New"/>
          <w:sz w:val="18"/>
        </w:rPr>
      </w:pPr>
      <w:r>
        <w:rPr>
          <w:rFonts w:ascii="Courier New"/>
          <w:color w:val="323232"/>
          <w:sz w:val="18"/>
        </w:rPr>
        <w:t>vtkRenderWindow *renWin; vtkRenderer *renderer; vtkRenderWindowInteractor *iren; vtkConeSource *cone; vtkPolyDataMapper *coneMapper; vtkActor *coneActor;</w:t>
      </w:r>
    </w:p>
    <w:p>
      <w:pPr>
        <w:spacing w:before="1"/>
        <w:ind w:left="600" w:right="0" w:firstLine="0"/>
        <w:jc w:val="left"/>
        <w:rPr>
          <w:rFonts w:ascii="Courier New"/>
          <w:sz w:val="18"/>
        </w:rPr>
      </w:pPr>
      <w:r>
        <w:rPr>
          <w:rFonts w:ascii="Courier New"/>
          <w:color w:val="323232"/>
          <w:sz w:val="18"/>
        </w:rPr>
        <w:t>};</w:t>
      </w:r>
    </w:p>
    <w:p>
      <w:pPr>
        <w:pStyle w:val="BodyText"/>
        <w:spacing w:before="5"/>
        <w:rPr>
          <w:rFonts w:ascii="Courier New"/>
          <w:sz w:val="19"/>
        </w:rPr>
      </w:pPr>
    </w:p>
    <w:p>
      <w:pPr>
        <w:pStyle w:val="BodyText"/>
        <w:spacing w:line="249" w:lineRule="auto" w:before="1"/>
        <w:ind w:left="121" w:right="1436"/>
        <w:jc w:val="both"/>
      </w:pPr>
      <w:r>
        <w:rPr>
          <w:spacing w:val="-8"/>
        </w:rPr>
        <w:t>We</w:t>
      </w:r>
      <w:r>
        <w:rPr>
          <w:spacing w:val="-6"/>
        </w:rPr>
        <w:t> </w:t>
      </w:r>
      <w:r>
        <w:rPr/>
        <w:t>start</w:t>
      </w:r>
      <w:r>
        <w:rPr>
          <w:spacing w:val="-5"/>
        </w:rPr>
        <w:t> </w:t>
      </w:r>
      <w:r>
        <w:rPr/>
        <w:t>by</w:t>
      </w:r>
      <w:r>
        <w:rPr>
          <w:spacing w:val="-5"/>
        </w:rPr>
        <w:t> </w:t>
      </w:r>
      <w:r>
        <w:rPr/>
        <w:t>including</w:t>
      </w:r>
      <w:r>
        <w:rPr>
          <w:spacing w:val="-6"/>
        </w:rPr>
        <w:t> </w:t>
      </w:r>
      <w:r>
        <w:rPr/>
        <w:t>the</w:t>
      </w:r>
      <w:r>
        <w:rPr>
          <w:spacing w:val="-4"/>
        </w:rPr>
        <w:t> </w:t>
      </w:r>
      <w:r>
        <w:rPr/>
        <w:t>required</w:t>
      </w:r>
      <w:r>
        <w:rPr>
          <w:spacing w:val="-5"/>
        </w:rPr>
        <w:t> </w:t>
      </w:r>
      <w:r>
        <w:rPr/>
        <w:t>VTK</w:t>
      </w:r>
      <w:r>
        <w:rPr>
          <w:spacing w:val="-5"/>
        </w:rPr>
        <w:t> </w:t>
      </w:r>
      <w:r>
        <w:rPr/>
        <w:t>include</w:t>
      </w:r>
      <w:r>
        <w:rPr>
          <w:spacing w:val="-7"/>
        </w:rPr>
        <w:t> </w:t>
      </w:r>
      <w:r>
        <w:rPr/>
        <w:t>files.</w:t>
      </w:r>
      <w:r>
        <w:rPr>
          <w:spacing w:val="-6"/>
        </w:rPr>
        <w:t> </w:t>
      </w:r>
      <w:r>
        <w:rPr/>
        <w:t>Next</w:t>
      </w:r>
      <w:r>
        <w:rPr>
          <w:spacing w:val="-5"/>
        </w:rPr>
        <w:t> </w:t>
      </w:r>
      <w:r>
        <w:rPr/>
        <w:t>we</w:t>
      </w:r>
      <w:r>
        <w:rPr>
          <w:spacing w:val="-6"/>
        </w:rPr>
        <w:t> </w:t>
      </w:r>
      <w:r>
        <w:rPr/>
        <w:t>have</w:t>
      </w:r>
      <w:r>
        <w:rPr>
          <w:spacing w:val="-7"/>
        </w:rPr>
        <w:t> </w:t>
      </w:r>
      <w:r>
        <w:rPr/>
        <w:t>two</w:t>
      </w:r>
      <w:r>
        <w:rPr>
          <w:spacing w:val="-5"/>
        </w:rPr>
        <w:t> </w:t>
      </w:r>
      <w:r>
        <w:rPr/>
        <w:t>standard</w:t>
      </w:r>
      <w:r>
        <w:rPr>
          <w:spacing w:val="-5"/>
        </w:rPr>
        <w:t> </w:t>
      </w:r>
      <w:r>
        <w:rPr/>
        <w:t>windows</w:t>
      </w:r>
      <w:r>
        <w:rPr>
          <w:spacing w:val="-5"/>
        </w:rPr>
        <w:t> </w:t>
      </w:r>
      <w:r>
        <w:rPr/>
        <w:t>prototypes followed by a small class definition called myVTKApp. When developing in C++, you should try to use object-oriented approaches instead of the scripting programming style found in many of the </w:t>
      </w:r>
      <w:r>
        <w:rPr>
          <w:spacing w:val="-5"/>
        </w:rPr>
        <w:t>Tcl </w:t>
      </w:r>
      <w:r>
        <w:rPr/>
        <w:t>examples. Here we are encapsulating the VTK components of the application into a small</w:t>
      </w:r>
      <w:r>
        <w:rPr>
          <w:spacing w:val="-27"/>
        </w:rPr>
        <w:t> </w:t>
      </w:r>
      <w:r>
        <w:rPr/>
        <w:t>class.</w:t>
      </w:r>
    </w:p>
    <w:p>
      <w:pPr>
        <w:pStyle w:val="BodyText"/>
        <w:spacing w:line="249" w:lineRule="auto" w:before="8"/>
        <w:ind w:left="121" w:right="1434" w:firstLine="478"/>
        <w:jc w:val="both"/>
      </w:pPr>
      <w:r>
        <w:rPr/>
        <w:t>This is the constructor for myVTKApp. As you can see it allocates the required VTK objects, sets their instance variables, and then </w:t>
      </w:r>
      <w:bookmarkStart w:name="_bookmark277" w:id="298"/>
      <w:bookmarkEnd w:id="298"/>
      <w:r>
        <w:rPr/>
        <w:t>connects</w:t>
      </w:r>
      <w:r>
        <w:rPr/>
        <w:t> them to form a visualization pipeline. Most of this is straightforward VTK code except for the vtkRenderWindow. This constructor takes a HWND hand</w:t>
      </w:r>
      <w:bookmarkStart w:name="_bookmark276" w:id="299"/>
      <w:bookmarkEnd w:id="299"/>
      <w:r>
        <w:rPr/>
        <w:t>le</w:t>
      </w:r>
      <w:r>
        <w:rPr/>
        <w:t> to the parent window that should contain the VTK rendering window. We then use this in the Set- ParentId() method of vtkRenderWindow so that it will create its window as a child of the window passed to the constructor.</w:t>
      </w:r>
    </w:p>
    <w:p>
      <w:pPr>
        <w:pStyle w:val="BodyText"/>
        <w:spacing w:before="3"/>
        <w:rPr>
          <w:sz w:val="22"/>
        </w:rPr>
      </w:pPr>
    </w:p>
    <w:p>
      <w:pPr>
        <w:spacing w:before="0"/>
        <w:ind w:left="600" w:right="0" w:firstLine="0"/>
        <w:jc w:val="left"/>
        <w:rPr>
          <w:rFonts w:ascii="Courier New"/>
          <w:sz w:val="18"/>
        </w:rPr>
      </w:pPr>
      <w:r>
        <w:rPr>
          <w:rFonts w:ascii="Courier New"/>
          <w:color w:val="323232"/>
          <w:sz w:val="18"/>
        </w:rPr>
        <w:t>myVTKApp::myVTKApp(HWND hwnd)</w:t>
      </w:r>
    </w:p>
    <w:p>
      <w:pPr>
        <w:spacing w:before="21"/>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 Similar to Examples/Tutorial/Step1/Cxx/Cone.cxx</w:t>
      </w:r>
    </w:p>
    <w:p>
      <w:pPr>
        <w:spacing w:line="264" w:lineRule="auto" w:before="21"/>
        <w:ind w:left="816" w:right="2480" w:firstLine="0"/>
        <w:jc w:val="left"/>
        <w:rPr>
          <w:rFonts w:ascii="Courier New"/>
          <w:sz w:val="18"/>
        </w:rPr>
      </w:pPr>
      <w:r>
        <w:rPr>
          <w:rFonts w:ascii="Courier New"/>
          <w:color w:val="323232"/>
          <w:sz w:val="18"/>
        </w:rPr>
        <w:t>// We create the basic parts of a pipeline and connect</w:t>
      </w:r>
      <w:r>
        <w:rPr>
          <w:rFonts w:ascii="Courier New"/>
          <w:color w:val="323232"/>
          <w:spacing w:val="-54"/>
          <w:sz w:val="18"/>
        </w:rPr>
        <w:t> </w:t>
      </w:r>
      <w:r>
        <w:rPr>
          <w:rFonts w:ascii="Courier New"/>
          <w:color w:val="323232"/>
          <w:sz w:val="18"/>
        </w:rPr>
        <w:t>them this-&gt;renderer = vtkRenderer::New();</w:t>
      </w:r>
    </w:p>
    <w:p>
      <w:pPr>
        <w:spacing w:line="264" w:lineRule="auto" w:before="0"/>
        <w:ind w:left="816" w:right="4269" w:firstLine="0"/>
        <w:jc w:val="left"/>
        <w:rPr>
          <w:rFonts w:ascii="Courier New"/>
          <w:sz w:val="18"/>
        </w:rPr>
      </w:pPr>
      <w:r>
        <w:rPr>
          <w:rFonts w:ascii="Courier New"/>
          <w:color w:val="323232"/>
          <w:sz w:val="18"/>
        </w:rPr>
        <w:t>this-&gt;renWin = vtkRenderWindow::New(); this-&gt;renWin-&gt;AddRenderer(this-&gt;renderer);</w:t>
      </w:r>
    </w:p>
    <w:p>
      <w:pPr>
        <w:pStyle w:val="BodyText"/>
        <w:spacing w:before="9"/>
        <w:rPr>
          <w:rFonts w:ascii="Courier New"/>
          <w:sz w:val="19"/>
        </w:rPr>
      </w:pPr>
    </w:p>
    <w:p>
      <w:pPr>
        <w:spacing w:before="0"/>
        <w:ind w:left="816" w:right="0" w:firstLine="0"/>
        <w:jc w:val="left"/>
        <w:rPr>
          <w:rFonts w:ascii="Courier New"/>
          <w:sz w:val="18"/>
        </w:rPr>
      </w:pPr>
      <w:r>
        <w:rPr>
          <w:rFonts w:ascii="Courier New"/>
          <w:color w:val="323232"/>
          <w:sz w:val="18"/>
        </w:rPr>
        <w:t>// setup the parent window</w:t>
      </w:r>
    </w:p>
    <w:p>
      <w:pPr>
        <w:spacing w:before="21"/>
        <w:ind w:left="816" w:right="0" w:firstLine="0"/>
        <w:jc w:val="left"/>
        <w:rPr>
          <w:rFonts w:ascii="Courier New"/>
          <w:sz w:val="18"/>
        </w:rPr>
      </w:pPr>
      <w:r>
        <w:rPr>
          <w:rFonts w:ascii="Courier New"/>
          <w:color w:val="323232"/>
          <w:sz w:val="18"/>
        </w:rPr>
        <w:t>this-&gt;renWin-&gt;SetParentId(hwnd);</w:t>
      </w:r>
    </w:p>
    <w:p>
      <w:pPr>
        <w:spacing w:line="264" w:lineRule="auto" w:before="20"/>
        <w:ind w:left="816" w:right="3837" w:firstLine="0"/>
        <w:jc w:val="left"/>
        <w:rPr>
          <w:rFonts w:ascii="Courier New"/>
          <w:sz w:val="18"/>
        </w:rPr>
      </w:pPr>
      <w:r>
        <w:rPr>
          <w:rFonts w:ascii="Courier New"/>
          <w:color w:val="323232"/>
          <w:sz w:val="18"/>
        </w:rPr>
        <w:t>this-&gt;iren = vtkRenderWindowInteractor::New(); this-&gt;iren-&gt;SetRenderWindow(this-&gt;renWin);</w:t>
      </w:r>
    </w:p>
    <w:p>
      <w:pPr>
        <w:pStyle w:val="BodyText"/>
        <w:spacing w:before="10"/>
        <w:rPr>
          <w:rFonts w:ascii="Courier New"/>
          <w:sz w:val="19"/>
        </w:rPr>
      </w:pPr>
    </w:p>
    <w:p>
      <w:pPr>
        <w:spacing w:line="264" w:lineRule="auto" w:before="0"/>
        <w:ind w:left="816" w:right="5175" w:firstLine="0"/>
        <w:jc w:val="left"/>
        <w:rPr>
          <w:rFonts w:ascii="Courier New"/>
          <w:sz w:val="18"/>
        </w:rPr>
      </w:pPr>
      <w:r>
        <w:rPr>
          <w:rFonts w:ascii="Courier New"/>
          <w:color w:val="323232"/>
          <w:sz w:val="18"/>
        </w:rPr>
        <w:t>this-&gt;cone =</w:t>
      </w:r>
      <w:r>
        <w:rPr>
          <w:rFonts w:ascii="Courier New"/>
          <w:color w:val="323232"/>
          <w:spacing w:val="-32"/>
          <w:sz w:val="18"/>
        </w:rPr>
        <w:t> </w:t>
      </w:r>
      <w:r>
        <w:rPr>
          <w:rFonts w:ascii="Courier New"/>
          <w:color w:val="323232"/>
          <w:sz w:val="18"/>
        </w:rPr>
        <w:t>vtkConeSource::New(); this-&gt;cone-&gt;SetHeight( 3.0</w:t>
      </w:r>
      <w:r>
        <w:rPr>
          <w:rFonts w:ascii="Courier New"/>
          <w:color w:val="323232"/>
          <w:spacing w:val="-11"/>
          <w:sz w:val="18"/>
        </w:rPr>
        <w:t> </w:t>
      </w:r>
      <w:r>
        <w:rPr>
          <w:rFonts w:ascii="Courier New"/>
          <w:color w:val="323232"/>
          <w:sz w:val="18"/>
        </w:rPr>
        <w:t>);</w:t>
      </w:r>
    </w:p>
    <w:p>
      <w:pPr>
        <w:spacing w:before="0"/>
        <w:ind w:left="816" w:right="0" w:firstLine="0"/>
        <w:jc w:val="left"/>
        <w:rPr>
          <w:rFonts w:ascii="Courier New"/>
          <w:sz w:val="18"/>
        </w:rPr>
      </w:pPr>
      <w:r>
        <w:rPr>
          <w:rFonts w:ascii="Courier New"/>
          <w:color w:val="323232"/>
          <w:sz w:val="18"/>
        </w:rPr>
        <w:t>this-&gt;cone-&gt;SetRadius( 1.0</w:t>
      </w:r>
      <w:r>
        <w:rPr>
          <w:rFonts w:ascii="Courier New"/>
          <w:color w:val="323232"/>
          <w:spacing w:val="-30"/>
          <w:sz w:val="18"/>
        </w:rPr>
        <w:t> </w:t>
      </w:r>
      <w:r>
        <w:rPr>
          <w:rFonts w:ascii="Courier New"/>
          <w:color w:val="323232"/>
          <w:sz w:val="18"/>
        </w:rPr>
        <w:t>);</w:t>
      </w:r>
    </w:p>
    <w:p>
      <w:pPr>
        <w:spacing w:before="21"/>
        <w:ind w:left="816" w:right="0" w:firstLine="0"/>
        <w:jc w:val="left"/>
        <w:rPr>
          <w:rFonts w:ascii="Courier New"/>
          <w:sz w:val="18"/>
        </w:rPr>
      </w:pPr>
      <w:r>
        <w:rPr>
          <w:rFonts w:ascii="Courier New"/>
          <w:color w:val="323232"/>
          <w:sz w:val="18"/>
        </w:rPr>
        <w:t>this-&gt;cone-&gt;SetResolution( 10 );</w:t>
      </w:r>
    </w:p>
    <w:p>
      <w:pPr>
        <w:spacing w:before="20"/>
        <w:ind w:left="816" w:right="0" w:firstLine="0"/>
        <w:jc w:val="left"/>
        <w:rPr>
          <w:rFonts w:ascii="Courier New"/>
          <w:sz w:val="18"/>
        </w:rPr>
      </w:pPr>
      <w:r>
        <w:rPr>
          <w:rFonts w:ascii="Courier New"/>
          <w:color w:val="323232"/>
          <w:sz w:val="18"/>
        </w:rPr>
        <w:t>this-&gt;coneMapper = vtkPolyDataMapper::New();</w:t>
      </w:r>
    </w:p>
    <w:p>
      <w:pPr>
        <w:spacing w:line="264" w:lineRule="auto" w:before="21"/>
        <w:ind w:left="816" w:right="1679" w:firstLine="0"/>
        <w:jc w:val="left"/>
        <w:rPr>
          <w:rFonts w:ascii="Courier New"/>
          <w:sz w:val="18"/>
        </w:rPr>
      </w:pPr>
      <w:r>
        <w:rPr>
          <w:rFonts w:ascii="Courier New"/>
          <w:color w:val="323232"/>
          <w:sz w:val="18"/>
        </w:rPr>
        <w:t>this-&gt;coneMapper-&gt;SetInputConnection(this-&gt;cone-&gt;GetOutputPort()); this-&gt;coneActor = vtkActor::New();</w:t>
      </w:r>
    </w:p>
    <w:p>
      <w:pPr>
        <w:spacing w:before="0"/>
        <w:ind w:left="816" w:right="0" w:firstLine="0"/>
        <w:jc w:val="left"/>
        <w:rPr>
          <w:rFonts w:ascii="Courier New"/>
          <w:sz w:val="18"/>
        </w:rPr>
      </w:pPr>
      <w:r>
        <w:rPr>
          <w:rFonts w:ascii="Courier New"/>
          <w:color w:val="323232"/>
          <w:sz w:val="18"/>
        </w:rPr>
        <w:t>this-&gt;coneActor-&gt;SetMapper(this-&gt;coneMapper);</w:t>
      </w:r>
    </w:p>
    <w:p>
      <w:pPr>
        <w:pStyle w:val="BodyText"/>
        <w:spacing w:before="7"/>
        <w:rPr>
          <w:rFonts w:ascii="Courier New"/>
          <w:sz w:val="21"/>
        </w:rPr>
      </w:pPr>
    </w:p>
    <w:p>
      <w:pPr>
        <w:spacing w:line="264" w:lineRule="auto" w:before="0"/>
        <w:ind w:left="816" w:right="4161" w:firstLine="0"/>
        <w:jc w:val="left"/>
        <w:rPr>
          <w:rFonts w:ascii="Courier New"/>
          <w:sz w:val="18"/>
        </w:rPr>
      </w:pPr>
      <w:r>
        <w:rPr>
          <w:rFonts w:ascii="Courier New"/>
          <w:color w:val="323232"/>
          <w:sz w:val="18"/>
        </w:rPr>
        <w:t>this-&gt;renderer-&gt;AddActor(this-&gt;coneActor); this-&gt;renderer-&gt;SetBackground(0.2,0.4,0.3); this-&gt;renWin-&gt;SetSize(400,400);</w:t>
      </w:r>
    </w:p>
    <w:p>
      <w:pPr>
        <w:pStyle w:val="BodyText"/>
        <w:spacing w:before="9"/>
        <w:rPr>
          <w:rFonts w:ascii="Courier New"/>
          <w:sz w:val="19"/>
        </w:rPr>
      </w:pPr>
    </w:p>
    <w:p>
      <w:pPr>
        <w:spacing w:before="0"/>
        <w:ind w:left="816" w:right="0" w:firstLine="0"/>
        <w:jc w:val="left"/>
        <w:rPr>
          <w:rFonts w:ascii="Courier New"/>
          <w:sz w:val="18"/>
        </w:rPr>
      </w:pPr>
      <w:r>
        <w:rPr>
          <w:rFonts w:ascii="Courier New"/>
          <w:color w:val="323232"/>
          <w:sz w:val="18"/>
        </w:rPr>
        <w:t>// Finally we start the interactor so that event will be handled</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356" w:right="0" w:firstLine="0"/>
        <w:jc w:val="left"/>
        <w:rPr>
          <w:rFonts w:ascii="Courier New"/>
          <w:sz w:val="18"/>
        </w:rPr>
      </w:pPr>
      <w:r>
        <w:rPr>
          <w:rFonts w:ascii="Courier New"/>
          <w:color w:val="323232"/>
          <w:sz w:val="18"/>
        </w:rPr>
        <w:t>this-&gt;renWin-&gt;Render();</w:t>
      </w:r>
    </w:p>
    <w:p>
      <w:pPr>
        <w:spacing w:before="16"/>
        <w:ind w:left="1140" w:right="0" w:firstLine="0"/>
        <w:jc w:val="left"/>
        <w:rPr>
          <w:rFonts w:ascii="Courier New"/>
          <w:sz w:val="18"/>
        </w:rPr>
      </w:pPr>
      <w:r>
        <w:rPr>
          <w:rFonts w:ascii="Courier New"/>
          <w:color w:val="323232"/>
          <w:sz w:val="18"/>
        </w:rPr>
        <w:t>}</w:t>
      </w:r>
    </w:p>
    <w:p>
      <w:pPr>
        <w:pStyle w:val="BodyText"/>
        <w:spacing w:before="10"/>
        <w:rPr>
          <w:rFonts w:ascii="Courier New"/>
          <w:sz w:val="10"/>
        </w:rPr>
      </w:pPr>
    </w:p>
    <w:p>
      <w:pPr>
        <w:pStyle w:val="BodyText"/>
        <w:spacing w:before="91"/>
        <w:ind w:left="661"/>
      </w:pPr>
      <w:r>
        <w:rPr/>
        <w:t>The destructor simply frees all of the VTK objects that were allocated in the constructor.</w:t>
      </w:r>
    </w:p>
    <w:p>
      <w:pPr>
        <w:pStyle w:val="BodyText"/>
        <w:spacing w:before="3"/>
        <w:rPr>
          <w:sz w:val="22"/>
        </w:rPr>
      </w:pPr>
    </w:p>
    <w:p>
      <w:pPr>
        <w:spacing w:before="0"/>
        <w:ind w:left="1140" w:right="0" w:firstLine="0"/>
        <w:jc w:val="left"/>
        <w:rPr>
          <w:rFonts w:ascii="Courier New"/>
          <w:sz w:val="18"/>
        </w:rPr>
      </w:pPr>
      <w:r>
        <w:rPr>
          <w:rFonts w:ascii="Courier New"/>
          <w:color w:val="323232"/>
          <w:sz w:val="18"/>
        </w:rPr>
        <w:t>myVTKApp::~myVTKApp()</w:t>
      </w:r>
    </w:p>
    <w:p>
      <w:pPr>
        <w:spacing w:before="17"/>
        <w:ind w:left="1140" w:right="0" w:firstLine="0"/>
        <w:jc w:val="left"/>
        <w:rPr>
          <w:rFonts w:ascii="Courier New"/>
          <w:sz w:val="18"/>
        </w:rPr>
      </w:pPr>
      <w:r>
        <w:rPr>
          <w:rFonts w:ascii="Courier New"/>
          <w:color w:val="323232"/>
          <w:sz w:val="18"/>
        </w:rPr>
        <w:t>{</w:t>
      </w:r>
    </w:p>
    <w:p>
      <w:pPr>
        <w:spacing w:line="259" w:lineRule="auto" w:before="18"/>
        <w:ind w:left="1356" w:right="6211" w:firstLine="0"/>
        <w:jc w:val="left"/>
        <w:rPr>
          <w:rFonts w:ascii="Courier New"/>
          <w:sz w:val="18"/>
        </w:rPr>
      </w:pPr>
      <w:r>
        <w:rPr>
          <w:rFonts w:ascii="Courier New"/>
          <w:color w:val="323232"/>
          <w:sz w:val="18"/>
        </w:rPr>
        <w:t>renWin-&gt;Delete(); renderer-&gt;Delete(); iren-&gt;Delete(); cone-&gt;Delete();</w:t>
      </w:r>
    </w:p>
    <w:p>
      <w:pPr>
        <w:spacing w:line="259" w:lineRule="auto" w:before="2"/>
        <w:ind w:left="1356" w:right="5995" w:firstLine="0"/>
        <w:jc w:val="left"/>
        <w:rPr>
          <w:rFonts w:ascii="Courier New"/>
          <w:sz w:val="18"/>
        </w:rPr>
      </w:pPr>
      <w:r>
        <w:rPr>
          <w:rFonts w:ascii="Courier New"/>
          <w:color w:val="323232"/>
          <w:sz w:val="18"/>
        </w:rPr>
        <w:t>coneMapper-&gt;Delete(); coneActor-&gt;Delete();</w:t>
      </w:r>
    </w:p>
    <w:p>
      <w:pPr>
        <w:spacing w:before="1"/>
        <w:ind w:left="1140" w:right="0" w:firstLine="0"/>
        <w:jc w:val="left"/>
        <w:rPr>
          <w:rFonts w:ascii="Courier New"/>
          <w:sz w:val="18"/>
        </w:rPr>
      </w:pPr>
      <w:r>
        <w:rPr>
          <w:rFonts w:ascii="Courier New"/>
          <w:color w:val="323232"/>
          <w:sz w:val="18"/>
        </w:rPr>
        <w:t>}</w:t>
      </w:r>
    </w:p>
    <w:p>
      <w:pPr>
        <w:pStyle w:val="BodyText"/>
        <w:rPr>
          <w:rFonts w:ascii="Courier New"/>
          <w:sz w:val="11"/>
        </w:rPr>
      </w:pPr>
    </w:p>
    <w:p>
      <w:pPr>
        <w:pStyle w:val="BodyText"/>
        <w:spacing w:before="91"/>
        <w:ind w:left="661" w:right="895"/>
        <w:jc w:val="both"/>
      </w:pPr>
      <w:r>
        <w:rPr/>
        <w:t>The </w:t>
      </w:r>
      <w:r>
        <w:rPr>
          <w:rFonts w:ascii="Courier New"/>
          <w:sz w:val="18"/>
        </w:rPr>
        <w:t>WinMain </w:t>
      </w:r>
      <w:r>
        <w:rPr/>
        <w:t>code here is all standard windows </w:t>
      </w:r>
      <w:bookmarkStart w:name="_bookmark278" w:id="300"/>
      <w:bookmarkEnd w:id="300"/>
      <w:r>
        <w:rPr/>
        <w:t>c</w:t>
      </w:r>
      <w:r>
        <w:rPr/>
        <w:t>ode and has no VTK references in it. As you can see the application has control of the event loop. Events are handled by the </w:t>
      </w:r>
      <w:r>
        <w:rPr>
          <w:rFonts w:ascii="Courier New"/>
          <w:sz w:val="18"/>
        </w:rPr>
        <w:t>WndProc </w:t>
      </w:r>
      <w:r>
        <w:rPr/>
        <w:t>described later in this section.</w:t>
      </w:r>
    </w:p>
    <w:p>
      <w:pPr>
        <w:pStyle w:val="BodyText"/>
        <w:spacing w:before="1"/>
        <w:rPr>
          <w:sz w:val="22"/>
        </w:rPr>
      </w:pPr>
    </w:p>
    <w:p>
      <w:pPr>
        <w:spacing w:before="0"/>
        <w:ind w:left="1140" w:right="0" w:firstLine="0"/>
        <w:jc w:val="left"/>
        <w:rPr>
          <w:rFonts w:ascii="Courier New"/>
          <w:sz w:val="18"/>
        </w:rPr>
      </w:pPr>
      <w:r>
        <w:rPr>
          <w:rFonts w:ascii="Courier New"/>
          <w:color w:val="323232"/>
          <w:sz w:val="18"/>
        </w:rPr>
        <w:t>int PASCAL WinMain (HINSTANCE hInstance, HINSTANCE hPrevInstance,</w:t>
      </w:r>
    </w:p>
    <w:p>
      <w:pPr>
        <w:spacing w:before="17"/>
        <w:ind w:left="3297" w:right="0" w:firstLine="0"/>
        <w:jc w:val="left"/>
        <w:rPr>
          <w:rFonts w:ascii="Courier New"/>
          <w:sz w:val="18"/>
        </w:rPr>
      </w:pPr>
      <w:r>
        <w:rPr>
          <w:rFonts w:ascii="Courier New"/>
          <w:color w:val="323232"/>
          <w:sz w:val="18"/>
        </w:rPr>
        <w:t>LPSTR lpszCmdParam, int nCmdShow)</w:t>
      </w:r>
    </w:p>
    <w:p>
      <w:pPr>
        <w:spacing w:before="17"/>
        <w:ind w:left="1140" w:right="0" w:firstLine="0"/>
        <w:jc w:val="left"/>
        <w:rPr>
          <w:rFonts w:ascii="Courier New"/>
          <w:sz w:val="18"/>
        </w:rPr>
      </w:pPr>
      <w:r>
        <w:rPr>
          <w:rFonts w:ascii="Courier New"/>
          <w:color w:val="323232"/>
          <w:sz w:val="18"/>
        </w:rPr>
        <w:t>{</w:t>
      </w:r>
    </w:p>
    <w:p>
      <w:pPr>
        <w:spacing w:line="259" w:lineRule="auto" w:before="17"/>
        <w:ind w:left="1356" w:right="3837" w:firstLine="0"/>
        <w:jc w:val="left"/>
        <w:rPr>
          <w:rFonts w:ascii="Courier New"/>
          <w:sz w:val="18"/>
        </w:rPr>
      </w:pPr>
      <w:r>
        <w:rPr>
          <w:rFonts w:ascii="Courier New"/>
          <w:color w:val="323232"/>
          <w:sz w:val="18"/>
        </w:rPr>
        <w:t>static char szAppName[] = "Win32Cone"; HWND hwnd ;</w:t>
      </w:r>
    </w:p>
    <w:p>
      <w:pPr>
        <w:spacing w:before="1"/>
        <w:ind w:left="1356" w:right="0" w:firstLine="0"/>
        <w:jc w:val="left"/>
        <w:rPr>
          <w:rFonts w:ascii="Courier New"/>
          <w:sz w:val="18"/>
        </w:rPr>
      </w:pPr>
      <w:r>
        <w:rPr>
          <w:rFonts w:ascii="Courier New"/>
          <w:color w:val="323232"/>
          <w:sz w:val="18"/>
        </w:rPr>
        <w:t>MSG msg ;</w:t>
      </w:r>
    </w:p>
    <w:p>
      <w:pPr>
        <w:spacing w:before="18"/>
        <w:ind w:left="1356" w:right="0" w:firstLine="0"/>
        <w:jc w:val="left"/>
        <w:rPr>
          <w:rFonts w:ascii="Courier New"/>
          <w:sz w:val="18"/>
        </w:rPr>
      </w:pPr>
      <w:r>
        <w:rPr>
          <w:rFonts w:ascii="Courier New"/>
          <w:color w:val="323232"/>
          <w:sz w:val="18"/>
        </w:rPr>
        <w:t>WNDCLASS wndclass</w:t>
      </w:r>
      <w:r>
        <w:rPr>
          <w:rFonts w:ascii="Courier New"/>
          <w:color w:val="323232"/>
          <w:spacing w:val="-18"/>
          <w:sz w:val="18"/>
        </w:rPr>
        <w:t> </w:t>
      </w:r>
      <w:r>
        <w:rPr>
          <w:rFonts w:ascii="Courier New"/>
          <w:color w:val="323232"/>
          <w:sz w:val="18"/>
        </w:rPr>
        <w:t>;</w:t>
      </w:r>
    </w:p>
    <w:p>
      <w:pPr>
        <w:pStyle w:val="BodyText"/>
        <w:rPr>
          <w:rFonts w:ascii="Courier New"/>
          <w:sz w:val="21"/>
        </w:rPr>
      </w:pPr>
    </w:p>
    <w:p>
      <w:pPr>
        <w:spacing w:before="0"/>
        <w:ind w:left="1356" w:right="0" w:firstLine="0"/>
        <w:jc w:val="left"/>
        <w:rPr>
          <w:rFonts w:ascii="Courier New"/>
          <w:sz w:val="18"/>
        </w:rPr>
      </w:pPr>
      <w:r>
        <w:rPr>
          <w:rFonts w:ascii="Courier New"/>
          <w:color w:val="323232"/>
          <w:sz w:val="18"/>
        </w:rPr>
        <w:t>if</w:t>
      </w:r>
      <w:r>
        <w:rPr>
          <w:rFonts w:ascii="Courier New"/>
          <w:color w:val="323232"/>
          <w:spacing w:val="-20"/>
          <w:sz w:val="18"/>
        </w:rPr>
        <w:t> </w:t>
      </w:r>
      <w:r>
        <w:rPr>
          <w:rFonts w:ascii="Courier New"/>
          <w:color w:val="323232"/>
          <w:sz w:val="18"/>
        </w:rPr>
        <w:t>(!hPrevInstance)</w:t>
      </w:r>
    </w:p>
    <w:p>
      <w:pPr>
        <w:spacing w:before="17"/>
        <w:ind w:left="1572" w:right="0" w:firstLine="0"/>
        <w:jc w:val="left"/>
        <w:rPr>
          <w:rFonts w:ascii="Courier New"/>
          <w:sz w:val="18"/>
        </w:rPr>
      </w:pPr>
      <w:r>
        <w:rPr>
          <w:rFonts w:ascii="Courier New"/>
          <w:color w:val="323232"/>
          <w:sz w:val="18"/>
        </w:rPr>
        <w:t>{</w:t>
      </w:r>
    </w:p>
    <w:p>
      <w:pPr>
        <w:spacing w:line="259" w:lineRule="auto" w:before="17"/>
        <w:ind w:left="1572" w:right="2501" w:firstLine="0"/>
        <w:jc w:val="left"/>
        <w:rPr>
          <w:rFonts w:ascii="Courier New"/>
          <w:sz w:val="18"/>
        </w:rPr>
      </w:pPr>
      <w:r>
        <w:rPr>
          <w:rFonts w:ascii="Courier New"/>
          <w:color w:val="323232"/>
          <w:sz w:val="18"/>
        </w:rPr>
        <w:t>wndclass.style = CS_HREDRAW | CS_VREDRAW |</w:t>
      </w:r>
      <w:r>
        <w:rPr>
          <w:rFonts w:ascii="Courier New"/>
          <w:color w:val="323232"/>
          <w:spacing w:val="-50"/>
          <w:sz w:val="18"/>
        </w:rPr>
        <w:t> </w:t>
      </w:r>
      <w:r>
        <w:rPr>
          <w:rFonts w:ascii="Courier New"/>
          <w:color w:val="323232"/>
          <w:sz w:val="18"/>
        </w:rPr>
        <w:t>CS_OWNDC; wndclass.lpfnWndProc = WndProc ; wndclass.cbClsExtra = 0</w:t>
      </w:r>
      <w:r>
        <w:rPr>
          <w:rFonts w:ascii="Courier New"/>
          <w:color w:val="323232"/>
          <w:spacing w:val="-6"/>
          <w:sz w:val="18"/>
        </w:rPr>
        <w:t> </w:t>
      </w:r>
      <w:r>
        <w:rPr>
          <w:rFonts w:ascii="Courier New"/>
          <w:color w:val="323232"/>
          <w:sz w:val="18"/>
        </w:rPr>
        <w:t>;</w:t>
      </w:r>
    </w:p>
    <w:p>
      <w:pPr>
        <w:spacing w:line="259" w:lineRule="auto" w:before="3"/>
        <w:ind w:left="1572" w:right="4378" w:firstLine="0"/>
        <w:jc w:val="left"/>
        <w:rPr>
          <w:rFonts w:ascii="Courier New"/>
          <w:sz w:val="18"/>
        </w:rPr>
      </w:pPr>
      <w:r>
        <w:rPr>
          <w:rFonts w:ascii="Courier New"/>
          <w:color w:val="323232"/>
          <w:sz w:val="18"/>
        </w:rPr>
        <w:t>wndclass.cbWndExtra = 0 ; wndclass.hInstance = hInstance;</w:t>
      </w:r>
    </w:p>
    <w:p>
      <w:pPr>
        <w:spacing w:line="259" w:lineRule="auto" w:before="1"/>
        <w:ind w:left="1572" w:right="2910" w:firstLine="0"/>
        <w:jc w:val="both"/>
        <w:rPr>
          <w:rFonts w:ascii="Courier New"/>
          <w:sz w:val="18"/>
        </w:rPr>
      </w:pPr>
      <w:r>
        <w:rPr>
          <w:rFonts w:ascii="Courier New"/>
          <w:color w:val="323232"/>
          <w:sz w:val="18"/>
        </w:rPr>
        <w:t>wndclass.hIcon =</w:t>
      </w:r>
      <w:r>
        <w:rPr>
          <w:rFonts w:ascii="Courier New"/>
          <w:color w:val="323232"/>
          <w:spacing w:val="-44"/>
          <w:sz w:val="18"/>
        </w:rPr>
        <w:t> </w:t>
      </w:r>
      <w:r>
        <w:rPr>
          <w:rFonts w:ascii="Courier New"/>
          <w:color w:val="323232"/>
          <w:sz w:val="18"/>
        </w:rPr>
        <w:t>LoadIcon(NULL,IDI_APPLICATION); wndclass.hCursor = LoadCursor (NULL,</w:t>
      </w:r>
      <w:r>
        <w:rPr>
          <w:rFonts w:ascii="Courier New"/>
          <w:color w:val="323232"/>
          <w:spacing w:val="-46"/>
          <w:sz w:val="18"/>
        </w:rPr>
        <w:t> </w:t>
      </w:r>
      <w:r>
        <w:rPr>
          <w:rFonts w:ascii="Courier New"/>
          <w:color w:val="323232"/>
          <w:sz w:val="18"/>
        </w:rPr>
        <w:t>IDC_ARROW); wndclass.lpszMenuName =</w:t>
      </w:r>
      <w:r>
        <w:rPr>
          <w:rFonts w:ascii="Courier New"/>
          <w:color w:val="323232"/>
          <w:spacing w:val="-5"/>
          <w:sz w:val="18"/>
        </w:rPr>
        <w:t> </w:t>
      </w:r>
      <w:r>
        <w:rPr>
          <w:rFonts w:ascii="Courier New"/>
          <w:color w:val="323232"/>
          <w:sz w:val="18"/>
        </w:rPr>
        <w:t>NULL;</w:t>
      </w:r>
    </w:p>
    <w:p>
      <w:pPr>
        <w:spacing w:line="259" w:lineRule="auto" w:before="2"/>
        <w:ind w:left="1572" w:right="0" w:firstLine="0"/>
        <w:jc w:val="left"/>
        <w:rPr>
          <w:rFonts w:ascii="Courier New"/>
          <w:sz w:val="18"/>
        </w:rPr>
      </w:pPr>
      <w:r>
        <w:rPr>
          <w:rFonts w:ascii="Courier New"/>
          <w:color w:val="323232"/>
          <w:sz w:val="18"/>
        </w:rPr>
        <w:t>wndclass.hbrBackground =</w:t>
      </w:r>
      <w:r>
        <w:rPr>
          <w:rFonts w:ascii="Courier New"/>
          <w:color w:val="323232"/>
          <w:spacing w:val="-53"/>
          <w:sz w:val="18"/>
        </w:rPr>
        <w:t> </w:t>
      </w:r>
      <w:r>
        <w:rPr>
          <w:rFonts w:ascii="Courier New"/>
          <w:color w:val="323232"/>
          <w:sz w:val="18"/>
        </w:rPr>
        <w:t>(HBRUSH)GetStockObject(BLACK_BRUSH); wndclass.lpszClassName = szAppName;</w:t>
      </w:r>
    </w:p>
    <w:p>
      <w:pPr>
        <w:spacing w:before="2"/>
        <w:ind w:left="1572" w:right="0" w:firstLine="0"/>
        <w:jc w:val="left"/>
        <w:rPr>
          <w:rFonts w:ascii="Courier New"/>
          <w:sz w:val="18"/>
        </w:rPr>
      </w:pPr>
      <w:r>
        <w:rPr>
          <w:rFonts w:ascii="Courier New"/>
          <w:color w:val="323232"/>
          <w:sz w:val="18"/>
        </w:rPr>
        <w:t>RegisterClass (&amp;wndclass);</w:t>
      </w:r>
    </w:p>
    <w:p>
      <w:pPr>
        <w:spacing w:before="17"/>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hinst = hInstance;</w:t>
      </w:r>
    </w:p>
    <w:p>
      <w:pPr>
        <w:pStyle w:val="BodyText"/>
        <w:spacing w:before="11"/>
        <w:rPr>
          <w:rFonts w:ascii="Courier New"/>
        </w:rPr>
      </w:pPr>
    </w:p>
    <w:p>
      <w:pPr>
        <w:spacing w:before="0"/>
        <w:ind w:left="1356" w:right="0" w:firstLine="0"/>
        <w:jc w:val="left"/>
        <w:rPr>
          <w:rFonts w:ascii="Courier New"/>
          <w:sz w:val="18"/>
        </w:rPr>
      </w:pPr>
      <w:r>
        <w:rPr>
          <w:rFonts w:ascii="Courier New"/>
          <w:color w:val="323232"/>
          <w:sz w:val="18"/>
        </w:rPr>
        <w:t>hwnd = CreateWindow ( szAppName,</w:t>
      </w:r>
    </w:p>
    <w:p>
      <w:pPr>
        <w:spacing w:line="259" w:lineRule="auto" w:before="17"/>
        <w:ind w:left="3729" w:right="3623" w:firstLine="0"/>
        <w:jc w:val="left"/>
        <w:rPr>
          <w:rFonts w:ascii="Courier New"/>
          <w:sz w:val="18"/>
        </w:rPr>
      </w:pPr>
      <w:r>
        <w:rPr>
          <w:rFonts w:ascii="Courier New"/>
          <w:color w:val="323232"/>
          <w:sz w:val="18"/>
        </w:rPr>
        <w:t>"Draw Window", WS_OVERLAPPEDWINDOW, CW_USEDEFAULT, CW_USEDEFAULT,</w:t>
      </w:r>
    </w:p>
    <w:p>
      <w:pPr>
        <w:spacing w:before="3"/>
        <w:ind w:left="3729" w:right="0" w:firstLine="0"/>
        <w:jc w:val="left"/>
        <w:rPr>
          <w:rFonts w:ascii="Courier New"/>
          <w:sz w:val="18"/>
        </w:rPr>
      </w:pPr>
      <w:r>
        <w:rPr>
          <w:rFonts w:ascii="Courier New"/>
          <w:color w:val="323232"/>
          <w:sz w:val="18"/>
        </w:rPr>
        <w:t>400,</w:t>
      </w:r>
    </w:p>
    <w:p>
      <w:pPr>
        <w:spacing w:line="259" w:lineRule="auto" w:before="17"/>
        <w:ind w:left="3729" w:right="5370" w:firstLine="0"/>
        <w:jc w:val="left"/>
        <w:rPr>
          <w:rFonts w:ascii="Courier New"/>
          <w:sz w:val="18"/>
        </w:rPr>
      </w:pPr>
      <w:r>
        <w:rPr>
          <w:rFonts w:ascii="Courier New"/>
          <w:color w:val="323232"/>
          <w:sz w:val="18"/>
        </w:rPr>
        <w:t>480, NULL,</w:t>
      </w:r>
    </w:p>
    <w:p>
      <w:pPr>
        <w:spacing w:after="0" w:line="259"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3189" w:right="0" w:firstLine="0"/>
        <w:jc w:val="left"/>
        <w:rPr>
          <w:rFonts w:ascii="Courier New"/>
          <w:sz w:val="18"/>
        </w:rPr>
      </w:pPr>
      <w:r>
        <w:rPr>
          <w:rFonts w:ascii="Courier New"/>
          <w:color w:val="323232"/>
          <w:sz w:val="18"/>
        </w:rPr>
        <w:t>NULL,</w:t>
      </w:r>
    </w:p>
    <w:p>
      <w:pPr>
        <w:spacing w:line="266" w:lineRule="auto" w:before="20"/>
        <w:ind w:left="3189" w:right="5370" w:firstLine="0"/>
        <w:jc w:val="left"/>
        <w:rPr>
          <w:rFonts w:ascii="Courier New"/>
          <w:sz w:val="18"/>
        </w:rPr>
      </w:pPr>
      <w:r>
        <w:rPr>
          <w:rFonts w:ascii="Courier New"/>
          <w:color w:val="323232"/>
          <w:sz w:val="18"/>
        </w:rPr>
        <w:t>hInstance, NULL);</w:t>
      </w:r>
    </w:p>
    <w:p>
      <w:pPr>
        <w:spacing w:line="264" w:lineRule="auto" w:before="0"/>
        <w:ind w:left="815" w:right="5659" w:firstLine="0"/>
        <w:jc w:val="left"/>
        <w:rPr>
          <w:rFonts w:ascii="Courier New"/>
          <w:sz w:val="18"/>
        </w:rPr>
      </w:pPr>
      <w:r>
        <w:rPr>
          <w:rFonts w:ascii="Courier New"/>
          <w:color w:val="323232"/>
          <w:sz w:val="18"/>
        </w:rPr>
        <w:t>ShowWindow (hwnd, nCmdShow); UpdateWindow (hwnd);</w:t>
      </w:r>
    </w:p>
    <w:p>
      <w:pPr>
        <w:spacing w:before="0"/>
        <w:ind w:left="815" w:right="0" w:firstLine="0"/>
        <w:jc w:val="left"/>
        <w:rPr>
          <w:rFonts w:ascii="Courier New"/>
          <w:sz w:val="18"/>
        </w:rPr>
      </w:pPr>
      <w:r>
        <w:rPr>
          <w:rFonts w:ascii="Courier New"/>
          <w:color w:val="323232"/>
          <w:sz w:val="18"/>
        </w:rPr>
        <w:t>while (GetMessage (&amp;msg, NULL, 0, 0))</w:t>
      </w:r>
    </w:p>
    <w:p>
      <w:pPr>
        <w:spacing w:before="20"/>
        <w:ind w:left="1031" w:right="0" w:firstLine="0"/>
        <w:jc w:val="left"/>
        <w:rPr>
          <w:rFonts w:ascii="Courier New"/>
          <w:sz w:val="18"/>
        </w:rPr>
      </w:pPr>
      <w:r>
        <w:rPr>
          <w:rFonts w:ascii="Courier New"/>
          <w:color w:val="323232"/>
          <w:sz w:val="18"/>
        </w:rPr>
        <w:t>{</w:t>
      </w:r>
    </w:p>
    <w:p>
      <w:pPr>
        <w:spacing w:line="264" w:lineRule="auto" w:before="21"/>
        <w:ind w:left="1031" w:right="5659" w:firstLine="0"/>
        <w:jc w:val="left"/>
        <w:rPr>
          <w:rFonts w:ascii="Courier New"/>
          <w:sz w:val="18"/>
        </w:rPr>
      </w:pPr>
      <w:r>
        <w:rPr>
          <w:rFonts w:ascii="Courier New"/>
          <w:color w:val="323232"/>
          <w:sz w:val="18"/>
        </w:rPr>
        <w:t>TranslateMessage (&amp;msg); DispatchMessage (&amp;msg);</w:t>
      </w:r>
    </w:p>
    <w:p>
      <w:pPr>
        <w:spacing w:before="0"/>
        <w:ind w:left="815"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return msg.wParam;</w:t>
      </w:r>
    </w:p>
    <w:p>
      <w:pPr>
        <w:spacing w:before="21"/>
        <w:ind w:left="599" w:right="0" w:firstLine="0"/>
        <w:jc w:val="left"/>
        <w:rPr>
          <w:rFonts w:ascii="Courier New"/>
          <w:sz w:val="18"/>
        </w:rPr>
      </w:pPr>
      <w:r>
        <w:rPr>
          <w:rFonts w:ascii="Courier New"/>
          <w:color w:val="323232"/>
          <w:sz w:val="18"/>
        </w:rPr>
        <w:t>}</w:t>
      </w:r>
    </w:p>
    <w:p>
      <w:pPr>
        <w:pStyle w:val="BodyText"/>
        <w:spacing w:before="7"/>
        <w:rPr>
          <w:rFonts w:ascii="Courier New"/>
          <w:sz w:val="11"/>
        </w:rPr>
      </w:pPr>
    </w:p>
    <w:p>
      <w:pPr>
        <w:pStyle w:val="BodyText"/>
        <w:spacing w:line="244" w:lineRule="auto" w:before="90"/>
        <w:ind w:left="121" w:right="1435"/>
        <w:jc w:val="both"/>
      </w:pPr>
      <w:r>
        <w:rPr/>
        <w:t>This </w:t>
      </w:r>
      <w:r>
        <w:rPr>
          <w:rFonts w:ascii="Courier New"/>
          <w:sz w:val="18"/>
        </w:rPr>
        <w:t>WndProc </w:t>
      </w:r>
      <w:r>
        <w:rPr/>
        <w:t>is a very simple event handler. For a full application it would be significantly more complicated,</w:t>
      </w:r>
      <w:r>
        <w:rPr>
          <w:spacing w:val="-6"/>
        </w:rPr>
        <w:t> </w:t>
      </w:r>
      <w:r>
        <w:rPr/>
        <w:t>but</w:t>
      </w:r>
      <w:r>
        <w:rPr>
          <w:spacing w:val="-5"/>
        </w:rPr>
        <w:t> </w:t>
      </w:r>
      <w:r>
        <w:rPr/>
        <w:t>the</w:t>
      </w:r>
      <w:r>
        <w:rPr>
          <w:spacing w:val="-5"/>
        </w:rPr>
        <w:t> </w:t>
      </w:r>
      <w:r>
        <w:rPr/>
        <w:t>key</w:t>
      </w:r>
      <w:r>
        <w:rPr>
          <w:spacing w:val="-3"/>
        </w:rPr>
        <w:t> </w:t>
      </w:r>
      <w:r>
        <w:rPr/>
        <w:t>integration</w:t>
      </w:r>
      <w:r>
        <w:rPr>
          <w:spacing w:val="-5"/>
        </w:rPr>
        <w:t> </w:t>
      </w:r>
      <w:r>
        <w:rPr/>
        <w:t>issues</w:t>
      </w:r>
      <w:r>
        <w:rPr>
          <w:spacing w:val="-5"/>
        </w:rPr>
        <w:t> </w:t>
      </w:r>
      <w:r>
        <w:rPr/>
        <w:t>are</w:t>
      </w:r>
      <w:r>
        <w:rPr>
          <w:spacing w:val="-4"/>
        </w:rPr>
        <w:t> </w:t>
      </w:r>
      <w:r>
        <w:rPr/>
        <w:t>the</w:t>
      </w:r>
      <w:r>
        <w:rPr>
          <w:spacing w:val="-4"/>
        </w:rPr>
        <w:t> </w:t>
      </w:r>
      <w:r>
        <w:rPr/>
        <w:t>same.</w:t>
      </w:r>
      <w:r>
        <w:rPr>
          <w:spacing w:val="-4"/>
        </w:rPr>
        <w:t> </w:t>
      </w:r>
      <w:r>
        <w:rPr/>
        <w:t>At</w:t>
      </w:r>
      <w:r>
        <w:rPr>
          <w:spacing w:val="-4"/>
        </w:rPr>
        <w:t> </w:t>
      </w:r>
      <w:r>
        <w:rPr/>
        <w:t>the</w:t>
      </w:r>
      <w:r>
        <w:rPr>
          <w:spacing w:val="-4"/>
        </w:rPr>
        <w:t> </w:t>
      </w:r>
      <w:r>
        <w:rPr/>
        <w:t>top</w:t>
      </w:r>
      <w:r>
        <w:rPr>
          <w:spacing w:val="-4"/>
        </w:rPr>
        <w:t> </w:t>
      </w:r>
      <w:r>
        <w:rPr/>
        <w:t>of</w:t>
      </w:r>
      <w:r>
        <w:rPr>
          <w:spacing w:val="-4"/>
        </w:rPr>
        <w:t> </w:t>
      </w:r>
      <w:r>
        <w:rPr/>
        <w:t>this</w:t>
      </w:r>
      <w:r>
        <w:rPr>
          <w:spacing w:val="-4"/>
        </w:rPr>
        <w:t> </w:t>
      </w:r>
      <w:r>
        <w:rPr/>
        <w:t>function</w:t>
      </w:r>
      <w:r>
        <w:rPr>
          <w:spacing w:val="-4"/>
        </w:rPr>
        <w:t> </w:t>
      </w:r>
      <w:r>
        <w:rPr/>
        <w:t>we</w:t>
      </w:r>
      <w:r>
        <w:rPr>
          <w:spacing w:val="-3"/>
        </w:rPr>
        <w:t> </w:t>
      </w:r>
      <w:r>
        <w:rPr/>
        <w:t>declare</w:t>
      </w:r>
      <w:r>
        <w:rPr>
          <w:spacing w:val="-5"/>
        </w:rPr>
        <w:t> </w:t>
      </w:r>
      <w:r>
        <w:rPr/>
        <w:t>a</w:t>
      </w:r>
      <w:r>
        <w:rPr>
          <w:spacing w:val="-4"/>
        </w:rPr>
        <w:t> </w:t>
      </w:r>
      <w:r>
        <w:rPr/>
        <w:t>static reference to a </w:t>
      </w:r>
      <w:r>
        <w:rPr>
          <w:rFonts w:ascii="Courier New"/>
          <w:sz w:val="18"/>
        </w:rPr>
        <w:t>myVTKApp </w:t>
      </w:r>
      <w:r>
        <w:rPr/>
        <w:t>instance. When handling the </w:t>
      </w:r>
      <w:r>
        <w:rPr>
          <w:rFonts w:ascii="Courier New"/>
          <w:sz w:val="18"/>
        </w:rPr>
        <w:t>WM_CREATE</w:t>
      </w:r>
      <w:r>
        <w:rPr>
          <w:rFonts w:ascii="Courier New"/>
          <w:spacing w:val="-57"/>
          <w:sz w:val="18"/>
        </w:rPr>
        <w:t> </w:t>
      </w:r>
      <w:r>
        <w:rPr/>
        <w:t>method we create an Exit button and</w:t>
      </w:r>
      <w:r>
        <w:rPr>
          <w:spacing w:val="-7"/>
        </w:rPr>
        <w:t> </w:t>
      </w:r>
      <w:r>
        <w:rPr/>
        <w:t>then</w:t>
      </w:r>
      <w:r>
        <w:rPr>
          <w:spacing w:val="-6"/>
        </w:rPr>
        <w:t> </w:t>
      </w:r>
      <w:r>
        <w:rPr/>
        <w:t>construct</w:t>
      </w:r>
      <w:r>
        <w:rPr>
          <w:spacing w:val="-8"/>
        </w:rPr>
        <w:t> </w:t>
      </w:r>
      <w:r>
        <w:rPr/>
        <w:t>an</w:t>
      </w:r>
      <w:r>
        <w:rPr>
          <w:spacing w:val="-7"/>
        </w:rPr>
        <w:t> </w:t>
      </w:r>
      <w:r>
        <w:rPr/>
        <w:t>instance</w:t>
      </w:r>
      <w:r>
        <w:rPr>
          <w:spacing w:val="-8"/>
        </w:rPr>
        <w:t> </w:t>
      </w:r>
      <w:r>
        <w:rPr/>
        <w:t>of</w:t>
      </w:r>
      <w:r>
        <w:rPr>
          <w:spacing w:val="-8"/>
        </w:rPr>
        <w:t> </w:t>
      </w:r>
      <w:r>
        <w:rPr>
          <w:rFonts w:ascii="Courier New"/>
          <w:sz w:val="18"/>
        </w:rPr>
        <w:t>myVTKApp</w:t>
      </w:r>
      <w:r>
        <w:rPr>
          <w:rFonts w:ascii="Courier New"/>
          <w:spacing w:val="-69"/>
          <w:sz w:val="18"/>
        </w:rPr>
        <w:t> </w:t>
      </w:r>
      <w:r>
        <w:rPr/>
        <w:t>passing</w:t>
      </w:r>
      <w:r>
        <w:rPr>
          <w:spacing w:val="-7"/>
        </w:rPr>
        <w:t> </w:t>
      </w:r>
      <w:r>
        <w:rPr/>
        <w:t>in</w:t>
      </w:r>
      <w:r>
        <w:rPr>
          <w:spacing w:val="-7"/>
        </w:rPr>
        <w:t> </w:t>
      </w:r>
      <w:r>
        <w:rPr/>
        <w:t>the</w:t>
      </w:r>
      <w:r>
        <w:rPr>
          <w:spacing w:val="-8"/>
        </w:rPr>
        <w:t> </w:t>
      </w:r>
      <w:r>
        <w:rPr/>
        <w:t>handle</w:t>
      </w:r>
      <w:r>
        <w:rPr>
          <w:spacing w:val="-8"/>
        </w:rPr>
        <w:t> </w:t>
      </w:r>
      <w:r>
        <w:rPr/>
        <w:t>to</w:t>
      </w:r>
      <w:r>
        <w:rPr>
          <w:spacing w:val="-8"/>
        </w:rPr>
        <w:t> </w:t>
      </w:r>
      <w:r>
        <w:rPr/>
        <w:t>the</w:t>
      </w:r>
      <w:r>
        <w:rPr>
          <w:spacing w:val="-7"/>
        </w:rPr>
        <w:t> </w:t>
      </w:r>
      <w:r>
        <w:rPr/>
        <w:t>current</w:t>
      </w:r>
      <w:r>
        <w:rPr>
          <w:spacing w:val="-7"/>
        </w:rPr>
        <w:t> </w:t>
      </w:r>
      <w:r>
        <w:rPr/>
        <w:t>window.</w:t>
      </w:r>
      <w:r>
        <w:rPr>
          <w:spacing w:val="-8"/>
        </w:rPr>
        <w:t> </w:t>
      </w:r>
      <w:r>
        <w:rPr/>
        <w:t>The</w:t>
      </w:r>
      <w:r>
        <w:rPr>
          <w:spacing w:val="-8"/>
        </w:rPr>
        <w:t> </w:t>
      </w:r>
      <w:r>
        <w:rPr/>
        <w:t>vtkRen- derWindowInteractor will handle all of the events for the vtkRenderWindow, so you do not need to handle them here. </w:t>
      </w:r>
      <w:r>
        <w:rPr>
          <w:spacing w:val="-7"/>
        </w:rPr>
        <w:t>You </w:t>
      </w:r>
      <w:r>
        <w:rPr/>
        <w:t>probably will want to add code to handle resizing events so that the render window resizes </w:t>
      </w:r>
      <w:bookmarkStart w:name="_bookmark279" w:id="301"/>
      <w:bookmarkEnd w:id="301"/>
      <w:r>
        <w:rPr/>
        <w:t>appropriately</w:t>
      </w:r>
      <w:r>
        <w:rPr/>
        <w:t> with respect to your overall user interface. If you do not set the </w:t>
      </w:r>
      <w:r>
        <w:rPr>
          <w:rFonts w:ascii="Courier New"/>
          <w:sz w:val="18"/>
        </w:rPr>
        <w:t>ParentId</w:t>
      </w:r>
      <w:r>
        <w:rPr>
          <w:rFonts w:ascii="Courier New"/>
          <w:spacing w:val="-50"/>
          <w:sz w:val="18"/>
        </w:rPr>
        <w:t> </w:t>
      </w:r>
      <w:r>
        <w:rPr/>
        <w:t>of the vtkRenderWindow, it will show up as a top-level independent window. Everything else should behave the same as</w:t>
      </w:r>
      <w:r>
        <w:rPr>
          <w:spacing w:val="-3"/>
        </w:rPr>
        <w:t> </w:t>
      </w:r>
      <w:r>
        <w:rPr/>
        <w:t>before.</w:t>
      </w:r>
    </w:p>
    <w:p>
      <w:pPr>
        <w:pStyle w:val="BodyText"/>
        <w:spacing w:before="7"/>
        <w:rPr>
          <w:sz w:val="22"/>
        </w:rPr>
      </w:pPr>
    </w:p>
    <w:p>
      <w:pPr>
        <w:spacing w:line="264" w:lineRule="auto" w:before="0"/>
        <w:ind w:left="600" w:right="3623" w:firstLine="0"/>
        <w:jc w:val="left"/>
        <w:rPr>
          <w:rFonts w:ascii="Courier New"/>
          <w:sz w:val="18"/>
        </w:rPr>
      </w:pPr>
      <w:r>
        <w:rPr>
          <w:rFonts w:ascii="Courier New"/>
          <w:color w:val="323232"/>
          <w:sz w:val="18"/>
        </w:rPr>
        <w:t>long FAR PASCAL WndProc (HWND hwnd, UINT message, UINT wParam, LONG lParam)</w:t>
      </w:r>
    </w:p>
    <w:p>
      <w:pPr>
        <w:spacing w:before="0"/>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static HWND ewin;</w:t>
      </w:r>
    </w:p>
    <w:p>
      <w:pPr>
        <w:spacing w:line="266" w:lineRule="auto" w:before="21"/>
        <w:ind w:left="816" w:right="5659" w:firstLine="0"/>
        <w:jc w:val="left"/>
        <w:rPr>
          <w:rFonts w:ascii="Courier New"/>
          <w:sz w:val="18"/>
        </w:rPr>
      </w:pPr>
      <w:r>
        <w:rPr>
          <w:rFonts w:ascii="Courier New"/>
          <w:color w:val="323232"/>
          <w:sz w:val="18"/>
        </w:rPr>
        <w:t>static myVTKApp *theVTKApp; switch (message)</w:t>
      </w:r>
    </w:p>
    <w:p>
      <w:pPr>
        <w:spacing w:line="201" w:lineRule="exact" w:before="0"/>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case WM_CREATE:</w:t>
      </w:r>
    </w:p>
    <w:p>
      <w:pPr>
        <w:spacing w:before="22"/>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ewin = CreateWindow("button","Exit",</w:t>
      </w:r>
    </w:p>
    <w:p>
      <w:pPr>
        <w:spacing w:line="264" w:lineRule="auto" w:before="22"/>
        <w:ind w:left="3404" w:right="1635" w:firstLine="0"/>
        <w:jc w:val="left"/>
        <w:rPr>
          <w:rFonts w:ascii="Courier New"/>
          <w:sz w:val="18"/>
        </w:rPr>
      </w:pPr>
      <w:r>
        <w:rPr>
          <w:rFonts w:ascii="Courier New"/>
          <w:color w:val="323232"/>
          <w:sz w:val="18"/>
        </w:rPr>
        <w:t>WS_CHILD | WS_VISIBLE | SS_CENTER, 0,400,400,60,</w:t>
      </w:r>
    </w:p>
    <w:p>
      <w:pPr>
        <w:spacing w:before="1"/>
        <w:ind w:left="3404" w:right="0" w:firstLine="0"/>
        <w:jc w:val="left"/>
        <w:rPr>
          <w:rFonts w:ascii="Courier New"/>
          <w:sz w:val="18"/>
        </w:rPr>
      </w:pPr>
      <w:r>
        <w:rPr>
          <w:rFonts w:ascii="Courier New"/>
          <w:color w:val="323232"/>
          <w:sz w:val="18"/>
        </w:rPr>
        <w:t>hwnd,(HMENU)2,</w:t>
      </w:r>
    </w:p>
    <w:p>
      <w:pPr>
        <w:spacing w:line="264" w:lineRule="auto" w:before="21"/>
        <w:ind w:left="3404" w:right="1432" w:hanging="108"/>
        <w:jc w:val="left"/>
        <w:rPr>
          <w:rFonts w:ascii="Courier New"/>
          <w:sz w:val="18"/>
        </w:rPr>
      </w:pPr>
      <w:r>
        <w:rPr>
          <w:rFonts w:ascii="Courier New"/>
          <w:color w:val="323232"/>
          <w:sz w:val="18"/>
        </w:rPr>
        <w:t>(HINSTANCE)GetWindowLong(hwnd,GWL_HINSTANCE), NULL);</w:t>
      </w:r>
    </w:p>
    <w:p>
      <w:pPr>
        <w:spacing w:line="264" w:lineRule="auto" w:before="1"/>
        <w:ind w:left="1247" w:right="4701" w:firstLine="0"/>
        <w:jc w:val="left"/>
        <w:rPr>
          <w:rFonts w:ascii="Courier New"/>
          <w:sz w:val="18"/>
        </w:rPr>
      </w:pPr>
      <w:r>
        <w:rPr>
          <w:rFonts w:ascii="Courier New"/>
          <w:color w:val="323232"/>
          <w:sz w:val="18"/>
        </w:rPr>
        <w:t>theVTKApp = new myVTKApp(hwnd); return 0;</w:t>
      </w:r>
    </w:p>
    <w:p>
      <w:pPr>
        <w:spacing w:before="2"/>
        <w:ind w:left="1247" w:right="0" w:firstLine="0"/>
        <w:jc w:val="left"/>
        <w:rPr>
          <w:rFonts w:ascii="Courier New"/>
          <w:sz w:val="18"/>
        </w:rPr>
      </w:pPr>
      <w:r>
        <w:rPr>
          <w:rFonts w:ascii="Courier New"/>
          <w:color w:val="323232"/>
          <w:sz w:val="18"/>
        </w:rPr>
        <w:t>}</w:t>
      </w:r>
    </w:p>
    <w:p>
      <w:pPr>
        <w:spacing w:line="264" w:lineRule="auto" w:before="20"/>
        <w:ind w:left="1247" w:right="6772" w:hanging="216"/>
        <w:jc w:val="left"/>
        <w:rPr>
          <w:rFonts w:ascii="Courier New"/>
          <w:sz w:val="18"/>
        </w:rPr>
      </w:pPr>
      <w:r>
        <w:rPr>
          <w:rFonts w:ascii="Courier New"/>
          <w:color w:val="323232"/>
          <w:sz w:val="18"/>
        </w:rPr>
        <w:t>case WM_COMMAND: switch (wParam)</w:t>
      </w:r>
    </w:p>
    <w:p>
      <w:pPr>
        <w:spacing w:before="2"/>
        <w:ind w:left="1462" w:right="0" w:firstLine="0"/>
        <w:jc w:val="left"/>
        <w:rPr>
          <w:rFonts w:ascii="Courier New"/>
          <w:sz w:val="18"/>
        </w:rPr>
      </w:pPr>
      <w:r>
        <w:rPr>
          <w:rFonts w:ascii="Courier New"/>
          <w:color w:val="323232"/>
          <w:sz w:val="18"/>
        </w:rPr>
        <w:t>{</w:t>
      </w:r>
    </w:p>
    <w:p>
      <w:pPr>
        <w:spacing w:before="20"/>
        <w:ind w:left="1462" w:right="0" w:firstLine="0"/>
        <w:jc w:val="left"/>
        <w:rPr>
          <w:rFonts w:ascii="Courier New"/>
          <w:sz w:val="18"/>
        </w:rPr>
      </w:pPr>
      <w:r>
        <w:rPr>
          <w:rFonts w:ascii="Courier New"/>
          <w:color w:val="323232"/>
          <w:sz w:val="18"/>
        </w:rPr>
        <w:t>case 2:</w:t>
      </w:r>
    </w:p>
    <w:p>
      <w:pPr>
        <w:spacing w:line="264" w:lineRule="auto" w:before="22"/>
        <w:ind w:left="1678" w:right="5659" w:firstLine="0"/>
        <w:jc w:val="left"/>
        <w:rPr>
          <w:rFonts w:ascii="Courier New"/>
          <w:sz w:val="18"/>
        </w:rPr>
      </w:pPr>
      <w:r>
        <w:rPr>
          <w:rFonts w:ascii="Courier New"/>
          <w:color w:val="323232"/>
          <w:sz w:val="18"/>
        </w:rPr>
        <w:t>PostQuitMessage (0); if (theVTKApp)</w:t>
      </w:r>
    </w:p>
    <w:p>
      <w:pPr>
        <w:spacing w:before="0"/>
        <w:ind w:left="1894" w:right="0" w:firstLine="0"/>
        <w:jc w:val="left"/>
        <w:rPr>
          <w:rFonts w:ascii="Courier New"/>
          <w:sz w:val="18"/>
        </w:rPr>
      </w:pPr>
      <w:r>
        <w:rPr>
          <w:rFonts w:ascii="Courier New"/>
          <w:color w:val="323232"/>
          <w:sz w:val="18"/>
        </w:rPr>
        <w:t>{</w:t>
      </w:r>
    </w:p>
    <w:p>
      <w:pPr>
        <w:spacing w:line="264" w:lineRule="auto" w:before="22"/>
        <w:ind w:left="1894" w:right="5909" w:firstLine="0"/>
        <w:jc w:val="left"/>
        <w:rPr>
          <w:rFonts w:ascii="Courier New"/>
          <w:sz w:val="18"/>
        </w:rPr>
      </w:pPr>
      <w:r>
        <w:rPr>
          <w:rFonts w:ascii="Courier New"/>
          <w:color w:val="323232"/>
          <w:sz w:val="18"/>
        </w:rPr>
        <w:t>delete theVTKApp; theVTKApp = NULL;</w:t>
      </w:r>
    </w:p>
    <w:p>
      <w:pPr>
        <w:spacing w:after="0" w:line="264"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0" w:right="4680" w:firstLine="0"/>
        <w:jc w:val="center"/>
        <w:rPr>
          <w:rFonts w:ascii="Courier New"/>
          <w:sz w:val="18"/>
        </w:rPr>
      </w:pPr>
      <w:r>
        <w:rPr>
          <w:rFonts w:ascii="Courier New"/>
          <w:color w:val="323232"/>
          <w:sz w:val="18"/>
        </w:rPr>
        <w:t>}</w:t>
      </w:r>
    </w:p>
    <w:p>
      <w:pPr>
        <w:spacing w:before="16"/>
        <w:ind w:left="344" w:right="4916" w:firstLine="0"/>
        <w:jc w:val="center"/>
        <w:rPr>
          <w:rFonts w:ascii="Courier New"/>
          <w:sz w:val="18"/>
        </w:rPr>
      </w:pPr>
      <w:r>
        <w:rPr>
          <w:rFonts w:ascii="Courier New"/>
          <w:color w:val="323232"/>
          <w:sz w:val="18"/>
        </w:rPr>
        <w:t>break;</w:t>
      </w:r>
    </w:p>
    <w:p>
      <w:pPr>
        <w:spacing w:before="17"/>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pStyle w:val="BodyText"/>
        <w:rPr>
          <w:rFonts w:ascii="Courier New"/>
          <w:sz w:val="21"/>
        </w:rPr>
      </w:pPr>
    </w:p>
    <w:p>
      <w:pPr>
        <w:spacing w:line="259" w:lineRule="auto" w:before="0"/>
        <w:ind w:left="1788" w:right="5659" w:hanging="216"/>
        <w:jc w:val="left"/>
        <w:rPr>
          <w:rFonts w:ascii="Courier New"/>
          <w:sz w:val="18"/>
        </w:rPr>
      </w:pPr>
      <w:r>
        <w:rPr>
          <w:rFonts w:ascii="Courier New"/>
          <w:color w:val="323232"/>
          <w:sz w:val="18"/>
        </w:rPr>
        <w:t>case WM_DESTROY: PostQuitMessage (0); if (theVTKApp)</w:t>
      </w:r>
    </w:p>
    <w:p>
      <w:pPr>
        <w:spacing w:before="1"/>
        <w:ind w:left="2004" w:right="0" w:firstLine="0"/>
        <w:jc w:val="left"/>
        <w:rPr>
          <w:rFonts w:ascii="Courier New"/>
          <w:sz w:val="18"/>
        </w:rPr>
      </w:pPr>
      <w:r>
        <w:rPr>
          <w:rFonts w:ascii="Courier New"/>
          <w:color w:val="323232"/>
          <w:sz w:val="18"/>
        </w:rPr>
        <w:t>{</w:t>
      </w:r>
    </w:p>
    <w:p>
      <w:pPr>
        <w:spacing w:line="259" w:lineRule="auto" w:before="16"/>
        <w:ind w:left="2004" w:right="5659" w:firstLine="0"/>
        <w:jc w:val="left"/>
        <w:rPr>
          <w:rFonts w:ascii="Courier New"/>
          <w:sz w:val="18"/>
        </w:rPr>
      </w:pPr>
      <w:r>
        <w:rPr>
          <w:rFonts w:ascii="Courier New"/>
          <w:color w:val="323232"/>
          <w:sz w:val="18"/>
        </w:rPr>
        <w:t>delete theVTKApp; theVTKApp = NULL;</w:t>
      </w:r>
    </w:p>
    <w:p>
      <w:pPr>
        <w:spacing w:before="2"/>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spacing w:before="16"/>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return DefWindowProc (hwnd, message, wParam, lParam);</w:t>
      </w:r>
    </w:p>
    <w:p>
      <w:pPr>
        <w:spacing w:before="17"/>
        <w:ind w:left="1140" w:right="0" w:firstLine="0"/>
        <w:jc w:val="left"/>
        <w:rPr>
          <w:rFonts w:ascii="Courier New"/>
          <w:sz w:val="18"/>
        </w:rPr>
      </w:pPr>
      <w:r>
        <w:rPr>
          <w:rFonts w:ascii="Courier New"/>
          <w:color w:val="323232"/>
          <w:sz w:val="18"/>
        </w:rPr>
        <w:t>}</w:t>
      </w:r>
    </w:p>
    <w:p>
      <w:pPr>
        <w:pStyle w:val="BodyText"/>
        <w:spacing w:before="6"/>
        <w:rPr>
          <w:rFonts w:ascii="Courier New"/>
          <w:sz w:val="12"/>
        </w:rPr>
      </w:pPr>
    </w:p>
    <w:p>
      <w:pPr>
        <w:pStyle w:val="BodyText"/>
        <w:spacing w:line="244" w:lineRule="auto" w:before="91"/>
        <w:ind w:left="661" w:right="894"/>
        <w:jc w:val="both"/>
      </w:pPr>
      <w:bookmarkStart w:name="_bookmark280" w:id="302"/>
      <w:bookmarkEnd w:id="302"/>
      <w:r>
        <w:rPr/>
      </w:r>
      <w:r>
        <w:rPr>
          <w:b/>
          <w:color w:val="0C7652"/>
        </w:rPr>
        <w:t>UNIX. </w:t>
      </w:r>
      <w:r>
        <w:rPr/>
        <w:t>Creating a C++ application on UNIX is done by running CMake and then make. CMake cre- ates a makefile that specifies the include paths, link lines, and dependencies. The make program then uses this makefile to compile the application. This should result in a Cone executable that you can run. If </w:t>
      </w:r>
      <w:r>
        <w:rPr>
          <w:rFonts w:ascii="Courier New"/>
          <w:sz w:val="18"/>
        </w:rPr>
        <w:t>Cone.cxx </w:t>
      </w:r>
      <w:r>
        <w:rPr/>
        <w:t>does not compile then check the make errors and correct them. Make sure that the values in the top of </w:t>
      </w:r>
      <w:r>
        <w:rPr>
          <w:rFonts w:ascii="Courier New"/>
          <w:sz w:val="18"/>
        </w:rPr>
        <w:t>CMakeCache.txt</w:t>
      </w:r>
      <w:bookmarkStart w:name="_bookmark281" w:id="303"/>
      <w:bookmarkEnd w:id="303"/>
      <w:r>
        <w:rPr>
          <w:rFonts w:ascii="Courier New"/>
          <w:sz w:val="18"/>
        </w:rPr>
      </w:r>
      <w:r>
        <w:rPr>
          <w:rFonts w:ascii="Courier New"/>
          <w:sz w:val="18"/>
        </w:rPr>
        <w:t> </w:t>
      </w:r>
      <w:r>
        <w:rPr/>
        <w:t>are valid. If it does compile, but you receive errors when you try running it, you might need to set your </w:t>
      </w:r>
      <w:r>
        <w:rPr>
          <w:rFonts w:ascii="Courier New"/>
          <w:sz w:val="18"/>
        </w:rPr>
        <w:t>LD_LIBRARY_PATH</w:t>
      </w:r>
      <w:r>
        <w:rPr>
          <w:rFonts w:ascii="Courier New"/>
          <w:spacing w:val="-80"/>
          <w:sz w:val="18"/>
        </w:rPr>
        <w:t> </w:t>
      </w:r>
      <w:r>
        <w:rPr/>
        <w:t>as described in Chapter 2.</w:t>
      </w:r>
    </w:p>
    <w:p>
      <w:pPr>
        <w:pStyle w:val="BodyText"/>
        <w:rPr>
          <w:sz w:val="21"/>
        </w:rPr>
      </w:pPr>
    </w:p>
    <w:p>
      <w:pPr>
        <w:spacing w:line="249" w:lineRule="auto" w:before="0"/>
        <w:ind w:left="661" w:right="895" w:firstLine="0"/>
        <w:jc w:val="both"/>
        <w:rPr>
          <w:sz w:val="20"/>
        </w:rPr>
      </w:pPr>
      <w:bookmarkStart w:name="_bookmark282" w:id="304"/>
      <w:bookmarkEnd w:id="304"/>
      <w:r>
        <w:rPr/>
      </w:r>
      <w:r>
        <w:rPr>
          <w:b/>
          <w:color w:val="0C7652"/>
          <w:sz w:val="20"/>
        </w:rPr>
        <w:t>User Methods in C++. </w:t>
      </w:r>
      <w:r>
        <w:rPr>
          <w:sz w:val="20"/>
        </w:rPr>
        <w:t>You can add user methods (using the </w:t>
      </w:r>
      <w:bookmarkStart w:name="_bookmark283" w:id="305"/>
      <w:bookmarkEnd w:id="305"/>
      <w:r>
        <w:rPr>
          <w:sz w:val="20"/>
        </w:rPr>
        <w:t>obser</w:t>
      </w:r>
      <w:r>
        <w:rPr>
          <w:sz w:val="20"/>
        </w:rPr>
        <w:t>ver/command design pattern) in C++ by creating a subclass of vtkCommand that overrides the Execute() method. Consider the fol- lowing example taken from </w:t>
      </w:r>
      <w:r>
        <w:rPr>
          <w:rFonts w:ascii="Courier New"/>
          <w:sz w:val="18"/>
        </w:rPr>
        <w:t>VTK/Examples/Tutorial/Step2/Cxx</w:t>
      </w:r>
      <w:r>
        <w:rPr>
          <w:sz w:val="20"/>
        </w:rPr>
        <w:t>/Cone2.cxx.</w:t>
      </w:r>
    </w:p>
    <w:p>
      <w:pPr>
        <w:pStyle w:val="BodyText"/>
        <w:spacing w:before="6"/>
      </w:pPr>
    </w:p>
    <w:p>
      <w:pPr>
        <w:spacing w:before="0"/>
        <w:ind w:left="1140" w:right="0" w:firstLine="0"/>
        <w:jc w:val="left"/>
        <w:rPr>
          <w:rFonts w:ascii="Courier New"/>
          <w:sz w:val="18"/>
        </w:rPr>
      </w:pPr>
      <w:r>
        <w:rPr>
          <w:rFonts w:ascii="Courier New"/>
          <w:color w:val="323232"/>
          <w:sz w:val="18"/>
        </w:rPr>
        <w:t>class vtkMyCallback : public vtkCommand {</w:t>
      </w:r>
    </w:p>
    <w:p>
      <w:pPr>
        <w:spacing w:before="17"/>
        <w:ind w:left="1140" w:right="0" w:firstLine="0"/>
        <w:jc w:val="left"/>
        <w:rPr>
          <w:rFonts w:ascii="Courier New"/>
          <w:sz w:val="18"/>
        </w:rPr>
      </w:pPr>
      <w:r>
        <w:rPr>
          <w:rFonts w:ascii="Courier New"/>
          <w:color w:val="323232"/>
          <w:sz w:val="18"/>
        </w:rPr>
        <w:t>static myCallback *New() {return new vtkMyCallback;}</w:t>
      </w:r>
    </w:p>
    <w:p>
      <w:pPr>
        <w:spacing w:before="17"/>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2"/>
          <w:sz w:val="18"/>
        </w:rPr>
        <w:t> </w:t>
      </w:r>
      <w:r>
        <w:rPr>
          <w:rFonts w:ascii="Courier New"/>
          <w:color w:val="323232"/>
          <w:sz w:val="18"/>
        </w:rPr>
        <w:t>*)</w:t>
      </w:r>
    </w:p>
    <w:p>
      <w:pPr>
        <w:spacing w:before="17"/>
        <w:ind w:left="1356" w:right="0" w:firstLine="0"/>
        <w:jc w:val="left"/>
        <w:rPr>
          <w:rFonts w:ascii="Courier New"/>
          <w:sz w:val="18"/>
        </w:rPr>
      </w:pPr>
      <w:r>
        <w:rPr>
          <w:rFonts w:ascii="Courier New"/>
          <w:color w:val="323232"/>
          <w:sz w:val="18"/>
        </w:rPr>
        <w:t>{</w:t>
      </w:r>
    </w:p>
    <w:p>
      <w:pPr>
        <w:spacing w:line="259" w:lineRule="auto" w:before="17"/>
        <w:ind w:left="1356" w:right="1432" w:firstLine="0"/>
        <w:jc w:val="left"/>
        <w:rPr>
          <w:rFonts w:ascii="Courier New"/>
          <w:sz w:val="18"/>
        </w:rPr>
      </w:pPr>
      <w:r>
        <w:rPr>
          <w:rFonts w:ascii="Courier New"/>
          <w:color w:val="323232"/>
          <w:sz w:val="18"/>
        </w:rPr>
        <w:t>vtkRenderer *renderer =</w:t>
      </w:r>
      <w:r>
        <w:rPr>
          <w:rFonts w:ascii="Courier New"/>
          <w:color w:val="323232"/>
          <w:spacing w:val="-58"/>
          <w:sz w:val="18"/>
        </w:rPr>
        <w:t> </w:t>
      </w:r>
      <w:r>
        <w:rPr>
          <w:rFonts w:ascii="Courier New"/>
          <w:color w:val="323232"/>
          <w:sz w:val="18"/>
        </w:rPr>
        <w:t>reinterpret_cast&lt;vtkRenderer*&gt;(caller); cout &lt;&lt; renderer-&gt;GetActiveCamera()-&gt;GetPosition()[0] &lt;&lt; "</w:t>
      </w:r>
      <w:r>
        <w:rPr>
          <w:rFonts w:ascii="Courier New"/>
          <w:color w:val="323232"/>
          <w:spacing w:val="-38"/>
          <w:sz w:val="18"/>
        </w:rPr>
        <w:t> </w:t>
      </w:r>
      <w:r>
        <w:rPr>
          <w:rFonts w:ascii="Courier New"/>
          <w:color w:val="323232"/>
          <w:sz w:val="18"/>
        </w:rPr>
        <w:t>"</w:t>
      </w:r>
    </w:p>
    <w:p>
      <w:pPr>
        <w:spacing w:before="1"/>
        <w:ind w:left="1896" w:right="0" w:firstLine="0"/>
        <w:jc w:val="left"/>
        <w:rPr>
          <w:rFonts w:ascii="Courier New"/>
          <w:sz w:val="18"/>
        </w:rPr>
      </w:pPr>
      <w:r>
        <w:rPr>
          <w:rFonts w:ascii="Courier New"/>
          <w:color w:val="323232"/>
          <w:sz w:val="18"/>
        </w:rPr>
        <w:t>&lt;&lt; renderer-&gt;GetActiveCamera()-&gt;GetPosition()[1] &lt;&lt; "</w:t>
      </w:r>
      <w:r>
        <w:rPr>
          <w:rFonts w:ascii="Courier New"/>
          <w:color w:val="323232"/>
          <w:spacing w:val="-57"/>
          <w:sz w:val="18"/>
        </w:rPr>
        <w:t> </w:t>
      </w:r>
      <w:r>
        <w:rPr>
          <w:rFonts w:ascii="Courier New"/>
          <w:color w:val="323232"/>
          <w:sz w:val="18"/>
        </w:rPr>
        <w:t>"</w:t>
      </w:r>
    </w:p>
    <w:p>
      <w:pPr>
        <w:spacing w:before="17"/>
        <w:ind w:left="1896" w:right="0" w:firstLine="0"/>
        <w:jc w:val="left"/>
        <w:rPr>
          <w:rFonts w:ascii="Courier New"/>
          <w:sz w:val="18"/>
        </w:rPr>
      </w:pPr>
      <w:r>
        <w:rPr>
          <w:rFonts w:ascii="Courier New"/>
          <w:color w:val="323232"/>
          <w:sz w:val="18"/>
        </w:rPr>
        <w:t>&lt;&lt; renderer-&gt;GetActiveCamera()-&gt;GetPosition()[2] &lt;&lt; "\n";</w:t>
      </w:r>
    </w:p>
    <w:p>
      <w:pPr>
        <w:spacing w:before="17"/>
        <w:ind w:left="1356" w:right="0" w:firstLine="0"/>
        <w:jc w:val="left"/>
        <w:rPr>
          <w:rFonts w:ascii="Courier New"/>
          <w:sz w:val="18"/>
        </w:rPr>
      </w:pPr>
      <w:r>
        <w:rPr>
          <w:rFonts w:ascii="Courier New"/>
          <w:color w:val="323232"/>
          <w:sz w:val="18"/>
        </w:rPr>
        <w:t>}</w:t>
      </w:r>
    </w:p>
    <w:p>
      <w:pPr>
        <w:spacing w:before="16"/>
        <w:ind w:left="1140" w:right="0" w:firstLine="0"/>
        <w:jc w:val="left"/>
        <w:rPr>
          <w:rFonts w:ascii="Courier New"/>
          <w:sz w:val="18"/>
        </w:rPr>
      </w:pPr>
      <w:r>
        <w:rPr>
          <w:rFonts w:ascii="Courier New"/>
          <w:color w:val="323232"/>
          <w:sz w:val="18"/>
        </w:rPr>
        <w:t>};</w:t>
      </w:r>
    </w:p>
    <w:p>
      <w:pPr>
        <w:pStyle w:val="BodyText"/>
        <w:spacing w:before="9"/>
        <w:rPr>
          <w:rFonts w:ascii="Courier New"/>
          <w:sz w:val="10"/>
        </w:rPr>
      </w:pPr>
    </w:p>
    <w:p>
      <w:pPr>
        <w:pStyle w:val="BodyText"/>
        <w:spacing w:line="249" w:lineRule="auto" w:before="91"/>
        <w:ind w:left="661" w:right="895" w:hanging="1"/>
        <w:jc w:val="both"/>
      </w:pPr>
      <w:r>
        <w:rPr/>
        <w:t>While the Execute() method is always passed the calling ob</w:t>
      </w:r>
      <w:bookmarkStart w:name="_bookmark285" w:id="306"/>
      <w:bookmarkEnd w:id="306"/>
      <w:r>
        <w:rPr/>
        <w:t>ject</w:t>
      </w:r>
      <w:r>
        <w:rPr/>
        <w:t> </w:t>
      </w:r>
      <w:bookmarkStart w:name="_bookmark284" w:id="307"/>
      <w:bookmarkEnd w:id="307"/>
      <w:r>
        <w:rPr/>
        <w:t>(cal</w:t>
      </w:r>
      <w:r>
        <w:rPr/>
        <w:t>ler) you are not required to use it. If you do use the caller you will typically want to perform a SafeDownCast() to the actual type. For example:</w:t>
      </w:r>
    </w:p>
    <w:p>
      <w:pPr>
        <w:spacing w:before="28"/>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1"/>
          <w:sz w:val="18"/>
        </w:rPr>
        <w:t> </w:t>
      </w:r>
      <w:r>
        <w:rPr>
          <w:rFonts w:ascii="Courier New"/>
          <w:color w:val="323232"/>
          <w:sz w:val="18"/>
        </w:rPr>
        <w:t>*callData)</w:t>
      </w:r>
    </w:p>
    <w:p>
      <w:pPr>
        <w:spacing w:before="17"/>
        <w:ind w:left="1140" w:right="0" w:firstLine="0"/>
        <w:jc w:val="left"/>
        <w:rPr>
          <w:rFonts w:ascii="Courier New"/>
          <w:sz w:val="18"/>
        </w:rPr>
      </w:pPr>
      <w:r>
        <w:rPr>
          <w:rFonts w:ascii="Courier New"/>
          <w:color w:val="323232"/>
          <w:sz w:val="18"/>
        </w:rPr>
        <w:t>{</w:t>
      </w:r>
    </w:p>
    <w:p>
      <w:pPr>
        <w:spacing w:line="259" w:lineRule="auto" w:before="17"/>
        <w:ind w:left="1356" w:right="2480" w:firstLine="0"/>
        <w:jc w:val="left"/>
        <w:rPr>
          <w:rFonts w:ascii="Courier New"/>
          <w:sz w:val="18"/>
        </w:rPr>
      </w:pPr>
      <w:r>
        <w:rPr>
          <w:rFonts w:ascii="Courier New"/>
          <w:color w:val="323232"/>
          <w:sz w:val="18"/>
        </w:rPr>
        <w:t>vtkRenderer *ren = vtkRenderer::SafeDownCast(caller); if (ren) { ren-&gt;SetBackground(0.2,0.3,0.4); }</w:t>
      </w:r>
    </w:p>
    <w:p>
      <w:pPr>
        <w:spacing w:before="1"/>
        <w:ind w:left="1140" w:right="0" w:firstLine="0"/>
        <w:jc w:val="left"/>
        <w:rPr>
          <w:rFonts w:ascii="Courier New"/>
          <w:sz w:val="18"/>
        </w:rPr>
      </w:pPr>
      <w:r>
        <w:rPr>
          <w:rFonts w:ascii="Courier New"/>
          <w:color w:val="323232"/>
          <w:sz w:val="18"/>
        </w:rPr>
        <w:t>}</w:t>
      </w:r>
    </w:p>
    <w:p>
      <w:pPr>
        <w:pStyle w:val="BodyText"/>
        <w:spacing w:before="10"/>
        <w:rPr>
          <w:rFonts w:ascii="Courier New"/>
          <w:sz w:val="10"/>
        </w:rPr>
      </w:pPr>
    </w:p>
    <w:p>
      <w:pPr>
        <w:pStyle w:val="BodyText"/>
        <w:spacing w:line="249" w:lineRule="auto" w:before="90"/>
        <w:ind w:left="661" w:right="830"/>
      </w:pPr>
      <w:r>
        <w:rPr/>
        <w:t>Once you have created your subclass of </w:t>
      </w:r>
      <w:bookmarkStart w:name="_bookmark286" w:id="308"/>
      <w:bookmarkEnd w:id="308"/>
      <w:r>
        <w:rPr/>
        <w:t>v</w:t>
      </w:r>
      <w:r>
        <w:rPr/>
        <w:t>tkCommand you are ready to add an observer that will call your command on certain events. This can be done as follows.</w:t>
      </w:r>
    </w:p>
    <w:p>
      <w:pPr>
        <w:spacing w:after="0" w:line="249" w:lineRule="auto"/>
        <w:sectPr>
          <w:pgSz w:w="10440" w:h="13680"/>
          <w:pgMar w:header="772" w:footer="0" w:top="980" w:bottom="280" w:left="780" w:right="0"/>
        </w:sectPr>
      </w:pPr>
    </w:p>
    <w:p>
      <w:pPr>
        <w:pStyle w:val="BodyText"/>
      </w:pPr>
    </w:p>
    <w:p>
      <w:pPr>
        <w:pStyle w:val="BodyText"/>
        <w:spacing w:before="10"/>
        <w:rPr>
          <w:sz w:val="27"/>
        </w:rPr>
      </w:pPr>
    </w:p>
    <w:p>
      <w:pPr>
        <w:spacing w:before="100"/>
        <w:ind w:left="600" w:right="0" w:firstLine="0"/>
        <w:jc w:val="left"/>
        <w:rPr>
          <w:rFonts w:ascii="Courier New"/>
          <w:sz w:val="18"/>
        </w:rPr>
      </w:pPr>
      <w:r>
        <w:rPr>
          <w:rFonts w:ascii="Courier New"/>
          <w:color w:val="323232"/>
          <w:sz w:val="18"/>
        </w:rPr>
        <w:t>// Here is where we setup the observer,</w:t>
      </w:r>
    </w:p>
    <w:p>
      <w:pPr>
        <w:spacing w:line="264" w:lineRule="auto" w:before="19"/>
        <w:ind w:left="600" w:right="2219" w:firstLine="0"/>
        <w:jc w:val="left"/>
        <w:rPr>
          <w:rFonts w:ascii="Courier New"/>
          <w:sz w:val="18"/>
        </w:rPr>
      </w:pPr>
      <w:r>
        <w:rPr>
          <w:rFonts w:ascii="Courier New"/>
          <w:color w:val="323232"/>
          <w:sz w:val="18"/>
        </w:rPr>
        <w:t>//we do a new and ren1 will eventually free the</w:t>
      </w:r>
      <w:r>
        <w:rPr>
          <w:rFonts w:ascii="Courier New"/>
          <w:color w:val="323232"/>
          <w:spacing w:val="-51"/>
          <w:sz w:val="18"/>
        </w:rPr>
        <w:t> </w:t>
      </w:r>
      <w:r>
        <w:rPr>
          <w:rFonts w:ascii="Courier New"/>
          <w:color w:val="323232"/>
          <w:sz w:val="18"/>
        </w:rPr>
        <w:t>observer vtkMyCallback *mo1 = vtkMyCallback::New();</w:t>
      </w:r>
    </w:p>
    <w:p>
      <w:pPr>
        <w:spacing w:line="261" w:lineRule="auto" w:before="0"/>
        <w:ind w:left="600" w:right="4053" w:firstLine="0"/>
        <w:jc w:val="left"/>
        <w:rPr>
          <w:rFonts w:ascii="Courier New"/>
          <w:sz w:val="18"/>
        </w:rPr>
      </w:pPr>
      <w:r>
        <w:rPr>
          <w:rFonts w:ascii="Courier New"/>
          <w:color w:val="323232"/>
          <w:sz w:val="18"/>
        </w:rPr>
        <w:t>ren1-&gt;AddObserver(vtkCommand::StartEvent,mo1); mo1-&gt;Delete();</w:t>
      </w:r>
    </w:p>
    <w:p>
      <w:pPr>
        <w:pStyle w:val="BodyText"/>
        <w:spacing w:before="9"/>
        <w:rPr>
          <w:rFonts w:ascii="Courier New"/>
          <w:sz w:val="17"/>
        </w:rPr>
      </w:pPr>
    </w:p>
    <w:p>
      <w:pPr>
        <w:spacing w:before="0"/>
        <w:ind w:left="121" w:right="1436" w:firstLine="0"/>
        <w:jc w:val="both"/>
        <w:rPr>
          <w:sz w:val="20"/>
        </w:rPr>
      </w:pPr>
      <w:r>
        <w:rPr>
          <w:sz w:val="20"/>
        </w:rPr>
        <w:t>The above code creates an instance of </w:t>
      </w:r>
      <w:r>
        <w:rPr>
          <w:rFonts w:ascii="Courier New"/>
          <w:sz w:val="18"/>
        </w:rPr>
        <w:t>myCallback </w:t>
      </w:r>
      <w:r>
        <w:rPr>
          <w:sz w:val="20"/>
        </w:rPr>
        <w:t>and then adds an observer on </w:t>
      </w:r>
      <w:r>
        <w:rPr>
          <w:rFonts w:ascii="Courier New"/>
          <w:sz w:val="18"/>
        </w:rPr>
        <w:t>ren1 </w:t>
      </w:r>
      <w:r>
        <w:rPr>
          <w:sz w:val="20"/>
        </w:rPr>
        <w:t>for the </w:t>
      </w:r>
      <w:r>
        <w:rPr>
          <w:rFonts w:ascii="Courier New"/>
          <w:sz w:val="18"/>
        </w:rPr>
        <w:t>StartEvent</w:t>
      </w:r>
      <w:r>
        <w:rPr>
          <w:sz w:val="20"/>
        </w:rPr>
        <w:t>. Whenever </w:t>
      </w:r>
      <w:r>
        <w:rPr>
          <w:rFonts w:ascii="Courier New"/>
          <w:sz w:val="18"/>
        </w:rPr>
        <w:t>ren1 </w:t>
      </w:r>
      <w:r>
        <w:rPr>
          <w:sz w:val="20"/>
        </w:rPr>
        <w:t>starts to render, the Execute() method of </w:t>
      </w:r>
      <w:r>
        <w:rPr>
          <w:rFonts w:ascii="Courier New"/>
          <w:sz w:val="18"/>
        </w:rPr>
        <w:t>vtkMyCallback </w:t>
      </w:r>
      <w:r>
        <w:rPr>
          <w:sz w:val="20"/>
        </w:rPr>
        <w:t>will be called. When </w:t>
      </w:r>
      <w:r>
        <w:rPr>
          <w:rFonts w:ascii="Courier New"/>
          <w:sz w:val="18"/>
        </w:rPr>
        <w:t>ren1</w:t>
      </w:r>
      <w:r>
        <w:rPr>
          <w:rFonts w:ascii="Courier New"/>
          <w:spacing w:val="-72"/>
          <w:sz w:val="18"/>
        </w:rPr>
        <w:t> </w:t>
      </w:r>
      <w:r>
        <w:rPr>
          <w:sz w:val="20"/>
        </w:rPr>
        <w:t>is deleted, the callback will be deleted as well.</w:t>
      </w:r>
    </w:p>
    <w:p>
      <w:pPr>
        <w:pStyle w:val="BodyText"/>
        <w:spacing w:before="9"/>
        <w:rPr>
          <w:sz w:val="27"/>
        </w:rPr>
      </w:pPr>
    </w:p>
    <w:p>
      <w:pPr>
        <w:pStyle w:val="Heading6"/>
        <w:ind w:left="600"/>
      </w:pPr>
      <w:bookmarkStart w:name="_bookmark287" w:id="309"/>
      <w:bookmarkEnd w:id="309"/>
      <w:r>
        <w:rPr>
          <w:b w:val="0"/>
        </w:rPr>
      </w:r>
      <w:bookmarkStart w:name="_bookmark288" w:id="310"/>
      <w:bookmarkEnd w:id="310"/>
      <w:r>
        <w:rPr>
          <w:b w:val="0"/>
        </w:rPr>
      </w:r>
      <w:r>
        <w:rPr>
          <w:color w:val="0C7652"/>
        </w:rPr>
        <w:t>Java</w:t>
      </w:r>
    </w:p>
    <w:p>
      <w:pPr>
        <w:pStyle w:val="BodyText"/>
        <w:spacing w:line="244" w:lineRule="auto" w:before="114"/>
        <w:ind w:left="121" w:right="1434"/>
        <w:jc w:val="both"/>
      </w:pPr>
      <w:r>
        <w:rPr>
          <w:spacing w:val="-7"/>
        </w:rPr>
        <w:t>To </w:t>
      </w:r>
      <w:r>
        <w:rPr/>
        <w:t>create Java applications you must first have a working Java development environment. This sec- tion provides instructions for using Sun's JDK 1.3 or later on either Windows or UNIX. Once your JDK has been installed and you have installed VTK, you need to set your </w:t>
      </w:r>
      <w:r>
        <w:rPr>
          <w:rFonts w:ascii="Courier New"/>
          <w:sz w:val="18"/>
        </w:rPr>
        <w:t>CLASSPATH </w:t>
      </w:r>
      <w:r>
        <w:rPr/>
        <w:t>environment variable to include the VTK classes. Under Microsoft Windows this can be set by right clicking on the My Computer icon, selecting the properties option, then selecting the Advanced tab, and then clicking</w:t>
      </w:r>
      <w:r>
        <w:rPr>
          <w:spacing w:val="-3"/>
        </w:rPr>
        <w:t> </w:t>
      </w:r>
      <w:r>
        <w:rPr/>
        <w:t>the</w:t>
      </w:r>
      <w:r>
        <w:rPr>
          <w:spacing w:val="-4"/>
        </w:rPr>
        <w:t> </w:t>
      </w:r>
      <w:r>
        <w:rPr/>
        <w:t>Environment</w:t>
      </w:r>
      <w:r>
        <w:rPr>
          <w:spacing w:val="-4"/>
        </w:rPr>
        <w:t> </w:t>
      </w:r>
      <w:r>
        <w:rPr>
          <w:spacing w:val="-3"/>
        </w:rPr>
        <w:t>Variables </w:t>
      </w:r>
      <w:r>
        <w:rPr/>
        <w:t>button.</w:t>
      </w:r>
      <w:r>
        <w:rPr>
          <w:spacing w:val="-5"/>
        </w:rPr>
        <w:t> </w:t>
      </w:r>
      <w:r>
        <w:rPr/>
        <w:t>Then</w:t>
      </w:r>
      <w:r>
        <w:rPr>
          <w:spacing w:val="-3"/>
        </w:rPr>
        <w:t> </w:t>
      </w:r>
      <w:r>
        <w:rPr/>
        <w:t>add</w:t>
      </w:r>
      <w:r>
        <w:rPr>
          <w:spacing w:val="-3"/>
        </w:rPr>
        <w:t> </w:t>
      </w:r>
      <w:r>
        <w:rPr/>
        <w:t>a</w:t>
      </w:r>
      <w:r>
        <w:rPr>
          <w:spacing w:val="-6"/>
        </w:rPr>
        <w:t> </w:t>
      </w:r>
      <w:r>
        <w:rPr>
          <w:rFonts w:ascii="Courier New"/>
          <w:sz w:val="18"/>
        </w:rPr>
        <w:t>CLASSPATH</w:t>
      </w:r>
      <w:r>
        <w:rPr>
          <w:rFonts w:ascii="Courier New"/>
          <w:spacing w:val="-67"/>
          <w:sz w:val="18"/>
        </w:rPr>
        <w:t> </w:t>
      </w:r>
      <w:r>
        <w:rPr/>
        <w:t>environment</w:t>
      </w:r>
      <w:r>
        <w:rPr>
          <w:spacing w:val="-3"/>
        </w:rPr>
        <w:t> </w:t>
      </w:r>
      <w:r>
        <w:rPr/>
        <w:t>variable</w:t>
      </w:r>
      <w:r>
        <w:rPr>
          <w:spacing w:val="-4"/>
        </w:rPr>
        <w:t> </w:t>
      </w:r>
      <w:r>
        <w:rPr/>
        <w:t>and</w:t>
      </w:r>
      <w:r>
        <w:rPr>
          <w:spacing w:val="-4"/>
        </w:rPr>
        <w:t> </w:t>
      </w:r>
      <w:r>
        <w:rPr/>
        <w:t>set</w:t>
      </w:r>
      <w:r>
        <w:rPr>
          <w:spacing w:val="-3"/>
        </w:rPr>
        <w:t> </w:t>
      </w:r>
      <w:r>
        <w:rPr/>
        <w:t>it</w:t>
      </w:r>
      <w:r>
        <w:rPr>
          <w:spacing w:val="-4"/>
        </w:rPr>
        <w:t> </w:t>
      </w:r>
      <w:r>
        <w:rPr/>
        <w:t>to include your the path to your </w:t>
      </w:r>
      <w:r>
        <w:rPr>
          <w:rFonts w:ascii="Courier New"/>
          <w:sz w:val="18"/>
        </w:rPr>
        <w:t>vtk.jar</w:t>
      </w:r>
      <w:r>
        <w:rPr>
          <w:rFonts w:ascii="Courier New"/>
          <w:spacing w:val="-46"/>
          <w:sz w:val="18"/>
        </w:rPr>
        <w:t> </w:t>
      </w:r>
      <w:r>
        <w:rPr/>
        <w:t>file, your Wrapping/Java directory, and the current directory. For a Windows build it will be something like </w:t>
      </w:r>
      <w:r>
        <w:rPr>
          <w:rFonts w:ascii="Courier New"/>
          <w:sz w:val="18"/>
        </w:rPr>
        <w:t>"C:\vtk-bin\bin\vtk.jar;C:\vtk- bin\Wrapping\Java;."</w:t>
      </w:r>
      <w:r>
        <w:rPr/>
        <w:t>. Under UNIX you should set your </w:t>
      </w:r>
      <w:r>
        <w:rPr>
          <w:rFonts w:ascii="Courier New"/>
          <w:sz w:val="18"/>
        </w:rPr>
        <w:t>CLASSPATH </w:t>
      </w:r>
      <w:r>
        <w:rPr/>
        <w:t>environment variable to something similar to </w:t>
      </w:r>
      <w:r>
        <w:rPr>
          <w:rFonts w:ascii="Courier New"/>
          <w:sz w:val="18"/>
        </w:rPr>
        <w:t>"/yourdisk/vtk-bin/bin/vtk.jar;/yourdisk/vtk-bin/Wrapping/ Java;."</w:t>
      </w:r>
      <w:r>
        <w:rPr/>
        <w:t>.</w:t>
      </w:r>
    </w:p>
    <w:p>
      <w:pPr>
        <w:pStyle w:val="BodyText"/>
        <w:spacing w:line="247" w:lineRule="auto"/>
        <w:ind w:left="121" w:right="1436" w:firstLine="478"/>
        <w:jc w:val="both"/>
      </w:pPr>
      <w:r>
        <w:rPr/>
        <w:t>The</w:t>
      </w:r>
      <w:r>
        <w:rPr>
          <w:spacing w:val="-2"/>
        </w:rPr>
        <w:t> </w:t>
      </w:r>
      <w:r>
        <w:rPr/>
        <w:t>next</w:t>
      </w:r>
      <w:r>
        <w:rPr>
          <w:spacing w:val="-2"/>
        </w:rPr>
        <w:t> </w:t>
      </w:r>
      <w:r>
        <w:rPr/>
        <w:t>step</w:t>
      </w:r>
      <w:r>
        <w:rPr>
          <w:spacing w:val="-2"/>
        </w:rPr>
        <w:t> </w:t>
      </w:r>
      <w:r>
        <w:rPr/>
        <w:t>is</w:t>
      </w:r>
      <w:r>
        <w:rPr>
          <w:spacing w:val="-3"/>
        </w:rPr>
        <w:t> </w:t>
      </w:r>
      <w:r>
        <w:rPr/>
        <w:t>to</w:t>
      </w:r>
      <w:r>
        <w:rPr>
          <w:spacing w:val="-3"/>
        </w:rPr>
        <w:t> </w:t>
      </w:r>
      <w:r>
        <w:rPr/>
        <w:t>byte</w:t>
      </w:r>
      <w:r>
        <w:rPr>
          <w:spacing w:val="-3"/>
        </w:rPr>
        <w:t> </w:t>
      </w:r>
      <w:r>
        <w:rPr/>
        <w:t>compile</w:t>
      </w:r>
      <w:r>
        <w:rPr>
          <w:spacing w:val="-2"/>
        </w:rPr>
        <w:t> </w:t>
      </w:r>
      <w:r>
        <w:rPr/>
        <w:t>your</w:t>
      </w:r>
      <w:r>
        <w:rPr>
          <w:spacing w:val="-3"/>
        </w:rPr>
        <w:t> </w:t>
      </w:r>
      <w:r>
        <w:rPr/>
        <w:t>Java</w:t>
      </w:r>
      <w:r>
        <w:rPr>
          <w:spacing w:val="-2"/>
        </w:rPr>
        <w:t> </w:t>
      </w:r>
      <w:r>
        <w:rPr/>
        <w:t>program.</w:t>
      </w:r>
      <w:r>
        <w:rPr>
          <w:spacing w:val="-3"/>
        </w:rPr>
        <w:t> </w:t>
      </w:r>
      <w:r>
        <w:rPr/>
        <w:t>For</w:t>
      </w:r>
      <w:r>
        <w:rPr>
          <w:spacing w:val="-2"/>
        </w:rPr>
        <w:t> </w:t>
      </w:r>
      <w:r>
        <w:rPr/>
        <w:t>starters</w:t>
      </w:r>
      <w:r>
        <w:rPr>
          <w:spacing w:val="-3"/>
        </w:rPr>
        <w:t> </w:t>
      </w:r>
      <w:r>
        <w:rPr/>
        <w:t>try</w:t>
      </w:r>
      <w:r>
        <w:rPr>
          <w:spacing w:val="-2"/>
        </w:rPr>
        <w:t> </w:t>
      </w:r>
      <w:r>
        <w:rPr/>
        <w:t>byte</w:t>
      </w:r>
      <w:r>
        <w:rPr>
          <w:spacing w:val="-3"/>
        </w:rPr>
        <w:t> </w:t>
      </w:r>
      <w:r>
        <w:rPr/>
        <w:t>compiling</w:t>
      </w:r>
      <w:r>
        <w:rPr>
          <w:spacing w:val="-2"/>
        </w:rPr>
        <w:t> </w:t>
      </w:r>
      <w:r>
        <w:rPr/>
        <w:t>(with</w:t>
      </w:r>
      <w:r>
        <w:rPr>
          <w:spacing w:val="-2"/>
        </w:rPr>
        <w:t> </w:t>
      </w:r>
      <w:r>
        <w:rPr/>
        <w:t>javac) the </w:t>
      </w:r>
      <w:r>
        <w:rPr>
          <w:rFonts w:ascii="Courier New"/>
          <w:sz w:val="18"/>
        </w:rPr>
        <w:t>Cone.java </w:t>
      </w:r>
      <w:r>
        <w:rPr/>
        <w:t>example that comes with VTK under </w:t>
      </w:r>
      <w:r>
        <w:rPr>
          <w:rFonts w:ascii="Courier New"/>
          <w:sz w:val="18"/>
        </w:rPr>
        <w:t>VTK/Examples/Tutorial/Step1/Java. </w:t>
      </w:r>
      <w:r>
        <w:rPr/>
        <w:t>Then you should be able to run the resulting application using the java command. It should display a cone which rotates 360 degrees and then exits. The next step is to create your own applications using the examples provided as a starting</w:t>
      </w:r>
      <w:r>
        <w:rPr>
          <w:spacing w:val="-2"/>
        </w:rPr>
        <w:t> </w:t>
      </w:r>
      <w:r>
        <w:rPr/>
        <w:t>point.</w:t>
      </w:r>
    </w:p>
    <w:p>
      <w:pPr>
        <w:pStyle w:val="BodyText"/>
        <w:spacing w:before="2"/>
        <w:rPr>
          <w:sz w:val="21"/>
        </w:rPr>
      </w:pPr>
    </w:p>
    <w:p>
      <w:pPr>
        <w:spacing w:before="0"/>
        <w:ind w:left="600" w:right="0" w:firstLine="0"/>
        <w:jc w:val="left"/>
        <w:rPr>
          <w:rFonts w:ascii="Courier New"/>
          <w:sz w:val="18"/>
        </w:rPr>
      </w:pPr>
      <w:r>
        <w:rPr>
          <w:rFonts w:ascii="Courier New"/>
          <w:color w:val="323232"/>
          <w:sz w:val="18"/>
        </w:rPr>
        <w:t>public void myCallback()</w:t>
      </w:r>
    </w:p>
    <w:p>
      <w:pPr>
        <w:spacing w:before="20"/>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System.out.println("Starting a render");</w:t>
      </w:r>
    </w:p>
    <w:p>
      <w:pPr>
        <w:spacing w:before="19"/>
        <w:ind w:left="600" w:right="0" w:firstLine="0"/>
        <w:jc w:val="left"/>
        <w:rPr>
          <w:rFonts w:ascii="Courier New"/>
          <w:sz w:val="18"/>
        </w:rPr>
      </w:pPr>
      <w:r>
        <w:rPr>
          <w:rFonts w:ascii="Courier New"/>
          <w:color w:val="323232"/>
          <w:sz w:val="18"/>
        </w:rPr>
        <w:t>}</w:t>
      </w:r>
    </w:p>
    <w:p>
      <w:pPr>
        <w:pStyle w:val="BodyText"/>
        <w:spacing w:before="4"/>
        <w:rPr>
          <w:rFonts w:ascii="Courier New"/>
          <w:sz w:val="11"/>
        </w:rPr>
      </w:pPr>
    </w:p>
    <w:p>
      <w:pPr>
        <w:pStyle w:val="BodyText"/>
        <w:spacing w:line="247" w:lineRule="auto" w:before="91"/>
        <w:ind w:left="121" w:right="1435"/>
        <w:jc w:val="both"/>
      </w:pPr>
      <w:r>
        <w:rPr>
          <w:spacing w:val="-7"/>
        </w:rPr>
        <w:t>You</w:t>
      </w:r>
      <w:r>
        <w:rPr>
          <w:spacing w:val="-4"/>
        </w:rPr>
        <w:t> </w:t>
      </w:r>
      <w:r>
        <w:rPr/>
        <w:t>set</w:t>
      </w:r>
      <w:r>
        <w:rPr>
          <w:spacing w:val="-3"/>
        </w:rPr>
        <w:t> </w:t>
      </w:r>
      <w:r>
        <w:rPr/>
        <w:t>up</w:t>
      </w:r>
      <w:r>
        <w:rPr>
          <w:spacing w:val="-2"/>
        </w:rPr>
        <w:t> </w:t>
      </w:r>
      <w:r>
        <w:rPr/>
        <w:t>a</w:t>
      </w:r>
      <w:r>
        <w:rPr>
          <w:spacing w:val="-4"/>
        </w:rPr>
        <w:t> </w:t>
      </w:r>
      <w:r>
        <w:rPr/>
        <w:t>callback</w:t>
      </w:r>
      <w:r>
        <w:rPr>
          <w:spacing w:val="-2"/>
        </w:rPr>
        <w:t> </w:t>
      </w:r>
      <w:r>
        <w:rPr/>
        <w:t>by</w:t>
      </w:r>
      <w:r>
        <w:rPr>
          <w:spacing w:val="-3"/>
        </w:rPr>
        <w:t> </w:t>
      </w:r>
      <w:r>
        <w:rPr/>
        <w:t>passing</w:t>
      </w:r>
      <w:r>
        <w:rPr>
          <w:spacing w:val="-4"/>
        </w:rPr>
        <w:t> </w:t>
      </w:r>
      <w:r>
        <w:rPr/>
        <w:t>three</w:t>
      </w:r>
      <w:r>
        <w:rPr>
          <w:spacing w:val="-3"/>
        </w:rPr>
        <w:t> </w:t>
      </w:r>
      <w:r>
        <w:rPr/>
        <w:t>arguments.</w:t>
      </w:r>
      <w:r>
        <w:rPr>
          <w:spacing w:val="-3"/>
        </w:rPr>
        <w:t> </w:t>
      </w:r>
      <w:r>
        <w:rPr/>
        <w:t>The</w:t>
      </w:r>
      <w:r>
        <w:rPr>
          <w:spacing w:val="-5"/>
        </w:rPr>
        <w:t> </w:t>
      </w:r>
      <w:r>
        <w:rPr/>
        <w:t>first</w:t>
      </w:r>
      <w:r>
        <w:rPr>
          <w:spacing w:val="-3"/>
        </w:rPr>
        <w:t> </w:t>
      </w:r>
      <w:r>
        <w:rPr/>
        <w:t>is</w:t>
      </w:r>
      <w:r>
        <w:rPr>
          <w:spacing w:val="-4"/>
        </w:rPr>
        <w:t> </w:t>
      </w:r>
      <w:r>
        <w:rPr/>
        <w:t>the</w:t>
      </w:r>
      <w:r>
        <w:rPr>
          <w:spacing w:val="-4"/>
        </w:rPr>
        <w:t> </w:t>
      </w:r>
      <w:r>
        <w:rPr/>
        <w:t>name</w:t>
      </w:r>
      <w:r>
        <w:rPr>
          <w:spacing w:val="-3"/>
        </w:rPr>
        <w:t> </w:t>
      </w:r>
      <w:r>
        <w:rPr/>
        <w:t>of</w:t>
      </w:r>
      <w:r>
        <w:rPr>
          <w:spacing w:val="-3"/>
        </w:rPr>
        <w:t> </w:t>
      </w:r>
      <w:r>
        <w:rPr/>
        <w:t>the</w:t>
      </w:r>
      <w:r>
        <w:rPr>
          <w:spacing w:val="-4"/>
        </w:rPr>
        <w:t> </w:t>
      </w:r>
      <w:r>
        <w:rPr/>
        <w:t>event</w:t>
      </w:r>
      <w:r>
        <w:rPr>
          <w:spacing w:val="-3"/>
        </w:rPr>
        <w:t> </w:t>
      </w:r>
      <w:r>
        <w:rPr/>
        <w:t>you</w:t>
      </w:r>
      <w:r>
        <w:rPr>
          <w:spacing w:val="-3"/>
        </w:rPr>
        <w:t> </w:t>
      </w:r>
      <w:r>
        <w:rPr/>
        <w:t>are</w:t>
      </w:r>
      <w:r>
        <w:rPr>
          <w:spacing w:val="-4"/>
        </w:rPr>
        <w:t> </w:t>
      </w:r>
      <w:r>
        <w:rPr/>
        <w:t>interested in,</w:t>
      </w:r>
      <w:r>
        <w:rPr>
          <w:spacing w:val="-2"/>
        </w:rPr>
        <w:t> </w:t>
      </w:r>
      <w:r>
        <w:rPr/>
        <w:t>the</w:t>
      </w:r>
      <w:r>
        <w:rPr>
          <w:spacing w:val="-2"/>
        </w:rPr>
        <w:t> </w:t>
      </w:r>
      <w:r>
        <w:rPr/>
        <w:t>second</w:t>
      </w:r>
      <w:r>
        <w:rPr>
          <w:spacing w:val="-2"/>
        </w:rPr>
        <w:t> </w:t>
      </w:r>
      <w:r>
        <w:rPr/>
        <w:t>is</w:t>
      </w:r>
      <w:r>
        <w:rPr>
          <w:spacing w:val="-2"/>
        </w:rPr>
        <w:t> </w:t>
      </w:r>
      <w:r>
        <w:rPr/>
        <w:t>an</w:t>
      </w:r>
      <w:r>
        <w:rPr>
          <w:spacing w:val="-1"/>
        </w:rPr>
        <w:t> </w:t>
      </w:r>
      <w:r>
        <w:rPr/>
        <w:t>instance</w:t>
      </w:r>
      <w:r>
        <w:rPr>
          <w:spacing w:val="-1"/>
        </w:rPr>
        <w:t> </w:t>
      </w:r>
      <w:r>
        <w:rPr/>
        <w:t>of</w:t>
      </w:r>
      <w:r>
        <w:rPr>
          <w:spacing w:val="-1"/>
        </w:rPr>
        <w:t> </w:t>
      </w:r>
      <w:r>
        <w:rPr/>
        <w:t>a</w:t>
      </w:r>
      <w:r>
        <w:rPr>
          <w:spacing w:val="-2"/>
        </w:rPr>
        <w:t> </w:t>
      </w:r>
      <w:r>
        <w:rPr/>
        <w:t>class,</w:t>
      </w:r>
      <w:r>
        <w:rPr>
          <w:spacing w:val="-1"/>
        </w:rPr>
        <w:t> </w:t>
      </w:r>
      <w:r>
        <w:rPr/>
        <w:t>the</w:t>
      </w:r>
      <w:r>
        <w:rPr>
          <w:spacing w:val="-2"/>
        </w:rPr>
        <w:t> </w:t>
      </w:r>
      <w:r>
        <w:rPr/>
        <w:t>third</w:t>
      </w:r>
      <w:r>
        <w:rPr>
          <w:spacing w:val="-1"/>
        </w:rPr>
        <w:t> </w:t>
      </w:r>
      <w:r>
        <w:rPr/>
        <w:t>is</w:t>
      </w:r>
      <w:r>
        <w:rPr>
          <w:spacing w:val="-2"/>
        </w:rPr>
        <w:t> </w:t>
      </w:r>
      <w:r>
        <w:rPr/>
        <w:t>the</w:t>
      </w:r>
      <w:r>
        <w:rPr>
          <w:spacing w:val="-2"/>
        </w:rPr>
        <w:t> </w:t>
      </w:r>
      <w:r>
        <w:rPr/>
        <w:t>name</w:t>
      </w:r>
      <w:r>
        <w:rPr>
          <w:spacing w:val="-2"/>
        </w:rPr>
        <w:t> </w:t>
      </w:r>
      <w:r>
        <w:rPr/>
        <w:t>of</w:t>
      </w:r>
      <w:r>
        <w:rPr>
          <w:spacing w:val="-3"/>
        </w:rPr>
        <w:t> </w:t>
      </w:r>
      <w:r>
        <w:rPr/>
        <w:t>the</w:t>
      </w:r>
      <w:r>
        <w:rPr>
          <w:spacing w:val="-1"/>
        </w:rPr>
        <w:t> </w:t>
      </w:r>
      <w:r>
        <w:rPr/>
        <w:t>method</w:t>
      </w:r>
      <w:r>
        <w:rPr>
          <w:spacing w:val="-2"/>
        </w:rPr>
        <w:t> </w:t>
      </w:r>
      <w:r>
        <w:rPr/>
        <w:t>you</w:t>
      </w:r>
      <w:r>
        <w:rPr>
          <w:spacing w:val="-2"/>
        </w:rPr>
        <w:t> </w:t>
      </w:r>
      <w:r>
        <w:rPr/>
        <w:t>want</w:t>
      </w:r>
      <w:r>
        <w:rPr>
          <w:spacing w:val="-2"/>
        </w:rPr>
        <w:t> </w:t>
      </w:r>
      <w:r>
        <w:rPr/>
        <w:t>to</w:t>
      </w:r>
      <w:r>
        <w:rPr>
          <w:spacing w:val="-2"/>
        </w:rPr>
        <w:t> </w:t>
      </w:r>
      <w:r>
        <w:rPr/>
        <w:t>invoke.</w:t>
      </w:r>
      <w:r>
        <w:rPr>
          <w:spacing w:val="-1"/>
        </w:rPr>
        <w:t> </w:t>
      </w:r>
      <w:r>
        <w:rPr/>
        <w:t>In</w:t>
      </w:r>
      <w:r>
        <w:rPr>
          <w:spacing w:val="-2"/>
        </w:rPr>
        <w:t> </w:t>
      </w:r>
      <w:r>
        <w:rPr/>
        <w:t>this example</w:t>
      </w:r>
      <w:r>
        <w:rPr>
          <w:spacing w:val="-5"/>
        </w:rPr>
        <w:t> </w:t>
      </w:r>
      <w:r>
        <w:rPr/>
        <w:t>we</w:t>
      </w:r>
      <w:r>
        <w:rPr>
          <w:spacing w:val="-4"/>
        </w:rPr>
        <w:t> </w:t>
      </w:r>
      <w:r>
        <w:rPr/>
        <w:t>set</w:t>
      </w:r>
      <w:r>
        <w:rPr>
          <w:spacing w:val="-5"/>
        </w:rPr>
        <w:t> </w:t>
      </w:r>
      <w:r>
        <w:rPr/>
        <w:t>up</w:t>
      </w:r>
      <w:r>
        <w:rPr>
          <w:spacing w:val="-6"/>
        </w:rPr>
        <w:t> </w:t>
      </w:r>
      <w:r>
        <w:rPr/>
        <w:t>the</w:t>
      </w:r>
      <w:r>
        <w:rPr>
          <w:spacing w:val="-5"/>
        </w:rPr>
        <w:t> </w:t>
      </w:r>
      <w:r>
        <w:rPr>
          <w:rFonts w:ascii="Courier New"/>
          <w:sz w:val="18"/>
        </w:rPr>
        <w:t>StartEvent</w:t>
      </w:r>
      <w:r>
        <w:rPr>
          <w:rFonts w:ascii="Courier New"/>
          <w:spacing w:val="-68"/>
          <w:sz w:val="18"/>
        </w:rPr>
        <w:t> </w:t>
      </w:r>
      <w:r>
        <w:rPr/>
        <w:t>to</w:t>
      </w:r>
      <w:r>
        <w:rPr>
          <w:spacing w:val="-6"/>
        </w:rPr>
        <w:t> </w:t>
      </w:r>
      <w:r>
        <w:rPr/>
        <w:t>invoke</w:t>
      </w:r>
      <w:r>
        <w:rPr>
          <w:spacing w:val="-5"/>
        </w:rPr>
        <w:t> </w:t>
      </w:r>
      <w:r>
        <w:rPr/>
        <w:t>the</w:t>
      </w:r>
      <w:r>
        <w:rPr>
          <w:spacing w:val="-6"/>
        </w:rPr>
        <w:t> </w:t>
      </w:r>
      <w:r>
        <w:rPr/>
        <w:t>myCallback</w:t>
      </w:r>
      <w:r>
        <w:rPr>
          <w:spacing w:val="-3"/>
        </w:rPr>
        <w:t> </w:t>
      </w:r>
      <w:r>
        <w:rPr/>
        <w:t>method</w:t>
      </w:r>
      <w:r>
        <w:rPr>
          <w:spacing w:val="-6"/>
        </w:rPr>
        <w:t> </w:t>
      </w:r>
      <w:r>
        <w:rPr/>
        <w:t>on</w:t>
      </w:r>
      <w:r>
        <w:rPr>
          <w:spacing w:val="-4"/>
        </w:rPr>
        <w:t> </w:t>
      </w:r>
      <w:r>
        <w:rPr/>
        <w:t>me</w:t>
      </w:r>
      <w:r>
        <w:rPr>
          <w:spacing w:val="-5"/>
        </w:rPr>
        <w:t> </w:t>
      </w:r>
      <w:r>
        <w:rPr/>
        <w:t>(which</w:t>
      </w:r>
      <w:r>
        <w:rPr>
          <w:spacing w:val="-6"/>
        </w:rPr>
        <w:t> </w:t>
      </w:r>
      <w:r>
        <w:rPr/>
        <w:t>is</w:t>
      </w:r>
      <w:r>
        <w:rPr>
          <w:spacing w:val="-5"/>
        </w:rPr>
        <w:t> </w:t>
      </w:r>
      <w:r>
        <w:rPr/>
        <w:t>an</w:t>
      </w:r>
      <w:r>
        <w:rPr>
          <w:spacing w:val="-4"/>
        </w:rPr>
        <w:t> </w:t>
      </w:r>
      <w:r>
        <w:rPr/>
        <w:t>instance</w:t>
      </w:r>
      <w:r>
        <w:rPr>
          <w:spacing w:val="-5"/>
        </w:rPr>
        <w:t> </w:t>
      </w:r>
      <w:r>
        <w:rPr/>
        <w:t>of Cone2). The myCallback method must of course be a valid method of Cone2 to avoid an error. (This code fragment is from</w:t>
      </w:r>
      <w:r>
        <w:rPr>
          <w:spacing w:val="-7"/>
        </w:rPr>
        <w:t> </w:t>
      </w:r>
      <w:r>
        <w:rPr>
          <w:rFonts w:ascii="Courier New"/>
          <w:sz w:val="18"/>
        </w:rPr>
        <w:t>VTK/Examples/Tutorial/Step2/Java/cone2.java</w:t>
      </w:r>
      <w:r>
        <w:rPr/>
        <w:t>.)</w:t>
      </w:r>
    </w:p>
    <w:p>
      <w:pPr>
        <w:pStyle w:val="BodyText"/>
        <w:spacing w:before="3"/>
        <w:rPr>
          <w:sz w:val="21"/>
        </w:rPr>
      </w:pPr>
    </w:p>
    <w:p>
      <w:pPr>
        <w:spacing w:line="261" w:lineRule="auto" w:before="0"/>
        <w:ind w:left="600" w:right="1635" w:firstLine="0"/>
        <w:jc w:val="left"/>
        <w:rPr>
          <w:rFonts w:ascii="Courier New"/>
          <w:sz w:val="18"/>
        </w:rPr>
      </w:pPr>
      <w:r>
        <w:rPr>
          <w:rFonts w:ascii="Courier New"/>
          <w:color w:val="323232"/>
          <w:sz w:val="18"/>
        </w:rPr>
        <w:t>Cone2 me = new Cone2(); ren1.AddObserver("StartEvent",me,"myCallback");</w:t>
      </w:r>
    </w:p>
    <w:p>
      <w:pPr>
        <w:pStyle w:val="BodyText"/>
        <w:spacing w:before="3"/>
        <w:rPr>
          <w:rFonts w:ascii="Courier New"/>
          <w:sz w:val="26"/>
        </w:rPr>
      </w:pPr>
    </w:p>
    <w:p>
      <w:pPr>
        <w:pStyle w:val="Heading6"/>
        <w:spacing w:before="1"/>
        <w:ind w:left="600"/>
      </w:pPr>
      <w:bookmarkStart w:name="_bookmark289" w:id="311"/>
      <w:bookmarkEnd w:id="311"/>
      <w:r>
        <w:rPr>
          <w:b w:val="0"/>
        </w:rPr>
      </w:r>
      <w:bookmarkStart w:name="_bookmark290" w:id="312"/>
      <w:bookmarkEnd w:id="312"/>
      <w:r>
        <w:rPr>
          <w:b w:val="0"/>
        </w:rPr>
      </w:r>
      <w:r>
        <w:rPr>
          <w:color w:val="0C7652"/>
        </w:rPr>
        <w:t>Python</w:t>
      </w:r>
    </w:p>
    <w:p>
      <w:pPr>
        <w:spacing w:before="114"/>
        <w:ind w:left="121" w:right="1437" w:firstLine="0"/>
        <w:jc w:val="both"/>
        <w:rPr>
          <w:sz w:val="20"/>
        </w:rPr>
      </w:pPr>
      <w:r>
        <w:rPr>
          <w:sz w:val="20"/>
        </w:rPr>
        <w:t>If</w:t>
      </w:r>
      <w:r>
        <w:rPr>
          <w:spacing w:val="-4"/>
          <w:sz w:val="20"/>
        </w:rPr>
        <w:t> </w:t>
      </w:r>
      <w:r>
        <w:rPr>
          <w:sz w:val="20"/>
        </w:rPr>
        <w:t>you</w:t>
      </w:r>
      <w:r>
        <w:rPr>
          <w:spacing w:val="-3"/>
          <w:sz w:val="20"/>
        </w:rPr>
        <w:t> </w:t>
      </w:r>
      <w:r>
        <w:rPr>
          <w:sz w:val="20"/>
        </w:rPr>
        <w:t>have</w:t>
      </w:r>
      <w:r>
        <w:rPr>
          <w:spacing w:val="-4"/>
          <w:sz w:val="20"/>
        </w:rPr>
        <w:t> </w:t>
      </w:r>
      <w:r>
        <w:rPr>
          <w:sz w:val="20"/>
        </w:rPr>
        <w:t>built</w:t>
      </w:r>
      <w:r>
        <w:rPr>
          <w:spacing w:val="-4"/>
          <w:sz w:val="20"/>
        </w:rPr>
        <w:t> </w:t>
      </w:r>
      <w:r>
        <w:rPr>
          <w:sz w:val="20"/>
        </w:rPr>
        <w:t>VTK</w:t>
      </w:r>
      <w:r>
        <w:rPr>
          <w:spacing w:val="-3"/>
          <w:sz w:val="20"/>
        </w:rPr>
        <w:t> </w:t>
      </w:r>
      <w:r>
        <w:rPr>
          <w:sz w:val="20"/>
        </w:rPr>
        <w:t>with</w:t>
      </w:r>
      <w:r>
        <w:rPr>
          <w:spacing w:val="-3"/>
          <w:sz w:val="20"/>
        </w:rPr>
        <w:t> </w:t>
      </w:r>
      <w:r>
        <w:rPr>
          <w:sz w:val="20"/>
        </w:rPr>
        <w:t>Python</w:t>
      </w:r>
      <w:r>
        <w:rPr>
          <w:spacing w:val="-4"/>
          <w:sz w:val="20"/>
        </w:rPr>
        <w:t> </w:t>
      </w:r>
      <w:r>
        <w:rPr>
          <w:sz w:val="20"/>
        </w:rPr>
        <w:t>support,</w:t>
      </w:r>
      <w:r>
        <w:rPr>
          <w:spacing w:val="-4"/>
          <w:sz w:val="20"/>
        </w:rPr>
        <w:t> </w:t>
      </w:r>
      <w:r>
        <w:rPr>
          <w:sz w:val="20"/>
        </w:rPr>
        <w:t>a </w:t>
      </w:r>
      <w:r>
        <w:rPr>
          <w:rFonts w:ascii="Courier New"/>
          <w:sz w:val="18"/>
        </w:rPr>
        <w:t>vtkpython</w:t>
      </w:r>
      <w:r>
        <w:rPr>
          <w:rFonts w:ascii="Courier New"/>
          <w:spacing w:val="-67"/>
          <w:sz w:val="18"/>
        </w:rPr>
        <w:t> </w:t>
      </w:r>
      <w:r>
        <w:rPr>
          <w:sz w:val="20"/>
        </w:rPr>
        <w:t>executable</w:t>
      </w:r>
      <w:r>
        <w:rPr>
          <w:spacing w:val="-3"/>
          <w:sz w:val="20"/>
        </w:rPr>
        <w:t> </w:t>
      </w:r>
      <w:r>
        <w:rPr>
          <w:sz w:val="20"/>
        </w:rPr>
        <w:t>will</w:t>
      </w:r>
      <w:r>
        <w:rPr>
          <w:spacing w:val="-4"/>
          <w:sz w:val="20"/>
        </w:rPr>
        <w:t> </w:t>
      </w:r>
      <w:r>
        <w:rPr>
          <w:sz w:val="20"/>
        </w:rPr>
        <w:t>be</w:t>
      </w:r>
      <w:r>
        <w:rPr>
          <w:spacing w:val="-4"/>
          <w:sz w:val="20"/>
        </w:rPr>
        <w:t> </w:t>
      </w:r>
      <w:r>
        <w:rPr>
          <w:sz w:val="20"/>
        </w:rPr>
        <w:t>created.</w:t>
      </w:r>
      <w:r>
        <w:rPr>
          <w:spacing w:val="-4"/>
          <w:sz w:val="20"/>
        </w:rPr>
        <w:t> </w:t>
      </w:r>
      <w:r>
        <w:rPr>
          <w:sz w:val="20"/>
        </w:rPr>
        <w:t>Using</w:t>
      </w:r>
      <w:r>
        <w:rPr>
          <w:spacing w:val="-3"/>
          <w:sz w:val="20"/>
        </w:rPr>
        <w:t> </w:t>
      </w:r>
      <w:r>
        <w:rPr>
          <w:sz w:val="20"/>
        </w:rPr>
        <w:t>this</w:t>
      </w:r>
      <w:r>
        <w:rPr>
          <w:spacing w:val="-4"/>
          <w:sz w:val="20"/>
        </w:rPr>
        <w:t> </w:t>
      </w:r>
      <w:r>
        <w:rPr>
          <w:sz w:val="20"/>
        </w:rPr>
        <w:t>exe- cutable, you should be able to run </w:t>
      </w:r>
      <w:r>
        <w:rPr>
          <w:rFonts w:ascii="Courier New"/>
          <w:sz w:val="18"/>
        </w:rPr>
        <w:t>Examples/Tutorial/Step1/Python/Cone.py</w:t>
      </w:r>
      <w:r>
        <w:rPr>
          <w:rFonts w:ascii="Courier New"/>
          <w:spacing w:val="-44"/>
          <w:sz w:val="18"/>
        </w:rPr>
        <w:t> </w:t>
      </w:r>
      <w:r>
        <w:rPr>
          <w:sz w:val="20"/>
        </w:rPr>
        <w:t>as follows.</w:t>
      </w:r>
    </w:p>
    <w:p>
      <w:pPr>
        <w:spacing w:after="0"/>
        <w:jc w:val="both"/>
        <w:rPr>
          <w:sz w:val="20"/>
        </w:rPr>
        <w:sectPr>
          <w:pgSz w:w="10440" w:h="13680"/>
          <w:pgMar w:header="772" w:footer="0" w:top="980" w:bottom="280" w:left="780" w:right="0"/>
        </w:sectPr>
      </w:pPr>
    </w:p>
    <w:p>
      <w:pPr>
        <w:pStyle w:val="BodyText"/>
      </w:pPr>
    </w:p>
    <w:p>
      <w:pPr>
        <w:pStyle w:val="BodyText"/>
      </w:pPr>
    </w:p>
    <w:p>
      <w:pPr>
        <w:spacing w:before="1"/>
        <w:ind w:left="1140" w:right="0" w:firstLine="0"/>
        <w:jc w:val="left"/>
        <w:rPr>
          <w:rFonts w:ascii="Courier New"/>
          <w:sz w:val="18"/>
        </w:rPr>
      </w:pPr>
      <w:r>
        <w:rPr>
          <w:rFonts w:ascii="Courier New"/>
          <w:color w:val="323232"/>
          <w:sz w:val="18"/>
        </w:rPr>
        <w:t>vtkpython Cone.py</w:t>
      </w:r>
    </w:p>
    <w:p>
      <w:pPr>
        <w:pStyle w:val="BodyText"/>
        <w:spacing w:before="10"/>
        <w:rPr>
          <w:rFonts w:ascii="Courier New"/>
          <w:sz w:val="18"/>
        </w:rPr>
      </w:pPr>
    </w:p>
    <w:p>
      <w:pPr>
        <w:pStyle w:val="BodyText"/>
        <w:spacing w:line="249" w:lineRule="auto"/>
        <w:ind w:left="661" w:right="898"/>
        <w:jc w:val="both"/>
      </w:pPr>
      <w:r>
        <w:rPr/>
        <w:t>Creating</w:t>
      </w:r>
      <w:r>
        <w:rPr>
          <w:spacing w:val="-5"/>
        </w:rPr>
        <w:t> </w:t>
      </w:r>
      <w:r>
        <w:rPr/>
        <w:t>your</w:t>
      </w:r>
      <w:r>
        <w:rPr>
          <w:spacing w:val="-6"/>
        </w:rPr>
        <w:t> </w:t>
      </w:r>
      <w:r>
        <w:rPr/>
        <w:t>own</w:t>
      </w:r>
      <w:r>
        <w:rPr>
          <w:spacing w:val="-5"/>
        </w:rPr>
        <w:t> </w:t>
      </w:r>
      <w:r>
        <w:rPr/>
        <w:t>Python</w:t>
      </w:r>
      <w:r>
        <w:rPr>
          <w:spacing w:val="-5"/>
        </w:rPr>
        <w:t> </w:t>
      </w:r>
      <w:r>
        <w:rPr/>
        <w:t>scripts</w:t>
      </w:r>
      <w:r>
        <w:rPr>
          <w:spacing w:val="-4"/>
        </w:rPr>
        <w:t> </w:t>
      </w:r>
      <w:r>
        <w:rPr/>
        <w:t>is</w:t>
      </w:r>
      <w:r>
        <w:rPr>
          <w:spacing w:val="-5"/>
        </w:rPr>
        <w:t> </w:t>
      </w:r>
      <w:r>
        <w:rPr/>
        <w:t>a</w:t>
      </w:r>
      <w:r>
        <w:rPr>
          <w:spacing w:val="-6"/>
        </w:rPr>
        <w:t> </w:t>
      </w:r>
      <w:r>
        <w:rPr/>
        <w:t>simple</w:t>
      </w:r>
      <w:r>
        <w:rPr>
          <w:spacing w:val="-5"/>
        </w:rPr>
        <w:t> </w:t>
      </w:r>
      <w:r>
        <w:rPr/>
        <w:t>matter</w:t>
      </w:r>
      <w:r>
        <w:rPr>
          <w:spacing w:val="-4"/>
        </w:rPr>
        <w:t> </w:t>
      </w:r>
      <w:r>
        <w:rPr/>
        <w:t>of</w:t>
      </w:r>
      <w:r>
        <w:rPr>
          <w:spacing w:val="-6"/>
        </w:rPr>
        <w:t> </w:t>
      </w:r>
      <w:r>
        <w:rPr/>
        <w:t>using</w:t>
      </w:r>
      <w:r>
        <w:rPr>
          <w:spacing w:val="-5"/>
        </w:rPr>
        <w:t> </w:t>
      </w:r>
      <w:r>
        <w:rPr/>
        <w:t>some</w:t>
      </w:r>
      <w:r>
        <w:rPr>
          <w:spacing w:val="-4"/>
        </w:rPr>
        <w:t> </w:t>
      </w:r>
      <w:r>
        <w:rPr/>
        <w:t>of</w:t>
      </w:r>
      <w:r>
        <w:rPr>
          <w:spacing w:val="-4"/>
        </w:rPr>
        <w:t> </w:t>
      </w:r>
      <w:r>
        <w:rPr/>
        <w:t>our</w:t>
      </w:r>
      <w:r>
        <w:rPr>
          <w:spacing w:val="-5"/>
        </w:rPr>
        <w:t> </w:t>
      </w:r>
      <w:r>
        <w:rPr/>
        <w:t>example</w:t>
      </w:r>
      <w:r>
        <w:rPr>
          <w:spacing w:val="-5"/>
        </w:rPr>
        <w:t> </w:t>
      </w:r>
      <w:r>
        <w:rPr/>
        <w:t>scripts</w:t>
      </w:r>
      <w:r>
        <w:rPr>
          <w:spacing w:val="-5"/>
        </w:rPr>
        <w:t> </w:t>
      </w:r>
      <w:r>
        <w:rPr/>
        <w:t>as</w:t>
      </w:r>
      <w:r>
        <w:rPr>
          <w:spacing w:val="-4"/>
        </w:rPr>
        <w:t> </w:t>
      </w:r>
      <w:r>
        <w:rPr/>
        <w:t>a</w:t>
      </w:r>
      <w:r>
        <w:rPr>
          <w:spacing w:val="-5"/>
        </w:rPr>
        <w:t> </w:t>
      </w:r>
      <w:r>
        <w:rPr/>
        <w:t>starting point. User methods can be set up by defining a function and then passing it as the argument to the AddObserver as shown</w:t>
      </w:r>
      <w:r>
        <w:rPr>
          <w:spacing w:val="-1"/>
        </w:rPr>
        <w:t> </w:t>
      </w:r>
      <w:r>
        <w:rPr>
          <w:spacing w:val="-3"/>
        </w:rPr>
        <w:t>below.</w:t>
      </w:r>
    </w:p>
    <w:p>
      <w:pPr>
        <w:pStyle w:val="BodyText"/>
        <w:spacing w:before="6"/>
        <w:rPr>
          <w:sz w:val="21"/>
        </w:rPr>
      </w:pPr>
    </w:p>
    <w:p>
      <w:pPr>
        <w:spacing w:line="259" w:lineRule="auto" w:before="0"/>
        <w:ind w:left="1572" w:right="5191" w:hanging="432"/>
        <w:jc w:val="left"/>
        <w:rPr>
          <w:rFonts w:ascii="Courier New"/>
          <w:sz w:val="18"/>
        </w:rPr>
      </w:pPr>
      <w:r>
        <w:rPr>
          <w:rFonts w:ascii="Courier New"/>
          <w:color w:val="323232"/>
          <w:sz w:val="18"/>
        </w:rPr>
        <w:t>def myCallback(obj,event): print "Starting to render"</w:t>
      </w:r>
    </w:p>
    <w:p>
      <w:pPr>
        <w:spacing w:before="3"/>
        <w:ind w:left="1140" w:right="0" w:firstLine="0"/>
        <w:jc w:val="left"/>
        <w:rPr>
          <w:rFonts w:ascii="Courier New"/>
          <w:sz w:val="18"/>
        </w:rPr>
      </w:pPr>
      <w:r>
        <w:rPr>
          <w:rFonts w:ascii="Courier New"/>
          <w:color w:val="323232"/>
          <w:sz w:val="18"/>
        </w:rPr>
        <w:t>ren1.AddObserver("StartEvent",myCallback)</w:t>
      </w:r>
    </w:p>
    <w:p>
      <w:pPr>
        <w:pStyle w:val="BodyText"/>
        <w:spacing w:before="10"/>
        <w:rPr>
          <w:rFonts w:ascii="Courier New"/>
          <w:sz w:val="18"/>
        </w:rPr>
      </w:pPr>
    </w:p>
    <w:p>
      <w:pPr>
        <w:spacing w:before="0"/>
        <w:ind w:left="661" w:right="896" w:firstLine="0"/>
        <w:jc w:val="both"/>
        <w:rPr>
          <w:sz w:val="20"/>
        </w:rPr>
      </w:pPr>
      <w:r>
        <w:rPr>
          <w:sz w:val="20"/>
        </w:rPr>
        <w:t>The complete source code for the example shown above is in </w:t>
      </w:r>
      <w:r>
        <w:rPr>
          <w:rFonts w:ascii="Courier New"/>
          <w:sz w:val="18"/>
        </w:rPr>
        <w:t>VTK/Examples/Tutorial/Step2/ Python/Cone2.py</w:t>
      </w:r>
      <w:r>
        <w:rPr>
          <w:sz w:val="20"/>
        </w:rPr>
        <w:t>.</w:t>
      </w:r>
    </w:p>
    <w:p>
      <w:pPr>
        <w:pStyle w:val="BodyText"/>
        <w:rPr>
          <w:sz w:val="22"/>
        </w:rPr>
      </w:pPr>
    </w:p>
    <w:p>
      <w:pPr>
        <w:pStyle w:val="Heading4"/>
        <w:numPr>
          <w:ilvl w:val="1"/>
          <w:numId w:val="27"/>
        </w:numPr>
        <w:tabs>
          <w:tab w:pos="1116" w:val="left" w:leader="none"/>
        </w:tabs>
        <w:spacing w:line="240" w:lineRule="auto" w:before="169" w:after="0"/>
        <w:ind w:left="1115" w:right="0" w:hanging="454"/>
        <w:jc w:val="both"/>
      </w:pPr>
      <w:bookmarkStart w:name="_bookmark291" w:id="313"/>
      <w:bookmarkEnd w:id="313"/>
      <w:r>
        <w:rPr>
          <w:b w:val="0"/>
        </w:rPr>
      </w:r>
      <w:bookmarkStart w:name="_bookmark292" w:id="314"/>
      <w:bookmarkEnd w:id="314"/>
      <w:r>
        <w:rPr>
          <w:color w:val="0C7652"/>
          <w:spacing w:val="4"/>
        </w:rPr>
        <w:t>Conversio</w:t>
      </w:r>
      <w:r>
        <w:rPr>
          <w:color w:val="0C7652"/>
          <w:spacing w:val="4"/>
        </w:rPr>
        <w:t>n Between</w:t>
      </w:r>
      <w:r>
        <w:rPr>
          <w:color w:val="0C7652"/>
          <w:spacing w:val="15"/>
        </w:rPr>
        <w:t> </w:t>
      </w:r>
      <w:bookmarkStart w:name="_bookmark293" w:id="315"/>
      <w:bookmarkEnd w:id="315"/>
      <w:r>
        <w:rPr>
          <w:color w:val="0C7652"/>
          <w:spacing w:val="5"/>
        </w:rPr>
        <w:t>Languages</w:t>
      </w:r>
    </w:p>
    <w:p>
      <w:pPr>
        <w:pStyle w:val="BodyText"/>
        <w:spacing w:line="249" w:lineRule="auto" w:before="159"/>
        <w:ind w:left="661" w:right="893"/>
        <w:jc w:val="both"/>
      </w:pPr>
      <w:r>
        <w:rPr/>
        <w:t>As we have seen, VTK’s core is implemented in C++ and then wrapped with the </w:t>
      </w:r>
      <w:r>
        <w:rPr>
          <w:spacing w:val="-4"/>
        </w:rPr>
        <w:t>Tcl, </w:t>
      </w:r>
      <w:r>
        <w:rPr/>
        <w:t>Java, and Python programming languages. This means that you have a language choice when developing</w:t>
      </w:r>
      <w:r>
        <w:rPr>
          <w:spacing w:val="-34"/>
        </w:rPr>
        <w:t> </w:t>
      </w:r>
      <w:r>
        <w:rPr/>
        <w:t>appli- cations. </w:t>
      </w:r>
      <w:r>
        <w:rPr>
          <w:spacing w:val="-5"/>
        </w:rPr>
        <w:t>Your </w:t>
      </w:r>
      <w:r>
        <w:rPr/>
        <w:t>choice will depend on which language you are most comfortable with, the nature of the application, and whether you need access to internal data structures and/or have special performance requirements. C++ offers several advantages over the other languages when you need to access inter- nal data structure or require the highest-performing application possible. However, using C++ means the extra burden of the compile/link cycle, which often slows the software development</w:t>
      </w:r>
      <w:r>
        <w:rPr>
          <w:spacing w:val="-14"/>
        </w:rPr>
        <w:t> </w:t>
      </w:r>
      <w:r>
        <w:rPr/>
        <w:t>process.</w:t>
      </w:r>
    </w:p>
    <w:p>
      <w:pPr>
        <w:pStyle w:val="BodyText"/>
        <w:spacing w:line="249" w:lineRule="auto" w:before="7"/>
        <w:ind w:left="661" w:right="895" w:firstLine="478"/>
        <w:jc w:val="both"/>
      </w:pPr>
      <w:r>
        <w:rPr/>
        <w:t>You may find yourself developing prototypes in an interpreted language such as Tcl and then converting them to C++. Or, you may discover example code (in the VTK distribution or from other users) that you wish to convert to your implementation language.</w:t>
      </w:r>
    </w:p>
    <w:p>
      <w:pPr>
        <w:pStyle w:val="BodyText"/>
        <w:spacing w:line="249" w:lineRule="auto" w:before="4"/>
        <w:ind w:left="661" w:right="896" w:firstLine="478"/>
        <w:jc w:val="both"/>
      </w:pPr>
      <w:r>
        <w:rPr/>
        <w:t>Converting VTK code from one language to another is fairly straightforward. Class names and method names remain the same across languages; what changes are the implementation details and GUI interface, if any. For example, the C++ statement</w:t>
      </w:r>
    </w:p>
    <w:p>
      <w:pPr>
        <w:spacing w:before="26"/>
        <w:ind w:left="1140" w:right="0" w:firstLine="0"/>
        <w:jc w:val="left"/>
        <w:rPr>
          <w:rFonts w:ascii="Courier New"/>
          <w:sz w:val="18"/>
        </w:rPr>
      </w:pPr>
      <w:r>
        <w:rPr>
          <w:rFonts w:ascii="Courier New"/>
          <w:color w:val="323232"/>
          <w:sz w:val="18"/>
        </w:rPr>
        <w:t>anActor-&gt;GetProperty()-&gt;SetColor(red,green,blue);</w:t>
      </w:r>
    </w:p>
    <w:p>
      <w:pPr>
        <w:pStyle w:val="BodyText"/>
        <w:rPr>
          <w:rFonts w:ascii="Courier New"/>
          <w:sz w:val="19"/>
        </w:rPr>
      </w:pPr>
    </w:p>
    <w:p>
      <w:pPr>
        <w:pStyle w:val="BodyText"/>
        <w:ind w:left="661"/>
        <w:jc w:val="both"/>
      </w:pPr>
      <w:r>
        <w:rPr/>
        <w:t>in </w:t>
      </w:r>
      <w:bookmarkStart w:name="_bookmark294" w:id="316"/>
      <w:bookmarkEnd w:id="316"/>
      <w:r>
        <w:rPr/>
        <w:t>T</w:t>
      </w:r>
      <w:r>
        <w:rPr/>
        <w:t>cl becomes</w:t>
      </w:r>
    </w:p>
    <w:p>
      <w:pPr>
        <w:pStyle w:val="BodyText"/>
        <w:spacing w:before="3"/>
        <w:rPr>
          <w:sz w:val="22"/>
        </w:rPr>
      </w:pPr>
    </w:p>
    <w:p>
      <w:pPr>
        <w:spacing w:before="0"/>
        <w:ind w:left="1140" w:right="0" w:firstLine="0"/>
        <w:jc w:val="left"/>
        <w:rPr>
          <w:rFonts w:ascii="Courier New"/>
          <w:sz w:val="18"/>
        </w:rPr>
      </w:pPr>
      <w:r>
        <w:rPr>
          <w:rFonts w:ascii="Courier New"/>
          <w:color w:val="323232"/>
          <w:sz w:val="18"/>
        </w:rPr>
        <w:t>[anActor GetProperty] SetColor $red $green $blue</w:t>
      </w:r>
    </w:p>
    <w:p>
      <w:pPr>
        <w:pStyle w:val="BodyText"/>
        <w:spacing w:before="10"/>
        <w:rPr>
          <w:rFonts w:ascii="Courier New"/>
          <w:sz w:val="18"/>
        </w:rPr>
      </w:pPr>
    </w:p>
    <w:p>
      <w:pPr>
        <w:pStyle w:val="BodyText"/>
        <w:ind w:left="661"/>
        <w:jc w:val="both"/>
      </w:pPr>
      <w:r>
        <w:rPr/>
        <w:t>in </w:t>
      </w:r>
      <w:bookmarkStart w:name="_bookmark295" w:id="317"/>
      <w:bookmarkEnd w:id="317"/>
      <w:r>
        <w:rPr/>
        <w:t>Java</w:t>
      </w:r>
      <w:r>
        <w:rPr/>
        <w:t> becomes</w:t>
      </w:r>
    </w:p>
    <w:p>
      <w:pPr>
        <w:pStyle w:val="BodyText"/>
        <w:spacing w:before="3"/>
        <w:rPr>
          <w:sz w:val="22"/>
        </w:rPr>
      </w:pPr>
    </w:p>
    <w:p>
      <w:pPr>
        <w:spacing w:before="0"/>
        <w:ind w:left="1140" w:right="0" w:firstLine="0"/>
        <w:jc w:val="left"/>
        <w:rPr>
          <w:rFonts w:ascii="Courier New"/>
          <w:sz w:val="18"/>
        </w:rPr>
      </w:pPr>
      <w:r>
        <w:rPr>
          <w:rFonts w:ascii="Courier New"/>
          <w:color w:val="323232"/>
          <w:sz w:val="18"/>
        </w:rPr>
        <w:t>anActor.GetProperty().SetColor(red,green,blue);</w:t>
      </w:r>
    </w:p>
    <w:p>
      <w:pPr>
        <w:pStyle w:val="BodyText"/>
        <w:spacing w:before="10"/>
        <w:rPr>
          <w:rFonts w:ascii="Courier New"/>
          <w:sz w:val="18"/>
        </w:rPr>
      </w:pPr>
    </w:p>
    <w:p>
      <w:pPr>
        <w:pStyle w:val="BodyText"/>
        <w:ind w:left="661"/>
        <w:jc w:val="both"/>
      </w:pPr>
      <w:r>
        <w:rPr/>
        <w:t>and in </w:t>
      </w:r>
      <w:bookmarkStart w:name="_bookmark296" w:id="318"/>
      <w:bookmarkEnd w:id="318"/>
      <w:r>
        <w:rPr/>
        <w:t>Pyt</w:t>
      </w:r>
      <w:r>
        <w:rPr/>
        <w:t>hon becomes</w:t>
      </w:r>
    </w:p>
    <w:p>
      <w:pPr>
        <w:pStyle w:val="BodyText"/>
        <w:spacing w:before="2"/>
        <w:rPr>
          <w:sz w:val="22"/>
        </w:rPr>
      </w:pPr>
    </w:p>
    <w:p>
      <w:pPr>
        <w:spacing w:before="1"/>
        <w:ind w:left="1140" w:right="0" w:firstLine="0"/>
        <w:jc w:val="left"/>
        <w:rPr>
          <w:rFonts w:ascii="Courier New"/>
          <w:sz w:val="18"/>
        </w:rPr>
      </w:pPr>
      <w:r>
        <w:rPr>
          <w:rFonts w:ascii="Courier New"/>
          <w:color w:val="323232"/>
          <w:sz w:val="18"/>
        </w:rPr>
        <w:t>anActor.GetProperty().SetColor(red,green,blue)</w:t>
      </w:r>
    </w:p>
    <w:p>
      <w:pPr>
        <w:pStyle w:val="BodyText"/>
        <w:spacing w:before="11"/>
        <w:rPr>
          <w:rFonts w:ascii="Courier New"/>
          <w:sz w:val="18"/>
        </w:rPr>
      </w:pPr>
    </w:p>
    <w:p>
      <w:pPr>
        <w:pStyle w:val="BodyText"/>
        <w:spacing w:line="249" w:lineRule="auto"/>
        <w:ind w:left="661" w:right="895"/>
        <w:jc w:val="both"/>
      </w:pPr>
      <w:r>
        <w:rPr/>
        <w:t>One major limitation you’ll find is that some </w:t>
      </w:r>
      <w:bookmarkStart w:name="_bookmark297" w:id="319"/>
      <w:bookmarkEnd w:id="319"/>
      <w:r>
        <w:rPr/>
        <w:t>C++</w:t>
      </w:r>
      <w:r>
        <w:rPr/>
        <w:t> applications cannot be converted to the other three languages</w:t>
      </w:r>
      <w:r>
        <w:rPr>
          <w:spacing w:val="-6"/>
        </w:rPr>
        <w:t> </w:t>
      </w:r>
      <w:r>
        <w:rPr/>
        <w:t>because</w:t>
      </w:r>
      <w:r>
        <w:rPr>
          <w:spacing w:val="-5"/>
        </w:rPr>
        <w:t> </w:t>
      </w:r>
      <w:r>
        <w:rPr/>
        <w:t>of</w:t>
      </w:r>
      <w:r>
        <w:rPr>
          <w:spacing w:val="-5"/>
        </w:rPr>
        <w:t> </w:t>
      </w:r>
      <w:r>
        <w:rPr/>
        <w:t>pointer</w:t>
      </w:r>
      <w:r>
        <w:rPr>
          <w:spacing w:val="-5"/>
        </w:rPr>
        <w:t> </w:t>
      </w:r>
      <w:r>
        <w:rPr/>
        <w:t>manipulation.While</w:t>
      </w:r>
      <w:r>
        <w:rPr>
          <w:spacing w:val="-5"/>
        </w:rPr>
        <w:t> </w:t>
      </w:r>
      <w:r>
        <w:rPr/>
        <w:t>it</w:t>
      </w:r>
      <w:r>
        <w:rPr>
          <w:spacing w:val="-6"/>
        </w:rPr>
        <w:t> </w:t>
      </w:r>
      <w:r>
        <w:rPr/>
        <w:t>is</w:t>
      </w:r>
      <w:r>
        <w:rPr>
          <w:spacing w:val="-6"/>
        </w:rPr>
        <w:t> </w:t>
      </w:r>
      <w:r>
        <w:rPr/>
        <w:t>always</w:t>
      </w:r>
      <w:r>
        <w:rPr>
          <w:spacing w:val="-5"/>
        </w:rPr>
        <w:t> </w:t>
      </w:r>
      <w:r>
        <w:rPr/>
        <w:t>possible</w:t>
      </w:r>
      <w:r>
        <w:rPr>
          <w:spacing w:val="-7"/>
        </w:rPr>
        <w:t> </w:t>
      </w:r>
      <w:r>
        <w:rPr/>
        <w:t>to</w:t>
      </w:r>
      <w:r>
        <w:rPr>
          <w:spacing w:val="-5"/>
        </w:rPr>
        <w:t> </w:t>
      </w:r>
      <w:r>
        <w:rPr/>
        <w:t>get</w:t>
      </w:r>
      <w:r>
        <w:rPr>
          <w:spacing w:val="-5"/>
        </w:rPr>
        <w:t> </w:t>
      </w:r>
      <w:r>
        <w:rPr/>
        <w:t>and</w:t>
      </w:r>
      <w:r>
        <w:rPr>
          <w:spacing w:val="-5"/>
        </w:rPr>
        <w:t> </w:t>
      </w:r>
      <w:r>
        <w:rPr/>
        <w:t>set</w:t>
      </w:r>
      <w:r>
        <w:rPr>
          <w:spacing w:val="-6"/>
        </w:rPr>
        <w:t> </w:t>
      </w:r>
      <w:r>
        <w:rPr/>
        <w:t>individual</w:t>
      </w:r>
      <w:r>
        <w:rPr>
          <w:spacing w:val="-5"/>
        </w:rPr>
        <w:t> </w:t>
      </w:r>
      <w:r>
        <w:rPr/>
        <w:t>values from the wrapped languages, it is not always possible to obtain a raw pointer to quickly traverse and inspect</w:t>
      </w:r>
      <w:r>
        <w:rPr>
          <w:spacing w:val="-2"/>
        </w:rPr>
        <w:t> </w:t>
      </w:r>
      <w:r>
        <w:rPr/>
        <w:t>or</w:t>
      </w:r>
      <w:r>
        <w:rPr>
          <w:spacing w:val="-3"/>
        </w:rPr>
        <w:t> </w:t>
      </w:r>
      <w:r>
        <w:rPr/>
        <w:t>modify</w:t>
      </w:r>
      <w:r>
        <w:rPr>
          <w:spacing w:val="-2"/>
        </w:rPr>
        <w:t> </w:t>
      </w:r>
      <w:r>
        <w:rPr/>
        <w:t>a</w:t>
      </w:r>
      <w:r>
        <w:rPr>
          <w:spacing w:val="-2"/>
        </w:rPr>
        <w:t> </w:t>
      </w:r>
      <w:r>
        <w:rPr/>
        <w:t>large</w:t>
      </w:r>
      <w:r>
        <w:rPr>
          <w:spacing w:val="-3"/>
        </w:rPr>
        <w:t> </w:t>
      </w:r>
      <w:r>
        <w:rPr/>
        <w:t>structure.</w:t>
      </w:r>
      <w:r>
        <w:rPr>
          <w:spacing w:val="-3"/>
        </w:rPr>
        <w:t> </w:t>
      </w:r>
      <w:r>
        <w:rPr/>
        <w:t>If</w:t>
      </w:r>
      <w:r>
        <w:rPr>
          <w:spacing w:val="-2"/>
        </w:rPr>
        <w:t> </w:t>
      </w:r>
      <w:r>
        <w:rPr/>
        <w:t>your</w:t>
      </w:r>
      <w:r>
        <w:rPr>
          <w:spacing w:val="-2"/>
        </w:rPr>
        <w:t> </w:t>
      </w:r>
      <w:r>
        <w:rPr/>
        <w:t>application</w:t>
      </w:r>
      <w:r>
        <w:rPr>
          <w:spacing w:val="-3"/>
        </w:rPr>
        <w:t> </w:t>
      </w:r>
      <w:r>
        <w:rPr/>
        <w:t>requires</w:t>
      </w:r>
      <w:r>
        <w:rPr>
          <w:spacing w:val="-3"/>
        </w:rPr>
        <w:t> </w:t>
      </w:r>
      <w:r>
        <w:rPr/>
        <w:t>this</w:t>
      </w:r>
      <w:r>
        <w:rPr>
          <w:spacing w:val="-2"/>
        </w:rPr>
        <w:t> </w:t>
      </w:r>
      <w:r>
        <w:rPr/>
        <w:t>level</w:t>
      </w:r>
      <w:r>
        <w:rPr>
          <w:spacing w:val="-3"/>
        </w:rPr>
        <w:t> </w:t>
      </w:r>
      <w:r>
        <w:rPr/>
        <w:t>of</w:t>
      </w:r>
      <w:r>
        <w:rPr>
          <w:spacing w:val="-2"/>
        </w:rPr>
        <w:t> </w:t>
      </w:r>
      <w:r>
        <w:rPr/>
        <w:t>data</w:t>
      </w:r>
      <w:r>
        <w:rPr>
          <w:spacing w:val="-2"/>
        </w:rPr>
        <w:t> </w:t>
      </w:r>
      <w:r>
        <w:rPr/>
        <w:t>inspection</w:t>
      </w:r>
      <w:r>
        <w:rPr>
          <w:spacing w:val="-3"/>
        </w:rPr>
        <w:t> </w:t>
      </w:r>
      <w:r>
        <w:rPr/>
        <w:t>or</w:t>
      </w:r>
      <w:r>
        <w:rPr>
          <w:spacing w:val="-3"/>
        </w:rPr>
        <w:t> </w:t>
      </w:r>
      <w:r>
        <w:rPr/>
        <w:t>manip- ulation, you can either develop directly in C++ or extend VTK at the C++ level with your required high-performance classes, then use these new classes from your preferred interpreted</w:t>
      </w:r>
      <w:r>
        <w:rPr>
          <w:spacing w:val="-16"/>
        </w:rPr>
        <w:t> </w:t>
      </w:r>
      <w:r>
        <w:rPr/>
        <w:t>language.</w:t>
      </w:r>
    </w:p>
    <w:p>
      <w:pPr>
        <w:spacing w:after="0" w:line="249" w:lineRule="auto"/>
        <w:jc w:val="both"/>
        <w:sectPr>
          <w:headerReference w:type="default" r:id="rId87"/>
          <w:pgSz w:w="10440" w:h="13680"/>
          <w:pgMar w:header="772" w:footer="0" w:top="980" w:bottom="280" w:left="780" w:right="0"/>
          <w:pgNumType w:start="37"/>
        </w:sectPr>
      </w:pPr>
    </w:p>
    <w:p>
      <w:pPr>
        <w:pStyle w:val="BodyText"/>
        <w:spacing w:before="4"/>
        <w:rPr>
          <w:sz w:val="17"/>
        </w:rPr>
      </w:pPr>
    </w:p>
    <w:p>
      <w:pPr>
        <w:spacing w:after="0"/>
        <w:rPr>
          <w:sz w:val="17"/>
        </w:rPr>
        <w:sectPr>
          <w:headerReference w:type="even" r:id="rId88"/>
          <w:pgSz w:w="10440" w:h="13680"/>
          <w:pgMar w:header="0" w:footer="0" w:top="1280" w:bottom="280" w:left="780" w:right="0"/>
        </w:sectPr>
      </w:pPr>
    </w:p>
    <w:p>
      <w:pPr>
        <w:pStyle w:val="Heading1"/>
        <w:spacing w:before="144"/>
        <w:ind w:left="330"/>
      </w:pPr>
      <w:bookmarkStart w:name="_bookmark298" w:id="320"/>
      <w:bookmarkEnd w:id="320"/>
      <w:r>
        <w:rPr>
          <w:b w:val="0"/>
        </w:rPr>
      </w:r>
      <w:r>
        <w:rPr>
          <w:color w:val="0C7652"/>
        </w:rPr>
        <w:t>Part </w:t>
      </w:r>
      <w:bookmarkStart w:name="_bookmark299" w:id="321"/>
      <w:bookmarkEnd w:id="321"/>
      <w:r>
        <w:rPr>
          <w:color w:val="0C7652"/>
        </w:rPr>
        <w:t>II</w:t>
      </w:r>
    </w:p>
    <w:p>
      <w:pPr>
        <w:spacing w:before="33"/>
        <w:ind w:left="329" w:right="555" w:firstLine="0"/>
        <w:jc w:val="center"/>
        <w:rPr>
          <w:rFonts w:ascii="Arial"/>
          <w:b/>
          <w:sz w:val="72"/>
        </w:rPr>
      </w:pPr>
      <w:r>
        <w:rPr>
          <w:rFonts w:ascii="Arial"/>
          <w:b/>
          <w:color w:val="0C7652"/>
          <w:sz w:val="72"/>
        </w:rPr>
        <w:t>Learn VTK By Example</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2"/>
        </w:rPr>
      </w:pPr>
      <w:r>
        <w:rPr/>
        <w:drawing>
          <wp:anchor distT="0" distB="0" distL="0" distR="0" allowOverlap="1" layoutInCell="1" locked="0" behindDoc="0" simplePos="0" relativeHeight="680">
            <wp:simplePos x="0" y="0"/>
            <wp:positionH relativeFrom="page">
              <wp:posOffset>2768345</wp:posOffset>
            </wp:positionH>
            <wp:positionV relativeFrom="paragraph">
              <wp:posOffset>188820</wp:posOffset>
            </wp:positionV>
            <wp:extent cx="1418773" cy="1440941"/>
            <wp:effectExtent l="0" t="0" r="0" b="0"/>
            <wp:wrapTopAndBottom/>
            <wp:docPr id="51" name="image5.jpeg" descr=""/>
            <wp:cNvGraphicFramePr>
              <a:graphicFrameLocks noChangeAspect="1"/>
            </wp:cNvGraphicFramePr>
            <a:graphic>
              <a:graphicData uri="http://schemas.openxmlformats.org/drawingml/2006/picture">
                <pic:pic>
                  <pic:nvPicPr>
                    <pic:cNvPr id="52" name="image5.jpeg"/>
                    <pic:cNvPicPr/>
                  </pic:nvPicPr>
                  <pic:blipFill>
                    <a:blip r:embed="rId14"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w:type="default" r:id="rId89"/>
          <w:pgSz w:w="10440" w:h="13680"/>
          <w:pgMar w:header="0" w:footer="0" w:top="1280" w:bottom="280" w:left="780" w:right="0"/>
        </w:sectPr>
      </w:pPr>
    </w:p>
    <w:p>
      <w:pPr>
        <w:pStyle w:val="BodyText"/>
        <w:spacing w:before="4"/>
        <w:rPr>
          <w:sz w:val="17"/>
        </w:rPr>
      </w:pPr>
    </w:p>
    <w:p>
      <w:pPr>
        <w:spacing w:after="0"/>
        <w:rPr>
          <w:sz w:val="17"/>
        </w:rPr>
        <w:sectPr>
          <w:headerReference w:type="even" r:id="rId90"/>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728;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4</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both"/>
        <w:rPr>
          <w:b/>
          <w:sz w:val="36"/>
        </w:rPr>
      </w:pPr>
      <w:bookmarkStart w:name="_bookmark300" w:id="322"/>
      <w:bookmarkEnd w:id="322"/>
      <w:r>
        <w:rPr/>
      </w:r>
      <w:r>
        <w:rPr>
          <w:b/>
          <w:color w:val="0C7652"/>
          <w:sz w:val="36"/>
        </w:rPr>
        <w:t>The Basics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3"/>
        <w:rPr>
          <w:b/>
          <w:sz w:val="37"/>
        </w:rPr>
      </w:pPr>
    </w:p>
    <w:p>
      <w:pPr>
        <w:pStyle w:val="BodyText"/>
        <w:spacing w:line="545" w:lineRule="exact"/>
        <w:ind w:left="661" w:firstLine="3360"/>
      </w:pPr>
      <w:r>
        <w:rPr>
          <w:i/>
          <w:spacing w:val="-1"/>
          <w:sz w:val="48"/>
        </w:rPr>
        <w:t>T</w:t>
      </w:r>
      <w:r>
        <w:rPr>
          <w:w w:val="99"/>
        </w:rPr>
        <w:t>he</w:t>
      </w:r>
      <w:r>
        <w:rPr>
          <w:spacing w:val="-5"/>
        </w:rPr>
        <w:t> </w:t>
      </w:r>
      <w:r>
        <w:rPr>
          <w:spacing w:val="1"/>
          <w:w w:val="99"/>
        </w:rPr>
        <w:t>p</w:t>
      </w:r>
      <w:r>
        <w:rPr>
          <w:w w:val="99"/>
        </w:rPr>
        <w:t>ur</w:t>
      </w:r>
      <w:r>
        <w:rPr>
          <w:spacing w:val="1"/>
          <w:w w:val="99"/>
        </w:rPr>
        <w:t>p</w:t>
      </w:r>
      <w:r>
        <w:rPr>
          <w:w w:val="99"/>
        </w:rPr>
        <w:t>ose</w:t>
      </w:r>
      <w:r>
        <w:rPr>
          <w:spacing w:val="-5"/>
        </w:rPr>
        <w:t> </w:t>
      </w:r>
      <w:r>
        <w:rPr>
          <w:w w:val="99"/>
        </w:rPr>
        <w:t>of</w:t>
      </w:r>
      <w:r>
        <w:rPr>
          <w:spacing w:val="-5"/>
        </w:rPr>
        <w:t> </w:t>
      </w:r>
      <w:r>
        <w:rPr>
          <w:spacing w:val="1"/>
          <w:w w:val="99"/>
        </w:rPr>
        <w:t>t</w:t>
      </w:r>
      <w:r>
        <w:rPr>
          <w:w w:val="99"/>
        </w:rPr>
        <w:t>his</w:t>
      </w:r>
      <w:r>
        <w:rPr>
          <w:spacing w:val="-5"/>
        </w:rPr>
        <w:t> </w:t>
      </w:r>
      <w:r>
        <w:rPr>
          <w:w w:val="99"/>
        </w:rPr>
        <w:t>c</w:t>
      </w:r>
      <w:r>
        <w:rPr>
          <w:spacing w:val="1"/>
          <w:w w:val="99"/>
        </w:rPr>
        <w:t>h</w:t>
      </w:r>
      <w:r>
        <w:rPr>
          <w:w w:val="99"/>
        </w:rPr>
        <w:t>apter</w:t>
      </w:r>
      <w:r>
        <w:rPr>
          <w:spacing w:val="-5"/>
        </w:rPr>
        <w:t> </w:t>
      </w:r>
      <w:r>
        <w:rPr>
          <w:w w:val="99"/>
        </w:rPr>
        <w:t>is</w:t>
      </w:r>
      <w:r>
        <w:rPr>
          <w:spacing w:val="-5"/>
        </w:rPr>
        <w:t> </w:t>
      </w:r>
      <w:r>
        <w:rPr>
          <w:spacing w:val="1"/>
          <w:w w:val="99"/>
        </w:rPr>
        <w:t>t</w:t>
      </w:r>
      <w:r>
        <w:rPr>
          <w:w w:val="99"/>
        </w:rPr>
        <w:t>o</w:t>
      </w:r>
      <w:r>
        <w:rPr>
          <w:spacing w:val="-5"/>
        </w:rPr>
        <w:t> </w:t>
      </w:r>
      <w:r>
        <w:rPr>
          <w:spacing w:val="1"/>
          <w:w w:val="99"/>
        </w:rPr>
        <w:t>i</w:t>
      </w:r>
      <w:r>
        <w:rPr>
          <w:w w:val="99"/>
        </w:rPr>
        <w:t>ntrod</w:t>
      </w:r>
      <w:r>
        <w:rPr>
          <w:spacing w:val="1"/>
          <w:w w:val="99"/>
        </w:rPr>
        <w:t>u</w:t>
      </w:r>
      <w:r>
        <w:rPr>
          <w:w w:val="99"/>
        </w:rPr>
        <w:t>ce</w:t>
      </w:r>
      <w:r>
        <w:rPr>
          <w:spacing w:val="-5"/>
        </w:rPr>
        <w:t> </w:t>
      </w:r>
      <w:r>
        <w:rPr>
          <w:w w:val="99"/>
        </w:rPr>
        <w:t>you</w:t>
      </w:r>
      <w:r>
        <w:rPr>
          <w:spacing w:val="-4"/>
        </w:rPr>
        <w:t> </w:t>
      </w:r>
      <w:r>
        <w:rPr>
          <w:w w:val="99"/>
        </w:rPr>
        <w:t>to</w:t>
      </w:r>
      <w:r>
        <w:rPr>
          <w:spacing w:val="-4"/>
        </w:rPr>
        <w:t> </w:t>
      </w:r>
      <w:r>
        <w:rPr>
          <w:w w:val="99"/>
        </w:rPr>
        <w:t>so</w:t>
      </w:r>
      <w:r>
        <w:rPr>
          <w:spacing w:val="1"/>
          <w:w w:val="99"/>
        </w:rPr>
        <w:t>m</w:t>
      </w:r>
      <w:r>
        <w:rPr>
          <w:w w:val="99"/>
        </w:rPr>
        <w:t>e</w:t>
      </w:r>
      <w:r>
        <w:rPr>
          <w:spacing w:val="-4"/>
        </w:rPr>
        <w:t> </w:t>
      </w:r>
      <w:r>
        <w:rPr>
          <w:w w:val="99"/>
        </w:rPr>
        <w:t>of</w:t>
      </w:r>
    </w:p>
    <w:p>
      <w:pPr>
        <w:pStyle w:val="BodyText"/>
        <w:spacing w:line="285" w:lineRule="auto"/>
        <w:ind w:left="661" w:right="909"/>
        <w:jc w:val="both"/>
      </w:pPr>
      <w:r>
        <w:rPr/>
        <w:t>VTK’s capabilities by way of a selected set of examples. Our focus will be on commonly used meth- ods and objects, and combinations of objects. We will also introduce important concepts and useful applications. By no means are all of VTK’s features covered; this chapter is meant to give you a broad overview of what’s possible. You’ll want to refer to online documentation or class </w:t>
      </w:r>
      <w:r>
        <w:rPr>
          <w:rFonts w:ascii="Courier New" w:hAnsi="Courier New"/>
          <w:sz w:val="18"/>
        </w:rPr>
        <w:t>.h </w:t>
      </w:r>
      <w:r>
        <w:rPr/>
        <w:t>files to learn about other options each class might have.</w:t>
      </w:r>
    </w:p>
    <w:p>
      <w:pPr>
        <w:pStyle w:val="BodyText"/>
        <w:spacing w:line="290" w:lineRule="auto" w:before="44"/>
        <w:ind w:left="661" w:right="910" w:firstLine="478"/>
        <w:jc w:val="both"/>
      </w:pPr>
      <w:r>
        <w:rPr/>
        <w:t>Most of the examples included </w:t>
      </w:r>
      <w:bookmarkStart w:name="_bookmark301" w:id="323"/>
      <w:bookmarkEnd w:id="323"/>
      <w:r>
        <w:rPr/>
        <w:t>here</w:t>
      </w:r>
      <w:r>
        <w:rPr/>
        <w:t> </w:t>
      </w:r>
      <w:bookmarkStart w:name="_bookmark302" w:id="324"/>
      <w:bookmarkEnd w:id="324"/>
      <w:r>
        <w:rPr/>
        <w:t>are</w:t>
      </w:r>
      <w:r>
        <w:rPr/>
        <w:t> implem</w:t>
      </w:r>
      <w:bookmarkStart w:name="_bookmark303" w:id="325"/>
      <w:bookmarkEnd w:id="325"/>
      <w:r>
        <w:rPr/>
        <w:t>en</w:t>
      </w:r>
      <w:r>
        <w:rPr/>
        <w:t>ted in the </w:t>
      </w:r>
      <w:bookmarkStart w:name="_bookmark304" w:id="326"/>
      <w:bookmarkEnd w:id="326"/>
      <w:r>
        <w:rPr>
          <w:spacing w:val="-5"/>
        </w:rPr>
        <w:t>T</w:t>
      </w:r>
      <w:r>
        <w:rPr>
          <w:spacing w:val="-5"/>
        </w:rPr>
        <w:t>cl </w:t>
      </w:r>
      <w:r>
        <w:rPr/>
        <w:t>programming language. They could just as easily be implemented in C++, Java, and Python—the conversion process between the languages is straightforward. (See </w:t>
      </w:r>
      <w:hyperlink w:history="true" w:anchor="_bookmark292">
        <w:r>
          <w:rPr/>
          <w:t>“Conversion Between Languages” on page 37</w:t>
        </w:r>
      </w:hyperlink>
      <w:r>
        <w:rPr/>
        <w:t>.) C++ does offer some</w:t>
      </w:r>
      <w:r>
        <w:rPr>
          <w:spacing w:val="-8"/>
        </w:rPr>
        <w:t> </w:t>
      </w:r>
      <w:r>
        <w:rPr/>
        <w:t>advantages,</w:t>
      </w:r>
      <w:r>
        <w:rPr>
          <w:spacing w:val="-7"/>
        </w:rPr>
        <w:t> </w:t>
      </w:r>
      <w:r>
        <w:rPr/>
        <w:t>mainly</w:t>
      </w:r>
      <w:r>
        <w:rPr>
          <w:spacing w:val="-6"/>
        </w:rPr>
        <w:t> </w:t>
      </w:r>
      <w:r>
        <w:rPr/>
        <w:t>access</w:t>
      </w:r>
      <w:r>
        <w:rPr>
          <w:spacing w:val="-8"/>
        </w:rPr>
        <w:t> </w:t>
      </w:r>
      <w:r>
        <w:rPr/>
        <w:t>and</w:t>
      </w:r>
      <w:r>
        <w:rPr>
          <w:spacing w:val="-6"/>
        </w:rPr>
        <w:t> </w:t>
      </w:r>
      <w:r>
        <w:rPr/>
        <w:t>manipulation</w:t>
      </w:r>
      <w:r>
        <w:rPr>
          <w:spacing w:val="-8"/>
        </w:rPr>
        <w:t> </w:t>
      </w:r>
      <w:r>
        <w:rPr/>
        <w:t>of</w:t>
      </w:r>
      <w:r>
        <w:rPr>
          <w:spacing w:val="-9"/>
        </w:rPr>
        <w:t> </w:t>
      </w:r>
      <w:r>
        <w:rPr/>
        <w:t>data</w:t>
      </w:r>
      <w:r>
        <w:rPr>
          <w:spacing w:val="-7"/>
        </w:rPr>
        <w:t> </w:t>
      </w:r>
      <w:r>
        <w:rPr/>
        <w:t>structures</w:t>
      </w:r>
      <w:r>
        <w:rPr>
          <w:spacing w:val="-7"/>
        </w:rPr>
        <w:t> </w:t>
      </w:r>
      <w:r>
        <w:rPr/>
        <w:t>and</w:t>
      </w:r>
      <w:r>
        <w:rPr>
          <w:spacing w:val="-9"/>
        </w:rPr>
        <w:t> </w:t>
      </w:r>
      <w:r>
        <w:rPr/>
        <w:t>pointers,</w:t>
      </w:r>
      <w:r>
        <w:rPr>
          <w:spacing w:val="-7"/>
        </w:rPr>
        <w:t> </w:t>
      </w:r>
      <w:r>
        <w:rPr/>
        <w:t>and</w:t>
      </w:r>
      <w:r>
        <w:rPr>
          <w:spacing w:val="-6"/>
        </w:rPr>
        <w:t> </w:t>
      </w:r>
      <w:r>
        <w:rPr/>
        <w:t>some</w:t>
      </w:r>
      <w:r>
        <w:rPr>
          <w:spacing w:val="-8"/>
        </w:rPr>
        <w:t> </w:t>
      </w:r>
      <w:r>
        <w:rPr/>
        <w:t>examples reflect this by being implemented in the C++</w:t>
      </w:r>
      <w:r>
        <w:rPr>
          <w:spacing w:val="-4"/>
        </w:rPr>
        <w:t> </w:t>
      </w:r>
      <w:r>
        <w:rPr/>
        <w:t>language.</w:t>
      </w:r>
    </w:p>
    <w:p>
      <w:pPr>
        <w:pStyle w:val="BodyText"/>
        <w:spacing w:line="290" w:lineRule="auto" w:before="38"/>
        <w:ind w:left="661" w:right="909" w:firstLine="478"/>
        <w:jc w:val="both"/>
      </w:pPr>
      <w:r>
        <w:rPr/>
        <w:t>Each example presented here includes sample code and often a supplemental image. </w:t>
      </w:r>
      <w:r>
        <w:rPr>
          <w:spacing w:val="-8"/>
        </w:rPr>
        <w:t>We </w:t>
      </w:r>
      <w:r>
        <w:rPr/>
        <w:t>indi- cate the name of the source code file (when one exists in the VTK source tree), so you will not have to enter it manually. </w:t>
      </w:r>
      <w:r>
        <w:rPr>
          <w:spacing w:val="-8"/>
        </w:rPr>
        <w:t>We </w:t>
      </w:r>
      <w:r>
        <w:rPr/>
        <w:t>recommend that you run and understand the example and then experiment with object methods and parameters. </w:t>
      </w:r>
      <w:r>
        <w:rPr>
          <w:spacing w:val="-7"/>
        </w:rPr>
        <w:t>You </w:t>
      </w:r>
      <w:r>
        <w:rPr/>
        <w:t>may also wish to try suggested alternative methods and/or classes.</w:t>
      </w:r>
      <w:r>
        <w:rPr>
          <w:spacing w:val="-7"/>
        </w:rPr>
        <w:t> </w:t>
      </w:r>
      <w:r>
        <w:rPr/>
        <w:t>Often,</w:t>
      </w:r>
      <w:r>
        <w:rPr>
          <w:spacing w:val="-6"/>
        </w:rPr>
        <w:t> </w:t>
      </w:r>
      <w:r>
        <w:rPr/>
        <w:t>the</w:t>
      </w:r>
      <w:r>
        <w:rPr>
          <w:spacing w:val="-6"/>
        </w:rPr>
        <w:t> </w:t>
      </w:r>
      <w:r>
        <w:rPr>
          <w:i/>
        </w:rPr>
        <w:t>Visualization</w:t>
      </w:r>
      <w:r>
        <w:rPr>
          <w:i/>
          <w:spacing w:val="-7"/>
        </w:rPr>
        <w:t> </w:t>
      </w:r>
      <w:r>
        <w:rPr>
          <w:i/>
          <w:spacing w:val="-3"/>
        </w:rPr>
        <w:t>Toolkit</w:t>
      </w:r>
      <w:r>
        <w:rPr>
          <w:i/>
          <w:spacing w:val="-7"/>
        </w:rPr>
        <w:t> </w:t>
      </w:r>
      <w:r>
        <w:rPr/>
        <w:t>offers</w:t>
      </w:r>
      <w:r>
        <w:rPr>
          <w:spacing w:val="-6"/>
        </w:rPr>
        <w:t> </w:t>
      </w:r>
      <w:r>
        <w:rPr/>
        <w:t>several</w:t>
      </w:r>
      <w:r>
        <w:rPr>
          <w:spacing w:val="-6"/>
        </w:rPr>
        <w:t> </w:t>
      </w:r>
      <w:r>
        <w:rPr/>
        <w:t>approaches</w:t>
      </w:r>
      <w:r>
        <w:rPr>
          <w:spacing w:val="-6"/>
        </w:rPr>
        <w:t> </w:t>
      </w:r>
      <w:r>
        <w:rPr/>
        <w:t>to</w:t>
      </w:r>
      <w:r>
        <w:rPr>
          <w:spacing w:val="-6"/>
        </w:rPr>
        <w:t> </w:t>
      </w:r>
      <w:r>
        <w:rPr/>
        <w:t>achieve</w:t>
      </w:r>
      <w:r>
        <w:rPr>
          <w:spacing w:val="-6"/>
        </w:rPr>
        <w:t> </w:t>
      </w:r>
      <w:r>
        <w:rPr/>
        <w:t>similar</w:t>
      </w:r>
      <w:r>
        <w:rPr>
          <w:spacing w:val="-6"/>
        </w:rPr>
        <w:t> </w:t>
      </w:r>
      <w:r>
        <w:rPr/>
        <w:t>results.</w:t>
      </w:r>
      <w:r>
        <w:rPr>
          <w:spacing w:val="-7"/>
        </w:rPr>
        <w:t> </w:t>
      </w:r>
      <w:r>
        <w:rPr/>
        <w:t>Note</w:t>
      </w:r>
      <w:r>
        <w:rPr>
          <w:spacing w:val="-6"/>
        </w:rPr>
        <w:t> </w:t>
      </w:r>
      <w:r>
        <w:rPr/>
        <w:t>also that the scripts are often modified from what’s found in the source code distribution. This is done to simplify concepts or remove extraneous</w:t>
      </w:r>
      <w:r>
        <w:rPr>
          <w:spacing w:val="-3"/>
        </w:rPr>
        <w:t> </w:t>
      </w:r>
      <w:r>
        <w:rPr/>
        <w:t>code.</w:t>
      </w:r>
    </w:p>
    <w:p>
      <w:pPr>
        <w:pStyle w:val="BodyText"/>
        <w:spacing w:line="290" w:lineRule="auto" w:before="38"/>
        <w:ind w:left="661" w:right="910" w:firstLine="478"/>
        <w:jc w:val="both"/>
      </w:pPr>
      <w:r>
        <w:rPr/>
        <w:t>Learning an object-oriented system like VTK first requires understanding the programming abstraction,</w:t>
      </w:r>
      <w:r>
        <w:rPr>
          <w:spacing w:val="-5"/>
        </w:rPr>
        <w:t> </w:t>
      </w:r>
      <w:r>
        <w:rPr/>
        <w:t>and</w:t>
      </w:r>
      <w:r>
        <w:rPr>
          <w:spacing w:val="-6"/>
        </w:rPr>
        <w:t> </w:t>
      </w:r>
      <w:r>
        <w:rPr/>
        <w:t>then</w:t>
      </w:r>
      <w:r>
        <w:rPr>
          <w:spacing w:val="-5"/>
        </w:rPr>
        <w:t> </w:t>
      </w:r>
      <w:r>
        <w:rPr/>
        <w:t>becoming</w:t>
      </w:r>
      <w:r>
        <w:rPr>
          <w:spacing w:val="-5"/>
        </w:rPr>
        <w:t> </w:t>
      </w:r>
      <w:r>
        <w:rPr/>
        <w:t>familiar</w:t>
      </w:r>
      <w:r>
        <w:rPr>
          <w:spacing w:val="-5"/>
        </w:rPr>
        <w:t> </w:t>
      </w:r>
      <w:r>
        <w:rPr/>
        <w:t>with</w:t>
      </w:r>
      <w:r>
        <w:rPr>
          <w:spacing w:val="-5"/>
        </w:rPr>
        <w:t> </w:t>
      </w:r>
      <w:r>
        <w:rPr/>
        <w:t>the</w:t>
      </w:r>
      <w:r>
        <w:rPr>
          <w:spacing w:val="-7"/>
        </w:rPr>
        <w:t> </w:t>
      </w:r>
      <w:r>
        <w:rPr/>
        <w:t>library</w:t>
      </w:r>
      <w:r>
        <w:rPr>
          <w:spacing w:val="-6"/>
        </w:rPr>
        <w:t> </w:t>
      </w:r>
      <w:r>
        <w:rPr/>
        <w:t>of</w:t>
      </w:r>
      <w:r>
        <w:rPr>
          <w:spacing w:val="-6"/>
        </w:rPr>
        <w:t> </w:t>
      </w:r>
      <w:r>
        <w:rPr/>
        <w:t>objects</w:t>
      </w:r>
      <w:r>
        <w:rPr>
          <w:spacing w:val="-7"/>
        </w:rPr>
        <w:t> </w:t>
      </w:r>
      <w:r>
        <w:rPr/>
        <w:t>and</w:t>
      </w:r>
      <w:r>
        <w:rPr>
          <w:spacing w:val="-6"/>
        </w:rPr>
        <w:t> </w:t>
      </w:r>
      <w:r>
        <w:rPr/>
        <w:t>their</w:t>
      </w:r>
      <w:r>
        <w:rPr>
          <w:spacing w:val="-6"/>
        </w:rPr>
        <w:t> </w:t>
      </w:r>
      <w:r>
        <w:rPr/>
        <w:t>methods.</w:t>
      </w:r>
      <w:r>
        <w:rPr>
          <w:spacing w:val="-5"/>
        </w:rPr>
        <w:t> </w:t>
      </w:r>
      <w:r>
        <w:rPr>
          <w:spacing w:val="-8"/>
        </w:rPr>
        <w:t>We</w:t>
      </w:r>
      <w:r>
        <w:rPr>
          <w:spacing w:val="-6"/>
        </w:rPr>
        <w:t> </w:t>
      </w:r>
      <w:r>
        <w:rPr/>
        <w:t>recommend that you review </w:t>
      </w:r>
      <w:hyperlink w:history="true" w:anchor="_bookmark143">
        <w:r>
          <w:rPr/>
          <w:t>“System Architecture” on page 19 </w:t>
        </w:r>
      </w:hyperlink>
      <w:r>
        <w:rPr/>
        <w:t>for information about the programming abstrac- tion. The examples in this chapter will then provide you with a good overview of the many VTK objects.</w:t>
      </w:r>
    </w:p>
    <w:p>
      <w:pPr>
        <w:spacing w:after="0" w:line="290" w:lineRule="auto"/>
        <w:jc w:val="both"/>
        <w:sectPr>
          <w:headerReference w:type="default" r:id="rId91"/>
          <w:pgSz w:w="10440" w:h="13680"/>
          <w:pgMar w:header="0" w:footer="0" w:top="940" w:bottom="280" w:left="780" w:right="0"/>
        </w:sectPr>
      </w:pPr>
    </w:p>
    <w:p>
      <w:pPr>
        <w:pStyle w:val="BodyText"/>
      </w:pPr>
    </w:p>
    <w:p>
      <w:pPr>
        <w:pStyle w:val="BodyText"/>
      </w:pPr>
    </w:p>
    <w:p>
      <w:pPr>
        <w:pStyle w:val="BodyText"/>
      </w:pPr>
    </w:p>
    <w:p>
      <w:pPr>
        <w:pStyle w:val="BodyText"/>
        <w:rPr>
          <w:sz w:val="18"/>
        </w:rPr>
      </w:pPr>
    </w:p>
    <w:p>
      <w:pPr>
        <w:spacing w:line="208" w:lineRule="auto" w:before="116"/>
        <w:ind w:left="5779" w:right="1798" w:firstLine="0"/>
        <w:jc w:val="both"/>
        <w:rPr>
          <w:sz w:val="18"/>
        </w:rPr>
      </w:pPr>
      <w:r>
        <w:rPr/>
        <w:drawing>
          <wp:anchor distT="0" distB="0" distL="0" distR="0" allowOverlap="1" layoutInCell="1" locked="0" behindDoc="0" simplePos="0" relativeHeight="2800">
            <wp:simplePos x="0" y="0"/>
            <wp:positionH relativeFrom="page">
              <wp:posOffset>592073</wp:posOffset>
            </wp:positionH>
            <wp:positionV relativeFrom="paragraph">
              <wp:posOffset>-248289</wp:posOffset>
            </wp:positionV>
            <wp:extent cx="1255014" cy="1255013"/>
            <wp:effectExtent l="0" t="0" r="0" b="0"/>
            <wp:wrapNone/>
            <wp:docPr id="53" name="image52.png" descr=""/>
            <wp:cNvGraphicFramePr>
              <a:graphicFrameLocks noChangeAspect="1"/>
            </wp:cNvGraphicFramePr>
            <a:graphic>
              <a:graphicData uri="http://schemas.openxmlformats.org/drawingml/2006/picture">
                <pic:pic>
                  <pic:nvPicPr>
                    <pic:cNvPr id="54" name="image52.png"/>
                    <pic:cNvPicPr/>
                  </pic:nvPicPr>
                  <pic:blipFill>
                    <a:blip r:embed="rId94" cstate="print"/>
                    <a:stretch>
                      <a:fillRect/>
                    </a:stretch>
                  </pic:blipFill>
                  <pic:spPr>
                    <a:xfrm>
                      <a:off x="0" y="0"/>
                      <a:ext cx="1255014" cy="1255013"/>
                    </a:xfrm>
                    <a:prstGeom prst="rect">
                      <a:avLst/>
                    </a:prstGeom>
                  </pic:spPr>
                </pic:pic>
              </a:graphicData>
            </a:graphic>
          </wp:anchor>
        </w:drawing>
      </w:r>
      <w:r>
        <w:rPr/>
        <w:drawing>
          <wp:anchor distT="0" distB="0" distL="0" distR="0" allowOverlap="1" layoutInCell="1" locked="0" behindDoc="0" simplePos="0" relativeHeight="2824">
            <wp:simplePos x="0" y="0"/>
            <wp:positionH relativeFrom="page">
              <wp:posOffset>1925573</wp:posOffset>
            </wp:positionH>
            <wp:positionV relativeFrom="paragraph">
              <wp:posOffset>-248289</wp:posOffset>
            </wp:positionV>
            <wp:extent cx="2160270" cy="1241297"/>
            <wp:effectExtent l="0" t="0" r="0" b="0"/>
            <wp:wrapNone/>
            <wp:docPr id="55" name="image53.png" descr=""/>
            <wp:cNvGraphicFramePr>
              <a:graphicFrameLocks noChangeAspect="1"/>
            </wp:cNvGraphicFramePr>
            <a:graphic>
              <a:graphicData uri="http://schemas.openxmlformats.org/drawingml/2006/picture">
                <pic:pic>
                  <pic:nvPicPr>
                    <pic:cNvPr id="56" name="image53.png"/>
                    <pic:cNvPicPr/>
                  </pic:nvPicPr>
                  <pic:blipFill>
                    <a:blip r:embed="rId95" cstate="print"/>
                    <a:stretch>
                      <a:fillRect/>
                    </a:stretch>
                  </pic:blipFill>
                  <pic:spPr>
                    <a:xfrm>
                      <a:off x="0" y="0"/>
                      <a:ext cx="2160270" cy="1241297"/>
                    </a:xfrm>
                    <a:prstGeom prst="rect">
                      <a:avLst/>
                    </a:prstGeom>
                  </pic:spPr>
                </pic:pic>
              </a:graphicData>
            </a:graphic>
          </wp:anchor>
        </w:drawing>
      </w:r>
      <w:r>
        <w:rPr>
          <w:rFonts w:ascii="Arial" w:hAnsi="Arial"/>
          <w:b/>
          <w:sz w:val="18"/>
        </w:rPr>
        <w:t>Figure 4–1 </w:t>
      </w:r>
      <w:r>
        <w:rPr>
          <w:sz w:val="18"/>
        </w:rPr>
        <w:t>Using </w:t>
      </w:r>
      <w:r>
        <w:rPr>
          <w:spacing w:val="-3"/>
          <w:sz w:val="18"/>
        </w:rPr>
        <w:t>Tcl/Tk  </w:t>
      </w:r>
      <w:r>
        <w:rPr>
          <w:sz w:val="18"/>
        </w:rPr>
        <w:t>to program an interpreted application.</w:t>
      </w:r>
    </w:p>
    <w:p>
      <w:pPr>
        <w:pStyle w:val="BodyText"/>
      </w:pPr>
    </w:p>
    <w:p>
      <w:pPr>
        <w:pStyle w:val="BodyText"/>
      </w:pPr>
    </w:p>
    <w:p>
      <w:pPr>
        <w:pStyle w:val="BodyText"/>
      </w:pPr>
    </w:p>
    <w:p>
      <w:pPr>
        <w:pStyle w:val="BodyText"/>
      </w:pPr>
    </w:p>
    <w:p>
      <w:pPr>
        <w:pStyle w:val="BodyText"/>
      </w:pPr>
    </w:p>
    <w:p>
      <w:pPr>
        <w:pStyle w:val="BodyText"/>
        <w:spacing w:before="10"/>
        <w:rPr>
          <w:sz w:val="18"/>
        </w:rPr>
      </w:pPr>
    </w:p>
    <w:p>
      <w:pPr>
        <w:pStyle w:val="Heading4"/>
        <w:numPr>
          <w:ilvl w:val="1"/>
          <w:numId w:val="30"/>
        </w:numPr>
        <w:tabs>
          <w:tab w:pos="575" w:val="left" w:leader="none"/>
        </w:tabs>
        <w:spacing w:line="240" w:lineRule="auto" w:before="91" w:after="0"/>
        <w:ind w:left="574" w:right="0" w:hanging="453"/>
        <w:jc w:val="left"/>
      </w:pPr>
      <w:bookmarkStart w:name="_bookmark305" w:id="327"/>
      <w:bookmarkEnd w:id="327"/>
      <w:r>
        <w:rPr>
          <w:b w:val="0"/>
        </w:rPr>
      </w:r>
      <w:bookmarkStart w:name="_bookmark306" w:id="328"/>
      <w:bookmarkEnd w:id="328"/>
      <w:r>
        <w:rPr>
          <w:color w:val="0C7652"/>
          <w:spacing w:val="4"/>
        </w:rPr>
        <w:t>Creatin</w:t>
      </w:r>
      <w:r>
        <w:rPr>
          <w:color w:val="0C7652"/>
          <w:spacing w:val="4"/>
        </w:rPr>
        <w:t>g Simple</w:t>
      </w:r>
      <w:r>
        <w:rPr>
          <w:color w:val="0C7652"/>
          <w:spacing w:val="15"/>
        </w:rPr>
        <w:t> </w:t>
      </w:r>
      <w:r>
        <w:rPr>
          <w:color w:val="0C7652"/>
          <w:spacing w:val="5"/>
        </w:rPr>
        <w:t>Models</w:t>
      </w:r>
    </w:p>
    <w:p>
      <w:pPr>
        <w:pStyle w:val="BodyText"/>
        <w:spacing w:line="249" w:lineRule="auto" w:before="159"/>
        <w:ind w:left="121" w:right="1435"/>
        <w:jc w:val="both"/>
      </w:pPr>
      <w:r>
        <w:rPr/>
        <w:t>The</w:t>
      </w:r>
      <w:r>
        <w:rPr>
          <w:spacing w:val="-7"/>
        </w:rPr>
        <w:t> </w:t>
      </w:r>
      <w:r>
        <w:rPr/>
        <w:t>use</w:t>
      </w:r>
      <w:r>
        <w:rPr>
          <w:spacing w:val="-5"/>
        </w:rPr>
        <w:t> </w:t>
      </w:r>
      <w:r>
        <w:rPr/>
        <w:t>of</w:t>
      </w:r>
      <w:r>
        <w:rPr>
          <w:spacing w:val="-6"/>
        </w:rPr>
        <w:t> </w:t>
      </w:r>
      <w:r>
        <w:rPr/>
        <w:t>the</w:t>
      </w:r>
      <w:r>
        <w:rPr>
          <w:spacing w:val="-7"/>
        </w:rPr>
        <w:t> </w:t>
      </w:r>
      <w:r>
        <w:rPr>
          <w:i/>
        </w:rPr>
        <w:t>Visualization</w:t>
      </w:r>
      <w:r>
        <w:rPr>
          <w:i/>
          <w:spacing w:val="-6"/>
        </w:rPr>
        <w:t> </w:t>
      </w:r>
      <w:r>
        <w:rPr>
          <w:i/>
          <w:spacing w:val="-3"/>
        </w:rPr>
        <w:t>Toolkit</w:t>
      </w:r>
      <w:r>
        <w:rPr>
          <w:i/>
          <w:spacing w:val="-6"/>
        </w:rPr>
        <w:t> </w:t>
      </w:r>
      <w:r>
        <w:rPr/>
        <w:t>typically</w:t>
      </w:r>
      <w:r>
        <w:rPr>
          <w:spacing w:val="-7"/>
        </w:rPr>
        <w:t> </w:t>
      </w:r>
      <w:r>
        <w:rPr/>
        <w:t>goes</w:t>
      </w:r>
      <w:r>
        <w:rPr>
          <w:spacing w:val="-6"/>
        </w:rPr>
        <w:t> </w:t>
      </w:r>
      <w:r>
        <w:rPr/>
        <w:t>as</w:t>
      </w:r>
      <w:r>
        <w:rPr>
          <w:spacing w:val="-7"/>
        </w:rPr>
        <w:t> </w:t>
      </w:r>
      <w:r>
        <w:rPr/>
        <w:t>follows:</w:t>
      </w:r>
      <w:r>
        <w:rPr>
          <w:spacing w:val="-6"/>
        </w:rPr>
        <w:t> </w:t>
      </w:r>
      <w:r>
        <w:rPr/>
        <w:t>read/generate</w:t>
      </w:r>
      <w:r>
        <w:rPr>
          <w:spacing w:val="-7"/>
        </w:rPr>
        <w:t> </w:t>
      </w:r>
      <w:r>
        <w:rPr/>
        <w:t>some</w:t>
      </w:r>
      <w:r>
        <w:rPr>
          <w:spacing w:val="-5"/>
        </w:rPr>
        <w:t> </w:t>
      </w:r>
      <w:r>
        <w:rPr/>
        <w:t>data,</w:t>
      </w:r>
      <w:r>
        <w:rPr>
          <w:spacing w:val="-8"/>
        </w:rPr>
        <w:t> </w:t>
      </w:r>
      <w:r>
        <w:rPr/>
        <w:t>filter</w:t>
      </w:r>
      <w:r>
        <w:rPr>
          <w:spacing w:val="-5"/>
        </w:rPr>
        <w:t> </w:t>
      </w:r>
      <w:r>
        <w:rPr/>
        <w:t>it,</w:t>
      </w:r>
      <w:r>
        <w:rPr>
          <w:spacing w:val="-5"/>
        </w:rPr>
        <w:t> </w:t>
      </w:r>
      <w:r>
        <w:rPr/>
        <w:t>render it, and interact with it. In t</w:t>
      </w:r>
      <w:bookmarkStart w:name="_bookmark307" w:id="329"/>
      <w:bookmarkEnd w:id="329"/>
      <w:r>
        <w:rPr/>
        <w:t>his</w:t>
      </w:r>
      <w:r>
        <w:rPr/>
        <w:t> section, we’ll start by looking at ways to read and generate</w:t>
      </w:r>
      <w:r>
        <w:rPr>
          <w:spacing w:val="-14"/>
        </w:rPr>
        <w:t> </w:t>
      </w:r>
      <w:r>
        <w:rPr/>
        <w:t>data.</w:t>
      </w:r>
    </w:p>
    <w:p>
      <w:pPr>
        <w:pStyle w:val="BodyText"/>
        <w:spacing w:line="249" w:lineRule="auto" w:before="2"/>
        <w:ind w:left="121" w:right="1433" w:firstLine="478"/>
        <w:jc w:val="both"/>
      </w:pPr>
      <w:r>
        <w:rPr/>
        <w:t>There</w:t>
      </w:r>
      <w:r>
        <w:rPr>
          <w:spacing w:val="-3"/>
        </w:rPr>
        <w:t> </w:t>
      </w:r>
      <w:r>
        <w:rPr/>
        <w:t>are</w:t>
      </w:r>
      <w:r>
        <w:rPr>
          <w:spacing w:val="-2"/>
        </w:rPr>
        <w:t> </w:t>
      </w:r>
      <w:r>
        <w:rPr/>
        <w:t>two</w:t>
      </w:r>
      <w:r>
        <w:rPr>
          <w:spacing w:val="-2"/>
        </w:rPr>
        <w:t> </w:t>
      </w:r>
      <w:r>
        <w:rPr/>
        <w:t>basic</w:t>
      </w:r>
      <w:r>
        <w:rPr>
          <w:spacing w:val="-3"/>
        </w:rPr>
        <w:t> </w:t>
      </w:r>
      <w:r>
        <w:rPr/>
        <w:t>ways</w:t>
      </w:r>
      <w:r>
        <w:rPr>
          <w:spacing w:val="-2"/>
        </w:rPr>
        <w:t> </w:t>
      </w:r>
      <w:r>
        <w:rPr/>
        <w:t>to</w:t>
      </w:r>
      <w:r>
        <w:rPr>
          <w:spacing w:val="-2"/>
        </w:rPr>
        <w:t> </w:t>
      </w:r>
      <w:r>
        <w:rPr/>
        <w:t>obtain</w:t>
      </w:r>
      <w:r>
        <w:rPr>
          <w:spacing w:val="-2"/>
        </w:rPr>
        <w:t> </w:t>
      </w:r>
      <w:r>
        <w:rPr/>
        <w:t>data.</w:t>
      </w:r>
      <w:r>
        <w:rPr>
          <w:spacing w:val="-3"/>
        </w:rPr>
        <w:t> </w:t>
      </w:r>
      <w:r>
        <w:rPr/>
        <w:t>The</w:t>
      </w:r>
      <w:r>
        <w:rPr>
          <w:spacing w:val="-2"/>
        </w:rPr>
        <w:t> </w:t>
      </w:r>
      <w:r>
        <w:rPr/>
        <w:t>data may</w:t>
      </w:r>
      <w:r>
        <w:rPr>
          <w:spacing w:val="-2"/>
        </w:rPr>
        <w:t> </w:t>
      </w:r>
      <w:r>
        <w:rPr/>
        <w:t>exist</w:t>
      </w:r>
      <w:r>
        <w:rPr>
          <w:spacing w:val="-3"/>
        </w:rPr>
        <w:t> </w:t>
      </w:r>
      <w:r>
        <w:rPr/>
        <w:t>in</w:t>
      </w:r>
      <w:r>
        <w:rPr>
          <w:spacing w:val="-2"/>
        </w:rPr>
        <w:t> </w:t>
      </w:r>
      <w:r>
        <w:rPr/>
        <w:t>a</w:t>
      </w:r>
      <w:r>
        <w:rPr>
          <w:spacing w:val="-2"/>
        </w:rPr>
        <w:t> </w:t>
      </w:r>
      <w:r>
        <w:rPr/>
        <w:t>file</w:t>
      </w:r>
      <w:r>
        <w:rPr>
          <w:spacing w:val="-2"/>
        </w:rPr>
        <w:t> </w:t>
      </w:r>
      <w:r>
        <w:rPr/>
        <w:t>(or</w:t>
      </w:r>
      <w:r>
        <w:rPr>
          <w:spacing w:val="-3"/>
        </w:rPr>
        <w:t> </w:t>
      </w:r>
      <w:r>
        <w:rPr/>
        <w:t>files,</w:t>
      </w:r>
      <w:r>
        <w:rPr>
          <w:spacing w:val="-2"/>
        </w:rPr>
        <w:t> </w:t>
      </w:r>
      <w:r>
        <w:rPr/>
        <w:t>streams,</w:t>
      </w:r>
      <w:r>
        <w:rPr>
          <w:spacing w:val="-2"/>
        </w:rPr>
        <w:t> </w:t>
      </w:r>
      <w:r>
        <w:rPr/>
        <w:t>etc.)</w:t>
      </w:r>
      <w:r>
        <w:rPr>
          <w:spacing w:val="-2"/>
        </w:rPr>
        <w:t> </w:t>
      </w:r>
      <w:r>
        <w:rPr/>
        <w:t>that is read into the system, or the data may be procedurally generated (via an algorithm or mathematical expression). Recall that objects that initiate the processing of data in the visualization pipeline are called source objects (see </w:t>
      </w:r>
      <w:hyperlink w:history="true" w:anchor="_bookmark232">
        <w:r>
          <w:rPr>
            <w:rFonts w:ascii="Arial" w:hAnsi="Arial"/>
            <w:b/>
            <w:sz w:val="18"/>
          </w:rPr>
          <w:t>Figure 3–5</w:t>
        </w:r>
      </w:hyperlink>
      <w:r>
        <w:rPr/>
        <w:t>). Objects that generate data are called procedural (source) objects, and objects that read data are called reader (source)</w:t>
      </w:r>
      <w:r>
        <w:rPr>
          <w:spacing w:val="-9"/>
        </w:rPr>
        <w:t> </w:t>
      </w:r>
      <w:r>
        <w:rPr/>
        <w:t>objects.</w:t>
      </w:r>
    </w:p>
    <w:p>
      <w:pPr>
        <w:pStyle w:val="BodyText"/>
        <w:spacing w:before="2"/>
        <w:rPr>
          <w:sz w:val="28"/>
        </w:rPr>
      </w:pPr>
    </w:p>
    <w:p>
      <w:pPr>
        <w:pStyle w:val="Heading6"/>
        <w:ind w:left="599"/>
      </w:pPr>
      <w:bookmarkStart w:name="_bookmark308" w:id="330"/>
      <w:bookmarkEnd w:id="330"/>
      <w:r>
        <w:rPr>
          <w:b w:val="0"/>
        </w:rPr>
      </w:r>
      <w:bookmarkStart w:name="_bookmark309" w:id="331"/>
      <w:bookmarkEnd w:id="331"/>
      <w:r>
        <w:rPr>
          <w:b w:val="0"/>
        </w:rPr>
      </w:r>
      <w:r>
        <w:rPr>
          <w:color w:val="0C7652"/>
        </w:rPr>
        <w:t>Procedural Source Object</w:t>
      </w:r>
    </w:p>
    <w:p>
      <w:pPr>
        <w:pStyle w:val="BodyText"/>
        <w:spacing w:before="112"/>
        <w:ind w:left="121" w:right="1436"/>
        <w:jc w:val="both"/>
      </w:pPr>
      <w:r>
        <w:rPr/>
        <w:t>We’ll start off by rendering a simple cylinder. The example code shown below (</w:t>
      </w:r>
      <w:r>
        <w:rPr>
          <w:rFonts w:ascii="Courier New" w:hAnsi="Courier New"/>
          <w:sz w:val="18"/>
        </w:rPr>
        <w:t>VTK/Examples/ Rendering/Tcl/Cylinder.tcl</w:t>
      </w:r>
      <w:r>
        <w:rPr/>
        <w:t>) demonstrates many basic concepts in the visualization pipeline and rendering engine. Refer to </w:t>
      </w:r>
      <w:r>
        <w:rPr>
          <w:rFonts w:ascii="Arial" w:hAnsi="Arial"/>
          <w:b/>
          <w:sz w:val="18"/>
        </w:rPr>
        <w:t>Figure 4–1 </w:t>
      </w:r>
      <w:r>
        <w:rPr/>
        <w:t>to see the results of running the script.</w:t>
      </w:r>
    </w:p>
    <w:p>
      <w:pPr>
        <w:pStyle w:val="BodyText"/>
        <w:spacing w:before="9"/>
        <w:ind w:left="121" w:right="1435" w:firstLine="478"/>
        <w:jc w:val="both"/>
      </w:pPr>
      <w:r>
        <w:rPr>
          <w:spacing w:val="-8"/>
        </w:rPr>
        <w:t>We </w:t>
      </w:r>
      <w:r>
        <w:rPr/>
        <w:t>begin the script by invoking a </w:t>
      </w:r>
      <w:r>
        <w:rPr>
          <w:spacing w:val="-5"/>
        </w:rPr>
        <w:t>Tcl </w:t>
      </w:r>
      <w:r>
        <w:rPr/>
        <w:t>command to load the VTK package (</w:t>
      </w:r>
      <w:r>
        <w:rPr>
          <w:rFonts w:ascii="Courier New"/>
          <w:sz w:val="18"/>
        </w:rPr>
        <w:t>package require vtk</w:t>
      </w:r>
      <w:r>
        <w:rPr/>
        <w:t>) and create a GUI interpreter (</w:t>
      </w:r>
      <w:r>
        <w:rPr>
          <w:rFonts w:ascii="Courier New"/>
          <w:sz w:val="18"/>
        </w:rPr>
        <w:t>package require vtkinteraction</w:t>
      </w:r>
      <w:r>
        <w:rPr/>
        <w:t>) that lets you type com- mands</w:t>
      </w:r>
      <w:r>
        <w:rPr>
          <w:spacing w:val="-8"/>
        </w:rPr>
        <w:t> </w:t>
      </w:r>
      <w:r>
        <w:rPr/>
        <w:t>at</w:t>
      </w:r>
      <w:r>
        <w:rPr>
          <w:spacing w:val="-7"/>
        </w:rPr>
        <w:t> </w:t>
      </w:r>
      <w:r>
        <w:rPr/>
        <w:t>run-time.</w:t>
      </w:r>
      <w:r>
        <w:rPr>
          <w:spacing w:val="-6"/>
        </w:rPr>
        <w:t> </w:t>
      </w:r>
      <w:r>
        <w:rPr/>
        <w:t>Also,</w:t>
      </w:r>
      <w:r>
        <w:rPr>
          <w:spacing w:val="-7"/>
        </w:rPr>
        <w:t> </w:t>
      </w:r>
      <w:r>
        <w:rPr/>
        <w:t>we</w:t>
      </w:r>
      <w:r>
        <w:rPr>
          <w:spacing w:val="-8"/>
        </w:rPr>
        <w:t> </w:t>
      </w:r>
      <w:r>
        <w:rPr/>
        <w:t>load</w:t>
      </w:r>
      <w:r>
        <w:rPr>
          <w:spacing w:val="-5"/>
        </w:rPr>
        <w:t> </w:t>
      </w:r>
      <w:r>
        <w:rPr>
          <w:rFonts w:ascii="Courier New"/>
          <w:sz w:val="18"/>
        </w:rPr>
        <w:t>vtktesting</w:t>
      </w:r>
      <w:r>
        <w:rPr>
          <w:rFonts w:ascii="Courier New"/>
          <w:spacing w:val="-70"/>
          <w:sz w:val="18"/>
        </w:rPr>
        <w:t> </w:t>
      </w:r>
      <w:r>
        <w:rPr/>
        <w:t>which</w:t>
      </w:r>
      <w:r>
        <w:rPr>
          <w:spacing w:val="-6"/>
        </w:rPr>
        <w:t> </w:t>
      </w:r>
      <w:r>
        <w:rPr/>
        <w:t>defines</w:t>
      </w:r>
      <w:r>
        <w:rPr>
          <w:spacing w:val="-8"/>
        </w:rPr>
        <w:t> </w:t>
      </w:r>
      <w:r>
        <w:rPr/>
        <w:t>a</w:t>
      </w:r>
      <w:r>
        <w:rPr>
          <w:spacing w:val="-7"/>
        </w:rPr>
        <w:t> </w:t>
      </w:r>
      <w:r>
        <w:rPr/>
        <w:t>set</w:t>
      </w:r>
      <w:r>
        <w:rPr>
          <w:spacing w:val="-6"/>
        </w:rPr>
        <w:t> </w:t>
      </w:r>
      <w:r>
        <w:rPr/>
        <w:t>of</w:t>
      </w:r>
      <w:r>
        <w:rPr>
          <w:spacing w:val="-7"/>
        </w:rPr>
        <w:t> </w:t>
      </w:r>
      <w:r>
        <w:rPr/>
        <w:t>colors,</w:t>
      </w:r>
      <w:r>
        <w:rPr>
          <w:spacing w:val="-7"/>
        </w:rPr>
        <w:t> </w:t>
      </w:r>
      <w:r>
        <w:rPr/>
        <w:t>one</w:t>
      </w:r>
      <w:r>
        <w:rPr>
          <w:spacing w:val="-6"/>
        </w:rPr>
        <w:t> </w:t>
      </w:r>
      <w:r>
        <w:rPr/>
        <w:t>of</w:t>
      </w:r>
      <w:r>
        <w:rPr>
          <w:spacing w:val="-8"/>
        </w:rPr>
        <w:t> </w:t>
      </w:r>
      <w:r>
        <w:rPr/>
        <w:t>which</w:t>
      </w:r>
      <w:r>
        <w:rPr>
          <w:spacing w:val="-7"/>
        </w:rPr>
        <w:t> </w:t>
      </w:r>
      <w:r>
        <w:rPr/>
        <w:t>(tomato)</w:t>
      </w:r>
      <w:r>
        <w:rPr>
          <w:spacing w:val="-6"/>
        </w:rPr>
        <w:t> </w:t>
      </w:r>
      <w:r>
        <w:rPr/>
        <w:t>is used later in the</w:t>
      </w:r>
      <w:r>
        <w:rPr>
          <w:spacing w:val="-2"/>
        </w:rPr>
        <w:t> </w:t>
      </w:r>
      <w:r>
        <w:rPr/>
        <w:t>script.</w:t>
      </w:r>
    </w:p>
    <w:p>
      <w:pPr>
        <w:pStyle w:val="BodyText"/>
        <w:spacing w:before="11"/>
        <w:rPr>
          <w:sz w:val="21"/>
        </w:rPr>
      </w:pPr>
    </w:p>
    <w:p>
      <w:pPr>
        <w:spacing w:before="0"/>
        <w:ind w:left="600" w:right="0" w:firstLine="0"/>
        <w:jc w:val="left"/>
        <w:rPr>
          <w:rFonts w:ascii="Courier New"/>
          <w:sz w:val="18"/>
        </w:rPr>
      </w:pPr>
      <w:bookmarkStart w:name="_bookmark310" w:id="332"/>
      <w:bookmarkEnd w:id="332"/>
      <w:r>
        <w:rPr/>
      </w:r>
      <w:r>
        <w:rPr>
          <w:rFonts w:ascii="Courier New"/>
          <w:color w:val="323232"/>
          <w:sz w:val="18"/>
        </w:rPr>
        <w:t>package require vtk</w:t>
      </w:r>
    </w:p>
    <w:p>
      <w:pPr>
        <w:spacing w:line="259" w:lineRule="auto" w:before="17"/>
        <w:ind w:left="600" w:right="5659" w:firstLine="0"/>
        <w:jc w:val="left"/>
        <w:rPr>
          <w:rFonts w:ascii="Courier New"/>
          <w:sz w:val="18"/>
        </w:rPr>
      </w:pPr>
      <w:r>
        <w:rPr>
          <w:rFonts w:ascii="Courier New"/>
          <w:color w:val="323232"/>
          <w:sz w:val="18"/>
        </w:rPr>
        <w:t>package require vtkinteraction package require vtktesting</w:t>
      </w:r>
    </w:p>
    <w:p>
      <w:pPr>
        <w:pStyle w:val="BodyText"/>
        <w:spacing w:before="6"/>
        <w:rPr>
          <w:rFonts w:ascii="Courier New"/>
          <w:sz w:val="17"/>
        </w:rPr>
      </w:pPr>
    </w:p>
    <w:p>
      <w:pPr>
        <w:pStyle w:val="BodyText"/>
        <w:spacing w:line="249" w:lineRule="auto"/>
        <w:ind w:left="121" w:right="1434"/>
        <w:jc w:val="both"/>
      </w:pPr>
      <w:r>
        <w:rPr>
          <w:spacing w:val="-8"/>
        </w:rPr>
        <w:t>We </w:t>
      </w:r>
      <w:r>
        <w:rPr/>
        <w:t>then create a procedural source object: </w:t>
      </w:r>
      <w:bookmarkStart w:name="_bookmark312" w:id="333"/>
      <w:bookmarkEnd w:id="333"/>
      <w:r>
        <w:rPr/>
        <w:t>v</w:t>
      </w:r>
      <w:r>
        <w:rPr/>
        <w:t>tkCylinderSource. This sour</w:t>
      </w:r>
      <w:bookmarkStart w:name="_bookmark313" w:id="334"/>
      <w:bookmarkEnd w:id="334"/>
      <w:r>
        <w:rPr/>
        <w:t>ce</w:t>
      </w:r>
      <w:r>
        <w:rPr/>
        <w:t> creates a polygonal repre- sentati</w:t>
      </w:r>
      <w:bookmarkStart w:name="_bookmark311" w:id="335"/>
      <w:bookmarkEnd w:id="335"/>
      <w:r>
        <w:rPr/>
        <w:t>on</w:t>
      </w:r>
      <w:r>
        <w:rPr>
          <w:spacing w:val="-4"/>
        </w:rPr>
        <w:t> </w:t>
      </w:r>
      <w:r>
        <w:rPr/>
        <w:t>of</w:t>
      </w:r>
      <w:r>
        <w:rPr>
          <w:spacing w:val="-6"/>
        </w:rPr>
        <w:t> </w:t>
      </w:r>
      <w:r>
        <w:rPr/>
        <w:t>a</w:t>
      </w:r>
      <w:r>
        <w:rPr>
          <w:spacing w:val="-4"/>
        </w:rPr>
        <w:t> </w:t>
      </w:r>
      <w:r>
        <w:rPr/>
        <w:t>cylinder.</w:t>
      </w:r>
      <w:r>
        <w:rPr>
          <w:spacing w:val="-4"/>
        </w:rPr>
        <w:t> </w:t>
      </w:r>
      <w:r>
        <w:rPr/>
        <w:t>The</w:t>
      </w:r>
      <w:r>
        <w:rPr>
          <w:spacing w:val="-6"/>
        </w:rPr>
        <w:t> </w:t>
      </w:r>
      <w:r>
        <w:rPr/>
        <w:t>output</w:t>
      </w:r>
      <w:r>
        <w:rPr>
          <w:spacing w:val="-4"/>
        </w:rPr>
        <w:t> </w:t>
      </w:r>
      <w:r>
        <w:rPr/>
        <w:t>of</w:t>
      </w:r>
      <w:r>
        <w:rPr>
          <w:spacing w:val="-4"/>
        </w:rPr>
        <w:t> </w:t>
      </w:r>
      <w:r>
        <w:rPr/>
        <w:t>the</w:t>
      </w:r>
      <w:r>
        <w:rPr>
          <w:spacing w:val="-6"/>
        </w:rPr>
        <w:t> </w:t>
      </w:r>
      <w:r>
        <w:rPr/>
        <w:t>cylinder</w:t>
      </w:r>
      <w:r>
        <w:rPr>
          <w:spacing w:val="-4"/>
        </w:rPr>
        <w:t> </w:t>
      </w:r>
      <w:r>
        <w:rPr/>
        <w:t>is</w:t>
      </w:r>
      <w:r>
        <w:rPr>
          <w:spacing w:val="-5"/>
        </w:rPr>
        <w:t> </w:t>
      </w:r>
      <w:r>
        <w:rPr/>
        <w:t>set</w:t>
      </w:r>
      <w:r>
        <w:rPr>
          <w:spacing w:val="-4"/>
        </w:rPr>
        <w:t> </w:t>
      </w:r>
      <w:r>
        <w:rPr/>
        <w:t>as</w:t>
      </w:r>
      <w:r>
        <w:rPr>
          <w:spacing w:val="-4"/>
        </w:rPr>
        <w:t> </w:t>
      </w:r>
      <w:r>
        <w:rPr/>
        <w:t>the</w:t>
      </w:r>
      <w:r>
        <w:rPr>
          <w:spacing w:val="-5"/>
        </w:rPr>
        <w:t> </w:t>
      </w:r>
      <w:r>
        <w:rPr/>
        <w:t>input</w:t>
      </w:r>
      <w:r>
        <w:rPr>
          <w:spacing w:val="-5"/>
        </w:rPr>
        <w:t> </w:t>
      </w:r>
      <w:r>
        <w:rPr/>
        <w:t>to</w:t>
      </w:r>
      <w:r>
        <w:rPr>
          <w:spacing w:val="-4"/>
        </w:rPr>
        <w:t> </w:t>
      </w:r>
      <w:r>
        <w:rPr/>
        <w:t>the</w:t>
      </w:r>
      <w:r>
        <w:rPr>
          <w:spacing w:val="-4"/>
        </w:rPr>
        <w:t> </w:t>
      </w:r>
      <w:r>
        <w:rPr/>
        <w:t>vtkPolyDataMapper</w:t>
      </w:r>
      <w:r>
        <w:rPr>
          <w:spacing w:val="-5"/>
        </w:rPr>
        <w:t> </w:t>
      </w:r>
      <w:r>
        <w:rPr/>
        <w:t>via</w:t>
      </w:r>
      <w:r>
        <w:rPr>
          <w:spacing w:val="-4"/>
        </w:rPr>
        <w:t> </w:t>
      </w:r>
      <w:r>
        <w:rPr/>
        <w:t>the method SetInputConnection(). </w:t>
      </w:r>
      <w:r>
        <w:rPr>
          <w:spacing w:val="-8"/>
        </w:rPr>
        <w:t>We </w:t>
      </w:r>
      <w:r>
        <w:rPr/>
        <w:t>create an actor (the object that is rendered) that refers to the map- per</w:t>
      </w:r>
      <w:r>
        <w:rPr>
          <w:spacing w:val="-6"/>
        </w:rPr>
        <w:t> </w:t>
      </w:r>
      <w:r>
        <w:rPr/>
        <w:t>as</w:t>
      </w:r>
      <w:r>
        <w:rPr>
          <w:spacing w:val="-4"/>
        </w:rPr>
        <w:t> </w:t>
      </w:r>
      <w:r>
        <w:rPr/>
        <w:t>its</w:t>
      </w:r>
      <w:r>
        <w:rPr>
          <w:spacing w:val="-4"/>
        </w:rPr>
        <w:t> </w:t>
      </w:r>
      <w:r>
        <w:rPr/>
        <w:t>defining</w:t>
      </w:r>
      <w:r>
        <w:rPr>
          <w:spacing w:val="-4"/>
        </w:rPr>
        <w:t> </w:t>
      </w:r>
      <w:r>
        <w:rPr/>
        <w:t>geometry.</w:t>
      </w:r>
      <w:r>
        <w:rPr>
          <w:spacing w:val="-4"/>
        </w:rPr>
        <w:t> </w:t>
      </w:r>
      <w:r>
        <w:rPr/>
        <w:t>Notice</w:t>
      </w:r>
      <w:r>
        <w:rPr>
          <w:spacing w:val="-4"/>
        </w:rPr>
        <w:t> </w:t>
      </w:r>
      <w:r>
        <w:rPr/>
        <w:t>the</w:t>
      </w:r>
      <w:r>
        <w:rPr>
          <w:spacing w:val="-5"/>
        </w:rPr>
        <w:t> </w:t>
      </w:r>
      <w:r>
        <w:rPr/>
        <w:t>way</w:t>
      </w:r>
      <w:r>
        <w:rPr>
          <w:spacing w:val="-4"/>
        </w:rPr>
        <w:t> </w:t>
      </w:r>
      <w:r>
        <w:rPr/>
        <w:t>objects</w:t>
      </w:r>
      <w:r>
        <w:rPr>
          <w:spacing w:val="-4"/>
        </w:rPr>
        <w:t> </w:t>
      </w:r>
      <w:r>
        <w:rPr/>
        <w:t>are</w:t>
      </w:r>
      <w:r>
        <w:rPr>
          <w:spacing w:val="-5"/>
        </w:rPr>
        <w:t> </w:t>
      </w:r>
      <w:r>
        <w:rPr/>
        <w:t>constructed</w:t>
      </w:r>
      <w:r>
        <w:rPr>
          <w:spacing w:val="-4"/>
        </w:rPr>
        <w:t> </w:t>
      </w:r>
      <w:r>
        <w:rPr/>
        <w:t>in</w:t>
      </w:r>
      <w:r>
        <w:rPr>
          <w:spacing w:val="-5"/>
        </w:rPr>
        <w:t> </w:t>
      </w:r>
      <w:r>
        <w:rPr>
          <w:spacing w:val="-4"/>
        </w:rPr>
        <w:t>Tcl: </w:t>
      </w:r>
      <w:r>
        <w:rPr/>
        <w:t>we</w:t>
      </w:r>
      <w:r>
        <w:rPr>
          <w:spacing w:val="-4"/>
        </w:rPr>
        <w:t> </w:t>
      </w:r>
      <w:r>
        <w:rPr/>
        <w:t>use</w:t>
      </w:r>
      <w:r>
        <w:rPr>
          <w:spacing w:val="-4"/>
        </w:rPr>
        <w:t> </w:t>
      </w:r>
      <w:r>
        <w:rPr/>
        <w:t>the</w:t>
      </w:r>
      <w:r>
        <w:rPr>
          <w:spacing w:val="-4"/>
        </w:rPr>
        <w:t> </w:t>
      </w:r>
      <w:r>
        <w:rPr/>
        <w:t>class</w:t>
      </w:r>
      <w:r>
        <w:rPr>
          <w:spacing w:val="-5"/>
        </w:rPr>
        <w:t> </w:t>
      </w:r>
      <w:r>
        <w:rPr/>
        <w:t>name</w:t>
      </w:r>
      <w:r>
        <w:rPr>
          <w:spacing w:val="-4"/>
        </w:rPr>
        <w:t> </w:t>
      </w:r>
      <w:r>
        <w:rPr/>
        <w:t>fol- lowed by the desired instance</w:t>
      </w:r>
      <w:r>
        <w:rPr>
          <w:spacing w:val="-2"/>
        </w:rPr>
        <w:t> </w:t>
      </w:r>
      <w:r>
        <w:rPr/>
        <w:t>name.</w:t>
      </w:r>
    </w:p>
    <w:p>
      <w:pPr>
        <w:pStyle w:val="BodyText"/>
        <w:spacing w:before="8"/>
        <w:rPr>
          <w:sz w:val="21"/>
        </w:rPr>
      </w:pPr>
    </w:p>
    <w:p>
      <w:pPr>
        <w:spacing w:line="259" w:lineRule="auto" w:before="0"/>
        <w:ind w:left="815" w:right="5659" w:hanging="216"/>
        <w:jc w:val="left"/>
        <w:rPr>
          <w:rFonts w:ascii="Courier New"/>
          <w:sz w:val="18"/>
        </w:rPr>
      </w:pPr>
      <w:r>
        <w:rPr>
          <w:rFonts w:ascii="Courier New"/>
          <w:color w:val="323232"/>
          <w:sz w:val="18"/>
        </w:rPr>
        <w:t>vtkCylinderSource cylinder cylinder SetResolution 8</w:t>
      </w:r>
    </w:p>
    <w:p>
      <w:pPr>
        <w:spacing w:before="0"/>
        <w:ind w:left="600" w:right="0" w:firstLine="0"/>
        <w:jc w:val="left"/>
        <w:rPr>
          <w:rFonts w:ascii="Courier New"/>
          <w:sz w:val="18"/>
        </w:rPr>
      </w:pPr>
      <w:r>
        <w:rPr>
          <w:rFonts w:ascii="Courier New"/>
          <w:color w:val="323232"/>
          <w:sz w:val="18"/>
        </w:rPr>
        <w:t>vtkPolyDataMapper cylinderMapper</w:t>
      </w:r>
    </w:p>
    <w:p>
      <w:pPr>
        <w:spacing w:line="259" w:lineRule="auto" w:before="17"/>
        <w:ind w:left="600" w:right="2219"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w:t>
      </w:r>
      <w:r>
        <w:rPr>
          <w:rFonts w:ascii="Courier New"/>
          <w:color w:val="323232"/>
          <w:sz w:val="18"/>
        </w:rPr>
        <w:t>GetOutputPort] vtkActor cylinderActor</w:t>
      </w:r>
    </w:p>
    <w:p>
      <w:pPr>
        <w:spacing w:before="1"/>
        <w:ind w:left="815" w:right="0" w:firstLine="0"/>
        <w:jc w:val="left"/>
        <w:rPr>
          <w:rFonts w:ascii="Courier New"/>
          <w:sz w:val="18"/>
        </w:rPr>
      </w:pPr>
      <w:r>
        <w:rPr>
          <w:rFonts w:ascii="Courier New"/>
          <w:color w:val="323232"/>
          <w:sz w:val="18"/>
        </w:rPr>
        <w:t>cylinderActor SetMapper cylinderMapper</w:t>
      </w:r>
    </w:p>
    <w:p>
      <w:pPr>
        <w:tabs>
          <w:tab w:pos="3511" w:val="left" w:leader="none"/>
        </w:tabs>
        <w:spacing w:line="259" w:lineRule="auto" w:before="17"/>
        <w:ind w:left="1031" w:right="3558" w:hanging="217"/>
        <w:jc w:val="left"/>
        <w:rPr>
          <w:rFonts w:ascii="Courier New"/>
          <w:sz w:val="18"/>
        </w:rPr>
      </w:pPr>
      <w:r>
        <w:rPr>
          <w:rFonts w:ascii="Courier New"/>
          <w:color w:val="323232"/>
          <w:sz w:val="18"/>
        </w:rPr>
        <w:t>eval [cylinderActor GetProperty] SetColor</w:t>
      </w:r>
      <w:r>
        <w:rPr>
          <w:rFonts w:ascii="Courier New"/>
          <w:color w:val="323232"/>
          <w:spacing w:val="-47"/>
          <w:sz w:val="18"/>
        </w:rPr>
        <w:t> </w:t>
      </w:r>
      <w:r>
        <w:rPr>
          <w:rFonts w:ascii="Courier New"/>
          <w:color w:val="323232"/>
          <w:sz w:val="18"/>
        </w:rPr>
        <w:t>$tomato cylinderActor</w:t>
      </w:r>
      <w:r>
        <w:rPr>
          <w:rFonts w:ascii="Courier New"/>
          <w:color w:val="323232"/>
          <w:spacing w:val="-12"/>
          <w:sz w:val="18"/>
        </w:rPr>
        <w:t> </w:t>
      </w:r>
      <w:r>
        <w:rPr>
          <w:rFonts w:ascii="Courier New"/>
          <w:color w:val="323232"/>
          <w:sz w:val="18"/>
        </w:rPr>
        <w:t>RotateX</w:t>
        <w:tab/>
        <w:t>30.0</w:t>
      </w:r>
    </w:p>
    <w:p>
      <w:pPr>
        <w:spacing w:after="0" w:line="259" w:lineRule="auto"/>
        <w:jc w:val="left"/>
        <w:rPr>
          <w:rFonts w:ascii="Courier New"/>
          <w:sz w:val="18"/>
        </w:rPr>
        <w:sectPr>
          <w:headerReference w:type="even" r:id="rId92"/>
          <w:headerReference w:type="default" r:id="rId93"/>
          <w:pgSz w:w="10440" w:h="13680"/>
          <w:pgMar w:header="772" w:footer="0" w:top="980" w:bottom="280" w:left="780" w:right="0"/>
          <w:pgNumType w:start="42"/>
        </w:sectPr>
      </w:pPr>
    </w:p>
    <w:p>
      <w:pPr>
        <w:pStyle w:val="BodyText"/>
        <w:rPr>
          <w:rFonts w:ascii="Courier New"/>
        </w:rPr>
      </w:pPr>
    </w:p>
    <w:p>
      <w:pPr>
        <w:pStyle w:val="BodyText"/>
        <w:spacing w:before="7"/>
        <w:rPr>
          <w:rFonts w:ascii="Courier New"/>
        </w:rPr>
      </w:pPr>
    </w:p>
    <w:p>
      <w:pPr>
        <w:spacing w:before="1"/>
        <w:ind w:left="1355" w:right="0" w:firstLine="0"/>
        <w:jc w:val="left"/>
        <w:rPr>
          <w:rFonts w:ascii="Courier New"/>
          <w:sz w:val="18"/>
        </w:rPr>
      </w:pPr>
      <w:r>
        <w:rPr>
          <w:rFonts w:ascii="Courier New"/>
          <w:color w:val="323232"/>
          <w:sz w:val="18"/>
        </w:rPr>
        <w:t>cylinderActor RotateY -45.0</w:t>
      </w:r>
    </w:p>
    <w:p>
      <w:pPr>
        <w:pStyle w:val="BodyText"/>
        <w:spacing w:before="11"/>
        <w:rPr>
          <w:rFonts w:ascii="Courier New"/>
        </w:rPr>
      </w:pPr>
    </w:p>
    <w:p>
      <w:pPr>
        <w:pStyle w:val="BodyText"/>
        <w:spacing w:line="244" w:lineRule="auto"/>
        <w:ind w:left="661" w:right="895"/>
        <w:jc w:val="both"/>
      </w:pPr>
      <w:r>
        <w:rPr/>
        <w:t>As</w:t>
      </w:r>
      <w:r>
        <w:rPr>
          <w:spacing w:val="-6"/>
        </w:rPr>
        <w:t> </w:t>
      </w:r>
      <w:r>
        <w:rPr/>
        <w:t>a</w:t>
      </w:r>
      <w:r>
        <w:rPr>
          <w:spacing w:val="-7"/>
        </w:rPr>
        <w:t> </w:t>
      </w:r>
      <w:r>
        <w:rPr/>
        <w:t>reminder</w:t>
      </w:r>
      <w:r>
        <w:rPr>
          <w:spacing w:val="-6"/>
        </w:rPr>
        <w:t> </w:t>
      </w:r>
      <w:r>
        <w:rPr/>
        <w:t>of</w:t>
      </w:r>
      <w:r>
        <w:rPr>
          <w:spacing w:val="-6"/>
        </w:rPr>
        <w:t> </w:t>
      </w:r>
      <w:r>
        <w:rPr/>
        <w:t>ho</w:t>
      </w:r>
      <w:bookmarkStart w:name="_bookmark314" w:id="336"/>
      <w:bookmarkEnd w:id="336"/>
      <w:r>
        <w:rPr/>
        <w:t>w</w:t>
      </w:r>
      <w:r>
        <w:rPr>
          <w:spacing w:val="-6"/>
        </w:rPr>
        <w:t> </w:t>
      </w:r>
      <w:r>
        <w:rPr/>
        <w:t>similar</w:t>
      </w:r>
      <w:r>
        <w:rPr>
          <w:spacing w:val="-6"/>
        </w:rPr>
        <w:t> </w:t>
      </w:r>
      <w:r>
        <w:rPr/>
        <w:t>a</w:t>
      </w:r>
      <w:r>
        <w:rPr>
          <w:spacing w:val="-6"/>
        </w:rPr>
        <w:t> </w:t>
      </w:r>
      <w:r>
        <w:rPr/>
        <w:t>C++</w:t>
      </w:r>
      <w:r>
        <w:rPr>
          <w:spacing w:val="-6"/>
        </w:rPr>
        <w:t> </w:t>
      </w:r>
      <w:r>
        <w:rPr/>
        <w:t>implementation</w:t>
      </w:r>
      <w:r>
        <w:rPr>
          <w:spacing w:val="-6"/>
        </w:rPr>
        <w:t> </w:t>
      </w:r>
      <w:r>
        <w:rPr/>
        <w:t>is</w:t>
      </w:r>
      <w:r>
        <w:rPr>
          <w:spacing w:val="-6"/>
        </w:rPr>
        <w:t> </w:t>
      </w:r>
      <w:r>
        <w:rPr/>
        <w:t>to</w:t>
      </w:r>
      <w:r>
        <w:rPr>
          <w:spacing w:val="-5"/>
        </w:rPr>
        <w:t> </w:t>
      </w:r>
      <w:r>
        <w:rPr/>
        <w:t>a</w:t>
      </w:r>
      <w:r>
        <w:rPr>
          <w:spacing w:val="-6"/>
        </w:rPr>
        <w:t> </w:t>
      </w:r>
      <w:r>
        <w:rPr>
          <w:spacing w:val="-5"/>
        </w:rPr>
        <w:t>Tcl</w:t>
      </w:r>
      <w:r>
        <w:rPr>
          <w:spacing w:val="-6"/>
        </w:rPr>
        <w:t> </w:t>
      </w:r>
      <w:r>
        <w:rPr/>
        <w:t>(or</w:t>
      </w:r>
      <w:r>
        <w:rPr>
          <w:spacing w:val="-6"/>
        </w:rPr>
        <w:t> </w:t>
      </w:r>
      <w:r>
        <w:rPr/>
        <w:t>other</w:t>
      </w:r>
      <w:r>
        <w:rPr>
          <w:spacing w:val="-6"/>
        </w:rPr>
        <w:t> </w:t>
      </w:r>
      <w:r>
        <w:rPr/>
        <w:t>interpreted</w:t>
      </w:r>
      <w:r>
        <w:rPr>
          <w:spacing w:val="-6"/>
        </w:rPr>
        <w:t> </w:t>
      </w:r>
      <w:r>
        <w:rPr/>
        <w:t>languages)</w:t>
      </w:r>
      <w:r>
        <w:rPr>
          <w:spacing w:val="-5"/>
        </w:rPr>
        <w:t> </w:t>
      </w:r>
      <w:r>
        <w:rPr/>
        <w:t>imple- mentation,</w:t>
      </w:r>
      <w:r>
        <w:rPr>
          <w:spacing w:val="-6"/>
        </w:rPr>
        <w:t> </w:t>
      </w:r>
      <w:r>
        <w:rPr/>
        <w:t>the</w:t>
      </w:r>
      <w:r>
        <w:rPr>
          <w:spacing w:val="-6"/>
        </w:rPr>
        <w:t> </w:t>
      </w:r>
      <w:r>
        <w:rPr/>
        <w:t>same</w:t>
      </w:r>
      <w:r>
        <w:rPr>
          <w:spacing w:val="-7"/>
        </w:rPr>
        <w:t> </w:t>
      </w:r>
      <w:r>
        <w:rPr/>
        <w:t>code</w:t>
      </w:r>
      <w:r>
        <w:rPr>
          <w:spacing w:val="-5"/>
        </w:rPr>
        <w:t> </w:t>
      </w:r>
      <w:r>
        <w:rPr/>
        <w:t>implemented</w:t>
      </w:r>
      <w:r>
        <w:rPr>
          <w:spacing w:val="-5"/>
        </w:rPr>
        <w:t> </w:t>
      </w:r>
      <w:r>
        <w:rPr/>
        <w:t>in</w:t>
      </w:r>
      <w:r>
        <w:rPr>
          <w:spacing w:val="-6"/>
        </w:rPr>
        <w:t> </w:t>
      </w:r>
      <w:r>
        <w:rPr/>
        <w:t>C++</w:t>
      </w:r>
      <w:r>
        <w:rPr>
          <w:spacing w:val="-5"/>
        </w:rPr>
        <w:t> </w:t>
      </w:r>
      <w:r>
        <w:rPr/>
        <w:t>is</w:t>
      </w:r>
      <w:r>
        <w:rPr>
          <w:spacing w:val="-6"/>
        </w:rPr>
        <w:t> </w:t>
      </w:r>
      <w:r>
        <w:rPr/>
        <w:t>shown</w:t>
      </w:r>
      <w:r>
        <w:rPr>
          <w:spacing w:val="-6"/>
        </w:rPr>
        <w:t> </w:t>
      </w:r>
      <w:r>
        <w:rPr>
          <w:spacing w:val="-3"/>
        </w:rPr>
        <w:t>below,</w:t>
      </w:r>
      <w:r>
        <w:rPr>
          <w:spacing w:val="-5"/>
        </w:rPr>
        <w:t> </w:t>
      </w:r>
      <w:r>
        <w:rPr/>
        <w:t>and</w:t>
      </w:r>
      <w:r>
        <w:rPr>
          <w:spacing w:val="-5"/>
        </w:rPr>
        <w:t> </w:t>
      </w:r>
      <w:r>
        <w:rPr/>
        <w:t>can</w:t>
      </w:r>
      <w:r>
        <w:rPr>
          <w:spacing w:val="-6"/>
        </w:rPr>
        <w:t> </w:t>
      </w:r>
      <w:r>
        <w:rPr/>
        <w:t>be</w:t>
      </w:r>
      <w:r>
        <w:rPr>
          <w:spacing w:val="-5"/>
        </w:rPr>
        <w:t> </w:t>
      </w:r>
      <w:r>
        <w:rPr/>
        <w:t>found</w:t>
      </w:r>
      <w:r>
        <w:rPr>
          <w:spacing w:val="-5"/>
        </w:rPr>
        <w:t> </w:t>
      </w:r>
      <w:r>
        <w:rPr/>
        <w:t>in</w:t>
      </w:r>
      <w:r>
        <w:rPr>
          <w:spacing w:val="-4"/>
        </w:rPr>
        <w:t> </w:t>
      </w:r>
      <w:r>
        <w:rPr>
          <w:rFonts w:ascii="Courier New"/>
          <w:sz w:val="18"/>
        </w:rPr>
        <w:t>VTK/Examples/ Rendering/Cxx/Cylinder.cxx</w:t>
      </w:r>
      <w:r>
        <w:rPr/>
        <w:t>.</w:t>
      </w:r>
    </w:p>
    <w:p>
      <w:pPr>
        <w:pStyle w:val="BodyText"/>
        <w:spacing w:before="10"/>
        <w:rPr>
          <w:sz w:val="22"/>
        </w:rPr>
      </w:pPr>
    </w:p>
    <w:p>
      <w:pPr>
        <w:spacing w:line="259" w:lineRule="auto" w:before="0"/>
        <w:ind w:left="1140" w:right="2586" w:firstLine="0"/>
        <w:jc w:val="left"/>
        <w:rPr>
          <w:rFonts w:ascii="Courier New"/>
          <w:sz w:val="18"/>
        </w:rPr>
      </w:pPr>
      <w:r>
        <w:rPr>
          <w:rFonts w:ascii="Courier New"/>
          <w:color w:val="323232"/>
          <w:sz w:val="18"/>
        </w:rPr>
        <w:t>vtkCylinderSource *cylinder =</w:t>
      </w:r>
      <w:r>
        <w:rPr>
          <w:rFonts w:ascii="Courier New"/>
          <w:color w:val="323232"/>
          <w:spacing w:val="-51"/>
          <w:sz w:val="18"/>
        </w:rPr>
        <w:t> </w:t>
      </w:r>
      <w:r>
        <w:rPr>
          <w:rFonts w:ascii="Courier New"/>
          <w:color w:val="323232"/>
          <w:sz w:val="18"/>
        </w:rPr>
        <w:t>vtkCylinderSource::New(); cylinder-&gt;SetResolution(8);</w:t>
      </w:r>
    </w:p>
    <w:p>
      <w:pPr>
        <w:pStyle w:val="BodyText"/>
        <w:spacing w:before="7"/>
        <w:rPr>
          <w:rFonts w:ascii="Courier New"/>
          <w:sz w:val="21"/>
        </w:rPr>
      </w:pPr>
    </w:p>
    <w:p>
      <w:pPr>
        <w:spacing w:line="273" w:lineRule="auto" w:before="0"/>
        <w:ind w:left="1140" w:right="1786"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BodyText"/>
        <w:spacing w:before="7"/>
        <w:rPr>
          <w:rFonts w:ascii="Courier New"/>
        </w:rPr>
      </w:pPr>
    </w:p>
    <w:p>
      <w:pPr>
        <w:spacing w:line="273" w:lineRule="auto" w:before="0"/>
        <w:ind w:left="1140" w:right="3945" w:firstLine="0"/>
        <w:jc w:val="left"/>
        <w:rPr>
          <w:rFonts w:ascii="Courier New"/>
          <w:sz w:val="18"/>
        </w:rPr>
      </w:pPr>
      <w:r>
        <w:rPr>
          <w:rFonts w:ascii="Courier New"/>
          <w:color w:val="323232"/>
          <w:sz w:val="18"/>
        </w:rPr>
        <w:t>vtkActor *cylinderActor = vtkActor::New(); cylinderActor-&gt;SetMapper(cylinderMapper);</w:t>
      </w:r>
    </w:p>
    <w:p>
      <w:pPr>
        <w:spacing w:line="273" w:lineRule="auto" w:before="1"/>
        <w:ind w:left="1140" w:right="1723" w:firstLine="0"/>
        <w:jc w:val="left"/>
        <w:rPr>
          <w:rFonts w:ascii="Courier New"/>
          <w:sz w:val="18"/>
        </w:rPr>
      </w:pPr>
      <w:r>
        <w:rPr>
          <w:rFonts w:ascii="Courier New"/>
          <w:color w:val="323232"/>
          <w:sz w:val="18"/>
        </w:rPr>
        <w:t>cylinderActor-&gt;GetProperty()-&gt;SetColor(1.0000, 0.3882,</w:t>
      </w:r>
      <w:r>
        <w:rPr>
          <w:rFonts w:ascii="Courier New"/>
          <w:color w:val="323232"/>
          <w:spacing w:val="-54"/>
          <w:sz w:val="18"/>
        </w:rPr>
        <w:t> </w:t>
      </w:r>
      <w:r>
        <w:rPr>
          <w:rFonts w:ascii="Courier New"/>
          <w:color w:val="323232"/>
          <w:sz w:val="18"/>
        </w:rPr>
        <w:t>0.2784); cylinderActor-&gt;RotateX(30.0);</w:t>
      </w:r>
    </w:p>
    <w:p>
      <w:pPr>
        <w:spacing w:before="0"/>
        <w:ind w:left="1140" w:right="0" w:firstLine="0"/>
        <w:jc w:val="left"/>
        <w:rPr>
          <w:rFonts w:ascii="Courier New"/>
          <w:sz w:val="18"/>
        </w:rPr>
      </w:pPr>
      <w:r>
        <w:rPr>
          <w:rFonts w:ascii="Courier New"/>
          <w:color w:val="323232"/>
          <w:sz w:val="18"/>
        </w:rPr>
        <w:t>cylinderActor-&gt;RotateY(-45.0);</w:t>
      </w:r>
    </w:p>
    <w:p>
      <w:pPr>
        <w:pStyle w:val="BodyText"/>
        <w:rPr>
          <w:rFonts w:ascii="Courier New"/>
          <w:sz w:val="21"/>
        </w:rPr>
      </w:pPr>
    </w:p>
    <w:p>
      <w:pPr>
        <w:pStyle w:val="BodyText"/>
        <w:spacing w:line="249" w:lineRule="auto"/>
        <w:ind w:left="661" w:right="895"/>
        <w:jc w:val="both"/>
      </w:pPr>
      <w:r>
        <w:rPr/>
        <w:t>Recall that source objects initiate the visualization pipeline, and mapper objects (or prop objects that include mapping functionality) terminate the pipeline, so in this example we </w:t>
      </w:r>
      <w:bookmarkStart w:name="_bookmark315" w:id="337"/>
      <w:bookmarkEnd w:id="337"/>
      <w:r>
        <w:rPr/>
        <w:t>have</w:t>
      </w:r>
      <w:r>
        <w:rPr/>
        <w:t> a pipeline consist- ing of two algorithms (i.e., a source and mapper). The VTK pipeline uses a lazy evaluation scheme, so even though the pipeline is connected, no generation or processing of data has yet occurred (since we have not yet requested the data).</w:t>
      </w:r>
    </w:p>
    <w:p>
      <w:pPr>
        <w:pStyle w:val="BodyText"/>
        <w:spacing w:line="244" w:lineRule="auto" w:before="18"/>
        <w:ind w:left="661" w:right="895" w:firstLine="478"/>
        <w:jc w:val="both"/>
      </w:pPr>
      <w:r>
        <w:rPr/>
        <w:t>Next we create graphics objects which will allow us to render the actor. The </w:t>
      </w:r>
      <w:bookmarkStart w:name="_bookmark316" w:id="338"/>
      <w:bookmarkEnd w:id="338"/>
      <w:r>
        <w:rPr/>
        <w:t>vt</w:t>
      </w:r>
      <w:r>
        <w:rPr/>
        <w:t>kRenderer instance </w:t>
      </w:r>
      <w:r>
        <w:rPr>
          <w:rFonts w:ascii="Courier New"/>
          <w:sz w:val="18"/>
        </w:rPr>
        <w:t>ren1 </w:t>
      </w:r>
      <w:r>
        <w:rPr/>
        <w:t>coordinates the rendering process for a viewport of the render window </w:t>
      </w:r>
      <w:r>
        <w:rPr>
          <w:rFonts w:ascii="Courier New"/>
          <w:sz w:val="18"/>
        </w:rPr>
        <w:t>renWin</w:t>
      </w:r>
      <w:r>
        <w:rPr/>
        <w:t>. The render window interactor </w:t>
      </w:r>
      <w:r>
        <w:rPr>
          <w:rFonts w:ascii="Courier New"/>
          <w:sz w:val="18"/>
        </w:rPr>
        <w:t>iren</w:t>
      </w:r>
      <w:r>
        <w:rPr>
          <w:rFonts w:ascii="Courier New"/>
          <w:spacing w:val="-74"/>
          <w:sz w:val="18"/>
        </w:rPr>
        <w:t> </w:t>
      </w:r>
      <w:r>
        <w:rPr/>
        <w:t>is a 3D widget that allows us to manipulate the camera.</w:t>
      </w:r>
    </w:p>
    <w:p>
      <w:pPr>
        <w:pStyle w:val="BodyText"/>
        <w:spacing w:before="10"/>
        <w:rPr>
          <w:sz w:val="22"/>
        </w:rPr>
      </w:pPr>
    </w:p>
    <w:p>
      <w:pPr>
        <w:spacing w:line="273" w:lineRule="auto" w:before="0"/>
        <w:ind w:left="1140" w:right="5191" w:firstLine="0"/>
        <w:jc w:val="left"/>
        <w:rPr>
          <w:rFonts w:ascii="Courier New"/>
          <w:sz w:val="18"/>
        </w:rPr>
      </w:pPr>
      <w:r>
        <w:rPr>
          <w:rFonts w:ascii="Courier New"/>
          <w:color w:val="323232"/>
          <w:sz w:val="18"/>
        </w:rPr>
        <w:t>#Create the graphics structure vtkRenderer ren1 vtkRenderWindow renWin</w:t>
      </w:r>
    </w:p>
    <w:p>
      <w:pPr>
        <w:spacing w:line="273" w:lineRule="auto" w:before="1"/>
        <w:ind w:left="1140" w:right="5175" w:firstLine="215"/>
        <w:jc w:val="left"/>
        <w:rPr>
          <w:rFonts w:ascii="Courier New"/>
          <w:sz w:val="18"/>
        </w:rPr>
      </w:pPr>
      <w:r>
        <w:rPr>
          <w:rFonts w:ascii="Courier New"/>
          <w:color w:val="323232"/>
          <w:sz w:val="18"/>
        </w:rPr>
        <w:t>renWin AddRenderer ren1 vtkRenderWindowInteractor iren</w:t>
      </w:r>
    </w:p>
    <w:p>
      <w:pPr>
        <w:spacing w:before="1"/>
        <w:ind w:left="1355" w:right="0" w:firstLine="0"/>
        <w:jc w:val="left"/>
        <w:rPr>
          <w:rFonts w:ascii="Courier New"/>
          <w:sz w:val="18"/>
        </w:rPr>
      </w:pPr>
      <w:r>
        <w:rPr>
          <w:rFonts w:ascii="Courier New"/>
          <w:color w:val="323232"/>
          <w:sz w:val="18"/>
        </w:rPr>
        <w:t>iren SetRenderWindow renWin</w:t>
      </w:r>
    </w:p>
    <w:p>
      <w:pPr>
        <w:pStyle w:val="BodyText"/>
        <w:spacing w:before="10"/>
        <w:rPr>
          <w:rFonts w:ascii="Courier New"/>
        </w:rPr>
      </w:pPr>
    </w:p>
    <w:p>
      <w:pPr>
        <w:pStyle w:val="BodyText"/>
        <w:spacing w:line="249" w:lineRule="auto"/>
        <w:ind w:left="661" w:right="899"/>
        <w:jc w:val="both"/>
      </w:pPr>
      <w:r>
        <w:rPr/>
        <w:t>Notice</w:t>
      </w:r>
      <w:r>
        <w:rPr>
          <w:spacing w:val="-3"/>
        </w:rPr>
        <w:t> </w:t>
      </w:r>
      <w:r>
        <w:rPr/>
        <w:t>that</w:t>
      </w:r>
      <w:r>
        <w:rPr>
          <w:spacing w:val="-3"/>
        </w:rPr>
        <w:t> </w:t>
      </w:r>
      <w:r>
        <w:rPr/>
        <w:t>we’ve</w:t>
      </w:r>
      <w:r>
        <w:rPr>
          <w:spacing w:val="-3"/>
        </w:rPr>
        <w:t> </w:t>
      </w:r>
      <w:r>
        <w:rPr/>
        <w:t>associated</w:t>
      </w:r>
      <w:r>
        <w:rPr>
          <w:spacing w:val="-3"/>
        </w:rPr>
        <w:t> </w:t>
      </w:r>
      <w:r>
        <w:rPr/>
        <w:t>the</w:t>
      </w:r>
      <w:r>
        <w:rPr>
          <w:spacing w:val="-4"/>
        </w:rPr>
        <w:t> </w:t>
      </w:r>
      <w:r>
        <w:rPr/>
        <w:t>renderer</w:t>
      </w:r>
      <w:r>
        <w:rPr>
          <w:spacing w:val="-3"/>
        </w:rPr>
        <w:t> </w:t>
      </w:r>
      <w:r>
        <w:rPr/>
        <w:t>with</w:t>
      </w:r>
      <w:r>
        <w:rPr>
          <w:spacing w:val="-3"/>
        </w:rPr>
        <w:t> </w:t>
      </w:r>
      <w:r>
        <w:rPr/>
        <w:t>the</w:t>
      </w:r>
      <w:r>
        <w:rPr>
          <w:spacing w:val="-3"/>
        </w:rPr>
        <w:t> </w:t>
      </w:r>
      <w:r>
        <w:rPr/>
        <w:t>re</w:t>
      </w:r>
      <w:bookmarkStart w:name="_bookmark317" w:id="339"/>
      <w:bookmarkEnd w:id="339"/>
      <w:r>
        <w:rPr/>
        <w:t>nder</w:t>
      </w:r>
      <w:r>
        <w:rPr>
          <w:spacing w:val="-3"/>
        </w:rPr>
        <w:t> </w:t>
      </w:r>
      <w:r>
        <w:rPr/>
        <w:t>window</w:t>
      </w:r>
      <w:r>
        <w:rPr>
          <w:spacing w:val="-3"/>
        </w:rPr>
        <w:t> </w:t>
      </w:r>
      <w:r>
        <w:rPr/>
        <w:t>via</w:t>
      </w:r>
      <w:r>
        <w:rPr>
          <w:spacing w:val="-3"/>
        </w:rPr>
        <w:t> </w:t>
      </w:r>
      <w:r>
        <w:rPr/>
        <w:t>the</w:t>
      </w:r>
      <w:r>
        <w:rPr>
          <w:spacing w:val="-3"/>
        </w:rPr>
        <w:t> </w:t>
      </w:r>
      <w:bookmarkStart w:name="_bookmark318" w:id="340"/>
      <w:bookmarkEnd w:id="340"/>
      <w:r>
        <w:rPr/>
        <w:t>AddRenderer()</w:t>
      </w:r>
      <w:r>
        <w:rPr>
          <w:spacing w:val="-5"/>
        </w:rPr>
        <w:t> </w:t>
      </w:r>
      <w:r>
        <w:rPr/>
        <w:t>method.</w:t>
      </w:r>
      <w:r>
        <w:rPr>
          <w:spacing w:val="-3"/>
        </w:rPr>
        <w:t> </w:t>
      </w:r>
      <w:r>
        <w:rPr>
          <w:spacing w:val="-8"/>
        </w:rPr>
        <w:t>We </w:t>
      </w:r>
      <w:r>
        <w:rPr/>
        <w:t>must also associate the actor with the renderer using the AddActor()</w:t>
      </w:r>
      <w:r>
        <w:rPr>
          <w:spacing w:val="-8"/>
        </w:rPr>
        <w:t> </w:t>
      </w:r>
      <w:r>
        <w:rPr/>
        <w:t>method.</w:t>
      </w:r>
    </w:p>
    <w:p>
      <w:pPr>
        <w:pStyle w:val="BodyText"/>
        <w:spacing w:before="7"/>
        <w:rPr>
          <w:sz w:val="23"/>
        </w:rPr>
      </w:pPr>
    </w:p>
    <w:p>
      <w:pPr>
        <w:spacing w:line="273" w:lineRule="auto" w:before="0"/>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w:t>
      </w:r>
      <w:r>
        <w:rPr>
          <w:rFonts w:ascii="Courier New"/>
          <w:color w:val="323232"/>
          <w:sz w:val="18"/>
        </w:rPr>
        <w:t>size ren1 AddActor cylinderActor</w:t>
      </w:r>
    </w:p>
    <w:p>
      <w:pPr>
        <w:spacing w:before="0"/>
        <w:ind w:left="1140" w:right="0" w:firstLine="0"/>
        <w:jc w:val="left"/>
        <w:rPr>
          <w:rFonts w:ascii="Courier New"/>
          <w:sz w:val="18"/>
        </w:rPr>
      </w:pPr>
      <w:r>
        <w:rPr>
          <w:rFonts w:ascii="Courier New"/>
          <w:color w:val="323232"/>
          <w:sz w:val="18"/>
        </w:rPr>
        <w:t>ren1 SetBackground 0.1 0.2 0.4</w:t>
      </w:r>
    </w:p>
    <w:p>
      <w:pPr>
        <w:spacing w:before="29"/>
        <w:ind w:left="1140" w:right="0" w:firstLine="0"/>
        <w:jc w:val="left"/>
        <w:rPr>
          <w:rFonts w:ascii="Courier New"/>
          <w:sz w:val="18"/>
        </w:rPr>
      </w:pPr>
      <w:r>
        <w:rPr>
          <w:rFonts w:ascii="Courier New"/>
          <w:color w:val="323232"/>
          <w:sz w:val="18"/>
        </w:rPr>
        <w:t>renWin SetSize 200 200</w:t>
      </w:r>
    </w:p>
    <w:p>
      <w:pPr>
        <w:pStyle w:val="BodyText"/>
        <w:rPr>
          <w:rFonts w:ascii="Courier New"/>
          <w:sz w:val="21"/>
        </w:rPr>
      </w:pPr>
    </w:p>
    <w:p>
      <w:pPr>
        <w:pStyle w:val="BodyText"/>
        <w:spacing w:line="247" w:lineRule="auto" w:before="1"/>
        <w:ind w:left="661" w:right="894"/>
        <w:jc w:val="both"/>
      </w:pPr>
      <w:r>
        <w:rPr/>
        <w:t>The </w:t>
      </w:r>
      <w:bookmarkStart w:name="_bookmark320" w:id="341"/>
      <w:bookmarkEnd w:id="341"/>
      <w:r>
        <w:rPr/>
        <w:t>Se</w:t>
      </w:r>
      <w:r>
        <w:rPr/>
        <w:t>tBackground() method specifies the background color of the rendering window using RGB (red, green, blue) values between (0,1), and SetSize() specifies the window size in pixels. Finally, we conclude this example by associating the GUI interactor with the render window interactor’s user- defined method. (The user-defined method is invoked by pressing the </w:t>
      </w:r>
      <w:r>
        <w:rPr>
          <w:rFonts w:ascii="Courier New" w:hAnsi="Courier New"/>
          <w:sz w:val="18"/>
        </w:rPr>
        <w:t>u</w:t>
      </w:r>
      <w:r>
        <w:rPr>
          <w:rFonts w:ascii="Courier New" w:hAnsi="Courier New"/>
          <w:spacing w:val="-63"/>
          <w:sz w:val="18"/>
        </w:rPr>
        <w:t> </w:t>
      </w:r>
      <w:r>
        <w:rPr/>
        <w:t>key when the mouse focus is in</w:t>
      </w:r>
      <w:r>
        <w:rPr>
          <w:spacing w:val="-4"/>
        </w:rPr>
        <w:t> </w:t>
      </w:r>
      <w:r>
        <w:rPr/>
        <w:t>the</w:t>
      </w:r>
      <w:r>
        <w:rPr>
          <w:spacing w:val="-4"/>
        </w:rPr>
        <w:t> </w:t>
      </w:r>
      <w:r>
        <w:rPr/>
        <w:t>rendering</w:t>
      </w:r>
      <w:r>
        <w:rPr>
          <w:spacing w:val="-3"/>
        </w:rPr>
        <w:t> </w:t>
      </w:r>
      <w:r>
        <w:rPr/>
        <w:t>window.</w:t>
      </w:r>
      <w:r>
        <w:rPr>
          <w:spacing w:val="-4"/>
        </w:rPr>
        <w:t> </w:t>
      </w:r>
      <w:r>
        <w:rPr/>
        <w:t>See</w:t>
      </w:r>
      <w:r>
        <w:rPr>
          <w:spacing w:val="-5"/>
        </w:rPr>
        <w:t> </w:t>
      </w:r>
      <w:hyperlink w:history="true" w:anchor="_bookmark328">
        <w:r>
          <w:rPr/>
          <w:t>“Using</w:t>
        </w:r>
        <w:r>
          <w:rPr>
            <w:spacing w:val="-4"/>
          </w:rPr>
          <w:t> </w:t>
        </w:r>
        <w:bookmarkStart w:name="_bookmark319" w:id="342"/>
        <w:bookmarkEnd w:id="342"/>
        <w:r>
          <w:rPr/>
          <w:t>VTK</w:t>
        </w:r>
        <w:r>
          <w:rPr>
            <w:spacing w:val="-3"/>
          </w:rPr>
          <w:t> </w:t>
        </w:r>
        <w:r>
          <w:rPr/>
          <w:t>Interactors”</w:t>
        </w:r>
        <w:r>
          <w:rPr>
            <w:spacing w:val="-4"/>
          </w:rPr>
          <w:t> </w:t>
        </w:r>
        <w:r>
          <w:rPr/>
          <w:t>on</w:t>
        </w:r>
        <w:r>
          <w:rPr>
            <w:spacing w:val="-4"/>
          </w:rPr>
          <w:t> </w:t>
        </w:r>
        <w:r>
          <w:rPr/>
          <w:t>page</w:t>
        </w:r>
        <w:r>
          <w:rPr>
            <w:spacing w:val="-2"/>
          </w:rPr>
          <w:t> </w:t>
        </w:r>
        <w:r>
          <w:rPr/>
          <w:t>45</w:t>
        </w:r>
      </w:hyperlink>
      <w:r>
        <w:rPr/>
        <w:t>.</w:t>
      </w:r>
      <w:r>
        <w:rPr>
          <w:spacing w:val="-4"/>
        </w:rPr>
        <w:t> </w:t>
      </w:r>
      <w:r>
        <w:rPr/>
        <w:t>Also</w:t>
      </w:r>
      <w:r>
        <w:rPr>
          <w:spacing w:val="-4"/>
        </w:rPr>
        <w:t> </w:t>
      </w:r>
      <w:r>
        <w:rPr/>
        <w:t>see</w:t>
      </w:r>
      <w:r>
        <w:rPr>
          <w:spacing w:val="-5"/>
        </w:rPr>
        <w:t> </w:t>
      </w:r>
      <w:hyperlink w:history="true" w:anchor="_bookmark250">
        <w:r>
          <w:rPr/>
          <w:t>“User</w:t>
        </w:r>
        <w:r>
          <w:rPr>
            <w:spacing w:val="-3"/>
          </w:rPr>
          <w:t> </w:t>
        </w:r>
        <w:r>
          <w:rPr/>
          <w:t>Methods,</w:t>
        </w:r>
        <w:r>
          <w:rPr>
            <w:spacing w:val="-4"/>
          </w:rPr>
          <w:t> </w:t>
        </w:r>
        <w:r>
          <w:rPr/>
          <w:t>Observ-</w:t>
        </w:r>
      </w:hyperlink>
      <w:r>
        <w:rPr/>
        <w:t> </w:t>
      </w:r>
      <w:hyperlink w:history="true" w:anchor="_bookmark250">
        <w:r>
          <w:rPr/>
          <w:t>ers, and Commands” on page 29) </w:t>
        </w:r>
      </w:hyperlink>
      <w:r>
        <w:rPr/>
        <w:t>The Initialize() method begins the event loop, and the </w:t>
      </w:r>
      <w:r>
        <w:rPr>
          <w:spacing w:val="-3"/>
        </w:rPr>
        <w:t>Tcl/Tk</w:t>
      </w:r>
      <w:r>
        <w:rPr>
          <w:spacing w:val="26"/>
        </w:rPr>
        <w:t> </w:t>
      </w:r>
      <w:r>
        <w:rPr/>
        <w:t>com-</w:t>
      </w:r>
    </w:p>
    <w:p>
      <w:pPr>
        <w:spacing w:after="0" w:line="247" w:lineRule="auto"/>
        <w:jc w:val="both"/>
        <w:sectPr>
          <w:pgSz w:w="10440" w:h="13680"/>
          <w:pgMar w:header="772" w:footer="0" w:top="980" w:bottom="280" w:left="780" w:right="0"/>
        </w:sectPr>
      </w:pPr>
    </w:p>
    <w:p>
      <w:pPr>
        <w:pStyle w:val="BodyText"/>
        <w:spacing w:before="2"/>
        <w:rPr>
          <w:sz w:val="27"/>
        </w:rPr>
      </w:pPr>
    </w:p>
    <w:p>
      <w:pPr>
        <w:spacing w:before="91"/>
        <w:ind w:left="121" w:right="1437" w:firstLine="0"/>
        <w:jc w:val="both"/>
        <w:rPr>
          <w:sz w:val="20"/>
        </w:rPr>
      </w:pPr>
      <w:r>
        <w:rPr>
          <w:sz w:val="20"/>
        </w:rPr>
        <w:t>mand </w:t>
      </w:r>
      <w:r>
        <w:rPr>
          <w:rFonts w:ascii="Courier New"/>
          <w:sz w:val="18"/>
        </w:rPr>
        <w:t>wm</w:t>
      </w:r>
      <w:r>
        <w:rPr>
          <w:rFonts w:ascii="Courier New"/>
          <w:spacing w:val="-58"/>
          <w:sz w:val="18"/>
        </w:rPr>
        <w:t> </w:t>
      </w:r>
      <w:r>
        <w:rPr>
          <w:rFonts w:ascii="Courier New"/>
          <w:sz w:val="18"/>
        </w:rPr>
        <w:t>withdraw</w:t>
      </w:r>
      <w:r>
        <w:rPr>
          <w:rFonts w:ascii="Courier New"/>
          <w:spacing w:val="-56"/>
          <w:sz w:val="18"/>
        </w:rPr>
        <w:t> </w:t>
      </w:r>
      <w:r>
        <w:rPr>
          <w:rFonts w:ascii="Courier New"/>
          <w:sz w:val="18"/>
        </w:rPr>
        <w:t>.</w:t>
      </w:r>
      <w:r>
        <w:rPr>
          <w:rFonts w:ascii="Courier New"/>
          <w:spacing w:val="-63"/>
          <w:sz w:val="18"/>
        </w:rPr>
        <w:t> </w:t>
      </w:r>
      <w:r>
        <w:rPr>
          <w:sz w:val="20"/>
        </w:rPr>
        <w:t>makes sure that the interpreter widget </w:t>
      </w:r>
      <w:r>
        <w:rPr>
          <w:rFonts w:ascii="Courier New"/>
          <w:sz w:val="18"/>
        </w:rPr>
        <w:t>.vtkInteract</w:t>
      </w:r>
      <w:r>
        <w:rPr>
          <w:rFonts w:ascii="Courier New"/>
          <w:spacing w:val="-63"/>
          <w:sz w:val="18"/>
        </w:rPr>
        <w:t> </w:t>
      </w:r>
      <w:r>
        <w:rPr>
          <w:sz w:val="20"/>
        </w:rPr>
        <w:t>is not visible when the application starts.</w:t>
      </w:r>
    </w:p>
    <w:p>
      <w:pPr>
        <w:pStyle w:val="BodyText"/>
        <w:spacing w:before="11"/>
        <w:rPr>
          <w:sz w:val="21"/>
        </w:rPr>
      </w:pPr>
    </w:p>
    <w:p>
      <w:pPr>
        <w:spacing w:line="259" w:lineRule="auto" w:before="0"/>
        <w:ind w:left="600" w:right="1432" w:firstLine="0"/>
        <w:jc w:val="left"/>
        <w:rPr>
          <w:rFonts w:ascii="Courier New" w:hAnsi="Courier New"/>
          <w:sz w:val="18"/>
        </w:rPr>
      </w:pPr>
      <w:r>
        <w:rPr>
          <w:rFonts w:ascii="Courier New" w:hAnsi="Courier New"/>
          <w:color w:val="323232"/>
          <w:sz w:val="18"/>
        </w:rPr>
        <w:t># Associate the “u” keypress with a UserEvent and start the event</w:t>
      </w:r>
      <w:r>
        <w:rPr>
          <w:rFonts w:ascii="Courier New" w:hAnsi="Courier New"/>
          <w:color w:val="323232"/>
          <w:spacing w:val="-64"/>
          <w:sz w:val="18"/>
        </w:rPr>
        <w:t> </w:t>
      </w:r>
      <w:r>
        <w:rPr>
          <w:rFonts w:ascii="Courier New" w:hAnsi="Courier New"/>
          <w:color w:val="323232"/>
          <w:sz w:val="18"/>
        </w:rPr>
        <w:t>loop iren AddObserver UserEvent {wm deiconify .vtkInteract}</w:t>
      </w:r>
    </w:p>
    <w:p>
      <w:pPr>
        <w:spacing w:before="0"/>
        <w:ind w:left="600" w:right="0" w:firstLine="0"/>
        <w:jc w:val="left"/>
        <w:rPr>
          <w:rFonts w:ascii="Courier New"/>
          <w:sz w:val="18"/>
        </w:rPr>
      </w:pPr>
      <w:r>
        <w:rPr>
          <w:rFonts w:ascii="Courier New"/>
          <w:color w:val="323232"/>
          <w:sz w:val="18"/>
        </w:rPr>
        <w:t>iren Initialize</w:t>
      </w:r>
    </w:p>
    <w:p>
      <w:pPr>
        <w:pStyle w:val="BodyText"/>
        <w:spacing w:before="10"/>
        <w:rPr>
          <w:rFonts w:ascii="Courier New"/>
        </w:rPr>
      </w:pPr>
    </w:p>
    <w:p>
      <w:pPr>
        <w:spacing w:line="259" w:lineRule="auto" w:before="0"/>
        <w:ind w:left="600" w:right="6307" w:firstLine="0"/>
        <w:jc w:val="left"/>
        <w:rPr>
          <w:rFonts w:ascii="Courier New"/>
          <w:sz w:val="18"/>
        </w:rPr>
      </w:pPr>
      <w:r>
        <w:rPr>
          <w:rFonts w:ascii="Courier New"/>
          <w:color w:val="323232"/>
          <w:sz w:val="18"/>
        </w:rPr>
        <w:t># suppress the tk window wm withdraw .</w:t>
      </w:r>
    </w:p>
    <w:p>
      <w:pPr>
        <w:pStyle w:val="BodyText"/>
        <w:spacing w:before="3"/>
        <w:rPr>
          <w:rFonts w:ascii="Courier New"/>
          <w:sz w:val="17"/>
        </w:rPr>
      </w:pPr>
    </w:p>
    <w:p>
      <w:pPr>
        <w:pStyle w:val="BodyText"/>
        <w:spacing w:line="249" w:lineRule="auto"/>
        <w:ind w:left="121" w:right="1435"/>
        <w:jc w:val="both"/>
      </w:pPr>
      <w:r>
        <w:rPr/>
        <w:t>When the script is run, the visualization pipeline will execute because the rendering engine will request data. (The window expose event will force the render window to render itself.) Only after the pipeline</w:t>
      </w:r>
      <w:r>
        <w:rPr>
          <w:spacing w:val="-3"/>
        </w:rPr>
        <w:t> </w:t>
      </w:r>
      <w:r>
        <w:rPr/>
        <w:t>executes</w:t>
      </w:r>
      <w:r>
        <w:rPr>
          <w:spacing w:val="-3"/>
        </w:rPr>
        <w:t> </w:t>
      </w:r>
      <w:r>
        <w:rPr/>
        <w:t>are</w:t>
      </w:r>
      <w:r>
        <w:rPr>
          <w:spacing w:val="-3"/>
        </w:rPr>
        <w:t> </w:t>
      </w:r>
      <w:r>
        <w:rPr/>
        <w:t>the</w:t>
      </w:r>
      <w:r>
        <w:rPr>
          <w:spacing w:val="-3"/>
        </w:rPr>
        <w:t> </w:t>
      </w:r>
      <w:r>
        <w:rPr/>
        <w:t>filters</w:t>
      </w:r>
      <w:r>
        <w:rPr>
          <w:spacing w:val="-2"/>
        </w:rPr>
        <w:t> </w:t>
      </w:r>
      <w:r>
        <w:rPr/>
        <w:t>up-to-date</w:t>
      </w:r>
      <w:r>
        <w:rPr>
          <w:spacing w:val="-2"/>
        </w:rPr>
        <w:t> </w:t>
      </w:r>
      <w:r>
        <w:rPr/>
        <w:t>with</w:t>
      </w:r>
      <w:r>
        <w:rPr>
          <w:spacing w:val="-2"/>
        </w:rPr>
        <w:t> </w:t>
      </w:r>
      <w:r>
        <w:rPr/>
        <w:t>respect</w:t>
      </w:r>
      <w:r>
        <w:rPr>
          <w:spacing w:val="-2"/>
        </w:rPr>
        <w:t> </w:t>
      </w:r>
      <w:r>
        <w:rPr/>
        <w:t>to</w:t>
      </w:r>
      <w:r>
        <w:rPr>
          <w:spacing w:val="-2"/>
        </w:rPr>
        <w:t> </w:t>
      </w:r>
      <w:bookmarkStart w:name="_bookmark321" w:id="343"/>
      <w:bookmarkEnd w:id="343"/>
      <w:r>
        <w:rPr/>
        <w:t>t</w:t>
      </w:r>
      <w:r>
        <w:rPr/>
        <w:t>he</w:t>
      </w:r>
      <w:r>
        <w:rPr>
          <w:spacing w:val="-3"/>
        </w:rPr>
        <w:t> </w:t>
      </w:r>
      <w:r>
        <w:rPr/>
        <w:t>input</w:t>
      </w:r>
      <w:r>
        <w:rPr>
          <w:spacing w:val="-2"/>
        </w:rPr>
        <w:t> </w:t>
      </w:r>
      <w:r>
        <w:rPr/>
        <w:t>data.</w:t>
      </w:r>
      <w:r>
        <w:rPr>
          <w:spacing w:val="-3"/>
        </w:rPr>
        <w:t> </w:t>
      </w:r>
      <w:r>
        <w:rPr/>
        <w:t>If</w:t>
      </w:r>
      <w:r>
        <w:rPr>
          <w:spacing w:val="-2"/>
        </w:rPr>
        <w:t> </w:t>
      </w:r>
      <w:r>
        <w:rPr/>
        <w:t>you</w:t>
      </w:r>
      <w:r>
        <w:rPr>
          <w:spacing w:val="-2"/>
        </w:rPr>
        <w:t> </w:t>
      </w:r>
      <w:r>
        <w:rPr/>
        <w:t>desire,</w:t>
      </w:r>
      <w:r>
        <w:rPr>
          <w:spacing w:val="-3"/>
        </w:rPr>
        <w:t> </w:t>
      </w:r>
      <w:r>
        <w:rPr/>
        <w:t>you</w:t>
      </w:r>
      <w:r>
        <w:rPr>
          <w:spacing w:val="-2"/>
        </w:rPr>
        <w:t> </w:t>
      </w:r>
      <w:r>
        <w:rPr/>
        <w:t>can</w:t>
      </w:r>
      <w:r>
        <w:rPr>
          <w:spacing w:val="-3"/>
        </w:rPr>
        <w:t> </w:t>
      </w:r>
      <w:r>
        <w:rPr/>
        <w:t>manu- ally cause execution of the pipeline by invoking </w:t>
      </w:r>
      <w:r>
        <w:rPr>
          <w:rFonts w:ascii="Courier New"/>
          <w:sz w:val="18"/>
        </w:rPr>
        <w:t>renWin</w:t>
      </w:r>
      <w:r>
        <w:rPr>
          <w:rFonts w:ascii="Courier New"/>
          <w:spacing w:val="-65"/>
          <w:sz w:val="18"/>
        </w:rPr>
        <w:t> </w:t>
      </w:r>
      <w:r>
        <w:rPr>
          <w:rFonts w:ascii="Courier New"/>
          <w:spacing w:val="-3"/>
          <w:sz w:val="18"/>
        </w:rPr>
        <w:t>Render</w:t>
      </w:r>
      <w:r>
        <w:rPr>
          <w:spacing w:val="-3"/>
        </w:rPr>
        <w:t>.</w:t>
      </w:r>
    </w:p>
    <w:p>
      <w:pPr>
        <w:pStyle w:val="BodyText"/>
        <w:spacing w:line="244" w:lineRule="auto"/>
        <w:ind w:left="121" w:right="1434" w:firstLine="478"/>
        <w:jc w:val="both"/>
      </w:pPr>
      <w:r>
        <w:rPr/>
        <w:t>After</w:t>
      </w:r>
      <w:r>
        <w:rPr>
          <w:spacing w:val="-3"/>
        </w:rPr>
        <w:t> </w:t>
      </w:r>
      <w:r>
        <w:rPr/>
        <w:t>you</w:t>
      </w:r>
      <w:r>
        <w:rPr>
          <w:spacing w:val="-3"/>
        </w:rPr>
        <w:t> </w:t>
      </w:r>
      <w:r>
        <w:rPr/>
        <w:t>get</w:t>
      </w:r>
      <w:r>
        <w:rPr>
          <w:spacing w:val="-4"/>
        </w:rPr>
        <w:t> </w:t>
      </w:r>
      <w:r>
        <w:rPr/>
        <w:t>this</w:t>
      </w:r>
      <w:r>
        <w:rPr>
          <w:spacing w:val="-3"/>
        </w:rPr>
        <w:t> </w:t>
      </w:r>
      <w:r>
        <w:rPr/>
        <w:t>example</w:t>
      </w:r>
      <w:r>
        <w:rPr>
          <w:spacing w:val="-3"/>
        </w:rPr>
        <w:t> </w:t>
      </w:r>
      <w:r>
        <w:rPr/>
        <w:t>running,</w:t>
      </w:r>
      <w:r>
        <w:rPr>
          <w:spacing w:val="-3"/>
        </w:rPr>
        <w:t> </w:t>
      </w:r>
      <w:r>
        <w:rPr/>
        <w:t>you</w:t>
      </w:r>
      <w:r>
        <w:rPr>
          <w:spacing w:val="-5"/>
        </w:rPr>
        <w:t> </w:t>
      </w:r>
      <w:r>
        <w:rPr/>
        <w:t>might</w:t>
      </w:r>
      <w:r>
        <w:rPr>
          <w:spacing w:val="-3"/>
        </w:rPr>
        <w:t> </w:t>
      </w:r>
      <w:r>
        <w:rPr/>
        <w:t>try</w:t>
      </w:r>
      <w:r>
        <w:rPr>
          <w:spacing w:val="-3"/>
        </w:rPr>
        <w:t> </w:t>
      </w:r>
      <w:r>
        <w:rPr/>
        <w:t>a</w:t>
      </w:r>
      <w:r>
        <w:rPr>
          <w:spacing w:val="-5"/>
        </w:rPr>
        <w:t> </w:t>
      </w:r>
      <w:r>
        <w:rPr/>
        <w:t>couple</w:t>
      </w:r>
      <w:r>
        <w:rPr>
          <w:spacing w:val="-3"/>
        </w:rPr>
        <w:t> </w:t>
      </w:r>
      <w:r>
        <w:rPr/>
        <w:t>of</w:t>
      </w:r>
      <w:r>
        <w:rPr>
          <w:spacing w:val="-4"/>
        </w:rPr>
        <w:t> </w:t>
      </w:r>
      <w:r>
        <w:rPr/>
        <w:t>things.</w:t>
      </w:r>
      <w:r>
        <w:rPr>
          <w:spacing w:val="-3"/>
        </w:rPr>
        <w:t> </w:t>
      </w:r>
      <w:r>
        <w:rPr/>
        <w:t>First,</w:t>
      </w:r>
      <w:r>
        <w:rPr>
          <w:spacing w:val="-3"/>
        </w:rPr>
        <w:t> </w:t>
      </w:r>
      <w:r>
        <w:rPr/>
        <w:t>use</w:t>
      </w:r>
      <w:r>
        <w:rPr>
          <w:spacing w:val="-5"/>
        </w:rPr>
        <w:t> </w:t>
      </w:r>
      <w:r>
        <w:rPr/>
        <w:t>the</w:t>
      </w:r>
      <w:r>
        <w:rPr>
          <w:spacing w:val="-4"/>
        </w:rPr>
        <w:t> </w:t>
      </w:r>
      <w:r>
        <w:rPr/>
        <w:t>interactor</w:t>
      </w:r>
      <w:r>
        <w:rPr>
          <w:spacing w:val="-3"/>
        </w:rPr>
        <w:t> </w:t>
      </w:r>
      <w:r>
        <w:rPr/>
        <w:t>by mousing in the rendering window. Next, change the resolution of the cylinder object by invoking the </w:t>
      </w:r>
      <w:r>
        <w:rPr>
          <w:rFonts w:ascii="Courier New"/>
          <w:sz w:val="18"/>
        </w:rPr>
        <w:t>cylinder</w:t>
      </w:r>
      <w:r>
        <w:rPr>
          <w:rFonts w:ascii="Courier New"/>
          <w:spacing w:val="-67"/>
          <w:sz w:val="18"/>
        </w:rPr>
        <w:t> </w:t>
      </w:r>
      <w:r>
        <w:rPr>
          <w:rFonts w:ascii="Courier New"/>
          <w:sz w:val="18"/>
        </w:rPr>
        <w:t>SetResolution</w:t>
      </w:r>
      <w:r>
        <w:rPr>
          <w:rFonts w:ascii="Courier New"/>
          <w:spacing w:val="-66"/>
          <w:sz w:val="18"/>
        </w:rPr>
        <w:t> </w:t>
      </w:r>
      <w:r>
        <w:rPr>
          <w:rFonts w:ascii="Courier New"/>
          <w:sz w:val="18"/>
        </w:rPr>
        <w:t>12</w:t>
      </w:r>
      <w:r>
        <w:rPr/>
        <w:t>.</w:t>
      </w:r>
      <w:r>
        <w:rPr>
          <w:spacing w:val="-9"/>
        </w:rPr>
        <w:t> </w:t>
      </w:r>
      <w:r>
        <w:rPr>
          <w:spacing w:val="-7"/>
        </w:rPr>
        <w:t>You </w:t>
      </w:r>
      <w:r>
        <w:rPr/>
        <w:t>can</w:t>
      </w:r>
      <w:r>
        <w:rPr>
          <w:spacing w:val="-8"/>
        </w:rPr>
        <w:t> </w:t>
      </w:r>
      <w:r>
        <w:rPr/>
        <w:t>do</w:t>
      </w:r>
      <w:r>
        <w:rPr>
          <w:spacing w:val="-7"/>
        </w:rPr>
        <w:t> </w:t>
      </w:r>
      <w:r>
        <w:rPr/>
        <w:t>this</w:t>
      </w:r>
      <w:r>
        <w:rPr>
          <w:spacing w:val="-8"/>
        </w:rPr>
        <w:t> </w:t>
      </w:r>
      <w:r>
        <w:rPr/>
        <w:t>by</w:t>
      </w:r>
      <w:r>
        <w:rPr>
          <w:spacing w:val="-9"/>
        </w:rPr>
        <w:t> </w:t>
      </w:r>
      <w:r>
        <w:rPr/>
        <w:t>editing</w:t>
      </w:r>
      <w:r>
        <w:rPr>
          <w:spacing w:val="-7"/>
        </w:rPr>
        <w:t> </w:t>
      </w:r>
      <w:r>
        <w:rPr/>
        <w:t>the</w:t>
      </w:r>
      <w:r>
        <w:rPr>
          <w:spacing w:val="-8"/>
        </w:rPr>
        <w:t> </w:t>
      </w:r>
      <w:r>
        <w:rPr/>
        <w:t>example</w:t>
      </w:r>
      <w:r>
        <w:rPr>
          <w:spacing w:val="-6"/>
        </w:rPr>
        <w:t> </w:t>
      </w:r>
      <w:r>
        <w:rPr/>
        <w:t>file</w:t>
      </w:r>
      <w:r>
        <w:rPr>
          <w:spacing w:val="-9"/>
        </w:rPr>
        <w:t> </w:t>
      </w:r>
      <w:r>
        <w:rPr/>
        <w:t>and</w:t>
      </w:r>
      <w:r>
        <w:rPr>
          <w:spacing w:val="-8"/>
        </w:rPr>
        <w:t> </w:t>
      </w:r>
      <w:r>
        <w:rPr/>
        <w:t>re-executing</w:t>
      </w:r>
      <w:r>
        <w:rPr>
          <w:spacing w:val="-9"/>
        </w:rPr>
        <w:t> </w:t>
      </w:r>
      <w:r>
        <w:rPr/>
        <w:t>it,</w:t>
      </w:r>
      <w:r>
        <w:rPr>
          <w:spacing w:val="-8"/>
        </w:rPr>
        <w:t> </w:t>
      </w:r>
      <w:r>
        <w:rPr/>
        <w:t>or</w:t>
      </w:r>
      <w:r>
        <w:rPr>
          <w:spacing w:val="-8"/>
        </w:rPr>
        <w:t> </w:t>
      </w:r>
      <w:r>
        <w:rPr/>
        <w:t>by pressing </w:t>
      </w:r>
      <w:r>
        <w:rPr>
          <w:rFonts w:ascii="Courier New"/>
          <w:sz w:val="18"/>
        </w:rPr>
        <w:t>u </w:t>
      </w:r>
      <w:r>
        <w:rPr/>
        <w:t>in the rendering window to bring up the interpreter GUI and typing the command there. Remember,</w:t>
      </w:r>
      <w:r>
        <w:rPr>
          <w:spacing w:val="-4"/>
        </w:rPr>
        <w:t> </w:t>
      </w:r>
      <w:r>
        <w:rPr/>
        <w:t>if</w:t>
      </w:r>
      <w:r>
        <w:rPr>
          <w:spacing w:val="-3"/>
        </w:rPr>
        <w:t> </w:t>
      </w:r>
      <w:r>
        <w:rPr/>
        <w:t>you</w:t>
      </w:r>
      <w:r>
        <w:rPr>
          <w:spacing w:val="-3"/>
        </w:rPr>
        <w:t> </w:t>
      </w:r>
      <w:r>
        <w:rPr/>
        <w:t>are</w:t>
      </w:r>
      <w:r>
        <w:rPr>
          <w:spacing w:val="-4"/>
        </w:rPr>
        <w:t> </w:t>
      </w:r>
      <w:r>
        <w:rPr/>
        <w:t>using</w:t>
      </w:r>
      <w:r>
        <w:rPr>
          <w:spacing w:val="-3"/>
        </w:rPr>
        <w:t> </w:t>
      </w:r>
      <w:r>
        <w:rPr/>
        <w:t>the</w:t>
      </w:r>
      <w:r>
        <w:rPr>
          <w:spacing w:val="-4"/>
        </w:rPr>
        <w:t> </w:t>
      </w:r>
      <w:r>
        <w:rPr>
          <w:spacing w:val="-5"/>
        </w:rPr>
        <w:t>Tcl</w:t>
      </w:r>
      <w:r>
        <w:rPr>
          <w:spacing w:val="-3"/>
        </w:rPr>
        <w:t> </w:t>
      </w:r>
      <w:r>
        <w:rPr/>
        <w:t>interactor</w:t>
      </w:r>
      <w:r>
        <w:rPr>
          <w:spacing w:val="-4"/>
        </w:rPr>
        <w:t> </w:t>
      </w:r>
      <w:r>
        <w:rPr/>
        <w:t>popup,</w:t>
      </w:r>
      <w:r>
        <w:rPr>
          <w:spacing w:val="-3"/>
        </w:rPr>
        <w:t> </w:t>
      </w:r>
      <w:r>
        <w:rPr/>
        <w:t>the</w:t>
      </w:r>
      <w:r>
        <w:rPr>
          <w:spacing w:val="-4"/>
        </w:rPr>
        <w:t> </w:t>
      </w:r>
      <w:r>
        <w:rPr/>
        <w:t>changes</w:t>
      </w:r>
      <w:r>
        <w:rPr>
          <w:spacing w:val="-3"/>
        </w:rPr>
        <w:t> </w:t>
      </w:r>
      <w:r>
        <w:rPr/>
        <w:t>you</w:t>
      </w:r>
      <w:r>
        <w:rPr>
          <w:spacing w:val="-3"/>
        </w:rPr>
        <w:t> </w:t>
      </w:r>
      <w:r>
        <w:rPr/>
        <w:t>make</w:t>
      </w:r>
      <w:r>
        <w:rPr>
          <w:spacing w:val="-4"/>
        </w:rPr>
        <w:t> </w:t>
      </w:r>
      <w:r>
        <w:rPr/>
        <w:t>are</w:t>
      </w:r>
      <w:r>
        <w:rPr>
          <w:spacing w:val="-3"/>
        </w:rPr>
        <w:t> </w:t>
      </w:r>
      <w:r>
        <w:rPr/>
        <w:t>visible</w:t>
      </w:r>
      <w:r>
        <w:rPr>
          <w:spacing w:val="-3"/>
        </w:rPr>
        <w:t> </w:t>
      </w:r>
      <w:r>
        <w:rPr/>
        <w:t>only</w:t>
      </w:r>
      <w:r>
        <w:rPr>
          <w:spacing w:val="-4"/>
        </w:rPr>
        <w:t> </w:t>
      </w:r>
      <w:r>
        <w:rPr/>
        <w:t>after</w:t>
      </w:r>
      <w:r>
        <w:rPr>
          <w:spacing w:val="-3"/>
        </w:rPr>
        <w:t> </w:t>
      </w:r>
      <w:r>
        <w:rPr/>
        <w:t>data is requested, so follow changes with a </w:t>
      </w:r>
      <w:r>
        <w:rPr>
          <w:rFonts w:ascii="Courier New"/>
          <w:sz w:val="18"/>
        </w:rPr>
        <w:t>renWin Render </w:t>
      </w:r>
      <w:r>
        <w:rPr/>
        <w:t>command, or by mousing in the rendering window.</w:t>
      </w:r>
    </w:p>
    <w:p>
      <w:pPr>
        <w:pStyle w:val="BodyText"/>
        <w:spacing w:before="6"/>
        <w:rPr>
          <w:sz w:val="27"/>
        </w:rPr>
      </w:pPr>
    </w:p>
    <w:p>
      <w:pPr>
        <w:pStyle w:val="Heading6"/>
        <w:ind w:left="599"/>
      </w:pPr>
      <w:r>
        <w:rPr/>
        <w:drawing>
          <wp:anchor distT="0" distB="0" distL="0" distR="0" allowOverlap="1" layoutInCell="1" locked="0" behindDoc="0" simplePos="0" relativeHeight="2848">
            <wp:simplePos x="0" y="0"/>
            <wp:positionH relativeFrom="page">
              <wp:posOffset>4056126</wp:posOffset>
            </wp:positionH>
            <wp:positionV relativeFrom="paragraph">
              <wp:posOffset>60456</wp:posOffset>
            </wp:positionV>
            <wp:extent cx="1652777" cy="1652777"/>
            <wp:effectExtent l="0" t="0" r="0" b="0"/>
            <wp:wrapNone/>
            <wp:docPr id="57" name="image54.png" descr=""/>
            <wp:cNvGraphicFramePr>
              <a:graphicFrameLocks noChangeAspect="1"/>
            </wp:cNvGraphicFramePr>
            <a:graphic>
              <a:graphicData uri="http://schemas.openxmlformats.org/drawingml/2006/picture">
                <pic:pic>
                  <pic:nvPicPr>
                    <pic:cNvPr id="58" name="image54.png"/>
                    <pic:cNvPicPr/>
                  </pic:nvPicPr>
                  <pic:blipFill>
                    <a:blip r:embed="rId96" cstate="print"/>
                    <a:stretch>
                      <a:fillRect/>
                    </a:stretch>
                  </pic:blipFill>
                  <pic:spPr>
                    <a:xfrm>
                      <a:off x="0" y="0"/>
                      <a:ext cx="1652777" cy="1652777"/>
                    </a:xfrm>
                    <a:prstGeom prst="rect">
                      <a:avLst/>
                    </a:prstGeom>
                  </pic:spPr>
                </pic:pic>
              </a:graphicData>
            </a:graphic>
          </wp:anchor>
        </w:drawing>
      </w:r>
      <w:bookmarkStart w:name="_bookmark322" w:id="344"/>
      <w:bookmarkEnd w:id="344"/>
      <w:r>
        <w:rPr>
          <w:b w:val="0"/>
        </w:rPr>
      </w:r>
      <w:bookmarkStart w:name="_bookmark323" w:id="345"/>
      <w:bookmarkEnd w:id="345"/>
      <w:r>
        <w:rPr>
          <w:b w:val="0"/>
        </w:rPr>
      </w:r>
      <w:r>
        <w:rPr>
          <w:color w:val="0C7652"/>
        </w:rPr>
        <w:t>Reader So</w:t>
      </w:r>
      <w:bookmarkStart w:name="_bookmark324" w:id="346"/>
      <w:bookmarkEnd w:id="346"/>
      <w:r>
        <w:rPr>
          <w:color w:val="0C7652"/>
        </w:rPr>
        <w:t>urce</w:t>
      </w:r>
      <w:r>
        <w:rPr>
          <w:color w:val="0C7652"/>
        </w:rPr>
        <w:t> Object</w:t>
      </w:r>
    </w:p>
    <w:p>
      <w:pPr>
        <w:pStyle w:val="BodyText"/>
        <w:spacing w:line="244" w:lineRule="auto" w:before="112"/>
        <w:ind w:left="121" w:right="4538"/>
        <w:jc w:val="both"/>
      </w:pPr>
      <w:r>
        <w:rPr/>
        <w:t>This</w:t>
      </w:r>
      <w:r>
        <w:rPr>
          <w:spacing w:val="-7"/>
        </w:rPr>
        <w:t> </w:t>
      </w:r>
      <w:r>
        <w:rPr/>
        <w:t>example</w:t>
      </w:r>
      <w:r>
        <w:rPr>
          <w:spacing w:val="-6"/>
        </w:rPr>
        <w:t> </w:t>
      </w:r>
      <w:r>
        <w:rPr/>
        <w:t>is</w:t>
      </w:r>
      <w:r>
        <w:rPr>
          <w:spacing w:val="-7"/>
        </w:rPr>
        <w:t> </w:t>
      </w:r>
      <w:r>
        <w:rPr/>
        <w:t>similar</w:t>
      </w:r>
      <w:r>
        <w:rPr>
          <w:spacing w:val="-7"/>
        </w:rPr>
        <w:t> </w:t>
      </w:r>
      <w:r>
        <w:rPr/>
        <w:t>to</w:t>
      </w:r>
      <w:r>
        <w:rPr>
          <w:spacing w:val="-7"/>
        </w:rPr>
        <w:t> </w:t>
      </w:r>
      <w:r>
        <w:rPr/>
        <w:t>the</w:t>
      </w:r>
      <w:r>
        <w:rPr>
          <w:spacing w:val="-8"/>
        </w:rPr>
        <w:t> </w:t>
      </w:r>
      <w:r>
        <w:rPr/>
        <w:t>previous</w:t>
      </w:r>
      <w:r>
        <w:rPr>
          <w:spacing w:val="-6"/>
        </w:rPr>
        <w:t> </w:t>
      </w:r>
      <w:r>
        <w:rPr/>
        <w:t>example</w:t>
      </w:r>
      <w:r>
        <w:rPr>
          <w:spacing w:val="-7"/>
        </w:rPr>
        <w:t> </w:t>
      </w:r>
      <w:r>
        <w:rPr/>
        <w:t>except</w:t>
      </w:r>
      <w:r>
        <w:rPr>
          <w:spacing w:val="-6"/>
        </w:rPr>
        <w:t> </w:t>
      </w:r>
      <w:r>
        <w:rPr/>
        <w:t>that</w:t>
      </w:r>
      <w:r>
        <w:rPr>
          <w:spacing w:val="-7"/>
        </w:rPr>
        <w:t> </w:t>
      </w:r>
      <w:r>
        <w:rPr/>
        <w:t>we read a data file rather than procedurally generating the data. A stereo-lithography file is read </w:t>
      </w:r>
      <w:bookmarkStart w:name="_bookmark325" w:id="347"/>
      <w:bookmarkEnd w:id="347"/>
      <w:r>
        <w:rPr/>
        <w:t>(su</w:t>
      </w:r>
      <w:r>
        <w:rPr/>
        <w:t>ffix </w:t>
      </w:r>
      <w:r>
        <w:rPr>
          <w:rFonts w:ascii="Courier New" w:hAnsi="Courier New"/>
          <w:sz w:val="18"/>
        </w:rPr>
        <w:t>.stl</w:t>
      </w:r>
      <w:r>
        <w:rPr/>
        <w:t>) that represents polygonal data using the binary STL data format. (Refer to </w:t>
      </w:r>
      <w:r>
        <w:rPr>
          <w:rFonts w:ascii="Arial" w:hAnsi="Arial"/>
          <w:b/>
          <w:sz w:val="18"/>
        </w:rPr>
        <w:t>Figure 4–2 </w:t>
      </w:r>
      <w:r>
        <w:rPr/>
        <w:t>and the </w:t>
      </w:r>
      <w:r>
        <w:rPr>
          <w:spacing w:val="-5"/>
        </w:rPr>
        <w:t>Tcl </w:t>
      </w:r>
      <w:r>
        <w:rPr/>
        <w:t>script </w:t>
      </w:r>
      <w:r>
        <w:rPr>
          <w:rFonts w:ascii="Courier New" w:hAnsi="Courier New"/>
          <w:sz w:val="18"/>
        </w:rPr>
        <w:t>VTK/Examples/Rendering/ Tcl/CADPart.tcl</w:t>
      </w:r>
      <w:r>
        <w:rPr/>
        <w:t>.)</w:t>
      </w:r>
    </w:p>
    <w:p>
      <w:pPr>
        <w:pStyle w:val="BodyText"/>
        <w:spacing w:before="2"/>
        <w:rPr>
          <w:sz w:val="14"/>
        </w:rPr>
      </w:pPr>
    </w:p>
    <w:p>
      <w:pPr>
        <w:spacing w:after="0"/>
        <w:rPr>
          <w:sz w:val="14"/>
        </w:rPr>
        <w:sectPr>
          <w:pgSz w:w="10440" w:h="13680"/>
          <w:pgMar w:header="772" w:footer="0" w:top="980" w:bottom="280" w:left="780" w:right="0"/>
        </w:sectPr>
      </w:pPr>
    </w:p>
    <w:p>
      <w:pPr>
        <w:spacing w:line="259" w:lineRule="auto" w:before="101"/>
        <w:ind w:left="816" w:right="1891" w:hanging="216"/>
        <w:jc w:val="left"/>
        <w:rPr>
          <w:rFonts w:ascii="Courier New"/>
          <w:sz w:val="18"/>
        </w:rPr>
      </w:pPr>
      <w:r>
        <w:rPr>
          <w:rFonts w:ascii="Courier New"/>
          <w:color w:val="323232"/>
          <w:sz w:val="18"/>
        </w:rPr>
        <w:t>vtkSTLReader part part SetFileName \</w:t>
      </w:r>
    </w:p>
    <w:p>
      <w:pPr>
        <w:spacing w:line="259" w:lineRule="auto" w:before="0"/>
        <w:ind w:left="600" w:right="15" w:firstLine="432"/>
        <w:jc w:val="left"/>
        <w:rPr>
          <w:rFonts w:ascii="Courier New"/>
          <w:sz w:val="18"/>
        </w:rPr>
      </w:pPr>
      <w:r>
        <w:rPr>
          <w:rFonts w:ascii="Courier New"/>
          <w:color w:val="323232"/>
          <w:sz w:val="18"/>
        </w:rPr>
        <w:t>$VTK_DATA_ROOT/Data/42400-IDGH.stl vtkPolyDataMapper partMapper</w:t>
      </w:r>
    </w:p>
    <w:p>
      <w:pPr>
        <w:spacing w:line="259" w:lineRule="auto" w:before="0"/>
        <w:ind w:left="1031" w:right="56" w:hanging="216"/>
        <w:jc w:val="left"/>
        <w:rPr>
          <w:rFonts w:ascii="Courier New"/>
          <w:sz w:val="18"/>
        </w:rPr>
      </w:pPr>
      <w:r>
        <w:rPr>
          <w:rFonts w:ascii="Courier New"/>
          <w:color w:val="323232"/>
          <w:sz w:val="18"/>
        </w:rPr>
        <w:t>partMapper SetInputConnection \ [part GetOutputPort]</w:t>
      </w:r>
    </w:p>
    <w:p>
      <w:pPr>
        <w:spacing w:before="0"/>
        <w:ind w:left="600" w:right="0" w:firstLine="0"/>
        <w:jc w:val="left"/>
        <w:rPr>
          <w:rFonts w:ascii="Courier New"/>
          <w:sz w:val="18"/>
        </w:rPr>
      </w:pPr>
      <w:r>
        <w:rPr>
          <w:rFonts w:ascii="Courier New"/>
          <w:color w:val="323232"/>
          <w:sz w:val="18"/>
        </w:rPr>
        <w:t>vtkLODActor partActor</w:t>
      </w:r>
    </w:p>
    <w:p>
      <w:pPr>
        <w:spacing w:before="14"/>
        <w:ind w:left="816" w:right="0" w:firstLine="0"/>
        <w:jc w:val="left"/>
        <w:rPr>
          <w:rFonts w:ascii="Courier New"/>
          <w:sz w:val="18"/>
        </w:rPr>
      </w:pPr>
      <w:r>
        <w:rPr>
          <w:rFonts w:ascii="Courier New"/>
          <w:color w:val="323232"/>
          <w:sz w:val="18"/>
        </w:rPr>
        <w:t>partActor SetMapper partMapper</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spacing w:before="142"/>
        <w:ind w:left="600" w:right="0" w:firstLine="0"/>
        <w:jc w:val="left"/>
        <w:rPr>
          <w:sz w:val="18"/>
        </w:rPr>
      </w:pPr>
      <w:r>
        <w:rPr>
          <w:rFonts w:ascii="Arial" w:hAnsi="Arial"/>
          <w:b/>
          <w:sz w:val="18"/>
        </w:rPr>
        <w:t>Figure 4–2 </w:t>
      </w:r>
      <w:r>
        <w:rPr>
          <w:sz w:val="18"/>
        </w:rPr>
        <w:t>Reader source object.</w:t>
      </w:r>
    </w:p>
    <w:p>
      <w:pPr>
        <w:spacing w:after="0"/>
        <w:jc w:val="left"/>
        <w:rPr>
          <w:sz w:val="18"/>
        </w:rPr>
        <w:sectPr>
          <w:type w:val="continuous"/>
          <w:pgSz w:w="10440" w:h="13680"/>
          <w:pgMar w:top="1280" w:bottom="280" w:left="780" w:right="0"/>
          <w:cols w:num="2" w:equalWidth="0">
            <w:col w:w="4740" w:space="257"/>
            <w:col w:w="4663"/>
          </w:cols>
        </w:sectPr>
      </w:pPr>
    </w:p>
    <w:p>
      <w:pPr>
        <w:pStyle w:val="BodyText"/>
        <w:spacing w:before="7"/>
        <w:rPr>
          <w:sz w:val="10"/>
        </w:rPr>
      </w:pPr>
    </w:p>
    <w:p>
      <w:pPr>
        <w:pStyle w:val="BodyText"/>
        <w:spacing w:line="249" w:lineRule="auto" w:before="91"/>
        <w:ind w:left="121" w:right="1434"/>
        <w:jc w:val="both"/>
      </w:pPr>
      <w:r>
        <w:rPr/>
        <w:t>Notice the use of the </w:t>
      </w:r>
      <w:bookmarkStart w:name="_bookmark326" w:id="348"/>
      <w:bookmarkEnd w:id="348"/>
      <w:r>
        <w:rPr/>
        <w:t>vtkLODActo</w:t>
      </w:r>
      <w:r>
        <w:rPr/>
        <w:t>r. This actor changes its representation to maintain interactive per- formance. Its default behavior is to create a point cloud and wireframe, bounding-box outline to rep- resent the intermediate and low-level representations. (See </w:t>
      </w:r>
      <w:hyperlink w:history="true" w:anchor="_bookmark447">
        <w:r>
          <w:rPr/>
          <w:t>“Level-Of-Detail Actors” on page 55 </w:t>
        </w:r>
      </w:hyperlink>
      <w:r>
        <w:rPr/>
        <w:t>for more information.) The model used in this example is small enough that on most computers today you will only see the high-level representation (the full geometry of the model).</w:t>
      </w:r>
    </w:p>
    <w:p>
      <w:pPr>
        <w:pStyle w:val="BodyText"/>
        <w:spacing w:line="247" w:lineRule="auto" w:before="4"/>
        <w:ind w:left="121" w:right="1435" w:firstLine="478"/>
        <w:jc w:val="both"/>
      </w:pPr>
      <w:r>
        <w:rPr/>
        <w:t>Many of the readers do not sense when the input file(s) change and re-execute. For example, if the file </w:t>
      </w:r>
      <w:r>
        <w:rPr>
          <w:rFonts w:ascii="Courier New"/>
          <w:sz w:val="18"/>
        </w:rPr>
        <w:t>42400-IDGH</w:t>
      </w:r>
      <w:bookmarkStart w:name="_bookmark327" w:id="349"/>
      <w:bookmarkEnd w:id="349"/>
      <w:r>
        <w:rPr>
          <w:rFonts w:ascii="Courier New"/>
          <w:sz w:val="18"/>
        </w:rPr>
        <w:t>.st</w:t>
      </w:r>
      <w:r>
        <w:rPr>
          <w:rFonts w:ascii="Courier New"/>
          <w:sz w:val="18"/>
        </w:rPr>
        <w:t>l </w:t>
      </w:r>
      <w:r>
        <w:rPr/>
        <w:t>changes, the pipeline will not re-execute. </w:t>
      </w:r>
      <w:r>
        <w:rPr>
          <w:spacing w:val="-7"/>
        </w:rPr>
        <w:t>You </w:t>
      </w:r>
      <w:r>
        <w:rPr/>
        <w:t>can manually modify objects</w:t>
      </w:r>
      <w:r>
        <w:rPr>
          <w:spacing w:val="-6"/>
        </w:rPr>
        <w:t> </w:t>
      </w:r>
      <w:r>
        <w:rPr/>
        <w:t>by</w:t>
      </w:r>
      <w:r>
        <w:rPr>
          <w:spacing w:val="-5"/>
        </w:rPr>
        <w:t> </w:t>
      </w:r>
      <w:r>
        <w:rPr/>
        <w:t>invoking</w:t>
      </w:r>
      <w:r>
        <w:rPr>
          <w:spacing w:val="-5"/>
        </w:rPr>
        <w:t> </w:t>
      </w:r>
      <w:r>
        <w:rPr/>
        <w:t>the</w:t>
      </w:r>
      <w:r>
        <w:rPr>
          <w:spacing w:val="-5"/>
        </w:rPr>
        <w:t> </w:t>
      </w:r>
      <w:r>
        <w:rPr/>
        <w:t>Modified()</w:t>
      </w:r>
      <w:r>
        <w:rPr>
          <w:spacing w:val="-5"/>
        </w:rPr>
        <w:t> </w:t>
      </w:r>
      <w:r>
        <w:rPr/>
        <w:t>method</w:t>
      </w:r>
      <w:r>
        <w:rPr>
          <w:spacing w:val="-5"/>
        </w:rPr>
        <w:t> </w:t>
      </w:r>
      <w:r>
        <w:rPr/>
        <w:t>on</w:t>
      </w:r>
      <w:r>
        <w:rPr>
          <w:spacing w:val="-5"/>
        </w:rPr>
        <w:t> </w:t>
      </w:r>
      <w:r>
        <w:rPr/>
        <w:t>them.</w:t>
      </w:r>
      <w:r>
        <w:rPr>
          <w:spacing w:val="-6"/>
        </w:rPr>
        <w:t> </w:t>
      </w:r>
      <w:r>
        <w:rPr/>
        <w:t>This</w:t>
      </w:r>
      <w:r>
        <w:rPr>
          <w:spacing w:val="-5"/>
        </w:rPr>
        <w:t> </w:t>
      </w:r>
      <w:r>
        <w:rPr/>
        <w:t>will</w:t>
      </w:r>
      <w:r>
        <w:rPr>
          <w:spacing w:val="-4"/>
        </w:rPr>
        <w:t> </w:t>
      </w:r>
      <w:r>
        <w:rPr/>
        <w:t>cause</w:t>
      </w:r>
      <w:r>
        <w:rPr>
          <w:spacing w:val="-4"/>
        </w:rPr>
        <w:t> </w:t>
      </w:r>
      <w:r>
        <w:rPr/>
        <w:t>the</w:t>
      </w:r>
      <w:r>
        <w:rPr>
          <w:spacing w:val="-4"/>
        </w:rPr>
        <w:t> </w:t>
      </w:r>
      <w:r>
        <w:rPr/>
        <w:t>filter</w:t>
      </w:r>
      <w:r>
        <w:rPr>
          <w:spacing w:val="-4"/>
        </w:rPr>
        <w:t> </w:t>
      </w:r>
      <w:r>
        <w:rPr/>
        <w:t>to</w:t>
      </w:r>
      <w:r>
        <w:rPr>
          <w:spacing w:val="-5"/>
        </w:rPr>
        <w:t> </w:t>
      </w:r>
      <w:r>
        <w:rPr/>
        <w:t>re-execute,</w:t>
      </w:r>
      <w:r>
        <w:rPr>
          <w:spacing w:val="-4"/>
        </w:rPr>
        <w:t> </w:t>
      </w:r>
      <w:r>
        <w:rPr/>
        <w:t>as</w:t>
      </w:r>
      <w:r>
        <w:rPr>
          <w:spacing w:val="-6"/>
        </w:rPr>
        <w:t> </w:t>
      </w:r>
      <w:r>
        <w:rPr/>
        <w:t>well</w:t>
      </w:r>
      <w:r>
        <w:rPr>
          <w:spacing w:val="-4"/>
        </w:rPr>
        <w:t> </w:t>
      </w:r>
      <w:r>
        <w:rPr/>
        <w:t>as all filters downstream of</w:t>
      </w:r>
      <w:r>
        <w:rPr>
          <w:spacing w:val="-2"/>
        </w:rPr>
        <w:t> </w:t>
      </w:r>
      <w:r>
        <w:rPr/>
        <w:t>it.</w:t>
      </w:r>
    </w:p>
    <w:p>
      <w:pPr>
        <w:spacing w:after="0" w:line="247"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5" w:firstLine="478"/>
        <w:jc w:val="both"/>
      </w:pPr>
      <w:r>
        <w:rPr/>
        <w:t>The </w:t>
      </w:r>
      <w:r>
        <w:rPr>
          <w:i/>
        </w:rPr>
        <w:t>Visualization </w:t>
      </w:r>
      <w:r>
        <w:rPr>
          <w:i/>
          <w:spacing w:val="-3"/>
        </w:rPr>
        <w:t>Toolkit </w:t>
      </w:r>
      <w:r>
        <w:rPr/>
        <w:t>has limited, built-in modeling capabilities. If you want to use VTK to edit and manipulate complex models (e.g., those created by a solid modeler or modeling tool), you’ll typically use a reader (see </w:t>
      </w:r>
      <w:hyperlink w:history="true" w:anchor="_bookmark1998">
        <w:r>
          <w:rPr/>
          <w:t>“Readers” on page 239) </w:t>
        </w:r>
      </w:hyperlink>
      <w:r>
        <w:rPr/>
        <w:t>to interface to the data. (Another option is import- ers, which are used to ingest entire scenes. See </w:t>
      </w:r>
      <w:hyperlink w:history="true" w:anchor="_bookmark2213">
        <w:r>
          <w:rPr/>
          <w:t>“Importers” on page 245 </w:t>
        </w:r>
      </w:hyperlink>
      <w:r>
        <w:rPr/>
        <w:t>for more information.)</w:t>
      </w:r>
    </w:p>
    <w:p>
      <w:pPr>
        <w:pStyle w:val="BodyText"/>
        <w:rPr>
          <w:sz w:val="22"/>
        </w:rPr>
      </w:pPr>
    </w:p>
    <w:p>
      <w:pPr>
        <w:pStyle w:val="Heading4"/>
        <w:numPr>
          <w:ilvl w:val="1"/>
          <w:numId w:val="30"/>
        </w:numPr>
        <w:tabs>
          <w:tab w:pos="1116" w:val="left" w:leader="none"/>
        </w:tabs>
        <w:spacing w:line="240" w:lineRule="auto" w:before="194" w:after="0"/>
        <w:ind w:left="1115" w:right="0" w:hanging="454"/>
        <w:jc w:val="left"/>
      </w:pPr>
      <w:bookmarkStart w:name="_bookmark328" w:id="350"/>
      <w:bookmarkEnd w:id="350"/>
      <w:r>
        <w:rPr>
          <w:b w:val="0"/>
        </w:rPr>
      </w:r>
      <w:bookmarkStart w:name="_bookmark328" w:id="351"/>
      <w:bookmarkEnd w:id="351"/>
      <w:r>
        <w:rPr>
          <w:color w:val="0C7652"/>
          <w:spacing w:val="4"/>
        </w:rPr>
        <w:t>Usin</w:t>
      </w:r>
      <w:r>
        <w:rPr>
          <w:color w:val="0C7652"/>
          <w:spacing w:val="4"/>
        </w:rPr>
        <w:t>g </w:t>
      </w:r>
      <w:r>
        <w:rPr>
          <w:color w:val="0C7652"/>
          <w:spacing w:val="3"/>
        </w:rPr>
        <w:t>VTK</w:t>
      </w:r>
      <w:r>
        <w:rPr>
          <w:color w:val="0C7652"/>
          <w:spacing w:val="15"/>
        </w:rPr>
        <w:t> </w:t>
      </w:r>
      <w:bookmarkStart w:name="_bookmark329" w:id="352"/>
      <w:bookmarkEnd w:id="352"/>
      <w:r>
        <w:rPr>
          <w:color w:val="0C7652"/>
          <w:spacing w:val="5"/>
        </w:rPr>
        <w:t>Interactors</w:t>
      </w:r>
    </w:p>
    <w:p>
      <w:pPr>
        <w:pStyle w:val="BodyText"/>
        <w:spacing w:line="249" w:lineRule="auto" w:before="179"/>
        <w:ind w:left="661" w:right="894"/>
        <w:jc w:val="both"/>
      </w:pPr>
      <w:r>
        <w:rPr/>
        <w:t>Once you’ve visualized your data, you typically want to interact with it. The</w:t>
      </w:r>
      <w:bookmarkStart w:name="_bookmark331" w:id="353"/>
      <w:bookmarkEnd w:id="353"/>
      <w:r>
        <w:rPr/>
      </w:r>
      <w:r>
        <w:rPr/>
        <w:t> </w:t>
      </w:r>
      <w:r>
        <w:rPr>
          <w:i/>
        </w:rPr>
        <w:t>Visualization </w:t>
      </w:r>
      <w:r>
        <w:rPr>
          <w:i/>
          <w:spacing w:val="-3"/>
        </w:rPr>
        <w:t>Toolkit </w:t>
      </w:r>
      <w:r>
        <w:rPr/>
        <w:t>offers several approaches to do this. The first approach is to use the built in </w:t>
      </w:r>
      <w:bookmarkStart w:name="_bookmark330" w:id="354"/>
      <w:bookmarkEnd w:id="354"/>
      <w:r>
        <w:rPr/>
        <w:t>class</w:t>
      </w:r>
      <w:r>
        <w:rPr/>
        <w:t> vtkRenderWindow- Interactor. The second approach is to create your own interactor by specifying event bindings. And don’t forget that if you are using an interpreted language you can type commands at run-time. </w:t>
      </w:r>
      <w:r>
        <w:rPr>
          <w:spacing w:val="-7"/>
        </w:rPr>
        <w:t>You </w:t>
      </w:r>
      <w:r>
        <w:rPr/>
        <w:t>may also wish to refer to </w:t>
      </w:r>
      <w:hyperlink w:history="true" w:anchor="_bookmark472">
        <w:r>
          <w:rPr/>
          <w:t>“Picking” on page 59</w:t>
        </w:r>
      </w:hyperlink>
      <w:r>
        <w:rPr/>
        <w:t> to see how to select data from the screen. (Note: Developers</w:t>
      </w:r>
      <w:r>
        <w:rPr>
          <w:spacing w:val="-5"/>
        </w:rPr>
        <w:t> </w:t>
      </w:r>
      <w:r>
        <w:rPr/>
        <w:t>can</w:t>
      </w:r>
      <w:r>
        <w:rPr>
          <w:spacing w:val="-5"/>
        </w:rPr>
        <w:t> </w:t>
      </w:r>
      <w:r>
        <w:rPr/>
        <w:t>also</w:t>
      </w:r>
      <w:r>
        <w:rPr>
          <w:spacing w:val="-5"/>
        </w:rPr>
        <w:t> </w:t>
      </w:r>
      <w:r>
        <w:rPr/>
        <w:t>interface</w:t>
      </w:r>
      <w:r>
        <w:rPr>
          <w:spacing w:val="-5"/>
        </w:rPr>
        <w:t> </w:t>
      </w:r>
      <w:r>
        <w:rPr/>
        <w:t>to</w:t>
      </w:r>
      <w:r>
        <w:rPr>
          <w:spacing w:val="-5"/>
        </w:rPr>
        <w:t> </w:t>
      </w:r>
      <w:r>
        <w:rPr/>
        <w:t>a</w:t>
      </w:r>
      <w:r>
        <w:rPr>
          <w:spacing w:val="-3"/>
        </w:rPr>
        <w:t> </w:t>
      </w:r>
      <w:r>
        <w:rPr/>
        <w:t>windowing</w:t>
      </w:r>
      <w:r>
        <w:rPr>
          <w:spacing w:val="-4"/>
        </w:rPr>
        <w:t> </w:t>
      </w:r>
      <w:r>
        <w:rPr/>
        <w:t>system</w:t>
      </w:r>
      <w:r>
        <w:rPr>
          <w:spacing w:val="-4"/>
        </w:rPr>
        <w:t> </w:t>
      </w:r>
      <w:r>
        <w:rPr/>
        <w:t>of</w:t>
      </w:r>
      <w:r>
        <w:rPr>
          <w:spacing w:val="-5"/>
        </w:rPr>
        <w:t> </w:t>
      </w:r>
      <w:r>
        <w:rPr/>
        <w:t>their</w:t>
      </w:r>
      <w:r>
        <w:rPr>
          <w:spacing w:val="-4"/>
        </w:rPr>
        <w:t> </w:t>
      </w:r>
      <w:r>
        <w:rPr/>
        <w:t>choice.</w:t>
      </w:r>
      <w:r>
        <w:rPr>
          <w:spacing w:val="-4"/>
        </w:rPr>
        <w:t> </w:t>
      </w:r>
      <w:r>
        <w:rPr/>
        <w:t>See</w:t>
      </w:r>
      <w:r>
        <w:rPr>
          <w:spacing w:val="-4"/>
        </w:rPr>
        <w:t> </w:t>
      </w:r>
      <w:hyperlink w:history="true" w:anchor="_bookmark3199">
        <w:r>
          <w:rPr/>
          <w:t>“Integrating</w:t>
        </w:r>
        <w:r>
          <w:rPr>
            <w:spacing w:val="-5"/>
          </w:rPr>
          <w:t> </w:t>
        </w:r>
        <w:r>
          <w:rPr/>
          <w:t>With</w:t>
        </w:r>
        <w:r>
          <w:rPr>
            <w:spacing w:val="-4"/>
          </w:rPr>
          <w:t> </w:t>
        </w:r>
        <w:r>
          <w:rPr/>
          <w:t>The</w:t>
        </w:r>
        <w:r>
          <w:rPr>
            <w:spacing w:val="-5"/>
          </w:rPr>
          <w:t> </w:t>
        </w:r>
        <w:r>
          <w:rPr/>
          <w:t>Win-</w:t>
        </w:r>
      </w:hyperlink>
      <w:r>
        <w:rPr/>
        <w:t> </w:t>
      </w:r>
      <w:hyperlink w:history="true" w:anchor="_bookmark3199">
        <w:r>
          <w:rPr/>
          <w:t>dowing System” on page</w:t>
        </w:r>
        <w:r>
          <w:rPr>
            <w:spacing w:val="-2"/>
          </w:rPr>
          <w:t> </w:t>
        </w:r>
        <w:r>
          <w:rPr/>
          <w:t>421</w:t>
        </w:r>
      </w:hyperlink>
      <w:r>
        <w:rPr/>
        <w:t>.)</w:t>
      </w:r>
    </w:p>
    <w:p>
      <w:pPr>
        <w:pStyle w:val="BodyText"/>
        <w:rPr>
          <w:sz w:val="30"/>
        </w:rPr>
      </w:pPr>
    </w:p>
    <w:p>
      <w:pPr>
        <w:pStyle w:val="Heading6"/>
        <w:spacing w:before="1"/>
        <w:ind w:left="1139"/>
      </w:pPr>
      <w:bookmarkStart w:name="_bookmark332" w:id="355"/>
      <w:bookmarkEnd w:id="355"/>
      <w:r>
        <w:rPr>
          <w:b w:val="0"/>
        </w:rPr>
      </w:r>
      <w:bookmarkStart w:name="_bookmark333" w:id="356"/>
      <w:bookmarkEnd w:id="356"/>
      <w:r>
        <w:rPr>
          <w:b w:val="0"/>
        </w:rPr>
      </w:r>
      <w:r>
        <w:rPr>
          <w:color w:val="0C7652"/>
        </w:rPr>
        <w:t>vtkRenderWindowInteractor</w:t>
      </w:r>
    </w:p>
    <w:p>
      <w:pPr>
        <w:pStyle w:val="BodyText"/>
        <w:spacing w:line="249" w:lineRule="auto" w:before="131"/>
        <w:ind w:left="661" w:right="896"/>
        <w:jc w:val="both"/>
      </w:pPr>
      <w:r>
        <w:rPr/>
        <w:t>The simplest way to interact with your data is to instantiate vtkRenderWindowInteractor. This class responds</w:t>
      </w:r>
      <w:r>
        <w:rPr>
          <w:spacing w:val="-3"/>
        </w:rPr>
        <w:t> </w:t>
      </w:r>
      <w:r>
        <w:rPr/>
        <w:t>to</w:t>
      </w:r>
      <w:r>
        <w:rPr>
          <w:spacing w:val="-2"/>
        </w:rPr>
        <w:t> </w:t>
      </w:r>
      <w:r>
        <w:rPr/>
        <w:t>a</w:t>
      </w:r>
      <w:r>
        <w:rPr>
          <w:spacing w:val="-3"/>
        </w:rPr>
        <w:t> </w:t>
      </w:r>
      <w:r>
        <w:rPr/>
        <w:t>pre-defined</w:t>
      </w:r>
      <w:r>
        <w:rPr>
          <w:spacing w:val="-2"/>
        </w:rPr>
        <w:t> </w:t>
      </w:r>
      <w:r>
        <w:rPr/>
        <w:t>set</w:t>
      </w:r>
      <w:r>
        <w:rPr>
          <w:spacing w:val="-3"/>
        </w:rPr>
        <w:t> </w:t>
      </w:r>
      <w:r>
        <w:rPr/>
        <w:t>of</w:t>
      </w:r>
      <w:r>
        <w:rPr>
          <w:spacing w:val="-2"/>
        </w:rPr>
        <w:t> </w:t>
      </w:r>
      <w:r>
        <w:rPr/>
        <w:t>events</w:t>
      </w:r>
      <w:r>
        <w:rPr>
          <w:spacing w:val="-3"/>
        </w:rPr>
        <w:t> </w:t>
      </w:r>
      <w:r>
        <w:rPr/>
        <w:t>and</w:t>
      </w:r>
      <w:r>
        <w:rPr>
          <w:spacing w:val="-2"/>
        </w:rPr>
        <w:t> </w:t>
      </w:r>
      <w:r>
        <w:rPr/>
        <w:t>actions and</w:t>
      </w:r>
      <w:r>
        <w:rPr>
          <w:spacing w:val="-4"/>
        </w:rPr>
        <w:t> </w:t>
      </w:r>
      <w:r>
        <w:rPr/>
        <w:t>provides</w:t>
      </w:r>
      <w:r>
        <w:rPr>
          <w:spacing w:val="-2"/>
        </w:rPr>
        <w:t> </w:t>
      </w:r>
      <w:r>
        <w:rPr/>
        <w:t>a</w:t>
      </w:r>
      <w:r>
        <w:rPr>
          <w:spacing w:val="-3"/>
        </w:rPr>
        <w:t> </w:t>
      </w:r>
      <w:r>
        <w:rPr/>
        <w:t>way</w:t>
      </w:r>
      <w:r>
        <w:rPr>
          <w:spacing w:val="-2"/>
        </w:rPr>
        <w:t> </w:t>
      </w:r>
      <w:r>
        <w:rPr/>
        <w:t>to</w:t>
      </w:r>
      <w:r>
        <w:rPr>
          <w:spacing w:val="-3"/>
        </w:rPr>
        <w:t> </w:t>
      </w:r>
      <w:r>
        <w:rPr/>
        <w:t>override</w:t>
      </w:r>
      <w:r>
        <w:rPr>
          <w:spacing w:val="-2"/>
        </w:rPr>
        <w:t> </w:t>
      </w:r>
      <w:r>
        <w:rPr/>
        <w:t>the</w:t>
      </w:r>
      <w:r>
        <w:rPr>
          <w:spacing w:val="-2"/>
        </w:rPr>
        <w:t> </w:t>
      </w:r>
      <w:bookmarkStart w:name="_bookmark334" w:id="357"/>
      <w:bookmarkEnd w:id="357"/>
      <w:r>
        <w:rPr/>
        <w:t>default</w:t>
      </w:r>
      <w:r>
        <w:rPr>
          <w:spacing w:val="-4"/>
        </w:rPr>
        <w:t> </w:t>
      </w:r>
      <w:r>
        <w:rPr/>
        <w:t>actions. vtkRenderWindowInteractor allows you to control the camera and actors and offers two interaction styles:</w:t>
      </w:r>
      <w:r>
        <w:rPr>
          <w:spacing w:val="-5"/>
        </w:rPr>
        <w:t> </w:t>
      </w:r>
      <w:r>
        <w:rPr/>
        <w:t>position</w:t>
      </w:r>
      <w:r>
        <w:rPr>
          <w:spacing w:val="-3"/>
        </w:rPr>
        <w:t> </w:t>
      </w:r>
      <w:r>
        <w:rPr/>
        <w:t>sensitive</w:t>
      </w:r>
      <w:r>
        <w:rPr>
          <w:spacing w:val="-3"/>
        </w:rPr>
        <w:t> </w:t>
      </w:r>
      <w:r>
        <w:rPr/>
        <w:t>(i.e.,</w:t>
      </w:r>
      <w:r>
        <w:rPr>
          <w:spacing w:val="-5"/>
        </w:rPr>
        <w:t> </w:t>
      </w:r>
      <w:r>
        <w:rPr/>
        <w:t>joystick</w:t>
      </w:r>
      <w:r>
        <w:rPr>
          <w:spacing w:val="-3"/>
        </w:rPr>
        <w:t> </w:t>
      </w:r>
      <w:r>
        <w:rPr/>
        <w:t>mode)</w:t>
      </w:r>
      <w:r>
        <w:rPr>
          <w:spacing w:val="-5"/>
        </w:rPr>
        <w:t> </w:t>
      </w:r>
      <w:r>
        <w:rPr/>
        <w:t>and</w:t>
      </w:r>
      <w:r>
        <w:rPr>
          <w:spacing w:val="-3"/>
        </w:rPr>
        <w:t> </w:t>
      </w:r>
      <w:r>
        <w:rPr/>
        <w:t>motion</w:t>
      </w:r>
      <w:r>
        <w:rPr>
          <w:spacing w:val="-3"/>
        </w:rPr>
        <w:t> </w:t>
      </w:r>
      <w:r>
        <w:rPr/>
        <w:t>sensitive</w:t>
      </w:r>
      <w:r>
        <w:rPr>
          <w:spacing w:val="-5"/>
        </w:rPr>
        <w:t> </w:t>
      </w:r>
      <w:r>
        <w:rPr/>
        <w:t>(i.e.,</w:t>
      </w:r>
      <w:r>
        <w:rPr>
          <w:spacing w:val="-3"/>
        </w:rPr>
        <w:t> </w:t>
      </w:r>
      <w:r>
        <w:rPr/>
        <w:t>trackball</w:t>
      </w:r>
      <w:r>
        <w:rPr>
          <w:spacing w:val="-4"/>
        </w:rPr>
        <w:t> </w:t>
      </w:r>
      <w:r>
        <w:rPr/>
        <w:t>mode).</w:t>
      </w:r>
      <w:r>
        <w:rPr>
          <w:spacing w:val="-3"/>
        </w:rPr>
        <w:t> </w:t>
      </w:r>
      <w:r>
        <w:rPr/>
        <w:t>(More</w:t>
      </w:r>
      <w:r>
        <w:rPr>
          <w:spacing w:val="-3"/>
        </w:rPr>
        <w:t> </w:t>
      </w:r>
      <w:r>
        <w:rPr/>
        <w:t>about interactor styles in the next</w:t>
      </w:r>
      <w:r>
        <w:rPr>
          <w:spacing w:val="-3"/>
        </w:rPr>
        <w:t> </w:t>
      </w:r>
      <w:r>
        <w:rPr/>
        <w:t>section.)</w:t>
      </w:r>
    </w:p>
    <w:p>
      <w:pPr>
        <w:pStyle w:val="BodyText"/>
        <w:spacing w:line="249" w:lineRule="auto" w:before="25"/>
        <w:ind w:left="661" w:right="895" w:firstLine="478"/>
        <w:jc w:val="both"/>
      </w:pPr>
      <w:r>
        <w:rPr/>
        <w:t>vtkRenderWindowInteractor responds to the following events in the render window. (Remem- ber</w:t>
      </w:r>
      <w:r>
        <w:rPr>
          <w:spacing w:val="-4"/>
        </w:rPr>
        <w:t> </w:t>
      </w:r>
      <w:r>
        <w:rPr/>
        <w:t>that</w:t>
      </w:r>
      <w:r>
        <w:rPr>
          <w:spacing w:val="-2"/>
        </w:rPr>
        <w:t> </w:t>
      </w:r>
      <w:r>
        <w:rPr/>
        <w:t>multiple</w:t>
      </w:r>
      <w:r>
        <w:rPr>
          <w:spacing w:val="-3"/>
        </w:rPr>
        <w:t> </w:t>
      </w:r>
      <w:r>
        <w:rPr/>
        <w:t>renderers</w:t>
      </w:r>
      <w:r>
        <w:rPr>
          <w:spacing w:val="-3"/>
        </w:rPr>
        <w:t> </w:t>
      </w:r>
      <w:r>
        <w:rPr/>
        <w:t>can</w:t>
      </w:r>
      <w:r>
        <w:rPr>
          <w:spacing w:val="-4"/>
        </w:rPr>
        <w:t> </w:t>
      </w:r>
      <w:r>
        <w:rPr/>
        <w:t>draw</w:t>
      </w:r>
      <w:r>
        <w:rPr>
          <w:spacing w:val="-3"/>
        </w:rPr>
        <w:t> </w:t>
      </w:r>
      <w:r>
        <w:rPr/>
        <w:t>into</w:t>
      </w:r>
      <w:r>
        <w:rPr>
          <w:spacing w:val="-3"/>
        </w:rPr>
        <w:t> </w:t>
      </w:r>
      <w:r>
        <w:rPr/>
        <w:t>a</w:t>
      </w:r>
      <w:r>
        <w:rPr>
          <w:spacing w:val="-3"/>
        </w:rPr>
        <w:t> </w:t>
      </w:r>
      <w:r>
        <w:rPr/>
        <w:t>rendering</w:t>
      </w:r>
      <w:r>
        <w:rPr>
          <w:spacing w:val="-3"/>
        </w:rPr>
        <w:t> </w:t>
      </w:r>
      <w:r>
        <w:rPr/>
        <w:t>window</w:t>
      </w:r>
      <w:r>
        <w:rPr>
          <w:spacing w:val="-4"/>
        </w:rPr>
        <w:t> </w:t>
      </w:r>
      <w:r>
        <w:rPr/>
        <w:t>and</w:t>
      </w:r>
      <w:r>
        <w:rPr>
          <w:spacing w:val="-3"/>
        </w:rPr>
        <w:t> </w:t>
      </w:r>
      <w:r>
        <w:rPr/>
        <w:t>that</w:t>
      </w:r>
      <w:r>
        <w:rPr>
          <w:spacing w:val="-3"/>
        </w:rPr>
        <w:t> </w:t>
      </w:r>
      <w:r>
        <w:rPr/>
        <w:t>the</w:t>
      </w:r>
      <w:r>
        <w:rPr>
          <w:spacing w:val="-3"/>
        </w:rPr>
        <w:t> </w:t>
      </w:r>
      <w:r>
        <w:rPr/>
        <w:t>renderer</w:t>
      </w:r>
      <w:r>
        <w:rPr>
          <w:spacing w:val="-3"/>
        </w:rPr>
        <w:t> </w:t>
      </w:r>
      <w:r>
        <w:rPr/>
        <w:t>draws</w:t>
      </w:r>
      <w:r>
        <w:rPr>
          <w:spacing w:val="-5"/>
        </w:rPr>
        <w:t> </w:t>
      </w:r>
      <w:r>
        <w:rPr/>
        <w:t>into</w:t>
      </w:r>
      <w:r>
        <w:rPr>
          <w:spacing w:val="-3"/>
        </w:rPr>
        <w:t> </w:t>
      </w:r>
      <w:r>
        <w:rPr/>
        <w:t>a</w:t>
      </w:r>
      <w:r>
        <w:rPr>
          <w:spacing w:val="-3"/>
        </w:rPr>
        <w:t> </w:t>
      </w:r>
      <w:r>
        <w:rPr/>
        <w:t>view- port within the render window. Interactors support multiple renderers in a render</w:t>
      </w:r>
      <w:r>
        <w:rPr>
          <w:spacing w:val="-22"/>
        </w:rPr>
        <w:t> </w:t>
      </w:r>
      <w:r>
        <w:rPr/>
        <w:t>window.)</w:t>
      </w:r>
    </w:p>
    <w:p>
      <w:pPr>
        <w:pStyle w:val="ListParagraph"/>
        <w:numPr>
          <w:ilvl w:val="0"/>
          <w:numId w:val="31"/>
        </w:numPr>
        <w:tabs>
          <w:tab w:pos="1140" w:val="left" w:leader="none"/>
        </w:tabs>
        <w:spacing w:line="247" w:lineRule="auto" w:before="183" w:after="0"/>
        <w:ind w:left="1141" w:right="896" w:hanging="190"/>
        <w:jc w:val="both"/>
        <w:rPr>
          <w:sz w:val="20"/>
        </w:rPr>
      </w:pPr>
      <w:r>
        <w:rPr>
          <w:rFonts w:ascii="Courier New" w:hAnsi="Courier New"/>
          <w:sz w:val="18"/>
        </w:rPr>
        <w:t>Keypress j </w:t>
      </w:r>
      <w:r>
        <w:rPr>
          <w:sz w:val="20"/>
        </w:rPr>
        <w:t>/ </w:t>
      </w:r>
      <w:r>
        <w:rPr>
          <w:rFonts w:ascii="Courier New" w:hAnsi="Courier New"/>
          <w:sz w:val="18"/>
        </w:rPr>
        <w:t>Keypress t </w:t>
      </w:r>
      <w:r>
        <w:rPr>
          <w:sz w:val="20"/>
        </w:rPr>
        <w:t>— </w:t>
      </w:r>
      <w:r>
        <w:rPr>
          <w:spacing w:val="-3"/>
          <w:sz w:val="20"/>
        </w:rPr>
        <w:t>Toggle </w:t>
      </w:r>
      <w:r>
        <w:rPr>
          <w:sz w:val="20"/>
        </w:rPr>
        <w:t>between </w:t>
      </w:r>
      <w:r>
        <w:rPr>
          <w:b/>
          <w:sz w:val="20"/>
        </w:rPr>
        <w:t>joystick </w:t>
      </w:r>
      <w:r>
        <w:rPr>
          <w:sz w:val="20"/>
        </w:rPr>
        <w:t>(position sensitive) and </w:t>
      </w:r>
      <w:r>
        <w:rPr>
          <w:b/>
          <w:sz w:val="20"/>
        </w:rPr>
        <w:t>trackball </w:t>
      </w:r>
      <w:r>
        <w:rPr>
          <w:sz w:val="20"/>
        </w:rPr>
        <w:t>(motion sensitive) styles. In joystick style, motion occurs continuously as long as a mouse but- ton is pressed. In trackball style, motion occurs when the mouse button is pressed and the mouse pointer</w:t>
      </w:r>
      <w:r>
        <w:rPr>
          <w:spacing w:val="-2"/>
          <w:sz w:val="20"/>
        </w:rPr>
        <w:t> </w:t>
      </w:r>
      <w:r>
        <w:rPr>
          <w:sz w:val="20"/>
        </w:rPr>
        <w:t>moves.</w:t>
      </w:r>
    </w:p>
    <w:p>
      <w:pPr>
        <w:pStyle w:val="ListParagraph"/>
        <w:numPr>
          <w:ilvl w:val="0"/>
          <w:numId w:val="31"/>
        </w:numPr>
        <w:tabs>
          <w:tab w:pos="1140" w:val="left" w:leader="none"/>
        </w:tabs>
        <w:spacing w:line="244" w:lineRule="auto" w:before="102" w:after="0"/>
        <w:ind w:left="1141" w:right="895" w:hanging="190"/>
        <w:jc w:val="both"/>
        <w:rPr>
          <w:sz w:val="20"/>
        </w:rPr>
      </w:pPr>
      <w:r>
        <w:rPr>
          <w:rFonts w:ascii="Courier New" w:hAnsi="Courier New"/>
          <w:sz w:val="18"/>
        </w:rPr>
        <w:t>Keypress c </w:t>
      </w:r>
      <w:r>
        <w:rPr>
          <w:sz w:val="20"/>
        </w:rPr>
        <w:t>/ </w:t>
      </w:r>
      <w:r>
        <w:rPr>
          <w:rFonts w:ascii="Courier New" w:hAnsi="Courier New"/>
          <w:sz w:val="18"/>
        </w:rPr>
        <w:t>Keypress a</w:t>
      </w:r>
      <w:r>
        <w:rPr>
          <w:rFonts w:ascii="Courier New" w:hAnsi="Courier New"/>
          <w:spacing w:val="-72"/>
          <w:sz w:val="18"/>
        </w:rPr>
        <w:t> </w:t>
      </w:r>
      <w:r>
        <w:rPr>
          <w:sz w:val="20"/>
        </w:rPr>
        <w:t>— </w:t>
      </w:r>
      <w:r>
        <w:rPr>
          <w:spacing w:val="-3"/>
          <w:sz w:val="20"/>
        </w:rPr>
        <w:t>Toggle </w:t>
      </w:r>
      <w:r>
        <w:rPr>
          <w:sz w:val="20"/>
        </w:rPr>
        <w:t>between </w:t>
      </w:r>
      <w:r>
        <w:rPr>
          <w:b/>
          <w:sz w:val="20"/>
        </w:rPr>
        <w:t>camera </w:t>
      </w:r>
      <w:r>
        <w:rPr>
          <w:sz w:val="20"/>
        </w:rPr>
        <w:t>and </w:t>
      </w:r>
      <w:r>
        <w:rPr>
          <w:b/>
          <w:sz w:val="20"/>
        </w:rPr>
        <w:t>actor </w:t>
      </w:r>
      <w:r>
        <w:rPr>
          <w:sz w:val="20"/>
        </w:rPr>
        <w:t>(object) modes. In camera mode, mouse events affect the camera position and focal point. In object mode, mouse events affect the actor that is under the mouse</w:t>
      </w:r>
      <w:r>
        <w:rPr>
          <w:spacing w:val="-5"/>
          <w:sz w:val="20"/>
        </w:rPr>
        <w:t> </w:t>
      </w:r>
      <w:r>
        <w:rPr>
          <w:sz w:val="20"/>
        </w:rPr>
        <w:t>pointer.</w:t>
      </w:r>
    </w:p>
    <w:p>
      <w:pPr>
        <w:pStyle w:val="ListParagraph"/>
        <w:numPr>
          <w:ilvl w:val="0"/>
          <w:numId w:val="31"/>
        </w:numPr>
        <w:tabs>
          <w:tab w:pos="1140" w:val="left" w:leader="none"/>
        </w:tabs>
        <w:spacing w:line="247" w:lineRule="auto" w:before="106" w:after="0"/>
        <w:ind w:left="1141" w:right="894" w:hanging="190"/>
        <w:jc w:val="both"/>
        <w:rPr>
          <w:sz w:val="20"/>
        </w:rPr>
      </w:pPr>
      <w:r>
        <w:rPr>
          <w:rFonts w:ascii="Courier New" w:hAnsi="Courier New"/>
          <w:sz w:val="18"/>
        </w:rPr>
        <w:t>Button 1 </w:t>
      </w:r>
      <w:r>
        <w:rPr>
          <w:sz w:val="20"/>
        </w:rPr>
        <w:t>— </w:t>
      </w:r>
      <w:r>
        <w:rPr>
          <w:b/>
          <w:sz w:val="20"/>
        </w:rPr>
        <w:t>Rotate </w:t>
      </w:r>
      <w:r>
        <w:rPr>
          <w:sz w:val="20"/>
        </w:rPr>
        <w:t>the camera around its focal point (if camera mode) or rotate the actor around its origin (if actor mode). The rotation is in the direction defined from the center of the renderer’s</w:t>
      </w:r>
      <w:r>
        <w:rPr>
          <w:spacing w:val="-6"/>
          <w:sz w:val="20"/>
        </w:rPr>
        <w:t> </w:t>
      </w:r>
      <w:r>
        <w:rPr>
          <w:sz w:val="20"/>
        </w:rPr>
        <w:t>viewport</w:t>
      </w:r>
      <w:r>
        <w:rPr>
          <w:spacing w:val="-6"/>
          <w:sz w:val="20"/>
        </w:rPr>
        <w:t> </w:t>
      </w:r>
      <w:r>
        <w:rPr>
          <w:sz w:val="20"/>
        </w:rPr>
        <w:t>towards</w:t>
      </w:r>
      <w:r>
        <w:rPr>
          <w:spacing w:val="-6"/>
          <w:sz w:val="20"/>
        </w:rPr>
        <w:t> </w:t>
      </w:r>
      <w:r>
        <w:rPr>
          <w:sz w:val="20"/>
        </w:rPr>
        <w:t>the</w:t>
      </w:r>
      <w:r>
        <w:rPr>
          <w:spacing w:val="-6"/>
          <w:sz w:val="20"/>
        </w:rPr>
        <w:t> </w:t>
      </w:r>
      <w:r>
        <w:rPr>
          <w:sz w:val="20"/>
        </w:rPr>
        <w:t>mouse</w:t>
      </w:r>
      <w:r>
        <w:rPr>
          <w:spacing w:val="-6"/>
          <w:sz w:val="20"/>
        </w:rPr>
        <w:t> </w:t>
      </w:r>
      <w:r>
        <w:rPr>
          <w:sz w:val="20"/>
        </w:rPr>
        <w:t>position.</w:t>
      </w:r>
      <w:r>
        <w:rPr>
          <w:spacing w:val="-6"/>
          <w:sz w:val="20"/>
        </w:rPr>
        <w:t> </w:t>
      </w:r>
      <w:r>
        <w:rPr>
          <w:sz w:val="20"/>
        </w:rPr>
        <w:t>In</w:t>
      </w:r>
      <w:r>
        <w:rPr>
          <w:spacing w:val="-6"/>
          <w:sz w:val="20"/>
        </w:rPr>
        <w:t> </w:t>
      </w:r>
      <w:r>
        <w:rPr>
          <w:sz w:val="20"/>
        </w:rPr>
        <w:t>joystick</w:t>
      </w:r>
      <w:r>
        <w:rPr>
          <w:spacing w:val="-6"/>
          <w:sz w:val="20"/>
        </w:rPr>
        <w:t> </w:t>
      </w:r>
      <w:r>
        <w:rPr>
          <w:sz w:val="20"/>
        </w:rPr>
        <w:t>mode,</w:t>
      </w:r>
      <w:r>
        <w:rPr>
          <w:spacing w:val="-7"/>
          <w:sz w:val="20"/>
        </w:rPr>
        <w:t> </w:t>
      </w:r>
      <w:r>
        <w:rPr>
          <w:sz w:val="20"/>
        </w:rPr>
        <w:t>the</w:t>
      </w:r>
      <w:r>
        <w:rPr>
          <w:spacing w:val="-6"/>
          <w:sz w:val="20"/>
        </w:rPr>
        <w:t> </w:t>
      </w:r>
      <w:r>
        <w:rPr>
          <w:sz w:val="20"/>
        </w:rPr>
        <w:t>magnitude</w:t>
      </w:r>
      <w:r>
        <w:rPr>
          <w:spacing w:val="-6"/>
          <w:sz w:val="20"/>
        </w:rPr>
        <w:t> </w:t>
      </w:r>
      <w:r>
        <w:rPr>
          <w:sz w:val="20"/>
        </w:rPr>
        <w:t>of</w:t>
      </w:r>
      <w:r>
        <w:rPr>
          <w:spacing w:val="-6"/>
          <w:sz w:val="20"/>
        </w:rPr>
        <w:t> </w:t>
      </w:r>
      <w:r>
        <w:rPr>
          <w:sz w:val="20"/>
        </w:rPr>
        <w:t>the</w:t>
      </w:r>
      <w:r>
        <w:rPr>
          <w:spacing w:val="-6"/>
          <w:sz w:val="20"/>
        </w:rPr>
        <w:t> </w:t>
      </w:r>
      <w:r>
        <w:rPr>
          <w:sz w:val="20"/>
        </w:rPr>
        <w:t>rotation is determined by the distance between the mouse and the center of the render</w:t>
      </w:r>
      <w:r>
        <w:rPr>
          <w:spacing w:val="-22"/>
          <w:sz w:val="20"/>
        </w:rPr>
        <w:t> </w:t>
      </w:r>
      <w:r>
        <w:rPr>
          <w:sz w:val="20"/>
        </w:rPr>
        <w:t>window.</w:t>
      </w:r>
    </w:p>
    <w:p>
      <w:pPr>
        <w:pStyle w:val="ListParagraph"/>
        <w:numPr>
          <w:ilvl w:val="0"/>
          <w:numId w:val="31"/>
        </w:numPr>
        <w:tabs>
          <w:tab w:pos="1140" w:val="left" w:leader="none"/>
        </w:tabs>
        <w:spacing w:line="247" w:lineRule="auto" w:before="103" w:after="0"/>
        <w:ind w:left="1141" w:right="896" w:hanging="190"/>
        <w:jc w:val="both"/>
        <w:rPr>
          <w:sz w:val="20"/>
        </w:rPr>
      </w:pPr>
      <w:r>
        <w:rPr>
          <w:rFonts w:ascii="Courier New" w:hAnsi="Courier New"/>
          <w:sz w:val="18"/>
        </w:rPr>
        <w:t>Button 2</w:t>
      </w:r>
      <w:r>
        <w:rPr>
          <w:rFonts w:ascii="Courier New" w:hAnsi="Courier New"/>
          <w:spacing w:val="-65"/>
          <w:sz w:val="18"/>
        </w:rPr>
        <w:t> </w:t>
      </w:r>
      <w:r>
        <w:rPr>
          <w:sz w:val="20"/>
        </w:rPr>
        <w:t>— </w:t>
      </w:r>
      <w:r>
        <w:rPr>
          <w:b/>
          <w:sz w:val="20"/>
        </w:rPr>
        <w:t>Pan </w:t>
      </w:r>
      <w:r>
        <w:rPr>
          <w:sz w:val="20"/>
        </w:rPr>
        <w:t>the camera (if camera mode) or </w:t>
      </w:r>
      <w:r>
        <w:rPr>
          <w:b/>
          <w:sz w:val="20"/>
        </w:rPr>
        <w:t>translate </w:t>
      </w:r>
      <w:r>
        <w:rPr>
          <w:sz w:val="20"/>
        </w:rPr>
        <w:t>the actor (if object mode). In joy- stick mode, the direction of pan or translation is from the center of the viewport towards the mouse position. In trackball mode, the direction of motion is the direction the mouse moves. (Note: With a 2-button mouse, pan is defined as &lt;</w:t>
      </w:r>
      <w:r>
        <w:rPr>
          <w:rFonts w:ascii="Courier New" w:hAnsi="Courier New"/>
          <w:sz w:val="18"/>
        </w:rPr>
        <w:t>Shift&gt;-Button</w:t>
      </w:r>
      <w:r>
        <w:rPr>
          <w:rFonts w:ascii="Courier New" w:hAnsi="Courier New"/>
          <w:spacing w:val="-68"/>
          <w:sz w:val="18"/>
        </w:rPr>
        <w:t> </w:t>
      </w:r>
      <w:r>
        <w:rPr>
          <w:rFonts w:ascii="Courier New" w:hAnsi="Courier New"/>
          <w:sz w:val="18"/>
        </w:rPr>
        <w:t>1</w:t>
      </w:r>
      <w:r>
        <w:rPr>
          <w:sz w:val="20"/>
        </w:rPr>
        <w:t>.)</w:t>
      </w:r>
    </w:p>
    <w:p>
      <w:pPr>
        <w:pStyle w:val="ListParagraph"/>
        <w:numPr>
          <w:ilvl w:val="0"/>
          <w:numId w:val="31"/>
        </w:numPr>
        <w:tabs>
          <w:tab w:pos="1140" w:val="left" w:leader="none"/>
        </w:tabs>
        <w:spacing w:line="247" w:lineRule="auto" w:before="92" w:after="0"/>
        <w:ind w:left="1141" w:right="893" w:hanging="190"/>
        <w:jc w:val="both"/>
        <w:rPr>
          <w:sz w:val="20"/>
        </w:rPr>
      </w:pPr>
      <w:r>
        <w:rPr>
          <w:rFonts w:ascii="Courier New" w:hAnsi="Courier New"/>
          <w:sz w:val="18"/>
        </w:rPr>
        <w:t>Button</w:t>
      </w:r>
      <w:r>
        <w:rPr>
          <w:rFonts w:ascii="Courier New" w:hAnsi="Courier New"/>
          <w:spacing w:val="-60"/>
          <w:sz w:val="18"/>
        </w:rPr>
        <w:t> </w:t>
      </w:r>
      <w:r>
        <w:rPr>
          <w:rFonts w:ascii="Courier New" w:hAnsi="Courier New"/>
          <w:sz w:val="18"/>
        </w:rPr>
        <w:t>3</w:t>
      </w:r>
      <w:r>
        <w:rPr>
          <w:rFonts w:ascii="Courier New" w:hAnsi="Courier New"/>
          <w:spacing w:val="-63"/>
          <w:sz w:val="18"/>
        </w:rPr>
        <w:t> </w:t>
      </w:r>
      <w:r>
        <w:rPr>
          <w:sz w:val="20"/>
        </w:rPr>
        <w:t>—</w:t>
      </w:r>
      <w:r>
        <w:rPr>
          <w:spacing w:val="-1"/>
          <w:sz w:val="20"/>
        </w:rPr>
        <w:t> </w:t>
      </w:r>
      <w:r>
        <w:rPr>
          <w:b/>
          <w:sz w:val="20"/>
        </w:rPr>
        <w:t>Zoom </w:t>
      </w:r>
      <w:r>
        <w:rPr>
          <w:sz w:val="20"/>
        </w:rPr>
        <w:t>the</w:t>
      </w:r>
      <w:r>
        <w:rPr>
          <w:spacing w:val="-2"/>
          <w:sz w:val="20"/>
        </w:rPr>
        <w:t> </w:t>
      </w:r>
      <w:r>
        <w:rPr>
          <w:sz w:val="20"/>
        </w:rPr>
        <w:t>camera (if</w:t>
      </w:r>
      <w:r>
        <w:rPr>
          <w:spacing w:val="-1"/>
          <w:sz w:val="20"/>
        </w:rPr>
        <w:t> </w:t>
      </w:r>
      <w:r>
        <w:rPr>
          <w:sz w:val="20"/>
        </w:rPr>
        <w:t>camera</w:t>
      </w:r>
      <w:r>
        <w:rPr>
          <w:spacing w:val="-1"/>
          <w:sz w:val="20"/>
        </w:rPr>
        <w:t> </w:t>
      </w:r>
      <w:r>
        <w:rPr>
          <w:sz w:val="20"/>
        </w:rPr>
        <w:t>mode), or</w:t>
      </w:r>
      <w:r>
        <w:rPr>
          <w:spacing w:val="-2"/>
          <w:sz w:val="20"/>
        </w:rPr>
        <w:t> </w:t>
      </w:r>
      <w:r>
        <w:rPr>
          <w:b/>
          <w:sz w:val="20"/>
        </w:rPr>
        <w:t>scale</w:t>
      </w:r>
      <w:r>
        <w:rPr>
          <w:b/>
          <w:spacing w:val="1"/>
          <w:sz w:val="20"/>
        </w:rPr>
        <w:t> </w:t>
      </w:r>
      <w:r>
        <w:rPr>
          <w:sz w:val="20"/>
        </w:rPr>
        <w:t>the</w:t>
      </w:r>
      <w:r>
        <w:rPr>
          <w:spacing w:val="-2"/>
          <w:sz w:val="20"/>
        </w:rPr>
        <w:t> </w:t>
      </w:r>
      <w:r>
        <w:rPr>
          <w:sz w:val="20"/>
        </w:rPr>
        <w:t>actor (if</w:t>
      </w:r>
      <w:r>
        <w:rPr>
          <w:spacing w:val="-1"/>
          <w:sz w:val="20"/>
        </w:rPr>
        <w:t> </w:t>
      </w:r>
      <w:r>
        <w:rPr>
          <w:sz w:val="20"/>
        </w:rPr>
        <w:t>object mode).</w:t>
      </w:r>
      <w:r>
        <w:rPr>
          <w:spacing w:val="-2"/>
          <w:sz w:val="20"/>
        </w:rPr>
        <w:t> </w:t>
      </w:r>
      <w:r>
        <w:rPr>
          <w:sz w:val="20"/>
        </w:rPr>
        <w:t>Zoom in/ increase</w:t>
      </w:r>
      <w:r>
        <w:rPr>
          <w:spacing w:val="-7"/>
          <w:sz w:val="20"/>
        </w:rPr>
        <w:t> </w:t>
      </w:r>
      <w:r>
        <w:rPr>
          <w:sz w:val="20"/>
        </w:rPr>
        <w:t>scale</w:t>
      </w:r>
      <w:r>
        <w:rPr>
          <w:spacing w:val="-4"/>
          <w:sz w:val="20"/>
        </w:rPr>
        <w:t> </w:t>
      </w:r>
      <w:r>
        <w:rPr>
          <w:sz w:val="20"/>
        </w:rPr>
        <w:t>if</w:t>
      </w:r>
      <w:r>
        <w:rPr>
          <w:spacing w:val="-5"/>
          <w:sz w:val="20"/>
        </w:rPr>
        <w:t> </w:t>
      </w:r>
      <w:r>
        <w:rPr>
          <w:sz w:val="20"/>
        </w:rPr>
        <w:t>the</w:t>
      </w:r>
      <w:r>
        <w:rPr>
          <w:spacing w:val="-4"/>
          <w:sz w:val="20"/>
        </w:rPr>
        <w:t> </w:t>
      </w:r>
      <w:r>
        <w:rPr>
          <w:sz w:val="20"/>
        </w:rPr>
        <w:t>mouse</w:t>
      </w:r>
      <w:r>
        <w:rPr>
          <w:spacing w:val="-5"/>
          <w:sz w:val="20"/>
        </w:rPr>
        <w:t> </w:t>
      </w:r>
      <w:r>
        <w:rPr>
          <w:sz w:val="20"/>
        </w:rPr>
        <w:t>position</w:t>
      </w:r>
      <w:r>
        <w:rPr>
          <w:spacing w:val="-4"/>
          <w:sz w:val="20"/>
        </w:rPr>
        <w:t> </w:t>
      </w:r>
      <w:r>
        <w:rPr>
          <w:sz w:val="20"/>
        </w:rPr>
        <w:t>is</w:t>
      </w:r>
      <w:r>
        <w:rPr>
          <w:spacing w:val="-6"/>
          <w:sz w:val="20"/>
        </w:rPr>
        <w:t> </w:t>
      </w:r>
      <w:r>
        <w:rPr>
          <w:sz w:val="20"/>
        </w:rPr>
        <w:t>in</w:t>
      </w:r>
      <w:r>
        <w:rPr>
          <w:spacing w:val="-5"/>
          <w:sz w:val="20"/>
        </w:rPr>
        <w:t> </w:t>
      </w:r>
      <w:r>
        <w:rPr>
          <w:sz w:val="20"/>
        </w:rPr>
        <w:t>the</w:t>
      </w:r>
      <w:r>
        <w:rPr>
          <w:spacing w:val="-6"/>
          <w:sz w:val="20"/>
        </w:rPr>
        <w:t> </w:t>
      </w:r>
      <w:r>
        <w:rPr>
          <w:sz w:val="20"/>
        </w:rPr>
        <w:t>top</w:t>
      </w:r>
      <w:r>
        <w:rPr>
          <w:spacing w:val="-5"/>
          <w:sz w:val="20"/>
        </w:rPr>
        <w:t> </w:t>
      </w:r>
      <w:r>
        <w:rPr>
          <w:sz w:val="20"/>
        </w:rPr>
        <w:t>half</w:t>
      </w:r>
      <w:r>
        <w:rPr>
          <w:spacing w:val="-6"/>
          <w:sz w:val="20"/>
        </w:rPr>
        <w:t> </w:t>
      </w:r>
      <w:r>
        <w:rPr>
          <w:sz w:val="20"/>
        </w:rPr>
        <w:t>of</w:t>
      </w:r>
      <w:r>
        <w:rPr>
          <w:spacing w:val="-6"/>
          <w:sz w:val="20"/>
        </w:rPr>
        <w:t> </w:t>
      </w:r>
      <w:r>
        <w:rPr>
          <w:sz w:val="20"/>
        </w:rPr>
        <w:t>the</w:t>
      </w:r>
      <w:r>
        <w:rPr>
          <w:spacing w:val="-6"/>
          <w:sz w:val="20"/>
        </w:rPr>
        <w:t> </w:t>
      </w:r>
      <w:r>
        <w:rPr>
          <w:sz w:val="20"/>
        </w:rPr>
        <w:t>viewport;</w:t>
      </w:r>
      <w:r>
        <w:rPr>
          <w:spacing w:val="-4"/>
          <w:sz w:val="20"/>
        </w:rPr>
        <w:t> </w:t>
      </w:r>
      <w:r>
        <w:rPr>
          <w:sz w:val="20"/>
        </w:rPr>
        <w:t>zoom</w:t>
      </w:r>
      <w:r>
        <w:rPr>
          <w:spacing w:val="-5"/>
          <w:sz w:val="20"/>
        </w:rPr>
        <w:t> </w:t>
      </w:r>
      <w:r>
        <w:rPr>
          <w:sz w:val="20"/>
        </w:rPr>
        <w:t>out/decrease</w:t>
      </w:r>
      <w:r>
        <w:rPr>
          <w:spacing w:val="-5"/>
          <w:sz w:val="20"/>
        </w:rPr>
        <w:t> </w:t>
      </w:r>
      <w:r>
        <w:rPr>
          <w:sz w:val="20"/>
        </w:rPr>
        <w:t>scale</w:t>
      </w:r>
      <w:r>
        <w:rPr>
          <w:spacing w:val="-5"/>
          <w:sz w:val="20"/>
        </w:rPr>
        <w:t> </w:t>
      </w:r>
      <w:r>
        <w:rPr>
          <w:sz w:val="20"/>
        </w:rPr>
        <w:t>if the mouse position is in the bottom half. In joystick mode, the amount of zoom is controlled by the distance of the mouse pointer from the horizontal centerline of the</w:t>
      </w:r>
      <w:r>
        <w:rPr>
          <w:spacing w:val="-16"/>
          <w:sz w:val="20"/>
        </w:rPr>
        <w:t> </w:t>
      </w:r>
      <w:r>
        <w:rPr>
          <w:sz w:val="20"/>
        </w:rPr>
        <w:t>window.</w:t>
      </w:r>
    </w:p>
    <w:p>
      <w:pPr>
        <w:spacing w:after="0" w:line="247" w:lineRule="auto"/>
        <w:jc w:val="both"/>
        <w:rPr>
          <w:sz w:val="20"/>
        </w:rPr>
        <w:sectPr>
          <w:headerReference w:type="default" r:id="rId97"/>
          <w:headerReference w:type="even" r:id="rId98"/>
          <w:pgSz w:w="10440" w:h="13680"/>
          <w:pgMar w:header="772" w:footer="0" w:top="980" w:bottom="280" w:left="780" w:right="0"/>
          <w:pgNumType w:start="45"/>
        </w:sectPr>
      </w:pPr>
    </w:p>
    <w:p>
      <w:pPr>
        <w:pStyle w:val="BodyText"/>
        <w:spacing w:before="2"/>
        <w:rPr>
          <w:sz w:val="27"/>
        </w:rPr>
      </w:pPr>
    </w:p>
    <w:p>
      <w:pPr>
        <w:pStyle w:val="ListParagraph"/>
        <w:numPr>
          <w:ilvl w:val="0"/>
          <w:numId w:val="24"/>
        </w:numPr>
        <w:tabs>
          <w:tab w:pos="600" w:val="left" w:leader="none"/>
        </w:tabs>
        <w:spacing w:line="244" w:lineRule="auto" w:before="91" w:after="0"/>
        <w:ind w:left="601" w:right="1436" w:hanging="190"/>
        <w:jc w:val="both"/>
        <w:rPr>
          <w:sz w:val="20"/>
        </w:rPr>
      </w:pPr>
      <w:r>
        <w:rPr>
          <w:rFonts w:ascii="Courier New" w:hAnsi="Courier New"/>
          <w:sz w:val="18"/>
        </w:rPr>
        <w:t>Keypress 3 </w:t>
      </w:r>
      <w:r>
        <w:rPr>
          <w:sz w:val="20"/>
        </w:rPr>
        <w:t>— </w:t>
      </w:r>
      <w:r>
        <w:rPr>
          <w:b/>
          <w:spacing w:val="-4"/>
          <w:sz w:val="20"/>
        </w:rPr>
        <w:t>Toggle </w:t>
      </w:r>
      <w:r>
        <w:rPr>
          <w:sz w:val="20"/>
        </w:rPr>
        <w:t>the render window into and out of </w:t>
      </w:r>
      <w:r>
        <w:rPr>
          <w:b/>
          <w:sz w:val="20"/>
        </w:rPr>
        <w:t>stereo mode</w:t>
      </w:r>
      <w:r>
        <w:rPr>
          <w:sz w:val="20"/>
        </w:rPr>
        <w:t>. By default, red-blue stereo pairs are created. Some systems support Crystal Eyes LCD stereo glasses; you have to invoke </w:t>
      </w:r>
      <w:r>
        <w:rPr>
          <w:rFonts w:ascii="Courier New" w:hAnsi="Courier New"/>
          <w:sz w:val="18"/>
        </w:rPr>
        <w:t>SetStereoTypeToCrystalEyes()</w:t>
      </w:r>
      <w:r>
        <w:rPr>
          <w:rFonts w:ascii="Courier New" w:hAnsi="Courier New"/>
          <w:spacing w:val="-67"/>
          <w:sz w:val="18"/>
        </w:rPr>
        <w:t> </w:t>
      </w:r>
      <w:r>
        <w:rPr>
          <w:sz w:val="20"/>
        </w:rPr>
        <w:t>on the rendering </w:t>
      </w:r>
      <w:r>
        <w:rPr>
          <w:spacing w:val="-3"/>
          <w:sz w:val="20"/>
        </w:rPr>
        <w:t>window.</w:t>
      </w:r>
    </w:p>
    <w:p>
      <w:pPr>
        <w:pStyle w:val="ListParagraph"/>
        <w:numPr>
          <w:ilvl w:val="0"/>
          <w:numId w:val="24"/>
        </w:numPr>
        <w:tabs>
          <w:tab w:pos="600" w:val="left" w:leader="none"/>
        </w:tabs>
        <w:spacing w:line="240" w:lineRule="auto" w:before="75" w:after="0"/>
        <w:ind w:left="601" w:right="0" w:hanging="190"/>
        <w:jc w:val="left"/>
        <w:rPr>
          <w:sz w:val="20"/>
        </w:rPr>
      </w:pPr>
      <w:r>
        <w:rPr>
          <w:rFonts w:ascii="Courier New" w:hAnsi="Courier New"/>
          <w:sz w:val="18"/>
        </w:rPr>
        <w:t>Keypress e/q</w:t>
      </w:r>
      <w:r>
        <w:rPr>
          <w:rFonts w:ascii="Courier New" w:hAnsi="Courier New"/>
          <w:spacing w:val="-74"/>
          <w:sz w:val="18"/>
        </w:rPr>
        <w:t> </w:t>
      </w:r>
      <w:r>
        <w:rPr>
          <w:sz w:val="20"/>
        </w:rPr>
        <w:t>— </w:t>
      </w:r>
      <w:r>
        <w:rPr>
          <w:b/>
          <w:sz w:val="20"/>
        </w:rPr>
        <w:t>Exit </w:t>
      </w:r>
      <w:r>
        <w:rPr>
          <w:sz w:val="20"/>
        </w:rPr>
        <w:t>or </w:t>
      </w:r>
      <w:r>
        <w:rPr>
          <w:b/>
          <w:sz w:val="20"/>
        </w:rPr>
        <w:t>quit </w:t>
      </w:r>
      <w:r>
        <w:rPr>
          <w:sz w:val="20"/>
        </w:rPr>
        <w:t>the application.</w:t>
      </w:r>
    </w:p>
    <w:p>
      <w:pPr>
        <w:pStyle w:val="ListParagraph"/>
        <w:numPr>
          <w:ilvl w:val="0"/>
          <w:numId w:val="24"/>
        </w:numPr>
        <w:tabs>
          <w:tab w:pos="600" w:val="left" w:leader="none"/>
        </w:tabs>
        <w:spacing w:line="240" w:lineRule="auto" w:before="78" w:after="0"/>
        <w:ind w:left="601" w:right="1437" w:hanging="190"/>
        <w:jc w:val="left"/>
        <w:rPr>
          <w:sz w:val="20"/>
        </w:rPr>
      </w:pPr>
      <w:r>
        <w:rPr>
          <w:rFonts w:ascii="Courier New" w:hAnsi="Courier New"/>
          <w:sz w:val="18"/>
        </w:rPr>
        <w:t>Keypress</w:t>
      </w:r>
      <w:r>
        <w:rPr>
          <w:rFonts w:ascii="Courier New" w:hAnsi="Courier New"/>
          <w:spacing w:val="-59"/>
          <w:sz w:val="18"/>
        </w:rPr>
        <w:t> </w:t>
      </w:r>
      <w:r>
        <w:rPr>
          <w:rFonts w:ascii="Courier New" w:hAnsi="Courier New"/>
          <w:sz w:val="18"/>
        </w:rPr>
        <w:t>f</w:t>
      </w:r>
      <w:r>
        <w:rPr>
          <w:rFonts w:ascii="Courier New" w:hAnsi="Courier New"/>
          <w:spacing w:val="-65"/>
          <w:sz w:val="18"/>
        </w:rPr>
        <w:t> </w:t>
      </w:r>
      <w:r>
        <w:rPr>
          <w:sz w:val="20"/>
        </w:rPr>
        <w:t>— </w:t>
      </w:r>
      <w:r>
        <w:rPr>
          <w:b/>
          <w:sz w:val="20"/>
        </w:rPr>
        <w:t>Fly-to</w:t>
      </w:r>
      <w:r>
        <w:rPr>
          <w:b/>
          <w:spacing w:val="1"/>
          <w:sz w:val="20"/>
        </w:rPr>
        <w:t> </w:t>
      </w:r>
      <w:r>
        <w:rPr>
          <w:sz w:val="20"/>
        </w:rPr>
        <w:t>the</w:t>
      </w:r>
      <w:r>
        <w:rPr>
          <w:spacing w:val="-1"/>
          <w:sz w:val="20"/>
        </w:rPr>
        <w:t> </w:t>
      </w:r>
      <w:r>
        <w:rPr>
          <w:sz w:val="20"/>
        </w:rPr>
        <w:t>point under</w:t>
      </w:r>
      <w:r>
        <w:rPr>
          <w:spacing w:val="-1"/>
          <w:sz w:val="20"/>
        </w:rPr>
        <w:t> </w:t>
      </w:r>
      <w:r>
        <w:rPr>
          <w:sz w:val="20"/>
        </w:rPr>
        <w:t>the</w:t>
      </w:r>
      <w:r>
        <w:rPr>
          <w:spacing w:val="-1"/>
          <w:sz w:val="20"/>
        </w:rPr>
        <w:t> </w:t>
      </w:r>
      <w:r>
        <w:rPr>
          <w:sz w:val="20"/>
        </w:rPr>
        <w:t>cursor. This</w:t>
      </w:r>
      <w:r>
        <w:rPr>
          <w:spacing w:val="-2"/>
          <w:sz w:val="20"/>
        </w:rPr>
        <w:t> </w:t>
      </w:r>
      <w:r>
        <w:rPr>
          <w:sz w:val="20"/>
        </w:rPr>
        <w:t>sets</w:t>
      </w:r>
      <w:r>
        <w:rPr>
          <w:spacing w:val="-2"/>
          <w:sz w:val="20"/>
        </w:rPr>
        <w:t> </w:t>
      </w:r>
      <w:r>
        <w:rPr>
          <w:sz w:val="20"/>
        </w:rPr>
        <w:t>the</w:t>
      </w:r>
      <w:r>
        <w:rPr>
          <w:spacing w:val="-1"/>
          <w:sz w:val="20"/>
        </w:rPr>
        <w:t> </w:t>
      </w:r>
      <w:r>
        <w:rPr>
          <w:sz w:val="20"/>
        </w:rPr>
        <w:t>focal point</w:t>
      </w:r>
      <w:r>
        <w:rPr>
          <w:spacing w:val="-1"/>
          <w:sz w:val="20"/>
        </w:rPr>
        <w:t> </w:t>
      </w:r>
      <w:r>
        <w:rPr>
          <w:sz w:val="20"/>
        </w:rPr>
        <w:t>and</w:t>
      </w:r>
      <w:r>
        <w:rPr>
          <w:spacing w:val="-1"/>
          <w:sz w:val="20"/>
        </w:rPr>
        <w:t> </w:t>
      </w:r>
      <w:r>
        <w:rPr>
          <w:sz w:val="20"/>
        </w:rPr>
        <w:t>allows</w:t>
      </w:r>
      <w:r>
        <w:rPr>
          <w:spacing w:val="-1"/>
          <w:sz w:val="20"/>
        </w:rPr>
        <w:t> </w:t>
      </w:r>
      <w:r>
        <w:rPr>
          <w:sz w:val="20"/>
        </w:rPr>
        <w:t>rotations around that</w:t>
      </w:r>
      <w:r>
        <w:rPr>
          <w:spacing w:val="-1"/>
          <w:sz w:val="20"/>
        </w:rPr>
        <w:t> </w:t>
      </w:r>
      <w:r>
        <w:rPr>
          <w:sz w:val="20"/>
        </w:rPr>
        <w:t>point.</w:t>
      </w:r>
    </w:p>
    <w:p>
      <w:pPr>
        <w:pStyle w:val="ListParagraph"/>
        <w:numPr>
          <w:ilvl w:val="0"/>
          <w:numId w:val="24"/>
        </w:numPr>
        <w:tabs>
          <w:tab w:pos="600" w:val="left" w:leader="none"/>
        </w:tabs>
        <w:spacing w:line="240" w:lineRule="auto" w:before="90" w:after="0"/>
        <w:ind w:left="601" w:right="1436" w:hanging="190"/>
        <w:jc w:val="both"/>
        <w:rPr>
          <w:sz w:val="20"/>
        </w:rPr>
      </w:pPr>
      <w:r>
        <w:rPr>
          <w:rFonts w:ascii="Courier New" w:hAnsi="Courier New"/>
          <w:sz w:val="18"/>
        </w:rPr>
        <w:t>Keypress p </w:t>
      </w:r>
      <w:r>
        <w:rPr>
          <w:sz w:val="20"/>
        </w:rPr>
        <w:t>— Perform a </w:t>
      </w:r>
      <w:r>
        <w:rPr>
          <w:b/>
          <w:sz w:val="20"/>
        </w:rPr>
        <w:t>pick </w:t>
      </w:r>
      <w:r>
        <w:rPr>
          <w:sz w:val="20"/>
        </w:rPr>
        <w:t>operation. The render window interactor has an internal instance of </w:t>
      </w:r>
      <w:r>
        <w:rPr>
          <w:rFonts w:ascii="Courier New" w:hAnsi="Courier New"/>
          <w:sz w:val="18"/>
        </w:rPr>
        <w:t>vtkPropPicker </w:t>
      </w:r>
      <w:r>
        <w:rPr>
          <w:sz w:val="20"/>
        </w:rPr>
        <w:t>that it uses to pick. See </w:t>
      </w:r>
      <w:hyperlink w:history="true" w:anchor="_bookmark472">
        <w:r>
          <w:rPr>
            <w:sz w:val="20"/>
          </w:rPr>
          <w:t>“Picking” on page 59 </w:t>
        </w:r>
      </w:hyperlink>
      <w:r>
        <w:rPr>
          <w:sz w:val="20"/>
        </w:rPr>
        <w:t>for more informa- tion about</w:t>
      </w:r>
      <w:r>
        <w:rPr>
          <w:spacing w:val="-1"/>
          <w:sz w:val="20"/>
        </w:rPr>
        <w:t> </w:t>
      </w:r>
      <w:r>
        <w:rPr>
          <w:sz w:val="20"/>
        </w:rPr>
        <w:t>picking.</w:t>
      </w:r>
    </w:p>
    <w:p>
      <w:pPr>
        <w:pStyle w:val="ListParagraph"/>
        <w:numPr>
          <w:ilvl w:val="0"/>
          <w:numId w:val="24"/>
        </w:numPr>
        <w:tabs>
          <w:tab w:pos="600" w:val="left" w:leader="none"/>
        </w:tabs>
        <w:spacing w:line="240" w:lineRule="auto" w:before="89" w:after="0"/>
        <w:ind w:left="601" w:right="1435" w:hanging="190"/>
        <w:jc w:val="left"/>
        <w:rPr>
          <w:sz w:val="20"/>
        </w:rPr>
      </w:pPr>
      <w:r>
        <w:rPr>
          <w:rFonts w:ascii="Courier New" w:hAnsi="Courier New"/>
          <w:sz w:val="18"/>
        </w:rPr>
        <w:t>Keypress</w:t>
      </w:r>
      <w:r>
        <w:rPr>
          <w:rFonts w:ascii="Courier New" w:hAnsi="Courier New"/>
          <w:spacing w:val="-62"/>
          <w:sz w:val="18"/>
        </w:rPr>
        <w:t> </w:t>
      </w:r>
      <w:r>
        <w:rPr>
          <w:rFonts w:ascii="Courier New" w:hAnsi="Courier New"/>
          <w:sz w:val="18"/>
        </w:rPr>
        <w:t>r</w:t>
      </w:r>
      <w:r>
        <w:rPr>
          <w:rFonts w:ascii="Courier New" w:hAnsi="Courier New"/>
          <w:spacing w:val="-65"/>
          <w:sz w:val="18"/>
        </w:rPr>
        <w:t> </w:t>
      </w:r>
      <w:r>
        <w:rPr>
          <w:sz w:val="20"/>
        </w:rPr>
        <w:t>—</w:t>
      </w:r>
      <w:r>
        <w:rPr>
          <w:spacing w:val="-2"/>
          <w:sz w:val="20"/>
        </w:rPr>
        <w:t> </w:t>
      </w:r>
      <w:r>
        <w:rPr>
          <w:b/>
          <w:sz w:val="20"/>
        </w:rPr>
        <w:t>Reset</w:t>
      </w:r>
      <w:r>
        <w:rPr>
          <w:b/>
          <w:spacing w:val="-2"/>
          <w:sz w:val="20"/>
        </w:rPr>
        <w:t> </w:t>
      </w:r>
      <w:r>
        <w:rPr>
          <w:sz w:val="20"/>
        </w:rPr>
        <w:t>the</w:t>
      </w:r>
      <w:r>
        <w:rPr>
          <w:spacing w:val="-2"/>
          <w:sz w:val="20"/>
        </w:rPr>
        <w:t> </w:t>
      </w:r>
      <w:r>
        <w:rPr>
          <w:sz w:val="20"/>
        </w:rPr>
        <w:t>camera</w:t>
      </w:r>
      <w:r>
        <w:rPr>
          <w:spacing w:val="-2"/>
          <w:sz w:val="20"/>
        </w:rPr>
        <w:t> </w:t>
      </w:r>
      <w:r>
        <w:rPr>
          <w:sz w:val="20"/>
        </w:rPr>
        <w:t>view</w:t>
      </w:r>
      <w:r>
        <w:rPr>
          <w:spacing w:val="-3"/>
          <w:sz w:val="20"/>
        </w:rPr>
        <w:t> </w:t>
      </w:r>
      <w:r>
        <w:rPr>
          <w:sz w:val="20"/>
        </w:rPr>
        <w:t>along</w:t>
      </w:r>
      <w:r>
        <w:rPr>
          <w:spacing w:val="-2"/>
          <w:sz w:val="20"/>
        </w:rPr>
        <w:t> </w:t>
      </w:r>
      <w:r>
        <w:rPr>
          <w:sz w:val="20"/>
        </w:rPr>
        <w:t>the</w:t>
      </w:r>
      <w:r>
        <w:rPr>
          <w:spacing w:val="-2"/>
          <w:sz w:val="20"/>
        </w:rPr>
        <w:t> </w:t>
      </w:r>
      <w:r>
        <w:rPr>
          <w:sz w:val="20"/>
        </w:rPr>
        <w:t>current</w:t>
      </w:r>
      <w:r>
        <w:rPr>
          <w:spacing w:val="-3"/>
          <w:sz w:val="20"/>
        </w:rPr>
        <w:t> </w:t>
      </w:r>
      <w:r>
        <w:rPr>
          <w:sz w:val="20"/>
        </w:rPr>
        <w:t>view</w:t>
      </w:r>
      <w:r>
        <w:rPr>
          <w:spacing w:val="-2"/>
          <w:sz w:val="20"/>
        </w:rPr>
        <w:t> </w:t>
      </w:r>
      <w:r>
        <w:rPr>
          <w:sz w:val="20"/>
        </w:rPr>
        <w:t>direction.</w:t>
      </w:r>
      <w:r>
        <w:rPr>
          <w:spacing w:val="-4"/>
          <w:sz w:val="20"/>
        </w:rPr>
        <w:t> </w:t>
      </w:r>
      <w:r>
        <w:rPr>
          <w:sz w:val="20"/>
        </w:rPr>
        <w:t>Centers</w:t>
      </w:r>
      <w:r>
        <w:rPr>
          <w:spacing w:val="-2"/>
          <w:sz w:val="20"/>
        </w:rPr>
        <w:t> </w:t>
      </w:r>
      <w:r>
        <w:rPr>
          <w:sz w:val="20"/>
        </w:rPr>
        <w:t>the</w:t>
      </w:r>
      <w:r>
        <w:rPr>
          <w:spacing w:val="-2"/>
          <w:sz w:val="20"/>
        </w:rPr>
        <w:t> </w:t>
      </w:r>
      <w:r>
        <w:rPr>
          <w:sz w:val="20"/>
        </w:rPr>
        <w:t>actors</w:t>
      </w:r>
      <w:r>
        <w:rPr>
          <w:spacing w:val="-3"/>
          <w:sz w:val="20"/>
        </w:rPr>
        <w:t> </w:t>
      </w:r>
      <w:r>
        <w:rPr>
          <w:sz w:val="20"/>
        </w:rPr>
        <w:t>and moves the camera so that all actors are</w:t>
      </w:r>
      <w:r>
        <w:rPr>
          <w:spacing w:val="-8"/>
          <w:sz w:val="20"/>
        </w:rPr>
        <w:t> </w:t>
      </w:r>
      <w:r>
        <w:rPr>
          <w:sz w:val="20"/>
        </w:rPr>
        <w:t>visible.</w:t>
      </w:r>
    </w:p>
    <w:p>
      <w:pPr>
        <w:pStyle w:val="ListParagraph"/>
        <w:numPr>
          <w:ilvl w:val="0"/>
          <w:numId w:val="24"/>
        </w:numPr>
        <w:tabs>
          <w:tab w:pos="600" w:val="left" w:leader="none"/>
        </w:tabs>
        <w:spacing w:line="240" w:lineRule="auto" w:before="88" w:after="0"/>
        <w:ind w:left="600" w:right="0" w:hanging="189"/>
        <w:jc w:val="left"/>
        <w:rPr>
          <w:sz w:val="20"/>
        </w:rPr>
      </w:pPr>
      <w:r>
        <w:rPr>
          <w:rFonts w:ascii="Courier New" w:hAnsi="Courier New"/>
          <w:sz w:val="18"/>
        </w:rPr>
        <w:t>Keypress</w:t>
      </w:r>
      <w:r>
        <w:rPr>
          <w:rFonts w:ascii="Courier New" w:hAnsi="Courier New"/>
          <w:spacing w:val="-60"/>
          <w:sz w:val="18"/>
        </w:rPr>
        <w:t> </w:t>
      </w:r>
      <w:r>
        <w:rPr>
          <w:rFonts w:ascii="Courier New" w:hAnsi="Courier New"/>
          <w:sz w:val="18"/>
        </w:rPr>
        <w:t>s</w:t>
      </w:r>
      <w:r>
        <w:rPr>
          <w:rFonts w:ascii="Courier New" w:hAnsi="Courier New"/>
          <w:spacing w:val="-63"/>
          <w:sz w:val="18"/>
        </w:rPr>
        <w:t> </w:t>
      </w:r>
      <w:r>
        <w:rPr>
          <w:sz w:val="20"/>
        </w:rPr>
        <w:t>—</w:t>
      </w:r>
      <w:r>
        <w:rPr>
          <w:spacing w:val="-1"/>
          <w:sz w:val="20"/>
        </w:rPr>
        <w:t> </w:t>
      </w:r>
      <w:r>
        <w:rPr>
          <w:sz w:val="20"/>
        </w:rPr>
        <w:t>Modify the</w:t>
      </w:r>
      <w:r>
        <w:rPr>
          <w:spacing w:val="-1"/>
          <w:sz w:val="20"/>
        </w:rPr>
        <w:t> </w:t>
      </w:r>
      <w:r>
        <w:rPr>
          <w:sz w:val="20"/>
        </w:rPr>
        <w:t>representation</w:t>
      </w:r>
      <w:r>
        <w:rPr>
          <w:spacing w:val="-1"/>
          <w:sz w:val="20"/>
        </w:rPr>
        <w:t> </w:t>
      </w:r>
      <w:r>
        <w:rPr>
          <w:sz w:val="20"/>
        </w:rPr>
        <w:t>of all</w:t>
      </w:r>
      <w:r>
        <w:rPr>
          <w:spacing w:val="-1"/>
          <w:sz w:val="20"/>
        </w:rPr>
        <w:t> </w:t>
      </w:r>
      <w:r>
        <w:rPr>
          <w:sz w:val="20"/>
        </w:rPr>
        <w:t>actors</w:t>
      </w:r>
      <w:r>
        <w:rPr>
          <w:spacing w:val="-1"/>
          <w:sz w:val="20"/>
        </w:rPr>
        <w:t> </w:t>
      </w:r>
      <w:r>
        <w:rPr>
          <w:sz w:val="20"/>
        </w:rPr>
        <w:t>so that they</w:t>
      </w:r>
      <w:r>
        <w:rPr>
          <w:spacing w:val="-1"/>
          <w:sz w:val="20"/>
        </w:rPr>
        <w:t> </w:t>
      </w:r>
      <w:r>
        <w:rPr>
          <w:sz w:val="20"/>
        </w:rPr>
        <w:t>are</w:t>
      </w:r>
      <w:r>
        <w:rPr>
          <w:spacing w:val="-2"/>
          <w:sz w:val="20"/>
        </w:rPr>
        <w:t> </w:t>
      </w:r>
      <w:r>
        <w:rPr>
          <w:b/>
          <w:sz w:val="20"/>
        </w:rPr>
        <w:t>surfaces</w:t>
      </w:r>
      <w:r>
        <w:rPr>
          <w:sz w:val="20"/>
        </w:rPr>
        <w:t>.</w:t>
      </w:r>
    </w:p>
    <w:p>
      <w:pPr>
        <w:pStyle w:val="ListParagraph"/>
        <w:numPr>
          <w:ilvl w:val="0"/>
          <w:numId w:val="24"/>
        </w:numPr>
        <w:tabs>
          <w:tab w:pos="600" w:val="left" w:leader="none"/>
        </w:tabs>
        <w:spacing w:line="240" w:lineRule="auto" w:before="80" w:after="0"/>
        <w:ind w:left="601" w:right="1435" w:hanging="190"/>
        <w:jc w:val="left"/>
        <w:rPr>
          <w:sz w:val="20"/>
        </w:rPr>
      </w:pPr>
      <w:r>
        <w:rPr>
          <w:rFonts w:ascii="Courier New" w:hAnsi="Courier New"/>
          <w:sz w:val="18"/>
        </w:rPr>
        <w:t>Keypress u </w:t>
      </w:r>
      <w:r>
        <w:rPr>
          <w:sz w:val="20"/>
        </w:rPr>
        <w:t>— Invoke the </w:t>
      </w:r>
      <w:r>
        <w:rPr>
          <w:b/>
          <w:sz w:val="20"/>
        </w:rPr>
        <w:t>user-defined method</w:t>
      </w:r>
      <w:r>
        <w:rPr>
          <w:sz w:val="20"/>
        </w:rPr>
        <w:t>. </w:t>
      </w:r>
      <w:r>
        <w:rPr>
          <w:spacing w:val="-3"/>
          <w:sz w:val="20"/>
        </w:rPr>
        <w:t>Typically, </w:t>
      </w:r>
      <w:r>
        <w:rPr>
          <w:sz w:val="20"/>
        </w:rPr>
        <w:t>this keypress will bring up an interactor that you can type commands</w:t>
      </w:r>
      <w:r>
        <w:rPr>
          <w:spacing w:val="-3"/>
          <w:sz w:val="20"/>
        </w:rPr>
        <w:t> </w:t>
      </w:r>
      <w:r>
        <w:rPr>
          <w:sz w:val="20"/>
        </w:rPr>
        <w:t>into.</w:t>
      </w:r>
    </w:p>
    <w:p>
      <w:pPr>
        <w:pStyle w:val="ListParagraph"/>
        <w:numPr>
          <w:ilvl w:val="0"/>
          <w:numId w:val="24"/>
        </w:numPr>
        <w:tabs>
          <w:tab w:pos="600" w:val="left" w:leader="none"/>
        </w:tabs>
        <w:spacing w:line="240" w:lineRule="auto" w:before="90" w:after="0"/>
        <w:ind w:left="600" w:right="0" w:hanging="189"/>
        <w:jc w:val="left"/>
        <w:rPr>
          <w:sz w:val="20"/>
        </w:rPr>
      </w:pPr>
      <w:r>
        <w:rPr>
          <w:rFonts w:ascii="Courier New" w:hAnsi="Courier New"/>
          <w:sz w:val="18"/>
        </w:rPr>
        <w:t>Keypress</w:t>
      </w:r>
      <w:r>
        <w:rPr>
          <w:rFonts w:ascii="Courier New" w:hAnsi="Courier New"/>
          <w:spacing w:val="-60"/>
          <w:sz w:val="18"/>
        </w:rPr>
        <w:t> </w:t>
      </w:r>
      <w:r>
        <w:rPr>
          <w:rFonts w:ascii="Courier New" w:hAnsi="Courier New"/>
          <w:sz w:val="18"/>
        </w:rPr>
        <w:t>w</w:t>
      </w:r>
      <w:r>
        <w:rPr>
          <w:rFonts w:ascii="Courier New" w:hAnsi="Courier New"/>
          <w:spacing w:val="-63"/>
          <w:sz w:val="18"/>
        </w:rPr>
        <w:t> </w:t>
      </w:r>
      <w:r>
        <w:rPr>
          <w:sz w:val="20"/>
        </w:rPr>
        <w:t>—</w:t>
      </w:r>
      <w:r>
        <w:rPr>
          <w:spacing w:val="-1"/>
          <w:sz w:val="20"/>
        </w:rPr>
        <w:t> </w:t>
      </w:r>
      <w:r>
        <w:rPr>
          <w:sz w:val="20"/>
        </w:rPr>
        <w:t>Modify the</w:t>
      </w:r>
      <w:r>
        <w:rPr>
          <w:spacing w:val="-2"/>
          <w:sz w:val="20"/>
        </w:rPr>
        <w:t> </w:t>
      </w:r>
      <w:r>
        <w:rPr>
          <w:sz w:val="20"/>
        </w:rPr>
        <w:t>representation of all</w:t>
      </w:r>
      <w:r>
        <w:rPr>
          <w:spacing w:val="-2"/>
          <w:sz w:val="20"/>
        </w:rPr>
        <w:t> </w:t>
      </w:r>
      <w:r>
        <w:rPr>
          <w:sz w:val="20"/>
        </w:rPr>
        <w:t>actors so</w:t>
      </w:r>
      <w:r>
        <w:rPr>
          <w:spacing w:val="-1"/>
          <w:sz w:val="20"/>
        </w:rPr>
        <w:t> </w:t>
      </w:r>
      <w:r>
        <w:rPr>
          <w:sz w:val="20"/>
        </w:rPr>
        <w:t>that they</w:t>
      </w:r>
      <w:r>
        <w:rPr>
          <w:spacing w:val="-1"/>
          <w:sz w:val="20"/>
        </w:rPr>
        <w:t> </w:t>
      </w:r>
      <w:r>
        <w:rPr>
          <w:sz w:val="20"/>
        </w:rPr>
        <w:t>are</w:t>
      </w:r>
      <w:r>
        <w:rPr>
          <w:spacing w:val="-2"/>
          <w:sz w:val="20"/>
        </w:rPr>
        <w:t> </w:t>
      </w:r>
      <w:r>
        <w:rPr>
          <w:b/>
          <w:sz w:val="20"/>
        </w:rPr>
        <w:t>wireframe</w:t>
      </w:r>
      <w:r>
        <w:rPr>
          <w:sz w:val="20"/>
        </w:rPr>
        <w:t>.</w:t>
      </w:r>
    </w:p>
    <w:p>
      <w:pPr>
        <w:pStyle w:val="BodyText"/>
        <w:spacing w:line="249" w:lineRule="auto" w:before="158"/>
        <w:ind w:left="121" w:right="1435"/>
        <w:jc w:val="both"/>
      </w:pPr>
      <w:r>
        <w:rPr/>
        <w:t>The default interaction style is position sensitive (i.e., joystick style)—that is, it manipulates the</w:t>
      </w:r>
      <w:r>
        <w:rPr>
          <w:spacing w:val="-34"/>
        </w:rPr>
        <w:t> </w:t>
      </w:r>
      <w:r>
        <w:rPr/>
        <w:t>cam- era or actor and renders continuously as long as a mouse button is pressed. If you don’t like the default</w:t>
      </w:r>
      <w:r>
        <w:rPr>
          <w:spacing w:val="-4"/>
        </w:rPr>
        <w:t> </w:t>
      </w:r>
      <w:r>
        <w:rPr/>
        <w:t>behavior,</w:t>
      </w:r>
      <w:r>
        <w:rPr>
          <w:spacing w:val="-3"/>
        </w:rPr>
        <w:t> </w:t>
      </w:r>
      <w:r>
        <w:rPr/>
        <w:t>you</w:t>
      </w:r>
      <w:r>
        <w:rPr>
          <w:spacing w:val="-3"/>
        </w:rPr>
        <w:t> </w:t>
      </w:r>
      <w:r>
        <w:rPr/>
        <w:t>can</w:t>
      </w:r>
      <w:r>
        <w:rPr>
          <w:spacing w:val="-4"/>
        </w:rPr>
        <w:t> </w:t>
      </w:r>
      <w:r>
        <w:rPr/>
        <w:t>change</w:t>
      </w:r>
      <w:r>
        <w:rPr>
          <w:spacing w:val="-4"/>
        </w:rPr>
        <w:t> </w:t>
      </w:r>
      <w:r>
        <w:rPr/>
        <w:t>it</w:t>
      </w:r>
      <w:r>
        <w:rPr>
          <w:spacing w:val="-3"/>
        </w:rPr>
        <w:t> </w:t>
      </w:r>
      <w:r>
        <w:rPr/>
        <w:t>or</w:t>
      </w:r>
      <w:r>
        <w:rPr>
          <w:spacing w:val="-4"/>
        </w:rPr>
        <w:t> </w:t>
      </w:r>
      <w:r>
        <w:rPr/>
        <w:t>write</w:t>
      </w:r>
      <w:r>
        <w:rPr>
          <w:spacing w:val="-4"/>
        </w:rPr>
        <w:t> </w:t>
      </w:r>
      <w:r>
        <w:rPr/>
        <w:t>your own.</w:t>
      </w:r>
      <w:r>
        <w:rPr>
          <w:spacing w:val="-4"/>
        </w:rPr>
        <w:t> </w:t>
      </w:r>
      <w:r>
        <w:rPr/>
        <w:t>(See</w:t>
      </w:r>
      <w:r>
        <w:rPr>
          <w:spacing w:val="-4"/>
        </w:rPr>
        <w:t> </w:t>
      </w:r>
      <w:hyperlink w:history="true" w:anchor="_bookmark3203">
        <w:r>
          <w:rPr/>
          <w:t>“vtkRenderWindow</w:t>
        </w:r>
        <w:r>
          <w:rPr>
            <w:spacing w:val="-3"/>
          </w:rPr>
          <w:t> </w:t>
        </w:r>
        <w:r>
          <w:rPr/>
          <w:t>Interaction</w:t>
        </w:r>
        <w:r>
          <w:rPr>
            <w:spacing w:val="-3"/>
          </w:rPr>
          <w:t> </w:t>
        </w:r>
        <w:r>
          <w:rPr/>
          <w:t>Style”</w:t>
        </w:r>
        <w:r>
          <w:rPr>
            <w:spacing w:val="-4"/>
          </w:rPr>
          <w:t> </w:t>
        </w:r>
        <w:r>
          <w:rPr/>
          <w:t>on</w:t>
        </w:r>
      </w:hyperlink>
      <w:r>
        <w:rPr/>
        <w:t> </w:t>
      </w:r>
      <w:hyperlink w:history="true" w:anchor="_bookmark3203">
        <w:r>
          <w:rPr/>
          <w:t>page </w:t>
        </w:r>
        <w:bookmarkStart w:name="_bookmark335" w:id="358"/>
        <w:bookmarkEnd w:id="358"/>
        <w:r>
          <w:rPr/>
          <w:t>4</w:t>
        </w:r>
        <w:r>
          <w:rPr/>
          <w:t>21 </w:t>
        </w:r>
      </w:hyperlink>
      <w:r>
        <w:rPr/>
        <w:t>for information about writing your own</w:t>
      </w:r>
      <w:r>
        <w:rPr>
          <w:spacing w:val="-4"/>
        </w:rPr>
        <w:t> </w:t>
      </w:r>
      <w:r>
        <w:rPr/>
        <w:t>style.)</w:t>
      </w:r>
    </w:p>
    <w:p>
      <w:pPr>
        <w:pStyle w:val="BodyText"/>
        <w:spacing w:line="249" w:lineRule="auto" w:before="4"/>
        <w:ind w:left="121" w:right="1434" w:firstLine="478"/>
        <w:jc w:val="both"/>
      </w:pPr>
      <w:r>
        <w:rPr/>
        <w:t>vtkRenderWindowInteractor has other useful features. Invoking </w:t>
      </w:r>
      <w:bookmarkStart w:name="_bookmark341" w:id="359"/>
      <w:bookmarkEnd w:id="359"/>
      <w:r>
        <w:rPr/>
        <w:t>L</w:t>
      </w:r>
      <w:r>
        <w:rPr/>
        <w:t>ightFollowCameraOn() (the default behavior) causes the light position and focal point to be synchronized with the camera posi-</w:t>
      </w:r>
      <w:bookmarkStart w:name="_bookmark340" w:id="360"/>
      <w:bookmarkEnd w:id="360"/>
      <w:r>
        <w:rPr/>
      </w:r>
      <w:r>
        <w:rPr/>
        <w:t> tion and focal point (i.e., a “headlight” is created). Of course, this can be turned </w:t>
      </w:r>
      <w:bookmarkStart w:name="_bookmark339" w:id="361"/>
      <w:bookmarkEnd w:id="361"/>
      <w:r>
        <w:rPr/>
        <w:t>o</w:t>
      </w:r>
      <w:r>
        <w:rPr/>
        <w:t>ff with LightFollowCameraOff(). A callback that responds to the “u” keypress can be </w:t>
      </w:r>
      <w:bookmarkStart w:name="_bookmark338" w:id="362"/>
      <w:bookmarkEnd w:id="362"/>
      <w:r>
        <w:rPr/>
        <w:t>ad</w:t>
      </w:r>
      <w:r>
        <w:rPr/>
        <w:t>ded with “AddOb- server(UserEvent) method. It is also possible to set several pi</w:t>
      </w:r>
      <w:bookmarkStart w:name="_bookmark336" w:id="363"/>
      <w:bookmarkEnd w:id="363"/>
      <w:r>
        <w:rPr/>
      </w:r>
      <w:bookmarkStart w:name="_bookmark337" w:id="364"/>
      <w:bookmarkEnd w:id="364"/>
      <w:r>
        <w:rPr/>
        <w:t>ck-related</w:t>
      </w:r>
      <w:r>
        <w:rPr/>
        <w:t> methods.</w:t>
      </w:r>
      <w:r>
        <w:rPr>
          <w:spacing w:val="-30"/>
        </w:rPr>
        <w:t> </w:t>
      </w:r>
      <w:r>
        <w:rPr/>
        <w:t>AddObserver(Start- PickEvent)</w:t>
      </w:r>
      <w:r>
        <w:rPr>
          <w:spacing w:val="-5"/>
        </w:rPr>
        <w:t> </w:t>
      </w:r>
      <w:r>
        <w:rPr/>
        <w:t>defines</w:t>
      </w:r>
      <w:r>
        <w:rPr>
          <w:spacing w:val="-3"/>
        </w:rPr>
        <w:t> </w:t>
      </w:r>
      <w:r>
        <w:rPr/>
        <w:t>a</w:t>
      </w:r>
      <w:r>
        <w:rPr>
          <w:spacing w:val="-3"/>
        </w:rPr>
        <w:t> </w:t>
      </w:r>
      <w:r>
        <w:rPr/>
        <w:t>method</w:t>
      </w:r>
      <w:r>
        <w:rPr>
          <w:spacing w:val="-5"/>
        </w:rPr>
        <w:t> </w:t>
      </w:r>
      <w:r>
        <w:rPr/>
        <w:t>to</w:t>
      </w:r>
      <w:r>
        <w:rPr>
          <w:spacing w:val="-4"/>
        </w:rPr>
        <w:t> </w:t>
      </w:r>
      <w:r>
        <w:rPr/>
        <w:t>be</w:t>
      </w:r>
      <w:r>
        <w:rPr>
          <w:spacing w:val="-3"/>
        </w:rPr>
        <w:t> </w:t>
      </w:r>
      <w:r>
        <w:rPr/>
        <w:t>called</w:t>
      </w:r>
      <w:r>
        <w:rPr>
          <w:spacing w:val="-3"/>
        </w:rPr>
        <w:t> </w:t>
      </w:r>
      <w:r>
        <w:rPr/>
        <w:t>prior</w:t>
      </w:r>
      <w:r>
        <w:rPr>
          <w:spacing w:val="-5"/>
        </w:rPr>
        <w:t> </w:t>
      </w:r>
      <w:r>
        <w:rPr/>
        <w:t>to</w:t>
      </w:r>
      <w:r>
        <w:rPr>
          <w:spacing w:val="-4"/>
        </w:rPr>
        <w:t> </w:t>
      </w:r>
      <w:r>
        <w:rPr/>
        <w:t>picking,</w:t>
      </w:r>
      <w:r>
        <w:rPr>
          <w:spacing w:val="-4"/>
        </w:rPr>
        <w:t> </w:t>
      </w:r>
      <w:r>
        <w:rPr/>
        <w:t>and</w:t>
      </w:r>
      <w:r>
        <w:rPr>
          <w:spacing w:val="-3"/>
        </w:rPr>
        <w:t> </w:t>
      </w:r>
      <w:r>
        <w:rPr/>
        <w:t>AddObserver(EndPickEvent)</w:t>
      </w:r>
      <w:r>
        <w:rPr>
          <w:spacing w:val="-4"/>
        </w:rPr>
        <w:t> </w:t>
      </w:r>
      <w:r>
        <w:rPr/>
        <w:t>defines</w:t>
      </w:r>
      <w:r>
        <w:rPr>
          <w:spacing w:val="-3"/>
        </w:rPr>
        <w:t> </w:t>
      </w:r>
      <w:r>
        <w:rPr/>
        <w:t>a method after the pick has been performed. (Please see </w:t>
      </w:r>
      <w:hyperlink w:history="true" w:anchor="_bookmark250">
        <w:r>
          <w:rPr/>
          <w:t>“User Methods, Observers, and Commands”</w:t>
        </w:r>
      </w:hyperlink>
      <w:r>
        <w:rPr/>
        <w:t> </w:t>
      </w:r>
      <w:hyperlink w:history="true" w:anchor="_bookmark250">
        <w:r>
          <w:rPr/>
          <w:t>on page 29</w:t>
        </w:r>
        <w:bookmarkStart w:name="_bookmark343" w:id="365"/>
        <w:bookmarkEnd w:id="365"/>
        <w:r>
          <w:rPr/>
        </w:r>
        <w:r>
          <w:rPr/>
          <w:t> </w:t>
        </w:r>
      </w:hyperlink>
      <w:r>
        <w:rPr/>
        <w:t>for more information on defini</w:t>
      </w:r>
      <w:bookmarkStart w:name="_bookmark342" w:id="366"/>
      <w:bookmarkEnd w:id="366"/>
      <w:r>
        <w:rPr/>
        <w:t>ng</w:t>
      </w:r>
      <w:r>
        <w:rPr/>
        <w:t> user methods.) </w:t>
      </w:r>
      <w:r>
        <w:rPr>
          <w:spacing w:val="-7"/>
        </w:rPr>
        <w:t>You </w:t>
      </w:r>
      <w:r>
        <w:rPr/>
        <w:t>can also specify an instance of a subclass of vtkAbstractPicker to use via the SetPicker() method. (See </w:t>
      </w:r>
      <w:hyperlink w:history="true" w:anchor="_bookmark472">
        <w:r>
          <w:rPr/>
          <w:t>“Picking” on page</w:t>
        </w:r>
        <w:r>
          <w:rPr>
            <w:spacing w:val="-15"/>
          </w:rPr>
          <w:t> </w:t>
        </w:r>
      </w:hyperlink>
      <w:r>
        <w:rPr/>
        <w:t>59.)</w:t>
      </w:r>
    </w:p>
    <w:p>
      <w:pPr>
        <w:pStyle w:val="BodyText"/>
        <w:spacing w:line="249" w:lineRule="auto" w:before="7"/>
        <w:ind w:left="121" w:right="1435" w:firstLine="478"/>
        <w:jc w:val="both"/>
      </w:pPr>
      <w:r>
        <w:rPr/>
        <w:t>If you are using a prop that ad</w:t>
      </w:r>
      <w:bookmarkStart w:name="_bookmark344" w:id="367"/>
      <w:bookmarkEnd w:id="367"/>
      <w:r>
        <w:rPr/>
        <w:t>justs</w:t>
      </w:r>
      <w:r>
        <w:rPr/>
        <w:t> rendering quality based on desired interactivity, you may wish to set the desired frame rate via SetDesiredUpdateRate() in the interactor. Normally, this is</w:t>
      </w:r>
      <w:r>
        <w:rPr>
          <w:spacing w:val="-26"/>
        </w:rPr>
        <w:t> </w:t>
      </w:r>
      <w:r>
        <w:rPr/>
        <w:t>han- dled</w:t>
      </w:r>
      <w:r>
        <w:rPr>
          <w:spacing w:val="-6"/>
        </w:rPr>
        <w:t> </w:t>
      </w:r>
      <w:r>
        <w:rPr/>
        <w:t>automatically.</w:t>
      </w:r>
      <w:r>
        <w:rPr>
          <w:spacing w:val="-4"/>
        </w:rPr>
        <w:t> </w:t>
      </w:r>
      <w:r>
        <w:rPr/>
        <w:t>(When</w:t>
      </w:r>
      <w:r>
        <w:rPr>
          <w:spacing w:val="-4"/>
        </w:rPr>
        <w:t> </w:t>
      </w:r>
      <w:r>
        <w:rPr/>
        <w:t>the</w:t>
      </w:r>
      <w:r>
        <w:rPr>
          <w:spacing w:val="-5"/>
        </w:rPr>
        <w:t> </w:t>
      </w:r>
      <w:r>
        <w:rPr/>
        <w:t>mouse</w:t>
      </w:r>
      <w:r>
        <w:rPr>
          <w:spacing w:val="-4"/>
        </w:rPr>
        <w:t> </w:t>
      </w:r>
      <w:r>
        <w:rPr/>
        <w:t>buttons</w:t>
      </w:r>
      <w:r>
        <w:rPr>
          <w:spacing w:val="-5"/>
        </w:rPr>
        <w:t> </w:t>
      </w:r>
      <w:r>
        <w:rPr/>
        <w:t>are</w:t>
      </w:r>
      <w:r>
        <w:rPr>
          <w:spacing w:val="-4"/>
        </w:rPr>
        <w:t> </w:t>
      </w:r>
      <w:r>
        <w:rPr/>
        <w:t>activated,</w:t>
      </w:r>
      <w:r>
        <w:rPr>
          <w:spacing w:val="-5"/>
        </w:rPr>
        <w:t> </w:t>
      </w:r>
      <w:r>
        <w:rPr/>
        <w:t>the</w:t>
      </w:r>
      <w:r>
        <w:rPr>
          <w:spacing w:val="-4"/>
        </w:rPr>
        <w:t> </w:t>
      </w:r>
      <w:r>
        <w:rPr/>
        <w:t>desired</w:t>
      </w:r>
      <w:r>
        <w:rPr>
          <w:spacing w:val="-4"/>
        </w:rPr>
        <w:t> </w:t>
      </w:r>
      <w:r>
        <w:rPr/>
        <w:t>update</w:t>
      </w:r>
      <w:r>
        <w:rPr>
          <w:spacing w:val="-4"/>
        </w:rPr>
        <w:t> </w:t>
      </w:r>
      <w:r>
        <w:rPr/>
        <w:t>rate</w:t>
      </w:r>
      <w:r>
        <w:rPr>
          <w:spacing w:val="-5"/>
        </w:rPr>
        <w:t> </w:t>
      </w:r>
      <w:r>
        <w:rPr/>
        <w:t>is</w:t>
      </w:r>
      <w:r>
        <w:rPr>
          <w:spacing w:val="-4"/>
        </w:rPr>
        <w:t> </w:t>
      </w:r>
      <w:r>
        <w:rPr/>
        <w:t>increased;</w:t>
      </w:r>
      <w:r>
        <w:rPr>
          <w:spacing w:val="-4"/>
        </w:rPr>
        <w:t> </w:t>
      </w:r>
      <w:r>
        <w:rPr/>
        <w:t>when the mouse button is released, the desired update rate is set back down.) Refer to </w:t>
      </w:r>
      <w:hyperlink w:history="true" w:anchor="_bookmark447">
        <w:r>
          <w:rPr/>
          <w:t>“Level-Of-Detail</w:t>
        </w:r>
      </w:hyperlink>
      <w:r>
        <w:rPr/>
        <w:t> </w:t>
      </w:r>
      <w:hyperlink w:history="true" w:anchor="_bookmark447">
        <w:r>
          <w:rPr/>
          <w:t>Actors” on page 55</w:t>
        </w:r>
      </w:hyperlink>
      <w:r>
        <w:rPr/>
        <w:t>, the </w:t>
      </w:r>
      <w:hyperlink w:history="true" w:anchor="_bookmark464">
        <w:r>
          <w:rPr/>
          <w:t>“vtkLODProp3D” on page 57</w:t>
        </w:r>
      </w:hyperlink>
      <w:r>
        <w:rPr/>
        <w:t>, and the chapter on </w:t>
      </w:r>
      <w:hyperlink w:history="true" w:anchor="_bookmark1181">
        <w:r>
          <w:rPr>
            <w:spacing w:val="-4"/>
          </w:rPr>
          <w:t>“Volume </w:t>
        </w:r>
        <w:r>
          <w:rPr/>
          <w:t>Rendering” on</w:t>
        </w:r>
      </w:hyperlink>
      <w:r>
        <w:rPr/>
        <w:t> </w:t>
      </w:r>
      <w:hyperlink w:history="true" w:anchor="_bookmark1181">
        <w:r>
          <w:rPr/>
          <w:t>page 139 </w:t>
        </w:r>
      </w:hyperlink>
      <w:r>
        <w:rPr/>
        <w:t>for further information on how props and their associated mappers may adjust render style to achieve a desired frame</w:t>
      </w:r>
      <w:r>
        <w:rPr>
          <w:spacing w:val="-2"/>
        </w:rPr>
        <w:t> </w:t>
      </w:r>
      <w:r>
        <w:rPr/>
        <w:t>rate..</w:t>
      </w:r>
    </w:p>
    <w:p>
      <w:pPr>
        <w:pStyle w:val="BodyText"/>
        <w:spacing w:before="6"/>
        <w:ind w:left="599"/>
      </w:pPr>
      <w:r>
        <w:rPr/>
        <w:t>We’ve seen how to use vtkRenderWindowInteractor previously, here’s a recapitulation.</w:t>
      </w:r>
    </w:p>
    <w:p>
      <w:pPr>
        <w:pStyle w:val="BodyText"/>
        <w:rPr>
          <w:sz w:val="22"/>
        </w:rPr>
      </w:pPr>
    </w:p>
    <w:p>
      <w:pPr>
        <w:spacing w:line="259" w:lineRule="auto" w:before="0"/>
        <w:ind w:left="924" w:right="5659" w:hanging="324"/>
        <w:jc w:val="left"/>
        <w:rPr>
          <w:rFonts w:ascii="Courier New"/>
          <w:sz w:val="18"/>
        </w:rPr>
      </w:pPr>
      <w:r>
        <w:rPr>
          <w:rFonts w:ascii="Courier New"/>
          <w:color w:val="323232"/>
          <w:sz w:val="18"/>
        </w:rPr>
        <w:t>vtkRenderWindowInteractor iren iren SetRenderWindow renWin</w:t>
      </w:r>
    </w:p>
    <w:p>
      <w:pPr>
        <w:spacing w:before="0"/>
        <w:ind w:left="924" w:right="0" w:firstLine="0"/>
        <w:jc w:val="left"/>
        <w:rPr>
          <w:rFonts w:ascii="Courier New"/>
          <w:sz w:val="18"/>
        </w:rPr>
      </w:pPr>
      <w:r>
        <w:rPr>
          <w:rFonts w:ascii="Courier New"/>
          <w:color w:val="323232"/>
          <w:sz w:val="18"/>
        </w:rPr>
        <w:t>iren AddObserver UserEvent {wm deiconify .vtkInteract}</w:t>
      </w:r>
    </w:p>
    <w:p>
      <w:pPr>
        <w:pStyle w:val="BodyText"/>
        <w:spacing w:before="6"/>
        <w:rPr>
          <w:rFonts w:ascii="Courier New"/>
          <w:sz w:val="27"/>
        </w:rPr>
      </w:pPr>
    </w:p>
    <w:p>
      <w:pPr>
        <w:pStyle w:val="Heading6"/>
        <w:ind w:left="600"/>
      </w:pPr>
      <w:bookmarkStart w:name="_bookmark345" w:id="368"/>
      <w:bookmarkEnd w:id="368"/>
      <w:r>
        <w:rPr>
          <w:b w:val="0"/>
        </w:rPr>
      </w:r>
      <w:bookmarkStart w:name="_bookmark346" w:id="369"/>
      <w:bookmarkEnd w:id="369"/>
      <w:r>
        <w:rPr>
          <w:b w:val="0"/>
        </w:rPr>
      </w:r>
      <w:r>
        <w:rPr>
          <w:color w:val="0C7652"/>
        </w:rPr>
        <w:t>Interactor Styles</w:t>
      </w:r>
    </w:p>
    <w:p>
      <w:pPr>
        <w:pStyle w:val="BodyText"/>
        <w:spacing w:line="249" w:lineRule="auto" w:before="112"/>
        <w:ind w:left="121" w:right="1435"/>
        <w:jc w:val="both"/>
      </w:pPr>
      <w:r>
        <w:rPr/>
        <w:t>There </w:t>
      </w:r>
      <w:bookmarkStart w:name="_bookmark347" w:id="370"/>
      <w:bookmarkEnd w:id="370"/>
      <w:r>
        <w:rPr/>
        <w:t>are</w:t>
      </w:r>
      <w:r>
        <w:rPr/>
        <w:t> two distinctly different ways to control interaction style in VTK. The first is to use a sub- class of vtkInteractorStyle, either one supplied with the system or one that you write. The second</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5"/>
        <w:jc w:val="both"/>
      </w:pPr>
      <w:r>
        <w:rPr/>
        <w:t>method is to add observers that watch for events on the vtkRenderWindowInteractor and define your own set of callbacks (or commands) to implement the style. (Note: 3D widgets are another, more complex way to interact with data in the scene. See </w:t>
      </w:r>
      <w:hyperlink w:history="true" w:anchor="_bookmark610">
        <w:r>
          <w:rPr/>
          <w:t>“3D Widgets” on page 72 </w:t>
        </w:r>
      </w:hyperlink>
      <w:r>
        <w:rPr/>
        <w:t>for more information.)</w:t>
      </w:r>
    </w:p>
    <w:p>
      <w:pPr>
        <w:pStyle w:val="BodyText"/>
        <w:spacing w:before="3"/>
        <w:rPr>
          <w:sz w:val="21"/>
        </w:rPr>
      </w:pPr>
    </w:p>
    <w:p>
      <w:pPr>
        <w:pStyle w:val="BodyText"/>
        <w:spacing w:line="249" w:lineRule="auto"/>
        <w:ind w:left="661" w:right="894" w:hanging="1"/>
        <w:jc w:val="both"/>
      </w:pPr>
      <w:r>
        <w:rPr>
          <w:b/>
          <w:color w:val="0C7652"/>
        </w:rPr>
        <w:t>vtkInteractorStyle. </w:t>
      </w:r>
      <w:r>
        <w:rPr/>
        <w:t>The class </w:t>
      </w:r>
      <w:bookmarkStart w:name="_bookmark350" w:id="371"/>
      <w:bookmarkEnd w:id="371"/>
      <w:r>
        <w:rPr/>
        <w:t>vtkRend</w:t>
      </w:r>
      <w:r>
        <w:rPr/>
        <w:t>erWindowInteractor can support different interaction styles. When you type “t” or “j” in the interactor (see the previous section) you are changing between track- ball and joystick interaction styles. The way this works is that vtkRenderWindowInteractor translates</w:t>
      </w:r>
      <w:bookmarkStart w:name="_bookmark348" w:id="372"/>
      <w:bookmarkEnd w:id="372"/>
      <w:r>
        <w:rPr/>
      </w:r>
      <w:r>
        <w:rPr/>
        <w:t> window-system-specific</w:t>
      </w:r>
      <w:r>
        <w:rPr>
          <w:spacing w:val="-6"/>
        </w:rPr>
        <w:t> </w:t>
      </w:r>
      <w:r>
        <w:rPr/>
        <w:t>events</w:t>
      </w:r>
      <w:r>
        <w:rPr>
          <w:spacing w:val="-7"/>
        </w:rPr>
        <w:t> </w:t>
      </w:r>
      <w:r>
        <w:rPr/>
        <w:t>it</w:t>
      </w:r>
      <w:r>
        <w:rPr>
          <w:spacing w:val="-6"/>
        </w:rPr>
        <w:t> </w:t>
      </w:r>
      <w:r>
        <w:rPr/>
        <w:t>receives</w:t>
      </w:r>
      <w:r>
        <w:rPr>
          <w:spacing w:val="-7"/>
        </w:rPr>
        <w:t> </w:t>
      </w:r>
      <w:bookmarkStart w:name="_bookmark349" w:id="373"/>
      <w:bookmarkEnd w:id="373"/>
      <w:r>
        <w:rPr/>
        <w:t>(e.g.,</w:t>
      </w:r>
      <w:r>
        <w:rPr>
          <w:spacing w:val="-7"/>
        </w:rPr>
        <w:t> </w:t>
      </w:r>
      <w:r>
        <w:rPr/>
        <w:t>mouse</w:t>
      </w:r>
      <w:r>
        <w:rPr>
          <w:spacing w:val="-6"/>
        </w:rPr>
        <w:t> </w:t>
      </w:r>
      <w:r>
        <w:rPr/>
        <w:t>button</w:t>
      </w:r>
      <w:r>
        <w:rPr>
          <w:spacing w:val="-6"/>
        </w:rPr>
        <w:t> </w:t>
      </w:r>
      <w:r>
        <w:rPr/>
        <w:t>press,</w:t>
      </w:r>
      <w:r>
        <w:rPr>
          <w:spacing w:val="-7"/>
        </w:rPr>
        <w:t> </w:t>
      </w:r>
      <w:r>
        <w:rPr/>
        <w:t>mouse</w:t>
      </w:r>
      <w:r>
        <w:rPr>
          <w:spacing w:val="-5"/>
        </w:rPr>
        <w:t> </w:t>
      </w:r>
      <w:r>
        <w:rPr/>
        <w:t>motion,</w:t>
      </w:r>
      <w:r>
        <w:rPr>
          <w:spacing w:val="-7"/>
        </w:rPr>
        <w:t> </w:t>
      </w:r>
      <w:r>
        <w:rPr/>
        <w:t>keyboard</w:t>
      </w:r>
      <w:r>
        <w:rPr>
          <w:spacing w:val="-6"/>
        </w:rPr>
        <w:t> </w:t>
      </w:r>
      <w:r>
        <w:rPr/>
        <w:t>events) to</w:t>
      </w:r>
      <w:r>
        <w:rPr>
          <w:spacing w:val="-7"/>
        </w:rPr>
        <w:t> </w:t>
      </w:r>
      <w:r>
        <w:rPr/>
        <w:t>VTK</w:t>
      </w:r>
      <w:r>
        <w:rPr>
          <w:spacing w:val="-7"/>
        </w:rPr>
        <w:t> </w:t>
      </w:r>
      <w:r>
        <w:rPr/>
        <w:t>events</w:t>
      </w:r>
      <w:r>
        <w:rPr>
          <w:spacing w:val="-6"/>
        </w:rPr>
        <w:t> </w:t>
      </w:r>
      <w:r>
        <w:rPr/>
        <w:t>such</w:t>
      </w:r>
      <w:r>
        <w:rPr>
          <w:spacing w:val="-7"/>
        </w:rPr>
        <w:t> </w:t>
      </w:r>
      <w:r>
        <w:rPr/>
        <w:t>as</w:t>
      </w:r>
      <w:r>
        <w:rPr>
          <w:spacing w:val="-6"/>
        </w:rPr>
        <w:t> </w:t>
      </w:r>
      <w:r>
        <w:rPr/>
        <w:t>MouseMoveEvent,</w:t>
      </w:r>
      <w:r>
        <w:rPr>
          <w:spacing w:val="-7"/>
        </w:rPr>
        <w:t> </w:t>
      </w:r>
      <w:r>
        <w:rPr/>
        <w:t>StartEvent,</w:t>
      </w:r>
      <w:r>
        <w:rPr>
          <w:spacing w:val="-7"/>
        </w:rPr>
        <w:t> </w:t>
      </w:r>
      <w:r>
        <w:rPr/>
        <w:t>and</w:t>
      </w:r>
      <w:r>
        <w:rPr>
          <w:spacing w:val="-6"/>
        </w:rPr>
        <w:t> </w:t>
      </w:r>
      <w:r>
        <w:rPr/>
        <w:t>so</w:t>
      </w:r>
      <w:r>
        <w:rPr>
          <w:spacing w:val="-7"/>
        </w:rPr>
        <w:t> </w:t>
      </w:r>
      <w:r>
        <w:rPr/>
        <w:t>on.</w:t>
      </w:r>
      <w:r>
        <w:rPr>
          <w:spacing w:val="-7"/>
        </w:rPr>
        <w:t> </w:t>
      </w:r>
      <w:r>
        <w:rPr/>
        <w:t>(See</w:t>
      </w:r>
      <w:r>
        <w:rPr>
          <w:spacing w:val="-6"/>
        </w:rPr>
        <w:t> </w:t>
      </w:r>
      <w:hyperlink w:history="true" w:anchor="_bookmark250">
        <w:r>
          <w:rPr/>
          <w:t>“User</w:t>
        </w:r>
        <w:r>
          <w:rPr>
            <w:spacing w:val="-6"/>
          </w:rPr>
          <w:t> </w:t>
        </w:r>
        <w:r>
          <w:rPr/>
          <w:t>Methods,</w:t>
        </w:r>
        <w:r>
          <w:rPr>
            <w:spacing w:val="-7"/>
          </w:rPr>
          <w:t> </w:t>
        </w:r>
        <w:r>
          <w:rPr/>
          <w:t>Observers,</w:t>
        </w:r>
        <w:r>
          <w:rPr>
            <w:spacing w:val="-8"/>
          </w:rPr>
          <w:t> </w:t>
        </w:r>
        <w:r>
          <w:rPr/>
          <w:t>and</w:t>
        </w:r>
      </w:hyperlink>
      <w:r>
        <w:rPr/>
        <w:t> </w:t>
      </w:r>
      <w:hyperlink w:history="true" w:anchor="_bookmark250">
        <w:r>
          <w:rPr/>
          <w:t>Commands” on page 29 </w:t>
        </w:r>
      </w:hyperlink>
      <w:r>
        <w:rPr/>
        <w:t>for related information.) Different styles then observe particular events and perform the action(s) appropriate to the event. </w:t>
      </w:r>
      <w:r>
        <w:rPr>
          <w:spacing w:val="-7"/>
        </w:rPr>
        <w:t>To </w:t>
      </w:r>
      <w:r>
        <w:rPr/>
        <w:t>set the style, use the vtkRenderWindowInteractor::SetInteractorStyle() method. For</w:t>
      </w:r>
      <w:r>
        <w:rPr>
          <w:spacing w:val="-5"/>
        </w:rPr>
        <w:t> </w:t>
      </w:r>
      <w:r>
        <w:rPr/>
        <w:t>example:</w:t>
      </w:r>
    </w:p>
    <w:p>
      <w:pPr>
        <w:pStyle w:val="BodyText"/>
        <w:spacing w:before="1"/>
        <w:rPr>
          <w:sz w:val="22"/>
        </w:rPr>
      </w:pPr>
    </w:p>
    <w:p>
      <w:pPr>
        <w:spacing w:line="261" w:lineRule="auto" w:before="0"/>
        <w:ind w:left="1140" w:right="2219" w:firstLine="0"/>
        <w:jc w:val="left"/>
        <w:rPr>
          <w:rFonts w:ascii="Courier New"/>
          <w:sz w:val="18"/>
        </w:rPr>
      </w:pPr>
      <w:bookmarkStart w:name="_bookmark351" w:id="374"/>
      <w:bookmarkEnd w:id="374"/>
      <w:r>
        <w:rPr/>
      </w:r>
      <w:r>
        <w:rPr>
          <w:rFonts w:ascii="Courier New"/>
          <w:color w:val="323232"/>
          <w:sz w:val="18"/>
        </w:rPr>
        <w:t>vtkInteractorStyleFlight flightStyle vtkRenderWindowInteractor iren</w:t>
      </w:r>
    </w:p>
    <w:p>
      <w:pPr>
        <w:spacing w:line="202" w:lineRule="exact" w:before="0"/>
        <w:ind w:left="1572" w:right="0" w:firstLine="0"/>
        <w:jc w:val="left"/>
        <w:rPr>
          <w:rFonts w:ascii="Courier New"/>
          <w:sz w:val="18"/>
        </w:rPr>
      </w:pPr>
      <w:r>
        <w:rPr>
          <w:rFonts w:ascii="Courier New"/>
          <w:color w:val="323232"/>
          <w:sz w:val="18"/>
        </w:rPr>
        <w:t>iren SetInteractorStyle flightStyle</w:t>
      </w:r>
    </w:p>
    <w:p>
      <w:pPr>
        <w:pStyle w:val="BodyText"/>
        <w:spacing w:before="1"/>
        <w:rPr>
          <w:rFonts w:ascii="Courier New"/>
          <w:sz w:val="19"/>
        </w:rPr>
      </w:pPr>
    </w:p>
    <w:p>
      <w:pPr>
        <w:pStyle w:val="BodyText"/>
        <w:spacing w:line="249" w:lineRule="auto"/>
        <w:ind w:left="661" w:right="895"/>
        <w:jc w:val="both"/>
      </w:pPr>
      <w:r>
        <w:rPr/>
        <w:t>(Note: When vtkRenderWindowInteractor is instantiated, a windo</w:t>
      </w:r>
      <w:bookmarkStart w:name="_bookmark352" w:id="375"/>
      <w:bookmarkEnd w:id="375"/>
      <w:r>
        <w:rPr/>
        <w:t>w-system</w:t>
      </w:r>
      <w:r>
        <w:rPr/>
        <w:t> specific render window</w:t>
      </w:r>
      <w:bookmarkStart w:name="_bookmark354" w:id="376"/>
      <w:bookmarkEnd w:id="376"/>
      <w:r>
        <w:rPr/>
      </w:r>
      <w:r>
        <w:rPr/>
        <w:t> interactor is actually instantiated. For example, on Unix systems the class vtkXRenderWindowInteractor is </w:t>
      </w:r>
      <w:bookmarkStart w:name="_bookmark353" w:id="377"/>
      <w:bookmarkEnd w:id="377"/>
      <w:r>
        <w:rPr/>
        <w:t>a</w:t>
      </w:r>
      <w:r>
        <w:rPr/>
        <w:t>ctually created and returned as an instance of vtkRenderWindow- Interactor. On Windows, the class vtkWin32RenderWindowInteractor is instantiated.)</w:t>
      </w:r>
    </w:p>
    <w:p>
      <w:pPr>
        <w:pStyle w:val="BodyText"/>
        <w:spacing w:before="4"/>
        <w:rPr>
          <w:sz w:val="21"/>
        </w:rPr>
      </w:pPr>
    </w:p>
    <w:p>
      <w:pPr>
        <w:pStyle w:val="BodyText"/>
        <w:spacing w:line="249" w:lineRule="auto"/>
        <w:ind w:left="661" w:right="894"/>
        <w:jc w:val="both"/>
      </w:pPr>
      <w:bookmarkStart w:name="_bookmark355" w:id="378"/>
      <w:bookmarkEnd w:id="378"/>
      <w:r>
        <w:rPr/>
      </w:r>
      <w:r>
        <w:rPr>
          <w:b/>
          <w:color w:val="0C7652"/>
        </w:rPr>
        <w:t>Adding vtkRenderWindowInteractor Observers. </w:t>
      </w:r>
      <w:r>
        <w:rPr/>
        <w:t>While a variety of interactor styles are available in</w:t>
      </w:r>
      <w:r>
        <w:rPr>
          <w:spacing w:val="-4"/>
        </w:rPr>
        <w:t> </w:t>
      </w:r>
      <w:r>
        <w:rPr/>
        <w:t>VTK,</w:t>
      </w:r>
      <w:r>
        <w:rPr>
          <w:spacing w:val="-5"/>
        </w:rPr>
        <w:t> </w:t>
      </w:r>
      <w:r>
        <w:rPr/>
        <w:t>you</w:t>
      </w:r>
      <w:r>
        <w:rPr>
          <w:spacing w:val="-3"/>
        </w:rPr>
        <w:t> </w:t>
      </w:r>
      <w:r>
        <w:rPr/>
        <w:t>may</w:t>
      </w:r>
      <w:r>
        <w:rPr>
          <w:spacing w:val="-3"/>
        </w:rPr>
        <w:t> </w:t>
      </w:r>
      <w:r>
        <w:rPr/>
        <w:t>prefer</w:t>
      </w:r>
      <w:r>
        <w:rPr>
          <w:spacing w:val="-3"/>
        </w:rPr>
        <w:t> </w:t>
      </w:r>
      <w:r>
        <w:rPr/>
        <w:t>to</w:t>
      </w:r>
      <w:r>
        <w:rPr>
          <w:spacing w:val="-3"/>
        </w:rPr>
        <w:t> </w:t>
      </w:r>
      <w:r>
        <w:rPr/>
        <w:t>create</w:t>
      </w:r>
      <w:r>
        <w:rPr>
          <w:spacing w:val="-3"/>
        </w:rPr>
        <w:t> </w:t>
      </w:r>
      <w:r>
        <w:rPr/>
        <w:t>your</w:t>
      </w:r>
      <w:r>
        <w:rPr>
          <w:spacing w:val="-4"/>
        </w:rPr>
        <w:t> </w:t>
      </w:r>
      <w:r>
        <w:rPr/>
        <w:t>own</w:t>
      </w:r>
      <w:r>
        <w:rPr>
          <w:spacing w:val="-4"/>
        </w:rPr>
        <w:t> </w:t>
      </w:r>
      <w:bookmarkStart w:name="_bookmark356" w:id="379"/>
      <w:bookmarkEnd w:id="379"/>
      <w:r>
        <w:rPr/>
        <w:t>custom</w:t>
      </w:r>
      <w:r>
        <w:rPr>
          <w:spacing w:val="-3"/>
        </w:rPr>
        <w:t> </w:t>
      </w:r>
      <w:r>
        <w:rPr/>
        <w:t>style</w:t>
      </w:r>
      <w:r>
        <w:rPr>
          <w:spacing w:val="-4"/>
        </w:rPr>
        <w:t> </w:t>
      </w:r>
      <w:r>
        <w:rPr/>
        <w:t>to</w:t>
      </w:r>
      <w:r>
        <w:rPr>
          <w:spacing w:val="-3"/>
        </w:rPr>
        <w:t> </w:t>
      </w:r>
      <w:r>
        <w:rPr/>
        <w:t>meet</w:t>
      </w:r>
      <w:r>
        <w:rPr>
          <w:spacing w:val="-4"/>
        </w:rPr>
        <w:t> </w:t>
      </w:r>
      <w:r>
        <w:rPr/>
        <w:t>the</w:t>
      </w:r>
      <w:r>
        <w:rPr>
          <w:spacing w:val="-3"/>
        </w:rPr>
        <w:t> </w:t>
      </w:r>
      <w:r>
        <w:rPr/>
        <w:t>needs</w:t>
      </w:r>
      <w:r>
        <w:rPr>
          <w:spacing w:val="-5"/>
        </w:rPr>
        <w:t> </w:t>
      </w:r>
      <w:r>
        <w:rPr/>
        <w:t>of</w:t>
      </w:r>
      <w:r>
        <w:rPr>
          <w:spacing w:val="-4"/>
        </w:rPr>
        <w:t> </w:t>
      </w:r>
      <w:r>
        <w:rPr/>
        <w:t>a</w:t>
      </w:r>
      <w:r>
        <w:rPr>
          <w:spacing w:val="-4"/>
        </w:rPr>
        <w:t> </w:t>
      </w:r>
      <w:r>
        <w:rPr/>
        <w:t>particular</w:t>
      </w:r>
      <w:r>
        <w:rPr>
          <w:spacing w:val="-4"/>
        </w:rPr>
        <w:t> </w:t>
      </w:r>
      <w:r>
        <w:rPr/>
        <w:t>application. In C++ the natural approach is to subclass vtkInteractorStyle. (See </w:t>
      </w:r>
      <w:hyperlink w:history="true" w:anchor="_bookmark3203">
        <w:r>
          <w:rPr/>
          <w:t>“vtkRenderWindow Interaction</w:t>
        </w:r>
      </w:hyperlink>
      <w:r>
        <w:rPr/>
        <w:t> </w:t>
      </w:r>
      <w:hyperlink w:history="true" w:anchor="_bookmark3203">
        <w:r>
          <w:rPr/>
          <w:t>Style” on page 42</w:t>
        </w:r>
      </w:hyperlink>
      <w:r>
        <w:rPr/>
        <w:t>1.) However, in an interpreted language (e.g., </w:t>
      </w:r>
      <w:r>
        <w:rPr>
          <w:spacing w:val="-4"/>
        </w:rPr>
        <w:t>Tcl, </w:t>
      </w:r>
      <w:r>
        <w:rPr/>
        <w:t>Python, or Java), this is difficult to do. For interpreted languages the simplest approach is to use observers to define particular interac- tion bindings. (See </w:t>
      </w:r>
      <w:hyperlink w:history="true" w:anchor="_bookmark250">
        <w:r>
          <w:rPr/>
          <w:t>“User Methods, Observers, and Commands” on page </w:t>
        </w:r>
      </w:hyperlink>
      <w:r>
        <w:rPr/>
        <w:t>29.) The bindings can be managed in any language that VTK supports, including C++, </w:t>
      </w:r>
      <w:r>
        <w:rPr>
          <w:spacing w:val="-4"/>
        </w:rPr>
        <w:t>Tcl, </w:t>
      </w:r>
      <w:r>
        <w:rPr/>
        <w:t>Python, and Java. An example of this is found in the </w:t>
      </w:r>
      <w:r>
        <w:rPr>
          <w:spacing w:val="-5"/>
        </w:rPr>
        <w:t>Tcl </w:t>
      </w:r>
      <w:r>
        <w:rPr/>
        <w:t>code </w:t>
      </w:r>
      <w:r>
        <w:rPr>
          <w:rFonts w:ascii="Courier New" w:hAnsi="Courier New"/>
          <w:sz w:val="18"/>
        </w:rPr>
        <w:t>VTK/Examples/GUI/Tcl/CustomInteraction.tcl</w:t>
      </w:r>
      <w:r>
        <w:rPr/>
        <w:t>, which defines bindings for a simple </w:t>
      </w:r>
      <w:r>
        <w:rPr>
          <w:spacing w:val="-5"/>
        </w:rPr>
        <w:t>Tcl </w:t>
      </w:r>
      <w:r>
        <w:rPr/>
        <w:t>application. Here’s an excerpt to give you an idea of what’s going</w:t>
      </w:r>
      <w:r>
        <w:rPr>
          <w:spacing w:val="-24"/>
        </w:rPr>
        <w:t> </w:t>
      </w:r>
      <w:r>
        <w:rPr/>
        <w:t>on.</w:t>
      </w:r>
    </w:p>
    <w:p>
      <w:pPr>
        <w:pStyle w:val="BodyText"/>
        <w:spacing w:before="2"/>
        <w:rPr>
          <w:sz w:val="21"/>
        </w:rPr>
      </w:pPr>
    </w:p>
    <w:p>
      <w:pPr>
        <w:spacing w:line="261" w:lineRule="auto" w:before="0"/>
        <w:ind w:left="1140" w:right="5282" w:firstLine="0"/>
        <w:jc w:val="left"/>
        <w:rPr>
          <w:rFonts w:ascii="Courier New"/>
          <w:sz w:val="18"/>
        </w:rPr>
      </w:pPr>
      <w:r>
        <w:rPr>
          <w:rFonts w:ascii="Courier New"/>
          <w:color w:val="323232"/>
          <w:sz w:val="18"/>
        </w:rPr>
        <w:t>vtkRenderWindowInteractor</w:t>
      </w:r>
      <w:r>
        <w:rPr>
          <w:rFonts w:ascii="Courier New"/>
          <w:color w:val="323232"/>
          <w:spacing w:val="-26"/>
          <w:sz w:val="18"/>
        </w:rPr>
        <w:t> </w:t>
      </w:r>
      <w:r>
        <w:rPr>
          <w:rFonts w:ascii="Courier New"/>
          <w:color w:val="323232"/>
          <w:sz w:val="18"/>
        </w:rPr>
        <w:t>iren iren SetInteractorStyle "" iren SetRenderWindow</w:t>
      </w:r>
      <w:r>
        <w:rPr>
          <w:rFonts w:ascii="Courier New"/>
          <w:color w:val="323232"/>
          <w:spacing w:val="-12"/>
          <w:sz w:val="18"/>
        </w:rPr>
        <w:t> </w:t>
      </w:r>
      <w:r>
        <w:rPr>
          <w:rFonts w:ascii="Courier New"/>
          <w:color w:val="323232"/>
          <w:sz w:val="18"/>
        </w:rPr>
        <w:t>renWin</w:t>
      </w:r>
    </w:p>
    <w:p>
      <w:pPr>
        <w:pStyle w:val="BodyText"/>
        <w:spacing w:before="5"/>
        <w:rPr>
          <w:rFonts w:ascii="Courier New"/>
          <w:sz w:val="19"/>
        </w:rPr>
      </w:pPr>
    </w:p>
    <w:p>
      <w:pPr>
        <w:spacing w:line="261" w:lineRule="auto" w:before="0"/>
        <w:ind w:left="1140" w:right="1615" w:firstLine="0"/>
        <w:jc w:val="left"/>
        <w:rPr>
          <w:rFonts w:ascii="Courier New"/>
          <w:sz w:val="18"/>
        </w:rPr>
      </w:pPr>
      <w:r>
        <w:rPr>
          <w:rFonts w:ascii="Courier New"/>
          <w:color w:val="323232"/>
          <w:sz w:val="18"/>
        </w:rPr>
        <w:t># Add the observers to watch for particular events. These</w:t>
      </w:r>
      <w:r>
        <w:rPr>
          <w:rFonts w:ascii="Courier New"/>
          <w:color w:val="323232"/>
          <w:spacing w:val="-59"/>
          <w:sz w:val="18"/>
        </w:rPr>
        <w:t> </w:t>
      </w:r>
      <w:r>
        <w:rPr>
          <w:rFonts w:ascii="Courier New"/>
          <w:color w:val="323232"/>
          <w:sz w:val="18"/>
        </w:rPr>
        <w:t>invoke # Tcl procedures.</w:t>
      </w:r>
    </w:p>
    <w:p>
      <w:pPr>
        <w:pStyle w:val="BodyText"/>
        <w:spacing w:before="6"/>
        <w:rPr>
          <w:rFonts w:ascii="Courier New"/>
          <w:sz w:val="19"/>
        </w:rPr>
      </w:pPr>
    </w:p>
    <w:p>
      <w:pPr>
        <w:spacing w:before="0"/>
        <w:ind w:left="1140" w:right="0" w:firstLine="0"/>
        <w:jc w:val="left"/>
        <w:rPr>
          <w:rFonts w:ascii="Courier New"/>
          <w:sz w:val="18"/>
        </w:rPr>
      </w:pPr>
      <w:r>
        <w:rPr>
          <w:rFonts w:ascii="Courier New"/>
          <w:color w:val="323232"/>
          <w:sz w:val="18"/>
        </w:rPr>
        <w:t>set Rotating 0</w:t>
      </w:r>
    </w:p>
    <w:p>
      <w:pPr>
        <w:spacing w:before="18"/>
        <w:ind w:left="1140" w:right="0" w:firstLine="0"/>
        <w:jc w:val="left"/>
        <w:rPr>
          <w:rFonts w:ascii="Courier New"/>
          <w:sz w:val="18"/>
        </w:rPr>
      </w:pPr>
      <w:r>
        <w:rPr>
          <w:rFonts w:ascii="Courier New"/>
          <w:color w:val="323232"/>
          <w:sz w:val="18"/>
        </w:rPr>
        <w:t>set Panning</w:t>
      </w:r>
      <w:r>
        <w:rPr>
          <w:rFonts w:ascii="Courier New"/>
          <w:color w:val="323232"/>
          <w:spacing w:val="-11"/>
          <w:sz w:val="18"/>
        </w:rPr>
        <w:t> </w:t>
      </w:r>
      <w:r>
        <w:rPr>
          <w:rFonts w:ascii="Courier New"/>
          <w:color w:val="323232"/>
          <w:sz w:val="18"/>
        </w:rPr>
        <w:t>0</w:t>
      </w:r>
    </w:p>
    <w:p>
      <w:pPr>
        <w:spacing w:before="17"/>
        <w:ind w:left="1140" w:right="0" w:firstLine="0"/>
        <w:jc w:val="left"/>
        <w:rPr>
          <w:rFonts w:ascii="Courier New"/>
          <w:sz w:val="18"/>
        </w:rPr>
      </w:pPr>
      <w:r>
        <w:rPr>
          <w:rFonts w:ascii="Courier New"/>
          <w:color w:val="323232"/>
          <w:sz w:val="18"/>
        </w:rPr>
        <w:t>set Zooming</w:t>
      </w:r>
      <w:r>
        <w:rPr>
          <w:rFonts w:ascii="Courier New"/>
          <w:color w:val="323232"/>
          <w:spacing w:val="-11"/>
          <w:sz w:val="18"/>
        </w:rPr>
        <w:t> </w:t>
      </w:r>
      <w:r>
        <w:rPr>
          <w:rFonts w:ascii="Courier New"/>
          <w:color w:val="323232"/>
          <w:sz w:val="18"/>
        </w:rPr>
        <w:t>0</w:t>
      </w:r>
    </w:p>
    <w:p>
      <w:pPr>
        <w:pStyle w:val="BodyText"/>
        <w:spacing w:before="2"/>
        <w:rPr>
          <w:rFonts w:ascii="Courier New"/>
          <w:sz w:val="21"/>
        </w:rPr>
      </w:pPr>
    </w:p>
    <w:p>
      <w:pPr>
        <w:spacing w:line="261" w:lineRule="auto" w:before="0"/>
        <w:ind w:left="1140" w:right="83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line="203" w:lineRule="exact" w:before="0"/>
        <w:ind w:left="1356" w:right="0" w:firstLine="0"/>
        <w:jc w:val="left"/>
        <w:rPr>
          <w:rFonts w:ascii="Courier New"/>
          <w:sz w:val="18"/>
        </w:rPr>
      </w:pPr>
      <w:r>
        <w:rPr>
          <w:rFonts w:ascii="Courier New"/>
          <w:color w:val="323232"/>
          <w:sz w:val="18"/>
        </w:rPr>
        <w:t>{global Rotating; set Rotating 0}</w:t>
      </w:r>
    </w:p>
    <w:p>
      <w:pPr>
        <w:spacing w:line="259" w:lineRule="auto" w:before="19"/>
        <w:ind w:left="1140" w:right="83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2"/>
        <w:ind w:left="1356" w:right="0" w:firstLine="0"/>
        <w:jc w:val="left"/>
        <w:rPr>
          <w:rFonts w:ascii="Courier New"/>
          <w:sz w:val="18"/>
        </w:rPr>
      </w:pPr>
      <w:r>
        <w:rPr>
          <w:rFonts w:ascii="Courier New"/>
          <w:color w:val="323232"/>
          <w:sz w:val="18"/>
        </w:rPr>
        <w:t>{global Panning; set Panning 0}</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97" w:lineRule="auto" w:before="100"/>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w:t>
      </w:r>
      <w:r>
        <w:rPr>
          <w:rFonts w:ascii="Courier New"/>
          <w:color w:val="323232"/>
          <w:sz w:val="18"/>
        </w:rPr>
        <w:t>AddObserver</w:t>
      </w:r>
      <w:r>
        <w:rPr>
          <w:rFonts w:ascii="Courier New"/>
          <w:color w:val="323232"/>
          <w:spacing w:val="-29"/>
          <w:sz w:val="18"/>
        </w:rPr>
        <w:t> </w:t>
      </w:r>
      <w:r>
        <w:rPr>
          <w:rFonts w:ascii="Courier New"/>
          <w:color w:val="323232"/>
          <w:sz w:val="18"/>
        </w:rPr>
        <w:t>RightButtonReleaseEvent</w:t>
      </w:r>
      <w:r>
        <w:rPr>
          <w:rFonts w:ascii="Courier New"/>
          <w:color w:val="323232"/>
          <w:spacing w:val="-30"/>
          <w:sz w:val="18"/>
        </w:rPr>
        <w:t> </w:t>
      </w:r>
      <w:r>
        <w:rPr>
          <w:rFonts w:ascii="Courier New"/>
          <w:color w:val="323232"/>
          <w:sz w:val="18"/>
        </w:rPr>
        <w:t>{global</w:t>
      </w:r>
      <w:r>
        <w:rPr>
          <w:rFonts w:ascii="Courier New"/>
          <w:color w:val="323232"/>
          <w:spacing w:val="-29"/>
          <w:sz w:val="18"/>
        </w:rPr>
        <w:t> </w:t>
      </w:r>
      <w:r>
        <w:rPr>
          <w:rFonts w:ascii="Courier New"/>
          <w:color w:val="323232"/>
          <w:sz w:val="18"/>
        </w:rPr>
        <w:t>Zooming;</w:t>
      </w:r>
      <w:r>
        <w:rPr>
          <w:rFonts w:ascii="Courier New"/>
          <w:color w:val="323232"/>
          <w:spacing w:val="-31"/>
          <w:sz w:val="18"/>
        </w:rPr>
        <w:t> </w:t>
      </w:r>
      <w:r>
        <w:rPr>
          <w:rFonts w:ascii="Courier New"/>
          <w:color w:val="323232"/>
          <w:sz w:val="18"/>
        </w:rPr>
        <w:t>set</w:t>
      </w:r>
      <w:r>
        <w:rPr>
          <w:rFonts w:ascii="Courier New"/>
          <w:color w:val="323232"/>
          <w:spacing w:val="-30"/>
          <w:sz w:val="18"/>
        </w:rPr>
        <w:t> </w:t>
      </w:r>
      <w:r>
        <w:rPr>
          <w:rFonts w:ascii="Courier New"/>
          <w:color w:val="323232"/>
          <w:sz w:val="18"/>
        </w:rPr>
        <w:t>Zooming</w:t>
      </w:r>
      <w:r>
        <w:rPr>
          <w:rFonts w:ascii="Courier New"/>
          <w:color w:val="323232"/>
          <w:spacing w:val="-31"/>
          <w:sz w:val="18"/>
        </w:rPr>
        <w:t> </w:t>
      </w:r>
      <w:r>
        <w:rPr>
          <w:rFonts w:ascii="Courier New"/>
          <w:color w:val="323232"/>
          <w:sz w:val="18"/>
        </w:rPr>
        <w:t>0} iren AddObserver MouseMoveEvent</w:t>
      </w:r>
      <w:r>
        <w:rPr>
          <w:rFonts w:ascii="Courier New"/>
          <w:color w:val="323232"/>
          <w:spacing w:val="-9"/>
          <w:sz w:val="18"/>
        </w:rPr>
        <w:t> </w:t>
      </w:r>
      <w:r>
        <w:rPr>
          <w:rFonts w:ascii="Courier New"/>
          <w:color w:val="323232"/>
          <w:sz w:val="18"/>
        </w:rPr>
        <w:t>MouseMove</w:t>
      </w:r>
    </w:p>
    <w:p>
      <w:pPr>
        <w:spacing w:line="201" w:lineRule="exact" w:before="0"/>
        <w:ind w:left="600" w:right="0" w:firstLine="0"/>
        <w:jc w:val="left"/>
        <w:rPr>
          <w:rFonts w:ascii="Courier New"/>
          <w:sz w:val="18"/>
        </w:rPr>
      </w:pPr>
      <w:r>
        <w:rPr>
          <w:rFonts w:ascii="Courier New"/>
          <w:color w:val="323232"/>
          <w:sz w:val="18"/>
        </w:rPr>
        <w:t>iren AddObserver KeyPressEvent Keypress</w:t>
      </w:r>
    </w:p>
    <w:p>
      <w:pPr>
        <w:pStyle w:val="BodyText"/>
        <w:spacing w:before="6"/>
        <w:rPr>
          <w:rFonts w:ascii="Courier New"/>
          <w:sz w:val="26"/>
        </w:rPr>
      </w:pPr>
    </w:p>
    <w:p>
      <w:pPr>
        <w:spacing w:before="1"/>
        <w:ind w:left="600" w:right="0" w:firstLine="0"/>
        <w:jc w:val="left"/>
        <w:rPr>
          <w:rFonts w:ascii="Courier New"/>
          <w:sz w:val="18"/>
        </w:rPr>
      </w:pPr>
      <w:r>
        <w:rPr>
          <w:rFonts w:ascii="Courier New"/>
          <w:color w:val="323232"/>
          <w:sz w:val="18"/>
        </w:rPr>
        <w:t>proc MouseMove {} {</w:t>
      </w:r>
    </w:p>
    <w:p>
      <w:pPr>
        <w:spacing w:before="48"/>
        <w:ind w:left="816" w:right="0" w:firstLine="0"/>
        <w:jc w:val="left"/>
        <w:rPr>
          <w:rFonts w:ascii="Courier New"/>
          <w:sz w:val="18"/>
        </w:rPr>
      </w:pPr>
      <w:r>
        <w:rPr>
          <w:rFonts w:ascii="Courier New"/>
          <w:color w:val="323232"/>
          <w:sz w:val="18"/>
        </w:rPr>
        <w:t>...</w:t>
      </w:r>
    </w:p>
    <w:p>
      <w:pPr>
        <w:spacing w:line="297" w:lineRule="auto" w:before="48"/>
        <w:ind w:left="707" w:right="5175" w:firstLine="108"/>
        <w:jc w:val="left"/>
        <w:rPr>
          <w:rFonts w:ascii="Courier New"/>
          <w:sz w:val="18"/>
        </w:rPr>
      </w:pPr>
      <w:r>
        <w:rPr>
          <w:rFonts w:ascii="Courier New"/>
          <w:color w:val="323232"/>
          <w:sz w:val="18"/>
        </w:rPr>
        <w:t>set xypos [iren</w:t>
      </w:r>
      <w:r>
        <w:rPr>
          <w:rFonts w:ascii="Courier New"/>
          <w:color w:val="323232"/>
          <w:spacing w:val="-32"/>
          <w:sz w:val="18"/>
        </w:rPr>
        <w:t> </w:t>
      </w:r>
      <w:r>
        <w:rPr>
          <w:rFonts w:ascii="Courier New"/>
          <w:color w:val="323232"/>
          <w:sz w:val="18"/>
        </w:rPr>
        <w:t>GetEventPosition] set x [lindex $xypos</w:t>
      </w:r>
      <w:r>
        <w:rPr>
          <w:rFonts w:ascii="Courier New"/>
          <w:color w:val="323232"/>
          <w:spacing w:val="-9"/>
          <w:sz w:val="18"/>
        </w:rPr>
        <w:t> </w:t>
      </w:r>
      <w:r>
        <w:rPr>
          <w:rFonts w:ascii="Courier New"/>
          <w:color w:val="323232"/>
          <w:sz w:val="18"/>
        </w:rPr>
        <w:t>0]</w:t>
      </w:r>
    </w:p>
    <w:p>
      <w:pPr>
        <w:spacing w:line="203" w:lineRule="exact" w:before="0"/>
        <w:ind w:left="707" w:right="0" w:firstLine="0"/>
        <w:jc w:val="left"/>
        <w:rPr>
          <w:rFonts w:ascii="Courier New"/>
          <w:sz w:val="18"/>
        </w:rPr>
      </w:pPr>
      <w:r>
        <w:rPr>
          <w:rFonts w:ascii="Courier New"/>
          <w:color w:val="323232"/>
          <w:sz w:val="18"/>
        </w:rPr>
        <w:t>set y [lindex $xypos</w:t>
      </w:r>
      <w:r>
        <w:rPr>
          <w:rFonts w:ascii="Courier New"/>
          <w:color w:val="323232"/>
          <w:spacing w:val="-21"/>
          <w:sz w:val="18"/>
        </w:rPr>
        <w:t> </w:t>
      </w:r>
      <w:r>
        <w:rPr>
          <w:rFonts w:ascii="Courier New"/>
          <w:color w:val="323232"/>
          <w:sz w:val="18"/>
        </w:rPr>
        <w:t>1]</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BodyText"/>
        <w:spacing w:before="7"/>
        <w:rPr>
          <w:rFonts w:ascii="Courier New"/>
          <w:sz w:val="26"/>
        </w:rPr>
      </w:pPr>
    </w:p>
    <w:p>
      <w:pPr>
        <w:spacing w:before="0"/>
        <w:ind w:left="600" w:right="0" w:firstLine="0"/>
        <w:jc w:val="left"/>
        <w:rPr>
          <w:rFonts w:ascii="Courier New"/>
          <w:sz w:val="18"/>
        </w:rPr>
      </w:pPr>
      <w:r>
        <w:rPr>
          <w:rFonts w:ascii="Courier New"/>
          <w:color w:val="323232"/>
          <w:sz w:val="18"/>
        </w:rPr>
        <w:t>proc Keypress {} {</w:t>
      </w:r>
    </w:p>
    <w:p>
      <w:pPr>
        <w:spacing w:line="297" w:lineRule="auto" w:before="48"/>
        <w:ind w:left="816" w:right="6211" w:hanging="109"/>
        <w:jc w:val="left"/>
        <w:rPr>
          <w:rFonts w:ascii="Courier New"/>
          <w:sz w:val="18"/>
        </w:rPr>
      </w:pPr>
      <w:r>
        <w:rPr>
          <w:rFonts w:ascii="Courier New"/>
          <w:color w:val="323232"/>
          <w:sz w:val="18"/>
        </w:rPr>
        <w:t>set key [iren GetKeySym] if { $key == "e" } {</w:t>
      </w:r>
    </w:p>
    <w:p>
      <w:pPr>
        <w:spacing w:line="297" w:lineRule="auto" w:before="0"/>
        <w:ind w:left="1031" w:right="5659" w:firstLine="0"/>
        <w:jc w:val="left"/>
        <w:rPr>
          <w:rFonts w:ascii="Courier New"/>
          <w:sz w:val="18"/>
        </w:rPr>
      </w:pPr>
      <w:r>
        <w:rPr>
          <w:rFonts w:ascii="Courier New"/>
          <w:color w:val="323232"/>
          <w:sz w:val="18"/>
        </w:rPr>
        <w:t>vtkCommand DeleteAllObjects exit</w:t>
      </w:r>
    </w:p>
    <w:p>
      <w:pPr>
        <w:spacing w:line="202" w:lineRule="exact" w:before="0"/>
        <w:ind w:left="816" w:right="0" w:firstLine="0"/>
        <w:jc w:val="left"/>
        <w:rPr>
          <w:rFonts w:ascii="Courier New"/>
          <w:sz w:val="18"/>
        </w:rPr>
      </w:pPr>
      <w:r>
        <w:rPr>
          <w:rFonts w:ascii="Courier New"/>
          <w:color w:val="323232"/>
          <w:sz w:val="18"/>
        </w:rPr>
        <w:t>}</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BodyText"/>
        <w:spacing w:before="5"/>
        <w:rPr>
          <w:rFonts w:ascii="Courier New"/>
          <w:sz w:val="16"/>
        </w:rPr>
      </w:pPr>
    </w:p>
    <w:p>
      <w:pPr>
        <w:pStyle w:val="BodyText"/>
        <w:spacing w:line="249" w:lineRule="auto" w:before="91"/>
        <w:ind w:left="121" w:right="1434"/>
        <w:jc w:val="both"/>
      </w:pPr>
      <w:bookmarkStart w:name="_bookmark357" w:id="380"/>
      <w:bookmarkEnd w:id="380"/>
      <w:r>
        <w:rPr/>
      </w:r>
      <w:r>
        <w:rPr/>
        <w:t>Note that a key step in this example is disabling the default interaction style by invoking SetInteractionStyle(““). Observers are then added to watch for particular events which are tied to the appropriate Tcl procedures.</w:t>
      </w:r>
    </w:p>
    <w:p>
      <w:pPr>
        <w:pStyle w:val="BodyText"/>
        <w:spacing w:line="249" w:lineRule="auto" w:before="35"/>
        <w:ind w:left="121" w:right="1435" w:firstLine="478"/>
        <w:jc w:val="both"/>
      </w:pPr>
      <w:r>
        <w:rPr/>
        <w:t>This</w:t>
      </w:r>
      <w:r>
        <w:rPr>
          <w:spacing w:val="-5"/>
        </w:rPr>
        <w:t> </w:t>
      </w:r>
      <w:r>
        <w:rPr/>
        <w:t>example</w:t>
      </w:r>
      <w:r>
        <w:rPr>
          <w:spacing w:val="-5"/>
        </w:rPr>
        <w:t> </w:t>
      </w:r>
      <w:r>
        <w:rPr/>
        <w:t>is</w:t>
      </w:r>
      <w:r>
        <w:rPr>
          <w:spacing w:val="-5"/>
        </w:rPr>
        <w:t> </w:t>
      </w:r>
      <w:r>
        <w:rPr/>
        <w:t>a</w:t>
      </w:r>
      <w:r>
        <w:rPr>
          <w:spacing w:val="-5"/>
        </w:rPr>
        <w:t> </w:t>
      </w:r>
      <w:r>
        <w:rPr/>
        <w:t>simple</w:t>
      </w:r>
      <w:r>
        <w:rPr>
          <w:spacing w:val="-6"/>
        </w:rPr>
        <w:t> </w:t>
      </w:r>
      <w:bookmarkStart w:name="_bookmark358" w:id="381"/>
      <w:bookmarkEnd w:id="381"/>
      <w:r>
        <w:rPr/>
        <w:t>way</w:t>
      </w:r>
      <w:r>
        <w:rPr>
          <w:spacing w:val="-6"/>
        </w:rPr>
        <w:t> </w:t>
      </w:r>
      <w:r>
        <w:rPr/>
        <w:t>to</w:t>
      </w:r>
      <w:r>
        <w:rPr>
          <w:spacing w:val="-7"/>
        </w:rPr>
        <w:t> </w:t>
      </w:r>
      <w:r>
        <w:rPr/>
        <w:t>add</w:t>
      </w:r>
      <w:r>
        <w:rPr>
          <w:spacing w:val="-5"/>
        </w:rPr>
        <w:t> </w:t>
      </w:r>
      <w:r>
        <w:rPr/>
        <w:t>bindings</w:t>
      </w:r>
      <w:r>
        <w:rPr>
          <w:spacing w:val="-6"/>
        </w:rPr>
        <w:t> </w:t>
      </w:r>
      <w:r>
        <w:rPr/>
        <w:t>from</w:t>
      </w:r>
      <w:r>
        <w:rPr>
          <w:spacing w:val="-6"/>
        </w:rPr>
        <w:t> </w:t>
      </w:r>
      <w:r>
        <w:rPr/>
        <w:t>a</w:t>
      </w:r>
      <w:r>
        <w:rPr>
          <w:spacing w:val="-6"/>
        </w:rPr>
        <w:t> </w:t>
      </w:r>
      <w:r>
        <w:rPr>
          <w:spacing w:val="-5"/>
        </w:rPr>
        <w:t>Tcl </w:t>
      </w:r>
      <w:r>
        <w:rPr/>
        <w:t>script.</w:t>
      </w:r>
      <w:r>
        <w:rPr>
          <w:spacing w:val="-6"/>
        </w:rPr>
        <w:t> </w:t>
      </w:r>
      <w:r>
        <w:rPr/>
        <w:t>If</w:t>
      </w:r>
      <w:r>
        <w:rPr>
          <w:spacing w:val="-6"/>
        </w:rPr>
        <w:t> </w:t>
      </w:r>
      <w:r>
        <w:rPr/>
        <w:t>you</w:t>
      </w:r>
      <w:r>
        <w:rPr>
          <w:spacing w:val="-6"/>
        </w:rPr>
        <w:t> </w:t>
      </w:r>
      <w:r>
        <w:rPr/>
        <w:t>would</w:t>
      </w:r>
      <w:r>
        <w:rPr>
          <w:spacing w:val="-5"/>
        </w:rPr>
        <w:t> </w:t>
      </w:r>
      <w:r>
        <w:rPr/>
        <w:t>like</w:t>
      </w:r>
      <w:r>
        <w:rPr>
          <w:spacing w:val="-6"/>
        </w:rPr>
        <w:t> </w:t>
      </w:r>
      <w:r>
        <w:rPr/>
        <w:t>to</w:t>
      </w:r>
      <w:r>
        <w:rPr>
          <w:spacing w:val="-6"/>
        </w:rPr>
        <w:t> </w:t>
      </w:r>
      <w:r>
        <w:rPr/>
        <w:t>create</w:t>
      </w:r>
      <w:r>
        <w:rPr>
          <w:spacing w:val="-5"/>
        </w:rPr>
        <w:t> </w:t>
      </w:r>
      <w:r>
        <w:rPr/>
        <w:t>a</w:t>
      </w:r>
      <w:r>
        <w:rPr>
          <w:spacing w:val="-6"/>
        </w:rPr>
        <w:t> </w:t>
      </w:r>
      <w:r>
        <w:rPr/>
        <w:t>full GUI using Tcl/Tk, then use the vtkTkRenderWidget, and refer to </w:t>
      </w:r>
      <w:hyperlink w:history="true" w:anchor="_bookmark3271">
        <w:r>
          <w:rPr/>
          <w:t>“Tcl/Tk” on page 433</w:t>
        </w:r>
      </w:hyperlink>
      <w:r>
        <w:rPr/>
        <w:t> for more details.</w:t>
      </w:r>
    </w:p>
    <w:p>
      <w:pPr>
        <w:pStyle w:val="BodyText"/>
        <w:rPr>
          <w:sz w:val="22"/>
        </w:rPr>
      </w:pPr>
    </w:p>
    <w:p>
      <w:pPr>
        <w:pStyle w:val="BodyText"/>
        <w:spacing w:before="9"/>
        <w:rPr>
          <w:sz w:val="17"/>
        </w:rPr>
      </w:pPr>
    </w:p>
    <w:p>
      <w:pPr>
        <w:pStyle w:val="Heading4"/>
        <w:numPr>
          <w:ilvl w:val="1"/>
          <w:numId w:val="30"/>
        </w:numPr>
        <w:tabs>
          <w:tab w:pos="575" w:val="left" w:leader="none"/>
        </w:tabs>
        <w:spacing w:line="240" w:lineRule="auto" w:before="0" w:after="0"/>
        <w:ind w:left="574" w:right="0" w:hanging="453"/>
        <w:jc w:val="left"/>
      </w:pPr>
      <w:bookmarkStart w:name="_bookmark359" w:id="382"/>
      <w:bookmarkEnd w:id="382"/>
      <w:r>
        <w:rPr>
          <w:b w:val="0"/>
        </w:rPr>
      </w:r>
      <w:bookmarkStart w:name="_bookmark360" w:id="383"/>
      <w:bookmarkEnd w:id="383"/>
      <w:r>
        <w:rPr>
          <w:color w:val="0C7652"/>
          <w:spacing w:val="4"/>
        </w:rPr>
        <w:t>Filterin</w:t>
      </w:r>
      <w:r>
        <w:rPr>
          <w:color w:val="0C7652"/>
          <w:spacing w:val="4"/>
        </w:rPr>
        <w:t>g</w:t>
      </w:r>
      <w:r>
        <w:rPr>
          <w:color w:val="0C7652"/>
          <w:spacing w:val="10"/>
        </w:rPr>
        <w:t> </w:t>
      </w:r>
      <w:r>
        <w:rPr>
          <w:color w:val="0C7652"/>
        </w:rPr>
        <w:t>Data</w:t>
      </w:r>
    </w:p>
    <w:p>
      <w:pPr>
        <w:pStyle w:val="BodyText"/>
        <w:spacing w:line="249" w:lineRule="auto" w:before="191"/>
        <w:ind w:left="121" w:right="1436"/>
        <w:jc w:val="both"/>
      </w:pPr>
      <w:r>
        <w:rPr/>
        <w:t>The previous example pipelines consisted of a source and mapper object; the pipeline had no filters. In this section we show how to add a filter </w:t>
      </w:r>
      <w:bookmarkStart w:name="_bookmark361" w:id="384"/>
      <w:bookmarkEnd w:id="384"/>
      <w:r>
        <w:rPr/>
        <w:t>i</w:t>
      </w:r>
      <w:r>
        <w:rPr/>
        <w:t>nto the</w:t>
      </w:r>
      <w:r>
        <w:rPr>
          <w:spacing w:val="-4"/>
        </w:rPr>
        <w:t> </w:t>
      </w:r>
      <w:r>
        <w:rPr/>
        <w:t>pipeline.</w:t>
      </w:r>
    </w:p>
    <w:p>
      <w:pPr>
        <w:pStyle w:val="BodyText"/>
        <w:spacing w:line="249" w:lineRule="auto" w:before="34"/>
        <w:ind w:left="121" w:right="1432" w:firstLine="478"/>
      </w:pPr>
      <w:r>
        <w:rPr/>
        <w:t>Filters are connected by using the SetInputConnection() and </w:t>
      </w:r>
      <w:bookmarkStart w:name="_bookmark362" w:id="385"/>
      <w:bookmarkEnd w:id="385"/>
      <w:r>
        <w:rPr/>
        <w:t>G</w:t>
      </w:r>
      <w:r>
        <w:rPr/>
        <w:t>etOutputPort() methods. For example, we can modify the script in </w:t>
      </w:r>
      <w:hyperlink w:history="true" w:anchor="_bookmark322">
        <w:r>
          <w:rPr/>
          <w:t>“Reader Source Object” on page 44 </w:t>
        </w:r>
      </w:hyperlink>
      <w:r>
        <w:rPr/>
        <w:t>to shrink the polygons that make up the model. The script is shown below. (Only the pipeline and other pertinent objects are shown.) The complete script can be found at </w:t>
      </w:r>
      <w:r>
        <w:rPr>
          <w:rFonts w:ascii="Courier New" w:hAnsi="Courier New"/>
          <w:sz w:val="18"/>
        </w:rPr>
        <w:t>VTK/Examples/Rendering/Tcl/FilterCADPart.tcl</w:t>
      </w:r>
      <w:r>
        <w:rPr/>
        <w:t>.</w:t>
      </w:r>
    </w:p>
    <w:p>
      <w:pPr>
        <w:pStyle w:val="BodyText"/>
        <w:spacing w:before="2"/>
        <w:rPr>
          <w:sz w:val="26"/>
        </w:rPr>
      </w:pPr>
    </w:p>
    <w:p>
      <w:pPr>
        <w:spacing w:before="0"/>
        <w:ind w:left="600" w:right="0" w:firstLine="0"/>
        <w:jc w:val="left"/>
        <w:rPr>
          <w:rFonts w:ascii="Courier New"/>
          <w:sz w:val="18"/>
        </w:rPr>
      </w:pPr>
      <w:r>
        <w:rPr>
          <w:rFonts w:ascii="Courier New"/>
          <w:color w:val="323232"/>
          <w:sz w:val="18"/>
        </w:rPr>
        <w:t>vtkSTLReader part</w:t>
      </w:r>
    </w:p>
    <w:p>
      <w:pPr>
        <w:spacing w:line="259" w:lineRule="auto" w:before="16"/>
        <w:ind w:left="1462" w:right="4270" w:hanging="431"/>
        <w:jc w:val="left"/>
        <w:rPr>
          <w:rFonts w:ascii="Courier New" w:hAnsi="Courier New"/>
          <w:sz w:val="18"/>
        </w:rPr>
      </w:pPr>
      <w:r>
        <w:rPr>
          <w:rFonts w:ascii="Courier New" w:hAnsi="Courier New"/>
          <w:color w:val="323232"/>
          <w:sz w:val="18"/>
        </w:rPr>
        <w:t>part SetFileName \ “$VTK_DATA_ROOT/Data/42400-IDGH.stl”</w:t>
      </w:r>
    </w:p>
    <w:p>
      <w:pPr>
        <w:spacing w:before="32"/>
        <w:ind w:left="599" w:right="0" w:firstLine="0"/>
        <w:jc w:val="left"/>
        <w:rPr>
          <w:rFonts w:ascii="Courier New"/>
          <w:sz w:val="18"/>
        </w:rPr>
      </w:pPr>
      <w:r>
        <w:rPr>
          <w:rFonts w:ascii="Courier New"/>
          <w:color w:val="323232"/>
          <w:sz w:val="18"/>
        </w:rPr>
        <w:t>vtkShrinkPolyData shrink</w:t>
      </w:r>
    </w:p>
    <w:p>
      <w:pPr>
        <w:spacing w:line="297" w:lineRule="auto" w:before="48"/>
        <w:ind w:left="1031" w:right="3623" w:firstLine="0"/>
        <w:jc w:val="left"/>
        <w:rPr>
          <w:rFonts w:ascii="Courier New"/>
          <w:sz w:val="18"/>
        </w:rPr>
      </w:pPr>
      <w:r>
        <w:rPr>
          <w:rFonts w:ascii="Courier New"/>
          <w:color w:val="323232"/>
          <w:sz w:val="18"/>
        </w:rPr>
        <w:t>shrink SetInputConnection [part GetOutputPort] shrink SetShrinkFactor 0.85</w:t>
      </w:r>
    </w:p>
    <w:p>
      <w:pPr>
        <w:spacing w:after="0" w:line="297"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572" w:right="703" w:hanging="432"/>
        <w:jc w:val="left"/>
        <w:rPr>
          <w:rFonts w:ascii="Courier New"/>
          <w:sz w:val="18"/>
        </w:rPr>
      </w:pPr>
      <w:r>
        <w:rPr>
          <w:rFonts w:ascii="Courier New"/>
          <w:color w:val="323232"/>
          <w:sz w:val="18"/>
        </w:rPr>
        <w:t>vtkPolyDataMapper partMapper partMapper SetInputConnection \</w:t>
      </w:r>
    </w:p>
    <w:p>
      <w:pPr>
        <w:spacing w:line="259" w:lineRule="auto" w:before="0"/>
        <w:ind w:left="1140" w:right="703" w:firstLine="648"/>
        <w:jc w:val="left"/>
        <w:rPr>
          <w:rFonts w:ascii="Courier New"/>
          <w:sz w:val="18"/>
        </w:rPr>
      </w:pPr>
      <w:r>
        <w:rPr>
          <w:rFonts w:ascii="Courier New"/>
          <w:color w:val="323232"/>
          <w:sz w:val="18"/>
        </w:rPr>
        <w:t>[shrink GetOutputPort] vtkLODActor partActor</w:t>
      </w:r>
    </w:p>
    <w:p>
      <w:pPr>
        <w:spacing w:line="203" w:lineRule="exact" w:before="0"/>
        <w:ind w:left="1355" w:right="0" w:firstLine="0"/>
        <w:jc w:val="left"/>
        <w:rPr>
          <w:rFonts w:ascii="Courier New"/>
          <w:sz w:val="18"/>
        </w:rPr>
      </w:pPr>
      <w:r>
        <w:rPr>
          <w:rFonts w:ascii="Courier New"/>
          <w:color w:val="323232"/>
          <w:sz w:val="18"/>
        </w:rPr>
        <w:t>partActor SetMapper partMapper</w:t>
      </w:r>
    </w:p>
    <w:p>
      <w:pPr>
        <w:pStyle w:val="BodyText"/>
        <w:spacing w:before="8"/>
        <w:rPr>
          <w:rFonts w:ascii="Courier New"/>
          <w:sz w:val="18"/>
        </w:rPr>
      </w:pPr>
    </w:p>
    <w:p>
      <w:pPr>
        <w:pStyle w:val="BodyText"/>
        <w:spacing w:line="249" w:lineRule="auto"/>
        <w:ind w:left="661"/>
        <w:jc w:val="both"/>
      </w:pPr>
      <w:r>
        <w:rPr/>
        <w:t>As you can see, creating a visualization pipeline is simple. </w:t>
      </w:r>
      <w:r>
        <w:rPr>
          <w:spacing w:val="-7"/>
        </w:rPr>
        <w:t>You </w:t>
      </w:r>
      <w:r>
        <w:rPr/>
        <w:t>need to select the right classes for the task at hand, make sure that the input and output type of connected filters are compatible, and set the necessary instance variables. (Input and output types are compatible when the output dataset type of a source or filter is acceptable</w:t>
      </w:r>
      <w:r>
        <w:rPr>
          <w:spacing w:val="-8"/>
        </w:rPr>
        <w:t> </w:t>
      </w:r>
      <w:r>
        <w:rPr/>
        <w:t>as</w:t>
      </w:r>
      <w:r>
        <w:rPr>
          <w:spacing w:val="-6"/>
        </w:rPr>
        <w:t> </w:t>
      </w:r>
      <w:r>
        <w:rPr/>
        <w:t>input</w:t>
      </w:r>
      <w:r>
        <w:rPr>
          <w:spacing w:val="-7"/>
        </w:rPr>
        <w:t> </w:t>
      </w:r>
      <w:r>
        <w:rPr/>
        <w:t>to</w:t>
      </w:r>
      <w:r>
        <w:rPr>
          <w:spacing w:val="-7"/>
        </w:rPr>
        <w:t> </w:t>
      </w:r>
      <w:r>
        <w:rPr/>
        <w:t>the</w:t>
      </w:r>
      <w:r>
        <w:rPr>
          <w:spacing w:val="-7"/>
        </w:rPr>
        <w:t> </w:t>
      </w:r>
      <w:r>
        <w:rPr/>
        <w:t>next</w:t>
      </w:r>
      <w:r>
        <w:rPr>
          <w:spacing w:val="-7"/>
        </w:rPr>
        <w:t> </w:t>
      </w:r>
      <w:r>
        <w:rPr/>
        <w:t>filter</w:t>
      </w:r>
      <w:r>
        <w:rPr>
          <w:spacing w:val="-8"/>
        </w:rPr>
        <w:t> </w:t>
      </w:r>
      <w:r>
        <w:rPr/>
        <w:t>or</w:t>
      </w:r>
      <w:r>
        <w:rPr>
          <w:spacing w:val="-7"/>
        </w:rPr>
        <w:t> </w:t>
      </w:r>
      <w:r>
        <w:rPr/>
        <w:t>mapper</w:t>
      </w:r>
      <w:r>
        <w:rPr>
          <w:spacing w:val="-7"/>
        </w:rPr>
        <w:t> </w:t>
      </w:r>
      <w:r>
        <w:rPr/>
        <w:t>in</w:t>
      </w:r>
      <w:r>
        <w:rPr>
          <w:spacing w:val="-7"/>
        </w:rPr>
        <w:t> </w:t>
      </w:r>
      <w:r>
        <w:rPr/>
        <w:t>the</w:t>
      </w:r>
      <w:r>
        <w:rPr>
          <w:spacing w:val="-6"/>
        </w:rPr>
        <w:t> </w:t>
      </w:r>
      <w:r>
        <w:rPr/>
        <w:t>pipeline.</w:t>
      </w:r>
      <w:r>
        <w:rPr>
          <w:spacing w:val="-7"/>
        </w:rPr>
        <w:t> </w:t>
      </w:r>
      <w:r>
        <w:rPr/>
        <w:t>The output dataset type must either match the input dataset type exactly or be a subclass of it.) Visualization pipelines can contain loops, but the output of a filter cannot be directly connected to its input.</w:t>
      </w:r>
    </w:p>
    <w:p>
      <w:pPr>
        <w:pStyle w:val="BodyText"/>
      </w:pPr>
      <w:r>
        <w:rPr/>
        <w:br w:type="column"/>
      </w:r>
      <w:r>
        <w:rPr/>
      </w:r>
    </w:p>
    <w:p>
      <w:pPr>
        <w:pStyle w:val="BodyText"/>
        <w:spacing w:before="8"/>
        <w:rPr>
          <w:sz w:val="22"/>
        </w:rPr>
      </w:pPr>
      <w:r>
        <w:rPr/>
        <w:drawing>
          <wp:anchor distT="0" distB="0" distL="0" distR="0" allowOverlap="1" layoutInCell="1" locked="0" behindDoc="0" simplePos="0" relativeHeight="824">
            <wp:simplePos x="0" y="0"/>
            <wp:positionH relativeFrom="page">
              <wp:posOffset>4472178</wp:posOffset>
            </wp:positionH>
            <wp:positionV relativeFrom="paragraph">
              <wp:posOffset>190766</wp:posOffset>
            </wp:positionV>
            <wp:extent cx="1500007" cy="1466088"/>
            <wp:effectExtent l="0" t="0" r="0" b="0"/>
            <wp:wrapTopAndBottom/>
            <wp:docPr id="59" name="image55.png" descr=""/>
            <wp:cNvGraphicFramePr>
              <a:graphicFrameLocks noChangeAspect="1"/>
            </wp:cNvGraphicFramePr>
            <a:graphic>
              <a:graphicData uri="http://schemas.openxmlformats.org/drawingml/2006/picture">
                <pic:pic>
                  <pic:nvPicPr>
                    <pic:cNvPr id="60" name="image55.png"/>
                    <pic:cNvPicPr/>
                  </pic:nvPicPr>
                  <pic:blipFill>
                    <a:blip r:embed="rId101" cstate="print"/>
                    <a:stretch>
                      <a:fillRect/>
                    </a:stretch>
                  </pic:blipFill>
                  <pic:spPr>
                    <a:xfrm>
                      <a:off x="0" y="0"/>
                      <a:ext cx="1500007" cy="1466088"/>
                    </a:xfrm>
                    <a:prstGeom prst="rect">
                      <a:avLst/>
                    </a:prstGeom>
                  </pic:spPr>
                </pic:pic>
              </a:graphicData>
            </a:graphic>
          </wp:anchor>
        </w:drawing>
      </w:r>
    </w:p>
    <w:p>
      <w:pPr>
        <w:spacing w:line="208" w:lineRule="auto" w:before="71"/>
        <w:ind w:left="228" w:right="938" w:firstLine="0"/>
        <w:jc w:val="both"/>
        <w:rPr>
          <w:sz w:val="18"/>
        </w:rPr>
      </w:pPr>
      <w:r>
        <w:rPr>
          <w:rFonts w:ascii="Arial" w:hAnsi="Arial"/>
          <w:b/>
          <w:sz w:val="18"/>
        </w:rPr>
        <w:t>Figure 4–3 </w:t>
      </w:r>
      <w:r>
        <w:rPr>
          <w:sz w:val="18"/>
        </w:rPr>
        <w:t>Filtering data. Here we use a filter to shrink the poly- gons forming the model towards their centroid.</w:t>
      </w:r>
    </w:p>
    <w:p>
      <w:pPr>
        <w:spacing w:after="0" w:line="208" w:lineRule="auto"/>
        <w:jc w:val="both"/>
        <w:rPr>
          <w:sz w:val="18"/>
        </w:rPr>
        <w:sectPr>
          <w:headerReference w:type="default" r:id="rId99"/>
          <w:headerReference w:type="even" r:id="rId100"/>
          <w:pgSz w:w="10440" w:h="13680"/>
          <w:pgMar w:header="772" w:footer="0" w:top="980" w:bottom="280" w:left="780" w:right="0"/>
          <w:pgNumType w:start="49"/>
          <w:cols w:num="2" w:equalWidth="0">
            <w:col w:w="5928" w:space="40"/>
            <w:col w:w="3692"/>
          </w:cols>
        </w:sectPr>
      </w:pPr>
    </w:p>
    <w:p>
      <w:pPr>
        <w:pStyle w:val="BodyText"/>
        <w:spacing w:before="7"/>
        <w:rPr>
          <w:sz w:val="29"/>
        </w:rPr>
      </w:pPr>
    </w:p>
    <w:p>
      <w:pPr>
        <w:pStyle w:val="Heading4"/>
        <w:numPr>
          <w:ilvl w:val="1"/>
          <w:numId w:val="30"/>
        </w:numPr>
        <w:tabs>
          <w:tab w:pos="1116" w:val="left" w:leader="none"/>
        </w:tabs>
        <w:spacing w:line="240" w:lineRule="auto" w:before="91" w:after="0"/>
        <w:ind w:left="1115" w:right="0" w:hanging="454"/>
        <w:jc w:val="left"/>
      </w:pPr>
      <w:bookmarkStart w:name="_bookmark363" w:id="386"/>
      <w:bookmarkEnd w:id="386"/>
      <w:r>
        <w:rPr>
          <w:b w:val="0"/>
        </w:rPr>
      </w:r>
      <w:bookmarkStart w:name="_bookmark363" w:id="387"/>
      <w:bookmarkEnd w:id="387"/>
      <w:r>
        <w:rPr>
          <w:color w:val="0C7652"/>
          <w:spacing w:val="4"/>
        </w:rPr>
        <w:t>Controllin</w:t>
      </w:r>
      <w:r>
        <w:rPr>
          <w:color w:val="0C7652"/>
          <w:spacing w:val="4"/>
        </w:rPr>
        <w:t>g </w:t>
      </w:r>
      <w:r>
        <w:rPr>
          <w:color w:val="0C7652"/>
          <w:spacing w:val="3"/>
        </w:rPr>
        <w:t>The</w:t>
      </w:r>
      <w:r>
        <w:rPr>
          <w:color w:val="0C7652"/>
          <w:spacing w:val="15"/>
        </w:rPr>
        <w:t> </w:t>
      </w:r>
      <w:bookmarkStart w:name="_bookmark364" w:id="388"/>
      <w:bookmarkEnd w:id="388"/>
      <w:r>
        <w:rPr>
          <w:color w:val="0C7652"/>
          <w:spacing w:val="4"/>
        </w:rPr>
        <w:t>Cam</w:t>
      </w:r>
      <w:r>
        <w:rPr>
          <w:color w:val="0C7652"/>
          <w:spacing w:val="4"/>
        </w:rPr>
        <w:t>era</w:t>
      </w:r>
    </w:p>
    <w:p>
      <w:pPr>
        <w:pStyle w:val="BodyText"/>
        <w:spacing w:line="249" w:lineRule="auto" w:before="159"/>
        <w:ind w:left="661" w:right="896" w:hanging="1"/>
        <w:jc w:val="both"/>
      </w:pPr>
      <w:r>
        <w:rPr>
          <w:spacing w:val="-7"/>
        </w:rPr>
        <w:t>You </w:t>
      </w:r>
      <w:r>
        <w:rPr/>
        <w:t>may have noticed that in the proceeding scripts no cameras or lights were instantiated. If you’re familiar</w:t>
      </w:r>
      <w:r>
        <w:rPr>
          <w:spacing w:val="-3"/>
        </w:rPr>
        <w:t> </w:t>
      </w:r>
      <w:r>
        <w:rPr/>
        <w:t>with</w:t>
      </w:r>
      <w:r>
        <w:rPr>
          <w:spacing w:val="-4"/>
        </w:rPr>
        <w:t> </w:t>
      </w:r>
      <w:r>
        <w:rPr/>
        <w:t>3D</w:t>
      </w:r>
      <w:r>
        <w:rPr>
          <w:spacing w:val="-3"/>
        </w:rPr>
        <w:t> </w:t>
      </w:r>
      <w:r>
        <w:rPr/>
        <w:t>graphics,</w:t>
      </w:r>
      <w:r>
        <w:rPr>
          <w:spacing w:val="-4"/>
        </w:rPr>
        <w:t> </w:t>
      </w:r>
      <w:r>
        <w:rPr/>
        <w:t>you</w:t>
      </w:r>
      <w:r>
        <w:rPr>
          <w:spacing w:val="-3"/>
        </w:rPr>
        <w:t> </w:t>
      </w:r>
      <w:r>
        <w:rPr/>
        <w:t>know</w:t>
      </w:r>
      <w:r>
        <w:rPr>
          <w:spacing w:val="-4"/>
        </w:rPr>
        <w:t> </w:t>
      </w:r>
      <w:r>
        <w:rPr/>
        <w:t>that</w:t>
      </w:r>
      <w:r>
        <w:rPr>
          <w:spacing w:val="-3"/>
        </w:rPr>
        <w:t> </w:t>
      </w:r>
      <w:r>
        <w:rPr/>
        <w:t>lights</w:t>
      </w:r>
      <w:r>
        <w:rPr>
          <w:spacing w:val="-4"/>
        </w:rPr>
        <w:t> </w:t>
      </w:r>
      <w:r>
        <w:rPr/>
        <w:t>and</w:t>
      </w:r>
      <w:r>
        <w:rPr>
          <w:spacing w:val="-3"/>
        </w:rPr>
        <w:t> </w:t>
      </w:r>
      <w:r>
        <w:rPr/>
        <w:t>cameras</w:t>
      </w:r>
      <w:r>
        <w:rPr>
          <w:spacing w:val="-3"/>
        </w:rPr>
        <w:t> </w:t>
      </w:r>
      <w:r>
        <w:rPr/>
        <w:t>are</w:t>
      </w:r>
      <w:r>
        <w:rPr>
          <w:spacing w:val="-3"/>
        </w:rPr>
        <w:t> </w:t>
      </w:r>
      <w:r>
        <w:rPr/>
        <w:t>necessary</w:t>
      </w:r>
      <w:r>
        <w:rPr>
          <w:spacing w:val="-3"/>
        </w:rPr>
        <w:t> </w:t>
      </w:r>
      <w:r>
        <w:rPr/>
        <w:t>to</w:t>
      </w:r>
      <w:r>
        <w:rPr>
          <w:spacing w:val="-2"/>
        </w:rPr>
        <w:t> </w:t>
      </w:r>
      <w:r>
        <w:rPr/>
        <w:t>render</w:t>
      </w:r>
      <w:r>
        <w:rPr>
          <w:spacing w:val="-2"/>
        </w:rPr>
        <w:t> </w:t>
      </w:r>
      <w:r>
        <w:rPr/>
        <w:t>objects.</w:t>
      </w:r>
      <w:r>
        <w:rPr>
          <w:spacing w:val="-3"/>
        </w:rPr>
        <w:t> </w:t>
      </w:r>
      <w:r>
        <w:rPr/>
        <w:t>In</w:t>
      </w:r>
      <w:r>
        <w:rPr>
          <w:spacing w:val="-4"/>
        </w:rPr>
        <w:t> </w:t>
      </w:r>
      <w:r>
        <w:rPr/>
        <w:t>VTK, if lights and cameras are not directly created, the renderer automatically instantiates</w:t>
      </w:r>
      <w:r>
        <w:rPr>
          <w:spacing w:val="-17"/>
        </w:rPr>
        <w:t> </w:t>
      </w:r>
      <w:r>
        <w:rPr/>
        <w:t>them.</w:t>
      </w:r>
    </w:p>
    <w:p>
      <w:pPr>
        <w:pStyle w:val="BodyText"/>
        <w:spacing w:before="10"/>
        <w:rPr>
          <w:sz w:val="27"/>
        </w:rPr>
      </w:pPr>
    </w:p>
    <w:p>
      <w:pPr>
        <w:pStyle w:val="Heading6"/>
      </w:pPr>
      <w:bookmarkStart w:name="_bookmark365" w:id="389"/>
      <w:bookmarkEnd w:id="389"/>
      <w:r>
        <w:rPr>
          <w:b w:val="0"/>
        </w:rPr>
      </w:r>
      <w:r>
        <w:rPr>
          <w:color w:val="0C7652"/>
        </w:rPr>
        <w:t>Instantiating The </w:t>
      </w:r>
      <w:bookmarkStart w:name="_bookmark366" w:id="390"/>
      <w:bookmarkEnd w:id="390"/>
      <w:r>
        <w:rPr>
          <w:color w:val="0C7652"/>
        </w:rPr>
        <w:t>Cam</w:t>
      </w:r>
      <w:r>
        <w:rPr>
          <w:color w:val="0C7652"/>
        </w:rPr>
        <w:t>era</w:t>
      </w:r>
    </w:p>
    <w:p>
      <w:pPr>
        <w:pStyle w:val="BodyText"/>
        <w:spacing w:before="112"/>
        <w:ind w:left="661"/>
        <w:jc w:val="both"/>
      </w:pPr>
      <w:r>
        <w:rPr/>
        <w:t>The following Tcl script shows how to instantiate and associate a camera with a renderer.</w:t>
      </w:r>
    </w:p>
    <w:p>
      <w:pPr>
        <w:pStyle w:val="BodyText"/>
        <w:rPr>
          <w:sz w:val="22"/>
        </w:rPr>
      </w:pPr>
    </w:p>
    <w:p>
      <w:pPr>
        <w:spacing w:before="0"/>
        <w:ind w:left="1140" w:right="0" w:firstLine="0"/>
        <w:jc w:val="left"/>
        <w:rPr>
          <w:rFonts w:ascii="Courier New"/>
          <w:sz w:val="18"/>
        </w:rPr>
      </w:pPr>
      <w:bookmarkStart w:name="_bookmark367" w:id="391"/>
      <w:bookmarkEnd w:id="391"/>
      <w:r>
        <w:rPr/>
      </w:r>
      <w:r>
        <w:rPr>
          <w:rFonts w:ascii="Courier New"/>
          <w:color w:val="323232"/>
          <w:sz w:val="18"/>
        </w:rPr>
        <w:t>vtkCamera cam1</w:t>
      </w:r>
    </w:p>
    <w:p>
      <w:pPr>
        <w:spacing w:before="16"/>
        <w:ind w:left="1355" w:right="0" w:firstLine="0"/>
        <w:jc w:val="left"/>
        <w:rPr>
          <w:rFonts w:ascii="Courier New"/>
          <w:sz w:val="18"/>
        </w:rPr>
      </w:pPr>
      <w:r>
        <w:rPr>
          <w:rFonts w:ascii="Courier New"/>
          <w:color w:val="323232"/>
          <w:sz w:val="18"/>
        </w:rPr>
        <w:t>cam1 SetClippingRange 0.0475572 2.37786</w:t>
      </w:r>
    </w:p>
    <w:p>
      <w:pPr>
        <w:spacing w:before="17"/>
        <w:ind w:left="1355" w:right="0" w:firstLine="0"/>
        <w:jc w:val="left"/>
        <w:rPr>
          <w:rFonts w:ascii="Courier New"/>
          <w:sz w:val="18"/>
        </w:rPr>
      </w:pPr>
      <w:r>
        <w:rPr>
          <w:rFonts w:ascii="Courier New"/>
          <w:color w:val="323232"/>
          <w:sz w:val="18"/>
        </w:rPr>
        <w:t>cam1 SetFocalPoint 0.052665 -0.129454 -0.0573973</w:t>
      </w:r>
    </w:p>
    <w:p>
      <w:pPr>
        <w:spacing w:before="16"/>
        <w:ind w:left="1355" w:right="0" w:firstLine="0"/>
        <w:jc w:val="left"/>
        <w:rPr>
          <w:rFonts w:ascii="Courier New"/>
          <w:sz w:val="18"/>
        </w:rPr>
      </w:pPr>
      <w:r>
        <w:rPr>
          <w:rFonts w:ascii="Courier New"/>
          <w:color w:val="323232"/>
          <w:sz w:val="18"/>
        </w:rPr>
        <w:t>cam1 SetPosition 0.327637 -0.116299 -0.256418</w:t>
      </w:r>
    </w:p>
    <w:p>
      <w:pPr>
        <w:spacing w:before="15"/>
        <w:ind w:left="1355" w:right="0" w:firstLine="0"/>
        <w:jc w:val="left"/>
        <w:rPr>
          <w:rFonts w:ascii="Courier New"/>
          <w:sz w:val="18"/>
        </w:rPr>
      </w:pPr>
      <w:r>
        <w:rPr>
          <w:rFonts w:ascii="Courier New"/>
          <w:color w:val="323232"/>
          <w:sz w:val="18"/>
        </w:rPr>
        <w:t>cam1 ComputeViewPlaneNormal</w:t>
      </w:r>
    </w:p>
    <w:p>
      <w:pPr>
        <w:spacing w:before="17"/>
        <w:ind w:left="1355" w:right="0" w:firstLine="0"/>
        <w:jc w:val="left"/>
        <w:rPr>
          <w:rFonts w:ascii="Courier New"/>
          <w:sz w:val="18"/>
        </w:rPr>
      </w:pPr>
      <w:r>
        <w:rPr>
          <w:rFonts w:ascii="Courier New"/>
          <w:color w:val="323232"/>
          <w:sz w:val="18"/>
        </w:rPr>
        <w:t>cam1 SetViewUp -0.0225386 0.999137 0.034901</w:t>
      </w:r>
    </w:p>
    <w:p>
      <w:pPr>
        <w:spacing w:before="16"/>
        <w:ind w:left="1140" w:right="0" w:firstLine="0"/>
        <w:jc w:val="left"/>
        <w:rPr>
          <w:rFonts w:ascii="Courier New"/>
          <w:sz w:val="18"/>
        </w:rPr>
      </w:pPr>
      <w:r>
        <w:rPr>
          <w:rFonts w:ascii="Courier New"/>
          <w:color w:val="323232"/>
          <w:sz w:val="18"/>
        </w:rPr>
        <w:t>ren1 SetActiveCamera cam1</w:t>
      </w:r>
    </w:p>
    <w:p>
      <w:pPr>
        <w:pStyle w:val="BodyText"/>
        <w:spacing w:before="9"/>
        <w:rPr>
          <w:rFonts w:ascii="Courier New"/>
          <w:sz w:val="18"/>
        </w:rPr>
      </w:pPr>
    </w:p>
    <w:p>
      <w:pPr>
        <w:pStyle w:val="BodyText"/>
        <w:spacing w:line="249" w:lineRule="auto"/>
        <w:ind w:left="661" w:right="894"/>
        <w:jc w:val="both"/>
      </w:pPr>
      <w:r>
        <w:rPr/>
        <w:t>Alternatively, if you wish to access a camera that already exists (for example, a camera that the ren- derer has automatically instantiated), in Tcl you would use</w:t>
      </w:r>
    </w:p>
    <w:p>
      <w:pPr>
        <w:pStyle w:val="BodyText"/>
        <w:spacing w:before="3"/>
        <w:rPr>
          <w:sz w:val="21"/>
        </w:rPr>
      </w:pPr>
    </w:p>
    <w:p>
      <w:pPr>
        <w:spacing w:before="0"/>
        <w:ind w:left="1140" w:right="0" w:firstLine="0"/>
        <w:jc w:val="left"/>
        <w:rPr>
          <w:rFonts w:ascii="Courier New"/>
          <w:sz w:val="18"/>
        </w:rPr>
      </w:pPr>
      <w:r>
        <w:rPr>
          <w:rFonts w:ascii="Courier New"/>
          <w:color w:val="323232"/>
          <w:sz w:val="18"/>
        </w:rPr>
        <w:t>set cam1 [ren1 GetActiveCamera]</w:t>
      </w:r>
    </w:p>
    <w:p>
      <w:pPr>
        <w:spacing w:before="16"/>
        <w:ind w:left="1140" w:right="0" w:firstLine="0"/>
        <w:jc w:val="left"/>
        <w:rPr>
          <w:rFonts w:ascii="Courier New"/>
          <w:sz w:val="18"/>
        </w:rPr>
      </w:pPr>
      <w:r>
        <w:rPr>
          <w:rFonts w:ascii="Courier New"/>
          <w:color w:val="323232"/>
          <w:sz w:val="18"/>
        </w:rPr>
        <w:t>$cam1 Zoom 1.4</w:t>
      </w:r>
    </w:p>
    <w:p>
      <w:pPr>
        <w:pStyle w:val="BodyText"/>
        <w:spacing w:before="9"/>
        <w:rPr>
          <w:rFonts w:ascii="Courier New"/>
          <w:sz w:val="18"/>
        </w:rPr>
      </w:pPr>
    </w:p>
    <w:p>
      <w:pPr>
        <w:pStyle w:val="BodyText"/>
        <w:spacing w:line="249" w:lineRule="auto"/>
        <w:ind w:left="661" w:right="893"/>
        <w:jc w:val="both"/>
      </w:pPr>
      <w:r>
        <w:rPr>
          <w:spacing w:val="-3"/>
        </w:rPr>
        <w:t>Let’s </w:t>
      </w:r>
      <w:r>
        <w:rPr/>
        <w:t>review some of the camera methods that we’ve just introduced. </w:t>
      </w:r>
      <w:bookmarkStart w:name="_bookmark368" w:id="392"/>
      <w:bookmarkEnd w:id="392"/>
      <w:r>
        <w:rPr/>
        <w:t>SetC</w:t>
      </w:r>
      <w:r>
        <w:rPr/>
        <w:t>lippingPlane() takes two arguments,</w:t>
      </w:r>
      <w:r>
        <w:rPr>
          <w:spacing w:val="-7"/>
        </w:rPr>
        <w:t> </w:t>
      </w:r>
      <w:r>
        <w:rPr/>
        <w:t>the</w:t>
      </w:r>
      <w:r>
        <w:rPr>
          <w:spacing w:val="-8"/>
        </w:rPr>
        <w:t> </w:t>
      </w:r>
      <w:r>
        <w:rPr/>
        <w:t>distance</w:t>
      </w:r>
      <w:r>
        <w:rPr>
          <w:spacing w:val="-8"/>
        </w:rPr>
        <w:t> </w:t>
      </w:r>
      <w:r>
        <w:rPr/>
        <w:t>to</w:t>
      </w:r>
      <w:r>
        <w:rPr>
          <w:spacing w:val="-8"/>
        </w:rPr>
        <w:t> </w:t>
      </w:r>
      <w:r>
        <w:rPr/>
        <w:t>the</w:t>
      </w:r>
      <w:r>
        <w:rPr>
          <w:spacing w:val="-8"/>
        </w:rPr>
        <w:t> </w:t>
      </w:r>
      <w:r>
        <w:rPr/>
        <w:t>near</w:t>
      </w:r>
      <w:r>
        <w:rPr>
          <w:spacing w:val="-7"/>
        </w:rPr>
        <w:t> </w:t>
      </w:r>
      <w:r>
        <w:rPr/>
        <w:t>and</w:t>
      </w:r>
      <w:r>
        <w:rPr>
          <w:spacing w:val="-6"/>
        </w:rPr>
        <w:t> </w:t>
      </w:r>
      <w:r>
        <w:rPr/>
        <w:t>far</w:t>
      </w:r>
      <w:r>
        <w:rPr>
          <w:spacing w:val="-7"/>
        </w:rPr>
        <w:t> </w:t>
      </w:r>
      <w:r>
        <w:rPr/>
        <w:t>clipping</w:t>
      </w:r>
      <w:r>
        <w:rPr>
          <w:spacing w:val="-8"/>
        </w:rPr>
        <w:t> </w:t>
      </w:r>
      <w:r>
        <w:rPr/>
        <w:t>planes</w:t>
      </w:r>
      <w:r>
        <w:rPr>
          <w:spacing w:val="-7"/>
        </w:rPr>
        <w:t> </w:t>
      </w:r>
      <w:r>
        <w:rPr/>
        <w:t>along</w:t>
      </w:r>
      <w:r>
        <w:rPr>
          <w:spacing w:val="-8"/>
        </w:rPr>
        <w:t> </w:t>
      </w:r>
      <w:r>
        <w:rPr/>
        <w:t>the</w:t>
      </w:r>
      <w:r>
        <w:rPr>
          <w:spacing w:val="-8"/>
        </w:rPr>
        <w:t> </w:t>
      </w:r>
      <w:r>
        <w:rPr/>
        <w:t>view</w:t>
      </w:r>
      <w:r>
        <w:rPr>
          <w:spacing w:val="-7"/>
        </w:rPr>
        <w:t> </w:t>
      </w:r>
      <w:r>
        <w:rPr/>
        <w:t>plane</w:t>
      </w:r>
      <w:r>
        <w:rPr>
          <w:spacing w:val="-8"/>
        </w:rPr>
        <w:t> </w:t>
      </w:r>
      <w:r>
        <w:rPr/>
        <w:t>normal.</w:t>
      </w:r>
      <w:r>
        <w:rPr>
          <w:spacing w:val="-7"/>
        </w:rPr>
        <w:t> </w:t>
      </w:r>
      <w:r>
        <w:rPr/>
        <w:t>Recall</w:t>
      </w:r>
      <w:r>
        <w:rPr>
          <w:spacing w:val="-8"/>
        </w:rPr>
        <w:t> </w:t>
      </w:r>
      <w:r>
        <w:rPr/>
        <w:t>that</w:t>
      </w:r>
      <w:r>
        <w:rPr>
          <w:spacing w:val="-8"/>
        </w:rPr>
        <w:t> </w:t>
      </w:r>
      <w:r>
        <w:rPr/>
        <w:t>all graphics primitives not between these planes are eliminated during </w:t>
      </w:r>
      <w:bookmarkStart w:name="_bookmark370" w:id="393"/>
      <w:bookmarkEnd w:id="393"/>
      <w:r>
        <w:rPr/>
        <w:t>renderin</w:t>
      </w:r>
      <w:r>
        <w:rPr/>
        <w:t>g, so you </w:t>
      </w:r>
      <w:bookmarkStart w:name="_bookmark371" w:id="394"/>
      <w:bookmarkEnd w:id="394"/>
      <w:r>
        <w:rPr/>
        <w:t>need</w:t>
      </w:r>
      <w:r>
        <w:rPr/>
        <w:t> to make sure the objects you want to see lie between the clipping planes. The FocalPoint and Position (in</w:t>
      </w:r>
      <w:bookmarkStart w:name="_bookmark369" w:id="395"/>
      <w:bookmarkEnd w:id="395"/>
      <w:r>
        <w:rPr/>
      </w:r>
      <w:r>
        <w:rPr/>
        <w:t> world coordinates) instance variables control the direction and position of the camera. ComputeViewPlaneNormal() resets the normal to the view plane based on the current position and focal</w:t>
      </w:r>
      <w:r>
        <w:rPr>
          <w:spacing w:val="5"/>
        </w:rPr>
        <w:t> </w:t>
      </w:r>
      <w:r>
        <w:rPr/>
        <w:t>point.</w:t>
      </w:r>
      <w:r>
        <w:rPr>
          <w:spacing w:val="5"/>
        </w:rPr>
        <w:t> </w:t>
      </w:r>
      <w:r>
        <w:rPr/>
        <w:t>(If</w:t>
      </w:r>
      <w:r>
        <w:rPr>
          <w:spacing w:val="6"/>
        </w:rPr>
        <w:t> </w:t>
      </w:r>
      <w:r>
        <w:rPr/>
        <w:t>the</w:t>
      </w:r>
      <w:r>
        <w:rPr>
          <w:spacing w:val="5"/>
        </w:rPr>
        <w:t> </w:t>
      </w:r>
      <w:r>
        <w:rPr/>
        <w:t>view</w:t>
      </w:r>
      <w:r>
        <w:rPr>
          <w:spacing w:val="6"/>
        </w:rPr>
        <w:t> </w:t>
      </w:r>
      <w:r>
        <w:rPr/>
        <w:t>plane</w:t>
      </w:r>
      <w:r>
        <w:rPr>
          <w:spacing w:val="5"/>
        </w:rPr>
        <w:t> </w:t>
      </w:r>
      <w:r>
        <w:rPr/>
        <w:t>normal</w:t>
      </w:r>
      <w:r>
        <w:rPr>
          <w:spacing w:val="6"/>
        </w:rPr>
        <w:t> </w:t>
      </w:r>
      <w:r>
        <w:rPr/>
        <w:t>is</w:t>
      </w:r>
      <w:r>
        <w:rPr>
          <w:spacing w:val="5"/>
        </w:rPr>
        <w:t> </w:t>
      </w:r>
      <w:r>
        <w:rPr/>
        <w:t>not</w:t>
      </w:r>
      <w:r>
        <w:rPr>
          <w:spacing w:val="6"/>
        </w:rPr>
        <w:t> </w:t>
      </w:r>
      <w:r>
        <w:rPr/>
        <w:t>perpendicular</w:t>
      </w:r>
      <w:r>
        <w:rPr>
          <w:spacing w:val="4"/>
        </w:rPr>
        <w:t> </w:t>
      </w:r>
      <w:r>
        <w:rPr/>
        <w:t>to</w:t>
      </w:r>
      <w:r>
        <w:rPr>
          <w:spacing w:val="5"/>
        </w:rPr>
        <w:t> </w:t>
      </w:r>
      <w:r>
        <w:rPr/>
        <w:t>the</w:t>
      </w:r>
      <w:r>
        <w:rPr>
          <w:spacing w:val="6"/>
        </w:rPr>
        <w:t> </w:t>
      </w:r>
      <w:r>
        <w:rPr/>
        <w:t>view</w:t>
      </w:r>
      <w:r>
        <w:rPr>
          <w:spacing w:val="6"/>
        </w:rPr>
        <w:t> </w:t>
      </w:r>
      <w:r>
        <w:rPr/>
        <w:t>plane</w:t>
      </w:r>
      <w:r>
        <w:rPr>
          <w:spacing w:val="4"/>
        </w:rPr>
        <w:t> </w:t>
      </w:r>
      <w:r>
        <w:rPr/>
        <w:t>you</w:t>
      </w:r>
      <w:r>
        <w:rPr>
          <w:spacing w:val="6"/>
        </w:rPr>
        <w:t> </w:t>
      </w:r>
      <w:r>
        <w:rPr/>
        <w:t>can</w:t>
      </w:r>
      <w:r>
        <w:rPr>
          <w:spacing w:val="4"/>
        </w:rPr>
        <w:t> </w:t>
      </w:r>
      <w:r>
        <w:rPr/>
        <w:t>get</w:t>
      </w:r>
      <w:r>
        <w:rPr>
          <w:spacing w:val="5"/>
        </w:rPr>
        <w:t> </w:t>
      </w:r>
      <w:r>
        <w:rPr/>
        <w:t>some</w:t>
      </w:r>
      <w:r>
        <w:rPr>
          <w:spacing w:val="5"/>
        </w:rPr>
        <w:t> </w:t>
      </w:r>
      <w:r>
        <w:rPr/>
        <w:t>inter-</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5"/>
        <w:jc w:val="both"/>
      </w:pPr>
      <w:bookmarkStart w:name="_bookmark375" w:id="396"/>
      <w:bookmarkEnd w:id="396"/>
      <w:r>
        <w:rPr/>
      </w:r>
      <w:r>
        <w:rPr/>
        <w:t>esting shearing effects.) Setting the </w:t>
      </w:r>
      <w:bookmarkStart w:name="_bookmark374" w:id="397"/>
      <w:bookmarkEnd w:id="397"/>
      <w:r>
        <w:rPr/>
        <w:t>V</w:t>
      </w:r>
      <w:r>
        <w:rPr/>
        <w:t>iewUp controls the “up” direc</w:t>
      </w:r>
      <w:bookmarkStart w:name="_bookmark373" w:id="398"/>
      <w:bookmarkEnd w:id="398"/>
      <w:r>
        <w:rPr/>
        <w:t>tion</w:t>
      </w:r>
      <w:r>
        <w:rPr/>
        <w:t> for the camera. Finally, the Zoom</w:t>
      </w:r>
      <w:bookmarkStart w:name="_bookmark372" w:id="399"/>
      <w:bookmarkEnd w:id="399"/>
      <w:r>
        <w:rPr/>
        <w:t>()</w:t>
      </w:r>
      <w:r>
        <w:rPr/>
        <w:t> method magnifies objects by changing the view angle (i.e., SetViewAngle()). You can also use the Dolly() method to move the camera in and out along the view plane normal to either enlarge or shrink the visible actors.</w:t>
      </w:r>
    </w:p>
    <w:p>
      <w:pPr>
        <w:pStyle w:val="BodyText"/>
        <w:spacing w:before="4"/>
        <w:rPr>
          <w:sz w:val="28"/>
        </w:rPr>
      </w:pPr>
    </w:p>
    <w:p>
      <w:pPr>
        <w:pStyle w:val="Heading6"/>
        <w:ind w:left="599"/>
      </w:pPr>
      <w:bookmarkStart w:name="_bookmark376" w:id="400"/>
      <w:bookmarkEnd w:id="400"/>
      <w:r>
        <w:rPr>
          <w:b w:val="0"/>
        </w:rPr>
      </w:r>
      <w:r>
        <w:rPr>
          <w:color w:val="0C7652"/>
        </w:rPr>
        <w:t>Simple </w:t>
      </w:r>
      <w:bookmarkStart w:name="_bookmark377" w:id="401"/>
      <w:bookmarkEnd w:id="401"/>
      <w:r>
        <w:rPr>
          <w:color w:val="0C7652"/>
        </w:rPr>
        <w:t>M</w:t>
      </w:r>
      <w:r>
        <w:rPr>
          <w:color w:val="0C7652"/>
        </w:rPr>
        <w:t>anipulation Methods</w:t>
      </w:r>
    </w:p>
    <w:p>
      <w:pPr>
        <w:pStyle w:val="BodyText"/>
        <w:spacing w:line="249" w:lineRule="auto" w:before="114"/>
        <w:ind w:left="121" w:right="1435"/>
        <w:jc w:val="both"/>
      </w:pPr>
      <w:r>
        <w:rPr/>
        <w:t>The methods described above are not always the most convenient ones for controlling the </w:t>
      </w:r>
      <w:bookmarkStart w:name="_bookmark378" w:id="402"/>
      <w:bookmarkEnd w:id="402"/>
      <w:r>
        <w:rPr/>
        <w:t>camera.</w:t>
      </w:r>
      <w:r>
        <w:rPr/>
        <w:t> If the </w:t>
      </w:r>
      <w:bookmarkStart w:name="_bookmark379" w:id="403"/>
      <w:bookmarkEnd w:id="403"/>
      <w:r>
        <w:rPr/>
        <w:t>camera</w:t>
      </w:r>
      <w:r>
        <w:rPr/>
        <w:t> is “looking at” the point you want (i.e., the focal point is set), you can use the Azimuth() and Elevation() methods to move the camera about the focal point.</w:t>
      </w:r>
    </w:p>
    <w:p>
      <w:pPr>
        <w:pStyle w:val="BodyText"/>
        <w:rPr>
          <w:sz w:val="22"/>
        </w:rPr>
      </w:pPr>
    </w:p>
    <w:p>
      <w:pPr>
        <w:spacing w:before="0"/>
        <w:ind w:left="600" w:right="0" w:firstLine="0"/>
        <w:jc w:val="left"/>
        <w:rPr>
          <w:rFonts w:ascii="Courier New"/>
          <w:sz w:val="18"/>
        </w:rPr>
      </w:pPr>
      <w:r>
        <w:rPr>
          <w:rFonts w:ascii="Courier New"/>
          <w:color w:val="323232"/>
          <w:sz w:val="18"/>
        </w:rPr>
        <w:t>cam1 Azimuth 150</w:t>
      </w:r>
    </w:p>
    <w:p>
      <w:pPr>
        <w:spacing w:before="21"/>
        <w:ind w:left="600" w:right="0" w:firstLine="0"/>
        <w:jc w:val="left"/>
        <w:rPr>
          <w:rFonts w:ascii="Courier New"/>
          <w:sz w:val="18"/>
        </w:rPr>
      </w:pPr>
      <w:r>
        <w:rPr>
          <w:rFonts w:ascii="Courier New"/>
          <w:color w:val="323232"/>
          <w:sz w:val="18"/>
        </w:rPr>
        <w:t>cam1 Elevation 60</w:t>
      </w:r>
    </w:p>
    <w:p>
      <w:pPr>
        <w:pStyle w:val="BodyText"/>
        <w:spacing w:before="4"/>
        <w:rPr>
          <w:rFonts w:ascii="Courier New"/>
          <w:sz w:val="19"/>
        </w:rPr>
      </w:pPr>
    </w:p>
    <w:p>
      <w:pPr>
        <w:pStyle w:val="BodyText"/>
        <w:spacing w:line="249" w:lineRule="auto" w:before="1"/>
        <w:ind w:left="121" w:right="1434"/>
        <w:jc w:val="both"/>
      </w:pPr>
      <w:r>
        <w:rPr/>
        <w:t>These methods move the </w:t>
      </w:r>
      <w:bookmarkStart w:name="_bookmark380" w:id="404"/>
      <w:bookmarkEnd w:id="404"/>
      <w:r>
        <w:rPr/>
        <w:t>cam</w:t>
      </w:r>
      <w:r>
        <w:rPr/>
        <w:t>era in a spherical coordinate system </w:t>
      </w:r>
      <w:bookmarkStart w:name="_bookmark382" w:id="405"/>
      <w:bookmarkEnd w:id="405"/>
      <w:r>
        <w:rPr/>
        <w:t>cent</w:t>
      </w:r>
      <w:r>
        <w:rPr/>
        <w:t>ered at the focal point by mov- ing</w:t>
      </w:r>
      <w:r>
        <w:rPr>
          <w:spacing w:val="-4"/>
        </w:rPr>
        <w:t> </w:t>
      </w:r>
      <w:r>
        <w:rPr/>
        <w:t>in</w:t>
      </w:r>
      <w:r>
        <w:rPr>
          <w:spacing w:val="-3"/>
        </w:rPr>
        <w:t> </w:t>
      </w:r>
      <w:r>
        <w:rPr/>
        <w:t>the</w:t>
      </w:r>
      <w:r>
        <w:rPr>
          <w:spacing w:val="-3"/>
        </w:rPr>
        <w:t> </w:t>
      </w:r>
      <w:r>
        <w:rPr/>
        <w:t>longitude</w:t>
      </w:r>
      <w:r>
        <w:rPr>
          <w:spacing w:val="-4"/>
        </w:rPr>
        <w:t> </w:t>
      </w:r>
      <w:r>
        <w:rPr/>
        <w:t>direction</w:t>
      </w:r>
      <w:r>
        <w:rPr>
          <w:spacing w:val="-3"/>
        </w:rPr>
        <w:t> </w:t>
      </w:r>
      <w:r>
        <w:rPr/>
        <w:t>(azimuth)</w:t>
      </w:r>
      <w:r>
        <w:rPr>
          <w:spacing w:val="-3"/>
        </w:rPr>
        <w:t> </w:t>
      </w:r>
      <w:r>
        <w:rPr/>
        <w:t>and</w:t>
      </w:r>
      <w:r>
        <w:rPr>
          <w:spacing w:val="-3"/>
        </w:rPr>
        <w:t> </w:t>
      </w:r>
      <w:r>
        <w:rPr/>
        <w:t>the</w:t>
      </w:r>
      <w:r>
        <w:rPr>
          <w:spacing w:val="-3"/>
        </w:rPr>
        <w:t> </w:t>
      </w:r>
      <w:r>
        <w:rPr/>
        <w:t>latitude</w:t>
      </w:r>
      <w:r>
        <w:rPr>
          <w:spacing w:val="-3"/>
        </w:rPr>
        <w:t> </w:t>
      </w:r>
      <w:r>
        <w:rPr/>
        <w:t>direction</w:t>
      </w:r>
      <w:r>
        <w:rPr>
          <w:spacing w:val="-3"/>
        </w:rPr>
        <w:t> </w:t>
      </w:r>
      <w:r>
        <w:rPr/>
        <w:t>(elevation)</w:t>
      </w:r>
      <w:r>
        <w:rPr>
          <w:spacing w:val="-3"/>
        </w:rPr>
        <w:t> </w:t>
      </w:r>
      <w:r>
        <w:rPr/>
        <w:t>by</w:t>
      </w:r>
      <w:r>
        <w:rPr>
          <w:spacing w:val="-3"/>
        </w:rPr>
        <w:t> </w:t>
      </w:r>
      <w:r>
        <w:rPr/>
        <w:t>the</w:t>
      </w:r>
      <w:r>
        <w:rPr>
          <w:spacing w:val="-5"/>
        </w:rPr>
        <w:t> </w:t>
      </w:r>
      <w:r>
        <w:rPr/>
        <w:t>angle</w:t>
      </w:r>
      <w:r>
        <w:rPr>
          <w:spacing w:val="-3"/>
        </w:rPr>
        <w:t> </w:t>
      </w:r>
      <w:r>
        <w:rPr/>
        <w:t>(in</w:t>
      </w:r>
      <w:r>
        <w:rPr>
          <w:spacing w:val="-3"/>
        </w:rPr>
        <w:t> </w:t>
      </w:r>
      <w:r>
        <w:rPr/>
        <w:t>degrees) given. These methods do not modify the view-up vector and depend on the </w:t>
      </w:r>
      <w:bookmarkStart w:name="_bookmark381" w:id="406"/>
      <w:bookmarkEnd w:id="406"/>
      <w:r>
        <w:rPr/>
        <w:t>view-up</w:t>
      </w:r>
      <w:r>
        <w:rPr/>
        <w:t> vector</w:t>
      </w:r>
      <w:r>
        <w:rPr>
          <w:spacing w:val="-24"/>
        </w:rPr>
        <w:t> </w:t>
      </w:r>
      <w:r>
        <w:rPr/>
        <w:t>remaining constant. Note that there are singularities at the north and south poles — the view-up vector becomes parallel with the view plane </w:t>
      </w:r>
      <w:bookmarkStart w:name="_bookmark383" w:id="407"/>
      <w:bookmarkEnd w:id="407"/>
      <w:r>
        <w:rPr/>
        <w:t>n</w:t>
      </w:r>
      <w:r>
        <w:rPr/>
        <w:t>ormal. </w:t>
      </w:r>
      <w:r>
        <w:rPr>
          <w:spacing w:val="-7"/>
        </w:rPr>
        <w:t>To </w:t>
      </w:r>
      <w:r>
        <w:rPr/>
        <w:t>avoid this, you can force the view-up vector to be orthogonal to the view vector by using OrthogonalizeViewUp(). However, this changes the camera coordinate system,</w:t>
      </w:r>
      <w:r>
        <w:rPr>
          <w:spacing w:val="-6"/>
        </w:rPr>
        <w:t> </w:t>
      </w:r>
      <w:r>
        <w:rPr/>
        <w:t>so</w:t>
      </w:r>
      <w:r>
        <w:rPr>
          <w:spacing w:val="-5"/>
        </w:rPr>
        <w:t> </w:t>
      </w:r>
      <w:r>
        <w:rPr/>
        <w:t>if</w:t>
      </w:r>
      <w:r>
        <w:rPr>
          <w:spacing w:val="-5"/>
        </w:rPr>
        <w:t> </w:t>
      </w:r>
      <w:r>
        <w:rPr/>
        <w:t>you’re</w:t>
      </w:r>
      <w:r>
        <w:rPr>
          <w:spacing w:val="-5"/>
        </w:rPr>
        <w:t> </w:t>
      </w:r>
      <w:r>
        <w:rPr/>
        <w:t>flying</w:t>
      </w:r>
      <w:r>
        <w:rPr>
          <w:spacing w:val="-4"/>
        </w:rPr>
        <w:t> </w:t>
      </w:r>
      <w:r>
        <w:rPr/>
        <w:t>around</w:t>
      </w:r>
      <w:r>
        <w:rPr>
          <w:spacing w:val="-5"/>
        </w:rPr>
        <w:t> </w:t>
      </w:r>
      <w:r>
        <w:rPr/>
        <w:t>an</w:t>
      </w:r>
      <w:r>
        <w:rPr>
          <w:spacing w:val="-4"/>
        </w:rPr>
        <w:t> </w:t>
      </w:r>
      <w:r>
        <w:rPr/>
        <w:t>object</w:t>
      </w:r>
      <w:r>
        <w:rPr>
          <w:spacing w:val="-5"/>
        </w:rPr>
        <w:t> </w:t>
      </w:r>
      <w:r>
        <w:rPr/>
        <w:t>with</w:t>
      </w:r>
      <w:r>
        <w:rPr>
          <w:spacing w:val="-3"/>
        </w:rPr>
        <w:t> </w:t>
      </w:r>
      <w:r>
        <w:rPr/>
        <w:t>a</w:t>
      </w:r>
      <w:r>
        <w:rPr>
          <w:spacing w:val="-5"/>
        </w:rPr>
        <w:t> </w:t>
      </w:r>
      <w:r>
        <w:rPr/>
        <w:t>natural</w:t>
      </w:r>
      <w:r>
        <w:rPr>
          <w:spacing w:val="-6"/>
        </w:rPr>
        <w:t> </w:t>
      </w:r>
      <w:r>
        <w:rPr/>
        <w:t>horizon</w:t>
      </w:r>
      <w:r>
        <w:rPr>
          <w:spacing w:val="-5"/>
        </w:rPr>
        <w:t> </w:t>
      </w:r>
      <w:r>
        <w:rPr/>
        <w:t>or</w:t>
      </w:r>
      <w:r>
        <w:rPr>
          <w:spacing w:val="-5"/>
        </w:rPr>
        <w:t> </w:t>
      </w:r>
      <w:r>
        <w:rPr/>
        <w:t>view-up</w:t>
      </w:r>
      <w:r>
        <w:rPr>
          <w:spacing w:val="-5"/>
        </w:rPr>
        <w:t> </w:t>
      </w:r>
      <w:r>
        <w:rPr/>
        <w:t>vector</w:t>
      </w:r>
      <w:r>
        <w:rPr>
          <w:spacing w:val="-5"/>
        </w:rPr>
        <w:t> </w:t>
      </w:r>
      <w:r>
        <w:rPr/>
        <w:t>(such</w:t>
      </w:r>
      <w:r>
        <w:rPr>
          <w:spacing w:val="-5"/>
        </w:rPr>
        <w:t> </w:t>
      </w:r>
      <w:r>
        <w:rPr/>
        <w:t>as</w:t>
      </w:r>
      <w:r>
        <w:rPr>
          <w:spacing w:val="-5"/>
        </w:rPr>
        <w:t> </w:t>
      </w:r>
      <w:r>
        <w:rPr/>
        <w:t>terrain), camera manipulation is no longer natural with respect to the</w:t>
      </w:r>
      <w:r>
        <w:rPr>
          <w:spacing w:val="-6"/>
        </w:rPr>
        <w:t> </w:t>
      </w:r>
      <w:r>
        <w:rPr/>
        <w:t>data.</w:t>
      </w:r>
    </w:p>
    <w:p>
      <w:pPr>
        <w:pStyle w:val="BodyText"/>
        <w:spacing w:before="6"/>
        <w:rPr>
          <w:sz w:val="28"/>
        </w:rPr>
      </w:pPr>
    </w:p>
    <w:p>
      <w:pPr>
        <w:pStyle w:val="Heading6"/>
        <w:ind w:left="599"/>
      </w:pPr>
      <w:bookmarkStart w:name="_bookmark384" w:id="408"/>
      <w:bookmarkEnd w:id="408"/>
      <w:r>
        <w:rPr>
          <w:b w:val="0"/>
        </w:rPr>
      </w:r>
      <w:r>
        <w:rPr>
          <w:color w:val="0C7652"/>
        </w:rPr>
        <w:t>Controlling The </w:t>
      </w:r>
      <w:bookmarkStart w:name="_bookmark385" w:id="409"/>
      <w:bookmarkEnd w:id="409"/>
      <w:r>
        <w:rPr>
          <w:color w:val="0C7652"/>
        </w:rPr>
        <w:t>V</w:t>
      </w:r>
      <w:r>
        <w:rPr>
          <w:color w:val="0C7652"/>
        </w:rPr>
        <w:t>iew Direction</w:t>
      </w:r>
    </w:p>
    <w:p>
      <w:pPr>
        <w:pStyle w:val="BodyText"/>
        <w:spacing w:line="249" w:lineRule="auto" w:before="115"/>
        <w:ind w:left="121" w:right="1436"/>
        <w:jc w:val="both"/>
      </w:pPr>
      <w:r>
        <w:rPr/>
        <w:t>A</w:t>
      </w:r>
      <w:r>
        <w:rPr>
          <w:spacing w:val="-7"/>
        </w:rPr>
        <w:t> </w:t>
      </w:r>
      <w:bookmarkStart w:name="_bookmark388" w:id="410"/>
      <w:bookmarkEnd w:id="410"/>
      <w:r>
        <w:rPr/>
        <w:t>common</w:t>
      </w:r>
      <w:r>
        <w:rPr>
          <w:spacing w:val="-6"/>
        </w:rPr>
        <w:t> </w:t>
      </w:r>
      <w:r>
        <w:rPr/>
        <w:t>function</w:t>
      </w:r>
      <w:r>
        <w:rPr>
          <w:spacing w:val="-6"/>
        </w:rPr>
        <w:t> </w:t>
      </w:r>
      <w:r>
        <w:rPr/>
        <w:t>of</w:t>
      </w:r>
      <w:r>
        <w:rPr>
          <w:spacing w:val="-6"/>
        </w:rPr>
        <w:t> </w:t>
      </w:r>
      <w:r>
        <w:rPr/>
        <w:t>the</w:t>
      </w:r>
      <w:r>
        <w:rPr>
          <w:spacing w:val="-6"/>
        </w:rPr>
        <w:t> </w:t>
      </w:r>
      <w:bookmarkStart w:name="_bookmark389" w:id="411"/>
      <w:bookmarkEnd w:id="411"/>
      <w:r>
        <w:rPr/>
        <w:t>camera</w:t>
      </w:r>
      <w:r>
        <w:rPr>
          <w:spacing w:val="-6"/>
        </w:rPr>
        <w:t> </w:t>
      </w:r>
      <w:r>
        <w:rPr/>
        <w:t>is</w:t>
      </w:r>
      <w:r>
        <w:rPr>
          <w:spacing w:val="-7"/>
        </w:rPr>
        <w:t> </w:t>
      </w:r>
      <w:r>
        <w:rPr/>
        <w:t>to</w:t>
      </w:r>
      <w:r>
        <w:rPr>
          <w:spacing w:val="-5"/>
        </w:rPr>
        <w:t> </w:t>
      </w:r>
      <w:bookmarkStart w:name="_bookmark386" w:id="412"/>
      <w:bookmarkEnd w:id="412"/>
      <w:r>
        <w:rPr/>
        <w:t>generate</w:t>
      </w:r>
      <w:r>
        <w:rPr>
          <w:spacing w:val="-6"/>
        </w:rPr>
        <w:t> </w:t>
      </w:r>
      <w:r>
        <w:rPr/>
        <w:t>a</w:t>
      </w:r>
      <w:r>
        <w:rPr>
          <w:spacing w:val="-6"/>
        </w:rPr>
        <w:t> </w:t>
      </w:r>
      <w:r>
        <w:rPr/>
        <w:t>view</w:t>
      </w:r>
      <w:r>
        <w:rPr>
          <w:spacing w:val="-6"/>
        </w:rPr>
        <w:t> </w:t>
      </w:r>
      <w:r>
        <w:rPr/>
        <w:t>from</w:t>
      </w:r>
      <w:r>
        <w:rPr>
          <w:spacing w:val="-7"/>
        </w:rPr>
        <w:t> </w:t>
      </w:r>
      <w:r>
        <w:rPr/>
        <w:t>a</w:t>
      </w:r>
      <w:r>
        <w:rPr>
          <w:spacing w:val="-6"/>
        </w:rPr>
        <w:t> </w:t>
      </w:r>
      <w:r>
        <w:rPr/>
        <w:t>particular</w:t>
      </w:r>
      <w:r>
        <w:rPr>
          <w:spacing w:val="-6"/>
        </w:rPr>
        <w:t> </w:t>
      </w:r>
      <w:r>
        <w:rPr/>
        <w:t>direction.</w:t>
      </w:r>
      <w:r>
        <w:rPr>
          <w:spacing w:val="-6"/>
        </w:rPr>
        <w:t> </w:t>
      </w:r>
      <w:r>
        <w:rPr>
          <w:spacing w:val="-7"/>
        </w:rPr>
        <w:t>You</w:t>
      </w:r>
      <w:r>
        <w:rPr>
          <w:spacing w:val="-6"/>
        </w:rPr>
        <w:t> </w:t>
      </w:r>
      <w:r>
        <w:rPr/>
        <w:t>can</w:t>
      </w:r>
      <w:r>
        <w:rPr>
          <w:spacing w:val="-6"/>
        </w:rPr>
        <w:t> </w:t>
      </w:r>
      <w:r>
        <w:rPr/>
        <w:t>do</w:t>
      </w:r>
      <w:r>
        <w:rPr>
          <w:spacing w:val="-7"/>
        </w:rPr>
        <w:t> </w:t>
      </w:r>
      <w:r>
        <w:rPr/>
        <w:t>this</w:t>
      </w:r>
      <w:r>
        <w:rPr>
          <w:spacing w:val="-7"/>
        </w:rPr>
        <w:t> </w:t>
      </w:r>
      <w:r>
        <w:rPr/>
        <w:t>by</w:t>
      </w:r>
      <w:bookmarkStart w:name="_bookmark387" w:id="413"/>
      <w:bookmarkEnd w:id="413"/>
      <w:r>
        <w:rPr/>
      </w:r>
      <w:r>
        <w:rPr/>
        <w:t> invoking SetFocalPoint(), SetPosition(), and ComputeViewPlaneNormal() followed by invoking ResetCamera() on the renderer associated with the</w:t>
      </w:r>
      <w:r>
        <w:rPr>
          <w:spacing w:val="-3"/>
        </w:rPr>
        <w:t> </w:t>
      </w:r>
      <w:r>
        <w:rPr/>
        <w:t>camera.</w:t>
      </w:r>
    </w:p>
    <w:p>
      <w:pPr>
        <w:pStyle w:val="BodyText"/>
        <w:rPr>
          <w:sz w:val="22"/>
        </w:rPr>
      </w:pPr>
    </w:p>
    <w:p>
      <w:pPr>
        <w:spacing w:before="0"/>
        <w:ind w:left="600" w:right="0" w:firstLine="0"/>
        <w:jc w:val="left"/>
        <w:rPr>
          <w:rFonts w:ascii="Courier New"/>
          <w:sz w:val="18"/>
        </w:rPr>
      </w:pPr>
      <w:r>
        <w:rPr>
          <w:rFonts w:ascii="Courier New"/>
          <w:color w:val="323232"/>
          <w:sz w:val="18"/>
        </w:rPr>
        <w:t>vtkCamera cam1</w:t>
      </w:r>
    </w:p>
    <w:p>
      <w:pPr>
        <w:spacing w:before="20"/>
        <w:ind w:left="815" w:right="0" w:firstLine="0"/>
        <w:jc w:val="left"/>
        <w:rPr>
          <w:rFonts w:ascii="Courier New"/>
          <w:sz w:val="18"/>
        </w:rPr>
      </w:pPr>
      <w:r>
        <w:rPr>
          <w:rFonts w:ascii="Courier New"/>
          <w:color w:val="323232"/>
          <w:sz w:val="18"/>
        </w:rPr>
        <w:t>cam1 SetFocalPoint 0 0 0</w:t>
      </w:r>
    </w:p>
    <w:p>
      <w:pPr>
        <w:spacing w:line="264" w:lineRule="auto" w:before="20"/>
        <w:ind w:left="815" w:right="5930" w:firstLine="0"/>
        <w:jc w:val="left"/>
        <w:rPr>
          <w:rFonts w:ascii="Courier New"/>
          <w:sz w:val="18"/>
        </w:rPr>
      </w:pPr>
      <w:r>
        <w:rPr>
          <w:rFonts w:ascii="Courier New"/>
          <w:color w:val="323232"/>
          <w:sz w:val="18"/>
        </w:rPr>
        <w:t>cam1 SetPosition 1 1 1 cam1</w:t>
      </w:r>
      <w:r>
        <w:rPr>
          <w:rFonts w:ascii="Courier New"/>
          <w:color w:val="323232"/>
          <w:spacing w:val="-24"/>
          <w:sz w:val="18"/>
        </w:rPr>
        <w:t> </w:t>
      </w:r>
      <w:r>
        <w:rPr>
          <w:rFonts w:ascii="Courier New"/>
          <w:color w:val="323232"/>
          <w:sz w:val="18"/>
        </w:rPr>
        <w:t>ComputeViewPlaneNormal cam1 SetViewUp 1 0</w:t>
      </w:r>
      <w:r>
        <w:rPr>
          <w:rFonts w:ascii="Courier New"/>
          <w:color w:val="323232"/>
          <w:spacing w:val="-10"/>
          <w:sz w:val="18"/>
        </w:rPr>
        <w:t> </w:t>
      </w:r>
      <w:r>
        <w:rPr>
          <w:rFonts w:ascii="Courier New"/>
          <w:color w:val="323232"/>
          <w:sz w:val="18"/>
        </w:rPr>
        <w:t>0</w:t>
      </w:r>
    </w:p>
    <w:p>
      <w:pPr>
        <w:spacing w:line="264" w:lineRule="auto" w:before="0"/>
        <w:ind w:left="600" w:right="6211" w:firstLine="215"/>
        <w:jc w:val="left"/>
        <w:rPr>
          <w:rFonts w:ascii="Courier New"/>
          <w:sz w:val="18"/>
        </w:rPr>
      </w:pPr>
      <w:r>
        <w:rPr>
          <w:rFonts w:ascii="Courier New"/>
          <w:color w:val="323232"/>
          <w:sz w:val="18"/>
        </w:rPr>
        <w:t>cam1 OrthogonalizeViewUp ren1 SetActiveCamera cam1 ren1 ResetCamera</w:t>
      </w:r>
    </w:p>
    <w:p>
      <w:pPr>
        <w:pStyle w:val="BodyText"/>
        <w:spacing w:before="3"/>
        <w:rPr>
          <w:rFonts w:ascii="Courier New"/>
          <w:sz w:val="17"/>
        </w:rPr>
      </w:pPr>
    </w:p>
    <w:p>
      <w:pPr>
        <w:pStyle w:val="BodyText"/>
        <w:spacing w:line="249" w:lineRule="auto"/>
        <w:ind w:left="121" w:right="1434"/>
        <w:jc w:val="both"/>
      </w:pPr>
      <w:r>
        <w:rPr/>
        <w:t>The</w:t>
      </w:r>
      <w:r>
        <w:rPr>
          <w:spacing w:val="-7"/>
        </w:rPr>
        <w:t> </w:t>
      </w:r>
      <w:r>
        <w:rPr/>
        <w:t>initial</w:t>
      </w:r>
      <w:r>
        <w:rPr>
          <w:spacing w:val="-5"/>
        </w:rPr>
        <w:t> </w:t>
      </w:r>
      <w:r>
        <w:rPr/>
        <w:t>direction</w:t>
      </w:r>
      <w:r>
        <w:rPr>
          <w:spacing w:val="-5"/>
        </w:rPr>
        <w:t> </w:t>
      </w:r>
      <w:r>
        <w:rPr/>
        <w:t>(view</w:t>
      </w:r>
      <w:r>
        <w:rPr>
          <w:spacing w:val="-5"/>
        </w:rPr>
        <w:t> </w:t>
      </w:r>
      <w:r>
        <w:rPr/>
        <w:t>vector</w:t>
      </w:r>
      <w:r>
        <w:rPr>
          <w:spacing w:val="-5"/>
        </w:rPr>
        <w:t> </w:t>
      </w:r>
      <w:r>
        <w:rPr/>
        <w:t>or</w:t>
      </w:r>
      <w:r>
        <w:rPr>
          <w:spacing w:val="-5"/>
        </w:rPr>
        <w:t> </w:t>
      </w:r>
      <w:r>
        <w:rPr/>
        <w:t>view</w:t>
      </w:r>
      <w:r>
        <w:rPr>
          <w:spacing w:val="-5"/>
        </w:rPr>
        <w:t> </w:t>
      </w:r>
      <w:r>
        <w:rPr/>
        <w:t>plane</w:t>
      </w:r>
      <w:r>
        <w:rPr>
          <w:spacing w:val="-5"/>
        </w:rPr>
        <w:t> </w:t>
      </w:r>
      <w:r>
        <w:rPr/>
        <w:t>normal)</w:t>
      </w:r>
      <w:r>
        <w:rPr>
          <w:spacing w:val="-7"/>
        </w:rPr>
        <w:t> </w:t>
      </w:r>
      <w:r>
        <w:rPr/>
        <w:t>is</w:t>
      </w:r>
      <w:r>
        <w:rPr>
          <w:spacing w:val="-5"/>
        </w:rPr>
        <w:t> </w:t>
      </w:r>
      <w:r>
        <w:rPr/>
        <w:t>computed</w:t>
      </w:r>
      <w:r>
        <w:rPr>
          <w:spacing w:val="-6"/>
        </w:rPr>
        <w:t> </w:t>
      </w:r>
      <w:r>
        <w:rPr/>
        <w:t>from</w:t>
      </w:r>
      <w:r>
        <w:rPr>
          <w:spacing w:val="-5"/>
        </w:rPr>
        <w:t> </w:t>
      </w:r>
      <w:r>
        <w:rPr/>
        <w:t>the</w:t>
      </w:r>
      <w:r>
        <w:rPr>
          <w:spacing w:val="-5"/>
        </w:rPr>
        <w:t> </w:t>
      </w:r>
      <w:r>
        <w:rPr/>
        <w:t>focal</w:t>
      </w:r>
      <w:r>
        <w:rPr>
          <w:spacing w:val="-5"/>
        </w:rPr>
        <w:t> </w:t>
      </w:r>
      <w:r>
        <w:rPr/>
        <w:t>point</w:t>
      </w:r>
      <w:r>
        <w:rPr>
          <w:spacing w:val="-5"/>
        </w:rPr>
        <w:t> </w:t>
      </w:r>
      <w:r>
        <w:rPr/>
        <w:t>and</w:t>
      </w:r>
      <w:r>
        <w:rPr>
          <w:spacing w:val="-5"/>
        </w:rPr>
        <w:t> </w:t>
      </w:r>
      <w:r>
        <w:rPr/>
        <w:t>position of the camera, which, together with ComputeViewPlaneNormal(), defines the initial view vector. Optionally, </w:t>
      </w:r>
      <w:bookmarkStart w:name="_bookmark390" w:id="414"/>
      <w:bookmarkEnd w:id="414"/>
      <w:r>
        <w:rPr/>
        <w:t>you</w:t>
      </w:r>
      <w:r>
        <w:rPr/>
        <w:t> can specify an initial view-up vector and orthogonalize it with respect to the view vector. The ResetCamera() method then moves the camera along the view vector so that the ren- derer’s actors are all visible to the</w:t>
      </w:r>
      <w:r>
        <w:rPr>
          <w:spacing w:val="-5"/>
        </w:rPr>
        <w:t> </w:t>
      </w:r>
      <w:r>
        <w:rPr/>
        <w:t>camera.</w:t>
      </w:r>
    </w:p>
    <w:p>
      <w:pPr>
        <w:pStyle w:val="BodyText"/>
        <w:spacing w:before="5"/>
        <w:rPr>
          <w:sz w:val="28"/>
        </w:rPr>
      </w:pPr>
    </w:p>
    <w:p>
      <w:pPr>
        <w:pStyle w:val="Heading6"/>
        <w:ind w:left="600"/>
      </w:pPr>
      <w:bookmarkStart w:name="_bookmark391" w:id="415"/>
      <w:bookmarkEnd w:id="415"/>
      <w:r>
        <w:rPr>
          <w:b w:val="0"/>
        </w:rPr>
      </w:r>
      <w:bookmarkStart w:name="_bookmark393" w:id="416"/>
      <w:bookmarkEnd w:id="416"/>
      <w:r>
        <w:rPr>
          <w:b w:val="0"/>
        </w:rPr>
      </w:r>
      <w:r>
        <w:rPr>
          <w:color w:val="0C7652"/>
        </w:rPr>
        <w:t>Perspective Versus </w:t>
      </w:r>
      <w:bookmarkStart w:name="_bookmark392" w:id="417"/>
      <w:bookmarkEnd w:id="417"/>
      <w:r>
        <w:rPr>
          <w:color w:val="0C7652"/>
        </w:rPr>
        <w:t>Or</w:t>
      </w:r>
      <w:r>
        <w:rPr>
          <w:color w:val="0C7652"/>
        </w:rPr>
        <w:t>thogonal Views</w:t>
      </w:r>
    </w:p>
    <w:p>
      <w:pPr>
        <w:pStyle w:val="BodyText"/>
        <w:spacing w:line="249" w:lineRule="auto" w:before="116"/>
        <w:ind w:left="121" w:right="1434"/>
        <w:jc w:val="both"/>
      </w:pPr>
      <w:r>
        <w:rPr/>
        <w:t>In the previous examples, we have assumed that the camera is a perspective camera where a view</w:t>
      </w:r>
      <w:bookmarkStart w:name="_bookmark394" w:id="418"/>
      <w:bookmarkEnd w:id="418"/>
      <w:r>
        <w:rPr/>
      </w:r>
      <w:r>
        <w:rPr/>
        <w:t> angle controls the projection of the actors onto the view plane during the rendering process. Perspec- tive</w:t>
      </w:r>
      <w:r>
        <w:rPr>
          <w:spacing w:val="-4"/>
        </w:rPr>
        <w:t> </w:t>
      </w:r>
      <w:r>
        <w:rPr/>
        <w:t>projection,</w:t>
      </w:r>
      <w:r>
        <w:rPr>
          <w:spacing w:val="-4"/>
        </w:rPr>
        <w:t> </w:t>
      </w:r>
      <w:r>
        <w:rPr/>
        <w:t>while</w:t>
      </w:r>
      <w:r>
        <w:rPr>
          <w:spacing w:val="-4"/>
        </w:rPr>
        <w:t> </w:t>
      </w:r>
      <w:r>
        <w:rPr/>
        <w:t>generating</w:t>
      </w:r>
      <w:r>
        <w:rPr>
          <w:spacing w:val="-4"/>
        </w:rPr>
        <w:t> </w:t>
      </w:r>
      <w:r>
        <w:rPr/>
        <w:t>more</w:t>
      </w:r>
      <w:r>
        <w:rPr>
          <w:spacing w:val="-4"/>
        </w:rPr>
        <w:t> </w:t>
      </w:r>
      <w:r>
        <w:rPr/>
        <w:t>natural</w:t>
      </w:r>
      <w:r>
        <w:rPr>
          <w:spacing w:val="-3"/>
        </w:rPr>
        <w:t> </w:t>
      </w:r>
      <w:r>
        <w:rPr/>
        <w:t>looking</w:t>
      </w:r>
      <w:r>
        <w:rPr>
          <w:spacing w:val="-3"/>
        </w:rPr>
        <w:t> </w:t>
      </w:r>
      <w:r>
        <w:rPr/>
        <w:t>images,</w:t>
      </w:r>
      <w:r>
        <w:rPr>
          <w:spacing w:val="-4"/>
        </w:rPr>
        <w:t> </w:t>
      </w:r>
      <w:r>
        <w:rPr/>
        <w:t>introduces</w:t>
      </w:r>
      <w:r>
        <w:rPr>
          <w:spacing w:val="-3"/>
        </w:rPr>
        <w:t> </w:t>
      </w:r>
      <w:r>
        <w:rPr/>
        <w:t>distortion</w:t>
      </w:r>
      <w:r>
        <w:rPr>
          <w:spacing w:val="-3"/>
        </w:rPr>
        <w:t> </w:t>
      </w:r>
      <w:r>
        <w:rPr/>
        <w:t>that</w:t>
      </w:r>
      <w:r>
        <w:rPr>
          <w:spacing w:val="-4"/>
        </w:rPr>
        <w:t> </w:t>
      </w:r>
      <w:r>
        <w:rPr/>
        <w:t>can</w:t>
      </w:r>
      <w:r>
        <w:rPr>
          <w:spacing w:val="-3"/>
        </w:rPr>
        <w:t> </w:t>
      </w:r>
      <w:r>
        <w:rPr/>
        <w:t>be</w:t>
      </w:r>
      <w:r>
        <w:rPr>
          <w:spacing w:val="-4"/>
        </w:rPr>
        <w:t> </w:t>
      </w:r>
      <w:r>
        <w:rPr/>
        <w:t>unde-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6"/>
        <w:jc w:val="both"/>
      </w:pPr>
      <w:r>
        <w:rPr/>
        <w:t>sirable in some applications. Orthogonal (or parallel) projection is an alternative projection method. In orthogonal projection, view rays are </w:t>
      </w:r>
      <w:bookmarkStart w:name="_bookmark396" w:id="419"/>
      <w:bookmarkEnd w:id="419"/>
      <w:r>
        <w:rPr/>
        <w:t>paralle</w:t>
      </w:r>
      <w:r>
        <w:rPr/>
        <w:t>l, and objects are </w:t>
      </w:r>
      <w:bookmarkStart w:name="_bookmark395" w:id="420"/>
      <w:bookmarkEnd w:id="420"/>
      <w:r>
        <w:rPr/>
        <w:t>re</w:t>
      </w:r>
      <w:r>
        <w:rPr/>
        <w:t>ndered without distance effects.</w:t>
      </w:r>
    </w:p>
    <w:p>
      <w:pPr>
        <w:pStyle w:val="BodyText"/>
        <w:spacing w:line="249" w:lineRule="auto" w:before="24"/>
        <w:ind w:left="661" w:right="895" w:firstLine="478"/>
        <w:jc w:val="both"/>
      </w:pPr>
      <w:r>
        <w:rPr/>
        <w:t>To set the camera to use orthogonal projection, use the vtkCamera::ParallelProjectionOn()</w:t>
      </w:r>
      <w:bookmarkStart w:name="_bookmark397" w:id="421"/>
      <w:bookmarkEnd w:id="421"/>
      <w:r>
        <w:rPr/>
      </w:r>
      <w:r>
        <w:rPr/>
        <w:t> method. In parallel projection mode, the camera view angle no longer controls zoom. Instead, use the SetParallelScale() method to control the magnification of the actors.</w:t>
      </w:r>
    </w:p>
    <w:p>
      <w:pPr>
        <w:pStyle w:val="BodyText"/>
        <w:spacing w:before="10"/>
        <w:rPr>
          <w:sz w:val="29"/>
        </w:rPr>
      </w:pPr>
    </w:p>
    <w:p>
      <w:pPr>
        <w:pStyle w:val="Heading6"/>
        <w:spacing w:before="1"/>
        <w:ind w:left="1139"/>
      </w:pPr>
      <w:bookmarkStart w:name="_bookmark398" w:id="422"/>
      <w:bookmarkEnd w:id="422"/>
      <w:r>
        <w:rPr>
          <w:b w:val="0"/>
        </w:rPr>
      </w:r>
      <w:r>
        <w:rPr>
          <w:color w:val="0C7652"/>
        </w:rPr>
        <w:t>Saving/Restoring </w:t>
      </w:r>
      <w:bookmarkStart w:name="_bookmark399" w:id="423"/>
      <w:bookmarkEnd w:id="423"/>
      <w:r>
        <w:rPr>
          <w:color w:val="0C7652"/>
        </w:rPr>
        <w:t>Cam</w:t>
      </w:r>
      <w:r>
        <w:rPr>
          <w:color w:val="0C7652"/>
        </w:rPr>
        <w:t>era State</w:t>
      </w:r>
    </w:p>
    <w:p>
      <w:pPr>
        <w:pStyle w:val="BodyText"/>
        <w:spacing w:line="249" w:lineRule="auto" w:before="133"/>
        <w:ind w:left="661" w:right="896"/>
        <w:jc w:val="both"/>
      </w:pPr>
      <w:r>
        <w:rPr/>
        <w:t>Another common requirement of applications is the capability to save and restore camera state (i.e., recover a view). To save camera state, you’ll need to save (at a minimum) the clipping range, the focal point and position, and the view-up vector. You’ll also want to compute the view plane normal (as shown in the example in </w:t>
      </w:r>
      <w:hyperlink w:history="true" w:anchor="_bookmark365">
        <w:r>
          <w:rPr/>
          <w:t>“Instantiating The Camera” on page 49</w:t>
        </w:r>
      </w:hyperlink>
      <w:r>
        <w:rPr/>
        <w:t>). Then, to recover camera state, simply instantiate a camera with the saved information, and assign it to the appropriate renderer (i.e., SetActiveCamera()).</w:t>
      </w:r>
    </w:p>
    <w:p>
      <w:pPr>
        <w:pStyle w:val="BodyText"/>
        <w:spacing w:line="249" w:lineRule="auto" w:before="28"/>
        <w:ind w:left="661" w:right="895" w:firstLine="478"/>
        <w:jc w:val="both"/>
      </w:pPr>
      <w:r>
        <w:rPr/>
        <w:t>In some cases you may need to store additional information. For example, if the camera view angle</w:t>
      </w:r>
      <w:r>
        <w:rPr>
          <w:spacing w:val="-6"/>
        </w:rPr>
        <w:t> </w:t>
      </w:r>
      <w:bookmarkStart w:name="_bookmark400" w:id="424"/>
      <w:bookmarkEnd w:id="424"/>
      <w:r>
        <w:rPr/>
        <w:t>(</w:t>
      </w:r>
      <w:r>
        <w:rPr/>
        <w:t>or</w:t>
      </w:r>
      <w:r>
        <w:rPr>
          <w:spacing w:val="-6"/>
        </w:rPr>
        <w:t> </w:t>
      </w:r>
      <w:r>
        <w:rPr/>
        <w:t>parallel</w:t>
      </w:r>
      <w:r>
        <w:rPr>
          <w:spacing w:val="-6"/>
        </w:rPr>
        <w:t> </w:t>
      </w:r>
      <w:bookmarkStart w:name="_bookmark401" w:id="425"/>
      <w:bookmarkEnd w:id="425"/>
      <w:r>
        <w:rPr/>
        <w:t>scale)</w:t>
      </w:r>
      <w:r>
        <w:rPr>
          <w:spacing w:val="-6"/>
        </w:rPr>
        <w:t> </w:t>
      </w:r>
      <w:r>
        <w:rPr/>
        <w:t>is</w:t>
      </w:r>
      <w:r>
        <w:rPr>
          <w:spacing w:val="-5"/>
        </w:rPr>
        <w:t> </w:t>
      </w:r>
      <w:r>
        <w:rPr/>
        <w:t>set,</w:t>
      </w:r>
      <w:r>
        <w:rPr>
          <w:spacing w:val="-5"/>
        </w:rPr>
        <w:t> </w:t>
      </w:r>
      <w:r>
        <w:rPr/>
        <w:t>you’ll</w:t>
      </w:r>
      <w:r>
        <w:rPr>
          <w:spacing w:val="-5"/>
        </w:rPr>
        <w:t> </w:t>
      </w:r>
      <w:r>
        <w:rPr/>
        <w:t>need</w:t>
      </w:r>
      <w:r>
        <w:rPr>
          <w:spacing w:val="-4"/>
        </w:rPr>
        <w:t> </w:t>
      </w:r>
      <w:r>
        <w:rPr/>
        <w:t>to</w:t>
      </w:r>
      <w:r>
        <w:rPr>
          <w:spacing w:val="-5"/>
        </w:rPr>
        <w:t> </w:t>
      </w:r>
      <w:r>
        <w:rPr/>
        <w:t>save</w:t>
      </w:r>
      <w:r>
        <w:rPr>
          <w:spacing w:val="-5"/>
        </w:rPr>
        <w:t> </w:t>
      </w:r>
      <w:r>
        <w:rPr/>
        <w:t>this.</w:t>
      </w:r>
      <w:r>
        <w:rPr>
          <w:spacing w:val="-5"/>
        </w:rPr>
        <w:t> </w:t>
      </w:r>
      <w:r>
        <w:rPr>
          <w:spacing w:val="-3"/>
        </w:rPr>
        <w:t>Or,</w:t>
      </w:r>
      <w:r>
        <w:rPr>
          <w:spacing w:val="-5"/>
        </w:rPr>
        <w:t> </w:t>
      </w:r>
      <w:r>
        <w:rPr/>
        <w:t>if</w:t>
      </w:r>
      <w:r>
        <w:rPr>
          <w:spacing w:val="-5"/>
        </w:rPr>
        <w:t> </w:t>
      </w:r>
      <w:r>
        <w:rPr/>
        <w:t>you</w:t>
      </w:r>
      <w:r>
        <w:rPr>
          <w:spacing w:val="-5"/>
        </w:rPr>
        <w:t> </w:t>
      </w:r>
      <w:r>
        <w:rPr/>
        <w:t>are</w:t>
      </w:r>
      <w:r>
        <w:rPr>
          <w:spacing w:val="-4"/>
        </w:rPr>
        <w:t> </w:t>
      </w:r>
      <w:r>
        <w:rPr/>
        <w:t>using</w:t>
      </w:r>
      <w:r>
        <w:rPr>
          <w:spacing w:val="-5"/>
        </w:rPr>
        <w:t> </w:t>
      </w:r>
      <w:r>
        <w:rPr/>
        <w:t>the</w:t>
      </w:r>
      <w:r>
        <w:rPr>
          <w:spacing w:val="-6"/>
        </w:rPr>
        <w:t> </w:t>
      </w:r>
      <w:r>
        <w:rPr/>
        <w:t>camera</w:t>
      </w:r>
      <w:r>
        <w:rPr>
          <w:spacing w:val="-6"/>
        </w:rPr>
        <w:t> </w:t>
      </w:r>
      <w:r>
        <w:rPr/>
        <w:t>for</w:t>
      </w:r>
      <w:r>
        <w:rPr>
          <w:spacing w:val="-5"/>
        </w:rPr>
        <w:t> </w:t>
      </w:r>
      <w:r>
        <w:rPr/>
        <w:t>stereo</w:t>
      </w:r>
      <w:r>
        <w:rPr>
          <w:spacing w:val="-5"/>
        </w:rPr>
        <w:t> </w:t>
      </w:r>
      <w:r>
        <w:rPr/>
        <w:t>view- ing, the EyeAngle and Stereo flags are</w:t>
      </w:r>
      <w:r>
        <w:rPr>
          <w:spacing w:val="-5"/>
        </w:rPr>
        <w:t> </w:t>
      </w:r>
      <w:r>
        <w:rPr/>
        <w:t>required.</w:t>
      </w:r>
    </w:p>
    <w:p>
      <w:pPr>
        <w:pStyle w:val="BodyText"/>
        <w:rPr>
          <w:sz w:val="22"/>
        </w:rPr>
      </w:pPr>
    </w:p>
    <w:p>
      <w:pPr>
        <w:pStyle w:val="Heading4"/>
        <w:numPr>
          <w:ilvl w:val="1"/>
          <w:numId w:val="30"/>
        </w:numPr>
        <w:tabs>
          <w:tab w:pos="1115" w:val="left" w:leader="none"/>
        </w:tabs>
        <w:spacing w:line="240" w:lineRule="auto" w:before="195" w:after="0"/>
        <w:ind w:left="1114" w:right="0" w:hanging="453"/>
        <w:jc w:val="both"/>
      </w:pPr>
      <w:bookmarkStart w:name="_bookmark402" w:id="426"/>
      <w:bookmarkEnd w:id="426"/>
      <w:r>
        <w:rPr>
          <w:b w:val="0"/>
        </w:rPr>
      </w:r>
      <w:bookmarkStart w:name="_bookmark402" w:id="427"/>
      <w:bookmarkEnd w:id="427"/>
      <w:r>
        <w:rPr>
          <w:color w:val="0C7652"/>
          <w:spacing w:val="4"/>
        </w:rPr>
        <w:t>Controllin</w:t>
      </w:r>
      <w:r>
        <w:rPr>
          <w:color w:val="0C7652"/>
          <w:spacing w:val="4"/>
        </w:rPr>
        <w:t>g</w:t>
      </w:r>
      <w:r>
        <w:rPr>
          <w:color w:val="0C7652"/>
          <w:spacing w:val="10"/>
        </w:rPr>
        <w:t> </w:t>
      </w:r>
      <w:r>
        <w:rPr>
          <w:color w:val="0C7652"/>
          <w:spacing w:val="2"/>
        </w:rPr>
        <w:t>Lights</w:t>
      </w:r>
    </w:p>
    <w:p>
      <w:pPr>
        <w:pStyle w:val="BodyText"/>
        <w:spacing w:line="249" w:lineRule="auto" w:before="180"/>
        <w:ind w:left="661" w:right="894"/>
        <w:jc w:val="both"/>
      </w:pPr>
      <w:bookmarkStart w:name="_bookmark405" w:id="428"/>
      <w:bookmarkEnd w:id="428"/>
      <w:r>
        <w:rPr/>
      </w:r>
      <w:r>
        <w:rPr/>
        <w:t>Lights are easier to </w:t>
      </w:r>
      <w:bookmarkStart w:name="_bookmark404" w:id="429"/>
      <w:bookmarkEnd w:id="429"/>
      <w:r>
        <w:rPr/>
        <w:t>control</w:t>
      </w:r>
      <w:r>
        <w:rPr/>
        <w:t> than </w:t>
      </w:r>
      <w:bookmarkStart w:name="_bookmark403" w:id="430"/>
      <w:bookmarkEnd w:id="430"/>
      <w:r>
        <w:rPr/>
        <w:t>cameras.</w:t>
      </w:r>
      <w:r>
        <w:rPr/>
        <w:t> The most frequently used methods are </w:t>
      </w:r>
      <w:bookmarkStart w:name="_bookmark406" w:id="431"/>
      <w:bookmarkEnd w:id="431"/>
      <w:r>
        <w:rPr/>
        <w:t>SetPosi</w:t>
      </w:r>
      <w:r>
        <w:rPr/>
        <w:t>tion(), SetFocalPoint(), and SetColor(). The position and focal point of the light control the direction in which</w:t>
      </w:r>
      <w:r>
        <w:rPr>
          <w:spacing w:val="-6"/>
        </w:rPr>
        <w:t> </w:t>
      </w:r>
      <w:r>
        <w:rPr/>
        <w:t>the</w:t>
      </w:r>
      <w:r>
        <w:rPr>
          <w:spacing w:val="-6"/>
        </w:rPr>
        <w:t> </w:t>
      </w:r>
      <w:r>
        <w:rPr/>
        <w:t>light</w:t>
      </w:r>
      <w:r>
        <w:rPr>
          <w:spacing w:val="-6"/>
        </w:rPr>
        <w:t> </w:t>
      </w:r>
      <w:r>
        <w:rPr/>
        <w:t>poi</w:t>
      </w:r>
      <w:bookmarkStart w:name="_bookmark408" w:id="432"/>
      <w:bookmarkEnd w:id="432"/>
      <w:r>
        <w:rPr/>
        <w:t>nts.</w:t>
      </w:r>
      <w:r>
        <w:rPr>
          <w:spacing w:val="-6"/>
        </w:rPr>
        <w:t> </w:t>
      </w:r>
      <w:r>
        <w:rPr/>
        <w:t>The</w:t>
      </w:r>
      <w:r>
        <w:rPr>
          <w:spacing w:val="-6"/>
        </w:rPr>
        <w:t> </w:t>
      </w:r>
      <w:r>
        <w:rPr/>
        <w:t>color</w:t>
      </w:r>
      <w:r>
        <w:rPr>
          <w:spacing w:val="-6"/>
        </w:rPr>
        <w:t> </w:t>
      </w:r>
      <w:r>
        <w:rPr/>
        <w:t>of</w:t>
      </w:r>
      <w:r>
        <w:rPr>
          <w:spacing w:val="-6"/>
        </w:rPr>
        <w:t> </w:t>
      </w:r>
      <w:bookmarkStart w:name="_bookmark407" w:id="433"/>
      <w:bookmarkEnd w:id="433"/>
      <w:r>
        <w:rPr/>
        <w:t>the</w:t>
      </w:r>
      <w:r>
        <w:rPr>
          <w:spacing w:val="-6"/>
        </w:rPr>
        <w:t> </w:t>
      </w:r>
      <w:r>
        <w:rPr/>
        <w:t>light</w:t>
      </w:r>
      <w:r>
        <w:rPr>
          <w:spacing w:val="-5"/>
        </w:rPr>
        <w:t> </w:t>
      </w:r>
      <w:r>
        <w:rPr/>
        <w:t>is</w:t>
      </w:r>
      <w:r>
        <w:rPr>
          <w:spacing w:val="-6"/>
        </w:rPr>
        <w:t> </w:t>
      </w:r>
      <w:r>
        <w:rPr/>
        <w:t>expressed</w:t>
      </w:r>
      <w:r>
        <w:rPr>
          <w:spacing w:val="-6"/>
        </w:rPr>
        <w:t> </w:t>
      </w:r>
      <w:r>
        <w:rPr/>
        <w:t>as</w:t>
      </w:r>
      <w:r>
        <w:rPr>
          <w:spacing w:val="-5"/>
        </w:rPr>
        <w:t> </w:t>
      </w:r>
      <w:r>
        <w:rPr/>
        <w:t>an</w:t>
      </w:r>
      <w:r>
        <w:rPr>
          <w:spacing w:val="-5"/>
        </w:rPr>
        <w:t> </w:t>
      </w:r>
      <w:r>
        <w:rPr/>
        <w:t>RGB</w:t>
      </w:r>
      <w:r>
        <w:rPr>
          <w:spacing w:val="-5"/>
        </w:rPr>
        <w:t> </w:t>
      </w:r>
      <w:r>
        <w:rPr/>
        <w:t>vector.</w:t>
      </w:r>
      <w:r>
        <w:rPr>
          <w:spacing w:val="-5"/>
        </w:rPr>
        <w:t> </w:t>
      </w:r>
      <w:r>
        <w:rPr/>
        <w:t>Also,</w:t>
      </w:r>
      <w:r>
        <w:rPr>
          <w:spacing w:val="-5"/>
        </w:rPr>
        <w:t> </w:t>
      </w:r>
      <w:r>
        <w:rPr/>
        <w:t>lights</w:t>
      </w:r>
      <w:r>
        <w:rPr>
          <w:spacing w:val="-5"/>
        </w:rPr>
        <w:t> </w:t>
      </w:r>
      <w:r>
        <w:rPr/>
        <w:t>can</w:t>
      </w:r>
      <w:r>
        <w:rPr>
          <w:spacing w:val="-5"/>
        </w:rPr>
        <w:t> </w:t>
      </w:r>
      <w:r>
        <w:rPr/>
        <w:t>be</w:t>
      </w:r>
      <w:r>
        <w:rPr>
          <w:spacing w:val="-7"/>
        </w:rPr>
        <w:t> </w:t>
      </w:r>
      <w:r>
        <w:rPr/>
        <w:t>turned on and off via the SwitchOn() and SwitchOff() methods, and the brightness of the light can be set with the SetIntensity()</w:t>
      </w:r>
      <w:r>
        <w:rPr>
          <w:spacing w:val="-2"/>
        </w:rPr>
        <w:t> </w:t>
      </w:r>
      <w:r>
        <w:rPr/>
        <w:t>method.</w:t>
      </w:r>
    </w:p>
    <w:p>
      <w:pPr>
        <w:pStyle w:val="BodyText"/>
        <w:spacing w:line="249" w:lineRule="auto" w:before="26"/>
        <w:ind w:left="661" w:right="894" w:firstLine="478"/>
        <w:jc w:val="both"/>
      </w:pPr>
      <w:r>
        <w:rPr/>
        <w:t>By default, instances of </w:t>
      </w:r>
      <w:bookmarkStart w:name="_bookmark409" w:id="434"/>
      <w:bookmarkEnd w:id="434"/>
      <w:r>
        <w:rPr/>
        <w:t>vt</w:t>
      </w:r>
      <w:r>
        <w:rPr/>
        <w:t>kLight are directional lights. That is, the position and focal point define a vector parallel to which light rays travel, and the light source is assumed to be located at the infinity</w:t>
      </w:r>
      <w:r>
        <w:rPr>
          <w:spacing w:val="-5"/>
        </w:rPr>
        <w:t> </w:t>
      </w:r>
      <w:r>
        <w:rPr/>
        <w:t>point.</w:t>
      </w:r>
      <w:r>
        <w:rPr>
          <w:spacing w:val="-5"/>
        </w:rPr>
        <w:t> </w:t>
      </w:r>
      <w:r>
        <w:rPr/>
        <w:t>This</w:t>
      </w:r>
      <w:r>
        <w:rPr>
          <w:spacing w:val="-4"/>
        </w:rPr>
        <w:t> </w:t>
      </w:r>
      <w:r>
        <w:rPr/>
        <w:t>means</w:t>
      </w:r>
      <w:r>
        <w:rPr>
          <w:spacing w:val="-5"/>
        </w:rPr>
        <w:t> </w:t>
      </w:r>
      <w:r>
        <w:rPr/>
        <w:t>that</w:t>
      </w:r>
      <w:r>
        <w:rPr>
          <w:spacing w:val="-4"/>
        </w:rPr>
        <w:t> </w:t>
      </w:r>
      <w:r>
        <w:rPr/>
        <w:t>the</w:t>
      </w:r>
      <w:r>
        <w:rPr>
          <w:spacing w:val="-5"/>
        </w:rPr>
        <w:t> </w:t>
      </w:r>
      <w:r>
        <w:rPr/>
        <w:t>lighting</w:t>
      </w:r>
      <w:r>
        <w:rPr>
          <w:spacing w:val="-5"/>
        </w:rPr>
        <w:t> </w:t>
      </w:r>
      <w:r>
        <w:rPr/>
        <w:t>on</w:t>
      </w:r>
      <w:r>
        <w:rPr>
          <w:spacing w:val="-4"/>
        </w:rPr>
        <w:t> </w:t>
      </w:r>
      <w:r>
        <w:rPr/>
        <w:t>an</w:t>
      </w:r>
      <w:r>
        <w:rPr>
          <w:spacing w:val="-5"/>
        </w:rPr>
        <w:t> </w:t>
      </w:r>
      <w:r>
        <w:rPr/>
        <w:t>object</w:t>
      </w:r>
      <w:r>
        <w:rPr>
          <w:spacing w:val="-4"/>
        </w:rPr>
        <w:t> </w:t>
      </w:r>
      <w:r>
        <w:rPr/>
        <w:t>does</w:t>
      </w:r>
      <w:r>
        <w:rPr>
          <w:spacing w:val="-5"/>
        </w:rPr>
        <w:t> </w:t>
      </w:r>
      <w:r>
        <w:rPr/>
        <w:t>not</w:t>
      </w:r>
      <w:r>
        <w:rPr>
          <w:spacing w:val="-4"/>
        </w:rPr>
        <w:t> </w:t>
      </w:r>
      <w:r>
        <w:rPr/>
        <w:t>change</w:t>
      </w:r>
      <w:r>
        <w:rPr>
          <w:spacing w:val="-3"/>
        </w:rPr>
        <w:t> </w:t>
      </w:r>
      <w:r>
        <w:rPr/>
        <w:t>if</w:t>
      </w:r>
      <w:r>
        <w:rPr>
          <w:spacing w:val="-5"/>
        </w:rPr>
        <w:t> </w:t>
      </w:r>
      <w:r>
        <w:rPr/>
        <w:t>the</w:t>
      </w:r>
      <w:r>
        <w:rPr>
          <w:spacing w:val="-4"/>
        </w:rPr>
        <w:t> </w:t>
      </w:r>
      <w:r>
        <w:rPr/>
        <w:t>focal</w:t>
      </w:r>
      <w:r>
        <w:rPr>
          <w:spacing w:val="-5"/>
        </w:rPr>
        <w:t> </w:t>
      </w:r>
      <w:r>
        <w:rPr/>
        <w:t>point</w:t>
      </w:r>
      <w:r>
        <w:rPr>
          <w:spacing w:val="-4"/>
        </w:rPr>
        <w:t> </w:t>
      </w:r>
      <w:r>
        <w:rPr/>
        <w:t>and</w:t>
      </w:r>
      <w:r>
        <w:rPr>
          <w:spacing w:val="-4"/>
        </w:rPr>
        <w:t> </w:t>
      </w:r>
      <w:r>
        <w:rPr/>
        <w:t>position are translated</w:t>
      </w:r>
      <w:r>
        <w:rPr>
          <w:spacing w:val="-2"/>
        </w:rPr>
        <w:t> </w:t>
      </w:r>
      <w:r>
        <w:rPr/>
        <w:t>identically.</w:t>
      </w:r>
    </w:p>
    <w:p>
      <w:pPr>
        <w:pStyle w:val="BodyText"/>
        <w:spacing w:before="26"/>
        <w:ind w:left="1139"/>
      </w:pPr>
      <w:r>
        <w:rPr/>
        <w:t>Lights are associated with renderers as follows.</w:t>
      </w:r>
    </w:p>
    <w:p>
      <w:pPr>
        <w:pStyle w:val="BodyText"/>
        <w:rPr>
          <w:sz w:val="26"/>
        </w:rPr>
      </w:pPr>
    </w:p>
    <w:p>
      <w:pPr>
        <w:spacing w:before="0"/>
        <w:ind w:left="1140" w:right="0" w:firstLine="0"/>
        <w:jc w:val="left"/>
        <w:rPr>
          <w:rFonts w:ascii="Courier New"/>
          <w:sz w:val="18"/>
        </w:rPr>
      </w:pPr>
      <w:r>
        <w:rPr>
          <w:rFonts w:ascii="Courier New"/>
          <w:color w:val="323232"/>
          <w:sz w:val="18"/>
        </w:rPr>
        <w:t>vtkLight light</w:t>
      </w:r>
    </w:p>
    <w:p>
      <w:pPr>
        <w:spacing w:before="38"/>
        <w:ind w:left="1464" w:right="0" w:firstLine="0"/>
        <w:jc w:val="left"/>
        <w:rPr>
          <w:rFonts w:ascii="Courier New"/>
          <w:sz w:val="18"/>
        </w:rPr>
      </w:pPr>
      <w:r>
        <w:rPr>
          <w:rFonts w:ascii="Courier New"/>
          <w:color w:val="323232"/>
          <w:sz w:val="18"/>
        </w:rPr>
        <w:t>light SetColor 1 0 0</w:t>
      </w:r>
    </w:p>
    <w:p>
      <w:pPr>
        <w:spacing w:line="285" w:lineRule="auto" w:before="39"/>
        <w:ind w:left="1464" w:right="3623" w:firstLine="0"/>
        <w:jc w:val="left"/>
        <w:rPr>
          <w:rFonts w:ascii="Courier New"/>
          <w:sz w:val="18"/>
        </w:rPr>
      </w:pPr>
      <w:r>
        <w:rPr>
          <w:rFonts w:ascii="Courier New"/>
          <w:color w:val="323232"/>
          <w:sz w:val="18"/>
        </w:rPr>
        <w:t>light SetFocalPoint [cam1 GetFocalPoint] light SetPosition [cam1 GetPosition]</w:t>
      </w:r>
    </w:p>
    <w:p>
      <w:pPr>
        <w:pStyle w:val="BodyText"/>
        <w:spacing w:before="4"/>
        <w:rPr>
          <w:rFonts w:ascii="Courier New"/>
          <w:sz w:val="21"/>
        </w:rPr>
      </w:pPr>
    </w:p>
    <w:p>
      <w:pPr>
        <w:spacing w:before="0"/>
        <w:ind w:left="1140" w:right="0" w:firstLine="0"/>
        <w:jc w:val="left"/>
        <w:rPr>
          <w:rFonts w:ascii="Courier New"/>
          <w:sz w:val="18"/>
        </w:rPr>
      </w:pPr>
      <w:r>
        <w:rPr>
          <w:rFonts w:ascii="Courier New"/>
          <w:color w:val="323232"/>
          <w:sz w:val="18"/>
        </w:rPr>
        <w:t>ren1 AddLight light</w:t>
      </w:r>
    </w:p>
    <w:p>
      <w:pPr>
        <w:pStyle w:val="BodyText"/>
        <w:spacing w:before="8"/>
        <w:rPr>
          <w:rFonts w:ascii="Courier New"/>
          <w:sz w:val="22"/>
        </w:rPr>
      </w:pPr>
    </w:p>
    <w:p>
      <w:pPr>
        <w:pStyle w:val="BodyText"/>
        <w:spacing w:line="244" w:lineRule="auto"/>
        <w:ind w:left="661" w:right="895"/>
        <w:jc w:val="both"/>
      </w:pPr>
      <w:r>
        <w:rPr/>
        <w:t>Here we’ve created a red headlight: a light located at the camera’s </w:t>
      </w:r>
      <w:r>
        <w:rPr>
          <w:spacing w:val="-3"/>
        </w:rPr>
        <w:t>(</w:t>
      </w:r>
      <w:r>
        <w:rPr>
          <w:rFonts w:ascii="Courier New" w:hAnsi="Courier New"/>
          <w:spacing w:val="-3"/>
          <w:sz w:val="18"/>
        </w:rPr>
        <w:t>cam1</w:t>
      </w:r>
      <w:r>
        <w:rPr>
          <w:spacing w:val="-3"/>
        </w:rPr>
        <w:t>’s) </w:t>
      </w:r>
      <w:r>
        <w:rPr/>
        <w:t>position and pointing towards</w:t>
      </w:r>
      <w:r>
        <w:rPr>
          <w:spacing w:val="-3"/>
        </w:rPr>
        <w:t> </w:t>
      </w:r>
      <w:r>
        <w:rPr/>
        <w:t>the</w:t>
      </w:r>
      <w:r>
        <w:rPr>
          <w:spacing w:val="-3"/>
        </w:rPr>
        <w:t> </w:t>
      </w:r>
      <w:r>
        <w:rPr/>
        <w:t>camera’s</w:t>
      </w:r>
      <w:r>
        <w:rPr>
          <w:spacing w:val="-4"/>
        </w:rPr>
        <w:t> </w:t>
      </w:r>
      <w:r>
        <w:rPr/>
        <w:t>focal</w:t>
      </w:r>
      <w:r>
        <w:rPr>
          <w:spacing w:val="-4"/>
        </w:rPr>
        <w:t> </w:t>
      </w:r>
      <w:r>
        <w:rPr/>
        <w:t>point.</w:t>
      </w:r>
      <w:r>
        <w:rPr>
          <w:spacing w:val="-3"/>
        </w:rPr>
        <w:t> </w:t>
      </w:r>
      <w:r>
        <w:rPr/>
        <w:t>This</w:t>
      </w:r>
      <w:r>
        <w:rPr>
          <w:spacing w:val="-4"/>
        </w:rPr>
        <w:t> </w:t>
      </w:r>
      <w:r>
        <w:rPr/>
        <w:t>is</w:t>
      </w:r>
      <w:r>
        <w:rPr>
          <w:spacing w:val="-4"/>
        </w:rPr>
        <w:t> </w:t>
      </w:r>
      <w:r>
        <w:rPr/>
        <w:t>a</w:t>
      </w:r>
      <w:r>
        <w:rPr>
          <w:spacing w:val="-4"/>
        </w:rPr>
        <w:t> </w:t>
      </w:r>
      <w:r>
        <w:rPr/>
        <w:t>useful</w:t>
      </w:r>
      <w:r>
        <w:rPr>
          <w:spacing w:val="-3"/>
        </w:rPr>
        <w:t> </w:t>
      </w:r>
      <w:r>
        <w:rPr/>
        <w:t>trick,</w:t>
      </w:r>
      <w:r>
        <w:rPr>
          <w:spacing w:val="-3"/>
        </w:rPr>
        <w:t> </w:t>
      </w:r>
      <w:r>
        <w:rPr/>
        <w:t>and</w:t>
      </w:r>
      <w:r>
        <w:rPr>
          <w:spacing w:val="-4"/>
        </w:rPr>
        <w:t> </w:t>
      </w:r>
      <w:r>
        <w:rPr/>
        <w:t>is</w:t>
      </w:r>
      <w:r>
        <w:rPr>
          <w:spacing w:val="-4"/>
        </w:rPr>
        <w:t> </w:t>
      </w:r>
      <w:r>
        <w:rPr/>
        <w:t>used</w:t>
      </w:r>
      <w:r>
        <w:rPr>
          <w:spacing w:val="-4"/>
        </w:rPr>
        <w:t> </w:t>
      </w:r>
      <w:r>
        <w:rPr/>
        <w:t>by</w:t>
      </w:r>
      <w:r>
        <w:rPr>
          <w:spacing w:val="-3"/>
        </w:rPr>
        <w:t> </w:t>
      </w:r>
      <w:r>
        <w:rPr/>
        <w:t>the</w:t>
      </w:r>
      <w:r>
        <w:rPr>
          <w:spacing w:val="-4"/>
        </w:rPr>
        <w:t> </w:t>
      </w:r>
      <w:r>
        <w:rPr/>
        <w:t>interactive</w:t>
      </w:r>
      <w:r>
        <w:rPr>
          <w:spacing w:val="-3"/>
        </w:rPr>
        <w:t> </w:t>
      </w:r>
      <w:r>
        <w:rPr/>
        <w:t>renderer</w:t>
      </w:r>
      <w:r>
        <w:rPr>
          <w:spacing w:val="-4"/>
        </w:rPr>
        <w:t> </w:t>
      </w:r>
      <w:r>
        <w:rPr/>
        <w:t>to</w:t>
      </w:r>
      <w:r>
        <w:rPr>
          <w:spacing w:val="-2"/>
        </w:rPr>
        <w:t> </w:t>
      </w:r>
      <w:r>
        <w:rPr/>
        <w:t>posi- tion the light as the camera moves. (See </w:t>
      </w:r>
      <w:hyperlink w:history="true" w:anchor="_bookmark328">
        <w:r>
          <w:rPr/>
          <w:t>“Using VTK Interactors” on page</w:t>
        </w:r>
        <w:r>
          <w:rPr>
            <w:spacing w:val="-9"/>
          </w:rPr>
          <w:t> </w:t>
        </w:r>
        <w:r>
          <w:rPr/>
          <w:t>45</w:t>
        </w:r>
      </w:hyperlink>
      <w:r>
        <w:rPr/>
        <w:t>.)</w:t>
      </w:r>
    </w:p>
    <w:p>
      <w:pPr>
        <w:pStyle w:val="BodyText"/>
        <w:spacing w:before="3"/>
        <w:rPr>
          <w:sz w:val="30"/>
        </w:rPr>
      </w:pPr>
    </w:p>
    <w:p>
      <w:pPr>
        <w:pStyle w:val="Heading6"/>
      </w:pPr>
      <w:bookmarkStart w:name="_bookmark410" w:id="435"/>
      <w:bookmarkEnd w:id="435"/>
      <w:r>
        <w:rPr>
          <w:b w:val="0"/>
        </w:rPr>
      </w:r>
      <w:bookmarkStart w:name="_bookmark411" w:id="436"/>
      <w:bookmarkEnd w:id="436"/>
      <w:r>
        <w:rPr>
          <w:b w:val="0"/>
        </w:rPr>
      </w:r>
      <w:r>
        <w:rPr>
          <w:color w:val="0C7652"/>
        </w:rPr>
        <w:t>Positional Lights</w:t>
      </w:r>
    </w:p>
    <w:p>
      <w:pPr>
        <w:pStyle w:val="BodyText"/>
        <w:spacing w:line="249" w:lineRule="auto" w:before="133"/>
        <w:ind w:left="661" w:right="896"/>
        <w:jc w:val="both"/>
      </w:pPr>
      <w:r>
        <w:rPr/>
        <w:t>It</w:t>
      </w:r>
      <w:r>
        <w:rPr>
          <w:spacing w:val="-3"/>
        </w:rPr>
        <w:t> </w:t>
      </w:r>
      <w:r>
        <w:rPr/>
        <w:t>is</w:t>
      </w:r>
      <w:r>
        <w:rPr>
          <w:spacing w:val="-3"/>
        </w:rPr>
        <w:t> </w:t>
      </w:r>
      <w:r>
        <w:rPr/>
        <w:t>possible</w:t>
      </w:r>
      <w:r>
        <w:rPr>
          <w:spacing w:val="-3"/>
        </w:rPr>
        <w:t> </w:t>
      </w:r>
      <w:r>
        <w:rPr/>
        <w:t>to</w:t>
      </w:r>
      <w:r>
        <w:rPr>
          <w:spacing w:val="-3"/>
        </w:rPr>
        <w:t> </w:t>
      </w:r>
      <w:r>
        <w:rPr/>
        <w:t>create</w:t>
      </w:r>
      <w:r>
        <w:rPr>
          <w:spacing w:val="-3"/>
        </w:rPr>
        <w:t> </w:t>
      </w:r>
      <w:r>
        <w:rPr/>
        <w:t>posit</w:t>
      </w:r>
      <w:bookmarkStart w:name="_bookmark413" w:id="437"/>
      <w:bookmarkEnd w:id="437"/>
      <w:r>
        <w:rPr/>
        <w:t>io</w:t>
      </w:r>
      <w:r>
        <w:rPr/>
        <w:t>nal</w:t>
      </w:r>
      <w:r>
        <w:rPr>
          <w:spacing w:val="-3"/>
        </w:rPr>
        <w:t> </w:t>
      </w:r>
      <w:r>
        <w:rPr/>
        <w:t>(i.e.,</w:t>
      </w:r>
      <w:r>
        <w:rPr>
          <w:spacing w:val="-4"/>
        </w:rPr>
        <w:t> </w:t>
      </w:r>
      <w:r>
        <w:rPr/>
        <w:t>spot</w:t>
      </w:r>
      <w:r>
        <w:rPr>
          <w:spacing w:val="-2"/>
        </w:rPr>
        <w:t> </w:t>
      </w:r>
      <w:r>
        <w:rPr/>
        <w:t>lights)</w:t>
      </w:r>
      <w:r>
        <w:rPr>
          <w:spacing w:val="-2"/>
        </w:rPr>
        <w:t> </w:t>
      </w:r>
      <w:r>
        <w:rPr/>
        <w:t>by</w:t>
      </w:r>
      <w:r>
        <w:rPr>
          <w:spacing w:val="-4"/>
        </w:rPr>
        <w:t> </w:t>
      </w:r>
      <w:r>
        <w:rPr/>
        <w:t>using</w:t>
      </w:r>
      <w:r>
        <w:rPr>
          <w:spacing w:val="-3"/>
        </w:rPr>
        <w:t> </w:t>
      </w:r>
      <w:r>
        <w:rPr/>
        <w:t>the</w:t>
      </w:r>
      <w:r>
        <w:rPr>
          <w:spacing w:val="-3"/>
        </w:rPr>
        <w:t> </w:t>
      </w:r>
      <w:bookmarkStart w:name="_bookmark412" w:id="438"/>
      <w:bookmarkEnd w:id="438"/>
      <w:r>
        <w:rPr/>
        <w:t>Posit</w:t>
      </w:r>
      <w:r>
        <w:rPr/>
        <w:t>ionalOn()</w:t>
      </w:r>
      <w:r>
        <w:rPr>
          <w:spacing w:val="-3"/>
        </w:rPr>
        <w:t> </w:t>
      </w:r>
      <w:r>
        <w:rPr/>
        <w:t>method.</w:t>
      </w:r>
      <w:r>
        <w:rPr>
          <w:spacing w:val="-4"/>
        </w:rPr>
        <w:t> </w:t>
      </w:r>
      <w:r>
        <w:rPr/>
        <w:t>This</w:t>
      </w:r>
      <w:r>
        <w:rPr>
          <w:spacing w:val="-3"/>
        </w:rPr>
        <w:t> </w:t>
      </w:r>
      <w:r>
        <w:rPr/>
        <w:t>method</w:t>
      </w:r>
      <w:r>
        <w:rPr>
          <w:spacing w:val="-2"/>
        </w:rPr>
        <w:t> </w:t>
      </w:r>
      <w:r>
        <w:rPr/>
        <w:t>is used</w:t>
      </w:r>
      <w:r>
        <w:rPr>
          <w:spacing w:val="4"/>
        </w:rPr>
        <w:t> </w:t>
      </w:r>
      <w:r>
        <w:rPr/>
        <w:t>in</w:t>
      </w:r>
      <w:r>
        <w:rPr>
          <w:spacing w:val="5"/>
        </w:rPr>
        <w:t> </w:t>
      </w:r>
      <w:r>
        <w:rPr/>
        <w:t>conjunction</w:t>
      </w:r>
      <w:r>
        <w:rPr>
          <w:spacing w:val="5"/>
        </w:rPr>
        <w:t> </w:t>
      </w:r>
      <w:r>
        <w:rPr/>
        <w:t>with</w:t>
      </w:r>
      <w:r>
        <w:rPr>
          <w:spacing w:val="5"/>
        </w:rPr>
        <w:t> </w:t>
      </w:r>
      <w:r>
        <w:rPr/>
        <w:t>the</w:t>
      </w:r>
      <w:r>
        <w:rPr>
          <w:spacing w:val="5"/>
        </w:rPr>
        <w:t> </w:t>
      </w:r>
      <w:r>
        <w:rPr/>
        <w:t>SetConeAngle()</w:t>
      </w:r>
      <w:r>
        <w:rPr>
          <w:spacing w:val="5"/>
        </w:rPr>
        <w:t> </w:t>
      </w:r>
      <w:r>
        <w:rPr/>
        <w:t>method</w:t>
      </w:r>
      <w:r>
        <w:rPr>
          <w:spacing w:val="5"/>
        </w:rPr>
        <w:t> </w:t>
      </w:r>
      <w:r>
        <w:rPr/>
        <w:t>to</w:t>
      </w:r>
      <w:r>
        <w:rPr>
          <w:spacing w:val="5"/>
        </w:rPr>
        <w:t> </w:t>
      </w:r>
      <w:r>
        <w:rPr/>
        <w:t>control</w:t>
      </w:r>
      <w:r>
        <w:rPr>
          <w:spacing w:val="6"/>
        </w:rPr>
        <w:t> </w:t>
      </w:r>
      <w:r>
        <w:rPr/>
        <w:t>the</w:t>
      </w:r>
      <w:r>
        <w:rPr>
          <w:spacing w:val="5"/>
        </w:rPr>
        <w:t> </w:t>
      </w:r>
      <w:r>
        <w:rPr/>
        <w:t>spread</w:t>
      </w:r>
      <w:r>
        <w:rPr>
          <w:spacing w:val="6"/>
        </w:rPr>
        <w:t> </w:t>
      </w:r>
      <w:r>
        <w:rPr/>
        <w:t>of</w:t>
      </w:r>
      <w:r>
        <w:rPr>
          <w:spacing w:val="4"/>
        </w:rPr>
        <w:t> </w:t>
      </w:r>
      <w:r>
        <w:rPr/>
        <w:t>the</w:t>
      </w:r>
      <w:r>
        <w:rPr>
          <w:spacing w:val="5"/>
        </w:rPr>
        <w:t> </w:t>
      </w:r>
      <w:r>
        <w:rPr/>
        <w:t>spot.</w:t>
      </w:r>
      <w:r>
        <w:rPr>
          <w:spacing w:val="5"/>
        </w:rPr>
        <w:t> </w:t>
      </w:r>
      <w:r>
        <w:rPr/>
        <w:t>A</w:t>
      </w:r>
      <w:r>
        <w:rPr>
          <w:spacing w:val="5"/>
        </w:rPr>
        <w:t> </w:t>
      </w:r>
      <w:r>
        <w:rPr/>
        <w:t>cone</w:t>
      </w:r>
      <w:r>
        <w:rPr>
          <w:spacing w:val="5"/>
        </w:rPr>
        <w:t> </w:t>
      </w:r>
      <w:r>
        <w:rPr/>
        <w:t>angle</w:t>
      </w:r>
    </w:p>
    <w:p>
      <w:pPr>
        <w:spacing w:after="0" w:line="249" w:lineRule="auto"/>
        <w:jc w:val="both"/>
        <w:sectPr>
          <w:headerReference w:type="default" r:id="rId102"/>
          <w:headerReference w:type="even" r:id="rId103"/>
          <w:pgSz w:w="10440" w:h="13680"/>
          <w:pgMar w:header="772" w:footer="0" w:top="980" w:bottom="280" w:left="780" w:right="0"/>
          <w:pgNumType w:start="51"/>
        </w:sectPr>
      </w:pPr>
    </w:p>
    <w:p>
      <w:pPr>
        <w:pStyle w:val="BodyText"/>
        <w:spacing w:before="2"/>
        <w:rPr>
          <w:sz w:val="27"/>
        </w:rPr>
      </w:pPr>
    </w:p>
    <w:p>
      <w:pPr>
        <w:pStyle w:val="BodyText"/>
        <w:spacing w:line="249" w:lineRule="auto" w:before="91"/>
        <w:ind w:left="121" w:right="1436"/>
        <w:jc w:val="both"/>
      </w:pPr>
      <w:r>
        <w:rPr/>
        <w:t>of 180 degrees indicates that no spot light effects will be applied (i.e., no truncated light cone), only the effects of position.</w:t>
      </w:r>
    </w:p>
    <w:p>
      <w:pPr>
        <w:pStyle w:val="BodyText"/>
        <w:rPr>
          <w:sz w:val="22"/>
        </w:rPr>
      </w:pPr>
    </w:p>
    <w:p>
      <w:pPr>
        <w:pStyle w:val="Heading4"/>
        <w:numPr>
          <w:ilvl w:val="1"/>
          <w:numId w:val="30"/>
        </w:numPr>
        <w:tabs>
          <w:tab w:pos="575" w:val="left" w:leader="none"/>
        </w:tabs>
        <w:spacing w:line="240" w:lineRule="auto" w:before="180" w:after="0"/>
        <w:ind w:left="574" w:right="0" w:hanging="453"/>
        <w:jc w:val="both"/>
      </w:pPr>
      <w:bookmarkStart w:name="_bookmark414" w:id="439"/>
      <w:bookmarkEnd w:id="439"/>
      <w:r>
        <w:rPr>
          <w:b w:val="0"/>
        </w:rPr>
      </w:r>
      <w:bookmarkStart w:name="_bookmark415" w:id="440"/>
      <w:bookmarkEnd w:id="440"/>
      <w:r>
        <w:rPr>
          <w:color w:val="0C7652"/>
          <w:spacing w:val="4"/>
        </w:rPr>
        <w:t>Controllin</w:t>
      </w:r>
      <w:r>
        <w:rPr>
          <w:color w:val="0C7652"/>
          <w:spacing w:val="4"/>
        </w:rPr>
        <w:t>g </w:t>
      </w:r>
      <w:r>
        <w:rPr>
          <w:color w:val="0C7652"/>
          <w:spacing w:val="2"/>
        </w:rPr>
        <w:t>3D</w:t>
      </w:r>
      <w:r>
        <w:rPr>
          <w:color w:val="0C7652"/>
          <w:spacing w:val="16"/>
        </w:rPr>
        <w:t> </w:t>
      </w:r>
      <w:r>
        <w:rPr>
          <w:color w:val="0C7652"/>
          <w:spacing w:val="2"/>
        </w:rPr>
        <w:t>Props</w:t>
      </w:r>
    </w:p>
    <w:p>
      <w:pPr>
        <w:pStyle w:val="BodyText"/>
        <w:spacing w:line="249" w:lineRule="auto" w:before="166"/>
        <w:ind w:left="121" w:right="1436"/>
        <w:jc w:val="both"/>
      </w:pPr>
      <w:r>
        <w:rPr/>
        <w:t>Objects in VTK that are to be drawn in the render window are generically known as “props.” (The word prop comes from the vocabulary of theater—a prop is something that appears on stage.) There are several different types of props including vtkProp3D and vtkActor. vtkProp3D is an abstract superclass for those types of props existing in 3D space. The class vtkActor is a type of vtkProp3D whose geometry is defined by analytic primitives such as polygons and lines.</w:t>
      </w:r>
    </w:p>
    <w:p>
      <w:pPr>
        <w:pStyle w:val="BodyText"/>
        <w:spacing w:before="9"/>
        <w:rPr>
          <w:sz w:val="28"/>
        </w:rPr>
      </w:pPr>
    </w:p>
    <w:p>
      <w:pPr>
        <w:pStyle w:val="Heading6"/>
        <w:ind w:left="599"/>
      </w:pPr>
      <w:bookmarkStart w:name="_bookmark416" w:id="441"/>
      <w:bookmarkEnd w:id="441"/>
      <w:r>
        <w:rPr>
          <w:b w:val="0"/>
        </w:rPr>
      </w:r>
      <w:r>
        <w:rPr>
          <w:color w:val="0C7652"/>
        </w:rPr>
        <w:t>Specifying the Position of a vtkProp3D</w:t>
      </w:r>
    </w:p>
    <w:p>
      <w:pPr>
        <w:pStyle w:val="BodyText"/>
        <w:spacing w:line="249" w:lineRule="auto" w:before="119"/>
        <w:ind w:left="121" w:right="1435"/>
        <w:jc w:val="both"/>
      </w:pPr>
      <w:r>
        <w:rPr/>
        <w:t>We have already seen how to use cameras to move around an object; alternatively, we can also hold the camera steady and transform the props. The following methods can be used to define the position of a vtkProp3D (and its subclasses).</w:t>
      </w:r>
    </w:p>
    <w:p>
      <w:pPr>
        <w:pStyle w:val="ListParagraph"/>
        <w:numPr>
          <w:ilvl w:val="0"/>
          <w:numId w:val="24"/>
        </w:numPr>
        <w:tabs>
          <w:tab w:pos="600" w:val="left" w:leader="none"/>
        </w:tabs>
        <w:spacing w:line="240" w:lineRule="auto" w:before="170" w:after="0"/>
        <w:ind w:left="601" w:right="0" w:hanging="190"/>
        <w:jc w:val="left"/>
        <w:rPr>
          <w:sz w:val="20"/>
        </w:rPr>
      </w:pPr>
      <w:bookmarkStart w:name="_bookmark417" w:id="442"/>
      <w:bookmarkEnd w:id="442"/>
      <w:r>
        <w:rPr/>
      </w:r>
      <w:bookmarkStart w:name="_bookmark418" w:id="443"/>
      <w:bookmarkEnd w:id="443"/>
      <w:r>
        <w:rPr/>
      </w:r>
      <w:bookmarkStart w:name="_bookmark418" w:id="444"/>
      <w:bookmarkEnd w:id="444"/>
      <w:r>
        <w:rPr>
          <w:rFonts w:ascii="Courier New" w:hAnsi="Courier New"/>
          <w:sz w:val="18"/>
        </w:rPr>
        <w:t>SetPosi</w:t>
      </w:r>
      <w:r>
        <w:rPr>
          <w:rFonts w:ascii="Courier New" w:hAnsi="Courier New"/>
          <w:sz w:val="18"/>
        </w:rPr>
        <w:t>tion(x,y,z)</w:t>
      </w:r>
      <w:r>
        <w:rPr>
          <w:rFonts w:ascii="Courier New" w:hAnsi="Courier New"/>
          <w:spacing w:val="-70"/>
          <w:sz w:val="18"/>
        </w:rPr>
        <w:t> </w:t>
      </w:r>
      <w:r>
        <w:rPr>
          <w:sz w:val="20"/>
        </w:rPr>
        <w:t>— Specify the position of the vtkProp3D in world coordinates.</w:t>
      </w:r>
    </w:p>
    <w:p>
      <w:pPr>
        <w:pStyle w:val="ListParagraph"/>
        <w:numPr>
          <w:ilvl w:val="0"/>
          <w:numId w:val="24"/>
        </w:numPr>
        <w:tabs>
          <w:tab w:pos="600" w:val="left" w:leader="none"/>
        </w:tabs>
        <w:spacing w:line="240" w:lineRule="auto" w:before="87" w:after="0"/>
        <w:ind w:left="601" w:right="1436" w:hanging="190"/>
        <w:jc w:val="left"/>
        <w:rPr>
          <w:sz w:val="20"/>
        </w:rPr>
      </w:pPr>
      <w:r>
        <w:rPr>
          <w:rFonts w:ascii="Courier New" w:hAnsi="Courier New"/>
          <w:sz w:val="18"/>
        </w:rPr>
        <w:t>AddPosition(deltaX,deltaY,deltaZ) </w:t>
      </w:r>
      <w:r>
        <w:rPr>
          <w:sz w:val="20"/>
        </w:rPr>
        <w:t>— Translate the prop by the specified amount</w:t>
      </w:r>
      <w:bookmarkStart w:name="_bookmark419" w:id="445"/>
      <w:bookmarkEnd w:id="445"/>
      <w:r>
        <w:rPr>
          <w:sz w:val="20"/>
        </w:rPr>
      </w:r>
      <w:r>
        <w:rPr>
          <w:sz w:val="20"/>
        </w:rPr>
        <w:t> along each of the x, </w:t>
      </w:r>
      <w:r>
        <w:rPr>
          <w:spacing w:val="-7"/>
          <w:sz w:val="20"/>
        </w:rPr>
        <w:t>y, </w:t>
      </w:r>
      <w:r>
        <w:rPr>
          <w:sz w:val="20"/>
        </w:rPr>
        <w:t>and z</w:t>
      </w:r>
      <w:r>
        <w:rPr>
          <w:spacing w:val="3"/>
          <w:sz w:val="20"/>
        </w:rPr>
        <w:t> </w:t>
      </w:r>
      <w:r>
        <w:rPr>
          <w:sz w:val="20"/>
        </w:rPr>
        <w:t>axes.</w:t>
      </w:r>
    </w:p>
    <w:p>
      <w:pPr>
        <w:pStyle w:val="ListParagraph"/>
        <w:numPr>
          <w:ilvl w:val="0"/>
          <w:numId w:val="24"/>
        </w:numPr>
        <w:tabs>
          <w:tab w:pos="600" w:val="left" w:leader="none"/>
        </w:tabs>
        <w:spacing w:line="240" w:lineRule="auto" w:before="98" w:after="0"/>
        <w:ind w:left="601" w:right="1436" w:hanging="190"/>
        <w:jc w:val="left"/>
        <w:rPr>
          <w:sz w:val="20"/>
        </w:rPr>
      </w:pPr>
      <w:r>
        <w:rPr>
          <w:rFonts w:ascii="Courier New" w:hAnsi="Courier New"/>
          <w:sz w:val="18"/>
        </w:rPr>
        <w:t>RotateX(theta), RotateY(theta), RotateZ(theta) </w:t>
      </w:r>
      <w:r>
        <w:rPr>
          <w:sz w:val="20"/>
        </w:rPr>
        <w:t>— Rotate the prop by theta</w:t>
      </w:r>
      <w:bookmarkStart w:name="_bookmark420" w:id="446"/>
      <w:bookmarkEnd w:id="446"/>
      <w:r>
        <w:rPr>
          <w:sz w:val="20"/>
        </w:rPr>
      </w:r>
      <w:r>
        <w:rPr>
          <w:sz w:val="20"/>
        </w:rPr>
        <w:t> degrees around the </w:t>
      </w:r>
      <w:r>
        <w:rPr>
          <w:i/>
          <w:sz w:val="20"/>
        </w:rPr>
        <w:t>x</w:t>
      </w:r>
      <w:r>
        <w:rPr>
          <w:sz w:val="20"/>
        </w:rPr>
        <w:t>, </w:t>
      </w:r>
      <w:r>
        <w:rPr>
          <w:i/>
          <w:spacing w:val="-7"/>
          <w:sz w:val="20"/>
        </w:rPr>
        <w:t>y</w:t>
      </w:r>
      <w:r>
        <w:rPr>
          <w:spacing w:val="-7"/>
          <w:sz w:val="20"/>
        </w:rPr>
        <w:t>, </w:t>
      </w:r>
      <w:r>
        <w:rPr>
          <w:i/>
          <w:sz w:val="20"/>
        </w:rPr>
        <w:t>z </w:t>
      </w:r>
      <w:r>
        <w:rPr>
          <w:sz w:val="20"/>
        </w:rPr>
        <w:t>coordinate axes,</w:t>
      </w:r>
      <w:r>
        <w:rPr>
          <w:spacing w:val="2"/>
          <w:sz w:val="20"/>
        </w:rPr>
        <w:t> </w:t>
      </w:r>
      <w:r>
        <w:rPr>
          <w:sz w:val="20"/>
        </w:rPr>
        <w:t>respectively.</w:t>
      </w:r>
    </w:p>
    <w:p>
      <w:pPr>
        <w:pStyle w:val="ListParagraph"/>
        <w:numPr>
          <w:ilvl w:val="0"/>
          <w:numId w:val="24"/>
        </w:numPr>
        <w:tabs>
          <w:tab w:pos="600" w:val="left" w:leader="none"/>
        </w:tabs>
        <w:spacing w:line="240" w:lineRule="auto" w:before="97" w:after="0"/>
        <w:ind w:left="601" w:right="1435" w:hanging="190"/>
        <w:jc w:val="left"/>
        <w:rPr>
          <w:sz w:val="20"/>
        </w:rPr>
      </w:pPr>
      <w:r>
        <w:rPr>
          <w:rFonts w:ascii="Courier New" w:hAnsi="Courier New"/>
          <w:sz w:val="18"/>
        </w:rPr>
        <w:t>SetOrientation(x,y,z)</w:t>
      </w:r>
      <w:r>
        <w:rPr>
          <w:rFonts w:ascii="Courier New" w:hAnsi="Courier New"/>
          <w:spacing w:val="-93"/>
          <w:sz w:val="18"/>
        </w:rPr>
        <w:t> </w:t>
      </w:r>
      <w:r>
        <w:rPr>
          <w:sz w:val="20"/>
        </w:rPr>
        <w:t>— Set the orientation of the prop by rotating about the </w:t>
      </w:r>
      <w:r>
        <w:rPr>
          <w:i/>
          <w:sz w:val="20"/>
        </w:rPr>
        <w:t>z </w:t>
      </w:r>
      <w:r>
        <w:rPr>
          <w:sz w:val="20"/>
        </w:rPr>
        <w:t>axis, then</w:t>
      </w:r>
      <w:bookmarkStart w:name="_bookmark421" w:id="447"/>
      <w:bookmarkEnd w:id="447"/>
      <w:r>
        <w:rPr>
          <w:sz w:val="20"/>
        </w:rPr>
      </w:r>
      <w:r>
        <w:rPr>
          <w:sz w:val="20"/>
        </w:rPr>
        <w:t> about the </w:t>
      </w:r>
      <w:r>
        <w:rPr>
          <w:i/>
          <w:sz w:val="20"/>
        </w:rPr>
        <w:t>x </w:t>
      </w:r>
      <w:r>
        <w:rPr>
          <w:sz w:val="20"/>
        </w:rPr>
        <w:t>axis, and then about the </w:t>
      </w:r>
      <w:r>
        <w:rPr>
          <w:i/>
          <w:sz w:val="20"/>
        </w:rPr>
        <w:t>y</w:t>
      </w:r>
      <w:r>
        <w:rPr>
          <w:i/>
          <w:spacing w:val="-5"/>
          <w:sz w:val="20"/>
        </w:rPr>
        <w:t> </w:t>
      </w:r>
      <w:r>
        <w:rPr>
          <w:sz w:val="20"/>
        </w:rPr>
        <w:t>axis.</w:t>
      </w:r>
    </w:p>
    <w:p>
      <w:pPr>
        <w:pStyle w:val="ListParagraph"/>
        <w:numPr>
          <w:ilvl w:val="0"/>
          <w:numId w:val="24"/>
        </w:numPr>
        <w:tabs>
          <w:tab w:pos="600" w:val="left" w:leader="none"/>
        </w:tabs>
        <w:spacing w:line="240" w:lineRule="auto" w:before="97" w:after="0"/>
        <w:ind w:left="601" w:right="0" w:hanging="190"/>
        <w:jc w:val="left"/>
        <w:rPr>
          <w:sz w:val="20"/>
        </w:rPr>
      </w:pPr>
      <w:bookmarkStart w:name="_bookmark422" w:id="448"/>
      <w:bookmarkEnd w:id="448"/>
      <w:r>
        <w:rPr/>
      </w:r>
      <w:bookmarkStart w:name="_bookmark422" w:id="449"/>
      <w:bookmarkEnd w:id="449"/>
      <w:r>
        <w:rPr>
          <w:rFonts w:ascii="Courier New" w:hAnsi="Courier New"/>
          <w:sz w:val="18"/>
        </w:rPr>
        <w:t>AddOrie</w:t>
      </w:r>
      <w:r>
        <w:rPr>
          <w:rFonts w:ascii="Courier New" w:hAnsi="Courier New"/>
          <w:sz w:val="18"/>
        </w:rPr>
        <w:t>ntation(a1,a2,a3)</w:t>
      </w:r>
      <w:r>
        <w:rPr>
          <w:rFonts w:ascii="Courier New" w:hAnsi="Courier New"/>
          <w:spacing w:val="-70"/>
          <w:sz w:val="18"/>
        </w:rPr>
        <w:t> </w:t>
      </w:r>
      <w:r>
        <w:rPr>
          <w:sz w:val="20"/>
        </w:rPr>
        <w:t>— Add to the current orientation of the prop.</w:t>
      </w:r>
    </w:p>
    <w:p>
      <w:pPr>
        <w:pStyle w:val="ListParagraph"/>
        <w:numPr>
          <w:ilvl w:val="0"/>
          <w:numId w:val="24"/>
        </w:numPr>
        <w:tabs>
          <w:tab w:pos="600" w:val="left" w:leader="none"/>
        </w:tabs>
        <w:spacing w:line="240" w:lineRule="auto" w:before="88" w:after="0"/>
        <w:ind w:left="601" w:right="1435" w:hanging="190"/>
        <w:jc w:val="left"/>
        <w:rPr>
          <w:sz w:val="20"/>
        </w:rPr>
      </w:pPr>
      <w:r>
        <w:rPr>
          <w:rFonts w:ascii="Courier New" w:hAnsi="Courier New"/>
          <w:sz w:val="18"/>
        </w:rPr>
        <w:t>RotateWXYZ(theta,x,y,z) </w:t>
      </w:r>
      <w:r>
        <w:rPr>
          <w:sz w:val="20"/>
        </w:rPr>
        <w:t>— Rotate the prop by theta degress around the </w:t>
      </w:r>
      <w:r>
        <w:rPr>
          <w:i/>
          <w:sz w:val="20"/>
        </w:rPr>
        <w:t>x-y-z </w:t>
      </w:r>
      <w:r>
        <w:rPr>
          <w:sz w:val="20"/>
        </w:rPr>
        <w:t>vector</w:t>
      </w:r>
      <w:bookmarkStart w:name="_bookmark423" w:id="450"/>
      <w:bookmarkEnd w:id="450"/>
      <w:r>
        <w:rPr>
          <w:sz w:val="20"/>
        </w:rPr>
      </w:r>
      <w:r>
        <w:rPr>
          <w:sz w:val="20"/>
        </w:rPr>
        <w:t> defined.</w:t>
      </w:r>
    </w:p>
    <w:p>
      <w:pPr>
        <w:pStyle w:val="ListParagraph"/>
        <w:numPr>
          <w:ilvl w:val="0"/>
          <w:numId w:val="24"/>
        </w:numPr>
        <w:tabs>
          <w:tab w:pos="600" w:val="left" w:leader="none"/>
        </w:tabs>
        <w:spacing w:line="240" w:lineRule="auto" w:before="97" w:after="0"/>
        <w:ind w:left="601" w:right="0" w:hanging="190"/>
        <w:jc w:val="left"/>
        <w:rPr>
          <w:sz w:val="20"/>
        </w:rPr>
      </w:pPr>
      <w:bookmarkStart w:name="_bookmark424" w:id="451"/>
      <w:bookmarkEnd w:id="451"/>
      <w:r>
        <w:rPr/>
      </w:r>
      <w:bookmarkStart w:name="_bookmark424" w:id="452"/>
      <w:bookmarkEnd w:id="452"/>
      <w:r>
        <w:rPr>
          <w:rFonts w:ascii="Courier New" w:hAnsi="Courier New"/>
          <w:sz w:val="18"/>
        </w:rPr>
        <w:t>SetScal</w:t>
      </w:r>
      <w:r>
        <w:rPr>
          <w:rFonts w:ascii="Courier New" w:hAnsi="Courier New"/>
          <w:sz w:val="18"/>
        </w:rPr>
        <w:t>e(sx,sy,sz)</w:t>
      </w:r>
      <w:r>
        <w:rPr>
          <w:rFonts w:ascii="Courier New" w:hAnsi="Courier New"/>
          <w:spacing w:val="-65"/>
          <w:sz w:val="18"/>
        </w:rPr>
        <w:t> </w:t>
      </w:r>
      <w:r>
        <w:rPr>
          <w:sz w:val="20"/>
        </w:rPr>
        <w:t>— Scale the prop in the </w:t>
      </w:r>
      <w:r>
        <w:rPr>
          <w:i/>
          <w:sz w:val="20"/>
        </w:rPr>
        <w:t>x</w:t>
      </w:r>
      <w:r>
        <w:rPr>
          <w:sz w:val="20"/>
        </w:rPr>
        <w:t>, </w:t>
      </w:r>
      <w:r>
        <w:rPr>
          <w:i/>
          <w:spacing w:val="-7"/>
          <w:sz w:val="20"/>
        </w:rPr>
        <w:t>y</w:t>
      </w:r>
      <w:r>
        <w:rPr>
          <w:spacing w:val="-7"/>
          <w:sz w:val="20"/>
        </w:rPr>
        <w:t>, </w:t>
      </w:r>
      <w:r>
        <w:rPr>
          <w:i/>
          <w:sz w:val="20"/>
        </w:rPr>
        <w:t>z </w:t>
      </w:r>
      <w:r>
        <w:rPr>
          <w:sz w:val="20"/>
        </w:rPr>
        <w:t>axes coordinate directions.</w:t>
      </w:r>
    </w:p>
    <w:p>
      <w:pPr>
        <w:pStyle w:val="ListParagraph"/>
        <w:numPr>
          <w:ilvl w:val="0"/>
          <w:numId w:val="24"/>
        </w:numPr>
        <w:tabs>
          <w:tab w:pos="600" w:val="left" w:leader="none"/>
        </w:tabs>
        <w:spacing w:line="240" w:lineRule="auto" w:before="88" w:after="0"/>
        <w:ind w:left="601" w:right="1435" w:hanging="190"/>
        <w:jc w:val="left"/>
        <w:rPr>
          <w:sz w:val="20"/>
        </w:rPr>
      </w:pPr>
      <w:r>
        <w:rPr>
          <w:rFonts w:ascii="Courier New" w:hAnsi="Courier New"/>
          <w:sz w:val="18"/>
        </w:rPr>
        <w:t>SetOrigin(x,y,z) </w:t>
      </w:r>
      <w:r>
        <w:rPr>
          <w:sz w:val="20"/>
        </w:rPr>
        <w:t>— Specify the origin of the prop. The origin is the point around which rotations and scaling</w:t>
      </w:r>
      <w:r>
        <w:rPr>
          <w:spacing w:val="-2"/>
          <w:sz w:val="20"/>
        </w:rPr>
        <w:t> </w:t>
      </w:r>
      <w:r>
        <w:rPr>
          <w:sz w:val="20"/>
        </w:rPr>
        <w:t>occur.</w:t>
      </w:r>
    </w:p>
    <w:p>
      <w:pPr>
        <w:pStyle w:val="BodyText"/>
        <w:spacing w:line="249" w:lineRule="auto" w:before="177"/>
        <w:ind w:left="121" w:right="1435"/>
        <w:jc w:val="both"/>
      </w:pPr>
      <w:r>
        <w:rPr/>
        <w:t>These methods work together in complex ways to control the resulting transformation matrix. The most important thing to remember is that the operations listed above are applied in a particular order, and the order </w:t>
      </w:r>
      <w:bookmarkStart w:name="_bookmark425" w:id="453"/>
      <w:bookmarkEnd w:id="453"/>
      <w:r>
        <w:rPr/>
        <w:t>of</w:t>
      </w:r>
      <w:r>
        <w:rPr/>
        <w:t> application dramatically affects the resulting actor position. The order used in VTK to apply these transformations is as follows:</w:t>
      </w:r>
    </w:p>
    <w:p>
      <w:pPr>
        <w:pStyle w:val="ListParagraph"/>
        <w:numPr>
          <w:ilvl w:val="0"/>
          <w:numId w:val="32"/>
        </w:numPr>
        <w:tabs>
          <w:tab w:pos="602" w:val="left" w:leader="none"/>
        </w:tabs>
        <w:spacing w:line="240" w:lineRule="auto" w:before="171" w:after="0"/>
        <w:ind w:left="601" w:right="0" w:hanging="270"/>
        <w:jc w:val="left"/>
        <w:rPr>
          <w:sz w:val="20"/>
        </w:rPr>
      </w:pPr>
      <w:r>
        <w:rPr>
          <w:sz w:val="20"/>
        </w:rPr>
        <w:t>Shift to</w:t>
      </w:r>
      <w:r>
        <w:rPr>
          <w:spacing w:val="-1"/>
          <w:sz w:val="20"/>
        </w:rPr>
        <w:t> </w:t>
      </w:r>
      <w:r>
        <w:rPr>
          <w:sz w:val="20"/>
        </w:rPr>
        <w:t>Origin</w:t>
      </w:r>
    </w:p>
    <w:p>
      <w:pPr>
        <w:pStyle w:val="ListParagraph"/>
        <w:numPr>
          <w:ilvl w:val="0"/>
          <w:numId w:val="32"/>
        </w:numPr>
        <w:tabs>
          <w:tab w:pos="602" w:val="left" w:leader="none"/>
        </w:tabs>
        <w:spacing w:line="240" w:lineRule="auto" w:before="98" w:after="0"/>
        <w:ind w:left="601" w:right="0" w:hanging="270"/>
        <w:jc w:val="left"/>
        <w:rPr>
          <w:sz w:val="20"/>
        </w:rPr>
      </w:pPr>
      <w:r>
        <w:rPr>
          <w:sz w:val="20"/>
        </w:rPr>
        <w:t>Scale</w:t>
      </w:r>
    </w:p>
    <w:p>
      <w:pPr>
        <w:pStyle w:val="ListParagraph"/>
        <w:numPr>
          <w:ilvl w:val="0"/>
          <w:numId w:val="32"/>
        </w:numPr>
        <w:tabs>
          <w:tab w:pos="602" w:val="left" w:leader="none"/>
        </w:tabs>
        <w:spacing w:line="240" w:lineRule="auto" w:before="97" w:after="0"/>
        <w:ind w:left="601" w:right="0" w:hanging="270"/>
        <w:jc w:val="left"/>
        <w:rPr>
          <w:sz w:val="20"/>
        </w:rPr>
      </w:pPr>
      <w:r>
        <w:rPr>
          <w:sz w:val="20"/>
        </w:rPr>
        <w:t>Rotate</w:t>
      </w:r>
      <w:r>
        <w:rPr>
          <w:spacing w:val="-5"/>
          <w:sz w:val="20"/>
        </w:rPr>
        <w:t> </w:t>
      </w:r>
      <w:r>
        <w:rPr>
          <w:sz w:val="20"/>
        </w:rPr>
        <w:t>Y</w:t>
      </w:r>
    </w:p>
    <w:p>
      <w:pPr>
        <w:pStyle w:val="ListParagraph"/>
        <w:numPr>
          <w:ilvl w:val="0"/>
          <w:numId w:val="32"/>
        </w:numPr>
        <w:tabs>
          <w:tab w:pos="602" w:val="left" w:leader="none"/>
        </w:tabs>
        <w:spacing w:line="240" w:lineRule="auto" w:before="99" w:after="0"/>
        <w:ind w:left="601" w:right="0" w:hanging="270"/>
        <w:jc w:val="left"/>
        <w:rPr>
          <w:sz w:val="20"/>
        </w:rPr>
      </w:pPr>
      <w:r>
        <w:rPr>
          <w:sz w:val="20"/>
        </w:rPr>
        <w:t>Rotate</w:t>
      </w:r>
      <w:r>
        <w:rPr>
          <w:spacing w:val="-5"/>
          <w:sz w:val="20"/>
        </w:rPr>
        <w:t> </w:t>
      </w:r>
      <w:r>
        <w:rPr>
          <w:sz w:val="20"/>
        </w:rPr>
        <w:t>X</w:t>
      </w:r>
    </w:p>
    <w:p>
      <w:pPr>
        <w:pStyle w:val="ListParagraph"/>
        <w:numPr>
          <w:ilvl w:val="0"/>
          <w:numId w:val="32"/>
        </w:numPr>
        <w:tabs>
          <w:tab w:pos="602" w:val="left" w:leader="none"/>
        </w:tabs>
        <w:spacing w:line="240" w:lineRule="auto" w:before="98" w:after="0"/>
        <w:ind w:left="601" w:right="0" w:hanging="270"/>
        <w:jc w:val="left"/>
        <w:rPr>
          <w:sz w:val="20"/>
        </w:rPr>
      </w:pPr>
      <w:r>
        <w:rPr>
          <w:sz w:val="20"/>
        </w:rPr>
        <w:t>Rotate</w:t>
      </w:r>
      <w:r>
        <w:rPr>
          <w:spacing w:val="-5"/>
          <w:sz w:val="20"/>
        </w:rPr>
        <w:t> </w:t>
      </w:r>
      <w:r>
        <w:rPr>
          <w:sz w:val="20"/>
        </w:rPr>
        <w:t>Z</w:t>
      </w:r>
    </w:p>
    <w:p>
      <w:pPr>
        <w:pStyle w:val="ListParagraph"/>
        <w:numPr>
          <w:ilvl w:val="0"/>
          <w:numId w:val="32"/>
        </w:numPr>
        <w:tabs>
          <w:tab w:pos="602" w:val="left" w:leader="none"/>
        </w:tabs>
        <w:spacing w:line="240" w:lineRule="auto" w:before="98" w:after="0"/>
        <w:ind w:left="601" w:right="0" w:hanging="270"/>
        <w:jc w:val="left"/>
        <w:rPr>
          <w:sz w:val="20"/>
        </w:rPr>
      </w:pPr>
      <w:r>
        <w:rPr>
          <w:sz w:val="20"/>
        </w:rPr>
        <w:t>Shift from</w:t>
      </w:r>
      <w:r>
        <w:rPr>
          <w:spacing w:val="-1"/>
          <w:sz w:val="20"/>
        </w:rPr>
        <w:t> </w:t>
      </w:r>
      <w:r>
        <w:rPr>
          <w:sz w:val="20"/>
        </w:rPr>
        <w:t>Origin</w:t>
      </w:r>
    </w:p>
    <w:p>
      <w:pPr>
        <w:pStyle w:val="ListParagraph"/>
        <w:numPr>
          <w:ilvl w:val="0"/>
          <w:numId w:val="32"/>
        </w:numPr>
        <w:tabs>
          <w:tab w:pos="602" w:val="left" w:leader="none"/>
        </w:tabs>
        <w:spacing w:line="240" w:lineRule="auto" w:before="98" w:after="0"/>
        <w:ind w:left="601" w:right="0" w:hanging="270"/>
        <w:jc w:val="left"/>
        <w:rPr>
          <w:sz w:val="20"/>
        </w:rPr>
      </w:pPr>
      <w:r>
        <w:rPr>
          <w:sz w:val="20"/>
        </w:rPr>
        <w:t>Translate</w:t>
      </w:r>
    </w:p>
    <w:p>
      <w:pPr>
        <w:spacing w:after="0" w:line="240" w:lineRule="auto"/>
        <w:jc w:val="left"/>
        <w:rPr>
          <w:sz w:val="20"/>
        </w:rPr>
        <w:sectPr>
          <w:pgSz w:w="10440" w:h="13680"/>
          <w:pgMar w:header="772" w:footer="0" w:top="980" w:bottom="280" w:left="780" w:right="0"/>
        </w:sectPr>
      </w:pPr>
    </w:p>
    <w:p>
      <w:pPr>
        <w:pStyle w:val="BodyText"/>
      </w:pPr>
    </w:p>
    <w:p>
      <w:pPr>
        <w:pStyle w:val="BodyText"/>
        <w:spacing w:before="3" w:after="1"/>
        <w:rPr>
          <w:sz w:val="25"/>
        </w:rPr>
      </w:pPr>
    </w:p>
    <w:p>
      <w:pPr>
        <w:pStyle w:val="BodyText"/>
        <w:tabs>
          <w:tab w:pos="5524" w:val="left" w:leader="none"/>
        </w:tabs>
        <w:ind w:left="2511"/>
      </w:pPr>
      <w:r>
        <w:rPr/>
        <w:drawing>
          <wp:inline distT="0" distB="0" distL="0" distR="0">
            <wp:extent cx="790579" cy="1152048"/>
            <wp:effectExtent l="0" t="0" r="0" b="0"/>
            <wp:docPr id="61" name="image56.png" descr=""/>
            <wp:cNvGraphicFramePr>
              <a:graphicFrameLocks noChangeAspect="1"/>
            </wp:cNvGraphicFramePr>
            <a:graphic>
              <a:graphicData uri="http://schemas.openxmlformats.org/drawingml/2006/picture">
                <pic:pic>
                  <pic:nvPicPr>
                    <pic:cNvPr id="62" name="image56.png"/>
                    <pic:cNvPicPr/>
                  </pic:nvPicPr>
                  <pic:blipFill>
                    <a:blip r:embed="rId106" cstate="print"/>
                    <a:stretch>
                      <a:fillRect/>
                    </a:stretch>
                  </pic:blipFill>
                  <pic:spPr>
                    <a:xfrm>
                      <a:off x="0" y="0"/>
                      <a:ext cx="790579" cy="1152048"/>
                    </a:xfrm>
                    <a:prstGeom prst="rect">
                      <a:avLst/>
                    </a:prstGeom>
                  </pic:spPr>
                </pic:pic>
              </a:graphicData>
            </a:graphic>
          </wp:inline>
        </w:drawing>
      </w:r>
      <w:r>
        <w:rPr/>
      </w:r>
      <w:r>
        <w:rPr/>
        <w:tab/>
      </w:r>
      <w:r>
        <w:rPr>
          <w:position w:val="10"/>
        </w:rPr>
        <w:drawing>
          <wp:inline distT="0" distB="0" distL="0" distR="0">
            <wp:extent cx="1217178" cy="1140332"/>
            <wp:effectExtent l="0" t="0" r="0" b="0"/>
            <wp:docPr id="63" name="image57.png" descr=""/>
            <wp:cNvGraphicFramePr>
              <a:graphicFrameLocks noChangeAspect="1"/>
            </wp:cNvGraphicFramePr>
            <a:graphic>
              <a:graphicData uri="http://schemas.openxmlformats.org/drawingml/2006/picture">
                <pic:pic>
                  <pic:nvPicPr>
                    <pic:cNvPr id="64" name="image57.png"/>
                    <pic:cNvPicPr/>
                  </pic:nvPicPr>
                  <pic:blipFill>
                    <a:blip r:embed="rId107" cstate="print"/>
                    <a:stretch>
                      <a:fillRect/>
                    </a:stretch>
                  </pic:blipFill>
                  <pic:spPr>
                    <a:xfrm>
                      <a:off x="0" y="0"/>
                      <a:ext cx="1217178" cy="1140332"/>
                    </a:xfrm>
                    <a:prstGeom prst="rect">
                      <a:avLst/>
                    </a:prstGeom>
                  </pic:spPr>
                </pic:pic>
              </a:graphicData>
            </a:graphic>
          </wp:inline>
        </w:drawing>
      </w:r>
      <w:r>
        <w:rPr>
          <w:position w:val="10"/>
        </w:rPr>
      </w:r>
    </w:p>
    <w:p>
      <w:pPr>
        <w:pStyle w:val="BodyText"/>
        <w:spacing w:before="7"/>
        <w:rPr>
          <w:sz w:val="6"/>
        </w:rPr>
      </w:pPr>
    </w:p>
    <w:p>
      <w:pPr>
        <w:spacing w:line="208" w:lineRule="auto" w:before="117"/>
        <w:ind w:left="931" w:right="1131" w:firstLine="0"/>
        <w:jc w:val="left"/>
        <w:rPr>
          <w:sz w:val="18"/>
        </w:rPr>
      </w:pPr>
      <w:r>
        <w:rPr>
          <w:rFonts w:ascii="Arial" w:hAnsi="Arial"/>
          <w:b/>
          <w:sz w:val="18"/>
        </w:rPr>
        <w:t>Figure 4–4 </w:t>
      </w:r>
      <w:r>
        <w:rPr>
          <w:sz w:val="18"/>
        </w:rPr>
        <w:t>The effects of applying rotation in different </w:t>
      </w:r>
      <w:r>
        <w:rPr>
          <w:spacing w:val="-3"/>
          <w:sz w:val="18"/>
        </w:rPr>
        <w:t>order. </w:t>
      </w:r>
      <w:r>
        <w:rPr>
          <w:sz w:val="18"/>
        </w:rPr>
        <w:t>On the left, first an </w:t>
      </w:r>
      <w:r>
        <w:rPr>
          <w:i/>
          <w:sz w:val="18"/>
        </w:rPr>
        <w:t>x </w:t>
      </w:r>
      <w:r>
        <w:rPr>
          <w:sz w:val="18"/>
        </w:rPr>
        <w:t>rotation followed by a </w:t>
      </w:r>
      <w:r>
        <w:rPr>
          <w:i/>
          <w:sz w:val="18"/>
        </w:rPr>
        <w:t>y </w:t>
      </w:r>
      <w:r>
        <w:rPr>
          <w:sz w:val="18"/>
        </w:rPr>
        <w:t>rotation; on the right, first a </w:t>
      </w:r>
      <w:r>
        <w:rPr>
          <w:i/>
          <w:sz w:val="18"/>
        </w:rPr>
        <w:t>y </w:t>
      </w:r>
      <w:r>
        <w:rPr>
          <w:sz w:val="18"/>
        </w:rPr>
        <w:t>rotation followed by an </w:t>
      </w:r>
      <w:r>
        <w:rPr>
          <w:i/>
          <w:sz w:val="18"/>
        </w:rPr>
        <w:t>x </w:t>
      </w:r>
      <w:r>
        <w:rPr>
          <w:sz w:val="18"/>
        </w:rPr>
        <w:t>rotation.</w:t>
      </w:r>
    </w:p>
    <w:p>
      <w:pPr>
        <w:pStyle w:val="BodyText"/>
        <w:spacing w:before="6"/>
        <w:rPr>
          <w:sz w:val="13"/>
        </w:rPr>
      </w:pPr>
    </w:p>
    <w:p>
      <w:pPr>
        <w:pStyle w:val="BodyText"/>
        <w:spacing w:line="249" w:lineRule="auto" w:before="91"/>
        <w:ind w:left="661" w:right="896"/>
        <w:jc w:val="both"/>
      </w:pPr>
      <w:r>
        <w:rPr/>
        <w:t>The</w:t>
      </w:r>
      <w:r>
        <w:rPr>
          <w:spacing w:val="-7"/>
        </w:rPr>
        <w:t> </w:t>
      </w:r>
      <w:r>
        <w:rPr/>
        <w:t>shift</w:t>
      </w:r>
      <w:r>
        <w:rPr>
          <w:spacing w:val="-6"/>
        </w:rPr>
        <w:t> </w:t>
      </w:r>
      <w:r>
        <w:rPr/>
        <w:t>to</w:t>
      </w:r>
      <w:r>
        <w:rPr>
          <w:spacing w:val="-4"/>
        </w:rPr>
        <w:t> </w:t>
      </w:r>
      <w:r>
        <w:rPr/>
        <w:t>and</w:t>
      </w:r>
      <w:r>
        <w:rPr>
          <w:spacing w:val="-6"/>
        </w:rPr>
        <w:t> </w:t>
      </w:r>
      <w:r>
        <w:rPr/>
        <w:t>from</w:t>
      </w:r>
      <w:r>
        <w:rPr>
          <w:spacing w:val="-5"/>
        </w:rPr>
        <w:t> </w:t>
      </w:r>
      <w:r>
        <w:rPr/>
        <w:t>the</w:t>
      </w:r>
      <w:r>
        <w:rPr>
          <w:spacing w:val="-6"/>
        </w:rPr>
        <w:t> </w:t>
      </w:r>
      <w:r>
        <w:rPr/>
        <w:t>origin</w:t>
      </w:r>
      <w:r>
        <w:rPr>
          <w:spacing w:val="-4"/>
        </w:rPr>
        <w:t> </w:t>
      </w:r>
      <w:r>
        <w:rPr/>
        <w:t>is</w:t>
      </w:r>
      <w:r>
        <w:rPr>
          <w:spacing w:val="-6"/>
        </w:rPr>
        <w:t> </w:t>
      </w:r>
      <w:r>
        <w:rPr/>
        <w:t>a</w:t>
      </w:r>
      <w:r>
        <w:rPr>
          <w:spacing w:val="-7"/>
        </w:rPr>
        <w:t> </w:t>
      </w:r>
      <w:r>
        <w:rPr/>
        <w:t>negative</w:t>
      </w:r>
      <w:r>
        <w:rPr>
          <w:spacing w:val="-6"/>
        </w:rPr>
        <w:t> </w:t>
      </w:r>
      <w:r>
        <w:rPr/>
        <w:t>and</w:t>
      </w:r>
      <w:r>
        <w:rPr>
          <w:spacing w:val="-4"/>
        </w:rPr>
        <w:t> </w:t>
      </w:r>
      <w:r>
        <w:rPr/>
        <w:t>positive</w:t>
      </w:r>
      <w:r>
        <w:rPr>
          <w:spacing w:val="-5"/>
        </w:rPr>
        <w:t> </w:t>
      </w:r>
      <w:r>
        <w:rPr/>
        <w:t>translation</w:t>
      </w:r>
      <w:r>
        <w:rPr>
          <w:spacing w:val="-5"/>
        </w:rPr>
        <w:t> </w:t>
      </w:r>
      <w:r>
        <w:rPr/>
        <w:t>of</w:t>
      </w:r>
      <w:r>
        <w:rPr>
          <w:spacing w:val="-5"/>
        </w:rPr>
        <w:t> </w:t>
      </w:r>
      <w:r>
        <w:rPr/>
        <w:t>the</w:t>
      </w:r>
      <w:r>
        <w:rPr>
          <w:spacing w:val="-7"/>
        </w:rPr>
        <w:t> </w:t>
      </w:r>
      <w:r>
        <w:rPr/>
        <w:t>Origin</w:t>
      </w:r>
      <w:r>
        <w:rPr>
          <w:spacing w:val="-6"/>
        </w:rPr>
        <w:t> </w:t>
      </w:r>
      <w:r>
        <w:rPr/>
        <w:t>value,</w:t>
      </w:r>
      <w:r>
        <w:rPr>
          <w:spacing w:val="-5"/>
        </w:rPr>
        <w:t> </w:t>
      </w:r>
      <w:r>
        <w:rPr/>
        <w:t>respectively. The net translation is given by the Position value of the vtkProp3D. The most confusing part of these transformations are the rotations. For example, performing an </w:t>
      </w:r>
      <w:r>
        <w:rPr>
          <w:i/>
        </w:rPr>
        <w:t>x </w:t>
      </w:r>
      <w:r>
        <w:rPr/>
        <w:t>rotation followed by a </w:t>
      </w:r>
      <w:r>
        <w:rPr>
          <w:i/>
        </w:rPr>
        <w:t>y </w:t>
      </w:r>
      <w:r>
        <w:rPr/>
        <w:t>rotation gives very different results than the operations applied in reverse order (see </w:t>
      </w:r>
      <w:r>
        <w:rPr>
          <w:rFonts w:ascii="Arial" w:hAnsi="Arial"/>
          <w:b/>
          <w:sz w:val="18"/>
        </w:rPr>
        <w:t>Figure 4–4</w:t>
      </w:r>
      <w:r>
        <w:rPr/>
        <w:t>). For more information about actor transformation, please refer to the </w:t>
      </w:r>
      <w:r>
        <w:rPr>
          <w:i/>
        </w:rPr>
        <w:t>Visualization </w:t>
      </w:r>
      <w:r>
        <w:rPr>
          <w:i/>
          <w:spacing w:val="-3"/>
        </w:rPr>
        <w:t>Toolkit</w:t>
      </w:r>
      <w:r>
        <w:rPr>
          <w:i/>
          <w:spacing w:val="-12"/>
        </w:rPr>
        <w:t> </w:t>
      </w:r>
      <w:r>
        <w:rPr/>
        <w:t>text.</w:t>
      </w:r>
    </w:p>
    <w:p>
      <w:pPr>
        <w:pStyle w:val="BodyText"/>
        <w:spacing w:line="249" w:lineRule="auto" w:before="14"/>
        <w:ind w:left="661" w:right="896" w:firstLine="478"/>
        <w:jc w:val="both"/>
      </w:pPr>
      <w:r>
        <w:rPr/>
        <w:t>In the next section we describe a variety of vtkProp3D’s—of which the most widely used class in VTK is called vtkActor. Later on (see </w:t>
      </w:r>
      <w:hyperlink w:history="true" w:anchor="_bookmark528">
        <w:r>
          <w:rPr/>
          <w:t>“Controlling vtkActor2D” on page 62</w:t>
        </w:r>
      </w:hyperlink>
      <w:r>
        <w:rPr/>
        <w:t>) we will examine 2D props (i.e., vtkActor2D) which tend to be used for annotation and other 2D operations.</w:t>
      </w:r>
    </w:p>
    <w:p>
      <w:pPr>
        <w:pStyle w:val="BodyText"/>
        <w:spacing w:before="11"/>
        <w:rPr>
          <w:sz w:val="28"/>
        </w:rPr>
      </w:pPr>
    </w:p>
    <w:p>
      <w:pPr>
        <w:pStyle w:val="Heading6"/>
        <w:ind w:left="1139"/>
      </w:pPr>
      <w:bookmarkStart w:name="_bookmark426" w:id="454"/>
      <w:bookmarkEnd w:id="454"/>
      <w:r>
        <w:rPr>
          <w:b w:val="0"/>
        </w:rPr>
      </w:r>
      <w:bookmarkStart w:name="_bookmark427" w:id="455"/>
      <w:bookmarkEnd w:id="455"/>
      <w:r>
        <w:rPr>
          <w:b w:val="0"/>
        </w:rPr>
      </w:r>
      <w:r>
        <w:rPr>
          <w:color w:val="0C7652"/>
        </w:rPr>
        <w:t>Actors</w:t>
      </w:r>
    </w:p>
    <w:p>
      <w:pPr>
        <w:pStyle w:val="BodyText"/>
        <w:spacing w:line="249" w:lineRule="auto" w:before="120"/>
        <w:ind w:left="661" w:right="894"/>
        <w:jc w:val="both"/>
      </w:pPr>
      <w:r>
        <w:rPr/>
        <w:t>An actor is the most common type of vtkProp3D. Like other concrete subclasses of vtkProp3D, vtkActor serves to group rendering attributes such as surface properties (e.g., ambient, diffuse, and specular color), representation (e.g., surface or wireframe), texture maps, and/or a geometric defini- tion (a mapper).</w:t>
      </w:r>
    </w:p>
    <w:p>
      <w:pPr>
        <w:pStyle w:val="BodyText"/>
        <w:spacing w:before="1"/>
        <w:rPr>
          <w:sz w:val="22"/>
        </w:rPr>
      </w:pPr>
    </w:p>
    <w:p>
      <w:pPr>
        <w:pStyle w:val="BodyText"/>
        <w:spacing w:line="249" w:lineRule="auto"/>
        <w:ind w:left="661" w:right="895" w:hanging="1"/>
        <w:jc w:val="both"/>
      </w:pPr>
      <w:bookmarkStart w:name="_bookmark428" w:id="456"/>
      <w:bookmarkEnd w:id="456"/>
      <w:r>
        <w:rPr/>
      </w:r>
      <w:r>
        <w:rPr>
          <w:b/>
          <w:color w:val="0C7652"/>
        </w:rPr>
        <w:t>Defini</w:t>
      </w:r>
      <w:bookmarkStart w:name="_bookmark429" w:id="457"/>
      <w:bookmarkEnd w:id="457"/>
      <w:r>
        <w:rPr>
          <w:b/>
          <w:color w:val="0C7652"/>
        </w:rPr>
        <w:t>n</w:t>
      </w:r>
      <w:r>
        <w:rPr>
          <w:b/>
          <w:color w:val="0C7652"/>
        </w:rPr>
        <w:t>g Geometry. </w:t>
      </w:r>
      <w:r>
        <w:rPr/>
        <w:t>As we have seen in previous examples, the geometry of an actor is specified with the SetMapper() method:</w:t>
      </w:r>
    </w:p>
    <w:p>
      <w:pPr>
        <w:pStyle w:val="BodyText"/>
        <w:spacing w:before="1"/>
        <w:rPr>
          <w:sz w:val="23"/>
        </w:rPr>
      </w:pPr>
    </w:p>
    <w:p>
      <w:pPr>
        <w:spacing w:before="0"/>
        <w:ind w:left="1140" w:right="0" w:firstLine="0"/>
        <w:jc w:val="left"/>
        <w:rPr>
          <w:rFonts w:ascii="Courier New"/>
          <w:sz w:val="18"/>
        </w:rPr>
      </w:pPr>
      <w:r>
        <w:rPr>
          <w:rFonts w:ascii="Courier New"/>
          <w:color w:val="323232"/>
          <w:sz w:val="18"/>
        </w:rPr>
        <w:t>vtkPolyDataMapper mapper</w:t>
      </w:r>
    </w:p>
    <w:p>
      <w:pPr>
        <w:spacing w:line="268" w:lineRule="auto" w:before="26"/>
        <w:ind w:left="1140" w:right="2219" w:firstLine="324"/>
        <w:jc w:val="left"/>
        <w:rPr>
          <w:rFonts w:ascii="Courier New"/>
          <w:sz w:val="18"/>
        </w:rPr>
      </w:pPr>
      <w:r>
        <w:rPr>
          <w:rFonts w:ascii="Courier New"/>
          <w:color w:val="323232"/>
          <w:sz w:val="18"/>
        </w:rPr>
        <w:t>mapper SetInputConnection [aFilter GetOutputPort] vtkActor anActor</w:t>
      </w:r>
    </w:p>
    <w:p>
      <w:pPr>
        <w:spacing w:before="3"/>
        <w:ind w:left="1464" w:right="0" w:firstLine="0"/>
        <w:jc w:val="left"/>
        <w:rPr>
          <w:rFonts w:ascii="Courier New"/>
          <w:sz w:val="18"/>
        </w:rPr>
      </w:pPr>
      <w:r>
        <w:rPr>
          <w:rFonts w:ascii="Courier New"/>
          <w:color w:val="323232"/>
          <w:sz w:val="18"/>
        </w:rPr>
        <w:t>anActor SetMapper mapper</w:t>
      </w:r>
    </w:p>
    <w:p>
      <w:pPr>
        <w:pStyle w:val="BodyText"/>
        <w:spacing w:before="7"/>
        <w:rPr>
          <w:rFonts w:ascii="Courier New"/>
        </w:rPr>
      </w:pPr>
    </w:p>
    <w:p>
      <w:pPr>
        <w:pStyle w:val="BodyText"/>
        <w:spacing w:line="244" w:lineRule="auto"/>
        <w:ind w:left="661" w:right="897"/>
        <w:jc w:val="both"/>
      </w:pPr>
      <w:r>
        <w:rPr/>
        <w:t>In</w:t>
      </w:r>
      <w:r>
        <w:rPr>
          <w:spacing w:val="-5"/>
        </w:rPr>
        <w:t> </w:t>
      </w:r>
      <w:r>
        <w:rPr/>
        <w:t>this</w:t>
      </w:r>
      <w:r>
        <w:rPr>
          <w:spacing w:val="-3"/>
        </w:rPr>
        <w:t> </w:t>
      </w:r>
      <w:r>
        <w:rPr/>
        <w:t>case</w:t>
      </w:r>
      <w:r>
        <w:rPr>
          <w:spacing w:val="-3"/>
        </w:rPr>
        <w:t> </w:t>
      </w:r>
      <w:r>
        <w:rPr>
          <w:rFonts w:ascii="Courier New"/>
          <w:sz w:val="18"/>
        </w:rPr>
        <w:t>mapper</w:t>
      </w:r>
      <w:r>
        <w:rPr>
          <w:rFonts w:ascii="Courier New"/>
          <w:spacing w:val="-66"/>
          <w:sz w:val="18"/>
        </w:rPr>
        <w:t> </w:t>
      </w:r>
      <w:r>
        <w:rPr/>
        <w:t>is</w:t>
      </w:r>
      <w:r>
        <w:rPr>
          <w:spacing w:val="-3"/>
        </w:rPr>
        <w:t> </w:t>
      </w:r>
      <w:r>
        <w:rPr/>
        <w:t>of</w:t>
      </w:r>
      <w:r>
        <w:rPr>
          <w:spacing w:val="-4"/>
        </w:rPr>
        <w:t> </w:t>
      </w:r>
      <w:r>
        <w:rPr/>
        <w:t>type</w:t>
      </w:r>
      <w:r>
        <w:rPr>
          <w:spacing w:val="-3"/>
        </w:rPr>
        <w:t> </w:t>
      </w:r>
      <w:bookmarkStart w:name="_bookmark430" w:id="458"/>
      <w:bookmarkEnd w:id="458"/>
      <w:r>
        <w:rPr/>
        <w:t>v</w:t>
      </w:r>
      <w:r>
        <w:rPr/>
        <w:t>tkPolyDataMapper,</w:t>
      </w:r>
      <w:r>
        <w:rPr>
          <w:spacing w:val="-4"/>
        </w:rPr>
        <w:t> </w:t>
      </w:r>
      <w:r>
        <w:rPr/>
        <w:t>which</w:t>
      </w:r>
      <w:r>
        <w:rPr>
          <w:spacing w:val="-3"/>
        </w:rPr>
        <w:t> </w:t>
      </w:r>
      <w:r>
        <w:rPr/>
        <w:t>renders</w:t>
      </w:r>
      <w:r>
        <w:rPr>
          <w:spacing w:val="-3"/>
        </w:rPr>
        <w:t> </w:t>
      </w:r>
      <w:r>
        <w:rPr/>
        <w:t>geometry</w:t>
      </w:r>
      <w:r>
        <w:rPr>
          <w:spacing w:val="-3"/>
        </w:rPr>
        <w:t> </w:t>
      </w:r>
      <w:r>
        <w:rPr/>
        <w:t>using</w:t>
      </w:r>
      <w:r>
        <w:rPr>
          <w:spacing w:val="-3"/>
        </w:rPr>
        <w:t> </w:t>
      </w:r>
      <w:r>
        <w:rPr/>
        <w:t>analytic</w:t>
      </w:r>
      <w:r>
        <w:rPr>
          <w:spacing w:val="-5"/>
        </w:rPr>
        <w:t> </w:t>
      </w:r>
      <w:r>
        <w:rPr/>
        <w:t>primitives such as points, lines, polygons, and triangle strips. The mapper terminates the visualization pipeline and serves as the bridge between the visualization subsystem and the graphics</w:t>
      </w:r>
      <w:r>
        <w:rPr>
          <w:spacing w:val="-8"/>
        </w:rPr>
        <w:t> </w:t>
      </w:r>
      <w:r>
        <w:rPr/>
        <w:t>subsystem.</w:t>
      </w:r>
    </w:p>
    <w:p>
      <w:pPr>
        <w:pStyle w:val="BodyText"/>
        <w:spacing w:before="2"/>
        <w:rPr>
          <w:sz w:val="22"/>
        </w:rPr>
      </w:pPr>
    </w:p>
    <w:p>
      <w:pPr>
        <w:pStyle w:val="BodyText"/>
        <w:spacing w:line="249" w:lineRule="auto"/>
        <w:ind w:left="661" w:right="894"/>
        <w:jc w:val="both"/>
      </w:pPr>
      <w:bookmarkStart w:name="_bookmark431" w:id="459"/>
      <w:bookmarkEnd w:id="459"/>
      <w:r>
        <w:rPr/>
      </w:r>
      <w:r>
        <w:rPr>
          <w:b/>
          <w:color w:val="0C7652"/>
        </w:rPr>
        <w:t>Actor</w:t>
      </w:r>
      <w:r>
        <w:rPr>
          <w:b/>
          <w:color w:val="0C7652"/>
          <w:spacing w:val="-5"/>
        </w:rPr>
        <w:t> </w:t>
      </w:r>
      <w:bookmarkStart w:name="_bookmark433" w:id="460"/>
      <w:bookmarkEnd w:id="460"/>
      <w:r>
        <w:rPr>
          <w:b/>
          <w:color w:val="0C7652"/>
        </w:rPr>
        <w:t>P</w:t>
      </w:r>
      <w:r>
        <w:rPr>
          <w:b/>
          <w:color w:val="0C7652"/>
        </w:rPr>
        <w:t>roperties.</w:t>
      </w:r>
      <w:r>
        <w:rPr>
          <w:b/>
          <w:color w:val="0C7652"/>
          <w:spacing w:val="-3"/>
        </w:rPr>
        <w:t> </w:t>
      </w:r>
      <w:r>
        <w:rPr/>
        <w:t>Actors</w:t>
      </w:r>
      <w:r>
        <w:rPr>
          <w:spacing w:val="-7"/>
        </w:rPr>
        <w:t> </w:t>
      </w:r>
      <w:r>
        <w:rPr/>
        <w:t>refer</w:t>
      </w:r>
      <w:r>
        <w:rPr>
          <w:spacing w:val="-8"/>
        </w:rPr>
        <w:t> </w:t>
      </w:r>
      <w:r>
        <w:rPr/>
        <w:t>to</w:t>
      </w:r>
      <w:r>
        <w:rPr>
          <w:spacing w:val="-7"/>
        </w:rPr>
        <w:t> </w:t>
      </w:r>
      <w:r>
        <w:rPr/>
        <w:t>an</w:t>
      </w:r>
      <w:r>
        <w:rPr>
          <w:spacing w:val="-7"/>
        </w:rPr>
        <w:t> </w:t>
      </w:r>
      <w:r>
        <w:rPr/>
        <w:t>instance</w:t>
      </w:r>
      <w:r>
        <w:rPr>
          <w:spacing w:val="-6"/>
        </w:rPr>
        <w:t> </w:t>
      </w:r>
      <w:r>
        <w:rPr/>
        <w:t>of</w:t>
      </w:r>
      <w:r>
        <w:rPr>
          <w:spacing w:val="-6"/>
        </w:rPr>
        <w:t> </w:t>
      </w:r>
      <w:bookmarkStart w:name="_bookmark434" w:id="461"/>
      <w:bookmarkEnd w:id="461"/>
      <w:r>
        <w:rPr/>
        <w:t>vtkPropert</w:t>
      </w:r>
      <w:r>
        <w:rPr/>
        <w:t>y,</w:t>
      </w:r>
      <w:r>
        <w:rPr>
          <w:spacing w:val="-9"/>
        </w:rPr>
        <w:t> </w:t>
      </w:r>
      <w:r>
        <w:rPr/>
        <w:t>which</w:t>
      </w:r>
      <w:r>
        <w:rPr>
          <w:spacing w:val="-7"/>
        </w:rPr>
        <w:t> </w:t>
      </w:r>
      <w:r>
        <w:rPr/>
        <w:t>in</w:t>
      </w:r>
      <w:r>
        <w:rPr>
          <w:spacing w:val="-7"/>
        </w:rPr>
        <w:t> </w:t>
      </w:r>
      <w:r>
        <w:rPr/>
        <w:t>turn</w:t>
      </w:r>
      <w:r>
        <w:rPr>
          <w:spacing w:val="-7"/>
        </w:rPr>
        <w:t> </w:t>
      </w:r>
      <w:r>
        <w:rPr/>
        <w:t>controls</w:t>
      </w:r>
      <w:r>
        <w:rPr>
          <w:spacing w:val="-6"/>
        </w:rPr>
        <w:t> </w:t>
      </w:r>
      <w:r>
        <w:rPr/>
        <w:t>the</w:t>
      </w:r>
      <w:r>
        <w:rPr>
          <w:spacing w:val="-6"/>
        </w:rPr>
        <w:t> </w:t>
      </w:r>
      <w:r>
        <w:rPr/>
        <w:t>appearance</w:t>
      </w:r>
      <w:r>
        <w:rPr>
          <w:spacing w:val="-7"/>
        </w:rPr>
        <w:t> </w:t>
      </w:r>
      <w:r>
        <w:rPr/>
        <w:t>of the actor. Probably the most used property is actor color, which we will describe in the next section. Other important features of the property are its </w:t>
      </w:r>
      <w:bookmarkStart w:name="_bookmark432" w:id="462"/>
      <w:bookmarkEnd w:id="462"/>
      <w:r>
        <w:rPr/>
        <w:t>representation</w:t>
      </w:r>
      <w:r>
        <w:rPr/>
        <w:t> (points, wireframe, or surface), its shading method (either flat or Gouraud shaded), the actor’s opacity (relative transparency), and the ambient, diffuse, and specular color and related coefficients. The following script shows how to set some of these instance</w:t>
      </w:r>
      <w:r>
        <w:rPr>
          <w:spacing w:val="-2"/>
        </w:rPr>
        <w:t> </w:t>
      </w:r>
      <w:r>
        <w:rPr/>
        <w:t>variables.</w:t>
      </w:r>
    </w:p>
    <w:p>
      <w:pPr>
        <w:spacing w:after="0" w:line="249" w:lineRule="auto"/>
        <w:jc w:val="both"/>
        <w:sectPr>
          <w:headerReference w:type="default" r:id="rId104"/>
          <w:headerReference w:type="even" r:id="rId105"/>
          <w:pgSz w:w="10440" w:h="13680"/>
          <w:pgMar w:header="772" w:footer="0" w:top="980" w:bottom="280" w:left="780" w:right="0"/>
          <w:pgNumType w:start="53"/>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vtkActor anActor</w:t>
      </w:r>
    </w:p>
    <w:p>
      <w:pPr>
        <w:spacing w:before="17"/>
        <w:ind w:left="924" w:right="0" w:firstLine="0"/>
        <w:jc w:val="left"/>
        <w:rPr>
          <w:rFonts w:ascii="Courier New"/>
          <w:sz w:val="18"/>
        </w:rPr>
      </w:pPr>
      <w:r>
        <w:rPr>
          <w:rFonts w:ascii="Courier New"/>
          <w:color w:val="323232"/>
          <w:sz w:val="18"/>
        </w:rPr>
        <w:t>anActor SetMapper mapper</w:t>
      </w:r>
    </w:p>
    <w:p>
      <w:pPr>
        <w:spacing w:line="261" w:lineRule="auto" w:before="18"/>
        <w:ind w:left="924" w:right="4053" w:firstLine="0"/>
        <w:jc w:val="left"/>
        <w:rPr>
          <w:rFonts w:ascii="Courier New"/>
          <w:sz w:val="18"/>
        </w:rPr>
      </w:pPr>
      <w:r>
        <w:rPr>
          <w:rFonts w:ascii="Courier New"/>
          <w:color w:val="323232"/>
          <w:sz w:val="18"/>
        </w:rPr>
        <w:t>[anActor GetProperty] SetOpacity 0.25 [anActor GetProperty] SetAmbient 0.5 [anActor GetProperty] SetDiffuse 0.6 [anActor GetProperty] SetSpecular 1.0 [anActor GetProperty] SetSpecularPower 10.0</w:t>
      </w:r>
    </w:p>
    <w:p>
      <w:pPr>
        <w:pStyle w:val="BodyText"/>
        <w:spacing w:before="2"/>
        <w:rPr>
          <w:rFonts w:ascii="Courier New"/>
          <w:sz w:val="17"/>
        </w:rPr>
      </w:pPr>
    </w:p>
    <w:p>
      <w:pPr>
        <w:pStyle w:val="BodyText"/>
        <w:spacing w:line="249" w:lineRule="auto"/>
        <w:ind w:left="121" w:right="1437"/>
        <w:jc w:val="both"/>
      </w:pPr>
      <w:r>
        <w:rPr/>
        <w:t>Notice how we dereference the actor’s property via the GetProperty() method. Alternatively, we can create a property and assign it to the actor.</w:t>
      </w:r>
    </w:p>
    <w:p>
      <w:pPr>
        <w:pStyle w:val="BodyText"/>
        <w:spacing w:before="7"/>
        <w:rPr>
          <w:sz w:val="21"/>
        </w:rPr>
      </w:pPr>
    </w:p>
    <w:p>
      <w:pPr>
        <w:spacing w:before="0"/>
        <w:ind w:left="600" w:right="0" w:firstLine="0"/>
        <w:jc w:val="left"/>
        <w:rPr>
          <w:rFonts w:ascii="Courier New"/>
          <w:sz w:val="18"/>
        </w:rPr>
      </w:pPr>
      <w:r>
        <w:rPr>
          <w:rFonts w:ascii="Courier New"/>
          <w:color w:val="323232"/>
          <w:sz w:val="18"/>
        </w:rPr>
        <w:t>vtkProperty prop</w:t>
      </w:r>
    </w:p>
    <w:p>
      <w:pPr>
        <w:spacing w:before="17"/>
        <w:ind w:left="924" w:right="0" w:firstLine="0"/>
        <w:jc w:val="left"/>
        <w:rPr>
          <w:rFonts w:ascii="Courier New"/>
          <w:sz w:val="18"/>
        </w:rPr>
      </w:pPr>
      <w:r>
        <w:rPr>
          <w:rFonts w:ascii="Courier New"/>
          <w:color w:val="323232"/>
          <w:sz w:val="18"/>
        </w:rPr>
        <w:t>prop SetOpacity 0.25</w:t>
      </w:r>
    </w:p>
    <w:p>
      <w:pPr>
        <w:spacing w:before="18"/>
        <w:ind w:left="924" w:right="0" w:firstLine="0"/>
        <w:jc w:val="left"/>
        <w:rPr>
          <w:rFonts w:ascii="Courier New"/>
          <w:sz w:val="18"/>
        </w:rPr>
      </w:pPr>
      <w:r>
        <w:rPr>
          <w:rFonts w:ascii="Courier New"/>
          <w:color w:val="323232"/>
          <w:sz w:val="18"/>
        </w:rPr>
        <w:t>prop SetAmbient</w:t>
      </w:r>
      <w:r>
        <w:rPr>
          <w:rFonts w:ascii="Courier New"/>
          <w:color w:val="323232"/>
          <w:spacing w:val="-19"/>
          <w:sz w:val="18"/>
        </w:rPr>
        <w:t> </w:t>
      </w:r>
      <w:r>
        <w:rPr>
          <w:rFonts w:ascii="Courier New"/>
          <w:color w:val="323232"/>
          <w:sz w:val="18"/>
        </w:rPr>
        <w:t>0.5</w:t>
      </w:r>
    </w:p>
    <w:p>
      <w:pPr>
        <w:spacing w:before="18"/>
        <w:ind w:left="924" w:right="0" w:firstLine="0"/>
        <w:jc w:val="left"/>
        <w:rPr>
          <w:rFonts w:ascii="Courier New"/>
          <w:sz w:val="18"/>
        </w:rPr>
      </w:pPr>
      <w:r>
        <w:rPr>
          <w:rFonts w:ascii="Courier New"/>
          <w:color w:val="323232"/>
          <w:sz w:val="18"/>
        </w:rPr>
        <w:t>prop SetDiffuse</w:t>
      </w:r>
      <w:r>
        <w:rPr>
          <w:rFonts w:ascii="Courier New"/>
          <w:color w:val="323232"/>
          <w:spacing w:val="-19"/>
          <w:sz w:val="18"/>
        </w:rPr>
        <w:t> </w:t>
      </w:r>
      <w:r>
        <w:rPr>
          <w:rFonts w:ascii="Courier New"/>
          <w:color w:val="323232"/>
          <w:sz w:val="18"/>
        </w:rPr>
        <w:t>0.6</w:t>
      </w:r>
    </w:p>
    <w:p>
      <w:pPr>
        <w:spacing w:before="17"/>
        <w:ind w:left="924" w:right="0" w:firstLine="0"/>
        <w:jc w:val="left"/>
        <w:rPr>
          <w:rFonts w:ascii="Courier New"/>
          <w:sz w:val="18"/>
        </w:rPr>
      </w:pPr>
      <w:r>
        <w:rPr>
          <w:rFonts w:ascii="Courier New"/>
          <w:color w:val="323232"/>
          <w:sz w:val="18"/>
        </w:rPr>
        <w:t>prop SetSpecular 1.0</w:t>
      </w:r>
    </w:p>
    <w:p>
      <w:pPr>
        <w:spacing w:line="259" w:lineRule="auto" w:before="18"/>
        <w:ind w:left="600" w:right="5659" w:firstLine="324"/>
        <w:jc w:val="left"/>
        <w:rPr>
          <w:rFonts w:ascii="Courier New"/>
          <w:sz w:val="18"/>
        </w:rPr>
      </w:pPr>
      <w:r>
        <w:rPr>
          <w:rFonts w:ascii="Courier New"/>
          <w:color w:val="323232"/>
          <w:sz w:val="18"/>
        </w:rPr>
        <w:t>prop SetSpecularPower 10.0 vtkActor anActor</w:t>
      </w:r>
    </w:p>
    <w:p>
      <w:pPr>
        <w:spacing w:line="261" w:lineRule="auto" w:before="3"/>
        <w:ind w:left="924" w:right="5659" w:firstLine="0"/>
        <w:jc w:val="left"/>
        <w:rPr>
          <w:rFonts w:ascii="Courier New"/>
          <w:sz w:val="18"/>
        </w:rPr>
      </w:pPr>
      <w:r>
        <w:rPr>
          <w:rFonts w:ascii="Courier New"/>
          <w:color w:val="323232"/>
          <w:sz w:val="18"/>
        </w:rPr>
        <w:t>anActor SetMapper mapper anActor SetProperty prop</w:t>
      </w:r>
    </w:p>
    <w:p>
      <w:pPr>
        <w:pStyle w:val="BodyText"/>
        <w:spacing w:before="3"/>
        <w:rPr>
          <w:rFonts w:ascii="Courier New"/>
          <w:sz w:val="17"/>
        </w:rPr>
      </w:pPr>
    </w:p>
    <w:p>
      <w:pPr>
        <w:pStyle w:val="BodyText"/>
        <w:spacing w:line="249" w:lineRule="auto" w:before="1"/>
        <w:ind w:left="121" w:right="1438"/>
        <w:jc w:val="both"/>
      </w:pPr>
      <w:r>
        <w:rPr/>
        <w:t>The</w:t>
      </w:r>
      <w:r>
        <w:rPr>
          <w:spacing w:val="-3"/>
        </w:rPr>
        <w:t> </w:t>
      </w:r>
      <w:r>
        <w:rPr/>
        <w:t>advantage</w:t>
      </w:r>
      <w:r>
        <w:rPr>
          <w:spacing w:val="-2"/>
        </w:rPr>
        <w:t> </w:t>
      </w:r>
      <w:r>
        <w:rPr/>
        <w:t>of</w:t>
      </w:r>
      <w:r>
        <w:rPr>
          <w:spacing w:val="-3"/>
        </w:rPr>
        <w:t> </w:t>
      </w:r>
      <w:r>
        <w:rPr/>
        <w:t>the</w:t>
      </w:r>
      <w:r>
        <w:rPr>
          <w:spacing w:val="-2"/>
        </w:rPr>
        <w:t> </w:t>
      </w:r>
      <w:r>
        <w:rPr/>
        <w:t>latter</w:t>
      </w:r>
      <w:r>
        <w:rPr>
          <w:spacing w:val="-3"/>
        </w:rPr>
        <w:t> </w:t>
      </w:r>
      <w:r>
        <w:rPr/>
        <w:t>method</w:t>
      </w:r>
      <w:r>
        <w:rPr>
          <w:spacing w:val="-2"/>
        </w:rPr>
        <w:t> </w:t>
      </w:r>
      <w:r>
        <w:rPr/>
        <w:t>is</w:t>
      </w:r>
      <w:r>
        <w:rPr>
          <w:spacing w:val="-2"/>
        </w:rPr>
        <w:t> </w:t>
      </w:r>
      <w:r>
        <w:rPr/>
        <w:t>that</w:t>
      </w:r>
      <w:r>
        <w:rPr>
          <w:spacing w:val="-2"/>
        </w:rPr>
        <w:t> </w:t>
      </w:r>
      <w:r>
        <w:rPr/>
        <w:t>we</w:t>
      </w:r>
      <w:r>
        <w:rPr>
          <w:spacing w:val="-2"/>
        </w:rPr>
        <w:t> </w:t>
      </w:r>
      <w:r>
        <w:rPr/>
        <w:t>can</w:t>
      </w:r>
      <w:r>
        <w:rPr>
          <w:spacing w:val="-3"/>
        </w:rPr>
        <w:t> </w:t>
      </w:r>
      <w:r>
        <w:rPr/>
        <w:t>control</w:t>
      </w:r>
      <w:r>
        <w:rPr>
          <w:spacing w:val="-2"/>
        </w:rPr>
        <w:t> </w:t>
      </w:r>
      <w:r>
        <w:rPr/>
        <w:t>the</w:t>
      </w:r>
      <w:r>
        <w:rPr>
          <w:spacing w:val="-3"/>
        </w:rPr>
        <w:t> </w:t>
      </w:r>
      <w:r>
        <w:rPr/>
        <w:t>properties</w:t>
      </w:r>
      <w:r>
        <w:rPr>
          <w:spacing w:val="-2"/>
        </w:rPr>
        <w:t> </w:t>
      </w:r>
      <w:r>
        <w:rPr/>
        <w:t>of</w:t>
      </w:r>
      <w:r>
        <w:rPr>
          <w:spacing w:val="-3"/>
        </w:rPr>
        <w:t> </w:t>
      </w:r>
      <w:r>
        <w:rPr/>
        <w:t>several</w:t>
      </w:r>
      <w:r>
        <w:rPr>
          <w:spacing w:val="-3"/>
        </w:rPr>
        <w:t> </w:t>
      </w:r>
      <w:r>
        <w:rPr/>
        <w:t>actors</w:t>
      </w:r>
      <w:r>
        <w:rPr>
          <w:spacing w:val="-2"/>
        </w:rPr>
        <w:t> </w:t>
      </w:r>
      <w:r>
        <w:rPr/>
        <w:t>by</w:t>
      </w:r>
      <w:r>
        <w:rPr>
          <w:spacing w:val="-2"/>
        </w:rPr>
        <w:t> </w:t>
      </w:r>
      <w:r>
        <w:rPr/>
        <w:t>assigning each the same</w:t>
      </w:r>
      <w:r>
        <w:rPr>
          <w:spacing w:val="-1"/>
        </w:rPr>
        <w:t> </w:t>
      </w:r>
      <w:r>
        <w:rPr/>
        <w:t>property.</w:t>
      </w:r>
    </w:p>
    <w:p>
      <w:pPr>
        <w:pStyle w:val="BodyText"/>
        <w:spacing w:before="1"/>
        <w:rPr>
          <w:sz w:val="21"/>
        </w:rPr>
      </w:pPr>
    </w:p>
    <w:p>
      <w:pPr>
        <w:pStyle w:val="BodyText"/>
        <w:spacing w:line="249" w:lineRule="auto"/>
        <w:ind w:left="121" w:right="1433" w:hanging="1"/>
        <w:jc w:val="both"/>
      </w:pPr>
      <w:bookmarkStart w:name="_bookmark435" w:id="463"/>
      <w:bookmarkEnd w:id="463"/>
      <w:r>
        <w:rPr/>
      </w:r>
      <w:r>
        <w:rPr>
          <w:b/>
          <w:color w:val="0C7652"/>
        </w:rPr>
        <w:t>Actor </w:t>
      </w:r>
      <w:bookmarkStart w:name="_bookmark436" w:id="464"/>
      <w:bookmarkEnd w:id="464"/>
      <w:r>
        <w:rPr>
          <w:b/>
          <w:color w:val="0C7652"/>
          <w:spacing w:val="-3"/>
        </w:rPr>
        <w:t>C</w:t>
      </w:r>
      <w:r>
        <w:rPr>
          <w:b/>
          <w:color w:val="0C7652"/>
          <w:spacing w:val="-3"/>
        </w:rPr>
        <w:t>olor. </w:t>
      </w:r>
      <w:r>
        <w:rPr/>
        <w:t>Color is perhaps the mo</w:t>
      </w:r>
      <w:bookmarkStart w:name="_bookmark437" w:id="465"/>
      <w:bookmarkEnd w:id="465"/>
      <w:r>
        <w:rPr/>
        <w:t>st</w:t>
      </w:r>
      <w:r>
        <w:rPr/>
        <w:t> important property applied to an actor. The simplest proce- dure for controlling this property is the SetColor() method, used to set the red, green, and blue</w:t>
      </w:r>
      <w:r>
        <w:rPr>
          <w:spacing w:val="-34"/>
        </w:rPr>
        <w:t> </w:t>
      </w:r>
      <w:r>
        <w:rPr/>
        <w:t>(RGB) values of the actor. Each value ranges from zero to</w:t>
      </w:r>
      <w:r>
        <w:rPr>
          <w:spacing w:val="-8"/>
        </w:rPr>
        <w:t> </w:t>
      </w:r>
      <w:r>
        <w:rPr/>
        <w:t>one.</w:t>
      </w:r>
    </w:p>
    <w:p>
      <w:pPr>
        <w:pStyle w:val="BodyText"/>
        <w:spacing w:before="8"/>
        <w:rPr>
          <w:sz w:val="21"/>
        </w:rPr>
      </w:pPr>
    </w:p>
    <w:p>
      <w:pPr>
        <w:spacing w:before="0"/>
        <w:ind w:left="924" w:right="0" w:firstLine="0"/>
        <w:jc w:val="left"/>
        <w:rPr>
          <w:rFonts w:ascii="Courier New"/>
          <w:sz w:val="18"/>
        </w:rPr>
      </w:pPr>
      <w:r>
        <w:rPr>
          <w:rFonts w:ascii="Courier New"/>
          <w:color w:val="323232"/>
          <w:sz w:val="18"/>
        </w:rPr>
        <w:t>[anActor GetProperty] SetColor 0.1 0.2 0.4</w:t>
      </w:r>
    </w:p>
    <w:p>
      <w:pPr>
        <w:pStyle w:val="BodyText"/>
        <w:spacing w:before="1"/>
        <w:rPr>
          <w:rFonts w:ascii="Courier New"/>
          <w:sz w:val="19"/>
        </w:rPr>
      </w:pPr>
    </w:p>
    <w:p>
      <w:pPr>
        <w:pStyle w:val="BodyText"/>
        <w:ind w:left="121"/>
        <w:jc w:val="both"/>
      </w:pPr>
      <w:r>
        <w:rPr/>
        <w:t>Alternatively, you can set the ambient, diffuse, and specular colors separately.</w:t>
      </w:r>
    </w:p>
    <w:p>
      <w:pPr>
        <w:pStyle w:val="BodyText"/>
        <w:spacing w:before="3"/>
        <w:rPr>
          <w:sz w:val="22"/>
        </w:rPr>
      </w:pPr>
    </w:p>
    <w:p>
      <w:pPr>
        <w:spacing w:before="0"/>
        <w:ind w:left="600" w:right="0" w:firstLine="0"/>
        <w:jc w:val="left"/>
        <w:rPr>
          <w:rFonts w:ascii="Courier New"/>
          <w:sz w:val="18"/>
        </w:rPr>
      </w:pPr>
      <w:r>
        <w:rPr>
          <w:rFonts w:ascii="Courier New"/>
          <w:color w:val="323232"/>
          <w:sz w:val="18"/>
        </w:rPr>
        <w:t>vtkActor anActor</w:t>
      </w:r>
    </w:p>
    <w:p>
      <w:pPr>
        <w:spacing w:before="18"/>
        <w:ind w:left="924" w:right="0" w:firstLine="0"/>
        <w:jc w:val="left"/>
        <w:rPr>
          <w:rFonts w:ascii="Courier New"/>
          <w:sz w:val="18"/>
        </w:rPr>
      </w:pPr>
      <w:r>
        <w:rPr>
          <w:rFonts w:ascii="Courier New"/>
          <w:color w:val="323232"/>
          <w:sz w:val="18"/>
        </w:rPr>
        <w:t>anActor SetMapper mapper</w:t>
      </w:r>
    </w:p>
    <w:p>
      <w:pPr>
        <w:spacing w:before="18"/>
        <w:ind w:left="924" w:right="0" w:firstLine="0"/>
        <w:jc w:val="left"/>
        <w:rPr>
          <w:rFonts w:ascii="Courier New"/>
          <w:sz w:val="18"/>
        </w:rPr>
      </w:pPr>
      <w:r>
        <w:rPr>
          <w:rFonts w:ascii="Courier New"/>
          <w:color w:val="323232"/>
          <w:sz w:val="18"/>
        </w:rPr>
        <w:t>[anActor GetProperty] SetAmbientColor .1 .1</w:t>
      </w:r>
      <w:r>
        <w:rPr>
          <w:rFonts w:ascii="Courier New"/>
          <w:color w:val="323232"/>
          <w:spacing w:val="-46"/>
          <w:sz w:val="18"/>
        </w:rPr>
        <w:t> </w:t>
      </w:r>
      <w:r>
        <w:rPr>
          <w:rFonts w:ascii="Courier New"/>
          <w:color w:val="323232"/>
          <w:sz w:val="18"/>
        </w:rPr>
        <w:t>.1</w:t>
      </w:r>
    </w:p>
    <w:p>
      <w:pPr>
        <w:spacing w:before="17"/>
        <w:ind w:left="924" w:right="0" w:firstLine="0"/>
        <w:jc w:val="left"/>
        <w:rPr>
          <w:rFonts w:ascii="Courier New"/>
          <w:sz w:val="18"/>
        </w:rPr>
      </w:pPr>
      <w:r>
        <w:rPr>
          <w:rFonts w:ascii="Courier New"/>
          <w:color w:val="323232"/>
          <w:sz w:val="18"/>
        </w:rPr>
        <w:t>[anActor GetProperty] SetDiffuseColor .1 .2</w:t>
      </w:r>
      <w:r>
        <w:rPr>
          <w:rFonts w:ascii="Courier New"/>
          <w:color w:val="323232"/>
          <w:spacing w:val="-46"/>
          <w:sz w:val="18"/>
        </w:rPr>
        <w:t> </w:t>
      </w:r>
      <w:r>
        <w:rPr>
          <w:rFonts w:ascii="Courier New"/>
          <w:color w:val="323232"/>
          <w:sz w:val="18"/>
        </w:rPr>
        <w:t>.4</w:t>
      </w:r>
    </w:p>
    <w:p>
      <w:pPr>
        <w:spacing w:before="18"/>
        <w:ind w:left="924" w:right="0" w:firstLine="0"/>
        <w:jc w:val="left"/>
        <w:rPr>
          <w:rFonts w:ascii="Courier New"/>
          <w:sz w:val="18"/>
        </w:rPr>
      </w:pPr>
      <w:r>
        <w:rPr>
          <w:rFonts w:ascii="Courier New"/>
          <w:color w:val="323232"/>
          <w:sz w:val="18"/>
        </w:rPr>
        <w:t>[anActor GetProperty] SetSpecularColor 1 1 1</w:t>
      </w:r>
    </w:p>
    <w:p>
      <w:pPr>
        <w:pStyle w:val="BodyText"/>
        <w:rPr>
          <w:rFonts w:ascii="Courier New"/>
          <w:sz w:val="19"/>
        </w:rPr>
      </w:pPr>
    </w:p>
    <w:p>
      <w:pPr>
        <w:pStyle w:val="BodyText"/>
        <w:spacing w:line="249" w:lineRule="auto"/>
        <w:ind w:left="121" w:right="1435"/>
        <w:jc w:val="both"/>
      </w:pPr>
      <w:r>
        <w:rPr/>
        <w:t>In</w:t>
      </w:r>
      <w:r>
        <w:rPr>
          <w:spacing w:val="-7"/>
        </w:rPr>
        <w:t> </w:t>
      </w:r>
      <w:r>
        <w:rPr/>
        <w:t>this</w:t>
      </w:r>
      <w:r>
        <w:rPr>
          <w:spacing w:val="-6"/>
        </w:rPr>
        <w:t> </w:t>
      </w:r>
      <w:r>
        <w:rPr/>
        <w:t>example</w:t>
      </w:r>
      <w:r>
        <w:rPr>
          <w:spacing w:val="-5"/>
        </w:rPr>
        <w:t> </w:t>
      </w:r>
      <w:r>
        <w:rPr/>
        <w:t>we’ve</w:t>
      </w:r>
      <w:r>
        <w:rPr>
          <w:spacing w:val="-6"/>
        </w:rPr>
        <w:t> </w:t>
      </w:r>
      <w:r>
        <w:rPr/>
        <w:t>set</w:t>
      </w:r>
      <w:r>
        <w:rPr>
          <w:spacing w:val="-6"/>
        </w:rPr>
        <w:t> </w:t>
      </w:r>
      <w:r>
        <w:rPr/>
        <w:t>the</w:t>
      </w:r>
      <w:r>
        <w:rPr>
          <w:spacing w:val="-5"/>
        </w:rPr>
        <w:t> </w:t>
      </w:r>
      <w:r>
        <w:rPr/>
        <w:t>ambient</w:t>
      </w:r>
      <w:r>
        <w:rPr>
          <w:spacing w:val="-6"/>
        </w:rPr>
        <w:t> </w:t>
      </w:r>
      <w:r>
        <w:rPr/>
        <w:t>color</w:t>
      </w:r>
      <w:r>
        <w:rPr>
          <w:spacing w:val="-5"/>
        </w:rPr>
        <w:t> </w:t>
      </w:r>
      <w:r>
        <w:rPr/>
        <w:t>to</w:t>
      </w:r>
      <w:r>
        <w:rPr>
          <w:spacing w:val="-6"/>
        </w:rPr>
        <w:t> </w:t>
      </w:r>
      <w:r>
        <w:rPr/>
        <w:t>a</w:t>
      </w:r>
      <w:r>
        <w:rPr>
          <w:spacing w:val="-5"/>
        </w:rPr>
        <w:t> </w:t>
      </w:r>
      <w:r>
        <w:rPr/>
        <w:t>dark</w:t>
      </w:r>
      <w:r>
        <w:rPr>
          <w:spacing w:val="-5"/>
        </w:rPr>
        <w:t> </w:t>
      </w:r>
      <w:r>
        <w:rPr>
          <w:spacing w:val="-3"/>
        </w:rPr>
        <w:t>gray,</w:t>
      </w:r>
      <w:r>
        <w:rPr>
          <w:spacing w:val="-7"/>
        </w:rPr>
        <w:t> </w:t>
      </w:r>
      <w:r>
        <w:rPr/>
        <w:t>the</w:t>
      </w:r>
      <w:r>
        <w:rPr>
          <w:spacing w:val="-6"/>
        </w:rPr>
        <w:t> </w:t>
      </w:r>
      <w:r>
        <w:rPr/>
        <w:t>diffuse</w:t>
      </w:r>
      <w:r>
        <w:rPr>
          <w:spacing w:val="-7"/>
        </w:rPr>
        <w:t> </w:t>
      </w:r>
      <w:r>
        <w:rPr/>
        <w:t>color</w:t>
      </w:r>
      <w:r>
        <w:rPr>
          <w:spacing w:val="-4"/>
        </w:rPr>
        <w:t> </w:t>
      </w:r>
      <w:r>
        <w:rPr/>
        <w:t>to</w:t>
      </w:r>
      <w:r>
        <w:rPr>
          <w:spacing w:val="-5"/>
        </w:rPr>
        <w:t> </w:t>
      </w:r>
      <w:r>
        <w:rPr/>
        <w:t>a</w:t>
      </w:r>
      <w:r>
        <w:rPr>
          <w:spacing w:val="-6"/>
        </w:rPr>
        <w:t> </w:t>
      </w:r>
      <w:r>
        <w:rPr/>
        <w:t>shade</w:t>
      </w:r>
      <w:r>
        <w:rPr>
          <w:spacing w:val="-6"/>
        </w:rPr>
        <w:t> </w:t>
      </w:r>
      <w:r>
        <w:rPr/>
        <w:t>of</w:t>
      </w:r>
      <w:r>
        <w:rPr>
          <w:spacing w:val="-4"/>
        </w:rPr>
        <w:t> </w:t>
      </w:r>
      <w:r>
        <w:rPr/>
        <w:t>blue,</w:t>
      </w:r>
      <w:r>
        <w:rPr>
          <w:spacing w:val="-5"/>
        </w:rPr>
        <w:t> </w:t>
      </w:r>
      <w:r>
        <w:rPr/>
        <w:t>and</w:t>
      </w:r>
      <w:r>
        <w:rPr>
          <w:spacing w:val="-6"/>
        </w:rPr>
        <w:t> </w:t>
      </w:r>
      <w:r>
        <w:rPr/>
        <w:t>the specular color to white. (Note: The SetColor() method sets the ambient, diffuse, and specular colors to the color</w:t>
      </w:r>
      <w:r>
        <w:rPr>
          <w:spacing w:val="-3"/>
        </w:rPr>
        <w:t> </w:t>
      </w:r>
      <w:r>
        <w:rPr/>
        <w:t>specified.)</w:t>
      </w:r>
    </w:p>
    <w:p>
      <w:pPr>
        <w:pStyle w:val="BodyText"/>
        <w:spacing w:line="252" w:lineRule="auto" w:before="4"/>
        <w:ind w:left="121" w:right="1434" w:firstLine="478"/>
        <w:jc w:val="both"/>
      </w:pPr>
      <w:r>
        <w:rPr>
          <w:b/>
        </w:rPr>
        <w:t>Important:</w:t>
      </w:r>
      <w:r>
        <w:rPr>
          <w:b/>
          <w:spacing w:val="-7"/>
        </w:rPr>
        <w:t> </w:t>
      </w:r>
      <w:r>
        <w:rPr/>
        <w:t>The</w:t>
      </w:r>
      <w:r>
        <w:rPr>
          <w:spacing w:val="-7"/>
        </w:rPr>
        <w:t> </w:t>
      </w:r>
      <w:r>
        <w:rPr/>
        <w:t>color</w:t>
      </w:r>
      <w:r>
        <w:rPr>
          <w:spacing w:val="-7"/>
        </w:rPr>
        <w:t> </w:t>
      </w:r>
      <w:r>
        <w:rPr/>
        <w:t>set</w:t>
      </w:r>
      <w:r>
        <w:rPr>
          <w:spacing w:val="-7"/>
        </w:rPr>
        <w:t> </w:t>
      </w:r>
      <w:r>
        <w:rPr/>
        <w:t>in</w:t>
      </w:r>
      <w:r>
        <w:rPr>
          <w:spacing w:val="-6"/>
        </w:rPr>
        <w:t> </w:t>
      </w:r>
      <w:r>
        <w:rPr/>
        <w:t>the</w:t>
      </w:r>
      <w:r>
        <w:rPr>
          <w:spacing w:val="-4"/>
        </w:rPr>
        <w:t> </w:t>
      </w:r>
      <w:r>
        <w:rPr/>
        <w:t>actor’s</w:t>
      </w:r>
      <w:r>
        <w:rPr>
          <w:spacing w:val="-7"/>
        </w:rPr>
        <w:t> </w:t>
      </w:r>
      <w:r>
        <w:rPr/>
        <w:t>property</w:t>
      </w:r>
      <w:r>
        <w:rPr>
          <w:spacing w:val="-7"/>
        </w:rPr>
        <w:t> </w:t>
      </w:r>
      <w:r>
        <w:rPr/>
        <w:t>only</w:t>
      </w:r>
      <w:r>
        <w:rPr>
          <w:spacing w:val="-6"/>
        </w:rPr>
        <w:t> </w:t>
      </w:r>
      <w:r>
        <w:rPr/>
        <w:t>takes</w:t>
      </w:r>
      <w:r>
        <w:rPr>
          <w:spacing w:val="-7"/>
        </w:rPr>
        <w:t> </w:t>
      </w:r>
      <w:r>
        <w:rPr/>
        <w:t>effect</w:t>
      </w:r>
      <w:r>
        <w:rPr>
          <w:spacing w:val="-7"/>
        </w:rPr>
        <w:t> </w:t>
      </w:r>
      <w:r>
        <w:rPr/>
        <w:t>if</w:t>
      </w:r>
      <w:r>
        <w:rPr>
          <w:spacing w:val="-6"/>
        </w:rPr>
        <w:t> </w:t>
      </w:r>
      <w:r>
        <w:rPr/>
        <w:t>there</w:t>
      </w:r>
      <w:r>
        <w:rPr>
          <w:spacing w:val="-5"/>
        </w:rPr>
        <w:t> </w:t>
      </w:r>
      <w:r>
        <w:rPr/>
        <w:t>is</w:t>
      </w:r>
      <w:r>
        <w:rPr>
          <w:spacing w:val="-7"/>
        </w:rPr>
        <w:t> </w:t>
      </w:r>
      <w:r>
        <w:rPr/>
        <w:t>no</w:t>
      </w:r>
      <w:r>
        <w:rPr>
          <w:spacing w:val="-7"/>
        </w:rPr>
        <w:t> </w:t>
      </w:r>
      <w:r>
        <w:rPr/>
        <w:t>scalar</w:t>
      </w:r>
      <w:r>
        <w:rPr>
          <w:spacing w:val="-7"/>
        </w:rPr>
        <w:t> </w:t>
      </w:r>
      <w:r>
        <w:rPr/>
        <w:t>data</w:t>
      </w:r>
      <w:r>
        <w:rPr>
          <w:spacing w:val="-6"/>
        </w:rPr>
        <w:t> </w:t>
      </w:r>
      <w:r>
        <w:rPr/>
        <w:t>avail- able to the actor’s mapper. By default, the mapper’s input </w:t>
      </w:r>
      <w:bookmarkStart w:name="_bookmark438" w:id="466"/>
      <w:bookmarkEnd w:id="466"/>
      <w:r>
        <w:rPr/>
        <w:t>scalar</w:t>
      </w:r>
      <w:r>
        <w:rPr/>
        <w:t> data colors the actor, and the actor’s color is ignored. </w:t>
      </w:r>
      <w:r>
        <w:rPr>
          <w:spacing w:val="-7"/>
        </w:rPr>
        <w:t>To </w:t>
      </w:r>
      <w:r>
        <w:rPr/>
        <w:t>ignore the scalar data, use the method ScalarVisibilityOff() as shown in the </w:t>
      </w:r>
      <w:r>
        <w:rPr>
          <w:spacing w:val="-5"/>
        </w:rPr>
        <w:t>Tcl </w:t>
      </w:r>
      <w:r>
        <w:rPr/>
        <w:t>script</w:t>
      </w:r>
      <w:r>
        <w:rPr>
          <w:spacing w:val="-1"/>
        </w:rPr>
        <w:t> </w:t>
      </w:r>
      <w:r>
        <w:rPr/>
        <w:t>below.</w:t>
      </w:r>
    </w:p>
    <w:p>
      <w:pPr>
        <w:pStyle w:val="BodyText"/>
        <w:spacing w:before="10"/>
      </w:pPr>
    </w:p>
    <w:p>
      <w:pPr>
        <w:spacing w:before="1"/>
        <w:ind w:left="600" w:right="0" w:firstLine="0"/>
        <w:jc w:val="left"/>
        <w:rPr>
          <w:rFonts w:ascii="Courier New"/>
          <w:sz w:val="18"/>
        </w:rPr>
      </w:pPr>
      <w:r>
        <w:rPr>
          <w:rFonts w:ascii="Courier New"/>
          <w:color w:val="323232"/>
          <w:sz w:val="18"/>
        </w:rPr>
        <w:t>vtkPolyDataMapper planeMapper</w:t>
      </w:r>
    </w:p>
    <w:p>
      <w:pPr>
        <w:spacing w:line="261" w:lineRule="auto" w:before="18"/>
        <w:ind w:left="815" w:right="2219" w:firstLine="0"/>
        <w:jc w:val="left"/>
        <w:rPr>
          <w:rFonts w:ascii="Courier New"/>
          <w:sz w:val="18"/>
        </w:rPr>
      </w:pPr>
      <w:r>
        <w:rPr>
          <w:rFonts w:ascii="Courier New"/>
          <w:color w:val="323232"/>
          <w:sz w:val="18"/>
        </w:rPr>
        <w:t>planeMapper SetInputConnection [CompPlane</w:t>
      </w:r>
      <w:r>
        <w:rPr>
          <w:rFonts w:ascii="Courier New"/>
          <w:color w:val="323232"/>
          <w:spacing w:val="-52"/>
          <w:sz w:val="18"/>
        </w:rPr>
        <w:t> </w:t>
      </w:r>
      <w:r>
        <w:rPr>
          <w:rFonts w:ascii="Courier New"/>
          <w:color w:val="323232"/>
          <w:sz w:val="18"/>
        </w:rPr>
        <w:t>GetOutputPort] planeMapper ScalarVisibilityOff</w:t>
      </w:r>
    </w:p>
    <w:p>
      <w:pPr>
        <w:spacing w:line="202" w:lineRule="exact" w:before="0"/>
        <w:ind w:left="600" w:right="0" w:firstLine="0"/>
        <w:jc w:val="left"/>
        <w:rPr>
          <w:rFonts w:ascii="Courier New"/>
          <w:sz w:val="18"/>
        </w:rPr>
      </w:pPr>
      <w:r>
        <w:rPr>
          <w:rFonts w:ascii="Courier New"/>
          <w:color w:val="323232"/>
          <w:sz w:val="18"/>
        </w:rPr>
        <w:t>vtkActor planeActor</w:t>
      </w:r>
    </w:p>
    <w:p>
      <w:pPr>
        <w:spacing w:after="0" w:line="202" w:lineRule="exact"/>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355" w:right="0" w:firstLine="0"/>
        <w:jc w:val="left"/>
        <w:rPr>
          <w:rFonts w:ascii="Courier New"/>
          <w:sz w:val="18"/>
        </w:rPr>
      </w:pPr>
      <w:r>
        <w:rPr>
          <w:rFonts w:ascii="Courier New"/>
          <w:color w:val="323232"/>
          <w:sz w:val="18"/>
        </w:rPr>
        <w:t>planeActor SetMapper planeMapper</w:t>
      </w:r>
    </w:p>
    <w:p>
      <w:pPr>
        <w:spacing w:line="268" w:lineRule="auto" w:before="24"/>
        <w:ind w:left="1572" w:right="1635" w:firstLine="0"/>
        <w:jc w:val="left"/>
        <w:rPr>
          <w:rFonts w:ascii="Courier New"/>
          <w:sz w:val="18"/>
        </w:rPr>
      </w:pPr>
      <w:r>
        <w:rPr>
          <w:rFonts w:ascii="Courier New"/>
          <w:color w:val="323232"/>
          <w:sz w:val="18"/>
        </w:rPr>
        <w:t>[planeActor GetProperty] SetRepresentationToWireframe [planeActor GetProperty] SetColor 0 0 0</w:t>
      </w:r>
    </w:p>
    <w:p>
      <w:pPr>
        <w:pStyle w:val="BodyText"/>
        <w:rPr>
          <w:rFonts w:ascii="Courier New"/>
          <w:sz w:val="19"/>
        </w:rPr>
      </w:pPr>
    </w:p>
    <w:p>
      <w:pPr>
        <w:pStyle w:val="BodyText"/>
        <w:spacing w:line="249" w:lineRule="auto"/>
        <w:ind w:left="661" w:right="895"/>
        <w:jc w:val="both"/>
      </w:pPr>
      <w:bookmarkStart w:name="_bookmark439" w:id="467"/>
      <w:bookmarkEnd w:id="467"/>
      <w:r>
        <w:rPr/>
      </w:r>
      <w:r>
        <w:rPr>
          <w:b/>
          <w:color w:val="0C7652"/>
        </w:rPr>
        <w:t>Actor Transparency. </w:t>
      </w:r>
      <w:r>
        <w:rPr/>
        <w:t>Many times it is useful to adjust </w:t>
      </w:r>
      <w:bookmarkStart w:name="_bookmark441" w:id="468"/>
      <w:bookmarkEnd w:id="468"/>
      <w:r>
        <w:rPr/>
        <w:t>t</w:t>
      </w:r>
      <w:r>
        <w:rPr/>
        <w:t>ransparency (or </w:t>
      </w:r>
      <w:bookmarkStart w:name="_bookmark440" w:id="469"/>
      <w:bookmarkEnd w:id="469"/>
      <w:r>
        <w:rPr/>
        <w:t>opacit</w:t>
      </w:r>
      <w:r>
        <w:rPr/>
        <w:t>y) of an actor. For example, if you wish to show internal organs surrounded by the skin of a patient, adjusting the trans-</w:t>
      </w:r>
      <w:bookmarkStart w:name="_bookmark442" w:id="470"/>
      <w:bookmarkEnd w:id="470"/>
      <w:r>
        <w:rPr/>
      </w:r>
      <w:r>
        <w:rPr/>
        <w:t> parency of the skin allows the user to see the organs in relation to the skin. Use the vtkProperty::SetOpacity() method as follows.</w:t>
      </w:r>
    </w:p>
    <w:p>
      <w:pPr>
        <w:pStyle w:val="BodyText"/>
        <w:spacing w:before="9"/>
        <w:rPr>
          <w:sz w:val="22"/>
        </w:rPr>
      </w:pPr>
    </w:p>
    <w:p>
      <w:pPr>
        <w:spacing w:before="0"/>
        <w:ind w:left="1140" w:right="0" w:firstLine="0"/>
        <w:jc w:val="left"/>
        <w:rPr>
          <w:rFonts w:ascii="Courier New"/>
          <w:sz w:val="18"/>
        </w:rPr>
      </w:pPr>
      <w:r>
        <w:rPr>
          <w:rFonts w:ascii="Courier New"/>
          <w:color w:val="323232"/>
          <w:sz w:val="18"/>
        </w:rPr>
        <w:t>vtkActor popActor</w:t>
      </w:r>
    </w:p>
    <w:p>
      <w:pPr>
        <w:spacing w:before="24"/>
        <w:ind w:left="1355" w:right="0" w:firstLine="0"/>
        <w:jc w:val="left"/>
        <w:rPr>
          <w:rFonts w:ascii="Courier New"/>
          <w:sz w:val="18"/>
        </w:rPr>
      </w:pPr>
      <w:r>
        <w:rPr>
          <w:rFonts w:ascii="Courier New"/>
          <w:color w:val="323232"/>
          <w:sz w:val="18"/>
        </w:rPr>
        <w:t>popActor SetMapper popMapper</w:t>
      </w:r>
    </w:p>
    <w:p>
      <w:pPr>
        <w:spacing w:line="268" w:lineRule="auto" w:before="24"/>
        <w:ind w:left="1355" w:right="3623" w:firstLine="216"/>
        <w:jc w:val="left"/>
        <w:rPr>
          <w:rFonts w:ascii="Courier New"/>
          <w:sz w:val="18"/>
        </w:rPr>
      </w:pPr>
      <w:r>
        <w:rPr>
          <w:rFonts w:ascii="Courier New"/>
          <w:color w:val="323232"/>
          <w:sz w:val="18"/>
        </w:rPr>
        <w:t>[popActor GetProperty] SetOpacity 0.3 [popActor GetProperty] SetColor .9 .9 .9</w:t>
      </w:r>
    </w:p>
    <w:p>
      <w:pPr>
        <w:pStyle w:val="BodyText"/>
        <w:spacing w:before="8"/>
        <w:rPr>
          <w:rFonts w:ascii="Courier New"/>
          <w:sz w:val="16"/>
        </w:rPr>
      </w:pPr>
    </w:p>
    <w:p>
      <w:pPr>
        <w:pStyle w:val="BodyText"/>
        <w:spacing w:line="247" w:lineRule="auto"/>
        <w:ind w:left="661" w:right="895"/>
        <w:jc w:val="both"/>
      </w:pPr>
      <w:r>
        <w:rPr/>
        <w:t>Please note that transparency is implemented in the rendering library using an </w:t>
      </w:r>
      <w:r>
        <w:rPr>
          <w:rFonts w:ascii="Symbol" w:hAnsi="Symbol"/>
        </w:rPr>
        <w:t></w:t>
      </w:r>
      <w:r>
        <w:rPr/>
        <w:t> -blending process. This process requires that polygons are rendered in the correct order. In practice, this is very difficult to achieve, especially if you have multiple transparent actors. To order polygons, you should add</w:t>
      </w:r>
      <w:bookmarkStart w:name="_bookmark443" w:id="471"/>
      <w:bookmarkEnd w:id="471"/>
      <w:r>
        <w:rPr/>
      </w:r>
      <w:r>
        <w:rPr/>
        <w:t> transparent actors to the end of renderer’s list of actors (i.e., add them last). Also, you can use the fil- ter vtkDepthSortPolyData to sort polygons along the view vector. Please see </w:t>
      </w:r>
      <w:r>
        <w:rPr>
          <w:rFonts w:ascii="Courier New" w:hAnsi="Courier New"/>
          <w:sz w:val="18"/>
        </w:rPr>
        <w:t>VTK/Examples/ VisualizationAlgorithms/Tcl/DepthSort.tcl </w:t>
      </w:r>
      <w:r>
        <w:rPr/>
        <w:t>for an example using this filter. For more information on this topic see </w:t>
      </w:r>
      <w:hyperlink w:history="true" w:anchor="_bookmark653">
        <w:r>
          <w:rPr/>
          <w:t>“Translucent polygonal geometry” on page 79</w:t>
        </w:r>
      </w:hyperlink>
    </w:p>
    <w:p>
      <w:pPr>
        <w:pStyle w:val="BodyText"/>
        <w:spacing w:before="6"/>
        <w:rPr>
          <w:sz w:val="21"/>
        </w:rPr>
      </w:pPr>
    </w:p>
    <w:p>
      <w:pPr>
        <w:pStyle w:val="BodyText"/>
        <w:spacing w:line="249" w:lineRule="auto"/>
        <w:ind w:left="661" w:right="895"/>
        <w:jc w:val="both"/>
      </w:pPr>
      <w:r>
        <w:rPr>
          <w:b/>
          <w:color w:val="0C7652"/>
        </w:rPr>
        <w:t>Miscellaneous Featur</w:t>
      </w:r>
      <w:bookmarkStart w:name="_bookmark446" w:id="472"/>
      <w:bookmarkEnd w:id="472"/>
      <w:r>
        <w:rPr>
          <w:b/>
          <w:color w:val="0C7652"/>
        </w:rPr>
        <w:t>es.</w:t>
      </w:r>
      <w:r>
        <w:rPr>
          <w:b/>
          <w:color w:val="0C7652"/>
        </w:rPr>
        <w:t> </w:t>
      </w:r>
      <w:r>
        <w:rPr/>
        <w:t>Actors have </w:t>
      </w:r>
      <w:bookmarkStart w:name="_bookmark445" w:id="473"/>
      <w:bookmarkEnd w:id="473"/>
      <w:r>
        <w:rPr/>
        <w:t>several</w:t>
      </w:r>
      <w:r>
        <w:rPr/>
        <w:t> other important features. </w:t>
      </w:r>
      <w:r>
        <w:rPr>
          <w:spacing w:val="-7"/>
        </w:rPr>
        <w:t>You </w:t>
      </w:r>
      <w:r>
        <w:rPr/>
        <w:t>can control whether an actor is visible with the Visibility</w:t>
      </w:r>
      <w:bookmarkStart w:name="_bookmark444" w:id="474"/>
      <w:bookmarkEnd w:id="474"/>
      <w:r>
        <w:rPr/>
        <w:t>On()</w:t>
      </w:r>
      <w:r>
        <w:rPr/>
        <w:t> and VisibilityOff() methods. If you don’t want to pick an</w:t>
      </w:r>
      <w:r>
        <w:rPr>
          <w:spacing w:val="-35"/>
        </w:rPr>
        <w:t> </w:t>
      </w:r>
      <w:r>
        <w:rPr/>
        <w:t>actor during a picking operation, use the PickableOff() method. (See </w:t>
      </w:r>
      <w:hyperlink w:history="true" w:anchor="_bookmark472">
        <w:r>
          <w:rPr/>
          <w:t>“Picking” on page 59 </w:t>
        </w:r>
      </w:hyperlink>
      <w:r>
        <w:rPr/>
        <w:t>for more infor- mation</w:t>
      </w:r>
      <w:r>
        <w:rPr>
          <w:spacing w:val="-5"/>
        </w:rPr>
        <w:t> </w:t>
      </w:r>
      <w:r>
        <w:rPr/>
        <w:t>about</w:t>
      </w:r>
      <w:r>
        <w:rPr>
          <w:spacing w:val="-4"/>
        </w:rPr>
        <w:t> </w:t>
      </w:r>
      <w:r>
        <w:rPr/>
        <w:t>picking.)</w:t>
      </w:r>
      <w:r>
        <w:rPr>
          <w:spacing w:val="-4"/>
        </w:rPr>
        <w:t> </w:t>
      </w:r>
      <w:r>
        <w:rPr/>
        <w:t>Actors</w:t>
      </w:r>
      <w:r>
        <w:rPr>
          <w:spacing w:val="-4"/>
        </w:rPr>
        <w:t> </w:t>
      </w:r>
      <w:r>
        <w:rPr/>
        <w:t>also</w:t>
      </w:r>
      <w:r>
        <w:rPr>
          <w:spacing w:val="-5"/>
        </w:rPr>
        <w:t> </w:t>
      </w:r>
      <w:r>
        <w:rPr/>
        <w:t>have</w:t>
      </w:r>
      <w:r>
        <w:rPr>
          <w:spacing w:val="-4"/>
        </w:rPr>
        <w:t> </w:t>
      </w:r>
      <w:r>
        <w:rPr/>
        <w:t>a</w:t>
      </w:r>
      <w:r>
        <w:rPr>
          <w:spacing w:val="-4"/>
        </w:rPr>
        <w:t> </w:t>
      </w:r>
      <w:r>
        <w:rPr/>
        <w:t>pick</w:t>
      </w:r>
      <w:r>
        <w:rPr>
          <w:spacing w:val="-5"/>
        </w:rPr>
        <w:t> </w:t>
      </w:r>
      <w:r>
        <w:rPr/>
        <w:t>event</w:t>
      </w:r>
      <w:r>
        <w:rPr>
          <w:spacing w:val="-3"/>
        </w:rPr>
        <w:t> </w:t>
      </w:r>
      <w:r>
        <w:rPr/>
        <w:t>that</w:t>
      </w:r>
      <w:r>
        <w:rPr>
          <w:spacing w:val="-4"/>
        </w:rPr>
        <w:t> </w:t>
      </w:r>
      <w:r>
        <w:rPr/>
        <w:t>can</w:t>
      </w:r>
      <w:r>
        <w:rPr>
          <w:spacing w:val="-4"/>
        </w:rPr>
        <w:t> </w:t>
      </w:r>
      <w:r>
        <w:rPr/>
        <w:t>be</w:t>
      </w:r>
      <w:r>
        <w:rPr>
          <w:spacing w:val="-5"/>
        </w:rPr>
        <w:t> </w:t>
      </w:r>
      <w:r>
        <w:rPr/>
        <w:t>invoked</w:t>
      </w:r>
      <w:r>
        <w:rPr>
          <w:spacing w:val="-4"/>
        </w:rPr>
        <w:t> </w:t>
      </w:r>
      <w:r>
        <w:rPr/>
        <w:t>when</w:t>
      </w:r>
      <w:r>
        <w:rPr>
          <w:spacing w:val="-5"/>
        </w:rPr>
        <w:t> </w:t>
      </w:r>
      <w:r>
        <w:rPr/>
        <w:t>they</w:t>
      </w:r>
      <w:r>
        <w:rPr>
          <w:spacing w:val="-4"/>
        </w:rPr>
        <w:t> </w:t>
      </w:r>
      <w:r>
        <w:rPr/>
        <w:t>are</w:t>
      </w:r>
      <w:r>
        <w:rPr>
          <w:spacing w:val="-5"/>
        </w:rPr>
        <w:t> </w:t>
      </w:r>
      <w:r>
        <w:rPr/>
        <w:t>picked.</w:t>
      </w:r>
      <w:r>
        <w:rPr>
          <w:spacing w:val="-5"/>
        </w:rPr>
        <w:t> </w:t>
      </w:r>
      <w:r>
        <w:rPr/>
        <w:t>Addi- tionally you can get the axis-aligned bounding box of actor with the GetBounds()</w:t>
      </w:r>
      <w:r>
        <w:rPr>
          <w:spacing w:val="-7"/>
        </w:rPr>
        <w:t> </w:t>
      </w:r>
      <w:r>
        <w:rPr/>
        <w:t>method.</w:t>
      </w:r>
    </w:p>
    <w:p>
      <w:pPr>
        <w:pStyle w:val="BodyText"/>
        <w:spacing w:before="9"/>
        <w:rPr>
          <w:sz w:val="28"/>
        </w:rPr>
      </w:pPr>
    </w:p>
    <w:p>
      <w:pPr>
        <w:pStyle w:val="Heading6"/>
        <w:ind w:left="1139"/>
      </w:pPr>
      <w:bookmarkStart w:name="_bookmark447" w:id="475"/>
      <w:bookmarkEnd w:id="475"/>
      <w:r>
        <w:rPr>
          <w:b w:val="0"/>
        </w:rPr>
      </w:r>
      <w:bookmarkStart w:name="_bookmark448" w:id="476"/>
      <w:bookmarkEnd w:id="476"/>
      <w:r>
        <w:rPr>
          <w:b w:val="0"/>
        </w:rPr>
      </w:r>
      <w:r>
        <w:rPr>
          <w:color w:val="0C7652"/>
        </w:rPr>
        <w:t>Level-Of-Det</w:t>
      </w:r>
      <w:bookmarkStart w:name="_bookmark449" w:id="477"/>
      <w:bookmarkEnd w:id="477"/>
      <w:r>
        <w:rPr>
          <w:color w:val="0C7652"/>
        </w:rPr>
        <w:t>ail</w:t>
      </w:r>
      <w:r>
        <w:rPr>
          <w:color w:val="0C7652"/>
        </w:rPr>
        <w:t> Actors</w:t>
      </w:r>
    </w:p>
    <w:p>
      <w:pPr>
        <w:pStyle w:val="BodyText"/>
        <w:spacing w:line="249" w:lineRule="auto" w:before="119"/>
        <w:ind w:left="661" w:right="894"/>
        <w:jc w:val="both"/>
      </w:pPr>
      <w:r>
        <w:rPr/>
        <w:t>One major problem with graphics systems is that they often become too slow for interactive use. To handle this problem, VTK uses level-of-detail actors to achieve acceptable rendering performance at the cost of lower-resolution representations.</w:t>
      </w:r>
    </w:p>
    <w:p>
      <w:pPr>
        <w:pStyle w:val="BodyText"/>
        <w:spacing w:line="249" w:lineRule="auto" w:before="11"/>
        <w:ind w:left="661" w:right="896" w:firstLine="478"/>
        <w:jc w:val="both"/>
      </w:pPr>
      <w:r>
        <w:rPr/>
        <w:t>In </w:t>
      </w:r>
      <w:hyperlink w:history="true" w:anchor="_bookmark322">
        <w:r>
          <w:rPr/>
          <w:t>“Reader Source Object” on page 44 </w:t>
        </w:r>
      </w:hyperlink>
      <w:r>
        <w:rPr/>
        <w:t>we saw how to use a </w:t>
      </w:r>
      <w:bookmarkStart w:name="_bookmark450" w:id="478"/>
      <w:bookmarkEnd w:id="478"/>
      <w:r>
        <w:rPr/>
        <w:t>vt</w:t>
      </w:r>
      <w:r>
        <w:rPr/>
        <w:t>kLODActor. Basically, the sim- plest way to use vtkLODActor is to replace instances of vtkActor with instances of vtkLODActor. In addition, you can control the representation of the levels of detail. The default behavior of vtkLOD- Actor is to create two additional, lower-resolution models from the original mapper. The first is a point cloud, sampled from the points defining the mapper’s input. You can control the number of points in the cloud as follows. (The default is 150 points.)</w:t>
      </w:r>
    </w:p>
    <w:p>
      <w:pPr>
        <w:pStyle w:val="BodyText"/>
        <w:spacing w:before="11"/>
        <w:rPr>
          <w:sz w:val="22"/>
        </w:rPr>
      </w:pPr>
    </w:p>
    <w:p>
      <w:pPr>
        <w:spacing w:before="0"/>
        <w:ind w:left="1140" w:right="0" w:firstLine="0"/>
        <w:jc w:val="left"/>
        <w:rPr>
          <w:rFonts w:ascii="Courier New"/>
          <w:sz w:val="18"/>
        </w:rPr>
      </w:pPr>
      <w:r>
        <w:rPr>
          <w:rFonts w:ascii="Courier New"/>
          <w:color w:val="323232"/>
          <w:sz w:val="18"/>
        </w:rPr>
        <w:t>vtkLODActor dotActor</w:t>
      </w:r>
    </w:p>
    <w:p>
      <w:pPr>
        <w:spacing w:line="268" w:lineRule="auto" w:before="24"/>
        <w:ind w:left="1464" w:right="4310" w:firstLine="0"/>
        <w:jc w:val="left"/>
        <w:rPr>
          <w:rFonts w:ascii="Courier New"/>
          <w:sz w:val="18"/>
        </w:rPr>
      </w:pPr>
      <w:r>
        <w:rPr>
          <w:rFonts w:ascii="Courier New"/>
          <w:color w:val="323232"/>
          <w:sz w:val="18"/>
        </w:rPr>
        <w:t>dotActor SetMapper dotMapper dotActor SetNumberOfCloudPoints</w:t>
      </w:r>
      <w:r>
        <w:rPr>
          <w:rFonts w:ascii="Courier New"/>
          <w:color w:val="323232"/>
          <w:spacing w:val="-33"/>
          <w:sz w:val="18"/>
        </w:rPr>
        <w:t> </w:t>
      </w:r>
      <w:r>
        <w:rPr>
          <w:rFonts w:ascii="Courier New"/>
          <w:color w:val="323232"/>
          <w:sz w:val="18"/>
        </w:rPr>
        <w:t>1000</w:t>
      </w:r>
    </w:p>
    <w:p>
      <w:pPr>
        <w:pStyle w:val="BodyText"/>
        <w:spacing w:before="11"/>
        <w:rPr>
          <w:rFonts w:ascii="Courier New"/>
          <w:sz w:val="17"/>
        </w:rPr>
      </w:pPr>
    </w:p>
    <w:p>
      <w:pPr>
        <w:pStyle w:val="BodyText"/>
        <w:spacing w:line="249" w:lineRule="auto"/>
        <w:ind w:left="661" w:right="896"/>
        <w:jc w:val="both"/>
      </w:pPr>
      <w:r>
        <w:rPr/>
        <w:t>The lo</w:t>
      </w:r>
      <w:bookmarkStart w:name="_bookmark451" w:id="479"/>
      <w:bookmarkEnd w:id="479"/>
      <w:r>
        <w:rPr/>
        <w:t>west</w:t>
      </w:r>
      <w:r>
        <w:rPr/>
        <w:t> resolution model is a bounding box of the actor. Additional levels of detail can be added using the AddLODMapper() method. They do not have to be added in order of complexity.</w:t>
      </w:r>
    </w:p>
    <w:p>
      <w:pPr>
        <w:pStyle w:val="BodyText"/>
        <w:spacing w:line="249" w:lineRule="auto" w:before="10"/>
        <w:ind w:left="661" w:right="830" w:firstLine="478"/>
      </w:pPr>
      <w:r>
        <w:rPr/>
        <w:t>To control the level-of-detail selected by the actor during rendering, you can set the desired frame rate in the rendering window:</w:t>
      </w:r>
    </w:p>
    <w:p>
      <w:pPr>
        <w:spacing w:after="0" w:line="249" w:lineRule="auto"/>
        <w:sectPr>
          <w:pgSz w:w="10440" w:h="13680"/>
          <w:pgMar w:header="772" w:footer="0" w:top="980" w:bottom="280" w:left="780" w:right="0"/>
        </w:sectPr>
      </w:pPr>
    </w:p>
    <w:p>
      <w:pPr>
        <w:pStyle w:val="BodyText"/>
      </w:pPr>
    </w:p>
    <w:p>
      <w:pPr>
        <w:pStyle w:val="BodyText"/>
        <w:spacing w:before="10"/>
        <w:rPr>
          <w:sz w:val="27"/>
        </w:rPr>
      </w:pPr>
    </w:p>
    <w:p>
      <w:pPr>
        <w:spacing w:before="100"/>
        <w:ind w:left="600" w:right="0" w:firstLine="0"/>
        <w:jc w:val="left"/>
        <w:rPr>
          <w:rFonts w:ascii="Courier New"/>
          <w:sz w:val="18"/>
        </w:rPr>
      </w:pPr>
      <w:r>
        <w:rPr>
          <w:rFonts w:ascii="Courier New"/>
          <w:color w:val="323232"/>
          <w:sz w:val="18"/>
        </w:rPr>
        <w:t>vtkRenderWindow renWin</w:t>
      </w:r>
    </w:p>
    <w:p>
      <w:pPr>
        <w:spacing w:before="18"/>
        <w:ind w:left="924" w:right="0" w:firstLine="0"/>
        <w:jc w:val="left"/>
        <w:rPr>
          <w:rFonts w:ascii="Courier New"/>
          <w:sz w:val="18"/>
        </w:rPr>
      </w:pPr>
      <w:r>
        <w:rPr>
          <w:rFonts w:ascii="Courier New"/>
          <w:color w:val="323232"/>
          <w:sz w:val="18"/>
        </w:rPr>
        <w:t>renWin SetDesiredUpdateRate 5.0</w:t>
      </w:r>
    </w:p>
    <w:p>
      <w:pPr>
        <w:pStyle w:val="BodyText"/>
        <w:spacing w:before="3"/>
        <w:rPr>
          <w:rFonts w:ascii="Courier New"/>
          <w:sz w:val="19"/>
        </w:rPr>
      </w:pPr>
    </w:p>
    <w:p>
      <w:pPr>
        <w:pStyle w:val="BodyText"/>
        <w:spacing w:line="249" w:lineRule="auto"/>
        <w:ind w:left="121" w:right="1434"/>
        <w:jc w:val="both"/>
      </w:pPr>
      <w:r>
        <w:rPr/>
        <w:t>which translates into five frames per second. The vtkLODActor will automatically select the appro-</w:t>
      </w:r>
      <w:bookmarkStart w:name="_bookmark452" w:id="480"/>
      <w:bookmarkEnd w:id="480"/>
      <w:r>
        <w:rPr/>
      </w:r>
      <w:r>
        <w:rPr/>
        <w:t> priate level-of-detail to yield the requested rate. (Note: The interactor widgets such as vtkRenderWindowInteractor automatically control the desired update rate. They typically set the frame rate very low when a mouse button is released, and increase the rate when a mouse button is pressed. This gives the pleasing effect of low-resolution/high frame rate models with camera motion, and high-resolution/low frame rate when the camera stops. If you would like more control over the levels-of-detail, see </w:t>
      </w:r>
      <w:hyperlink w:history="true" w:anchor="_bookmark464">
        <w:r>
          <w:rPr/>
          <w:t>“vtkLODProp3D” on page 57. </w:t>
        </w:r>
      </w:hyperlink>
      <w:r>
        <w:rPr/>
        <w:t>vtkLODProp3D allow you to specifically set</w:t>
      </w:r>
      <w:r>
        <w:rPr>
          <w:spacing w:val="-33"/>
        </w:rPr>
        <w:t> </w:t>
      </w:r>
      <w:r>
        <w:rPr/>
        <w:t>each level.)</w:t>
      </w:r>
    </w:p>
    <w:p>
      <w:pPr>
        <w:pStyle w:val="BodyText"/>
        <w:spacing w:before="7"/>
        <w:rPr>
          <w:sz w:val="28"/>
        </w:rPr>
      </w:pPr>
    </w:p>
    <w:p>
      <w:pPr>
        <w:pStyle w:val="Heading6"/>
        <w:ind w:left="599"/>
      </w:pPr>
      <w:bookmarkStart w:name="_bookmark453" w:id="481"/>
      <w:bookmarkEnd w:id="481"/>
      <w:r>
        <w:rPr>
          <w:b w:val="0"/>
        </w:rPr>
      </w:r>
      <w:bookmarkStart w:name="_bookmark454" w:id="482"/>
      <w:bookmarkEnd w:id="482"/>
      <w:r>
        <w:rPr>
          <w:b w:val="0"/>
        </w:rPr>
      </w:r>
      <w:r>
        <w:rPr>
          <w:color w:val="0C7652"/>
        </w:rPr>
        <w:t>Assembl</w:t>
      </w:r>
      <w:bookmarkStart w:name="_bookmark455" w:id="483"/>
      <w:bookmarkEnd w:id="483"/>
      <w:r>
        <w:rPr>
          <w:color w:val="0C7652"/>
        </w:rPr>
        <w:t>ies</w:t>
      </w:r>
    </w:p>
    <w:p>
      <w:pPr>
        <w:pStyle w:val="BodyText"/>
        <w:spacing w:line="247" w:lineRule="auto" w:before="114"/>
        <w:ind w:left="121" w:right="1434"/>
        <w:jc w:val="both"/>
      </w:pPr>
      <w:r>
        <w:rPr/>
        <w:t>Actors are often grouped in hierarchal assemblies so that the motion of one actor affects the position of other actors. For example, a robot arm might consist of an upper arm, forearm, wrist, and end effector,</w:t>
      </w:r>
      <w:r>
        <w:rPr>
          <w:spacing w:val="-4"/>
        </w:rPr>
        <w:t> </w:t>
      </w:r>
      <w:r>
        <w:rPr/>
        <w:t>all</w:t>
      </w:r>
      <w:r>
        <w:rPr>
          <w:spacing w:val="-4"/>
        </w:rPr>
        <w:t> </w:t>
      </w:r>
      <w:r>
        <w:rPr/>
        <w:t>connected</w:t>
      </w:r>
      <w:r>
        <w:rPr>
          <w:spacing w:val="-4"/>
        </w:rPr>
        <w:t> </w:t>
      </w:r>
      <w:r>
        <w:rPr/>
        <w:t>via</w:t>
      </w:r>
      <w:r>
        <w:rPr>
          <w:spacing w:val="-4"/>
        </w:rPr>
        <w:t> </w:t>
      </w:r>
      <w:r>
        <w:rPr/>
        <w:t>joints.</w:t>
      </w:r>
      <w:r>
        <w:rPr>
          <w:spacing w:val="-4"/>
        </w:rPr>
        <w:t> </w:t>
      </w:r>
      <w:r>
        <w:rPr/>
        <w:t>When</w:t>
      </w:r>
      <w:r>
        <w:rPr>
          <w:spacing w:val="-3"/>
        </w:rPr>
        <w:t> </w:t>
      </w:r>
      <w:r>
        <w:rPr/>
        <w:t>the</w:t>
      </w:r>
      <w:r>
        <w:rPr>
          <w:spacing w:val="-4"/>
        </w:rPr>
        <w:t> </w:t>
      </w:r>
      <w:r>
        <w:rPr/>
        <w:t>upper</w:t>
      </w:r>
      <w:r>
        <w:rPr>
          <w:spacing w:val="-4"/>
        </w:rPr>
        <w:t> </w:t>
      </w:r>
      <w:r>
        <w:rPr/>
        <w:t>arm</w:t>
      </w:r>
      <w:r>
        <w:rPr>
          <w:spacing w:val="-3"/>
        </w:rPr>
        <w:t> </w:t>
      </w:r>
      <w:r>
        <w:rPr/>
        <w:t>rotates</w:t>
      </w:r>
      <w:r>
        <w:rPr>
          <w:spacing w:val="-4"/>
        </w:rPr>
        <w:t> </w:t>
      </w:r>
      <w:r>
        <w:rPr/>
        <w:t>around</w:t>
      </w:r>
      <w:r>
        <w:rPr>
          <w:spacing w:val="-4"/>
        </w:rPr>
        <w:t> </w:t>
      </w:r>
      <w:r>
        <w:rPr/>
        <w:t>the</w:t>
      </w:r>
      <w:r>
        <w:rPr>
          <w:spacing w:val="-3"/>
        </w:rPr>
        <w:t> </w:t>
      </w:r>
      <w:r>
        <w:rPr/>
        <w:t>shoulder</w:t>
      </w:r>
      <w:r>
        <w:rPr>
          <w:spacing w:val="-4"/>
        </w:rPr>
        <w:t> </w:t>
      </w:r>
      <w:r>
        <w:rPr/>
        <w:t>joint,</w:t>
      </w:r>
      <w:r>
        <w:rPr>
          <w:spacing w:val="-4"/>
        </w:rPr>
        <w:t> </w:t>
      </w:r>
      <w:r>
        <w:rPr/>
        <w:t>we</w:t>
      </w:r>
      <w:r>
        <w:rPr>
          <w:spacing w:val="-4"/>
        </w:rPr>
        <w:t> </w:t>
      </w:r>
      <w:r>
        <w:rPr/>
        <w:t>expect</w:t>
      </w:r>
      <w:r>
        <w:rPr>
          <w:spacing w:val="-4"/>
        </w:rPr>
        <w:t> </w:t>
      </w:r>
      <w:r>
        <w:rPr/>
        <w:t>the rest of the arm </w:t>
      </w:r>
      <w:bookmarkStart w:name="_bookmark456" w:id="484"/>
      <w:bookmarkEnd w:id="484"/>
      <w:r>
        <w:rPr/>
        <w:t>to</w:t>
      </w:r>
      <w:r>
        <w:rPr/>
        <w:t> move with it. This behavior is implemented using assemblies, which are a type of (subclass of) vtkActor. The following script shows how </w:t>
      </w:r>
      <w:r>
        <w:rPr>
          <w:spacing w:val="-3"/>
        </w:rPr>
        <w:t>it’s </w:t>
      </w:r>
      <w:r>
        <w:rPr/>
        <w:t>done (from </w:t>
      </w:r>
      <w:r>
        <w:rPr>
          <w:rFonts w:ascii="Courier New" w:hAnsi="Courier New"/>
          <w:sz w:val="18"/>
        </w:rPr>
        <w:t>VTK/Examples/ Rendering/Tcl/assembly.tcl</w:t>
      </w:r>
      <w:r>
        <w:rPr/>
        <w:t>).</w:t>
      </w:r>
    </w:p>
    <w:p>
      <w:pPr>
        <w:pStyle w:val="BodyText"/>
        <w:spacing w:before="5"/>
        <w:rPr>
          <w:sz w:val="21"/>
        </w:rPr>
      </w:pPr>
    </w:p>
    <w:p>
      <w:pPr>
        <w:spacing w:line="261" w:lineRule="auto" w:before="0"/>
        <w:ind w:left="600" w:right="1635" w:firstLine="0"/>
        <w:jc w:val="left"/>
        <w:rPr>
          <w:rFonts w:ascii="Courier New"/>
          <w:sz w:val="18"/>
        </w:rPr>
      </w:pPr>
      <w:r>
        <w:rPr>
          <w:rFonts w:ascii="Courier New"/>
          <w:color w:val="323232"/>
          <w:sz w:val="18"/>
        </w:rPr>
        <w:t># create four parts: a top level assembly and three</w:t>
      </w:r>
      <w:r>
        <w:rPr>
          <w:rFonts w:ascii="Courier New"/>
          <w:color w:val="323232"/>
          <w:spacing w:val="-57"/>
          <w:sz w:val="18"/>
        </w:rPr>
        <w:t> </w:t>
      </w:r>
      <w:r>
        <w:rPr>
          <w:rFonts w:ascii="Courier New"/>
          <w:color w:val="323232"/>
          <w:sz w:val="18"/>
        </w:rPr>
        <w:t>primitives vtkSphereSource</w:t>
      </w:r>
      <w:r>
        <w:rPr>
          <w:rFonts w:ascii="Courier New"/>
          <w:color w:val="323232"/>
          <w:spacing w:val="-3"/>
          <w:sz w:val="18"/>
        </w:rPr>
        <w:t> </w:t>
      </w:r>
      <w:r>
        <w:rPr>
          <w:rFonts w:ascii="Courier New"/>
          <w:color w:val="323232"/>
          <w:sz w:val="18"/>
        </w:rPr>
        <w:t>sphere</w:t>
      </w:r>
    </w:p>
    <w:p>
      <w:pPr>
        <w:spacing w:before="1"/>
        <w:ind w:left="600" w:right="0" w:firstLine="0"/>
        <w:jc w:val="left"/>
        <w:rPr>
          <w:rFonts w:ascii="Courier New"/>
          <w:sz w:val="18"/>
        </w:rPr>
      </w:pPr>
      <w:r>
        <w:rPr>
          <w:rFonts w:ascii="Courier New"/>
          <w:color w:val="323232"/>
          <w:sz w:val="18"/>
        </w:rPr>
        <w:t>vtkPolyDataMapper sphereMapper</w:t>
      </w:r>
    </w:p>
    <w:p>
      <w:pPr>
        <w:spacing w:line="261" w:lineRule="auto" w:before="19"/>
        <w:ind w:left="600" w:right="2219" w:firstLine="215"/>
        <w:jc w:val="left"/>
        <w:rPr>
          <w:rFonts w:ascii="Courier New"/>
          <w:sz w:val="18"/>
        </w:rPr>
      </w:pPr>
      <w:r>
        <w:rPr>
          <w:rFonts w:ascii="Courier New"/>
          <w:color w:val="323232"/>
          <w:sz w:val="18"/>
        </w:rPr>
        <w:t>sphereMapper SetInputConnection [sphere GetOutputPort] vtkActor sphereActor</w:t>
      </w:r>
    </w:p>
    <w:p>
      <w:pPr>
        <w:spacing w:line="261" w:lineRule="auto" w:before="1"/>
        <w:ind w:left="815" w:right="4378" w:firstLine="0"/>
        <w:jc w:val="left"/>
        <w:rPr>
          <w:rFonts w:ascii="Courier New"/>
          <w:sz w:val="18"/>
        </w:rPr>
      </w:pPr>
      <w:r>
        <w:rPr>
          <w:rFonts w:ascii="Courier New"/>
          <w:color w:val="323232"/>
          <w:sz w:val="18"/>
        </w:rPr>
        <w:t>sphereActor SetMapper sphereMapper sphereActor SetOrigin 2 1 3</w:t>
      </w:r>
    </w:p>
    <w:p>
      <w:pPr>
        <w:spacing w:before="2"/>
        <w:ind w:left="815" w:right="0" w:firstLine="0"/>
        <w:jc w:val="left"/>
        <w:rPr>
          <w:rFonts w:ascii="Courier New"/>
          <w:sz w:val="18"/>
        </w:rPr>
      </w:pPr>
      <w:r>
        <w:rPr>
          <w:rFonts w:ascii="Courier New"/>
          <w:color w:val="323232"/>
          <w:sz w:val="18"/>
        </w:rPr>
        <w:t>sphereActor RotateY 6</w:t>
      </w:r>
    </w:p>
    <w:p>
      <w:pPr>
        <w:spacing w:before="18"/>
        <w:ind w:left="815" w:right="0" w:firstLine="0"/>
        <w:jc w:val="left"/>
        <w:rPr>
          <w:rFonts w:ascii="Courier New"/>
          <w:sz w:val="18"/>
        </w:rPr>
      </w:pPr>
      <w:r>
        <w:rPr>
          <w:rFonts w:ascii="Courier New"/>
          <w:color w:val="323232"/>
          <w:sz w:val="18"/>
        </w:rPr>
        <w:t>sphereActor SetPosition 2.25 0 0</w:t>
      </w:r>
    </w:p>
    <w:p>
      <w:pPr>
        <w:spacing w:before="19"/>
        <w:ind w:left="815" w:right="0" w:firstLine="0"/>
        <w:jc w:val="left"/>
        <w:rPr>
          <w:rFonts w:ascii="Courier New"/>
          <w:sz w:val="18"/>
        </w:rPr>
      </w:pPr>
      <w:r>
        <w:rPr>
          <w:rFonts w:ascii="Courier New"/>
          <w:color w:val="323232"/>
          <w:sz w:val="18"/>
        </w:rPr>
        <w:t>[sphereActor GetProperty] SetColor 1 0 1</w:t>
      </w:r>
    </w:p>
    <w:p>
      <w:pPr>
        <w:pStyle w:val="BodyText"/>
        <w:spacing w:before="4"/>
        <w:rPr>
          <w:rFonts w:ascii="Courier New"/>
          <w:sz w:val="21"/>
        </w:rPr>
      </w:pPr>
    </w:p>
    <w:p>
      <w:pPr>
        <w:spacing w:line="261" w:lineRule="auto" w:before="1"/>
        <w:ind w:left="600" w:right="5659" w:firstLine="0"/>
        <w:jc w:val="left"/>
        <w:rPr>
          <w:rFonts w:ascii="Courier New"/>
          <w:sz w:val="18"/>
        </w:rPr>
      </w:pPr>
      <w:r>
        <w:rPr>
          <w:rFonts w:ascii="Courier New"/>
          <w:color w:val="323232"/>
          <w:sz w:val="18"/>
        </w:rPr>
        <w:t>vtkCubeSource cube vtkPolyDataMapper cubeMapper</w:t>
      </w:r>
    </w:p>
    <w:p>
      <w:pPr>
        <w:spacing w:line="261" w:lineRule="auto" w:before="0"/>
        <w:ind w:left="600" w:right="3190" w:firstLine="215"/>
        <w:jc w:val="left"/>
        <w:rPr>
          <w:rFonts w:ascii="Courier New"/>
          <w:sz w:val="18"/>
        </w:rPr>
      </w:pPr>
      <w:r>
        <w:rPr>
          <w:rFonts w:ascii="Courier New"/>
          <w:color w:val="323232"/>
          <w:sz w:val="18"/>
        </w:rPr>
        <w:t>cubeMapper SetInputConnection [cube GetOutputPort] vtkActor cubeActor</w:t>
      </w:r>
    </w:p>
    <w:p>
      <w:pPr>
        <w:spacing w:line="261" w:lineRule="auto" w:before="2"/>
        <w:ind w:left="815" w:right="5175" w:firstLine="0"/>
        <w:jc w:val="left"/>
        <w:rPr>
          <w:rFonts w:ascii="Courier New"/>
          <w:sz w:val="18"/>
        </w:rPr>
      </w:pPr>
      <w:r>
        <w:rPr>
          <w:rFonts w:ascii="Courier New"/>
          <w:color w:val="323232"/>
          <w:sz w:val="18"/>
        </w:rPr>
        <w:t>cubeActor SetMapper cubeMapper cubeActor SetPosition 0.0 .25 0</w:t>
      </w:r>
    </w:p>
    <w:p>
      <w:pPr>
        <w:spacing w:before="1"/>
        <w:ind w:left="815" w:right="0" w:firstLine="0"/>
        <w:jc w:val="left"/>
        <w:rPr>
          <w:rFonts w:ascii="Courier New"/>
          <w:sz w:val="18"/>
        </w:rPr>
      </w:pPr>
      <w:r>
        <w:rPr>
          <w:rFonts w:ascii="Courier New"/>
          <w:color w:val="323232"/>
          <w:sz w:val="18"/>
        </w:rPr>
        <w:t>[cubeActor GetProperty] SetColor 0 0 1</w:t>
      </w:r>
    </w:p>
    <w:p>
      <w:pPr>
        <w:pStyle w:val="BodyText"/>
        <w:spacing w:before="3"/>
        <w:rPr>
          <w:rFonts w:ascii="Courier New"/>
          <w:sz w:val="21"/>
        </w:rPr>
      </w:pPr>
    </w:p>
    <w:p>
      <w:pPr>
        <w:spacing w:line="261" w:lineRule="auto" w:before="0"/>
        <w:ind w:left="600" w:right="5659" w:firstLine="0"/>
        <w:jc w:val="left"/>
        <w:rPr>
          <w:rFonts w:ascii="Courier New"/>
          <w:sz w:val="18"/>
        </w:rPr>
      </w:pPr>
      <w:r>
        <w:rPr>
          <w:rFonts w:ascii="Courier New"/>
          <w:color w:val="323232"/>
          <w:sz w:val="18"/>
        </w:rPr>
        <w:t>vtkConeSource cone vtkPolyDataMapper coneMapper</w:t>
      </w:r>
    </w:p>
    <w:p>
      <w:pPr>
        <w:spacing w:line="261" w:lineRule="auto" w:before="2"/>
        <w:ind w:left="600" w:right="3190" w:firstLine="215"/>
        <w:jc w:val="left"/>
        <w:rPr>
          <w:rFonts w:ascii="Courier New"/>
          <w:sz w:val="18"/>
        </w:rPr>
      </w:pPr>
      <w:r>
        <w:rPr>
          <w:rFonts w:ascii="Courier New"/>
          <w:color w:val="323232"/>
          <w:sz w:val="18"/>
        </w:rPr>
        <w:t>coneMapper SetInputConnection [cone GetOutputPort] vtkActor coneActor</w:t>
      </w:r>
    </w:p>
    <w:p>
      <w:pPr>
        <w:spacing w:line="261" w:lineRule="auto" w:before="1"/>
        <w:ind w:left="815" w:right="5175" w:firstLine="0"/>
        <w:jc w:val="left"/>
        <w:rPr>
          <w:rFonts w:ascii="Courier New"/>
          <w:sz w:val="18"/>
        </w:rPr>
      </w:pPr>
      <w:r>
        <w:rPr>
          <w:rFonts w:ascii="Courier New"/>
          <w:color w:val="323232"/>
          <w:sz w:val="18"/>
        </w:rPr>
        <w:t>coneActor SetMapper coneMapper coneActor SetPosition 0 0 .25</w:t>
      </w:r>
    </w:p>
    <w:p>
      <w:pPr>
        <w:spacing w:line="523" w:lineRule="auto" w:before="2"/>
        <w:ind w:left="600" w:right="4378" w:firstLine="215"/>
        <w:jc w:val="left"/>
        <w:rPr>
          <w:rFonts w:ascii="Courier New"/>
          <w:sz w:val="18"/>
        </w:rPr>
      </w:pPr>
      <w:r>
        <w:rPr>
          <w:rFonts w:ascii="Courier New"/>
          <w:color w:val="323232"/>
          <w:sz w:val="18"/>
        </w:rPr>
        <w:t>[coneActor GetProperty] SetColor 0 1 0 vtkCylinderSource cylinder</w:t>
      </w:r>
    </w:p>
    <w:p>
      <w:pPr>
        <w:spacing w:after="0" w:line="523"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vtkPolyDataMapper cylinderMapper</w:t>
      </w:r>
    </w:p>
    <w:p>
      <w:pPr>
        <w:spacing w:line="264" w:lineRule="auto" w:before="20"/>
        <w:ind w:left="1140" w:right="1635"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w:t>
      </w:r>
      <w:r>
        <w:rPr>
          <w:rFonts w:ascii="Courier New"/>
          <w:color w:val="323232"/>
          <w:sz w:val="18"/>
        </w:rPr>
        <w:t>GetOutputPort] vtkActor cylinderActor</w:t>
      </w:r>
    </w:p>
    <w:p>
      <w:pPr>
        <w:spacing w:line="261" w:lineRule="auto" w:before="0"/>
        <w:ind w:left="1571" w:right="3190" w:hanging="217"/>
        <w:jc w:val="left"/>
        <w:rPr>
          <w:rFonts w:ascii="Courier New"/>
          <w:sz w:val="18"/>
        </w:rPr>
      </w:pPr>
      <w:r>
        <w:rPr>
          <w:rFonts w:ascii="Courier New"/>
          <w:color w:val="323232"/>
          <w:sz w:val="18"/>
        </w:rPr>
        <w:t>cylinderActor SetMapper cylinderMapper [cylinderActor GetProperty] SetColor 1 0 0</w:t>
      </w:r>
    </w:p>
    <w:p>
      <w:pPr>
        <w:pStyle w:val="BodyText"/>
        <w:spacing w:before="1"/>
        <w:rPr>
          <w:rFonts w:ascii="Courier New"/>
        </w:rPr>
      </w:pPr>
    </w:p>
    <w:p>
      <w:pPr>
        <w:spacing w:before="0"/>
        <w:ind w:left="1140" w:right="0" w:firstLine="0"/>
        <w:jc w:val="left"/>
        <w:rPr>
          <w:rFonts w:ascii="Courier New"/>
          <w:sz w:val="18"/>
        </w:rPr>
      </w:pPr>
      <w:bookmarkStart w:name="_bookmark457" w:id="485"/>
      <w:bookmarkEnd w:id="485"/>
      <w:r>
        <w:rPr/>
      </w:r>
      <w:r>
        <w:rPr>
          <w:rFonts w:ascii="Courier New"/>
          <w:color w:val="323232"/>
          <w:sz w:val="18"/>
        </w:rPr>
        <w:t>vtkAssembly assembly</w:t>
      </w:r>
    </w:p>
    <w:p>
      <w:pPr>
        <w:spacing w:line="264" w:lineRule="auto" w:before="21"/>
        <w:ind w:left="1355" w:right="4701" w:firstLine="216"/>
        <w:jc w:val="left"/>
        <w:rPr>
          <w:rFonts w:ascii="Courier New"/>
          <w:sz w:val="18"/>
        </w:rPr>
      </w:pPr>
      <w:r>
        <w:rPr>
          <w:rFonts w:ascii="Courier New"/>
          <w:color w:val="323232"/>
          <w:sz w:val="18"/>
        </w:rPr>
        <w:t>assembly AddPart</w:t>
      </w:r>
      <w:r>
        <w:rPr>
          <w:rFonts w:ascii="Courier New"/>
          <w:color w:val="323232"/>
          <w:spacing w:val="-28"/>
          <w:sz w:val="18"/>
        </w:rPr>
        <w:t> </w:t>
      </w:r>
      <w:r>
        <w:rPr>
          <w:rFonts w:ascii="Courier New"/>
          <w:color w:val="323232"/>
          <w:sz w:val="18"/>
        </w:rPr>
        <w:t>cylinderActor assembly AddPart sphereActor assembly AddPart cubeActor assembly AddPart coneActor assembly SetOrigin 5 10</w:t>
      </w:r>
      <w:r>
        <w:rPr>
          <w:rFonts w:ascii="Courier New"/>
          <w:color w:val="323232"/>
          <w:spacing w:val="-13"/>
          <w:sz w:val="18"/>
        </w:rPr>
        <w:t> </w:t>
      </w:r>
      <w:r>
        <w:rPr>
          <w:rFonts w:ascii="Courier New"/>
          <w:color w:val="323232"/>
          <w:sz w:val="18"/>
        </w:rPr>
        <w:t>15</w:t>
      </w:r>
    </w:p>
    <w:p>
      <w:pPr>
        <w:spacing w:before="0"/>
        <w:ind w:left="1355" w:right="0" w:firstLine="0"/>
        <w:jc w:val="left"/>
        <w:rPr>
          <w:rFonts w:ascii="Courier New"/>
          <w:sz w:val="18"/>
        </w:rPr>
      </w:pPr>
      <w:r>
        <w:rPr>
          <w:rFonts w:ascii="Courier New"/>
          <w:color w:val="323232"/>
          <w:sz w:val="18"/>
        </w:rPr>
        <w:t>assembly AddPosition 5 0</w:t>
      </w:r>
      <w:r>
        <w:rPr>
          <w:rFonts w:ascii="Courier New"/>
          <w:color w:val="323232"/>
          <w:spacing w:val="-24"/>
          <w:sz w:val="18"/>
        </w:rPr>
        <w:t> </w:t>
      </w:r>
      <w:r>
        <w:rPr>
          <w:rFonts w:ascii="Courier New"/>
          <w:color w:val="323232"/>
          <w:sz w:val="18"/>
        </w:rPr>
        <w:t>0</w:t>
      </w:r>
    </w:p>
    <w:p>
      <w:pPr>
        <w:spacing w:before="19"/>
        <w:ind w:left="1355" w:right="0" w:firstLine="0"/>
        <w:jc w:val="left"/>
        <w:rPr>
          <w:rFonts w:ascii="Courier New"/>
          <w:sz w:val="18"/>
        </w:rPr>
      </w:pPr>
      <w:r>
        <w:rPr>
          <w:rFonts w:ascii="Courier New"/>
          <w:color w:val="323232"/>
          <w:sz w:val="18"/>
        </w:rPr>
        <w:t>assembly RotateX 15</w:t>
      </w:r>
    </w:p>
    <w:p>
      <w:pPr>
        <w:pStyle w:val="BodyText"/>
        <w:spacing w:before="7"/>
        <w:rPr>
          <w:rFonts w:ascii="Courier New"/>
          <w:sz w:val="21"/>
        </w:rPr>
      </w:pPr>
    </w:p>
    <w:p>
      <w:pPr>
        <w:spacing w:line="264" w:lineRule="auto" w:before="0"/>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w:t>
      </w:r>
      <w:r>
        <w:rPr>
          <w:rFonts w:ascii="Courier New"/>
          <w:color w:val="323232"/>
          <w:sz w:val="18"/>
        </w:rPr>
        <w:t>size ren1 AddActor assembly</w:t>
      </w:r>
    </w:p>
    <w:p>
      <w:pPr>
        <w:spacing w:before="1"/>
        <w:ind w:left="1140" w:right="0" w:firstLine="0"/>
        <w:jc w:val="left"/>
        <w:rPr>
          <w:rFonts w:ascii="Courier New"/>
          <w:sz w:val="18"/>
        </w:rPr>
      </w:pPr>
      <w:r>
        <w:rPr>
          <w:rFonts w:ascii="Courier New"/>
          <w:color w:val="323232"/>
          <w:sz w:val="18"/>
        </w:rPr>
        <w:t>ren1 AddActor coneActor</w:t>
      </w:r>
    </w:p>
    <w:p>
      <w:pPr>
        <w:pStyle w:val="BodyText"/>
        <w:spacing w:before="5"/>
        <w:rPr>
          <w:rFonts w:ascii="Courier New"/>
          <w:sz w:val="19"/>
        </w:rPr>
      </w:pPr>
    </w:p>
    <w:p>
      <w:pPr>
        <w:pStyle w:val="BodyText"/>
        <w:spacing w:line="249" w:lineRule="auto" w:before="1"/>
        <w:ind w:left="661" w:right="892"/>
        <w:jc w:val="both"/>
      </w:pPr>
      <w:bookmarkStart w:name="_bookmark458" w:id="486"/>
      <w:bookmarkEnd w:id="486"/>
      <w:r>
        <w:rPr/>
      </w:r>
      <w:r>
        <w:rPr/>
        <w:t>Notice how we use vtkAssembly’s </w:t>
      </w:r>
      <w:bookmarkStart w:name="_bookmark460" w:id="487"/>
      <w:bookmarkEnd w:id="487"/>
      <w:r>
        <w:rPr/>
        <w:t>A</w:t>
      </w:r>
      <w:r>
        <w:rPr/>
        <w:t>ddPart() method to build the hierarchies. Assemblies can be nested</w:t>
      </w:r>
      <w:r>
        <w:rPr>
          <w:spacing w:val="-5"/>
        </w:rPr>
        <w:t> </w:t>
      </w:r>
      <w:r>
        <w:rPr/>
        <w:t>arbitrarily</w:t>
      </w:r>
      <w:r>
        <w:rPr>
          <w:spacing w:val="-7"/>
        </w:rPr>
        <w:t> </w:t>
      </w:r>
      <w:r>
        <w:rPr/>
        <w:t>deeply</w:t>
      </w:r>
      <w:r>
        <w:rPr>
          <w:spacing w:val="-5"/>
        </w:rPr>
        <w:t> </w:t>
      </w:r>
      <w:r>
        <w:rPr/>
        <w:t>as</w:t>
      </w:r>
      <w:r>
        <w:rPr>
          <w:spacing w:val="-6"/>
        </w:rPr>
        <w:t> </w:t>
      </w:r>
      <w:r>
        <w:rPr/>
        <w:t>long</w:t>
      </w:r>
      <w:r>
        <w:rPr>
          <w:spacing w:val="-7"/>
        </w:rPr>
        <w:t> </w:t>
      </w:r>
      <w:r>
        <w:rPr/>
        <w:t>as</w:t>
      </w:r>
      <w:r>
        <w:rPr>
          <w:spacing w:val="-7"/>
        </w:rPr>
        <w:t> </w:t>
      </w:r>
      <w:r>
        <w:rPr/>
        <w:t>there</w:t>
      </w:r>
      <w:r>
        <w:rPr>
          <w:spacing w:val="-7"/>
        </w:rPr>
        <w:t> </w:t>
      </w:r>
      <w:r>
        <w:rPr/>
        <w:t>are</w:t>
      </w:r>
      <w:r>
        <w:rPr>
          <w:spacing w:val="-7"/>
        </w:rPr>
        <w:t> </w:t>
      </w:r>
      <w:r>
        <w:rPr/>
        <w:t>not</w:t>
      </w:r>
      <w:r>
        <w:rPr>
          <w:spacing w:val="-7"/>
        </w:rPr>
        <w:t> </w:t>
      </w:r>
      <w:r>
        <w:rPr/>
        <w:t>any</w:t>
      </w:r>
      <w:r>
        <w:rPr>
          <w:spacing w:val="-7"/>
        </w:rPr>
        <w:t> </w:t>
      </w:r>
      <w:r>
        <w:rPr/>
        <w:t>self-referencing</w:t>
      </w:r>
      <w:r>
        <w:rPr>
          <w:spacing w:val="-7"/>
        </w:rPr>
        <w:t> </w:t>
      </w:r>
      <w:r>
        <w:rPr/>
        <w:t>cycles.</w:t>
      </w:r>
      <w:r>
        <w:rPr>
          <w:spacing w:val="-7"/>
        </w:rPr>
        <w:t> </w:t>
      </w:r>
      <w:r>
        <w:rPr/>
        <w:t>Note</w:t>
      </w:r>
      <w:r>
        <w:rPr>
          <w:spacing w:val="-6"/>
        </w:rPr>
        <w:t> </w:t>
      </w:r>
      <w:r>
        <w:rPr/>
        <w:t>that</w:t>
      </w:r>
      <w:r>
        <w:rPr>
          <w:spacing w:val="-5"/>
        </w:rPr>
        <w:t> </w:t>
      </w:r>
      <w:r>
        <w:rPr/>
        <w:t>vtkAssembly</w:t>
      </w:r>
      <w:r>
        <w:rPr>
          <w:spacing w:val="-6"/>
        </w:rPr>
        <w:t> </w:t>
      </w:r>
      <w:r>
        <w:rPr/>
        <w:t>is a subclass of vtkProp3D, so it has no notion of properties or of an associated mapper. Therefore, the leaf</w:t>
      </w:r>
      <w:r>
        <w:rPr>
          <w:spacing w:val="-8"/>
        </w:rPr>
        <w:t> </w:t>
      </w:r>
      <w:r>
        <w:rPr/>
        <w:t>nodes</w:t>
      </w:r>
      <w:r>
        <w:rPr>
          <w:spacing w:val="-8"/>
        </w:rPr>
        <w:t> </w:t>
      </w:r>
      <w:r>
        <w:rPr/>
        <w:t>of</w:t>
      </w:r>
      <w:r>
        <w:rPr>
          <w:spacing w:val="-7"/>
        </w:rPr>
        <w:t> </w:t>
      </w:r>
      <w:r>
        <w:rPr/>
        <w:t>the</w:t>
      </w:r>
      <w:r>
        <w:rPr>
          <w:spacing w:val="-6"/>
        </w:rPr>
        <w:t> </w:t>
      </w:r>
      <w:r>
        <w:rPr/>
        <w:t>vtkAssembly</w:t>
      </w:r>
      <w:r>
        <w:rPr>
          <w:spacing w:val="-6"/>
        </w:rPr>
        <w:t> </w:t>
      </w:r>
      <w:r>
        <w:rPr/>
        <w:t>hierarchy</w:t>
      </w:r>
      <w:r>
        <w:rPr>
          <w:spacing w:val="-5"/>
        </w:rPr>
        <w:t> </w:t>
      </w:r>
      <w:r>
        <w:rPr/>
        <w:t>must</w:t>
      </w:r>
      <w:r>
        <w:rPr>
          <w:spacing w:val="-8"/>
        </w:rPr>
        <w:t> </w:t>
      </w:r>
      <w:r>
        <w:rPr/>
        <w:t>carry</w:t>
      </w:r>
      <w:r>
        <w:rPr>
          <w:spacing w:val="-6"/>
        </w:rPr>
        <w:t> </w:t>
      </w:r>
      <w:r>
        <w:rPr/>
        <w:t>information</w:t>
      </w:r>
      <w:r>
        <w:rPr>
          <w:spacing w:val="-8"/>
        </w:rPr>
        <w:t> </w:t>
      </w:r>
      <w:r>
        <w:rPr/>
        <w:t>about</w:t>
      </w:r>
      <w:r>
        <w:rPr>
          <w:spacing w:val="-8"/>
        </w:rPr>
        <w:t> </w:t>
      </w:r>
      <w:r>
        <w:rPr/>
        <w:t>material</w:t>
      </w:r>
      <w:r>
        <w:rPr>
          <w:spacing w:val="-7"/>
        </w:rPr>
        <w:t> </w:t>
      </w:r>
      <w:r>
        <w:rPr/>
        <w:t>properties</w:t>
      </w:r>
      <w:r>
        <w:rPr>
          <w:spacing w:val="-7"/>
        </w:rPr>
        <w:t> </w:t>
      </w:r>
      <w:r>
        <w:rPr/>
        <w:t>(color,</w:t>
      </w:r>
      <w:r>
        <w:rPr>
          <w:spacing w:val="-6"/>
        </w:rPr>
        <w:t> </w:t>
      </w:r>
      <w:r>
        <w:rPr/>
        <w:t>etc.) and any associated geometry. Actors may also be used by more than </w:t>
      </w:r>
      <w:bookmarkStart w:name="_bookmark459" w:id="488"/>
      <w:bookmarkEnd w:id="488"/>
      <w:r>
        <w:rPr/>
        <w:t>one</w:t>
      </w:r>
      <w:r>
        <w:rPr/>
        <w:t> assembly (notice how </w:t>
      </w:r>
      <w:r>
        <w:rPr>
          <w:rFonts w:ascii="Courier New" w:hAnsi="Courier New"/>
          <w:sz w:val="18"/>
        </w:rPr>
        <w:t>coneActor</w:t>
      </w:r>
      <w:r>
        <w:rPr>
          <w:rFonts w:ascii="Courier New" w:hAnsi="Courier New"/>
          <w:spacing w:val="-87"/>
          <w:sz w:val="18"/>
        </w:rPr>
        <w:t> </w:t>
      </w:r>
      <w:r>
        <w:rPr/>
        <w:t>is used in the assembly and as an actor). Also, the renderer’s AddActor() method is used to associate the top level of the assembly with the renderer; those actors at lower levels in the assem- bly hierarchy do not need to be added to the renderer since they are recursively</w:t>
      </w:r>
      <w:r>
        <w:rPr>
          <w:spacing w:val="-13"/>
        </w:rPr>
        <w:t> </w:t>
      </w:r>
      <w:r>
        <w:rPr/>
        <w:t>rendered.</w:t>
      </w:r>
    </w:p>
    <w:p>
      <w:pPr>
        <w:pStyle w:val="BodyText"/>
        <w:spacing w:line="249" w:lineRule="auto"/>
        <w:ind w:left="661" w:right="894" w:firstLine="478"/>
        <w:jc w:val="both"/>
      </w:pPr>
      <w:r>
        <w:rPr>
          <w:spacing w:val="-7"/>
        </w:rPr>
        <w:t>You</w:t>
      </w:r>
      <w:r>
        <w:rPr>
          <w:spacing w:val="-4"/>
        </w:rPr>
        <w:t> </w:t>
      </w:r>
      <w:r>
        <w:rPr/>
        <w:t>may</w:t>
      </w:r>
      <w:r>
        <w:rPr>
          <w:spacing w:val="-5"/>
        </w:rPr>
        <w:t> </w:t>
      </w:r>
      <w:r>
        <w:rPr/>
        <w:t>be</w:t>
      </w:r>
      <w:r>
        <w:rPr>
          <w:spacing w:val="-4"/>
        </w:rPr>
        <w:t> </w:t>
      </w:r>
      <w:r>
        <w:rPr/>
        <w:t>wondering</w:t>
      </w:r>
      <w:r>
        <w:rPr>
          <w:spacing w:val="-5"/>
        </w:rPr>
        <w:t> </w:t>
      </w:r>
      <w:r>
        <w:rPr/>
        <w:t>how</w:t>
      </w:r>
      <w:r>
        <w:rPr>
          <w:spacing w:val="-4"/>
        </w:rPr>
        <w:t> </w:t>
      </w:r>
      <w:r>
        <w:rPr/>
        <w:t>to</w:t>
      </w:r>
      <w:r>
        <w:rPr>
          <w:spacing w:val="-3"/>
        </w:rPr>
        <w:t> </w:t>
      </w:r>
      <w:r>
        <w:rPr/>
        <w:t>distinguish</w:t>
      </w:r>
      <w:r>
        <w:rPr>
          <w:spacing w:val="-5"/>
        </w:rPr>
        <w:t> </w:t>
      </w:r>
      <w:r>
        <w:rPr/>
        <w:t>the</w:t>
      </w:r>
      <w:r>
        <w:rPr>
          <w:spacing w:val="-5"/>
        </w:rPr>
        <w:t> </w:t>
      </w:r>
      <w:r>
        <w:rPr/>
        <w:t>use</w:t>
      </w:r>
      <w:r>
        <w:rPr>
          <w:spacing w:val="-4"/>
        </w:rPr>
        <w:t> </w:t>
      </w:r>
      <w:r>
        <w:rPr/>
        <w:t>of</w:t>
      </w:r>
      <w:r>
        <w:rPr>
          <w:spacing w:val="-5"/>
        </w:rPr>
        <w:t> </w:t>
      </w:r>
      <w:r>
        <w:rPr/>
        <w:t>an</w:t>
      </w:r>
      <w:r>
        <w:rPr>
          <w:spacing w:val="-3"/>
        </w:rPr>
        <w:t> </w:t>
      </w:r>
      <w:r>
        <w:rPr/>
        <w:t>actor</w:t>
      </w:r>
      <w:r>
        <w:rPr>
          <w:spacing w:val="-5"/>
        </w:rPr>
        <w:t> </w:t>
      </w:r>
      <w:r>
        <w:rPr/>
        <w:t>relative</w:t>
      </w:r>
      <w:r>
        <w:rPr>
          <w:spacing w:val="-4"/>
        </w:rPr>
        <w:t> </w:t>
      </w:r>
      <w:r>
        <w:rPr/>
        <w:t>to</w:t>
      </w:r>
      <w:r>
        <w:rPr>
          <w:spacing w:val="-5"/>
        </w:rPr>
        <w:t> </w:t>
      </w:r>
      <w:r>
        <w:rPr/>
        <w:t>its</w:t>
      </w:r>
      <w:r>
        <w:rPr>
          <w:spacing w:val="-5"/>
        </w:rPr>
        <w:t> </w:t>
      </w:r>
      <w:r>
        <w:rPr/>
        <w:t>context</w:t>
      </w:r>
      <w:r>
        <w:rPr>
          <w:spacing w:val="-5"/>
        </w:rPr>
        <w:t> </w:t>
      </w:r>
      <w:r>
        <w:rPr/>
        <w:t>if</w:t>
      </w:r>
      <w:r>
        <w:rPr>
          <w:spacing w:val="-5"/>
        </w:rPr>
        <w:t> </w:t>
      </w:r>
      <w:r>
        <w:rPr/>
        <w:t>an</w:t>
      </w:r>
      <w:r>
        <w:rPr>
          <w:spacing w:val="-4"/>
        </w:rPr>
        <w:t> </w:t>
      </w:r>
      <w:r>
        <w:rPr/>
        <w:t>actor</w:t>
      </w:r>
      <w:r>
        <w:rPr>
          <w:spacing w:val="-5"/>
        </w:rPr>
        <w:t> </w:t>
      </w:r>
      <w:r>
        <w:rPr/>
        <w:t>is used in more than one assembly, or is mixed with an assembly as in the example above. (This is par- ticularly important in activities like picking, where the user may need to know which vtkProp was picked as well </w:t>
      </w:r>
      <w:bookmarkStart w:name="_bookmark461" w:id="489"/>
      <w:bookmarkEnd w:id="489"/>
      <w:r>
        <w:rPr/>
        <w:t>as</w:t>
      </w:r>
      <w:r>
        <w:rPr/>
        <w:t> the context in which it was picked.) </w:t>
      </w:r>
      <w:r>
        <w:rPr>
          <w:spacing w:val="-8"/>
        </w:rPr>
        <w:t>We </w:t>
      </w:r>
      <w:r>
        <w:rPr/>
        <w:t>address this issue along with the introduc- tion</w:t>
      </w:r>
      <w:r>
        <w:rPr>
          <w:spacing w:val="-7"/>
        </w:rPr>
        <w:t> </w:t>
      </w:r>
      <w:r>
        <w:rPr/>
        <w:t>of</w:t>
      </w:r>
      <w:r>
        <w:rPr>
          <w:spacing w:val="-6"/>
        </w:rPr>
        <w:t> </w:t>
      </w:r>
      <w:r>
        <w:rPr/>
        <w:t>the</w:t>
      </w:r>
      <w:r>
        <w:rPr>
          <w:spacing w:val="-8"/>
        </w:rPr>
        <w:t> </w:t>
      </w:r>
      <w:r>
        <w:rPr/>
        <w:t>class</w:t>
      </w:r>
      <w:r>
        <w:rPr>
          <w:spacing w:val="-6"/>
        </w:rPr>
        <w:t> </w:t>
      </w:r>
      <w:r>
        <w:rPr/>
        <w:t>vtkAssemblyPath,</w:t>
      </w:r>
      <w:r>
        <w:rPr>
          <w:spacing w:val="-8"/>
        </w:rPr>
        <w:t> </w:t>
      </w:r>
      <w:r>
        <w:rPr/>
        <w:t>which</w:t>
      </w:r>
      <w:r>
        <w:rPr>
          <w:spacing w:val="-6"/>
        </w:rPr>
        <w:t> </w:t>
      </w:r>
      <w:r>
        <w:rPr/>
        <w:t>is</w:t>
      </w:r>
      <w:r>
        <w:rPr>
          <w:spacing w:val="-8"/>
        </w:rPr>
        <w:t> </w:t>
      </w:r>
      <w:r>
        <w:rPr/>
        <w:t>an</w:t>
      </w:r>
      <w:r>
        <w:rPr>
          <w:spacing w:val="-6"/>
        </w:rPr>
        <w:t> </w:t>
      </w:r>
      <w:r>
        <w:rPr/>
        <w:t>ordered</w:t>
      </w:r>
      <w:r>
        <w:rPr>
          <w:spacing w:val="-7"/>
        </w:rPr>
        <w:t> </w:t>
      </w:r>
      <w:r>
        <w:rPr/>
        <w:t>list</w:t>
      </w:r>
      <w:r>
        <w:rPr>
          <w:spacing w:val="-6"/>
        </w:rPr>
        <w:t> </w:t>
      </w:r>
      <w:r>
        <w:rPr/>
        <w:t>of</w:t>
      </w:r>
      <w:r>
        <w:rPr>
          <w:spacing w:val="-7"/>
        </w:rPr>
        <w:t> </w:t>
      </w:r>
      <w:r>
        <w:rPr/>
        <w:t>vtkProps</w:t>
      </w:r>
      <w:r>
        <w:rPr>
          <w:spacing w:val="-7"/>
        </w:rPr>
        <w:t> </w:t>
      </w:r>
      <w:r>
        <w:rPr/>
        <w:t>with</w:t>
      </w:r>
      <w:r>
        <w:rPr>
          <w:spacing w:val="-7"/>
        </w:rPr>
        <w:t> </w:t>
      </w:r>
      <w:r>
        <w:rPr/>
        <w:t>associated</w:t>
      </w:r>
      <w:r>
        <w:rPr>
          <w:spacing w:val="-7"/>
        </w:rPr>
        <w:t> </w:t>
      </w:r>
      <w:r>
        <w:rPr/>
        <w:t>transformation matrices (if any), in detail in </w:t>
      </w:r>
      <w:hyperlink w:history="true" w:anchor="_bookmark472">
        <w:r>
          <w:rPr/>
          <w:t>“Picking” on page</w:t>
        </w:r>
        <w:r>
          <w:rPr>
            <w:spacing w:val="-3"/>
          </w:rPr>
          <w:t> </w:t>
        </w:r>
        <w:r>
          <w:rPr/>
          <w:t>59</w:t>
        </w:r>
      </w:hyperlink>
      <w:r>
        <w:rPr/>
        <w:t>.</w:t>
      </w:r>
    </w:p>
    <w:p>
      <w:pPr>
        <w:pStyle w:val="BodyText"/>
        <w:spacing w:before="6"/>
        <w:rPr>
          <w:sz w:val="28"/>
        </w:rPr>
      </w:pPr>
    </w:p>
    <w:p>
      <w:pPr>
        <w:pStyle w:val="Heading6"/>
      </w:pPr>
      <w:bookmarkStart w:name="_bookmark462" w:id="490"/>
      <w:bookmarkEnd w:id="490"/>
      <w:r>
        <w:rPr>
          <w:b w:val="0"/>
        </w:rPr>
      </w:r>
      <w:r>
        <w:rPr>
          <w:color w:val="0C7652"/>
        </w:rPr>
        <w:t>Volumes</w:t>
      </w:r>
    </w:p>
    <w:p>
      <w:pPr>
        <w:pStyle w:val="BodyText"/>
        <w:spacing w:line="249" w:lineRule="auto" w:before="116"/>
        <w:ind w:left="661" w:right="895"/>
        <w:jc w:val="both"/>
      </w:pPr>
      <w:bookmarkStart w:name="_bookmark463" w:id="491"/>
      <w:bookmarkEnd w:id="491"/>
      <w:r>
        <w:rPr/>
      </w:r>
      <w:r>
        <w:rPr/>
        <w:t>The class </w:t>
      </w:r>
      <w:r>
        <w:rPr>
          <w:spacing w:val="-3"/>
        </w:rPr>
        <w:t>vtkVolume </w:t>
      </w:r>
      <w:r>
        <w:rPr/>
        <w:t>is used for volume rendering. It is analogous to the class vtkActor. Like vtkAc- tor,</w:t>
      </w:r>
      <w:r>
        <w:rPr>
          <w:spacing w:val="-6"/>
        </w:rPr>
        <w:t> </w:t>
      </w:r>
      <w:r>
        <w:rPr>
          <w:spacing w:val="-3"/>
        </w:rPr>
        <w:t>vtkVolume</w:t>
      </w:r>
      <w:r>
        <w:rPr>
          <w:spacing w:val="-7"/>
        </w:rPr>
        <w:t> </w:t>
      </w:r>
      <w:r>
        <w:rPr/>
        <w:t>inherits</w:t>
      </w:r>
      <w:r>
        <w:rPr>
          <w:spacing w:val="-7"/>
        </w:rPr>
        <w:t> </w:t>
      </w:r>
      <w:r>
        <w:rPr/>
        <w:t>methods</w:t>
      </w:r>
      <w:r>
        <w:rPr>
          <w:spacing w:val="-7"/>
        </w:rPr>
        <w:t> </w:t>
      </w:r>
      <w:r>
        <w:rPr/>
        <w:t>from</w:t>
      </w:r>
      <w:r>
        <w:rPr>
          <w:spacing w:val="-6"/>
        </w:rPr>
        <w:t> </w:t>
      </w:r>
      <w:r>
        <w:rPr/>
        <w:t>vtkProp3D</w:t>
      </w:r>
      <w:r>
        <w:rPr>
          <w:spacing w:val="-7"/>
        </w:rPr>
        <w:t> </w:t>
      </w:r>
      <w:r>
        <w:rPr/>
        <w:t>to</w:t>
      </w:r>
      <w:r>
        <w:rPr>
          <w:spacing w:val="-6"/>
        </w:rPr>
        <w:t> </w:t>
      </w:r>
      <w:r>
        <w:rPr/>
        <w:t>position</w:t>
      </w:r>
      <w:r>
        <w:rPr>
          <w:spacing w:val="-7"/>
        </w:rPr>
        <w:t> </w:t>
      </w:r>
      <w:r>
        <w:rPr/>
        <w:t>and</w:t>
      </w:r>
      <w:r>
        <w:rPr>
          <w:spacing w:val="-7"/>
        </w:rPr>
        <w:t> </w:t>
      </w:r>
      <w:r>
        <w:rPr/>
        <w:t>orient</w:t>
      </w:r>
      <w:r>
        <w:rPr>
          <w:spacing w:val="-6"/>
        </w:rPr>
        <w:t> </w:t>
      </w:r>
      <w:r>
        <w:rPr/>
        <w:t>the</w:t>
      </w:r>
      <w:r>
        <w:rPr>
          <w:spacing w:val="-6"/>
        </w:rPr>
        <w:t> </w:t>
      </w:r>
      <w:r>
        <w:rPr/>
        <w:t>volume.</w:t>
      </w:r>
      <w:r>
        <w:rPr>
          <w:spacing w:val="-7"/>
        </w:rPr>
        <w:t> </w:t>
      </w:r>
      <w:r>
        <w:rPr>
          <w:spacing w:val="-3"/>
        </w:rPr>
        <w:t>vtkVolume</w:t>
      </w:r>
      <w:r>
        <w:rPr>
          <w:spacing w:val="-6"/>
        </w:rPr>
        <w:t> </w:t>
      </w:r>
      <w:r>
        <w:rPr/>
        <w:t>has</w:t>
      </w:r>
      <w:r>
        <w:rPr>
          <w:spacing w:val="-6"/>
        </w:rPr>
        <w:t> </w:t>
      </w:r>
      <w:r>
        <w:rPr/>
        <w:t>an associated property object, in this case a </w:t>
      </w:r>
      <w:r>
        <w:rPr>
          <w:spacing w:val="-3"/>
        </w:rPr>
        <w:t>vtkVolumeProperty. </w:t>
      </w:r>
      <w:r>
        <w:rPr/>
        <w:t>Please see </w:t>
      </w:r>
      <w:r>
        <w:rPr>
          <w:spacing w:val="-4"/>
        </w:rPr>
        <w:t>“Volume </w:t>
      </w:r>
      <w:r>
        <w:rPr/>
        <w:t>Rendering” on page </w:t>
      </w:r>
      <w:r>
        <w:rPr>
          <w:spacing w:val="-3"/>
        </w:rPr>
        <w:t>116 </w:t>
      </w:r>
      <w:r>
        <w:rPr/>
        <w:t>for a thorough description of the use of </w:t>
      </w:r>
      <w:r>
        <w:rPr>
          <w:spacing w:val="-3"/>
        </w:rPr>
        <w:t>vtkVolume </w:t>
      </w:r>
      <w:r>
        <w:rPr/>
        <w:t>and a description of volume</w:t>
      </w:r>
      <w:r>
        <w:rPr>
          <w:spacing w:val="-14"/>
        </w:rPr>
        <w:t> </w:t>
      </w:r>
      <w:r>
        <w:rPr/>
        <w:t>rendering.</w:t>
      </w:r>
    </w:p>
    <w:p>
      <w:pPr>
        <w:pStyle w:val="BodyText"/>
        <w:spacing w:before="4"/>
        <w:rPr>
          <w:sz w:val="28"/>
        </w:rPr>
      </w:pPr>
    </w:p>
    <w:p>
      <w:pPr>
        <w:pStyle w:val="Heading6"/>
      </w:pPr>
      <w:bookmarkStart w:name="_bookmark464" w:id="492"/>
      <w:bookmarkEnd w:id="492"/>
      <w:r>
        <w:rPr>
          <w:b w:val="0"/>
        </w:rPr>
      </w:r>
      <w:bookmarkStart w:name="_bookmark465" w:id="493"/>
      <w:bookmarkEnd w:id="493"/>
      <w:r>
        <w:rPr>
          <w:b w:val="0"/>
        </w:rPr>
      </w:r>
      <w:r>
        <w:rPr>
          <w:color w:val="0C7652"/>
        </w:rPr>
        <w:t>vtkLODProp3D</w:t>
      </w:r>
    </w:p>
    <w:p>
      <w:pPr>
        <w:pStyle w:val="BodyText"/>
        <w:spacing w:line="249" w:lineRule="auto" w:before="115"/>
        <w:ind w:left="661" w:right="894"/>
        <w:jc w:val="both"/>
      </w:pPr>
      <w:r>
        <w:rPr/>
        <w:t>The vtkLODProp3D class is similar to vtkLODActor (see </w:t>
      </w:r>
      <w:hyperlink w:history="true" w:anchor="_bookmark447">
        <w:r>
          <w:rPr/>
          <w:t>“Level-Of-Detail Actors” on page </w:t>
        </w:r>
      </w:hyperlink>
      <w:r>
        <w:rPr/>
        <w:t>55) in that it uses different representations of itself in order to achieve interactive frame rates. Unlike vtk- LODActor, vtkLODProp3D supports both volume rendering and surface rendering. This means that you can use vtkLODProp3D in volume rendering applications to achieve interactive frame rates. The following example shows how to use the class.</w:t>
      </w:r>
    </w:p>
    <w:p>
      <w:pPr>
        <w:spacing w:after="0" w:line="249" w:lineRule="auto"/>
        <w:jc w:val="both"/>
        <w:sectPr>
          <w:pgSz w:w="10440" w:h="13680"/>
          <w:pgMar w:header="772" w:footer="0" w:top="980" w:bottom="280" w:left="780" w:right="0"/>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vtkLODProp3D lod</w:t>
      </w:r>
    </w:p>
    <w:p>
      <w:pPr>
        <w:spacing w:line="259" w:lineRule="auto" w:before="16"/>
        <w:ind w:left="816" w:right="2587" w:firstLine="0"/>
        <w:jc w:val="left"/>
        <w:rPr>
          <w:rFonts w:ascii="Courier New"/>
          <w:sz w:val="18"/>
        </w:rPr>
      </w:pPr>
      <w:r>
        <w:rPr>
          <w:rFonts w:ascii="Courier New"/>
          <w:color w:val="323232"/>
          <w:sz w:val="18"/>
        </w:rPr>
        <w:t>set level1 [lod AddLOD volumeMapper volumeProperty2 0.0] set level2 [lod AddLOD volumeMapper volumeProperty 0.0] set level3 [lod AddLOD probeMapper_hres probeProperty</w:t>
      </w:r>
      <w:r>
        <w:rPr>
          <w:rFonts w:ascii="Courier New"/>
          <w:color w:val="323232"/>
          <w:spacing w:val="-56"/>
          <w:sz w:val="18"/>
        </w:rPr>
        <w:t> </w:t>
      </w:r>
      <w:r>
        <w:rPr>
          <w:rFonts w:ascii="Courier New"/>
          <w:color w:val="323232"/>
          <w:sz w:val="18"/>
        </w:rPr>
        <w:t>0.0] set level4 [lod AddLOD probeMapper_lres probeProperty</w:t>
      </w:r>
      <w:r>
        <w:rPr>
          <w:rFonts w:ascii="Courier New"/>
          <w:color w:val="323232"/>
          <w:spacing w:val="-56"/>
          <w:sz w:val="18"/>
        </w:rPr>
        <w:t> </w:t>
      </w:r>
      <w:r>
        <w:rPr>
          <w:rFonts w:ascii="Courier New"/>
          <w:color w:val="323232"/>
          <w:sz w:val="18"/>
        </w:rPr>
        <w:t>0.0] set level5 [lod AddLOD outlineMapper outlineProperty 0.0]</w:t>
      </w:r>
    </w:p>
    <w:p>
      <w:pPr>
        <w:pStyle w:val="BodyText"/>
        <w:spacing w:before="2"/>
        <w:rPr>
          <w:rFonts w:ascii="Courier New"/>
          <w:sz w:val="17"/>
        </w:rPr>
      </w:pPr>
    </w:p>
    <w:p>
      <w:pPr>
        <w:pStyle w:val="BodyText"/>
        <w:spacing w:line="249" w:lineRule="auto"/>
        <w:ind w:left="121" w:right="1434"/>
        <w:jc w:val="both"/>
      </w:pPr>
      <w:r>
        <w:rPr/>
        <w:t>Basically, you create different mappers each corresponding to a different rendering complexity, and add the mappers to the vtkLODProp3D. The AddLOD() method accepts either volume or geometric mappers and optionally a texture map and/or property object. (There are different signatures for this method depending on what information you wish to provide.) The last value in the field is an esti- mated time to render. Typically you set it to zero to indicate that there is no initial estimate. The method returns an integer id that can be used to access the appropriate LOD (i.e., to select a level or delete it).</w:t>
      </w:r>
    </w:p>
    <w:p>
      <w:pPr>
        <w:pStyle w:val="BodyText"/>
        <w:spacing w:line="249" w:lineRule="auto" w:before="6"/>
        <w:ind w:left="121" w:right="1435" w:firstLine="478"/>
        <w:jc w:val="both"/>
      </w:pPr>
      <w:r>
        <w:rPr/>
        <w:t>vtkLODProp3D measures the time it takes to render each LOD and sorts them appropriately. Then, depending on the render window’s desired update rate, vtkLODProp3D selects the appropriate level to render. See “Using a vtkLODProp3D to Improve Performance” on page 135 for more infor- mation.</w:t>
      </w:r>
    </w:p>
    <w:p>
      <w:pPr>
        <w:pStyle w:val="BodyText"/>
        <w:rPr>
          <w:sz w:val="22"/>
        </w:rPr>
      </w:pPr>
    </w:p>
    <w:p>
      <w:pPr>
        <w:pStyle w:val="Heading4"/>
        <w:numPr>
          <w:ilvl w:val="1"/>
          <w:numId w:val="30"/>
        </w:numPr>
        <w:tabs>
          <w:tab w:pos="576" w:val="left" w:leader="none"/>
        </w:tabs>
        <w:spacing w:line="240" w:lineRule="auto" w:before="173" w:after="0"/>
        <w:ind w:left="575" w:right="0" w:hanging="454"/>
        <w:jc w:val="left"/>
      </w:pPr>
      <w:bookmarkStart w:name="_bookmark466" w:id="494"/>
      <w:bookmarkEnd w:id="494"/>
      <w:r>
        <w:rPr>
          <w:b w:val="0"/>
        </w:rPr>
      </w:r>
      <w:bookmarkStart w:name="_bookmark467" w:id="495"/>
      <w:bookmarkEnd w:id="495"/>
      <w:r>
        <w:rPr>
          <w:color w:val="0C7652"/>
          <w:spacing w:val="3"/>
        </w:rPr>
        <w:t>U</w:t>
      </w:r>
      <w:r>
        <w:rPr>
          <w:color w:val="0C7652"/>
          <w:spacing w:val="3"/>
        </w:rPr>
        <w:t>sing</w:t>
      </w:r>
      <w:r>
        <w:rPr>
          <w:color w:val="0C7652"/>
          <w:spacing w:val="11"/>
        </w:rPr>
        <w:t> </w:t>
      </w:r>
      <w:r>
        <w:rPr>
          <w:color w:val="0C7652"/>
          <w:spacing w:val="2"/>
        </w:rPr>
        <w:t>Text</w:t>
      </w:r>
      <w:bookmarkStart w:name="_bookmark468" w:id="496"/>
      <w:bookmarkEnd w:id="496"/>
      <w:r>
        <w:rPr>
          <w:color w:val="0C7652"/>
          <w:spacing w:val="2"/>
        </w:rPr>
        <w:t>ure</w:t>
      </w:r>
    </w:p>
    <w:p>
      <w:pPr>
        <w:pStyle w:val="BodyText"/>
        <w:spacing w:line="249" w:lineRule="auto" w:before="159"/>
        <w:ind w:left="121" w:right="1434"/>
        <w:jc w:val="both"/>
      </w:pPr>
      <w:r>
        <w:rPr/>
        <w:t>Texture mapping is a powerful graphics tool for creating realistic and compelling visualizations. The basic</w:t>
      </w:r>
      <w:r>
        <w:rPr>
          <w:spacing w:val="-6"/>
        </w:rPr>
        <w:t> </w:t>
      </w:r>
      <w:r>
        <w:rPr/>
        <w:t>idea</w:t>
      </w:r>
      <w:r>
        <w:rPr>
          <w:spacing w:val="-5"/>
        </w:rPr>
        <w:t> </w:t>
      </w:r>
      <w:r>
        <w:rPr/>
        <w:t>behind</w:t>
      </w:r>
      <w:r>
        <w:rPr>
          <w:spacing w:val="-4"/>
        </w:rPr>
        <w:t> </w:t>
      </w:r>
      <w:r>
        <w:rPr/>
        <w:t>2D</w:t>
      </w:r>
      <w:r>
        <w:rPr>
          <w:spacing w:val="-5"/>
        </w:rPr>
        <w:t> </w:t>
      </w:r>
      <w:r>
        <w:rPr/>
        <w:t>texture</w:t>
      </w:r>
      <w:r>
        <w:rPr>
          <w:spacing w:val="-6"/>
        </w:rPr>
        <w:t> </w:t>
      </w:r>
      <w:r>
        <w:rPr/>
        <w:t>mapping</w:t>
      </w:r>
      <w:r>
        <w:rPr>
          <w:spacing w:val="-5"/>
        </w:rPr>
        <w:t> </w:t>
      </w:r>
      <w:r>
        <w:rPr/>
        <w:t>is</w:t>
      </w:r>
      <w:r>
        <w:rPr>
          <w:spacing w:val="-6"/>
        </w:rPr>
        <w:t> </w:t>
      </w:r>
      <w:r>
        <w:rPr/>
        <w:t>that</w:t>
      </w:r>
      <w:r>
        <w:rPr>
          <w:spacing w:val="-3"/>
        </w:rPr>
        <w:t> </w:t>
      </w:r>
      <w:r>
        <w:rPr/>
        <w:t>images</w:t>
      </w:r>
      <w:r>
        <w:rPr>
          <w:spacing w:val="-5"/>
        </w:rPr>
        <w:t> </w:t>
      </w:r>
      <w:r>
        <w:rPr/>
        <w:t>can</w:t>
      </w:r>
      <w:r>
        <w:rPr>
          <w:spacing w:val="-4"/>
        </w:rPr>
        <w:t> </w:t>
      </w:r>
      <w:r>
        <w:rPr/>
        <w:t>be</w:t>
      </w:r>
      <w:r>
        <w:rPr>
          <w:spacing w:val="-5"/>
        </w:rPr>
        <w:t> </w:t>
      </w:r>
      <w:r>
        <w:rPr/>
        <w:t>“pasted”</w:t>
      </w:r>
      <w:r>
        <w:rPr>
          <w:spacing w:val="-4"/>
        </w:rPr>
        <w:t> </w:t>
      </w:r>
      <w:r>
        <w:rPr/>
        <w:t>onto</w:t>
      </w:r>
      <w:r>
        <w:rPr>
          <w:spacing w:val="-5"/>
        </w:rPr>
        <w:t> </w:t>
      </w:r>
      <w:r>
        <w:rPr/>
        <w:t>a</w:t>
      </w:r>
      <w:r>
        <w:rPr>
          <w:spacing w:val="-3"/>
        </w:rPr>
        <w:t> </w:t>
      </w:r>
      <w:r>
        <w:rPr/>
        <w:t>surface</w:t>
      </w:r>
      <w:r>
        <w:rPr>
          <w:spacing w:val="-4"/>
        </w:rPr>
        <w:t> </w:t>
      </w:r>
      <w:r>
        <w:rPr/>
        <w:t>during</w:t>
      </w:r>
      <w:r>
        <w:rPr>
          <w:spacing w:val="-4"/>
        </w:rPr>
        <w:t> </w:t>
      </w:r>
      <w:r>
        <w:rPr/>
        <w:t>the</w:t>
      </w:r>
      <w:r>
        <w:rPr>
          <w:spacing w:val="-5"/>
        </w:rPr>
        <w:t> </w:t>
      </w:r>
      <w:r>
        <w:rPr/>
        <w:t>render- ing process, thereby creating richer and more detailed images. Texture mapping </w:t>
      </w:r>
      <w:bookmarkStart w:name="_bookmark469" w:id="497"/>
      <w:bookmarkEnd w:id="497"/>
      <w:r>
        <w:rPr/>
        <w:t>requires</w:t>
      </w:r>
      <w:r>
        <w:rPr/>
        <w:t> three pieces of</w:t>
      </w:r>
      <w:r>
        <w:rPr>
          <w:spacing w:val="-8"/>
        </w:rPr>
        <w:t> </w:t>
      </w:r>
      <w:r>
        <w:rPr/>
        <w:t>information:</w:t>
      </w:r>
      <w:r>
        <w:rPr>
          <w:spacing w:val="-6"/>
        </w:rPr>
        <w:t> </w:t>
      </w:r>
      <w:r>
        <w:rPr/>
        <w:t>a</w:t>
      </w:r>
      <w:r>
        <w:rPr>
          <w:spacing w:val="-8"/>
        </w:rPr>
        <w:t> </w:t>
      </w:r>
      <w:r>
        <w:rPr/>
        <w:t>surface</w:t>
      </w:r>
      <w:r>
        <w:rPr>
          <w:spacing w:val="-7"/>
        </w:rPr>
        <w:t> </w:t>
      </w:r>
      <w:r>
        <w:rPr/>
        <w:t>to</w:t>
      </w:r>
      <w:r>
        <w:rPr>
          <w:spacing w:val="-6"/>
        </w:rPr>
        <w:t> </w:t>
      </w:r>
      <w:r>
        <w:rPr/>
        <w:t>apply</w:t>
      </w:r>
      <w:r>
        <w:rPr>
          <w:spacing w:val="-8"/>
        </w:rPr>
        <w:t> </w:t>
      </w:r>
      <w:r>
        <w:rPr/>
        <w:t>the</w:t>
      </w:r>
      <w:r>
        <w:rPr>
          <w:spacing w:val="-6"/>
        </w:rPr>
        <w:t> </w:t>
      </w:r>
      <w:r>
        <w:rPr/>
        <w:t>texture</w:t>
      </w:r>
      <w:r>
        <w:rPr>
          <w:spacing w:val="-6"/>
        </w:rPr>
        <w:t> </w:t>
      </w:r>
      <w:r>
        <w:rPr/>
        <w:t>to;</w:t>
      </w:r>
      <w:r>
        <w:rPr>
          <w:spacing w:val="-8"/>
        </w:rPr>
        <w:t> </w:t>
      </w:r>
      <w:r>
        <w:rPr/>
        <w:t>a</w:t>
      </w:r>
      <w:r>
        <w:rPr>
          <w:spacing w:val="-6"/>
        </w:rPr>
        <w:t> </w:t>
      </w:r>
      <w:r>
        <w:rPr/>
        <w:t>texture</w:t>
      </w:r>
      <w:r>
        <w:rPr>
          <w:spacing w:val="-5"/>
        </w:rPr>
        <w:t> </w:t>
      </w:r>
      <w:r>
        <w:rPr/>
        <w:t>map,</w:t>
      </w:r>
      <w:r>
        <w:rPr>
          <w:spacing w:val="-6"/>
        </w:rPr>
        <w:t> </w:t>
      </w:r>
      <w:r>
        <w:rPr/>
        <w:t>which</w:t>
      </w:r>
      <w:r>
        <w:rPr>
          <w:spacing w:val="-7"/>
        </w:rPr>
        <w:t> </w:t>
      </w:r>
      <w:r>
        <w:rPr/>
        <w:t>in</w:t>
      </w:r>
      <w:r>
        <w:rPr>
          <w:spacing w:val="-7"/>
        </w:rPr>
        <w:t> </w:t>
      </w:r>
      <w:r>
        <w:rPr/>
        <w:t>VTK</w:t>
      </w:r>
      <w:r>
        <w:rPr>
          <w:spacing w:val="-7"/>
        </w:rPr>
        <w:t> </w:t>
      </w:r>
      <w:r>
        <w:rPr/>
        <w:t>is</w:t>
      </w:r>
      <w:r>
        <w:rPr>
          <w:spacing w:val="-8"/>
        </w:rPr>
        <w:t> </w:t>
      </w:r>
      <w:r>
        <w:rPr/>
        <w:t>a</w:t>
      </w:r>
      <w:r>
        <w:rPr>
          <w:spacing w:val="-6"/>
        </w:rPr>
        <w:t> </w:t>
      </w:r>
      <w:r>
        <w:rPr/>
        <w:t>vtkImageData</w:t>
      </w:r>
      <w:r>
        <w:rPr>
          <w:spacing w:val="-5"/>
        </w:rPr>
        <w:t> </w:t>
      </w:r>
      <w:r>
        <w:rPr/>
        <w:t>data- set (i.e., a 2D image); and texture coordinates, which control the positioning of the texture on the</w:t>
      </w:r>
      <w:r>
        <w:rPr>
          <w:spacing w:val="-35"/>
        </w:rPr>
        <w:t> </w:t>
      </w:r>
      <w:r>
        <w:rPr/>
        <w:t>sur- face.</w:t>
      </w:r>
    </w:p>
    <w:p>
      <w:pPr>
        <w:spacing w:after="0" w:line="249" w:lineRule="auto"/>
        <w:jc w:val="both"/>
        <w:sectPr>
          <w:pgSz w:w="10440" w:h="13680"/>
          <w:pgMar w:header="772" w:footer="0" w:top="980" w:bottom="280" w:left="780" w:right="0"/>
        </w:sectPr>
      </w:pPr>
    </w:p>
    <w:p>
      <w:pPr>
        <w:pStyle w:val="BodyText"/>
        <w:spacing w:line="244" w:lineRule="auto" w:before="5"/>
        <w:ind w:left="121" w:right="38" w:firstLine="478"/>
        <w:jc w:val="both"/>
      </w:pPr>
      <w:r>
        <w:rPr/>
        <w:t>The following example (</w:t>
      </w:r>
      <w:r>
        <w:rPr>
          <w:rFonts w:ascii="Arial" w:hAnsi="Arial"/>
          <w:b/>
          <w:sz w:val="18"/>
        </w:rPr>
        <w:t>Figure 4–5</w:t>
      </w:r>
      <w:r>
        <w:rPr/>
        <w:t>) demonstrates the use of texture mapping (see </w:t>
      </w:r>
      <w:r>
        <w:rPr>
          <w:rFonts w:ascii="Courier New" w:hAnsi="Courier New"/>
          <w:sz w:val="18"/>
        </w:rPr>
        <w:t>VTK/Examples/Rend</w:t>
      </w:r>
      <w:bookmarkStart w:name="_bookmark471" w:id="498"/>
      <w:bookmarkEnd w:id="498"/>
      <w:r>
        <w:rPr>
          <w:rFonts w:ascii="Courier New" w:hAnsi="Courier New"/>
          <w:sz w:val="18"/>
        </w:rPr>
        <w:t>ering/T</w:t>
      </w:r>
      <w:r>
        <w:rPr>
          <w:rFonts w:ascii="Courier New" w:hAnsi="Courier New"/>
          <w:sz w:val="18"/>
        </w:rPr>
        <w:t>cl/ TPlane.tcl</w:t>
      </w:r>
      <w:r>
        <w:rPr/>
        <w:t>). Notice that the texture map (of class vtkTexture) is associated with the actor, and the texture coordinates </w:t>
      </w:r>
      <w:bookmarkStart w:name="_bookmark470" w:id="499"/>
      <w:bookmarkEnd w:id="499"/>
      <w:r>
        <w:rPr/>
        <w:t>c</w:t>
      </w:r>
      <w:r>
        <w:rPr/>
        <w:t>ome from the plane (the texture coordinates are generated by vtk- PlaneSource when the plane is created).</w:t>
      </w:r>
    </w:p>
    <w:p>
      <w:pPr>
        <w:pStyle w:val="BodyText"/>
        <w:spacing w:before="1"/>
        <w:rPr>
          <w:sz w:val="22"/>
        </w:rPr>
      </w:pPr>
    </w:p>
    <w:p>
      <w:pPr>
        <w:spacing w:line="259" w:lineRule="auto" w:before="0"/>
        <w:ind w:left="600" w:right="726" w:firstLine="0"/>
        <w:jc w:val="left"/>
        <w:rPr>
          <w:rFonts w:ascii="Courier New"/>
          <w:sz w:val="18"/>
        </w:rPr>
      </w:pPr>
      <w:r>
        <w:rPr>
          <w:rFonts w:ascii="Courier New"/>
          <w:color w:val="323232"/>
          <w:sz w:val="18"/>
        </w:rPr>
        <w:t># load in the texture map vtkBMPReader bmpReader</w:t>
      </w:r>
    </w:p>
    <w:p>
      <w:pPr>
        <w:spacing w:before="0"/>
        <w:ind w:left="924" w:right="0" w:firstLine="0"/>
        <w:jc w:val="left"/>
        <w:rPr>
          <w:rFonts w:ascii="Courier New"/>
          <w:sz w:val="18"/>
        </w:rPr>
      </w:pPr>
      <w:r>
        <w:rPr>
          <w:rFonts w:ascii="Courier New"/>
          <w:color w:val="323232"/>
          <w:sz w:val="18"/>
        </w:rPr>
        <w:t>bmpReader SetFileName \</w:t>
      </w:r>
    </w:p>
    <w:p>
      <w:pPr>
        <w:spacing w:line="259" w:lineRule="auto" w:before="16"/>
        <w:ind w:left="600" w:right="0" w:firstLine="1078"/>
        <w:jc w:val="left"/>
        <w:rPr>
          <w:rFonts w:ascii="Courier New"/>
          <w:sz w:val="18"/>
        </w:rPr>
      </w:pPr>
      <w:r>
        <w:rPr>
          <w:rFonts w:ascii="Courier New"/>
          <w:color w:val="323232"/>
          <w:sz w:val="18"/>
        </w:rPr>
        <w:t>"$VTK_DATA_ROOT/Data/masonry.bmp" vtkTexture atext</w:t>
      </w:r>
    </w:p>
    <w:p>
      <w:pPr>
        <w:pStyle w:val="BodyText"/>
        <w:spacing w:before="2"/>
        <w:rPr>
          <w:rFonts w:ascii="Courier New"/>
          <w:sz w:val="5"/>
        </w:rPr>
      </w:pPr>
      <w:r>
        <w:rPr/>
        <w:br w:type="column"/>
      </w:r>
      <w:r>
        <w:rPr>
          <w:rFonts w:ascii="Courier New"/>
          <w:sz w:val="5"/>
        </w:rPr>
      </w:r>
    </w:p>
    <w:p>
      <w:pPr>
        <w:pStyle w:val="BodyText"/>
        <w:ind w:left="190"/>
        <w:rPr>
          <w:rFonts w:ascii="Courier New"/>
        </w:rPr>
      </w:pPr>
      <w:r>
        <w:rPr>
          <w:rFonts w:ascii="Courier New"/>
        </w:rPr>
        <w:drawing>
          <wp:inline distT="0" distB="0" distL="0" distR="0">
            <wp:extent cx="1418664" cy="1370457"/>
            <wp:effectExtent l="0" t="0" r="0" b="0"/>
            <wp:docPr id="65" name="image58.png" descr=""/>
            <wp:cNvGraphicFramePr>
              <a:graphicFrameLocks noChangeAspect="1"/>
            </wp:cNvGraphicFramePr>
            <a:graphic>
              <a:graphicData uri="http://schemas.openxmlformats.org/drawingml/2006/picture">
                <pic:pic>
                  <pic:nvPicPr>
                    <pic:cNvPr id="66" name="image58.png"/>
                    <pic:cNvPicPr/>
                  </pic:nvPicPr>
                  <pic:blipFill>
                    <a:blip r:embed="rId108" cstate="print"/>
                    <a:stretch>
                      <a:fillRect/>
                    </a:stretch>
                  </pic:blipFill>
                  <pic:spPr>
                    <a:xfrm>
                      <a:off x="0" y="0"/>
                      <a:ext cx="1418664" cy="1370457"/>
                    </a:xfrm>
                    <a:prstGeom prst="rect">
                      <a:avLst/>
                    </a:prstGeom>
                  </pic:spPr>
                </pic:pic>
              </a:graphicData>
            </a:graphic>
          </wp:inline>
        </w:drawing>
      </w:r>
      <w:r>
        <w:rPr>
          <w:rFonts w:ascii="Courier New"/>
        </w:rPr>
      </w:r>
    </w:p>
    <w:p>
      <w:pPr>
        <w:tabs>
          <w:tab w:pos="1279" w:val="left" w:leader="none"/>
        </w:tabs>
        <w:spacing w:line="208" w:lineRule="auto" w:before="10"/>
        <w:ind w:left="121" w:right="1592" w:firstLine="0"/>
        <w:jc w:val="left"/>
        <w:rPr>
          <w:sz w:val="18"/>
        </w:rPr>
      </w:pPr>
      <w:r>
        <w:rPr>
          <w:rFonts w:ascii="Arial" w:hAnsi="Arial"/>
          <w:b/>
          <w:sz w:val="18"/>
        </w:rPr>
        <w:t>Figure  4–5</w:t>
        <w:tab/>
      </w:r>
      <w:r>
        <w:rPr>
          <w:spacing w:val="-3"/>
          <w:sz w:val="18"/>
        </w:rPr>
        <w:t>Texture </w:t>
      </w:r>
      <w:r>
        <w:rPr>
          <w:sz w:val="18"/>
        </w:rPr>
        <w:t>map on plane</w:t>
      </w:r>
    </w:p>
    <w:p>
      <w:pPr>
        <w:spacing w:after="0" w:line="208" w:lineRule="auto"/>
        <w:jc w:val="left"/>
        <w:rPr>
          <w:sz w:val="18"/>
        </w:rPr>
        <w:sectPr>
          <w:type w:val="continuous"/>
          <w:pgSz w:w="10440" w:h="13680"/>
          <w:pgMar w:top="1280" w:bottom="280" w:left="780" w:right="0"/>
          <w:cols w:num="2" w:equalWidth="0">
            <w:col w:w="5303" w:space="263"/>
            <w:col w:w="4094"/>
          </w:cols>
        </w:sectPr>
      </w:pPr>
    </w:p>
    <w:p>
      <w:pPr>
        <w:spacing w:line="259" w:lineRule="auto" w:before="0"/>
        <w:ind w:left="924" w:right="3190" w:firstLine="0"/>
        <w:jc w:val="left"/>
        <w:rPr>
          <w:rFonts w:ascii="Courier New"/>
          <w:sz w:val="18"/>
        </w:rPr>
      </w:pPr>
      <w:r>
        <w:rPr>
          <w:rFonts w:ascii="Courier New"/>
          <w:color w:val="323232"/>
          <w:sz w:val="18"/>
        </w:rPr>
        <w:t>atext SetInputConnection [bmpReader GetOutputPort] atext InterpolateOn</w:t>
      </w:r>
    </w:p>
    <w:p>
      <w:pPr>
        <w:pStyle w:val="BodyText"/>
        <w:spacing w:before="4"/>
        <w:rPr>
          <w:rFonts w:ascii="Courier New"/>
          <w:sz w:val="19"/>
        </w:rPr>
      </w:pPr>
    </w:p>
    <w:p>
      <w:pPr>
        <w:spacing w:line="259" w:lineRule="auto" w:before="0"/>
        <w:ind w:left="600" w:right="5175" w:firstLine="0"/>
        <w:jc w:val="left"/>
        <w:rPr>
          <w:rFonts w:ascii="Courier New"/>
          <w:sz w:val="18"/>
        </w:rPr>
      </w:pPr>
      <w:r>
        <w:rPr>
          <w:rFonts w:ascii="Courier New"/>
          <w:color w:val="323232"/>
          <w:sz w:val="18"/>
        </w:rPr>
        <w:t># create a plane source and actor vtkPlaneSource plane vtkPolyDataMapper planeMapper</w:t>
      </w:r>
    </w:p>
    <w:p>
      <w:pPr>
        <w:spacing w:line="259" w:lineRule="auto" w:before="0"/>
        <w:ind w:left="600" w:right="2480" w:firstLine="324"/>
        <w:jc w:val="left"/>
        <w:rPr>
          <w:rFonts w:ascii="Courier New"/>
          <w:sz w:val="18"/>
        </w:rPr>
      </w:pPr>
      <w:r>
        <w:rPr>
          <w:rFonts w:ascii="Courier New"/>
          <w:color w:val="323232"/>
          <w:sz w:val="18"/>
        </w:rPr>
        <w:t>planeMapper SetInputConnection [plane GetOutputPort] vtkActor planeActor</w:t>
      </w:r>
    </w:p>
    <w:p>
      <w:pPr>
        <w:spacing w:before="0"/>
        <w:ind w:left="924" w:right="0" w:firstLine="0"/>
        <w:jc w:val="left"/>
        <w:rPr>
          <w:rFonts w:ascii="Courier New"/>
          <w:sz w:val="18"/>
        </w:rPr>
      </w:pPr>
      <w:r>
        <w:rPr>
          <w:rFonts w:ascii="Courier New"/>
          <w:color w:val="323232"/>
          <w:sz w:val="18"/>
        </w:rPr>
        <w:t>planeActor SetMapper planeMapper</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464" w:right="0" w:firstLine="0"/>
        <w:jc w:val="left"/>
        <w:rPr>
          <w:rFonts w:ascii="Courier New"/>
          <w:sz w:val="18"/>
        </w:rPr>
      </w:pPr>
      <w:r>
        <w:rPr>
          <w:rFonts w:ascii="Courier New"/>
          <w:color w:val="323232"/>
          <w:sz w:val="18"/>
        </w:rPr>
        <w:t>planeActor SetTexture atext</w:t>
      </w:r>
    </w:p>
    <w:p>
      <w:pPr>
        <w:pStyle w:val="BodyText"/>
        <w:spacing w:before="10"/>
        <w:rPr>
          <w:rFonts w:ascii="Courier New"/>
          <w:sz w:val="22"/>
        </w:rPr>
      </w:pPr>
    </w:p>
    <w:p>
      <w:pPr>
        <w:pStyle w:val="BodyText"/>
        <w:spacing w:line="249" w:lineRule="auto"/>
        <w:ind w:left="661" w:right="893"/>
        <w:jc w:val="both"/>
      </w:pPr>
      <w:r>
        <w:rPr/>
        <w:t>Often times texture coordinates are not available, usually because they are not generated in the pipe- line. If you need to generate texture coordinates,  refer  to  </w:t>
      </w:r>
      <w:hyperlink w:history="true" w:anchor="_bookmark928">
        <w:r>
          <w:rPr/>
          <w:t>“Generate  Texture  Coordinates”  on</w:t>
        </w:r>
      </w:hyperlink>
      <w:r>
        <w:rPr/>
        <w:t> </w:t>
      </w:r>
      <w:hyperlink w:history="true" w:anchor="_bookmark928">
        <w:r>
          <w:rPr/>
          <w:t>page</w:t>
        </w:r>
        <w:r>
          <w:rPr>
            <w:spacing w:val="-2"/>
          </w:rPr>
          <w:t> </w:t>
        </w:r>
        <w:r>
          <w:rPr>
            <w:spacing w:val="-4"/>
          </w:rPr>
          <w:t>111</w:t>
        </w:r>
      </w:hyperlink>
      <w:r>
        <w:rPr>
          <w:spacing w:val="-4"/>
        </w:rPr>
        <w:t>.</w:t>
      </w:r>
      <w:r>
        <w:rPr>
          <w:spacing w:val="-6"/>
        </w:rPr>
        <w:t> </w:t>
      </w:r>
      <w:r>
        <w:rPr/>
        <w:t>Although</w:t>
      </w:r>
      <w:r>
        <w:rPr>
          <w:spacing w:val="-5"/>
        </w:rPr>
        <w:t> </w:t>
      </w:r>
      <w:r>
        <w:rPr/>
        <w:t>some</w:t>
      </w:r>
      <w:r>
        <w:rPr>
          <w:spacing w:val="-5"/>
        </w:rPr>
        <w:t> </w:t>
      </w:r>
      <w:r>
        <w:rPr/>
        <w:t>older</w:t>
      </w:r>
      <w:r>
        <w:rPr>
          <w:spacing w:val="-6"/>
        </w:rPr>
        <w:t> </w:t>
      </w:r>
      <w:r>
        <w:rPr/>
        <w:t>graphics</w:t>
      </w:r>
      <w:r>
        <w:rPr>
          <w:spacing w:val="-6"/>
        </w:rPr>
        <w:t> </w:t>
      </w:r>
      <w:r>
        <w:rPr/>
        <w:t>card</w:t>
      </w:r>
      <w:r>
        <w:rPr>
          <w:spacing w:val="-6"/>
        </w:rPr>
        <w:t> </w:t>
      </w:r>
      <w:r>
        <w:rPr/>
        <w:t>have</w:t>
      </w:r>
      <w:r>
        <w:rPr>
          <w:spacing w:val="-5"/>
        </w:rPr>
        <w:t> </w:t>
      </w:r>
      <w:r>
        <w:rPr/>
        <w:t>limitations</w:t>
      </w:r>
      <w:r>
        <w:rPr>
          <w:spacing w:val="-5"/>
        </w:rPr>
        <w:t> </w:t>
      </w:r>
      <w:r>
        <w:rPr/>
        <w:t>on</w:t>
      </w:r>
      <w:r>
        <w:rPr>
          <w:spacing w:val="-6"/>
        </w:rPr>
        <w:t> </w:t>
      </w:r>
      <w:r>
        <w:rPr/>
        <w:t>the</w:t>
      </w:r>
      <w:r>
        <w:rPr>
          <w:spacing w:val="-6"/>
        </w:rPr>
        <w:t> </w:t>
      </w:r>
      <w:r>
        <w:rPr/>
        <w:t>dimensions</w:t>
      </w:r>
      <w:r>
        <w:rPr>
          <w:spacing w:val="-6"/>
        </w:rPr>
        <w:t> </w:t>
      </w:r>
      <w:r>
        <w:rPr/>
        <w:t>of</w:t>
      </w:r>
      <w:r>
        <w:rPr>
          <w:spacing w:val="-6"/>
        </w:rPr>
        <w:t> </w:t>
      </w:r>
      <w:r>
        <w:rPr/>
        <w:t>textures</w:t>
      </w:r>
      <w:r>
        <w:rPr>
          <w:spacing w:val="-6"/>
        </w:rPr>
        <w:t> </w:t>
      </w:r>
      <w:r>
        <w:rPr/>
        <w:t>(e.g.</w:t>
      </w:r>
      <w:r>
        <w:rPr>
          <w:spacing w:val="-6"/>
        </w:rPr>
        <w:t> </w:t>
      </w:r>
      <w:r>
        <w:rPr/>
        <w:t>they must be a power of two and less than 1024 on a side), VTK allows arbitrarily sized textures. At run time, VTK will query the graphics system to determine its capabilities, and will automatically resam- ple your texture to meet the card's</w:t>
      </w:r>
      <w:r>
        <w:rPr>
          <w:spacing w:val="-5"/>
        </w:rPr>
        <w:t> </w:t>
      </w:r>
      <w:r>
        <w:rPr/>
        <w:t>requirements.</w:t>
      </w:r>
    </w:p>
    <w:p>
      <w:pPr>
        <w:pStyle w:val="BodyText"/>
        <w:rPr>
          <w:sz w:val="22"/>
        </w:rPr>
      </w:pPr>
    </w:p>
    <w:p>
      <w:pPr>
        <w:pStyle w:val="Heading4"/>
        <w:numPr>
          <w:ilvl w:val="1"/>
          <w:numId w:val="30"/>
        </w:numPr>
        <w:tabs>
          <w:tab w:pos="1115" w:val="left" w:leader="none"/>
        </w:tabs>
        <w:spacing w:line="240" w:lineRule="auto" w:before="198" w:after="0"/>
        <w:ind w:left="1114" w:right="0" w:hanging="453"/>
        <w:jc w:val="both"/>
      </w:pPr>
      <w:bookmarkStart w:name="_bookmark472" w:id="500"/>
      <w:bookmarkEnd w:id="500"/>
      <w:r>
        <w:rPr>
          <w:b w:val="0"/>
        </w:rPr>
      </w:r>
      <w:bookmarkStart w:name="_bookmark473" w:id="501"/>
      <w:bookmarkEnd w:id="501"/>
      <w:r>
        <w:rPr>
          <w:b w:val="0"/>
        </w:rPr>
      </w:r>
      <w:bookmarkStart w:name="_bookmark474" w:id="502"/>
      <w:bookmarkEnd w:id="502"/>
      <w:r>
        <w:rPr>
          <w:color w:val="0C7652"/>
          <w:spacing w:val="5"/>
        </w:rPr>
        <w:t>Picking</w:t>
      </w:r>
    </w:p>
    <w:p>
      <w:pPr>
        <w:pStyle w:val="BodyText"/>
        <w:spacing w:line="249" w:lineRule="auto" w:before="181"/>
        <w:ind w:left="661" w:right="896"/>
        <w:jc w:val="both"/>
      </w:pPr>
      <w:r>
        <w:rPr/>
        <w:t>Picking is a common visualization task. Picking is used to select data and actors or to query underly- ing dat</w:t>
      </w:r>
      <w:bookmarkStart w:name="_bookmark475" w:id="503"/>
      <w:bookmarkEnd w:id="503"/>
      <w:r>
        <w:rPr/>
        <w:t>a</w:t>
      </w:r>
      <w:r>
        <w:rPr/>
        <w:t> values. A pick is made when a display position (i.e., pixel coordinate) is selected and used</w:t>
      </w:r>
      <w:r>
        <w:rPr>
          <w:spacing w:val="-28"/>
        </w:rPr>
        <w:t> </w:t>
      </w:r>
      <w:r>
        <w:rPr/>
        <w:t>to invoke vtkAbstractPicker’s Pick() method. Depending on the type of picking class, the information returned</w:t>
      </w:r>
      <w:r>
        <w:rPr>
          <w:spacing w:val="-5"/>
        </w:rPr>
        <w:t> </w:t>
      </w:r>
      <w:r>
        <w:rPr/>
        <w:t>from</w:t>
      </w:r>
      <w:r>
        <w:rPr>
          <w:spacing w:val="-4"/>
        </w:rPr>
        <w:t> </w:t>
      </w:r>
      <w:r>
        <w:rPr/>
        <w:t>the</w:t>
      </w:r>
      <w:r>
        <w:rPr>
          <w:spacing w:val="-5"/>
        </w:rPr>
        <w:t> </w:t>
      </w:r>
      <w:r>
        <w:rPr/>
        <w:t>pick</w:t>
      </w:r>
      <w:r>
        <w:rPr>
          <w:spacing w:val="-3"/>
        </w:rPr>
        <w:t> </w:t>
      </w:r>
      <w:r>
        <w:rPr/>
        <w:t>may</w:t>
      </w:r>
      <w:r>
        <w:rPr>
          <w:spacing w:val="-5"/>
        </w:rPr>
        <w:t> </w:t>
      </w:r>
      <w:r>
        <w:rPr/>
        <w:t>be</w:t>
      </w:r>
      <w:r>
        <w:rPr>
          <w:spacing w:val="-3"/>
        </w:rPr>
        <w:t> </w:t>
      </w:r>
      <w:r>
        <w:rPr/>
        <w:t>as</w:t>
      </w:r>
      <w:r>
        <w:rPr>
          <w:spacing w:val="-5"/>
        </w:rPr>
        <w:t> </w:t>
      </w:r>
      <w:r>
        <w:rPr/>
        <w:t>simple</w:t>
      </w:r>
      <w:r>
        <w:rPr>
          <w:spacing w:val="-3"/>
        </w:rPr>
        <w:t> </w:t>
      </w:r>
      <w:r>
        <w:rPr/>
        <w:t>as</w:t>
      </w:r>
      <w:r>
        <w:rPr>
          <w:spacing w:val="-5"/>
        </w:rPr>
        <w:t> </w:t>
      </w:r>
      <w:r>
        <w:rPr/>
        <w:t>an</w:t>
      </w:r>
      <w:r>
        <w:rPr>
          <w:spacing w:val="-3"/>
        </w:rPr>
        <w:t> </w:t>
      </w:r>
      <w:r>
        <w:rPr>
          <w:i/>
        </w:rPr>
        <w:t>x-y-z</w:t>
      </w:r>
      <w:r>
        <w:rPr>
          <w:i/>
          <w:spacing w:val="-6"/>
        </w:rPr>
        <w:t> </w:t>
      </w:r>
      <w:r>
        <w:rPr/>
        <w:t>global</w:t>
      </w:r>
      <w:r>
        <w:rPr>
          <w:spacing w:val="-4"/>
        </w:rPr>
        <w:t> </w:t>
      </w:r>
      <w:r>
        <w:rPr/>
        <w:t>coordinate,</w:t>
      </w:r>
      <w:r>
        <w:rPr>
          <w:spacing w:val="-5"/>
        </w:rPr>
        <w:t> </w:t>
      </w:r>
      <w:r>
        <w:rPr/>
        <w:t>or</w:t>
      </w:r>
      <w:r>
        <w:rPr>
          <w:spacing w:val="-5"/>
        </w:rPr>
        <w:t> </w:t>
      </w:r>
      <w:r>
        <w:rPr/>
        <w:t>it</w:t>
      </w:r>
      <w:r>
        <w:rPr>
          <w:spacing w:val="-3"/>
        </w:rPr>
        <w:t> </w:t>
      </w:r>
      <w:r>
        <w:rPr/>
        <w:t>may</w:t>
      </w:r>
      <w:r>
        <w:rPr>
          <w:spacing w:val="-3"/>
        </w:rPr>
        <w:t> </w:t>
      </w:r>
      <w:r>
        <w:rPr/>
        <w:t>include</w:t>
      </w:r>
      <w:r>
        <w:rPr>
          <w:spacing w:val="-3"/>
        </w:rPr>
        <w:t> </w:t>
      </w:r>
      <w:r>
        <w:rPr/>
        <w:t>cell</w:t>
      </w:r>
      <w:r>
        <w:rPr>
          <w:spacing w:val="-5"/>
        </w:rPr>
        <w:t> </w:t>
      </w:r>
      <w:r>
        <w:rPr/>
        <w:t>ids,</w:t>
      </w:r>
      <w:r>
        <w:rPr>
          <w:spacing w:val="-4"/>
        </w:rPr>
        <w:t> </w:t>
      </w:r>
      <w:r>
        <w:rPr/>
        <w:t>point ids, cell parametric coordinates, the instance of vtkProp that was picked, and/or assembly paths. The syntax of the pick method is as</w:t>
      </w:r>
      <w:r>
        <w:rPr>
          <w:spacing w:val="-1"/>
        </w:rPr>
        <w:t> </w:t>
      </w:r>
      <w:r>
        <w:rPr/>
        <w:t>follows.</w:t>
      </w:r>
    </w:p>
    <w:p>
      <w:pPr>
        <w:pStyle w:val="BodyText"/>
        <w:spacing w:before="8"/>
        <w:rPr>
          <w:sz w:val="25"/>
        </w:rPr>
      </w:pPr>
    </w:p>
    <w:p>
      <w:pPr>
        <w:spacing w:before="0"/>
        <w:ind w:left="1464" w:right="0" w:firstLine="0"/>
        <w:jc w:val="left"/>
        <w:rPr>
          <w:rFonts w:ascii="Courier New"/>
          <w:sz w:val="18"/>
        </w:rPr>
      </w:pPr>
      <w:r>
        <w:rPr>
          <w:rFonts w:ascii="Courier New"/>
          <w:color w:val="323232"/>
          <w:sz w:val="18"/>
        </w:rPr>
        <w:t>Pick(selectionX, selectionY, selectionZ, Renderer)</w:t>
      </w:r>
    </w:p>
    <w:p>
      <w:pPr>
        <w:pStyle w:val="BodyText"/>
        <w:spacing w:before="10"/>
        <w:rPr>
          <w:rFonts w:ascii="Courier New"/>
          <w:sz w:val="22"/>
        </w:rPr>
      </w:pPr>
    </w:p>
    <w:p>
      <w:pPr>
        <w:pStyle w:val="BodyText"/>
        <w:spacing w:line="247" w:lineRule="auto"/>
        <w:ind w:left="661" w:right="893"/>
        <w:jc w:val="both"/>
      </w:pPr>
      <w:r>
        <w:rPr/>
        <w:t>Notice</w:t>
      </w:r>
      <w:r>
        <w:rPr>
          <w:spacing w:val="-5"/>
        </w:rPr>
        <w:t> </w:t>
      </w:r>
      <w:r>
        <w:rPr/>
        <w:t>that</w:t>
      </w:r>
      <w:r>
        <w:rPr>
          <w:spacing w:val="-3"/>
        </w:rPr>
        <w:t> </w:t>
      </w:r>
      <w:r>
        <w:rPr/>
        <w:t>the</w:t>
      </w:r>
      <w:r>
        <w:rPr>
          <w:spacing w:val="-4"/>
        </w:rPr>
        <w:t> </w:t>
      </w:r>
      <w:r>
        <w:rPr/>
        <w:t>pick</w:t>
      </w:r>
      <w:r>
        <w:rPr>
          <w:spacing w:val="-4"/>
        </w:rPr>
        <w:t> </w:t>
      </w:r>
      <w:r>
        <w:rPr/>
        <w:t>method</w:t>
      </w:r>
      <w:r>
        <w:rPr>
          <w:spacing w:val="-4"/>
        </w:rPr>
        <w:t> </w:t>
      </w:r>
      <w:r>
        <w:rPr/>
        <w:t>requires</w:t>
      </w:r>
      <w:r>
        <w:rPr>
          <w:spacing w:val="-3"/>
        </w:rPr>
        <w:t> </w:t>
      </w:r>
      <w:r>
        <w:rPr/>
        <w:t>a</w:t>
      </w:r>
      <w:r>
        <w:rPr>
          <w:spacing w:val="-5"/>
        </w:rPr>
        <w:t> </w:t>
      </w:r>
      <w:r>
        <w:rPr/>
        <w:t>renderer.</w:t>
      </w:r>
      <w:r>
        <w:rPr>
          <w:spacing w:val="-4"/>
        </w:rPr>
        <w:t> </w:t>
      </w:r>
      <w:r>
        <w:rPr/>
        <w:t>The</w:t>
      </w:r>
      <w:r>
        <w:rPr>
          <w:spacing w:val="-4"/>
        </w:rPr>
        <w:t> </w:t>
      </w:r>
      <w:r>
        <w:rPr/>
        <w:t>actors</w:t>
      </w:r>
      <w:r>
        <w:rPr>
          <w:spacing w:val="-4"/>
        </w:rPr>
        <w:t> </w:t>
      </w:r>
      <w:r>
        <w:rPr/>
        <w:t>associated</w:t>
      </w:r>
      <w:r>
        <w:rPr>
          <w:spacing w:val="-5"/>
        </w:rPr>
        <w:t> </w:t>
      </w:r>
      <w:r>
        <w:rPr/>
        <w:t>with</w:t>
      </w:r>
      <w:r>
        <w:rPr>
          <w:spacing w:val="-5"/>
        </w:rPr>
        <w:t> </w:t>
      </w:r>
      <w:r>
        <w:rPr/>
        <w:t>the</w:t>
      </w:r>
      <w:r>
        <w:rPr>
          <w:spacing w:val="-4"/>
        </w:rPr>
        <w:t> </w:t>
      </w:r>
      <w:r>
        <w:rPr/>
        <w:t>renderer</w:t>
      </w:r>
      <w:r>
        <w:rPr>
          <w:spacing w:val="-4"/>
        </w:rPr>
        <w:t> </w:t>
      </w:r>
      <w:r>
        <w:rPr/>
        <w:t>are</w:t>
      </w:r>
      <w:r>
        <w:rPr>
          <w:spacing w:val="-3"/>
        </w:rPr>
        <w:t> </w:t>
      </w:r>
      <w:r>
        <w:rPr/>
        <w:t>the</w:t>
      </w:r>
      <w:r>
        <w:rPr>
          <w:spacing w:val="-4"/>
        </w:rPr>
        <w:t> </w:t>
      </w:r>
      <w:r>
        <w:rPr/>
        <w:t>candi- dates for pick selection. Also, </w:t>
      </w:r>
      <w:r>
        <w:rPr>
          <w:rFonts w:ascii="Courier New" w:hAnsi="Courier New"/>
          <w:sz w:val="18"/>
        </w:rPr>
        <w:t>selectionZ </w:t>
      </w:r>
      <w:r>
        <w:rPr/>
        <w:t>is typically set to 0.0—it relates to depth in the </w:t>
      </w:r>
      <w:r>
        <w:rPr>
          <w:i/>
        </w:rPr>
        <w:t>z-</w:t>
      </w:r>
      <w:r>
        <w:rPr/>
        <w:t>buffer.</w:t>
      </w:r>
      <w:bookmarkStart w:name="_bookmark476" w:id="504"/>
      <w:bookmarkEnd w:id="504"/>
      <w:r>
        <w:rPr/>
      </w:r>
      <w:r>
        <w:rPr/>
        <w:t> (In typical usage, this method is not invoked directly. Rather the user interacts with the class vtkRenderWindowInteractor which manages the pick. In this case, the user would control the</w:t>
      </w:r>
      <w:r>
        <w:rPr>
          <w:spacing w:val="-28"/>
        </w:rPr>
        <w:t> </w:t>
      </w:r>
      <w:r>
        <w:rPr/>
        <w:t>picking process by assigning an instance of a picking class to the vtkRenderWindowInteractor, as we will</w:t>
      </w:r>
      <w:r>
        <w:rPr>
          <w:spacing w:val="-33"/>
        </w:rPr>
        <w:t> </w:t>
      </w:r>
      <w:r>
        <w:rPr/>
        <w:t>see in a later</w:t>
      </w:r>
      <w:r>
        <w:rPr>
          <w:spacing w:val="-2"/>
        </w:rPr>
        <w:t> </w:t>
      </w:r>
      <w:r>
        <w:rPr/>
        <w:t>example.)</w:t>
      </w:r>
    </w:p>
    <w:p>
      <w:pPr>
        <w:pStyle w:val="BodyText"/>
        <w:spacing w:line="249" w:lineRule="auto" w:before="31"/>
        <w:ind w:left="661" w:right="896" w:firstLine="478"/>
        <w:jc w:val="both"/>
      </w:pPr>
      <w:r>
        <w:rPr/>
        <w:t>The </w:t>
      </w:r>
      <w:r>
        <w:rPr>
          <w:i/>
        </w:rPr>
        <w:t>Visualization Toolkit </w:t>
      </w:r>
      <w:r>
        <w:rPr/>
        <w:t>supports several types of pickers of varying functionality and perfor-</w:t>
      </w:r>
      <w:bookmarkStart w:name="_bookmark478" w:id="505"/>
      <w:bookmarkEnd w:id="505"/>
      <w:r>
        <w:rPr/>
      </w:r>
      <w:r>
        <w:rPr/>
        <w:t> mance. (Please see </w:t>
      </w:r>
      <w:hyperlink w:history="true" w:anchor="_bookmark3380">
        <w:r>
          <w:rPr>
            <w:rFonts w:ascii="Arial" w:hAnsi="Arial"/>
            <w:b/>
            <w:sz w:val="18"/>
          </w:rPr>
          <w:t>Figure 19–16 </w:t>
        </w:r>
      </w:hyperlink>
      <w:r>
        <w:rPr/>
        <w:t>which is an illustration of the picking class hierarchy.) The class vtkAbstractPicker serves as the base class for all pickers. It defi</w:t>
      </w:r>
      <w:bookmarkStart w:name="_bookmark477" w:id="506"/>
      <w:bookmarkEnd w:id="506"/>
      <w:r>
        <w:rPr/>
        <w:t>nes</w:t>
      </w:r>
      <w:r>
        <w:rPr/>
        <w:t> a minimal API which allows the user to retrieve the pick position (in global coordinates) using the </w:t>
      </w:r>
      <w:bookmarkStart w:name="_bookmark479" w:id="507"/>
      <w:bookmarkEnd w:id="507"/>
      <w:r>
        <w:rPr/>
        <w:t>G</w:t>
      </w:r>
      <w:r>
        <w:rPr/>
        <w:t>etPickPosition() method.</w:t>
      </w:r>
    </w:p>
    <w:p>
      <w:pPr>
        <w:pStyle w:val="BodyText"/>
        <w:spacing w:line="249" w:lineRule="auto" w:before="27"/>
        <w:ind w:left="661" w:right="895" w:firstLine="478"/>
        <w:jc w:val="both"/>
      </w:pPr>
      <w:r>
        <w:rPr>
          <w:spacing w:val="-5"/>
        </w:rPr>
        <w:t>Two </w:t>
      </w:r>
      <w:r>
        <w:rPr/>
        <w:t>direct subclasses of vtkAbstractPicker exist. The first, vtkWorldPointPicker, is a fast</w:t>
      </w:r>
      <w:r>
        <w:rPr>
          <w:spacing w:val="-26"/>
        </w:rPr>
        <w:t> </w:t>
      </w:r>
      <w:r>
        <w:rPr/>
        <w:t>(usu- ally</w:t>
      </w:r>
      <w:r>
        <w:rPr>
          <w:spacing w:val="-6"/>
        </w:rPr>
        <w:t> </w:t>
      </w:r>
      <w:r>
        <w:rPr/>
        <w:t>in</w:t>
      </w:r>
      <w:r>
        <w:rPr>
          <w:spacing w:val="-5"/>
        </w:rPr>
        <w:t> </w:t>
      </w:r>
      <w:r>
        <w:rPr/>
        <w:t>hardware)</w:t>
      </w:r>
      <w:r>
        <w:rPr>
          <w:spacing w:val="-5"/>
        </w:rPr>
        <w:t> </w:t>
      </w:r>
      <w:r>
        <w:rPr/>
        <w:t>picking</w:t>
      </w:r>
      <w:r>
        <w:rPr>
          <w:spacing w:val="-5"/>
        </w:rPr>
        <w:t> </w:t>
      </w:r>
      <w:r>
        <w:rPr/>
        <w:t>class</w:t>
      </w:r>
      <w:r>
        <w:rPr>
          <w:spacing w:val="-6"/>
        </w:rPr>
        <w:t> </w:t>
      </w:r>
      <w:r>
        <w:rPr/>
        <w:t>that</w:t>
      </w:r>
      <w:r>
        <w:rPr>
          <w:spacing w:val="-5"/>
        </w:rPr>
        <w:t> </w:t>
      </w:r>
      <w:r>
        <w:rPr/>
        <w:t>uses</w:t>
      </w:r>
      <w:r>
        <w:rPr>
          <w:spacing w:val="-7"/>
        </w:rPr>
        <w:t> </w:t>
      </w:r>
      <w:r>
        <w:rPr/>
        <w:t>the</w:t>
      </w:r>
      <w:r>
        <w:rPr>
          <w:spacing w:val="-6"/>
        </w:rPr>
        <w:t> </w:t>
      </w:r>
      <w:r>
        <w:rPr>
          <w:i/>
        </w:rPr>
        <w:t>z-</w:t>
      </w:r>
      <w:r>
        <w:rPr/>
        <w:t>buffer</w:t>
      </w:r>
      <w:r>
        <w:rPr>
          <w:spacing w:val="-6"/>
        </w:rPr>
        <w:t> </w:t>
      </w:r>
      <w:r>
        <w:rPr/>
        <w:t>to</w:t>
      </w:r>
      <w:r>
        <w:rPr>
          <w:spacing w:val="-6"/>
        </w:rPr>
        <w:t> </w:t>
      </w:r>
      <w:r>
        <w:rPr/>
        <w:t>return</w:t>
      </w:r>
      <w:r>
        <w:rPr>
          <w:spacing w:val="-5"/>
        </w:rPr>
        <w:t> </w:t>
      </w:r>
      <w:r>
        <w:rPr/>
        <w:t>the</w:t>
      </w:r>
      <w:r>
        <w:rPr>
          <w:spacing w:val="-5"/>
        </w:rPr>
        <w:t> </w:t>
      </w:r>
      <w:r>
        <w:rPr>
          <w:i/>
        </w:rPr>
        <w:t>x-y-z</w:t>
      </w:r>
      <w:r>
        <w:rPr>
          <w:i/>
          <w:spacing w:val="-7"/>
        </w:rPr>
        <w:t> </w:t>
      </w:r>
      <w:r>
        <w:rPr/>
        <w:t>global</w:t>
      </w:r>
      <w:r>
        <w:rPr>
          <w:spacing w:val="-7"/>
        </w:rPr>
        <w:t> </w:t>
      </w:r>
      <w:r>
        <w:rPr/>
        <w:t>pick</w:t>
      </w:r>
      <w:r>
        <w:rPr>
          <w:spacing w:val="-6"/>
        </w:rPr>
        <w:t> </w:t>
      </w:r>
      <w:bookmarkStart w:name="_bookmark480" w:id="508"/>
      <w:bookmarkEnd w:id="508"/>
      <w:r>
        <w:rPr/>
        <w:t>pos</w:t>
      </w:r>
      <w:r>
        <w:rPr/>
        <w:t>ition.</w:t>
      </w:r>
      <w:r>
        <w:rPr>
          <w:spacing w:val="-4"/>
        </w:rPr>
        <w:t> </w:t>
      </w:r>
      <w:r>
        <w:rPr/>
        <w:t>However, no</w:t>
      </w:r>
      <w:r>
        <w:rPr>
          <w:spacing w:val="-3"/>
        </w:rPr>
        <w:t> </w:t>
      </w:r>
      <w:r>
        <w:rPr/>
        <w:t>other</w:t>
      </w:r>
      <w:r>
        <w:rPr>
          <w:spacing w:val="-3"/>
        </w:rPr>
        <w:t> </w:t>
      </w:r>
      <w:r>
        <w:rPr/>
        <w:t>information</w:t>
      </w:r>
      <w:r>
        <w:rPr>
          <w:spacing w:val="-3"/>
        </w:rPr>
        <w:t> </w:t>
      </w:r>
      <w:r>
        <w:rPr/>
        <w:t>(about</w:t>
      </w:r>
      <w:r>
        <w:rPr>
          <w:spacing w:val="-2"/>
        </w:rPr>
        <w:t> </w:t>
      </w:r>
      <w:r>
        <w:rPr/>
        <w:t>the</w:t>
      </w:r>
      <w:r>
        <w:rPr>
          <w:spacing w:val="-3"/>
        </w:rPr>
        <w:t> </w:t>
      </w:r>
      <w:r>
        <w:rPr/>
        <w:t>vtkProp</w:t>
      </w:r>
      <w:r>
        <w:rPr>
          <w:spacing w:val="-3"/>
        </w:rPr>
        <w:t> </w:t>
      </w:r>
      <w:r>
        <w:rPr/>
        <w:t>that</w:t>
      </w:r>
      <w:r>
        <w:rPr>
          <w:spacing w:val="-2"/>
        </w:rPr>
        <w:t> </w:t>
      </w:r>
      <w:r>
        <w:rPr/>
        <w:t>was</w:t>
      </w:r>
      <w:r>
        <w:rPr>
          <w:spacing w:val="-3"/>
        </w:rPr>
        <w:t> </w:t>
      </w:r>
      <w:r>
        <w:rPr/>
        <w:t>picked,</w:t>
      </w:r>
      <w:r>
        <w:rPr>
          <w:spacing w:val="-3"/>
        </w:rPr>
        <w:t> </w:t>
      </w:r>
      <w:r>
        <w:rPr/>
        <w:t>etc.)</w:t>
      </w:r>
      <w:r>
        <w:rPr>
          <w:spacing w:val="-2"/>
        </w:rPr>
        <w:t> </w:t>
      </w:r>
      <w:r>
        <w:rPr/>
        <w:t>is</w:t>
      </w:r>
      <w:r>
        <w:rPr>
          <w:spacing w:val="-3"/>
        </w:rPr>
        <w:t> </w:t>
      </w:r>
      <w:r>
        <w:rPr/>
        <w:t>returned.</w:t>
      </w:r>
      <w:r>
        <w:rPr>
          <w:spacing w:val="-3"/>
        </w:rPr>
        <w:t> </w:t>
      </w:r>
      <w:r>
        <w:rPr/>
        <w:t>The</w:t>
      </w:r>
      <w:r>
        <w:rPr>
          <w:spacing w:val="-2"/>
        </w:rPr>
        <w:t> </w:t>
      </w:r>
      <w:r>
        <w:rPr/>
        <w:t>class</w:t>
      </w:r>
      <w:r>
        <w:rPr>
          <w:spacing w:val="-3"/>
        </w:rPr>
        <w:t> </w:t>
      </w:r>
      <w:r>
        <w:rPr/>
        <w:t>vtkAbstractProp- Picker is another direct subclass of vtkAbstractPicker. It defines an API for pickers that can pick an instance of vtkProp. There are several convenience methods in this class to allow querying for the return type of a</w:t>
      </w:r>
      <w:r>
        <w:rPr>
          <w:spacing w:val="-2"/>
        </w:rPr>
        <w:t> </w:t>
      </w:r>
      <w:r>
        <w:rPr/>
        <w:t>pick.</w:t>
      </w:r>
    </w:p>
    <w:p>
      <w:pPr>
        <w:pStyle w:val="ListParagraph"/>
        <w:numPr>
          <w:ilvl w:val="0"/>
          <w:numId w:val="33"/>
        </w:numPr>
        <w:tabs>
          <w:tab w:pos="1140" w:val="left" w:leader="none"/>
        </w:tabs>
        <w:spacing w:line="240" w:lineRule="auto" w:before="188" w:after="0"/>
        <w:ind w:left="1141" w:right="898" w:hanging="190"/>
        <w:jc w:val="left"/>
        <w:rPr>
          <w:sz w:val="20"/>
        </w:rPr>
      </w:pPr>
      <w:bookmarkStart w:name="_bookmark481" w:id="509"/>
      <w:bookmarkEnd w:id="509"/>
      <w:r>
        <w:rPr/>
      </w:r>
      <w:bookmarkStart w:name="_bookmark481" w:id="510"/>
      <w:bookmarkEnd w:id="510"/>
      <w:r>
        <w:rPr>
          <w:rFonts w:ascii="Courier New" w:hAnsi="Courier New"/>
          <w:sz w:val="18"/>
        </w:rPr>
        <w:t>GetProp</w:t>
      </w:r>
      <w:r>
        <w:rPr>
          <w:rFonts w:ascii="Courier New" w:hAnsi="Courier New"/>
          <w:sz w:val="18"/>
        </w:rPr>
        <w:t>() </w:t>
      </w:r>
      <w:r>
        <w:rPr>
          <w:sz w:val="20"/>
        </w:rPr>
        <w:t>— Return the instance of vtkProp that </w:t>
      </w:r>
      <w:bookmarkStart w:name="_bookmark483" w:id="511"/>
      <w:bookmarkEnd w:id="511"/>
      <w:r>
        <w:rPr>
          <w:sz w:val="20"/>
        </w:rPr>
        <w:t>was</w:t>
      </w:r>
      <w:r>
        <w:rPr>
          <w:sz w:val="20"/>
        </w:rPr>
        <w:t> picked. If anything at all was picked,</w:t>
      </w:r>
      <w:bookmarkStart w:name="_bookmark482" w:id="512"/>
      <w:bookmarkEnd w:id="512"/>
      <w:r>
        <w:rPr>
          <w:sz w:val="20"/>
        </w:rPr>
      </w:r>
      <w:r>
        <w:rPr>
          <w:sz w:val="20"/>
        </w:rPr>
        <w:t> then this method will return a pointer to the instance of vtkProp, otherwise </w:t>
      </w:r>
      <w:r>
        <w:rPr>
          <w:rFonts w:ascii="Courier New" w:hAnsi="Courier New"/>
          <w:sz w:val="18"/>
        </w:rPr>
        <w:t>NULL</w:t>
      </w:r>
      <w:r>
        <w:rPr>
          <w:rFonts w:ascii="Courier New" w:hAnsi="Courier New"/>
          <w:spacing w:val="-82"/>
          <w:sz w:val="18"/>
        </w:rPr>
        <w:t> </w:t>
      </w:r>
      <w:r>
        <w:rPr>
          <w:sz w:val="20"/>
        </w:rPr>
        <w:t>is returned.</w:t>
      </w:r>
    </w:p>
    <w:p>
      <w:pPr>
        <w:pStyle w:val="ListParagraph"/>
        <w:numPr>
          <w:ilvl w:val="0"/>
          <w:numId w:val="33"/>
        </w:numPr>
        <w:tabs>
          <w:tab w:pos="1140" w:val="left" w:leader="none"/>
        </w:tabs>
        <w:spacing w:line="240" w:lineRule="auto" w:before="101" w:after="0"/>
        <w:ind w:left="1141" w:right="895" w:hanging="190"/>
        <w:jc w:val="left"/>
        <w:rPr>
          <w:sz w:val="20"/>
        </w:rPr>
      </w:pPr>
      <w:bookmarkStart w:name="_bookmark485" w:id="513"/>
      <w:bookmarkEnd w:id="513"/>
      <w:r>
        <w:rPr/>
      </w:r>
      <w:bookmarkStart w:name="_bookmark485" w:id="514"/>
      <w:bookmarkEnd w:id="514"/>
      <w:r>
        <w:rPr>
          <w:rFonts w:ascii="Courier New" w:hAnsi="Courier New"/>
          <w:sz w:val="18"/>
        </w:rPr>
        <w:t>GetProp</w:t>
      </w:r>
      <w:r>
        <w:rPr>
          <w:rFonts w:ascii="Courier New" w:hAnsi="Courier New"/>
          <w:sz w:val="18"/>
        </w:rPr>
        <w:t>3D() </w:t>
      </w:r>
      <w:r>
        <w:rPr>
          <w:sz w:val="20"/>
        </w:rPr>
        <w:t>— If an instance of vtkProp3D was picked, return a pointer to the instance of</w:t>
      </w:r>
      <w:bookmarkStart w:name="_bookmark484" w:id="515"/>
      <w:bookmarkEnd w:id="515"/>
      <w:r>
        <w:rPr>
          <w:sz w:val="20"/>
        </w:rPr>
      </w:r>
      <w:r>
        <w:rPr>
          <w:sz w:val="20"/>
        </w:rPr>
        <w:t> vtkProp3D.</w:t>
      </w:r>
    </w:p>
    <w:p>
      <w:pPr>
        <w:pStyle w:val="ListParagraph"/>
        <w:numPr>
          <w:ilvl w:val="0"/>
          <w:numId w:val="33"/>
        </w:numPr>
        <w:tabs>
          <w:tab w:pos="1140" w:val="left" w:leader="none"/>
        </w:tabs>
        <w:spacing w:line="240" w:lineRule="auto" w:before="114" w:after="0"/>
        <w:ind w:left="1141" w:right="894" w:hanging="190"/>
        <w:jc w:val="left"/>
        <w:rPr>
          <w:sz w:val="20"/>
        </w:rPr>
      </w:pPr>
      <w:bookmarkStart w:name="_bookmark487" w:id="516"/>
      <w:bookmarkEnd w:id="516"/>
      <w:r>
        <w:rPr/>
      </w:r>
      <w:bookmarkStart w:name="_bookmark487" w:id="517"/>
      <w:bookmarkEnd w:id="517"/>
      <w:r>
        <w:rPr>
          <w:rFonts w:ascii="Courier New" w:hAnsi="Courier New"/>
          <w:sz w:val="18"/>
        </w:rPr>
        <w:t>GetActo</w:t>
      </w:r>
      <w:r>
        <w:rPr>
          <w:rFonts w:ascii="Courier New" w:hAnsi="Courier New"/>
          <w:sz w:val="18"/>
        </w:rPr>
        <w:t>r2D()</w:t>
      </w:r>
      <w:r>
        <w:rPr>
          <w:rFonts w:ascii="Courier New" w:hAnsi="Courier New"/>
          <w:spacing w:val="-68"/>
          <w:sz w:val="18"/>
        </w:rPr>
        <w:t> </w:t>
      </w:r>
      <w:r>
        <w:rPr>
          <w:sz w:val="20"/>
        </w:rPr>
        <w:t>— If an instance of vtkActor2D was picked, return a pointer to the instance of</w:t>
      </w:r>
      <w:bookmarkStart w:name="_bookmark486" w:id="518"/>
      <w:bookmarkEnd w:id="518"/>
      <w:r>
        <w:rPr>
          <w:sz w:val="20"/>
        </w:rPr>
      </w:r>
      <w:r>
        <w:rPr>
          <w:sz w:val="20"/>
        </w:rPr>
        <w:t> vtkActor2D.</w:t>
      </w:r>
    </w:p>
    <w:p>
      <w:pPr>
        <w:pStyle w:val="ListParagraph"/>
        <w:numPr>
          <w:ilvl w:val="0"/>
          <w:numId w:val="33"/>
        </w:numPr>
        <w:tabs>
          <w:tab w:pos="1140" w:val="left" w:leader="none"/>
        </w:tabs>
        <w:spacing w:line="240" w:lineRule="auto" w:before="112" w:after="0"/>
        <w:ind w:left="1141" w:right="894" w:hanging="190"/>
        <w:jc w:val="left"/>
        <w:rPr>
          <w:sz w:val="20"/>
        </w:rPr>
      </w:pPr>
      <w:bookmarkStart w:name="_bookmark488" w:id="519"/>
      <w:bookmarkEnd w:id="519"/>
      <w:r>
        <w:rPr/>
      </w:r>
      <w:bookmarkStart w:name="_bookmark488" w:id="520"/>
      <w:bookmarkEnd w:id="520"/>
      <w:r>
        <w:rPr>
          <w:rFonts w:ascii="Courier New" w:hAnsi="Courier New"/>
          <w:sz w:val="18"/>
        </w:rPr>
        <w:t>GetActo</w:t>
      </w:r>
      <w:r>
        <w:rPr>
          <w:rFonts w:ascii="Courier New" w:hAnsi="Courier New"/>
          <w:sz w:val="18"/>
        </w:rPr>
        <w:t>r() </w:t>
      </w:r>
      <w:r>
        <w:rPr>
          <w:sz w:val="20"/>
        </w:rPr>
        <w:t>— If an instance of vtkActor was picked, return a pointer to the instance of vtkActor.</w:t>
      </w:r>
    </w:p>
    <w:p>
      <w:pPr>
        <w:spacing w:after="0" w:line="240" w:lineRule="auto"/>
        <w:jc w:val="left"/>
        <w:rPr>
          <w:sz w:val="20"/>
        </w:rPr>
        <w:sectPr>
          <w:headerReference w:type="default" r:id="rId109"/>
          <w:headerReference w:type="even" r:id="rId110"/>
          <w:pgSz w:w="10440" w:h="13680"/>
          <w:pgMar w:header="772" w:footer="0" w:top="980" w:bottom="280" w:left="780" w:right="0"/>
          <w:pgNumType w:start="59"/>
        </w:sectPr>
      </w:pPr>
    </w:p>
    <w:p>
      <w:pPr>
        <w:pStyle w:val="BodyText"/>
        <w:spacing w:before="2"/>
        <w:rPr>
          <w:sz w:val="27"/>
        </w:rPr>
      </w:pPr>
    </w:p>
    <w:p>
      <w:pPr>
        <w:pStyle w:val="ListParagraph"/>
        <w:numPr>
          <w:ilvl w:val="0"/>
          <w:numId w:val="24"/>
        </w:numPr>
        <w:tabs>
          <w:tab w:pos="600" w:val="left" w:leader="none"/>
        </w:tabs>
        <w:spacing w:line="240" w:lineRule="auto" w:before="91" w:after="0"/>
        <w:ind w:left="601" w:right="1435" w:hanging="190"/>
        <w:jc w:val="left"/>
        <w:rPr>
          <w:sz w:val="20"/>
        </w:rPr>
      </w:pPr>
      <w:bookmarkStart w:name="_bookmark490" w:id="521"/>
      <w:bookmarkEnd w:id="521"/>
      <w:r>
        <w:rPr/>
      </w:r>
      <w:bookmarkStart w:name="_bookmark491" w:id="522"/>
      <w:bookmarkEnd w:id="522"/>
      <w:r>
        <w:rPr/>
      </w:r>
      <w:bookmarkStart w:name="_bookmark491" w:id="523"/>
      <w:bookmarkEnd w:id="523"/>
      <w:r>
        <w:rPr>
          <w:rFonts w:ascii="Courier New" w:hAnsi="Courier New"/>
          <w:sz w:val="18"/>
        </w:rPr>
        <w:t>GetVolu</w:t>
      </w:r>
      <w:r>
        <w:rPr>
          <w:rFonts w:ascii="Courier New" w:hAnsi="Courier New"/>
          <w:sz w:val="18"/>
        </w:rPr>
        <w:t>me() </w:t>
      </w:r>
      <w:r>
        <w:rPr>
          <w:sz w:val="20"/>
        </w:rPr>
        <w:t>— If an instance of </w:t>
      </w:r>
      <w:r>
        <w:rPr>
          <w:spacing w:val="-4"/>
          <w:sz w:val="20"/>
        </w:rPr>
        <w:t>vtkVolume </w:t>
      </w:r>
      <w:r>
        <w:rPr>
          <w:sz w:val="20"/>
        </w:rPr>
        <w:t>was picked, return a pointer to the instance of</w:t>
      </w:r>
      <w:bookmarkStart w:name="_bookmark489" w:id="524"/>
      <w:bookmarkEnd w:id="524"/>
      <w:r>
        <w:rPr>
          <w:sz w:val="20"/>
        </w:rPr>
      </w:r>
      <w:r>
        <w:rPr>
          <w:sz w:val="20"/>
        </w:rPr>
        <w:t> </w:t>
      </w:r>
      <w:r>
        <w:rPr>
          <w:spacing w:val="-3"/>
          <w:sz w:val="20"/>
        </w:rPr>
        <w:t>vtkVolume.</w:t>
      </w:r>
    </w:p>
    <w:p>
      <w:pPr>
        <w:pStyle w:val="ListParagraph"/>
        <w:numPr>
          <w:ilvl w:val="0"/>
          <w:numId w:val="24"/>
        </w:numPr>
        <w:tabs>
          <w:tab w:pos="600" w:val="left" w:leader="none"/>
        </w:tabs>
        <w:spacing w:line="240" w:lineRule="auto" w:before="92" w:after="0"/>
        <w:ind w:left="601" w:right="1437" w:hanging="190"/>
        <w:jc w:val="left"/>
        <w:rPr>
          <w:sz w:val="20"/>
        </w:rPr>
      </w:pPr>
      <w:bookmarkStart w:name="_bookmark493" w:id="525"/>
      <w:bookmarkEnd w:id="525"/>
      <w:r>
        <w:rPr/>
      </w:r>
      <w:bookmarkStart w:name="_bookmark493" w:id="526"/>
      <w:bookmarkEnd w:id="526"/>
      <w:r>
        <w:rPr>
          <w:rFonts w:ascii="Courier New" w:hAnsi="Courier New"/>
          <w:sz w:val="18"/>
        </w:rPr>
        <w:t>GetAsse</w:t>
      </w:r>
      <w:r>
        <w:rPr>
          <w:rFonts w:ascii="Courier New" w:hAnsi="Courier New"/>
          <w:sz w:val="18"/>
        </w:rPr>
        <w:t>mbly()</w:t>
      </w:r>
      <w:r>
        <w:rPr>
          <w:rFonts w:ascii="Courier New" w:hAnsi="Courier New"/>
          <w:spacing w:val="-58"/>
          <w:sz w:val="18"/>
        </w:rPr>
        <w:t> </w:t>
      </w:r>
      <w:r>
        <w:rPr>
          <w:sz w:val="20"/>
        </w:rPr>
        <w:t>— If an instance of vtkAssembly was picked, return a pointer to the instance</w:t>
      </w:r>
      <w:bookmarkStart w:name="_bookmark492" w:id="527"/>
      <w:bookmarkEnd w:id="527"/>
      <w:r>
        <w:rPr>
          <w:sz w:val="20"/>
        </w:rPr>
      </w:r>
      <w:r>
        <w:rPr>
          <w:sz w:val="20"/>
        </w:rPr>
        <w:t> of</w:t>
      </w:r>
      <w:r>
        <w:rPr>
          <w:spacing w:val="-2"/>
          <w:sz w:val="20"/>
        </w:rPr>
        <w:t> </w:t>
      </w:r>
      <w:r>
        <w:rPr>
          <w:sz w:val="20"/>
        </w:rPr>
        <w:t>vtkAssembly.</w:t>
      </w:r>
    </w:p>
    <w:p>
      <w:pPr>
        <w:pStyle w:val="ListParagraph"/>
        <w:numPr>
          <w:ilvl w:val="0"/>
          <w:numId w:val="24"/>
        </w:numPr>
        <w:tabs>
          <w:tab w:pos="600" w:val="left" w:leader="none"/>
        </w:tabs>
        <w:spacing w:line="240" w:lineRule="auto" w:before="91" w:after="0"/>
        <w:ind w:left="601" w:right="1437" w:hanging="190"/>
        <w:jc w:val="left"/>
        <w:rPr>
          <w:sz w:val="20"/>
        </w:rPr>
      </w:pPr>
      <w:r>
        <w:rPr>
          <w:rFonts w:ascii="Courier New" w:hAnsi="Courier New"/>
          <w:sz w:val="18"/>
        </w:rPr>
        <w:t>GetPropA</w:t>
      </w:r>
      <w:bookmarkStart w:name="_bookmark494" w:id="528"/>
      <w:bookmarkEnd w:id="528"/>
      <w:r>
        <w:rPr>
          <w:rFonts w:ascii="Courier New" w:hAnsi="Courier New"/>
          <w:sz w:val="18"/>
        </w:rPr>
        <w:t>ssembly</w:t>
      </w:r>
      <w:r>
        <w:rPr>
          <w:rFonts w:ascii="Courier New" w:hAnsi="Courier New"/>
          <w:sz w:val="18"/>
        </w:rPr>
        <w:t>()</w:t>
      </w:r>
      <w:r>
        <w:rPr>
          <w:rFonts w:ascii="Courier New" w:hAnsi="Courier New"/>
          <w:spacing w:val="-70"/>
          <w:sz w:val="18"/>
        </w:rPr>
        <w:t> </w:t>
      </w:r>
      <w:r>
        <w:rPr>
          <w:sz w:val="20"/>
        </w:rPr>
        <w:t>—</w:t>
      </w:r>
      <w:r>
        <w:rPr>
          <w:spacing w:val="-7"/>
          <w:sz w:val="20"/>
        </w:rPr>
        <w:t> </w:t>
      </w:r>
      <w:r>
        <w:rPr>
          <w:sz w:val="20"/>
        </w:rPr>
        <w:t>If</w:t>
      </w:r>
      <w:r>
        <w:rPr>
          <w:spacing w:val="-8"/>
          <w:sz w:val="20"/>
        </w:rPr>
        <w:t> </w:t>
      </w:r>
      <w:r>
        <w:rPr>
          <w:sz w:val="20"/>
        </w:rPr>
        <w:t>an</w:t>
      </w:r>
      <w:r>
        <w:rPr>
          <w:spacing w:val="-7"/>
          <w:sz w:val="20"/>
        </w:rPr>
        <w:t> </w:t>
      </w:r>
      <w:r>
        <w:rPr>
          <w:sz w:val="20"/>
        </w:rPr>
        <w:t>instance</w:t>
      </w:r>
      <w:r>
        <w:rPr>
          <w:spacing w:val="-8"/>
          <w:sz w:val="20"/>
        </w:rPr>
        <w:t> </w:t>
      </w:r>
      <w:r>
        <w:rPr>
          <w:sz w:val="20"/>
        </w:rPr>
        <w:t>of</w:t>
      </w:r>
      <w:r>
        <w:rPr>
          <w:spacing w:val="-7"/>
          <w:sz w:val="20"/>
        </w:rPr>
        <w:t> </w:t>
      </w:r>
      <w:r>
        <w:rPr>
          <w:sz w:val="20"/>
        </w:rPr>
        <w:t>vtkPropAssembly</w:t>
      </w:r>
      <w:r>
        <w:rPr>
          <w:spacing w:val="-7"/>
          <w:sz w:val="20"/>
        </w:rPr>
        <w:t> </w:t>
      </w:r>
      <w:r>
        <w:rPr>
          <w:sz w:val="20"/>
        </w:rPr>
        <w:t>was</w:t>
      </w:r>
      <w:r>
        <w:rPr>
          <w:spacing w:val="-7"/>
          <w:sz w:val="20"/>
        </w:rPr>
        <w:t> </w:t>
      </w:r>
      <w:r>
        <w:rPr>
          <w:sz w:val="20"/>
        </w:rPr>
        <w:t>picked,</w:t>
      </w:r>
      <w:r>
        <w:rPr>
          <w:spacing w:val="-9"/>
          <w:sz w:val="20"/>
        </w:rPr>
        <w:t> </w:t>
      </w:r>
      <w:r>
        <w:rPr>
          <w:sz w:val="20"/>
        </w:rPr>
        <w:t>return</w:t>
      </w:r>
      <w:r>
        <w:rPr>
          <w:spacing w:val="-8"/>
          <w:sz w:val="20"/>
        </w:rPr>
        <w:t> </w:t>
      </w:r>
      <w:r>
        <w:rPr>
          <w:sz w:val="20"/>
        </w:rPr>
        <w:t>a</w:t>
      </w:r>
      <w:r>
        <w:rPr>
          <w:spacing w:val="-7"/>
          <w:sz w:val="20"/>
        </w:rPr>
        <w:t> </w:t>
      </w:r>
      <w:r>
        <w:rPr>
          <w:sz w:val="20"/>
        </w:rPr>
        <w:t>pointer</w:t>
      </w:r>
      <w:r>
        <w:rPr>
          <w:spacing w:val="-8"/>
          <w:sz w:val="20"/>
        </w:rPr>
        <w:t> </w:t>
      </w:r>
      <w:r>
        <w:rPr>
          <w:sz w:val="20"/>
        </w:rPr>
        <w:t>to</w:t>
      </w:r>
      <w:r>
        <w:rPr>
          <w:spacing w:val="-8"/>
          <w:sz w:val="20"/>
        </w:rPr>
        <w:t> </w:t>
      </w:r>
      <w:r>
        <w:rPr>
          <w:sz w:val="20"/>
        </w:rPr>
        <w:t>the instance of</w:t>
      </w:r>
      <w:r>
        <w:rPr>
          <w:spacing w:val="-2"/>
          <w:sz w:val="20"/>
        </w:rPr>
        <w:t> </w:t>
      </w:r>
      <w:r>
        <w:rPr>
          <w:sz w:val="20"/>
        </w:rPr>
        <w:t>vtkPropAssembly.</w:t>
      </w:r>
    </w:p>
    <w:p>
      <w:pPr>
        <w:pStyle w:val="BodyText"/>
        <w:spacing w:line="249" w:lineRule="auto" w:before="172"/>
        <w:ind w:left="121" w:right="1435"/>
        <w:jc w:val="both"/>
      </w:pPr>
      <w:r>
        <w:rPr/>
        <w:t>A word of caution about these methods. The class (and its subclass) return information about the </w:t>
      </w:r>
      <w:r>
        <w:rPr>
          <w:i/>
        </w:rPr>
        <w:t>top </w:t>
      </w:r>
      <w:r>
        <w:rPr>
          <w:i/>
        </w:rPr>
        <w:t>level of the assembly path </w:t>
      </w:r>
      <w:r>
        <w:rPr/>
        <w:t>that was picked. So if you have an assembly whose top level is of type vtkAssembly, and whose leaf node is of type </w:t>
      </w:r>
      <w:bookmarkStart w:name="_bookmark495" w:id="529"/>
      <w:bookmarkEnd w:id="529"/>
      <w:r>
        <w:rPr/>
        <w:t>vt</w:t>
      </w:r>
      <w:r>
        <w:rPr/>
        <w:t>kActor, the method GetAssembly() will return a pointer to the instance of vtkAssembly, while the GetActor() method will return a </w:t>
      </w:r>
      <w:r>
        <w:rPr>
          <w:rFonts w:ascii="Courier New"/>
          <w:sz w:val="18"/>
        </w:rPr>
        <w:t>NULL</w:t>
      </w:r>
      <w:r>
        <w:rPr>
          <w:rFonts w:ascii="Courier New"/>
          <w:spacing w:val="-43"/>
          <w:sz w:val="18"/>
        </w:rPr>
        <w:t> </w:t>
      </w:r>
      <w:r>
        <w:rPr/>
        <w:t>pointer (i.e., no vtkActor). If you have a complex </w:t>
      </w:r>
      <w:bookmarkStart w:name="_bookmark497" w:id="530"/>
      <w:bookmarkEnd w:id="530"/>
      <w:r>
        <w:rPr/>
        <w:t>sce</w:t>
      </w:r>
      <w:r>
        <w:rPr/>
        <w:t>ne that includes assemblies, actors, and other types of props, the safest course to </w:t>
      </w:r>
      <w:bookmarkStart w:name="_bookmark496" w:id="531"/>
      <w:bookmarkEnd w:id="531"/>
      <w:r>
        <w:rPr/>
        <w:t>take</w:t>
      </w:r>
      <w:r>
        <w:rPr/>
        <w:t> is to use the GetProp() method to determine whether anything at all was picked, and then use</w:t>
      </w:r>
      <w:r>
        <w:rPr>
          <w:spacing w:val="-3"/>
        </w:rPr>
        <w:t> </w:t>
      </w:r>
      <w:r>
        <w:rPr/>
        <w:t>GetPath().</w:t>
      </w:r>
    </w:p>
    <w:p>
      <w:pPr>
        <w:pStyle w:val="BodyText"/>
        <w:spacing w:line="249" w:lineRule="auto"/>
        <w:ind w:left="121" w:right="1433" w:firstLine="478"/>
        <w:jc w:val="both"/>
      </w:pPr>
      <w:bookmarkStart w:name="_bookmark499" w:id="532"/>
      <w:bookmarkEnd w:id="532"/>
      <w:r>
        <w:rPr/>
      </w:r>
      <w:r>
        <w:rPr/>
        <w:t>There are </w:t>
      </w:r>
      <w:bookmarkStart w:name="_bookmark500" w:id="533"/>
      <w:bookmarkEnd w:id="533"/>
      <w:r>
        <w:rPr/>
        <w:t>three</w:t>
      </w:r>
      <w:r>
        <w:rPr/>
        <w:t> direct subclasses of </w:t>
      </w:r>
      <w:bookmarkStart w:name="_bookmark498" w:id="534"/>
      <w:bookmarkEnd w:id="534"/>
      <w:r>
        <w:rPr/>
        <w:t>vtk</w:t>
      </w:r>
      <w:r>
        <w:rPr/>
        <w:t>AbstractPropPicker. These are </w:t>
      </w:r>
      <w:bookmarkStart w:name="_bookmark501" w:id="535"/>
      <w:bookmarkEnd w:id="535"/>
      <w:r>
        <w:rPr/>
        <w:t>vtkPropPicke</w:t>
      </w:r>
      <w:r>
        <w:rPr/>
        <w:t>r, vtkAreaPicker, and vtkPicker. vtkPropPicker uses hardware picking to determine the instance of vtk- Prop that was picked, as well as the pick position (in global coordinates). vtkPropPicker is generally faster than all other decendents of vtkAbstractPropPicker but it cannot return information detailed information about what was picked.</w:t>
      </w:r>
    </w:p>
    <w:p>
      <w:pPr>
        <w:pStyle w:val="BodyText"/>
        <w:spacing w:line="249" w:lineRule="auto" w:before="4"/>
        <w:ind w:left="121" w:right="1435" w:firstLine="478"/>
        <w:jc w:val="both"/>
      </w:pPr>
      <w:r>
        <w:rPr/>
        <w:t>vtkAreaPicker</w:t>
      </w:r>
      <w:r>
        <w:rPr>
          <w:spacing w:val="-6"/>
        </w:rPr>
        <w:t> </w:t>
      </w:r>
      <w:r>
        <w:rPr/>
        <w:t>and</w:t>
      </w:r>
      <w:r>
        <w:rPr>
          <w:spacing w:val="-4"/>
        </w:rPr>
        <w:t> </w:t>
      </w:r>
      <w:r>
        <w:rPr/>
        <w:t>its</w:t>
      </w:r>
      <w:r>
        <w:rPr>
          <w:spacing w:val="-6"/>
        </w:rPr>
        <w:t> </w:t>
      </w:r>
      <w:r>
        <w:rPr/>
        <w:t>hardware</w:t>
      </w:r>
      <w:r>
        <w:rPr>
          <w:spacing w:val="-5"/>
        </w:rPr>
        <w:t> </w:t>
      </w:r>
      <w:r>
        <w:rPr/>
        <w:t>picking</w:t>
      </w:r>
      <w:r>
        <w:rPr>
          <w:spacing w:val="-5"/>
        </w:rPr>
        <w:t> </w:t>
      </w:r>
      <w:r>
        <w:rPr/>
        <w:t>based</w:t>
      </w:r>
      <w:r>
        <w:rPr>
          <w:spacing w:val="-5"/>
        </w:rPr>
        <w:t> </w:t>
      </w:r>
      <w:r>
        <w:rPr/>
        <w:t>descendent</w:t>
      </w:r>
      <w:r>
        <w:rPr>
          <w:spacing w:val="-4"/>
        </w:rPr>
        <w:t> </w:t>
      </w:r>
      <w:r>
        <w:rPr/>
        <w:t>vtkRenderedAreaPicker</w:t>
      </w:r>
      <w:r>
        <w:rPr>
          <w:spacing w:val="-4"/>
        </w:rPr>
        <w:t> </w:t>
      </w:r>
      <w:r>
        <w:rPr/>
        <w:t>are</w:t>
      </w:r>
      <w:r>
        <w:rPr>
          <w:spacing w:val="-3"/>
        </w:rPr>
        <w:t> </w:t>
      </w:r>
      <w:r>
        <w:rPr/>
        <w:t>similarly incapable of determining detailed information, as all three exist for the purpose of identifying entire objects</w:t>
      </w:r>
      <w:r>
        <w:rPr>
          <w:spacing w:val="-3"/>
        </w:rPr>
        <w:t> </w:t>
      </w:r>
      <w:r>
        <w:rPr/>
        <w:t>that</w:t>
      </w:r>
      <w:r>
        <w:rPr>
          <w:spacing w:val="-3"/>
        </w:rPr>
        <w:t> </w:t>
      </w:r>
      <w:r>
        <w:rPr/>
        <w:t>are</w:t>
      </w:r>
      <w:r>
        <w:rPr>
          <w:spacing w:val="-2"/>
        </w:rPr>
        <w:t> </w:t>
      </w:r>
      <w:r>
        <w:rPr/>
        <w:t>shown</w:t>
      </w:r>
      <w:r>
        <w:rPr>
          <w:spacing w:val="-3"/>
        </w:rPr>
        <w:t> </w:t>
      </w:r>
      <w:r>
        <w:rPr/>
        <w:t>on</w:t>
      </w:r>
      <w:r>
        <w:rPr>
          <w:spacing w:val="-3"/>
        </w:rPr>
        <w:t> </w:t>
      </w:r>
      <w:r>
        <w:rPr/>
        <w:t>screen.</w:t>
      </w:r>
      <w:r>
        <w:rPr>
          <w:spacing w:val="-3"/>
        </w:rPr>
        <w:t> </w:t>
      </w:r>
      <w:r>
        <w:rPr/>
        <w:t>The</w:t>
      </w:r>
      <w:r>
        <w:rPr>
          <w:spacing w:val="-2"/>
        </w:rPr>
        <w:t> </w:t>
      </w:r>
      <w:r>
        <w:rPr/>
        <w:t>AreaPicker</w:t>
      </w:r>
      <w:r>
        <w:rPr>
          <w:spacing w:val="-2"/>
        </w:rPr>
        <w:t> </w:t>
      </w:r>
      <w:r>
        <w:rPr/>
        <w:t>classes</w:t>
      </w:r>
      <w:r>
        <w:rPr>
          <w:spacing w:val="-2"/>
        </w:rPr>
        <w:t> </w:t>
      </w:r>
      <w:r>
        <w:rPr/>
        <w:t>differ</w:t>
      </w:r>
      <w:r>
        <w:rPr>
          <w:spacing w:val="-3"/>
        </w:rPr>
        <w:t> </w:t>
      </w:r>
      <w:r>
        <w:rPr/>
        <w:t>from</w:t>
      </w:r>
      <w:r>
        <w:rPr>
          <w:spacing w:val="-1"/>
        </w:rPr>
        <w:t> </w:t>
      </w:r>
      <w:r>
        <w:rPr/>
        <w:t>all</w:t>
      </w:r>
      <w:r>
        <w:rPr>
          <w:spacing w:val="-2"/>
        </w:rPr>
        <w:t> </w:t>
      </w:r>
      <w:r>
        <w:rPr/>
        <w:t>other</w:t>
      </w:r>
      <w:r>
        <w:rPr>
          <w:spacing w:val="-2"/>
        </w:rPr>
        <w:t> </w:t>
      </w:r>
      <w:r>
        <w:rPr/>
        <w:t>pickers</w:t>
      </w:r>
      <w:r>
        <w:rPr>
          <w:spacing w:val="-2"/>
        </w:rPr>
        <w:t> </w:t>
      </w:r>
      <w:r>
        <w:rPr/>
        <w:t>in</w:t>
      </w:r>
      <w:r>
        <w:rPr>
          <w:spacing w:val="-2"/>
        </w:rPr>
        <w:t> </w:t>
      </w:r>
      <w:r>
        <w:rPr/>
        <w:t>that</w:t>
      </w:r>
      <w:r>
        <w:rPr>
          <w:spacing w:val="-3"/>
        </w:rPr>
        <w:t> </w:t>
      </w:r>
      <w:r>
        <w:rPr/>
        <w:t>they</w:t>
      </w:r>
      <w:r>
        <w:rPr>
          <w:spacing w:val="-2"/>
        </w:rPr>
        <w:t> </w:t>
      </w:r>
      <w:r>
        <w:rPr/>
        <w:t>can determine</w:t>
      </w:r>
      <w:r>
        <w:rPr>
          <w:spacing w:val="-7"/>
        </w:rPr>
        <w:t> </w:t>
      </w:r>
      <w:r>
        <w:rPr/>
        <w:t>what</w:t>
      </w:r>
      <w:r>
        <w:rPr>
          <w:spacing w:val="-4"/>
        </w:rPr>
        <w:t> </w:t>
      </w:r>
      <w:r>
        <w:rPr/>
        <w:t>lies</w:t>
      </w:r>
      <w:r>
        <w:rPr>
          <w:spacing w:val="-5"/>
        </w:rPr>
        <w:t> </w:t>
      </w:r>
      <w:r>
        <w:rPr/>
        <w:t>begin</w:t>
      </w:r>
      <w:r>
        <w:rPr>
          <w:spacing w:val="-7"/>
        </w:rPr>
        <w:t> </w:t>
      </w:r>
      <w:r>
        <w:rPr/>
        <w:t>an</w:t>
      </w:r>
      <w:r>
        <w:rPr>
          <w:spacing w:val="-4"/>
        </w:rPr>
        <w:t> </w:t>
      </w:r>
      <w:r>
        <w:rPr/>
        <w:t>entire</w:t>
      </w:r>
      <w:r>
        <w:rPr>
          <w:spacing w:val="-7"/>
        </w:rPr>
        <w:t> </w:t>
      </w:r>
      <w:r>
        <w:rPr/>
        <w:t>rectangular</w:t>
      </w:r>
      <w:r>
        <w:rPr>
          <w:spacing w:val="-7"/>
        </w:rPr>
        <w:t> </w:t>
      </w:r>
      <w:r>
        <w:rPr/>
        <w:t>region</w:t>
      </w:r>
      <w:r>
        <w:rPr>
          <w:spacing w:val="-5"/>
        </w:rPr>
        <w:t> </w:t>
      </w:r>
      <w:r>
        <w:rPr/>
        <w:t>of</w:t>
      </w:r>
      <w:r>
        <w:rPr>
          <w:spacing w:val="-6"/>
        </w:rPr>
        <w:t> </w:t>
      </w:r>
      <w:r>
        <w:rPr/>
        <w:t>pixels</w:t>
      </w:r>
      <w:r>
        <w:rPr>
          <w:spacing w:val="-5"/>
        </w:rPr>
        <w:t> </w:t>
      </w:r>
      <w:r>
        <w:rPr/>
        <w:t>on</w:t>
      </w:r>
      <w:r>
        <w:rPr>
          <w:spacing w:val="-6"/>
        </w:rPr>
        <w:t> </w:t>
      </w:r>
      <w:r>
        <w:rPr/>
        <w:t>the</w:t>
      </w:r>
      <w:r>
        <w:rPr>
          <w:spacing w:val="-6"/>
        </w:rPr>
        <w:t> </w:t>
      </w:r>
      <w:r>
        <w:rPr/>
        <w:t>screen</w:t>
      </w:r>
      <w:r>
        <w:rPr>
          <w:spacing w:val="-7"/>
        </w:rPr>
        <w:t> </w:t>
      </w:r>
      <w:r>
        <w:rPr/>
        <w:t>instead</w:t>
      </w:r>
      <w:r>
        <w:rPr>
          <w:spacing w:val="-5"/>
        </w:rPr>
        <w:t> </w:t>
      </w:r>
      <w:r>
        <w:rPr/>
        <w:t>of</w:t>
      </w:r>
      <w:r>
        <w:rPr>
          <w:spacing w:val="-4"/>
        </w:rPr>
        <w:t> </w:t>
      </w:r>
      <w:r>
        <w:rPr/>
        <w:t>only</w:t>
      </w:r>
      <w:r>
        <w:rPr>
          <w:spacing w:val="-7"/>
        </w:rPr>
        <w:t> </w:t>
      </w:r>
      <w:r>
        <w:rPr/>
        <w:t>what</w:t>
      </w:r>
      <w:r>
        <w:rPr>
          <w:spacing w:val="-4"/>
        </w:rPr>
        <w:t> </w:t>
      </w:r>
      <w:r>
        <w:rPr/>
        <w:t>lies behind a single pixel. These classes have an AreaPick(x_min, y_min, x_max, y_max, Renderer) method that can be called in addition to the standard Pick(x,y,z, Renderer) method. If you need detailed information, for example specific cells and points or information about what lies behind an area, review the following picker explanations</w:t>
      </w:r>
      <w:r>
        <w:rPr>
          <w:spacing w:val="-1"/>
        </w:rPr>
        <w:t> </w:t>
      </w:r>
      <w:r>
        <w:rPr>
          <w:spacing w:val="-3"/>
        </w:rPr>
        <w:t>below.</w:t>
      </w:r>
    </w:p>
    <w:p>
      <w:pPr>
        <w:pStyle w:val="BodyText"/>
        <w:spacing w:line="249" w:lineRule="auto" w:before="9"/>
        <w:ind w:left="121" w:right="1435" w:firstLine="478"/>
        <w:jc w:val="both"/>
      </w:pPr>
      <w:r>
        <w:rPr/>
        <w:t>vtkPicker</w:t>
      </w:r>
      <w:r>
        <w:rPr>
          <w:spacing w:val="-6"/>
        </w:rPr>
        <w:t> </w:t>
      </w:r>
      <w:r>
        <w:rPr/>
        <w:t>is</w:t>
      </w:r>
      <w:r>
        <w:rPr>
          <w:spacing w:val="-6"/>
        </w:rPr>
        <w:t> </w:t>
      </w:r>
      <w:r>
        <w:rPr/>
        <w:t>a</w:t>
      </w:r>
      <w:r>
        <w:rPr>
          <w:spacing w:val="-6"/>
        </w:rPr>
        <w:t> </w:t>
      </w:r>
      <w:r>
        <w:rPr/>
        <w:t>software-based</w:t>
      </w:r>
      <w:r>
        <w:rPr>
          <w:spacing w:val="-6"/>
        </w:rPr>
        <w:t> </w:t>
      </w:r>
      <w:r>
        <w:rPr/>
        <w:t>picker</w:t>
      </w:r>
      <w:r>
        <w:rPr>
          <w:spacing w:val="-6"/>
        </w:rPr>
        <w:t> </w:t>
      </w:r>
      <w:r>
        <w:rPr/>
        <w:t>that</w:t>
      </w:r>
      <w:r>
        <w:rPr>
          <w:spacing w:val="-6"/>
        </w:rPr>
        <w:t> </w:t>
      </w:r>
      <w:r>
        <w:rPr/>
        <w:t>selects</w:t>
      </w:r>
      <w:r>
        <w:rPr>
          <w:spacing w:val="-5"/>
        </w:rPr>
        <w:t> </w:t>
      </w:r>
      <w:r>
        <w:rPr/>
        <w:t>vtkProp’s</w:t>
      </w:r>
      <w:r>
        <w:rPr>
          <w:spacing w:val="-6"/>
        </w:rPr>
        <w:t> </w:t>
      </w:r>
      <w:r>
        <w:rPr/>
        <w:t>based</w:t>
      </w:r>
      <w:r>
        <w:rPr>
          <w:spacing w:val="-6"/>
        </w:rPr>
        <w:t> </w:t>
      </w:r>
      <w:r>
        <w:rPr/>
        <w:t>on</w:t>
      </w:r>
      <w:r>
        <w:rPr>
          <w:spacing w:val="-6"/>
        </w:rPr>
        <w:t> </w:t>
      </w:r>
      <w:r>
        <w:rPr/>
        <w:t>their</w:t>
      </w:r>
      <w:r>
        <w:rPr>
          <w:spacing w:val="-6"/>
        </w:rPr>
        <w:t> </w:t>
      </w:r>
      <w:r>
        <w:rPr/>
        <w:t>bounding</w:t>
      </w:r>
      <w:r>
        <w:rPr>
          <w:spacing w:val="-6"/>
        </w:rPr>
        <w:t> </w:t>
      </w:r>
      <w:r>
        <w:rPr/>
        <w:t>box.</w:t>
      </w:r>
      <w:r>
        <w:rPr>
          <w:spacing w:val="-5"/>
        </w:rPr>
        <w:t> </w:t>
      </w:r>
      <w:r>
        <w:rPr/>
        <w:t>Its</w:t>
      </w:r>
      <w:r>
        <w:rPr>
          <w:spacing w:val="-6"/>
        </w:rPr>
        <w:t> </w:t>
      </w:r>
      <w:r>
        <w:rPr/>
        <w:t>pick method fires a ray from the camera position through the selection point and intersects the bounding box of each prop 3D; of course, more than one prop 3D may be picked. </w:t>
      </w:r>
      <w:bookmarkStart w:name="_bookmark502" w:id="536"/>
      <w:bookmarkEnd w:id="536"/>
      <w:r>
        <w:rPr/>
        <w:t>The</w:t>
      </w:r>
      <w:r>
        <w:rPr/>
        <w:t> “closest” prop 3D in terms of its bounding box intersection point along the ray is returned. (The GetProp3Ds() method</w:t>
      </w:r>
      <w:r>
        <w:rPr>
          <w:spacing w:val="-36"/>
        </w:rPr>
        <w:t> </w:t>
      </w:r>
      <w:r>
        <w:rPr/>
        <w:t>can be used to get all prop </w:t>
      </w:r>
      <w:r>
        <w:rPr>
          <w:spacing w:val="-3"/>
        </w:rPr>
        <w:t>3D’s </w:t>
      </w:r>
      <w:r>
        <w:rPr/>
        <w:t>whose bounding box was intersected.) vtkPicker is fairly fast but cannot</w:t>
      </w:r>
      <w:bookmarkStart w:name="_bookmark503" w:id="537"/>
      <w:bookmarkEnd w:id="537"/>
      <w:r>
        <w:rPr/>
      </w:r>
      <w:r>
        <w:rPr/>
        <w:t> generate a single unique</w:t>
      </w:r>
      <w:r>
        <w:rPr>
          <w:spacing w:val="-2"/>
        </w:rPr>
        <w:t> </w:t>
      </w:r>
      <w:r>
        <w:rPr/>
        <w:t>pick.</w:t>
      </w:r>
    </w:p>
    <w:p>
      <w:pPr>
        <w:pStyle w:val="BodyText"/>
        <w:spacing w:line="249" w:lineRule="auto" w:before="7"/>
        <w:ind w:left="121" w:right="1433" w:firstLine="478"/>
        <w:jc w:val="both"/>
      </w:pPr>
      <w:r>
        <w:rPr/>
        <w:t>vtkPicker has two subclasses that can be used to retrieve more detailed information about what was picked (e.g., point ids, cell ids, etc.) vtkPointPicker selects a point and returns the point id and coordinates. It operates by firing a ray from the camera position through the selection point, and pro- jecting those points that lie within Tolerance onto the ray. The projected point closest to the camera position is selected, along with its associated actor. (Note: The instance variable Tolerance is expressed as a fraction of the renderer window’s diagonal length.) vtkPointPicker is slower than vtk- Picker but faster than vtkCellPicker. It cannot always return a unique pick because of the tolerances invo</w:t>
      </w:r>
      <w:bookmarkStart w:name="_bookmark504" w:id="538"/>
      <w:bookmarkEnd w:id="538"/>
      <w:r>
        <w:rPr/>
        <w:t>l</w:t>
      </w:r>
      <w:r>
        <w:rPr/>
        <w:t>ved.</w:t>
      </w:r>
    </w:p>
    <w:p>
      <w:pPr>
        <w:pStyle w:val="BodyText"/>
        <w:spacing w:line="249" w:lineRule="auto" w:before="10"/>
        <w:ind w:left="121" w:right="1434" w:firstLine="478"/>
        <w:jc w:val="both"/>
      </w:pPr>
      <w:r>
        <w:rPr/>
        <w:t>vtkCellPicker selects a cell and returns information about the intersection point (cell id, global coordinates, and parametric cell coordinates). It operates by firing a ray and intersecting all cells in each actor’s underlying geometry, determining if each intersects this ray, within a certain specified tolerance. The cell closest to the camera position along the specified ray is selected, along with its associated actor. (Note: The instance variable Tolerance is used during intersection calculation, and you may need to experiment with its value to get satisfactory behavior.) vtkCellPicker is the slowest</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4"/>
        <w:jc w:val="both"/>
      </w:pPr>
      <w:r>
        <w:rPr/>
        <w:t>of all the pickers, but provides the most information. It will generate a unique pick within the toler- ance specified.</w:t>
      </w:r>
    </w:p>
    <w:p>
      <w:pPr>
        <w:pStyle w:val="BodyText"/>
        <w:spacing w:line="249" w:lineRule="auto" w:before="2"/>
        <w:ind w:left="661" w:right="894" w:firstLine="478"/>
        <w:jc w:val="both"/>
      </w:pPr>
      <w:r>
        <w:rPr/>
        <w:t>Several events are defined to inte</w:t>
      </w:r>
      <w:bookmarkStart w:name="_bookmark505" w:id="539"/>
      <w:bookmarkEnd w:id="539"/>
      <w:r>
        <w:rPr/>
        <w:t>ract</w:t>
      </w:r>
      <w:r>
        <w:rPr/>
        <w:t> with the pick operation. The picker invokes </w:t>
      </w:r>
      <w:bookmarkStart w:name="_bookmark507" w:id="540"/>
      <w:bookmarkEnd w:id="540"/>
      <w:r>
        <w:rPr/>
        <w:t>S</w:t>
      </w:r>
      <w:r>
        <w:rPr/>
        <w:t>tartPickEv- ent prior to </w:t>
      </w:r>
      <w:bookmarkStart w:name="_bookmark506" w:id="541"/>
      <w:bookmarkEnd w:id="541"/>
      <w:r>
        <w:rPr/>
        <w:t>executing</w:t>
      </w:r>
      <w:r>
        <w:rPr/>
        <w:t> the pick operation. </w:t>
      </w:r>
      <w:bookmarkStart w:name="_bookmark508" w:id="542"/>
      <w:bookmarkEnd w:id="542"/>
      <w:r>
        <w:rPr/>
        <w:t>En</w:t>
      </w:r>
      <w:r>
        <w:rPr/>
        <w:t>dPickEvent is invoked after the pick operation is com- plete. The picker’s PickEvent and the actor’s </w:t>
      </w:r>
      <w:bookmarkStart w:name="_bookmark509" w:id="543"/>
      <w:bookmarkEnd w:id="543"/>
      <w:r>
        <w:rPr/>
        <w:t>P</w:t>
      </w:r>
      <w:r>
        <w:rPr/>
        <w:t>ickEvent are invoked each time an actor is picked. (Note that no PickEvent is invoked when using vtkWorldPointPicker.)</w:t>
      </w:r>
    </w:p>
    <w:p>
      <w:pPr>
        <w:pStyle w:val="BodyText"/>
        <w:rPr>
          <w:sz w:val="28"/>
        </w:rPr>
      </w:pPr>
    </w:p>
    <w:p>
      <w:pPr>
        <w:pStyle w:val="Heading6"/>
        <w:ind w:left="1139"/>
      </w:pPr>
      <w:bookmarkStart w:name="_bookmark510" w:id="544"/>
      <w:bookmarkEnd w:id="544"/>
      <w:r>
        <w:rPr>
          <w:b w:val="0"/>
        </w:rPr>
      </w:r>
      <w:bookmarkStart w:name="_bookmark511" w:id="545"/>
      <w:bookmarkEnd w:id="545"/>
      <w:r>
        <w:rPr>
          <w:b w:val="0"/>
        </w:rPr>
      </w:r>
      <w:r>
        <w:rPr>
          <w:color w:val="0C7652"/>
        </w:rPr>
        <w:t>vtkAssemblyPath</w:t>
      </w:r>
    </w:p>
    <w:p>
      <w:pPr>
        <w:pStyle w:val="BodyText"/>
        <w:spacing w:line="249" w:lineRule="auto" w:before="111"/>
        <w:ind w:left="661" w:right="895"/>
        <w:jc w:val="both"/>
      </w:pPr>
      <w:r>
        <w:rPr/>
        <w:t>An understanding of the class vtkAssemblyPath is essential if you are to perform picking in a scene with different types of vtkProp’s, es</w:t>
      </w:r>
      <w:bookmarkStart w:name="_bookmark512" w:id="546"/>
      <w:bookmarkEnd w:id="546"/>
      <w:r>
        <w:rPr/>
        <w:t>pecially</w:t>
      </w:r>
      <w:r>
        <w:rPr/>
        <w:t> if the scene contains instances of vtkAssembly. vtkAs- semblyPath is simply an </w:t>
      </w:r>
      <w:bookmarkStart w:name="_bookmark513" w:id="547"/>
      <w:bookmarkEnd w:id="547"/>
      <w:r>
        <w:rPr/>
        <w:t>ordered</w:t>
      </w:r>
      <w:r>
        <w:rPr/>
        <w:t> list of vtkAssemblyNode’s, where each node contains a pointer to a vtkProp, as well as an optional vtkMatrix4x4. The order of the list is important: the start of the list represents the root, or top level node in an assembly hierarchy, while the end of the list represents a leaf</w:t>
      </w:r>
      <w:r>
        <w:rPr>
          <w:spacing w:val="-5"/>
        </w:rPr>
        <w:t> </w:t>
      </w:r>
      <w:r>
        <w:rPr/>
        <w:t>node</w:t>
      </w:r>
      <w:r>
        <w:rPr>
          <w:spacing w:val="-5"/>
        </w:rPr>
        <w:t> </w:t>
      </w:r>
      <w:r>
        <w:rPr/>
        <w:t>in</w:t>
      </w:r>
      <w:r>
        <w:rPr>
          <w:spacing w:val="-3"/>
        </w:rPr>
        <w:t> </w:t>
      </w:r>
      <w:r>
        <w:rPr/>
        <w:t>an</w:t>
      </w:r>
      <w:r>
        <w:rPr>
          <w:spacing w:val="-4"/>
        </w:rPr>
        <w:t> </w:t>
      </w:r>
      <w:r>
        <w:rPr/>
        <w:t>assembly</w:t>
      </w:r>
      <w:r>
        <w:rPr>
          <w:spacing w:val="-4"/>
        </w:rPr>
        <w:t> </w:t>
      </w:r>
      <w:r>
        <w:rPr/>
        <w:t>hierarchy.</w:t>
      </w:r>
      <w:r>
        <w:rPr>
          <w:spacing w:val="-4"/>
        </w:rPr>
        <w:t> </w:t>
      </w:r>
      <w:r>
        <w:rPr/>
        <w:t>The</w:t>
      </w:r>
      <w:r>
        <w:rPr>
          <w:spacing w:val="-4"/>
        </w:rPr>
        <w:t> </w:t>
      </w:r>
      <w:r>
        <w:rPr/>
        <w:t>ordering</w:t>
      </w:r>
      <w:r>
        <w:rPr>
          <w:spacing w:val="-4"/>
        </w:rPr>
        <w:t> </w:t>
      </w:r>
      <w:r>
        <w:rPr/>
        <w:t>of</w:t>
      </w:r>
      <w:r>
        <w:rPr>
          <w:spacing w:val="-3"/>
        </w:rPr>
        <w:t> </w:t>
      </w:r>
      <w:r>
        <w:rPr/>
        <w:t>the</w:t>
      </w:r>
      <w:r>
        <w:rPr>
          <w:spacing w:val="-4"/>
        </w:rPr>
        <w:t> </w:t>
      </w:r>
      <w:r>
        <w:rPr/>
        <w:t>nodes</w:t>
      </w:r>
      <w:r>
        <w:rPr>
          <w:spacing w:val="-5"/>
        </w:rPr>
        <w:t> </w:t>
      </w:r>
      <w:r>
        <w:rPr/>
        <w:t>also</w:t>
      </w:r>
      <w:r>
        <w:rPr>
          <w:spacing w:val="-4"/>
        </w:rPr>
        <w:t> </w:t>
      </w:r>
      <w:r>
        <w:rPr/>
        <w:t>affects</w:t>
      </w:r>
      <w:r>
        <w:rPr>
          <w:spacing w:val="-3"/>
        </w:rPr>
        <w:t> </w:t>
      </w:r>
      <w:r>
        <w:rPr/>
        <w:t>the</w:t>
      </w:r>
      <w:r>
        <w:rPr>
          <w:spacing w:val="-4"/>
        </w:rPr>
        <w:t> </w:t>
      </w:r>
      <w:r>
        <w:rPr/>
        <w:t>associated</w:t>
      </w:r>
      <w:r>
        <w:rPr>
          <w:spacing w:val="-4"/>
        </w:rPr>
        <w:t> </w:t>
      </w:r>
      <w:r>
        <w:rPr/>
        <w:t>matrix.</w:t>
      </w:r>
      <w:r>
        <w:rPr>
          <w:spacing w:val="-4"/>
        </w:rPr>
        <w:t> </w:t>
      </w:r>
      <w:r>
        <w:rPr/>
        <w:t>Each matrix</w:t>
      </w:r>
      <w:r>
        <w:rPr>
          <w:spacing w:val="-4"/>
        </w:rPr>
        <w:t> </w:t>
      </w:r>
      <w:r>
        <w:rPr/>
        <w:t>is</w:t>
      </w:r>
      <w:r>
        <w:rPr>
          <w:spacing w:val="-4"/>
        </w:rPr>
        <w:t> </w:t>
      </w:r>
      <w:r>
        <w:rPr/>
        <w:t>a</w:t>
      </w:r>
      <w:r>
        <w:rPr>
          <w:spacing w:val="-3"/>
        </w:rPr>
        <w:t> </w:t>
      </w:r>
      <w:r>
        <w:rPr/>
        <w:t>concatenation</w:t>
      </w:r>
      <w:r>
        <w:rPr>
          <w:spacing w:val="-4"/>
        </w:rPr>
        <w:t> </w:t>
      </w:r>
      <w:r>
        <w:rPr/>
        <w:t>of</w:t>
      </w:r>
      <w:r>
        <w:rPr>
          <w:spacing w:val="-3"/>
        </w:rPr>
        <w:t> </w:t>
      </w:r>
      <w:r>
        <w:rPr/>
        <w:t>the</w:t>
      </w:r>
      <w:r>
        <w:rPr>
          <w:spacing w:val="-4"/>
        </w:rPr>
        <w:t> </w:t>
      </w:r>
      <w:r>
        <w:rPr/>
        <w:t>node’s</w:t>
      </w:r>
      <w:r>
        <w:rPr>
          <w:spacing w:val="-3"/>
        </w:rPr>
        <w:t> </w:t>
      </w:r>
      <w:r>
        <w:rPr/>
        <w:t>vtkProp’s</w:t>
      </w:r>
      <w:r>
        <w:rPr>
          <w:spacing w:val="-4"/>
        </w:rPr>
        <w:t> </w:t>
      </w:r>
      <w:r>
        <w:rPr/>
        <w:t>matrix</w:t>
      </w:r>
      <w:r>
        <w:rPr>
          <w:spacing w:val="-3"/>
        </w:rPr>
        <w:t> </w:t>
      </w:r>
      <w:r>
        <w:rPr/>
        <w:t>with</w:t>
      </w:r>
      <w:r>
        <w:rPr>
          <w:spacing w:val="-2"/>
        </w:rPr>
        <w:t> </w:t>
      </w:r>
      <w:r>
        <w:rPr/>
        <w:t>the</w:t>
      </w:r>
      <w:r>
        <w:rPr>
          <w:spacing w:val="-4"/>
        </w:rPr>
        <w:t> </w:t>
      </w:r>
      <w:r>
        <w:rPr/>
        <w:t>previous</w:t>
      </w:r>
      <w:r>
        <w:rPr>
          <w:spacing w:val="-3"/>
        </w:rPr>
        <w:t> </w:t>
      </w:r>
      <w:r>
        <w:rPr/>
        <w:t>matrix</w:t>
      </w:r>
      <w:r>
        <w:rPr>
          <w:spacing w:val="-4"/>
        </w:rPr>
        <w:t> </w:t>
      </w:r>
      <w:r>
        <w:rPr/>
        <w:t>in</w:t>
      </w:r>
      <w:r>
        <w:rPr>
          <w:spacing w:val="-3"/>
        </w:rPr>
        <w:t> </w:t>
      </w:r>
      <w:r>
        <w:rPr/>
        <w:t>the</w:t>
      </w:r>
      <w:r>
        <w:rPr>
          <w:spacing w:val="-3"/>
        </w:rPr>
        <w:t> </w:t>
      </w:r>
      <w:r>
        <w:rPr/>
        <w:t>list.</w:t>
      </w:r>
      <w:r>
        <w:rPr>
          <w:spacing w:val="-4"/>
        </w:rPr>
        <w:t> </w:t>
      </w:r>
      <w:r>
        <w:rPr/>
        <w:t>Thus,</w:t>
      </w:r>
      <w:r>
        <w:rPr>
          <w:spacing w:val="-3"/>
        </w:rPr>
        <w:t> </w:t>
      </w:r>
      <w:r>
        <w:rPr/>
        <w:t>for a given vtkAssemblyNode, the associated vtkMatrix4x4 represents the position and orientation of</w:t>
      </w:r>
      <w:r>
        <w:rPr>
          <w:spacing w:val="-19"/>
        </w:rPr>
        <w:t> </w:t>
      </w:r>
      <w:r>
        <w:rPr/>
        <w:t>the vtkProp (assuming that the vtkProp is initially</w:t>
      </w:r>
      <w:r>
        <w:rPr>
          <w:spacing w:val="-5"/>
        </w:rPr>
        <w:t> </w:t>
      </w:r>
      <w:r>
        <w:rPr/>
        <w:t>untransformed).</w:t>
      </w:r>
    </w:p>
    <w:p>
      <w:pPr>
        <w:pStyle w:val="BodyText"/>
        <w:spacing w:before="5"/>
        <w:rPr>
          <w:sz w:val="28"/>
        </w:rPr>
      </w:pPr>
    </w:p>
    <w:p>
      <w:pPr>
        <w:pStyle w:val="Heading6"/>
        <w:ind w:left="1139"/>
      </w:pPr>
      <w:bookmarkStart w:name="_bookmark514" w:id="548"/>
      <w:bookmarkEnd w:id="548"/>
      <w:r>
        <w:rPr>
          <w:b w:val="0"/>
        </w:rPr>
      </w:r>
      <w:r>
        <w:rPr>
          <w:color w:val="0C7652"/>
        </w:rPr>
        <w:t>Example</w:t>
      </w:r>
    </w:p>
    <w:p>
      <w:pPr>
        <w:pStyle w:val="BodyText"/>
        <w:spacing w:line="249" w:lineRule="auto" w:before="110"/>
        <w:ind w:left="661" w:right="894"/>
        <w:jc w:val="both"/>
      </w:pPr>
      <w:r>
        <w:rPr>
          <w:spacing w:val="-3"/>
        </w:rPr>
        <w:t>Typically, </w:t>
      </w:r>
      <w:r>
        <w:rPr/>
        <w:t>picking is automatically managed by </w:t>
      </w:r>
      <w:bookmarkStart w:name="_bookmark516" w:id="549"/>
      <w:bookmarkEnd w:id="549"/>
      <w:r>
        <w:rPr/>
        <w:t>vt</w:t>
      </w:r>
      <w:r>
        <w:rPr/>
        <w:t>kRenderWindowInteractor (see </w:t>
      </w:r>
      <w:hyperlink w:history="true" w:anchor="_bookmark328">
        <w:r>
          <w:rPr/>
          <w:t>“Using VTK Inter-</w:t>
        </w:r>
      </w:hyperlink>
      <w:r>
        <w:rPr/>
        <w:t> </w:t>
      </w:r>
      <w:hyperlink w:history="true" w:anchor="_bookmark328">
        <w:r>
          <w:rPr/>
          <w:t>actors” on page 45 </w:t>
        </w:r>
      </w:hyperlink>
      <w:r>
        <w:rPr/>
        <w:t>for more information about interactors). For example, when pressing the </w:t>
      </w:r>
      <w:r>
        <w:rPr>
          <w:rFonts w:ascii="Courier New" w:hAnsi="Courier New"/>
          <w:sz w:val="18"/>
        </w:rPr>
        <w:t>p </w:t>
      </w:r>
      <w:r>
        <w:rPr>
          <w:spacing w:val="-4"/>
        </w:rPr>
        <w:t>key, </w:t>
      </w:r>
      <w:r>
        <w:rPr/>
        <w:t>vtkRenderWindowInteractor invokes a pick with its internal instance of vtkPropPicker. </w:t>
      </w:r>
      <w:r>
        <w:rPr>
          <w:spacing w:val="-7"/>
        </w:rPr>
        <w:t>You </w:t>
      </w:r>
      <w:r>
        <w:rPr/>
        <w:t>can then ask the vtkR</w:t>
      </w:r>
      <w:bookmarkStart w:name="_bookmark515" w:id="550"/>
      <w:bookmarkEnd w:id="550"/>
      <w:r>
        <w:rPr/>
        <w:t>ender</w:t>
      </w:r>
      <w:r>
        <w:rPr/>
        <w:t>WindowInteractor for its picker, and gather the information you need. </w:t>
      </w:r>
      <w:r>
        <w:rPr>
          <w:spacing w:val="-7"/>
        </w:rPr>
        <w:t>You </w:t>
      </w:r>
      <w:r>
        <w:rPr/>
        <w:t>can also specify a particular vtkAbstractPicker instance for vtkRenderWindowInteractor to use, as the follow- ing script illustrates. The results on a sample data set are shown in </w:t>
      </w:r>
      <w:r>
        <w:rPr>
          <w:rFonts w:ascii="Arial" w:hAnsi="Arial"/>
          <w:b/>
          <w:sz w:val="18"/>
        </w:rPr>
        <w:t>Figure 4–6</w:t>
      </w:r>
      <w:r>
        <w:rPr/>
        <w:t>. The script for this example can be found in </w:t>
      </w:r>
      <w:r>
        <w:rPr>
          <w:rFonts w:ascii="Courier New" w:hAnsi="Courier New"/>
          <w:sz w:val="18"/>
        </w:rPr>
        <w:t>VTK/Examples/Annotation/Tcl/annotatePick.tcl</w:t>
      </w:r>
      <w:r>
        <w:rPr/>
        <w:t>.</w:t>
      </w:r>
    </w:p>
    <w:p>
      <w:pPr>
        <w:spacing w:before="8"/>
        <w:ind w:left="1140" w:right="0" w:firstLine="0"/>
        <w:jc w:val="left"/>
        <w:rPr>
          <w:rFonts w:ascii="Courier New"/>
          <w:sz w:val="18"/>
        </w:rPr>
      </w:pPr>
      <w:r>
        <w:rPr>
          <w:rFonts w:ascii="Courier New"/>
          <w:color w:val="323232"/>
          <w:sz w:val="18"/>
        </w:rPr>
        <w:t>vtkCellPicker picker</w:t>
      </w:r>
    </w:p>
    <w:p>
      <w:pPr>
        <w:spacing w:line="259" w:lineRule="auto" w:before="17"/>
        <w:ind w:left="1140" w:right="2219" w:firstLine="215"/>
        <w:jc w:val="left"/>
        <w:rPr>
          <w:rFonts w:ascii="Courier New"/>
          <w:sz w:val="18"/>
        </w:rPr>
      </w:pPr>
      <w:r>
        <w:rPr/>
        <w:drawing>
          <wp:anchor distT="0" distB="0" distL="0" distR="0" allowOverlap="1" layoutInCell="1" locked="0" behindDoc="0" simplePos="0" relativeHeight="2896">
            <wp:simplePos x="0" y="0"/>
            <wp:positionH relativeFrom="page">
              <wp:posOffset>4717398</wp:posOffset>
            </wp:positionH>
            <wp:positionV relativeFrom="paragraph">
              <wp:posOffset>31230</wp:posOffset>
            </wp:positionV>
            <wp:extent cx="1264931" cy="1264310"/>
            <wp:effectExtent l="0" t="0" r="0" b="0"/>
            <wp:wrapNone/>
            <wp:docPr id="67" name="image59.png" descr=""/>
            <wp:cNvGraphicFramePr>
              <a:graphicFrameLocks noChangeAspect="1"/>
            </wp:cNvGraphicFramePr>
            <a:graphic>
              <a:graphicData uri="http://schemas.openxmlformats.org/drawingml/2006/picture">
                <pic:pic>
                  <pic:nvPicPr>
                    <pic:cNvPr id="68" name="image59.png"/>
                    <pic:cNvPicPr/>
                  </pic:nvPicPr>
                  <pic:blipFill>
                    <a:blip r:embed="rId111" cstate="print"/>
                    <a:stretch>
                      <a:fillRect/>
                    </a:stretch>
                  </pic:blipFill>
                  <pic:spPr>
                    <a:xfrm>
                      <a:off x="0" y="0"/>
                      <a:ext cx="1264931" cy="1264310"/>
                    </a:xfrm>
                    <a:prstGeom prst="rect">
                      <a:avLst/>
                    </a:prstGeom>
                  </pic:spPr>
                </pic:pic>
              </a:graphicData>
            </a:graphic>
          </wp:anchor>
        </w:drawing>
      </w:r>
      <w:r>
        <w:rPr>
          <w:rFonts w:ascii="Courier New"/>
          <w:color w:val="323232"/>
          <w:sz w:val="18"/>
        </w:rPr>
        <w:t>picker AddObserver EndPickEvent annotatePick vtkTextMapper textMapper</w:t>
      </w:r>
    </w:p>
    <w:p>
      <w:pPr>
        <w:spacing w:line="203" w:lineRule="exact" w:before="0"/>
        <w:ind w:left="1140" w:right="0" w:firstLine="0"/>
        <w:jc w:val="left"/>
        <w:rPr>
          <w:rFonts w:ascii="Courier New"/>
          <w:sz w:val="18"/>
        </w:rPr>
      </w:pPr>
      <w:r>
        <w:rPr>
          <w:rFonts w:ascii="Courier New"/>
          <w:color w:val="323232"/>
          <w:sz w:val="18"/>
        </w:rPr>
        <w:t>set tprop [textMapper GetTextProperty]</w:t>
      </w:r>
    </w:p>
    <w:p>
      <w:pPr>
        <w:spacing w:before="17"/>
        <w:ind w:left="1355" w:right="0" w:firstLine="0"/>
        <w:jc w:val="left"/>
        <w:rPr>
          <w:rFonts w:ascii="Courier New"/>
          <w:sz w:val="18"/>
        </w:rPr>
      </w:pPr>
      <w:r>
        <w:rPr>
          <w:rFonts w:ascii="Courier New"/>
          <w:color w:val="323232"/>
          <w:sz w:val="18"/>
        </w:rPr>
        <w:t>$tprop SetFontFamilyToArial</w:t>
      </w:r>
    </w:p>
    <w:p>
      <w:pPr>
        <w:spacing w:before="16"/>
        <w:ind w:left="1355" w:right="0" w:firstLine="0"/>
        <w:jc w:val="left"/>
        <w:rPr>
          <w:rFonts w:ascii="Courier New"/>
          <w:sz w:val="18"/>
        </w:rPr>
      </w:pPr>
      <w:r>
        <w:rPr>
          <w:rFonts w:ascii="Courier New"/>
          <w:color w:val="323232"/>
          <w:sz w:val="18"/>
        </w:rPr>
        <w:t>$tprop SetFontSize 10</w:t>
      </w:r>
    </w:p>
    <w:p>
      <w:pPr>
        <w:spacing w:before="15"/>
        <w:ind w:left="1355" w:right="0" w:firstLine="0"/>
        <w:jc w:val="left"/>
        <w:rPr>
          <w:rFonts w:ascii="Courier New"/>
          <w:sz w:val="18"/>
        </w:rPr>
      </w:pPr>
      <w:r>
        <w:rPr>
          <w:rFonts w:ascii="Courier New"/>
          <w:color w:val="323232"/>
          <w:sz w:val="18"/>
        </w:rPr>
        <w:t>$tprop BoldOn</w:t>
      </w:r>
    </w:p>
    <w:p>
      <w:pPr>
        <w:spacing w:before="17"/>
        <w:ind w:left="1355" w:right="0" w:firstLine="0"/>
        <w:jc w:val="left"/>
        <w:rPr>
          <w:rFonts w:ascii="Courier New"/>
          <w:sz w:val="18"/>
        </w:rPr>
      </w:pPr>
      <w:r>
        <w:rPr>
          <w:rFonts w:ascii="Courier New"/>
          <w:color w:val="323232"/>
          <w:sz w:val="18"/>
        </w:rPr>
        <w:t>$tprop ShadowOn</w:t>
      </w:r>
    </w:p>
    <w:p>
      <w:pPr>
        <w:spacing w:line="259" w:lineRule="auto" w:before="16"/>
        <w:ind w:left="1140" w:right="6016" w:firstLine="215"/>
        <w:jc w:val="left"/>
        <w:rPr>
          <w:rFonts w:ascii="Courier New"/>
          <w:sz w:val="18"/>
        </w:rPr>
      </w:pPr>
      <w:r>
        <w:rPr>
          <w:rFonts w:ascii="Courier New"/>
          <w:color w:val="323232"/>
          <w:sz w:val="18"/>
        </w:rPr>
        <w:t>$tprop SetColor 1 0 0 vtkActor2D textActor</w:t>
      </w:r>
    </w:p>
    <w:p>
      <w:pPr>
        <w:spacing w:before="0"/>
        <w:ind w:left="1355" w:right="0" w:firstLine="0"/>
        <w:jc w:val="left"/>
        <w:rPr>
          <w:rFonts w:ascii="Courier New"/>
          <w:sz w:val="18"/>
        </w:rPr>
      </w:pPr>
      <w:r>
        <w:rPr>
          <w:rFonts w:ascii="Courier New"/>
          <w:color w:val="323232"/>
          <w:sz w:val="18"/>
        </w:rPr>
        <w:t>textActor VisibilityOff</w:t>
      </w:r>
    </w:p>
    <w:p>
      <w:pPr>
        <w:spacing w:after="0"/>
        <w:jc w:val="left"/>
        <w:rPr>
          <w:rFonts w:ascii="Courier New"/>
          <w:sz w:val="18"/>
        </w:rPr>
        <w:sectPr>
          <w:pgSz w:w="10440" w:h="13680"/>
          <w:pgMar w:header="772" w:footer="0" w:top="980" w:bottom="280" w:left="780" w:right="0"/>
        </w:sectPr>
      </w:pPr>
    </w:p>
    <w:p>
      <w:pPr>
        <w:spacing w:line="259" w:lineRule="auto" w:before="16"/>
        <w:ind w:left="1140" w:right="986" w:firstLine="215"/>
        <w:jc w:val="left"/>
        <w:rPr>
          <w:rFonts w:ascii="Courier New"/>
          <w:sz w:val="18"/>
        </w:rPr>
      </w:pPr>
      <w:r>
        <w:rPr>
          <w:rFonts w:ascii="Courier New"/>
          <w:color w:val="323232"/>
          <w:sz w:val="18"/>
        </w:rPr>
        <w:t>textActor SetMapper textMapper vtkRenderWindowInteractor iren</w:t>
      </w:r>
    </w:p>
    <w:p>
      <w:pPr>
        <w:spacing w:line="259" w:lineRule="auto" w:before="0"/>
        <w:ind w:left="1355" w:right="986" w:firstLine="0"/>
        <w:jc w:val="left"/>
        <w:rPr>
          <w:rFonts w:ascii="Courier New"/>
          <w:sz w:val="18"/>
        </w:rPr>
      </w:pPr>
      <w:r>
        <w:rPr>
          <w:rFonts w:ascii="Courier New"/>
          <w:color w:val="323232"/>
          <w:sz w:val="18"/>
        </w:rPr>
        <w:t>iren SetRenderWindow renWin iren SetPicker picker</w:t>
      </w:r>
    </w:p>
    <w:p>
      <w:pPr>
        <w:pStyle w:val="BodyText"/>
        <w:spacing w:before="4"/>
        <w:rPr>
          <w:rFonts w:ascii="Courier New"/>
          <w:sz w:val="19"/>
        </w:rPr>
      </w:pPr>
    </w:p>
    <w:p>
      <w:pPr>
        <w:spacing w:before="0"/>
        <w:ind w:left="1140" w:right="0" w:firstLine="0"/>
        <w:jc w:val="left"/>
        <w:rPr>
          <w:rFonts w:ascii="Courier New"/>
          <w:sz w:val="18"/>
        </w:rPr>
      </w:pPr>
      <w:r>
        <w:rPr>
          <w:rFonts w:ascii="Courier New"/>
          <w:color w:val="323232"/>
          <w:sz w:val="18"/>
        </w:rPr>
        <w:t>proc annotatePick {} {</w:t>
      </w:r>
    </w:p>
    <w:p>
      <w:pPr>
        <w:spacing w:line="259" w:lineRule="auto" w:before="16"/>
        <w:ind w:left="1788" w:right="322" w:hanging="433"/>
        <w:jc w:val="left"/>
        <w:rPr>
          <w:rFonts w:ascii="Courier New"/>
          <w:sz w:val="18"/>
        </w:rPr>
      </w:pPr>
      <w:r>
        <w:rPr>
          <w:rFonts w:ascii="Courier New"/>
          <w:color w:val="323232"/>
          <w:sz w:val="18"/>
        </w:rPr>
        <w:t>if { [picker GetCellId] &lt; 0 } { textActor VisibilityOff</w:t>
      </w:r>
    </w:p>
    <w:p>
      <w:pPr>
        <w:spacing w:before="0"/>
        <w:ind w:left="1572" w:right="0" w:firstLine="0"/>
        <w:jc w:val="left"/>
        <w:rPr>
          <w:rFonts w:ascii="Courier New"/>
          <w:sz w:val="18"/>
        </w:rPr>
      </w:pPr>
      <w:r>
        <w:rPr>
          <w:rFonts w:ascii="Courier New"/>
          <w:color w:val="323232"/>
          <w:sz w:val="18"/>
        </w:rPr>
        <w:t>} else {</w:t>
      </w:r>
    </w:p>
    <w:p>
      <w:pPr>
        <w:spacing w:before="15"/>
        <w:ind w:left="1788" w:right="0" w:firstLine="0"/>
        <w:jc w:val="left"/>
        <w:rPr>
          <w:rFonts w:ascii="Courier New"/>
          <w:sz w:val="18"/>
        </w:rPr>
      </w:pPr>
      <w:r>
        <w:rPr>
          <w:rFonts w:ascii="Courier New"/>
          <w:color w:val="323232"/>
          <w:sz w:val="18"/>
        </w:rPr>
        <w:t>set selPt [picker</w:t>
      </w:r>
      <w:r>
        <w:rPr>
          <w:rFonts w:ascii="Courier New"/>
          <w:color w:val="323232"/>
          <w:spacing w:val="-35"/>
          <w:sz w:val="18"/>
        </w:rPr>
        <w:t> </w:t>
      </w:r>
      <w:r>
        <w:rPr>
          <w:rFonts w:ascii="Courier New"/>
          <w:color w:val="323232"/>
          <w:sz w:val="18"/>
        </w:rPr>
        <w:t>GetSelectionPoint]</w:t>
      </w:r>
    </w:p>
    <w:p>
      <w:pPr>
        <w:spacing w:line="208" w:lineRule="auto" w:before="159"/>
        <w:ind w:left="647" w:right="971" w:firstLine="0"/>
        <w:jc w:val="left"/>
        <w:rPr>
          <w:sz w:val="18"/>
        </w:rPr>
      </w:pPr>
      <w:r>
        <w:rPr/>
        <w:br w:type="column"/>
      </w:r>
      <w:r>
        <w:rPr>
          <w:rFonts w:ascii="Arial" w:hAnsi="Arial"/>
          <w:b/>
          <w:sz w:val="18"/>
        </w:rPr>
        <w:t>Figure 4–6 </w:t>
      </w:r>
      <w:r>
        <w:rPr>
          <w:sz w:val="18"/>
        </w:rPr>
        <w:t>Annotating a pick operation.</w:t>
      </w:r>
    </w:p>
    <w:p>
      <w:pPr>
        <w:spacing w:after="0" w:line="208" w:lineRule="auto"/>
        <w:jc w:val="left"/>
        <w:rPr>
          <w:sz w:val="18"/>
        </w:rPr>
        <w:sectPr>
          <w:type w:val="continuous"/>
          <w:pgSz w:w="10440" w:h="13680"/>
          <w:pgMar w:top="1280" w:bottom="280" w:left="780" w:right="0"/>
          <w:cols w:num="2" w:equalWidth="0">
            <w:col w:w="5670" w:space="40"/>
            <w:col w:w="3950"/>
          </w:cols>
        </w:sectPr>
      </w:pPr>
    </w:p>
    <w:p>
      <w:pPr>
        <w:pStyle w:val="BodyText"/>
        <w:spacing w:before="5"/>
        <w:rPr>
          <w:sz w:val="28"/>
        </w:rPr>
      </w:pPr>
    </w:p>
    <w:p>
      <w:pPr>
        <w:spacing w:line="268" w:lineRule="auto" w:before="100"/>
        <w:ind w:left="1248" w:right="5659" w:firstLine="0"/>
        <w:jc w:val="left"/>
        <w:rPr>
          <w:rFonts w:ascii="Courier New"/>
          <w:sz w:val="18"/>
        </w:rPr>
      </w:pPr>
      <w:r>
        <w:rPr>
          <w:rFonts w:ascii="Courier New"/>
          <w:color w:val="323232"/>
          <w:sz w:val="18"/>
        </w:rPr>
        <w:t>set x [lindex $selPt 0] set y [lindex $selPt 1]</w:t>
      </w:r>
    </w:p>
    <w:p>
      <w:pPr>
        <w:spacing w:line="268" w:lineRule="auto" w:before="1"/>
        <w:ind w:left="1248" w:right="4378" w:firstLine="0"/>
        <w:jc w:val="left"/>
        <w:rPr>
          <w:rFonts w:ascii="Courier New"/>
          <w:sz w:val="18"/>
        </w:rPr>
      </w:pPr>
      <w:r>
        <w:rPr>
          <w:rFonts w:ascii="Courier New"/>
          <w:color w:val="323232"/>
          <w:sz w:val="18"/>
        </w:rPr>
        <w:t>set pickPos [picker</w:t>
      </w:r>
      <w:r>
        <w:rPr>
          <w:rFonts w:ascii="Courier New"/>
          <w:color w:val="323232"/>
          <w:spacing w:val="-34"/>
          <w:sz w:val="18"/>
        </w:rPr>
        <w:t> </w:t>
      </w:r>
      <w:r>
        <w:rPr>
          <w:rFonts w:ascii="Courier New"/>
          <w:color w:val="323232"/>
          <w:sz w:val="18"/>
        </w:rPr>
        <w:t>GetPickPosition] set xp [lindex $pickPos</w:t>
      </w:r>
      <w:r>
        <w:rPr>
          <w:rFonts w:ascii="Courier New"/>
          <w:color w:val="323232"/>
          <w:spacing w:val="-10"/>
          <w:sz w:val="18"/>
        </w:rPr>
        <w:t> </w:t>
      </w:r>
      <w:r>
        <w:rPr>
          <w:rFonts w:ascii="Courier New"/>
          <w:color w:val="323232"/>
          <w:sz w:val="18"/>
        </w:rPr>
        <w:t>0]</w:t>
      </w:r>
    </w:p>
    <w:p>
      <w:pPr>
        <w:spacing w:line="268" w:lineRule="auto" w:before="0"/>
        <w:ind w:left="1248" w:right="5466" w:firstLine="0"/>
        <w:jc w:val="left"/>
        <w:rPr>
          <w:rFonts w:ascii="Courier New"/>
          <w:sz w:val="18"/>
        </w:rPr>
      </w:pPr>
      <w:r>
        <w:rPr>
          <w:rFonts w:ascii="Courier New"/>
          <w:color w:val="323232"/>
          <w:sz w:val="18"/>
        </w:rPr>
        <w:t>set yp [lindex $pickPos</w:t>
      </w:r>
      <w:r>
        <w:rPr>
          <w:rFonts w:ascii="Courier New"/>
          <w:color w:val="323232"/>
          <w:spacing w:val="-24"/>
          <w:sz w:val="18"/>
        </w:rPr>
        <w:t> </w:t>
      </w:r>
      <w:r>
        <w:rPr>
          <w:rFonts w:ascii="Courier New"/>
          <w:color w:val="323232"/>
          <w:sz w:val="18"/>
        </w:rPr>
        <w:t>1] set zp [lindex $pickPos</w:t>
      </w:r>
      <w:r>
        <w:rPr>
          <w:rFonts w:ascii="Courier New"/>
          <w:color w:val="323232"/>
          <w:spacing w:val="-25"/>
          <w:sz w:val="18"/>
        </w:rPr>
        <w:t> </w:t>
      </w:r>
      <w:r>
        <w:rPr>
          <w:rFonts w:ascii="Courier New"/>
          <w:color w:val="323232"/>
          <w:sz w:val="18"/>
        </w:rPr>
        <w:t>2]</w:t>
      </w:r>
    </w:p>
    <w:p>
      <w:pPr>
        <w:spacing w:line="268" w:lineRule="auto" w:before="0"/>
        <w:ind w:left="1248" w:right="3623" w:firstLine="0"/>
        <w:jc w:val="left"/>
        <w:rPr>
          <w:rFonts w:ascii="Courier New"/>
          <w:sz w:val="18"/>
        </w:rPr>
      </w:pPr>
      <w:r>
        <w:rPr>
          <w:rFonts w:ascii="Courier New"/>
          <w:color w:val="323232"/>
          <w:sz w:val="18"/>
        </w:rPr>
        <w:t>textMapper SetInput "($xp, $yp, $zp)" textActor SetPosition $x $y</w:t>
      </w:r>
    </w:p>
    <w:p>
      <w:pPr>
        <w:spacing w:before="0"/>
        <w:ind w:left="1248" w:right="0" w:firstLine="0"/>
        <w:jc w:val="left"/>
        <w:rPr>
          <w:rFonts w:ascii="Courier New"/>
          <w:sz w:val="18"/>
        </w:rPr>
      </w:pPr>
      <w:r>
        <w:rPr>
          <w:rFonts w:ascii="Courier New"/>
          <w:color w:val="323232"/>
          <w:sz w:val="18"/>
        </w:rPr>
        <w:t>textActor VisibilityOn</w:t>
      </w:r>
    </w:p>
    <w:p>
      <w:pPr>
        <w:spacing w:before="24"/>
        <w:ind w:left="1032" w:right="0" w:firstLine="0"/>
        <w:jc w:val="left"/>
        <w:rPr>
          <w:rFonts w:ascii="Courier New"/>
          <w:sz w:val="18"/>
        </w:rPr>
      </w:pPr>
      <w:r>
        <w:rPr>
          <w:rFonts w:ascii="Courier New"/>
          <w:color w:val="323232"/>
          <w:sz w:val="18"/>
        </w:rPr>
        <w:t>}</w:t>
      </w:r>
    </w:p>
    <w:p>
      <w:pPr>
        <w:spacing w:before="25"/>
        <w:ind w:left="1032" w:right="0" w:firstLine="0"/>
        <w:jc w:val="left"/>
        <w:rPr>
          <w:rFonts w:ascii="Courier New"/>
          <w:sz w:val="18"/>
        </w:rPr>
      </w:pPr>
      <w:r>
        <w:rPr>
          <w:rFonts w:ascii="Courier New"/>
          <w:color w:val="323232"/>
          <w:sz w:val="18"/>
        </w:rPr>
        <w:t>renWin Render</w:t>
      </w:r>
    </w:p>
    <w:p>
      <w:pPr>
        <w:spacing w:before="24"/>
        <w:ind w:left="600" w:right="0" w:firstLine="0"/>
        <w:jc w:val="left"/>
        <w:rPr>
          <w:rFonts w:ascii="Courier New"/>
          <w:sz w:val="18"/>
        </w:rPr>
      </w:pPr>
      <w:r>
        <w:rPr>
          <w:rFonts w:ascii="Courier New"/>
          <w:color w:val="323232"/>
          <w:sz w:val="18"/>
        </w:rPr>
        <w:t>}</w:t>
      </w:r>
    </w:p>
    <w:p>
      <w:pPr>
        <w:spacing w:before="25"/>
        <w:ind w:left="600" w:right="0" w:firstLine="0"/>
        <w:jc w:val="left"/>
        <w:rPr>
          <w:rFonts w:ascii="Courier New"/>
          <w:sz w:val="18"/>
        </w:rPr>
      </w:pPr>
      <w:r>
        <w:rPr>
          <w:rFonts w:ascii="Courier New"/>
          <w:color w:val="323232"/>
          <w:sz w:val="18"/>
        </w:rPr>
        <w:t>picker Pick 85 126 0 ren1</w:t>
      </w:r>
    </w:p>
    <w:p>
      <w:pPr>
        <w:pStyle w:val="BodyText"/>
        <w:spacing w:before="2"/>
        <w:rPr>
          <w:rFonts w:ascii="Courier New"/>
        </w:rPr>
      </w:pPr>
    </w:p>
    <w:p>
      <w:pPr>
        <w:pStyle w:val="BodyText"/>
        <w:spacing w:line="247" w:lineRule="auto"/>
        <w:ind w:left="121" w:right="1436"/>
        <w:jc w:val="both"/>
      </w:pPr>
      <w:r>
        <w:rPr/>
        <w:t>This example uses a </w:t>
      </w:r>
      <w:bookmarkStart w:name="_bookmark518" w:id="551"/>
      <w:bookmarkEnd w:id="551"/>
      <w:r>
        <w:rPr/>
        <w:t>vtk</w:t>
      </w:r>
      <w:r>
        <w:rPr/>
        <w:t>TextMapper to draw the world coordinate of the pick </w:t>
      </w:r>
      <w:bookmarkStart w:name="_bookmark517" w:id="552"/>
      <w:bookmarkEnd w:id="552"/>
      <w:r>
        <w:rPr/>
        <w:t>on</w:t>
      </w:r>
      <w:r>
        <w:rPr/>
        <w:t> the screen. (See </w:t>
      </w:r>
      <w:hyperlink w:history="true" w:anchor="_bookmark533">
        <w:r>
          <w:rPr>
            <w:spacing w:val="-3"/>
          </w:rPr>
          <w:t>“Text </w:t>
        </w:r>
        <w:r>
          <w:rPr/>
          <w:t>Annotation” on page 63 </w:t>
        </w:r>
      </w:hyperlink>
      <w:r>
        <w:rPr/>
        <w:t>for more information.) Notice that we register the EndPickEvent to perform</w:t>
      </w:r>
      <w:r>
        <w:rPr>
          <w:spacing w:val="-7"/>
        </w:rPr>
        <w:t> </w:t>
      </w:r>
      <w:r>
        <w:rPr/>
        <w:t>setup</w:t>
      </w:r>
      <w:r>
        <w:rPr>
          <w:spacing w:val="-9"/>
        </w:rPr>
        <w:t> </w:t>
      </w:r>
      <w:r>
        <w:rPr/>
        <w:t>after</w:t>
      </w:r>
      <w:r>
        <w:rPr>
          <w:spacing w:val="-9"/>
        </w:rPr>
        <w:t> </w:t>
      </w:r>
      <w:r>
        <w:rPr/>
        <w:t>the</w:t>
      </w:r>
      <w:r>
        <w:rPr>
          <w:spacing w:val="-7"/>
        </w:rPr>
        <w:t> </w:t>
      </w:r>
      <w:r>
        <w:rPr/>
        <w:t>pick</w:t>
      </w:r>
      <w:r>
        <w:rPr>
          <w:spacing w:val="-7"/>
        </w:rPr>
        <w:t> </w:t>
      </w:r>
      <w:r>
        <w:rPr/>
        <w:t>occurs.</w:t>
      </w:r>
      <w:r>
        <w:rPr>
          <w:spacing w:val="-9"/>
        </w:rPr>
        <w:t> </w:t>
      </w:r>
      <w:r>
        <w:rPr/>
        <w:t>The</w:t>
      </w:r>
      <w:r>
        <w:rPr>
          <w:spacing w:val="-7"/>
        </w:rPr>
        <w:t> </w:t>
      </w:r>
      <w:r>
        <w:rPr/>
        <w:t>method</w:t>
      </w:r>
      <w:r>
        <w:rPr>
          <w:spacing w:val="-6"/>
        </w:rPr>
        <w:t> </w:t>
      </w:r>
      <w:r>
        <w:rPr/>
        <w:t>is</w:t>
      </w:r>
      <w:r>
        <w:rPr>
          <w:spacing w:val="-9"/>
        </w:rPr>
        <w:t> </w:t>
      </w:r>
      <w:r>
        <w:rPr/>
        <w:t>configured</w:t>
      </w:r>
      <w:r>
        <w:rPr>
          <w:spacing w:val="-7"/>
        </w:rPr>
        <w:t> </w:t>
      </w:r>
      <w:r>
        <w:rPr/>
        <w:t>to</w:t>
      </w:r>
      <w:r>
        <w:rPr>
          <w:spacing w:val="-7"/>
        </w:rPr>
        <w:t> </w:t>
      </w:r>
      <w:r>
        <w:rPr/>
        <w:t>invoke</w:t>
      </w:r>
      <w:r>
        <w:rPr>
          <w:spacing w:val="-9"/>
        </w:rPr>
        <w:t> </w:t>
      </w:r>
      <w:r>
        <w:rPr/>
        <w:t>the</w:t>
      </w:r>
      <w:r>
        <w:rPr>
          <w:spacing w:val="-9"/>
        </w:rPr>
        <w:t> </w:t>
      </w:r>
      <w:r>
        <w:rPr>
          <w:rFonts w:ascii="Courier New" w:hAnsi="Courier New"/>
          <w:sz w:val="18"/>
        </w:rPr>
        <w:t>annotatePick()</w:t>
      </w:r>
      <w:r>
        <w:rPr>
          <w:rFonts w:ascii="Courier New" w:hAnsi="Courier New"/>
          <w:spacing w:val="-69"/>
          <w:sz w:val="18"/>
        </w:rPr>
        <w:t> </w:t>
      </w:r>
      <w:r>
        <w:rPr/>
        <w:t>proce- dure when picking is</w:t>
      </w:r>
      <w:r>
        <w:rPr>
          <w:spacing w:val="-2"/>
        </w:rPr>
        <w:t> </w:t>
      </w:r>
      <w:r>
        <w:rPr/>
        <w:t>complete.</w:t>
      </w:r>
    </w:p>
    <w:p>
      <w:pPr>
        <w:pStyle w:val="BodyText"/>
        <w:rPr>
          <w:sz w:val="22"/>
        </w:rPr>
      </w:pPr>
    </w:p>
    <w:p>
      <w:pPr>
        <w:pStyle w:val="Heading4"/>
        <w:numPr>
          <w:ilvl w:val="1"/>
          <w:numId w:val="30"/>
        </w:numPr>
        <w:tabs>
          <w:tab w:pos="575" w:val="left" w:leader="none"/>
        </w:tabs>
        <w:spacing w:line="240" w:lineRule="auto" w:before="181" w:after="0"/>
        <w:ind w:left="574" w:right="0" w:hanging="453"/>
        <w:jc w:val="left"/>
      </w:pPr>
      <w:bookmarkStart w:name="_bookmark519" w:id="553"/>
      <w:bookmarkEnd w:id="553"/>
      <w:r>
        <w:rPr>
          <w:b w:val="0"/>
        </w:rPr>
      </w:r>
      <w:bookmarkStart w:name="_bookmark520" w:id="554"/>
      <w:bookmarkEnd w:id="554"/>
      <w:r>
        <w:rPr>
          <w:color w:val="0C7652"/>
          <w:spacing w:val="4"/>
        </w:rPr>
        <w:t>vtkCoo</w:t>
      </w:r>
      <w:r>
        <w:rPr>
          <w:color w:val="0C7652"/>
          <w:spacing w:val="4"/>
        </w:rPr>
        <w:t>rdinate </w:t>
      </w:r>
      <w:r>
        <w:rPr>
          <w:color w:val="0C7652"/>
          <w:spacing w:val="3"/>
        </w:rPr>
        <w:t>and </w:t>
      </w:r>
      <w:r>
        <w:rPr>
          <w:color w:val="0C7652"/>
          <w:spacing w:val="4"/>
        </w:rPr>
        <w:t>Coordinate</w:t>
      </w:r>
      <w:r>
        <w:rPr>
          <w:color w:val="0C7652"/>
          <w:spacing w:val="21"/>
        </w:rPr>
        <w:t> </w:t>
      </w:r>
      <w:r>
        <w:rPr>
          <w:color w:val="0C7652"/>
          <w:spacing w:val="4"/>
        </w:rPr>
        <w:t>Systems</w:t>
      </w:r>
    </w:p>
    <w:p>
      <w:pPr>
        <w:pStyle w:val="BodyText"/>
        <w:spacing w:line="249" w:lineRule="auto" w:before="167"/>
        <w:ind w:left="121" w:right="1436"/>
        <w:jc w:val="both"/>
      </w:pPr>
      <w:r>
        <w:rPr/>
        <w:t>The </w:t>
      </w:r>
      <w:r>
        <w:rPr>
          <w:i/>
        </w:rPr>
        <w:t>Visualization Toolkit </w:t>
      </w:r>
      <w:r>
        <w:rPr/>
        <w:t>supports several different coordinate systems, and the class vtkCoordinate manages transformations between them. The supported coordinate systems are as follows.</w:t>
      </w:r>
    </w:p>
    <w:p>
      <w:pPr>
        <w:pStyle w:val="ListParagraph"/>
        <w:numPr>
          <w:ilvl w:val="0"/>
          <w:numId w:val="24"/>
        </w:numPr>
        <w:tabs>
          <w:tab w:pos="600" w:val="left" w:leader="none"/>
        </w:tabs>
        <w:spacing w:line="249" w:lineRule="auto" w:before="169" w:after="0"/>
        <w:ind w:left="601" w:right="1435" w:hanging="190"/>
        <w:jc w:val="both"/>
        <w:rPr>
          <w:sz w:val="20"/>
        </w:rPr>
      </w:pPr>
      <w:bookmarkStart w:name="_bookmark521" w:id="555"/>
      <w:bookmarkEnd w:id="555"/>
      <w:r>
        <w:rPr/>
      </w:r>
      <w:bookmarkStart w:name="_bookmark521" w:id="556"/>
      <w:bookmarkEnd w:id="556"/>
      <w:r>
        <w:rPr>
          <w:spacing w:val="-3"/>
          <w:sz w:val="20"/>
        </w:rPr>
        <w:t>D</w:t>
      </w:r>
      <w:r>
        <w:rPr>
          <w:spacing w:val="-3"/>
          <w:sz w:val="20"/>
        </w:rPr>
        <w:t>ISPLAY </w:t>
      </w:r>
      <w:r>
        <w:rPr>
          <w:sz w:val="20"/>
        </w:rPr>
        <w:t>— </w:t>
      </w:r>
      <w:r>
        <w:rPr>
          <w:i/>
          <w:sz w:val="20"/>
        </w:rPr>
        <w:t>x-y </w:t>
      </w:r>
      <w:r>
        <w:rPr>
          <w:sz w:val="20"/>
        </w:rPr>
        <w:t>pixel values in the (rendering) window. (Note that vtkRenderWindow is a subclass</w:t>
      </w:r>
      <w:r>
        <w:rPr>
          <w:spacing w:val="-3"/>
          <w:sz w:val="20"/>
        </w:rPr>
        <w:t> </w:t>
      </w:r>
      <w:r>
        <w:rPr>
          <w:sz w:val="20"/>
        </w:rPr>
        <w:t>of</w:t>
      </w:r>
      <w:r>
        <w:rPr>
          <w:spacing w:val="-2"/>
          <w:sz w:val="20"/>
        </w:rPr>
        <w:t> </w:t>
      </w:r>
      <w:r>
        <w:rPr>
          <w:sz w:val="20"/>
        </w:rPr>
        <w:t>vtkWindow).</w:t>
      </w:r>
      <w:r>
        <w:rPr>
          <w:spacing w:val="-3"/>
          <w:sz w:val="20"/>
        </w:rPr>
        <w:t> </w:t>
      </w:r>
      <w:r>
        <w:rPr>
          <w:sz w:val="20"/>
        </w:rPr>
        <w:t>The</w:t>
      </w:r>
      <w:r>
        <w:rPr>
          <w:spacing w:val="-3"/>
          <w:sz w:val="20"/>
        </w:rPr>
        <w:t> </w:t>
      </w:r>
      <w:r>
        <w:rPr>
          <w:sz w:val="20"/>
        </w:rPr>
        <w:t>origin</w:t>
      </w:r>
      <w:r>
        <w:rPr>
          <w:spacing w:val="-3"/>
          <w:sz w:val="20"/>
        </w:rPr>
        <w:t> </w:t>
      </w:r>
      <w:r>
        <w:rPr>
          <w:sz w:val="20"/>
        </w:rPr>
        <w:t>is</w:t>
      </w:r>
      <w:r>
        <w:rPr>
          <w:spacing w:val="-3"/>
          <w:sz w:val="20"/>
        </w:rPr>
        <w:t> </w:t>
      </w:r>
      <w:r>
        <w:rPr>
          <w:sz w:val="20"/>
        </w:rPr>
        <w:t>the</w:t>
      </w:r>
      <w:r>
        <w:rPr>
          <w:spacing w:val="-2"/>
          <w:sz w:val="20"/>
        </w:rPr>
        <w:t> </w:t>
      </w:r>
      <w:r>
        <w:rPr>
          <w:sz w:val="20"/>
        </w:rPr>
        <w:t>lower-left</w:t>
      </w:r>
      <w:r>
        <w:rPr>
          <w:spacing w:val="-2"/>
          <w:sz w:val="20"/>
        </w:rPr>
        <w:t> </w:t>
      </w:r>
      <w:r>
        <w:rPr>
          <w:sz w:val="20"/>
        </w:rPr>
        <w:t>corner</w:t>
      </w:r>
      <w:r>
        <w:rPr>
          <w:spacing w:val="-3"/>
          <w:sz w:val="20"/>
        </w:rPr>
        <w:t> </w:t>
      </w:r>
      <w:r>
        <w:rPr>
          <w:sz w:val="20"/>
        </w:rPr>
        <w:t>(which</w:t>
      </w:r>
      <w:r>
        <w:rPr>
          <w:spacing w:val="-3"/>
          <w:sz w:val="20"/>
        </w:rPr>
        <w:t> </w:t>
      </w:r>
      <w:r>
        <w:rPr>
          <w:sz w:val="20"/>
        </w:rPr>
        <w:t>is</w:t>
      </w:r>
      <w:r>
        <w:rPr>
          <w:spacing w:val="-2"/>
          <w:sz w:val="20"/>
        </w:rPr>
        <w:t> </w:t>
      </w:r>
      <w:r>
        <w:rPr>
          <w:sz w:val="20"/>
        </w:rPr>
        <w:t>true</w:t>
      </w:r>
      <w:r>
        <w:rPr>
          <w:spacing w:val="-2"/>
          <w:sz w:val="20"/>
        </w:rPr>
        <w:t> </w:t>
      </w:r>
      <w:r>
        <w:rPr>
          <w:sz w:val="20"/>
        </w:rPr>
        <w:t>for</w:t>
      </w:r>
      <w:r>
        <w:rPr>
          <w:spacing w:val="-2"/>
          <w:sz w:val="20"/>
        </w:rPr>
        <w:t> </w:t>
      </w:r>
      <w:r>
        <w:rPr>
          <w:sz w:val="20"/>
        </w:rPr>
        <w:t>all</w:t>
      </w:r>
      <w:r>
        <w:rPr>
          <w:spacing w:val="-3"/>
          <w:sz w:val="20"/>
        </w:rPr>
        <w:t> </w:t>
      </w:r>
      <w:r>
        <w:rPr>
          <w:sz w:val="20"/>
        </w:rPr>
        <w:t>2D</w:t>
      </w:r>
      <w:r>
        <w:rPr>
          <w:spacing w:val="-3"/>
          <w:sz w:val="20"/>
        </w:rPr>
        <w:t> </w:t>
      </w:r>
      <w:r>
        <w:rPr>
          <w:sz w:val="20"/>
        </w:rPr>
        <w:t>coordinate</w:t>
      </w:r>
      <w:bookmarkStart w:name="_bookmark522" w:id="557"/>
      <w:bookmarkEnd w:id="557"/>
      <w:r>
        <w:rPr>
          <w:sz w:val="20"/>
        </w:rPr>
      </w:r>
      <w:r>
        <w:rPr>
          <w:sz w:val="20"/>
        </w:rPr>
        <w:t> systems described</w:t>
      </w:r>
      <w:r>
        <w:rPr>
          <w:spacing w:val="-1"/>
          <w:sz w:val="20"/>
        </w:rPr>
        <w:t> </w:t>
      </w:r>
      <w:r>
        <w:rPr>
          <w:sz w:val="20"/>
        </w:rPr>
        <w:t>below).</w:t>
      </w:r>
    </w:p>
    <w:p>
      <w:pPr>
        <w:pStyle w:val="ListParagraph"/>
        <w:numPr>
          <w:ilvl w:val="0"/>
          <w:numId w:val="24"/>
        </w:numPr>
        <w:tabs>
          <w:tab w:pos="600" w:val="left" w:leader="none"/>
        </w:tabs>
        <w:spacing w:line="240" w:lineRule="auto" w:before="92" w:after="0"/>
        <w:ind w:left="601" w:right="0" w:hanging="190"/>
        <w:jc w:val="left"/>
        <w:rPr>
          <w:sz w:val="20"/>
        </w:rPr>
      </w:pPr>
      <w:bookmarkStart w:name="_bookmark523" w:id="558"/>
      <w:bookmarkEnd w:id="558"/>
      <w:r>
        <w:rPr/>
      </w:r>
      <w:bookmarkStart w:name="_bookmark523" w:id="559"/>
      <w:bookmarkEnd w:id="559"/>
      <w:r>
        <w:rPr>
          <w:sz w:val="20"/>
        </w:rPr>
        <w:t>N</w:t>
      </w:r>
      <w:r>
        <w:rPr>
          <w:sz w:val="20"/>
        </w:rPr>
        <w:t>ORMALIZED </w:t>
      </w:r>
      <w:r>
        <w:rPr>
          <w:spacing w:val="-3"/>
          <w:sz w:val="20"/>
        </w:rPr>
        <w:t>DISPLAY </w:t>
      </w:r>
      <w:r>
        <w:rPr>
          <w:sz w:val="20"/>
        </w:rPr>
        <w:t>— </w:t>
      </w:r>
      <w:r>
        <w:rPr>
          <w:i/>
          <w:sz w:val="20"/>
        </w:rPr>
        <w:t>x-y </w:t>
      </w:r>
      <w:r>
        <w:rPr>
          <w:sz w:val="20"/>
        </w:rPr>
        <w:t>(0,1) normalized values in the</w:t>
      </w:r>
      <w:r>
        <w:rPr>
          <w:spacing w:val="-1"/>
          <w:sz w:val="20"/>
        </w:rPr>
        <w:t> </w:t>
      </w:r>
      <w:r>
        <w:rPr>
          <w:sz w:val="20"/>
        </w:rPr>
        <w:t>window.</w:t>
      </w:r>
    </w:p>
    <w:p>
      <w:pPr>
        <w:pStyle w:val="ListParagraph"/>
        <w:numPr>
          <w:ilvl w:val="0"/>
          <w:numId w:val="24"/>
        </w:numPr>
        <w:tabs>
          <w:tab w:pos="600" w:val="left" w:leader="none"/>
        </w:tabs>
        <w:spacing w:line="240" w:lineRule="auto" w:before="98" w:after="0"/>
        <w:ind w:left="601" w:right="0" w:hanging="190"/>
        <w:jc w:val="left"/>
        <w:rPr>
          <w:sz w:val="20"/>
        </w:rPr>
      </w:pPr>
      <w:bookmarkStart w:name="_bookmark524" w:id="560"/>
      <w:bookmarkEnd w:id="560"/>
      <w:r>
        <w:rPr/>
      </w:r>
      <w:bookmarkStart w:name="_bookmark524" w:id="561"/>
      <w:bookmarkEnd w:id="561"/>
      <w:r>
        <w:rPr>
          <w:sz w:val="20"/>
        </w:rPr>
        <w:t>V</w:t>
      </w:r>
      <w:r>
        <w:rPr>
          <w:sz w:val="20"/>
        </w:rPr>
        <w:t>IEWPORT — </w:t>
      </w:r>
      <w:r>
        <w:rPr>
          <w:i/>
          <w:sz w:val="20"/>
        </w:rPr>
        <w:t>x-y </w:t>
      </w:r>
      <w:r>
        <w:rPr>
          <w:sz w:val="20"/>
        </w:rPr>
        <w:t>pixel values in the viewport (or renderer — a subclass of</w:t>
      </w:r>
      <w:r>
        <w:rPr>
          <w:spacing w:val="-15"/>
          <w:sz w:val="20"/>
        </w:rPr>
        <w:t> </w:t>
      </w:r>
      <w:r>
        <w:rPr>
          <w:sz w:val="20"/>
        </w:rPr>
        <w:t>vtkViewport)</w:t>
      </w:r>
    </w:p>
    <w:p>
      <w:pPr>
        <w:pStyle w:val="ListParagraph"/>
        <w:numPr>
          <w:ilvl w:val="0"/>
          <w:numId w:val="24"/>
        </w:numPr>
        <w:tabs>
          <w:tab w:pos="600" w:val="left" w:leader="none"/>
        </w:tabs>
        <w:spacing w:line="240" w:lineRule="auto" w:before="99" w:after="0"/>
        <w:ind w:left="601" w:right="0" w:hanging="190"/>
        <w:jc w:val="left"/>
        <w:rPr>
          <w:sz w:val="20"/>
        </w:rPr>
      </w:pPr>
      <w:bookmarkStart w:name="_bookmark525" w:id="562"/>
      <w:bookmarkEnd w:id="562"/>
      <w:r>
        <w:rPr/>
      </w:r>
      <w:bookmarkStart w:name="_bookmark525" w:id="563"/>
      <w:bookmarkEnd w:id="563"/>
      <w:r>
        <w:rPr>
          <w:sz w:val="20"/>
        </w:rPr>
        <w:t>N</w:t>
      </w:r>
      <w:r>
        <w:rPr>
          <w:sz w:val="20"/>
        </w:rPr>
        <w:t>ORMALIZED VIEWPORT — </w:t>
      </w:r>
      <w:r>
        <w:rPr>
          <w:i/>
          <w:sz w:val="20"/>
        </w:rPr>
        <w:t>x-y </w:t>
      </w:r>
      <w:r>
        <w:rPr>
          <w:sz w:val="20"/>
        </w:rPr>
        <w:t>(0,1) normalized values in</w:t>
      </w:r>
      <w:r>
        <w:rPr>
          <w:spacing w:val="-3"/>
          <w:sz w:val="20"/>
        </w:rPr>
        <w:t> </w:t>
      </w:r>
      <w:r>
        <w:rPr>
          <w:sz w:val="20"/>
        </w:rPr>
        <w:t>viewport</w:t>
      </w:r>
    </w:p>
    <w:p>
      <w:pPr>
        <w:pStyle w:val="ListParagraph"/>
        <w:numPr>
          <w:ilvl w:val="0"/>
          <w:numId w:val="24"/>
        </w:numPr>
        <w:tabs>
          <w:tab w:pos="600" w:val="left" w:leader="none"/>
        </w:tabs>
        <w:spacing w:line="240" w:lineRule="auto" w:before="98" w:after="0"/>
        <w:ind w:left="601" w:right="0" w:hanging="190"/>
        <w:jc w:val="left"/>
        <w:rPr>
          <w:sz w:val="20"/>
        </w:rPr>
      </w:pPr>
      <w:bookmarkStart w:name="_bookmark526" w:id="564"/>
      <w:bookmarkEnd w:id="564"/>
      <w:r>
        <w:rPr/>
      </w:r>
      <w:bookmarkStart w:name="_bookmark526" w:id="565"/>
      <w:bookmarkEnd w:id="565"/>
      <w:r>
        <w:rPr>
          <w:sz w:val="20"/>
        </w:rPr>
        <w:t>V</w:t>
      </w:r>
      <w:r>
        <w:rPr>
          <w:sz w:val="20"/>
        </w:rPr>
        <w:t>IEW — </w:t>
      </w:r>
      <w:r>
        <w:rPr>
          <w:i/>
          <w:sz w:val="20"/>
        </w:rPr>
        <w:t>x-y-z </w:t>
      </w:r>
      <w:r>
        <w:rPr>
          <w:sz w:val="20"/>
        </w:rPr>
        <w:t>(-1,1) values in camera coordinates (</w:t>
      </w:r>
      <w:r>
        <w:rPr>
          <w:i/>
          <w:sz w:val="20"/>
        </w:rPr>
        <w:t>z </w:t>
      </w:r>
      <w:r>
        <w:rPr>
          <w:sz w:val="20"/>
        </w:rPr>
        <w:t>is</w:t>
      </w:r>
      <w:r>
        <w:rPr>
          <w:spacing w:val="-7"/>
          <w:sz w:val="20"/>
        </w:rPr>
        <w:t> </w:t>
      </w:r>
      <w:r>
        <w:rPr>
          <w:sz w:val="20"/>
        </w:rPr>
        <w:t>depth)</w:t>
      </w:r>
    </w:p>
    <w:p>
      <w:pPr>
        <w:pStyle w:val="ListParagraph"/>
        <w:numPr>
          <w:ilvl w:val="0"/>
          <w:numId w:val="24"/>
        </w:numPr>
        <w:tabs>
          <w:tab w:pos="601" w:val="left" w:leader="none"/>
        </w:tabs>
        <w:spacing w:line="240" w:lineRule="auto" w:before="99" w:after="0"/>
        <w:ind w:left="600" w:right="0" w:hanging="189"/>
        <w:jc w:val="left"/>
        <w:rPr>
          <w:sz w:val="20"/>
        </w:rPr>
      </w:pPr>
      <w:bookmarkStart w:name="_bookmark527" w:id="566"/>
      <w:bookmarkEnd w:id="566"/>
      <w:r>
        <w:rPr/>
      </w:r>
      <w:bookmarkStart w:name="_bookmark527" w:id="567"/>
      <w:bookmarkEnd w:id="567"/>
      <w:r>
        <w:rPr>
          <w:sz w:val="20"/>
        </w:rPr>
        <w:t>W</w:t>
      </w:r>
      <w:r>
        <w:rPr>
          <w:sz w:val="20"/>
        </w:rPr>
        <w:t>ORLD — </w:t>
      </w:r>
      <w:r>
        <w:rPr>
          <w:i/>
          <w:sz w:val="20"/>
        </w:rPr>
        <w:t>x-y-z </w:t>
      </w:r>
      <w:r>
        <w:rPr>
          <w:sz w:val="20"/>
        </w:rPr>
        <w:t>global coordinate</w:t>
      </w:r>
      <w:r>
        <w:rPr>
          <w:spacing w:val="-3"/>
          <w:sz w:val="20"/>
        </w:rPr>
        <w:t> </w:t>
      </w:r>
      <w:r>
        <w:rPr>
          <w:sz w:val="20"/>
        </w:rPr>
        <w:t>value</w:t>
      </w:r>
    </w:p>
    <w:p>
      <w:pPr>
        <w:pStyle w:val="ListParagraph"/>
        <w:numPr>
          <w:ilvl w:val="0"/>
          <w:numId w:val="24"/>
        </w:numPr>
        <w:tabs>
          <w:tab w:pos="601" w:val="left" w:leader="none"/>
        </w:tabs>
        <w:spacing w:line="249" w:lineRule="auto" w:before="98" w:after="0"/>
        <w:ind w:left="601" w:right="1433" w:hanging="190"/>
        <w:jc w:val="left"/>
        <w:rPr>
          <w:sz w:val="20"/>
        </w:rPr>
      </w:pPr>
      <w:r>
        <w:rPr>
          <w:sz w:val="20"/>
        </w:rPr>
        <w:t>USERDEFINED - </w:t>
      </w:r>
      <w:r>
        <w:rPr>
          <w:i/>
          <w:sz w:val="20"/>
        </w:rPr>
        <w:t>x-y-z </w:t>
      </w:r>
      <w:r>
        <w:rPr>
          <w:sz w:val="20"/>
        </w:rPr>
        <w:t>in user-defined space. The user must provide a transformation method for user defined coordinate systems. See vtkCoordinate for more</w:t>
      </w:r>
      <w:r>
        <w:rPr>
          <w:spacing w:val="-4"/>
          <w:sz w:val="20"/>
        </w:rPr>
        <w:t> </w:t>
      </w:r>
      <w:r>
        <w:rPr>
          <w:sz w:val="20"/>
        </w:rPr>
        <w:t>information.</w:t>
      </w:r>
    </w:p>
    <w:p>
      <w:pPr>
        <w:pStyle w:val="BodyText"/>
        <w:spacing w:line="249" w:lineRule="auto" w:before="170"/>
        <w:ind w:left="121" w:right="1434"/>
        <w:jc w:val="both"/>
      </w:pPr>
      <w:r>
        <w:rPr/>
        <w:t>The class vtkCoordinate can be used to transform between coordinate systems and can be linked together to form “relative” or “offset” coordinate values. Refer to the next section for an example of using vtkCoordinate in an application.</w:t>
      </w:r>
    </w:p>
    <w:p>
      <w:pPr>
        <w:pStyle w:val="BodyText"/>
        <w:rPr>
          <w:sz w:val="22"/>
        </w:rPr>
      </w:pPr>
    </w:p>
    <w:p>
      <w:pPr>
        <w:pStyle w:val="Heading4"/>
        <w:numPr>
          <w:ilvl w:val="1"/>
          <w:numId w:val="30"/>
        </w:numPr>
        <w:tabs>
          <w:tab w:pos="725" w:val="left" w:leader="none"/>
        </w:tabs>
        <w:spacing w:line="240" w:lineRule="auto" w:before="181" w:after="0"/>
        <w:ind w:left="724" w:right="0" w:hanging="603"/>
        <w:jc w:val="left"/>
      </w:pPr>
      <w:bookmarkStart w:name="_bookmark528" w:id="568"/>
      <w:bookmarkEnd w:id="568"/>
      <w:r>
        <w:rPr>
          <w:b w:val="0"/>
        </w:rPr>
      </w:r>
      <w:bookmarkStart w:name="_bookmark529" w:id="569"/>
      <w:bookmarkEnd w:id="569"/>
      <w:r>
        <w:rPr>
          <w:color w:val="0C7652"/>
          <w:spacing w:val="4"/>
        </w:rPr>
        <w:t>Controllin</w:t>
      </w:r>
      <w:r>
        <w:rPr>
          <w:color w:val="0C7652"/>
          <w:spacing w:val="4"/>
        </w:rPr>
        <w:t>g</w:t>
      </w:r>
      <w:r>
        <w:rPr>
          <w:color w:val="0C7652"/>
          <w:spacing w:val="9"/>
        </w:rPr>
        <w:t> </w:t>
      </w:r>
      <w:r>
        <w:rPr>
          <w:color w:val="0C7652"/>
          <w:spacing w:val="5"/>
        </w:rPr>
        <w:t>vtkActor2D</w:t>
      </w:r>
    </w:p>
    <w:p>
      <w:pPr>
        <w:pStyle w:val="BodyText"/>
        <w:spacing w:line="249" w:lineRule="auto" w:before="167"/>
        <w:ind w:left="121" w:right="1435"/>
        <w:jc w:val="both"/>
      </w:pPr>
      <w:r>
        <w:rPr/>
        <w:t>vtkActor2D is analogous to vtkActor except that it draws on the overlay plane and does not have a</w:t>
      </w:r>
      <w:bookmarkStart w:name="_bookmark531" w:id="570"/>
      <w:bookmarkEnd w:id="570"/>
      <w:r>
        <w:rPr/>
      </w:r>
      <w:r>
        <w:rPr/>
        <w:t> 4x4 transformation matrix associated </w:t>
      </w:r>
      <w:bookmarkStart w:name="_bookmark532" w:id="571"/>
      <w:bookmarkEnd w:id="571"/>
      <w:r>
        <w:rPr/>
        <w:t>w</w:t>
      </w:r>
      <w:r>
        <w:rPr/>
        <w:t>ith it. Like vtkActor, vtkActor2D refers to a mapper</w:t>
      </w:r>
      <w:bookmarkStart w:name="_bookmark530" w:id="572"/>
      <w:bookmarkEnd w:id="572"/>
      <w:r>
        <w:rPr/>
      </w:r>
      <w:r>
        <w:rPr/>
        <w:t> (vtkMapper2D) and a property object (vtkProperty2D). The most difficult part when working with vtkActor2D is positioning it. To do that, the class vtkCoordinate is used. (See previous section, “vtk-</w:t>
      </w:r>
    </w:p>
    <w:p>
      <w:pPr>
        <w:spacing w:after="0" w:line="249" w:lineRule="auto"/>
        <w:jc w:val="both"/>
        <w:sectPr>
          <w:pgSz w:w="10440" w:h="13680"/>
          <w:pgMar w:header="772" w:footer="0" w:top="980" w:bottom="280" w:left="780" w:right="0"/>
        </w:sectPr>
      </w:pPr>
    </w:p>
    <w:p>
      <w:pPr>
        <w:pStyle w:val="BodyText"/>
      </w:pPr>
    </w:p>
    <w:p>
      <w:pPr>
        <w:pStyle w:val="BodyText"/>
        <w:spacing w:before="9"/>
        <w:rPr>
          <w:sz w:val="21"/>
        </w:rPr>
      </w:pPr>
    </w:p>
    <w:p>
      <w:pPr>
        <w:pStyle w:val="BodyText"/>
        <w:tabs>
          <w:tab w:pos="5540" w:val="left" w:leader="none"/>
        </w:tabs>
        <w:ind w:left="2318"/>
      </w:pPr>
      <w:r>
        <w:rPr>
          <w:position w:val="22"/>
        </w:rPr>
        <w:drawing>
          <wp:inline distT="0" distB="0" distL="0" distR="0">
            <wp:extent cx="1167777" cy="1125474"/>
            <wp:effectExtent l="0" t="0" r="0" b="0"/>
            <wp:docPr id="69" name="image60.png" descr=""/>
            <wp:cNvGraphicFramePr>
              <a:graphicFrameLocks noChangeAspect="1"/>
            </wp:cNvGraphicFramePr>
            <a:graphic>
              <a:graphicData uri="http://schemas.openxmlformats.org/drawingml/2006/picture">
                <pic:pic>
                  <pic:nvPicPr>
                    <pic:cNvPr id="70" name="image60.png"/>
                    <pic:cNvPicPr/>
                  </pic:nvPicPr>
                  <pic:blipFill>
                    <a:blip r:embed="rId114" cstate="print"/>
                    <a:stretch>
                      <a:fillRect/>
                    </a:stretch>
                  </pic:blipFill>
                  <pic:spPr>
                    <a:xfrm>
                      <a:off x="0" y="0"/>
                      <a:ext cx="1167777" cy="1125474"/>
                    </a:xfrm>
                    <a:prstGeom prst="rect">
                      <a:avLst/>
                    </a:prstGeom>
                  </pic:spPr>
                </pic:pic>
              </a:graphicData>
            </a:graphic>
          </wp:inline>
        </w:drawing>
      </w:r>
      <w:r>
        <w:rPr>
          <w:position w:val="22"/>
        </w:rPr>
      </w:r>
      <w:r>
        <w:rPr>
          <w:position w:val="22"/>
        </w:rPr>
        <w:tab/>
      </w:r>
      <w:r>
        <w:rPr/>
        <w:pict>
          <v:group style="width:109pt;height:101.35pt;mso-position-horizontal-relative:char;mso-position-vertical-relative:line" coordorigin="0,0" coordsize="2180,2027">
            <v:shape style="position:absolute;left:0;top:336;width:2069;height:1691" type="#_x0000_t75" stroked="false">
              <v:imagedata r:id="rId115" o:title=""/>
            </v:shape>
            <v:shape style="position:absolute;left:19;top:0;width:2160;height:1991" type="#_x0000_t75" stroked="false">
              <v:imagedata r:id="rId116" o:title=""/>
            </v:shape>
          </v:group>
        </w:pict>
      </w:r>
      <w:r>
        <w:rPr/>
      </w:r>
    </w:p>
    <w:p>
      <w:pPr>
        <w:spacing w:before="3"/>
        <w:ind w:left="2874" w:right="0" w:firstLine="0"/>
        <w:jc w:val="left"/>
        <w:rPr>
          <w:sz w:val="18"/>
        </w:rPr>
      </w:pPr>
      <w:r>
        <w:rPr>
          <w:rFonts w:ascii="Arial" w:hAnsi="Arial"/>
          <w:b/>
          <w:sz w:val="18"/>
        </w:rPr>
        <w:t>Figure 4–7 </w:t>
      </w:r>
      <w:r>
        <w:rPr>
          <w:sz w:val="18"/>
        </w:rPr>
        <w:t>2D (left) and 3D (right) annotation.</w:t>
      </w:r>
    </w:p>
    <w:p>
      <w:pPr>
        <w:pStyle w:val="BodyText"/>
        <w:spacing w:before="1"/>
        <w:rPr>
          <w:sz w:val="16"/>
        </w:rPr>
      </w:pPr>
    </w:p>
    <w:p>
      <w:pPr>
        <w:pStyle w:val="BodyText"/>
        <w:spacing w:line="249" w:lineRule="auto" w:before="91"/>
        <w:ind w:left="661" w:right="897"/>
        <w:jc w:val="both"/>
      </w:pPr>
      <w:r>
        <w:rPr/>
        <w:t>Coordinate and Coordinate Systems”.) The following script shows how to use the vtkCoordinate object.</w:t>
      </w:r>
    </w:p>
    <w:p>
      <w:pPr>
        <w:pStyle w:val="BodyText"/>
        <w:spacing w:before="5"/>
        <w:rPr>
          <w:sz w:val="21"/>
        </w:rPr>
      </w:pPr>
    </w:p>
    <w:p>
      <w:pPr>
        <w:spacing w:line="261" w:lineRule="auto" w:before="0"/>
        <w:ind w:left="1355" w:right="5175" w:hanging="216"/>
        <w:jc w:val="left"/>
        <w:rPr>
          <w:rFonts w:ascii="Courier New"/>
          <w:sz w:val="18"/>
        </w:rPr>
      </w:pPr>
      <w:r>
        <w:rPr>
          <w:rFonts w:ascii="Courier New"/>
          <w:color w:val="323232"/>
          <w:sz w:val="18"/>
        </w:rPr>
        <w:t>vtkActor2D bannerActor bannerActor SetMapper banner</w:t>
      </w:r>
    </w:p>
    <w:p>
      <w:pPr>
        <w:spacing w:line="259" w:lineRule="auto" w:before="0"/>
        <w:ind w:left="1355" w:right="3623" w:firstLine="0"/>
        <w:jc w:val="left"/>
        <w:rPr>
          <w:rFonts w:ascii="Courier New"/>
          <w:sz w:val="18"/>
        </w:rPr>
      </w:pPr>
      <w:r>
        <w:rPr>
          <w:rFonts w:ascii="Courier New"/>
          <w:color w:val="323232"/>
          <w:sz w:val="18"/>
        </w:rPr>
        <w:t>[bannerActor GetProperty] SetColor 0 1 0 [bannerActor GetPositionCoordinate]</w:t>
      </w:r>
    </w:p>
    <w:p>
      <w:pPr>
        <w:spacing w:line="259" w:lineRule="auto" w:before="0"/>
        <w:ind w:left="1355" w:right="1635" w:firstLine="2265"/>
        <w:jc w:val="left"/>
        <w:rPr>
          <w:rFonts w:ascii="Courier New"/>
          <w:sz w:val="18"/>
        </w:rPr>
      </w:pPr>
      <w:r>
        <w:rPr>
          <w:rFonts w:ascii="Courier New"/>
          <w:color w:val="323232"/>
          <w:sz w:val="18"/>
        </w:rPr>
        <w:t>SetCoordinateSystemToNormalizedDisplay [bannerActor GetPositionCoordinate] SetValue 0.5 0.5</w:t>
      </w:r>
    </w:p>
    <w:p>
      <w:pPr>
        <w:pStyle w:val="BodyText"/>
        <w:spacing w:before="7"/>
        <w:rPr>
          <w:rFonts w:ascii="Courier New"/>
          <w:sz w:val="17"/>
        </w:rPr>
      </w:pPr>
    </w:p>
    <w:p>
      <w:pPr>
        <w:pStyle w:val="BodyText"/>
        <w:spacing w:line="249" w:lineRule="auto"/>
        <w:ind w:left="661" w:right="894"/>
        <w:jc w:val="both"/>
      </w:pPr>
      <w:r>
        <w:rPr/>
        <w:t>What’s done in this script is to access the coordinate object and define </w:t>
      </w:r>
      <w:r>
        <w:rPr>
          <w:spacing w:val="-3"/>
        </w:rPr>
        <w:t>it’s </w:t>
      </w:r>
      <w:r>
        <w:rPr/>
        <w:t>coordinate system. Then the appropriate value is set for that coordinate system. In this script a normalized display coordinate system is used, so display coordinates range from zero to one, and the values (0.5,0.5) are set to posi- tion the vtkActor2D in the middle of the rendering window. vtkActor2D also provides a convenience method, SetDisplayPosition(), that sets the coordinate system to </w:t>
      </w:r>
      <w:r>
        <w:rPr>
          <w:spacing w:val="-3"/>
        </w:rPr>
        <w:t>DISPLAY </w:t>
      </w:r>
      <w:r>
        <w:rPr/>
        <w:t>and uses the input param- eters to set the vtkActor2D’s position using pixel offsets in the render window. The example in the following section shows how the method is used.</w:t>
      </w:r>
    </w:p>
    <w:p>
      <w:pPr>
        <w:pStyle w:val="BodyText"/>
        <w:rPr>
          <w:sz w:val="22"/>
        </w:rPr>
      </w:pPr>
    </w:p>
    <w:p>
      <w:pPr>
        <w:pStyle w:val="Heading4"/>
        <w:numPr>
          <w:ilvl w:val="1"/>
          <w:numId w:val="30"/>
        </w:numPr>
        <w:tabs>
          <w:tab w:pos="1251" w:val="left" w:leader="none"/>
        </w:tabs>
        <w:spacing w:line="240" w:lineRule="auto" w:before="177" w:after="0"/>
        <w:ind w:left="1250" w:right="0" w:hanging="589"/>
        <w:jc w:val="both"/>
      </w:pPr>
      <w:bookmarkStart w:name="_bookmark533" w:id="573"/>
      <w:bookmarkEnd w:id="573"/>
      <w:r>
        <w:rPr>
          <w:b w:val="0"/>
        </w:rPr>
      </w:r>
      <w:bookmarkStart w:name="_bookmark534" w:id="574"/>
      <w:bookmarkEnd w:id="574"/>
      <w:r>
        <w:rPr>
          <w:color w:val="0C7652"/>
        </w:rPr>
        <w:t>T</w:t>
      </w:r>
      <w:r>
        <w:rPr>
          <w:color w:val="0C7652"/>
        </w:rPr>
        <w:t>ext</w:t>
      </w:r>
      <w:r>
        <w:rPr>
          <w:color w:val="0C7652"/>
          <w:spacing w:val="10"/>
        </w:rPr>
        <w:t> </w:t>
      </w:r>
      <w:r>
        <w:rPr>
          <w:color w:val="0C7652"/>
          <w:spacing w:val="4"/>
        </w:rPr>
        <w:t>Annotation</w:t>
      </w:r>
    </w:p>
    <w:p>
      <w:pPr>
        <w:pStyle w:val="BodyText"/>
        <w:spacing w:line="249" w:lineRule="auto" w:before="159"/>
        <w:ind w:left="661" w:right="894"/>
        <w:jc w:val="both"/>
      </w:pPr>
      <w:r>
        <w:rPr/>
        <w:t>The </w:t>
      </w:r>
      <w:r>
        <w:rPr>
          <w:i/>
        </w:rPr>
        <w:t>Visualization </w:t>
      </w:r>
      <w:r>
        <w:rPr>
          <w:i/>
          <w:spacing w:val="-3"/>
        </w:rPr>
        <w:t>Toolkit </w:t>
      </w:r>
      <w:r>
        <w:rPr/>
        <w:t>offers </w:t>
      </w:r>
      <w:bookmarkStart w:name="_bookmark535" w:id="575"/>
      <w:bookmarkEnd w:id="575"/>
      <w:r>
        <w:rPr/>
        <w:t>two</w:t>
      </w:r>
      <w:r>
        <w:rPr/>
        <w:t> ways to annotate images. First, text (and graphics) can be ren- dered on top of the underlying 3D graphics window (often referred to as rendering in the overlay plane). Second, text can be created as 3D polygonal data and transformed and displayed as any other 3D graphics object. </w:t>
      </w:r>
      <w:r>
        <w:rPr>
          <w:spacing w:val="-8"/>
        </w:rPr>
        <w:t>We </w:t>
      </w:r>
      <w:r>
        <w:rPr/>
        <w:t>refer to this as 2D and 3D annotation, respectively. See </w:t>
      </w:r>
      <w:r>
        <w:rPr>
          <w:rFonts w:ascii="Arial" w:hAnsi="Arial"/>
          <w:b/>
          <w:sz w:val="18"/>
        </w:rPr>
        <w:t>Figure 4–7 </w:t>
      </w:r>
      <w:r>
        <w:rPr/>
        <w:t>to see the difference.</w:t>
      </w:r>
    </w:p>
    <w:p>
      <w:pPr>
        <w:pStyle w:val="BodyText"/>
        <w:spacing w:before="2"/>
        <w:rPr>
          <w:sz w:val="28"/>
        </w:rPr>
      </w:pPr>
    </w:p>
    <w:p>
      <w:pPr>
        <w:pStyle w:val="Heading6"/>
        <w:ind w:left="1139"/>
      </w:pPr>
      <w:bookmarkStart w:name="_bookmark536" w:id="576"/>
      <w:bookmarkEnd w:id="576"/>
      <w:r>
        <w:rPr>
          <w:b w:val="0"/>
        </w:rPr>
      </w:r>
      <w:bookmarkStart w:name="_bookmark537" w:id="577"/>
      <w:bookmarkEnd w:id="577"/>
      <w:r>
        <w:rPr>
          <w:b w:val="0"/>
        </w:rPr>
      </w:r>
      <w:r>
        <w:rPr>
          <w:color w:val="0C7652"/>
        </w:rPr>
        <w:t>2DText Annotatio</w:t>
      </w:r>
      <w:bookmarkStart w:name="_bookmark538" w:id="578"/>
      <w:bookmarkEnd w:id="578"/>
      <w:r>
        <w:rPr>
          <w:color w:val="0C7652"/>
        </w:rPr>
        <w:t>n</w:t>
      </w:r>
    </w:p>
    <w:p>
      <w:pPr>
        <w:pStyle w:val="BodyText"/>
        <w:spacing w:line="247" w:lineRule="auto" w:before="112"/>
        <w:ind w:left="661" w:right="895"/>
        <w:jc w:val="both"/>
      </w:pPr>
      <w:r>
        <w:rPr>
          <w:spacing w:val="-7"/>
        </w:rPr>
        <w:t>To </w:t>
      </w:r>
      <w:r>
        <w:rPr/>
        <w:t>use 2D text annotation, we </w:t>
      </w:r>
      <w:bookmarkStart w:name="_bookmark540" w:id="579"/>
      <w:bookmarkEnd w:id="579"/>
      <w:r>
        <w:rPr/>
        <w:t>e</w:t>
      </w:r>
      <w:r>
        <w:rPr/>
        <w:t>mploy 2D actors </w:t>
      </w:r>
      <w:bookmarkStart w:name="_bookmark539" w:id="580"/>
      <w:bookmarkEnd w:id="580"/>
      <w:r>
        <w:rPr/>
        <w:t>(vt</w:t>
      </w:r>
      <w:r>
        <w:rPr/>
        <w:t>kActor2D </w:t>
      </w:r>
      <w:bookmarkStart w:name="_bookmark541" w:id="581"/>
      <w:bookmarkEnd w:id="581"/>
      <w:r>
        <w:rPr/>
        <w:t>and</w:t>
      </w:r>
      <w:r>
        <w:rPr/>
        <w:t> its subclasses such as vtkScaledTextActor) and mappers (vtkMapper2D and subclasses such as vtkTextMapper). 2D actors and</w:t>
      </w:r>
      <w:r>
        <w:rPr>
          <w:spacing w:val="-4"/>
        </w:rPr>
        <w:t> </w:t>
      </w:r>
      <w:r>
        <w:rPr/>
        <w:t>mappers</w:t>
      </w:r>
      <w:r>
        <w:rPr>
          <w:spacing w:val="-4"/>
        </w:rPr>
        <w:t> </w:t>
      </w:r>
      <w:r>
        <w:rPr/>
        <w:t>are</w:t>
      </w:r>
      <w:r>
        <w:rPr>
          <w:spacing w:val="-5"/>
        </w:rPr>
        <w:t> </w:t>
      </w:r>
      <w:r>
        <w:rPr/>
        <w:t>similar</w:t>
      </w:r>
      <w:r>
        <w:rPr>
          <w:spacing w:val="-4"/>
        </w:rPr>
        <w:t> </w:t>
      </w:r>
      <w:r>
        <w:rPr/>
        <w:t>to</w:t>
      </w:r>
      <w:r>
        <w:rPr>
          <w:spacing w:val="-5"/>
        </w:rPr>
        <w:t> </w:t>
      </w:r>
      <w:r>
        <w:rPr/>
        <w:t>their</w:t>
      </w:r>
      <w:r>
        <w:rPr>
          <w:spacing w:val="-4"/>
        </w:rPr>
        <w:t> </w:t>
      </w:r>
      <w:r>
        <w:rPr/>
        <w:t>3D</w:t>
      </w:r>
      <w:r>
        <w:rPr>
          <w:spacing w:val="-6"/>
        </w:rPr>
        <w:t> </w:t>
      </w:r>
      <w:r>
        <w:rPr/>
        <w:t>counterparts</w:t>
      </w:r>
      <w:r>
        <w:rPr>
          <w:spacing w:val="-4"/>
        </w:rPr>
        <w:t> </w:t>
      </w:r>
      <w:r>
        <w:rPr/>
        <w:t>except</w:t>
      </w:r>
      <w:r>
        <w:rPr>
          <w:spacing w:val="-4"/>
        </w:rPr>
        <w:t> </w:t>
      </w:r>
      <w:r>
        <w:rPr/>
        <w:t>that</w:t>
      </w:r>
      <w:r>
        <w:rPr>
          <w:spacing w:val="-4"/>
        </w:rPr>
        <w:t> </w:t>
      </w:r>
      <w:r>
        <w:rPr/>
        <w:t>they</w:t>
      </w:r>
      <w:r>
        <w:rPr>
          <w:spacing w:val="-4"/>
        </w:rPr>
        <w:t> </w:t>
      </w:r>
      <w:r>
        <w:rPr/>
        <w:t>render</w:t>
      </w:r>
      <w:r>
        <w:rPr>
          <w:spacing w:val="-6"/>
        </w:rPr>
        <w:t> </w:t>
      </w:r>
      <w:r>
        <w:rPr/>
        <w:t>in</w:t>
      </w:r>
      <w:r>
        <w:rPr>
          <w:spacing w:val="-3"/>
        </w:rPr>
        <w:t> </w:t>
      </w:r>
      <w:r>
        <w:rPr/>
        <w:t>the</w:t>
      </w:r>
      <w:r>
        <w:rPr>
          <w:spacing w:val="-6"/>
        </w:rPr>
        <w:t> </w:t>
      </w:r>
      <w:r>
        <w:rPr/>
        <w:t>overlay</w:t>
      </w:r>
      <w:r>
        <w:rPr>
          <w:spacing w:val="-3"/>
        </w:rPr>
        <w:t> </w:t>
      </w:r>
      <w:r>
        <w:rPr/>
        <w:t>plane</w:t>
      </w:r>
      <w:r>
        <w:rPr>
          <w:spacing w:val="-6"/>
        </w:rPr>
        <w:t> </w:t>
      </w:r>
      <w:r>
        <w:rPr/>
        <w:t>on</w:t>
      </w:r>
      <w:r>
        <w:rPr>
          <w:spacing w:val="-4"/>
        </w:rPr>
        <w:t> </w:t>
      </w:r>
      <w:r>
        <w:rPr/>
        <w:t>top</w:t>
      </w:r>
      <w:r>
        <w:rPr>
          <w:spacing w:val="-5"/>
        </w:rPr>
        <w:t> </w:t>
      </w:r>
      <w:r>
        <w:rPr/>
        <w:t>of underlying graphics or images. Here’s an example </w:t>
      </w:r>
      <w:r>
        <w:rPr>
          <w:spacing w:val="-5"/>
        </w:rPr>
        <w:t>Tcl </w:t>
      </w:r>
      <w:r>
        <w:rPr/>
        <w:t>script found in </w:t>
      </w:r>
      <w:r>
        <w:rPr>
          <w:rFonts w:ascii="Courier New" w:hAnsi="Courier New"/>
          <w:sz w:val="18"/>
        </w:rPr>
        <w:t>VTK/Examples/ Annotation/Tcl/TestText.tcl</w:t>
      </w:r>
      <w:r>
        <w:rPr/>
        <w:t>; the results are shown on the left side of </w:t>
      </w:r>
      <w:r>
        <w:rPr>
          <w:rFonts w:ascii="Arial" w:hAnsi="Arial"/>
          <w:b/>
          <w:sz w:val="18"/>
        </w:rPr>
        <w:t>Figure</w:t>
      </w:r>
      <w:r>
        <w:rPr>
          <w:rFonts w:ascii="Arial" w:hAnsi="Arial"/>
          <w:b/>
          <w:spacing w:val="-20"/>
          <w:sz w:val="18"/>
        </w:rPr>
        <w:t> </w:t>
      </w:r>
      <w:r>
        <w:rPr>
          <w:rFonts w:ascii="Arial" w:hAnsi="Arial"/>
          <w:b/>
          <w:sz w:val="18"/>
        </w:rPr>
        <w:t>4–7</w:t>
      </w:r>
      <w:r>
        <w:rPr/>
        <w:t>.</w:t>
      </w:r>
    </w:p>
    <w:p>
      <w:pPr>
        <w:pStyle w:val="BodyText"/>
        <w:spacing w:before="11"/>
      </w:pPr>
    </w:p>
    <w:p>
      <w:pPr>
        <w:spacing w:line="259" w:lineRule="auto" w:before="0"/>
        <w:ind w:left="1140" w:right="5175" w:firstLine="0"/>
        <w:jc w:val="left"/>
        <w:rPr>
          <w:rFonts w:ascii="Courier New"/>
          <w:sz w:val="18"/>
        </w:rPr>
      </w:pPr>
      <w:r>
        <w:rPr>
          <w:rFonts w:ascii="Courier New"/>
          <w:color w:val="323232"/>
          <w:sz w:val="18"/>
        </w:rPr>
        <w:t>vtkSphereSource sphere vtkPolyDataMapper sphereMapper</w:t>
      </w:r>
    </w:p>
    <w:p>
      <w:pPr>
        <w:spacing w:before="1"/>
        <w:ind w:left="1355" w:right="0" w:firstLine="0"/>
        <w:jc w:val="left"/>
        <w:rPr>
          <w:rFonts w:ascii="Courier New"/>
          <w:sz w:val="18"/>
        </w:rPr>
      </w:pPr>
      <w:r>
        <w:rPr>
          <w:rFonts w:ascii="Courier New"/>
          <w:color w:val="323232"/>
          <w:sz w:val="18"/>
        </w:rPr>
        <w:t>sphereMapper SetInputConnection [sphere GetOutputPort]</w:t>
      </w:r>
    </w:p>
    <w:p>
      <w:pPr>
        <w:spacing w:after="0"/>
        <w:jc w:val="left"/>
        <w:rPr>
          <w:rFonts w:ascii="Courier New"/>
          <w:sz w:val="18"/>
        </w:rPr>
        <w:sectPr>
          <w:headerReference w:type="default" r:id="rId112"/>
          <w:headerReference w:type="even" r:id="rId113"/>
          <w:pgSz w:w="10440" w:h="13680"/>
          <w:pgMar w:header="772" w:footer="0" w:top="980" w:bottom="280" w:left="780" w:right="0"/>
          <w:pgNumType w:start="63"/>
        </w:sectPr>
      </w:pPr>
    </w:p>
    <w:p>
      <w:pPr>
        <w:pStyle w:val="BodyText"/>
        <w:spacing w:before="10"/>
        <w:rPr>
          <w:rFonts w:ascii="Courier New"/>
          <w:sz w:val="28"/>
        </w:rPr>
      </w:pPr>
    </w:p>
    <w:p>
      <w:pPr>
        <w:spacing w:line="261" w:lineRule="auto" w:before="100"/>
        <w:ind w:left="600" w:right="3623" w:firstLine="215"/>
        <w:jc w:val="left"/>
        <w:rPr>
          <w:rFonts w:ascii="Courier New"/>
          <w:sz w:val="18"/>
        </w:rPr>
      </w:pPr>
      <w:r>
        <w:rPr>
          <w:rFonts w:ascii="Courier New"/>
          <w:color w:val="323232"/>
          <w:sz w:val="18"/>
        </w:rPr>
        <w:t>sphereMapper GlobalImmediateModeRenderingOn vtkLODActor sphereActor</w:t>
      </w:r>
    </w:p>
    <w:p>
      <w:pPr>
        <w:spacing w:before="2"/>
        <w:ind w:left="815" w:right="0" w:firstLine="0"/>
        <w:jc w:val="left"/>
        <w:rPr>
          <w:rFonts w:ascii="Courier New"/>
          <w:sz w:val="18"/>
        </w:rPr>
      </w:pPr>
      <w:r>
        <w:rPr>
          <w:rFonts w:ascii="Courier New"/>
          <w:color w:val="323232"/>
          <w:sz w:val="18"/>
        </w:rPr>
        <w:t>sphereActor SetMapper sphereMapper</w:t>
      </w:r>
    </w:p>
    <w:p>
      <w:pPr>
        <w:pStyle w:val="BodyText"/>
        <w:spacing w:before="2"/>
        <w:rPr>
          <w:rFonts w:ascii="Courier New"/>
          <w:sz w:val="21"/>
        </w:rPr>
      </w:pPr>
    </w:p>
    <w:p>
      <w:pPr>
        <w:spacing w:before="0"/>
        <w:ind w:left="600" w:right="0" w:firstLine="0"/>
        <w:jc w:val="left"/>
        <w:rPr>
          <w:rFonts w:ascii="Courier New"/>
          <w:sz w:val="18"/>
        </w:rPr>
      </w:pPr>
      <w:r>
        <w:rPr>
          <w:rFonts w:ascii="Courier New"/>
          <w:color w:val="323232"/>
          <w:sz w:val="18"/>
        </w:rPr>
        <w:t>vtkTextActor textActor</w:t>
      </w:r>
    </w:p>
    <w:p>
      <w:pPr>
        <w:spacing w:line="261" w:lineRule="auto" w:before="19"/>
        <w:ind w:left="815" w:right="4701" w:firstLine="0"/>
        <w:jc w:val="left"/>
        <w:rPr>
          <w:rFonts w:ascii="Courier New"/>
          <w:sz w:val="18"/>
        </w:rPr>
      </w:pPr>
      <w:r>
        <w:rPr>
          <w:rFonts w:ascii="Courier New"/>
          <w:color w:val="323232"/>
          <w:sz w:val="18"/>
        </w:rPr>
        <w:t>textActor SetTextScaleModeToProp textActor SetDisplayPosition 90 50 textActor SetInput "This is a sphere"</w:t>
      </w:r>
    </w:p>
    <w:p>
      <w:pPr>
        <w:spacing w:line="261" w:lineRule="auto" w:before="4"/>
        <w:ind w:left="815" w:right="4917" w:firstLine="216"/>
        <w:jc w:val="left"/>
        <w:rPr>
          <w:rFonts w:ascii="Courier New"/>
          <w:sz w:val="18"/>
        </w:rPr>
      </w:pPr>
      <w:r>
        <w:rPr>
          <w:rFonts w:ascii="Courier New"/>
          <w:color w:val="323232"/>
          <w:sz w:val="18"/>
        </w:rPr>
        <w:t># Specify an initial size [textActor GetPosition2Coordinate] \</w:t>
      </w:r>
    </w:p>
    <w:p>
      <w:pPr>
        <w:spacing w:line="261" w:lineRule="auto" w:before="0"/>
        <w:ind w:left="815" w:right="1635" w:firstLine="2588"/>
        <w:jc w:val="left"/>
        <w:rPr>
          <w:rFonts w:ascii="Courier New"/>
          <w:sz w:val="18"/>
        </w:rPr>
      </w:pPr>
      <w:r>
        <w:rPr>
          <w:rFonts w:ascii="Courier New"/>
          <w:color w:val="323232"/>
          <w:sz w:val="18"/>
        </w:rPr>
        <w:t>SetCoordinateSystemToNormalizedViewport [textActor GetPosition2Coordinate] SetValue 0.6 0.1</w:t>
      </w:r>
    </w:p>
    <w:p>
      <w:pPr>
        <w:pStyle w:val="BodyText"/>
        <w:spacing w:before="9"/>
        <w:rPr>
          <w:rFonts w:ascii="Courier New"/>
          <w:sz w:val="19"/>
        </w:rPr>
      </w:pPr>
    </w:p>
    <w:p>
      <w:pPr>
        <w:spacing w:before="1"/>
        <w:ind w:left="600" w:right="0" w:firstLine="0"/>
        <w:jc w:val="left"/>
        <w:rPr>
          <w:rFonts w:ascii="Courier New"/>
          <w:sz w:val="18"/>
        </w:rPr>
      </w:pPr>
      <w:r>
        <w:rPr>
          <w:rFonts w:ascii="Courier New"/>
          <w:color w:val="323232"/>
          <w:sz w:val="18"/>
        </w:rPr>
        <w:t>set tprop [textActor GetTextProperty]</w:t>
      </w:r>
    </w:p>
    <w:p>
      <w:pPr>
        <w:spacing w:before="19"/>
        <w:ind w:left="815" w:right="0" w:firstLine="0"/>
        <w:jc w:val="left"/>
        <w:rPr>
          <w:rFonts w:ascii="Courier New"/>
          <w:sz w:val="18"/>
        </w:rPr>
      </w:pPr>
      <w:r>
        <w:rPr>
          <w:rFonts w:ascii="Courier New"/>
          <w:color w:val="323232"/>
          <w:sz w:val="18"/>
        </w:rPr>
        <w:t>$tprop SetFontSize 18</w:t>
      </w:r>
    </w:p>
    <w:p>
      <w:pPr>
        <w:spacing w:before="19"/>
        <w:ind w:left="815" w:right="0" w:firstLine="0"/>
        <w:jc w:val="left"/>
        <w:rPr>
          <w:rFonts w:ascii="Courier New"/>
          <w:sz w:val="18"/>
        </w:rPr>
      </w:pPr>
      <w:r>
        <w:rPr>
          <w:rFonts w:ascii="Courier New"/>
          <w:color w:val="323232"/>
          <w:sz w:val="18"/>
        </w:rPr>
        <w:t>$tprop SetFontFamilyToArial</w:t>
      </w:r>
    </w:p>
    <w:p>
      <w:pPr>
        <w:spacing w:before="20"/>
        <w:ind w:left="815" w:right="0" w:firstLine="0"/>
        <w:jc w:val="left"/>
        <w:rPr>
          <w:rFonts w:ascii="Courier New"/>
          <w:sz w:val="18"/>
        </w:rPr>
      </w:pPr>
      <w:r>
        <w:rPr>
          <w:rFonts w:ascii="Courier New"/>
          <w:color w:val="323232"/>
          <w:sz w:val="18"/>
        </w:rPr>
        <w:t>$tprop SetJustificationToCentered</w:t>
      </w:r>
    </w:p>
    <w:p>
      <w:pPr>
        <w:spacing w:before="19"/>
        <w:ind w:left="815" w:right="0" w:firstLine="0"/>
        <w:jc w:val="left"/>
        <w:rPr>
          <w:rFonts w:ascii="Courier New"/>
          <w:sz w:val="18"/>
        </w:rPr>
      </w:pPr>
      <w:r>
        <w:rPr>
          <w:rFonts w:ascii="Courier New"/>
          <w:color w:val="323232"/>
          <w:sz w:val="18"/>
        </w:rPr>
        <w:t>$tprop BoldOn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w:t>
      </w:r>
      <w:r>
        <w:rPr>
          <w:rFonts w:ascii="Courier New"/>
          <w:color w:val="323232"/>
          <w:sz w:val="18"/>
        </w:rPr>
        <w:t>ItalicOn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w:t>
      </w:r>
      <w:r>
        <w:rPr>
          <w:rFonts w:ascii="Courier New"/>
          <w:color w:val="323232"/>
          <w:sz w:val="18"/>
        </w:rPr>
        <w:t>ShadowOn</w:t>
      </w:r>
    </w:p>
    <w:p>
      <w:pPr>
        <w:spacing w:before="19"/>
        <w:ind w:left="815" w:right="0" w:firstLine="0"/>
        <w:jc w:val="left"/>
        <w:rPr>
          <w:rFonts w:ascii="Courier New"/>
          <w:sz w:val="18"/>
        </w:rPr>
      </w:pPr>
      <w:r>
        <w:rPr>
          <w:rFonts w:ascii="Courier New"/>
          <w:color w:val="323232"/>
          <w:sz w:val="18"/>
        </w:rPr>
        <w:t>$tprop SetColor 0 0 1</w:t>
      </w:r>
    </w:p>
    <w:p>
      <w:pPr>
        <w:pStyle w:val="BodyText"/>
        <w:spacing w:before="4"/>
        <w:rPr>
          <w:rFonts w:ascii="Courier New"/>
          <w:sz w:val="21"/>
        </w:rPr>
      </w:pPr>
    </w:p>
    <w:p>
      <w:pPr>
        <w:spacing w:line="264" w:lineRule="auto" w:before="0"/>
        <w:ind w:left="600" w:right="2480" w:firstLine="0"/>
        <w:jc w:val="left"/>
        <w:rPr>
          <w:rFonts w:ascii="Courier New"/>
          <w:sz w:val="18"/>
        </w:rPr>
      </w:pPr>
      <w:r>
        <w:rPr>
          <w:rFonts w:ascii="Courier New"/>
          <w:color w:val="323232"/>
          <w:sz w:val="18"/>
        </w:rPr>
        <w:t># Create the RenderWindow, Renderer and both Actors vtkRenderer ren1</w:t>
      </w:r>
    </w:p>
    <w:p>
      <w:pPr>
        <w:spacing w:line="261" w:lineRule="auto" w:before="0"/>
        <w:ind w:left="815" w:right="6211" w:hanging="216"/>
        <w:jc w:val="left"/>
        <w:rPr>
          <w:rFonts w:ascii="Courier New"/>
          <w:sz w:val="18"/>
        </w:rPr>
      </w:pPr>
      <w:r>
        <w:rPr>
          <w:rFonts w:ascii="Courier New"/>
          <w:color w:val="323232"/>
          <w:sz w:val="18"/>
        </w:rPr>
        <w:t>vtkRenderWindow renWin renWin AddRenderer ren1</w:t>
      </w:r>
    </w:p>
    <w:p>
      <w:pPr>
        <w:spacing w:line="261" w:lineRule="auto" w:before="1"/>
        <w:ind w:left="815" w:right="5659" w:hanging="216"/>
        <w:jc w:val="left"/>
        <w:rPr>
          <w:rFonts w:ascii="Courier New"/>
          <w:sz w:val="18"/>
        </w:rPr>
      </w:pPr>
      <w:r>
        <w:rPr>
          <w:rFonts w:ascii="Courier New"/>
          <w:color w:val="323232"/>
          <w:sz w:val="18"/>
        </w:rPr>
        <w:t>vtkRenderWindowInteractor iren iren SetRenderWindow renWin</w:t>
      </w:r>
    </w:p>
    <w:p>
      <w:pPr>
        <w:pStyle w:val="BodyText"/>
        <w:spacing w:before="8"/>
        <w:rPr>
          <w:rFonts w:ascii="Courier New"/>
          <w:sz w:val="19"/>
        </w:rPr>
      </w:pPr>
    </w:p>
    <w:p>
      <w:pPr>
        <w:spacing w:line="261" w:lineRule="auto" w:before="0"/>
        <w:ind w:left="600" w:right="5466" w:firstLine="0"/>
        <w:jc w:val="left"/>
        <w:rPr>
          <w:rFonts w:ascii="Courier New"/>
          <w:sz w:val="18"/>
        </w:rPr>
      </w:pPr>
      <w:r>
        <w:rPr>
          <w:rFonts w:ascii="Courier New"/>
          <w:color w:val="323232"/>
          <w:sz w:val="18"/>
        </w:rPr>
        <w:t># Add the actors to the renderer ren1 AddViewProp textActor</w:t>
      </w:r>
    </w:p>
    <w:p>
      <w:pPr>
        <w:spacing w:before="2"/>
        <w:ind w:left="600" w:right="0" w:firstLine="0"/>
        <w:jc w:val="left"/>
        <w:rPr>
          <w:rFonts w:ascii="Courier New"/>
          <w:sz w:val="18"/>
        </w:rPr>
      </w:pPr>
      <w:r>
        <w:rPr>
          <w:rFonts w:ascii="Courier New"/>
          <w:color w:val="323232"/>
          <w:sz w:val="18"/>
        </w:rPr>
        <w:t>ren1 sphereActor</w:t>
      </w:r>
    </w:p>
    <w:p>
      <w:pPr>
        <w:pStyle w:val="BodyText"/>
        <w:spacing w:before="4"/>
        <w:rPr>
          <w:rFonts w:ascii="Courier New"/>
          <w:sz w:val="19"/>
        </w:rPr>
      </w:pPr>
    </w:p>
    <w:p>
      <w:pPr>
        <w:pStyle w:val="BodyText"/>
        <w:spacing w:line="249" w:lineRule="auto"/>
        <w:ind w:left="121" w:right="1432"/>
        <w:jc w:val="both"/>
      </w:pPr>
      <w:r>
        <w:rPr/>
        <w:t>Instances of the class </w:t>
      </w:r>
      <w:bookmarkStart w:name="_bookmark543" w:id="582"/>
      <w:bookmarkEnd w:id="582"/>
      <w:r>
        <w:rPr/>
        <w:t>vtk</w:t>
      </w:r>
      <w:r>
        <w:rPr/>
        <w:t>TextProperty allow you to control font family (Arial, Courier, or Times),</w:t>
      </w:r>
      <w:r>
        <w:rPr>
          <w:spacing w:val="-35"/>
        </w:rPr>
        <w:t> </w:t>
      </w:r>
      <w:r>
        <w:rPr/>
        <w:t>set text color, turn bolding and italics on and off, and apply font shadowing. (Shadowing is used to</w:t>
      </w:r>
      <w:r>
        <w:rPr>
          <w:spacing w:val="-24"/>
        </w:rPr>
        <w:t> </w:t>
      </w:r>
      <w:r>
        <w:rPr/>
        <w:t>make the</w:t>
      </w:r>
      <w:r>
        <w:rPr>
          <w:spacing w:val="-5"/>
        </w:rPr>
        <w:t> </w:t>
      </w:r>
      <w:r>
        <w:rPr/>
        <w:t>font</w:t>
      </w:r>
      <w:r>
        <w:rPr>
          <w:spacing w:val="-7"/>
        </w:rPr>
        <w:t> </w:t>
      </w:r>
      <w:r>
        <w:rPr/>
        <w:t>more</w:t>
      </w:r>
      <w:r>
        <w:rPr>
          <w:spacing w:val="-5"/>
        </w:rPr>
        <w:t> </w:t>
      </w:r>
      <w:r>
        <w:rPr/>
        <w:t>readable</w:t>
      </w:r>
      <w:r>
        <w:rPr>
          <w:spacing w:val="-7"/>
        </w:rPr>
        <w:t> </w:t>
      </w:r>
      <w:r>
        <w:rPr/>
        <w:t>when</w:t>
      </w:r>
      <w:r>
        <w:rPr>
          <w:spacing w:val="-7"/>
        </w:rPr>
        <w:t> </w:t>
      </w:r>
      <w:r>
        <w:rPr/>
        <w:t>placed</w:t>
      </w:r>
      <w:r>
        <w:rPr>
          <w:spacing w:val="-7"/>
        </w:rPr>
        <w:t> </w:t>
      </w:r>
      <w:r>
        <w:rPr/>
        <w:t>on</w:t>
      </w:r>
      <w:r>
        <w:rPr>
          <w:spacing w:val="-7"/>
        </w:rPr>
        <w:t> </w:t>
      </w:r>
      <w:bookmarkStart w:name="_bookmark542" w:id="583"/>
      <w:bookmarkEnd w:id="583"/>
      <w:r>
        <w:rPr/>
        <w:t>top</w:t>
      </w:r>
      <w:r>
        <w:rPr>
          <w:spacing w:val="-6"/>
        </w:rPr>
        <w:t> </w:t>
      </w:r>
      <w:r>
        <w:rPr/>
        <w:t>of</w:t>
      </w:r>
      <w:r>
        <w:rPr>
          <w:spacing w:val="-7"/>
        </w:rPr>
        <w:t> </w:t>
      </w:r>
      <w:r>
        <w:rPr/>
        <w:t>complex</w:t>
      </w:r>
      <w:r>
        <w:rPr>
          <w:spacing w:val="-6"/>
        </w:rPr>
        <w:t> </w:t>
      </w:r>
      <w:r>
        <w:rPr/>
        <w:t>background</w:t>
      </w:r>
      <w:r>
        <w:rPr>
          <w:spacing w:val="-6"/>
        </w:rPr>
        <w:t> </w:t>
      </w:r>
      <w:r>
        <w:rPr/>
        <w:t>images.)</w:t>
      </w:r>
      <w:r>
        <w:rPr>
          <w:spacing w:val="-6"/>
        </w:rPr>
        <w:t> </w:t>
      </w:r>
      <w:r>
        <w:rPr/>
        <w:t>The</w:t>
      </w:r>
      <w:r>
        <w:rPr>
          <w:spacing w:val="-6"/>
        </w:rPr>
        <w:t> </w:t>
      </w:r>
      <w:r>
        <w:rPr/>
        <w:t>position</w:t>
      </w:r>
      <w:r>
        <w:rPr>
          <w:spacing w:val="-5"/>
        </w:rPr>
        <w:t> </w:t>
      </w:r>
      <w:r>
        <w:rPr/>
        <w:t>and</w:t>
      </w:r>
      <w:r>
        <w:rPr>
          <w:spacing w:val="-6"/>
        </w:rPr>
        <w:t> </w:t>
      </w:r>
      <w:r>
        <w:rPr/>
        <w:t>color</w:t>
      </w:r>
      <w:r>
        <w:rPr>
          <w:spacing w:val="-6"/>
        </w:rPr>
        <w:t> </w:t>
      </w:r>
      <w:r>
        <w:rPr/>
        <w:t>of the text is controlled by the associated vtkActor2D. (In this example, the position is set using display or pixel</w:t>
      </w:r>
      <w:r>
        <w:rPr>
          <w:spacing w:val="-2"/>
        </w:rPr>
        <w:t> </w:t>
      </w:r>
      <w:r>
        <w:rPr/>
        <w:t>coordinates.)</w:t>
      </w:r>
    </w:p>
    <w:p>
      <w:pPr>
        <w:pStyle w:val="BodyText"/>
        <w:spacing w:line="247" w:lineRule="auto" w:before="8"/>
        <w:ind w:left="121" w:right="1435" w:firstLine="478"/>
        <w:jc w:val="both"/>
      </w:pPr>
      <w:r>
        <w:rPr/>
        <w:t>vtkTextProperty also supports </w:t>
      </w:r>
      <w:bookmarkStart w:name="_bookmark544" w:id="584"/>
      <w:bookmarkEnd w:id="584"/>
      <w:r>
        <w:rPr/>
        <w:t>jus</w:t>
      </w:r>
      <w:r>
        <w:rPr/>
        <w:t>tification (vertical and horizontal) and multi-line text. Use</w:t>
      </w:r>
      <w:r>
        <w:rPr>
          <w:spacing w:val="-28"/>
        </w:rPr>
        <w:t> </w:t>
      </w:r>
      <w:r>
        <w:rPr/>
        <w:t>the methods</w:t>
      </w:r>
      <w:r>
        <w:rPr>
          <w:spacing w:val="-11"/>
        </w:rPr>
        <w:t> </w:t>
      </w:r>
      <w:r>
        <w:rPr/>
        <w:t>SetJustificationToLeft(),</w:t>
      </w:r>
      <w:r>
        <w:rPr>
          <w:spacing w:val="-9"/>
        </w:rPr>
        <w:t> </w:t>
      </w:r>
      <w:r>
        <w:rPr/>
        <w:t>SetJustificationToCentered(),</w:t>
      </w:r>
      <w:r>
        <w:rPr>
          <w:spacing w:val="-11"/>
        </w:rPr>
        <w:t> </w:t>
      </w:r>
      <w:r>
        <w:rPr/>
        <w:t>and</w:t>
      </w:r>
      <w:r>
        <w:rPr>
          <w:spacing w:val="-11"/>
        </w:rPr>
        <w:t> </w:t>
      </w:r>
      <w:r>
        <w:rPr/>
        <w:t>SetJustificationToRight()</w:t>
      </w:r>
      <w:r>
        <w:rPr>
          <w:spacing w:val="-11"/>
        </w:rPr>
        <w:t> </w:t>
      </w:r>
      <w:r>
        <w:rPr/>
        <w:t>to</w:t>
      </w:r>
      <w:r>
        <w:rPr>
          <w:spacing w:val="-10"/>
        </w:rPr>
        <w:t> </w:t>
      </w:r>
      <w:r>
        <w:rPr/>
        <w:t>con- trol the horizontal justification. Use the methods SetVerticalJustificationToBottom(), SetVerticalJustificationToCentered(),</w:t>
      </w:r>
      <w:r>
        <w:rPr>
          <w:spacing w:val="-17"/>
        </w:rPr>
        <w:t> </w:t>
      </w:r>
      <w:r>
        <w:rPr/>
        <w:t>and</w:t>
      </w:r>
      <w:r>
        <w:rPr>
          <w:spacing w:val="-16"/>
        </w:rPr>
        <w:t> </w:t>
      </w:r>
      <w:r>
        <w:rPr/>
        <w:t>SetVerticalJustificationToTop()</w:t>
      </w:r>
      <w:r>
        <w:rPr>
          <w:spacing w:val="-15"/>
        </w:rPr>
        <w:t> </w:t>
      </w:r>
      <w:r>
        <w:rPr/>
        <w:t>to</w:t>
      </w:r>
      <w:r>
        <w:rPr>
          <w:spacing w:val="-16"/>
        </w:rPr>
        <w:t> </w:t>
      </w:r>
      <w:r>
        <w:rPr/>
        <w:t>control</w:t>
      </w:r>
      <w:r>
        <w:rPr>
          <w:spacing w:val="-16"/>
        </w:rPr>
        <w:t> </w:t>
      </w:r>
      <w:r>
        <w:rPr/>
        <w:t>vertical</w:t>
      </w:r>
      <w:r>
        <w:rPr>
          <w:spacing w:val="-16"/>
        </w:rPr>
        <w:t> </w:t>
      </w:r>
      <w:r>
        <w:rPr/>
        <w:t>justifica- tion. By default, text is left-bottom justified. </w:t>
      </w:r>
      <w:r>
        <w:rPr>
          <w:spacing w:val="-7"/>
        </w:rPr>
        <w:t>To </w:t>
      </w:r>
      <w:r>
        <w:rPr/>
        <w:t>insert multi-line text, use the </w:t>
      </w:r>
      <w:r>
        <w:rPr>
          <w:rFonts w:ascii="Courier New" w:hAnsi="Courier New"/>
          <w:sz w:val="18"/>
        </w:rPr>
        <w:t>\n</w:t>
      </w:r>
      <w:r>
        <w:rPr>
          <w:rFonts w:ascii="Courier New" w:hAnsi="Courier New"/>
          <w:spacing w:val="-45"/>
          <w:sz w:val="18"/>
        </w:rPr>
        <w:t> </w:t>
      </w:r>
      <w:r>
        <w:rPr/>
        <w:t>character embedded in the text. The example in </w:t>
      </w:r>
      <w:r>
        <w:rPr>
          <w:rFonts w:ascii="Arial" w:hAnsi="Arial"/>
          <w:b/>
          <w:sz w:val="18"/>
        </w:rPr>
        <w:t>Figure 4–8 </w:t>
      </w:r>
      <w:r>
        <w:rPr/>
        <w:t>demonstrates justification and multi-line text (taken from </w:t>
      </w:r>
      <w:r>
        <w:rPr>
          <w:rFonts w:ascii="Courier New" w:hAnsi="Courier New"/>
          <w:sz w:val="18"/>
        </w:rPr>
        <w:t>VTK/Examples/Annotation/Tcl/multiLineText.tcl</w:t>
      </w:r>
      <w:r>
        <w:rPr/>
        <w:t>). The essence of the example is shown </w:t>
      </w:r>
      <w:r>
        <w:rPr>
          <w:spacing w:val="-3"/>
        </w:rPr>
        <w:t>below.</w:t>
      </w:r>
    </w:p>
    <w:p>
      <w:pPr>
        <w:pStyle w:val="BodyText"/>
        <w:spacing w:before="1"/>
        <w:rPr>
          <w:sz w:val="22"/>
        </w:rPr>
      </w:pPr>
    </w:p>
    <w:p>
      <w:pPr>
        <w:spacing w:before="0"/>
        <w:ind w:left="600" w:right="0" w:firstLine="0"/>
        <w:jc w:val="left"/>
        <w:rPr>
          <w:rFonts w:ascii="Courier New"/>
          <w:sz w:val="18"/>
        </w:rPr>
      </w:pPr>
      <w:r>
        <w:rPr>
          <w:rFonts w:ascii="Courier New"/>
          <w:color w:val="323232"/>
          <w:sz w:val="18"/>
        </w:rPr>
        <w:t>vtkTextMapper textMapperL</w:t>
      </w:r>
    </w:p>
    <w:p>
      <w:pPr>
        <w:spacing w:line="261" w:lineRule="auto" w:before="19"/>
        <w:ind w:left="815" w:right="1432" w:firstLine="0"/>
        <w:jc w:val="left"/>
        <w:rPr>
          <w:rFonts w:ascii="Courier New"/>
          <w:sz w:val="18"/>
        </w:rPr>
      </w:pPr>
      <w:r>
        <w:rPr>
          <w:rFonts w:ascii="Courier New"/>
          <w:color w:val="323232"/>
          <w:sz w:val="18"/>
        </w:rPr>
        <w:t>textMapperL SetInput "This is\nmulti-line\ntext</w:t>
      </w:r>
      <w:r>
        <w:rPr>
          <w:rFonts w:ascii="Courier New"/>
          <w:color w:val="323232"/>
          <w:spacing w:val="-63"/>
          <w:sz w:val="18"/>
        </w:rPr>
        <w:t> </w:t>
      </w:r>
      <w:r>
        <w:rPr>
          <w:rFonts w:ascii="Courier New"/>
          <w:color w:val="323232"/>
          <w:sz w:val="18"/>
        </w:rPr>
        <w:t>output\n(left-top)" set tprop [textMapperL GetTextProperty]</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sz w:val="22"/>
        </w:rPr>
      </w:pPr>
    </w:p>
    <w:p>
      <w:pPr>
        <w:spacing w:line="208" w:lineRule="auto" w:before="0"/>
        <w:ind w:left="4846" w:right="2130" w:firstLine="0"/>
        <w:jc w:val="both"/>
        <w:rPr>
          <w:sz w:val="18"/>
        </w:rPr>
      </w:pPr>
      <w:r>
        <w:rPr/>
        <w:drawing>
          <wp:anchor distT="0" distB="0" distL="0" distR="0" allowOverlap="1" layoutInCell="1" locked="0" behindDoc="0" simplePos="0" relativeHeight="2944">
            <wp:simplePos x="0" y="0"/>
            <wp:positionH relativeFrom="page">
              <wp:posOffset>1700022</wp:posOffset>
            </wp:positionH>
            <wp:positionV relativeFrom="paragraph">
              <wp:posOffset>-210698</wp:posOffset>
            </wp:positionV>
            <wp:extent cx="1669542" cy="1002029"/>
            <wp:effectExtent l="0" t="0" r="0" b="0"/>
            <wp:wrapNone/>
            <wp:docPr id="71" name="image63.jpeg" descr=""/>
            <wp:cNvGraphicFramePr>
              <a:graphicFrameLocks noChangeAspect="1"/>
            </wp:cNvGraphicFramePr>
            <a:graphic>
              <a:graphicData uri="http://schemas.openxmlformats.org/drawingml/2006/picture">
                <pic:pic>
                  <pic:nvPicPr>
                    <pic:cNvPr id="72" name="image63.jpeg"/>
                    <pic:cNvPicPr/>
                  </pic:nvPicPr>
                  <pic:blipFill>
                    <a:blip r:embed="rId117" cstate="print"/>
                    <a:stretch>
                      <a:fillRect/>
                    </a:stretch>
                  </pic:blipFill>
                  <pic:spPr>
                    <a:xfrm>
                      <a:off x="0" y="0"/>
                      <a:ext cx="1669542" cy="1002029"/>
                    </a:xfrm>
                    <a:prstGeom prst="rect">
                      <a:avLst/>
                    </a:prstGeom>
                  </pic:spPr>
                </pic:pic>
              </a:graphicData>
            </a:graphic>
          </wp:anchor>
        </w:drawing>
      </w:r>
      <w:r>
        <w:rPr>
          <w:rFonts w:ascii="Arial" w:hAnsi="Arial"/>
          <w:b/>
          <w:sz w:val="18"/>
        </w:rPr>
        <w:t>Figure 4–8 </w:t>
      </w:r>
      <w:r>
        <w:rPr>
          <w:sz w:val="18"/>
        </w:rPr>
        <w:t>Justification and use of multi-line text. Use the \n character embedded in the text string to gener- ate line breaks. Both vertical and horizontal justification is supported.</w:t>
      </w:r>
    </w:p>
    <w:p>
      <w:pPr>
        <w:pStyle w:val="BodyText"/>
      </w:pPr>
    </w:p>
    <w:p>
      <w:pPr>
        <w:pStyle w:val="BodyText"/>
        <w:spacing w:before="7"/>
        <w:rPr>
          <w:sz w:val="28"/>
        </w:rPr>
      </w:pPr>
    </w:p>
    <w:p>
      <w:pPr>
        <w:spacing w:before="100"/>
        <w:ind w:left="1355" w:right="0" w:firstLine="0"/>
        <w:jc w:val="left"/>
        <w:rPr>
          <w:rFonts w:ascii="Courier New"/>
          <w:sz w:val="18"/>
        </w:rPr>
      </w:pPr>
      <w:r>
        <w:rPr>
          <w:rFonts w:ascii="Courier New"/>
          <w:color w:val="323232"/>
          <w:sz w:val="18"/>
        </w:rPr>
        <w:t>$tprop ShallowCopy multiLineTextProp</w:t>
      </w:r>
    </w:p>
    <w:p>
      <w:pPr>
        <w:spacing w:before="20"/>
        <w:ind w:left="1355" w:right="0" w:firstLine="0"/>
        <w:jc w:val="left"/>
        <w:rPr>
          <w:rFonts w:ascii="Courier New"/>
          <w:sz w:val="18"/>
        </w:rPr>
      </w:pPr>
      <w:r>
        <w:rPr>
          <w:rFonts w:ascii="Courier New"/>
          <w:color w:val="323232"/>
          <w:sz w:val="18"/>
        </w:rPr>
        <w:t>$tprop SetJustificationToLeft</w:t>
      </w:r>
    </w:p>
    <w:p>
      <w:pPr>
        <w:spacing w:before="20"/>
        <w:ind w:left="1355" w:right="0" w:firstLine="0"/>
        <w:jc w:val="left"/>
        <w:rPr>
          <w:rFonts w:ascii="Courier New"/>
          <w:sz w:val="18"/>
        </w:rPr>
      </w:pPr>
      <w:r>
        <w:rPr>
          <w:rFonts w:ascii="Courier New"/>
          <w:color w:val="323232"/>
          <w:sz w:val="18"/>
        </w:rPr>
        <w:t>$tprop SetVerticalJustificationToTop</w:t>
      </w:r>
    </w:p>
    <w:p>
      <w:pPr>
        <w:spacing w:line="261" w:lineRule="auto" w:before="20"/>
        <w:ind w:left="1140" w:right="6016" w:firstLine="215"/>
        <w:jc w:val="left"/>
        <w:rPr>
          <w:rFonts w:ascii="Courier New"/>
          <w:sz w:val="18"/>
        </w:rPr>
      </w:pPr>
      <w:r>
        <w:rPr>
          <w:rFonts w:ascii="Courier New"/>
          <w:color w:val="323232"/>
          <w:sz w:val="18"/>
        </w:rPr>
        <w:t>$tprop SetColor 1 0 0 vtkActor2D textActorL</w:t>
      </w:r>
    </w:p>
    <w:p>
      <w:pPr>
        <w:spacing w:line="261" w:lineRule="auto" w:before="3"/>
        <w:ind w:left="1355" w:right="4269" w:firstLine="0"/>
        <w:jc w:val="left"/>
        <w:rPr>
          <w:rFonts w:ascii="Courier New"/>
          <w:sz w:val="18"/>
        </w:rPr>
      </w:pPr>
      <w:r>
        <w:rPr>
          <w:rFonts w:ascii="Courier New"/>
          <w:color w:val="323232"/>
          <w:sz w:val="18"/>
        </w:rPr>
        <w:t>textActorL SetMapper textMapperL [textActorL GetPositionCoordinate] \</w:t>
      </w:r>
    </w:p>
    <w:p>
      <w:pPr>
        <w:spacing w:line="261" w:lineRule="auto" w:before="3"/>
        <w:ind w:left="1355" w:right="2480" w:firstLine="648"/>
        <w:jc w:val="left"/>
        <w:rPr>
          <w:rFonts w:ascii="Courier New"/>
          <w:sz w:val="18"/>
        </w:rPr>
      </w:pPr>
      <w:r>
        <w:rPr>
          <w:rFonts w:ascii="Courier New"/>
          <w:color w:val="323232"/>
          <w:sz w:val="18"/>
        </w:rPr>
        <w:t>SetCoordinateSystemToNormalizedDisplay [textActorL GetPositionCoordinate] SetValue 0.05 0.5</w:t>
      </w:r>
    </w:p>
    <w:p>
      <w:pPr>
        <w:pStyle w:val="BodyText"/>
        <w:rPr>
          <w:rFonts w:ascii="Courier New"/>
          <w:sz w:val="18"/>
        </w:rPr>
      </w:pPr>
    </w:p>
    <w:p>
      <w:pPr>
        <w:pStyle w:val="BodyText"/>
        <w:spacing w:line="249" w:lineRule="auto"/>
        <w:ind w:left="661" w:right="894"/>
        <w:jc w:val="both"/>
      </w:pPr>
      <w:r>
        <w:rPr/>
        <w:t>Note the use of the </w:t>
      </w:r>
      <w:bookmarkStart w:name="_bookmark547" w:id="585"/>
      <w:bookmarkEnd w:id="585"/>
      <w:r>
        <w:rPr/>
        <w:t>v</w:t>
      </w:r>
      <w:r>
        <w:rPr/>
        <w:t>tkCoordinate object </w:t>
      </w:r>
      <w:bookmarkStart w:name="_bookmark545" w:id="586"/>
      <w:bookmarkEnd w:id="586"/>
      <w:r>
        <w:rPr/>
        <w:t>(ob</w:t>
      </w:r>
      <w:r>
        <w:rPr/>
        <w:t>tained by invoking the </w:t>
      </w:r>
      <w:bookmarkStart w:name="_bookmark546" w:id="587"/>
      <w:bookmarkEnd w:id="587"/>
      <w:r>
        <w:rPr/>
        <w:t>Ge</w:t>
      </w:r>
      <w:r>
        <w:rPr/>
        <w:t>tPositionCoordinate() method) to control the position of the actor in the normalized display coordinate system. See the section </w:t>
      </w:r>
      <w:hyperlink w:history="true" w:anchor="_bookmark519">
        <w:r>
          <w:rPr/>
          <w:t>“vtk-</w:t>
        </w:r>
      </w:hyperlink>
      <w:r>
        <w:rPr/>
        <w:t> </w:t>
      </w:r>
      <w:hyperlink w:history="true" w:anchor="_bookmark519">
        <w:r>
          <w:rPr/>
          <w:t>Coordinate and Coordinate Systems” on page 62 </w:t>
        </w:r>
      </w:hyperlink>
      <w:r>
        <w:rPr/>
        <w:t>for more information about placing annotation.</w:t>
      </w:r>
    </w:p>
    <w:p>
      <w:pPr>
        <w:pStyle w:val="BodyText"/>
        <w:spacing w:before="2"/>
        <w:rPr>
          <w:sz w:val="28"/>
        </w:rPr>
      </w:pPr>
    </w:p>
    <w:p>
      <w:pPr>
        <w:pStyle w:val="Heading6"/>
        <w:spacing w:before="1"/>
      </w:pPr>
      <w:bookmarkStart w:name="_bookmark548" w:id="588"/>
      <w:bookmarkEnd w:id="588"/>
      <w:r>
        <w:rPr>
          <w:b w:val="0"/>
        </w:rPr>
      </w:r>
      <w:bookmarkStart w:name="_bookmark549" w:id="589"/>
      <w:bookmarkEnd w:id="589"/>
      <w:r>
        <w:rPr>
          <w:b w:val="0"/>
        </w:rPr>
      </w:r>
      <w:r>
        <w:rPr>
          <w:color w:val="0C7652"/>
        </w:rPr>
        <w:t>3D Text Annotat</w:t>
      </w:r>
      <w:bookmarkStart w:name="_bookmark551" w:id="590"/>
      <w:bookmarkEnd w:id="590"/>
      <w:r>
        <w:rPr>
          <w:color w:val="0C7652"/>
        </w:rPr>
        <w:t>ion</w:t>
      </w:r>
      <w:r>
        <w:rPr>
          <w:color w:val="0C7652"/>
        </w:rPr>
        <w:t> and </w:t>
      </w:r>
      <w:bookmarkStart w:name="_bookmark550" w:id="591"/>
      <w:bookmarkEnd w:id="591"/>
      <w:r>
        <w:rPr>
          <w:color w:val="0C7652"/>
        </w:rPr>
        <w:t>v</w:t>
      </w:r>
      <w:r>
        <w:rPr>
          <w:color w:val="0C7652"/>
        </w:rPr>
        <w:t>t</w:t>
      </w:r>
      <w:bookmarkStart w:name="_bookmark552" w:id="592"/>
      <w:bookmarkEnd w:id="592"/>
      <w:r>
        <w:rPr>
          <w:color w:val="0C7652"/>
        </w:rPr>
        <w:t>kFollow</w:t>
      </w:r>
      <w:r>
        <w:rPr>
          <w:color w:val="0C7652"/>
        </w:rPr>
        <w:t>er</w:t>
      </w:r>
    </w:p>
    <w:p>
      <w:pPr>
        <w:pStyle w:val="BodyText"/>
        <w:spacing w:line="244" w:lineRule="auto" w:before="115"/>
        <w:ind w:left="661" w:right="895"/>
        <w:jc w:val="both"/>
      </w:pPr>
      <w:r>
        <w:rPr/>
        <w:t>3D text annotation is implemented using </w:t>
      </w:r>
      <w:r>
        <w:rPr>
          <w:spacing w:val="-3"/>
        </w:rPr>
        <w:t>vtkVectorText </w:t>
      </w:r>
      <w:r>
        <w:rPr/>
        <w:t>to create a polygonal representation of a text string, which is then appropriately positioned in the scene. One useful class for positioning 3D text is vtkFollower.</w:t>
      </w:r>
      <w:r>
        <w:rPr>
          <w:spacing w:val="-8"/>
        </w:rPr>
        <w:t> </w:t>
      </w:r>
      <w:r>
        <w:rPr/>
        <w:t>This</w:t>
      </w:r>
      <w:r>
        <w:rPr>
          <w:spacing w:val="-9"/>
        </w:rPr>
        <w:t> </w:t>
      </w:r>
      <w:r>
        <w:rPr/>
        <w:t>class</w:t>
      </w:r>
      <w:r>
        <w:rPr>
          <w:spacing w:val="-8"/>
        </w:rPr>
        <w:t> </w:t>
      </w:r>
      <w:r>
        <w:rPr/>
        <w:t>is</w:t>
      </w:r>
      <w:r>
        <w:rPr>
          <w:spacing w:val="-8"/>
        </w:rPr>
        <w:t> </w:t>
      </w:r>
      <w:r>
        <w:rPr/>
        <w:t>a</w:t>
      </w:r>
      <w:r>
        <w:rPr>
          <w:spacing w:val="-7"/>
        </w:rPr>
        <w:t> </w:t>
      </w:r>
      <w:r>
        <w:rPr/>
        <w:t>type</w:t>
      </w:r>
      <w:r>
        <w:rPr>
          <w:spacing w:val="-8"/>
        </w:rPr>
        <w:t> </w:t>
      </w:r>
      <w:r>
        <w:rPr/>
        <w:t>of</w:t>
      </w:r>
      <w:r>
        <w:rPr>
          <w:spacing w:val="-8"/>
        </w:rPr>
        <w:t> </w:t>
      </w:r>
      <w:r>
        <w:rPr/>
        <w:t>actor</w:t>
      </w:r>
      <w:r>
        <w:rPr>
          <w:spacing w:val="-9"/>
        </w:rPr>
        <w:t> </w:t>
      </w:r>
      <w:r>
        <w:rPr/>
        <w:t>that</w:t>
      </w:r>
      <w:r>
        <w:rPr>
          <w:spacing w:val="-7"/>
        </w:rPr>
        <w:t> </w:t>
      </w:r>
      <w:r>
        <w:rPr/>
        <w:t>always</w:t>
      </w:r>
      <w:r>
        <w:rPr>
          <w:spacing w:val="-9"/>
        </w:rPr>
        <w:t> </w:t>
      </w:r>
      <w:r>
        <w:rPr/>
        <w:t>faces</w:t>
      </w:r>
      <w:r>
        <w:rPr>
          <w:spacing w:val="-8"/>
        </w:rPr>
        <w:t> </w:t>
      </w:r>
      <w:r>
        <w:rPr/>
        <w:t>the</w:t>
      </w:r>
      <w:r>
        <w:rPr>
          <w:spacing w:val="-8"/>
        </w:rPr>
        <w:t> </w:t>
      </w:r>
      <w:r>
        <w:rPr/>
        <w:t>renderer’s</w:t>
      </w:r>
      <w:r>
        <w:rPr>
          <w:spacing w:val="-7"/>
        </w:rPr>
        <w:t> </w:t>
      </w:r>
      <w:r>
        <w:rPr/>
        <w:t>active</w:t>
      </w:r>
      <w:r>
        <w:rPr>
          <w:spacing w:val="-8"/>
        </w:rPr>
        <w:t> </w:t>
      </w:r>
      <w:r>
        <w:rPr/>
        <w:t>camera,</w:t>
      </w:r>
      <w:r>
        <w:rPr>
          <w:spacing w:val="-9"/>
        </w:rPr>
        <w:t> </w:t>
      </w:r>
      <w:r>
        <w:rPr/>
        <w:t>thereby</w:t>
      </w:r>
      <w:r>
        <w:rPr>
          <w:spacing w:val="-8"/>
        </w:rPr>
        <w:t> </w:t>
      </w:r>
      <w:r>
        <w:rPr/>
        <w:t>insur- ing that the text is readable. This </w:t>
      </w:r>
      <w:r>
        <w:rPr>
          <w:spacing w:val="-5"/>
        </w:rPr>
        <w:t>Tcl </w:t>
      </w:r>
      <w:r>
        <w:rPr/>
        <w:t>script found in </w:t>
      </w:r>
      <w:r>
        <w:rPr>
          <w:rFonts w:ascii="Courier New" w:hAnsi="Courier New"/>
          <w:sz w:val="18"/>
        </w:rPr>
        <w:t>VTK/Examples/Annotation/Tcl/ textOrigin.tcl </w:t>
      </w:r>
      <w:r>
        <w:rPr/>
        <w:t>shows how to do this (</w:t>
      </w:r>
      <w:r>
        <w:rPr>
          <w:rFonts w:ascii="Arial" w:hAnsi="Arial"/>
          <w:b/>
          <w:sz w:val="18"/>
        </w:rPr>
        <w:t>Figure 4–7</w:t>
      </w:r>
      <w:r>
        <w:rPr/>
        <w:t>). The example creates an axes and labels the origin using an instance of </w:t>
      </w:r>
      <w:r>
        <w:rPr>
          <w:spacing w:val="-3"/>
        </w:rPr>
        <w:t>vtkVectorText </w:t>
      </w:r>
      <w:r>
        <w:rPr/>
        <w:t>in combination with a</w:t>
      </w:r>
      <w:r>
        <w:rPr>
          <w:spacing w:val="-3"/>
        </w:rPr>
        <w:t> </w:t>
      </w:r>
      <w:r>
        <w:rPr/>
        <w:t>vtkFollower.</w:t>
      </w:r>
    </w:p>
    <w:p>
      <w:pPr>
        <w:pStyle w:val="BodyText"/>
        <w:spacing w:before="9"/>
        <w:rPr>
          <w:sz w:val="22"/>
        </w:rPr>
      </w:pPr>
    </w:p>
    <w:p>
      <w:pPr>
        <w:spacing w:before="1"/>
        <w:ind w:left="1140" w:right="0" w:firstLine="0"/>
        <w:jc w:val="left"/>
        <w:rPr>
          <w:rFonts w:ascii="Courier New"/>
          <w:sz w:val="18"/>
        </w:rPr>
      </w:pPr>
      <w:r>
        <w:rPr>
          <w:rFonts w:ascii="Courier New"/>
          <w:color w:val="323232"/>
          <w:sz w:val="18"/>
        </w:rPr>
        <w:t>vtkAxes axes</w:t>
      </w:r>
    </w:p>
    <w:p>
      <w:pPr>
        <w:spacing w:line="264" w:lineRule="auto" w:before="19"/>
        <w:ind w:left="1140" w:right="5175" w:firstLine="215"/>
        <w:jc w:val="left"/>
        <w:rPr>
          <w:rFonts w:ascii="Courier New"/>
          <w:sz w:val="18"/>
        </w:rPr>
      </w:pPr>
      <w:r>
        <w:rPr>
          <w:rFonts w:ascii="Courier New"/>
          <w:color w:val="323232"/>
          <w:sz w:val="18"/>
        </w:rPr>
        <w:t>axes SetOrigin 0 0 0 vtkPolyDataMapper axesMapper</w:t>
      </w:r>
    </w:p>
    <w:p>
      <w:pPr>
        <w:spacing w:line="264" w:lineRule="auto" w:before="0"/>
        <w:ind w:left="1140" w:right="2219" w:firstLine="215"/>
        <w:jc w:val="left"/>
        <w:rPr>
          <w:rFonts w:ascii="Courier New"/>
          <w:sz w:val="18"/>
        </w:rPr>
      </w:pPr>
      <w:r>
        <w:rPr>
          <w:rFonts w:ascii="Courier New"/>
          <w:color w:val="323232"/>
          <w:sz w:val="18"/>
        </w:rPr>
        <w:t>axesMapper SetInputConnection [axes GetOutputPort] vtkActor axesActor</w:t>
      </w:r>
    </w:p>
    <w:p>
      <w:pPr>
        <w:spacing w:line="203" w:lineRule="exact" w:before="0"/>
        <w:ind w:left="1355" w:right="0" w:firstLine="0"/>
        <w:jc w:val="left"/>
        <w:rPr>
          <w:rFonts w:ascii="Courier New"/>
          <w:sz w:val="18"/>
        </w:rPr>
      </w:pPr>
      <w:r>
        <w:rPr>
          <w:rFonts w:ascii="Courier New"/>
          <w:color w:val="323232"/>
          <w:sz w:val="18"/>
        </w:rPr>
        <w:t>axesActor SetMapper axesMapper</w:t>
      </w:r>
    </w:p>
    <w:p>
      <w:pPr>
        <w:pStyle w:val="BodyText"/>
        <w:spacing w:before="1"/>
        <w:rPr>
          <w:rFonts w:ascii="Courier New"/>
          <w:sz w:val="21"/>
        </w:rPr>
      </w:pPr>
    </w:p>
    <w:p>
      <w:pPr>
        <w:spacing w:line="264" w:lineRule="auto" w:before="0"/>
        <w:ind w:left="1355" w:right="5929" w:hanging="216"/>
        <w:jc w:val="left"/>
        <w:rPr>
          <w:rFonts w:ascii="Courier New"/>
          <w:sz w:val="18"/>
        </w:rPr>
      </w:pPr>
      <w:r>
        <w:rPr>
          <w:rFonts w:ascii="Courier New"/>
          <w:color w:val="323232"/>
          <w:sz w:val="18"/>
        </w:rPr>
        <w:t>vtkVectorText atext atext SetText</w:t>
      </w:r>
      <w:r>
        <w:rPr>
          <w:rFonts w:ascii="Courier New"/>
          <w:color w:val="323232"/>
          <w:spacing w:val="-21"/>
          <w:sz w:val="18"/>
        </w:rPr>
        <w:t> </w:t>
      </w:r>
      <w:r>
        <w:rPr>
          <w:rFonts w:ascii="Courier New"/>
          <w:color w:val="323232"/>
          <w:sz w:val="18"/>
        </w:rPr>
        <w:t>"Origin"</w:t>
      </w:r>
    </w:p>
    <w:p>
      <w:pPr>
        <w:spacing w:line="203" w:lineRule="exact" w:before="0"/>
        <w:ind w:left="1140" w:right="0" w:firstLine="0"/>
        <w:jc w:val="left"/>
        <w:rPr>
          <w:rFonts w:ascii="Courier New"/>
          <w:sz w:val="18"/>
        </w:rPr>
      </w:pPr>
      <w:r>
        <w:rPr>
          <w:rFonts w:ascii="Courier New"/>
          <w:color w:val="323232"/>
          <w:sz w:val="18"/>
        </w:rPr>
        <w:t>vtkPolyDataMapper textMapper</w:t>
      </w:r>
    </w:p>
    <w:p>
      <w:pPr>
        <w:spacing w:line="261" w:lineRule="auto" w:before="21"/>
        <w:ind w:left="1140" w:right="1635" w:firstLine="215"/>
        <w:jc w:val="left"/>
        <w:rPr>
          <w:rFonts w:ascii="Courier New"/>
          <w:sz w:val="18"/>
        </w:rPr>
      </w:pPr>
      <w:r>
        <w:rPr>
          <w:rFonts w:ascii="Courier New"/>
          <w:color w:val="323232"/>
          <w:sz w:val="18"/>
        </w:rPr>
        <w:t>textMapper SetInputConnection [atext GetOutputPort] vtkFollower textActor</w:t>
      </w:r>
    </w:p>
    <w:p>
      <w:pPr>
        <w:spacing w:line="264" w:lineRule="auto" w:before="3"/>
        <w:ind w:left="1355" w:right="4378" w:firstLine="0"/>
        <w:jc w:val="left"/>
        <w:rPr>
          <w:rFonts w:ascii="Courier New"/>
          <w:sz w:val="18"/>
        </w:rPr>
      </w:pPr>
      <w:r>
        <w:rPr>
          <w:rFonts w:ascii="Courier New"/>
          <w:color w:val="323232"/>
          <w:sz w:val="18"/>
        </w:rPr>
        <w:t>textActor SetMapper</w:t>
      </w:r>
      <w:r>
        <w:rPr>
          <w:rFonts w:ascii="Courier New"/>
          <w:color w:val="323232"/>
          <w:spacing w:val="-28"/>
          <w:sz w:val="18"/>
        </w:rPr>
        <w:t> </w:t>
      </w:r>
      <w:r>
        <w:rPr>
          <w:rFonts w:ascii="Courier New"/>
          <w:color w:val="323232"/>
          <w:sz w:val="18"/>
        </w:rPr>
        <w:t>textMapper textActor SetScale 0.2 0.2</w:t>
      </w:r>
      <w:r>
        <w:rPr>
          <w:rFonts w:ascii="Courier New"/>
          <w:color w:val="323232"/>
          <w:spacing w:val="-29"/>
          <w:sz w:val="18"/>
        </w:rPr>
        <w:t> </w:t>
      </w:r>
      <w:r>
        <w:rPr>
          <w:rFonts w:ascii="Courier New"/>
          <w:color w:val="323232"/>
          <w:sz w:val="18"/>
        </w:rPr>
        <w:t>0.2</w:t>
      </w:r>
    </w:p>
    <w:p>
      <w:pPr>
        <w:spacing w:line="203" w:lineRule="exact" w:before="0"/>
        <w:ind w:left="1355" w:right="0" w:firstLine="0"/>
        <w:jc w:val="left"/>
        <w:rPr>
          <w:rFonts w:ascii="Courier New"/>
          <w:sz w:val="18"/>
        </w:rPr>
      </w:pPr>
      <w:r>
        <w:rPr>
          <w:rFonts w:ascii="Courier New"/>
          <w:color w:val="323232"/>
          <w:sz w:val="18"/>
        </w:rPr>
        <w:t>textActor AddPosition 0 -0.1</w:t>
      </w:r>
      <w:r>
        <w:rPr>
          <w:rFonts w:ascii="Courier New"/>
          <w:color w:val="323232"/>
          <w:spacing w:val="-28"/>
          <w:sz w:val="18"/>
        </w:rPr>
        <w:t> </w:t>
      </w:r>
      <w:r>
        <w:rPr>
          <w:rFonts w:ascii="Courier New"/>
          <w:color w:val="323232"/>
          <w:sz w:val="18"/>
        </w:rPr>
        <w:t>0</w:t>
      </w:r>
    </w:p>
    <w:p>
      <w:pPr>
        <w:spacing w:before="20"/>
        <w:ind w:left="1140" w:right="0" w:firstLine="0"/>
        <w:jc w:val="left"/>
        <w:rPr>
          <w:rFonts w:ascii="Courier New"/>
          <w:sz w:val="18"/>
        </w:rPr>
      </w:pPr>
      <w:r>
        <w:rPr>
          <w:rFonts w:ascii="Courier New"/>
          <w:color w:val="323232"/>
          <w:sz w:val="18"/>
        </w:rPr>
        <w:t>...etc...after rendering...</w:t>
      </w:r>
    </w:p>
    <w:p>
      <w:pPr>
        <w:spacing w:before="19"/>
        <w:ind w:left="1140" w:right="0" w:firstLine="0"/>
        <w:jc w:val="left"/>
        <w:rPr>
          <w:rFonts w:ascii="Courier New"/>
          <w:sz w:val="18"/>
        </w:rPr>
      </w:pPr>
      <w:r>
        <w:rPr>
          <w:rFonts w:ascii="Courier New"/>
          <w:color w:val="323232"/>
          <w:sz w:val="18"/>
        </w:rPr>
        <w:t>textActor SetCamera [ren1 GetActiveCamera]</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sz w:val="27"/>
        </w:rPr>
      </w:pPr>
    </w:p>
    <w:p>
      <w:pPr>
        <w:pStyle w:val="BodyText"/>
        <w:spacing w:line="249" w:lineRule="auto" w:before="91"/>
        <w:ind w:left="121" w:right="1432"/>
      </w:pPr>
      <w:r>
        <w:rPr/>
        <w:t>As the camera moves around the axes, the follower will orient itself to face the camera. (Try this by mousing in the rendering window to move the</w:t>
      </w:r>
      <w:r>
        <w:rPr>
          <w:spacing w:val="-5"/>
        </w:rPr>
        <w:t> </w:t>
      </w:r>
      <w:r>
        <w:rPr/>
        <w:t>camera.)</w:t>
      </w:r>
    </w:p>
    <w:p>
      <w:pPr>
        <w:pStyle w:val="BodyText"/>
        <w:rPr>
          <w:sz w:val="22"/>
        </w:rPr>
      </w:pPr>
    </w:p>
    <w:p>
      <w:pPr>
        <w:pStyle w:val="Heading4"/>
        <w:numPr>
          <w:ilvl w:val="1"/>
          <w:numId w:val="30"/>
        </w:numPr>
        <w:tabs>
          <w:tab w:pos="726" w:val="left" w:leader="none"/>
        </w:tabs>
        <w:spacing w:line="240" w:lineRule="auto" w:before="171" w:after="0"/>
        <w:ind w:left="725" w:right="0" w:hanging="604"/>
        <w:jc w:val="left"/>
      </w:pPr>
      <w:r>
        <w:rPr/>
        <w:drawing>
          <wp:anchor distT="0" distB="0" distL="0" distR="0" allowOverlap="1" layoutInCell="1" locked="0" behindDoc="0" simplePos="0" relativeHeight="2968">
            <wp:simplePos x="0" y="0"/>
            <wp:positionH relativeFrom="page">
              <wp:posOffset>3632453</wp:posOffset>
            </wp:positionH>
            <wp:positionV relativeFrom="paragraph">
              <wp:posOffset>262684</wp:posOffset>
            </wp:positionV>
            <wp:extent cx="1901189" cy="1972817"/>
            <wp:effectExtent l="0" t="0" r="0" b="0"/>
            <wp:wrapNone/>
            <wp:docPr id="73" name="image64.jpeg" descr=""/>
            <wp:cNvGraphicFramePr>
              <a:graphicFrameLocks noChangeAspect="1"/>
            </wp:cNvGraphicFramePr>
            <a:graphic>
              <a:graphicData uri="http://schemas.openxmlformats.org/drawingml/2006/picture">
                <pic:pic>
                  <pic:nvPicPr>
                    <pic:cNvPr id="74" name="image64.jpeg"/>
                    <pic:cNvPicPr/>
                  </pic:nvPicPr>
                  <pic:blipFill>
                    <a:blip r:embed="rId118" cstate="print"/>
                    <a:stretch>
                      <a:fillRect/>
                    </a:stretch>
                  </pic:blipFill>
                  <pic:spPr>
                    <a:xfrm>
                      <a:off x="0" y="0"/>
                      <a:ext cx="1901189" cy="1972817"/>
                    </a:xfrm>
                    <a:prstGeom prst="rect">
                      <a:avLst/>
                    </a:prstGeom>
                  </pic:spPr>
                </pic:pic>
              </a:graphicData>
            </a:graphic>
          </wp:anchor>
        </w:drawing>
      </w:r>
      <w:bookmarkStart w:name="_bookmark553" w:id="593"/>
      <w:bookmarkEnd w:id="593"/>
      <w:r>
        <w:rPr>
          <w:b w:val="0"/>
        </w:rPr>
      </w:r>
      <w:bookmarkStart w:name="_bookmark554" w:id="594"/>
      <w:bookmarkEnd w:id="594"/>
      <w:r>
        <w:rPr>
          <w:color w:val="0C7652"/>
          <w:spacing w:val="3"/>
        </w:rPr>
        <w:t>S</w:t>
      </w:r>
      <w:r>
        <w:rPr>
          <w:color w:val="0C7652"/>
          <w:spacing w:val="3"/>
        </w:rPr>
        <w:t>pecial </w:t>
      </w:r>
      <w:r>
        <w:rPr>
          <w:color w:val="0C7652"/>
          <w:spacing w:val="4"/>
        </w:rPr>
        <w:t>Plotting</w:t>
      </w:r>
      <w:r>
        <w:rPr>
          <w:color w:val="0C7652"/>
          <w:spacing w:val="17"/>
        </w:rPr>
        <w:t> </w:t>
      </w:r>
      <w:r>
        <w:rPr>
          <w:color w:val="0C7652"/>
          <w:spacing w:val="5"/>
        </w:rPr>
        <w:t>Classes</w:t>
      </w:r>
    </w:p>
    <w:p>
      <w:pPr>
        <w:pStyle w:val="BodyText"/>
        <w:spacing w:line="249" w:lineRule="auto" w:before="159"/>
        <w:ind w:left="121" w:right="5320"/>
        <w:jc w:val="both"/>
      </w:pPr>
      <w:r>
        <w:rPr/>
        <w:t>The </w:t>
      </w:r>
      <w:r>
        <w:rPr>
          <w:i/>
        </w:rPr>
        <w:t>Visualization </w:t>
      </w:r>
      <w:r>
        <w:rPr>
          <w:i/>
          <w:spacing w:val="-4"/>
        </w:rPr>
        <w:t>Toolkit </w:t>
      </w:r>
      <w:r>
        <w:rPr/>
        <w:t>provides several</w:t>
      </w:r>
      <w:r>
        <w:rPr>
          <w:spacing w:val="-27"/>
        </w:rPr>
        <w:t> </w:t>
      </w:r>
      <w:r>
        <w:rPr/>
        <w:t>composite classes that perform supplemental plotting opera- tions. These include the ability to plot scalar bars, perform simple x-y plotting, and place flying axes for 3D spatial</w:t>
      </w:r>
      <w:r>
        <w:rPr>
          <w:spacing w:val="-2"/>
        </w:rPr>
        <w:t> </w:t>
      </w:r>
      <w:r>
        <w:rPr/>
        <w:t>context.</w:t>
      </w:r>
    </w:p>
    <w:p>
      <w:pPr>
        <w:pStyle w:val="BodyText"/>
      </w:pPr>
    </w:p>
    <w:p>
      <w:pPr>
        <w:spacing w:after="0"/>
        <w:sectPr>
          <w:pgSz w:w="10440" w:h="13680"/>
          <w:pgMar w:header="772" w:footer="0" w:top="980" w:bottom="280" w:left="780" w:right="0"/>
        </w:sectPr>
      </w:pPr>
    </w:p>
    <w:p>
      <w:pPr>
        <w:pStyle w:val="Heading6"/>
        <w:spacing w:before="92"/>
        <w:ind w:left="600"/>
      </w:pPr>
      <w:bookmarkStart w:name="_bookmark555" w:id="595"/>
      <w:bookmarkEnd w:id="595"/>
      <w:r>
        <w:rPr>
          <w:b w:val="0"/>
        </w:rPr>
      </w:r>
      <w:bookmarkStart w:name="_bookmark556" w:id="596"/>
      <w:bookmarkEnd w:id="596"/>
      <w:r>
        <w:rPr>
          <w:b w:val="0"/>
        </w:rPr>
      </w:r>
      <w:r>
        <w:rPr>
          <w:color w:val="0C7652"/>
        </w:rPr>
        <w:t>Scalar Bar</w:t>
      </w:r>
    </w:p>
    <w:p>
      <w:pPr>
        <w:pStyle w:val="BodyText"/>
        <w:spacing w:line="249" w:lineRule="auto" w:before="112"/>
        <w:ind w:left="121" w:right="38"/>
        <w:jc w:val="both"/>
      </w:pPr>
      <w:r>
        <w:rPr/>
        <w:t>The class vtkScalarBar is used to create a color- coded key that relates color values to numerical data values as shown in </w:t>
      </w:r>
      <w:r>
        <w:rPr>
          <w:rFonts w:ascii="Arial" w:hAnsi="Arial"/>
          <w:b/>
          <w:sz w:val="18"/>
        </w:rPr>
        <w:t>Figure 4–9</w:t>
      </w:r>
      <w:r>
        <w:rPr/>
        <w:t>. There are three parts to the scalar bar: a rectangular bar with colored seg- ments, labels, and a title. To use </w:t>
      </w:r>
      <w:bookmarkStart w:name="_bookmark557" w:id="597"/>
      <w:bookmarkEnd w:id="597"/>
      <w:r>
        <w:rPr/>
        <w:t>vt</w:t>
      </w:r>
      <w:r>
        <w:rPr/>
        <w:t>kScalarBar, you must reference an instance of vtkLookupTable (defines colors and the range of data values), posi-</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spacing w:before="7"/>
        <w:rPr>
          <w:sz w:val="19"/>
        </w:rPr>
      </w:pPr>
    </w:p>
    <w:p>
      <w:pPr>
        <w:spacing w:line="208" w:lineRule="auto" w:before="0"/>
        <w:ind w:left="121" w:right="1465" w:firstLine="0"/>
        <w:jc w:val="left"/>
        <w:rPr>
          <w:sz w:val="18"/>
        </w:rPr>
      </w:pPr>
      <w:r>
        <w:rPr>
          <w:rFonts w:ascii="Arial" w:hAnsi="Arial"/>
          <w:b/>
          <w:sz w:val="18"/>
        </w:rPr>
        <w:t>Figure 4–9 </w:t>
      </w:r>
      <w:r>
        <w:rPr>
          <w:sz w:val="18"/>
        </w:rPr>
        <w:t>vtkScalarBarActor used to create color legends.</w:t>
      </w:r>
    </w:p>
    <w:p>
      <w:pPr>
        <w:spacing w:after="0" w:line="208" w:lineRule="auto"/>
        <w:jc w:val="left"/>
        <w:rPr>
          <w:sz w:val="18"/>
        </w:rPr>
        <w:sectPr>
          <w:type w:val="continuous"/>
          <w:pgSz w:w="10440" w:h="13680"/>
          <w:pgMar w:top="1280" w:bottom="280" w:left="780" w:right="0"/>
          <w:cols w:num="2" w:equalWidth="0">
            <w:col w:w="4381" w:space="423"/>
            <w:col w:w="4856"/>
          </w:cols>
        </w:sectPr>
      </w:pPr>
    </w:p>
    <w:p>
      <w:pPr>
        <w:pStyle w:val="BodyText"/>
        <w:spacing w:line="249" w:lineRule="auto" w:before="6"/>
        <w:ind w:left="121" w:right="1435"/>
        <w:jc w:val="both"/>
      </w:pPr>
      <w:r>
        <w:rPr/>
        <w:t>tion and orient the scalar bar on the overlay plane, and optionally specify attributes such as color (of the labels and the title), number of labels, and text string for the title. The following example shows typical usage.</w:t>
      </w:r>
    </w:p>
    <w:p>
      <w:pPr>
        <w:pStyle w:val="BodyText"/>
        <w:spacing w:before="4"/>
        <w:rPr>
          <w:sz w:val="21"/>
        </w:rPr>
      </w:pPr>
    </w:p>
    <w:p>
      <w:pPr>
        <w:spacing w:before="0"/>
        <w:ind w:left="600" w:right="0" w:firstLine="0"/>
        <w:jc w:val="left"/>
        <w:rPr>
          <w:rFonts w:ascii="Courier New"/>
          <w:sz w:val="18"/>
        </w:rPr>
      </w:pPr>
      <w:r>
        <w:rPr>
          <w:rFonts w:ascii="Courier New"/>
          <w:color w:val="323232"/>
          <w:sz w:val="18"/>
        </w:rPr>
        <w:t>vtkScalarBarActor scalarBar</w:t>
      </w:r>
    </w:p>
    <w:p>
      <w:pPr>
        <w:spacing w:line="259" w:lineRule="auto" w:before="16"/>
        <w:ind w:left="815" w:right="3623" w:firstLine="0"/>
        <w:jc w:val="left"/>
        <w:rPr>
          <w:rFonts w:ascii="Courier New"/>
          <w:sz w:val="18"/>
        </w:rPr>
      </w:pPr>
      <w:r>
        <w:rPr>
          <w:rFonts w:ascii="Courier New"/>
          <w:color w:val="323232"/>
          <w:sz w:val="18"/>
        </w:rPr>
        <w:t>scalarBar SetLookupTable [mapper GetLookupTable] scalarBar SetTitle "Temperature"</w:t>
      </w:r>
    </w:p>
    <w:p>
      <w:pPr>
        <w:spacing w:before="0"/>
        <w:ind w:left="815" w:right="0" w:firstLine="0"/>
        <w:jc w:val="left"/>
        <w:rPr>
          <w:rFonts w:ascii="Courier New"/>
          <w:sz w:val="18"/>
        </w:rPr>
      </w:pPr>
      <w:r>
        <w:rPr>
          <w:rFonts w:ascii="Courier New"/>
          <w:color w:val="323232"/>
          <w:sz w:val="18"/>
        </w:rPr>
        <w:t>[scalarBar GetPositionCoordinate] \</w:t>
      </w:r>
    </w:p>
    <w:p>
      <w:pPr>
        <w:spacing w:line="259" w:lineRule="auto" w:before="16"/>
        <w:ind w:left="815" w:right="2434" w:firstLine="2157"/>
        <w:jc w:val="left"/>
        <w:rPr>
          <w:rFonts w:ascii="Courier New"/>
          <w:sz w:val="18"/>
        </w:rPr>
      </w:pPr>
      <w:r>
        <w:rPr>
          <w:rFonts w:ascii="Courier New"/>
          <w:color w:val="323232"/>
          <w:sz w:val="18"/>
        </w:rPr>
        <w:t>SetCoordinateSystemToNormalizedViewport [scalarBar GetPositionCoordinate] SetValue 0.1 0.01 scalarBar SetOrientationToHorizontal</w:t>
      </w:r>
    </w:p>
    <w:p>
      <w:pPr>
        <w:spacing w:line="203" w:lineRule="exact" w:before="0"/>
        <w:ind w:left="815" w:right="0" w:firstLine="0"/>
        <w:jc w:val="left"/>
        <w:rPr>
          <w:rFonts w:ascii="Courier New"/>
          <w:sz w:val="18"/>
        </w:rPr>
      </w:pPr>
      <w:r>
        <w:rPr>
          <w:rFonts w:ascii="Courier New"/>
          <w:color w:val="323232"/>
          <w:sz w:val="18"/>
        </w:rPr>
        <w:t>scalarBar SetWidth 0.8</w:t>
      </w:r>
    </w:p>
    <w:p>
      <w:pPr>
        <w:spacing w:before="16"/>
        <w:ind w:left="815" w:right="0" w:firstLine="0"/>
        <w:jc w:val="left"/>
        <w:rPr>
          <w:rFonts w:ascii="Courier New"/>
          <w:sz w:val="18"/>
        </w:rPr>
      </w:pPr>
      <w:r>
        <w:rPr>
          <w:rFonts w:ascii="Courier New"/>
          <w:color w:val="323232"/>
          <w:sz w:val="18"/>
        </w:rPr>
        <w:t>scalarBar SetHeight 0.17</w:t>
      </w:r>
    </w:p>
    <w:p>
      <w:pPr>
        <w:pStyle w:val="BodyText"/>
        <w:spacing w:before="9"/>
        <w:rPr>
          <w:rFonts w:ascii="Courier New"/>
          <w:sz w:val="18"/>
        </w:rPr>
      </w:pPr>
    </w:p>
    <w:p>
      <w:pPr>
        <w:pStyle w:val="BodyText"/>
        <w:spacing w:line="249" w:lineRule="auto"/>
        <w:ind w:left="121" w:right="1434"/>
        <w:jc w:val="both"/>
      </w:pPr>
      <w:bookmarkStart w:name="_bookmark559" w:id="598"/>
      <w:bookmarkEnd w:id="598"/>
      <w:r>
        <w:rPr/>
      </w:r>
      <w:r>
        <w:rPr/>
        <w:t>The orientation of the scalar bar is controlled by the methods </w:t>
      </w:r>
      <w:bookmarkStart w:name="_bookmark558" w:id="599"/>
      <w:bookmarkEnd w:id="599"/>
      <w:r>
        <w:rPr/>
        <w:t>Set</w:t>
      </w:r>
      <w:r>
        <w:rPr/>
        <w:t>OrientationToVertical() and vtkSetOrientationToHorizontal(). </w:t>
      </w:r>
      <w:r>
        <w:rPr>
          <w:spacing w:val="-7"/>
        </w:rPr>
        <w:t>To </w:t>
      </w:r>
      <w:r>
        <w:rPr/>
        <w:t>control the position of the scalar bar (i.e., its lower-left corner), set</w:t>
      </w:r>
      <w:r>
        <w:rPr>
          <w:spacing w:val="-4"/>
        </w:rPr>
        <w:t> </w:t>
      </w:r>
      <w:r>
        <w:rPr/>
        <w:t>the</w:t>
      </w:r>
      <w:r>
        <w:rPr>
          <w:spacing w:val="-4"/>
        </w:rPr>
        <w:t> </w:t>
      </w:r>
      <w:r>
        <w:rPr/>
        <w:t>position</w:t>
      </w:r>
      <w:r>
        <w:rPr>
          <w:spacing w:val="-4"/>
        </w:rPr>
        <w:t> </w:t>
      </w:r>
      <w:r>
        <w:rPr/>
        <w:t>coordinate</w:t>
      </w:r>
      <w:r>
        <w:rPr>
          <w:spacing w:val="-5"/>
        </w:rPr>
        <w:t> </w:t>
      </w:r>
      <w:r>
        <w:rPr/>
        <w:t>(in</w:t>
      </w:r>
      <w:r>
        <w:rPr>
          <w:spacing w:val="-3"/>
        </w:rPr>
        <w:t> </w:t>
      </w:r>
      <w:r>
        <w:rPr/>
        <w:t>whatever</w:t>
      </w:r>
      <w:r>
        <w:rPr>
          <w:spacing w:val="-4"/>
        </w:rPr>
        <w:t> </w:t>
      </w:r>
      <w:r>
        <w:rPr/>
        <w:t>coordinate</w:t>
      </w:r>
      <w:r>
        <w:rPr>
          <w:spacing w:val="-4"/>
        </w:rPr>
        <w:t> </w:t>
      </w:r>
      <w:r>
        <w:rPr/>
        <w:t>system</w:t>
      </w:r>
      <w:r>
        <w:rPr>
          <w:spacing w:val="-3"/>
        </w:rPr>
        <w:t> </w:t>
      </w:r>
      <w:r>
        <w:rPr/>
        <w:t>you</w:t>
      </w:r>
      <w:r>
        <w:rPr>
          <w:spacing w:val="-4"/>
        </w:rPr>
        <w:t> </w:t>
      </w:r>
      <w:r>
        <w:rPr/>
        <w:t>desire—see</w:t>
      </w:r>
      <w:r>
        <w:rPr>
          <w:spacing w:val="-4"/>
        </w:rPr>
        <w:t> </w:t>
      </w:r>
      <w:hyperlink w:history="true" w:anchor="_bookmark519">
        <w:r>
          <w:rPr/>
          <w:t>“vtkCoordinate</w:t>
        </w:r>
        <w:r>
          <w:rPr>
            <w:spacing w:val="-4"/>
          </w:rPr>
          <w:t> </w:t>
        </w:r>
        <w:r>
          <w:rPr/>
          <w:t>and</w:t>
        </w:r>
        <w:r>
          <w:rPr>
            <w:spacing w:val="-3"/>
          </w:rPr>
          <w:t> </w:t>
        </w:r>
        <w:r>
          <w:rPr/>
          <w:t>Coor-</w:t>
        </w:r>
      </w:hyperlink>
      <w:r>
        <w:rPr/>
        <w:t> </w:t>
      </w:r>
      <w:hyperlink w:history="true" w:anchor="_bookmark519">
        <w:r>
          <w:rPr/>
          <w:t>dinate</w:t>
        </w:r>
        <w:r>
          <w:rPr>
            <w:spacing w:val="-5"/>
          </w:rPr>
          <w:t> </w:t>
        </w:r>
        <w:r>
          <w:rPr/>
          <w:t>Systems”</w:t>
        </w:r>
        <w:r>
          <w:rPr>
            <w:spacing w:val="-5"/>
          </w:rPr>
          <w:t> </w:t>
        </w:r>
        <w:r>
          <w:rPr/>
          <w:t>on</w:t>
        </w:r>
        <w:r>
          <w:rPr>
            <w:spacing w:val="-3"/>
          </w:rPr>
          <w:t> </w:t>
        </w:r>
        <w:r>
          <w:rPr/>
          <w:t>page</w:t>
        </w:r>
        <w:r>
          <w:rPr>
            <w:spacing w:val="-2"/>
          </w:rPr>
          <w:t> </w:t>
        </w:r>
        <w:r>
          <w:rPr/>
          <w:t>62</w:t>
        </w:r>
      </w:hyperlink>
      <w:r>
        <w:rPr/>
        <w:t>),</w:t>
      </w:r>
      <w:r>
        <w:rPr>
          <w:spacing w:val="-5"/>
        </w:rPr>
        <w:t> </w:t>
      </w:r>
      <w:r>
        <w:rPr/>
        <w:t>and</w:t>
      </w:r>
      <w:r>
        <w:rPr>
          <w:spacing w:val="-3"/>
        </w:rPr>
        <w:t> </w:t>
      </w:r>
      <w:r>
        <w:rPr/>
        <w:t>then</w:t>
      </w:r>
      <w:r>
        <w:rPr>
          <w:spacing w:val="-3"/>
        </w:rPr>
        <w:t> </w:t>
      </w:r>
      <w:r>
        <w:rPr/>
        <w:t>specify</w:t>
      </w:r>
      <w:r>
        <w:rPr>
          <w:spacing w:val="-6"/>
        </w:rPr>
        <w:t> </w:t>
      </w:r>
      <w:r>
        <w:rPr/>
        <w:t>the</w:t>
      </w:r>
      <w:r>
        <w:rPr>
          <w:spacing w:val="-4"/>
        </w:rPr>
        <w:t> </w:t>
      </w:r>
      <w:r>
        <w:rPr/>
        <w:t>width</w:t>
      </w:r>
      <w:r>
        <w:rPr>
          <w:spacing w:val="-5"/>
        </w:rPr>
        <w:t> </w:t>
      </w:r>
      <w:r>
        <w:rPr/>
        <w:t>and</w:t>
      </w:r>
      <w:r>
        <w:rPr>
          <w:spacing w:val="-3"/>
        </w:rPr>
        <w:t> </w:t>
      </w:r>
      <w:r>
        <w:rPr/>
        <w:t>height</w:t>
      </w:r>
      <w:r>
        <w:rPr>
          <w:spacing w:val="-4"/>
        </w:rPr>
        <w:t> </w:t>
      </w:r>
      <w:r>
        <w:rPr/>
        <w:t>using</w:t>
      </w:r>
      <w:r>
        <w:rPr>
          <w:spacing w:val="-4"/>
        </w:rPr>
        <w:t> </w:t>
      </w:r>
      <w:r>
        <w:rPr/>
        <w:t>normalized</w:t>
      </w:r>
      <w:r>
        <w:rPr>
          <w:spacing w:val="-3"/>
        </w:rPr>
        <w:t> </w:t>
      </w:r>
      <w:r>
        <w:rPr/>
        <w:t>viewport</w:t>
      </w:r>
      <w:r>
        <w:rPr>
          <w:spacing w:val="-5"/>
        </w:rPr>
        <w:t> </w:t>
      </w:r>
      <w:r>
        <w:rPr/>
        <w:t>values (or alternatively, specify the Position2 instance variable to set the upper-right</w:t>
      </w:r>
      <w:r>
        <w:rPr>
          <w:spacing w:val="-11"/>
        </w:rPr>
        <w:t> </w:t>
      </w:r>
      <w:r>
        <w:rPr/>
        <w:t>corner).</w:t>
      </w:r>
    </w:p>
    <w:p>
      <w:pPr>
        <w:pStyle w:val="BodyText"/>
        <w:spacing w:before="1"/>
        <w:rPr>
          <w:sz w:val="28"/>
        </w:rPr>
      </w:pPr>
    </w:p>
    <w:p>
      <w:pPr>
        <w:pStyle w:val="Heading6"/>
        <w:ind w:left="599"/>
      </w:pPr>
      <w:bookmarkStart w:name="_bookmark560" w:id="600"/>
      <w:bookmarkEnd w:id="600"/>
      <w:r>
        <w:rPr>
          <w:b w:val="0"/>
        </w:rPr>
      </w:r>
      <w:bookmarkStart w:name="_bookmark561" w:id="601"/>
      <w:bookmarkEnd w:id="601"/>
      <w:r>
        <w:rPr>
          <w:b w:val="0"/>
        </w:rPr>
      </w:r>
      <w:r>
        <w:rPr>
          <w:color w:val="0C7652"/>
        </w:rPr>
        <w:t>X-</w:t>
      </w:r>
      <w:bookmarkStart w:name="_bookmark562" w:id="602"/>
      <w:bookmarkEnd w:id="602"/>
      <w:r>
        <w:rPr>
          <w:color w:val="0C7652"/>
        </w:rPr>
        <w:t>Y</w:t>
      </w:r>
      <w:r>
        <w:rPr>
          <w:color w:val="0C7652"/>
        </w:rPr>
        <w:t> Plots</w:t>
      </w:r>
    </w:p>
    <w:p>
      <w:pPr>
        <w:pStyle w:val="BodyText"/>
        <w:spacing w:before="111"/>
        <w:ind w:left="121"/>
        <w:rPr>
          <w:rFonts w:ascii="Arial" w:hAnsi="Arial"/>
          <w:b/>
          <w:sz w:val="18"/>
        </w:rPr>
      </w:pPr>
      <w:r>
        <w:rPr/>
        <w:t>The class vtkXYPlotActor generates </w:t>
      </w:r>
      <w:r>
        <w:rPr>
          <w:i/>
        </w:rPr>
        <w:t>x-y </w:t>
      </w:r>
      <w:r>
        <w:rPr/>
        <w:t>plots from one or more input datasets, as shown in </w:t>
      </w:r>
      <w:r>
        <w:rPr>
          <w:rFonts w:ascii="Arial" w:hAnsi="Arial"/>
          <w:b/>
          <w:sz w:val="18"/>
        </w:rPr>
        <w:t>Figure 4–</w:t>
      </w:r>
    </w:p>
    <w:p>
      <w:pPr>
        <w:pStyle w:val="ListParagraph"/>
        <w:numPr>
          <w:ilvl w:val="0"/>
          <w:numId w:val="34"/>
        </w:numPr>
        <w:tabs>
          <w:tab w:pos="421" w:val="left" w:leader="none"/>
        </w:tabs>
        <w:spacing w:line="249" w:lineRule="auto" w:before="10" w:after="0"/>
        <w:ind w:left="121" w:right="1437" w:firstLine="0"/>
        <w:jc w:val="both"/>
        <w:rPr>
          <w:sz w:val="20"/>
        </w:rPr>
      </w:pPr>
      <w:r>
        <w:rPr>
          <w:sz w:val="20"/>
        </w:rPr>
        <w:t>This class is particularly useful for showing the variation of data across a sequence of points such as a line pr</w:t>
      </w:r>
      <w:bookmarkStart w:name="_bookmark563" w:id="603"/>
      <w:bookmarkEnd w:id="603"/>
      <w:r>
        <w:rPr>
          <w:sz w:val="20"/>
        </w:rPr>
        <w:t>o</w:t>
      </w:r>
      <w:r>
        <w:rPr>
          <w:sz w:val="20"/>
        </w:rPr>
        <w:t>be or a boundary</w:t>
      </w:r>
      <w:r>
        <w:rPr>
          <w:spacing w:val="-5"/>
          <w:sz w:val="20"/>
        </w:rPr>
        <w:t> </w:t>
      </w:r>
      <w:r>
        <w:rPr>
          <w:sz w:val="20"/>
        </w:rPr>
        <w:t>edge.</w:t>
      </w:r>
    </w:p>
    <w:p>
      <w:pPr>
        <w:pStyle w:val="BodyText"/>
        <w:spacing w:line="249" w:lineRule="auto" w:before="2"/>
        <w:ind w:left="121" w:right="1347" w:firstLine="478"/>
      </w:pPr>
      <w:r>
        <w:rPr/>
        <w:t>To use vtkXYPlotActor2D, you must specify one or more </w:t>
      </w:r>
      <w:bookmarkStart w:name="_bookmark564" w:id="604"/>
      <w:bookmarkEnd w:id="604"/>
      <w:r>
        <w:rPr/>
        <w:t>i</w:t>
      </w:r>
      <w:r>
        <w:rPr/>
        <w:t>nput datasets, axes, and the plot title, and position the composite actor on the overlay plane. The PositionCoordinate instance variable</w:t>
      </w:r>
    </w:p>
    <w:p>
      <w:pPr>
        <w:spacing w:after="0" w:line="249" w:lineRule="auto"/>
        <w:sectPr>
          <w:type w:val="continuous"/>
          <w:pgSz w:w="10440" w:h="13680"/>
          <w:pgMar w:top="1280" w:bottom="280" w:left="780" w:right="0"/>
        </w:sectPr>
      </w:pPr>
    </w:p>
    <w:p>
      <w:pPr>
        <w:pStyle w:val="BodyText"/>
      </w:pPr>
    </w:p>
    <w:p>
      <w:pPr>
        <w:pStyle w:val="BodyText"/>
      </w:pPr>
    </w:p>
    <w:p>
      <w:pPr>
        <w:pStyle w:val="BodyText"/>
      </w:pPr>
    </w:p>
    <w:p>
      <w:pPr>
        <w:pStyle w:val="BodyText"/>
        <w:spacing w:before="6"/>
        <w:rPr>
          <w:sz w:val="27"/>
        </w:rPr>
      </w:pPr>
    </w:p>
    <w:p>
      <w:pPr>
        <w:spacing w:line="208" w:lineRule="auto" w:before="116"/>
        <w:ind w:left="798" w:right="5930" w:firstLine="0"/>
        <w:jc w:val="both"/>
        <w:rPr>
          <w:sz w:val="18"/>
        </w:rPr>
      </w:pPr>
      <w:r>
        <w:rPr/>
        <w:drawing>
          <wp:anchor distT="0" distB="0" distL="0" distR="0" allowOverlap="1" layoutInCell="1" locked="0" behindDoc="0" simplePos="0" relativeHeight="2992">
            <wp:simplePos x="0" y="0"/>
            <wp:positionH relativeFrom="page">
              <wp:posOffset>3009900</wp:posOffset>
            </wp:positionH>
            <wp:positionV relativeFrom="paragraph">
              <wp:posOffset>-327538</wp:posOffset>
            </wp:positionV>
            <wp:extent cx="2951381" cy="1400555"/>
            <wp:effectExtent l="0" t="0" r="0" b="0"/>
            <wp:wrapNone/>
            <wp:docPr id="75" name="image65.png" descr=""/>
            <wp:cNvGraphicFramePr>
              <a:graphicFrameLocks noChangeAspect="1"/>
            </wp:cNvGraphicFramePr>
            <a:graphic>
              <a:graphicData uri="http://schemas.openxmlformats.org/drawingml/2006/picture">
                <pic:pic>
                  <pic:nvPicPr>
                    <pic:cNvPr id="76" name="image65.png"/>
                    <pic:cNvPicPr/>
                  </pic:nvPicPr>
                  <pic:blipFill>
                    <a:blip r:embed="rId121" cstate="print"/>
                    <a:stretch>
                      <a:fillRect/>
                    </a:stretch>
                  </pic:blipFill>
                  <pic:spPr>
                    <a:xfrm>
                      <a:off x="0" y="0"/>
                      <a:ext cx="2951381" cy="1400555"/>
                    </a:xfrm>
                    <a:prstGeom prst="rect">
                      <a:avLst/>
                    </a:prstGeom>
                  </pic:spPr>
                </pic:pic>
              </a:graphicData>
            </a:graphic>
          </wp:anchor>
        </w:drawing>
      </w:r>
      <w:r>
        <w:rPr>
          <w:rFonts w:ascii="Arial" w:hAnsi="Arial"/>
          <w:b/>
          <w:sz w:val="18"/>
        </w:rPr>
        <w:t>Figure 4–10 </w:t>
      </w:r>
      <w:r>
        <w:rPr>
          <w:sz w:val="18"/>
        </w:rPr>
        <w:t>Example of using the vtkXYPlotActor2D class to display three probe lines using three different techniques (see VTK/Hybrid/Testing/ Tcl/</w:t>
      </w:r>
      <w:r>
        <w:rPr>
          <w:rFonts w:ascii="Courier New" w:hAnsi="Courier New"/>
          <w:sz w:val="18"/>
        </w:rPr>
        <w:t>x</w:t>
      </w:r>
      <w:r>
        <w:rPr>
          <w:sz w:val="18"/>
        </w:rPr>
        <w:t>yPlot.tcl).</w:t>
      </w:r>
    </w:p>
    <w:p>
      <w:pPr>
        <w:pStyle w:val="BodyText"/>
      </w:pPr>
    </w:p>
    <w:p>
      <w:pPr>
        <w:pStyle w:val="BodyText"/>
      </w:pPr>
    </w:p>
    <w:p>
      <w:pPr>
        <w:pStyle w:val="BodyText"/>
      </w:pPr>
    </w:p>
    <w:p>
      <w:pPr>
        <w:pStyle w:val="BodyText"/>
        <w:spacing w:before="7"/>
      </w:pPr>
    </w:p>
    <w:p>
      <w:pPr>
        <w:pStyle w:val="BodyText"/>
        <w:spacing w:line="249" w:lineRule="auto" w:before="91"/>
        <w:ind w:left="661" w:right="895"/>
        <w:jc w:val="both"/>
      </w:pPr>
      <w:r>
        <w:rPr/>
        <w:t>defines the lo</w:t>
      </w:r>
      <w:bookmarkStart w:name="_bookmark565" w:id="605"/>
      <w:bookmarkEnd w:id="605"/>
      <w:r>
        <w:rPr/>
        <w:t>cat</w:t>
      </w:r>
      <w:r>
        <w:rPr/>
        <w:t>ion of the lower-left corner of the x-y plot (specified in normalized viewport coordi- nates), and the Position2Coordinate instance variable defines the upper-</w:t>
      </w:r>
      <w:bookmarkStart w:name="_bookmark566" w:id="606"/>
      <w:bookmarkEnd w:id="606"/>
      <w:r>
        <w:rPr/>
        <w:t>rig</w:t>
      </w:r>
      <w:r>
        <w:rPr/>
        <w:t>ht corner. (Note: The Position2Coordinate is relative to PositionCoordinate, so you can move the vtkXYPlotActor around the viewport by setting just the PositionCoordinate.) The combination of the two position</w:t>
      </w:r>
      <w:r>
        <w:rPr>
          <w:spacing w:val="-33"/>
        </w:rPr>
        <w:t> </w:t>
      </w:r>
      <w:r>
        <w:rPr/>
        <w:t>coordinates specifies a rectangle in which the plot will lie. The following example (from </w:t>
      </w:r>
      <w:r>
        <w:rPr>
          <w:rFonts w:ascii="Courier New"/>
          <w:sz w:val="18"/>
        </w:rPr>
        <w:t>VTK/Examples/ Annotation/Tcl/xyPlot.tcl)</w:t>
      </w:r>
      <w:r>
        <w:rPr>
          <w:rFonts w:ascii="Courier New"/>
          <w:spacing w:val="-70"/>
          <w:sz w:val="18"/>
        </w:rPr>
        <w:t> </w:t>
      </w:r>
      <w:r>
        <w:rPr/>
        <w:t>shows how the class is used.</w:t>
      </w:r>
    </w:p>
    <w:p>
      <w:pPr>
        <w:pStyle w:val="BodyText"/>
        <w:rPr>
          <w:sz w:val="25"/>
        </w:rPr>
      </w:pPr>
    </w:p>
    <w:p>
      <w:pPr>
        <w:spacing w:before="0"/>
        <w:ind w:left="1140" w:right="0" w:firstLine="0"/>
        <w:jc w:val="left"/>
        <w:rPr>
          <w:rFonts w:ascii="Courier New"/>
          <w:sz w:val="18"/>
        </w:rPr>
      </w:pPr>
      <w:r>
        <w:rPr>
          <w:rFonts w:ascii="Courier New"/>
          <w:color w:val="323232"/>
          <w:sz w:val="18"/>
        </w:rPr>
        <w:t>vtkXYPlotActor xyplot</w:t>
      </w:r>
    </w:p>
    <w:p>
      <w:pPr>
        <w:spacing w:line="295" w:lineRule="auto" w:before="46"/>
        <w:ind w:left="1355" w:right="4378" w:firstLine="0"/>
        <w:jc w:val="left"/>
        <w:rPr>
          <w:rFonts w:ascii="Courier New"/>
          <w:sz w:val="18"/>
        </w:rPr>
      </w:pPr>
      <w:r>
        <w:rPr>
          <w:rFonts w:ascii="Courier New"/>
          <w:color w:val="323232"/>
          <w:sz w:val="18"/>
        </w:rPr>
        <w:t>xyplot AddInput [probe GetOutput] xyplot AddInput [probe2 GetOutput] xyplot AddInput [probe3 GetOutput]</w:t>
      </w:r>
    </w:p>
    <w:p>
      <w:pPr>
        <w:spacing w:line="203" w:lineRule="exact" w:before="0"/>
        <w:ind w:left="1355" w:right="0" w:firstLine="0"/>
        <w:jc w:val="left"/>
        <w:rPr>
          <w:rFonts w:ascii="Courier New"/>
          <w:sz w:val="18"/>
        </w:rPr>
      </w:pPr>
      <w:r>
        <w:rPr>
          <w:rFonts w:ascii="Courier New"/>
          <w:color w:val="323232"/>
          <w:sz w:val="18"/>
        </w:rPr>
        <w:t>[xyplot GetPositionCoordinate] SetValue 0.0 0.67 0</w:t>
      </w:r>
    </w:p>
    <w:p>
      <w:pPr>
        <w:spacing w:line="295" w:lineRule="auto" w:before="46"/>
        <w:ind w:left="1355" w:right="2219" w:firstLine="0"/>
        <w:jc w:val="left"/>
        <w:rPr>
          <w:rFonts w:ascii="Courier New"/>
          <w:sz w:val="18"/>
        </w:rPr>
      </w:pPr>
      <w:r>
        <w:rPr>
          <w:rFonts w:ascii="Courier New"/>
          <w:color w:val="323232"/>
          <w:sz w:val="18"/>
        </w:rPr>
        <w:t>[xyplot GetPosition2Coordinate] SetValue 1.0 0.33 0 xyplot SetXValuesToArcLength</w:t>
      </w:r>
    </w:p>
    <w:p>
      <w:pPr>
        <w:spacing w:line="203" w:lineRule="exact" w:before="0"/>
        <w:ind w:left="1355" w:right="0" w:firstLine="0"/>
        <w:jc w:val="left"/>
        <w:rPr>
          <w:rFonts w:ascii="Courier New"/>
          <w:sz w:val="18"/>
        </w:rPr>
      </w:pPr>
      <w:r>
        <w:rPr>
          <w:rFonts w:ascii="Courier New"/>
          <w:color w:val="323232"/>
          <w:sz w:val="18"/>
        </w:rPr>
        <w:t>xyplot SetNumberOfXLabels 6</w:t>
      </w:r>
    </w:p>
    <w:p>
      <w:pPr>
        <w:spacing w:line="295" w:lineRule="auto" w:before="45"/>
        <w:ind w:left="1355" w:right="2219" w:firstLine="0"/>
        <w:jc w:val="left"/>
        <w:rPr>
          <w:rFonts w:ascii="Courier New"/>
          <w:sz w:val="18"/>
        </w:rPr>
      </w:pPr>
      <w:r>
        <w:rPr>
          <w:rFonts w:ascii="Courier New"/>
          <w:color w:val="323232"/>
          <w:sz w:val="18"/>
        </w:rPr>
        <w:t>xyplot SetTitle "Pressure vs. Arc Length (Zoomed</w:t>
      </w:r>
      <w:r>
        <w:rPr>
          <w:rFonts w:ascii="Courier New"/>
          <w:color w:val="323232"/>
          <w:spacing w:val="-52"/>
          <w:sz w:val="18"/>
        </w:rPr>
        <w:t> </w:t>
      </w:r>
      <w:r>
        <w:rPr>
          <w:rFonts w:ascii="Courier New"/>
          <w:color w:val="323232"/>
          <w:sz w:val="18"/>
        </w:rPr>
        <w:t>View)" xyplot SetXTitle ""</w:t>
      </w:r>
    </w:p>
    <w:p>
      <w:pPr>
        <w:spacing w:line="295" w:lineRule="auto" w:before="0"/>
        <w:ind w:left="1355" w:right="5659" w:firstLine="0"/>
        <w:jc w:val="left"/>
        <w:rPr>
          <w:rFonts w:ascii="Courier New"/>
          <w:sz w:val="18"/>
        </w:rPr>
      </w:pPr>
      <w:r>
        <w:rPr>
          <w:rFonts w:ascii="Courier New"/>
          <w:color w:val="323232"/>
          <w:sz w:val="18"/>
        </w:rPr>
        <w:t>xyplot SetYTitle "P" xyplot SetXRange .1 .35</w:t>
      </w:r>
    </w:p>
    <w:p>
      <w:pPr>
        <w:spacing w:line="203" w:lineRule="exact" w:before="0"/>
        <w:ind w:left="1355" w:right="0" w:firstLine="0"/>
        <w:jc w:val="left"/>
        <w:rPr>
          <w:rFonts w:ascii="Courier New"/>
          <w:sz w:val="18"/>
        </w:rPr>
      </w:pPr>
      <w:r>
        <w:rPr>
          <w:rFonts w:ascii="Courier New"/>
          <w:color w:val="323232"/>
          <w:sz w:val="18"/>
        </w:rPr>
        <w:t>xyplot SetYRange .2 .4</w:t>
      </w:r>
    </w:p>
    <w:p>
      <w:pPr>
        <w:spacing w:before="46"/>
        <w:ind w:left="1355" w:right="0" w:firstLine="0"/>
        <w:jc w:val="left"/>
        <w:rPr>
          <w:rFonts w:ascii="Courier New"/>
          <w:sz w:val="18"/>
        </w:rPr>
      </w:pPr>
      <w:r>
        <w:rPr>
          <w:rFonts w:ascii="Courier New"/>
          <w:color w:val="323232"/>
          <w:sz w:val="18"/>
        </w:rPr>
        <w:t>[xyplot GetProperty] SetColor 0 0 0</w:t>
      </w:r>
    </w:p>
    <w:p>
      <w:pPr>
        <w:pStyle w:val="BodyText"/>
        <w:spacing w:before="1"/>
        <w:rPr>
          <w:rFonts w:ascii="Courier New"/>
          <w:sz w:val="24"/>
        </w:rPr>
      </w:pPr>
    </w:p>
    <w:p>
      <w:pPr>
        <w:pStyle w:val="BodyText"/>
        <w:spacing w:line="249" w:lineRule="auto"/>
        <w:ind w:left="661" w:right="895"/>
        <w:jc w:val="both"/>
      </w:pPr>
      <w:r>
        <w:rPr/>
        <w:drawing>
          <wp:anchor distT="0" distB="0" distL="0" distR="0" allowOverlap="1" layoutInCell="1" locked="0" behindDoc="0" simplePos="0" relativeHeight="3016">
            <wp:simplePos x="0" y="0"/>
            <wp:positionH relativeFrom="page">
              <wp:posOffset>2780538</wp:posOffset>
            </wp:positionH>
            <wp:positionV relativeFrom="paragraph">
              <wp:posOffset>465276</wp:posOffset>
            </wp:positionV>
            <wp:extent cx="3259074" cy="1499616"/>
            <wp:effectExtent l="0" t="0" r="0" b="0"/>
            <wp:wrapNone/>
            <wp:docPr id="77" name="image66.png" descr=""/>
            <wp:cNvGraphicFramePr>
              <a:graphicFrameLocks noChangeAspect="1"/>
            </wp:cNvGraphicFramePr>
            <a:graphic>
              <a:graphicData uri="http://schemas.openxmlformats.org/drawingml/2006/picture">
                <pic:pic>
                  <pic:nvPicPr>
                    <pic:cNvPr id="78" name="image66.png"/>
                    <pic:cNvPicPr/>
                  </pic:nvPicPr>
                  <pic:blipFill>
                    <a:blip r:embed="rId122" cstate="print"/>
                    <a:stretch>
                      <a:fillRect/>
                    </a:stretch>
                  </pic:blipFill>
                  <pic:spPr>
                    <a:xfrm>
                      <a:off x="0" y="0"/>
                      <a:ext cx="3259074" cy="1499616"/>
                    </a:xfrm>
                    <a:prstGeom prst="rect">
                      <a:avLst/>
                    </a:prstGeom>
                  </pic:spPr>
                </pic:pic>
              </a:graphicData>
            </a:graphic>
          </wp:anchor>
        </w:drawing>
      </w:r>
      <w:r>
        <w:rPr/>
        <w:t>Note the </w:t>
      </w:r>
      <w:r>
        <w:rPr>
          <w:i/>
        </w:rPr>
        <w:t>x </w:t>
      </w:r>
      <w:r>
        <w:rPr/>
        <w:t>axis definition. By default, the </w:t>
      </w:r>
      <w:r>
        <w:rPr>
          <w:i/>
        </w:rPr>
        <w:t>x </w:t>
      </w:r>
      <w:r>
        <w:rPr/>
        <w:t>coordinate is set as the point index in the i</w:t>
      </w:r>
      <w:bookmarkStart w:name="_bookmark567" w:id="607"/>
      <w:bookmarkEnd w:id="607"/>
      <w:r>
        <w:rPr/>
        <w:t>nput</w:t>
      </w:r>
      <w:r>
        <w:rPr/>
        <w:t> datasets. Alternatively, you can use arc length and normalized arc length of lines used as input to vtkXYPlot- Actor to generate the </w:t>
      </w:r>
      <w:r>
        <w:rPr>
          <w:i/>
        </w:rPr>
        <w:t>x </w:t>
      </w:r>
      <w:r>
        <w:rPr/>
        <w:t>values.</w:t>
      </w:r>
    </w:p>
    <w:p>
      <w:pPr>
        <w:pStyle w:val="BodyText"/>
        <w:rPr>
          <w:sz w:val="22"/>
        </w:rPr>
      </w:pPr>
    </w:p>
    <w:p>
      <w:pPr>
        <w:pStyle w:val="BodyText"/>
        <w:spacing w:before="1"/>
        <w:rPr>
          <w:sz w:val="32"/>
        </w:rPr>
      </w:pPr>
    </w:p>
    <w:p>
      <w:pPr>
        <w:spacing w:line="208" w:lineRule="auto" w:before="0"/>
        <w:ind w:left="1095" w:right="6205" w:firstLine="0"/>
        <w:jc w:val="both"/>
        <w:rPr>
          <w:sz w:val="18"/>
        </w:rPr>
      </w:pPr>
      <w:r>
        <w:rPr>
          <w:rFonts w:ascii="Arial" w:hAnsi="Arial"/>
          <w:b/>
          <w:sz w:val="18"/>
        </w:rPr>
        <w:t>Figure 4–11 </w:t>
      </w:r>
      <w:r>
        <w:rPr>
          <w:sz w:val="18"/>
        </w:rPr>
        <w:t>Use of vtkCubeAxisActor2D. On the left, outer edges of the cube are used to draw the axes. On the right, the closest vertex to the camera is used.</w:t>
      </w:r>
    </w:p>
    <w:p>
      <w:pPr>
        <w:spacing w:after="0" w:line="208" w:lineRule="auto"/>
        <w:jc w:val="both"/>
        <w:rPr>
          <w:sz w:val="18"/>
        </w:rPr>
        <w:sectPr>
          <w:headerReference w:type="default" r:id="rId119"/>
          <w:headerReference w:type="even" r:id="rId120"/>
          <w:pgSz w:w="10440" w:h="13680"/>
          <w:pgMar w:header="772" w:footer="0" w:top="980" w:bottom="280" w:left="780" w:right="0"/>
          <w:pgNumType w:start="67"/>
        </w:sectPr>
      </w:pPr>
    </w:p>
    <w:p>
      <w:pPr>
        <w:pStyle w:val="BodyText"/>
      </w:pPr>
    </w:p>
    <w:p>
      <w:pPr>
        <w:pStyle w:val="BodyText"/>
      </w:pPr>
    </w:p>
    <w:p>
      <w:pPr>
        <w:pStyle w:val="BodyText"/>
      </w:pPr>
    </w:p>
    <w:p>
      <w:pPr>
        <w:pStyle w:val="BodyText"/>
      </w:pPr>
    </w:p>
    <w:p>
      <w:pPr>
        <w:pStyle w:val="BodyText"/>
      </w:pPr>
    </w:p>
    <w:p>
      <w:pPr>
        <w:pStyle w:val="BodyText"/>
        <w:spacing w:before="6"/>
        <w:rPr>
          <w:sz w:val="28"/>
        </w:rPr>
      </w:pPr>
    </w:p>
    <w:p>
      <w:pPr>
        <w:spacing w:line="208" w:lineRule="auto" w:before="116"/>
        <w:ind w:left="978" w:right="5370" w:hanging="1"/>
        <w:jc w:val="left"/>
        <w:rPr>
          <w:sz w:val="18"/>
        </w:rPr>
      </w:pPr>
      <w:r>
        <w:rPr/>
        <w:drawing>
          <wp:anchor distT="0" distB="0" distL="0" distR="0" allowOverlap="1" layoutInCell="1" locked="0" behindDoc="0" simplePos="0" relativeHeight="3040">
            <wp:simplePos x="0" y="0"/>
            <wp:positionH relativeFrom="page">
              <wp:posOffset>3349124</wp:posOffset>
            </wp:positionH>
            <wp:positionV relativeFrom="paragraph">
              <wp:posOffset>-648340</wp:posOffset>
            </wp:positionV>
            <wp:extent cx="1724368" cy="1764398"/>
            <wp:effectExtent l="0" t="0" r="0" b="0"/>
            <wp:wrapNone/>
            <wp:docPr id="79" name="image67.jpeg" descr=""/>
            <wp:cNvGraphicFramePr>
              <a:graphicFrameLocks noChangeAspect="1"/>
            </wp:cNvGraphicFramePr>
            <a:graphic>
              <a:graphicData uri="http://schemas.openxmlformats.org/drawingml/2006/picture">
                <pic:pic>
                  <pic:nvPicPr>
                    <pic:cNvPr id="80" name="image67.jpeg"/>
                    <pic:cNvPicPr/>
                  </pic:nvPicPr>
                  <pic:blipFill>
                    <a:blip r:embed="rId123" cstate="print"/>
                    <a:stretch>
                      <a:fillRect/>
                    </a:stretch>
                  </pic:blipFill>
                  <pic:spPr>
                    <a:xfrm>
                      <a:off x="0" y="0"/>
                      <a:ext cx="1724368" cy="1764398"/>
                    </a:xfrm>
                    <a:prstGeom prst="rect">
                      <a:avLst/>
                    </a:prstGeom>
                  </pic:spPr>
                </pic:pic>
              </a:graphicData>
            </a:graphic>
          </wp:anchor>
        </w:drawing>
      </w:r>
      <w:r>
        <w:rPr>
          <w:rFonts w:ascii="Arial" w:hAnsi="Arial"/>
          <w:b/>
          <w:sz w:val="18"/>
        </w:rPr>
        <w:t>Figure 4–12 </w:t>
      </w:r>
      <w:r>
        <w:rPr>
          <w:sz w:val="18"/>
        </w:rPr>
        <w:t>Labelling point and cell ids on a sphere within a rectangular window.</w:t>
      </w: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1"/>
        </w:rPr>
      </w:pPr>
    </w:p>
    <w:p>
      <w:pPr>
        <w:pStyle w:val="Heading6"/>
        <w:spacing w:before="93"/>
        <w:ind w:left="600"/>
      </w:pPr>
      <w:bookmarkStart w:name="_bookmark568" w:id="608"/>
      <w:bookmarkEnd w:id="608"/>
      <w:r>
        <w:rPr>
          <w:b w:val="0"/>
        </w:rPr>
      </w:r>
      <w:bookmarkStart w:name="_bookmark569" w:id="609"/>
      <w:bookmarkEnd w:id="609"/>
      <w:r>
        <w:rPr>
          <w:b w:val="0"/>
        </w:rPr>
      </w:r>
      <w:r>
        <w:rPr>
          <w:color w:val="0C7652"/>
        </w:rPr>
        <w:t>Bounding Box Axes </w:t>
      </w:r>
      <w:bookmarkStart w:name="_bookmark570" w:id="610"/>
      <w:bookmarkEnd w:id="610"/>
      <w:r>
        <w:rPr>
          <w:color w:val="0C7652"/>
        </w:rPr>
        <w:t>(</w:t>
      </w:r>
      <w:r>
        <w:rPr>
          <w:color w:val="0C7652"/>
        </w:rPr>
        <w:t>vtkCubeAxesActor2D)</w:t>
      </w:r>
    </w:p>
    <w:p>
      <w:pPr>
        <w:pStyle w:val="BodyText"/>
        <w:spacing w:line="249" w:lineRule="auto" w:before="120"/>
        <w:ind w:left="121" w:right="1434"/>
        <w:jc w:val="both"/>
      </w:pPr>
      <w:r>
        <w:rPr/>
        <w:t>Another composite actor class is vtkCubeAxesActor2D. This class can be used to indicate the posi- tion in space that the camera is viewing, as shown in </w:t>
      </w:r>
      <w:r>
        <w:rPr>
          <w:rFonts w:ascii="Arial" w:hAnsi="Arial"/>
          <w:b/>
          <w:sz w:val="18"/>
        </w:rPr>
        <w:t>Figure </w:t>
      </w:r>
      <w:r>
        <w:rPr>
          <w:rFonts w:ascii="Arial" w:hAnsi="Arial"/>
          <w:b/>
          <w:spacing w:val="-3"/>
          <w:sz w:val="18"/>
        </w:rPr>
        <w:t>4–11</w:t>
      </w:r>
      <w:r>
        <w:rPr>
          <w:spacing w:val="-3"/>
        </w:rPr>
        <w:t>. </w:t>
      </w:r>
      <w:r>
        <w:rPr/>
        <w:t>The class draws axes around the bounding box of the input dataset labeled with </w:t>
      </w:r>
      <w:r>
        <w:rPr>
          <w:i/>
        </w:rPr>
        <w:t>x-y-z </w:t>
      </w:r>
      <w:r>
        <w:rPr/>
        <w:t>coordinate values. As the camera zooms in, the axes</w:t>
      </w:r>
      <w:r>
        <w:rPr>
          <w:spacing w:val="-4"/>
        </w:rPr>
        <w:t> </w:t>
      </w:r>
      <w:r>
        <w:rPr/>
        <w:t>are</w:t>
      </w:r>
      <w:r>
        <w:rPr>
          <w:spacing w:val="-3"/>
        </w:rPr>
        <w:t> </w:t>
      </w:r>
      <w:r>
        <w:rPr/>
        <w:t>scaled</w:t>
      </w:r>
      <w:r>
        <w:rPr>
          <w:spacing w:val="-3"/>
        </w:rPr>
        <w:t> </w:t>
      </w:r>
      <w:r>
        <w:rPr/>
        <w:t>to</w:t>
      </w:r>
      <w:r>
        <w:rPr>
          <w:spacing w:val="-2"/>
        </w:rPr>
        <w:t> </w:t>
      </w:r>
      <w:r>
        <w:rPr/>
        <w:t>fit</w:t>
      </w:r>
      <w:r>
        <w:rPr>
          <w:spacing w:val="-2"/>
        </w:rPr>
        <w:t> </w:t>
      </w:r>
      <w:r>
        <w:rPr/>
        <w:t>within</w:t>
      </w:r>
      <w:r>
        <w:rPr>
          <w:spacing w:val="-3"/>
        </w:rPr>
        <w:t> </w:t>
      </w:r>
      <w:r>
        <w:rPr/>
        <w:t>the</w:t>
      </w:r>
      <w:r>
        <w:rPr>
          <w:spacing w:val="-3"/>
        </w:rPr>
        <w:t> </w:t>
      </w:r>
      <w:r>
        <w:rPr/>
        <w:t>cameras</w:t>
      </w:r>
      <w:r>
        <w:rPr>
          <w:spacing w:val="-5"/>
        </w:rPr>
        <w:t> </w:t>
      </w:r>
      <w:r>
        <w:rPr/>
        <w:t>viewport,</w:t>
      </w:r>
      <w:r>
        <w:rPr>
          <w:spacing w:val="-3"/>
        </w:rPr>
        <w:t> </w:t>
      </w:r>
      <w:r>
        <w:rPr/>
        <w:t>and</w:t>
      </w:r>
      <w:r>
        <w:rPr>
          <w:spacing w:val="-2"/>
        </w:rPr>
        <w:t> </w:t>
      </w:r>
      <w:r>
        <w:rPr/>
        <w:t>the</w:t>
      </w:r>
      <w:r>
        <w:rPr>
          <w:spacing w:val="-3"/>
        </w:rPr>
        <w:t> </w:t>
      </w:r>
      <w:r>
        <w:rPr/>
        <w:t>label</w:t>
      </w:r>
      <w:r>
        <w:rPr>
          <w:spacing w:val="-3"/>
        </w:rPr>
        <w:t> </w:t>
      </w:r>
      <w:r>
        <w:rPr/>
        <w:t>values</w:t>
      </w:r>
      <w:r>
        <w:rPr>
          <w:spacing w:val="-3"/>
        </w:rPr>
        <w:t> </w:t>
      </w:r>
      <w:r>
        <w:rPr/>
        <w:t>are</w:t>
      </w:r>
      <w:r>
        <w:rPr>
          <w:spacing w:val="-3"/>
        </w:rPr>
        <w:t> </w:t>
      </w:r>
      <w:r>
        <w:rPr/>
        <w:t>updated.</w:t>
      </w:r>
      <w:r>
        <w:rPr>
          <w:spacing w:val="-3"/>
        </w:rPr>
        <w:t> </w:t>
      </w:r>
      <w:r>
        <w:rPr/>
        <w:t>The</w:t>
      </w:r>
      <w:r>
        <w:rPr>
          <w:spacing w:val="-5"/>
        </w:rPr>
        <w:t> </w:t>
      </w:r>
      <w:r>
        <w:rPr/>
        <w:t>user</w:t>
      </w:r>
      <w:r>
        <w:rPr>
          <w:spacing w:val="-3"/>
        </w:rPr>
        <w:t> </w:t>
      </w:r>
      <w:r>
        <w:rPr/>
        <w:t>can</w:t>
      </w:r>
      <w:r>
        <w:rPr>
          <w:spacing w:val="-3"/>
        </w:rPr>
        <w:t> </w:t>
      </w:r>
      <w:r>
        <w:rPr/>
        <w:t>con- trol various </w:t>
      </w:r>
      <w:bookmarkStart w:name="_bookmark571" w:id="611"/>
      <w:bookmarkEnd w:id="611"/>
      <w:r>
        <w:rPr/>
        <w:t>font</w:t>
      </w:r>
      <w:r>
        <w:rPr/>
        <w:t> attributes as well as the relative font size (The font size is selected automatically— the method SetFontFactor() can be used to affect the size of the selected font.) The following script demonstrates how to use the class (taken from </w:t>
      </w:r>
      <w:r>
        <w:rPr>
          <w:rFonts w:ascii="Courier New" w:hAnsi="Courier New"/>
          <w:sz w:val="18"/>
        </w:rPr>
        <w:t>VTK/Examples/Annotation/Tcl/ cubeAxes.tcl</w:t>
      </w:r>
      <w:r>
        <w:rPr/>
        <w:t>).</w:t>
      </w:r>
    </w:p>
    <w:p>
      <w:pPr>
        <w:pStyle w:val="BodyText"/>
        <w:spacing w:before="7"/>
        <w:rPr>
          <w:sz w:val="21"/>
        </w:rPr>
      </w:pPr>
    </w:p>
    <w:p>
      <w:pPr>
        <w:spacing w:line="271" w:lineRule="auto" w:before="0"/>
        <w:ind w:left="1031" w:right="6448" w:hanging="432"/>
        <w:jc w:val="left"/>
        <w:rPr>
          <w:rFonts w:ascii="Courier New"/>
          <w:sz w:val="18"/>
        </w:rPr>
      </w:pPr>
      <w:r>
        <w:rPr>
          <w:rFonts w:ascii="Courier New"/>
          <w:color w:val="323232"/>
          <w:sz w:val="18"/>
        </w:rPr>
        <w:t>vtkTextProperty tprop tprop SetColor 1 1 1 tprop ShadowOn</w:t>
      </w:r>
    </w:p>
    <w:p>
      <w:pPr>
        <w:spacing w:line="203" w:lineRule="exact" w:before="0"/>
        <w:ind w:left="600" w:right="0" w:firstLine="0"/>
        <w:jc w:val="left"/>
        <w:rPr>
          <w:rFonts w:ascii="Courier New"/>
          <w:sz w:val="18"/>
        </w:rPr>
      </w:pPr>
      <w:r>
        <w:rPr>
          <w:rFonts w:ascii="Courier New"/>
          <w:color w:val="323232"/>
          <w:sz w:val="18"/>
        </w:rPr>
        <w:t>vtkCubeAxesActor2D axes</w:t>
      </w:r>
    </w:p>
    <w:p>
      <w:pPr>
        <w:spacing w:line="271" w:lineRule="auto" w:before="26"/>
        <w:ind w:left="815" w:right="4851" w:firstLine="0"/>
        <w:jc w:val="left"/>
        <w:rPr>
          <w:rFonts w:ascii="Courier New"/>
          <w:sz w:val="18"/>
        </w:rPr>
      </w:pPr>
      <w:r>
        <w:rPr>
          <w:rFonts w:ascii="Courier New"/>
          <w:color w:val="323232"/>
          <w:sz w:val="18"/>
        </w:rPr>
        <w:t>axes SetInput [normals GetOutput] axes SetCamera [ren1</w:t>
      </w:r>
      <w:r>
        <w:rPr>
          <w:rFonts w:ascii="Courier New"/>
          <w:color w:val="323232"/>
          <w:spacing w:val="-35"/>
          <w:sz w:val="18"/>
        </w:rPr>
        <w:t> </w:t>
      </w:r>
      <w:r>
        <w:rPr>
          <w:rFonts w:ascii="Courier New"/>
          <w:color w:val="323232"/>
          <w:sz w:val="18"/>
        </w:rPr>
        <w:t>GetActiveCamera] axes SetLabelFormat</w:t>
      </w:r>
      <w:r>
        <w:rPr>
          <w:rFonts w:ascii="Courier New"/>
          <w:color w:val="323232"/>
          <w:spacing w:val="-7"/>
          <w:sz w:val="18"/>
        </w:rPr>
        <w:t> </w:t>
      </w:r>
      <w:r>
        <w:rPr>
          <w:rFonts w:ascii="Courier New"/>
          <w:color w:val="323232"/>
          <w:sz w:val="18"/>
        </w:rPr>
        <w:t>"%6.4g"</w:t>
      </w:r>
    </w:p>
    <w:p>
      <w:pPr>
        <w:spacing w:line="268" w:lineRule="auto" w:before="0"/>
        <w:ind w:left="815" w:right="5659" w:firstLine="0"/>
        <w:jc w:val="left"/>
        <w:rPr>
          <w:rFonts w:ascii="Courier New"/>
          <w:sz w:val="18"/>
        </w:rPr>
      </w:pPr>
      <w:r>
        <w:rPr>
          <w:rFonts w:ascii="Courier New"/>
          <w:color w:val="323232"/>
          <w:sz w:val="18"/>
        </w:rPr>
        <w:t>axes SetFlyModeToOuterEdges axes SetFontFactor 0.8</w:t>
      </w:r>
    </w:p>
    <w:p>
      <w:pPr>
        <w:spacing w:line="271" w:lineRule="auto" w:before="2"/>
        <w:ind w:left="1031" w:right="4701" w:hanging="217"/>
        <w:jc w:val="left"/>
        <w:rPr>
          <w:rFonts w:ascii="Courier New"/>
          <w:sz w:val="18"/>
        </w:rPr>
      </w:pPr>
      <w:r>
        <w:rPr>
          <w:rFonts w:ascii="Courier New"/>
          <w:color w:val="323232"/>
          <w:sz w:val="18"/>
        </w:rPr>
        <w:t>axes SetAxisTitleTextProperty tprop axis SetAxisLabelTextProperty tprop</w:t>
      </w:r>
    </w:p>
    <w:p>
      <w:pPr>
        <w:pStyle w:val="BodyText"/>
        <w:spacing w:before="1"/>
        <w:rPr>
          <w:rFonts w:ascii="Courier New"/>
          <w:sz w:val="18"/>
        </w:rPr>
      </w:pPr>
    </w:p>
    <w:p>
      <w:pPr>
        <w:pStyle w:val="BodyText"/>
        <w:spacing w:line="249" w:lineRule="auto"/>
        <w:ind w:left="121" w:right="1435"/>
        <w:jc w:val="both"/>
      </w:pPr>
      <w:r>
        <w:rPr/>
        <w:t>Note that </w:t>
      </w:r>
      <w:bookmarkStart w:name="_bookmark573" w:id="612"/>
      <w:bookmarkEnd w:id="612"/>
      <w:r>
        <w:rPr/>
        <w:t>there</w:t>
      </w:r>
      <w:r>
        <w:rPr/>
        <w:t> are two ways that the axes can be drawn. By default, the outer edges of the bounding box are used </w:t>
      </w:r>
      <w:bookmarkStart w:name="_bookmark572" w:id="613"/>
      <w:bookmarkEnd w:id="613"/>
      <w:r>
        <w:rPr/>
        <w:t>(SetFlyMode</w:t>
      </w:r>
      <w:r>
        <w:rPr/>
        <w:t>ToOuterEdges()). You can also place the axes at the vertex closest to the camera position (SetFlyModeToClosestTriad()).</w:t>
      </w:r>
    </w:p>
    <w:p>
      <w:pPr>
        <w:pStyle w:val="BodyText"/>
        <w:spacing w:before="10"/>
        <w:rPr>
          <w:sz w:val="28"/>
        </w:rPr>
      </w:pPr>
    </w:p>
    <w:p>
      <w:pPr>
        <w:pStyle w:val="Heading6"/>
        <w:ind w:left="599"/>
      </w:pPr>
      <w:bookmarkStart w:name="_bookmark574" w:id="614"/>
      <w:bookmarkEnd w:id="614"/>
      <w:r>
        <w:rPr>
          <w:b w:val="0"/>
        </w:rPr>
      </w:r>
      <w:bookmarkStart w:name="_bookmark575" w:id="615"/>
      <w:bookmarkEnd w:id="615"/>
      <w:r>
        <w:rPr>
          <w:b w:val="0"/>
        </w:rPr>
      </w:r>
      <w:r>
        <w:rPr>
          <w:color w:val="0C7652"/>
        </w:rPr>
        <w:t>Labeling Data</w:t>
      </w:r>
    </w:p>
    <w:p>
      <w:pPr>
        <w:pStyle w:val="BodyText"/>
        <w:spacing w:line="247" w:lineRule="auto" w:before="121"/>
        <w:ind w:left="121" w:right="1435"/>
        <w:jc w:val="both"/>
      </w:pPr>
      <w:r>
        <w:rPr/>
        <w:t>In </w:t>
      </w:r>
      <w:bookmarkStart w:name="_bookmark576" w:id="616"/>
      <w:bookmarkEnd w:id="616"/>
      <w:r>
        <w:rPr/>
        <w:t>so</w:t>
      </w:r>
      <w:r>
        <w:rPr/>
        <w:t>me applications, you may wish to display numerical values from an underlying data set. The class vtkLabeledDataMapper allows you to label the data associated with the points of a dataset.</w:t>
      </w:r>
      <w:r>
        <w:rPr>
          <w:spacing w:val="-30"/>
        </w:rPr>
        <w:t> </w:t>
      </w:r>
      <w:r>
        <w:rPr/>
        <w:t>This includes scalars, vectors, tensors, normals, texture coordinates, and field data, as well as the point ids of the dataset. The text labels are placed on the overlay plane of the rendered image as shown in </w:t>
      </w:r>
      <w:r>
        <w:rPr>
          <w:rFonts w:ascii="Arial" w:hAnsi="Arial"/>
          <w:b/>
          <w:sz w:val="18"/>
        </w:rPr>
        <w:t>Fig- ure 4–12</w:t>
      </w:r>
      <w:r>
        <w:rPr/>
        <w:t>. The figure was generated from the </w:t>
      </w:r>
      <w:r>
        <w:rPr>
          <w:spacing w:val="-5"/>
        </w:rPr>
        <w:t>Tcl </w:t>
      </w:r>
      <w:r>
        <w:rPr/>
        <w:t>script </w:t>
      </w:r>
      <w:r>
        <w:rPr>
          <w:rFonts w:ascii="Courier New" w:hAnsi="Courier New"/>
          <w:sz w:val="18"/>
        </w:rPr>
        <w:t>VTK/Examples/Annotation/Tcl/ labeledMesh.tcl </w:t>
      </w:r>
      <w:r>
        <w:rPr/>
        <w:t>which is included in part </w:t>
      </w:r>
      <w:r>
        <w:rPr>
          <w:spacing w:val="-3"/>
        </w:rPr>
        <w:t>below. </w:t>
      </w:r>
      <w:r>
        <w:rPr/>
        <w:t>The script uses three new classes,</w:t>
      </w:r>
    </w:p>
    <w:p>
      <w:pPr>
        <w:spacing w:after="0" w:line="247"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4"/>
        <w:jc w:val="both"/>
      </w:pPr>
      <w:bookmarkStart w:name="_bookmark577" w:id="617"/>
      <w:bookmarkEnd w:id="617"/>
      <w:r>
        <w:rPr/>
      </w:r>
      <w:r>
        <w:rPr/>
        <w:t>vtkCellCenters (to generate points at the </w:t>
      </w:r>
      <w:bookmarkStart w:name="_bookmark579" w:id="618"/>
      <w:bookmarkEnd w:id="618"/>
      <w:r>
        <w:rPr/>
        <w:t>parame</w:t>
      </w:r>
      <w:r>
        <w:rPr/>
        <w:t>tric centers of cells), </w:t>
      </w:r>
      <w:bookmarkStart w:name="_bookmark578" w:id="619"/>
      <w:bookmarkEnd w:id="619"/>
      <w:r>
        <w:rPr/>
        <w:t>vt</w:t>
      </w:r>
      <w:r>
        <w:rPr/>
        <w:t>kIdFilter (to generate ids as scalar or field data from dataset ids), and vtkSelectVisiblePoints (to select those points currently visi- ble), to label the cell and point ids of the sphere. In addition, vtkSelectVisiblePoints has the ability to define a “window” in display (pixel) coordinates in which it operates—all points outside of the win- dow are discarded.</w:t>
      </w:r>
    </w:p>
    <w:p>
      <w:pPr>
        <w:pStyle w:val="BodyText"/>
        <w:spacing w:before="7"/>
        <w:rPr>
          <w:sz w:val="21"/>
        </w:rPr>
      </w:pPr>
    </w:p>
    <w:p>
      <w:pPr>
        <w:spacing w:line="259" w:lineRule="auto" w:before="0"/>
        <w:ind w:left="1140" w:right="5175" w:firstLine="0"/>
        <w:jc w:val="left"/>
        <w:rPr>
          <w:rFonts w:ascii="Courier New"/>
          <w:sz w:val="18"/>
        </w:rPr>
      </w:pPr>
      <w:r>
        <w:rPr>
          <w:rFonts w:ascii="Courier New"/>
          <w:color w:val="323232"/>
          <w:sz w:val="18"/>
        </w:rPr>
        <w:t># Create a sphere vtkSphereSource sphere vtkPolyDataMapper sphereMapper</w:t>
      </w:r>
    </w:p>
    <w:p>
      <w:pPr>
        <w:spacing w:line="259" w:lineRule="auto" w:before="2"/>
        <w:ind w:left="1355"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0"/>
        <w:ind w:left="1140" w:right="0" w:firstLine="0"/>
        <w:jc w:val="left"/>
        <w:rPr>
          <w:rFonts w:ascii="Courier New"/>
          <w:sz w:val="18"/>
        </w:rPr>
      </w:pPr>
      <w:r>
        <w:rPr>
          <w:rFonts w:ascii="Courier New"/>
          <w:color w:val="323232"/>
          <w:sz w:val="18"/>
        </w:rPr>
        <w:t>vtkActor sphereActor</w:t>
      </w:r>
    </w:p>
    <w:p>
      <w:pPr>
        <w:spacing w:line="259" w:lineRule="auto" w:before="17"/>
        <w:ind w:left="1140" w:right="4593" w:firstLine="215"/>
        <w:jc w:val="left"/>
        <w:rPr>
          <w:rFonts w:ascii="Courier New"/>
          <w:sz w:val="18"/>
        </w:rPr>
      </w:pPr>
      <w:r>
        <w:rPr>
          <w:rFonts w:ascii="Courier New"/>
          <w:color w:val="323232"/>
          <w:sz w:val="18"/>
        </w:rPr>
        <w:t>sphereActor SetMapper sphereMapper # Generate ids for labeling vtkIdFilter ids</w:t>
      </w:r>
    </w:p>
    <w:p>
      <w:pPr>
        <w:spacing w:line="259" w:lineRule="auto" w:before="1"/>
        <w:ind w:left="1355" w:right="3190" w:firstLine="0"/>
        <w:jc w:val="left"/>
        <w:rPr>
          <w:rFonts w:ascii="Courier New"/>
          <w:sz w:val="18"/>
        </w:rPr>
      </w:pPr>
      <w:r>
        <w:rPr>
          <w:rFonts w:ascii="Courier New"/>
          <w:color w:val="323232"/>
          <w:sz w:val="18"/>
        </w:rPr>
        <w:t>ids SetInputConnection [sphere GetOutputPort] ids PointIdsOn</w:t>
      </w:r>
    </w:p>
    <w:p>
      <w:pPr>
        <w:spacing w:line="259" w:lineRule="auto" w:before="0"/>
        <w:ind w:left="1355" w:right="6664" w:firstLine="0"/>
        <w:jc w:val="left"/>
        <w:rPr>
          <w:rFonts w:ascii="Courier New"/>
          <w:sz w:val="18"/>
        </w:rPr>
      </w:pPr>
      <w:r>
        <w:rPr>
          <w:rFonts w:ascii="Courier New"/>
          <w:color w:val="323232"/>
          <w:sz w:val="18"/>
        </w:rPr>
        <w:t>ids CellIdsOn ids FieldDataOn</w:t>
      </w:r>
    </w:p>
    <w:p>
      <w:pPr>
        <w:pStyle w:val="BodyText"/>
        <w:spacing w:before="7"/>
        <w:rPr>
          <w:rFonts w:ascii="Courier New"/>
          <w:sz w:val="19"/>
        </w:rPr>
      </w:pPr>
    </w:p>
    <w:p>
      <w:pPr>
        <w:spacing w:before="0"/>
        <w:ind w:left="1140" w:right="0" w:firstLine="0"/>
        <w:jc w:val="left"/>
        <w:rPr>
          <w:rFonts w:ascii="Courier New"/>
          <w:sz w:val="18"/>
        </w:rPr>
      </w:pPr>
      <w:r>
        <w:rPr>
          <w:rFonts w:ascii="Courier New"/>
          <w:color w:val="323232"/>
          <w:sz w:val="18"/>
        </w:rPr>
        <w:t>vtkRenderer ren1</w:t>
      </w:r>
    </w:p>
    <w:p>
      <w:pPr>
        <w:pStyle w:val="BodyText"/>
        <w:spacing w:before="10"/>
        <w:rPr>
          <w:rFonts w:ascii="Courier New"/>
        </w:rPr>
      </w:pPr>
    </w:p>
    <w:p>
      <w:pPr>
        <w:spacing w:line="259" w:lineRule="auto" w:before="0"/>
        <w:ind w:left="1140" w:right="5175" w:firstLine="0"/>
        <w:jc w:val="left"/>
        <w:rPr>
          <w:rFonts w:ascii="Courier New"/>
          <w:sz w:val="18"/>
        </w:rPr>
      </w:pPr>
      <w:r>
        <w:rPr>
          <w:rFonts w:ascii="Courier New"/>
          <w:color w:val="323232"/>
          <w:sz w:val="18"/>
        </w:rPr>
        <w:t># Create labels for points vtkSelectVisiblePoints visPts</w:t>
      </w:r>
    </w:p>
    <w:p>
      <w:pPr>
        <w:spacing w:line="259" w:lineRule="auto" w:before="1"/>
        <w:ind w:left="1355" w:right="3190" w:firstLine="0"/>
        <w:jc w:val="left"/>
        <w:rPr>
          <w:rFonts w:ascii="Courier New"/>
          <w:sz w:val="18"/>
        </w:rPr>
      </w:pPr>
      <w:r>
        <w:rPr>
          <w:rFonts w:ascii="Courier New"/>
          <w:color w:val="323232"/>
          <w:sz w:val="18"/>
        </w:rPr>
        <w:t>visPts SetInputConnection [ids GetOutputPort] visPts SetRenderer ren1</w:t>
      </w:r>
    </w:p>
    <w:p>
      <w:pPr>
        <w:spacing w:before="1"/>
        <w:ind w:left="1355" w:right="0" w:firstLine="0"/>
        <w:jc w:val="left"/>
        <w:rPr>
          <w:rFonts w:ascii="Courier New"/>
          <w:sz w:val="18"/>
        </w:rPr>
      </w:pPr>
      <w:r>
        <w:rPr>
          <w:rFonts w:ascii="Courier New"/>
          <w:color w:val="323232"/>
          <w:sz w:val="18"/>
        </w:rPr>
        <w:t>visPts SelectionWindowOn</w:t>
      </w:r>
    </w:p>
    <w:p>
      <w:pPr>
        <w:spacing w:before="16"/>
        <w:ind w:left="1355" w:right="0" w:firstLine="0"/>
        <w:jc w:val="left"/>
        <w:rPr>
          <w:rFonts w:ascii="Courier New"/>
          <w:sz w:val="18"/>
        </w:rPr>
      </w:pPr>
      <w:r>
        <w:rPr>
          <w:rFonts w:ascii="Courier New"/>
          <w:color w:val="323232"/>
          <w:sz w:val="18"/>
        </w:rPr>
        <w:t>visPts SetSelection $xmin [expr $xmin + $xLength] \</w:t>
      </w:r>
    </w:p>
    <w:p>
      <w:pPr>
        <w:spacing w:line="259" w:lineRule="auto" w:before="17"/>
        <w:ind w:left="1140" w:right="4378" w:firstLine="647"/>
        <w:jc w:val="left"/>
        <w:rPr>
          <w:rFonts w:ascii="Courier New"/>
          <w:sz w:val="18"/>
        </w:rPr>
      </w:pPr>
      <w:r>
        <w:rPr>
          <w:rFonts w:ascii="Courier New"/>
          <w:color w:val="323232"/>
          <w:sz w:val="18"/>
        </w:rPr>
        <w:t>$ymin [expr $ymin + $yLength] vtkLabeledDataMapper ldm</w:t>
      </w:r>
    </w:p>
    <w:p>
      <w:pPr>
        <w:spacing w:line="259" w:lineRule="auto" w:before="1"/>
        <w:ind w:left="1355" w:right="4701" w:firstLine="0"/>
        <w:jc w:val="left"/>
        <w:rPr>
          <w:rFonts w:ascii="Courier New"/>
          <w:sz w:val="18"/>
        </w:rPr>
      </w:pPr>
      <w:r>
        <w:rPr>
          <w:rFonts w:ascii="Courier New"/>
          <w:color w:val="323232"/>
          <w:sz w:val="18"/>
        </w:rPr>
        <w:t>ldm SetInput [visPts GetOutput] ldm SetLabelFormat "%g"</w:t>
      </w:r>
    </w:p>
    <w:p>
      <w:pPr>
        <w:spacing w:line="259" w:lineRule="auto" w:before="0"/>
        <w:ind w:left="1140" w:right="4378" w:firstLine="432"/>
        <w:jc w:val="left"/>
        <w:rPr>
          <w:rFonts w:ascii="Courier New"/>
          <w:sz w:val="18"/>
        </w:rPr>
      </w:pPr>
      <w:r>
        <w:rPr>
          <w:rFonts w:ascii="Courier New"/>
          <w:color w:val="323232"/>
          <w:sz w:val="18"/>
        </w:rPr>
        <w:t>ldm SetLabelModeToLabelFieldData vtkActor2D pointLabels</w:t>
      </w:r>
    </w:p>
    <w:p>
      <w:pPr>
        <w:spacing w:before="1"/>
        <w:ind w:left="1355" w:right="0" w:firstLine="0"/>
        <w:jc w:val="left"/>
        <w:rPr>
          <w:rFonts w:ascii="Courier New"/>
          <w:sz w:val="18"/>
        </w:rPr>
      </w:pPr>
      <w:r>
        <w:rPr>
          <w:rFonts w:ascii="Courier New"/>
          <w:color w:val="323232"/>
          <w:sz w:val="18"/>
        </w:rPr>
        <w:t>pointLabels SetMapper ldm</w:t>
      </w:r>
    </w:p>
    <w:p>
      <w:pPr>
        <w:pStyle w:val="BodyText"/>
        <w:rPr>
          <w:rFonts w:ascii="Courier New"/>
          <w:sz w:val="21"/>
        </w:rPr>
      </w:pPr>
    </w:p>
    <w:p>
      <w:pPr>
        <w:spacing w:line="259" w:lineRule="auto" w:before="0"/>
        <w:ind w:left="1140" w:right="5659" w:firstLine="0"/>
        <w:jc w:val="left"/>
        <w:rPr>
          <w:rFonts w:ascii="Courier New"/>
          <w:sz w:val="18"/>
        </w:rPr>
      </w:pPr>
      <w:r>
        <w:rPr>
          <w:rFonts w:ascii="Courier New"/>
          <w:color w:val="323232"/>
          <w:sz w:val="18"/>
        </w:rPr>
        <w:t># Create labels for cells vtkCellCenters cc</w:t>
      </w:r>
    </w:p>
    <w:p>
      <w:pPr>
        <w:spacing w:line="259" w:lineRule="auto" w:before="0"/>
        <w:ind w:left="1140" w:right="1635" w:firstLine="215"/>
        <w:jc w:val="left"/>
        <w:rPr>
          <w:rFonts w:ascii="Courier New"/>
          <w:sz w:val="18"/>
        </w:rPr>
      </w:pPr>
      <w:r>
        <w:rPr>
          <w:rFonts w:ascii="Courier New"/>
          <w:color w:val="323232"/>
          <w:sz w:val="18"/>
        </w:rPr>
        <w:t>cc SetInputConnection [ids GetOutputPort] vtkSelectVisiblePoints visCells</w:t>
      </w:r>
    </w:p>
    <w:p>
      <w:pPr>
        <w:spacing w:line="259" w:lineRule="auto" w:before="1"/>
        <w:ind w:left="1355" w:right="2586" w:firstLine="0"/>
        <w:jc w:val="left"/>
        <w:rPr>
          <w:rFonts w:ascii="Courier New"/>
          <w:sz w:val="18"/>
        </w:rPr>
      </w:pPr>
      <w:r>
        <w:rPr>
          <w:rFonts w:ascii="Courier New"/>
          <w:color w:val="323232"/>
          <w:sz w:val="18"/>
        </w:rPr>
        <w:t>visCells SetInputConnection [cc GetOutputPort] visCells SetRenderer ren1</w:t>
      </w:r>
    </w:p>
    <w:p>
      <w:pPr>
        <w:spacing w:before="2"/>
        <w:ind w:left="1355" w:right="0" w:firstLine="0"/>
        <w:jc w:val="left"/>
        <w:rPr>
          <w:rFonts w:ascii="Courier New"/>
          <w:sz w:val="18"/>
        </w:rPr>
      </w:pPr>
      <w:r>
        <w:rPr>
          <w:rFonts w:ascii="Courier New"/>
          <w:color w:val="323232"/>
          <w:sz w:val="18"/>
        </w:rPr>
        <w:t>visCells SelectionWindowOn</w:t>
      </w:r>
    </w:p>
    <w:p>
      <w:pPr>
        <w:spacing w:before="15"/>
        <w:ind w:left="1355" w:right="0" w:firstLine="0"/>
        <w:jc w:val="left"/>
        <w:rPr>
          <w:rFonts w:ascii="Courier New"/>
          <w:sz w:val="18"/>
        </w:rPr>
      </w:pPr>
      <w:r>
        <w:rPr>
          <w:rFonts w:ascii="Courier New"/>
          <w:color w:val="323232"/>
          <w:sz w:val="18"/>
        </w:rPr>
        <w:t>visCells SetSelection $xmin [expr $xmin + $xLength] \</w:t>
      </w:r>
    </w:p>
    <w:p>
      <w:pPr>
        <w:spacing w:line="259" w:lineRule="auto" w:before="17"/>
        <w:ind w:left="1140" w:right="4378" w:firstLine="647"/>
        <w:jc w:val="left"/>
        <w:rPr>
          <w:rFonts w:ascii="Courier New"/>
          <w:sz w:val="18"/>
        </w:rPr>
      </w:pPr>
      <w:r>
        <w:rPr>
          <w:rFonts w:ascii="Courier New"/>
          <w:color w:val="323232"/>
          <w:sz w:val="18"/>
        </w:rPr>
        <w:t>$ymin [expr $ymin + $yLength] vtkLabeledDataMapper cellMapper</w:t>
      </w:r>
    </w:p>
    <w:p>
      <w:pPr>
        <w:spacing w:line="259" w:lineRule="auto" w:before="1"/>
        <w:ind w:left="1355" w:right="1635" w:firstLine="0"/>
        <w:jc w:val="left"/>
        <w:rPr>
          <w:rFonts w:ascii="Courier New"/>
          <w:sz w:val="18"/>
        </w:rPr>
      </w:pPr>
      <w:r>
        <w:rPr>
          <w:rFonts w:ascii="Courier New"/>
          <w:color w:val="323232"/>
          <w:sz w:val="18"/>
        </w:rPr>
        <w:t>cellMapper SetInputConnection [visCells GetOutputPort] cellMapper SetLabelFormat "%g"</w:t>
      </w:r>
    </w:p>
    <w:p>
      <w:pPr>
        <w:spacing w:line="259" w:lineRule="auto" w:before="1"/>
        <w:ind w:left="1572" w:right="2803" w:firstLine="0"/>
        <w:jc w:val="left"/>
        <w:rPr>
          <w:rFonts w:ascii="Courier New"/>
          <w:sz w:val="18"/>
        </w:rPr>
      </w:pPr>
      <w:r>
        <w:rPr>
          <w:rFonts w:ascii="Courier New"/>
          <w:color w:val="323232"/>
          <w:sz w:val="18"/>
        </w:rPr>
        <w:t>cellMapper SetLabelModeToLabelFieldData [cellMapper GetLabelTextProperty] SetColor 0 1 0</w:t>
      </w:r>
    </w:p>
    <w:p>
      <w:pPr>
        <w:spacing w:before="0"/>
        <w:ind w:left="1140" w:right="0" w:firstLine="0"/>
        <w:jc w:val="left"/>
        <w:rPr>
          <w:rFonts w:ascii="Courier New"/>
          <w:sz w:val="18"/>
        </w:rPr>
      </w:pPr>
      <w:r>
        <w:rPr>
          <w:rFonts w:ascii="Courier New"/>
          <w:color w:val="323232"/>
          <w:sz w:val="18"/>
        </w:rPr>
        <w:t>vtkActor2D cellLabels</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815" w:right="0" w:firstLine="0"/>
        <w:jc w:val="left"/>
        <w:rPr>
          <w:rFonts w:ascii="Courier New"/>
          <w:sz w:val="18"/>
        </w:rPr>
      </w:pPr>
      <w:r>
        <w:rPr>
          <w:rFonts w:ascii="Courier New"/>
          <w:color w:val="323232"/>
          <w:sz w:val="18"/>
        </w:rPr>
        <w:t>cellLabels SetMapper cellMapper</w:t>
      </w:r>
    </w:p>
    <w:p>
      <w:pPr>
        <w:pStyle w:val="BodyText"/>
        <w:spacing w:before="10"/>
        <w:rPr>
          <w:rFonts w:ascii="Courier New"/>
        </w:rPr>
      </w:pPr>
    </w:p>
    <w:p>
      <w:pPr>
        <w:spacing w:line="259" w:lineRule="auto" w:before="0"/>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w:t>
      </w:r>
      <w:r>
        <w:rPr>
          <w:rFonts w:ascii="Courier New"/>
          <w:color w:val="323232"/>
          <w:sz w:val="18"/>
        </w:rPr>
        <w:t>size ren1 AddActor sphereActor</w:t>
      </w:r>
    </w:p>
    <w:p>
      <w:pPr>
        <w:spacing w:line="259" w:lineRule="auto" w:before="0"/>
        <w:ind w:left="600" w:right="5995" w:firstLine="0"/>
        <w:jc w:val="left"/>
        <w:rPr>
          <w:rFonts w:ascii="Courier New"/>
          <w:sz w:val="18"/>
        </w:rPr>
      </w:pPr>
      <w:r>
        <w:rPr>
          <w:rFonts w:ascii="Courier New"/>
          <w:color w:val="323232"/>
          <w:sz w:val="18"/>
        </w:rPr>
        <w:t>ren1 AddActor2D pointLabels ren1 AddActor2D cellLabels</w:t>
      </w:r>
    </w:p>
    <w:p>
      <w:pPr>
        <w:pStyle w:val="BodyText"/>
        <w:rPr>
          <w:rFonts w:ascii="Courier New"/>
        </w:rPr>
      </w:pPr>
    </w:p>
    <w:p>
      <w:pPr>
        <w:pStyle w:val="Heading4"/>
        <w:numPr>
          <w:ilvl w:val="1"/>
          <w:numId w:val="30"/>
        </w:numPr>
        <w:tabs>
          <w:tab w:pos="725" w:val="left" w:leader="none"/>
        </w:tabs>
        <w:spacing w:line="240" w:lineRule="auto" w:before="171" w:after="0"/>
        <w:ind w:left="724" w:right="0" w:hanging="603"/>
        <w:jc w:val="left"/>
      </w:pPr>
      <w:bookmarkStart w:name="_bookmark580" w:id="620"/>
      <w:bookmarkEnd w:id="620"/>
      <w:r>
        <w:rPr>
          <w:b w:val="0"/>
        </w:rPr>
      </w:r>
      <w:bookmarkStart w:name="_bookmark581" w:id="621"/>
      <w:bookmarkEnd w:id="621"/>
      <w:r>
        <w:rPr>
          <w:color w:val="0C7652"/>
          <w:spacing w:val="3"/>
        </w:rPr>
        <w:t>T</w:t>
      </w:r>
      <w:r>
        <w:rPr>
          <w:color w:val="0C7652"/>
          <w:spacing w:val="3"/>
        </w:rPr>
        <w:t>ransforming</w:t>
      </w:r>
      <w:r>
        <w:rPr>
          <w:color w:val="0C7652"/>
          <w:spacing w:val="10"/>
        </w:rPr>
        <w:t> </w:t>
      </w:r>
      <w:r>
        <w:rPr>
          <w:color w:val="0C7652"/>
        </w:rPr>
        <w:t>Data</w:t>
      </w:r>
    </w:p>
    <w:p>
      <w:pPr>
        <w:pStyle w:val="BodyText"/>
        <w:spacing w:line="249" w:lineRule="auto" w:before="158"/>
        <w:ind w:left="121" w:right="1435"/>
        <w:jc w:val="both"/>
      </w:pPr>
      <w:r>
        <w:rPr/>
        <w:t>As we saw in the section </w:t>
      </w:r>
      <w:hyperlink w:history="true" w:anchor="_bookmark458">
        <w:r>
          <w:rPr/>
          <w:t>“Notice </w:t>
        </w:r>
        <w:bookmarkStart w:name="_bookmark582" w:id="622"/>
        <w:bookmarkEnd w:id="622"/>
        <w:r>
          <w:rPr/>
          <w:t>h</w:t>
        </w:r>
        <w:r>
          <w:rPr/>
          <w:t>ow we use vtkAssembly’s AddPart() method to build the hierar-</w:t>
        </w:r>
      </w:hyperlink>
      <w:r>
        <w:rPr/>
        <w:t> </w:t>
      </w:r>
      <w:hyperlink w:history="true" w:anchor="_bookmark458">
        <w:r>
          <w:rPr/>
          <w:t>chies.</w:t>
        </w:r>
        <w:r>
          <w:rPr>
            <w:spacing w:val="-5"/>
          </w:rPr>
          <w:t> </w:t>
        </w:r>
        <w:r>
          <w:rPr/>
          <w:t>Assemblies</w:t>
        </w:r>
        <w:r>
          <w:rPr>
            <w:spacing w:val="-4"/>
          </w:rPr>
          <w:t> </w:t>
        </w:r>
        <w:r>
          <w:rPr/>
          <w:t>can</w:t>
        </w:r>
        <w:r>
          <w:rPr>
            <w:spacing w:val="-4"/>
          </w:rPr>
          <w:t> </w:t>
        </w:r>
        <w:r>
          <w:rPr/>
          <w:t>be</w:t>
        </w:r>
        <w:r>
          <w:rPr>
            <w:spacing w:val="-4"/>
          </w:rPr>
          <w:t> </w:t>
        </w:r>
        <w:r>
          <w:rPr/>
          <w:t>nested</w:t>
        </w:r>
        <w:r>
          <w:rPr>
            <w:spacing w:val="-4"/>
          </w:rPr>
          <w:t> </w:t>
        </w:r>
        <w:r>
          <w:rPr/>
          <w:t>arbitrarily</w:t>
        </w:r>
        <w:r>
          <w:rPr>
            <w:spacing w:val="-4"/>
          </w:rPr>
          <w:t> </w:t>
        </w:r>
        <w:r>
          <w:rPr/>
          <w:t>deeply</w:t>
        </w:r>
        <w:r>
          <w:rPr>
            <w:spacing w:val="-4"/>
          </w:rPr>
          <w:t> </w:t>
        </w:r>
        <w:r>
          <w:rPr/>
          <w:t>as</w:t>
        </w:r>
        <w:r>
          <w:rPr>
            <w:spacing w:val="-5"/>
          </w:rPr>
          <w:t> </w:t>
        </w:r>
        <w:r>
          <w:rPr/>
          <w:t>long</w:t>
        </w:r>
        <w:r>
          <w:rPr>
            <w:spacing w:val="-4"/>
          </w:rPr>
          <w:t> </w:t>
        </w:r>
        <w:r>
          <w:rPr/>
          <w:t>as</w:t>
        </w:r>
        <w:r>
          <w:rPr>
            <w:spacing w:val="-4"/>
          </w:rPr>
          <w:t> </w:t>
        </w:r>
        <w:r>
          <w:rPr/>
          <w:t>there</w:t>
        </w:r>
        <w:r>
          <w:rPr>
            <w:spacing w:val="-6"/>
          </w:rPr>
          <w:t> </w:t>
        </w:r>
        <w:r>
          <w:rPr/>
          <w:t>are</w:t>
        </w:r>
        <w:r>
          <w:rPr>
            <w:spacing w:val="-4"/>
          </w:rPr>
          <w:t> </w:t>
        </w:r>
        <w:r>
          <w:rPr/>
          <w:t>not</w:t>
        </w:r>
        <w:r>
          <w:rPr>
            <w:spacing w:val="-5"/>
          </w:rPr>
          <w:t> </w:t>
        </w:r>
        <w:r>
          <w:rPr/>
          <w:t>any</w:t>
        </w:r>
        <w:r>
          <w:rPr>
            <w:spacing w:val="-4"/>
          </w:rPr>
          <w:t> </w:t>
        </w:r>
        <w:r>
          <w:rPr/>
          <w:t>self-referencing</w:t>
        </w:r>
        <w:r>
          <w:rPr>
            <w:spacing w:val="-4"/>
          </w:rPr>
          <w:t> </w:t>
        </w:r>
        <w:r>
          <w:rPr/>
          <w:t>cycles. Note that vtkAssembly is a subclass of vtkProp3D, so it has no notion of properties or of an associ- ated mapper. Therefore, the leaf nodes of the vtkAssembly hierarchy must carry information about material properties (color, etc.) and any associated geometry. Actors may also be used by more than one assembly (notice how </w:t>
        </w:r>
        <w:r>
          <w:rPr>
            <w:rFonts w:ascii="Courier New" w:hAnsi="Courier New"/>
          </w:rPr>
          <w:t>coneActor</w:t>
        </w:r>
        <w:r>
          <w:rPr>
            <w:rFonts w:ascii="Courier New" w:hAnsi="Courier New"/>
            <w:spacing w:val="-100"/>
          </w:rPr>
          <w:t> </w:t>
        </w:r>
        <w:r>
          <w:rPr/>
          <w:t>is used in the assembly and as an actor). Also, the renderer’s AddActor()</w:t>
        </w:r>
        <w:r>
          <w:rPr>
            <w:spacing w:val="-7"/>
          </w:rPr>
          <w:t> </w:t>
        </w:r>
        <w:r>
          <w:rPr/>
          <w:t>method</w:t>
        </w:r>
        <w:r>
          <w:rPr>
            <w:spacing w:val="-7"/>
          </w:rPr>
          <w:t> </w:t>
        </w:r>
        <w:r>
          <w:rPr/>
          <w:t>is</w:t>
        </w:r>
        <w:r>
          <w:rPr>
            <w:spacing w:val="-6"/>
          </w:rPr>
          <w:t> </w:t>
        </w:r>
        <w:r>
          <w:rPr/>
          <w:t>used</w:t>
        </w:r>
        <w:r>
          <w:rPr>
            <w:spacing w:val="-5"/>
          </w:rPr>
          <w:t> </w:t>
        </w:r>
        <w:r>
          <w:rPr/>
          <w:t>to</w:t>
        </w:r>
        <w:r>
          <w:rPr>
            <w:spacing w:val="-4"/>
          </w:rPr>
          <w:t> </w:t>
        </w:r>
        <w:r>
          <w:rPr/>
          <w:t>associate</w:t>
        </w:r>
        <w:r>
          <w:rPr>
            <w:spacing w:val="-7"/>
          </w:rPr>
          <w:t> </w:t>
        </w:r>
        <w:r>
          <w:rPr/>
          <w:t>the</w:t>
        </w:r>
        <w:r>
          <w:rPr>
            <w:spacing w:val="-6"/>
          </w:rPr>
          <w:t> </w:t>
        </w:r>
        <w:r>
          <w:rPr/>
          <w:t>top</w:t>
        </w:r>
        <w:r>
          <w:rPr>
            <w:spacing w:val="-5"/>
          </w:rPr>
          <w:t> </w:t>
        </w:r>
        <w:r>
          <w:rPr/>
          <w:t>level</w:t>
        </w:r>
        <w:r>
          <w:rPr>
            <w:spacing w:val="-5"/>
          </w:rPr>
          <w:t> </w:t>
        </w:r>
        <w:r>
          <w:rPr/>
          <w:t>of</w:t>
        </w:r>
        <w:r>
          <w:rPr>
            <w:spacing w:val="-7"/>
          </w:rPr>
          <w:t> </w:t>
        </w:r>
        <w:r>
          <w:rPr/>
          <w:t>the</w:t>
        </w:r>
        <w:r>
          <w:rPr>
            <w:spacing w:val="-6"/>
          </w:rPr>
          <w:t> </w:t>
        </w:r>
        <w:r>
          <w:rPr/>
          <w:t>assembly</w:t>
        </w:r>
        <w:r>
          <w:rPr>
            <w:spacing w:val="-7"/>
          </w:rPr>
          <w:t> </w:t>
        </w:r>
        <w:r>
          <w:rPr/>
          <w:t>with</w:t>
        </w:r>
        <w:r>
          <w:rPr>
            <w:spacing w:val="-5"/>
          </w:rPr>
          <w:t> </w:t>
        </w:r>
        <w:r>
          <w:rPr/>
          <w:t>the</w:t>
        </w:r>
        <w:r>
          <w:rPr>
            <w:spacing w:val="-7"/>
          </w:rPr>
          <w:t> </w:t>
        </w:r>
        <w:r>
          <w:rPr/>
          <w:t>renderer;</w:t>
        </w:r>
        <w:r>
          <w:rPr>
            <w:spacing w:val="-5"/>
          </w:rPr>
          <w:t> </w:t>
        </w:r>
        <w:r>
          <w:rPr/>
          <w:t>those</w:t>
        </w:r>
        <w:r>
          <w:rPr>
            <w:spacing w:val="-4"/>
          </w:rPr>
          <w:t> </w:t>
        </w:r>
        <w:r>
          <w:rPr/>
          <w:t>actors</w:t>
        </w:r>
        <w:r>
          <w:rPr>
            <w:spacing w:val="-6"/>
          </w:rPr>
          <w:t> </w:t>
        </w:r>
        <w:r>
          <w:rPr/>
          <w:t>at lower levels in the assembly hierarchy do not need to be added </w:t>
        </w:r>
        <w:bookmarkStart w:name="_bookmark584" w:id="623"/>
        <w:bookmarkEnd w:id="623"/>
        <w:r>
          <w:rPr/>
          <w:t>to</w:t>
        </w:r>
        <w:r>
          <w:rPr/>
          <w:t> the renderer since they are recur-</w:t>
        </w:r>
      </w:hyperlink>
      <w:r>
        <w:rPr/>
        <w:t> </w:t>
      </w:r>
      <w:hyperlink w:history="true" w:anchor="_bookmark458">
        <w:r>
          <w:rPr/>
          <w:t>sively rendered.” on page 57, </w:t>
        </w:r>
      </w:hyperlink>
      <w:r>
        <w:rPr/>
        <w:t>it is possible to position and orient vtkProp3D’s in world space. How- ever,</w:t>
      </w:r>
      <w:r>
        <w:rPr>
          <w:spacing w:val="-3"/>
        </w:rPr>
        <w:t> </w:t>
      </w:r>
      <w:r>
        <w:rPr/>
        <w:t>in</w:t>
      </w:r>
      <w:r>
        <w:rPr>
          <w:spacing w:val="-3"/>
        </w:rPr>
        <w:t> </w:t>
      </w:r>
      <w:r>
        <w:rPr/>
        <w:t>many</w:t>
      </w:r>
      <w:r>
        <w:rPr>
          <w:spacing w:val="-4"/>
        </w:rPr>
        <w:t> </w:t>
      </w:r>
      <w:r>
        <w:rPr/>
        <w:t>applications</w:t>
      </w:r>
      <w:r>
        <w:rPr>
          <w:spacing w:val="-3"/>
        </w:rPr>
        <w:t> </w:t>
      </w:r>
      <w:r>
        <w:rPr/>
        <w:t>we</w:t>
      </w:r>
      <w:r>
        <w:rPr>
          <w:spacing w:val="-5"/>
        </w:rPr>
        <w:t> </w:t>
      </w:r>
      <w:r>
        <w:rPr/>
        <w:t>wish</w:t>
      </w:r>
      <w:r>
        <w:rPr>
          <w:spacing w:val="-4"/>
        </w:rPr>
        <w:t> </w:t>
      </w:r>
      <w:r>
        <w:rPr/>
        <w:t>to</w:t>
      </w:r>
      <w:r>
        <w:rPr>
          <w:spacing w:val="-4"/>
        </w:rPr>
        <w:t> </w:t>
      </w:r>
      <w:r>
        <w:rPr/>
        <w:t>transform</w:t>
      </w:r>
      <w:r>
        <w:rPr>
          <w:spacing w:val="-3"/>
        </w:rPr>
        <w:t> </w:t>
      </w:r>
      <w:r>
        <w:rPr/>
        <w:t>the</w:t>
      </w:r>
      <w:r>
        <w:rPr>
          <w:spacing w:val="-3"/>
        </w:rPr>
        <w:t> </w:t>
      </w:r>
      <w:r>
        <w:rPr/>
        <w:t>data</w:t>
      </w:r>
      <w:r>
        <w:rPr>
          <w:spacing w:val="-4"/>
        </w:rPr>
        <w:t> </w:t>
      </w:r>
      <w:r>
        <w:rPr/>
        <w:t>prior</w:t>
      </w:r>
      <w:r>
        <w:rPr>
          <w:spacing w:val="-3"/>
        </w:rPr>
        <w:t> </w:t>
      </w:r>
      <w:r>
        <w:rPr/>
        <w:t>to</w:t>
      </w:r>
      <w:r>
        <w:rPr>
          <w:spacing w:val="-2"/>
        </w:rPr>
        <w:t> </w:t>
      </w:r>
      <w:r>
        <w:rPr/>
        <w:t>using</w:t>
      </w:r>
      <w:r>
        <w:rPr>
          <w:spacing w:val="-3"/>
        </w:rPr>
        <w:t> </w:t>
      </w:r>
      <w:r>
        <w:rPr/>
        <w:t>it</w:t>
      </w:r>
      <w:r>
        <w:rPr>
          <w:spacing w:val="-3"/>
        </w:rPr>
        <w:t> </w:t>
      </w:r>
      <w:r>
        <w:rPr/>
        <w:t>in</w:t>
      </w:r>
      <w:r>
        <w:rPr>
          <w:spacing w:val="-2"/>
        </w:rPr>
        <w:t> </w:t>
      </w:r>
      <w:r>
        <w:rPr/>
        <w:t>the</w:t>
      </w:r>
      <w:r>
        <w:rPr>
          <w:spacing w:val="-3"/>
        </w:rPr>
        <w:t> </w:t>
      </w:r>
      <w:r>
        <w:rPr/>
        <w:t>visualization</w:t>
      </w:r>
      <w:r>
        <w:rPr>
          <w:spacing w:val="-3"/>
        </w:rPr>
        <w:t> </w:t>
      </w:r>
      <w:r>
        <w:rPr/>
        <w:t>pipeline. For</w:t>
      </w:r>
      <w:r>
        <w:rPr>
          <w:spacing w:val="-4"/>
        </w:rPr>
        <w:t> </w:t>
      </w:r>
      <w:r>
        <w:rPr/>
        <w:t>example,</w:t>
      </w:r>
      <w:r>
        <w:rPr>
          <w:spacing w:val="-2"/>
        </w:rPr>
        <w:t> </w:t>
      </w:r>
      <w:r>
        <w:rPr/>
        <w:t>to</w:t>
      </w:r>
      <w:r>
        <w:rPr>
          <w:spacing w:val="-4"/>
        </w:rPr>
        <w:t> </w:t>
      </w:r>
      <w:r>
        <w:rPr/>
        <w:t>use</w:t>
      </w:r>
      <w:r>
        <w:rPr>
          <w:spacing w:val="-2"/>
        </w:rPr>
        <w:t> </w:t>
      </w:r>
      <w:r>
        <w:rPr/>
        <w:t>a</w:t>
      </w:r>
      <w:r>
        <w:rPr>
          <w:spacing w:val="-4"/>
        </w:rPr>
        <w:t> </w:t>
      </w:r>
      <w:r>
        <w:rPr/>
        <w:t>plane</w:t>
      </w:r>
      <w:r>
        <w:rPr>
          <w:spacing w:val="-3"/>
        </w:rPr>
        <w:t> </w:t>
      </w:r>
      <w:r>
        <w:rPr/>
        <w:t>to</w:t>
      </w:r>
      <w:r>
        <w:rPr>
          <w:spacing w:val="-3"/>
        </w:rPr>
        <w:t> </w:t>
      </w:r>
      <w:r>
        <w:rPr/>
        <w:t>cut</w:t>
      </w:r>
      <w:r>
        <w:rPr>
          <w:spacing w:val="-3"/>
        </w:rPr>
        <w:t> </w:t>
      </w:r>
      <w:hyperlink w:history="true" w:anchor="_bookmark810">
        <w:r>
          <w:rPr/>
          <w:t>(“Cutting”</w:t>
        </w:r>
        <w:r>
          <w:rPr>
            <w:spacing w:val="-3"/>
          </w:rPr>
          <w:t> </w:t>
        </w:r>
        <w:r>
          <w:rPr/>
          <w:t>on</w:t>
        </w:r>
        <w:r>
          <w:rPr>
            <w:spacing w:val="-3"/>
          </w:rPr>
          <w:t> </w:t>
        </w:r>
        <w:r>
          <w:rPr/>
          <w:t>page</w:t>
        </w:r>
        <w:r>
          <w:rPr>
            <w:spacing w:val="-1"/>
          </w:rPr>
          <w:t> </w:t>
        </w:r>
        <w:r>
          <w:rPr/>
          <w:t>98)</w:t>
        </w:r>
        <w:r>
          <w:rPr>
            <w:spacing w:val="-4"/>
          </w:rPr>
          <w:t> </w:t>
        </w:r>
      </w:hyperlink>
      <w:r>
        <w:rPr/>
        <w:t>or</w:t>
      </w:r>
      <w:r>
        <w:rPr>
          <w:spacing w:val="-3"/>
        </w:rPr>
        <w:t> </w:t>
      </w:r>
      <w:r>
        <w:rPr/>
        <w:t>clip</w:t>
      </w:r>
      <w:r>
        <w:rPr>
          <w:spacing w:val="-4"/>
        </w:rPr>
        <w:t> </w:t>
      </w:r>
      <w:hyperlink w:history="true" w:anchor="_bookmark918">
        <w:r>
          <w:rPr/>
          <w:t>(“Clip</w:t>
        </w:r>
        <w:r>
          <w:rPr>
            <w:spacing w:val="-2"/>
          </w:rPr>
          <w:t> </w:t>
        </w:r>
        <w:r>
          <w:rPr/>
          <w:t>Data”</w:t>
        </w:r>
        <w:r>
          <w:rPr>
            <w:spacing w:val="-4"/>
          </w:rPr>
          <w:t> </w:t>
        </w:r>
        <w:r>
          <w:rPr/>
          <w:t>on</w:t>
        </w:r>
        <w:r>
          <w:rPr>
            <w:spacing w:val="-3"/>
          </w:rPr>
          <w:t> </w:t>
        </w:r>
        <w:r>
          <w:rPr/>
          <w:t>page</w:t>
        </w:r>
        <w:r>
          <w:rPr>
            <w:spacing w:val="-2"/>
          </w:rPr>
          <w:t> </w:t>
        </w:r>
        <w:r>
          <w:rPr/>
          <w:t>110)</w:t>
        </w:r>
        <w:r>
          <w:rPr>
            <w:spacing w:val="-4"/>
          </w:rPr>
          <w:t> </w:t>
        </w:r>
      </w:hyperlink>
      <w:r>
        <w:rPr/>
        <w:t>an</w:t>
      </w:r>
      <w:r>
        <w:rPr>
          <w:spacing w:val="-3"/>
        </w:rPr>
        <w:t> </w:t>
      </w:r>
      <w:r>
        <w:rPr/>
        <w:t>object, the plane must be positioned within the pipeline, not via the actor transformation matrix. Some objects (especially </w:t>
      </w:r>
      <w:bookmarkStart w:name="_bookmark585" w:id="624"/>
      <w:bookmarkEnd w:id="624"/>
      <w:r>
        <w:rPr/>
        <w:t>procedural</w:t>
      </w:r>
      <w:r>
        <w:rPr/>
        <w:t> source objects) can be created at a specific position </w:t>
      </w:r>
      <w:bookmarkStart w:name="_bookmark583" w:id="625"/>
      <w:bookmarkEnd w:id="625"/>
      <w:r>
        <w:rPr/>
        <w:t>and</w:t>
      </w:r>
      <w:r>
        <w:rPr/>
        <w:t> orientation in space. For example, vtkSphereSource has Center and Radius instance variables, and vtkPlaneSource has Origin, Point1, and Point2 instance variables that allow you to position the plane using three points. However, many classes do not provide this capability without mo</w:t>
      </w:r>
      <w:bookmarkStart w:name="_bookmark586" w:id="626"/>
      <w:bookmarkEnd w:id="626"/>
      <w:r>
        <w:rPr/>
        <w:t>vi</w:t>
      </w:r>
      <w:r>
        <w:rPr/>
        <w:t>ng data into a new posi-</w:t>
      </w:r>
      <w:bookmarkStart w:name="_bookmark587" w:id="627"/>
      <w:bookmarkEnd w:id="627"/>
      <w:r>
        <w:rPr/>
      </w:r>
      <w:r>
        <w:rPr/>
        <w:t> tion. In this case, you must transform the data using vtkTransformFilter or vtkTransformPolyDataFilter.</w:t>
      </w:r>
    </w:p>
    <w:p>
      <w:pPr>
        <w:pStyle w:val="BodyText"/>
        <w:spacing w:line="249" w:lineRule="auto"/>
        <w:ind w:left="121" w:right="4434" w:firstLine="478"/>
        <w:jc w:val="both"/>
      </w:pPr>
      <w:r>
        <w:rPr/>
        <w:drawing>
          <wp:anchor distT="0" distB="0" distL="0" distR="0" allowOverlap="1" layoutInCell="1" locked="0" behindDoc="0" simplePos="0" relativeHeight="3064">
            <wp:simplePos x="0" y="0"/>
            <wp:positionH relativeFrom="page">
              <wp:posOffset>4030726</wp:posOffset>
            </wp:positionH>
            <wp:positionV relativeFrom="paragraph">
              <wp:posOffset>249166</wp:posOffset>
            </wp:positionV>
            <wp:extent cx="1471845" cy="1277450"/>
            <wp:effectExtent l="0" t="0" r="0" b="0"/>
            <wp:wrapNone/>
            <wp:docPr id="81" name="image68.png" descr=""/>
            <wp:cNvGraphicFramePr>
              <a:graphicFrameLocks noChangeAspect="1"/>
            </wp:cNvGraphicFramePr>
            <a:graphic>
              <a:graphicData uri="http://schemas.openxmlformats.org/drawingml/2006/picture">
                <pic:pic>
                  <pic:nvPicPr>
                    <pic:cNvPr id="82" name="image68.png"/>
                    <pic:cNvPicPr/>
                  </pic:nvPicPr>
                  <pic:blipFill>
                    <a:blip r:embed="rId124" cstate="print"/>
                    <a:stretch>
                      <a:fillRect/>
                    </a:stretch>
                  </pic:blipFill>
                  <pic:spPr>
                    <a:xfrm>
                      <a:off x="0" y="0"/>
                      <a:ext cx="1471845" cy="1277450"/>
                    </a:xfrm>
                    <a:prstGeom prst="rect">
                      <a:avLst/>
                    </a:prstGeom>
                  </pic:spPr>
                </pic:pic>
              </a:graphicData>
            </a:graphic>
          </wp:anchor>
        </w:drawing>
      </w:r>
      <w:r>
        <w:rPr/>
        <w:t>vtkTransformFilter is a filter that takes </w:t>
      </w:r>
      <w:bookmarkStart w:name="_bookmark589" w:id="628"/>
      <w:bookmarkEnd w:id="628"/>
      <w:r>
        <w:rPr/>
        <w:t>vt</w:t>
      </w:r>
      <w:r>
        <w:rPr/>
        <w:t>kPointSet data- set objects as input. Datasets that are subclasses of the abstract</w:t>
      </w:r>
      <w:bookmarkStart w:name="_bookmark588" w:id="629"/>
      <w:bookmarkEnd w:id="629"/>
      <w:r>
        <w:rPr/>
      </w:r>
      <w:r>
        <w:rPr/>
        <w:t> class vtkPointSet represent points explicitly, that is, an instance of vtkPoints is used to store coordinate information. vtkTrans- formFilter applies a transformation matrix to the points and</w:t>
      </w:r>
      <w:r>
        <w:rPr>
          <w:spacing w:val="-23"/>
        </w:rPr>
        <w:t> </w:t>
      </w:r>
      <w:r>
        <w:rPr/>
        <w:t>cre- ate a transformed points array; the rest of the dataset structure (i.e.,</w:t>
      </w:r>
      <w:r>
        <w:rPr>
          <w:spacing w:val="-7"/>
        </w:rPr>
        <w:t> </w:t>
      </w:r>
      <w:r>
        <w:rPr/>
        <w:t>cell</w:t>
      </w:r>
      <w:r>
        <w:rPr>
          <w:spacing w:val="-7"/>
        </w:rPr>
        <w:t> </w:t>
      </w:r>
      <w:r>
        <w:rPr/>
        <w:t>topology)</w:t>
      </w:r>
      <w:r>
        <w:rPr>
          <w:spacing w:val="-6"/>
        </w:rPr>
        <w:t> </w:t>
      </w:r>
      <w:r>
        <w:rPr/>
        <w:t>and</w:t>
      </w:r>
      <w:r>
        <w:rPr>
          <w:spacing w:val="-7"/>
        </w:rPr>
        <w:t> </w:t>
      </w:r>
      <w:r>
        <w:rPr/>
        <w:t>attribute</w:t>
      </w:r>
      <w:r>
        <w:rPr>
          <w:spacing w:val="-6"/>
        </w:rPr>
        <w:t> </w:t>
      </w:r>
      <w:r>
        <w:rPr/>
        <w:t>data</w:t>
      </w:r>
      <w:r>
        <w:rPr>
          <w:spacing w:val="-7"/>
        </w:rPr>
        <w:t> </w:t>
      </w:r>
      <w:r>
        <w:rPr/>
        <w:t>(e.g.,</w:t>
      </w:r>
      <w:r>
        <w:rPr>
          <w:spacing w:val="-6"/>
        </w:rPr>
        <w:t> </w:t>
      </w:r>
      <w:r>
        <w:rPr/>
        <w:t>scalars,</w:t>
      </w:r>
      <w:r>
        <w:rPr>
          <w:spacing w:val="-6"/>
        </w:rPr>
        <w:t> </w:t>
      </w:r>
      <w:r>
        <w:rPr/>
        <w:t>vectors,</w:t>
      </w:r>
      <w:r>
        <w:rPr>
          <w:spacing w:val="-7"/>
        </w:rPr>
        <w:t> </w:t>
      </w:r>
      <w:r>
        <w:rPr/>
        <w:t>etc.) remains unchanged. vtkTransformPolyDataFilter does the same thing as vtkTransformFilter except that it is more convenient to use in a visualization pipeline containing polygonal</w:t>
      </w:r>
      <w:r>
        <w:rPr>
          <w:spacing w:val="-7"/>
        </w:rPr>
        <w:t> </w:t>
      </w:r>
      <w:r>
        <w:rPr/>
        <w:t>data.</w:t>
      </w:r>
    </w:p>
    <w:p>
      <w:pPr>
        <w:spacing w:line="230" w:lineRule="exact" w:before="7"/>
        <w:ind w:left="600" w:right="0" w:firstLine="0"/>
        <w:jc w:val="left"/>
        <w:rPr>
          <w:rFonts w:ascii="Courier New"/>
          <w:sz w:val="18"/>
        </w:rPr>
      </w:pPr>
      <w:r>
        <w:rPr>
          <w:sz w:val="20"/>
        </w:rPr>
        <w:t>The following example (taken from </w:t>
      </w:r>
      <w:r>
        <w:rPr>
          <w:rFonts w:ascii="Courier New"/>
          <w:sz w:val="18"/>
        </w:rPr>
        <w:t>VTK/Examples/</w:t>
      </w:r>
    </w:p>
    <w:p>
      <w:pPr>
        <w:spacing w:after="0" w:line="230" w:lineRule="exact"/>
        <w:jc w:val="left"/>
        <w:rPr>
          <w:rFonts w:ascii="Courier New"/>
          <w:sz w:val="18"/>
        </w:rPr>
        <w:sectPr>
          <w:pgSz w:w="10440" w:h="13680"/>
          <w:pgMar w:header="772" w:footer="0" w:top="980" w:bottom="280" w:left="780" w:right="0"/>
        </w:sectPr>
      </w:pPr>
    </w:p>
    <w:p>
      <w:pPr>
        <w:pStyle w:val="BodyText"/>
        <w:spacing w:line="247" w:lineRule="auto" w:before="10"/>
        <w:ind w:left="121" w:right="38"/>
        <w:jc w:val="both"/>
      </w:pPr>
      <w:r>
        <w:rPr>
          <w:rFonts w:ascii="Courier New" w:hAnsi="Courier New"/>
          <w:sz w:val="18"/>
        </w:rPr>
        <w:t>DataManipulation/Tcl/marching.tcl</w:t>
      </w:r>
      <w:r>
        <w:rPr>
          <w:rFonts w:ascii="Courier New" w:hAnsi="Courier New"/>
          <w:spacing w:val="-76"/>
          <w:sz w:val="18"/>
        </w:rPr>
        <w:t> </w:t>
      </w:r>
      <w:r>
        <w:rPr/>
        <w:t>with results shown in </w:t>
      </w:r>
      <w:r>
        <w:rPr>
          <w:rFonts w:ascii="Arial" w:hAnsi="Arial"/>
          <w:b/>
          <w:sz w:val="18"/>
        </w:rPr>
        <w:t>Figure 4–13</w:t>
      </w:r>
      <w:r>
        <w:rPr/>
        <w:t>) uses a vtkTransformPolyDataFilter to reposi- tion a 3D text string. (See </w:t>
      </w:r>
      <w:hyperlink w:history="true" w:anchor="_bookmark548">
        <w:r>
          <w:rPr/>
          <w:t>“3D </w:t>
        </w:r>
        <w:r>
          <w:rPr>
            <w:spacing w:val="-4"/>
          </w:rPr>
          <w:t>Text </w:t>
        </w:r>
        <w:r>
          <w:rPr/>
          <w:t>Annotation and vtkFol-</w:t>
        </w:r>
      </w:hyperlink>
      <w:r>
        <w:rPr/>
        <w:t> </w:t>
      </w:r>
      <w:hyperlink w:history="true" w:anchor="_bookmark548">
        <w:r>
          <w:rPr/>
          <w:t>lower” on page 65 </w:t>
        </w:r>
      </w:hyperlink>
      <w:r>
        <w:rPr/>
        <w:t>for more information about 3D text.)</w:t>
      </w:r>
    </w:p>
    <w:p>
      <w:pPr>
        <w:pStyle w:val="BodyText"/>
        <w:spacing w:before="3"/>
        <w:rPr>
          <w:sz w:val="21"/>
        </w:rPr>
      </w:pPr>
    </w:p>
    <w:p>
      <w:pPr>
        <w:spacing w:line="259" w:lineRule="auto" w:before="0"/>
        <w:ind w:left="600" w:right="0" w:firstLine="0"/>
        <w:jc w:val="left"/>
        <w:rPr>
          <w:rFonts w:ascii="Courier New"/>
          <w:sz w:val="18"/>
        </w:rPr>
      </w:pPr>
      <w:r>
        <w:rPr>
          <w:rFonts w:ascii="Courier New"/>
          <w:color w:val="323232"/>
          <w:sz w:val="18"/>
        </w:rPr>
        <w:t>#define the text for the labels vtkVectorText caseLabel</w:t>
      </w:r>
    </w:p>
    <w:p>
      <w:pPr>
        <w:spacing w:line="259" w:lineRule="auto" w:before="0"/>
        <w:ind w:left="600" w:right="0" w:firstLine="107"/>
        <w:jc w:val="left"/>
        <w:rPr>
          <w:rFonts w:ascii="Courier New"/>
          <w:sz w:val="18"/>
        </w:rPr>
      </w:pPr>
      <w:r>
        <w:rPr>
          <w:rFonts w:ascii="Courier New"/>
          <w:color w:val="323232"/>
          <w:sz w:val="18"/>
        </w:rPr>
        <w:t>caseLabel SetText "Case 12c - 11000101" vtkTransform aLabelTransform</w:t>
      </w:r>
    </w:p>
    <w:p>
      <w:pPr>
        <w:spacing w:line="208" w:lineRule="auto" w:before="16"/>
        <w:ind w:left="121" w:right="1313" w:firstLine="0"/>
        <w:jc w:val="left"/>
        <w:rPr>
          <w:sz w:val="18"/>
        </w:rPr>
      </w:pPr>
      <w:r>
        <w:rPr/>
        <w:br w:type="column"/>
      </w:r>
      <w:r>
        <w:rPr>
          <w:rFonts w:ascii="Arial" w:hAnsi="Arial"/>
          <w:b/>
          <w:sz w:val="18"/>
        </w:rPr>
        <w:t>Figure 4–13 </w:t>
      </w:r>
      <w:r>
        <w:rPr>
          <w:sz w:val="18"/>
        </w:rPr>
        <w:t>Transforming data within the pipeline.</w:t>
      </w:r>
    </w:p>
    <w:p>
      <w:pPr>
        <w:spacing w:after="0" w:line="208" w:lineRule="auto"/>
        <w:jc w:val="left"/>
        <w:rPr>
          <w:sz w:val="18"/>
        </w:rPr>
        <w:sectPr>
          <w:type w:val="continuous"/>
          <w:pgSz w:w="10440" w:h="13680"/>
          <w:pgMar w:top="1280" w:bottom="280" w:left="780" w:right="0"/>
          <w:cols w:num="2" w:equalWidth="0">
            <w:col w:w="5262" w:space="138"/>
            <w:col w:w="4260"/>
          </w:cols>
        </w:sectPr>
      </w:pPr>
    </w:p>
    <w:p>
      <w:pPr>
        <w:pStyle w:val="BodyText"/>
      </w:pPr>
    </w:p>
    <w:p>
      <w:pPr>
        <w:pStyle w:val="BodyText"/>
      </w:pPr>
    </w:p>
    <w:p>
      <w:pPr>
        <w:spacing w:line="290" w:lineRule="auto" w:before="1"/>
        <w:ind w:left="1247" w:right="4378" w:firstLine="0"/>
        <w:jc w:val="left"/>
        <w:rPr>
          <w:rFonts w:ascii="Courier New"/>
          <w:sz w:val="18"/>
        </w:rPr>
      </w:pPr>
      <w:r>
        <w:rPr>
          <w:rFonts w:ascii="Courier New"/>
          <w:color w:val="323232"/>
          <w:sz w:val="18"/>
        </w:rPr>
        <w:t>aLabelTransform Identity aLabelTransform Translate -.2 0 1.25</w:t>
      </w:r>
    </w:p>
    <w:p>
      <w:pPr>
        <w:spacing w:line="290" w:lineRule="auto" w:before="0"/>
        <w:ind w:left="1140" w:right="2219" w:firstLine="107"/>
        <w:jc w:val="left"/>
        <w:rPr>
          <w:rFonts w:ascii="Courier New"/>
          <w:sz w:val="18"/>
        </w:rPr>
      </w:pPr>
      <w:r>
        <w:rPr>
          <w:rFonts w:ascii="Courier New"/>
          <w:color w:val="323232"/>
          <w:sz w:val="18"/>
        </w:rPr>
        <w:t>aLabelTransform Scale .05 .05 .05 vtkTransformPolyDataFilter labelTransform</w:t>
      </w:r>
    </w:p>
    <w:p>
      <w:pPr>
        <w:spacing w:line="202" w:lineRule="exact" w:before="0"/>
        <w:ind w:left="1247" w:right="0" w:firstLine="0"/>
        <w:jc w:val="left"/>
        <w:rPr>
          <w:rFonts w:ascii="Courier New"/>
          <w:sz w:val="18"/>
        </w:rPr>
      </w:pPr>
      <w:r>
        <w:rPr>
          <w:rFonts w:ascii="Courier New"/>
          <w:color w:val="323232"/>
          <w:sz w:val="18"/>
        </w:rPr>
        <w:t>labelTransform SetTransform aLabelTransform</w:t>
      </w:r>
    </w:p>
    <w:p>
      <w:pPr>
        <w:spacing w:line="290" w:lineRule="auto" w:before="42"/>
        <w:ind w:left="1140" w:right="1635" w:firstLine="107"/>
        <w:jc w:val="left"/>
        <w:rPr>
          <w:rFonts w:ascii="Courier New"/>
          <w:sz w:val="18"/>
        </w:rPr>
      </w:pPr>
      <w:r>
        <w:rPr>
          <w:rFonts w:ascii="Courier New"/>
          <w:color w:val="323232"/>
          <w:sz w:val="18"/>
        </w:rPr>
        <w:t>labelTransform SetInputConnection [caseLabel</w:t>
      </w:r>
      <w:r>
        <w:rPr>
          <w:rFonts w:ascii="Courier New"/>
          <w:color w:val="323232"/>
          <w:spacing w:val="-55"/>
          <w:sz w:val="18"/>
        </w:rPr>
        <w:t> </w:t>
      </w:r>
      <w:r>
        <w:rPr>
          <w:rFonts w:ascii="Courier New"/>
          <w:color w:val="323232"/>
          <w:sz w:val="18"/>
        </w:rPr>
        <w:t>GetOutputPort] vtkPolyDataMapper labelMapper</w:t>
      </w:r>
    </w:p>
    <w:p>
      <w:pPr>
        <w:spacing w:line="290" w:lineRule="auto" w:before="0"/>
        <w:ind w:left="1140" w:right="1635" w:firstLine="107"/>
        <w:jc w:val="left"/>
        <w:rPr>
          <w:rFonts w:ascii="Courier New"/>
          <w:sz w:val="18"/>
        </w:rPr>
      </w:pPr>
      <w:r>
        <w:rPr>
          <w:rFonts w:ascii="Courier New"/>
          <w:color w:val="323232"/>
          <w:sz w:val="18"/>
        </w:rPr>
        <w:t>labelMapper SetInputConnection [labelTransform</w:t>
      </w:r>
      <w:r>
        <w:rPr>
          <w:rFonts w:ascii="Courier New"/>
          <w:color w:val="323232"/>
          <w:spacing w:val="-57"/>
          <w:sz w:val="18"/>
        </w:rPr>
        <w:t> </w:t>
      </w:r>
      <w:r>
        <w:rPr>
          <w:rFonts w:ascii="Courier New"/>
          <w:color w:val="323232"/>
          <w:sz w:val="18"/>
        </w:rPr>
        <w:t>GetOutputPort]; vtkActor labelActor</w:t>
      </w:r>
    </w:p>
    <w:p>
      <w:pPr>
        <w:spacing w:line="204" w:lineRule="exact" w:before="0"/>
        <w:ind w:left="1247" w:right="0" w:firstLine="0"/>
        <w:jc w:val="left"/>
        <w:rPr>
          <w:rFonts w:ascii="Courier New"/>
          <w:sz w:val="18"/>
        </w:rPr>
      </w:pPr>
      <w:r>
        <w:rPr>
          <w:rFonts w:ascii="Courier New"/>
          <w:color w:val="323232"/>
          <w:sz w:val="18"/>
        </w:rPr>
        <w:t>labelActor SetMapper labelMapper</w:t>
      </w:r>
    </w:p>
    <w:p>
      <w:pPr>
        <w:pStyle w:val="BodyText"/>
        <w:spacing w:before="3"/>
        <w:rPr>
          <w:rFonts w:ascii="Courier New"/>
          <w:sz w:val="23"/>
        </w:rPr>
      </w:pPr>
    </w:p>
    <w:p>
      <w:pPr>
        <w:pStyle w:val="BodyText"/>
        <w:spacing w:line="249" w:lineRule="auto"/>
        <w:ind w:left="661" w:right="894"/>
        <w:jc w:val="both"/>
      </w:pPr>
      <w:r>
        <w:rPr/>
        <w:t>Notice that </w:t>
      </w:r>
      <w:bookmarkStart w:name="_bookmark591" w:id="630"/>
      <w:bookmarkEnd w:id="630"/>
      <w:r>
        <w:rPr/>
        <w:t>v</w:t>
      </w:r>
      <w:r>
        <w:rPr/>
        <w:t>tkTransformPolyDataFilter requires that you supply it with an instance of</w:t>
      </w:r>
      <w:r>
        <w:rPr>
          <w:spacing w:val="-30"/>
        </w:rPr>
        <w:t> </w:t>
      </w:r>
      <w:bookmarkStart w:name="_bookmark590" w:id="631"/>
      <w:bookmarkEnd w:id="631"/>
      <w:r>
        <w:rPr/>
        <w:t>v</w:t>
      </w:r>
      <w:r>
        <w:rPr/>
        <w:t>tkTransform. Recall</w:t>
      </w:r>
      <w:r>
        <w:rPr>
          <w:spacing w:val="-3"/>
        </w:rPr>
        <w:t> </w:t>
      </w:r>
      <w:r>
        <w:rPr/>
        <w:t>that</w:t>
      </w:r>
      <w:r>
        <w:rPr>
          <w:spacing w:val="-2"/>
        </w:rPr>
        <w:t> </w:t>
      </w:r>
      <w:r>
        <w:rPr/>
        <w:t>vtkTransform</w:t>
      </w:r>
      <w:r>
        <w:rPr>
          <w:spacing w:val="-3"/>
        </w:rPr>
        <w:t> </w:t>
      </w:r>
      <w:r>
        <w:rPr/>
        <w:t>is</w:t>
      </w:r>
      <w:r>
        <w:rPr>
          <w:spacing w:val="-3"/>
        </w:rPr>
        <w:t> </w:t>
      </w:r>
      <w:r>
        <w:rPr/>
        <w:t>used</w:t>
      </w:r>
      <w:r>
        <w:rPr>
          <w:spacing w:val="-3"/>
        </w:rPr>
        <w:t> </w:t>
      </w:r>
      <w:r>
        <w:rPr/>
        <w:t>by</w:t>
      </w:r>
      <w:r>
        <w:rPr>
          <w:spacing w:val="-3"/>
        </w:rPr>
        <w:t> </w:t>
      </w:r>
      <w:r>
        <w:rPr/>
        <w:t>actors</w:t>
      </w:r>
      <w:r>
        <w:rPr>
          <w:spacing w:val="-3"/>
        </w:rPr>
        <w:t> </w:t>
      </w:r>
      <w:r>
        <w:rPr/>
        <w:t>to</w:t>
      </w:r>
      <w:r>
        <w:rPr>
          <w:spacing w:val="-3"/>
        </w:rPr>
        <w:t> </w:t>
      </w:r>
      <w:r>
        <w:rPr/>
        <w:t>control</w:t>
      </w:r>
      <w:r>
        <w:rPr>
          <w:spacing w:val="-2"/>
        </w:rPr>
        <w:t> </w:t>
      </w:r>
      <w:r>
        <w:rPr/>
        <w:t>their</w:t>
      </w:r>
      <w:r>
        <w:rPr>
          <w:spacing w:val="-3"/>
        </w:rPr>
        <w:t> </w:t>
      </w:r>
      <w:r>
        <w:rPr/>
        <w:t>position</w:t>
      </w:r>
      <w:r>
        <w:rPr>
          <w:spacing w:val="-3"/>
        </w:rPr>
        <w:t> </w:t>
      </w:r>
      <w:r>
        <w:rPr/>
        <w:t>and</w:t>
      </w:r>
      <w:r>
        <w:rPr>
          <w:spacing w:val="-2"/>
        </w:rPr>
        <w:t> </w:t>
      </w:r>
      <w:r>
        <w:rPr/>
        <w:t>orientation</w:t>
      </w:r>
      <w:r>
        <w:rPr>
          <w:spacing w:val="-3"/>
        </w:rPr>
        <w:t> </w:t>
      </w:r>
      <w:r>
        <w:rPr/>
        <w:t>in</w:t>
      </w:r>
      <w:r>
        <w:rPr>
          <w:spacing w:val="-3"/>
        </w:rPr>
        <w:t> </w:t>
      </w:r>
      <w:r>
        <w:rPr/>
        <w:t>space.</w:t>
      </w:r>
      <w:r>
        <w:rPr>
          <w:spacing w:val="-3"/>
        </w:rPr>
        <w:t> </w:t>
      </w:r>
      <w:r>
        <w:rPr/>
        <w:t>Instances of vtkTransform support many methods, some of the most commonly used are shown</w:t>
      </w:r>
      <w:r>
        <w:rPr>
          <w:spacing w:val="-12"/>
        </w:rPr>
        <w:t> </w:t>
      </w:r>
      <w:r>
        <w:rPr/>
        <w:t>here.</w:t>
      </w:r>
    </w:p>
    <w:p>
      <w:pPr>
        <w:pStyle w:val="ListParagraph"/>
        <w:numPr>
          <w:ilvl w:val="2"/>
          <w:numId w:val="30"/>
        </w:numPr>
        <w:tabs>
          <w:tab w:pos="1140" w:val="left" w:leader="none"/>
        </w:tabs>
        <w:spacing w:line="240" w:lineRule="auto" w:before="190" w:after="0"/>
        <w:ind w:left="1141" w:right="0" w:hanging="190"/>
        <w:jc w:val="left"/>
        <w:rPr>
          <w:sz w:val="20"/>
        </w:rPr>
      </w:pPr>
      <w:bookmarkStart w:name="_bookmark592" w:id="632"/>
      <w:bookmarkEnd w:id="632"/>
      <w:r>
        <w:rPr/>
      </w:r>
      <w:bookmarkStart w:name="_bookmark593" w:id="633"/>
      <w:bookmarkEnd w:id="633"/>
      <w:r>
        <w:rPr/>
      </w:r>
      <w:bookmarkStart w:name="_bookmark593" w:id="634"/>
      <w:bookmarkEnd w:id="634"/>
      <w:r>
        <w:rPr>
          <w:rFonts w:ascii="Courier New" w:hAnsi="Courier New"/>
          <w:sz w:val="18"/>
        </w:rPr>
        <w:t>RotateX</w:t>
      </w:r>
      <w:r>
        <w:rPr>
          <w:rFonts w:ascii="Courier New" w:hAnsi="Courier New"/>
          <w:sz w:val="18"/>
        </w:rPr>
        <w:t>(angle)</w:t>
      </w:r>
      <w:r>
        <w:rPr>
          <w:rFonts w:ascii="Courier New" w:hAnsi="Courier New"/>
          <w:spacing w:val="-69"/>
          <w:sz w:val="18"/>
        </w:rPr>
        <w:t> </w:t>
      </w:r>
      <w:r>
        <w:rPr>
          <w:sz w:val="20"/>
        </w:rPr>
        <w:t>— apply rotation (angle in degrees) around the </w:t>
      </w:r>
      <w:r>
        <w:rPr>
          <w:i/>
          <w:sz w:val="20"/>
        </w:rPr>
        <w:t>x </w:t>
      </w:r>
      <w:r>
        <w:rPr>
          <w:sz w:val="20"/>
        </w:rPr>
        <w:t>axis</w:t>
      </w:r>
    </w:p>
    <w:p>
      <w:pPr>
        <w:pStyle w:val="ListParagraph"/>
        <w:numPr>
          <w:ilvl w:val="2"/>
          <w:numId w:val="30"/>
        </w:numPr>
        <w:tabs>
          <w:tab w:pos="1140" w:val="left" w:leader="none"/>
        </w:tabs>
        <w:spacing w:line="240" w:lineRule="auto" w:before="105" w:after="0"/>
        <w:ind w:left="1141" w:right="0" w:hanging="190"/>
        <w:jc w:val="left"/>
        <w:rPr>
          <w:sz w:val="20"/>
        </w:rPr>
      </w:pPr>
      <w:bookmarkStart w:name="_bookmark594" w:id="635"/>
      <w:bookmarkEnd w:id="635"/>
      <w:r>
        <w:rPr/>
      </w:r>
      <w:bookmarkStart w:name="_bookmark594" w:id="636"/>
      <w:bookmarkEnd w:id="636"/>
      <w:r>
        <w:rPr>
          <w:rFonts w:ascii="Courier New" w:hAnsi="Courier New"/>
          <w:sz w:val="18"/>
        </w:rPr>
        <w:t>RotateY</w:t>
      </w:r>
      <w:r>
        <w:rPr>
          <w:rFonts w:ascii="Courier New" w:hAnsi="Courier New"/>
          <w:sz w:val="18"/>
        </w:rPr>
        <w:t>(angle)</w:t>
      </w:r>
      <w:r>
        <w:rPr>
          <w:rFonts w:ascii="Courier New" w:hAnsi="Courier New"/>
          <w:spacing w:val="-86"/>
          <w:sz w:val="18"/>
        </w:rPr>
        <w:t> </w:t>
      </w:r>
      <w:r>
        <w:rPr>
          <w:sz w:val="20"/>
        </w:rPr>
        <w:t>— apply rotation around the </w:t>
      </w:r>
      <w:r>
        <w:rPr>
          <w:i/>
          <w:sz w:val="20"/>
        </w:rPr>
        <w:t>y </w:t>
      </w:r>
      <w:r>
        <w:rPr>
          <w:sz w:val="20"/>
        </w:rPr>
        <w:t>axis</w:t>
      </w:r>
    </w:p>
    <w:p>
      <w:pPr>
        <w:pStyle w:val="ListParagraph"/>
        <w:numPr>
          <w:ilvl w:val="2"/>
          <w:numId w:val="30"/>
        </w:numPr>
        <w:tabs>
          <w:tab w:pos="1140" w:val="left" w:leader="none"/>
        </w:tabs>
        <w:spacing w:line="240" w:lineRule="auto" w:before="106" w:after="0"/>
        <w:ind w:left="1141" w:right="0" w:hanging="190"/>
        <w:jc w:val="left"/>
        <w:rPr>
          <w:sz w:val="20"/>
        </w:rPr>
      </w:pPr>
      <w:bookmarkStart w:name="_bookmark595" w:id="637"/>
      <w:bookmarkEnd w:id="637"/>
      <w:r>
        <w:rPr/>
      </w:r>
      <w:bookmarkStart w:name="_bookmark595" w:id="638"/>
      <w:bookmarkEnd w:id="638"/>
      <w:r>
        <w:rPr>
          <w:rFonts w:ascii="Courier New" w:hAnsi="Courier New"/>
          <w:sz w:val="18"/>
        </w:rPr>
        <w:t>RotateZ</w:t>
      </w:r>
      <w:r>
        <w:rPr>
          <w:rFonts w:ascii="Courier New" w:hAnsi="Courier New"/>
          <w:sz w:val="18"/>
        </w:rPr>
        <w:t>(angle)</w:t>
      </w:r>
      <w:r>
        <w:rPr>
          <w:rFonts w:ascii="Courier New" w:hAnsi="Courier New"/>
          <w:spacing w:val="-86"/>
          <w:sz w:val="18"/>
        </w:rPr>
        <w:t> </w:t>
      </w:r>
      <w:r>
        <w:rPr>
          <w:sz w:val="20"/>
        </w:rPr>
        <w:t>— apply rotation around the </w:t>
      </w:r>
      <w:r>
        <w:rPr>
          <w:i/>
          <w:sz w:val="20"/>
        </w:rPr>
        <w:t>z </w:t>
      </w:r>
      <w:r>
        <w:rPr>
          <w:sz w:val="20"/>
        </w:rPr>
        <w:t>axis</w:t>
      </w:r>
    </w:p>
    <w:p>
      <w:pPr>
        <w:pStyle w:val="ListParagraph"/>
        <w:numPr>
          <w:ilvl w:val="2"/>
          <w:numId w:val="30"/>
        </w:numPr>
        <w:tabs>
          <w:tab w:pos="1140" w:val="left" w:leader="none"/>
        </w:tabs>
        <w:spacing w:line="240" w:lineRule="exact" w:before="106" w:after="0"/>
        <w:ind w:left="1141" w:right="0" w:hanging="190"/>
        <w:jc w:val="left"/>
        <w:rPr>
          <w:i/>
          <w:sz w:val="20"/>
        </w:rPr>
      </w:pPr>
      <w:r>
        <w:rPr>
          <w:rFonts w:ascii="Courier New" w:hAnsi="Courier New"/>
          <w:sz w:val="18"/>
        </w:rPr>
        <w:t>RotateWXYZ(angle,x,y,z)</w:t>
      </w:r>
      <w:r>
        <w:rPr>
          <w:rFonts w:ascii="Courier New" w:hAnsi="Courier New"/>
          <w:spacing w:val="-70"/>
          <w:sz w:val="18"/>
        </w:rPr>
        <w:t> </w:t>
      </w:r>
      <w:r>
        <w:rPr>
          <w:sz w:val="20"/>
        </w:rPr>
        <w:t>— apply rotation around a vector defined by </w:t>
      </w:r>
      <w:r>
        <w:rPr>
          <w:i/>
          <w:sz w:val="20"/>
        </w:rPr>
        <w:t>x-y-z</w:t>
      </w:r>
    </w:p>
    <w:p>
      <w:pPr>
        <w:pStyle w:val="BodyText"/>
        <w:spacing w:line="230" w:lineRule="exact"/>
        <w:ind w:left="1141"/>
      </w:pPr>
      <w:bookmarkStart w:name="_bookmark596" w:id="639"/>
      <w:bookmarkEnd w:id="639"/>
      <w:r>
        <w:rPr/>
      </w:r>
      <w:r>
        <w:rPr/>
        <w:t>components</w:t>
      </w:r>
    </w:p>
    <w:p>
      <w:pPr>
        <w:pStyle w:val="ListParagraph"/>
        <w:numPr>
          <w:ilvl w:val="2"/>
          <w:numId w:val="30"/>
        </w:numPr>
        <w:tabs>
          <w:tab w:pos="1140" w:val="left" w:leader="none"/>
        </w:tabs>
        <w:spacing w:line="240" w:lineRule="auto" w:before="115" w:after="0"/>
        <w:ind w:left="1141" w:right="0" w:hanging="190"/>
        <w:jc w:val="left"/>
        <w:rPr>
          <w:sz w:val="20"/>
        </w:rPr>
      </w:pPr>
      <w:bookmarkStart w:name="_bookmark597" w:id="640"/>
      <w:bookmarkEnd w:id="640"/>
      <w:r>
        <w:rPr/>
      </w:r>
      <w:bookmarkStart w:name="_bookmark597" w:id="641"/>
      <w:bookmarkEnd w:id="641"/>
      <w:r>
        <w:rPr>
          <w:rFonts w:ascii="Courier New" w:hAnsi="Courier New"/>
          <w:sz w:val="18"/>
        </w:rPr>
        <w:t>Scale(x</w:t>
      </w:r>
      <w:r>
        <w:rPr>
          <w:rFonts w:ascii="Courier New" w:hAnsi="Courier New"/>
          <w:sz w:val="18"/>
        </w:rPr>
        <w:t>,y,z)</w:t>
      </w:r>
      <w:r>
        <w:rPr>
          <w:rFonts w:ascii="Courier New" w:hAnsi="Courier New"/>
          <w:spacing w:val="-62"/>
          <w:sz w:val="18"/>
        </w:rPr>
        <w:t> </w:t>
      </w:r>
      <w:r>
        <w:rPr>
          <w:sz w:val="20"/>
        </w:rPr>
        <w:t>— apply scale in the </w:t>
      </w:r>
      <w:r>
        <w:rPr>
          <w:i/>
          <w:sz w:val="20"/>
        </w:rPr>
        <w:t>x</w:t>
      </w:r>
      <w:r>
        <w:rPr>
          <w:sz w:val="20"/>
        </w:rPr>
        <w:t>, </w:t>
      </w:r>
      <w:r>
        <w:rPr>
          <w:i/>
          <w:spacing w:val="-7"/>
          <w:sz w:val="20"/>
        </w:rPr>
        <w:t>y</w:t>
      </w:r>
      <w:r>
        <w:rPr>
          <w:spacing w:val="-7"/>
          <w:sz w:val="20"/>
        </w:rPr>
        <w:t>, </w:t>
      </w:r>
      <w:r>
        <w:rPr>
          <w:sz w:val="20"/>
        </w:rPr>
        <w:t>and </w:t>
      </w:r>
      <w:r>
        <w:rPr>
          <w:i/>
          <w:sz w:val="20"/>
        </w:rPr>
        <w:t>z </w:t>
      </w:r>
      <w:r>
        <w:rPr>
          <w:sz w:val="20"/>
        </w:rPr>
        <w:t>directions</w:t>
      </w:r>
    </w:p>
    <w:p>
      <w:pPr>
        <w:pStyle w:val="ListParagraph"/>
        <w:numPr>
          <w:ilvl w:val="2"/>
          <w:numId w:val="30"/>
        </w:numPr>
        <w:tabs>
          <w:tab w:pos="1140" w:val="left" w:leader="none"/>
        </w:tabs>
        <w:spacing w:line="240" w:lineRule="auto" w:before="106" w:after="0"/>
        <w:ind w:left="1141" w:right="0" w:hanging="190"/>
        <w:jc w:val="left"/>
        <w:rPr>
          <w:sz w:val="20"/>
        </w:rPr>
      </w:pPr>
      <w:bookmarkStart w:name="_bookmark598" w:id="642"/>
      <w:bookmarkEnd w:id="642"/>
      <w:r>
        <w:rPr/>
      </w:r>
      <w:bookmarkStart w:name="_bookmark598" w:id="643"/>
      <w:bookmarkEnd w:id="643"/>
      <w:r>
        <w:rPr>
          <w:rFonts w:ascii="Courier New" w:hAnsi="Courier New"/>
          <w:sz w:val="18"/>
        </w:rPr>
        <w:t>Transla</w:t>
      </w:r>
      <w:r>
        <w:rPr>
          <w:rFonts w:ascii="Courier New" w:hAnsi="Courier New"/>
          <w:sz w:val="18"/>
        </w:rPr>
        <w:t>te(x,y,z)</w:t>
      </w:r>
      <w:r>
        <w:rPr>
          <w:rFonts w:ascii="Courier New" w:hAnsi="Courier New"/>
          <w:spacing w:val="-65"/>
          <w:sz w:val="18"/>
        </w:rPr>
        <w:t> </w:t>
      </w:r>
      <w:r>
        <w:rPr>
          <w:sz w:val="20"/>
        </w:rPr>
        <w:t>— apply translation</w:t>
      </w:r>
    </w:p>
    <w:p>
      <w:pPr>
        <w:pStyle w:val="ListParagraph"/>
        <w:numPr>
          <w:ilvl w:val="2"/>
          <w:numId w:val="30"/>
        </w:numPr>
        <w:tabs>
          <w:tab w:pos="1140" w:val="left" w:leader="none"/>
        </w:tabs>
        <w:spacing w:line="240" w:lineRule="auto" w:before="106" w:after="0"/>
        <w:ind w:left="1141" w:right="0" w:hanging="190"/>
        <w:jc w:val="left"/>
        <w:rPr>
          <w:sz w:val="20"/>
        </w:rPr>
      </w:pPr>
      <w:bookmarkStart w:name="_bookmark599" w:id="644"/>
      <w:bookmarkEnd w:id="644"/>
      <w:r>
        <w:rPr/>
      </w:r>
      <w:bookmarkStart w:name="_bookmark599" w:id="645"/>
      <w:bookmarkEnd w:id="645"/>
      <w:r>
        <w:rPr>
          <w:rFonts w:ascii="Courier New" w:hAnsi="Courier New"/>
          <w:sz w:val="18"/>
        </w:rPr>
        <w:t>Inverse</w:t>
      </w:r>
      <w:r>
        <w:rPr>
          <w:rFonts w:ascii="Courier New" w:hAnsi="Courier New"/>
          <w:sz w:val="18"/>
        </w:rPr>
        <w:t>()</w:t>
      </w:r>
      <w:r>
        <w:rPr>
          <w:rFonts w:ascii="Courier New" w:hAnsi="Courier New"/>
          <w:spacing w:val="-65"/>
          <w:sz w:val="18"/>
        </w:rPr>
        <w:t> </w:t>
      </w:r>
      <w:r>
        <w:rPr>
          <w:sz w:val="20"/>
        </w:rPr>
        <w:t>— invert the transformation matrix</w:t>
      </w:r>
    </w:p>
    <w:p>
      <w:pPr>
        <w:pStyle w:val="ListParagraph"/>
        <w:numPr>
          <w:ilvl w:val="2"/>
          <w:numId w:val="30"/>
        </w:numPr>
        <w:tabs>
          <w:tab w:pos="1140" w:val="left" w:leader="none"/>
        </w:tabs>
        <w:spacing w:line="240" w:lineRule="auto" w:before="105" w:after="0"/>
        <w:ind w:left="1141" w:right="0" w:hanging="190"/>
        <w:jc w:val="left"/>
        <w:rPr>
          <w:sz w:val="20"/>
        </w:rPr>
      </w:pPr>
      <w:bookmarkStart w:name="_bookmark600" w:id="646"/>
      <w:bookmarkEnd w:id="646"/>
      <w:r>
        <w:rPr/>
      </w:r>
      <w:bookmarkStart w:name="_bookmark600" w:id="647"/>
      <w:bookmarkEnd w:id="647"/>
      <w:r>
        <w:rPr>
          <w:rFonts w:ascii="Courier New" w:hAnsi="Courier New"/>
          <w:sz w:val="18"/>
        </w:rPr>
        <w:t>SetMatr</w:t>
      </w:r>
      <w:r>
        <w:rPr>
          <w:rFonts w:ascii="Courier New" w:hAnsi="Courier New"/>
          <w:sz w:val="18"/>
        </w:rPr>
        <w:t>ix(m)</w:t>
      </w:r>
      <w:r>
        <w:rPr>
          <w:rFonts w:ascii="Courier New" w:hAnsi="Courier New"/>
          <w:spacing w:val="-66"/>
          <w:sz w:val="18"/>
        </w:rPr>
        <w:t> </w:t>
      </w:r>
      <w:r>
        <w:rPr>
          <w:sz w:val="20"/>
        </w:rPr>
        <w:t>— specify the 4x4 transformation matrix directly</w:t>
      </w:r>
    </w:p>
    <w:p>
      <w:pPr>
        <w:pStyle w:val="ListParagraph"/>
        <w:numPr>
          <w:ilvl w:val="2"/>
          <w:numId w:val="30"/>
        </w:numPr>
        <w:tabs>
          <w:tab w:pos="1140" w:val="left" w:leader="none"/>
        </w:tabs>
        <w:spacing w:line="240" w:lineRule="auto" w:before="106" w:after="0"/>
        <w:ind w:left="1141" w:right="0" w:hanging="190"/>
        <w:jc w:val="left"/>
        <w:rPr>
          <w:sz w:val="20"/>
        </w:rPr>
      </w:pPr>
      <w:bookmarkStart w:name="_bookmark602" w:id="648"/>
      <w:bookmarkEnd w:id="648"/>
      <w:r>
        <w:rPr/>
      </w:r>
      <w:bookmarkStart w:name="_bookmark602" w:id="649"/>
      <w:bookmarkEnd w:id="649"/>
      <w:r>
        <w:rPr>
          <w:rFonts w:ascii="Courier New" w:hAnsi="Courier New"/>
          <w:sz w:val="18"/>
        </w:rPr>
        <w:t>GetMatr</w:t>
      </w:r>
      <w:r>
        <w:rPr>
          <w:rFonts w:ascii="Courier New" w:hAnsi="Courier New"/>
          <w:sz w:val="18"/>
        </w:rPr>
        <w:t>ix(m)</w:t>
      </w:r>
      <w:r>
        <w:rPr>
          <w:rFonts w:ascii="Courier New" w:hAnsi="Courier New"/>
          <w:spacing w:val="-66"/>
          <w:sz w:val="18"/>
        </w:rPr>
        <w:t> </w:t>
      </w:r>
      <w:r>
        <w:rPr>
          <w:sz w:val="20"/>
        </w:rPr>
        <w:t>— get the 4x4 </w:t>
      </w:r>
      <w:bookmarkStart w:name="_bookmark601" w:id="650"/>
      <w:bookmarkEnd w:id="650"/>
      <w:r>
        <w:rPr>
          <w:sz w:val="20"/>
        </w:rPr>
        <w:t>transforma</w:t>
      </w:r>
      <w:r>
        <w:rPr>
          <w:sz w:val="20"/>
        </w:rPr>
        <w:t>tion matrix</w:t>
      </w:r>
    </w:p>
    <w:p>
      <w:pPr>
        <w:pStyle w:val="ListParagraph"/>
        <w:numPr>
          <w:ilvl w:val="2"/>
          <w:numId w:val="30"/>
        </w:numPr>
        <w:tabs>
          <w:tab w:pos="1140" w:val="left" w:leader="none"/>
        </w:tabs>
        <w:spacing w:line="244" w:lineRule="auto" w:before="106" w:after="0"/>
        <w:ind w:left="1141" w:right="895" w:hanging="190"/>
        <w:jc w:val="both"/>
        <w:rPr>
          <w:sz w:val="20"/>
        </w:rPr>
      </w:pPr>
      <w:r>
        <w:rPr>
          <w:rFonts w:ascii="Courier New" w:hAnsi="Courier New"/>
          <w:sz w:val="18"/>
        </w:rPr>
        <w:t>PostMultiply() </w:t>
      </w:r>
      <w:r>
        <w:rPr>
          <w:sz w:val="20"/>
        </w:rPr>
        <w:t>— control the order of multiplication of transformation matrices. If PostMultiply() is invoked, matrix operations are applied on the left hand side of the current</w:t>
      </w:r>
      <w:bookmarkStart w:name="_bookmark603" w:id="651"/>
      <w:bookmarkEnd w:id="651"/>
      <w:r>
        <w:rPr>
          <w:sz w:val="20"/>
        </w:rPr>
      </w:r>
      <w:r>
        <w:rPr>
          <w:sz w:val="20"/>
        </w:rPr>
        <w:t> matrix.</w:t>
      </w:r>
    </w:p>
    <w:p>
      <w:pPr>
        <w:pStyle w:val="ListParagraph"/>
        <w:numPr>
          <w:ilvl w:val="2"/>
          <w:numId w:val="30"/>
        </w:numPr>
        <w:tabs>
          <w:tab w:pos="1140" w:val="left" w:leader="none"/>
        </w:tabs>
        <w:spacing w:line="240" w:lineRule="auto" w:before="111" w:after="0"/>
        <w:ind w:left="1141" w:right="895" w:hanging="190"/>
        <w:jc w:val="left"/>
        <w:rPr>
          <w:sz w:val="20"/>
        </w:rPr>
      </w:pPr>
      <w:r>
        <w:rPr>
          <w:rFonts w:ascii="Courier New" w:hAnsi="Courier New"/>
          <w:sz w:val="18"/>
        </w:rPr>
        <w:t>PreMultiply() </w:t>
      </w:r>
      <w:r>
        <w:rPr>
          <w:sz w:val="20"/>
        </w:rPr>
        <w:t>— matrix multiplications are applied on the right hand side of the current transformation</w:t>
      </w:r>
      <w:r>
        <w:rPr>
          <w:spacing w:val="-1"/>
          <w:sz w:val="20"/>
        </w:rPr>
        <w:t> </w:t>
      </w:r>
      <w:r>
        <w:rPr>
          <w:sz w:val="20"/>
        </w:rPr>
        <w:t>matrix</w:t>
      </w:r>
    </w:p>
    <w:p>
      <w:pPr>
        <w:pStyle w:val="BodyText"/>
        <w:spacing w:line="249" w:lineRule="auto" w:before="197"/>
        <w:ind w:left="661" w:right="894"/>
        <w:jc w:val="both"/>
      </w:pPr>
      <w:r>
        <w:rPr/>
        <w:t>The last two methods described above remind us that the order in which transformations are applied dramatically affects the resulting transformation matrix. (See </w:t>
      </w:r>
      <w:hyperlink w:history="true" w:anchor="_bookmark458">
        <w:r>
          <w:rPr/>
          <w:t>“Notice how we use vtkAssembly’s</w:t>
        </w:r>
      </w:hyperlink>
      <w:r>
        <w:rPr/>
        <w:t> </w:t>
      </w:r>
      <w:hyperlink w:history="true" w:anchor="_bookmark458">
        <w:r>
          <w:rPr/>
          <w:t>AddPart() method to build the hierarchies. Assemblies can be nested arbitrarily deeply as long as there are not any self-referencing cycles. Note that vtkAssembly is a subclass of vtkProp3D, so it has no</w:t>
        </w:r>
        <w:r>
          <w:rPr>
            <w:spacing w:val="-5"/>
          </w:rPr>
          <w:t> </w:t>
        </w:r>
        <w:r>
          <w:rPr/>
          <w:t>notion</w:t>
        </w:r>
        <w:r>
          <w:rPr>
            <w:spacing w:val="-4"/>
          </w:rPr>
          <w:t> </w:t>
        </w:r>
        <w:r>
          <w:rPr/>
          <w:t>of</w:t>
        </w:r>
        <w:r>
          <w:rPr>
            <w:spacing w:val="-4"/>
          </w:rPr>
          <w:t> </w:t>
        </w:r>
        <w:r>
          <w:rPr/>
          <w:t>properties</w:t>
        </w:r>
        <w:r>
          <w:rPr>
            <w:spacing w:val="-6"/>
          </w:rPr>
          <w:t> </w:t>
        </w:r>
        <w:r>
          <w:rPr/>
          <w:t>or</w:t>
        </w:r>
        <w:r>
          <w:rPr>
            <w:spacing w:val="-7"/>
          </w:rPr>
          <w:t> </w:t>
        </w:r>
        <w:r>
          <w:rPr/>
          <w:t>of</w:t>
        </w:r>
        <w:r>
          <w:rPr>
            <w:spacing w:val="-6"/>
          </w:rPr>
          <w:t> </w:t>
        </w:r>
        <w:r>
          <w:rPr/>
          <w:t>an</w:t>
        </w:r>
        <w:r>
          <w:rPr>
            <w:spacing w:val="-4"/>
          </w:rPr>
          <w:t> </w:t>
        </w:r>
        <w:r>
          <w:rPr/>
          <w:t>associated</w:t>
        </w:r>
        <w:r>
          <w:rPr>
            <w:spacing w:val="-4"/>
          </w:rPr>
          <w:t> </w:t>
        </w:r>
        <w:r>
          <w:rPr/>
          <w:t>mapper.</w:t>
        </w:r>
        <w:r>
          <w:rPr>
            <w:spacing w:val="-6"/>
          </w:rPr>
          <w:t> </w:t>
        </w:r>
        <w:r>
          <w:rPr/>
          <w:t>Therefore,</w:t>
        </w:r>
        <w:r>
          <w:rPr>
            <w:spacing w:val="-5"/>
          </w:rPr>
          <w:t> </w:t>
        </w:r>
        <w:r>
          <w:rPr/>
          <w:t>the</w:t>
        </w:r>
        <w:r>
          <w:rPr>
            <w:spacing w:val="-4"/>
          </w:rPr>
          <w:t> </w:t>
        </w:r>
        <w:r>
          <w:rPr/>
          <w:t>leaf</w:t>
        </w:r>
        <w:r>
          <w:rPr>
            <w:spacing w:val="-4"/>
          </w:rPr>
          <w:t> </w:t>
        </w:r>
        <w:r>
          <w:rPr/>
          <w:t>nodes</w:t>
        </w:r>
        <w:r>
          <w:rPr>
            <w:spacing w:val="-6"/>
          </w:rPr>
          <w:t> </w:t>
        </w:r>
        <w:r>
          <w:rPr/>
          <w:t>of</w:t>
        </w:r>
        <w:r>
          <w:rPr>
            <w:spacing w:val="-5"/>
          </w:rPr>
          <w:t> </w:t>
        </w:r>
        <w:r>
          <w:rPr/>
          <w:t>the</w:t>
        </w:r>
        <w:r>
          <w:rPr>
            <w:spacing w:val="-6"/>
          </w:rPr>
          <w:t> </w:t>
        </w:r>
        <w:r>
          <w:rPr/>
          <w:t>vtkAssembly</w:t>
        </w:r>
        <w:r>
          <w:rPr>
            <w:spacing w:val="-5"/>
          </w:rPr>
          <w:t> </w:t>
        </w:r>
        <w:r>
          <w:rPr/>
          <w:t>hier- archy must carry information about material properties (color, etc.) and any associated geometry. Actors may also be used by more than one assembly (notice how </w:t>
        </w:r>
        <w:r>
          <w:rPr>
            <w:rFonts w:ascii="Courier New" w:hAnsi="Courier New"/>
          </w:rPr>
          <w:t>coneActor </w:t>
        </w:r>
        <w:r>
          <w:rPr/>
          <w:t>is used in the assem- bly and as an actor). Also, the renderer’s AddActor() method is used to associate the top level of the assembly with the renderer; those actors at lower levels in the assembly hierarchy do not need to be</w:t>
        </w:r>
      </w:hyperlink>
      <w:r>
        <w:rPr/>
        <w:t> </w:t>
      </w:r>
      <w:hyperlink w:history="true" w:anchor="_bookmark458">
        <w:r>
          <w:rPr/>
          <w:t>added to the renderer since they are recursively rendered.” on page 57</w:t>
        </w:r>
      </w:hyperlink>
      <w:r>
        <w:rPr/>
        <w:t>.) </w:t>
      </w:r>
      <w:r>
        <w:rPr>
          <w:spacing w:val="-8"/>
        </w:rPr>
        <w:t>We </w:t>
      </w:r>
      <w:r>
        <w:rPr/>
        <w:t>recommend that you spend some time experimenting with these methods and the order of application to fully understand vtkTransform.</w:t>
      </w:r>
    </w:p>
    <w:p>
      <w:pPr>
        <w:spacing w:after="0" w:line="249" w:lineRule="auto"/>
        <w:jc w:val="both"/>
        <w:sectPr>
          <w:headerReference w:type="default" r:id="rId125"/>
          <w:headerReference w:type="even" r:id="rId126"/>
          <w:pgSz w:w="10440" w:h="13680"/>
          <w:pgMar w:header="772" w:footer="0" w:top="980" w:bottom="280" w:left="780" w:right="0"/>
          <w:pgNumType w:start="71"/>
        </w:sectPr>
      </w:pPr>
    </w:p>
    <w:p>
      <w:pPr>
        <w:pStyle w:val="BodyText"/>
        <w:spacing w:before="11"/>
        <w:rPr>
          <w:sz w:val="26"/>
        </w:rPr>
      </w:pPr>
    </w:p>
    <w:p>
      <w:pPr>
        <w:pStyle w:val="Heading6"/>
        <w:spacing w:before="93"/>
        <w:ind w:left="600"/>
      </w:pPr>
      <w:bookmarkStart w:name="_bookmark604" w:id="652"/>
      <w:bookmarkEnd w:id="652"/>
      <w:r>
        <w:rPr>
          <w:b w:val="0"/>
        </w:rPr>
      </w:r>
      <w:bookmarkStart w:name="_bookmark605" w:id="653"/>
      <w:bookmarkEnd w:id="653"/>
      <w:r>
        <w:rPr>
          <w:b w:val="0"/>
        </w:rPr>
      </w:r>
      <w:r>
        <w:rPr>
          <w:color w:val="0C7652"/>
        </w:rPr>
        <w:t>Advanced Transformation</w:t>
      </w:r>
    </w:p>
    <w:p>
      <w:pPr>
        <w:pStyle w:val="BodyText"/>
        <w:spacing w:line="249" w:lineRule="auto" w:before="123"/>
        <w:ind w:left="121" w:right="1435"/>
        <w:jc w:val="both"/>
      </w:pPr>
      <w:r>
        <w:rPr/>
        <w:t>Advanced users may wish to use VTK’s extensive transformation hierarchy. (Much of this work was done by David Gobbi.) The hierarchy, of which the class hierarchy is shown in </w:t>
      </w:r>
      <w:hyperlink w:history="true" w:anchor="_bookmark3381">
        <w:r>
          <w:rPr>
            <w:rFonts w:ascii="Arial" w:hAnsi="Arial"/>
            <w:b/>
            <w:sz w:val="18"/>
          </w:rPr>
          <w:t>Figure 19–17</w:t>
        </w:r>
      </w:hyperlink>
      <w:r>
        <w:rPr/>
        <w:t>, sup- ports a variety of linear and non-linear transformations.</w:t>
      </w:r>
    </w:p>
    <w:p>
      <w:pPr>
        <w:pStyle w:val="BodyText"/>
        <w:spacing w:line="249" w:lineRule="auto" w:before="16"/>
        <w:ind w:left="121" w:right="1433" w:firstLine="478"/>
        <w:jc w:val="both"/>
      </w:pPr>
      <w:r>
        <w:rPr/>
        <w:t>A wonderful feature of the VTK transformation hierarchy is that </w:t>
      </w:r>
      <w:bookmarkStart w:name="_bookmark609" w:id="654"/>
      <w:bookmarkEnd w:id="654"/>
      <w:r>
        <w:rPr/>
        <w:t>di</w:t>
      </w:r>
      <w:r>
        <w:rPr/>
        <w:t>fferent types of transforma- tion</w:t>
      </w:r>
      <w:r>
        <w:rPr>
          <w:spacing w:val="-6"/>
        </w:rPr>
        <w:t> </w:t>
      </w:r>
      <w:r>
        <w:rPr/>
        <w:t>can</w:t>
      </w:r>
      <w:r>
        <w:rPr>
          <w:spacing w:val="-6"/>
        </w:rPr>
        <w:t> </w:t>
      </w:r>
      <w:r>
        <w:rPr/>
        <w:t>be</w:t>
      </w:r>
      <w:r>
        <w:rPr>
          <w:spacing w:val="-6"/>
        </w:rPr>
        <w:t> </w:t>
      </w:r>
      <w:r>
        <w:rPr/>
        <w:t>used</w:t>
      </w:r>
      <w:r>
        <w:rPr>
          <w:spacing w:val="-6"/>
        </w:rPr>
        <w:t> </w:t>
      </w:r>
      <w:r>
        <w:rPr/>
        <w:t>in</w:t>
      </w:r>
      <w:r>
        <w:rPr>
          <w:spacing w:val="-6"/>
        </w:rPr>
        <w:t> </w:t>
      </w:r>
      <w:r>
        <w:rPr/>
        <w:t>a</w:t>
      </w:r>
      <w:r>
        <w:rPr>
          <w:spacing w:val="-6"/>
        </w:rPr>
        <w:t> </w:t>
      </w:r>
      <w:r>
        <w:rPr/>
        <w:t>filter</w:t>
      </w:r>
      <w:r>
        <w:rPr>
          <w:spacing w:val="-6"/>
        </w:rPr>
        <w:t> </w:t>
      </w:r>
      <w:r>
        <w:rPr/>
        <w:t>to</w:t>
      </w:r>
      <w:r>
        <w:rPr>
          <w:spacing w:val="-6"/>
        </w:rPr>
        <w:t> </w:t>
      </w:r>
      <w:r>
        <w:rPr/>
        <w:t>gi</w:t>
      </w:r>
      <w:bookmarkStart w:name="_bookmark606" w:id="655"/>
      <w:bookmarkEnd w:id="655"/>
      <w:r>
        <w:rPr/>
        <w:t>ve</w:t>
      </w:r>
      <w:r>
        <w:rPr>
          <w:spacing w:val="-7"/>
        </w:rPr>
        <w:t> </w:t>
      </w:r>
      <w:r>
        <w:rPr/>
        <w:t>very</w:t>
      </w:r>
      <w:r>
        <w:rPr>
          <w:spacing w:val="-6"/>
        </w:rPr>
        <w:t> </w:t>
      </w:r>
      <w:r>
        <w:rPr/>
        <w:t>different</w:t>
      </w:r>
      <w:r>
        <w:rPr>
          <w:spacing w:val="-5"/>
        </w:rPr>
        <w:t> </w:t>
      </w:r>
      <w:r>
        <w:rPr/>
        <w:t>results.</w:t>
      </w:r>
      <w:r>
        <w:rPr>
          <w:spacing w:val="-7"/>
        </w:rPr>
        <w:t> </w:t>
      </w:r>
      <w:r>
        <w:rPr/>
        <w:t>For</w:t>
      </w:r>
      <w:r>
        <w:rPr>
          <w:spacing w:val="-7"/>
        </w:rPr>
        <w:t> </w:t>
      </w:r>
      <w:r>
        <w:rPr/>
        <w:t>example,</w:t>
      </w:r>
      <w:r>
        <w:rPr>
          <w:spacing w:val="-5"/>
        </w:rPr>
        <w:t> </w:t>
      </w:r>
      <w:r>
        <w:rPr/>
        <w:t>the</w:t>
      </w:r>
      <w:r>
        <w:rPr>
          <w:spacing w:val="-5"/>
        </w:rPr>
        <w:t> </w:t>
      </w:r>
      <w:r>
        <w:rPr/>
        <w:t>vtkTransformPolyDataFilter accepts any transform of type vt</w:t>
      </w:r>
      <w:bookmarkStart w:name="_bookmark608" w:id="656"/>
      <w:bookmarkEnd w:id="656"/>
      <w:r>
        <w:rPr/>
        <w:t>kAbstract</w:t>
      </w:r>
      <w:r>
        <w:rPr/>
        <w:t>Transform (or a subclass). This includes transformation types </w:t>
      </w:r>
      <w:bookmarkStart w:name="_bookmark607" w:id="657"/>
      <w:bookmarkEnd w:id="657"/>
      <w:r>
        <w:rPr/>
        <w:t>rang</w:t>
      </w:r>
      <w:r>
        <w:rPr/>
        <w:t>ing from the linear, affine vtkTransform (represented by a 4x4 matrix) to the non-linear, warping vtkThinPlateSplineTransform, which is a complex function representing a correlation between a set of source and target</w:t>
      </w:r>
      <w:r>
        <w:rPr>
          <w:spacing w:val="-4"/>
        </w:rPr>
        <w:t> </w:t>
      </w:r>
      <w:r>
        <w:rPr/>
        <w:t>landmarks.</w:t>
      </w:r>
    </w:p>
    <w:p>
      <w:pPr>
        <w:pStyle w:val="BodyText"/>
        <w:spacing w:before="3"/>
        <w:rPr>
          <w:sz w:val="29"/>
        </w:rPr>
      </w:pPr>
    </w:p>
    <w:p>
      <w:pPr>
        <w:pStyle w:val="Heading6"/>
        <w:ind w:left="599"/>
      </w:pPr>
      <w:bookmarkStart w:name="_bookmark610" w:id="658"/>
      <w:bookmarkEnd w:id="658"/>
      <w:r>
        <w:rPr>
          <w:b w:val="0"/>
        </w:rPr>
      </w:r>
      <w:r>
        <w:rPr>
          <w:color w:val="0C7652"/>
        </w:rPr>
        <w:t>3D Widgets</w:t>
      </w:r>
    </w:p>
    <w:p>
      <w:pPr>
        <w:pStyle w:val="BodyText"/>
        <w:spacing w:line="249" w:lineRule="auto" w:before="124"/>
        <w:ind w:left="121" w:right="1435"/>
        <w:jc w:val="both"/>
      </w:pPr>
      <w:r>
        <w:rPr/>
        <w:t>Interactor styles (see </w:t>
      </w:r>
      <w:hyperlink w:history="true" w:anchor="_bookmark328">
        <w:r>
          <w:rPr/>
          <w:t>“Using VTK Interactors” on page </w:t>
        </w:r>
      </w:hyperlink>
      <w:r>
        <w:rPr/>
        <w:t>45) are generally used to control the camera and</w:t>
      </w:r>
      <w:r>
        <w:rPr>
          <w:spacing w:val="-7"/>
        </w:rPr>
        <w:t> </w:t>
      </w:r>
      <w:r>
        <w:rPr/>
        <w:t>provide</w:t>
      </w:r>
      <w:r>
        <w:rPr>
          <w:spacing w:val="-7"/>
        </w:rPr>
        <w:t> </w:t>
      </w:r>
      <w:r>
        <w:rPr/>
        <w:t>simple</w:t>
      </w:r>
      <w:r>
        <w:rPr>
          <w:spacing w:val="-6"/>
        </w:rPr>
        <w:t> </w:t>
      </w:r>
      <w:r>
        <w:rPr/>
        <w:t>keypress</w:t>
      </w:r>
      <w:r>
        <w:rPr>
          <w:spacing w:val="-7"/>
        </w:rPr>
        <w:t> </w:t>
      </w:r>
      <w:r>
        <w:rPr/>
        <w:t>and</w:t>
      </w:r>
      <w:r>
        <w:rPr>
          <w:spacing w:val="-6"/>
        </w:rPr>
        <w:t> </w:t>
      </w:r>
      <w:r>
        <w:rPr/>
        <w:t>mouse-oriented</w:t>
      </w:r>
      <w:r>
        <w:rPr>
          <w:spacing w:val="-7"/>
        </w:rPr>
        <w:t> </w:t>
      </w:r>
      <w:r>
        <w:rPr/>
        <w:t>interaction</w:t>
      </w:r>
      <w:r>
        <w:rPr>
          <w:spacing w:val="-6"/>
        </w:rPr>
        <w:t> </w:t>
      </w:r>
      <w:r>
        <w:rPr/>
        <w:t>techniques.</w:t>
      </w:r>
      <w:r>
        <w:rPr>
          <w:spacing w:val="-8"/>
        </w:rPr>
        <w:t> </w:t>
      </w:r>
      <w:r>
        <w:rPr/>
        <w:t>Interactor</w:t>
      </w:r>
      <w:r>
        <w:rPr>
          <w:spacing w:val="-6"/>
        </w:rPr>
        <w:t> </w:t>
      </w:r>
      <w:r>
        <w:rPr/>
        <w:t>styles</w:t>
      </w:r>
      <w:r>
        <w:rPr>
          <w:spacing w:val="-7"/>
        </w:rPr>
        <w:t> </w:t>
      </w:r>
      <w:r>
        <w:rPr/>
        <w:t>have</w:t>
      </w:r>
      <w:r>
        <w:rPr>
          <w:spacing w:val="-7"/>
        </w:rPr>
        <w:t> </w:t>
      </w:r>
      <w:r>
        <w:rPr/>
        <w:t>no</w:t>
      </w:r>
      <w:r>
        <w:rPr>
          <w:spacing w:val="-7"/>
        </w:rPr>
        <w:t> </w:t>
      </w:r>
      <w:r>
        <w:rPr/>
        <w:t>rep- resentation</w:t>
      </w:r>
      <w:r>
        <w:rPr>
          <w:spacing w:val="-5"/>
        </w:rPr>
        <w:t> </w:t>
      </w:r>
      <w:r>
        <w:rPr/>
        <w:t>in</w:t>
      </w:r>
      <w:r>
        <w:rPr>
          <w:spacing w:val="-5"/>
        </w:rPr>
        <w:t> </w:t>
      </w:r>
      <w:r>
        <w:rPr/>
        <w:t>the</w:t>
      </w:r>
      <w:r>
        <w:rPr>
          <w:spacing w:val="-6"/>
        </w:rPr>
        <w:t> </w:t>
      </w:r>
      <w:r>
        <w:rPr/>
        <w:t>scene;</w:t>
      </w:r>
      <w:r>
        <w:rPr>
          <w:spacing w:val="-4"/>
        </w:rPr>
        <w:t> </w:t>
      </w:r>
      <w:r>
        <w:rPr/>
        <w:t>that</w:t>
      </w:r>
      <w:r>
        <w:rPr>
          <w:spacing w:val="-5"/>
        </w:rPr>
        <w:t> </w:t>
      </w:r>
      <w:r>
        <w:rPr/>
        <w:t>is,</w:t>
      </w:r>
      <w:r>
        <w:rPr>
          <w:spacing w:val="-7"/>
        </w:rPr>
        <w:t> </w:t>
      </w:r>
      <w:r>
        <w:rPr/>
        <w:t>they</w:t>
      </w:r>
      <w:r>
        <w:rPr>
          <w:spacing w:val="-4"/>
        </w:rPr>
        <w:t> </w:t>
      </w:r>
      <w:r>
        <w:rPr/>
        <w:t>cannot</w:t>
      </w:r>
      <w:r>
        <w:rPr>
          <w:spacing w:val="-6"/>
        </w:rPr>
        <w:t> </w:t>
      </w:r>
      <w:r>
        <w:rPr/>
        <w:t>be</w:t>
      </w:r>
      <w:r>
        <w:rPr>
          <w:spacing w:val="-5"/>
        </w:rPr>
        <w:t> </w:t>
      </w:r>
      <w:r>
        <w:rPr/>
        <w:t>“seen”</w:t>
      </w:r>
      <w:r>
        <w:rPr>
          <w:spacing w:val="-6"/>
        </w:rPr>
        <w:t> </w:t>
      </w:r>
      <w:r>
        <w:rPr/>
        <w:t>or</w:t>
      </w:r>
      <w:r>
        <w:rPr>
          <w:spacing w:val="-4"/>
        </w:rPr>
        <w:t> </w:t>
      </w:r>
      <w:r>
        <w:rPr/>
        <w:t>interacted</w:t>
      </w:r>
      <w:r>
        <w:rPr>
          <w:spacing w:val="-5"/>
        </w:rPr>
        <w:t> </w:t>
      </w:r>
      <w:r>
        <w:rPr/>
        <w:t>with,</w:t>
      </w:r>
      <w:r>
        <w:rPr>
          <w:spacing w:val="-6"/>
        </w:rPr>
        <w:t> </w:t>
      </w:r>
      <w:r>
        <w:rPr/>
        <w:t>the</w:t>
      </w:r>
      <w:r>
        <w:rPr>
          <w:spacing w:val="-4"/>
        </w:rPr>
        <w:t> </w:t>
      </w:r>
      <w:r>
        <w:rPr/>
        <w:t>user</w:t>
      </w:r>
      <w:r>
        <w:rPr>
          <w:spacing w:val="-5"/>
        </w:rPr>
        <w:t> </w:t>
      </w:r>
      <w:r>
        <w:rPr/>
        <w:t>must</w:t>
      </w:r>
      <w:r>
        <w:rPr>
          <w:spacing w:val="-5"/>
        </w:rPr>
        <w:t> </w:t>
      </w:r>
      <w:r>
        <w:rPr/>
        <w:t>know</w:t>
      </w:r>
      <w:r>
        <w:rPr>
          <w:spacing w:val="-5"/>
        </w:rPr>
        <w:t> </w:t>
      </w:r>
      <w:r>
        <w:rPr/>
        <w:t>what</w:t>
      </w:r>
      <w:r>
        <w:rPr>
          <w:spacing w:val="-6"/>
        </w:rPr>
        <w:t> </w:t>
      </w:r>
      <w:r>
        <w:rPr/>
        <w:t>the mouse and key bindings are in order to use them. Certain operations, however, are greatly facilitated by the ability to operate directly on objects in the scene. For example, starting a rake of streamlines along </w:t>
      </w:r>
      <w:bookmarkStart w:name="_bookmark611" w:id="659"/>
      <w:bookmarkEnd w:id="659"/>
      <w:r>
        <w:rPr/>
        <w:t>a</w:t>
      </w:r>
      <w:r>
        <w:rPr/>
        <w:t> line is easily performed if the endpoints of the line can be interactively</w:t>
      </w:r>
      <w:r>
        <w:rPr>
          <w:spacing w:val="-11"/>
        </w:rPr>
        <w:t> </w:t>
      </w:r>
      <w:bookmarkStart w:name="_bookmark612" w:id="660"/>
      <w:bookmarkEnd w:id="660"/>
      <w:r>
        <w:rPr/>
        <w:t>posi</w:t>
      </w:r>
      <w:r>
        <w:rPr/>
        <w:t>tioned.</w:t>
      </w:r>
    </w:p>
    <w:p>
      <w:pPr>
        <w:pStyle w:val="BodyText"/>
        <w:spacing w:line="249" w:lineRule="auto" w:before="16"/>
        <w:ind w:left="121" w:right="1436" w:firstLine="478"/>
        <w:jc w:val="both"/>
      </w:pPr>
      <w:r>
        <w:rPr/>
        <w:t>3D widgets have been </w:t>
      </w:r>
      <w:bookmarkStart w:name="_bookmark613" w:id="661"/>
      <w:bookmarkEnd w:id="661"/>
      <w:r>
        <w:rPr/>
        <w:t>desig</w:t>
      </w:r>
      <w:r>
        <w:rPr/>
        <w:t>ned to provide this functionality. Like the class vtkInteractorStyle,</w:t>
      </w:r>
      <w:bookmarkStart w:name="_bookmark614" w:id="662"/>
      <w:bookmarkEnd w:id="662"/>
      <w:r>
        <w:rPr/>
      </w:r>
      <w:r>
        <w:rPr/>
        <w:t> 3D widgets are subclasses of vtkInteractorObserver. That is, they watch for events invoked by vtkRenderWindowInteractor. (Recall that vtkRenderWindowInteractor translates windowing-system specific events into VTK event invocations.) Unlike vtkInteractorStyle, however, 3D widgets represent themselves in the scene in various ways. </w:t>
      </w:r>
      <w:r>
        <w:rPr>
          <w:rFonts w:ascii="Arial" w:hAnsi="Arial"/>
          <w:b/>
          <w:sz w:val="18"/>
        </w:rPr>
        <w:t>Figure 4–14 </w:t>
      </w:r>
      <w:r>
        <w:rPr/>
        <w:t>illustrates some of the many 3D widgets found in VTK.</w:t>
      </w:r>
    </w:p>
    <w:p>
      <w:pPr>
        <w:pStyle w:val="BodyText"/>
        <w:spacing w:line="249" w:lineRule="auto" w:before="19"/>
        <w:ind w:left="121" w:right="1436" w:firstLine="478"/>
        <w:jc w:val="both"/>
      </w:pPr>
      <w:r>
        <w:rPr/>
        <w:t>The following is a list of the most important widgets currently found in VTK and a brief description of their features. Note that some of the concepts mentioned here have not yet been covered in this text. Please refer to </w:t>
      </w:r>
      <w:hyperlink w:history="true" w:anchor="_bookmark2302">
        <w:r>
          <w:rPr/>
          <w:t>“Interaction, Widgets and Selections” on page 255 </w:t>
        </w:r>
      </w:hyperlink>
      <w:r>
        <w:rPr/>
        <w:t>to learn more about a particular concept and the various widgets available in VTK.</w:t>
      </w:r>
    </w:p>
    <w:p>
      <w:pPr>
        <w:pStyle w:val="ListParagraph"/>
        <w:numPr>
          <w:ilvl w:val="1"/>
          <w:numId w:val="34"/>
        </w:numPr>
        <w:tabs>
          <w:tab w:pos="601" w:val="left" w:leader="none"/>
        </w:tabs>
        <w:spacing w:line="249" w:lineRule="auto" w:before="176" w:after="0"/>
        <w:ind w:left="601" w:right="1437" w:hanging="190"/>
        <w:jc w:val="both"/>
        <w:rPr>
          <w:sz w:val="20"/>
        </w:rPr>
      </w:pPr>
      <w:bookmarkStart w:name="_bookmark616" w:id="663"/>
      <w:bookmarkEnd w:id="663"/>
      <w:r>
        <w:rPr/>
      </w:r>
      <w:bookmarkStart w:name="_bookmark616" w:id="664"/>
      <w:bookmarkEnd w:id="664"/>
      <w:r>
        <w:rPr>
          <w:sz w:val="20"/>
        </w:rPr>
        <w:t>vtkScalarBar</w:t>
      </w:r>
      <w:r>
        <w:rPr>
          <w:sz w:val="20"/>
        </w:rPr>
        <w:t>Widget — Manage a vtkScalarBar including positioning, scaling, and orienting it.</w:t>
      </w:r>
      <w:bookmarkStart w:name="_bookmark615" w:id="665"/>
      <w:bookmarkEnd w:id="665"/>
      <w:r>
        <w:rPr>
          <w:sz w:val="20"/>
        </w:rPr>
      </w:r>
      <w:r>
        <w:rPr>
          <w:sz w:val="20"/>
        </w:rPr>
        <w:t> (See </w:t>
      </w:r>
      <w:hyperlink w:history="true" w:anchor="_bookmark555">
        <w:r>
          <w:rPr>
            <w:sz w:val="20"/>
          </w:rPr>
          <w:t>“Scalar Bar” on page 66 </w:t>
        </w:r>
      </w:hyperlink>
      <w:r>
        <w:rPr>
          <w:sz w:val="20"/>
        </w:rPr>
        <w:t>for more information about scalar</w:t>
      </w:r>
      <w:r>
        <w:rPr>
          <w:spacing w:val="-6"/>
          <w:sz w:val="20"/>
        </w:rPr>
        <w:t> </w:t>
      </w:r>
      <w:r>
        <w:rPr>
          <w:sz w:val="20"/>
        </w:rPr>
        <w:t>bars.)</w:t>
      </w:r>
    </w:p>
    <w:p>
      <w:pPr>
        <w:pStyle w:val="ListParagraph"/>
        <w:numPr>
          <w:ilvl w:val="1"/>
          <w:numId w:val="34"/>
        </w:numPr>
        <w:tabs>
          <w:tab w:pos="601" w:val="left" w:leader="none"/>
        </w:tabs>
        <w:spacing w:line="249" w:lineRule="auto" w:before="135" w:after="0"/>
        <w:ind w:left="601" w:right="1435" w:hanging="190"/>
        <w:jc w:val="both"/>
        <w:rPr>
          <w:sz w:val="20"/>
        </w:rPr>
      </w:pPr>
      <w:r>
        <w:rPr>
          <w:sz w:val="20"/>
        </w:rPr>
        <w:t>vtkPointWidget — Position a point </w:t>
      </w:r>
      <w:r>
        <w:rPr>
          <w:i/>
          <w:sz w:val="20"/>
        </w:rPr>
        <w:t>x-y-z </w:t>
      </w:r>
      <w:r>
        <w:rPr>
          <w:sz w:val="20"/>
        </w:rPr>
        <w:t>location in 3D space. The widget produces a polygo- nal output. Point widgets are typically used for probing. (See </w:t>
      </w:r>
      <w:hyperlink w:history="true" w:anchor="_bookmark830">
        <w:r>
          <w:rPr>
            <w:sz w:val="20"/>
          </w:rPr>
          <w:t>“Probing” on page</w:t>
        </w:r>
        <w:r>
          <w:rPr>
            <w:spacing w:val="-10"/>
            <w:sz w:val="20"/>
          </w:rPr>
          <w:t> </w:t>
        </w:r>
        <w:r>
          <w:rPr>
            <w:sz w:val="20"/>
          </w:rPr>
          <w:t>100</w:t>
        </w:r>
      </w:hyperlink>
      <w:r>
        <w:rPr>
          <w:sz w:val="20"/>
        </w:rPr>
        <w:t>.)</w:t>
      </w:r>
    </w:p>
    <w:p>
      <w:pPr>
        <w:pStyle w:val="ListParagraph"/>
        <w:numPr>
          <w:ilvl w:val="1"/>
          <w:numId w:val="34"/>
        </w:numPr>
        <w:tabs>
          <w:tab w:pos="601" w:val="left" w:leader="none"/>
        </w:tabs>
        <w:spacing w:line="249" w:lineRule="auto" w:before="133" w:after="0"/>
        <w:ind w:left="601" w:right="1435" w:hanging="190"/>
        <w:jc w:val="both"/>
        <w:rPr>
          <w:sz w:val="20"/>
        </w:rPr>
      </w:pPr>
      <w:bookmarkStart w:name="_bookmark617" w:id="666"/>
      <w:bookmarkEnd w:id="666"/>
      <w:r>
        <w:rPr/>
      </w:r>
      <w:bookmarkStart w:name="_bookmark617" w:id="667"/>
      <w:bookmarkEnd w:id="667"/>
      <w:r>
        <w:rPr>
          <w:sz w:val="20"/>
        </w:rPr>
        <w:t>vtkLine</w:t>
      </w:r>
      <w:r>
        <w:rPr>
          <w:sz w:val="20"/>
        </w:rPr>
        <w:t>Widget — Place a straight line with a specified subdivision resolution. The widget pro- duces</w:t>
      </w:r>
      <w:r>
        <w:rPr>
          <w:spacing w:val="-6"/>
          <w:sz w:val="20"/>
        </w:rPr>
        <w:t> </w:t>
      </w:r>
      <w:r>
        <w:rPr>
          <w:sz w:val="20"/>
        </w:rPr>
        <w:t>a</w:t>
      </w:r>
      <w:r>
        <w:rPr>
          <w:spacing w:val="-5"/>
          <w:sz w:val="20"/>
        </w:rPr>
        <w:t> </w:t>
      </w:r>
      <w:r>
        <w:rPr>
          <w:sz w:val="20"/>
        </w:rPr>
        <w:t>polygonal</w:t>
      </w:r>
      <w:r>
        <w:rPr>
          <w:spacing w:val="-6"/>
          <w:sz w:val="20"/>
        </w:rPr>
        <w:t> </w:t>
      </w:r>
      <w:r>
        <w:rPr>
          <w:sz w:val="20"/>
        </w:rPr>
        <w:t>output.</w:t>
      </w:r>
      <w:r>
        <w:rPr>
          <w:spacing w:val="-6"/>
          <w:sz w:val="20"/>
        </w:rPr>
        <w:t> </w:t>
      </w:r>
      <w:r>
        <w:rPr>
          <w:sz w:val="20"/>
        </w:rPr>
        <w:t>A</w:t>
      </w:r>
      <w:r>
        <w:rPr>
          <w:spacing w:val="-5"/>
          <w:sz w:val="20"/>
        </w:rPr>
        <w:t> </w:t>
      </w:r>
      <w:r>
        <w:rPr>
          <w:sz w:val="20"/>
        </w:rPr>
        <w:t>common</w:t>
      </w:r>
      <w:r>
        <w:rPr>
          <w:spacing w:val="-5"/>
          <w:sz w:val="20"/>
        </w:rPr>
        <w:t> </w:t>
      </w:r>
      <w:r>
        <w:rPr>
          <w:sz w:val="20"/>
        </w:rPr>
        <w:t>use</w:t>
      </w:r>
      <w:r>
        <w:rPr>
          <w:spacing w:val="-6"/>
          <w:sz w:val="20"/>
        </w:rPr>
        <w:t> </w:t>
      </w:r>
      <w:r>
        <w:rPr>
          <w:sz w:val="20"/>
        </w:rPr>
        <w:t>of</w:t>
      </w:r>
      <w:r>
        <w:rPr>
          <w:spacing w:val="-5"/>
          <w:sz w:val="20"/>
        </w:rPr>
        <w:t> </w:t>
      </w:r>
      <w:r>
        <w:rPr>
          <w:sz w:val="20"/>
        </w:rPr>
        <w:t>the</w:t>
      </w:r>
      <w:r>
        <w:rPr>
          <w:spacing w:val="-6"/>
          <w:sz w:val="20"/>
        </w:rPr>
        <w:t> </w:t>
      </w:r>
      <w:r>
        <w:rPr>
          <w:sz w:val="20"/>
        </w:rPr>
        <w:t>line</w:t>
      </w:r>
      <w:r>
        <w:rPr>
          <w:spacing w:val="-5"/>
          <w:sz w:val="20"/>
        </w:rPr>
        <w:t> </w:t>
      </w:r>
      <w:r>
        <w:rPr>
          <w:sz w:val="20"/>
        </w:rPr>
        <w:t>widget</w:t>
      </w:r>
      <w:r>
        <w:rPr>
          <w:spacing w:val="-6"/>
          <w:sz w:val="20"/>
        </w:rPr>
        <w:t> </w:t>
      </w:r>
      <w:r>
        <w:rPr>
          <w:sz w:val="20"/>
        </w:rPr>
        <w:t>is</w:t>
      </w:r>
      <w:r>
        <w:rPr>
          <w:spacing w:val="-5"/>
          <w:sz w:val="20"/>
        </w:rPr>
        <w:t> </w:t>
      </w:r>
      <w:r>
        <w:rPr>
          <w:sz w:val="20"/>
        </w:rPr>
        <w:t>to</w:t>
      </w:r>
      <w:r>
        <w:rPr>
          <w:spacing w:val="-5"/>
          <w:sz w:val="20"/>
        </w:rPr>
        <w:t> </w:t>
      </w:r>
      <w:r>
        <w:rPr>
          <w:sz w:val="20"/>
        </w:rPr>
        <w:t>probe</w:t>
      </w:r>
      <w:r>
        <w:rPr>
          <w:spacing w:val="-6"/>
          <w:sz w:val="20"/>
        </w:rPr>
        <w:t> </w:t>
      </w:r>
      <w:hyperlink w:history="true" w:anchor="_bookmark830">
        <w:r>
          <w:rPr>
            <w:sz w:val="20"/>
          </w:rPr>
          <w:t>(“Probing”</w:t>
        </w:r>
        <w:r>
          <w:rPr>
            <w:spacing w:val="-5"/>
            <w:sz w:val="20"/>
          </w:rPr>
          <w:t> </w:t>
        </w:r>
        <w:r>
          <w:rPr>
            <w:sz w:val="20"/>
          </w:rPr>
          <w:t>on</w:t>
        </w:r>
        <w:r>
          <w:rPr>
            <w:spacing w:val="-5"/>
            <w:sz w:val="20"/>
          </w:rPr>
          <w:t> </w:t>
        </w:r>
        <w:r>
          <w:rPr>
            <w:sz w:val="20"/>
          </w:rPr>
          <w:t>page</w:t>
        </w:r>
        <w:r>
          <w:rPr>
            <w:spacing w:val="-1"/>
            <w:sz w:val="20"/>
          </w:rPr>
          <w:t> </w:t>
        </w:r>
        <w:r>
          <w:rPr>
            <w:sz w:val="20"/>
          </w:rPr>
          <w:t>100</w:t>
        </w:r>
      </w:hyperlink>
      <w:r>
        <w:rPr>
          <w:sz w:val="20"/>
        </w:rPr>
        <w:t>) and plot data </w:t>
      </w:r>
      <w:hyperlink w:history="true" w:anchor="_bookmark560">
        <w:r>
          <w:rPr>
            <w:sz w:val="20"/>
          </w:rPr>
          <w:t>(“X-Y Plots” on page 66</w:t>
        </w:r>
      </w:hyperlink>
      <w:r>
        <w:rPr>
          <w:sz w:val="20"/>
        </w:rPr>
        <w:t>) or produce streamlines (“S</w:t>
      </w:r>
      <w:hyperlink w:history="true" w:anchor="_bookmark784">
        <w:r>
          <w:rPr>
            <w:sz w:val="20"/>
          </w:rPr>
          <w:t>treamlines” on page 95</w:t>
        </w:r>
      </w:hyperlink>
      <w:r>
        <w:rPr>
          <w:sz w:val="20"/>
        </w:rPr>
        <w:t>) or</w:t>
      </w:r>
      <w:bookmarkStart w:name="_bookmark618" w:id="668"/>
      <w:bookmarkEnd w:id="668"/>
      <w:r>
        <w:rPr>
          <w:sz w:val="20"/>
        </w:rPr>
      </w:r>
      <w:r>
        <w:rPr>
          <w:sz w:val="20"/>
        </w:rPr>
        <w:t> stream surfaces </w:t>
      </w:r>
      <w:hyperlink w:history="true" w:anchor="_bookmark804">
        <w:r>
          <w:rPr>
            <w:sz w:val="20"/>
          </w:rPr>
          <w:t>(“Stream Surfaces” on page</w:t>
        </w:r>
        <w:r>
          <w:rPr>
            <w:spacing w:val="-4"/>
            <w:sz w:val="20"/>
          </w:rPr>
          <w:t> </w:t>
        </w:r>
      </w:hyperlink>
      <w:r>
        <w:rPr>
          <w:sz w:val="20"/>
        </w:rPr>
        <w:t>97).</w:t>
      </w:r>
    </w:p>
    <w:p>
      <w:pPr>
        <w:pStyle w:val="ListParagraph"/>
        <w:numPr>
          <w:ilvl w:val="1"/>
          <w:numId w:val="34"/>
        </w:numPr>
        <w:tabs>
          <w:tab w:pos="601" w:val="left" w:leader="none"/>
        </w:tabs>
        <w:spacing w:line="249" w:lineRule="auto" w:before="137" w:after="0"/>
        <w:ind w:left="601" w:right="1436" w:hanging="190"/>
        <w:jc w:val="both"/>
        <w:rPr>
          <w:sz w:val="20"/>
        </w:rPr>
      </w:pPr>
      <w:r>
        <w:rPr>
          <w:sz w:val="20"/>
        </w:rPr>
        <w:t>vtkPlaneWidget — Orient and position a finite plane. The plane resolution is variable, and the widget</w:t>
      </w:r>
      <w:r>
        <w:rPr>
          <w:spacing w:val="-6"/>
          <w:sz w:val="20"/>
        </w:rPr>
        <w:t> </w:t>
      </w:r>
      <w:r>
        <w:rPr>
          <w:sz w:val="20"/>
        </w:rPr>
        <w:t>produces</w:t>
      </w:r>
      <w:r>
        <w:rPr>
          <w:spacing w:val="-6"/>
          <w:sz w:val="20"/>
        </w:rPr>
        <w:t> </w:t>
      </w:r>
      <w:r>
        <w:rPr>
          <w:sz w:val="20"/>
        </w:rPr>
        <w:t>an</w:t>
      </w:r>
      <w:r>
        <w:rPr>
          <w:spacing w:val="-6"/>
          <w:sz w:val="20"/>
        </w:rPr>
        <w:t> </w:t>
      </w:r>
      <w:r>
        <w:rPr>
          <w:sz w:val="20"/>
        </w:rPr>
        <w:t>implicit</w:t>
      </w:r>
      <w:r>
        <w:rPr>
          <w:spacing w:val="-5"/>
          <w:sz w:val="20"/>
        </w:rPr>
        <w:t> </w:t>
      </w:r>
      <w:r>
        <w:rPr>
          <w:sz w:val="20"/>
        </w:rPr>
        <w:t>function</w:t>
      </w:r>
      <w:r>
        <w:rPr>
          <w:spacing w:val="-5"/>
          <w:sz w:val="20"/>
        </w:rPr>
        <w:t> </w:t>
      </w:r>
      <w:r>
        <w:rPr>
          <w:sz w:val="20"/>
        </w:rPr>
        <w:t>and</w:t>
      </w:r>
      <w:r>
        <w:rPr>
          <w:spacing w:val="-5"/>
          <w:sz w:val="20"/>
        </w:rPr>
        <w:t> </w:t>
      </w:r>
      <w:r>
        <w:rPr>
          <w:sz w:val="20"/>
        </w:rPr>
        <w:t>a</w:t>
      </w:r>
      <w:r>
        <w:rPr>
          <w:spacing w:val="-6"/>
          <w:sz w:val="20"/>
        </w:rPr>
        <w:t> </w:t>
      </w:r>
      <w:r>
        <w:rPr>
          <w:sz w:val="20"/>
        </w:rPr>
        <w:t>polygonal</w:t>
      </w:r>
      <w:r>
        <w:rPr>
          <w:spacing w:val="-6"/>
          <w:sz w:val="20"/>
        </w:rPr>
        <w:t> </w:t>
      </w:r>
      <w:r>
        <w:rPr>
          <w:sz w:val="20"/>
        </w:rPr>
        <w:t>output.</w:t>
      </w:r>
      <w:r>
        <w:rPr>
          <w:spacing w:val="-5"/>
          <w:sz w:val="20"/>
        </w:rPr>
        <w:t> </w:t>
      </w:r>
      <w:r>
        <w:rPr>
          <w:sz w:val="20"/>
        </w:rPr>
        <w:t>The</w:t>
      </w:r>
      <w:r>
        <w:rPr>
          <w:spacing w:val="-6"/>
          <w:sz w:val="20"/>
        </w:rPr>
        <w:t> </w:t>
      </w:r>
      <w:r>
        <w:rPr>
          <w:sz w:val="20"/>
        </w:rPr>
        <w:t>plane</w:t>
      </w:r>
      <w:r>
        <w:rPr>
          <w:spacing w:val="-6"/>
          <w:sz w:val="20"/>
        </w:rPr>
        <w:t> </w:t>
      </w:r>
      <w:r>
        <w:rPr>
          <w:sz w:val="20"/>
        </w:rPr>
        <w:t>widget</w:t>
      </w:r>
      <w:r>
        <w:rPr>
          <w:spacing w:val="-6"/>
          <w:sz w:val="20"/>
        </w:rPr>
        <w:t> </w:t>
      </w:r>
      <w:r>
        <w:rPr>
          <w:sz w:val="20"/>
        </w:rPr>
        <w:t>is</w:t>
      </w:r>
      <w:r>
        <w:rPr>
          <w:spacing w:val="-6"/>
          <w:sz w:val="20"/>
        </w:rPr>
        <w:t> </w:t>
      </w:r>
      <w:r>
        <w:rPr>
          <w:sz w:val="20"/>
        </w:rPr>
        <w:t>used</w:t>
      </w:r>
      <w:r>
        <w:rPr>
          <w:spacing w:val="-5"/>
          <w:sz w:val="20"/>
        </w:rPr>
        <w:t> </w:t>
      </w:r>
      <w:r>
        <w:rPr>
          <w:sz w:val="20"/>
        </w:rPr>
        <w:t>for</w:t>
      </w:r>
      <w:r>
        <w:rPr>
          <w:spacing w:val="-6"/>
          <w:sz w:val="20"/>
        </w:rPr>
        <w:t> </w:t>
      </w:r>
      <w:r>
        <w:rPr>
          <w:sz w:val="20"/>
        </w:rPr>
        <w:t>prob-</w:t>
      </w:r>
      <w:bookmarkStart w:name="_bookmark619" w:id="669"/>
      <w:bookmarkEnd w:id="669"/>
      <w:r>
        <w:rPr>
          <w:sz w:val="20"/>
        </w:rPr>
      </w:r>
      <w:r>
        <w:rPr>
          <w:sz w:val="20"/>
        </w:rPr>
        <w:t> ing </w:t>
      </w:r>
      <w:hyperlink w:history="true" w:anchor="_bookmark830">
        <w:r>
          <w:rPr>
            <w:sz w:val="20"/>
          </w:rPr>
          <w:t>(“Probing” on page 100) </w:t>
        </w:r>
      </w:hyperlink>
      <w:r>
        <w:rPr>
          <w:sz w:val="20"/>
        </w:rPr>
        <w:t>and seeding streamlines (“S</w:t>
      </w:r>
      <w:hyperlink w:history="true" w:anchor="_bookmark784">
        <w:r>
          <w:rPr>
            <w:sz w:val="20"/>
          </w:rPr>
          <w:t>treamlines” on page</w:t>
        </w:r>
        <w:r>
          <w:rPr>
            <w:spacing w:val="-14"/>
            <w:sz w:val="20"/>
          </w:rPr>
          <w:t> </w:t>
        </w:r>
      </w:hyperlink>
      <w:r>
        <w:rPr>
          <w:sz w:val="20"/>
        </w:rPr>
        <w:t>95).</w:t>
      </w:r>
    </w:p>
    <w:p>
      <w:pPr>
        <w:pStyle w:val="ListParagraph"/>
        <w:numPr>
          <w:ilvl w:val="1"/>
          <w:numId w:val="34"/>
        </w:numPr>
        <w:tabs>
          <w:tab w:pos="601" w:val="left" w:leader="none"/>
        </w:tabs>
        <w:spacing w:line="249" w:lineRule="auto" w:before="135" w:after="0"/>
        <w:ind w:left="601" w:right="1435" w:hanging="190"/>
        <w:jc w:val="both"/>
        <w:rPr>
          <w:sz w:val="20"/>
        </w:rPr>
      </w:pPr>
      <w:r>
        <w:rPr>
          <w:sz w:val="20"/>
        </w:rPr>
        <w:t>vtkImplicitPlaneWidget — Orient and position an unbounded plane. The widget produces an implicit function and a polygonal output. The polygonal output is created by clipping the plane with a bounding box. The implicit plane widget is typically used for probing </w:t>
      </w:r>
      <w:hyperlink w:history="true" w:anchor="_bookmark830">
        <w:r>
          <w:rPr>
            <w:sz w:val="20"/>
          </w:rPr>
          <w:t>(“Probing” on</w:t>
        </w:r>
      </w:hyperlink>
      <w:hyperlink w:history="true" w:anchor="_bookmark830">
        <w:r>
          <w:rPr>
            <w:sz w:val="20"/>
          </w:rPr>
          <w:t> page 10</w:t>
        </w:r>
      </w:hyperlink>
      <w:r>
        <w:rPr>
          <w:sz w:val="20"/>
        </w:rPr>
        <w:t>0), cutting </w:t>
      </w:r>
      <w:hyperlink w:history="true" w:anchor="_bookmark810">
        <w:r>
          <w:rPr>
            <w:sz w:val="20"/>
          </w:rPr>
          <w:t>(“Cutting” on page 98</w:t>
        </w:r>
      </w:hyperlink>
      <w:r>
        <w:rPr>
          <w:sz w:val="20"/>
        </w:rPr>
        <w:t>), and clipping data </w:t>
      </w:r>
      <w:hyperlink w:history="true" w:anchor="_bookmark918">
        <w:r>
          <w:rPr>
            <w:sz w:val="20"/>
          </w:rPr>
          <w:t>(“Clip Data” on page</w:t>
        </w:r>
        <w:r>
          <w:rPr>
            <w:spacing w:val="-15"/>
            <w:sz w:val="20"/>
          </w:rPr>
          <w:t> </w:t>
        </w:r>
        <w:r>
          <w:rPr>
            <w:sz w:val="20"/>
          </w:rPr>
          <w:t>11</w:t>
        </w:r>
      </w:hyperlink>
      <w:r>
        <w:rPr>
          <w:sz w:val="20"/>
        </w:rPr>
        <w:t>0).</w:t>
      </w:r>
    </w:p>
    <w:p>
      <w:pPr>
        <w:spacing w:after="0" w:line="249" w:lineRule="auto"/>
        <w:jc w:val="both"/>
        <w:rPr>
          <w:sz w:val="20"/>
        </w:rPr>
        <w:sectPr>
          <w:pgSz w:w="10440" w:h="13680"/>
          <w:pgMar w:header="772" w:footer="0" w:top="980" w:bottom="280" w:left="780" w:right="0"/>
        </w:sectPr>
      </w:pPr>
    </w:p>
    <w:p>
      <w:pPr>
        <w:pStyle w:val="BodyText"/>
      </w:pPr>
    </w:p>
    <w:p>
      <w:pPr>
        <w:pStyle w:val="BodyText"/>
      </w:pPr>
    </w:p>
    <w:p>
      <w:pPr>
        <w:pStyle w:val="BodyText"/>
      </w:pPr>
    </w:p>
    <w:p>
      <w:pPr>
        <w:pStyle w:val="BodyText"/>
        <w:spacing w:before="10"/>
        <w:rPr>
          <w:sz w:val="19"/>
        </w:rPr>
      </w:pPr>
    </w:p>
    <w:p>
      <w:pPr>
        <w:pStyle w:val="BodyText"/>
        <w:tabs>
          <w:tab w:pos="3661" w:val="left" w:leader="none"/>
          <w:tab w:pos="6075" w:val="left" w:leader="none"/>
        </w:tabs>
        <w:ind w:left="2128"/>
      </w:pPr>
      <w:r>
        <w:rPr>
          <w:position w:val="2"/>
        </w:rPr>
        <w:drawing>
          <wp:inline distT="0" distB="0" distL="0" distR="0">
            <wp:extent cx="175989" cy="1292352"/>
            <wp:effectExtent l="0" t="0" r="0" b="0"/>
            <wp:docPr id="83" name="image69.jpeg" descr=""/>
            <wp:cNvGraphicFramePr>
              <a:graphicFrameLocks noChangeAspect="1"/>
            </wp:cNvGraphicFramePr>
            <a:graphic>
              <a:graphicData uri="http://schemas.openxmlformats.org/drawingml/2006/picture">
                <pic:pic>
                  <pic:nvPicPr>
                    <pic:cNvPr id="84" name="image69.jpeg"/>
                    <pic:cNvPicPr/>
                  </pic:nvPicPr>
                  <pic:blipFill>
                    <a:blip r:embed="rId127" cstate="print"/>
                    <a:stretch>
                      <a:fillRect/>
                    </a:stretch>
                  </pic:blipFill>
                  <pic:spPr>
                    <a:xfrm>
                      <a:off x="0" y="0"/>
                      <a:ext cx="175989" cy="1292352"/>
                    </a:xfrm>
                    <a:prstGeom prst="rect">
                      <a:avLst/>
                    </a:prstGeom>
                  </pic:spPr>
                </pic:pic>
              </a:graphicData>
            </a:graphic>
          </wp:inline>
        </w:drawing>
      </w:r>
      <w:r>
        <w:rPr>
          <w:position w:val="2"/>
        </w:rPr>
      </w:r>
      <w:r>
        <w:rPr>
          <w:position w:val="2"/>
        </w:rPr>
        <w:tab/>
      </w:r>
      <w:r>
        <w:rPr>
          <w:position w:val="12"/>
        </w:rPr>
        <w:drawing>
          <wp:inline distT="0" distB="0" distL="0" distR="0">
            <wp:extent cx="1316773" cy="1170431"/>
            <wp:effectExtent l="0" t="0" r="0" b="0"/>
            <wp:docPr id="85" name="image70.jpeg" descr=""/>
            <wp:cNvGraphicFramePr>
              <a:graphicFrameLocks noChangeAspect="1"/>
            </wp:cNvGraphicFramePr>
            <a:graphic>
              <a:graphicData uri="http://schemas.openxmlformats.org/drawingml/2006/picture">
                <pic:pic>
                  <pic:nvPicPr>
                    <pic:cNvPr id="86" name="image70.jpeg"/>
                    <pic:cNvPicPr/>
                  </pic:nvPicPr>
                  <pic:blipFill>
                    <a:blip r:embed="rId128" cstate="print"/>
                    <a:stretch>
                      <a:fillRect/>
                    </a:stretch>
                  </pic:blipFill>
                  <pic:spPr>
                    <a:xfrm>
                      <a:off x="0" y="0"/>
                      <a:ext cx="1316773" cy="1170431"/>
                    </a:xfrm>
                    <a:prstGeom prst="rect">
                      <a:avLst/>
                    </a:prstGeom>
                  </pic:spPr>
                </pic:pic>
              </a:graphicData>
            </a:graphic>
          </wp:inline>
        </w:drawing>
      </w:r>
      <w:r>
        <w:rPr>
          <w:position w:val="12"/>
        </w:rPr>
      </w:r>
      <w:r>
        <w:rPr>
          <w:position w:val="12"/>
        </w:rPr>
        <w:tab/>
      </w:r>
      <w:r>
        <w:rPr/>
        <w:drawing>
          <wp:inline distT="0" distB="0" distL="0" distR="0">
            <wp:extent cx="1315266" cy="1292352"/>
            <wp:effectExtent l="0" t="0" r="0" b="0"/>
            <wp:docPr id="87" name="image71.jpeg" descr=""/>
            <wp:cNvGraphicFramePr>
              <a:graphicFrameLocks noChangeAspect="1"/>
            </wp:cNvGraphicFramePr>
            <a:graphic>
              <a:graphicData uri="http://schemas.openxmlformats.org/drawingml/2006/picture">
                <pic:pic>
                  <pic:nvPicPr>
                    <pic:cNvPr id="88" name="image71.jpeg"/>
                    <pic:cNvPicPr/>
                  </pic:nvPicPr>
                  <pic:blipFill>
                    <a:blip r:embed="rId129" cstate="print"/>
                    <a:stretch>
                      <a:fillRect/>
                    </a:stretch>
                  </pic:blipFill>
                  <pic:spPr>
                    <a:xfrm>
                      <a:off x="0" y="0"/>
                      <a:ext cx="1315266" cy="1292352"/>
                    </a:xfrm>
                    <a:prstGeom prst="rect">
                      <a:avLst/>
                    </a:prstGeom>
                  </pic:spPr>
                </pic:pic>
              </a:graphicData>
            </a:graphic>
          </wp:inline>
        </w:drawing>
      </w:r>
      <w:r>
        <w:rPr/>
      </w:r>
    </w:p>
    <w:p>
      <w:pPr>
        <w:tabs>
          <w:tab w:pos="2607" w:val="left" w:leader="none"/>
          <w:tab w:pos="5060" w:val="left" w:leader="none"/>
        </w:tabs>
        <w:spacing w:before="87"/>
        <w:ind w:left="0" w:right="555" w:firstLine="0"/>
        <w:jc w:val="center"/>
        <w:rPr>
          <w:rFonts w:ascii="Arial"/>
          <w:sz w:val="18"/>
        </w:rPr>
      </w:pPr>
      <w:r>
        <w:rPr>
          <w:rFonts w:ascii="Arial"/>
          <w:sz w:val="18"/>
        </w:rPr>
        <w:t>vtkScalarBarWidget</w:t>
        <w:tab/>
        <w:t>vtkPointWidget</w:t>
        <w:tab/>
        <w:t>vtkLineWidget</w:t>
      </w:r>
    </w:p>
    <w:p>
      <w:pPr>
        <w:pStyle w:val="BodyText"/>
        <w:rPr>
          <w:rFonts w:ascii="Arial"/>
        </w:rPr>
      </w:pPr>
    </w:p>
    <w:p>
      <w:pPr>
        <w:pStyle w:val="BodyText"/>
        <w:rPr>
          <w:rFonts w:ascii="Arial"/>
        </w:rPr>
      </w:pPr>
    </w:p>
    <w:p>
      <w:pPr>
        <w:pStyle w:val="BodyText"/>
        <w:spacing w:before="6"/>
        <w:rPr>
          <w:rFonts w:ascii="Arial"/>
          <w:sz w:val="14"/>
        </w:rPr>
      </w:pPr>
      <w:r>
        <w:rPr/>
        <w:drawing>
          <wp:anchor distT="0" distB="0" distL="0" distR="0" allowOverlap="1" layoutInCell="1" locked="0" behindDoc="0" simplePos="0" relativeHeight="1040">
            <wp:simplePos x="0" y="0"/>
            <wp:positionH relativeFrom="page">
              <wp:posOffset>1295372</wp:posOffset>
            </wp:positionH>
            <wp:positionV relativeFrom="paragraph">
              <wp:posOffset>250895</wp:posOffset>
            </wp:positionV>
            <wp:extent cx="1339623" cy="1048512"/>
            <wp:effectExtent l="0" t="0" r="0" b="0"/>
            <wp:wrapTopAndBottom/>
            <wp:docPr id="89" name="image72.jpeg" descr=""/>
            <wp:cNvGraphicFramePr>
              <a:graphicFrameLocks noChangeAspect="1"/>
            </wp:cNvGraphicFramePr>
            <a:graphic>
              <a:graphicData uri="http://schemas.openxmlformats.org/drawingml/2006/picture">
                <pic:pic>
                  <pic:nvPicPr>
                    <pic:cNvPr id="90" name="image72.jpeg"/>
                    <pic:cNvPicPr/>
                  </pic:nvPicPr>
                  <pic:blipFill>
                    <a:blip r:embed="rId130" cstate="print"/>
                    <a:stretch>
                      <a:fillRect/>
                    </a:stretch>
                  </pic:blipFill>
                  <pic:spPr>
                    <a:xfrm>
                      <a:off x="0" y="0"/>
                      <a:ext cx="1339623" cy="1048512"/>
                    </a:xfrm>
                    <a:prstGeom prst="rect">
                      <a:avLst/>
                    </a:prstGeom>
                  </pic:spPr>
                </pic:pic>
              </a:graphicData>
            </a:graphic>
          </wp:anchor>
        </w:drawing>
      </w:r>
      <w:r>
        <w:rPr/>
        <w:drawing>
          <wp:anchor distT="0" distB="0" distL="0" distR="0" allowOverlap="1" layoutInCell="1" locked="0" behindDoc="0" simplePos="0" relativeHeight="1064">
            <wp:simplePos x="0" y="0"/>
            <wp:positionH relativeFrom="page">
              <wp:posOffset>2834639</wp:posOffset>
            </wp:positionH>
            <wp:positionV relativeFrom="paragraph">
              <wp:posOffset>131233</wp:posOffset>
            </wp:positionV>
            <wp:extent cx="1269391" cy="1316736"/>
            <wp:effectExtent l="0" t="0" r="0" b="0"/>
            <wp:wrapTopAndBottom/>
            <wp:docPr id="91" name="image73.jpeg" descr=""/>
            <wp:cNvGraphicFramePr>
              <a:graphicFrameLocks noChangeAspect="1"/>
            </wp:cNvGraphicFramePr>
            <a:graphic>
              <a:graphicData uri="http://schemas.openxmlformats.org/drawingml/2006/picture">
                <pic:pic>
                  <pic:nvPicPr>
                    <pic:cNvPr id="92" name="image73.jpeg"/>
                    <pic:cNvPicPr/>
                  </pic:nvPicPr>
                  <pic:blipFill>
                    <a:blip r:embed="rId131" cstate="print"/>
                    <a:stretch>
                      <a:fillRect/>
                    </a:stretch>
                  </pic:blipFill>
                  <pic:spPr>
                    <a:xfrm>
                      <a:off x="0" y="0"/>
                      <a:ext cx="1269391" cy="1316736"/>
                    </a:xfrm>
                    <a:prstGeom prst="rect">
                      <a:avLst/>
                    </a:prstGeom>
                  </pic:spPr>
                </pic:pic>
              </a:graphicData>
            </a:graphic>
          </wp:anchor>
        </w:drawing>
      </w:r>
      <w:r>
        <w:rPr/>
        <w:drawing>
          <wp:anchor distT="0" distB="0" distL="0" distR="0" allowOverlap="1" layoutInCell="1" locked="0" behindDoc="0" simplePos="0" relativeHeight="1088">
            <wp:simplePos x="0" y="0"/>
            <wp:positionH relativeFrom="page">
              <wp:posOffset>4363184</wp:posOffset>
            </wp:positionH>
            <wp:positionV relativeFrom="paragraph">
              <wp:posOffset>176899</wp:posOffset>
            </wp:positionV>
            <wp:extent cx="1316736" cy="1219200"/>
            <wp:effectExtent l="0" t="0" r="0" b="0"/>
            <wp:wrapTopAndBottom/>
            <wp:docPr id="93" name="image74.jpeg" descr=""/>
            <wp:cNvGraphicFramePr>
              <a:graphicFrameLocks noChangeAspect="1"/>
            </wp:cNvGraphicFramePr>
            <a:graphic>
              <a:graphicData uri="http://schemas.openxmlformats.org/drawingml/2006/picture">
                <pic:pic>
                  <pic:nvPicPr>
                    <pic:cNvPr id="94" name="image74.jpeg"/>
                    <pic:cNvPicPr/>
                  </pic:nvPicPr>
                  <pic:blipFill>
                    <a:blip r:embed="rId132" cstate="print"/>
                    <a:stretch>
                      <a:fillRect/>
                    </a:stretch>
                  </pic:blipFill>
                  <pic:spPr>
                    <a:xfrm>
                      <a:off x="0" y="0"/>
                      <a:ext cx="1316736" cy="1219200"/>
                    </a:xfrm>
                    <a:prstGeom prst="rect">
                      <a:avLst/>
                    </a:prstGeom>
                  </pic:spPr>
                </pic:pic>
              </a:graphicData>
            </a:graphic>
          </wp:anchor>
        </w:drawing>
      </w:r>
    </w:p>
    <w:p>
      <w:pPr>
        <w:tabs>
          <w:tab w:pos="2131" w:val="left" w:leader="none"/>
          <w:tab w:pos="4910" w:val="left" w:leader="none"/>
        </w:tabs>
        <w:spacing w:before="52"/>
        <w:ind w:left="0" w:right="407" w:firstLine="0"/>
        <w:jc w:val="center"/>
        <w:rPr>
          <w:rFonts w:ascii="Arial"/>
          <w:sz w:val="18"/>
        </w:rPr>
      </w:pPr>
      <w:r>
        <w:rPr>
          <w:rFonts w:ascii="Arial"/>
          <w:sz w:val="18"/>
        </w:rPr>
        <w:t>vtkPlaneWidget</w:t>
        <w:tab/>
        <w:t>vtkImplicitPlaneWidget</w:t>
        <w:tab/>
        <w:t>vtkBoxWidget</w:t>
      </w:r>
    </w:p>
    <w:p>
      <w:pPr>
        <w:pStyle w:val="BodyText"/>
        <w:rPr>
          <w:rFonts w:ascii="Arial"/>
        </w:rPr>
      </w:pPr>
    </w:p>
    <w:p>
      <w:pPr>
        <w:pStyle w:val="BodyText"/>
        <w:spacing w:before="4"/>
        <w:rPr>
          <w:rFonts w:ascii="Arial"/>
          <w:sz w:val="28"/>
        </w:rPr>
      </w:pPr>
      <w:r>
        <w:rPr/>
        <w:drawing>
          <wp:anchor distT="0" distB="0" distL="0" distR="0" allowOverlap="1" layoutInCell="1" locked="0" behindDoc="0" simplePos="0" relativeHeight="1112">
            <wp:simplePos x="0" y="0"/>
            <wp:positionH relativeFrom="page">
              <wp:posOffset>1297686</wp:posOffset>
            </wp:positionH>
            <wp:positionV relativeFrom="paragraph">
              <wp:posOffset>231952</wp:posOffset>
            </wp:positionV>
            <wp:extent cx="1372369" cy="1365503"/>
            <wp:effectExtent l="0" t="0" r="0" b="0"/>
            <wp:wrapTopAndBottom/>
            <wp:docPr id="95" name="image75.jpeg" descr=""/>
            <wp:cNvGraphicFramePr>
              <a:graphicFrameLocks noChangeAspect="1"/>
            </wp:cNvGraphicFramePr>
            <a:graphic>
              <a:graphicData uri="http://schemas.openxmlformats.org/drawingml/2006/picture">
                <pic:pic>
                  <pic:nvPicPr>
                    <pic:cNvPr id="96" name="image75.jpeg"/>
                    <pic:cNvPicPr/>
                  </pic:nvPicPr>
                  <pic:blipFill>
                    <a:blip r:embed="rId133" cstate="print"/>
                    <a:stretch>
                      <a:fillRect/>
                    </a:stretch>
                  </pic:blipFill>
                  <pic:spPr>
                    <a:xfrm>
                      <a:off x="0" y="0"/>
                      <a:ext cx="1372369" cy="1365503"/>
                    </a:xfrm>
                    <a:prstGeom prst="rect">
                      <a:avLst/>
                    </a:prstGeom>
                  </pic:spPr>
                </pic:pic>
              </a:graphicData>
            </a:graphic>
          </wp:anchor>
        </w:drawing>
      </w:r>
      <w:r>
        <w:rPr/>
        <w:drawing>
          <wp:anchor distT="0" distB="0" distL="0" distR="0" allowOverlap="1" layoutInCell="1" locked="0" behindDoc="0" simplePos="0" relativeHeight="1136">
            <wp:simplePos x="0" y="0"/>
            <wp:positionH relativeFrom="page">
              <wp:posOffset>2884822</wp:posOffset>
            </wp:positionH>
            <wp:positionV relativeFrom="paragraph">
              <wp:posOffset>356158</wp:posOffset>
            </wp:positionV>
            <wp:extent cx="1169122" cy="1121664"/>
            <wp:effectExtent l="0" t="0" r="0" b="0"/>
            <wp:wrapTopAndBottom/>
            <wp:docPr id="97" name="image76.jpeg" descr=""/>
            <wp:cNvGraphicFramePr>
              <a:graphicFrameLocks noChangeAspect="1"/>
            </wp:cNvGraphicFramePr>
            <a:graphic>
              <a:graphicData uri="http://schemas.openxmlformats.org/drawingml/2006/picture">
                <pic:pic>
                  <pic:nvPicPr>
                    <pic:cNvPr id="98" name="image76.jpeg"/>
                    <pic:cNvPicPr/>
                  </pic:nvPicPr>
                  <pic:blipFill>
                    <a:blip r:embed="rId134" cstate="print"/>
                    <a:stretch>
                      <a:fillRect/>
                    </a:stretch>
                  </pic:blipFill>
                  <pic:spPr>
                    <a:xfrm>
                      <a:off x="0" y="0"/>
                      <a:ext cx="1169122" cy="1121664"/>
                    </a:xfrm>
                    <a:prstGeom prst="rect">
                      <a:avLst/>
                    </a:prstGeom>
                  </pic:spPr>
                </pic:pic>
              </a:graphicData>
            </a:graphic>
          </wp:anchor>
        </w:drawing>
      </w:r>
      <w:r>
        <w:rPr/>
        <w:drawing>
          <wp:anchor distT="0" distB="0" distL="0" distR="0" allowOverlap="1" layoutInCell="1" locked="0" behindDoc="0" simplePos="0" relativeHeight="1160">
            <wp:simplePos x="0" y="0"/>
            <wp:positionH relativeFrom="page">
              <wp:posOffset>4324350</wp:posOffset>
            </wp:positionH>
            <wp:positionV relativeFrom="paragraph">
              <wp:posOffset>246403</wp:posOffset>
            </wp:positionV>
            <wp:extent cx="1318197" cy="1316736"/>
            <wp:effectExtent l="0" t="0" r="0" b="0"/>
            <wp:wrapTopAndBottom/>
            <wp:docPr id="99" name="image77.jpeg" descr=""/>
            <wp:cNvGraphicFramePr>
              <a:graphicFrameLocks noChangeAspect="1"/>
            </wp:cNvGraphicFramePr>
            <a:graphic>
              <a:graphicData uri="http://schemas.openxmlformats.org/drawingml/2006/picture">
                <pic:pic>
                  <pic:nvPicPr>
                    <pic:cNvPr id="100" name="image77.jpeg"/>
                    <pic:cNvPicPr/>
                  </pic:nvPicPr>
                  <pic:blipFill>
                    <a:blip r:embed="rId135" cstate="print"/>
                    <a:stretch>
                      <a:fillRect/>
                    </a:stretch>
                  </pic:blipFill>
                  <pic:spPr>
                    <a:xfrm>
                      <a:off x="0" y="0"/>
                      <a:ext cx="1318197" cy="1316736"/>
                    </a:xfrm>
                    <a:prstGeom prst="rect">
                      <a:avLst/>
                    </a:prstGeom>
                  </pic:spPr>
                </pic:pic>
              </a:graphicData>
            </a:graphic>
          </wp:anchor>
        </w:drawing>
      </w:r>
    </w:p>
    <w:p>
      <w:pPr>
        <w:tabs>
          <w:tab w:pos="2529" w:val="left" w:leader="none"/>
          <w:tab w:pos="4987" w:val="left" w:leader="none"/>
        </w:tabs>
        <w:spacing w:before="45"/>
        <w:ind w:left="0" w:right="482" w:firstLine="0"/>
        <w:jc w:val="center"/>
        <w:rPr>
          <w:rFonts w:ascii="Arial"/>
          <w:sz w:val="18"/>
        </w:rPr>
      </w:pPr>
      <w:r>
        <w:rPr>
          <w:rFonts w:ascii="Arial"/>
          <w:sz w:val="18"/>
        </w:rPr>
        <w:t>vtkImagePlaneWidget</w:t>
        <w:tab/>
        <w:t>vtkSphereWidget</w:t>
        <w:tab/>
        <w:t>vtkSplineWidget</w:t>
      </w:r>
    </w:p>
    <w:p>
      <w:pPr>
        <w:pStyle w:val="BodyText"/>
        <w:spacing w:before="2"/>
        <w:rPr>
          <w:rFonts w:ascii="Arial"/>
          <w:sz w:val="28"/>
        </w:rPr>
      </w:pPr>
    </w:p>
    <w:p>
      <w:pPr>
        <w:spacing w:before="95"/>
        <w:ind w:left="2671" w:right="0" w:firstLine="0"/>
        <w:jc w:val="left"/>
        <w:rPr>
          <w:sz w:val="18"/>
        </w:rPr>
      </w:pPr>
      <w:r>
        <w:rPr>
          <w:rFonts w:ascii="Arial" w:hAnsi="Arial"/>
          <w:b/>
          <w:sz w:val="18"/>
        </w:rPr>
        <w:t>Figure 4–14 </w:t>
      </w:r>
      <w:r>
        <w:rPr>
          <w:sz w:val="18"/>
        </w:rPr>
        <w:t>Some of the 3D widgets found in VTK.</w:t>
      </w:r>
    </w:p>
    <w:p>
      <w:pPr>
        <w:pStyle w:val="BodyText"/>
        <w:spacing w:before="10"/>
        <w:rPr>
          <w:sz w:val="25"/>
        </w:rPr>
      </w:pPr>
    </w:p>
    <w:p>
      <w:pPr>
        <w:pStyle w:val="ListParagraph"/>
        <w:numPr>
          <w:ilvl w:val="2"/>
          <w:numId w:val="34"/>
        </w:numPr>
        <w:tabs>
          <w:tab w:pos="1140" w:val="left" w:leader="none"/>
        </w:tabs>
        <w:spacing w:line="249" w:lineRule="auto" w:before="91" w:after="0"/>
        <w:ind w:left="1141" w:right="895" w:hanging="190"/>
        <w:jc w:val="both"/>
        <w:rPr>
          <w:sz w:val="20"/>
        </w:rPr>
      </w:pPr>
      <w:bookmarkStart w:name="_bookmark620" w:id="670"/>
      <w:bookmarkEnd w:id="670"/>
      <w:r>
        <w:rPr/>
      </w:r>
      <w:bookmarkStart w:name="_bookmark620" w:id="671"/>
      <w:bookmarkEnd w:id="671"/>
      <w:r>
        <w:rPr>
          <w:sz w:val="20"/>
        </w:rPr>
        <w:t>v</w:t>
      </w:r>
      <w:r>
        <w:rPr>
          <w:sz w:val="20"/>
        </w:rPr>
        <w:t>tkBoxWidget — Orient and position a bounding box. The widget pro</w:t>
      </w:r>
      <w:bookmarkStart w:name="_bookmark621" w:id="672"/>
      <w:bookmarkEnd w:id="672"/>
      <w:r>
        <w:rPr>
          <w:sz w:val="20"/>
        </w:rPr>
        <w:t>duces</w:t>
      </w:r>
      <w:r>
        <w:rPr>
          <w:sz w:val="20"/>
        </w:rPr>
        <w:t> an implicit func- tion and a transformation matrix. The box widget is used to transform vtkProp3D’s and sub- classes </w:t>
      </w:r>
      <w:hyperlink w:history="true" w:anchor="_bookmark580">
        <w:r>
          <w:rPr>
            <w:sz w:val="20"/>
          </w:rPr>
          <w:t>(“Transforming Data” on page 70) </w:t>
        </w:r>
      </w:hyperlink>
      <w:r>
        <w:rPr>
          <w:sz w:val="20"/>
        </w:rPr>
        <w:t>or to cut </w:t>
      </w:r>
      <w:hyperlink w:history="true" w:anchor="_bookmark810">
        <w:r>
          <w:rPr>
            <w:sz w:val="20"/>
          </w:rPr>
          <w:t>(“Cutting” on page 98) </w:t>
        </w:r>
      </w:hyperlink>
      <w:r>
        <w:rPr>
          <w:sz w:val="20"/>
        </w:rPr>
        <w:t>or clip data </w:t>
      </w:r>
      <w:hyperlink w:history="true" w:anchor="_bookmark918">
        <w:r>
          <w:rPr>
            <w:sz w:val="20"/>
          </w:rPr>
          <w:t>(“Clip</w:t>
        </w:r>
      </w:hyperlink>
      <w:hyperlink w:history="true" w:anchor="_bookmark918">
        <w:r>
          <w:rPr>
            <w:sz w:val="20"/>
          </w:rPr>
          <w:t> Data” on page</w:t>
        </w:r>
        <w:r>
          <w:rPr>
            <w:spacing w:val="-2"/>
            <w:sz w:val="20"/>
          </w:rPr>
          <w:t> </w:t>
        </w:r>
        <w:r>
          <w:rPr>
            <w:sz w:val="20"/>
          </w:rPr>
          <w:t>11</w:t>
        </w:r>
      </w:hyperlink>
      <w:r>
        <w:rPr>
          <w:sz w:val="20"/>
        </w:rPr>
        <w:t>0).</w:t>
      </w:r>
    </w:p>
    <w:p>
      <w:pPr>
        <w:spacing w:after="0" w:line="249" w:lineRule="auto"/>
        <w:jc w:val="both"/>
        <w:rPr>
          <w:sz w:val="20"/>
        </w:rPr>
        <w:sectPr>
          <w:pgSz w:w="10440" w:h="13680"/>
          <w:pgMar w:header="772" w:footer="0" w:top="980" w:bottom="280" w:left="780" w:right="0"/>
        </w:sectPr>
      </w:pPr>
    </w:p>
    <w:p>
      <w:pPr>
        <w:pStyle w:val="BodyText"/>
        <w:spacing w:before="2"/>
        <w:rPr>
          <w:sz w:val="27"/>
        </w:rPr>
      </w:pPr>
    </w:p>
    <w:p>
      <w:pPr>
        <w:pStyle w:val="ListParagraph"/>
        <w:numPr>
          <w:ilvl w:val="1"/>
          <w:numId w:val="34"/>
        </w:numPr>
        <w:tabs>
          <w:tab w:pos="601" w:val="left" w:leader="none"/>
        </w:tabs>
        <w:spacing w:line="249" w:lineRule="auto" w:before="91" w:after="0"/>
        <w:ind w:left="601" w:right="1436" w:hanging="190"/>
        <w:jc w:val="both"/>
        <w:rPr>
          <w:sz w:val="20"/>
        </w:rPr>
      </w:pPr>
      <w:bookmarkStart w:name="_bookmark622" w:id="673"/>
      <w:bookmarkEnd w:id="673"/>
      <w:r>
        <w:rPr/>
      </w:r>
      <w:bookmarkStart w:name="_bookmark622" w:id="674"/>
      <w:bookmarkEnd w:id="674"/>
      <w:r>
        <w:rPr>
          <w:sz w:val="20"/>
        </w:rPr>
        <w:t>v</w:t>
      </w:r>
      <w:r>
        <w:rPr>
          <w:sz w:val="20"/>
        </w:rPr>
        <w:t>tkImagePlaneWidget — Manipulate three orthogonal planes within a 3D volumetric data set. Probing of the planes to obtain data position, pixel value, and window-level is possible. The image plane widget is used to visualize volume data (“Image Processing and Visualization” on</w:t>
      </w:r>
      <w:bookmarkStart w:name="_bookmark623" w:id="675"/>
      <w:bookmarkEnd w:id="675"/>
      <w:r>
        <w:rPr>
          <w:sz w:val="20"/>
        </w:rPr>
      </w:r>
      <w:r>
        <w:rPr>
          <w:sz w:val="20"/>
        </w:rPr>
        <w:t> page</w:t>
      </w:r>
      <w:r>
        <w:rPr>
          <w:spacing w:val="-1"/>
          <w:sz w:val="20"/>
        </w:rPr>
        <w:t> </w:t>
      </w:r>
      <w:r>
        <w:rPr>
          <w:sz w:val="20"/>
        </w:rPr>
        <w:t>103).</w:t>
      </w:r>
    </w:p>
    <w:p>
      <w:pPr>
        <w:pStyle w:val="ListParagraph"/>
        <w:numPr>
          <w:ilvl w:val="1"/>
          <w:numId w:val="34"/>
        </w:numPr>
        <w:tabs>
          <w:tab w:pos="601" w:val="left" w:leader="none"/>
        </w:tabs>
        <w:spacing w:line="249" w:lineRule="auto" w:before="123" w:after="0"/>
        <w:ind w:left="601" w:right="1435" w:hanging="190"/>
        <w:jc w:val="both"/>
        <w:rPr>
          <w:sz w:val="20"/>
        </w:rPr>
      </w:pPr>
      <w:r>
        <w:rPr>
          <w:sz w:val="20"/>
        </w:rPr>
        <w:t>vtkSphereWidget — Manipulate a sphere of variable resolution. The widget produces an implicit</w:t>
      </w:r>
      <w:r>
        <w:rPr>
          <w:spacing w:val="-6"/>
          <w:sz w:val="20"/>
        </w:rPr>
        <w:t> </w:t>
      </w:r>
      <w:r>
        <w:rPr>
          <w:sz w:val="20"/>
        </w:rPr>
        <w:t>function</w:t>
      </w:r>
      <w:r>
        <w:rPr>
          <w:spacing w:val="-6"/>
          <w:sz w:val="20"/>
        </w:rPr>
        <w:t> </w:t>
      </w:r>
      <w:r>
        <w:rPr>
          <w:sz w:val="20"/>
        </w:rPr>
        <w:t>and</w:t>
      </w:r>
      <w:r>
        <w:rPr>
          <w:spacing w:val="-6"/>
          <w:sz w:val="20"/>
        </w:rPr>
        <w:t> </w:t>
      </w:r>
      <w:r>
        <w:rPr>
          <w:sz w:val="20"/>
        </w:rPr>
        <w:t>a</w:t>
      </w:r>
      <w:r>
        <w:rPr>
          <w:spacing w:val="-5"/>
          <w:sz w:val="20"/>
        </w:rPr>
        <w:t> </w:t>
      </w:r>
      <w:bookmarkStart w:name="_bookmark625" w:id="676"/>
      <w:bookmarkEnd w:id="676"/>
      <w:r>
        <w:rPr>
          <w:sz w:val="20"/>
        </w:rPr>
        <w:t>transf</w:t>
      </w:r>
      <w:r>
        <w:rPr>
          <w:sz w:val="20"/>
        </w:rPr>
        <w:t>ormation</w:t>
      </w:r>
      <w:r>
        <w:rPr>
          <w:spacing w:val="-6"/>
          <w:sz w:val="20"/>
        </w:rPr>
        <w:t> </w:t>
      </w:r>
      <w:r>
        <w:rPr>
          <w:sz w:val="20"/>
        </w:rPr>
        <w:t>ma</w:t>
      </w:r>
      <w:bookmarkStart w:name="_bookmark626" w:id="677"/>
      <w:bookmarkEnd w:id="677"/>
      <w:r>
        <w:rPr>
          <w:sz w:val="20"/>
        </w:rPr>
        <w:t>trix</w:t>
      </w:r>
      <w:r>
        <w:rPr>
          <w:spacing w:val="-5"/>
          <w:sz w:val="20"/>
        </w:rPr>
        <w:t> </w:t>
      </w:r>
      <w:r>
        <w:rPr>
          <w:sz w:val="20"/>
        </w:rPr>
        <w:t>and</w:t>
      </w:r>
      <w:r>
        <w:rPr>
          <w:spacing w:val="-5"/>
          <w:sz w:val="20"/>
        </w:rPr>
        <w:t> </w:t>
      </w:r>
      <w:r>
        <w:rPr>
          <w:sz w:val="20"/>
        </w:rPr>
        <w:t>enables</w:t>
      </w:r>
      <w:r>
        <w:rPr>
          <w:spacing w:val="-5"/>
          <w:sz w:val="20"/>
        </w:rPr>
        <w:t> </w:t>
      </w:r>
      <w:r>
        <w:rPr>
          <w:sz w:val="20"/>
        </w:rPr>
        <w:t>the</w:t>
      </w:r>
      <w:r>
        <w:rPr>
          <w:spacing w:val="-6"/>
          <w:sz w:val="20"/>
        </w:rPr>
        <w:t> </w:t>
      </w:r>
      <w:r>
        <w:rPr>
          <w:sz w:val="20"/>
        </w:rPr>
        <w:t>control</w:t>
      </w:r>
      <w:r>
        <w:rPr>
          <w:spacing w:val="-6"/>
          <w:sz w:val="20"/>
        </w:rPr>
        <w:t> </w:t>
      </w:r>
      <w:r>
        <w:rPr>
          <w:sz w:val="20"/>
        </w:rPr>
        <w:t>of</w:t>
      </w:r>
      <w:r>
        <w:rPr>
          <w:spacing w:val="-5"/>
          <w:sz w:val="20"/>
        </w:rPr>
        <w:t> </w:t>
      </w:r>
      <w:r>
        <w:rPr>
          <w:sz w:val="20"/>
        </w:rPr>
        <w:t>focal</w:t>
      </w:r>
      <w:r>
        <w:rPr>
          <w:spacing w:val="-5"/>
          <w:sz w:val="20"/>
        </w:rPr>
        <w:t> </w:t>
      </w:r>
      <w:r>
        <w:rPr>
          <w:sz w:val="20"/>
        </w:rPr>
        <w:t>point</w:t>
      </w:r>
      <w:r>
        <w:rPr>
          <w:spacing w:val="-5"/>
          <w:sz w:val="20"/>
        </w:rPr>
        <w:t> </w:t>
      </w:r>
      <w:r>
        <w:rPr>
          <w:sz w:val="20"/>
        </w:rPr>
        <w:t>and</w:t>
      </w:r>
      <w:r>
        <w:rPr>
          <w:spacing w:val="-6"/>
          <w:sz w:val="20"/>
        </w:rPr>
        <w:t> </w:t>
      </w:r>
      <w:r>
        <w:rPr>
          <w:sz w:val="20"/>
        </w:rPr>
        <w:t>position to support such classes as vtkCamera and vtkLight. The sphere widget can be used for control- ling lights and cameras </w:t>
      </w:r>
      <w:hyperlink w:history="true" w:anchor="_bookmark363">
        <w:r>
          <w:rPr>
            <w:sz w:val="20"/>
          </w:rPr>
          <w:t>(“Controlling The Camera” on page 49 </w:t>
        </w:r>
      </w:hyperlink>
      <w:r>
        <w:rPr>
          <w:sz w:val="20"/>
        </w:rPr>
        <w:t>and </w:t>
      </w:r>
      <w:hyperlink w:history="true" w:anchor="_bookmark402">
        <w:r>
          <w:rPr>
            <w:sz w:val="20"/>
          </w:rPr>
          <w:t>“Controlling Lights” on</w:t>
        </w:r>
      </w:hyperlink>
      <w:bookmarkStart w:name="_bookmark624" w:id="678"/>
      <w:bookmarkEnd w:id="678"/>
      <w:r>
        <w:rPr>
          <w:sz w:val="20"/>
        </w:rPr>
      </w:r>
      <w:hyperlink w:history="true" w:anchor="_bookmark402">
        <w:r>
          <w:rPr>
            <w:sz w:val="20"/>
          </w:rPr>
          <w:t> page 51</w:t>
        </w:r>
      </w:hyperlink>
      <w:r>
        <w:rPr>
          <w:sz w:val="20"/>
        </w:rPr>
        <w:t>), for clipping </w:t>
      </w:r>
      <w:hyperlink w:history="true" w:anchor="_bookmark918">
        <w:r>
          <w:rPr>
            <w:sz w:val="20"/>
          </w:rPr>
          <w:t>(“Clip Data” on page 1</w:t>
        </w:r>
      </w:hyperlink>
      <w:r>
        <w:rPr>
          <w:sz w:val="20"/>
        </w:rPr>
        <w:t>10), and for cutting </w:t>
      </w:r>
      <w:hyperlink w:history="true" w:anchor="_bookmark810">
        <w:r>
          <w:rPr>
            <w:sz w:val="20"/>
          </w:rPr>
          <w:t>(“Cutting” on page</w:t>
        </w:r>
        <w:r>
          <w:rPr>
            <w:spacing w:val="-17"/>
            <w:sz w:val="20"/>
          </w:rPr>
          <w:t> </w:t>
        </w:r>
      </w:hyperlink>
      <w:r>
        <w:rPr>
          <w:sz w:val="20"/>
        </w:rPr>
        <w:t>98).</w:t>
      </w:r>
    </w:p>
    <w:p>
      <w:pPr>
        <w:pStyle w:val="ListParagraph"/>
        <w:numPr>
          <w:ilvl w:val="1"/>
          <w:numId w:val="34"/>
        </w:numPr>
        <w:tabs>
          <w:tab w:pos="601" w:val="left" w:leader="none"/>
        </w:tabs>
        <w:spacing w:line="249" w:lineRule="auto" w:before="124" w:after="0"/>
        <w:ind w:left="601" w:right="1435" w:hanging="190"/>
        <w:jc w:val="both"/>
        <w:rPr>
          <w:sz w:val="20"/>
        </w:rPr>
      </w:pPr>
      <w:r>
        <w:rPr>
          <w:sz w:val="20"/>
        </w:rPr>
        <w:t>vtkSplineWidget — Manipulate an interpolating 3D  spline  </w:t>
      </w:r>
      <w:hyperlink w:history="true" w:anchor="_bookmark2267">
        <w:r>
          <w:rPr>
            <w:sz w:val="20"/>
          </w:rPr>
          <w:t>(“Creating  Movie  Files”  on</w:t>
        </w:r>
      </w:hyperlink>
      <w:r>
        <w:rPr>
          <w:sz w:val="20"/>
        </w:rPr>
        <w:t> </w:t>
      </w:r>
      <w:hyperlink w:history="true" w:anchor="_bookmark2267">
        <w:r>
          <w:rPr>
            <w:sz w:val="20"/>
          </w:rPr>
          <w:t> page 24</w:t>
        </w:r>
      </w:hyperlink>
      <w:r>
        <w:rPr>
          <w:sz w:val="20"/>
        </w:rPr>
        <w:t>8). The widget produces polygonal data represented by a series of line segments of specified resolution. The widget also directly manages underlying splines for each of the </w:t>
      </w:r>
      <w:r>
        <w:rPr>
          <w:i/>
          <w:sz w:val="20"/>
        </w:rPr>
        <w:t>x-y-z </w:t>
      </w:r>
      <w:r>
        <w:rPr>
          <w:sz w:val="20"/>
        </w:rPr>
        <w:t>coordinate</w:t>
      </w:r>
      <w:r>
        <w:rPr>
          <w:spacing w:val="-1"/>
          <w:sz w:val="20"/>
        </w:rPr>
        <w:t> </w:t>
      </w:r>
      <w:r>
        <w:rPr>
          <w:sz w:val="20"/>
        </w:rPr>
        <w:t>values.</w:t>
      </w:r>
    </w:p>
    <w:p>
      <w:pPr>
        <w:pStyle w:val="BodyText"/>
        <w:spacing w:line="249" w:lineRule="auto" w:before="124"/>
        <w:ind w:left="121" w:right="1437"/>
        <w:jc w:val="both"/>
      </w:pPr>
      <w:r>
        <w:rPr/>
        <w:t>While each widget provides different functionality and offers a different API, 3D widgets are similar in how they are set up and used. The general procedure is as follows.</w:t>
      </w:r>
    </w:p>
    <w:p>
      <w:pPr>
        <w:pStyle w:val="ListParagraph"/>
        <w:numPr>
          <w:ilvl w:val="0"/>
          <w:numId w:val="35"/>
        </w:numPr>
        <w:tabs>
          <w:tab w:pos="602" w:val="left" w:leader="none"/>
        </w:tabs>
        <w:spacing w:line="240" w:lineRule="auto" w:before="161" w:after="0"/>
        <w:ind w:left="601" w:right="0" w:hanging="270"/>
        <w:jc w:val="left"/>
        <w:rPr>
          <w:sz w:val="20"/>
        </w:rPr>
      </w:pPr>
      <w:r>
        <w:rPr>
          <w:sz w:val="20"/>
        </w:rPr>
        <w:t>Instantiate </w:t>
      </w:r>
      <w:bookmarkStart w:name="_bookmark627" w:id="679"/>
      <w:bookmarkEnd w:id="679"/>
      <w:r>
        <w:rPr>
          <w:sz w:val="20"/>
        </w:rPr>
        <w:t>the</w:t>
      </w:r>
      <w:r>
        <w:rPr>
          <w:spacing w:val="-2"/>
          <w:sz w:val="20"/>
        </w:rPr>
        <w:t> </w:t>
      </w:r>
      <w:r>
        <w:rPr>
          <w:sz w:val="20"/>
        </w:rPr>
        <w:t>widget.</w:t>
      </w:r>
    </w:p>
    <w:p>
      <w:pPr>
        <w:pStyle w:val="ListParagraph"/>
        <w:numPr>
          <w:ilvl w:val="0"/>
          <w:numId w:val="35"/>
        </w:numPr>
        <w:tabs>
          <w:tab w:pos="602" w:val="left" w:leader="none"/>
        </w:tabs>
        <w:spacing w:line="249" w:lineRule="auto" w:before="130" w:after="0"/>
        <w:ind w:left="601" w:right="1512" w:hanging="270"/>
        <w:jc w:val="left"/>
        <w:rPr>
          <w:sz w:val="20"/>
        </w:rPr>
      </w:pPr>
      <w:r>
        <w:rPr>
          <w:sz w:val="20"/>
        </w:rPr>
        <w:t>Specify the vtkRenderWindowInteractor to observe. The vtkRenderWindowInteractor</w:t>
      </w:r>
      <w:r>
        <w:rPr>
          <w:spacing w:val="-31"/>
          <w:sz w:val="20"/>
        </w:rPr>
        <w:t> </w:t>
      </w:r>
      <w:r>
        <w:rPr>
          <w:sz w:val="20"/>
        </w:rPr>
        <w:t>invokes events that the widget may</w:t>
      </w:r>
      <w:r>
        <w:rPr>
          <w:spacing w:val="-3"/>
          <w:sz w:val="20"/>
        </w:rPr>
        <w:t> </w:t>
      </w:r>
      <w:r>
        <w:rPr>
          <w:sz w:val="20"/>
        </w:rPr>
        <w:t>process.</w:t>
      </w:r>
    </w:p>
    <w:p>
      <w:pPr>
        <w:pStyle w:val="ListParagraph"/>
        <w:numPr>
          <w:ilvl w:val="0"/>
          <w:numId w:val="35"/>
        </w:numPr>
        <w:tabs>
          <w:tab w:pos="602" w:val="left" w:leader="none"/>
        </w:tabs>
        <w:spacing w:line="249" w:lineRule="auto" w:before="121" w:after="0"/>
        <w:ind w:left="601" w:right="1480" w:hanging="270"/>
        <w:jc w:val="left"/>
        <w:rPr>
          <w:sz w:val="20"/>
        </w:rPr>
      </w:pPr>
      <w:r>
        <w:rPr>
          <w:sz w:val="20"/>
        </w:rPr>
        <w:t>Create</w:t>
      </w:r>
      <w:r>
        <w:rPr>
          <w:spacing w:val="-10"/>
          <w:sz w:val="20"/>
        </w:rPr>
        <w:t> </w:t>
      </w:r>
      <w:r>
        <w:rPr>
          <w:sz w:val="20"/>
        </w:rPr>
        <w:t>callbacks</w:t>
      </w:r>
      <w:r>
        <w:rPr>
          <w:spacing w:val="-7"/>
          <w:sz w:val="20"/>
        </w:rPr>
        <w:t> </w:t>
      </w:r>
      <w:r>
        <w:rPr>
          <w:sz w:val="20"/>
        </w:rPr>
        <w:t>(i.e.,</w:t>
      </w:r>
      <w:r>
        <w:rPr>
          <w:spacing w:val="-9"/>
          <w:sz w:val="20"/>
        </w:rPr>
        <w:t> </w:t>
      </w:r>
      <w:r>
        <w:rPr>
          <w:sz w:val="20"/>
        </w:rPr>
        <w:t>commands)</w:t>
      </w:r>
      <w:r>
        <w:rPr>
          <w:spacing w:val="-11"/>
          <w:sz w:val="20"/>
        </w:rPr>
        <w:t> </w:t>
      </w:r>
      <w:r>
        <w:rPr>
          <w:sz w:val="20"/>
        </w:rPr>
        <w:t>as</w:t>
      </w:r>
      <w:r>
        <w:rPr>
          <w:spacing w:val="-7"/>
          <w:sz w:val="20"/>
        </w:rPr>
        <w:t> </w:t>
      </w:r>
      <w:r>
        <w:rPr>
          <w:sz w:val="20"/>
        </w:rPr>
        <w:t>necessary</w:t>
      </w:r>
      <w:r>
        <w:rPr>
          <w:spacing w:val="-9"/>
          <w:sz w:val="20"/>
        </w:rPr>
        <w:t> </w:t>
      </w:r>
      <w:r>
        <w:rPr>
          <w:sz w:val="20"/>
        </w:rPr>
        <w:t>using</w:t>
      </w:r>
      <w:r>
        <w:rPr>
          <w:spacing w:val="-7"/>
          <w:sz w:val="20"/>
        </w:rPr>
        <w:t> </w:t>
      </w:r>
      <w:r>
        <w:rPr>
          <w:sz w:val="20"/>
        </w:rPr>
        <w:t>the</w:t>
      </w:r>
      <w:r>
        <w:rPr>
          <w:spacing w:val="-9"/>
          <w:sz w:val="20"/>
        </w:rPr>
        <w:t> </w:t>
      </w:r>
      <w:r>
        <w:rPr>
          <w:sz w:val="20"/>
        </w:rPr>
        <w:t>Command/Observer</w:t>
      </w:r>
      <w:r>
        <w:rPr>
          <w:spacing w:val="-8"/>
          <w:sz w:val="20"/>
        </w:rPr>
        <w:t> </w:t>
      </w:r>
      <w:r>
        <w:rPr>
          <w:sz w:val="20"/>
        </w:rPr>
        <w:t>mechanism—see </w:t>
      </w:r>
      <w:hyperlink w:history="true" w:anchor="_bookmark250">
        <w:r>
          <w:rPr>
            <w:sz w:val="20"/>
          </w:rPr>
          <w:t>“User Methods, Observers, and Commands” on page 29</w:t>
        </w:r>
      </w:hyperlink>
      <w:r>
        <w:rPr>
          <w:sz w:val="20"/>
        </w:rPr>
        <w:t>. The widgets invoke the events StartInteractionEvent, InteractionEvent, and</w:t>
      </w:r>
      <w:r>
        <w:rPr>
          <w:spacing w:val="-2"/>
          <w:sz w:val="20"/>
        </w:rPr>
        <w:t> </w:t>
      </w:r>
      <w:r>
        <w:rPr>
          <w:sz w:val="20"/>
        </w:rPr>
        <w:t>EndInteractionEvent.</w:t>
      </w:r>
    </w:p>
    <w:p>
      <w:pPr>
        <w:pStyle w:val="ListParagraph"/>
        <w:numPr>
          <w:ilvl w:val="0"/>
          <w:numId w:val="35"/>
        </w:numPr>
        <w:tabs>
          <w:tab w:pos="602" w:val="left" w:leader="none"/>
        </w:tabs>
        <w:spacing w:line="249" w:lineRule="auto" w:before="123" w:after="0"/>
        <w:ind w:left="601" w:right="1480" w:hanging="270"/>
        <w:jc w:val="left"/>
        <w:rPr>
          <w:sz w:val="20"/>
        </w:rPr>
      </w:pPr>
      <w:r>
        <w:rPr>
          <w:sz w:val="20"/>
        </w:rPr>
        <w:t>Most widgets require “placing” – positioning in the scene. This typically entails specifying an instance</w:t>
      </w:r>
      <w:r>
        <w:rPr>
          <w:spacing w:val="-10"/>
          <w:sz w:val="20"/>
        </w:rPr>
        <w:t> </w:t>
      </w:r>
      <w:r>
        <w:rPr>
          <w:sz w:val="20"/>
        </w:rPr>
        <w:t>of</w:t>
      </w:r>
      <w:r>
        <w:rPr>
          <w:spacing w:val="-9"/>
          <w:sz w:val="20"/>
        </w:rPr>
        <w:t> </w:t>
      </w:r>
      <w:r>
        <w:rPr>
          <w:sz w:val="20"/>
        </w:rPr>
        <w:t>vtkProp3D,</w:t>
      </w:r>
      <w:r>
        <w:rPr>
          <w:spacing w:val="-8"/>
          <w:sz w:val="20"/>
        </w:rPr>
        <w:t> </w:t>
      </w:r>
      <w:r>
        <w:rPr>
          <w:sz w:val="20"/>
        </w:rPr>
        <w:t>a</w:t>
      </w:r>
      <w:r>
        <w:rPr>
          <w:spacing w:val="-8"/>
          <w:sz w:val="20"/>
        </w:rPr>
        <w:t> </w:t>
      </w:r>
      <w:r>
        <w:rPr>
          <w:sz w:val="20"/>
        </w:rPr>
        <w:t>dataset,</w:t>
      </w:r>
      <w:r>
        <w:rPr>
          <w:spacing w:val="-8"/>
          <w:sz w:val="20"/>
        </w:rPr>
        <w:t> </w:t>
      </w:r>
      <w:r>
        <w:rPr>
          <w:sz w:val="20"/>
        </w:rPr>
        <w:t>or</w:t>
      </w:r>
      <w:r>
        <w:rPr>
          <w:spacing w:val="-8"/>
          <w:sz w:val="20"/>
        </w:rPr>
        <w:t> </w:t>
      </w:r>
      <w:r>
        <w:rPr>
          <w:sz w:val="20"/>
        </w:rPr>
        <w:t>explicitly</w:t>
      </w:r>
      <w:r>
        <w:rPr>
          <w:spacing w:val="-8"/>
          <w:sz w:val="20"/>
        </w:rPr>
        <w:t> </w:t>
      </w:r>
      <w:r>
        <w:rPr>
          <w:sz w:val="20"/>
        </w:rPr>
        <w:t>specifying</w:t>
      </w:r>
      <w:r>
        <w:rPr>
          <w:spacing w:val="-9"/>
          <w:sz w:val="20"/>
        </w:rPr>
        <w:t> </w:t>
      </w:r>
      <w:r>
        <w:rPr>
          <w:sz w:val="20"/>
        </w:rPr>
        <w:t>a</w:t>
      </w:r>
      <w:r>
        <w:rPr>
          <w:spacing w:val="-8"/>
          <w:sz w:val="20"/>
        </w:rPr>
        <w:t> </w:t>
      </w:r>
      <w:r>
        <w:rPr>
          <w:sz w:val="20"/>
        </w:rPr>
        <w:t>bounding</w:t>
      </w:r>
      <w:r>
        <w:rPr>
          <w:spacing w:val="-8"/>
          <w:sz w:val="20"/>
        </w:rPr>
        <w:t> </w:t>
      </w:r>
      <w:r>
        <w:rPr>
          <w:sz w:val="20"/>
        </w:rPr>
        <w:t>box,</w:t>
      </w:r>
      <w:r>
        <w:rPr>
          <w:spacing w:val="-9"/>
          <w:sz w:val="20"/>
        </w:rPr>
        <w:t> </w:t>
      </w:r>
      <w:r>
        <w:rPr>
          <w:sz w:val="20"/>
        </w:rPr>
        <w:t>and</w:t>
      </w:r>
      <w:r>
        <w:rPr>
          <w:spacing w:val="-8"/>
          <w:sz w:val="20"/>
        </w:rPr>
        <w:t> </w:t>
      </w:r>
      <w:r>
        <w:rPr>
          <w:sz w:val="20"/>
        </w:rPr>
        <w:t>then</w:t>
      </w:r>
      <w:r>
        <w:rPr>
          <w:spacing w:val="-8"/>
          <w:sz w:val="20"/>
        </w:rPr>
        <w:t> </w:t>
      </w:r>
      <w:r>
        <w:rPr>
          <w:sz w:val="20"/>
        </w:rPr>
        <w:t>invoking</w:t>
      </w:r>
      <w:r>
        <w:rPr>
          <w:spacing w:val="-8"/>
          <w:sz w:val="20"/>
        </w:rPr>
        <w:t> </w:t>
      </w:r>
      <w:r>
        <w:rPr>
          <w:sz w:val="20"/>
        </w:rPr>
        <w:t>the PlaceWidget()</w:t>
      </w:r>
      <w:r>
        <w:rPr>
          <w:spacing w:val="-1"/>
          <w:sz w:val="20"/>
        </w:rPr>
        <w:t> </w:t>
      </w:r>
      <w:r>
        <w:rPr>
          <w:sz w:val="20"/>
        </w:rPr>
        <w:t>method.</w:t>
      </w:r>
    </w:p>
    <w:p>
      <w:pPr>
        <w:pStyle w:val="ListParagraph"/>
        <w:numPr>
          <w:ilvl w:val="0"/>
          <w:numId w:val="35"/>
        </w:numPr>
        <w:tabs>
          <w:tab w:pos="602" w:val="left" w:leader="none"/>
        </w:tabs>
        <w:spacing w:line="240" w:lineRule="auto" w:before="122" w:after="0"/>
        <w:ind w:left="601" w:right="1697" w:hanging="270"/>
        <w:jc w:val="left"/>
        <w:rPr>
          <w:sz w:val="20"/>
        </w:rPr>
      </w:pPr>
      <w:r>
        <w:rPr>
          <w:sz w:val="20"/>
        </w:rPr>
        <w:t>Finally,</w:t>
      </w:r>
      <w:r>
        <w:rPr>
          <w:spacing w:val="-4"/>
          <w:sz w:val="20"/>
        </w:rPr>
        <w:t> </w:t>
      </w:r>
      <w:r>
        <w:rPr>
          <w:sz w:val="20"/>
        </w:rPr>
        <w:t>the</w:t>
      </w:r>
      <w:r>
        <w:rPr>
          <w:spacing w:val="-3"/>
          <w:sz w:val="20"/>
        </w:rPr>
        <w:t> </w:t>
      </w:r>
      <w:r>
        <w:rPr>
          <w:sz w:val="20"/>
        </w:rPr>
        <w:t>widget</w:t>
      </w:r>
      <w:r>
        <w:rPr>
          <w:spacing w:val="-3"/>
          <w:sz w:val="20"/>
        </w:rPr>
        <w:t> </w:t>
      </w:r>
      <w:r>
        <w:rPr>
          <w:sz w:val="20"/>
        </w:rPr>
        <w:t>must</w:t>
      </w:r>
      <w:r>
        <w:rPr>
          <w:spacing w:val="-2"/>
          <w:sz w:val="20"/>
        </w:rPr>
        <w:t> </w:t>
      </w:r>
      <w:r>
        <w:rPr>
          <w:sz w:val="20"/>
        </w:rPr>
        <w:t>be</w:t>
      </w:r>
      <w:r>
        <w:rPr>
          <w:spacing w:val="-3"/>
          <w:sz w:val="20"/>
        </w:rPr>
        <w:t> </w:t>
      </w:r>
      <w:r>
        <w:rPr>
          <w:sz w:val="20"/>
        </w:rPr>
        <w:t>enabled.</w:t>
      </w:r>
      <w:r>
        <w:rPr>
          <w:spacing w:val="-3"/>
          <w:sz w:val="20"/>
        </w:rPr>
        <w:t> </w:t>
      </w:r>
      <w:r>
        <w:rPr>
          <w:sz w:val="20"/>
        </w:rPr>
        <w:t>By</w:t>
      </w:r>
      <w:r>
        <w:rPr>
          <w:spacing w:val="-3"/>
          <w:sz w:val="20"/>
        </w:rPr>
        <w:t> </w:t>
      </w:r>
      <w:r>
        <w:rPr>
          <w:sz w:val="20"/>
        </w:rPr>
        <w:t>default,</w:t>
      </w:r>
      <w:r>
        <w:rPr>
          <w:spacing w:val="-3"/>
          <w:sz w:val="20"/>
        </w:rPr>
        <w:t> </w:t>
      </w:r>
      <w:r>
        <w:rPr>
          <w:sz w:val="20"/>
        </w:rPr>
        <w:t>a</w:t>
      </w:r>
      <w:r>
        <w:rPr>
          <w:spacing w:val="-2"/>
          <w:sz w:val="20"/>
        </w:rPr>
        <w:t> </w:t>
      </w:r>
      <w:r>
        <w:rPr>
          <w:rFonts w:ascii="Courier New"/>
          <w:sz w:val="18"/>
        </w:rPr>
        <w:t>keypress</w:t>
      </w:r>
      <w:r>
        <w:rPr>
          <w:rFonts w:ascii="Courier New"/>
          <w:spacing w:val="-61"/>
          <w:sz w:val="18"/>
        </w:rPr>
        <w:t> </w:t>
      </w:r>
      <w:r>
        <w:rPr>
          <w:rFonts w:ascii="Courier New"/>
          <w:sz w:val="18"/>
        </w:rPr>
        <w:t>i</w:t>
      </w:r>
      <w:r>
        <w:rPr>
          <w:rFonts w:ascii="Courier New"/>
          <w:spacing w:val="-66"/>
          <w:sz w:val="18"/>
        </w:rPr>
        <w:t> </w:t>
      </w:r>
      <w:r>
        <w:rPr>
          <w:sz w:val="20"/>
        </w:rPr>
        <w:t>will</w:t>
      </w:r>
      <w:r>
        <w:rPr>
          <w:spacing w:val="-3"/>
          <w:sz w:val="20"/>
        </w:rPr>
        <w:t> </w:t>
      </w:r>
      <w:r>
        <w:rPr>
          <w:sz w:val="20"/>
        </w:rPr>
        <w:t>enable</w:t>
      </w:r>
      <w:r>
        <w:rPr>
          <w:spacing w:val="-3"/>
          <w:sz w:val="20"/>
        </w:rPr>
        <w:t> </w:t>
      </w:r>
      <w:r>
        <w:rPr>
          <w:sz w:val="20"/>
        </w:rPr>
        <w:t>the</w:t>
      </w:r>
      <w:r>
        <w:rPr>
          <w:spacing w:val="-2"/>
          <w:sz w:val="20"/>
        </w:rPr>
        <w:t> </w:t>
      </w:r>
      <w:r>
        <w:rPr>
          <w:sz w:val="20"/>
        </w:rPr>
        <w:t>widget</w:t>
      </w:r>
      <w:r>
        <w:rPr>
          <w:spacing w:val="-3"/>
          <w:sz w:val="20"/>
        </w:rPr>
        <w:t> </w:t>
      </w:r>
      <w:r>
        <w:rPr>
          <w:sz w:val="20"/>
        </w:rPr>
        <w:t>and</w:t>
      </w:r>
      <w:r>
        <w:rPr>
          <w:spacing w:val="-3"/>
          <w:sz w:val="20"/>
        </w:rPr>
        <w:t> </w:t>
      </w:r>
      <w:r>
        <w:rPr>
          <w:sz w:val="20"/>
        </w:rPr>
        <w:t>it will appear in the</w:t>
      </w:r>
      <w:r>
        <w:rPr>
          <w:spacing w:val="-3"/>
          <w:sz w:val="20"/>
        </w:rPr>
        <w:t> </w:t>
      </w:r>
      <w:r>
        <w:rPr>
          <w:sz w:val="20"/>
        </w:rPr>
        <w:t>scene.</w:t>
      </w:r>
    </w:p>
    <w:p>
      <w:pPr>
        <w:pStyle w:val="BodyText"/>
        <w:spacing w:line="249" w:lineRule="auto" w:before="131"/>
        <w:ind w:left="121" w:right="1436"/>
        <w:jc w:val="both"/>
      </w:pPr>
      <w:r>
        <w:rPr/>
        <w:t>Note that more than one widget </w:t>
      </w:r>
      <w:bookmarkStart w:name="_bookmark629" w:id="680"/>
      <w:bookmarkEnd w:id="680"/>
      <w:r>
        <w:rPr/>
        <w:t>can</w:t>
      </w:r>
      <w:r>
        <w:rPr/>
        <w:t> be enabled at any given time, and the widgets function fine in combination with an instance of vtkInteractorStyle. Thus mousing in the scene not on any particular widget will engage the vtkInteractorStyle, but mousing on a particular widget will engage just that widg</w:t>
      </w:r>
      <w:bookmarkStart w:name="_bookmark628" w:id="681"/>
      <w:bookmarkEnd w:id="681"/>
      <w:r>
        <w:rPr/>
        <w:t>e</w:t>
      </w:r>
      <w:r>
        <w:rPr/>
        <w:t>t—typically</w:t>
      </w:r>
      <w:r>
        <w:rPr>
          <w:spacing w:val="-9"/>
        </w:rPr>
        <w:t> </w:t>
      </w:r>
      <w:r>
        <w:rPr/>
        <w:t>no</w:t>
      </w:r>
      <w:r>
        <w:rPr>
          <w:spacing w:val="-8"/>
        </w:rPr>
        <w:t> </w:t>
      </w:r>
      <w:r>
        <w:rPr/>
        <w:t>other</w:t>
      </w:r>
      <w:r>
        <w:rPr>
          <w:spacing w:val="-7"/>
        </w:rPr>
        <w:t> </w:t>
      </w:r>
      <w:r>
        <w:rPr/>
        <w:t>widget</w:t>
      </w:r>
      <w:r>
        <w:rPr>
          <w:spacing w:val="-8"/>
        </w:rPr>
        <w:t> </w:t>
      </w:r>
      <w:r>
        <w:rPr/>
        <w:t>or</w:t>
      </w:r>
      <w:r>
        <w:rPr>
          <w:spacing w:val="-7"/>
        </w:rPr>
        <w:t> </w:t>
      </w:r>
      <w:r>
        <w:rPr/>
        <w:t>interactor</w:t>
      </w:r>
      <w:r>
        <w:rPr>
          <w:spacing w:val="-8"/>
        </w:rPr>
        <w:t> </w:t>
      </w:r>
      <w:r>
        <w:rPr/>
        <w:t>style</w:t>
      </w:r>
      <w:r>
        <w:rPr>
          <w:spacing w:val="-9"/>
        </w:rPr>
        <w:t> </w:t>
      </w:r>
      <w:r>
        <w:rPr/>
        <w:t>will</w:t>
      </w:r>
      <w:r>
        <w:rPr>
          <w:spacing w:val="-8"/>
        </w:rPr>
        <w:t> </w:t>
      </w:r>
      <w:r>
        <w:rPr/>
        <w:t>see</w:t>
      </w:r>
      <w:r>
        <w:rPr>
          <w:spacing w:val="-8"/>
        </w:rPr>
        <w:t> </w:t>
      </w:r>
      <w:r>
        <w:rPr/>
        <w:t>the</w:t>
      </w:r>
      <w:r>
        <w:rPr>
          <w:spacing w:val="-6"/>
        </w:rPr>
        <w:t> </w:t>
      </w:r>
      <w:r>
        <w:rPr/>
        <w:t>events.</w:t>
      </w:r>
      <w:r>
        <w:rPr>
          <w:spacing w:val="-7"/>
        </w:rPr>
        <w:t> </w:t>
      </w:r>
      <w:r>
        <w:rPr/>
        <w:t>(One</w:t>
      </w:r>
      <w:r>
        <w:rPr>
          <w:spacing w:val="-10"/>
        </w:rPr>
        <w:t> </w:t>
      </w:r>
      <w:r>
        <w:rPr/>
        <w:t>notable</w:t>
      </w:r>
      <w:r>
        <w:rPr>
          <w:spacing w:val="-8"/>
        </w:rPr>
        <w:t> </w:t>
      </w:r>
      <w:r>
        <w:rPr/>
        <w:t>exception</w:t>
      </w:r>
      <w:r>
        <w:rPr>
          <w:spacing w:val="-7"/>
        </w:rPr>
        <w:t> </w:t>
      </w:r>
      <w:r>
        <w:rPr/>
        <w:t>is</w:t>
      </w:r>
      <w:r>
        <w:rPr>
          <w:spacing w:val="-8"/>
        </w:rPr>
        <w:t> </w:t>
      </w:r>
      <w:r>
        <w:rPr/>
        <w:t>the class</w:t>
      </w:r>
      <w:r>
        <w:rPr>
          <w:spacing w:val="-7"/>
        </w:rPr>
        <w:t> </w:t>
      </w:r>
      <w:r>
        <w:rPr/>
        <w:t>vtkInteractorEventRecorder</w:t>
      </w:r>
      <w:r>
        <w:rPr>
          <w:spacing w:val="-6"/>
        </w:rPr>
        <w:t> </w:t>
      </w:r>
      <w:r>
        <w:rPr/>
        <w:t>that</w:t>
      </w:r>
      <w:r>
        <w:rPr>
          <w:spacing w:val="-6"/>
        </w:rPr>
        <w:t> </w:t>
      </w:r>
      <w:r>
        <w:rPr/>
        <w:t>records</w:t>
      </w:r>
      <w:r>
        <w:rPr>
          <w:spacing w:val="-7"/>
        </w:rPr>
        <w:t> </w:t>
      </w:r>
      <w:r>
        <w:rPr/>
        <w:t>events</w:t>
      </w:r>
      <w:r>
        <w:rPr>
          <w:spacing w:val="-6"/>
        </w:rPr>
        <w:t> </w:t>
      </w:r>
      <w:r>
        <w:rPr/>
        <w:t>and</w:t>
      </w:r>
      <w:r>
        <w:rPr>
          <w:spacing w:val="-6"/>
        </w:rPr>
        <w:t> </w:t>
      </w:r>
      <w:r>
        <w:rPr/>
        <w:t>then</w:t>
      </w:r>
      <w:r>
        <w:rPr>
          <w:spacing w:val="-6"/>
        </w:rPr>
        <w:t> </w:t>
      </w:r>
      <w:r>
        <w:rPr/>
        <w:t>passes</w:t>
      </w:r>
      <w:r>
        <w:rPr>
          <w:spacing w:val="-8"/>
        </w:rPr>
        <w:t> </w:t>
      </w:r>
      <w:r>
        <w:rPr/>
        <w:t>them</w:t>
      </w:r>
      <w:r>
        <w:rPr>
          <w:spacing w:val="-5"/>
        </w:rPr>
        <w:t> </w:t>
      </w:r>
      <w:r>
        <w:rPr/>
        <w:t>along.</w:t>
      </w:r>
      <w:r>
        <w:rPr>
          <w:spacing w:val="-6"/>
        </w:rPr>
        <w:t> </w:t>
      </w:r>
      <w:r>
        <w:rPr/>
        <w:t>It</w:t>
      </w:r>
      <w:r>
        <w:rPr>
          <w:spacing w:val="-7"/>
        </w:rPr>
        <w:t> </w:t>
      </w:r>
      <w:r>
        <w:rPr/>
        <w:t>can</w:t>
      </w:r>
      <w:r>
        <w:rPr>
          <w:spacing w:val="-5"/>
        </w:rPr>
        <w:t> </w:t>
      </w:r>
      <w:r>
        <w:rPr/>
        <w:t>also</w:t>
      </w:r>
      <w:r>
        <w:rPr>
          <w:spacing w:val="-6"/>
        </w:rPr>
        <w:t> </w:t>
      </w:r>
      <w:r>
        <w:rPr/>
        <w:t>playback events. This is a very useful class for recording sessions and</w:t>
      </w:r>
      <w:r>
        <w:rPr>
          <w:spacing w:val="-8"/>
        </w:rPr>
        <w:t> </w:t>
      </w:r>
      <w:r>
        <w:rPr/>
        <w:t>testing.)</w:t>
      </w:r>
    </w:p>
    <w:p>
      <w:pPr>
        <w:spacing w:after="0" w:line="249" w:lineRule="auto"/>
        <w:jc w:val="both"/>
        <w:sectPr>
          <w:pgSz w:w="10440" w:h="13680"/>
          <w:pgMar w:header="772" w:footer="0" w:top="980" w:bottom="280" w:left="780" w:right="0"/>
        </w:sectPr>
      </w:pPr>
    </w:p>
    <w:p>
      <w:pPr>
        <w:pStyle w:val="BodyText"/>
      </w:pPr>
    </w:p>
    <w:p>
      <w:pPr>
        <w:spacing w:after="0"/>
        <w:sectPr>
          <w:pgSz w:w="10440" w:h="13680"/>
          <w:pgMar w:header="772" w:footer="0" w:top="980" w:bottom="280" w:left="780" w:right="0"/>
        </w:sectPr>
      </w:pPr>
    </w:p>
    <w:p>
      <w:pPr>
        <w:pStyle w:val="BodyText"/>
        <w:rPr>
          <w:sz w:val="18"/>
        </w:rPr>
      </w:pPr>
    </w:p>
    <w:p>
      <w:pPr>
        <w:pStyle w:val="BodyText"/>
        <w:spacing w:line="249" w:lineRule="auto"/>
        <w:ind w:left="661" w:firstLine="478"/>
        <w:jc w:val="both"/>
      </w:pPr>
      <w:r>
        <w:rPr/>
        <w:t>The following example (found in </w:t>
      </w:r>
      <w:r>
        <w:rPr>
          <w:rFonts w:ascii="Courier New" w:hAnsi="Courier New"/>
          <w:sz w:val="18"/>
        </w:rPr>
        <w:t>VTK/Examples/ GUI</w:t>
      </w:r>
      <w:bookmarkStart w:name="_bookmark630" w:id="682"/>
      <w:bookmarkEnd w:id="682"/>
      <w:r>
        <w:rPr>
          <w:rFonts w:ascii="Courier New" w:hAnsi="Courier New"/>
          <w:sz w:val="18"/>
        </w:rPr>
        <w:t>/Tcl/Im</w:t>
      </w:r>
      <w:r>
        <w:rPr>
          <w:rFonts w:ascii="Courier New" w:hAnsi="Courier New"/>
          <w:sz w:val="18"/>
        </w:rPr>
        <w:t>plicitPla</w:t>
      </w:r>
      <w:bookmarkStart w:name="_bookmark631" w:id="683"/>
      <w:bookmarkEnd w:id="683"/>
      <w:r>
        <w:rPr>
          <w:rFonts w:ascii="Courier New" w:hAnsi="Courier New"/>
          <w:sz w:val="18"/>
        </w:rPr>
        <w:t>neWidget</w:t>
      </w:r>
      <w:r>
        <w:rPr>
          <w:rFonts w:ascii="Courier New" w:hAnsi="Courier New"/>
          <w:sz w:val="18"/>
        </w:rPr>
        <w:t>.tcl</w:t>
      </w:r>
      <w:r>
        <w:rPr/>
        <w:t>) demonstrates how to use a 3D widget. The vtkImplicitPlaneWidget will be used to clip an object. (See </w:t>
      </w:r>
      <w:hyperlink w:history="true" w:anchor="_bookmark918">
        <w:r>
          <w:rPr/>
          <w:t>“Clip Data” on page</w:t>
        </w:r>
        <w:r>
          <w:rPr>
            <w:spacing w:val="-33"/>
          </w:rPr>
          <w:t> </w:t>
        </w:r>
        <w:r>
          <w:rPr>
            <w:spacing w:val="-3"/>
          </w:rPr>
          <w:t>110 </w:t>
        </w:r>
      </w:hyperlink>
      <w:r>
        <w:rPr/>
        <w:t>for</w:t>
      </w:r>
      <w:bookmarkStart w:name="_bookmark632" w:id="684"/>
      <w:bookmarkEnd w:id="684"/>
      <w:r>
        <w:rPr/>
      </w:r>
      <w:r>
        <w:rPr/>
        <w:t> more information in clipping.) In this example the vtkProp3D to be clipped is a mace formed from a sphere and cone glyphs located at the sphere points and oriented in the direction of the sphere normals. (See </w:t>
      </w:r>
      <w:hyperlink w:history="true" w:anchor="_bookmark773">
        <w:r>
          <w:rPr/>
          <w:t>“Glyphing” on</w:t>
        </w:r>
      </w:hyperlink>
      <w:r>
        <w:rPr/>
        <w:t> </w:t>
      </w:r>
      <w:hyperlink w:history="true" w:anchor="_bookmark773">
        <w:r>
          <w:rPr/>
          <w:t>page 94 </w:t>
        </w:r>
      </w:hyperlink>
      <w:r>
        <w:rPr/>
        <w:t>for more information about glyphing.) The mace is clipped with a plane that separates it into two parts, one of which is colored green. The vtkImplicitPlaneWidget is used to control the position and orientation of the clip plane</w:t>
      </w:r>
      <w:r>
        <w:rPr>
          <w:spacing w:val="-8"/>
        </w:rPr>
        <w:t> </w:t>
      </w:r>
      <w:r>
        <w:rPr/>
        <w:t>by</w:t>
      </w:r>
      <w:r>
        <w:rPr>
          <w:spacing w:val="-7"/>
        </w:rPr>
        <w:t> </w:t>
      </w:r>
      <w:r>
        <w:rPr/>
        <w:t>mousing</w:t>
      </w:r>
      <w:r>
        <w:rPr>
          <w:spacing w:val="-7"/>
        </w:rPr>
        <w:t> </w:t>
      </w:r>
      <w:r>
        <w:rPr/>
        <w:t>on</w:t>
      </w:r>
      <w:r>
        <w:rPr>
          <w:spacing w:val="-7"/>
        </w:rPr>
        <w:t> </w:t>
      </w:r>
      <w:r>
        <w:rPr/>
        <w:t>the</w:t>
      </w:r>
      <w:r>
        <w:rPr>
          <w:spacing w:val="-7"/>
        </w:rPr>
        <w:t> </w:t>
      </w:r>
      <w:r>
        <w:rPr/>
        <w:t>widget</w:t>
      </w:r>
      <w:r>
        <w:rPr>
          <w:spacing w:val="-7"/>
        </w:rPr>
        <w:t> </w:t>
      </w:r>
      <w:r>
        <w:rPr/>
        <w:t>normal</w:t>
      </w:r>
      <w:r>
        <w:rPr>
          <w:spacing w:val="-7"/>
        </w:rPr>
        <w:t> </w:t>
      </w:r>
      <w:r>
        <w:rPr/>
        <w:t>vector,</w:t>
      </w:r>
      <w:r>
        <w:rPr>
          <w:spacing w:val="-7"/>
        </w:rPr>
        <w:t> </w:t>
      </w:r>
      <w:r>
        <w:rPr/>
        <w:t>moving</w:t>
      </w:r>
      <w:r>
        <w:rPr>
          <w:spacing w:val="-7"/>
        </w:rPr>
        <w:t> </w:t>
      </w:r>
      <w:r>
        <w:rPr/>
        <w:t>the point defining the origin of the plane, or translating the plane by grabbing the widget bounding</w:t>
      </w:r>
      <w:r>
        <w:rPr>
          <w:spacing w:val="-4"/>
        </w:rPr>
        <w:t> </w:t>
      </w:r>
      <w:r>
        <w:rPr/>
        <w:t>box.</w:t>
      </w:r>
    </w:p>
    <w:p>
      <w:pPr>
        <w:pStyle w:val="BodyText"/>
        <w:spacing w:before="4"/>
      </w:pPr>
    </w:p>
    <w:p>
      <w:pPr>
        <w:spacing w:line="259" w:lineRule="auto" w:before="0"/>
        <w:ind w:left="1140" w:right="1196" w:firstLine="0"/>
        <w:jc w:val="left"/>
        <w:rPr>
          <w:rFonts w:ascii="Courier New"/>
          <w:sz w:val="18"/>
        </w:rPr>
      </w:pPr>
      <w:r>
        <w:rPr>
          <w:rFonts w:ascii="Courier New"/>
          <w:color w:val="323232"/>
          <w:sz w:val="18"/>
        </w:rPr>
        <w:t>vtkSphereSource sphere vtkConeSource cone vtkGlyph3D glyph</w:t>
      </w:r>
    </w:p>
    <w:p>
      <w:pPr>
        <w:pStyle w:val="BodyText"/>
        <w:rPr>
          <w:rFonts w:ascii="Courier New"/>
        </w:rPr>
      </w:pPr>
      <w:r>
        <w:rPr/>
        <w:br w:type="column"/>
      </w:r>
      <w:r>
        <w:rPr>
          <w:rFonts w:ascii="Courier New"/>
        </w:rPr>
      </w:r>
    </w:p>
    <w:p>
      <w:pPr>
        <w:pStyle w:val="BodyText"/>
        <w:spacing w:before="1"/>
        <w:rPr>
          <w:rFonts w:ascii="Courier New"/>
          <w:sz w:val="11"/>
        </w:rPr>
      </w:pPr>
      <w:r>
        <w:rPr/>
        <w:drawing>
          <wp:anchor distT="0" distB="0" distL="0" distR="0" allowOverlap="1" layoutInCell="1" locked="0" behindDoc="0" simplePos="0" relativeHeight="1184">
            <wp:simplePos x="0" y="0"/>
            <wp:positionH relativeFrom="page">
              <wp:posOffset>3985067</wp:posOffset>
            </wp:positionH>
            <wp:positionV relativeFrom="paragraph">
              <wp:posOffset>104536</wp:posOffset>
            </wp:positionV>
            <wp:extent cx="1980719" cy="2038350"/>
            <wp:effectExtent l="0" t="0" r="0" b="0"/>
            <wp:wrapTopAndBottom/>
            <wp:docPr id="101" name="image78.jpeg" descr=""/>
            <wp:cNvGraphicFramePr>
              <a:graphicFrameLocks noChangeAspect="1"/>
            </wp:cNvGraphicFramePr>
            <a:graphic>
              <a:graphicData uri="http://schemas.openxmlformats.org/drawingml/2006/picture">
                <pic:pic>
                  <pic:nvPicPr>
                    <pic:cNvPr id="102" name="image78.jpeg"/>
                    <pic:cNvPicPr/>
                  </pic:nvPicPr>
                  <pic:blipFill>
                    <a:blip r:embed="rId136" cstate="print"/>
                    <a:stretch>
                      <a:fillRect/>
                    </a:stretch>
                  </pic:blipFill>
                  <pic:spPr>
                    <a:xfrm>
                      <a:off x="0" y="0"/>
                      <a:ext cx="1980719" cy="2038350"/>
                    </a:xfrm>
                    <a:prstGeom prst="rect">
                      <a:avLst/>
                    </a:prstGeom>
                  </pic:spPr>
                </pic:pic>
              </a:graphicData>
            </a:graphic>
          </wp:anchor>
        </w:drawing>
      </w:r>
    </w:p>
    <w:p>
      <w:pPr>
        <w:spacing w:line="208" w:lineRule="auto" w:before="1"/>
        <w:ind w:left="252" w:right="717" w:firstLine="589"/>
        <w:jc w:val="left"/>
        <w:rPr>
          <w:sz w:val="18"/>
        </w:rPr>
      </w:pPr>
      <w:r>
        <w:rPr>
          <w:rFonts w:ascii="Arial" w:hAnsi="Arial"/>
          <w:b/>
          <w:sz w:val="18"/>
        </w:rPr>
        <w:t>Figure 4–15 </w:t>
      </w:r>
      <w:r>
        <w:rPr>
          <w:sz w:val="18"/>
        </w:rPr>
        <w:t>Using the </w:t>
      </w:r>
      <w:bookmarkStart w:name="_bookmark633" w:id="685"/>
      <w:bookmarkEnd w:id="685"/>
      <w:r>
        <w:rPr>
          <w:sz w:val="18"/>
        </w:rPr>
        <w:t>implicit</w:t>
      </w:r>
      <w:r>
        <w:rPr>
          <w:sz w:val="18"/>
        </w:rPr>
        <w:t> plane widget (vtkImplicitPlaneWidget).</w:t>
      </w:r>
    </w:p>
    <w:p>
      <w:pPr>
        <w:spacing w:after="0" w:line="208" w:lineRule="auto"/>
        <w:jc w:val="left"/>
        <w:rPr>
          <w:sz w:val="18"/>
        </w:rPr>
        <w:sectPr>
          <w:type w:val="continuous"/>
          <w:pgSz w:w="10440" w:h="13680"/>
          <w:pgMar w:top="1280" w:bottom="280" w:left="780" w:right="0"/>
          <w:cols w:num="2" w:equalWidth="0">
            <w:col w:w="5341" w:space="40"/>
            <w:col w:w="4279"/>
          </w:cols>
        </w:sectPr>
      </w:pPr>
    </w:p>
    <w:p>
      <w:pPr>
        <w:spacing w:line="259" w:lineRule="auto" w:before="0"/>
        <w:ind w:left="1355"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line="259" w:lineRule="auto" w:before="0"/>
        <w:ind w:left="1355" w:right="4378" w:firstLine="0"/>
        <w:jc w:val="left"/>
        <w:rPr>
          <w:rFonts w:ascii="Courier New"/>
          <w:sz w:val="18"/>
        </w:rPr>
      </w:pPr>
      <w:r>
        <w:rPr>
          <w:rFonts w:ascii="Courier New"/>
          <w:color w:val="323232"/>
          <w:sz w:val="18"/>
        </w:rPr>
        <w:t>glyph SetScaleModeToScaleByVector glyph SetScaleFactor 0.25</w:t>
      </w:r>
    </w:p>
    <w:p>
      <w:pPr>
        <w:pStyle w:val="BodyText"/>
        <w:spacing w:before="3"/>
        <w:rPr>
          <w:rFonts w:ascii="Courier New"/>
          <w:sz w:val="19"/>
        </w:rPr>
      </w:pPr>
    </w:p>
    <w:p>
      <w:pPr>
        <w:spacing w:line="259" w:lineRule="auto" w:before="0"/>
        <w:ind w:left="1140" w:right="4593" w:firstLine="0"/>
        <w:jc w:val="left"/>
        <w:rPr>
          <w:rFonts w:ascii="Courier New"/>
          <w:sz w:val="18"/>
        </w:rPr>
      </w:pPr>
      <w:r>
        <w:rPr>
          <w:rFonts w:ascii="Courier New"/>
          <w:color w:val="323232"/>
          <w:sz w:val="18"/>
        </w:rPr>
        <w:t># The sphere and spikes are appended # into a single polydata.</w:t>
      </w:r>
    </w:p>
    <w:p>
      <w:pPr>
        <w:spacing w:line="259" w:lineRule="auto" w:before="0"/>
        <w:ind w:left="1140" w:right="3623" w:firstLine="0"/>
        <w:jc w:val="left"/>
        <w:rPr>
          <w:rFonts w:ascii="Courier New"/>
          <w:sz w:val="18"/>
        </w:rPr>
      </w:pPr>
      <w:r>
        <w:rPr>
          <w:rFonts w:ascii="Courier New"/>
          <w:color w:val="323232"/>
          <w:sz w:val="18"/>
        </w:rPr>
        <w:t># This makes things simpler to manage. vtkAppendPolyData apd</w:t>
      </w:r>
    </w:p>
    <w:p>
      <w:pPr>
        <w:spacing w:line="259" w:lineRule="auto" w:before="0"/>
        <w:ind w:left="1355" w:right="3298" w:firstLine="0"/>
        <w:jc w:val="left"/>
        <w:rPr>
          <w:rFonts w:ascii="Courier New"/>
          <w:sz w:val="18"/>
        </w:rPr>
      </w:pPr>
      <w:r>
        <w:rPr>
          <w:rFonts w:ascii="Courier New"/>
          <w:color w:val="323232"/>
          <w:sz w:val="18"/>
        </w:rPr>
        <w:t>apd AddInputConnection [glyph GetOutputPort] apd AddInputConnection [sphere GetOutputPort]</w:t>
      </w:r>
    </w:p>
    <w:p>
      <w:pPr>
        <w:pStyle w:val="BodyText"/>
        <w:spacing w:before="4"/>
        <w:rPr>
          <w:rFonts w:ascii="Courier New"/>
          <w:sz w:val="19"/>
        </w:rPr>
      </w:pPr>
    </w:p>
    <w:p>
      <w:pPr>
        <w:spacing w:before="0"/>
        <w:ind w:left="1140" w:right="0" w:firstLine="0"/>
        <w:jc w:val="left"/>
        <w:rPr>
          <w:rFonts w:ascii="Courier New"/>
          <w:sz w:val="18"/>
        </w:rPr>
      </w:pPr>
      <w:r>
        <w:rPr>
          <w:rFonts w:ascii="Courier New"/>
          <w:color w:val="323232"/>
          <w:sz w:val="18"/>
        </w:rPr>
        <w:t>vtkPolyDataMapper maceMapper</w:t>
      </w:r>
    </w:p>
    <w:p>
      <w:pPr>
        <w:spacing w:line="259" w:lineRule="auto" w:before="16"/>
        <w:ind w:left="1140" w:right="1635" w:firstLine="432"/>
        <w:jc w:val="left"/>
        <w:rPr>
          <w:rFonts w:ascii="Courier New"/>
          <w:sz w:val="18"/>
        </w:rPr>
      </w:pPr>
      <w:r>
        <w:rPr>
          <w:rFonts w:ascii="Courier New"/>
          <w:color w:val="323232"/>
          <w:sz w:val="18"/>
        </w:rPr>
        <w:t>maceMapper SetInputConnection [apd GetOutputPort] vtkLODActor maceActor</w:t>
      </w:r>
    </w:p>
    <w:p>
      <w:pPr>
        <w:spacing w:line="259" w:lineRule="auto" w:before="0"/>
        <w:ind w:left="1355" w:right="4378" w:firstLine="0"/>
        <w:jc w:val="left"/>
        <w:rPr>
          <w:rFonts w:ascii="Courier New"/>
          <w:sz w:val="18"/>
        </w:rPr>
      </w:pPr>
      <w:r>
        <w:rPr>
          <w:rFonts w:ascii="Courier New"/>
          <w:color w:val="323232"/>
          <w:sz w:val="18"/>
        </w:rPr>
        <w:t>maceActor SetMapper maceMapper maceActor VisibilityOn</w:t>
      </w:r>
    </w:p>
    <w:p>
      <w:pPr>
        <w:pStyle w:val="BodyText"/>
        <w:spacing w:before="4"/>
        <w:rPr>
          <w:rFonts w:ascii="Courier New"/>
          <w:sz w:val="19"/>
        </w:rPr>
      </w:pPr>
    </w:p>
    <w:p>
      <w:pPr>
        <w:spacing w:line="259" w:lineRule="auto" w:before="0"/>
        <w:ind w:left="1140" w:right="2047" w:firstLine="0"/>
        <w:jc w:val="left"/>
        <w:rPr>
          <w:rFonts w:ascii="Courier New"/>
          <w:sz w:val="18"/>
        </w:rPr>
      </w:pPr>
      <w:r>
        <w:rPr>
          <w:rFonts w:ascii="Courier New"/>
          <w:color w:val="323232"/>
          <w:sz w:val="18"/>
        </w:rPr>
        <w:t># This portion of the code clips the mace with the</w:t>
      </w:r>
      <w:r>
        <w:rPr>
          <w:rFonts w:ascii="Courier New"/>
          <w:color w:val="323232"/>
          <w:spacing w:val="-55"/>
          <w:sz w:val="18"/>
        </w:rPr>
        <w:t> </w:t>
      </w:r>
      <w:r>
        <w:rPr>
          <w:rFonts w:ascii="Courier New"/>
          <w:color w:val="323232"/>
          <w:sz w:val="18"/>
        </w:rPr>
        <w:t>vtkPlanes # implicit function. The clipped region is colored green. vtkPlane plane</w:t>
      </w:r>
    </w:p>
    <w:p>
      <w:pPr>
        <w:spacing w:line="203" w:lineRule="exact" w:before="0"/>
        <w:ind w:left="1140" w:right="0" w:firstLine="0"/>
        <w:jc w:val="left"/>
        <w:rPr>
          <w:rFonts w:ascii="Courier New"/>
          <w:sz w:val="18"/>
        </w:rPr>
      </w:pPr>
      <w:r>
        <w:rPr>
          <w:rFonts w:ascii="Courier New"/>
          <w:color w:val="323232"/>
          <w:sz w:val="18"/>
        </w:rPr>
        <w:t>vtkClipPolyData clipper</w:t>
      </w:r>
    </w:p>
    <w:p>
      <w:pPr>
        <w:spacing w:line="259" w:lineRule="auto" w:before="16"/>
        <w:ind w:left="1355" w:right="3190" w:firstLine="0"/>
        <w:jc w:val="left"/>
        <w:rPr>
          <w:rFonts w:ascii="Courier New"/>
          <w:sz w:val="18"/>
        </w:rPr>
      </w:pPr>
      <w:r>
        <w:rPr>
          <w:rFonts w:ascii="Courier New"/>
          <w:color w:val="323232"/>
          <w:sz w:val="18"/>
        </w:rPr>
        <w:t>clipper SetInputConnection [apd GetOutputPort] clipper SetClipFunction plane</w:t>
      </w:r>
    </w:p>
    <w:p>
      <w:pPr>
        <w:spacing w:before="0"/>
        <w:ind w:left="1355" w:right="0" w:firstLine="0"/>
        <w:jc w:val="left"/>
        <w:rPr>
          <w:rFonts w:ascii="Courier New"/>
          <w:sz w:val="18"/>
        </w:rPr>
      </w:pPr>
      <w:r>
        <w:rPr>
          <w:rFonts w:ascii="Courier New"/>
          <w:color w:val="323232"/>
          <w:sz w:val="18"/>
        </w:rPr>
        <w:t>clipper InsideOutOn</w:t>
      </w:r>
    </w:p>
    <w:p>
      <w:pPr>
        <w:pStyle w:val="BodyText"/>
        <w:spacing w:before="10"/>
        <w:rPr>
          <w:rFonts w:ascii="Courier New"/>
        </w:rPr>
      </w:pPr>
    </w:p>
    <w:p>
      <w:pPr>
        <w:spacing w:before="0"/>
        <w:ind w:left="1140" w:right="0" w:firstLine="0"/>
        <w:jc w:val="left"/>
        <w:rPr>
          <w:rFonts w:ascii="Courier New"/>
          <w:sz w:val="18"/>
        </w:rPr>
      </w:pPr>
      <w:r>
        <w:rPr>
          <w:rFonts w:ascii="Courier New"/>
          <w:color w:val="323232"/>
          <w:sz w:val="18"/>
        </w:rPr>
        <w:t>vtkPolyDataMapper selectMapper</w:t>
      </w:r>
    </w:p>
    <w:p>
      <w:pPr>
        <w:spacing w:line="518" w:lineRule="auto" w:before="16"/>
        <w:ind w:left="1140" w:right="1635" w:firstLine="215"/>
        <w:jc w:val="left"/>
        <w:rPr>
          <w:rFonts w:ascii="Courier New"/>
          <w:sz w:val="18"/>
        </w:rPr>
      </w:pPr>
      <w:r>
        <w:rPr>
          <w:rFonts w:ascii="Courier New"/>
          <w:color w:val="323232"/>
          <w:sz w:val="18"/>
        </w:rPr>
        <w:t>selectMapper SetInputConnection [clipper</w:t>
      </w:r>
      <w:r>
        <w:rPr>
          <w:rFonts w:ascii="Courier New"/>
          <w:color w:val="323232"/>
          <w:spacing w:val="-51"/>
          <w:sz w:val="18"/>
        </w:rPr>
        <w:t> </w:t>
      </w:r>
      <w:r>
        <w:rPr>
          <w:rFonts w:ascii="Courier New"/>
          <w:color w:val="323232"/>
          <w:sz w:val="18"/>
        </w:rPr>
        <w:t>GetOutputPort] vtkLODActor selectActor</w:t>
      </w:r>
    </w:p>
    <w:p>
      <w:pPr>
        <w:spacing w:after="0" w:line="518"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61" w:lineRule="auto" w:before="100"/>
        <w:ind w:left="815" w:right="4378" w:firstLine="0"/>
        <w:jc w:val="left"/>
        <w:rPr>
          <w:rFonts w:ascii="Courier New"/>
          <w:sz w:val="18"/>
        </w:rPr>
      </w:pPr>
      <w:r>
        <w:rPr>
          <w:rFonts w:ascii="Courier New"/>
          <w:color w:val="323232"/>
          <w:sz w:val="18"/>
        </w:rPr>
        <w:t>selectActor SetMapper selectMapper [selectActor GetProperty] SetColor 0 1 0 selectActor VisibilityOff</w:t>
      </w:r>
    </w:p>
    <w:p>
      <w:pPr>
        <w:spacing w:line="261" w:lineRule="auto" w:before="1"/>
        <w:ind w:left="600" w:right="4378" w:firstLine="215"/>
        <w:jc w:val="left"/>
        <w:rPr>
          <w:rFonts w:ascii="Courier New"/>
          <w:sz w:val="18"/>
        </w:rPr>
      </w:pPr>
      <w:r>
        <w:rPr>
          <w:rFonts w:ascii="Courier New"/>
          <w:color w:val="323232"/>
          <w:sz w:val="18"/>
        </w:rPr>
        <w:t>selectActor SetScale 1.01 1.01 1.01 vtkRenderer ren1</w:t>
      </w:r>
    </w:p>
    <w:p>
      <w:pPr>
        <w:spacing w:line="261" w:lineRule="auto" w:before="1"/>
        <w:ind w:left="815" w:right="6211" w:hanging="216"/>
        <w:jc w:val="left"/>
        <w:rPr>
          <w:rFonts w:ascii="Courier New"/>
          <w:sz w:val="18"/>
        </w:rPr>
      </w:pPr>
      <w:r>
        <w:rPr>
          <w:rFonts w:ascii="Courier New"/>
          <w:color w:val="323232"/>
          <w:sz w:val="18"/>
        </w:rPr>
        <w:t>vtkRenderWindow renWin renWin AddRenderer ren1</w:t>
      </w:r>
    </w:p>
    <w:p>
      <w:pPr>
        <w:spacing w:line="261" w:lineRule="auto" w:before="2"/>
        <w:ind w:left="815" w:right="5659" w:hanging="216"/>
        <w:jc w:val="left"/>
        <w:rPr>
          <w:rFonts w:ascii="Courier New"/>
          <w:sz w:val="18"/>
        </w:rPr>
      </w:pPr>
      <w:r>
        <w:rPr>
          <w:rFonts w:ascii="Courier New"/>
          <w:color w:val="323232"/>
          <w:sz w:val="18"/>
        </w:rPr>
        <w:t>vtkRenderWindowInteractor iren iren SetRenderWindow renWin</w:t>
      </w:r>
    </w:p>
    <w:p>
      <w:pPr>
        <w:pStyle w:val="BodyText"/>
        <w:spacing w:before="8"/>
        <w:rPr>
          <w:rFonts w:ascii="Courier New"/>
          <w:sz w:val="19"/>
        </w:rPr>
      </w:pPr>
    </w:p>
    <w:p>
      <w:pPr>
        <w:spacing w:line="261" w:lineRule="auto" w:before="1"/>
        <w:ind w:left="600" w:right="1635" w:firstLine="0"/>
        <w:jc w:val="left"/>
        <w:rPr>
          <w:rFonts w:ascii="Courier New"/>
          <w:sz w:val="18"/>
        </w:rPr>
      </w:pPr>
      <w:r>
        <w:rPr>
          <w:rFonts w:ascii="Courier New"/>
          <w:color w:val="323232"/>
          <w:sz w:val="18"/>
        </w:rPr>
        <w:t># Associate the line widget with the interactor vtkImplicitPlaneWidget planeWidget</w:t>
      </w:r>
    </w:p>
    <w:p>
      <w:pPr>
        <w:spacing w:line="261" w:lineRule="auto" w:before="0"/>
        <w:ind w:left="707" w:right="4701" w:firstLine="0"/>
        <w:jc w:val="left"/>
        <w:rPr>
          <w:rFonts w:ascii="Courier New"/>
          <w:sz w:val="18"/>
        </w:rPr>
      </w:pPr>
      <w:r>
        <w:rPr>
          <w:rFonts w:ascii="Courier New"/>
          <w:color w:val="323232"/>
          <w:sz w:val="18"/>
        </w:rPr>
        <w:t>planeWidget SetInteractor iren planeWidget SetPlaceFactor 1.25 planeWidget SetInput [glyph GetOutput] planeWidget PlaceWidget</w:t>
      </w:r>
    </w:p>
    <w:p>
      <w:pPr>
        <w:spacing w:before="3"/>
        <w:ind w:left="707" w:right="0" w:firstLine="0"/>
        <w:jc w:val="left"/>
        <w:rPr>
          <w:rFonts w:ascii="Courier New"/>
          <w:sz w:val="18"/>
        </w:rPr>
      </w:pPr>
      <w:r>
        <w:rPr>
          <w:rFonts w:ascii="Courier New"/>
          <w:color w:val="323232"/>
          <w:sz w:val="18"/>
        </w:rPr>
        <w:t>planeWidget AddObserver InteractionEvent myCallback</w:t>
      </w:r>
    </w:p>
    <w:p>
      <w:pPr>
        <w:pStyle w:val="BodyText"/>
        <w:spacing w:before="4"/>
        <w:rPr>
          <w:rFonts w:ascii="Courier New"/>
          <w:sz w:val="21"/>
        </w:rPr>
      </w:pPr>
    </w:p>
    <w:p>
      <w:pPr>
        <w:spacing w:line="261" w:lineRule="auto" w:before="1"/>
        <w:ind w:left="600" w:right="6211" w:firstLine="0"/>
        <w:jc w:val="left"/>
        <w:rPr>
          <w:rFonts w:ascii="Courier New"/>
          <w:sz w:val="18"/>
        </w:rPr>
      </w:pPr>
      <w:r>
        <w:rPr>
          <w:rFonts w:ascii="Courier New"/>
          <w:color w:val="323232"/>
          <w:sz w:val="18"/>
        </w:rPr>
        <w:t>ren1 AddActor maceActor ren1 AddActor selectActor</w:t>
      </w:r>
    </w:p>
    <w:p>
      <w:pPr>
        <w:pStyle w:val="BodyText"/>
        <w:spacing w:before="8"/>
        <w:rPr>
          <w:rFonts w:ascii="Courier New"/>
          <w:sz w:val="19"/>
        </w:rPr>
      </w:pPr>
    </w:p>
    <w:p>
      <w:pPr>
        <w:spacing w:line="261" w:lineRule="auto" w:before="0"/>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w:t>
      </w:r>
      <w:r>
        <w:rPr>
          <w:rFonts w:ascii="Courier New"/>
          <w:color w:val="323232"/>
          <w:sz w:val="18"/>
        </w:rPr>
        <w:t>.vtkInteract} renWin</w:t>
      </w:r>
      <w:r>
        <w:rPr>
          <w:rFonts w:ascii="Courier New"/>
          <w:color w:val="323232"/>
          <w:spacing w:val="-2"/>
          <w:sz w:val="18"/>
        </w:rPr>
        <w:t> </w:t>
      </w:r>
      <w:r>
        <w:rPr>
          <w:rFonts w:ascii="Courier New"/>
          <w:color w:val="323232"/>
          <w:sz w:val="18"/>
        </w:rPr>
        <w:t>Render</w:t>
      </w:r>
    </w:p>
    <w:p>
      <w:pPr>
        <w:pStyle w:val="BodyText"/>
        <w:spacing w:before="9"/>
        <w:rPr>
          <w:rFonts w:ascii="Courier New"/>
          <w:sz w:val="19"/>
        </w:rPr>
      </w:pPr>
    </w:p>
    <w:p>
      <w:pPr>
        <w:spacing w:line="261" w:lineRule="auto" w:before="0"/>
        <w:ind w:left="600" w:right="1939" w:firstLine="0"/>
        <w:jc w:val="left"/>
        <w:rPr>
          <w:rFonts w:ascii="Courier New"/>
          <w:sz w:val="18"/>
        </w:rPr>
      </w:pPr>
      <w:r>
        <w:rPr>
          <w:rFonts w:ascii="Courier New"/>
          <w:color w:val="323232"/>
          <w:sz w:val="18"/>
        </w:rPr>
        <w:t># Prevent the tk window from showing up then start the event</w:t>
      </w:r>
      <w:r>
        <w:rPr>
          <w:rFonts w:ascii="Courier New"/>
          <w:color w:val="323232"/>
          <w:spacing w:val="-60"/>
          <w:sz w:val="18"/>
        </w:rPr>
        <w:t> </w:t>
      </w:r>
      <w:r>
        <w:rPr>
          <w:rFonts w:ascii="Courier New"/>
          <w:color w:val="323232"/>
          <w:sz w:val="18"/>
        </w:rPr>
        <w:t>loop. wm withdraw</w:t>
      </w:r>
      <w:r>
        <w:rPr>
          <w:rFonts w:ascii="Courier New"/>
          <w:color w:val="323232"/>
          <w:spacing w:val="-3"/>
          <w:sz w:val="18"/>
        </w:rPr>
        <w:t> </w:t>
      </w:r>
      <w:r>
        <w:rPr>
          <w:rFonts w:ascii="Courier New"/>
          <w:color w:val="323232"/>
          <w:sz w:val="18"/>
        </w:rPr>
        <w:t>.</w:t>
      </w:r>
    </w:p>
    <w:p>
      <w:pPr>
        <w:pStyle w:val="BodyText"/>
        <w:spacing w:before="8"/>
        <w:rPr>
          <w:rFonts w:ascii="Courier New"/>
          <w:sz w:val="19"/>
        </w:rPr>
      </w:pPr>
    </w:p>
    <w:p>
      <w:pPr>
        <w:spacing w:line="261" w:lineRule="auto" w:before="0"/>
        <w:ind w:left="815" w:right="5995" w:hanging="216"/>
        <w:jc w:val="left"/>
        <w:rPr>
          <w:rFonts w:ascii="Courier New"/>
          <w:sz w:val="18"/>
        </w:rPr>
      </w:pPr>
      <w:r>
        <w:rPr>
          <w:rFonts w:ascii="Courier New"/>
          <w:color w:val="323232"/>
          <w:sz w:val="18"/>
        </w:rPr>
        <w:t>proc myCallback {} { planeWidget GetPlane plane selectActor VisibilityOn</w:t>
      </w:r>
    </w:p>
    <w:p>
      <w:pPr>
        <w:spacing w:before="2"/>
        <w:ind w:left="600" w:right="0" w:firstLine="0"/>
        <w:jc w:val="left"/>
        <w:rPr>
          <w:rFonts w:ascii="Courier New"/>
          <w:sz w:val="18"/>
        </w:rPr>
      </w:pPr>
      <w:r>
        <w:rPr>
          <w:rFonts w:ascii="Courier New"/>
          <w:color w:val="323232"/>
          <w:sz w:val="18"/>
        </w:rPr>
        <w:t>}</w:t>
      </w:r>
    </w:p>
    <w:p>
      <w:pPr>
        <w:pStyle w:val="BodyText"/>
        <w:spacing w:before="4"/>
        <w:rPr>
          <w:rFonts w:ascii="Courier New"/>
          <w:sz w:val="19"/>
        </w:rPr>
      </w:pPr>
    </w:p>
    <w:p>
      <w:pPr>
        <w:pStyle w:val="BodyText"/>
        <w:spacing w:line="249" w:lineRule="auto"/>
        <w:ind w:left="121" w:right="1435"/>
        <w:jc w:val="both"/>
      </w:pPr>
      <w:r>
        <w:rPr/>
        <w:t>As shown above, the </w:t>
      </w:r>
      <w:bookmarkStart w:name="_bookmark635" w:id="686"/>
      <w:bookmarkEnd w:id="686"/>
      <w:r>
        <w:rPr/>
        <w:t>i</w:t>
      </w:r>
      <w:r>
        <w:rPr/>
        <w:t>mplicit plane widget is instantiated and placed. </w:t>
      </w:r>
      <w:bookmarkStart w:name="_bookmark641" w:id="687"/>
      <w:bookmarkEnd w:id="687"/>
      <w:r>
        <w:rPr/>
        <w:t>The</w:t>
      </w:r>
      <w:r>
        <w:rPr/>
        <w:t> placing of the widget is</w:t>
      </w:r>
      <w:bookmarkStart w:name="_bookmark639" w:id="688"/>
      <w:bookmarkEnd w:id="688"/>
      <w:r>
        <w:rPr/>
      </w:r>
      <w:r>
        <w:rPr/>
        <w:t> with</w:t>
      </w:r>
      <w:r>
        <w:rPr>
          <w:spacing w:val="-5"/>
        </w:rPr>
        <w:t> </w:t>
      </w:r>
      <w:r>
        <w:rPr/>
        <w:t>respect</w:t>
      </w:r>
      <w:r>
        <w:rPr>
          <w:spacing w:val="-5"/>
        </w:rPr>
        <w:t> </w:t>
      </w:r>
      <w:r>
        <w:rPr/>
        <w:t>to</w:t>
      </w:r>
      <w:r>
        <w:rPr>
          <w:spacing w:val="-4"/>
        </w:rPr>
        <w:t> </w:t>
      </w:r>
      <w:r>
        <w:rPr/>
        <w:t>a</w:t>
      </w:r>
      <w:r>
        <w:rPr>
          <w:spacing w:val="-4"/>
        </w:rPr>
        <w:t> </w:t>
      </w:r>
      <w:bookmarkStart w:name="_bookmark637" w:id="689"/>
      <w:bookmarkEnd w:id="689"/>
      <w:r>
        <w:rPr/>
        <w:t>dataset.</w:t>
      </w:r>
      <w:r>
        <w:rPr>
          <w:spacing w:val="-5"/>
        </w:rPr>
        <w:t> </w:t>
      </w:r>
      <w:r>
        <w:rPr/>
        <w:t>(The</w:t>
      </w:r>
      <w:r>
        <w:rPr>
          <w:spacing w:val="-4"/>
        </w:rPr>
        <w:t> </w:t>
      </w:r>
      <w:r>
        <w:rPr>
          <w:spacing w:val="-5"/>
        </w:rPr>
        <w:t>Tcl </w:t>
      </w:r>
      <w:r>
        <w:rPr/>
        <w:t>statement</w:t>
      </w:r>
      <w:r>
        <w:rPr>
          <w:spacing w:val="-4"/>
        </w:rPr>
        <w:t> </w:t>
      </w:r>
      <w:r>
        <w:rPr/>
        <w:t>“[glyph</w:t>
      </w:r>
      <w:r>
        <w:rPr>
          <w:spacing w:val="-4"/>
        </w:rPr>
        <w:t> </w:t>
      </w:r>
      <w:r>
        <w:rPr/>
        <w:t>GetOutput]”</w:t>
      </w:r>
      <w:r>
        <w:rPr>
          <w:spacing w:val="-5"/>
        </w:rPr>
        <w:t> </w:t>
      </w:r>
      <w:r>
        <w:rPr/>
        <w:t>returns</w:t>
      </w:r>
      <w:r>
        <w:rPr>
          <w:spacing w:val="-5"/>
        </w:rPr>
        <w:t> </w:t>
      </w:r>
      <w:r>
        <w:rPr/>
        <w:t>a</w:t>
      </w:r>
      <w:r>
        <w:rPr>
          <w:spacing w:val="-3"/>
        </w:rPr>
        <w:t> </w:t>
      </w:r>
      <w:r>
        <w:rPr/>
        <w:t>vtkPolyData,</w:t>
      </w:r>
      <w:r>
        <w:rPr>
          <w:spacing w:val="-6"/>
        </w:rPr>
        <w:t> </w:t>
      </w:r>
      <w:r>
        <w:rPr/>
        <w:t>a</w:t>
      </w:r>
      <w:r>
        <w:rPr>
          <w:spacing w:val="-4"/>
        </w:rPr>
        <w:t> </w:t>
      </w:r>
      <w:r>
        <w:rPr/>
        <w:t>subclass</w:t>
      </w:r>
      <w:r>
        <w:rPr>
          <w:spacing w:val="-5"/>
        </w:rPr>
        <w:t> </w:t>
      </w:r>
      <w:r>
        <w:rPr/>
        <w:t>of vtkDataSet.) The PlaceFactor adjusts the relative size of the widget. In this example the widget is grown</w:t>
      </w:r>
      <w:r>
        <w:rPr>
          <w:spacing w:val="-4"/>
        </w:rPr>
        <w:t> </w:t>
      </w:r>
      <w:r>
        <w:rPr/>
        <w:t>25%</w:t>
      </w:r>
      <w:r>
        <w:rPr>
          <w:spacing w:val="-3"/>
        </w:rPr>
        <w:t> </w:t>
      </w:r>
      <w:r>
        <w:rPr/>
        <w:t>larger</w:t>
      </w:r>
      <w:r>
        <w:rPr>
          <w:spacing w:val="-3"/>
        </w:rPr>
        <w:t> </w:t>
      </w:r>
      <w:r>
        <w:rPr/>
        <w:t>than</w:t>
      </w:r>
      <w:r>
        <w:rPr>
          <w:spacing w:val="-3"/>
        </w:rPr>
        <w:t> </w:t>
      </w:r>
      <w:r>
        <w:rPr/>
        <w:t>the</w:t>
      </w:r>
      <w:r>
        <w:rPr>
          <w:spacing w:val="-3"/>
        </w:rPr>
        <w:t> </w:t>
      </w:r>
      <w:r>
        <w:rPr/>
        <w:t>bounding</w:t>
      </w:r>
      <w:r>
        <w:rPr>
          <w:spacing w:val="-3"/>
        </w:rPr>
        <w:t> </w:t>
      </w:r>
      <w:r>
        <w:rPr/>
        <w:t>box</w:t>
      </w:r>
      <w:r>
        <w:rPr>
          <w:spacing w:val="-4"/>
        </w:rPr>
        <w:t> </w:t>
      </w:r>
      <w:r>
        <w:rPr/>
        <w:t>of</w:t>
      </w:r>
      <w:r>
        <w:rPr>
          <w:spacing w:val="-4"/>
        </w:rPr>
        <w:t> </w:t>
      </w:r>
      <w:r>
        <w:rPr/>
        <w:t>the</w:t>
      </w:r>
      <w:r>
        <w:rPr>
          <w:spacing w:val="-3"/>
        </w:rPr>
        <w:t> </w:t>
      </w:r>
      <w:bookmarkStart w:name="_bookmark636" w:id="690"/>
      <w:bookmarkEnd w:id="690"/>
      <w:r>
        <w:rPr/>
        <w:t>in</w:t>
      </w:r>
      <w:r>
        <w:rPr/>
        <w:t>put</w:t>
      </w:r>
      <w:r>
        <w:rPr>
          <w:spacing w:val="-4"/>
        </w:rPr>
        <w:t> </w:t>
      </w:r>
      <w:r>
        <w:rPr/>
        <w:t>dataset.</w:t>
      </w:r>
      <w:r>
        <w:rPr>
          <w:spacing w:val="-3"/>
        </w:rPr>
        <w:t> </w:t>
      </w:r>
      <w:r>
        <w:rPr/>
        <w:t>The</w:t>
      </w:r>
      <w:r>
        <w:rPr>
          <w:spacing w:val="-4"/>
        </w:rPr>
        <w:t> </w:t>
      </w:r>
      <w:bookmarkStart w:name="_bookmark638" w:id="691"/>
      <w:bookmarkEnd w:id="691"/>
      <w:r>
        <w:rPr/>
        <w:t>k</w:t>
      </w:r>
      <w:r>
        <w:rPr/>
        <w:t>ey</w:t>
      </w:r>
      <w:r>
        <w:rPr>
          <w:spacing w:val="-5"/>
        </w:rPr>
        <w:t> </w:t>
      </w:r>
      <w:r>
        <w:rPr/>
        <w:t>to</w:t>
      </w:r>
      <w:r>
        <w:rPr>
          <w:spacing w:val="-3"/>
        </w:rPr>
        <w:t> </w:t>
      </w:r>
      <w:r>
        <w:rPr/>
        <w:t>the</w:t>
      </w:r>
      <w:r>
        <w:rPr>
          <w:spacing w:val="-3"/>
        </w:rPr>
        <w:t> </w:t>
      </w:r>
      <w:r>
        <w:rPr/>
        <w:t>behavior</w:t>
      </w:r>
      <w:r>
        <w:rPr>
          <w:spacing w:val="-5"/>
        </w:rPr>
        <w:t> </w:t>
      </w:r>
      <w:bookmarkStart w:name="_bookmark634" w:id="692"/>
      <w:bookmarkEnd w:id="692"/>
      <w:r>
        <w:rPr/>
        <w:t>o</w:t>
      </w:r>
      <w:r>
        <w:rPr/>
        <w:t>f</w:t>
      </w:r>
      <w:r>
        <w:rPr>
          <w:spacing w:val="-5"/>
        </w:rPr>
        <w:t> </w:t>
      </w:r>
      <w:r>
        <w:rPr/>
        <w:t>the</w:t>
      </w:r>
      <w:r>
        <w:rPr>
          <w:spacing w:val="-3"/>
        </w:rPr>
        <w:t> </w:t>
      </w:r>
      <w:r>
        <w:rPr/>
        <w:t>widget</w:t>
      </w:r>
      <w:r>
        <w:rPr>
          <w:spacing w:val="-3"/>
        </w:rPr>
        <w:t> </w:t>
      </w:r>
      <w:r>
        <w:rPr/>
        <w:t>is the addition of an observer that responds to the InteractionEvent. StartInteraction and EndInteraction are typically invoked by the widget on mouse down and mouse up respectively; the InteractionEvent is invoked on mouse move. The InteractionEvent is ti</w:t>
      </w:r>
      <w:bookmarkStart w:name="_bookmark640" w:id="693"/>
      <w:bookmarkEnd w:id="693"/>
      <w:r>
        <w:rPr/>
        <w:t>ed</w:t>
      </w:r>
      <w:r>
        <w:rPr/>
        <w:t> to the </w:t>
      </w:r>
      <w:r>
        <w:rPr>
          <w:spacing w:val="-5"/>
        </w:rPr>
        <w:t>Tcl </w:t>
      </w:r>
      <w:r>
        <w:rPr/>
        <w:t>procedure myCallback that copies the plane maintained by the widget to an instance of vtkPlane—an implicit function used to do the clipping. (See </w:t>
      </w:r>
      <w:hyperlink w:history="true" w:anchor="_bookmark1895">
        <w:r>
          <w:rPr/>
          <w:t>“Implicit Modeling” on page</w:t>
        </w:r>
        <w:r>
          <w:rPr>
            <w:spacing w:val="-3"/>
          </w:rPr>
          <w:t> </w:t>
        </w:r>
        <w:r>
          <w:rPr/>
          <w:t>213</w:t>
        </w:r>
      </w:hyperlink>
      <w:r>
        <w:rPr/>
        <w:t>.)</w:t>
      </w:r>
    </w:p>
    <w:p>
      <w:pPr>
        <w:pStyle w:val="BodyText"/>
        <w:spacing w:line="249" w:lineRule="auto" w:before="9"/>
        <w:ind w:left="121" w:right="1435" w:firstLine="478"/>
        <w:jc w:val="both"/>
      </w:pPr>
      <w:r>
        <w:rPr/>
        <w:t>The 3D widgets are a powerful feature in VTK that can quickly add complex interaction to any application. </w:t>
      </w:r>
      <w:r>
        <w:rPr>
          <w:spacing w:val="-8"/>
        </w:rPr>
        <w:t>We </w:t>
      </w:r>
      <w:r>
        <w:rPr/>
        <w:t>encourage you to explore the examples included with the VTK distribution (in </w:t>
      </w:r>
      <w:r>
        <w:rPr>
          <w:rFonts w:ascii="Courier New"/>
          <w:sz w:val="18"/>
        </w:rPr>
        <w:t>Examples/GUI</w:t>
      </w:r>
      <w:r>
        <w:rPr>
          <w:rFonts w:ascii="Courier New"/>
          <w:spacing w:val="-93"/>
          <w:sz w:val="18"/>
        </w:rPr>
        <w:t> </w:t>
      </w:r>
      <w:r>
        <w:rPr/>
        <w:t>and </w:t>
      </w:r>
      <w:r>
        <w:rPr>
          <w:rFonts w:ascii="Courier New"/>
          <w:sz w:val="18"/>
        </w:rPr>
        <w:t>Hybrid/Testing/Cxx</w:t>
      </w:r>
      <w:r>
        <w:rPr/>
        <w:t>) to see the breadth and power of their capabilities.</w:t>
      </w:r>
    </w:p>
    <w:p>
      <w:pPr>
        <w:pStyle w:val="BodyText"/>
        <w:rPr>
          <w:sz w:val="22"/>
        </w:rPr>
      </w:pPr>
    </w:p>
    <w:p>
      <w:pPr>
        <w:pStyle w:val="Heading4"/>
        <w:numPr>
          <w:ilvl w:val="1"/>
          <w:numId w:val="30"/>
        </w:numPr>
        <w:tabs>
          <w:tab w:pos="726" w:val="left" w:leader="none"/>
        </w:tabs>
        <w:spacing w:line="240" w:lineRule="auto" w:before="166" w:after="0"/>
        <w:ind w:left="725" w:right="0" w:hanging="604"/>
        <w:jc w:val="left"/>
      </w:pPr>
      <w:bookmarkStart w:name="_bookmark642" w:id="694"/>
      <w:bookmarkEnd w:id="694"/>
      <w:r>
        <w:rPr>
          <w:b w:val="0"/>
        </w:rPr>
      </w:r>
      <w:bookmarkStart w:name="_bookmark643" w:id="695"/>
      <w:bookmarkEnd w:id="695"/>
      <w:r>
        <w:rPr>
          <w:color w:val="0C7652"/>
          <w:spacing w:val="5"/>
        </w:rPr>
        <w:t>Antialiasing</w:t>
      </w:r>
    </w:p>
    <w:p>
      <w:pPr>
        <w:pStyle w:val="BodyText"/>
        <w:spacing w:line="249" w:lineRule="auto" w:before="161"/>
        <w:ind w:left="121" w:right="1437"/>
        <w:jc w:val="both"/>
      </w:pPr>
      <w:r>
        <w:rPr/>
        <w:t>There are two ways to enable antialiasing with VTK: per primitive type or through multisampling. Multisampling usually gives more pleasant result.</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5" w:firstLine="478"/>
        <w:jc w:val="both"/>
      </w:pPr>
      <w:r>
        <w:rPr/>
        <w:t>Both</w:t>
      </w:r>
      <w:r>
        <w:rPr>
          <w:spacing w:val="-6"/>
        </w:rPr>
        <w:t> </w:t>
      </w:r>
      <w:r>
        <w:rPr/>
        <w:t>antialiasing</w:t>
      </w:r>
      <w:r>
        <w:rPr>
          <w:spacing w:val="-7"/>
        </w:rPr>
        <w:t> </w:t>
      </w:r>
      <w:r>
        <w:rPr/>
        <w:t>methods</w:t>
      </w:r>
      <w:r>
        <w:rPr>
          <w:spacing w:val="-7"/>
        </w:rPr>
        <w:t> </w:t>
      </w:r>
      <w:r>
        <w:rPr/>
        <w:t>are</w:t>
      </w:r>
      <w:r>
        <w:rPr>
          <w:spacing w:val="-7"/>
        </w:rPr>
        <w:t> </w:t>
      </w:r>
      <w:r>
        <w:rPr/>
        <w:t>controlled</w:t>
      </w:r>
      <w:r>
        <w:rPr>
          <w:spacing w:val="-6"/>
        </w:rPr>
        <w:t> </w:t>
      </w:r>
      <w:r>
        <w:rPr/>
        <w:t>with</w:t>
      </w:r>
      <w:r>
        <w:rPr>
          <w:spacing w:val="-7"/>
        </w:rPr>
        <w:t> </w:t>
      </w:r>
      <w:r>
        <w:rPr/>
        <w:t>the</w:t>
      </w:r>
      <w:r>
        <w:rPr>
          <w:spacing w:val="-7"/>
        </w:rPr>
        <w:t> </w:t>
      </w:r>
      <w:r>
        <w:rPr/>
        <w:t>vtkRenderWindow</w:t>
      </w:r>
      <w:r>
        <w:rPr>
          <w:spacing w:val="-6"/>
        </w:rPr>
        <w:t> </w:t>
      </w:r>
      <w:r>
        <w:rPr/>
        <w:t>API.</w:t>
      </w:r>
      <w:r>
        <w:rPr>
          <w:spacing w:val="-7"/>
        </w:rPr>
        <w:t> </w:t>
      </w:r>
      <w:r>
        <w:rPr/>
        <w:t>When</w:t>
      </w:r>
      <w:r>
        <w:rPr>
          <w:spacing w:val="-7"/>
        </w:rPr>
        <w:t> </w:t>
      </w:r>
      <w:r>
        <w:rPr/>
        <w:t>multisampling is</w:t>
      </w:r>
      <w:r>
        <w:rPr>
          <w:spacing w:val="-5"/>
        </w:rPr>
        <w:t> </w:t>
      </w:r>
      <w:r>
        <w:rPr/>
        <w:t>enabled</w:t>
      </w:r>
      <w:r>
        <w:rPr>
          <w:spacing w:val="-5"/>
        </w:rPr>
        <w:t> </w:t>
      </w:r>
      <w:r>
        <w:rPr/>
        <w:t>and</w:t>
      </w:r>
      <w:r>
        <w:rPr>
          <w:spacing w:val="-5"/>
        </w:rPr>
        <w:t> </w:t>
      </w:r>
      <w:r>
        <w:rPr/>
        <w:t>supported</w:t>
      </w:r>
      <w:r>
        <w:rPr>
          <w:spacing w:val="-4"/>
        </w:rPr>
        <w:t> </w:t>
      </w:r>
      <w:r>
        <w:rPr/>
        <w:t>by</w:t>
      </w:r>
      <w:r>
        <w:rPr>
          <w:spacing w:val="-5"/>
        </w:rPr>
        <w:t> </w:t>
      </w:r>
      <w:r>
        <w:rPr/>
        <w:t>the</w:t>
      </w:r>
      <w:r>
        <w:rPr>
          <w:spacing w:val="-5"/>
        </w:rPr>
        <w:t> </w:t>
      </w:r>
      <w:r>
        <w:rPr/>
        <w:t>graphics</w:t>
      </w:r>
      <w:r>
        <w:rPr>
          <w:spacing w:val="-5"/>
        </w:rPr>
        <w:t> </w:t>
      </w:r>
      <w:r>
        <w:rPr/>
        <w:t>card,</w:t>
      </w:r>
      <w:r>
        <w:rPr>
          <w:spacing w:val="-5"/>
        </w:rPr>
        <w:t> </w:t>
      </w:r>
      <w:r>
        <w:rPr/>
        <w:t>the</w:t>
      </w:r>
      <w:r>
        <w:rPr>
          <w:spacing w:val="-5"/>
        </w:rPr>
        <w:t> </w:t>
      </w:r>
      <w:r>
        <w:rPr/>
        <w:t>per-primitive-type</w:t>
      </w:r>
      <w:r>
        <w:rPr>
          <w:spacing w:val="-4"/>
        </w:rPr>
        <w:t> </w:t>
      </w:r>
      <w:r>
        <w:rPr/>
        <w:t>antialiasing</w:t>
      </w:r>
      <w:r>
        <w:rPr>
          <w:spacing w:val="-4"/>
        </w:rPr>
        <w:t> </w:t>
      </w:r>
      <w:r>
        <w:rPr/>
        <w:t>flags</w:t>
      </w:r>
      <w:r>
        <w:rPr>
          <w:spacing w:val="-6"/>
        </w:rPr>
        <w:t> </w:t>
      </w:r>
      <w:r>
        <w:rPr/>
        <w:t>are</w:t>
      </w:r>
      <w:r>
        <w:rPr>
          <w:spacing w:val="-5"/>
        </w:rPr>
        <w:t> </w:t>
      </w:r>
      <w:r>
        <w:rPr/>
        <w:t>ignored.</w:t>
      </w:r>
      <w:r>
        <w:rPr>
          <w:spacing w:val="-5"/>
        </w:rPr>
        <w:t> </w:t>
      </w:r>
      <w:r>
        <w:rPr/>
        <w:t>In both cases, the setting has to be done after the creation of a vtkRenderWindow object but before its initialization on the the</w:t>
      </w:r>
      <w:r>
        <w:rPr>
          <w:spacing w:val="-2"/>
        </w:rPr>
        <w:t> </w:t>
      </w:r>
      <w:r>
        <w:rPr/>
        <w:t>screen.</w:t>
      </w:r>
    </w:p>
    <w:p>
      <w:pPr>
        <w:pStyle w:val="BodyText"/>
        <w:spacing w:line="249" w:lineRule="auto" w:before="4"/>
        <w:ind w:left="661" w:right="894" w:firstLine="478"/>
        <w:jc w:val="both"/>
      </w:pPr>
      <w:r>
        <w:rPr/>
        <w:t>Note that in general, the antialiasing result differs among actual </w:t>
      </w:r>
      <w:bookmarkStart w:name="_bookmark644" w:id="696"/>
      <w:bookmarkEnd w:id="696"/>
      <w:r>
        <w:rPr/>
        <w:t>Ope</w:t>
      </w:r>
      <w:r>
        <w:rPr/>
        <w:t>nGL implementations. (an OpenGL implementation is either a software implementation, like Mesa, or the combination of a graphics card and its driver)</w:t>
      </w:r>
    </w:p>
    <w:p>
      <w:pPr>
        <w:pStyle w:val="BodyText"/>
        <w:spacing w:before="7"/>
        <w:rPr>
          <w:sz w:val="19"/>
        </w:rPr>
      </w:pPr>
      <w:r>
        <w:rPr/>
        <w:pict>
          <v:group style="position:absolute;margin-left:108.120003pt;margin-top:13.758965pt;width:221.25pt;height:108.85pt;mso-position-horizontal-relative:page;mso-position-vertical-relative:paragraph;z-index:1208;mso-wrap-distance-left:0;mso-wrap-distance-right:0" coordorigin="2162,275" coordsize="4425,2177">
            <v:shape style="position:absolute;left:2162;top:281;width:2199;height:2170" type="#_x0000_t75" stroked="false">
              <v:imagedata r:id="rId139" o:title=""/>
            </v:shape>
            <v:shape style="position:absolute;left:4410;top:275;width:2177;height:2177" type="#_x0000_t75" stroked="false">
              <v:imagedata r:id="rId140" o:title=""/>
            </v:shape>
            <w10:wrap type="topAndBottom"/>
          </v:group>
        </w:pict>
      </w:r>
      <w:r>
        <w:rPr/>
        <w:drawing>
          <wp:anchor distT="0" distB="0" distL="0" distR="0" allowOverlap="1" layoutInCell="1" locked="0" behindDoc="0" simplePos="0" relativeHeight="1232">
            <wp:simplePos x="0" y="0"/>
            <wp:positionH relativeFrom="page">
              <wp:posOffset>4228338</wp:posOffset>
            </wp:positionH>
            <wp:positionV relativeFrom="paragraph">
              <wp:posOffset>173214</wp:posOffset>
            </wp:positionV>
            <wp:extent cx="1352728" cy="1371600"/>
            <wp:effectExtent l="0" t="0" r="0" b="0"/>
            <wp:wrapTopAndBottom/>
            <wp:docPr id="103" name="image81.png" descr=""/>
            <wp:cNvGraphicFramePr>
              <a:graphicFrameLocks noChangeAspect="1"/>
            </wp:cNvGraphicFramePr>
            <a:graphic>
              <a:graphicData uri="http://schemas.openxmlformats.org/drawingml/2006/picture">
                <pic:pic>
                  <pic:nvPicPr>
                    <pic:cNvPr id="104" name="image81.png"/>
                    <pic:cNvPicPr/>
                  </pic:nvPicPr>
                  <pic:blipFill>
                    <a:blip r:embed="rId141" cstate="print"/>
                    <a:stretch>
                      <a:fillRect/>
                    </a:stretch>
                  </pic:blipFill>
                  <pic:spPr>
                    <a:xfrm>
                      <a:off x="0" y="0"/>
                      <a:ext cx="1352728" cy="1371600"/>
                    </a:xfrm>
                    <a:prstGeom prst="rect">
                      <a:avLst/>
                    </a:prstGeom>
                  </pic:spPr>
                </pic:pic>
              </a:graphicData>
            </a:graphic>
          </wp:anchor>
        </w:drawing>
      </w:r>
    </w:p>
    <w:p>
      <w:pPr>
        <w:spacing w:before="58"/>
        <w:ind w:left="2115" w:right="0" w:firstLine="0"/>
        <w:jc w:val="left"/>
        <w:rPr>
          <w:sz w:val="18"/>
        </w:rPr>
      </w:pPr>
      <w:r>
        <w:rPr>
          <w:rFonts w:ascii="Arial" w:hAnsi="Arial"/>
          <w:b/>
          <w:sz w:val="18"/>
        </w:rPr>
        <w:t>Figure 4–16 </w:t>
      </w:r>
      <w:r>
        <w:rPr>
          <w:sz w:val="18"/>
        </w:rPr>
        <w:t>Effect of antialiasing techniques on a wireframe sphere.</w:t>
      </w:r>
    </w:p>
    <w:p>
      <w:pPr>
        <w:pStyle w:val="BodyText"/>
        <w:spacing w:before="10"/>
        <w:rPr>
          <w:sz w:val="28"/>
        </w:rPr>
      </w:pPr>
    </w:p>
    <w:p>
      <w:pPr>
        <w:pStyle w:val="Heading6"/>
        <w:spacing w:before="93"/>
      </w:pPr>
      <w:bookmarkStart w:name="_bookmark645" w:id="697"/>
      <w:bookmarkEnd w:id="697"/>
      <w:r>
        <w:rPr>
          <w:b w:val="0"/>
        </w:rPr>
      </w:r>
      <w:bookmarkStart w:name="_bookmark646" w:id="698"/>
      <w:bookmarkEnd w:id="698"/>
      <w:r>
        <w:rPr>
          <w:b w:val="0"/>
        </w:rPr>
      </w:r>
      <w:r>
        <w:rPr>
          <w:color w:val="0C7652"/>
        </w:rPr>
        <w:t>Per-primitive type antialiasing</w:t>
      </w:r>
    </w:p>
    <w:p>
      <w:pPr>
        <w:pStyle w:val="BodyText"/>
        <w:spacing w:before="112"/>
        <w:ind w:left="661"/>
      </w:pPr>
      <w:r>
        <w:rPr/>
        <w:t>Three flags, one for each type of primitive, control antialiasing:</w:t>
      </w:r>
    </w:p>
    <w:p>
      <w:pPr>
        <w:pStyle w:val="ListParagraph"/>
        <w:numPr>
          <w:ilvl w:val="2"/>
          <w:numId w:val="30"/>
        </w:numPr>
        <w:tabs>
          <w:tab w:pos="1140" w:val="left" w:leader="none"/>
        </w:tabs>
        <w:spacing w:line="240" w:lineRule="auto" w:before="171" w:after="0"/>
        <w:ind w:left="1140" w:right="0" w:hanging="189"/>
        <w:jc w:val="left"/>
        <w:rPr>
          <w:sz w:val="20"/>
        </w:rPr>
      </w:pPr>
      <w:bookmarkStart w:name="_bookmark647" w:id="699"/>
      <w:bookmarkEnd w:id="699"/>
      <w:r>
        <w:rPr/>
      </w:r>
      <w:bookmarkStart w:name="_bookmark648" w:id="700"/>
      <w:bookmarkEnd w:id="700"/>
      <w:r>
        <w:rPr/>
      </w:r>
      <w:bookmarkStart w:name="_bookmark648" w:id="701"/>
      <w:bookmarkEnd w:id="701"/>
      <w:r>
        <w:rPr>
          <w:sz w:val="20"/>
        </w:rPr>
        <w:t>Po</w:t>
      </w:r>
      <w:r>
        <w:rPr>
          <w:sz w:val="20"/>
        </w:rPr>
        <w:t>intSmoothing,</w:t>
      </w:r>
    </w:p>
    <w:p>
      <w:pPr>
        <w:pStyle w:val="ListParagraph"/>
        <w:numPr>
          <w:ilvl w:val="2"/>
          <w:numId w:val="30"/>
        </w:numPr>
        <w:tabs>
          <w:tab w:pos="1140" w:val="left" w:leader="none"/>
        </w:tabs>
        <w:spacing w:line="240" w:lineRule="auto" w:before="91" w:after="0"/>
        <w:ind w:left="1140" w:right="0" w:hanging="189"/>
        <w:jc w:val="left"/>
        <w:rPr>
          <w:sz w:val="20"/>
        </w:rPr>
      </w:pPr>
      <w:bookmarkStart w:name="_bookmark649" w:id="702"/>
      <w:bookmarkEnd w:id="702"/>
      <w:r>
        <w:rPr/>
      </w:r>
      <w:bookmarkStart w:name="_bookmark649" w:id="703"/>
      <w:bookmarkEnd w:id="703"/>
      <w:r>
        <w:rPr>
          <w:sz w:val="20"/>
        </w:rPr>
        <w:t>L</w:t>
      </w:r>
      <w:r>
        <w:rPr>
          <w:sz w:val="20"/>
        </w:rPr>
        <w:t>ineSmoothing</w:t>
      </w:r>
      <w:r>
        <w:rPr>
          <w:spacing w:val="-3"/>
          <w:sz w:val="20"/>
        </w:rPr>
        <w:t> </w:t>
      </w:r>
      <w:r>
        <w:rPr>
          <w:sz w:val="20"/>
        </w:rPr>
        <w:t>and</w:t>
      </w:r>
    </w:p>
    <w:p>
      <w:pPr>
        <w:pStyle w:val="ListParagraph"/>
        <w:numPr>
          <w:ilvl w:val="2"/>
          <w:numId w:val="30"/>
        </w:numPr>
        <w:tabs>
          <w:tab w:pos="1140" w:val="left" w:leader="none"/>
        </w:tabs>
        <w:spacing w:line="240" w:lineRule="auto" w:before="92" w:after="0"/>
        <w:ind w:left="1140" w:right="0" w:hanging="189"/>
        <w:jc w:val="left"/>
        <w:rPr>
          <w:sz w:val="20"/>
        </w:rPr>
      </w:pPr>
      <w:r>
        <w:rPr>
          <w:sz w:val="20"/>
        </w:rPr>
        <w:t>PolygonSmoothing.</w:t>
      </w:r>
    </w:p>
    <w:p>
      <w:pPr>
        <w:pStyle w:val="BodyText"/>
        <w:spacing w:line="249" w:lineRule="auto" w:before="171"/>
        <w:ind w:left="661" w:right="830"/>
      </w:pPr>
      <w:r>
        <w:rPr/>
        <w:t>Initially, they are all disabled. Here are the 4 steps in required order to enable antialiasing on point primitives:</w:t>
      </w:r>
    </w:p>
    <w:p>
      <w:pPr>
        <w:pStyle w:val="ListParagraph"/>
        <w:numPr>
          <w:ilvl w:val="0"/>
          <w:numId w:val="36"/>
        </w:numPr>
        <w:tabs>
          <w:tab w:pos="1142" w:val="left" w:leader="none"/>
        </w:tabs>
        <w:spacing w:line="240" w:lineRule="auto" w:before="164" w:after="0"/>
        <w:ind w:left="1141" w:right="0" w:hanging="270"/>
        <w:jc w:val="left"/>
        <w:rPr>
          <w:sz w:val="20"/>
        </w:rPr>
      </w:pPr>
      <w:r>
        <w:rPr>
          <w:sz w:val="20"/>
        </w:rPr>
        <w:t>vtkRenderWindow</w:t>
      </w:r>
      <w:r>
        <w:rPr>
          <w:spacing w:val="-2"/>
          <w:sz w:val="20"/>
        </w:rPr>
        <w:t> </w:t>
      </w:r>
      <w:r>
        <w:rPr>
          <w:sz w:val="20"/>
        </w:rPr>
        <w:t>*w=vtkRenderWindow::New();</w:t>
      </w:r>
    </w:p>
    <w:p>
      <w:pPr>
        <w:pStyle w:val="ListParagraph"/>
        <w:numPr>
          <w:ilvl w:val="0"/>
          <w:numId w:val="36"/>
        </w:numPr>
        <w:tabs>
          <w:tab w:pos="1142" w:val="left" w:leader="none"/>
        </w:tabs>
        <w:spacing w:line="240" w:lineRule="auto" w:before="91" w:after="0"/>
        <w:ind w:left="1141" w:right="0" w:hanging="270"/>
        <w:jc w:val="left"/>
        <w:rPr>
          <w:sz w:val="20"/>
        </w:rPr>
      </w:pPr>
      <w:r>
        <w:rPr>
          <w:sz w:val="20"/>
        </w:rPr>
        <w:t>w-&gt;SetMultiSamples(0);</w:t>
      </w:r>
    </w:p>
    <w:p>
      <w:pPr>
        <w:pStyle w:val="ListParagraph"/>
        <w:numPr>
          <w:ilvl w:val="0"/>
          <w:numId w:val="36"/>
        </w:numPr>
        <w:tabs>
          <w:tab w:pos="1142" w:val="left" w:leader="none"/>
        </w:tabs>
        <w:spacing w:line="240" w:lineRule="auto" w:before="91" w:after="0"/>
        <w:ind w:left="1141" w:right="0" w:hanging="270"/>
        <w:jc w:val="left"/>
        <w:rPr>
          <w:sz w:val="20"/>
        </w:rPr>
      </w:pPr>
      <w:r>
        <w:rPr>
          <w:sz w:val="20"/>
        </w:rPr>
        <w:t>w-&gt;SetPointSmoothing(1);</w:t>
      </w:r>
    </w:p>
    <w:p>
      <w:pPr>
        <w:pStyle w:val="ListParagraph"/>
        <w:numPr>
          <w:ilvl w:val="0"/>
          <w:numId w:val="36"/>
        </w:numPr>
        <w:tabs>
          <w:tab w:pos="1142" w:val="left" w:leader="none"/>
        </w:tabs>
        <w:spacing w:line="240" w:lineRule="auto" w:before="91" w:after="0"/>
        <w:ind w:left="1141" w:right="0" w:hanging="270"/>
        <w:jc w:val="left"/>
        <w:rPr>
          <w:sz w:val="20"/>
        </w:rPr>
      </w:pPr>
      <w:r>
        <w:rPr>
          <w:sz w:val="20"/>
        </w:rPr>
        <w:t>w-&gt;Render();</w:t>
      </w:r>
    </w:p>
    <w:p>
      <w:pPr>
        <w:pStyle w:val="BodyText"/>
        <w:spacing w:line="249" w:lineRule="auto" w:before="171"/>
        <w:ind w:left="661" w:right="830"/>
      </w:pPr>
      <w:r>
        <w:rPr/>
        <w:t>Here is a complete example to display the vertices of a mesh representing a sphere with point anti- aliasing:</w:t>
      </w:r>
    </w:p>
    <w:p>
      <w:pPr>
        <w:pStyle w:val="BodyText"/>
        <w:spacing w:before="7"/>
        <w:rPr>
          <w:sz w:val="21"/>
        </w:rPr>
      </w:pPr>
    </w:p>
    <w:p>
      <w:pPr>
        <w:spacing w:line="259" w:lineRule="auto" w:before="0"/>
        <w:ind w:left="1140" w:right="3623" w:firstLine="0"/>
        <w:jc w:val="left"/>
        <w:rPr>
          <w:rFonts w:ascii="Courier New"/>
          <w:sz w:val="18"/>
        </w:rPr>
      </w:pPr>
      <w:r>
        <w:rPr>
          <w:rFonts w:ascii="Courier New"/>
          <w:color w:val="323232"/>
          <w:sz w:val="18"/>
        </w:rPr>
        <w:t>#include "vtkRenderWindowInteractor.h" #include "vtkRenderWindow.h"</w:t>
      </w:r>
    </w:p>
    <w:p>
      <w:pPr>
        <w:spacing w:line="259" w:lineRule="auto" w:before="2"/>
        <w:ind w:left="1140" w:right="5175" w:firstLine="0"/>
        <w:jc w:val="left"/>
        <w:rPr>
          <w:rFonts w:ascii="Courier New"/>
          <w:sz w:val="18"/>
        </w:rPr>
      </w:pPr>
      <w:r>
        <w:rPr>
          <w:rFonts w:ascii="Courier New"/>
          <w:color w:val="323232"/>
          <w:sz w:val="18"/>
        </w:rPr>
        <w:t>#include "vtkRenderer.h" #include "vtkSphereSource.h" #include "vtkPolyDataMapper.h" #include "vtkProperty.h"</w:t>
      </w:r>
    </w:p>
    <w:p>
      <w:pPr>
        <w:pStyle w:val="BodyText"/>
        <w:spacing w:before="11"/>
        <w:rPr>
          <w:rFonts w:ascii="Courier New"/>
          <w:sz w:val="19"/>
        </w:rPr>
      </w:pPr>
    </w:p>
    <w:p>
      <w:pPr>
        <w:spacing w:before="0"/>
        <w:ind w:left="1140" w:right="0" w:firstLine="0"/>
        <w:jc w:val="left"/>
        <w:rPr>
          <w:rFonts w:ascii="Courier New"/>
          <w:sz w:val="18"/>
        </w:rPr>
      </w:pPr>
      <w:r>
        <w:rPr>
          <w:rFonts w:ascii="Courier New"/>
          <w:color w:val="323232"/>
          <w:sz w:val="18"/>
        </w:rPr>
        <w:t>int main()</w:t>
      </w:r>
    </w:p>
    <w:p>
      <w:pPr>
        <w:spacing w:before="17"/>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w:type="default" r:id="rId137"/>
          <w:headerReference w:type="even" r:id="rId138"/>
          <w:pgSz w:w="10440" w:h="13680"/>
          <w:pgMar w:header="772" w:footer="0" w:top="980" w:bottom="280" w:left="780" w:right="0"/>
          <w:pgNumType w:start="77"/>
        </w:sectPr>
      </w:pPr>
    </w:p>
    <w:p>
      <w:pPr>
        <w:pStyle w:val="BodyText"/>
        <w:spacing w:before="10"/>
        <w:rPr>
          <w:rFonts w:ascii="Courier New"/>
          <w:sz w:val="28"/>
        </w:rPr>
      </w:pPr>
    </w:p>
    <w:p>
      <w:pPr>
        <w:spacing w:line="271" w:lineRule="auto" w:before="100"/>
        <w:ind w:left="815" w:right="1635" w:firstLine="0"/>
        <w:jc w:val="left"/>
        <w:rPr>
          <w:rFonts w:ascii="Courier New"/>
          <w:sz w:val="18"/>
        </w:rPr>
      </w:pPr>
      <w:r>
        <w:rPr>
          <w:rFonts w:ascii="Courier New"/>
          <w:color w:val="323232"/>
          <w:sz w:val="18"/>
        </w:rPr>
        <w:t>vtkRenderWindowInteractor *i=vtkRenderWindowInteractor::New(); vtkRenderWindow *w=vtkRenderWindow::New();</w:t>
      </w:r>
    </w:p>
    <w:p>
      <w:pPr>
        <w:spacing w:before="1"/>
        <w:ind w:left="815" w:right="0" w:firstLine="0"/>
        <w:jc w:val="left"/>
        <w:rPr>
          <w:rFonts w:ascii="Courier New"/>
          <w:sz w:val="18"/>
        </w:rPr>
      </w:pPr>
      <w:r>
        <w:rPr>
          <w:rFonts w:ascii="Courier New"/>
          <w:color w:val="323232"/>
          <w:sz w:val="18"/>
        </w:rPr>
        <w:t>i-&gt;SetRenderWindow(w);</w:t>
      </w:r>
    </w:p>
    <w:p>
      <w:pPr>
        <w:pStyle w:val="BodyText"/>
        <w:spacing w:before="8"/>
        <w:rPr>
          <w:rFonts w:ascii="Courier New"/>
          <w:sz w:val="22"/>
        </w:rPr>
      </w:pPr>
    </w:p>
    <w:p>
      <w:pPr>
        <w:spacing w:before="0"/>
        <w:ind w:left="815" w:right="0" w:firstLine="0"/>
        <w:jc w:val="left"/>
        <w:rPr>
          <w:rFonts w:ascii="Courier New"/>
          <w:sz w:val="18"/>
        </w:rPr>
      </w:pPr>
      <w:r>
        <w:rPr>
          <w:rFonts w:ascii="Courier New"/>
          <w:color w:val="323232"/>
          <w:sz w:val="18"/>
        </w:rPr>
        <w:t>w-&gt;SetMultiSamples(0); // no multisampling</w:t>
      </w:r>
    </w:p>
    <w:p>
      <w:pPr>
        <w:spacing w:before="27"/>
        <w:ind w:left="815" w:right="0" w:firstLine="0"/>
        <w:jc w:val="left"/>
        <w:rPr>
          <w:rFonts w:ascii="Courier New"/>
          <w:sz w:val="18"/>
        </w:rPr>
      </w:pPr>
      <w:r>
        <w:rPr>
          <w:rFonts w:ascii="Courier New"/>
          <w:color w:val="323232"/>
          <w:sz w:val="18"/>
        </w:rPr>
        <w:t>w-&gt;SetPointSmoothing(1); // point antialiasing</w:t>
      </w:r>
    </w:p>
    <w:p>
      <w:pPr>
        <w:pStyle w:val="BodyText"/>
        <w:spacing w:before="8"/>
        <w:rPr>
          <w:rFonts w:ascii="Courier New"/>
          <w:sz w:val="22"/>
        </w:rPr>
      </w:pPr>
    </w:p>
    <w:p>
      <w:pPr>
        <w:spacing w:line="273" w:lineRule="auto" w:before="0"/>
        <w:ind w:left="815" w:right="5133" w:firstLine="0"/>
        <w:jc w:val="left"/>
        <w:rPr>
          <w:rFonts w:ascii="Courier New"/>
          <w:sz w:val="18"/>
        </w:rPr>
      </w:pPr>
      <w:r>
        <w:rPr>
          <w:rFonts w:ascii="Courier New"/>
          <w:color w:val="323232"/>
          <w:sz w:val="18"/>
        </w:rPr>
        <w:t>vtkRenderer *r=vtkRenderer::New(); w-&gt;AddRenderer(r);</w:t>
      </w:r>
    </w:p>
    <w:p>
      <w:pPr>
        <w:pStyle w:val="BodyText"/>
        <w:spacing w:before="2"/>
        <w:rPr>
          <w:rFonts w:ascii="Courier New"/>
        </w:rPr>
      </w:pPr>
    </w:p>
    <w:p>
      <w:pPr>
        <w:spacing w:line="271" w:lineRule="auto" w:before="0"/>
        <w:ind w:left="815" w:right="3838" w:firstLine="0"/>
        <w:jc w:val="left"/>
        <w:rPr>
          <w:rFonts w:ascii="Courier New"/>
          <w:sz w:val="18"/>
        </w:rPr>
      </w:pPr>
      <w:r>
        <w:rPr>
          <w:rFonts w:ascii="Courier New"/>
          <w:color w:val="323232"/>
          <w:sz w:val="18"/>
        </w:rPr>
        <w:t>vtkSphereSource *s=vtkSphereSource::New(); vtkPolyDataMapper *m=vtkPolyDataMapper::New(); m-&gt;SetInputConnection(s-&gt;GetOutputPort());</w:t>
      </w:r>
    </w:p>
    <w:p>
      <w:pPr>
        <w:pStyle w:val="BodyText"/>
        <w:spacing w:before="5"/>
        <w:rPr>
          <w:rFonts w:ascii="Courier New"/>
        </w:rPr>
      </w:pPr>
    </w:p>
    <w:p>
      <w:pPr>
        <w:spacing w:line="271" w:lineRule="auto" w:before="0"/>
        <w:ind w:left="815" w:right="5781" w:firstLine="0"/>
        <w:jc w:val="left"/>
        <w:rPr>
          <w:rFonts w:ascii="Courier New"/>
          <w:sz w:val="18"/>
        </w:rPr>
      </w:pPr>
      <w:r>
        <w:rPr>
          <w:rFonts w:ascii="Courier New"/>
          <w:color w:val="323232"/>
          <w:sz w:val="18"/>
        </w:rPr>
        <w:t>vtkActor *a=vtkActor::New(); a-&gt;SetMapper(m);</w:t>
      </w:r>
    </w:p>
    <w:p>
      <w:pPr>
        <w:spacing w:before="1"/>
        <w:ind w:left="815" w:right="0" w:firstLine="0"/>
        <w:jc w:val="left"/>
        <w:rPr>
          <w:rFonts w:ascii="Courier New"/>
          <w:sz w:val="18"/>
        </w:rPr>
      </w:pPr>
      <w:r>
        <w:rPr>
          <w:rFonts w:ascii="Courier New"/>
          <w:color w:val="323232"/>
          <w:sz w:val="18"/>
        </w:rPr>
        <w:t>vtkProperty *p=a-&gt;GetProperty();</w:t>
      </w:r>
    </w:p>
    <w:p>
      <w:pPr>
        <w:spacing w:line="271" w:lineRule="auto" w:before="27"/>
        <w:ind w:left="815" w:right="2587" w:firstLine="0"/>
        <w:jc w:val="left"/>
        <w:rPr>
          <w:rFonts w:ascii="Courier New"/>
          <w:sz w:val="18"/>
        </w:rPr>
      </w:pPr>
      <w:r>
        <w:rPr>
          <w:rFonts w:ascii="Courier New"/>
          <w:color w:val="323232"/>
          <w:sz w:val="18"/>
        </w:rPr>
        <w:t>p-&gt;SetRepresentationToPoints(); // we want to see points p-&gt;SetPointSize(2.0); // big enough to notice</w:t>
      </w:r>
      <w:r>
        <w:rPr>
          <w:rFonts w:ascii="Courier New"/>
          <w:color w:val="323232"/>
          <w:spacing w:val="-56"/>
          <w:sz w:val="18"/>
        </w:rPr>
        <w:t> </w:t>
      </w:r>
      <w:r>
        <w:rPr>
          <w:rFonts w:ascii="Courier New"/>
          <w:color w:val="323232"/>
          <w:sz w:val="18"/>
        </w:rPr>
        <w:t>antialiasing p-&gt;SetLighting(0); // don't be disturb by shading</w:t>
      </w:r>
    </w:p>
    <w:p>
      <w:pPr>
        <w:spacing w:line="544" w:lineRule="auto" w:before="1"/>
        <w:ind w:left="815" w:right="7224" w:firstLine="0"/>
        <w:jc w:val="left"/>
        <w:rPr>
          <w:rFonts w:ascii="Courier New"/>
          <w:sz w:val="18"/>
        </w:rPr>
      </w:pPr>
      <w:r>
        <w:rPr>
          <w:rFonts w:ascii="Courier New"/>
          <w:color w:val="323232"/>
          <w:sz w:val="18"/>
        </w:rPr>
        <w:t>r-&gt;AddActor(a); i-&gt;Start();</w:t>
      </w:r>
    </w:p>
    <w:p>
      <w:pPr>
        <w:spacing w:line="203" w:lineRule="exact" w:before="0"/>
        <w:ind w:left="815" w:right="0" w:firstLine="0"/>
        <w:jc w:val="left"/>
        <w:rPr>
          <w:rFonts w:ascii="Courier New"/>
          <w:sz w:val="18"/>
        </w:rPr>
      </w:pPr>
      <w:r>
        <w:rPr>
          <w:rFonts w:ascii="Courier New"/>
          <w:color w:val="323232"/>
          <w:sz w:val="18"/>
        </w:rPr>
        <w:t>s-&gt;Delete();</w:t>
      </w:r>
    </w:p>
    <w:p>
      <w:pPr>
        <w:spacing w:before="26"/>
        <w:ind w:left="815" w:right="0" w:firstLine="0"/>
        <w:jc w:val="left"/>
        <w:rPr>
          <w:rFonts w:ascii="Courier New"/>
          <w:sz w:val="18"/>
        </w:rPr>
      </w:pPr>
      <w:r>
        <w:rPr>
          <w:rFonts w:ascii="Courier New"/>
          <w:color w:val="323232"/>
          <w:sz w:val="18"/>
        </w:rPr>
        <w:t>m-&gt;Delete();</w:t>
      </w:r>
    </w:p>
    <w:p>
      <w:pPr>
        <w:spacing w:before="27"/>
        <w:ind w:left="815" w:right="0" w:firstLine="0"/>
        <w:jc w:val="left"/>
        <w:rPr>
          <w:rFonts w:ascii="Courier New"/>
          <w:sz w:val="18"/>
        </w:rPr>
      </w:pPr>
      <w:r>
        <w:rPr>
          <w:rFonts w:ascii="Courier New"/>
          <w:color w:val="323232"/>
          <w:sz w:val="18"/>
        </w:rPr>
        <w:t>a-&gt;Delete();</w:t>
      </w:r>
    </w:p>
    <w:p>
      <w:pPr>
        <w:spacing w:before="27"/>
        <w:ind w:left="815" w:right="0" w:firstLine="0"/>
        <w:jc w:val="left"/>
        <w:rPr>
          <w:rFonts w:ascii="Courier New"/>
          <w:sz w:val="18"/>
        </w:rPr>
      </w:pPr>
      <w:r>
        <w:rPr>
          <w:rFonts w:ascii="Courier New"/>
          <w:color w:val="323232"/>
          <w:sz w:val="18"/>
        </w:rPr>
        <w:t>r-&gt;Delete();</w:t>
      </w:r>
    </w:p>
    <w:p>
      <w:pPr>
        <w:spacing w:before="27"/>
        <w:ind w:left="815" w:right="0" w:firstLine="0"/>
        <w:jc w:val="left"/>
        <w:rPr>
          <w:rFonts w:ascii="Courier New"/>
          <w:sz w:val="18"/>
        </w:rPr>
      </w:pPr>
      <w:r>
        <w:rPr>
          <w:rFonts w:ascii="Courier New"/>
          <w:color w:val="323232"/>
          <w:sz w:val="18"/>
        </w:rPr>
        <w:t>w-&gt;Delete();</w:t>
      </w:r>
    </w:p>
    <w:p>
      <w:pPr>
        <w:spacing w:before="26"/>
        <w:ind w:left="815" w:right="0" w:firstLine="0"/>
        <w:jc w:val="left"/>
        <w:rPr>
          <w:rFonts w:ascii="Courier New"/>
          <w:sz w:val="18"/>
        </w:rPr>
      </w:pPr>
      <w:r>
        <w:rPr>
          <w:rFonts w:ascii="Courier New"/>
          <w:color w:val="323232"/>
          <w:sz w:val="18"/>
        </w:rPr>
        <w:t>i-&gt;Delete();</w:t>
      </w:r>
    </w:p>
    <w:p>
      <w:pPr>
        <w:spacing w:before="28"/>
        <w:ind w:left="600" w:right="0" w:firstLine="0"/>
        <w:jc w:val="left"/>
        <w:rPr>
          <w:rFonts w:ascii="Courier New"/>
          <w:sz w:val="18"/>
        </w:rPr>
      </w:pPr>
      <w:r>
        <w:rPr>
          <w:rFonts w:ascii="Courier New"/>
          <w:color w:val="323232"/>
          <w:sz w:val="18"/>
        </w:rPr>
        <w:t>}</w:t>
      </w:r>
    </w:p>
    <w:p>
      <w:pPr>
        <w:pStyle w:val="BodyText"/>
        <w:spacing w:before="8"/>
        <w:rPr>
          <w:rFonts w:ascii="Courier New"/>
          <w:sz w:val="12"/>
        </w:rPr>
      </w:pPr>
    </w:p>
    <w:p>
      <w:pPr>
        <w:pStyle w:val="BodyText"/>
        <w:spacing w:before="90"/>
        <w:ind w:left="121"/>
      </w:pPr>
      <w:r>
        <w:rPr/>
        <w:t>The following lines are specific to point antialiasing:</w:t>
      </w:r>
    </w:p>
    <w:p>
      <w:pPr>
        <w:pStyle w:val="BodyText"/>
        <w:spacing w:before="11"/>
        <w:rPr>
          <w:sz w:val="23"/>
        </w:rPr>
      </w:pPr>
    </w:p>
    <w:p>
      <w:pPr>
        <w:spacing w:before="0"/>
        <w:ind w:left="600" w:right="0" w:firstLine="0"/>
        <w:jc w:val="left"/>
        <w:rPr>
          <w:rFonts w:ascii="Courier New"/>
          <w:sz w:val="18"/>
        </w:rPr>
      </w:pPr>
      <w:r>
        <w:rPr>
          <w:rFonts w:ascii="Courier New"/>
          <w:color w:val="323232"/>
          <w:sz w:val="18"/>
        </w:rPr>
        <w:t>w-&gt;SetPointSmoothing(1);</w:t>
      </w:r>
    </w:p>
    <w:p>
      <w:pPr>
        <w:spacing w:line="273" w:lineRule="auto" w:before="26"/>
        <w:ind w:left="600" w:right="5672" w:firstLine="0"/>
        <w:jc w:val="left"/>
        <w:rPr>
          <w:rFonts w:ascii="Courier New"/>
          <w:sz w:val="18"/>
        </w:rPr>
      </w:pPr>
      <w:r>
        <w:rPr>
          <w:rFonts w:ascii="Courier New"/>
          <w:color w:val="323232"/>
          <w:sz w:val="18"/>
        </w:rPr>
        <w:t>p-&gt;SetRepresentationToPoints(); p-&gt;SetPointSize(2.0);</w:t>
      </w:r>
    </w:p>
    <w:p>
      <w:pPr>
        <w:pStyle w:val="BodyText"/>
        <w:rPr>
          <w:rFonts w:ascii="Courier New"/>
        </w:rPr>
      </w:pPr>
    </w:p>
    <w:p>
      <w:pPr>
        <w:pStyle w:val="BodyText"/>
        <w:spacing w:before="3"/>
        <w:rPr>
          <w:rFonts w:ascii="Courier New"/>
        </w:rPr>
      </w:pPr>
    </w:p>
    <w:p>
      <w:pPr>
        <w:pStyle w:val="BodyText"/>
        <w:ind w:left="121"/>
      </w:pPr>
      <w:r>
        <w:rPr/>
        <w:t>You can visualize line antialiasing by changing them to:</w:t>
      </w:r>
    </w:p>
    <w:p>
      <w:pPr>
        <w:pStyle w:val="BodyText"/>
        <w:spacing w:before="10"/>
        <w:rPr>
          <w:sz w:val="23"/>
        </w:rPr>
      </w:pPr>
    </w:p>
    <w:p>
      <w:pPr>
        <w:spacing w:before="1"/>
        <w:ind w:left="600" w:right="0" w:firstLine="0"/>
        <w:jc w:val="left"/>
        <w:rPr>
          <w:rFonts w:ascii="Courier New"/>
          <w:sz w:val="18"/>
        </w:rPr>
      </w:pPr>
      <w:r>
        <w:rPr>
          <w:rFonts w:ascii="Courier New"/>
          <w:color w:val="323232"/>
          <w:sz w:val="18"/>
        </w:rPr>
        <w:t>w-&gt;SetLineSmoothing(1);</w:t>
      </w:r>
    </w:p>
    <w:p>
      <w:pPr>
        <w:spacing w:line="273" w:lineRule="auto" w:before="26"/>
        <w:ind w:left="600" w:right="5349" w:firstLine="0"/>
        <w:jc w:val="left"/>
        <w:rPr>
          <w:rFonts w:ascii="Courier New"/>
          <w:sz w:val="18"/>
        </w:rPr>
      </w:pPr>
      <w:r>
        <w:rPr>
          <w:rFonts w:ascii="Courier New"/>
          <w:color w:val="323232"/>
          <w:sz w:val="18"/>
        </w:rPr>
        <w:t>p-&gt;SetRepresentationToWireframe(); p-&gt;SetLineWidth(2.0);</w:t>
      </w:r>
    </w:p>
    <w:p>
      <w:pPr>
        <w:pStyle w:val="BodyText"/>
        <w:spacing w:before="1"/>
        <w:rPr>
          <w:rFonts w:ascii="Courier New"/>
          <w:sz w:val="18"/>
        </w:rPr>
      </w:pPr>
    </w:p>
    <w:p>
      <w:pPr>
        <w:pStyle w:val="BodyText"/>
        <w:ind w:left="121"/>
      </w:pPr>
      <w:r>
        <w:rPr/>
        <w:t>You can visualize polygon antialiasing with simply:</w:t>
      </w:r>
    </w:p>
    <w:p>
      <w:pPr>
        <w:pStyle w:val="BodyText"/>
        <w:spacing w:before="10"/>
        <w:rPr>
          <w:sz w:val="23"/>
        </w:rPr>
      </w:pPr>
    </w:p>
    <w:p>
      <w:pPr>
        <w:spacing w:before="1"/>
        <w:ind w:left="600" w:right="0" w:firstLine="0"/>
        <w:jc w:val="left"/>
        <w:rPr>
          <w:rFonts w:ascii="Courier New"/>
          <w:sz w:val="18"/>
        </w:rPr>
      </w:pPr>
      <w:r>
        <w:rPr>
          <w:rFonts w:ascii="Courier New"/>
          <w:color w:val="323232"/>
          <w:sz w:val="18"/>
        </w:rPr>
        <w:t>w-&gt;PolygonSmoothing(1);</w:t>
      </w:r>
    </w:p>
    <w:p>
      <w:pPr>
        <w:spacing w:before="26"/>
        <w:ind w:left="600" w:right="0" w:firstLine="0"/>
        <w:jc w:val="left"/>
        <w:rPr>
          <w:rFonts w:ascii="Courier New"/>
          <w:sz w:val="18"/>
        </w:rPr>
      </w:pPr>
      <w:r>
        <w:rPr>
          <w:rFonts w:ascii="Courier New"/>
          <w:color w:val="323232"/>
          <w:sz w:val="18"/>
        </w:rPr>
        <w:t>p-&gt;SetRepresentationToSurface();</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5"/>
        <w:rPr>
          <w:rFonts w:ascii="Courier New"/>
          <w:sz w:val="18"/>
        </w:rPr>
      </w:pPr>
    </w:p>
    <w:p>
      <w:pPr>
        <w:pStyle w:val="Heading6"/>
        <w:spacing w:before="1"/>
      </w:pPr>
      <w:bookmarkStart w:name="_bookmark650" w:id="704"/>
      <w:bookmarkEnd w:id="704"/>
      <w:r>
        <w:rPr>
          <w:b w:val="0"/>
        </w:rPr>
      </w:r>
      <w:bookmarkStart w:name="_bookmark651" w:id="705"/>
      <w:bookmarkEnd w:id="705"/>
      <w:r>
        <w:rPr>
          <w:b w:val="0"/>
        </w:rPr>
      </w:r>
      <w:r>
        <w:rPr>
          <w:color w:val="0C7652"/>
        </w:rPr>
        <w:t>Multisampling</w:t>
      </w:r>
    </w:p>
    <w:p>
      <w:pPr>
        <w:pStyle w:val="BodyText"/>
        <w:spacing w:line="249" w:lineRule="auto" w:before="113"/>
        <w:ind w:left="661" w:right="897"/>
        <w:jc w:val="both"/>
      </w:pPr>
      <w:r>
        <w:rPr/>
        <w:t>Multisampling</w:t>
      </w:r>
      <w:r>
        <w:rPr>
          <w:spacing w:val="-3"/>
        </w:rPr>
        <w:t> </w:t>
      </w:r>
      <w:r>
        <w:rPr/>
        <w:t>gives</w:t>
      </w:r>
      <w:r>
        <w:rPr>
          <w:spacing w:val="-3"/>
        </w:rPr>
        <w:t> </w:t>
      </w:r>
      <w:r>
        <w:rPr/>
        <w:t>better</w:t>
      </w:r>
      <w:r>
        <w:rPr>
          <w:spacing w:val="-3"/>
        </w:rPr>
        <w:t> </w:t>
      </w:r>
      <w:r>
        <w:rPr/>
        <w:t>result</w:t>
      </w:r>
      <w:r>
        <w:rPr>
          <w:spacing w:val="-3"/>
        </w:rPr>
        <w:t> </w:t>
      </w:r>
      <w:r>
        <w:rPr/>
        <w:t>than</w:t>
      </w:r>
      <w:r>
        <w:rPr>
          <w:spacing w:val="-2"/>
        </w:rPr>
        <w:t> </w:t>
      </w:r>
      <w:r>
        <w:rPr/>
        <w:t>the</w:t>
      </w:r>
      <w:r>
        <w:rPr>
          <w:spacing w:val="-3"/>
        </w:rPr>
        <w:t> </w:t>
      </w:r>
      <w:r>
        <w:rPr/>
        <w:t>previous</w:t>
      </w:r>
      <w:r>
        <w:rPr>
          <w:spacing w:val="-3"/>
        </w:rPr>
        <w:t> </w:t>
      </w:r>
      <w:r>
        <w:rPr/>
        <w:t>method.</w:t>
      </w:r>
      <w:r>
        <w:rPr>
          <w:spacing w:val="-3"/>
        </w:rPr>
        <w:t> </w:t>
      </w:r>
      <w:r>
        <w:rPr/>
        <w:t>Initially,</w:t>
      </w:r>
      <w:r>
        <w:rPr>
          <w:spacing w:val="-3"/>
        </w:rPr>
        <w:t> </w:t>
      </w:r>
      <w:r>
        <w:rPr/>
        <w:t>multisampling</w:t>
      </w:r>
      <w:r>
        <w:rPr>
          <w:spacing w:val="-2"/>
        </w:rPr>
        <w:t> </w:t>
      </w:r>
      <w:r>
        <w:rPr/>
        <w:t>is</w:t>
      </w:r>
      <w:r>
        <w:rPr>
          <w:spacing w:val="-3"/>
        </w:rPr>
        <w:t> </w:t>
      </w:r>
      <w:r>
        <w:rPr/>
        <w:t>enabled.</w:t>
      </w:r>
      <w:r>
        <w:rPr>
          <w:spacing w:val="-3"/>
        </w:rPr>
        <w:t> </w:t>
      </w:r>
      <w:r>
        <w:rPr/>
        <w:t>But</w:t>
      </w:r>
      <w:r>
        <w:rPr>
          <w:spacing w:val="-3"/>
        </w:rPr>
        <w:t> </w:t>
      </w:r>
      <w:r>
        <w:rPr/>
        <w:t>it is</w:t>
      </w:r>
      <w:r>
        <w:rPr>
          <w:spacing w:val="-4"/>
        </w:rPr>
        <w:t> </w:t>
      </w:r>
      <w:r>
        <w:rPr/>
        <w:t>only</w:t>
      </w:r>
      <w:r>
        <w:rPr>
          <w:spacing w:val="-3"/>
        </w:rPr>
        <w:t> </w:t>
      </w:r>
      <w:r>
        <w:rPr/>
        <w:t>effective</w:t>
      </w:r>
      <w:r>
        <w:rPr>
          <w:spacing w:val="-3"/>
        </w:rPr>
        <w:t> </w:t>
      </w:r>
      <w:r>
        <w:rPr/>
        <w:t>if</w:t>
      </w:r>
      <w:r>
        <w:rPr>
          <w:spacing w:val="-4"/>
        </w:rPr>
        <w:t> </w:t>
      </w:r>
      <w:r>
        <w:rPr/>
        <w:t>the</w:t>
      </w:r>
      <w:r>
        <w:rPr>
          <w:spacing w:val="-3"/>
        </w:rPr>
        <w:t> </w:t>
      </w:r>
      <w:r>
        <w:rPr/>
        <w:t>graphics</w:t>
      </w:r>
      <w:r>
        <w:rPr>
          <w:spacing w:val="-4"/>
        </w:rPr>
        <w:t> </w:t>
      </w:r>
      <w:r>
        <w:rPr/>
        <w:t>card</w:t>
      </w:r>
      <w:r>
        <w:rPr>
          <w:spacing w:val="-3"/>
        </w:rPr>
        <w:t> </w:t>
      </w:r>
      <w:bookmarkStart w:name="_bookmark652" w:id="706"/>
      <w:bookmarkEnd w:id="706"/>
      <w:r>
        <w:rPr/>
        <w:t>sup</w:t>
      </w:r>
      <w:r>
        <w:rPr/>
        <w:t>port</w:t>
      </w:r>
      <w:r>
        <w:rPr>
          <w:spacing w:val="-3"/>
        </w:rPr>
        <w:t> </w:t>
      </w:r>
      <w:r>
        <w:rPr/>
        <w:t>it.</w:t>
      </w:r>
      <w:r>
        <w:rPr>
          <w:spacing w:val="-4"/>
        </w:rPr>
        <w:t> </w:t>
      </w:r>
      <w:r>
        <w:rPr/>
        <w:t>Currently,</w:t>
      </w:r>
      <w:r>
        <w:rPr>
          <w:spacing w:val="-4"/>
        </w:rPr>
        <w:t> </w:t>
      </w:r>
      <w:r>
        <w:rPr/>
        <w:t>VTK</w:t>
      </w:r>
      <w:r>
        <w:rPr>
          <w:spacing w:val="-4"/>
        </w:rPr>
        <w:t> </w:t>
      </w:r>
      <w:r>
        <w:rPr/>
        <w:t>supports</w:t>
      </w:r>
      <w:r>
        <w:rPr>
          <w:spacing w:val="-4"/>
        </w:rPr>
        <w:t> </w:t>
      </w:r>
      <w:r>
        <w:rPr/>
        <w:t>multisampling</w:t>
      </w:r>
      <w:r>
        <w:rPr>
          <w:spacing w:val="-3"/>
        </w:rPr>
        <w:t> </w:t>
      </w:r>
      <w:r>
        <w:rPr/>
        <w:t>on</w:t>
      </w:r>
      <w:r>
        <w:rPr>
          <w:spacing w:val="-3"/>
        </w:rPr>
        <w:t> </w:t>
      </w:r>
      <w:r>
        <w:rPr/>
        <w:t>X</w:t>
      </w:r>
      <w:r>
        <w:rPr>
          <w:spacing w:val="-3"/>
        </w:rPr>
        <w:t> </w:t>
      </w:r>
      <w:r>
        <w:rPr/>
        <w:t>window </w:t>
      </w:r>
      <w:r>
        <w:rPr>
          <w:spacing w:val="-3"/>
        </w:rPr>
        <w:t>only. </w:t>
      </w:r>
      <w:r>
        <w:rPr>
          <w:spacing w:val="-7"/>
        </w:rPr>
        <w:t>To </w:t>
      </w:r>
      <w:r>
        <w:rPr/>
        <w:t>disable multisampling, set the MultiSamples value (initially set to 8) to</w:t>
      </w:r>
      <w:r>
        <w:rPr>
          <w:spacing w:val="2"/>
        </w:rPr>
        <w:t> </w:t>
      </w:r>
      <w:r>
        <w:rPr/>
        <w:t>0:</w:t>
      </w:r>
    </w:p>
    <w:p>
      <w:pPr>
        <w:pStyle w:val="ListParagraph"/>
        <w:numPr>
          <w:ilvl w:val="0"/>
          <w:numId w:val="37"/>
        </w:numPr>
        <w:tabs>
          <w:tab w:pos="1142" w:val="left" w:leader="none"/>
        </w:tabs>
        <w:spacing w:line="240" w:lineRule="auto" w:before="164" w:after="0"/>
        <w:ind w:left="1141" w:right="0" w:hanging="270"/>
        <w:jc w:val="left"/>
        <w:rPr>
          <w:sz w:val="20"/>
        </w:rPr>
      </w:pPr>
      <w:r>
        <w:rPr>
          <w:sz w:val="20"/>
        </w:rPr>
        <w:t>1 vtkRenderWindow</w:t>
      </w:r>
      <w:r>
        <w:rPr>
          <w:spacing w:val="-2"/>
          <w:sz w:val="20"/>
        </w:rPr>
        <w:t> </w:t>
      </w:r>
      <w:r>
        <w:rPr>
          <w:sz w:val="20"/>
        </w:rPr>
        <w:t>*w=vtkRenderWindow::New();</w:t>
      </w:r>
    </w:p>
    <w:p>
      <w:pPr>
        <w:pStyle w:val="ListParagraph"/>
        <w:numPr>
          <w:ilvl w:val="0"/>
          <w:numId w:val="37"/>
        </w:numPr>
        <w:tabs>
          <w:tab w:pos="1142" w:val="left" w:leader="none"/>
        </w:tabs>
        <w:spacing w:line="240" w:lineRule="auto" w:before="93" w:after="0"/>
        <w:ind w:left="1141" w:right="0" w:hanging="270"/>
        <w:jc w:val="left"/>
        <w:rPr>
          <w:sz w:val="20"/>
        </w:rPr>
      </w:pPr>
      <w:r>
        <w:rPr>
          <w:sz w:val="20"/>
        </w:rPr>
        <w:t>2 w-&gt;SetMultiSamples(0); // disable</w:t>
      </w:r>
      <w:r>
        <w:rPr>
          <w:spacing w:val="-2"/>
          <w:sz w:val="20"/>
        </w:rPr>
        <w:t> </w:t>
      </w:r>
      <w:r>
        <w:rPr>
          <w:sz w:val="20"/>
        </w:rPr>
        <w:t>multisampling.</w:t>
      </w:r>
    </w:p>
    <w:p>
      <w:pPr>
        <w:pStyle w:val="ListParagraph"/>
        <w:numPr>
          <w:ilvl w:val="0"/>
          <w:numId w:val="37"/>
        </w:numPr>
        <w:tabs>
          <w:tab w:pos="1142" w:val="left" w:leader="none"/>
        </w:tabs>
        <w:spacing w:line="240" w:lineRule="auto" w:before="91" w:after="0"/>
        <w:ind w:left="1141" w:right="0" w:hanging="270"/>
        <w:jc w:val="left"/>
        <w:rPr>
          <w:sz w:val="20"/>
        </w:rPr>
      </w:pPr>
      <w:r>
        <w:rPr>
          <w:sz w:val="20"/>
        </w:rPr>
        <w:t>3</w:t>
      </w:r>
      <w:r>
        <w:rPr>
          <w:spacing w:val="-1"/>
          <w:sz w:val="20"/>
        </w:rPr>
        <w:t> </w:t>
      </w:r>
      <w:r>
        <w:rPr>
          <w:sz w:val="20"/>
        </w:rPr>
        <w:t>w-&gt;Render();</w:t>
      </w:r>
    </w:p>
    <w:p>
      <w:pPr>
        <w:pStyle w:val="BodyText"/>
        <w:spacing w:line="249" w:lineRule="auto" w:before="93"/>
        <w:ind w:left="661" w:right="896"/>
        <w:jc w:val="both"/>
      </w:pPr>
      <w:r>
        <w:rPr/>
        <w:t>Going</w:t>
      </w:r>
      <w:r>
        <w:rPr>
          <w:spacing w:val="-4"/>
        </w:rPr>
        <w:t> </w:t>
      </w:r>
      <w:r>
        <w:rPr/>
        <w:t>back</w:t>
      </w:r>
      <w:r>
        <w:rPr>
          <w:spacing w:val="-4"/>
        </w:rPr>
        <w:t> </w:t>
      </w:r>
      <w:r>
        <w:rPr/>
        <w:t>to</w:t>
      </w:r>
      <w:r>
        <w:rPr>
          <w:spacing w:val="-3"/>
        </w:rPr>
        <w:t> </w:t>
      </w:r>
      <w:r>
        <w:rPr/>
        <w:t>the</w:t>
      </w:r>
      <w:r>
        <w:rPr>
          <w:spacing w:val="-4"/>
        </w:rPr>
        <w:t> </w:t>
      </w:r>
      <w:r>
        <w:rPr/>
        <w:t>previous</w:t>
      </w:r>
      <w:r>
        <w:rPr>
          <w:spacing w:val="-3"/>
        </w:rPr>
        <w:t> </w:t>
      </w:r>
      <w:r>
        <w:rPr/>
        <w:t>example,</w:t>
      </w:r>
      <w:r>
        <w:rPr>
          <w:spacing w:val="-5"/>
        </w:rPr>
        <w:t> </w:t>
      </w:r>
      <w:r>
        <w:rPr/>
        <w:t>if</w:t>
      </w:r>
      <w:r>
        <w:rPr>
          <w:spacing w:val="-5"/>
        </w:rPr>
        <w:t> </w:t>
      </w:r>
      <w:r>
        <w:rPr/>
        <w:t>you</w:t>
      </w:r>
      <w:r>
        <w:rPr>
          <w:spacing w:val="-3"/>
        </w:rPr>
        <w:t> </w:t>
      </w:r>
      <w:r>
        <w:rPr/>
        <w:t>are</w:t>
      </w:r>
      <w:r>
        <w:rPr>
          <w:spacing w:val="-3"/>
        </w:rPr>
        <w:t> </w:t>
      </w:r>
      <w:r>
        <w:rPr/>
        <w:t>using</w:t>
      </w:r>
      <w:r>
        <w:rPr>
          <w:spacing w:val="-4"/>
        </w:rPr>
        <w:t> </w:t>
      </w:r>
      <w:r>
        <w:rPr/>
        <w:t>X11,</w:t>
      </w:r>
      <w:r>
        <w:rPr>
          <w:spacing w:val="-3"/>
        </w:rPr>
        <w:t> </w:t>
      </w:r>
      <w:r>
        <w:rPr/>
        <w:t>just</w:t>
      </w:r>
      <w:r>
        <w:rPr>
          <w:spacing w:val="-4"/>
        </w:rPr>
        <w:t> </w:t>
      </w:r>
      <w:r>
        <w:rPr/>
        <w:t>get</w:t>
      </w:r>
      <w:r>
        <w:rPr>
          <w:spacing w:val="-3"/>
        </w:rPr>
        <w:t> </w:t>
      </w:r>
      <w:r>
        <w:rPr/>
        <w:t>rid</w:t>
      </w:r>
      <w:r>
        <w:rPr>
          <w:spacing w:val="-4"/>
        </w:rPr>
        <w:t> </w:t>
      </w:r>
      <w:r>
        <w:rPr/>
        <w:t>of</w:t>
      </w:r>
      <w:r>
        <w:rPr>
          <w:spacing w:val="-5"/>
        </w:rPr>
        <w:t> </w:t>
      </w:r>
      <w:r>
        <w:rPr/>
        <w:t>line</w:t>
      </w:r>
      <w:r>
        <w:rPr>
          <w:spacing w:val="-3"/>
        </w:rPr>
        <w:t> </w:t>
      </w:r>
      <w:r>
        <w:rPr/>
        <w:t>disabling</w:t>
      </w:r>
      <w:r>
        <w:rPr>
          <w:spacing w:val="-3"/>
        </w:rPr>
        <w:t> </w:t>
      </w:r>
      <w:r>
        <w:rPr/>
        <w:t>multisampling and we will see the effect of multisampling on points, lines or</w:t>
      </w:r>
      <w:r>
        <w:rPr>
          <w:spacing w:val="-6"/>
        </w:rPr>
        <w:t> </w:t>
      </w:r>
      <w:r>
        <w:rPr/>
        <w:t>polygons.</w:t>
      </w:r>
    </w:p>
    <w:p>
      <w:pPr>
        <w:pStyle w:val="BodyText"/>
        <w:rPr>
          <w:sz w:val="22"/>
        </w:rPr>
      </w:pPr>
    </w:p>
    <w:p>
      <w:pPr>
        <w:pStyle w:val="Heading4"/>
        <w:numPr>
          <w:ilvl w:val="1"/>
          <w:numId w:val="30"/>
        </w:numPr>
        <w:tabs>
          <w:tab w:pos="1265" w:val="left" w:leader="none"/>
        </w:tabs>
        <w:spacing w:line="240" w:lineRule="auto" w:before="174" w:after="0"/>
        <w:ind w:left="1264" w:right="0" w:hanging="603"/>
        <w:jc w:val="both"/>
      </w:pPr>
      <w:bookmarkStart w:name="_bookmark653" w:id="707"/>
      <w:bookmarkEnd w:id="707"/>
      <w:r>
        <w:rPr>
          <w:b w:val="0"/>
        </w:rPr>
      </w:r>
      <w:bookmarkStart w:name="_bookmark654" w:id="708"/>
      <w:bookmarkEnd w:id="708"/>
      <w:r>
        <w:rPr>
          <w:color w:val="0C7652"/>
          <w:spacing w:val="3"/>
        </w:rPr>
        <w:t>T</w:t>
      </w:r>
      <w:r>
        <w:rPr>
          <w:color w:val="0C7652"/>
          <w:spacing w:val="3"/>
        </w:rPr>
        <w:t>ranslucent </w:t>
      </w:r>
      <w:r>
        <w:rPr>
          <w:color w:val="0C7652"/>
          <w:spacing w:val="4"/>
        </w:rPr>
        <w:t>polygonal</w:t>
      </w:r>
      <w:r>
        <w:rPr>
          <w:color w:val="0C7652"/>
          <w:spacing w:val="17"/>
        </w:rPr>
        <w:t> </w:t>
      </w:r>
      <w:r>
        <w:rPr>
          <w:color w:val="0C7652"/>
          <w:spacing w:val="5"/>
        </w:rPr>
        <w:t>geometry</w:t>
      </w:r>
    </w:p>
    <w:p>
      <w:pPr>
        <w:pStyle w:val="BodyText"/>
        <w:spacing w:line="249" w:lineRule="auto" w:before="160"/>
        <w:ind w:left="661" w:right="896"/>
        <w:jc w:val="both"/>
      </w:pPr>
      <w:r>
        <w:rPr/>
        <w:t>Rendering the geometry as translucent is a powerful tool for visualization. It allows to "see through" the data. It can be used also to focus on a region of interest; the region of interest is rendered as opaque and the context is renderered as translucent.</w:t>
      </w:r>
    </w:p>
    <w:p>
      <w:pPr>
        <w:pStyle w:val="BodyText"/>
        <w:spacing w:line="249" w:lineRule="auto" w:before="5"/>
        <w:ind w:left="661" w:right="894" w:firstLine="478"/>
        <w:jc w:val="both"/>
      </w:pPr>
      <w:r>
        <w:rPr/>
        <w:t>Rendering translucent geometry is not trivial: the final color of a pixel on the screen is the con- tribution</w:t>
      </w:r>
      <w:r>
        <w:rPr>
          <w:spacing w:val="-2"/>
        </w:rPr>
        <w:t> </w:t>
      </w:r>
      <w:r>
        <w:rPr/>
        <w:t>of</w:t>
      </w:r>
      <w:r>
        <w:rPr>
          <w:spacing w:val="-3"/>
        </w:rPr>
        <w:t> </w:t>
      </w:r>
      <w:r>
        <w:rPr/>
        <w:t>all</w:t>
      </w:r>
      <w:r>
        <w:rPr>
          <w:spacing w:val="-3"/>
        </w:rPr>
        <w:t> </w:t>
      </w:r>
      <w:r>
        <w:rPr/>
        <w:t>the</w:t>
      </w:r>
      <w:r>
        <w:rPr>
          <w:spacing w:val="-2"/>
        </w:rPr>
        <w:t> </w:t>
      </w:r>
      <w:r>
        <w:rPr/>
        <w:t>geometry</w:t>
      </w:r>
      <w:r>
        <w:rPr>
          <w:spacing w:val="-3"/>
        </w:rPr>
        <w:t> </w:t>
      </w:r>
      <w:r>
        <w:rPr/>
        <w:t>primitives</w:t>
      </w:r>
      <w:r>
        <w:rPr>
          <w:spacing w:val="-3"/>
        </w:rPr>
        <w:t> </w:t>
      </w:r>
      <w:r>
        <w:rPr/>
        <w:t>visible</w:t>
      </w:r>
      <w:r>
        <w:rPr>
          <w:spacing w:val="-2"/>
        </w:rPr>
        <w:t> </w:t>
      </w:r>
      <w:r>
        <w:rPr/>
        <w:t>through</w:t>
      </w:r>
      <w:r>
        <w:rPr>
          <w:spacing w:val="-2"/>
        </w:rPr>
        <w:t> </w:t>
      </w:r>
      <w:r>
        <w:rPr/>
        <w:t>the</w:t>
      </w:r>
      <w:r>
        <w:rPr>
          <w:spacing w:val="-3"/>
        </w:rPr>
        <w:t> </w:t>
      </w:r>
      <w:r>
        <w:rPr/>
        <w:t>pixel.</w:t>
      </w:r>
      <w:r>
        <w:rPr>
          <w:spacing w:val="-3"/>
        </w:rPr>
        <w:t> </w:t>
      </w:r>
      <w:r>
        <w:rPr/>
        <w:t>The</w:t>
      </w:r>
      <w:r>
        <w:rPr>
          <w:spacing w:val="-2"/>
        </w:rPr>
        <w:t> </w:t>
      </w:r>
      <w:r>
        <w:rPr/>
        <w:t>color</w:t>
      </w:r>
      <w:r>
        <w:rPr>
          <w:spacing w:val="-2"/>
        </w:rPr>
        <w:t> </w:t>
      </w:r>
      <w:r>
        <w:rPr/>
        <w:t>of</w:t>
      </w:r>
      <w:r>
        <w:rPr>
          <w:spacing w:val="-3"/>
        </w:rPr>
        <w:t> </w:t>
      </w:r>
      <w:r>
        <w:rPr/>
        <w:t>the</w:t>
      </w:r>
      <w:r>
        <w:rPr>
          <w:spacing w:val="-2"/>
        </w:rPr>
        <w:t> </w:t>
      </w:r>
      <w:r>
        <w:rPr/>
        <w:t>pixel</w:t>
      </w:r>
      <w:r>
        <w:rPr>
          <w:spacing w:val="-3"/>
        </w:rPr>
        <w:t> </w:t>
      </w:r>
      <w:r>
        <w:rPr/>
        <w:t>is</w:t>
      </w:r>
      <w:r>
        <w:rPr>
          <w:spacing w:val="-4"/>
        </w:rPr>
        <w:t> </w:t>
      </w:r>
      <w:r>
        <w:rPr/>
        <w:t>the</w:t>
      </w:r>
      <w:r>
        <w:rPr>
          <w:spacing w:val="-3"/>
        </w:rPr>
        <w:t> </w:t>
      </w:r>
      <w:r>
        <w:rPr/>
        <w:t>result</w:t>
      </w:r>
      <w:r>
        <w:rPr>
          <w:spacing w:val="-2"/>
        </w:rPr>
        <w:t> </w:t>
      </w:r>
      <w:r>
        <w:rPr/>
        <w:t>of blending operations between the colors of all visible primitives. Blending operations themselves are usually order-dependent (ie not commutative). Therefore, for a correct rendering, depth sorting is required. However, depth sorting has a computational</w:t>
      </w:r>
      <w:r>
        <w:rPr>
          <w:spacing w:val="-5"/>
        </w:rPr>
        <w:t> </w:t>
      </w:r>
      <w:r>
        <w:rPr/>
        <w:t>cost.</w:t>
      </w:r>
    </w:p>
    <w:p>
      <w:pPr>
        <w:pStyle w:val="BodyText"/>
        <w:spacing w:line="249" w:lineRule="auto" w:before="7"/>
        <w:ind w:left="661" w:right="895" w:firstLine="478"/>
        <w:jc w:val="both"/>
      </w:pPr>
      <w:r>
        <w:rPr/>
        <w:t>VTK offers three ways to render translucent polygonal geometry. Each of them is a tradeoff between correctness (quality) and cost (of depth sorting).</w:t>
      </w:r>
    </w:p>
    <w:p>
      <w:pPr>
        <w:pStyle w:val="BodyText"/>
        <w:spacing w:before="2"/>
        <w:rPr>
          <w:sz w:val="21"/>
        </w:rPr>
      </w:pPr>
    </w:p>
    <w:p>
      <w:pPr>
        <w:pStyle w:val="BodyText"/>
        <w:spacing w:line="249" w:lineRule="auto"/>
        <w:ind w:left="661" w:right="896"/>
        <w:jc w:val="both"/>
      </w:pPr>
      <w:r>
        <w:rPr>
          <w:b/>
          <w:color w:val="0C7652"/>
        </w:rPr>
        <w:t>Fast and Incorrect. </w:t>
      </w:r>
      <w:r>
        <w:rPr/>
        <w:t>Start ignoring the previous remark about </w:t>
      </w:r>
      <w:bookmarkStart w:name="_bookmark655" w:id="709"/>
      <w:bookmarkEnd w:id="709"/>
      <w:r>
        <w:rPr/>
        <w:t>de</w:t>
      </w:r>
      <w:r>
        <w:rPr/>
        <w:t>pth sorting. There is then no extra computational cost but the result on the screen is incorrect. However, depending of the application context, the result might be good enough.</w:t>
      </w:r>
    </w:p>
    <w:p>
      <w:pPr>
        <w:pStyle w:val="BodyText"/>
        <w:spacing w:before="2"/>
        <w:rPr>
          <w:sz w:val="21"/>
        </w:rPr>
      </w:pPr>
    </w:p>
    <w:p>
      <w:pPr>
        <w:pStyle w:val="BodyText"/>
        <w:spacing w:line="249" w:lineRule="auto"/>
        <w:ind w:left="661" w:right="896"/>
        <w:jc w:val="both"/>
      </w:pPr>
      <w:r>
        <w:rPr>
          <w:b/>
          <w:color w:val="0C7652"/>
        </w:rPr>
        <w:t>Slower and </w:t>
      </w:r>
      <w:bookmarkStart w:name="_bookmark656" w:id="710"/>
      <w:bookmarkEnd w:id="710"/>
      <w:r>
        <w:rPr>
          <w:b/>
          <w:color w:val="0C7652"/>
        </w:rPr>
        <w:t>Almo</w:t>
      </w:r>
      <w:r>
        <w:rPr>
          <w:b/>
          <w:color w:val="0C7652"/>
        </w:rPr>
        <w:t>st Correct. </w:t>
      </w:r>
      <w:r>
        <w:rPr/>
        <w:t>This method consists in using two filters. First, append all the polygo- nal geom</w:t>
      </w:r>
      <w:bookmarkStart w:name="_bookmark657" w:id="711"/>
      <w:bookmarkEnd w:id="711"/>
      <w:r>
        <w:rPr/>
        <w:t>etry</w:t>
      </w:r>
      <w:r>
        <w:rPr/>
        <w:t> with vtkAppendPolyData. Then connect the output port of vtkAppendPolyData to the input port of vtkDepthSortPolyData. Depth sorting is performed per centroid of geometry primitives, not per pixel. For this reason it is not correct but it solves most of the ordering issues and gives a result usually good enough. Look at VTK/Hybrid/Testing/Tcl/depthSort.tcl for an example.</w:t>
      </w:r>
    </w:p>
    <w:p>
      <w:pPr>
        <w:pStyle w:val="BodyText"/>
        <w:spacing w:before="5"/>
        <w:rPr>
          <w:sz w:val="21"/>
        </w:rPr>
      </w:pPr>
    </w:p>
    <w:p>
      <w:pPr>
        <w:pStyle w:val="BodyText"/>
        <w:spacing w:line="249" w:lineRule="auto"/>
        <w:ind w:left="661" w:right="896"/>
        <w:jc w:val="both"/>
      </w:pPr>
      <w:r>
        <w:rPr>
          <w:b/>
          <w:color w:val="0C7652"/>
          <w:spacing w:val="-5"/>
        </w:rPr>
        <w:t>Very </w:t>
      </w:r>
      <w:bookmarkStart w:name="_bookmark659" w:id="712"/>
      <w:bookmarkEnd w:id="712"/>
      <w:r>
        <w:rPr>
          <w:b/>
          <w:color w:val="0C7652"/>
        </w:rPr>
        <w:t>Slow</w:t>
      </w:r>
      <w:r>
        <w:rPr>
          <w:b/>
          <w:color w:val="0C7652"/>
        </w:rPr>
        <w:t> and Correct. </w:t>
      </w:r>
      <w:r>
        <w:rPr/>
        <w:t>If the graphics card supports it </w:t>
      </w:r>
      <w:bookmarkStart w:name="_bookmark658" w:id="713"/>
      <w:bookmarkEnd w:id="713"/>
      <w:r>
        <w:rPr/>
        <w:t>(n</w:t>
      </w:r>
      <w:r>
        <w:rPr/>
        <w:t>Vidia only), use "depth peeling". It per- forms</w:t>
      </w:r>
      <w:r>
        <w:rPr>
          <w:spacing w:val="-7"/>
        </w:rPr>
        <w:t> </w:t>
      </w:r>
      <w:r>
        <w:rPr/>
        <w:t>per</w:t>
      </w:r>
      <w:r>
        <w:rPr>
          <w:spacing w:val="-7"/>
        </w:rPr>
        <w:t> </w:t>
      </w:r>
      <w:r>
        <w:rPr/>
        <w:t>pixel</w:t>
      </w:r>
      <w:r>
        <w:rPr>
          <w:spacing w:val="-7"/>
        </w:rPr>
        <w:t> </w:t>
      </w:r>
      <w:r>
        <w:rPr/>
        <w:t>sorting</w:t>
      </w:r>
      <w:r>
        <w:rPr>
          <w:spacing w:val="-6"/>
        </w:rPr>
        <w:t> </w:t>
      </w:r>
      <w:r>
        <w:rPr/>
        <w:t>(better</w:t>
      </w:r>
      <w:r>
        <w:rPr>
          <w:spacing w:val="-7"/>
        </w:rPr>
        <w:t> </w:t>
      </w:r>
      <w:r>
        <w:rPr/>
        <w:t>result)</w:t>
      </w:r>
      <w:r>
        <w:rPr>
          <w:spacing w:val="-7"/>
        </w:rPr>
        <w:t> </w:t>
      </w:r>
      <w:r>
        <w:rPr/>
        <w:t>but</w:t>
      </w:r>
      <w:r>
        <w:rPr>
          <w:spacing w:val="-7"/>
        </w:rPr>
        <w:t> </w:t>
      </w:r>
      <w:r>
        <w:rPr/>
        <w:t>it</w:t>
      </w:r>
      <w:r>
        <w:rPr>
          <w:spacing w:val="-7"/>
        </w:rPr>
        <w:t> </w:t>
      </w:r>
      <w:r>
        <w:rPr/>
        <w:t>is</w:t>
      </w:r>
      <w:r>
        <w:rPr>
          <w:spacing w:val="-7"/>
        </w:rPr>
        <w:t> </w:t>
      </w:r>
      <w:r>
        <w:rPr/>
        <w:t>really</w:t>
      </w:r>
      <w:r>
        <w:rPr>
          <w:spacing w:val="-6"/>
        </w:rPr>
        <w:t> </w:t>
      </w:r>
      <w:r>
        <w:rPr>
          <w:spacing w:val="-3"/>
        </w:rPr>
        <w:t>slow.</w:t>
      </w:r>
      <w:r>
        <w:rPr>
          <w:spacing w:val="-8"/>
        </w:rPr>
        <w:t> </w:t>
      </w:r>
      <w:r>
        <w:rPr/>
        <w:t>Before</w:t>
      </w:r>
      <w:r>
        <w:rPr>
          <w:spacing w:val="-7"/>
        </w:rPr>
        <w:t> </w:t>
      </w:r>
      <w:r>
        <w:rPr/>
        <w:t>the</w:t>
      </w:r>
      <w:r>
        <w:rPr>
          <w:spacing w:val="-8"/>
        </w:rPr>
        <w:t> </w:t>
      </w:r>
      <w:r>
        <w:rPr/>
        <w:t>first</w:t>
      </w:r>
      <w:r>
        <w:rPr>
          <w:spacing w:val="-7"/>
        </w:rPr>
        <w:t> </w:t>
      </w:r>
      <w:r>
        <w:rPr/>
        <w:t>Render,</w:t>
      </w:r>
      <w:r>
        <w:rPr>
          <w:spacing w:val="-7"/>
        </w:rPr>
        <w:t> </w:t>
      </w:r>
      <w:r>
        <w:rPr/>
        <w:t>ask</w:t>
      </w:r>
      <w:r>
        <w:rPr>
          <w:spacing w:val="-7"/>
        </w:rPr>
        <w:t> </w:t>
      </w:r>
      <w:r>
        <w:rPr/>
        <w:t>for</w:t>
      </w:r>
      <w:r>
        <w:rPr>
          <w:spacing w:val="-7"/>
        </w:rPr>
        <w:t> </w:t>
      </w:r>
      <w:r>
        <w:rPr/>
        <w:t>alpha</w:t>
      </w:r>
      <w:r>
        <w:rPr>
          <w:spacing w:val="-6"/>
        </w:rPr>
        <w:t> </w:t>
      </w:r>
      <w:r>
        <w:rPr/>
        <w:t>bits</w:t>
      </w:r>
      <w:r>
        <w:rPr>
          <w:spacing w:val="-8"/>
        </w:rPr>
        <w:t> </w:t>
      </w:r>
      <w:r>
        <w:rPr/>
        <w:t>on the</w:t>
      </w:r>
      <w:r>
        <w:rPr>
          <w:spacing w:val="-1"/>
        </w:rPr>
        <w:t> </w:t>
      </w:r>
      <w:r>
        <w:rPr/>
        <w:t>vtkRenderWindow:</w:t>
      </w:r>
    </w:p>
    <w:p>
      <w:pPr>
        <w:pStyle w:val="BodyText"/>
        <w:spacing w:before="9"/>
        <w:rPr>
          <w:sz w:val="21"/>
        </w:rPr>
      </w:pPr>
    </w:p>
    <w:p>
      <w:pPr>
        <w:spacing w:line="261" w:lineRule="auto" w:before="1"/>
        <w:ind w:left="1140" w:right="3945" w:firstLine="0"/>
        <w:jc w:val="left"/>
        <w:rPr>
          <w:rFonts w:ascii="Courier New"/>
          <w:sz w:val="18"/>
        </w:rPr>
      </w:pPr>
      <w:r>
        <w:rPr>
          <w:rFonts w:ascii="Courier New"/>
          <w:color w:val="323232"/>
          <w:sz w:val="18"/>
        </w:rPr>
        <w:t>vtkRenderWindow *w=vtkRenderWindow::New(); w-&gt;SetAlphaBitPlanes(1);</w:t>
      </w:r>
    </w:p>
    <w:p>
      <w:pPr>
        <w:pStyle w:val="BodyText"/>
        <w:spacing w:before="7"/>
        <w:rPr>
          <w:rFonts w:ascii="Courier New"/>
          <w:sz w:val="19"/>
        </w:rPr>
      </w:pPr>
    </w:p>
    <w:p>
      <w:pPr>
        <w:spacing w:line="261" w:lineRule="auto" w:before="0"/>
        <w:ind w:left="1140" w:right="4593" w:firstLine="0"/>
        <w:jc w:val="left"/>
        <w:rPr>
          <w:rFonts w:ascii="Courier New"/>
          <w:sz w:val="18"/>
        </w:rPr>
      </w:pPr>
      <w:r>
        <w:rPr>
          <w:rFonts w:ascii="Courier New"/>
          <w:color w:val="323232"/>
          <w:sz w:val="18"/>
        </w:rPr>
        <w:t>Make sure multisampling is disabled: w-&gt;SetMultiSamples(0);</w:t>
      </w:r>
    </w:p>
    <w:p>
      <w:pPr>
        <w:pStyle w:val="BodyText"/>
        <w:spacing w:before="5"/>
        <w:rPr>
          <w:rFonts w:ascii="Courier New"/>
          <w:sz w:val="17"/>
        </w:rPr>
      </w:pPr>
    </w:p>
    <w:p>
      <w:pPr>
        <w:pStyle w:val="BodyText"/>
        <w:ind w:left="661"/>
        <w:jc w:val="both"/>
      </w:pPr>
      <w:r>
        <w:rPr/>
        <w:t>On the renderer, enable depth peeling:</w:t>
      </w:r>
    </w:p>
    <w:p>
      <w:pPr>
        <w:spacing w:after="0"/>
        <w:jc w:val="both"/>
        <w:sectPr>
          <w:headerReference w:type="default" r:id="rId142"/>
          <w:headerReference w:type="even" r:id="rId143"/>
          <w:pgSz w:w="10440" w:h="13680"/>
          <w:pgMar w:header="772" w:footer="0" w:top="980" w:bottom="280" w:left="780" w:right="0"/>
          <w:pgNumType w:start="79"/>
        </w:sectPr>
      </w:pPr>
    </w:p>
    <w:p>
      <w:pPr>
        <w:pStyle w:val="BodyText"/>
        <w:spacing w:before="5"/>
        <w:rPr>
          <w:sz w:val="28"/>
        </w:rPr>
      </w:pPr>
    </w:p>
    <w:p>
      <w:pPr>
        <w:spacing w:line="259" w:lineRule="auto" w:before="100"/>
        <w:ind w:left="600" w:right="5349" w:firstLine="0"/>
        <w:jc w:val="left"/>
        <w:rPr>
          <w:rFonts w:ascii="Courier New"/>
          <w:sz w:val="18"/>
        </w:rPr>
      </w:pPr>
      <w:r>
        <w:rPr>
          <w:rFonts w:ascii="Courier New"/>
          <w:color w:val="323232"/>
          <w:sz w:val="18"/>
        </w:rPr>
        <w:t>vtkRenderer *r=vtkRenderer::New(); r-&gt;SetUseDepthPeeling(1);</w:t>
      </w:r>
    </w:p>
    <w:p>
      <w:pPr>
        <w:pStyle w:val="BodyText"/>
        <w:spacing w:before="7"/>
        <w:rPr>
          <w:rFonts w:ascii="Courier New"/>
          <w:sz w:val="17"/>
        </w:rPr>
      </w:pPr>
    </w:p>
    <w:p>
      <w:pPr>
        <w:pStyle w:val="BodyText"/>
        <w:spacing w:line="249" w:lineRule="auto"/>
        <w:ind w:left="121" w:right="1437"/>
        <w:jc w:val="both"/>
      </w:pPr>
      <w:r>
        <w:rPr/>
        <w:t>Set the depth peeling parameters (the maximum number of rendering passes and the occlusion ratio). The parameters are explained in the next section.</w:t>
      </w:r>
    </w:p>
    <w:p>
      <w:pPr>
        <w:pStyle w:val="BodyText"/>
        <w:spacing w:before="6"/>
        <w:rPr>
          <w:sz w:val="21"/>
        </w:rPr>
      </w:pPr>
    </w:p>
    <w:p>
      <w:pPr>
        <w:spacing w:line="259" w:lineRule="auto" w:before="0"/>
        <w:ind w:left="600" w:right="5564" w:firstLine="0"/>
        <w:jc w:val="left"/>
        <w:rPr>
          <w:rFonts w:ascii="Courier New"/>
          <w:sz w:val="18"/>
        </w:rPr>
      </w:pPr>
      <w:r>
        <w:rPr>
          <w:rFonts w:ascii="Courier New"/>
          <w:color w:val="323232"/>
          <w:sz w:val="18"/>
        </w:rPr>
        <w:t>r-&gt;SetMaximumNumberOfPeels(100); r-&gt;SetOcclusionRatio(0.1);</w:t>
      </w:r>
    </w:p>
    <w:p>
      <w:pPr>
        <w:pStyle w:val="BodyText"/>
        <w:spacing w:before="6"/>
        <w:rPr>
          <w:rFonts w:ascii="Courier New"/>
          <w:sz w:val="19"/>
        </w:rPr>
      </w:pPr>
    </w:p>
    <w:p>
      <w:pPr>
        <w:spacing w:line="520" w:lineRule="auto" w:before="1"/>
        <w:ind w:left="600" w:right="7183" w:firstLine="0"/>
        <w:jc w:val="left"/>
        <w:rPr>
          <w:rFonts w:ascii="Courier New"/>
          <w:sz w:val="18"/>
        </w:rPr>
      </w:pPr>
      <w:r>
        <w:rPr>
          <w:rFonts w:ascii="Courier New"/>
          <w:color w:val="323232"/>
          <w:sz w:val="18"/>
        </w:rPr>
        <w:t>Render the scene: w-&gt;Render();</w:t>
      </w:r>
    </w:p>
    <w:p>
      <w:pPr>
        <w:spacing w:line="520" w:lineRule="auto" w:before="0"/>
        <w:ind w:left="600" w:right="1509" w:firstLine="0"/>
        <w:jc w:val="left"/>
        <w:rPr>
          <w:rFonts w:ascii="Courier New"/>
          <w:sz w:val="18"/>
        </w:rPr>
      </w:pPr>
      <w:r>
        <w:rPr>
          <w:rFonts w:ascii="Courier New"/>
          <w:color w:val="323232"/>
          <w:sz w:val="18"/>
        </w:rPr>
        <w:t>Finally, you can check that the graphics card supported depth</w:t>
      </w:r>
      <w:r>
        <w:rPr>
          <w:rFonts w:ascii="Courier New"/>
          <w:color w:val="323232"/>
          <w:spacing w:val="-66"/>
          <w:sz w:val="18"/>
        </w:rPr>
        <w:t> </w:t>
      </w:r>
      <w:r>
        <w:rPr>
          <w:rFonts w:ascii="Courier New"/>
          <w:color w:val="323232"/>
          <w:sz w:val="18"/>
        </w:rPr>
        <w:t>peeling: r-&gt;GetLastRenderingUsedDepthPeeling();</w:t>
      </w:r>
    </w:p>
    <w:p>
      <w:pPr>
        <w:pStyle w:val="BodyText"/>
        <w:spacing w:line="249" w:lineRule="auto"/>
        <w:ind w:left="121" w:right="1434"/>
        <w:jc w:val="both"/>
      </w:pPr>
      <w:bookmarkStart w:name="_bookmark660" w:id="714"/>
      <w:bookmarkEnd w:id="714"/>
      <w:r>
        <w:rPr/>
      </w:r>
      <w:r>
        <w:rPr>
          <w:b/>
          <w:color w:val="0C7652"/>
        </w:rPr>
        <w:t>Depth Peeling Parameters. </w:t>
      </w:r>
      <w:r>
        <w:rPr/>
        <w:t>In order to play with the depth peeling parameters, it is necessary to understand the algorithm itself. The</w:t>
      </w:r>
      <w:r>
        <w:rPr>
          <w:spacing w:val="-37"/>
        </w:rPr>
        <w:t> </w:t>
      </w:r>
      <w:r>
        <w:rPr/>
        <w:t>algorithm peels the translucent geometry from front to back until there</w:t>
      </w:r>
      <w:r>
        <w:rPr>
          <w:spacing w:val="-6"/>
        </w:rPr>
        <w:t> </w:t>
      </w:r>
      <w:r>
        <w:rPr/>
        <w:t>is</w:t>
      </w:r>
      <w:r>
        <w:rPr>
          <w:spacing w:val="-5"/>
        </w:rPr>
        <w:t> </w:t>
      </w:r>
      <w:r>
        <w:rPr/>
        <w:t>no</w:t>
      </w:r>
      <w:r>
        <w:rPr>
          <w:spacing w:val="-6"/>
        </w:rPr>
        <w:t> </w:t>
      </w:r>
      <w:r>
        <w:rPr/>
        <w:t>more</w:t>
      </w:r>
      <w:r>
        <w:rPr>
          <w:spacing w:val="-4"/>
        </w:rPr>
        <w:t> </w:t>
      </w:r>
      <w:r>
        <w:rPr/>
        <w:t>geometry</w:t>
      </w:r>
      <w:r>
        <w:rPr>
          <w:spacing w:val="-5"/>
        </w:rPr>
        <w:t> </w:t>
      </w:r>
      <w:r>
        <w:rPr/>
        <w:t>to</w:t>
      </w:r>
      <w:r>
        <w:rPr>
          <w:spacing w:val="-6"/>
        </w:rPr>
        <w:t> </w:t>
      </w:r>
      <w:r>
        <w:rPr/>
        <w:t>render.</w:t>
      </w:r>
      <w:r>
        <w:rPr>
          <w:spacing w:val="-5"/>
        </w:rPr>
        <w:t> </w:t>
      </w:r>
      <w:r>
        <w:rPr/>
        <w:t>The</w:t>
      </w:r>
      <w:r>
        <w:rPr>
          <w:spacing w:val="-6"/>
        </w:rPr>
        <w:t> </w:t>
      </w:r>
      <w:r>
        <w:rPr/>
        <w:t>iteration</w:t>
      </w:r>
      <w:r>
        <w:rPr>
          <w:spacing w:val="-4"/>
        </w:rPr>
        <w:t> </w:t>
      </w:r>
      <w:r>
        <w:rPr/>
        <w:t>loop</w:t>
      </w:r>
      <w:r>
        <w:rPr>
          <w:spacing w:val="-5"/>
        </w:rPr>
        <w:t> </w:t>
      </w:r>
      <w:r>
        <w:rPr/>
        <w:t>stops</w:t>
      </w:r>
      <w:r>
        <w:rPr>
          <w:spacing w:val="-6"/>
        </w:rPr>
        <w:t> </w:t>
      </w:r>
      <w:r>
        <w:rPr/>
        <w:t>either</w:t>
      </w:r>
      <w:r>
        <w:rPr>
          <w:spacing w:val="-6"/>
        </w:rPr>
        <w:t> </w:t>
      </w:r>
      <w:r>
        <w:rPr/>
        <w:t>if</w:t>
      </w:r>
      <w:r>
        <w:rPr>
          <w:spacing w:val="-6"/>
        </w:rPr>
        <w:t> </w:t>
      </w:r>
      <w:r>
        <w:rPr/>
        <w:t>it</w:t>
      </w:r>
      <w:r>
        <w:rPr>
          <w:spacing w:val="-5"/>
        </w:rPr>
        <w:t> </w:t>
      </w:r>
      <w:r>
        <w:rPr/>
        <w:t>reaches</w:t>
      </w:r>
      <w:r>
        <w:rPr>
          <w:spacing w:val="-5"/>
        </w:rPr>
        <w:t> </w:t>
      </w:r>
      <w:r>
        <w:rPr/>
        <w:t>the</w:t>
      </w:r>
      <w:r>
        <w:rPr>
          <w:spacing w:val="-6"/>
        </w:rPr>
        <w:t> </w:t>
      </w:r>
      <w:r>
        <w:rPr/>
        <w:t>maximum</w:t>
      </w:r>
      <w:r>
        <w:rPr>
          <w:spacing w:val="-5"/>
        </w:rPr>
        <w:t> </w:t>
      </w:r>
      <w:r>
        <w:rPr/>
        <w:t>number of iterations set by the user or if the number of pixels modified by the last peel is less than some ratio of</w:t>
      </w:r>
      <w:r>
        <w:rPr>
          <w:spacing w:val="-2"/>
        </w:rPr>
        <w:t> </w:t>
      </w:r>
      <w:r>
        <w:rPr/>
        <w:t>the</w:t>
      </w:r>
      <w:r>
        <w:rPr>
          <w:spacing w:val="-2"/>
        </w:rPr>
        <w:t> </w:t>
      </w:r>
      <w:r>
        <w:rPr/>
        <w:t>area</w:t>
      </w:r>
      <w:r>
        <w:rPr>
          <w:spacing w:val="-2"/>
        </w:rPr>
        <w:t> </w:t>
      </w:r>
      <w:r>
        <w:rPr/>
        <w:t>of</w:t>
      </w:r>
      <w:r>
        <w:rPr>
          <w:spacing w:val="-2"/>
        </w:rPr>
        <w:t> </w:t>
      </w:r>
      <w:r>
        <w:rPr/>
        <w:t>the</w:t>
      </w:r>
      <w:r>
        <w:rPr>
          <w:spacing w:val="-2"/>
        </w:rPr>
        <w:t> </w:t>
      </w:r>
      <w:r>
        <w:rPr/>
        <w:t>window</w:t>
      </w:r>
      <w:r>
        <w:rPr>
          <w:spacing w:val="-1"/>
        </w:rPr>
        <w:t> </w:t>
      </w:r>
      <w:r>
        <w:rPr/>
        <w:t>(this</w:t>
      </w:r>
      <w:r>
        <w:rPr>
          <w:spacing w:val="-2"/>
        </w:rPr>
        <w:t> </w:t>
      </w:r>
      <w:r>
        <w:rPr/>
        <w:t>ratio</w:t>
      </w:r>
      <w:r>
        <w:rPr>
          <w:spacing w:val="-1"/>
        </w:rPr>
        <w:t> </w:t>
      </w:r>
      <w:r>
        <w:rPr/>
        <w:t>is</w:t>
      </w:r>
      <w:r>
        <w:rPr>
          <w:spacing w:val="-2"/>
        </w:rPr>
        <w:t> </w:t>
      </w:r>
      <w:r>
        <w:rPr/>
        <w:t>set</w:t>
      </w:r>
      <w:r>
        <w:rPr>
          <w:spacing w:val="-1"/>
        </w:rPr>
        <w:t> </w:t>
      </w:r>
      <w:r>
        <w:rPr/>
        <w:t>by</w:t>
      </w:r>
      <w:r>
        <w:rPr>
          <w:spacing w:val="-2"/>
        </w:rPr>
        <w:t> </w:t>
      </w:r>
      <w:r>
        <w:rPr/>
        <w:t>the</w:t>
      </w:r>
      <w:r>
        <w:rPr>
          <w:spacing w:val="-1"/>
        </w:rPr>
        <w:t> </w:t>
      </w:r>
      <w:r>
        <w:rPr/>
        <w:t>user,</w:t>
      </w:r>
      <w:r>
        <w:rPr>
          <w:spacing w:val="1"/>
        </w:rPr>
        <w:t> </w:t>
      </w:r>
      <w:r>
        <w:rPr/>
        <w:t>if</w:t>
      </w:r>
      <w:r>
        <w:rPr>
          <w:spacing w:val="-2"/>
        </w:rPr>
        <w:t> </w:t>
      </w:r>
      <w:r>
        <w:rPr/>
        <w:t>the</w:t>
      </w:r>
      <w:r>
        <w:rPr>
          <w:spacing w:val="-2"/>
        </w:rPr>
        <w:t> </w:t>
      </w:r>
      <w:r>
        <w:rPr/>
        <w:t>ratio</w:t>
      </w:r>
      <w:r>
        <w:rPr>
          <w:spacing w:val="-1"/>
        </w:rPr>
        <w:t> </w:t>
      </w:r>
      <w:r>
        <w:rPr/>
        <w:t>is</w:t>
      </w:r>
      <w:r>
        <w:rPr>
          <w:spacing w:val="-1"/>
        </w:rPr>
        <w:t> </w:t>
      </w:r>
      <w:r>
        <w:rPr/>
        <w:t>set</w:t>
      </w:r>
      <w:r>
        <w:rPr>
          <w:spacing w:val="-2"/>
        </w:rPr>
        <w:t> </w:t>
      </w:r>
      <w:r>
        <w:rPr/>
        <w:t>to</w:t>
      </w:r>
      <w:r>
        <w:rPr>
          <w:spacing w:val="-1"/>
        </w:rPr>
        <w:t> </w:t>
      </w:r>
      <w:r>
        <w:rPr/>
        <w:t>0.0,</w:t>
      </w:r>
      <w:r>
        <w:rPr>
          <w:spacing w:val="-2"/>
        </w:rPr>
        <w:t> </w:t>
      </w:r>
      <w:r>
        <w:rPr/>
        <w:t>it</w:t>
      </w:r>
      <w:r>
        <w:rPr>
          <w:spacing w:val="-1"/>
        </w:rPr>
        <w:t> </w:t>
      </w:r>
      <w:r>
        <w:rPr/>
        <w:t>means</w:t>
      </w:r>
      <w:r>
        <w:rPr>
          <w:spacing w:val="-2"/>
        </w:rPr>
        <w:t> </w:t>
      </w:r>
      <w:r>
        <w:rPr/>
        <w:t>the</w:t>
      </w:r>
      <w:r>
        <w:rPr>
          <w:spacing w:val="-2"/>
        </w:rPr>
        <w:t> </w:t>
      </w:r>
      <w:r>
        <w:rPr/>
        <w:t>user</w:t>
      </w:r>
      <w:r>
        <w:rPr>
          <w:spacing w:val="-2"/>
        </w:rPr>
        <w:t> </w:t>
      </w:r>
      <w:r>
        <w:rPr/>
        <w:t>wants the exact result. A ratio of 0.2 will render faster than a ratio of</w:t>
      </w:r>
      <w:r>
        <w:rPr>
          <w:spacing w:val="-10"/>
        </w:rPr>
        <w:t> </w:t>
      </w:r>
      <w:r>
        <w:rPr/>
        <w:t>0.1).</w:t>
      </w:r>
    </w:p>
    <w:p>
      <w:pPr>
        <w:pStyle w:val="BodyText"/>
        <w:spacing w:before="10"/>
      </w:pPr>
    </w:p>
    <w:p>
      <w:pPr>
        <w:pStyle w:val="BodyText"/>
        <w:spacing w:line="249" w:lineRule="auto"/>
        <w:ind w:left="121" w:right="1436"/>
        <w:jc w:val="both"/>
      </w:pPr>
      <w:bookmarkStart w:name="_bookmark661" w:id="715"/>
      <w:bookmarkEnd w:id="715"/>
      <w:r>
        <w:rPr/>
      </w:r>
      <w:r>
        <w:rPr>
          <w:b/>
          <w:color w:val="0C7652"/>
        </w:rPr>
        <w:t>OpenGL requirements. </w:t>
      </w:r>
      <w:r>
        <w:rPr/>
        <w:t>The graphics card supports depth peeling, if the following OpenGL exten- sions are supported:</w:t>
      </w:r>
    </w:p>
    <w:p>
      <w:pPr>
        <w:pStyle w:val="BodyText"/>
        <w:spacing w:before="6"/>
        <w:rPr>
          <w:sz w:val="21"/>
        </w:rPr>
      </w:pPr>
    </w:p>
    <w:p>
      <w:pPr>
        <w:pStyle w:val="ListParagraph"/>
        <w:numPr>
          <w:ilvl w:val="0"/>
          <w:numId w:val="38"/>
        </w:numPr>
        <w:tabs>
          <w:tab w:pos="816" w:val="left" w:leader="none"/>
        </w:tabs>
        <w:spacing w:line="240" w:lineRule="auto" w:before="0" w:after="0"/>
        <w:ind w:left="815" w:right="0" w:hanging="215"/>
        <w:jc w:val="left"/>
        <w:rPr>
          <w:rFonts w:ascii="Courier New"/>
          <w:sz w:val="18"/>
        </w:rPr>
      </w:pPr>
      <w:r>
        <w:rPr>
          <w:rFonts w:ascii="Courier New"/>
          <w:color w:val="323232"/>
          <w:sz w:val="18"/>
        </w:rPr>
        <w:t>GL_ARB_depth_texture or</w:t>
      </w:r>
      <w:r>
        <w:rPr>
          <w:rFonts w:ascii="Courier New"/>
          <w:color w:val="323232"/>
          <w:spacing w:val="-4"/>
          <w:sz w:val="18"/>
        </w:rPr>
        <w:t> </w:t>
      </w:r>
      <w:r>
        <w:rPr>
          <w:rFonts w:ascii="Courier New"/>
          <w:color w:val="323232"/>
          <w:sz w:val="18"/>
        </w:rPr>
        <w:t>OpenGL&gt;=1.4</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GL_ARB_shadow or</w:t>
      </w:r>
      <w:r>
        <w:rPr>
          <w:rFonts w:ascii="Courier New"/>
          <w:color w:val="323232"/>
          <w:spacing w:val="-4"/>
          <w:sz w:val="18"/>
        </w:rPr>
        <w:t> </w:t>
      </w:r>
      <w:r>
        <w:rPr>
          <w:rFonts w:ascii="Courier New"/>
          <w:color w:val="323232"/>
          <w:sz w:val="18"/>
        </w:rPr>
        <w:t>OpenGL&gt;=1.4</w:t>
      </w:r>
    </w:p>
    <w:p>
      <w:pPr>
        <w:pStyle w:val="ListParagraph"/>
        <w:numPr>
          <w:ilvl w:val="0"/>
          <w:numId w:val="38"/>
        </w:numPr>
        <w:tabs>
          <w:tab w:pos="816" w:val="left" w:leader="none"/>
        </w:tabs>
        <w:spacing w:line="240" w:lineRule="auto" w:before="18" w:after="0"/>
        <w:ind w:left="815" w:right="0" w:hanging="215"/>
        <w:jc w:val="left"/>
        <w:rPr>
          <w:rFonts w:ascii="Courier New"/>
          <w:sz w:val="18"/>
        </w:rPr>
      </w:pPr>
      <w:r>
        <w:rPr>
          <w:rFonts w:ascii="Courier New"/>
          <w:color w:val="323232"/>
          <w:sz w:val="18"/>
        </w:rPr>
        <w:t>GL_EXT_shadow_funcs or</w:t>
      </w:r>
      <w:r>
        <w:rPr>
          <w:rFonts w:ascii="Courier New"/>
          <w:color w:val="323232"/>
          <w:spacing w:val="-5"/>
          <w:sz w:val="18"/>
        </w:rPr>
        <w:t> </w:t>
      </w:r>
      <w:r>
        <w:rPr>
          <w:rFonts w:ascii="Courier New"/>
          <w:color w:val="323232"/>
          <w:sz w:val="18"/>
        </w:rPr>
        <w:t>OpenGL&gt;=1.5</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GL_ARB_vertex_shader or</w:t>
      </w:r>
      <w:r>
        <w:rPr>
          <w:rFonts w:ascii="Courier New"/>
          <w:color w:val="323232"/>
          <w:spacing w:val="-4"/>
          <w:sz w:val="18"/>
        </w:rPr>
        <w:t> </w:t>
      </w:r>
      <w:r>
        <w:rPr>
          <w:rFonts w:ascii="Courier New"/>
          <w:color w:val="323232"/>
          <w:sz w:val="18"/>
        </w:rPr>
        <w:t>OpenGL&gt;=2.0</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GL_ARB_fragment_shader or</w:t>
      </w:r>
      <w:r>
        <w:rPr>
          <w:rFonts w:ascii="Courier New"/>
          <w:color w:val="323232"/>
          <w:spacing w:val="-5"/>
          <w:sz w:val="18"/>
        </w:rPr>
        <w:t> </w:t>
      </w:r>
      <w:r>
        <w:rPr>
          <w:rFonts w:ascii="Courier New"/>
          <w:color w:val="323232"/>
          <w:sz w:val="18"/>
        </w:rPr>
        <w:t>OpenGL&gt;=2.0</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GL_ARB_shader_objects or</w:t>
      </w:r>
      <w:r>
        <w:rPr>
          <w:rFonts w:ascii="Courier New"/>
          <w:color w:val="323232"/>
          <w:spacing w:val="-5"/>
          <w:sz w:val="18"/>
        </w:rPr>
        <w:t> </w:t>
      </w:r>
      <w:r>
        <w:rPr>
          <w:rFonts w:ascii="Courier New"/>
          <w:color w:val="323232"/>
          <w:sz w:val="18"/>
        </w:rPr>
        <w:t>OpenGL&gt;=2.0</w:t>
      </w:r>
    </w:p>
    <w:p>
      <w:pPr>
        <w:pStyle w:val="ListParagraph"/>
        <w:numPr>
          <w:ilvl w:val="0"/>
          <w:numId w:val="38"/>
        </w:numPr>
        <w:tabs>
          <w:tab w:pos="816" w:val="left" w:leader="none"/>
        </w:tabs>
        <w:spacing w:line="240" w:lineRule="auto" w:before="18" w:after="0"/>
        <w:ind w:left="815" w:right="0" w:hanging="215"/>
        <w:jc w:val="left"/>
        <w:rPr>
          <w:rFonts w:ascii="Courier New"/>
          <w:sz w:val="18"/>
        </w:rPr>
      </w:pPr>
      <w:r>
        <w:rPr>
          <w:rFonts w:ascii="Courier New"/>
          <w:color w:val="323232"/>
          <w:sz w:val="18"/>
        </w:rPr>
        <w:t>GL_ARB_occlusion_query or</w:t>
      </w:r>
      <w:r>
        <w:rPr>
          <w:rFonts w:ascii="Courier New"/>
          <w:color w:val="323232"/>
          <w:spacing w:val="-5"/>
          <w:sz w:val="18"/>
        </w:rPr>
        <w:t> </w:t>
      </w:r>
      <w:r>
        <w:rPr>
          <w:rFonts w:ascii="Courier New"/>
          <w:color w:val="323232"/>
          <w:sz w:val="18"/>
        </w:rPr>
        <w:t>OpenGL&gt;=1.5</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GL_ARB_multitexture or</w:t>
      </w:r>
      <w:r>
        <w:rPr>
          <w:rFonts w:ascii="Courier New"/>
          <w:color w:val="323232"/>
          <w:spacing w:val="-5"/>
          <w:sz w:val="18"/>
        </w:rPr>
        <w:t> </w:t>
      </w:r>
      <w:r>
        <w:rPr>
          <w:rFonts w:ascii="Courier New"/>
          <w:color w:val="323232"/>
          <w:sz w:val="18"/>
        </w:rPr>
        <w:t>OpenGL&gt;=1.3</w:t>
      </w:r>
    </w:p>
    <w:p>
      <w:pPr>
        <w:pStyle w:val="ListParagraph"/>
        <w:numPr>
          <w:ilvl w:val="0"/>
          <w:numId w:val="38"/>
        </w:numPr>
        <w:tabs>
          <w:tab w:pos="816" w:val="left" w:leader="none"/>
        </w:tabs>
        <w:spacing w:line="240" w:lineRule="auto" w:before="17" w:after="0"/>
        <w:ind w:left="815" w:right="0" w:hanging="215"/>
        <w:jc w:val="left"/>
        <w:rPr>
          <w:rFonts w:ascii="Courier New"/>
          <w:sz w:val="18"/>
        </w:rPr>
      </w:pPr>
      <w:r>
        <w:rPr>
          <w:rFonts w:ascii="Courier New"/>
          <w:color w:val="323232"/>
          <w:sz w:val="18"/>
        </w:rPr>
        <w:t>GL_ARB_texture_rectangle</w:t>
      </w:r>
    </w:p>
    <w:p>
      <w:pPr>
        <w:pStyle w:val="ListParagraph"/>
        <w:numPr>
          <w:ilvl w:val="0"/>
          <w:numId w:val="38"/>
        </w:numPr>
        <w:tabs>
          <w:tab w:pos="809" w:val="left" w:leader="none"/>
        </w:tabs>
        <w:spacing w:line="240" w:lineRule="auto" w:before="16" w:after="0"/>
        <w:ind w:left="808" w:right="0" w:hanging="208"/>
        <w:jc w:val="left"/>
        <w:rPr>
          <w:rFonts w:ascii="Courier New"/>
          <w:sz w:val="18"/>
        </w:rPr>
      </w:pPr>
      <w:r>
        <w:rPr>
          <w:rFonts w:ascii="Courier New"/>
          <w:color w:val="323232"/>
          <w:sz w:val="18"/>
        </w:rPr>
        <w:t>GL_SGIS_texture_edge_clamp, GL_EXT_texture_edge_clamp or</w:t>
      </w:r>
      <w:r>
        <w:rPr>
          <w:rFonts w:ascii="Courier New"/>
          <w:color w:val="323232"/>
          <w:spacing w:val="-37"/>
          <w:sz w:val="18"/>
        </w:rPr>
        <w:t> </w:t>
      </w:r>
      <w:r>
        <w:rPr>
          <w:rFonts w:ascii="Courier New"/>
          <w:color w:val="323232"/>
          <w:sz w:val="18"/>
        </w:rPr>
        <w:t>OpenGL&gt;=1.2</w:t>
      </w:r>
    </w:p>
    <w:p>
      <w:pPr>
        <w:pStyle w:val="BodyText"/>
        <w:rPr>
          <w:rFonts w:ascii="Courier New"/>
          <w:sz w:val="19"/>
        </w:rPr>
      </w:pPr>
    </w:p>
    <w:p>
      <w:pPr>
        <w:pStyle w:val="BodyText"/>
        <w:spacing w:line="249" w:lineRule="auto"/>
        <w:ind w:left="121" w:right="1434"/>
        <w:jc w:val="both"/>
      </w:pPr>
      <w:r>
        <w:rPr/>
        <w:t>In</w:t>
      </w:r>
      <w:r>
        <w:rPr>
          <w:spacing w:val="-5"/>
        </w:rPr>
        <w:t> </w:t>
      </w:r>
      <w:r>
        <w:rPr/>
        <w:t>practice,</w:t>
      </w:r>
      <w:r>
        <w:rPr>
          <w:spacing w:val="-4"/>
        </w:rPr>
        <w:t> </w:t>
      </w:r>
      <w:r>
        <w:rPr/>
        <w:t>it</w:t>
      </w:r>
      <w:r>
        <w:rPr>
          <w:spacing w:val="-4"/>
        </w:rPr>
        <w:t> </w:t>
      </w:r>
      <w:r>
        <w:rPr/>
        <w:t>works</w:t>
      </w:r>
      <w:r>
        <w:rPr>
          <w:spacing w:val="-4"/>
        </w:rPr>
        <w:t> </w:t>
      </w:r>
      <w:r>
        <w:rPr/>
        <w:t>with</w:t>
      </w:r>
      <w:r>
        <w:rPr>
          <w:spacing w:val="-3"/>
        </w:rPr>
        <w:t> </w:t>
      </w:r>
      <w:r>
        <w:rPr/>
        <w:t>nVidia</w:t>
      </w:r>
      <w:r>
        <w:rPr>
          <w:spacing w:val="-4"/>
        </w:rPr>
        <w:t> </w:t>
      </w:r>
      <w:r>
        <w:rPr/>
        <w:t>GeForce</w:t>
      </w:r>
      <w:r>
        <w:rPr>
          <w:spacing w:val="-3"/>
        </w:rPr>
        <w:t> </w:t>
      </w:r>
      <w:r>
        <w:rPr/>
        <w:t>6</w:t>
      </w:r>
      <w:r>
        <w:rPr>
          <w:spacing w:val="-3"/>
        </w:rPr>
        <w:t> </w:t>
      </w:r>
      <w:r>
        <w:rPr/>
        <w:t>series</w:t>
      </w:r>
      <w:r>
        <w:rPr>
          <w:spacing w:val="-2"/>
        </w:rPr>
        <w:t> </w:t>
      </w:r>
      <w:r>
        <w:rPr/>
        <w:t>and</w:t>
      </w:r>
      <w:r>
        <w:rPr>
          <w:spacing w:val="-4"/>
        </w:rPr>
        <w:t> </w:t>
      </w:r>
      <w:r>
        <w:rPr/>
        <w:t>above</w:t>
      </w:r>
      <w:r>
        <w:rPr>
          <w:spacing w:val="-4"/>
        </w:rPr>
        <w:t> </w:t>
      </w:r>
      <w:r>
        <w:rPr/>
        <w:t>or</w:t>
      </w:r>
      <w:r>
        <w:rPr>
          <w:spacing w:val="-4"/>
        </w:rPr>
        <w:t> </w:t>
      </w:r>
      <w:r>
        <w:rPr/>
        <w:t>with</w:t>
      </w:r>
      <w:r>
        <w:rPr>
          <w:spacing w:val="-3"/>
        </w:rPr>
        <w:t> </w:t>
      </w:r>
      <w:r>
        <w:rPr/>
        <w:t>Mesa</w:t>
      </w:r>
      <w:r>
        <w:rPr>
          <w:spacing w:val="-4"/>
        </w:rPr>
        <w:t> </w:t>
      </w:r>
      <w:r>
        <w:rPr/>
        <w:t>(e.g.</w:t>
      </w:r>
      <w:r>
        <w:rPr>
          <w:spacing w:val="-4"/>
        </w:rPr>
        <w:t> </w:t>
      </w:r>
      <w:r>
        <w:rPr/>
        <w:t>7.4).</w:t>
      </w:r>
      <w:r>
        <w:rPr>
          <w:spacing w:val="-4"/>
        </w:rPr>
        <w:t> </w:t>
      </w:r>
      <w:r>
        <w:rPr/>
        <w:t>It</w:t>
      </w:r>
      <w:r>
        <w:rPr>
          <w:spacing w:val="-6"/>
        </w:rPr>
        <w:t> </w:t>
      </w:r>
      <w:r>
        <w:rPr/>
        <w:t>does</w:t>
      </w:r>
      <w:r>
        <w:rPr>
          <w:spacing w:val="-4"/>
        </w:rPr>
        <w:t> </w:t>
      </w:r>
      <w:r>
        <w:rPr/>
        <w:t>not</w:t>
      </w:r>
      <w:r>
        <w:rPr>
          <w:spacing w:val="-3"/>
        </w:rPr>
        <w:t> </w:t>
      </w:r>
      <w:r>
        <w:rPr/>
        <w:t>work with </w:t>
      </w:r>
      <w:r>
        <w:rPr>
          <w:spacing w:val="-8"/>
        </w:rPr>
        <w:t>ATI</w:t>
      </w:r>
      <w:r>
        <w:rPr>
          <w:spacing w:val="-2"/>
        </w:rPr>
        <w:t> </w:t>
      </w:r>
      <w:r>
        <w:rPr/>
        <w:t>cards.</w:t>
      </w:r>
    </w:p>
    <w:p>
      <w:pPr>
        <w:pStyle w:val="BodyText"/>
        <w:spacing w:before="2"/>
        <w:rPr>
          <w:sz w:val="21"/>
        </w:rPr>
      </w:pPr>
    </w:p>
    <w:p>
      <w:pPr>
        <w:pStyle w:val="BodyText"/>
        <w:spacing w:line="249" w:lineRule="auto"/>
        <w:ind w:left="121" w:right="1435"/>
        <w:jc w:val="both"/>
      </w:pPr>
      <w:r>
        <w:rPr>
          <w:b/>
          <w:color w:val="0C7652"/>
        </w:rPr>
        <w:t>Example.</w:t>
      </w:r>
      <w:r>
        <w:rPr>
          <w:b/>
          <w:color w:val="0C7652"/>
          <w:spacing w:val="-3"/>
        </w:rPr>
        <w:t> </w:t>
      </w:r>
      <w:r>
        <w:rPr/>
        <w:t>Here</w:t>
      </w:r>
      <w:r>
        <w:rPr>
          <w:spacing w:val="-6"/>
        </w:rPr>
        <w:t> </w:t>
      </w:r>
      <w:r>
        <w:rPr/>
        <w:t>a</w:t>
      </w:r>
      <w:r>
        <w:rPr>
          <w:spacing w:val="-6"/>
        </w:rPr>
        <w:t> </w:t>
      </w:r>
      <w:r>
        <w:rPr/>
        <w:t>complete</w:t>
      </w:r>
      <w:r>
        <w:rPr>
          <w:spacing w:val="-6"/>
        </w:rPr>
        <w:t> </w:t>
      </w:r>
      <w:r>
        <w:rPr/>
        <w:t>example</w:t>
      </w:r>
      <w:r>
        <w:rPr>
          <w:spacing w:val="-6"/>
        </w:rPr>
        <w:t> </w:t>
      </w:r>
      <w:r>
        <w:rPr/>
        <w:t>that</w:t>
      </w:r>
      <w:r>
        <w:rPr>
          <w:spacing w:val="-6"/>
        </w:rPr>
        <w:t> </w:t>
      </w:r>
      <w:r>
        <w:rPr/>
        <w:t>uses</w:t>
      </w:r>
      <w:r>
        <w:rPr>
          <w:spacing w:val="-6"/>
        </w:rPr>
        <w:t> </w:t>
      </w:r>
      <w:r>
        <w:rPr/>
        <w:t>depth</w:t>
      </w:r>
      <w:r>
        <w:rPr>
          <w:spacing w:val="-5"/>
        </w:rPr>
        <w:t> </w:t>
      </w:r>
      <w:r>
        <w:rPr/>
        <w:t>peeling</w:t>
      </w:r>
      <w:r>
        <w:rPr>
          <w:spacing w:val="-7"/>
        </w:rPr>
        <w:t> </w:t>
      </w:r>
      <w:r>
        <w:rPr/>
        <w:t>(you</w:t>
      </w:r>
      <w:r>
        <w:rPr>
          <w:spacing w:val="-6"/>
        </w:rPr>
        <w:t> </w:t>
      </w:r>
      <w:r>
        <w:rPr/>
        <w:t>can</w:t>
      </w:r>
      <w:r>
        <w:rPr>
          <w:spacing w:val="-5"/>
        </w:rPr>
        <w:t> </w:t>
      </w:r>
      <w:r>
        <w:rPr/>
        <w:t>also</w:t>
      </w:r>
      <w:r>
        <w:rPr>
          <w:spacing w:val="-6"/>
        </w:rPr>
        <w:t> </w:t>
      </w:r>
      <w:r>
        <w:rPr/>
        <w:t>look</w:t>
      </w:r>
      <w:r>
        <w:rPr>
          <w:spacing w:val="-7"/>
        </w:rPr>
        <w:t> </w:t>
      </w:r>
      <w:r>
        <w:rPr/>
        <w:t>for</w:t>
      </w:r>
      <w:r>
        <w:rPr>
          <w:spacing w:val="-6"/>
        </w:rPr>
        <w:t> </w:t>
      </w:r>
      <w:r>
        <w:rPr/>
        <w:t>files</w:t>
      </w:r>
      <w:r>
        <w:rPr>
          <w:spacing w:val="-6"/>
        </w:rPr>
        <w:t> </w:t>
      </w:r>
      <w:r>
        <w:rPr/>
        <w:t>having</w:t>
      </w:r>
      <w:r>
        <w:rPr>
          <w:spacing w:val="-6"/>
        </w:rPr>
        <w:t> </w:t>
      </w:r>
      <w:r>
        <w:rPr/>
        <w:t>Depth- Peeling in their name in</w:t>
      </w:r>
      <w:r>
        <w:rPr>
          <w:spacing w:val="-3"/>
        </w:rPr>
        <w:t> </w:t>
      </w:r>
      <w:r>
        <w:rPr/>
        <w:t>VTK/Rendering/Testing/Cxx).</w:t>
      </w:r>
    </w:p>
    <w:p>
      <w:pPr>
        <w:pStyle w:val="BodyText"/>
        <w:spacing w:before="5"/>
        <w:rPr>
          <w:sz w:val="21"/>
        </w:rPr>
      </w:pPr>
    </w:p>
    <w:p>
      <w:pPr>
        <w:spacing w:line="259" w:lineRule="auto" w:before="1"/>
        <w:ind w:left="600" w:right="4378" w:firstLine="0"/>
        <w:jc w:val="left"/>
        <w:rPr>
          <w:rFonts w:ascii="Courier New"/>
          <w:sz w:val="18"/>
        </w:rPr>
      </w:pPr>
      <w:r>
        <w:rPr>
          <w:rFonts w:ascii="Courier New"/>
          <w:color w:val="323232"/>
          <w:sz w:val="18"/>
        </w:rPr>
        <w:t>#include "vtkRenderWindowInteractor.h" #include "vtkRenderWindow.h"</w:t>
      </w:r>
    </w:p>
    <w:p>
      <w:pPr>
        <w:spacing w:line="261" w:lineRule="auto" w:before="1"/>
        <w:ind w:left="600" w:right="5659" w:firstLine="0"/>
        <w:jc w:val="left"/>
        <w:rPr>
          <w:rFonts w:ascii="Courier New"/>
          <w:sz w:val="18"/>
        </w:rPr>
      </w:pPr>
      <w:r>
        <w:rPr>
          <w:rFonts w:ascii="Courier New"/>
          <w:color w:val="323232"/>
          <w:sz w:val="18"/>
        </w:rPr>
        <w:t>#include "vtkRenderer.h" #include "vtkActor.h"</w:t>
      </w:r>
    </w:p>
    <w:p>
      <w:pPr>
        <w:pStyle w:val="BodyText"/>
        <w:spacing w:before="3"/>
        <w:rPr>
          <w:rFonts w:ascii="Courier New"/>
          <w:sz w:val="19"/>
        </w:rPr>
      </w:pPr>
    </w:p>
    <w:p>
      <w:pPr>
        <w:spacing w:before="1"/>
        <w:ind w:left="600" w:right="0" w:firstLine="0"/>
        <w:jc w:val="left"/>
        <w:rPr>
          <w:rFonts w:ascii="Courier New"/>
          <w:sz w:val="18"/>
        </w:rPr>
      </w:pPr>
      <w:r>
        <w:rPr>
          <w:rFonts w:ascii="Courier New"/>
          <w:color w:val="323232"/>
          <w:sz w:val="18"/>
        </w:rPr>
        <w:t>#include "vtkImageSinusoidSource.h"</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#include "vtkImageData.h"</w:t>
      </w:r>
    </w:p>
    <w:p>
      <w:pPr>
        <w:spacing w:line="261" w:lineRule="auto" w:before="18"/>
        <w:ind w:left="1140" w:right="4319" w:firstLine="0"/>
        <w:jc w:val="left"/>
        <w:rPr>
          <w:rFonts w:ascii="Courier New"/>
          <w:sz w:val="18"/>
        </w:rPr>
      </w:pPr>
      <w:r>
        <w:rPr>
          <w:rFonts w:ascii="Courier New"/>
          <w:color w:val="323232"/>
          <w:sz w:val="18"/>
        </w:rPr>
        <w:t>#include</w:t>
      </w:r>
      <w:r>
        <w:rPr>
          <w:rFonts w:ascii="Courier New"/>
          <w:color w:val="323232"/>
          <w:spacing w:val="-32"/>
          <w:sz w:val="18"/>
        </w:rPr>
        <w:t> </w:t>
      </w:r>
      <w:r>
        <w:rPr>
          <w:rFonts w:ascii="Courier New"/>
          <w:color w:val="323232"/>
          <w:sz w:val="18"/>
        </w:rPr>
        <w:t>"vtkImageDataGeometryFilter.h" #include "vtkDataSetSurfaceFilter.h" #include "vtkPolyDataMapper.h" #include</w:t>
      </w:r>
      <w:r>
        <w:rPr>
          <w:rFonts w:ascii="Courier New"/>
          <w:color w:val="323232"/>
          <w:spacing w:val="-4"/>
          <w:sz w:val="18"/>
        </w:rPr>
        <w:t> </w:t>
      </w:r>
      <w:r>
        <w:rPr>
          <w:rFonts w:ascii="Courier New"/>
          <w:color w:val="323232"/>
          <w:sz w:val="18"/>
        </w:rPr>
        <w:t>"vtkLookupTable.h"</w:t>
      </w:r>
    </w:p>
    <w:p>
      <w:pPr>
        <w:spacing w:before="1"/>
        <w:ind w:left="1140" w:right="0" w:firstLine="0"/>
        <w:jc w:val="left"/>
        <w:rPr>
          <w:rFonts w:ascii="Courier New"/>
          <w:sz w:val="18"/>
        </w:rPr>
      </w:pPr>
      <w:r>
        <w:rPr>
          <w:rFonts w:ascii="Courier New"/>
          <w:color w:val="323232"/>
          <w:sz w:val="18"/>
        </w:rPr>
        <w:t>#include "vtkCamera.h"</w:t>
      </w:r>
    </w:p>
    <w:p>
      <w:pPr>
        <w:pStyle w:val="BodyText"/>
        <w:spacing w:before="3"/>
        <w:rPr>
          <w:rFonts w:ascii="Courier New"/>
          <w:sz w:val="21"/>
        </w:rPr>
      </w:pPr>
    </w:p>
    <w:p>
      <w:pPr>
        <w:spacing w:before="0"/>
        <w:ind w:left="1140" w:right="0" w:firstLine="0"/>
        <w:jc w:val="left"/>
        <w:rPr>
          <w:rFonts w:ascii="Courier New"/>
          <w:sz w:val="18"/>
        </w:rPr>
      </w:pPr>
      <w:r>
        <w:rPr>
          <w:rFonts w:ascii="Courier New"/>
          <w:color w:val="323232"/>
          <w:sz w:val="18"/>
        </w:rPr>
        <w:t>int main()</w:t>
      </w:r>
    </w:p>
    <w:p>
      <w:pPr>
        <w:spacing w:before="20"/>
        <w:ind w:left="1140" w:right="0" w:firstLine="0"/>
        <w:jc w:val="left"/>
        <w:rPr>
          <w:rFonts w:ascii="Courier New"/>
          <w:sz w:val="18"/>
        </w:rPr>
      </w:pPr>
      <w:r>
        <w:rPr>
          <w:rFonts w:ascii="Courier New"/>
          <w:color w:val="323232"/>
          <w:sz w:val="18"/>
        </w:rPr>
        <w:t>{</w:t>
      </w:r>
    </w:p>
    <w:p>
      <w:pPr>
        <w:spacing w:line="261" w:lineRule="auto" w:before="18"/>
        <w:ind w:left="1355" w:right="0" w:firstLine="0"/>
        <w:jc w:val="left"/>
        <w:rPr>
          <w:rFonts w:ascii="Courier New"/>
          <w:sz w:val="18"/>
        </w:rPr>
      </w:pPr>
      <w:r>
        <w:rPr>
          <w:rFonts w:ascii="Courier New"/>
          <w:color w:val="323232"/>
          <w:sz w:val="18"/>
        </w:rPr>
        <w:t>vtkRenderWindowInteractor *iren=vtkRenderWindowInteractor::New(); vtkRenderWindow *renWin = vtkRenderWindow::New();</w:t>
      </w:r>
    </w:p>
    <w:p>
      <w:pPr>
        <w:spacing w:before="0"/>
        <w:ind w:left="1355" w:right="0" w:firstLine="0"/>
        <w:jc w:val="left"/>
        <w:rPr>
          <w:rFonts w:ascii="Courier New"/>
          <w:sz w:val="18"/>
        </w:rPr>
      </w:pPr>
      <w:r>
        <w:rPr>
          <w:rFonts w:ascii="Courier New"/>
          <w:color w:val="323232"/>
          <w:sz w:val="18"/>
        </w:rPr>
        <w:t>renWin-&gt;SetMultiSamples(0);</w:t>
      </w:r>
    </w:p>
    <w:p>
      <w:pPr>
        <w:pStyle w:val="BodyText"/>
        <w:spacing w:before="4"/>
        <w:rPr>
          <w:rFonts w:ascii="Courier New"/>
          <w:sz w:val="21"/>
        </w:rPr>
      </w:pPr>
    </w:p>
    <w:p>
      <w:pPr>
        <w:spacing w:line="261" w:lineRule="auto" w:before="0"/>
        <w:ind w:left="1355" w:right="5025" w:firstLine="0"/>
        <w:jc w:val="left"/>
        <w:rPr>
          <w:rFonts w:ascii="Courier New"/>
          <w:sz w:val="18"/>
        </w:rPr>
      </w:pPr>
      <w:r>
        <w:rPr>
          <w:rFonts w:ascii="Courier New"/>
          <w:color w:val="323232"/>
          <w:sz w:val="18"/>
        </w:rPr>
        <w:t>renWin-&gt;SetAlphaBitPlanes(1); iren-&gt;SetRenderWindow(renWin); renWin-&gt;Delete();</w:t>
      </w:r>
    </w:p>
    <w:p>
      <w:pPr>
        <w:pStyle w:val="BodyText"/>
        <w:spacing w:before="8"/>
        <w:rPr>
          <w:rFonts w:ascii="Courier New"/>
          <w:sz w:val="19"/>
        </w:rPr>
      </w:pPr>
    </w:p>
    <w:p>
      <w:pPr>
        <w:spacing w:line="261" w:lineRule="auto" w:before="0"/>
        <w:ind w:left="1355" w:right="3622" w:firstLine="0"/>
        <w:jc w:val="left"/>
        <w:rPr>
          <w:rFonts w:ascii="Courier New"/>
          <w:sz w:val="18"/>
        </w:rPr>
      </w:pPr>
      <w:r>
        <w:rPr>
          <w:rFonts w:ascii="Courier New"/>
          <w:color w:val="323232"/>
          <w:sz w:val="18"/>
        </w:rPr>
        <w:t>vtkRenderer *renderer = vtkRenderer::New(); renWin-&gt;AddRenderer(renderer);</w:t>
      </w:r>
    </w:p>
    <w:p>
      <w:pPr>
        <w:spacing w:line="203" w:lineRule="exact" w:before="0"/>
        <w:ind w:left="1355" w:right="0" w:firstLine="0"/>
        <w:jc w:val="left"/>
        <w:rPr>
          <w:rFonts w:ascii="Courier New"/>
          <w:sz w:val="18"/>
        </w:rPr>
      </w:pPr>
      <w:r>
        <w:rPr>
          <w:rFonts w:ascii="Courier New"/>
          <w:color w:val="323232"/>
          <w:sz w:val="18"/>
        </w:rPr>
        <w:t>renderer-&gt;Delete();</w:t>
      </w:r>
    </w:p>
    <w:p>
      <w:pPr>
        <w:spacing w:line="261" w:lineRule="auto" w:before="19"/>
        <w:ind w:left="1355" w:right="4053" w:firstLine="0"/>
        <w:jc w:val="left"/>
        <w:rPr>
          <w:rFonts w:ascii="Courier New"/>
          <w:sz w:val="18"/>
        </w:rPr>
      </w:pPr>
      <w:r>
        <w:rPr>
          <w:rFonts w:ascii="Courier New"/>
          <w:color w:val="323232"/>
          <w:sz w:val="18"/>
        </w:rPr>
        <w:t>renderer-&gt;SetUseDepthPeeling(1); renderer-&gt;SetMaximumNumberOfPeels(200); renderer-&gt;SetOcclusionRatio(0.1);</w:t>
      </w:r>
    </w:p>
    <w:p>
      <w:pPr>
        <w:pStyle w:val="BodyText"/>
        <w:spacing w:before="9"/>
        <w:rPr>
          <w:rFonts w:ascii="Courier New"/>
          <w:sz w:val="19"/>
        </w:rPr>
      </w:pPr>
    </w:p>
    <w:p>
      <w:pPr>
        <w:spacing w:line="261" w:lineRule="auto" w:before="0"/>
        <w:ind w:left="1355" w:right="1139" w:firstLine="0"/>
        <w:jc w:val="left"/>
        <w:rPr>
          <w:rFonts w:ascii="Courier New"/>
          <w:sz w:val="18"/>
        </w:rPr>
      </w:pPr>
      <w:r>
        <w:rPr>
          <w:rFonts w:ascii="Courier New"/>
          <w:color w:val="323232"/>
          <w:sz w:val="18"/>
        </w:rPr>
        <w:t>vtkImageSinusoidSource *imageSource=vtkImageSinusoidSource::New(); imageSource-&gt;SetWholeExtent(0,9,0,9,0,9);</w:t>
      </w:r>
    </w:p>
    <w:p>
      <w:pPr>
        <w:spacing w:line="261" w:lineRule="auto" w:before="1"/>
        <w:ind w:left="1355" w:right="5457" w:firstLine="0"/>
        <w:jc w:val="left"/>
        <w:rPr>
          <w:rFonts w:ascii="Courier New"/>
          <w:sz w:val="18"/>
        </w:rPr>
      </w:pPr>
      <w:r>
        <w:rPr>
          <w:rFonts w:ascii="Courier New"/>
          <w:color w:val="323232"/>
          <w:sz w:val="18"/>
        </w:rPr>
        <w:t>imageSource-&gt;SetPeriod(5); imageSource-&gt;Update();</w:t>
      </w:r>
    </w:p>
    <w:p>
      <w:pPr>
        <w:pStyle w:val="BodyText"/>
        <w:spacing w:before="7"/>
        <w:rPr>
          <w:rFonts w:ascii="Courier New"/>
          <w:sz w:val="19"/>
        </w:rPr>
      </w:pPr>
    </w:p>
    <w:p>
      <w:pPr>
        <w:spacing w:line="261" w:lineRule="auto" w:before="0"/>
        <w:ind w:left="1355" w:right="3190" w:firstLine="0"/>
        <w:jc w:val="left"/>
        <w:rPr>
          <w:rFonts w:ascii="Courier New"/>
          <w:sz w:val="18"/>
        </w:rPr>
      </w:pPr>
      <w:r>
        <w:rPr>
          <w:rFonts w:ascii="Courier New"/>
          <w:color w:val="323232"/>
          <w:sz w:val="18"/>
        </w:rPr>
        <w:t>vtkImageData *image=imageSource-&gt;GetOutput(); double range[2];</w:t>
      </w:r>
    </w:p>
    <w:p>
      <w:pPr>
        <w:spacing w:before="1"/>
        <w:ind w:left="1355" w:right="0" w:firstLine="0"/>
        <w:jc w:val="left"/>
        <w:rPr>
          <w:rFonts w:ascii="Courier New"/>
          <w:sz w:val="18"/>
        </w:rPr>
      </w:pPr>
      <w:r>
        <w:rPr>
          <w:rFonts w:ascii="Courier New"/>
          <w:color w:val="323232"/>
          <w:sz w:val="18"/>
        </w:rPr>
        <w:t>image-&gt;GetScalarRange(range);</w:t>
      </w:r>
    </w:p>
    <w:p>
      <w:pPr>
        <w:pStyle w:val="BodyText"/>
        <w:spacing w:before="3"/>
        <w:rPr>
          <w:rFonts w:ascii="Courier New"/>
          <w:sz w:val="21"/>
        </w:rPr>
      </w:pPr>
    </w:p>
    <w:p>
      <w:pPr>
        <w:spacing w:before="0"/>
        <w:ind w:left="1355" w:right="0" w:firstLine="0"/>
        <w:jc w:val="left"/>
        <w:rPr>
          <w:rFonts w:ascii="Courier New"/>
          <w:sz w:val="18"/>
        </w:rPr>
      </w:pPr>
      <w:r>
        <w:rPr>
          <w:rFonts w:ascii="Courier New"/>
          <w:color w:val="323232"/>
          <w:sz w:val="18"/>
        </w:rPr>
        <w:t>vtkDataSetSurfaceFilter *surface=vtkDataSetSurfaceFilter::New();</w:t>
      </w:r>
    </w:p>
    <w:p>
      <w:pPr>
        <w:pStyle w:val="BodyText"/>
        <w:spacing w:before="3"/>
        <w:rPr>
          <w:rFonts w:ascii="Courier New"/>
          <w:sz w:val="21"/>
        </w:rPr>
      </w:pPr>
    </w:p>
    <w:p>
      <w:pPr>
        <w:spacing w:line="261" w:lineRule="auto" w:before="0"/>
        <w:ind w:left="1355" w:right="2003" w:firstLine="0"/>
        <w:jc w:val="left"/>
        <w:rPr>
          <w:rFonts w:ascii="Courier New"/>
          <w:sz w:val="18"/>
        </w:rPr>
      </w:pPr>
      <w:r>
        <w:rPr>
          <w:rFonts w:ascii="Courier New"/>
          <w:color w:val="323232"/>
          <w:sz w:val="18"/>
        </w:rPr>
        <w:t>surface-&gt;SetInputConnection(imageSource-&gt;GetOutputPort()); imageSource-&gt;Delete();</w:t>
      </w:r>
    </w:p>
    <w:p>
      <w:pPr>
        <w:pStyle w:val="BodyText"/>
        <w:rPr>
          <w:rFonts w:ascii="Courier New"/>
        </w:rPr>
      </w:pPr>
    </w:p>
    <w:p>
      <w:pPr>
        <w:pStyle w:val="BodyText"/>
        <w:spacing w:before="3"/>
        <w:rPr>
          <w:rFonts w:ascii="Courier New"/>
          <w:sz w:val="19"/>
        </w:rPr>
      </w:pPr>
    </w:p>
    <w:p>
      <w:pPr>
        <w:spacing w:line="261" w:lineRule="auto" w:before="0"/>
        <w:ind w:left="1355" w:right="2543" w:firstLine="0"/>
        <w:jc w:val="left"/>
        <w:rPr>
          <w:rFonts w:ascii="Courier New"/>
          <w:sz w:val="18"/>
        </w:rPr>
      </w:pPr>
      <w:r>
        <w:rPr>
          <w:rFonts w:ascii="Courier New"/>
          <w:color w:val="323232"/>
          <w:sz w:val="18"/>
        </w:rPr>
        <w:t>vtkPolyDataMapper *mapper=vtkPolyDataMapper::New(); mapper-&gt;SetInputConnection(surface-&gt;GetOutputPort()); surface-&gt;Delete();</w:t>
      </w:r>
    </w:p>
    <w:p>
      <w:pPr>
        <w:pStyle w:val="BodyText"/>
        <w:spacing w:before="9"/>
        <w:rPr>
          <w:rFonts w:ascii="Courier New"/>
          <w:sz w:val="19"/>
        </w:rPr>
      </w:pPr>
    </w:p>
    <w:p>
      <w:pPr>
        <w:spacing w:line="261" w:lineRule="auto" w:before="0"/>
        <w:ind w:left="1355" w:right="3772" w:firstLine="0"/>
        <w:jc w:val="left"/>
        <w:rPr>
          <w:rFonts w:ascii="Courier New"/>
          <w:sz w:val="18"/>
        </w:rPr>
      </w:pPr>
      <w:r>
        <w:rPr>
          <w:rFonts w:ascii="Courier New"/>
          <w:color w:val="323232"/>
          <w:sz w:val="18"/>
        </w:rPr>
        <w:t>vtkLookupTable</w:t>
      </w:r>
      <w:r>
        <w:rPr>
          <w:rFonts w:ascii="Courier New"/>
          <w:color w:val="323232"/>
          <w:spacing w:val="-34"/>
          <w:sz w:val="18"/>
        </w:rPr>
        <w:t> </w:t>
      </w:r>
      <w:r>
        <w:rPr>
          <w:rFonts w:ascii="Courier New"/>
          <w:color w:val="323232"/>
          <w:sz w:val="18"/>
        </w:rPr>
        <w:t>*lut=vtkLookupTable::New(); lut-&gt;SetTableRange(range);</w:t>
      </w:r>
    </w:p>
    <w:p>
      <w:pPr>
        <w:spacing w:line="261" w:lineRule="auto" w:before="0"/>
        <w:ind w:left="1355" w:right="5282" w:firstLine="0"/>
        <w:jc w:val="left"/>
        <w:rPr>
          <w:rFonts w:ascii="Courier New"/>
          <w:sz w:val="18"/>
        </w:rPr>
      </w:pPr>
      <w:r>
        <w:rPr>
          <w:rFonts w:ascii="Courier New"/>
          <w:color w:val="323232"/>
          <w:spacing w:val="-1"/>
          <w:sz w:val="18"/>
        </w:rPr>
        <w:t>lut-&gt;SetAlphaRange(0.5,0.5); </w:t>
      </w:r>
      <w:r>
        <w:rPr>
          <w:rFonts w:ascii="Courier New"/>
          <w:color w:val="323232"/>
          <w:sz w:val="18"/>
        </w:rPr>
        <w:t>lut-&gt;SetHueRange(0.2,0.7);</w:t>
      </w:r>
    </w:p>
    <w:p>
      <w:pPr>
        <w:spacing w:line="261" w:lineRule="auto" w:before="1"/>
        <w:ind w:left="1355" w:right="4701" w:firstLine="0"/>
        <w:jc w:val="left"/>
        <w:rPr>
          <w:rFonts w:ascii="Courier New"/>
          <w:sz w:val="18"/>
        </w:rPr>
      </w:pPr>
      <w:r>
        <w:rPr>
          <w:rFonts w:ascii="Courier New"/>
          <w:color w:val="323232"/>
          <w:sz w:val="18"/>
        </w:rPr>
        <w:t>lut-&gt;SetNumberOfTableValues(256); lut-&gt;Build();</w:t>
      </w:r>
    </w:p>
    <w:p>
      <w:pPr>
        <w:pStyle w:val="BodyText"/>
        <w:spacing w:before="7"/>
        <w:rPr>
          <w:rFonts w:ascii="Courier New"/>
          <w:sz w:val="19"/>
        </w:rPr>
      </w:pPr>
    </w:p>
    <w:p>
      <w:pPr>
        <w:spacing w:before="1"/>
        <w:ind w:left="1355" w:right="0" w:firstLine="0"/>
        <w:jc w:val="left"/>
        <w:rPr>
          <w:rFonts w:ascii="Courier New"/>
          <w:sz w:val="18"/>
        </w:rPr>
      </w:pPr>
      <w:r>
        <w:rPr>
          <w:rFonts w:ascii="Courier New"/>
          <w:color w:val="323232"/>
          <w:sz w:val="18"/>
        </w:rPr>
        <w:t>mapper-&gt;SetScalarVisibility(1);</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8" w:lineRule="auto" w:before="100"/>
        <w:ind w:left="815" w:right="5781" w:firstLine="0"/>
        <w:jc w:val="left"/>
        <w:rPr>
          <w:rFonts w:ascii="Courier New"/>
          <w:sz w:val="18"/>
        </w:rPr>
      </w:pPr>
      <w:r>
        <w:rPr>
          <w:rFonts w:ascii="Courier New"/>
          <w:color w:val="323232"/>
          <w:sz w:val="18"/>
        </w:rPr>
        <w:t>mapper-&gt;SetLookupTable(lut); lut-&gt;Delete();</w:t>
      </w:r>
    </w:p>
    <w:p>
      <w:pPr>
        <w:pStyle w:val="BodyText"/>
        <w:spacing w:before="2"/>
        <w:rPr>
          <w:rFonts w:ascii="Courier New"/>
        </w:rPr>
      </w:pPr>
    </w:p>
    <w:p>
      <w:pPr>
        <w:spacing w:line="268" w:lineRule="auto" w:before="0"/>
        <w:ind w:left="815" w:right="5349" w:firstLine="0"/>
        <w:jc w:val="left"/>
        <w:rPr>
          <w:rFonts w:ascii="Courier New"/>
          <w:sz w:val="18"/>
        </w:rPr>
      </w:pPr>
      <w:r>
        <w:rPr>
          <w:rFonts w:ascii="Courier New"/>
          <w:color w:val="323232"/>
          <w:sz w:val="18"/>
        </w:rPr>
        <w:t>vtkActor *actor=vtkActor::New(); renderer-&gt;AddActor(actor); actor-&gt;Delete();</w:t>
      </w:r>
    </w:p>
    <w:p>
      <w:pPr>
        <w:spacing w:line="268" w:lineRule="auto" w:before="0"/>
        <w:ind w:left="815" w:right="6105" w:firstLine="0"/>
        <w:jc w:val="left"/>
        <w:rPr>
          <w:rFonts w:ascii="Courier New"/>
          <w:sz w:val="18"/>
        </w:rPr>
      </w:pPr>
      <w:r>
        <w:rPr>
          <w:rFonts w:ascii="Courier New"/>
          <w:color w:val="323232"/>
          <w:sz w:val="18"/>
        </w:rPr>
        <w:t>actor-&gt;SetMapper(mapper); mapper-&gt;Delete();</w:t>
      </w:r>
    </w:p>
    <w:p>
      <w:pPr>
        <w:pStyle w:val="BodyText"/>
        <w:spacing w:before="2"/>
        <w:rPr>
          <w:rFonts w:ascii="Courier New"/>
        </w:rPr>
      </w:pPr>
    </w:p>
    <w:p>
      <w:pPr>
        <w:spacing w:line="268" w:lineRule="auto" w:before="0"/>
        <w:ind w:left="815" w:right="4809" w:firstLine="0"/>
        <w:jc w:val="left"/>
        <w:rPr>
          <w:rFonts w:ascii="Courier New"/>
          <w:sz w:val="18"/>
        </w:rPr>
      </w:pPr>
      <w:r>
        <w:rPr>
          <w:rFonts w:ascii="Courier New"/>
          <w:color w:val="323232"/>
          <w:sz w:val="18"/>
        </w:rPr>
        <w:t>renderer-&gt;SetBackground(0.1,0.3,0.0); renWin-&gt;SetSize(400,400);</w:t>
      </w:r>
    </w:p>
    <w:p>
      <w:pPr>
        <w:pStyle w:val="BodyText"/>
        <w:spacing w:before="1"/>
        <w:rPr>
          <w:rFonts w:ascii="Courier New"/>
        </w:rPr>
      </w:pPr>
    </w:p>
    <w:p>
      <w:pPr>
        <w:spacing w:before="1"/>
        <w:ind w:left="815" w:right="0" w:firstLine="0"/>
        <w:jc w:val="left"/>
        <w:rPr>
          <w:rFonts w:ascii="Courier New"/>
          <w:sz w:val="18"/>
        </w:rPr>
      </w:pPr>
      <w:r>
        <w:rPr>
          <w:rFonts w:ascii="Courier New"/>
          <w:color w:val="323232"/>
          <w:sz w:val="18"/>
        </w:rPr>
        <w:t>renWin-&gt;Render();</w:t>
      </w:r>
    </w:p>
    <w:p>
      <w:pPr>
        <w:spacing w:before="24"/>
        <w:ind w:left="815" w:right="0" w:firstLine="0"/>
        <w:jc w:val="left"/>
        <w:rPr>
          <w:rFonts w:ascii="Courier New"/>
          <w:sz w:val="18"/>
        </w:rPr>
      </w:pPr>
      <w:r>
        <w:rPr>
          <w:rFonts w:ascii="Courier New"/>
          <w:color w:val="323232"/>
          <w:sz w:val="18"/>
        </w:rPr>
        <w:t>if(renderer-&gt;GetLastRenderingUsedDepthPeeling())</w:t>
      </w:r>
    </w:p>
    <w:p>
      <w:pPr>
        <w:spacing w:before="25"/>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cout&lt;&lt;"depth peeling was used"&lt;&lt;endl;</w:t>
      </w:r>
    </w:p>
    <w:p>
      <w:pPr>
        <w:spacing w:before="25"/>
        <w:ind w:left="1031" w:right="0" w:firstLine="0"/>
        <w:jc w:val="left"/>
        <w:rPr>
          <w:rFonts w:ascii="Courier New"/>
          <w:sz w:val="18"/>
        </w:rPr>
      </w:pPr>
      <w:r>
        <w:rPr>
          <w:rFonts w:ascii="Courier New"/>
          <w:color w:val="323232"/>
          <w:sz w:val="18"/>
        </w:rPr>
        <w:t>}</w:t>
      </w:r>
    </w:p>
    <w:p>
      <w:pPr>
        <w:spacing w:before="24"/>
        <w:ind w:left="815" w:right="0" w:firstLine="0"/>
        <w:jc w:val="left"/>
        <w:rPr>
          <w:rFonts w:ascii="Courier New"/>
          <w:sz w:val="18"/>
        </w:rPr>
      </w:pPr>
      <w:r>
        <w:rPr>
          <w:rFonts w:ascii="Courier New"/>
          <w:color w:val="323232"/>
          <w:sz w:val="18"/>
        </w:rPr>
        <w:t>else</w:t>
      </w:r>
    </w:p>
    <w:p>
      <w:pPr>
        <w:spacing w:before="25"/>
        <w:ind w:left="1031" w:right="0" w:firstLine="0"/>
        <w:jc w:val="left"/>
        <w:rPr>
          <w:rFonts w:ascii="Courier New"/>
          <w:sz w:val="18"/>
        </w:rPr>
      </w:pPr>
      <w:r>
        <w:rPr>
          <w:rFonts w:ascii="Courier New"/>
          <w:color w:val="323232"/>
          <w:sz w:val="18"/>
        </w:rPr>
        <w:t>{</w:t>
      </w:r>
    </w:p>
    <w:p>
      <w:pPr>
        <w:spacing w:before="25"/>
        <w:ind w:left="1031" w:right="0" w:firstLine="0"/>
        <w:jc w:val="left"/>
        <w:rPr>
          <w:rFonts w:ascii="Courier New"/>
          <w:sz w:val="18"/>
        </w:rPr>
      </w:pPr>
      <w:r>
        <w:rPr>
          <w:rFonts w:ascii="Courier New"/>
          <w:color w:val="323232"/>
          <w:sz w:val="18"/>
        </w:rPr>
        <w:t>cout&lt;&lt;"depth peeling was not used (alpha blending instead)"&lt;&lt;endl;</w:t>
      </w:r>
    </w:p>
    <w:p>
      <w:pPr>
        <w:spacing w:before="24"/>
        <w:ind w:left="1031" w:right="0" w:firstLine="0"/>
        <w:jc w:val="left"/>
        <w:rPr>
          <w:rFonts w:ascii="Courier New"/>
          <w:sz w:val="18"/>
        </w:rPr>
      </w:pPr>
      <w:r>
        <w:rPr>
          <w:rFonts w:ascii="Courier New"/>
          <w:color w:val="323232"/>
          <w:sz w:val="18"/>
        </w:rPr>
        <w:t>}</w:t>
      </w:r>
    </w:p>
    <w:p>
      <w:pPr>
        <w:spacing w:line="268" w:lineRule="auto" w:before="24"/>
        <w:ind w:left="815" w:right="3838" w:firstLine="0"/>
        <w:jc w:val="left"/>
        <w:rPr>
          <w:rFonts w:ascii="Courier New"/>
          <w:sz w:val="18"/>
        </w:rPr>
      </w:pPr>
      <w:r>
        <w:rPr>
          <w:rFonts w:ascii="Courier New"/>
          <w:color w:val="323232"/>
          <w:sz w:val="18"/>
        </w:rPr>
        <w:t>vtkCamera *camera=renderer-&gt;GetActiveCamera(); camera-&gt;Azimuth(-40.0);</w:t>
      </w:r>
    </w:p>
    <w:p>
      <w:pPr>
        <w:spacing w:line="268" w:lineRule="auto" w:before="1"/>
        <w:ind w:left="815" w:right="6213" w:firstLine="0"/>
        <w:jc w:val="left"/>
        <w:rPr>
          <w:rFonts w:ascii="Courier New"/>
          <w:sz w:val="18"/>
        </w:rPr>
      </w:pPr>
      <w:r>
        <w:rPr>
          <w:rFonts w:ascii="Courier New"/>
          <w:color w:val="323232"/>
          <w:sz w:val="18"/>
        </w:rPr>
        <w:t>camera-&gt;Elevation(20.0); renWin-&gt;Render();</w:t>
      </w:r>
    </w:p>
    <w:p>
      <w:pPr>
        <w:pStyle w:val="BodyText"/>
        <w:spacing w:before="3"/>
        <w:rPr>
          <w:rFonts w:ascii="Courier New"/>
          <w:sz w:val="11"/>
        </w:rPr>
      </w:pPr>
    </w:p>
    <w:p>
      <w:pPr>
        <w:spacing w:before="100"/>
        <w:ind w:left="815" w:right="0" w:firstLine="0"/>
        <w:jc w:val="left"/>
        <w:rPr>
          <w:rFonts w:ascii="Courier New"/>
          <w:sz w:val="18"/>
        </w:rPr>
      </w:pPr>
      <w:r>
        <w:rPr>
          <w:rFonts w:ascii="Courier New"/>
          <w:color w:val="323232"/>
          <w:sz w:val="18"/>
        </w:rPr>
        <w:t>iren-&gt;Start();</w:t>
      </w:r>
    </w:p>
    <w:p>
      <w:pPr>
        <w:spacing w:before="24"/>
        <w:ind w:left="600" w:right="0" w:firstLine="0"/>
        <w:jc w:val="left"/>
        <w:rPr>
          <w:rFonts w:ascii="Courier New"/>
          <w:sz w:val="18"/>
        </w:rPr>
      </w:pPr>
      <w:r>
        <w:rPr>
          <w:rFonts w:ascii="Courier New"/>
          <w:color w:val="323232"/>
          <w:sz w:val="18"/>
        </w:rPr>
        <w:t>}</w:t>
      </w:r>
    </w:p>
    <w:p>
      <w:pPr>
        <w:pStyle w:val="BodyText"/>
        <w:spacing w:before="4"/>
        <w:rPr>
          <w:rFonts w:ascii="Courier New"/>
          <w:sz w:val="13"/>
        </w:rPr>
      </w:pPr>
    </w:p>
    <w:p>
      <w:pPr>
        <w:pStyle w:val="BodyText"/>
        <w:spacing w:line="249" w:lineRule="auto" w:before="91"/>
        <w:ind w:left="121" w:right="1435"/>
        <w:jc w:val="both"/>
      </w:pPr>
      <w:bookmarkStart w:name="_bookmark662" w:id="716"/>
      <w:bookmarkEnd w:id="716"/>
      <w:r>
        <w:rPr/>
      </w:r>
      <w:r>
        <w:rPr>
          <w:b/>
          <w:color w:val="0C7652"/>
        </w:rPr>
        <w:t>Painter mechanism: customizing the </w:t>
      </w:r>
      <w:bookmarkStart w:name="_bookmark663" w:id="717"/>
      <w:bookmarkEnd w:id="717"/>
      <w:r>
        <w:rPr>
          <w:b/>
          <w:color w:val="0C7652"/>
        </w:rPr>
        <w:t>p</w:t>
      </w:r>
      <w:r>
        <w:rPr>
          <w:b/>
          <w:color w:val="0C7652"/>
        </w:rPr>
        <w:t>olydata </w:t>
      </w:r>
      <w:r>
        <w:rPr>
          <w:b/>
          <w:color w:val="0C7652"/>
          <w:spacing w:val="-3"/>
        </w:rPr>
        <w:t>mapper. </w:t>
      </w:r>
      <w:r>
        <w:rPr/>
        <w:t>Sometimes you want full control of the steps</w:t>
      </w:r>
      <w:r>
        <w:rPr>
          <w:spacing w:val="-7"/>
        </w:rPr>
        <w:t> </w:t>
      </w:r>
      <w:r>
        <w:rPr/>
        <w:t>used</w:t>
      </w:r>
      <w:r>
        <w:rPr>
          <w:spacing w:val="-6"/>
        </w:rPr>
        <w:t> </w:t>
      </w:r>
      <w:r>
        <w:rPr/>
        <w:t>to</w:t>
      </w:r>
      <w:r>
        <w:rPr>
          <w:spacing w:val="-7"/>
        </w:rPr>
        <w:t> </w:t>
      </w:r>
      <w:r>
        <w:rPr/>
        <w:t>render</w:t>
      </w:r>
      <w:r>
        <w:rPr>
          <w:spacing w:val="-6"/>
        </w:rPr>
        <w:t> </w:t>
      </w:r>
      <w:r>
        <w:rPr/>
        <w:t>a</w:t>
      </w:r>
      <w:r>
        <w:rPr>
          <w:spacing w:val="-8"/>
        </w:rPr>
        <w:t> </w:t>
      </w:r>
      <w:r>
        <w:rPr/>
        <w:t>polydata.</w:t>
      </w:r>
      <w:r>
        <w:rPr>
          <w:spacing w:val="-6"/>
        </w:rPr>
        <w:t> </w:t>
      </w:r>
      <w:r>
        <w:rPr/>
        <w:t>VTK</w:t>
      </w:r>
      <w:r>
        <w:rPr>
          <w:spacing w:val="-6"/>
        </w:rPr>
        <w:t> </w:t>
      </w:r>
      <w:r>
        <w:rPr/>
        <w:t>makes</w:t>
      </w:r>
      <w:r>
        <w:rPr>
          <w:spacing w:val="-7"/>
        </w:rPr>
        <w:t> </w:t>
      </w:r>
      <w:r>
        <w:rPr/>
        <w:t>it</w:t>
      </w:r>
      <w:r>
        <w:rPr>
          <w:spacing w:val="-6"/>
        </w:rPr>
        <w:t> </w:t>
      </w:r>
      <w:r>
        <w:rPr/>
        <w:t>possible</w:t>
      </w:r>
      <w:r>
        <w:rPr>
          <w:spacing w:val="-7"/>
        </w:rPr>
        <w:t> </w:t>
      </w:r>
      <w:r>
        <w:rPr/>
        <w:t>with</w:t>
      </w:r>
      <w:r>
        <w:rPr>
          <w:spacing w:val="-6"/>
        </w:rPr>
        <w:t> </w:t>
      </w:r>
      <w:r>
        <w:rPr/>
        <w:t>the</w:t>
      </w:r>
      <w:r>
        <w:rPr>
          <w:spacing w:val="-7"/>
        </w:rPr>
        <w:t> </w:t>
      </w:r>
      <w:bookmarkStart w:name="_bookmark664" w:id="718"/>
      <w:bookmarkEnd w:id="718"/>
      <w:r>
        <w:rPr/>
        <w:t>use</w:t>
      </w:r>
      <w:r>
        <w:rPr>
          <w:spacing w:val="-6"/>
        </w:rPr>
        <w:t> </w:t>
      </w:r>
      <w:r>
        <w:rPr/>
        <w:t>of</w:t>
      </w:r>
      <w:r>
        <w:rPr>
          <w:spacing w:val="-6"/>
        </w:rPr>
        <w:t> </w:t>
      </w:r>
      <w:r>
        <w:rPr/>
        <w:t>the</w:t>
      </w:r>
      <w:r>
        <w:rPr>
          <w:spacing w:val="-7"/>
        </w:rPr>
        <w:t> </w:t>
      </w:r>
      <w:r>
        <w:rPr/>
        <w:t>painter</w:t>
      </w:r>
      <w:r>
        <w:rPr>
          <w:spacing w:val="-7"/>
        </w:rPr>
        <w:t> </w:t>
      </w:r>
      <w:r>
        <w:rPr/>
        <w:t>mechanism.</w:t>
      </w:r>
      <w:r>
        <w:rPr>
          <w:spacing w:val="-7"/>
        </w:rPr>
        <w:t> </w:t>
      </w:r>
      <w:r>
        <w:rPr/>
        <w:t>Thanks to the factory design pattern, the following line actually creates a</w:t>
      </w:r>
      <w:r>
        <w:rPr>
          <w:spacing w:val="-15"/>
        </w:rPr>
        <w:t> </w:t>
      </w:r>
      <w:r>
        <w:rPr/>
        <w:t>vtkPainterPolyDataMapper:</w:t>
      </w:r>
    </w:p>
    <w:p>
      <w:pPr>
        <w:pStyle w:val="BodyText"/>
        <w:spacing w:before="9"/>
        <w:rPr>
          <w:sz w:val="22"/>
        </w:rPr>
      </w:pPr>
    </w:p>
    <w:p>
      <w:pPr>
        <w:spacing w:before="0"/>
        <w:ind w:left="600" w:right="0" w:firstLine="0"/>
        <w:jc w:val="left"/>
        <w:rPr>
          <w:rFonts w:ascii="Courier New"/>
          <w:sz w:val="18"/>
        </w:rPr>
      </w:pPr>
      <w:r>
        <w:rPr>
          <w:rFonts w:ascii="Courier New"/>
          <w:color w:val="323232"/>
          <w:sz w:val="18"/>
        </w:rPr>
        <w:t>vtkPolyDataMapper *m=vtkPolyDataMapper::New();</w:t>
      </w:r>
    </w:p>
    <w:p>
      <w:pPr>
        <w:pStyle w:val="BodyText"/>
        <w:spacing w:before="3"/>
        <w:rPr>
          <w:rFonts w:ascii="Courier New"/>
        </w:rPr>
      </w:pPr>
    </w:p>
    <w:p>
      <w:pPr>
        <w:pStyle w:val="BodyText"/>
        <w:ind w:left="121"/>
        <w:jc w:val="both"/>
      </w:pPr>
      <w:r>
        <w:rPr/>
        <w:t>You can have access to the vtkPainterPolyDataMapper API by downcasting:</w:t>
      </w:r>
    </w:p>
    <w:p>
      <w:pPr>
        <w:pStyle w:val="BodyText"/>
        <w:spacing w:before="6"/>
        <w:rPr>
          <w:sz w:val="23"/>
        </w:rPr>
      </w:pPr>
    </w:p>
    <w:p>
      <w:pPr>
        <w:spacing w:before="0"/>
        <w:ind w:left="600" w:right="0" w:firstLine="0"/>
        <w:jc w:val="left"/>
        <w:rPr>
          <w:rFonts w:ascii="Courier New"/>
          <w:sz w:val="18"/>
        </w:rPr>
      </w:pPr>
      <w:r>
        <w:rPr>
          <w:rFonts w:ascii="Courier New"/>
          <w:color w:val="323232"/>
          <w:sz w:val="18"/>
        </w:rPr>
        <w:t>vtkPainterPolyDataMapper</w:t>
      </w:r>
    </w:p>
    <w:p>
      <w:pPr>
        <w:spacing w:before="17"/>
        <w:ind w:left="600" w:right="0" w:firstLine="0"/>
        <w:jc w:val="left"/>
        <w:rPr>
          <w:rFonts w:ascii="Courier New"/>
          <w:sz w:val="18"/>
        </w:rPr>
      </w:pPr>
      <w:r>
        <w:rPr>
          <w:rFonts w:ascii="Courier New"/>
          <w:color w:val="323232"/>
          <w:sz w:val="18"/>
        </w:rPr>
        <w:t>*m2=vtkPainterPolyDataMapper::SafeDownCast(m);</w:t>
      </w:r>
    </w:p>
    <w:p>
      <w:pPr>
        <w:pStyle w:val="BodyText"/>
        <w:spacing w:before="3"/>
        <w:rPr>
          <w:rFonts w:ascii="Courier New"/>
        </w:rPr>
      </w:pPr>
    </w:p>
    <w:p>
      <w:pPr>
        <w:pStyle w:val="BodyText"/>
        <w:spacing w:line="249" w:lineRule="auto"/>
        <w:ind w:left="121" w:right="1436"/>
        <w:jc w:val="both"/>
      </w:pPr>
      <w:r>
        <w:rPr/>
        <w:t>This polydata mapper delegates the rendering to a vtkPainter object. SetPainter() and GetPainter() gives access to this delegate.</w:t>
      </w:r>
    </w:p>
    <w:p>
      <w:pPr>
        <w:pStyle w:val="BodyText"/>
        <w:spacing w:line="249" w:lineRule="auto" w:before="10"/>
        <w:ind w:left="121" w:right="1436" w:firstLine="478"/>
        <w:jc w:val="both"/>
      </w:pPr>
      <w:r>
        <w:rPr/>
        <w:t>vtkPainter itself is just an abstract API shared by concrete Painters. Each of them is</w:t>
      </w:r>
      <w:r>
        <w:rPr>
          <w:spacing w:val="-33"/>
        </w:rPr>
        <w:t> </w:t>
      </w:r>
      <w:r>
        <w:rPr/>
        <w:t>responsible for one stage of the rendering. This mechanism allows to choose and combine stages. For example vtkPolygonsPainter is responsible for drawing polygons whereas vtkLightingPainter is responsible for setting lighting parameters. The combination of painters forms a chain of painters. It is a chain because each painter can delegate part of the execution of the rendering to another</w:t>
      </w:r>
      <w:r>
        <w:rPr>
          <w:spacing w:val="-20"/>
        </w:rPr>
        <w:t> </w:t>
      </w:r>
      <w:r>
        <w:rPr/>
        <w:t>painter.</w:t>
      </w:r>
    </w:p>
    <w:p>
      <w:pPr>
        <w:pStyle w:val="BodyText"/>
        <w:spacing w:line="249" w:lineRule="auto" w:before="12"/>
        <w:ind w:left="121" w:right="1436" w:firstLine="478"/>
        <w:jc w:val="both"/>
      </w:pPr>
      <w:r>
        <w:rPr/>
        <w:t>Most of the time, you don't need to explicitly set the chain of painters: vtkDefaultPainter already set a standard chain of painters for you.</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7"/>
        <w:jc w:val="both"/>
      </w:pPr>
      <w:bookmarkStart w:name="_bookmark666" w:id="719"/>
      <w:bookmarkEnd w:id="719"/>
      <w:r>
        <w:rPr/>
      </w:r>
      <w:r>
        <w:rPr>
          <w:b/>
          <w:color w:val="0C7652"/>
        </w:rPr>
        <w:t>Writing your own </w:t>
      </w:r>
      <w:bookmarkStart w:name="_bookmark665" w:id="720"/>
      <w:bookmarkEnd w:id="720"/>
      <w:r>
        <w:rPr>
          <w:b/>
          <w:color w:val="0C7652"/>
        </w:rPr>
        <w:t>p</w:t>
      </w:r>
      <w:r>
        <w:rPr>
          <w:b/>
          <w:color w:val="0C7652"/>
        </w:rPr>
        <w:t>ainter. </w:t>
      </w:r>
      <w:r>
        <w:rPr/>
        <w:t>Writing your own painter consists essentially in writing 2 classes: an abstract subclass of vtkPainter, a concrete class with the OpenGL implementation.</w:t>
      </w:r>
    </w:p>
    <w:p>
      <w:pPr>
        <w:pStyle w:val="BodyText"/>
        <w:spacing w:line="249" w:lineRule="auto" w:before="16"/>
        <w:ind w:left="661" w:right="895" w:firstLine="478"/>
        <w:jc w:val="both"/>
      </w:pPr>
      <w:r>
        <w:rPr/>
        <w:t>Let's take a look at an existing Painter: vtkLightingPainter. vtkLightingPainter derives from vtkPainter</w:t>
      </w:r>
      <w:r>
        <w:rPr>
          <w:spacing w:val="-5"/>
        </w:rPr>
        <w:t> </w:t>
      </w:r>
      <w:r>
        <w:rPr/>
        <w:t>and</w:t>
      </w:r>
      <w:r>
        <w:rPr>
          <w:spacing w:val="-3"/>
        </w:rPr>
        <w:t> </w:t>
      </w:r>
      <w:r>
        <w:rPr/>
        <w:t>is</w:t>
      </w:r>
      <w:r>
        <w:rPr>
          <w:spacing w:val="-5"/>
        </w:rPr>
        <w:t> </w:t>
      </w:r>
      <w:r>
        <w:rPr/>
        <w:t>almost</w:t>
      </w:r>
      <w:r>
        <w:rPr>
          <w:spacing w:val="-3"/>
        </w:rPr>
        <w:t> empty.</w:t>
      </w:r>
      <w:r>
        <w:rPr>
          <w:spacing w:val="-6"/>
        </w:rPr>
        <w:t> </w:t>
      </w:r>
      <w:r>
        <w:rPr/>
        <w:t>The</w:t>
      </w:r>
      <w:r>
        <w:rPr>
          <w:spacing w:val="-4"/>
        </w:rPr>
        <w:t> </w:t>
      </w:r>
      <w:r>
        <w:rPr/>
        <w:t>real</w:t>
      </w:r>
      <w:r>
        <w:rPr>
          <w:spacing w:val="-4"/>
        </w:rPr>
        <w:t> </w:t>
      </w:r>
      <w:r>
        <w:rPr/>
        <w:t>implementation</w:t>
      </w:r>
      <w:r>
        <w:rPr>
          <w:spacing w:val="-5"/>
        </w:rPr>
        <w:t> </w:t>
      </w:r>
      <w:r>
        <w:rPr/>
        <w:t>is</w:t>
      </w:r>
      <w:r>
        <w:rPr>
          <w:spacing w:val="-4"/>
        </w:rPr>
        <w:t> </w:t>
      </w:r>
      <w:r>
        <w:rPr/>
        <w:t>in</w:t>
      </w:r>
      <w:r>
        <w:rPr>
          <w:spacing w:val="-4"/>
        </w:rPr>
        <w:t> </w:t>
      </w:r>
      <w:r>
        <w:rPr/>
        <w:t>the</w:t>
      </w:r>
      <w:r>
        <w:rPr>
          <w:spacing w:val="-6"/>
        </w:rPr>
        <w:t> </w:t>
      </w:r>
      <w:r>
        <w:rPr/>
        <w:t>concrete</w:t>
      </w:r>
      <w:r>
        <w:rPr>
          <w:spacing w:val="-4"/>
        </w:rPr>
        <w:t> </w:t>
      </w:r>
      <w:r>
        <w:rPr/>
        <w:t>class</w:t>
      </w:r>
      <w:r>
        <w:rPr>
          <w:spacing w:val="-5"/>
        </w:rPr>
        <w:t> </w:t>
      </w:r>
      <w:r>
        <w:rPr/>
        <w:t>vtkOpenGLLighting- Painter which overrides the protected method</w:t>
      </w:r>
      <w:r>
        <w:rPr>
          <w:spacing w:val="-3"/>
        </w:rPr>
        <w:t> </w:t>
      </w:r>
      <w:r>
        <w:rPr/>
        <w:t>RenderInternal().</w:t>
      </w:r>
    </w:p>
    <w:p>
      <w:pPr>
        <w:pStyle w:val="BodyText"/>
        <w:spacing w:line="249" w:lineRule="auto" w:before="18"/>
        <w:ind w:left="661" w:right="896" w:firstLine="478"/>
        <w:jc w:val="both"/>
      </w:pPr>
      <w:r>
        <w:rPr/>
        <w:t>The arguments of RenderInternal() are essentially the renderer and the actor. Implementing RenderInternal() consists in writing the actual rendering stage code and calling the next Painter in</w:t>
      </w:r>
      <w:r>
        <w:rPr>
          <w:spacing w:val="-30"/>
        </w:rPr>
        <w:t> </w:t>
      </w:r>
      <w:r>
        <w:rPr/>
        <w:t>the painter chain (the "delegate") by calling</w:t>
      </w:r>
      <w:r>
        <w:rPr>
          <w:spacing w:val="-5"/>
        </w:rPr>
        <w:t> </w:t>
      </w:r>
      <w:r>
        <w:rPr/>
        <w:t>this-&gt;Superclass::RenderInternal().</w:t>
      </w:r>
    </w:p>
    <w:p>
      <w:pPr>
        <w:pStyle w:val="BodyText"/>
        <w:rPr>
          <w:sz w:val="22"/>
        </w:rPr>
      </w:pPr>
    </w:p>
    <w:p>
      <w:pPr>
        <w:pStyle w:val="Heading4"/>
        <w:numPr>
          <w:ilvl w:val="1"/>
          <w:numId w:val="30"/>
        </w:numPr>
        <w:tabs>
          <w:tab w:pos="1266" w:val="left" w:leader="none"/>
        </w:tabs>
        <w:spacing w:line="240" w:lineRule="auto" w:before="187" w:after="0"/>
        <w:ind w:left="1265" w:right="0" w:hanging="604"/>
        <w:jc w:val="left"/>
      </w:pPr>
      <w:bookmarkStart w:name="_bookmark667" w:id="721"/>
      <w:bookmarkEnd w:id="721"/>
      <w:r>
        <w:rPr>
          <w:b w:val="0"/>
        </w:rPr>
      </w:r>
      <w:bookmarkStart w:name="_bookmark668" w:id="722"/>
      <w:bookmarkEnd w:id="722"/>
      <w:r>
        <w:rPr>
          <w:color w:val="0C7652"/>
          <w:spacing w:val="5"/>
        </w:rPr>
        <w:t>Animation</w:t>
      </w:r>
    </w:p>
    <w:p>
      <w:pPr>
        <w:pStyle w:val="ListParagraph"/>
        <w:numPr>
          <w:ilvl w:val="2"/>
          <w:numId w:val="30"/>
        </w:numPr>
        <w:tabs>
          <w:tab w:pos="1140" w:val="left" w:leader="none"/>
        </w:tabs>
        <w:spacing w:line="240" w:lineRule="auto" w:before="173" w:after="0"/>
        <w:ind w:left="1141" w:right="0" w:hanging="190"/>
        <w:jc w:val="left"/>
        <w:rPr>
          <w:sz w:val="20"/>
        </w:rPr>
      </w:pPr>
      <w:r>
        <w:rPr>
          <w:sz w:val="20"/>
        </w:rPr>
        <w:t>Animation is important component of Visualization System,</w:t>
      </w:r>
      <w:r>
        <w:rPr>
          <w:spacing w:val="-7"/>
          <w:sz w:val="20"/>
        </w:rPr>
        <w:t> </w:t>
      </w:r>
      <w:r>
        <w:rPr>
          <w:sz w:val="20"/>
        </w:rPr>
        <w:t>etc.</w:t>
      </w:r>
    </w:p>
    <w:p>
      <w:pPr>
        <w:pStyle w:val="ListParagraph"/>
        <w:numPr>
          <w:ilvl w:val="2"/>
          <w:numId w:val="30"/>
        </w:numPr>
        <w:tabs>
          <w:tab w:pos="1140" w:val="left" w:leader="none"/>
        </w:tabs>
        <w:spacing w:line="249" w:lineRule="auto" w:before="105" w:after="0"/>
        <w:ind w:left="1141" w:right="896" w:hanging="190"/>
        <w:jc w:val="both"/>
        <w:rPr>
          <w:sz w:val="20"/>
        </w:rPr>
      </w:pPr>
      <w:r>
        <w:rPr>
          <w:sz w:val="20"/>
        </w:rPr>
        <w:t>It is possible to create simple animations by writing loops that continuously change some parameter</w:t>
      </w:r>
      <w:r>
        <w:rPr>
          <w:spacing w:val="-7"/>
          <w:sz w:val="20"/>
        </w:rPr>
        <w:t> </w:t>
      </w:r>
      <w:r>
        <w:rPr>
          <w:sz w:val="20"/>
        </w:rPr>
        <w:t>on</w:t>
      </w:r>
      <w:r>
        <w:rPr>
          <w:spacing w:val="-6"/>
          <w:sz w:val="20"/>
        </w:rPr>
        <w:t> </w:t>
      </w:r>
      <w:r>
        <w:rPr>
          <w:sz w:val="20"/>
        </w:rPr>
        <w:t>a</w:t>
      </w:r>
      <w:r>
        <w:rPr>
          <w:spacing w:val="-7"/>
          <w:sz w:val="20"/>
        </w:rPr>
        <w:t> </w:t>
      </w:r>
      <w:r>
        <w:rPr>
          <w:sz w:val="20"/>
        </w:rPr>
        <w:t>filter</w:t>
      </w:r>
      <w:r>
        <w:rPr>
          <w:spacing w:val="-6"/>
          <w:sz w:val="20"/>
        </w:rPr>
        <w:t> </w:t>
      </w:r>
      <w:r>
        <w:rPr>
          <w:sz w:val="20"/>
        </w:rPr>
        <w:t>and</w:t>
      </w:r>
      <w:r>
        <w:rPr>
          <w:spacing w:val="-7"/>
          <w:sz w:val="20"/>
        </w:rPr>
        <w:t> </w:t>
      </w:r>
      <w:r>
        <w:rPr>
          <w:sz w:val="20"/>
        </w:rPr>
        <w:t>render.</w:t>
      </w:r>
      <w:r>
        <w:rPr>
          <w:spacing w:val="-6"/>
          <w:sz w:val="20"/>
        </w:rPr>
        <w:t> </w:t>
      </w:r>
      <w:r>
        <w:rPr>
          <w:sz w:val="20"/>
        </w:rPr>
        <w:t>However</w:t>
      </w:r>
      <w:r>
        <w:rPr>
          <w:spacing w:val="-5"/>
          <w:sz w:val="20"/>
        </w:rPr>
        <w:t> </w:t>
      </w:r>
      <w:r>
        <w:rPr>
          <w:sz w:val="20"/>
        </w:rPr>
        <w:t>such</w:t>
      </w:r>
      <w:r>
        <w:rPr>
          <w:spacing w:val="-9"/>
          <w:sz w:val="20"/>
        </w:rPr>
        <w:t> </w:t>
      </w:r>
      <w:r>
        <w:rPr>
          <w:sz w:val="20"/>
        </w:rPr>
        <w:t>implementations</w:t>
      </w:r>
      <w:r>
        <w:rPr>
          <w:spacing w:val="-6"/>
          <w:sz w:val="20"/>
        </w:rPr>
        <w:t> </w:t>
      </w:r>
      <w:r>
        <w:rPr>
          <w:sz w:val="20"/>
        </w:rPr>
        <w:t>can</w:t>
      </w:r>
      <w:r>
        <w:rPr>
          <w:spacing w:val="-6"/>
          <w:sz w:val="20"/>
        </w:rPr>
        <w:t> </w:t>
      </w:r>
      <w:r>
        <w:rPr>
          <w:sz w:val="20"/>
        </w:rPr>
        <w:t>become</w:t>
      </w:r>
      <w:r>
        <w:rPr>
          <w:spacing w:val="-7"/>
          <w:sz w:val="20"/>
        </w:rPr>
        <w:t> </w:t>
      </w:r>
      <w:r>
        <w:rPr>
          <w:sz w:val="20"/>
        </w:rPr>
        <w:t>complicated</w:t>
      </w:r>
      <w:r>
        <w:rPr>
          <w:spacing w:val="-6"/>
          <w:sz w:val="20"/>
        </w:rPr>
        <w:t> </w:t>
      </w:r>
      <w:r>
        <w:rPr>
          <w:sz w:val="20"/>
        </w:rPr>
        <w:t>when multiple parameter changes are</w:t>
      </w:r>
      <w:r>
        <w:rPr>
          <w:spacing w:val="-2"/>
          <w:sz w:val="20"/>
        </w:rPr>
        <w:t> </w:t>
      </w:r>
      <w:r>
        <w:rPr>
          <w:sz w:val="20"/>
        </w:rPr>
        <w:t>involved.</w:t>
      </w:r>
    </w:p>
    <w:p>
      <w:pPr>
        <w:pStyle w:val="ListParagraph"/>
        <w:numPr>
          <w:ilvl w:val="2"/>
          <w:numId w:val="30"/>
        </w:numPr>
        <w:tabs>
          <w:tab w:pos="1140" w:val="left" w:leader="none"/>
        </w:tabs>
        <w:spacing w:line="249" w:lineRule="auto" w:before="97" w:after="0"/>
        <w:ind w:left="1141" w:right="895" w:hanging="190"/>
        <w:jc w:val="both"/>
        <w:rPr>
          <w:sz w:val="20"/>
        </w:rPr>
      </w:pPr>
      <w:r>
        <w:rPr>
          <w:sz w:val="20"/>
        </w:rPr>
        <w:t>VTK provides a framework comprising of </w:t>
      </w:r>
      <w:bookmarkStart w:name="_bookmark669" w:id="723"/>
      <w:bookmarkEnd w:id="723"/>
      <w:r>
        <w:rPr>
          <w:sz w:val="20"/>
        </w:rPr>
        <w:t>vt</w:t>
      </w:r>
      <w:r>
        <w:rPr>
          <w:sz w:val="20"/>
        </w:rPr>
        <w:t>kAnimationCue and </w:t>
      </w:r>
      <w:bookmarkStart w:name="_bookmark670" w:id="724"/>
      <w:bookmarkEnd w:id="724"/>
      <w:r>
        <w:rPr>
          <w:sz w:val="20"/>
        </w:rPr>
        <w:t>v</w:t>
      </w:r>
      <w:r>
        <w:rPr>
          <w:sz w:val="20"/>
        </w:rPr>
        <w:t>tkAnimationScene to man- age animation setup and</w:t>
      </w:r>
      <w:r>
        <w:rPr>
          <w:spacing w:val="-1"/>
          <w:sz w:val="20"/>
        </w:rPr>
        <w:t> </w:t>
      </w:r>
      <w:r>
        <w:rPr>
          <w:sz w:val="20"/>
        </w:rPr>
        <w:t>playback.</w:t>
      </w:r>
    </w:p>
    <w:p>
      <w:pPr>
        <w:pStyle w:val="ListParagraph"/>
        <w:numPr>
          <w:ilvl w:val="2"/>
          <w:numId w:val="30"/>
        </w:numPr>
        <w:tabs>
          <w:tab w:pos="1140" w:val="left" w:leader="none"/>
        </w:tabs>
        <w:spacing w:line="249" w:lineRule="auto" w:before="96" w:after="0"/>
        <w:ind w:left="1141" w:right="893" w:hanging="190"/>
        <w:jc w:val="both"/>
        <w:rPr>
          <w:sz w:val="20"/>
        </w:rPr>
      </w:pPr>
      <w:r>
        <w:rPr>
          <w:sz w:val="20"/>
        </w:rPr>
        <w:t>vtkAnimationCue corresponds to an entity that changes with time e.g. position of an actor; while vtkAnimationScene represents a scene or a setup for the animation comprising of instances of</w:t>
      </w:r>
      <w:r>
        <w:rPr>
          <w:spacing w:val="-2"/>
          <w:sz w:val="20"/>
        </w:rPr>
        <w:t> </w:t>
      </w:r>
      <w:r>
        <w:rPr>
          <w:sz w:val="20"/>
        </w:rPr>
        <w:t>vtkAnimationCue.</w:t>
      </w:r>
    </w:p>
    <w:p>
      <w:pPr>
        <w:pStyle w:val="BodyText"/>
        <w:spacing w:before="2"/>
        <w:rPr>
          <w:sz w:val="29"/>
        </w:rPr>
      </w:pPr>
    </w:p>
    <w:p>
      <w:pPr>
        <w:pStyle w:val="Heading6"/>
      </w:pPr>
      <w:bookmarkStart w:name="_bookmark671" w:id="725"/>
      <w:bookmarkEnd w:id="725"/>
      <w:r>
        <w:rPr>
          <w:b w:val="0"/>
        </w:rPr>
      </w:r>
      <w:bookmarkStart w:name="_bookmark672" w:id="726"/>
      <w:bookmarkEnd w:id="726"/>
      <w:r>
        <w:rPr>
          <w:b w:val="0"/>
        </w:rPr>
      </w:r>
      <w:r>
        <w:rPr>
          <w:color w:val="0C7652"/>
        </w:rPr>
        <w:t>Animation Scene (vtkAnimationScene)</w:t>
      </w:r>
    </w:p>
    <w:p>
      <w:pPr>
        <w:pStyle w:val="BodyText"/>
        <w:spacing w:line="249" w:lineRule="auto" w:before="127"/>
        <w:ind w:left="661" w:right="894"/>
        <w:jc w:val="both"/>
      </w:pPr>
      <w:r>
        <w:rPr/>
        <w:t>vtkAnimationScene</w:t>
      </w:r>
      <w:r>
        <w:rPr>
          <w:spacing w:val="-7"/>
        </w:rPr>
        <w:t> </w:t>
      </w:r>
      <w:r>
        <w:rPr/>
        <w:t>represents</w:t>
      </w:r>
      <w:r>
        <w:rPr>
          <w:spacing w:val="-7"/>
        </w:rPr>
        <w:t> </w:t>
      </w:r>
      <w:r>
        <w:rPr/>
        <w:t>a</w:t>
      </w:r>
      <w:r>
        <w:rPr>
          <w:spacing w:val="-7"/>
        </w:rPr>
        <w:t> </w:t>
      </w:r>
      <w:r>
        <w:rPr/>
        <w:t>scene</w:t>
      </w:r>
      <w:r>
        <w:rPr>
          <w:spacing w:val="-5"/>
        </w:rPr>
        <w:t> </w:t>
      </w:r>
      <w:r>
        <w:rPr/>
        <w:t>or</w:t>
      </w:r>
      <w:r>
        <w:rPr>
          <w:spacing w:val="-6"/>
        </w:rPr>
        <w:t> </w:t>
      </w:r>
      <w:r>
        <w:rPr/>
        <w:t>a</w:t>
      </w:r>
      <w:r>
        <w:rPr>
          <w:spacing w:val="-6"/>
        </w:rPr>
        <w:t> </w:t>
      </w:r>
      <w:r>
        <w:rPr/>
        <w:t>setup</w:t>
      </w:r>
      <w:r>
        <w:rPr>
          <w:spacing w:val="-6"/>
        </w:rPr>
        <w:t> </w:t>
      </w:r>
      <w:r>
        <w:rPr/>
        <w:t>for</w:t>
      </w:r>
      <w:r>
        <w:rPr>
          <w:spacing w:val="-7"/>
        </w:rPr>
        <w:t> </w:t>
      </w:r>
      <w:r>
        <w:rPr/>
        <w:t>the</w:t>
      </w:r>
      <w:r>
        <w:rPr>
          <w:spacing w:val="-6"/>
        </w:rPr>
        <w:t> </w:t>
      </w:r>
      <w:r>
        <w:rPr/>
        <w:t>animation.</w:t>
      </w:r>
      <w:r>
        <w:rPr>
          <w:spacing w:val="-6"/>
        </w:rPr>
        <w:t> </w:t>
      </w:r>
      <w:r>
        <w:rPr/>
        <w:t>An</w:t>
      </w:r>
      <w:r>
        <w:rPr>
          <w:spacing w:val="-7"/>
        </w:rPr>
        <w:t> </w:t>
      </w:r>
      <w:r>
        <w:rPr/>
        <w:t>animation</w:t>
      </w:r>
      <w:r>
        <w:rPr>
          <w:spacing w:val="-6"/>
        </w:rPr>
        <w:t> </w:t>
      </w:r>
      <w:r>
        <w:rPr/>
        <w:t>is</w:t>
      </w:r>
      <w:r>
        <w:rPr>
          <w:spacing w:val="-6"/>
        </w:rPr>
        <w:t> </w:t>
      </w:r>
      <w:r>
        <w:rPr/>
        <w:t>generated</w:t>
      </w:r>
      <w:r>
        <w:rPr>
          <w:spacing w:val="-6"/>
        </w:rPr>
        <w:t> </w:t>
      </w:r>
      <w:r>
        <w:rPr/>
        <w:t>by</w:t>
      </w:r>
      <w:r>
        <w:rPr>
          <w:spacing w:val="-6"/>
        </w:rPr>
        <w:t> </w:t>
      </w:r>
      <w:r>
        <w:rPr/>
        <w:t>ren- dering frames in a sequence while changing some visualization parameter(s) before rendering each frame. Every frame has an animation time associated with it, which can be used to determine the frame's place in the animation. Animation time is simply a counter that continuously increases over the duration of the animation based on the</w:t>
      </w:r>
      <w:r>
        <w:rPr>
          <w:spacing w:val="-4"/>
        </w:rPr>
        <w:t> </w:t>
      </w:r>
      <w:r>
        <w:rPr/>
        <w:t>play-mode.</w:t>
      </w:r>
    </w:p>
    <w:p>
      <w:pPr>
        <w:pStyle w:val="BodyText"/>
        <w:spacing w:before="18"/>
        <w:ind w:left="1140"/>
      </w:pPr>
      <w:r>
        <w:rPr/>
        <w:t>Following are important methods on a vtkAnimationScene:</w:t>
      </w:r>
    </w:p>
    <w:p>
      <w:pPr>
        <w:spacing w:line="204" w:lineRule="exact" w:before="183"/>
        <w:ind w:left="1140" w:right="0" w:firstLine="0"/>
        <w:jc w:val="left"/>
        <w:rPr>
          <w:rFonts w:ascii="Courier New"/>
          <w:sz w:val="18"/>
        </w:rPr>
      </w:pPr>
      <w:bookmarkStart w:name="_bookmark674" w:id="727"/>
      <w:bookmarkEnd w:id="727"/>
      <w:r>
        <w:rPr/>
      </w:r>
      <w:r>
        <w:rPr>
          <w:rFonts w:ascii="Courier New"/>
          <w:sz w:val="18"/>
        </w:rPr>
        <w:t>SetStart</w:t>
      </w:r>
      <w:bookmarkStart w:name="_bookmark673" w:id="728"/>
      <w:bookmarkEnd w:id="728"/>
      <w:r>
        <w:rPr>
          <w:rFonts w:ascii="Courier New"/>
          <w:sz w:val="18"/>
        </w:rPr>
        <w:t>Time()/</w:t>
      </w:r>
      <w:r>
        <w:rPr>
          <w:rFonts w:ascii="Courier New"/>
          <w:sz w:val="18"/>
        </w:rPr>
        <w:t>SetEndTime()</w:t>
      </w:r>
    </w:p>
    <w:p>
      <w:pPr>
        <w:pStyle w:val="BodyText"/>
        <w:spacing w:line="249" w:lineRule="auto"/>
        <w:ind w:left="1624" w:right="896"/>
        <w:jc w:val="both"/>
      </w:pPr>
      <w:r>
        <w:rPr/>
        <w:t>These represent the start and end times of the animation scene. This is the range that the animation time covers during playback.</w:t>
      </w:r>
    </w:p>
    <w:p>
      <w:pPr>
        <w:spacing w:line="204" w:lineRule="exact" w:before="172"/>
        <w:ind w:left="1140" w:right="0" w:firstLine="0"/>
        <w:jc w:val="left"/>
        <w:rPr>
          <w:rFonts w:ascii="Courier New"/>
          <w:sz w:val="18"/>
        </w:rPr>
      </w:pPr>
      <w:bookmarkStart w:name="_bookmark675" w:id="729"/>
      <w:bookmarkEnd w:id="729"/>
      <w:r>
        <w:rPr/>
      </w:r>
      <w:r>
        <w:rPr>
          <w:rFonts w:ascii="Courier New"/>
          <w:sz w:val="18"/>
        </w:rPr>
        <w:t>SetPlayMode()</w:t>
      </w:r>
    </w:p>
    <w:p>
      <w:pPr>
        <w:pStyle w:val="BodyText"/>
        <w:spacing w:line="249" w:lineRule="auto"/>
        <w:ind w:left="1624" w:right="897"/>
        <w:jc w:val="both"/>
      </w:pPr>
      <w:r>
        <w:rPr/>
        <w:t>This is used to control they playback mode i.e. how the animation time is changed.</w:t>
      </w:r>
      <w:r>
        <w:rPr>
          <w:spacing w:val="-29"/>
        </w:rPr>
        <w:t> </w:t>
      </w:r>
      <w:r>
        <w:rPr/>
        <w:t>There</w:t>
      </w:r>
      <w:bookmarkStart w:name="_bookmark677" w:id="730"/>
      <w:bookmarkEnd w:id="730"/>
      <w:r>
        <w:rPr/>
      </w:r>
      <w:r>
        <w:rPr/>
        <w:t> are two </w:t>
      </w:r>
      <w:bookmarkStart w:name="_bookmark676" w:id="731"/>
      <w:bookmarkEnd w:id="731"/>
      <w:r>
        <w:rPr/>
        <w:t>modes</w:t>
      </w:r>
      <w:r>
        <w:rPr>
          <w:spacing w:val="-2"/>
        </w:rPr>
        <w:t> </w:t>
      </w:r>
      <w:r>
        <w:rPr/>
        <w:t>available:</w:t>
      </w:r>
    </w:p>
    <w:p>
      <w:pPr>
        <w:spacing w:line="204" w:lineRule="exact" w:before="173"/>
        <w:ind w:left="1140" w:right="0" w:firstLine="0"/>
        <w:jc w:val="left"/>
        <w:rPr>
          <w:rFonts w:ascii="Courier New"/>
          <w:sz w:val="18"/>
        </w:rPr>
      </w:pPr>
      <w:r>
        <w:rPr>
          <w:rFonts w:ascii="Courier New"/>
          <w:sz w:val="18"/>
        </w:rPr>
        <w:t>Sequence Mode (PLAYMODE_SEQUENCE)</w:t>
      </w:r>
    </w:p>
    <w:p>
      <w:pPr>
        <w:pStyle w:val="BodyText"/>
        <w:spacing w:line="249" w:lineRule="auto"/>
        <w:ind w:left="1624" w:right="895"/>
        <w:jc w:val="both"/>
      </w:pPr>
      <w:r>
        <w:rPr/>
        <w:t>In this mode, the animation time is increased by (1/frame-rate) for every frame until the EndTime is reached. Hence the number of frames rendered in a single run is fixed irre-</w:t>
      </w:r>
      <w:bookmarkStart w:name="_bookmark679" w:id="732"/>
      <w:bookmarkEnd w:id="732"/>
      <w:r>
        <w:rPr/>
      </w:r>
      <w:r>
        <w:rPr/>
        <w:t> spective of </w:t>
      </w:r>
      <w:bookmarkStart w:name="_bookmark678" w:id="733"/>
      <w:bookmarkEnd w:id="733"/>
      <w:r>
        <w:rPr/>
        <w:t>how</w:t>
      </w:r>
      <w:r>
        <w:rPr/>
        <w:t> long each frame takes to render.</w:t>
      </w:r>
    </w:p>
    <w:p>
      <w:pPr>
        <w:spacing w:line="204" w:lineRule="exact" w:before="174"/>
        <w:ind w:left="1140" w:right="0" w:firstLine="0"/>
        <w:jc w:val="left"/>
        <w:rPr>
          <w:rFonts w:ascii="Courier New"/>
          <w:sz w:val="18"/>
        </w:rPr>
      </w:pPr>
      <w:r>
        <w:rPr>
          <w:rFonts w:ascii="Courier New"/>
          <w:sz w:val="18"/>
        </w:rPr>
        <w:t>RealTime Mode (PLAYMODE_REALTIME)</w:t>
      </w:r>
    </w:p>
    <w:p>
      <w:pPr>
        <w:pStyle w:val="BodyText"/>
        <w:spacing w:line="249" w:lineRule="auto"/>
        <w:ind w:left="1624" w:right="894"/>
        <w:jc w:val="both"/>
      </w:pPr>
      <w:r>
        <w:rPr/>
        <w:t>In this mode, the animation runs for approximately (EndTime-StartTime) seconds,</w:t>
      </w:r>
      <w:r>
        <w:rPr>
          <w:spacing w:val="-23"/>
        </w:rPr>
        <w:t> </w:t>
      </w:r>
      <w:r>
        <w:rPr/>
        <w:t>where the animation time at nth frame is given by (animation time and (n-1)th frame + time to render</w:t>
      </w:r>
      <w:r>
        <w:rPr>
          <w:spacing w:val="15"/>
        </w:rPr>
        <w:t> </w:t>
      </w:r>
      <w:r>
        <w:rPr/>
        <w:t>(n-1)th</w:t>
      </w:r>
      <w:r>
        <w:rPr>
          <w:spacing w:val="16"/>
        </w:rPr>
        <w:t> </w:t>
      </w:r>
      <w:r>
        <w:rPr/>
        <w:t>frame).</w:t>
      </w:r>
      <w:r>
        <w:rPr>
          <w:spacing w:val="16"/>
        </w:rPr>
        <w:t> </w:t>
      </w:r>
      <w:r>
        <w:rPr/>
        <w:t>Thus</w:t>
      </w:r>
      <w:r>
        <w:rPr>
          <w:spacing w:val="15"/>
        </w:rPr>
        <w:t> </w:t>
      </w:r>
      <w:r>
        <w:rPr/>
        <w:t>the</w:t>
      </w:r>
      <w:r>
        <w:rPr>
          <w:spacing w:val="16"/>
        </w:rPr>
        <w:t> </w:t>
      </w:r>
      <w:r>
        <w:rPr/>
        <w:t>number</w:t>
      </w:r>
      <w:r>
        <w:rPr>
          <w:spacing w:val="16"/>
        </w:rPr>
        <w:t> </w:t>
      </w:r>
      <w:r>
        <w:rPr/>
        <w:t>of</w:t>
      </w:r>
      <w:r>
        <w:rPr>
          <w:spacing w:val="14"/>
        </w:rPr>
        <w:t> </w:t>
      </w:r>
      <w:r>
        <w:rPr/>
        <w:t>frames</w:t>
      </w:r>
      <w:r>
        <w:rPr>
          <w:spacing w:val="16"/>
        </w:rPr>
        <w:t> </w:t>
      </w:r>
      <w:r>
        <w:rPr/>
        <w:t>rendered</w:t>
      </w:r>
      <w:r>
        <w:rPr>
          <w:spacing w:val="16"/>
        </w:rPr>
        <w:t> </w:t>
      </w:r>
      <w:r>
        <w:rPr/>
        <w:t>changes</w:t>
      </w:r>
      <w:r>
        <w:rPr>
          <w:spacing w:val="15"/>
        </w:rPr>
        <w:t> </w:t>
      </w:r>
      <w:r>
        <w:rPr/>
        <w:t>depending</w:t>
      </w:r>
      <w:r>
        <w:rPr>
          <w:spacing w:val="16"/>
        </w:rPr>
        <w:t> </w:t>
      </w:r>
      <w:r>
        <w:rPr/>
        <w:t>on</w:t>
      </w:r>
      <w:r>
        <w:rPr>
          <w:spacing w:val="16"/>
        </w:rPr>
        <w:t> </w:t>
      </w:r>
      <w:r>
        <w:rPr/>
        <w:t>how</w:t>
      </w:r>
    </w:p>
    <w:p>
      <w:pPr>
        <w:spacing w:after="0" w:line="249" w:lineRule="auto"/>
        <w:jc w:val="both"/>
        <w:sectPr>
          <w:headerReference w:type="default" r:id="rId144"/>
          <w:headerReference w:type="even" r:id="rId145"/>
          <w:pgSz w:w="10440" w:h="13680"/>
          <w:pgMar w:header="772" w:footer="0" w:top="980" w:bottom="280" w:left="780" w:right="0"/>
          <w:pgNumType w:start="83"/>
        </w:sectPr>
      </w:pPr>
    </w:p>
    <w:p>
      <w:pPr>
        <w:pStyle w:val="BodyText"/>
        <w:spacing w:before="2"/>
        <w:rPr>
          <w:sz w:val="27"/>
        </w:rPr>
      </w:pPr>
    </w:p>
    <w:p>
      <w:pPr>
        <w:pStyle w:val="BodyText"/>
        <w:spacing w:before="91"/>
        <w:ind w:left="1084"/>
      </w:pPr>
      <w:bookmarkStart w:name="_bookmark680" w:id="734"/>
      <w:bookmarkEnd w:id="734"/>
      <w:r>
        <w:rPr/>
      </w:r>
      <w:r>
        <w:rPr/>
        <w:t>long each frame takes to render.</w:t>
      </w:r>
    </w:p>
    <w:p>
      <w:pPr>
        <w:spacing w:line="204" w:lineRule="exact" w:before="168"/>
        <w:ind w:left="600" w:right="0" w:firstLine="0"/>
        <w:jc w:val="left"/>
        <w:rPr>
          <w:rFonts w:ascii="Courier New"/>
          <w:sz w:val="18"/>
        </w:rPr>
      </w:pPr>
      <w:r>
        <w:rPr>
          <w:rFonts w:ascii="Courier New"/>
          <w:sz w:val="18"/>
        </w:rPr>
        <w:t>SetFrameRate()</w:t>
      </w:r>
    </w:p>
    <w:p>
      <w:pPr>
        <w:pStyle w:val="BodyText"/>
        <w:spacing w:line="249" w:lineRule="auto"/>
        <w:ind w:left="1084" w:right="1635"/>
      </w:pPr>
      <w:r>
        <w:rPr/>
        <w:t>Frame rate is the number of frames per unit time. This is used only in sequence play-</w:t>
      </w:r>
      <w:bookmarkStart w:name="_bookmark681" w:id="735"/>
      <w:bookmarkEnd w:id="735"/>
      <w:r>
        <w:rPr/>
      </w:r>
      <w:r>
        <w:rPr/>
        <w:t> mode.</w:t>
      </w:r>
    </w:p>
    <w:p>
      <w:pPr>
        <w:spacing w:line="204" w:lineRule="exact" w:before="161"/>
        <w:ind w:left="600" w:right="0" w:firstLine="0"/>
        <w:jc w:val="left"/>
        <w:rPr>
          <w:rFonts w:ascii="Courier New"/>
          <w:sz w:val="18"/>
        </w:rPr>
      </w:pPr>
      <w:r>
        <w:rPr>
          <w:rFonts w:ascii="Courier New"/>
          <w:sz w:val="18"/>
        </w:rPr>
        <w:t>AddCue(), </w:t>
      </w:r>
      <w:bookmarkStart w:name="_bookmark683" w:id="736"/>
      <w:bookmarkEnd w:id="736"/>
      <w:r>
        <w:rPr>
          <w:rFonts w:ascii="Courier New"/>
          <w:sz w:val="18"/>
        </w:rPr>
        <w:t>Remov</w:t>
      </w:r>
      <w:r>
        <w:rPr>
          <w:rFonts w:ascii="Courier New"/>
          <w:sz w:val="18"/>
        </w:rPr>
        <w:t>eCue(), </w:t>
      </w:r>
      <w:bookmarkStart w:name="_bookmark682" w:id="737"/>
      <w:bookmarkEnd w:id="737"/>
      <w:r>
        <w:rPr>
          <w:rFonts w:ascii="Courier New"/>
          <w:sz w:val="18"/>
        </w:rPr>
        <w:t>R</w:t>
      </w:r>
      <w:r>
        <w:rPr>
          <w:rFonts w:ascii="Courier New"/>
          <w:sz w:val="18"/>
        </w:rPr>
        <w:t>emoveAllCue()</w:t>
      </w:r>
    </w:p>
    <w:p>
      <w:pPr>
        <w:pStyle w:val="BodyText"/>
        <w:spacing w:line="230" w:lineRule="exact"/>
        <w:ind w:left="1084"/>
        <w:jc w:val="both"/>
      </w:pPr>
      <w:bookmarkStart w:name="_bookmark684" w:id="738"/>
      <w:bookmarkEnd w:id="738"/>
      <w:r>
        <w:rPr/>
      </w:r>
      <w:r>
        <w:rPr/>
        <w:t>Methods to add/remove animation cues from the scene.</w:t>
      </w:r>
    </w:p>
    <w:p>
      <w:pPr>
        <w:spacing w:line="204" w:lineRule="exact" w:before="168"/>
        <w:ind w:left="600" w:right="0" w:firstLine="0"/>
        <w:jc w:val="left"/>
        <w:rPr>
          <w:rFonts w:ascii="Courier New"/>
          <w:sz w:val="18"/>
        </w:rPr>
      </w:pPr>
      <w:r>
        <w:rPr>
          <w:rFonts w:ascii="Courier New"/>
          <w:sz w:val="18"/>
        </w:rPr>
        <w:t>SetAnimationTime()</w:t>
      </w:r>
    </w:p>
    <w:p>
      <w:pPr>
        <w:pStyle w:val="BodyText"/>
        <w:spacing w:line="230" w:lineRule="exact"/>
        <w:ind w:left="1084"/>
        <w:jc w:val="both"/>
      </w:pPr>
      <w:bookmarkStart w:name="_bookmark685" w:id="739"/>
      <w:bookmarkEnd w:id="739"/>
      <w:r>
        <w:rPr/>
      </w:r>
      <w:r>
        <w:rPr/>
        <w:t>SetAnimationTime can be used to explicitly advance to a particular frame.</w:t>
      </w:r>
    </w:p>
    <w:p>
      <w:pPr>
        <w:spacing w:line="204" w:lineRule="exact" w:before="168"/>
        <w:ind w:left="600" w:right="0" w:firstLine="0"/>
        <w:jc w:val="left"/>
        <w:rPr>
          <w:rFonts w:ascii="Courier New"/>
          <w:sz w:val="18"/>
        </w:rPr>
      </w:pPr>
      <w:r>
        <w:rPr>
          <w:rFonts w:ascii="Courier New"/>
          <w:sz w:val="18"/>
        </w:rPr>
        <w:t>GetAnimationTime()</w:t>
      </w:r>
    </w:p>
    <w:p>
      <w:pPr>
        <w:pStyle w:val="BodyText"/>
        <w:spacing w:line="230" w:lineRule="exact"/>
        <w:ind w:left="1084"/>
        <w:jc w:val="both"/>
      </w:pPr>
      <w:bookmarkStart w:name="_bookmark686" w:id="740"/>
      <w:bookmarkEnd w:id="740"/>
      <w:r>
        <w:rPr/>
      </w:r>
      <w:r>
        <w:rPr/>
        <w:t>GetAnimationTime() can be called during playback to query the animation clock time.</w:t>
      </w:r>
    </w:p>
    <w:p>
      <w:pPr>
        <w:spacing w:line="204" w:lineRule="exact" w:before="168"/>
        <w:ind w:left="600" w:right="0" w:firstLine="0"/>
        <w:jc w:val="left"/>
        <w:rPr>
          <w:rFonts w:ascii="Courier New"/>
          <w:sz w:val="18"/>
        </w:rPr>
      </w:pPr>
      <w:r>
        <w:rPr>
          <w:rFonts w:ascii="Courier New"/>
          <w:sz w:val="18"/>
        </w:rPr>
        <w:t>Play()</w:t>
      </w:r>
    </w:p>
    <w:p>
      <w:pPr>
        <w:pStyle w:val="BodyText"/>
        <w:spacing w:line="230" w:lineRule="exact"/>
        <w:ind w:left="1084"/>
        <w:jc w:val="both"/>
      </w:pPr>
      <w:bookmarkStart w:name="_bookmark687" w:id="741"/>
      <w:bookmarkEnd w:id="741"/>
      <w:r>
        <w:rPr/>
      </w:r>
      <w:r>
        <w:rPr/>
        <w:t>Starts playing the animation.</w:t>
      </w:r>
    </w:p>
    <w:p>
      <w:pPr>
        <w:spacing w:line="204" w:lineRule="exact" w:before="169"/>
        <w:ind w:left="600" w:right="0" w:firstLine="0"/>
        <w:jc w:val="left"/>
        <w:rPr>
          <w:rFonts w:ascii="Courier New"/>
          <w:sz w:val="18"/>
        </w:rPr>
      </w:pPr>
      <w:r>
        <w:rPr>
          <w:rFonts w:ascii="Courier New"/>
          <w:sz w:val="18"/>
        </w:rPr>
        <w:t>SetLoop()</w:t>
      </w:r>
    </w:p>
    <w:p>
      <w:pPr>
        <w:pStyle w:val="BodyText"/>
        <w:spacing w:line="230" w:lineRule="exact"/>
        <w:ind w:left="1084"/>
        <w:jc w:val="both"/>
      </w:pPr>
      <w:bookmarkStart w:name="_bookmark688" w:id="742"/>
      <w:bookmarkEnd w:id="742"/>
      <w:r>
        <w:rPr/>
      </w:r>
      <w:r>
        <w:rPr/>
        <w:t>When set to T</w:t>
      </w:r>
      <w:bookmarkStart w:name="_bookmark689" w:id="743"/>
      <w:bookmarkEnd w:id="743"/>
      <w:r>
        <w:rPr/>
        <w:t>r</w:t>
      </w:r>
      <w:r>
        <w:rPr/>
        <w:t>ue, Play() results in playing the animation in a loop.</w:t>
      </w:r>
    </w:p>
    <w:p>
      <w:pPr>
        <w:spacing w:line="204" w:lineRule="exact" w:before="168"/>
        <w:ind w:left="600" w:right="0" w:firstLine="0"/>
        <w:jc w:val="left"/>
        <w:rPr>
          <w:rFonts w:ascii="Courier New"/>
          <w:sz w:val="18"/>
        </w:rPr>
      </w:pPr>
      <w:r>
        <w:rPr>
          <w:rFonts w:ascii="Courier New"/>
          <w:sz w:val="18"/>
        </w:rPr>
        <w:t>Animation Cue (vtkAnimationCue)</w:t>
      </w:r>
    </w:p>
    <w:p>
      <w:pPr>
        <w:pStyle w:val="BodyText"/>
        <w:spacing w:line="249" w:lineRule="auto"/>
        <w:ind w:left="1084" w:right="1434"/>
        <w:jc w:val="both"/>
      </w:pPr>
      <w:r>
        <w:rPr/>
        <w:t>vtkAnimationCue corresponds to an entity that changes in an animation. vtkAnimation- Cue does not know how to bring about the changes to the parameters. So the user has to either subclass vtkAnimationCue or use event observers to perform the changes as the animation progresses.</w:t>
      </w:r>
    </w:p>
    <w:p>
      <w:pPr>
        <w:pStyle w:val="BodyText"/>
        <w:spacing w:line="249" w:lineRule="auto" w:before="85"/>
        <w:ind w:left="121" w:right="1434"/>
        <w:jc w:val="both"/>
      </w:pPr>
      <w:r>
        <w:rPr/>
        <w:t>A cue has a start-time and an end-time in an animation scene. During playback, a cue is active when the scene's animation time is within the range specified the start and end times for the cue. When the cue is activated, it fires the vtkCommand::StartAnimationCueEvent. For every subsequent frame, it fires the vtkCommand::AnimationCueTickEvent until the end-time is reached when the vtkCom- mand</w:t>
      </w:r>
      <w:bookmarkStart w:name="_bookmark690" w:id="744"/>
      <w:bookmarkEnd w:id="744"/>
      <w:r>
        <w:rPr/>
        <w:t>:</w:t>
      </w:r>
      <w:r>
        <w:rPr/>
        <w:t>:EndAnimationCueEvent is fired. Following are the important methods of vtkAnimationCue</w:t>
      </w:r>
    </w:p>
    <w:p>
      <w:pPr>
        <w:spacing w:line="204" w:lineRule="exact" w:before="162"/>
        <w:ind w:left="600" w:right="0" w:firstLine="0"/>
        <w:jc w:val="left"/>
        <w:rPr>
          <w:rFonts w:ascii="Courier New"/>
          <w:sz w:val="18"/>
        </w:rPr>
      </w:pPr>
      <w:r>
        <w:rPr>
          <w:rFonts w:ascii="Courier New"/>
          <w:sz w:val="18"/>
        </w:rPr>
        <w:t>SetTimeMode</w:t>
      </w:r>
    </w:p>
    <w:p>
      <w:pPr>
        <w:pStyle w:val="BodyText"/>
        <w:spacing w:line="249" w:lineRule="auto"/>
        <w:ind w:left="1084" w:right="1347"/>
      </w:pPr>
      <w:r>
        <w:rPr/>
        <w:t>TimeMode defines how the start and time times are specified. There are two modes avail-</w:t>
      </w:r>
      <w:bookmarkStart w:name="_bookmark691" w:id="745"/>
      <w:bookmarkEnd w:id="745"/>
      <w:r>
        <w:rPr/>
      </w:r>
      <w:r>
        <w:rPr/>
        <w:t> able.</w:t>
      </w:r>
    </w:p>
    <w:p>
      <w:pPr>
        <w:spacing w:line="204" w:lineRule="exact" w:before="160"/>
        <w:ind w:left="600" w:right="0" w:firstLine="0"/>
        <w:jc w:val="left"/>
        <w:rPr>
          <w:rFonts w:ascii="Courier New"/>
          <w:sz w:val="18"/>
        </w:rPr>
      </w:pPr>
      <w:r>
        <w:rPr>
          <w:rFonts w:ascii="Courier New"/>
          <w:sz w:val="18"/>
        </w:rPr>
        <w:t>Relative </w:t>
      </w:r>
      <w:bookmarkStart w:name="_bookmark692" w:id="746"/>
      <w:bookmarkEnd w:id="746"/>
      <w:r>
        <w:rPr>
          <w:rFonts w:ascii="Courier New"/>
          <w:sz w:val="18"/>
        </w:rPr>
        <w:t>(TIMEM</w:t>
      </w:r>
      <w:r>
        <w:rPr>
          <w:rFonts w:ascii="Courier New"/>
          <w:sz w:val="18"/>
        </w:rPr>
        <w:t>ODE_RELATIVE)</w:t>
      </w:r>
    </w:p>
    <w:p>
      <w:pPr>
        <w:pStyle w:val="BodyText"/>
        <w:spacing w:line="249" w:lineRule="auto"/>
        <w:ind w:left="1084" w:right="1432"/>
      </w:pPr>
      <w:r>
        <w:rPr/>
        <w:t>In this mode the animation cue times are specified relative to the start of the animation</w:t>
      </w:r>
      <w:bookmarkStart w:name="_bookmark693" w:id="747"/>
      <w:bookmarkEnd w:id="747"/>
      <w:r>
        <w:rPr/>
      </w:r>
      <w:r>
        <w:rPr/>
        <w:t> scene.</w:t>
      </w:r>
    </w:p>
    <w:p>
      <w:pPr>
        <w:spacing w:line="204" w:lineRule="exact" w:before="160"/>
        <w:ind w:left="600" w:right="0" w:firstLine="0"/>
        <w:jc w:val="left"/>
        <w:rPr>
          <w:rFonts w:ascii="Courier New"/>
          <w:sz w:val="18"/>
        </w:rPr>
      </w:pPr>
      <w:r>
        <w:rPr>
          <w:rFonts w:ascii="Courier New"/>
          <w:sz w:val="18"/>
        </w:rPr>
        <w:t>Normalized </w:t>
      </w:r>
      <w:bookmarkStart w:name="_bookmark694" w:id="748"/>
      <w:bookmarkEnd w:id="748"/>
      <w:r>
        <w:rPr>
          <w:rFonts w:ascii="Courier New"/>
          <w:sz w:val="18"/>
        </w:rPr>
        <w:t>(TIM</w:t>
      </w:r>
      <w:r>
        <w:rPr>
          <w:rFonts w:ascii="Courier New"/>
          <w:sz w:val="18"/>
        </w:rPr>
        <w:t>EMODE_NORMALIZED)</w:t>
      </w:r>
    </w:p>
    <w:p>
      <w:pPr>
        <w:pStyle w:val="BodyText"/>
        <w:spacing w:line="249" w:lineRule="auto"/>
        <w:ind w:left="1084" w:right="1635"/>
      </w:pPr>
      <w:r>
        <w:rPr/>
        <w:t>In this mode, the cue start and end times are always in the range [0, 1] where 0 corre-</w:t>
      </w:r>
      <w:bookmarkStart w:name="_bookmark696" w:id="749"/>
      <w:bookmarkEnd w:id="749"/>
      <w:r>
        <w:rPr/>
      </w:r>
      <w:r>
        <w:rPr/>
        <w:t> sponds to </w:t>
      </w:r>
      <w:bookmarkStart w:name="_bookmark695" w:id="750"/>
      <w:bookmarkEnd w:id="750"/>
      <w:r>
        <w:rPr/>
        <w:t>the</w:t>
      </w:r>
      <w:r>
        <w:rPr/>
        <w:t> start and 1 corresponds to the end of the animation scene.</w:t>
      </w:r>
    </w:p>
    <w:p>
      <w:pPr>
        <w:spacing w:line="204" w:lineRule="exact" w:before="159"/>
        <w:ind w:left="600" w:right="0" w:firstLine="0"/>
        <w:jc w:val="left"/>
        <w:rPr>
          <w:rFonts w:ascii="Courier New"/>
          <w:sz w:val="18"/>
        </w:rPr>
      </w:pPr>
      <w:r>
        <w:rPr>
          <w:rFonts w:ascii="Courier New"/>
          <w:sz w:val="18"/>
        </w:rPr>
        <w:t>SetStartTime/SetEndTime</w:t>
      </w:r>
    </w:p>
    <w:p>
      <w:pPr>
        <w:pStyle w:val="BodyText"/>
        <w:spacing w:line="249" w:lineRule="auto"/>
        <w:ind w:left="1084" w:right="1434"/>
        <w:jc w:val="both"/>
      </w:pPr>
      <w:r>
        <w:rPr/>
        <w:t>These are used to indicate the range of animation time when this cue is active. When the TimeMode is TIMEMODE_RELATIVE, these are specified in the same unit as the ani- mation scene start and end times and are relative to the start of the animation scene. If TimeMode is TIMEMODE_NORMALIZED, these are in the range [0, 1] where 0 corre- sponds</w:t>
      </w:r>
      <w:r>
        <w:rPr>
          <w:spacing w:val="-4"/>
        </w:rPr>
        <w:t> </w:t>
      </w:r>
      <w:r>
        <w:rPr/>
        <w:t>to</w:t>
      </w:r>
      <w:r>
        <w:rPr>
          <w:spacing w:val="-2"/>
        </w:rPr>
        <w:t> </w:t>
      </w:r>
      <w:r>
        <w:rPr/>
        <w:t>the</w:t>
      </w:r>
      <w:r>
        <w:rPr>
          <w:spacing w:val="-3"/>
        </w:rPr>
        <w:t> </w:t>
      </w:r>
      <w:r>
        <w:rPr/>
        <w:t>start</w:t>
      </w:r>
      <w:r>
        <w:rPr>
          <w:spacing w:val="-2"/>
        </w:rPr>
        <w:t> </w:t>
      </w:r>
      <w:r>
        <w:rPr/>
        <w:t>of</w:t>
      </w:r>
      <w:r>
        <w:rPr>
          <w:spacing w:val="-2"/>
        </w:rPr>
        <w:t> </w:t>
      </w:r>
      <w:r>
        <w:rPr/>
        <w:t>the</w:t>
      </w:r>
      <w:r>
        <w:rPr>
          <w:spacing w:val="-3"/>
        </w:rPr>
        <w:t> </w:t>
      </w:r>
      <w:r>
        <w:rPr/>
        <w:t>animation</w:t>
      </w:r>
      <w:r>
        <w:rPr>
          <w:spacing w:val="-3"/>
        </w:rPr>
        <w:t> </w:t>
      </w:r>
      <w:r>
        <w:rPr/>
        <w:t>scene</w:t>
      </w:r>
      <w:r>
        <w:rPr>
          <w:spacing w:val="-2"/>
        </w:rPr>
        <w:t> </w:t>
      </w:r>
      <w:r>
        <w:rPr/>
        <w:t>while</w:t>
      </w:r>
      <w:r>
        <w:rPr>
          <w:spacing w:val="-4"/>
        </w:rPr>
        <w:t> </w:t>
      </w:r>
      <w:r>
        <w:rPr/>
        <w:t>1</w:t>
      </w:r>
      <w:r>
        <w:rPr>
          <w:spacing w:val="-2"/>
        </w:rPr>
        <w:t> </w:t>
      </w:r>
      <w:r>
        <w:rPr/>
        <w:t>corresponds</w:t>
      </w:r>
      <w:r>
        <w:rPr>
          <w:spacing w:val="-4"/>
        </w:rPr>
        <w:t> </w:t>
      </w:r>
      <w:r>
        <w:rPr/>
        <w:t>to</w:t>
      </w:r>
      <w:r>
        <w:rPr>
          <w:spacing w:val="-2"/>
        </w:rPr>
        <w:t> </w:t>
      </w:r>
      <w:r>
        <w:rPr/>
        <w:t>the</w:t>
      </w:r>
      <w:r>
        <w:rPr>
          <w:spacing w:val="-2"/>
        </w:rPr>
        <w:t> </w:t>
      </w:r>
      <w:r>
        <w:rPr/>
        <w:t>end</w:t>
      </w:r>
      <w:r>
        <w:rPr>
          <w:spacing w:val="-3"/>
        </w:rPr>
        <w:t> </w:t>
      </w:r>
      <w:r>
        <w:rPr/>
        <w:t>of</w:t>
      </w:r>
      <w:r>
        <w:rPr>
          <w:spacing w:val="-2"/>
        </w:rPr>
        <w:t> </w:t>
      </w:r>
      <w:r>
        <w:rPr/>
        <w:t>the</w:t>
      </w:r>
      <w:r>
        <w:rPr>
          <w:spacing w:val="-2"/>
        </w:rPr>
        <w:t> </w:t>
      </w:r>
      <w:r>
        <w:rPr/>
        <w:t>animation scene.</w:t>
      </w:r>
    </w:p>
    <w:p>
      <w:pPr>
        <w:spacing w:before="164"/>
        <w:ind w:left="600" w:right="0" w:firstLine="0"/>
        <w:jc w:val="left"/>
        <w:rPr>
          <w:rFonts w:ascii="Courier New"/>
          <w:sz w:val="18"/>
        </w:rPr>
      </w:pPr>
      <w:r>
        <w:rPr>
          <w:rFonts w:ascii="Courier New"/>
          <w:sz w:val="18"/>
        </w:rPr>
        <w:t>GetAnimationTime()</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line="249" w:lineRule="auto" w:before="1"/>
        <w:ind w:left="1624" w:right="894"/>
        <w:jc w:val="both"/>
      </w:pPr>
      <w:r>
        <w:rPr/>
        <w:t>This is provided for the event handler for vtkCommand::AnimationCueTickEvent. It can be used by the handler to determine how far along in the animation the current frame it. It's value depends on the TimeMode. If TimeMode is Relative, then the value will be number</w:t>
      </w:r>
      <w:r>
        <w:rPr>
          <w:spacing w:val="-4"/>
        </w:rPr>
        <w:t> </w:t>
      </w:r>
      <w:r>
        <w:rPr/>
        <w:t>of</w:t>
      </w:r>
      <w:r>
        <w:rPr>
          <w:spacing w:val="-3"/>
        </w:rPr>
        <w:t> </w:t>
      </w:r>
      <w:r>
        <w:rPr/>
        <w:t>time</w:t>
      </w:r>
      <w:r>
        <w:rPr>
          <w:spacing w:val="-3"/>
        </w:rPr>
        <w:t> </w:t>
      </w:r>
      <w:r>
        <w:rPr/>
        <w:t>units</w:t>
      </w:r>
      <w:r>
        <w:rPr>
          <w:spacing w:val="-3"/>
        </w:rPr>
        <w:t> </w:t>
      </w:r>
      <w:r>
        <w:rPr/>
        <w:t>since</w:t>
      </w:r>
      <w:r>
        <w:rPr>
          <w:spacing w:val="-3"/>
        </w:rPr>
        <w:t> </w:t>
      </w:r>
      <w:r>
        <w:rPr/>
        <w:t>the</w:t>
      </w:r>
      <w:r>
        <w:rPr>
          <w:spacing w:val="-4"/>
        </w:rPr>
        <w:t> </w:t>
      </w:r>
      <w:r>
        <w:rPr/>
        <w:t>cue</w:t>
      </w:r>
      <w:r>
        <w:rPr>
          <w:spacing w:val="-3"/>
        </w:rPr>
        <w:t> </w:t>
      </w:r>
      <w:r>
        <w:rPr/>
        <w:t>was</w:t>
      </w:r>
      <w:r>
        <w:rPr>
          <w:spacing w:val="-3"/>
        </w:rPr>
        <w:t> </w:t>
      </w:r>
      <w:r>
        <w:rPr/>
        <w:t>activated.</w:t>
      </w:r>
      <w:r>
        <w:rPr>
          <w:spacing w:val="-3"/>
        </w:rPr>
        <w:t> </w:t>
      </w:r>
      <w:r>
        <w:rPr/>
        <w:t>If</w:t>
      </w:r>
      <w:r>
        <w:rPr>
          <w:spacing w:val="-3"/>
        </w:rPr>
        <w:t> </w:t>
      </w:r>
      <w:r>
        <w:rPr/>
        <w:t>TimeMode</w:t>
      </w:r>
      <w:r>
        <w:rPr>
          <w:spacing w:val="-3"/>
        </w:rPr>
        <w:t> </w:t>
      </w:r>
      <w:r>
        <w:rPr/>
        <w:t>is</w:t>
      </w:r>
      <w:r>
        <w:rPr>
          <w:spacing w:val="-3"/>
        </w:rPr>
        <w:t> </w:t>
      </w:r>
      <w:r>
        <w:rPr/>
        <w:t>Normalized</w:t>
      </w:r>
      <w:r>
        <w:rPr>
          <w:spacing w:val="-2"/>
        </w:rPr>
        <w:t> </w:t>
      </w:r>
      <w:r>
        <w:rPr/>
        <w:t>then</w:t>
      </w:r>
      <w:r>
        <w:rPr>
          <w:spacing w:val="-2"/>
        </w:rPr>
        <w:t> </w:t>
      </w:r>
      <w:r>
        <w:rPr/>
        <w:t>it</w:t>
      </w:r>
      <w:r>
        <w:rPr>
          <w:spacing w:val="-3"/>
        </w:rPr>
        <w:t> </w:t>
      </w:r>
      <w:r>
        <w:rPr/>
        <w:t>will</w:t>
      </w:r>
      <w:bookmarkStart w:name="_bookmark697" w:id="751"/>
      <w:bookmarkEnd w:id="751"/>
      <w:r>
        <w:rPr/>
      </w:r>
      <w:r>
        <w:rPr/>
        <w:t> be value in the range [0, 1] where 0 is the start of the cue, while 1 is the end of the</w:t>
      </w:r>
      <w:r>
        <w:rPr>
          <w:spacing w:val="-26"/>
        </w:rPr>
        <w:t> </w:t>
      </w:r>
      <w:r>
        <w:rPr/>
        <w:t>cue.</w:t>
      </w:r>
    </w:p>
    <w:p>
      <w:pPr>
        <w:spacing w:line="204" w:lineRule="exact" w:before="166"/>
        <w:ind w:left="1140" w:right="0" w:firstLine="0"/>
        <w:jc w:val="left"/>
        <w:rPr>
          <w:rFonts w:ascii="Courier New"/>
          <w:sz w:val="18"/>
        </w:rPr>
      </w:pPr>
      <w:r>
        <w:rPr>
          <w:rFonts w:ascii="Courier New"/>
          <w:sz w:val="18"/>
        </w:rPr>
        <w:t>GetClockTime()</w:t>
      </w:r>
    </w:p>
    <w:p>
      <w:pPr>
        <w:pStyle w:val="BodyText"/>
        <w:spacing w:line="249" w:lineRule="auto"/>
        <w:ind w:left="1624" w:right="896"/>
        <w:jc w:val="both"/>
      </w:pPr>
      <w:r>
        <w:rPr/>
        <w:t>This</w:t>
      </w:r>
      <w:r>
        <w:rPr>
          <w:spacing w:val="-7"/>
        </w:rPr>
        <w:t> </w:t>
      </w:r>
      <w:r>
        <w:rPr/>
        <w:t>is</w:t>
      </w:r>
      <w:r>
        <w:rPr>
          <w:spacing w:val="-5"/>
        </w:rPr>
        <w:t> </w:t>
      </w:r>
      <w:r>
        <w:rPr/>
        <w:t>same</w:t>
      </w:r>
      <w:r>
        <w:rPr>
          <w:spacing w:val="-5"/>
        </w:rPr>
        <w:t> </w:t>
      </w:r>
      <w:r>
        <w:rPr/>
        <w:t>as</w:t>
      </w:r>
      <w:r>
        <w:rPr>
          <w:spacing w:val="-6"/>
        </w:rPr>
        <w:t> </w:t>
      </w:r>
      <w:r>
        <w:rPr/>
        <w:t>the</w:t>
      </w:r>
      <w:r>
        <w:rPr>
          <w:spacing w:val="-5"/>
        </w:rPr>
        <w:t> </w:t>
      </w:r>
      <w:r>
        <w:rPr/>
        <w:t>animation</w:t>
      </w:r>
      <w:r>
        <w:rPr>
          <w:spacing w:val="-6"/>
        </w:rPr>
        <w:t> </w:t>
      </w:r>
      <w:r>
        <w:rPr/>
        <w:t>clock</w:t>
      </w:r>
      <w:r>
        <w:rPr>
          <w:spacing w:val="-5"/>
        </w:rPr>
        <w:t> </w:t>
      </w:r>
      <w:r>
        <w:rPr/>
        <w:t>time</w:t>
      </w:r>
      <w:r>
        <w:rPr>
          <w:spacing w:val="-5"/>
        </w:rPr>
        <w:t> </w:t>
      </w:r>
      <w:r>
        <w:rPr/>
        <w:t>returned</w:t>
      </w:r>
      <w:r>
        <w:rPr>
          <w:spacing w:val="-5"/>
        </w:rPr>
        <w:t> </w:t>
      </w:r>
      <w:r>
        <w:rPr/>
        <w:t>by</w:t>
      </w:r>
      <w:r>
        <w:rPr>
          <w:spacing w:val="-6"/>
        </w:rPr>
        <w:t> </w:t>
      </w:r>
      <w:r>
        <w:rPr/>
        <w:t>vtkAnimationScene::GetAnimation-</w:t>
      </w:r>
      <w:bookmarkStart w:name="_bookmark698" w:id="752"/>
      <w:bookmarkEnd w:id="752"/>
      <w:r>
        <w:rPr/>
      </w:r>
      <w:r>
        <w:rPr/>
        <w:t> Time(). It is valid only in the event handler for</w:t>
      </w:r>
      <w:r>
        <w:rPr>
          <w:spacing w:val="-25"/>
        </w:rPr>
        <w:t> </w:t>
      </w:r>
      <w:r>
        <w:rPr/>
        <w:t>vtkCommand::AnimationCueTickEvent.</w:t>
      </w:r>
    </w:p>
    <w:p>
      <w:pPr>
        <w:spacing w:line="204" w:lineRule="exact" w:before="165"/>
        <w:ind w:left="1140" w:right="0" w:firstLine="0"/>
        <w:jc w:val="left"/>
        <w:rPr>
          <w:rFonts w:ascii="Courier New"/>
          <w:sz w:val="18"/>
        </w:rPr>
      </w:pPr>
      <w:r>
        <w:rPr>
          <w:rFonts w:ascii="Courier New"/>
          <w:sz w:val="18"/>
        </w:rPr>
        <w:t>GetDeltaTime()</w:t>
      </w:r>
    </w:p>
    <w:p>
      <w:pPr>
        <w:pStyle w:val="BodyText"/>
        <w:spacing w:line="249" w:lineRule="auto"/>
        <w:ind w:left="1624" w:right="896"/>
        <w:jc w:val="both"/>
      </w:pPr>
      <w:r>
        <w:rPr/>
        <w:t>This can be used to obtain the change in animation click time from when the previous frame was rendered, if any. Again, this is valid in only in the event handler for vtkCom-</w:t>
      </w:r>
      <w:bookmarkStart w:name="_bookmark700" w:id="753"/>
      <w:bookmarkEnd w:id="753"/>
      <w:r>
        <w:rPr/>
      </w:r>
      <w:r>
        <w:rPr/>
        <w:t> mand::A</w:t>
      </w:r>
      <w:bookmarkStart w:name="_bookmark699" w:id="754"/>
      <w:bookmarkEnd w:id="754"/>
      <w:r>
        <w:rPr/>
        <w:t>ni</w:t>
      </w:r>
      <w:r>
        <w:rPr/>
        <w:t>mationCueTickEvent.</w:t>
      </w:r>
    </w:p>
    <w:p>
      <w:pPr>
        <w:spacing w:line="204" w:lineRule="exact" w:before="165"/>
        <w:ind w:left="1140" w:right="0" w:firstLine="0"/>
        <w:jc w:val="left"/>
        <w:rPr>
          <w:rFonts w:ascii="Courier New"/>
          <w:sz w:val="18"/>
        </w:rPr>
      </w:pPr>
      <w:r>
        <w:rPr>
          <w:rFonts w:ascii="Courier New"/>
          <w:sz w:val="18"/>
        </w:rPr>
        <w:t>TickInternal(double currentime, d</w:t>
      </w:r>
      <w:bookmarkStart w:name="_bookmark702" w:id="755"/>
      <w:bookmarkEnd w:id="755"/>
      <w:r>
        <w:rPr>
          <w:rFonts w:ascii="Courier New"/>
          <w:sz w:val="18"/>
        </w:rPr>
        <w:t>oubl</w:t>
      </w:r>
      <w:r>
        <w:rPr>
          <w:rFonts w:ascii="Courier New"/>
          <w:sz w:val="18"/>
        </w:rPr>
        <w:t>e deltatime, </w:t>
      </w:r>
      <w:bookmarkStart w:name="_bookmark701" w:id="756"/>
      <w:bookmarkEnd w:id="756"/>
      <w:r>
        <w:rPr>
          <w:rFonts w:ascii="Courier New"/>
          <w:sz w:val="18"/>
        </w:rPr>
        <w:t>doubl</w:t>
      </w:r>
      <w:r>
        <w:rPr>
          <w:rFonts w:ascii="Courier New"/>
          <w:sz w:val="18"/>
        </w:rPr>
        <w:t>e clocktime)</w:t>
      </w:r>
    </w:p>
    <w:p>
      <w:pPr>
        <w:pStyle w:val="BodyText"/>
        <w:spacing w:line="249" w:lineRule="auto"/>
        <w:ind w:left="1624" w:right="895"/>
        <w:jc w:val="both"/>
      </w:pPr>
      <w:r>
        <w:rPr/>
        <w:t>As</w:t>
      </w:r>
      <w:r>
        <w:rPr>
          <w:spacing w:val="-6"/>
        </w:rPr>
        <w:t> </w:t>
      </w:r>
      <w:r>
        <w:rPr/>
        <w:t>mentioned</w:t>
      </w:r>
      <w:r>
        <w:rPr>
          <w:spacing w:val="-3"/>
        </w:rPr>
        <w:t> </w:t>
      </w:r>
      <w:r>
        <w:rPr/>
        <w:t>earlier,</w:t>
      </w:r>
      <w:r>
        <w:rPr>
          <w:spacing w:val="-3"/>
        </w:rPr>
        <w:t> </w:t>
      </w:r>
      <w:r>
        <w:rPr/>
        <w:t>one</w:t>
      </w:r>
      <w:r>
        <w:rPr>
          <w:spacing w:val="-4"/>
        </w:rPr>
        <w:t> </w:t>
      </w:r>
      <w:r>
        <w:rPr/>
        <w:t>can</w:t>
      </w:r>
      <w:r>
        <w:rPr>
          <w:spacing w:val="-3"/>
        </w:rPr>
        <w:t> </w:t>
      </w:r>
      <w:r>
        <w:rPr/>
        <w:t>subclasses</w:t>
      </w:r>
      <w:r>
        <w:rPr>
          <w:spacing w:val="-4"/>
        </w:rPr>
        <w:t> </w:t>
      </w:r>
      <w:r>
        <w:rPr/>
        <w:t>vtkAnimationCue,</w:t>
      </w:r>
      <w:r>
        <w:rPr>
          <w:spacing w:val="-3"/>
        </w:rPr>
        <w:t> </w:t>
      </w:r>
      <w:r>
        <w:rPr/>
        <w:t>instead</w:t>
      </w:r>
      <w:r>
        <w:rPr>
          <w:spacing w:val="-4"/>
        </w:rPr>
        <w:t> </w:t>
      </w:r>
      <w:r>
        <w:rPr/>
        <w:t>of</w:t>
      </w:r>
      <w:r>
        <w:rPr>
          <w:spacing w:val="-5"/>
        </w:rPr>
        <w:t> </w:t>
      </w:r>
      <w:r>
        <w:rPr/>
        <w:t>writing</w:t>
      </w:r>
      <w:r>
        <w:rPr>
          <w:spacing w:val="-3"/>
        </w:rPr>
        <w:t> </w:t>
      </w:r>
      <w:r>
        <w:rPr/>
        <w:t>event</w:t>
      </w:r>
      <w:r>
        <w:rPr>
          <w:spacing w:val="-4"/>
        </w:rPr>
        <w:t> </w:t>
      </w:r>
      <w:r>
        <w:rPr/>
        <w:t>han- dlers to do the animation, in which </w:t>
      </w:r>
      <w:bookmarkStart w:name="_bookmark704" w:id="757"/>
      <w:bookmarkEnd w:id="757"/>
      <w:r>
        <w:rPr/>
        <w:t>case</w:t>
      </w:r>
      <w:r>
        <w:rPr/>
        <w:t> you can override this method. The arguments correspond to the values returned by GetAnimationTime(), GetDeltaTime() and Get-</w:t>
      </w:r>
      <w:bookmarkStart w:name="_bookmark705" w:id="758"/>
      <w:bookmarkEnd w:id="758"/>
      <w:r>
        <w:rPr/>
      </w:r>
      <w:r>
        <w:rPr/>
        <w:t> ClockTime()</w:t>
      </w:r>
      <w:r>
        <w:rPr>
          <w:spacing w:val="-1"/>
        </w:rPr>
        <w:t> </w:t>
      </w:r>
      <w:r>
        <w:rPr/>
        <w:t>respect</w:t>
      </w:r>
      <w:bookmarkStart w:name="_bookmark703" w:id="759"/>
      <w:bookmarkEnd w:id="759"/>
      <w:r>
        <w:rPr/>
        <w:t>i</w:t>
      </w:r>
      <w:r>
        <w:rPr/>
        <w:t>vely.</w:t>
      </w:r>
    </w:p>
    <w:p>
      <w:pPr>
        <w:spacing w:line="204" w:lineRule="exact" w:before="165"/>
        <w:ind w:left="1140" w:right="0" w:firstLine="0"/>
        <w:jc w:val="left"/>
        <w:rPr>
          <w:rFonts w:ascii="Courier New"/>
          <w:sz w:val="18"/>
        </w:rPr>
      </w:pPr>
      <w:r>
        <w:rPr>
          <w:rFonts w:ascii="Courier New"/>
          <w:sz w:val="18"/>
        </w:rPr>
        <w:t>StartCueInternal(), EndCueInternal()</w:t>
      </w:r>
    </w:p>
    <w:p>
      <w:pPr>
        <w:pStyle w:val="BodyText"/>
        <w:spacing w:line="249" w:lineRule="auto"/>
        <w:ind w:left="1624" w:right="895"/>
        <w:jc w:val="both"/>
      </w:pPr>
      <w:r>
        <w:rPr/>
        <w:t>These methods can be overridden in subclasses to do setup and cleanup and start and end of the cue during playback. Alternatively, one can add event observers for the vtkCom- mand::StartAnimationCueEvent and vtkCommand::EndAnimationCueEvent to do the same.</w:t>
      </w:r>
    </w:p>
    <w:p>
      <w:pPr>
        <w:pStyle w:val="BodyText"/>
        <w:spacing w:line="249" w:lineRule="auto" w:before="88"/>
        <w:ind w:left="661" w:right="896"/>
        <w:jc w:val="both"/>
      </w:pPr>
      <w:r>
        <w:rPr/>
        <w:t>In</w:t>
      </w:r>
      <w:r>
        <w:rPr>
          <w:spacing w:val="-3"/>
        </w:rPr>
        <w:t> </w:t>
      </w:r>
      <w:r>
        <w:rPr/>
        <w:t>the</w:t>
      </w:r>
      <w:r>
        <w:rPr>
          <w:spacing w:val="-3"/>
        </w:rPr>
        <w:t> </w:t>
      </w:r>
      <w:r>
        <w:rPr/>
        <w:t>following</w:t>
      </w:r>
      <w:r>
        <w:rPr>
          <w:spacing w:val="-3"/>
        </w:rPr>
        <w:t> </w:t>
      </w:r>
      <w:r>
        <w:rPr/>
        <w:t>example,</w:t>
      </w:r>
      <w:r>
        <w:rPr>
          <w:spacing w:val="-2"/>
        </w:rPr>
        <w:t> </w:t>
      </w:r>
      <w:r>
        <w:rPr/>
        <w:t>we</w:t>
      </w:r>
      <w:r>
        <w:rPr>
          <w:spacing w:val="-3"/>
        </w:rPr>
        <w:t> </w:t>
      </w:r>
      <w:r>
        <w:rPr/>
        <w:t>create</w:t>
      </w:r>
      <w:r>
        <w:rPr>
          <w:spacing w:val="-3"/>
        </w:rPr>
        <w:t> </w:t>
      </w:r>
      <w:r>
        <w:rPr/>
        <w:t>a</w:t>
      </w:r>
      <w:r>
        <w:rPr>
          <w:spacing w:val="-4"/>
        </w:rPr>
        <w:t> </w:t>
      </w:r>
      <w:r>
        <w:rPr/>
        <w:t>simple</w:t>
      </w:r>
      <w:r>
        <w:rPr>
          <w:spacing w:val="-3"/>
        </w:rPr>
        <w:t> </w:t>
      </w:r>
      <w:r>
        <w:rPr/>
        <w:t>animation</w:t>
      </w:r>
      <w:r>
        <w:rPr>
          <w:spacing w:val="-3"/>
        </w:rPr>
        <w:t> </w:t>
      </w:r>
      <w:r>
        <w:rPr/>
        <w:t>where</w:t>
      </w:r>
      <w:r>
        <w:rPr>
          <w:spacing w:val="-3"/>
        </w:rPr>
        <w:t> </w:t>
      </w:r>
      <w:r>
        <w:rPr/>
        <w:t>the</w:t>
      </w:r>
      <w:r>
        <w:rPr>
          <w:spacing w:val="-3"/>
        </w:rPr>
        <w:t> </w:t>
      </w:r>
      <w:r>
        <w:rPr/>
        <w:t>StartTheta</w:t>
      </w:r>
      <w:r>
        <w:rPr>
          <w:spacing w:val="-3"/>
        </w:rPr>
        <w:t> </w:t>
      </w:r>
      <w:r>
        <w:rPr/>
        <w:t>of</w:t>
      </w:r>
      <w:r>
        <w:rPr>
          <w:spacing w:val="-3"/>
        </w:rPr>
        <w:t> </w:t>
      </w:r>
      <w:r>
        <w:rPr/>
        <w:t>a</w:t>
      </w:r>
      <w:r>
        <w:rPr>
          <w:spacing w:val="-3"/>
        </w:rPr>
        <w:t> </w:t>
      </w:r>
      <w:r>
        <w:rPr/>
        <w:t>vtkSphereSource</w:t>
      </w:r>
      <w:r>
        <w:rPr>
          <w:spacing w:val="-3"/>
        </w:rPr>
        <w:t> </w:t>
      </w:r>
      <w:r>
        <w:rPr/>
        <w:t>is varied over the length of the animation. </w:t>
      </w:r>
      <w:r>
        <w:rPr>
          <w:spacing w:val="-8"/>
        </w:rPr>
        <w:t>We </w:t>
      </w:r>
      <w:r>
        <w:rPr/>
        <w:t>use normalized time mode for the animation cue in this example,</w:t>
      </w:r>
      <w:r>
        <w:rPr>
          <w:spacing w:val="-6"/>
        </w:rPr>
        <w:t> </w:t>
      </w:r>
      <w:r>
        <w:rPr/>
        <w:t>so</w:t>
      </w:r>
      <w:r>
        <w:rPr>
          <w:spacing w:val="-7"/>
        </w:rPr>
        <w:t> </w:t>
      </w:r>
      <w:r>
        <w:rPr/>
        <w:t>that</w:t>
      </w:r>
      <w:r>
        <w:rPr>
          <w:spacing w:val="-6"/>
        </w:rPr>
        <w:t> </w:t>
      </w:r>
      <w:r>
        <w:rPr/>
        <w:t>we</w:t>
      </w:r>
      <w:r>
        <w:rPr>
          <w:spacing w:val="-6"/>
        </w:rPr>
        <w:t> </w:t>
      </w:r>
      <w:r>
        <w:rPr/>
        <w:t>can</w:t>
      </w:r>
      <w:r>
        <w:rPr>
          <w:spacing w:val="-6"/>
        </w:rPr>
        <w:t> </w:t>
      </w:r>
      <w:r>
        <w:rPr/>
        <w:t>change</w:t>
      </w:r>
      <w:r>
        <w:rPr>
          <w:spacing w:val="-6"/>
        </w:rPr>
        <w:t> </w:t>
      </w:r>
      <w:r>
        <w:rPr/>
        <w:t>the</w:t>
      </w:r>
      <w:r>
        <w:rPr>
          <w:spacing w:val="-5"/>
        </w:rPr>
        <w:t> </w:t>
      </w:r>
      <w:r>
        <w:rPr/>
        <w:t>scene</w:t>
      </w:r>
      <w:r>
        <w:rPr>
          <w:spacing w:val="-7"/>
        </w:rPr>
        <w:t> </w:t>
      </w:r>
      <w:r>
        <w:rPr/>
        <w:t>times</w:t>
      </w:r>
      <w:r>
        <w:rPr>
          <w:spacing w:val="-6"/>
        </w:rPr>
        <w:t> </w:t>
      </w:r>
      <w:r>
        <w:rPr/>
        <w:t>or</w:t>
      </w:r>
      <w:r>
        <w:rPr>
          <w:spacing w:val="-7"/>
        </w:rPr>
        <w:t> </w:t>
      </w:r>
      <w:r>
        <w:rPr/>
        <w:t>the</w:t>
      </w:r>
      <w:r>
        <w:rPr>
          <w:spacing w:val="-6"/>
        </w:rPr>
        <w:t> </w:t>
      </w:r>
      <w:r>
        <w:rPr/>
        <w:t>cue</w:t>
      </w:r>
      <w:r>
        <w:rPr>
          <w:spacing w:val="-6"/>
        </w:rPr>
        <w:t> </w:t>
      </w:r>
      <w:r>
        <w:rPr/>
        <w:t>times</w:t>
      </w:r>
      <w:r>
        <w:rPr>
          <w:spacing w:val="-5"/>
        </w:rPr>
        <w:t> </w:t>
      </w:r>
      <w:r>
        <w:rPr/>
        <w:t>and</w:t>
      </w:r>
      <w:r>
        <w:rPr>
          <w:spacing w:val="-6"/>
        </w:rPr>
        <w:t> </w:t>
      </w:r>
      <w:r>
        <w:rPr/>
        <w:t>the</w:t>
      </w:r>
      <w:r>
        <w:rPr>
          <w:spacing w:val="-6"/>
        </w:rPr>
        <w:t> </w:t>
      </w:r>
      <w:r>
        <w:rPr/>
        <w:t>code</w:t>
      </w:r>
      <w:r>
        <w:rPr>
          <w:spacing w:val="-5"/>
        </w:rPr>
        <w:t> </w:t>
      </w:r>
      <w:r>
        <w:rPr/>
        <w:t>to</w:t>
      </w:r>
      <w:r>
        <w:rPr>
          <w:spacing w:val="-7"/>
        </w:rPr>
        <w:t> </w:t>
      </w:r>
      <w:r>
        <w:rPr/>
        <w:t>change</w:t>
      </w:r>
      <w:r>
        <w:rPr>
          <w:spacing w:val="-7"/>
        </w:rPr>
        <w:t> </w:t>
      </w:r>
      <w:r>
        <w:rPr/>
        <w:t>the</w:t>
      </w:r>
      <w:r>
        <w:rPr>
          <w:spacing w:val="-6"/>
        </w:rPr>
        <w:t> </w:t>
      </w:r>
      <w:r>
        <w:rPr/>
        <w:t>StartTheta value can still remain</w:t>
      </w:r>
      <w:r>
        <w:rPr>
          <w:spacing w:val="-2"/>
        </w:rPr>
        <w:t> </w:t>
      </w:r>
      <w:r>
        <w:rPr/>
        <w:t>unchanged.</w:t>
      </w:r>
    </w:p>
    <w:p>
      <w:pPr>
        <w:pStyle w:val="BodyText"/>
        <w:spacing w:before="6"/>
        <w:rPr>
          <w:sz w:val="22"/>
        </w:rPr>
      </w:pPr>
    </w:p>
    <w:p>
      <w:pPr>
        <w:spacing w:before="0"/>
        <w:ind w:left="1140" w:right="0" w:firstLine="0"/>
        <w:jc w:val="left"/>
        <w:rPr>
          <w:rFonts w:ascii="Courier New"/>
          <w:sz w:val="18"/>
        </w:rPr>
      </w:pPr>
      <w:r>
        <w:rPr>
          <w:rFonts w:ascii="Courier New"/>
          <w:color w:val="323232"/>
          <w:sz w:val="18"/>
        </w:rPr>
        <w:t>class vtkCustomAnimationCue: public vtkAnimationCue</w:t>
      </w:r>
    </w:p>
    <w:p>
      <w:pPr>
        <w:spacing w:before="23"/>
        <w:ind w:left="1140" w:right="0" w:firstLine="0"/>
        <w:jc w:val="left"/>
        <w:rPr>
          <w:rFonts w:ascii="Courier New"/>
          <w:sz w:val="18"/>
        </w:rPr>
      </w:pPr>
      <w:r>
        <w:rPr>
          <w:rFonts w:ascii="Courier New"/>
          <w:color w:val="323232"/>
          <w:sz w:val="18"/>
        </w:rPr>
        <w:t>{</w:t>
      </w:r>
    </w:p>
    <w:p>
      <w:pPr>
        <w:spacing w:before="22"/>
        <w:ind w:left="1140" w:right="0" w:firstLine="0"/>
        <w:jc w:val="left"/>
        <w:rPr>
          <w:rFonts w:ascii="Courier New"/>
          <w:sz w:val="18"/>
        </w:rPr>
      </w:pPr>
      <w:r>
        <w:rPr>
          <w:rFonts w:ascii="Courier New"/>
          <w:color w:val="323232"/>
          <w:sz w:val="18"/>
        </w:rPr>
        <w:t>public:</w:t>
      </w:r>
    </w:p>
    <w:p>
      <w:pPr>
        <w:spacing w:line="266" w:lineRule="auto" w:before="21"/>
        <w:ind w:left="1355" w:right="0" w:firstLine="0"/>
        <w:jc w:val="left"/>
        <w:rPr>
          <w:rFonts w:ascii="Courier New"/>
          <w:sz w:val="18"/>
        </w:rPr>
      </w:pPr>
      <w:r>
        <w:rPr>
          <w:rFonts w:ascii="Courier New"/>
          <w:color w:val="323232"/>
          <w:sz w:val="18"/>
        </w:rPr>
        <w:t>static vtkCustomAnimationCue* New(); vtkTypeRevisionMacro(vtkCustomAnimationCue, vtkAnimationCue);</w:t>
      </w:r>
    </w:p>
    <w:p>
      <w:pPr>
        <w:pStyle w:val="BodyText"/>
        <w:spacing w:before="10"/>
        <w:rPr>
          <w:rFonts w:ascii="Courier New"/>
          <w:sz w:val="19"/>
        </w:rPr>
      </w:pPr>
    </w:p>
    <w:p>
      <w:pPr>
        <w:spacing w:line="266" w:lineRule="auto" w:before="0"/>
        <w:ind w:left="1355" w:right="5659" w:hanging="216"/>
        <w:jc w:val="left"/>
        <w:rPr>
          <w:rFonts w:ascii="Courier New"/>
          <w:sz w:val="18"/>
        </w:rPr>
      </w:pPr>
      <w:r>
        <w:rPr>
          <w:rFonts w:ascii="Courier New"/>
          <w:color w:val="323232"/>
          <w:sz w:val="18"/>
        </w:rPr>
        <w:t>vtkRenderWindow *RenWin; vtkSphereSource* Sphere;</w:t>
      </w:r>
    </w:p>
    <w:p>
      <w:pPr>
        <w:pStyle w:val="BodyText"/>
        <w:rPr>
          <w:rFonts w:ascii="Courier New"/>
        </w:rPr>
      </w:pPr>
    </w:p>
    <w:p>
      <w:pPr>
        <w:pStyle w:val="BodyText"/>
        <w:spacing w:before="8"/>
        <w:rPr>
          <w:rFonts w:ascii="Courier New"/>
          <w:sz w:val="19"/>
        </w:rPr>
      </w:pPr>
    </w:p>
    <w:p>
      <w:pPr>
        <w:spacing w:line="266" w:lineRule="auto" w:before="0"/>
        <w:ind w:left="1355" w:right="5659" w:hanging="216"/>
        <w:jc w:val="left"/>
        <w:rPr>
          <w:rFonts w:ascii="Courier New"/>
          <w:sz w:val="18"/>
        </w:rPr>
      </w:pPr>
      <w:r>
        <w:rPr>
          <w:rFonts w:ascii="Courier New"/>
          <w:color w:val="323232"/>
          <w:sz w:val="18"/>
        </w:rPr>
        <w:t>protected: vtkCustomAnimationCue()</w:t>
      </w:r>
    </w:p>
    <w:p>
      <w:pPr>
        <w:spacing w:line="204" w:lineRule="exact" w:before="0"/>
        <w:ind w:left="1571" w:right="0" w:firstLine="0"/>
        <w:jc w:val="both"/>
        <w:rPr>
          <w:rFonts w:ascii="Courier New"/>
          <w:sz w:val="18"/>
        </w:rPr>
      </w:pPr>
      <w:r>
        <w:rPr>
          <w:rFonts w:ascii="Courier New"/>
          <w:color w:val="323232"/>
          <w:sz w:val="18"/>
        </w:rPr>
        <w:t>{</w:t>
      </w:r>
    </w:p>
    <w:p>
      <w:pPr>
        <w:spacing w:before="22"/>
        <w:ind w:left="1571" w:right="0" w:firstLine="0"/>
        <w:jc w:val="both"/>
        <w:rPr>
          <w:rFonts w:ascii="Courier New"/>
          <w:sz w:val="18"/>
        </w:rPr>
      </w:pPr>
      <w:r>
        <w:rPr>
          <w:rFonts w:ascii="Courier New"/>
          <w:color w:val="323232"/>
          <w:sz w:val="18"/>
        </w:rPr>
        <w:t>this-&gt;RenWin =</w:t>
      </w:r>
      <w:r>
        <w:rPr>
          <w:rFonts w:ascii="Courier New"/>
          <w:color w:val="323232"/>
          <w:spacing w:val="-17"/>
          <w:sz w:val="18"/>
        </w:rPr>
        <w:t> </w:t>
      </w:r>
      <w:r>
        <w:rPr>
          <w:rFonts w:ascii="Courier New"/>
          <w:color w:val="323232"/>
          <w:sz w:val="18"/>
        </w:rPr>
        <w:t>0;</w:t>
      </w:r>
    </w:p>
    <w:p>
      <w:pPr>
        <w:spacing w:before="22"/>
        <w:ind w:left="1571" w:right="0" w:firstLine="0"/>
        <w:jc w:val="both"/>
        <w:rPr>
          <w:rFonts w:ascii="Courier New"/>
          <w:sz w:val="18"/>
        </w:rPr>
      </w:pPr>
      <w:r>
        <w:rPr>
          <w:rFonts w:ascii="Courier New"/>
          <w:color w:val="323232"/>
          <w:sz w:val="18"/>
        </w:rPr>
        <w:t>this-&gt;Sphere =</w:t>
      </w:r>
      <w:r>
        <w:rPr>
          <w:rFonts w:ascii="Courier New"/>
          <w:color w:val="323232"/>
          <w:spacing w:val="-17"/>
          <w:sz w:val="18"/>
        </w:rPr>
        <w:t> </w:t>
      </w:r>
      <w:r>
        <w:rPr>
          <w:rFonts w:ascii="Courier New"/>
          <w:color w:val="323232"/>
          <w:sz w:val="18"/>
        </w:rPr>
        <w:t>0;</w:t>
      </w:r>
    </w:p>
    <w:p>
      <w:pPr>
        <w:spacing w:before="23"/>
        <w:ind w:left="1571" w:right="0" w:firstLine="0"/>
        <w:jc w:val="both"/>
        <w:rPr>
          <w:rFonts w:ascii="Courier New"/>
          <w:sz w:val="18"/>
        </w:rPr>
      </w:pPr>
      <w:r>
        <w:rPr>
          <w:rFonts w:ascii="Courier New"/>
          <w:color w:val="323232"/>
          <w:sz w:val="18"/>
        </w:rPr>
        <w:t>}</w:t>
      </w:r>
    </w:p>
    <w:p>
      <w:pPr>
        <w:pStyle w:val="BodyText"/>
        <w:spacing w:before="9"/>
        <w:rPr>
          <w:rFonts w:ascii="Courier New"/>
          <w:sz w:val="21"/>
        </w:rPr>
      </w:pPr>
    </w:p>
    <w:p>
      <w:pPr>
        <w:spacing w:before="0"/>
        <w:ind w:left="1349" w:right="0" w:firstLine="0"/>
        <w:jc w:val="left"/>
        <w:rPr>
          <w:rFonts w:ascii="Courier New"/>
          <w:sz w:val="18"/>
        </w:rPr>
      </w:pPr>
      <w:r>
        <w:rPr>
          <w:rFonts w:ascii="Courier New"/>
          <w:color w:val="323232"/>
          <w:sz w:val="18"/>
        </w:rPr>
        <w:t>// Overridden to adjust the sphere's radius depending on the frame</w:t>
      </w:r>
      <w:r>
        <w:rPr>
          <w:rFonts w:ascii="Courier New"/>
          <w:color w:val="323232"/>
          <w:spacing w:val="-69"/>
          <w:sz w:val="18"/>
        </w:rPr>
        <w:t> </w:t>
      </w:r>
      <w:r>
        <w:rPr>
          <w:rFonts w:ascii="Courier New"/>
          <w:color w:val="323232"/>
          <w:sz w:val="18"/>
        </w:rPr>
        <w:t>we</w:t>
      </w:r>
    </w:p>
    <w:p>
      <w:pPr>
        <w:spacing w:before="22"/>
        <w:ind w:left="1320" w:right="0" w:firstLine="0"/>
        <w:jc w:val="left"/>
        <w:rPr>
          <w:rFonts w:ascii="Courier New"/>
          <w:sz w:val="18"/>
        </w:rPr>
      </w:pPr>
      <w:r>
        <w:rPr>
          <w:rFonts w:ascii="Courier New"/>
          <w:color w:val="323232"/>
          <w:sz w:val="18"/>
        </w:rPr>
        <w:t>// are rendering. In this animation we want to change the StartTheta</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1" w:lineRule="auto" w:before="100"/>
        <w:ind w:left="815" w:right="2047" w:hanging="36"/>
        <w:jc w:val="left"/>
        <w:rPr>
          <w:rFonts w:ascii="Courier New"/>
          <w:sz w:val="18"/>
        </w:rPr>
      </w:pPr>
      <w:r>
        <w:rPr>
          <w:rFonts w:ascii="Courier New"/>
          <w:color w:val="323232"/>
          <w:sz w:val="18"/>
        </w:rPr>
        <w:t>// of the sphere from 0 to 180 over the length of the cue. virtual void TickInternal(double currenttime, double</w:t>
      </w:r>
      <w:r>
        <w:rPr>
          <w:rFonts w:ascii="Courier New"/>
          <w:color w:val="323232"/>
          <w:spacing w:val="-60"/>
          <w:sz w:val="18"/>
        </w:rPr>
        <w:t> </w:t>
      </w:r>
      <w:r>
        <w:rPr>
          <w:rFonts w:ascii="Courier New"/>
          <w:color w:val="323232"/>
          <w:sz w:val="18"/>
        </w:rPr>
        <w:t>deltatime,</w:t>
      </w:r>
    </w:p>
    <w:p>
      <w:pPr>
        <w:spacing w:before="2"/>
        <w:ind w:left="1031" w:right="0" w:firstLine="0"/>
        <w:jc w:val="left"/>
        <w:rPr>
          <w:rFonts w:ascii="Courier New"/>
          <w:sz w:val="18"/>
        </w:rPr>
      </w:pPr>
      <w:r>
        <w:rPr>
          <w:rFonts w:ascii="Courier New"/>
          <w:color w:val="323232"/>
          <w:sz w:val="18"/>
        </w:rPr>
        <w:t>double clocktime)</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double new_st = currenttime * 180;</w:t>
      </w:r>
    </w:p>
    <w:p>
      <w:pPr>
        <w:spacing w:before="20"/>
        <w:ind w:left="1099" w:right="0" w:firstLine="0"/>
        <w:jc w:val="left"/>
        <w:rPr>
          <w:rFonts w:ascii="Courier New"/>
          <w:sz w:val="18"/>
        </w:rPr>
      </w:pPr>
      <w:r>
        <w:rPr>
          <w:rFonts w:ascii="Courier New"/>
          <w:color w:val="323232"/>
          <w:sz w:val="18"/>
        </w:rPr>
        <w:t>// since the cue is in normalized mode, the currentime will be in the</w:t>
      </w:r>
    </w:p>
    <w:p>
      <w:pPr>
        <w:spacing w:line="261" w:lineRule="auto" w:before="19"/>
        <w:ind w:left="1031" w:right="1438" w:firstLine="117"/>
        <w:jc w:val="left"/>
        <w:rPr>
          <w:rFonts w:ascii="Courier New"/>
          <w:sz w:val="18"/>
        </w:rPr>
      </w:pPr>
      <w:r>
        <w:rPr>
          <w:rFonts w:ascii="Courier New"/>
          <w:color w:val="323232"/>
          <w:sz w:val="18"/>
        </w:rPr>
        <w:t>//</w:t>
      </w:r>
      <w:r>
        <w:rPr>
          <w:rFonts w:ascii="Courier New"/>
          <w:color w:val="323232"/>
          <w:spacing w:val="-20"/>
          <w:sz w:val="18"/>
        </w:rPr>
        <w:t> </w:t>
      </w:r>
      <w:r>
        <w:rPr>
          <w:rFonts w:ascii="Courier New"/>
          <w:color w:val="323232"/>
          <w:sz w:val="18"/>
        </w:rPr>
        <w:t>range</w:t>
      </w:r>
      <w:r>
        <w:rPr>
          <w:rFonts w:ascii="Courier New"/>
          <w:color w:val="323232"/>
          <w:spacing w:val="-19"/>
          <w:sz w:val="18"/>
        </w:rPr>
        <w:t> </w:t>
      </w:r>
      <w:r>
        <w:rPr>
          <w:rFonts w:ascii="Courier New"/>
          <w:color w:val="323232"/>
          <w:sz w:val="18"/>
        </w:rPr>
        <w:t>[0,1],</w:t>
      </w:r>
      <w:r>
        <w:rPr>
          <w:rFonts w:ascii="Courier New"/>
          <w:color w:val="323232"/>
          <w:spacing w:val="-20"/>
          <w:sz w:val="18"/>
        </w:rPr>
        <w:t> </w:t>
      </w:r>
      <w:r>
        <w:rPr>
          <w:rFonts w:ascii="Courier New"/>
          <w:color w:val="323232"/>
          <w:sz w:val="18"/>
        </w:rPr>
        <w:t>where</w:t>
      </w:r>
      <w:r>
        <w:rPr>
          <w:rFonts w:ascii="Courier New"/>
          <w:color w:val="323232"/>
          <w:spacing w:val="-19"/>
          <w:sz w:val="18"/>
        </w:rPr>
        <w:t> </w:t>
      </w:r>
      <w:r>
        <w:rPr>
          <w:rFonts w:ascii="Courier New"/>
          <w:color w:val="323232"/>
          <w:sz w:val="18"/>
        </w:rPr>
        <w:t>0</w:t>
      </w:r>
      <w:r>
        <w:rPr>
          <w:rFonts w:ascii="Courier New"/>
          <w:color w:val="323232"/>
          <w:spacing w:val="-19"/>
          <w:sz w:val="18"/>
        </w:rPr>
        <w:t> </w:t>
      </w:r>
      <w:r>
        <w:rPr>
          <w:rFonts w:ascii="Courier New"/>
          <w:color w:val="323232"/>
          <w:sz w:val="18"/>
        </w:rPr>
        <w:t>is</w:t>
      </w:r>
      <w:r>
        <w:rPr>
          <w:rFonts w:ascii="Courier New"/>
          <w:color w:val="323232"/>
          <w:spacing w:val="-18"/>
          <w:sz w:val="18"/>
        </w:rPr>
        <w:t> </w:t>
      </w:r>
      <w:r>
        <w:rPr>
          <w:rFonts w:ascii="Courier New"/>
          <w:color w:val="323232"/>
          <w:sz w:val="18"/>
        </w:rPr>
        <w:t>start</w:t>
      </w:r>
      <w:r>
        <w:rPr>
          <w:rFonts w:ascii="Courier New"/>
          <w:color w:val="323232"/>
          <w:spacing w:val="-20"/>
          <w:sz w:val="18"/>
        </w:rPr>
        <w:t> </w:t>
      </w:r>
      <w:r>
        <w:rPr>
          <w:rFonts w:ascii="Courier New"/>
          <w:color w:val="323232"/>
          <w:sz w:val="18"/>
        </w:rPr>
        <w:t>of</w:t>
      </w:r>
      <w:r>
        <w:rPr>
          <w:rFonts w:ascii="Courier New"/>
          <w:color w:val="323232"/>
          <w:spacing w:val="-19"/>
          <w:sz w:val="18"/>
        </w:rPr>
        <w:t> </w:t>
      </w:r>
      <w:r>
        <w:rPr>
          <w:rFonts w:ascii="Courier New"/>
          <w:color w:val="323232"/>
          <w:sz w:val="18"/>
        </w:rPr>
        <w:t>the</w:t>
      </w:r>
      <w:r>
        <w:rPr>
          <w:rFonts w:ascii="Courier New"/>
          <w:color w:val="323232"/>
          <w:spacing w:val="-20"/>
          <w:sz w:val="18"/>
        </w:rPr>
        <w:t> </w:t>
      </w:r>
      <w:r>
        <w:rPr>
          <w:rFonts w:ascii="Courier New"/>
          <w:color w:val="323232"/>
          <w:sz w:val="18"/>
        </w:rPr>
        <w:t>cue</w:t>
      </w:r>
      <w:r>
        <w:rPr>
          <w:rFonts w:ascii="Courier New"/>
          <w:color w:val="323232"/>
          <w:spacing w:val="-19"/>
          <w:sz w:val="18"/>
        </w:rPr>
        <w:t> </w:t>
      </w:r>
      <w:r>
        <w:rPr>
          <w:rFonts w:ascii="Courier New"/>
          <w:color w:val="323232"/>
          <w:sz w:val="18"/>
        </w:rPr>
        <w:t>and</w:t>
      </w:r>
      <w:r>
        <w:rPr>
          <w:rFonts w:ascii="Courier New"/>
          <w:color w:val="323232"/>
          <w:spacing w:val="-20"/>
          <w:sz w:val="18"/>
        </w:rPr>
        <w:t> </w:t>
      </w:r>
      <w:r>
        <w:rPr>
          <w:rFonts w:ascii="Courier New"/>
          <w:color w:val="323232"/>
          <w:sz w:val="18"/>
        </w:rPr>
        <w:t>1</w:t>
      </w:r>
      <w:r>
        <w:rPr>
          <w:rFonts w:ascii="Courier New"/>
          <w:color w:val="323232"/>
          <w:spacing w:val="-19"/>
          <w:sz w:val="18"/>
        </w:rPr>
        <w:t> </w:t>
      </w:r>
      <w:r>
        <w:rPr>
          <w:rFonts w:ascii="Courier New"/>
          <w:color w:val="323232"/>
          <w:sz w:val="18"/>
        </w:rPr>
        <w:t>is</w:t>
      </w:r>
      <w:r>
        <w:rPr>
          <w:rFonts w:ascii="Courier New"/>
          <w:color w:val="323232"/>
          <w:spacing w:val="-20"/>
          <w:sz w:val="18"/>
        </w:rPr>
        <w:t> </w:t>
      </w:r>
      <w:r>
        <w:rPr>
          <w:rFonts w:ascii="Courier New"/>
          <w:color w:val="323232"/>
          <w:sz w:val="18"/>
        </w:rPr>
        <w:t>end</w:t>
      </w:r>
      <w:r>
        <w:rPr>
          <w:rFonts w:ascii="Courier New"/>
          <w:color w:val="323232"/>
          <w:spacing w:val="-19"/>
          <w:sz w:val="18"/>
        </w:rPr>
        <w:t> </w:t>
      </w:r>
      <w:r>
        <w:rPr>
          <w:rFonts w:ascii="Courier New"/>
          <w:color w:val="323232"/>
          <w:sz w:val="18"/>
        </w:rPr>
        <w:t>of</w:t>
      </w:r>
      <w:r>
        <w:rPr>
          <w:rFonts w:ascii="Courier New"/>
          <w:color w:val="323232"/>
          <w:spacing w:val="-20"/>
          <w:sz w:val="18"/>
        </w:rPr>
        <w:t> </w:t>
      </w:r>
      <w:r>
        <w:rPr>
          <w:rFonts w:ascii="Courier New"/>
          <w:color w:val="323232"/>
          <w:sz w:val="18"/>
        </w:rPr>
        <w:t>the</w:t>
      </w:r>
      <w:r>
        <w:rPr>
          <w:rFonts w:ascii="Courier New"/>
          <w:color w:val="323232"/>
          <w:spacing w:val="-19"/>
          <w:sz w:val="18"/>
        </w:rPr>
        <w:t> </w:t>
      </w:r>
      <w:r>
        <w:rPr>
          <w:rFonts w:ascii="Courier New"/>
          <w:color w:val="323232"/>
          <w:sz w:val="18"/>
        </w:rPr>
        <w:t>cue. this-&gt;Sphere-&gt;SetStartTheta(new_st);</w:t>
      </w:r>
    </w:p>
    <w:p>
      <w:pPr>
        <w:spacing w:before="2"/>
        <w:ind w:left="1031" w:right="0" w:firstLine="0"/>
        <w:jc w:val="left"/>
        <w:rPr>
          <w:rFonts w:ascii="Courier New"/>
          <w:sz w:val="18"/>
        </w:rPr>
      </w:pPr>
      <w:r>
        <w:rPr>
          <w:rFonts w:ascii="Courier New"/>
          <w:color w:val="323232"/>
          <w:sz w:val="18"/>
        </w:rPr>
        <w:t>this-&gt;RenWin-&gt;Render();</w:t>
      </w:r>
    </w:p>
    <w:p>
      <w:pPr>
        <w:spacing w:before="19"/>
        <w:ind w:left="1031" w:right="0" w:firstLine="0"/>
        <w:jc w:val="left"/>
        <w:rPr>
          <w:rFonts w:ascii="Courier New"/>
          <w:sz w:val="18"/>
        </w:rPr>
      </w:pPr>
      <w:r>
        <w:rPr>
          <w:rFonts w:ascii="Courier New"/>
          <w:color w:val="323232"/>
          <w:sz w:val="18"/>
        </w:rPr>
        <w:t>}</w:t>
      </w:r>
    </w:p>
    <w:p>
      <w:pPr>
        <w:pStyle w:val="BodyText"/>
        <w:spacing w:before="5"/>
        <w:rPr>
          <w:rFonts w:ascii="Courier New"/>
          <w:sz w:val="21"/>
        </w:rPr>
      </w:pPr>
    </w:p>
    <w:p>
      <w:pPr>
        <w:spacing w:before="0"/>
        <w:ind w:left="600" w:right="0" w:firstLine="0"/>
        <w:jc w:val="left"/>
        <w:rPr>
          <w:rFonts w:ascii="Courier New"/>
          <w:sz w:val="18"/>
        </w:rPr>
      </w:pPr>
      <w:r>
        <w:rPr>
          <w:rFonts w:ascii="Courier New"/>
          <w:color w:val="323232"/>
          <w:sz w:val="18"/>
        </w:rPr>
        <w:t>};</w:t>
      </w:r>
    </w:p>
    <w:p>
      <w:pPr>
        <w:spacing w:line="261" w:lineRule="auto" w:before="19"/>
        <w:ind w:left="600" w:right="0" w:firstLine="0"/>
        <w:jc w:val="left"/>
        <w:rPr>
          <w:rFonts w:ascii="Courier New"/>
          <w:sz w:val="18"/>
        </w:rPr>
      </w:pPr>
      <w:r>
        <w:rPr>
          <w:rFonts w:ascii="Courier New"/>
          <w:color w:val="323232"/>
          <w:sz w:val="18"/>
        </w:rPr>
        <w:t>vtkStandardNewMacro(vtkCustomAnimationCue); vtkCxxRevisionMacro(vtkCustomAnimationCue, "$Revision$");</w:t>
      </w:r>
    </w:p>
    <w:p>
      <w:pPr>
        <w:pStyle w:val="BodyText"/>
        <w:spacing w:before="10"/>
        <w:rPr>
          <w:rFonts w:ascii="Courier New"/>
          <w:sz w:val="19"/>
        </w:rPr>
      </w:pPr>
    </w:p>
    <w:p>
      <w:pPr>
        <w:spacing w:before="0"/>
        <w:ind w:left="600" w:right="0" w:firstLine="0"/>
        <w:jc w:val="left"/>
        <w:rPr>
          <w:rFonts w:ascii="Courier New"/>
          <w:sz w:val="18"/>
        </w:rPr>
      </w:pPr>
      <w:r>
        <w:rPr>
          <w:rFonts w:ascii="Courier New"/>
          <w:color w:val="323232"/>
          <w:sz w:val="18"/>
        </w:rPr>
        <w:t>int main(int argc, char *argv[])</w:t>
      </w:r>
    </w:p>
    <w:p>
      <w:pPr>
        <w:spacing w:before="19"/>
        <w:ind w:left="600"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 Create the graphics structure. The renderer renders into the</w:t>
      </w:r>
    </w:p>
    <w:p>
      <w:pPr>
        <w:spacing w:before="20"/>
        <w:ind w:left="815" w:right="0" w:firstLine="0"/>
        <w:jc w:val="left"/>
        <w:rPr>
          <w:rFonts w:ascii="Courier New"/>
          <w:sz w:val="18"/>
        </w:rPr>
      </w:pPr>
      <w:r>
        <w:rPr>
          <w:rFonts w:ascii="Courier New"/>
          <w:color w:val="323232"/>
          <w:sz w:val="18"/>
        </w:rPr>
        <w:t>// render window.</w:t>
      </w:r>
    </w:p>
    <w:p>
      <w:pPr>
        <w:spacing w:line="261" w:lineRule="auto" w:before="19"/>
        <w:ind w:left="815" w:right="3730" w:firstLine="0"/>
        <w:jc w:val="left"/>
        <w:rPr>
          <w:rFonts w:ascii="Courier New"/>
          <w:sz w:val="18"/>
        </w:rPr>
      </w:pPr>
      <w:r>
        <w:rPr>
          <w:rFonts w:ascii="Courier New"/>
          <w:color w:val="323232"/>
          <w:sz w:val="18"/>
        </w:rPr>
        <w:t>vtkRenderer *ren1=vtkRenderer::New(); vtkRenderWindow *renWin=vtkRenderWindow::New(); renWin-&gt;SetMultiSamples(0);</w:t>
      </w:r>
    </w:p>
    <w:p>
      <w:pPr>
        <w:spacing w:before="3"/>
        <w:ind w:left="815" w:right="0" w:firstLine="0"/>
        <w:jc w:val="left"/>
        <w:rPr>
          <w:rFonts w:ascii="Courier New"/>
          <w:sz w:val="18"/>
        </w:rPr>
      </w:pPr>
      <w:r>
        <w:rPr>
          <w:rFonts w:ascii="Courier New"/>
          <w:color w:val="323232"/>
          <w:sz w:val="18"/>
        </w:rPr>
        <w:t>renWin-&gt;AddRenderer(ren1);</w:t>
      </w:r>
    </w:p>
    <w:p>
      <w:pPr>
        <w:pStyle w:val="BodyText"/>
        <w:spacing w:before="4"/>
        <w:rPr>
          <w:rFonts w:ascii="Courier New"/>
          <w:sz w:val="21"/>
        </w:rPr>
      </w:pPr>
    </w:p>
    <w:p>
      <w:pPr>
        <w:spacing w:line="261" w:lineRule="auto" w:before="0"/>
        <w:ind w:left="815" w:right="3083" w:firstLine="0"/>
        <w:jc w:val="left"/>
        <w:rPr>
          <w:rFonts w:ascii="Courier New"/>
          <w:sz w:val="18"/>
        </w:rPr>
      </w:pPr>
      <w:r>
        <w:rPr>
          <w:rFonts w:ascii="Courier New"/>
          <w:color w:val="323232"/>
          <w:sz w:val="18"/>
        </w:rPr>
        <w:t>vtkSphereSource* sphere = vtkSphereSource::New(); vtkPolyDataMapper* mapper = vtkPolyDataMapper::New(); mapper-&gt;SetInputConnection(sphere-&gt;GetOutputPort()); vtkActor* actor = vtkActor::New();</w:t>
      </w:r>
    </w:p>
    <w:p>
      <w:pPr>
        <w:spacing w:line="261" w:lineRule="auto" w:before="4"/>
        <w:ind w:left="815" w:right="6105" w:firstLine="0"/>
        <w:jc w:val="left"/>
        <w:rPr>
          <w:rFonts w:ascii="Courier New"/>
          <w:sz w:val="18"/>
        </w:rPr>
      </w:pPr>
      <w:r>
        <w:rPr>
          <w:rFonts w:ascii="Courier New"/>
          <w:color w:val="323232"/>
          <w:sz w:val="18"/>
        </w:rPr>
        <w:t>actor-&gt;SetMapper(mapper); ren1-&gt;AddActor(actor);</w:t>
      </w:r>
    </w:p>
    <w:p>
      <w:pPr>
        <w:pStyle w:val="BodyText"/>
        <w:spacing w:before="10"/>
        <w:rPr>
          <w:rFonts w:ascii="Courier New"/>
          <w:sz w:val="19"/>
        </w:rPr>
      </w:pPr>
    </w:p>
    <w:p>
      <w:pPr>
        <w:spacing w:line="261" w:lineRule="auto" w:before="0"/>
        <w:ind w:left="815" w:right="6684" w:firstLine="0"/>
        <w:jc w:val="left"/>
        <w:rPr>
          <w:rFonts w:ascii="Courier New"/>
          <w:sz w:val="18"/>
        </w:rPr>
      </w:pPr>
      <w:r>
        <w:rPr>
          <w:rFonts w:ascii="Courier New"/>
          <w:color w:val="323232"/>
          <w:sz w:val="18"/>
        </w:rPr>
        <w:t>ren1-&gt;ResetCamera(); renWin-&gt;Render();</w:t>
      </w:r>
    </w:p>
    <w:p>
      <w:pPr>
        <w:pStyle w:val="BodyText"/>
        <w:spacing w:before="10"/>
        <w:rPr>
          <w:rFonts w:ascii="Courier New"/>
          <w:sz w:val="19"/>
        </w:rPr>
      </w:pPr>
    </w:p>
    <w:p>
      <w:pPr>
        <w:spacing w:before="0"/>
        <w:ind w:left="780" w:right="0" w:firstLine="0"/>
        <w:jc w:val="left"/>
        <w:rPr>
          <w:rFonts w:ascii="Courier New"/>
          <w:sz w:val="18"/>
        </w:rPr>
      </w:pPr>
      <w:r>
        <w:rPr>
          <w:rFonts w:ascii="Courier New"/>
          <w:color w:val="323232"/>
          <w:sz w:val="18"/>
        </w:rPr>
        <w:t>// Create an Animation Scene</w:t>
      </w:r>
    </w:p>
    <w:p>
      <w:pPr>
        <w:spacing w:line="261" w:lineRule="auto" w:before="19"/>
        <w:ind w:left="815" w:right="3191" w:firstLine="0"/>
        <w:jc w:val="left"/>
        <w:rPr>
          <w:rFonts w:ascii="Courier New"/>
          <w:sz w:val="18"/>
        </w:rPr>
      </w:pPr>
      <w:r>
        <w:rPr>
          <w:rFonts w:ascii="Courier New"/>
          <w:color w:val="323232"/>
          <w:sz w:val="18"/>
        </w:rPr>
        <w:t>vtkAnimationScene *scene = vtkAnimationScene::New(); scene-&gt;SetModeToSequence();</w:t>
      </w:r>
    </w:p>
    <w:p>
      <w:pPr>
        <w:spacing w:line="261" w:lineRule="auto" w:before="2"/>
        <w:ind w:left="815" w:right="6254" w:firstLine="0"/>
        <w:jc w:val="left"/>
        <w:rPr>
          <w:rFonts w:ascii="Courier New"/>
          <w:sz w:val="18"/>
        </w:rPr>
      </w:pPr>
      <w:r>
        <w:rPr>
          <w:rFonts w:ascii="Courier New"/>
          <w:color w:val="323232"/>
          <w:spacing w:val="-1"/>
          <w:sz w:val="18"/>
        </w:rPr>
        <w:t>scene-&gt;SetFrameRate(30); </w:t>
      </w:r>
      <w:r>
        <w:rPr>
          <w:rFonts w:ascii="Courier New"/>
          <w:color w:val="323232"/>
          <w:sz w:val="18"/>
        </w:rPr>
        <w:t>scene-&gt;SetStartTime(0); scene-&gt;SetEndTime(60);</w:t>
      </w:r>
    </w:p>
    <w:p>
      <w:pPr>
        <w:pStyle w:val="BodyText"/>
        <w:rPr>
          <w:rFonts w:ascii="Courier New"/>
        </w:rPr>
      </w:pPr>
    </w:p>
    <w:p>
      <w:pPr>
        <w:pStyle w:val="BodyText"/>
        <w:spacing w:before="7"/>
        <w:rPr>
          <w:rFonts w:ascii="Courier New"/>
          <w:sz w:val="19"/>
        </w:rPr>
      </w:pPr>
    </w:p>
    <w:p>
      <w:pPr>
        <w:spacing w:line="261" w:lineRule="auto" w:before="1"/>
        <w:ind w:left="815" w:right="2479" w:hanging="36"/>
        <w:jc w:val="left"/>
        <w:rPr>
          <w:rFonts w:ascii="Courier New"/>
          <w:sz w:val="18"/>
        </w:rPr>
      </w:pPr>
      <w:r>
        <w:rPr>
          <w:rFonts w:ascii="Courier New"/>
          <w:color w:val="323232"/>
          <w:sz w:val="18"/>
        </w:rPr>
        <w:t>// Create an Animation Cue to animate the camera. vtkCustomAnimationCue *cue1 =</w:t>
      </w:r>
      <w:r>
        <w:rPr>
          <w:rFonts w:ascii="Courier New"/>
          <w:color w:val="323232"/>
          <w:spacing w:val="-55"/>
          <w:sz w:val="18"/>
        </w:rPr>
        <w:t> </w:t>
      </w:r>
      <w:r>
        <w:rPr>
          <w:rFonts w:ascii="Courier New"/>
          <w:color w:val="323232"/>
          <w:sz w:val="18"/>
        </w:rPr>
        <w:t>vtkCustomAnimationCue::New(); cue1-&gt;Sphere =</w:t>
      </w:r>
      <w:r>
        <w:rPr>
          <w:rFonts w:ascii="Courier New"/>
          <w:color w:val="323232"/>
          <w:spacing w:val="-4"/>
          <w:sz w:val="18"/>
        </w:rPr>
        <w:t> </w:t>
      </w:r>
      <w:r>
        <w:rPr>
          <w:rFonts w:ascii="Courier New"/>
          <w:color w:val="323232"/>
          <w:sz w:val="18"/>
        </w:rPr>
        <w:t>sphere;</w:t>
      </w:r>
    </w:p>
    <w:p>
      <w:pPr>
        <w:spacing w:before="2"/>
        <w:ind w:left="815" w:right="0" w:firstLine="0"/>
        <w:jc w:val="left"/>
        <w:rPr>
          <w:rFonts w:ascii="Courier New"/>
          <w:sz w:val="18"/>
        </w:rPr>
      </w:pPr>
      <w:r>
        <w:rPr>
          <w:rFonts w:ascii="Courier New"/>
          <w:color w:val="323232"/>
          <w:sz w:val="18"/>
        </w:rPr>
        <w:t>cue1-&gt;RenWin =</w:t>
      </w:r>
      <w:r>
        <w:rPr>
          <w:rFonts w:ascii="Courier New"/>
          <w:color w:val="323232"/>
          <w:spacing w:val="-22"/>
          <w:sz w:val="18"/>
        </w:rPr>
        <w:t> </w:t>
      </w:r>
      <w:r>
        <w:rPr>
          <w:rFonts w:ascii="Courier New"/>
          <w:color w:val="323232"/>
          <w:sz w:val="18"/>
        </w:rPr>
        <w:t>renWin;</w:t>
      </w:r>
    </w:p>
    <w:p>
      <w:pPr>
        <w:spacing w:line="261" w:lineRule="auto" w:before="20"/>
        <w:ind w:left="815" w:right="5391" w:firstLine="0"/>
        <w:jc w:val="left"/>
        <w:rPr>
          <w:rFonts w:ascii="Courier New"/>
          <w:sz w:val="18"/>
        </w:rPr>
      </w:pPr>
      <w:r>
        <w:rPr>
          <w:rFonts w:ascii="Courier New"/>
          <w:color w:val="323232"/>
          <w:spacing w:val="-1"/>
          <w:sz w:val="18"/>
        </w:rPr>
        <w:t>cue1-&gt;SetTimeModeToNormalized(); </w:t>
      </w:r>
      <w:r>
        <w:rPr>
          <w:rFonts w:ascii="Courier New"/>
          <w:color w:val="323232"/>
          <w:sz w:val="18"/>
        </w:rPr>
        <w:t>cue1-&gt;SetStartTime(0);</w:t>
      </w:r>
    </w:p>
    <w:p>
      <w:pPr>
        <w:spacing w:line="261" w:lineRule="auto" w:before="2"/>
        <w:ind w:left="815" w:right="6468" w:firstLine="0"/>
        <w:jc w:val="left"/>
        <w:rPr>
          <w:rFonts w:ascii="Courier New"/>
          <w:sz w:val="18"/>
        </w:rPr>
      </w:pPr>
      <w:r>
        <w:rPr>
          <w:rFonts w:ascii="Courier New"/>
          <w:color w:val="323232"/>
          <w:sz w:val="18"/>
        </w:rPr>
        <w:t>cue1-&gt;SetEndTime(1.0); scene-&gt;AddCue(cue1);</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355" w:right="6791" w:firstLine="0"/>
        <w:jc w:val="left"/>
        <w:rPr>
          <w:rFonts w:ascii="Courier New"/>
          <w:sz w:val="18"/>
        </w:rPr>
      </w:pPr>
      <w:r>
        <w:rPr>
          <w:rFonts w:ascii="Courier New"/>
          <w:color w:val="323232"/>
          <w:sz w:val="18"/>
        </w:rPr>
        <w:t>scene-&gt;Play(); scene-&gt;Stop();</w:t>
      </w:r>
    </w:p>
    <w:p>
      <w:pPr>
        <w:pStyle w:val="BodyText"/>
        <w:spacing w:before="6"/>
        <w:rPr>
          <w:rFonts w:ascii="Courier New"/>
          <w:sz w:val="10"/>
        </w:rPr>
      </w:pPr>
    </w:p>
    <w:p>
      <w:pPr>
        <w:spacing w:line="259" w:lineRule="auto" w:before="100"/>
        <w:ind w:left="1355" w:right="6468" w:firstLine="0"/>
        <w:jc w:val="left"/>
        <w:rPr>
          <w:rFonts w:ascii="Courier New"/>
          <w:sz w:val="18"/>
        </w:rPr>
      </w:pPr>
      <w:r>
        <w:rPr>
          <w:rFonts w:ascii="Courier New"/>
          <w:color w:val="323232"/>
          <w:sz w:val="18"/>
        </w:rPr>
        <w:t>ren1-&gt;Delete(); renWin-&gt;Delete(); scene-&gt;Delete(); cue1-&gt;Delete(); return 0;</w:t>
      </w:r>
    </w:p>
    <w:p>
      <w:pPr>
        <w:spacing w:line="203" w:lineRule="exact" w:before="0"/>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header="772" w:footer="0" w:top="980" w:bottom="280" w:left="780" w:right="0"/>
        </w:sectPr>
      </w:pPr>
    </w:p>
    <w:p>
      <w:pPr>
        <w:pStyle w:val="BodyText"/>
        <w:spacing w:before="4"/>
        <w:rPr>
          <w:sz w:val="17"/>
        </w:rPr>
      </w:pPr>
    </w:p>
    <w:p>
      <w:pPr>
        <w:spacing w:after="0"/>
        <w:rPr>
          <w:sz w:val="17"/>
        </w:rPr>
        <w:sectPr>
          <w:headerReference w:type="even" r:id="rId146"/>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1280;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706" w:id="760"/>
      <w:bookmarkEnd w:id="760"/>
      <w:r>
        <w:rPr/>
      </w:r>
      <w:r>
        <w:rPr>
          <w:rFonts w:ascii="Arial"/>
          <w:i/>
          <w:color w:val="0C7652"/>
          <w:sz w:val="32"/>
        </w:rPr>
        <w:t>Chapter 5</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707" w:id="761"/>
      <w:bookmarkEnd w:id="761"/>
      <w:r>
        <w:rPr/>
      </w:r>
      <w:r>
        <w:rPr>
          <w:b/>
          <w:color w:val="0C7652"/>
          <w:sz w:val="36"/>
        </w:rPr>
        <w:t>Visualization </w:t>
      </w:r>
      <w:bookmarkStart w:name="_bookmark709" w:id="762"/>
      <w:bookmarkEnd w:id="762"/>
      <w:r>
        <w:rPr>
          <w:b/>
          <w:color w:val="0C7652"/>
          <w:sz w:val="36"/>
        </w:rPr>
        <w:t>T</w:t>
      </w:r>
      <w:bookmarkStart w:name="_bookmark708" w:id="763"/>
      <w:bookmarkEnd w:id="763"/>
      <w:r>
        <w:rPr>
          <w:b/>
          <w:color w:val="0C7652"/>
          <w:sz w:val="36"/>
        </w:rPr>
        <w:t>echniques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line="199" w:lineRule="auto"/>
        <w:ind w:left="661" w:right="902" w:firstLine="3360"/>
      </w:pPr>
      <w:r>
        <w:rPr>
          <w:i/>
          <w:spacing w:val="-2"/>
          <w:sz w:val="48"/>
        </w:rPr>
        <w:t>S</w:t>
      </w:r>
      <w:r>
        <w:rPr>
          <w:spacing w:val="1"/>
          <w:w w:val="99"/>
        </w:rPr>
        <w:t>o</w:t>
      </w:r>
      <w:r>
        <w:rPr>
          <w:spacing w:val="-1"/>
          <w:w w:val="99"/>
        </w:rPr>
        <w:t>m</w:t>
      </w:r>
      <w:r>
        <w:rPr>
          <w:w w:val="99"/>
        </w:rPr>
        <w:t>e</w:t>
      </w:r>
      <w:r>
        <w:rPr/>
        <w:t> </w:t>
      </w:r>
      <w:r>
        <w:rPr>
          <w:spacing w:val="-21"/>
        </w:rPr>
        <w:t> </w:t>
      </w:r>
      <w:r>
        <w:rPr>
          <w:w w:val="99"/>
        </w:rPr>
        <w:t>basic</w:t>
      </w:r>
      <w:r>
        <w:rPr/>
        <w:t> </w:t>
      </w:r>
      <w:r>
        <w:rPr>
          <w:spacing w:val="-21"/>
        </w:rPr>
        <w:t> </w:t>
      </w:r>
      <w:r>
        <w:rPr>
          <w:spacing w:val="1"/>
          <w:w w:val="99"/>
        </w:rPr>
        <w:t>t</w:t>
      </w:r>
      <w:r>
        <w:rPr>
          <w:w w:val="99"/>
        </w:rPr>
        <w:t>oo</w:t>
      </w:r>
      <w:r>
        <w:rPr>
          <w:spacing w:val="1"/>
          <w:w w:val="99"/>
        </w:rPr>
        <w:t>l</w:t>
      </w:r>
      <w:r>
        <w:rPr>
          <w:w w:val="99"/>
        </w:rPr>
        <w:t>s</w:t>
      </w:r>
      <w:r>
        <w:rPr/>
        <w:t> </w:t>
      </w:r>
      <w:r>
        <w:rPr>
          <w:spacing w:val="-21"/>
        </w:rPr>
        <w:t> </w:t>
      </w:r>
      <w:r>
        <w:rPr>
          <w:w w:val="99"/>
        </w:rPr>
        <w:t>to</w:t>
      </w:r>
      <w:r>
        <w:rPr/>
        <w:t> </w:t>
      </w:r>
      <w:r>
        <w:rPr>
          <w:spacing w:val="-20"/>
        </w:rPr>
        <w:t> </w:t>
      </w:r>
      <w:r>
        <w:rPr>
          <w:w w:val="99"/>
        </w:rPr>
        <w:t>ren</w:t>
      </w:r>
      <w:r>
        <w:rPr>
          <w:spacing w:val="1"/>
          <w:w w:val="99"/>
        </w:rPr>
        <w:t>d</w:t>
      </w:r>
      <w:r>
        <w:rPr>
          <w:w w:val="99"/>
        </w:rPr>
        <w:t>er</w:t>
      </w:r>
      <w:r>
        <w:rPr/>
        <w:t> </w:t>
      </w:r>
      <w:r>
        <w:rPr>
          <w:spacing w:val="-21"/>
        </w:rPr>
        <w:t> </w:t>
      </w:r>
      <w:r>
        <w:rPr>
          <w:w w:val="99"/>
        </w:rPr>
        <w:t>and</w:t>
      </w:r>
      <w:r>
        <w:rPr/>
        <w:t> </w:t>
      </w:r>
      <w:r>
        <w:rPr>
          <w:spacing w:val="-21"/>
        </w:rPr>
        <w:t> </w:t>
      </w:r>
      <w:r>
        <w:rPr>
          <w:spacing w:val="1"/>
          <w:w w:val="99"/>
        </w:rPr>
        <w:t>i</w:t>
      </w:r>
      <w:r>
        <w:rPr>
          <w:w w:val="99"/>
        </w:rPr>
        <w:t>nteract</w:t>
      </w:r>
      <w:r>
        <w:rPr/>
        <w:t> </w:t>
      </w:r>
      <w:r>
        <w:rPr>
          <w:spacing w:val="-21"/>
        </w:rPr>
        <w:t> </w:t>
      </w:r>
      <w:r>
        <w:rPr>
          <w:w w:val="99"/>
        </w:rPr>
        <w:t>wi</w:t>
      </w:r>
      <w:r>
        <w:rPr>
          <w:spacing w:val="1"/>
          <w:w w:val="99"/>
        </w:rPr>
        <w:t>t</w:t>
      </w:r>
      <w:r>
        <w:rPr>
          <w:w w:val="99"/>
        </w:rPr>
        <w:t>h</w:t>
      </w:r>
      <w:r>
        <w:rPr/>
        <w:t> </w:t>
      </w:r>
      <w:r>
        <w:rPr>
          <w:spacing w:val="-21"/>
        </w:rPr>
        <w:t> </w:t>
      </w:r>
      <w:r>
        <w:rPr>
          <w:w w:val="99"/>
        </w:rPr>
        <w:t>data</w:t>
      </w:r>
      <w:r>
        <w:rPr/>
        <w:t> </w:t>
      </w:r>
      <w:r>
        <w:rPr>
          <w:spacing w:val="-21"/>
        </w:rPr>
        <w:t> </w:t>
      </w:r>
      <w:r>
        <w:rPr>
          <w:w w:val="99"/>
        </w:rPr>
        <w:t>were </w:t>
      </w:r>
      <w:r>
        <w:rPr/>
        <w:t>presented</w:t>
      </w:r>
      <w:r>
        <w:rPr>
          <w:spacing w:val="-6"/>
        </w:rPr>
        <w:t> </w:t>
      </w:r>
      <w:r>
        <w:rPr/>
        <w:t>in</w:t>
      </w:r>
      <w:r>
        <w:rPr>
          <w:spacing w:val="-7"/>
        </w:rPr>
        <w:t> </w:t>
      </w:r>
      <w:r>
        <w:rPr/>
        <w:t>the</w:t>
      </w:r>
      <w:r>
        <w:rPr>
          <w:spacing w:val="-7"/>
        </w:rPr>
        <w:t> </w:t>
      </w:r>
      <w:r>
        <w:rPr/>
        <w:t>previous</w:t>
      </w:r>
      <w:r>
        <w:rPr>
          <w:spacing w:val="-5"/>
        </w:rPr>
        <w:t> </w:t>
      </w:r>
      <w:r>
        <w:rPr/>
        <w:t>chapter.</w:t>
      </w:r>
      <w:r>
        <w:rPr>
          <w:spacing w:val="-7"/>
        </w:rPr>
        <w:t> </w:t>
      </w:r>
      <w:r>
        <w:rPr/>
        <w:t>In</w:t>
      </w:r>
      <w:r>
        <w:rPr>
          <w:spacing w:val="-5"/>
        </w:rPr>
        <w:t> </w:t>
      </w:r>
      <w:r>
        <w:rPr/>
        <w:t>this</w:t>
      </w:r>
      <w:r>
        <w:rPr>
          <w:spacing w:val="-6"/>
        </w:rPr>
        <w:t> </w:t>
      </w:r>
      <w:r>
        <w:rPr/>
        <w:t>chapter</w:t>
      </w:r>
      <w:r>
        <w:rPr>
          <w:spacing w:val="-7"/>
        </w:rPr>
        <w:t> </w:t>
      </w:r>
      <w:r>
        <w:rPr/>
        <w:t>we’ll</w:t>
      </w:r>
      <w:r>
        <w:rPr>
          <w:spacing w:val="-7"/>
        </w:rPr>
        <w:t> </w:t>
      </w:r>
      <w:r>
        <w:rPr/>
        <w:t>show</w:t>
      </w:r>
      <w:r>
        <w:rPr>
          <w:spacing w:val="-8"/>
        </w:rPr>
        <w:t> </w:t>
      </w:r>
      <w:r>
        <w:rPr/>
        <w:t>you</w:t>
      </w:r>
      <w:r>
        <w:rPr>
          <w:spacing w:val="-7"/>
        </w:rPr>
        <w:t> </w:t>
      </w:r>
      <w:r>
        <w:rPr/>
        <w:t>a</w:t>
      </w:r>
      <w:r>
        <w:rPr>
          <w:spacing w:val="-6"/>
        </w:rPr>
        <w:t> </w:t>
      </w:r>
      <w:r>
        <w:rPr/>
        <w:t>variety</w:t>
      </w:r>
      <w:r>
        <w:rPr>
          <w:spacing w:val="-6"/>
        </w:rPr>
        <w:t> </w:t>
      </w:r>
      <w:r>
        <w:rPr/>
        <w:t>of</w:t>
      </w:r>
      <w:r>
        <w:rPr>
          <w:spacing w:val="-7"/>
        </w:rPr>
        <w:t> </w:t>
      </w:r>
      <w:r>
        <w:rPr/>
        <w:t>visualization</w:t>
      </w:r>
      <w:r>
        <w:rPr>
          <w:spacing w:val="-7"/>
        </w:rPr>
        <w:t> </w:t>
      </w:r>
      <w:r>
        <w:rPr/>
        <w:t>techniques.</w:t>
      </w:r>
    </w:p>
    <w:p>
      <w:pPr>
        <w:pStyle w:val="BodyText"/>
        <w:spacing w:line="249" w:lineRule="auto" w:before="16"/>
        <w:ind w:left="661" w:right="909"/>
        <w:jc w:val="both"/>
      </w:pPr>
      <w:r>
        <w:rPr/>
        <w:t>These</w:t>
      </w:r>
      <w:r>
        <w:rPr>
          <w:spacing w:val="-6"/>
        </w:rPr>
        <w:t> </w:t>
      </w:r>
      <w:r>
        <w:rPr/>
        <w:t>techniques</w:t>
      </w:r>
      <w:r>
        <w:rPr>
          <w:spacing w:val="-5"/>
        </w:rPr>
        <w:t> </w:t>
      </w:r>
      <w:r>
        <w:rPr/>
        <w:t>(implemented</w:t>
      </w:r>
      <w:r>
        <w:rPr>
          <w:spacing w:val="-6"/>
        </w:rPr>
        <w:t> </w:t>
      </w:r>
      <w:r>
        <w:rPr/>
        <w:t>as</w:t>
      </w:r>
      <w:r>
        <w:rPr>
          <w:spacing w:val="-5"/>
        </w:rPr>
        <w:t> </w:t>
      </w:r>
      <w:r>
        <w:rPr/>
        <w:t>filters)</w:t>
      </w:r>
      <w:r>
        <w:rPr>
          <w:spacing w:val="-5"/>
        </w:rPr>
        <w:t> </w:t>
      </w:r>
      <w:r>
        <w:rPr/>
        <w:t>are</w:t>
      </w:r>
      <w:r>
        <w:rPr>
          <w:spacing w:val="-6"/>
        </w:rPr>
        <w:t> </w:t>
      </w:r>
      <w:r>
        <w:rPr/>
        <w:t>organized</w:t>
      </w:r>
      <w:r>
        <w:rPr>
          <w:spacing w:val="-5"/>
        </w:rPr>
        <w:t> </w:t>
      </w:r>
      <w:r>
        <w:rPr/>
        <w:t>according</w:t>
      </w:r>
      <w:r>
        <w:rPr>
          <w:spacing w:val="-6"/>
        </w:rPr>
        <w:t> </w:t>
      </w:r>
      <w:r>
        <w:rPr/>
        <w:t>to</w:t>
      </w:r>
      <w:r>
        <w:rPr>
          <w:spacing w:val="-5"/>
        </w:rPr>
        <w:t> </w:t>
      </w:r>
      <w:r>
        <w:rPr/>
        <w:t>the</w:t>
      </w:r>
      <w:r>
        <w:rPr>
          <w:spacing w:val="-5"/>
        </w:rPr>
        <w:t> </w:t>
      </w:r>
      <w:r>
        <w:rPr/>
        <w:t>type</w:t>
      </w:r>
      <w:r>
        <w:rPr>
          <w:spacing w:val="-7"/>
        </w:rPr>
        <w:t> </w:t>
      </w:r>
      <w:r>
        <w:rPr/>
        <w:t>of</w:t>
      </w:r>
      <w:r>
        <w:rPr>
          <w:spacing w:val="-5"/>
        </w:rPr>
        <w:t> </w:t>
      </w:r>
      <w:r>
        <w:rPr/>
        <w:t>data</w:t>
      </w:r>
      <w:r>
        <w:rPr>
          <w:spacing w:val="-6"/>
        </w:rPr>
        <w:t> </w:t>
      </w:r>
      <w:r>
        <w:rPr/>
        <w:t>they</w:t>
      </w:r>
      <w:r>
        <w:rPr>
          <w:spacing w:val="-6"/>
        </w:rPr>
        <w:t> </w:t>
      </w:r>
      <w:r>
        <w:rPr/>
        <w:t>operate</w:t>
      </w:r>
      <w:r>
        <w:rPr>
          <w:spacing w:val="-5"/>
        </w:rPr>
        <w:t> </w:t>
      </w:r>
      <w:r>
        <w:rPr/>
        <w:t>on.</w:t>
      </w:r>
      <w:bookmarkStart w:name="_bookmark710" w:id="764"/>
      <w:bookmarkEnd w:id="764"/>
      <w:r>
        <w:rPr/>
      </w:r>
      <w:r>
        <w:rPr/>
        <w:t> Some</w:t>
      </w:r>
      <w:r>
        <w:rPr>
          <w:spacing w:val="-5"/>
        </w:rPr>
        <w:t> </w:t>
      </w:r>
      <w:r>
        <w:rPr/>
        <w:t>filters</w:t>
      </w:r>
      <w:r>
        <w:rPr>
          <w:spacing w:val="-6"/>
        </w:rPr>
        <w:t> </w:t>
      </w:r>
      <w:r>
        <w:rPr/>
        <w:t>are</w:t>
      </w:r>
      <w:r>
        <w:rPr>
          <w:spacing w:val="-6"/>
        </w:rPr>
        <w:t> </w:t>
      </w:r>
      <w:r>
        <w:rPr/>
        <w:t>general</w:t>
      </w:r>
      <w:r>
        <w:rPr>
          <w:spacing w:val="-5"/>
        </w:rPr>
        <w:t> </w:t>
      </w:r>
      <w:r>
        <w:rPr/>
        <w:t>and</w:t>
      </w:r>
      <w:r>
        <w:rPr>
          <w:spacing w:val="-5"/>
        </w:rPr>
        <w:t> </w:t>
      </w:r>
      <w:r>
        <w:rPr/>
        <w:t>can</w:t>
      </w:r>
      <w:r>
        <w:rPr>
          <w:spacing w:val="-6"/>
        </w:rPr>
        <w:t> </w:t>
      </w:r>
      <w:r>
        <w:rPr/>
        <w:t>be</w:t>
      </w:r>
      <w:r>
        <w:rPr>
          <w:spacing w:val="-5"/>
        </w:rPr>
        <w:t> </w:t>
      </w:r>
      <w:r>
        <w:rPr/>
        <w:t>applied</w:t>
      </w:r>
      <w:r>
        <w:rPr>
          <w:spacing w:val="-6"/>
        </w:rPr>
        <w:t> </w:t>
      </w:r>
      <w:r>
        <w:rPr/>
        <w:t>to</w:t>
      </w:r>
      <w:r>
        <w:rPr>
          <w:spacing w:val="-5"/>
        </w:rPr>
        <w:t> </w:t>
      </w:r>
      <w:r>
        <w:rPr/>
        <w:t>any</w:t>
      </w:r>
      <w:r>
        <w:rPr>
          <w:spacing w:val="-5"/>
        </w:rPr>
        <w:t> </w:t>
      </w:r>
      <w:r>
        <w:rPr/>
        <w:t>type</w:t>
      </w:r>
      <w:r>
        <w:rPr>
          <w:spacing w:val="-5"/>
        </w:rPr>
        <w:t> </w:t>
      </w:r>
      <w:r>
        <w:rPr/>
        <w:t>of</w:t>
      </w:r>
      <w:r>
        <w:rPr>
          <w:spacing w:val="-5"/>
        </w:rPr>
        <w:t> </w:t>
      </w:r>
      <w:r>
        <w:rPr/>
        <w:t>data—those</w:t>
      </w:r>
      <w:r>
        <w:rPr>
          <w:spacing w:val="-6"/>
        </w:rPr>
        <w:t> </w:t>
      </w:r>
      <w:r>
        <w:rPr/>
        <w:t>filters</w:t>
      </w:r>
      <w:r>
        <w:rPr>
          <w:spacing w:val="-5"/>
        </w:rPr>
        <w:t> </w:t>
      </w:r>
      <w:r>
        <w:rPr/>
        <w:t>that</w:t>
      </w:r>
      <w:r>
        <w:rPr>
          <w:spacing w:val="-6"/>
        </w:rPr>
        <w:t> </w:t>
      </w:r>
      <w:r>
        <w:rPr/>
        <w:t>accept</w:t>
      </w:r>
      <w:r>
        <w:rPr>
          <w:spacing w:val="-6"/>
        </w:rPr>
        <w:t> </w:t>
      </w:r>
      <w:r>
        <w:rPr/>
        <w:t>input</w:t>
      </w:r>
      <w:r>
        <w:rPr>
          <w:spacing w:val="-5"/>
        </w:rPr>
        <w:t> </w:t>
      </w:r>
      <w:r>
        <w:rPr/>
        <w:t>of</w:t>
      </w:r>
      <w:r>
        <w:rPr>
          <w:spacing w:val="-4"/>
        </w:rPr>
        <w:t> </w:t>
      </w:r>
      <w:r>
        <w:rPr/>
        <w:t>class</w:t>
      </w:r>
      <w:bookmarkStart w:name="_bookmark712" w:id="765"/>
      <w:bookmarkEnd w:id="765"/>
      <w:r>
        <w:rPr/>
      </w:r>
      <w:r>
        <w:rPr/>
        <w:t> vtkDataSet (or any subclass). Many filters are more specialized to the </w:t>
      </w:r>
      <w:bookmarkStart w:name="_bookmark711" w:id="766"/>
      <w:bookmarkEnd w:id="766"/>
      <w:r>
        <w:rPr/>
        <w:t>type</w:t>
      </w:r>
      <w:r>
        <w:rPr/>
        <w:t> of input they accept (e.g.,</w:t>
      </w:r>
      <w:bookmarkStart w:name="_bookmark713" w:id="767"/>
      <w:bookmarkEnd w:id="767"/>
      <w:r>
        <w:rPr/>
      </w:r>
      <w:r>
        <w:rPr/>
        <w:t> vtkPolyData).</w:t>
      </w:r>
      <w:r>
        <w:rPr>
          <w:spacing w:val="-5"/>
        </w:rPr>
        <w:t> </w:t>
      </w:r>
      <w:r>
        <w:rPr/>
        <w:t>There</w:t>
      </w:r>
      <w:r>
        <w:rPr>
          <w:spacing w:val="-5"/>
        </w:rPr>
        <w:t> </w:t>
      </w:r>
      <w:r>
        <w:rPr/>
        <w:t>is</w:t>
      </w:r>
      <w:r>
        <w:rPr>
          <w:spacing w:val="-5"/>
        </w:rPr>
        <w:t> </w:t>
      </w:r>
      <w:r>
        <w:rPr/>
        <w:t>one</w:t>
      </w:r>
      <w:r>
        <w:rPr>
          <w:spacing w:val="-5"/>
        </w:rPr>
        <w:t> </w:t>
      </w:r>
      <w:r>
        <w:rPr/>
        <w:t>class</w:t>
      </w:r>
      <w:r>
        <w:rPr>
          <w:spacing w:val="-5"/>
        </w:rPr>
        <w:t> </w:t>
      </w:r>
      <w:r>
        <w:rPr/>
        <w:t>of</w:t>
      </w:r>
      <w:r>
        <w:rPr>
          <w:spacing w:val="-5"/>
        </w:rPr>
        <w:t> </w:t>
      </w:r>
      <w:r>
        <w:rPr/>
        <w:t>filters—those</w:t>
      </w:r>
      <w:r>
        <w:rPr>
          <w:spacing w:val="-5"/>
        </w:rPr>
        <w:t> </w:t>
      </w:r>
      <w:r>
        <w:rPr/>
        <w:t>that</w:t>
      </w:r>
      <w:r>
        <w:rPr>
          <w:spacing w:val="-4"/>
        </w:rPr>
        <w:t> </w:t>
      </w:r>
      <w:r>
        <w:rPr/>
        <w:t>accept</w:t>
      </w:r>
      <w:r>
        <w:rPr>
          <w:spacing w:val="-5"/>
        </w:rPr>
        <w:t> </w:t>
      </w:r>
      <w:r>
        <w:rPr/>
        <w:t>input</w:t>
      </w:r>
      <w:r>
        <w:rPr>
          <w:spacing w:val="-5"/>
        </w:rPr>
        <w:t> </w:t>
      </w:r>
      <w:r>
        <w:rPr/>
        <w:t>of</w:t>
      </w:r>
      <w:r>
        <w:rPr>
          <w:spacing w:val="-5"/>
        </w:rPr>
        <w:t> </w:t>
      </w:r>
      <w:r>
        <w:rPr/>
        <w:t>type</w:t>
      </w:r>
      <w:r>
        <w:rPr>
          <w:spacing w:val="-5"/>
        </w:rPr>
        <w:t> </w:t>
      </w:r>
      <w:r>
        <w:rPr/>
        <w:t>vtkImageData</w:t>
      </w:r>
      <w:r>
        <w:rPr>
          <w:spacing w:val="-5"/>
        </w:rPr>
        <w:t> </w:t>
      </w:r>
      <w:r>
        <w:rPr/>
        <w:t>(or</w:t>
      </w:r>
      <w:r>
        <w:rPr>
          <w:spacing w:val="-5"/>
        </w:rPr>
        <w:t> </w:t>
      </w:r>
      <w:r>
        <w:rPr/>
        <w:t>its</w:t>
      </w:r>
      <w:r>
        <w:rPr>
          <w:spacing w:val="-5"/>
        </w:rPr>
        <w:t> </w:t>
      </w:r>
      <w:r>
        <w:rPr/>
        <w:t>obso- lete subclass vtkStructuredPoints)—that are not addressed in this chapter. Instead, filters of this type are described in the next chapter (“Image Processing and Visualization” on page</w:t>
      </w:r>
      <w:r>
        <w:rPr>
          <w:spacing w:val="-12"/>
        </w:rPr>
        <w:t> </w:t>
      </w:r>
      <w:r>
        <w:rPr/>
        <w:t>103).</w:t>
      </w:r>
    </w:p>
    <w:p>
      <w:pPr>
        <w:pStyle w:val="BodyText"/>
        <w:spacing w:line="249" w:lineRule="auto" w:before="40"/>
        <w:ind w:left="661" w:right="910" w:firstLine="478"/>
        <w:jc w:val="both"/>
      </w:pPr>
      <w:r>
        <w:rPr/>
        <w:t>Please</w:t>
      </w:r>
      <w:r>
        <w:rPr>
          <w:spacing w:val="-6"/>
        </w:rPr>
        <w:t> </w:t>
      </w:r>
      <w:r>
        <w:rPr/>
        <w:t>keep</w:t>
      </w:r>
      <w:r>
        <w:rPr>
          <w:spacing w:val="-4"/>
        </w:rPr>
        <w:t> </w:t>
      </w:r>
      <w:r>
        <w:rPr/>
        <w:t>two</w:t>
      </w:r>
      <w:r>
        <w:rPr>
          <w:spacing w:val="-5"/>
        </w:rPr>
        <w:t> </w:t>
      </w:r>
      <w:r>
        <w:rPr/>
        <w:t>things</w:t>
      </w:r>
      <w:r>
        <w:rPr>
          <w:spacing w:val="-5"/>
        </w:rPr>
        <w:t> </w:t>
      </w:r>
      <w:r>
        <w:rPr/>
        <w:t>to</w:t>
      </w:r>
      <w:r>
        <w:rPr>
          <w:spacing w:val="-6"/>
        </w:rPr>
        <w:t> </w:t>
      </w:r>
      <w:r>
        <w:rPr/>
        <w:t>keep</w:t>
      </w:r>
      <w:r>
        <w:rPr>
          <w:spacing w:val="-3"/>
        </w:rPr>
        <w:t> </w:t>
      </w:r>
      <w:r>
        <w:rPr/>
        <w:t>in</w:t>
      </w:r>
      <w:r>
        <w:rPr>
          <w:spacing w:val="-4"/>
        </w:rPr>
        <w:t> </w:t>
      </w:r>
      <w:r>
        <w:rPr/>
        <w:t>mind</w:t>
      </w:r>
      <w:r>
        <w:rPr>
          <w:spacing w:val="-6"/>
        </w:rPr>
        <w:t> </w:t>
      </w:r>
      <w:r>
        <w:rPr/>
        <w:t>while</w:t>
      </w:r>
      <w:r>
        <w:rPr>
          <w:spacing w:val="-5"/>
        </w:rPr>
        <w:t> </w:t>
      </w:r>
      <w:r>
        <w:rPr/>
        <w:t>you</w:t>
      </w:r>
      <w:r>
        <w:rPr>
          <w:spacing w:val="-5"/>
        </w:rPr>
        <w:t> </w:t>
      </w:r>
      <w:r>
        <w:rPr/>
        <w:t>read</w:t>
      </w:r>
      <w:r>
        <w:rPr>
          <w:spacing w:val="-4"/>
        </w:rPr>
        <w:t> </w:t>
      </w:r>
      <w:r>
        <w:rPr/>
        <w:t>this</w:t>
      </w:r>
      <w:r>
        <w:rPr>
          <w:spacing w:val="-5"/>
        </w:rPr>
        <w:t> </w:t>
      </w:r>
      <w:r>
        <w:rPr/>
        <w:t>chapter.</w:t>
      </w:r>
      <w:r>
        <w:rPr>
          <w:spacing w:val="-4"/>
        </w:rPr>
        <w:t> </w:t>
      </w:r>
      <w:r>
        <w:rPr/>
        <w:t>First,</w:t>
      </w:r>
      <w:r>
        <w:rPr>
          <w:spacing w:val="-6"/>
        </w:rPr>
        <w:t> </w:t>
      </w:r>
      <w:r>
        <w:rPr/>
        <w:t>filters</w:t>
      </w:r>
      <w:r>
        <w:rPr>
          <w:spacing w:val="-5"/>
        </w:rPr>
        <w:t> </w:t>
      </w:r>
      <w:r>
        <w:rPr/>
        <w:t>generate</w:t>
      </w:r>
      <w:r>
        <w:rPr>
          <w:spacing w:val="-5"/>
        </w:rPr>
        <w:t> </w:t>
      </w:r>
      <w:r>
        <w:rPr/>
        <w:t>a</w:t>
      </w:r>
      <w:r>
        <w:rPr>
          <w:spacing w:val="-6"/>
        </w:rPr>
        <w:t> </w:t>
      </w:r>
      <w:r>
        <w:rPr/>
        <w:t>vari- ety of output types, and the output type is not necessarily the same as the input type. Second, filters are used in combination to create complex data processing pipelines. Often there are patterns of usage, or common combinations of filters, that are used. In the following examples you may wish to note these</w:t>
      </w:r>
      <w:r>
        <w:rPr>
          <w:spacing w:val="-3"/>
        </w:rPr>
        <w:t> </w:t>
      </w:r>
      <w:r>
        <w:rPr/>
        <w:t>combinations.</w:t>
      </w:r>
    </w:p>
    <w:p>
      <w:pPr>
        <w:pStyle w:val="BodyText"/>
        <w:rPr>
          <w:sz w:val="22"/>
        </w:rPr>
      </w:pPr>
    </w:p>
    <w:p>
      <w:pPr>
        <w:pStyle w:val="BodyText"/>
        <w:spacing w:before="3"/>
        <w:rPr>
          <w:sz w:val="18"/>
        </w:rPr>
      </w:pPr>
    </w:p>
    <w:p>
      <w:pPr>
        <w:pStyle w:val="Heading4"/>
        <w:numPr>
          <w:ilvl w:val="1"/>
          <w:numId w:val="39"/>
        </w:numPr>
        <w:tabs>
          <w:tab w:pos="1116" w:val="left" w:leader="none"/>
        </w:tabs>
        <w:spacing w:line="240" w:lineRule="auto" w:before="0" w:after="0"/>
        <w:ind w:left="1115" w:right="0" w:hanging="454"/>
        <w:jc w:val="left"/>
      </w:pPr>
      <w:bookmarkStart w:name="_bookmark714" w:id="768"/>
      <w:bookmarkEnd w:id="768"/>
      <w:r>
        <w:rPr>
          <w:b w:val="0"/>
        </w:rPr>
      </w:r>
      <w:bookmarkStart w:name="_bookmark715" w:id="769"/>
      <w:bookmarkEnd w:id="769"/>
      <w:r>
        <w:rPr>
          <w:color w:val="0C7652"/>
          <w:spacing w:val="4"/>
        </w:rPr>
        <w:t>V</w:t>
      </w:r>
      <w:r>
        <w:rPr>
          <w:color w:val="0C7652"/>
          <w:spacing w:val="4"/>
        </w:rPr>
        <w:t>isualizing </w:t>
      </w:r>
      <w:r>
        <w:rPr>
          <w:color w:val="0C7652"/>
          <w:spacing w:val="3"/>
        </w:rPr>
        <w:t>vtkDataSet (and</w:t>
      </w:r>
      <w:r>
        <w:rPr>
          <w:color w:val="0C7652"/>
          <w:spacing w:val="24"/>
        </w:rPr>
        <w:t> </w:t>
      </w:r>
      <w:r>
        <w:rPr>
          <w:color w:val="0C7652"/>
          <w:spacing w:val="4"/>
        </w:rPr>
        <w:t>Subclasses)</w:t>
      </w:r>
    </w:p>
    <w:p>
      <w:pPr>
        <w:pStyle w:val="BodyText"/>
        <w:spacing w:line="249" w:lineRule="auto" w:before="194"/>
        <w:ind w:left="661" w:right="909"/>
        <w:jc w:val="both"/>
      </w:pPr>
      <w:r>
        <w:rPr/>
        <w:t>In this section, we’ll show you how to perform some common visualization operations on data objects</w:t>
      </w:r>
      <w:r>
        <w:rPr>
          <w:spacing w:val="-7"/>
        </w:rPr>
        <w:t> </w:t>
      </w:r>
      <w:r>
        <w:rPr/>
        <w:t>of</w:t>
      </w:r>
      <w:r>
        <w:rPr>
          <w:spacing w:val="-5"/>
        </w:rPr>
        <w:t> </w:t>
      </w:r>
      <w:r>
        <w:rPr/>
        <w:t>type</w:t>
      </w:r>
      <w:r>
        <w:rPr>
          <w:spacing w:val="-6"/>
        </w:rPr>
        <w:t> </w:t>
      </w:r>
      <w:r>
        <w:rPr/>
        <w:t>vtkDataSet.</w:t>
      </w:r>
      <w:r>
        <w:rPr>
          <w:spacing w:val="-5"/>
        </w:rPr>
        <w:t> </w:t>
      </w:r>
      <w:r>
        <w:rPr/>
        <w:t>Recall</w:t>
      </w:r>
      <w:r>
        <w:rPr>
          <w:spacing w:val="-7"/>
        </w:rPr>
        <w:t> </w:t>
      </w:r>
      <w:r>
        <w:rPr/>
        <w:t>that</w:t>
      </w:r>
      <w:r>
        <w:rPr>
          <w:spacing w:val="-5"/>
        </w:rPr>
        <w:t> </w:t>
      </w:r>
      <w:r>
        <w:rPr/>
        <w:t>vtkDataSet</w:t>
      </w:r>
      <w:r>
        <w:rPr>
          <w:spacing w:val="-6"/>
        </w:rPr>
        <w:t> </w:t>
      </w:r>
      <w:r>
        <w:rPr/>
        <w:t>is</w:t>
      </w:r>
      <w:r>
        <w:rPr>
          <w:spacing w:val="-5"/>
        </w:rPr>
        <w:t> </w:t>
      </w:r>
      <w:r>
        <w:rPr/>
        <w:t>the</w:t>
      </w:r>
      <w:r>
        <w:rPr>
          <w:spacing w:val="-5"/>
        </w:rPr>
        <w:t> </w:t>
      </w:r>
      <w:r>
        <w:rPr/>
        <w:t>superclass</w:t>
      </w:r>
      <w:r>
        <w:rPr>
          <w:spacing w:val="-7"/>
        </w:rPr>
        <w:t> </w:t>
      </w:r>
      <w:r>
        <w:rPr/>
        <w:t>for</w:t>
      </w:r>
      <w:r>
        <w:rPr>
          <w:spacing w:val="-6"/>
        </w:rPr>
        <w:t> </w:t>
      </w:r>
      <w:r>
        <w:rPr/>
        <w:t>all</w:t>
      </w:r>
      <w:r>
        <w:rPr>
          <w:spacing w:val="-6"/>
        </w:rPr>
        <w:t> </w:t>
      </w:r>
      <w:r>
        <w:rPr/>
        <w:t>concrete</w:t>
      </w:r>
      <w:r>
        <w:rPr>
          <w:spacing w:val="-6"/>
        </w:rPr>
        <w:t> </w:t>
      </w:r>
      <w:r>
        <w:rPr/>
        <w:t>types</w:t>
      </w:r>
      <w:r>
        <w:rPr>
          <w:spacing w:val="-5"/>
        </w:rPr>
        <w:t> </w:t>
      </w:r>
      <w:r>
        <w:rPr/>
        <w:t>of</w:t>
      </w:r>
      <w:r>
        <w:rPr>
          <w:spacing w:val="-6"/>
        </w:rPr>
        <w:t> </w:t>
      </w:r>
      <w:r>
        <w:rPr/>
        <w:t>visualiza- tion data (see </w:t>
      </w:r>
      <w:hyperlink w:history="true" w:anchor="_bookmark172">
        <w:r>
          <w:rPr>
            <w:rFonts w:ascii="Arial" w:hAnsi="Arial"/>
            <w:b/>
            <w:sz w:val="18"/>
          </w:rPr>
          <w:t>Figure 3–2</w:t>
        </w:r>
      </w:hyperlink>
      <w:r>
        <w:rPr/>
        <w:t>). Therefore, the methods described here are applicable to all of the various data</w:t>
      </w:r>
      <w:r>
        <w:rPr>
          <w:spacing w:val="-4"/>
        </w:rPr>
        <w:t> </w:t>
      </w:r>
      <w:bookmarkStart w:name="_bookmark717" w:id="770"/>
      <w:bookmarkEnd w:id="770"/>
      <w:r>
        <w:rPr/>
        <w:t>type</w:t>
      </w:r>
      <w:r>
        <w:rPr/>
        <w:t>s.</w:t>
      </w:r>
      <w:r>
        <w:rPr>
          <w:spacing w:val="-3"/>
        </w:rPr>
        <w:t> </w:t>
      </w:r>
      <w:r>
        <w:rPr/>
        <w:t>(In</w:t>
      </w:r>
      <w:r>
        <w:rPr>
          <w:spacing w:val="-4"/>
        </w:rPr>
        <w:t> </w:t>
      </w:r>
      <w:r>
        <w:rPr/>
        <w:t>other</w:t>
      </w:r>
      <w:r>
        <w:rPr>
          <w:spacing w:val="-3"/>
        </w:rPr>
        <w:t> </w:t>
      </w:r>
      <w:r>
        <w:rPr/>
        <w:t>words,</w:t>
      </w:r>
      <w:r>
        <w:rPr>
          <w:spacing w:val="-4"/>
        </w:rPr>
        <w:t> </w:t>
      </w:r>
      <w:bookmarkStart w:name="_bookmark716" w:id="771"/>
      <w:bookmarkEnd w:id="771"/>
      <w:r>
        <w:rPr/>
        <w:t>a</w:t>
      </w:r>
      <w:r>
        <w:rPr/>
        <w:t>ll</w:t>
      </w:r>
      <w:r>
        <w:rPr>
          <w:spacing w:val="-3"/>
        </w:rPr>
        <w:t> </w:t>
      </w:r>
      <w:r>
        <w:rPr/>
        <w:t>filters</w:t>
      </w:r>
      <w:r>
        <w:rPr>
          <w:spacing w:val="-3"/>
        </w:rPr>
        <w:t> </w:t>
      </w:r>
      <w:r>
        <w:rPr/>
        <w:t>taking</w:t>
      </w:r>
      <w:r>
        <w:rPr>
          <w:spacing w:val="-3"/>
        </w:rPr>
        <w:t> </w:t>
      </w:r>
      <w:r>
        <w:rPr/>
        <w:t>vtkD</w:t>
      </w:r>
      <w:bookmarkStart w:name="_bookmark718" w:id="772"/>
      <w:bookmarkEnd w:id="772"/>
      <w:r>
        <w:rPr/>
        <w:t>ataSet</w:t>
      </w:r>
      <w:r>
        <w:rPr>
          <w:spacing w:val="-3"/>
        </w:rPr>
        <w:t> </w:t>
      </w:r>
      <w:r>
        <w:rPr/>
        <w:t>as</w:t>
      </w:r>
      <w:r>
        <w:rPr>
          <w:spacing w:val="-3"/>
        </w:rPr>
        <w:t> </w:t>
      </w:r>
      <w:r>
        <w:rPr/>
        <w:t>input</w:t>
      </w:r>
      <w:r>
        <w:rPr>
          <w:spacing w:val="-3"/>
        </w:rPr>
        <w:t> </w:t>
      </w:r>
      <w:r>
        <w:rPr/>
        <w:t>will</w:t>
      </w:r>
      <w:r>
        <w:rPr>
          <w:spacing w:val="-3"/>
        </w:rPr>
        <w:t> </w:t>
      </w:r>
      <w:r>
        <w:rPr/>
        <w:t>also</w:t>
      </w:r>
      <w:r>
        <w:rPr>
          <w:spacing w:val="-4"/>
        </w:rPr>
        <w:t> </w:t>
      </w:r>
      <w:r>
        <w:rPr/>
        <w:t>accept</w:t>
      </w:r>
      <w:r>
        <w:rPr>
          <w:spacing w:val="-4"/>
        </w:rPr>
        <w:t> </w:t>
      </w:r>
      <w:r>
        <w:rPr/>
        <w:t>vtkPolyData,</w:t>
      </w:r>
      <w:r>
        <w:rPr>
          <w:spacing w:val="-4"/>
        </w:rPr>
        <w:t> </w:t>
      </w:r>
      <w:r>
        <w:rPr/>
        <w:t>vtkIm- ageData, vtkStructuredGrid, vtkRectilinearGrid, and</w:t>
      </w:r>
      <w:r>
        <w:rPr>
          <w:spacing w:val="-3"/>
        </w:rPr>
        <w:t> </w:t>
      </w:r>
      <w:r>
        <w:rPr/>
        <w:t>vtkUnstructuredGrid.)</w:t>
      </w:r>
    </w:p>
    <w:p>
      <w:pPr>
        <w:pStyle w:val="BodyText"/>
        <w:spacing w:before="2"/>
        <w:rPr>
          <w:sz w:val="31"/>
        </w:rPr>
      </w:pPr>
    </w:p>
    <w:p>
      <w:pPr>
        <w:pStyle w:val="Heading6"/>
        <w:ind w:left="1139"/>
      </w:pPr>
      <w:bookmarkStart w:name="_bookmark719" w:id="773"/>
      <w:bookmarkEnd w:id="773"/>
      <w:r>
        <w:rPr>
          <w:b w:val="0"/>
        </w:rPr>
      </w:r>
      <w:bookmarkStart w:name="_bookmark720" w:id="774"/>
      <w:bookmarkEnd w:id="774"/>
      <w:r>
        <w:rPr>
          <w:b w:val="0"/>
        </w:rPr>
      </w:r>
      <w:r>
        <w:rPr>
          <w:color w:val="0C7652"/>
        </w:rPr>
        <w:t>Working With Data Attribute</w:t>
      </w:r>
      <w:bookmarkStart w:name="_bookmark721" w:id="775"/>
      <w:bookmarkEnd w:id="775"/>
      <w:r>
        <w:rPr>
          <w:color w:val="0C7652"/>
        </w:rPr>
        <w:t>s</w:t>
      </w:r>
    </w:p>
    <w:p>
      <w:pPr>
        <w:pStyle w:val="BodyText"/>
        <w:spacing w:line="249" w:lineRule="auto" w:before="146"/>
        <w:ind w:left="661" w:right="911"/>
        <w:jc w:val="both"/>
      </w:pPr>
      <w:r>
        <w:rPr/>
        <w:t>Data</w:t>
      </w:r>
      <w:r>
        <w:rPr>
          <w:spacing w:val="-5"/>
        </w:rPr>
        <w:t> </w:t>
      </w:r>
      <w:r>
        <w:rPr/>
        <w:t>attributes</w:t>
      </w:r>
      <w:r>
        <w:rPr>
          <w:spacing w:val="-6"/>
        </w:rPr>
        <w:t> </w:t>
      </w:r>
      <w:r>
        <w:rPr/>
        <w:t>are</w:t>
      </w:r>
      <w:r>
        <w:rPr>
          <w:spacing w:val="-5"/>
        </w:rPr>
        <w:t> </w:t>
      </w:r>
      <w:r>
        <w:rPr/>
        <w:t>information</w:t>
      </w:r>
      <w:r>
        <w:rPr>
          <w:spacing w:val="-5"/>
        </w:rPr>
        <w:t> </w:t>
      </w:r>
      <w:r>
        <w:rPr/>
        <w:t>associated</w:t>
      </w:r>
      <w:r>
        <w:rPr>
          <w:spacing w:val="-5"/>
        </w:rPr>
        <w:t> </w:t>
      </w:r>
      <w:r>
        <w:rPr/>
        <w:t>with</w:t>
      </w:r>
      <w:r>
        <w:rPr>
          <w:spacing w:val="-3"/>
        </w:rPr>
        <w:t> </w:t>
      </w:r>
      <w:r>
        <w:rPr/>
        <w:t>the</w:t>
      </w:r>
      <w:r>
        <w:rPr>
          <w:spacing w:val="-5"/>
        </w:rPr>
        <w:t> </w:t>
      </w:r>
      <w:r>
        <w:rPr/>
        <w:t>structure</w:t>
      </w:r>
      <w:r>
        <w:rPr>
          <w:spacing w:val="-5"/>
        </w:rPr>
        <w:t> </w:t>
      </w:r>
      <w:r>
        <w:rPr/>
        <w:t>of</w:t>
      </w:r>
      <w:r>
        <w:rPr>
          <w:spacing w:val="-5"/>
        </w:rPr>
        <w:t> </w:t>
      </w:r>
      <w:r>
        <w:rPr/>
        <w:t>the</w:t>
      </w:r>
      <w:r>
        <w:rPr>
          <w:spacing w:val="-5"/>
        </w:rPr>
        <w:t> </w:t>
      </w:r>
      <w:r>
        <w:rPr/>
        <w:t>dataset</w:t>
      </w:r>
      <w:r>
        <w:rPr>
          <w:spacing w:val="-6"/>
        </w:rPr>
        <w:t> </w:t>
      </w:r>
      <w:r>
        <w:rPr/>
        <w:t>(as</w:t>
      </w:r>
      <w:r>
        <w:rPr>
          <w:spacing w:val="-3"/>
        </w:rPr>
        <w:t> </w:t>
      </w:r>
      <w:bookmarkStart w:name="_bookmark722" w:id="776"/>
      <w:bookmarkEnd w:id="776"/>
      <w:r>
        <w:rPr/>
        <w:t>descri</w:t>
      </w:r>
      <w:r>
        <w:rPr/>
        <w:t>bed</w:t>
      </w:r>
      <w:r>
        <w:rPr>
          <w:spacing w:val="-6"/>
        </w:rPr>
        <w:t> </w:t>
      </w:r>
      <w:r>
        <w:rPr/>
        <w:t>in</w:t>
      </w:r>
      <w:r>
        <w:rPr>
          <w:spacing w:val="-4"/>
        </w:rPr>
        <w:t> </w:t>
      </w:r>
      <w:hyperlink w:history="true" w:anchor="_bookmark220">
        <w:r>
          <w:rPr/>
          <w:t>“The</w:t>
        </w:r>
        <w:r>
          <w:rPr>
            <w:spacing w:val="-5"/>
          </w:rPr>
          <w:t> </w:t>
        </w:r>
        <w:r>
          <w:rPr>
            <w:spacing w:val="-3"/>
          </w:rPr>
          <w:t>Visu-</w:t>
        </w:r>
      </w:hyperlink>
      <w:r>
        <w:rPr>
          <w:spacing w:val="-3"/>
        </w:rPr>
        <w:t> </w:t>
      </w:r>
      <w:hyperlink w:history="true" w:anchor="_bookmark220">
        <w:r>
          <w:rPr/>
          <w:t>alization Pipeline” on page 25</w:t>
        </w:r>
      </w:hyperlink>
      <w:r>
        <w:rPr/>
        <w:t>). In VTK, attribute data is associated with points (point attribute</w:t>
      </w:r>
      <w:r>
        <w:rPr>
          <w:spacing w:val="16"/>
        </w:rPr>
        <w:t> </w:t>
      </w:r>
      <w:r>
        <w:rPr/>
        <w:t>data)</w:t>
      </w:r>
    </w:p>
    <w:p>
      <w:pPr>
        <w:spacing w:after="0" w:line="249" w:lineRule="auto"/>
        <w:jc w:val="both"/>
        <w:sectPr>
          <w:headerReference w:type="default" r:id="rId147"/>
          <w:pgSz w:w="10440" w:h="13680"/>
          <w:pgMar w:header="0" w:footer="0" w:top="940" w:bottom="280" w:left="780" w:right="0"/>
        </w:sectPr>
      </w:pPr>
    </w:p>
    <w:p>
      <w:pPr>
        <w:pStyle w:val="BodyText"/>
        <w:spacing w:before="2"/>
        <w:rPr>
          <w:sz w:val="27"/>
        </w:rPr>
      </w:pPr>
    </w:p>
    <w:p>
      <w:pPr>
        <w:pStyle w:val="BodyText"/>
        <w:spacing w:line="249" w:lineRule="auto" w:before="91"/>
        <w:ind w:left="121" w:right="1435"/>
        <w:jc w:val="both"/>
      </w:pPr>
      <w:r>
        <w:rPr/>
        <w:t>and cells </w:t>
      </w:r>
      <w:bookmarkStart w:name="_bookmark726" w:id="777"/>
      <w:bookmarkEnd w:id="777"/>
      <w:r>
        <w:rPr/>
        <w:t>(cell</w:t>
      </w:r>
      <w:r>
        <w:rPr/>
        <w:t> attribute data). Attribute data, along with the dataset structure, are </w:t>
      </w:r>
      <w:bookmarkStart w:name="_bookmark723" w:id="778"/>
      <w:bookmarkEnd w:id="778"/>
      <w:r>
        <w:rPr/>
        <w:t>processed</w:t>
      </w:r>
      <w:r>
        <w:rPr/>
        <w:t> by the many VTK filters to generate new structures and attributes. A general introduction to attribute data is beyond the scope of this section, but a simple example will demonstrate the basic ideas. (For more information you may wish to </w:t>
      </w:r>
      <w:bookmarkStart w:name="_bookmark727" w:id="779"/>
      <w:bookmarkEnd w:id="779"/>
      <w:r>
        <w:rPr/>
        <w:t>refer</w:t>
      </w:r>
      <w:r>
        <w:rPr/>
        <w:t> to </w:t>
      </w:r>
      <w:hyperlink w:history="true" w:anchor="_bookmark2986">
        <w:r>
          <w:rPr/>
          <w:t>“Field and Attribute Data” on page 362 </w:t>
        </w:r>
      </w:hyperlink>
      <w:r>
        <w:rPr/>
        <w:t>and </w:t>
      </w:r>
      <w:hyperlink w:history="true" w:anchor="_bookmark2875">
        <w:r>
          <w:rPr>
            <w:rFonts w:ascii="Arial" w:hAnsi="Arial"/>
            <w:b/>
            <w:sz w:val="18"/>
          </w:rPr>
          <w:t>Fi</w:t>
        </w:r>
        <w:bookmarkStart w:name="_bookmark724" w:id="780"/>
        <w:bookmarkEnd w:id="780"/>
        <w:r>
          <w:rPr>
            <w:rFonts w:ascii="Arial" w:hAnsi="Arial"/>
            <w:b/>
            <w:sz w:val="18"/>
          </w:rPr>
          <w:t>g</w:t>
        </w:r>
        <w:r>
          <w:rPr>
            <w:rFonts w:ascii="Arial" w:hAnsi="Arial"/>
            <w:b/>
            <w:sz w:val="18"/>
          </w:rPr>
          <w:t>ure 16</w:t>
        </w:r>
        <w:bookmarkStart w:name="_bookmark725" w:id="781"/>
        <w:bookmarkEnd w:id="781"/>
        <w:r>
          <w:rPr>
            <w:rFonts w:ascii="Arial" w:hAnsi="Arial"/>
            <w:b/>
            <w:sz w:val="18"/>
          </w:rPr>
          <w:t>–1</w:t>
        </w:r>
      </w:hyperlink>
      <w:r>
        <w:rPr/>
        <w:t>.)</w:t>
      </w:r>
    </w:p>
    <w:p>
      <w:pPr>
        <w:pStyle w:val="BodyText"/>
        <w:spacing w:line="249" w:lineRule="auto" w:before="8"/>
        <w:ind w:left="121" w:right="1434" w:firstLine="478"/>
        <w:jc w:val="both"/>
      </w:pPr>
      <w:bookmarkStart w:name="_bookmark728" w:id="782"/>
      <w:bookmarkEnd w:id="782"/>
      <w:r>
        <w:rPr/>
      </w:r>
      <w:bookmarkStart w:name="_bookmark729" w:id="783"/>
      <w:bookmarkEnd w:id="783"/>
      <w:r>
        <w:rPr/>
      </w:r>
      <w:r>
        <w:rPr/>
        <w:t>Data</w:t>
      </w:r>
      <w:r>
        <w:rPr>
          <w:spacing w:val="-8"/>
        </w:rPr>
        <w:t> </w:t>
      </w:r>
      <w:bookmarkStart w:name="_bookmark730" w:id="784"/>
      <w:bookmarkEnd w:id="784"/>
      <w:r>
        <w:rPr/>
        <w:t>attributes</w:t>
      </w:r>
      <w:r>
        <w:rPr>
          <w:spacing w:val="-6"/>
        </w:rPr>
        <w:t> </w:t>
      </w:r>
      <w:r>
        <w:rPr/>
        <w:t>are</w:t>
      </w:r>
      <w:r>
        <w:rPr>
          <w:spacing w:val="-6"/>
        </w:rPr>
        <w:t> </w:t>
      </w:r>
      <w:r>
        <w:rPr/>
        <w:t>simply</w:t>
      </w:r>
      <w:r>
        <w:rPr>
          <w:spacing w:val="-8"/>
        </w:rPr>
        <w:t> </w:t>
      </w:r>
      <w:r>
        <w:rPr/>
        <w:t>vtkDataArrays</w:t>
      </w:r>
      <w:r>
        <w:rPr>
          <w:spacing w:val="-5"/>
        </w:rPr>
        <w:t> </w:t>
      </w:r>
      <w:r>
        <w:rPr/>
        <w:t>which</w:t>
      </w:r>
      <w:r>
        <w:rPr>
          <w:spacing w:val="-7"/>
        </w:rPr>
        <w:t> </w:t>
      </w:r>
      <w:r>
        <w:rPr/>
        <w:t>may</w:t>
      </w:r>
      <w:r>
        <w:rPr>
          <w:spacing w:val="-7"/>
        </w:rPr>
        <w:t> </w:t>
      </w:r>
      <w:r>
        <w:rPr/>
        <w:t>be</w:t>
      </w:r>
      <w:r>
        <w:rPr>
          <w:spacing w:val="-5"/>
        </w:rPr>
        <w:t> </w:t>
      </w:r>
      <w:r>
        <w:rPr/>
        <w:t>labeled</w:t>
      </w:r>
      <w:r>
        <w:rPr>
          <w:spacing w:val="-6"/>
        </w:rPr>
        <w:t> </w:t>
      </w:r>
      <w:r>
        <w:rPr/>
        <w:t>as</w:t>
      </w:r>
      <w:r>
        <w:rPr>
          <w:spacing w:val="-6"/>
        </w:rPr>
        <w:t> </w:t>
      </w:r>
      <w:r>
        <w:rPr/>
        <w:t>being</w:t>
      </w:r>
      <w:r>
        <w:rPr>
          <w:spacing w:val="-6"/>
        </w:rPr>
        <w:t> </w:t>
      </w:r>
      <w:r>
        <w:rPr/>
        <w:t>one</w:t>
      </w:r>
      <w:r>
        <w:rPr>
          <w:spacing w:val="-7"/>
        </w:rPr>
        <w:t> </w:t>
      </w:r>
      <w:r>
        <w:rPr/>
        <w:t>of</w:t>
      </w:r>
      <w:r>
        <w:rPr>
          <w:spacing w:val="-6"/>
        </w:rPr>
        <w:t> </w:t>
      </w:r>
      <w:r>
        <w:rPr/>
        <w:t>scalars,</w:t>
      </w:r>
      <w:r>
        <w:rPr>
          <w:spacing w:val="-6"/>
        </w:rPr>
        <w:t> </w:t>
      </w:r>
      <w:r>
        <w:rPr/>
        <w:t>vectors, tensors, normals, texture coordinates, global ids (for identifying redundant elements), or pedigree ids (for tracing element history up the pipeline). The points and the cells of a vtkDataSet may have their own independent data attributes. The data attributes may be associated with the points or cells of a</w:t>
      </w:r>
      <w:bookmarkStart w:name="_bookmark731" w:id="785"/>
      <w:bookmarkEnd w:id="785"/>
      <w:r>
        <w:rPr/>
      </w:r>
      <w:r>
        <w:rPr/>
        <w:t> vtkDataSet.</w:t>
      </w:r>
      <w:r>
        <w:rPr>
          <w:spacing w:val="-7"/>
        </w:rPr>
        <w:t> </w:t>
      </w:r>
      <w:r>
        <w:rPr/>
        <w:t>Every</w:t>
      </w:r>
      <w:r>
        <w:rPr>
          <w:spacing w:val="-7"/>
        </w:rPr>
        <w:t> </w:t>
      </w:r>
      <w:r>
        <w:rPr/>
        <w:t>vtkD</w:t>
      </w:r>
      <w:bookmarkStart w:name="_bookmark732" w:id="786"/>
      <w:bookmarkEnd w:id="786"/>
      <w:r>
        <w:rPr/>
        <w:t>ataArray</w:t>
      </w:r>
      <w:r>
        <w:rPr>
          <w:spacing w:val="-6"/>
        </w:rPr>
        <w:t> </w:t>
      </w:r>
      <w:r>
        <w:rPr/>
        <w:t>associated</w:t>
      </w:r>
      <w:r>
        <w:rPr>
          <w:spacing w:val="-6"/>
        </w:rPr>
        <w:t> </w:t>
      </w:r>
      <w:r>
        <w:rPr/>
        <w:t>with</w:t>
      </w:r>
      <w:r>
        <w:rPr>
          <w:spacing w:val="-7"/>
        </w:rPr>
        <w:t> </w:t>
      </w:r>
      <w:r>
        <w:rPr/>
        <w:t>a</w:t>
      </w:r>
      <w:r>
        <w:rPr>
          <w:spacing w:val="-7"/>
        </w:rPr>
        <w:t> </w:t>
      </w:r>
      <w:r>
        <w:rPr/>
        <w:t>vtkDataSet</w:t>
      </w:r>
      <w:r>
        <w:rPr>
          <w:spacing w:val="-7"/>
        </w:rPr>
        <w:t> </w:t>
      </w:r>
      <w:r>
        <w:rPr/>
        <w:t>is</w:t>
      </w:r>
      <w:r>
        <w:rPr>
          <w:spacing w:val="-7"/>
        </w:rPr>
        <w:t> </w:t>
      </w:r>
      <w:r>
        <w:rPr/>
        <w:t>a</w:t>
      </w:r>
      <w:r>
        <w:rPr>
          <w:spacing w:val="-6"/>
        </w:rPr>
        <w:t> </w:t>
      </w:r>
      <w:r>
        <w:rPr/>
        <w:t>concrete</w:t>
      </w:r>
      <w:r>
        <w:rPr>
          <w:spacing w:val="-7"/>
        </w:rPr>
        <w:t> </w:t>
      </w:r>
      <w:r>
        <w:rPr/>
        <w:t>subclass</w:t>
      </w:r>
      <w:r>
        <w:rPr>
          <w:spacing w:val="-7"/>
        </w:rPr>
        <w:t> </w:t>
      </w:r>
      <w:r>
        <w:rPr/>
        <w:t>of</w:t>
      </w:r>
      <w:r>
        <w:rPr>
          <w:spacing w:val="-7"/>
        </w:rPr>
        <w:t> </w:t>
      </w:r>
      <w:r>
        <w:rPr/>
        <w:t>vtkDataArray, such as vtkFloatArray or vtkIntArray. These data arrays can be thought of as contiguous, linear blocks</w:t>
      </w:r>
      <w:r>
        <w:rPr>
          <w:spacing w:val="-3"/>
        </w:rPr>
        <w:t> </w:t>
      </w:r>
      <w:r>
        <w:rPr/>
        <w:t>of</w:t>
      </w:r>
      <w:r>
        <w:rPr>
          <w:spacing w:val="-3"/>
        </w:rPr>
        <w:t> </w:t>
      </w:r>
      <w:r>
        <w:rPr/>
        <w:t>memory</w:t>
      </w:r>
      <w:r>
        <w:rPr>
          <w:spacing w:val="-2"/>
        </w:rPr>
        <w:t> </w:t>
      </w:r>
      <w:r>
        <w:rPr/>
        <w:t>of</w:t>
      </w:r>
      <w:r>
        <w:rPr>
          <w:spacing w:val="-4"/>
        </w:rPr>
        <w:t> </w:t>
      </w:r>
      <w:r>
        <w:rPr/>
        <w:t>the</w:t>
      </w:r>
      <w:r>
        <w:rPr>
          <w:spacing w:val="-2"/>
        </w:rPr>
        <w:t> </w:t>
      </w:r>
      <w:r>
        <w:rPr/>
        <w:t>named</w:t>
      </w:r>
      <w:r>
        <w:rPr>
          <w:spacing w:val="-2"/>
        </w:rPr>
        <w:t> </w:t>
      </w:r>
      <w:r>
        <w:rPr/>
        <w:t>native</w:t>
      </w:r>
      <w:r>
        <w:rPr>
          <w:spacing w:val="-3"/>
        </w:rPr>
        <w:t> </w:t>
      </w:r>
      <w:r>
        <w:rPr/>
        <w:t>type.</w:t>
      </w:r>
      <w:r>
        <w:rPr>
          <w:spacing w:val="-1"/>
        </w:rPr>
        <w:t> </w:t>
      </w:r>
      <w:r>
        <w:rPr/>
        <w:t>Within</w:t>
      </w:r>
      <w:r>
        <w:rPr>
          <w:spacing w:val="-2"/>
        </w:rPr>
        <w:t> </w:t>
      </w:r>
      <w:r>
        <w:rPr/>
        <w:t>this</w:t>
      </w:r>
      <w:r>
        <w:rPr>
          <w:spacing w:val="-3"/>
        </w:rPr>
        <w:t> </w:t>
      </w:r>
      <w:r>
        <w:rPr/>
        <w:t>linear</w:t>
      </w:r>
      <w:r>
        <w:rPr>
          <w:spacing w:val="-1"/>
        </w:rPr>
        <w:t> </w:t>
      </w:r>
      <w:r>
        <w:rPr/>
        <w:t>block,</w:t>
      </w:r>
      <w:r>
        <w:rPr>
          <w:spacing w:val="-3"/>
        </w:rPr>
        <w:t> </w:t>
      </w:r>
      <w:r>
        <w:rPr/>
        <w:t>the</w:t>
      </w:r>
      <w:r>
        <w:rPr>
          <w:spacing w:val="-2"/>
        </w:rPr>
        <w:t> </w:t>
      </w:r>
      <w:r>
        <w:rPr/>
        <w:t>data</w:t>
      </w:r>
      <w:r>
        <w:rPr>
          <w:spacing w:val="-3"/>
        </w:rPr>
        <w:t> </w:t>
      </w:r>
      <w:r>
        <w:rPr/>
        <w:t>array</w:t>
      </w:r>
      <w:r>
        <w:rPr>
          <w:spacing w:val="-2"/>
        </w:rPr>
        <w:t> </w:t>
      </w:r>
      <w:r>
        <w:rPr/>
        <w:t>is</w:t>
      </w:r>
      <w:r>
        <w:rPr>
          <w:spacing w:val="-2"/>
        </w:rPr>
        <w:t> </w:t>
      </w:r>
      <w:r>
        <w:rPr/>
        <w:t>thought</w:t>
      </w:r>
      <w:r>
        <w:rPr>
          <w:spacing w:val="-3"/>
        </w:rPr>
        <w:t> </w:t>
      </w:r>
      <w:r>
        <w:rPr/>
        <w:t>to</w:t>
      </w:r>
      <w:r>
        <w:rPr>
          <w:spacing w:val="-1"/>
        </w:rPr>
        <w:t> </w:t>
      </w:r>
      <w:r>
        <w:rPr/>
        <w:t>con- sist of subarrays or “tuples.” Creating attribute data means instantiating a data array of desired type, specifying the tuple size, inserting data, and associating it with a dataset, as shown in the following </w:t>
      </w:r>
      <w:r>
        <w:rPr>
          <w:spacing w:val="-5"/>
        </w:rPr>
        <w:t>Tcl </w:t>
      </w:r>
      <w:r>
        <w:rPr/>
        <w:t>script. The association may have the side effect of labeling the data as scalars, vectors, tensors, texture coordinates, or normals. For</w:t>
      </w:r>
      <w:r>
        <w:rPr>
          <w:spacing w:val="-2"/>
        </w:rPr>
        <w:t> </w:t>
      </w:r>
      <w:r>
        <w:rPr/>
        <w:t>example:</w:t>
      </w:r>
    </w:p>
    <w:p>
      <w:pPr>
        <w:pStyle w:val="BodyText"/>
        <w:spacing w:before="8"/>
        <w:rPr>
          <w:sz w:val="22"/>
        </w:rPr>
      </w:pPr>
    </w:p>
    <w:p>
      <w:pPr>
        <w:spacing w:before="0"/>
        <w:ind w:left="600" w:right="0" w:firstLine="0"/>
        <w:jc w:val="left"/>
        <w:rPr>
          <w:rFonts w:ascii="Courier New"/>
          <w:sz w:val="18"/>
        </w:rPr>
      </w:pPr>
      <w:r>
        <w:rPr>
          <w:rFonts w:ascii="Courier New"/>
          <w:color w:val="323232"/>
          <w:sz w:val="18"/>
        </w:rPr>
        <w:t>vtkFloatArray scalars</w:t>
      </w:r>
    </w:p>
    <w:p>
      <w:pPr>
        <w:spacing w:before="20"/>
        <w:ind w:left="1031" w:right="0" w:firstLine="0"/>
        <w:jc w:val="left"/>
        <w:rPr>
          <w:rFonts w:ascii="Courier New"/>
          <w:sz w:val="18"/>
        </w:rPr>
      </w:pPr>
      <w:r>
        <w:rPr>
          <w:rFonts w:ascii="Courier New"/>
          <w:color w:val="323232"/>
          <w:sz w:val="18"/>
        </w:rPr>
        <w:t>scalars InsertTuple1 0</w:t>
      </w:r>
      <w:r>
        <w:rPr>
          <w:rFonts w:ascii="Courier New"/>
          <w:color w:val="323232"/>
          <w:spacing w:val="-26"/>
          <w:sz w:val="18"/>
        </w:rPr>
        <w:t>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scalars InsertTuple1 1</w:t>
      </w:r>
      <w:r>
        <w:rPr>
          <w:rFonts w:ascii="Courier New"/>
          <w:color w:val="323232"/>
          <w:spacing w:val="-26"/>
          <w:sz w:val="18"/>
        </w:rPr>
        <w:t> </w:t>
      </w:r>
      <w:r>
        <w:rPr>
          <w:rFonts w:ascii="Courier New"/>
          <w:color w:val="323232"/>
          <w:sz w:val="18"/>
        </w:rPr>
        <w:t>1.2</w:t>
      </w:r>
    </w:p>
    <w:p>
      <w:pPr>
        <w:spacing w:before="21"/>
        <w:ind w:left="1031" w:right="0" w:firstLine="0"/>
        <w:jc w:val="left"/>
        <w:rPr>
          <w:rFonts w:ascii="Courier New"/>
          <w:sz w:val="18"/>
        </w:rPr>
      </w:pPr>
      <w:r>
        <w:rPr>
          <w:rFonts w:ascii="Courier New"/>
          <w:color w:val="323232"/>
          <w:sz w:val="18"/>
        </w:rPr>
        <w:t>...etc...</w:t>
      </w:r>
    </w:p>
    <w:p>
      <w:pPr>
        <w:pStyle w:val="BodyText"/>
        <w:spacing w:before="7"/>
        <w:rPr>
          <w:rFonts w:ascii="Courier New"/>
          <w:sz w:val="21"/>
        </w:rPr>
      </w:pPr>
    </w:p>
    <w:p>
      <w:pPr>
        <w:spacing w:before="0"/>
        <w:ind w:left="600" w:right="0" w:firstLine="0"/>
        <w:jc w:val="left"/>
        <w:rPr>
          <w:rFonts w:ascii="Courier New"/>
          <w:sz w:val="18"/>
        </w:rPr>
      </w:pPr>
      <w:r>
        <w:rPr>
          <w:rFonts w:ascii="Courier New"/>
          <w:color w:val="323232"/>
          <w:sz w:val="18"/>
        </w:rPr>
        <w:t>vtkDoubleArray vectors</w:t>
      </w:r>
    </w:p>
    <w:p>
      <w:pPr>
        <w:spacing w:before="21"/>
        <w:ind w:left="1031" w:right="0" w:firstLine="0"/>
        <w:jc w:val="left"/>
        <w:rPr>
          <w:rFonts w:ascii="Courier New"/>
          <w:sz w:val="18"/>
        </w:rPr>
      </w:pPr>
      <w:r>
        <w:rPr>
          <w:rFonts w:ascii="Courier New"/>
          <w:color w:val="323232"/>
          <w:sz w:val="18"/>
        </w:rPr>
        <w:t>vectors SetNumberOfComponents 3</w:t>
      </w:r>
    </w:p>
    <w:p>
      <w:pPr>
        <w:spacing w:before="20"/>
        <w:ind w:left="1031" w:right="0" w:firstLine="0"/>
        <w:jc w:val="left"/>
        <w:rPr>
          <w:rFonts w:ascii="Courier New"/>
          <w:sz w:val="18"/>
        </w:rPr>
      </w:pPr>
      <w:r>
        <w:rPr>
          <w:rFonts w:ascii="Courier New"/>
          <w:color w:val="323232"/>
          <w:sz w:val="18"/>
        </w:rPr>
        <w:t>vectors InsertTuple3 0 0.0 0.0</w:t>
      </w:r>
      <w:r>
        <w:rPr>
          <w:rFonts w:ascii="Courier New"/>
          <w:color w:val="323232"/>
          <w:spacing w:val="-33"/>
          <w:sz w:val="18"/>
        </w:rPr>
        <w:t>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vectors InsertTuple3 1 1.2 0.3</w:t>
      </w:r>
      <w:r>
        <w:rPr>
          <w:rFonts w:ascii="Courier New"/>
          <w:color w:val="323232"/>
          <w:spacing w:val="-33"/>
          <w:sz w:val="18"/>
        </w:rPr>
        <w:t> </w:t>
      </w:r>
      <w:r>
        <w:rPr>
          <w:rFonts w:ascii="Courier New"/>
          <w:color w:val="323232"/>
          <w:sz w:val="18"/>
        </w:rPr>
        <w:t>1.1</w:t>
      </w:r>
    </w:p>
    <w:p>
      <w:pPr>
        <w:spacing w:before="20"/>
        <w:ind w:left="1031" w:right="0" w:firstLine="0"/>
        <w:jc w:val="left"/>
        <w:rPr>
          <w:rFonts w:ascii="Courier New"/>
          <w:sz w:val="18"/>
        </w:rPr>
      </w:pPr>
      <w:r>
        <w:rPr>
          <w:rFonts w:ascii="Courier New"/>
          <w:color w:val="323232"/>
          <w:sz w:val="18"/>
        </w:rPr>
        <w:t>...etc...</w:t>
      </w:r>
    </w:p>
    <w:p>
      <w:pPr>
        <w:pStyle w:val="BodyText"/>
        <w:spacing w:before="7"/>
        <w:rPr>
          <w:rFonts w:ascii="Courier New"/>
          <w:sz w:val="21"/>
        </w:rPr>
      </w:pPr>
    </w:p>
    <w:p>
      <w:pPr>
        <w:spacing w:before="0"/>
        <w:ind w:left="600" w:right="0" w:firstLine="0"/>
        <w:jc w:val="left"/>
        <w:rPr>
          <w:rFonts w:ascii="Courier New"/>
          <w:sz w:val="18"/>
        </w:rPr>
      </w:pPr>
      <w:r>
        <w:rPr>
          <w:rFonts w:ascii="Courier New"/>
          <w:color w:val="323232"/>
          <w:sz w:val="18"/>
        </w:rPr>
        <w:t>vtkIntArray justAnArray</w:t>
      </w:r>
    </w:p>
    <w:p>
      <w:pPr>
        <w:spacing w:line="264" w:lineRule="auto" w:before="21"/>
        <w:ind w:left="1031" w:right="3772" w:firstLine="0"/>
        <w:jc w:val="left"/>
        <w:rPr>
          <w:rFonts w:ascii="Courier New" w:hAnsi="Courier New"/>
          <w:sz w:val="18"/>
        </w:rPr>
      </w:pPr>
      <w:r>
        <w:rPr>
          <w:rFonts w:ascii="Courier New" w:hAnsi="Courier New"/>
          <w:color w:val="323232"/>
          <w:sz w:val="18"/>
        </w:rPr>
        <w:t>justAnArray SetNumberOfComponents 2 justAnArray SetNumberOfTuples</w:t>
      </w:r>
      <w:r>
        <w:rPr>
          <w:rFonts w:ascii="Courier New" w:hAnsi="Courier New"/>
          <w:color w:val="323232"/>
          <w:spacing w:val="-41"/>
          <w:sz w:val="18"/>
        </w:rPr>
        <w:t> </w:t>
      </w:r>
      <w:r>
        <w:rPr>
          <w:rFonts w:ascii="Courier New" w:hAnsi="Courier New"/>
          <w:color w:val="323232"/>
          <w:sz w:val="18"/>
        </w:rPr>
        <w:t>$numberOfPoints justAnArray SetName “Solution Attributes” justAnArray SetTuple2 0 1</w:t>
      </w:r>
      <w:r>
        <w:rPr>
          <w:rFonts w:ascii="Courier New" w:hAnsi="Courier New"/>
          <w:color w:val="323232"/>
          <w:spacing w:val="-9"/>
          <w:sz w:val="18"/>
        </w:rPr>
        <w:t> </w:t>
      </w:r>
      <w:r>
        <w:rPr>
          <w:rFonts w:ascii="Courier New" w:hAnsi="Courier New"/>
          <w:color w:val="323232"/>
          <w:sz w:val="18"/>
        </w:rPr>
        <w:t>2</w:t>
      </w:r>
    </w:p>
    <w:p>
      <w:pPr>
        <w:spacing w:before="0"/>
        <w:ind w:left="1031" w:right="0" w:firstLine="0"/>
        <w:jc w:val="left"/>
        <w:rPr>
          <w:rFonts w:ascii="Courier New"/>
          <w:sz w:val="18"/>
        </w:rPr>
      </w:pPr>
      <w:r>
        <w:rPr>
          <w:rFonts w:ascii="Courier New"/>
          <w:color w:val="323232"/>
          <w:sz w:val="18"/>
        </w:rPr>
        <w:t>justAnArray SetTuple2 1 3</w:t>
      </w:r>
      <w:r>
        <w:rPr>
          <w:rFonts w:ascii="Courier New"/>
          <w:color w:val="323232"/>
          <w:spacing w:val="-25"/>
          <w:sz w:val="18"/>
        </w:rPr>
        <w:t> </w:t>
      </w:r>
      <w:r>
        <w:rPr>
          <w:rFonts w:ascii="Courier New"/>
          <w:color w:val="323232"/>
          <w:sz w:val="18"/>
        </w:rPr>
        <w:t>4</w:t>
      </w:r>
    </w:p>
    <w:p>
      <w:pPr>
        <w:spacing w:before="21"/>
        <w:ind w:left="1031" w:right="0" w:firstLine="0"/>
        <w:jc w:val="left"/>
        <w:rPr>
          <w:rFonts w:ascii="Courier New"/>
          <w:sz w:val="18"/>
        </w:rPr>
      </w:pPr>
      <w:r>
        <w:rPr>
          <w:rFonts w:ascii="Courier New"/>
          <w:color w:val="323232"/>
          <w:sz w:val="18"/>
        </w:rPr>
        <w:t>...etc...</w:t>
      </w:r>
    </w:p>
    <w:p>
      <w:pPr>
        <w:pStyle w:val="BodyText"/>
        <w:spacing w:before="7"/>
        <w:rPr>
          <w:rFonts w:ascii="Courier New"/>
          <w:sz w:val="21"/>
        </w:rPr>
      </w:pPr>
    </w:p>
    <w:p>
      <w:pPr>
        <w:spacing w:line="264" w:lineRule="auto" w:before="0"/>
        <w:ind w:left="1031" w:right="3298" w:hanging="432"/>
        <w:jc w:val="left"/>
        <w:rPr>
          <w:rFonts w:ascii="Courier New"/>
          <w:sz w:val="18"/>
        </w:rPr>
      </w:pPr>
      <w:r>
        <w:rPr>
          <w:rFonts w:ascii="Courier New"/>
          <w:color w:val="323232"/>
          <w:sz w:val="18"/>
        </w:rPr>
        <w:t>vtkPolyData polyData;#A concrete type of vtkDataSet [polyData GetPointData] SetScalars scalars [polyData GetCellData] SetVectors vectors [polyData GetPointData] AddArray justAnArray</w:t>
      </w:r>
    </w:p>
    <w:p>
      <w:pPr>
        <w:pStyle w:val="BodyText"/>
        <w:spacing w:before="9"/>
        <w:rPr>
          <w:rFonts w:ascii="Courier New"/>
          <w:sz w:val="17"/>
        </w:rPr>
      </w:pPr>
    </w:p>
    <w:p>
      <w:pPr>
        <w:pStyle w:val="BodyText"/>
        <w:spacing w:line="247" w:lineRule="auto" w:before="1"/>
        <w:ind w:left="121" w:right="1435"/>
        <w:jc w:val="both"/>
      </w:pPr>
      <w:r>
        <w:rPr/>
        <w:t>Here we create three arrays of types </w:t>
      </w:r>
      <w:r>
        <w:rPr>
          <w:rFonts w:ascii="Courier New"/>
          <w:sz w:val="18"/>
        </w:rPr>
        <w:t>float</w:t>
      </w:r>
      <w:r>
        <w:rPr/>
        <w:t>, </w:t>
      </w:r>
      <w:r>
        <w:rPr>
          <w:rFonts w:ascii="Courier New"/>
          <w:sz w:val="18"/>
        </w:rPr>
        <w:t>double</w:t>
      </w:r>
      <w:r>
        <w:rPr/>
        <w:t>, </w:t>
      </w:r>
      <w:bookmarkStart w:name="_bookmark733" w:id="787"/>
      <w:bookmarkEnd w:id="787"/>
      <w:r>
        <w:rPr/>
        <w:t>and</w:t>
      </w:r>
      <w:r>
        <w:rPr/>
        <w:t> </w:t>
      </w:r>
      <w:r>
        <w:rPr>
          <w:rFonts w:ascii="Courier New"/>
          <w:sz w:val="18"/>
        </w:rPr>
        <w:t>int</w:t>
      </w:r>
      <w:r>
        <w:rPr/>
        <w:t>. The first array (</w:t>
      </w:r>
      <w:r>
        <w:rPr>
          <w:rFonts w:ascii="Courier New"/>
          <w:sz w:val="18"/>
        </w:rPr>
        <w:t>scalars</w:t>
      </w:r>
      <w:r>
        <w:rPr/>
        <w:t>) is instanti- ated and by default has a tuple size of one. The method InsertTuple1() is used to place data into the array (all methods named Insert</w:t>
      </w:r>
      <w:r>
        <w:rPr>
          <w:u w:val="single"/>
        </w:rPr>
        <w:t> </w:t>
      </w:r>
      <w:r>
        <w:rPr/>
        <w:t>() allocate memory as necessary to hold data). The next data array (</w:t>
      </w:r>
      <w:r>
        <w:rPr>
          <w:rFonts w:ascii="Courier New"/>
          <w:sz w:val="18"/>
        </w:rPr>
        <w:t>vectors</w:t>
      </w:r>
      <w:r>
        <w:rPr/>
        <w:t>) is created with a tuple size of three, because vectors are defined as having three compo- nents,</w:t>
      </w:r>
      <w:r>
        <w:rPr>
          <w:spacing w:val="-5"/>
        </w:rPr>
        <w:t> </w:t>
      </w:r>
      <w:r>
        <w:rPr/>
        <w:t>and</w:t>
      </w:r>
      <w:r>
        <w:rPr>
          <w:spacing w:val="-4"/>
        </w:rPr>
        <w:t> </w:t>
      </w:r>
      <w:r>
        <w:rPr/>
        <w:t>InsertTuple3</w:t>
      </w:r>
      <w:r>
        <w:rPr>
          <w:spacing w:val="-5"/>
        </w:rPr>
        <w:t> </w:t>
      </w:r>
      <w:r>
        <w:rPr/>
        <w:t>is</w:t>
      </w:r>
      <w:r>
        <w:rPr>
          <w:spacing w:val="-4"/>
        </w:rPr>
        <w:t> </w:t>
      </w:r>
      <w:r>
        <w:rPr/>
        <w:t>used</w:t>
      </w:r>
      <w:r>
        <w:rPr>
          <w:spacing w:val="-5"/>
        </w:rPr>
        <w:t> </w:t>
      </w:r>
      <w:r>
        <w:rPr/>
        <w:t>to</w:t>
      </w:r>
      <w:r>
        <w:rPr>
          <w:spacing w:val="-4"/>
        </w:rPr>
        <w:t> </w:t>
      </w:r>
      <w:bookmarkStart w:name="_bookmark734" w:id="788"/>
      <w:bookmarkEnd w:id="788"/>
      <w:r>
        <w:rPr/>
        <w:t>add</w:t>
      </w:r>
      <w:r>
        <w:rPr>
          <w:spacing w:val="-4"/>
        </w:rPr>
        <w:t> </w:t>
      </w:r>
      <w:r>
        <w:rPr/>
        <w:t>data</w:t>
      </w:r>
      <w:r>
        <w:rPr>
          <w:spacing w:val="-4"/>
        </w:rPr>
        <w:t> </w:t>
      </w:r>
      <w:r>
        <w:rPr/>
        <w:t>to</w:t>
      </w:r>
      <w:r>
        <w:rPr>
          <w:spacing w:val="-4"/>
        </w:rPr>
        <w:t> </w:t>
      </w:r>
      <w:r>
        <w:rPr/>
        <w:t>the</w:t>
      </w:r>
      <w:r>
        <w:rPr>
          <w:spacing w:val="-1"/>
        </w:rPr>
        <w:t> </w:t>
      </w:r>
      <w:r>
        <w:rPr>
          <w:spacing w:val="-3"/>
        </w:rPr>
        <w:t>array.</w:t>
      </w:r>
      <w:r>
        <w:rPr>
          <w:spacing w:val="-5"/>
        </w:rPr>
        <w:t> </w:t>
      </w:r>
      <w:r>
        <w:rPr/>
        <w:t>Finally,</w:t>
      </w:r>
      <w:r>
        <w:rPr>
          <w:spacing w:val="-5"/>
        </w:rPr>
        <w:t> </w:t>
      </w:r>
      <w:r>
        <w:rPr/>
        <w:t>we</w:t>
      </w:r>
      <w:r>
        <w:rPr>
          <w:spacing w:val="-5"/>
        </w:rPr>
        <w:t> </w:t>
      </w:r>
      <w:bookmarkStart w:name="_bookmark736" w:id="789"/>
      <w:bookmarkEnd w:id="789"/>
      <w:r>
        <w:rPr/>
        <w:t>create</w:t>
      </w:r>
      <w:r>
        <w:rPr>
          <w:spacing w:val="-5"/>
        </w:rPr>
        <w:t> </w:t>
      </w:r>
      <w:r>
        <w:rPr/>
        <w:t>a</w:t>
      </w:r>
      <w:r>
        <w:rPr>
          <w:spacing w:val="-4"/>
        </w:rPr>
        <w:t> </w:t>
      </w:r>
      <w:r>
        <w:rPr/>
        <w:t>general</w:t>
      </w:r>
      <w:r>
        <w:rPr>
          <w:spacing w:val="-4"/>
        </w:rPr>
        <w:t> </w:t>
      </w:r>
      <w:r>
        <w:rPr/>
        <w:t>array</w:t>
      </w:r>
      <w:r>
        <w:rPr>
          <w:spacing w:val="-5"/>
        </w:rPr>
        <w:t> </w:t>
      </w:r>
      <w:r>
        <w:rPr/>
        <w:t>of</w:t>
      </w:r>
      <w:r>
        <w:rPr>
          <w:spacing w:val="-5"/>
        </w:rPr>
        <w:t> </w:t>
      </w:r>
      <w:r>
        <w:rPr/>
        <w:t>tuple</w:t>
      </w:r>
      <w:r>
        <w:rPr>
          <w:spacing w:val="-5"/>
        </w:rPr>
        <w:t> </w:t>
      </w:r>
      <w:r>
        <w:rPr/>
        <w:t>size two, and allocate memory using SetNumberOfTuples(). </w:t>
      </w:r>
      <w:r>
        <w:rPr>
          <w:spacing w:val="-8"/>
        </w:rPr>
        <w:t>We </w:t>
      </w:r>
      <w:r>
        <w:rPr/>
        <w:t>then use SetTuple2() to add data; this method assumes that memory has been allocated and is therefore faster than the similar Insert</w:t>
      </w:r>
      <w:r>
        <w:rPr>
          <w:u w:val="single"/>
        </w:rPr>
        <w:t> </w:t>
      </w:r>
      <w:r>
        <w:rPr/>
        <w:t>() methods. Notice that the labelling of what is a scalar, vector, etc. </w:t>
      </w:r>
      <w:bookmarkStart w:name="_bookmark735" w:id="790"/>
      <w:bookmarkEnd w:id="790"/>
      <w:r>
        <w:rPr/>
        <w:t>occurs</w:t>
      </w:r>
      <w:r>
        <w:rPr/>
        <w:t> when we as</w:t>
      </w:r>
      <w:bookmarkStart w:name="_bookmark737" w:id="791"/>
      <w:bookmarkEnd w:id="791"/>
      <w:r>
        <w:rPr/>
        <w:t>sociate</w:t>
      </w:r>
      <w:r>
        <w:rPr/>
        <w:t> the data arrays</w:t>
      </w:r>
      <w:r>
        <w:rPr>
          <w:spacing w:val="-8"/>
        </w:rPr>
        <w:t> </w:t>
      </w:r>
      <w:r>
        <w:rPr/>
        <w:t>with</w:t>
      </w:r>
      <w:r>
        <w:rPr>
          <w:spacing w:val="-8"/>
        </w:rPr>
        <w:t> </w:t>
      </w:r>
      <w:r>
        <w:rPr/>
        <w:t>the</w:t>
      </w:r>
      <w:r>
        <w:rPr>
          <w:spacing w:val="-7"/>
        </w:rPr>
        <w:t> </w:t>
      </w:r>
      <w:r>
        <w:rPr/>
        <w:t>point</w:t>
      </w:r>
      <w:r>
        <w:rPr>
          <w:spacing w:val="-7"/>
        </w:rPr>
        <w:t> </w:t>
      </w:r>
      <w:r>
        <w:rPr/>
        <w:t>data</w:t>
      </w:r>
      <w:r>
        <w:rPr>
          <w:spacing w:val="-8"/>
        </w:rPr>
        <w:t> </w:t>
      </w:r>
      <w:r>
        <w:rPr/>
        <w:t>or</w:t>
      </w:r>
      <w:r>
        <w:rPr>
          <w:spacing w:val="-7"/>
        </w:rPr>
        <w:t> </w:t>
      </w:r>
      <w:r>
        <w:rPr/>
        <w:t>cell</w:t>
      </w:r>
      <w:r>
        <w:rPr>
          <w:spacing w:val="-8"/>
        </w:rPr>
        <w:t> </w:t>
      </w:r>
      <w:r>
        <w:rPr/>
        <w:t>data</w:t>
      </w:r>
      <w:r>
        <w:rPr>
          <w:spacing w:val="-6"/>
        </w:rPr>
        <w:t> </w:t>
      </w:r>
      <w:r>
        <w:rPr/>
        <w:t>of</w:t>
      </w:r>
      <w:r>
        <w:rPr>
          <w:spacing w:val="-8"/>
        </w:rPr>
        <w:t> </w:t>
      </w:r>
      <w:r>
        <w:rPr/>
        <w:t>the</w:t>
      </w:r>
      <w:r>
        <w:rPr>
          <w:spacing w:val="-6"/>
        </w:rPr>
        <w:t> </w:t>
      </w:r>
      <w:r>
        <w:rPr/>
        <w:t>dataset</w:t>
      </w:r>
      <w:r>
        <w:rPr>
          <w:spacing w:val="-7"/>
        </w:rPr>
        <w:t> </w:t>
      </w:r>
      <w:r>
        <w:rPr/>
        <w:t>(using</w:t>
      </w:r>
      <w:r>
        <w:rPr>
          <w:spacing w:val="-8"/>
        </w:rPr>
        <w:t> </w:t>
      </w:r>
      <w:r>
        <w:rPr/>
        <w:t>the</w:t>
      </w:r>
      <w:r>
        <w:rPr>
          <w:spacing w:val="-7"/>
        </w:rPr>
        <w:t> </w:t>
      </w:r>
      <w:r>
        <w:rPr/>
        <w:t>methods</w:t>
      </w:r>
      <w:r>
        <w:rPr>
          <w:spacing w:val="-7"/>
        </w:rPr>
        <w:t> </w:t>
      </w:r>
      <w:r>
        <w:rPr/>
        <w:t>SetScalars()</w:t>
      </w:r>
      <w:r>
        <w:rPr>
          <w:spacing w:val="-8"/>
        </w:rPr>
        <w:t> </w:t>
      </w:r>
      <w:r>
        <w:rPr/>
        <w:t>and</w:t>
      </w:r>
      <w:r>
        <w:rPr>
          <w:spacing w:val="-5"/>
        </w:rPr>
        <w:t> </w:t>
      </w:r>
      <w:r>
        <w:rPr/>
        <w:t>SetVectors()).</w:t>
      </w:r>
    </w:p>
    <w:p>
      <w:pPr>
        <w:spacing w:after="0" w:line="247" w:lineRule="auto"/>
        <w:jc w:val="both"/>
        <w:sectPr>
          <w:headerReference w:type="even" r:id="rId148"/>
          <w:headerReference w:type="default" r:id="rId149"/>
          <w:pgSz w:w="10440" w:h="13680"/>
          <w:pgMar w:header="772" w:footer="0" w:top="980" w:bottom="280" w:left="780" w:right="0"/>
          <w:pgNumType w:start="90"/>
        </w:sectPr>
      </w:pPr>
    </w:p>
    <w:p>
      <w:pPr>
        <w:pStyle w:val="BodyText"/>
      </w:pPr>
    </w:p>
    <w:p>
      <w:pPr>
        <w:pStyle w:val="BodyText"/>
        <w:rPr>
          <w:sz w:val="18"/>
        </w:rPr>
      </w:pPr>
    </w:p>
    <w:p>
      <w:pPr>
        <w:pStyle w:val="BodyText"/>
        <w:spacing w:line="249" w:lineRule="auto"/>
        <w:ind w:left="661" w:right="895"/>
        <w:jc w:val="both"/>
      </w:pPr>
      <w:r>
        <w:rPr/>
        <w:t>Please remember that the number of point attributes (e.g., number of scalars in this example) must equal the number of points in the dataset, and the number of cell attributes (e.g., number of vectors) must match the number of cells in the dataset.</w:t>
      </w:r>
    </w:p>
    <w:p>
      <w:pPr>
        <w:pStyle w:val="BodyText"/>
        <w:spacing w:before="22"/>
        <w:ind w:left="1139"/>
      </w:pPr>
      <w:r>
        <w:rPr/>
        <w:t>Similarly, to access attribute data, use these methods</w:t>
      </w:r>
    </w:p>
    <w:p>
      <w:pPr>
        <w:pStyle w:val="BodyText"/>
        <w:spacing w:before="2"/>
        <w:rPr>
          <w:sz w:val="25"/>
        </w:rPr>
      </w:pPr>
    </w:p>
    <w:p>
      <w:pPr>
        <w:spacing w:line="280" w:lineRule="auto" w:before="1"/>
        <w:ind w:left="1140" w:right="3190" w:firstLine="0"/>
        <w:jc w:val="left"/>
        <w:rPr>
          <w:rFonts w:ascii="Courier New"/>
          <w:sz w:val="18"/>
        </w:rPr>
      </w:pPr>
      <w:r>
        <w:rPr>
          <w:rFonts w:ascii="Courier New"/>
          <w:color w:val="323232"/>
          <w:sz w:val="18"/>
        </w:rPr>
        <w:t>set scalars [[polyData GetPointData] GetScalars] set vectors [[polyData GetCellData] GetVectors]</w:t>
      </w:r>
    </w:p>
    <w:p>
      <w:pPr>
        <w:pStyle w:val="BodyText"/>
        <w:spacing w:before="10"/>
        <w:rPr>
          <w:rFonts w:ascii="Courier New"/>
          <w:sz w:val="18"/>
        </w:rPr>
      </w:pPr>
    </w:p>
    <w:p>
      <w:pPr>
        <w:pStyle w:val="BodyText"/>
        <w:spacing w:line="249" w:lineRule="auto"/>
        <w:ind w:left="661" w:right="894"/>
        <w:jc w:val="both"/>
      </w:pPr>
      <w:r>
        <w:rPr>
          <w:spacing w:val="-4"/>
        </w:rPr>
        <w:t>You’ll </w:t>
      </w:r>
      <w:r>
        <w:rPr/>
        <w:t>find that many of the filters work with attribute data specifically. For example, </w:t>
      </w:r>
      <w:bookmarkStart w:name="_bookmark739" w:id="792"/>
      <w:bookmarkEnd w:id="792"/>
      <w:r>
        <w:rPr/>
        <w:t>v</w:t>
      </w:r>
      <w:r>
        <w:rPr/>
        <w:t>tkElevation- Filter generates scalar values based on their elevation in a specified direction. Other filters work </w:t>
      </w:r>
      <w:bookmarkStart w:name="_bookmark738" w:id="793"/>
      <w:bookmarkEnd w:id="793"/>
      <w:r>
        <w:rPr/>
        <w:t>with</w:t>
      </w:r>
      <w:r>
        <w:rPr/>
        <w:t> the structure of the dataset, and generally ignore or pass the attribute data through the filter (e.g., vtk- DecimatePro). And fi</w:t>
      </w:r>
      <w:bookmarkStart w:name="_bookmark740" w:id="794"/>
      <w:bookmarkEnd w:id="794"/>
      <w:r>
        <w:rPr/>
        <w:t>nal</w:t>
      </w:r>
      <w:r>
        <w:rPr/>
        <w:t>ly, some filters work with (portions of) the attribute data and the structure to generate</w:t>
      </w:r>
      <w:r>
        <w:rPr>
          <w:spacing w:val="-7"/>
        </w:rPr>
        <w:t> </w:t>
      </w:r>
      <w:r>
        <w:rPr/>
        <w:t>their</w:t>
      </w:r>
      <w:r>
        <w:rPr>
          <w:spacing w:val="-7"/>
        </w:rPr>
        <w:t> </w:t>
      </w:r>
      <w:r>
        <w:rPr/>
        <w:t>output.</w:t>
      </w:r>
      <w:r>
        <w:rPr>
          <w:spacing w:val="-6"/>
        </w:rPr>
        <w:t> </w:t>
      </w:r>
      <w:r>
        <w:rPr/>
        <w:t>vtkMarchingCubes</w:t>
      </w:r>
      <w:r>
        <w:rPr>
          <w:spacing w:val="-7"/>
        </w:rPr>
        <w:t> </w:t>
      </w:r>
      <w:r>
        <w:rPr/>
        <w:t>is</w:t>
      </w:r>
      <w:r>
        <w:rPr>
          <w:spacing w:val="-7"/>
        </w:rPr>
        <w:t> </w:t>
      </w:r>
      <w:r>
        <w:rPr/>
        <w:t>one</w:t>
      </w:r>
      <w:r>
        <w:rPr>
          <w:spacing w:val="-6"/>
        </w:rPr>
        <w:t> </w:t>
      </w:r>
      <w:r>
        <w:rPr/>
        <w:t>example.</w:t>
      </w:r>
      <w:r>
        <w:rPr>
          <w:spacing w:val="-7"/>
        </w:rPr>
        <w:t> </w:t>
      </w:r>
      <w:r>
        <w:rPr/>
        <w:t>It</w:t>
      </w:r>
      <w:r>
        <w:rPr>
          <w:spacing w:val="-6"/>
        </w:rPr>
        <w:t> </w:t>
      </w:r>
      <w:r>
        <w:rPr/>
        <w:t>uses</w:t>
      </w:r>
      <w:r>
        <w:rPr>
          <w:spacing w:val="-7"/>
        </w:rPr>
        <w:t> </w:t>
      </w:r>
      <w:r>
        <w:rPr/>
        <w:t>the</w:t>
      </w:r>
      <w:r>
        <w:rPr>
          <w:spacing w:val="-7"/>
        </w:rPr>
        <w:t> </w:t>
      </w:r>
      <w:r>
        <w:rPr/>
        <w:t>input</w:t>
      </w:r>
      <w:r>
        <w:rPr>
          <w:spacing w:val="-6"/>
        </w:rPr>
        <w:t> </w:t>
      </w:r>
      <w:r>
        <w:rPr/>
        <w:t>scalars</w:t>
      </w:r>
      <w:r>
        <w:rPr>
          <w:spacing w:val="-8"/>
        </w:rPr>
        <w:t> </w:t>
      </w:r>
      <w:r>
        <w:rPr/>
        <w:t>in</w:t>
      </w:r>
      <w:r>
        <w:rPr>
          <w:spacing w:val="-6"/>
        </w:rPr>
        <w:t> </w:t>
      </w:r>
      <w:r>
        <w:rPr/>
        <w:t>combination</w:t>
      </w:r>
      <w:r>
        <w:rPr>
          <w:spacing w:val="-5"/>
        </w:rPr>
        <w:t> </w:t>
      </w:r>
      <w:r>
        <w:rPr/>
        <w:t>with the dataset structure to generate contour primitives (i.e., triangles, lines or points). Other types of attribute</w:t>
      </w:r>
      <w:r>
        <w:rPr>
          <w:spacing w:val="-4"/>
        </w:rPr>
        <w:t> </w:t>
      </w:r>
      <w:r>
        <w:rPr/>
        <w:t>data,</w:t>
      </w:r>
      <w:r>
        <w:rPr>
          <w:spacing w:val="-3"/>
        </w:rPr>
        <w:t> </w:t>
      </w:r>
      <w:r>
        <w:rPr/>
        <w:t>such</w:t>
      </w:r>
      <w:r>
        <w:rPr>
          <w:spacing w:val="-3"/>
        </w:rPr>
        <w:t> </w:t>
      </w:r>
      <w:r>
        <w:rPr/>
        <w:t>as</w:t>
      </w:r>
      <w:r>
        <w:rPr>
          <w:spacing w:val="-4"/>
        </w:rPr>
        <w:t> </w:t>
      </w:r>
      <w:r>
        <w:rPr/>
        <w:t>vectors,</w:t>
      </w:r>
      <w:r>
        <w:rPr>
          <w:spacing w:val="-3"/>
        </w:rPr>
        <w:t> </w:t>
      </w:r>
      <w:r>
        <w:rPr/>
        <w:t>are</w:t>
      </w:r>
      <w:r>
        <w:rPr>
          <w:spacing w:val="-4"/>
        </w:rPr>
        <w:t> </w:t>
      </w:r>
      <w:r>
        <w:rPr/>
        <w:t>interpolated</w:t>
      </w:r>
      <w:r>
        <w:rPr>
          <w:spacing w:val="-3"/>
        </w:rPr>
        <w:t> </w:t>
      </w:r>
      <w:r>
        <w:rPr/>
        <w:t>during</w:t>
      </w:r>
      <w:r>
        <w:rPr>
          <w:spacing w:val="-2"/>
        </w:rPr>
        <w:t> </w:t>
      </w:r>
      <w:r>
        <w:rPr/>
        <w:t>the</w:t>
      </w:r>
      <w:r>
        <w:rPr>
          <w:spacing w:val="-3"/>
        </w:rPr>
        <w:t> </w:t>
      </w:r>
      <w:r>
        <w:rPr/>
        <w:t>contouring</w:t>
      </w:r>
      <w:r>
        <w:rPr>
          <w:spacing w:val="-2"/>
        </w:rPr>
        <w:t> </w:t>
      </w:r>
      <w:r>
        <w:rPr/>
        <w:t>process</w:t>
      </w:r>
      <w:r>
        <w:rPr>
          <w:spacing w:val="-4"/>
        </w:rPr>
        <w:t> </w:t>
      </w:r>
      <w:r>
        <w:rPr/>
        <w:t>and</w:t>
      </w:r>
      <w:r>
        <w:rPr>
          <w:spacing w:val="-4"/>
        </w:rPr>
        <w:t> </w:t>
      </w:r>
      <w:r>
        <w:rPr/>
        <w:t>sent</w:t>
      </w:r>
      <w:r>
        <w:rPr>
          <w:spacing w:val="-2"/>
        </w:rPr>
        <w:t> </w:t>
      </w:r>
      <w:r>
        <w:rPr/>
        <w:t>to</w:t>
      </w:r>
      <w:r>
        <w:rPr>
          <w:spacing w:val="-3"/>
        </w:rPr>
        <w:t> </w:t>
      </w:r>
      <w:r>
        <w:rPr/>
        <w:t>the</w:t>
      </w:r>
      <w:r>
        <w:rPr>
          <w:spacing w:val="-3"/>
        </w:rPr>
        <w:t> </w:t>
      </w:r>
      <w:r>
        <w:rPr/>
        <w:t>output</w:t>
      </w:r>
      <w:r>
        <w:rPr>
          <w:spacing w:val="-5"/>
        </w:rPr>
        <w:t> </w:t>
      </w:r>
      <w:r>
        <w:rPr/>
        <w:t>of the</w:t>
      </w:r>
      <w:r>
        <w:rPr>
          <w:spacing w:val="-1"/>
        </w:rPr>
        <w:t> </w:t>
      </w:r>
      <w:r>
        <w:rPr/>
        <w:t>filter.</w:t>
      </w:r>
    </w:p>
    <w:p>
      <w:pPr>
        <w:pStyle w:val="BodyText"/>
        <w:spacing w:line="249" w:lineRule="auto" w:before="26"/>
        <w:ind w:left="661" w:right="894" w:firstLine="478"/>
        <w:jc w:val="both"/>
      </w:pPr>
      <w:r>
        <w:rPr/>
        <w:t>Anot</w:t>
      </w:r>
      <w:bookmarkStart w:name="_bookmark741" w:id="795"/>
      <w:bookmarkEnd w:id="795"/>
      <w:r>
        <w:rPr/>
        <w:t>her</w:t>
      </w:r>
      <w:r>
        <w:rPr/>
        <w:t> important issue regarding attribute data is that some filters will process only one type of attribute (point data versus cell data), ignoring or passing to their output the other attribute data type.</w:t>
      </w:r>
      <w:r>
        <w:rPr>
          <w:spacing w:val="-3"/>
        </w:rPr>
        <w:t> </w:t>
      </w:r>
      <w:r>
        <w:rPr>
          <w:spacing w:val="-7"/>
        </w:rPr>
        <w:t>You</w:t>
      </w:r>
      <w:r>
        <w:rPr>
          <w:spacing w:val="-2"/>
        </w:rPr>
        <w:t> </w:t>
      </w:r>
      <w:r>
        <w:rPr/>
        <w:t>may</w:t>
      </w:r>
      <w:r>
        <w:rPr>
          <w:spacing w:val="-3"/>
        </w:rPr>
        <w:t> </w:t>
      </w:r>
      <w:r>
        <w:rPr/>
        <w:t>find</w:t>
      </w:r>
      <w:r>
        <w:rPr>
          <w:spacing w:val="-2"/>
        </w:rPr>
        <w:t> </w:t>
      </w:r>
      <w:r>
        <w:rPr/>
        <w:t>that</w:t>
      </w:r>
      <w:r>
        <w:rPr>
          <w:spacing w:val="-3"/>
        </w:rPr>
        <w:t> </w:t>
      </w:r>
      <w:r>
        <w:rPr/>
        <w:t>your</w:t>
      </w:r>
      <w:r>
        <w:rPr>
          <w:spacing w:val="-2"/>
        </w:rPr>
        <w:t> </w:t>
      </w:r>
      <w:r>
        <w:rPr/>
        <w:t>input</w:t>
      </w:r>
      <w:r>
        <w:rPr>
          <w:spacing w:val="-2"/>
        </w:rPr>
        <w:t> </w:t>
      </w:r>
      <w:r>
        <w:rPr/>
        <w:t>data</w:t>
      </w:r>
      <w:r>
        <w:rPr>
          <w:spacing w:val="-2"/>
        </w:rPr>
        <w:t> </w:t>
      </w:r>
      <w:r>
        <w:rPr/>
        <w:t>is</w:t>
      </w:r>
      <w:r>
        <w:rPr>
          <w:spacing w:val="-3"/>
        </w:rPr>
        <w:t> </w:t>
      </w:r>
      <w:r>
        <w:rPr/>
        <w:t>of</w:t>
      </w:r>
      <w:r>
        <w:rPr>
          <w:spacing w:val="-2"/>
        </w:rPr>
        <w:t> </w:t>
      </w:r>
      <w:r>
        <w:rPr/>
        <w:t>one</w:t>
      </w:r>
      <w:r>
        <w:rPr>
          <w:spacing w:val="-2"/>
        </w:rPr>
        <w:t> </w:t>
      </w:r>
      <w:r>
        <w:rPr/>
        <w:t>attribute</w:t>
      </w:r>
      <w:r>
        <w:rPr>
          <w:spacing w:val="-3"/>
        </w:rPr>
        <w:t> </w:t>
      </w:r>
      <w:r>
        <w:rPr/>
        <w:t>type</w:t>
      </w:r>
      <w:r>
        <w:rPr>
          <w:spacing w:val="-2"/>
        </w:rPr>
        <w:t> </w:t>
      </w:r>
      <w:r>
        <w:rPr/>
        <w:t>and</w:t>
      </w:r>
      <w:r>
        <w:rPr>
          <w:spacing w:val="-3"/>
        </w:rPr>
        <w:t> </w:t>
      </w:r>
      <w:r>
        <w:rPr/>
        <w:t>you</w:t>
      </w:r>
      <w:r>
        <w:rPr>
          <w:spacing w:val="-2"/>
        </w:rPr>
        <w:t> </w:t>
      </w:r>
      <w:r>
        <w:rPr/>
        <w:t>want</w:t>
      </w:r>
      <w:r>
        <w:rPr>
          <w:spacing w:val="-3"/>
        </w:rPr>
        <w:t> </w:t>
      </w:r>
      <w:r>
        <w:rPr/>
        <w:t>to</w:t>
      </w:r>
      <w:r>
        <w:rPr>
          <w:spacing w:val="-2"/>
        </w:rPr>
        <w:t> </w:t>
      </w:r>
      <w:r>
        <w:rPr/>
        <w:t>process</w:t>
      </w:r>
      <w:r>
        <w:rPr>
          <w:spacing w:val="-3"/>
        </w:rPr>
        <w:t> </w:t>
      </w:r>
      <w:r>
        <w:rPr/>
        <w:t>it</w:t>
      </w:r>
      <w:r>
        <w:rPr>
          <w:spacing w:val="-2"/>
        </w:rPr>
        <w:t> </w:t>
      </w:r>
      <w:r>
        <w:rPr/>
        <w:t>with</w:t>
      </w:r>
      <w:r>
        <w:rPr>
          <w:spacing w:val="-2"/>
        </w:rPr>
        <w:t> </w:t>
      </w:r>
      <w:r>
        <w:rPr/>
        <w:t>a</w:t>
      </w:r>
      <w:r>
        <w:rPr>
          <w:spacing w:val="-3"/>
        </w:rPr>
        <w:t> </w:t>
      </w:r>
      <w:r>
        <w:rPr/>
        <w:t>filter that will not handle that type, or you simply </w:t>
      </w:r>
      <w:bookmarkStart w:name="_bookmark743" w:id="796"/>
      <w:bookmarkEnd w:id="796"/>
      <w:r>
        <w:rPr/>
        <w:t>w</w:t>
      </w:r>
      <w:r>
        <w:rPr/>
        <w:t>ant to convert from one attri</w:t>
      </w:r>
      <w:bookmarkStart w:name="_bookmark742" w:id="797"/>
      <w:bookmarkEnd w:id="797"/>
      <w:r>
        <w:rPr/>
        <w:t>bu</w:t>
      </w:r>
      <w:r>
        <w:rPr/>
        <w:t>te type to another.</w:t>
      </w:r>
      <w:r>
        <w:rPr>
          <w:spacing w:val="-25"/>
        </w:rPr>
        <w:t> </w:t>
      </w:r>
      <w:r>
        <w:rPr/>
        <w:t>There are two filters that can help you with this: vtkPointDataToCellData and vtkCellDataToPointData, which convert to and from point and cell data attributes. Here’s an example of their use (from the </w:t>
      </w:r>
      <w:r>
        <w:rPr>
          <w:spacing w:val="-5"/>
        </w:rPr>
        <w:t>Tcl </w:t>
      </w:r>
      <w:r>
        <w:rPr/>
        <w:t>script</w:t>
      </w:r>
      <w:r>
        <w:rPr>
          <w:spacing w:val="-2"/>
        </w:rPr>
        <w:t> </w:t>
      </w:r>
      <w:r>
        <w:rPr>
          <w:rFonts w:ascii="Courier New" w:hAnsi="Courier New"/>
          <w:sz w:val="18"/>
        </w:rPr>
        <w:t>VTK/Examples/DataManipulation/Tcl/pointToCellData.tcl</w:t>
      </w:r>
      <w:r>
        <w:rPr/>
        <w:t>).</w:t>
      </w:r>
    </w:p>
    <w:p>
      <w:pPr>
        <w:pStyle w:val="BodyText"/>
        <w:spacing w:before="11"/>
        <w:rPr>
          <w:sz w:val="23"/>
        </w:rPr>
      </w:pPr>
    </w:p>
    <w:p>
      <w:pPr>
        <w:spacing w:before="0"/>
        <w:ind w:left="1140" w:right="0" w:firstLine="0"/>
        <w:jc w:val="left"/>
        <w:rPr>
          <w:rFonts w:ascii="Courier New"/>
          <w:sz w:val="18"/>
        </w:rPr>
      </w:pPr>
      <w:r>
        <w:rPr>
          <w:rFonts w:ascii="Courier New"/>
          <w:color w:val="323232"/>
          <w:sz w:val="18"/>
        </w:rPr>
        <w:t>vtkUnstructuredGridReader reader</w:t>
      </w:r>
    </w:p>
    <w:p>
      <w:pPr>
        <w:spacing w:line="280" w:lineRule="auto" w:before="35"/>
        <w:ind w:left="1355" w:right="2480" w:firstLine="0"/>
        <w:jc w:val="left"/>
        <w:rPr>
          <w:rFonts w:ascii="Courier New"/>
          <w:sz w:val="18"/>
        </w:rPr>
      </w:pPr>
      <w:r>
        <w:rPr>
          <w:rFonts w:ascii="Courier New"/>
          <w:color w:val="323232"/>
          <w:sz w:val="18"/>
        </w:rPr>
        <w:t>reader SetFileName "$VTK_DATA_ROOT/Data/blow.vtk" reader SetScalarsName "thickness9"</w:t>
      </w:r>
    </w:p>
    <w:p>
      <w:pPr>
        <w:spacing w:line="280" w:lineRule="auto" w:before="0"/>
        <w:ind w:left="1140" w:right="2219" w:firstLine="215"/>
        <w:jc w:val="left"/>
        <w:rPr>
          <w:rFonts w:ascii="Courier New"/>
          <w:sz w:val="18"/>
        </w:rPr>
      </w:pPr>
      <w:r>
        <w:rPr>
          <w:rFonts w:ascii="Courier New"/>
          <w:color w:val="323232"/>
          <w:sz w:val="18"/>
        </w:rPr>
        <w:t>reader SetVectorsName "displacement9" vtkPointDataToCellData p2c</w:t>
      </w:r>
    </w:p>
    <w:p>
      <w:pPr>
        <w:spacing w:line="280" w:lineRule="auto" w:before="0"/>
        <w:ind w:left="1355" w:right="3190" w:firstLine="0"/>
        <w:jc w:val="left"/>
        <w:rPr>
          <w:rFonts w:ascii="Courier New"/>
          <w:sz w:val="18"/>
        </w:rPr>
      </w:pPr>
      <w:r>
        <w:rPr>
          <w:rFonts w:ascii="Courier New"/>
          <w:color w:val="323232"/>
          <w:sz w:val="18"/>
        </w:rPr>
        <w:t>p2c SetInputConnection [reader GetOutputPort] p2c PassPointDataOn</w:t>
      </w:r>
    </w:p>
    <w:p>
      <w:pPr>
        <w:spacing w:before="0"/>
        <w:ind w:left="1140" w:right="0" w:firstLine="0"/>
        <w:jc w:val="left"/>
        <w:rPr>
          <w:rFonts w:ascii="Courier New"/>
          <w:sz w:val="18"/>
        </w:rPr>
      </w:pPr>
      <w:r>
        <w:rPr>
          <w:rFonts w:ascii="Courier New"/>
          <w:color w:val="323232"/>
          <w:sz w:val="18"/>
        </w:rPr>
        <w:t>vtkWarpVector warp</w:t>
      </w:r>
    </w:p>
    <w:p>
      <w:pPr>
        <w:spacing w:line="280" w:lineRule="auto" w:before="35"/>
        <w:ind w:left="1140" w:right="3623" w:firstLine="215"/>
        <w:jc w:val="left"/>
        <w:rPr>
          <w:rFonts w:ascii="Courier New"/>
          <w:sz w:val="18"/>
        </w:rPr>
      </w:pPr>
      <w:r>
        <w:rPr>
          <w:rFonts w:ascii="Courier New"/>
          <w:color w:val="323232"/>
          <w:sz w:val="18"/>
        </w:rPr>
        <w:t>warp SetInputConnection [p2c GetOutputPort] vtkThreshold thresh</w:t>
      </w:r>
    </w:p>
    <w:p>
      <w:pPr>
        <w:spacing w:line="280" w:lineRule="auto" w:before="0"/>
        <w:ind w:left="1355" w:right="3190" w:firstLine="0"/>
        <w:jc w:val="left"/>
        <w:rPr>
          <w:rFonts w:ascii="Courier New"/>
          <w:sz w:val="18"/>
        </w:rPr>
      </w:pPr>
      <w:r>
        <w:rPr>
          <w:rFonts w:ascii="Courier New"/>
          <w:color w:val="323232"/>
          <w:sz w:val="18"/>
        </w:rPr>
        <w:t>thresh SetInputConnection [warp GetOutputPort] thresh ThresholdBetween 0.25 0.75</w:t>
      </w:r>
    </w:p>
    <w:p>
      <w:pPr>
        <w:spacing w:line="203" w:lineRule="exact" w:before="0"/>
        <w:ind w:left="1355" w:right="0" w:firstLine="0"/>
        <w:jc w:val="left"/>
        <w:rPr>
          <w:rFonts w:ascii="Courier New"/>
          <w:sz w:val="18"/>
        </w:rPr>
      </w:pPr>
      <w:r>
        <w:rPr>
          <w:rFonts w:ascii="Courier New"/>
          <w:color w:val="323232"/>
          <w:sz w:val="18"/>
        </w:rPr>
        <w:t>thresh SetAttributeModeToUseCellData</w:t>
      </w:r>
    </w:p>
    <w:p>
      <w:pPr>
        <w:pStyle w:val="BodyText"/>
        <w:spacing w:before="1"/>
        <w:rPr>
          <w:rFonts w:ascii="Courier New"/>
          <w:sz w:val="22"/>
        </w:rPr>
      </w:pPr>
    </w:p>
    <w:p>
      <w:pPr>
        <w:pStyle w:val="BodyText"/>
        <w:spacing w:line="249" w:lineRule="auto"/>
        <w:ind w:left="661" w:right="894"/>
        <w:jc w:val="both"/>
      </w:pPr>
      <w:r>
        <w:rPr/>
        <w:t>This example is interesting because it demonstrates the conversion between attribute data types</w:t>
      </w:r>
      <w:bookmarkStart w:name="_bookmark747" w:id="798"/>
      <w:bookmarkEnd w:id="798"/>
      <w:r>
        <w:rPr/>
      </w:r>
      <w:r>
        <w:rPr/>
        <w:t> (vtkPointDataToCellData), </w:t>
      </w:r>
      <w:bookmarkStart w:name="_bookmark745" w:id="799"/>
      <w:bookmarkEnd w:id="799"/>
      <w:r>
        <w:rPr/>
        <w:t>and</w:t>
      </w:r>
      <w:r>
        <w:rPr/>
        <w:t> the use of a filter that can process either cell data or point data (vtkThreshold). The method PassPointDataOn() indicates to </w:t>
      </w:r>
      <w:bookmarkStart w:name="_bookmark746" w:id="800"/>
      <w:bookmarkEnd w:id="800"/>
      <w:r>
        <w:rPr/>
        <w:t>vtkPointData</w:t>
      </w:r>
      <w:r>
        <w:rPr/>
        <w:t>ToCellData to create cell data and also pass to its output the input point data. The method SetAttributeModeToUseCellData() configures the vtkThreshold fi</w:t>
      </w:r>
      <w:bookmarkStart w:name="_bookmark744" w:id="801"/>
      <w:bookmarkEnd w:id="801"/>
      <w:r>
        <w:rPr/>
        <w:t>lter</w:t>
      </w:r>
      <w:r>
        <w:rPr/>
        <w:t> to use the cell data to perform the thresholding operation.</w:t>
      </w:r>
    </w:p>
    <w:p>
      <w:pPr>
        <w:pStyle w:val="BodyText"/>
        <w:spacing w:line="249" w:lineRule="auto" w:before="23"/>
        <w:ind w:left="661" w:right="894" w:firstLine="478"/>
        <w:jc w:val="both"/>
      </w:pPr>
      <w:r>
        <w:rPr/>
        <w:t>The conversion between point and cell data and vice versa is performed using an averaging algorithm. Point data is converted to cell data by averaging the values of the point data associated with the points used by a given cell. Cell data is converted to point data by averaging the cell data associated with the cells that use a given point.</w:t>
      </w:r>
    </w:p>
    <w:p>
      <w:pPr>
        <w:spacing w:after="0" w:line="249" w:lineRule="auto"/>
        <w:jc w:val="both"/>
        <w:sectPr>
          <w:pgSz w:w="10440" w:h="13680"/>
          <w:pgMar w:header="772" w:footer="0" w:top="980" w:bottom="280" w:left="780" w:right="0"/>
        </w:sectPr>
      </w:pPr>
    </w:p>
    <w:p>
      <w:pPr>
        <w:pStyle w:val="BodyText"/>
        <w:spacing w:before="11"/>
        <w:rPr>
          <w:sz w:val="26"/>
        </w:rPr>
      </w:pPr>
    </w:p>
    <w:p>
      <w:pPr>
        <w:spacing w:after="0"/>
        <w:rPr>
          <w:sz w:val="26"/>
        </w:rPr>
        <w:sectPr>
          <w:pgSz w:w="10440" w:h="13680"/>
          <w:pgMar w:header="772" w:footer="0" w:top="980" w:bottom="280" w:left="780" w:right="0"/>
        </w:sectPr>
      </w:pPr>
    </w:p>
    <w:p>
      <w:pPr>
        <w:pStyle w:val="Heading6"/>
        <w:spacing w:before="93"/>
        <w:ind w:left="600"/>
      </w:pPr>
      <w:bookmarkStart w:name="_bookmark748" w:id="802"/>
      <w:bookmarkEnd w:id="802"/>
      <w:r>
        <w:rPr>
          <w:b w:val="0"/>
        </w:rPr>
      </w:r>
      <w:bookmarkStart w:name="_bookmark749" w:id="803"/>
      <w:bookmarkEnd w:id="803"/>
      <w:r>
        <w:rPr>
          <w:b w:val="0"/>
        </w:rPr>
      </w:r>
      <w:r>
        <w:rPr>
          <w:color w:val="0C7652"/>
        </w:rPr>
        <w:t>Color Ma</w:t>
      </w:r>
      <w:bookmarkStart w:name="_bookmark750" w:id="804"/>
      <w:bookmarkEnd w:id="804"/>
      <w:r>
        <w:rPr>
          <w:color w:val="0C7652"/>
        </w:rPr>
        <w:t>pping</w:t>
      </w:r>
    </w:p>
    <w:p>
      <w:pPr>
        <w:pStyle w:val="BodyText"/>
        <w:spacing w:line="249" w:lineRule="auto" w:before="110"/>
        <w:ind w:left="121" w:right="38"/>
        <w:jc w:val="both"/>
      </w:pPr>
      <w:r>
        <w:rPr/>
        <w:t>Probably</w:t>
      </w:r>
      <w:r>
        <w:rPr>
          <w:spacing w:val="-6"/>
        </w:rPr>
        <w:t> </w:t>
      </w:r>
      <w:r>
        <w:rPr/>
        <w:t>the</w:t>
      </w:r>
      <w:r>
        <w:rPr>
          <w:spacing w:val="-5"/>
        </w:rPr>
        <w:t> </w:t>
      </w:r>
      <w:r>
        <w:rPr/>
        <w:t>single</w:t>
      </w:r>
      <w:r>
        <w:rPr>
          <w:spacing w:val="-4"/>
        </w:rPr>
        <w:t> </w:t>
      </w:r>
      <w:r>
        <w:rPr/>
        <w:t>most</w:t>
      </w:r>
      <w:r>
        <w:rPr>
          <w:spacing w:val="-6"/>
        </w:rPr>
        <w:t> </w:t>
      </w:r>
      <w:r>
        <w:rPr/>
        <w:t>used</w:t>
      </w:r>
      <w:r>
        <w:rPr>
          <w:spacing w:val="-4"/>
        </w:rPr>
        <w:t> </w:t>
      </w:r>
      <w:r>
        <w:rPr/>
        <w:t>visualization</w:t>
      </w:r>
      <w:r>
        <w:rPr>
          <w:spacing w:val="-5"/>
        </w:rPr>
        <w:t> </w:t>
      </w:r>
      <w:r>
        <w:rPr/>
        <w:t>technique</w:t>
      </w:r>
      <w:r>
        <w:rPr>
          <w:spacing w:val="-6"/>
        </w:rPr>
        <w:t> </w:t>
      </w:r>
      <w:r>
        <w:rPr/>
        <w:t>is</w:t>
      </w:r>
      <w:r>
        <w:rPr>
          <w:spacing w:val="-5"/>
        </w:rPr>
        <w:t> </w:t>
      </w:r>
      <w:r>
        <w:rPr/>
        <w:t>color- ing objects via scalar value, or color mapping. The ideas behind this technique is simple: scalar values are</w:t>
      </w:r>
      <w:r>
        <w:rPr>
          <w:spacing w:val="28"/>
        </w:rPr>
        <w:t> </w:t>
      </w:r>
      <w:r>
        <w:rPr/>
        <w:t>mapped through a lookup table to obtain a color, and the color is applied</w:t>
      </w:r>
      <w:r>
        <w:rPr>
          <w:spacing w:val="-7"/>
        </w:rPr>
        <w:t> </w:t>
      </w:r>
      <w:r>
        <w:rPr/>
        <w:t>during</w:t>
      </w:r>
      <w:r>
        <w:rPr>
          <w:spacing w:val="-6"/>
        </w:rPr>
        <w:t> </w:t>
      </w:r>
      <w:r>
        <w:rPr/>
        <w:t>rendering</w:t>
      </w:r>
      <w:r>
        <w:rPr>
          <w:spacing w:val="-6"/>
        </w:rPr>
        <w:t> </w:t>
      </w:r>
      <w:r>
        <w:rPr/>
        <w:t>to</w:t>
      </w:r>
      <w:r>
        <w:rPr>
          <w:spacing w:val="-7"/>
        </w:rPr>
        <w:t> </w:t>
      </w:r>
      <w:r>
        <w:rPr/>
        <w:t>modify</w:t>
      </w:r>
      <w:r>
        <w:rPr>
          <w:spacing w:val="-6"/>
        </w:rPr>
        <w:t> </w:t>
      </w:r>
      <w:r>
        <w:rPr/>
        <w:t>the</w:t>
      </w:r>
      <w:r>
        <w:rPr>
          <w:spacing w:val="-7"/>
        </w:rPr>
        <w:t> </w:t>
      </w:r>
      <w:r>
        <w:rPr/>
        <w:t>appearance</w:t>
      </w:r>
      <w:r>
        <w:rPr>
          <w:spacing w:val="-7"/>
        </w:rPr>
        <w:t> </w:t>
      </w:r>
      <w:r>
        <w:rPr/>
        <w:t>of</w:t>
      </w:r>
      <w:r>
        <w:rPr>
          <w:spacing w:val="-7"/>
        </w:rPr>
        <w:t> </w:t>
      </w:r>
      <w:r>
        <w:rPr/>
        <w:t>points</w:t>
      </w:r>
      <w:r>
        <w:rPr>
          <w:spacing w:val="-7"/>
        </w:rPr>
        <w:t> </w:t>
      </w:r>
      <w:r>
        <w:rPr/>
        <w:t>or cells. Before proceeding with this section, make sure that you understand how to control the color of an actor (see </w:t>
      </w:r>
      <w:hyperlink w:history="true" w:anchor="_bookmark435">
        <w:r>
          <w:rPr/>
          <w:t>“Actor</w:t>
        </w:r>
      </w:hyperlink>
      <w:r>
        <w:rPr/>
        <w:t> </w:t>
      </w:r>
      <w:hyperlink w:history="true" w:anchor="_bookmark435">
        <w:r>
          <w:rPr/>
          <w:t>Color” on page</w:t>
        </w:r>
        <w:r>
          <w:rPr>
            <w:spacing w:val="-2"/>
          </w:rPr>
          <w:t> </w:t>
        </w:r>
        <w:r>
          <w:rPr/>
          <w:t>54</w:t>
        </w:r>
      </w:hyperlink>
      <w:r>
        <w:rPr/>
        <w:t>).</w:t>
      </w:r>
    </w:p>
    <w:p>
      <w:pPr>
        <w:pStyle w:val="BodyText"/>
        <w:spacing w:line="249" w:lineRule="auto" w:before="7"/>
        <w:ind w:left="121" w:right="38" w:firstLine="478"/>
        <w:jc w:val="both"/>
      </w:pPr>
      <w:r>
        <w:rPr/>
        <w:t>In VTK, color mapping is typically controlled by sca- lars, </w:t>
      </w:r>
      <w:bookmarkStart w:name="_bookmark752" w:id="805"/>
      <w:bookmarkEnd w:id="805"/>
      <w:r>
        <w:rPr/>
        <w:t>which</w:t>
      </w:r>
      <w:r>
        <w:rPr/>
        <w:t> we assume you’ve created or read from </w:t>
      </w:r>
      <w:bookmarkStart w:name="_bookmark753" w:id="806"/>
      <w:bookmarkEnd w:id="806"/>
      <w:r>
        <w:rPr/>
        <w:t>a</w:t>
      </w:r>
      <w:r>
        <w:rPr/>
        <w:t> data file, and the lookup table, which is used by instances of</w:t>
      </w:r>
      <w:r>
        <w:rPr>
          <w:spacing w:val="-24"/>
        </w:rPr>
        <w:t> </w:t>
      </w:r>
      <w:r>
        <w:rPr/>
        <w:t>vtkMapper to perform color mapping. It is also possible to use any data</w:t>
      </w:r>
      <w:bookmarkStart w:name="_bookmark751" w:id="807"/>
      <w:bookmarkEnd w:id="807"/>
      <w:r>
        <w:rPr/>
      </w:r>
      <w:r>
        <w:rPr/>
        <w:t> array to perform the coloring by using the method ColorByArrayComponent(). If not specified, a default lookup table</w:t>
      </w:r>
      <w:r>
        <w:rPr>
          <w:spacing w:val="17"/>
        </w:rPr>
        <w:t> </w:t>
      </w:r>
      <w:r>
        <w:rPr/>
        <w:t>is</w:t>
      </w:r>
      <w:r>
        <w:rPr>
          <w:spacing w:val="19"/>
        </w:rPr>
        <w:t> </w:t>
      </w:r>
      <w:r>
        <w:rPr/>
        <w:t>created</w:t>
      </w:r>
      <w:r>
        <w:rPr>
          <w:spacing w:val="18"/>
        </w:rPr>
        <w:t> </w:t>
      </w:r>
      <w:r>
        <w:rPr/>
        <w:t>by</w:t>
      </w:r>
      <w:r>
        <w:rPr>
          <w:spacing w:val="19"/>
        </w:rPr>
        <w:t> </w:t>
      </w:r>
      <w:r>
        <w:rPr/>
        <w:t>the</w:t>
      </w:r>
      <w:r>
        <w:rPr>
          <w:spacing w:val="17"/>
        </w:rPr>
        <w:t> </w:t>
      </w:r>
      <w:r>
        <w:rPr/>
        <w:t>mapper,</w:t>
      </w:r>
      <w:r>
        <w:rPr>
          <w:spacing w:val="20"/>
        </w:rPr>
        <w:t> </w:t>
      </w:r>
      <w:r>
        <w:rPr/>
        <w:t>but</w:t>
      </w:r>
      <w:r>
        <w:rPr>
          <w:spacing w:val="18"/>
        </w:rPr>
        <w:t> </w:t>
      </w:r>
      <w:r>
        <w:rPr/>
        <w:t>you</w:t>
      </w:r>
      <w:r>
        <w:rPr>
          <w:spacing w:val="19"/>
        </w:rPr>
        <w:t> </w:t>
      </w:r>
      <w:r>
        <w:rPr/>
        <w:t>can</w:t>
      </w:r>
      <w:r>
        <w:rPr>
          <w:spacing w:val="18"/>
        </w:rPr>
        <w:t> </w:t>
      </w:r>
      <w:r>
        <w:rPr/>
        <w:t>create</w:t>
      </w:r>
      <w:r>
        <w:rPr>
          <w:spacing w:val="19"/>
        </w:rPr>
        <w:t> </w:t>
      </w:r>
      <w:r>
        <w:rPr/>
        <w:t>your</w:t>
      </w:r>
      <w:r>
        <w:rPr>
          <w:spacing w:val="18"/>
        </w:rPr>
        <w:t> </w:t>
      </w:r>
      <w:r>
        <w:rPr/>
        <w:t>own</w:t>
      </w:r>
    </w:p>
    <w:p>
      <w:pPr>
        <w:pStyle w:val="BodyText"/>
      </w:pPr>
      <w:r>
        <w:rPr/>
        <w:br w:type="column"/>
      </w:r>
      <w:r>
        <w:rPr/>
      </w:r>
    </w:p>
    <w:p>
      <w:pPr>
        <w:pStyle w:val="BodyText"/>
        <w:spacing w:before="10"/>
        <w:rPr>
          <w:sz w:val="18"/>
        </w:rPr>
      </w:pPr>
      <w:r>
        <w:rPr/>
        <w:drawing>
          <wp:anchor distT="0" distB="0" distL="0" distR="0" allowOverlap="1" layoutInCell="1" locked="0" behindDoc="0" simplePos="0" relativeHeight="1304">
            <wp:simplePos x="0" y="0"/>
            <wp:positionH relativeFrom="page">
              <wp:posOffset>3958590</wp:posOffset>
            </wp:positionH>
            <wp:positionV relativeFrom="paragraph">
              <wp:posOffset>163096</wp:posOffset>
            </wp:positionV>
            <wp:extent cx="1715258" cy="1714500"/>
            <wp:effectExtent l="0" t="0" r="0" b="0"/>
            <wp:wrapTopAndBottom/>
            <wp:docPr id="105" name="image82.png" descr=""/>
            <wp:cNvGraphicFramePr>
              <a:graphicFrameLocks noChangeAspect="1"/>
            </wp:cNvGraphicFramePr>
            <a:graphic>
              <a:graphicData uri="http://schemas.openxmlformats.org/drawingml/2006/picture">
                <pic:pic>
                  <pic:nvPicPr>
                    <pic:cNvPr id="106" name="image82.png"/>
                    <pic:cNvPicPr/>
                  </pic:nvPicPr>
                  <pic:blipFill>
                    <a:blip r:embed="rId150" cstate="print"/>
                    <a:stretch>
                      <a:fillRect/>
                    </a:stretch>
                  </pic:blipFill>
                  <pic:spPr>
                    <a:xfrm>
                      <a:off x="0" y="0"/>
                      <a:ext cx="1715258" cy="1714500"/>
                    </a:xfrm>
                    <a:prstGeom prst="rect">
                      <a:avLst/>
                    </a:prstGeom>
                  </pic:spPr>
                </pic:pic>
              </a:graphicData>
            </a:graphic>
          </wp:anchor>
        </w:drawing>
      </w:r>
    </w:p>
    <w:p>
      <w:pPr>
        <w:spacing w:before="57"/>
        <w:ind w:left="375" w:right="0" w:firstLine="0"/>
        <w:jc w:val="left"/>
        <w:rPr>
          <w:sz w:val="18"/>
        </w:rPr>
      </w:pPr>
      <w:r>
        <w:rPr>
          <w:rFonts w:ascii="Arial" w:hAnsi="Arial"/>
          <w:b/>
          <w:sz w:val="18"/>
        </w:rPr>
        <w:t>Figure 5–1 </w:t>
      </w:r>
      <w:r>
        <w:rPr>
          <w:sz w:val="18"/>
        </w:rPr>
        <w:t>Color mapping.</w:t>
      </w:r>
    </w:p>
    <w:p>
      <w:pPr>
        <w:spacing w:after="0"/>
        <w:jc w:val="left"/>
        <w:rPr>
          <w:sz w:val="18"/>
        </w:rPr>
        <w:sectPr>
          <w:type w:val="continuous"/>
          <w:pgSz w:w="10440" w:h="13680"/>
          <w:pgMar w:top="1280" w:bottom="280" w:left="780" w:right="0"/>
          <w:cols w:num="2" w:equalWidth="0">
            <w:col w:w="5143" w:space="190"/>
            <w:col w:w="4327"/>
          </w:cols>
        </w:sectPr>
      </w:pPr>
    </w:p>
    <w:p>
      <w:pPr>
        <w:spacing w:before="5"/>
        <w:ind w:left="121" w:right="0" w:firstLine="0"/>
        <w:jc w:val="left"/>
        <w:rPr>
          <w:sz w:val="20"/>
        </w:rPr>
      </w:pPr>
      <w:r>
        <w:rPr>
          <w:sz w:val="20"/>
        </w:rPr>
        <w:t>(taken from </w:t>
      </w:r>
      <w:r>
        <w:rPr>
          <w:rFonts w:ascii="Courier New" w:hAnsi="Courier New"/>
          <w:sz w:val="18"/>
        </w:rPr>
        <w:t>VTK/Examples/Rendering/Tcl/rainbow.tcl</w:t>
      </w:r>
      <w:r>
        <w:rPr>
          <w:sz w:val="20"/>
        </w:rPr>
        <w:t>—see </w:t>
      </w:r>
      <w:r>
        <w:rPr>
          <w:rFonts w:ascii="Arial" w:hAnsi="Arial"/>
          <w:b/>
          <w:sz w:val="18"/>
        </w:rPr>
        <w:t>Figure 5–1</w:t>
      </w:r>
      <w:r>
        <w:rPr>
          <w:sz w:val="20"/>
        </w:rPr>
        <w:t>).</w:t>
      </w:r>
    </w:p>
    <w:p>
      <w:pPr>
        <w:pStyle w:val="BodyText"/>
        <w:spacing w:before="2"/>
        <w:rPr>
          <w:sz w:val="21"/>
        </w:rPr>
      </w:pPr>
    </w:p>
    <w:p>
      <w:pPr>
        <w:spacing w:before="1"/>
        <w:ind w:left="600" w:right="0" w:firstLine="0"/>
        <w:jc w:val="left"/>
        <w:rPr>
          <w:rFonts w:ascii="Courier New"/>
          <w:sz w:val="18"/>
        </w:rPr>
      </w:pPr>
      <w:bookmarkStart w:name="_bookmark754" w:id="808"/>
      <w:bookmarkEnd w:id="808"/>
      <w:r>
        <w:rPr/>
      </w:r>
      <w:r>
        <w:rPr>
          <w:rFonts w:ascii="Courier New"/>
          <w:color w:val="323232"/>
          <w:sz w:val="18"/>
        </w:rPr>
        <w:t>vtkLookupTable lut</w:t>
      </w:r>
    </w:p>
    <w:p>
      <w:pPr>
        <w:spacing w:before="15"/>
        <w:ind w:left="924" w:right="0" w:firstLine="0"/>
        <w:jc w:val="left"/>
        <w:rPr>
          <w:rFonts w:ascii="Courier New"/>
          <w:sz w:val="18"/>
        </w:rPr>
      </w:pPr>
      <w:r>
        <w:rPr>
          <w:rFonts w:ascii="Courier New"/>
          <w:color w:val="323232"/>
          <w:sz w:val="18"/>
        </w:rPr>
        <w:t>lut SetNumberOfColors 64</w:t>
      </w:r>
    </w:p>
    <w:p>
      <w:pPr>
        <w:spacing w:line="259" w:lineRule="auto" w:before="16"/>
        <w:ind w:left="924" w:right="5995" w:firstLine="0"/>
        <w:jc w:val="left"/>
        <w:rPr>
          <w:rFonts w:ascii="Courier New"/>
          <w:sz w:val="18"/>
        </w:rPr>
      </w:pPr>
      <w:r>
        <w:rPr>
          <w:rFonts w:ascii="Courier New"/>
          <w:color w:val="323232"/>
          <w:sz w:val="18"/>
        </w:rPr>
        <w:t>lut SetHueRange 0.0 0.667 lut Build</w:t>
      </w:r>
    </w:p>
    <w:p>
      <w:pPr>
        <w:spacing w:before="0"/>
        <w:ind w:left="815" w:right="0" w:firstLine="0"/>
        <w:jc w:val="left"/>
        <w:rPr>
          <w:rFonts w:ascii="Courier New"/>
          <w:sz w:val="18"/>
        </w:rPr>
      </w:pPr>
      <w:r>
        <w:rPr>
          <w:rFonts w:ascii="Courier New"/>
          <w:color w:val="323232"/>
          <w:sz w:val="18"/>
        </w:rPr>
        <w:t>for {set i 0} {$i&lt;16} {incr i 1} {</w:t>
      </w:r>
    </w:p>
    <w:p>
      <w:pPr>
        <w:spacing w:line="259" w:lineRule="auto" w:before="16"/>
        <w:ind w:left="1031" w:right="3660" w:firstLine="0"/>
        <w:jc w:val="left"/>
        <w:rPr>
          <w:rFonts w:ascii="Courier New"/>
          <w:sz w:val="18"/>
        </w:rPr>
      </w:pPr>
      <w:r>
        <w:rPr>
          <w:rFonts w:ascii="Courier New"/>
          <w:color w:val="323232"/>
          <w:sz w:val="18"/>
        </w:rPr>
        <w:t>eval lut SetTableValue [expr $i*16] $red 1 eval lut SetTableValue [expr $i*16+1] $green 1 eval lut SetTableValue [expr $i*16+2] $blue 1 eval lut SetTableValue [expr $i*16+3] $black 1</w:t>
      </w:r>
    </w:p>
    <w:p>
      <w:pPr>
        <w:spacing w:before="0"/>
        <w:ind w:left="815" w:right="0" w:firstLine="0"/>
        <w:jc w:val="left"/>
        <w:rPr>
          <w:rFonts w:ascii="Courier New"/>
          <w:sz w:val="18"/>
        </w:rPr>
      </w:pPr>
      <w:r>
        <w:rPr>
          <w:rFonts w:ascii="Courier New"/>
          <w:color w:val="323232"/>
          <w:sz w:val="18"/>
        </w:rPr>
        <w:t>}</w:t>
      </w:r>
    </w:p>
    <w:p>
      <w:pPr>
        <w:spacing w:line="259" w:lineRule="auto" w:before="15"/>
        <w:ind w:left="815" w:right="5175" w:hanging="216"/>
        <w:jc w:val="left"/>
        <w:rPr>
          <w:rFonts w:ascii="Courier New"/>
          <w:sz w:val="18"/>
        </w:rPr>
      </w:pPr>
      <w:r>
        <w:rPr>
          <w:rFonts w:ascii="Courier New"/>
          <w:color w:val="323232"/>
          <w:sz w:val="18"/>
        </w:rPr>
        <w:t>vtkPolyDataMapper planeMapper planeMapper SetLookupTable lut</w:t>
      </w:r>
    </w:p>
    <w:p>
      <w:pPr>
        <w:spacing w:line="259" w:lineRule="auto" w:before="0"/>
        <w:ind w:left="815" w:right="2219" w:firstLine="0"/>
        <w:jc w:val="left"/>
        <w:rPr>
          <w:rFonts w:ascii="Courier New"/>
          <w:sz w:val="18"/>
        </w:rPr>
      </w:pPr>
      <w:r>
        <w:rPr>
          <w:rFonts w:ascii="Courier New"/>
          <w:color w:val="323232"/>
          <w:sz w:val="18"/>
        </w:rPr>
        <w:t>planeMapper SetInputConnection [plane GetOutputPort] planeMapper SetScalarRange 0.197813 0.710419</w:t>
      </w:r>
    </w:p>
    <w:p>
      <w:pPr>
        <w:spacing w:line="203" w:lineRule="exact" w:before="0"/>
        <w:ind w:left="600" w:right="0" w:firstLine="0"/>
        <w:jc w:val="left"/>
        <w:rPr>
          <w:rFonts w:ascii="Courier New"/>
          <w:sz w:val="18"/>
        </w:rPr>
      </w:pPr>
      <w:r>
        <w:rPr>
          <w:rFonts w:ascii="Courier New"/>
          <w:color w:val="323232"/>
          <w:sz w:val="18"/>
        </w:rPr>
        <w:t>vtkActor planeActor</w:t>
      </w:r>
    </w:p>
    <w:p>
      <w:pPr>
        <w:spacing w:before="17"/>
        <w:ind w:left="815" w:right="0" w:firstLine="0"/>
        <w:jc w:val="left"/>
        <w:rPr>
          <w:rFonts w:ascii="Courier New"/>
          <w:sz w:val="18"/>
        </w:rPr>
      </w:pPr>
      <w:r>
        <w:rPr>
          <w:rFonts w:ascii="Courier New"/>
          <w:color w:val="323232"/>
          <w:sz w:val="18"/>
        </w:rPr>
        <w:t>planeActor SetMapper planeMapper</w:t>
      </w:r>
    </w:p>
    <w:p>
      <w:pPr>
        <w:pStyle w:val="BodyText"/>
        <w:spacing w:before="9"/>
        <w:rPr>
          <w:rFonts w:ascii="Courier New"/>
          <w:sz w:val="18"/>
        </w:rPr>
      </w:pPr>
    </w:p>
    <w:p>
      <w:pPr>
        <w:pStyle w:val="BodyText"/>
        <w:spacing w:line="249" w:lineRule="auto"/>
        <w:ind w:left="121" w:right="1435"/>
        <w:jc w:val="both"/>
      </w:pPr>
      <w:r>
        <w:rPr/>
        <w:t>Lookup </w:t>
      </w:r>
      <w:bookmarkStart w:name="_bookmark755" w:id="809"/>
      <w:bookmarkEnd w:id="809"/>
      <w:r>
        <w:rPr/>
        <w:t>tab</w:t>
      </w:r>
      <w:r>
        <w:rPr/>
        <w:t>les can be manipulated in two different ways, as this example illustrates. First, you can specify a HSVA (Hue-Saturation-Value-Alpha transparency) ramp that is used to generate the colors in the table using linear interpolation in HSVA space (the Build() method actually generates the table). Second, you can manually insert colors at specific locations in the table. Note that the number of colors in the table can be set. In this example we generate the table with the HSVA ramp, and then replace colors in the </w:t>
      </w:r>
      <w:bookmarkStart w:name="_bookmark756" w:id="810"/>
      <w:bookmarkEnd w:id="810"/>
      <w:r>
        <w:rPr/>
        <w:t>table</w:t>
      </w:r>
      <w:r>
        <w:rPr/>
        <w:t> with the SetTableValue() method.</w:t>
      </w:r>
    </w:p>
    <w:p>
      <w:pPr>
        <w:pStyle w:val="BodyText"/>
        <w:spacing w:line="249" w:lineRule="auto" w:before="5"/>
        <w:ind w:left="121" w:right="1435" w:firstLine="478"/>
        <w:jc w:val="both"/>
      </w:pPr>
      <w:r>
        <w:rPr/>
        <w:t>The mapper’s SetScalarRange() method controls how scalars are mapped into the table. Scalar values greater than the maximum value are clamped to the maximum value. Scalar values less than the minimum value are clamped to the minimum value. Using the scalar range let’s you “expand” a region of the scalar data by mapping more colors to it.</w:t>
      </w:r>
    </w:p>
    <w:p>
      <w:pPr>
        <w:pStyle w:val="BodyText"/>
        <w:spacing w:line="249" w:lineRule="auto" w:before="3"/>
        <w:ind w:left="121" w:right="1437" w:firstLine="478"/>
        <w:jc w:val="both"/>
      </w:pPr>
      <w:r>
        <w:rPr/>
        <w:t>Sometimes the scalar data is actually color, and does not need to be mapped through a lookup table. The mapper provides several methods to control the mapping behavior.</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ListParagraph"/>
        <w:numPr>
          <w:ilvl w:val="2"/>
          <w:numId w:val="30"/>
        </w:numPr>
        <w:tabs>
          <w:tab w:pos="1140" w:val="left" w:leader="none"/>
        </w:tabs>
        <w:spacing w:line="244" w:lineRule="auto" w:before="0" w:after="0"/>
        <w:ind w:left="1141" w:right="895" w:hanging="190"/>
        <w:jc w:val="both"/>
        <w:rPr>
          <w:sz w:val="20"/>
        </w:rPr>
      </w:pPr>
      <w:bookmarkStart w:name="_bookmark757" w:id="811"/>
      <w:bookmarkEnd w:id="811"/>
      <w:r>
        <w:rPr/>
      </w:r>
      <w:bookmarkStart w:name="_bookmark757" w:id="812"/>
      <w:bookmarkEnd w:id="812"/>
      <w:r>
        <w:rPr>
          <w:sz w:val="20"/>
        </w:rPr>
        <w:t>SetC</w:t>
      </w:r>
      <w:r>
        <w:rPr>
          <w:sz w:val="20"/>
        </w:rPr>
        <w:t>olorModeToDefault() invokes the default mapper behavior. The default behavior treats 3 component scalars of data type </w:t>
      </w:r>
      <w:r>
        <w:rPr>
          <w:rFonts w:ascii="Courier New"/>
          <w:sz w:val="18"/>
        </w:rPr>
        <w:t>unsigned char </w:t>
      </w:r>
      <w:r>
        <w:rPr>
          <w:sz w:val="20"/>
        </w:rPr>
        <w:t>as colors and performs no mapping; all other</w:t>
      </w:r>
      <w:bookmarkStart w:name="_bookmark758" w:id="813"/>
      <w:bookmarkEnd w:id="813"/>
      <w:r>
        <w:rPr>
          <w:sz w:val="20"/>
        </w:rPr>
      </w:r>
      <w:r>
        <w:rPr>
          <w:sz w:val="20"/>
        </w:rPr>
        <w:t> types of scalars are mapped through the lookup</w:t>
      </w:r>
      <w:r>
        <w:rPr>
          <w:spacing w:val="-4"/>
          <w:sz w:val="20"/>
        </w:rPr>
        <w:t> </w:t>
      </w:r>
      <w:r>
        <w:rPr>
          <w:sz w:val="20"/>
        </w:rPr>
        <w:t>table.</w:t>
      </w:r>
    </w:p>
    <w:p>
      <w:pPr>
        <w:pStyle w:val="ListParagraph"/>
        <w:numPr>
          <w:ilvl w:val="2"/>
          <w:numId w:val="30"/>
        </w:numPr>
        <w:tabs>
          <w:tab w:pos="1140" w:val="left" w:leader="none"/>
        </w:tabs>
        <w:spacing w:line="249" w:lineRule="auto" w:before="86" w:after="0"/>
        <w:ind w:left="1141" w:right="896" w:hanging="190"/>
        <w:jc w:val="both"/>
        <w:rPr>
          <w:sz w:val="20"/>
        </w:rPr>
      </w:pPr>
      <w:r>
        <w:rPr>
          <w:sz w:val="20"/>
        </w:rPr>
        <w:t>SetColorModeToMapScalars() maps all scalars through the lookup table, regardless of type. If the scalar has more than one component per tuple, then the scalar’s zero’th component is used perform the</w:t>
      </w:r>
      <w:r>
        <w:rPr>
          <w:spacing w:val="-2"/>
          <w:sz w:val="20"/>
        </w:rPr>
        <w:t> </w:t>
      </w:r>
      <w:r>
        <w:rPr>
          <w:sz w:val="20"/>
        </w:rPr>
        <w:t>mapping.</w:t>
      </w:r>
    </w:p>
    <w:p>
      <w:pPr>
        <w:pStyle w:val="BodyText"/>
        <w:spacing w:line="249" w:lineRule="auto" w:before="162"/>
        <w:ind w:left="661" w:right="892"/>
        <w:jc w:val="both"/>
      </w:pPr>
      <w:r>
        <w:rPr/>
        <w:t>Another important feature of </w:t>
      </w:r>
      <w:bookmarkStart w:name="_bookmark759" w:id="814"/>
      <w:bookmarkEnd w:id="814"/>
      <w:r>
        <w:rPr/>
        <w:t>v</w:t>
      </w:r>
      <w:r>
        <w:rPr/>
        <w:t>tkMapper is controlling which attribute data (i.e., point or cell scalars, or a general data array) is used to color objects. The following methods let you control this behavior. Note</w:t>
      </w:r>
      <w:r>
        <w:rPr>
          <w:spacing w:val="-9"/>
        </w:rPr>
        <w:t> </w:t>
      </w:r>
      <w:r>
        <w:rPr/>
        <w:t>that</w:t>
      </w:r>
      <w:r>
        <w:rPr>
          <w:spacing w:val="-8"/>
        </w:rPr>
        <w:t> </w:t>
      </w:r>
      <w:r>
        <w:rPr/>
        <w:t>these</w:t>
      </w:r>
      <w:r>
        <w:rPr>
          <w:spacing w:val="-8"/>
        </w:rPr>
        <w:t> </w:t>
      </w:r>
      <w:r>
        <w:rPr/>
        <w:t>methods</w:t>
      </w:r>
      <w:r>
        <w:rPr>
          <w:spacing w:val="-8"/>
        </w:rPr>
        <w:t> </w:t>
      </w:r>
      <w:r>
        <w:rPr/>
        <w:t>give</w:t>
      </w:r>
      <w:r>
        <w:rPr>
          <w:spacing w:val="-8"/>
        </w:rPr>
        <w:t> </w:t>
      </w:r>
      <w:r>
        <w:rPr/>
        <w:t>strikingly</w:t>
      </w:r>
      <w:r>
        <w:rPr>
          <w:spacing w:val="-7"/>
        </w:rPr>
        <w:t> </w:t>
      </w:r>
      <w:r>
        <w:rPr/>
        <w:t>different</w:t>
      </w:r>
      <w:r>
        <w:rPr>
          <w:spacing w:val="-8"/>
        </w:rPr>
        <w:t> </w:t>
      </w:r>
      <w:r>
        <w:rPr/>
        <w:t>results:</w:t>
      </w:r>
      <w:r>
        <w:rPr>
          <w:spacing w:val="-8"/>
        </w:rPr>
        <w:t> </w:t>
      </w:r>
      <w:r>
        <w:rPr/>
        <w:t>point</w:t>
      </w:r>
      <w:r>
        <w:rPr>
          <w:spacing w:val="-7"/>
        </w:rPr>
        <w:t> </w:t>
      </w:r>
      <w:r>
        <w:rPr/>
        <w:t>attribute</w:t>
      </w:r>
      <w:r>
        <w:rPr>
          <w:spacing w:val="-7"/>
        </w:rPr>
        <w:t> </w:t>
      </w:r>
      <w:r>
        <w:rPr/>
        <w:t>data</w:t>
      </w:r>
      <w:r>
        <w:rPr>
          <w:spacing w:val="-9"/>
        </w:rPr>
        <w:t> </w:t>
      </w:r>
      <w:r>
        <w:rPr/>
        <w:t>is</w:t>
      </w:r>
      <w:r>
        <w:rPr>
          <w:spacing w:val="-7"/>
        </w:rPr>
        <w:t> </w:t>
      </w:r>
      <w:r>
        <w:rPr/>
        <w:t>interpolated</w:t>
      </w:r>
      <w:r>
        <w:rPr>
          <w:spacing w:val="-6"/>
        </w:rPr>
        <w:t> </w:t>
      </w:r>
      <w:r>
        <w:rPr/>
        <w:t>across</w:t>
      </w:r>
      <w:r>
        <w:rPr>
          <w:spacing w:val="-8"/>
        </w:rPr>
        <w:t> </w:t>
      </w:r>
      <w:r>
        <w:rPr/>
        <w:t>ren- dering primitives during the rendering process, whereas cell attribute data colors the cell a constant value.</w:t>
      </w:r>
    </w:p>
    <w:p>
      <w:pPr>
        <w:pStyle w:val="ListParagraph"/>
        <w:numPr>
          <w:ilvl w:val="2"/>
          <w:numId w:val="30"/>
        </w:numPr>
        <w:tabs>
          <w:tab w:pos="1141" w:val="left" w:leader="none"/>
        </w:tabs>
        <w:spacing w:line="252" w:lineRule="auto" w:before="164" w:after="0"/>
        <w:ind w:left="1141" w:right="896" w:hanging="190"/>
        <w:jc w:val="both"/>
        <w:rPr>
          <w:sz w:val="20"/>
        </w:rPr>
      </w:pPr>
      <w:bookmarkStart w:name="_bookmark760" w:id="815"/>
      <w:bookmarkEnd w:id="815"/>
      <w:r>
        <w:rPr/>
      </w:r>
      <w:bookmarkStart w:name="_bookmark760" w:id="816"/>
      <w:bookmarkEnd w:id="816"/>
      <w:r>
        <w:rPr>
          <w:sz w:val="20"/>
        </w:rPr>
        <w:t>SetScalarMode</w:t>
      </w:r>
      <w:r>
        <w:rPr>
          <w:sz w:val="20"/>
        </w:rPr>
        <w:t>ToDefault() invokes the default mapper behavior. The default behavior uses point</w:t>
      </w:r>
      <w:r>
        <w:rPr>
          <w:spacing w:val="-4"/>
          <w:sz w:val="20"/>
        </w:rPr>
        <w:t> </w:t>
      </w:r>
      <w:r>
        <w:rPr>
          <w:sz w:val="20"/>
        </w:rPr>
        <w:t>scalars</w:t>
      </w:r>
      <w:r>
        <w:rPr>
          <w:spacing w:val="-5"/>
          <w:sz w:val="20"/>
        </w:rPr>
        <w:t> </w:t>
      </w:r>
      <w:r>
        <w:rPr>
          <w:sz w:val="20"/>
        </w:rPr>
        <w:t>to</w:t>
      </w:r>
      <w:r>
        <w:rPr>
          <w:spacing w:val="-3"/>
          <w:sz w:val="20"/>
        </w:rPr>
        <w:t> </w:t>
      </w:r>
      <w:r>
        <w:rPr>
          <w:sz w:val="20"/>
        </w:rPr>
        <w:t>color</w:t>
      </w:r>
      <w:r>
        <w:rPr>
          <w:spacing w:val="-4"/>
          <w:sz w:val="20"/>
        </w:rPr>
        <w:t> </w:t>
      </w:r>
      <w:r>
        <w:rPr>
          <w:sz w:val="20"/>
        </w:rPr>
        <w:t>objects</w:t>
      </w:r>
      <w:r>
        <w:rPr>
          <w:spacing w:val="-3"/>
          <w:sz w:val="20"/>
        </w:rPr>
        <w:t> </w:t>
      </w:r>
      <w:r>
        <w:rPr>
          <w:sz w:val="20"/>
        </w:rPr>
        <w:t>unless</w:t>
      </w:r>
      <w:r>
        <w:rPr>
          <w:spacing w:val="-5"/>
          <w:sz w:val="20"/>
        </w:rPr>
        <w:t> </w:t>
      </w:r>
      <w:r>
        <w:rPr>
          <w:sz w:val="20"/>
        </w:rPr>
        <w:t>they</w:t>
      </w:r>
      <w:r>
        <w:rPr>
          <w:spacing w:val="-4"/>
          <w:sz w:val="20"/>
        </w:rPr>
        <w:t> </w:t>
      </w:r>
      <w:r>
        <w:rPr>
          <w:sz w:val="20"/>
        </w:rPr>
        <w:t>are</w:t>
      </w:r>
      <w:r>
        <w:rPr>
          <w:spacing w:val="-4"/>
          <w:sz w:val="20"/>
        </w:rPr>
        <w:t> </w:t>
      </w:r>
      <w:r>
        <w:rPr>
          <w:sz w:val="20"/>
        </w:rPr>
        <w:t>not</w:t>
      </w:r>
      <w:r>
        <w:rPr>
          <w:spacing w:val="-4"/>
          <w:sz w:val="20"/>
        </w:rPr>
        <w:t> </w:t>
      </w:r>
      <w:r>
        <w:rPr>
          <w:sz w:val="20"/>
        </w:rPr>
        <w:t>available,</w:t>
      </w:r>
      <w:r>
        <w:rPr>
          <w:spacing w:val="-4"/>
          <w:sz w:val="20"/>
        </w:rPr>
        <w:t> </w:t>
      </w:r>
      <w:r>
        <w:rPr>
          <w:sz w:val="20"/>
        </w:rPr>
        <w:t>in</w:t>
      </w:r>
      <w:r>
        <w:rPr>
          <w:spacing w:val="-4"/>
          <w:sz w:val="20"/>
        </w:rPr>
        <w:t> </w:t>
      </w:r>
      <w:r>
        <w:rPr>
          <w:sz w:val="20"/>
        </w:rPr>
        <w:t>which</w:t>
      </w:r>
      <w:r>
        <w:rPr>
          <w:spacing w:val="-4"/>
          <w:sz w:val="20"/>
        </w:rPr>
        <w:t> </w:t>
      </w:r>
      <w:r>
        <w:rPr>
          <w:sz w:val="20"/>
        </w:rPr>
        <w:t>case</w:t>
      </w:r>
      <w:r>
        <w:rPr>
          <w:spacing w:val="-3"/>
          <w:sz w:val="20"/>
        </w:rPr>
        <w:t> </w:t>
      </w:r>
      <w:r>
        <w:rPr>
          <w:sz w:val="20"/>
        </w:rPr>
        <w:t>cell</w:t>
      </w:r>
      <w:r>
        <w:rPr>
          <w:spacing w:val="-4"/>
          <w:sz w:val="20"/>
        </w:rPr>
        <w:t> </w:t>
      </w:r>
      <w:r>
        <w:rPr>
          <w:sz w:val="20"/>
        </w:rPr>
        <w:t>scalars</w:t>
      </w:r>
      <w:r>
        <w:rPr>
          <w:spacing w:val="-3"/>
          <w:sz w:val="20"/>
        </w:rPr>
        <w:t> </w:t>
      </w:r>
      <w:r>
        <w:rPr>
          <w:sz w:val="20"/>
        </w:rPr>
        <w:t>are</w:t>
      </w:r>
      <w:r>
        <w:rPr>
          <w:spacing w:val="-4"/>
          <w:sz w:val="20"/>
        </w:rPr>
        <w:t> </w:t>
      </w:r>
      <w:r>
        <w:rPr>
          <w:sz w:val="20"/>
        </w:rPr>
        <w:t>used,</w:t>
      </w:r>
      <w:r>
        <w:rPr>
          <w:spacing w:val="-4"/>
          <w:sz w:val="20"/>
        </w:rPr>
        <w:t> </w:t>
      </w:r>
      <w:r>
        <w:rPr>
          <w:sz w:val="20"/>
        </w:rPr>
        <w:t>if</w:t>
      </w:r>
      <w:bookmarkStart w:name="_bookmark761" w:id="817"/>
      <w:bookmarkEnd w:id="817"/>
      <w:r>
        <w:rPr>
          <w:sz w:val="20"/>
        </w:rPr>
      </w:r>
      <w:r>
        <w:rPr>
          <w:sz w:val="20"/>
        </w:rPr>
        <w:t> they are</w:t>
      </w:r>
      <w:r>
        <w:rPr>
          <w:spacing w:val="-3"/>
          <w:sz w:val="20"/>
        </w:rPr>
        <w:t> </w:t>
      </w:r>
      <w:r>
        <w:rPr>
          <w:sz w:val="20"/>
        </w:rPr>
        <w:t>available.</w:t>
      </w:r>
    </w:p>
    <w:p>
      <w:pPr>
        <w:pStyle w:val="ListParagraph"/>
        <w:numPr>
          <w:ilvl w:val="2"/>
          <w:numId w:val="30"/>
        </w:numPr>
        <w:tabs>
          <w:tab w:pos="1141" w:val="left" w:leader="none"/>
        </w:tabs>
        <w:spacing w:line="249" w:lineRule="auto" w:before="76" w:after="0"/>
        <w:ind w:left="1141" w:right="898" w:hanging="190"/>
        <w:jc w:val="both"/>
        <w:rPr>
          <w:sz w:val="20"/>
        </w:rPr>
      </w:pPr>
      <w:r>
        <w:rPr>
          <w:sz w:val="20"/>
        </w:rPr>
        <w:t>SetScalarModeToUsePointData()</w:t>
      </w:r>
      <w:r>
        <w:rPr>
          <w:spacing w:val="-6"/>
          <w:sz w:val="20"/>
        </w:rPr>
        <w:t> </w:t>
      </w:r>
      <w:r>
        <w:rPr>
          <w:sz w:val="20"/>
        </w:rPr>
        <w:t>always</w:t>
      </w:r>
      <w:r>
        <w:rPr>
          <w:spacing w:val="-5"/>
          <w:sz w:val="20"/>
        </w:rPr>
        <w:t> </w:t>
      </w:r>
      <w:r>
        <w:rPr>
          <w:sz w:val="20"/>
        </w:rPr>
        <w:t>uses</w:t>
      </w:r>
      <w:r>
        <w:rPr>
          <w:spacing w:val="-6"/>
          <w:sz w:val="20"/>
        </w:rPr>
        <w:t> </w:t>
      </w:r>
      <w:r>
        <w:rPr>
          <w:sz w:val="20"/>
        </w:rPr>
        <w:t>point</w:t>
      </w:r>
      <w:r>
        <w:rPr>
          <w:spacing w:val="-2"/>
          <w:sz w:val="20"/>
        </w:rPr>
        <w:t> </w:t>
      </w:r>
      <w:r>
        <w:rPr>
          <w:sz w:val="20"/>
        </w:rPr>
        <w:t>data</w:t>
      </w:r>
      <w:r>
        <w:rPr>
          <w:spacing w:val="-5"/>
          <w:sz w:val="20"/>
        </w:rPr>
        <w:t> </w:t>
      </w:r>
      <w:r>
        <w:rPr>
          <w:sz w:val="20"/>
        </w:rPr>
        <w:t>to</w:t>
      </w:r>
      <w:r>
        <w:rPr>
          <w:spacing w:val="-6"/>
          <w:sz w:val="20"/>
        </w:rPr>
        <w:t> </w:t>
      </w:r>
      <w:r>
        <w:rPr>
          <w:sz w:val="20"/>
        </w:rPr>
        <w:t>color</w:t>
      </w:r>
      <w:r>
        <w:rPr>
          <w:spacing w:val="-4"/>
          <w:sz w:val="20"/>
        </w:rPr>
        <w:t> </w:t>
      </w:r>
      <w:r>
        <w:rPr>
          <w:sz w:val="20"/>
        </w:rPr>
        <w:t>objects.</w:t>
      </w:r>
      <w:r>
        <w:rPr>
          <w:spacing w:val="-6"/>
          <w:sz w:val="20"/>
        </w:rPr>
        <w:t> </w:t>
      </w:r>
      <w:r>
        <w:rPr>
          <w:sz w:val="20"/>
        </w:rPr>
        <w:t>If</w:t>
      </w:r>
      <w:r>
        <w:rPr>
          <w:spacing w:val="-5"/>
          <w:sz w:val="20"/>
        </w:rPr>
        <w:t> </w:t>
      </w:r>
      <w:r>
        <w:rPr>
          <w:sz w:val="20"/>
        </w:rPr>
        <w:t>no</w:t>
      </w:r>
      <w:r>
        <w:rPr>
          <w:spacing w:val="-5"/>
          <w:sz w:val="20"/>
        </w:rPr>
        <w:t> </w:t>
      </w:r>
      <w:r>
        <w:rPr>
          <w:sz w:val="20"/>
        </w:rPr>
        <w:t>point</w:t>
      </w:r>
      <w:r>
        <w:rPr>
          <w:spacing w:val="-6"/>
          <w:sz w:val="20"/>
        </w:rPr>
        <w:t> </w:t>
      </w:r>
      <w:r>
        <w:rPr>
          <w:sz w:val="20"/>
        </w:rPr>
        <w:t>scalar</w:t>
      </w:r>
      <w:r>
        <w:rPr>
          <w:spacing w:val="-4"/>
          <w:sz w:val="20"/>
        </w:rPr>
        <w:t> </w:t>
      </w:r>
      <w:r>
        <w:rPr>
          <w:sz w:val="20"/>
        </w:rPr>
        <w:t>data</w:t>
      </w:r>
      <w:bookmarkStart w:name="_bookmark762" w:id="818"/>
      <w:bookmarkEnd w:id="818"/>
      <w:r>
        <w:rPr>
          <w:sz w:val="20"/>
        </w:rPr>
      </w:r>
      <w:r>
        <w:rPr>
          <w:sz w:val="20"/>
        </w:rPr>
        <w:t> is available, then the object color is not affected by scalar</w:t>
      </w:r>
      <w:r>
        <w:rPr>
          <w:spacing w:val="-8"/>
          <w:sz w:val="20"/>
        </w:rPr>
        <w:t> </w:t>
      </w:r>
      <w:r>
        <w:rPr>
          <w:sz w:val="20"/>
        </w:rPr>
        <w:t>data.</w:t>
      </w:r>
    </w:p>
    <w:p>
      <w:pPr>
        <w:pStyle w:val="ListParagraph"/>
        <w:numPr>
          <w:ilvl w:val="2"/>
          <w:numId w:val="30"/>
        </w:numPr>
        <w:tabs>
          <w:tab w:pos="1141" w:val="left" w:leader="none"/>
        </w:tabs>
        <w:spacing w:line="249" w:lineRule="auto" w:before="82" w:after="0"/>
        <w:ind w:left="1141" w:right="898" w:hanging="190"/>
        <w:jc w:val="both"/>
        <w:rPr>
          <w:sz w:val="20"/>
        </w:rPr>
      </w:pPr>
      <w:r>
        <w:rPr>
          <w:sz w:val="20"/>
        </w:rPr>
        <w:t>SetScalarModeToUseCellData() always uses cell data to color objects. If no cell scalar data is</w:t>
      </w:r>
      <w:bookmarkStart w:name="_bookmark763" w:id="819"/>
      <w:bookmarkEnd w:id="819"/>
      <w:r>
        <w:rPr>
          <w:sz w:val="20"/>
        </w:rPr>
      </w:r>
      <w:r>
        <w:rPr>
          <w:sz w:val="20"/>
        </w:rPr>
        <w:t> available, then the object color is not affected by scalar</w:t>
      </w:r>
      <w:r>
        <w:rPr>
          <w:spacing w:val="-8"/>
          <w:sz w:val="20"/>
        </w:rPr>
        <w:t> </w:t>
      </w:r>
      <w:r>
        <w:rPr>
          <w:sz w:val="20"/>
        </w:rPr>
        <w:t>data.</w:t>
      </w:r>
    </w:p>
    <w:p>
      <w:pPr>
        <w:pStyle w:val="ListParagraph"/>
        <w:numPr>
          <w:ilvl w:val="2"/>
          <w:numId w:val="30"/>
        </w:numPr>
        <w:tabs>
          <w:tab w:pos="1141" w:val="left" w:leader="none"/>
        </w:tabs>
        <w:spacing w:line="249" w:lineRule="auto" w:before="82" w:after="0"/>
        <w:ind w:left="1141" w:right="894" w:hanging="190"/>
        <w:jc w:val="both"/>
        <w:rPr>
          <w:sz w:val="20"/>
        </w:rPr>
      </w:pPr>
      <w:r>
        <w:rPr>
          <w:sz w:val="20"/>
        </w:rPr>
        <w:t>SetScalarModeToUsePointFieldData() indicates that neither the point or cell scalars are to be used, but rather a data array found in the point attribute data. This method should be used in conjunction with ColorByArrayComponent() to specify the data array and component to use as the</w:t>
      </w:r>
      <w:r>
        <w:rPr>
          <w:spacing w:val="-1"/>
          <w:sz w:val="20"/>
        </w:rPr>
        <w:t> </w:t>
      </w:r>
      <w:r>
        <w:rPr>
          <w:sz w:val="20"/>
        </w:rPr>
        <w:t>scalar.</w:t>
      </w:r>
    </w:p>
    <w:p>
      <w:pPr>
        <w:pStyle w:val="ListParagraph"/>
        <w:numPr>
          <w:ilvl w:val="2"/>
          <w:numId w:val="30"/>
        </w:numPr>
        <w:tabs>
          <w:tab w:pos="1141" w:val="left" w:leader="none"/>
        </w:tabs>
        <w:spacing w:line="249" w:lineRule="auto" w:before="82" w:after="0"/>
        <w:ind w:left="1141" w:right="894" w:hanging="190"/>
        <w:jc w:val="both"/>
        <w:rPr>
          <w:sz w:val="20"/>
        </w:rPr>
      </w:pPr>
      <w:r>
        <w:rPr>
          <w:sz w:val="20"/>
        </w:rPr>
        <w:t>SetScalarModeToUseCellFieldData() indicates that neither the point or cell scalars are to be used,</w:t>
      </w:r>
      <w:r>
        <w:rPr>
          <w:spacing w:val="-5"/>
          <w:sz w:val="20"/>
        </w:rPr>
        <w:t> </w:t>
      </w:r>
      <w:r>
        <w:rPr>
          <w:sz w:val="20"/>
        </w:rPr>
        <w:t>but</w:t>
      </w:r>
      <w:r>
        <w:rPr>
          <w:spacing w:val="-4"/>
          <w:sz w:val="20"/>
        </w:rPr>
        <w:t> </w:t>
      </w:r>
      <w:r>
        <w:rPr>
          <w:sz w:val="20"/>
        </w:rPr>
        <w:t>rather</w:t>
      </w:r>
      <w:r>
        <w:rPr>
          <w:spacing w:val="-5"/>
          <w:sz w:val="20"/>
        </w:rPr>
        <w:t> </w:t>
      </w:r>
      <w:r>
        <w:rPr>
          <w:sz w:val="20"/>
        </w:rPr>
        <w:t>a</w:t>
      </w:r>
      <w:r>
        <w:rPr>
          <w:spacing w:val="-4"/>
          <w:sz w:val="20"/>
        </w:rPr>
        <w:t> </w:t>
      </w:r>
      <w:r>
        <w:rPr>
          <w:sz w:val="20"/>
        </w:rPr>
        <w:t>data</w:t>
      </w:r>
      <w:r>
        <w:rPr>
          <w:spacing w:val="-4"/>
          <w:sz w:val="20"/>
        </w:rPr>
        <w:t> </w:t>
      </w:r>
      <w:r>
        <w:rPr>
          <w:sz w:val="20"/>
        </w:rPr>
        <w:t>array</w:t>
      </w:r>
      <w:r>
        <w:rPr>
          <w:spacing w:val="-4"/>
          <w:sz w:val="20"/>
        </w:rPr>
        <w:t> </w:t>
      </w:r>
      <w:r>
        <w:rPr>
          <w:sz w:val="20"/>
        </w:rPr>
        <w:t>found</w:t>
      </w:r>
      <w:r>
        <w:rPr>
          <w:spacing w:val="-5"/>
          <w:sz w:val="20"/>
        </w:rPr>
        <w:t> </w:t>
      </w:r>
      <w:r>
        <w:rPr>
          <w:sz w:val="20"/>
        </w:rPr>
        <w:t>in</w:t>
      </w:r>
      <w:r>
        <w:rPr>
          <w:spacing w:val="-3"/>
          <w:sz w:val="20"/>
        </w:rPr>
        <w:t> </w:t>
      </w:r>
      <w:r>
        <w:rPr>
          <w:sz w:val="20"/>
        </w:rPr>
        <w:t>the</w:t>
      </w:r>
      <w:r>
        <w:rPr>
          <w:spacing w:val="-3"/>
          <w:sz w:val="20"/>
        </w:rPr>
        <w:t> </w:t>
      </w:r>
      <w:r>
        <w:rPr>
          <w:sz w:val="20"/>
        </w:rPr>
        <w:t>cell</w:t>
      </w:r>
      <w:r>
        <w:rPr>
          <w:spacing w:val="-4"/>
          <w:sz w:val="20"/>
        </w:rPr>
        <w:t> </w:t>
      </w:r>
      <w:r>
        <w:rPr>
          <w:sz w:val="20"/>
        </w:rPr>
        <w:t>field</w:t>
      </w:r>
      <w:r>
        <w:rPr>
          <w:spacing w:val="-4"/>
          <w:sz w:val="20"/>
        </w:rPr>
        <w:t> </w:t>
      </w:r>
      <w:r>
        <w:rPr>
          <w:sz w:val="20"/>
        </w:rPr>
        <w:t>data.</w:t>
      </w:r>
      <w:r>
        <w:rPr>
          <w:spacing w:val="-5"/>
          <w:sz w:val="20"/>
        </w:rPr>
        <w:t> </w:t>
      </w:r>
      <w:r>
        <w:rPr>
          <w:sz w:val="20"/>
        </w:rPr>
        <w:t>This</w:t>
      </w:r>
      <w:r>
        <w:rPr>
          <w:spacing w:val="-4"/>
          <w:sz w:val="20"/>
        </w:rPr>
        <w:t> </w:t>
      </w:r>
      <w:r>
        <w:rPr>
          <w:sz w:val="20"/>
        </w:rPr>
        <w:t>method</w:t>
      </w:r>
      <w:r>
        <w:rPr>
          <w:spacing w:val="-3"/>
          <w:sz w:val="20"/>
        </w:rPr>
        <w:t> </w:t>
      </w:r>
      <w:r>
        <w:rPr>
          <w:sz w:val="20"/>
        </w:rPr>
        <w:t>should</w:t>
      </w:r>
      <w:r>
        <w:rPr>
          <w:spacing w:val="-5"/>
          <w:sz w:val="20"/>
        </w:rPr>
        <w:t> </w:t>
      </w:r>
      <w:r>
        <w:rPr>
          <w:sz w:val="20"/>
        </w:rPr>
        <w:t>be</w:t>
      </w:r>
      <w:r>
        <w:rPr>
          <w:spacing w:val="-4"/>
          <w:sz w:val="20"/>
        </w:rPr>
        <w:t> </w:t>
      </w:r>
      <w:r>
        <w:rPr>
          <w:sz w:val="20"/>
        </w:rPr>
        <w:t>used</w:t>
      </w:r>
      <w:r>
        <w:rPr>
          <w:spacing w:val="-5"/>
          <w:sz w:val="20"/>
        </w:rPr>
        <w:t> </w:t>
      </w:r>
      <w:r>
        <w:rPr>
          <w:sz w:val="20"/>
        </w:rPr>
        <w:t>in</w:t>
      </w:r>
      <w:r>
        <w:rPr>
          <w:spacing w:val="-5"/>
          <w:sz w:val="20"/>
        </w:rPr>
        <w:t> </w:t>
      </w:r>
      <w:r>
        <w:rPr>
          <w:sz w:val="20"/>
        </w:rPr>
        <w:t>conjunc- tion with ColorByArrayComponent() to specify the data array and component to use as the</w:t>
      </w:r>
      <w:r>
        <w:rPr>
          <w:spacing w:val="-36"/>
          <w:sz w:val="20"/>
        </w:rPr>
        <w:t> </w:t>
      </w:r>
      <w:r>
        <w:rPr>
          <w:sz w:val="20"/>
        </w:rPr>
        <w:t>sca- </w:t>
      </w:r>
      <w:r>
        <w:rPr>
          <w:spacing w:val="-3"/>
          <w:sz w:val="20"/>
        </w:rPr>
        <w:t>lar.</w:t>
      </w:r>
    </w:p>
    <w:p>
      <w:pPr>
        <w:pStyle w:val="BodyText"/>
        <w:spacing w:line="249" w:lineRule="auto" w:before="164"/>
        <w:ind w:left="661" w:right="894"/>
        <w:jc w:val="both"/>
      </w:pPr>
      <w:r>
        <w:rPr/>
        <w:t>Normally the default behavior works well, unless both cell and point scalar data is available. In this case, you will probably want to explicitly indicate whether to use point scalars or cell scalars to color your object.</w:t>
      </w:r>
    </w:p>
    <w:p>
      <w:pPr>
        <w:pStyle w:val="BodyText"/>
        <w:spacing w:before="10"/>
        <w:rPr>
          <w:sz w:val="27"/>
        </w:rPr>
      </w:pPr>
    </w:p>
    <w:p>
      <w:pPr>
        <w:pStyle w:val="Heading6"/>
      </w:pPr>
      <w:r>
        <w:rPr/>
        <w:drawing>
          <wp:anchor distT="0" distB="0" distL="0" distR="0" allowOverlap="1" layoutInCell="1" locked="0" behindDoc="0" simplePos="0" relativeHeight="3376">
            <wp:simplePos x="0" y="0"/>
            <wp:positionH relativeFrom="page">
              <wp:posOffset>4388601</wp:posOffset>
            </wp:positionH>
            <wp:positionV relativeFrom="paragraph">
              <wp:posOffset>77062</wp:posOffset>
            </wp:positionV>
            <wp:extent cx="1600474" cy="1597279"/>
            <wp:effectExtent l="0" t="0" r="0" b="0"/>
            <wp:wrapNone/>
            <wp:docPr id="107" name="image83.png" descr=""/>
            <wp:cNvGraphicFramePr>
              <a:graphicFrameLocks noChangeAspect="1"/>
            </wp:cNvGraphicFramePr>
            <a:graphic>
              <a:graphicData uri="http://schemas.openxmlformats.org/drawingml/2006/picture">
                <pic:pic>
                  <pic:nvPicPr>
                    <pic:cNvPr id="108" name="image83.png"/>
                    <pic:cNvPicPr/>
                  </pic:nvPicPr>
                  <pic:blipFill>
                    <a:blip r:embed="rId151" cstate="print"/>
                    <a:stretch>
                      <a:fillRect/>
                    </a:stretch>
                  </pic:blipFill>
                  <pic:spPr>
                    <a:xfrm>
                      <a:off x="0" y="0"/>
                      <a:ext cx="1600474" cy="1597279"/>
                    </a:xfrm>
                    <a:prstGeom prst="rect">
                      <a:avLst/>
                    </a:prstGeom>
                  </pic:spPr>
                </pic:pic>
              </a:graphicData>
            </a:graphic>
          </wp:anchor>
        </w:drawing>
      </w:r>
      <w:bookmarkStart w:name="_bookmark764" w:id="820"/>
      <w:bookmarkEnd w:id="820"/>
      <w:r>
        <w:rPr>
          <w:b w:val="0"/>
        </w:rPr>
      </w:r>
      <w:bookmarkStart w:name="_bookmark765" w:id="821"/>
      <w:bookmarkEnd w:id="821"/>
      <w:r>
        <w:rPr>
          <w:b w:val="0"/>
        </w:rPr>
      </w:r>
      <w:r>
        <w:rPr>
          <w:color w:val="0C7652"/>
        </w:rPr>
        <w:t>Contouring</w:t>
      </w:r>
    </w:p>
    <w:p>
      <w:pPr>
        <w:spacing w:line="244" w:lineRule="auto" w:before="112"/>
        <w:ind w:left="661" w:right="3830" w:firstLine="0"/>
        <w:jc w:val="both"/>
        <w:rPr>
          <w:sz w:val="20"/>
        </w:rPr>
      </w:pPr>
      <w:r>
        <w:rPr>
          <w:sz w:val="20"/>
        </w:rPr>
        <w:t>Another common </w:t>
      </w:r>
      <w:bookmarkStart w:name="_bookmark766" w:id="822"/>
      <w:bookmarkEnd w:id="822"/>
      <w:r>
        <w:rPr>
          <w:sz w:val="20"/>
        </w:rPr>
        <w:t>v</w:t>
      </w:r>
      <w:r>
        <w:rPr>
          <w:sz w:val="20"/>
        </w:rPr>
        <w:t>isualization technique is generating</w:t>
      </w:r>
      <w:r>
        <w:rPr>
          <w:spacing w:val="-19"/>
          <w:sz w:val="20"/>
        </w:rPr>
        <w:t> </w:t>
      </w:r>
      <w:r>
        <w:rPr>
          <w:sz w:val="20"/>
        </w:rPr>
        <w:t>contours. Contours </w:t>
      </w:r>
      <w:bookmarkStart w:name="_bookmark767" w:id="823"/>
      <w:bookmarkEnd w:id="823"/>
      <w:r>
        <w:rPr>
          <w:sz w:val="20"/>
        </w:rPr>
        <w:t>are</w:t>
      </w:r>
      <w:r>
        <w:rPr>
          <w:sz w:val="20"/>
        </w:rPr>
        <w:t> lines or surfaces of constant scalar value. In VTK, the filter vtkContourFilter is used to perform contouring as shown in the following </w:t>
      </w:r>
      <w:r>
        <w:rPr>
          <w:spacing w:val="-5"/>
          <w:sz w:val="20"/>
        </w:rPr>
        <w:t>Tcl </w:t>
      </w:r>
      <w:r>
        <w:rPr>
          <w:sz w:val="20"/>
        </w:rPr>
        <w:t>example from </w:t>
      </w:r>
      <w:r>
        <w:rPr>
          <w:rFonts w:ascii="Courier New" w:hAnsi="Courier New"/>
          <w:sz w:val="18"/>
        </w:rPr>
        <w:t>VTK/Examples/ VisualizationAlgorithms/Tcl/VisQuad.tcl</w:t>
      </w:r>
      <w:r>
        <w:rPr>
          <w:sz w:val="20"/>
        </w:rPr>
        <w:t>—refer to </w:t>
      </w:r>
      <w:r>
        <w:rPr>
          <w:rFonts w:ascii="Arial" w:hAnsi="Arial"/>
          <w:b/>
          <w:sz w:val="18"/>
        </w:rPr>
        <w:t>Figure</w:t>
      </w:r>
      <w:r>
        <w:rPr>
          <w:rFonts w:ascii="Arial" w:hAnsi="Arial"/>
          <w:b/>
          <w:spacing w:val="-2"/>
          <w:sz w:val="18"/>
        </w:rPr>
        <w:t> </w:t>
      </w:r>
      <w:r>
        <w:rPr>
          <w:rFonts w:ascii="Arial" w:hAnsi="Arial"/>
          <w:b/>
          <w:sz w:val="18"/>
        </w:rPr>
        <w:t>5–2</w:t>
      </w:r>
      <w:r>
        <w:rPr>
          <w:sz w:val="20"/>
        </w:rPr>
        <w:t>.</w:t>
      </w:r>
    </w:p>
    <w:p>
      <w:pPr>
        <w:pStyle w:val="BodyText"/>
        <w:spacing w:before="5"/>
        <w:rPr>
          <w:sz w:val="13"/>
        </w:rPr>
      </w:pPr>
    </w:p>
    <w:p>
      <w:pPr>
        <w:spacing w:after="0"/>
        <w:rPr>
          <w:sz w:val="13"/>
        </w:rPr>
        <w:sectPr>
          <w:pgSz w:w="10440" w:h="13680"/>
          <w:pgMar w:header="772" w:footer="0" w:top="980" w:bottom="280" w:left="780" w:right="0"/>
        </w:sectPr>
      </w:pPr>
    </w:p>
    <w:p>
      <w:pPr>
        <w:spacing w:line="259" w:lineRule="auto" w:before="100"/>
        <w:ind w:left="1140" w:right="0" w:firstLine="0"/>
        <w:jc w:val="left"/>
        <w:rPr>
          <w:rFonts w:ascii="Courier New"/>
          <w:sz w:val="18"/>
        </w:rPr>
      </w:pPr>
      <w:r>
        <w:rPr>
          <w:rFonts w:ascii="Courier New"/>
          <w:color w:val="323232"/>
          <w:sz w:val="18"/>
        </w:rPr>
        <w:t># Create 5 surfaces in range specified vtkContourFilter contours</w:t>
      </w:r>
    </w:p>
    <w:p>
      <w:pPr>
        <w:spacing w:line="259" w:lineRule="auto" w:before="0"/>
        <w:ind w:left="2542" w:right="0" w:hanging="1187"/>
        <w:jc w:val="left"/>
        <w:rPr>
          <w:rFonts w:ascii="Courier New"/>
          <w:sz w:val="18"/>
        </w:rPr>
      </w:pPr>
      <w:r>
        <w:rPr>
          <w:rFonts w:ascii="Courier New"/>
          <w:color w:val="323232"/>
          <w:sz w:val="18"/>
        </w:rPr>
        <w:t>contours SetInputConnection [sample</w:t>
      </w:r>
      <w:r>
        <w:rPr>
          <w:rFonts w:ascii="Courier New"/>
          <w:color w:val="323232"/>
          <w:spacing w:val="-34"/>
          <w:sz w:val="18"/>
        </w:rPr>
        <w:t> </w:t>
      </w:r>
      <w:r>
        <w:rPr>
          <w:rFonts w:ascii="Courier New"/>
          <w:color w:val="323232"/>
          <w:sz w:val="18"/>
        </w:rPr>
        <w:t>\ GetOutputPort]</w:t>
      </w:r>
    </w:p>
    <w:p>
      <w:pPr>
        <w:spacing w:line="203" w:lineRule="exact" w:before="0"/>
        <w:ind w:left="1356" w:right="0" w:firstLine="0"/>
        <w:jc w:val="left"/>
        <w:rPr>
          <w:rFonts w:ascii="Courier New"/>
          <w:sz w:val="18"/>
        </w:rPr>
      </w:pPr>
      <w:r>
        <w:rPr>
          <w:rFonts w:ascii="Courier New"/>
          <w:color w:val="323232"/>
          <w:sz w:val="18"/>
        </w:rPr>
        <w:t>contours GenerateValues 5 0.0 1.2</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pStyle w:val="BodyText"/>
        <w:spacing w:before="6"/>
        <w:rPr>
          <w:rFonts w:ascii="Courier New"/>
          <w:sz w:val="16"/>
        </w:rPr>
      </w:pPr>
    </w:p>
    <w:p>
      <w:pPr>
        <w:spacing w:before="0"/>
        <w:ind w:left="745" w:right="0" w:firstLine="0"/>
        <w:jc w:val="left"/>
        <w:rPr>
          <w:sz w:val="18"/>
        </w:rPr>
      </w:pPr>
      <w:r>
        <w:rPr>
          <w:rFonts w:ascii="Arial" w:hAnsi="Arial"/>
          <w:b/>
          <w:sz w:val="18"/>
        </w:rPr>
        <w:t>Figure 5–2 </w:t>
      </w:r>
      <w:r>
        <w:rPr>
          <w:sz w:val="18"/>
        </w:rPr>
        <w:t>Generating contours.</w:t>
      </w:r>
    </w:p>
    <w:p>
      <w:pPr>
        <w:spacing w:after="0"/>
        <w:jc w:val="left"/>
        <w:rPr>
          <w:sz w:val="18"/>
        </w:rPr>
        <w:sectPr>
          <w:type w:val="continuous"/>
          <w:pgSz w:w="10440" w:h="13680"/>
          <w:pgMar w:top="1280" w:bottom="280" w:left="780" w:right="0"/>
          <w:cols w:num="2" w:equalWidth="0">
            <w:col w:w="5347" w:space="40"/>
            <w:col w:w="4273"/>
          </w:cols>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vtkPolyDataMapper contMapper</w:t>
      </w:r>
    </w:p>
    <w:p>
      <w:pPr>
        <w:spacing w:line="259" w:lineRule="auto" w:before="16"/>
        <w:ind w:left="816" w:right="2219" w:firstLine="0"/>
        <w:jc w:val="left"/>
        <w:rPr>
          <w:rFonts w:ascii="Courier New"/>
          <w:sz w:val="18"/>
        </w:rPr>
      </w:pPr>
      <w:r>
        <w:rPr>
          <w:rFonts w:ascii="Courier New"/>
          <w:color w:val="323232"/>
          <w:sz w:val="18"/>
        </w:rPr>
        <w:t>contMapper SetInputConnection [contours GetOutputPort] contMapper SetScalarRange 0.0 1.2</w:t>
      </w:r>
    </w:p>
    <w:p>
      <w:pPr>
        <w:spacing w:before="0"/>
        <w:ind w:left="600" w:right="0" w:firstLine="0"/>
        <w:jc w:val="left"/>
        <w:rPr>
          <w:rFonts w:ascii="Courier New"/>
          <w:sz w:val="18"/>
        </w:rPr>
      </w:pPr>
      <w:r>
        <w:rPr>
          <w:rFonts w:ascii="Courier New"/>
          <w:color w:val="323232"/>
          <w:sz w:val="18"/>
        </w:rPr>
        <w:t>vtkActor contActor</w:t>
      </w:r>
    </w:p>
    <w:p>
      <w:pPr>
        <w:spacing w:before="15"/>
        <w:ind w:left="816" w:right="0" w:firstLine="0"/>
        <w:jc w:val="left"/>
        <w:rPr>
          <w:rFonts w:ascii="Courier New"/>
          <w:sz w:val="18"/>
        </w:rPr>
      </w:pPr>
      <w:r>
        <w:rPr>
          <w:rFonts w:ascii="Courier New"/>
          <w:color w:val="323232"/>
          <w:sz w:val="18"/>
        </w:rPr>
        <w:t>contActor SetMapper contMapper</w:t>
      </w:r>
    </w:p>
    <w:p>
      <w:pPr>
        <w:pStyle w:val="BodyText"/>
        <w:spacing w:before="9"/>
        <w:rPr>
          <w:rFonts w:ascii="Courier New"/>
          <w:sz w:val="18"/>
        </w:rPr>
      </w:pPr>
    </w:p>
    <w:p>
      <w:pPr>
        <w:pStyle w:val="BodyText"/>
        <w:spacing w:line="249" w:lineRule="auto"/>
        <w:ind w:left="121" w:right="1435"/>
        <w:jc w:val="both"/>
      </w:pPr>
      <w:r>
        <w:rPr/>
        <w:t>You can specify contour values in two ways. The simplest way is to use the </w:t>
      </w:r>
      <w:bookmarkStart w:name="_bookmark768" w:id="824"/>
      <w:bookmarkEnd w:id="824"/>
      <w:r>
        <w:rPr/>
        <w:t>Set</w:t>
      </w:r>
      <w:r>
        <w:rPr/>
        <w:t>Value() method to specify the contour number and its value (multiple values can be specified)</w:t>
      </w:r>
    </w:p>
    <w:p>
      <w:pPr>
        <w:pStyle w:val="BodyText"/>
        <w:spacing w:before="4"/>
        <w:rPr>
          <w:sz w:val="21"/>
        </w:rPr>
      </w:pPr>
    </w:p>
    <w:p>
      <w:pPr>
        <w:spacing w:before="0"/>
        <w:ind w:left="816" w:right="0" w:firstLine="0"/>
        <w:jc w:val="left"/>
        <w:rPr>
          <w:rFonts w:ascii="Courier New"/>
          <w:sz w:val="18"/>
        </w:rPr>
      </w:pPr>
      <w:r>
        <w:rPr>
          <w:rFonts w:ascii="Courier New"/>
          <w:color w:val="323232"/>
          <w:sz w:val="18"/>
        </w:rPr>
        <w:t>contours SetValue 0 0.5</w:t>
      </w:r>
    </w:p>
    <w:p>
      <w:pPr>
        <w:pStyle w:val="BodyText"/>
        <w:spacing w:before="9"/>
        <w:rPr>
          <w:rFonts w:ascii="Courier New"/>
          <w:sz w:val="18"/>
        </w:rPr>
      </w:pPr>
    </w:p>
    <w:p>
      <w:pPr>
        <w:pStyle w:val="BodyText"/>
        <w:spacing w:line="249" w:lineRule="auto"/>
        <w:ind w:left="121" w:right="1436"/>
        <w:jc w:val="both"/>
      </w:pPr>
      <w:r>
        <w:rPr/>
        <w:t>The above example demonstrated the second way: via the </w:t>
      </w:r>
      <w:bookmarkStart w:name="_bookmark769" w:id="825"/>
      <w:bookmarkEnd w:id="825"/>
      <w:r>
        <w:rPr/>
        <w:t>Generate</w:t>
      </w:r>
      <w:r>
        <w:rPr/>
        <w:t>Values() method. With this method, you specify the scalar range and the number of contours to be generated in the range (end values inclusive).</w:t>
      </w:r>
    </w:p>
    <w:p>
      <w:pPr>
        <w:pStyle w:val="BodyText"/>
        <w:spacing w:line="249" w:lineRule="auto" w:before="2"/>
        <w:ind w:left="121" w:right="1435" w:firstLine="478"/>
        <w:jc w:val="both"/>
      </w:pPr>
      <w:r>
        <w:rPr/>
        <w:t>Note that there are several objects in VTK that perform </w:t>
      </w:r>
      <w:bookmarkStart w:name="_bookmark770" w:id="826"/>
      <w:bookmarkEnd w:id="826"/>
      <w:r>
        <w:rPr/>
        <w:t>c</w:t>
      </w:r>
      <w:r>
        <w:rPr/>
        <w:t>ontouring specialized to a particular</w:t>
      </w:r>
      <w:bookmarkStart w:name="_bookmark771" w:id="827"/>
      <w:bookmarkEnd w:id="827"/>
      <w:r>
        <w:rPr/>
      </w:r>
      <w:r>
        <w:rPr/>
        <w:t> dataset type (and are faster). Examples include vtkSynchronizedTemplates2D and vtkSynchronizedTemplates3D.</w:t>
      </w:r>
      <w:r>
        <w:rPr>
          <w:spacing w:val="-6"/>
        </w:rPr>
        <w:t> </w:t>
      </w:r>
      <w:r>
        <w:rPr>
          <w:spacing w:val="-7"/>
        </w:rPr>
        <w:t>You</w:t>
      </w:r>
      <w:r>
        <w:rPr>
          <w:spacing w:val="-4"/>
        </w:rPr>
        <w:t> </w:t>
      </w:r>
      <w:r>
        <w:rPr/>
        <w:t>do</w:t>
      </w:r>
      <w:r>
        <w:rPr>
          <w:spacing w:val="-4"/>
        </w:rPr>
        <w:t> </w:t>
      </w:r>
      <w:r>
        <w:rPr/>
        <w:t>not</w:t>
      </w:r>
      <w:r>
        <w:rPr>
          <w:spacing w:val="-4"/>
        </w:rPr>
        <w:t> </w:t>
      </w:r>
      <w:r>
        <w:rPr/>
        <w:t>need</w:t>
      </w:r>
      <w:r>
        <w:rPr>
          <w:spacing w:val="-5"/>
        </w:rPr>
        <w:t> </w:t>
      </w:r>
      <w:r>
        <w:rPr/>
        <w:t>to</w:t>
      </w:r>
      <w:r>
        <w:rPr>
          <w:spacing w:val="-4"/>
        </w:rPr>
        <w:t> </w:t>
      </w:r>
      <w:r>
        <w:rPr/>
        <w:t>instantiate</w:t>
      </w:r>
      <w:r>
        <w:rPr>
          <w:spacing w:val="-4"/>
        </w:rPr>
        <w:t> </w:t>
      </w:r>
      <w:r>
        <w:rPr/>
        <w:t>these</w:t>
      </w:r>
      <w:r>
        <w:rPr>
          <w:spacing w:val="-5"/>
        </w:rPr>
        <w:t> </w:t>
      </w:r>
      <w:r>
        <w:rPr/>
        <w:t>directly</w:t>
      </w:r>
      <w:r>
        <w:rPr>
          <w:spacing w:val="-3"/>
        </w:rPr>
        <w:t> </w:t>
      </w:r>
      <w:r>
        <w:rPr/>
        <w:t>if</w:t>
      </w:r>
      <w:r>
        <w:rPr>
          <w:spacing w:val="-5"/>
        </w:rPr>
        <w:t> </w:t>
      </w:r>
      <w:r>
        <w:rPr/>
        <w:t>you</w:t>
      </w:r>
      <w:r>
        <w:rPr>
          <w:spacing w:val="-4"/>
        </w:rPr>
        <w:t> </w:t>
      </w:r>
      <w:r>
        <w:rPr/>
        <w:t>use</w:t>
      </w:r>
      <w:r>
        <w:rPr>
          <w:spacing w:val="-5"/>
        </w:rPr>
        <w:t> </w:t>
      </w:r>
      <w:r>
        <w:rPr/>
        <w:t>vtkContourFil- ter; the filter will select the best contouring function for your dataset type</w:t>
      </w:r>
      <w:r>
        <w:rPr>
          <w:spacing w:val="-17"/>
        </w:rPr>
        <w:t> </w:t>
      </w:r>
      <w:r>
        <w:rPr/>
        <w:t>automatically.</w:t>
      </w:r>
    </w:p>
    <w:p>
      <w:pPr>
        <w:pStyle w:val="BodyText"/>
      </w:pPr>
    </w:p>
    <w:p>
      <w:pPr>
        <w:spacing w:after="0"/>
        <w:sectPr>
          <w:pgSz w:w="10440" w:h="13680"/>
          <w:pgMar w:header="772" w:footer="0" w:top="980" w:bottom="280" w:left="780" w:right="0"/>
        </w:sectPr>
      </w:pPr>
    </w:p>
    <w:p>
      <w:pPr>
        <w:pStyle w:val="Heading6"/>
        <w:spacing w:before="93"/>
        <w:ind w:left="599"/>
      </w:pPr>
      <w:bookmarkStart w:name="_bookmark772" w:id="828"/>
      <w:bookmarkEnd w:id="828"/>
      <w:r>
        <w:rPr>
          <w:b w:val="0"/>
        </w:rPr>
      </w:r>
      <w:bookmarkStart w:name="_bookmark773" w:id="829"/>
      <w:bookmarkEnd w:id="829"/>
      <w:r>
        <w:rPr>
          <w:b w:val="0"/>
        </w:rPr>
      </w:r>
      <w:r>
        <w:rPr>
          <w:color w:val="0C7652"/>
        </w:rPr>
        <w:t>Glyphi</w:t>
      </w:r>
      <w:bookmarkStart w:name="_bookmark774" w:id="830"/>
      <w:bookmarkEnd w:id="830"/>
      <w:r>
        <w:rPr>
          <w:color w:val="0C7652"/>
        </w:rPr>
        <w:t>ng</w:t>
      </w:r>
    </w:p>
    <w:p>
      <w:pPr>
        <w:pStyle w:val="BodyText"/>
        <w:spacing w:line="249" w:lineRule="auto" w:before="110"/>
        <w:ind w:left="121" w:right="38"/>
        <w:jc w:val="both"/>
      </w:pPr>
      <w:r>
        <w:rPr/>
        <w:t>Glyphing is a visualization technique that represents data by using symbols, or glyphs (</w:t>
      </w:r>
      <w:r>
        <w:rPr>
          <w:rFonts w:ascii="Arial" w:hAnsi="Arial"/>
          <w:b/>
          <w:sz w:val="18"/>
        </w:rPr>
        <w:t>Figure 5–3</w:t>
      </w:r>
      <w:r>
        <w:rPr/>
        <w:t>). The symbols can be simple or complex, ranging from oriented cones to show vec- tor data, to complex, multi-variate glyphs such as Chernoff faces (symbolic representations of the human face whose</w:t>
      </w:r>
      <w:bookmarkStart w:name="_bookmark775" w:id="831"/>
      <w:bookmarkEnd w:id="831"/>
      <w:r>
        <w:rPr/>
      </w:r>
      <w:r>
        <w:rPr/>
        <w:t> expression is controlled by data values). In VTK, the vtkGlyph3D class allows you to create glyphs that can be scaled, colored, and oriented along a direction. The glyphs are copied to each point of the input dataset. The glyph itself is defined using the second input connection to the filter. (It accepts datasets of type vtkPolyData). The following script demonstrates the use of vtkGlyph3D (the Tcl script is taken from </w:t>
      </w:r>
      <w:r>
        <w:rPr>
          <w:rFonts w:ascii="Courier New" w:hAnsi="Courier New"/>
          <w:sz w:val="18"/>
        </w:rPr>
        <w:t>VTK/Examples/VisualizationAlgorithms/Tcl/ spikeF.tcl</w:t>
      </w:r>
      <w:r>
        <w:rPr/>
        <w:t>).</w:t>
      </w:r>
    </w:p>
    <w:p>
      <w:pPr>
        <w:pStyle w:val="BodyText"/>
      </w:pPr>
      <w:r>
        <w:rPr/>
        <w:br w:type="column"/>
      </w:r>
      <w:r>
        <w:rPr/>
      </w:r>
    </w:p>
    <w:p>
      <w:pPr>
        <w:pStyle w:val="BodyText"/>
        <w:spacing w:before="8"/>
      </w:pPr>
      <w:r>
        <w:rPr/>
        <w:drawing>
          <wp:anchor distT="0" distB="0" distL="0" distR="0" allowOverlap="1" layoutInCell="1" locked="0" behindDoc="0" simplePos="0" relativeHeight="1352">
            <wp:simplePos x="0" y="0"/>
            <wp:positionH relativeFrom="page">
              <wp:posOffset>4014215</wp:posOffset>
            </wp:positionH>
            <wp:positionV relativeFrom="paragraph">
              <wp:posOffset>176336</wp:posOffset>
            </wp:positionV>
            <wp:extent cx="1671637" cy="1671637"/>
            <wp:effectExtent l="0" t="0" r="0" b="0"/>
            <wp:wrapTopAndBottom/>
            <wp:docPr id="109" name="image84.png" descr=""/>
            <wp:cNvGraphicFramePr>
              <a:graphicFrameLocks noChangeAspect="1"/>
            </wp:cNvGraphicFramePr>
            <a:graphic>
              <a:graphicData uri="http://schemas.openxmlformats.org/drawingml/2006/picture">
                <pic:pic>
                  <pic:nvPicPr>
                    <pic:cNvPr id="110" name="image84.png"/>
                    <pic:cNvPicPr/>
                  </pic:nvPicPr>
                  <pic:blipFill>
                    <a:blip r:embed="rId152" cstate="print"/>
                    <a:stretch>
                      <a:fillRect/>
                    </a:stretch>
                  </pic:blipFill>
                  <pic:spPr>
                    <a:xfrm>
                      <a:off x="0" y="0"/>
                      <a:ext cx="1671637" cy="1671637"/>
                    </a:xfrm>
                    <a:prstGeom prst="rect">
                      <a:avLst/>
                    </a:prstGeom>
                  </pic:spPr>
                </pic:pic>
              </a:graphicData>
            </a:graphic>
          </wp:anchor>
        </w:drawing>
      </w:r>
    </w:p>
    <w:p>
      <w:pPr>
        <w:spacing w:line="208" w:lineRule="auto" w:before="29"/>
        <w:ind w:left="290" w:right="1324" w:firstLine="0"/>
        <w:jc w:val="left"/>
        <w:rPr>
          <w:sz w:val="18"/>
        </w:rPr>
      </w:pPr>
      <w:r>
        <w:rPr>
          <w:rFonts w:ascii="Arial" w:hAnsi="Arial"/>
          <w:b/>
          <w:sz w:val="18"/>
        </w:rPr>
        <w:t>Figure 5–3 </w:t>
      </w:r>
      <w:r>
        <w:rPr>
          <w:sz w:val="18"/>
        </w:rPr>
        <w:t>Glyphs showing surface normals.</w:t>
      </w:r>
    </w:p>
    <w:p>
      <w:pPr>
        <w:spacing w:after="0" w:line="208" w:lineRule="auto"/>
        <w:jc w:val="left"/>
        <w:rPr>
          <w:sz w:val="18"/>
        </w:rPr>
        <w:sectPr>
          <w:type w:val="continuous"/>
          <w:pgSz w:w="10440" w:h="13680"/>
          <w:pgMar w:top="1280" w:bottom="280" w:left="780" w:right="0"/>
          <w:cols w:num="2" w:equalWidth="0">
            <w:col w:w="5084" w:space="336"/>
            <w:col w:w="4240"/>
          </w:cols>
        </w:sectPr>
      </w:pPr>
    </w:p>
    <w:p>
      <w:pPr>
        <w:pStyle w:val="BodyText"/>
        <w:spacing w:before="7"/>
        <w:rPr>
          <w:sz w:val="11"/>
        </w:rPr>
      </w:pPr>
    </w:p>
    <w:p>
      <w:pPr>
        <w:spacing w:before="100"/>
        <w:ind w:left="600" w:right="0" w:firstLine="0"/>
        <w:jc w:val="left"/>
        <w:rPr>
          <w:rFonts w:ascii="Courier New"/>
          <w:sz w:val="18"/>
        </w:rPr>
      </w:pPr>
      <w:r>
        <w:rPr>
          <w:rFonts w:ascii="Courier New"/>
          <w:color w:val="323232"/>
          <w:sz w:val="18"/>
        </w:rPr>
        <w:t>vtkPolyDataReader fran</w:t>
      </w:r>
    </w:p>
    <w:p>
      <w:pPr>
        <w:spacing w:line="259" w:lineRule="auto" w:before="17"/>
        <w:ind w:left="600" w:right="1635" w:firstLine="215"/>
        <w:jc w:val="left"/>
        <w:rPr>
          <w:rFonts w:ascii="Courier New"/>
          <w:sz w:val="18"/>
        </w:rPr>
      </w:pPr>
      <w:r>
        <w:rPr>
          <w:rFonts w:ascii="Courier New"/>
          <w:color w:val="323232"/>
          <w:sz w:val="18"/>
        </w:rPr>
        <w:t>fran SetFileName "$VTK_DATA_ROOT/Data/fran_cut.vtk" vtkPolyDataNormals normals</w:t>
      </w:r>
    </w:p>
    <w:p>
      <w:pPr>
        <w:spacing w:line="259" w:lineRule="auto" w:before="0"/>
        <w:ind w:left="815" w:right="3623" w:firstLine="0"/>
        <w:jc w:val="left"/>
        <w:rPr>
          <w:rFonts w:ascii="Courier New"/>
          <w:sz w:val="18"/>
        </w:rPr>
      </w:pPr>
      <w:r>
        <w:rPr>
          <w:rFonts w:ascii="Courier New"/>
          <w:color w:val="323232"/>
          <w:sz w:val="18"/>
        </w:rPr>
        <w:t>normals SetInputConnection [fran GetOutputPort] normals FlipNormalsOn</w:t>
      </w:r>
    </w:p>
    <w:p>
      <w:pPr>
        <w:spacing w:before="0"/>
        <w:ind w:left="600" w:right="0" w:firstLine="0"/>
        <w:jc w:val="left"/>
        <w:rPr>
          <w:rFonts w:ascii="Courier New"/>
          <w:sz w:val="18"/>
        </w:rPr>
      </w:pPr>
      <w:r>
        <w:rPr>
          <w:rFonts w:ascii="Courier New"/>
          <w:color w:val="323232"/>
          <w:sz w:val="18"/>
        </w:rPr>
        <w:t>vtkPolyDataMapper franMapper</w:t>
      </w:r>
    </w:p>
    <w:p>
      <w:pPr>
        <w:spacing w:line="259" w:lineRule="auto" w:before="14"/>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6"/>
        <w:ind w:left="76" w:right="2710" w:firstLine="0"/>
        <w:jc w:val="center"/>
        <w:rPr>
          <w:rFonts w:ascii="Courier New"/>
          <w:sz w:val="18"/>
        </w:rPr>
      </w:pPr>
      <w:r>
        <w:rPr>
          <w:rFonts w:ascii="Courier New"/>
          <w:color w:val="323232"/>
          <w:sz w:val="18"/>
        </w:rPr>
        <w:t>[franActor GetProperty] SetColor 1.0 0.49 0.25</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vtkMaskPoints ptMask</w:t>
      </w:r>
    </w:p>
    <w:p>
      <w:pPr>
        <w:spacing w:before="17"/>
        <w:ind w:left="815" w:right="0" w:firstLine="0"/>
        <w:jc w:val="left"/>
        <w:rPr>
          <w:rFonts w:ascii="Courier New"/>
          <w:sz w:val="18"/>
        </w:rPr>
      </w:pPr>
      <w:r>
        <w:rPr>
          <w:rFonts w:ascii="Courier New"/>
          <w:color w:val="323232"/>
          <w:sz w:val="18"/>
        </w:rPr>
        <w:t>ptMask SetInputConnection [normals GetOutputPort]</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line="283" w:lineRule="auto" w:before="1"/>
        <w:ind w:left="1355" w:right="6124" w:firstLine="0"/>
        <w:jc w:val="left"/>
        <w:rPr>
          <w:rFonts w:ascii="Courier New"/>
          <w:sz w:val="18"/>
        </w:rPr>
      </w:pPr>
      <w:r>
        <w:rPr>
          <w:rFonts w:ascii="Courier New"/>
          <w:color w:val="323232"/>
          <w:sz w:val="18"/>
        </w:rPr>
        <w:t>ptMask SetOnRatio 10 ptMask RandomModeOn</w:t>
      </w:r>
    </w:p>
    <w:p>
      <w:pPr>
        <w:pStyle w:val="BodyText"/>
        <w:spacing w:before="5"/>
        <w:rPr>
          <w:rFonts w:ascii="Courier New"/>
          <w:sz w:val="21"/>
        </w:rPr>
      </w:pPr>
    </w:p>
    <w:p>
      <w:pPr>
        <w:spacing w:line="285" w:lineRule="auto" w:before="0"/>
        <w:ind w:left="1140" w:right="830" w:firstLine="0"/>
        <w:jc w:val="left"/>
        <w:rPr>
          <w:rFonts w:ascii="Courier New"/>
          <w:sz w:val="18"/>
        </w:rPr>
      </w:pPr>
      <w:r>
        <w:rPr>
          <w:rFonts w:ascii="Courier New"/>
          <w:color w:val="323232"/>
          <w:sz w:val="18"/>
        </w:rPr>
        <w:t># In this case we are using a cone as a glyph. We transform the cone so # its base is at 0,0,0. This is the point where glyph rotation occurs. vtkConeSource cone</w:t>
      </w:r>
    </w:p>
    <w:p>
      <w:pPr>
        <w:spacing w:line="283" w:lineRule="auto" w:before="0"/>
        <w:ind w:left="1140" w:right="5659" w:firstLine="215"/>
        <w:jc w:val="left"/>
        <w:rPr>
          <w:rFonts w:ascii="Courier New"/>
          <w:sz w:val="18"/>
        </w:rPr>
      </w:pPr>
      <w:r>
        <w:rPr>
          <w:rFonts w:ascii="Courier New"/>
          <w:color w:val="323232"/>
          <w:sz w:val="18"/>
        </w:rPr>
        <w:t>cone SetResolution 6 vtkTransform transform</w:t>
      </w:r>
    </w:p>
    <w:p>
      <w:pPr>
        <w:spacing w:line="283" w:lineRule="auto" w:before="0"/>
        <w:ind w:left="1140" w:right="2219" w:firstLine="215"/>
        <w:jc w:val="left"/>
        <w:rPr>
          <w:rFonts w:ascii="Courier New"/>
          <w:sz w:val="18"/>
        </w:rPr>
      </w:pPr>
      <w:r>
        <w:rPr>
          <w:rFonts w:ascii="Courier New"/>
          <w:color w:val="323232"/>
          <w:sz w:val="18"/>
        </w:rPr>
        <w:t>transform Translate 0.5 0.0 0.0 vtkTransformPolyDataFilter transformF</w:t>
      </w:r>
    </w:p>
    <w:p>
      <w:pPr>
        <w:spacing w:line="285" w:lineRule="auto" w:before="1"/>
        <w:ind w:left="1355" w:right="2219" w:firstLine="0"/>
        <w:jc w:val="left"/>
        <w:rPr>
          <w:rFonts w:ascii="Courier New"/>
          <w:sz w:val="18"/>
        </w:rPr>
      </w:pPr>
      <w:r>
        <w:rPr>
          <w:rFonts w:ascii="Courier New"/>
          <w:color w:val="323232"/>
          <w:sz w:val="18"/>
        </w:rPr>
        <w:t>transformF SetInputConnection [cone GetOutputPort] transformF SetTransform transform</w:t>
      </w:r>
    </w:p>
    <w:p>
      <w:pPr>
        <w:pStyle w:val="BodyText"/>
        <w:spacing w:before="1"/>
        <w:rPr>
          <w:rFonts w:ascii="Courier New"/>
          <w:sz w:val="21"/>
        </w:rPr>
      </w:pPr>
    </w:p>
    <w:p>
      <w:pPr>
        <w:spacing w:before="0"/>
        <w:ind w:left="1140" w:right="0" w:firstLine="0"/>
        <w:jc w:val="left"/>
        <w:rPr>
          <w:rFonts w:ascii="Courier New"/>
          <w:sz w:val="18"/>
        </w:rPr>
      </w:pPr>
      <w:r>
        <w:rPr>
          <w:rFonts w:ascii="Courier New"/>
          <w:color w:val="323232"/>
          <w:sz w:val="18"/>
        </w:rPr>
        <w:t>vtkGlyph3D glyph</w:t>
      </w:r>
    </w:p>
    <w:p>
      <w:pPr>
        <w:spacing w:line="283" w:lineRule="auto" w:before="39"/>
        <w:ind w:left="1355" w:right="2688" w:firstLine="0"/>
        <w:jc w:val="left"/>
        <w:rPr>
          <w:rFonts w:ascii="Courier New"/>
          <w:sz w:val="18"/>
        </w:rPr>
      </w:pPr>
      <w:r>
        <w:rPr>
          <w:rFonts w:ascii="Courier New"/>
          <w:color w:val="323232"/>
          <w:sz w:val="18"/>
        </w:rPr>
        <w:t>glyph SetInputConnection [ptMask GetOutputPort] glyph SetSourceConnection [transformF GetOutputPort] glyph SetVectorModeToUseNormal</w:t>
      </w:r>
    </w:p>
    <w:p>
      <w:pPr>
        <w:spacing w:line="283" w:lineRule="auto" w:before="3"/>
        <w:ind w:left="1355" w:right="4378" w:firstLine="0"/>
        <w:jc w:val="left"/>
        <w:rPr>
          <w:rFonts w:ascii="Courier New"/>
          <w:sz w:val="18"/>
        </w:rPr>
      </w:pPr>
      <w:r>
        <w:rPr>
          <w:rFonts w:ascii="Courier New"/>
          <w:color w:val="323232"/>
          <w:sz w:val="18"/>
        </w:rPr>
        <w:t>glyph SetScaleModeToScaleByVector glyph SetScaleFactor 0.004</w:t>
      </w:r>
    </w:p>
    <w:p>
      <w:pPr>
        <w:spacing w:before="1"/>
        <w:ind w:left="1140" w:right="0" w:firstLine="0"/>
        <w:jc w:val="left"/>
        <w:rPr>
          <w:rFonts w:ascii="Courier New"/>
          <w:sz w:val="18"/>
        </w:rPr>
      </w:pPr>
      <w:r>
        <w:rPr>
          <w:rFonts w:ascii="Courier New"/>
          <w:color w:val="323232"/>
          <w:sz w:val="18"/>
        </w:rPr>
        <w:t>vtkPolyDataMapper spikeMapper</w:t>
      </w:r>
    </w:p>
    <w:p>
      <w:pPr>
        <w:spacing w:line="283" w:lineRule="auto" w:before="38"/>
        <w:ind w:left="1140" w:right="2219" w:firstLine="215"/>
        <w:jc w:val="left"/>
        <w:rPr>
          <w:rFonts w:ascii="Courier New"/>
          <w:sz w:val="18"/>
        </w:rPr>
      </w:pPr>
      <w:r>
        <w:rPr>
          <w:rFonts w:ascii="Courier New"/>
          <w:color w:val="323232"/>
          <w:sz w:val="18"/>
        </w:rPr>
        <w:t>spikeMapper SetInputConnection [glyph GetOutputPort] vtkActor spikeActor</w:t>
      </w:r>
    </w:p>
    <w:p>
      <w:pPr>
        <w:spacing w:before="2"/>
        <w:ind w:left="1355" w:right="0" w:firstLine="0"/>
        <w:jc w:val="left"/>
        <w:rPr>
          <w:rFonts w:ascii="Courier New"/>
          <w:sz w:val="18"/>
        </w:rPr>
      </w:pPr>
      <w:r>
        <w:rPr>
          <w:rFonts w:ascii="Courier New"/>
          <w:color w:val="323232"/>
          <w:sz w:val="18"/>
        </w:rPr>
        <w:t>spikeActor SetMapper spikeMapper</w:t>
      </w:r>
    </w:p>
    <w:p>
      <w:pPr>
        <w:spacing w:before="38"/>
        <w:ind w:left="1355" w:right="0" w:firstLine="0"/>
        <w:jc w:val="left"/>
        <w:rPr>
          <w:rFonts w:ascii="Courier New"/>
          <w:sz w:val="18"/>
        </w:rPr>
      </w:pPr>
      <w:r>
        <w:rPr>
          <w:rFonts w:ascii="Courier New"/>
          <w:color w:val="323232"/>
          <w:sz w:val="18"/>
        </w:rPr>
        <w:t>eval [spikeActor GetProperty] SetColor 0.0 0.79 0.34</w:t>
      </w:r>
    </w:p>
    <w:p>
      <w:pPr>
        <w:pStyle w:val="BodyText"/>
        <w:spacing w:before="5"/>
        <w:rPr>
          <w:rFonts w:ascii="Courier New"/>
          <w:sz w:val="22"/>
        </w:rPr>
      </w:pPr>
    </w:p>
    <w:p>
      <w:pPr>
        <w:pStyle w:val="BodyText"/>
        <w:spacing w:line="249" w:lineRule="auto" w:before="1"/>
        <w:ind w:left="661" w:right="895"/>
        <w:jc w:val="both"/>
      </w:pPr>
      <w:r>
        <w:rPr/>
        <w:t>The purpose of the script is to indicate the direction of surface normals using small, oriented </w:t>
      </w:r>
      <w:bookmarkStart w:name="_bookmark778" w:id="832"/>
      <w:bookmarkEnd w:id="832"/>
      <w:r>
        <w:rPr/>
        <w:t>cone</w:t>
      </w:r>
      <w:r>
        <w:rPr/>
        <w:t>s. An</w:t>
      </w:r>
      <w:r>
        <w:rPr>
          <w:spacing w:val="-7"/>
        </w:rPr>
        <w:t> </w:t>
      </w:r>
      <w:r>
        <w:rPr/>
        <w:t>input</w:t>
      </w:r>
      <w:r>
        <w:rPr>
          <w:spacing w:val="-5"/>
        </w:rPr>
        <w:t> </w:t>
      </w:r>
      <w:r>
        <w:rPr/>
        <w:t>dataset</w:t>
      </w:r>
      <w:r>
        <w:rPr>
          <w:spacing w:val="-6"/>
        </w:rPr>
        <w:t> </w:t>
      </w:r>
      <w:r>
        <w:rPr/>
        <w:t>(from</w:t>
      </w:r>
      <w:r>
        <w:rPr>
          <w:spacing w:val="-6"/>
        </w:rPr>
        <w:t> </w:t>
      </w:r>
      <w:r>
        <w:rPr/>
        <w:t>a</w:t>
      </w:r>
      <w:r>
        <w:rPr>
          <w:spacing w:val="-6"/>
        </w:rPr>
        <w:t> </w:t>
      </w:r>
      <w:r>
        <w:rPr/>
        <w:t>Cyberware</w:t>
      </w:r>
      <w:r>
        <w:rPr>
          <w:spacing w:val="-6"/>
        </w:rPr>
        <w:t> </w:t>
      </w:r>
      <w:r>
        <w:rPr/>
        <w:t>laser</w:t>
      </w:r>
      <w:r>
        <w:rPr>
          <w:spacing w:val="-6"/>
        </w:rPr>
        <w:t> </w:t>
      </w:r>
      <w:r>
        <w:rPr/>
        <w:t>digitizing</w:t>
      </w:r>
      <w:r>
        <w:rPr>
          <w:spacing w:val="-6"/>
        </w:rPr>
        <w:t> </w:t>
      </w:r>
      <w:r>
        <w:rPr/>
        <w:t>system)</w:t>
      </w:r>
      <w:r>
        <w:rPr>
          <w:spacing w:val="-6"/>
        </w:rPr>
        <w:t> </w:t>
      </w:r>
      <w:r>
        <w:rPr/>
        <w:t>is</w:t>
      </w:r>
      <w:r>
        <w:rPr>
          <w:spacing w:val="-6"/>
        </w:rPr>
        <w:t> </w:t>
      </w:r>
      <w:r>
        <w:rPr/>
        <w:t>read</w:t>
      </w:r>
      <w:r>
        <w:rPr>
          <w:spacing w:val="-5"/>
        </w:rPr>
        <w:t> </w:t>
      </w:r>
      <w:r>
        <w:rPr/>
        <w:t>and</w:t>
      </w:r>
      <w:r>
        <w:rPr>
          <w:spacing w:val="-6"/>
        </w:rPr>
        <w:t> </w:t>
      </w:r>
      <w:r>
        <w:rPr/>
        <w:t>displayed.</w:t>
      </w:r>
      <w:r>
        <w:rPr>
          <w:spacing w:val="-6"/>
        </w:rPr>
        <w:t> </w:t>
      </w:r>
      <w:r>
        <w:rPr/>
        <w:t>Next,</w:t>
      </w:r>
      <w:r>
        <w:rPr>
          <w:spacing w:val="-7"/>
        </w:rPr>
        <w:t> </w:t>
      </w:r>
      <w:r>
        <w:rPr/>
        <w:t>the</w:t>
      </w:r>
      <w:r>
        <w:rPr>
          <w:spacing w:val="-6"/>
        </w:rPr>
        <w:t> </w:t>
      </w:r>
      <w:r>
        <w:rPr/>
        <w:t>filter</w:t>
      </w:r>
      <w:r>
        <w:rPr>
          <w:spacing w:val="-6"/>
        </w:rPr>
        <w:t> </w:t>
      </w:r>
      <w:r>
        <w:rPr/>
        <w:t>vtk- MaskPoints is used to subsample the points (and associated </w:t>
      </w:r>
      <w:bookmarkStart w:name="_bookmark776" w:id="833"/>
      <w:bookmarkEnd w:id="833"/>
      <w:r>
        <w:rPr/>
        <w:t>point</w:t>
      </w:r>
      <w:r>
        <w:rPr/>
        <w:t> attribute data) from the Cyberware data. This serves as the input to the vtkGlyph3D instance. A </w:t>
      </w:r>
      <w:bookmarkStart w:name="_bookmark779" w:id="834"/>
      <w:bookmarkEnd w:id="834"/>
      <w:r>
        <w:rPr/>
        <w:t>vtkConeSource</w:t>
      </w:r>
      <w:r>
        <w:rPr/>
        <w:t> is used as the Source for the glyph instance. Notice that the cone is translated (with vtkTransformPolyDataFilter) so that its base is on </w:t>
      </w:r>
      <w:bookmarkStart w:name="_bookmark777" w:id="835"/>
      <w:bookmarkEnd w:id="835"/>
      <w:r>
        <w:rPr/>
        <w:t>t</w:t>
      </w:r>
      <w:r>
        <w:rPr/>
        <w:t>he origin (0,0,0) (since vtkGlyph3D rotates the source object around the</w:t>
      </w:r>
      <w:r>
        <w:rPr>
          <w:spacing w:val="-12"/>
        </w:rPr>
        <w:t> </w:t>
      </w:r>
      <w:r>
        <w:rPr/>
        <w:t>origin).</w:t>
      </w:r>
    </w:p>
    <w:p>
      <w:pPr>
        <w:pStyle w:val="BodyText"/>
        <w:spacing w:line="247" w:lineRule="auto" w:before="27"/>
        <w:ind w:left="661" w:right="894" w:firstLine="478"/>
        <w:jc w:val="both"/>
      </w:pPr>
      <w:r>
        <w:rPr/>
        <w:t>The vtkGlyph3D object</w:t>
      </w:r>
      <w:bookmarkStart w:name="_bookmark782" w:id="836"/>
      <w:bookmarkEnd w:id="836"/>
      <w:r>
        <w:rPr/>
      </w:r>
      <w:r>
        <w:rPr/>
        <w:t> </w:t>
      </w:r>
      <w:r>
        <w:rPr>
          <w:rFonts w:ascii="Courier New"/>
          <w:sz w:val="18"/>
        </w:rPr>
        <w:t>glyph </w:t>
      </w:r>
      <w:r>
        <w:rPr/>
        <w:t>is configured to use the point attribute normals as the orienta- tion</w:t>
      </w:r>
      <w:r>
        <w:rPr>
          <w:spacing w:val="-7"/>
        </w:rPr>
        <w:t> </w:t>
      </w:r>
      <w:r>
        <w:rPr/>
        <w:t>vector.</w:t>
      </w:r>
      <w:r>
        <w:rPr>
          <w:spacing w:val="-6"/>
        </w:rPr>
        <w:t> </w:t>
      </w:r>
      <w:r>
        <w:rPr/>
        <w:t>(Alternatively,</w:t>
      </w:r>
      <w:r>
        <w:rPr>
          <w:spacing w:val="-7"/>
        </w:rPr>
        <w:t> </w:t>
      </w:r>
      <w:r>
        <w:rPr/>
        <w:t>use</w:t>
      </w:r>
      <w:r>
        <w:rPr>
          <w:spacing w:val="-6"/>
        </w:rPr>
        <w:t> </w:t>
      </w:r>
      <w:r>
        <w:rPr>
          <w:spacing w:val="-3"/>
        </w:rPr>
        <w:t>SetVectorModeToUseVector()</w:t>
      </w:r>
      <w:r>
        <w:rPr>
          <w:spacing w:val="-7"/>
        </w:rPr>
        <w:t> </w:t>
      </w:r>
      <w:r>
        <w:rPr/>
        <w:t>to</w:t>
      </w:r>
      <w:r>
        <w:rPr>
          <w:spacing w:val="-7"/>
        </w:rPr>
        <w:t> </w:t>
      </w:r>
      <w:r>
        <w:rPr/>
        <w:t>use</w:t>
      </w:r>
      <w:r>
        <w:rPr>
          <w:spacing w:val="-5"/>
        </w:rPr>
        <w:t> </w:t>
      </w:r>
      <w:r>
        <w:rPr/>
        <w:t>the</w:t>
      </w:r>
      <w:r>
        <w:rPr>
          <w:spacing w:val="-6"/>
        </w:rPr>
        <w:t> </w:t>
      </w:r>
      <w:r>
        <w:rPr/>
        <w:t>vector</w:t>
      </w:r>
      <w:r>
        <w:rPr>
          <w:spacing w:val="-8"/>
        </w:rPr>
        <w:t> </w:t>
      </w:r>
      <w:r>
        <w:rPr/>
        <w:t>data</w:t>
      </w:r>
      <w:r>
        <w:rPr>
          <w:spacing w:val="-5"/>
        </w:rPr>
        <w:t> </w:t>
      </w:r>
      <w:r>
        <w:rPr/>
        <w:t>instead</w:t>
      </w:r>
      <w:r>
        <w:rPr>
          <w:spacing w:val="-6"/>
        </w:rPr>
        <w:t> </w:t>
      </w:r>
      <w:r>
        <w:rPr/>
        <w:t>of</w:t>
      </w:r>
      <w:r>
        <w:rPr>
          <w:spacing w:val="-5"/>
        </w:rPr>
        <w:t> </w:t>
      </w:r>
      <w:r>
        <w:rPr/>
        <w:t>the</w:t>
      </w:r>
      <w:r>
        <w:rPr>
          <w:spacing w:val="-5"/>
        </w:rPr>
        <w:t> </w:t>
      </w:r>
      <w:r>
        <w:rPr/>
        <w:t>nor- mals.) It also scales the cones by the magnitude of the vector value there, with the given scale factor.</w:t>
      </w:r>
      <w:bookmarkStart w:name="_bookmark781" w:id="837"/>
      <w:bookmarkEnd w:id="837"/>
      <w:r>
        <w:rPr/>
      </w:r>
      <w:r>
        <w:rPr/>
        <w:t> </w:t>
      </w:r>
      <w:r>
        <w:rPr>
          <w:spacing w:val="-5"/>
        </w:rPr>
        <w:t>(You </w:t>
      </w:r>
      <w:r>
        <w:rPr/>
        <w:t>can scale the glyphs by </w:t>
      </w:r>
      <w:bookmarkStart w:name="_bookmark780" w:id="838"/>
      <w:bookmarkEnd w:id="838"/>
      <w:r>
        <w:rPr/>
        <w:t>scalar</w:t>
      </w:r>
      <w:r>
        <w:rPr/>
        <w:t> data or turn data scaling off with the methods SetScaleModeToScaleByScalar() and</w:t>
      </w:r>
      <w:r>
        <w:rPr>
          <w:spacing w:val="-2"/>
        </w:rPr>
        <w:t> </w:t>
      </w:r>
      <w:r>
        <w:rPr/>
        <w:t>SetScaleModeToDataScalingOff().)</w:t>
      </w:r>
    </w:p>
    <w:p>
      <w:pPr>
        <w:pStyle w:val="BodyText"/>
        <w:spacing w:line="249" w:lineRule="auto" w:before="27"/>
        <w:ind w:left="661" w:right="895" w:firstLine="478"/>
        <w:jc w:val="both"/>
      </w:pPr>
      <w:r>
        <w:rPr/>
        <w:t>It is also possible to color the glyphs with scalar or vector data, or by the scale factor. You can also create a table of glyphs, and use scalar or vector data to index into the table. Refer to the online documentation for more information.</w:t>
      </w:r>
    </w:p>
    <w:p>
      <w:pPr>
        <w:pStyle w:val="BodyText"/>
        <w:spacing w:before="9"/>
        <w:rPr>
          <w:sz w:val="29"/>
        </w:rPr>
      </w:pPr>
    </w:p>
    <w:p>
      <w:pPr>
        <w:pStyle w:val="Heading6"/>
        <w:ind w:left="1139"/>
      </w:pPr>
      <w:bookmarkStart w:name="_bookmark783" w:id="839"/>
      <w:bookmarkEnd w:id="839"/>
      <w:r>
        <w:rPr>
          <w:b w:val="0"/>
        </w:rPr>
      </w:r>
      <w:bookmarkStart w:name="_bookmark784" w:id="840"/>
      <w:bookmarkEnd w:id="840"/>
      <w:r>
        <w:rPr>
          <w:b w:val="0"/>
        </w:rPr>
      </w:r>
      <w:r>
        <w:rPr>
          <w:color w:val="0C7652"/>
        </w:rPr>
        <w:t>Streamline</w:t>
      </w:r>
      <w:bookmarkStart w:name="_bookmark785" w:id="841"/>
      <w:bookmarkEnd w:id="841"/>
      <w:r>
        <w:rPr>
          <w:color w:val="0C7652"/>
        </w:rPr>
        <w:t>s</w:t>
      </w:r>
    </w:p>
    <w:p>
      <w:pPr>
        <w:pStyle w:val="BodyText"/>
        <w:spacing w:line="249" w:lineRule="auto" w:before="133"/>
        <w:ind w:left="661" w:right="895"/>
        <w:jc w:val="both"/>
      </w:pPr>
      <w:r>
        <w:rPr/>
        <w:t>A</w:t>
      </w:r>
      <w:r>
        <w:rPr>
          <w:spacing w:val="-7"/>
        </w:rPr>
        <w:t> </w:t>
      </w:r>
      <w:r>
        <w:rPr/>
        <w:t>streamline</w:t>
      </w:r>
      <w:r>
        <w:rPr>
          <w:spacing w:val="-6"/>
        </w:rPr>
        <w:t> </w:t>
      </w:r>
      <w:r>
        <w:rPr/>
        <w:t>can</w:t>
      </w:r>
      <w:r>
        <w:rPr>
          <w:spacing w:val="-6"/>
        </w:rPr>
        <w:t> </w:t>
      </w:r>
      <w:r>
        <w:rPr/>
        <w:t>be</w:t>
      </w:r>
      <w:r>
        <w:rPr>
          <w:spacing w:val="-5"/>
        </w:rPr>
        <w:t> </w:t>
      </w:r>
      <w:r>
        <w:rPr/>
        <w:t>thought</w:t>
      </w:r>
      <w:r>
        <w:rPr>
          <w:spacing w:val="-5"/>
        </w:rPr>
        <w:t> </w:t>
      </w:r>
      <w:r>
        <w:rPr/>
        <w:t>of</w:t>
      </w:r>
      <w:r>
        <w:rPr>
          <w:spacing w:val="-6"/>
        </w:rPr>
        <w:t> </w:t>
      </w:r>
      <w:r>
        <w:rPr/>
        <w:t>as</w:t>
      </w:r>
      <w:r>
        <w:rPr>
          <w:spacing w:val="-6"/>
        </w:rPr>
        <w:t> </w:t>
      </w:r>
      <w:r>
        <w:rPr/>
        <w:t>the</w:t>
      </w:r>
      <w:r>
        <w:rPr>
          <w:spacing w:val="-6"/>
        </w:rPr>
        <w:t> </w:t>
      </w:r>
      <w:r>
        <w:rPr/>
        <w:t>path</w:t>
      </w:r>
      <w:r>
        <w:rPr>
          <w:spacing w:val="-5"/>
        </w:rPr>
        <w:t> </w:t>
      </w:r>
      <w:r>
        <w:rPr/>
        <w:t>that</w:t>
      </w:r>
      <w:r>
        <w:rPr>
          <w:spacing w:val="-6"/>
        </w:rPr>
        <w:t> </w:t>
      </w:r>
      <w:r>
        <w:rPr/>
        <w:t>a</w:t>
      </w:r>
      <w:r>
        <w:rPr>
          <w:spacing w:val="-6"/>
        </w:rPr>
        <w:t> </w:t>
      </w:r>
      <w:r>
        <w:rPr/>
        <w:t>massless</w:t>
      </w:r>
      <w:r>
        <w:rPr>
          <w:spacing w:val="-6"/>
        </w:rPr>
        <w:t> </w:t>
      </w:r>
      <w:r>
        <w:rPr/>
        <w:t>particle</w:t>
      </w:r>
      <w:r>
        <w:rPr>
          <w:spacing w:val="-6"/>
        </w:rPr>
        <w:t> </w:t>
      </w:r>
      <w:r>
        <w:rPr/>
        <w:t>takes</w:t>
      </w:r>
      <w:r>
        <w:rPr>
          <w:spacing w:val="-7"/>
        </w:rPr>
        <w:t> </w:t>
      </w:r>
      <w:r>
        <w:rPr/>
        <w:t>in</w:t>
      </w:r>
      <w:r>
        <w:rPr>
          <w:spacing w:val="-5"/>
        </w:rPr>
        <w:t> </w:t>
      </w:r>
      <w:r>
        <w:rPr/>
        <w:t>a</w:t>
      </w:r>
      <w:r>
        <w:rPr>
          <w:spacing w:val="-6"/>
        </w:rPr>
        <w:t> </w:t>
      </w:r>
      <w:r>
        <w:rPr/>
        <w:t>vector</w:t>
      </w:r>
      <w:r>
        <w:rPr>
          <w:spacing w:val="-6"/>
        </w:rPr>
        <w:t> </w:t>
      </w:r>
      <w:r>
        <w:rPr/>
        <w:t>field</w:t>
      </w:r>
      <w:r>
        <w:rPr>
          <w:spacing w:val="-5"/>
        </w:rPr>
        <w:t> </w:t>
      </w:r>
      <w:r>
        <w:rPr/>
        <w:t>(e.g.,</w:t>
      </w:r>
      <w:r>
        <w:rPr>
          <w:spacing w:val="-6"/>
        </w:rPr>
        <w:t> </w:t>
      </w:r>
      <w:r>
        <w:rPr/>
        <w:t>velocity field). Streamlines are used to convey the structure of a vector field. Usually multiple streamlines are created</w:t>
      </w:r>
      <w:r>
        <w:rPr>
          <w:spacing w:val="-3"/>
        </w:rPr>
        <w:t> </w:t>
      </w:r>
      <w:r>
        <w:rPr/>
        <w:t>to</w:t>
      </w:r>
      <w:r>
        <w:rPr>
          <w:spacing w:val="-3"/>
        </w:rPr>
        <w:t> </w:t>
      </w:r>
      <w:r>
        <w:rPr/>
        <w:t>explore</w:t>
      </w:r>
      <w:r>
        <w:rPr>
          <w:spacing w:val="-4"/>
        </w:rPr>
        <w:t> </w:t>
      </w:r>
      <w:r>
        <w:rPr/>
        <w:t>interesting</w:t>
      </w:r>
      <w:r>
        <w:rPr>
          <w:spacing w:val="-3"/>
        </w:rPr>
        <w:t> </w:t>
      </w:r>
      <w:r>
        <w:rPr/>
        <w:t>features</w:t>
      </w:r>
      <w:r>
        <w:rPr>
          <w:spacing w:val="-3"/>
        </w:rPr>
        <w:t> </w:t>
      </w:r>
      <w:r>
        <w:rPr/>
        <w:t>in</w:t>
      </w:r>
      <w:r>
        <w:rPr>
          <w:spacing w:val="-3"/>
        </w:rPr>
        <w:t> </w:t>
      </w:r>
      <w:r>
        <w:rPr/>
        <w:t>the</w:t>
      </w:r>
      <w:r>
        <w:rPr>
          <w:spacing w:val="-3"/>
        </w:rPr>
        <w:t> </w:t>
      </w:r>
      <w:r>
        <w:rPr/>
        <w:t>field</w:t>
      </w:r>
      <w:r>
        <w:rPr>
          <w:spacing w:val="-3"/>
        </w:rPr>
        <w:t> </w:t>
      </w:r>
      <w:r>
        <w:rPr/>
        <w:t>(</w:t>
      </w:r>
      <w:r>
        <w:rPr>
          <w:rFonts w:ascii="Arial" w:hAnsi="Arial"/>
          <w:b/>
          <w:sz w:val="18"/>
        </w:rPr>
        <w:t>Figure</w:t>
      </w:r>
      <w:r>
        <w:rPr>
          <w:rFonts w:ascii="Arial" w:hAnsi="Arial"/>
          <w:b/>
          <w:spacing w:val="-4"/>
          <w:sz w:val="18"/>
        </w:rPr>
        <w:t> </w:t>
      </w:r>
      <w:r>
        <w:rPr>
          <w:rFonts w:ascii="Arial" w:hAnsi="Arial"/>
          <w:b/>
          <w:sz w:val="18"/>
        </w:rPr>
        <w:t>5–4</w:t>
      </w:r>
      <w:r>
        <w:rPr/>
        <w:t>).</w:t>
      </w:r>
      <w:r>
        <w:rPr>
          <w:spacing w:val="-4"/>
        </w:rPr>
        <w:t> </w:t>
      </w:r>
      <w:r>
        <w:rPr/>
        <w:t>Streamlines</w:t>
      </w:r>
      <w:r>
        <w:rPr>
          <w:spacing w:val="-3"/>
        </w:rPr>
        <w:t> </w:t>
      </w:r>
      <w:r>
        <w:rPr/>
        <w:t>are</w:t>
      </w:r>
      <w:r>
        <w:rPr>
          <w:spacing w:val="-3"/>
        </w:rPr>
        <w:t> </w:t>
      </w:r>
      <w:r>
        <w:rPr/>
        <w:t>computed</w:t>
      </w:r>
      <w:r>
        <w:rPr>
          <w:spacing w:val="-2"/>
        </w:rPr>
        <w:t> </w:t>
      </w:r>
      <w:r>
        <w:rPr/>
        <w:t>via</w:t>
      </w:r>
      <w:r>
        <w:rPr>
          <w:spacing w:val="-3"/>
        </w:rPr>
        <w:t> </w:t>
      </w:r>
      <w:r>
        <w:rPr/>
        <w:t>numer- ical integration (integrating the product of velocity times </w:t>
      </w:r>
      <w:r>
        <w:rPr>
          <w:rFonts w:ascii="Symbol" w:hAnsi="Symbol"/>
          <w:spacing w:val="5"/>
          <w:sz w:val="18"/>
        </w:rPr>
        <w:t>Δ</w:t>
      </w:r>
      <w:r>
        <w:rPr>
          <w:spacing w:val="5"/>
          <w:sz w:val="18"/>
        </w:rPr>
        <w:t>t </w:t>
      </w:r>
      <w:r>
        <w:rPr/>
        <w:t>), and are therefore</w:t>
      </w:r>
      <w:r>
        <w:rPr>
          <w:spacing w:val="18"/>
        </w:rPr>
        <w:t> </w:t>
      </w:r>
      <w:r>
        <w:rPr/>
        <w:t>only</w:t>
      </w:r>
      <w:r>
        <w:rPr>
          <w:spacing w:val="5"/>
        </w:rPr>
        <w:t> </w:t>
      </w:r>
      <w:r>
        <w:rPr>
          <w:spacing w:val="-5"/>
        </w:rPr>
        <w:t>approximations</w:t>
      </w:r>
      <w:r>
        <w:rPr>
          <w:w w:val="99"/>
        </w:rPr>
        <w:t> </w:t>
      </w:r>
      <w:r>
        <w:rPr/>
        <w:t>to the actual</w:t>
      </w:r>
      <w:r>
        <w:rPr>
          <w:spacing w:val="-2"/>
        </w:rPr>
        <w:t> </w:t>
      </w:r>
      <w:r>
        <w:rPr/>
        <w:t>streamlines.</w:t>
      </w:r>
    </w:p>
    <w:p>
      <w:pPr>
        <w:spacing w:after="0" w:line="249" w:lineRule="auto"/>
        <w:jc w:val="both"/>
        <w:sectPr>
          <w:pgSz w:w="10440" w:h="13680"/>
          <w:pgMar w:header="772" w:footer="0" w:top="980" w:bottom="280" w:left="780" w:right="0"/>
        </w:sectPr>
      </w:pPr>
    </w:p>
    <w:p>
      <w:pPr>
        <w:pStyle w:val="BodyText"/>
        <w:spacing w:before="2"/>
        <w:rPr>
          <w:sz w:val="27"/>
        </w:rPr>
      </w:pPr>
    </w:p>
    <w:p>
      <w:pPr>
        <w:spacing w:after="0"/>
        <w:rPr>
          <w:sz w:val="27"/>
        </w:rPr>
        <w:sectPr>
          <w:pgSz w:w="10440" w:h="13680"/>
          <w:pgMar w:header="772" w:footer="0" w:top="980" w:bottom="280" w:left="780" w:right="0"/>
        </w:sectPr>
      </w:pPr>
    </w:p>
    <w:p>
      <w:pPr>
        <w:pStyle w:val="BodyText"/>
        <w:spacing w:line="240" w:lineRule="exact" w:before="86"/>
        <w:ind w:left="121" w:right="-8" w:firstLine="478"/>
      </w:pPr>
      <w:r>
        <w:rPr/>
        <w:t>Creating a streamline requires specifying a starting point (or points, if multiple streamlines), an integration direction (along the </w:t>
      </w:r>
      <w:r>
        <w:rPr>
          <w:spacing w:val="-3"/>
        </w:rPr>
        <w:t>flow, </w:t>
      </w:r>
      <w:r>
        <w:rPr/>
        <w:t>or opposite the flow direction, or in both directions), and other parameters to control its propagation. The following script shows how to create a single streamline. The streamline is wrapped with a tube whose</w:t>
      </w:r>
      <w:r>
        <w:rPr>
          <w:spacing w:val="-6"/>
        </w:rPr>
        <w:t> </w:t>
      </w:r>
      <w:r>
        <w:rPr/>
        <w:t>radius</w:t>
      </w:r>
      <w:r>
        <w:rPr>
          <w:spacing w:val="-5"/>
        </w:rPr>
        <w:t> </w:t>
      </w:r>
      <w:r>
        <w:rPr/>
        <w:t>is</w:t>
      </w:r>
      <w:r>
        <w:rPr>
          <w:spacing w:val="-4"/>
        </w:rPr>
        <w:t> </w:t>
      </w:r>
      <w:r>
        <w:rPr/>
        <w:t>proportional</w:t>
      </w:r>
      <w:r>
        <w:rPr>
          <w:spacing w:val="-5"/>
        </w:rPr>
        <w:t> </w:t>
      </w:r>
      <w:r>
        <w:rPr/>
        <w:t>to</w:t>
      </w:r>
      <w:r>
        <w:rPr>
          <w:spacing w:val="-4"/>
        </w:rPr>
        <w:t> </w:t>
      </w:r>
      <w:r>
        <w:rPr/>
        <w:t>the</w:t>
      </w:r>
      <w:r>
        <w:rPr>
          <w:spacing w:val="-5"/>
        </w:rPr>
        <w:t> </w:t>
      </w:r>
      <w:r>
        <w:rPr/>
        <w:t>inverse</w:t>
      </w:r>
      <w:r>
        <w:rPr>
          <w:spacing w:val="-5"/>
        </w:rPr>
        <w:t> </w:t>
      </w:r>
      <w:r>
        <w:rPr/>
        <w:t>of</w:t>
      </w:r>
      <w:r>
        <w:rPr>
          <w:spacing w:val="-5"/>
        </w:rPr>
        <w:t> </w:t>
      </w:r>
      <w:r>
        <w:rPr/>
        <w:t>velocity</w:t>
      </w:r>
      <w:r>
        <w:rPr>
          <w:spacing w:val="-3"/>
        </w:rPr>
        <w:t> </w:t>
      </w:r>
      <w:r>
        <w:rPr/>
        <w:t>mag- nitude. This indicates where the flow is slow (fat tube) and where it is fast (thin tube). This </w:t>
      </w:r>
      <w:r>
        <w:rPr>
          <w:spacing w:val="-5"/>
        </w:rPr>
        <w:t>Tcl </w:t>
      </w:r>
      <w:r>
        <w:rPr/>
        <w:t>script is extracted from </w:t>
      </w:r>
      <w:r>
        <w:rPr>
          <w:rFonts w:ascii="Courier New"/>
          <w:sz w:val="18"/>
        </w:rPr>
        <w:t>VTK/Examples/VisualizationAlgorithms/Tcl/ officeTube.tcl</w:t>
      </w:r>
      <w:r>
        <w:rPr/>
        <w:t>.</w:t>
      </w:r>
    </w:p>
    <w:p>
      <w:pPr>
        <w:pStyle w:val="BodyText"/>
        <w:spacing w:before="2" w:after="39"/>
        <w:rPr>
          <w:sz w:val="9"/>
        </w:rPr>
      </w:pPr>
      <w:r>
        <w:rPr/>
        <w:br w:type="column"/>
      </w:r>
      <w:r>
        <w:rPr>
          <w:sz w:val="9"/>
        </w:rPr>
      </w:r>
    </w:p>
    <w:p>
      <w:pPr>
        <w:pStyle w:val="BodyText"/>
        <w:ind w:left="121"/>
      </w:pPr>
      <w:r>
        <w:rPr/>
        <w:drawing>
          <wp:inline distT="0" distB="0" distL="0" distR="0">
            <wp:extent cx="1980290" cy="1218056"/>
            <wp:effectExtent l="0" t="0" r="0" b="0"/>
            <wp:docPr id="111" name="image85.png" descr=""/>
            <wp:cNvGraphicFramePr>
              <a:graphicFrameLocks noChangeAspect="1"/>
            </wp:cNvGraphicFramePr>
            <a:graphic>
              <a:graphicData uri="http://schemas.openxmlformats.org/drawingml/2006/picture">
                <pic:pic>
                  <pic:nvPicPr>
                    <pic:cNvPr id="112" name="image85.png"/>
                    <pic:cNvPicPr/>
                  </pic:nvPicPr>
                  <pic:blipFill>
                    <a:blip r:embed="rId153" cstate="print"/>
                    <a:stretch>
                      <a:fillRect/>
                    </a:stretch>
                  </pic:blipFill>
                  <pic:spPr>
                    <a:xfrm>
                      <a:off x="0" y="0"/>
                      <a:ext cx="1980290" cy="1218056"/>
                    </a:xfrm>
                    <a:prstGeom prst="rect">
                      <a:avLst/>
                    </a:prstGeom>
                  </pic:spPr>
                </pic:pic>
              </a:graphicData>
            </a:graphic>
          </wp:inline>
        </w:drawing>
      </w:r>
      <w:r>
        <w:rPr/>
      </w:r>
    </w:p>
    <w:p>
      <w:pPr>
        <w:spacing w:line="208" w:lineRule="auto" w:before="121"/>
        <w:ind w:left="318" w:right="1612" w:firstLine="0"/>
        <w:jc w:val="left"/>
        <w:rPr>
          <w:sz w:val="18"/>
        </w:rPr>
      </w:pPr>
      <w:r>
        <w:rPr>
          <w:rFonts w:ascii="Arial" w:hAnsi="Arial"/>
          <w:b/>
          <w:sz w:val="18"/>
        </w:rPr>
        <w:t>Figure 5–4 </w:t>
      </w:r>
      <w:r>
        <w:rPr>
          <w:sz w:val="18"/>
        </w:rPr>
        <w:t>Streamline wrapped with a tube.</w:t>
      </w:r>
    </w:p>
    <w:p>
      <w:pPr>
        <w:spacing w:after="0" w:line="208" w:lineRule="auto"/>
        <w:jc w:val="left"/>
        <w:rPr>
          <w:sz w:val="18"/>
        </w:rPr>
        <w:sectPr>
          <w:type w:val="continuous"/>
          <w:pgSz w:w="10440" w:h="13680"/>
          <w:pgMar w:top="1280" w:bottom="280" w:left="780" w:right="0"/>
          <w:cols w:num="2" w:equalWidth="0">
            <w:col w:w="4863" w:space="44"/>
            <w:col w:w="4753"/>
          </w:cols>
        </w:sectPr>
      </w:pPr>
    </w:p>
    <w:p>
      <w:pPr>
        <w:pStyle w:val="BodyText"/>
        <w:spacing w:before="10"/>
        <w:rPr>
          <w:sz w:val="12"/>
        </w:rPr>
      </w:pPr>
    </w:p>
    <w:p>
      <w:pPr>
        <w:spacing w:line="259" w:lineRule="auto" w:before="100"/>
        <w:ind w:left="600" w:right="5659" w:firstLine="0"/>
        <w:jc w:val="left"/>
        <w:rPr>
          <w:rFonts w:ascii="Courier New"/>
          <w:sz w:val="18"/>
        </w:rPr>
      </w:pPr>
      <w:r>
        <w:rPr>
          <w:rFonts w:ascii="Courier New"/>
          <w:color w:val="323232"/>
          <w:sz w:val="18"/>
        </w:rPr>
        <w:t># Read structured grid data vtkStructuredGridReader reader</w:t>
      </w:r>
    </w:p>
    <w:p>
      <w:pPr>
        <w:spacing w:line="259" w:lineRule="auto" w:before="0"/>
        <w:ind w:left="815" w:right="2219" w:firstLine="0"/>
        <w:jc w:val="left"/>
        <w:rPr>
          <w:rFonts w:ascii="Courier New"/>
          <w:sz w:val="18"/>
        </w:rPr>
      </w:pPr>
      <w:r>
        <w:rPr>
          <w:rFonts w:ascii="Courier New"/>
          <w:color w:val="323232"/>
          <w:sz w:val="18"/>
        </w:rPr>
        <w:t>reader SetFileName</w:t>
      </w:r>
      <w:r>
        <w:rPr>
          <w:rFonts w:ascii="Courier New"/>
          <w:color w:val="323232"/>
          <w:spacing w:val="-51"/>
          <w:sz w:val="18"/>
        </w:rPr>
        <w:t> </w:t>
      </w:r>
      <w:r>
        <w:rPr>
          <w:rFonts w:ascii="Courier New"/>
          <w:color w:val="323232"/>
          <w:sz w:val="18"/>
        </w:rPr>
        <w:t>"$VTK_DATA_ROOT/Data/office.binary.vtk" reader Update #force a read to occur</w:t>
      </w:r>
    </w:p>
    <w:p>
      <w:pPr>
        <w:pStyle w:val="BodyText"/>
        <w:spacing w:before="4"/>
        <w:rPr>
          <w:rFonts w:ascii="Courier New"/>
          <w:sz w:val="19"/>
        </w:rPr>
      </w:pPr>
    </w:p>
    <w:p>
      <w:pPr>
        <w:spacing w:line="259" w:lineRule="auto" w:before="0"/>
        <w:ind w:left="600" w:right="5659" w:firstLine="0"/>
        <w:jc w:val="left"/>
        <w:rPr>
          <w:rFonts w:ascii="Courier New"/>
          <w:sz w:val="18"/>
        </w:rPr>
      </w:pPr>
      <w:r>
        <w:rPr>
          <w:rFonts w:ascii="Courier New"/>
          <w:color w:val="323232"/>
          <w:sz w:val="18"/>
        </w:rPr>
        <w:t># Create source for streamtubes</w:t>
      </w:r>
      <w:bookmarkStart w:name="_bookmark786" w:id="842"/>
      <w:bookmarkEnd w:id="842"/>
      <w:r>
        <w:rPr>
          <w:rFonts w:ascii="Courier New"/>
          <w:color w:val="323232"/>
          <w:sz w:val="18"/>
        </w:rPr>
      </w:r>
      <w:r>
        <w:rPr>
          <w:rFonts w:ascii="Courier New"/>
          <w:color w:val="323232"/>
          <w:sz w:val="18"/>
        </w:rPr>
        <w:t> vtkRungeKutta4 integ vtkStreamTracer streamer</w:t>
      </w:r>
    </w:p>
    <w:p>
      <w:pPr>
        <w:spacing w:line="259" w:lineRule="auto" w:before="0"/>
        <w:ind w:left="815" w:right="3190" w:firstLine="0"/>
        <w:jc w:val="left"/>
        <w:rPr>
          <w:rFonts w:ascii="Courier New"/>
          <w:sz w:val="18"/>
        </w:rPr>
      </w:pPr>
      <w:r>
        <w:rPr>
          <w:rFonts w:ascii="Courier New"/>
          <w:color w:val="323232"/>
          <w:sz w:val="18"/>
        </w:rPr>
        <w:t>streamer SetInputConnection [reader GetOutputPort] streamer SetStartPosition 0.1 2.1 0.5</w:t>
      </w:r>
    </w:p>
    <w:p>
      <w:pPr>
        <w:spacing w:before="0"/>
        <w:ind w:left="815" w:right="0" w:firstLine="0"/>
        <w:jc w:val="left"/>
        <w:rPr>
          <w:rFonts w:ascii="Courier New"/>
          <w:sz w:val="18"/>
        </w:rPr>
      </w:pPr>
      <w:r>
        <w:rPr>
          <w:rFonts w:ascii="Courier New"/>
          <w:color w:val="323232"/>
          <w:sz w:val="18"/>
        </w:rPr>
        <w:t>streamer SetMaximumPropagation 500</w:t>
      </w:r>
    </w:p>
    <w:p>
      <w:pPr>
        <w:spacing w:line="259" w:lineRule="auto" w:before="15"/>
        <w:ind w:left="815" w:right="3623" w:firstLine="216"/>
        <w:jc w:val="left"/>
        <w:rPr>
          <w:rFonts w:ascii="Courier New"/>
          <w:sz w:val="18"/>
        </w:rPr>
      </w:pPr>
      <w:r>
        <w:rPr>
          <w:rFonts w:ascii="Courier New"/>
          <w:color w:val="323232"/>
          <w:sz w:val="18"/>
        </w:rPr>
        <w:t>streamer SetMaximumPropagationUnitToTimeUnit streamer SetInitialIntegrationStep 0.05</w:t>
      </w:r>
    </w:p>
    <w:p>
      <w:pPr>
        <w:spacing w:line="259" w:lineRule="auto" w:before="0"/>
        <w:ind w:left="1031" w:right="2219" w:firstLine="0"/>
        <w:jc w:val="left"/>
        <w:rPr>
          <w:rFonts w:ascii="Courier New"/>
          <w:sz w:val="18"/>
        </w:rPr>
      </w:pPr>
      <w:r>
        <w:rPr>
          <w:rFonts w:ascii="Courier New"/>
          <w:color w:val="323232"/>
          <w:sz w:val="18"/>
        </w:rPr>
        <w:t>streamer SetInitialIntegrationStepUnitToCellLengthUnit streamer SetIntegrationDirectionToBoth</w:t>
      </w:r>
    </w:p>
    <w:p>
      <w:pPr>
        <w:spacing w:line="203" w:lineRule="exact" w:before="0"/>
        <w:ind w:left="1031" w:right="0" w:firstLine="0"/>
        <w:jc w:val="left"/>
        <w:rPr>
          <w:rFonts w:ascii="Courier New"/>
          <w:sz w:val="18"/>
        </w:rPr>
      </w:pPr>
      <w:r>
        <w:rPr>
          <w:rFonts w:ascii="Courier New"/>
          <w:color w:val="323232"/>
          <w:sz w:val="18"/>
        </w:rPr>
        <w:t>streamer SetIntegrator integ</w:t>
      </w:r>
    </w:p>
    <w:p>
      <w:pPr>
        <w:pStyle w:val="BodyText"/>
        <w:spacing w:before="10"/>
        <w:rPr>
          <w:rFonts w:ascii="Courier New"/>
        </w:rPr>
      </w:pPr>
    </w:p>
    <w:p>
      <w:pPr>
        <w:spacing w:before="0"/>
        <w:ind w:left="600" w:right="0" w:firstLine="0"/>
        <w:jc w:val="left"/>
        <w:rPr>
          <w:rFonts w:ascii="Courier New"/>
          <w:sz w:val="18"/>
        </w:rPr>
      </w:pPr>
      <w:bookmarkStart w:name="_bookmark787" w:id="843"/>
      <w:bookmarkEnd w:id="843"/>
      <w:r>
        <w:rPr/>
      </w:r>
      <w:r>
        <w:rPr>
          <w:rFonts w:ascii="Courier New"/>
          <w:color w:val="323232"/>
          <w:sz w:val="18"/>
        </w:rPr>
        <w:t>vtkTubeFilter streamTube</w:t>
      </w:r>
    </w:p>
    <w:p>
      <w:pPr>
        <w:spacing w:line="259" w:lineRule="auto" w:before="16"/>
        <w:ind w:left="1031" w:right="2219" w:hanging="217"/>
        <w:jc w:val="left"/>
        <w:rPr>
          <w:rFonts w:ascii="Courier New"/>
          <w:sz w:val="18"/>
        </w:rPr>
      </w:pPr>
      <w:r>
        <w:rPr>
          <w:rFonts w:ascii="Courier New"/>
          <w:color w:val="323232"/>
          <w:sz w:val="18"/>
        </w:rPr>
        <w:t>streamTube SetInputConnection [streamer GetOutputPort] streamTube SetInputArrayToProcess 1 0 0 \</w:t>
      </w:r>
    </w:p>
    <w:p>
      <w:pPr>
        <w:spacing w:line="259" w:lineRule="auto" w:before="0"/>
        <w:ind w:left="815" w:right="2219" w:firstLine="862"/>
        <w:jc w:val="left"/>
        <w:rPr>
          <w:rFonts w:ascii="Courier New"/>
          <w:sz w:val="18"/>
        </w:rPr>
      </w:pPr>
      <w:r>
        <w:rPr>
          <w:rFonts w:ascii="Courier New"/>
          <w:color w:val="323232"/>
          <w:sz w:val="18"/>
        </w:rPr>
        <w:t>vtkDataObject::FIELD_ASSOCIATION_POINTS vectors streamTube SetRadius 0.02</w:t>
      </w:r>
    </w:p>
    <w:p>
      <w:pPr>
        <w:spacing w:before="0"/>
        <w:ind w:left="815" w:right="0" w:firstLine="0"/>
        <w:jc w:val="left"/>
        <w:rPr>
          <w:rFonts w:ascii="Courier New"/>
          <w:sz w:val="18"/>
        </w:rPr>
      </w:pPr>
      <w:r>
        <w:rPr>
          <w:rFonts w:ascii="Courier New"/>
          <w:color w:val="323232"/>
          <w:sz w:val="18"/>
        </w:rPr>
        <w:t>streamTube SetNumberOfSides 12</w:t>
      </w:r>
    </w:p>
    <w:p>
      <w:pPr>
        <w:spacing w:line="259" w:lineRule="auto" w:before="16"/>
        <w:ind w:left="600" w:right="3623" w:firstLine="215"/>
        <w:jc w:val="left"/>
        <w:rPr>
          <w:rFonts w:ascii="Courier New"/>
          <w:sz w:val="18"/>
        </w:rPr>
      </w:pPr>
      <w:r>
        <w:rPr>
          <w:rFonts w:ascii="Courier New"/>
          <w:color w:val="323232"/>
          <w:sz w:val="18"/>
        </w:rPr>
        <w:t>streamTube SetVaryRadiusToVaryRadiusByVector vtkPolyDataMapper mapStreamTube</w:t>
      </w:r>
    </w:p>
    <w:p>
      <w:pPr>
        <w:spacing w:line="259" w:lineRule="auto" w:before="0"/>
        <w:ind w:left="815" w:right="2219" w:firstLine="0"/>
        <w:jc w:val="left"/>
        <w:rPr>
          <w:rFonts w:ascii="Courier New"/>
          <w:sz w:val="18"/>
        </w:rPr>
      </w:pPr>
      <w:r>
        <w:rPr>
          <w:rFonts w:ascii="Courier New"/>
          <w:color w:val="323232"/>
          <w:sz w:val="18"/>
        </w:rPr>
        <w:t>mapStreamTube SetInputConnection [streamTube</w:t>
      </w:r>
      <w:r>
        <w:rPr>
          <w:rFonts w:ascii="Courier New"/>
          <w:color w:val="323232"/>
          <w:spacing w:val="-55"/>
          <w:sz w:val="18"/>
        </w:rPr>
        <w:t> </w:t>
      </w:r>
      <w:r>
        <w:rPr>
          <w:rFonts w:ascii="Courier New"/>
          <w:color w:val="323232"/>
          <w:sz w:val="18"/>
        </w:rPr>
        <w:t>GetOutputPort] eval mapStreamTube SetScalarRange \</w:t>
      </w:r>
    </w:p>
    <w:p>
      <w:pPr>
        <w:spacing w:line="259" w:lineRule="auto" w:before="0"/>
        <w:ind w:left="2541" w:right="2480" w:hanging="1510"/>
        <w:jc w:val="left"/>
        <w:rPr>
          <w:rFonts w:ascii="Courier New"/>
          <w:sz w:val="18"/>
        </w:rPr>
      </w:pPr>
      <w:r>
        <w:rPr>
          <w:rFonts w:ascii="Courier New"/>
          <w:color w:val="323232"/>
          <w:sz w:val="18"/>
        </w:rPr>
        <w:t>[[[[reader GetOutput] GetPointData] GetScalars] \ GetRange] #this is why we did an Update</w:t>
      </w:r>
    </w:p>
    <w:p>
      <w:pPr>
        <w:spacing w:before="0"/>
        <w:ind w:left="600" w:right="0" w:firstLine="0"/>
        <w:jc w:val="left"/>
        <w:rPr>
          <w:rFonts w:ascii="Courier New"/>
          <w:sz w:val="18"/>
        </w:rPr>
      </w:pPr>
      <w:r>
        <w:rPr>
          <w:rFonts w:ascii="Courier New"/>
          <w:color w:val="323232"/>
          <w:sz w:val="18"/>
        </w:rPr>
        <w:t>vtkActor streamTubeActor</w:t>
      </w:r>
    </w:p>
    <w:p>
      <w:pPr>
        <w:spacing w:line="259" w:lineRule="auto" w:before="14"/>
        <w:ind w:left="1031" w:right="3190" w:hanging="217"/>
        <w:jc w:val="left"/>
        <w:rPr>
          <w:rFonts w:ascii="Courier New"/>
          <w:sz w:val="18"/>
        </w:rPr>
      </w:pPr>
      <w:r>
        <w:rPr>
          <w:rFonts w:ascii="Courier New"/>
          <w:color w:val="323232"/>
          <w:sz w:val="18"/>
        </w:rPr>
        <w:t>streamTubeActor SetMapper mapStreamTube [streamTubeActor GetProperty] BackfaceCullingOn</w:t>
      </w:r>
    </w:p>
    <w:p>
      <w:pPr>
        <w:pStyle w:val="BodyText"/>
        <w:spacing w:before="4"/>
        <w:rPr>
          <w:rFonts w:ascii="Courier New"/>
          <w:sz w:val="17"/>
        </w:rPr>
      </w:pPr>
    </w:p>
    <w:p>
      <w:pPr>
        <w:pStyle w:val="BodyText"/>
        <w:spacing w:line="249" w:lineRule="auto" w:before="1"/>
        <w:ind w:left="121" w:right="1435"/>
        <w:jc w:val="both"/>
      </w:pPr>
      <w:r>
        <w:rPr/>
        <w:t>In</w:t>
      </w:r>
      <w:r>
        <w:rPr>
          <w:spacing w:val="-7"/>
        </w:rPr>
        <w:t> </w:t>
      </w:r>
      <w:r>
        <w:rPr/>
        <w:t>this</w:t>
      </w:r>
      <w:r>
        <w:rPr>
          <w:spacing w:val="-5"/>
        </w:rPr>
        <w:t> </w:t>
      </w:r>
      <w:r>
        <w:rPr/>
        <w:t>example</w:t>
      </w:r>
      <w:r>
        <w:rPr>
          <w:spacing w:val="-6"/>
        </w:rPr>
        <w:t> </w:t>
      </w:r>
      <w:r>
        <w:rPr/>
        <w:t>we</w:t>
      </w:r>
      <w:r>
        <w:rPr>
          <w:spacing w:val="-4"/>
        </w:rPr>
        <w:t> </w:t>
      </w:r>
      <w:r>
        <w:rPr/>
        <w:t>have</w:t>
      </w:r>
      <w:r>
        <w:rPr>
          <w:spacing w:val="-5"/>
        </w:rPr>
        <w:t> </w:t>
      </w:r>
      <w:r>
        <w:rPr/>
        <w:t>selected</w:t>
      </w:r>
      <w:r>
        <w:rPr>
          <w:spacing w:val="-5"/>
        </w:rPr>
        <w:t> </w:t>
      </w:r>
      <w:r>
        <w:rPr/>
        <w:t>a</w:t>
      </w:r>
      <w:r>
        <w:rPr>
          <w:spacing w:val="-7"/>
        </w:rPr>
        <w:t> </w:t>
      </w:r>
      <w:r>
        <w:rPr/>
        <w:t>starting</w:t>
      </w:r>
      <w:r>
        <w:rPr>
          <w:spacing w:val="-6"/>
        </w:rPr>
        <w:t> </w:t>
      </w:r>
      <w:r>
        <w:rPr/>
        <w:t>point</w:t>
      </w:r>
      <w:r>
        <w:rPr>
          <w:spacing w:val="-7"/>
        </w:rPr>
        <w:t> </w:t>
      </w:r>
      <w:r>
        <w:rPr/>
        <w:t>by</w:t>
      </w:r>
      <w:r>
        <w:rPr>
          <w:spacing w:val="-6"/>
        </w:rPr>
        <w:t> </w:t>
      </w:r>
      <w:r>
        <w:rPr/>
        <w:t>specifying</w:t>
      </w:r>
      <w:r>
        <w:rPr>
          <w:spacing w:val="-6"/>
        </w:rPr>
        <w:t> </w:t>
      </w:r>
      <w:r>
        <w:rPr/>
        <w:t>the</w:t>
      </w:r>
      <w:r>
        <w:rPr>
          <w:spacing w:val="-5"/>
        </w:rPr>
        <w:t> </w:t>
      </w:r>
      <w:r>
        <w:rPr/>
        <w:t>world</w:t>
      </w:r>
      <w:r>
        <w:rPr>
          <w:spacing w:val="-6"/>
        </w:rPr>
        <w:t> </w:t>
      </w:r>
      <w:r>
        <w:rPr/>
        <w:t>coordinate</w:t>
      </w:r>
      <w:r>
        <w:rPr>
          <w:spacing w:val="-5"/>
        </w:rPr>
        <w:t> </w:t>
      </w:r>
      <w:r>
        <w:rPr/>
        <w:t>(0.1,2.1,0.5).</w:t>
      </w:r>
      <w:r>
        <w:rPr>
          <w:spacing w:val="-5"/>
        </w:rPr>
        <w:t> </w:t>
      </w:r>
      <w:r>
        <w:rPr/>
        <w:t>It</w:t>
      </w:r>
      <w:r>
        <w:rPr>
          <w:spacing w:val="-6"/>
        </w:rPr>
        <w:t> </w:t>
      </w:r>
      <w:r>
        <w:rPr/>
        <w:t>is</w:t>
      </w:r>
      <w:bookmarkStart w:name="_bookmark789" w:id="844"/>
      <w:bookmarkEnd w:id="844"/>
      <w:r>
        <w:rPr/>
      </w:r>
      <w:r>
        <w:rPr/>
        <w:t> also</w:t>
      </w:r>
      <w:r>
        <w:rPr>
          <w:spacing w:val="-4"/>
        </w:rPr>
        <w:t> </w:t>
      </w:r>
      <w:r>
        <w:rPr/>
        <w:t>possible</w:t>
      </w:r>
      <w:r>
        <w:rPr>
          <w:spacing w:val="-5"/>
        </w:rPr>
        <w:t> </w:t>
      </w:r>
      <w:r>
        <w:rPr/>
        <w:t>to</w:t>
      </w:r>
      <w:r>
        <w:rPr>
          <w:spacing w:val="-4"/>
        </w:rPr>
        <w:t> </w:t>
      </w:r>
      <w:r>
        <w:rPr/>
        <w:t>specify</w:t>
      </w:r>
      <w:r>
        <w:rPr>
          <w:spacing w:val="-4"/>
        </w:rPr>
        <w:t> </w:t>
      </w:r>
      <w:r>
        <w:rPr/>
        <w:t>a</w:t>
      </w:r>
      <w:r>
        <w:rPr>
          <w:spacing w:val="-4"/>
        </w:rPr>
        <w:t> </w:t>
      </w:r>
      <w:r>
        <w:rPr/>
        <w:t>starting</w:t>
      </w:r>
      <w:r>
        <w:rPr>
          <w:spacing w:val="-4"/>
        </w:rPr>
        <w:t> </w:t>
      </w:r>
      <w:r>
        <w:rPr/>
        <w:t>location</w:t>
      </w:r>
      <w:r>
        <w:rPr>
          <w:spacing w:val="-4"/>
        </w:rPr>
        <w:t> </w:t>
      </w:r>
      <w:r>
        <w:rPr/>
        <w:t>by</w:t>
      </w:r>
      <w:r>
        <w:rPr>
          <w:spacing w:val="-3"/>
        </w:rPr>
        <w:t> </w:t>
      </w:r>
      <w:r>
        <w:rPr/>
        <w:t>using</w:t>
      </w:r>
      <w:r>
        <w:rPr>
          <w:spacing w:val="-6"/>
        </w:rPr>
        <w:t> </w:t>
      </w:r>
      <w:r>
        <w:rPr/>
        <w:t>cellId,</w:t>
      </w:r>
      <w:r>
        <w:rPr>
          <w:spacing w:val="-4"/>
        </w:rPr>
        <w:t> </w:t>
      </w:r>
      <w:r>
        <w:rPr/>
        <w:t>cell</w:t>
      </w:r>
      <w:r>
        <w:rPr>
          <w:spacing w:val="-4"/>
        </w:rPr>
        <w:t> </w:t>
      </w:r>
      <w:r>
        <w:rPr/>
        <w:t>subId,</w:t>
      </w:r>
      <w:r>
        <w:rPr>
          <w:spacing w:val="-4"/>
        </w:rPr>
        <w:t> </w:t>
      </w:r>
      <w:r>
        <w:rPr/>
        <w:t>and</w:t>
      </w:r>
      <w:r>
        <w:rPr>
          <w:spacing w:val="-4"/>
        </w:rPr>
        <w:t> </w:t>
      </w:r>
      <w:r>
        <w:rPr/>
        <w:t>parametric</w:t>
      </w:r>
      <w:r>
        <w:rPr>
          <w:spacing w:val="-4"/>
        </w:rPr>
        <w:t> </w:t>
      </w:r>
      <w:r>
        <w:rPr/>
        <w:t>coordinates.</w:t>
      </w:r>
      <w:r>
        <w:rPr>
          <w:spacing w:val="-3"/>
        </w:rPr>
        <w:t> </w:t>
      </w:r>
      <w:r>
        <w:rPr/>
        <w:t>The MaximumPropagation </w:t>
      </w:r>
      <w:bookmarkStart w:name="_bookmark790" w:id="845"/>
      <w:bookmarkEnd w:id="845"/>
      <w:r>
        <w:rPr/>
        <w:t>i</w:t>
      </w:r>
      <w:r>
        <w:rPr/>
        <w:t>nstance variable controls the maximum length of the streamline (measured in units specified by the MaximumPropagationUnit instance </w:t>
      </w:r>
      <w:bookmarkStart w:name="_bookmark788" w:id="846"/>
      <w:bookmarkEnd w:id="846"/>
      <w:r>
        <w:rPr/>
        <w:t>variable,</w:t>
      </w:r>
      <w:r>
        <w:rPr/>
        <w:t> in this case time). If you want greater</w:t>
      </w:r>
      <w:r>
        <w:rPr>
          <w:spacing w:val="9"/>
        </w:rPr>
        <w:t> </w:t>
      </w:r>
      <w:r>
        <w:rPr/>
        <w:t>accuracy</w:t>
      </w:r>
      <w:r>
        <w:rPr>
          <w:spacing w:val="8"/>
        </w:rPr>
        <w:t> </w:t>
      </w:r>
      <w:r>
        <w:rPr/>
        <w:t>(at</w:t>
      </w:r>
      <w:r>
        <w:rPr>
          <w:spacing w:val="9"/>
        </w:rPr>
        <w:t> </w:t>
      </w:r>
      <w:r>
        <w:rPr/>
        <w:t>the</w:t>
      </w:r>
      <w:r>
        <w:rPr>
          <w:spacing w:val="8"/>
        </w:rPr>
        <w:t> </w:t>
      </w:r>
      <w:r>
        <w:rPr/>
        <w:t>cost</w:t>
      </w:r>
      <w:r>
        <w:rPr>
          <w:spacing w:val="9"/>
        </w:rPr>
        <w:t> </w:t>
      </w:r>
      <w:r>
        <w:rPr/>
        <w:t>of</w:t>
      </w:r>
      <w:r>
        <w:rPr>
          <w:spacing w:val="9"/>
        </w:rPr>
        <w:t> </w:t>
      </w:r>
      <w:r>
        <w:rPr/>
        <w:t>more</w:t>
      </w:r>
      <w:r>
        <w:rPr>
          <w:spacing w:val="10"/>
        </w:rPr>
        <w:t> </w:t>
      </w:r>
      <w:r>
        <w:rPr/>
        <w:t>computation</w:t>
      </w:r>
      <w:r>
        <w:rPr>
          <w:spacing w:val="9"/>
        </w:rPr>
        <w:t> </w:t>
      </w:r>
      <w:r>
        <w:rPr/>
        <w:t>time),</w:t>
      </w:r>
      <w:r>
        <w:rPr>
          <w:spacing w:val="10"/>
        </w:rPr>
        <w:t> </w:t>
      </w:r>
      <w:r>
        <w:rPr/>
        <w:t>set</w:t>
      </w:r>
      <w:r>
        <w:rPr>
          <w:spacing w:val="8"/>
        </w:rPr>
        <w:t> </w:t>
      </w:r>
      <w:r>
        <w:rPr/>
        <w:t>the</w:t>
      </w:r>
      <w:r>
        <w:rPr>
          <w:spacing w:val="9"/>
        </w:rPr>
        <w:t> </w:t>
      </w:r>
      <w:r>
        <w:rPr/>
        <w:t>InitialIntegrationStep</w:t>
      </w:r>
      <w:r>
        <w:rPr>
          <w:spacing w:val="8"/>
        </w:rPr>
        <w:t> </w:t>
      </w:r>
      <w:r>
        <w:rPr/>
        <w:t>instance</w:t>
      </w:r>
      <w:r>
        <w:rPr>
          <w:spacing w:val="10"/>
        </w:rPr>
        <w:t> </w:t>
      </w:r>
      <w:r>
        <w:rPr/>
        <w:t>vari-</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5"/>
        <w:jc w:val="both"/>
      </w:pPr>
      <w:r>
        <w:rPr/>
        <w:t>able to a smaller value. (In this case, this is specified in terms of cell’s length; it is possible to choose time</w:t>
      </w:r>
      <w:r>
        <w:rPr>
          <w:spacing w:val="-3"/>
        </w:rPr>
        <w:t> </w:t>
      </w:r>
      <w:r>
        <w:rPr/>
        <w:t>or</w:t>
      </w:r>
      <w:r>
        <w:rPr>
          <w:spacing w:val="-4"/>
        </w:rPr>
        <w:t> </w:t>
      </w:r>
      <w:r>
        <w:rPr/>
        <w:t>distance</w:t>
      </w:r>
      <w:r>
        <w:rPr>
          <w:spacing w:val="-3"/>
        </w:rPr>
        <w:t> </w:t>
      </w:r>
      <w:r>
        <w:rPr/>
        <w:t>by</w:t>
      </w:r>
      <w:r>
        <w:rPr>
          <w:spacing w:val="-3"/>
        </w:rPr>
        <w:t> </w:t>
      </w:r>
      <w:r>
        <w:rPr/>
        <w:t>set</w:t>
      </w:r>
      <w:bookmarkStart w:name="_bookmark791" w:id="847"/>
      <w:bookmarkEnd w:id="847"/>
      <w:r>
        <w:rPr/>
        <w:t>ting</w:t>
      </w:r>
      <w:r>
        <w:rPr>
          <w:spacing w:val="-2"/>
        </w:rPr>
        <w:t> </w:t>
      </w:r>
      <w:r>
        <w:rPr/>
        <w:t>InitialIntegrationStepUnit.)</w:t>
      </w:r>
      <w:r>
        <w:rPr>
          <w:spacing w:val="-3"/>
        </w:rPr>
        <w:t> </w:t>
      </w:r>
      <w:bookmarkStart w:name="_bookmark792" w:id="848"/>
      <w:bookmarkEnd w:id="848"/>
      <w:r>
        <w:rPr/>
        <w:t>Accuracy</w:t>
      </w:r>
      <w:r>
        <w:rPr>
          <w:spacing w:val="-3"/>
        </w:rPr>
        <w:t> </w:t>
      </w:r>
      <w:r>
        <w:rPr/>
        <w:t>can</w:t>
      </w:r>
      <w:r>
        <w:rPr>
          <w:spacing w:val="-3"/>
        </w:rPr>
        <w:t> </w:t>
      </w:r>
      <w:r>
        <w:rPr/>
        <w:t>also</w:t>
      </w:r>
      <w:r>
        <w:rPr>
          <w:spacing w:val="-3"/>
        </w:rPr>
        <w:t> </w:t>
      </w:r>
      <w:r>
        <w:rPr/>
        <w:t>be</w:t>
      </w:r>
      <w:r>
        <w:rPr>
          <w:spacing w:val="-3"/>
        </w:rPr>
        <w:t> </w:t>
      </w:r>
      <w:bookmarkStart w:name="_bookmark793" w:id="849"/>
      <w:bookmarkEnd w:id="849"/>
      <w:r>
        <w:rPr/>
        <w:t>controlled</w:t>
      </w:r>
      <w:r>
        <w:rPr>
          <w:spacing w:val="-4"/>
        </w:rPr>
        <w:t> </w:t>
      </w:r>
      <w:r>
        <w:rPr/>
        <w:t>by</w:t>
      </w:r>
      <w:r>
        <w:rPr>
          <w:spacing w:val="-3"/>
        </w:rPr>
        <w:t> </w:t>
      </w:r>
      <w:r>
        <w:rPr/>
        <w:t>choosing</w:t>
      </w:r>
      <w:r>
        <w:rPr>
          <w:spacing w:val="-3"/>
        </w:rPr>
        <w:t> </w:t>
      </w:r>
      <w:r>
        <w:rPr/>
        <w:t>a different subclass of vtkInitialValueProblemSolver such as vtkRungeKutta2 or vtkRungeKutta45 (which allows for adaptive control of the step size). By default, the stream tracer class uses vtkRungeKutta2 to perform the numerical integration. </w:t>
      </w:r>
      <w:r>
        <w:rPr>
          <w:spacing w:val="-7"/>
        </w:rPr>
        <w:t>You </w:t>
      </w:r>
      <w:r>
        <w:rPr/>
        <w:t>can also control the direction of integra- tion with the following</w:t>
      </w:r>
      <w:r>
        <w:rPr>
          <w:spacing w:val="-1"/>
        </w:rPr>
        <w:t> </w:t>
      </w:r>
      <w:r>
        <w:rPr/>
        <w:t>methods.</w:t>
      </w:r>
    </w:p>
    <w:p>
      <w:pPr>
        <w:pStyle w:val="ListParagraph"/>
        <w:numPr>
          <w:ilvl w:val="2"/>
          <w:numId w:val="30"/>
        </w:numPr>
        <w:tabs>
          <w:tab w:pos="1140" w:val="left" w:leader="none"/>
        </w:tabs>
        <w:spacing w:line="240" w:lineRule="auto" w:before="174" w:after="0"/>
        <w:ind w:left="1141" w:right="0" w:hanging="190"/>
        <w:jc w:val="left"/>
        <w:rPr>
          <w:sz w:val="20"/>
        </w:rPr>
      </w:pPr>
      <w:bookmarkStart w:name="_bookmark794" w:id="850"/>
      <w:bookmarkEnd w:id="850"/>
      <w:r>
        <w:rPr/>
      </w:r>
      <w:bookmarkStart w:name="_bookmark795" w:id="851"/>
      <w:bookmarkEnd w:id="851"/>
      <w:r>
        <w:rPr/>
      </w:r>
      <w:bookmarkStart w:name="_bookmark795" w:id="852"/>
      <w:bookmarkEnd w:id="852"/>
      <w:r>
        <w:rPr>
          <w:sz w:val="20"/>
        </w:rPr>
        <w:t>SetInte</w:t>
      </w:r>
      <w:r>
        <w:rPr>
          <w:sz w:val="20"/>
        </w:rPr>
        <w:t>grationDirectionToForward()</w:t>
      </w:r>
    </w:p>
    <w:p>
      <w:pPr>
        <w:pStyle w:val="ListParagraph"/>
        <w:numPr>
          <w:ilvl w:val="2"/>
          <w:numId w:val="30"/>
        </w:numPr>
        <w:tabs>
          <w:tab w:pos="1140" w:val="left" w:leader="none"/>
        </w:tabs>
        <w:spacing w:line="240" w:lineRule="auto" w:before="98" w:after="0"/>
        <w:ind w:left="1141" w:right="0" w:hanging="190"/>
        <w:jc w:val="left"/>
        <w:rPr>
          <w:sz w:val="20"/>
        </w:rPr>
      </w:pPr>
      <w:bookmarkStart w:name="_bookmark796" w:id="853"/>
      <w:bookmarkEnd w:id="853"/>
      <w:r>
        <w:rPr/>
      </w:r>
      <w:bookmarkStart w:name="_bookmark796" w:id="854"/>
      <w:bookmarkEnd w:id="854"/>
      <w:r>
        <w:rPr>
          <w:sz w:val="20"/>
        </w:rPr>
        <w:t>SetInte</w:t>
      </w:r>
      <w:r>
        <w:rPr>
          <w:sz w:val="20"/>
        </w:rPr>
        <w:t>grationDirectionToBackward()</w:t>
      </w:r>
    </w:p>
    <w:p>
      <w:pPr>
        <w:pStyle w:val="ListParagraph"/>
        <w:numPr>
          <w:ilvl w:val="2"/>
          <w:numId w:val="30"/>
        </w:numPr>
        <w:tabs>
          <w:tab w:pos="1140" w:val="left" w:leader="none"/>
        </w:tabs>
        <w:spacing w:line="240" w:lineRule="auto" w:before="99" w:after="0"/>
        <w:ind w:left="1141" w:right="0" w:hanging="190"/>
        <w:jc w:val="left"/>
        <w:rPr>
          <w:sz w:val="20"/>
        </w:rPr>
      </w:pPr>
      <w:r>
        <w:rPr>
          <w:sz w:val="20"/>
        </w:rPr>
        <w:t>SetIntegrationDirectionToBoth()</w:t>
      </w:r>
    </w:p>
    <w:p>
      <w:pPr>
        <w:pStyle w:val="BodyText"/>
        <w:spacing w:line="249" w:lineRule="auto" w:before="179"/>
        <w:ind w:left="661" w:right="893"/>
        <w:jc w:val="both"/>
      </w:pPr>
      <w:r>
        <w:rPr/>
        <w:t>Lines are often difficult to see and create useful images from. In this example we wrap the lines with a tube filter. The tube filter is configured to vary the radius of the tube inversely proportional </w:t>
      </w:r>
      <w:bookmarkStart w:name="_bookmark799" w:id="855"/>
      <w:bookmarkEnd w:id="855"/>
      <w:r>
        <w:rPr/>
        <w:t>to</w:t>
      </w:r>
      <w:r>
        <w:rPr/>
        <w:t> the velocity magnitude (i.e., a flux-preserving relationship if the flow field is incompressible). The </w:t>
      </w:r>
      <w:bookmarkStart w:name="_bookmark798" w:id="856"/>
      <w:bookmarkEnd w:id="856"/>
      <w:r>
        <w:rPr/>
        <w:t>Set-</w:t>
      </w:r>
      <w:r>
        <w:rPr/>
        <w:t> </w:t>
      </w:r>
      <w:r>
        <w:rPr>
          <w:spacing w:val="-3"/>
        </w:rPr>
        <w:t>VaryRadiusToVaryRadiusByVector() </w:t>
      </w:r>
      <w:r>
        <w:rPr/>
        <w:t>enables this. </w:t>
      </w:r>
      <w:r>
        <w:rPr>
          <w:spacing w:val="-7"/>
        </w:rPr>
        <w:t>You </w:t>
      </w:r>
      <w:r>
        <w:rPr/>
        <w:t>can also vary the radius by scalar value (Set-</w:t>
      </w:r>
      <w:bookmarkStart w:name="_bookmark800" w:id="857"/>
      <w:bookmarkEnd w:id="857"/>
      <w:r>
        <w:rPr/>
      </w:r>
      <w:r>
        <w:rPr/>
        <w:t> VaryRadiusToVaryRadiusByScalar()) or turn off the variable radius </w:t>
      </w:r>
      <w:r>
        <w:rPr>
          <w:spacing w:val="-3"/>
        </w:rPr>
        <w:t>(SetVaryRadiusToVaryRadiusOff()). </w:t>
      </w:r>
      <w:r>
        <w:rPr/>
        <w:t>Note that the tube filter has to be told which </w:t>
      </w:r>
      <w:bookmarkStart w:name="_bookmark797" w:id="858"/>
      <w:bookmarkEnd w:id="858"/>
      <w:r>
        <w:rPr/>
        <w:t>array</w:t>
      </w:r>
      <w:r>
        <w:rPr/>
        <w:t> to use when scaling</w:t>
      </w:r>
      <w:r>
        <w:rPr>
          <w:spacing w:val="-6"/>
        </w:rPr>
        <w:t> </w:t>
      </w:r>
      <w:r>
        <w:rPr/>
        <w:t>its</w:t>
      </w:r>
      <w:r>
        <w:rPr>
          <w:spacing w:val="-6"/>
        </w:rPr>
        <w:t> </w:t>
      </w:r>
      <w:r>
        <w:rPr/>
        <w:t>radius.</w:t>
      </w:r>
      <w:r>
        <w:rPr>
          <w:spacing w:val="-6"/>
        </w:rPr>
        <w:t> </w:t>
      </w:r>
      <w:r>
        <w:rPr/>
        <w:t>In</w:t>
      </w:r>
      <w:r>
        <w:rPr>
          <w:spacing w:val="-6"/>
        </w:rPr>
        <w:t> </w:t>
      </w:r>
      <w:r>
        <w:rPr/>
        <w:t>this</w:t>
      </w:r>
      <w:r>
        <w:rPr>
          <w:spacing w:val="-5"/>
        </w:rPr>
        <w:t> </w:t>
      </w:r>
      <w:r>
        <w:rPr/>
        <w:t>case,</w:t>
      </w:r>
      <w:r>
        <w:rPr>
          <w:spacing w:val="-5"/>
        </w:rPr>
        <w:t> </w:t>
      </w:r>
      <w:r>
        <w:rPr/>
        <w:t>the</w:t>
      </w:r>
      <w:r>
        <w:rPr>
          <w:spacing w:val="-6"/>
        </w:rPr>
        <w:t> </w:t>
      </w:r>
      <w:r>
        <w:rPr/>
        <w:t>array</w:t>
      </w:r>
      <w:r>
        <w:rPr>
          <w:spacing w:val="-5"/>
        </w:rPr>
        <w:t> </w:t>
      </w:r>
      <w:r>
        <w:rPr/>
        <w:t>with</w:t>
      </w:r>
      <w:r>
        <w:rPr>
          <w:spacing w:val="-5"/>
        </w:rPr>
        <w:t> </w:t>
      </w:r>
      <w:r>
        <w:rPr/>
        <w:t>the</w:t>
      </w:r>
      <w:r>
        <w:rPr>
          <w:spacing w:val="-5"/>
        </w:rPr>
        <w:t> </w:t>
      </w:r>
      <w:r>
        <w:rPr/>
        <w:t>name</w:t>
      </w:r>
      <w:r>
        <w:rPr>
          <w:spacing w:val="-5"/>
        </w:rPr>
        <w:t> </w:t>
      </w:r>
      <w:r>
        <w:rPr/>
        <w:t>“vectors”</w:t>
      </w:r>
      <w:r>
        <w:rPr>
          <w:spacing w:val="-6"/>
        </w:rPr>
        <w:t> </w:t>
      </w:r>
      <w:r>
        <w:rPr/>
        <w:t>was</w:t>
      </w:r>
      <w:r>
        <w:rPr>
          <w:spacing w:val="-5"/>
        </w:rPr>
        <w:t> </w:t>
      </w:r>
      <w:r>
        <w:rPr/>
        <w:t>selected</w:t>
      </w:r>
      <w:r>
        <w:rPr>
          <w:spacing w:val="-4"/>
        </w:rPr>
        <w:t> </w:t>
      </w:r>
      <w:r>
        <w:rPr/>
        <w:t>using</w:t>
      </w:r>
      <w:r>
        <w:rPr>
          <w:spacing w:val="-6"/>
        </w:rPr>
        <w:t> </w:t>
      </w:r>
      <w:r>
        <w:rPr/>
        <w:t>SetInputArrayTo- Process().</w:t>
      </w:r>
    </w:p>
    <w:p>
      <w:pPr>
        <w:pStyle w:val="BodyText"/>
        <w:spacing w:line="247" w:lineRule="auto" w:before="15"/>
        <w:ind w:left="661" w:right="896" w:firstLine="478"/>
        <w:jc w:val="both"/>
      </w:pPr>
      <w:r>
        <w:rPr/>
        <w:t>As suggested </w:t>
      </w:r>
      <w:bookmarkStart w:name="_bookmark801" w:id="859"/>
      <w:bookmarkEnd w:id="859"/>
      <w:r>
        <w:rPr/>
        <w:t>earlie</w:t>
      </w:r>
      <w:r>
        <w:rPr/>
        <w:t>r, we often wish to generate many streamlines simultaneously. One way to do</w:t>
      </w:r>
      <w:r>
        <w:rPr>
          <w:spacing w:val="-4"/>
        </w:rPr>
        <w:t> </w:t>
      </w:r>
      <w:r>
        <w:rPr/>
        <w:t>this</w:t>
      </w:r>
      <w:r>
        <w:rPr>
          <w:spacing w:val="-3"/>
        </w:rPr>
        <w:t> </w:t>
      </w:r>
      <w:r>
        <w:rPr/>
        <w:t>is</w:t>
      </w:r>
      <w:r>
        <w:rPr>
          <w:spacing w:val="-4"/>
        </w:rPr>
        <w:t> </w:t>
      </w:r>
      <w:r>
        <w:rPr/>
        <w:t>to</w:t>
      </w:r>
      <w:r>
        <w:rPr>
          <w:spacing w:val="-3"/>
        </w:rPr>
        <w:t> </w:t>
      </w:r>
      <w:r>
        <w:rPr/>
        <w:t>use</w:t>
      </w:r>
      <w:r>
        <w:rPr>
          <w:spacing w:val="-4"/>
        </w:rPr>
        <w:t> </w:t>
      </w:r>
      <w:r>
        <w:rPr/>
        <w:t>the</w:t>
      </w:r>
      <w:r>
        <w:rPr>
          <w:spacing w:val="-3"/>
        </w:rPr>
        <w:t> </w:t>
      </w:r>
      <w:r>
        <w:rPr/>
        <w:t>SetSourceConnection()</w:t>
      </w:r>
      <w:r>
        <w:rPr>
          <w:spacing w:val="-5"/>
        </w:rPr>
        <w:t> </w:t>
      </w:r>
      <w:r>
        <w:rPr/>
        <w:t>method</w:t>
      </w:r>
      <w:r>
        <w:rPr>
          <w:spacing w:val="-4"/>
        </w:rPr>
        <w:t> </w:t>
      </w:r>
      <w:r>
        <w:rPr/>
        <w:t>to</w:t>
      </w:r>
      <w:r>
        <w:rPr>
          <w:spacing w:val="-3"/>
        </w:rPr>
        <w:t> </w:t>
      </w:r>
      <w:r>
        <w:rPr/>
        <w:t>specify</w:t>
      </w:r>
      <w:r>
        <w:rPr>
          <w:spacing w:val="-3"/>
        </w:rPr>
        <w:t> </w:t>
      </w:r>
      <w:r>
        <w:rPr/>
        <w:t>an</w:t>
      </w:r>
      <w:r>
        <w:rPr>
          <w:spacing w:val="-4"/>
        </w:rPr>
        <w:t> </w:t>
      </w:r>
      <w:r>
        <w:rPr/>
        <w:t>instance</w:t>
      </w:r>
      <w:r>
        <w:rPr>
          <w:spacing w:val="-3"/>
        </w:rPr>
        <w:t> </w:t>
      </w:r>
      <w:r>
        <w:rPr/>
        <w:t>of</w:t>
      </w:r>
      <w:r>
        <w:rPr>
          <w:spacing w:val="-6"/>
        </w:rPr>
        <w:t> </w:t>
      </w:r>
      <w:r>
        <w:rPr/>
        <w:t>vtkDataSet</w:t>
      </w:r>
      <w:r>
        <w:rPr>
          <w:spacing w:val="-4"/>
        </w:rPr>
        <w:t> </w:t>
      </w:r>
      <w:r>
        <w:rPr/>
        <w:t>whose</w:t>
      </w:r>
      <w:r>
        <w:rPr>
          <w:spacing w:val="-3"/>
        </w:rPr>
        <w:t> </w:t>
      </w:r>
      <w:r>
        <w:rPr/>
        <w:t>points are used to seed streamlines. Here is an example of its use (from </w:t>
      </w:r>
      <w:r>
        <w:rPr>
          <w:rFonts w:ascii="Courier New"/>
          <w:sz w:val="18"/>
        </w:rPr>
        <w:t>VTK/Examples/ VisualizationAlgorithms/Tcl/officeTubes.tcl</w:t>
      </w:r>
      <w:r>
        <w:rPr/>
        <w:t>).</w:t>
      </w:r>
    </w:p>
    <w:p>
      <w:pPr>
        <w:pStyle w:val="BodyText"/>
        <w:spacing w:before="10"/>
        <w:rPr>
          <w:sz w:val="21"/>
        </w:rPr>
      </w:pPr>
    </w:p>
    <w:p>
      <w:pPr>
        <w:spacing w:line="268" w:lineRule="auto" w:before="0"/>
        <w:ind w:left="1355" w:right="6124" w:hanging="216"/>
        <w:jc w:val="left"/>
        <w:rPr>
          <w:rFonts w:ascii="Courier New"/>
          <w:sz w:val="18"/>
        </w:rPr>
      </w:pPr>
      <w:r>
        <w:rPr>
          <w:rFonts w:ascii="Courier New"/>
          <w:color w:val="323232"/>
          <w:sz w:val="18"/>
        </w:rPr>
        <w:t>vtkPointSource seeds seeds SetRadius 0.15</w:t>
      </w:r>
    </w:p>
    <w:p>
      <w:pPr>
        <w:spacing w:before="1"/>
        <w:ind w:left="1572" w:right="0" w:firstLine="0"/>
        <w:jc w:val="left"/>
        <w:rPr>
          <w:rFonts w:ascii="Courier New"/>
          <w:sz w:val="18"/>
        </w:rPr>
      </w:pPr>
      <w:r>
        <w:rPr>
          <w:rFonts w:ascii="Courier New"/>
          <w:color w:val="323232"/>
          <w:sz w:val="18"/>
        </w:rPr>
        <w:t>seeds SetCenter 0.1 2.1 0.5</w:t>
      </w:r>
    </w:p>
    <w:p>
      <w:pPr>
        <w:spacing w:line="268" w:lineRule="auto" w:before="24"/>
        <w:ind w:left="1140" w:right="5175" w:firstLine="215"/>
        <w:jc w:val="left"/>
        <w:rPr>
          <w:rFonts w:ascii="Courier New"/>
          <w:sz w:val="18"/>
        </w:rPr>
      </w:pPr>
      <w:r>
        <w:rPr>
          <w:rFonts w:ascii="Courier New"/>
          <w:color w:val="323232"/>
          <w:sz w:val="18"/>
        </w:rPr>
        <w:t>seeds SetNumberOfPoints 6 vtkRungeKutta4 integ vtkStreamTracer streamer</w:t>
      </w:r>
    </w:p>
    <w:p>
      <w:pPr>
        <w:spacing w:line="268" w:lineRule="auto" w:before="1"/>
        <w:ind w:left="1355" w:right="2586" w:firstLine="0"/>
        <w:jc w:val="left"/>
        <w:rPr>
          <w:rFonts w:ascii="Courier New"/>
          <w:sz w:val="18"/>
        </w:rPr>
      </w:pPr>
      <w:r>
        <w:rPr>
          <w:rFonts w:ascii="Courier New"/>
          <w:color w:val="323232"/>
          <w:sz w:val="18"/>
        </w:rPr>
        <w:t>streamer SetInputConnection [reader GetOutputPort] streamer SetSourceConnection [seeds GetOutput] streamer SetMaximumPropagationTime 500</w:t>
      </w:r>
    </w:p>
    <w:p>
      <w:pPr>
        <w:spacing w:line="268" w:lineRule="auto" w:before="0"/>
        <w:ind w:left="1572" w:right="2586" w:firstLine="0"/>
        <w:jc w:val="left"/>
        <w:rPr>
          <w:rFonts w:ascii="Courier New"/>
          <w:sz w:val="18"/>
        </w:rPr>
      </w:pPr>
      <w:r>
        <w:rPr>
          <w:rFonts w:ascii="Courier New"/>
          <w:color w:val="323232"/>
          <w:sz w:val="18"/>
        </w:rPr>
        <w:t>streamer SetMaximumPropagationUnitToTimeUnit streamer SetInitialIntegrationStep 0.05</w:t>
      </w:r>
    </w:p>
    <w:p>
      <w:pPr>
        <w:spacing w:line="268" w:lineRule="auto" w:before="1"/>
        <w:ind w:left="1572" w:right="1635" w:firstLine="0"/>
        <w:jc w:val="left"/>
        <w:rPr>
          <w:rFonts w:ascii="Courier New"/>
          <w:sz w:val="18"/>
        </w:rPr>
      </w:pPr>
      <w:r>
        <w:rPr>
          <w:rFonts w:ascii="Courier New"/>
          <w:color w:val="323232"/>
          <w:sz w:val="18"/>
        </w:rPr>
        <w:t>streamer SetInitialIntegrationStepUnitToCellLengthUnit streamer SetIntegrationDirectionToBoth</w:t>
      </w:r>
    </w:p>
    <w:p>
      <w:pPr>
        <w:spacing w:before="0"/>
        <w:ind w:left="1572" w:right="0" w:firstLine="0"/>
        <w:jc w:val="left"/>
        <w:rPr>
          <w:rFonts w:ascii="Courier New"/>
          <w:sz w:val="18"/>
        </w:rPr>
      </w:pPr>
      <w:r>
        <w:rPr>
          <w:rFonts w:ascii="Courier New"/>
          <w:color w:val="323232"/>
          <w:sz w:val="18"/>
        </w:rPr>
        <w:t>streamer SetIntegrator integ</w:t>
      </w:r>
    </w:p>
    <w:p>
      <w:pPr>
        <w:pStyle w:val="BodyText"/>
        <w:spacing w:before="3"/>
        <w:rPr>
          <w:rFonts w:ascii="Courier New"/>
        </w:rPr>
      </w:pPr>
    </w:p>
    <w:p>
      <w:pPr>
        <w:pStyle w:val="BodyText"/>
        <w:spacing w:line="244" w:lineRule="auto"/>
        <w:ind w:left="661" w:right="897"/>
        <w:jc w:val="both"/>
      </w:pPr>
      <w:r>
        <w:rPr/>
        <w:t>Notice that the example uses the source object </w:t>
      </w:r>
      <w:bookmarkStart w:name="_bookmark802" w:id="860"/>
      <w:bookmarkEnd w:id="860"/>
      <w:r>
        <w:rPr/>
        <w:t>v</w:t>
      </w:r>
      <w:r>
        <w:rPr/>
        <w:t>tkPointSource to create a spherical cloud of points, which are then set as the source to </w:t>
      </w:r>
      <w:r>
        <w:rPr>
          <w:rFonts w:ascii="Courier New"/>
          <w:sz w:val="18"/>
        </w:rPr>
        <w:t>streamer</w:t>
      </w:r>
      <w:r>
        <w:rPr/>
        <w:t>. For every point (inside the input dataset) a streamline will be computed.</w:t>
      </w:r>
    </w:p>
    <w:p>
      <w:pPr>
        <w:pStyle w:val="BodyText"/>
        <w:rPr>
          <w:sz w:val="29"/>
        </w:rPr>
      </w:pPr>
    </w:p>
    <w:p>
      <w:pPr>
        <w:pStyle w:val="Heading6"/>
        <w:ind w:left="1139"/>
      </w:pPr>
      <w:bookmarkStart w:name="_bookmark803" w:id="861"/>
      <w:bookmarkEnd w:id="861"/>
      <w:r>
        <w:rPr>
          <w:b w:val="0"/>
        </w:rPr>
      </w:r>
      <w:bookmarkStart w:name="_bookmark804" w:id="862"/>
      <w:bookmarkEnd w:id="862"/>
      <w:r>
        <w:rPr>
          <w:b w:val="0"/>
        </w:rPr>
      </w:r>
      <w:r>
        <w:rPr>
          <w:color w:val="0C7652"/>
        </w:rPr>
        <w:t>Stream </w:t>
      </w:r>
      <w:bookmarkStart w:name="_bookmark805" w:id="863"/>
      <w:bookmarkEnd w:id="863"/>
      <w:r>
        <w:rPr>
          <w:color w:val="0C7652"/>
        </w:rPr>
        <w:t>Surfaces</w:t>
      </w:r>
    </w:p>
    <w:p>
      <w:pPr>
        <w:pStyle w:val="BodyText"/>
        <w:spacing w:line="249" w:lineRule="auto" w:before="120"/>
        <w:ind w:left="661" w:right="895"/>
        <w:jc w:val="both"/>
      </w:pPr>
      <w:r>
        <w:rPr/>
        <w:t>Advanced users may want to use VTK’s stream surface capability. Stream surfaces are generated in</w:t>
      </w:r>
      <w:bookmarkStart w:name="_bookmark806" w:id="864"/>
      <w:bookmarkEnd w:id="864"/>
      <w:r>
        <w:rPr/>
      </w:r>
      <w:r>
        <w:rPr/>
        <w:t> two parts. First, a rake or series of ordered points are used to generate a series of streamlines. Then, vtkRuledSurfaceFilter is used to create a surface from the streamlines. It is very important that the</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7" w:lineRule="auto" w:before="91"/>
        <w:ind w:left="121" w:right="1435"/>
        <w:jc w:val="both"/>
      </w:pPr>
      <w:r>
        <w:rPr/>
        <w:t>points (and hence streamlines) are ordered carefully because the vtkRuledSurfaceFilter assumes that the lines lie next to one another, and are within a specified distance (DistanceFactor) of the neighbor to the left and right. Otherwise, the surface tears or you can obtain poor results. The following script demonstrates how to create a stream surface (taken from the </w:t>
      </w:r>
      <w:r>
        <w:rPr>
          <w:spacing w:val="-5"/>
        </w:rPr>
        <w:t>Tcl </w:t>
      </w:r>
      <w:r>
        <w:rPr/>
        <w:t>script </w:t>
      </w:r>
      <w:r>
        <w:rPr>
          <w:rFonts w:ascii="Courier New" w:hAnsi="Courier New"/>
          <w:sz w:val="18"/>
        </w:rPr>
        <w:t>VTK/Examples/ VisualizationAlgorithms/Tcl/streamSurface.tcl</w:t>
      </w:r>
      <w:r>
        <w:rPr>
          <w:rFonts w:ascii="Courier New" w:hAnsi="Courier New"/>
          <w:spacing w:val="-74"/>
          <w:sz w:val="18"/>
        </w:rPr>
        <w:t> </w:t>
      </w:r>
      <w:r>
        <w:rPr/>
        <w:t>and shown in </w:t>
      </w:r>
      <w:r>
        <w:rPr>
          <w:rFonts w:ascii="Arial" w:hAnsi="Arial"/>
          <w:b/>
          <w:sz w:val="18"/>
        </w:rPr>
        <w:t>Figure 5–5</w:t>
      </w:r>
      <w:r>
        <w:rPr/>
        <w:t>).</w:t>
      </w:r>
    </w:p>
    <w:p>
      <w:pPr>
        <w:pStyle w:val="BodyText"/>
        <w:spacing w:before="11"/>
        <w:rPr>
          <w:sz w:val="11"/>
        </w:rPr>
      </w:pPr>
    </w:p>
    <w:p>
      <w:pPr>
        <w:spacing w:after="0"/>
        <w:rPr>
          <w:sz w:val="11"/>
        </w:rPr>
        <w:sectPr>
          <w:pgSz w:w="10440" w:h="13680"/>
          <w:pgMar w:header="772" w:footer="0" w:top="980" w:bottom="280" w:left="780" w:right="0"/>
        </w:sectPr>
      </w:pPr>
    </w:p>
    <w:p>
      <w:pPr>
        <w:spacing w:before="100"/>
        <w:ind w:left="600" w:right="0" w:firstLine="0"/>
        <w:jc w:val="left"/>
        <w:rPr>
          <w:rFonts w:ascii="Courier New"/>
          <w:sz w:val="18"/>
        </w:rPr>
      </w:pPr>
      <w:r>
        <w:rPr>
          <w:rFonts w:ascii="Courier New"/>
          <w:color w:val="323232"/>
          <w:sz w:val="18"/>
        </w:rPr>
        <w:t>vtkLineSource rake</w:t>
      </w:r>
    </w:p>
    <w:p>
      <w:pPr>
        <w:spacing w:before="17"/>
        <w:ind w:left="707" w:right="0" w:firstLine="0"/>
        <w:jc w:val="left"/>
        <w:rPr>
          <w:rFonts w:ascii="Courier New"/>
          <w:sz w:val="18"/>
        </w:rPr>
      </w:pPr>
      <w:r>
        <w:rPr>
          <w:rFonts w:ascii="Courier New"/>
          <w:color w:val="323232"/>
          <w:sz w:val="18"/>
        </w:rPr>
        <w:t>rake SetPoint1 15 -5 32</w:t>
      </w:r>
    </w:p>
    <w:p>
      <w:pPr>
        <w:spacing w:before="15"/>
        <w:ind w:left="707" w:right="0" w:firstLine="0"/>
        <w:jc w:val="left"/>
        <w:rPr>
          <w:rFonts w:ascii="Courier New"/>
          <w:sz w:val="18"/>
        </w:rPr>
      </w:pPr>
      <w:r>
        <w:rPr>
          <w:rFonts w:ascii="Courier New"/>
          <w:color w:val="323232"/>
          <w:sz w:val="18"/>
        </w:rPr>
        <w:t>rake SetPoint2 15 5 32</w:t>
      </w:r>
    </w:p>
    <w:p>
      <w:pPr>
        <w:spacing w:line="259" w:lineRule="auto" w:before="16"/>
        <w:ind w:left="600" w:right="0" w:firstLine="107"/>
        <w:jc w:val="left"/>
        <w:rPr>
          <w:rFonts w:ascii="Courier New"/>
          <w:sz w:val="18"/>
        </w:rPr>
      </w:pPr>
      <w:r>
        <w:rPr>
          <w:rFonts w:ascii="Courier New"/>
          <w:color w:val="323232"/>
          <w:sz w:val="18"/>
        </w:rPr>
        <w:t>rake SetResolution 21 vtkPolyDataMapper rakeMapper</w:t>
      </w:r>
    </w:p>
    <w:p>
      <w:pPr>
        <w:spacing w:line="259" w:lineRule="auto" w:before="0"/>
        <w:ind w:left="600" w:right="15" w:firstLine="107"/>
        <w:jc w:val="left"/>
        <w:rPr>
          <w:rFonts w:ascii="Courier New"/>
          <w:sz w:val="18"/>
        </w:rPr>
      </w:pPr>
      <w:r>
        <w:rPr>
          <w:rFonts w:ascii="Courier New"/>
          <w:color w:val="323232"/>
          <w:sz w:val="18"/>
        </w:rPr>
        <w:t>rakeMapper SetInputConnection [rake GetOutputPort]</w:t>
      </w:r>
    </w:p>
    <w:p>
      <w:pPr>
        <w:spacing w:before="0"/>
        <w:ind w:left="600" w:right="0" w:firstLine="0"/>
        <w:jc w:val="left"/>
        <w:rPr>
          <w:rFonts w:ascii="Courier New"/>
          <w:sz w:val="18"/>
        </w:rPr>
      </w:pPr>
      <w:r>
        <w:rPr>
          <w:rFonts w:ascii="Courier New"/>
          <w:color w:val="323232"/>
          <w:sz w:val="18"/>
        </w:rPr>
        <w:t>vtkActor rakeActor</w:t>
      </w:r>
    </w:p>
    <w:p>
      <w:pPr>
        <w:spacing w:before="16"/>
        <w:ind w:left="707" w:right="0" w:firstLine="0"/>
        <w:jc w:val="left"/>
        <w:rPr>
          <w:rFonts w:ascii="Courier New"/>
          <w:sz w:val="18"/>
        </w:rPr>
      </w:pPr>
      <w:r>
        <w:rPr>
          <w:rFonts w:ascii="Courier New"/>
          <w:color w:val="323232"/>
          <w:sz w:val="18"/>
        </w:rPr>
        <w:t>rakeActor SetMapper rakeMapper</w:t>
      </w:r>
    </w:p>
    <w:p>
      <w:pPr>
        <w:pStyle w:val="BodyText"/>
        <w:spacing w:before="4"/>
        <w:rPr>
          <w:rFonts w:ascii="Courier New"/>
          <w:sz w:val="4"/>
        </w:rPr>
      </w:pPr>
      <w:r>
        <w:rPr/>
        <w:br w:type="column"/>
      </w:r>
      <w:r>
        <w:rPr>
          <w:rFonts w:ascii="Courier New"/>
          <w:sz w:val="4"/>
        </w:rPr>
      </w:r>
    </w:p>
    <w:p>
      <w:pPr>
        <w:pStyle w:val="BodyText"/>
        <w:ind w:left="600"/>
        <w:rPr>
          <w:rFonts w:ascii="Courier New"/>
        </w:rPr>
      </w:pPr>
      <w:r>
        <w:rPr>
          <w:rFonts w:ascii="Courier New"/>
        </w:rPr>
        <w:drawing>
          <wp:inline distT="0" distB="0" distL="0" distR="0">
            <wp:extent cx="1399031" cy="1039368"/>
            <wp:effectExtent l="0" t="0" r="0" b="0"/>
            <wp:docPr id="113" name="image86.png" descr=""/>
            <wp:cNvGraphicFramePr>
              <a:graphicFrameLocks noChangeAspect="1"/>
            </wp:cNvGraphicFramePr>
            <a:graphic>
              <a:graphicData uri="http://schemas.openxmlformats.org/drawingml/2006/picture">
                <pic:pic>
                  <pic:nvPicPr>
                    <pic:cNvPr id="114" name="image86.png"/>
                    <pic:cNvPicPr/>
                  </pic:nvPicPr>
                  <pic:blipFill>
                    <a:blip r:embed="rId154" cstate="print"/>
                    <a:stretch>
                      <a:fillRect/>
                    </a:stretch>
                  </pic:blipFill>
                  <pic:spPr>
                    <a:xfrm>
                      <a:off x="0" y="0"/>
                      <a:ext cx="1399031" cy="1039368"/>
                    </a:xfrm>
                    <a:prstGeom prst="rect">
                      <a:avLst/>
                    </a:prstGeom>
                  </pic:spPr>
                </pic:pic>
              </a:graphicData>
            </a:graphic>
          </wp:inline>
        </w:drawing>
      </w:r>
      <w:r>
        <w:rPr>
          <w:rFonts w:ascii="Courier New"/>
        </w:rPr>
      </w:r>
    </w:p>
    <w:p>
      <w:pPr>
        <w:spacing w:before="148"/>
        <w:ind w:left="627" w:right="0" w:firstLine="0"/>
        <w:jc w:val="left"/>
        <w:rPr>
          <w:sz w:val="18"/>
        </w:rPr>
      </w:pPr>
      <w:r>
        <w:rPr>
          <w:rFonts w:ascii="Arial" w:hAnsi="Arial"/>
          <w:b/>
          <w:sz w:val="18"/>
        </w:rPr>
        <w:t>Figure 5–5 </w:t>
      </w:r>
      <w:r>
        <w:rPr>
          <w:sz w:val="18"/>
        </w:rPr>
        <w:t>Stream surface.</w:t>
      </w:r>
    </w:p>
    <w:p>
      <w:pPr>
        <w:spacing w:after="0"/>
        <w:jc w:val="left"/>
        <w:rPr>
          <w:sz w:val="18"/>
        </w:rPr>
        <w:sectPr>
          <w:type w:val="continuous"/>
          <w:pgSz w:w="10440" w:h="13680"/>
          <w:pgMar w:top="1280" w:bottom="280" w:left="780" w:right="0"/>
          <w:cols w:num="2" w:equalWidth="0">
            <w:col w:w="4523" w:space="473"/>
            <w:col w:w="4664"/>
          </w:cols>
        </w:sectPr>
      </w:pPr>
    </w:p>
    <w:p>
      <w:pPr>
        <w:pStyle w:val="BodyText"/>
        <w:spacing w:before="9"/>
        <w:rPr>
          <w:sz w:val="11"/>
        </w:rPr>
      </w:pPr>
    </w:p>
    <w:p>
      <w:pPr>
        <w:spacing w:line="259" w:lineRule="auto" w:before="101"/>
        <w:ind w:left="600" w:right="5659" w:firstLine="0"/>
        <w:jc w:val="left"/>
        <w:rPr>
          <w:rFonts w:ascii="Courier New"/>
          <w:sz w:val="18"/>
        </w:rPr>
      </w:pPr>
      <w:r>
        <w:rPr>
          <w:rFonts w:ascii="Courier New"/>
          <w:color w:val="323232"/>
          <w:sz w:val="18"/>
        </w:rPr>
        <w:t>vtkRungeKutta4 integ vtkStreamTracer sl</w:t>
      </w:r>
    </w:p>
    <w:p>
      <w:pPr>
        <w:spacing w:line="259" w:lineRule="auto" w:before="0"/>
        <w:ind w:left="707" w:right="4269" w:firstLine="0"/>
        <w:jc w:val="left"/>
        <w:rPr>
          <w:rFonts w:ascii="Courier New"/>
          <w:sz w:val="18"/>
        </w:rPr>
      </w:pPr>
      <w:r>
        <w:rPr>
          <w:rFonts w:ascii="Courier New"/>
          <w:color w:val="323232"/>
          <w:sz w:val="18"/>
        </w:rPr>
        <w:t>sl SetInputConnection [pl3d GetOutputPort] sl SetSourceConnection [rake GetOutputPort] sl SetIntegrator integ</w:t>
      </w:r>
    </w:p>
    <w:p>
      <w:pPr>
        <w:spacing w:line="203" w:lineRule="exact" w:before="0"/>
        <w:ind w:left="707" w:right="0" w:firstLine="0"/>
        <w:jc w:val="left"/>
        <w:rPr>
          <w:rFonts w:ascii="Courier New"/>
          <w:sz w:val="18"/>
        </w:rPr>
      </w:pPr>
      <w:r>
        <w:rPr>
          <w:rFonts w:ascii="Courier New"/>
          <w:color w:val="323232"/>
          <w:sz w:val="18"/>
        </w:rPr>
        <w:t>sl SetMaximumPropagation 0.1</w:t>
      </w:r>
    </w:p>
    <w:p>
      <w:pPr>
        <w:spacing w:line="259" w:lineRule="auto" w:before="15"/>
        <w:ind w:left="707" w:right="4701" w:firstLine="108"/>
        <w:jc w:val="left"/>
        <w:rPr>
          <w:rFonts w:ascii="Courier New"/>
          <w:sz w:val="18"/>
        </w:rPr>
      </w:pPr>
      <w:r>
        <w:rPr>
          <w:rFonts w:ascii="Courier New"/>
          <w:color w:val="323232"/>
          <w:sz w:val="18"/>
        </w:rPr>
        <w:t>sl SetMaximumPropagationUnitToTimeUnit sl SetInitialIntegrationStep 0.1</w:t>
      </w:r>
    </w:p>
    <w:p>
      <w:pPr>
        <w:spacing w:line="259" w:lineRule="auto" w:before="0"/>
        <w:ind w:left="707" w:right="3623" w:firstLine="108"/>
        <w:jc w:val="left"/>
        <w:rPr>
          <w:rFonts w:ascii="Courier New"/>
          <w:sz w:val="18"/>
        </w:rPr>
      </w:pPr>
      <w:r>
        <w:rPr>
          <w:rFonts w:ascii="Courier New"/>
          <w:color w:val="323232"/>
          <w:sz w:val="18"/>
        </w:rPr>
        <w:t>sl SetInitialIntegrationStepUnitToCellLengthUnit sl SetIntegrationDirectionToBackward</w:t>
      </w:r>
    </w:p>
    <w:p>
      <w:pPr>
        <w:pStyle w:val="BodyText"/>
        <w:spacing w:before="3"/>
        <w:rPr>
          <w:rFonts w:ascii="Courier New"/>
          <w:sz w:val="19"/>
        </w:rPr>
      </w:pPr>
    </w:p>
    <w:p>
      <w:pPr>
        <w:spacing w:before="0"/>
        <w:ind w:left="600" w:right="0" w:firstLine="0"/>
        <w:jc w:val="left"/>
        <w:rPr>
          <w:rFonts w:ascii="Courier New"/>
          <w:sz w:val="18"/>
        </w:rPr>
      </w:pPr>
      <w:r>
        <w:rPr>
          <w:rFonts w:ascii="Courier New"/>
          <w:color w:val="323232"/>
          <w:sz w:val="18"/>
        </w:rPr>
        <w:t>vtkRuledSurfaceFilter scalarSurface</w:t>
      </w:r>
    </w:p>
    <w:p>
      <w:pPr>
        <w:spacing w:line="259" w:lineRule="auto" w:before="17"/>
        <w:ind w:left="707" w:right="2219" w:firstLine="0"/>
        <w:jc w:val="left"/>
        <w:rPr>
          <w:rFonts w:ascii="Courier New"/>
          <w:sz w:val="18"/>
        </w:rPr>
      </w:pPr>
      <w:r>
        <w:rPr>
          <w:rFonts w:ascii="Courier New"/>
          <w:color w:val="323232"/>
          <w:sz w:val="18"/>
        </w:rPr>
        <w:t>scalarSurface SetInputConnection [sl GetOutputPort] scalarSurface SetOffset 0</w:t>
      </w:r>
    </w:p>
    <w:p>
      <w:pPr>
        <w:spacing w:line="259" w:lineRule="auto" w:before="0"/>
        <w:ind w:left="707" w:right="4917" w:firstLine="0"/>
        <w:jc w:val="left"/>
        <w:rPr>
          <w:rFonts w:ascii="Courier New"/>
          <w:sz w:val="18"/>
        </w:rPr>
      </w:pPr>
      <w:r>
        <w:rPr>
          <w:rFonts w:ascii="Courier New"/>
          <w:color w:val="323232"/>
          <w:sz w:val="18"/>
        </w:rPr>
        <w:t>scalarSurface SetOnRatio 2 scalarSurface PassLinesOn scalarSurface SetRuledModeToPointWalk scalarSurface SetDistanceFactor 30</w:t>
      </w:r>
    </w:p>
    <w:p>
      <w:pPr>
        <w:spacing w:before="0"/>
        <w:ind w:left="600" w:right="0" w:firstLine="0"/>
        <w:jc w:val="left"/>
        <w:rPr>
          <w:rFonts w:ascii="Courier New"/>
          <w:sz w:val="18"/>
        </w:rPr>
      </w:pPr>
      <w:r>
        <w:rPr>
          <w:rFonts w:ascii="Courier New"/>
          <w:color w:val="323232"/>
          <w:sz w:val="18"/>
        </w:rPr>
        <w:t>vtkPolyDataMapper mapper</w:t>
      </w:r>
    </w:p>
    <w:p>
      <w:pPr>
        <w:spacing w:line="259" w:lineRule="auto" w:before="15"/>
        <w:ind w:left="707" w:right="2479" w:firstLine="0"/>
        <w:jc w:val="left"/>
        <w:rPr>
          <w:rFonts w:ascii="Courier New"/>
          <w:sz w:val="18"/>
        </w:rPr>
      </w:pPr>
      <w:r>
        <w:rPr>
          <w:rFonts w:ascii="Courier New"/>
          <w:color w:val="323232"/>
          <w:sz w:val="18"/>
        </w:rPr>
        <w:t>mapper SetInputConnection [scalarSurface GetOutputPort] eval mapper SetScalarRange [[pl3d GetOutput]</w:t>
      </w:r>
      <w:r>
        <w:rPr>
          <w:rFonts w:ascii="Courier New"/>
          <w:color w:val="323232"/>
          <w:spacing w:val="-57"/>
          <w:sz w:val="18"/>
        </w:rPr>
        <w:t> </w:t>
      </w:r>
      <w:r>
        <w:rPr>
          <w:rFonts w:ascii="Courier New"/>
          <w:color w:val="323232"/>
          <w:sz w:val="18"/>
        </w:rPr>
        <w:t>GetScalarRange]</w:t>
      </w:r>
    </w:p>
    <w:p>
      <w:pPr>
        <w:spacing w:before="0"/>
        <w:ind w:left="600" w:right="0" w:firstLine="0"/>
        <w:jc w:val="left"/>
        <w:rPr>
          <w:rFonts w:ascii="Courier New"/>
          <w:sz w:val="18"/>
        </w:rPr>
      </w:pPr>
      <w:r>
        <w:rPr>
          <w:rFonts w:ascii="Courier New"/>
          <w:color w:val="323232"/>
          <w:sz w:val="18"/>
        </w:rPr>
        <w:t>vtkActor actor</w:t>
      </w:r>
    </w:p>
    <w:p>
      <w:pPr>
        <w:spacing w:before="15"/>
        <w:ind w:left="707" w:right="0" w:firstLine="0"/>
        <w:jc w:val="left"/>
        <w:rPr>
          <w:rFonts w:ascii="Courier New"/>
          <w:sz w:val="18"/>
        </w:rPr>
      </w:pPr>
      <w:r>
        <w:rPr>
          <w:rFonts w:ascii="Courier New"/>
          <w:color w:val="323232"/>
          <w:sz w:val="18"/>
        </w:rPr>
        <w:t>actor SetMapper mapper</w:t>
      </w:r>
    </w:p>
    <w:p>
      <w:pPr>
        <w:pStyle w:val="BodyText"/>
        <w:spacing w:before="9"/>
        <w:rPr>
          <w:rFonts w:ascii="Courier New"/>
          <w:sz w:val="18"/>
        </w:rPr>
      </w:pPr>
    </w:p>
    <w:p>
      <w:pPr>
        <w:pStyle w:val="BodyText"/>
        <w:spacing w:line="249" w:lineRule="auto"/>
        <w:ind w:left="121" w:right="1435"/>
        <w:jc w:val="both"/>
      </w:pPr>
      <w:r>
        <w:rPr/>
        <w:t>A nice feature of the </w:t>
      </w:r>
      <w:bookmarkStart w:name="_bookmark808" w:id="865"/>
      <w:bookmarkEnd w:id="865"/>
      <w:r>
        <w:rPr/>
        <w:t>vtkRuledS</w:t>
      </w:r>
      <w:r>
        <w:rPr/>
        <w:t>u</w:t>
      </w:r>
      <w:bookmarkStart w:name="_bookmark807" w:id="866"/>
      <w:bookmarkEnd w:id="866"/>
      <w:r>
        <w:rPr/>
        <w:t>rfaceFilter</w:t>
      </w:r>
      <w:r>
        <w:rPr/>
        <w:t> is the ability to turn off strips if multiple lines are pro- vided as input to the filter (the method SetOnRatio()). This helps understand the structure of the sur- face.</w:t>
      </w:r>
    </w:p>
    <w:p>
      <w:pPr>
        <w:pStyle w:val="BodyText"/>
        <w:rPr>
          <w:sz w:val="28"/>
        </w:rPr>
      </w:pPr>
    </w:p>
    <w:p>
      <w:pPr>
        <w:pStyle w:val="Heading6"/>
        <w:ind w:left="599"/>
      </w:pPr>
      <w:bookmarkStart w:name="_bookmark809" w:id="867"/>
      <w:bookmarkEnd w:id="867"/>
      <w:r>
        <w:rPr>
          <w:b w:val="0"/>
        </w:rPr>
      </w:r>
      <w:bookmarkStart w:name="_bookmark810" w:id="868"/>
      <w:bookmarkEnd w:id="868"/>
      <w:r>
        <w:rPr>
          <w:b w:val="0"/>
        </w:rPr>
      </w:r>
      <w:bookmarkStart w:name="_bookmark811" w:id="869"/>
      <w:bookmarkEnd w:id="869"/>
      <w:r>
        <w:rPr>
          <w:b w:val="0"/>
        </w:rPr>
      </w:r>
      <w:r>
        <w:rPr>
          <w:color w:val="0C7652"/>
        </w:rPr>
        <w:t>Cutting</w:t>
      </w:r>
    </w:p>
    <w:p>
      <w:pPr>
        <w:pStyle w:val="BodyText"/>
        <w:spacing w:line="249" w:lineRule="auto" w:before="111"/>
        <w:ind w:left="121" w:right="1434"/>
        <w:jc w:val="both"/>
      </w:pPr>
      <w:r>
        <w:rPr/>
        <w:t>Cutting, or </w:t>
      </w:r>
      <w:bookmarkStart w:name="_bookmark812" w:id="870"/>
      <w:bookmarkEnd w:id="870"/>
      <w:r>
        <w:rPr/>
        <w:t>slic</w:t>
      </w:r>
      <w:r>
        <w:rPr/>
        <w:t>ing, a dataset in VTK entails creating a “cross-section” through the dataset using any type of implicit function. For example, we can slice through a dataset with a plane to create a planar cut. The cutting surface interpolates the data as it cuts, which can then be visualized using any stan- dard</w:t>
      </w:r>
      <w:r>
        <w:rPr>
          <w:spacing w:val="-4"/>
        </w:rPr>
        <w:t> </w:t>
      </w:r>
      <w:r>
        <w:rPr/>
        <w:t>visualization</w:t>
      </w:r>
      <w:r>
        <w:rPr>
          <w:spacing w:val="-3"/>
        </w:rPr>
        <w:t> </w:t>
      </w:r>
      <w:r>
        <w:rPr/>
        <w:t>technique.</w:t>
      </w:r>
      <w:r>
        <w:rPr>
          <w:spacing w:val="-3"/>
        </w:rPr>
        <w:t> </w:t>
      </w:r>
      <w:r>
        <w:rPr/>
        <w:t>The</w:t>
      </w:r>
      <w:r>
        <w:rPr>
          <w:spacing w:val="-2"/>
        </w:rPr>
        <w:t> </w:t>
      </w:r>
      <w:r>
        <w:rPr/>
        <w:t>result</w:t>
      </w:r>
      <w:r>
        <w:rPr>
          <w:spacing w:val="-3"/>
        </w:rPr>
        <w:t> </w:t>
      </w:r>
      <w:r>
        <w:rPr/>
        <w:t>of</w:t>
      </w:r>
      <w:r>
        <w:rPr>
          <w:spacing w:val="-3"/>
        </w:rPr>
        <w:t> </w:t>
      </w:r>
      <w:r>
        <w:rPr/>
        <w:t>cutting</w:t>
      </w:r>
      <w:r>
        <w:rPr>
          <w:spacing w:val="-2"/>
        </w:rPr>
        <w:t> </w:t>
      </w:r>
      <w:r>
        <w:rPr/>
        <w:t>is</w:t>
      </w:r>
      <w:r>
        <w:rPr>
          <w:spacing w:val="-3"/>
        </w:rPr>
        <w:t> </w:t>
      </w:r>
      <w:r>
        <w:rPr/>
        <w:t>always</w:t>
      </w:r>
      <w:r>
        <w:rPr>
          <w:spacing w:val="-2"/>
        </w:rPr>
        <w:t> </w:t>
      </w:r>
      <w:r>
        <w:rPr/>
        <w:t>of</w:t>
      </w:r>
      <w:r>
        <w:rPr>
          <w:spacing w:val="-3"/>
        </w:rPr>
        <w:t> </w:t>
      </w:r>
      <w:r>
        <w:rPr/>
        <w:t>type</w:t>
      </w:r>
      <w:r>
        <w:rPr>
          <w:spacing w:val="-2"/>
        </w:rPr>
        <w:t> </w:t>
      </w:r>
      <w:r>
        <w:rPr/>
        <w:t>vtkPolyData.</w:t>
      </w:r>
      <w:r>
        <w:rPr>
          <w:spacing w:val="-2"/>
        </w:rPr>
        <w:t> </w:t>
      </w:r>
      <w:r>
        <w:rPr/>
        <w:t>(Cutting</w:t>
      </w:r>
      <w:r>
        <w:rPr>
          <w:spacing w:val="-2"/>
        </w:rPr>
        <w:t> </w:t>
      </w:r>
      <w:r>
        <w:rPr/>
        <w:t>a</w:t>
      </w:r>
      <w:r>
        <w:rPr>
          <w:spacing w:val="-4"/>
        </w:rPr>
        <w:t> </w:t>
      </w:r>
      <w:r>
        <w:rPr>
          <w:i/>
        </w:rPr>
        <w:t>n</w:t>
      </w:r>
      <w:r>
        <w:rPr/>
        <w:t>-dimen-</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30"/>
      </w:pPr>
      <w:r>
        <w:rPr/>
        <w:t>sional cell results in a </w:t>
      </w:r>
      <w:r>
        <w:rPr>
          <w:i/>
        </w:rPr>
        <w:t>(n-1)</w:t>
      </w:r>
      <w:r>
        <w:rPr/>
        <w:t>-dimensional output primitive. For example, cutting a tetrahedron creates either a triangle or quadrilateral.)</w:t>
      </w:r>
    </w:p>
    <w:p>
      <w:pPr>
        <w:spacing w:line="247" w:lineRule="auto" w:before="2"/>
        <w:ind w:left="661" w:right="4256" w:firstLine="478"/>
        <w:jc w:val="both"/>
        <w:rPr>
          <w:sz w:val="20"/>
        </w:rPr>
      </w:pPr>
      <w:r>
        <w:rPr/>
        <w:drawing>
          <wp:anchor distT="0" distB="0" distL="0" distR="0" allowOverlap="1" layoutInCell="1" locked="0" behindDoc="0" simplePos="0" relativeHeight="3424">
            <wp:simplePos x="0" y="0"/>
            <wp:positionH relativeFrom="page">
              <wp:posOffset>4166554</wp:posOffset>
            </wp:positionH>
            <wp:positionV relativeFrom="paragraph">
              <wp:posOffset>112236</wp:posOffset>
            </wp:positionV>
            <wp:extent cx="1783262" cy="1023795"/>
            <wp:effectExtent l="0" t="0" r="0" b="0"/>
            <wp:wrapNone/>
            <wp:docPr id="115" name="image87.png" descr=""/>
            <wp:cNvGraphicFramePr>
              <a:graphicFrameLocks noChangeAspect="1"/>
            </wp:cNvGraphicFramePr>
            <a:graphic>
              <a:graphicData uri="http://schemas.openxmlformats.org/drawingml/2006/picture">
                <pic:pic>
                  <pic:nvPicPr>
                    <pic:cNvPr id="116" name="image87.png"/>
                    <pic:cNvPicPr/>
                  </pic:nvPicPr>
                  <pic:blipFill>
                    <a:blip r:embed="rId155" cstate="print"/>
                    <a:stretch>
                      <a:fillRect/>
                    </a:stretch>
                  </pic:blipFill>
                  <pic:spPr>
                    <a:xfrm>
                      <a:off x="0" y="0"/>
                      <a:ext cx="1783262" cy="1023795"/>
                    </a:xfrm>
                    <a:prstGeom prst="rect">
                      <a:avLst/>
                    </a:prstGeom>
                  </pic:spPr>
                </pic:pic>
              </a:graphicData>
            </a:graphic>
          </wp:anchor>
        </w:drawing>
      </w:r>
      <w:r>
        <w:rPr>
          <w:sz w:val="20"/>
        </w:rPr>
        <w:t>In the following Tcl example, a combustor (struc- tured grid) is cut with a plane as shown in </w:t>
      </w:r>
      <w:r>
        <w:rPr>
          <w:rFonts w:ascii="Arial" w:hAnsi="Arial"/>
          <w:b/>
          <w:sz w:val="18"/>
        </w:rPr>
        <w:t>Figure 5–6</w:t>
      </w:r>
      <w:r>
        <w:rPr>
          <w:sz w:val="20"/>
        </w:rPr>
        <w:t>. The example is taken from the Tcl script </w:t>
      </w:r>
      <w:r>
        <w:rPr>
          <w:rFonts w:ascii="Courier New" w:hAnsi="Courier New"/>
          <w:sz w:val="18"/>
        </w:rPr>
        <w:t>VTK/Graphics/ Testing/Tcl/probe.tcl</w:t>
      </w:r>
      <w:r>
        <w:rPr>
          <w:sz w:val="20"/>
        </w:rPr>
        <w:t>.</w:t>
      </w:r>
    </w:p>
    <w:p>
      <w:pPr>
        <w:pStyle w:val="BodyText"/>
        <w:spacing w:before="7"/>
        <w:rPr>
          <w:sz w:val="11"/>
        </w:rPr>
      </w:pPr>
    </w:p>
    <w:p>
      <w:pPr>
        <w:spacing w:after="0"/>
        <w:rPr>
          <w:sz w:val="11"/>
        </w:rPr>
        <w:sectPr>
          <w:pgSz w:w="10440" w:h="13680"/>
          <w:pgMar w:header="772" w:footer="0" w:top="980" w:bottom="280" w:left="780" w:right="0"/>
        </w:sectPr>
      </w:pPr>
    </w:p>
    <w:p>
      <w:pPr>
        <w:spacing w:before="100"/>
        <w:ind w:left="1140" w:right="0" w:firstLine="0"/>
        <w:jc w:val="left"/>
        <w:rPr>
          <w:rFonts w:ascii="Courier New"/>
          <w:sz w:val="18"/>
        </w:rPr>
      </w:pPr>
      <w:r>
        <w:rPr>
          <w:rFonts w:ascii="Courier New"/>
          <w:color w:val="323232"/>
          <w:sz w:val="18"/>
        </w:rPr>
        <w:t>vtkPlane plane</w:t>
      </w:r>
    </w:p>
    <w:p>
      <w:pPr>
        <w:spacing w:line="259" w:lineRule="auto" w:before="17"/>
        <w:ind w:left="1140" w:right="0" w:firstLine="170"/>
        <w:jc w:val="left"/>
        <w:rPr>
          <w:rFonts w:ascii="Courier New"/>
          <w:sz w:val="18"/>
        </w:rPr>
      </w:pPr>
      <w:r>
        <w:rPr>
          <w:rFonts w:ascii="Courier New"/>
          <w:color w:val="323232"/>
          <w:sz w:val="18"/>
        </w:rPr>
        <w:t>eval</w:t>
      </w:r>
      <w:r>
        <w:rPr>
          <w:rFonts w:ascii="Courier New"/>
          <w:color w:val="323232"/>
          <w:spacing w:val="-31"/>
          <w:sz w:val="18"/>
        </w:rPr>
        <w:t> </w:t>
      </w:r>
      <w:r>
        <w:rPr>
          <w:rFonts w:ascii="Courier New"/>
          <w:color w:val="323232"/>
          <w:sz w:val="18"/>
        </w:rPr>
        <w:t>plane</w:t>
      </w:r>
      <w:r>
        <w:rPr>
          <w:rFonts w:ascii="Courier New"/>
          <w:color w:val="323232"/>
          <w:spacing w:val="-31"/>
          <w:sz w:val="18"/>
        </w:rPr>
        <w:t> </w:t>
      </w:r>
      <w:r>
        <w:rPr>
          <w:rFonts w:ascii="Courier New"/>
          <w:color w:val="323232"/>
          <w:sz w:val="18"/>
        </w:rPr>
        <w:t>SetOrigin</w:t>
      </w:r>
      <w:r>
        <w:rPr>
          <w:rFonts w:ascii="Courier New"/>
          <w:color w:val="323232"/>
          <w:spacing w:val="-31"/>
          <w:sz w:val="18"/>
        </w:rPr>
        <w:t> </w:t>
      </w:r>
      <w:r>
        <w:rPr>
          <w:rFonts w:ascii="Courier New"/>
          <w:color w:val="323232"/>
          <w:sz w:val="18"/>
        </w:rPr>
        <w:t>[[pl3d</w:t>
      </w:r>
      <w:r>
        <w:rPr>
          <w:rFonts w:ascii="Courier New"/>
          <w:color w:val="323232"/>
          <w:spacing w:val="-33"/>
          <w:sz w:val="18"/>
        </w:rPr>
        <w:t> </w:t>
      </w:r>
      <w:r>
        <w:rPr>
          <w:rFonts w:ascii="Courier New"/>
          <w:color w:val="323232"/>
          <w:sz w:val="18"/>
        </w:rPr>
        <w:t>GetOutput] GetCenter]</w:t>
      </w:r>
    </w:p>
    <w:p>
      <w:pPr>
        <w:spacing w:line="259" w:lineRule="auto" w:before="0"/>
        <w:ind w:left="1140" w:right="0" w:firstLine="215"/>
        <w:jc w:val="left"/>
        <w:rPr>
          <w:rFonts w:ascii="Courier New"/>
          <w:sz w:val="18"/>
        </w:rPr>
      </w:pPr>
      <w:r>
        <w:rPr>
          <w:rFonts w:ascii="Courier New"/>
          <w:color w:val="323232"/>
          <w:sz w:val="18"/>
        </w:rPr>
        <w:t>plane SetNormal -0.287 0 0.9579 vtkCutter planeCut</w:t>
      </w:r>
    </w:p>
    <w:p>
      <w:pPr>
        <w:pStyle w:val="BodyText"/>
        <w:rPr>
          <w:rFonts w:ascii="Courier New"/>
        </w:rPr>
      </w:pPr>
      <w:r>
        <w:rPr/>
        <w:br w:type="column"/>
      </w:r>
      <w:r>
        <w:rPr>
          <w:rFonts w:ascii="Courier New"/>
        </w:rPr>
      </w:r>
    </w:p>
    <w:p>
      <w:pPr>
        <w:pStyle w:val="BodyText"/>
        <w:rPr>
          <w:rFonts w:ascii="Courier New"/>
        </w:rPr>
      </w:pPr>
    </w:p>
    <w:p>
      <w:pPr>
        <w:pStyle w:val="BodyText"/>
        <w:spacing w:before="9"/>
        <w:rPr>
          <w:rFonts w:ascii="Courier New"/>
          <w:sz w:val="26"/>
        </w:rPr>
      </w:pPr>
    </w:p>
    <w:p>
      <w:pPr>
        <w:spacing w:before="0"/>
        <w:ind w:left="494" w:right="0" w:firstLine="0"/>
        <w:jc w:val="left"/>
        <w:rPr>
          <w:sz w:val="18"/>
        </w:rPr>
      </w:pPr>
      <w:r>
        <w:rPr>
          <w:rFonts w:ascii="Arial" w:hAnsi="Arial"/>
          <w:b/>
          <w:sz w:val="18"/>
        </w:rPr>
        <w:t>Figure 5–6 </w:t>
      </w:r>
      <w:r>
        <w:rPr>
          <w:sz w:val="18"/>
        </w:rPr>
        <w:t>Cutting a combustor.</w:t>
      </w:r>
    </w:p>
    <w:p>
      <w:pPr>
        <w:spacing w:after="0"/>
        <w:jc w:val="left"/>
        <w:rPr>
          <w:sz w:val="18"/>
        </w:rPr>
        <w:sectPr>
          <w:type w:val="continuous"/>
          <w:pgSz w:w="10440" w:h="13680"/>
          <w:pgMar w:top="1280" w:bottom="280" w:left="780" w:right="0"/>
          <w:cols w:num="2" w:equalWidth="0">
            <w:col w:w="5316" w:space="40"/>
            <w:col w:w="4304"/>
          </w:cols>
        </w:sectPr>
      </w:pPr>
    </w:p>
    <w:p>
      <w:pPr>
        <w:spacing w:line="259" w:lineRule="auto" w:before="0"/>
        <w:ind w:left="1355" w:right="2480" w:firstLine="0"/>
        <w:jc w:val="left"/>
        <w:rPr>
          <w:rFonts w:ascii="Courier New"/>
          <w:sz w:val="18"/>
        </w:rPr>
      </w:pPr>
      <w:r>
        <w:rPr>
          <w:rFonts w:ascii="Courier New"/>
          <w:color w:val="323232"/>
          <w:sz w:val="18"/>
        </w:rPr>
        <w:t>planeCut SetInputConnection [pl3d GetOutputPort] planeCut SetCutFunction plane</w:t>
      </w:r>
    </w:p>
    <w:p>
      <w:pPr>
        <w:spacing w:before="0"/>
        <w:ind w:left="1140" w:right="0" w:firstLine="0"/>
        <w:jc w:val="left"/>
        <w:rPr>
          <w:rFonts w:ascii="Courier New"/>
          <w:sz w:val="18"/>
        </w:rPr>
      </w:pPr>
      <w:r>
        <w:rPr>
          <w:rFonts w:ascii="Courier New"/>
          <w:color w:val="323232"/>
          <w:sz w:val="18"/>
        </w:rPr>
        <w:t>vtkPolyDataMapper cutMapper</w:t>
      </w:r>
    </w:p>
    <w:p>
      <w:pPr>
        <w:spacing w:line="259" w:lineRule="auto" w:before="15"/>
        <w:ind w:left="1355" w:right="2219" w:firstLine="0"/>
        <w:jc w:val="left"/>
        <w:rPr>
          <w:rFonts w:ascii="Courier New"/>
          <w:sz w:val="18"/>
        </w:rPr>
      </w:pPr>
      <w:r>
        <w:rPr>
          <w:rFonts w:ascii="Courier New"/>
          <w:color w:val="323232"/>
          <w:sz w:val="18"/>
        </w:rPr>
        <w:t>cutMapper SetInputConnection [planeCut GetOutputPort] eval cutMapper SetScalarRange \</w:t>
      </w:r>
    </w:p>
    <w:p>
      <w:pPr>
        <w:spacing w:line="259" w:lineRule="auto" w:before="0"/>
        <w:ind w:left="1140" w:right="1635" w:firstLine="323"/>
        <w:jc w:val="left"/>
        <w:rPr>
          <w:rFonts w:ascii="Courier New"/>
          <w:sz w:val="18"/>
        </w:rPr>
      </w:pPr>
      <w:r>
        <w:rPr>
          <w:rFonts w:ascii="Courier New"/>
          <w:color w:val="323232"/>
          <w:sz w:val="18"/>
        </w:rPr>
        <w:t>[[[[pl3d GetOutput] GetPointData] GetScalars]</w:t>
      </w:r>
      <w:r>
        <w:rPr>
          <w:rFonts w:ascii="Courier New"/>
          <w:color w:val="323232"/>
          <w:spacing w:val="-52"/>
          <w:sz w:val="18"/>
        </w:rPr>
        <w:t> </w:t>
      </w:r>
      <w:r>
        <w:rPr>
          <w:rFonts w:ascii="Courier New"/>
          <w:color w:val="323232"/>
          <w:sz w:val="18"/>
        </w:rPr>
        <w:t>GetRange] vtkActor cutActor</w:t>
      </w:r>
    </w:p>
    <w:p>
      <w:pPr>
        <w:spacing w:line="203" w:lineRule="exact" w:before="0"/>
        <w:ind w:left="1355" w:right="0" w:firstLine="0"/>
        <w:jc w:val="left"/>
        <w:rPr>
          <w:rFonts w:ascii="Courier New"/>
          <w:sz w:val="18"/>
        </w:rPr>
      </w:pPr>
      <w:r>
        <w:rPr>
          <w:rFonts w:ascii="Courier New"/>
          <w:color w:val="323232"/>
          <w:sz w:val="18"/>
        </w:rPr>
        <w:t>cutActor SetMapper cutMapper</w:t>
      </w:r>
    </w:p>
    <w:p>
      <w:pPr>
        <w:pStyle w:val="BodyText"/>
        <w:spacing w:before="8"/>
        <w:rPr>
          <w:rFonts w:ascii="Courier New"/>
          <w:sz w:val="18"/>
        </w:rPr>
      </w:pPr>
    </w:p>
    <w:p>
      <w:pPr>
        <w:pStyle w:val="BodyText"/>
        <w:spacing w:line="249" w:lineRule="auto"/>
        <w:ind w:left="661" w:right="894"/>
        <w:jc w:val="both"/>
      </w:pPr>
      <w:bookmarkStart w:name="_bookmark815" w:id="871"/>
      <w:bookmarkEnd w:id="871"/>
      <w:r>
        <w:rPr/>
      </w:r>
      <w:r>
        <w:rPr/>
        <w:t>vtkCutter requires that you specify an </w:t>
      </w:r>
      <w:bookmarkStart w:name="_bookmark814" w:id="872"/>
      <w:bookmarkEnd w:id="872"/>
      <w:r>
        <w:rPr/>
        <w:t>i</w:t>
      </w:r>
      <w:r>
        <w:rPr/>
        <w:t>mplicit functi</w:t>
      </w:r>
      <w:bookmarkStart w:name="_bookmark813" w:id="873"/>
      <w:bookmarkEnd w:id="873"/>
      <w:r>
        <w:rPr/>
        <w:t>on</w:t>
      </w:r>
      <w:r>
        <w:rPr/>
        <w:t> with which to cut. Also, you may wish to specify</w:t>
      </w:r>
      <w:r>
        <w:rPr>
          <w:spacing w:val="-4"/>
        </w:rPr>
        <w:t> </w:t>
      </w:r>
      <w:r>
        <w:rPr/>
        <w:t>one</w:t>
      </w:r>
      <w:r>
        <w:rPr>
          <w:spacing w:val="-3"/>
        </w:rPr>
        <w:t> </w:t>
      </w:r>
      <w:r>
        <w:rPr/>
        <w:t>or</w:t>
      </w:r>
      <w:r>
        <w:rPr>
          <w:spacing w:val="-4"/>
        </w:rPr>
        <w:t> </w:t>
      </w:r>
      <w:r>
        <w:rPr/>
        <w:t>more</w:t>
      </w:r>
      <w:r>
        <w:rPr>
          <w:spacing w:val="-3"/>
        </w:rPr>
        <w:t> </w:t>
      </w:r>
      <w:r>
        <w:rPr/>
        <w:t>cut</w:t>
      </w:r>
      <w:r>
        <w:rPr>
          <w:spacing w:val="-4"/>
        </w:rPr>
        <w:t> </w:t>
      </w:r>
      <w:r>
        <w:rPr/>
        <w:t>values</w:t>
      </w:r>
      <w:r>
        <w:rPr>
          <w:spacing w:val="-3"/>
        </w:rPr>
        <w:t> </w:t>
      </w:r>
      <w:r>
        <w:rPr/>
        <w:t>using</w:t>
      </w:r>
      <w:r>
        <w:rPr>
          <w:spacing w:val="-4"/>
        </w:rPr>
        <w:t> </w:t>
      </w:r>
      <w:r>
        <w:rPr/>
        <w:t>the</w:t>
      </w:r>
      <w:r>
        <w:rPr>
          <w:spacing w:val="-3"/>
        </w:rPr>
        <w:t> SetValue()</w:t>
      </w:r>
      <w:r>
        <w:rPr>
          <w:spacing w:val="-4"/>
        </w:rPr>
        <w:t> </w:t>
      </w:r>
      <w:r>
        <w:rPr/>
        <w:t>or</w:t>
      </w:r>
      <w:r>
        <w:rPr>
          <w:spacing w:val="-3"/>
        </w:rPr>
        <w:t> </w:t>
      </w:r>
      <w:r>
        <w:rPr/>
        <w:t>GenerateValues()</w:t>
      </w:r>
      <w:r>
        <w:rPr>
          <w:spacing w:val="-4"/>
        </w:rPr>
        <w:t> </w:t>
      </w:r>
      <w:r>
        <w:rPr/>
        <w:t>methods.</w:t>
      </w:r>
      <w:r>
        <w:rPr>
          <w:spacing w:val="-3"/>
        </w:rPr>
        <w:t> </w:t>
      </w:r>
      <w:r>
        <w:rPr/>
        <w:t>These</w:t>
      </w:r>
      <w:r>
        <w:rPr>
          <w:spacing w:val="-4"/>
        </w:rPr>
        <w:t> </w:t>
      </w:r>
      <w:r>
        <w:rPr/>
        <w:t>values</w:t>
      </w:r>
      <w:r>
        <w:rPr>
          <w:spacing w:val="-3"/>
        </w:rPr>
        <w:t> </w:t>
      </w:r>
      <w:r>
        <w:rPr/>
        <w:t>spec- ify the value of the implicit function used to perform the cutting. (Typically the cutting value is zero, meaning</w:t>
      </w:r>
      <w:r>
        <w:rPr>
          <w:spacing w:val="-4"/>
        </w:rPr>
        <w:t> </w:t>
      </w:r>
      <w:r>
        <w:rPr/>
        <w:t>that</w:t>
      </w:r>
      <w:r>
        <w:rPr>
          <w:spacing w:val="-4"/>
        </w:rPr>
        <w:t> </w:t>
      </w:r>
      <w:r>
        <w:rPr/>
        <w:t>the</w:t>
      </w:r>
      <w:r>
        <w:rPr>
          <w:spacing w:val="-4"/>
        </w:rPr>
        <w:t> </w:t>
      </w:r>
      <w:r>
        <w:rPr/>
        <w:t>cut</w:t>
      </w:r>
      <w:r>
        <w:rPr>
          <w:spacing w:val="-3"/>
        </w:rPr>
        <w:t> </w:t>
      </w:r>
      <w:r>
        <w:rPr/>
        <w:t>surface</w:t>
      </w:r>
      <w:r>
        <w:rPr>
          <w:spacing w:val="-4"/>
        </w:rPr>
        <w:t> </w:t>
      </w:r>
      <w:r>
        <w:rPr/>
        <w:t>is</w:t>
      </w:r>
      <w:r>
        <w:rPr>
          <w:spacing w:val="-3"/>
        </w:rPr>
        <w:t> </w:t>
      </w:r>
      <w:r>
        <w:rPr/>
        <w:t>precisely</w:t>
      </w:r>
      <w:r>
        <w:rPr>
          <w:spacing w:val="-4"/>
        </w:rPr>
        <w:t> </w:t>
      </w:r>
      <w:r>
        <w:rPr/>
        <w:t>on</w:t>
      </w:r>
      <w:r>
        <w:rPr>
          <w:spacing w:val="-4"/>
        </w:rPr>
        <w:t> </w:t>
      </w:r>
      <w:r>
        <w:rPr/>
        <w:t>the</w:t>
      </w:r>
      <w:r>
        <w:rPr>
          <w:spacing w:val="-4"/>
        </w:rPr>
        <w:t> </w:t>
      </w:r>
      <w:r>
        <w:rPr/>
        <w:t>implicit</w:t>
      </w:r>
      <w:r>
        <w:rPr>
          <w:spacing w:val="-4"/>
        </w:rPr>
        <w:t> </w:t>
      </w:r>
      <w:r>
        <w:rPr/>
        <w:t>function.</w:t>
      </w:r>
      <w:r>
        <w:rPr>
          <w:spacing w:val="-2"/>
        </w:rPr>
        <w:t> </w:t>
      </w:r>
      <w:r>
        <w:rPr>
          <w:spacing w:val="-4"/>
        </w:rPr>
        <w:t>Values </w:t>
      </w:r>
      <w:r>
        <w:rPr/>
        <w:t>less</w:t>
      </w:r>
      <w:r>
        <w:rPr>
          <w:spacing w:val="-4"/>
        </w:rPr>
        <w:t> </w:t>
      </w:r>
      <w:r>
        <w:rPr/>
        <w:t>than</w:t>
      </w:r>
      <w:r>
        <w:rPr>
          <w:spacing w:val="-4"/>
        </w:rPr>
        <w:t> </w:t>
      </w:r>
      <w:r>
        <w:rPr/>
        <w:t>or</w:t>
      </w:r>
      <w:r>
        <w:rPr>
          <w:spacing w:val="-4"/>
        </w:rPr>
        <w:t> </w:t>
      </w:r>
      <w:r>
        <w:rPr/>
        <w:t>greater</w:t>
      </w:r>
      <w:r>
        <w:rPr>
          <w:spacing w:val="-3"/>
        </w:rPr>
        <w:t> </w:t>
      </w:r>
      <w:r>
        <w:rPr/>
        <w:t>than</w:t>
      </w:r>
      <w:r>
        <w:rPr>
          <w:spacing w:val="-4"/>
        </w:rPr>
        <w:t> </w:t>
      </w:r>
      <w:r>
        <w:rPr/>
        <w:t>zero are implicit surfaces below and above the implicit surface. The </w:t>
      </w:r>
      <w:bookmarkStart w:name="_bookmark816" w:id="874"/>
      <w:bookmarkEnd w:id="874"/>
      <w:r>
        <w:rPr/>
        <w:t>cut</w:t>
      </w:r>
      <w:r>
        <w:rPr/>
        <w:t> value can also be thought of as a “distance” to the implicit surface, which is only strictly true for</w:t>
      </w:r>
      <w:r>
        <w:rPr>
          <w:spacing w:val="-9"/>
        </w:rPr>
        <w:t> </w:t>
      </w:r>
      <w:r>
        <w:rPr/>
        <w:t>vtkPlane.)</w:t>
      </w:r>
    </w:p>
    <w:p>
      <w:pPr>
        <w:pStyle w:val="BodyText"/>
        <w:spacing w:before="3"/>
        <w:rPr>
          <w:sz w:val="28"/>
        </w:rPr>
      </w:pPr>
    </w:p>
    <w:p>
      <w:pPr>
        <w:pStyle w:val="Heading6"/>
      </w:pPr>
      <w:bookmarkStart w:name="_bookmark817" w:id="875"/>
      <w:bookmarkEnd w:id="875"/>
      <w:r>
        <w:rPr>
          <w:b w:val="0"/>
        </w:rPr>
      </w:r>
      <w:bookmarkStart w:name="_bookmark818" w:id="876"/>
      <w:bookmarkEnd w:id="876"/>
      <w:r>
        <w:rPr>
          <w:b w:val="0"/>
        </w:rPr>
      </w:r>
      <w:r>
        <w:rPr>
          <w:color w:val="0C7652"/>
        </w:rPr>
        <w:t>Merging Dat</w:t>
      </w:r>
      <w:bookmarkStart w:name="_bookmark819" w:id="877"/>
      <w:bookmarkEnd w:id="877"/>
      <w:r>
        <w:rPr>
          <w:color w:val="0C7652"/>
        </w:rPr>
        <w:t>a</w:t>
      </w:r>
    </w:p>
    <w:p>
      <w:pPr>
        <w:pStyle w:val="BodyText"/>
        <w:spacing w:line="249" w:lineRule="auto" w:before="110"/>
        <w:ind w:left="661" w:right="895"/>
        <w:jc w:val="both"/>
      </w:pPr>
      <w:r>
        <w:rPr/>
        <w:t>Up to this point we have seen simple, linear visualization pipelines. However, it is possible for pipe- lines</w:t>
      </w:r>
      <w:r>
        <w:rPr>
          <w:spacing w:val="-4"/>
        </w:rPr>
        <w:t> </w:t>
      </w:r>
      <w:r>
        <w:rPr/>
        <w:t>to</w:t>
      </w:r>
      <w:r>
        <w:rPr>
          <w:spacing w:val="-4"/>
        </w:rPr>
        <w:t> </w:t>
      </w:r>
      <w:r>
        <w:rPr/>
        <w:t>branch,</w:t>
      </w:r>
      <w:r>
        <w:rPr>
          <w:spacing w:val="-2"/>
        </w:rPr>
        <w:t> </w:t>
      </w:r>
      <w:r>
        <w:rPr/>
        <w:t>merge</w:t>
      </w:r>
      <w:r>
        <w:rPr>
          <w:spacing w:val="-4"/>
        </w:rPr>
        <w:t> </w:t>
      </w:r>
      <w:r>
        <w:rPr/>
        <w:t>and</w:t>
      </w:r>
      <w:r>
        <w:rPr>
          <w:spacing w:val="-3"/>
        </w:rPr>
        <w:t> </w:t>
      </w:r>
      <w:r>
        <w:rPr/>
        <w:t>even</w:t>
      </w:r>
      <w:r>
        <w:rPr>
          <w:spacing w:val="-4"/>
        </w:rPr>
        <w:t> </w:t>
      </w:r>
      <w:r>
        <w:rPr/>
        <w:t>have</w:t>
      </w:r>
      <w:r>
        <w:rPr>
          <w:spacing w:val="-4"/>
        </w:rPr>
        <w:t> </w:t>
      </w:r>
      <w:r>
        <w:rPr/>
        <w:t>loops.</w:t>
      </w:r>
      <w:r>
        <w:rPr>
          <w:spacing w:val="-3"/>
        </w:rPr>
        <w:t> </w:t>
      </w:r>
      <w:r>
        <w:rPr/>
        <w:t>It</w:t>
      </w:r>
      <w:r>
        <w:rPr>
          <w:spacing w:val="-4"/>
        </w:rPr>
        <w:t> </w:t>
      </w:r>
      <w:r>
        <w:rPr/>
        <w:t>is</w:t>
      </w:r>
      <w:r>
        <w:rPr>
          <w:spacing w:val="-3"/>
        </w:rPr>
        <w:t> </w:t>
      </w:r>
      <w:r>
        <w:rPr/>
        <w:t>also</w:t>
      </w:r>
      <w:r>
        <w:rPr>
          <w:spacing w:val="-3"/>
        </w:rPr>
        <w:t> </w:t>
      </w:r>
      <w:r>
        <w:rPr/>
        <w:t>possible</w:t>
      </w:r>
      <w:r>
        <w:rPr>
          <w:spacing w:val="-3"/>
        </w:rPr>
        <w:t> </w:t>
      </w:r>
      <w:r>
        <w:rPr/>
        <w:t>for</w:t>
      </w:r>
      <w:r>
        <w:rPr>
          <w:spacing w:val="-4"/>
        </w:rPr>
        <w:t> </w:t>
      </w:r>
      <w:r>
        <w:rPr/>
        <w:t>pieces</w:t>
      </w:r>
      <w:r>
        <w:rPr>
          <w:spacing w:val="-5"/>
        </w:rPr>
        <w:t> </w:t>
      </w:r>
      <w:r>
        <w:rPr/>
        <w:t>of</w:t>
      </w:r>
      <w:r>
        <w:rPr>
          <w:spacing w:val="-3"/>
        </w:rPr>
        <w:t> </w:t>
      </w:r>
      <w:r>
        <w:rPr/>
        <w:t>data</w:t>
      </w:r>
      <w:r>
        <w:rPr>
          <w:spacing w:val="-3"/>
        </w:rPr>
        <w:t> </w:t>
      </w:r>
      <w:r>
        <w:rPr/>
        <w:t>to</w:t>
      </w:r>
      <w:r>
        <w:rPr>
          <w:spacing w:val="-3"/>
        </w:rPr>
        <w:t> </w:t>
      </w:r>
      <w:r>
        <w:rPr/>
        <w:t>move</w:t>
      </w:r>
      <w:r>
        <w:rPr>
          <w:spacing w:val="-4"/>
        </w:rPr>
        <w:t> </w:t>
      </w:r>
      <w:r>
        <w:rPr/>
        <w:t>from</w:t>
      </w:r>
      <w:r>
        <w:rPr>
          <w:spacing w:val="-3"/>
        </w:rPr>
        <w:t> </w:t>
      </w:r>
      <w:r>
        <w:rPr/>
        <w:t>one</w:t>
      </w:r>
      <w:r>
        <w:rPr>
          <w:spacing w:val="-4"/>
        </w:rPr>
        <w:t> </w:t>
      </w:r>
      <w:r>
        <w:rPr/>
        <w:t>leg of the pipeline to another. In this section and the </w:t>
      </w:r>
      <w:bookmarkStart w:name="_bookmark820" w:id="878"/>
      <w:bookmarkEnd w:id="878"/>
      <w:r>
        <w:rPr/>
        <w:t>f</w:t>
      </w:r>
      <w:r>
        <w:rPr/>
        <w:t>ollowing, we introduce two filters that allow you to build datasets from other datasets. </w:t>
      </w:r>
      <w:r>
        <w:rPr>
          <w:spacing w:val="-3"/>
        </w:rPr>
        <w:t>We’ll </w:t>
      </w:r>
      <w:r>
        <w:rPr/>
        <w:t>start with</w:t>
      </w:r>
      <w:r>
        <w:rPr>
          <w:spacing w:val="-3"/>
        </w:rPr>
        <w:t> </w:t>
      </w:r>
      <w:r>
        <w:rPr/>
        <w:t>vtkMergeFilter.</w:t>
      </w:r>
    </w:p>
    <w:p>
      <w:pPr>
        <w:pStyle w:val="BodyText"/>
        <w:spacing w:line="247" w:lineRule="auto" w:before="4"/>
        <w:ind w:left="661" w:right="896" w:firstLine="478"/>
        <w:jc w:val="both"/>
      </w:pPr>
      <w:r>
        <w:rPr/>
        <w:t>vtkMergeFilter merges pieces of data from several datasets into a new dataset. For example, you can take the structure (topology and geometry) from one dataset, the scalars from a second, and the vectors from a third dataset, and combine them into a single dataset. Here’s an example of its use (From the Tcl script </w:t>
      </w:r>
      <w:r>
        <w:rPr>
          <w:rFonts w:ascii="Courier New" w:hAnsi="Courier New"/>
          <w:sz w:val="18"/>
        </w:rPr>
        <w:t>VTK/Examples/VisualizationAlgorithms/Tcl/imageWarp.tcl)</w:t>
      </w:r>
      <w:r>
        <w:rPr/>
        <w:t>. (Please ignore those filters that you don’t recognize, focus on the use of vtkMergeFilter. We’ll describe more fully the details of the script in “Warp Based On Scalar Values” on page 106.)</w:t>
      </w:r>
    </w:p>
    <w:p>
      <w:pPr>
        <w:pStyle w:val="BodyText"/>
        <w:spacing w:before="10"/>
        <w:rPr>
          <w:sz w:val="21"/>
        </w:rPr>
      </w:pPr>
    </w:p>
    <w:p>
      <w:pPr>
        <w:spacing w:before="1"/>
        <w:ind w:left="1140" w:right="0" w:firstLine="0"/>
        <w:jc w:val="left"/>
        <w:rPr>
          <w:rFonts w:ascii="Courier New"/>
          <w:sz w:val="18"/>
        </w:rPr>
      </w:pPr>
      <w:r>
        <w:rPr>
          <w:rFonts w:ascii="Courier New"/>
          <w:color w:val="323232"/>
          <w:sz w:val="18"/>
        </w:rPr>
        <w:t>vtkBMPReader reader</w:t>
      </w:r>
    </w:p>
    <w:p>
      <w:pPr>
        <w:spacing w:line="259" w:lineRule="auto" w:before="15"/>
        <w:ind w:left="1140" w:right="1635" w:firstLine="107"/>
        <w:jc w:val="left"/>
        <w:rPr>
          <w:rFonts w:ascii="Courier New"/>
          <w:sz w:val="18"/>
        </w:rPr>
      </w:pPr>
      <w:r>
        <w:rPr>
          <w:rFonts w:ascii="Courier New"/>
          <w:color w:val="323232"/>
          <w:sz w:val="18"/>
        </w:rPr>
        <w:t>reader SetFileName $VTK_DATA_ROOT/Data/masonry.bmp vtkImageLuminance luminance</w:t>
      </w:r>
    </w:p>
    <w:p>
      <w:pPr>
        <w:spacing w:line="259" w:lineRule="auto" w:before="0"/>
        <w:ind w:left="1140" w:right="1635" w:firstLine="107"/>
        <w:jc w:val="left"/>
        <w:rPr>
          <w:rFonts w:ascii="Courier New"/>
          <w:sz w:val="18"/>
        </w:rPr>
      </w:pPr>
      <w:r>
        <w:rPr>
          <w:rFonts w:ascii="Courier New"/>
          <w:color w:val="323232"/>
          <w:sz w:val="18"/>
        </w:rPr>
        <w:t>luminance SetInputConnection [reader GetOutputPort] vtkImageDataGeometryFilter geometry</w:t>
      </w:r>
    </w:p>
    <w:p>
      <w:pPr>
        <w:spacing w:line="259" w:lineRule="auto" w:before="0"/>
        <w:ind w:left="1140" w:right="1635" w:firstLine="107"/>
        <w:jc w:val="left"/>
        <w:rPr>
          <w:rFonts w:ascii="Courier New"/>
          <w:sz w:val="18"/>
        </w:rPr>
      </w:pPr>
      <w:r>
        <w:rPr>
          <w:rFonts w:ascii="Courier New"/>
          <w:color w:val="323232"/>
          <w:sz w:val="18"/>
        </w:rPr>
        <w:t>geometry SetInputConnection [luminance GetOutputPort] vtkWarpScalar warp</w:t>
      </w:r>
    </w:p>
    <w:p>
      <w:pPr>
        <w:spacing w:before="0"/>
        <w:ind w:left="1247" w:right="0" w:firstLine="0"/>
        <w:jc w:val="left"/>
        <w:rPr>
          <w:rFonts w:ascii="Courier New"/>
          <w:sz w:val="18"/>
        </w:rPr>
      </w:pPr>
      <w:r>
        <w:rPr>
          <w:rFonts w:ascii="Courier New"/>
          <w:color w:val="323232"/>
          <w:sz w:val="18"/>
        </w:rPr>
        <w:t>warp SetInputConnection [geometry GetOutputPort]</w:t>
      </w:r>
    </w:p>
    <w:p>
      <w:pPr>
        <w:spacing w:after="0"/>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before="100"/>
        <w:ind w:left="707" w:right="0" w:firstLine="0"/>
        <w:jc w:val="left"/>
        <w:rPr>
          <w:rFonts w:ascii="Courier New"/>
          <w:sz w:val="18"/>
        </w:rPr>
      </w:pPr>
      <w:r>
        <w:rPr>
          <w:rFonts w:ascii="Courier New"/>
          <w:color w:val="323232"/>
          <w:sz w:val="18"/>
        </w:rPr>
        <w:t>warp SetScaleFactor -0.1</w:t>
      </w:r>
    </w:p>
    <w:p>
      <w:pPr>
        <w:pStyle w:val="BodyText"/>
        <w:spacing w:before="10"/>
        <w:rPr>
          <w:rFonts w:ascii="Courier New"/>
        </w:rPr>
      </w:pPr>
    </w:p>
    <w:p>
      <w:pPr>
        <w:spacing w:line="259" w:lineRule="auto" w:before="0"/>
        <w:ind w:left="600" w:right="3623" w:firstLine="0"/>
        <w:jc w:val="left"/>
        <w:rPr>
          <w:rFonts w:ascii="Courier New"/>
          <w:sz w:val="18"/>
        </w:rPr>
      </w:pPr>
      <w:r>
        <w:rPr>
          <w:rFonts w:ascii="Courier New"/>
          <w:color w:val="323232"/>
          <w:sz w:val="18"/>
        </w:rPr>
        <w:t># use merge to put back scalars from image file vtkMergeFilter merge</w:t>
      </w:r>
    </w:p>
    <w:p>
      <w:pPr>
        <w:spacing w:line="259" w:lineRule="auto" w:before="0"/>
        <w:ind w:left="707" w:right="3623" w:firstLine="0"/>
        <w:jc w:val="left"/>
        <w:rPr>
          <w:rFonts w:ascii="Courier New"/>
          <w:sz w:val="18"/>
        </w:rPr>
      </w:pPr>
      <w:r>
        <w:rPr>
          <w:rFonts w:ascii="Courier New"/>
          <w:color w:val="323232"/>
          <w:sz w:val="18"/>
        </w:rPr>
        <w:t>merge SetGeometryConnection [warp GetOutputPort] merge SetScalarsConnection [reader GetOutputPort]</w:t>
      </w:r>
    </w:p>
    <w:p>
      <w:pPr>
        <w:spacing w:before="0"/>
        <w:ind w:left="600" w:right="0" w:firstLine="0"/>
        <w:jc w:val="left"/>
        <w:rPr>
          <w:rFonts w:ascii="Courier New"/>
          <w:sz w:val="18"/>
        </w:rPr>
      </w:pPr>
      <w:r>
        <w:rPr>
          <w:rFonts w:ascii="Courier New"/>
          <w:color w:val="323232"/>
          <w:sz w:val="18"/>
        </w:rPr>
        <w:t>vtkDataSetMapper mapper</w:t>
      </w:r>
    </w:p>
    <w:p>
      <w:pPr>
        <w:spacing w:line="259" w:lineRule="auto" w:before="14"/>
        <w:ind w:left="707" w:right="3623" w:firstLine="0"/>
        <w:jc w:val="left"/>
        <w:rPr>
          <w:rFonts w:ascii="Courier New"/>
          <w:sz w:val="18"/>
        </w:rPr>
      </w:pPr>
      <w:r>
        <w:rPr>
          <w:rFonts w:ascii="Courier New"/>
          <w:color w:val="323232"/>
          <w:sz w:val="18"/>
        </w:rPr>
        <w:t>mapper SetInputConnection [merge GetOutputPort] mapper SetScalarRange 0 255</w:t>
      </w:r>
    </w:p>
    <w:p>
      <w:pPr>
        <w:spacing w:line="259" w:lineRule="auto" w:before="0"/>
        <w:ind w:left="600" w:right="5175" w:firstLine="107"/>
        <w:jc w:val="left"/>
        <w:rPr>
          <w:rFonts w:ascii="Courier New"/>
          <w:sz w:val="18"/>
        </w:rPr>
      </w:pPr>
      <w:r>
        <w:rPr>
          <w:rFonts w:ascii="Courier New"/>
          <w:color w:val="323232"/>
          <w:sz w:val="18"/>
        </w:rPr>
        <w:t>mapper ImmediateModeRenderingOff vtkActor actor</w:t>
      </w:r>
    </w:p>
    <w:p>
      <w:pPr>
        <w:spacing w:before="0"/>
        <w:ind w:left="707" w:right="0" w:firstLine="0"/>
        <w:jc w:val="left"/>
        <w:rPr>
          <w:rFonts w:ascii="Courier New"/>
          <w:sz w:val="18"/>
        </w:rPr>
      </w:pPr>
      <w:r>
        <w:rPr>
          <w:rFonts w:ascii="Courier New"/>
          <w:color w:val="323232"/>
          <w:sz w:val="18"/>
        </w:rPr>
        <w:t>actor SetMapper mapper</w:t>
      </w:r>
    </w:p>
    <w:p>
      <w:pPr>
        <w:pStyle w:val="BodyText"/>
        <w:spacing w:before="8"/>
        <w:rPr>
          <w:rFonts w:ascii="Courier New"/>
          <w:sz w:val="18"/>
        </w:rPr>
      </w:pPr>
    </w:p>
    <w:p>
      <w:pPr>
        <w:pStyle w:val="BodyText"/>
        <w:spacing w:line="249" w:lineRule="auto"/>
        <w:ind w:left="121" w:right="1436"/>
        <w:jc w:val="both"/>
      </w:pPr>
      <w:r>
        <w:rPr/>
        <w:t>What’s happening here is that the dataset (or geometry) from</w:t>
      </w:r>
      <w:bookmarkStart w:name="_bookmark821" w:id="879"/>
      <w:bookmarkEnd w:id="879"/>
      <w:r>
        <w:rPr/>
      </w:r>
      <w:r>
        <w:rPr/>
        <w:t> </w:t>
      </w:r>
      <w:bookmarkStart w:name="_bookmark822" w:id="880"/>
      <w:bookmarkEnd w:id="880"/>
      <w:r>
        <w:rPr/>
        <w:t>v</w:t>
      </w:r>
      <w:r>
        <w:rPr/>
        <w:t>tkWarpScalar (which happens to be of type vtkPolyData) is combined with the scalar data from the vtkBMPReader. The pipeline has split and rejoined because the geometry had to be processed separately (in the imaging pipeline) from the scalar data.</w:t>
      </w:r>
    </w:p>
    <w:p>
      <w:pPr>
        <w:pStyle w:val="BodyText"/>
        <w:spacing w:line="249" w:lineRule="auto" w:before="3"/>
        <w:ind w:left="121" w:right="1432" w:firstLine="478"/>
      </w:pPr>
      <w:r>
        <w:rPr/>
        <w:t>When merging data, the number of tuples found in the data arrays that make up the point attri- bute data must equal the number of points. This is also true for the cell data.</w:t>
      </w:r>
    </w:p>
    <w:p>
      <w:pPr>
        <w:pStyle w:val="BodyText"/>
        <w:spacing w:before="11"/>
        <w:rPr>
          <w:sz w:val="27"/>
        </w:rPr>
      </w:pPr>
    </w:p>
    <w:p>
      <w:pPr>
        <w:pStyle w:val="Heading6"/>
        <w:ind w:left="599"/>
      </w:pPr>
      <w:bookmarkStart w:name="_bookmark823" w:id="881"/>
      <w:bookmarkEnd w:id="881"/>
      <w:r>
        <w:rPr>
          <w:b w:val="0"/>
        </w:rPr>
      </w:r>
      <w:bookmarkStart w:name="_bookmark824" w:id="882"/>
      <w:bookmarkEnd w:id="882"/>
      <w:r>
        <w:rPr>
          <w:b w:val="0"/>
        </w:rPr>
      </w:r>
      <w:bookmarkStart w:name="_bookmark827" w:id="883"/>
      <w:bookmarkEnd w:id="883"/>
      <w:r>
        <w:rPr>
          <w:b w:val="0"/>
        </w:rPr>
      </w:r>
      <w:r>
        <w:rPr>
          <w:color w:val="0C7652"/>
        </w:rPr>
        <w:t>Appending </w:t>
      </w:r>
      <w:bookmarkStart w:name="_bookmark826" w:id="884"/>
      <w:bookmarkEnd w:id="884"/>
      <w:r>
        <w:rPr>
          <w:color w:val="0C7652"/>
        </w:rPr>
        <w:t>D</w:t>
      </w:r>
      <w:r>
        <w:rPr>
          <w:color w:val="0C7652"/>
        </w:rPr>
        <w:t>at</w:t>
      </w:r>
      <w:bookmarkStart w:name="_bookmark825" w:id="885"/>
      <w:bookmarkEnd w:id="885"/>
      <w:r>
        <w:rPr>
          <w:color w:val="0C7652"/>
        </w:rPr>
        <w:t>a</w:t>
      </w:r>
    </w:p>
    <w:p>
      <w:pPr>
        <w:pStyle w:val="BodyText"/>
        <w:spacing w:line="249" w:lineRule="auto" w:before="110"/>
        <w:ind w:left="121" w:right="1435"/>
        <w:jc w:val="both"/>
      </w:pPr>
      <w:r>
        <w:rPr/>
        <w:t>Like vtkMergeFilter, vtkAppendFilter (and its specialized cousin </w:t>
      </w:r>
      <w:bookmarkStart w:name="_bookmark828" w:id="886"/>
      <w:bookmarkEnd w:id="886"/>
      <w:r>
        <w:rPr/>
        <w:t>v</w:t>
      </w:r>
      <w:r>
        <w:rPr/>
        <w:t>tkAppendPolyData) builds a new dataset</w:t>
      </w:r>
      <w:r>
        <w:rPr>
          <w:spacing w:val="-4"/>
        </w:rPr>
        <w:t> </w:t>
      </w:r>
      <w:r>
        <w:rPr/>
        <w:t>by</w:t>
      </w:r>
      <w:r>
        <w:rPr>
          <w:spacing w:val="-4"/>
        </w:rPr>
        <w:t> </w:t>
      </w:r>
      <w:r>
        <w:rPr/>
        <w:t>appending</w:t>
      </w:r>
      <w:r>
        <w:rPr>
          <w:spacing w:val="-5"/>
        </w:rPr>
        <w:t> </w:t>
      </w:r>
      <w:r>
        <w:rPr/>
        <w:t>datasets.</w:t>
      </w:r>
      <w:r>
        <w:rPr>
          <w:spacing w:val="-4"/>
        </w:rPr>
        <w:t> </w:t>
      </w:r>
      <w:r>
        <w:rPr/>
        <w:t>The</w:t>
      </w:r>
      <w:r>
        <w:rPr>
          <w:spacing w:val="-4"/>
        </w:rPr>
        <w:t> </w:t>
      </w:r>
      <w:r>
        <w:rPr/>
        <w:t>append</w:t>
      </w:r>
      <w:r>
        <w:rPr>
          <w:spacing w:val="-5"/>
        </w:rPr>
        <w:t> </w:t>
      </w:r>
      <w:r>
        <w:rPr/>
        <w:t>filters</w:t>
      </w:r>
      <w:r>
        <w:rPr>
          <w:spacing w:val="-5"/>
        </w:rPr>
        <w:t> </w:t>
      </w:r>
      <w:r>
        <w:rPr/>
        <w:t>take</w:t>
      </w:r>
      <w:r>
        <w:rPr>
          <w:spacing w:val="-8"/>
        </w:rPr>
        <w:t> </w:t>
      </w:r>
      <w:r>
        <w:rPr/>
        <w:t>a</w:t>
      </w:r>
      <w:r>
        <w:rPr>
          <w:spacing w:val="-5"/>
        </w:rPr>
        <w:t> </w:t>
      </w:r>
      <w:r>
        <w:rPr/>
        <w:t>list</w:t>
      </w:r>
      <w:r>
        <w:rPr>
          <w:spacing w:val="-4"/>
        </w:rPr>
        <w:t> </w:t>
      </w:r>
      <w:r>
        <w:rPr/>
        <w:t>of</w:t>
      </w:r>
      <w:r>
        <w:rPr>
          <w:spacing w:val="-5"/>
        </w:rPr>
        <w:t> </w:t>
      </w:r>
      <w:r>
        <w:rPr/>
        <w:t>inputs,</w:t>
      </w:r>
      <w:r>
        <w:rPr>
          <w:spacing w:val="-4"/>
        </w:rPr>
        <w:t> </w:t>
      </w:r>
      <w:r>
        <w:rPr/>
        <w:t>each</w:t>
      </w:r>
      <w:r>
        <w:rPr>
          <w:spacing w:val="-5"/>
        </w:rPr>
        <w:t> </w:t>
      </w:r>
      <w:r>
        <w:rPr/>
        <w:t>of</w:t>
      </w:r>
      <w:r>
        <w:rPr>
          <w:spacing w:val="-4"/>
        </w:rPr>
        <w:t> </w:t>
      </w:r>
      <w:r>
        <w:rPr/>
        <w:t>which</w:t>
      </w:r>
      <w:r>
        <w:rPr>
          <w:spacing w:val="-5"/>
        </w:rPr>
        <w:t> </w:t>
      </w:r>
      <w:r>
        <w:rPr/>
        <w:t>must</w:t>
      </w:r>
      <w:r>
        <w:rPr>
          <w:spacing w:val="-5"/>
        </w:rPr>
        <w:t> </w:t>
      </w:r>
      <w:r>
        <w:rPr/>
        <w:t>be</w:t>
      </w:r>
      <w:r>
        <w:rPr>
          <w:spacing w:val="-3"/>
        </w:rPr>
        <w:t> </w:t>
      </w:r>
      <w:r>
        <w:rPr/>
        <w:t>the</w:t>
      </w:r>
      <w:r>
        <w:rPr>
          <w:spacing w:val="-4"/>
        </w:rPr>
        <w:t> </w:t>
      </w:r>
      <w:r>
        <w:rPr/>
        <w:t>same type.</w:t>
      </w:r>
      <w:r>
        <w:rPr>
          <w:spacing w:val="-4"/>
        </w:rPr>
        <w:t> </w:t>
      </w:r>
      <w:r>
        <w:rPr/>
        <w:t>During</w:t>
      </w:r>
      <w:r>
        <w:rPr>
          <w:spacing w:val="-2"/>
        </w:rPr>
        <w:t> </w:t>
      </w:r>
      <w:r>
        <w:rPr/>
        <w:t>the</w:t>
      </w:r>
      <w:r>
        <w:rPr>
          <w:spacing w:val="-4"/>
        </w:rPr>
        <w:t> </w:t>
      </w:r>
      <w:r>
        <w:rPr/>
        <w:t>append</w:t>
      </w:r>
      <w:r>
        <w:rPr>
          <w:spacing w:val="-2"/>
        </w:rPr>
        <w:t> </w:t>
      </w:r>
      <w:r>
        <w:rPr/>
        <w:t>operation,</w:t>
      </w:r>
      <w:r>
        <w:rPr>
          <w:spacing w:val="-3"/>
        </w:rPr>
        <w:t> </w:t>
      </w:r>
      <w:r>
        <w:rPr/>
        <w:t>only</w:t>
      </w:r>
      <w:r>
        <w:rPr>
          <w:spacing w:val="-3"/>
        </w:rPr>
        <w:t> </w:t>
      </w:r>
      <w:r>
        <w:rPr/>
        <w:t>those</w:t>
      </w:r>
      <w:r>
        <w:rPr>
          <w:spacing w:val="-4"/>
        </w:rPr>
        <w:t> </w:t>
      </w:r>
      <w:r>
        <w:rPr/>
        <w:t>data</w:t>
      </w:r>
      <w:r>
        <w:rPr>
          <w:spacing w:val="-2"/>
        </w:rPr>
        <w:t> </w:t>
      </w:r>
      <w:r>
        <w:rPr/>
        <w:t>attributes</w:t>
      </w:r>
      <w:r>
        <w:rPr>
          <w:spacing w:val="-4"/>
        </w:rPr>
        <w:t> </w:t>
      </w:r>
      <w:r>
        <w:rPr/>
        <w:t>that</w:t>
      </w:r>
      <w:r>
        <w:rPr>
          <w:spacing w:val="-2"/>
        </w:rPr>
        <w:t> </w:t>
      </w:r>
      <w:r>
        <w:rPr/>
        <w:t>are</w:t>
      </w:r>
      <w:r>
        <w:rPr>
          <w:spacing w:val="-3"/>
        </w:rPr>
        <w:t> </w:t>
      </w:r>
      <w:r>
        <w:rPr/>
        <w:t>common</w:t>
      </w:r>
      <w:r>
        <w:rPr>
          <w:spacing w:val="-2"/>
        </w:rPr>
        <w:t> </w:t>
      </w:r>
      <w:r>
        <w:rPr/>
        <w:t>to</w:t>
      </w:r>
      <w:r>
        <w:rPr>
          <w:spacing w:val="-3"/>
        </w:rPr>
        <w:t> </w:t>
      </w:r>
      <w:r>
        <w:rPr/>
        <w:t>all</w:t>
      </w:r>
      <w:r>
        <w:rPr>
          <w:spacing w:val="-3"/>
        </w:rPr>
        <w:t> </w:t>
      </w:r>
      <w:r>
        <w:rPr/>
        <w:t>input</w:t>
      </w:r>
      <w:r>
        <w:rPr>
          <w:spacing w:val="-4"/>
        </w:rPr>
        <w:t> </w:t>
      </w:r>
      <w:r>
        <w:rPr/>
        <w:t>datasets</w:t>
      </w:r>
      <w:r>
        <w:rPr>
          <w:spacing w:val="-3"/>
        </w:rPr>
        <w:t> </w:t>
      </w:r>
      <w:r>
        <w:rPr/>
        <w:t>are appended together. A great example of its application is shown in the example in the following sec- tion.</w:t>
      </w:r>
    </w:p>
    <w:p>
      <w:pPr>
        <w:pStyle w:val="BodyText"/>
        <w:spacing w:before="1"/>
      </w:pPr>
    </w:p>
    <w:p>
      <w:pPr>
        <w:spacing w:after="0"/>
        <w:sectPr>
          <w:pgSz w:w="10440" w:h="13680"/>
          <w:pgMar w:header="772" w:footer="0" w:top="980" w:bottom="280" w:left="780" w:right="0"/>
        </w:sectPr>
      </w:pPr>
    </w:p>
    <w:p>
      <w:pPr>
        <w:pStyle w:val="Heading6"/>
        <w:spacing w:before="93"/>
        <w:ind w:left="599"/>
      </w:pPr>
      <w:bookmarkStart w:name="_bookmark829" w:id="887"/>
      <w:bookmarkEnd w:id="887"/>
      <w:r>
        <w:rPr>
          <w:b w:val="0"/>
        </w:rPr>
      </w:r>
      <w:bookmarkStart w:name="_bookmark830" w:id="888"/>
      <w:bookmarkEnd w:id="888"/>
      <w:r>
        <w:rPr>
          <w:b w:val="0"/>
        </w:rPr>
      </w:r>
      <w:r>
        <w:rPr>
          <w:color w:val="0C7652"/>
        </w:rPr>
        <w:t>Probing</w:t>
      </w:r>
    </w:p>
    <w:p>
      <w:pPr>
        <w:pStyle w:val="BodyText"/>
        <w:spacing w:line="252" w:lineRule="auto" w:before="110"/>
        <w:ind w:left="121" w:right="38"/>
        <w:jc w:val="both"/>
      </w:pPr>
      <w:r>
        <w:rPr/>
        <w:t>Probing is a </w:t>
      </w:r>
      <w:bookmarkStart w:name="_bookmark831" w:id="889"/>
      <w:bookmarkEnd w:id="889"/>
      <w:r>
        <w:rPr/>
        <w:t>process</w:t>
      </w:r>
      <w:r>
        <w:rPr/>
        <w:t> of sampling one dataset with another dataset. In VTK, you can use any dataset as a probe geometry onto which point data attributes are mapped from another dataset. For example, the following Tcl script (taken from</w:t>
      </w:r>
    </w:p>
    <w:p>
      <w:pPr>
        <w:spacing w:line="244" w:lineRule="auto" w:before="33"/>
        <w:ind w:left="121" w:right="29" w:firstLine="0"/>
        <w:jc w:val="left"/>
        <w:rPr>
          <w:sz w:val="20"/>
        </w:rPr>
      </w:pPr>
      <w:r>
        <w:rPr>
          <w:rFonts w:ascii="Courier New"/>
          <w:sz w:val="18"/>
        </w:rPr>
        <w:t>VTK/Examples/VisualizationAlgorithms/Tcl/ probeComb.tcl) </w:t>
      </w:r>
      <w:r>
        <w:rPr>
          <w:sz w:val="20"/>
        </w:rPr>
        <w:t>creates three planes (which serve as the probe geometry) used to sample </w:t>
      </w:r>
      <w:bookmarkStart w:name="_bookmark832" w:id="890"/>
      <w:bookmarkEnd w:id="890"/>
      <w:r>
        <w:rPr>
          <w:sz w:val="20"/>
        </w:rPr>
        <w:t>a</w:t>
      </w:r>
      <w:r>
        <w:rPr>
          <w:sz w:val="20"/>
        </w:rPr>
        <w:t> structured grid dataset. The planes are then processed with vtkContourFilter to generate contour lines.</w:t>
      </w:r>
    </w:p>
    <w:p>
      <w:pPr>
        <w:pStyle w:val="BodyText"/>
        <w:spacing w:before="2" w:after="40"/>
        <w:rPr>
          <w:sz w:val="19"/>
        </w:rPr>
      </w:pPr>
      <w:r>
        <w:rPr/>
        <w:br w:type="column"/>
      </w:r>
      <w:r>
        <w:rPr>
          <w:sz w:val="19"/>
        </w:rPr>
      </w:r>
    </w:p>
    <w:p>
      <w:pPr>
        <w:pStyle w:val="BodyText"/>
        <w:ind w:left="121"/>
      </w:pPr>
      <w:r>
        <w:rPr/>
        <w:drawing>
          <wp:inline distT="0" distB="0" distL="0" distR="0">
            <wp:extent cx="1692852" cy="1215389"/>
            <wp:effectExtent l="0" t="0" r="0" b="0"/>
            <wp:docPr id="117" name="image88.png" descr=""/>
            <wp:cNvGraphicFramePr>
              <a:graphicFrameLocks noChangeAspect="1"/>
            </wp:cNvGraphicFramePr>
            <a:graphic>
              <a:graphicData uri="http://schemas.openxmlformats.org/drawingml/2006/picture">
                <pic:pic>
                  <pic:nvPicPr>
                    <pic:cNvPr id="118" name="image88.png"/>
                    <pic:cNvPicPr/>
                  </pic:nvPicPr>
                  <pic:blipFill>
                    <a:blip r:embed="rId156" cstate="print"/>
                    <a:stretch>
                      <a:fillRect/>
                    </a:stretch>
                  </pic:blipFill>
                  <pic:spPr>
                    <a:xfrm>
                      <a:off x="0" y="0"/>
                      <a:ext cx="1692852" cy="1215389"/>
                    </a:xfrm>
                    <a:prstGeom prst="rect">
                      <a:avLst/>
                    </a:prstGeom>
                  </pic:spPr>
                </pic:pic>
              </a:graphicData>
            </a:graphic>
          </wp:inline>
        </w:drawing>
      </w:r>
      <w:r>
        <w:rPr/>
      </w:r>
    </w:p>
    <w:p>
      <w:pPr>
        <w:pStyle w:val="BodyText"/>
        <w:spacing w:before="2"/>
        <w:rPr>
          <w:sz w:val="21"/>
        </w:rPr>
      </w:pPr>
    </w:p>
    <w:p>
      <w:pPr>
        <w:spacing w:before="0"/>
        <w:ind w:left="415" w:right="0" w:firstLine="0"/>
        <w:jc w:val="left"/>
        <w:rPr>
          <w:sz w:val="18"/>
        </w:rPr>
      </w:pPr>
      <w:r>
        <w:rPr>
          <w:rFonts w:ascii="Arial" w:hAnsi="Arial"/>
          <w:b/>
          <w:sz w:val="18"/>
        </w:rPr>
        <w:t>Figure 5–7 </w:t>
      </w:r>
      <w:r>
        <w:rPr>
          <w:sz w:val="18"/>
        </w:rPr>
        <w:t>Probing data.</w:t>
      </w:r>
    </w:p>
    <w:p>
      <w:pPr>
        <w:spacing w:after="0"/>
        <w:jc w:val="left"/>
        <w:rPr>
          <w:sz w:val="18"/>
        </w:rPr>
        <w:sectPr>
          <w:type w:val="continuous"/>
          <w:pgSz w:w="10440" w:h="13680"/>
          <w:pgMar w:top="1280" w:bottom="280" w:left="780" w:right="0"/>
          <w:cols w:num="2" w:equalWidth="0">
            <w:col w:w="5113" w:space="212"/>
            <w:col w:w="4335"/>
          </w:cols>
        </w:sectPr>
      </w:pPr>
    </w:p>
    <w:p>
      <w:pPr>
        <w:pStyle w:val="BodyText"/>
        <w:spacing w:before="9"/>
        <w:rPr>
          <w:sz w:val="9"/>
        </w:rPr>
      </w:pPr>
    </w:p>
    <w:p>
      <w:pPr>
        <w:spacing w:line="259" w:lineRule="auto" w:before="100"/>
        <w:ind w:left="600" w:right="5659" w:firstLine="0"/>
        <w:jc w:val="left"/>
        <w:rPr>
          <w:rFonts w:ascii="Courier New"/>
          <w:sz w:val="18"/>
        </w:rPr>
      </w:pPr>
      <w:r>
        <w:rPr>
          <w:rFonts w:ascii="Courier New"/>
          <w:color w:val="323232"/>
          <w:sz w:val="18"/>
        </w:rPr>
        <w:t># Create pipeline vtkPLOT3DReader pl3d</w:t>
      </w:r>
    </w:p>
    <w:p>
      <w:pPr>
        <w:spacing w:line="259" w:lineRule="auto" w:before="0"/>
        <w:ind w:left="815" w:right="312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line="259" w:lineRule="auto" w:before="0"/>
        <w:ind w:left="815" w:right="5175" w:firstLine="0"/>
        <w:jc w:val="left"/>
        <w:rPr>
          <w:rFonts w:ascii="Courier New"/>
          <w:sz w:val="18"/>
        </w:rPr>
      </w:pPr>
      <w:r>
        <w:rPr>
          <w:rFonts w:ascii="Courier New"/>
          <w:color w:val="323232"/>
          <w:sz w:val="18"/>
        </w:rPr>
        <w:t>pl3d SetVectorFunctionNumber 202 pl3d Update;#force data read</w:t>
      </w:r>
    </w:p>
    <w:p>
      <w:pPr>
        <w:spacing w:after="0" w:line="259" w:lineRule="auto"/>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line="252" w:lineRule="auto" w:before="1"/>
        <w:ind w:left="1140" w:right="1635" w:firstLine="0"/>
        <w:jc w:val="left"/>
        <w:rPr>
          <w:rFonts w:ascii="Courier New"/>
          <w:sz w:val="18"/>
        </w:rPr>
      </w:pPr>
      <w:r>
        <w:rPr>
          <w:rFonts w:ascii="Courier New"/>
          <w:color w:val="323232"/>
          <w:sz w:val="18"/>
        </w:rPr>
        <w:t># Create the probes. Transform them into right</w:t>
      </w:r>
      <w:r>
        <w:rPr>
          <w:rFonts w:ascii="Courier New"/>
          <w:color w:val="323232"/>
          <w:spacing w:val="-49"/>
          <w:sz w:val="18"/>
        </w:rPr>
        <w:t> </w:t>
      </w:r>
      <w:r>
        <w:rPr>
          <w:rFonts w:ascii="Courier New"/>
          <w:color w:val="323232"/>
          <w:sz w:val="18"/>
        </w:rPr>
        <w:t>place. vtkPlaneSource</w:t>
      </w:r>
      <w:r>
        <w:rPr>
          <w:rFonts w:ascii="Courier New"/>
          <w:color w:val="323232"/>
          <w:spacing w:val="-2"/>
          <w:sz w:val="18"/>
        </w:rPr>
        <w:t> </w:t>
      </w:r>
      <w:r>
        <w:rPr>
          <w:rFonts w:ascii="Courier New"/>
          <w:color w:val="323232"/>
          <w:sz w:val="18"/>
        </w:rPr>
        <w:t>plane</w:t>
      </w:r>
    </w:p>
    <w:p>
      <w:pPr>
        <w:spacing w:line="252" w:lineRule="auto" w:before="0"/>
        <w:ind w:left="1140" w:right="5175" w:firstLine="215"/>
        <w:jc w:val="left"/>
        <w:rPr>
          <w:rFonts w:ascii="Courier New"/>
          <w:sz w:val="18"/>
        </w:rPr>
      </w:pPr>
      <w:r>
        <w:rPr>
          <w:rFonts w:ascii="Courier New"/>
          <w:color w:val="323232"/>
          <w:sz w:val="18"/>
        </w:rPr>
        <w:t>plane SetResolution 50</w:t>
      </w:r>
      <w:r>
        <w:rPr>
          <w:rFonts w:ascii="Courier New"/>
          <w:color w:val="323232"/>
          <w:spacing w:val="-24"/>
          <w:sz w:val="18"/>
        </w:rPr>
        <w:t> </w:t>
      </w:r>
      <w:r>
        <w:rPr>
          <w:rFonts w:ascii="Courier New"/>
          <w:color w:val="323232"/>
          <w:sz w:val="18"/>
        </w:rPr>
        <w:t>50 vtkTransform</w:t>
      </w:r>
      <w:r>
        <w:rPr>
          <w:rFonts w:ascii="Courier New"/>
          <w:color w:val="323232"/>
          <w:spacing w:val="-4"/>
          <w:sz w:val="18"/>
        </w:rPr>
        <w:t> </w:t>
      </w:r>
      <w:r>
        <w:rPr>
          <w:rFonts w:ascii="Courier New"/>
          <w:color w:val="323232"/>
          <w:sz w:val="18"/>
        </w:rPr>
        <w:t>transP1</w:t>
      </w:r>
    </w:p>
    <w:p>
      <w:pPr>
        <w:spacing w:before="0"/>
        <w:ind w:left="1355" w:right="0" w:firstLine="0"/>
        <w:jc w:val="left"/>
        <w:rPr>
          <w:rFonts w:ascii="Courier New"/>
          <w:sz w:val="18"/>
        </w:rPr>
      </w:pPr>
      <w:r>
        <w:rPr>
          <w:rFonts w:ascii="Courier New"/>
          <w:color w:val="323232"/>
          <w:sz w:val="18"/>
        </w:rPr>
        <w:t>transP1 Translate 3.7 0.0 28.37</w:t>
      </w:r>
    </w:p>
    <w:p>
      <w:pPr>
        <w:spacing w:before="8"/>
        <w:ind w:left="1355" w:right="0" w:firstLine="0"/>
        <w:jc w:val="left"/>
        <w:rPr>
          <w:rFonts w:ascii="Courier New"/>
          <w:sz w:val="18"/>
        </w:rPr>
      </w:pPr>
      <w:r>
        <w:rPr>
          <w:rFonts w:ascii="Courier New"/>
          <w:color w:val="323232"/>
          <w:sz w:val="18"/>
        </w:rPr>
        <w:t>transP1 Scale 5 5 5</w:t>
      </w:r>
    </w:p>
    <w:p>
      <w:pPr>
        <w:spacing w:line="252" w:lineRule="auto" w:before="10"/>
        <w:ind w:left="1140" w:right="4378" w:firstLine="215"/>
        <w:jc w:val="left"/>
        <w:rPr>
          <w:rFonts w:ascii="Courier New"/>
          <w:sz w:val="18"/>
        </w:rPr>
      </w:pPr>
      <w:r>
        <w:rPr>
          <w:rFonts w:ascii="Courier New"/>
          <w:color w:val="323232"/>
          <w:sz w:val="18"/>
        </w:rPr>
        <w:t>transP1 RotateY 90 vtkTransformPolyDataFilter tpd1</w:t>
      </w:r>
    </w:p>
    <w:p>
      <w:pPr>
        <w:spacing w:line="252" w:lineRule="auto" w:before="0"/>
        <w:ind w:left="1355" w:right="3190" w:firstLine="0"/>
        <w:jc w:val="left"/>
        <w:rPr>
          <w:rFonts w:ascii="Courier New"/>
          <w:sz w:val="18"/>
        </w:rPr>
      </w:pPr>
      <w:r>
        <w:rPr>
          <w:rFonts w:ascii="Courier New"/>
          <w:color w:val="323232"/>
          <w:sz w:val="18"/>
        </w:rPr>
        <w:t>tpd1 SetInputConnection [plane GetOutputPort] tpd1 SetTransform transP1</w:t>
      </w:r>
    </w:p>
    <w:p>
      <w:pPr>
        <w:spacing w:line="203" w:lineRule="exact" w:before="0"/>
        <w:ind w:left="1140" w:right="0" w:firstLine="0"/>
        <w:jc w:val="left"/>
        <w:rPr>
          <w:rFonts w:ascii="Courier New"/>
          <w:sz w:val="18"/>
        </w:rPr>
      </w:pPr>
      <w:r>
        <w:rPr>
          <w:rFonts w:ascii="Courier New"/>
          <w:color w:val="323232"/>
          <w:sz w:val="18"/>
        </w:rPr>
        <w:t>vtkOutlineFilter outTpd1</w:t>
      </w:r>
    </w:p>
    <w:p>
      <w:pPr>
        <w:spacing w:line="252" w:lineRule="auto" w:before="10"/>
        <w:ind w:left="1140" w:right="1635" w:firstLine="215"/>
        <w:jc w:val="left"/>
        <w:rPr>
          <w:rFonts w:ascii="Courier New"/>
          <w:sz w:val="18"/>
        </w:rPr>
      </w:pPr>
      <w:r>
        <w:rPr>
          <w:rFonts w:ascii="Courier New"/>
          <w:color w:val="323232"/>
          <w:sz w:val="18"/>
        </w:rPr>
        <w:t>outTpd1 SetInputConnection [tpd1 GetOutputPort] vtkPolyDataMapper mapTpd1</w:t>
      </w:r>
    </w:p>
    <w:p>
      <w:pPr>
        <w:spacing w:line="252" w:lineRule="auto" w:before="0"/>
        <w:ind w:left="1140" w:right="2219" w:firstLine="215"/>
        <w:jc w:val="left"/>
        <w:rPr>
          <w:rFonts w:ascii="Courier New"/>
          <w:sz w:val="18"/>
        </w:rPr>
      </w:pPr>
      <w:r>
        <w:rPr>
          <w:rFonts w:ascii="Courier New"/>
          <w:color w:val="323232"/>
          <w:sz w:val="18"/>
        </w:rPr>
        <w:t>mapTpd1 SetInputConnection [outTpd1 GetOutputPort] vtkActor tpd1Actor</w:t>
      </w:r>
    </w:p>
    <w:p>
      <w:pPr>
        <w:spacing w:line="203" w:lineRule="exact" w:before="0"/>
        <w:ind w:left="1355" w:right="0" w:firstLine="0"/>
        <w:jc w:val="left"/>
        <w:rPr>
          <w:rFonts w:ascii="Courier New"/>
          <w:sz w:val="18"/>
        </w:rPr>
      </w:pPr>
      <w:r>
        <w:rPr>
          <w:rFonts w:ascii="Courier New"/>
          <w:color w:val="323232"/>
          <w:sz w:val="18"/>
        </w:rPr>
        <w:t>tpd1Actor SetMapper mapTpd1</w:t>
      </w:r>
    </w:p>
    <w:p>
      <w:pPr>
        <w:spacing w:before="9"/>
        <w:ind w:left="1355" w:right="0" w:firstLine="0"/>
        <w:jc w:val="left"/>
        <w:rPr>
          <w:rFonts w:ascii="Courier New"/>
          <w:sz w:val="18"/>
        </w:rPr>
      </w:pPr>
      <w:r>
        <w:rPr>
          <w:rFonts w:ascii="Courier New"/>
          <w:color w:val="323232"/>
          <w:sz w:val="18"/>
        </w:rPr>
        <w:t>[tpd1Actor GetProperty] SetColor 0 0 0</w:t>
      </w:r>
    </w:p>
    <w:p>
      <w:pPr>
        <w:pStyle w:val="BodyText"/>
        <w:spacing w:before="9"/>
        <w:rPr>
          <w:rFonts w:ascii="Courier New"/>
          <w:sz w:val="19"/>
        </w:rPr>
      </w:pPr>
    </w:p>
    <w:p>
      <w:pPr>
        <w:spacing w:before="0"/>
        <w:ind w:left="1140" w:right="0" w:firstLine="0"/>
        <w:jc w:val="left"/>
        <w:rPr>
          <w:rFonts w:ascii="Courier New"/>
          <w:sz w:val="18"/>
        </w:rPr>
      </w:pPr>
      <w:r>
        <w:rPr>
          <w:rFonts w:ascii="Courier New"/>
          <w:color w:val="323232"/>
          <w:sz w:val="18"/>
        </w:rPr>
        <w:t>vtkTransform transP2</w:t>
      </w:r>
    </w:p>
    <w:p>
      <w:pPr>
        <w:spacing w:before="10"/>
        <w:ind w:left="1355" w:right="0" w:firstLine="0"/>
        <w:jc w:val="left"/>
        <w:rPr>
          <w:rFonts w:ascii="Courier New"/>
          <w:sz w:val="18"/>
        </w:rPr>
      </w:pPr>
      <w:r>
        <w:rPr>
          <w:rFonts w:ascii="Courier New"/>
          <w:color w:val="323232"/>
          <w:sz w:val="18"/>
        </w:rPr>
        <w:t>transP2 Translate 9.2 0.0 31.20</w:t>
      </w:r>
    </w:p>
    <w:p>
      <w:pPr>
        <w:spacing w:before="9"/>
        <w:ind w:left="1355" w:right="0" w:firstLine="0"/>
        <w:jc w:val="left"/>
        <w:rPr>
          <w:rFonts w:ascii="Courier New"/>
          <w:sz w:val="18"/>
        </w:rPr>
      </w:pPr>
      <w:r>
        <w:rPr>
          <w:rFonts w:ascii="Courier New"/>
          <w:color w:val="323232"/>
          <w:sz w:val="18"/>
        </w:rPr>
        <w:t>transP2 Scale 5 5 5</w:t>
      </w:r>
    </w:p>
    <w:p>
      <w:pPr>
        <w:spacing w:line="252" w:lineRule="auto" w:before="10"/>
        <w:ind w:left="1140" w:right="4378" w:firstLine="215"/>
        <w:jc w:val="left"/>
        <w:rPr>
          <w:rFonts w:ascii="Courier New"/>
          <w:sz w:val="18"/>
        </w:rPr>
      </w:pPr>
      <w:r>
        <w:rPr>
          <w:rFonts w:ascii="Courier New"/>
          <w:color w:val="323232"/>
          <w:sz w:val="18"/>
        </w:rPr>
        <w:t>transP2 RotateY 90 vtkTransformPolyDataFilter tpd2</w:t>
      </w:r>
    </w:p>
    <w:p>
      <w:pPr>
        <w:spacing w:line="252" w:lineRule="auto" w:before="0"/>
        <w:ind w:left="1355" w:right="3190" w:firstLine="0"/>
        <w:jc w:val="left"/>
        <w:rPr>
          <w:rFonts w:ascii="Courier New"/>
          <w:sz w:val="18"/>
        </w:rPr>
      </w:pPr>
      <w:r>
        <w:rPr>
          <w:rFonts w:ascii="Courier New"/>
          <w:color w:val="323232"/>
          <w:sz w:val="18"/>
        </w:rPr>
        <w:t>tpd2 SetInputConnection [plane GetOutputPort] tpd2 SetTransform transP2</w:t>
      </w:r>
    </w:p>
    <w:p>
      <w:pPr>
        <w:spacing w:before="0"/>
        <w:ind w:left="1140" w:right="0" w:firstLine="0"/>
        <w:jc w:val="left"/>
        <w:rPr>
          <w:rFonts w:ascii="Courier New"/>
          <w:sz w:val="18"/>
        </w:rPr>
      </w:pPr>
      <w:r>
        <w:rPr>
          <w:rFonts w:ascii="Courier New"/>
          <w:color w:val="323232"/>
          <w:sz w:val="18"/>
        </w:rPr>
        <w:t>vtkOutlineFilter outTpd2</w:t>
      </w:r>
    </w:p>
    <w:p>
      <w:pPr>
        <w:spacing w:line="252" w:lineRule="auto" w:before="9"/>
        <w:ind w:left="1140" w:right="1635" w:firstLine="215"/>
        <w:jc w:val="left"/>
        <w:rPr>
          <w:rFonts w:ascii="Courier New"/>
          <w:sz w:val="18"/>
        </w:rPr>
      </w:pPr>
      <w:r>
        <w:rPr>
          <w:rFonts w:ascii="Courier New"/>
          <w:color w:val="323232"/>
          <w:sz w:val="18"/>
        </w:rPr>
        <w:t>outTpd2 SetInputConnection [tpd2 GetOutputPort] vtkPolyDataMapper mapTpd2</w:t>
      </w:r>
    </w:p>
    <w:p>
      <w:pPr>
        <w:spacing w:line="252" w:lineRule="auto" w:before="0"/>
        <w:ind w:left="1140" w:right="2219" w:firstLine="215"/>
        <w:jc w:val="left"/>
        <w:rPr>
          <w:rFonts w:ascii="Courier New"/>
          <w:sz w:val="18"/>
        </w:rPr>
      </w:pPr>
      <w:r>
        <w:rPr>
          <w:rFonts w:ascii="Courier New"/>
          <w:color w:val="323232"/>
          <w:sz w:val="18"/>
        </w:rPr>
        <w:t>mapTpd2 SetInputConnection [outTpd2 GetOutputPort] vtkActor tpd2Actor</w:t>
      </w:r>
    </w:p>
    <w:p>
      <w:pPr>
        <w:spacing w:line="203" w:lineRule="exact" w:before="0"/>
        <w:ind w:left="1355" w:right="0" w:firstLine="0"/>
        <w:jc w:val="left"/>
        <w:rPr>
          <w:rFonts w:ascii="Courier New"/>
          <w:sz w:val="18"/>
        </w:rPr>
      </w:pPr>
      <w:r>
        <w:rPr>
          <w:rFonts w:ascii="Courier New"/>
          <w:color w:val="323232"/>
          <w:sz w:val="18"/>
        </w:rPr>
        <w:t>tpd2Actor SetMapper mapTpd2</w:t>
      </w:r>
    </w:p>
    <w:p>
      <w:pPr>
        <w:spacing w:before="10"/>
        <w:ind w:left="1355" w:right="0" w:firstLine="0"/>
        <w:jc w:val="left"/>
        <w:rPr>
          <w:rFonts w:ascii="Courier New"/>
          <w:sz w:val="18"/>
        </w:rPr>
      </w:pPr>
      <w:r>
        <w:rPr>
          <w:rFonts w:ascii="Courier New"/>
          <w:color w:val="323232"/>
          <w:sz w:val="18"/>
        </w:rPr>
        <w:t>[tpd2Actor GetProperty] SetColor 0 0 0</w:t>
      </w:r>
    </w:p>
    <w:p>
      <w:pPr>
        <w:pStyle w:val="BodyText"/>
        <w:spacing w:before="8"/>
        <w:rPr>
          <w:rFonts w:ascii="Courier New"/>
          <w:sz w:val="19"/>
        </w:rPr>
      </w:pPr>
    </w:p>
    <w:p>
      <w:pPr>
        <w:spacing w:before="0"/>
        <w:ind w:left="1140" w:right="0" w:firstLine="0"/>
        <w:jc w:val="left"/>
        <w:rPr>
          <w:rFonts w:ascii="Courier New"/>
          <w:sz w:val="18"/>
        </w:rPr>
      </w:pPr>
      <w:r>
        <w:rPr>
          <w:rFonts w:ascii="Courier New"/>
          <w:color w:val="323232"/>
          <w:sz w:val="18"/>
        </w:rPr>
        <w:t>vtkTransform transP3</w:t>
      </w:r>
    </w:p>
    <w:p>
      <w:pPr>
        <w:spacing w:before="10"/>
        <w:ind w:left="1355" w:right="0" w:firstLine="0"/>
        <w:jc w:val="left"/>
        <w:rPr>
          <w:rFonts w:ascii="Courier New"/>
          <w:sz w:val="18"/>
        </w:rPr>
      </w:pPr>
      <w:r>
        <w:rPr>
          <w:rFonts w:ascii="Courier New"/>
          <w:color w:val="323232"/>
          <w:sz w:val="18"/>
        </w:rPr>
        <w:t>transP3 Translate 13.27 0.0 33.30</w:t>
      </w:r>
    </w:p>
    <w:p>
      <w:pPr>
        <w:spacing w:before="9"/>
        <w:ind w:left="1355" w:right="0" w:firstLine="0"/>
        <w:jc w:val="left"/>
        <w:rPr>
          <w:rFonts w:ascii="Courier New"/>
          <w:sz w:val="18"/>
        </w:rPr>
      </w:pPr>
      <w:r>
        <w:rPr>
          <w:rFonts w:ascii="Courier New"/>
          <w:color w:val="323232"/>
          <w:sz w:val="18"/>
        </w:rPr>
        <w:t>transP3 Scale 5 5 5</w:t>
      </w:r>
    </w:p>
    <w:p>
      <w:pPr>
        <w:spacing w:line="252" w:lineRule="auto" w:before="10"/>
        <w:ind w:left="1140" w:right="4378" w:firstLine="215"/>
        <w:jc w:val="left"/>
        <w:rPr>
          <w:rFonts w:ascii="Courier New"/>
          <w:sz w:val="18"/>
        </w:rPr>
      </w:pPr>
      <w:r>
        <w:rPr>
          <w:rFonts w:ascii="Courier New"/>
          <w:color w:val="323232"/>
          <w:sz w:val="18"/>
        </w:rPr>
        <w:t>transP3 RotateY 90 vtkTransformPolyDataFilter tpd3</w:t>
      </w:r>
    </w:p>
    <w:p>
      <w:pPr>
        <w:spacing w:line="252" w:lineRule="auto" w:before="0"/>
        <w:ind w:left="1355" w:right="3190" w:firstLine="0"/>
        <w:jc w:val="left"/>
        <w:rPr>
          <w:rFonts w:ascii="Courier New"/>
          <w:sz w:val="18"/>
        </w:rPr>
      </w:pPr>
      <w:r>
        <w:rPr>
          <w:rFonts w:ascii="Courier New"/>
          <w:color w:val="323232"/>
          <w:sz w:val="18"/>
        </w:rPr>
        <w:t>tpd3 SetInputConnection [plane GetOutputPort] tpd3 SetTransform transP3</w:t>
      </w:r>
    </w:p>
    <w:p>
      <w:pPr>
        <w:spacing w:line="203" w:lineRule="exact" w:before="0"/>
        <w:ind w:left="1140" w:right="0" w:firstLine="0"/>
        <w:jc w:val="left"/>
        <w:rPr>
          <w:rFonts w:ascii="Courier New"/>
          <w:sz w:val="18"/>
        </w:rPr>
      </w:pPr>
      <w:r>
        <w:rPr>
          <w:rFonts w:ascii="Courier New"/>
          <w:color w:val="323232"/>
          <w:sz w:val="18"/>
        </w:rPr>
        <w:t>vtkOutlineFilter outTpd3</w:t>
      </w:r>
    </w:p>
    <w:p>
      <w:pPr>
        <w:spacing w:line="252" w:lineRule="auto" w:before="10"/>
        <w:ind w:left="1140" w:right="1635" w:firstLine="215"/>
        <w:jc w:val="left"/>
        <w:rPr>
          <w:rFonts w:ascii="Courier New"/>
          <w:sz w:val="18"/>
        </w:rPr>
      </w:pPr>
      <w:r>
        <w:rPr>
          <w:rFonts w:ascii="Courier New"/>
          <w:color w:val="323232"/>
          <w:sz w:val="18"/>
        </w:rPr>
        <w:t>outTpd3 SetInputConnection [tpd3 GetOutputPort] vtkPolyDataMapper mapTpd3</w:t>
      </w:r>
    </w:p>
    <w:p>
      <w:pPr>
        <w:spacing w:line="252" w:lineRule="auto" w:before="0"/>
        <w:ind w:left="1140" w:right="2219" w:firstLine="215"/>
        <w:jc w:val="left"/>
        <w:rPr>
          <w:rFonts w:ascii="Courier New"/>
          <w:sz w:val="18"/>
        </w:rPr>
      </w:pPr>
      <w:r>
        <w:rPr>
          <w:rFonts w:ascii="Courier New"/>
          <w:color w:val="323232"/>
          <w:sz w:val="18"/>
        </w:rPr>
        <w:t>mapTpd3 SetInputConnection [outTpd3 GetOutputPort] vtkActor tpd3Actor</w:t>
      </w:r>
    </w:p>
    <w:p>
      <w:pPr>
        <w:spacing w:before="0"/>
        <w:ind w:left="1355" w:right="0" w:firstLine="0"/>
        <w:jc w:val="left"/>
        <w:rPr>
          <w:rFonts w:ascii="Courier New"/>
          <w:sz w:val="18"/>
        </w:rPr>
      </w:pPr>
      <w:r>
        <w:rPr>
          <w:rFonts w:ascii="Courier New"/>
          <w:color w:val="323232"/>
          <w:sz w:val="18"/>
        </w:rPr>
        <w:t>tpd3Actor SetMapper mapTpd3</w:t>
      </w:r>
    </w:p>
    <w:p>
      <w:pPr>
        <w:spacing w:before="9"/>
        <w:ind w:left="1355" w:right="0" w:firstLine="0"/>
        <w:jc w:val="left"/>
        <w:rPr>
          <w:rFonts w:ascii="Courier New"/>
          <w:sz w:val="18"/>
        </w:rPr>
      </w:pPr>
      <w:r>
        <w:rPr>
          <w:rFonts w:ascii="Courier New"/>
          <w:color w:val="323232"/>
          <w:sz w:val="18"/>
        </w:rPr>
        <w:t>[tpd3Actor GetProperty] SetColor 0 0 0</w:t>
      </w:r>
    </w:p>
    <w:p>
      <w:pPr>
        <w:pStyle w:val="BodyText"/>
        <w:spacing w:before="8"/>
        <w:rPr>
          <w:rFonts w:ascii="Courier New"/>
          <w:sz w:val="19"/>
        </w:rPr>
      </w:pPr>
    </w:p>
    <w:p>
      <w:pPr>
        <w:spacing w:before="0"/>
        <w:ind w:left="1140" w:right="0" w:firstLine="0"/>
        <w:jc w:val="left"/>
        <w:rPr>
          <w:rFonts w:ascii="Courier New"/>
          <w:sz w:val="18"/>
        </w:rPr>
      </w:pPr>
      <w:r>
        <w:rPr>
          <w:rFonts w:ascii="Courier New"/>
          <w:color w:val="323232"/>
          <w:sz w:val="18"/>
        </w:rPr>
        <w:t>vtkAppendPolyData appendF</w:t>
      </w:r>
    </w:p>
    <w:p>
      <w:pPr>
        <w:spacing w:line="252" w:lineRule="auto" w:before="10"/>
        <w:ind w:left="1355" w:right="3233" w:firstLine="0"/>
        <w:jc w:val="both"/>
        <w:rPr>
          <w:rFonts w:ascii="Courier New"/>
          <w:sz w:val="18"/>
        </w:rPr>
      </w:pPr>
      <w:r>
        <w:rPr>
          <w:rFonts w:ascii="Courier New"/>
          <w:color w:val="323232"/>
          <w:sz w:val="18"/>
        </w:rPr>
        <w:t>appendF AddInputConnection [tpd1</w:t>
      </w:r>
      <w:r>
        <w:rPr>
          <w:rFonts w:ascii="Courier New"/>
          <w:color w:val="323232"/>
          <w:spacing w:val="-44"/>
          <w:sz w:val="18"/>
        </w:rPr>
        <w:t> </w:t>
      </w:r>
      <w:r>
        <w:rPr>
          <w:rFonts w:ascii="Courier New"/>
          <w:color w:val="323232"/>
          <w:sz w:val="18"/>
        </w:rPr>
        <w:t>GetOutputPort] appendF AddInputConnection [tpd2</w:t>
      </w:r>
      <w:r>
        <w:rPr>
          <w:rFonts w:ascii="Courier New"/>
          <w:color w:val="323232"/>
          <w:spacing w:val="-44"/>
          <w:sz w:val="18"/>
        </w:rPr>
        <w:t> </w:t>
      </w:r>
      <w:r>
        <w:rPr>
          <w:rFonts w:ascii="Courier New"/>
          <w:color w:val="323232"/>
          <w:sz w:val="18"/>
        </w:rPr>
        <w:t>GetOutputPort] appendF AddInputConnection [tpd3</w:t>
      </w:r>
      <w:r>
        <w:rPr>
          <w:rFonts w:ascii="Courier New"/>
          <w:color w:val="323232"/>
          <w:spacing w:val="-44"/>
          <w:sz w:val="18"/>
        </w:rPr>
        <w:t> </w:t>
      </w:r>
      <w:r>
        <w:rPr>
          <w:rFonts w:ascii="Courier New"/>
          <w:color w:val="323232"/>
          <w:sz w:val="18"/>
        </w:rPr>
        <w:t>GetOutputPort]</w:t>
      </w:r>
    </w:p>
    <w:p>
      <w:pPr>
        <w:spacing w:after="0" w:line="252" w:lineRule="auto"/>
        <w:jc w:val="both"/>
        <w:rPr>
          <w:rFonts w:ascii="Courier New"/>
          <w:sz w:val="18"/>
        </w:rPr>
        <w:sectPr>
          <w:headerReference w:type="default" r:id="rId157"/>
          <w:headerReference w:type="even" r:id="rId158"/>
          <w:pgSz w:w="10440" w:h="13680"/>
          <w:pgMar w:header="772" w:footer="0" w:top="980" w:bottom="280" w:left="780" w:right="0"/>
          <w:pgNumType w:start="101"/>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vtkProbeFilter probe</w:t>
      </w:r>
    </w:p>
    <w:p>
      <w:pPr>
        <w:spacing w:line="259" w:lineRule="auto" w:before="16"/>
        <w:ind w:left="815" w:right="3623" w:firstLine="0"/>
        <w:jc w:val="left"/>
        <w:rPr>
          <w:rFonts w:ascii="Courier New"/>
          <w:sz w:val="18"/>
        </w:rPr>
      </w:pPr>
      <w:r>
        <w:rPr>
          <w:rFonts w:ascii="Courier New"/>
          <w:color w:val="323232"/>
          <w:sz w:val="18"/>
        </w:rPr>
        <w:t>probe SetInputConnection [appendF GetOutputPort] probe SetSourceConnection [pl3d GetOutputPort]</w:t>
      </w:r>
    </w:p>
    <w:p>
      <w:pPr>
        <w:spacing w:before="0"/>
        <w:ind w:left="600" w:right="0" w:firstLine="0"/>
        <w:jc w:val="left"/>
        <w:rPr>
          <w:rFonts w:ascii="Courier New"/>
          <w:sz w:val="18"/>
        </w:rPr>
      </w:pPr>
      <w:r>
        <w:rPr>
          <w:rFonts w:ascii="Courier New"/>
          <w:color w:val="323232"/>
          <w:sz w:val="18"/>
        </w:rPr>
        <w:t>vtkContourFilter contour</w:t>
      </w:r>
    </w:p>
    <w:p>
      <w:pPr>
        <w:spacing w:line="259" w:lineRule="auto" w:before="15"/>
        <w:ind w:left="815" w:right="3298" w:firstLine="0"/>
        <w:jc w:val="left"/>
        <w:rPr>
          <w:rFonts w:ascii="Courier New"/>
          <w:sz w:val="18"/>
        </w:rPr>
      </w:pPr>
      <w:r>
        <w:rPr>
          <w:rFonts w:ascii="Courier New"/>
          <w:color w:val="323232"/>
          <w:sz w:val="18"/>
        </w:rPr>
        <w:t>contour SetInputConnection [probe GetOutputPort] eval contour GenerateValues 50 [[pl3d GetOutput]\</w:t>
      </w:r>
    </w:p>
    <w:p>
      <w:pPr>
        <w:spacing w:before="0"/>
        <w:ind w:left="1262" w:right="555" w:firstLine="0"/>
        <w:jc w:val="center"/>
        <w:rPr>
          <w:rFonts w:ascii="Courier New"/>
          <w:sz w:val="18"/>
        </w:rPr>
      </w:pPr>
      <w:r>
        <w:rPr>
          <w:rFonts w:ascii="Courier New"/>
          <w:color w:val="323232"/>
          <w:sz w:val="18"/>
        </w:rPr>
        <w:t>GetScalarRange]</w:t>
      </w:r>
    </w:p>
    <w:p>
      <w:pPr>
        <w:spacing w:before="16"/>
        <w:ind w:left="600" w:right="0" w:firstLine="0"/>
        <w:jc w:val="left"/>
        <w:rPr>
          <w:rFonts w:ascii="Courier New"/>
          <w:sz w:val="18"/>
        </w:rPr>
      </w:pPr>
      <w:r>
        <w:rPr>
          <w:rFonts w:ascii="Courier New"/>
          <w:color w:val="323232"/>
          <w:sz w:val="18"/>
        </w:rPr>
        <w:t>vtkPolyDataMapper contourMapper</w:t>
      </w:r>
    </w:p>
    <w:p>
      <w:pPr>
        <w:spacing w:line="259" w:lineRule="auto" w:before="17"/>
        <w:ind w:left="815" w:right="2480" w:firstLine="0"/>
        <w:jc w:val="left"/>
        <w:rPr>
          <w:rFonts w:ascii="Courier New"/>
          <w:sz w:val="18"/>
        </w:rPr>
      </w:pPr>
      <w:r>
        <w:rPr>
          <w:rFonts w:ascii="Courier New"/>
          <w:color w:val="323232"/>
          <w:sz w:val="18"/>
        </w:rPr>
        <w:t>contourMapper SetInputConnection [contour</w:t>
      </w:r>
      <w:r>
        <w:rPr>
          <w:rFonts w:ascii="Courier New"/>
          <w:color w:val="323232"/>
          <w:spacing w:val="-52"/>
          <w:sz w:val="18"/>
        </w:rPr>
        <w:t> </w:t>
      </w:r>
      <w:r>
        <w:rPr>
          <w:rFonts w:ascii="Courier New"/>
          <w:color w:val="323232"/>
          <w:sz w:val="18"/>
        </w:rPr>
        <w:t>GetOutputPort] eval contourMapper SetScalarRange [[pl3d GetOutput]\</w:t>
      </w:r>
    </w:p>
    <w:p>
      <w:pPr>
        <w:spacing w:line="203" w:lineRule="exact" w:before="0"/>
        <w:ind w:left="1910" w:right="555" w:firstLine="0"/>
        <w:jc w:val="center"/>
        <w:rPr>
          <w:rFonts w:ascii="Courier New"/>
          <w:sz w:val="18"/>
        </w:rPr>
      </w:pPr>
      <w:r>
        <w:rPr>
          <w:rFonts w:ascii="Courier New"/>
          <w:color w:val="323232"/>
          <w:sz w:val="18"/>
        </w:rPr>
        <w:t>GetScalarRange]</w:t>
      </w:r>
    </w:p>
    <w:p>
      <w:pPr>
        <w:spacing w:before="17"/>
        <w:ind w:left="600" w:right="0" w:firstLine="0"/>
        <w:jc w:val="left"/>
        <w:rPr>
          <w:rFonts w:ascii="Courier New"/>
          <w:sz w:val="18"/>
        </w:rPr>
      </w:pPr>
      <w:r>
        <w:rPr>
          <w:rFonts w:ascii="Courier New"/>
          <w:color w:val="323232"/>
          <w:sz w:val="18"/>
        </w:rPr>
        <w:t>vtkActor planeActor</w:t>
      </w:r>
    </w:p>
    <w:p>
      <w:pPr>
        <w:spacing w:before="15"/>
        <w:ind w:left="815" w:right="0" w:firstLine="0"/>
        <w:jc w:val="left"/>
        <w:rPr>
          <w:rFonts w:ascii="Courier New"/>
          <w:sz w:val="18"/>
        </w:rPr>
      </w:pPr>
      <w:r>
        <w:rPr>
          <w:rFonts w:ascii="Courier New"/>
          <w:color w:val="323232"/>
          <w:sz w:val="18"/>
        </w:rPr>
        <w:t>planeActor SetMapper contourMapper</w:t>
      </w:r>
    </w:p>
    <w:p>
      <w:pPr>
        <w:pStyle w:val="BodyText"/>
        <w:spacing w:before="9"/>
        <w:rPr>
          <w:rFonts w:ascii="Courier New"/>
          <w:sz w:val="18"/>
        </w:rPr>
      </w:pPr>
    </w:p>
    <w:p>
      <w:pPr>
        <w:pStyle w:val="BodyText"/>
        <w:spacing w:line="249" w:lineRule="auto"/>
        <w:ind w:left="121" w:right="1432"/>
      </w:pPr>
      <w:r>
        <w:rPr/>
        <w:t>Notice that the probe is </w:t>
      </w:r>
      <w:bookmarkStart w:name="_bookmark834" w:id="891"/>
      <w:bookmarkEnd w:id="891"/>
      <w:r>
        <w:rPr/>
        <w:t>set</w:t>
      </w:r>
      <w:r>
        <w:rPr/>
        <w:t> using the </w:t>
      </w:r>
      <w:bookmarkStart w:name="_bookmark833" w:id="892"/>
      <w:bookmarkEnd w:id="892"/>
      <w:r>
        <w:rPr/>
        <w:t>SetInp</w:t>
      </w:r>
      <w:r>
        <w:rPr/>
        <w:t>utConnection() method of </w:t>
      </w:r>
      <w:bookmarkStart w:name="_bookmark835" w:id="893"/>
      <w:bookmarkEnd w:id="893"/>
      <w:r>
        <w:rPr/>
        <w:t>vtkProbeFil</w:t>
      </w:r>
      <w:r>
        <w:rPr/>
        <w:t>ter, and the dataset to probe is set using the SetSourceConnection() method.</w:t>
      </w:r>
    </w:p>
    <w:p>
      <w:pPr>
        <w:pStyle w:val="BodyText"/>
        <w:spacing w:line="249" w:lineRule="auto" w:before="2"/>
        <w:ind w:left="121" w:right="1435" w:firstLine="478"/>
        <w:jc w:val="both"/>
      </w:pPr>
      <w:r>
        <w:rPr/>
        <w:t>Another useful application of probing is resampli</w:t>
      </w:r>
      <w:bookmarkStart w:name="_bookmark836" w:id="894"/>
      <w:bookmarkEnd w:id="894"/>
      <w:r>
        <w:rPr/>
        <w:t>ng</w:t>
      </w:r>
      <w:r>
        <w:rPr/>
        <w:t> data. For example, if you have an unstruc- tured grid and wish to visualize it with tools specific to vtkImageData (such as volume rendering— see </w:t>
      </w:r>
      <w:hyperlink w:history="true" w:anchor="_bookmark1181">
        <w:r>
          <w:rPr/>
          <w:t>“Volume Rendering” on page 139</w:t>
        </w:r>
      </w:hyperlink>
      <w:r>
        <w:rPr/>
        <w:t>), you can use vtkProbeFilter to sample the unstructured grid with a volume, and then visualize the volume. It is also possible to probe data with lines (or curves) and use the output to perform </w:t>
      </w:r>
      <w:r>
        <w:rPr>
          <w:i/>
        </w:rPr>
        <w:t>x-y </w:t>
      </w:r>
      <w:r>
        <w:rPr/>
        <w:t>plotting.</w:t>
      </w:r>
    </w:p>
    <w:p>
      <w:pPr>
        <w:pStyle w:val="BodyText"/>
        <w:spacing w:line="249" w:lineRule="auto" w:before="4"/>
        <w:ind w:left="121" w:right="1434" w:firstLine="478"/>
        <w:jc w:val="both"/>
      </w:pPr>
      <w:r>
        <w:rPr/>
        <w:t>One</w:t>
      </w:r>
      <w:r>
        <w:rPr>
          <w:spacing w:val="-7"/>
        </w:rPr>
        <w:t> </w:t>
      </w:r>
      <w:r>
        <w:rPr/>
        <w:t>final</w:t>
      </w:r>
      <w:r>
        <w:rPr>
          <w:spacing w:val="-6"/>
        </w:rPr>
        <w:t> </w:t>
      </w:r>
      <w:r>
        <w:rPr/>
        <w:t>note:</w:t>
      </w:r>
      <w:r>
        <w:rPr>
          <w:spacing w:val="-6"/>
        </w:rPr>
        <w:t> </w:t>
      </w:r>
      <w:r>
        <w:rPr/>
        <w:t>cutting</w:t>
      </w:r>
      <w:r>
        <w:rPr>
          <w:spacing w:val="-6"/>
        </w:rPr>
        <w:t> </w:t>
      </w:r>
      <w:r>
        <w:rPr/>
        <w:t>and</w:t>
      </w:r>
      <w:r>
        <w:rPr>
          <w:spacing w:val="-6"/>
        </w:rPr>
        <w:t> </w:t>
      </w:r>
      <w:r>
        <w:rPr/>
        <w:t>probing</w:t>
      </w:r>
      <w:r>
        <w:rPr>
          <w:spacing w:val="-6"/>
        </w:rPr>
        <w:t> </w:t>
      </w:r>
      <w:r>
        <w:rPr/>
        <w:t>can</w:t>
      </w:r>
      <w:r>
        <w:rPr>
          <w:spacing w:val="-6"/>
        </w:rPr>
        <w:t> </w:t>
      </w:r>
      <w:r>
        <w:rPr/>
        <w:t>give</w:t>
      </w:r>
      <w:r>
        <w:rPr>
          <w:spacing w:val="-6"/>
        </w:rPr>
        <w:t> </w:t>
      </w:r>
      <w:r>
        <w:rPr/>
        <w:t>similar</w:t>
      </w:r>
      <w:r>
        <w:rPr>
          <w:spacing w:val="-6"/>
        </w:rPr>
        <w:t> </w:t>
      </w:r>
      <w:r>
        <w:rPr/>
        <w:t>results,</w:t>
      </w:r>
      <w:r>
        <w:rPr>
          <w:spacing w:val="-7"/>
        </w:rPr>
        <w:t> </w:t>
      </w:r>
      <w:r>
        <w:rPr/>
        <w:t>although</w:t>
      </w:r>
      <w:r>
        <w:rPr>
          <w:spacing w:val="-6"/>
        </w:rPr>
        <w:t> </w:t>
      </w:r>
      <w:r>
        <w:rPr/>
        <w:t>there</w:t>
      </w:r>
      <w:r>
        <w:rPr>
          <w:spacing w:val="-6"/>
        </w:rPr>
        <w:t> </w:t>
      </w:r>
      <w:r>
        <w:rPr/>
        <w:t>is</w:t>
      </w:r>
      <w:r>
        <w:rPr>
          <w:spacing w:val="-6"/>
        </w:rPr>
        <w:t> </w:t>
      </w:r>
      <w:r>
        <w:rPr/>
        <w:t>a</w:t>
      </w:r>
      <w:r>
        <w:rPr>
          <w:spacing w:val="-6"/>
        </w:rPr>
        <w:t> </w:t>
      </w:r>
      <w:r>
        <w:rPr/>
        <w:t>difference</w:t>
      </w:r>
      <w:r>
        <w:rPr>
          <w:spacing w:val="-6"/>
        </w:rPr>
        <w:t> </w:t>
      </w:r>
      <w:r>
        <w:rPr/>
        <w:t>in</w:t>
      </w:r>
      <w:r>
        <w:rPr>
          <w:spacing w:val="-7"/>
        </w:rPr>
        <w:t> </w:t>
      </w:r>
      <w:r>
        <w:rPr/>
        <w:t>res-</w:t>
      </w:r>
      <w:bookmarkStart w:name="_bookmark837" w:id="895"/>
      <w:bookmarkEnd w:id="895"/>
      <w:r>
        <w:rPr/>
      </w:r>
      <w:r>
        <w:rPr/>
        <w:t> olution. Similar to the example described in </w:t>
      </w:r>
      <w:hyperlink w:history="true" w:anchor="_bookmark809">
        <w:r>
          <w:rPr/>
          <w:t>“Cutting” on page 98</w:t>
        </w:r>
      </w:hyperlink>
      <w:r>
        <w:rPr/>
        <w:t>, vtkProbeFilter could be used with a vtkPlaneSource to generate a plane with data attributes from the structured grid. However, cutting creates surfaces with a resolution dependent on the resolution of the input data. Probing creates sur- faces</w:t>
      </w:r>
      <w:r>
        <w:rPr>
          <w:spacing w:val="-7"/>
        </w:rPr>
        <w:t> </w:t>
      </w:r>
      <w:r>
        <w:rPr/>
        <w:t>(and</w:t>
      </w:r>
      <w:r>
        <w:rPr>
          <w:spacing w:val="-7"/>
        </w:rPr>
        <w:t> </w:t>
      </w:r>
      <w:r>
        <w:rPr/>
        <w:t>other</w:t>
      </w:r>
      <w:r>
        <w:rPr>
          <w:spacing w:val="-7"/>
        </w:rPr>
        <w:t> </w:t>
      </w:r>
      <w:r>
        <w:rPr/>
        <w:t>geometries)</w:t>
      </w:r>
      <w:r>
        <w:rPr>
          <w:spacing w:val="-5"/>
        </w:rPr>
        <w:t> </w:t>
      </w:r>
      <w:r>
        <w:rPr/>
        <w:t>with</w:t>
      </w:r>
      <w:r>
        <w:rPr>
          <w:spacing w:val="-7"/>
        </w:rPr>
        <w:t> </w:t>
      </w:r>
      <w:r>
        <w:rPr/>
        <w:t>a</w:t>
      </w:r>
      <w:r>
        <w:rPr>
          <w:spacing w:val="-5"/>
        </w:rPr>
        <w:t> </w:t>
      </w:r>
      <w:r>
        <w:rPr/>
        <w:t>resolution</w:t>
      </w:r>
      <w:r>
        <w:rPr>
          <w:spacing w:val="-5"/>
        </w:rPr>
        <w:t> </w:t>
      </w:r>
      <w:r>
        <w:rPr/>
        <w:t>independent</w:t>
      </w:r>
      <w:r>
        <w:rPr>
          <w:spacing w:val="-7"/>
        </w:rPr>
        <w:t> </w:t>
      </w:r>
      <w:r>
        <w:rPr/>
        <w:t>of</w:t>
      </w:r>
      <w:r>
        <w:rPr>
          <w:spacing w:val="-7"/>
        </w:rPr>
        <w:t> </w:t>
      </w:r>
      <w:r>
        <w:rPr/>
        <w:t>the</w:t>
      </w:r>
      <w:r>
        <w:rPr>
          <w:spacing w:val="-6"/>
        </w:rPr>
        <w:t> </w:t>
      </w:r>
      <w:r>
        <w:rPr/>
        <w:t>input</w:t>
      </w:r>
      <w:r>
        <w:rPr>
          <w:spacing w:val="-5"/>
        </w:rPr>
        <w:t> </w:t>
      </w:r>
      <w:r>
        <w:rPr/>
        <w:t>data.</w:t>
      </w:r>
      <w:r>
        <w:rPr>
          <w:spacing w:val="-7"/>
        </w:rPr>
        <w:t> </w:t>
      </w:r>
      <w:r>
        <w:rPr/>
        <w:t>Care</w:t>
      </w:r>
      <w:r>
        <w:rPr>
          <w:spacing w:val="-5"/>
        </w:rPr>
        <w:t> </w:t>
      </w:r>
      <w:r>
        <w:rPr/>
        <w:t>must</w:t>
      </w:r>
      <w:r>
        <w:rPr>
          <w:spacing w:val="-6"/>
        </w:rPr>
        <w:t> </w:t>
      </w:r>
      <w:r>
        <w:rPr/>
        <w:t>be</w:t>
      </w:r>
      <w:r>
        <w:rPr>
          <w:spacing w:val="-7"/>
        </w:rPr>
        <w:t> </w:t>
      </w:r>
      <w:r>
        <w:rPr/>
        <w:t>taken</w:t>
      </w:r>
      <w:r>
        <w:rPr>
          <w:spacing w:val="-6"/>
        </w:rPr>
        <w:t> </w:t>
      </w:r>
      <w:r>
        <w:rPr/>
        <w:t>when probing</w:t>
      </w:r>
      <w:r>
        <w:rPr>
          <w:spacing w:val="-7"/>
        </w:rPr>
        <w:t> </w:t>
      </w:r>
      <w:r>
        <w:rPr/>
        <w:t>data</w:t>
      </w:r>
      <w:r>
        <w:rPr>
          <w:spacing w:val="-6"/>
        </w:rPr>
        <w:t> </w:t>
      </w:r>
      <w:r>
        <w:rPr/>
        <w:t>to</w:t>
      </w:r>
      <w:r>
        <w:rPr>
          <w:spacing w:val="-6"/>
        </w:rPr>
        <w:t> </w:t>
      </w:r>
      <w:r>
        <w:rPr/>
        <w:t>avoid</w:t>
      </w:r>
      <w:r>
        <w:rPr>
          <w:spacing w:val="-6"/>
        </w:rPr>
        <w:t> </w:t>
      </w:r>
      <w:r>
        <w:rPr/>
        <w:t>under-</w:t>
      </w:r>
      <w:r>
        <w:rPr>
          <w:spacing w:val="-6"/>
        </w:rPr>
        <w:t> </w:t>
      </w:r>
      <w:r>
        <w:rPr/>
        <w:t>or</w:t>
      </w:r>
      <w:r>
        <w:rPr>
          <w:spacing w:val="-7"/>
        </w:rPr>
        <w:t> </w:t>
      </w:r>
      <w:r>
        <w:rPr/>
        <w:t>oversampling.</w:t>
      </w:r>
      <w:r>
        <w:rPr>
          <w:spacing w:val="-7"/>
        </w:rPr>
        <w:t> </w:t>
      </w:r>
      <w:r>
        <w:rPr/>
        <w:t>Undersampling</w:t>
      </w:r>
      <w:r>
        <w:rPr>
          <w:spacing w:val="-6"/>
        </w:rPr>
        <w:t> </w:t>
      </w:r>
      <w:r>
        <w:rPr/>
        <w:t>can</w:t>
      </w:r>
      <w:r>
        <w:rPr>
          <w:spacing w:val="-6"/>
        </w:rPr>
        <w:t> </w:t>
      </w:r>
      <w:r>
        <w:rPr/>
        <w:t>result</w:t>
      </w:r>
      <w:r>
        <w:rPr>
          <w:spacing w:val="-7"/>
        </w:rPr>
        <w:t> </w:t>
      </w:r>
      <w:r>
        <w:rPr/>
        <w:t>in</w:t>
      </w:r>
      <w:r>
        <w:rPr>
          <w:spacing w:val="-6"/>
        </w:rPr>
        <w:t> </w:t>
      </w:r>
      <w:r>
        <w:rPr/>
        <w:t>errors</w:t>
      </w:r>
      <w:r>
        <w:rPr>
          <w:spacing w:val="-7"/>
        </w:rPr>
        <w:t> </w:t>
      </w:r>
      <w:r>
        <w:rPr/>
        <w:t>in</w:t>
      </w:r>
      <w:r>
        <w:rPr>
          <w:spacing w:val="-6"/>
        </w:rPr>
        <w:t> </w:t>
      </w:r>
      <w:r>
        <w:rPr/>
        <w:t>visualization,</w:t>
      </w:r>
      <w:r>
        <w:rPr>
          <w:spacing w:val="-7"/>
        </w:rPr>
        <w:t> </w:t>
      </w:r>
      <w:r>
        <w:rPr/>
        <w:t>and oversampling can consume excessive computation</w:t>
      </w:r>
      <w:r>
        <w:rPr>
          <w:spacing w:val="-3"/>
        </w:rPr>
        <w:t> </w:t>
      </w:r>
      <w:r>
        <w:rPr/>
        <w:t>time.</w:t>
      </w:r>
    </w:p>
    <w:p>
      <w:pPr>
        <w:pStyle w:val="BodyText"/>
        <w:spacing w:before="1"/>
      </w:pPr>
    </w:p>
    <w:p>
      <w:pPr>
        <w:spacing w:after="0"/>
        <w:sectPr>
          <w:pgSz w:w="10440" w:h="13680"/>
          <w:pgMar w:header="772" w:footer="0" w:top="980" w:bottom="280" w:left="780" w:right="0"/>
        </w:sectPr>
      </w:pPr>
    </w:p>
    <w:p>
      <w:pPr>
        <w:pStyle w:val="Heading6"/>
        <w:spacing w:before="93"/>
        <w:ind w:left="599"/>
      </w:pPr>
      <w:bookmarkStart w:name="_bookmark838" w:id="896"/>
      <w:bookmarkEnd w:id="896"/>
      <w:r>
        <w:rPr>
          <w:b w:val="0"/>
        </w:rPr>
      </w:r>
      <w:r>
        <w:rPr>
          <w:color w:val="0C7652"/>
        </w:rPr>
        <w:t>Color An </w:t>
      </w:r>
      <w:bookmarkStart w:name="_bookmark840" w:id="897"/>
      <w:bookmarkEnd w:id="897"/>
      <w:r>
        <w:rPr>
          <w:color w:val="0C7652"/>
        </w:rPr>
        <w:t>Iso</w:t>
      </w:r>
      <w:r>
        <w:rPr>
          <w:color w:val="0C7652"/>
        </w:rPr>
        <w:t>surface With Another Scala</w:t>
      </w:r>
      <w:bookmarkStart w:name="_bookmark839" w:id="898"/>
      <w:bookmarkEnd w:id="898"/>
      <w:r>
        <w:rPr>
          <w:color w:val="0C7652"/>
        </w:rPr>
        <w:t>r</w:t>
      </w:r>
    </w:p>
    <w:p>
      <w:pPr>
        <w:pStyle w:val="BodyText"/>
        <w:spacing w:line="249" w:lineRule="auto" w:before="112"/>
        <w:ind w:left="121" w:right="38"/>
        <w:jc w:val="both"/>
        <w:rPr>
          <w:rFonts w:ascii="Courier New" w:hAnsi="Courier New"/>
          <w:sz w:val="18"/>
        </w:rPr>
      </w:pPr>
      <w:r>
        <w:rPr/>
        <w:t>A common visualization task is to generate an isosurface and then color it with another scalar. While you might do this with a probe, there is a much more efficient way when the dataset that you isosurface contains the </w:t>
      </w:r>
      <w:bookmarkStart w:name="_bookmark841" w:id="899"/>
      <w:bookmarkEnd w:id="899"/>
      <w:r>
        <w:rPr/>
        <w:t>data</w:t>
      </w:r>
      <w:r>
        <w:rPr/>
        <w:t> you wish to color</w:t>
      </w:r>
      <w:r>
        <w:rPr>
          <w:spacing w:val="-7"/>
        </w:rPr>
        <w:t> </w:t>
      </w:r>
      <w:r>
        <w:rPr/>
        <w:t>the</w:t>
      </w:r>
      <w:r>
        <w:rPr>
          <w:spacing w:val="-6"/>
        </w:rPr>
        <w:t> </w:t>
      </w:r>
      <w:r>
        <w:rPr/>
        <w:t>isosurface</w:t>
      </w:r>
      <w:r>
        <w:rPr>
          <w:spacing w:val="-7"/>
        </w:rPr>
        <w:t> </w:t>
      </w:r>
      <w:r>
        <w:rPr/>
        <w:t>with.</w:t>
      </w:r>
      <w:r>
        <w:rPr>
          <w:spacing w:val="-7"/>
        </w:rPr>
        <w:t> </w:t>
      </w:r>
      <w:r>
        <w:rPr/>
        <w:t>This</w:t>
      </w:r>
      <w:r>
        <w:rPr>
          <w:spacing w:val="-7"/>
        </w:rPr>
        <w:t> </w:t>
      </w:r>
      <w:r>
        <w:rPr/>
        <w:t>is</w:t>
      </w:r>
      <w:r>
        <w:rPr>
          <w:spacing w:val="-7"/>
        </w:rPr>
        <w:t> </w:t>
      </w:r>
      <w:r>
        <w:rPr/>
        <w:t>because</w:t>
      </w:r>
      <w:r>
        <w:rPr>
          <w:spacing w:val="-7"/>
        </w:rPr>
        <w:t> </w:t>
      </w:r>
      <w:r>
        <w:rPr/>
        <w:t>the</w:t>
      </w:r>
      <w:r>
        <w:rPr>
          <w:spacing w:val="-6"/>
        </w:rPr>
        <w:t> </w:t>
      </w:r>
      <w:r>
        <w:rPr/>
        <w:t>vtkContourFil- ter (which generates the isosurface) interpolates all data to the isosurface during the generation process. The interpo- lated data can then be used during the mapping process to color the isosurface. </w:t>
      </w:r>
      <w:r>
        <w:rPr>
          <w:spacing w:val="-3"/>
        </w:rPr>
        <w:t>Here’s </w:t>
      </w:r>
      <w:r>
        <w:rPr/>
        <w:t>an example from the</w:t>
      </w:r>
      <w:r>
        <w:rPr>
          <w:spacing w:val="26"/>
        </w:rPr>
        <w:t> </w:t>
      </w:r>
      <w:r>
        <w:rPr>
          <w:rFonts w:ascii="Courier New" w:hAnsi="Courier New"/>
          <w:sz w:val="18"/>
        </w:rPr>
        <w:t>VTK/</w:t>
      </w:r>
    </w:p>
    <w:p>
      <w:pPr>
        <w:pStyle w:val="BodyText"/>
        <w:spacing w:before="1" w:after="39"/>
        <w:rPr>
          <w:rFonts w:ascii="Courier New"/>
          <w:sz w:val="16"/>
        </w:rPr>
      </w:pPr>
      <w:r>
        <w:rPr/>
        <w:br w:type="column"/>
      </w:r>
      <w:r>
        <w:rPr>
          <w:rFonts w:ascii="Courier New"/>
          <w:sz w:val="16"/>
        </w:rPr>
      </w:r>
    </w:p>
    <w:p>
      <w:pPr>
        <w:pStyle w:val="BodyText"/>
        <w:ind w:left="121"/>
        <w:rPr>
          <w:rFonts w:ascii="Courier New"/>
        </w:rPr>
      </w:pPr>
      <w:r>
        <w:rPr>
          <w:rFonts w:ascii="Courier New"/>
        </w:rPr>
        <w:drawing>
          <wp:inline distT="0" distB="0" distL="0" distR="0">
            <wp:extent cx="1724796" cy="1038796"/>
            <wp:effectExtent l="0" t="0" r="0" b="0"/>
            <wp:docPr id="119" name="image89.png" descr=""/>
            <wp:cNvGraphicFramePr>
              <a:graphicFrameLocks noChangeAspect="1"/>
            </wp:cNvGraphicFramePr>
            <a:graphic>
              <a:graphicData uri="http://schemas.openxmlformats.org/drawingml/2006/picture">
                <pic:pic>
                  <pic:nvPicPr>
                    <pic:cNvPr id="120" name="image89.png"/>
                    <pic:cNvPicPr/>
                  </pic:nvPicPr>
                  <pic:blipFill>
                    <a:blip r:embed="rId159" cstate="print"/>
                    <a:stretch>
                      <a:fillRect/>
                    </a:stretch>
                  </pic:blipFill>
                  <pic:spPr>
                    <a:xfrm>
                      <a:off x="0" y="0"/>
                      <a:ext cx="1724796" cy="1038796"/>
                    </a:xfrm>
                    <a:prstGeom prst="rect">
                      <a:avLst/>
                    </a:prstGeom>
                  </pic:spPr>
                </pic:pic>
              </a:graphicData>
            </a:graphic>
          </wp:inline>
        </w:drawing>
      </w:r>
      <w:r>
        <w:rPr>
          <w:rFonts w:ascii="Courier New"/>
        </w:rPr>
      </w:r>
    </w:p>
    <w:p>
      <w:pPr>
        <w:spacing w:line="208" w:lineRule="auto" w:before="172"/>
        <w:ind w:left="305" w:right="1558" w:firstLine="0"/>
        <w:jc w:val="left"/>
        <w:rPr>
          <w:sz w:val="18"/>
        </w:rPr>
      </w:pPr>
      <w:r>
        <w:rPr>
          <w:rFonts w:ascii="Arial" w:hAnsi="Arial"/>
          <w:b/>
          <w:sz w:val="18"/>
        </w:rPr>
        <w:t>Figure 5–8 </w:t>
      </w:r>
      <w:r>
        <w:rPr>
          <w:sz w:val="18"/>
        </w:rPr>
        <w:t>Coloring an isosur- face with another scalar.</w:t>
      </w:r>
    </w:p>
    <w:p>
      <w:pPr>
        <w:spacing w:after="0" w:line="208" w:lineRule="auto"/>
        <w:jc w:val="left"/>
        <w:rPr>
          <w:sz w:val="18"/>
        </w:rPr>
        <w:sectPr>
          <w:type w:val="continuous"/>
          <w:pgSz w:w="10440" w:h="13680"/>
          <w:pgMar w:top="1280" w:bottom="280" w:left="780" w:right="0"/>
          <w:cols w:num="2" w:equalWidth="0">
            <w:col w:w="4966" w:space="211"/>
            <w:col w:w="4483"/>
          </w:cols>
        </w:sectPr>
      </w:pPr>
    </w:p>
    <w:p>
      <w:pPr>
        <w:spacing w:line="237" w:lineRule="exact" w:before="0"/>
        <w:ind w:left="121" w:right="0" w:firstLine="0"/>
        <w:jc w:val="left"/>
        <w:rPr>
          <w:sz w:val="20"/>
        </w:rPr>
      </w:pPr>
      <w:r>
        <w:rPr>
          <w:rFonts w:ascii="Courier New"/>
          <w:sz w:val="18"/>
        </w:rPr>
        <w:t>Examples/VisualizationAlgorithms/Tcl/ColorIsosurface.tcl</w:t>
      </w:r>
      <w:r>
        <w:rPr>
          <w:sz w:val="20"/>
        </w:rPr>
        <w:t>.</w:t>
      </w:r>
    </w:p>
    <w:p>
      <w:pPr>
        <w:pStyle w:val="BodyText"/>
        <w:spacing w:before="1"/>
        <w:rPr>
          <w:sz w:val="21"/>
        </w:rPr>
      </w:pPr>
    </w:p>
    <w:p>
      <w:pPr>
        <w:spacing w:before="0"/>
        <w:ind w:left="600" w:right="0" w:firstLine="0"/>
        <w:jc w:val="left"/>
        <w:rPr>
          <w:rFonts w:ascii="Courier New"/>
          <w:sz w:val="18"/>
        </w:rPr>
      </w:pPr>
      <w:r>
        <w:rPr>
          <w:rFonts w:ascii="Courier New"/>
          <w:color w:val="323232"/>
          <w:sz w:val="18"/>
        </w:rPr>
        <w:t>vtkPLOT3DReader pl3d</w:t>
      </w:r>
    </w:p>
    <w:p>
      <w:pPr>
        <w:spacing w:line="259" w:lineRule="auto" w:before="15"/>
        <w:ind w:left="815" w:right="3126" w:firstLine="0"/>
        <w:jc w:val="left"/>
        <w:rPr>
          <w:rFonts w:ascii="Courier New"/>
          <w:sz w:val="18"/>
        </w:rPr>
      </w:pPr>
      <w:r>
        <w:rPr>
          <w:rFonts w:ascii="Courier New"/>
          <w:color w:val="323232"/>
          <w:sz w:val="18"/>
        </w:rPr>
        <w:t>pl3d SetXYZFileName</w:t>
      </w:r>
      <w:r>
        <w:rPr>
          <w:rFonts w:ascii="Courier New"/>
          <w:color w:val="323232"/>
          <w:spacing w:val="-47"/>
          <w:sz w:val="18"/>
        </w:rPr>
        <w:t> </w:t>
      </w:r>
      <w:r>
        <w:rPr>
          <w:rFonts w:ascii="Courier New"/>
          <w:color w:val="323232"/>
          <w:sz w:val="18"/>
        </w:rPr>
        <w:t>"$VTK_DATA_ROOT/Data/combxyz.bin" pl3d SetQFileName "$VTK_DATA_ROOT/Data/combq.bin" pl3d SetScalarFunctionNumber</w:t>
      </w:r>
      <w:r>
        <w:rPr>
          <w:rFonts w:ascii="Courier New"/>
          <w:color w:val="323232"/>
          <w:spacing w:val="-5"/>
          <w:sz w:val="18"/>
        </w:rPr>
        <w:t> </w:t>
      </w:r>
      <w:r>
        <w:rPr>
          <w:rFonts w:ascii="Courier New"/>
          <w:color w:val="323232"/>
          <w:sz w:val="18"/>
        </w:rPr>
        <w:t>100</w:t>
      </w:r>
    </w:p>
    <w:p>
      <w:pPr>
        <w:spacing w:before="1"/>
        <w:ind w:left="815" w:right="0" w:firstLine="0"/>
        <w:jc w:val="left"/>
        <w:rPr>
          <w:rFonts w:ascii="Courier New"/>
          <w:sz w:val="18"/>
        </w:rPr>
      </w:pPr>
      <w:r>
        <w:rPr>
          <w:rFonts w:ascii="Courier New"/>
          <w:color w:val="323232"/>
          <w:sz w:val="18"/>
        </w:rPr>
        <w:t>pl3d SetVectorFunctionNumber</w:t>
      </w:r>
      <w:r>
        <w:rPr>
          <w:rFonts w:ascii="Courier New"/>
          <w:color w:val="323232"/>
          <w:spacing w:val="-33"/>
          <w:sz w:val="18"/>
        </w:rPr>
        <w:t> </w:t>
      </w:r>
      <w:r>
        <w:rPr>
          <w:rFonts w:ascii="Courier New"/>
          <w:color w:val="323232"/>
          <w:sz w:val="18"/>
        </w:rPr>
        <w:t>202</w:t>
      </w:r>
    </w:p>
    <w:p>
      <w:pPr>
        <w:spacing w:line="259" w:lineRule="auto" w:before="16"/>
        <w:ind w:left="815" w:right="6664" w:firstLine="0"/>
        <w:jc w:val="left"/>
        <w:rPr>
          <w:rFonts w:ascii="Courier New"/>
          <w:sz w:val="18"/>
        </w:rPr>
      </w:pPr>
      <w:r>
        <w:rPr>
          <w:rFonts w:ascii="Courier New"/>
          <w:color w:val="323232"/>
          <w:sz w:val="18"/>
        </w:rPr>
        <w:t>pl3d AddFunction 153 pl3d Update</w:t>
      </w:r>
    </w:p>
    <w:p>
      <w:pPr>
        <w:spacing w:after="0" w:line="259" w:lineRule="auto"/>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vtkContourFilter</w:t>
      </w:r>
      <w:r>
        <w:rPr>
          <w:rFonts w:ascii="Courier New"/>
          <w:color w:val="323232"/>
          <w:spacing w:val="-21"/>
          <w:sz w:val="18"/>
        </w:rPr>
        <w:t> </w:t>
      </w:r>
      <w:r>
        <w:rPr>
          <w:rFonts w:ascii="Courier New"/>
          <w:color w:val="323232"/>
          <w:sz w:val="18"/>
        </w:rPr>
        <w:t>iso</w:t>
      </w:r>
    </w:p>
    <w:p>
      <w:pPr>
        <w:spacing w:line="259" w:lineRule="auto" w:before="15"/>
        <w:ind w:left="1355" w:right="3623" w:firstLine="0"/>
        <w:jc w:val="left"/>
        <w:rPr>
          <w:rFonts w:ascii="Courier New"/>
          <w:sz w:val="18"/>
        </w:rPr>
      </w:pPr>
      <w:r>
        <w:rPr>
          <w:rFonts w:ascii="Courier New"/>
          <w:color w:val="323232"/>
          <w:sz w:val="18"/>
        </w:rPr>
        <w:t>iso SetInputConnection [pl3d</w:t>
      </w:r>
      <w:r>
        <w:rPr>
          <w:rFonts w:ascii="Courier New"/>
          <w:color w:val="323232"/>
          <w:spacing w:val="-41"/>
          <w:sz w:val="18"/>
        </w:rPr>
        <w:t> </w:t>
      </w:r>
      <w:r>
        <w:rPr>
          <w:rFonts w:ascii="Courier New"/>
          <w:color w:val="323232"/>
          <w:sz w:val="18"/>
        </w:rPr>
        <w:t>GetOutputPort] iso SetValue 0</w:t>
      </w:r>
      <w:r>
        <w:rPr>
          <w:rFonts w:ascii="Courier New"/>
          <w:color w:val="323232"/>
          <w:spacing w:val="-6"/>
          <w:sz w:val="18"/>
        </w:rPr>
        <w:t> </w:t>
      </w:r>
      <w:r>
        <w:rPr>
          <w:rFonts w:ascii="Courier New"/>
          <w:color w:val="323232"/>
          <w:sz w:val="18"/>
        </w:rPr>
        <w:t>.24</w:t>
      </w:r>
    </w:p>
    <w:p>
      <w:pPr>
        <w:spacing w:before="0"/>
        <w:ind w:left="1140" w:right="0" w:firstLine="0"/>
        <w:jc w:val="left"/>
        <w:rPr>
          <w:rFonts w:ascii="Courier New"/>
          <w:sz w:val="18"/>
        </w:rPr>
      </w:pPr>
      <w:r>
        <w:rPr>
          <w:rFonts w:ascii="Courier New"/>
          <w:color w:val="323232"/>
          <w:sz w:val="18"/>
        </w:rPr>
        <w:t>vtkPolyDataNormals normals</w:t>
      </w:r>
    </w:p>
    <w:p>
      <w:pPr>
        <w:spacing w:line="259" w:lineRule="auto" w:before="16"/>
        <w:ind w:left="1355" w:right="3190" w:firstLine="0"/>
        <w:jc w:val="left"/>
        <w:rPr>
          <w:rFonts w:ascii="Courier New"/>
          <w:sz w:val="18"/>
        </w:rPr>
      </w:pPr>
      <w:r>
        <w:rPr>
          <w:rFonts w:ascii="Courier New"/>
          <w:color w:val="323232"/>
          <w:sz w:val="18"/>
        </w:rPr>
        <w:t>normals SetInputConnection [iso GetOutputPort] normals SetFeatureAngle 45</w:t>
      </w:r>
    </w:p>
    <w:p>
      <w:pPr>
        <w:spacing w:before="0"/>
        <w:ind w:left="1140" w:right="0" w:firstLine="0"/>
        <w:jc w:val="left"/>
        <w:rPr>
          <w:rFonts w:ascii="Courier New"/>
          <w:sz w:val="18"/>
        </w:rPr>
      </w:pPr>
      <w:r>
        <w:rPr>
          <w:rFonts w:ascii="Courier New"/>
          <w:color w:val="323232"/>
          <w:sz w:val="18"/>
        </w:rPr>
        <w:t>vtkPolyDataMapper isoMapper</w:t>
      </w:r>
    </w:p>
    <w:p>
      <w:pPr>
        <w:spacing w:line="259" w:lineRule="auto" w:before="16"/>
        <w:ind w:left="1355" w:right="2219" w:firstLine="0"/>
        <w:jc w:val="left"/>
        <w:rPr>
          <w:rFonts w:ascii="Courier New"/>
          <w:sz w:val="18"/>
        </w:rPr>
      </w:pPr>
      <w:r>
        <w:rPr>
          <w:rFonts w:ascii="Courier New"/>
          <w:color w:val="323232"/>
          <w:sz w:val="18"/>
        </w:rPr>
        <w:t>isoMapper SetInputConnection [normals GetOutputPort] isoMapper ScalarVisibilityOn</w:t>
      </w:r>
    </w:p>
    <w:p>
      <w:pPr>
        <w:spacing w:before="0"/>
        <w:ind w:left="1355" w:right="0" w:firstLine="0"/>
        <w:jc w:val="left"/>
        <w:rPr>
          <w:rFonts w:ascii="Courier New"/>
          <w:sz w:val="18"/>
        </w:rPr>
      </w:pPr>
      <w:r>
        <w:rPr>
          <w:rFonts w:ascii="Courier New"/>
          <w:color w:val="323232"/>
          <w:sz w:val="18"/>
        </w:rPr>
        <w:t>isoMapper SetScalarRange 0 1500</w:t>
      </w:r>
    </w:p>
    <w:p>
      <w:pPr>
        <w:spacing w:before="15"/>
        <w:ind w:left="1355" w:right="0" w:firstLine="0"/>
        <w:jc w:val="left"/>
        <w:rPr>
          <w:rFonts w:ascii="Courier New"/>
          <w:sz w:val="18"/>
        </w:rPr>
      </w:pPr>
      <w:r>
        <w:rPr>
          <w:rFonts w:ascii="Courier New"/>
          <w:color w:val="323232"/>
          <w:sz w:val="18"/>
        </w:rPr>
        <w:t>isoMapper SetScalarModeToUsePointFieldData</w:t>
      </w:r>
    </w:p>
    <w:p>
      <w:pPr>
        <w:spacing w:line="259" w:lineRule="auto" w:before="17"/>
        <w:ind w:left="1140" w:right="1635" w:firstLine="215"/>
        <w:jc w:val="left"/>
        <w:rPr>
          <w:rFonts w:ascii="Courier New"/>
          <w:sz w:val="18"/>
        </w:rPr>
      </w:pPr>
      <w:r>
        <w:rPr>
          <w:rFonts w:ascii="Courier New"/>
          <w:color w:val="323232"/>
          <w:sz w:val="18"/>
        </w:rPr>
        <w:t>isoMapper ColorByArrayComponent "VelocityMagnitude" 0 vtkLODActor isoActor</w:t>
      </w:r>
    </w:p>
    <w:p>
      <w:pPr>
        <w:spacing w:line="259" w:lineRule="auto" w:before="0"/>
        <w:ind w:left="1355" w:right="4419" w:firstLine="0"/>
        <w:jc w:val="left"/>
        <w:rPr>
          <w:rFonts w:ascii="Courier New"/>
          <w:sz w:val="18"/>
        </w:rPr>
      </w:pPr>
      <w:r>
        <w:rPr>
          <w:rFonts w:ascii="Courier New"/>
          <w:color w:val="323232"/>
          <w:sz w:val="18"/>
        </w:rPr>
        <w:t>isoActor SetMapper isoMapper isoActor SetNumberOfCloudPoints</w:t>
      </w:r>
      <w:r>
        <w:rPr>
          <w:rFonts w:ascii="Courier New"/>
          <w:color w:val="323232"/>
          <w:spacing w:val="-34"/>
          <w:sz w:val="18"/>
        </w:rPr>
        <w:t> </w:t>
      </w:r>
      <w:r>
        <w:rPr>
          <w:rFonts w:ascii="Courier New"/>
          <w:color w:val="323232"/>
          <w:sz w:val="18"/>
        </w:rPr>
        <w:t>1000</w:t>
      </w:r>
    </w:p>
    <w:p>
      <w:pPr>
        <w:pStyle w:val="BodyText"/>
        <w:spacing w:before="3"/>
        <w:rPr>
          <w:rFonts w:ascii="Courier New"/>
          <w:sz w:val="17"/>
        </w:rPr>
      </w:pPr>
    </w:p>
    <w:p>
      <w:pPr>
        <w:pStyle w:val="BodyText"/>
        <w:spacing w:line="249" w:lineRule="auto"/>
        <w:ind w:left="661" w:right="894"/>
        <w:jc w:val="both"/>
      </w:pPr>
      <w:r>
        <w:rPr/>
        <w:t>First, the dataset is read with a </w:t>
      </w:r>
      <w:bookmarkStart w:name="_bookmark844" w:id="900"/>
      <w:bookmarkEnd w:id="900"/>
      <w:r>
        <w:rPr/>
        <w:t>vt</w:t>
      </w:r>
      <w:r>
        <w:rPr/>
        <w:t>kPLOT3DReader. Here we add a function to be read (function</w:t>
      </w:r>
      <w:r>
        <w:rPr>
          <w:spacing w:val="-34"/>
        </w:rPr>
        <w:t> </w:t>
      </w:r>
      <w:r>
        <w:rPr/>
        <w:t>num- ber 153) which we know to be named </w:t>
      </w:r>
      <w:r>
        <w:rPr>
          <w:spacing w:val="-3"/>
        </w:rPr>
        <w:t>“Velocity </w:t>
      </w:r>
      <w:r>
        <w:rPr/>
        <w:t>Magnitude.” An isosurface is generated which also interpolates all its input data arrays including the velo</w:t>
      </w:r>
      <w:bookmarkStart w:name="_bookmark843" w:id="901"/>
      <w:bookmarkEnd w:id="901"/>
      <w:r>
        <w:rPr/>
        <w:t>city</w:t>
      </w:r>
      <w:r>
        <w:rPr/>
        <w:t> magnitude data. </w:t>
      </w:r>
      <w:r>
        <w:rPr>
          <w:spacing w:val="-9"/>
        </w:rPr>
        <w:t>We </w:t>
      </w:r>
      <w:r>
        <w:rPr/>
        <w:t>then use the velocity magnitude to color the contour by invoking th</w:t>
      </w:r>
      <w:bookmarkStart w:name="_bookmark842" w:id="902"/>
      <w:bookmarkEnd w:id="902"/>
      <w:r>
        <w:rPr/>
        <w:t>e</w:t>
      </w:r>
      <w:r>
        <w:rPr/>
        <w:t> method SetScalarModeToUsePointFieldData() and specifying the data array to use to color with the ColorByArrayComponent()</w:t>
      </w:r>
      <w:r>
        <w:rPr>
          <w:spacing w:val="-13"/>
        </w:rPr>
        <w:t> </w:t>
      </w:r>
      <w:r>
        <w:rPr/>
        <w:t>method.</w:t>
      </w:r>
    </w:p>
    <w:p>
      <w:pPr>
        <w:pStyle w:val="BodyText"/>
        <w:spacing w:before="1"/>
        <w:rPr>
          <w:sz w:val="28"/>
        </w:rPr>
      </w:pPr>
    </w:p>
    <w:p>
      <w:pPr>
        <w:pStyle w:val="Heading6"/>
        <w:ind w:left="1139"/>
      </w:pPr>
      <w:bookmarkStart w:name="_bookmark845" w:id="903"/>
      <w:bookmarkEnd w:id="903"/>
      <w:r>
        <w:rPr>
          <w:b w:val="0"/>
        </w:rPr>
      </w:r>
      <w:bookmarkStart w:name="_bookmark846" w:id="904"/>
      <w:bookmarkEnd w:id="904"/>
      <w:r>
        <w:rPr>
          <w:b w:val="0"/>
        </w:rPr>
      </w:r>
      <w:r>
        <w:rPr>
          <w:color w:val="0C7652"/>
        </w:rPr>
        <w:t>Extract Subset of Cells</w:t>
      </w:r>
    </w:p>
    <w:p>
      <w:pPr>
        <w:pStyle w:val="BodyText"/>
        <w:spacing w:line="249" w:lineRule="auto" w:before="111"/>
        <w:ind w:left="661" w:right="894"/>
        <w:jc w:val="both"/>
      </w:pPr>
      <w:r>
        <w:rPr/>
        <w:t>Visualization data is often large </w:t>
      </w:r>
      <w:bookmarkStart w:name="_bookmark847" w:id="905"/>
      <w:bookmarkEnd w:id="905"/>
      <w:r>
        <w:rPr/>
        <w:t>and</w:t>
      </w:r>
      <w:r>
        <w:rPr/>
        <w:t> processing such data can be quite costly in execution time and memory requirements. As a result, the ability to extract pieces of data is important. Many times only a subset of the data contains meaningful information, or the resolution of the data can be reduced without significant loss of accuracy.</w:t>
      </w:r>
    </w:p>
    <w:p>
      <w:pPr>
        <w:pStyle w:val="BodyText"/>
        <w:spacing w:line="249" w:lineRule="auto" w:before="4"/>
        <w:ind w:left="661" w:right="4244" w:firstLine="478"/>
        <w:jc w:val="both"/>
      </w:pPr>
      <w:r>
        <w:rPr/>
        <w:drawing>
          <wp:anchor distT="0" distB="0" distL="0" distR="0" allowOverlap="1" layoutInCell="1" locked="0" behindDoc="0" simplePos="0" relativeHeight="3448">
            <wp:simplePos x="0" y="0"/>
            <wp:positionH relativeFrom="page">
              <wp:posOffset>4249990</wp:posOffset>
            </wp:positionH>
            <wp:positionV relativeFrom="paragraph">
              <wp:posOffset>77988</wp:posOffset>
            </wp:positionV>
            <wp:extent cx="1646839" cy="1646839"/>
            <wp:effectExtent l="0" t="0" r="0" b="0"/>
            <wp:wrapNone/>
            <wp:docPr id="121" name="image90.png" descr=""/>
            <wp:cNvGraphicFramePr>
              <a:graphicFrameLocks noChangeAspect="1"/>
            </wp:cNvGraphicFramePr>
            <a:graphic>
              <a:graphicData uri="http://schemas.openxmlformats.org/drawingml/2006/picture">
                <pic:pic>
                  <pic:nvPicPr>
                    <pic:cNvPr id="122" name="image90.png"/>
                    <pic:cNvPicPr/>
                  </pic:nvPicPr>
                  <pic:blipFill>
                    <a:blip r:embed="rId160" cstate="print"/>
                    <a:stretch>
                      <a:fillRect/>
                    </a:stretch>
                  </pic:blipFill>
                  <pic:spPr>
                    <a:xfrm>
                      <a:off x="0" y="0"/>
                      <a:ext cx="1646839" cy="1646839"/>
                    </a:xfrm>
                    <a:prstGeom prst="rect">
                      <a:avLst/>
                    </a:prstGeom>
                  </pic:spPr>
                </pic:pic>
              </a:graphicData>
            </a:graphic>
          </wp:anchor>
        </w:drawing>
      </w:r>
      <w:r>
        <w:rPr/>
        <w:t>The </w:t>
      </w:r>
      <w:r>
        <w:rPr>
          <w:i/>
        </w:rPr>
        <w:t>Visualization </w:t>
      </w:r>
      <w:r>
        <w:rPr>
          <w:i/>
          <w:spacing w:val="-3"/>
        </w:rPr>
        <w:t>Toolkit </w:t>
      </w:r>
      <w:r>
        <w:rPr/>
        <w:t>offers several tools to extract portions of, or subsample data. </w:t>
      </w:r>
      <w:r>
        <w:rPr>
          <w:spacing w:val="-4"/>
        </w:rPr>
        <w:t>We’ve </w:t>
      </w:r>
      <w:r>
        <w:rPr/>
        <w:t>already seen how vtkProbeFilter can be used to subsample data (see </w:t>
      </w:r>
      <w:hyperlink w:history="true" w:anchor="_bookmark829">
        <w:r>
          <w:rPr/>
          <w:t>“Probing” on page 10</w:t>
        </w:r>
      </w:hyperlink>
      <w:r>
        <w:rPr/>
        <w:t>0). Other tools include classes to sub- sample data, and tools to extract cells within a region in space. (Subsampling tools are specific to a type of dataset. See “Subsampling Image Data” on page 105 for informa- tion about subsampling image datasets, and </w:t>
      </w:r>
      <w:hyperlink w:history="true" w:anchor="_bookmark954">
        <w:r>
          <w:rPr/>
          <w:t>“Subsampling</w:t>
        </w:r>
      </w:hyperlink>
      <w:r>
        <w:rPr/>
        <w:t> </w:t>
      </w:r>
      <w:hyperlink w:history="true" w:anchor="_bookmark954">
        <w:r>
          <w:rPr/>
          <w:t>Structured Grids” on page </w:t>
        </w:r>
        <w:r>
          <w:rPr>
            <w:spacing w:val="-3"/>
          </w:rPr>
          <w:t>113 </w:t>
        </w:r>
      </w:hyperlink>
      <w:r>
        <w:rPr/>
        <w:t>for information about sub- sampling structured grids.) In this section, we describe</w:t>
      </w:r>
      <w:r>
        <w:rPr>
          <w:spacing w:val="-26"/>
        </w:rPr>
        <w:t> </w:t>
      </w:r>
      <w:r>
        <w:rPr/>
        <w:t>how to extract pieces of a dataset contained within a region in space.</w:t>
      </w:r>
    </w:p>
    <w:p>
      <w:pPr>
        <w:spacing w:after="0" w:line="249" w:lineRule="auto"/>
        <w:jc w:val="both"/>
        <w:sectPr>
          <w:pgSz w:w="10440" w:h="13680"/>
          <w:pgMar w:header="772" w:footer="0" w:top="980" w:bottom="280" w:left="780" w:right="0"/>
        </w:sectPr>
      </w:pPr>
    </w:p>
    <w:p>
      <w:pPr>
        <w:pStyle w:val="BodyText"/>
        <w:spacing w:line="249" w:lineRule="auto" w:before="10"/>
        <w:ind w:left="661" w:right="-8" w:firstLine="478"/>
      </w:pPr>
      <w:r>
        <w:rPr/>
        <w:t>The class </w:t>
      </w:r>
      <w:bookmarkStart w:name="_bookmark848" w:id="906"/>
      <w:bookmarkEnd w:id="906"/>
      <w:r>
        <w:rPr/>
        <w:t>vtkExtractGeometry</w:t>
      </w:r>
      <w:r>
        <w:rPr/>
        <w:t> </w:t>
      </w:r>
      <w:bookmarkStart w:name="_bookmark849" w:id="907"/>
      <w:bookmarkEnd w:id="907"/>
      <w:r>
        <w:rPr/>
        <w:t>extracts</w:t>
      </w:r>
      <w:r>
        <w:rPr/>
        <w:t> all cells in a dataset</w:t>
      </w:r>
      <w:r>
        <w:rPr>
          <w:spacing w:val="-7"/>
        </w:rPr>
        <w:t> </w:t>
      </w:r>
      <w:r>
        <w:rPr/>
        <w:t>that</w:t>
      </w:r>
      <w:r>
        <w:rPr>
          <w:spacing w:val="-6"/>
        </w:rPr>
        <w:t> </w:t>
      </w:r>
      <w:r>
        <w:rPr/>
        <w:t>lie</w:t>
      </w:r>
      <w:r>
        <w:rPr>
          <w:spacing w:val="-6"/>
        </w:rPr>
        <w:t> </w:t>
      </w:r>
      <w:r>
        <w:rPr/>
        <w:t>either</w:t>
      </w:r>
      <w:r>
        <w:rPr>
          <w:spacing w:val="-7"/>
        </w:rPr>
        <w:t> </w:t>
      </w:r>
      <w:r>
        <w:rPr/>
        <w:t>inside</w:t>
      </w:r>
      <w:r>
        <w:rPr>
          <w:spacing w:val="-5"/>
        </w:rPr>
        <w:t> </w:t>
      </w:r>
      <w:r>
        <w:rPr/>
        <w:t>or</w:t>
      </w:r>
      <w:r>
        <w:rPr>
          <w:spacing w:val="-6"/>
        </w:rPr>
        <w:t> </w:t>
      </w:r>
      <w:r>
        <w:rPr/>
        <w:t>outside</w:t>
      </w:r>
      <w:r>
        <w:rPr>
          <w:spacing w:val="-6"/>
        </w:rPr>
        <w:t> </w:t>
      </w:r>
      <w:r>
        <w:rPr/>
        <w:t>of</w:t>
      </w:r>
      <w:r>
        <w:rPr>
          <w:spacing w:val="-7"/>
        </w:rPr>
        <w:t> </w:t>
      </w:r>
      <w:r>
        <w:rPr/>
        <w:t>a</w:t>
      </w:r>
      <w:r>
        <w:rPr>
          <w:spacing w:val="-6"/>
        </w:rPr>
        <w:t> </w:t>
      </w:r>
      <w:r>
        <w:rPr/>
        <w:t>vtkImplicitFunc-</w:t>
      </w:r>
    </w:p>
    <w:p>
      <w:pPr>
        <w:spacing w:line="165" w:lineRule="exact" w:before="0"/>
        <w:ind w:left="630" w:right="0" w:firstLine="0"/>
        <w:jc w:val="left"/>
        <w:rPr>
          <w:sz w:val="18"/>
        </w:rPr>
      </w:pPr>
      <w:r>
        <w:rPr/>
        <w:br w:type="column"/>
      </w:r>
      <w:r>
        <w:rPr>
          <w:rFonts w:ascii="Arial" w:hAnsi="Arial"/>
          <w:b/>
          <w:sz w:val="18"/>
        </w:rPr>
        <w:t>Figure 5–9 </w:t>
      </w:r>
      <w:r>
        <w:rPr>
          <w:sz w:val="18"/>
        </w:rPr>
        <w:t>Extracting cells.</w:t>
      </w:r>
    </w:p>
    <w:p>
      <w:pPr>
        <w:spacing w:after="0" w:line="165" w:lineRule="exact"/>
        <w:jc w:val="left"/>
        <w:rPr>
          <w:sz w:val="18"/>
        </w:rPr>
        <w:sectPr>
          <w:type w:val="continuous"/>
          <w:pgSz w:w="10440" w:h="13680"/>
          <w:pgMar w:top="1280" w:bottom="280" w:left="780" w:right="0"/>
          <w:cols w:num="2" w:equalWidth="0">
            <w:col w:w="5411" w:space="40"/>
            <w:col w:w="4209"/>
          </w:cols>
        </w:sectPr>
      </w:pPr>
    </w:p>
    <w:p>
      <w:pPr>
        <w:pStyle w:val="BodyText"/>
        <w:spacing w:line="249" w:lineRule="auto" w:before="1"/>
        <w:ind w:left="661" w:right="894"/>
        <w:jc w:val="both"/>
      </w:pPr>
      <w:r>
        <w:rPr/>
        <w:t>tion (remember, implicit functions can consist of boolean combinations of other implicit functions). The </w:t>
      </w:r>
      <w:bookmarkStart w:name="_bookmark850" w:id="908"/>
      <w:bookmarkEnd w:id="908"/>
      <w:r>
        <w:rPr/>
        <w:t>following</w:t>
      </w:r>
      <w:r>
        <w:rPr/>
        <w:t> script creates a boolean combination of two ellipsoids that is used as the extraction region. A vtkShrinkFilter is also used to shrink the cells so you can see what’s been extracted. (The Tcl script is from </w:t>
      </w:r>
      <w:r>
        <w:rPr>
          <w:rFonts w:ascii="Courier New" w:hAnsi="Courier New"/>
          <w:sz w:val="18"/>
        </w:rPr>
        <w:t>VTK/Examples/VisualizationAlgorithms/Tcl/ExtractGeometry.tcl.</w:t>
      </w:r>
      <w:r>
        <w:rPr/>
        <w:t>)</w:t>
      </w:r>
    </w:p>
    <w:p>
      <w:pPr>
        <w:pStyle w:val="BodyText"/>
        <w:spacing w:before="6"/>
      </w:pPr>
    </w:p>
    <w:p>
      <w:pPr>
        <w:spacing w:before="0"/>
        <w:ind w:left="1140" w:right="0" w:firstLine="0"/>
        <w:jc w:val="left"/>
        <w:rPr>
          <w:rFonts w:ascii="Courier New"/>
          <w:sz w:val="18"/>
        </w:rPr>
      </w:pPr>
      <w:r>
        <w:rPr>
          <w:rFonts w:ascii="Courier New"/>
          <w:color w:val="323232"/>
          <w:sz w:val="18"/>
        </w:rPr>
        <w:t>vtkQuadric quadric</w:t>
      </w:r>
    </w:p>
    <w:p>
      <w:pPr>
        <w:spacing w:before="16"/>
        <w:ind w:left="1355" w:right="0" w:firstLine="0"/>
        <w:jc w:val="left"/>
        <w:rPr>
          <w:rFonts w:ascii="Courier New"/>
          <w:sz w:val="18"/>
        </w:rPr>
      </w:pPr>
      <w:r>
        <w:rPr>
          <w:rFonts w:ascii="Courier New"/>
          <w:color w:val="323232"/>
          <w:sz w:val="18"/>
        </w:rPr>
        <w:t>quadric SetCoefficients .5 1 .2 0 .1 0 0 .2 0 0</w:t>
      </w:r>
    </w:p>
    <w:p>
      <w:pPr>
        <w:spacing w:after="0"/>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vtkSampleFunction sample</w:t>
      </w:r>
    </w:p>
    <w:p>
      <w:pPr>
        <w:spacing w:line="268" w:lineRule="auto" w:before="24"/>
        <w:ind w:left="815" w:right="4701" w:firstLine="0"/>
        <w:jc w:val="left"/>
        <w:rPr>
          <w:rFonts w:ascii="Courier New"/>
          <w:sz w:val="18"/>
        </w:rPr>
      </w:pPr>
      <w:r>
        <w:rPr>
          <w:rFonts w:ascii="Courier New"/>
          <w:color w:val="323232"/>
          <w:sz w:val="18"/>
        </w:rPr>
        <w:t>sample SetSampleDimensions 50 50 50 sample SetImplicitFunction quadric sample ComputeNormalsOff</w:t>
      </w:r>
    </w:p>
    <w:p>
      <w:pPr>
        <w:spacing w:line="268" w:lineRule="auto" w:before="0"/>
        <w:ind w:left="815" w:right="6576" w:hanging="216"/>
        <w:jc w:val="left"/>
        <w:rPr>
          <w:rFonts w:ascii="Courier New"/>
          <w:sz w:val="18"/>
        </w:rPr>
      </w:pPr>
      <w:r>
        <w:rPr>
          <w:rFonts w:ascii="Courier New"/>
          <w:color w:val="323232"/>
          <w:sz w:val="18"/>
        </w:rPr>
        <w:t>vtkTransform trans trans Scale 1 .5</w:t>
      </w:r>
      <w:r>
        <w:rPr>
          <w:rFonts w:ascii="Courier New"/>
          <w:color w:val="323232"/>
          <w:spacing w:val="-19"/>
          <w:sz w:val="18"/>
        </w:rPr>
        <w:t> </w:t>
      </w:r>
      <w:r>
        <w:rPr>
          <w:rFonts w:ascii="Courier New"/>
          <w:color w:val="323232"/>
          <w:sz w:val="18"/>
        </w:rPr>
        <w:t>.333</w:t>
      </w:r>
    </w:p>
    <w:p>
      <w:pPr>
        <w:spacing w:line="268" w:lineRule="auto" w:before="0"/>
        <w:ind w:left="815" w:right="6576" w:hanging="216"/>
        <w:jc w:val="left"/>
        <w:rPr>
          <w:rFonts w:ascii="Courier New"/>
          <w:sz w:val="18"/>
        </w:rPr>
      </w:pPr>
      <w:r>
        <w:rPr>
          <w:rFonts w:ascii="Courier New"/>
          <w:color w:val="323232"/>
          <w:sz w:val="18"/>
        </w:rPr>
        <w:t>vtkSphere  sphere sphere SetRadius</w:t>
      </w:r>
      <w:r>
        <w:rPr>
          <w:rFonts w:ascii="Courier New"/>
          <w:color w:val="323232"/>
          <w:spacing w:val="-21"/>
          <w:sz w:val="18"/>
        </w:rPr>
        <w:t> </w:t>
      </w:r>
      <w:r>
        <w:rPr>
          <w:rFonts w:ascii="Courier New"/>
          <w:color w:val="323232"/>
          <w:sz w:val="18"/>
        </w:rPr>
        <w:t>0.25</w:t>
      </w:r>
    </w:p>
    <w:p>
      <w:pPr>
        <w:spacing w:line="268" w:lineRule="auto" w:before="0"/>
        <w:ind w:left="600" w:right="5659" w:firstLine="215"/>
        <w:jc w:val="left"/>
        <w:rPr>
          <w:rFonts w:ascii="Courier New"/>
          <w:sz w:val="18"/>
        </w:rPr>
      </w:pPr>
      <w:r>
        <w:rPr>
          <w:rFonts w:ascii="Courier New"/>
          <w:color w:val="323232"/>
          <w:sz w:val="18"/>
        </w:rPr>
        <w:t>sphere SetTransform trans vtkTransform trans2</w:t>
      </w:r>
    </w:p>
    <w:p>
      <w:pPr>
        <w:spacing w:line="268" w:lineRule="auto" w:before="0"/>
        <w:ind w:left="600" w:right="5659" w:firstLine="215"/>
        <w:jc w:val="left"/>
        <w:rPr>
          <w:rFonts w:ascii="Courier New"/>
          <w:sz w:val="18"/>
        </w:rPr>
      </w:pPr>
      <w:r>
        <w:rPr>
          <w:rFonts w:ascii="Courier New"/>
          <w:color w:val="323232"/>
          <w:sz w:val="18"/>
        </w:rPr>
        <w:t>trans2 Scale .25 .5 1.0 vtkSphere sphere2</w:t>
      </w:r>
    </w:p>
    <w:p>
      <w:pPr>
        <w:spacing w:line="268" w:lineRule="auto" w:before="0"/>
        <w:ind w:left="815" w:right="5781" w:firstLine="0"/>
        <w:jc w:val="left"/>
        <w:rPr>
          <w:rFonts w:ascii="Courier New"/>
          <w:sz w:val="18"/>
        </w:rPr>
      </w:pPr>
      <w:r>
        <w:rPr>
          <w:rFonts w:ascii="Courier New"/>
          <w:color w:val="323232"/>
          <w:sz w:val="18"/>
        </w:rPr>
        <w:t>sphere2 SetRadius 0.25 sphere2 SetTransform trans2</w:t>
      </w:r>
    </w:p>
    <w:p>
      <w:pPr>
        <w:spacing w:line="268" w:lineRule="auto" w:before="0"/>
        <w:ind w:left="815" w:right="5995" w:hanging="216"/>
        <w:jc w:val="left"/>
        <w:rPr>
          <w:rFonts w:ascii="Courier New"/>
          <w:sz w:val="18"/>
        </w:rPr>
      </w:pPr>
      <w:r>
        <w:rPr>
          <w:rFonts w:ascii="Courier New"/>
          <w:color w:val="323232"/>
          <w:sz w:val="18"/>
        </w:rPr>
        <w:t>vtkImplicitBoolean union union AddFunction sphere union AddFunction sphere2</w:t>
      </w:r>
    </w:p>
    <w:p>
      <w:pPr>
        <w:spacing w:line="203" w:lineRule="exact" w:before="0"/>
        <w:ind w:left="815" w:right="0" w:firstLine="0"/>
        <w:jc w:val="left"/>
        <w:rPr>
          <w:rFonts w:ascii="Courier New"/>
          <w:sz w:val="18"/>
        </w:rPr>
      </w:pPr>
      <w:r>
        <w:rPr>
          <w:rFonts w:ascii="Courier New"/>
          <w:color w:val="323232"/>
          <w:sz w:val="18"/>
        </w:rPr>
        <w:t>union SetOperationType 0;#union</w:t>
      </w:r>
    </w:p>
    <w:p>
      <w:pPr>
        <w:pStyle w:val="BodyText"/>
        <w:spacing w:before="3"/>
        <w:rPr>
          <w:rFonts w:ascii="Courier New"/>
          <w:sz w:val="22"/>
        </w:rPr>
      </w:pPr>
    </w:p>
    <w:p>
      <w:pPr>
        <w:spacing w:before="0"/>
        <w:ind w:left="600" w:right="0" w:firstLine="0"/>
        <w:jc w:val="left"/>
        <w:rPr>
          <w:rFonts w:ascii="Courier New"/>
          <w:sz w:val="18"/>
        </w:rPr>
      </w:pPr>
      <w:r>
        <w:rPr>
          <w:rFonts w:ascii="Courier New"/>
          <w:color w:val="323232"/>
          <w:sz w:val="18"/>
        </w:rPr>
        <w:t>vtkExtractGeometry extract</w:t>
      </w:r>
    </w:p>
    <w:p>
      <w:pPr>
        <w:spacing w:line="268" w:lineRule="auto" w:before="24"/>
        <w:ind w:left="815" w:right="3190" w:firstLine="0"/>
        <w:jc w:val="left"/>
        <w:rPr>
          <w:rFonts w:ascii="Courier New"/>
          <w:sz w:val="18"/>
        </w:rPr>
      </w:pPr>
      <w:r>
        <w:rPr>
          <w:rFonts w:ascii="Courier New"/>
          <w:color w:val="323232"/>
          <w:sz w:val="18"/>
        </w:rPr>
        <w:t>extract SetInputConnection [sample GetOutputPort] extract SetImplicitFunction union</w:t>
      </w:r>
    </w:p>
    <w:p>
      <w:pPr>
        <w:spacing w:line="203" w:lineRule="exact" w:before="0"/>
        <w:ind w:left="600" w:right="0" w:firstLine="0"/>
        <w:jc w:val="left"/>
        <w:rPr>
          <w:rFonts w:ascii="Courier New"/>
          <w:sz w:val="18"/>
        </w:rPr>
      </w:pPr>
      <w:r>
        <w:rPr>
          <w:rFonts w:ascii="Courier New"/>
          <w:color w:val="323232"/>
          <w:sz w:val="18"/>
        </w:rPr>
        <w:t>vtkShrinkFilter shrink</w:t>
      </w:r>
    </w:p>
    <w:p>
      <w:pPr>
        <w:spacing w:line="268" w:lineRule="auto" w:before="24"/>
        <w:ind w:left="815" w:right="3190" w:firstLine="0"/>
        <w:jc w:val="left"/>
        <w:rPr>
          <w:rFonts w:ascii="Courier New"/>
          <w:sz w:val="18"/>
        </w:rPr>
      </w:pPr>
      <w:r>
        <w:rPr>
          <w:rFonts w:ascii="Courier New"/>
          <w:color w:val="323232"/>
          <w:sz w:val="18"/>
        </w:rPr>
        <w:t>shrink SetInputConnection [extract GetOutputPort] shrink SetShrinkFactor 0.5</w:t>
      </w:r>
    </w:p>
    <w:p>
      <w:pPr>
        <w:spacing w:before="0"/>
        <w:ind w:left="600" w:right="0" w:firstLine="0"/>
        <w:jc w:val="left"/>
        <w:rPr>
          <w:rFonts w:ascii="Courier New"/>
          <w:sz w:val="18"/>
        </w:rPr>
      </w:pPr>
      <w:r>
        <w:rPr>
          <w:rFonts w:ascii="Courier New"/>
          <w:color w:val="323232"/>
          <w:sz w:val="18"/>
        </w:rPr>
        <w:t>vtkDataSetMapper dataMapper</w:t>
      </w:r>
    </w:p>
    <w:p>
      <w:pPr>
        <w:spacing w:line="268" w:lineRule="auto" w:before="25"/>
        <w:ind w:left="600" w:right="2480" w:firstLine="215"/>
        <w:jc w:val="left"/>
        <w:rPr>
          <w:rFonts w:ascii="Courier New"/>
          <w:sz w:val="18"/>
        </w:rPr>
      </w:pPr>
      <w:r>
        <w:rPr>
          <w:rFonts w:ascii="Courier New"/>
          <w:color w:val="323232"/>
          <w:sz w:val="18"/>
        </w:rPr>
        <w:t>dataMapper SetInputConnection [shrink GetOutputPort] vtkActor dataActor</w:t>
      </w:r>
    </w:p>
    <w:p>
      <w:pPr>
        <w:spacing w:before="0"/>
        <w:ind w:left="815" w:right="0" w:firstLine="0"/>
        <w:jc w:val="left"/>
        <w:rPr>
          <w:rFonts w:ascii="Courier New"/>
          <w:sz w:val="18"/>
        </w:rPr>
      </w:pPr>
      <w:r>
        <w:rPr>
          <w:rFonts w:ascii="Courier New"/>
          <w:color w:val="323232"/>
          <w:sz w:val="18"/>
        </w:rPr>
        <w:t>dataActor SetMapper dataMapper</w:t>
      </w:r>
    </w:p>
    <w:p>
      <w:pPr>
        <w:pStyle w:val="BodyText"/>
        <w:spacing w:before="2"/>
        <w:rPr>
          <w:rFonts w:ascii="Courier New"/>
        </w:rPr>
      </w:pPr>
    </w:p>
    <w:p>
      <w:pPr>
        <w:pStyle w:val="BodyText"/>
        <w:spacing w:line="249" w:lineRule="auto"/>
        <w:ind w:left="121" w:right="1435" w:hanging="1"/>
        <w:jc w:val="both"/>
      </w:pPr>
      <w:r>
        <w:rPr/>
        <w:t>The output of </w:t>
      </w:r>
      <w:bookmarkStart w:name="_bookmark851" w:id="909"/>
      <w:bookmarkEnd w:id="909"/>
      <w:r>
        <w:rPr/>
        <w:t>vtkExtractGeometry</w:t>
      </w:r>
      <w:r>
        <w:rPr/>
        <w:t> is always a </w:t>
      </w:r>
      <w:bookmarkStart w:name="_bookmark852" w:id="910"/>
      <w:bookmarkEnd w:id="910"/>
      <w:r>
        <w:rPr/>
        <w:t>vtkUnstructuredGrid.</w:t>
      </w:r>
      <w:r>
        <w:rPr/>
        <w:t> This is because the extraction process generally disrupts the topological structure of the dataset, and the most general dataset form (i.e., vtkUnstructuredGrid) must be used to represent the output.</w:t>
      </w:r>
    </w:p>
    <w:p>
      <w:pPr>
        <w:pStyle w:val="BodyText"/>
        <w:spacing w:line="249" w:lineRule="auto" w:before="11"/>
        <w:ind w:left="121" w:right="1436" w:firstLine="478"/>
        <w:jc w:val="both"/>
      </w:pPr>
      <w:r>
        <w:rPr/>
        <w:t>As a side note: implicit functions can be transformed by assigning them a </w:t>
      </w:r>
      <w:bookmarkStart w:name="_bookmark853" w:id="911"/>
      <w:bookmarkEnd w:id="911"/>
      <w:r>
        <w:rPr/>
        <w:t>v</w:t>
      </w:r>
      <w:r>
        <w:rPr/>
        <w:t>tkTransform. If specified,</w:t>
      </w:r>
      <w:r>
        <w:rPr>
          <w:spacing w:val="-7"/>
        </w:rPr>
        <w:t> </w:t>
      </w:r>
      <w:r>
        <w:rPr/>
        <w:t>the</w:t>
      </w:r>
      <w:r>
        <w:rPr>
          <w:spacing w:val="-5"/>
        </w:rPr>
        <w:t> </w:t>
      </w:r>
      <w:r>
        <w:rPr/>
        <w:t>vtkTransform</w:t>
      </w:r>
      <w:r>
        <w:rPr>
          <w:spacing w:val="-6"/>
        </w:rPr>
        <w:t> </w:t>
      </w:r>
      <w:r>
        <w:rPr/>
        <w:t>is</w:t>
      </w:r>
      <w:r>
        <w:rPr>
          <w:spacing w:val="-6"/>
        </w:rPr>
        <w:t> </w:t>
      </w:r>
      <w:r>
        <w:rPr/>
        <w:t>used</w:t>
      </w:r>
      <w:r>
        <w:rPr>
          <w:spacing w:val="-6"/>
        </w:rPr>
        <w:t> </w:t>
      </w:r>
      <w:r>
        <w:rPr/>
        <w:t>to</w:t>
      </w:r>
      <w:r>
        <w:rPr>
          <w:spacing w:val="-6"/>
        </w:rPr>
        <w:t> </w:t>
      </w:r>
      <w:r>
        <w:rPr/>
        <w:t>modify</w:t>
      </w:r>
      <w:r>
        <w:rPr>
          <w:spacing w:val="-6"/>
        </w:rPr>
        <w:t> </w:t>
      </w:r>
      <w:r>
        <w:rPr/>
        <w:t>the</w:t>
      </w:r>
      <w:r>
        <w:rPr>
          <w:spacing w:val="-6"/>
        </w:rPr>
        <w:t> </w:t>
      </w:r>
      <w:r>
        <w:rPr/>
        <w:t>evaluation</w:t>
      </w:r>
      <w:r>
        <w:rPr>
          <w:spacing w:val="-6"/>
        </w:rPr>
        <w:t> </w:t>
      </w:r>
      <w:r>
        <w:rPr/>
        <w:t>of</w:t>
      </w:r>
      <w:r>
        <w:rPr>
          <w:spacing w:val="-7"/>
        </w:rPr>
        <w:t> </w:t>
      </w:r>
      <w:r>
        <w:rPr/>
        <w:t>the</w:t>
      </w:r>
      <w:r>
        <w:rPr>
          <w:spacing w:val="-6"/>
        </w:rPr>
        <w:t> </w:t>
      </w:r>
      <w:r>
        <w:rPr/>
        <w:t>implicit</w:t>
      </w:r>
      <w:r>
        <w:rPr>
          <w:spacing w:val="-7"/>
        </w:rPr>
        <w:t> </w:t>
      </w:r>
      <w:r>
        <w:rPr/>
        <w:t>function.</w:t>
      </w:r>
      <w:r>
        <w:rPr>
          <w:spacing w:val="-6"/>
        </w:rPr>
        <w:t> </w:t>
      </w:r>
      <w:r>
        <w:rPr>
          <w:spacing w:val="-7"/>
        </w:rPr>
        <w:t>You</w:t>
      </w:r>
      <w:r>
        <w:rPr>
          <w:spacing w:val="-5"/>
        </w:rPr>
        <w:t> </w:t>
      </w:r>
      <w:r>
        <w:rPr/>
        <w:t>may</w:t>
      </w:r>
      <w:r>
        <w:rPr>
          <w:spacing w:val="-6"/>
        </w:rPr>
        <w:t> </w:t>
      </w:r>
      <w:r>
        <w:rPr/>
        <w:t>wish</w:t>
      </w:r>
      <w:r>
        <w:rPr>
          <w:spacing w:val="-6"/>
        </w:rPr>
        <w:t> </w:t>
      </w:r>
      <w:r>
        <w:rPr/>
        <w:t>to experiment with this</w:t>
      </w:r>
      <w:r>
        <w:rPr>
          <w:spacing w:val="-2"/>
        </w:rPr>
        <w:t> </w:t>
      </w:r>
      <w:r>
        <w:rPr/>
        <w:t>capability.</w:t>
      </w:r>
    </w:p>
    <w:p>
      <w:pPr>
        <w:pStyle w:val="BodyText"/>
        <w:spacing w:before="7"/>
        <w:rPr>
          <w:sz w:val="28"/>
        </w:rPr>
      </w:pPr>
    </w:p>
    <w:p>
      <w:pPr>
        <w:pStyle w:val="Heading6"/>
        <w:ind w:left="600"/>
      </w:pPr>
      <w:bookmarkStart w:name="_bookmark854" w:id="912"/>
      <w:bookmarkEnd w:id="912"/>
      <w:r>
        <w:rPr>
          <w:b w:val="0"/>
        </w:rPr>
      </w:r>
      <w:bookmarkStart w:name="_bookmark855" w:id="913"/>
      <w:bookmarkEnd w:id="913"/>
      <w:r>
        <w:rPr>
          <w:b w:val="0"/>
        </w:rPr>
      </w:r>
      <w:r>
        <w:rPr>
          <w:color w:val="0C7652"/>
        </w:rPr>
        <w:t>Extract Cells as Polygonal Dat</w:t>
      </w:r>
      <w:bookmarkStart w:name="_bookmark856" w:id="914"/>
      <w:bookmarkEnd w:id="914"/>
      <w:r>
        <w:rPr>
          <w:color w:val="0C7652"/>
        </w:rPr>
        <w:t>a</w:t>
      </w:r>
    </w:p>
    <w:p>
      <w:pPr>
        <w:pStyle w:val="BodyText"/>
        <w:spacing w:line="249" w:lineRule="auto" w:before="120"/>
        <w:ind w:left="121" w:right="1436"/>
        <w:jc w:val="both"/>
      </w:pPr>
      <w:bookmarkStart w:name="_bookmark859" w:id="915"/>
      <w:bookmarkEnd w:id="915"/>
      <w:r>
        <w:rPr/>
      </w:r>
      <w:r>
        <w:rPr/>
        <w:t>Most</w:t>
      </w:r>
      <w:r>
        <w:rPr>
          <w:spacing w:val="-6"/>
        </w:rPr>
        <w:t> </w:t>
      </w:r>
      <w:r>
        <w:rPr/>
        <w:t>dataset</w:t>
      </w:r>
      <w:r>
        <w:rPr>
          <w:spacing w:val="-5"/>
        </w:rPr>
        <w:t> </w:t>
      </w:r>
      <w:r>
        <w:rPr/>
        <w:t>types</w:t>
      </w:r>
      <w:r>
        <w:rPr>
          <w:spacing w:val="-6"/>
        </w:rPr>
        <w:t> </w:t>
      </w:r>
      <w:r>
        <w:rPr/>
        <w:t>cannot</w:t>
      </w:r>
      <w:r>
        <w:rPr>
          <w:spacing w:val="-4"/>
        </w:rPr>
        <w:t> </w:t>
      </w:r>
      <w:r>
        <w:rPr/>
        <w:t>be</w:t>
      </w:r>
      <w:r>
        <w:rPr>
          <w:spacing w:val="-6"/>
        </w:rPr>
        <w:t> </w:t>
      </w:r>
      <w:r>
        <w:rPr/>
        <w:t>directly</w:t>
      </w:r>
      <w:r>
        <w:rPr>
          <w:spacing w:val="-5"/>
        </w:rPr>
        <w:t> </w:t>
      </w:r>
      <w:r>
        <w:rPr/>
        <w:t>rendered</w:t>
      </w:r>
      <w:r>
        <w:rPr>
          <w:spacing w:val="-3"/>
        </w:rPr>
        <w:t> </w:t>
      </w:r>
      <w:r>
        <w:rPr/>
        <w:t>by</w:t>
      </w:r>
      <w:r>
        <w:rPr>
          <w:spacing w:val="-6"/>
        </w:rPr>
        <w:t> </w:t>
      </w:r>
      <w:r>
        <w:rPr/>
        <w:t>graphics</w:t>
      </w:r>
      <w:r>
        <w:rPr>
          <w:spacing w:val="-4"/>
        </w:rPr>
        <w:t> </w:t>
      </w:r>
      <w:r>
        <w:rPr/>
        <w:t>hardware</w:t>
      </w:r>
      <w:r>
        <w:rPr>
          <w:spacing w:val="-6"/>
        </w:rPr>
        <w:t> </w:t>
      </w:r>
      <w:r>
        <w:rPr/>
        <w:t>or</w:t>
      </w:r>
      <w:r>
        <w:rPr>
          <w:spacing w:val="-5"/>
        </w:rPr>
        <w:t> </w:t>
      </w:r>
      <w:r>
        <w:rPr/>
        <w:t>libraries.</w:t>
      </w:r>
      <w:r>
        <w:rPr>
          <w:spacing w:val="-6"/>
        </w:rPr>
        <w:t> </w:t>
      </w:r>
      <w:r>
        <w:rPr/>
        <w:t>Only</w:t>
      </w:r>
      <w:r>
        <w:rPr>
          <w:spacing w:val="-5"/>
        </w:rPr>
        <w:t> </w:t>
      </w:r>
      <w:r>
        <w:rPr/>
        <w:t>polygonal</w:t>
      </w:r>
      <w:r>
        <w:rPr>
          <w:spacing w:val="-5"/>
        </w:rPr>
        <w:t> </w:t>
      </w:r>
      <w:r>
        <w:rPr/>
        <w:t>data (vtkPolyData) is commonly supported by rendering systems. Structured datasets, especially images and sometimes volumes, are also supported by graphics systems. All other datasets require special processing</w:t>
      </w:r>
      <w:r>
        <w:rPr>
          <w:spacing w:val="-3"/>
        </w:rPr>
        <w:t> </w:t>
      </w:r>
      <w:r>
        <w:rPr/>
        <w:t>if</w:t>
      </w:r>
      <w:r>
        <w:rPr>
          <w:spacing w:val="-2"/>
        </w:rPr>
        <w:t> </w:t>
      </w:r>
      <w:r>
        <w:rPr/>
        <w:t>they</w:t>
      </w:r>
      <w:r>
        <w:rPr>
          <w:spacing w:val="-3"/>
        </w:rPr>
        <w:t> </w:t>
      </w:r>
      <w:r>
        <w:rPr/>
        <w:t>are</w:t>
      </w:r>
      <w:r>
        <w:rPr>
          <w:spacing w:val="-2"/>
        </w:rPr>
        <w:t> </w:t>
      </w:r>
      <w:r>
        <w:rPr/>
        <w:t>to</w:t>
      </w:r>
      <w:r>
        <w:rPr>
          <w:spacing w:val="-2"/>
        </w:rPr>
        <w:t> </w:t>
      </w:r>
      <w:r>
        <w:rPr/>
        <w:t>be</w:t>
      </w:r>
      <w:r>
        <w:rPr>
          <w:spacing w:val="-2"/>
        </w:rPr>
        <w:t> </w:t>
      </w:r>
      <w:r>
        <w:rPr/>
        <w:t>rendered.</w:t>
      </w:r>
      <w:r>
        <w:rPr>
          <w:spacing w:val="-2"/>
        </w:rPr>
        <w:t> </w:t>
      </w:r>
      <w:r>
        <w:rPr/>
        <w:t>In</w:t>
      </w:r>
      <w:r>
        <w:rPr>
          <w:spacing w:val="-2"/>
        </w:rPr>
        <w:t> </w:t>
      </w:r>
      <w:r>
        <w:rPr/>
        <w:t>VTK,</w:t>
      </w:r>
      <w:r>
        <w:rPr>
          <w:spacing w:val="-3"/>
        </w:rPr>
        <w:t> </w:t>
      </w:r>
      <w:r>
        <w:rPr/>
        <w:t>one</w:t>
      </w:r>
      <w:r>
        <w:rPr>
          <w:spacing w:val="-2"/>
        </w:rPr>
        <w:t> </w:t>
      </w:r>
      <w:r>
        <w:rPr/>
        <w:t>approach</w:t>
      </w:r>
      <w:r>
        <w:rPr>
          <w:spacing w:val="-2"/>
        </w:rPr>
        <w:t> </w:t>
      </w:r>
      <w:r>
        <w:rPr/>
        <w:t>to</w:t>
      </w:r>
      <w:r>
        <w:rPr>
          <w:spacing w:val="-2"/>
        </w:rPr>
        <w:t> </w:t>
      </w:r>
      <w:r>
        <w:rPr/>
        <w:t>rendering</w:t>
      </w:r>
      <w:r>
        <w:rPr>
          <w:spacing w:val="-2"/>
        </w:rPr>
        <w:t> </w:t>
      </w:r>
      <w:r>
        <w:rPr/>
        <w:t>non-polygonal</w:t>
      </w:r>
      <w:r>
        <w:rPr>
          <w:spacing w:val="-2"/>
        </w:rPr>
        <w:t> </w:t>
      </w:r>
      <w:r>
        <w:rPr/>
        <w:t>datasets</w:t>
      </w:r>
      <w:r>
        <w:rPr>
          <w:spacing w:val="-3"/>
        </w:rPr>
        <w:t> </w:t>
      </w:r>
      <w:r>
        <w:rPr/>
        <w:t>is</w:t>
      </w:r>
      <w:r>
        <w:rPr>
          <w:spacing w:val="-3"/>
        </w:rPr>
        <w:t> </w:t>
      </w:r>
      <w:r>
        <w:rPr/>
        <w:t>to conv</w:t>
      </w:r>
      <w:bookmarkStart w:name="_bookmark858" w:id="916"/>
      <w:bookmarkEnd w:id="916"/>
      <w:r>
        <w:rPr/>
        <w:t>ert</w:t>
      </w:r>
      <w:r>
        <w:rPr/>
        <w:t> them to polygonal data. This is the function </w:t>
      </w:r>
      <w:bookmarkStart w:name="_bookmark857" w:id="917"/>
      <w:bookmarkEnd w:id="917"/>
      <w:r>
        <w:rPr/>
        <w:t>of</w:t>
      </w:r>
      <w:r>
        <w:rPr>
          <w:spacing w:val="-5"/>
        </w:rPr>
        <w:t> </w:t>
      </w:r>
      <w:r>
        <w:rPr/>
        <w:t>vtkGeometryFilter.</w:t>
      </w:r>
    </w:p>
    <w:p>
      <w:pPr>
        <w:pStyle w:val="BodyText"/>
        <w:spacing w:line="249" w:lineRule="auto" w:before="12"/>
        <w:ind w:left="121" w:right="1434" w:firstLine="478"/>
        <w:jc w:val="both"/>
      </w:pPr>
      <w:r>
        <w:rPr/>
        <w:t>vtkGeometryFilter accepts as input any type of vtkDataSet, and generates vtkPolyData on out- put.</w:t>
      </w:r>
      <w:r>
        <w:rPr>
          <w:spacing w:val="-6"/>
        </w:rPr>
        <w:t> </w:t>
      </w:r>
      <w:r>
        <w:rPr/>
        <w:t>It</w:t>
      </w:r>
      <w:r>
        <w:rPr>
          <w:spacing w:val="-5"/>
        </w:rPr>
        <w:t> </w:t>
      </w:r>
      <w:r>
        <w:rPr/>
        <w:t>performs</w:t>
      </w:r>
      <w:r>
        <w:rPr>
          <w:spacing w:val="-5"/>
        </w:rPr>
        <w:t> </w:t>
      </w:r>
      <w:r>
        <w:rPr/>
        <w:t>the</w:t>
      </w:r>
      <w:r>
        <w:rPr>
          <w:spacing w:val="-5"/>
        </w:rPr>
        <w:t> </w:t>
      </w:r>
      <w:r>
        <w:rPr/>
        <w:t>conversion</w:t>
      </w:r>
      <w:r>
        <w:rPr>
          <w:spacing w:val="-5"/>
        </w:rPr>
        <w:t> </w:t>
      </w:r>
      <w:r>
        <w:rPr/>
        <w:t>using</w:t>
      </w:r>
      <w:r>
        <w:rPr>
          <w:spacing w:val="-5"/>
        </w:rPr>
        <w:t> </w:t>
      </w:r>
      <w:r>
        <w:rPr/>
        <w:t>the</w:t>
      </w:r>
      <w:r>
        <w:rPr>
          <w:spacing w:val="-5"/>
        </w:rPr>
        <w:t> </w:t>
      </w:r>
      <w:r>
        <w:rPr/>
        <w:t>following</w:t>
      </w:r>
      <w:r>
        <w:rPr>
          <w:spacing w:val="-5"/>
        </w:rPr>
        <w:t> </w:t>
      </w:r>
      <w:r>
        <w:rPr/>
        <w:t>rules.</w:t>
      </w:r>
      <w:r>
        <w:rPr>
          <w:spacing w:val="-5"/>
        </w:rPr>
        <w:t> </w:t>
      </w:r>
      <w:r>
        <w:rPr/>
        <w:t>All</w:t>
      </w:r>
      <w:r>
        <w:rPr>
          <w:spacing w:val="-5"/>
        </w:rPr>
        <w:t> </w:t>
      </w:r>
      <w:r>
        <w:rPr/>
        <w:t>input</w:t>
      </w:r>
      <w:r>
        <w:rPr>
          <w:spacing w:val="-5"/>
        </w:rPr>
        <w:t> </w:t>
      </w:r>
      <w:r>
        <w:rPr/>
        <w:t>cells</w:t>
      </w:r>
      <w:r>
        <w:rPr>
          <w:spacing w:val="-5"/>
        </w:rPr>
        <w:t> </w:t>
      </w:r>
      <w:r>
        <w:rPr/>
        <w:t>of</w:t>
      </w:r>
      <w:r>
        <w:rPr>
          <w:spacing w:val="-5"/>
        </w:rPr>
        <w:t> </w:t>
      </w:r>
      <w:r>
        <w:rPr/>
        <w:t>topological</w:t>
      </w:r>
      <w:r>
        <w:rPr>
          <w:spacing w:val="-5"/>
        </w:rPr>
        <w:t> </w:t>
      </w:r>
      <w:r>
        <w:rPr/>
        <w:t>dimension</w:t>
      </w:r>
      <w:r>
        <w:rPr>
          <w:spacing w:val="-5"/>
        </w:rPr>
        <w:t> </w:t>
      </w:r>
      <w:r>
        <w:rPr/>
        <w:t>2</w:t>
      </w:r>
      <w:r>
        <w:rPr>
          <w:spacing w:val="-6"/>
        </w:rPr>
        <w:t> </w:t>
      </w:r>
      <w:r>
        <w:rPr/>
        <w:t>or less</w:t>
      </w:r>
      <w:r>
        <w:rPr>
          <w:spacing w:val="-7"/>
        </w:rPr>
        <w:t> </w:t>
      </w:r>
      <w:r>
        <w:rPr/>
        <w:t>(e.g.,</w:t>
      </w:r>
      <w:r>
        <w:rPr>
          <w:spacing w:val="-5"/>
        </w:rPr>
        <w:t> </w:t>
      </w:r>
      <w:r>
        <w:rPr/>
        <w:t>polygons,</w:t>
      </w:r>
      <w:r>
        <w:rPr>
          <w:spacing w:val="-5"/>
        </w:rPr>
        <w:t> </w:t>
      </w:r>
      <w:r>
        <w:rPr/>
        <w:t>lines,</w:t>
      </w:r>
      <w:r>
        <w:rPr>
          <w:spacing w:val="-6"/>
        </w:rPr>
        <w:t> </w:t>
      </w:r>
      <w:r>
        <w:rPr/>
        <w:t>vertices)</w:t>
      </w:r>
      <w:r>
        <w:rPr>
          <w:spacing w:val="-5"/>
        </w:rPr>
        <w:t> </w:t>
      </w:r>
      <w:r>
        <w:rPr/>
        <w:t>are</w:t>
      </w:r>
      <w:r>
        <w:rPr>
          <w:spacing w:val="-5"/>
        </w:rPr>
        <w:t> </w:t>
      </w:r>
      <w:r>
        <w:rPr/>
        <w:t>passed</w:t>
      </w:r>
      <w:r>
        <w:rPr>
          <w:spacing w:val="-4"/>
        </w:rPr>
        <w:t> </w:t>
      </w:r>
      <w:r>
        <w:rPr/>
        <w:t>to</w:t>
      </w:r>
      <w:r>
        <w:rPr>
          <w:spacing w:val="-7"/>
        </w:rPr>
        <w:t> </w:t>
      </w:r>
      <w:r>
        <w:rPr/>
        <w:t>the</w:t>
      </w:r>
      <w:r>
        <w:rPr>
          <w:spacing w:val="-5"/>
        </w:rPr>
        <w:t> </w:t>
      </w:r>
      <w:r>
        <w:rPr/>
        <w:t>output.</w:t>
      </w:r>
      <w:r>
        <w:rPr>
          <w:spacing w:val="-5"/>
        </w:rPr>
        <w:t> </w:t>
      </w:r>
      <w:r>
        <w:rPr/>
        <w:t>The</w:t>
      </w:r>
      <w:r>
        <w:rPr>
          <w:spacing w:val="-4"/>
        </w:rPr>
        <w:t> </w:t>
      </w:r>
      <w:r>
        <w:rPr/>
        <w:t>faces</w:t>
      </w:r>
      <w:r>
        <w:rPr>
          <w:spacing w:val="-5"/>
        </w:rPr>
        <w:t> </w:t>
      </w:r>
      <w:r>
        <w:rPr/>
        <w:t>of</w:t>
      </w:r>
      <w:r>
        <w:rPr>
          <w:spacing w:val="-5"/>
        </w:rPr>
        <w:t> </w:t>
      </w:r>
      <w:r>
        <w:rPr/>
        <w:t>cells</w:t>
      </w:r>
      <w:r>
        <w:rPr>
          <w:spacing w:val="-4"/>
        </w:rPr>
        <w:t> </w:t>
      </w:r>
      <w:r>
        <w:rPr/>
        <w:t>of</w:t>
      </w:r>
      <w:r>
        <w:rPr>
          <w:spacing w:val="-5"/>
        </w:rPr>
        <w:t> </w:t>
      </w:r>
      <w:r>
        <w:rPr/>
        <w:t>dimension</w:t>
      </w:r>
      <w:r>
        <w:rPr>
          <w:spacing w:val="-5"/>
        </w:rPr>
        <w:t> </w:t>
      </w:r>
      <w:r>
        <w:rPr/>
        <w:t>3</w:t>
      </w:r>
      <w:r>
        <w:rPr>
          <w:spacing w:val="-6"/>
        </w:rPr>
        <w:t> </w:t>
      </w:r>
      <w:r>
        <w:rPr/>
        <w:t>are</w:t>
      </w:r>
      <w:r>
        <w:rPr>
          <w:spacing w:val="-4"/>
        </w:rPr>
        <w:t> </w:t>
      </w:r>
      <w:r>
        <w:rPr/>
        <w:t>sent to</w:t>
      </w:r>
      <w:r>
        <w:rPr>
          <w:spacing w:val="-3"/>
        </w:rPr>
        <w:t> </w:t>
      </w:r>
      <w:r>
        <w:rPr/>
        <w:t>the</w:t>
      </w:r>
      <w:r>
        <w:rPr>
          <w:spacing w:val="-3"/>
        </w:rPr>
        <w:t> </w:t>
      </w:r>
      <w:r>
        <w:rPr/>
        <w:t>output</w:t>
      </w:r>
      <w:r>
        <w:rPr>
          <w:spacing w:val="-3"/>
        </w:rPr>
        <w:t> </w:t>
      </w:r>
      <w:r>
        <w:rPr/>
        <w:t>if</w:t>
      </w:r>
      <w:r>
        <w:rPr>
          <w:spacing w:val="-3"/>
        </w:rPr>
        <w:t> </w:t>
      </w:r>
      <w:r>
        <w:rPr/>
        <w:t>they</w:t>
      </w:r>
      <w:r>
        <w:rPr>
          <w:spacing w:val="-2"/>
        </w:rPr>
        <w:t> </w:t>
      </w:r>
      <w:r>
        <w:rPr/>
        <w:t>are</w:t>
      </w:r>
      <w:r>
        <w:rPr>
          <w:spacing w:val="-3"/>
        </w:rPr>
        <w:t> </w:t>
      </w:r>
      <w:r>
        <w:rPr/>
        <w:t>on</w:t>
      </w:r>
      <w:r>
        <w:rPr>
          <w:spacing w:val="-3"/>
        </w:rPr>
        <w:t> </w:t>
      </w:r>
      <w:r>
        <w:rPr/>
        <w:t>the</w:t>
      </w:r>
      <w:r>
        <w:rPr>
          <w:spacing w:val="-3"/>
        </w:rPr>
        <w:t> </w:t>
      </w:r>
      <w:r>
        <w:rPr/>
        <w:t>boundary</w:t>
      </w:r>
      <w:r>
        <w:rPr>
          <w:spacing w:val="-2"/>
        </w:rPr>
        <w:t> </w:t>
      </w:r>
      <w:r>
        <w:rPr/>
        <w:t>of</w:t>
      </w:r>
      <w:r>
        <w:rPr>
          <w:spacing w:val="-3"/>
        </w:rPr>
        <w:t> </w:t>
      </w:r>
      <w:r>
        <w:rPr/>
        <w:t>the</w:t>
      </w:r>
      <w:r>
        <w:rPr>
          <w:spacing w:val="-3"/>
        </w:rPr>
        <w:t> </w:t>
      </w:r>
      <w:r>
        <w:rPr/>
        <w:t>dataset.</w:t>
      </w:r>
      <w:r>
        <w:rPr>
          <w:spacing w:val="-3"/>
        </w:rPr>
        <w:t> </w:t>
      </w:r>
      <w:r>
        <w:rPr/>
        <w:t>(A</w:t>
      </w:r>
      <w:r>
        <w:rPr>
          <w:spacing w:val="-3"/>
        </w:rPr>
        <w:t> </w:t>
      </w:r>
      <w:r>
        <w:rPr/>
        <w:t>face</w:t>
      </w:r>
      <w:r>
        <w:rPr>
          <w:spacing w:val="-5"/>
        </w:rPr>
        <w:t> </w:t>
      </w:r>
      <w:r>
        <w:rPr/>
        <w:t>is</w:t>
      </w:r>
      <w:r>
        <w:rPr>
          <w:spacing w:val="-4"/>
        </w:rPr>
        <w:t> </w:t>
      </w:r>
      <w:r>
        <w:rPr/>
        <w:t>on</w:t>
      </w:r>
      <w:r>
        <w:rPr>
          <w:spacing w:val="-3"/>
        </w:rPr>
        <w:t> </w:t>
      </w:r>
      <w:r>
        <w:rPr/>
        <w:t>the</w:t>
      </w:r>
      <w:r>
        <w:rPr>
          <w:spacing w:val="-3"/>
        </w:rPr>
        <w:t> </w:t>
      </w:r>
      <w:r>
        <w:rPr/>
        <w:t>boundary</w:t>
      </w:r>
      <w:r>
        <w:rPr>
          <w:spacing w:val="-3"/>
        </w:rPr>
        <w:t> </w:t>
      </w:r>
      <w:r>
        <w:rPr/>
        <w:t>if</w:t>
      </w:r>
      <w:r>
        <w:rPr>
          <w:spacing w:val="-3"/>
        </w:rPr>
        <w:t> </w:t>
      </w:r>
      <w:r>
        <w:rPr/>
        <w:t>it</w:t>
      </w:r>
      <w:r>
        <w:rPr>
          <w:spacing w:val="-3"/>
        </w:rPr>
        <w:t> </w:t>
      </w:r>
      <w:r>
        <w:rPr/>
        <w:t>is</w:t>
      </w:r>
      <w:r>
        <w:rPr>
          <w:spacing w:val="-3"/>
        </w:rPr>
        <w:t> </w:t>
      </w:r>
      <w:r>
        <w:rPr/>
        <w:t>used</w:t>
      </w:r>
      <w:r>
        <w:rPr>
          <w:spacing w:val="-3"/>
        </w:rPr>
        <w:t> </w:t>
      </w:r>
      <w:r>
        <w:rPr/>
        <w:t>by</w:t>
      </w:r>
      <w:r>
        <w:rPr>
          <w:spacing w:val="-3"/>
        </w:rPr>
        <w:t> </w:t>
      </w:r>
      <w:r>
        <w:rPr/>
        <w:t>only one</w:t>
      </w:r>
      <w:r>
        <w:rPr>
          <w:spacing w:val="-1"/>
        </w:rPr>
        <w:t> </w:t>
      </w:r>
      <w:r>
        <w:rPr/>
        <w:t>cell.)</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7" w:lineRule="auto"/>
        <w:ind w:left="661" w:right="894" w:firstLine="478"/>
        <w:jc w:val="both"/>
      </w:pPr>
      <w:r>
        <w:rPr/>
        <w:t>The principal use of </w:t>
      </w:r>
      <w:bookmarkStart w:name="_bookmark861" w:id="918"/>
      <w:bookmarkEnd w:id="918"/>
      <w:r>
        <w:rPr/>
        <w:t>vtkGeom</w:t>
      </w:r>
      <w:r>
        <w:rPr/>
        <w:t>etryFilter is as a conversion filter. The following example from </w:t>
      </w:r>
      <w:r>
        <w:rPr>
          <w:rFonts w:ascii="Courier New"/>
          <w:sz w:val="18"/>
        </w:rPr>
        <w:t>VTK/Examples/DataManipulation/Tcl/pointToCellData.tcl </w:t>
      </w:r>
      <w:r>
        <w:rPr/>
        <w:t>uses vtkGeometryFilter to convert a 2D unstru</w:t>
      </w:r>
      <w:bookmarkStart w:name="_bookmark860" w:id="919"/>
      <w:bookmarkEnd w:id="919"/>
      <w:r>
        <w:rPr/>
        <w:t>ctured</w:t>
      </w:r>
      <w:r>
        <w:rPr/>
        <w:t> grid into polygonal data for later pro</w:t>
      </w:r>
      <w:bookmarkStart w:name="_bookmark862" w:id="920"/>
      <w:bookmarkEnd w:id="920"/>
      <w:r>
        <w:rPr/>
        <w:t>cessi</w:t>
      </w:r>
      <w:r>
        <w:rPr/>
        <w:t>ng by filters that accept vtkPoly- Data as input. Here, the vtkConnectivityFilter extracts data as vtkUnstructuredGrid which is then converted into polygons using vtkGeometryFilter.</w:t>
      </w:r>
    </w:p>
    <w:p>
      <w:pPr>
        <w:pStyle w:val="BodyText"/>
        <w:spacing w:before="6"/>
        <w:rPr>
          <w:sz w:val="23"/>
        </w:rPr>
      </w:pPr>
    </w:p>
    <w:p>
      <w:pPr>
        <w:spacing w:before="0"/>
        <w:ind w:left="1140" w:right="0" w:firstLine="0"/>
        <w:jc w:val="left"/>
        <w:rPr>
          <w:rFonts w:ascii="Courier New"/>
          <w:sz w:val="18"/>
        </w:rPr>
      </w:pPr>
      <w:r>
        <w:rPr>
          <w:rFonts w:ascii="Courier New"/>
          <w:color w:val="323232"/>
          <w:sz w:val="18"/>
        </w:rPr>
        <w:t>vtkConnectivityFilter connect2</w:t>
      </w:r>
    </w:p>
    <w:p>
      <w:pPr>
        <w:spacing w:line="271" w:lineRule="auto" w:before="28"/>
        <w:ind w:left="1140" w:right="1635" w:firstLine="215"/>
        <w:jc w:val="left"/>
        <w:rPr>
          <w:rFonts w:ascii="Courier New"/>
          <w:sz w:val="18"/>
        </w:rPr>
      </w:pPr>
      <w:r>
        <w:rPr>
          <w:rFonts w:ascii="Courier New"/>
          <w:color w:val="323232"/>
          <w:sz w:val="18"/>
        </w:rPr>
        <w:t>connect2 SetInputConnection [thresh GetOutputPort] vtkGeometryFilter parison</w:t>
      </w:r>
    </w:p>
    <w:p>
      <w:pPr>
        <w:spacing w:line="273" w:lineRule="auto" w:before="1"/>
        <w:ind w:left="1140" w:right="1635" w:firstLine="215"/>
        <w:jc w:val="left"/>
        <w:rPr>
          <w:rFonts w:ascii="Courier New"/>
          <w:sz w:val="18"/>
        </w:rPr>
      </w:pPr>
      <w:r>
        <w:rPr>
          <w:rFonts w:ascii="Courier New"/>
          <w:color w:val="323232"/>
          <w:sz w:val="18"/>
        </w:rPr>
        <w:t>parison SetInputConnection [connect2 GetOutputPort] vtkPolyDataNormals normals2</w:t>
      </w:r>
    </w:p>
    <w:p>
      <w:pPr>
        <w:spacing w:line="273" w:lineRule="auto" w:before="0"/>
        <w:ind w:left="1355" w:right="2219" w:firstLine="0"/>
        <w:jc w:val="left"/>
        <w:rPr>
          <w:rFonts w:ascii="Courier New"/>
          <w:sz w:val="18"/>
        </w:rPr>
      </w:pPr>
      <w:r>
        <w:rPr>
          <w:rFonts w:ascii="Courier New"/>
          <w:color w:val="323232"/>
          <w:sz w:val="18"/>
        </w:rPr>
        <w:t>normals2 SetInputConnection [parison GetOutputPort] normals2 SetFeatureAngle 60</w:t>
      </w:r>
    </w:p>
    <w:p>
      <w:pPr>
        <w:spacing w:line="202" w:lineRule="exact" w:before="0"/>
        <w:ind w:left="1140" w:right="0" w:firstLine="0"/>
        <w:jc w:val="left"/>
        <w:rPr>
          <w:rFonts w:ascii="Courier New"/>
          <w:sz w:val="18"/>
        </w:rPr>
      </w:pPr>
      <w:r>
        <w:rPr>
          <w:rFonts w:ascii="Courier New"/>
          <w:color w:val="323232"/>
          <w:sz w:val="18"/>
        </w:rPr>
        <w:t>vtkLookupTable lut</w:t>
      </w:r>
    </w:p>
    <w:p>
      <w:pPr>
        <w:spacing w:line="273" w:lineRule="auto" w:before="24"/>
        <w:ind w:left="1140" w:right="4378" w:firstLine="215"/>
        <w:jc w:val="left"/>
        <w:rPr>
          <w:rFonts w:ascii="Courier New"/>
          <w:sz w:val="18"/>
        </w:rPr>
      </w:pPr>
      <w:r>
        <w:rPr>
          <w:rFonts w:ascii="Courier New"/>
          <w:color w:val="323232"/>
          <w:sz w:val="18"/>
        </w:rPr>
        <w:t>lut SetHueRange 0.0 0.66667 vtkPolyDataMapper parisonMapper</w:t>
      </w:r>
    </w:p>
    <w:p>
      <w:pPr>
        <w:spacing w:line="271" w:lineRule="auto" w:before="0"/>
        <w:ind w:left="135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w:t>
      </w:r>
      <w:r>
        <w:rPr>
          <w:rFonts w:ascii="Courier New"/>
          <w:color w:val="323232"/>
          <w:sz w:val="18"/>
        </w:rPr>
        <w:t>GetOutputPort] parisonMapper SetLookupTable lut</w:t>
      </w:r>
    </w:p>
    <w:p>
      <w:pPr>
        <w:spacing w:line="273" w:lineRule="auto" w:before="0"/>
        <w:ind w:left="1140" w:right="3623" w:firstLine="215"/>
        <w:jc w:val="left"/>
        <w:rPr>
          <w:rFonts w:ascii="Courier New"/>
          <w:sz w:val="18"/>
        </w:rPr>
      </w:pPr>
      <w:r>
        <w:rPr>
          <w:rFonts w:ascii="Courier New"/>
          <w:color w:val="323232"/>
          <w:sz w:val="18"/>
        </w:rPr>
        <w:t>parisonMapper SetScalarRange 0.12 1.0 vtkActor parisonActor</w:t>
      </w:r>
    </w:p>
    <w:p>
      <w:pPr>
        <w:spacing w:line="201" w:lineRule="exact" w:before="0"/>
        <w:ind w:left="1355" w:right="0" w:firstLine="0"/>
        <w:jc w:val="left"/>
        <w:rPr>
          <w:rFonts w:ascii="Courier New"/>
          <w:sz w:val="18"/>
        </w:rPr>
      </w:pPr>
      <w:r>
        <w:rPr>
          <w:rFonts w:ascii="Courier New"/>
          <w:color w:val="323232"/>
          <w:sz w:val="18"/>
        </w:rPr>
        <w:t>parisonActor SetMapper parisonMapper</w:t>
      </w:r>
    </w:p>
    <w:p>
      <w:pPr>
        <w:pStyle w:val="BodyText"/>
        <w:spacing w:before="8"/>
        <w:rPr>
          <w:rFonts w:ascii="Courier New"/>
        </w:rPr>
      </w:pPr>
    </w:p>
    <w:p>
      <w:pPr>
        <w:pStyle w:val="BodyText"/>
        <w:spacing w:line="249" w:lineRule="auto"/>
        <w:ind w:left="661" w:right="895"/>
        <w:jc w:val="both"/>
      </w:pPr>
      <w:r>
        <w:rPr/>
        <w:t>In fact, the </w:t>
      </w:r>
      <w:bookmarkStart w:name="_bookmark863" w:id="921"/>
      <w:bookmarkEnd w:id="921"/>
      <w:r>
        <w:rPr/>
        <w:t>vtkDataSetMapper</w:t>
      </w:r>
      <w:r>
        <w:rPr/>
        <w:t> mapper uses vtkGeometryFilter internally to convert datasets of any type into polygonal data. (The filter is smart enough to pass input vtkPolyData straight to its output without processing.)</w:t>
      </w:r>
    </w:p>
    <w:p>
      <w:pPr>
        <w:pStyle w:val="BodyText"/>
        <w:spacing w:line="240" w:lineRule="exact" w:before="8"/>
        <w:ind w:left="661" w:right="894" w:firstLine="478"/>
        <w:jc w:val="both"/>
      </w:pPr>
      <w:r>
        <w:rPr/>
        <w:t>In addition, vtkGeometryFilter has methods that allows you to extract cells based on a range of point ids, cell ids, or whether the cells lie in a particular rectangular region in </w:t>
      </w:r>
      <w:bookmarkStart w:name="_bookmark866" w:id="922"/>
      <w:bookmarkEnd w:id="922"/>
      <w:r>
        <w:rPr/>
        <w:t>space.</w:t>
      </w:r>
      <w:r>
        <w:rPr/>
        <w:t> vtkGeometryFil- ter extracts pieces </w:t>
      </w:r>
      <w:bookmarkStart w:name="_bookmark870" w:id="923"/>
      <w:bookmarkEnd w:id="923"/>
      <w:r>
        <w:rPr/>
        <w:t>of</w:t>
      </w:r>
      <w:r>
        <w:rPr/>
        <w:t> datasets based on point and cell </w:t>
      </w:r>
      <w:bookmarkStart w:name="_bookmark864" w:id="924"/>
      <w:bookmarkEnd w:id="924"/>
      <w:r>
        <w:rPr/>
        <w:t>ids</w:t>
      </w:r>
      <w:r>
        <w:rPr/>
        <w:t> using the methods </w:t>
      </w:r>
      <w:bookmarkStart w:name="_bookmark868" w:id="925"/>
      <w:bookmarkEnd w:id="925"/>
      <w:r>
        <w:rPr/>
        <w:t>PointClippingOn(</w:t>
      </w:r>
      <w:r>
        <w:rPr/>
        <w:t>),</w:t>
      </w:r>
      <w:bookmarkStart w:name="_bookmark867" w:id="926"/>
      <w:bookmarkEnd w:id="926"/>
      <w:r>
        <w:rPr/>
      </w:r>
      <w:r>
        <w:rPr/>
        <w:t> SetPointMinimum(), SetPointMaximum() and CellClippingOn(), SetCellMinimum(), SetCellMaximum(). The minimum and maximum values specify a range of ids </w:t>
      </w:r>
      <w:bookmarkStart w:name="_bookmark865" w:id="927"/>
      <w:bookmarkEnd w:id="927"/>
      <w:r>
        <w:rPr/>
        <w:t>which</w:t>
      </w:r>
      <w:r>
        <w:rPr/>
        <w:t> are extracted.</w:t>
      </w:r>
      <w:bookmarkStart w:name="_bookmark869" w:id="928"/>
      <w:bookmarkEnd w:id="928"/>
      <w:r>
        <w:rPr/>
      </w:r>
      <w:r>
        <w:rPr/>
        <w:t> Also,</w:t>
      </w:r>
      <w:r>
        <w:rPr>
          <w:spacing w:val="-4"/>
        </w:rPr>
        <w:t> </w:t>
      </w:r>
      <w:r>
        <w:rPr/>
        <w:t>you</w:t>
      </w:r>
      <w:r>
        <w:rPr>
          <w:spacing w:val="-4"/>
        </w:rPr>
        <w:t> </w:t>
      </w:r>
      <w:r>
        <w:rPr/>
        <w:t>can</w:t>
      </w:r>
      <w:r>
        <w:rPr>
          <w:spacing w:val="-3"/>
        </w:rPr>
        <w:t> </w:t>
      </w:r>
      <w:r>
        <w:rPr/>
        <w:t>use</w:t>
      </w:r>
      <w:r>
        <w:rPr>
          <w:spacing w:val="-4"/>
        </w:rPr>
        <w:t> </w:t>
      </w:r>
      <w:r>
        <w:rPr/>
        <w:t>a</w:t>
      </w:r>
      <w:r>
        <w:rPr>
          <w:spacing w:val="-4"/>
        </w:rPr>
        <w:t> </w:t>
      </w:r>
      <w:r>
        <w:rPr/>
        <w:t>rectangular</w:t>
      </w:r>
      <w:r>
        <w:rPr>
          <w:spacing w:val="-3"/>
        </w:rPr>
        <w:t> </w:t>
      </w:r>
      <w:r>
        <w:rPr/>
        <w:t>region</w:t>
      </w:r>
      <w:r>
        <w:rPr>
          <w:spacing w:val="-4"/>
        </w:rPr>
        <w:t> </w:t>
      </w:r>
      <w:r>
        <w:rPr/>
        <w:t>in</w:t>
      </w:r>
      <w:r>
        <w:rPr>
          <w:spacing w:val="-4"/>
        </w:rPr>
        <w:t> </w:t>
      </w:r>
      <w:r>
        <w:rPr/>
        <w:t>space</w:t>
      </w:r>
      <w:r>
        <w:rPr>
          <w:spacing w:val="-3"/>
        </w:rPr>
        <w:t> </w:t>
      </w:r>
      <w:r>
        <w:rPr/>
        <w:t>to</w:t>
      </w:r>
      <w:r>
        <w:rPr>
          <w:spacing w:val="-2"/>
        </w:rPr>
        <w:t> </w:t>
      </w:r>
      <w:r>
        <w:rPr/>
        <w:t>limit</w:t>
      </w:r>
      <w:r>
        <w:rPr>
          <w:spacing w:val="-3"/>
        </w:rPr>
        <w:t> </w:t>
      </w:r>
      <w:r>
        <w:rPr/>
        <w:t>what’s</w:t>
      </w:r>
      <w:r>
        <w:rPr>
          <w:spacing w:val="-3"/>
        </w:rPr>
        <w:t> </w:t>
      </w:r>
      <w:r>
        <w:rPr/>
        <w:t>extracted.</w:t>
      </w:r>
      <w:r>
        <w:rPr>
          <w:spacing w:val="-4"/>
        </w:rPr>
        <w:t> </w:t>
      </w:r>
      <w:r>
        <w:rPr/>
        <w:t>Use</w:t>
      </w:r>
      <w:r>
        <w:rPr>
          <w:spacing w:val="-4"/>
        </w:rPr>
        <w:t> </w:t>
      </w:r>
      <w:r>
        <w:rPr/>
        <w:t>the</w:t>
      </w:r>
      <w:r>
        <w:rPr>
          <w:spacing w:val="-3"/>
        </w:rPr>
        <w:t> </w:t>
      </w:r>
      <w:r>
        <w:rPr/>
        <w:t>ExtentClippingOn() and SetExtent() methods to enable extent clipping and specify the extent. The extent consists of six values defining a bounding box in space—(</w:t>
      </w:r>
      <w:r>
        <w:rPr>
          <w:i/>
        </w:rPr>
        <w:t>x</w:t>
      </w:r>
      <w:r>
        <w:rPr>
          <w:i/>
          <w:position w:val="-4"/>
          <w:sz w:val="16"/>
        </w:rPr>
        <w:t>min</w:t>
      </w:r>
      <w:r>
        <w:rPr>
          <w:i/>
        </w:rPr>
        <w:t>,x</w:t>
      </w:r>
      <w:r>
        <w:rPr>
          <w:i/>
          <w:position w:val="-4"/>
          <w:sz w:val="16"/>
        </w:rPr>
        <w:t>max</w:t>
      </w:r>
      <w:r>
        <w:rPr>
          <w:i/>
        </w:rPr>
        <w:t>, y</w:t>
      </w:r>
      <w:r>
        <w:rPr>
          <w:i/>
          <w:position w:val="-4"/>
          <w:sz w:val="16"/>
        </w:rPr>
        <w:t>min</w:t>
      </w:r>
      <w:r>
        <w:rPr>
          <w:i/>
        </w:rPr>
        <w:t>,y</w:t>
      </w:r>
      <w:r>
        <w:rPr>
          <w:i/>
          <w:position w:val="-4"/>
          <w:sz w:val="16"/>
        </w:rPr>
        <w:t>max</w:t>
      </w:r>
      <w:r>
        <w:rPr>
          <w:i/>
        </w:rPr>
        <w:t>, z</w:t>
      </w:r>
      <w:r>
        <w:rPr>
          <w:i/>
          <w:position w:val="-4"/>
          <w:sz w:val="16"/>
        </w:rPr>
        <w:t>min</w:t>
      </w:r>
      <w:r>
        <w:rPr>
          <w:i/>
        </w:rPr>
        <w:t>,z</w:t>
      </w:r>
      <w:r>
        <w:rPr>
          <w:i/>
          <w:position w:val="-4"/>
          <w:sz w:val="16"/>
        </w:rPr>
        <w:t>max</w:t>
      </w:r>
      <w:r>
        <w:rPr/>
        <w:t>). </w:t>
      </w:r>
      <w:r>
        <w:rPr>
          <w:spacing w:val="-7"/>
        </w:rPr>
        <w:t>You </w:t>
      </w:r>
      <w:r>
        <w:rPr/>
        <w:t>can use point, cell, and extent clipping in any combination. This is a useful feature when debugging data, or when you only want to look at a portion of</w:t>
      </w:r>
      <w:r>
        <w:rPr>
          <w:spacing w:val="-1"/>
        </w:rPr>
        <w:t> </w:t>
      </w:r>
      <w:r>
        <w:rPr/>
        <w:t>it.</w:t>
      </w:r>
    </w:p>
    <w:p>
      <w:pPr>
        <w:pStyle w:val="BodyText"/>
        <w:rPr>
          <w:sz w:val="22"/>
        </w:rPr>
      </w:pPr>
    </w:p>
    <w:p>
      <w:pPr>
        <w:pStyle w:val="Heading4"/>
        <w:numPr>
          <w:ilvl w:val="1"/>
          <w:numId w:val="39"/>
        </w:numPr>
        <w:tabs>
          <w:tab w:pos="1115" w:val="left" w:leader="none"/>
        </w:tabs>
        <w:spacing w:line="240" w:lineRule="auto" w:before="188" w:after="0"/>
        <w:ind w:left="1114" w:right="0" w:hanging="453"/>
        <w:jc w:val="left"/>
      </w:pPr>
      <w:bookmarkStart w:name="_bookmark871" w:id="929"/>
      <w:bookmarkEnd w:id="929"/>
      <w:r>
        <w:rPr>
          <w:b w:val="0"/>
        </w:rPr>
      </w:r>
      <w:bookmarkStart w:name="_bookmark871" w:id="930"/>
      <w:bookmarkEnd w:id="930"/>
      <w:r>
        <w:rPr>
          <w:color w:val="0C7652"/>
          <w:spacing w:val="4"/>
        </w:rPr>
        <w:t>V</w:t>
      </w:r>
      <w:r>
        <w:rPr>
          <w:color w:val="0C7652"/>
          <w:spacing w:val="4"/>
        </w:rPr>
        <w:t>isualizing Polygonal</w:t>
      </w:r>
      <w:r>
        <w:rPr>
          <w:color w:val="0C7652"/>
          <w:spacing w:val="16"/>
        </w:rPr>
        <w:t> </w:t>
      </w:r>
      <w:r>
        <w:rPr>
          <w:color w:val="0C7652"/>
        </w:rPr>
        <w:t>Data</w:t>
      </w:r>
    </w:p>
    <w:p>
      <w:pPr>
        <w:pStyle w:val="BodyText"/>
        <w:spacing w:line="249" w:lineRule="auto" w:before="168"/>
        <w:ind w:left="661" w:right="895"/>
        <w:jc w:val="both"/>
      </w:pPr>
      <w:r>
        <w:rPr/>
        <w:t>Polygonal data </w:t>
      </w:r>
      <w:bookmarkStart w:name="_bookmark874" w:id="931"/>
      <w:bookmarkEnd w:id="931"/>
      <w:r>
        <w:rPr/>
        <w:t>(</w:t>
      </w:r>
      <w:r>
        <w:rPr/>
        <w:t>vtkPolyData) is an important </w:t>
      </w:r>
      <w:bookmarkStart w:name="_bookmark872" w:id="932"/>
      <w:bookmarkEnd w:id="932"/>
      <w:r>
        <w:rPr/>
        <w:t>form</w:t>
      </w:r>
      <w:r>
        <w:rPr/>
        <w:t> of visualization data. Its importance is due to its use as the geometry interface into the graphics hardware/rendering engine. </w:t>
      </w:r>
      <w:bookmarkStart w:name="_bookmark873" w:id="933"/>
      <w:bookmarkEnd w:id="933"/>
      <w:r>
        <w:rPr/>
        <w:t>Other</w:t>
      </w:r>
      <w:r>
        <w:rPr/>
        <w:t> data types must be converted into polygonal data in order to be rendered with the exception of vtkImageData (images and volumes) which uses special imaging or volume rendering technique). You may wish to refer to </w:t>
      </w:r>
      <w:hyperlink w:history="true" w:anchor="_bookmark854">
        <w:r>
          <w:rPr/>
          <w:t>“Extract Cells as Polygonal Data” on page 104 </w:t>
        </w:r>
      </w:hyperlink>
      <w:r>
        <w:rPr/>
        <w:t>to see how this conversion is performed.</w:t>
      </w:r>
    </w:p>
    <w:p>
      <w:pPr>
        <w:pStyle w:val="BodyText"/>
        <w:spacing w:line="249" w:lineRule="auto" w:before="16"/>
        <w:ind w:left="661" w:right="895" w:firstLine="478"/>
        <w:jc w:val="both"/>
      </w:pPr>
      <w:r>
        <w:rPr/>
        <w:t>Polygonal data (vtkPolyData) consists of combinations of vertices and polyvertices; lines and polylines; triangles, quadrilaterals, and polygons; and triangle strips. Most </w:t>
      </w:r>
      <w:bookmarkStart w:name="_bookmark875" w:id="934"/>
      <w:bookmarkEnd w:id="934"/>
      <w:r>
        <w:rPr/>
        <w:t>f</w:t>
      </w:r>
      <w:r>
        <w:rPr/>
        <w:t>ilters (that input vt</w:t>
      </w:r>
      <w:bookmarkStart w:name="_bookmark876" w:id="935"/>
      <w:bookmarkEnd w:id="935"/>
      <w:r>
        <w:rPr/>
        <w:t>kPol</w:t>
      </w:r>
      <w:r>
        <w:rPr/>
        <w:t>y- Data) will process any combination of this data; however, some filters (like vtkDecimatePro and vtk- TubeFilter) will only process portions of the data (triangle meshes and lines).</w:t>
      </w:r>
    </w:p>
    <w:p>
      <w:pPr>
        <w:spacing w:after="0" w:line="249" w:lineRule="auto"/>
        <w:jc w:val="both"/>
        <w:sectPr>
          <w:headerReference w:type="default" r:id="rId161"/>
          <w:headerReference w:type="even" r:id="rId162"/>
          <w:pgSz w:w="10440" w:h="13680"/>
          <w:pgMar w:header="772" w:footer="0" w:top="980" w:bottom="280" w:left="780" w:right="0"/>
          <w:pgNumType w:start="105"/>
        </w:sectPr>
      </w:pPr>
    </w:p>
    <w:p>
      <w:pPr>
        <w:pStyle w:val="BodyText"/>
        <w:spacing w:before="11"/>
        <w:rPr>
          <w:sz w:val="26"/>
        </w:rPr>
      </w:pPr>
    </w:p>
    <w:p>
      <w:pPr>
        <w:pStyle w:val="Heading6"/>
        <w:spacing w:before="93"/>
        <w:ind w:left="600"/>
      </w:pPr>
      <w:bookmarkStart w:name="_bookmark877" w:id="936"/>
      <w:bookmarkEnd w:id="936"/>
      <w:r>
        <w:rPr>
          <w:b w:val="0"/>
        </w:rPr>
      </w:r>
      <w:r>
        <w:rPr>
          <w:color w:val="0C7652"/>
        </w:rPr>
        <w:t>Manually Create </w:t>
      </w:r>
      <w:bookmarkStart w:name="_bookmark878" w:id="937"/>
      <w:bookmarkEnd w:id="937"/>
      <w:r>
        <w:rPr>
          <w:color w:val="0C7652"/>
        </w:rPr>
        <w:t>v</w:t>
      </w:r>
      <w:r>
        <w:rPr>
          <w:color w:val="0C7652"/>
        </w:rPr>
        <w:t>tkPolyData</w:t>
      </w:r>
    </w:p>
    <w:p>
      <w:pPr>
        <w:pStyle w:val="BodyText"/>
        <w:spacing w:line="247" w:lineRule="auto" w:before="114"/>
        <w:ind w:left="121" w:right="1436"/>
        <w:jc w:val="both"/>
      </w:pPr>
      <w:r>
        <w:rPr/>
        <w:t>Polygonal</w:t>
      </w:r>
      <w:r>
        <w:rPr>
          <w:spacing w:val="-7"/>
        </w:rPr>
        <w:t> </w:t>
      </w:r>
      <w:r>
        <w:rPr/>
        <w:t>data</w:t>
      </w:r>
      <w:r>
        <w:rPr>
          <w:spacing w:val="-6"/>
        </w:rPr>
        <w:t> </w:t>
      </w:r>
      <w:r>
        <w:rPr/>
        <w:t>can</w:t>
      </w:r>
      <w:r>
        <w:rPr>
          <w:spacing w:val="-7"/>
        </w:rPr>
        <w:t> </w:t>
      </w:r>
      <w:r>
        <w:rPr/>
        <w:t>be</w:t>
      </w:r>
      <w:r>
        <w:rPr>
          <w:spacing w:val="-6"/>
        </w:rPr>
        <w:t> </w:t>
      </w:r>
      <w:r>
        <w:rPr/>
        <w:t>constructed</w:t>
      </w:r>
      <w:r>
        <w:rPr>
          <w:spacing w:val="-7"/>
        </w:rPr>
        <w:t> </w:t>
      </w:r>
      <w:bookmarkStart w:name="_bookmark879" w:id="938"/>
      <w:bookmarkEnd w:id="938"/>
      <w:r>
        <w:rPr/>
        <w:t>several</w:t>
      </w:r>
      <w:r>
        <w:rPr>
          <w:spacing w:val="-6"/>
        </w:rPr>
        <w:t> </w:t>
      </w:r>
      <w:r>
        <w:rPr/>
        <w:t>different</w:t>
      </w:r>
      <w:r>
        <w:rPr>
          <w:spacing w:val="-7"/>
        </w:rPr>
        <w:t> </w:t>
      </w:r>
      <w:r>
        <w:rPr/>
        <w:t>ways.</w:t>
      </w:r>
      <w:r>
        <w:rPr>
          <w:spacing w:val="-6"/>
        </w:rPr>
        <w:t> </w:t>
      </w:r>
      <w:r>
        <w:rPr>
          <w:spacing w:val="-3"/>
        </w:rPr>
        <w:t>Typically,</w:t>
      </w:r>
      <w:r>
        <w:rPr>
          <w:spacing w:val="-6"/>
        </w:rPr>
        <w:t> </w:t>
      </w:r>
      <w:r>
        <w:rPr/>
        <w:t>you’ll</w:t>
      </w:r>
      <w:r>
        <w:rPr>
          <w:spacing w:val="-7"/>
        </w:rPr>
        <w:t> </w:t>
      </w:r>
      <w:r>
        <w:rPr/>
        <w:t>create</w:t>
      </w:r>
      <w:r>
        <w:rPr>
          <w:spacing w:val="-5"/>
        </w:rPr>
        <w:t> </w:t>
      </w:r>
      <w:r>
        <w:rPr/>
        <w:t>a</w:t>
      </w:r>
      <w:r>
        <w:rPr>
          <w:spacing w:val="-7"/>
        </w:rPr>
        <w:t> </w:t>
      </w:r>
      <w:r>
        <w:rPr/>
        <w:t>vtkPoints</w:t>
      </w:r>
      <w:r>
        <w:rPr>
          <w:spacing w:val="-6"/>
        </w:rPr>
        <w:t> </w:t>
      </w:r>
      <w:r>
        <w:rPr/>
        <w:t>to</w:t>
      </w:r>
      <w:r>
        <w:rPr>
          <w:spacing w:val="-7"/>
        </w:rPr>
        <w:t> </w:t>
      </w:r>
      <w:r>
        <w:rPr/>
        <w:t>repre- sent the points, and then one to four vtkCellArrays to represent vertex, line, polygon, and triangle strip connectivity. Here’s an </w:t>
      </w:r>
      <w:bookmarkStart w:name="_bookmark880" w:id="939"/>
      <w:bookmarkEnd w:id="939"/>
      <w:r>
        <w:rPr/>
        <w:t>example</w:t>
      </w:r>
      <w:r>
        <w:rPr/>
        <w:t> taken from </w:t>
      </w:r>
      <w:r>
        <w:rPr>
          <w:rFonts w:ascii="Courier New" w:hAnsi="Courier New"/>
          <w:sz w:val="18"/>
        </w:rPr>
        <w:t>VTK/Examples/DataManipulation/Tcl/ CreateStrip.tcl</w:t>
      </w:r>
      <w:r>
        <w:rPr/>
        <w:t>. It creates a vtkPolyData with a single triangle</w:t>
      </w:r>
      <w:r>
        <w:rPr>
          <w:spacing w:val="-8"/>
        </w:rPr>
        <w:t> </w:t>
      </w:r>
      <w:r>
        <w:rPr/>
        <w:t>strip.</w:t>
      </w:r>
    </w:p>
    <w:p>
      <w:pPr>
        <w:pStyle w:val="BodyText"/>
        <w:spacing w:before="8"/>
      </w:pPr>
    </w:p>
    <w:p>
      <w:pPr>
        <w:spacing w:before="1" w:after="19"/>
        <w:ind w:left="600" w:right="0" w:firstLine="0"/>
        <w:jc w:val="left"/>
        <w:rPr>
          <w:rFonts w:ascii="Courier New"/>
          <w:sz w:val="18"/>
        </w:rPr>
      </w:pPr>
      <w:r>
        <w:rPr>
          <w:rFonts w:ascii="Courier New"/>
          <w:color w:val="323232"/>
          <w:sz w:val="18"/>
        </w:rPr>
        <w:t>vtkPoints points</w:t>
      </w:r>
    </w:p>
    <w:tbl>
      <w:tblPr>
        <w:tblW w:w="0" w:type="auto"/>
        <w:jc w:val="left"/>
        <w:tblInd w:w="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1"/>
        <w:gridCol w:w="1294"/>
        <w:gridCol w:w="216"/>
        <w:gridCol w:w="431"/>
        <w:gridCol w:w="432"/>
        <w:gridCol w:w="427"/>
      </w:tblGrid>
      <w:tr>
        <w:trPr>
          <w:trHeight w:val="213" w:hRule="atLeast"/>
        </w:trPr>
        <w:tc>
          <w:tcPr>
            <w:tcW w:w="751" w:type="dxa"/>
          </w:tcPr>
          <w:p>
            <w:pPr>
              <w:pStyle w:val="TableParagraph"/>
              <w:spacing w:line="194" w:lineRule="exact"/>
              <w:ind w:left="30" w:right="31"/>
              <w:jc w:val="center"/>
              <w:rPr>
                <w:sz w:val="18"/>
              </w:rPr>
            </w:pPr>
            <w:r>
              <w:rPr>
                <w:color w:val="323232"/>
                <w:sz w:val="18"/>
              </w:rPr>
              <w:t>points</w:t>
            </w:r>
          </w:p>
        </w:tc>
        <w:tc>
          <w:tcPr>
            <w:tcW w:w="1294" w:type="dxa"/>
          </w:tcPr>
          <w:p>
            <w:pPr>
              <w:pStyle w:val="TableParagraph"/>
              <w:spacing w:line="194" w:lineRule="exact"/>
              <w:ind w:left="53"/>
              <w:rPr>
                <w:sz w:val="18"/>
              </w:rPr>
            </w:pPr>
            <w:r>
              <w:rPr>
                <w:color w:val="323232"/>
                <w:sz w:val="18"/>
              </w:rPr>
              <w:t>InsertPoint</w:t>
            </w:r>
          </w:p>
        </w:tc>
        <w:tc>
          <w:tcPr>
            <w:tcW w:w="216" w:type="dxa"/>
          </w:tcPr>
          <w:p>
            <w:pPr>
              <w:pStyle w:val="TableParagraph"/>
              <w:spacing w:line="194" w:lineRule="exact"/>
              <w:jc w:val="center"/>
              <w:rPr>
                <w:sz w:val="18"/>
              </w:rPr>
            </w:pPr>
            <w:r>
              <w:rPr>
                <w:color w:val="323232"/>
                <w:sz w:val="18"/>
              </w:rPr>
              <w:t>0</w:t>
            </w:r>
          </w:p>
        </w:tc>
        <w:tc>
          <w:tcPr>
            <w:tcW w:w="431" w:type="dxa"/>
          </w:tcPr>
          <w:p>
            <w:pPr>
              <w:pStyle w:val="TableParagraph"/>
              <w:spacing w:line="194" w:lineRule="exact"/>
              <w:ind w:left="54"/>
              <w:rPr>
                <w:sz w:val="18"/>
              </w:rPr>
            </w:pPr>
            <w:r>
              <w:rPr>
                <w:color w:val="323232"/>
                <w:sz w:val="18"/>
              </w:rPr>
              <w:t>0.0</w:t>
            </w:r>
          </w:p>
        </w:tc>
        <w:tc>
          <w:tcPr>
            <w:tcW w:w="432" w:type="dxa"/>
          </w:tcPr>
          <w:p>
            <w:pPr>
              <w:pStyle w:val="TableParagraph"/>
              <w:spacing w:line="194" w:lineRule="exact"/>
              <w:ind w:right="52"/>
              <w:jc w:val="right"/>
              <w:rPr>
                <w:sz w:val="18"/>
              </w:rPr>
            </w:pPr>
            <w:r>
              <w:rPr>
                <w:color w:val="323232"/>
                <w:sz w:val="18"/>
              </w:rPr>
              <w:t>0.0</w:t>
            </w:r>
          </w:p>
        </w:tc>
        <w:tc>
          <w:tcPr>
            <w:tcW w:w="427" w:type="dxa"/>
          </w:tcPr>
          <w:p>
            <w:pPr>
              <w:pStyle w:val="TableParagraph"/>
              <w:spacing w:line="194" w:lineRule="exact"/>
              <w:ind w:left="32" w:right="29"/>
              <w:jc w:val="center"/>
              <w:rPr>
                <w:sz w:val="18"/>
              </w:rPr>
            </w:pPr>
            <w:r>
              <w:rPr>
                <w:color w:val="323232"/>
                <w:sz w:val="18"/>
              </w:rPr>
              <w:t>0.0</w:t>
            </w:r>
          </w:p>
        </w:tc>
      </w:tr>
      <w:tr>
        <w:trPr>
          <w:trHeight w:val="222" w:hRule="atLeast"/>
        </w:trPr>
        <w:tc>
          <w:tcPr>
            <w:tcW w:w="751" w:type="dxa"/>
          </w:tcPr>
          <w:p>
            <w:pPr>
              <w:pStyle w:val="TableParagraph"/>
              <w:spacing w:line="193" w:lineRule="exact" w:before="9"/>
              <w:ind w:left="30" w:right="31"/>
              <w:jc w:val="center"/>
              <w:rPr>
                <w:sz w:val="18"/>
              </w:rPr>
            </w:pPr>
            <w:r>
              <w:rPr>
                <w:color w:val="323232"/>
                <w:sz w:val="18"/>
              </w:rPr>
              <w:t>points</w:t>
            </w:r>
          </w:p>
        </w:tc>
        <w:tc>
          <w:tcPr>
            <w:tcW w:w="1294" w:type="dxa"/>
          </w:tcPr>
          <w:p>
            <w:pPr>
              <w:pStyle w:val="TableParagraph"/>
              <w:spacing w:line="193" w:lineRule="exact" w:before="9"/>
              <w:ind w:left="53"/>
              <w:rPr>
                <w:sz w:val="18"/>
              </w:rPr>
            </w:pPr>
            <w:r>
              <w:rPr>
                <w:color w:val="323232"/>
                <w:sz w:val="18"/>
              </w:rPr>
              <w:t>InsertPoint</w:t>
            </w:r>
          </w:p>
        </w:tc>
        <w:tc>
          <w:tcPr>
            <w:tcW w:w="216" w:type="dxa"/>
          </w:tcPr>
          <w:p>
            <w:pPr>
              <w:pStyle w:val="TableParagraph"/>
              <w:spacing w:line="193" w:lineRule="exact" w:before="9"/>
              <w:jc w:val="center"/>
              <w:rPr>
                <w:sz w:val="18"/>
              </w:rPr>
            </w:pPr>
            <w:r>
              <w:rPr>
                <w:color w:val="323232"/>
                <w:sz w:val="18"/>
              </w:rPr>
              <w:t>1</w:t>
            </w:r>
          </w:p>
        </w:tc>
        <w:tc>
          <w:tcPr>
            <w:tcW w:w="431" w:type="dxa"/>
          </w:tcPr>
          <w:p>
            <w:pPr>
              <w:pStyle w:val="TableParagraph"/>
              <w:spacing w:line="193" w:lineRule="exact" w:before="9"/>
              <w:ind w:left="54"/>
              <w:rPr>
                <w:sz w:val="18"/>
              </w:rPr>
            </w:pPr>
            <w:r>
              <w:rPr>
                <w:color w:val="323232"/>
                <w:sz w:val="18"/>
              </w:rPr>
              <w:t>0.0</w:t>
            </w:r>
          </w:p>
        </w:tc>
        <w:tc>
          <w:tcPr>
            <w:tcW w:w="432" w:type="dxa"/>
          </w:tcPr>
          <w:p>
            <w:pPr>
              <w:pStyle w:val="TableParagraph"/>
              <w:spacing w:line="193" w:lineRule="exact" w:before="9"/>
              <w:ind w:right="52"/>
              <w:jc w:val="right"/>
              <w:rPr>
                <w:sz w:val="18"/>
              </w:rPr>
            </w:pPr>
            <w:r>
              <w:rPr>
                <w:color w:val="323232"/>
                <w:sz w:val="18"/>
              </w:rPr>
              <w:t>1.0</w:t>
            </w:r>
          </w:p>
        </w:tc>
        <w:tc>
          <w:tcPr>
            <w:tcW w:w="427" w:type="dxa"/>
          </w:tcPr>
          <w:p>
            <w:pPr>
              <w:pStyle w:val="TableParagraph"/>
              <w:spacing w:line="193" w:lineRule="exact" w:before="9"/>
              <w:ind w:left="32" w:right="29"/>
              <w:jc w:val="center"/>
              <w:rPr>
                <w:sz w:val="18"/>
              </w:rPr>
            </w:pPr>
            <w:r>
              <w:rPr>
                <w:color w:val="323232"/>
                <w:sz w:val="18"/>
              </w:rPr>
              <w:t>0.0</w:t>
            </w:r>
          </w:p>
        </w:tc>
      </w:tr>
      <w:tr>
        <w:trPr>
          <w:trHeight w:val="222" w:hRule="atLeast"/>
        </w:trPr>
        <w:tc>
          <w:tcPr>
            <w:tcW w:w="751" w:type="dxa"/>
          </w:tcPr>
          <w:p>
            <w:pPr>
              <w:pStyle w:val="TableParagraph"/>
              <w:spacing w:line="194" w:lineRule="exact" w:before="9"/>
              <w:ind w:left="30" w:right="31"/>
              <w:jc w:val="center"/>
              <w:rPr>
                <w:sz w:val="18"/>
              </w:rPr>
            </w:pPr>
            <w:r>
              <w:rPr>
                <w:color w:val="323232"/>
                <w:sz w:val="18"/>
              </w:rPr>
              <w:t>points</w:t>
            </w:r>
          </w:p>
        </w:tc>
        <w:tc>
          <w:tcPr>
            <w:tcW w:w="1294" w:type="dxa"/>
          </w:tcPr>
          <w:p>
            <w:pPr>
              <w:pStyle w:val="TableParagraph"/>
              <w:spacing w:line="194" w:lineRule="exact" w:before="9"/>
              <w:ind w:left="53"/>
              <w:rPr>
                <w:sz w:val="18"/>
              </w:rPr>
            </w:pPr>
            <w:r>
              <w:rPr>
                <w:color w:val="323232"/>
                <w:sz w:val="18"/>
              </w:rPr>
              <w:t>InsertPoint</w:t>
            </w:r>
          </w:p>
        </w:tc>
        <w:tc>
          <w:tcPr>
            <w:tcW w:w="216" w:type="dxa"/>
          </w:tcPr>
          <w:p>
            <w:pPr>
              <w:pStyle w:val="TableParagraph"/>
              <w:spacing w:line="194" w:lineRule="exact" w:before="9"/>
              <w:jc w:val="center"/>
              <w:rPr>
                <w:sz w:val="18"/>
              </w:rPr>
            </w:pPr>
            <w:r>
              <w:rPr>
                <w:color w:val="323232"/>
                <w:sz w:val="18"/>
              </w:rPr>
              <w:t>2</w:t>
            </w:r>
          </w:p>
        </w:tc>
        <w:tc>
          <w:tcPr>
            <w:tcW w:w="431" w:type="dxa"/>
          </w:tcPr>
          <w:p>
            <w:pPr>
              <w:pStyle w:val="TableParagraph"/>
              <w:spacing w:line="194" w:lineRule="exact" w:before="9"/>
              <w:ind w:left="54"/>
              <w:rPr>
                <w:sz w:val="18"/>
              </w:rPr>
            </w:pPr>
            <w:r>
              <w:rPr>
                <w:color w:val="323232"/>
                <w:sz w:val="18"/>
              </w:rPr>
              <w:t>1.0</w:t>
            </w:r>
          </w:p>
        </w:tc>
        <w:tc>
          <w:tcPr>
            <w:tcW w:w="432" w:type="dxa"/>
          </w:tcPr>
          <w:p>
            <w:pPr>
              <w:pStyle w:val="TableParagraph"/>
              <w:spacing w:line="194" w:lineRule="exact" w:before="9"/>
              <w:ind w:right="52"/>
              <w:jc w:val="right"/>
              <w:rPr>
                <w:sz w:val="18"/>
              </w:rPr>
            </w:pPr>
            <w:r>
              <w:rPr>
                <w:color w:val="323232"/>
                <w:sz w:val="18"/>
              </w:rPr>
              <w:t>0.0</w:t>
            </w:r>
          </w:p>
        </w:tc>
        <w:tc>
          <w:tcPr>
            <w:tcW w:w="427" w:type="dxa"/>
          </w:tcPr>
          <w:p>
            <w:pPr>
              <w:pStyle w:val="TableParagraph"/>
              <w:spacing w:line="194" w:lineRule="exact" w:before="9"/>
              <w:ind w:left="32" w:right="29"/>
              <w:jc w:val="center"/>
              <w:rPr>
                <w:sz w:val="18"/>
              </w:rPr>
            </w:pPr>
            <w:r>
              <w:rPr>
                <w:color w:val="323232"/>
                <w:sz w:val="18"/>
              </w:rPr>
              <w:t>0.0</w:t>
            </w:r>
          </w:p>
        </w:tc>
      </w:tr>
      <w:tr>
        <w:trPr>
          <w:trHeight w:val="222" w:hRule="atLeast"/>
        </w:trPr>
        <w:tc>
          <w:tcPr>
            <w:tcW w:w="751" w:type="dxa"/>
          </w:tcPr>
          <w:p>
            <w:pPr>
              <w:pStyle w:val="TableParagraph"/>
              <w:spacing w:line="193" w:lineRule="exact" w:before="9"/>
              <w:ind w:left="30" w:right="31"/>
              <w:jc w:val="center"/>
              <w:rPr>
                <w:sz w:val="18"/>
              </w:rPr>
            </w:pPr>
            <w:r>
              <w:rPr>
                <w:color w:val="323232"/>
                <w:sz w:val="18"/>
              </w:rPr>
              <w:t>points</w:t>
            </w:r>
          </w:p>
        </w:tc>
        <w:tc>
          <w:tcPr>
            <w:tcW w:w="1294" w:type="dxa"/>
          </w:tcPr>
          <w:p>
            <w:pPr>
              <w:pStyle w:val="TableParagraph"/>
              <w:spacing w:line="193" w:lineRule="exact" w:before="9"/>
              <w:ind w:left="53"/>
              <w:rPr>
                <w:sz w:val="18"/>
              </w:rPr>
            </w:pPr>
            <w:r>
              <w:rPr>
                <w:color w:val="323232"/>
                <w:sz w:val="18"/>
              </w:rPr>
              <w:t>InsertPoint</w:t>
            </w:r>
          </w:p>
        </w:tc>
        <w:tc>
          <w:tcPr>
            <w:tcW w:w="216" w:type="dxa"/>
          </w:tcPr>
          <w:p>
            <w:pPr>
              <w:pStyle w:val="TableParagraph"/>
              <w:spacing w:line="193" w:lineRule="exact" w:before="9"/>
              <w:jc w:val="center"/>
              <w:rPr>
                <w:sz w:val="18"/>
              </w:rPr>
            </w:pPr>
            <w:r>
              <w:rPr>
                <w:color w:val="323232"/>
                <w:sz w:val="18"/>
              </w:rPr>
              <w:t>3</w:t>
            </w:r>
          </w:p>
        </w:tc>
        <w:tc>
          <w:tcPr>
            <w:tcW w:w="431" w:type="dxa"/>
          </w:tcPr>
          <w:p>
            <w:pPr>
              <w:pStyle w:val="TableParagraph"/>
              <w:spacing w:line="193" w:lineRule="exact" w:before="9"/>
              <w:ind w:left="54"/>
              <w:rPr>
                <w:sz w:val="18"/>
              </w:rPr>
            </w:pPr>
            <w:r>
              <w:rPr>
                <w:color w:val="323232"/>
                <w:sz w:val="18"/>
              </w:rPr>
              <w:t>1.0</w:t>
            </w:r>
          </w:p>
        </w:tc>
        <w:tc>
          <w:tcPr>
            <w:tcW w:w="432" w:type="dxa"/>
          </w:tcPr>
          <w:p>
            <w:pPr>
              <w:pStyle w:val="TableParagraph"/>
              <w:spacing w:line="193" w:lineRule="exact" w:before="9"/>
              <w:ind w:right="52"/>
              <w:jc w:val="right"/>
              <w:rPr>
                <w:sz w:val="18"/>
              </w:rPr>
            </w:pPr>
            <w:r>
              <w:rPr>
                <w:color w:val="323232"/>
                <w:sz w:val="18"/>
              </w:rPr>
              <w:t>1.0</w:t>
            </w:r>
          </w:p>
        </w:tc>
        <w:tc>
          <w:tcPr>
            <w:tcW w:w="427" w:type="dxa"/>
          </w:tcPr>
          <w:p>
            <w:pPr>
              <w:pStyle w:val="TableParagraph"/>
              <w:spacing w:line="193" w:lineRule="exact" w:before="9"/>
              <w:ind w:left="32" w:right="29"/>
              <w:jc w:val="center"/>
              <w:rPr>
                <w:sz w:val="18"/>
              </w:rPr>
            </w:pPr>
            <w:r>
              <w:rPr>
                <w:color w:val="323232"/>
                <w:sz w:val="18"/>
              </w:rPr>
              <w:t>0.0</w:t>
            </w:r>
          </w:p>
        </w:tc>
      </w:tr>
      <w:tr>
        <w:trPr>
          <w:trHeight w:val="222" w:hRule="atLeast"/>
        </w:trPr>
        <w:tc>
          <w:tcPr>
            <w:tcW w:w="751" w:type="dxa"/>
          </w:tcPr>
          <w:p>
            <w:pPr>
              <w:pStyle w:val="TableParagraph"/>
              <w:spacing w:line="194" w:lineRule="exact" w:before="9"/>
              <w:ind w:left="30" w:right="31"/>
              <w:jc w:val="center"/>
              <w:rPr>
                <w:sz w:val="18"/>
              </w:rPr>
            </w:pPr>
            <w:r>
              <w:rPr>
                <w:color w:val="323232"/>
                <w:sz w:val="18"/>
              </w:rPr>
              <w:t>points</w:t>
            </w:r>
          </w:p>
        </w:tc>
        <w:tc>
          <w:tcPr>
            <w:tcW w:w="1294" w:type="dxa"/>
          </w:tcPr>
          <w:p>
            <w:pPr>
              <w:pStyle w:val="TableParagraph"/>
              <w:spacing w:line="194" w:lineRule="exact" w:before="9"/>
              <w:ind w:left="53"/>
              <w:rPr>
                <w:sz w:val="18"/>
              </w:rPr>
            </w:pPr>
            <w:r>
              <w:rPr>
                <w:color w:val="323232"/>
                <w:sz w:val="18"/>
              </w:rPr>
              <w:t>InsertPoint</w:t>
            </w:r>
          </w:p>
        </w:tc>
        <w:tc>
          <w:tcPr>
            <w:tcW w:w="216" w:type="dxa"/>
          </w:tcPr>
          <w:p>
            <w:pPr>
              <w:pStyle w:val="TableParagraph"/>
              <w:spacing w:line="194" w:lineRule="exact" w:before="9"/>
              <w:jc w:val="center"/>
              <w:rPr>
                <w:sz w:val="18"/>
              </w:rPr>
            </w:pPr>
            <w:r>
              <w:rPr>
                <w:color w:val="323232"/>
                <w:sz w:val="18"/>
              </w:rPr>
              <w:t>4</w:t>
            </w:r>
          </w:p>
        </w:tc>
        <w:tc>
          <w:tcPr>
            <w:tcW w:w="431" w:type="dxa"/>
          </w:tcPr>
          <w:p>
            <w:pPr>
              <w:pStyle w:val="TableParagraph"/>
              <w:spacing w:line="194" w:lineRule="exact" w:before="9"/>
              <w:ind w:left="54"/>
              <w:rPr>
                <w:sz w:val="18"/>
              </w:rPr>
            </w:pPr>
            <w:r>
              <w:rPr>
                <w:color w:val="323232"/>
                <w:sz w:val="18"/>
              </w:rPr>
              <w:t>2.0</w:t>
            </w:r>
          </w:p>
        </w:tc>
        <w:tc>
          <w:tcPr>
            <w:tcW w:w="432" w:type="dxa"/>
          </w:tcPr>
          <w:p>
            <w:pPr>
              <w:pStyle w:val="TableParagraph"/>
              <w:spacing w:line="194" w:lineRule="exact" w:before="9"/>
              <w:ind w:right="52"/>
              <w:jc w:val="right"/>
              <w:rPr>
                <w:sz w:val="18"/>
              </w:rPr>
            </w:pPr>
            <w:r>
              <w:rPr>
                <w:color w:val="323232"/>
                <w:sz w:val="18"/>
              </w:rPr>
              <w:t>0.0</w:t>
            </w:r>
          </w:p>
        </w:tc>
        <w:tc>
          <w:tcPr>
            <w:tcW w:w="427" w:type="dxa"/>
          </w:tcPr>
          <w:p>
            <w:pPr>
              <w:pStyle w:val="TableParagraph"/>
              <w:spacing w:line="194" w:lineRule="exact" w:before="9"/>
              <w:ind w:left="32" w:right="29"/>
              <w:jc w:val="center"/>
              <w:rPr>
                <w:sz w:val="18"/>
              </w:rPr>
            </w:pPr>
            <w:r>
              <w:rPr>
                <w:color w:val="323232"/>
                <w:sz w:val="18"/>
              </w:rPr>
              <w:t>0.0</w:t>
            </w:r>
          </w:p>
        </w:tc>
      </w:tr>
      <w:tr>
        <w:trPr>
          <w:trHeight w:val="223" w:hRule="atLeast"/>
        </w:trPr>
        <w:tc>
          <w:tcPr>
            <w:tcW w:w="751" w:type="dxa"/>
          </w:tcPr>
          <w:p>
            <w:pPr>
              <w:pStyle w:val="TableParagraph"/>
              <w:spacing w:line="194" w:lineRule="exact" w:before="9"/>
              <w:ind w:left="30" w:right="31"/>
              <w:jc w:val="center"/>
              <w:rPr>
                <w:sz w:val="18"/>
              </w:rPr>
            </w:pPr>
            <w:r>
              <w:rPr>
                <w:color w:val="323232"/>
                <w:sz w:val="18"/>
              </w:rPr>
              <w:t>points</w:t>
            </w:r>
          </w:p>
        </w:tc>
        <w:tc>
          <w:tcPr>
            <w:tcW w:w="1294" w:type="dxa"/>
          </w:tcPr>
          <w:p>
            <w:pPr>
              <w:pStyle w:val="TableParagraph"/>
              <w:spacing w:line="194" w:lineRule="exact" w:before="9"/>
              <w:ind w:left="53"/>
              <w:rPr>
                <w:sz w:val="18"/>
              </w:rPr>
            </w:pPr>
            <w:r>
              <w:rPr>
                <w:color w:val="323232"/>
                <w:sz w:val="18"/>
              </w:rPr>
              <w:t>InsertPoint</w:t>
            </w:r>
          </w:p>
        </w:tc>
        <w:tc>
          <w:tcPr>
            <w:tcW w:w="216" w:type="dxa"/>
          </w:tcPr>
          <w:p>
            <w:pPr>
              <w:pStyle w:val="TableParagraph"/>
              <w:spacing w:line="194" w:lineRule="exact" w:before="9"/>
              <w:jc w:val="center"/>
              <w:rPr>
                <w:sz w:val="18"/>
              </w:rPr>
            </w:pPr>
            <w:r>
              <w:rPr>
                <w:color w:val="323232"/>
                <w:sz w:val="18"/>
              </w:rPr>
              <w:t>5</w:t>
            </w:r>
          </w:p>
        </w:tc>
        <w:tc>
          <w:tcPr>
            <w:tcW w:w="431" w:type="dxa"/>
          </w:tcPr>
          <w:p>
            <w:pPr>
              <w:pStyle w:val="TableParagraph"/>
              <w:spacing w:line="194" w:lineRule="exact" w:before="9"/>
              <w:ind w:left="54"/>
              <w:rPr>
                <w:sz w:val="18"/>
              </w:rPr>
            </w:pPr>
            <w:r>
              <w:rPr>
                <w:color w:val="323232"/>
                <w:sz w:val="18"/>
              </w:rPr>
              <w:t>2.0</w:t>
            </w:r>
          </w:p>
        </w:tc>
        <w:tc>
          <w:tcPr>
            <w:tcW w:w="432" w:type="dxa"/>
          </w:tcPr>
          <w:p>
            <w:pPr>
              <w:pStyle w:val="TableParagraph"/>
              <w:spacing w:line="194" w:lineRule="exact" w:before="9"/>
              <w:ind w:right="52"/>
              <w:jc w:val="right"/>
              <w:rPr>
                <w:sz w:val="18"/>
              </w:rPr>
            </w:pPr>
            <w:r>
              <w:rPr>
                <w:color w:val="323232"/>
                <w:sz w:val="18"/>
              </w:rPr>
              <w:t>1.0</w:t>
            </w:r>
          </w:p>
        </w:tc>
        <w:tc>
          <w:tcPr>
            <w:tcW w:w="427" w:type="dxa"/>
          </w:tcPr>
          <w:p>
            <w:pPr>
              <w:pStyle w:val="TableParagraph"/>
              <w:spacing w:line="194" w:lineRule="exact" w:before="9"/>
              <w:ind w:left="32" w:right="29"/>
              <w:jc w:val="center"/>
              <w:rPr>
                <w:sz w:val="18"/>
              </w:rPr>
            </w:pPr>
            <w:r>
              <w:rPr>
                <w:color w:val="323232"/>
                <w:sz w:val="18"/>
              </w:rPr>
              <w:t>0.0</w:t>
            </w:r>
          </w:p>
        </w:tc>
      </w:tr>
      <w:tr>
        <w:trPr>
          <w:trHeight w:val="222" w:hRule="atLeast"/>
        </w:trPr>
        <w:tc>
          <w:tcPr>
            <w:tcW w:w="751" w:type="dxa"/>
          </w:tcPr>
          <w:p>
            <w:pPr>
              <w:pStyle w:val="TableParagraph"/>
              <w:spacing w:line="193" w:lineRule="exact" w:before="9"/>
              <w:ind w:left="30" w:right="31"/>
              <w:jc w:val="center"/>
              <w:rPr>
                <w:sz w:val="18"/>
              </w:rPr>
            </w:pPr>
            <w:r>
              <w:rPr>
                <w:color w:val="323232"/>
                <w:sz w:val="18"/>
              </w:rPr>
              <w:t>points</w:t>
            </w:r>
          </w:p>
        </w:tc>
        <w:tc>
          <w:tcPr>
            <w:tcW w:w="1294" w:type="dxa"/>
          </w:tcPr>
          <w:p>
            <w:pPr>
              <w:pStyle w:val="TableParagraph"/>
              <w:spacing w:line="193" w:lineRule="exact" w:before="9"/>
              <w:ind w:left="53"/>
              <w:rPr>
                <w:sz w:val="18"/>
              </w:rPr>
            </w:pPr>
            <w:r>
              <w:rPr>
                <w:color w:val="323232"/>
                <w:sz w:val="18"/>
              </w:rPr>
              <w:t>InsertPoint</w:t>
            </w:r>
          </w:p>
        </w:tc>
        <w:tc>
          <w:tcPr>
            <w:tcW w:w="216" w:type="dxa"/>
          </w:tcPr>
          <w:p>
            <w:pPr>
              <w:pStyle w:val="TableParagraph"/>
              <w:spacing w:line="193" w:lineRule="exact" w:before="9"/>
              <w:jc w:val="center"/>
              <w:rPr>
                <w:sz w:val="18"/>
              </w:rPr>
            </w:pPr>
            <w:r>
              <w:rPr>
                <w:color w:val="323232"/>
                <w:sz w:val="18"/>
              </w:rPr>
              <w:t>6</w:t>
            </w:r>
          </w:p>
        </w:tc>
        <w:tc>
          <w:tcPr>
            <w:tcW w:w="431" w:type="dxa"/>
          </w:tcPr>
          <w:p>
            <w:pPr>
              <w:pStyle w:val="TableParagraph"/>
              <w:spacing w:line="193" w:lineRule="exact" w:before="9"/>
              <w:ind w:left="54"/>
              <w:rPr>
                <w:sz w:val="18"/>
              </w:rPr>
            </w:pPr>
            <w:r>
              <w:rPr>
                <w:color w:val="323232"/>
                <w:sz w:val="18"/>
              </w:rPr>
              <w:t>3.0</w:t>
            </w:r>
          </w:p>
        </w:tc>
        <w:tc>
          <w:tcPr>
            <w:tcW w:w="432" w:type="dxa"/>
          </w:tcPr>
          <w:p>
            <w:pPr>
              <w:pStyle w:val="TableParagraph"/>
              <w:spacing w:line="193" w:lineRule="exact" w:before="9"/>
              <w:ind w:right="52"/>
              <w:jc w:val="right"/>
              <w:rPr>
                <w:sz w:val="18"/>
              </w:rPr>
            </w:pPr>
            <w:r>
              <w:rPr>
                <w:color w:val="323232"/>
                <w:sz w:val="18"/>
              </w:rPr>
              <w:t>0.0</w:t>
            </w:r>
          </w:p>
        </w:tc>
        <w:tc>
          <w:tcPr>
            <w:tcW w:w="427" w:type="dxa"/>
          </w:tcPr>
          <w:p>
            <w:pPr>
              <w:pStyle w:val="TableParagraph"/>
              <w:spacing w:line="193" w:lineRule="exact" w:before="9"/>
              <w:ind w:left="32" w:right="29"/>
              <w:jc w:val="center"/>
              <w:rPr>
                <w:sz w:val="18"/>
              </w:rPr>
            </w:pPr>
            <w:r>
              <w:rPr>
                <w:color w:val="323232"/>
                <w:sz w:val="18"/>
              </w:rPr>
              <w:t>0.0</w:t>
            </w:r>
          </w:p>
        </w:tc>
      </w:tr>
      <w:tr>
        <w:trPr>
          <w:trHeight w:val="212" w:hRule="atLeast"/>
        </w:trPr>
        <w:tc>
          <w:tcPr>
            <w:tcW w:w="751" w:type="dxa"/>
          </w:tcPr>
          <w:p>
            <w:pPr>
              <w:pStyle w:val="TableParagraph"/>
              <w:spacing w:line="184" w:lineRule="exact" w:before="9"/>
              <w:ind w:left="30" w:right="31"/>
              <w:jc w:val="center"/>
              <w:rPr>
                <w:sz w:val="18"/>
              </w:rPr>
            </w:pPr>
            <w:r>
              <w:rPr>
                <w:color w:val="323232"/>
                <w:sz w:val="18"/>
              </w:rPr>
              <w:t>points</w:t>
            </w:r>
          </w:p>
        </w:tc>
        <w:tc>
          <w:tcPr>
            <w:tcW w:w="1294" w:type="dxa"/>
          </w:tcPr>
          <w:p>
            <w:pPr>
              <w:pStyle w:val="TableParagraph"/>
              <w:spacing w:line="184" w:lineRule="exact" w:before="9"/>
              <w:ind w:left="53"/>
              <w:rPr>
                <w:sz w:val="18"/>
              </w:rPr>
            </w:pPr>
            <w:r>
              <w:rPr>
                <w:color w:val="323232"/>
                <w:sz w:val="18"/>
              </w:rPr>
              <w:t>InsertPoint</w:t>
            </w:r>
          </w:p>
        </w:tc>
        <w:tc>
          <w:tcPr>
            <w:tcW w:w="216" w:type="dxa"/>
          </w:tcPr>
          <w:p>
            <w:pPr>
              <w:pStyle w:val="TableParagraph"/>
              <w:spacing w:line="184" w:lineRule="exact" w:before="9"/>
              <w:jc w:val="center"/>
              <w:rPr>
                <w:sz w:val="18"/>
              </w:rPr>
            </w:pPr>
            <w:r>
              <w:rPr>
                <w:color w:val="323232"/>
                <w:sz w:val="18"/>
              </w:rPr>
              <w:t>7</w:t>
            </w:r>
          </w:p>
        </w:tc>
        <w:tc>
          <w:tcPr>
            <w:tcW w:w="431" w:type="dxa"/>
          </w:tcPr>
          <w:p>
            <w:pPr>
              <w:pStyle w:val="TableParagraph"/>
              <w:spacing w:line="184" w:lineRule="exact" w:before="9"/>
              <w:ind w:left="54"/>
              <w:rPr>
                <w:sz w:val="18"/>
              </w:rPr>
            </w:pPr>
            <w:r>
              <w:rPr>
                <w:color w:val="323232"/>
                <w:sz w:val="18"/>
              </w:rPr>
              <w:t>3.0</w:t>
            </w:r>
          </w:p>
        </w:tc>
        <w:tc>
          <w:tcPr>
            <w:tcW w:w="432" w:type="dxa"/>
          </w:tcPr>
          <w:p>
            <w:pPr>
              <w:pStyle w:val="TableParagraph"/>
              <w:spacing w:line="184" w:lineRule="exact" w:before="9"/>
              <w:ind w:right="52"/>
              <w:jc w:val="right"/>
              <w:rPr>
                <w:sz w:val="18"/>
              </w:rPr>
            </w:pPr>
            <w:r>
              <w:rPr>
                <w:color w:val="323232"/>
                <w:sz w:val="18"/>
              </w:rPr>
              <w:t>1.0</w:t>
            </w:r>
          </w:p>
        </w:tc>
        <w:tc>
          <w:tcPr>
            <w:tcW w:w="427" w:type="dxa"/>
          </w:tcPr>
          <w:p>
            <w:pPr>
              <w:pStyle w:val="TableParagraph"/>
              <w:spacing w:line="184" w:lineRule="exact" w:before="9"/>
              <w:ind w:left="32" w:right="29"/>
              <w:jc w:val="center"/>
              <w:rPr>
                <w:sz w:val="18"/>
              </w:rPr>
            </w:pPr>
            <w:r>
              <w:rPr>
                <w:color w:val="323232"/>
                <w:sz w:val="18"/>
              </w:rPr>
              <w:t>0.0</w:t>
            </w:r>
          </w:p>
        </w:tc>
      </w:tr>
    </w:tbl>
    <w:p>
      <w:pPr>
        <w:spacing w:before="19"/>
        <w:ind w:left="600" w:right="0" w:firstLine="0"/>
        <w:jc w:val="left"/>
        <w:rPr>
          <w:rFonts w:ascii="Courier New"/>
          <w:sz w:val="18"/>
        </w:rPr>
      </w:pPr>
      <w:r>
        <w:rPr>
          <w:rFonts w:ascii="Courier New"/>
          <w:color w:val="323232"/>
          <w:sz w:val="18"/>
        </w:rPr>
        <w:t>vtkCellArray strips</w:t>
      </w:r>
    </w:p>
    <w:p>
      <w:pPr>
        <w:spacing w:line="261" w:lineRule="auto" w:before="18"/>
        <w:ind w:left="815" w:right="4378" w:firstLine="0"/>
        <w:jc w:val="left"/>
        <w:rPr>
          <w:rFonts w:ascii="Courier New"/>
          <w:sz w:val="18"/>
        </w:rPr>
      </w:pPr>
      <w:r>
        <w:rPr>
          <w:rFonts w:ascii="Courier New"/>
          <w:color w:val="323232"/>
          <w:sz w:val="18"/>
        </w:rPr>
        <w:t>strips InsertNextCell 8;#number of</w:t>
      </w:r>
      <w:r>
        <w:rPr>
          <w:rFonts w:ascii="Courier New"/>
          <w:color w:val="323232"/>
          <w:spacing w:val="-40"/>
          <w:sz w:val="18"/>
        </w:rPr>
        <w:t> </w:t>
      </w:r>
      <w:r>
        <w:rPr>
          <w:rFonts w:ascii="Courier New"/>
          <w:color w:val="323232"/>
          <w:sz w:val="18"/>
        </w:rPr>
        <w:t>points strips InsertCellPoint</w:t>
      </w:r>
      <w:r>
        <w:rPr>
          <w:rFonts w:ascii="Courier New"/>
          <w:color w:val="323232"/>
          <w:spacing w:val="-7"/>
          <w:sz w:val="18"/>
        </w:rPr>
        <w:t> </w:t>
      </w:r>
      <w:r>
        <w:rPr>
          <w:rFonts w:ascii="Courier New"/>
          <w:color w:val="323232"/>
          <w:sz w:val="18"/>
        </w:rPr>
        <w:t>0</w:t>
      </w:r>
    </w:p>
    <w:p>
      <w:pPr>
        <w:spacing w:before="2"/>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1</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2</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3</w:t>
      </w:r>
    </w:p>
    <w:p>
      <w:pPr>
        <w:spacing w:before="20"/>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4</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5</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w:t>
      </w:r>
      <w:r>
        <w:rPr>
          <w:rFonts w:ascii="Courier New"/>
          <w:color w:val="323232"/>
          <w:sz w:val="18"/>
        </w:rPr>
        <w:t>6</w:t>
      </w:r>
    </w:p>
    <w:p>
      <w:pPr>
        <w:spacing w:line="261" w:lineRule="auto" w:before="18"/>
        <w:ind w:left="600" w:right="5659" w:firstLine="215"/>
        <w:jc w:val="left"/>
        <w:rPr>
          <w:rFonts w:ascii="Courier New"/>
          <w:sz w:val="18"/>
        </w:rPr>
      </w:pPr>
      <w:r>
        <w:rPr>
          <w:rFonts w:ascii="Courier New"/>
          <w:color w:val="323232"/>
          <w:sz w:val="18"/>
        </w:rPr>
        <w:t>strips InsertCellPoint 7 vtkPolyData profile</w:t>
      </w:r>
    </w:p>
    <w:p>
      <w:pPr>
        <w:spacing w:line="261" w:lineRule="auto" w:before="2"/>
        <w:ind w:left="815" w:right="5659" w:firstLine="0"/>
        <w:jc w:val="left"/>
        <w:rPr>
          <w:rFonts w:ascii="Courier New"/>
          <w:sz w:val="18"/>
        </w:rPr>
      </w:pPr>
      <w:r>
        <w:rPr>
          <w:rFonts w:ascii="Courier New"/>
          <w:color w:val="323232"/>
          <w:sz w:val="18"/>
        </w:rPr>
        <w:t>profile SetPoints points profile SetStrips strips</w:t>
      </w:r>
    </w:p>
    <w:p>
      <w:pPr>
        <w:spacing w:line="261" w:lineRule="auto" w:before="1"/>
        <w:ind w:left="815" w:right="6664" w:hanging="216"/>
        <w:jc w:val="left"/>
        <w:rPr>
          <w:rFonts w:ascii="Courier New"/>
          <w:sz w:val="18"/>
        </w:rPr>
      </w:pPr>
      <w:r>
        <w:rPr>
          <w:rFonts w:ascii="Courier New"/>
          <w:color w:val="323232"/>
          <w:sz w:val="18"/>
        </w:rPr>
        <w:t>vtkPolyDataMapper map map SetInput profile</w:t>
      </w:r>
    </w:p>
    <w:p>
      <w:pPr>
        <w:spacing w:before="0"/>
        <w:ind w:left="600" w:right="0" w:firstLine="0"/>
        <w:jc w:val="left"/>
        <w:rPr>
          <w:rFonts w:ascii="Courier New"/>
          <w:sz w:val="18"/>
        </w:rPr>
      </w:pPr>
      <w:r>
        <w:rPr>
          <w:rFonts w:ascii="Courier New"/>
          <w:color w:val="323232"/>
          <w:sz w:val="18"/>
        </w:rPr>
        <w:t>vtkActor strip</w:t>
      </w:r>
    </w:p>
    <w:p>
      <w:pPr>
        <w:spacing w:before="20"/>
        <w:ind w:left="815" w:right="0" w:firstLine="0"/>
        <w:jc w:val="left"/>
        <w:rPr>
          <w:rFonts w:ascii="Courier New"/>
          <w:sz w:val="18"/>
        </w:rPr>
      </w:pPr>
      <w:r>
        <w:rPr>
          <w:rFonts w:ascii="Courier New"/>
          <w:color w:val="323232"/>
          <w:sz w:val="18"/>
        </w:rPr>
        <w:t>strip SetMapper map</w:t>
      </w:r>
    </w:p>
    <w:p>
      <w:pPr>
        <w:spacing w:before="18"/>
        <w:ind w:left="815" w:right="0" w:firstLine="0"/>
        <w:jc w:val="left"/>
        <w:rPr>
          <w:rFonts w:ascii="Courier New"/>
          <w:sz w:val="18"/>
        </w:rPr>
      </w:pPr>
      <w:r>
        <w:rPr>
          <w:rFonts w:ascii="Courier New"/>
          <w:color w:val="323232"/>
          <w:sz w:val="18"/>
        </w:rPr>
        <w:t>[strip GetProperty] SetColor 0.3800 0.7000 0.1600</w:t>
      </w:r>
    </w:p>
    <w:p>
      <w:pPr>
        <w:pStyle w:val="BodyText"/>
        <w:spacing w:before="3"/>
        <w:rPr>
          <w:rFonts w:ascii="Courier New"/>
          <w:sz w:val="19"/>
        </w:rPr>
      </w:pPr>
    </w:p>
    <w:p>
      <w:pPr>
        <w:spacing w:before="0"/>
        <w:ind w:left="121" w:right="1436" w:firstLine="0"/>
        <w:jc w:val="both"/>
        <w:rPr>
          <w:sz w:val="20"/>
        </w:rPr>
      </w:pPr>
      <w:r>
        <w:rPr>
          <w:sz w:val="20"/>
        </w:rPr>
        <w:t>In C++, here’s another example showing how to create a cube (</w:t>
      </w:r>
      <w:r>
        <w:rPr>
          <w:rFonts w:ascii="Courier New" w:hAnsi="Courier New"/>
          <w:sz w:val="18"/>
        </w:rPr>
        <w:t>VTK/Examples/DataManipula- tion/Cxx/Cube.cxx</w:t>
      </w:r>
      <w:r>
        <w:rPr>
          <w:sz w:val="20"/>
        </w:rPr>
        <w:t>).</w:t>
      </w:r>
      <w:r>
        <w:rPr>
          <w:spacing w:val="-7"/>
          <w:sz w:val="20"/>
        </w:rPr>
        <w:t> </w:t>
      </w:r>
      <w:r>
        <w:rPr>
          <w:sz w:val="20"/>
        </w:rPr>
        <w:t>This</w:t>
      </w:r>
      <w:r>
        <w:rPr>
          <w:spacing w:val="-4"/>
          <w:sz w:val="20"/>
        </w:rPr>
        <w:t> </w:t>
      </w:r>
      <w:r>
        <w:rPr>
          <w:sz w:val="20"/>
        </w:rPr>
        <w:t>time</w:t>
      </w:r>
      <w:r>
        <w:rPr>
          <w:spacing w:val="-6"/>
          <w:sz w:val="20"/>
        </w:rPr>
        <w:t> </w:t>
      </w:r>
      <w:r>
        <w:rPr>
          <w:sz w:val="20"/>
        </w:rPr>
        <w:t>we</w:t>
      </w:r>
      <w:r>
        <w:rPr>
          <w:spacing w:val="-4"/>
          <w:sz w:val="20"/>
        </w:rPr>
        <w:t> </w:t>
      </w:r>
      <w:r>
        <w:rPr>
          <w:sz w:val="20"/>
        </w:rPr>
        <w:t>create</w:t>
      </w:r>
      <w:r>
        <w:rPr>
          <w:spacing w:val="-6"/>
          <w:sz w:val="20"/>
        </w:rPr>
        <w:t> </w:t>
      </w:r>
      <w:r>
        <w:rPr>
          <w:sz w:val="20"/>
        </w:rPr>
        <w:t>six</w:t>
      </w:r>
      <w:r>
        <w:rPr>
          <w:spacing w:val="-6"/>
          <w:sz w:val="20"/>
        </w:rPr>
        <w:t> </w:t>
      </w:r>
      <w:r>
        <w:rPr>
          <w:sz w:val="20"/>
        </w:rPr>
        <w:t>quadrilateral</w:t>
      </w:r>
      <w:r>
        <w:rPr>
          <w:spacing w:val="-6"/>
          <w:sz w:val="20"/>
        </w:rPr>
        <w:t> </w:t>
      </w:r>
      <w:r>
        <w:rPr>
          <w:sz w:val="20"/>
        </w:rPr>
        <w:t>polygons,</w:t>
      </w:r>
      <w:r>
        <w:rPr>
          <w:spacing w:val="-5"/>
          <w:sz w:val="20"/>
        </w:rPr>
        <w:t> </w:t>
      </w:r>
      <w:r>
        <w:rPr>
          <w:sz w:val="20"/>
        </w:rPr>
        <w:t>as</w:t>
      </w:r>
      <w:r>
        <w:rPr>
          <w:spacing w:val="-6"/>
          <w:sz w:val="20"/>
        </w:rPr>
        <w:t> </w:t>
      </w:r>
      <w:r>
        <w:rPr>
          <w:sz w:val="20"/>
        </w:rPr>
        <w:t>well</w:t>
      </w:r>
      <w:r>
        <w:rPr>
          <w:spacing w:val="-5"/>
          <w:sz w:val="20"/>
        </w:rPr>
        <w:t> </w:t>
      </w:r>
      <w:r>
        <w:rPr>
          <w:sz w:val="20"/>
        </w:rPr>
        <w:t>as</w:t>
      </w:r>
      <w:r>
        <w:rPr>
          <w:spacing w:val="-6"/>
          <w:sz w:val="20"/>
        </w:rPr>
        <w:t> </w:t>
      </w:r>
      <w:r>
        <w:rPr>
          <w:sz w:val="20"/>
        </w:rPr>
        <w:t>scalar</w:t>
      </w:r>
      <w:r>
        <w:rPr>
          <w:spacing w:val="-5"/>
          <w:sz w:val="20"/>
        </w:rPr>
        <w:t> </w:t>
      </w:r>
      <w:r>
        <w:rPr>
          <w:sz w:val="20"/>
        </w:rPr>
        <w:t>values</w:t>
      </w:r>
      <w:r>
        <w:rPr>
          <w:spacing w:val="-6"/>
          <w:sz w:val="20"/>
        </w:rPr>
        <w:t> </w:t>
      </w:r>
      <w:r>
        <w:rPr>
          <w:sz w:val="20"/>
        </w:rPr>
        <w:t>at</w:t>
      </w:r>
      <w:r>
        <w:rPr>
          <w:spacing w:val="-5"/>
          <w:sz w:val="20"/>
        </w:rPr>
        <w:t> </w:t>
      </w:r>
      <w:r>
        <w:rPr>
          <w:sz w:val="20"/>
        </w:rPr>
        <w:t>the vertices of the</w:t>
      </w:r>
      <w:r>
        <w:rPr>
          <w:spacing w:val="-3"/>
          <w:sz w:val="20"/>
        </w:rPr>
        <w:t> </w:t>
      </w:r>
      <w:r>
        <w:rPr>
          <w:sz w:val="20"/>
        </w:rPr>
        <w:t>cube.</w:t>
      </w:r>
    </w:p>
    <w:p>
      <w:pPr>
        <w:pStyle w:val="BodyText"/>
        <w:spacing w:before="4"/>
        <w:rPr>
          <w:sz w:val="22"/>
        </w:rPr>
      </w:pPr>
    </w:p>
    <w:p>
      <w:pPr>
        <w:spacing w:before="0"/>
        <w:ind w:left="708" w:right="0" w:firstLine="0"/>
        <w:jc w:val="left"/>
        <w:rPr>
          <w:rFonts w:ascii="Courier New"/>
          <w:sz w:val="18"/>
        </w:rPr>
      </w:pPr>
      <w:r>
        <w:rPr>
          <w:rFonts w:ascii="Courier New"/>
          <w:color w:val="323232"/>
          <w:sz w:val="18"/>
        </w:rPr>
        <w:t>int i;</w:t>
      </w:r>
    </w:p>
    <w:p>
      <w:pPr>
        <w:spacing w:before="19"/>
        <w:ind w:left="707" w:right="0" w:firstLine="0"/>
        <w:jc w:val="left"/>
        <w:rPr>
          <w:rFonts w:ascii="Courier New"/>
          <w:sz w:val="18"/>
        </w:rPr>
      </w:pPr>
      <w:r>
        <w:rPr>
          <w:rFonts w:ascii="Courier New"/>
          <w:color w:val="323232"/>
          <w:sz w:val="18"/>
        </w:rPr>
        <w:t>static double x[8][3]={{0,0,0}, {1,0,0}, {1,1,0}, {0,1,0},</w:t>
      </w:r>
    </w:p>
    <w:p>
      <w:pPr>
        <w:spacing w:before="20"/>
        <w:ind w:left="2110" w:right="0" w:firstLine="0"/>
        <w:jc w:val="left"/>
        <w:rPr>
          <w:rFonts w:ascii="Courier New"/>
          <w:sz w:val="18"/>
        </w:rPr>
      </w:pPr>
      <w:r>
        <w:rPr>
          <w:rFonts w:ascii="Courier New"/>
          <w:color w:val="323232"/>
          <w:sz w:val="18"/>
        </w:rPr>
        <w:t>{0,0,1}, {1,0,1}, {1,1,1}, {0,1,1}};</w:t>
      </w:r>
    </w:p>
    <w:p>
      <w:pPr>
        <w:spacing w:before="18"/>
        <w:ind w:left="707" w:right="0" w:firstLine="0"/>
        <w:jc w:val="left"/>
        <w:rPr>
          <w:rFonts w:ascii="Courier New"/>
          <w:sz w:val="18"/>
        </w:rPr>
      </w:pPr>
      <w:r>
        <w:rPr>
          <w:rFonts w:ascii="Courier New"/>
          <w:color w:val="323232"/>
          <w:sz w:val="18"/>
        </w:rPr>
        <w:t>static vtkIdType pts[6][4]={{0,1,2,3}, {4,5,6,7}, {0,1,5,4},</w:t>
      </w:r>
    </w:p>
    <w:p>
      <w:pPr>
        <w:spacing w:before="19"/>
        <w:ind w:left="1894" w:right="0" w:firstLine="0"/>
        <w:jc w:val="left"/>
        <w:rPr>
          <w:rFonts w:ascii="Courier New"/>
          <w:sz w:val="18"/>
        </w:rPr>
      </w:pPr>
      <w:r>
        <w:rPr>
          <w:rFonts w:ascii="Courier New"/>
          <w:color w:val="323232"/>
          <w:sz w:val="18"/>
        </w:rPr>
        <w:t>{1,2,6,5}, {2,3,7,6}, {3,0,4,7}};</w:t>
      </w:r>
    </w:p>
    <w:p>
      <w:pPr>
        <w:pStyle w:val="BodyText"/>
        <w:spacing w:before="3"/>
        <w:rPr>
          <w:rFonts w:ascii="Courier New"/>
          <w:sz w:val="21"/>
        </w:rPr>
      </w:pPr>
    </w:p>
    <w:p>
      <w:pPr>
        <w:spacing w:line="261" w:lineRule="auto" w:before="0"/>
        <w:ind w:left="707" w:right="1432" w:firstLine="0"/>
        <w:jc w:val="left"/>
        <w:rPr>
          <w:rFonts w:ascii="Courier New"/>
          <w:sz w:val="18"/>
        </w:rPr>
      </w:pPr>
      <w:r>
        <w:rPr>
          <w:rFonts w:ascii="Courier New"/>
          <w:color w:val="323232"/>
          <w:sz w:val="18"/>
        </w:rPr>
        <w:t>// Create the building blocks of polydata including data</w:t>
      </w:r>
      <w:r>
        <w:rPr>
          <w:rFonts w:ascii="Courier New"/>
          <w:color w:val="323232"/>
          <w:spacing w:val="-64"/>
          <w:sz w:val="18"/>
        </w:rPr>
        <w:t> </w:t>
      </w:r>
      <w:r>
        <w:rPr>
          <w:rFonts w:ascii="Courier New"/>
          <w:color w:val="323232"/>
          <w:sz w:val="18"/>
        </w:rPr>
        <w:t>attributes. vtkPolyData *cube = vtkPolyData::New();</w:t>
      </w:r>
    </w:p>
    <w:p>
      <w:pPr>
        <w:spacing w:line="261" w:lineRule="auto" w:before="1"/>
        <w:ind w:left="707" w:right="3837" w:firstLine="0"/>
        <w:jc w:val="left"/>
        <w:rPr>
          <w:rFonts w:ascii="Courier New"/>
          <w:sz w:val="18"/>
        </w:rPr>
      </w:pPr>
      <w:r>
        <w:rPr>
          <w:rFonts w:ascii="Courier New"/>
          <w:color w:val="323232"/>
          <w:sz w:val="18"/>
        </w:rPr>
        <w:t>vtkPoints *points = vtkPoints::New(); vtkCellArray *polys = vtkCellArray::New(); vtkFloatArray *scalars = vtkFloatArray::New();</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1"/>
        <w:rPr>
          <w:rFonts w:ascii="Courier New"/>
          <w:sz w:val="17"/>
        </w:rPr>
      </w:pPr>
    </w:p>
    <w:p>
      <w:pPr>
        <w:spacing w:line="208" w:lineRule="auto" w:before="117"/>
        <w:ind w:left="6724" w:right="951" w:firstLine="0"/>
        <w:jc w:val="both"/>
        <w:rPr>
          <w:sz w:val="18"/>
        </w:rPr>
      </w:pPr>
      <w:r>
        <w:rPr/>
        <w:pict>
          <v:group style="position:absolute;margin-left:72.059998pt;margin-top:-53.100391pt;width:291.95pt;height:155.9pt;mso-position-horizontal-relative:page;mso-position-vertical-relative:paragraph;z-index:3472" coordorigin="1441,-1062" coordsize="5839,3118">
            <v:shape style="position:absolute;left:4383;top:-1062;width:2897;height:3045" type="#_x0000_t75" stroked="false">
              <v:imagedata r:id="rId163" o:title=""/>
            </v:shape>
            <v:shape style="position:absolute;left:1441;top:-1062;width:2996;height:3118" type="#_x0000_t75" stroked="false">
              <v:imagedata r:id="rId164" o:title=""/>
            </v:shape>
            <w10:wrap type="none"/>
          </v:group>
        </w:pict>
      </w:r>
      <w:r>
        <w:rPr>
          <w:rFonts w:ascii="Arial" w:hAnsi="Arial"/>
          <w:b/>
          <w:sz w:val="18"/>
        </w:rPr>
        <w:t>Figure 5–10 </w:t>
      </w:r>
      <w:r>
        <w:rPr>
          <w:sz w:val="18"/>
        </w:rPr>
        <w:t>Comparing a mesh with and without surface</w:t>
      </w:r>
      <w:r>
        <w:rPr>
          <w:spacing w:val="-2"/>
          <w:sz w:val="18"/>
        </w:rPr>
        <w:t> </w:t>
      </w:r>
      <w:r>
        <w:rPr>
          <w:sz w:val="18"/>
        </w:rPr>
        <w:t>normals.</w:t>
      </w:r>
    </w:p>
    <w:p>
      <w:pPr>
        <w:pStyle w:val="BodyText"/>
      </w:pPr>
    </w:p>
    <w:p>
      <w:pPr>
        <w:pStyle w:val="BodyText"/>
      </w:pPr>
    </w:p>
    <w:p>
      <w:pPr>
        <w:pStyle w:val="BodyText"/>
      </w:pPr>
    </w:p>
    <w:p>
      <w:pPr>
        <w:pStyle w:val="BodyText"/>
      </w:pPr>
    </w:p>
    <w:p>
      <w:pPr>
        <w:pStyle w:val="BodyText"/>
      </w:pPr>
    </w:p>
    <w:p>
      <w:pPr>
        <w:pStyle w:val="BodyText"/>
        <w:spacing w:before="2"/>
        <w:rPr>
          <w:sz w:val="24"/>
        </w:rPr>
      </w:pPr>
    </w:p>
    <w:p>
      <w:pPr>
        <w:spacing w:line="218" w:lineRule="auto" w:before="114"/>
        <w:ind w:left="1247" w:right="3228" w:firstLine="0"/>
        <w:jc w:val="left"/>
        <w:rPr>
          <w:rFonts w:ascii="Courier New"/>
          <w:sz w:val="18"/>
        </w:rPr>
      </w:pPr>
      <w:r>
        <w:rPr>
          <w:rFonts w:ascii="Courier New"/>
          <w:color w:val="323232"/>
          <w:sz w:val="18"/>
        </w:rPr>
        <w:t>// Load the point, cell, and data attributes. for (i=0; i&lt;8; i++) points-&gt;InsertPoint(i,x[i]);</w:t>
      </w:r>
    </w:p>
    <w:p>
      <w:pPr>
        <w:spacing w:line="218" w:lineRule="auto" w:before="0"/>
        <w:ind w:left="1247" w:right="2586" w:firstLine="0"/>
        <w:jc w:val="left"/>
        <w:rPr>
          <w:rFonts w:ascii="Courier New"/>
          <w:sz w:val="18"/>
        </w:rPr>
      </w:pPr>
      <w:r>
        <w:rPr>
          <w:rFonts w:ascii="Courier New"/>
          <w:color w:val="323232"/>
          <w:sz w:val="18"/>
        </w:rPr>
        <w:t>for (i=0; i&lt;6; i++) polys-&gt;InsertNextCell(4,pts[i]); for (i=0; i&lt;8; i++) scalars-&gt;InsertTuple1(i,i);</w:t>
      </w:r>
    </w:p>
    <w:p>
      <w:pPr>
        <w:pStyle w:val="BodyText"/>
        <w:rPr>
          <w:rFonts w:ascii="Courier New"/>
          <w:sz w:val="16"/>
        </w:rPr>
      </w:pPr>
    </w:p>
    <w:p>
      <w:pPr>
        <w:spacing w:line="218" w:lineRule="auto" w:before="0"/>
        <w:ind w:left="1247" w:right="3298" w:firstLine="0"/>
        <w:jc w:val="left"/>
        <w:rPr>
          <w:rFonts w:ascii="Courier New"/>
          <w:sz w:val="18"/>
        </w:rPr>
      </w:pPr>
      <w:r>
        <w:rPr>
          <w:rFonts w:ascii="Courier New"/>
          <w:color w:val="323232"/>
          <w:sz w:val="18"/>
        </w:rPr>
        <w:t>// We now assign the pieces to the vtkPolyData. cube-&gt;SetPoints(points);</w:t>
      </w:r>
    </w:p>
    <w:p>
      <w:pPr>
        <w:spacing w:line="181" w:lineRule="exact" w:before="0"/>
        <w:ind w:left="1247" w:right="0" w:firstLine="0"/>
        <w:jc w:val="left"/>
        <w:rPr>
          <w:rFonts w:ascii="Courier New"/>
          <w:sz w:val="18"/>
        </w:rPr>
      </w:pPr>
      <w:r>
        <w:rPr>
          <w:rFonts w:ascii="Courier New"/>
          <w:color w:val="323232"/>
          <w:sz w:val="18"/>
        </w:rPr>
        <w:t>points-&gt;Delete();</w:t>
      </w:r>
    </w:p>
    <w:p>
      <w:pPr>
        <w:spacing w:line="218" w:lineRule="auto" w:before="4"/>
        <w:ind w:left="1247" w:right="6036" w:firstLine="0"/>
        <w:jc w:val="left"/>
        <w:rPr>
          <w:rFonts w:ascii="Courier New"/>
          <w:sz w:val="18"/>
        </w:rPr>
      </w:pPr>
      <w:r>
        <w:rPr>
          <w:rFonts w:ascii="Courier New"/>
          <w:color w:val="323232"/>
          <w:sz w:val="18"/>
        </w:rPr>
        <w:t>cube-&gt;SetPolys(polys); polys-&gt;Delete();</w:t>
      </w:r>
    </w:p>
    <w:p>
      <w:pPr>
        <w:spacing w:line="218" w:lineRule="auto" w:before="0"/>
        <w:ind w:left="1247" w:right="3838" w:firstLine="0"/>
        <w:jc w:val="left"/>
        <w:rPr>
          <w:rFonts w:ascii="Courier New"/>
          <w:sz w:val="18"/>
        </w:rPr>
      </w:pPr>
      <w:r>
        <w:rPr>
          <w:rFonts w:ascii="Courier New"/>
          <w:color w:val="323232"/>
          <w:sz w:val="18"/>
        </w:rPr>
        <w:t>cube-&gt;GetPointData()-&gt;SetScalars(scalars);</w:t>
      </w:r>
      <w:bookmarkStart w:name="_bookmark881" w:id="940"/>
      <w:bookmarkEnd w:id="940"/>
      <w:r>
        <w:rPr>
          <w:rFonts w:ascii="Courier New"/>
          <w:color w:val="323232"/>
          <w:sz w:val="18"/>
        </w:rPr>
      </w:r>
      <w:r>
        <w:rPr>
          <w:rFonts w:ascii="Courier New"/>
          <w:color w:val="323232"/>
          <w:sz w:val="18"/>
        </w:rPr>
        <w:t> scalars-&gt;Delete();</w:t>
      </w:r>
    </w:p>
    <w:p>
      <w:pPr>
        <w:pStyle w:val="BodyText"/>
        <w:spacing w:line="249" w:lineRule="auto" w:before="145"/>
        <w:ind w:left="661" w:right="896"/>
        <w:jc w:val="both"/>
      </w:pPr>
      <w:r>
        <w:rPr/>
        <w:t>vtkPolyData can be constructed with any combination of </w:t>
      </w:r>
      <w:bookmarkStart w:name="_bookmark882" w:id="941"/>
      <w:bookmarkEnd w:id="941"/>
      <w:r>
        <w:rPr/>
        <w:t>vertices,</w:t>
      </w:r>
      <w:r>
        <w:rPr/>
        <w:t> lines, polygons, and triangle</w:t>
      </w:r>
      <w:r>
        <w:rPr>
          <w:spacing w:val="-32"/>
        </w:rPr>
        <w:t> </w:t>
      </w:r>
      <w:r>
        <w:rPr/>
        <w:t>strips. Also, vtkPolyData supports an extensive set of operators that allows you to edit and modify the underlying structure. Refer to </w:t>
      </w:r>
      <w:hyperlink w:history="true" w:anchor="_bookmark2961">
        <w:r>
          <w:rPr/>
          <w:t>“Polygonal Data” on page 345 </w:t>
        </w:r>
      </w:hyperlink>
      <w:r>
        <w:rPr/>
        <w:t>for more</w:t>
      </w:r>
      <w:r>
        <w:rPr>
          <w:spacing w:val="-7"/>
        </w:rPr>
        <w:t> </w:t>
      </w:r>
      <w:r>
        <w:rPr/>
        <w:t>information.</w:t>
      </w:r>
    </w:p>
    <w:p>
      <w:pPr>
        <w:pStyle w:val="BodyText"/>
        <w:spacing w:before="4"/>
        <w:rPr>
          <w:sz w:val="28"/>
        </w:rPr>
      </w:pPr>
    </w:p>
    <w:p>
      <w:pPr>
        <w:pStyle w:val="Heading6"/>
        <w:spacing w:before="1"/>
        <w:ind w:left="1139"/>
      </w:pPr>
      <w:bookmarkStart w:name="_bookmark883" w:id="942"/>
      <w:bookmarkEnd w:id="942"/>
      <w:r>
        <w:rPr>
          <w:b w:val="0"/>
        </w:rPr>
      </w:r>
      <w:bookmarkStart w:name="_bookmark884" w:id="943"/>
      <w:bookmarkEnd w:id="943"/>
      <w:r>
        <w:rPr>
          <w:b w:val="0"/>
        </w:rPr>
      </w:r>
      <w:r>
        <w:rPr>
          <w:color w:val="0C7652"/>
        </w:rPr>
        <w:t>Generate Surface Normals</w:t>
      </w:r>
    </w:p>
    <w:p>
      <w:pPr>
        <w:pStyle w:val="BodyText"/>
        <w:spacing w:line="249" w:lineRule="auto" w:before="115"/>
        <w:ind w:left="661" w:right="894"/>
        <w:jc w:val="both"/>
      </w:pPr>
      <w:r>
        <w:rPr/>
        <w:t>When you render a polygonal mesh, </w:t>
      </w:r>
      <w:bookmarkStart w:name="_bookmark885" w:id="944"/>
      <w:bookmarkEnd w:id="944"/>
      <w:r>
        <w:rPr/>
        <w:t>you</w:t>
      </w:r>
      <w:r>
        <w:rPr/>
        <w:t> may find that the image clearly shows the faceted nature of the mesh (</w:t>
      </w:r>
      <w:r>
        <w:rPr>
          <w:rFonts w:ascii="Arial" w:hAnsi="Arial"/>
          <w:b/>
          <w:sz w:val="18"/>
        </w:rPr>
        <w:t>Figure 5–10</w:t>
      </w:r>
      <w:r>
        <w:rPr/>
        <w:t>). The image can be improved by using Gouraud shading (see </w:t>
      </w:r>
      <w:hyperlink w:history="true" w:anchor="_bookmark431">
        <w:r>
          <w:rPr/>
          <w:t>“Actor Proper-</w:t>
        </w:r>
      </w:hyperlink>
      <w:r>
        <w:rPr/>
        <w:t> </w:t>
      </w:r>
      <w:hyperlink w:history="true" w:anchor="_bookmark431">
        <w:r>
          <w:rPr/>
          <w:t>ties” on page</w:t>
        </w:r>
        <w:bookmarkStart w:name="_bookmark886" w:id="945"/>
        <w:bookmarkEnd w:id="945"/>
        <w:r>
          <w:rPr/>
        </w:r>
        <w:r>
          <w:rPr/>
          <w:t> </w:t>
        </w:r>
      </w:hyperlink>
      <w:r>
        <w:rPr/>
        <w:t>53). However, Gouraud shading depends on the existence of normals at each point in the mesh.The vtkPolyDataNormals filter can be used to generate normals on the mesh. The scripts in </w:t>
      </w:r>
      <w:hyperlink w:history="true" w:anchor="_bookmark1914">
        <w:r>
          <w:rPr/>
          <w:t>“Extrusion”</w:t>
        </w:r>
        <w:r>
          <w:rPr>
            <w:spacing w:val="-4"/>
          </w:rPr>
          <w:t> </w:t>
        </w:r>
        <w:r>
          <w:rPr/>
          <w:t>on</w:t>
        </w:r>
        <w:r>
          <w:rPr>
            <w:spacing w:val="-4"/>
          </w:rPr>
          <w:t> </w:t>
        </w:r>
        <w:r>
          <w:rPr/>
          <w:t>page</w:t>
        </w:r>
        <w:r>
          <w:rPr>
            <w:spacing w:val="-3"/>
          </w:rPr>
          <w:t> </w:t>
        </w:r>
        <w:r>
          <w:rPr/>
          <w:t>217,</w:t>
        </w:r>
        <w:r>
          <w:rPr>
            <w:spacing w:val="-3"/>
          </w:rPr>
          <w:t> </w:t>
        </w:r>
      </w:hyperlink>
      <w:hyperlink w:history="true" w:anchor="_bookmark772">
        <w:r>
          <w:rPr/>
          <w:t>“Glyphing”</w:t>
        </w:r>
        <w:r>
          <w:rPr>
            <w:spacing w:val="-4"/>
          </w:rPr>
          <w:t> </w:t>
        </w:r>
        <w:r>
          <w:rPr/>
          <w:t>on</w:t>
        </w:r>
        <w:r>
          <w:rPr>
            <w:spacing w:val="-4"/>
          </w:rPr>
          <w:t> </w:t>
        </w:r>
        <w:r>
          <w:rPr/>
          <w:t>page</w:t>
        </w:r>
        <w:r>
          <w:rPr>
            <w:spacing w:val="-2"/>
          </w:rPr>
          <w:t> </w:t>
        </w:r>
        <w:r>
          <w:rPr/>
          <w:t>94</w:t>
        </w:r>
      </w:hyperlink>
      <w:r>
        <w:rPr/>
        <w:t>,</w:t>
      </w:r>
      <w:r>
        <w:rPr>
          <w:spacing w:val="-3"/>
        </w:rPr>
        <w:t> </w:t>
      </w:r>
      <w:r>
        <w:rPr/>
        <w:t>and</w:t>
      </w:r>
      <w:r>
        <w:rPr>
          <w:spacing w:val="-4"/>
        </w:rPr>
        <w:t> </w:t>
      </w:r>
      <w:hyperlink w:history="true" w:anchor="_bookmark838">
        <w:r>
          <w:rPr/>
          <w:t>“Color</w:t>
        </w:r>
        <w:r>
          <w:rPr>
            <w:spacing w:val="-4"/>
          </w:rPr>
          <w:t> </w:t>
        </w:r>
        <w:r>
          <w:rPr/>
          <w:t>An</w:t>
        </w:r>
        <w:r>
          <w:rPr>
            <w:spacing w:val="-3"/>
          </w:rPr>
          <w:t> </w:t>
        </w:r>
        <w:r>
          <w:rPr/>
          <w:t>Isosurface</w:t>
        </w:r>
        <w:r>
          <w:rPr>
            <w:spacing w:val="-4"/>
          </w:rPr>
          <w:t> </w:t>
        </w:r>
        <w:r>
          <w:rPr/>
          <w:t>With</w:t>
        </w:r>
        <w:r>
          <w:rPr>
            <w:spacing w:val="-4"/>
          </w:rPr>
          <w:t> </w:t>
        </w:r>
        <w:r>
          <w:rPr/>
          <w:t>Another</w:t>
        </w:r>
        <w:r>
          <w:rPr>
            <w:spacing w:val="-4"/>
          </w:rPr>
          <w:t> </w:t>
        </w:r>
        <w:r>
          <w:rPr/>
          <w:t>Scalar”</w:t>
        </w:r>
        <w:r>
          <w:rPr>
            <w:spacing w:val="-3"/>
          </w:rPr>
          <w:t> </w:t>
        </w:r>
        <w:r>
          <w:rPr/>
          <w:t>on</w:t>
        </w:r>
      </w:hyperlink>
      <w:r>
        <w:rPr/>
        <w:t> </w:t>
      </w:r>
      <w:hyperlink w:history="true" w:anchor="_bookmark838">
        <w:r>
          <w:rPr/>
          <w:t>page 102 </w:t>
        </w:r>
      </w:hyperlink>
      <w:r>
        <w:rPr/>
        <w:t>all use</w:t>
      </w:r>
      <w:r>
        <w:rPr>
          <w:spacing w:val="-3"/>
        </w:rPr>
        <w:t> </w:t>
      </w:r>
      <w:r>
        <w:rPr/>
        <w:t>vtkPolyDataNormals.</w:t>
      </w:r>
    </w:p>
    <w:p>
      <w:pPr>
        <w:pStyle w:val="BodyText"/>
        <w:spacing w:line="249" w:lineRule="auto" w:before="10"/>
        <w:ind w:left="661" w:right="894" w:firstLine="478"/>
        <w:jc w:val="both"/>
      </w:pPr>
      <w:r>
        <w:rPr>
          <w:spacing w:val="-5"/>
        </w:rPr>
        <w:t>Two </w:t>
      </w:r>
      <w:r>
        <w:rPr/>
        <w:t>important instance variables are </w:t>
      </w:r>
      <w:bookmarkStart w:name="_bookmark890" w:id="946"/>
      <w:bookmarkEnd w:id="946"/>
      <w:r>
        <w:rPr/>
        <w:t>Splitting</w:t>
      </w:r>
      <w:r>
        <w:rPr/>
        <w:t> and </w:t>
      </w:r>
      <w:bookmarkStart w:name="_bookmark887" w:id="947"/>
      <w:bookmarkEnd w:id="947"/>
      <w:r>
        <w:rPr/>
        <w:t>Fea</w:t>
      </w:r>
      <w:r>
        <w:rPr/>
        <w:t>tureAngle. If splitting is on, feature edges</w:t>
      </w:r>
      <w:r>
        <w:rPr>
          <w:spacing w:val="-4"/>
        </w:rPr>
        <w:t> </w:t>
      </w:r>
      <w:r>
        <w:rPr/>
        <w:t>(defined</w:t>
      </w:r>
      <w:r>
        <w:rPr>
          <w:spacing w:val="-4"/>
        </w:rPr>
        <w:t> </w:t>
      </w:r>
      <w:r>
        <w:rPr/>
        <w:t>as</w:t>
      </w:r>
      <w:r>
        <w:rPr>
          <w:spacing w:val="-5"/>
        </w:rPr>
        <w:t> </w:t>
      </w:r>
      <w:r>
        <w:rPr/>
        <w:t>edges</w:t>
      </w:r>
      <w:r>
        <w:rPr>
          <w:spacing w:val="-5"/>
        </w:rPr>
        <w:t> </w:t>
      </w:r>
      <w:r>
        <w:rPr/>
        <w:t>where</w:t>
      </w:r>
      <w:r>
        <w:rPr>
          <w:spacing w:val="-3"/>
        </w:rPr>
        <w:t> </w:t>
      </w:r>
      <w:r>
        <w:rPr/>
        <w:t>the</w:t>
      </w:r>
      <w:r>
        <w:rPr>
          <w:spacing w:val="-4"/>
        </w:rPr>
        <w:t> </w:t>
      </w:r>
      <w:r>
        <w:rPr/>
        <w:t>polygonal</w:t>
      </w:r>
      <w:r>
        <w:rPr>
          <w:spacing w:val="-3"/>
        </w:rPr>
        <w:t> </w:t>
      </w:r>
      <w:r>
        <w:rPr/>
        <w:t>normals</w:t>
      </w:r>
      <w:r>
        <w:rPr>
          <w:spacing w:val="-5"/>
        </w:rPr>
        <w:t> </w:t>
      </w:r>
      <w:r>
        <w:rPr/>
        <w:t>on</w:t>
      </w:r>
      <w:r>
        <w:rPr>
          <w:spacing w:val="-4"/>
        </w:rPr>
        <w:t> </w:t>
      </w:r>
      <w:r>
        <w:rPr/>
        <w:t>either</w:t>
      </w:r>
      <w:r>
        <w:rPr>
          <w:spacing w:val="-3"/>
        </w:rPr>
        <w:t> </w:t>
      </w:r>
      <w:r>
        <w:rPr/>
        <w:t>side</w:t>
      </w:r>
      <w:r>
        <w:rPr>
          <w:spacing w:val="-4"/>
        </w:rPr>
        <w:t> </w:t>
      </w:r>
      <w:r>
        <w:rPr/>
        <w:t>of</w:t>
      </w:r>
      <w:r>
        <w:rPr>
          <w:spacing w:val="-4"/>
        </w:rPr>
        <w:t> </w:t>
      </w:r>
      <w:r>
        <w:rPr/>
        <w:t>the</w:t>
      </w:r>
      <w:r>
        <w:rPr>
          <w:spacing w:val="-4"/>
        </w:rPr>
        <w:t> </w:t>
      </w:r>
      <w:r>
        <w:rPr/>
        <w:t>edge</w:t>
      </w:r>
      <w:r>
        <w:rPr>
          <w:spacing w:val="-5"/>
        </w:rPr>
        <w:t> </w:t>
      </w:r>
      <w:r>
        <w:rPr/>
        <w:t>make</w:t>
      </w:r>
      <w:r>
        <w:rPr>
          <w:spacing w:val="-4"/>
        </w:rPr>
        <w:t> </w:t>
      </w:r>
      <w:r>
        <w:rPr/>
        <w:t>an</w:t>
      </w:r>
      <w:r>
        <w:rPr>
          <w:spacing w:val="-4"/>
        </w:rPr>
        <w:t> </w:t>
      </w:r>
      <w:r>
        <w:rPr/>
        <w:t>angle</w:t>
      </w:r>
      <w:r>
        <w:rPr>
          <w:spacing w:val="-4"/>
        </w:rPr>
        <w:t> </w:t>
      </w:r>
      <w:r>
        <w:rPr/>
        <w:t>greater than or equal to the feature angle) are “split,” that is, points are duplicated along the edge, and the mesh is separated on either side of the feature edge (see </w:t>
      </w:r>
      <w:r>
        <w:rPr>
          <w:i/>
        </w:rPr>
        <w:t>The Visualization </w:t>
      </w:r>
      <w:r>
        <w:rPr>
          <w:i/>
          <w:spacing w:val="-3"/>
        </w:rPr>
        <w:t>Toolkit </w:t>
      </w:r>
      <w:r>
        <w:rPr/>
        <w:t>text). This creates</w:t>
      </w:r>
      <w:bookmarkStart w:name="_bookmark888" w:id="948"/>
      <w:bookmarkEnd w:id="948"/>
      <w:r>
        <w:rPr/>
      </w:r>
      <w:r>
        <w:rPr/>
        <w:t> new points, but allows </w:t>
      </w:r>
      <w:bookmarkStart w:name="_bookmark889" w:id="949"/>
      <w:bookmarkEnd w:id="949"/>
      <w:r>
        <w:rPr/>
        <w:t>sharp</w:t>
      </w:r>
      <w:r>
        <w:rPr/>
        <w:t> corners to be rendered crisply. Another important instance variable is FlipNormals. Invoking FlipNormalsOn() causes the filter to reverse the direction of the normals (and the ordering of the polygon connectivity</w:t>
      </w:r>
      <w:r>
        <w:rPr>
          <w:spacing w:val="-2"/>
        </w:rPr>
        <w:t> </w:t>
      </w:r>
      <w:r>
        <w:rPr/>
        <w:t>list).</w:t>
      </w:r>
    </w:p>
    <w:p>
      <w:pPr>
        <w:pStyle w:val="BodyText"/>
        <w:spacing w:before="7"/>
        <w:rPr>
          <w:sz w:val="28"/>
        </w:rPr>
      </w:pPr>
    </w:p>
    <w:p>
      <w:pPr>
        <w:pStyle w:val="Heading6"/>
        <w:spacing w:before="1"/>
        <w:ind w:left="1139"/>
      </w:pPr>
      <w:bookmarkStart w:name="_bookmark891" w:id="950"/>
      <w:bookmarkEnd w:id="950"/>
      <w:r>
        <w:rPr>
          <w:b w:val="0"/>
        </w:rPr>
      </w:r>
      <w:bookmarkStart w:name="_bookmark892" w:id="951"/>
      <w:bookmarkEnd w:id="951"/>
      <w:r>
        <w:rPr>
          <w:b w:val="0"/>
        </w:rPr>
      </w:r>
      <w:r>
        <w:rPr>
          <w:color w:val="0C7652"/>
        </w:rPr>
        <w:t>Decimation</w:t>
      </w:r>
    </w:p>
    <w:p>
      <w:pPr>
        <w:pStyle w:val="BodyText"/>
        <w:spacing w:line="249" w:lineRule="auto" w:before="116"/>
        <w:ind w:left="661" w:right="894"/>
        <w:jc w:val="both"/>
      </w:pPr>
      <w:bookmarkStart w:name="_bookmark894" w:id="952"/>
      <w:bookmarkEnd w:id="952"/>
      <w:r>
        <w:rPr/>
      </w:r>
      <w:r>
        <w:rPr/>
        <w:t>Polygonal data, </w:t>
      </w:r>
      <w:bookmarkStart w:name="_bookmark893" w:id="953"/>
      <w:bookmarkEnd w:id="953"/>
      <w:r>
        <w:rPr/>
        <w:t>es</w:t>
      </w:r>
      <w:r>
        <w:rPr/>
        <w:t>pecially triangle meshes, are a common form of graphics data. Filters such as vtkContourFilter generate triangle meshes. Often, these meshes are quite large and cannot be ren-</w:t>
      </w:r>
    </w:p>
    <w:p>
      <w:pPr>
        <w:spacing w:after="0" w:line="249" w:lineRule="auto"/>
        <w:jc w:val="both"/>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spacing w:before="11"/>
        <w:rPr>
          <w:sz w:val="22"/>
        </w:rPr>
      </w:pPr>
    </w:p>
    <w:p>
      <w:pPr>
        <w:spacing w:line="208" w:lineRule="auto" w:before="116"/>
        <w:ind w:left="634" w:right="7062" w:firstLine="0"/>
        <w:jc w:val="both"/>
        <w:rPr>
          <w:sz w:val="18"/>
        </w:rPr>
      </w:pPr>
      <w:r>
        <w:rPr/>
        <w:drawing>
          <wp:anchor distT="0" distB="0" distL="0" distR="0" allowOverlap="1" layoutInCell="1" locked="0" behindDoc="0" simplePos="0" relativeHeight="3496">
            <wp:simplePos x="0" y="0"/>
            <wp:positionH relativeFrom="page">
              <wp:posOffset>4251650</wp:posOffset>
            </wp:positionH>
            <wp:positionV relativeFrom="paragraph">
              <wp:posOffset>-398934</wp:posOffset>
            </wp:positionV>
            <wp:extent cx="1212485" cy="1468644"/>
            <wp:effectExtent l="0" t="0" r="0" b="0"/>
            <wp:wrapNone/>
            <wp:docPr id="123" name="image93.png" descr=""/>
            <wp:cNvGraphicFramePr>
              <a:graphicFrameLocks noChangeAspect="1"/>
            </wp:cNvGraphicFramePr>
            <a:graphic>
              <a:graphicData uri="http://schemas.openxmlformats.org/drawingml/2006/picture">
                <pic:pic>
                  <pic:nvPicPr>
                    <pic:cNvPr id="124" name="image93.png"/>
                    <pic:cNvPicPr/>
                  </pic:nvPicPr>
                  <pic:blipFill>
                    <a:blip r:embed="rId165" cstate="print"/>
                    <a:stretch>
                      <a:fillRect/>
                    </a:stretch>
                  </pic:blipFill>
                  <pic:spPr>
                    <a:xfrm>
                      <a:off x="0" y="0"/>
                      <a:ext cx="1212485" cy="1468644"/>
                    </a:xfrm>
                    <a:prstGeom prst="rect">
                      <a:avLst/>
                    </a:prstGeom>
                  </pic:spPr>
                </pic:pic>
              </a:graphicData>
            </a:graphic>
          </wp:anchor>
        </w:drawing>
      </w:r>
      <w:r>
        <w:rPr/>
        <w:drawing>
          <wp:anchor distT="0" distB="0" distL="0" distR="0" allowOverlap="1" layoutInCell="1" locked="0" behindDoc="0" simplePos="0" relativeHeight="3520">
            <wp:simplePos x="0" y="0"/>
            <wp:positionH relativeFrom="page">
              <wp:posOffset>2638496</wp:posOffset>
            </wp:positionH>
            <wp:positionV relativeFrom="paragraph">
              <wp:posOffset>-398934</wp:posOffset>
            </wp:positionV>
            <wp:extent cx="1212485" cy="1468644"/>
            <wp:effectExtent l="0" t="0" r="0" b="0"/>
            <wp:wrapNone/>
            <wp:docPr id="125" name="image94.png" descr=""/>
            <wp:cNvGraphicFramePr>
              <a:graphicFrameLocks noChangeAspect="1"/>
            </wp:cNvGraphicFramePr>
            <a:graphic>
              <a:graphicData uri="http://schemas.openxmlformats.org/drawingml/2006/picture">
                <pic:pic>
                  <pic:nvPicPr>
                    <pic:cNvPr id="126" name="image94.png"/>
                    <pic:cNvPicPr/>
                  </pic:nvPicPr>
                  <pic:blipFill>
                    <a:blip r:embed="rId166" cstate="print"/>
                    <a:stretch>
                      <a:fillRect/>
                    </a:stretch>
                  </pic:blipFill>
                  <pic:spPr>
                    <a:xfrm>
                      <a:off x="0" y="0"/>
                      <a:ext cx="1212485" cy="1468644"/>
                    </a:xfrm>
                    <a:prstGeom prst="rect">
                      <a:avLst/>
                    </a:prstGeom>
                  </pic:spPr>
                </pic:pic>
              </a:graphicData>
            </a:graphic>
          </wp:anchor>
        </w:drawing>
      </w:r>
      <w:r>
        <w:rPr>
          <w:rFonts w:ascii="Arial" w:hAnsi="Arial"/>
          <w:b/>
          <w:sz w:val="18"/>
        </w:rPr>
        <w:t>Figure </w:t>
      </w:r>
      <w:r>
        <w:rPr>
          <w:rFonts w:ascii="Arial" w:hAnsi="Arial"/>
          <w:b/>
          <w:spacing w:val="-4"/>
          <w:sz w:val="18"/>
        </w:rPr>
        <w:t>5–11 </w:t>
      </w:r>
      <w:r>
        <w:rPr>
          <w:sz w:val="18"/>
        </w:rPr>
        <w:t>Triangle mesh before (left) and</w:t>
      </w:r>
      <w:r>
        <w:rPr>
          <w:spacing w:val="-21"/>
          <w:sz w:val="18"/>
        </w:rPr>
        <w:t> </w:t>
      </w:r>
      <w:r>
        <w:rPr>
          <w:sz w:val="18"/>
        </w:rPr>
        <w:t>after (right) 90%</w:t>
      </w:r>
      <w:r>
        <w:rPr>
          <w:spacing w:val="-5"/>
          <w:sz w:val="18"/>
        </w:rPr>
        <w:t> </w:t>
      </w:r>
      <w:r>
        <w:rPr>
          <w:sz w:val="18"/>
        </w:rPr>
        <w:t>decimation.</w:t>
      </w:r>
    </w:p>
    <w:p>
      <w:pPr>
        <w:pStyle w:val="BodyText"/>
      </w:pPr>
    </w:p>
    <w:p>
      <w:pPr>
        <w:pStyle w:val="BodyText"/>
      </w:pPr>
    </w:p>
    <w:p>
      <w:pPr>
        <w:pStyle w:val="BodyText"/>
      </w:pPr>
    </w:p>
    <w:p>
      <w:pPr>
        <w:pStyle w:val="BodyText"/>
      </w:pPr>
    </w:p>
    <w:p>
      <w:pPr>
        <w:pStyle w:val="BodyText"/>
        <w:spacing w:before="8"/>
        <w:rPr>
          <w:sz w:val="24"/>
        </w:rPr>
      </w:pPr>
    </w:p>
    <w:p>
      <w:pPr>
        <w:pStyle w:val="BodyText"/>
        <w:spacing w:line="249" w:lineRule="auto" w:before="91"/>
        <w:ind w:left="121" w:right="1434"/>
        <w:jc w:val="both"/>
      </w:pPr>
      <w:r>
        <w:rPr/>
        <w:t>dered or processed quickly enough for interactive application.</w:t>
      </w:r>
      <w:bookmarkStart w:name="_bookmark895" w:id="954"/>
      <w:bookmarkEnd w:id="954"/>
      <w:r>
        <w:rPr/>
      </w:r>
      <w:r>
        <w:rPr/>
        <w:t> </w:t>
      </w:r>
      <w:bookmarkStart w:name="_bookmark898" w:id="955"/>
      <w:bookmarkEnd w:id="955"/>
      <w:r>
        <w:rPr/>
        <w:t>Dec</w:t>
      </w:r>
      <w:r>
        <w:rPr/>
        <w:t>imation techni</w:t>
      </w:r>
      <w:bookmarkStart w:name="_bookmark896" w:id="956"/>
      <w:bookmarkEnd w:id="956"/>
      <w:r>
        <w:rPr/>
        <w:t>ques</w:t>
      </w:r>
      <w:r>
        <w:rPr/>
        <w:t> have been developed </w:t>
      </w:r>
      <w:bookmarkStart w:name="_bookmark897" w:id="957"/>
      <w:bookmarkEnd w:id="957"/>
      <w:r>
        <w:rPr/>
        <w:t>to</w:t>
      </w:r>
      <w:r>
        <w:rPr/>
        <w:t> address this problem. Decimation, also referred to as polygonal reduction, mesh simpli- fication, or multiresolution modeling, is a process to reduce the number of triangles in a triangle mesh, while maintaining a faithful approximation to t</w:t>
      </w:r>
      <w:bookmarkStart w:name="_bookmark899" w:id="958"/>
      <w:bookmarkEnd w:id="958"/>
      <w:r>
        <w:rPr/>
        <w:t>he</w:t>
      </w:r>
      <w:r>
        <w:rPr/>
        <w:t> original mesh.</w:t>
      </w:r>
    </w:p>
    <w:p>
      <w:pPr>
        <w:pStyle w:val="BodyText"/>
        <w:spacing w:line="249" w:lineRule="auto" w:before="16"/>
        <w:ind w:left="121" w:right="1436" w:firstLine="478"/>
        <w:jc w:val="both"/>
      </w:pPr>
      <w:bookmarkStart w:name="_bookmark901" w:id="959"/>
      <w:bookmarkEnd w:id="959"/>
      <w:r>
        <w:rPr/>
      </w:r>
      <w:r>
        <w:rPr/>
        <w:t>VTK supports three decimation methods: vtkDecimatePro, </w:t>
      </w:r>
      <w:bookmarkStart w:name="_bookmark900" w:id="960"/>
      <w:bookmarkEnd w:id="960"/>
      <w:r>
        <w:rPr/>
        <w:t>v</w:t>
      </w:r>
      <w:r>
        <w:rPr/>
        <w:t>tkQuadricClustering, and vtkQuadricDecimation. All are similar in usage and application, although they each offer advantages and disadvantages as follows:</w:t>
      </w:r>
    </w:p>
    <w:p>
      <w:pPr>
        <w:pStyle w:val="ListParagraph"/>
        <w:numPr>
          <w:ilvl w:val="1"/>
          <w:numId w:val="34"/>
        </w:numPr>
        <w:tabs>
          <w:tab w:pos="601" w:val="left" w:leader="none"/>
        </w:tabs>
        <w:spacing w:line="249" w:lineRule="auto" w:before="176" w:after="0"/>
        <w:ind w:left="601" w:right="1435" w:hanging="190"/>
        <w:jc w:val="both"/>
        <w:rPr>
          <w:sz w:val="20"/>
        </w:rPr>
      </w:pPr>
      <w:r>
        <w:rPr>
          <w:sz w:val="20"/>
        </w:rPr>
        <w:t>vtkDecimatePro is relatively fast and has the ability to modify topology during the reduction process. It uses an edge collapse process to eliminate vertices and triangles. Its error metric is based on distance to plane/distance to edge. A nice feature of vtkDecimatePro is that you can achieve any level of reduction requested, since the algorithm will begin tearing the mesh into pieces to achieve this (if topology modification is</w:t>
      </w:r>
      <w:r>
        <w:rPr>
          <w:spacing w:val="-5"/>
          <w:sz w:val="20"/>
        </w:rPr>
        <w:t> </w:t>
      </w:r>
      <w:r>
        <w:rPr>
          <w:sz w:val="20"/>
        </w:rPr>
        <w:t>allowed).</w:t>
      </w:r>
    </w:p>
    <w:p>
      <w:pPr>
        <w:pStyle w:val="ListParagraph"/>
        <w:numPr>
          <w:ilvl w:val="1"/>
          <w:numId w:val="34"/>
        </w:numPr>
        <w:tabs>
          <w:tab w:pos="601" w:val="left" w:leader="none"/>
        </w:tabs>
        <w:spacing w:line="249" w:lineRule="auto" w:before="97" w:after="0"/>
        <w:ind w:left="601" w:right="1433" w:hanging="190"/>
        <w:jc w:val="both"/>
        <w:rPr>
          <w:sz w:val="20"/>
        </w:rPr>
      </w:pPr>
      <w:r>
        <w:rPr>
          <w:sz w:val="20"/>
        </w:rPr>
        <w:t>vtkQuadricDecimation uses the quadric error measure proposed by Garland and Heckbert in Siggraph ‘97 </w:t>
      </w:r>
      <w:r>
        <w:rPr>
          <w:i/>
          <w:sz w:val="20"/>
        </w:rPr>
        <w:t>Surface Simplification Using Quadric Error Metrics. </w:t>
      </w:r>
      <w:r>
        <w:rPr>
          <w:sz w:val="20"/>
        </w:rPr>
        <w:t>It uses an edge collapse to eliminate vertices and triangles. The quadric error metric is generally accepted as one of the better error</w:t>
      </w:r>
      <w:r>
        <w:rPr>
          <w:spacing w:val="-1"/>
          <w:sz w:val="20"/>
        </w:rPr>
        <w:t> </w:t>
      </w:r>
      <w:r>
        <w:rPr>
          <w:sz w:val="20"/>
        </w:rPr>
        <w:t>metrics.</w:t>
      </w:r>
    </w:p>
    <w:p>
      <w:pPr>
        <w:pStyle w:val="ListParagraph"/>
        <w:numPr>
          <w:ilvl w:val="1"/>
          <w:numId w:val="34"/>
        </w:numPr>
        <w:tabs>
          <w:tab w:pos="601" w:val="left" w:leader="none"/>
        </w:tabs>
        <w:spacing w:line="249" w:lineRule="auto" w:before="97" w:after="0"/>
        <w:ind w:left="601" w:right="1435" w:hanging="190"/>
        <w:jc w:val="both"/>
        <w:rPr>
          <w:sz w:val="20"/>
        </w:rPr>
      </w:pPr>
      <w:r>
        <w:rPr>
          <w:sz w:val="20"/>
        </w:rPr>
        <w:t>vtkQuadricClustering is the fastest algorithm. It is based on the algorithm presented by Peter Lindstrom in his Siggraph 2000 paper </w:t>
      </w:r>
      <w:r>
        <w:rPr>
          <w:i/>
          <w:sz w:val="20"/>
        </w:rPr>
        <w:t>Out-of-Core Simplification of Large Polygonal Models</w:t>
      </w:r>
      <w:r>
        <w:rPr>
          <w:sz w:val="20"/>
        </w:rPr>
        <w:t>. It is capable of quickly re</w:t>
      </w:r>
      <w:bookmarkStart w:name="_bookmark904" w:id="961"/>
      <w:bookmarkEnd w:id="961"/>
      <w:r>
        <w:rPr>
          <w:sz w:val="20"/>
        </w:rPr>
        <w:t>ducing</w:t>
      </w:r>
      <w:r>
        <w:rPr>
          <w:sz w:val="20"/>
        </w:rPr>
        <w:t> huge </w:t>
      </w:r>
      <w:bookmarkStart w:name="_bookmark902" w:id="962"/>
      <w:bookmarkEnd w:id="962"/>
      <w:r>
        <w:rPr>
          <w:sz w:val="20"/>
        </w:rPr>
        <w:t>meshe</w:t>
      </w:r>
      <w:r>
        <w:rPr>
          <w:sz w:val="20"/>
        </w:rPr>
        <w:t>s, and the </w:t>
      </w:r>
      <w:bookmarkStart w:name="_bookmark903" w:id="963"/>
      <w:bookmarkEnd w:id="963"/>
      <w:r>
        <w:rPr>
          <w:sz w:val="20"/>
        </w:rPr>
        <w:t>class</w:t>
      </w:r>
      <w:r>
        <w:rPr>
          <w:sz w:val="20"/>
        </w:rPr>
        <w:t> supports the ability to process pieces</w:t>
      </w:r>
      <w:r>
        <w:rPr>
          <w:spacing w:val="-5"/>
          <w:sz w:val="20"/>
        </w:rPr>
        <w:t> </w:t>
      </w:r>
      <w:r>
        <w:rPr>
          <w:sz w:val="20"/>
        </w:rPr>
        <w:t>of</w:t>
      </w:r>
      <w:r>
        <w:rPr>
          <w:spacing w:val="-4"/>
          <w:sz w:val="20"/>
        </w:rPr>
        <w:t> </w:t>
      </w:r>
      <w:r>
        <w:rPr>
          <w:sz w:val="20"/>
        </w:rPr>
        <w:t>a</w:t>
      </w:r>
      <w:r>
        <w:rPr>
          <w:spacing w:val="-5"/>
          <w:sz w:val="20"/>
        </w:rPr>
        <w:t> </w:t>
      </w:r>
      <w:r>
        <w:rPr>
          <w:sz w:val="20"/>
        </w:rPr>
        <w:t>mesh</w:t>
      </w:r>
      <w:r>
        <w:rPr>
          <w:spacing w:val="-4"/>
          <w:sz w:val="20"/>
        </w:rPr>
        <w:t> </w:t>
      </w:r>
      <w:r>
        <w:rPr>
          <w:sz w:val="20"/>
        </w:rPr>
        <w:t>(using</w:t>
      </w:r>
      <w:r>
        <w:rPr>
          <w:spacing w:val="-5"/>
          <w:sz w:val="20"/>
        </w:rPr>
        <w:t> </w:t>
      </w:r>
      <w:r>
        <w:rPr>
          <w:sz w:val="20"/>
        </w:rPr>
        <w:t>the</w:t>
      </w:r>
      <w:r>
        <w:rPr>
          <w:spacing w:val="-5"/>
          <w:sz w:val="20"/>
        </w:rPr>
        <w:t> </w:t>
      </w:r>
      <w:r>
        <w:rPr>
          <w:sz w:val="20"/>
        </w:rPr>
        <w:t>StartAppend(),</w:t>
      </w:r>
      <w:r>
        <w:rPr>
          <w:spacing w:val="-5"/>
          <w:sz w:val="20"/>
        </w:rPr>
        <w:t> </w:t>
      </w:r>
      <w:r>
        <w:rPr>
          <w:sz w:val="20"/>
        </w:rPr>
        <w:t>Append(),</w:t>
      </w:r>
      <w:r>
        <w:rPr>
          <w:spacing w:val="-4"/>
          <w:sz w:val="20"/>
        </w:rPr>
        <w:t> </w:t>
      </w:r>
      <w:r>
        <w:rPr>
          <w:sz w:val="20"/>
        </w:rPr>
        <w:t>and</w:t>
      </w:r>
      <w:r>
        <w:rPr>
          <w:spacing w:val="-4"/>
          <w:sz w:val="20"/>
        </w:rPr>
        <w:t> </w:t>
      </w:r>
      <w:r>
        <w:rPr>
          <w:sz w:val="20"/>
        </w:rPr>
        <w:t>EndAppend()</w:t>
      </w:r>
      <w:r>
        <w:rPr>
          <w:spacing w:val="-4"/>
          <w:sz w:val="20"/>
        </w:rPr>
        <w:t> </w:t>
      </w:r>
      <w:r>
        <w:rPr>
          <w:sz w:val="20"/>
        </w:rPr>
        <w:t>methods).</w:t>
      </w:r>
      <w:r>
        <w:rPr>
          <w:spacing w:val="-4"/>
          <w:sz w:val="20"/>
        </w:rPr>
        <w:t> </w:t>
      </w:r>
      <w:r>
        <w:rPr>
          <w:sz w:val="20"/>
        </w:rPr>
        <w:t>This</w:t>
      </w:r>
      <w:r>
        <w:rPr>
          <w:spacing w:val="-5"/>
          <w:sz w:val="20"/>
        </w:rPr>
        <w:t> </w:t>
      </w:r>
      <w:r>
        <w:rPr>
          <w:sz w:val="20"/>
        </w:rPr>
        <w:t>enables the user to avoid reading an entire mesh into memory. This algorithm works well with large meshes; the triangulation process does not work well as meshes become smaller. (Combining this algorithm with one of the other algorithms is a good</w:t>
      </w:r>
      <w:r>
        <w:rPr>
          <w:spacing w:val="-7"/>
          <w:sz w:val="20"/>
        </w:rPr>
        <w:t> </w:t>
      </w:r>
      <w:r>
        <w:rPr>
          <w:sz w:val="20"/>
        </w:rPr>
        <w:t>approach.)</w:t>
      </w:r>
    </w:p>
    <w:p>
      <w:pPr>
        <w:spacing w:before="180"/>
        <w:ind w:left="121" w:right="1437" w:firstLine="0"/>
        <w:jc w:val="both"/>
        <w:rPr>
          <w:sz w:val="20"/>
        </w:rPr>
      </w:pPr>
      <w:r>
        <w:rPr>
          <w:sz w:val="20"/>
        </w:rPr>
        <w:t>Here’s an example using vtkDecimatePro. </w:t>
      </w:r>
      <w:r>
        <w:rPr>
          <w:spacing w:val="-3"/>
          <w:sz w:val="20"/>
        </w:rPr>
        <w:t>It’s </w:t>
      </w:r>
      <w:r>
        <w:rPr>
          <w:sz w:val="20"/>
        </w:rPr>
        <w:t>been adapted from the </w:t>
      </w:r>
      <w:r>
        <w:rPr>
          <w:spacing w:val="-5"/>
          <w:sz w:val="20"/>
        </w:rPr>
        <w:t>Tcl </w:t>
      </w:r>
      <w:r>
        <w:rPr>
          <w:sz w:val="20"/>
        </w:rPr>
        <w:t>script </w:t>
      </w:r>
      <w:r>
        <w:rPr>
          <w:rFonts w:ascii="Courier New" w:hAnsi="Courier New"/>
          <w:sz w:val="18"/>
        </w:rPr>
        <w:t>VTK/Examples/ VisualizationAlgorithms/Tcl/deciFran.tcl</w:t>
      </w:r>
      <w:r>
        <w:rPr>
          <w:rFonts w:ascii="Courier New" w:hAnsi="Courier New"/>
          <w:spacing w:val="-66"/>
          <w:sz w:val="18"/>
        </w:rPr>
        <w:t> </w:t>
      </w:r>
      <w:r>
        <w:rPr>
          <w:sz w:val="20"/>
        </w:rPr>
        <w:t>(</w:t>
      </w:r>
      <w:r>
        <w:rPr>
          <w:rFonts w:ascii="Arial" w:hAnsi="Arial"/>
          <w:b/>
          <w:sz w:val="18"/>
        </w:rPr>
        <w:t>Figure </w:t>
      </w:r>
      <w:r>
        <w:rPr>
          <w:rFonts w:ascii="Arial" w:hAnsi="Arial"/>
          <w:b/>
          <w:spacing w:val="-3"/>
          <w:sz w:val="18"/>
        </w:rPr>
        <w:t>5–11</w:t>
      </w:r>
      <w:r>
        <w:rPr>
          <w:spacing w:val="-3"/>
          <w:sz w:val="20"/>
        </w:rPr>
        <w:t>).</w:t>
      </w:r>
    </w:p>
    <w:p>
      <w:pPr>
        <w:pStyle w:val="BodyText"/>
        <w:spacing w:before="3"/>
        <w:rPr>
          <w:sz w:val="23"/>
        </w:rPr>
      </w:pPr>
    </w:p>
    <w:p>
      <w:pPr>
        <w:spacing w:before="1"/>
        <w:ind w:left="600" w:right="0" w:firstLine="0"/>
        <w:jc w:val="left"/>
        <w:rPr>
          <w:rFonts w:ascii="Courier New"/>
          <w:sz w:val="18"/>
        </w:rPr>
      </w:pPr>
      <w:r>
        <w:rPr>
          <w:rFonts w:ascii="Courier New"/>
          <w:color w:val="323232"/>
          <w:sz w:val="18"/>
        </w:rPr>
        <w:t>vtkDecimatePro deci</w:t>
      </w:r>
    </w:p>
    <w:p>
      <w:pPr>
        <w:spacing w:line="276" w:lineRule="auto" w:before="30"/>
        <w:ind w:left="815" w:right="3837" w:firstLine="0"/>
        <w:jc w:val="left"/>
        <w:rPr>
          <w:rFonts w:ascii="Courier New"/>
          <w:sz w:val="18"/>
        </w:rPr>
      </w:pPr>
      <w:r>
        <w:rPr>
          <w:rFonts w:ascii="Courier New"/>
          <w:color w:val="323232"/>
          <w:sz w:val="18"/>
        </w:rPr>
        <w:t>deci SetInputConnection [fran GetOutputPort] deci SetTargetReduction 0.9</w:t>
      </w:r>
    </w:p>
    <w:p>
      <w:pPr>
        <w:spacing w:line="276" w:lineRule="auto" w:before="0"/>
        <w:ind w:left="600" w:right="5659" w:firstLine="215"/>
        <w:jc w:val="left"/>
        <w:rPr>
          <w:rFonts w:ascii="Courier New"/>
          <w:sz w:val="18"/>
        </w:rPr>
      </w:pPr>
      <w:r>
        <w:rPr>
          <w:rFonts w:ascii="Courier New"/>
          <w:color w:val="323232"/>
          <w:sz w:val="18"/>
        </w:rPr>
        <w:t>deci PreserveTopologyOn vtkPolyDataNormals normals</w:t>
      </w:r>
    </w:p>
    <w:p>
      <w:pPr>
        <w:spacing w:line="276" w:lineRule="auto" w:before="0"/>
        <w:ind w:left="815" w:right="3623" w:firstLine="0"/>
        <w:jc w:val="left"/>
        <w:rPr>
          <w:rFonts w:ascii="Courier New"/>
          <w:sz w:val="18"/>
        </w:rPr>
      </w:pPr>
      <w:r>
        <w:rPr>
          <w:rFonts w:ascii="Courier New"/>
          <w:color w:val="323232"/>
          <w:sz w:val="18"/>
        </w:rPr>
        <w:t>normals SetInputConnection [fran GetOutputPort] normals FlipNormalsOn</w:t>
      </w:r>
    </w:p>
    <w:p>
      <w:pPr>
        <w:spacing w:line="202" w:lineRule="exact" w:before="0"/>
        <w:ind w:left="600" w:right="0" w:firstLine="0"/>
        <w:jc w:val="left"/>
        <w:rPr>
          <w:rFonts w:ascii="Courier New"/>
          <w:sz w:val="18"/>
        </w:rPr>
      </w:pPr>
      <w:r>
        <w:rPr>
          <w:rFonts w:ascii="Courier New"/>
          <w:color w:val="323232"/>
          <w:sz w:val="18"/>
        </w:rPr>
        <w:t>vtkPolyDataMapper franMapper</w:t>
      </w:r>
    </w:p>
    <w:p>
      <w:pPr>
        <w:spacing w:after="0" w:line="202" w:lineRule="exact"/>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spacing w:before="10"/>
        <w:rPr>
          <w:rFonts w:ascii="Courier New"/>
          <w:sz w:val="24"/>
        </w:rPr>
      </w:pPr>
    </w:p>
    <w:p>
      <w:pPr>
        <w:spacing w:line="208" w:lineRule="auto" w:before="0"/>
        <w:ind w:left="6055" w:right="1371" w:firstLine="0"/>
        <w:jc w:val="both"/>
        <w:rPr>
          <w:sz w:val="18"/>
        </w:rPr>
      </w:pPr>
      <w:r>
        <w:rPr/>
        <w:drawing>
          <wp:anchor distT="0" distB="0" distL="0" distR="0" allowOverlap="1" layoutInCell="1" locked="0" behindDoc="0" simplePos="0" relativeHeight="3544">
            <wp:simplePos x="0" y="0"/>
            <wp:positionH relativeFrom="page">
              <wp:posOffset>1162415</wp:posOffset>
            </wp:positionH>
            <wp:positionV relativeFrom="paragraph">
              <wp:posOffset>-534316</wp:posOffset>
            </wp:positionV>
            <wp:extent cx="1211884" cy="1468644"/>
            <wp:effectExtent l="0" t="0" r="0" b="0"/>
            <wp:wrapNone/>
            <wp:docPr id="127" name="image94.png" descr=""/>
            <wp:cNvGraphicFramePr>
              <a:graphicFrameLocks noChangeAspect="1"/>
            </wp:cNvGraphicFramePr>
            <a:graphic>
              <a:graphicData uri="http://schemas.openxmlformats.org/drawingml/2006/picture">
                <pic:pic>
                  <pic:nvPicPr>
                    <pic:cNvPr id="128" name="image94.png"/>
                    <pic:cNvPicPr/>
                  </pic:nvPicPr>
                  <pic:blipFill>
                    <a:blip r:embed="rId166" cstate="print"/>
                    <a:stretch>
                      <a:fillRect/>
                    </a:stretch>
                  </pic:blipFill>
                  <pic:spPr>
                    <a:xfrm>
                      <a:off x="0" y="0"/>
                      <a:ext cx="1211884" cy="1468644"/>
                    </a:xfrm>
                    <a:prstGeom prst="rect">
                      <a:avLst/>
                    </a:prstGeom>
                  </pic:spPr>
                </pic:pic>
              </a:graphicData>
            </a:graphic>
          </wp:anchor>
        </w:drawing>
      </w:r>
      <w:r>
        <w:rPr/>
        <w:drawing>
          <wp:anchor distT="0" distB="0" distL="0" distR="0" allowOverlap="1" layoutInCell="1" locked="0" behindDoc="0" simplePos="0" relativeHeight="3568">
            <wp:simplePos x="0" y="0"/>
            <wp:positionH relativeFrom="page">
              <wp:posOffset>2765750</wp:posOffset>
            </wp:positionH>
            <wp:positionV relativeFrom="paragraph">
              <wp:posOffset>-515266</wp:posOffset>
            </wp:positionV>
            <wp:extent cx="1212485" cy="1468644"/>
            <wp:effectExtent l="0" t="0" r="0" b="0"/>
            <wp:wrapNone/>
            <wp:docPr id="129" name="image95.png" descr=""/>
            <wp:cNvGraphicFramePr>
              <a:graphicFrameLocks noChangeAspect="1"/>
            </wp:cNvGraphicFramePr>
            <a:graphic>
              <a:graphicData uri="http://schemas.openxmlformats.org/drawingml/2006/picture">
                <pic:pic>
                  <pic:nvPicPr>
                    <pic:cNvPr id="130" name="image95.png"/>
                    <pic:cNvPicPr/>
                  </pic:nvPicPr>
                  <pic:blipFill>
                    <a:blip r:embed="rId167" cstate="print"/>
                    <a:stretch>
                      <a:fillRect/>
                    </a:stretch>
                  </pic:blipFill>
                  <pic:spPr>
                    <a:xfrm>
                      <a:off x="0" y="0"/>
                      <a:ext cx="1212485" cy="1468644"/>
                    </a:xfrm>
                    <a:prstGeom prst="rect">
                      <a:avLst/>
                    </a:prstGeom>
                  </pic:spPr>
                </pic:pic>
              </a:graphicData>
            </a:graphic>
          </wp:anchor>
        </w:drawing>
      </w:r>
      <w:r>
        <w:rPr>
          <w:rFonts w:ascii="Arial" w:hAnsi="Arial"/>
          <w:b/>
          <w:sz w:val="18"/>
        </w:rPr>
        <w:t>Figure 5–12 </w:t>
      </w:r>
      <w:r>
        <w:rPr>
          <w:sz w:val="18"/>
        </w:rPr>
        <w:t>Smoothing a polygonal mesh. Right image shows the effect of smoothing.</w:t>
      </w:r>
    </w:p>
    <w:p>
      <w:pPr>
        <w:pStyle w:val="BodyText"/>
      </w:pPr>
    </w:p>
    <w:p>
      <w:pPr>
        <w:pStyle w:val="BodyText"/>
      </w:pPr>
    </w:p>
    <w:p>
      <w:pPr>
        <w:pStyle w:val="BodyText"/>
      </w:pPr>
    </w:p>
    <w:p>
      <w:pPr>
        <w:pStyle w:val="BodyText"/>
      </w:pPr>
    </w:p>
    <w:p>
      <w:pPr>
        <w:pStyle w:val="BodyText"/>
        <w:spacing w:before="6"/>
      </w:pPr>
    </w:p>
    <w:p>
      <w:pPr>
        <w:spacing w:line="266" w:lineRule="auto" w:before="101"/>
        <w:ind w:left="1140" w:right="2219" w:firstLine="215"/>
        <w:jc w:val="left"/>
        <w:rPr>
          <w:rFonts w:ascii="Courier New"/>
          <w:sz w:val="18"/>
        </w:rPr>
      </w:pPr>
      <w:r>
        <w:rPr>
          <w:rFonts w:ascii="Courier New"/>
          <w:color w:val="323232"/>
          <w:sz w:val="18"/>
        </w:rPr>
        <w:t>franMapper SetInputConnection [normals GetOutputPort] vtkActor franActor</w:t>
      </w:r>
    </w:p>
    <w:p>
      <w:pPr>
        <w:spacing w:line="202" w:lineRule="exact" w:before="0"/>
        <w:ind w:left="1355" w:right="0" w:firstLine="0"/>
        <w:jc w:val="left"/>
        <w:rPr>
          <w:rFonts w:ascii="Courier New"/>
          <w:sz w:val="18"/>
        </w:rPr>
      </w:pPr>
      <w:r>
        <w:rPr>
          <w:rFonts w:ascii="Courier New"/>
          <w:color w:val="323232"/>
          <w:sz w:val="18"/>
        </w:rPr>
        <w:t>franActor SetMapper franMapper</w:t>
      </w:r>
    </w:p>
    <w:p>
      <w:pPr>
        <w:spacing w:before="21"/>
        <w:ind w:left="1355" w:right="0" w:firstLine="0"/>
        <w:jc w:val="left"/>
        <w:rPr>
          <w:rFonts w:ascii="Courier New"/>
          <w:sz w:val="18"/>
        </w:rPr>
      </w:pPr>
      <w:r>
        <w:rPr>
          <w:rFonts w:ascii="Courier New"/>
          <w:color w:val="323232"/>
          <w:sz w:val="18"/>
        </w:rPr>
        <w:t>eval [franActor GetProperty] SetColor 1.0 0.49 0.25</w:t>
      </w:r>
    </w:p>
    <w:p>
      <w:pPr>
        <w:pStyle w:val="BodyText"/>
        <w:spacing w:before="9"/>
        <w:rPr>
          <w:rFonts w:ascii="Courier New"/>
          <w:sz w:val="19"/>
        </w:rPr>
      </w:pPr>
    </w:p>
    <w:p>
      <w:pPr>
        <w:pStyle w:val="BodyText"/>
        <w:spacing w:line="249" w:lineRule="auto"/>
        <w:ind w:left="661" w:right="895"/>
        <w:jc w:val="both"/>
      </w:pPr>
      <w:r>
        <w:rPr>
          <w:spacing w:val="-5"/>
        </w:rPr>
        <w:t>Two</w:t>
      </w:r>
      <w:r>
        <w:rPr>
          <w:spacing w:val="-9"/>
        </w:rPr>
        <w:t> </w:t>
      </w:r>
      <w:r>
        <w:rPr/>
        <w:t>important</w:t>
      </w:r>
      <w:r>
        <w:rPr>
          <w:spacing w:val="-8"/>
        </w:rPr>
        <w:t> </w:t>
      </w:r>
      <w:r>
        <w:rPr/>
        <w:t>instance</w:t>
      </w:r>
      <w:r>
        <w:rPr>
          <w:spacing w:val="-10"/>
        </w:rPr>
        <w:t> </w:t>
      </w:r>
      <w:r>
        <w:rPr/>
        <w:t>variables</w:t>
      </w:r>
      <w:r>
        <w:rPr>
          <w:spacing w:val="-9"/>
        </w:rPr>
        <w:t> </w:t>
      </w:r>
      <w:r>
        <w:rPr/>
        <w:t>of</w:t>
      </w:r>
      <w:r>
        <w:rPr>
          <w:spacing w:val="-10"/>
        </w:rPr>
        <w:t> </w:t>
      </w:r>
      <w:bookmarkStart w:name="_bookmark908" w:id="964"/>
      <w:bookmarkEnd w:id="964"/>
      <w:r>
        <w:rPr/>
        <w:t>v</w:t>
      </w:r>
      <w:r>
        <w:rPr/>
        <w:t>tkDecimatePro</w:t>
      </w:r>
      <w:r>
        <w:rPr>
          <w:spacing w:val="-8"/>
        </w:rPr>
        <w:t> </w:t>
      </w:r>
      <w:r>
        <w:rPr/>
        <w:t>are</w:t>
      </w:r>
      <w:r>
        <w:rPr>
          <w:spacing w:val="-9"/>
        </w:rPr>
        <w:t> </w:t>
      </w:r>
      <w:bookmarkStart w:name="_bookmark907" w:id="965"/>
      <w:bookmarkEnd w:id="965"/>
      <w:r>
        <w:rPr/>
        <w:t>T</w:t>
      </w:r>
      <w:r>
        <w:rPr/>
        <w:t>argetReduction</w:t>
      </w:r>
      <w:r>
        <w:rPr>
          <w:spacing w:val="-8"/>
        </w:rPr>
        <w:t> </w:t>
      </w:r>
      <w:r>
        <w:rPr/>
        <w:t>and</w:t>
      </w:r>
      <w:r>
        <w:rPr>
          <w:spacing w:val="-11"/>
        </w:rPr>
        <w:t> </w:t>
      </w:r>
      <w:bookmarkStart w:name="_bookmark905" w:id="966"/>
      <w:bookmarkEnd w:id="966"/>
      <w:r>
        <w:rPr/>
        <w:t>Preserve</w:t>
      </w:r>
      <w:r>
        <w:rPr/>
        <w:t>Topology.</w:t>
      </w:r>
      <w:r>
        <w:rPr>
          <w:spacing w:val="-10"/>
        </w:rPr>
        <w:t> </w:t>
      </w:r>
      <w:r>
        <w:rPr/>
        <w:t>The TargetReduction is the requested amount of reduction (e.g., a value of 0.9 means that we wish to reduce the </w:t>
      </w:r>
      <w:bookmarkStart w:name="_bookmark906" w:id="967"/>
      <w:bookmarkEnd w:id="967"/>
      <w:r>
        <w:rPr/>
        <w:t>nu</w:t>
      </w:r>
      <w:r>
        <w:rPr/>
        <w:t>mber of triangles in the mesh by 90%). Depending on whether you allow topology to change or not (PreserveTopologyOn/Off()), you may or may not achieve the requested reduction. If PreserveTopology is off, then vtkDecimatePro will give you the requested</w:t>
      </w:r>
      <w:r>
        <w:rPr>
          <w:spacing w:val="-12"/>
        </w:rPr>
        <w:t> </w:t>
      </w:r>
      <w:r>
        <w:rPr/>
        <w:t>reduction.</w:t>
      </w:r>
    </w:p>
    <w:p>
      <w:pPr>
        <w:pStyle w:val="BodyText"/>
        <w:spacing w:line="252" w:lineRule="auto" w:before="9"/>
        <w:ind w:left="661" w:right="814" w:firstLine="478"/>
      </w:pPr>
      <w:r>
        <w:rPr/>
        <w:t>A final note: the decimation filters </w:t>
      </w:r>
      <w:bookmarkStart w:name="_bookmark909" w:id="968"/>
      <w:bookmarkEnd w:id="968"/>
      <w:r>
        <w:rPr/>
        <w:t>ta</w:t>
      </w:r>
      <w:r>
        <w:rPr/>
        <w:t>ke triangle data as input. If you have a polygonal mesh you can convert the polygons to triangles with vtkTriangleFilter.</w:t>
      </w:r>
    </w:p>
    <w:p>
      <w:pPr>
        <w:pStyle w:val="BodyText"/>
        <w:rPr>
          <w:sz w:val="28"/>
        </w:rPr>
      </w:pPr>
    </w:p>
    <w:p>
      <w:pPr>
        <w:pStyle w:val="Heading6"/>
        <w:ind w:left="1139"/>
      </w:pPr>
      <w:bookmarkStart w:name="_bookmark910" w:id="969"/>
      <w:bookmarkEnd w:id="969"/>
      <w:r>
        <w:rPr>
          <w:b w:val="0"/>
        </w:rPr>
      </w:r>
      <w:bookmarkStart w:name="_bookmark911" w:id="970"/>
      <w:bookmarkEnd w:id="970"/>
      <w:r>
        <w:rPr>
          <w:b w:val="0"/>
        </w:rPr>
      </w:r>
      <w:bookmarkStart w:name="_bookmark913" w:id="971"/>
      <w:bookmarkEnd w:id="971"/>
      <w:r>
        <w:rPr>
          <w:b w:val="0"/>
        </w:rPr>
      </w:r>
      <w:r>
        <w:rPr>
          <w:color w:val="0C7652"/>
        </w:rPr>
        <w:t>Smooth Me</w:t>
      </w:r>
      <w:bookmarkStart w:name="_bookmark912" w:id="972"/>
      <w:bookmarkEnd w:id="972"/>
      <w:r>
        <w:rPr>
          <w:color w:val="0C7652"/>
        </w:rPr>
        <w:t>sh</w:t>
      </w:r>
    </w:p>
    <w:p>
      <w:pPr>
        <w:pStyle w:val="BodyText"/>
        <w:spacing w:line="249" w:lineRule="auto" w:before="117"/>
        <w:ind w:left="661" w:right="896"/>
        <w:jc w:val="both"/>
      </w:pPr>
      <w:r>
        <w:rPr/>
        <w:t>Polygonal meshes </w:t>
      </w:r>
      <w:bookmarkStart w:name="_bookmark914" w:id="973"/>
      <w:bookmarkEnd w:id="973"/>
      <w:r>
        <w:rPr/>
        <w:t>often</w:t>
      </w:r>
      <w:r>
        <w:rPr/>
        <w:t> contain noise or excessive roughness that affect the quality of the rendered image.</w:t>
      </w:r>
      <w:r>
        <w:rPr>
          <w:spacing w:val="-4"/>
        </w:rPr>
        <w:t> </w:t>
      </w:r>
      <w:r>
        <w:rPr/>
        <w:t>For</w:t>
      </w:r>
      <w:r>
        <w:rPr>
          <w:spacing w:val="-3"/>
        </w:rPr>
        <w:t> </w:t>
      </w:r>
      <w:r>
        <w:rPr/>
        <w:t>example,</w:t>
      </w:r>
      <w:r>
        <w:rPr>
          <w:spacing w:val="-3"/>
        </w:rPr>
        <w:t> </w:t>
      </w:r>
      <w:r>
        <w:rPr/>
        <w:t>isosurfacing</w:t>
      </w:r>
      <w:r>
        <w:rPr>
          <w:spacing w:val="-3"/>
        </w:rPr>
        <w:t> </w:t>
      </w:r>
      <w:r>
        <w:rPr/>
        <w:t>low</w:t>
      </w:r>
      <w:r>
        <w:rPr>
          <w:spacing w:val="-2"/>
        </w:rPr>
        <w:t> </w:t>
      </w:r>
      <w:r>
        <w:rPr/>
        <w:t>resolution</w:t>
      </w:r>
      <w:r>
        <w:rPr>
          <w:spacing w:val="-3"/>
        </w:rPr>
        <w:t> </w:t>
      </w:r>
      <w:r>
        <w:rPr/>
        <w:t>data</w:t>
      </w:r>
      <w:r>
        <w:rPr>
          <w:spacing w:val="-2"/>
        </w:rPr>
        <w:t> </w:t>
      </w:r>
      <w:r>
        <w:rPr/>
        <w:t>can</w:t>
      </w:r>
      <w:r>
        <w:rPr>
          <w:spacing w:val="-3"/>
        </w:rPr>
        <w:t> </w:t>
      </w:r>
      <w:r>
        <w:rPr/>
        <w:t>show</w:t>
      </w:r>
      <w:r>
        <w:rPr>
          <w:spacing w:val="-3"/>
        </w:rPr>
        <w:t> </w:t>
      </w:r>
      <w:r>
        <w:rPr/>
        <w:t>aliasing,</w:t>
      </w:r>
      <w:r>
        <w:rPr>
          <w:spacing w:val="-3"/>
        </w:rPr>
        <w:t> </w:t>
      </w:r>
      <w:r>
        <w:rPr/>
        <w:t>or</w:t>
      </w:r>
      <w:r>
        <w:rPr>
          <w:spacing w:val="-3"/>
        </w:rPr>
        <w:t> </w:t>
      </w:r>
      <w:r>
        <w:rPr/>
        <w:t>stepping</w:t>
      </w:r>
      <w:r>
        <w:rPr>
          <w:spacing w:val="-2"/>
        </w:rPr>
        <w:t> </w:t>
      </w:r>
      <w:r>
        <w:rPr/>
        <w:t>effects.</w:t>
      </w:r>
      <w:r>
        <w:rPr>
          <w:spacing w:val="-2"/>
        </w:rPr>
        <w:t> </w:t>
      </w:r>
      <w:r>
        <w:rPr/>
        <w:t>One</w:t>
      </w:r>
      <w:r>
        <w:rPr>
          <w:spacing w:val="-3"/>
        </w:rPr>
        <w:t> </w:t>
      </w:r>
      <w:r>
        <w:rPr/>
        <w:t>way to</w:t>
      </w:r>
      <w:r>
        <w:rPr>
          <w:spacing w:val="-3"/>
        </w:rPr>
        <w:t> </w:t>
      </w:r>
      <w:r>
        <w:rPr/>
        <w:t>treat</w:t>
      </w:r>
      <w:r>
        <w:rPr>
          <w:spacing w:val="-5"/>
        </w:rPr>
        <w:t> </w:t>
      </w:r>
      <w:r>
        <w:rPr/>
        <w:t>this</w:t>
      </w:r>
      <w:r>
        <w:rPr>
          <w:spacing w:val="-3"/>
        </w:rPr>
        <w:t> </w:t>
      </w:r>
      <w:r>
        <w:rPr/>
        <w:t>problem</w:t>
      </w:r>
      <w:r>
        <w:rPr>
          <w:spacing w:val="-4"/>
        </w:rPr>
        <w:t> </w:t>
      </w:r>
      <w:r>
        <w:rPr/>
        <w:t>is</w:t>
      </w:r>
      <w:r>
        <w:rPr>
          <w:spacing w:val="-3"/>
        </w:rPr>
        <w:t> </w:t>
      </w:r>
      <w:r>
        <w:rPr/>
        <w:t>to</w:t>
      </w:r>
      <w:r>
        <w:rPr>
          <w:spacing w:val="-3"/>
        </w:rPr>
        <w:t> </w:t>
      </w:r>
      <w:r>
        <w:rPr/>
        <w:t>use</w:t>
      </w:r>
      <w:r>
        <w:rPr>
          <w:spacing w:val="-3"/>
        </w:rPr>
        <w:t> </w:t>
      </w:r>
      <w:r>
        <w:rPr/>
        <w:t>smoothing.</w:t>
      </w:r>
      <w:r>
        <w:rPr>
          <w:spacing w:val="-5"/>
        </w:rPr>
        <w:t> </w:t>
      </w:r>
      <w:r>
        <w:rPr/>
        <w:t>Smoothing</w:t>
      </w:r>
      <w:r>
        <w:rPr>
          <w:spacing w:val="-3"/>
        </w:rPr>
        <w:t> </w:t>
      </w:r>
      <w:r>
        <w:rPr/>
        <w:t>is</w:t>
      </w:r>
      <w:r>
        <w:rPr>
          <w:spacing w:val="-3"/>
        </w:rPr>
        <w:t> </w:t>
      </w:r>
      <w:r>
        <w:rPr/>
        <w:t>a</w:t>
      </w:r>
      <w:r>
        <w:rPr>
          <w:spacing w:val="-5"/>
        </w:rPr>
        <w:t> </w:t>
      </w:r>
      <w:r>
        <w:rPr/>
        <w:t>process</w:t>
      </w:r>
      <w:r>
        <w:rPr>
          <w:spacing w:val="-5"/>
        </w:rPr>
        <w:t> </w:t>
      </w:r>
      <w:r>
        <w:rPr/>
        <w:t>that</w:t>
      </w:r>
      <w:r>
        <w:rPr>
          <w:spacing w:val="-2"/>
        </w:rPr>
        <w:t> </w:t>
      </w:r>
      <w:r>
        <w:rPr/>
        <w:t>adjusts</w:t>
      </w:r>
      <w:r>
        <w:rPr>
          <w:spacing w:val="-5"/>
        </w:rPr>
        <w:t> </w:t>
      </w:r>
      <w:r>
        <w:rPr/>
        <w:t>the</w:t>
      </w:r>
      <w:r>
        <w:rPr>
          <w:spacing w:val="-5"/>
        </w:rPr>
        <w:t> </w:t>
      </w:r>
      <w:r>
        <w:rPr/>
        <w:t>positions</w:t>
      </w:r>
      <w:r>
        <w:rPr>
          <w:spacing w:val="-5"/>
        </w:rPr>
        <w:t> </w:t>
      </w:r>
      <w:r>
        <w:rPr/>
        <w:t>of</w:t>
      </w:r>
      <w:r>
        <w:rPr>
          <w:spacing w:val="-3"/>
        </w:rPr>
        <w:t> </w:t>
      </w:r>
      <w:r>
        <w:rPr/>
        <w:t>points</w:t>
      </w:r>
      <w:r>
        <w:rPr>
          <w:spacing w:val="-5"/>
        </w:rPr>
        <w:t> </w:t>
      </w:r>
      <w:r>
        <w:rPr/>
        <w:t>to reduce the noise content in the</w:t>
      </w:r>
      <w:r>
        <w:rPr>
          <w:spacing w:val="-4"/>
        </w:rPr>
        <w:t> </w:t>
      </w:r>
      <w:r>
        <w:rPr/>
        <w:t>surface.</w:t>
      </w:r>
    </w:p>
    <w:p>
      <w:pPr>
        <w:pStyle w:val="BodyText"/>
        <w:spacing w:line="244" w:lineRule="auto" w:before="8"/>
        <w:ind w:left="661" w:right="895" w:firstLine="478"/>
        <w:jc w:val="both"/>
      </w:pPr>
      <w:r>
        <w:rPr/>
        <w:t>VTK offers two smoothing objects: </w:t>
      </w:r>
      <w:bookmarkStart w:name="_bookmark915" w:id="974"/>
      <w:bookmarkEnd w:id="974"/>
      <w:r>
        <w:rPr/>
        <w:t>v</w:t>
      </w:r>
      <w:r>
        <w:rPr/>
        <w:t>tkSmoothPolyDataFilter and </w:t>
      </w:r>
      <w:bookmarkStart w:name="_bookmark916" w:id="975"/>
      <w:bookmarkEnd w:id="975"/>
      <w:r>
        <w:rPr/>
        <w:t>vt</w:t>
      </w:r>
      <w:r>
        <w:rPr/>
        <w:t>kWindowedSincPoly- DataFilter. Of the two, the vtkWindowedSincPolyDataFilter gives the best results and is slightly faster. The following example (taken from </w:t>
      </w:r>
      <w:r>
        <w:rPr>
          <w:rFonts w:ascii="Courier New" w:hAnsi="Courier New"/>
          <w:sz w:val="18"/>
        </w:rPr>
        <w:t>VTK/Examples/VisualizationAlgorithms/Tcl/ smoothFran.tcl</w:t>
      </w:r>
      <w:r>
        <w:rPr/>
        <w:t>) shows how to use the smoothing filter. The example is the same as the one in the previous section, except that a smoothing filter has been added. </w:t>
      </w:r>
      <w:r>
        <w:rPr>
          <w:rFonts w:ascii="Arial" w:hAnsi="Arial"/>
          <w:b/>
          <w:sz w:val="18"/>
        </w:rPr>
        <w:t>Figure 5–12 </w:t>
      </w:r>
      <w:r>
        <w:rPr/>
        <w:t>shows the effects of smoothing on the decimated mesh.</w:t>
      </w:r>
    </w:p>
    <w:p>
      <w:pPr>
        <w:pStyle w:val="BodyText"/>
        <w:rPr>
          <w:sz w:val="23"/>
        </w:rPr>
      </w:pPr>
    </w:p>
    <w:p>
      <w:pPr>
        <w:spacing w:line="266" w:lineRule="auto" w:before="0"/>
        <w:ind w:left="1140" w:right="5659" w:firstLine="0"/>
        <w:jc w:val="left"/>
        <w:rPr>
          <w:rFonts w:ascii="Courier New"/>
          <w:sz w:val="18"/>
        </w:rPr>
      </w:pPr>
      <w:r>
        <w:rPr>
          <w:rFonts w:ascii="Courier New"/>
          <w:color w:val="323232"/>
          <w:sz w:val="18"/>
        </w:rPr>
        <w:t># decimate and smooth data vtkDecimatePro deci</w:t>
      </w:r>
    </w:p>
    <w:p>
      <w:pPr>
        <w:spacing w:line="266" w:lineRule="auto" w:before="0"/>
        <w:ind w:left="1355" w:right="3190" w:firstLine="0"/>
        <w:jc w:val="left"/>
        <w:rPr>
          <w:rFonts w:ascii="Courier New"/>
          <w:sz w:val="18"/>
        </w:rPr>
      </w:pPr>
      <w:r>
        <w:rPr>
          <w:rFonts w:ascii="Courier New"/>
          <w:color w:val="323232"/>
          <w:sz w:val="18"/>
        </w:rPr>
        <w:t>deci SetInputConnection [fran GetOutputPort] deci SetTargetReduction 0.9</w:t>
      </w:r>
    </w:p>
    <w:p>
      <w:pPr>
        <w:spacing w:line="266" w:lineRule="auto" w:before="0"/>
        <w:ind w:left="1140" w:right="4378" w:firstLine="215"/>
        <w:jc w:val="left"/>
        <w:rPr>
          <w:rFonts w:ascii="Courier New"/>
          <w:sz w:val="18"/>
        </w:rPr>
      </w:pPr>
      <w:r>
        <w:rPr>
          <w:rFonts w:ascii="Courier New"/>
          <w:color w:val="323232"/>
          <w:sz w:val="18"/>
        </w:rPr>
        <w:t>deci PreserveTopologyOn vtkSmoothPolyDataFilter smoother</w:t>
      </w:r>
    </w:p>
    <w:p>
      <w:pPr>
        <w:spacing w:line="266" w:lineRule="auto" w:before="0"/>
        <w:ind w:left="1355" w:right="2480" w:firstLine="0"/>
        <w:jc w:val="left"/>
        <w:rPr>
          <w:rFonts w:ascii="Courier New"/>
          <w:sz w:val="18"/>
        </w:rPr>
      </w:pPr>
      <w:r>
        <w:rPr>
          <w:rFonts w:ascii="Courier New"/>
          <w:color w:val="323232"/>
          <w:sz w:val="18"/>
        </w:rPr>
        <w:t>smoother SetInputConnection [deci GetOutputPort] smoother SetNumberOfIterations 50</w:t>
      </w:r>
    </w:p>
    <w:p>
      <w:pPr>
        <w:spacing w:line="201" w:lineRule="exact" w:before="0"/>
        <w:ind w:left="1140" w:right="0" w:firstLine="0"/>
        <w:jc w:val="left"/>
        <w:rPr>
          <w:rFonts w:ascii="Courier New"/>
          <w:sz w:val="18"/>
        </w:rPr>
      </w:pPr>
      <w:r>
        <w:rPr>
          <w:rFonts w:ascii="Courier New"/>
          <w:color w:val="323232"/>
          <w:sz w:val="18"/>
        </w:rPr>
        <w:t>vtkPolyDataNormals normals</w:t>
      </w:r>
    </w:p>
    <w:p>
      <w:pPr>
        <w:spacing w:line="266" w:lineRule="auto" w:before="18"/>
        <w:ind w:left="1355" w:right="2219" w:firstLine="0"/>
        <w:jc w:val="left"/>
        <w:rPr>
          <w:rFonts w:ascii="Courier New"/>
          <w:sz w:val="18"/>
        </w:rPr>
      </w:pPr>
      <w:r>
        <w:rPr>
          <w:rFonts w:ascii="Courier New"/>
          <w:color w:val="323232"/>
          <w:sz w:val="18"/>
        </w:rPr>
        <w:t>normals SetInputConnection [smoother GetOutputPort] normals FlipNormalsOn</w:t>
      </w:r>
    </w:p>
    <w:p>
      <w:pPr>
        <w:spacing w:after="0" w:line="266"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vtkPolyDataMapper franMapper</w:t>
      </w:r>
    </w:p>
    <w:p>
      <w:pPr>
        <w:spacing w:line="259" w:lineRule="auto" w:before="16"/>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5"/>
        <w:ind w:left="815" w:right="0" w:firstLine="0"/>
        <w:jc w:val="left"/>
        <w:rPr>
          <w:rFonts w:ascii="Courier New"/>
          <w:sz w:val="18"/>
        </w:rPr>
      </w:pPr>
      <w:r>
        <w:rPr>
          <w:rFonts w:ascii="Courier New"/>
          <w:color w:val="323232"/>
          <w:sz w:val="18"/>
        </w:rPr>
        <w:t>eval [franActor GetProperty] SetColor 1.0 0.49 0.25</w:t>
      </w:r>
    </w:p>
    <w:p>
      <w:pPr>
        <w:pStyle w:val="BodyText"/>
        <w:spacing w:before="9"/>
        <w:rPr>
          <w:rFonts w:ascii="Courier New"/>
          <w:sz w:val="18"/>
        </w:rPr>
      </w:pPr>
    </w:p>
    <w:p>
      <w:pPr>
        <w:pStyle w:val="BodyText"/>
        <w:spacing w:line="244" w:lineRule="auto"/>
        <w:ind w:left="121" w:right="1434"/>
        <w:jc w:val="both"/>
      </w:pPr>
      <w:r>
        <w:rPr/>
        <w:t>Both smoothing filters are used similarly. There are optional methods for controlling the effects of smoothing</w:t>
      </w:r>
      <w:r>
        <w:rPr>
          <w:spacing w:val="-7"/>
        </w:rPr>
        <w:t> </w:t>
      </w:r>
      <w:r>
        <w:rPr/>
        <w:t>along</w:t>
      </w:r>
      <w:r>
        <w:rPr>
          <w:spacing w:val="-5"/>
        </w:rPr>
        <w:t> </w:t>
      </w:r>
      <w:r>
        <w:rPr/>
        <w:t>feature</w:t>
      </w:r>
      <w:r>
        <w:rPr>
          <w:spacing w:val="-6"/>
        </w:rPr>
        <w:t> </w:t>
      </w:r>
      <w:r>
        <w:rPr/>
        <w:t>edges</w:t>
      </w:r>
      <w:r>
        <w:rPr>
          <w:spacing w:val="-6"/>
        </w:rPr>
        <w:t> </w:t>
      </w:r>
      <w:r>
        <w:rPr/>
        <w:t>and</w:t>
      </w:r>
      <w:r>
        <w:rPr>
          <w:spacing w:val="-6"/>
        </w:rPr>
        <w:t> </w:t>
      </w:r>
      <w:r>
        <w:rPr/>
        <w:t>on</w:t>
      </w:r>
      <w:r>
        <w:rPr>
          <w:spacing w:val="-5"/>
        </w:rPr>
        <w:t> </w:t>
      </w:r>
      <w:r>
        <w:rPr/>
        <w:t>boundaries.</w:t>
      </w:r>
      <w:r>
        <w:rPr>
          <w:spacing w:val="-6"/>
        </w:rPr>
        <w:t> </w:t>
      </w:r>
      <w:r>
        <w:rPr/>
        <w:t>Check</w:t>
      </w:r>
      <w:r>
        <w:rPr>
          <w:spacing w:val="-6"/>
        </w:rPr>
        <w:t> </w:t>
      </w:r>
      <w:r>
        <w:rPr/>
        <w:t>the</w:t>
      </w:r>
      <w:r>
        <w:rPr>
          <w:spacing w:val="-6"/>
        </w:rPr>
        <w:t> </w:t>
      </w:r>
      <w:r>
        <w:rPr/>
        <w:t>online</w:t>
      </w:r>
      <w:r>
        <w:rPr>
          <w:spacing w:val="-6"/>
        </w:rPr>
        <w:t> </w:t>
      </w:r>
      <w:r>
        <w:rPr/>
        <w:t>documentation</w:t>
      </w:r>
      <w:r>
        <w:rPr>
          <w:spacing w:val="-7"/>
        </w:rPr>
        <w:t> </w:t>
      </w:r>
      <w:r>
        <w:rPr/>
        <w:t>and/or</w:t>
      </w:r>
      <w:r>
        <w:rPr>
          <w:spacing w:val="-6"/>
        </w:rPr>
        <w:t> </w:t>
      </w:r>
      <w:r>
        <w:rPr>
          <w:rFonts w:ascii="Courier New"/>
          <w:sz w:val="18"/>
        </w:rPr>
        <w:t>.h</w:t>
      </w:r>
      <w:r>
        <w:rPr>
          <w:rFonts w:ascii="Courier New"/>
          <w:spacing w:val="-68"/>
          <w:sz w:val="18"/>
        </w:rPr>
        <w:t> </w:t>
      </w:r>
      <w:r>
        <w:rPr/>
        <w:t>files</w:t>
      </w:r>
      <w:r>
        <w:rPr>
          <w:spacing w:val="-6"/>
        </w:rPr>
        <w:t> </w:t>
      </w:r>
      <w:r>
        <w:rPr/>
        <w:t>for more</w:t>
      </w:r>
      <w:r>
        <w:rPr>
          <w:spacing w:val="-1"/>
        </w:rPr>
        <w:t> </w:t>
      </w:r>
      <w:r>
        <w:rPr/>
        <w:t>information.</w:t>
      </w:r>
    </w:p>
    <w:p>
      <w:pPr>
        <w:pStyle w:val="BodyText"/>
        <w:spacing w:before="2"/>
      </w:pPr>
    </w:p>
    <w:p>
      <w:pPr>
        <w:spacing w:after="0"/>
        <w:sectPr>
          <w:headerReference w:type="even" r:id="rId168"/>
          <w:headerReference w:type="default" r:id="rId169"/>
          <w:pgSz w:w="10440" w:h="13680"/>
          <w:pgMar w:header="772" w:footer="0" w:top="980" w:bottom="280" w:left="780" w:right="0"/>
        </w:sectPr>
      </w:pPr>
    </w:p>
    <w:p>
      <w:pPr>
        <w:pStyle w:val="Heading6"/>
        <w:spacing w:before="93"/>
        <w:ind w:left="600"/>
      </w:pPr>
      <w:bookmarkStart w:name="_bookmark917" w:id="976"/>
      <w:bookmarkEnd w:id="976"/>
      <w:r>
        <w:rPr>
          <w:b w:val="0"/>
        </w:rPr>
      </w:r>
      <w:bookmarkStart w:name="_bookmark918" w:id="977"/>
      <w:bookmarkEnd w:id="977"/>
      <w:r>
        <w:rPr>
          <w:b w:val="0"/>
        </w:rPr>
      </w:r>
      <w:bookmarkStart w:name="_bookmark919" w:id="978"/>
      <w:bookmarkEnd w:id="978"/>
      <w:r>
        <w:rPr>
          <w:b w:val="0"/>
        </w:rPr>
      </w:r>
      <w:r>
        <w:rPr>
          <w:color w:val="0C7652"/>
        </w:rPr>
        <w:t>Clip </w:t>
      </w:r>
      <w:bookmarkStart w:name="_bookmark921" w:id="979"/>
      <w:bookmarkEnd w:id="979"/>
      <w:r>
        <w:rPr>
          <w:color w:val="0C7652"/>
        </w:rPr>
        <w:t>D</w:t>
      </w:r>
      <w:r>
        <w:rPr>
          <w:color w:val="0C7652"/>
        </w:rPr>
        <w:t>a</w:t>
      </w:r>
      <w:bookmarkStart w:name="_bookmark920" w:id="980"/>
      <w:bookmarkEnd w:id="980"/>
      <w:r>
        <w:rPr>
          <w:color w:val="0C7652"/>
        </w:rPr>
        <w:t>t</w:t>
      </w:r>
      <w:r>
        <w:rPr>
          <w:color w:val="0C7652"/>
        </w:rPr>
        <w:t>a</w:t>
      </w:r>
    </w:p>
    <w:p>
      <w:pPr>
        <w:pStyle w:val="BodyText"/>
        <w:spacing w:line="249" w:lineRule="auto" w:before="111"/>
        <w:ind w:left="121" w:right="41"/>
        <w:jc w:val="both"/>
      </w:pPr>
      <w:r>
        <w:rPr/>
        <w:t>Clipping, like cutting (see </w:t>
      </w:r>
      <w:hyperlink w:history="true" w:anchor="_bookmark809">
        <w:r>
          <w:rPr/>
          <w:t>“Cutting” on page 98</w:t>
        </w:r>
      </w:hyperlink>
      <w:r>
        <w:rPr/>
        <w:t>), uses an implicit function to define a surface with which to clip. Clipping separates a polygonal mesh into pieces, as</w:t>
      </w:r>
      <w:r>
        <w:rPr>
          <w:spacing w:val="-23"/>
        </w:rPr>
        <w:t> </w:t>
      </w:r>
      <w:r>
        <w:rPr/>
        <w:t>shown in </w:t>
      </w:r>
      <w:r>
        <w:rPr>
          <w:rFonts w:ascii="Arial" w:hAnsi="Arial"/>
          <w:b/>
          <w:sz w:val="18"/>
        </w:rPr>
        <w:t>Figure 5–13</w:t>
      </w:r>
      <w:r>
        <w:rPr/>
        <w:t>. Clipping will break polygonal primitives into separate parts on either side of the clipping surface. Like cutting, clipping allows you to set a clip </w:t>
      </w:r>
      <w:bookmarkStart w:name="_bookmark922" w:id="981"/>
      <w:bookmarkEnd w:id="981"/>
      <w:r>
        <w:rPr/>
        <w:t>va</w:t>
      </w:r>
      <w:r>
        <w:rPr/>
        <w:t>lue defin- ing the value of the implicit clipping</w:t>
      </w:r>
      <w:r>
        <w:rPr>
          <w:spacing w:val="-3"/>
        </w:rPr>
        <w:t> </w:t>
      </w:r>
      <w:r>
        <w:rPr/>
        <w:t>function.</w:t>
      </w:r>
    </w:p>
    <w:p>
      <w:pPr>
        <w:pStyle w:val="BodyText"/>
        <w:spacing w:line="247" w:lineRule="auto" w:before="5"/>
        <w:ind w:left="121" w:right="38" w:firstLine="478"/>
        <w:jc w:val="both"/>
      </w:pPr>
      <w:r>
        <w:rPr/>
        <w:t>The</w:t>
      </w:r>
      <w:r>
        <w:rPr>
          <w:spacing w:val="-6"/>
        </w:rPr>
        <w:t> </w:t>
      </w:r>
      <w:bookmarkStart w:name="_bookmark923" w:id="982"/>
      <w:bookmarkEnd w:id="982"/>
      <w:r>
        <w:rPr/>
        <w:t>following</w:t>
      </w:r>
      <w:r>
        <w:rPr>
          <w:spacing w:val="-7"/>
        </w:rPr>
        <w:t> </w:t>
      </w:r>
      <w:r>
        <w:rPr/>
        <w:t>example</w:t>
      </w:r>
      <w:r>
        <w:rPr>
          <w:spacing w:val="-7"/>
        </w:rPr>
        <w:t> </w:t>
      </w:r>
      <w:r>
        <w:rPr/>
        <w:t>uses</w:t>
      </w:r>
      <w:r>
        <w:rPr>
          <w:spacing w:val="-8"/>
        </w:rPr>
        <w:t> </w:t>
      </w:r>
      <w:r>
        <w:rPr/>
        <w:t>a</w:t>
      </w:r>
      <w:r>
        <w:rPr>
          <w:spacing w:val="-5"/>
        </w:rPr>
        <w:t> </w:t>
      </w:r>
      <w:r>
        <w:rPr/>
        <w:t>plane</w:t>
      </w:r>
      <w:r>
        <w:rPr>
          <w:spacing w:val="-7"/>
        </w:rPr>
        <w:t> </w:t>
      </w:r>
      <w:r>
        <w:rPr/>
        <w:t>to</w:t>
      </w:r>
      <w:r>
        <w:rPr>
          <w:spacing w:val="-6"/>
        </w:rPr>
        <w:t> </w:t>
      </w:r>
      <w:r>
        <w:rPr/>
        <w:t>clip</w:t>
      </w:r>
      <w:r>
        <w:rPr>
          <w:spacing w:val="-5"/>
        </w:rPr>
        <w:t> </w:t>
      </w:r>
      <w:r>
        <w:rPr/>
        <w:t>a</w:t>
      </w:r>
      <w:r>
        <w:rPr>
          <w:spacing w:val="-6"/>
        </w:rPr>
        <w:t> </w:t>
      </w:r>
      <w:r>
        <w:rPr/>
        <w:t>polygo- nal model of a </w:t>
      </w:r>
      <w:r>
        <w:rPr>
          <w:spacing w:val="-3"/>
        </w:rPr>
        <w:t>cow. </w:t>
      </w:r>
      <w:r>
        <w:rPr/>
        <w:t>The clip value is used to move the plane along its normal so that the model can be clipped at different locations. The example </w:t>
      </w:r>
      <w:r>
        <w:rPr>
          <w:spacing w:val="-5"/>
        </w:rPr>
        <w:t>Tcl </w:t>
      </w:r>
      <w:r>
        <w:rPr/>
        <w:t>script shown below is taken from </w:t>
      </w:r>
      <w:r>
        <w:rPr>
          <w:rFonts w:ascii="Courier New"/>
          <w:sz w:val="18"/>
        </w:rPr>
        <w:t>VTK/Examples/VisualizationAlgo- rithms/Tcl/ClipCow.tcl</w:t>
      </w:r>
      <w:r>
        <w:rPr/>
        <w:t>.</w:t>
      </w:r>
    </w:p>
    <w:p>
      <w:pPr>
        <w:pStyle w:val="BodyText"/>
      </w:pPr>
      <w:r>
        <w:rPr/>
        <w:br w:type="column"/>
      </w:r>
      <w:r>
        <w:rPr/>
      </w:r>
    </w:p>
    <w:p>
      <w:pPr>
        <w:pStyle w:val="BodyText"/>
      </w:pPr>
    </w:p>
    <w:p>
      <w:pPr>
        <w:pStyle w:val="BodyText"/>
        <w:spacing w:before="7"/>
        <w:rPr>
          <w:sz w:val="10"/>
        </w:rPr>
      </w:pPr>
      <w:r>
        <w:rPr/>
        <w:drawing>
          <wp:anchor distT="0" distB="0" distL="0" distR="0" allowOverlap="1" layoutInCell="1" locked="0" behindDoc="0" simplePos="0" relativeHeight="1544">
            <wp:simplePos x="0" y="0"/>
            <wp:positionH relativeFrom="page">
              <wp:posOffset>3729566</wp:posOffset>
            </wp:positionH>
            <wp:positionV relativeFrom="paragraph">
              <wp:posOffset>102372</wp:posOffset>
            </wp:positionV>
            <wp:extent cx="1932595" cy="1374362"/>
            <wp:effectExtent l="0" t="0" r="0" b="0"/>
            <wp:wrapTopAndBottom/>
            <wp:docPr id="131" name="image96.png" descr=""/>
            <wp:cNvGraphicFramePr>
              <a:graphicFrameLocks noChangeAspect="1"/>
            </wp:cNvGraphicFramePr>
            <a:graphic>
              <a:graphicData uri="http://schemas.openxmlformats.org/drawingml/2006/picture">
                <pic:pic>
                  <pic:nvPicPr>
                    <pic:cNvPr id="132" name="image96.png"/>
                    <pic:cNvPicPr/>
                  </pic:nvPicPr>
                  <pic:blipFill>
                    <a:blip r:embed="rId170" cstate="print"/>
                    <a:stretch>
                      <a:fillRect/>
                    </a:stretch>
                  </pic:blipFill>
                  <pic:spPr>
                    <a:xfrm>
                      <a:off x="0" y="0"/>
                      <a:ext cx="1932595" cy="1374362"/>
                    </a:xfrm>
                    <a:prstGeom prst="rect">
                      <a:avLst/>
                    </a:prstGeom>
                  </pic:spPr>
                </pic:pic>
              </a:graphicData>
            </a:graphic>
          </wp:anchor>
        </w:drawing>
      </w:r>
    </w:p>
    <w:p>
      <w:pPr>
        <w:pStyle w:val="BodyText"/>
      </w:pPr>
    </w:p>
    <w:p>
      <w:pPr>
        <w:spacing w:before="121"/>
        <w:ind w:left="259" w:right="0" w:firstLine="0"/>
        <w:jc w:val="left"/>
        <w:rPr>
          <w:sz w:val="18"/>
        </w:rPr>
      </w:pPr>
      <w:r>
        <w:rPr>
          <w:rFonts w:ascii="Arial" w:hAnsi="Arial"/>
          <w:b/>
          <w:sz w:val="18"/>
        </w:rPr>
        <w:t>Figure 5–13 </w:t>
      </w:r>
      <w:r>
        <w:rPr>
          <w:sz w:val="18"/>
        </w:rPr>
        <w:t>Clipping a model.</w:t>
      </w:r>
    </w:p>
    <w:p>
      <w:pPr>
        <w:spacing w:after="0"/>
        <w:jc w:val="left"/>
        <w:rPr>
          <w:sz w:val="18"/>
        </w:rPr>
        <w:sectPr>
          <w:type w:val="continuous"/>
          <w:pgSz w:w="10440" w:h="13680"/>
          <w:pgMar w:top="1280" w:bottom="280" w:left="780" w:right="0"/>
          <w:cols w:num="2" w:equalWidth="0">
            <w:col w:w="4852" w:space="120"/>
            <w:col w:w="4688"/>
          </w:cols>
        </w:sectPr>
      </w:pPr>
    </w:p>
    <w:p>
      <w:pPr>
        <w:pStyle w:val="BodyText"/>
        <w:spacing w:before="3"/>
        <w:rPr>
          <w:sz w:val="12"/>
        </w:rPr>
      </w:pPr>
    </w:p>
    <w:p>
      <w:pPr>
        <w:spacing w:line="259" w:lineRule="auto" w:before="100"/>
        <w:ind w:left="600" w:right="2219" w:firstLine="0"/>
        <w:jc w:val="left"/>
        <w:rPr>
          <w:rFonts w:ascii="Courier New"/>
          <w:sz w:val="18"/>
        </w:rPr>
      </w:pPr>
      <w:r>
        <w:rPr>
          <w:rFonts w:ascii="Courier New"/>
          <w:color w:val="323232"/>
          <w:sz w:val="18"/>
        </w:rPr>
        <w:t># Read the polygonal data and generate vertex normals vtkBYUReader cow</w:t>
      </w:r>
    </w:p>
    <w:p>
      <w:pPr>
        <w:spacing w:line="259" w:lineRule="auto" w:before="0"/>
        <w:ind w:left="600" w:right="1635" w:firstLine="107"/>
        <w:jc w:val="left"/>
        <w:rPr>
          <w:rFonts w:ascii="Courier New"/>
          <w:sz w:val="18"/>
        </w:rPr>
      </w:pPr>
      <w:r>
        <w:rPr>
          <w:rFonts w:ascii="Courier New"/>
          <w:color w:val="323232"/>
          <w:sz w:val="18"/>
        </w:rPr>
        <w:t>cow SetGeometryFileName</w:t>
      </w:r>
      <w:r>
        <w:rPr>
          <w:rFonts w:ascii="Courier New"/>
          <w:color w:val="323232"/>
          <w:spacing w:val="-53"/>
          <w:sz w:val="18"/>
        </w:rPr>
        <w:t> </w:t>
      </w:r>
      <w:r>
        <w:rPr>
          <w:rFonts w:ascii="Courier New"/>
          <w:color w:val="323232"/>
          <w:sz w:val="18"/>
        </w:rPr>
        <w:t>"$VTK_DATA_ROOT/Data/Viewpoint/cow.g" vtkPolyDataNormals cowNormals</w:t>
      </w:r>
    </w:p>
    <w:p>
      <w:pPr>
        <w:spacing w:before="0"/>
        <w:ind w:left="707" w:right="0" w:firstLine="0"/>
        <w:jc w:val="left"/>
        <w:rPr>
          <w:rFonts w:ascii="Courier New"/>
          <w:sz w:val="18"/>
        </w:rPr>
      </w:pPr>
      <w:r>
        <w:rPr>
          <w:rFonts w:ascii="Courier New"/>
          <w:color w:val="323232"/>
          <w:sz w:val="18"/>
        </w:rPr>
        <w:t>cowNormals SetInputConnection [cow GetOutputPort]</w:t>
      </w:r>
    </w:p>
    <w:p>
      <w:pPr>
        <w:pStyle w:val="BodyText"/>
        <w:spacing w:before="8"/>
        <w:rPr>
          <w:rFonts w:ascii="Courier New"/>
        </w:rPr>
      </w:pPr>
    </w:p>
    <w:p>
      <w:pPr>
        <w:spacing w:line="259" w:lineRule="auto" w:before="0"/>
        <w:ind w:left="600" w:right="3623" w:firstLine="0"/>
        <w:jc w:val="left"/>
        <w:rPr>
          <w:rFonts w:ascii="Courier New"/>
          <w:sz w:val="18"/>
        </w:rPr>
      </w:pPr>
      <w:r>
        <w:rPr>
          <w:rFonts w:ascii="Courier New"/>
          <w:color w:val="323232"/>
          <w:sz w:val="18"/>
        </w:rPr>
        <w:t># Define a clip plane to clip the cow in half vtkPlane plane</w:t>
      </w:r>
    </w:p>
    <w:p>
      <w:pPr>
        <w:spacing w:before="0"/>
        <w:ind w:left="815" w:right="0" w:firstLine="0"/>
        <w:jc w:val="left"/>
        <w:rPr>
          <w:rFonts w:ascii="Courier New"/>
          <w:sz w:val="18"/>
        </w:rPr>
      </w:pPr>
      <w:r>
        <w:rPr>
          <w:rFonts w:ascii="Courier New"/>
          <w:color w:val="323232"/>
          <w:sz w:val="18"/>
        </w:rPr>
        <w:t>plane SetOrigin 0.25 0 0</w:t>
      </w:r>
    </w:p>
    <w:p>
      <w:pPr>
        <w:spacing w:line="259" w:lineRule="auto" w:before="16"/>
        <w:ind w:left="600" w:right="5659" w:firstLine="215"/>
        <w:jc w:val="left"/>
        <w:rPr>
          <w:rFonts w:ascii="Courier New"/>
          <w:sz w:val="18"/>
        </w:rPr>
      </w:pPr>
      <w:r>
        <w:rPr>
          <w:rFonts w:ascii="Courier New"/>
          <w:color w:val="323232"/>
          <w:sz w:val="18"/>
        </w:rPr>
        <w:t>plane SetNormal -1 -1 0 vtkClipPolyData clipper</w:t>
      </w:r>
    </w:p>
    <w:p>
      <w:pPr>
        <w:spacing w:line="259" w:lineRule="auto" w:before="0"/>
        <w:ind w:left="815" w:right="2480" w:firstLine="0"/>
        <w:jc w:val="left"/>
        <w:rPr>
          <w:rFonts w:ascii="Courier New"/>
          <w:sz w:val="18"/>
        </w:rPr>
      </w:pPr>
      <w:r>
        <w:rPr>
          <w:rFonts w:ascii="Courier New"/>
          <w:color w:val="323232"/>
          <w:sz w:val="18"/>
        </w:rPr>
        <w:t>clipper SetInputConnection [cowNormals GetOutputPort] clipper SetClipFunction plane</w:t>
      </w:r>
    </w:p>
    <w:p>
      <w:pPr>
        <w:spacing w:line="259" w:lineRule="auto" w:before="0"/>
        <w:ind w:left="815" w:right="5175" w:firstLine="216"/>
        <w:jc w:val="left"/>
        <w:rPr>
          <w:rFonts w:ascii="Courier New"/>
          <w:sz w:val="18"/>
        </w:rPr>
      </w:pPr>
      <w:r>
        <w:rPr>
          <w:rFonts w:ascii="Courier New"/>
          <w:color w:val="323232"/>
          <w:sz w:val="18"/>
        </w:rPr>
        <w:t>clipper GenerateClippedOutputOn clipper SetValue 0.5</w:t>
      </w:r>
    </w:p>
    <w:p>
      <w:pPr>
        <w:spacing w:line="203" w:lineRule="exact" w:before="0"/>
        <w:ind w:left="600" w:right="0" w:firstLine="0"/>
        <w:jc w:val="left"/>
        <w:rPr>
          <w:rFonts w:ascii="Courier New"/>
          <w:sz w:val="18"/>
        </w:rPr>
      </w:pPr>
      <w:r>
        <w:rPr>
          <w:rFonts w:ascii="Courier New"/>
          <w:color w:val="323232"/>
          <w:sz w:val="18"/>
        </w:rPr>
        <w:t>vtkPolyDataMapper clipMapper</w:t>
      </w:r>
    </w:p>
    <w:p>
      <w:pPr>
        <w:spacing w:line="259" w:lineRule="auto" w:before="17"/>
        <w:ind w:left="600" w:right="2480" w:firstLine="215"/>
        <w:jc w:val="left"/>
        <w:rPr>
          <w:rFonts w:ascii="Courier New"/>
          <w:sz w:val="18"/>
        </w:rPr>
      </w:pPr>
      <w:r>
        <w:rPr>
          <w:rFonts w:ascii="Courier New"/>
          <w:color w:val="323232"/>
          <w:sz w:val="18"/>
        </w:rPr>
        <w:t>clipMapper SetInputConnection [clipper GetOutputPort] vtkActor clipActor</w:t>
      </w:r>
    </w:p>
    <w:p>
      <w:pPr>
        <w:spacing w:line="203" w:lineRule="exact" w:before="0"/>
        <w:ind w:left="815" w:right="0" w:firstLine="0"/>
        <w:jc w:val="left"/>
        <w:rPr>
          <w:rFonts w:ascii="Courier New"/>
          <w:sz w:val="18"/>
        </w:rPr>
      </w:pPr>
      <w:r>
        <w:rPr>
          <w:rFonts w:ascii="Courier New"/>
          <w:color w:val="323232"/>
          <w:sz w:val="18"/>
        </w:rPr>
        <w:t>clipActor SetMapper clipMapper</w:t>
      </w:r>
    </w:p>
    <w:p>
      <w:pPr>
        <w:spacing w:before="17"/>
        <w:ind w:left="815" w:right="0" w:firstLine="0"/>
        <w:jc w:val="left"/>
        <w:rPr>
          <w:rFonts w:ascii="Courier New"/>
          <w:sz w:val="18"/>
        </w:rPr>
      </w:pPr>
      <w:r>
        <w:rPr>
          <w:rFonts w:ascii="Courier New"/>
          <w:color w:val="323232"/>
          <w:sz w:val="18"/>
        </w:rPr>
        <w:t>eval [clipActor GetProperty] SetColor $peacock</w:t>
      </w:r>
    </w:p>
    <w:p>
      <w:pPr>
        <w:pStyle w:val="BodyText"/>
        <w:spacing w:before="10"/>
        <w:rPr>
          <w:rFonts w:ascii="Courier New"/>
        </w:rPr>
      </w:pPr>
    </w:p>
    <w:p>
      <w:pPr>
        <w:spacing w:line="259" w:lineRule="auto" w:before="0"/>
        <w:ind w:left="600" w:right="4378" w:firstLine="0"/>
        <w:jc w:val="left"/>
        <w:rPr>
          <w:rFonts w:ascii="Courier New"/>
          <w:sz w:val="18"/>
        </w:rPr>
      </w:pPr>
      <w:r>
        <w:rPr>
          <w:rFonts w:ascii="Courier New"/>
          <w:color w:val="323232"/>
          <w:sz w:val="18"/>
        </w:rPr>
        <w:t># Create the rest of the cow in wireframe vtkPolyDataMapper restMapper</w:t>
      </w:r>
    </w:p>
    <w:p>
      <w:pPr>
        <w:spacing w:line="203" w:lineRule="exact" w:before="0"/>
        <w:ind w:left="707" w:right="0" w:firstLine="0"/>
        <w:jc w:val="left"/>
        <w:rPr>
          <w:rFonts w:ascii="Courier New"/>
          <w:sz w:val="18"/>
        </w:rPr>
      </w:pPr>
      <w:r>
        <w:rPr>
          <w:rFonts w:ascii="Courier New"/>
          <w:color w:val="323232"/>
          <w:sz w:val="18"/>
        </w:rPr>
        <w:t>restMapper SetInputConnection [clipper GetClippedOutputPort]</w:t>
      </w:r>
    </w:p>
    <w:p>
      <w:pPr>
        <w:spacing w:after="0" w:line="203" w:lineRule="exact"/>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vtkActor restActor</w:t>
      </w:r>
    </w:p>
    <w:p>
      <w:pPr>
        <w:spacing w:before="24"/>
        <w:ind w:left="1247" w:right="0" w:firstLine="0"/>
        <w:jc w:val="left"/>
        <w:rPr>
          <w:rFonts w:ascii="Courier New"/>
          <w:sz w:val="18"/>
        </w:rPr>
      </w:pPr>
      <w:r>
        <w:rPr>
          <w:rFonts w:ascii="Courier New"/>
          <w:color w:val="323232"/>
          <w:sz w:val="18"/>
        </w:rPr>
        <w:t>restActor SetMapper restMapper</w:t>
      </w:r>
    </w:p>
    <w:p>
      <w:pPr>
        <w:spacing w:before="24"/>
        <w:ind w:left="1247" w:right="0" w:firstLine="0"/>
        <w:jc w:val="left"/>
        <w:rPr>
          <w:rFonts w:ascii="Courier New"/>
          <w:sz w:val="18"/>
        </w:rPr>
      </w:pPr>
      <w:r>
        <w:rPr>
          <w:rFonts w:ascii="Courier New"/>
          <w:color w:val="323232"/>
          <w:sz w:val="18"/>
        </w:rPr>
        <w:t>[restActor GetProperty] SetRepresentationToWireframe</w:t>
      </w:r>
    </w:p>
    <w:p>
      <w:pPr>
        <w:pStyle w:val="BodyText"/>
        <w:spacing w:before="3"/>
        <w:rPr>
          <w:rFonts w:ascii="Courier New"/>
        </w:rPr>
      </w:pPr>
    </w:p>
    <w:p>
      <w:pPr>
        <w:pStyle w:val="BodyText"/>
        <w:spacing w:line="249" w:lineRule="auto"/>
        <w:ind w:left="661" w:right="895"/>
        <w:jc w:val="both"/>
      </w:pPr>
      <w:r>
        <w:rPr/>
        <w:t>The </w:t>
      </w:r>
      <w:bookmarkStart w:name="_bookmark924" w:id="983"/>
      <w:bookmarkEnd w:id="983"/>
      <w:r>
        <w:rPr/>
        <w:t>Genera</w:t>
      </w:r>
      <w:r>
        <w:rPr/>
        <w:t>teClippedOutputOn() method causes the filter to create a </w:t>
      </w:r>
      <w:bookmarkStart w:name="_bookmark925" w:id="984"/>
      <w:bookmarkEnd w:id="984"/>
      <w:r>
        <w:rPr/>
        <w:t>second</w:t>
      </w:r>
      <w:r>
        <w:rPr/>
        <w:t> output: the data that was clipped away. This output is shown in wireframe in the figure. If the SetValue() method is used to change the clip value, the implicit function will cut </w:t>
      </w:r>
      <w:bookmarkStart w:name="_bookmark926" w:id="985"/>
      <w:bookmarkEnd w:id="985"/>
      <w:r>
        <w:rPr/>
        <w:t>at</w:t>
      </w:r>
      <w:r>
        <w:rPr/>
        <w:t> a point parallel to the original plane, but above or below it. (You could also change the definition of vtkPlane to achieve the same result.)</w:t>
      </w:r>
    </w:p>
    <w:p>
      <w:pPr>
        <w:pStyle w:val="BodyText"/>
        <w:spacing w:before="8"/>
        <w:rPr>
          <w:sz w:val="28"/>
        </w:rPr>
      </w:pPr>
    </w:p>
    <w:p>
      <w:pPr>
        <w:pStyle w:val="Heading6"/>
        <w:ind w:left="1139"/>
      </w:pPr>
      <w:bookmarkStart w:name="_bookmark927" w:id="986"/>
      <w:bookmarkEnd w:id="986"/>
      <w:r>
        <w:rPr>
          <w:b w:val="0"/>
        </w:rPr>
      </w:r>
      <w:bookmarkStart w:name="_bookmark928" w:id="987"/>
      <w:bookmarkEnd w:id="987"/>
      <w:r>
        <w:rPr>
          <w:b w:val="0"/>
        </w:rPr>
      </w:r>
      <w:r>
        <w:rPr>
          <w:color w:val="0C7652"/>
        </w:rPr>
        <w:t>Generate Texture Coordinate</w:t>
      </w:r>
      <w:bookmarkStart w:name="_bookmark929" w:id="988"/>
      <w:bookmarkEnd w:id="988"/>
      <w:r>
        <w:rPr>
          <w:color w:val="0C7652"/>
        </w:rPr>
        <w:t>s</w:t>
      </w:r>
    </w:p>
    <w:p>
      <w:pPr>
        <w:pStyle w:val="BodyText"/>
        <w:spacing w:line="249" w:lineRule="auto" w:before="119"/>
        <w:ind w:left="661" w:right="895"/>
        <w:jc w:val="both"/>
      </w:pPr>
      <w:bookmarkStart w:name="_bookmark931" w:id="989"/>
      <w:bookmarkEnd w:id="989"/>
      <w:r>
        <w:rPr/>
      </w:r>
      <w:r>
        <w:rPr/>
        <w:t>Several filters are </w:t>
      </w:r>
      <w:bookmarkStart w:name="_bookmark933" w:id="990"/>
      <w:bookmarkEnd w:id="990"/>
      <w:r>
        <w:rPr/>
        <w:t>available</w:t>
      </w:r>
      <w:r>
        <w:rPr/>
        <w:t> to generate texture coordinates: </w:t>
      </w:r>
      <w:bookmarkStart w:name="_bookmark932" w:id="991"/>
      <w:bookmarkEnd w:id="991"/>
      <w:r>
        <w:rPr/>
        <w:t>v</w:t>
      </w:r>
      <w:r>
        <w:rPr/>
        <w:t>tkTextureMapToPlane, vtkTextureMapToCylinder, and vtkTextureMapToSphere. These objects generated texture coordi-</w:t>
      </w:r>
      <w:bookmarkStart w:name="_bookmark934" w:id="992"/>
      <w:bookmarkEnd w:id="992"/>
      <w:r>
        <w:rPr/>
      </w:r>
      <w:r>
        <w:rPr/>
        <w:t> nates based on a planar, cylindrical, and spherical coordinate system, respectively. Also, the class vtkTransformTextureCoordinates</w:t>
      </w:r>
      <w:r>
        <w:rPr>
          <w:spacing w:val="-6"/>
        </w:rPr>
        <w:t> </w:t>
      </w:r>
      <w:r>
        <w:rPr/>
        <w:t>allows</w:t>
      </w:r>
      <w:r>
        <w:rPr>
          <w:spacing w:val="-5"/>
        </w:rPr>
        <w:t> </w:t>
      </w:r>
      <w:r>
        <w:rPr/>
        <w:t>you</w:t>
      </w:r>
      <w:r>
        <w:rPr>
          <w:spacing w:val="-4"/>
        </w:rPr>
        <w:t> </w:t>
      </w:r>
      <w:r>
        <w:rPr/>
        <w:t>to</w:t>
      </w:r>
      <w:r>
        <w:rPr>
          <w:spacing w:val="-4"/>
        </w:rPr>
        <w:t> </w:t>
      </w:r>
      <w:r>
        <w:rPr/>
        <w:t>position</w:t>
      </w:r>
      <w:r>
        <w:rPr>
          <w:spacing w:val="-4"/>
        </w:rPr>
        <w:t> </w:t>
      </w:r>
      <w:r>
        <w:rPr/>
        <w:t>the</w:t>
      </w:r>
      <w:r>
        <w:rPr>
          <w:spacing w:val="-4"/>
        </w:rPr>
        <w:t> </w:t>
      </w:r>
      <w:r>
        <w:rPr/>
        <w:t>texture</w:t>
      </w:r>
      <w:r>
        <w:rPr>
          <w:spacing w:val="-4"/>
        </w:rPr>
        <w:t> </w:t>
      </w:r>
      <w:r>
        <w:rPr/>
        <w:t>map</w:t>
      </w:r>
      <w:r>
        <w:rPr>
          <w:spacing w:val="-5"/>
        </w:rPr>
        <w:t> </w:t>
      </w:r>
      <w:r>
        <w:rPr/>
        <w:t>on</w:t>
      </w:r>
      <w:r>
        <w:rPr>
          <w:spacing w:val="-4"/>
        </w:rPr>
        <w:t> </w:t>
      </w:r>
      <w:r>
        <w:rPr/>
        <w:t>the</w:t>
      </w:r>
      <w:r>
        <w:rPr>
          <w:spacing w:val="-4"/>
        </w:rPr>
        <w:t> </w:t>
      </w:r>
      <w:r>
        <w:rPr/>
        <w:t>surface</w:t>
      </w:r>
      <w:r>
        <w:rPr>
          <w:spacing w:val="-4"/>
        </w:rPr>
        <w:t> </w:t>
      </w:r>
      <w:r>
        <w:rPr/>
        <w:t>by</w:t>
      </w:r>
      <w:r>
        <w:rPr>
          <w:spacing w:val="-4"/>
        </w:rPr>
        <w:t> </w:t>
      </w:r>
      <w:r>
        <w:rPr/>
        <w:t>translating and scaling the texture coordinates. The following example shows using </w:t>
      </w:r>
      <w:bookmarkStart w:name="_bookmark930" w:id="993"/>
      <w:bookmarkEnd w:id="993"/>
      <w:r>
        <w:rPr/>
        <w:t>v</w:t>
      </w:r>
      <w:r>
        <w:rPr/>
        <w:t>tkTextureMapToCylinder to create texture coordinates for an unstructured grid generated from the vtkDelaunay3D object (see </w:t>
      </w:r>
      <w:hyperlink w:history="true" w:anchor="_bookmark1923">
        <w:r>
          <w:rPr/>
          <w:t>“Delaunay</w:t>
        </w:r>
        <w:r>
          <w:rPr>
            <w:spacing w:val="-4"/>
          </w:rPr>
          <w:t> </w:t>
        </w:r>
        <w:r>
          <w:rPr/>
          <w:t>Triangulation”</w:t>
        </w:r>
        <w:r>
          <w:rPr>
            <w:spacing w:val="-4"/>
          </w:rPr>
          <w:t> </w:t>
        </w:r>
        <w:r>
          <w:rPr/>
          <w:t>on</w:t>
        </w:r>
        <w:r>
          <w:rPr>
            <w:spacing w:val="-4"/>
          </w:rPr>
          <w:t> </w:t>
        </w:r>
        <w:r>
          <w:rPr/>
          <w:t>page</w:t>
        </w:r>
        <w:r>
          <w:rPr>
            <w:spacing w:val="-3"/>
          </w:rPr>
          <w:t> </w:t>
        </w:r>
        <w:r>
          <w:rPr/>
          <w:t>218</w:t>
        </w:r>
        <w:r>
          <w:rPr>
            <w:spacing w:val="-4"/>
          </w:rPr>
          <w:t> </w:t>
        </w:r>
      </w:hyperlink>
      <w:r>
        <w:rPr/>
        <w:t>for</w:t>
      </w:r>
      <w:r>
        <w:rPr>
          <w:spacing w:val="-4"/>
        </w:rPr>
        <w:t> </w:t>
      </w:r>
      <w:r>
        <w:rPr/>
        <w:t>more</w:t>
      </w:r>
      <w:r>
        <w:rPr>
          <w:spacing w:val="-4"/>
        </w:rPr>
        <w:t> </w:t>
      </w:r>
      <w:r>
        <w:rPr/>
        <w:t>information).</w:t>
      </w:r>
      <w:r>
        <w:rPr>
          <w:spacing w:val="-3"/>
        </w:rPr>
        <w:t> </w:t>
      </w:r>
      <w:r>
        <w:rPr/>
        <w:t>The</w:t>
      </w:r>
      <w:r>
        <w:rPr>
          <w:spacing w:val="-4"/>
        </w:rPr>
        <w:t> </w:t>
      </w:r>
      <w:r>
        <w:rPr/>
        <w:t>full</w:t>
      </w:r>
      <w:r>
        <w:rPr>
          <w:spacing w:val="-4"/>
        </w:rPr>
        <w:t> </w:t>
      </w:r>
      <w:r>
        <w:rPr/>
        <w:t>example</w:t>
      </w:r>
      <w:r>
        <w:rPr>
          <w:spacing w:val="-4"/>
        </w:rPr>
        <w:t> </w:t>
      </w:r>
      <w:r>
        <w:rPr/>
        <w:t>can</w:t>
      </w:r>
      <w:r>
        <w:rPr>
          <w:spacing w:val="-4"/>
        </w:rPr>
        <w:t> </w:t>
      </w:r>
      <w:r>
        <w:rPr/>
        <w:t>be</w:t>
      </w:r>
      <w:r>
        <w:rPr>
          <w:spacing w:val="-4"/>
        </w:rPr>
        <w:t> </w:t>
      </w:r>
      <w:r>
        <w:rPr/>
        <w:t>found</w:t>
      </w:r>
      <w:r>
        <w:rPr>
          <w:spacing w:val="-4"/>
        </w:rPr>
        <w:t> </w:t>
      </w:r>
      <w:r>
        <w:rPr/>
        <w:t>at</w:t>
      </w:r>
      <w:r>
        <w:rPr>
          <w:spacing w:val="-2"/>
        </w:rPr>
        <w:t> </w:t>
      </w:r>
      <w:r>
        <w:rPr>
          <w:rFonts w:ascii="Courier New" w:hAnsi="Courier New"/>
          <w:sz w:val="18"/>
        </w:rPr>
        <w:t>VTK/ Examples/VisualizationAlgorithms/Tcl/GenerateTextureCoords.tcl</w:t>
      </w:r>
      <w:r>
        <w:rPr/>
        <w:t>.</w:t>
      </w:r>
    </w:p>
    <w:p>
      <w:pPr>
        <w:pStyle w:val="BodyText"/>
        <w:spacing w:before="3"/>
        <w:rPr>
          <w:sz w:val="21"/>
        </w:rPr>
      </w:pPr>
    </w:p>
    <w:p>
      <w:pPr>
        <w:spacing w:line="268" w:lineRule="auto" w:before="0"/>
        <w:ind w:left="1247" w:right="5498" w:hanging="108"/>
        <w:jc w:val="left"/>
        <w:rPr>
          <w:rFonts w:ascii="Courier New"/>
          <w:sz w:val="18"/>
        </w:rPr>
      </w:pPr>
      <w:r>
        <w:rPr>
          <w:rFonts w:ascii="Courier New"/>
          <w:color w:val="323232"/>
          <w:sz w:val="18"/>
        </w:rPr>
        <w:t>vtkPointSource sphere sphere SetNumberOfPoints</w:t>
      </w:r>
      <w:r>
        <w:rPr>
          <w:rFonts w:ascii="Courier New"/>
          <w:color w:val="323232"/>
          <w:spacing w:val="-26"/>
          <w:sz w:val="18"/>
        </w:rPr>
        <w:t> </w:t>
      </w:r>
      <w:r>
        <w:rPr>
          <w:rFonts w:ascii="Courier New"/>
          <w:color w:val="323232"/>
          <w:sz w:val="18"/>
        </w:rPr>
        <w:t>25</w:t>
      </w:r>
    </w:p>
    <w:p>
      <w:pPr>
        <w:pStyle w:val="BodyText"/>
        <w:spacing w:before="2"/>
        <w:rPr>
          <w:rFonts w:ascii="Courier New"/>
        </w:rPr>
      </w:pPr>
    </w:p>
    <w:p>
      <w:pPr>
        <w:spacing w:before="0"/>
        <w:ind w:left="1140" w:right="0" w:firstLine="0"/>
        <w:jc w:val="left"/>
        <w:rPr>
          <w:rFonts w:ascii="Courier New"/>
          <w:sz w:val="18"/>
        </w:rPr>
      </w:pPr>
      <w:r>
        <w:rPr>
          <w:rFonts w:ascii="Courier New"/>
          <w:color w:val="323232"/>
          <w:sz w:val="18"/>
        </w:rPr>
        <w:t>vtkDelaunay3D del</w:t>
      </w:r>
    </w:p>
    <w:p>
      <w:pPr>
        <w:spacing w:line="268" w:lineRule="auto" w:before="24"/>
        <w:ind w:left="1247" w:right="3298" w:firstLine="0"/>
        <w:jc w:val="left"/>
        <w:rPr>
          <w:rFonts w:ascii="Courier New"/>
          <w:sz w:val="18"/>
        </w:rPr>
      </w:pPr>
      <w:r>
        <w:rPr>
          <w:rFonts w:ascii="Courier New"/>
          <w:color w:val="323232"/>
          <w:sz w:val="18"/>
        </w:rPr>
        <w:t>del SetInputConnection [sphere GetOutputPort] del SetTolerance 0.01</w:t>
      </w:r>
    </w:p>
    <w:p>
      <w:pPr>
        <w:pStyle w:val="BodyText"/>
        <w:spacing w:before="1"/>
        <w:rPr>
          <w:rFonts w:ascii="Courier New"/>
        </w:rPr>
      </w:pPr>
    </w:p>
    <w:p>
      <w:pPr>
        <w:spacing w:before="0"/>
        <w:ind w:left="1140" w:right="0" w:firstLine="0"/>
        <w:jc w:val="left"/>
        <w:rPr>
          <w:rFonts w:ascii="Courier New"/>
          <w:sz w:val="18"/>
        </w:rPr>
      </w:pPr>
      <w:r>
        <w:rPr>
          <w:rFonts w:ascii="Courier New"/>
          <w:color w:val="323232"/>
          <w:sz w:val="18"/>
        </w:rPr>
        <w:t>vtkTextureMapToCylinder tmapper</w:t>
      </w:r>
    </w:p>
    <w:p>
      <w:pPr>
        <w:spacing w:line="268" w:lineRule="auto" w:before="25"/>
        <w:ind w:left="1247" w:right="3190" w:firstLine="0"/>
        <w:jc w:val="left"/>
        <w:rPr>
          <w:rFonts w:ascii="Courier New"/>
          <w:sz w:val="18"/>
        </w:rPr>
      </w:pPr>
      <w:r>
        <w:rPr>
          <w:rFonts w:ascii="Courier New"/>
          <w:color w:val="323232"/>
          <w:sz w:val="18"/>
        </w:rPr>
        <w:t>tmapper SetInputConnection [del GetOutputPort] tmapper PreventSeamOn</w:t>
      </w:r>
    </w:p>
    <w:p>
      <w:pPr>
        <w:pStyle w:val="BodyText"/>
        <w:spacing w:before="1"/>
        <w:rPr>
          <w:rFonts w:ascii="Courier New"/>
        </w:rPr>
      </w:pPr>
    </w:p>
    <w:p>
      <w:pPr>
        <w:spacing w:before="0"/>
        <w:ind w:left="1140" w:right="0" w:firstLine="0"/>
        <w:jc w:val="left"/>
        <w:rPr>
          <w:rFonts w:ascii="Courier New"/>
          <w:sz w:val="18"/>
        </w:rPr>
      </w:pPr>
      <w:r>
        <w:rPr>
          <w:rFonts w:ascii="Courier New"/>
          <w:color w:val="323232"/>
          <w:sz w:val="18"/>
        </w:rPr>
        <w:t>vtkTransformTextureCoords xform</w:t>
      </w:r>
    </w:p>
    <w:p>
      <w:pPr>
        <w:spacing w:line="268" w:lineRule="auto" w:before="24"/>
        <w:ind w:left="1247" w:right="3190" w:firstLine="0"/>
        <w:jc w:val="left"/>
        <w:rPr>
          <w:rFonts w:ascii="Courier New"/>
          <w:sz w:val="18"/>
        </w:rPr>
      </w:pPr>
      <w:r>
        <w:rPr>
          <w:rFonts w:ascii="Courier New"/>
          <w:color w:val="323232"/>
          <w:sz w:val="18"/>
        </w:rPr>
        <w:t>xform SetInputConnection [tmapper GetOutputPort] xform SetScale 4 4 1</w:t>
      </w:r>
    </w:p>
    <w:p>
      <w:pPr>
        <w:pStyle w:val="BodyText"/>
        <w:spacing w:before="2"/>
        <w:rPr>
          <w:rFonts w:ascii="Courier New"/>
        </w:rPr>
      </w:pPr>
    </w:p>
    <w:p>
      <w:pPr>
        <w:spacing w:before="0"/>
        <w:ind w:left="1140" w:right="0" w:firstLine="0"/>
        <w:jc w:val="left"/>
        <w:rPr>
          <w:rFonts w:ascii="Courier New"/>
          <w:sz w:val="18"/>
        </w:rPr>
      </w:pPr>
      <w:r>
        <w:rPr>
          <w:rFonts w:ascii="Courier New"/>
          <w:color w:val="323232"/>
          <w:sz w:val="18"/>
        </w:rPr>
        <w:t>vtkDataSetMapper mapper</w:t>
      </w:r>
    </w:p>
    <w:p>
      <w:pPr>
        <w:spacing w:before="24"/>
        <w:ind w:left="1247" w:right="0" w:firstLine="0"/>
        <w:jc w:val="left"/>
        <w:rPr>
          <w:rFonts w:ascii="Courier New"/>
          <w:sz w:val="18"/>
        </w:rPr>
      </w:pPr>
      <w:r>
        <w:rPr>
          <w:rFonts w:ascii="Courier New"/>
          <w:color w:val="323232"/>
          <w:sz w:val="18"/>
        </w:rPr>
        <w:t>mapper SetInputConnection [xform GetOutputPort]</w:t>
      </w:r>
    </w:p>
    <w:p>
      <w:pPr>
        <w:pStyle w:val="BodyText"/>
        <w:spacing w:before="3"/>
        <w:rPr>
          <w:rFonts w:ascii="Courier New"/>
          <w:sz w:val="22"/>
        </w:rPr>
      </w:pPr>
    </w:p>
    <w:p>
      <w:pPr>
        <w:spacing w:before="0"/>
        <w:ind w:left="1140" w:right="0" w:firstLine="0"/>
        <w:jc w:val="left"/>
        <w:rPr>
          <w:rFonts w:ascii="Courier New"/>
          <w:sz w:val="18"/>
        </w:rPr>
      </w:pPr>
      <w:r>
        <w:rPr>
          <w:rFonts w:ascii="Courier New"/>
          <w:color w:val="323232"/>
          <w:sz w:val="18"/>
        </w:rPr>
        <w:t>vtkBMPReader bmpReader</w:t>
      </w:r>
    </w:p>
    <w:p>
      <w:pPr>
        <w:spacing w:line="268" w:lineRule="auto" w:before="24"/>
        <w:ind w:left="1140" w:right="1635" w:firstLine="107"/>
        <w:jc w:val="left"/>
        <w:rPr>
          <w:rFonts w:ascii="Courier New"/>
          <w:sz w:val="18"/>
        </w:rPr>
      </w:pPr>
      <w:r>
        <w:rPr>
          <w:rFonts w:ascii="Courier New"/>
          <w:color w:val="323232"/>
          <w:sz w:val="18"/>
        </w:rPr>
        <w:t>bmpReader SetFileName "$VTK_DATA_ROOT/Data/masonry.bmp" vtkTexture atext</w:t>
      </w:r>
    </w:p>
    <w:p>
      <w:pPr>
        <w:spacing w:line="268" w:lineRule="auto" w:before="0"/>
        <w:ind w:left="1247" w:right="2586" w:firstLine="0"/>
        <w:jc w:val="left"/>
        <w:rPr>
          <w:rFonts w:ascii="Courier New"/>
          <w:sz w:val="18"/>
        </w:rPr>
      </w:pPr>
      <w:r>
        <w:rPr>
          <w:rFonts w:ascii="Courier New"/>
          <w:color w:val="323232"/>
          <w:sz w:val="18"/>
        </w:rPr>
        <w:t>atext SetInputConnection [bmpReader GetOutputPort] atext InterpolateOn</w:t>
      </w:r>
    </w:p>
    <w:p>
      <w:pPr>
        <w:spacing w:line="268" w:lineRule="auto" w:before="0"/>
        <w:ind w:left="1247" w:right="4917" w:hanging="108"/>
        <w:jc w:val="left"/>
        <w:rPr>
          <w:rFonts w:ascii="Courier New"/>
          <w:sz w:val="18"/>
        </w:rPr>
      </w:pPr>
      <w:r>
        <w:rPr>
          <w:rFonts w:ascii="Courier New"/>
          <w:color w:val="323232"/>
          <w:sz w:val="18"/>
        </w:rPr>
        <w:t>vtkActor triangulation triangulation SetMapper mapper triangulation SetTexture atext</w:t>
      </w:r>
    </w:p>
    <w:p>
      <w:pPr>
        <w:pStyle w:val="BodyText"/>
        <w:rPr>
          <w:rFonts w:ascii="Courier New"/>
          <w:sz w:val="18"/>
        </w:rPr>
      </w:pPr>
    </w:p>
    <w:p>
      <w:pPr>
        <w:pStyle w:val="BodyText"/>
        <w:spacing w:line="249" w:lineRule="auto"/>
        <w:ind w:left="661" w:right="896"/>
        <w:jc w:val="both"/>
      </w:pPr>
      <w:r>
        <w:rPr/>
        <w:t>In this example a random set of points in the unit sphere is triangulated. The triangulation then has texture</w:t>
      </w:r>
      <w:r>
        <w:rPr>
          <w:spacing w:val="-3"/>
        </w:rPr>
        <w:t> </w:t>
      </w:r>
      <w:r>
        <w:rPr/>
        <w:t>coordinates</w:t>
      </w:r>
      <w:r>
        <w:rPr>
          <w:spacing w:val="-3"/>
        </w:rPr>
        <w:t> </w:t>
      </w:r>
      <w:r>
        <w:rPr/>
        <w:t>generated</w:t>
      </w:r>
      <w:r>
        <w:rPr>
          <w:spacing w:val="-2"/>
        </w:rPr>
        <w:t> </w:t>
      </w:r>
      <w:r>
        <w:rPr/>
        <w:t>over</w:t>
      </w:r>
      <w:r>
        <w:rPr>
          <w:spacing w:val="-3"/>
        </w:rPr>
        <w:t> </w:t>
      </w:r>
      <w:r>
        <w:rPr/>
        <w:t>it.</w:t>
      </w:r>
      <w:r>
        <w:rPr>
          <w:spacing w:val="-3"/>
        </w:rPr>
        <w:t> </w:t>
      </w:r>
      <w:r>
        <w:rPr/>
        <w:t>These</w:t>
      </w:r>
      <w:r>
        <w:rPr>
          <w:spacing w:val="-2"/>
        </w:rPr>
        <w:t> </w:t>
      </w:r>
      <w:r>
        <w:rPr/>
        <w:t>texture</w:t>
      </w:r>
      <w:r>
        <w:rPr>
          <w:spacing w:val="-3"/>
        </w:rPr>
        <w:t> </w:t>
      </w:r>
      <w:r>
        <w:rPr/>
        <w:t>coordinates</w:t>
      </w:r>
      <w:r>
        <w:rPr>
          <w:spacing w:val="-3"/>
        </w:rPr>
        <w:t> </w:t>
      </w:r>
      <w:r>
        <w:rPr/>
        <w:t>are</w:t>
      </w:r>
      <w:r>
        <w:rPr>
          <w:spacing w:val="-1"/>
        </w:rPr>
        <w:t> </w:t>
      </w:r>
      <w:r>
        <w:rPr/>
        <w:t>then</w:t>
      </w:r>
      <w:r>
        <w:rPr>
          <w:spacing w:val="-3"/>
        </w:rPr>
        <w:t> </w:t>
      </w:r>
      <w:r>
        <w:rPr/>
        <w:t>scaled</w:t>
      </w:r>
      <w:r>
        <w:rPr>
          <w:spacing w:val="-3"/>
        </w:rPr>
        <w:t> </w:t>
      </w:r>
      <w:r>
        <w:rPr/>
        <w:t>in</w:t>
      </w:r>
      <w:r>
        <w:rPr>
          <w:spacing w:val="-2"/>
        </w:rPr>
        <w:t> </w:t>
      </w:r>
      <w:r>
        <w:rPr/>
        <w:t>the</w:t>
      </w:r>
      <w:r>
        <w:rPr>
          <w:spacing w:val="-2"/>
        </w:rPr>
        <w:t> </w:t>
      </w:r>
      <w:r>
        <w:rPr>
          <w:i/>
        </w:rPr>
        <w:t>i-j</w:t>
      </w:r>
      <w:r>
        <w:rPr>
          <w:i/>
          <w:spacing w:val="-3"/>
        </w:rPr>
        <w:t> </w:t>
      </w:r>
      <w:r>
        <w:rPr/>
        <w:t>texture</w:t>
      </w:r>
      <w:r>
        <w:rPr>
          <w:spacing w:val="-2"/>
        </w:rPr>
        <w:t> </w:t>
      </w:r>
      <w:r>
        <w:rPr/>
        <w:t>coor-</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347"/>
      </w:pPr>
      <w:r>
        <w:rPr/>
        <w:t>dinate directions in order to cause texture repeats. Finally, a texture map is read in and assigned to the actor.</w:t>
      </w:r>
    </w:p>
    <w:p>
      <w:pPr>
        <w:spacing w:after="0" w:line="249" w:lineRule="auto"/>
        <w:sectPr>
          <w:headerReference w:type="even" r:id="rId171"/>
          <w:headerReference w:type="default" r:id="rId172"/>
          <w:pgSz w:w="10440" w:h="13680"/>
          <w:pgMar w:header="772" w:footer="0" w:top="980" w:bottom="280" w:left="780" w:right="0"/>
          <w:pgNumType w:start="112"/>
        </w:sectPr>
      </w:pPr>
    </w:p>
    <w:p>
      <w:pPr>
        <w:pStyle w:val="BodyText"/>
        <w:spacing w:line="249" w:lineRule="auto" w:before="2"/>
        <w:ind w:left="121" w:right="38" w:firstLine="478"/>
        <w:jc w:val="both"/>
      </w:pPr>
      <w:r>
        <w:rPr/>
        <w:t>(As a side note: instances of </w:t>
      </w:r>
      <w:bookmarkStart w:name="_bookmark935" w:id="994"/>
      <w:bookmarkEnd w:id="994"/>
      <w:r>
        <w:rPr/>
        <w:t>vtkDataSetMapper</w:t>
      </w:r>
      <w:r>
        <w:rPr/>
        <w:t> are mappers</w:t>
      </w:r>
      <w:bookmarkStart w:name="_bookmark936" w:id="995"/>
      <w:bookmarkEnd w:id="995"/>
      <w:r>
        <w:rPr/>
      </w:r>
      <w:r>
        <w:rPr/>
        <w:t> that accept any type of data as </w:t>
      </w:r>
      <w:bookmarkStart w:name="_bookmark937" w:id="996"/>
      <w:bookmarkEnd w:id="996"/>
      <w:r>
        <w:rPr/>
        <w:t>inp</w:t>
      </w:r>
      <w:r>
        <w:rPr/>
        <w:t>ut. They use an internal instance of vtkGeometryFilter followed by vtkPolyDataMapper to convert the</w:t>
      </w:r>
      <w:r>
        <w:rPr>
          <w:spacing w:val="-3"/>
        </w:rPr>
        <w:t> </w:t>
      </w:r>
      <w:r>
        <w:rPr/>
        <w:t>data</w:t>
      </w:r>
      <w:r>
        <w:rPr>
          <w:spacing w:val="-3"/>
        </w:rPr>
        <w:t> </w:t>
      </w:r>
      <w:r>
        <w:rPr/>
        <w:t>into</w:t>
      </w:r>
      <w:r>
        <w:rPr>
          <w:spacing w:val="-5"/>
        </w:rPr>
        <w:t> </w:t>
      </w:r>
      <w:r>
        <w:rPr/>
        <w:t>polygonal</w:t>
      </w:r>
      <w:r>
        <w:rPr>
          <w:spacing w:val="-4"/>
        </w:rPr>
        <w:t> </w:t>
      </w:r>
      <w:r>
        <w:rPr/>
        <w:t>primitives</w:t>
      </w:r>
      <w:r>
        <w:rPr>
          <w:spacing w:val="-5"/>
        </w:rPr>
        <w:t> </w:t>
      </w:r>
      <w:r>
        <w:rPr/>
        <w:t>that</w:t>
      </w:r>
      <w:r>
        <w:rPr>
          <w:spacing w:val="-4"/>
        </w:rPr>
        <w:t> </w:t>
      </w:r>
      <w:r>
        <w:rPr/>
        <w:t>can</w:t>
      </w:r>
      <w:r>
        <w:rPr>
          <w:spacing w:val="-3"/>
        </w:rPr>
        <w:t> </w:t>
      </w:r>
      <w:r>
        <w:rPr/>
        <w:t>then</w:t>
      </w:r>
      <w:r>
        <w:rPr>
          <w:spacing w:val="-3"/>
        </w:rPr>
        <w:t> </w:t>
      </w:r>
      <w:r>
        <w:rPr/>
        <w:t>be</w:t>
      </w:r>
      <w:r>
        <w:rPr>
          <w:spacing w:val="-3"/>
        </w:rPr>
        <w:t> </w:t>
      </w:r>
      <w:r>
        <w:rPr/>
        <w:t>passed</w:t>
      </w:r>
      <w:r>
        <w:rPr>
          <w:spacing w:val="-4"/>
        </w:rPr>
        <w:t> </w:t>
      </w:r>
      <w:r>
        <w:rPr/>
        <w:t>to</w:t>
      </w:r>
      <w:r>
        <w:rPr>
          <w:spacing w:val="-3"/>
        </w:rPr>
        <w:t> </w:t>
      </w:r>
      <w:r>
        <w:rPr/>
        <w:t>the</w:t>
      </w:r>
      <w:r>
        <w:rPr>
          <w:spacing w:val="-5"/>
        </w:rPr>
        <w:t> </w:t>
      </w:r>
      <w:r>
        <w:rPr/>
        <w:t>ren- dering engine. See </w:t>
      </w:r>
      <w:hyperlink w:history="true" w:anchor="_bookmark854">
        <w:r>
          <w:rPr/>
          <w:t>“Extract Cells as Polygonal Data” on page 104</w:t>
        </w:r>
      </w:hyperlink>
      <w:r>
        <w:rPr/>
        <w:t> for further information.)</w:t>
      </w:r>
    </w:p>
    <w:p>
      <w:pPr>
        <w:spacing w:line="244" w:lineRule="auto" w:before="4"/>
        <w:ind w:left="121" w:right="40" w:firstLine="478"/>
        <w:jc w:val="both"/>
        <w:rPr>
          <w:sz w:val="20"/>
        </w:rPr>
      </w:pPr>
      <w:r>
        <w:rPr>
          <w:sz w:val="20"/>
        </w:rPr>
        <w:t>To learn more about texture coordinates, you may wish to run the example found in </w:t>
      </w:r>
      <w:r>
        <w:rPr>
          <w:rFonts w:ascii="Courier New"/>
          <w:sz w:val="18"/>
        </w:rPr>
        <w:t>VTK/Examples/Visualization- Algorithms/Tcl/TransformTextureCoords.tcl</w:t>
      </w:r>
      <w:r>
        <w:rPr>
          <w:sz w:val="20"/>
        </w:rPr>
        <w:t>. This GUI allows you to select the polygonal model, the texture map, select different texture generation techniques, </w:t>
      </w:r>
      <w:bookmarkStart w:name="_bookmark938" w:id="997"/>
      <w:bookmarkEnd w:id="997"/>
      <w:r>
        <w:rPr>
          <w:sz w:val="20"/>
        </w:rPr>
        <w:t>and</w:t>
      </w:r>
      <w:r>
        <w:rPr>
          <w:sz w:val="20"/>
        </w:rPr>
        <w:t> provides methods for you to transform the texture using </w:t>
      </w:r>
      <w:r>
        <w:rPr>
          <w:rFonts w:ascii="Courier New"/>
          <w:sz w:val="18"/>
        </w:rPr>
        <w:t>vtkTransformTexture- Coords</w:t>
      </w:r>
      <w:r>
        <w:rPr>
          <w:sz w:val="20"/>
        </w:rPr>
        <w:t>.</w:t>
      </w:r>
    </w:p>
    <w:p>
      <w:pPr>
        <w:pStyle w:val="BodyText"/>
        <w:rPr>
          <w:sz w:val="22"/>
        </w:rPr>
      </w:pPr>
    </w:p>
    <w:p>
      <w:pPr>
        <w:pStyle w:val="Heading4"/>
        <w:numPr>
          <w:ilvl w:val="1"/>
          <w:numId w:val="39"/>
        </w:numPr>
        <w:tabs>
          <w:tab w:pos="576" w:val="left" w:leader="none"/>
        </w:tabs>
        <w:spacing w:line="240" w:lineRule="auto" w:before="165" w:after="0"/>
        <w:ind w:left="575" w:right="0" w:hanging="454"/>
        <w:jc w:val="left"/>
      </w:pPr>
      <w:bookmarkStart w:name="_bookmark939" w:id="998"/>
      <w:bookmarkEnd w:id="998"/>
      <w:r>
        <w:rPr>
          <w:b w:val="0"/>
        </w:rPr>
      </w:r>
      <w:bookmarkStart w:name="_bookmark941" w:id="999"/>
      <w:bookmarkEnd w:id="999"/>
      <w:r>
        <w:rPr>
          <w:color w:val="0C7652"/>
          <w:spacing w:val="4"/>
        </w:rPr>
        <w:t>V</w:t>
      </w:r>
      <w:r>
        <w:rPr>
          <w:color w:val="0C7652"/>
          <w:spacing w:val="4"/>
        </w:rPr>
        <w:t>isualizing Structured</w:t>
      </w:r>
      <w:r>
        <w:rPr>
          <w:color w:val="0C7652"/>
          <w:spacing w:val="15"/>
        </w:rPr>
        <w:t> </w:t>
      </w:r>
      <w:bookmarkStart w:name="_bookmark940" w:id="1000"/>
      <w:bookmarkEnd w:id="1000"/>
      <w:r>
        <w:rPr>
          <w:color w:val="0C7652"/>
          <w:spacing w:val="5"/>
        </w:rPr>
        <w:t>Grids</w:t>
      </w:r>
    </w:p>
    <w:p>
      <w:pPr>
        <w:pStyle w:val="BodyText"/>
        <w:spacing w:before="11"/>
        <w:rPr>
          <w:rFonts w:ascii="Arial"/>
          <w:b/>
          <w:sz w:val="8"/>
        </w:rPr>
      </w:pPr>
      <w:r>
        <w:rPr/>
        <w:br w:type="column"/>
      </w:r>
      <w:r>
        <w:rPr>
          <w:rFonts w:ascii="Arial"/>
          <w:b/>
          <w:sz w:val="8"/>
        </w:rPr>
      </w:r>
    </w:p>
    <w:p>
      <w:pPr>
        <w:pStyle w:val="BodyText"/>
        <w:ind w:left="121"/>
        <w:rPr>
          <w:rFonts w:ascii="Arial"/>
        </w:rPr>
      </w:pPr>
      <w:r>
        <w:rPr>
          <w:rFonts w:ascii="Arial"/>
        </w:rPr>
        <w:drawing>
          <wp:inline distT="0" distB="0" distL="0" distR="0">
            <wp:extent cx="1548384" cy="2014727"/>
            <wp:effectExtent l="0" t="0" r="0" b="0"/>
            <wp:docPr id="133" name="image97.jpeg" descr=""/>
            <wp:cNvGraphicFramePr>
              <a:graphicFrameLocks noChangeAspect="1"/>
            </wp:cNvGraphicFramePr>
            <a:graphic>
              <a:graphicData uri="http://schemas.openxmlformats.org/drawingml/2006/picture">
                <pic:pic>
                  <pic:nvPicPr>
                    <pic:cNvPr id="134" name="image97.jpeg"/>
                    <pic:cNvPicPr/>
                  </pic:nvPicPr>
                  <pic:blipFill>
                    <a:blip r:embed="rId173" cstate="print"/>
                    <a:stretch>
                      <a:fillRect/>
                    </a:stretch>
                  </pic:blipFill>
                  <pic:spPr>
                    <a:xfrm>
                      <a:off x="0" y="0"/>
                      <a:ext cx="1548384" cy="2014727"/>
                    </a:xfrm>
                    <a:prstGeom prst="rect">
                      <a:avLst/>
                    </a:prstGeom>
                  </pic:spPr>
                </pic:pic>
              </a:graphicData>
            </a:graphic>
          </wp:inline>
        </w:drawing>
      </w:r>
      <w:r>
        <w:rPr>
          <w:rFonts w:ascii="Arial"/>
        </w:rPr>
      </w:r>
    </w:p>
    <w:p>
      <w:pPr>
        <w:tabs>
          <w:tab w:pos="1535" w:val="left" w:leader="none"/>
        </w:tabs>
        <w:spacing w:line="208" w:lineRule="auto" w:before="108"/>
        <w:ind w:left="163" w:right="1477" w:firstLine="0"/>
        <w:jc w:val="left"/>
        <w:rPr>
          <w:sz w:val="18"/>
        </w:rPr>
      </w:pPr>
      <w:r>
        <w:rPr>
          <w:rFonts w:ascii="Arial" w:hAnsi="Arial"/>
          <w:b/>
          <w:sz w:val="18"/>
        </w:rPr>
        <w:t>Figure </w:t>
      </w:r>
      <w:r>
        <w:rPr>
          <w:rFonts w:ascii="Arial" w:hAnsi="Arial"/>
          <w:b/>
          <w:spacing w:val="38"/>
          <w:sz w:val="18"/>
        </w:rPr>
        <w:t> </w:t>
      </w:r>
      <w:r>
        <w:rPr>
          <w:rFonts w:ascii="Arial" w:hAnsi="Arial"/>
          <w:b/>
          <w:sz w:val="18"/>
        </w:rPr>
        <w:t>5–14</w:t>
        <w:tab/>
      </w:r>
      <w:r>
        <w:rPr>
          <w:spacing w:val="-1"/>
          <w:sz w:val="18"/>
        </w:rPr>
        <w:t>Transforming </w:t>
      </w:r>
      <w:r>
        <w:rPr>
          <w:sz w:val="18"/>
        </w:rPr>
        <w:t>and applying different</w:t>
      </w:r>
      <w:r>
        <w:rPr>
          <w:spacing w:val="-11"/>
          <w:sz w:val="18"/>
        </w:rPr>
        <w:t> </w:t>
      </w:r>
      <w:r>
        <w:rPr>
          <w:sz w:val="18"/>
        </w:rPr>
        <w:t>textures.</w:t>
      </w:r>
    </w:p>
    <w:p>
      <w:pPr>
        <w:spacing w:after="0" w:line="208" w:lineRule="auto"/>
        <w:jc w:val="left"/>
        <w:rPr>
          <w:sz w:val="18"/>
        </w:rPr>
        <w:sectPr>
          <w:type w:val="continuous"/>
          <w:pgSz w:w="10440" w:h="13680"/>
          <w:pgMar w:top="1280" w:bottom="280" w:left="780" w:right="0"/>
          <w:cols w:num="2" w:equalWidth="0">
            <w:col w:w="5594" w:space="68"/>
            <w:col w:w="3998"/>
          </w:cols>
        </w:sectPr>
      </w:pPr>
    </w:p>
    <w:p>
      <w:pPr>
        <w:pStyle w:val="BodyText"/>
        <w:spacing w:line="249" w:lineRule="auto" w:before="158"/>
        <w:ind w:left="121" w:right="1435"/>
        <w:jc w:val="both"/>
      </w:pPr>
      <w:bookmarkStart w:name="_bookmark942" w:id="1001"/>
      <w:bookmarkEnd w:id="1001"/>
      <w:r>
        <w:rPr/>
      </w:r>
      <w:r>
        <w:rPr/>
        <w:t>Structured grids are regular in topology, and irregular in geometry (see </w:t>
      </w:r>
      <w:hyperlink w:history="true" w:anchor="_bookmark172">
        <w:r>
          <w:rPr>
            <w:rFonts w:ascii="Arial" w:hAnsi="Arial"/>
            <w:b/>
            <w:sz w:val="18"/>
          </w:rPr>
          <w:t>Figure 3–2</w:t>
        </w:r>
      </w:hyperlink>
      <w:r>
        <w:rPr/>
        <w:t>(c)). </w:t>
      </w:r>
      <w:bookmarkStart w:name="_bookmark945" w:id="1002"/>
      <w:bookmarkEnd w:id="1002"/>
      <w:r>
        <w:rPr/>
        <w:t>S</w:t>
      </w:r>
      <w:r>
        <w:rPr/>
        <w:t>tructured grids are often used in numerical analysis </w:t>
      </w:r>
      <w:bookmarkStart w:name="_bookmark943" w:id="1003"/>
      <w:bookmarkEnd w:id="1003"/>
      <w:r>
        <w:rPr/>
        <w:t>(e.</w:t>
      </w:r>
      <w:r>
        <w:rPr/>
        <w:t>g., computational fluid dy</w:t>
      </w:r>
      <w:bookmarkStart w:name="_bookmark944" w:id="1004"/>
      <w:bookmarkEnd w:id="1004"/>
      <w:r>
        <w:rPr/>
        <w:t>nam</w:t>
      </w:r>
      <w:r>
        <w:rPr/>
        <w:t>ics). The vtkStruc- turedGrid dataset is composed of hexahedral (vtkHexahedron) or quadrilateral (vtkQuad) cells.</w:t>
      </w:r>
    </w:p>
    <w:p>
      <w:pPr>
        <w:pStyle w:val="BodyText"/>
        <w:rPr>
          <w:sz w:val="28"/>
        </w:rPr>
      </w:pPr>
    </w:p>
    <w:p>
      <w:pPr>
        <w:pStyle w:val="Heading6"/>
        <w:ind w:left="599"/>
      </w:pPr>
      <w:bookmarkStart w:name="_bookmark946" w:id="1005"/>
      <w:bookmarkEnd w:id="1005"/>
      <w:r>
        <w:rPr>
          <w:b w:val="0"/>
        </w:rPr>
      </w:r>
      <w:r>
        <w:rPr>
          <w:color w:val="0C7652"/>
        </w:rPr>
        <w:t>Manually Create vtkStr</w:t>
      </w:r>
      <w:bookmarkStart w:name="_bookmark947" w:id="1006"/>
      <w:bookmarkEnd w:id="1006"/>
      <w:r>
        <w:rPr>
          <w:color w:val="0C7652"/>
        </w:rPr>
        <w:t>uc</w:t>
      </w:r>
      <w:r>
        <w:rPr>
          <w:color w:val="0C7652"/>
        </w:rPr>
        <w:t>turedGrid</w:t>
      </w:r>
    </w:p>
    <w:p>
      <w:pPr>
        <w:spacing w:line="264" w:lineRule="auto" w:before="110"/>
        <w:ind w:left="121" w:right="1435" w:firstLine="0"/>
        <w:jc w:val="both"/>
        <w:rPr>
          <w:rFonts w:ascii="Courier New"/>
          <w:sz w:val="18"/>
        </w:rPr>
      </w:pPr>
      <w:r>
        <w:rPr>
          <w:sz w:val="20"/>
        </w:rPr>
        <w:t>Structured</w:t>
      </w:r>
      <w:r>
        <w:rPr>
          <w:spacing w:val="-6"/>
          <w:sz w:val="20"/>
        </w:rPr>
        <w:t> </w:t>
      </w:r>
      <w:r>
        <w:rPr>
          <w:sz w:val="20"/>
        </w:rPr>
        <w:t>grids</w:t>
      </w:r>
      <w:r>
        <w:rPr>
          <w:spacing w:val="-7"/>
          <w:sz w:val="20"/>
        </w:rPr>
        <w:t> </w:t>
      </w:r>
      <w:r>
        <w:rPr>
          <w:sz w:val="20"/>
        </w:rPr>
        <w:t>are</w:t>
      </w:r>
      <w:r>
        <w:rPr>
          <w:spacing w:val="-6"/>
          <w:sz w:val="20"/>
        </w:rPr>
        <w:t> </w:t>
      </w:r>
      <w:r>
        <w:rPr>
          <w:sz w:val="20"/>
        </w:rPr>
        <w:t>created</w:t>
      </w:r>
      <w:r>
        <w:rPr>
          <w:spacing w:val="-6"/>
          <w:sz w:val="20"/>
        </w:rPr>
        <w:t> </w:t>
      </w:r>
      <w:r>
        <w:rPr>
          <w:sz w:val="20"/>
        </w:rPr>
        <w:t>by</w:t>
      </w:r>
      <w:r>
        <w:rPr>
          <w:spacing w:val="-7"/>
          <w:sz w:val="20"/>
        </w:rPr>
        <w:t> </w:t>
      </w:r>
      <w:r>
        <w:rPr>
          <w:sz w:val="20"/>
        </w:rPr>
        <w:t>specifying</w:t>
      </w:r>
      <w:r>
        <w:rPr>
          <w:spacing w:val="-7"/>
          <w:sz w:val="20"/>
        </w:rPr>
        <w:t> </w:t>
      </w:r>
      <w:r>
        <w:rPr>
          <w:sz w:val="20"/>
        </w:rPr>
        <w:t>grid</w:t>
      </w:r>
      <w:r>
        <w:rPr>
          <w:spacing w:val="-6"/>
          <w:sz w:val="20"/>
        </w:rPr>
        <w:t> </w:t>
      </w:r>
      <w:r>
        <w:rPr>
          <w:sz w:val="20"/>
        </w:rPr>
        <w:t>dimensions</w:t>
      </w:r>
      <w:r>
        <w:rPr>
          <w:spacing w:val="-6"/>
          <w:sz w:val="20"/>
        </w:rPr>
        <w:t> </w:t>
      </w:r>
      <w:r>
        <w:rPr>
          <w:sz w:val="20"/>
        </w:rPr>
        <w:t>(to</w:t>
      </w:r>
      <w:r>
        <w:rPr>
          <w:spacing w:val="-7"/>
          <w:sz w:val="20"/>
        </w:rPr>
        <w:t> </w:t>
      </w:r>
      <w:r>
        <w:rPr>
          <w:sz w:val="20"/>
        </w:rPr>
        <w:t>define</w:t>
      </w:r>
      <w:r>
        <w:rPr>
          <w:spacing w:val="-6"/>
          <w:sz w:val="20"/>
        </w:rPr>
        <w:t> </w:t>
      </w:r>
      <w:r>
        <w:rPr>
          <w:sz w:val="20"/>
        </w:rPr>
        <w:t>topology)</w:t>
      </w:r>
      <w:r>
        <w:rPr>
          <w:spacing w:val="-5"/>
          <w:sz w:val="20"/>
        </w:rPr>
        <w:t> </w:t>
      </w:r>
      <w:r>
        <w:rPr>
          <w:sz w:val="20"/>
        </w:rPr>
        <w:t>along</w:t>
      </w:r>
      <w:r>
        <w:rPr>
          <w:spacing w:val="-6"/>
          <w:sz w:val="20"/>
        </w:rPr>
        <w:t> </w:t>
      </w:r>
      <w:r>
        <w:rPr>
          <w:sz w:val="20"/>
        </w:rPr>
        <w:t>with</w:t>
      </w:r>
      <w:r>
        <w:rPr>
          <w:spacing w:val="-7"/>
          <w:sz w:val="20"/>
        </w:rPr>
        <w:t> </w:t>
      </w:r>
      <w:r>
        <w:rPr>
          <w:sz w:val="20"/>
        </w:rPr>
        <w:t>a</w:t>
      </w:r>
      <w:r>
        <w:rPr>
          <w:spacing w:val="-6"/>
          <w:sz w:val="20"/>
        </w:rPr>
        <w:t> </w:t>
      </w:r>
      <w:bookmarkStart w:name="_bookmark948" w:id="1007"/>
      <w:bookmarkEnd w:id="1007"/>
      <w:r>
        <w:rPr>
          <w:sz w:val="20"/>
        </w:rPr>
        <w:t>v</w:t>
      </w:r>
      <w:r>
        <w:rPr>
          <w:sz w:val="20"/>
        </w:rPr>
        <w:t>tkPoints object defining the </w:t>
      </w:r>
      <w:r>
        <w:rPr>
          <w:i/>
          <w:sz w:val="20"/>
        </w:rPr>
        <w:t>x-y-z </w:t>
      </w:r>
      <w:r>
        <w:rPr>
          <w:sz w:val="20"/>
        </w:rPr>
        <w:t>point coordinates (to define geometry). This code was derived from </w:t>
      </w:r>
      <w:r>
        <w:rPr>
          <w:rFonts w:ascii="Courier New"/>
          <w:sz w:val="18"/>
        </w:rPr>
        <w:t>VTK/ Examples/DataManipulation/Cxx/SGrid.cxx.</w:t>
      </w:r>
    </w:p>
    <w:p>
      <w:pPr>
        <w:pStyle w:val="BodyText"/>
        <w:spacing w:before="8"/>
        <w:rPr>
          <w:rFonts w:ascii="Courier New"/>
          <w:sz w:val="19"/>
        </w:rPr>
      </w:pPr>
    </w:p>
    <w:p>
      <w:pPr>
        <w:spacing w:before="1"/>
        <w:ind w:left="599" w:right="0" w:firstLine="0"/>
        <w:jc w:val="left"/>
        <w:rPr>
          <w:rFonts w:ascii="Courier New"/>
          <w:sz w:val="18"/>
        </w:rPr>
      </w:pPr>
      <w:r>
        <w:rPr>
          <w:rFonts w:ascii="Courier New"/>
          <w:color w:val="323232"/>
          <w:sz w:val="18"/>
        </w:rPr>
        <w:t>vtkPoints points</w:t>
      </w:r>
    </w:p>
    <w:p>
      <w:pPr>
        <w:spacing w:before="15"/>
        <w:ind w:left="923" w:right="0" w:firstLine="0"/>
        <w:jc w:val="left"/>
        <w:rPr>
          <w:rFonts w:ascii="Courier New"/>
          <w:sz w:val="18"/>
        </w:rPr>
      </w:pPr>
      <w:r>
        <w:rPr>
          <w:rFonts w:ascii="Courier New"/>
          <w:color w:val="323232"/>
          <w:sz w:val="18"/>
        </w:rPr>
        <w:t>points InsertPoint 0 0.0 0.0 0.0</w:t>
      </w:r>
    </w:p>
    <w:p>
      <w:pPr>
        <w:spacing w:before="16"/>
        <w:ind w:left="923" w:right="0" w:firstLine="0"/>
        <w:jc w:val="left"/>
        <w:rPr>
          <w:rFonts w:ascii="Courier New"/>
          <w:sz w:val="18"/>
        </w:rPr>
      </w:pPr>
      <w:r>
        <w:rPr>
          <w:rFonts w:ascii="Courier New"/>
          <w:color w:val="323232"/>
          <w:sz w:val="18"/>
        </w:rPr>
        <w:t>...etc...</w:t>
      </w:r>
    </w:p>
    <w:p>
      <w:pPr>
        <w:pStyle w:val="BodyText"/>
        <w:spacing w:before="10"/>
        <w:rPr>
          <w:rFonts w:ascii="Courier New"/>
        </w:rPr>
      </w:pPr>
    </w:p>
    <w:p>
      <w:pPr>
        <w:spacing w:before="0"/>
        <w:ind w:left="599" w:right="0" w:firstLine="0"/>
        <w:jc w:val="left"/>
        <w:rPr>
          <w:rFonts w:ascii="Courier New"/>
          <w:sz w:val="18"/>
        </w:rPr>
      </w:pPr>
      <w:r>
        <w:rPr>
          <w:rFonts w:ascii="Courier New"/>
          <w:color w:val="323232"/>
          <w:sz w:val="18"/>
        </w:rPr>
        <w:t>vtkStructuredGrid sgrid</w:t>
      </w:r>
    </w:p>
    <w:p>
      <w:pPr>
        <w:spacing w:line="259" w:lineRule="auto" w:before="16"/>
        <w:ind w:left="923" w:right="5659" w:firstLine="0"/>
        <w:jc w:val="left"/>
        <w:rPr>
          <w:rFonts w:ascii="Courier New"/>
          <w:sz w:val="18"/>
        </w:rPr>
      </w:pPr>
      <w:r>
        <w:rPr>
          <w:rFonts w:ascii="Courier New"/>
          <w:color w:val="323232"/>
          <w:sz w:val="18"/>
        </w:rPr>
        <w:t>sgrid SetDimensions 13 11 11 sgrid SetPoints points</w:t>
      </w:r>
    </w:p>
    <w:p>
      <w:pPr>
        <w:pStyle w:val="BodyText"/>
        <w:spacing w:before="4"/>
        <w:rPr>
          <w:rFonts w:ascii="Courier New"/>
          <w:sz w:val="17"/>
        </w:rPr>
      </w:pPr>
    </w:p>
    <w:p>
      <w:pPr>
        <w:pStyle w:val="BodyText"/>
        <w:spacing w:line="249" w:lineRule="auto"/>
        <w:ind w:left="121" w:right="1436"/>
        <w:jc w:val="both"/>
      </w:pPr>
      <w:r>
        <w:rPr/>
        <w:t>Make sure that the number of points in the vtkPoints object is consistent with the number of points defined by the product of the three dimension values in the </w:t>
      </w:r>
      <w:r>
        <w:rPr>
          <w:i/>
        </w:rPr>
        <w:t>i</w:t>
      </w:r>
      <w:r>
        <w:rPr/>
        <w:t>, </w:t>
      </w:r>
      <w:r>
        <w:rPr>
          <w:i/>
        </w:rPr>
        <w:t>j</w:t>
      </w:r>
      <w:r>
        <w:rPr/>
        <w:t>, and </w:t>
      </w:r>
      <w:r>
        <w:rPr>
          <w:i/>
        </w:rPr>
        <w:t>k </w:t>
      </w:r>
      <w:r>
        <w:rPr/>
        <w:t>topological directions.</w:t>
      </w:r>
    </w:p>
    <w:p>
      <w:pPr>
        <w:pStyle w:val="BodyText"/>
        <w:spacing w:before="9"/>
        <w:rPr>
          <w:sz w:val="27"/>
        </w:rPr>
      </w:pPr>
    </w:p>
    <w:p>
      <w:pPr>
        <w:pStyle w:val="Heading6"/>
        <w:spacing w:before="1"/>
        <w:ind w:left="599"/>
      </w:pPr>
      <w:bookmarkStart w:name="_bookmark949" w:id="1008"/>
      <w:bookmarkEnd w:id="1008"/>
      <w:r>
        <w:rPr>
          <w:b w:val="0"/>
        </w:rPr>
      </w:r>
      <w:bookmarkStart w:name="_bookmark950" w:id="1009"/>
      <w:bookmarkEnd w:id="1009"/>
      <w:r>
        <w:rPr>
          <w:b w:val="0"/>
        </w:rPr>
      </w:r>
      <w:r>
        <w:rPr>
          <w:color w:val="0C7652"/>
        </w:rPr>
        <w:t>Extract Computational </w:t>
      </w:r>
      <w:bookmarkStart w:name="_bookmark951" w:id="1010"/>
      <w:bookmarkEnd w:id="1010"/>
      <w:r>
        <w:rPr>
          <w:color w:val="0C7652"/>
        </w:rPr>
        <w:t>Pl</w:t>
      </w:r>
      <w:r>
        <w:rPr>
          <w:color w:val="0C7652"/>
        </w:rPr>
        <w:t>ane</w:t>
      </w:r>
    </w:p>
    <w:p>
      <w:pPr>
        <w:pStyle w:val="BodyText"/>
        <w:spacing w:line="249" w:lineRule="auto" w:before="111"/>
        <w:ind w:left="121" w:right="1433"/>
        <w:jc w:val="both"/>
      </w:pPr>
      <w:r>
        <w:rPr/>
        <w:t>In</w:t>
      </w:r>
      <w:r>
        <w:rPr>
          <w:spacing w:val="-8"/>
        </w:rPr>
        <w:t> </w:t>
      </w:r>
      <w:r>
        <w:rPr/>
        <w:t>most</w:t>
      </w:r>
      <w:r>
        <w:rPr>
          <w:spacing w:val="-7"/>
        </w:rPr>
        <w:t> </w:t>
      </w:r>
      <w:r>
        <w:rPr/>
        <w:t>cases,</w:t>
      </w:r>
      <w:r>
        <w:rPr>
          <w:spacing w:val="-7"/>
        </w:rPr>
        <w:t> </w:t>
      </w:r>
      <w:r>
        <w:rPr/>
        <w:t>structured</w:t>
      </w:r>
      <w:r>
        <w:rPr>
          <w:spacing w:val="-7"/>
        </w:rPr>
        <w:t> </w:t>
      </w:r>
      <w:r>
        <w:rPr/>
        <w:t>grids</w:t>
      </w:r>
      <w:r>
        <w:rPr>
          <w:spacing w:val="-7"/>
        </w:rPr>
        <w:t> </w:t>
      </w:r>
      <w:r>
        <w:rPr/>
        <w:t>are</w:t>
      </w:r>
      <w:r>
        <w:rPr>
          <w:spacing w:val="-7"/>
        </w:rPr>
        <w:t> </w:t>
      </w:r>
      <w:r>
        <w:rPr/>
        <w:t>processed</w:t>
      </w:r>
      <w:r>
        <w:rPr>
          <w:spacing w:val="-8"/>
        </w:rPr>
        <w:t> </w:t>
      </w:r>
      <w:r>
        <w:rPr/>
        <w:t>by</w:t>
      </w:r>
      <w:r>
        <w:rPr>
          <w:spacing w:val="-7"/>
        </w:rPr>
        <w:t> </w:t>
      </w:r>
      <w:r>
        <w:rPr/>
        <w:t>filters</w:t>
      </w:r>
      <w:r>
        <w:rPr>
          <w:spacing w:val="-7"/>
        </w:rPr>
        <w:t> </w:t>
      </w:r>
      <w:r>
        <w:rPr/>
        <w:t>that</w:t>
      </w:r>
      <w:r>
        <w:rPr>
          <w:spacing w:val="-7"/>
        </w:rPr>
        <w:t> </w:t>
      </w:r>
      <w:r>
        <w:rPr/>
        <w:t>accept</w:t>
      </w:r>
      <w:r>
        <w:rPr>
          <w:spacing w:val="-7"/>
        </w:rPr>
        <w:t> </w:t>
      </w:r>
      <w:bookmarkStart w:name="_bookmark952" w:id="1011"/>
      <w:bookmarkEnd w:id="1011"/>
      <w:r>
        <w:rPr/>
        <w:t>vt</w:t>
      </w:r>
      <w:r>
        <w:rPr/>
        <w:t>kDataSet</w:t>
      </w:r>
      <w:r>
        <w:rPr>
          <w:spacing w:val="-7"/>
        </w:rPr>
        <w:t> </w:t>
      </w:r>
      <w:r>
        <w:rPr/>
        <w:t>as</w:t>
      </w:r>
      <w:r>
        <w:rPr>
          <w:spacing w:val="-8"/>
        </w:rPr>
        <w:t> </w:t>
      </w:r>
      <w:r>
        <w:rPr/>
        <w:t>input</w:t>
      </w:r>
      <w:r>
        <w:rPr>
          <w:spacing w:val="-8"/>
        </w:rPr>
        <w:t> </w:t>
      </w:r>
      <w:r>
        <w:rPr/>
        <w:t>(see</w:t>
      </w:r>
      <w:r>
        <w:rPr>
          <w:spacing w:val="-8"/>
        </w:rPr>
        <w:t> </w:t>
      </w:r>
      <w:hyperlink w:history="true" w:anchor="_bookmark707">
        <w:r>
          <w:rPr/>
          <w:t>“V</w:t>
        </w:r>
        <w:bookmarkStart w:name="_bookmark953" w:id="1012"/>
        <w:bookmarkEnd w:id="1012"/>
        <w:r>
          <w:rPr/>
          <w:t>isual</w:t>
        </w:r>
        <w:r>
          <w:rPr/>
          <w:t>iza-</w:t>
        </w:r>
      </w:hyperlink>
      <w:r>
        <w:rPr/>
        <w:t> </w:t>
      </w:r>
      <w:hyperlink w:history="true" w:anchor="_bookmark707">
        <w:r>
          <w:rPr/>
          <w:t>tion Techniques” on page </w:t>
        </w:r>
      </w:hyperlink>
      <w:r>
        <w:rPr/>
        <w:t>89). One filter that directly accepts vtkStructuredGrid as input is the vtk- StructuredGridGeometryFilter. This filter is used to extract pieces of the grid as points, lines, or polygonal</w:t>
      </w:r>
      <w:r>
        <w:rPr>
          <w:spacing w:val="-6"/>
        </w:rPr>
        <w:t> </w:t>
      </w:r>
      <w:r>
        <w:rPr/>
        <w:t>“planes”,</w:t>
      </w:r>
      <w:r>
        <w:rPr>
          <w:spacing w:val="-4"/>
        </w:rPr>
        <w:t> </w:t>
      </w:r>
      <w:r>
        <w:rPr/>
        <w:t>depending</w:t>
      </w:r>
      <w:r>
        <w:rPr>
          <w:spacing w:val="-6"/>
        </w:rPr>
        <w:t> </w:t>
      </w:r>
      <w:r>
        <w:rPr/>
        <w:t>on</w:t>
      </w:r>
      <w:r>
        <w:rPr>
          <w:spacing w:val="-5"/>
        </w:rPr>
        <w:t> </w:t>
      </w:r>
      <w:r>
        <w:rPr/>
        <w:t>the</w:t>
      </w:r>
      <w:r>
        <w:rPr>
          <w:spacing w:val="-5"/>
        </w:rPr>
        <w:t> </w:t>
      </w:r>
      <w:r>
        <w:rPr/>
        <w:t>specification</w:t>
      </w:r>
      <w:r>
        <w:rPr>
          <w:spacing w:val="-3"/>
        </w:rPr>
        <w:t> </w:t>
      </w:r>
      <w:r>
        <w:rPr/>
        <w:t>of</w:t>
      </w:r>
      <w:r>
        <w:rPr>
          <w:spacing w:val="-6"/>
        </w:rPr>
        <w:t> </w:t>
      </w:r>
      <w:r>
        <w:rPr/>
        <w:t>the</w:t>
      </w:r>
      <w:r>
        <w:rPr>
          <w:spacing w:val="-5"/>
        </w:rPr>
        <w:t> </w:t>
      </w:r>
      <w:r>
        <w:rPr/>
        <w:t>Extent</w:t>
      </w:r>
      <w:r>
        <w:rPr>
          <w:spacing w:val="-4"/>
        </w:rPr>
        <w:t> </w:t>
      </w:r>
      <w:r>
        <w:rPr/>
        <w:t>instance</w:t>
      </w:r>
      <w:r>
        <w:rPr>
          <w:spacing w:val="-5"/>
        </w:rPr>
        <w:t> </w:t>
      </w:r>
      <w:r>
        <w:rPr/>
        <w:t>variable.</w:t>
      </w:r>
      <w:r>
        <w:rPr>
          <w:spacing w:val="-4"/>
        </w:rPr>
        <w:t> </w:t>
      </w:r>
      <w:r>
        <w:rPr/>
        <w:t>(Extent</w:t>
      </w:r>
      <w:r>
        <w:rPr>
          <w:spacing w:val="-5"/>
        </w:rPr>
        <w:t> </w:t>
      </w:r>
      <w:r>
        <w:rPr/>
        <w:t>is</w:t>
      </w:r>
      <w:r>
        <w:rPr>
          <w:spacing w:val="-5"/>
        </w:rPr>
        <w:t> </w:t>
      </w:r>
      <w:r>
        <w:rPr/>
        <w:t>a</w:t>
      </w:r>
      <w:r>
        <w:rPr>
          <w:spacing w:val="-3"/>
        </w:rPr>
        <w:t> </w:t>
      </w:r>
      <w:r>
        <w:rP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rPr/>
        <w:t>) topological</w:t>
      </w:r>
      <w:r>
        <w:rPr>
          <w:spacing w:val="-5"/>
        </w:rPr>
        <w:t> </w:t>
      </w:r>
      <w:r>
        <w:rPr/>
        <w:t>region.)</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spacing w:line="244" w:lineRule="auto" w:before="0"/>
        <w:ind w:left="661" w:right="896" w:firstLine="478"/>
        <w:jc w:val="both"/>
        <w:rPr>
          <w:sz w:val="20"/>
        </w:rPr>
      </w:pPr>
      <w:r>
        <w:rPr>
          <w:sz w:val="20"/>
        </w:rPr>
        <w:t>In the following example, we read a structured grid, extract three planes, and warp the planes with the associated vector data (from </w:t>
      </w:r>
      <w:r>
        <w:rPr>
          <w:rFonts w:ascii="Courier New"/>
          <w:sz w:val="18"/>
        </w:rPr>
        <w:t>VTK/Examples/VisualizationAlgorithms/Tcl/warp- Comb.tcl</w:t>
      </w:r>
      <w:r>
        <w:rPr>
          <w:sz w:val="20"/>
        </w:rPr>
        <w:t>).</w:t>
      </w:r>
    </w:p>
    <w:p>
      <w:pPr>
        <w:pStyle w:val="BodyText"/>
        <w:spacing w:before="9"/>
      </w:pPr>
    </w:p>
    <w:p>
      <w:pPr>
        <w:spacing w:before="0"/>
        <w:ind w:left="1140" w:right="0" w:firstLine="0"/>
        <w:jc w:val="left"/>
        <w:rPr>
          <w:rFonts w:ascii="Courier New"/>
          <w:sz w:val="18"/>
        </w:rPr>
      </w:pPr>
      <w:r>
        <w:rPr>
          <w:rFonts w:ascii="Courier New"/>
          <w:color w:val="323232"/>
          <w:sz w:val="18"/>
        </w:rPr>
        <w:t>vtkPLOT3DReader pl3d</w:t>
      </w:r>
    </w:p>
    <w:p>
      <w:pPr>
        <w:spacing w:line="259" w:lineRule="auto" w:before="17"/>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line="259" w:lineRule="auto" w:before="2"/>
        <w:ind w:left="1355" w:right="4701" w:firstLine="0"/>
        <w:jc w:val="left"/>
        <w:rPr>
          <w:rFonts w:ascii="Courier New"/>
          <w:sz w:val="18"/>
        </w:rPr>
      </w:pPr>
      <w:r>
        <w:rPr>
          <w:rFonts w:ascii="Courier New"/>
          <w:color w:val="323232"/>
          <w:sz w:val="18"/>
        </w:rPr>
        <w:t>pl3d SetVectorFunctionNumber 202 pl3d Update</w:t>
      </w:r>
    </w:p>
    <w:p>
      <w:pPr>
        <w:spacing w:before="0"/>
        <w:ind w:left="1140" w:right="0" w:firstLine="0"/>
        <w:jc w:val="left"/>
        <w:rPr>
          <w:rFonts w:ascii="Courier New"/>
          <w:sz w:val="18"/>
        </w:rPr>
      </w:pPr>
      <w:r>
        <w:rPr>
          <w:rFonts w:ascii="Courier New"/>
          <w:color w:val="323232"/>
          <w:sz w:val="18"/>
        </w:rPr>
        <w:t>vtkStructuredGridGeometryFilter plane</w:t>
      </w:r>
    </w:p>
    <w:p>
      <w:pPr>
        <w:spacing w:line="259" w:lineRule="auto" w:before="17"/>
        <w:ind w:left="1355" w:right="3190" w:firstLine="0"/>
        <w:jc w:val="left"/>
        <w:rPr>
          <w:rFonts w:ascii="Courier New"/>
          <w:sz w:val="18"/>
        </w:rPr>
      </w:pPr>
      <w:r>
        <w:rPr>
          <w:rFonts w:ascii="Courier New"/>
          <w:color w:val="323232"/>
          <w:sz w:val="18"/>
        </w:rPr>
        <w:t>plane SetInputConnection [pl3d GetOutputPort] plane SetExtent 10 10 1 100 1 100</w:t>
      </w:r>
    </w:p>
    <w:p>
      <w:pPr>
        <w:spacing w:before="1"/>
        <w:ind w:left="1140" w:right="0" w:firstLine="0"/>
        <w:jc w:val="left"/>
        <w:rPr>
          <w:rFonts w:ascii="Courier New"/>
          <w:sz w:val="18"/>
        </w:rPr>
      </w:pPr>
      <w:r>
        <w:rPr>
          <w:rFonts w:ascii="Courier New"/>
          <w:color w:val="323232"/>
          <w:sz w:val="18"/>
        </w:rPr>
        <w:t>vtkStructuredGridGeometryFilter plane2</w:t>
      </w:r>
    </w:p>
    <w:p>
      <w:pPr>
        <w:spacing w:line="259" w:lineRule="auto" w:before="17"/>
        <w:ind w:left="1355" w:right="3190" w:firstLine="0"/>
        <w:jc w:val="left"/>
        <w:rPr>
          <w:rFonts w:ascii="Courier New"/>
          <w:sz w:val="18"/>
        </w:rPr>
      </w:pPr>
      <w:r>
        <w:rPr>
          <w:rFonts w:ascii="Courier New"/>
          <w:color w:val="323232"/>
          <w:sz w:val="18"/>
        </w:rPr>
        <w:t>plane2 SetInputConnection [pl3d GetOutputPort] plane2 SetExtent 30 30 1 100 1 100</w:t>
      </w:r>
    </w:p>
    <w:p>
      <w:pPr>
        <w:spacing w:before="0"/>
        <w:ind w:left="1140" w:right="0" w:firstLine="0"/>
        <w:jc w:val="left"/>
        <w:rPr>
          <w:rFonts w:ascii="Courier New"/>
          <w:sz w:val="18"/>
        </w:rPr>
      </w:pPr>
      <w:r>
        <w:rPr>
          <w:rFonts w:ascii="Courier New"/>
          <w:color w:val="323232"/>
          <w:sz w:val="18"/>
        </w:rPr>
        <w:t>vtkStructuredGridGeometryFilter plane3</w:t>
      </w:r>
    </w:p>
    <w:p>
      <w:pPr>
        <w:spacing w:line="259" w:lineRule="auto" w:before="17"/>
        <w:ind w:left="1355" w:right="3190" w:firstLine="0"/>
        <w:jc w:val="left"/>
        <w:rPr>
          <w:rFonts w:ascii="Courier New"/>
          <w:sz w:val="18"/>
        </w:rPr>
      </w:pPr>
      <w:r>
        <w:rPr>
          <w:rFonts w:ascii="Courier New"/>
          <w:color w:val="323232"/>
          <w:sz w:val="18"/>
        </w:rPr>
        <w:t>plane3 SetInputConnection [pl3d GetOutputPort] plane3 SetExtent 45 45 1 100 1 100</w:t>
      </w:r>
    </w:p>
    <w:p>
      <w:pPr>
        <w:spacing w:before="1"/>
        <w:ind w:left="1140" w:right="0" w:firstLine="0"/>
        <w:jc w:val="left"/>
        <w:rPr>
          <w:rFonts w:ascii="Courier New"/>
          <w:sz w:val="18"/>
        </w:rPr>
      </w:pPr>
      <w:r>
        <w:rPr>
          <w:rFonts w:ascii="Courier New"/>
          <w:color w:val="323232"/>
          <w:sz w:val="18"/>
        </w:rPr>
        <w:t>vtkAppendPolyData appendF</w:t>
      </w:r>
    </w:p>
    <w:p>
      <w:pPr>
        <w:spacing w:line="259" w:lineRule="auto" w:before="16"/>
        <w:ind w:left="1355" w:right="2480" w:firstLine="0"/>
        <w:jc w:val="left"/>
        <w:rPr>
          <w:rFonts w:ascii="Courier New"/>
          <w:sz w:val="18"/>
        </w:rPr>
      </w:pPr>
      <w:r>
        <w:rPr>
          <w:rFonts w:ascii="Courier New"/>
          <w:color w:val="323232"/>
          <w:sz w:val="18"/>
        </w:rPr>
        <w:t>appendF AddInputConnection [plane GetOutputPort] appendF AddInputConnection [plane2 GetOutputPort] appendF AddInputConnection [plane3 GetOutputPort]</w:t>
      </w:r>
    </w:p>
    <w:p>
      <w:pPr>
        <w:spacing w:before="1"/>
        <w:ind w:left="1140" w:right="0" w:firstLine="0"/>
        <w:jc w:val="left"/>
        <w:rPr>
          <w:rFonts w:ascii="Courier New"/>
          <w:sz w:val="18"/>
        </w:rPr>
      </w:pPr>
      <w:r>
        <w:rPr>
          <w:rFonts w:ascii="Courier New"/>
          <w:color w:val="323232"/>
          <w:sz w:val="18"/>
        </w:rPr>
        <w:t>vtkWarpScalar</w:t>
      </w:r>
      <w:r>
        <w:rPr>
          <w:rFonts w:ascii="Courier New"/>
          <w:color w:val="323232"/>
          <w:spacing w:val="-19"/>
          <w:sz w:val="18"/>
        </w:rPr>
        <w:t> </w:t>
      </w:r>
      <w:r>
        <w:rPr>
          <w:rFonts w:ascii="Courier New"/>
          <w:color w:val="323232"/>
          <w:sz w:val="18"/>
        </w:rPr>
        <w:t>warp</w:t>
      </w:r>
    </w:p>
    <w:p>
      <w:pPr>
        <w:spacing w:line="259" w:lineRule="auto" w:before="17"/>
        <w:ind w:left="1355" w:right="3190" w:firstLine="0"/>
        <w:jc w:val="left"/>
        <w:rPr>
          <w:rFonts w:ascii="Courier New"/>
          <w:sz w:val="18"/>
        </w:rPr>
      </w:pPr>
      <w:r>
        <w:rPr>
          <w:rFonts w:ascii="Courier New"/>
          <w:color w:val="323232"/>
          <w:sz w:val="18"/>
        </w:rPr>
        <w:t>warp SetInputConnection [appendF</w:t>
      </w:r>
      <w:r>
        <w:rPr>
          <w:rFonts w:ascii="Courier New"/>
          <w:color w:val="323232"/>
          <w:spacing w:val="-44"/>
          <w:sz w:val="18"/>
        </w:rPr>
        <w:t> </w:t>
      </w:r>
      <w:r>
        <w:rPr>
          <w:rFonts w:ascii="Courier New"/>
          <w:color w:val="323232"/>
          <w:sz w:val="18"/>
        </w:rPr>
        <w:t>GetOutputPort] warp</w:t>
      </w:r>
      <w:r>
        <w:rPr>
          <w:rFonts w:ascii="Courier New"/>
          <w:color w:val="323232"/>
          <w:spacing w:val="-2"/>
          <w:sz w:val="18"/>
        </w:rPr>
        <w:t> </w:t>
      </w:r>
      <w:r>
        <w:rPr>
          <w:rFonts w:ascii="Courier New"/>
          <w:color w:val="323232"/>
          <w:sz w:val="18"/>
        </w:rPr>
        <w:t>UseNormalOn</w:t>
      </w:r>
    </w:p>
    <w:p>
      <w:pPr>
        <w:spacing w:before="0"/>
        <w:ind w:left="1355" w:right="0" w:firstLine="0"/>
        <w:jc w:val="left"/>
        <w:rPr>
          <w:rFonts w:ascii="Courier New"/>
          <w:sz w:val="18"/>
        </w:rPr>
      </w:pPr>
      <w:r>
        <w:rPr>
          <w:rFonts w:ascii="Courier New"/>
          <w:color w:val="323232"/>
          <w:sz w:val="18"/>
        </w:rPr>
        <w:t>warp SetNormal 1.0 0.0 0.0</w:t>
      </w:r>
    </w:p>
    <w:p>
      <w:pPr>
        <w:spacing w:line="259" w:lineRule="auto" w:before="17"/>
        <w:ind w:left="1140" w:right="5659" w:firstLine="215"/>
        <w:jc w:val="left"/>
        <w:rPr>
          <w:rFonts w:ascii="Courier New"/>
          <w:sz w:val="18"/>
        </w:rPr>
      </w:pPr>
      <w:r>
        <w:rPr>
          <w:rFonts w:ascii="Courier New"/>
          <w:color w:val="323232"/>
          <w:sz w:val="18"/>
        </w:rPr>
        <w:t>warp SetScaleFactor 2.5 vtkPolyDataNormals normals</w:t>
      </w:r>
    </w:p>
    <w:p>
      <w:pPr>
        <w:spacing w:line="259" w:lineRule="auto" w:before="1"/>
        <w:ind w:left="1355" w:right="2586" w:firstLine="0"/>
        <w:jc w:val="left"/>
        <w:rPr>
          <w:rFonts w:ascii="Courier New"/>
          <w:sz w:val="18"/>
        </w:rPr>
      </w:pPr>
      <w:r>
        <w:rPr>
          <w:rFonts w:ascii="Courier New"/>
          <w:color w:val="323232"/>
          <w:sz w:val="18"/>
        </w:rPr>
        <w:t>normals SetInputConnection [warp GetOutputPort] normals SetFeatureAngle 60</w:t>
      </w:r>
    </w:p>
    <w:p>
      <w:pPr>
        <w:spacing w:before="1"/>
        <w:ind w:left="1140" w:right="0" w:firstLine="0"/>
        <w:jc w:val="left"/>
        <w:rPr>
          <w:rFonts w:ascii="Courier New"/>
          <w:sz w:val="18"/>
        </w:rPr>
      </w:pPr>
      <w:r>
        <w:rPr>
          <w:rFonts w:ascii="Courier New"/>
          <w:color w:val="323232"/>
          <w:sz w:val="18"/>
        </w:rPr>
        <w:t>vtkPolyDataMapper planeMapper</w:t>
      </w:r>
    </w:p>
    <w:p>
      <w:pPr>
        <w:spacing w:before="16"/>
        <w:ind w:left="1355" w:right="0" w:firstLine="0"/>
        <w:jc w:val="left"/>
        <w:rPr>
          <w:rFonts w:ascii="Courier New"/>
          <w:sz w:val="18"/>
        </w:rPr>
      </w:pPr>
      <w:r>
        <w:rPr>
          <w:rFonts w:ascii="Courier New"/>
          <w:color w:val="323232"/>
          <w:sz w:val="18"/>
        </w:rPr>
        <w:t>planeMapper SetInputConnection [normals GetOutputPort]</w:t>
      </w:r>
    </w:p>
    <w:p>
      <w:pPr>
        <w:spacing w:line="259" w:lineRule="auto" w:before="17"/>
        <w:ind w:left="1140" w:right="830" w:firstLine="215"/>
        <w:jc w:val="left"/>
        <w:rPr>
          <w:rFonts w:ascii="Courier New"/>
          <w:sz w:val="18"/>
        </w:rPr>
      </w:pPr>
      <w:r>
        <w:rPr>
          <w:rFonts w:ascii="Courier New"/>
          <w:color w:val="323232"/>
          <w:sz w:val="18"/>
        </w:rPr>
        <w:t>eval planeMapper SetScalarRange [[pl3d GetOutput]</w:t>
      </w:r>
      <w:r>
        <w:rPr>
          <w:rFonts w:ascii="Courier New"/>
          <w:color w:val="323232"/>
          <w:spacing w:val="-62"/>
          <w:sz w:val="18"/>
        </w:rPr>
        <w:t> </w:t>
      </w:r>
      <w:r>
        <w:rPr>
          <w:rFonts w:ascii="Courier New"/>
          <w:color w:val="323232"/>
          <w:sz w:val="18"/>
        </w:rPr>
        <w:t>GetScalarRange] vtkActor planeActor</w:t>
      </w:r>
    </w:p>
    <w:p>
      <w:pPr>
        <w:spacing w:before="1"/>
        <w:ind w:left="1355" w:right="0" w:firstLine="0"/>
        <w:jc w:val="left"/>
        <w:rPr>
          <w:rFonts w:ascii="Courier New"/>
          <w:sz w:val="18"/>
        </w:rPr>
      </w:pPr>
      <w:r>
        <w:rPr>
          <w:rFonts w:ascii="Courier New"/>
          <w:color w:val="323232"/>
          <w:sz w:val="18"/>
        </w:rPr>
        <w:t>planeActor SetMapper planeMapper</w:t>
      </w:r>
    </w:p>
    <w:p>
      <w:pPr>
        <w:pStyle w:val="BodyText"/>
        <w:spacing w:before="7"/>
        <w:rPr>
          <w:rFonts w:ascii="Courier New"/>
          <w:sz w:val="27"/>
        </w:rPr>
      </w:pPr>
    </w:p>
    <w:p>
      <w:pPr>
        <w:pStyle w:val="Heading6"/>
      </w:pPr>
      <w:bookmarkStart w:name="_bookmark954" w:id="1013"/>
      <w:bookmarkEnd w:id="1013"/>
      <w:r>
        <w:rPr>
          <w:b w:val="0"/>
        </w:rPr>
      </w:r>
      <w:bookmarkStart w:name="_bookmark955" w:id="1014"/>
      <w:bookmarkEnd w:id="1014"/>
      <w:r>
        <w:rPr>
          <w:b w:val="0"/>
        </w:rPr>
      </w:r>
      <w:r>
        <w:rPr>
          <w:color w:val="0C7652"/>
        </w:rPr>
        <w:t>Subsampling St</w:t>
      </w:r>
      <w:bookmarkStart w:name="_bookmark956" w:id="1015"/>
      <w:bookmarkEnd w:id="1015"/>
      <w:r>
        <w:rPr>
          <w:color w:val="0C7652"/>
        </w:rPr>
        <w:t>ruc</w:t>
      </w:r>
      <w:r>
        <w:rPr>
          <w:color w:val="0C7652"/>
        </w:rPr>
        <w:t>tured Grids</w:t>
      </w:r>
    </w:p>
    <w:p>
      <w:pPr>
        <w:pStyle w:val="BodyText"/>
        <w:spacing w:line="249" w:lineRule="auto" w:before="110"/>
        <w:ind w:left="661" w:right="1347"/>
      </w:pPr>
      <w:r>
        <w:rPr/>
        <w:t>Structured gr</w:t>
      </w:r>
      <w:bookmarkStart w:name="_bookmark957" w:id="1016"/>
      <w:bookmarkEnd w:id="1016"/>
      <w:r>
        <w:rPr/>
        <w:t>i</w:t>
      </w:r>
      <w:r>
        <w:rPr/>
        <w:t>ds can be subsampled like image data can be (see “Subsampling Image Data” on    page 105). The vtkExtractGrid performs the subsampling and data</w:t>
      </w:r>
      <w:r>
        <w:rPr>
          <w:spacing w:val="-6"/>
        </w:rPr>
        <w:t> </w:t>
      </w:r>
      <w:r>
        <w:rPr/>
        <w:t>extraction.</w:t>
      </w:r>
    </w:p>
    <w:p>
      <w:pPr>
        <w:pStyle w:val="BodyText"/>
        <w:spacing w:before="6"/>
        <w:rPr>
          <w:sz w:val="21"/>
        </w:rPr>
      </w:pPr>
    </w:p>
    <w:p>
      <w:pPr>
        <w:spacing w:before="0"/>
        <w:ind w:left="1140" w:right="0" w:firstLine="0"/>
        <w:jc w:val="left"/>
        <w:rPr>
          <w:rFonts w:ascii="Courier New"/>
          <w:sz w:val="18"/>
        </w:rPr>
      </w:pPr>
      <w:r>
        <w:rPr>
          <w:rFonts w:ascii="Courier New"/>
          <w:color w:val="323232"/>
          <w:sz w:val="18"/>
        </w:rPr>
        <w:t>vtkPLOT3DReader pl3d</w:t>
      </w:r>
    </w:p>
    <w:p>
      <w:pPr>
        <w:spacing w:line="259" w:lineRule="auto" w:before="16"/>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line="259" w:lineRule="auto" w:before="2"/>
        <w:ind w:left="1355" w:right="4701" w:firstLine="0"/>
        <w:jc w:val="left"/>
        <w:rPr>
          <w:rFonts w:ascii="Courier New"/>
          <w:sz w:val="18"/>
        </w:rPr>
      </w:pPr>
      <w:r>
        <w:rPr>
          <w:rFonts w:ascii="Courier New"/>
          <w:color w:val="323232"/>
          <w:sz w:val="18"/>
        </w:rPr>
        <w:t>pl3d SetVectorFunctionNumber 202 pl3d Update</w:t>
      </w:r>
    </w:p>
    <w:p>
      <w:pPr>
        <w:spacing w:before="1"/>
        <w:ind w:left="1140" w:right="0" w:firstLine="0"/>
        <w:jc w:val="left"/>
        <w:rPr>
          <w:rFonts w:ascii="Courier New"/>
          <w:sz w:val="18"/>
        </w:rPr>
      </w:pPr>
      <w:r>
        <w:rPr>
          <w:rFonts w:ascii="Courier New"/>
          <w:color w:val="323232"/>
          <w:sz w:val="18"/>
        </w:rPr>
        <w:t>vtkExtractGrid extract</w:t>
      </w:r>
    </w:p>
    <w:p>
      <w:pPr>
        <w:spacing w:line="259" w:lineRule="auto" w:before="16"/>
        <w:ind w:left="1355" w:right="2586" w:firstLine="0"/>
        <w:jc w:val="left"/>
        <w:rPr>
          <w:rFonts w:ascii="Courier New"/>
          <w:sz w:val="18"/>
        </w:rPr>
      </w:pPr>
      <w:r>
        <w:rPr>
          <w:rFonts w:ascii="Courier New"/>
          <w:color w:val="323232"/>
          <w:sz w:val="18"/>
        </w:rPr>
        <w:t>extract SetInputConnection [pl3d GetOutputPort] extract SetVOI 30 30 -1000 1000 -1000 1000</w:t>
      </w:r>
    </w:p>
    <w:p>
      <w:pPr>
        <w:spacing w:after="0" w:line="259"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59" w:lineRule="auto" w:before="100"/>
        <w:ind w:left="815" w:right="5659" w:firstLine="0"/>
        <w:jc w:val="left"/>
        <w:rPr>
          <w:rFonts w:ascii="Courier New"/>
          <w:sz w:val="18"/>
        </w:rPr>
      </w:pPr>
      <w:r>
        <w:rPr>
          <w:rFonts w:ascii="Courier New"/>
          <w:color w:val="323232"/>
          <w:sz w:val="18"/>
        </w:rPr>
        <w:t>extract SetSampleRate 1 2 3 extract IncludeBoundaryOn</w:t>
      </w:r>
    </w:p>
    <w:p>
      <w:pPr>
        <w:pStyle w:val="BodyText"/>
        <w:spacing w:before="3"/>
        <w:rPr>
          <w:rFonts w:ascii="Courier New"/>
          <w:sz w:val="17"/>
        </w:rPr>
      </w:pPr>
    </w:p>
    <w:p>
      <w:pPr>
        <w:pStyle w:val="BodyText"/>
        <w:spacing w:line="249" w:lineRule="auto"/>
        <w:ind w:left="121" w:right="1435"/>
        <w:jc w:val="both"/>
      </w:pPr>
      <w:r>
        <w:rPr/>
        <w:t>In</w:t>
      </w:r>
      <w:r>
        <w:rPr>
          <w:spacing w:val="-5"/>
        </w:rPr>
        <w:t> </w:t>
      </w:r>
      <w:r>
        <w:rPr/>
        <w:t>this</w:t>
      </w:r>
      <w:r>
        <w:rPr>
          <w:spacing w:val="-4"/>
        </w:rPr>
        <w:t> </w:t>
      </w:r>
      <w:r>
        <w:rPr/>
        <w:t>example,</w:t>
      </w:r>
      <w:r>
        <w:rPr>
          <w:spacing w:val="-3"/>
        </w:rPr>
        <w:t> </w:t>
      </w:r>
      <w:r>
        <w:rPr/>
        <w:t>a</w:t>
      </w:r>
      <w:r>
        <w:rPr>
          <w:spacing w:val="-4"/>
        </w:rPr>
        <w:t> </w:t>
      </w:r>
      <w:r>
        <w:rPr/>
        <w:t>subset</w:t>
      </w:r>
      <w:r>
        <w:rPr>
          <w:spacing w:val="-4"/>
        </w:rPr>
        <w:t> </w:t>
      </w:r>
      <w:r>
        <w:rPr/>
        <w:t>of</w:t>
      </w:r>
      <w:r>
        <w:rPr>
          <w:spacing w:val="-6"/>
        </w:rPr>
        <w:t> </w:t>
      </w:r>
      <w:r>
        <w:rPr/>
        <w:t>the</w:t>
      </w:r>
      <w:r>
        <w:rPr>
          <w:spacing w:val="-4"/>
        </w:rPr>
        <w:t> </w:t>
      </w:r>
      <w:r>
        <w:rPr/>
        <w:t>original</w:t>
      </w:r>
      <w:r>
        <w:rPr>
          <w:spacing w:val="-4"/>
        </w:rPr>
        <w:t> </w:t>
      </w:r>
      <w:r>
        <w:rPr/>
        <w:t>structured</w:t>
      </w:r>
      <w:r>
        <w:rPr>
          <w:spacing w:val="-3"/>
        </w:rPr>
        <w:t> </w:t>
      </w:r>
      <w:r>
        <w:rPr/>
        <w:t>grid</w:t>
      </w:r>
      <w:r>
        <w:rPr>
          <w:spacing w:val="-3"/>
        </w:rPr>
        <w:t> </w:t>
      </w:r>
      <w:r>
        <w:rPr/>
        <w:t>(which</w:t>
      </w:r>
      <w:r>
        <w:rPr>
          <w:spacing w:val="-4"/>
        </w:rPr>
        <w:t> </w:t>
      </w:r>
      <w:r>
        <w:rPr/>
        <w:t>has</w:t>
      </w:r>
      <w:r>
        <w:rPr>
          <w:spacing w:val="-5"/>
        </w:rPr>
        <w:t> </w:t>
      </w:r>
      <w:r>
        <w:rPr/>
        <w:t>dimensions</w:t>
      </w:r>
      <w:r>
        <w:rPr>
          <w:spacing w:val="-3"/>
        </w:rPr>
        <w:t> </w:t>
      </w:r>
      <w:r>
        <w:rPr/>
        <w:t>57x33x25)</w:t>
      </w:r>
      <w:r>
        <w:rPr>
          <w:spacing w:val="-3"/>
        </w:rPr>
        <w:t> </w:t>
      </w:r>
      <w:r>
        <w:rPr/>
        <w:t>is</w:t>
      </w:r>
      <w:r>
        <w:rPr>
          <w:spacing w:val="-5"/>
        </w:rPr>
        <w:t> </w:t>
      </w:r>
      <w:r>
        <w:rPr/>
        <w:t>extracted with a sampling rate of (1,2,3) resulting in a structured grid with dimensions (1,17,9). The Include- BoundaryOn method makes sure that the boundary is extracted even if the sampling rate does not pick up the</w:t>
      </w:r>
      <w:r>
        <w:rPr>
          <w:spacing w:val="-1"/>
        </w:rPr>
        <w:t> </w:t>
      </w:r>
      <w:r>
        <w:rPr/>
        <w:t>boundary.</w:t>
      </w:r>
    </w:p>
    <w:p>
      <w:pPr>
        <w:pStyle w:val="BodyText"/>
        <w:rPr>
          <w:sz w:val="22"/>
        </w:rPr>
      </w:pPr>
    </w:p>
    <w:p>
      <w:pPr>
        <w:pStyle w:val="Heading4"/>
        <w:numPr>
          <w:ilvl w:val="1"/>
          <w:numId w:val="39"/>
        </w:numPr>
        <w:tabs>
          <w:tab w:pos="576" w:val="left" w:leader="none"/>
        </w:tabs>
        <w:spacing w:line="240" w:lineRule="auto" w:before="173" w:after="0"/>
        <w:ind w:left="575" w:right="0" w:hanging="454"/>
        <w:jc w:val="both"/>
      </w:pPr>
      <w:bookmarkStart w:name="_bookmark958" w:id="1017"/>
      <w:bookmarkEnd w:id="1017"/>
      <w:r>
        <w:rPr>
          <w:b w:val="0"/>
        </w:rPr>
      </w:r>
      <w:bookmarkStart w:name="_bookmark958" w:id="1018"/>
      <w:bookmarkEnd w:id="1018"/>
      <w:r>
        <w:rPr>
          <w:color w:val="0C7652"/>
          <w:spacing w:val="4"/>
        </w:rPr>
        <w:t>V</w:t>
      </w:r>
      <w:r>
        <w:rPr>
          <w:color w:val="0C7652"/>
          <w:spacing w:val="4"/>
        </w:rPr>
        <w:t>isualizing </w:t>
      </w:r>
      <w:bookmarkStart w:name="_bookmark959" w:id="1019"/>
      <w:bookmarkEnd w:id="1019"/>
      <w:r>
        <w:rPr>
          <w:color w:val="0C7652"/>
          <w:spacing w:val="4"/>
        </w:rPr>
        <w:t>Rectilinea</w:t>
      </w:r>
      <w:r>
        <w:rPr>
          <w:color w:val="0C7652"/>
          <w:spacing w:val="4"/>
        </w:rPr>
        <w:t>r</w:t>
      </w:r>
      <w:r>
        <w:rPr>
          <w:color w:val="0C7652"/>
          <w:spacing w:val="15"/>
        </w:rPr>
        <w:t> </w:t>
      </w:r>
      <w:bookmarkStart w:name="_bookmark960" w:id="1020"/>
      <w:bookmarkEnd w:id="1020"/>
      <w:r>
        <w:rPr>
          <w:color w:val="0C7652"/>
          <w:spacing w:val="5"/>
        </w:rPr>
        <w:t>Grids</w:t>
      </w:r>
    </w:p>
    <w:p>
      <w:pPr>
        <w:pStyle w:val="BodyText"/>
        <w:spacing w:line="249" w:lineRule="auto" w:before="158"/>
        <w:ind w:left="121" w:right="1436"/>
        <w:jc w:val="both"/>
      </w:pPr>
      <w:r>
        <w:rPr/>
        <w:t>Rectilinear grids are regular in topology, and se</w:t>
      </w:r>
      <w:bookmarkStart w:name="_bookmark962" w:id="1021"/>
      <w:bookmarkEnd w:id="1021"/>
      <w:r>
        <w:rPr/>
        <w:t>mi-regular</w:t>
      </w:r>
      <w:r>
        <w:rPr/>
        <w:t> in geometry (see </w:t>
      </w:r>
      <w:hyperlink w:history="true" w:anchor="_bookmark172">
        <w:r>
          <w:rPr>
            <w:rFonts w:ascii="Arial" w:hAnsi="Arial"/>
            <w:b/>
            <w:sz w:val="18"/>
          </w:rPr>
          <w:t>Figure 3–2</w:t>
        </w:r>
      </w:hyperlink>
      <w:r>
        <w:rPr/>
        <w:t>(b)). Rectilin-</w:t>
      </w:r>
      <w:bookmarkStart w:name="_bookmark963" w:id="1022"/>
      <w:bookmarkEnd w:id="1022"/>
      <w:r>
        <w:rPr/>
      </w:r>
      <w:r>
        <w:rPr/>
        <w:t> ear grids are often </w:t>
      </w:r>
      <w:bookmarkStart w:name="_bookmark961" w:id="1023"/>
      <w:bookmarkEnd w:id="1023"/>
      <w:r>
        <w:rPr/>
        <w:t>u</w:t>
      </w:r>
      <w:r>
        <w:rPr/>
        <w:t>sed in numerical analysis. The vtkRectilinearGrid dataset is composed of voxel (vtkVoxel) or pixel (vtkPixel) cells.</w:t>
      </w:r>
    </w:p>
    <w:p>
      <w:pPr>
        <w:pStyle w:val="BodyText"/>
        <w:rPr>
          <w:sz w:val="28"/>
        </w:rPr>
      </w:pPr>
    </w:p>
    <w:p>
      <w:pPr>
        <w:pStyle w:val="Heading6"/>
        <w:ind w:left="600"/>
      </w:pPr>
      <w:bookmarkStart w:name="_bookmark964" w:id="1024"/>
      <w:bookmarkEnd w:id="1024"/>
      <w:r>
        <w:rPr>
          <w:b w:val="0"/>
        </w:rPr>
      </w:r>
      <w:r>
        <w:rPr>
          <w:color w:val="0C7652"/>
        </w:rPr>
        <w:t>Manually Create vt</w:t>
      </w:r>
      <w:bookmarkStart w:name="_bookmark965" w:id="1025"/>
      <w:bookmarkEnd w:id="1025"/>
      <w:r>
        <w:rPr>
          <w:color w:val="0C7652"/>
        </w:rPr>
        <w:t>kRe</w:t>
      </w:r>
      <w:r>
        <w:rPr>
          <w:color w:val="0C7652"/>
        </w:rPr>
        <w:t>ctilinearGrid</w:t>
      </w:r>
    </w:p>
    <w:p>
      <w:pPr>
        <w:pStyle w:val="BodyText"/>
        <w:spacing w:line="249" w:lineRule="auto" w:before="111"/>
        <w:ind w:left="121" w:right="1436"/>
        <w:jc w:val="both"/>
        <w:rPr>
          <w:rFonts w:ascii="Courier New"/>
          <w:sz w:val="18"/>
        </w:rPr>
      </w:pPr>
      <w:r>
        <w:rPr/>
        <w:t>Rectilinear grids are created by specifying grid dimensions (to define topology) along with three sca- lar arrays to define point coordinates along the </w:t>
      </w:r>
      <w:r>
        <w:rPr>
          <w:i/>
        </w:rPr>
        <w:t>x-y-z </w:t>
      </w:r>
      <w:r>
        <w:rPr/>
        <w:t>axes (to define geometry). This code was modi- fied from </w:t>
      </w:r>
      <w:r>
        <w:rPr>
          <w:rFonts w:ascii="Courier New"/>
          <w:sz w:val="18"/>
        </w:rPr>
        <w:t>VTK/Examples/DataManipulation/Cxx/RGrid.cxx.</w:t>
      </w:r>
    </w:p>
    <w:p>
      <w:pPr>
        <w:pStyle w:val="BodyText"/>
        <w:spacing w:before="9"/>
        <w:rPr>
          <w:rFonts w:ascii="Courier New"/>
        </w:rPr>
      </w:pPr>
    </w:p>
    <w:p>
      <w:pPr>
        <w:spacing w:before="0"/>
        <w:ind w:left="600" w:right="0" w:firstLine="0"/>
        <w:jc w:val="left"/>
        <w:rPr>
          <w:rFonts w:ascii="Courier New"/>
          <w:sz w:val="18"/>
        </w:rPr>
      </w:pPr>
      <w:r>
        <w:rPr>
          <w:rFonts w:ascii="Courier New"/>
          <w:color w:val="323232"/>
          <w:sz w:val="18"/>
        </w:rPr>
        <w:t>vtkFloatArray *xCoords =</w:t>
      </w:r>
      <w:r>
        <w:rPr>
          <w:rFonts w:ascii="Courier New"/>
          <w:color w:val="323232"/>
          <w:spacing w:val="-48"/>
          <w:sz w:val="18"/>
        </w:rPr>
        <w:t> </w:t>
      </w:r>
      <w:r>
        <w:rPr>
          <w:rFonts w:ascii="Courier New"/>
          <w:color w:val="323232"/>
          <w:sz w:val="18"/>
        </w:rPr>
        <w:t>vtkFloatArray::New();</w:t>
      </w:r>
    </w:p>
    <w:p>
      <w:pPr>
        <w:spacing w:line="440" w:lineRule="exact" w:before="33"/>
        <w:ind w:left="600" w:right="2219" w:firstLine="0"/>
        <w:jc w:val="left"/>
        <w:rPr>
          <w:rFonts w:ascii="Courier New"/>
          <w:sz w:val="18"/>
        </w:rPr>
      </w:pPr>
      <w:r>
        <w:rPr>
          <w:rFonts w:ascii="Courier New"/>
          <w:color w:val="323232"/>
          <w:sz w:val="18"/>
        </w:rPr>
        <w:t>for (i=0; i&lt;47; i++)</w:t>
      </w:r>
      <w:r>
        <w:rPr>
          <w:rFonts w:ascii="Courier New"/>
          <w:color w:val="323232"/>
          <w:spacing w:val="-50"/>
          <w:sz w:val="18"/>
        </w:rPr>
        <w:t> </w:t>
      </w:r>
      <w:r>
        <w:rPr>
          <w:rFonts w:ascii="Courier New"/>
          <w:color w:val="323232"/>
          <w:sz w:val="18"/>
        </w:rPr>
        <w:t>xCoords-&gt;InsertNextValue(x[i]); vtkFloatArray *yCoords =</w:t>
      </w:r>
      <w:r>
        <w:rPr>
          <w:rFonts w:ascii="Courier New"/>
          <w:color w:val="323232"/>
          <w:spacing w:val="-18"/>
          <w:sz w:val="18"/>
        </w:rPr>
        <w:t> </w:t>
      </w:r>
      <w:r>
        <w:rPr>
          <w:rFonts w:ascii="Courier New"/>
          <w:color w:val="323232"/>
          <w:sz w:val="18"/>
        </w:rPr>
        <w:t>vtkFloatArray::New();</w:t>
      </w:r>
    </w:p>
    <w:p>
      <w:pPr>
        <w:spacing w:line="186" w:lineRule="exact" w:before="0"/>
        <w:ind w:left="600" w:right="0" w:firstLine="0"/>
        <w:jc w:val="left"/>
        <w:rPr>
          <w:rFonts w:ascii="Courier New"/>
          <w:sz w:val="18"/>
        </w:rPr>
      </w:pPr>
      <w:r>
        <w:rPr>
          <w:rFonts w:ascii="Courier New"/>
          <w:color w:val="323232"/>
          <w:sz w:val="18"/>
        </w:rPr>
        <w:t>for (i=0; i&lt;33; i++) yCoords-&gt;InsertNextValue(y[i]);</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vtkFloatArray *zCoords = vtkFloatArray::New();</w:t>
      </w:r>
    </w:p>
    <w:p>
      <w:pPr>
        <w:spacing w:before="16"/>
        <w:ind w:left="600" w:right="0" w:firstLine="0"/>
        <w:jc w:val="left"/>
        <w:rPr>
          <w:rFonts w:ascii="Courier New"/>
          <w:sz w:val="18"/>
        </w:rPr>
      </w:pPr>
      <w:r>
        <w:rPr>
          <w:rFonts w:ascii="Courier New"/>
          <w:color w:val="323232"/>
          <w:sz w:val="18"/>
        </w:rPr>
        <w:t>for (i=0; i&lt;44; i++) zCoords-&gt;InsertNextValue(z[i]);</w:t>
      </w:r>
    </w:p>
    <w:p>
      <w:pPr>
        <w:pStyle w:val="BodyText"/>
        <w:spacing w:before="10"/>
        <w:rPr>
          <w:rFonts w:ascii="Courier New"/>
        </w:rPr>
      </w:pPr>
    </w:p>
    <w:p>
      <w:pPr>
        <w:spacing w:line="259" w:lineRule="auto" w:before="0"/>
        <w:ind w:left="600" w:right="3190" w:firstLine="0"/>
        <w:jc w:val="left"/>
        <w:rPr>
          <w:rFonts w:ascii="Courier New"/>
          <w:sz w:val="18"/>
        </w:rPr>
      </w:pPr>
      <w:r>
        <w:rPr>
          <w:rFonts w:ascii="Courier New"/>
          <w:color w:val="323232"/>
          <w:sz w:val="18"/>
        </w:rPr>
        <w:t>vtkRectilinearGrid *rgrid = vtkRectilinearGrid::New(); rgrid-&gt;SetDimensions(47,33,44);</w:t>
      </w:r>
    </w:p>
    <w:p>
      <w:pPr>
        <w:spacing w:line="259" w:lineRule="auto" w:before="0"/>
        <w:ind w:left="600" w:right="5606" w:firstLine="0"/>
        <w:jc w:val="both"/>
        <w:rPr>
          <w:rFonts w:ascii="Courier New"/>
          <w:sz w:val="18"/>
        </w:rPr>
      </w:pPr>
      <w:r>
        <w:rPr>
          <w:rFonts w:ascii="Courier New"/>
          <w:color w:val="323232"/>
          <w:spacing w:val="-1"/>
          <w:sz w:val="18"/>
        </w:rPr>
        <w:t>rgrid-&gt;SetXCoordinates(xCoords); rgrid-&gt;SetYCoordinates(yCoords); rgrid-&gt;SetZCoordinates(zCoords);</w:t>
      </w:r>
    </w:p>
    <w:p>
      <w:pPr>
        <w:pStyle w:val="BodyText"/>
        <w:spacing w:before="2"/>
        <w:rPr>
          <w:rFonts w:ascii="Courier New"/>
          <w:sz w:val="17"/>
        </w:rPr>
      </w:pPr>
    </w:p>
    <w:p>
      <w:pPr>
        <w:pStyle w:val="BodyText"/>
        <w:spacing w:line="249" w:lineRule="auto" w:before="1"/>
        <w:ind w:left="121" w:right="1434" w:hanging="1"/>
        <w:jc w:val="both"/>
      </w:pPr>
      <w:r>
        <w:rPr/>
        <w:t>Make sure that the number of scalars in the </w:t>
      </w:r>
      <w:r>
        <w:rPr>
          <w:i/>
        </w:rPr>
        <w:t>x</w:t>
      </w:r>
      <w:r>
        <w:rPr/>
        <w:t>, </w:t>
      </w:r>
      <w:r>
        <w:rPr>
          <w:i/>
        </w:rPr>
        <w:t>y</w:t>
      </w:r>
      <w:r>
        <w:rPr/>
        <w:t>, and </w:t>
      </w:r>
      <w:r>
        <w:rPr>
          <w:i/>
        </w:rPr>
        <w:t>z </w:t>
      </w:r>
      <w:r>
        <w:rPr/>
        <w:t>directions equals the three dimension values in the </w:t>
      </w:r>
      <w:r>
        <w:rPr>
          <w:i/>
        </w:rPr>
        <w:t>i</w:t>
      </w:r>
      <w:r>
        <w:rPr/>
        <w:t>, </w:t>
      </w:r>
      <w:r>
        <w:rPr>
          <w:i/>
        </w:rPr>
        <w:t>j</w:t>
      </w:r>
      <w:r>
        <w:rPr/>
        <w:t>, and </w:t>
      </w:r>
      <w:r>
        <w:rPr>
          <w:i/>
        </w:rPr>
        <w:t>k </w:t>
      </w:r>
      <w:r>
        <w:rPr/>
        <w:t>topological directions.</w:t>
      </w:r>
    </w:p>
    <w:p>
      <w:pPr>
        <w:pStyle w:val="BodyText"/>
        <w:spacing w:before="10"/>
        <w:rPr>
          <w:sz w:val="27"/>
        </w:rPr>
      </w:pPr>
    </w:p>
    <w:p>
      <w:pPr>
        <w:pStyle w:val="Heading6"/>
        <w:ind w:left="600"/>
      </w:pPr>
      <w:bookmarkStart w:name="_bookmark966" w:id="1026"/>
      <w:bookmarkEnd w:id="1026"/>
      <w:r>
        <w:rPr>
          <w:b w:val="0"/>
        </w:rPr>
      </w:r>
      <w:r>
        <w:rPr>
          <w:color w:val="0C7652"/>
        </w:rPr>
        <w:t>Extract Computational </w:t>
      </w:r>
      <w:bookmarkStart w:name="_bookmark967" w:id="1027"/>
      <w:bookmarkEnd w:id="1027"/>
      <w:r>
        <w:rPr>
          <w:color w:val="0C7652"/>
        </w:rPr>
        <w:t>Pl</w:t>
      </w:r>
      <w:r>
        <w:rPr>
          <w:color w:val="0C7652"/>
        </w:rPr>
        <w:t>ane</w:t>
      </w:r>
    </w:p>
    <w:p>
      <w:pPr>
        <w:pStyle w:val="BodyText"/>
        <w:spacing w:line="249" w:lineRule="auto" w:before="111"/>
        <w:ind w:left="121" w:right="1434"/>
        <w:jc w:val="both"/>
      </w:pPr>
      <w:r>
        <w:rPr/>
        <w:t>In most cases, rectilinear grids are processed by filters that accept vtkDataSet as input (see </w:t>
      </w:r>
      <w:hyperlink w:history="true" w:anchor="_bookmark707">
        <w:r>
          <w:rPr/>
          <w:t>“Visual-</w:t>
        </w:r>
      </w:hyperlink>
      <w:bookmarkStart w:name="_bookmark968" w:id="1028"/>
      <w:bookmarkEnd w:id="1028"/>
      <w:r>
        <w:rPr/>
      </w:r>
      <w:r>
        <w:rPr/>
        <w:t> </w:t>
      </w:r>
      <w:hyperlink w:history="true" w:anchor="_bookmark707">
        <w:r>
          <w:rPr/>
          <w:t>ization Techniques” on page </w:t>
        </w:r>
      </w:hyperlink>
      <w:r>
        <w:rPr/>
        <w:t>89). One filter that directly accepts vtkRectilinearGrid as input is the vtkRectilinearGridGeometryFilter. This filter is used to extract pieces of the grid as points, lines, or polygonal</w:t>
      </w:r>
      <w:r>
        <w:rPr>
          <w:spacing w:val="-6"/>
        </w:rPr>
        <w:t> </w:t>
      </w:r>
      <w:r>
        <w:rPr/>
        <w:t>“planes”,</w:t>
      </w:r>
      <w:r>
        <w:rPr>
          <w:spacing w:val="-4"/>
        </w:rPr>
        <w:t> </w:t>
      </w:r>
      <w:r>
        <w:rPr/>
        <w:t>depending</w:t>
      </w:r>
      <w:r>
        <w:rPr>
          <w:spacing w:val="-6"/>
        </w:rPr>
        <w:t> </w:t>
      </w:r>
      <w:r>
        <w:rPr/>
        <w:t>on</w:t>
      </w:r>
      <w:r>
        <w:rPr>
          <w:spacing w:val="-5"/>
        </w:rPr>
        <w:t> </w:t>
      </w:r>
      <w:r>
        <w:rPr/>
        <w:t>the</w:t>
      </w:r>
      <w:r>
        <w:rPr>
          <w:spacing w:val="-5"/>
        </w:rPr>
        <w:t> </w:t>
      </w:r>
      <w:r>
        <w:rPr/>
        <w:t>specification</w:t>
      </w:r>
      <w:r>
        <w:rPr>
          <w:spacing w:val="-3"/>
        </w:rPr>
        <w:t> </w:t>
      </w:r>
      <w:r>
        <w:rPr/>
        <w:t>of</w:t>
      </w:r>
      <w:r>
        <w:rPr>
          <w:spacing w:val="-6"/>
        </w:rPr>
        <w:t> </w:t>
      </w:r>
      <w:r>
        <w:rPr/>
        <w:t>the</w:t>
      </w:r>
      <w:r>
        <w:rPr>
          <w:spacing w:val="-5"/>
        </w:rPr>
        <w:t> </w:t>
      </w:r>
      <w:r>
        <w:rPr/>
        <w:t>Extent</w:t>
      </w:r>
      <w:r>
        <w:rPr>
          <w:spacing w:val="-4"/>
        </w:rPr>
        <w:t> </w:t>
      </w:r>
      <w:r>
        <w:rPr/>
        <w:t>instance</w:t>
      </w:r>
      <w:r>
        <w:rPr>
          <w:spacing w:val="-5"/>
        </w:rPr>
        <w:t> </w:t>
      </w:r>
      <w:r>
        <w:rPr/>
        <w:t>variable.</w:t>
      </w:r>
      <w:r>
        <w:rPr>
          <w:spacing w:val="-4"/>
        </w:rPr>
        <w:t> </w:t>
      </w:r>
      <w:r>
        <w:rPr/>
        <w:t>(Extent</w:t>
      </w:r>
      <w:r>
        <w:rPr>
          <w:spacing w:val="-5"/>
        </w:rPr>
        <w:t> </w:t>
      </w:r>
      <w:r>
        <w:rPr/>
        <w:t>is</w:t>
      </w:r>
      <w:r>
        <w:rPr>
          <w:spacing w:val="-5"/>
        </w:rPr>
        <w:t> </w:t>
      </w:r>
      <w:r>
        <w:rPr/>
        <w:t>a</w:t>
      </w:r>
      <w:r>
        <w:rPr>
          <w:spacing w:val="-3"/>
        </w:rPr>
        <w:t> </w:t>
      </w:r>
      <w:r>
        <w:rP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rPr/>
        <w:t>) topological</w:t>
      </w:r>
      <w:r>
        <w:rPr>
          <w:spacing w:val="-5"/>
        </w:rPr>
        <w:t> </w:t>
      </w:r>
      <w:r>
        <w:rPr/>
        <w:t>region.)</w:t>
      </w:r>
    </w:p>
    <w:p>
      <w:pPr>
        <w:spacing w:line="203" w:lineRule="exact" w:before="0"/>
        <w:ind w:left="599" w:right="0" w:firstLine="0"/>
        <w:jc w:val="left"/>
        <w:rPr>
          <w:rFonts w:ascii="Courier New"/>
          <w:sz w:val="18"/>
        </w:rPr>
      </w:pPr>
      <w:r>
        <w:rPr>
          <w:sz w:val="20"/>
        </w:rPr>
        <w:t>The following example, which we continue from the previous found in </w:t>
      </w:r>
      <w:r>
        <w:rPr>
          <w:rFonts w:ascii="Courier New"/>
          <w:sz w:val="18"/>
        </w:rPr>
        <w:t>VTK/Examples/Data-</w:t>
      </w:r>
    </w:p>
    <w:p>
      <w:pPr>
        <w:spacing w:line="240" w:lineRule="exact" w:before="0"/>
        <w:ind w:left="121" w:right="0" w:firstLine="0"/>
        <w:jc w:val="both"/>
        <w:rPr>
          <w:sz w:val="20"/>
        </w:rPr>
      </w:pPr>
      <w:r>
        <w:rPr>
          <w:rFonts w:ascii="Courier New"/>
          <w:sz w:val="18"/>
        </w:rPr>
        <w:t>Manipulation/Cxx/RGrid.cxx, </w:t>
      </w:r>
      <w:r>
        <w:rPr>
          <w:sz w:val="20"/>
        </w:rPr>
        <w:t>we extract a plane as follows</w:t>
      </w:r>
    </w:p>
    <w:p>
      <w:pPr>
        <w:spacing w:after="0" w:line="240" w:lineRule="exact"/>
        <w:jc w:val="both"/>
        <w:rPr>
          <w:sz w:val="20"/>
        </w:rPr>
        <w:sectPr>
          <w:pgSz w:w="10440" w:h="13680"/>
          <w:pgMar w:header="772" w:footer="0" w:top="980" w:bottom="280" w:left="780" w:right="0"/>
        </w:sectPr>
      </w:pPr>
    </w:p>
    <w:p>
      <w:pPr>
        <w:pStyle w:val="BodyText"/>
      </w:pPr>
    </w:p>
    <w:p>
      <w:pPr>
        <w:pStyle w:val="BodyText"/>
      </w:pPr>
    </w:p>
    <w:p>
      <w:pPr>
        <w:spacing w:line="259" w:lineRule="auto" w:before="1"/>
        <w:ind w:left="1356" w:right="0" w:hanging="216"/>
        <w:jc w:val="left"/>
        <w:rPr>
          <w:rFonts w:ascii="Courier New"/>
          <w:sz w:val="18"/>
        </w:rPr>
      </w:pPr>
      <w:r>
        <w:rPr>
          <w:rFonts w:ascii="Courier New"/>
          <w:color w:val="323232"/>
          <w:sz w:val="18"/>
        </w:rPr>
        <w:t>vtkRectilinearGridGeometryFilter *plane = vtkRectilinearGridGeometryFilter::New();</w:t>
      </w:r>
    </w:p>
    <w:p>
      <w:pPr>
        <w:spacing w:before="0"/>
        <w:ind w:left="1140" w:right="0" w:firstLine="0"/>
        <w:jc w:val="left"/>
        <w:rPr>
          <w:rFonts w:ascii="Courier New"/>
          <w:sz w:val="18"/>
        </w:rPr>
      </w:pPr>
      <w:r>
        <w:rPr>
          <w:rFonts w:ascii="Courier New"/>
          <w:color w:val="323232"/>
          <w:sz w:val="18"/>
        </w:rPr>
        <w:t>plane-&gt;SetInput(rgrid);</w:t>
      </w:r>
    </w:p>
    <w:p>
      <w:pPr>
        <w:spacing w:before="17"/>
        <w:ind w:left="1140" w:right="0" w:firstLine="0"/>
        <w:jc w:val="left"/>
        <w:rPr>
          <w:rFonts w:ascii="Courier New"/>
          <w:sz w:val="18"/>
        </w:rPr>
      </w:pPr>
      <w:r>
        <w:rPr>
          <w:rFonts w:ascii="Courier New"/>
          <w:color w:val="323232"/>
          <w:sz w:val="18"/>
        </w:rPr>
        <w:t>plane-&gt;SetExtent(0,46, 16,16, 0,43);</w:t>
      </w:r>
    </w:p>
    <w:p>
      <w:pPr>
        <w:pStyle w:val="BodyText"/>
        <w:rPr>
          <w:rFonts w:ascii="Courier New"/>
        </w:rPr>
      </w:pPr>
    </w:p>
    <w:p>
      <w:pPr>
        <w:pStyle w:val="BodyText"/>
        <w:spacing w:before="9"/>
        <w:rPr>
          <w:rFonts w:ascii="Courier New"/>
          <w:sz w:val="16"/>
        </w:rPr>
      </w:pPr>
    </w:p>
    <w:p>
      <w:pPr>
        <w:pStyle w:val="Heading4"/>
        <w:numPr>
          <w:ilvl w:val="1"/>
          <w:numId w:val="39"/>
        </w:numPr>
        <w:tabs>
          <w:tab w:pos="1115" w:val="left" w:leader="none"/>
        </w:tabs>
        <w:spacing w:line="240" w:lineRule="auto" w:before="0" w:after="0"/>
        <w:ind w:left="1114" w:right="0" w:hanging="453"/>
        <w:jc w:val="both"/>
      </w:pPr>
      <w:bookmarkStart w:name="_bookmark969" w:id="1029"/>
      <w:bookmarkEnd w:id="1029"/>
      <w:r>
        <w:rPr>
          <w:b w:val="0"/>
        </w:rPr>
      </w:r>
      <w:bookmarkStart w:name="_bookmark972" w:id="1030"/>
      <w:bookmarkEnd w:id="1030"/>
      <w:r>
        <w:rPr>
          <w:color w:val="0C7652"/>
          <w:spacing w:val="4"/>
        </w:rPr>
        <w:t>V</w:t>
      </w:r>
      <w:r>
        <w:rPr>
          <w:color w:val="0C7652"/>
          <w:spacing w:val="4"/>
        </w:rPr>
        <w:t>isualizing </w:t>
      </w:r>
      <w:bookmarkStart w:name="_bookmark971" w:id="1031"/>
      <w:bookmarkEnd w:id="1031"/>
      <w:r>
        <w:rPr>
          <w:color w:val="0C7652"/>
          <w:spacing w:val="4"/>
        </w:rPr>
        <w:t>Unstructure</w:t>
      </w:r>
      <w:r>
        <w:rPr>
          <w:color w:val="0C7652"/>
          <w:spacing w:val="4"/>
        </w:rPr>
        <w:t>d</w:t>
      </w:r>
      <w:r>
        <w:rPr>
          <w:color w:val="0C7652"/>
          <w:spacing w:val="15"/>
        </w:rPr>
        <w:t> </w:t>
      </w:r>
      <w:bookmarkStart w:name="_bookmark970" w:id="1032"/>
      <w:bookmarkEnd w:id="1032"/>
      <w:r>
        <w:rPr>
          <w:color w:val="0C7652"/>
          <w:spacing w:val="5"/>
        </w:rPr>
        <w:t>Grids</w:t>
      </w:r>
    </w:p>
    <w:p>
      <w:pPr>
        <w:pStyle w:val="BodyText"/>
        <w:spacing w:line="249" w:lineRule="auto" w:before="159"/>
        <w:ind w:left="661" w:right="895"/>
        <w:jc w:val="both"/>
      </w:pPr>
      <w:r>
        <w:rPr/>
        <w:t>Unstructured grids are irregular in both topology and geometry (see </w:t>
      </w:r>
      <w:hyperlink w:history="true" w:anchor="_bookmark172">
        <w:r>
          <w:rPr>
            <w:rFonts w:ascii="Arial" w:hAnsi="Arial"/>
            <w:b/>
            <w:sz w:val="18"/>
          </w:rPr>
          <w:t>Figure 3–2</w:t>
        </w:r>
      </w:hyperlink>
      <w:r>
        <w:rPr/>
        <w:t>(f)). Unstructured grids are often used in numerical analysis (e.g., finite element analysis). Any and all cell types can be represented in an unstructured grid.</w:t>
      </w:r>
    </w:p>
    <w:p>
      <w:pPr>
        <w:pStyle w:val="BodyText"/>
        <w:rPr>
          <w:sz w:val="28"/>
        </w:rPr>
      </w:pPr>
    </w:p>
    <w:p>
      <w:pPr>
        <w:pStyle w:val="Heading6"/>
        <w:ind w:left="1139"/>
      </w:pPr>
      <w:bookmarkStart w:name="_bookmark973" w:id="1033"/>
      <w:bookmarkEnd w:id="1033"/>
      <w:r>
        <w:rPr>
          <w:b w:val="0"/>
        </w:rPr>
      </w:r>
      <w:r>
        <w:rPr>
          <w:color w:val="0C7652"/>
        </w:rPr>
        <w:t>Manually Create vtkUnstructur</w:t>
      </w:r>
      <w:bookmarkStart w:name="_bookmark974" w:id="1034"/>
      <w:bookmarkEnd w:id="1034"/>
      <w:r>
        <w:rPr>
          <w:color w:val="0C7652"/>
        </w:rPr>
        <w:t>edGrid</w:t>
      </w:r>
    </w:p>
    <w:p>
      <w:pPr>
        <w:spacing w:line="244" w:lineRule="auto" w:before="112"/>
        <w:ind w:left="661" w:right="896" w:firstLine="0"/>
        <w:jc w:val="both"/>
        <w:rPr>
          <w:sz w:val="20"/>
        </w:rPr>
      </w:pPr>
      <w:r>
        <w:rPr>
          <w:sz w:val="20"/>
        </w:rPr>
        <w:t>Unstructured grids are created by defining geometry via a </w:t>
      </w:r>
      <w:bookmarkStart w:name="_bookmark975" w:id="1035"/>
      <w:bookmarkEnd w:id="1035"/>
      <w:r>
        <w:rPr>
          <w:sz w:val="20"/>
        </w:rPr>
        <w:t>v</w:t>
      </w:r>
      <w:r>
        <w:rPr>
          <w:sz w:val="20"/>
        </w:rPr>
        <w:t>tkPoints instance, and defining topology by</w:t>
      </w:r>
      <w:r>
        <w:rPr>
          <w:spacing w:val="-8"/>
          <w:sz w:val="20"/>
        </w:rPr>
        <w:t> </w:t>
      </w:r>
      <w:r>
        <w:rPr>
          <w:sz w:val="20"/>
        </w:rPr>
        <w:t>inserting</w:t>
      </w:r>
      <w:r>
        <w:rPr>
          <w:spacing w:val="-9"/>
          <w:sz w:val="20"/>
        </w:rPr>
        <w:t> </w:t>
      </w:r>
      <w:r>
        <w:rPr>
          <w:sz w:val="20"/>
        </w:rPr>
        <w:t>cells.</w:t>
      </w:r>
      <w:r>
        <w:rPr>
          <w:spacing w:val="-7"/>
          <w:sz w:val="20"/>
        </w:rPr>
        <w:t> </w:t>
      </w:r>
      <w:r>
        <w:rPr>
          <w:sz w:val="20"/>
        </w:rPr>
        <w:t>(This</w:t>
      </w:r>
      <w:r>
        <w:rPr>
          <w:spacing w:val="-9"/>
          <w:sz w:val="20"/>
        </w:rPr>
        <w:t> </w:t>
      </w:r>
      <w:r>
        <w:rPr>
          <w:sz w:val="20"/>
        </w:rPr>
        <w:t>script</w:t>
      </w:r>
      <w:r>
        <w:rPr>
          <w:spacing w:val="-8"/>
          <w:sz w:val="20"/>
        </w:rPr>
        <w:t> </w:t>
      </w:r>
      <w:r>
        <w:rPr>
          <w:sz w:val="20"/>
        </w:rPr>
        <w:t>was</w:t>
      </w:r>
      <w:r>
        <w:rPr>
          <w:spacing w:val="-9"/>
          <w:sz w:val="20"/>
        </w:rPr>
        <w:t> </w:t>
      </w:r>
      <w:r>
        <w:rPr>
          <w:sz w:val="20"/>
        </w:rPr>
        <w:t>derived</w:t>
      </w:r>
      <w:r>
        <w:rPr>
          <w:spacing w:val="-9"/>
          <w:sz w:val="20"/>
        </w:rPr>
        <w:t> </w:t>
      </w:r>
      <w:r>
        <w:rPr>
          <w:sz w:val="20"/>
        </w:rPr>
        <w:t>from</w:t>
      </w:r>
      <w:r>
        <w:rPr>
          <w:spacing w:val="-8"/>
          <w:sz w:val="20"/>
        </w:rPr>
        <w:t> </w:t>
      </w:r>
      <w:r>
        <w:rPr>
          <w:sz w:val="20"/>
        </w:rPr>
        <w:t>the</w:t>
      </w:r>
      <w:r>
        <w:rPr>
          <w:spacing w:val="-7"/>
          <w:sz w:val="20"/>
        </w:rPr>
        <w:t> </w:t>
      </w:r>
      <w:r>
        <w:rPr>
          <w:sz w:val="20"/>
        </w:rPr>
        <w:t>example</w:t>
      </w:r>
      <w:r>
        <w:rPr>
          <w:spacing w:val="-9"/>
          <w:sz w:val="20"/>
        </w:rPr>
        <w:t> </w:t>
      </w:r>
      <w:r>
        <w:rPr>
          <w:rFonts w:ascii="Courier New"/>
          <w:sz w:val="18"/>
        </w:rPr>
        <w:t>VTK/Examples/DataManipulation/ Tcl/BuildUGrid.tcl</w:t>
      </w:r>
      <w:r>
        <w:rPr>
          <w:sz w:val="20"/>
        </w:rPr>
        <w:t>.)</w:t>
      </w:r>
    </w:p>
    <w:p>
      <w:pPr>
        <w:pStyle w:val="BodyText"/>
        <w:spacing w:before="10"/>
      </w:pPr>
    </w:p>
    <w:p>
      <w:pPr>
        <w:spacing w:line="259" w:lineRule="auto" w:before="0"/>
        <w:ind w:left="1247" w:right="5066" w:hanging="108"/>
        <w:jc w:val="left"/>
        <w:rPr>
          <w:rFonts w:ascii="Courier New"/>
          <w:sz w:val="18"/>
        </w:rPr>
      </w:pPr>
      <w:r>
        <w:rPr>
          <w:rFonts w:ascii="Courier New"/>
          <w:color w:val="323232"/>
          <w:sz w:val="18"/>
        </w:rPr>
        <w:t>vtkPoints tetraPoints tetraPoints SetNumberOfPoints</w:t>
      </w:r>
      <w:r>
        <w:rPr>
          <w:rFonts w:ascii="Courier New"/>
          <w:color w:val="323232"/>
          <w:spacing w:val="-31"/>
          <w:sz w:val="18"/>
        </w:rPr>
        <w:t> </w:t>
      </w:r>
      <w:r>
        <w:rPr>
          <w:rFonts w:ascii="Courier New"/>
          <w:color w:val="323232"/>
          <w:sz w:val="18"/>
        </w:rPr>
        <w:t>4</w:t>
      </w:r>
    </w:p>
    <w:p>
      <w:pPr>
        <w:spacing w:before="1"/>
        <w:ind w:left="1247" w:right="0" w:firstLine="0"/>
        <w:jc w:val="left"/>
        <w:rPr>
          <w:rFonts w:ascii="Courier New"/>
          <w:sz w:val="18"/>
        </w:rPr>
      </w:pPr>
      <w:r>
        <w:rPr>
          <w:rFonts w:ascii="Courier New"/>
          <w:color w:val="323232"/>
          <w:sz w:val="18"/>
        </w:rPr>
        <w:t>tetraPoints InsertPoint 0 0 0</w:t>
      </w:r>
      <w:r>
        <w:rPr>
          <w:rFonts w:ascii="Courier New"/>
          <w:color w:val="323232"/>
          <w:spacing w:val="-28"/>
          <w:sz w:val="18"/>
        </w:rPr>
        <w:t>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1 1 0</w:t>
      </w:r>
      <w:r>
        <w:rPr>
          <w:rFonts w:ascii="Courier New"/>
          <w:color w:val="323232"/>
          <w:spacing w:val="-28"/>
          <w:sz w:val="18"/>
        </w:rPr>
        <w:t>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2 .5 1 0</w:t>
      </w:r>
    </w:p>
    <w:p>
      <w:pPr>
        <w:spacing w:line="259" w:lineRule="auto" w:before="18"/>
        <w:ind w:left="1140" w:right="4378" w:firstLine="107"/>
        <w:jc w:val="left"/>
        <w:rPr>
          <w:rFonts w:ascii="Courier New"/>
          <w:sz w:val="18"/>
        </w:rPr>
      </w:pPr>
      <w:r>
        <w:rPr>
          <w:rFonts w:ascii="Courier New"/>
          <w:color w:val="323232"/>
          <w:sz w:val="18"/>
        </w:rPr>
        <w:t>tetraPoints InsertPoint 3 .5 .5 1 vtkTetra aTetra</w:t>
      </w:r>
    </w:p>
    <w:p>
      <w:pPr>
        <w:spacing w:before="1"/>
        <w:ind w:left="1247" w:right="0" w:firstLine="0"/>
        <w:jc w:val="left"/>
        <w:rPr>
          <w:rFonts w:ascii="Courier New"/>
          <w:sz w:val="18"/>
        </w:rPr>
      </w:pPr>
      <w:r>
        <w:rPr>
          <w:rFonts w:ascii="Courier New"/>
          <w:color w:val="323232"/>
          <w:sz w:val="18"/>
        </w:rPr>
        <w:t>[aTetra GetPointIds] SetId 0</w:t>
      </w:r>
      <w:r>
        <w:rPr>
          <w:rFonts w:ascii="Courier New"/>
          <w:color w:val="323232"/>
          <w:spacing w:val="-28"/>
          <w:sz w:val="18"/>
        </w:rPr>
        <w:t>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[aTetra GetPointIds] SetId 1</w:t>
      </w:r>
      <w:r>
        <w:rPr>
          <w:rFonts w:ascii="Courier New"/>
          <w:color w:val="323232"/>
          <w:spacing w:val="-28"/>
          <w:sz w:val="18"/>
        </w:rPr>
        <w:t> </w:t>
      </w:r>
      <w:r>
        <w:rPr>
          <w:rFonts w:ascii="Courier New"/>
          <w:color w:val="323232"/>
          <w:sz w:val="18"/>
        </w:rPr>
        <w:t>1</w:t>
      </w:r>
    </w:p>
    <w:p>
      <w:pPr>
        <w:spacing w:before="17"/>
        <w:ind w:left="1247" w:right="0" w:firstLine="0"/>
        <w:jc w:val="left"/>
        <w:rPr>
          <w:rFonts w:ascii="Courier New"/>
          <w:sz w:val="18"/>
        </w:rPr>
      </w:pPr>
      <w:r>
        <w:rPr>
          <w:rFonts w:ascii="Courier New"/>
          <w:color w:val="323232"/>
          <w:sz w:val="18"/>
        </w:rPr>
        <w:t>[aTetra GetPointIds] SetId 2</w:t>
      </w:r>
      <w:r>
        <w:rPr>
          <w:rFonts w:ascii="Courier New"/>
          <w:color w:val="323232"/>
          <w:spacing w:val="-28"/>
          <w:sz w:val="18"/>
        </w:rPr>
        <w:t> </w:t>
      </w:r>
      <w:r>
        <w:rPr>
          <w:rFonts w:ascii="Courier New"/>
          <w:color w:val="323232"/>
          <w:sz w:val="18"/>
        </w:rPr>
        <w:t>2</w:t>
      </w:r>
    </w:p>
    <w:p>
      <w:pPr>
        <w:spacing w:line="259" w:lineRule="auto" w:before="17"/>
        <w:ind w:left="1140" w:right="4378" w:firstLine="107"/>
        <w:jc w:val="left"/>
        <w:rPr>
          <w:rFonts w:ascii="Courier New"/>
          <w:sz w:val="18"/>
        </w:rPr>
      </w:pPr>
      <w:r>
        <w:rPr>
          <w:rFonts w:ascii="Courier New"/>
          <w:color w:val="323232"/>
          <w:sz w:val="18"/>
        </w:rPr>
        <w:t>[aTetra GetPointIds] SetId 3 3 vtkUnstructuredGrid aTetraGrid</w:t>
      </w:r>
    </w:p>
    <w:p>
      <w:pPr>
        <w:spacing w:before="1"/>
        <w:ind w:left="1247" w:right="0" w:firstLine="0"/>
        <w:jc w:val="left"/>
        <w:rPr>
          <w:rFonts w:ascii="Courier New"/>
          <w:sz w:val="18"/>
        </w:rPr>
      </w:pPr>
      <w:r>
        <w:rPr>
          <w:rFonts w:ascii="Courier New"/>
          <w:color w:val="323232"/>
          <w:sz w:val="18"/>
        </w:rPr>
        <w:t>aTetraGrid Allocate 1 1</w:t>
      </w:r>
    </w:p>
    <w:p>
      <w:pPr>
        <w:spacing w:line="259" w:lineRule="auto" w:before="17"/>
        <w:ind w:left="1247" w:right="830" w:firstLine="0"/>
        <w:jc w:val="left"/>
        <w:rPr>
          <w:rFonts w:ascii="Courier New"/>
          <w:sz w:val="18"/>
        </w:rPr>
      </w:pPr>
      <w:r>
        <w:rPr>
          <w:rFonts w:ascii="Courier New"/>
          <w:color w:val="323232"/>
          <w:sz w:val="18"/>
        </w:rPr>
        <w:t>aTetraGrid InsertNextCell [aTetra GetCellType] [aTetra</w:t>
      </w:r>
      <w:r>
        <w:rPr>
          <w:rFonts w:ascii="Courier New"/>
          <w:color w:val="323232"/>
          <w:spacing w:val="-64"/>
          <w:sz w:val="18"/>
        </w:rPr>
        <w:t> </w:t>
      </w:r>
      <w:r>
        <w:rPr>
          <w:rFonts w:ascii="Courier New"/>
          <w:color w:val="323232"/>
          <w:sz w:val="18"/>
        </w:rPr>
        <w:t>GetPointIds] aTetraGrid SetPoints</w:t>
      </w:r>
      <w:r>
        <w:rPr>
          <w:rFonts w:ascii="Courier New"/>
          <w:color w:val="323232"/>
          <w:spacing w:val="-4"/>
          <w:sz w:val="18"/>
        </w:rPr>
        <w:t> </w:t>
      </w:r>
      <w:r>
        <w:rPr>
          <w:rFonts w:ascii="Courier New"/>
          <w:color w:val="323232"/>
          <w:sz w:val="18"/>
        </w:rPr>
        <w:t>tetraPoints</w:t>
      </w:r>
    </w:p>
    <w:p>
      <w:pPr>
        <w:spacing w:before="2"/>
        <w:ind w:left="1356" w:right="0" w:firstLine="0"/>
        <w:jc w:val="left"/>
        <w:rPr>
          <w:rFonts w:ascii="Courier New"/>
          <w:sz w:val="18"/>
        </w:rPr>
      </w:pPr>
      <w:r>
        <w:rPr>
          <w:rFonts w:ascii="Courier New"/>
          <w:color w:val="323232"/>
          <w:sz w:val="18"/>
        </w:rPr>
        <w:t>...insert other cells if</w:t>
      </w:r>
      <w:r>
        <w:rPr>
          <w:rFonts w:ascii="Courier New"/>
          <w:color w:val="323232"/>
          <w:spacing w:val="-30"/>
          <w:sz w:val="18"/>
        </w:rPr>
        <w:t> </w:t>
      </w:r>
      <w:r>
        <w:rPr>
          <w:rFonts w:ascii="Courier New"/>
          <w:color w:val="323232"/>
          <w:sz w:val="18"/>
        </w:rPr>
        <w:t>any...</w:t>
      </w:r>
    </w:p>
    <w:p>
      <w:pPr>
        <w:pStyle w:val="BodyText"/>
        <w:spacing w:before="10"/>
        <w:rPr>
          <w:rFonts w:ascii="Courier New"/>
          <w:sz w:val="18"/>
        </w:rPr>
      </w:pPr>
    </w:p>
    <w:p>
      <w:pPr>
        <w:pStyle w:val="BodyText"/>
        <w:spacing w:line="249" w:lineRule="auto"/>
        <w:ind w:left="661" w:right="893"/>
        <w:jc w:val="both"/>
      </w:pPr>
      <w:bookmarkStart w:name="_bookmark977" w:id="1036"/>
      <w:bookmarkEnd w:id="1036"/>
      <w:r>
        <w:rPr/>
      </w:r>
      <w:r>
        <w:rPr/>
        <w:t>It is mandatory that you invoke the </w:t>
      </w:r>
      <w:bookmarkStart w:name="_bookmark976" w:id="1037"/>
      <w:bookmarkEnd w:id="1037"/>
      <w:r>
        <w:rPr/>
        <w:t>A</w:t>
      </w:r>
      <w:r>
        <w:rPr/>
        <w:t>llocate() method prior to inserting cells into an instance of vtkUnstructuredGrid.</w:t>
      </w:r>
      <w:r>
        <w:rPr>
          <w:spacing w:val="-6"/>
        </w:rPr>
        <w:t> </w:t>
      </w:r>
      <w:r>
        <w:rPr/>
        <w:t>The</w:t>
      </w:r>
      <w:r>
        <w:rPr>
          <w:spacing w:val="-6"/>
        </w:rPr>
        <w:t> </w:t>
      </w:r>
      <w:r>
        <w:rPr/>
        <w:t>values</w:t>
      </w:r>
      <w:r>
        <w:rPr>
          <w:spacing w:val="-6"/>
        </w:rPr>
        <w:t> </w:t>
      </w:r>
      <w:r>
        <w:rPr/>
        <w:t>supplied</w:t>
      </w:r>
      <w:r>
        <w:rPr>
          <w:spacing w:val="-6"/>
        </w:rPr>
        <w:t> </w:t>
      </w:r>
      <w:r>
        <w:rPr/>
        <w:t>to</w:t>
      </w:r>
      <w:r>
        <w:rPr>
          <w:spacing w:val="-5"/>
        </w:rPr>
        <w:t> </w:t>
      </w:r>
      <w:r>
        <w:rPr/>
        <w:t>this</w:t>
      </w:r>
      <w:r>
        <w:rPr>
          <w:spacing w:val="-6"/>
        </w:rPr>
        <w:t> </w:t>
      </w:r>
      <w:r>
        <w:rPr/>
        <w:t>method</w:t>
      </w:r>
      <w:r>
        <w:rPr>
          <w:spacing w:val="-5"/>
        </w:rPr>
        <w:t> </w:t>
      </w:r>
      <w:r>
        <w:rPr/>
        <w:t>are</w:t>
      </w:r>
      <w:r>
        <w:rPr>
          <w:spacing w:val="-6"/>
        </w:rPr>
        <w:t> </w:t>
      </w:r>
      <w:r>
        <w:rPr/>
        <w:t>the</w:t>
      </w:r>
      <w:r>
        <w:rPr>
          <w:spacing w:val="-5"/>
        </w:rPr>
        <w:t> </w:t>
      </w:r>
      <w:r>
        <w:rPr/>
        <w:t>initial</w:t>
      </w:r>
      <w:r>
        <w:rPr>
          <w:spacing w:val="-5"/>
        </w:rPr>
        <w:t> </w:t>
      </w:r>
      <w:r>
        <w:rPr/>
        <w:t>size</w:t>
      </w:r>
      <w:r>
        <w:rPr>
          <w:spacing w:val="-4"/>
        </w:rPr>
        <w:t> </w:t>
      </w:r>
      <w:r>
        <w:rPr/>
        <w:t>of</w:t>
      </w:r>
      <w:r>
        <w:rPr>
          <w:spacing w:val="-5"/>
        </w:rPr>
        <w:t> </w:t>
      </w:r>
      <w:r>
        <w:rPr/>
        <w:t>the</w:t>
      </w:r>
      <w:r>
        <w:rPr>
          <w:spacing w:val="-4"/>
        </w:rPr>
        <w:t> </w:t>
      </w:r>
      <w:r>
        <w:rPr/>
        <w:t>data,</w:t>
      </w:r>
      <w:r>
        <w:rPr>
          <w:spacing w:val="-6"/>
        </w:rPr>
        <w:t> </w:t>
      </w:r>
      <w:r>
        <w:rPr/>
        <w:t>and</w:t>
      </w:r>
      <w:r>
        <w:rPr>
          <w:spacing w:val="-5"/>
        </w:rPr>
        <w:t> </w:t>
      </w:r>
      <w:r>
        <w:rPr/>
        <w:t>the</w:t>
      </w:r>
      <w:r>
        <w:rPr>
          <w:spacing w:val="-6"/>
        </w:rPr>
        <w:t> </w:t>
      </w:r>
      <w:r>
        <w:rPr/>
        <w:t>size</w:t>
      </w:r>
      <w:r>
        <w:rPr>
          <w:spacing w:val="-6"/>
        </w:rPr>
        <w:t> </w:t>
      </w:r>
      <w:r>
        <w:rPr/>
        <w:t>to extend</w:t>
      </w:r>
      <w:r>
        <w:rPr>
          <w:spacing w:val="-4"/>
        </w:rPr>
        <w:t> </w:t>
      </w:r>
      <w:r>
        <w:rPr/>
        <w:t>the</w:t>
      </w:r>
      <w:r>
        <w:rPr>
          <w:spacing w:val="-3"/>
        </w:rPr>
        <w:t> </w:t>
      </w:r>
      <w:r>
        <w:rPr/>
        <w:t>allocation</w:t>
      </w:r>
      <w:r>
        <w:rPr>
          <w:spacing w:val="-3"/>
        </w:rPr>
        <w:t> </w:t>
      </w:r>
      <w:r>
        <w:rPr/>
        <w:t>by</w:t>
      </w:r>
      <w:r>
        <w:rPr>
          <w:spacing w:val="-3"/>
        </w:rPr>
        <w:t> </w:t>
      </w:r>
      <w:r>
        <w:rPr/>
        <w:t>when</w:t>
      </w:r>
      <w:r>
        <w:rPr>
          <w:spacing w:val="-3"/>
        </w:rPr>
        <w:t> </w:t>
      </w:r>
      <w:r>
        <w:rPr/>
        <w:t>additional</w:t>
      </w:r>
      <w:r>
        <w:rPr>
          <w:spacing w:val="-3"/>
        </w:rPr>
        <w:t> </w:t>
      </w:r>
      <w:r>
        <w:rPr/>
        <w:t>memory</w:t>
      </w:r>
      <w:r>
        <w:rPr>
          <w:spacing w:val="-3"/>
        </w:rPr>
        <w:t> </w:t>
      </w:r>
      <w:r>
        <w:rPr/>
        <w:t>is</w:t>
      </w:r>
      <w:r>
        <w:rPr>
          <w:spacing w:val="-3"/>
        </w:rPr>
        <w:t> </w:t>
      </w:r>
      <w:r>
        <w:rPr/>
        <w:t>required.</w:t>
      </w:r>
      <w:r>
        <w:rPr>
          <w:spacing w:val="-4"/>
        </w:rPr>
        <w:t> </w:t>
      </w:r>
      <w:r>
        <w:rPr/>
        <w:t>Larger</w:t>
      </w:r>
      <w:r>
        <w:rPr>
          <w:spacing w:val="-3"/>
        </w:rPr>
        <w:t> </w:t>
      </w:r>
      <w:r>
        <w:rPr/>
        <w:t>values</w:t>
      </w:r>
      <w:r>
        <w:rPr>
          <w:spacing w:val="-3"/>
        </w:rPr>
        <w:t> </w:t>
      </w:r>
      <w:r>
        <w:rPr/>
        <w:t>generally</w:t>
      </w:r>
      <w:r>
        <w:rPr>
          <w:spacing w:val="-3"/>
        </w:rPr>
        <w:t> </w:t>
      </w:r>
      <w:r>
        <w:rPr/>
        <w:t>give</w:t>
      </w:r>
      <w:r>
        <w:rPr>
          <w:spacing w:val="-3"/>
        </w:rPr>
        <w:t> </w:t>
      </w:r>
      <w:r>
        <w:rPr/>
        <w:t>better</w:t>
      </w:r>
      <w:r>
        <w:rPr>
          <w:spacing w:val="-3"/>
        </w:rPr>
        <w:t> </w:t>
      </w:r>
      <w:r>
        <w:rPr/>
        <w:t>per- formance (since fewer memory reallocations are</w:t>
      </w:r>
      <w:r>
        <w:rPr>
          <w:spacing w:val="-5"/>
        </w:rPr>
        <w:t> </w:t>
      </w:r>
      <w:r>
        <w:rPr/>
        <w:t>required).</w:t>
      </w:r>
    </w:p>
    <w:p>
      <w:pPr>
        <w:pStyle w:val="BodyText"/>
        <w:spacing w:before="1"/>
        <w:rPr>
          <w:sz w:val="28"/>
        </w:rPr>
      </w:pPr>
    </w:p>
    <w:p>
      <w:pPr>
        <w:pStyle w:val="Heading6"/>
        <w:ind w:left="1139"/>
      </w:pPr>
      <w:bookmarkStart w:name="_bookmark978" w:id="1038"/>
      <w:bookmarkEnd w:id="1038"/>
      <w:r>
        <w:rPr>
          <w:b w:val="0"/>
        </w:rPr>
      </w:r>
      <w:bookmarkStart w:name="_bookmark979" w:id="1039"/>
      <w:bookmarkEnd w:id="1039"/>
      <w:r>
        <w:rPr>
          <w:b w:val="0"/>
        </w:rPr>
      </w:r>
      <w:r>
        <w:rPr>
          <w:color w:val="0C7652"/>
        </w:rPr>
        <w:t>Extract Portions of the </w:t>
      </w:r>
      <w:bookmarkStart w:name="_bookmark980" w:id="1040"/>
      <w:bookmarkEnd w:id="1040"/>
      <w:r>
        <w:rPr>
          <w:color w:val="0C7652"/>
        </w:rPr>
        <w:t>Mesh</w:t>
      </w:r>
    </w:p>
    <w:p>
      <w:pPr>
        <w:pStyle w:val="BodyText"/>
        <w:spacing w:line="247" w:lineRule="auto" w:before="112"/>
        <w:ind w:left="661" w:right="894"/>
        <w:jc w:val="both"/>
      </w:pPr>
      <w:r>
        <w:rPr/>
        <w:t>In</w:t>
      </w:r>
      <w:r>
        <w:rPr>
          <w:spacing w:val="-6"/>
        </w:rPr>
        <w:t> </w:t>
      </w:r>
      <w:r>
        <w:rPr/>
        <w:t>most</w:t>
      </w:r>
      <w:r>
        <w:rPr>
          <w:spacing w:val="-5"/>
        </w:rPr>
        <w:t> </w:t>
      </w:r>
      <w:r>
        <w:rPr/>
        <w:t>cases,</w:t>
      </w:r>
      <w:r>
        <w:rPr>
          <w:spacing w:val="-6"/>
        </w:rPr>
        <w:t> </w:t>
      </w:r>
      <w:r>
        <w:rPr/>
        <w:t>unstructured</w:t>
      </w:r>
      <w:r>
        <w:rPr>
          <w:spacing w:val="-5"/>
        </w:rPr>
        <w:t> </w:t>
      </w:r>
      <w:r>
        <w:rPr/>
        <w:t>grids</w:t>
      </w:r>
      <w:r>
        <w:rPr>
          <w:spacing w:val="-6"/>
        </w:rPr>
        <w:t> </w:t>
      </w:r>
      <w:r>
        <w:rPr/>
        <w:t>are</w:t>
      </w:r>
      <w:r>
        <w:rPr>
          <w:spacing w:val="-6"/>
        </w:rPr>
        <w:t> </w:t>
      </w:r>
      <w:r>
        <w:rPr/>
        <w:t>processed</w:t>
      </w:r>
      <w:r>
        <w:rPr>
          <w:spacing w:val="-5"/>
        </w:rPr>
        <w:t> </w:t>
      </w:r>
      <w:r>
        <w:rPr/>
        <w:t>by</w:t>
      </w:r>
      <w:r>
        <w:rPr>
          <w:spacing w:val="-5"/>
        </w:rPr>
        <w:t> </w:t>
      </w:r>
      <w:r>
        <w:rPr/>
        <w:t>filters</w:t>
      </w:r>
      <w:r>
        <w:rPr>
          <w:spacing w:val="-5"/>
        </w:rPr>
        <w:t> </w:t>
      </w:r>
      <w:r>
        <w:rPr/>
        <w:t>that</w:t>
      </w:r>
      <w:r>
        <w:rPr>
          <w:spacing w:val="-5"/>
        </w:rPr>
        <w:t> </w:t>
      </w:r>
      <w:r>
        <w:rPr/>
        <w:t>accept</w:t>
      </w:r>
      <w:r>
        <w:rPr>
          <w:spacing w:val="-5"/>
        </w:rPr>
        <w:t> </w:t>
      </w:r>
      <w:bookmarkStart w:name="_bookmark981" w:id="1041"/>
      <w:bookmarkEnd w:id="1041"/>
      <w:r>
        <w:rPr/>
        <w:t>vtkDataSet</w:t>
      </w:r>
      <w:r>
        <w:rPr>
          <w:spacing w:val="-6"/>
        </w:rPr>
        <w:t> </w:t>
      </w:r>
      <w:r>
        <w:rPr/>
        <w:t>as</w:t>
      </w:r>
      <w:r>
        <w:rPr>
          <w:spacing w:val="-5"/>
        </w:rPr>
        <w:t> </w:t>
      </w:r>
      <w:r>
        <w:rPr/>
        <w:t>input</w:t>
      </w:r>
      <w:r>
        <w:rPr>
          <w:spacing w:val="-4"/>
        </w:rPr>
        <w:t> </w:t>
      </w:r>
      <w:r>
        <w:rPr/>
        <w:t>(see</w:t>
      </w:r>
      <w:r>
        <w:rPr>
          <w:spacing w:val="-5"/>
        </w:rPr>
        <w:t> </w:t>
      </w:r>
      <w:hyperlink w:history="true" w:anchor="_bookmark707">
        <w:r>
          <w:rPr/>
          <w:t>“Visual-</w:t>
        </w:r>
      </w:hyperlink>
      <w:bookmarkStart w:name="_bookmark982" w:id="1042"/>
      <w:bookmarkEnd w:id="1042"/>
      <w:r>
        <w:rPr/>
      </w:r>
      <w:r>
        <w:rPr/>
        <w:t> </w:t>
      </w:r>
      <w:hyperlink w:history="true" w:anchor="_bookmark707">
        <w:r>
          <w:rPr/>
          <w:t>ization Techniques” on page </w:t>
        </w:r>
      </w:hyperlink>
      <w:r>
        <w:rPr/>
        <w:t>89). One filter that directly accepts vtkUnstructuredGrid as input is the vtkExtractUnstructuredGrid. This filter is used to extract portions of the grid using a range of point ids, cell ids, or geometric bounds (the Extent instance variable which defines a bounding box). This script was derived from the </w:t>
      </w:r>
      <w:r>
        <w:rPr>
          <w:spacing w:val="-5"/>
        </w:rPr>
        <w:t>Tcl </w:t>
      </w:r>
      <w:r>
        <w:rPr/>
        <w:t>script </w:t>
      </w:r>
      <w:r>
        <w:rPr>
          <w:rFonts w:ascii="Courier New" w:hAnsi="Courier New"/>
          <w:sz w:val="18"/>
        </w:rPr>
        <w:t>VTK/Examples/VisualizationAlgorithms/Tcl/ ExtractUGrid.tcl</w:t>
      </w:r>
      <w:r>
        <w:rPr/>
        <w:t>.</w:t>
      </w:r>
    </w:p>
    <w:p>
      <w:pPr>
        <w:spacing w:after="0" w:line="247" w:lineRule="auto"/>
        <w:jc w:val="both"/>
        <w:sectPr>
          <w:headerReference w:type="default" r:id="rId174"/>
          <w:headerReference w:type="even" r:id="rId175"/>
          <w:pgSz w:w="10440" w:h="13680"/>
          <w:pgMar w:header="772" w:footer="0" w:top="980" w:bottom="280" w:left="780" w:right="0"/>
          <w:pgNumType w:start="115"/>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vtkDataSetReader reader</w:t>
      </w:r>
    </w:p>
    <w:p>
      <w:pPr>
        <w:spacing w:line="259" w:lineRule="auto" w:before="17"/>
        <w:ind w:left="815" w:right="3190" w:firstLine="0"/>
        <w:jc w:val="left"/>
        <w:rPr>
          <w:rFonts w:ascii="Courier New"/>
          <w:sz w:val="18"/>
        </w:rPr>
      </w:pPr>
      <w:r>
        <w:rPr>
          <w:rFonts w:ascii="Courier New"/>
          <w:color w:val="323232"/>
          <w:sz w:val="18"/>
        </w:rPr>
        <w:t>reader SetFileName "$VTK_DATA_ROOT/Data/blow.vtk" reader SetScalarsName "thickness9"</w:t>
      </w:r>
    </w:p>
    <w:p>
      <w:pPr>
        <w:spacing w:line="259" w:lineRule="auto" w:before="1"/>
        <w:ind w:left="600" w:right="4378" w:firstLine="215"/>
        <w:jc w:val="left"/>
        <w:rPr>
          <w:rFonts w:ascii="Courier New"/>
          <w:sz w:val="18"/>
        </w:rPr>
      </w:pPr>
      <w:r>
        <w:rPr>
          <w:rFonts w:ascii="Courier New"/>
          <w:color w:val="323232"/>
          <w:sz w:val="18"/>
        </w:rPr>
        <w:t>reader SetVectorsName "displacement9" vtkCastToConcrete castToUnstructuredGrid</w:t>
      </w:r>
    </w:p>
    <w:p>
      <w:pPr>
        <w:spacing w:line="259" w:lineRule="auto" w:before="1"/>
        <w:ind w:left="600" w:right="1635" w:firstLine="215"/>
        <w:jc w:val="left"/>
        <w:rPr>
          <w:rFonts w:ascii="Courier New"/>
          <w:sz w:val="18"/>
        </w:rPr>
      </w:pPr>
      <w:r>
        <w:rPr>
          <w:rFonts w:ascii="Courier New"/>
          <w:color w:val="323232"/>
          <w:sz w:val="18"/>
        </w:rPr>
        <w:t>castToUnstructuredGrid SetInputConnection [reader</w:t>
      </w:r>
      <w:r>
        <w:rPr>
          <w:rFonts w:ascii="Courier New"/>
          <w:color w:val="323232"/>
          <w:spacing w:val="-58"/>
          <w:sz w:val="18"/>
        </w:rPr>
        <w:t> </w:t>
      </w:r>
      <w:r>
        <w:rPr>
          <w:rFonts w:ascii="Courier New"/>
          <w:color w:val="323232"/>
          <w:sz w:val="18"/>
        </w:rPr>
        <w:t>GetOutputPort] vtkWarpVector warp</w:t>
      </w:r>
    </w:p>
    <w:p>
      <w:pPr>
        <w:spacing w:before="1"/>
        <w:ind w:left="815" w:right="0" w:firstLine="0"/>
        <w:jc w:val="left"/>
        <w:rPr>
          <w:rFonts w:ascii="Courier New"/>
          <w:sz w:val="18"/>
        </w:rPr>
      </w:pPr>
      <w:r>
        <w:rPr>
          <w:rFonts w:ascii="Courier New"/>
          <w:color w:val="323232"/>
          <w:sz w:val="18"/>
        </w:rPr>
        <w:t>warp SetInput [castToUnstructuredGrid GetUnstructuredGridOutput]</w:t>
      </w:r>
    </w:p>
    <w:p>
      <w:pPr>
        <w:pStyle w:val="BodyText"/>
        <w:spacing w:before="1"/>
        <w:rPr>
          <w:rFonts w:ascii="Courier New"/>
          <w:sz w:val="21"/>
        </w:rPr>
      </w:pPr>
    </w:p>
    <w:p>
      <w:pPr>
        <w:spacing w:before="0"/>
        <w:ind w:left="600" w:right="0" w:firstLine="0"/>
        <w:jc w:val="left"/>
        <w:rPr>
          <w:rFonts w:ascii="Courier New"/>
          <w:sz w:val="18"/>
        </w:rPr>
      </w:pPr>
      <w:r>
        <w:rPr>
          <w:rFonts w:ascii="Courier New"/>
          <w:color w:val="323232"/>
          <w:sz w:val="18"/>
        </w:rPr>
        <w:t>vtkConnectivityFilter connect</w:t>
      </w:r>
    </w:p>
    <w:p>
      <w:pPr>
        <w:spacing w:line="259" w:lineRule="auto" w:before="17"/>
        <w:ind w:left="815" w:right="3623" w:firstLine="0"/>
        <w:jc w:val="left"/>
        <w:rPr>
          <w:rFonts w:ascii="Courier New"/>
          <w:sz w:val="18"/>
        </w:rPr>
      </w:pPr>
      <w:r>
        <w:rPr>
          <w:rFonts w:ascii="Courier New"/>
          <w:color w:val="323232"/>
          <w:sz w:val="18"/>
        </w:rPr>
        <w:t>connect SetInputConnection [warp GetOutputPort] connect SetExtractionModeToSpecifiedRegions connect AddSpecifiedRegion 0</w:t>
      </w:r>
    </w:p>
    <w:p>
      <w:pPr>
        <w:spacing w:line="259" w:lineRule="auto" w:before="2"/>
        <w:ind w:left="600" w:right="5659" w:firstLine="215"/>
        <w:jc w:val="left"/>
        <w:rPr>
          <w:rFonts w:ascii="Courier New"/>
          <w:sz w:val="18"/>
        </w:rPr>
      </w:pPr>
      <w:r>
        <w:rPr>
          <w:rFonts w:ascii="Courier New"/>
          <w:color w:val="323232"/>
          <w:sz w:val="18"/>
        </w:rPr>
        <w:t>connect AddSpecifiedRegion 1 vtkDataSetMapper moldMapper</w:t>
      </w:r>
    </w:p>
    <w:p>
      <w:pPr>
        <w:spacing w:line="259" w:lineRule="auto" w:before="1"/>
        <w:ind w:left="815" w:right="2219" w:firstLine="0"/>
        <w:jc w:val="left"/>
        <w:rPr>
          <w:rFonts w:ascii="Courier New"/>
          <w:sz w:val="18"/>
        </w:rPr>
      </w:pPr>
      <w:r>
        <w:rPr>
          <w:rFonts w:ascii="Courier New"/>
          <w:color w:val="323232"/>
          <w:sz w:val="18"/>
        </w:rPr>
        <w:t>moldMapper SetInputConnection [reader GetOutputPort] moldMapper ScalarVisibilityOff</w:t>
      </w:r>
    </w:p>
    <w:p>
      <w:pPr>
        <w:spacing w:before="2"/>
        <w:ind w:left="600" w:right="0" w:firstLine="0"/>
        <w:jc w:val="left"/>
        <w:rPr>
          <w:rFonts w:ascii="Courier New"/>
          <w:sz w:val="18"/>
        </w:rPr>
      </w:pPr>
      <w:r>
        <w:rPr>
          <w:rFonts w:ascii="Courier New"/>
          <w:color w:val="323232"/>
          <w:sz w:val="18"/>
        </w:rPr>
        <w:t>vtkActor moldActor</w:t>
      </w:r>
    </w:p>
    <w:p>
      <w:pPr>
        <w:spacing w:line="259" w:lineRule="auto" w:before="16"/>
        <w:ind w:left="815" w:right="4422" w:firstLine="0"/>
        <w:jc w:val="left"/>
        <w:rPr>
          <w:rFonts w:ascii="Courier New"/>
          <w:sz w:val="18"/>
        </w:rPr>
      </w:pPr>
      <w:r>
        <w:rPr>
          <w:rFonts w:ascii="Courier New"/>
          <w:color w:val="323232"/>
          <w:sz w:val="18"/>
        </w:rPr>
        <w:t>moldActor SetMapper moldMapper [moldActor GetProperty] SetColor .2 .2</w:t>
      </w:r>
      <w:r>
        <w:rPr>
          <w:rFonts w:ascii="Courier New"/>
          <w:color w:val="323232"/>
          <w:spacing w:val="-39"/>
          <w:sz w:val="18"/>
        </w:rPr>
        <w:t> </w:t>
      </w:r>
      <w:r>
        <w:rPr>
          <w:rFonts w:ascii="Courier New"/>
          <w:color w:val="323232"/>
          <w:sz w:val="18"/>
        </w:rPr>
        <w:t>.2</w:t>
      </w:r>
    </w:p>
    <w:p>
      <w:pPr>
        <w:spacing w:before="2"/>
        <w:ind w:left="815" w:right="0" w:firstLine="0"/>
        <w:jc w:val="left"/>
        <w:rPr>
          <w:rFonts w:ascii="Courier New"/>
          <w:sz w:val="18"/>
        </w:rPr>
      </w:pPr>
      <w:r>
        <w:rPr>
          <w:rFonts w:ascii="Courier New"/>
          <w:color w:val="323232"/>
          <w:sz w:val="18"/>
        </w:rPr>
        <w:t>[moldActor GetProperty] SetRepresentationToWireframe</w:t>
      </w:r>
    </w:p>
    <w:p>
      <w:pPr>
        <w:pStyle w:val="BodyText"/>
        <w:rPr>
          <w:rFonts w:ascii="Courier New"/>
          <w:sz w:val="21"/>
        </w:rPr>
      </w:pPr>
    </w:p>
    <w:p>
      <w:pPr>
        <w:spacing w:before="1"/>
        <w:ind w:left="600" w:right="0" w:firstLine="0"/>
        <w:jc w:val="left"/>
        <w:rPr>
          <w:rFonts w:ascii="Courier New"/>
          <w:sz w:val="18"/>
        </w:rPr>
      </w:pPr>
      <w:r>
        <w:rPr>
          <w:rFonts w:ascii="Courier New"/>
          <w:color w:val="323232"/>
          <w:sz w:val="18"/>
        </w:rPr>
        <w:t>vtkConnectivityFilter connect2</w:t>
      </w:r>
    </w:p>
    <w:p>
      <w:pPr>
        <w:spacing w:line="259" w:lineRule="auto" w:before="16"/>
        <w:ind w:left="815" w:right="3623" w:firstLine="0"/>
        <w:jc w:val="left"/>
        <w:rPr>
          <w:rFonts w:ascii="Courier New"/>
          <w:sz w:val="18"/>
        </w:rPr>
      </w:pPr>
      <w:r>
        <w:rPr>
          <w:rFonts w:ascii="Courier New"/>
          <w:color w:val="323232"/>
          <w:sz w:val="18"/>
        </w:rPr>
        <w:t>connect2 SetInputConnection [warp GetOutputPort] connect2 SetExtractionModeToSpecifiedRegions connect2 AddSpecifiedRegion 2</w:t>
      </w:r>
    </w:p>
    <w:p>
      <w:pPr>
        <w:spacing w:before="2"/>
        <w:ind w:left="600" w:right="0" w:firstLine="0"/>
        <w:jc w:val="left"/>
        <w:rPr>
          <w:rFonts w:ascii="Courier New"/>
          <w:sz w:val="18"/>
        </w:rPr>
      </w:pPr>
      <w:r>
        <w:rPr>
          <w:rFonts w:ascii="Courier New"/>
          <w:color w:val="323232"/>
          <w:sz w:val="18"/>
        </w:rPr>
        <w:t>vtkExtractUnstructuredGrid extractGrid</w:t>
      </w:r>
    </w:p>
    <w:p>
      <w:pPr>
        <w:spacing w:line="259" w:lineRule="auto" w:before="17"/>
        <w:ind w:left="815" w:right="2219" w:firstLine="0"/>
        <w:jc w:val="left"/>
        <w:rPr>
          <w:rFonts w:ascii="Courier New"/>
          <w:sz w:val="18"/>
        </w:rPr>
      </w:pPr>
      <w:r>
        <w:rPr>
          <w:rFonts w:ascii="Courier New"/>
          <w:color w:val="323232"/>
          <w:sz w:val="18"/>
        </w:rPr>
        <w:t>extractGrid SetInputConnection [connect2</w:t>
      </w:r>
      <w:r>
        <w:rPr>
          <w:rFonts w:ascii="Courier New"/>
          <w:color w:val="323232"/>
          <w:spacing w:val="-51"/>
          <w:sz w:val="18"/>
        </w:rPr>
        <w:t> </w:t>
      </w:r>
      <w:r>
        <w:rPr>
          <w:rFonts w:ascii="Courier New"/>
          <w:color w:val="323232"/>
          <w:sz w:val="18"/>
        </w:rPr>
        <w:t>GetOutputPort] extractGrid CellClippingOn</w:t>
      </w:r>
    </w:p>
    <w:p>
      <w:pPr>
        <w:spacing w:before="1"/>
        <w:ind w:left="815" w:right="0" w:firstLine="0"/>
        <w:jc w:val="left"/>
        <w:rPr>
          <w:rFonts w:ascii="Courier New"/>
          <w:sz w:val="18"/>
        </w:rPr>
      </w:pPr>
      <w:r>
        <w:rPr>
          <w:rFonts w:ascii="Courier New"/>
          <w:color w:val="323232"/>
          <w:sz w:val="18"/>
        </w:rPr>
        <w:t>extractGrid SetCellMinimum 0</w:t>
      </w:r>
    </w:p>
    <w:p>
      <w:pPr>
        <w:spacing w:line="259" w:lineRule="auto" w:before="17"/>
        <w:ind w:left="600" w:right="5659" w:firstLine="215"/>
        <w:jc w:val="left"/>
        <w:rPr>
          <w:rFonts w:ascii="Courier New"/>
          <w:sz w:val="18"/>
        </w:rPr>
      </w:pPr>
      <w:r>
        <w:rPr>
          <w:rFonts w:ascii="Courier New"/>
          <w:color w:val="323232"/>
          <w:sz w:val="18"/>
        </w:rPr>
        <w:t>extractGrid SetCellMaximum 23 vtkGeometryFilter parison</w:t>
      </w:r>
    </w:p>
    <w:p>
      <w:pPr>
        <w:spacing w:line="261" w:lineRule="auto" w:before="1"/>
        <w:ind w:left="600" w:right="1635" w:firstLine="215"/>
        <w:jc w:val="left"/>
        <w:rPr>
          <w:rFonts w:ascii="Courier New"/>
          <w:sz w:val="18"/>
        </w:rPr>
      </w:pPr>
      <w:r>
        <w:rPr>
          <w:rFonts w:ascii="Courier New"/>
          <w:color w:val="323232"/>
          <w:sz w:val="18"/>
        </w:rPr>
        <w:t>parison SetInputConnection [extractGrid GetOutputPort] vtkPolyDataNormals normals2</w:t>
      </w:r>
    </w:p>
    <w:p>
      <w:pPr>
        <w:spacing w:line="259" w:lineRule="auto" w:before="0"/>
        <w:ind w:left="815" w:right="2586" w:firstLine="0"/>
        <w:jc w:val="left"/>
        <w:rPr>
          <w:rFonts w:ascii="Courier New"/>
          <w:sz w:val="18"/>
        </w:rPr>
      </w:pPr>
      <w:r>
        <w:rPr>
          <w:rFonts w:ascii="Courier New"/>
          <w:color w:val="323232"/>
          <w:sz w:val="18"/>
        </w:rPr>
        <w:t>normals2 SetInputConnection [parison GetOutputPort] normals2 SetFeatureAngle 60</w:t>
      </w:r>
    </w:p>
    <w:p>
      <w:pPr>
        <w:spacing w:before="0"/>
        <w:ind w:left="600" w:right="0" w:firstLine="0"/>
        <w:jc w:val="left"/>
        <w:rPr>
          <w:rFonts w:ascii="Courier New"/>
          <w:sz w:val="18"/>
        </w:rPr>
      </w:pPr>
      <w:r>
        <w:rPr>
          <w:rFonts w:ascii="Courier New"/>
          <w:color w:val="323232"/>
          <w:sz w:val="18"/>
        </w:rPr>
        <w:t>vtkLookupTable lut</w:t>
      </w:r>
    </w:p>
    <w:p>
      <w:pPr>
        <w:spacing w:line="259" w:lineRule="auto" w:before="17"/>
        <w:ind w:left="600" w:right="5659" w:firstLine="215"/>
        <w:jc w:val="left"/>
        <w:rPr>
          <w:rFonts w:ascii="Courier New"/>
          <w:sz w:val="18"/>
        </w:rPr>
      </w:pPr>
      <w:r>
        <w:rPr>
          <w:rFonts w:ascii="Courier New"/>
          <w:color w:val="323232"/>
          <w:sz w:val="18"/>
        </w:rPr>
        <w:t>lut SetHueRange 0.0 0.66667 vtkPolyDataMapper parisonMapper</w:t>
      </w:r>
    </w:p>
    <w:p>
      <w:pPr>
        <w:spacing w:line="259" w:lineRule="auto" w:before="1"/>
        <w:ind w:left="81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w:t>
      </w:r>
      <w:r>
        <w:rPr>
          <w:rFonts w:ascii="Courier New"/>
          <w:color w:val="323232"/>
          <w:sz w:val="18"/>
        </w:rPr>
        <w:t>GetOutputPort] parisonMapper SetLookupTable lut</w:t>
      </w:r>
    </w:p>
    <w:p>
      <w:pPr>
        <w:spacing w:line="259" w:lineRule="auto" w:before="1"/>
        <w:ind w:left="600" w:right="4378" w:firstLine="215"/>
        <w:jc w:val="left"/>
        <w:rPr>
          <w:rFonts w:ascii="Courier New"/>
          <w:sz w:val="18"/>
        </w:rPr>
      </w:pPr>
      <w:r>
        <w:rPr>
          <w:rFonts w:ascii="Courier New"/>
          <w:color w:val="323232"/>
          <w:sz w:val="18"/>
        </w:rPr>
        <w:t>parisonMapper SetScalarRange 0.12 1.0 vtkActor parisonActor</w:t>
      </w:r>
    </w:p>
    <w:p>
      <w:pPr>
        <w:spacing w:before="1"/>
        <w:ind w:left="815" w:right="0" w:firstLine="0"/>
        <w:jc w:val="left"/>
        <w:rPr>
          <w:rFonts w:ascii="Courier New"/>
          <w:sz w:val="18"/>
        </w:rPr>
      </w:pPr>
      <w:r>
        <w:rPr>
          <w:rFonts w:ascii="Courier New"/>
          <w:color w:val="323232"/>
          <w:sz w:val="18"/>
        </w:rPr>
        <w:t>parisonActor SetMapper parisonMapper</w:t>
      </w:r>
    </w:p>
    <w:p>
      <w:pPr>
        <w:pStyle w:val="BodyText"/>
        <w:rPr>
          <w:rFonts w:ascii="Courier New"/>
          <w:sz w:val="19"/>
        </w:rPr>
      </w:pPr>
    </w:p>
    <w:p>
      <w:pPr>
        <w:pStyle w:val="BodyText"/>
        <w:spacing w:line="249" w:lineRule="auto"/>
        <w:ind w:left="121" w:right="1434" w:hanging="1"/>
        <w:jc w:val="both"/>
      </w:pPr>
      <w:r>
        <w:rPr/>
        <w:t>In this example, we are using cell clipping (i.e., using cell ids) in combination with a connectivity fil- ter to extract portions of </w:t>
      </w:r>
      <w:bookmarkStart w:name="_bookmark985" w:id="1043"/>
      <w:bookmarkEnd w:id="1043"/>
      <w:r>
        <w:rPr/>
        <w:t>the</w:t>
      </w:r>
      <w:r>
        <w:rPr/>
        <w:t> mesh. Similarly, we could use point ids </w:t>
      </w:r>
      <w:bookmarkStart w:name="_bookmark986" w:id="1044"/>
      <w:bookmarkEnd w:id="1044"/>
      <w:r>
        <w:rPr/>
        <w:t>and</w:t>
      </w:r>
      <w:r>
        <w:rPr/>
        <w:t> a geometric extent to extract portions of the me</w:t>
      </w:r>
      <w:bookmarkStart w:name="_bookmark983" w:id="1045"/>
      <w:bookmarkEnd w:id="1045"/>
      <w:r>
        <w:rPr/>
        <w:t>sh.</w:t>
      </w:r>
      <w:r>
        <w:rPr/>
        <w:t> The vtkConnectivityFilter (and a related class vtkPolyDataConnectivityFilter)</w:t>
      </w:r>
      <w:bookmarkStart w:name="_bookmark984" w:id="1046"/>
      <w:bookmarkEnd w:id="1046"/>
      <w:r>
        <w:rPr/>
      </w:r>
      <w:r>
        <w:rPr/>
        <w:t> are used to extract connected portions of a dataset. (Cells are connected when they share points.) The SetExtractionModeToSpecifiedRegions() method indicates to the filter which connected region to extract. By default, the connectivity filters extract the largest connected regions encountered. How-</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30"/>
      </w:pPr>
      <w:r>
        <w:rPr/>
        <w:t>ever, it is also possible to specify a particular region as this example does, which of course requires some experimentation to determine which region is which.</w:t>
      </w:r>
    </w:p>
    <w:p>
      <w:pPr>
        <w:pStyle w:val="BodyText"/>
        <w:spacing w:before="11"/>
        <w:rPr>
          <w:sz w:val="27"/>
        </w:rPr>
      </w:pPr>
    </w:p>
    <w:p>
      <w:pPr>
        <w:pStyle w:val="Heading6"/>
        <w:ind w:left="1139"/>
      </w:pPr>
      <w:bookmarkStart w:name="_bookmark987" w:id="1047"/>
      <w:bookmarkEnd w:id="1047"/>
      <w:r>
        <w:rPr>
          <w:b w:val="0"/>
        </w:rPr>
      </w:r>
      <w:bookmarkStart w:name="_bookmark988" w:id="1048"/>
      <w:bookmarkEnd w:id="1048"/>
      <w:r>
        <w:rPr>
          <w:b w:val="0"/>
        </w:rPr>
      </w:r>
      <w:r>
        <w:rPr>
          <w:color w:val="0C7652"/>
        </w:rPr>
        <w:t>Contour Unstructured Grids</w:t>
      </w:r>
    </w:p>
    <w:p>
      <w:pPr>
        <w:pStyle w:val="BodyText"/>
        <w:spacing w:line="249" w:lineRule="auto" w:before="110"/>
        <w:ind w:left="520" w:right="895"/>
        <w:jc w:val="right"/>
      </w:pPr>
      <w:bookmarkStart w:name="_bookmark990" w:id="1049"/>
      <w:bookmarkEnd w:id="1049"/>
      <w:r>
        <w:rPr/>
      </w:r>
      <w:r>
        <w:rPr/>
        <w:t>A special contouring class is available to generate isoconto</w:t>
      </w:r>
      <w:bookmarkStart w:name="_bookmark989" w:id="1050"/>
      <w:bookmarkEnd w:id="1050"/>
      <w:r>
        <w:rPr/>
        <w:t>urs</w:t>
      </w:r>
      <w:r>
        <w:rPr/>
        <w:t> for unstructured grids. The class</w:t>
      </w:r>
      <w:r>
        <w:rPr>
          <w:w w:val="99"/>
        </w:rPr>
        <w:t> </w:t>
      </w:r>
      <w:r>
        <w:rPr/>
        <w:t>vtkContourGrid is a higher-performing version than the generic vtkContourFilter isocontouring filter.</w:t>
      </w:r>
      <w:r>
        <w:rPr>
          <w:w w:val="99"/>
        </w:rPr>
        <w:t> </w:t>
      </w:r>
      <w:r>
        <w:rPr/>
        <w:t>Normally you do not need to instantiate this class directly since vtkContourFilter will automatically</w:t>
      </w:r>
      <w:r>
        <w:rPr>
          <w:w w:val="99"/>
        </w:rPr>
        <w:t> </w:t>
      </w:r>
      <w:r>
        <w:rPr/>
        <w:t>create an internal instance of vtkContourGrid if it senses that its input is of type vtkUnstructuredGrid.</w:t>
      </w:r>
      <w:r>
        <w:rPr>
          <w:w w:val="99"/>
        </w:rPr>
        <w:t> </w:t>
      </w:r>
      <w:r>
        <w:rPr/>
        <w:t>This concludes our overview of visualization techniques. You may also wish to refer to the next</w:t>
      </w:r>
      <w:r>
        <w:rPr>
          <w:w w:val="99"/>
        </w:rPr>
        <w:t> </w:t>
      </w:r>
      <w:r>
        <w:rPr/>
        <w:t>chapter which describes image processing and volume rendering. Also, see </w:t>
      </w:r>
      <w:hyperlink w:history="true" w:anchor="_bookmark3332">
        <w:r>
          <w:rPr/>
          <w:t>“Summary Of Filters” on</w:t>
        </w:r>
      </w:hyperlink>
    </w:p>
    <w:p>
      <w:pPr>
        <w:pStyle w:val="BodyText"/>
        <w:spacing w:before="5"/>
        <w:ind w:left="661"/>
      </w:pPr>
      <w:hyperlink w:history="true" w:anchor="_bookmark3332">
        <w:r>
          <w:rPr/>
          <w:t>page 444 </w:t>
        </w:r>
      </w:hyperlink>
      <w:r>
        <w:rPr/>
        <w:t>for a summary of the filters in VTK.</w:t>
      </w:r>
    </w:p>
    <w:p>
      <w:pPr>
        <w:spacing w:after="0"/>
        <w:sectPr>
          <w:pgSz w:w="10440" w:h="13680"/>
          <w:pgMar w:header="772" w:footer="0" w:top="980" w:bottom="280" w:left="780" w:right="0"/>
        </w:sectPr>
      </w:pPr>
    </w:p>
    <w:p>
      <w:pPr>
        <w:pStyle w:val="BodyText"/>
        <w:spacing w:before="4"/>
        <w:rPr>
          <w:sz w:val="17"/>
        </w:rPr>
      </w:pPr>
    </w:p>
    <w:p>
      <w:pPr>
        <w:spacing w:after="0"/>
        <w:rPr>
          <w:sz w:val="17"/>
        </w:rPr>
        <w:sectPr>
          <w:headerReference w:type="even" r:id="rId176"/>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1592;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6</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991" w:id="1051"/>
      <w:bookmarkEnd w:id="1051"/>
      <w:r>
        <w:rPr/>
      </w:r>
      <w:bookmarkStart w:name="_bookmark992" w:id="1052"/>
      <w:bookmarkEnd w:id="1052"/>
      <w:r>
        <w:rPr/>
      </w:r>
      <w:r>
        <w:rPr>
          <w:b/>
          <w:color w:val="0C7652"/>
          <w:sz w:val="36"/>
        </w:rPr>
        <w:t>Image Processing &amp; Vi</w:t>
      </w:r>
      <w:bookmarkStart w:name="_bookmark993" w:id="1053"/>
      <w:bookmarkEnd w:id="1053"/>
      <w:r>
        <w:rPr>
          <w:b/>
          <w:color w:val="0C7652"/>
          <w:sz w:val="36"/>
        </w:rPr>
        <w:t>sualization</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5"/>
        <w:rPr>
          <w:b/>
          <w:sz w:val="38"/>
        </w:rPr>
      </w:pPr>
    </w:p>
    <w:p>
      <w:pPr>
        <w:pStyle w:val="BodyText"/>
        <w:spacing w:line="220" w:lineRule="auto" w:before="1"/>
        <w:ind w:left="661" w:right="909" w:firstLine="3360"/>
        <w:jc w:val="both"/>
      </w:pPr>
      <w:r>
        <w:rPr>
          <w:i/>
          <w:spacing w:val="-1"/>
          <w:sz w:val="48"/>
        </w:rPr>
        <w:t>I</w:t>
      </w:r>
      <w:r>
        <w:rPr>
          <w:w w:val="99"/>
        </w:rPr>
        <w:t>mage</w:t>
      </w:r>
      <w:r>
        <w:rPr/>
        <w:t> </w:t>
      </w:r>
      <w:r>
        <w:rPr>
          <w:spacing w:val="-14"/>
        </w:rPr>
        <w:t> </w:t>
      </w:r>
      <w:r>
        <w:rPr>
          <w:w w:val="99"/>
        </w:rPr>
        <w:t>datasets,</w:t>
      </w:r>
      <w:r>
        <w:rPr/>
        <w:t> </w:t>
      </w:r>
      <w:r>
        <w:rPr>
          <w:spacing w:val="-15"/>
        </w:rPr>
        <w:t> </w:t>
      </w:r>
      <w:r>
        <w:rPr>
          <w:w w:val="99"/>
        </w:rPr>
        <w:t>represen</w:t>
      </w:r>
      <w:r>
        <w:rPr>
          <w:spacing w:val="1"/>
          <w:w w:val="99"/>
        </w:rPr>
        <w:t>t</w:t>
      </w:r>
      <w:r>
        <w:rPr>
          <w:w w:val="99"/>
        </w:rPr>
        <w:t>ed</w:t>
      </w:r>
      <w:r>
        <w:rPr/>
        <w:t> </w:t>
      </w:r>
      <w:r>
        <w:rPr>
          <w:spacing w:val="-15"/>
        </w:rPr>
        <w:t> </w:t>
      </w:r>
      <w:r>
        <w:rPr>
          <w:spacing w:val="1"/>
          <w:w w:val="99"/>
        </w:rPr>
        <w:t>b</w:t>
      </w:r>
      <w:r>
        <w:rPr>
          <w:w w:val="99"/>
        </w:rPr>
        <w:t>y</w:t>
      </w:r>
      <w:r>
        <w:rPr/>
        <w:t> </w:t>
      </w:r>
      <w:r>
        <w:rPr>
          <w:spacing w:val="-15"/>
        </w:rPr>
        <w:t> </w:t>
      </w:r>
      <w:r>
        <w:rPr>
          <w:spacing w:val="1"/>
          <w:w w:val="99"/>
        </w:rPr>
        <w:t>t</w:t>
      </w:r>
      <w:r>
        <w:rPr>
          <w:w w:val="99"/>
        </w:rPr>
        <w:t>he</w:t>
      </w:r>
      <w:r>
        <w:rPr/>
        <w:t> </w:t>
      </w:r>
      <w:r>
        <w:rPr>
          <w:spacing w:val="-15"/>
        </w:rPr>
        <w:t> </w:t>
      </w:r>
      <w:r>
        <w:rPr>
          <w:w w:val="99"/>
        </w:rPr>
        <w:t>c</w:t>
      </w:r>
      <w:r>
        <w:rPr>
          <w:spacing w:val="1"/>
          <w:w w:val="99"/>
        </w:rPr>
        <w:t>l</w:t>
      </w:r>
      <w:r>
        <w:rPr>
          <w:w w:val="99"/>
        </w:rPr>
        <w:t>ass</w:t>
      </w:r>
      <w:r>
        <w:rPr/>
        <w:t> </w:t>
      </w:r>
      <w:r>
        <w:rPr>
          <w:spacing w:val="-14"/>
        </w:rPr>
        <w:t> </w:t>
      </w:r>
      <w:bookmarkStart w:name="_bookmark997" w:id="1054"/>
      <w:bookmarkEnd w:id="1054"/>
      <w:r>
        <w:rPr>
          <w:w w:val="99"/>
        </w:rPr>
        <w:t>vtkIma</w:t>
      </w:r>
      <w:r>
        <w:rPr>
          <w:spacing w:val="1"/>
          <w:w w:val="99"/>
        </w:rPr>
        <w:t>g</w:t>
      </w:r>
      <w:r>
        <w:rPr>
          <w:w w:val="99"/>
        </w:rPr>
        <w:t>eData, </w:t>
      </w:r>
      <w:r>
        <w:rPr/>
        <w:t>are regular in topology and geometry as shown in </w:t>
      </w:r>
      <w:r>
        <w:rPr>
          <w:rFonts w:ascii="Arial" w:hAnsi="Arial"/>
          <w:b/>
          <w:sz w:val="18"/>
        </w:rPr>
        <w:t>Figure 6–1</w:t>
      </w:r>
      <w:r>
        <w:rPr/>
        <w:t>. This data type is structured, meaning that the locations of the data points are implicitly defined using just </w:t>
      </w:r>
      <w:bookmarkStart w:name="_bookmark994" w:id="1055"/>
      <w:bookmarkEnd w:id="1055"/>
      <w:r>
        <w:rPr/>
        <w:t>the</w:t>
      </w:r>
      <w:r>
        <w:rPr/>
        <w:t> </w:t>
      </w:r>
      <w:bookmarkStart w:name="_bookmark995" w:id="1056"/>
      <w:bookmarkEnd w:id="1056"/>
      <w:r>
        <w:rPr/>
        <w:t>few</w:t>
      </w:r>
      <w:r>
        <w:rPr/>
        <w:t> </w:t>
      </w:r>
      <w:bookmarkStart w:name="_bookmark996" w:id="1057"/>
      <w:bookmarkEnd w:id="1057"/>
      <w:r>
        <w:rPr/>
        <w:t>parame</w:t>
      </w:r>
      <w:r>
        <w:rPr/>
        <w:t>ters origin,</w:t>
      </w:r>
      <w:r>
        <w:rPr>
          <w:spacing w:val="3"/>
        </w:rPr>
        <w:t> </w:t>
      </w:r>
      <w:r>
        <w:rPr/>
        <w:t>spac-</w:t>
      </w:r>
    </w:p>
    <w:p>
      <w:pPr>
        <w:pStyle w:val="BodyText"/>
        <w:spacing w:line="249" w:lineRule="auto" w:before="14"/>
        <w:ind w:left="661" w:right="908"/>
        <w:jc w:val="both"/>
      </w:pPr>
      <w:r>
        <w:rPr/>
        <w:t>ing </w:t>
      </w:r>
      <w:bookmarkStart w:name="_bookmark998" w:id="1058"/>
      <w:bookmarkEnd w:id="1058"/>
      <w:r>
        <w:rPr/>
        <w:t>a</w:t>
      </w:r>
      <w:r>
        <w:rPr/>
        <w:t>nd dimensions. Medical and scientific scanning devices such as </w:t>
      </w:r>
      <w:r>
        <w:rPr>
          <w:spacing w:val="-5"/>
        </w:rPr>
        <w:t>CT, </w:t>
      </w:r>
      <w:r>
        <w:rPr/>
        <w:t>MRI, ultrasound scanners, and confocal micros</w:t>
      </w:r>
      <w:bookmarkStart w:name="_bookmark1000" w:id="1059"/>
      <w:bookmarkEnd w:id="1059"/>
      <w:r>
        <w:rPr/>
        <w:t>copes</w:t>
      </w:r>
      <w:r>
        <w:rPr/>
        <w:t> often pro</w:t>
      </w:r>
      <w:bookmarkStart w:name="_bookmark999" w:id="1060"/>
      <w:bookmarkEnd w:id="1060"/>
      <w:r>
        <w:rPr/>
        <w:t>duce</w:t>
      </w:r>
      <w:r>
        <w:rPr/>
        <w:t> data of this type. Conceptually, the vtkImageData dataset is composed of voxel </w:t>
      </w:r>
      <w:r>
        <w:rPr>
          <w:spacing w:val="-3"/>
        </w:rPr>
        <w:t>(vtkVoxel) </w:t>
      </w:r>
      <w:r>
        <w:rPr/>
        <w:t>or pixel (vtkPixel) cells. However, the structured nature of this dataset allows us to store the data values in a simple array rather than explicitly creating the </w:t>
      </w:r>
      <w:r>
        <w:rPr>
          <w:spacing w:val="-4"/>
        </w:rPr>
        <w:t>vtkVoxel </w:t>
      </w:r>
      <w:r>
        <w:rPr/>
        <w:t>or vtkPixel cells.</w:t>
      </w:r>
    </w:p>
    <w:p>
      <w:pPr>
        <w:pStyle w:val="BodyText"/>
        <w:spacing w:line="249" w:lineRule="auto" w:before="63"/>
        <w:ind w:left="661" w:right="909" w:firstLine="478"/>
        <w:jc w:val="both"/>
      </w:pPr>
      <w:r>
        <w:rPr/>
        <w:t>In VTK, image data is a special data type that can be processed and rendered in several ways. Although not an exhaustive classification, most of the operations performed on image data in VTK fall into one of the three categories—image processing, geometry extraction, or direct rendering. Dozens of image processing filters exist that can operate on image datasets. These filters take vtkIm- ageData as input </w:t>
      </w:r>
      <w:bookmarkStart w:name="_bookmark1002" w:id="1061"/>
      <w:bookmarkEnd w:id="1061"/>
      <w:r>
        <w:rPr/>
        <w:t>and</w:t>
      </w:r>
      <w:r>
        <w:rPr/>
        <w:t> produce vtkImageData as </w:t>
      </w:r>
      <w:bookmarkStart w:name="_bookmark1001" w:id="1062"/>
      <w:bookmarkEnd w:id="1062"/>
      <w:r>
        <w:rPr/>
        <w:t>ou</w:t>
      </w:r>
      <w:r>
        <w:rPr/>
        <w:t>tput. Geometry extraction filters exist that convert vtkImageData</w:t>
      </w:r>
      <w:r>
        <w:rPr>
          <w:spacing w:val="-9"/>
        </w:rPr>
        <w:t> </w:t>
      </w:r>
      <w:r>
        <w:rPr/>
        <w:t>into</w:t>
      </w:r>
      <w:r>
        <w:rPr>
          <w:spacing w:val="-6"/>
        </w:rPr>
        <w:t> </w:t>
      </w:r>
      <w:r>
        <w:rPr/>
        <w:t>vtkPolyData.</w:t>
      </w:r>
      <w:r>
        <w:rPr>
          <w:spacing w:val="-7"/>
        </w:rPr>
        <w:t> </w:t>
      </w:r>
      <w:r>
        <w:rPr/>
        <w:t>For</w:t>
      </w:r>
      <w:r>
        <w:rPr>
          <w:spacing w:val="-7"/>
        </w:rPr>
        <w:t> </w:t>
      </w:r>
      <w:r>
        <w:rPr/>
        <w:t>example,</w:t>
      </w:r>
      <w:r>
        <w:rPr>
          <w:spacing w:val="-7"/>
        </w:rPr>
        <w:t> </w:t>
      </w:r>
      <w:r>
        <w:rPr/>
        <w:t>the</w:t>
      </w:r>
      <w:r>
        <w:rPr>
          <w:spacing w:val="-6"/>
        </w:rPr>
        <w:t> </w:t>
      </w:r>
      <w:r>
        <w:rPr/>
        <w:t>vtkContourFilter</w:t>
      </w:r>
      <w:r>
        <w:rPr>
          <w:spacing w:val="-7"/>
        </w:rPr>
        <w:t> </w:t>
      </w:r>
      <w:r>
        <w:rPr/>
        <w:t>can</w:t>
      </w:r>
      <w:r>
        <w:rPr>
          <w:spacing w:val="-8"/>
        </w:rPr>
        <w:t> </w:t>
      </w:r>
      <w:r>
        <w:rPr/>
        <w:t>extract</w:t>
      </w:r>
      <w:r>
        <w:rPr>
          <w:spacing w:val="-7"/>
        </w:rPr>
        <w:t> </w:t>
      </w:r>
      <w:r>
        <w:rPr/>
        <w:t>iso-valued</w:t>
      </w:r>
      <w:r>
        <w:rPr>
          <w:spacing w:val="-6"/>
        </w:rPr>
        <w:t> </w:t>
      </w:r>
      <w:r>
        <w:rPr/>
        <w:t>contours</w:t>
      </w:r>
      <w:r>
        <w:rPr>
          <w:spacing w:val="-6"/>
        </w:rPr>
        <w:t> </w:t>
      </w:r>
      <w:r>
        <w:rPr/>
        <w:t>in</w:t>
      </w:r>
    </w:p>
    <w:p>
      <w:pPr>
        <w:pStyle w:val="BodyText"/>
      </w:pPr>
    </w:p>
    <w:p>
      <w:pPr>
        <w:pStyle w:val="BodyText"/>
      </w:pPr>
    </w:p>
    <w:p>
      <w:pPr>
        <w:pStyle w:val="BodyText"/>
        <w:rPr>
          <w:sz w:val="23"/>
        </w:rPr>
      </w:pPr>
    </w:p>
    <w:p>
      <w:pPr>
        <w:spacing w:after="0"/>
        <w:rPr>
          <w:sz w:val="23"/>
        </w:rPr>
        <w:sectPr>
          <w:headerReference w:type="default" r:id="rId177"/>
          <w:pgSz w:w="10440" w:h="13680"/>
          <w:pgMar w:header="0" w:footer="0" w:top="940" w:bottom="280" w:left="78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9"/>
        </w:rPr>
      </w:pPr>
    </w:p>
    <w:p>
      <w:pPr>
        <w:spacing w:before="0"/>
        <w:ind w:left="499" w:right="0" w:firstLine="0"/>
        <w:jc w:val="center"/>
        <w:rPr>
          <w:rFonts w:ascii="Arial"/>
          <w:b/>
          <w:sz w:val="13"/>
        </w:rPr>
      </w:pPr>
      <w:r>
        <w:rPr/>
        <w:pict>
          <v:group style="position:absolute;margin-left:134.400116pt;margin-top:-79.324631pt;width:135.2pt;height:93.65pt;mso-position-horizontal-relative:page;mso-position-vertical-relative:paragraph;z-index:-914344" coordorigin="2688,-1586" coordsize="2704,1873">
            <v:shape style="position:absolute;left:3002;top:-1587;width:2343;height:1873" type="#_x0000_t75" stroked="false">
              <v:imagedata r:id="rId178" o:title=""/>
            </v:shape>
            <v:shape style="position:absolute;left:5191;top:-614;width:201;height:146" type="#_x0000_t202" filled="false" stroked="false">
              <v:textbox inset="0,0,0,0">
                <w:txbxContent>
                  <w:p>
                    <w:pPr>
                      <w:spacing w:line="145" w:lineRule="exact" w:before="0"/>
                      <w:ind w:left="0" w:right="0" w:firstLine="0"/>
                      <w:jc w:val="left"/>
                      <w:rPr>
                        <w:rFonts w:ascii="Arial"/>
                        <w:sz w:val="13"/>
                      </w:rPr>
                    </w:pPr>
                    <w:r>
                      <w:rPr>
                        <w:rFonts w:ascii="Arial"/>
                        <w:sz w:val="13"/>
                      </w:rPr>
                      <w:t>2.2</w:t>
                    </w:r>
                  </w:p>
                </w:txbxContent>
              </v:textbox>
              <w10:wrap type="none"/>
            </v:shape>
            <v:shape style="position:absolute;left:2688;top:133;width:792;height:146" type="#_x0000_t202" filled="false" stroked="false">
              <v:textbox inset="0,0,0,0">
                <w:txbxContent>
                  <w:p>
                    <w:pPr>
                      <w:spacing w:line="145" w:lineRule="exact" w:before="0"/>
                      <w:ind w:left="0" w:right="0" w:firstLine="0"/>
                      <w:jc w:val="left"/>
                      <w:rPr>
                        <w:rFonts w:ascii="Arial"/>
                        <w:sz w:val="13"/>
                      </w:rPr>
                    </w:pPr>
                    <w:r>
                      <w:rPr>
                        <w:rFonts w:ascii="Arial"/>
                        <w:sz w:val="13"/>
                      </w:rPr>
                      <w:t>(2.5, 2.4, 3.7)</w:t>
                    </w:r>
                  </w:p>
                </w:txbxContent>
              </v:textbox>
              <w10:wrap type="none"/>
            </v:shape>
            <v:shape style="position:absolute;left:4418;top:133;width:202;height:146" type="#_x0000_t202" filled="false" stroked="false">
              <v:textbox inset="0,0,0,0">
                <w:txbxContent>
                  <w:p>
                    <w:pPr>
                      <w:spacing w:line="145" w:lineRule="exact" w:before="0"/>
                      <w:ind w:left="0" w:right="0" w:firstLine="0"/>
                      <w:jc w:val="left"/>
                      <w:rPr>
                        <w:rFonts w:ascii="Arial"/>
                        <w:sz w:val="13"/>
                      </w:rPr>
                    </w:pPr>
                    <w:r>
                      <w:rPr>
                        <w:rFonts w:ascii="Arial"/>
                        <w:sz w:val="13"/>
                      </w:rPr>
                      <w:t>1.5</w:t>
                    </w:r>
                  </w:p>
                </w:txbxContent>
              </v:textbox>
              <w10:wrap type="none"/>
            </v:shape>
            <w10:wrap type="none"/>
          </v:group>
        </w:pict>
      </w:r>
      <w:r>
        <w:rPr/>
        <w:pict>
          <v:group style="position:absolute;margin-left:103.038498pt;margin-top:8.55687pt;width:35.7pt;height:39.15pt;mso-position-horizontal-relative:page;mso-position-vertical-relative:paragraph;z-index:-914320" coordorigin="2061,171" coordsize="714,783">
            <v:line style="position:absolute" from="2092,212" to="2092,919" stroked="true" strokeweight=".203pt" strokecolor="#000000">
              <v:stroke dashstyle="solid"/>
            </v:line>
            <v:shape style="position:absolute;left:2071;top:171;width:44;height:42" coordorigin="2071,171" coordsize="44,42" path="m2092,171l2071,213,2114,213,2092,171xe" filled="true" fillcolor="#000000" stroked="false">
              <v:path arrowok="t"/>
              <v:fill type="solid"/>
            </v:shape>
            <v:line style="position:absolute" from="2092,919" to="2735,919" stroked="true" strokeweight=".203pt" strokecolor="#000000">
              <v:stroke dashstyle="solid"/>
            </v:line>
            <v:shape style="position:absolute;left:2732;top:897;width:42;height:44" coordorigin="2732,897" coordsize="42,44" path="m2732,897l2732,940,2774,919,2732,897xe" filled="true" fillcolor="#000000" stroked="false">
              <v:path arrowok="t"/>
              <v:fill type="solid"/>
            </v:shape>
            <v:line style="position:absolute" from="2092,919" to="2389,622" stroked="true" strokeweight=".203pt" strokecolor="#000000">
              <v:stroke dashstyle="solid"/>
            </v:line>
            <v:shape style="position:absolute;left:2372;top:593;width:45;height:46" coordorigin="2372,594" coordsize="45,46" path="m2417,594l2372,609,2402,639,2417,594xe" filled="true" fillcolor="#000000" stroked="false">
              <v:path arrowok="t"/>
              <v:fill type="solid"/>
            </v:shape>
            <v:line style="position:absolute" from="2092,212" to="2092,919" stroked="true" strokeweight=".203pt" strokecolor="#000000">
              <v:stroke dashstyle="solid"/>
            </v:line>
            <v:shape style="position:absolute;left:2071;top:171;width:44;height:42" coordorigin="2071,171" coordsize="44,42" path="m2092,171l2071,213,2114,213,2092,171xe" filled="true" fillcolor="#000000" stroked="false">
              <v:path arrowok="t"/>
              <v:fill type="solid"/>
            </v:shape>
            <v:line style="position:absolute" from="2092,919" to="2735,919" stroked="true" strokeweight=".203pt" strokecolor="#000000">
              <v:stroke dashstyle="solid"/>
            </v:line>
            <v:shape style="position:absolute;left:2732;top:897;width:42;height:44" coordorigin="2732,897" coordsize="42,44" path="m2732,897l2732,940,2774,919,2732,897xe" filled="true" fillcolor="#000000" stroked="false">
              <v:path arrowok="t"/>
              <v:fill type="solid"/>
            </v:shape>
            <v:line style="position:absolute" from="2092,919" to="2389,622" stroked="true" strokeweight=".203pt" strokecolor="#000000">
              <v:stroke dashstyle="solid"/>
            </v:line>
            <v:shape style="position:absolute;left:2062;top:593;width:354;height:358" coordorigin="2063,594" coordsize="354,358" path="m2126,919l2124,906,2117,896,2107,889,2094,886,2082,889,2072,896,2065,906,2063,919,2065,931,2072,941,2082,948,2094,951,2107,948,2117,941,2124,931,2126,919m2417,594l2372,609,2402,639,2417,594e" filled="true" fillcolor="#000000" stroked="false">
              <v:path arrowok="t"/>
              <v:fill type="solid"/>
            </v:shape>
            <v:shape style="position:absolute;left:2062;top:886;width:64;height:65" coordorigin="2063,886" coordsize="64,65" path="m2126,919l2124,906,2117,896,2107,889,2094,886,2082,889,2072,896,2065,906,2063,919,2065,931,2072,941,2082,948,2094,951,2107,948,2117,941,2124,931,2126,919xe" filled="false" stroked="true" strokeweight=".203pt" strokecolor="#000000">
              <v:path arrowok="t"/>
              <v:stroke dashstyle="solid"/>
            </v:shape>
            <w10:wrap type="none"/>
          </v:group>
        </w:pict>
      </w:r>
      <w:r>
        <w:rPr>
          <w:rFonts w:ascii="Arial"/>
          <w:b/>
          <w:sz w:val="13"/>
        </w:rPr>
        <w:t>Z</w:t>
      </w:r>
    </w:p>
    <w:p>
      <w:pPr>
        <w:pStyle w:val="BodyText"/>
        <w:rPr>
          <w:rFonts w:ascii="Arial"/>
          <w:b/>
          <w:sz w:val="14"/>
        </w:rPr>
      </w:pPr>
    </w:p>
    <w:p>
      <w:pPr>
        <w:pStyle w:val="BodyText"/>
        <w:spacing w:before="6"/>
        <w:rPr>
          <w:rFonts w:ascii="Arial"/>
          <w:b/>
          <w:sz w:val="12"/>
        </w:rPr>
      </w:pPr>
    </w:p>
    <w:p>
      <w:pPr>
        <w:spacing w:before="0"/>
        <w:ind w:left="0" w:right="401" w:firstLine="0"/>
        <w:jc w:val="right"/>
        <w:rPr>
          <w:rFonts w:ascii="Arial"/>
          <w:b/>
          <w:sz w:val="13"/>
        </w:rPr>
      </w:pPr>
      <w:r>
        <w:rPr>
          <w:rFonts w:ascii="Arial"/>
          <w:b/>
          <w:sz w:val="13"/>
        </w:rPr>
        <w:t>Y</w:t>
      </w:r>
    </w:p>
    <w:p>
      <w:pPr>
        <w:pStyle w:val="BodyText"/>
        <w:spacing w:before="1"/>
        <w:rPr>
          <w:rFonts w:ascii="Arial"/>
          <w:b/>
          <w:sz w:val="18"/>
        </w:rPr>
      </w:pPr>
    </w:p>
    <w:p>
      <w:pPr>
        <w:spacing w:before="0"/>
        <w:ind w:left="0" w:right="0" w:firstLine="0"/>
        <w:jc w:val="right"/>
        <w:rPr>
          <w:rFonts w:ascii="Arial"/>
          <w:b/>
          <w:sz w:val="13"/>
        </w:rPr>
      </w:pPr>
      <w:r>
        <w:rPr>
          <w:rFonts w:ascii="Arial"/>
          <w:b/>
          <w:sz w:val="13"/>
        </w:rPr>
        <w:t>X</w:t>
      </w:r>
    </w:p>
    <w:p>
      <w:pPr>
        <w:spacing w:before="13"/>
        <w:ind w:left="1107" w:right="631" w:firstLine="0"/>
        <w:jc w:val="center"/>
        <w:rPr>
          <w:rFonts w:ascii="Arial"/>
          <w:sz w:val="13"/>
        </w:rPr>
      </w:pPr>
      <w:r>
        <w:rPr>
          <w:rFonts w:ascii="Arial"/>
          <w:sz w:val="13"/>
        </w:rPr>
        <w:t>(0,0,0)</w:t>
      </w:r>
    </w:p>
    <w:p>
      <w:pPr>
        <w:pStyle w:val="BodyText"/>
        <w:rPr>
          <w:rFonts w:ascii="Arial"/>
          <w:sz w:val="14"/>
        </w:rPr>
      </w:pPr>
      <w:r>
        <w:rPr/>
        <w:br w:type="column"/>
      </w:r>
      <w:r>
        <w:rPr>
          <w:rFonts w:ascii="Arial"/>
          <w:sz w:val="14"/>
        </w:rPr>
      </w: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pStyle w:val="BodyText"/>
        <w:rPr>
          <w:rFonts w:ascii="Arial"/>
          <w:sz w:val="14"/>
        </w:rPr>
      </w:pPr>
    </w:p>
    <w:p>
      <w:pPr>
        <w:spacing w:before="103"/>
        <w:ind w:left="1126" w:right="0" w:firstLine="0"/>
        <w:jc w:val="left"/>
        <w:rPr>
          <w:rFonts w:ascii="Arial"/>
          <w:sz w:val="13"/>
        </w:rPr>
      </w:pPr>
      <w:r>
        <w:rPr/>
        <w:pict>
          <v:shape style="position:absolute;margin-left:248.250656pt;margin-top:-23.565374pt;width:9.050pt;height:6.55pt;mso-position-horizontal-relative:page;mso-position-vertical-relative:paragraph;z-index:3784;rotation:318" type="#_x0000_t136" fillcolor="#000000" stroked="f">
            <o:extrusion v:ext="view" autorotationcenter="t"/>
            <v:textpath style="font-family:&amp;quot;Arial&amp;quot;;font-size:6pt;v-text-kern:t;mso-text-shadow:auto" string="1.8"/>
            <w10:wrap type="none"/>
          </v:shape>
        </w:pict>
      </w:r>
      <w:r>
        <w:rPr>
          <w:rFonts w:ascii="Arial"/>
          <w:sz w:val="13"/>
        </w:rPr>
        <w:t>Dimensions = (4,2,3)</w:t>
      </w:r>
    </w:p>
    <w:p>
      <w:pPr>
        <w:spacing w:before="7"/>
        <w:ind w:left="1126" w:right="0" w:firstLine="0"/>
        <w:jc w:val="left"/>
        <w:rPr>
          <w:rFonts w:ascii="Arial"/>
          <w:sz w:val="13"/>
        </w:rPr>
      </w:pPr>
      <w:r>
        <w:rPr>
          <w:rFonts w:ascii="Arial"/>
          <w:sz w:val="13"/>
        </w:rPr>
        <w:t>Spacing = (1.5, 1.8, 2.2)</w:t>
      </w:r>
    </w:p>
    <w:p>
      <w:pPr>
        <w:spacing w:before="6"/>
        <w:ind w:left="1126" w:right="0" w:firstLine="0"/>
        <w:jc w:val="left"/>
        <w:rPr>
          <w:rFonts w:ascii="Arial"/>
          <w:sz w:val="13"/>
        </w:rPr>
      </w:pPr>
      <w:r>
        <w:rPr>
          <w:rFonts w:ascii="Arial"/>
          <w:sz w:val="13"/>
        </w:rPr>
        <w:t>Origin = (2.5, 2.4, 3.7)</w:t>
      </w:r>
    </w:p>
    <w:p>
      <w:pPr>
        <w:spacing w:line="208" w:lineRule="auto" w:before="116"/>
        <w:ind w:left="310" w:right="1521" w:firstLine="0"/>
        <w:jc w:val="both"/>
        <w:rPr>
          <w:sz w:val="18"/>
        </w:rPr>
      </w:pPr>
      <w:r>
        <w:rPr/>
        <w:br w:type="column"/>
      </w:r>
      <w:r>
        <w:rPr>
          <w:rFonts w:ascii="Arial" w:hAnsi="Arial"/>
          <w:b/>
          <w:sz w:val="18"/>
        </w:rPr>
        <w:t>Figure 6–1 </w:t>
      </w:r>
      <w:r>
        <w:rPr>
          <w:sz w:val="18"/>
        </w:rPr>
        <w:t>The vtkImageData structure is</w:t>
      </w:r>
      <w:r>
        <w:rPr>
          <w:spacing w:val="-9"/>
          <w:sz w:val="18"/>
        </w:rPr>
        <w:t> </w:t>
      </w:r>
      <w:r>
        <w:rPr>
          <w:sz w:val="18"/>
        </w:rPr>
        <w:t>defined</w:t>
      </w:r>
      <w:r>
        <w:rPr>
          <w:spacing w:val="-7"/>
          <w:sz w:val="18"/>
        </w:rPr>
        <w:t> </w:t>
      </w:r>
      <w:r>
        <w:rPr>
          <w:sz w:val="18"/>
        </w:rPr>
        <w:t>by</w:t>
      </w:r>
      <w:r>
        <w:rPr>
          <w:spacing w:val="-8"/>
          <w:sz w:val="18"/>
        </w:rPr>
        <w:t> </w:t>
      </w:r>
      <w:r>
        <w:rPr>
          <w:sz w:val="18"/>
        </w:rPr>
        <w:t>dimensions,</w:t>
      </w:r>
      <w:r>
        <w:rPr>
          <w:spacing w:val="-8"/>
          <w:sz w:val="18"/>
        </w:rPr>
        <w:t> </w:t>
      </w:r>
      <w:r>
        <w:rPr>
          <w:sz w:val="18"/>
        </w:rPr>
        <w:t>spacing,</w:t>
      </w:r>
      <w:r>
        <w:rPr>
          <w:spacing w:val="-7"/>
          <w:sz w:val="18"/>
        </w:rPr>
        <w:t> </w:t>
      </w:r>
      <w:r>
        <w:rPr>
          <w:sz w:val="18"/>
        </w:rPr>
        <w:t>and</w:t>
      </w:r>
      <w:r>
        <w:rPr>
          <w:spacing w:val="-8"/>
          <w:sz w:val="18"/>
        </w:rPr>
        <w:t> </w:t>
      </w:r>
      <w:r>
        <w:rPr>
          <w:sz w:val="18"/>
        </w:rPr>
        <w:t>ori- gin. The dimensions are the number of voxels or pixels along each of the major axes. The origin is the world coordinate position of the lower left corner of the</w:t>
      </w:r>
      <w:r>
        <w:rPr>
          <w:spacing w:val="-26"/>
          <w:sz w:val="18"/>
        </w:rPr>
        <w:t> </w:t>
      </w:r>
      <w:r>
        <w:rPr>
          <w:sz w:val="18"/>
        </w:rPr>
        <w:t>first slice of the data. The spacing is the dis- tance between pixels along each of the three major</w:t>
      </w:r>
      <w:r>
        <w:rPr>
          <w:spacing w:val="-2"/>
          <w:sz w:val="18"/>
        </w:rPr>
        <w:t> </w:t>
      </w:r>
      <w:r>
        <w:rPr>
          <w:sz w:val="18"/>
        </w:rPr>
        <w:t>axes.</w:t>
      </w:r>
    </w:p>
    <w:p>
      <w:pPr>
        <w:spacing w:after="0" w:line="208" w:lineRule="auto"/>
        <w:jc w:val="both"/>
        <w:rPr>
          <w:sz w:val="18"/>
        </w:rPr>
        <w:sectPr>
          <w:type w:val="continuous"/>
          <w:pgSz w:w="10440" w:h="13680"/>
          <w:pgMar w:top="1280" w:bottom="280" w:left="780" w:right="0"/>
          <w:cols w:num="3" w:equalWidth="0">
            <w:col w:w="2154" w:space="50"/>
            <w:col w:w="2520" w:space="39"/>
            <w:col w:w="4897"/>
          </w:cols>
        </w:sectPr>
      </w:pPr>
    </w:p>
    <w:p>
      <w:pPr>
        <w:pStyle w:val="BodyText"/>
        <w:spacing w:before="2"/>
        <w:rPr>
          <w:sz w:val="27"/>
        </w:rPr>
      </w:pPr>
    </w:p>
    <w:p>
      <w:pPr>
        <w:pStyle w:val="BodyText"/>
        <w:spacing w:line="249" w:lineRule="auto" w:before="91"/>
        <w:ind w:left="121" w:right="1434"/>
        <w:jc w:val="both"/>
      </w:pPr>
      <w:r>
        <w:rPr/>
        <w:t>triangular</w:t>
      </w:r>
      <w:r>
        <w:rPr>
          <w:spacing w:val="-4"/>
        </w:rPr>
        <w:t> </w:t>
      </w:r>
      <w:r>
        <w:rPr/>
        <w:t>patches</w:t>
      </w:r>
      <w:r>
        <w:rPr>
          <w:spacing w:val="-4"/>
        </w:rPr>
        <w:t> </w:t>
      </w:r>
      <w:r>
        <w:rPr/>
        <w:t>from</w:t>
      </w:r>
      <w:r>
        <w:rPr>
          <w:spacing w:val="-6"/>
        </w:rPr>
        <w:t> </w:t>
      </w:r>
      <w:r>
        <w:rPr/>
        <w:t>the</w:t>
      </w:r>
      <w:r>
        <w:rPr>
          <w:spacing w:val="-4"/>
        </w:rPr>
        <w:t> </w:t>
      </w:r>
      <w:r>
        <w:rPr/>
        <w:t>image</w:t>
      </w:r>
      <w:r>
        <w:rPr>
          <w:spacing w:val="-5"/>
        </w:rPr>
        <w:t> </w:t>
      </w:r>
      <w:r>
        <w:rPr/>
        <w:t>dataset.</w:t>
      </w:r>
      <w:r>
        <w:rPr>
          <w:spacing w:val="-4"/>
        </w:rPr>
        <w:t> </w:t>
      </w:r>
      <w:r>
        <w:rPr/>
        <w:t>Finally,</w:t>
      </w:r>
      <w:r>
        <w:rPr>
          <w:spacing w:val="-6"/>
        </w:rPr>
        <w:t> </w:t>
      </w:r>
      <w:r>
        <w:rPr/>
        <w:t>there</w:t>
      </w:r>
      <w:r>
        <w:rPr>
          <w:spacing w:val="-4"/>
        </w:rPr>
        <w:t> </w:t>
      </w:r>
      <w:r>
        <w:rPr/>
        <w:t>are</w:t>
      </w:r>
      <w:r>
        <w:rPr>
          <w:spacing w:val="-5"/>
        </w:rPr>
        <w:t> </w:t>
      </w:r>
      <w:r>
        <w:rPr/>
        <w:t>various</w:t>
      </w:r>
      <w:r>
        <w:rPr>
          <w:spacing w:val="-4"/>
        </w:rPr>
        <w:t> </w:t>
      </w:r>
      <w:r>
        <w:rPr/>
        <w:t>mappers</w:t>
      </w:r>
      <w:r>
        <w:rPr>
          <w:spacing w:val="-4"/>
        </w:rPr>
        <w:t> </w:t>
      </w:r>
      <w:r>
        <w:rPr/>
        <w:t>and</w:t>
      </w:r>
      <w:r>
        <w:rPr>
          <w:spacing w:val="-5"/>
        </w:rPr>
        <w:t> </w:t>
      </w:r>
      <w:r>
        <w:rPr/>
        <w:t>specialized</w:t>
      </w:r>
      <w:r>
        <w:rPr>
          <w:spacing w:val="-4"/>
        </w:rPr>
        <w:t> </w:t>
      </w:r>
      <w:r>
        <w:rPr/>
        <w:t>actors</w:t>
      </w:r>
      <w:r>
        <w:rPr>
          <w:spacing w:val="-5"/>
        </w:rPr>
        <w:t> </w:t>
      </w:r>
      <w:r>
        <w:rPr/>
        <w:t>to render vtkImageData, including techniques ranging from simple 2D image display to volume render- ing.</w:t>
      </w:r>
    </w:p>
    <w:p>
      <w:pPr>
        <w:pStyle w:val="BodyText"/>
        <w:spacing w:line="240" w:lineRule="exact" w:before="7"/>
        <w:ind w:left="121" w:right="1435" w:firstLine="478"/>
        <w:jc w:val="both"/>
      </w:pPr>
      <w:r>
        <w:rPr/>
        <w:t>In this chapter we examine some important image processing techniques. </w:t>
      </w:r>
      <w:r>
        <w:rPr>
          <w:spacing w:val="-8"/>
        </w:rPr>
        <w:t>We </w:t>
      </w:r>
      <w:r>
        <w:rPr/>
        <w:t>will discuss basic image display, image processing, and geometry extraction as elevation maps. Other </w:t>
      </w:r>
      <w:bookmarkStart w:name="_bookmark1003" w:id="1063"/>
      <w:bookmarkEnd w:id="1063"/>
      <w:r>
        <w:rPr/>
        <w:t>ge</w:t>
      </w:r>
      <w:r>
        <w:rPr/>
        <w:t>ometry extrac- tion </w:t>
      </w:r>
      <w:bookmarkStart w:name="_bookmark1004" w:id="1064"/>
      <w:bookmarkEnd w:id="1064"/>
      <w:r>
        <w:rPr/>
        <w:t>tec</w:t>
      </w:r>
      <w:r>
        <w:rPr/>
        <w:t>hniques such as contouring are covered in </w:t>
      </w:r>
      <w:hyperlink w:history="true" w:anchor="_bookmark706">
        <w:r>
          <w:rPr>
            <w:position w:val="8"/>
            <w:sz w:val="16"/>
          </w:rPr>
          <w:t>Chapter 5</w:t>
        </w:r>
      </w:hyperlink>
      <w:r>
        <w:rPr/>
        <w:t>. </w:t>
      </w:r>
      <w:r>
        <w:rPr>
          <w:spacing w:val="-5"/>
        </w:rPr>
        <w:t>Volume </w:t>
      </w:r>
      <w:r>
        <w:rPr/>
        <w:t>rendering of both vtkImageData and vtkUnstructuredGrid is covered in </w:t>
      </w:r>
      <w:hyperlink w:history="true" w:anchor="_bookmark1179">
        <w:r>
          <w:rPr>
            <w:position w:val="8"/>
            <w:sz w:val="16"/>
          </w:rPr>
          <w:t>Chapter 7</w:t>
        </w:r>
      </w:hyperlink>
      <w:r>
        <w:rPr/>
        <w:t>.</w:t>
      </w:r>
    </w:p>
    <w:p>
      <w:pPr>
        <w:pStyle w:val="BodyText"/>
        <w:rPr>
          <w:sz w:val="38"/>
        </w:rPr>
      </w:pPr>
    </w:p>
    <w:p>
      <w:pPr>
        <w:pStyle w:val="Heading4"/>
        <w:numPr>
          <w:ilvl w:val="1"/>
          <w:numId w:val="40"/>
        </w:numPr>
        <w:tabs>
          <w:tab w:pos="575" w:val="left" w:leader="none"/>
        </w:tabs>
        <w:spacing w:line="240" w:lineRule="auto" w:before="0" w:after="0"/>
        <w:ind w:left="574" w:right="0" w:hanging="453"/>
        <w:jc w:val="both"/>
      </w:pPr>
      <w:bookmarkStart w:name="_bookmark1005" w:id="1065"/>
      <w:bookmarkEnd w:id="1065"/>
      <w:r>
        <w:rPr>
          <w:b w:val="0"/>
        </w:rPr>
      </w:r>
      <w:bookmarkStart w:name="_bookmark1006" w:id="1066"/>
      <w:bookmarkEnd w:id="1066"/>
      <w:r>
        <w:rPr>
          <w:color w:val="0C7652"/>
          <w:spacing w:val="4"/>
        </w:rPr>
        <w:t>Manuall</w:t>
      </w:r>
      <w:r>
        <w:rPr>
          <w:color w:val="0C7652"/>
          <w:spacing w:val="4"/>
        </w:rPr>
        <w:t>y Creating</w:t>
      </w:r>
      <w:r>
        <w:rPr>
          <w:color w:val="0C7652"/>
          <w:spacing w:val="15"/>
        </w:rPr>
        <w:t> </w:t>
      </w:r>
      <w:r>
        <w:rPr>
          <w:color w:val="0C7652"/>
          <w:spacing w:val="4"/>
        </w:rPr>
        <w:t>vtkImageData</w:t>
      </w:r>
    </w:p>
    <w:p>
      <w:pPr>
        <w:pStyle w:val="BodyText"/>
        <w:spacing w:line="249" w:lineRule="auto" w:before="168"/>
        <w:ind w:left="121" w:right="1434"/>
        <w:jc w:val="both"/>
      </w:pPr>
      <w:r>
        <w:rPr/>
        <w:t>Creating image data is straightforward: you need only define the </w:t>
      </w:r>
      <w:bookmarkStart w:name="_bookmark1007" w:id="1067"/>
      <w:bookmarkEnd w:id="1067"/>
      <w:r>
        <w:rPr/>
        <w:t>d</w:t>
      </w:r>
      <w:r>
        <w:rPr/>
        <w:t>imensions, origin, and spacing of the dataset. The origin is the world coordinate position of the lower left hand corner of the dataset. The dimensions are the number of voxels or pixels along each of the three major axes. The spacing is the height, length, and width of a voxel or the distance between neighboring pixels, depending on whether you view your data as homogeneous boxes or sample points in a continuous function.</w:t>
      </w:r>
    </w:p>
    <w:p>
      <w:pPr>
        <w:pStyle w:val="BodyText"/>
        <w:spacing w:line="247" w:lineRule="auto" w:before="14"/>
        <w:ind w:left="121" w:right="1435" w:firstLine="478"/>
        <w:jc w:val="both"/>
      </w:pPr>
      <w:r>
        <w:rPr/>
        <w:t>In this first example we will assume that we have an array of unsigned character values</w:t>
      </w:r>
      <w:r>
        <w:rPr>
          <w:spacing w:val="-26"/>
        </w:rPr>
        <w:t> </w:t>
      </w:r>
      <w:r>
        <w:rPr/>
        <w:t>pointed to by the variable </w:t>
      </w:r>
      <w:r>
        <w:rPr>
          <w:rFonts w:ascii="Courier New"/>
          <w:sz w:val="18"/>
        </w:rPr>
        <w:t>data</w:t>
      </w:r>
      <w:r>
        <w:rPr/>
        <w:t>, and containing size[0] by size[1] by size[2] samples. </w:t>
      </w:r>
      <w:r>
        <w:rPr>
          <w:spacing w:val="-9"/>
        </w:rPr>
        <w:t>We </w:t>
      </w:r>
      <w:r>
        <w:rPr/>
        <w:t>generated this data outside of VTK, and now we want to get this data into a vtkImageData so that we can use the VTK filtering and rendering operations. </w:t>
      </w:r>
      <w:r>
        <w:rPr>
          <w:spacing w:val="-8"/>
        </w:rPr>
        <w:t>We </w:t>
      </w:r>
      <w:r>
        <w:rPr/>
        <w:t>will give VTK a pointer into the memory, but we will manage the deletion of the memory</w:t>
      </w:r>
      <w:r>
        <w:rPr>
          <w:spacing w:val="-1"/>
        </w:rPr>
        <w:t> </w:t>
      </w:r>
      <w:r>
        <w:rPr/>
        <w:t>ourselves.</w:t>
      </w:r>
    </w:p>
    <w:p>
      <w:pPr>
        <w:pStyle w:val="BodyText"/>
        <w:spacing w:line="249" w:lineRule="auto" w:before="14"/>
        <w:ind w:left="121" w:right="1436" w:firstLine="478"/>
        <w:jc w:val="both"/>
      </w:pPr>
      <w:bookmarkStart w:name="_bookmark1008" w:id="1068"/>
      <w:bookmarkEnd w:id="1068"/>
      <w:r>
        <w:rPr/>
      </w:r>
      <w:r>
        <w:rPr/>
        <w:t>The first thing we need to do is create an array of unsigned chars to store the data. We use the SetArray() method to specify the pointer to the data and its size, with the final argument indicating that VTK should not free this memory.</w:t>
      </w:r>
    </w:p>
    <w:p>
      <w:pPr>
        <w:pStyle w:val="BodyText"/>
        <w:rPr>
          <w:sz w:val="23"/>
        </w:rPr>
      </w:pPr>
    </w:p>
    <w:p>
      <w:pPr>
        <w:spacing w:line="271" w:lineRule="auto" w:before="0"/>
        <w:ind w:left="600" w:right="2803" w:firstLine="0"/>
        <w:jc w:val="left"/>
        <w:rPr>
          <w:rFonts w:ascii="Courier New"/>
          <w:sz w:val="18"/>
        </w:rPr>
      </w:pPr>
      <w:r>
        <w:rPr>
          <w:rFonts w:ascii="Courier New"/>
          <w:color w:val="323232"/>
          <w:sz w:val="18"/>
        </w:rPr>
        <w:t>vtkUnsignedCharArray *array =</w:t>
      </w:r>
      <w:r>
        <w:rPr>
          <w:rFonts w:ascii="Courier New"/>
          <w:color w:val="323232"/>
          <w:spacing w:val="-53"/>
          <w:sz w:val="18"/>
        </w:rPr>
        <w:t> </w:t>
      </w:r>
      <w:r>
        <w:rPr>
          <w:rFonts w:ascii="Courier New"/>
          <w:color w:val="323232"/>
          <w:sz w:val="18"/>
        </w:rPr>
        <w:t>vtkUnsignedCharArray::New(); array-&gt;SetArray( data, size[0]*size[1]*size[2], 1);</w:t>
      </w:r>
    </w:p>
    <w:p>
      <w:pPr>
        <w:pStyle w:val="BodyText"/>
        <w:spacing w:before="1"/>
        <w:rPr>
          <w:rFonts w:ascii="Courier New"/>
          <w:sz w:val="18"/>
        </w:rPr>
      </w:pPr>
    </w:p>
    <w:p>
      <w:pPr>
        <w:pStyle w:val="BodyText"/>
        <w:spacing w:line="249" w:lineRule="auto"/>
        <w:ind w:left="121" w:right="1434"/>
        <w:jc w:val="both"/>
      </w:pPr>
      <w:r>
        <w:rPr/>
        <w:t>The second step is to create the image data. </w:t>
      </w:r>
      <w:r>
        <w:rPr>
          <w:spacing w:val="-8"/>
        </w:rPr>
        <w:t>We </w:t>
      </w:r>
      <w:r>
        <w:rPr/>
        <w:t>must take care that all values match—the </w:t>
      </w:r>
      <w:bookmarkStart w:name="_bookmark1009" w:id="1069"/>
      <w:bookmarkEnd w:id="1069"/>
      <w:r>
        <w:rPr/>
        <w:t>scalar</w:t>
      </w:r>
      <w:r>
        <w:rPr/>
        <w:t> type of</w:t>
      </w:r>
      <w:r>
        <w:rPr>
          <w:spacing w:val="-6"/>
        </w:rPr>
        <w:t> </w:t>
      </w:r>
      <w:r>
        <w:rPr/>
        <w:t>the</w:t>
      </w:r>
      <w:r>
        <w:rPr>
          <w:spacing w:val="-3"/>
        </w:rPr>
        <w:t> </w:t>
      </w:r>
      <w:r>
        <w:rPr/>
        <w:t>image</w:t>
      </w:r>
      <w:r>
        <w:rPr>
          <w:spacing w:val="-3"/>
        </w:rPr>
        <w:t> </w:t>
      </w:r>
      <w:r>
        <w:rPr/>
        <w:t>data</w:t>
      </w:r>
      <w:r>
        <w:rPr>
          <w:spacing w:val="-3"/>
        </w:rPr>
        <w:t> </w:t>
      </w:r>
      <w:r>
        <w:rPr/>
        <w:t>must</w:t>
      </w:r>
      <w:r>
        <w:rPr>
          <w:spacing w:val="-3"/>
        </w:rPr>
        <w:t> </w:t>
      </w:r>
      <w:r>
        <w:rPr/>
        <w:t>be</w:t>
      </w:r>
      <w:r>
        <w:rPr>
          <w:spacing w:val="-4"/>
        </w:rPr>
        <w:t> </w:t>
      </w:r>
      <w:r>
        <w:rPr/>
        <w:t>unsigned</w:t>
      </w:r>
      <w:r>
        <w:rPr>
          <w:spacing w:val="-3"/>
        </w:rPr>
        <w:t> </w:t>
      </w:r>
      <w:r>
        <w:rPr/>
        <w:t>char,</w:t>
      </w:r>
      <w:r>
        <w:rPr>
          <w:spacing w:val="-3"/>
        </w:rPr>
        <w:t> </w:t>
      </w:r>
      <w:r>
        <w:rPr/>
        <w:t>and</w:t>
      </w:r>
      <w:r>
        <w:rPr>
          <w:spacing w:val="-3"/>
        </w:rPr>
        <w:t> </w:t>
      </w:r>
      <w:r>
        <w:rPr/>
        <w:t>the</w:t>
      </w:r>
      <w:r>
        <w:rPr>
          <w:spacing w:val="-4"/>
        </w:rPr>
        <w:t> </w:t>
      </w:r>
      <w:r>
        <w:rPr/>
        <w:t>dimensions</w:t>
      </w:r>
      <w:r>
        <w:rPr>
          <w:spacing w:val="-4"/>
        </w:rPr>
        <w:t> </w:t>
      </w:r>
      <w:r>
        <w:rPr/>
        <w:t>of</w:t>
      </w:r>
      <w:r>
        <w:rPr>
          <w:spacing w:val="-4"/>
        </w:rPr>
        <w:t> </w:t>
      </w:r>
      <w:r>
        <w:rPr/>
        <w:t>the</w:t>
      </w:r>
      <w:r>
        <w:rPr>
          <w:spacing w:val="-3"/>
        </w:rPr>
        <w:t> </w:t>
      </w:r>
      <w:r>
        <w:rPr/>
        <w:t>image</w:t>
      </w:r>
      <w:r>
        <w:rPr>
          <w:spacing w:val="-3"/>
        </w:rPr>
        <w:t> </w:t>
      </w:r>
      <w:r>
        <w:rPr/>
        <w:t>data</w:t>
      </w:r>
      <w:r>
        <w:rPr>
          <w:spacing w:val="-4"/>
        </w:rPr>
        <w:t> </w:t>
      </w:r>
      <w:r>
        <w:rPr/>
        <w:t>must</w:t>
      </w:r>
      <w:r>
        <w:rPr>
          <w:spacing w:val="-3"/>
        </w:rPr>
        <w:t> </w:t>
      </w:r>
      <w:r>
        <w:rPr/>
        <w:t>match</w:t>
      </w:r>
      <w:r>
        <w:rPr>
          <w:spacing w:val="-4"/>
        </w:rPr>
        <w:t> </w:t>
      </w:r>
      <w:r>
        <w:rPr/>
        <w:t>the</w:t>
      </w:r>
      <w:r>
        <w:rPr>
          <w:spacing w:val="-4"/>
        </w:rPr>
        <w:t> </w:t>
      </w:r>
      <w:r>
        <w:rPr/>
        <w:t>size</w:t>
      </w:r>
      <w:r>
        <w:rPr>
          <w:spacing w:val="-3"/>
        </w:rPr>
        <w:t> </w:t>
      </w:r>
      <w:r>
        <w:rPr/>
        <w:t>of the</w:t>
      </w:r>
      <w:r>
        <w:rPr>
          <w:spacing w:val="-1"/>
        </w:rPr>
        <w:t> </w:t>
      </w:r>
      <w:r>
        <w:rPr/>
        <w:t>data.</w:t>
      </w:r>
    </w:p>
    <w:p>
      <w:pPr>
        <w:pStyle w:val="BodyText"/>
        <w:rPr>
          <w:sz w:val="23"/>
        </w:rPr>
      </w:pPr>
    </w:p>
    <w:p>
      <w:pPr>
        <w:spacing w:before="0"/>
        <w:ind w:left="600" w:right="0" w:firstLine="0"/>
        <w:jc w:val="left"/>
        <w:rPr>
          <w:rFonts w:ascii="Courier New"/>
          <w:sz w:val="18"/>
        </w:rPr>
      </w:pPr>
      <w:r>
        <w:rPr>
          <w:rFonts w:ascii="Courier New"/>
          <w:color w:val="323232"/>
          <w:sz w:val="18"/>
        </w:rPr>
        <w:t>imageData = vtkImageData::New();</w:t>
      </w:r>
    </w:p>
    <w:p>
      <w:pPr>
        <w:spacing w:line="268" w:lineRule="auto" w:before="27"/>
        <w:ind w:left="600" w:right="4161" w:firstLine="0"/>
        <w:jc w:val="left"/>
        <w:rPr>
          <w:rFonts w:ascii="Courier New"/>
          <w:sz w:val="18"/>
        </w:rPr>
      </w:pPr>
      <w:r>
        <w:rPr>
          <w:rFonts w:ascii="Courier New"/>
          <w:color w:val="323232"/>
          <w:sz w:val="18"/>
        </w:rPr>
        <w:t>imageData-&gt;GetPointData()-&gt;SetScalars(array); imageData-&gt;SetDimensions(size);</w:t>
      </w:r>
    </w:p>
    <w:p>
      <w:pPr>
        <w:spacing w:line="268" w:lineRule="auto" w:before="1"/>
        <w:ind w:left="600" w:right="4269" w:firstLine="0"/>
        <w:jc w:val="left"/>
        <w:rPr>
          <w:rFonts w:ascii="Courier New"/>
          <w:sz w:val="18"/>
        </w:rPr>
      </w:pPr>
      <w:r>
        <w:rPr>
          <w:rFonts w:ascii="Courier New"/>
          <w:color w:val="323232"/>
          <w:sz w:val="18"/>
        </w:rPr>
        <w:t>imageData-&gt;SetScalarType(VTK_UNSIGNED_CHAR); imageData-&gt;SetSpacing(1.0, 1.0, 1.0 );</w:t>
      </w:r>
    </w:p>
    <w:p>
      <w:pPr>
        <w:spacing w:before="3"/>
        <w:ind w:left="600" w:right="0" w:firstLine="0"/>
        <w:jc w:val="left"/>
        <w:rPr>
          <w:rFonts w:ascii="Courier New"/>
          <w:sz w:val="18"/>
        </w:rPr>
      </w:pPr>
      <w:r>
        <w:rPr>
          <w:rFonts w:ascii="Courier New"/>
          <w:color w:val="323232"/>
          <w:sz w:val="18"/>
        </w:rPr>
        <w:t>imageData-&gt;SetOrigin(0.0, 0.0, 0.0 );</w:t>
      </w:r>
    </w:p>
    <w:p>
      <w:pPr>
        <w:pStyle w:val="BodyText"/>
        <w:spacing w:before="4"/>
        <w:rPr>
          <w:rFonts w:ascii="Courier New"/>
        </w:rPr>
      </w:pPr>
    </w:p>
    <w:p>
      <w:pPr>
        <w:pStyle w:val="BodyText"/>
        <w:spacing w:line="249" w:lineRule="auto"/>
        <w:ind w:left="121" w:right="1435"/>
        <w:jc w:val="both"/>
      </w:pPr>
      <w:r>
        <w:rPr/>
        <w:t>What’s important about image datasets is that because the geometry and topology are </w:t>
      </w:r>
      <w:bookmarkStart w:name="_bookmark1010" w:id="1070"/>
      <w:bookmarkEnd w:id="1070"/>
      <w:r>
        <w:rPr/>
        <w:t>implicitly</w:t>
      </w:r>
      <w:r>
        <w:rPr/>
        <w:t> defined by the dimensions, origin, and spacing, the storage required to represent the dataset </w:t>
      </w:r>
      <w:r>
        <w:rPr>
          <w:i/>
        </w:rPr>
        <w:t>structure </w:t>
      </w:r>
      <w:r>
        <w:rPr/>
        <w:t>is tiny. Also, computation on the structure is fast because of its regular arrangement. What does require storage is the attribute data that goes along with the dataset.</w:t>
      </w:r>
    </w:p>
    <w:p>
      <w:pPr>
        <w:pStyle w:val="BodyText"/>
        <w:spacing w:line="249" w:lineRule="auto" w:before="13"/>
        <w:ind w:left="121" w:right="1435" w:firstLine="478"/>
        <w:jc w:val="both"/>
      </w:pPr>
      <w:r>
        <w:rPr/>
        <w:t>In</w:t>
      </w:r>
      <w:r>
        <w:rPr>
          <w:spacing w:val="-5"/>
        </w:rPr>
        <w:t> </w:t>
      </w:r>
      <w:r>
        <w:rPr/>
        <w:t>this</w:t>
      </w:r>
      <w:r>
        <w:rPr>
          <w:spacing w:val="-5"/>
        </w:rPr>
        <w:t> </w:t>
      </w:r>
      <w:r>
        <w:rPr/>
        <w:t>next</w:t>
      </w:r>
      <w:r>
        <w:rPr>
          <w:spacing w:val="-4"/>
        </w:rPr>
        <w:t> </w:t>
      </w:r>
      <w:r>
        <w:rPr/>
        <w:t>example,</w:t>
      </w:r>
      <w:r>
        <w:rPr>
          <w:spacing w:val="-4"/>
        </w:rPr>
        <w:t> </w:t>
      </w:r>
      <w:r>
        <w:rPr/>
        <w:t>we</w:t>
      </w:r>
      <w:r>
        <w:rPr>
          <w:spacing w:val="-4"/>
        </w:rPr>
        <w:t> </w:t>
      </w:r>
      <w:r>
        <w:rPr/>
        <w:t>will</w:t>
      </w:r>
      <w:r>
        <w:rPr>
          <w:spacing w:val="-5"/>
        </w:rPr>
        <w:t> </w:t>
      </w:r>
      <w:r>
        <w:rPr/>
        <w:t>use</w:t>
      </w:r>
      <w:r>
        <w:rPr>
          <w:spacing w:val="-4"/>
        </w:rPr>
        <w:t> </w:t>
      </w:r>
      <w:r>
        <w:rPr/>
        <w:t>C++</w:t>
      </w:r>
      <w:r>
        <w:rPr>
          <w:spacing w:val="-5"/>
        </w:rPr>
        <w:t> </w:t>
      </w:r>
      <w:r>
        <w:rPr/>
        <w:t>to</w:t>
      </w:r>
      <w:r>
        <w:rPr>
          <w:spacing w:val="-4"/>
        </w:rPr>
        <w:t> </w:t>
      </w:r>
      <w:r>
        <w:rPr/>
        <w:t>create</w:t>
      </w:r>
      <w:r>
        <w:rPr>
          <w:spacing w:val="-5"/>
        </w:rPr>
        <w:t> </w:t>
      </w:r>
      <w:r>
        <w:rPr/>
        <w:t>the</w:t>
      </w:r>
      <w:r>
        <w:rPr>
          <w:spacing w:val="-5"/>
        </w:rPr>
        <w:t> </w:t>
      </w:r>
      <w:r>
        <w:rPr/>
        <w:t>image</w:t>
      </w:r>
      <w:r>
        <w:rPr>
          <w:spacing w:val="-4"/>
        </w:rPr>
        <w:t> </w:t>
      </w:r>
      <w:r>
        <w:rPr/>
        <w:t>data.</w:t>
      </w:r>
      <w:r>
        <w:rPr>
          <w:spacing w:val="-5"/>
        </w:rPr>
        <w:t> </w:t>
      </w:r>
      <w:r>
        <w:rPr/>
        <w:t>Instead</w:t>
      </w:r>
      <w:r>
        <w:rPr>
          <w:spacing w:val="-4"/>
        </w:rPr>
        <w:t> </w:t>
      </w:r>
      <w:r>
        <w:rPr/>
        <w:t>of</w:t>
      </w:r>
      <w:r>
        <w:rPr>
          <w:spacing w:val="-7"/>
        </w:rPr>
        <w:t> </w:t>
      </w:r>
      <w:r>
        <w:rPr/>
        <w:t>manually</w:t>
      </w:r>
      <w:r>
        <w:rPr>
          <w:spacing w:val="-3"/>
        </w:rPr>
        <w:t> </w:t>
      </w:r>
      <w:r>
        <w:rPr/>
        <w:t>creating</w:t>
      </w:r>
      <w:r>
        <w:rPr>
          <w:spacing w:val="-5"/>
        </w:rPr>
        <w:t> </w:t>
      </w:r>
      <w:r>
        <w:rPr/>
        <w:t>the data</w:t>
      </w:r>
      <w:r>
        <w:rPr>
          <w:spacing w:val="-7"/>
        </w:rPr>
        <w:t> </w:t>
      </w:r>
      <w:r>
        <w:rPr/>
        <w:t>array</w:t>
      </w:r>
      <w:r>
        <w:rPr>
          <w:spacing w:val="-6"/>
        </w:rPr>
        <w:t> </w:t>
      </w:r>
      <w:r>
        <w:rPr/>
        <w:t>and</w:t>
      </w:r>
      <w:r>
        <w:rPr>
          <w:spacing w:val="-6"/>
        </w:rPr>
        <w:t> </w:t>
      </w:r>
      <w:r>
        <w:rPr/>
        <w:t>associating</w:t>
      </w:r>
      <w:r>
        <w:rPr>
          <w:spacing w:val="-6"/>
        </w:rPr>
        <w:t> </w:t>
      </w:r>
      <w:r>
        <w:rPr/>
        <w:t>it</w:t>
      </w:r>
      <w:r>
        <w:rPr>
          <w:spacing w:val="-6"/>
        </w:rPr>
        <w:t> </w:t>
      </w:r>
      <w:r>
        <w:rPr/>
        <w:t>with</w:t>
      </w:r>
      <w:r>
        <w:rPr>
          <w:spacing w:val="-6"/>
        </w:rPr>
        <w:t> </w:t>
      </w:r>
      <w:r>
        <w:rPr/>
        <w:t>the</w:t>
      </w:r>
      <w:r>
        <w:rPr>
          <w:spacing w:val="-6"/>
        </w:rPr>
        <w:t> </w:t>
      </w:r>
      <w:r>
        <w:rPr/>
        <w:t>image</w:t>
      </w:r>
      <w:r>
        <w:rPr>
          <w:spacing w:val="-6"/>
        </w:rPr>
        <w:t> </w:t>
      </w:r>
      <w:r>
        <w:rPr/>
        <w:t>data,</w:t>
      </w:r>
      <w:r>
        <w:rPr>
          <w:spacing w:val="-7"/>
        </w:rPr>
        <w:t> </w:t>
      </w:r>
      <w:r>
        <w:rPr/>
        <w:t>we</w:t>
      </w:r>
      <w:r>
        <w:rPr>
          <w:spacing w:val="-7"/>
        </w:rPr>
        <w:t> </w:t>
      </w:r>
      <w:r>
        <w:rPr/>
        <w:t>will</w:t>
      </w:r>
      <w:r>
        <w:rPr>
          <w:spacing w:val="-7"/>
        </w:rPr>
        <w:t> </w:t>
      </w:r>
      <w:r>
        <w:rPr/>
        <w:t>have</w:t>
      </w:r>
      <w:r>
        <w:rPr>
          <w:spacing w:val="-7"/>
        </w:rPr>
        <w:t> </w:t>
      </w:r>
      <w:r>
        <w:rPr/>
        <w:t>the</w:t>
      </w:r>
      <w:r>
        <w:rPr>
          <w:spacing w:val="-7"/>
        </w:rPr>
        <w:t> </w:t>
      </w:r>
      <w:r>
        <w:rPr/>
        <w:t>vtkImageData</w:t>
      </w:r>
      <w:r>
        <w:rPr>
          <w:spacing w:val="-6"/>
        </w:rPr>
        <w:t> </w:t>
      </w:r>
      <w:r>
        <w:rPr/>
        <w:t>object</w:t>
      </w:r>
      <w:r>
        <w:rPr>
          <w:spacing w:val="-6"/>
        </w:rPr>
        <w:t> </w:t>
      </w:r>
      <w:r>
        <w:rPr/>
        <w:t>create</w:t>
      </w:r>
      <w:r>
        <w:rPr>
          <w:spacing w:val="-6"/>
        </w:rPr>
        <w:t> </w:t>
      </w:r>
      <w:r>
        <w:rPr/>
        <w:t>the</w:t>
      </w:r>
      <w:r>
        <w:rPr>
          <w:spacing w:val="-6"/>
        </w:rPr>
        <w:t> </w:t>
      </w:r>
      <w:r>
        <w:rPr/>
        <w:t>sca- lar data for us. This eliminates the possibility of mismatching the size of the scalars with the dimen- sions of the image</w:t>
      </w:r>
      <w:r>
        <w:rPr>
          <w:spacing w:val="-3"/>
        </w:rPr>
        <w:t> </w:t>
      </w:r>
      <w:r>
        <w:rPr/>
        <w:t>data.</w:t>
      </w:r>
    </w:p>
    <w:p>
      <w:pPr>
        <w:spacing w:after="0" w:line="249" w:lineRule="auto"/>
        <w:jc w:val="both"/>
        <w:sectPr>
          <w:headerReference w:type="even" r:id="rId179"/>
          <w:headerReference w:type="default" r:id="rId180"/>
          <w:pgSz w:w="10440" w:h="13680"/>
          <w:pgMar w:header="772" w:footer="0" w:top="980" w:bottom="280" w:left="780" w:right="0"/>
          <w:pgNumType w:start="120"/>
        </w:sectPr>
      </w:pPr>
    </w:p>
    <w:p>
      <w:pPr>
        <w:pStyle w:val="BodyText"/>
      </w:pPr>
    </w:p>
    <w:p>
      <w:pPr>
        <w:pStyle w:val="BodyText"/>
      </w:pPr>
    </w:p>
    <w:p>
      <w:pPr>
        <w:spacing w:before="1"/>
        <w:ind w:left="1356" w:right="0" w:firstLine="0"/>
        <w:jc w:val="left"/>
        <w:rPr>
          <w:rFonts w:ascii="Courier New"/>
          <w:sz w:val="18"/>
        </w:rPr>
      </w:pPr>
      <w:r>
        <w:rPr>
          <w:rFonts w:ascii="Courier New"/>
          <w:color w:val="323232"/>
          <w:sz w:val="18"/>
        </w:rPr>
        <w:t>// Create the image data</w:t>
      </w:r>
    </w:p>
    <w:p>
      <w:pPr>
        <w:spacing w:line="271" w:lineRule="auto" w:before="26"/>
        <w:ind w:left="1355" w:right="4161" w:hanging="108"/>
        <w:jc w:val="left"/>
        <w:rPr>
          <w:rFonts w:ascii="Courier New"/>
          <w:sz w:val="18"/>
        </w:rPr>
      </w:pPr>
      <w:r>
        <w:rPr>
          <w:rFonts w:ascii="Courier New"/>
          <w:color w:val="323232"/>
          <w:sz w:val="18"/>
        </w:rPr>
        <w:t>vtkImageData *id = vtkImageData::New(); id-&gt;SetDimensions(10,25,100);</w:t>
      </w:r>
    </w:p>
    <w:p>
      <w:pPr>
        <w:spacing w:line="271" w:lineRule="auto" w:before="0"/>
        <w:ind w:left="1355" w:right="4527" w:firstLine="0"/>
        <w:jc w:val="both"/>
        <w:rPr>
          <w:rFonts w:ascii="Courier New"/>
          <w:sz w:val="18"/>
        </w:rPr>
      </w:pPr>
      <w:r>
        <w:rPr>
          <w:rFonts w:ascii="Courier New"/>
          <w:color w:val="323232"/>
          <w:spacing w:val="-1"/>
          <w:sz w:val="18"/>
        </w:rPr>
        <w:t>id-&gt;SetScalarTypeToUnsignedShort(); id-&gt;SetNumberOfScalarComponents(1); </w:t>
      </w:r>
      <w:r>
        <w:rPr>
          <w:rFonts w:ascii="Courier New"/>
          <w:color w:val="323232"/>
          <w:sz w:val="18"/>
        </w:rPr>
        <w:t>id-&gt;AllocateScalars();</w:t>
      </w:r>
    </w:p>
    <w:p>
      <w:pPr>
        <w:pStyle w:val="BodyText"/>
        <w:spacing w:before="3"/>
        <w:rPr>
          <w:rFonts w:ascii="Courier New"/>
        </w:rPr>
      </w:pPr>
    </w:p>
    <w:p>
      <w:pPr>
        <w:spacing w:before="0"/>
        <w:ind w:left="1247" w:right="0" w:firstLine="0"/>
        <w:jc w:val="left"/>
        <w:rPr>
          <w:rFonts w:ascii="Courier New"/>
          <w:sz w:val="18"/>
        </w:rPr>
      </w:pPr>
      <w:r>
        <w:rPr>
          <w:rFonts w:ascii="Courier New"/>
          <w:color w:val="323232"/>
          <w:sz w:val="18"/>
        </w:rPr>
        <w:t>// Fill in scalar values</w:t>
      </w:r>
    </w:p>
    <w:p>
      <w:pPr>
        <w:spacing w:line="271" w:lineRule="auto" w:before="26"/>
        <w:ind w:left="1247" w:right="1432" w:firstLine="0"/>
        <w:jc w:val="left"/>
        <w:rPr>
          <w:rFonts w:ascii="Courier New"/>
          <w:sz w:val="18"/>
        </w:rPr>
      </w:pPr>
      <w:r>
        <w:rPr>
          <w:rFonts w:ascii="Courier New"/>
          <w:color w:val="323232"/>
          <w:sz w:val="18"/>
        </w:rPr>
        <w:t>unsigned short *ptr = (unsigned short *)</w:t>
      </w:r>
      <w:r>
        <w:rPr>
          <w:rFonts w:ascii="Courier New"/>
          <w:color w:val="323232"/>
          <w:spacing w:val="-61"/>
          <w:sz w:val="18"/>
        </w:rPr>
        <w:t> </w:t>
      </w:r>
      <w:r>
        <w:rPr>
          <w:rFonts w:ascii="Courier New"/>
          <w:color w:val="323232"/>
          <w:sz w:val="18"/>
        </w:rPr>
        <w:t>id-&gt;GetScalarPointer(); for (int i=0; i&lt;10*25*100; i++)</w:t>
      </w:r>
    </w:p>
    <w:p>
      <w:pPr>
        <w:spacing w:before="0"/>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*ptr++ = i;</w:t>
      </w:r>
    </w:p>
    <w:p>
      <w:pPr>
        <w:spacing w:before="26"/>
        <w:ind w:left="1355" w:right="0" w:firstLine="0"/>
        <w:jc w:val="left"/>
        <w:rPr>
          <w:rFonts w:ascii="Courier New"/>
          <w:sz w:val="18"/>
        </w:rPr>
      </w:pPr>
      <w:r>
        <w:rPr>
          <w:rFonts w:ascii="Courier New"/>
          <w:color w:val="323232"/>
          <w:sz w:val="18"/>
        </w:rPr>
        <w:t>}</w:t>
      </w:r>
    </w:p>
    <w:p>
      <w:pPr>
        <w:pStyle w:val="BodyText"/>
        <w:spacing w:before="4"/>
        <w:rPr>
          <w:rFonts w:ascii="Courier New"/>
          <w:sz w:val="22"/>
        </w:rPr>
      </w:pPr>
    </w:p>
    <w:p>
      <w:pPr>
        <w:pStyle w:val="BodyText"/>
        <w:spacing w:line="249" w:lineRule="auto" w:before="1"/>
        <w:ind w:left="661" w:right="894" w:firstLine="478"/>
        <w:jc w:val="both"/>
      </w:pPr>
      <w:r>
        <w:rPr/>
        <w:t>In this example, the convenience method </w:t>
      </w:r>
      <w:bookmarkStart w:name="_bookmark1011" w:id="1071"/>
      <w:bookmarkEnd w:id="1071"/>
      <w:r>
        <w:rPr/>
        <w:t>Al</w:t>
      </w:r>
      <w:r>
        <w:rPr/>
        <w:t>locateScalars() is used to allocate storage for the image data. Notice that this call is made after the scalar type and number </w:t>
      </w:r>
      <w:bookmarkStart w:name="_bookmark1012" w:id="1072"/>
      <w:bookmarkEnd w:id="1072"/>
      <w:r>
        <w:rPr/>
        <w:t>of</w:t>
      </w:r>
      <w:r>
        <w:rPr/>
        <w:t> scalar components have been set (up to four scalar components can be set). Then the method GetScalarPointer(), which returns a void*, is invoked and the result is cast to unsigned short. We can do this knowing that the type is unsigned short </w:t>
      </w:r>
      <w:bookmarkStart w:name="_bookmark1013" w:id="1073"/>
      <w:bookmarkEnd w:id="1073"/>
      <w:r>
        <w:rPr/>
        <w:t>because</w:t>
      </w:r>
      <w:r>
        <w:rPr/>
        <w:t> we specified this earlier. Imaging filters in VTK work on images of any scalar type. Their RequestData() methods query the scalar type and then switch on the type to a templated function in their implementation. VTK has by design chosen to avoid exposing the scalar type as a template parameter, in its public interface. This makes it easy to provide an interface to wrapped languages, such as Tcl, Java and Python which lack templates.</w:t>
      </w:r>
    </w:p>
    <w:p>
      <w:pPr>
        <w:pStyle w:val="BodyText"/>
        <w:rPr>
          <w:sz w:val="22"/>
        </w:rPr>
      </w:pPr>
    </w:p>
    <w:p>
      <w:pPr>
        <w:pStyle w:val="Heading4"/>
        <w:numPr>
          <w:ilvl w:val="1"/>
          <w:numId w:val="40"/>
        </w:numPr>
        <w:tabs>
          <w:tab w:pos="1116" w:val="left" w:leader="none"/>
        </w:tabs>
        <w:spacing w:line="240" w:lineRule="auto" w:before="186" w:after="0"/>
        <w:ind w:left="1115" w:right="0" w:hanging="454"/>
        <w:jc w:val="left"/>
      </w:pPr>
      <w:bookmarkStart w:name="_bookmark1014" w:id="1074"/>
      <w:bookmarkEnd w:id="1074"/>
      <w:r>
        <w:rPr>
          <w:b w:val="0"/>
        </w:rPr>
      </w:r>
      <w:bookmarkStart w:name="_bookmark1015" w:id="1075"/>
      <w:bookmarkEnd w:id="1075"/>
      <w:r>
        <w:rPr>
          <w:color w:val="0C7652"/>
          <w:spacing w:val="4"/>
        </w:rPr>
        <w:t>Subs</w:t>
      </w:r>
      <w:r>
        <w:rPr>
          <w:color w:val="0C7652"/>
          <w:spacing w:val="4"/>
        </w:rPr>
        <w:t>ampling </w:t>
      </w:r>
      <w:bookmarkStart w:name="_bookmark1016" w:id="1076"/>
      <w:bookmarkEnd w:id="1076"/>
      <w:r>
        <w:rPr>
          <w:color w:val="0C7652"/>
          <w:spacing w:val="3"/>
        </w:rPr>
        <w:t>I</w:t>
      </w:r>
      <w:r>
        <w:rPr>
          <w:color w:val="0C7652"/>
          <w:spacing w:val="3"/>
        </w:rPr>
        <w:t>mage</w:t>
      </w:r>
      <w:r>
        <w:rPr>
          <w:color w:val="0C7652"/>
          <w:spacing w:val="15"/>
        </w:rPr>
        <w:t> </w:t>
      </w:r>
      <w:r>
        <w:rPr>
          <w:color w:val="0C7652"/>
        </w:rPr>
        <w:t>Data</w:t>
      </w:r>
    </w:p>
    <w:p>
      <w:pPr>
        <w:pStyle w:val="BodyText"/>
        <w:spacing w:line="249" w:lineRule="auto" w:before="169"/>
        <w:ind w:left="661" w:right="895"/>
        <w:jc w:val="both"/>
      </w:pPr>
      <w:r>
        <w:rPr/>
        <w:t>As we saw in </w:t>
      </w:r>
      <w:hyperlink w:history="true" w:anchor="_bookmark846">
        <w:r>
          <w:rPr/>
          <w:t>“Extract Subset of Cells” on page 10</w:t>
        </w:r>
      </w:hyperlink>
      <w:r>
        <w:rPr/>
        <w:t>3, extracting parts of a dataset is often desirable. The filter vtkExtractVOI extracts pieces of the input image dataset. The filter can also subsample the data, although vtkImageReslice </w:t>
      </w:r>
      <w:bookmarkStart w:name="_bookmark1017" w:id="1077"/>
      <w:bookmarkEnd w:id="1077"/>
      <w:r>
        <w:rPr/>
        <w:t>(c</w:t>
      </w:r>
      <w:r>
        <w:rPr/>
        <w:t>overed later) provides more flexibility with resampling data. The output of the filter is also of type</w:t>
      </w:r>
      <w:r>
        <w:rPr>
          <w:spacing w:val="-4"/>
        </w:rPr>
        <w:t> </w:t>
      </w:r>
      <w:r>
        <w:rPr/>
        <w:t>vtkImageData.</w:t>
      </w:r>
    </w:p>
    <w:p>
      <w:pPr>
        <w:pStyle w:val="BodyText"/>
        <w:spacing w:line="249" w:lineRule="auto" w:before="14"/>
        <w:ind w:left="661" w:right="894" w:firstLine="478"/>
        <w:jc w:val="both"/>
      </w:pPr>
      <w:r>
        <w:rPr/>
        <w:t>There are </w:t>
      </w:r>
      <w:bookmarkStart w:name="_bookmark1019" w:id="1078"/>
      <w:bookmarkEnd w:id="1078"/>
      <w:r>
        <w:rPr/>
        <w:t>act</w:t>
      </w:r>
      <w:r>
        <w:rPr/>
        <w:t>ually two similar filters that perform this clipping functionality in VTK: vtkExtractVOI and vtkImageClip. The reason for two separate versions is historical—the imaging pipeline used to be separate from the </w:t>
      </w:r>
      <w:bookmarkStart w:name="_bookmark1018" w:id="1079"/>
      <w:bookmarkEnd w:id="1079"/>
      <w:r>
        <w:rPr/>
        <w:t>gra</w:t>
      </w:r>
      <w:r>
        <w:rPr/>
        <w:t>phics pipeline, with vtkImageClip working only on vtkIm- ageData in the imaging pipeline and vtkExtractVOI working only on vtkStructuredPoints in the graphics pipeline. These distinctions are gone </w:t>
      </w:r>
      <w:r>
        <w:rPr>
          <w:spacing w:val="-3"/>
        </w:rPr>
        <w:t>now, </w:t>
      </w:r>
      <w:r>
        <w:rPr/>
        <w:t>but there are still some differences between these filters. vtkExtractVOI will extract a subregion of the volume and produce a vtkImageData that con- tains exactly this information. In addition, vtkExtractVOI can be used to resample the volume within the VOI. On the other hand, vtkImageClip by default will pass the input data through to the output unchanged except for the extent information. A flag may be set on this filter to force it to produce</w:t>
      </w:r>
      <w:r>
        <w:rPr>
          <w:spacing w:val="-33"/>
        </w:rPr>
        <w:t> </w:t>
      </w:r>
      <w:r>
        <w:rPr/>
        <w:t>the exact amount of data </w:t>
      </w:r>
      <w:r>
        <w:rPr>
          <w:spacing w:val="-3"/>
        </w:rPr>
        <w:t>only, </w:t>
      </w:r>
      <w:r>
        <w:rPr/>
        <w:t>in which case the region will be copied into the output vtkImageData. The vtkImageClip filter cannot resample the</w:t>
      </w:r>
      <w:r>
        <w:rPr>
          <w:spacing w:val="-1"/>
        </w:rPr>
        <w:t> </w:t>
      </w:r>
      <w:r>
        <w:rPr/>
        <w:t>volume.</w:t>
      </w:r>
    </w:p>
    <w:p>
      <w:pPr>
        <w:pStyle w:val="BodyText"/>
        <w:spacing w:line="242" w:lineRule="auto" w:before="20"/>
        <w:ind w:left="661" w:right="895" w:firstLine="478"/>
        <w:jc w:val="both"/>
      </w:pPr>
      <w:r>
        <w:rPr/>
        <w:t>The following Tcl example (taken from </w:t>
      </w:r>
      <w:r>
        <w:rPr>
          <w:rFonts w:ascii="Courier New"/>
          <w:sz w:val="18"/>
        </w:rPr>
        <w:t>VTK/Examples/ImageProcessing/Tcl/ Contours2D.tcl</w:t>
      </w:r>
      <w:r>
        <w:rPr/>
        <w:t>) demonstrates how to use vtkExtractVOI. It extracts a piece of the input volume, and then subsamples it. The output is passed to a vtkContourFilter. (You may want to try removing vtkExtractVOI and compare the results.)</w:t>
      </w:r>
    </w:p>
    <w:p>
      <w:pPr>
        <w:spacing w:after="0" w:line="242" w:lineRule="auto"/>
        <w:jc w:val="both"/>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7"/>
        </w:rPr>
      </w:pPr>
    </w:p>
    <w:p>
      <w:pPr>
        <w:tabs>
          <w:tab w:pos="6904" w:val="left" w:leader="none"/>
          <w:tab w:pos="7654" w:val="left" w:leader="none"/>
        </w:tabs>
        <w:spacing w:line="208" w:lineRule="auto" w:before="117"/>
        <w:ind w:left="6130" w:right="1553" w:firstLine="0"/>
        <w:jc w:val="left"/>
        <w:rPr>
          <w:sz w:val="18"/>
        </w:rPr>
      </w:pPr>
      <w:r>
        <w:rPr/>
        <w:drawing>
          <wp:anchor distT="0" distB="0" distL="0" distR="0" allowOverlap="1" layoutInCell="1" locked="0" behindDoc="0" simplePos="0" relativeHeight="3808">
            <wp:simplePos x="0" y="0"/>
            <wp:positionH relativeFrom="page">
              <wp:posOffset>611123</wp:posOffset>
            </wp:positionH>
            <wp:positionV relativeFrom="paragraph">
              <wp:posOffset>-687329</wp:posOffset>
            </wp:positionV>
            <wp:extent cx="1823466" cy="1803653"/>
            <wp:effectExtent l="0" t="0" r="0" b="0"/>
            <wp:wrapNone/>
            <wp:docPr id="135" name="image99.png" descr=""/>
            <wp:cNvGraphicFramePr>
              <a:graphicFrameLocks noChangeAspect="1"/>
            </wp:cNvGraphicFramePr>
            <a:graphic>
              <a:graphicData uri="http://schemas.openxmlformats.org/drawingml/2006/picture">
                <pic:pic>
                  <pic:nvPicPr>
                    <pic:cNvPr id="136" name="image99.png"/>
                    <pic:cNvPicPr/>
                  </pic:nvPicPr>
                  <pic:blipFill>
                    <a:blip r:embed="rId181" cstate="print"/>
                    <a:stretch>
                      <a:fillRect/>
                    </a:stretch>
                  </pic:blipFill>
                  <pic:spPr>
                    <a:xfrm>
                      <a:off x="0" y="0"/>
                      <a:ext cx="1823466" cy="1803653"/>
                    </a:xfrm>
                    <a:prstGeom prst="rect">
                      <a:avLst/>
                    </a:prstGeom>
                  </pic:spPr>
                </pic:pic>
              </a:graphicData>
            </a:graphic>
          </wp:anchor>
        </w:drawing>
      </w:r>
      <w:r>
        <w:rPr/>
        <w:drawing>
          <wp:anchor distT="0" distB="0" distL="0" distR="0" allowOverlap="1" layoutInCell="1" locked="0" behindDoc="0" simplePos="0" relativeHeight="3832">
            <wp:simplePos x="0" y="0"/>
            <wp:positionH relativeFrom="page">
              <wp:posOffset>2488692</wp:posOffset>
            </wp:positionH>
            <wp:positionV relativeFrom="paragraph">
              <wp:posOffset>-687329</wp:posOffset>
            </wp:positionV>
            <wp:extent cx="1823466" cy="1803653"/>
            <wp:effectExtent l="0" t="0" r="0" b="0"/>
            <wp:wrapNone/>
            <wp:docPr id="137" name="image100.png" descr=""/>
            <wp:cNvGraphicFramePr>
              <a:graphicFrameLocks noChangeAspect="1"/>
            </wp:cNvGraphicFramePr>
            <a:graphic>
              <a:graphicData uri="http://schemas.openxmlformats.org/drawingml/2006/picture">
                <pic:pic>
                  <pic:nvPicPr>
                    <pic:cNvPr id="138" name="image100.png"/>
                    <pic:cNvPicPr/>
                  </pic:nvPicPr>
                  <pic:blipFill>
                    <a:blip r:embed="rId182" cstate="print"/>
                    <a:stretch>
                      <a:fillRect/>
                    </a:stretch>
                  </pic:blipFill>
                  <pic:spPr>
                    <a:xfrm>
                      <a:off x="0" y="0"/>
                      <a:ext cx="1823466" cy="1803653"/>
                    </a:xfrm>
                    <a:prstGeom prst="rect">
                      <a:avLst/>
                    </a:prstGeom>
                  </pic:spPr>
                </pic:pic>
              </a:graphicData>
            </a:graphic>
          </wp:anchor>
        </w:drawing>
      </w:r>
      <w:r>
        <w:rPr>
          <w:rFonts w:ascii="Arial" w:hAnsi="Arial"/>
          <w:b/>
          <w:sz w:val="18"/>
        </w:rPr>
        <w:t>Figure</w:t>
        <w:tab/>
        <w:t>6–2</w:t>
        <w:tab/>
      </w:r>
      <w:r>
        <w:rPr>
          <w:sz w:val="18"/>
        </w:rPr>
        <w:t>Image warped by scalar</w:t>
      </w:r>
      <w:r>
        <w:rPr>
          <w:spacing w:val="-5"/>
          <w:sz w:val="18"/>
        </w:rPr>
        <w:t> </w:t>
      </w:r>
      <w:r>
        <w:rPr>
          <w:sz w:val="18"/>
        </w:rPr>
        <w:t>values.</w:t>
      </w: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9"/>
        </w:rPr>
      </w:pPr>
    </w:p>
    <w:p>
      <w:pPr>
        <w:spacing w:line="266" w:lineRule="auto" w:before="100"/>
        <w:ind w:left="600" w:right="6576" w:firstLine="0"/>
        <w:jc w:val="left"/>
        <w:rPr>
          <w:rFonts w:ascii="Courier New"/>
          <w:sz w:val="18"/>
        </w:rPr>
      </w:pPr>
      <w:r>
        <w:rPr>
          <w:rFonts w:ascii="Courier New"/>
          <w:color w:val="323232"/>
          <w:sz w:val="18"/>
        </w:rPr>
        <w:t># Quadric definition vtkQuadric quadric</w:t>
      </w:r>
    </w:p>
    <w:p>
      <w:pPr>
        <w:spacing w:line="266" w:lineRule="auto" w:before="0"/>
        <w:ind w:left="600" w:right="2219" w:firstLine="432"/>
        <w:jc w:val="left"/>
        <w:rPr>
          <w:rFonts w:ascii="Courier New"/>
          <w:sz w:val="18"/>
        </w:rPr>
      </w:pPr>
      <w:r>
        <w:rPr>
          <w:rFonts w:ascii="Courier New"/>
          <w:color w:val="323232"/>
          <w:sz w:val="18"/>
        </w:rPr>
        <w:t>quadric SetCoefficients .5 1 .2 0 .1 0 0 .2 0 0 vtkSampleFunction sample</w:t>
      </w:r>
    </w:p>
    <w:p>
      <w:pPr>
        <w:spacing w:line="266" w:lineRule="auto" w:before="0"/>
        <w:ind w:left="1031" w:right="4378" w:firstLine="0"/>
        <w:jc w:val="left"/>
        <w:rPr>
          <w:rFonts w:ascii="Courier New"/>
          <w:sz w:val="18"/>
        </w:rPr>
      </w:pPr>
      <w:r>
        <w:rPr>
          <w:rFonts w:ascii="Courier New"/>
          <w:color w:val="323232"/>
          <w:sz w:val="18"/>
        </w:rPr>
        <w:t>sample SetSampleDimensions 30 30 30 sample SetImplicitFunction quadric sample ComputeNormalsOff</w:t>
      </w:r>
    </w:p>
    <w:p>
      <w:pPr>
        <w:pStyle w:val="BodyText"/>
        <w:spacing w:before="10"/>
        <w:rPr>
          <w:rFonts w:ascii="Courier New"/>
          <w:sz w:val="19"/>
        </w:rPr>
      </w:pPr>
    </w:p>
    <w:p>
      <w:pPr>
        <w:spacing w:before="0"/>
        <w:ind w:left="600" w:right="0" w:firstLine="0"/>
        <w:jc w:val="left"/>
        <w:rPr>
          <w:rFonts w:ascii="Courier New"/>
          <w:sz w:val="18"/>
        </w:rPr>
      </w:pPr>
      <w:r>
        <w:rPr>
          <w:rFonts w:ascii="Courier New"/>
          <w:color w:val="323232"/>
          <w:sz w:val="18"/>
        </w:rPr>
        <w:t>vtkExtractVOI extract</w:t>
      </w:r>
    </w:p>
    <w:p>
      <w:pPr>
        <w:spacing w:line="266" w:lineRule="auto" w:before="22"/>
        <w:ind w:left="1031" w:right="3190" w:firstLine="0"/>
        <w:jc w:val="left"/>
        <w:rPr>
          <w:rFonts w:ascii="Courier New"/>
          <w:sz w:val="18"/>
        </w:rPr>
      </w:pPr>
      <w:r>
        <w:rPr>
          <w:rFonts w:ascii="Courier New"/>
          <w:color w:val="323232"/>
          <w:sz w:val="18"/>
        </w:rPr>
        <w:t>extract SetInputConnection [sample GetOutputPort] extract SetVOI 0 29 0 29 15 15</w:t>
      </w:r>
    </w:p>
    <w:p>
      <w:pPr>
        <w:spacing w:line="266" w:lineRule="auto" w:before="0"/>
        <w:ind w:left="600" w:right="5659" w:firstLine="432"/>
        <w:jc w:val="left"/>
        <w:rPr>
          <w:rFonts w:ascii="Courier New"/>
          <w:sz w:val="18"/>
        </w:rPr>
      </w:pPr>
      <w:r>
        <w:rPr>
          <w:rFonts w:ascii="Courier New"/>
          <w:color w:val="323232"/>
          <w:sz w:val="18"/>
        </w:rPr>
        <w:t>extract SetSampleRate 1 2 3 vtkContourFilter contours</w:t>
      </w:r>
    </w:p>
    <w:p>
      <w:pPr>
        <w:spacing w:line="266" w:lineRule="auto" w:before="0"/>
        <w:ind w:left="1031" w:right="2480" w:firstLine="0"/>
        <w:jc w:val="left"/>
        <w:rPr>
          <w:rFonts w:ascii="Courier New"/>
          <w:sz w:val="18"/>
        </w:rPr>
      </w:pPr>
      <w:r>
        <w:rPr>
          <w:rFonts w:ascii="Courier New"/>
          <w:color w:val="323232"/>
          <w:sz w:val="18"/>
        </w:rPr>
        <w:t>contours SetInputConnection [extract GetOutputPort] contours GenerateValues 13 0.0 1.2</w:t>
      </w:r>
    </w:p>
    <w:p>
      <w:pPr>
        <w:spacing w:line="202" w:lineRule="exact" w:before="0"/>
        <w:ind w:left="600" w:right="0" w:firstLine="0"/>
        <w:jc w:val="left"/>
        <w:rPr>
          <w:rFonts w:ascii="Courier New"/>
          <w:sz w:val="18"/>
        </w:rPr>
      </w:pPr>
      <w:r>
        <w:rPr>
          <w:rFonts w:ascii="Courier New"/>
          <w:color w:val="323232"/>
          <w:sz w:val="18"/>
        </w:rPr>
        <w:t>vtkPolyDataMapper contMapper</w:t>
      </w:r>
    </w:p>
    <w:p>
      <w:pPr>
        <w:spacing w:line="266" w:lineRule="auto" w:before="22"/>
        <w:ind w:left="1031" w:right="2219" w:firstLine="0"/>
        <w:jc w:val="left"/>
        <w:rPr>
          <w:rFonts w:ascii="Courier New"/>
          <w:sz w:val="18"/>
        </w:rPr>
      </w:pPr>
      <w:r>
        <w:rPr>
          <w:rFonts w:ascii="Courier New"/>
          <w:color w:val="323232"/>
          <w:sz w:val="18"/>
        </w:rPr>
        <w:t>contMapper SetInputConnection [contours GetOutputPort] contMapper SetScalarRange 0.0 1.2</w:t>
      </w:r>
    </w:p>
    <w:p>
      <w:pPr>
        <w:spacing w:line="204" w:lineRule="exact" w:before="0"/>
        <w:ind w:left="600" w:right="0" w:firstLine="0"/>
        <w:jc w:val="left"/>
        <w:rPr>
          <w:rFonts w:ascii="Courier New"/>
          <w:sz w:val="18"/>
        </w:rPr>
      </w:pPr>
      <w:r>
        <w:rPr>
          <w:rFonts w:ascii="Courier New"/>
          <w:color w:val="323232"/>
          <w:sz w:val="18"/>
        </w:rPr>
        <w:t>vtkActor contActor</w:t>
      </w:r>
    </w:p>
    <w:p>
      <w:pPr>
        <w:spacing w:before="22"/>
        <w:ind w:left="1031" w:right="0" w:firstLine="0"/>
        <w:jc w:val="left"/>
        <w:rPr>
          <w:rFonts w:ascii="Courier New"/>
          <w:sz w:val="18"/>
        </w:rPr>
      </w:pPr>
      <w:r>
        <w:rPr>
          <w:rFonts w:ascii="Courier New"/>
          <w:color w:val="323232"/>
          <w:sz w:val="18"/>
        </w:rPr>
        <w:t>contActor SetMapper contMapper</w:t>
      </w:r>
    </w:p>
    <w:p>
      <w:pPr>
        <w:pStyle w:val="BodyText"/>
        <w:spacing w:before="4"/>
        <w:rPr>
          <w:rFonts w:ascii="Courier New"/>
          <w:sz w:val="19"/>
        </w:rPr>
      </w:pPr>
    </w:p>
    <w:p>
      <w:pPr>
        <w:pStyle w:val="BodyText"/>
        <w:spacing w:line="240" w:lineRule="exact"/>
        <w:ind w:left="121" w:right="1434"/>
        <w:jc w:val="both"/>
      </w:pPr>
      <w:r>
        <w:rPr/>
        <w:t>Note</w:t>
      </w:r>
      <w:r>
        <w:rPr>
          <w:spacing w:val="-4"/>
        </w:rPr>
        <w:t> </w:t>
      </w:r>
      <w:r>
        <w:rPr/>
        <w:t>that</w:t>
      </w:r>
      <w:r>
        <w:rPr>
          <w:spacing w:val="-2"/>
        </w:rPr>
        <w:t> </w:t>
      </w:r>
      <w:r>
        <w:rPr/>
        <w:t>this</w:t>
      </w:r>
      <w:r>
        <w:rPr>
          <w:spacing w:val="-3"/>
        </w:rPr>
        <w:t> </w:t>
      </w:r>
      <w:r>
        <w:rPr/>
        <w:t>script</w:t>
      </w:r>
      <w:r>
        <w:rPr>
          <w:spacing w:val="-3"/>
        </w:rPr>
        <w:t> </w:t>
      </w:r>
      <w:r>
        <w:rPr/>
        <w:t>extracts</w:t>
      </w:r>
      <w:r>
        <w:rPr>
          <w:spacing w:val="-3"/>
        </w:rPr>
        <w:t> </w:t>
      </w:r>
      <w:r>
        <w:rPr/>
        <w:t>a</w:t>
      </w:r>
      <w:r>
        <w:rPr>
          <w:spacing w:val="-2"/>
        </w:rPr>
        <w:t> </w:t>
      </w:r>
      <w:r>
        <w:rPr/>
        <w:t>plane</w:t>
      </w:r>
      <w:r>
        <w:rPr>
          <w:spacing w:val="-3"/>
        </w:rPr>
        <w:t> </w:t>
      </w:r>
      <w:r>
        <w:rPr/>
        <w:t>from</w:t>
      </w:r>
      <w:r>
        <w:rPr>
          <w:spacing w:val="-2"/>
        </w:rPr>
        <w:t> </w:t>
      </w:r>
      <w:r>
        <w:rPr/>
        <w:t>the</w:t>
      </w:r>
      <w:r>
        <w:rPr>
          <w:spacing w:val="-2"/>
        </w:rPr>
        <w:t> </w:t>
      </w:r>
      <w:r>
        <w:rPr/>
        <w:t>original</w:t>
      </w:r>
      <w:r>
        <w:rPr>
          <w:spacing w:val="-2"/>
        </w:rPr>
        <w:t> </w:t>
      </w:r>
      <w:r>
        <w:rPr/>
        <w:t>data</w:t>
      </w:r>
      <w:r>
        <w:rPr>
          <w:spacing w:val="-2"/>
        </w:rPr>
        <w:t> </w:t>
      </w:r>
      <w:r>
        <w:rPr/>
        <w:t>by</w:t>
      </w:r>
      <w:r>
        <w:rPr>
          <w:spacing w:val="-3"/>
        </w:rPr>
        <w:t> </w:t>
      </w:r>
      <w:r>
        <w:rPr/>
        <w:t>specifying</w:t>
      </w:r>
      <w:r>
        <w:rPr>
          <w:spacing w:val="-2"/>
        </w:rPr>
        <w:t> </w:t>
      </w:r>
      <w:r>
        <w:rPr/>
        <w:t>the</w:t>
      </w:r>
      <w:r>
        <w:rPr>
          <w:spacing w:val="-3"/>
        </w:rPr>
        <w:t> </w:t>
      </w:r>
      <w:r>
        <w:rPr/>
        <w:t>volume</w:t>
      </w:r>
      <w:r>
        <w:rPr>
          <w:spacing w:val="-2"/>
        </w:rPr>
        <w:t> </w:t>
      </w:r>
      <w:r>
        <w:rPr/>
        <w:t>of</w:t>
      </w:r>
      <w:r>
        <w:rPr>
          <w:spacing w:val="-4"/>
        </w:rPr>
        <w:t> </w:t>
      </w:r>
      <w:r>
        <w:rPr/>
        <w:t>interest</w:t>
      </w:r>
      <w:r>
        <w:rPr>
          <w:spacing w:val="-2"/>
        </w:rPr>
        <w:t> </w:t>
      </w:r>
      <w:r>
        <w:rPr/>
        <w:t>(VOI) as (0,29,0,29,15,15)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rPr/>
        <w:t>) and that the sample rate is set differently along each of the </w:t>
      </w:r>
      <w:r>
        <w:rPr>
          <w:i/>
        </w:rPr>
        <w:t>i-j-k </w:t>
      </w:r>
      <w:r>
        <w:rPr/>
        <w:t>topological axes. </w:t>
      </w:r>
      <w:r>
        <w:rPr>
          <w:spacing w:val="-7"/>
        </w:rPr>
        <w:t>You </w:t>
      </w:r>
      <w:r>
        <w:rPr/>
        <w:t>could also extract a subvolume or even a line or point by mod- ifying the VOI specification. (The volume of interest is specified using 0-offset</w:t>
      </w:r>
      <w:r>
        <w:rPr>
          <w:spacing w:val="-11"/>
        </w:rPr>
        <w:t> </w:t>
      </w:r>
      <w:r>
        <w:rPr/>
        <w:t>values.)</w:t>
      </w:r>
    </w:p>
    <w:p>
      <w:pPr>
        <w:pStyle w:val="BodyText"/>
        <w:rPr>
          <w:sz w:val="22"/>
        </w:rPr>
      </w:pPr>
    </w:p>
    <w:p>
      <w:pPr>
        <w:pStyle w:val="Heading4"/>
        <w:numPr>
          <w:ilvl w:val="1"/>
          <w:numId w:val="40"/>
        </w:numPr>
        <w:tabs>
          <w:tab w:pos="576" w:val="left" w:leader="none"/>
        </w:tabs>
        <w:spacing w:line="240" w:lineRule="auto" w:before="181" w:after="0"/>
        <w:ind w:left="575" w:right="0" w:hanging="454"/>
        <w:jc w:val="left"/>
      </w:pPr>
      <w:bookmarkStart w:name="_bookmark1020" w:id="1080"/>
      <w:bookmarkEnd w:id="1080"/>
      <w:r>
        <w:rPr>
          <w:b w:val="0"/>
        </w:rPr>
      </w:r>
      <w:bookmarkStart w:name="_bookmark1021" w:id="1081"/>
      <w:bookmarkEnd w:id="1081"/>
      <w:r>
        <w:rPr>
          <w:color w:val="0C7652"/>
        </w:rPr>
        <w:t>W</w:t>
      </w:r>
      <w:r>
        <w:rPr>
          <w:color w:val="0C7652"/>
        </w:rPr>
        <w:t>arp </w:t>
      </w:r>
      <w:bookmarkStart w:name="_bookmark1023" w:id="1082"/>
      <w:bookmarkEnd w:id="1082"/>
      <w:r>
        <w:rPr>
          <w:color w:val="0C7652"/>
          <w:spacing w:val="4"/>
        </w:rPr>
        <w:t>Base</w:t>
      </w:r>
      <w:r>
        <w:rPr>
          <w:color w:val="0C7652"/>
          <w:spacing w:val="4"/>
        </w:rPr>
        <w:t>d </w:t>
      </w:r>
      <w:r>
        <w:rPr>
          <w:color w:val="0C7652"/>
          <w:spacing w:val="2"/>
        </w:rPr>
        <w:t>On </w:t>
      </w:r>
      <w:bookmarkStart w:name="_bookmark1022" w:id="1083"/>
      <w:bookmarkEnd w:id="1083"/>
      <w:r>
        <w:rPr>
          <w:color w:val="0C7652"/>
          <w:spacing w:val="4"/>
        </w:rPr>
        <w:t>Scala</w:t>
      </w:r>
      <w:r>
        <w:rPr>
          <w:color w:val="0C7652"/>
          <w:spacing w:val="4"/>
        </w:rPr>
        <w:t>r</w:t>
      </w:r>
      <w:r>
        <w:rPr>
          <w:color w:val="0C7652"/>
          <w:spacing w:val="33"/>
        </w:rPr>
        <w:t> </w:t>
      </w:r>
      <w:r>
        <w:rPr>
          <w:color w:val="0C7652"/>
          <w:spacing w:val="2"/>
        </w:rPr>
        <w:t>Values</w:t>
      </w:r>
    </w:p>
    <w:p>
      <w:pPr>
        <w:pStyle w:val="BodyText"/>
        <w:spacing w:line="249" w:lineRule="auto" w:before="165"/>
        <w:ind w:left="121" w:right="1433"/>
        <w:jc w:val="both"/>
      </w:pPr>
      <w:r>
        <w:rPr/>
        <w:t>One common use of image data is to store elevation values as an image. These images are frequently called</w:t>
      </w:r>
      <w:r>
        <w:rPr>
          <w:spacing w:val="-5"/>
        </w:rPr>
        <w:t> </w:t>
      </w:r>
      <w:r>
        <w:rPr/>
        <w:t>range</w:t>
      </w:r>
      <w:r>
        <w:rPr>
          <w:spacing w:val="-5"/>
        </w:rPr>
        <w:t> </w:t>
      </w:r>
      <w:r>
        <w:rPr/>
        <w:t>maps</w:t>
      </w:r>
      <w:r>
        <w:rPr>
          <w:spacing w:val="-5"/>
        </w:rPr>
        <w:t> </w:t>
      </w:r>
      <w:r>
        <w:rPr/>
        <w:t>or</w:t>
      </w:r>
      <w:r>
        <w:rPr>
          <w:spacing w:val="-5"/>
        </w:rPr>
        <w:t> </w:t>
      </w:r>
      <w:r>
        <w:rPr/>
        <w:t>elevation</w:t>
      </w:r>
      <w:r>
        <w:rPr>
          <w:spacing w:val="-4"/>
        </w:rPr>
        <w:t> </w:t>
      </w:r>
      <w:r>
        <w:rPr/>
        <w:t>maps.</w:t>
      </w:r>
      <w:r>
        <w:rPr>
          <w:spacing w:val="-5"/>
        </w:rPr>
        <w:t> </w:t>
      </w:r>
      <w:r>
        <w:rPr/>
        <w:t>The</w:t>
      </w:r>
      <w:r>
        <w:rPr>
          <w:spacing w:val="-5"/>
        </w:rPr>
        <w:t> </w:t>
      </w:r>
      <w:r>
        <w:rPr/>
        <w:t>scalar</w:t>
      </w:r>
      <w:r>
        <w:rPr>
          <w:spacing w:val="-4"/>
        </w:rPr>
        <w:t> </w:t>
      </w:r>
      <w:r>
        <w:rPr/>
        <w:t>value</w:t>
      </w:r>
      <w:r>
        <w:rPr>
          <w:spacing w:val="-3"/>
        </w:rPr>
        <w:t> </w:t>
      </w:r>
      <w:r>
        <w:rPr/>
        <w:t>for</w:t>
      </w:r>
      <w:r>
        <w:rPr>
          <w:spacing w:val="-5"/>
        </w:rPr>
        <w:t> </w:t>
      </w:r>
      <w:r>
        <w:rPr/>
        <w:t>each</w:t>
      </w:r>
      <w:r>
        <w:rPr>
          <w:spacing w:val="-5"/>
        </w:rPr>
        <w:t> </w:t>
      </w:r>
      <w:r>
        <w:rPr/>
        <w:t>pixel</w:t>
      </w:r>
      <w:r>
        <w:rPr>
          <w:spacing w:val="-5"/>
        </w:rPr>
        <w:t> </w:t>
      </w:r>
      <w:r>
        <w:rPr/>
        <w:t>in</w:t>
      </w:r>
      <w:r>
        <w:rPr>
          <w:spacing w:val="-4"/>
        </w:rPr>
        <w:t> </w:t>
      </w:r>
      <w:r>
        <w:rPr/>
        <w:t>the</w:t>
      </w:r>
      <w:r>
        <w:rPr>
          <w:spacing w:val="-4"/>
        </w:rPr>
        <w:t> </w:t>
      </w:r>
      <w:r>
        <w:rPr/>
        <w:t>image</w:t>
      </w:r>
      <w:r>
        <w:rPr>
          <w:spacing w:val="-5"/>
        </w:rPr>
        <w:t> </w:t>
      </w:r>
      <w:r>
        <w:rPr/>
        <w:t>represents</w:t>
      </w:r>
      <w:r>
        <w:rPr>
          <w:spacing w:val="-4"/>
        </w:rPr>
        <w:t> </w:t>
      </w:r>
      <w:r>
        <w:rPr/>
        <w:t>an</w:t>
      </w:r>
      <w:r>
        <w:rPr>
          <w:spacing w:val="-4"/>
        </w:rPr>
        <w:t> </w:t>
      </w:r>
      <w:r>
        <w:rPr/>
        <w:t>eleva- tion, or range value. A common task in visualization is to take such an image and warp it to produce an accurate 3D representation of the elevation or range data. Consider </w:t>
      </w:r>
      <w:r>
        <w:rPr>
          <w:rFonts w:ascii="Arial" w:hAnsi="Arial"/>
          <w:b/>
          <w:sz w:val="18"/>
        </w:rPr>
        <w:t>Figure 6–2 </w:t>
      </w:r>
      <w:r>
        <w:rPr/>
        <w:t>which shows an image that has been warped based on its scalar value. The left image shows the original image while the right view shows the image after warping to produce a 3D</w:t>
      </w:r>
      <w:r>
        <w:rPr>
          <w:spacing w:val="-10"/>
        </w:rPr>
        <w:t> </w:t>
      </w:r>
      <w:r>
        <w:rPr/>
        <w:t>surface.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3" w:firstLine="478"/>
        <w:jc w:val="both"/>
      </w:pPr>
      <w:r>
        <w:rPr/>
        <w:t>The pipeline to perform this visualization is fairly simple, but there is an important concept to understand. The original data is an image which has implicit geometry and topology. </w:t>
      </w:r>
      <w:r>
        <w:rPr>
          <w:spacing w:val="-3"/>
        </w:rPr>
        <w:t>Warping </w:t>
      </w:r>
      <w:r>
        <w:rPr/>
        <w:t>the image will result </w:t>
      </w:r>
      <w:bookmarkStart w:name="_bookmark1025" w:id="1084"/>
      <w:bookmarkEnd w:id="1084"/>
      <w:r>
        <w:rPr/>
        <w:t>in</w:t>
      </w:r>
      <w:r>
        <w:rPr/>
        <w:t> a 3D surface where geometry is </w:t>
      </w:r>
      <w:bookmarkStart w:name="_bookmark1024" w:id="1085"/>
      <w:bookmarkEnd w:id="1085"/>
      <w:r>
        <w:rPr/>
        <w:t>no</w:t>
      </w:r>
      <w:r>
        <w:rPr/>
        <w:t> longer implicit. </w:t>
      </w:r>
      <w:r>
        <w:rPr>
          <w:spacing w:val="-7"/>
        </w:rPr>
        <w:t>To </w:t>
      </w:r>
      <w:r>
        <w:rPr/>
        <w:t>support this we first con- vert</w:t>
      </w:r>
      <w:r>
        <w:rPr>
          <w:spacing w:val="-4"/>
        </w:rPr>
        <w:t> </w:t>
      </w:r>
      <w:r>
        <w:rPr/>
        <w:t>the</w:t>
      </w:r>
      <w:r>
        <w:rPr>
          <w:spacing w:val="-3"/>
        </w:rPr>
        <w:t> </w:t>
      </w:r>
      <w:r>
        <w:rPr/>
        <w:t>image</w:t>
      </w:r>
      <w:r>
        <w:rPr>
          <w:spacing w:val="-4"/>
        </w:rPr>
        <w:t> </w:t>
      </w:r>
      <w:r>
        <w:rPr/>
        <w:t>to</w:t>
      </w:r>
      <w:r>
        <w:rPr>
          <w:spacing w:val="-4"/>
        </w:rPr>
        <w:t> </w:t>
      </w:r>
      <w:r>
        <w:rPr/>
        <w:t>a</w:t>
      </w:r>
      <w:r>
        <w:rPr>
          <w:spacing w:val="-3"/>
        </w:rPr>
        <w:t> </w:t>
      </w:r>
      <w:r>
        <w:rPr/>
        <w:t>vtkPolyData</w:t>
      </w:r>
      <w:r>
        <w:rPr>
          <w:spacing w:val="-3"/>
        </w:rPr>
        <w:t> </w:t>
      </w:r>
      <w:r>
        <w:rPr/>
        <w:t>representation</w:t>
      </w:r>
      <w:r>
        <w:rPr>
          <w:spacing w:val="-4"/>
        </w:rPr>
        <w:t> </w:t>
      </w:r>
      <w:r>
        <w:rPr/>
        <w:t>using</w:t>
      </w:r>
      <w:r>
        <w:rPr>
          <w:spacing w:val="-4"/>
        </w:rPr>
        <w:t> </w:t>
      </w:r>
      <w:r>
        <w:rPr/>
        <w:t>vtkImageDataGeometryFilter.</w:t>
      </w:r>
      <w:r>
        <w:rPr>
          <w:spacing w:val="-3"/>
        </w:rPr>
        <w:t> </w:t>
      </w:r>
      <w:r>
        <w:rPr/>
        <w:t>Then</w:t>
      </w:r>
      <w:r>
        <w:rPr>
          <w:spacing w:val="-4"/>
        </w:rPr>
        <w:t> </w:t>
      </w:r>
      <w:r>
        <w:rPr/>
        <w:t>we</w:t>
      </w:r>
      <w:r>
        <w:rPr>
          <w:spacing w:val="-4"/>
        </w:rPr>
        <w:t> </w:t>
      </w:r>
      <w:r>
        <w:rPr/>
        <w:t>perform</w:t>
      </w:r>
      <w:bookmarkStart w:name="_bookmark1026" w:id="1086"/>
      <w:bookmarkEnd w:id="1086"/>
      <w:r>
        <w:rPr/>
      </w:r>
      <w:r>
        <w:rPr/>
        <w:t> the warp and connect to a mapper. In the script below you’ll note that we also make use of vtkWindowLevelLookupTable to provide a greyscale lookup-table instead of the default red to blue lookup</w:t>
      </w:r>
      <w:r>
        <w:rPr>
          <w:spacing w:val="-1"/>
        </w:rPr>
        <w:t> </w:t>
      </w:r>
      <w:r>
        <w:rPr/>
        <w:t>table.</w:t>
      </w:r>
    </w:p>
    <w:p>
      <w:pPr>
        <w:pStyle w:val="BodyText"/>
      </w:pPr>
    </w:p>
    <w:p>
      <w:pPr>
        <w:spacing w:line="202" w:lineRule="exact" w:before="0"/>
        <w:ind w:left="1140" w:right="0" w:firstLine="0"/>
        <w:jc w:val="left"/>
        <w:rPr>
          <w:rFonts w:ascii="Courier New"/>
          <w:sz w:val="18"/>
        </w:rPr>
      </w:pPr>
      <w:r>
        <w:rPr>
          <w:rFonts w:ascii="Courier New"/>
          <w:color w:val="323232"/>
          <w:sz w:val="18"/>
        </w:rPr>
        <w:t>vtkImageReader reader</w:t>
      </w:r>
    </w:p>
    <w:p>
      <w:pPr>
        <w:spacing w:line="235" w:lineRule="auto" w:before="1"/>
        <w:ind w:left="1356" w:right="4269" w:firstLine="0"/>
        <w:jc w:val="left"/>
        <w:rPr>
          <w:rFonts w:ascii="Courier New"/>
          <w:sz w:val="18"/>
        </w:rPr>
      </w:pPr>
      <w:r>
        <w:rPr>
          <w:rFonts w:ascii="Courier New"/>
          <w:color w:val="323232"/>
          <w:sz w:val="18"/>
        </w:rPr>
        <w:t>reader SetDataByteOrderToLittleEndian reader SetDataExtent 0 63 0 63 40 40</w:t>
      </w:r>
    </w:p>
    <w:p>
      <w:pPr>
        <w:spacing w:line="235" w:lineRule="auto" w:before="1"/>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w:t>
      </w:r>
      <w:r>
        <w:rPr>
          <w:rFonts w:ascii="Courier New"/>
          <w:color w:val="323232"/>
          <w:sz w:val="18"/>
        </w:rPr>
        <w:t>"$VTK_DATA_ROOT/Data/headsq/quarter" reader SetDataMask 0x7fff</w:t>
      </w:r>
    </w:p>
    <w:p>
      <w:pPr>
        <w:pStyle w:val="BodyText"/>
        <w:spacing w:before="5"/>
        <w:rPr>
          <w:rFonts w:ascii="Courier New"/>
          <w:sz w:val="17"/>
        </w:rPr>
      </w:pPr>
    </w:p>
    <w:p>
      <w:pPr>
        <w:spacing w:line="202" w:lineRule="exact" w:before="0"/>
        <w:ind w:left="1140" w:right="0" w:firstLine="0"/>
        <w:jc w:val="left"/>
        <w:rPr>
          <w:rFonts w:ascii="Courier New"/>
          <w:sz w:val="18"/>
        </w:rPr>
      </w:pPr>
      <w:r>
        <w:rPr>
          <w:rFonts w:ascii="Courier New"/>
          <w:color w:val="323232"/>
          <w:sz w:val="18"/>
        </w:rPr>
        <w:t>vtkImageDataGeometryFilter geometry</w:t>
      </w:r>
    </w:p>
    <w:p>
      <w:pPr>
        <w:spacing w:line="202" w:lineRule="exact" w:before="0"/>
        <w:ind w:left="1247" w:right="0" w:firstLine="0"/>
        <w:jc w:val="left"/>
        <w:rPr>
          <w:rFonts w:ascii="Courier New"/>
          <w:sz w:val="18"/>
        </w:rPr>
      </w:pPr>
      <w:r>
        <w:rPr>
          <w:rFonts w:ascii="Courier New"/>
          <w:color w:val="323232"/>
          <w:sz w:val="18"/>
        </w:rPr>
        <w:t>geometry SetInputConnection [reader GetOutputPort]</w:t>
      </w:r>
    </w:p>
    <w:p>
      <w:pPr>
        <w:pStyle w:val="BodyText"/>
        <w:spacing w:before="4"/>
        <w:rPr>
          <w:rFonts w:ascii="Courier New"/>
          <w:sz w:val="17"/>
        </w:rPr>
      </w:pPr>
    </w:p>
    <w:p>
      <w:pPr>
        <w:spacing w:line="202" w:lineRule="exact" w:before="0"/>
        <w:ind w:left="1140" w:right="0" w:firstLine="0"/>
        <w:jc w:val="left"/>
        <w:rPr>
          <w:rFonts w:ascii="Courier New"/>
          <w:sz w:val="18"/>
        </w:rPr>
      </w:pPr>
      <w:r>
        <w:rPr>
          <w:rFonts w:ascii="Courier New"/>
          <w:color w:val="323232"/>
          <w:sz w:val="18"/>
        </w:rPr>
        <w:t>vtkWarpScalar warp</w:t>
      </w:r>
    </w:p>
    <w:p>
      <w:pPr>
        <w:spacing w:line="235" w:lineRule="auto" w:before="1"/>
        <w:ind w:left="1247" w:right="3190" w:firstLine="0"/>
        <w:jc w:val="left"/>
        <w:rPr>
          <w:rFonts w:ascii="Courier New"/>
          <w:sz w:val="18"/>
        </w:rPr>
      </w:pPr>
      <w:r>
        <w:rPr>
          <w:rFonts w:ascii="Courier New"/>
          <w:color w:val="323232"/>
          <w:sz w:val="18"/>
        </w:rPr>
        <w:t>warp SetInputConnection [geometry GetOutputPort] warp SetScaleFactor 0.005</w:t>
      </w:r>
    </w:p>
    <w:p>
      <w:pPr>
        <w:spacing w:line="400" w:lineRule="atLeast" w:before="2"/>
        <w:ind w:left="1140" w:right="5175" w:firstLine="0"/>
        <w:jc w:val="left"/>
        <w:rPr>
          <w:rFonts w:ascii="Courier New"/>
          <w:sz w:val="18"/>
        </w:rPr>
      </w:pPr>
      <w:r>
        <w:rPr>
          <w:rFonts w:ascii="Courier New"/>
          <w:color w:val="323232"/>
          <w:sz w:val="18"/>
        </w:rPr>
        <w:t>vtkWindowLevelLookupTable wl vtkPolyDataMapper mapper</w:t>
      </w:r>
    </w:p>
    <w:p>
      <w:pPr>
        <w:spacing w:line="235" w:lineRule="auto" w:before="1"/>
        <w:ind w:left="1247" w:right="3190" w:firstLine="0"/>
        <w:jc w:val="left"/>
        <w:rPr>
          <w:rFonts w:ascii="Courier New"/>
          <w:sz w:val="18"/>
        </w:rPr>
      </w:pPr>
      <w:r>
        <w:rPr>
          <w:rFonts w:ascii="Courier New"/>
          <w:color w:val="323232"/>
          <w:sz w:val="18"/>
        </w:rPr>
        <w:t>mapper SetInputConnection [warp GetOutputPort] mapper SetScalarRange 0 2000</w:t>
      </w:r>
    </w:p>
    <w:p>
      <w:pPr>
        <w:spacing w:line="235" w:lineRule="auto" w:before="0"/>
        <w:ind w:left="1247" w:right="4378" w:firstLine="0"/>
        <w:jc w:val="left"/>
        <w:rPr>
          <w:rFonts w:ascii="Courier New"/>
          <w:sz w:val="18"/>
        </w:rPr>
      </w:pPr>
      <w:r>
        <w:rPr>
          <w:rFonts w:ascii="Courier New"/>
          <w:color w:val="323232"/>
          <w:sz w:val="18"/>
        </w:rPr>
        <w:t>mapper ImmediateModeRenderingOff mapper SetLookupTable wl</w:t>
      </w:r>
    </w:p>
    <w:p>
      <w:pPr>
        <w:pStyle w:val="BodyText"/>
        <w:spacing w:before="5"/>
        <w:rPr>
          <w:rFonts w:ascii="Courier New"/>
          <w:sz w:val="17"/>
        </w:rPr>
      </w:pPr>
    </w:p>
    <w:p>
      <w:pPr>
        <w:spacing w:line="202" w:lineRule="exact" w:before="1"/>
        <w:ind w:left="1140" w:right="0" w:firstLine="0"/>
        <w:jc w:val="left"/>
        <w:rPr>
          <w:rFonts w:ascii="Courier New"/>
          <w:sz w:val="18"/>
        </w:rPr>
      </w:pPr>
      <w:r>
        <w:rPr>
          <w:rFonts w:ascii="Courier New"/>
          <w:color w:val="323232"/>
          <w:sz w:val="18"/>
        </w:rPr>
        <w:t>vtkActor actor</w:t>
      </w:r>
    </w:p>
    <w:p>
      <w:pPr>
        <w:spacing w:line="202" w:lineRule="exact" w:before="0"/>
        <w:ind w:left="1247" w:right="0" w:firstLine="0"/>
        <w:jc w:val="left"/>
        <w:rPr>
          <w:rFonts w:ascii="Courier New"/>
          <w:sz w:val="18"/>
        </w:rPr>
      </w:pPr>
      <w:r>
        <w:rPr>
          <w:rFonts w:ascii="Courier New"/>
          <w:color w:val="323232"/>
          <w:sz w:val="18"/>
        </w:rPr>
        <w:t>actor SetMapper mapper</w:t>
      </w:r>
    </w:p>
    <w:p>
      <w:pPr>
        <w:pStyle w:val="BodyText"/>
        <w:spacing w:line="249" w:lineRule="auto" w:before="172"/>
        <w:ind w:left="661" w:right="894"/>
        <w:jc w:val="both"/>
      </w:pPr>
      <w:r>
        <w:rPr/>
        <w:t>This example is often combined with other techniques. If you want to </w:t>
      </w:r>
      <w:bookmarkStart w:name="_bookmark1028" w:id="1087"/>
      <w:bookmarkEnd w:id="1087"/>
      <w:r>
        <w:rPr/>
        <w:t>warp</w:t>
      </w:r>
      <w:r>
        <w:rPr/>
        <w:t> the image with its scalar value and then color it with a different scalar field you would use the vtkMergeFilter. Another com- mon operation is to reduce the number of polygons in the warped surface. Because these surfaces</w:t>
      </w:r>
      <w:bookmarkStart w:name="_bookmark1027" w:id="1088"/>
      <w:bookmarkEnd w:id="1088"/>
      <w:r>
        <w:rPr/>
      </w:r>
      <w:r>
        <w:rPr/>
        <w:t> were generated from images they tend to have a large number </w:t>
      </w:r>
      <w:bookmarkStart w:name="_bookmark1030" w:id="1089"/>
      <w:bookmarkEnd w:id="1089"/>
      <w:r>
        <w:rPr/>
        <w:t>of</w:t>
      </w:r>
      <w:r>
        <w:rPr/>
        <w:t> polygons. You can use</w:t>
      </w:r>
      <w:bookmarkStart w:name="_bookmark1029" w:id="1090"/>
      <w:bookmarkEnd w:id="1090"/>
      <w:r>
        <w:rPr/>
      </w:r>
      <w:r>
        <w:rPr/>
        <w:t> vtkDecimatePro to reduce the number. You should also consider using vtkTriangleFilter followed by vtkStripper to convert the polygons (squares) into triangle strips which tend to render faster and con- sume less memory.</w:t>
      </w:r>
    </w:p>
    <w:p>
      <w:pPr>
        <w:pStyle w:val="BodyText"/>
        <w:rPr>
          <w:sz w:val="22"/>
        </w:rPr>
      </w:pPr>
    </w:p>
    <w:p>
      <w:pPr>
        <w:pStyle w:val="Heading4"/>
        <w:numPr>
          <w:ilvl w:val="1"/>
          <w:numId w:val="40"/>
        </w:numPr>
        <w:tabs>
          <w:tab w:pos="1115" w:val="left" w:leader="none"/>
        </w:tabs>
        <w:spacing w:line="240" w:lineRule="auto" w:before="176" w:after="0"/>
        <w:ind w:left="1114" w:right="0" w:hanging="453"/>
        <w:jc w:val="both"/>
      </w:pPr>
      <w:bookmarkStart w:name="_bookmark1031" w:id="1091"/>
      <w:bookmarkEnd w:id="1091"/>
      <w:r>
        <w:rPr>
          <w:b w:val="0"/>
        </w:rPr>
      </w:r>
      <w:bookmarkStart w:name="_bookmark1032" w:id="1092"/>
      <w:bookmarkEnd w:id="1092"/>
      <w:r>
        <w:rPr>
          <w:color w:val="0C7652"/>
          <w:spacing w:val="4"/>
        </w:rPr>
        <w:t>Imag</w:t>
      </w:r>
      <w:r>
        <w:rPr>
          <w:color w:val="0C7652"/>
          <w:spacing w:val="4"/>
        </w:rPr>
        <w:t>e</w:t>
      </w:r>
      <w:r>
        <w:rPr>
          <w:color w:val="0C7652"/>
          <w:spacing w:val="9"/>
        </w:rPr>
        <w:t> </w:t>
      </w:r>
      <w:r>
        <w:rPr>
          <w:color w:val="0C7652"/>
          <w:spacing w:val="5"/>
        </w:rPr>
        <w:t>Display</w:t>
      </w:r>
    </w:p>
    <w:p>
      <w:pPr>
        <w:pStyle w:val="BodyText"/>
        <w:spacing w:line="228" w:lineRule="auto" w:before="168"/>
        <w:ind w:left="661" w:right="895"/>
        <w:jc w:val="both"/>
      </w:pPr>
      <w:r>
        <w:rPr/>
        <w:t>There are several ways to directly display image da</w:t>
      </w:r>
      <w:bookmarkStart w:name="_bookmark1033" w:id="1093"/>
      <w:bookmarkEnd w:id="1093"/>
      <w:r>
        <w:rPr/>
        <w:t>ta.</w:t>
      </w:r>
      <w:r>
        <w:rPr/>
        <w:t> Two methods that are generally applicable for displaying 2D images are described in this section. Volume rendering is the method for directly dis- playing 3D images (volumes) and is described in detail in </w:t>
      </w:r>
      <w:hyperlink w:history="true" w:anchor="_bookmark1179">
        <w:r>
          <w:rPr>
            <w:position w:val="8"/>
            <w:sz w:val="16"/>
          </w:rPr>
          <w:t>Chapter 7</w:t>
        </w:r>
      </w:hyperlink>
      <w:r>
        <w:rPr/>
        <w:t>.</w:t>
      </w:r>
    </w:p>
    <w:p>
      <w:pPr>
        <w:pStyle w:val="BodyText"/>
        <w:spacing w:before="10"/>
        <w:rPr>
          <w:sz w:val="28"/>
        </w:rPr>
      </w:pPr>
    </w:p>
    <w:p>
      <w:pPr>
        <w:pStyle w:val="Heading6"/>
      </w:pPr>
      <w:bookmarkStart w:name="_bookmark1034" w:id="1094"/>
      <w:bookmarkEnd w:id="1094"/>
      <w:r>
        <w:rPr>
          <w:b w:val="0"/>
        </w:rPr>
      </w:r>
      <w:bookmarkStart w:name="_bookmark1035" w:id="1095"/>
      <w:bookmarkEnd w:id="1095"/>
      <w:r>
        <w:rPr>
          <w:b w:val="0"/>
        </w:rPr>
      </w:r>
      <w:bookmarkStart w:name="_bookmark1036" w:id="1096"/>
      <w:bookmarkEnd w:id="1096"/>
      <w:r>
        <w:rPr>
          <w:b w:val="0"/>
        </w:rPr>
      </w:r>
      <w:r>
        <w:rPr>
          <w:color w:val="0C7652"/>
        </w:rPr>
        <w:t>Image Viewer</w:t>
      </w:r>
    </w:p>
    <w:p>
      <w:pPr>
        <w:pStyle w:val="BodyText"/>
        <w:spacing w:line="249" w:lineRule="auto" w:before="111"/>
        <w:ind w:left="661" w:right="896"/>
        <w:jc w:val="both"/>
      </w:pPr>
      <w:r>
        <w:rPr/>
        <w:t>vtkImageViewer2 is a convenient class for displaying images. It replaces an </w:t>
      </w:r>
      <w:bookmarkStart w:name="_bookmark1040" w:id="1097"/>
      <w:bookmarkEnd w:id="1097"/>
      <w:r>
        <w:rPr/>
        <w:t>earlier</w:t>
      </w:r>
      <w:r>
        <w:rPr/>
        <w:t> version of the</w:t>
      </w:r>
      <w:bookmarkStart w:name="_bookmark1039" w:id="1098"/>
      <w:bookmarkEnd w:id="1098"/>
      <w:r>
        <w:rPr/>
      </w:r>
      <w:r>
        <w:rPr/>
        <w:t> class</w:t>
      </w:r>
      <w:r>
        <w:rPr>
          <w:spacing w:val="-12"/>
        </w:rPr>
        <w:t> </w:t>
      </w:r>
      <w:r>
        <w:rPr/>
        <w:t>vtkIma</w:t>
      </w:r>
      <w:bookmarkStart w:name="_bookmark1037" w:id="1099"/>
      <w:bookmarkEnd w:id="1099"/>
      <w:r>
        <w:rPr/>
        <w:t>ge</w:t>
      </w:r>
      <w:r>
        <w:rPr/>
        <w:t>Viewer.</w:t>
      </w:r>
      <w:r>
        <w:rPr>
          <w:spacing w:val="-12"/>
        </w:rPr>
        <w:t> </w:t>
      </w:r>
      <w:r>
        <w:rPr/>
        <w:t>vtkIma</w:t>
      </w:r>
      <w:bookmarkStart w:name="_bookmark1038" w:id="1100"/>
      <w:bookmarkEnd w:id="1100"/>
      <w:r>
        <w:rPr/>
        <w:t>ge</w:t>
      </w:r>
      <w:r>
        <w:rPr/>
        <w:t>Viewer2</w:t>
      </w:r>
      <w:r>
        <w:rPr>
          <w:spacing w:val="-12"/>
        </w:rPr>
        <w:t> </w:t>
      </w:r>
      <w:r>
        <w:rPr/>
        <w:t>internally</w:t>
      </w:r>
      <w:r>
        <w:rPr>
          <w:spacing w:val="-12"/>
        </w:rPr>
        <w:t> </w:t>
      </w:r>
      <w:r>
        <w:rPr/>
        <w:t>encapsulates</w:t>
      </w:r>
      <w:r>
        <w:rPr>
          <w:spacing w:val="-12"/>
        </w:rPr>
        <w:t> </w:t>
      </w:r>
      <w:r>
        <w:rPr/>
        <w:t>several</w:t>
      </w:r>
      <w:r>
        <w:rPr>
          <w:spacing w:val="-12"/>
        </w:rPr>
        <w:t> </w:t>
      </w:r>
      <w:r>
        <w:rPr/>
        <w:t>objects</w:t>
      </w:r>
      <w:r>
        <w:rPr>
          <w:spacing w:val="-12"/>
        </w:rPr>
        <w:t> </w:t>
      </w:r>
      <w:r>
        <w:rPr/>
        <w:t>-</w:t>
      </w:r>
      <w:r>
        <w:rPr>
          <w:spacing w:val="-12"/>
        </w:rPr>
        <w:t> </w:t>
      </w:r>
      <w:r>
        <w:rPr/>
        <w:t>vtkRenderWindow, vtkRenderer,</w:t>
      </w:r>
      <w:r>
        <w:rPr>
          <w:spacing w:val="-8"/>
        </w:rPr>
        <w:t> </w:t>
      </w:r>
      <w:r>
        <w:rPr/>
        <w:t>vtkImageActor</w:t>
      </w:r>
      <w:r>
        <w:rPr>
          <w:spacing w:val="-7"/>
        </w:rPr>
        <w:t> </w:t>
      </w:r>
      <w:r>
        <w:rPr/>
        <w:t>and</w:t>
      </w:r>
      <w:r>
        <w:rPr>
          <w:spacing w:val="-6"/>
        </w:rPr>
        <w:t> </w:t>
      </w:r>
      <w:r>
        <w:rPr/>
        <w:t>vtkImageMapToWindowLevelColors</w:t>
      </w:r>
      <w:r>
        <w:rPr>
          <w:spacing w:val="-6"/>
        </w:rPr>
        <w:t> </w:t>
      </w:r>
      <w:r>
        <w:rPr/>
        <w:t>providing</w:t>
      </w:r>
      <w:r>
        <w:rPr>
          <w:spacing w:val="-6"/>
        </w:rPr>
        <w:t> </w:t>
      </w:r>
      <w:r>
        <w:rPr/>
        <w:t>an</w:t>
      </w:r>
      <w:r>
        <w:rPr>
          <w:spacing w:val="-6"/>
        </w:rPr>
        <w:t> </w:t>
      </w:r>
      <w:r>
        <w:rPr/>
        <w:t>easy</w:t>
      </w:r>
      <w:r>
        <w:rPr>
          <w:spacing w:val="-7"/>
        </w:rPr>
        <w:t> </w:t>
      </w:r>
      <w:r>
        <w:rPr/>
        <w:t>to</w:t>
      </w:r>
      <w:r>
        <w:rPr>
          <w:spacing w:val="-6"/>
        </w:rPr>
        <w:t> </w:t>
      </w:r>
      <w:r>
        <w:rPr/>
        <w:t>use</w:t>
      </w:r>
      <w:r>
        <w:rPr>
          <w:spacing w:val="-6"/>
        </w:rPr>
        <w:t> </w:t>
      </w:r>
      <w:r>
        <w:rPr/>
        <w:t>class</w:t>
      </w:r>
    </w:p>
    <w:p>
      <w:pPr>
        <w:spacing w:after="0" w:line="249" w:lineRule="auto"/>
        <w:jc w:val="both"/>
        <w:sectPr>
          <w:headerReference w:type="default" r:id="rId183"/>
          <w:headerReference w:type="even" r:id="rId184"/>
          <w:pgSz w:w="10440" w:h="13680"/>
          <w:pgMar w:header="772" w:footer="0" w:top="980" w:bottom="280" w:left="780" w:right="0"/>
          <w:pgNumType w:start="123"/>
        </w:sectPr>
      </w:pPr>
    </w:p>
    <w:p>
      <w:pPr>
        <w:pStyle w:val="BodyText"/>
        <w:spacing w:before="2"/>
        <w:rPr>
          <w:sz w:val="27"/>
        </w:rPr>
      </w:pPr>
    </w:p>
    <w:p>
      <w:pPr>
        <w:pStyle w:val="BodyText"/>
        <w:spacing w:line="249" w:lineRule="auto" w:before="91"/>
        <w:ind w:left="121" w:right="1435"/>
        <w:jc w:val="both"/>
      </w:pPr>
      <w:r>
        <w:rPr/>
        <w:t>that can be dropped into your application. This class also creates an interactor style </w:t>
      </w:r>
      <w:bookmarkStart w:name="_bookmark1044" w:id="1101"/>
      <w:bookmarkEnd w:id="1101"/>
      <w:r>
        <w:rPr/>
        <w:t>(</w:t>
      </w:r>
      <w:r>
        <w:rPr/>
        <w:t>vtkInteractor- StyleImage) customized for images, that allows zooming and panning of images, and supports inter- active window/level operations on the image. (See “Interactor Styles” on page 43 and “vtkRenderWindow Interaction Style” on page 283 for more information about interactor styles.) vtkImageViewer2 (unlike vtkImageViewer) uses the 3D rendering and texture mapping engine to draw an image on a plane. This allows for rapid rendering, zooming, and panning. The image is</w:t>
      </w:r>
      <w:bookmarkStart w:name="_bookmark1043" w:id="1102"/>
      <w:bookmarkEnd w:id="1102"/>
      <w:r>
        <w:rPr/>
      </w:r>
      <w:r>
        <w:rPr/>
        <w:t> placed in the 3D scene at a depth based on the depth-coordinate of the particular image slice. Each call</w:t>
      </w:r>
      <w:r>
        <w:rPr>
          <w:spacing w:val="-8"/>
        </w:rPr>
        <w:t> </w:t>
      </w:r>
      <w:r>
        <w:rPr/>
        <w:t>to</w:t>
      </w:r>
      <w:r>
        <w:rPr>
          <w:spacing w:val="-8"/>
        </w:rPr>
        <w:t> </w:t>
      </w:r>
      <w:r>
        <w:rPr/>
        <w:t>SetSlice()</w:t>
      </w:r>
      <w:r>
        <w:rPr>
          <w:spacing w:val="-7"/>
        </w:rPr>
        <w:t> </w:t>
      </w:r>
      <w:r>
        <w:rPr/>
        <w:t>changes</w:t>
      </w:r>
      <w:r>
        <w:rPr>
          <w:spacing w:val="-8"/>
        </w:rPr>
        <w:t> </w:t>
      </w:r>
      <w:r>
        <w:rPr/>
        <w:t>the</w:t>
      </w:r>
      <w:r>
        <w:rPr>
          <w:spacing w:val="-7"/>
        </w:rPr>
        <w:t> </w:t>
      </w:r>
      <w:r>
        <w:rPr/>
        <w:t>image</w:t>
      </w:r>
      <w:r>
        <w:rPr>
          <w:spacing w:val="-8"/>
        </w:rPr>
        <w:t> </w:t>
      </w:r>
      <w:r>
        <w:rPr/>
        <w:t>data</w:t>
      </w:r>
      <w:r>
        <w:rPr>
          <w:spacing w:val="-7"/>
        </w:rPr>
        <w:t> </w:t>
      </w:r>
      <w:r>
        <w:rPr/>
        <w:t>(sli</w:t>
      </w:r>
      <w:bookmarkStart w:name="_bookmark1041" w:id="1103"/>
      <w:bookmarkEnd w:id="1103"/>
      <w:r>
        <w:rPr/>
        <w:t>ce)</w:t>
      </w:r>
      <w:r>
        <w:rPr>
          <w:spacing w:val="-7"/>
        </w:rPr>
        <w:t> </w:t>
      </w:r>
      <w:r>
        <w:rPr/>
        <w:t>displayed</w:t>
      </w:r>
      <w:r>
        <w:rPr>
          <w:spacing w:val="-7"/>
        </w:rPr>
        <w:t> </w:t>
      </w:r>
      <w:r>
        <w:rPr/>
        <w:t>and</w:t>
      </w:r>
      <w:r>
        <w:rPr>
          <w:spacing w:val="-7"/>
        </w:rPr>
        <w:t> </w:t>
      </w:r>
      <w:r>
        <w:rPr/>
        <w:t>changes</w:t>
      </w:r>
      <w:r>
        <w:rPr>
          <w:spacing w:val="-7"/>
        </w:rPr>
        <w:t> </w:t>
      </w:r>
      <w:r>
        <w:rPr/>
        <w:t>the</w:t>
      </w:r>
      <w:r>
        <w:rPr>
          <w:spacing w:val="-7"/>
        </w:rPr>
        <w:t> </w:t>
      </w:r>
      <w:r>
        <w:rPr/>
        <w:t>depth</w:t>
      </w:r>
      <w:r>
        <w:rPr>
          <w:spacing w:val="-7"/>
        </w:rPr>
        <w:t> </w:t>
      </w:r>
      <w:r>
        <w:rPr/>
        <w:t>of</w:t>
      </w:r>
      <w:r>
        <w:rPr>
          <w:spacing w:val="-7"/>
        </w:rPr>
        <w:t> </w:t>
      </w:r>
      <w:r>
        <w:rPr/>
        <w:t>the</w:t>
      </w:r>
      <w:r>
        <w:rPr>
          <w:spacing w:val="-7"/>
        </w:rPr>
        <w:t> </w:t>
      </w:r>
      <w:r>
        <w:rPr/>
        <w:t>displaye</w:t>
      </w:r>
      <w:bookmarkStart w:name="_bookmark1042" w:id="1104"/>
      <w:bookmarkEnd w:id="1104"/>
      <w:r>
        <w:rPr/>
        <w:t>d</w:t>
      </w:r>
      <w:r>
        <w:rPr>
          <w:spacing w:val="-6"/>
        </w:rPr>
        <w:t> </w:t>
      </w:r>
      <w:r>
        <w:rPr/>
        <w:t>slice in the 3D scene. This can be controlled by the AutoAdjustCameraClippingRange option on the Inter- actorStyle. </w:t>
      </w:r>
      <w:r>
        <w:rPr>
          <w:spacing w:val="-7"/>
        </w:rPr>
        <w:t>You </w:t>
      </w:r>
      <w:r>
        <w:rPr/>
        <w:t>may also set the orientation to display an </w:t>
      </w:r>
      <w:r>
        <w:rPr>
          <w:spacing w:val="-9"/>
        </w:rPr>
        <w:t>XY, </w:t>
      </w:r>
      <w:r>
        <w:rPr/>
        <w:t>YZ or an XZ</w:t>
      </w:r>
      <w:r>
        <w:rPr>
          <w:spacing w:val="1"/>
        </w:rPr>
        <w:t> </w:t>
      </w:r>
      <w:r>
        <w:rPr/>
        <w:t>slice.</w:t>
      </w:r>
    </w:p>
    <w:p>
      <w:pPr>
        <w:pStyle w:val="BodyText"/>
        <w:spacing w:before="6"/>
        <w:rPr>
          <w:sz w:val="21"/>
        </w:rPr>
      </w:pPr>
    </w:p>
    <w:p>
      <w:pPr>
        <w:pStyle w:val="BodyText"/>
        <w:spacing w:line="249" w:lineRule="auto" w:before="1"/>
        <w:ind w:left="121" w:right="1435" w:firstLine="478"/>
        <w:jc w:val="both"/>
      </w:pPr>
      <w:r>
        <w:rPr/>
        <w:t>An example of using an image viewer to browse through the slices in a volume can be found in Widgets/Testing/Cxx/TestImageActorContourWidget.cxx. The following excerpt illustrates a typical usage of this class.</w:t>
      </w:r>
    </w:p>
    <w:p>
      <w:pPr>
        <w:pStyle w:val="BodyText"/>
        <w:spacing w:before="4"/>
        <w:rPr>
          <w:sz w:val="21"/>
        </w:rPr>
      </w:pPr>
    </w:p>
    <w:p>
      <w:pPr>
        <w:spacing w:line="259" w:lineRule="auto" w:before="0"/>
        <w:ind w:left="600" w:right="3190" w:firstLine="0"/>
        <w:jc w:val="left"/>
        <w:rPr>
          <w:rFonts w:ascii="Courier New"/>
          <w:sz w:val="18"/>
        </w:rPr>
      </w:pPr>
      <w:r>
        <w:rPr>
          <w:rFonts w:ascii="Courier New"/>
          <w:color w:val="323232"/>
          <w:sz w:val="18"/>
        </w:rPr>
        <w:t>vtkImageViewer2 *ImageViewer = vtkImageViewer2::New(); ImageViewer-&gt;SetInput(shifter-&gt;GetOutput()); ImageViewer-&gt;SetColorLevel(127);</w:t>
      </w:r>
    </w:p>
    <w:p>
      <w:pPr>
        <w:spacing w:line="259" w:lineRule="auto" w:before="0"/>
        <w:ind w:left="600" w:right="5241" w:firstLine="0"/>
        <w:jc w:val="left"/>
        <w:rPr>
          <w:rFonts w:ascii="Courier New"/>
          <w:sz w:val="18"/>
        </w:rPr>
      </w:pPr>
      <w:r>
        <w:rPr>
          <w:rFonts w:ascii="Courier New"/>
          <w:color w:val="323232"/>
          <w:sz w:val="18"/>
        </w:rPr>
        <w:t>ImageViewer-&gt;SetColorWindow(255); ImageViewer-&gt;SetupInteractor(iren); ImageViewer-&gt;SetSlice(40); ImageViewer-&gt;SetOrientationToXY(); ImageViewer-&gt;Render();</w:t>
      </w:r>
    </w:p>
    <w:p>
      <w:pPr>
        <w:pStyle w:val="BodyText"/>
        <w:spacing w:before="2"/>
        <w:rPr>
          <w:rFonts w:ascii="Courier New"/>
          <w:sz w:val="17"/>
        </w:rPr>
      </w:pPr>
    </w:p>
    <w:p>
      <w:pPr>
        <w:pStyle w:val="BodyText"/>
        <w:ind w:left="121"/>
      </w:pPr>
      <w:r>
        <w:rPr/>
        <w:t>It is possible to mix images and geometry, for instance :</w:t>
      </w:r>
    </w:p>
    <w:p>
      <w:pPr>
        <w:pStyle w:val="BodyText"/>
        <w:spacing w:before="1"/>
        <w:rPr>
          <w:sz w:val="22"/>
        </w:rPr>
      </w:pPr>
    </w:p>
    <w:p>
      <w:pPr>
        <w:spacing w:before="0"/>
        <w:ind w:left="600" w:right="0" w:firstLine="0"/>
        <w:jc w:val="left"/>
        <w:rPr>
          <w:rFonts w:ascii="Courier New"/>
          <w:sz w:val="18"/>
        </w:rPr>
      </w:pPr>
      <w:r>
        <w:rPr>
          <w:rFonts w:ascii="Courier New"/>
          <w:color w:val="323232"/>
          <w:sz w:val="18"/>
        </w:rPr>
        <w:t>viewer-&gt;SetInput( myImage );</w:t>
      </w:r>
    </w:p>
    <w:p>
      <w:pPr>
        <w:spacing w:before="16"/>
        <w:ind w:left="600" w:right="0" w:firstLine="0"/>
        <w:jc w:val="left"/>
        <w:rPr>
          <w:rFonts w:ascii="Courier New"/>
          <w:sz w:val="18"/>
        </w:rPr>
      </w:pPr>
      <w:r>
        <w:rPr>
          <w:rFonts w:ascii="Courier New"/>
          <w:color w:val="323232"/>
          <w:sz w:val="18"/>
        </w:rPr>
        <w:t>viewer-&gt;GetRenderer()-&gt;AddActor( myActor );</w:t>
      </w:r>
    </w:p>
    <w:p>
      <w:pPr>
        <w:pStyle w:val="BodyText"/>
        <w:spacing w:before="9"/>
        <w:rPr>
          <w:rFonts w:ascii="Courier New"/>
          <w:sz w:val="18"/>
        </w:rPr>
      </w:pPr>
    </w:p>
    <w:p>
      <w:pPr>
        <w:pStyle w:val="BodyText"/>
        <w:spacing w:line="249" w:lineRule="auto"/>
        <w:ind w:left="121" w:right="1435"/>
        <w:jc w:val="both"/>
      </w:pPr>
      <w:r>
        <w:rPr/>
        <w:t>This</w:t>
      </w:r>
      <w:r>
        <w:rPr>
          <w:spacing w:val="-5"/>
        </w:rPr>
        <w:t> </w:t>
      </w:r>
      <w:r>
        <w:rPr/>
        <w:t>can</w:t>
      </w:r>
      <w:r>
        <w:rPr>
          <w:spacing w:val="-4"/>
        </w:rPr>
        <w:t> </w:t>
      </w:r>
      <w:bookmarkStart w:name="_bookmark1045" w:id="1105"/>
      <w:bookmarkEnd w:id="1105"/>
      <w:r>
        <w:rPr/>
        <w:t>be</w:t>
      </w:r>
      <w:r>
        <w:rPr>
          <w:spacing w:val="-5"/>
        </w:rPr>
        <w:t> </w:t>
      </w:r>
      <w:r>
        <w:rPr/>
        <w:t>used</w:t>
      </w:r>
      <w:r>
        <w:rPr>
          <w:spacing w:val="-4"/>
        </w:rPr>
        <w:t> </w:t>
      </w:r>
      <w:r>
        <w:rPr/>
        <w:t>to</w:t>
      </w:r>
      <w:r>
        <w:rPr>
          <w:spacing w:val="-4"/>
        </w:rPr>
        <w:t> </w:t>
      </w:r>
      <w:r>
        <w:rPr/>
        <w:t>annotate</w:t>
      </w:r>
      <w:r>
        <w:rPr>
          <w:spacing w:val="-5"/>
        </w:rPr>
        <w:t> </w:t>
      </w:r>
      <w:r>
        <w:rPr/>
        <w:t>an</w:t>
      </w:r>
      <w:r>
        <w:rPr>
          <w:spacing w:val="-4"/>
        </w:rPr>
        <w:t> </w:t>
      </w:r>
      <w:r>
        <w:rPr/>
        <w:t>image</w:t>
      </w:r>
      <w:r>
        <w:rPr>
          <w:spacing w:val="-5"/>
        </w:rPr>
        <w:t> </w:t>
      </w:r>
      <w:r>
        <w:rPr/>
        <w:t>with</w:t>
      </w:r>
      <w:r>
        <w:rPr>
          <w:spacing w:val="-4"/>
        </w:rPr>
        <w:t> </w:t>
      </w:r>
      <w:r>
        <w:rPr/>
        <w:t>a</w:t>
      </w:r>
      <w:r>
        <w:rPr>
          <w:spacing w:val="-4"/>
        </w:rPr>
        <w:t> </w:t>
      </w:r>
      <w:bookmarkStart w:name="_bookmark1046" w:id="1106"/>
      <w:bookmarkEnd w:id="1106"/>
      <w:r>
        <w:rPr/>
        <w:t>PolyD</w:t>
      </w:r>
      <w:r>
        <w:rPr/>
        <w:t>ata</w:t>
      </w:r>
      <w:r>
        <w:rPr>
          <w:spacing w:val="-6"/>
        </w:rPr>
        <w:t> </w:t>
      </w:r>
      <w:r>
        <w:rPr/>
        <w:t>of</w:t>
      </w:r>
      <w:r>
        <w:rPr>
          <w:spacing w:val="-5"/>
        </w:rPr>
        <w:t> </w:t>
      </w:r>
      <w:r>
        <w:rPr/>
        <w:t>"edges"</w:t>
      </w:r>
      <w:r>
        <w:rPr>
          <w:spacing w:val="-5"/>
        </w:rPr>
        <w:t> </w:t>
      </w:r>
      <w:r>
        <w:rPr/>
        <w:t>or</w:t>
      </w:r>
      <w:r>
        <w:rPr>
          <w:spacing w:val="-6"/>
        </w:rPr>
        <w:t> </w:t>
      </w:r>
      <w:r>
        <w:rPr/>
        <w:t>highlight</w:t>
      </w:r>
      <w:r>
        <w:rPr>
          <w:spacing w:val="-5"/>
        </w:rPr>
        <w:t> </w:t>
      </w:r>
      <w:r>
        <w:rPr/>
        <w:t>sections</w:t>
      </w:r>
      <w:r>
        <w:rPr>
          <w:spacing w:val="-6"/>
        </w:rPr>
        <w:t> </w:t>
      </w:r>
      <w:r>
        <w:rPr/>
        <w:t>of</w:t>
      </w:r>
      <w:r>
        <w:rPr>
          <w:spacing w:val="-5"/>
        </w:rPr>
        <w:t> </w:t>
      </w:r>
      <w:r>
        <w:rPr/>
        <w:t>an</w:t>
      </w:r>
      <w:r>
        <w:rPr>
          <w:spacing w:val="-4"/>
        </w:rPr>
        <w:t> </w:t>
      </w:r>
      <w:r>
        <w:rPr/>
        <w:t>image</w:t>
      </w:r>
      <w:r>
        <w:rPr>
          <w:spacing w:val="-5"/>
        </w:rPr>
        <w:t> </w:t>
      </w:r>
      <w:r>
        <w:rPr/>
        <w:t>or display a 3D isosurface with a slice from the volume, etc. Any portions of your geometry that are in front of the displayed slice will be visible; any portions of your geometry that are behind the dis- played slice will be</w:t>
      </w:r>
      <w:r>
        <w:rPr>
          <w:spacing w:val="-3"/>
        </w:rPr>
        <w:t> </w:t>
      </w:r>
      <w:r>
        <w:rPr/>
        <w:t>obscured.</w:t>
      </w:r>
    </w:p>
    <w:p>
      <w:pPr>
        <w:pStyle w:val="BodyText"/>
        <w:spacing w:before="3"/>
        <w:rPr>
          <w:sz w:val="13"/>
        </w:rPr>
      </w:pPr>
    </w:p>
    <w:p>
      <w:pPr>
        <w:spacing w:after="0"/>
        <w:rPr>
          <w:sz w:val="13"/>
        </w:rPr>
        <w:sectPr>
          <w:pgSz w:w="10440" w:h="13680"/>
          <w:pgMar w:header="772" w:footer="0" w:top="980" w:bottom="280" w:left="780" w:right="0"/>
        </w:sectPr>
      </w:pPr>
    </w:p>
    <w:p>
      <w:pPr>
        <w:pStyle w:val="BodyText"/>
        <w:spacing w:line="249" w:lineRule="auto" w:before="91"/>
        <w:ind w:left="121" w:firstLine="478"/>
        <w:jc w:val="both"/>
      </w:pPr>
      <w:r>
        <w:rPr/>
        <w:t>The </w:t>
      </w:r>
      <w:bookmarkStart w:name="_bookmark1047" w:id="1107"/>
      <w:bookmarkEnd w:id="1107"/>
      <w:r>
        <w:rPr/>
        <w:t>w</w:t>
      </w:r>
      <w:r>
        <w:rPr/>
        <w:t>indow-level transfer function is defined as shown in </w:t>
      </w:r>
      <w:r>
        <w:rPr>
          <w:rFonts w:ascii="Arial" w:hAnsi="Arial"/>
          <w:b/>
          <w:sz w:val="18"/>
        </w:rPr>
        <w:t>Figure 6–3</w:t>
      </w:r>
      <w:r>
        <w:rPr/>
        <w:t>. The level is the data value that centers the window. The width (i.e., window) defines the range of data values that are mapped to the display. The slope of the resulting transfer func- tion determines the amount of contrast in the final image. All data values outside of the window are clamped to the data values at the boundaries of the window..</w:t>
      </w:r>
    </w:p>
    <w:p>
      <w:pPr>
        <w:pStyle w:val="BodyText"/>
        <w:spacing w:before="10" w:after="40"/>
        <w:rPr>
          <w:sz w:val="22"/>
        </w:rPr>
      </w:pPr>
      <w:r>
        <w:rPr/>
        <w:br w:type="column"/>
      </w:r>
      <w:r>
        <w:rPr>
          <w:sz w:val="22"/>
        </w:rPr>
      </w:r>
    </w:p>
    <w:p>
      <w:pPr>
        <w:pStyle w:val="BodyText"/>
        <w:ind w:left="371"/>
      </w:pPr>
      <w:r>
        <w:rPr/>
        <w:pict>
          <v:group style="width:160.2pt;height:83.1pt;mso-position-horizontal-relative:char;mso-position-vertical-relative:line" coordorigin="0,0" coordsize="3204,1662">
            <v:shape style="position:absolute;left:700;top:1248;width:232;height:132" coordorigin="701,1248" coordsize="232,132" path="m932,1314l912,1314,912,1353,925,1357,919,1376,932,1380,932,1314xm734,1304l701,1314,919,1376,912,1367,912,1353,808,1324,740,1324,734,1304xm912,1353l912,1367,919,1376,925,1357,912,1353xm932,1248l919,1252,734,1304,740,1324,774,1314,740,1304,808,1304,925,1271,932,1261,932,1248xm774,1314l740,1324,808,1324,774,1314xm808,1304l740,1304,774,1314,808,1304xe" filled="true" fillcolor="#000000" stroked="false">
              <v:path arrowok="t"/>
              <v:fill type="solid"/>
            </v:shape>
            <v:rect style="position:absolute;left:912;top:1261;width:21;height:53" filled="true" fillcolor="#000000" stroked="false">
              <v:fill type="solid"/>
            </v:rect>
            <v:shape style="position:absolute;left:738;top:1261;width:185;height:106" coordorigin="738,1261" coordsize="185,106" path="m923,1261l738,1314,923,1367,923,1261xe" filled="true" fillcolor="#000000" stroked="false">
              <v:path arrowok="t"/>
              <v:fill type="solid"/>
            </v:shape>
            <v:rect style="position:absolute;left:927;top:1309;width:5;height:10" filled="true" fillcolor="#000000" stroked="false">
              <v:fill type="solid"/>
            </v:rect>
            <v:line style="position:absolute" from="932,1314" to="1009,1314" stroked="true" strokeweight=".48pt" strokecolor="#000000">
              <v:stroke dashstyle="solid"/>
            </v:line>
            <v:line style="position:absolute" from="5,0" to="5,1662" stroked="true" strokeweight=".48001pt" strokecolor="#000000">
              <v:stroke dashstyle="solid"/>
            </v:line>
            <v:line style="position:absolute" from="5,1657" to="3204,1657" stroked="true" strokeweight=".48pt" strokecolor="#000000">
              <v:stroke dashstyle="solid"/>
            </v:line>
            <v:rect style="position:absolute;left:0;top:1212;width:5;height:10" filled="true" fillcolor="#000000" stroked="false">
              <v:fill type="solid"/>
            </v:rect>
            <v:line style="position:absolute" from="5,1217" to="706,1217" stroked="true" strokeweight=".48pt" strokecolor="#000000">
              <v:stroke dashstyle="solid"/>
            </v:line>
            <v:shape style="position:absolute;left:1830;top:1248;width:232;height:132" type="#_x0000_t75" stroked="false">
              <v:imagedata r:id="rId185" o:title=""/>
            </v:shape>
            <v:line style="position:absolute" from="1768,1314" to="1835,1314" stroked="true" strokeweight=".48pt" strokecolor="#000000">
              <v:stroke dashstyle="solid"/>
            </v:line>
            <v:shape style="position:absolute;left:699;top:183;width:1377;height:1037" coordorigin="700,184" coordsize="1377,1037" path="m2072,184l2071,184,2070,185,700,1213,706,1220,2076,192,2072,184xe" filled="true" fillcolor="#000000" stroked="false">
              <v:path arrowok="t"/>
              <v:fill type="solid"/>
            </v:shape>
            <v:line style="position:absolute" from="2072,188" to="2995,188" stroked="true" strokeweight=".48001pt" strokecolor="#000000">
              <v:stroke dashstyle="solid"/>
            </v:line>
            <v:shape style="position:absolute;left:702;top:1578;width:2;height:84" coordorigin="702,1578" coordsize="0,84" path="m702,1662l702,1578,702,1662xe" filled="true" fillcolor="#000000" stroked="false">
              <v:path arrowok="t"/>
              <v:fill type="solid"/>
            </v:shape>
            <v:shape style="position:absolute;left:702;top:1378;width:2;height:117" coordorigin="702,1379" coordsize="0,117" path="m702,1495l702,1379,702,1495xe" filled="true" fillcolor="#000000" stroked="false">
              <v:path arrowok="t"/>
              <v:fill type="solid"/>
            </v:shape>
            <v:shape style="position:absolute;left:702;top:1212;width:2;height:84" coordorigin="702,1212" coordsize="0,84" path="m702,1296l702,1212,702,1296xe" filled="true" fillcolor="#000000" stroked="false">
              <v:path arrowok="t"/>
              <v:fill type="solid"/>
            </v:shape>
            <v:shape style="position:absolute;left:2073;top:1578;width:2;height:84" coordorigin="2074,1578" coordsize="0,84" path="m2074,1662l2074,1578,2074,1662xe" filled="true" fillcolor="#000000" stroked="false">
              <v:path arrowok="t"/>
              <v:fill type="solid"/>
            </v:shape>
            <v:line style="position:absolute" from="2074,1282" to="2074,1450" stroked="true" strokeweight=".48001pt" strokecolor="#000000">
              <v:stroke dashstyle="solid"/>
            </v:line>
            <v:line style="position:absolute" from="2074,986" to="2074,1154" stroked="true" strokeweight=".48001pt" strokecolor="#000000">
              <v:stroke dashstyle="solid"/>
            </v:line>
            <v:line style="position:absolute" from="2074,691" to="2074,859" stroked="true" strokeweight=".48001pt" strokecolor="#000000">
              <v:stroke dashstyle="solid"/>
            </v:line>
            <v:line style="position:absolute" from="2074,396" to="2074,564" stroked="true" strokeweight=".48001pt" strokecolor="#000000">
              <v:stroke dashstyle="solid"/>
            </v:line>
            <v:shape style="position:absolute;left:2073;top:184;width:2;height:84" coordorigin="2074,185" coordsize="0,84" path="m2074,269l2074,185,2074,269xe" filled="true" fillcolor="#000000" stroked="false">
              <v:path arrowok="t"/>
              <v:fill type="solid"/>
            </v:shape>
            <v:rect style="position:absolute;left:1383;top:1657;width:10;height:5" filled="true" fillcolor="#000000" stroked="false">
              <v:fill type="solid"/>
            </v:rect>
            <v:rect style="position:absolute;left:1383;top:1638;width:10;height:20" filled="true" fillcolor="#000000" stroked="false">
              <v:fill type="solid"/>
            </v:rect>
            <v:rect style="position:absolute;left:1383;top:1551;width:10;height:5" filled="true" fillcolor="#000000" stroked="false">
              <v:fill type="solid"/>
            </v:rect>
            <v:rect style="position:absolute;left:1383;top:1516;width:10;height:35" filled="true" fillcolor="#000000" stroked="false">
              <v:fill type="solid"/>
            </v:rect>
            <v:rect style="position:absolute;left:1383;top:1431;width:10;height:5" filled="true" fillcolor="#000000" stroked="false">
              <v:fill type="solid"/>
            </v:rect>
            <v:rect style="position:absolute;left:1383;top:1396;width:10;height:35" filled="true" fillcolor="#000000" stroked="false">
              <v:fill type="solid"/>
            </v:rect>
            <v:rect style="position:absolute;left:1383;top:1191;width:10;height:5" filled="true" fillcolor="#000000" stroked="false">
              <v:fill type="solid"/>
            </v:rect>
            <v:rect style="position:absolute;left:1383;top:1156;width:10;height:35" filled="true" fillcolor="#000000" stroked="false">
              <v:fill type="solid"/>
            </v:rect>
            <v:rect style="position:absolute;left:1383;top:1071;width:10;height:5" filled="true" fillcolor="#000000" stroked="false">
              <v:fill type="solid"/>
            </v:rect>
            <v:rect style="position:absolute;left:1383;top:1036;width:10;height:35" filled="true" fillcolor="#000000" stroked="false">
              <v:fill type="solid"/>
            </v:rect>
            <v:rect style="position:absolute;left:1383;top:951;width:10;height:5" filled="true" fillcolor="#000000" stroked="false">
              <v:fill type="solid"/>
            </v:rect>
            <v:rect style="position:absolute;left:1383;top:916;width:10;height:35" filled="true" fillcolor="#000000" stroked="false">
              <v:fill type="solid"/>
            </v:rect>
            <v:rect style="position:absolute;left:1383;top:831;width:10;height:5" filled="true" fillcolor="#000000" stroked="false">
              <v:fill type="solid"/>
            </v:rect>
            <v:rect style="position:absolute;left:1383;top:796;width:10;height:35" filled="true" fillcolor="#000000" stroked="false">
              <v:fill type="solid"/>
            </v:rect>
            <v:rect style="position:absolute;left:1383;top:711;width:10;height:5" filled="true" fillcolor="#000000" stroked="false">
              <v:fill type="solid"/>
            </v:rect>
            <v:rect style="position:absolute;left:1383;top:691;width:10;height:21" filled="true" fillcolor="#000000" stroked="false">
              <v:fill type="solid"/>
            </v:rect>
            <v:rect style="position:absolute;left:1100;top:1236;width:5;height:10" filled="true" fillcolor="#ffffff" stroked="false">
              <v:fill type="solid"/>
            </v:rect>
            <v:rect style="position:absolute;left:1105;top:1236;width:32;height:10" filled="true" fillcolor="#ffffff" stroked="false">
              <v:fill type="solid"/>
            </v:rect>
            <v:rect style="position:absolute;left:1208;top:1236;width:5;height:10" filled="true" fillcolor="#ffffff" stroked="false">
              <v:fill type="solid"/>
            </v:rect>
            <v:rect style="position:absolute;left:1213;top:1236;width:32;height:10" filled="true" fillcolor="#ffffff" stroked="false">
              <v:fill type="solid"/>
            </v:rect>
            <v:rect style="position:absolute;left:1316;top:1236;width:5;height:10" filled="true" fillcolor="#ffffff" stroked="false">
              <v:fill type="solid"/>
            </v:rect>
            <v:rect style="position:absolute;left:1321;top:1236;width:32;height:10" filled="true" fillcolor="#ffffff" stroked="false">
              <v:fill type="solid"/>
            </v:rect>
            <v:rect style="position:absolute;left:1424;top:1236;width:5;height:10" filled="true" fillcolor="#ffffff" stroked="false">
              <v:fill type="solid"/>
            </v:rect>
            <v:rect style="position:absolute;left:1429;top:1236;width:32;height:10" filled="true" fillcolor="#ffffff" stroked="false">
              <v:fill type="solid"/>
            </v:rect>
            <v:rect style="position:absolute;left:1532;top:1236;width:5;height:10" filled="true" fillcolor="#ffffff" stroked="false">
              <v:fill type="solid"/>
            </v:rect>
            <v:rect style="position:absolute;left:1537;top:1236;width:32;height:10" filled="true" fillcolor="#ffffff" stroked="false">
              <v:fill type="solid"/>
            </v:rect>
            <v:rect style="position:absolute;left:1640;top:1236;width:5;height:10" filled="true" fillcolor="#ffffff" stroked="false">
              <v:fill type="solid"/>
            </v:rect>
            <v:rect style="position:absolute;left:1645;top:1236;width:32;height:10" filled="true" fillcolor="#ffffff" stroked="false">
              <v:fill type="solid"/>
            </v:rect>
            <v:rect style="position:absolute;left:1671;top:1383;width:5;height:10" filled="true" fillcolor="#ffffff" stroked="false">
              <v:fill type="solid"/>
            </v:rect>
            <v:rect style="position:absolute;left:1640;top:1383;width:32;height:10" filled="true" fillcolor="#ffffff" stroked="false">
              <v:fill type="solid"/>
            </v:rect>
            <v:rect style="position:absolute;left:1563;top:1383;width:5;height:10" filled="true" fillcolor="#ffffff" stroked="false">
              <v:fill type="solid"/>
            </v:rect>
            <v:rect style="position:absolute;left:1532;top:1383;width:32;height:10" filled="true" fillcolor="#ffffff" stroked="false">
              <v:fill type="solid"/>
            </v:rect>
            <v:rect style="position:absolute;left:1455;top:1383;width:5;height:10" filled="true" fillcolor="#ffffff" stroked="false">
              <v:fill type="solid"/>
            </v:rect>
            <v:rect style="position:absolute;left:1424;top:1383;width:32;height:10" filled="true" fillcolor="#ffffff" stroked="false">
              <v:fill type="solid"/>
            </v:rect>
            <v:rect style="position:absolute;left:1347;top:1383;width:5;height:10" filled="true" fillcolor="#ffffff" stroked="false">
              <v:fill type="solid"/>
            </v:rect>
            <v:rect style="position:absolute;left:1316;top:1383;width:32;height:10" filled="true" fillcolor="#ffffff" stroked="false">
              <v:fill type="solid"/>
            </v:rect>
            <v:rect style="position:absolute;left:1239;top:1383;width:5;height:10" filled="true" fillcolor="#ffffff" stroked="false">
              <v:fill type="solid"/>
            </v:rect>
            <v:rect style="position:absolute;left:1208;top:1383;width:32;height:10" filled="true" fillcolor="#ffffff" stroked="false">
              <v:fill type="solid"/>
            </v:rect>
            <v:rect style="position:absolute;left:1131;top:1383;width:5;height:10" filled="true" fillcolor="#ffffff" stroked="false">
              <v:fill type="solid"/>
            </v:rect>
            <v:rect style="position:absolute;left:1100;top:1383;width:32;height:10" filled="true" fillcolor="#ffffff" stroked="false">
              <v:fill type="solid"/>
            </v:rect>
            <v:shape style="position:absolute;left:990;top:231;width:350;height:434" type="#_x0000_t75" stroked="false">
              <v:imagedata r:id="rId186" o:title=""/>
            </v:shape>
            <v:shape style="position:absolute;left:505;top:72;width:389;height:202" type="#_x0000_t202" filled="false" stroked="false">
              <v:textbox inset="0,0,0,0">
                <w:txbxContent>
                  <w:p>
                    <w:pPr>
                      <w:spacing w:line="201" w:lineRule="exact" w:before="0"/>
                      <w:ind w:left="0" w:right="0" w:firstLine="0"/>
                      <w:jc w:val="left"/>
                      <w:rPr>
                        <w:rFonts w:ascii="Arial"/>
                        <w:sz w:val="18"/>
                      </w:rPr>
                    </w:pPr>
                    <w:r>
                      <w:rPr>
                        <w:rFonts w:ascii="Arial"/>
                        <w:sz w:val="18"/>
                      </w:rPr>
                      <w:t>level</w:t>
                    </w:r>
                  </w:p>
                </w:txbxContent>
              </v:textbox>
              <w10:wrap type="none"/>
            </v:shape>
            <v:shape style="position:absolute;left:1088;top:1197;width:619;height:202" type="#_x0000_t202" filled="false" stroked="false">
              <v:textbox inset="0,0,0,0">
                <w:txbxContent>
                  <w:p>
                    <w:pPr>
                      <w:spacing w:line="201" w:lineRule="exact" w:before="0"/>
                      <w:ind w:left="0" w:right="0" w:firstLine="0"/>
                      <w:jc w:val="left"/>
                      <w:rPr>
                        <w:rFonts w:ascii="Arial"/>
                        <w:sz w:val="18"/>
                      </w:rPr>
                    </w:pPr>
                    <w:r>
                      <w:rPr>
                        <w:rFonts w:ascii="Arial"/>
                        <w:sz w:val="18"/>
                      </w:rPr>
                      <w:t>window</w:t>
                    </w:r>
                  </w:p>
                </w:txbxContent>
              </v:textbox>
              <w10:wrap type="none"/>
            </v:shape>
          </v:group>
        </w:pict>
      </w:r>
      <w:r>
        <w:rPr/>
      </w:r>
    </w:p>
    <w:p>
      <w:pPr>
        <w:spacing w:before="115"/>
        <w:ind w:left="121" w:right="0" w:firstLine="0"/>
        <w:jc w:val="left"/>
        <w:rPr>
          <w:sz w:val="18"/>
        </w:rPr>
      </w:pPr>
      <w:r>
        <w:rPr>
          <w:rFonts w:ascii="Arial" w:hAnsi="Arial"/>
          <w:b/>
          <w:sz w:val="18"/>
        </w:rPr>
        <w:t>Figure 6–3 </w:t>
      </w:r>
      <w:r>
        <w:rPr>
          <w:sz w:val="18"/>
        </w:rPr>
        <w:t>Window-level transfer function.</w:t>
      </w:r>
    </w:p>
    <w:p>
      <w:pPr>
        <w:spacing w:after="0"/>
        <w:jc w:val="left"/>
        <w:rPr>
          <w:sz w:val="18"/>
        </w:rPr>
        <w:sectPr>
          <w:type w:val="continuous"/>
          <w:pgSz w:w="10440" w:h="13680"/>
          <w:pgMar w:top="1280" w:bottom="280" w:left="780" w:right="0"/>
          <w:cols w:num="2" w:equalWidth="0">
            <w:col w:w="4328" w:space="55"/>
            <w:col w:w="5277"/>
          </w:cols>
        </w:sectPr>
      </w:pPr>
    </w:p>
    <w:p>
      <w:pPr>
        <w:pStyle w:val="BodyText"/>
        <w:spacing w:before="8"/>
        <w:rPr>
          <w:sz w:val="12"/>
        </w:rPr>
      </w:pPr>
    </w:p>
    <w:p>
      <w:pPr>
        <w:pStyle w:val="Heading6"/>
        <w:spacing w:before="93"/>
        <w:ind w:left="599"/>
      </w:pPr>
      <w:bookmarkStart w:name="_bookmark1048" w:id="1108"/>
      <w:bookmarkEnd w:id="1108"/>
      <w:r>
        <w:rPr>
          <w:b w:val="0"/>
        </w:rPr>
      </w:r>
      <w:bookmarkStart w:name="_bookmark1049" w:id="1109"/>
      <w:bookmarkEnd w:id="1109"/>
      <w:r>
        <w:rPr>
          <w:b w:val="0"/>
        </w:rPr>
      </w:r>
      <w:bookmarkStart w:name="_bookmark1050" w:id="1110"/>
      <w:bookmarkEnd w:id="1110"/>
      <w:r>
        <w:rPr>
          <w:b w:val="0"/>
        </w:rPr>
      </w:r>
      <w:r>
        <w:rPr>
          <w:color w:val="0C7652"/>
        </w:rPr>
        <w:t>Image Actor</w:t>
      </w:r>
    </w:p>
    <w:p>
      <w:pPr>
        <w:pStyle w:val="BodyText"/>
        <w:spacing w:line="249" w:lineRule="auto" w:before="111"/>
        <w:ind w:left="121" w:right="1365"/>
      </w:pPr>
      <w:r>
        <w:rPr/>
        <w:t>Using a vtkImageViewer is convenient when you would simply like to display the image in a window by itself or accompanied by some simple 2D annotation. The vtkImageActor actor class is useful</w:t>
      </w:r>
    </w:p>
    <w:p>
      <w:pPr>
        <w:spacing w:after="0" w:line="249" w:lineRule="auto"/>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4"/>
        <w:jc w:val="both"/>
      </w:pPr>
      <w:r>
        <w:rPr/>
        <w:t>when you want to display your image in a 3D rendering window. The image is displayed by creating a polygon representing the bounds of the image and using hardware texture mapping to paste the image</w:t>
      </w:r>
      <w:r>
        <w:rPr>
          <w:spacing w:val="-6"/>
        </w:rPr>
        <w:t> </w:t>
      </w:r>
      <w:r>
        <w:rPr/>
        <w:t>onto</w:t>
      </w:r>
      <w:r>
        <w:rPr>
          <w:spacing w:val="-6"/>
        </w:rPr>
        <w:t> </w:t>
      </w:r>
      <w:r>
        <w:rPr/>
        <w:t>the</w:t>
      </w:r>
      <w:r>
        <w:rPr>
          <w:spacing w:val="-6"/>
        </w:rPr>
        <w:t> </w:t>
      </w:r>
      <w:r>
        <w:rPr/>
        <w:t>polygon.</w:t>
      </w:r>
      <w:r>
        <w:rPr>
          <w:spacing w:val="-6"/>
        </w:rPr>
        <w:t> </w:t>
      </w:r>
      <w:r>
        <w:rPr/>
        <w:t>On</w:t>
      </w:r>
      <w:r>
        <w:rPr>
          <w:spacing w:val="-5"/>
        </w:rPr>
        <w:t> </w:t>
      </w:r>
      <w:r>
        <w:rPr/>
        <w:t>most</w:t>
      </w:r>
      <w:r>
        <w:rPr>
          <w:spacing w:val="-6"/>
        </w:rPr>
        <w:t> </w:t>
      </w:r>
      <w:r>
        <w:rPr/>
        <w:t>platforms</w:t>
      </w:r>
      <w:r>
        <w:rPr>
          <w:spacing w:val="-6"/>
        </w:rPr>
        <w:t> </w:t>
      </w:r>
      <w:r>
        <w:rPr/>
        <w:t>this</w:t>
      </w:r>
      <w:r>
        <w:rPr>
          <w:spacing w:val="-6"/>
        </w:rPr>
        <w:t> </w:t>
      </w:r>
      <w:r>
        <w:rPr/>
        <w:t>enables</w:t>
      </w:r>
      <w:r>
        <w:rPr>
          <w:spacing w:val="-5"/>
        </w:rPr>
        <w:t> </w:t>
      </w:r>
      <w:r>
        <w:rPr/>
        <w:t>you</w:t>
      </w:r>
      <w:r>
        <w:rPr>
          <w:spacing w:val="-6"/>
        </w:rPr>
        <w:t> </w:t>
      </w:r>
      <w:r>
        <w:rPr/>
        <w:t>to</w:t>
      </w:r>
      <w:r>
        <w:rPr>
          <w:spacing w:val="-6"/>
        </w:rPr>
        <w:t> </w:t>
      </w:r>
      <w:bookmarkStart w:name="_bookmark1051" w:id="1111"/>
      <w:bookmarkEnd w:id="1111"/>
      <w:r>
        <w:rPr/>
        <w:t>rotate,</w:t>
      </w:r>
      <w:r>
        <w:rPr>
          <w:spacing w:val="-6"/>
        </w:rPr>
        <w:t> </w:t>
      </w:r>
      <w:r>
        <w:rPr/>
        <w:t>pan,</w:t>
      </w:r>
      <w:r>
        <w:rPr>
          <w:spacing w:val="-5"/>
        </w:rPr>
        <w:t> </w:t>
      </w:r>
      <w:r>
        <w:rPr/>
        <w:t>and</w:t>
      </w:r>
      <w:r>
        <w:rPr>
          <w:spacing w:val="-6"/>
        </w:rPr>
        <w:t> </w:t>
      </w:r>
      <w:r>
        <w:rPr/>
        <w:t>zoom</w:t>
      </w:r>
      <w:r>
        <w:rPr>
          <w:spacing w:val="-6"/>
        </w:rPr>
        <w:t> </w:t>
      </w:r>
      <w:r>
        <w:rPr/>
        <w:t>your</w:t>
      </w:r>
      <w:r>
        <w:rPr>
          <w:spacing w:val="-6"/>
        </w:rPr>
        <w:t> </w:t>
      </w:r>
      <w:r>
        <w:rPr/>
        <w:t>image</w:t>
      </w:r>
      <w:r>
        <w:rPr>
          <w:spacing w:val="-5"/>
        </w:rPr>
        <w:t> </w:t>
      </w:r>
      <w:r>
        <w:rPr/>
        <w:t>with bilinear interpolation in real-time. By changing the interactor to a vtkInteractorStyleImage you can limit rotations so that the 3D render window operates as a 2D image viewer. The advantage to using the 3D render window for image display is that you can easily embed multiple images and complex 3D annotation into one</w:t>
      </w:r>
      <w:r>
        <w:rPr>
          <w:spacing w:val="-1"/>
        </w:rPr>
        <w:t> </w:t>
      </w:r>
      <w:r>
        <w:rPr/>
        <w:t>window.</w:t>
      </w:r>
    </w:p>
    <w:p>
      <w:pPr>
        <w:pStyle w:val="BodyText"/>
        <w:spacing w:line="249" w:lineRule="auto" w:before="9"/>
        <w:ind w:left="661" w:right="902" w:firstLine="478"/>
      </w:pPr>
      <w:r>
        <w:rPr/>
        <w:t>The vtkImageActor object is a composite class that encapsulates both an actor and a mapper into one class. It is simple to use, as can be seen in this example.</w:t>
      </w:r>
    </w:p>
    <w:p>
      <w:pPr>
        <w:pStyle w:val="BodyText"/>
        <w:spacing w:before="11"/>
        <w:rPr>
          <w:sz w:val="21"/>
        </w:rPr>
      </w:pPr>
    </w:p>
    <w:p>
      <w:pPr>
        <w:spacing w:before="0"/>
        <w:ind w:left="1140" w:right="0" w:firstLine="0"/>
        <w:jc w:val="left"/>
        <w:rPr>
          <w:rFonts w:ascii="Courier New"/>
          <w:sz w:val="18"/>
        </w:rPr>
      </w:pPr>
      <w:r>
        <w:rPr>
          <w:rFonts w:ascii="Courier New"/>
          <w:color w:val="323232"/>
          <w:sz w:val="18"/>
        </w:rPr>
        <w:t>vtkBMPReader bmpReader</w:t>
      </w:r>
    </w:p>
    <w:p>
      <w:pPr>
        <w:spacing w:before="20"/>
        <w:ind w:left="1140" w:right="0" w:firstLine="0"/>
        <w:jc w:val="left"/>
        <w:rPr>
          <w:rFonts w:ascii="Courier New"/>
          <w:sz w:val="18"/>
        </w:rPr>
      </w:pPr>
      <w:r>
        <w:rPr>
          <w:rFonts w:ascii="Courier New"/>
          <w:color w:val="323232"/>
          <w:sz w:val="18"/>
        </w:rPr>
        <w:t>bmpReader SetFileName "$VTK_DATA_ROOT/Data/masonry.bmp"</w:t>
      </w:r>
    </w:p>
    <w:p>
      <w:pPr>
        <w:pStyle w:val="BodyText"/>
        <w:spacing w:before="5"/>
        <w:rPr>
          <w:rFonts w:ascii="Courier New"/>
          <w:sz w:val="21"/>
        </w:rPr>
      </w:pPr>
    </w:p>
    <w:p>
      <w:pPr>
        <w:spacing w:before="0"/>
        <w:ind w:left="1140" w:right="0" w:firstLine="0"/>
        <w:jc w:val="left"/>
        <w:rPr>
          <w:rFonts w:ascii="Courier New"/>
          <w:sz w:val="18"/>
        </w:rPr>
      </w:pPr>
      <w:r>
        <w:rPr>
          <w:rFonts w:ascii="Courier New"/>
          <w:color w:val="323232"/>
          <w:sz w:val="18"/>
        </w:rPr>
        <w:t>vtkImageActor imageActor</w:t>
      </w:r>
    </w:p>
    <w:p>
      <w:pPr>
        <w:spacing w:before="21"/>
        <w:ind w:left="1140" w:right="0" w:firstLine="0"/>
        <w:jc w:val="left"/>
        <w:rPr>
          <w:rFonts w:ascii="Courier New"/>
          <w:sz w:val="18"/>
        </w:rPr>
      </w:pPr>
      <w:r>
        <w:rPr>
          <w:rFonts w:ascii="Courier New"/>
          <w:color w:val="323232"/>
          <w:sz w:val="18"/>
        </w:rPr>
        <w:t>imageActor SetInput [bmpReader GetOutput]</w:t>
      </w:r>
    </w:p>
    <w:p>
      <w:pPr>
        <w:pStyle w:val="BodyText"/>
        <w:spacing w:before="3"/>
        <w:rPr>
          <w:rFonts w:ascii="Courier New"/>
          <w:sz w:val="19"/>
        </w:rPr>
      </w:pPr>
    </w:p>
    <w:p>
      <w:pPr>
        <w:pStyle w:val="BodyText"/>
        <w:spacing w:line="249" w:lineRule="auto"/>
        <w:ind w:left="661" w:right="895"/>
        <w:jc w:val="both"/>
      </w:pPr>
      <w:r>
        <w:rPr/>
        <w:t>This image actor can then be added to the renderer using the </w:t>
      </w:r>
      <w:bookmarkStart w:name="_bookmark1052" w:id="1112"/>
      <w:bookmarkEnd w:id="1112"/>
      <w:r>
        <w:rPr/>
        <w:t>A</w:t>
      </w:r>
      <w:r>
        <w:rPr/>
        <w:t>ddProp() method. The vtkImageActor class expects that its input will have a length of 1 along one of the three dimensions, with the image extending along the other two dimensions. This allows the vtkImageActor to be connected to a vol- ume</w:t>
      </w:r>
      <w:r>
        <w:rPr>
          <w:spacing w:val="-6"/>
        </w:rPr>
        <w:t> </w:t>
      </w:r>
      <w:r>
        <w:rPr/>
        <w:t>through</w:t>
      </w:r>
      <w:r>
        <w:rPr>
          <w:spacing w:val="-4"/>
        </w:rPr>
        <w:t> </w:t>
      </w:r>
      <w:r>
        <w:rPr/>
        <w:t>the</w:t>
      </w:r>
      <w:r>
        <w:rPr>
          <w:spacing w:val="-5"/>
        </w:rPr>
        <w:t> </w:t>
      </w:r>
      <w:r>
        <w:rPr/>
        <w:t>use</w:t>
      </w:r>
      <w:r>
        <w:rPr>
          <w:spacing w:val="-5"/>
        </w:rPr>
        <w:t> </w:t>
      </w:r>
      <w:r>
        <w:rPr/>
        <w:t>of</w:t>
      </w:r>
      <w:r>
        <w:rPr>
          <w:spacing w:val="-6"/>
        </w:rPr>
        <w:t> </w:t>
      </w:r>
      <w:r>
        <w:rPr/>
        <w:t>a</w:t>
      </w:r>
      <w:r>
        <w:rPr>
          <w:spacing w:val="-5"/>
        </w:rPr>
        <w:t> </w:t>
      </w:r>
      <w:r>
        <w:rPr/>
        <w:t>clipping</w:t>
      </w:r>
      <w:r>
        <w:rPr>
          <w:spacing w:val="-4"/>
        </w:rPr>
        <w:t> </w:t>
      </w:r>
      <w:r>
        <w:rPr/>
        <w:t>filter</w:t>
      </w:r>
      <w:r>
        <w:rPr>
          <w:spacing w:val="-5"/>
        </w:rPr>
        <w:t> </w:t>
      </w:r>
      <w:r>
        <w:rPr/>
        <w:t>without</w:t>
      </w:r>
      <w:r>
        <w:rPr>
          <w:spacing w:val="-5"/>
        </w:rPr>
        <w:t> </w:t>
      </w:r>
      <w:bookmarkStart w:name="_bookmark1053" w:id="1113"/>
      <w:bookmarkEnd w:id="1113"/>
      <w:r>
        <w:rPr/>
        <w:t>t</w:t>
      </w:r>
      <w:r>
        <w:rPr/>
        <w:t>he</w:t>
      </w:r>
      <w:r>
        <w:rPr>
          <w:spacing w:val="-6"/>
        </w:rPr>
        <w:t> </w:t>
      </w:r>
      <w:r>
        <w:rPr/>
        <w:t>need</w:t>
      </w:r>
      <w:r>
        <w:rPr>
          <w:spacing w:val="-5"/>
        </w:rPr>
        <w:t> </w:t>
      </w:r>
      <w:r>
        <w:rPr/>
        <w:t>to</w:t>
      </w:r>
      <w:r>
        <w:rPr>
          <w:spacing w:val="-4"/>
        </w:rPr>
        <w:t> </w:t>
      </w:r>
      <w:r>
        <w:rPr/>
        <w:t>reorganize</w:t>
      </w:r>
      <w:r>
        <w:rPr>
          <w:spacing w:val="-6"/>
        </w:rPr>
        <w:t> </w:t>
      </w:r>
      <w:r>
        <w:rPr/>
        <w:t>the</w:t>
      </w:r>
      <w:r>
        <w:rPr>
          <w:spacing w:val="-5"/>
        </w:rPr>
        <w:t> </w:t>
      </w:r>
      <w:r>
        <w:rPr/>
        <w:t>data</w:t>
      </w:r>
      <w:r>
        <w:rPr>
          <w:spacing w:val="-6"/>
        </w:rPr>
        <w:t> </w:t>
      </w:r>
      <w:r>
        <w:rPr/>
        <w:t>if</w:t>
      </w:r>
      <w:r>
        <w:rPr>
          <w:spacing w:val="-5"/>
        </w:rPr>
        <w:t> </w:t>
      </w:r>
      <w:r>
        <w:rPr/>
        <w:t>the</w:t>
      </w:r>
      <w:r>
        <w:rPr>
          <w:spacing w:val="-6"/>
        </w:rPr>
        <w:t> </w:t>
      </w:r>
      <w:r>
        <w:rPr/>
        <w:t>clip</w:t>
      </w:r>
      <w:r>
        <w:rPr>
          <w:spacing w:val="-5"/>
        </w:rPr>
        <w:t> </w:t>
      </w:r>
      <w:r>
        <w:rPr/>
        <w:t>is</w:t>
      </w:r>
      <w:r>
        <w:rPr>
          <w:spacing w:val="-5"/>
        </w:rPr>
        <w:t> </w:t>
      </w:r>
      <w:r>
        <w:rPr/>
        <w:t>performed along</w:t>
      </w:r>
      <w:r>
        <w:rPr>
          <w:spacing w:val="-7"/>
        </w:rPr>
        <w:t> </w:t>
      </w:r>
      <w:r>
        <w:rPr/>
        <w:t>the</w:t>
      </w:r>
      <w:r>
        <w:rPr>
          <w:spacing w:val="-6"/>
        </w:rPr>
        <w:t> </w:t>
      </w:r>
      <w:r>
        <w:rPr/>
        <w:t>X</w:t>
      </w:r>
      <w:r>
        <w:rPr>
          <w:spacing w:val="-6"/>
        </w:rPr>
        <w:t> </w:t>
      </w:r>
      <w:r>
        <w:rPr/>
        <w:t>or</w:t>
      </w:r>
      <w:r>
        <w:rPr>
          <w:spacing w:val="-6"/>
        </w:rPr>
        <w:t> </w:t>
      </w:r>
      <w:r>
        <w:rPr/>
        <w:t>Y</w:t>
      </w:r>
      <w:r>
        <w:rPr>
          <w:spacing w:val="-6"/>
        </w:rPr>
        <w:t> </w:t>
      </w:r>
      <w:r>
        <w:rPr/>
        <w:t>axis.</w:t>
      </w:r>
      <w:r>
        <w:rPr>
          <w:spacing w:val="-6"/>
        </w:rPr>
        <w:t> </w:t>
      </w:r>
      <w:r>
        <w:rPr/>
        <w:t>(Note:</w:t>
      </w:r>
      <w:r>
        <w:rPr>
          <w:spacing w:val="-6"/>
        </w:rPr>
        <w:t> </w:t>
      </w:r>
      <w:r>
        <w:rPr/>
        <w:t>the</w:t>
      </w:r>
      <w:r>
        <w:rPr>
          <w:spacing w:val="-6"/>
        </w:rPr>
        <w:t> </w:t>
      </w:r>
      <w:r>
        <w:rPr/>
        <w:t>input</w:t>
      </w:r>
      <w:r>
        <w:rPr>
          <w:spacing w:val="-6"/>
        </w:rPr>
        <w:t> </w:t>
      </w:r>
      <w:bookmarkStart w:name="_bookmark1054" w:id="1114"/>
      <w:bookmarkEnd w:id="1114"/>
      <w:r>
        <w:rPr/>
        <w:t>i</w:t>
      </w:r>
      <w:r>
        <w:rPr/>
        <w:t>mage</w:t>
      </w:r>
      <w:r>
        <w:rPr>
          <w:spacing w:val="-6"/>
        </w:rPr>
        <w:t> </w:t>
      </w:r>
      <w:r>
        <w:rPr/>
        <w:t>to</w:t>
      </w:r>
      <w:r>
        <w:rPr>
          <w:spacing w:val="-5"/>
        </w:rPr>
        <w:t> </w:t>
      </w:r>
      <w:r>
        <w:rPr/>
        <w:t>vtkIma</w:t>
      </w:r>
      <w:bookmarkStart w:name="_bookmark1055" w:id="1115"/>
      <w:bookmarkEnd w:id="1115"/>
      <w:r>
        <w:rPr/>
        <w:t>geAc</w:t>
      </w:r>
      <w:r>
        <w:rPr/>
        <w:t>tor</w:t>
      </w:r>
      <w:r>
        <w:rPr>
          <w:spacing w:val="-5"/>
        </w:rPr>
        <w:t> </w:t>
      </w:r>
      <w:r>
        <w:rPr/>
        <w:t>must</w:t>
      </w:r>
      <w:r>
        <w:rPr>
          <w:spacing w:val="-5"/>
        </w:rPr>
        <w:t> </w:t>
      </w:r>
      <w:r>
        <w:rPr/>
        <w:t>be</w:t>
      </w:r>
      <w:r>
        <w:rPr>
          <w:spacing w:val="-7"/>
        </w:rPr>
        <w:t> </w:t>
      </w:r>
      <w:r>
        <w:rPr/>
        <w:t>of</w:t>
      </w:r>
      <w:r>
        <w:rPr>
          <w:spacing w:val="-6"/>
        </w:rPr>
        <w:t> </w:t>
      </w:r>
      <w:r>
        <w:rPr/>
        <w:t>type</w:t>
      </w:r>
      <w:r>
        <w:rPr>
          <w:spacing w:val="-6"/>
        </w:rPr>
        <w:t> </w:t>
      </w:r>
      <w:r>
        <w:rPr/>
        <w:t>unsigned</w:t>
      </w:r>
      <w:r>
        <w:rPr>
          <w:spacing w:val="-6"/>
        </w:rPr>
        <w:t> </w:t>
      </w:r>
      <w:r>
        <w:rPr/>
        <w:t>char.</w:t>
      </w:r>
      <w:r>
        <w:rPr>
          <w:spacing w:val="-6"/>
        </w:rPr>
        <w:t> </w:t>
      </w:r>
      <w:r>
        <w:rPr/>
        <w:t>If</w:t>
      </w:r>
      <w:r>
        <w:rPr>
          <w:spacing w:val="-5"/>
        </w:rPr>
        <w:t> </w:t>
      </w:r>
      <w:r>
        <w:rPr/>
        <w:t>your image type is different, you can use vtkImageCast or vtkImageShiftScale to convert to unsigned char.)</w:t>
      </w:r>
    </w:p>
    <w:p>
      <w:pPr>
        <w:pStyle w:val="BodyText"/>
        <w:spacing w:before="7"/>
        <w:rPr>
          <w:sz w:val="28"/>
        </w:rPr>
      </w:pPr>
    </w:p>
    <w:p>
      <w:pPr>
        <w:pStyle w:val="Heading6"/>
        <w:ind w:left="1139"/>
      </w:pPr>
      <w:bookmarkStart w:name="_bookmark1056" w:id="1116"/>
      <w:bookmarkEnd w:id="1116"/>
      <w:r>
        <w:rPr>
          <w:b w:val="0"/>
        </w:rPr>
      </w:r>
      <w:bookmarkStart w:name="_bookmark1057" w:id="1117"/>
      <w:bookmarkEnd w:id="1117"/>
      <w:r>
        <w:rPr>
          <w:b w:val="0"/>
        </w:rPr>
      </w:r>
      <w:bookmarkStart w:name="_bookmark1058" w:id="1118"/>
      <w:bookmarkEnd w:id="1118"/>
      <w:r>
        <w:rPr>
          <w:b w:val="0"/>
        </w:rPr>
      </w:r>
      <w:r>
        <w:rPr>
          <w:color w:val="0C7652"/>
        </w:rPr>
        <w:t>vtkImagePlaneWidget</w:t>
      </w:r>
    </w:p>
    <w:p>
      <w:pPr>
        <w:pStyle w:val="BodyText"/>
        <w:spacing w:line="249" w:lineRule="auto" w:before="115"/>
        <w:ind w:left="661" w:right="895"/>
        <w:jc w:val="both"/>
      </w:pPr>
      <w:r>
        <w:rPr/>
        <w:t>Widgets are covered in </w:t>
      </w:r>
      <w:hyperlink w:history="true" w:anchor="_bookmark2302">
        <w:r>
          <w:rPr/>
          <w:t>“Interaction, Widgets and Selections” on page 255. </w:t>
        </w:r>
      </w:hyperlink>
      <w:r>
        <w:rPr/>
        <w:t>Suffice it to mention that this widget defines a plane that can be interactively placed in an image volume, with the plane dis- playing resliced data through the volume. Interpolation options to reslice the data include nearest neighbor, linear and cubic. The plane position and orientation can be interactively manipulated. One can also window level interactively on the resliced plane and optionally display window level and position annotations.</w:t>
      </w:r>
    </w:p>
    <w:p>
      <w:pPr>
        <w:pStyle w:val="BodyText"/>
        <w:spacing w:before="3"/>
        <w:rPr>
          <w:sz w:val="22"/>
        </w:rPr>
      </w:pPr>
    </w:p>
    <w:p>
      <w:pPr>
        <w:spacing w:line="261" w:lineRule="auto" w:before="0"/>
        <w:ind w:left="1140" w:right="1723" w:firstLine="0"/>
        <w:jc w:val="left"/>
        <w:rPr>
          <w:rFonts w:ascii="Courier New"/>
          <w:sz w:val="18"/>
        </w:rPr>
      </w:pPr>
      <w:r>
        <w:rPr>
          <w:rFonts w:ascii="Courier New"/>
          <w:color w:val="323232"/>
          <w:sz w:val="18"/>
        </w:rPr>
        <w:t>vtkImagePlaneWidget* planeWidgetX =</w:t>
      </w:r>
      <w:r>
        <w:rPr>
          <w:rFonts w:ascii="Courier New"/>
          <w:color w:val="323232"/>
          <w:spacing w:val="-58"/>
          <w:sz w:val="18"/>
        </w:rPr>
        <w:t> </w:t>
      </w:r>
      <w:r>
        <w:rPr>
          <w:rFonts w:ascii="Courier New"/>
          <w:color w:val="323232"/>
          <w:sz w:val="18"/>
        </w:rPr>
        <w:t>vtkImagePlaneWidget::New(); planeWidgetX-&gt;SetInteractor( iren);</w:t>
      </w:r>
    </w:p>
    <w:p>
      <w:pPr>
        <w:spacing w:before="2"/>
        <w:ind w:left="1140" w:right="0" w:firstLine="0"/>
        <w:jc w:val="left"/>
        <w:rPr>
          <w:rFonts w:ascii="Courier New"/>
          <w:sz w:val="18"/>
        </w:rPr>
      </w:pPr>
      <w:r>
        <w:rPr>
          <w:rFonts w:ascii="Courier New"/>
          <w:color w:val="323232"/>
          <w:sz w:val="18"/>
        </w:rPr>
        <w:t>planeWidgetX-&gt;RestrictPlaneToVolumeOn();</w:t>
      </w:r>
    </w:p>
    <w:p>
      <w:pPr>
        <w:spacing w:line="261" w:lineRule="auto" w:before="20"/>
        <w:ind w:left="1140" w:right="2434" w:firstLine="0"/>
        <w:jc w:val="left"/>
        <w:rPr>
          <w:rFonts w:ascii="Courier New"/>
          <w:sz w:val="18"/>
        </w:rPr>
      </w:pPr>
      <w:r>
        <w:rPr>
          <w:rFonts w:ascii="Courier New"/>
          <w:color w:val="323232"/>
          <w:sz w:val="18"/>
        </w:rPr>
        <w:t>planeWidgetX-&gt;SetResliceInterpolateToNearestNeighbour(); planeWidgetX-&gt;SetInput(v16-&gt;GetOutput());</w:t>
      </w:r>
    </w:p>
    <w:p>
      <w:pPr>
        <w:spacing w:line="264" w:lineRule="auto" w:before="2"/>
        <w:ind w:left="1140" w:right="383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BodyText"/>
        <w:rPr>
          <w:rFonts w:ascii="Courier New"/>
        </w:rPr>
      </w:pPr>
    </w:p>
    <w:p>
      <w:pPr>
        <w:pStyle w:val="BodyText"/>
        <w:rPr>
          <w:rFonts w:ascii="Courier New"/>
        </w:rPr>
      </w:pPr>
    </w:p>
    <w:p>
      <w:pPr>
        <w:pStyle w:val="Heading4"/>
        <w:numPr>
          <w:ilvl w:val="1"/>
          <w:numId w:val="40"/>
        </w:numPr>
        <w:tabs>
          <w:tab w:pos="1115" w:val="left" w:leader="none"/>
        </w:tabs>
        <w:spacing w:line="240" w:lineRule="auto" w:before="167" w:after="0"/>
        <w:ind w:left="1114" w:right="0" w:hanging="453"/>
        <w:jc w:val="both"/>
      </w:pPr>
      <w:bookmarkStart w:name="_bookmark1059" w:id="1119"/>
      <w:bookmarkEnd w:id="1119"/>
      <w:r>
        <w:rPr>
          <w:b w:val="0"/>
        </w:rPr>
      </w:r>
      <w:bookmarkStart w:name="_bookmark1059" w:id="1120"/>
      <w:bookmarkEnd w:id="1120"/>
      <w:r>
        <w:rPr>
          <w:color w:val="0C7652"/>
          <w:spacing w:val="4"/>
        </w:rPr>
        <w:t>Imag</w:t>
      </w:r>
      <w:r>
        <w:rPr>
          <w:color w:val="0C7652"/>
          <w:spacing w:val="4"/>
        </w:rPr>
        <w:t>e</w:t>
      </w:r>
      <w:r>
        <w:rPr>
          <w:color w:val="0C7652"/>
          <w:spacing w:val="9"/>
        </w:rPr>
        <w:t> </w:t>
      </w:r>
      <w:r>
        <w:rPr>
          <w:color w:val="0C7652"/>
          <w:spacing w:val="5"/>
        </w:rPr>
        <w:t>Sources</w:t>
      </w:r>
    </w:p>
    <w:p>
      <w:pPr>
        <w:pStyle w:val="BodyText"/>
        <w:spacing w:line="249" w:lineRule="auto" w:before="163"/>
        <w:ind w:left="661" w:right="895"/>
        <w:jc w:val="both"/>
      </w:pPr>
      <w:r>
        <w:rPr/>
        <w:t>There are some image processing objects that produce output but do not take any data objects as input. These are known as image sources, and some of the VTK image sources are described here.</w:t>
      </w:r>
    </w:p>
    <w:p>
      <w:pPr>
        <w:spacing w:after="0" w:line="249" w:lineRule="auto"/>
        <w:jc w:val="both"/>
        <w:sectPr>
          <w:headerReference w:type="default" r:id="rId187"/>
          <w:headerReference w:type="even" r:id="rId188"/>
          <w:pgSz w:w="10440" w:h="13680"/>
          <w:pgMar w:header="772" w:footer="0" w:top="980" w:bottom="280" w:left="780" w:right="0"/>
          <w:pgNumType w:start="125"/>
        </w:sectPr>
      </w:pPr>
    </w:p>
    <w:p>
      <w:pPr>
        <w:pStyle w:val="BodyText"/>
        <w:spacing w:before="2"/>
        <w:rPr>
          <w:sz w:val="27"/>
        </w:rPr>
      </w:pPr>
    </w:p>
    <w:p>
      <w:pPr>
        <w:pStyle w:val="BodyText"/>
        <w:spacing w:line="249" w:lineRule="auto" w:before="91"/>
        <w:ind w:left="121" w:right="1433"/>
        <w:jc w:val="both"/>
      </w:pPr>
      <w:r>
        <w:rPr/>
        <w:t>Refer to </w:t>
      </w:r>
      <w:hyperlink w:history="true" w:anchor="_bookmark3334">
        <w:r>
          <w:rPr/>
          <w:t>“Source Objects” on page 444 </w:t>
        </w:r>
      </w:hyperlink>
      <w:r>
        <w:rPr/>
        <w:t>or to the </w:t>
      </w:r>
      <w:bookmarkStart w:name="_bookmark1060" w:id="1121"/>
      <w:bookmarkEnd w:id="1121"/>
      <w:r>
        <w:rPr/>
        <w:t>Dox</w:t>
      </w:r>
      <w:r>
        <w:rPr/>
        <w:t>ygen documentation for a more complete list of available image sources.</w:t>
      </w:r>
    </w:p>
    <w:p>
      <w:pPr>
        <w:pStyle w:val="BodyText"/>
        <w:spacing w:before="10"/>
        <w:rPr>
          <w:sz w:val="27"/>
        </w:rPr>
      </w:pPr>
    </w:p>
    <w:p>
      <w:pPr>
        <w:pStyle w:val="Heading6"/>
        <w:spacing w:before="1"/>
        <w:ind w:left="599"/>
      </w:pPr>
      <w:bookmarkStart w:name="_bookmark1061" w:id="1122"/>
      <w:bookmarkEnd w:id="1122"/>
      <w:r>
        <w:rPr>
          <w:b w:val="0"/>
        </w:rPr>
      </w:r>
      <w:bookmarkStart w:name="_bookmark1062" w:id="1123"/>
      <w:bookmarkEnd w:id="1123"/>
      <w:r>
        <w:rPr>
          <w:b w:val="0"/>
        </w:rPr>
      </w:r>
      <w:bookmarkStart w:name="_bookmark1063" w:id="1124"/>
      <w:bookmarkEnd w:id="1124"/>
      <w:r>
        <w:rPr>
          <w:b w:val="0"/>
        </w:rPr>
      </w:r>
      <w:r>
        <w:rPr>
          <w:color w:val="0C7652"/>
        </w:rPr>
        <w:t>ImageCanvasSource2D</w:t>
      </w:r>
    </w:p>
    <w:p>
      <w:pPr>
        <w:pStyle w:val="BodyText"/>
        <w:spacing w:line="249" w:lineRule="auto" w:before="110"/>
        <w:ind w:left="121" w:right="1436"/>
        <w:jc w:val="both"/>
      </w:pPr>
      <w:r>
        <w:rPr/>
        <w:t>The vtkImageCanvasSource2D class creates a blank two-dimensional image of a specified size and type and provides methods for drawing various primitives into this blank image. Primitives include boxes, lines, and circles; a flood fill operation is also provided. The following example illustrates the use of this source by creating a 512x512 pixel image and drawing several primitives into it. The resulting image is shown in </w:t>
      </w:r>
      <w:hyperlink w:history="true" w:anchor="_bookmark1064">
        <w:r>
          <w:rPr>
            <w:rFonts w:ascii="Arial" w:hAnsi="Arial"/>
            <w:b/>
            <w:sz w:val="18"/>
          </w:rPr>
          <w:t>Figure 6–4</w:t>
        </w:r>
      </w:hyperlink>
      <w:r>
        <w:rPr/>
        <w:t>.</w:t>
      </w:r>
    </w:p>
    <w:p>
      <w:pPr>
        <w:pStyle w:val="BodyText"/>
        <w:spacing w:before="9"/>
        <w:rPr>
          <w:sz w:val="12"/>
        </w:rPr>
      </w:pPr>
    </w:p>
    <w:p>
      <w:pPr>
        <w:spacing w:after="0"/>
        <w:rPr>
          <w:sz w:val="12"/>
        </w:rPr>
        <w:sectPr>
          <w:pgSz w:w="10440" w:h="13680"/>
          <w:pgMar w:header="772" w:footer="0" w:top="980" w:bottom="280" w:left="780" w:right="0"/>
        </w:sectPr>
      </w:pPr>
    </w:p>
    <w:p>
      <w:pPr>
        <w:spacing w:line="259" w:lineRule="auto" w:before="100"/>
        <w:ind w:left="600" w:right="0" w:firstLine="0"/>
        <w:jc w:val="left"/>
        <w:rPr>
          <w:rFonts w:ascii="Courier New"/>
          <w:sz w:val="18"/>
        </w:rPr>
      </w:pPr>
      <w:r>
        <w:rPr>
          <w:rFonts w:ascii="Courier New"/>
          <w:color w:val="323232"/>
          <w:sz w:val="18"/>
        </w:rPr>
        <w:t>#set up the size and type of the image</w:t>
      </w:r>
      <w:r>
        <w:rPr>
          <w:rFonts w:ascii="Courier New"/>
          <w:color w:val="323232"/>
          <w:spacing w:val="-41"/>
          <w:sz w:val="18"/>
        </w:rPr>
        <w:t> </w:t>
      </w:r>
      <w:r>
        <w:rPr>
          <w:rFonts w:ascii="Courier New"/>
          <w:color w:val="323232"/>
          <w:sz w:val="18"/>
        </w:rPr>
        <w:t>canvas vtkImageCanvasSource2D</w:t>
      </w:r>
      <w:r>
        <w:rPr>
          <w:rFonts w:ascii="Courier New"/>
          <w:color w:val="323232"/>
          <w:spacing w:val="-3"/>
          <w:sz w:val="18"/>
        </w:rPr>
        <w:t> </w:t>
      </w:r>
      <w:r>
        <w:rPr>
          <w:rFonts w:ascii="Courier New"/>
          <w:color w:val="323232"/>
          <w:sz w:val="18"/>
        </w:rPr>
        <w:t>imCan</w:t>
      </w:r>
    </w:p>
    <w:p>
      <w:pPr>
        <w:spacing w:line="259" w:lineRule="auto" w:before="0"/>
        <w:ind w:left="816" w:right="552" w:firstLine="0"/>
        <w:jc w:val="left"/>
        <w:rPr>
          <w:rFonts w:ascii="Courier New"/>
          <w:sz w:val="18"/>
        </w:rPr>
      </w:pPr>
      <w:r>
        <w:rPr>
          <w:rFonts w:ascii="Courier New"/>
          <w:color w:val="323232"/>
          <w:sz w:val="18"/>
        </w:rPr>
        <w:t>imCan SetScalarTypeToUnsignedChar imCan SetExtent 0 511 0 511 0 0</w:t>
      </w:r>
    </w:p>
    <w:p>
      <w:pPr>
        <w:spacing w:line="259" w:lineRule="auto" w:before="0"/>
        <w:ind w:left="579" w:right="2134" w:firstLine="0"/>
        <w:jc w:val="center"/>
        <w:rPr>
          <w:rFonts w:ascii="Courier New"/>
          <w:sz w:val="18"/>
        </w:rPr>
      </w:pPr>
      <w:r>
        <w:rPr>
          <w:rFonts w:ascii="Courier New"/>
          <w:color w:val="323232"/>
          <w:sz w:val="18"/>
        </w:rPr>
        <w:t># Draw various primitives imCan SetDrawColor 86</w:t>
      </w:r>
    </w:p>
    <w:p>
      <w:pPr>
        <w:spacing w:line="203" w:lineRule="exact" w:before="0"/>
        <w:ind w:left="816" w:right="0" w:firstLine="0"/>
        <w:jc w:val="left"/>
        <w:rPr>
          <w:rFonts w:ascii="Courier New"/>
          <w:sz w:val="18"/>
        </w:rPr>
      </w:pPr>
      <w:r>
        <w:rPr>
          <w:rFonts w:ascii="Courier New"/>
          <w:color w:val="323232"/>
          <w:sz w:val="18"/>
        </w:rPr>
        <w:t>imCan FillBox 0 511 0 511</w:t>
      </w:r>
    </w:p>
    <w:p>
      <w:pPr>
        <w:spacing w:before="17"/>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FillTube 500 20 30 400 5</w:t>
      </w:r>
    </w:p>
    <w:p>
      <w:pPr>
        <w:spacing w:before="16"/>
        <w:ind w:left="816" w:right="0" w:firstLine="0"/>
        <w:jc w:val="left"/>
        <w:rPr>
          <w:rFonts w:ascii="Courier New"/>
          <w:sz w:val="18"/>
        </w:rPr>
      </w:pPr>
      <w:r>
        <w:rPr>
          <w:rFonts w:ascii="Courier New"/>
          <w:color w:val="323232"/>
          <w:sz w:val="18"/>
        </w:rPr>
        <w:t>imCan SetDrawColor 255</w:t>
      </w:r>
    </w:p>
    <w:p>
      <w:pPr>
        <w:spacing w:before="17"/>
        <w:ind w:left="816" w:right="0" w:firstLine="0"/>
        <w:jc w:val="left"/>
        <w:rPr>
          <w:rFonts w:ascii="Courier New"/>
          <w:sz w:val="18"/>
        </w:rPr>
      </w:pPr>
      <w:r>
        <w:rPr>
          <w:rFonts w:ascii="Courier New"/>
          <w:color w:val="323232"/>
          <w:sz w:val="18"/>
        </w:rPr>
        <w:t>imCan DrawSegment 10 20 500 510</w:t>
      </w:r>
    </w:p>
    <w:p>
      <w:pPr>
        <w:spacing w:before="15"/>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DrawCircle 400 350 80.0</w:t>
      </w:r>
    </w:p>
    <w:p>
      <w:pPr>
        <w:spacing w:before="17"/>
        <w:ind w:left="816" w:right="0" w:firstLine="0"/>
        <w:jc w:val="left"/>
        <w:rPr>
          <w:rFonts w:ascii="Courier New"/>
          <w:sz w:val="18"/>
        </w:rPr>
      </w:pPr>
      <w:r>
        <w:rPr>
          <w:rFonts w:ascii="Courier New"/>
          <w:color w:val="323232"/>
          <w:sz w:val="18"/>
        </w:rPr>
        <w:t>imCan SetDrawColor 255</w:t>
      </w:r>
    </w:p>
    <w:p>
      <w:pPr>
        <w:spacing w:before="16"/>
        <w:ind w:left="816" w:right="0" w:firstLine="0"/>
        <w:jc w:val="left"/>
        <w:rPr>
          <w:rFonts w:ascii="Courier New"/>
          <w:sz w:val="18"/>
        </w:rPr>
      </w:pPr>
      <w:r>
        <w:rPr>
          <w:rFonts w:ascii="Courier New"/>
          <w:color w:val="323232"/>
          <w:sz w:val="18"/>
        </w:rPr>
        <w:t>imCan FillPixel 450 350</w:t>
      </w:r>
    </w:p>
    <w:p>
      <w:pPr>
        <w:spacing w:before="15"/>
        <w:ind w:left="816" w:right="0" w:firstLine="0"/>
        <w:jc w:val="left"/>
        <w:rPr>
          <w:rFonts w:ascii="Courier New"/>
          <w:sz w:val="18"/>
        </w:rPr>
      </w:pPr>
      <w:r>
        <w:rPr>
          <w:rFonts w:ascii="Courier New"/>
          <w:color w:val="323232"/>
          <w:sz w:val="18"/>
        </w:rPr>
        <w:t>imCan SetDrawColor 170</w:t>
      </w:r>
    </w:p>
    <w:p>
      <w:pPr>
        <w:spacing w:before="17"/>
        <w:ind w:left="816" w:right="0" w:firstLine="0"/>
        <w:jc w:val="left"/>
        <w:rPr>
          <w:rFonts w:ascii="Courier New"/>
          <w:sz w:val="18"/>
        </w:rPr>
      </w:pPr>
      <w:r>
        <w:rPr>
          <w:rFonts w:ascii="Courier New"/>
          <w:color w:val="323232"/>
          <w:sz w:val="18"/>
        </w:rPr>
        <w:t>imCan FillTriangle 100 100 300 150 150 300</w:t>
      </w:r>
    </w:p>
    <w:p>
      <w:pPr>
        <w:pStyle w:val="BodyText"/>
        <w:spacing w:before="6"/>
        <w:rPr>
          <w:rFonts w:ascii="Courier New"/>
          <w:sz w:val="11"/>
        </w:rPr>
      </w:pPr>
      <w:r>
        <w:rPr/>
        <w:br w:type="column"/>
      </w:r>
      <w:r>
        <w:rPr>
          <w:rFonts w:ascii="Courier New"/>
          <w:sz w:val="11"/>
        </w:rPr>
      </w:r>
    </w:p>
    <w:p>
      <w:pPr>
        <w:pStyle w:val="BodyText"/>
        <w:ind w:left="208"/>
        <w:rPr>
          <w:rFonts w:ascii="Courier New"/>
        </w:rPr>
      </w:pPr>
      <w:r>
        <w:rPr>
          <w:rFonts w:ascii="Courier New"/>
        </w:rPr>
        <w:drawing>
          <wp:inline distT="0" distB="0" distL="0" distR="0">
            <wp:extent cx="1551432" cy="1557527"/>
            <wp:effectExtent l="0" t="0" r="0" b="0"/>
            <wp:docPr id="139" name="image103.png" descr=""/>
            <wp:cNvGraphicFramePr>
              <a:graphicFrameLocks noChangeAspect="1"/>
            </wp:cNvGraphicFramePr>
            <a:graphic>
              <a:graphicData uri="http://schemas.openxmlformats.org/drawingml/2006/picture">
                <pic:pic>
                  <pic:nvPicPr>
                    <pic:cNvPr id="140" name="image103.png"/>
                    <pic:cNvPicPr/>
                  </pic:nvPicPr>
                  <pic:blipFill>
                    <a:blip r:embed="rId189" cstate="print"/>
                    <a:stretch>
                      <a:fillRect/>
                    </a:stretch>
                  </pic:blipFill>
                  <pic:spPr>
                    <a:xfrm>
                      <a:off x="0" y="0"/>
                      <a:ext cx="1551432" cy="1557527"/>
                    </a:xfrm>
                    <a:prstGeom prst="rect">
                      <a:avLst/>
                    </a:prstGeom>
                  </pic:spPr>
                </pic:pic>
              </a:graphicData>
            </a:graphic>
          </wp:inline>
        </w:drawing>
      </w:r>
      <w:r>
        <w:rPr>
          <w:rFonts w:ascii="Courier New"/>
        </w:rPr>
      </w:r>
    </w:p>
    <w:p>
      <w:pPr>
        <w:pStyle w:val="BodyText"/>
        <w:spacing w:before="4"/>
        <w:rPr>
          <w:rFonts w:ascii="Courier New"/>
          <w:sz w:val="19"/>
        </w:rPr>
      </w:pPr>
    </w:p>
    <w:p>
      <w:pPr>
        <w:spacing w:line="208" w:lineRule="auto" w:before="0"/>
        <w:ind w:left="208" w:right="1436" w:firstLine="0"/>
        <w:jc w:val="both"/>
        <w:rPr>
          <w:sz w:val="18"/>
        </w:rPr>
      </w:pPr>
      <w:bookmarkStart w:name="_bookmark1064" w:id="1125"/>
      <w:bookmarkEnd w:id="1125"/>
      <w:r>
        <w:rPr/>
      </w:r>
      <w:r>
        <w:rPr>
          <w:rFonts w:ascii="Arial" w:hAnsi="Arial"/>
          <w:b/>
          <w:sz w:val="18"/>
        </w:rPr>
        <w:t>Figure 6–4 </w:t>
      </w:r>
      <w:r>
        <w:rPr>
          <w:sz w:val="18"/>
        </w:rPr>
        <w:t>The results from a vtkImageCanvasSource2D source after drawing various primitives.</w:t>
      </w:r>
    </w:p>
    <w:p>
      <w:pPr>
        <w:spacing w:after="0" w:line="208" w:lineRule="auto"/>
        <w:jc w:val="both"/>
        <w:rPr>
          <w:sz w:val="18"/>
        </w:rPr>
        <w:sectPr>
          <w:type w:val="continuous"/>
          <w:pgSz w:w="10440" w:h="13680"/>
          <w:pgMar w:top="1280" w:bottom="280" w:left="780" w:right="0"/>
          <w:cols w:num="2" w:equalWidth="0">
            <w:col w:w="5453" w:space="40"/>
            <w:col w:w="4167"/>
          </w:cols>
        </w:sectPr>
      </w:pPr>
    </w:p>
    <w:p>
      <w:pPr>
        <w:pStyle w:val="BodyText"/>
        <w:spacing w:before="9"/>
        <w:rPr>
          <w:sz w:val="11"/>
        </w:rPr>
      </w:pPr>
    </w:p>
    <w:p>
      <w:pPr>
        <w:spacing w:line="259" w:lineRule="auto" w:before="100"/>
        <w:ind w:left="816" w:right="5659" w:hanging="216"/>
        <w:jc w:val="left"/>
        <w:rPr>
          <w:rFonts w:ascii="Courier New"/>
          <w:sz w:val="18"/>
        </w:rPr>
      </w:pPr>
      <w:r>
        <w:rPr>
          <w:rFonts w:ascii="Courier New"/>
          <w:color w:val="323232"/>
          <w:sz w:val="18"/>
        </w:rPr>
        <w:t>#Show the resulting image vtkImageViewer viewer</w:t>
      </w:r>
    </w:p>
    <w:p>
      <w:pPr>
        <w:spacing w:line="259" w:lineRule="auto" w:before="0"/>
        <w:ind w:left="816" w:right="3623" w:firstLine="0"/>
        <w:jc w:val="left"/>
        <w:rPr>
          <w:rFonts w:ascii="Courier New"/>
          <w:sz w:val="18"/>
        </w:rPr>
      </w:pPr>
      <w:r>
        <w:rPr>
          <w:rFonts w:ascii="Courier New"/>
          <w:color w:val="323232"/>
          <w:sz w:val="18"/>
        </w:rPr>
        <w:t>viewer SetInputConnection [imCan GetOutputPort] viewer SetColorWindow 256</w:t>
      </w:r>
    </w:p>
    <w:p>
      <w:pPr>
        <w:spacing w:before="0"/>
        <w:ind w:left="816" w:right="0" w:firstLine="0"/>
        <w:jc w:val="left"/>
        <w:rPr>
          <w:rFonts w:ascii="Courier New"/>
          <w:sz w:val="18"/>
        </w:rPr>
      </w:pPr>
      <w:r>
        <w:rPr>
          <w:rFonts w:ascii="Courier New"/>
          <w:color w:val="323232"/>
          <w:sz w:val="18"/>
        </w:rPr>
        <w:t>viewer SetColorLevel 127.5</w:t>
      </w:r>
    </w:p>
    <w:p>
      <w:pPr>
        <w:pStyle w:val="BodyText"/>
        <w:spacing w:before="5"/>
        <w:rPr>
          <w:rFonts w:ascii="Courier New"/>
          <w:sz w:val="27"/>
        </w:rPr>
      </w:pPr>
    </w:p>
    <w:p>
      <w:pPr>
        <w:pStyle w:val="Heading6"/>
        <w:spacing w:before="1"/>
        <w:ind w:left="600"/>
      </w:pPr>
      <w:bookmarkStart w:name="_bookmark1065" w:id="1126"/>
      <w:bookmarkEnd w:id="1126"/>
      <w:r>
        <w:rPr>
          <w:b w:val="0"/>
        </w:rPr>
      </w:r>
      <w:bookmarkStart w:name="_bookmark1066" w:id="1127"/>
      <w:bookmarkEnd w:id="1127"/>
      <w:r>
        <w:rPr>
          <w:b w:val="0"/>
        </w:rPr>
      </w:r>
      <w:r>
        <w:rPr>
          <w:color w:val="0C7652"/>
        </w:rPr>
        <w:t>ImageEllipsoidSource</w:t>
      </w:r>
    </w:p>
    <w:p>
      <w:pPr>
        <w:pStyle w:val="BodyText"/>
        <w:spacing w:line="249" w:lineRule="auto" w:before="110"/>
        <w:ind w:left="121" w:right="1434"/>
        <w:jc w:val="both"/>
      </w:pPr>
      <w:bookmarkStart w:name="_bookmark1069" w:id="1128"/>
      <w:bookmarkEnd w:id="1128"/>
      <w:r>
        <w:rPr/>
      </w:r>
      <w:r>
        <w:rPr/>
        <w:t>If you would like to write your own image source using a templated execute function, vtkImageEllipsoidSource is a good starting point. This object produces a binary image of an</w:t>
      </w:r>
      <w:r>
        <w:rPr>
          <w:spacing w:val="-34"/>
        </w:rPr>
        <w:t> </w:t>
      </w:r>
      <w:r>
        <w:rPr/>
        <w:t>ellipsoid as output based on a center position, a radius along each axis, and the inside and outside values. The output</w:t>
      </w:r>
      <w:r>
        <w:rPr>
          <w:spacing w:val="-7"/>
        </w:rPr>
        <w:t> </w:t>
      </w:r>
      <w:r>
        <w:rPr/>
        <w:t>scalar</w:t>
      </w:r>
      <w:r>
        <w:rPr>
          <w:spacing w:val="-4"/>
        </w:rPr>
        <w:t> </w:t>
      </w:r>
      <w:r>
        <w:rPr/>
        <w:t>type</w:t>
      </w:r>
      <w:r>
        <w:rPr>
          <w:spacing w:val="-5"/>
        </w:rPr>
        <w:t> </w:t>
      </w:r>
      <w:r>
        <w:rPr/>
        <w:t>can</w:t>
      </w:r>
      <w:r>
        <w:rPr>
          <w:spacing w:val="-4"/>
        </w:rPr>
        <w:t> </w:t>
      </w:r>
      <w:r>
        <w:rPr/>
        <w:t>also</w:t>
      </w:r>
      <w:r>
        <w:rPr>
          <w:spacing w:val="-5"/>
        </w:rPr>
        <w:t> </w:t>
      </w:r>
      <w:r>
        <w:rPr/>
        <w:t>be</w:t>
      </w:r>
      <w:r>
        <w:rPr>
          <w:spacing w:val="-4"/>
        </w:rPr>
        <w:t> </w:t>
      </w:r>
      <w:r>
        <w:rPr/>
        <w:t>specified,</w:t>
      </w:r>
      <w:r>
        <w:rPr>
          <w:spacing w:val="-5"/>
        </w:rPr>
        <w:t> </w:t>
      </w:r>
      <w:r>
        <w:rPr/>
        <w:t>and</w:t>
      </w:r>
      <w:r>
        <w:rPr>
          <w:spacing w:val="-4"/>
        </w:rPr>
        <w:t> </w:t>
      </w:r>
      <w:r>
        <w:rPr/>
        <w:t>this</w:t>
      </w:r>
      <w:r>
        <w:rPr>
          <w:spacing w:val="-5"/>
        </w:rPr>
        <w:t> </w:t>
      </w:r>
      <w:r>
        <w:rPr/>
        <w:t>is</w:t>
      </w:r>
      <w:r>
        <w:rPr>
          <w:spacing w:val="-8"/>
        </w:rPr>
        <w:t> </w:t>
      </w:r>
      <w:r>
        <w:rPr/>
        <w:t>why</w:t>
      </w:r>
      <w:r>
        <w:rPr>
          <w:spacing w:val="-5"/>
        </w:rPr>
        <w:t> </w:t>
      </w:r>
      <w:bookmarkStart w:name="_bookmark1068" w:id="1129"/>
      <w:bookmarkEnd w:id="1129"/>
      <w:r>
        <w:rPr/>
        <w:t>t</w:t>
      </w:r>
      <w:r>
        <w:rPr/>
        <w:t>he</w:t>
      </w:r>
      <w:r>
        <w:rPr>
          <w:spacing w:val="-5"/>
        </w:rPr>
        <w:t> </w:t>
      </w:r>
      <w:r>
        <w:rPr/>
        <w:t>execute</w:t>
      </w:r>
      <w:r>
        <w:rPr>
          <w:spacing w:val="-4"/>
        </w:rPr>
        <w:t> </w:t>
      </w:r>
      <w:r>
        <w:rPr/>
        <w:t>function</w:t>
      </w:r>
      <w:r>
        <w:rPr>
          <w:spacing w:val="-4"/>
        </w:rPr>
        <w:t> </w:t>
      </w:r>
      <w:r>
        <w:rPr/>
        <w:t>is</w:t>
      </w:r>
      <w:r>
        <w:rPr>
          <w:spacing w:val="-5"/>
        </w:rPr>
        <w:t> </w:t>
      </w:r>
      <w:r>
        <w:rPr/>
        <w:t>templated.</w:t>
      </w:r>
      <w:r>
        <w:rPr>
          <w:spacing w:val="-5"/>
        </w:rPr>
        <w:t> </w:t>
      </w:r>
      <w:r>
        <w:rPr/>
        <w:t>This</w:t>
      </w:r>
      <w:r>
        <w:rPr>
          <w:spacing w:val="-6"/>
        </w:rPr>
        <w:t> </w:t>
      </w:r>
      <w:r>
        <w:rPr/>
        <w:t>source is used internally by some of </w:t>
      </w:r>
      <w:bookmarkStart w:name="_bookmark1067" w:id="1130"/>
      <w:bookmarkEnd w:id="1130"/>
      <w:r>
        <w:rPr/>
        <w:t>the</w:t>
      </w:r>
      <w:r>
        <w:rPr/>
        <w:t> imaging filters such as</w:t>
      </w:r>
      <w:r>
        <w:rPr>
          <w:spacing w:val="-7"/>
        </w:rPr>
        <w:t> </w:t>
      </w:r>
      <w:r>
        <w:rPr/>
        <w:t>vtkImageDilateErode3D.</w:t>
      </w:r>
    </w:p>
    <w:p>
      <w:pPr>
        <w:pStyle w:val="BodyText"/>
        <w:spacing w:line="249" w:lineRule="auto" w:before="4"/>
        <w:ind w:left="121" w:right="1434" w:firstLine="478"/>
        <w:jc w:val="both"/>
      </w:pPr>
      <w:r>
        <w:rPr/>
        <w:t>If you want to create a vtkImageBoxSource, for example, to produce a binary image of a box, you could start by copying the vtkImageEllipsoidSource source and header files and doing a global search</w:t>
      </w:r>
      <w:r>
        <w:rPr>
          <w:spacing w:val="-7"/>
        </w:rPr>
        <w:t> </w:t>
      </w:r>
      <w:r>
        <w:rPr/>
        <w:t>and</w:t>
      </w:r>
      <w:r>
        <w:rPr>
          <w:spacing w:val="-7"/>
        </w:rPr>
        <w:t> </w:t>
      </w:r>
      <w:r>
        <w:rPr/>
        <w:t>replace.</w:t>
      </w:r>
      <w:r>
        <w:rPr>
          <w:spacing w:val="-7"/>
        </w:rPr>
        <w:t> You</w:t>
      </w:r>
      <w:r>
        <w:rPr>
          <w:spacing w:val="-6"/>
        </w:rPr>
        <w:t> </w:t>
      </w:r>
      <w:r>
        <w:rPr/>
        <w:t>would</w:t>
      </w:r>
      <w:r>
        <w:rPr>
          <w:spacing w:val="-7"/>
        </w:rPr>
        <w:t> </w:t>
      </w:r>
      <w:r>
        <w:rPr/>
        <w:t>probably</w:t>
      </w:r>
      <w:r>
        <w:rPr>
          <w:spacing w:val="-7"/>
        </w:rPr>
        <w:t> </w:t>
      </w:r>
      <w:r>
        <w:rPr/>
        <w:t>change</w:t>
      </w:r>
      <w:r>
        <w:rPr>
          <w:spacing w:val="-5"/>
        </w:rPr>
        <w:t> </w:t>
      </w:r>
      <w:r>
        <w:rPr/>
        <w:t>the</w:t>
      </w:r>
      <w:r>
        <w:rPr>
          <w:spacing w:val="-7"/>
        </w:rPr>
        <w:t> </w:t>
      </w:r>
      <w:r>
        <w:rPr/>
        <w:t>instance</w:t>
      </w:r>
      <w:r>
        <w:rPr>
          <w:spacing w:val="-6"/>
        </w:rPr>
        <w:t> </w:t>
      </w:r>
      <w:r>
        <w:rPr/>
        <w:t>variable</w:t>
      </w:r>
      <w:r>
        <w:rPr>
          <w:spacing w:val="-7"/>
        </w:rPr>
        <w:t> </w:t>
      </w:r>
      <w:r>
        <w:rPr/>
        <w:t>Radius</w:t>
      </w:r>
      <w:r>
        <w:rPr>
          <w:spacing w:val="-7"/>
        </w:rPr>
        <w:t> </w:t>
      </w:r>
      <w:r>
        <w:rPr/>
        <w:t>to</w:t>
      </w:r>
      <w:r>
        <w:rPr>
          <w:spacing w:val="-6"/>
        </w:rPr>
        <w:t> </w:t>
      </w:r>
      <w:r>
        <w:rPr/>
        <w:t>be</w:t>
      </w:r>
      <w:r>
        <w:rPr>
          <w:spacing w:val="-7"/>
        </w:rPr>
        <w:t> </w:t>
      </w:r>
      <w:r>
        <w:rPr/>
        <w:t>Length</w:t>
      </w:r>
      <w:r>
        <w:rPr>
          <w:spacing w:val="-7"/>
        </w:rPr>
        <w:t> </w:t>
      </w:r>
      <w:r>
        <w:rPr/>
        <w:t>since</w:t>
      </w:r>
      <w:r>
        <w:rPr>
          <w:spacing w:val="-7"/>
        </w:rPr>
        <w:t> </w:t>
      </w:r>
      <w:r>
        <w:rPr/>
        <w:t>this</w:t>
      </w:r>
      <w:r>
        <w:rPr>
          <w:spacing w:val="-6"/>
        </w:rPr>
        <w:t> </w:t>
      </w:r>
      <w:r>
        <w:rPr/>
        <w:t>is a more </w:t>
      </w:r>
      <w:bookmarkStart w:name="_bookmark1070" w:id="1131"/>
      <w:bookmarkEnd w:id="1131"/>
      <w:r>
        <w:rPr/>
        <w:t>appropriate</w:t>
      </w:r>
      <w:r>
        <w:rPr/>
        <w:t> description for a box source. Finally, you would replace the code within the tem- plated function vtkImageBoxSourceExecute to create the box image rather than the ellipsoid image. (For more information on creating image processing filters see </w:t>
      </w:r>
      <w:hyperlink w:history="true" w:anchor="_bookmark3141">
        <w:r>
          <w:rPr/>
          <w:t>“A Threaded Imaging Filter” on</w:t>
        </w:r>
      </w:hyperlink>
      <w:r>
        <w:rPr/>
        <w:t>  </w:t>
      </w:r>
      <w:hyperlink w:history="true" w:anchor="_bookmark3141">
        <w:r>
          <w:rPr/>
          <w:t>page</w:t>
        </w:r>
        <w:r>
          <w:rPr>
            <w:spacing w:val="-1"/>
          </w:rPr>
          <w:t> </w:t>
        </w:r>
        <w:r>
          <w:rPr/>
          <w:t>40</w:t>
        </w:r>
      </w:hyperlink>
      <w:r>
        <w:rPr/>
        <w:t>1.)</w:t>
      </w:r>
    </w:p>
    <w:p>
      <w:pPr>
        <w:spacing w:after="0" w:line="249" w:lineRule="auto"/>
        <w:jc w:val="both"/>
        <w:sectPr>
          <w:type w:val="continuous"/>
          <w:pgSz w:w="10440" w:h="13680"/>
          <w:pgMar w:top="1280" w:bottom="280" w:left="780" w:right="0"/>
        </w:sectPr>
      </w:pPr>
    </w:p>
    <w:p>
      <w:pPr>
        <w:pStyle w:val="BodyText"/>
        <w:spacing w:before="10"/>
        <w:rPr>
          <w:sz w:val="29"/>
        </w:rPr>
      </w:pPr>
    </w:p>
    <w:p>
      <w:pPr>
        <w:pStyle w:val="Heading6"/>
        <w:spacing w:before="93"/>
      </w:pPr>
      <w:bookmarkStart w:name="_bookmark1071" w:id="1132"/>
      <w:bookmarkEnd w:id="1132"/>
      <w:r>
        <w:rPr>
          <w:b w:val="0"/>
        </w:rPr>
      </w:r>
      <w:bookmarkStart w:name="_bookmark1072" w:id="1133"/>
      <w:bookmarkEnd w:id="1133"/>
      <w:r>
        <w:rPr>
          <w:b w:val="0"/>
        </w:rPr>
      </w:r>
      <w:bookmarkStart w:name="_bookmark1073" w:id="1134"/>
      <w:bookmarkEnd w:id="1134"/>
      <w:r>
        <w:rPr>
          <w:b w:val="0"/>
        </w:rPr>
      </w:r>
      <w:r>
        <w:rPr>
          <w:color w:val="0C7652"/>
        </w:rPr>
        <w:t>ImageGaussianSource</w:t>
      </w:r>
    </w:p>
    <w:p>
      <w:pPr>
        <w:pStyle w:val="BodyText"/>
        <w:spacing w:line="249" w:lineRule="auto" w:before="110"/>
        <w:ind w:left="661" w:right="895"/>
        <w:jc w:val="both"/>
      </w:pPr>
      <w:r>
        <w:rPr/>
        <w:t>The vtkImageGaussianSource object produces an image with pixel values determined according to a Gaussian distribution using a center location, a maximum value, and a standard deviation. The data type of the output of this image source is always floating point (i.e., </w:t>
      </w:r>
      <w:r>
        <w:rPr>
          <w:rFonts w:ascii="Courier New"/>
          <w:sz w:val="18"/>
        </w:rPr>
        <w:t>double</w:t>
      </w:r>
      <w:r>
        <w:rPr/>
        <w:t>).</w:t>
      </w:r>
    </w:p>
    <w:p>
      <w:pPr>
        <w:pStyle w:val="BodyText"/>
        <w:spacing w:line="249" w:lineRule="auto"/>
        <w:ind w:left="661" w:right="895" w:firstLine="478"/>
        <w:jc w:val="both"/>
      </w:pPr>
      <w:r>
        <w:rPr/>
        <w:t>If you would like to write your own source that produces just one type of output image, for example float, then this might be a good </w:t>
      </w:r>
      <w:bookmarkStart w:name="_bookmark1074" w:id="1135"/>
      <w:bookmarkEnd w:id="1135"/>
      <w:r>
        <w:rPr/>
        <w:t>class</w:t>
      </w:r>
      <w:r>
        <w:rPr/>
        <w:t> to use as a starting point. Comparing the source code for vtkImageGaussianSource with that for vtkImageEllipsoidSource, you will notice that the filter implementation is in the RequestData() method for vtkImageGaussianSource, whereas in vtkImageEllipsoidSource the RequestData() method calls a templated function that contains the implementation.</w:t>
      </w:r>
    </w:p>
    <w:p>
      <w:pPr>
        <w:pStyle w:val="BodyText"/>
        <w:spacing w:before="6"/>
        <w:rPr>
          <w:sz w:val="27"/>
        </w:rPr>
      </w:pPr>
    </w:p>
    <w:p>
      <w:pPr>
        <w:pStyle w:val="Heading6"/>
        <w:ind w:left="1139"/>
      </w:pPr>
      <w:r>
        <w:rPr/>
        <w:drawing>
          <wp:anchor distT="0" distB="0" distL="0" distR="0" allowOverlap="1" layoutInCell="1" locked="0" behindDoc="0" simplePos="0" relativeHeight="3928">
            <wp:simplePos x="0" y="0"/>
            <wp:positionH relativeFrom="page">
              <wp:posOffset>4229861</wp:posOffset>
            </wp:positionH>
            <wp:positionV relativeFrom="paragraph">
              <wp:posOffset>34551</wp:posOffset>
            </wp:positionV>
            <wp:extent cx="1783841" cy="1714499"/>
            <wp:effectExtent l="0" t="0" r="0" b="0"/>
            <wp:wrapNone/>
            <wp:docPr id="141" name="image104.png" descr=""/>
            <wp:cNvGraphicFramePr>
              <a:graphicFrameLocks noChangeAspect="1"/>
            </wp:cNvGraphicFramePr>
            <a:graphic>
              <a:graphicData uri="http://schemas.openxmlformats.org/drawingml/2006/picture">
                <pic:pic>
                  <pic:nvPicPr>
                    <pic:cNvPr id="142" name="image104.png"/>
                    <pic:cNvPicPr/>
                  </pic:nvPicPr>
                  <pic:blipFill>
                    <a:blip r:embed="rId190" cstate="print"/>
                    <a:stretch>
                      <a:fillRect/>
                    </a:stretch>
                  </pic:blipFill>
                  <pic:spPr>
                    <a:xfrm>
                      <a:off x="0" y="0"/>
                      <a:ext cx="1783841" cy="1714499"/>
                    </a:xfrm>
                    <a:prstGeom prst="rect">
                      <a:avLst/>
                    </a:prstGeom>
                  </pic:spPr>
                </pic:pic>
              </a:graphicData>
            </a:graphic>
          </wp:anchor>
        </w:drawing>
      </w:r>
      <w:bookmarkStart w:name="_bookmark1075" w:id="1136"/>
      <w:bookmarkEnd w:id="1136"/>
      <w:r>
        <w:rPr>
          <w:b w:val="0"/>
        </w:rPr>
      </w:r>
      <w:bookmarkStart w:name="_bookmark1076" w:id="1137"/>
      <w:bookmarkEnd w:id="1137"/>
      <w:r>
        <w:rPr>
          <w:b w:val="0"/>
        </w:rPr>
      </w:r>
      <w:r>
        <w:rPr>
          <w:color w:val="0C7652"/>
        </w:rPr>
        <w:t>ImageGridSource</w:t>
      </w:r>
    </w:p>
    <w:p>
      <w:pPr>
        <w:pStyle w:val="BodyText"/>
        <w:spacing w:line="249" w:lineRule="auto" w:before="110"/>
        <w:ind w:left="661" w:right="3969"/>
        <w:jc w:val="both"/>
      </w:pPr>
      <w:bookmarkStart w:name="_bookmark1078" w:id="1138"/>
      <w:bookmarkEnd w:id="1138"/>
      <w:r>
        <w:rPr/>
      </w:r>
      <w:r>
        <w:rPr/>
        <w:t>If you would like to annotate your image with a </w:t>
      </w:r>
      <w:bookmarkStart w:name="_bookmark1077" w:id="1139"/>
      <w:bookmarkEnd w:id="1139"/>
      <w:r>
        <w:rPr/>
        <w:t>2D</w:t>
      </w:r>
      <w:r>
        <w:rPr/>
        <w:t> grid, vtkImageGridSource can be used to create an image with the grid pattern (</w:t>
      </w:r>
      <w:r>
        <w:rPr>
          <w:rFonts w:ascii="Arial" w:hAnsi="Arial"/>
          <w:b/>
          <w:sz w:val="18"/>
        </w:rPr>
        <w:t>Figure 6–5</w:t>
      </w:r>
      <w:r>
        <w:rPr/>
        <w:t>). The following example illustrates this use by blending </w:t>
      </w:r>
      <w:bookmarkStart w:name="_bookmark1079" w:id="1140"/>
      <w:bookmarkEnd w:id="1140"/>
      <w:r>
        <w:rPr/>
        <w:t>a</w:t>
      </w:r>
      <w:r>
        <w:rPr/>
        <w:t> grid pattern with a slice from a CT data- set. The reader is a vtkImageReader that produces a 64 by 64 image.</w:t>
      </w:r>
    </w:p>
    <w:p>
      <w:pPr>
        <w:pStyle w:val="BodyText"/>
        <w:rPr>
          <w:sz w:val="13"/>
        </w:rPr>
      </w:pPr>
    </w:p>
    <w:p>
      <w:pPr>
        <w:spacing w:after="0"/>
        <w:rPr>
          <w:sz w:val="13"/>
        </w:rPr>
        <w:sectPr>
          <w:pgSz w:w="10440" w:h="13680"/>
          <w:pgMar w:header="772" w:footer="0" w:top="980" w:bottom="280" w:left="780" w:right="0"/>
        </w:sectPr>
      </w:pPr>
    </w:p>
    <w:p>
      <w:pPr>
        <w:spacing w:line="259" w:lineRule="auto" w:before="100"/>
        <w:ind w:left="1140" w:right="321" w:firstLine="0"/>
        <w:jc w:val="left"/>
        <w:rPr>
          <w:rFonts w:ascii="Courier New"/>
          <w:sz w:val="18"/>
        </w:rPr>
      </w:pPr>
      <w:r>
        <w:rPr>
          <w:rFonts w:ascii="Courier New"/>
          <w:color w:val="323232"/>
          <w:sz w:val="18"/>
        </w:rPr>
        <w:t>vtkImageGridSource imageGrid imageGrid SetGridSpacing 16 16 0</w:t>
      </w:r>
    </w:p>
    <w:p>
      <w:pPr>
        <w:spacing w:line="203" w:lineRule="exact" w:before="0"/>
        <w:ind w:left="1140" w:right="0" w:firstLine="0"/>
        <w:jc w:val="left"/>
        <w:rPr>
          <w:rFonts w:ascii="Courier New"/>
          <w:sz w:val="18"/>
        </w:rPr>
      </w:pPr>
      <w:r>
        <w:rPr>
          <w:rFonts w:ascii="Courier New"/>
          <w:color w:val="323232"/>
          <w:sz w:val="18"/>
        </w:rPr>
        <w:t>imageGrid SetGridOrigin 0 0 0</w:t>
      </w:r>
    </w:p>
    <w:p>
      <w:pPr>
        <w:spacing w:before="17"/>
        <w:ind w:left="1140" w:right="0" w:firstLine="0"/>
        <w:jc w:val="left"/>
        <w:rPr>
          <w:rFonts w:ascii="Courier New"/>
          <w:sz w:val="18"/>
        </w:rPr>
      </w:pPr>
      <w:r>
        <w:rPr>
          <w:rFonts w:ascii="Courier New"/>
          <w:color w:val="323232"/>
          <w:sz w:val="18"/>
        </w:rPr>
        <w:t>imageGrid SetDataExtent 0 63 0 63 0</w:t>
      </w:r>
      <w:r>
        <w:rPr>
          <w:rFonts w:ascii="Courier New"/>
          <w:color w:val="323232"/>
          <w:spacing w:val="-33"/>
          <w:sz w:val="18"/>
        </w:rPr>
        <w:t> </w:t>
      </w:r>
      <w:r>
        <w:rPr>
          <w:rFonts w:ascii="Courier New"/>
          <w:color w:val="323232"/>
          <w:sz w:val="18"/>
        </w:rPr>
        <w:t>0</w:t>
      </w:r>
    </w:p>
    <w:p>
      <w:pPr>
        <w:spacing w:before="16"/>
        <w:ind w:left="1140" w:right="0" w:firstLine="0"/>
        <w:jc w:val="left"/>
        <w:rPr>
          <w:rFonts w:ascii="Courier New"/>
          <w:sz w:val="18"/>
        </w:rPr>
      </w:pPr>
      <w:r>
        <w:rPr>
          <w:rFonts w:ascii="Courier New"/>
          <w:color w:val="323232"/>
          <w:sz w:val="18"/>
        </w:rPr>
        <w:t>imageGrid SetLineValue 4095</w:t>
      </w:r>
    </w:p>
    <w:p>
      <w:pPr>
        <w:spacing w:line="259" w:lineRule="auto" w:before="15"/>
        <w:ind w:left="1140" w:right="321" w:firstLine="0"/>
        <w:jc w:val="left"/>
        <w:rPr>
          <w:rFonts w:ascii="Courier New"/>
          <w:sz w:val="18"/>
        </w:rPr>
      </w:pPr>
      <w:r>
        <w:rPr>
          <w:rFonts w:ascii="Courier New"/>
          <w:color w:val="323232"/>
          <w:sz w:val="18"/>
        </w:rPr>
        <w:t>imageGrid SetFillValue 0 imageGrid</w:t>
      </w:r>
      <w:r>
        <w:rPr>
          <w:rFonts w:ascii="Courier New"/>
          <w:color w:val="323232"/>
          <w:spacing w:val="-28"/>
          <w:sz w:val="18"/>
        </w:rPr>
        <w:t> </w:t>
      </w:r>
      <w:r>
        <w:rPr>
          <w:rFonts w:ascii="Courier New"/>
          <w:color w:val="323232"/>
          <w:sz w:val="18"/>
        </w:rPr>
        <w:t>SetDataScalarTypeToShort</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pStyle w:val="BodyText"/>
        <w:spacing w:before="9"/>
        <w:rPr>
          <w:rFonts w:ascii="Courier New"/>
          <w:sz w:val="18"/>
        </w:rPr>
      </w:pPr>
    </w:p>
    <w:p>
      <w:pPr>
        <w:spacing w:line="208" w:lineRule="auto" w:before="0"/>
        <w:ind w:left="696" w:right="911" w:firstLine="0"/>
        <w:jc w:val="both"/>
        <w:rPr>
          <w:sz w:val="18"/>
        </w:rPr>
      </w:pPr>
      <w:r>
        <w:rPr>
          <w:rFonts w:ascii="Arial" w:hAnsi="Arial"/>
          <w:b/>
          <w:sz w:val="18"/>
        </w:rPr>
        <w:t>Figure 6–5  </w:t>
      </w:r>
      <w:r>
        <w:rPr>
          <w:sz w:val="18"/>
        </w:rPr>
        <w:t>A grid pattern created by a</w:t>
      </w:r>
      <w:r>
        <w:rPr>
          <w:spacing w:val="-10"/>
          <w:sz w:val="18"/>
        </w:rPr>
        <w:t> </w:t>
      </w:r>
      <w:r>
        <w:rPr>
          <w:sz w:val="18"/>
        </w:rPr>
        <w:t>vtkImageGridSource</w:t>
      </w:r>
      <w:r>
        <w:rPr>
          <w:spacing w:val="-8"/>
          <w:sz w:val="18"/>
        </w:rPr>
        <w:t> </w:t>
      </w:r>
      <w:r>
        <w:rPr>
          <w:sz w:val="18"/>
        </w:rPr>
        <w:t>is</w:t>
      </w:r>
      <w:r>
        <w:rPr>
          <w:spacing w:val="-10"/>
          <w:sz w:val="18"/>
        </w:rPr>
        <w:t> </w:t>
      </w:r>
      <w:r>
        <w:rPr>
          <w:sz w:val="18"/>
        </w:rPr>
        <w:t>overlayed</w:t>
      </w:r>
      <w:r>
        <w:rPr>
          <w:spacing w:val="-10"/>
          <w:sz w:val="18"/>
        </w:rPr>
        <w:t> </w:t>
      </w:r>
      <w:r>
        <w:rPr>
          <w:sz w:val="18"/>
        </w:rPr>
        <w:t>on</w:t>
      </w:r>
      <w:r>
        <w:rPr>
          <w:spacing w:val="-9"/>
          <w:sz w:val="18"/>
        </w:rPr>
        <w:t> </w:t>
      </w:r>
      <w:r>
        <w:rPr>
          <w:sz w:val="18"/>
        </w:rPr>
        <w:t>a slice of a CT</w:t>
      </w:r>
      <w:r>
        <w:rPr>
          <w:spacing w:val="-4"/>
          <w:sz w:val="18"/>
        </w:rPr>
        <w:t> </w:t>
      </w:r>
      <w:r>
        <w:rPr>
          <w:sz w:val="18"/>
        </w:rPr>
        <w:t>dataset.</w:t>
      </w:r>
    </w:p>
    <w:p>
      <w:pPr>
        <w:spacing w:after="0" w:line="208" w:lineRule="auto"/>
        <w:jc w:val="both"/>
        <w:rPr>
          <w:sz w:val="18"/>
        </w:rPr>
        <w:sectPr>
          <w:type w:val="continuous"/>
          <w:pgSz w:w="10440" w:h="13680"/>
          <w:pgMar w:top="1280" w:bottom="280" w:left="780" w:right="0"/>
          <w:cols w:num="2" w:equalWidth="0">
            <w:col w:w="5131" w:space="40"/>
            <w:col w:w="4489"/>
          </w:cols>
        </w:sectPr>
      </w:pPr>
    </w:p>
    <w:p>
      <w:pPr>
        <w:pStyle w:val="BodyText"/>
        <w:spacing w:before="5"/>
        <w:rPr>
          <w:sz w:val="10"/>
        </w:rPr>
      </w:pPr>
    </w:p>
    <w:p>
      <w:pPr>
        <w:spacing w:line="259" w:lineRule="auto" w:before="100"/>
        <w:ind w:left="1140" w:right="5995" w:firstLine="0"/>
        <w:jc w:val="left"/>
        <w:rPr>
          <w:rFonts w:ascii="Courier New"/>
          <w:sz w:val="18"/>
        </w:rPr>
      </w:pPr>
      <w:r>
        <w:rPr>
          <w:rFonts w:ascii="Courier New"/>
          <w:color w:val="323232"/>
          <w:sz w:val="18"/>
        </w:rPr>
        <w:t>vtkImageBlend blend blend SetOpacity 0</w:t>
      </w:r>
      <w:r>
        <w:rPr>
          <w:rFonts w:ascii="Courier New"/>
          <w:color w:val="323232"/>
          <w:spacing w:val="-21"/>
          <w:sz w:val="18"/>
        </w:rPr>
        <w:t> </w:t>
      </w:r>
      <w:r>
        <w:rPr>
          <w:rFonts w:ascii="Courier New"/>
          <w:color w:val="323232"/>
          <w:sz w:val="18"/>
        </w:rPr>
        <w:t>0.5</w:t>
      </w:r>
    </w:p>
    <w:p>
      <w:pPr>
        <w:spacing w:before="0"/>
        <w:ind w:left="1140" w:right="0" w:firstLine="0"/>
        <w:jc w:val="left"/>
        <w:rPr>
          <w:rFonts w:ascii="Courier New"/>
          <w:sz w:val="18"/>
        </w:rPr>
      </w:pPr>
      <w:r>
        <w:rPr>
          <w:rFonts w:ascii="Courier New"/>
          <w:color w:val="323232"/>
          <w:sz w:val="18"/>
        </w:rPr>
        <w:t>blend SetOpacity 1</w:t>
      </w:r>
      <w:r>
        <w:rPr>
          <w:rFonts w:ascii="Courier New"/>
          <w:color w:val="323232"/>
          <w:spacing w:val="-21"/>
          <w:sz w:val="18"/>
        </w:rPr>
        <w:t> </w:t>
      </w:r>
      <w:r>
        <w:rPr>
          <w:rFonts w:ascii="Courier New"/>
          <w:color w:val="323232"/>
          <w:sz w:val="18"/>
        </w:rPr>
        <w:t>0.5</w:t>
      </w:r>
    </w:p>
    <w:p>
      <w:pPr>
        <w:spacing w:line="259" w:lineRule="auto" w:before="17"/>
        <w:ind w:left="1140" w:right="3054" w:firstLine="0"/>
        <w:jc w:val="left"/>
        <w:rPr>
          <w:rFonts w:ascii="Courier New"/>
          <w:sz w:val="18"/>
        </w:rPr>
      </w:pPr>
      <w:r>
        <w:rPr>
          <w:rFonts w:ascii="Courier New"/>
          <w:color w:val="323232"/>
          <w:sz w:val="18"/>
        </w:rPr>
        <w:t>blend AddInputConnection [reader GetOutputPort] blend AddInputConnection [imageGrid GetOutputPort] vtkImageViewer viewer</w:t>
      </w:r>
    </w:p>
    <w:p>
      <w:pPr>
        <w:spacing w:line="259" w:lineRule="auto" w:before="0"/>
        <w:ind w:left="1140" w:right="3190" w:firstLine="0"/>
        <w:jc w:val="left"/>
        <w:rPr>
          <w:rFonts w:ascii="Courier New"/>
          <w:sz w:val="18"/>
        </w:rPr>
      </w:pPr>
      <w:r>
        <w:rPr>
          <w:rFonts w:ascii="Courier New"/>
          <w:color w:val="323232"/>
          <w:sz w:val="18"/>
        </w:rPr>
        <w:t>viewer SetInputConnection [blend GetOutputPort] viewer SetColorWindow 1000</w:t>
      </w:r>
    </w:p>
    <w:p>
      <w:pPr>
        <w:spacing w:line="259" w:lineRule="auto" w:before="0"/>
        <w:ind w:left="1140" w:right="5659" w:firstLine="0"/>
        <w:jc w:val="left"/>
        <w:rPr>
          <w:rFonts w:ascii="Courier New"/>
          <w:sz w:val="18"/>
        </w:rPr>
      </w:pPr>
      <w:r>
        <w:rPr>
          <w:rFonts w:ascii="Courier New"/>
          <w:color w:val="323232"/>
          <w:sz w:val="18"/>
        </w:rPr>
        <w:t>viewer SetColorLevel 500 viewer Render</w:t>
      </w:r>
    </w:p>
    <w:p>
      <w:pPr>
        <w:pStyle w:val="BodyText"/>
        <w:spacing w:before="10"/>
        <w:rPr>
          <w:rFonts w:ascii="Courier New"/>
          <w:sz w:val="25"/>
        </w:rPr>
      </w:pPr>
    </w:p>
    <w:p>
      <w:pPr>
        <w:pStyle w:val="Heading6"/>
        <w:spacing w:before="1"/>
      </w:pPr>
      <w:bookmarkStart w:name="_bookmark1080" w:id="1141"/>
      <w:bookmarkEnd w:id="1141"/>
      <w:r>
        <w:rPr>
          <w:b w:val="0"/>
        </w:rPr>
      </w:r>
      <w:bookmarkStart w:name="_bookmark1081" w:id="1142"/>
      <w:bookmarkEnd w:id="1142"/>
      <w:r>
        <w:rPr>
          <w:b w:val="0"/>
        </w:rPr>
      </w:r>
      <w:bookmarkStart w:name="_bookmark1082" w:id="1143"/>
      <w:bookmarkEnd w:id="1143"/>
      <w:r>
        <w:rPr>
          <w:b w:val="0"/>
        </w:rPr>
      </w:r>
      <w:r>
        <w:rPr>
          <w:color w:val="0C7652"/>
        </w:rPr>
        <w:t>ImageNoiseSource</w:t>
      </w:r>
    </w:p>
    <w:p>
      <w:pPr>
        <w:pStyle w:val="BodyText"/>
        <w:spacing w:line="249" w:lineRule="auto" w:before="110"/>
        <w:ind w:left="661" w:right="895"/>
        <w:jc w:val="both"/>
      </w:pPr>
      <w:r>
        <w:rPr/>
        <w:t>The vtkImageNoiseSource image source can be used to generate an image filled with random num- bers</w:t>
      </w:r>
      <w:r>
        <w:rPr>
          <w:spacing w:val="-6"/>
        </w:rPr>
        <w:t> </w:t>
      </w:r>
      <w:r>
        <w:rPr/>
        <w:t>between</w:t>
      </w:r>
      <w:r>
        <w:rPr>
          <w:spacing w:val="-6"/>
        </w:rPr>
        <w:t> </w:t>
      </w:r>
      <w:r>
        <w:rPr/>
        <w:t>some</w:t>
      </w:r>
      <w:r>
        <w:rPr>
          <w:spacing w:val="-5"/>
        </w:rPr>
        <w:t> </w:t>
      </w:r>
      <w:r>
        <w:rPr/>
        <w:t>specified</w:t>
      </w:r>
      <w:r>
        <w:rPr>
          <w:spacing w:val="-6"/>
        </w:rPr>
        <w:t> </w:t>
      </w:r>
      <w:r>
        <w:rPr/>
        <w:t>minimum</w:t>
      </w:r>
      <w:r>
        <w:rPr>
          <w:spacing w:val="-5"/>
        </w:rPr>
        <w:t> </w:t>
      </w:r>
      <w:r>
        <w:rPr/>
        <w:t>and</w:t>
      </w:r>
      <w:r>
        <w:rPr>
          <w:spacing w:val="-5"/>
        </w:rPr>
        <w:t> </w:t>
      </w:r>
      <w:r>
        <w:rPr/>
        <w:t>maximum</w:t>
      </w:r>
      <w:r>
        <w:rPr>
          <w:spacing w:val="-5"/>
        </w:rPr>
        <w:t> </w:t>
      </w:r>
      <w:r>
        <w:rPr/>
        <w:t>values.</w:t>
      </w:r>
      <w:r>
        <w:rPr>
          <w:spacing w:val="-6"/>
        </w:rPr>
        <w:t> </w:t>
      </w:r>
      <w:r>
        <w:rPr/>
        <w:t>The</w:t>
      </w:r>
      <w:r>
        <w:rPr>
          <w:spacing w:val="-6"/>
        </w:rPr>
        <w:t> </w:t>
      </w:r>
      <w:r>
        <w:rPr/>
        <w:t>type</w:t>
      </w:r>
      <w:r>
        <w:rPr>
          <w:spacing w:val="-6"/>
        </w:rPr>
        <w:t> </w:t>
      </w:r>
      <w:r>
        <w:rPr/>
        <w:t>of</w:t>
      </w:r>
      <w:r>
        <w:rPr>
          <w:spacing w:val="-5"/>
        </w:rPr>
        <w:t> </w:t>
      </w:r>
      <w:r>
        <w:rPr/>
        <w:t>the</w:t>
      </w:r>
      <w:r>
        <w:rPr>
          <w:spacing w:val="-6"/>
        </w:rPr>
        <w:t> </w:t>
      </w:r>
      <w:r>
        <w:rPr/>
        <w:t>output</w:t>
      </w:r>
      <w:r>
        <w:rPr>
          <w:spacing w:val="-6"/>
        </w:rPr>
        <w:t> </w:t>
      </w:r>
      <w:r>
        <w:rPr/>
        <w:t>image</w:t>
      </w:r>
      <w:r>
        <w:rPr>
          <w:spacing w:val="-6"/>
        </w:rPr>
        <w:t> </w:t>
      </w:r>
      <w:r>
        <w:rPr/>
        <w:t>is</w:t>
      </w:r>
      <w:r>
        <w:rPr>
          <w:spacing w:val="-6"/>
        </w:rPr>
        <w:t> </w:t>
      </w:r>
      <w:r>
        <w:rPr/>
        <w:t>floating point.</w:t>
      </w:r>
    </w:p>
    <w:p>
      <w:pPr>
        <w:pStyle w:val="BodyText"/>
        <w:spacing w:line="249" w:lineRule="auto" w:before="3"/>
        <w:ind w:left="661" w:right="895" w:firstLine="478"/>
        <w:jc w:val="both"/>
      </w:pPr>
      <w:r>
        <w:rPr/>
        <w:t>One thing to note about vtkImageNoiseSource is that it will produce a different image every time it executes. Normally, this is the desired behavior of a noise source, but this has negative impli- cations</w:t>
      </w:r>
      <w:r>
        <w:rPr>
          <w:spacing w:val="-3"/>
        </w:rPr>
        <w:t> </w:t>
      </w:r>
      <w:r>
        <w:rPr/>
        <w:t>in</w:t>
      </w:r>
      <w:r>
        <w:rPr>
          <w:spacing w:val="-3"/>
        </w:rPr>
        <w:t> </w:t>
      </w:r>
      <w:r>
        <w:rPr/>
        <w:t>a</w:t>
      </w:r>
      <w:r>
        <w:rPr>
          <w:spacing w:val="-2"/>
        </w:rPr>
        <w:t> </w:t>
      </w:r>
      <w:r>
        <w:rPr/>
        <w:t>streaming</w:t>
      </w:r>
      <w:r>
        <w:rPr>
          <w:spacing w:val="-3"/>
        </w:rPr>
        <w:t> </w:t>
      </w:r>
      <w:r>
        <w:rPr/>
        <w:t>pipeline</w:t>
      </w:r>
      <w:r>
        <w:rPr>
          <w:spacing w:val="-2"/>
        </w:rPr>
        <w:t> </w:t>
      </w:r>
      <w:r>
        <w:rPr/>
        <w:t>with</w:t>
      </w:r>
      <w:r>
        <w:rPr>
          <w:spacing w:val="-3"/>
        </w:rPr>
        <w:t> </w:t>
      </w:r>
      <w:r>
        <w:rPr/>
        <w:t>overlap</w:t>
      </w:r>
      <w:r>
        <w:rPr>
          <w:spacing w:val="-2"/>
        </w:rPr>
        <w:t> </w:t>
      </w:r>
      <w:r>
        <w:rPr/>
        <w:t>in</w:t>
      </w:r>
      <w:r>
        <w:rPr>
          <w:spacing w:val="-2"/>
        </w:rPr>
        <w:t> </w:t>
      </w:r>
      <w:r>
        <w:rPr/>
        <w:t>that</w:t>
      </w:r>
      <w:r>
        <w:rPr>
          <w:spacing w:val="-2"/>
        </w:rPr>
        <w:t> </w:t>
      </w:r>
      <w:r>
        <w:rPr/>
        <w:t>the</w:t>
      </w:r>
      <w:r>
        <w:rPr>
          <w:spacing w:val="-3"/>
        </w:rPr>
        <w:t> </w:t>
      </w:r>
      <w:r>
        <w:rPr/>
        <w:t>overlapping</w:t>
      </w:r>
      <w:r>
        <w:rPr>
          <w:spacing w:val="-2"/>
        </w:rPr>
        <w:t> </w:t>
      </w:r>
      <w:r>
        <w:rPr/>
        <w:t>region</w:t>
      </w:r>
      <w:r>
        <w:rPr>
          <w:spacing w:val="-2"/>
        </w:rPr>
        <w:t> </w:t>
      </w:r>
      <w:r>
        <w:rPr/>
        <w:t>will</w:t>
      </w:r>
      <w:r>
        <w:rPr>
          <w:spacing w:val="-2"/>
        </w:rPr>
        <w:t> </w:t>
      </w:r>
      <w:r>
        <w:rPr/>
        <w:t>not</w:t>
      </w:r>
      <w:r>
        <w:rPr>
          <w:spacing w:val="-2"/>
        </w:rPr>
        <w:t> </w:t>
      </w:r>
      <w:r>
        <w:rPr/>
        <w:t>have</w:t>
      </w:r>
      <w:r>
        <w:rPr>
          <w:spacing w:val="-2"/>
        </w:rPr>
        <w:t> </w:t>
      </w:r>
      <w:r>
        <w:rPr/>
        <w:t>the</w:t>
      </w:r>
      <w:r>
        <w:rPr>
          <w:spacing w:val="-3"/>
        </w:rPr>
        <w:t> </w:t>
      </w:r>
      <w:r>
        <w:rPr/>
        <w:t>same</w:t>
      </w:r>
      <w:r>
        <w:rPr>
          <w:spacing w:val="-2"/>
        </w:rPr>
        <w:t> </w:t>
      </w:r>
      <w:r>
        <w:rPr/>
        <w:t>val- ues across the two requests. For example, assume you set up a pipeline with a</w:t>
      </w:r>
      <w:r>
        <w:rPr>
          <w:spacing w:val="41"/>
        </w:rPr>
        <w:t> </w:t>
      </w:r>
      <w:r>
        <w:rPr/>
        <w:t>vtkImageNoiseSource</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5"/>
        <w:jc w:val="both"/>
      </w:pPr>
      <w:r>
        <w:rPr/>
        <w:t>connected to an </w:t>
      </w:r>
      <w:bookmarkStart w:name="_bookmark1083" w:id="1144"/>
      <w:bookmarkEnd w:id="1144"/>
      <w:r>
        <w:rPr/>
        <w:t>ImageMedianFil</w:t>
      </w:r>
      <w:r>
        <w:rPr/>
        <w:t>ter which is in turn connected to a </w:t>
      </w:r>
      <w:bookmarkStart w:name="_bookmark1084" w:id="1145"/>
      <w:bookmarkEnd w:id="1145"/>
      <w:r>
        <w:rPr/>
        <w:t>v</w:t>
      </w:r>
      <w:r>
        <w:rPr/>
        <w:t>tkImageDataStreamer. If you specify a memory limit in the streamer such that the image will be computed in two halves, the first request the streamer makes would be for half the image. The median filter would need slightly more than</w:t>
      </w:r>
      <w:r>
        <w:rPr>
          <w:spacing w:val="-4"/>
        </w:rPr>
        <w:t> </w:t>
      </w:r>
      <w:r>
        <w:rPr/>
        <w:t>half</w:t>
      </w:r>
      <w:r>
        <w:rPr>
          <w:spacing w:val="-6"/>
        </w:rPr>
        <w:t> </w:t>
      </w:r>
      <w:r>
        <w:rPr/>
        <w:t>of</w:t>
      </w:r>
      <w:r>
        <w:rPr>
          <w:spacing w:val="-5"/>
        </w:rPr>
        <w:t> </w:t>
      </w:r>
      <w:r>
        <w:rPr/>
        <w:t>the</w:t>
      </w:r>
      <w:r>
        <w:rPr>
          <w:spacing w:val="-6"/>
        </w:rPr>
        <w:t> </w:t>
      </w:r>
      <w:r>
        <w:rPr/>
        <w:t>input</w:t>
      </w:r>
      <w:r>
        <w:rPr>
          <w:spacing w:val="-5"/>
        </w:rPr>
        <w:t> </w:t>
      </w:r>
      <w:r>
        <w:rPr/>
        <w:t>image</w:t>
      </w:r>
      <w:r>
        <w:rPr>
          <w:spacing w:val="-5"/>
        </w:rPr>
        <w:t> </w:t>
      </w:r>
      <w:r>
        <w:rPr/>
        <w:t>(based</w:t>
      </w:r>
      <w:r>
        <w:rPr>
          <w:spacing w:val="-4"/>
        </w:rPr>
        <w:t> </w:t>
      </w:r>
      <w:r>
        <w:rPr/>
        <w:t>on</w:t>
      </w:r>
      <w:r>
        <w:rPr>
          <w:spacing w:val="-5"/>
        </w:rPr>
        <w:t> </w:t>
      </w:r>
      <w:r>
        <w:rPr/>
        <w:t>the</w:t>
      </w:r>
      <w:r>
        <w:rPr>
          <w:spacing w:val="-4"/>
        </w:rPr>
        <w:t> </w:t>
      </w:r>
      <w:r>
        <w:rPr/>
        <w:t>extent</w:t>
      </w:r>
      <w:r>
        <w:rPr>
          <w:spacing w:val="-4"/>
        </w:rPr>
        <w:t> </w:t>
      </w:r>
      <w:r>
        <w:rPr/>
        <w:t>of</w:t>
      </w:r>
      <w:r>
        <w:rPr>
          <w:spacing w:val="-5"/>
        </w:rPr>
        <w:t> </w:t>
      </w:r>
      <w:r>
        <w:rPr/>
        <w:t>the</w:t>
      </w:r>
      <w:r>
        <w:rPr>
          <w:spacing w:val="-4"/>
        </w:rPr>
        <w:t> </w:t>
      </w:r>
      <w:r>
        <w:rPr/>
        <w:t>kernel)</w:t>
      </w:r>
      <w:r>
        <w:rPr>
          <w:spacing w:val="-5"/>
        </w:rPr>
        <w:t> </w:t>
      </w:r>
      <w:r>
        <w:rPr/>
        <w:t>to</w:t>
      </w:r>
      <w:r>
        <w:rPr>
          <w:spacing w:val="-4"/>
        </w:rPr>
        <w:t> </w:t>
      </w:r>
      <w:r>
        <w:rPr/>
        <w:t>produce</w:t>
      </w:r>
      <w:r>
        <w:rPr>
          <w:spacing w:val="-5"/>
        </w:rPr>
        <w:t> </w:t>
      </w:r>
      <w:r>
        <w:rPr/>
        <w:t>the</w:t>
      </w:r>
      <w:r>
        <w:rPr>
          <w:spacing w:val="-4"/>
        </w:rPr>
        <w:t> </w:t>
      </w:r>
      <w:r>
        <w:rPr/>
        <w:t>requested</w:t>
      </w:r>
      <w:r>
        <w:rPr>
          <w:spacing w:val="-5"/>
        </w:rPr>
        <w:t> </w:t>
      </w:r>
      <w:r>
        <w:rPr/>
        <w:t>output</w:t>
      </w:r>
      <w:r>
        <w:rPr>
          <w:spacing w:val="-5"/>
        </w:rPr>
        <w:t> </w:t>
      </w:r>
      <w:r>
        <w:rPr/>
        <w:t>image. When the median filter executes the second time to produce the second half of the output image, it will again request the overlap region, but this region will contain different values, causing any values computed using the overlap region to be</w:t>
      </w:r>
      <w:r>
        <w:rPr>
          <w:spacing w:val="-3"/>
        </w:rPr>
        <w:t> </w:t>
      </w:r>
      <w:r>
        <w:rPr/>
        <w:t>inconsistent.</w:t>
      </w:r>
    </w:p>
    <w:p>
      <w:pPr>
        <w:pStyle w:val="BodyText"/>
        <w:spacing w:before="2"/>
      </w:pPr>
    </w:p>
    <w:p>
      <w:pPr>
        <w:spacing w:after="0"/>
        <w:sectPr>
          <w:pgSz w:w="10440" w:h="13680"/>
          <w:pgMar w:header="772" w:footer="0" w:top="980" w:bottom="280" w:left="780" w:right="0"/>
        </w:sectPr>
      </w:pPr>
    </w:p>
    <w:p>
      <w:pPr>
        <w:pStyle w:val="Heading6"/>
        <w:spacing w:before="93"/>
        <w:ind w:left="599"/>
      </w:pPr>
      <w:bookmarkStart w:name="_bookmark1085" w:id="1146"/>
      <w:bookmarkEnd w:id="1146"/>
      <w:r>
        <w:rPr>
          <w:b w:val="0"/>
        </w:rPr>
      </w:r>
      <w:bookmarkStart w:name="_bookmark1086" w:id="1147"/>
      <w:bookmarkEnd w:id="1147"/>
      <w:r>
        <w:rPr>
          <w:b w:val="0"/>
        </w:rPr>
      </w:r>
      <w:bookmarkStart w:name="_bookmark1087" w:id="1148"/>
      <w:bookmarkEnd w:id="1148"/>
      <w:r>
        <w:rPr>
          <w:b w:val="0"/>
        </w:rPr>
      </w:r>
      <w:r>
        <w:rPr>
          <w:color w:val="0C7652"/>
        </w:rPr>
        <w:t>ImageSinusoidSource</w:t>
      </w:r>
    </w:p>
    <w:p>
      <w:pPr>
        <w:pStyle w:val="BodyText"/>
        <w:spacing w:line="249" w:lineRule="auto" w:before="111"/>
        <w:ind w:left="121"/>
        <w:jc w:val="both"/>
      </w:pPr>
      <w:r>
        <w:rPr/>
        <w:t>The vtkImageSinusoidSource object can be used to create an image of a specified size where the pixel values are determined by a sinusoid function given direction, period, phase, and amplitude values. The output of the sinusoid source is floating point. In the image shown in </w:t>
      </w:r>
      <w:r>
        <w:rPr>
          <w:rFonts w:ascii="Arial" w:hAnsi="Arial"/>
          <w:b/>
          <w:sz w:val="18"/>
        </w:rPr>
        <w:t>Figure 6–6</w:t>
      </w:r>
      <w:r>
        <w:rPr/>
        <w:t>, the output of the sinusoid source has been converted to unsigned char values and</w:t>
      </w:r>
      <w:r>
        <w:rPr>
          <w:spacing w:val="-19"/>
        </w:rPr>
        <w:t> </w:t>
      </w:r>
      <w:r>
        <w:rPr/>
        <w:t>vol- ume rendered. This same output was passed through an outline filter to create the bounding box seen in the</w:t>
      </w:r>
      <w:r>
        <w:rPr>
          <w:spacing w:val="-4"/>
        </w:rPr>
        <w:t> </w:t>
      </w:r>
      <w:r>
        <w:rPr/>
        <w:t>image.</w:t>
      </w:r>
    </w:p>
    <w:p>
      <w:pPr>
        <w:pStyle w:val="BodyText"/>
      </w:pPr>
      <w:r>
        <w:rPr/>
        <w:br w:type="column"/>
      </w:r>
      <w:r>
        <w:rPr/>
      </w:r>
    </w:p>
    <w:p>
      <w:pPr>
        <w:pStyle w:val="BodyText"/>
      </w:pPr>
    </w:p>
    <w:p>
      <w:pPr>
        <w:pStyle w:val="BodyText"/>
      </w:pPr>
    </w:p>
    <w:p>
      <w:pPr>
        <w:pStyle w:val="BodyText"/>
        <w:spacing w:before="3"/>
        <w:rPr>
          <w:sz w:val="27"/>
        </w:rPr>
      </w:pPr>
    </w:p>
    <w:p>
      <w:pPr>
        <w:spacing w:line="208" w:lineRule="auto" w:before="0"/>
        <w:ind w:left="2645" w:right="1465" w:firstLine="0"/>
        <w:jc w:val="both"/>
        <w:rPr>
          <w:sz w:val="18"/>
        </w:rPr>
      </w:pPr>
      <w:r>
        <w:rPr/>
        <w:drawing>
          <wp:anchor distT="0" distB="0" distL="0" distR="0" allowOverlap="1" layoutInCell="1" locked="0" behindDoc="0" simplePos="0" relativeHeight="3952">
            <wp:simplePos x="0" y="0"/>
            <wp:positionH relativeFrom="page">
              <wp:posOffset>2867405</wp:posOffset>
            </wp:positionH>
            <wp:positionV relativeFrom="paragraph">
              <wp:posOffset>-322712</wp:posOffset>
            </wp:positionV>
            <wp:extent cx="1483614" cy="1485900"/>
            <wp:effectExtent l="0" t="0" r="0" b="0"/>
            <wp:wrapNone/>
            <wp:docPr id="143" name="image105.jpeg" descr=""/>
            <wp:cNvGraphicFramePr>
              <a:graphicFrameLocks noChangeAspect="1"/>
            </wp:cNvGraphicFramePr>
            <a:graphic>
              <a:graphicData uri="http://schemas.openxmlformats.org/drawingml/2006/picture">
                <pic:pic>
                  <pic:nvPicPr>
                    <pic:cNvPr id="144" name="image105.jpeg"/>
                    <pic:cNvPicPr/>
                  </pic:nvPicPr>
                  <pic:blipFill>
                    <a:blip r:embed="rId191" cstate="print"/>
                    <a:stretch>
                      <a:fillRect/>
                    </a:stretch>
                  </pic:blipFill>
                  <pic:spPr>
                    <a:xfrm>
                      <a:off x="0" y="0"/>
                      <a:ext cx="1483614" cy="1485900"/>
                    </a:xfrm>
                    <a:prstGeom prst="rect">
                      <a:avLst/>
                    </a:prstGeom>
                  </pic:spPr>
                </pic:pic>
              </a:graphicData>
            </a:graphic>
          </wp:anchor>
        </w:drawing>
      </w:r>
      <w:r>
        <w:rPr>
          <w:rFonts w:ascii="Arial" w:hAnsi="Arial"/>
          <w:b/>
          <w:sz w:val="18"/>
        </w:rPr>
        <w:t>Figure 6–6 </w:t>
      </w:r>
      <w:r>
        <w:rPr>
          <w:sz w:val="18"/>
        </w:rPr>
        <w:t>The  output of the sinusoid source shown on the left has been converted to unsigned</w:t>
      </w:r>
      <w:r>
        <w:rPr>
          <w:spacing w:val="-30"/>
          <w:sz w:val="18"/>
        </w:rPr>
        <w:t> </w:t>
      </w:r>
      <w:r>
        <w:rPr>
          <w:sz w:val="18"/>
        </w:rPr>
        <w:t>char and volume</w:t>
      </w:r>
      <w:r>
        <w:rPr>
          <w:spacing w:val="-3"/>
          <w:sz w:val="18"/>
        </w:rPr>
        <w:t> </w:t>
      </w:r>
      <w:r>
        <w:rPr>
          <w:sz w:val="18"/>
        </w:rPr>
        <w:t>rendered.</w:t>
      </w:r>
    </w:p>
    <w:p>
      <w:pPr>
        <w:spacing w:after="0" w:line="208" w:lineRule="auto"/>
        <w:jc w:val="both"/>
        <w:rPr>
          <w:sz w:val="18"/>
        </w:rPr>
        <w:sectPr>
          <w:type w:val="continuous"/>
          <w:pgSz w:w="10440" w:h="13680"/>
          <w:pgMar w:top="1280" w:bottom="280" w:left="780" w:right="0"/>
          <w:cols w:num="2" w:equalWidth="0">
            <w:col w:w="3543" w:space="71"/>
            <w:col w:w="6046"/>
          </w:cols>
        </w:sectPr>
      </w:pPr>
    </w:p>
    <w:p>
      <w:pPr>
        <w:pStyle w:val="BodyText"/>
        <w:spacing w:before="3"/>
        <w:rPr>
          <w:sz w:val="13"/>
        </w:rPr>
      </w:pPr>
    </w:p>
    <w:p>
      <w:pPr>
        <w:spacing w:before="100"/>
        <w:ind w:left="600" w:right="0" w:firstLine="0"/>
        <w:jc w:val="left"/>
        <w:rPr>
          <w:rFonts w:ascii="Courier New"/>
          <w:sz w:val="18"/>
        </w:rPr>
      </w:pPr>
      <w:r>
        <w:rPr>
          <w:rFonts w:ascii="Courier New"/>
          <w:color w:val="323232"/>
          <w:sz w:val="18"/>
        </w:rPr>
        <w:t>vtkImageSinusoidSource ss</w:t>
      </w:r>
    </w:p>
    <w:p>
      <w:pPr>
        <w:spacing w:before="17"/>
        <w:ind w:left="816" w:right="0" w:firstLine="0"/>
        <w:jc w:val="left"/>
        <w:rPr>
          <w:rFonts w:ascii="Courier New"/>
          <w:sz w:val="18"/>
        </w:rPr>
      </w:pPr>
      <w:r>
        <w:rPr>
          <w:rFonts w:ascii="Courier New"/>
          <w:color w:val="323232"/>
          <w:sz w:val="18"/>
        </w:rPr>
        <w:t>ss SetWholeExtent 0 99 0 99 0 99</w:t>
      </w:r>
    </w:p>
    <w:p>
      <w:pPr>
        <w:spacing w:before="16"/>
        <w:ind w:left="816" w:right="0" w:firstLine="0"/>
        <w:jc w:val="left"/>
        <w:rPr>
          <w:rFonts w:ascii="Courier New"/>
          <w:sz w:val="18"/>
        </w:rPr>
      </w:pPr>
      <w:r>
        <w:rPr>
          <w:rFonts w:ascii="Courier New"/>
          <w:color w:val="323232"/>
          <w:sz w:val="18"/>
        </w:rPr>
        <w:t>ss SetAmplitude 63</w:t>
      </w:r>
    </w:p>
    <w:p>
      <w:pPr>
        <w:spacing w:before="16"/>
        <w:ind w:left="816" w:right="0" w:firstLine="0"/>
        <w:jc w:val="left"/>
        <w:rPr>
          <w:rFonts w:ascii="Courier New"/>
          <w:sz w:val="18"/>
        </w:rPr>
      </w:pPr>
      <w:r>
        <w:rPr>
          <w:rFonts w:ascii="Courier New"/>
          <w:color w:val="323232"/>
          <w:sz w:val="18"/>
        </w:rPr>
        <w:t>ss SetDirection 1 0 0</w:t>
      </w:r>
    </w:p>
    <w:p>
      <w:pPr>
        <w:spacing w:before="16"/>
        <w:ind w:left="816" w:right="0" w:firstLine="0"/>
        <w:jc w:val="left"/>
        <w:rPr>
          <w:rFonts w:ascii="Courier New"/>
          <w:sz w:val="18"/>
        </w:rPr>
      </w:pPr>
      <w:r>
        <w:rPr>
          <w:rFonts w:ascii="Courier New"/>
          <w:color w:val="323232"/>
          <w:sz w:val="18"/>
        </w:rPr>
        <w:t>ss SetPeriod 25</w:t>
      </w:r>
    </w:p>
    <w:p>
      <w:pPr>
        <w:pStyle w:val="BodyText"/>
        <w:rPr>
          <w:rFonts w:ascii="Courier New"/>
        </w:rPr>
      </w:pPr>
    </w:p>
    <w:p>
      <w:pPr>
        <w:pStyle w:val="BodyText"/>
        <w:spacing w:before="7"/>
        <w:rPr>
          <w:rFonts w:ascii="Courier New"/>
          <w:sz w:val="16"/>
        </w:rPr>
      </w:pPr>
    </w:p>
    <w:p>
      <w:pPr>
        <w:pStyle w:val="Heading4"/>
        <w:numPr>
          <w:ilvl w:val="1"/>
          <w:numId w:val="40"/>
        </w:numPr>
        <w:tabs>
          <w:tab w:pos="575" w:val="left" w:leader="none"/>
        </w:tabs>
        <w:spacing w:line="240" w:lineRule="auto" w:before="1" w:after="0"/>
        <w:ind w:left="574" w:right="0" w:hanging="453"/>
        <w:jc w:val="both"/>
      </w:pPr>
      <w:bookmarkStart w:name="_bookmark1088" w:id="1149"/>
      <w:bookmarkEnd w:id="1149"/>
      <w:r>
        <w:rPr>
          <w:b w:val="0"/>
        </w:rPr>
      </w:r>
      <w:bookmarkStart w:name="_bookmark1088" w:id="1150"/>
      <w:bookmarkEnd w:id="1150"/>
      <w:r>
        <w:rPr>
          <w:color w:val="0C7652"/>
          <w:spacing w:val="4"/>
        </w:rPr>
        <w:t>Imag</w:t>
      </w:r>
      <w:r>
        <w:rPr>
          <w:color w:val="0C7652"/>
          <w:spacing w:val="4"/>
        </w:rPr>
        <w:t>e</w:t>
      </w:r>
      <w:r>
        <w:rPr>
          <w:color w:val="0C7652"/>
          <w:spacing w:val="9"/>
        </w:rPr>
        <w:t> </w:t>
      </w:r>
      <w:r>
        <w:rPr>
          <w:color w:val="0C7652"/>
          <w:spacing w:val="5"/>
        </w:rPr>
        <w:t>Processing</w:t>
      </w:r>
    </w:p>
    <w:p>
      <w:pPr>
        <w:pStyle w:val="BodyText"/>
        <w:spacing w:line="249" w:lineRule="auto" w:before="159"/>
        <w:ind w:left="121" w:right="1435"/>
        <w:jc w:val="both"/>
      </w:pPr>
      <w:r>
        <w:rPr/>
        <w:t>Now we will consider a few examples that process image data. This is not an exhaustive description of</w:t>
      </w:r>
      <w:r>
        <w:rPr>
          <w:spacing w:val="-5"/>
        </w:rPr>
        <w:t> </w:t>
      </w:r>
      <w:bookmarkStart w:name="_bookmark1089" w:id="1151"/>
      <w:bookmarkEnd w:id="1151"/>
      <w:r>
        <w:rPr/>
        <w:t>all</w:t>
      </w:r>
      <w:r>
        <w:rPr>
          <w:spacing w:val="-5"/>
        </w:rPr>
        <w:t> </w:t>
      </w:r>
      <w:r>
        <w:rPr/>
        <w:t>filters,</w:t>
      </w:r>
      <w:r>
        <w:rPr>
          <w:spacing w:val="-5"/>
        </w:rPr>
        <w:t> </w:t>
      </w:r>
      <w:r>
        <w:rPr/>
        <w:t>but</w:t>
      </w:r>
      <w:r>
        <w:rPr>
          <w:spacing w:val="-4"/>
        </w:rPr>
        <w:t> </w:t>
      </w:r>
      <w:r>
        <w:rPr/>
        <w:t>it</w:t>
      </w:r>
      <w:r>
        <w:rPr>
          <w:spacing w:val="-5"/>
        </w:rPr>
        <w:t> </w:t>
      </w:r>
      <w:r>
        <w:rPr/>
        <w:t>will</w:t>
      </w:r>
      <w:r>
        <w:rPr>
          <w:spacing w:val="-4"/>
        </w:rPr>
        <w:t> </w:t>
      </w:r>
      <w:r>
        <w:rPr/>
        <w:t>get</w:t>
      </w:r>
      <w:r>
        <w:rPr>
          <w:spacing w:val="-5"/>
        </w:rPr>
        <w:t> </w:t>
      </w:r>
      <w:r>
        <w:rPr/>
        <w:t>you</w:t>
      </w:r>
      <w:r>
        <w:rPr>
          <w:spacing w:val="-3"/>
        </w:rPr>
        <w:t> </w:t>
      </w:r>
      <w:r>
        <w:rPr/>
        <w:t>started</w:t>
      </w:r>
      <w:r>
        <w:rPr>
          <w:spacing w:val="-3"/>
        </w:rPr>
        <w:t> </w:t>
      </w:r>
      <w:r>
        <w:rPr/>
        <w:t>using</w:t>
      </w:r>
      <w:r>
        <w:rPr>
          <w:spacing w:val="-3"/>
        </w:rPr>
        <w:t> VTK’s</w:t>
      </w:r>
      <w:r>
        <w:rPr>
          <w:spacing w:val="-5"/>
        </w:rPr>
        <w:t> </w:t>
      </w:r>
      <w:r>
        <w:rPr/>
        <w:t>image</w:t>
      </w:r>
      <w:r>
        <w:rPr>
          <w:spacing w:val="-4"/>
        </w:rPr>
        <w:t> </w:t>
      </w:r>
      <w:r>
        <w:rPr/>
        <w:t>processing</w:t>
      </w:r>
      <w:r>
        <w:rPr>
          <w:spacing w:val="-5"/>
        </w:rPr>
        <w:t> </w:t>
      </w:r>
      <w:r>
        <w:rPr/>
        <w:t>filters.</w:t>
      </w:r>
      <w:r>
        <w:rPr>
          <w:spacing w:val="-4"/>
        </w:rPr>
        <w:t> </w:t>
      </w:r>
      <w:r>
        <w:rPr>
          <w:spacing w:val="-7"/>
        </w:rPr>
        <w:t>You</w:t>
      </w:r>
      <w:r>
        <w:rPr>
          <w:spacing w:val="-3"/>
        </w:rPr>
        <w:t> </w:t>
      </w:r>
      <w:r>
        <w:rPr/>
        <w:t>may</w:t>
      </w:r>
      <w:r>
        <w:rPr>
          <w:spacing w:val="-2"/>
        </w:rPr>
        <w:t> </w:t>
      </w:r>
      <w:r>
        <w:rPr/>
        <w:t>wish</w:t>
      </w:r>
      <w:r>
        <w:rPr>
          <w:spacing w:val="-5"/>
        </w:rPr>
        <w:t> </w:t>
      </w:r>
      <w:r>
        <w:rPr/>
        <w:t>to</w:t>
      </w:r>
      <w:r>
        <w:rPr>
          <w:spacing w:val="-5"/>
        </w:rPr>
        <w:t> </w:t>
      </w:r>
      <w:r>
        <w:rPr/>
        <w:t>refer</w:t>
      </w:r>
      <w:r>
        <w:rPr>
          <w:spacing w:val="-5"/>
        </w:rPr>
        <w:t> </w:t>
      </w:r>
      <w:r>
        <w:rPr/>
        <w:t>to the Doxygen documentation for more information. In addition, a more complete description can be found in </w:t>
      </w:r>
      <w:hyperlink w:history="true" w:anchor="_bookmark3383">
        <w:r>
          <w:rPr/>
          <w:t>“Imaging Filters” on page</w:t>
        </w:r>
        <w:r>
          <w:rPr>
            <w:spacing w:val="-1"/>
          </w:rPr>
          <w:t> </w:t>
        </w:r>
        <w:r>
          <w:rPr/>
          <w:t>450</w:t>
        </w:r>
      </w:hyperlink>
      <w:r>
        <w:rPr/>
        <w:t>.</w:t>
      </w:r>
    </w:p>
    <w:p>
      <w:pPr>
        <w:pStyle w:val="BodyText"/>
        <w:spacing w:before="10"/>
        <w:rPr>
          <w:sz w:val="27"/>
        </w:rPr>
      </w:pPr>
    </w:p>
    <w:p>
      <w:pPr>
        <w:pStyle w:val="Heading6"/>
        <w:spacing w:before="1"/>
        <w:ind w:left="599"/>
      </w:pPr>
      <w:bookmarkStart w:name="_bookmark1090" w:id="1152"/>
      <w:bookmarkEnd w:id="1152"/>
      <w:r>
        <w:rPr>
          <w:b w:val="0"/>
        </w:rPr>
      </w:r>
      <w:bookmarkStart w:name="_bookmark1091" w:id="1153"/>
      <w:bookmarkEnd w:id="1153"/>
      <w:r>
        <w:rPr>
          <w:b w:val="0"/>
        </w:rPr>
      </w:r>
      <w:r>
        <w:rPr>
          <w:color w:val="0C7652"/>
        </w:rPr>
        <w:t>Convert Scalar Type</w:t>
      </w:r>
    </w:p>
    <w:p>
      <w:pPr>
        <w:pStyle w:val="BodyText"/>
        <w:spacing w:line="249" w:lineRule="auto" w:before="111"/>
        <w:ind w:left="121" w:right="1434"/>
        <w:jc w:val="both"/>
      </w:pPr>
      <w:r>
        <w:rPr/>
        <w:t>It is sometimes necessary to convert an input image of one scalar type to an output image of another scalar type. For example, certain filters only operate on input of a specific scalar type such as float or integer. Alternatively, you may wish to use an image directly as color values without using a lookup table to map the scalars into color. To do this the image scalar type must be unsigned char.</w:t>
      </w:r>
    </w:p>
    <w:p>
      <w:pPr>
        <w:pStyle w:val="BodyText"/>
        <w:spacing w:line="249" w:lineRule="auto" w:before="4"/>
        <w:ind w:left="121" w:right="1434" w:firstLine="478"/>
        <w:jc w:val="both"/>
      </w:pPr>
      <w:bookmarkStart w:name="_bookmark1092" w:id="1154"/>
      <w:bookmarkEnd w:id="1154"/>
      <w:r>
        <w:rPr/>
      </w:r>
      <w:r>
        <w:rPr/>
        <w:t>There are two classes in VTK that can be used to convert the scalar type of an image. The vtkImageCast filter allows you to specify the output scalar type. This filter works well when, for example,</w:t>
      </w:r>
      <w:r>
        <w:rPr>
          <w:spacing w:val="-7"/>
        </w:rPr>
        <w:t> </w:t>
      </w:r>
      <w:r>
        <w:rPr/>
        <w:t>you</w:t>
      </w:r>
      <w:r>
        <w:rPr>
          <w:spacing w:val="-7"/>
        </w:rPr>
        <w:t> </w:t>
      </w:r>
      <w:r>
        <w:rPr/>
        <w:t>know</w:t>
      </w:r>
      <w:r>
        <w:rPr>
          <w:spacing w:val="-7"/>
        </w:rPr>
        <w:t> </w:t>
      </w:r>
      <w:r>
        <w:rPr/>
        <w:t>that</w:t>
      </w:r>
      <w:r>
        <w:rPr>
          <w:spacing w:val="-6"/>
        </w:rPr>
        <w:t> </w:t>
      </w:r>
      <w:r>
        <w:rPr/>
        <w:t>your</w:t>
      </w:r>
      <w:r>
        <w:rPr>
          <w:spacing w:val="-7"/>
        </w:rPr>
        <w:t> </w:t>
      </w:r>
      <w:r>
        <w:rPr/>
        <w:t>image</w:t>
      </w:r>
      <w:r>
        <w:rPr>
          <w:spacing w:val="-8"/>
        </w:rPr>
        <w:t> </w:t>
      </w:r>
      <w:r>
        <w:rPr/>
        <w:t>contains</w:t>
      </w:r>
      <w:r>
        <w:rPr>
          <w:spacing w:val="-8"/>
        </w:rPr>
        <w:t> </w:t>
      </w:r>
      <w:r>
        <w:rPr/>
        <w:t>only</w:t>
      </w:r>
      <w:r>
        <w:rPr>
          <w:spacing w:val="-6"/>
        </w:rPr>
        <w:t> </w:t>
      </w:r>
      <w:r>
        <w:rPr/>
        <w:t>values</w:t>
      </w:r>
      <w:r>
        <w:rPr>
          <w:spacing w:val="-6"/>
        </w:rPr>
        <w:t> </w:t>
      </w:r>
      <w:r>
        <w:rPr/>
        <w:t>between</w:t>
      </w:r>
      <w:r>
        <w:rPr>
          <w:spacing w:val="-6"/>
        </w:rPr>
        <w:t> </w:t>
      </w:r>
      <w:r>
        <w:rPr/>
        <w:t>0</w:t>
      </w:r>
      <w:r>
        <w:rPr>
          <w:spacing w:val="-7"/>
        </w:rPr>
        <w:t> </w:t>
      </w:r>
      <w:r>
        <w:rPr/>
        <w:t>and</w:t>
      </w:r>
      <w:r>
        <w:rPr>
          <w:spacing w:val="-7"/>
        </w:rPr>
        <w:t> </w:t>
      </w:r>
      <w:r>
        <w:rPr/>
        <w:t>255,</w:t>
      </w:r>
      <w:r>
        <w:rPr>
          <w:spacing w:val="-7"/>
        </w:rPr>
        <w:t> </w:t>
      </w:r>
      <w:r>
        <w:rPr/>
        <w:t>but</w:t>
      </w:r>
      <w:r>
        <w:rPr>
          <w:spacing w:val="-7"/>
        </w:rPr>
        <w:t> </w:t>
      </w:r>
      <w:r>
        <w:rPr/>
        <w:t>is</w:t>
      </w:r>
      <w:r>
        <w:rPr>
          <w:spacing w:val="-7"/>
        </w:rPr>
        <w:t> </w:t>
      </w:r>
      <w:r>
        <w:rPr/>
        <w:t>currently</w:t>
      </w:r>
      <w:r>
        <w:rPr>
          <w:spacing w:val="-6"/>
        </w:rPr>
        <w:t> </w:t>
      </w:r>
      <w:r>
        <w:rPr/>
        <w:t>stored</w:t>
      </w:r>
      <w:r>
        <w:rPr>
          <w:spacing w:val="-7"/>
        </w:rPr>
        <w:t> </w:t>
      </w:r>
      <w:r>
        <w:rPr/>
        <w:t>as</w:t>
      </w:r>
      <w:bookmarkStart w:name="_bookmark1093" w:id="1155"/>
      <w:bookmarkEnd w:id="1155"/>
      <w:r>
        <w:rPr/>
      </w:r>
      <w:r>
        <w:rPr/>
        <w:t> unsigned integers. </w:t>
      </w:r>
      <w:r>
        <w:rPr>
          <w:spacing w:val="-7"/>
        </w:rPr>
        <w:t>You </w:t>
      </w:r>
      <w:r>
        <w:rPr/>
        <w:t>can then use vtkImageCast to convert the image to unsigned </w:t>
      </w:r>
      <w:r>
        <w:rPr>
          <w:spacing w:val="-3"/>
        </w:rPr>
        <w:t>char. </w:t>
      </w:r>
      <w:r>
        <w:rPr/>
        <w:t>If you set the</w:t>
      </w:r>
      <w:r>
        <w:rPr>
          <w:spacing w:val="15"/>
        </w:rPr>
        <w:t> </w:t>
      </w:r>
      <w:r>
        <w:rPr/>
        <w:t>ClampOverflow</w:t>
      </w:r>
      <w:r>
        <w:rPr>
          <w:spacing w:val="15"/>
        </w:rPr>
        <w:t> </w:t>
      </w:r>
      <w:r>
        <w:rPr/>
        <w:t>instance</w:t>
      </w:r>
      <w:r>
        <w:rPr>
          <w:spacing w:val="15"/>
        </w:rPr>
        <w:t> </w:t>
      </w:r>
      <w:r>
        <w:rPr/>
        <w:t>variable</w:t>
      </w:r>
      <w:r>
        <w:rPr>
          <w:spacing w:val="15"/>
        </w:rPr>
        <w:t> </w:t>
      </w:r>
      <w:r>
        <w:rPr/>
        <w:t>to</w:t>
      </w:r>
      <w:r>
        <w:rPr>
          <w:spacing w:val="16"/>
        </w:rPr>
        <w:t> </w:t>
      </w:r>
      <w:r>
        <w:rPr/>
        <w:t>on,</w:t>
      </w:r>
      <w:r>
        <w:rPr>
          <w:spacing w:val="14"/>
        </w:rPr>
        <w:t> </w:t>
      </w:r>
      <w:r>
        <w:rPr/>
        <w:t>then</w:t>
      </w:r>
      <w:r>
        <w:rPr>
          <w:spacing w:val="16"/>
        </w:rPr>
        <w:t> </w:t>
      </w:r>
      <w:r>
        <w:rPr/>
        <w:t>values</w:t>
      </w:r>
      <w:r>
        <w:rPr>
          <w:spacing w:val="15"/>
        </w:rPr>
        <w:t> </w:t>
      </w:r>
      <w:r>
        <w:rPr/>
        <w:t>outside</w:t>
      </w:r>
      <w:r>
        <w:rPr>
          <w:spacing w:val="16"/>
        </w:rPr>
        <w:t> </w:t>
      </w:r>
      <w:r>
        <w:rPr/>
        <w:t>the</w:t>
      </w:r>
      <w:r>
        <w:rPr>
          <w:spacing w:val="15"/>
        </w:rPr>
        <w:t> </w:t>
      </w:r>
      <w:r>
        <w:rPr/>
        <w:t>range</w:t>
      </w:r>
      <w:r>
        <w:rPr>
          <w:spacing w:val="15"/>
        </w:rPr>
        <w:t> </w:t>
      </w:r>
      <w:r>
        <w:rPr/>
        <w:t>of</w:t>
      </w:r>
      <w:r>
        <w:rPr>
          <w:spacing w:val="13"/>
        </w:rPr>
        <w:t> </w:t>
      </w:r>
      <w:r>
        <w:rPr/>
        <w:t>the</w:t>
      </w:r>
      <w:r>
        <w:rPr>
          <w:spacing w:val="16"/>
        </w:rPr>
        <w:t> </w:t>
      </w:r>
      <w:r>
        <w:rPr/>
        <w:t>output</w:t>
      </w:r>
      <w:r>
        <w:rPr>
          <w:spacing w:val="15"/>
        </w:rPr>
        <w:t> </w:t>
      </w:r>
      <w:r>
        <w:rPr/>
        <w:t>scalar</w:t>
      </w:r>
      <w:r>
        <w:rPr>
          <w:spacing w:val="15"/>
        </w:rPr>
        <w:t> </w:t>
      </w:r>
      <w:r>
        <w:rPr/>
        <w:t>type</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7"/>
        <w:jc w:val="both"/>
      </w:pPr>
      <w:r>
        <w:rPr/>
        <w:t>will be clamped before assignment. For example, if your input image contained a 257, it would be stored in the output image as 255 if ClampOverflow is on; it will be stored as 1 if ClampOverflow is not on.</w:t>
      </w:r>
    </w:p>
    <w:p>
      <w:pPr>
        <w:pStyle w:val="BodyText"/>
        <w:spacing w:line="249" w:lineRule="auto" w:before="59"/>
        <w:ind w:left="661" w:right="895" w:firstLine="478"/>
        <w:jc w:val="both"/>
      </w:pPr>
      <w:r>
        <w:rPr/>
        <w:t>If you need to convert a floating point image containing intens</w:t>
      </w:r>
      <w:bookmarkStart w:name="_bookmark1094" w:id="1156"/>
      <w:bookmarkEnd w:id="1156"/>
      <w:r>
        <w:rPr/>
        <w:t>i</w:t>
      </w:r>
      <w:r>
        <w:rPr/>
        <w:t>ties in the [-1,1] range to an unsigned char image, vtkImageCast would not work. In this situation, vtkImageShiftScale would be the correct filter to perform the conversion. This filter allows you to specify a shift and scale opera- tion to be performed on the input image pixel values before they are stored in the output image. To perform this conversion, the shift would be set to +1 and the scale would be set to 127.5. This would map the value -1 to (-1+1)*127.5 = 0, and it would map the value +1 to (+1+1)*127.5 = 255.</w:t>
      </w:r>
    </w:p>
    <w:p>
      <w:pPr>
        <w:pStyle w:val="BodyText"/>
        <w:rPr>
          <w:sz w:val="22"/>
        </w:rPr>
      </w:pPr>
    </w:p>
    <w:p>
      <w:pPr>
        <w:pStyle w:val="Heading6"/>
        <w:spacing w:before="127"/>
        <w:ind w:left="1139"/>
      </w:pPr>
      <w:bookmarkStart w:name="_bookmark1095" w:id="1157"/>
      <w:bookmarkEnd w:id="1157"/>
      <w:r>
        <w:rPr>
          <w:b w:val="0"/>
        </w:rPr>
      </w:r>
      <w:bookmarkStart w:name="_bookmark1096" w:id="1158"/>
      <w:bookmarkEnd w:id="1158"/>
      <w:r>
        <w:rPr>
          <w:b w:val="0"/>
        </w:rPr>
      </w:r>
      <w:r>
        <w:rPr>
          <w:color w:val="0C7652"/>
        </w:rPr>
        <w:t>Change Spacing, Origin, or Extent</w:t>
      </w:r>
    </w:p>
    <w:p>
      <w:pPr>
        <w:pStyle w:val="BodyText"/>
        <w:spacing w:line="249" w:lineRule="auto" w:before="166"/>
        <w:ind w:left="661" w:right="894"/>
        <w:jc w:val="both"/>
      </w:pPr>
      <w:r>
        <w:rPr/>
        <w:t>A frequent source of confusion in VTK occurs when users needs to change the origin, spacing, or extent of their data. It is tempting to get the output of some filter, and adjust these parameters to the desired values. However, as users quickly note this is only a temporary solution – the next time the pipeline updates, these changes are lost and the data will revert back to its previous shape and loca- tion. To </w:t>
      </w:r>
      <w:bookmarkStart w:name="_bookmark1097" w:id="1159"/>
      <w:bookmarkEnd w:id="1159"/>
      <w:r>
        <w:rPr/>
        <w:t>change</w:t>
      </w:r>
      <w:r>
        <w:rPr/>
        <w:t> these parameters, it is necessary to introduce a filter into the pipeline to make the change. The vtkImageChangeInformation filter can be used to adjust the origin, spacing, and extent of a vtkImageData. The origin and spacing values can be set explicitly, as can the start of the output whole extent. Since the dimensions of the data do not change, the start of the whole extent fully defines the output whole extent. The vtkImageChangeInformation filter also contains several conve- nience methods to center the image, translate the extent, or translate and scale the origin and spacing values.</w:t>
      </w:r>
    </w:p>
    <w:p>
      <w:pPr>
        <w:pStyle w:val="BodyText"/>
        <w:spacing w:line="249" w:lineRule="auto" w:before="65"/>
        <w:ind w:left="661" w:right="830" w:firstLine="478"/>
      </w:pPr>
      <w:r>
        <w:rPr/>
        <w:t>In the following example we use a</w:t>
      </w:r>
      <w:bookmarkStart w:name="_bookmark1098" w:id="1160"/>
      <w:bookmarkEnd w:id="1160"/>
      <w:r>
        <w:rPr/>
      </w:r>
      <w:r>
        <w:rPr/>
        <w:t> </w:t>
      </w:r>
      <w:bookmarkStart w:name="_bookmark1099" w:id="1161"/>
      <w:bookmarkEnd w:id="1161"/>
      <w:r>
        <w:rPr/>
        <w:t>vtkImageReader</w:t>
      </w:r>
      <w:r>
        <w:rPr/>
        <w:t> to read in the raw medical data for a CT scan. We then pass this data through a 3D vtkImageGradient and display the result as a color image.</w:t>
      </w:r>
    </w:p>
    <w:p>
      <w:pPr>
        <w:pStyle w:val="BodyText"/>
        <w:spacing w:before="9"/>
        <w:rPr>
          <w:sz w:val="25"/>
        </w:rPr>
      </w:pPr>
    </w:p>
    <w:p>
      <w:pPr>
        <w:spacing w:before="0"/>
        <w:ind w:left="1140" w:right="0" w:firstLine="0"/>
        <w:jc w:val="left"/>
        <w:rPr>
          <w:rFonts w:ascii="Courier New"/>
          <w:sz w:val="18"/>
        </w:rPr>
      </w:pPr>
      <w:r>
        <w:rPr>
          <w:rFonts w:ascii="Courier New"/>
          <w:color w:val="323232"/>
          <w:sz w:val="18"/>
        </w:rPr>
        <w:t>vtkImageReader reader</w:t>
      </w:r>
    </w:p>
    <w:p>
      <w:pPr>
        <w:spacing w:line="254" w:lineRule="auto" w:before="12"/>
        <w:ind w:left="1356" w:right="4269" w:firstLine="0"/>
        <w:jc w:val="left"/>
        <w:rPr>
          <w:rFonts w:ascii="Courier New"/>
          <w:sz w:val="18"/>
        </w:rPr>
      </w:pPr>
      <w:r>
        <w:rPr>
          <w:rFonts w:ascii="Courier New"/>
          <w:color w:val="323232"/>
          <w:sz w:val="18"/>
        </w:rPr>
        <w:t>reader SetDataByteOrderToLittleEndian reader SetDataExtent 0 63 0 63 1 93</w:t>
      </w:r>
    </w:p>
    <w:p>
      <w:pPr>
        <w:spacing w:line="252" w:lineRule="auto" w:before="0"/>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w:t>
      </w:r>
      <w:r>
        <w:rPr>
          <w:rFonts w:ascii="Courier New"/>
          <w:color w:val="323232"/>
          <w:sz w:val="18"/>
        </w:rPr>
        <w:t>"$VTK_DATA_ROOT/Data/headsq/quarter" reader SetDataMask 0x7fff</w:t>
      </w:r>
    </w:p>
    <w:p>
      <w:pPr>
        <w:pStyle w:val="BodyText"/>
        <w:spacing w:before="3"/>
        <w:rPr>
          <w:rFonts w:ascii="Courier New"/>
          <w:sz w:val="19"/>
        </w:rPr>
      </w:pPr>
    </w:p>
    <w:p>
      <w:pPr>
        <w:spacing w:before="0"/>
        <w:ind w:left="1140" w:right="0" w:firstLine="0"/>
        <w:jc w:val="left"/>
        <w:rPr>
          <w:rFonts w:ascii="Courier New"/>
          <w:sz w:val="18"/>
        </w:rPr>
      </w:pPr>
      <w:r>
        <w:rPr>
          <w:rFonts w:ascii="Courier New"/>
          <w:color w:val="323232"/>
          <w:sz w:val="18"/>
        </w:rPr>
        <w:t>vtkImageGradient gradient</w:t>
      </w:r>
    </w:p>
    <w:p>
      <w:pPr>
        <w:spacing w:line="252" w:lineRule="auto" w:before="12"/>
        <w:ind w:left="1356" w:right="2219" w:firstLine="0"/>
        <w:jc w:val="left"/>
        <w:rPr>
          <w:rFonts w:ascii="Courier New"/>
          <w:sz w:val="18"/>
        </w:rPr>
      </w:pPr>
      <w:r>
        <w:rPr>
          <w:rFonts w:ascii="Courier New"/>
          <w:color w:val="323232"/>
          <w:sz w:val="18"/>
        </w:rPr>
        <w:t>gradient SetInputConnection [reader GetOutputPort] gradient SetDimensionality 3</w:t>
      </w:r>
    </w:p>
    <w:p>
      <w:pPr>
        <w:pStyle w:val="BodyText"/>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w:t>
      </w:r>
      <w:r>
        <w:rPr>
          <w:rFonts w:ascii="Courier New"/>
          <w:color w:val="323232"/>
          <w:spacing w:val="-22"/>
          <w:sz w:val="18"/>
        </w:rPr>
        <w:t> </w:t>
      </w:r>
      <w:r>
        <w:rPr>
          <w:rFonts w:ascii="Courier New"/>
          <w:color w:val="323232"/>
          <w:sz w:val="18"/>
        </w:rPr>
        <w:t>viewer</w:t>
      </w:r>
    </w:p>
    <w:p>
      <w:pPr>
        <w:spacing w:line="254" w:lineRule="auto" w:before="12"/>
        <w:ind w:left="1337" w:right="2480" w:firstLine="18"/>
        <w:jc w:val="left"/>
        <w:rPr>
          <w:rFonts w:ascii="Courier New"/>
          <w:sz w:val="18"/>
        </w:rPr>
      </w:pPr>
      <w:r>
        <w:rPr>
          <w:rFonts w:ascii="Courier New"/>
          <w:color w:val="323232"/>
          <w:sz w:val="18"/>
        </w:rPr>
        <w:t>viewer SetInputConnection [gradient</w:t>
      </w:r>
      <w:r>
        <w:rPr>
          <w:rFonts w:ascii="Courier New"/>
          <w:color w:val="323232"/>
          <w:spacing w:val="-47"/>
          <w:sz w:val="18"/>
        </w:rPr>
        <w:t> </w:t>
      </w:r>
      <w:r>
        <w:rPr>
          <w:rFonts w:ascii="Courier New"/>
          <w:color w:val="323232"/>
          <w:sz w:val="18"/>
        </w:rPr>
        <w:t>GetOutputPort] viewer SetZSlice</w:t>
      </w:r>
      <w:r>
        <w:rPr>
          <w:rFonts w:ascii="Courier New"/>
          <w:color w:val="323232"/>
          <w:spacing w:val="-4"/>
          <w:sz w:val="18"/>
        </w:rPr>
        <w:t> </w:t>
      </w:r>
      <w:r>
        <w:rPr>
          <w:rFonts w:ascii="Courier New"/>
          <w:color w:val="323232"/>
          <w:sz w:val="18"/>
        </w:rPr>
        <w:t>22</w:t>
      </w:r>
    </w:p>
    <w:p>
      <w:pPr>
        <w:spacing w:line="202" w:lineRule="exact" w:before="0"/>
        <w:ind w:left="1356" w:right="0" w:firstLine="0"/>
        <w:jc w:val="left"/>
        <w:rPr>
          <w:rFonts w:ascii="Courier New"/>
          <w:sz w:val="18"/>
        </w:rPr>
      </w:pPr>
      <w:r>
        <w:rPr>
          <w:rFonts w:ascii="Courier New"/>
          <w:color w:val="323232"/>
          <w:sz w:val="18"/>
        </w:rPr>
        <w:t>viewer SetColorWindow 400</w:t>
      </w:r>
    </w:p>
    <w:p>
      <w:pPr>
        <w:spacing w:before="13"/>
        <w:ind w:left="1356" w:right="0" w:firstLine="0"/>
        <w:jc w:val="left"/>
        <w:rPr>
          <w:rFonts w:ascii="Courier New"/>
          <w:sz w:val="18"/>
        </w:rPr>
      </w:pPr>
      <w:r>
        <w:rPr>
          <w:rFonts w:ascii="Courier New"/>
          <w:color w:val="323232"/>
          <w:sz w:val="18"/>
        </w:rPr>
        <w:t>viewer SetColorLevel 0</w:t>
      </w:r>
    </w:p>
    <w:p>
      <w:pPr>
        <w:pStyle w:val="BodyText"/>
        <w:spacing w:before="1"/>
        <w:rPr>
          <w:rFonts w:ascii="Courier New"/>
          <w:sz w:val="27"/>
        </w:rPr>
      </w:pPr>
    </w:p>
    <w:p>
      <w:pPr>
        <w:pStyle w:val="Heading6"/>
        <w:spacing w:before="1"/>
      </w:pPr>
      <w:bookmarkStart w:name="_bookmark1100" w:id="1162"/>
      <w:bookmarkEnd w:id="1162"/>
      <w:r>
        <w:rPr>
          <w:b w:val="0"/>
        </w:rPr>
      </w:r>
      <w:bookmarkStart w:name="_bookmark1101" w:id="1163"/>
      <w:bookmarkEnd w:id="1163"/>
      <w:r>
        <w:rPr>
          <w:b w:val="0"/>
        </w:rPr>
      </w:r>
      <w:r>
        <w:rPr>
          <w:color w:val="0C7652"/>
        </w:rPr>
        <w:t>Append Images</w:t>
      </w:r>
    </w:p>
    <w:p>
      <w:pPr>
        <w:pStyle w:val="BodyText"/>
        <w:spacing w:line="249" w:lineRule="auto" w:before="167"/>
        <w:ind w:left="661" w:right="895"/>
        <w:jc w:val="both"/>
      </w:pPr>
      <w:r>
        <w:rPr/>
        <w:t>There are two different classes for appending images in VTK allowing images to be combined either spatially or </w:t>
      </w:r>
      <w:bookmarkStart w:name="_bookmark1102" w:id="1164"/>
      <w:bookmarkEnd w:id="1164"/>
      <w:r>
        <w:rPr/>
        <w:t>by</w:t>
      </w:r>
      <w:r>
        <w:rPr/>
        <w:t> concatenating the </w:t>
      </w:r>
      <w:bookmarkStart w:name="_bookmark1103" w:id="1165"/>
      <w:bookmarkEnd w:id="1165"/>
      <w:r>
        <w:rPr/>
        <w:t>component</w:t>
      </w:r>
      <w:r>
        <w:rPr/>
        <w:t>s. Images may be combined spatially to form a larger image using vtkImageAppend, while vtkImageAppendComponents can be used, for example, to combine independent red, green, and blue images to form a single RGB image.</w:t>
      </w:r>
    </w:p>
    <w:p>
      <w:pPr>
        <w:spacing w:after="0" w:line="249" w:lineRule="auto"/>
        <w:jc w:val="both"/>
        <w:sectPr>
          <w:headerReference w:type="default" r:id="rId192"/>
          <w:headerReference w:type="even" r:id="rId193"/>
          <w:pgSz w:w="10440" w:h="13680"/>
          <w:pgMar w:header="772" w:footer="0" w:top="980" w:bottom="280" w:left="780" w:right="0"/>
        </w:sectPr>
      </w:pPr>
    </w:p>
    <w:p>
      <w:pPr>
        <w:pStyle w:val="BodyText"/>
      </w:pPr>
    </w:p>
    <w:p>
      <w:pPr>
        <w:pStyle w:val="BodyText"/>
        <w:spacing w:before="3"/>
        <w:rPr>
          <w:sz w:val="28"/>
        </w:rPr>
      </w:pPr>
    </w:p>
    <w:p>
      <w:pPr>
        <w:pStyle w:val="BodyText"/>
        <w:ind w:left="249"/>
      </w:pPr>
      <w:r>
        <w:rPr/>
        <w:pict>
          <v:group style="width:390pt;height:60pt;mso-position-horizontal-relative:char;mso-position-vertical-relative:line" coordorigin="0,0" coordsize="7800,1200">
            <v:shape style="position:absolute;left:0;top:0;width:7800;height:1200" type="#_x0000_t75" stroked="false">
              <v:imagedata r:id="rId194" o:title=""/>
            </v:shape>
            <v:shape style="position:absolute;left:3866;top:526;width:323;height:153" type="#_x0000_t75" stroked="false">
              <v:imagedata r:id="rId195" o:title=""/>
            </v:shape>
          </v:group>
        </w:pict>
      </w:r>
      <w:r>
        <w:rPr/>
      </w:r>
    </w:p>
    <w:p>
      <w:pPr>
        <w:pStyle w:val="BodyText"/>
        <w:tabs>
          <w:tab w:pos="1575" w:val="left" w:leader="none"/>
          <w:tab w:pos="2895" w:val="left" w:leader="none"/>
          <w:tab w:pos="5975" w:val="left" w:leader="none"/>
        </w:tabs>
        <w:spacing w:before="7"/>
        <w:ind w:left="575"/>
      </w:pPr>
      <w:r>
        <w:rPr/>
        <w:t>Input</w:t>
      </w:r>
      <w:r>
        <w:rPr>
          <w:spacing w:val="-2"/>
        </w:rPr>
        <w:t> </w:t>
      </w:r>
      <w:r>
        <w:rPr/>
        <w:t>1</w:t>
        <w:tab/>
        <w:t>Input</w:t>
      </w:r>
      <w:r>
        <w:rPr>
          <w:spacing w:val="-1"/>
        </w:rPr>
        <w:t> </w:t>
      </w:r>
      <w:r>
        <w:rPr/>
        <w:t>2</w:t>
        <w:tab/>
        <w:t>Input</w:t>
      </w:r>
      <w:r>
        <w:rPr>
          <w:spacing w:val="-1"/>
        </w:rPr>
        <w:t> </w:t>
      </w:r>
      <w:r>
        <w:rPr/>
        <w:t>2</w:t>
        <w:tab/>
        <w:t>Output</w:t>
      </w:r>
    </w:p>
    <w:p>
      <w:pPr>
        <w:pStyle w:val="BodyText"/>
        <w:spacing w:before="9"/>
        <w:rPr>
          <w:sz w:val="23"/>
        </w:rPr>
      </w:pPr>
    </w:p>
    <w:p>
      <w:pPr>
        <w:spacing w:line="208" w:lineRule="auto" w:before="0"/>
        <w:ind w:left="1681" w:right="3054" w:firstLine="0"/>
        <w:jc w:val="left"/>
        <w:rPr>
          <w:sz w:val="18"/>
        </w:rPr>
      </w:pPr>
      <w:r>
        <w:rPr>
          <w:rFonts w:ascii="Arial" w:hAnsi="Arial"/>
          <w:b/>
          <w:sz w:val="18"/>
        </w:rPr>
        <w:t>Figure 6–7 </w:t>
      </w:r>
      <w:r>
        <w:rPr>
          <w:sz w:val="18"/>
        </w:rPr>
        <w:t>Appending three 2D images along the X axis with Pre- serveExtents off.</w:t>
      </w:r>
    </w:p>
    <w:p>
      <w:pPr>
        <w:pStyle w:val="BodyText"/>
        <w:spacing w:before="11"/>
        <w:rPr>
          <w:sz w:val="27"/>
        </w:rPr>
      </w:pPr>
    </w:p>
    <w:p>
      <w:pPr>
        <w:pStyle w:val="BodyText"/>
        <w:spacing w:line="271" w:lineRule="auto" w:before="91"/>
        <w:ind w:left="121" w:right="1434"/>
        <w:jc w:val="both"/>
      </w:pPr>
      <w:r>
        <w:rPr/>
        <w:t>Recall that an image may be 1-, 2-, or 3-dimensional. When combined spatially, the output image may increase dimensionality. For example, you can combine multiple independent one-dimensional rows to form a two-dimensional image, or you may combine a stack of 2D images to form a </w:t>
      </w:r>
      <w:bookmarkStart w:name="_bookmark1105" w:id="1166"/>
      <w:bookmarkEnd w:id="1166"/>
      <w:r>
        <w:rPr/>
        <w:t>volume.</w:t>
      </w:r>
      <w:r>
        <w:rPr/>
        <w:t> The vtkImageAppend filter combines a set of images spatially using one of two methods. If the Pre-</w:t>
      </w:r>
      <w:bookmarkStart w:name="_bookmark1104" w:id="1167"/>
      <w:bookmarkEnd w:id="1167"/>
      <w:r>
        <w:rPr/>
      </w:r>
      <w:r>
        <w:rPr/>
        <w:t> serveExtents instance variable is turned off, then the images are appended along the axis defined by the AppendAxis instance variable. Except along the AppendAxis, the input images must all have the same dimensions, and they must all have the same scalar type and number of scalar components. The origin and spacing of the output image will be the same as the origin and spacing of the first input image. An example of combining three 2D images along AppendAxis 0 (the X axis) to form a wider 2D</w:t>
      </w:r>
      <w:r>
        <w:rPr>
          <w:spacing w:val="-6"/>
        </w:rPr>
        <w:t> </w:t>
      </w:r>
      <w:r>
        <w:rPr/>
        <w:t>image</w:t>
      </w:r>
      <w:r>
        <w:rPr>
          <w:spacing w:val="-5"/>
        </w:rPr>
        <w:t> </w:t>
      </w:r>
      <w:r>
        <w:rPr/>
        <w:t>is</w:t>
      </w:r>
      <w:r>
        <w:rPr>
          <w:spacing w:val="-5"/>
        </w:rPr>
        <w:t> </w:t>
      </w:r>
      <w:r>
        <w:rPr/>
        <w:t>shown</w:t>
      </w:r>
      <w:r>
        <w:rPr>
          <w:spacing w:val="-6"/>
        </w:rPr>
        <w:t> </w:t>
      </w:r>
      <w:r>
        <w:rPr/>
        <w:t>in</w:t>
      </w:r>
      <w:r>
        <w:rPr>
          <w:spacing w:val="-5"/>
        </w:rPr>
        <w:t> </w:t>
      </w:r>
      <w:r>
        <w:rPr>
          <w:rFonts w:ascii="Arial" w:hAnsi="Arial"/>
          <w:b/>
          <w:sz w:val="18"/>
        </w:rPr>
        <w:t>Figure</w:t>
      </w:r>
      <w:r>
        <w:rPr>
          <w:rFonts w:ascii="Arial" w:hAnsi="Arial"/>
          <w:b/>
          <w:spacing w:val="-5"/>
          <w:sz w:val="18"/>
        </w:rPr>
        <w:t> </w:t>
      </w:r>
      <w:r>
        <w:rPr>
          <w:rFonts w:ascii="Arial" w:hAnsi="Arial"/>
          <w:b/>
          <w:sz w:val="18"/>
        </w:rPr>
        <w:t>6–7</w:t>
      </w:r>
      <w:r>
        <w:rPr/>
        <w:t>.</w:t>
      </w:r>
      <w:r>
        <w:rPr>
          <w:spacing w:val="-6"/>
        </w:rPr>
        <w:t> </w:t>
      </w:r>
      <w:r>
        <w:rPr/>
        <w:t>In</w:t>
      </w:r>
      <w:r>
        <w:rPr>
          <w:spacing w:val="-5"/>
        </w:rPr>
        <w:t> </w:t>
      </w:r>
      <w:r>
        <w:rPr>
          <w:rFonts w:ascii="Arial" w:hAnsi="Arial"/>
          <w:b/>
          <w:sz w:val="18"/>
        </w:rPr>
        <w:t>Figure</w:t>
      </w:r>
      <w:r>
        <w:rPr>
          <w:rFonts w:ascii="Arial" w:hAnsi="Arial"/>
          <w:b/>
          <w:spacing w:val="-5"/>
          <w:sz w:val="18"/>
        </w:rPr>
        <w:t> </w:t>
      </w:r>
      <w:r>
        <w:rPr>
          <w:rFonts w:ascii="Arial" w:hAnsi="Arial"/>
          <w:b/>
          <w:sz w:val="18"/>
        </w:rPr>
        <w:t>6–8</w:t>
      </w:r>
      <w:r>
        <w:rPr>
          <w:rFonts w:ascii="Arial" w:hAnsi="Arial"/>
          <w:b/>
          <w:spacing w:val="-10"/>
          <w:sz w:val="18"/>
        </w:rPr>
        <w:t> </w:t>
      </w:r>
      <w:r>
        <w:rPr/>
        <w:t>we</w:t>
      </w:r>
      <w:r>
        <w:rPr>
          <w:spacing w:val="-5"/>
        </w:rPr>
        <w:t> </w:t>
      </w:r>
      <w:r>
        <w:rPr/>
        <w:t>see</w:t>
      </w:r>
      <w:r>
        <w:rPr>
          <w:spacing w:val="-4"/>
        </w:rPr>
        <w:t> </w:t>
      </w:r>
      <w:r>
        <w:rPr/>
        <w:t>an</w:t>
      </w:r>
      <w:r>
        <w:rPr>
          <w:spacing w:val="-4"/>
        </w:rPr>
        <w:t> </w:t>
      </w:r>
      <w:r>
        <w:rPr/>
        <w:t>example</w:t>
      </w:r>
      <w:r>
        <w:rPr>
          <w:spacing w:val="-5"/>
        </w:rPr>
        <w:t> </w:t>
      </w:r>
      <w:r>
        <w:rPr/>
        <w:t>where</w:t>
      </w:r>
      <w:r>
        <w:rPr>
          <w:spacing w:val="-4"/>
        </w:rPr>
        <w:t> </w:t>
      </w:r>
      <w:r>
        <w:rPr/>
        <w:t>a</w:t>
      </w:r>
      <w:r>
        <w:rPr>
          <w:spacing w:val="-4"/>
        </w:rPr>
        <w:t> </w:t>
      </w:r>
      <w:r>
        <w:rPr/>
        <w:t>set</w:t>
      </w:r>
      <w:r>
        <w:rPr>
          <w:spacing w:val="-6"/>
        </w:rPr>
        <w:t> </w:t>
      </w:r>
      <w:r>
        <w:rPr/>
        <w:t>of</w:t>
      </w:r>
      <w:r>
        <w:rPr>
          <w:spacing w:val="-4"/>
        </w:rPr>
        <w:t> </w:t>
      </w:r>
      <w:r>
        <w:rPr/>
        <w:t>2D</w:t>
      </w:r>
      <w:r>
        <w:rPr>
          <w:spacing w:val="-5"/>
        </w:rPr>
        <w:t> </w:t>
      </w:r>
      <w:r>
        <w:rPr/>
        <w:t>XY</w:t>
      </w:r>
      <w:r>
        <w:rPr>
          <w:spacing w:val="-5"/>
        </w:rPr>
        <w:t> </w:t>
      </w:r>
      <w:r>
        <w:rPr/>
        <w:t>images</w:t>
      </w:r>
      <w:r>
        <w:rPr>
          <w:spacing w:val="-4"/>
        </w:rPr>
        <w:t> </w:t>
      </w:r>
      <w:r>
        <w:rPr/>
        <w:t>are combined along AppendAxis 2 (the Z axis) to form a</w:t>
      </w:r>
      <w:r>
        <w:rPr>
          <w:spacing w:val="-3"/>
        </w:rPr>
        <w:t> </w:t>
      </w:r>
      <w:r>
        <w:rPr/>
        <w:t>volume.</w:t>
      </w:r>
    </w:p>
    <w:p>
      <w:pPr>
        <w:pStyle w:val="BodyText"/>
        <w:spacing w:before="9"/>
        <w:rPr>
          <w:sz w:val="25"/>
        </w:rPr>
      </w:pPr>
      <w:r>
        <w:rPr/>
        <w:drawing>
          <wp:anchor distT="0" distB="0" distL="0" distR="0" allowOverlap="1" layoutInCell="1" locked="0" behindDoc="0" simplePos="0" relativeHeight="1952">
            <wp:simplePos x="0" y="0"/>
            <wp:positionH relativeFrom="page">
              <wp:posOffset>1487810</wp:posOffset>
            </wp:positionH>
            <wp:positionV relativeFrom="paragraph">
              <wp:posOffset>213531</wp:posOffset>
            </wp:positionV>
            <wp:extent cx="3343647" cy="866775"/>
            <wp:effectExtent l="0" t="0" r="0" b="0"/>
            <wp:wrapTopAndBottom/>
            <wp:docPr id="145" name="image108.png" descr=""/>
            <wp:cNvGraphicFramePr>
              <a:graphicFrameLocks noChangeAspect="1"/>
            </wp:cNvGraphicFramePr>
            <a:graphic>
              <a:graphicData uri="http://schemas.openxmlformats.org/drawingml/2006/picture">
                <pic:pic>
                  <pic:nvPicPr>
                    <pic:cNvPr id="146" name="image108.png"/>
                    <pic:cNvPicPr/>
                  </pic:nvPicPr>
                  <pic:blipFill>
                    <a:blip r:embed="rId196" cstate="print"/>
                    <a:stretch>
                      <a:fillRect/>
                    </a:stretch>
                  </pic:blipFill>
                  <pic:spPr>
                    <a:xfrm>
                      <a:off x="0" y="0"/>
                      <a:ext cx="3343647" cy="866775"/>
                    </a:xfrm>
                    <a:prstGeom prst="rect">
                      <a:avLst/>
                    </a:prstGeom>
                  </pic:spPr>
                </pic:pic>
              </a:graphicData>
            </a:graphic>
          </wp:anchor>
        </w:drawing>
      </w:r>
    </w:p>
    <w:p>
      <w:pPr>
        <w:spacing w:line="208" w:lineRule="auto" w:before="195"/>
        <w:ind w:left="2398" w:right="3623" w:firstLine="0"/>
        <w:jc w:val="left"/>
        <w:rPr>
          <w:sz w:val="18"/>
        </w:rPr>
      </w:pPr>
      <w:r>
        <w:rPr>
          <w:rFonts w:ascii="Arial" w:hAnsi="Arial"/>
          <w:b/>
          <w:sz w:val="18"/>
        </w:rPr>
        <w:t>Figure 6–8 </w:t>
      </w:r>
      <w:r>
        <w:rPr>
          <w:sz w:val="18"/>
        </w:rPr>
        <w:t>Appending 2D (XY) images along the Z axis to form a 3D volume.</w:t>
      </w:r>
    </w:p>
    <w:p>
      <w:pPr>
        <w:pStyle w:val="BodyText"/>
        <w:spacing w:before="4"/>
        <w:rPr>
          <w:sz w:val="28"/>
        </w:rPr>
      </w:pPr>
    </w:p>
    <w:p>
      <w:pPr>
        <w:pStyle w:val="BodyText"/>
        <w:spacing w:line="271" w:lineRule="auto" w:before="91"/>
        <w:ind w:left="121" w:right="1432"/>
        <w:jc w:val="both"/>
      </w:pPr>
      <w:r>
        <w:rPr/>
        <w:t>If the PreserveExtents instance variable is on, the vtkImageAppend filter will create an output that contains the set of input images based on the union of their whole extents. The origin and spacing are copied from the first input image, and the output image is initialized to 0. Each input image is then copied into the output image. No blending is performed when two input images both define the same pixel in the output image. Instead, the order of the input images determines the value in the output image,</w:t>
      </w:r>
      <w:r>
        <w:rPr>
          <w:spacing w:val="-4"/>
        </w:rPr>
        <w:t> </w:t>
      </w:r>
      <w:r>
        <w:rPr/>
        <w:t>with</w:t>
      </w:r>
      <w:r>
        <w:rPr>
          <w:spacing w:val="-3"/>
        </w:rPr>
        <w:t> </w:t>
      </w:r>
      <w:r>
        <w:rPr/>
        <w:t>the</w:t>
      </w:r>
      <w:r>
        <w:rPr>
          <w:spacing w:val="-3"/>
        </w:rPr>
        <w:t> </w:t>
      </w:r>
      <w:r>
        <w:rPr/>
        <w:t>highest</w:t>
      </w:r>
      <w:r>
        <w:rPr>
          <w:spacing w:val="-3"/>
        </w:rPr>
        <w:t> </w:t>
      </w:r>
      <w:r>
        <w:rPr/>
        <w:t>numbered</w:t>
      </w:r>
      <w:r>
        <w:rPr>
          <w:spacing w:val="-3"/>
        </w:rPr>
        <w:t> </w:t>
      </w:r>
      <w:r>
        <w:rPr/>
        <w:t>(last</w:t>
      </w:r>
      <w:r>
        <w:rPr>
          <w:spacing w:val="-2"/>
        </w:rPr>
        <w:t> </w:t>
      </w:r>
      <w:r>
        <w:rPr/>
        <w:t>added)</w:t>
      </w:r>
      <w:r>
        <w:rPr>
          <w:spacing w:val="-3"/>
        </w:rPr>
        <w:t> </w:t>
      </w:r>
      <w:r>
        <w:rPr/>
        <w:t>input</w:t>
      </w:r>
      <w:r>
        <w:rPr>
          <w:spacing w:val="-2"/>
        </w:rPr>
        <w:t> </w:t>
      </w:r>
      <w:r>
        <w:rPr/>
        <w:t>image</w:t>
      </w:r>
      <w:r>
        <w:rPr>
          <w:spacing w:val="-4"/>
        </w:rPr>
        <w:t> </w:t>
      </w:r>
      <w:r>
        <w:rPr/>
        <w:t>value</w:t>
      </w:r>
      <w:r>
        <w:rPr>
          <w:spacing w:val="-3"/>
        </w:rPr>
        <w:t> </w:t>
      </w:r>
      <w:r>
        <w:rPr/>
        <w:t>stored</w:t>
      </w:r>
      <w:r>
        <w:rPr>
          <w:spacing w:val="-3"/>
        </w:rPr>
        <w:t> </w:t>
      </w:r>
      <w:r>
        <w:rPr/>
        <w:t>in</w:t>
      </w:r>
      <w:r>
        <w:rPr>
          <w:spacing w:val="-3"/>
        </w:rPr>
        <w:t> </w:t>
      </w:r>
      <w:r>
        <w:rPr/>
        <w:t>the</w:t>
      </w:r>
      <w:r>
        <w:rPr>
          <w:spacing w:val="-3"/>
        </w:rPr>
        <w:t> </w:t>
      </w:r>
      <w:r>
        <w:rPr/>
        <w:t>output</w:t>
      </w:r>
      <w:r>
        <w:rPr>
          <w:spacing w:val="-3"/>
        </w:rPr>
        <w:t> </w:t>
      </w:r>
      <w:r>
        <w:rPr/>
        <w:t>pixel.</w:t>
      </w:r>
      <w:r>
        <w:rPr>
          <w:spacing w:val="-3"/>
        </w:rPr>
        <w:t> </w:t>
      </w:r>
      <w:r>
        <w:rPr/>
        <w:t>An</w:t>
      </w:r>
      <w:r>
        <w:rPr>
          <w:spacing w:val="-2"/>
        </w:rPr>
        <w:t> </w:t>
      </w:r>
      <w:r>
        <w:rPr/>
        <w:t>exam- ple of appending images with PreserveExtents on with three co-planar non-overlapping 2D input images is shown in </w:t>
      </w:r>
      <w:r>
        <w:rPr>
          <w:rFonts w:ascii="Arial" w:hAnsi="Arial"/>
          <w:b/>
          <w:sz w:val="18"/>
        </w:rPr>
        <w:t>Figure</w:t>
      </w:r>
      <w:r>
        <w:rPr>
          <w:rFonts w:ascii="Arial" w:hAnsi="Arial"/>
          <w:b/>
          <w:spacing w:val="-4"/>
          <w:sz w:val="18"/>
        </w:rPr>
        <w:t> </w:t>
      </w:r>
      <w:r>
        <w:rPr>
          <w:rFonts w:ascii="Arial" w:hAnsi="Arial"/>
          <w:b/>
          <w:sz w:val="18"/>
        </w:rPr>
        <w:t>6–9</w:t>
      </w:r>
      <w:r>
        <w:rPr/>
        <w:t>.</w:t>
      </w:r>
    </w:p>
    <w:p>
      <w:pPr>
        <w:pStyle w:val="BodyText"/>
        <w:spacing w:line="271" w:lineRule="auto" w:before="55"/>
        <w:ind w:left="121" w:right="1434" w:firstLine="478"/>
        <w:jc w:val="both"/>
      </w:pPr>
      <w:r>
        <w:rPr/>
        <w:t>Note that vtkImageAppend considers the pixel or voxel extents of the data rather than world coordinates. This filter functions as if all input images have the same origin and spacing, and there- fore</w:t>
      </w:r>
      <w:r>
        <w:rPr>
          <w:spacing w:val="-7"/>
        </w:rPr>
        <w:t> </w:t>
      </w:r>
      <w:r>
        <w:rPr/>
        <w:t>the</w:t>
      </w:r>
      <w:r>
        <w:rPr>
          <w:spacing w:val="-6"/>
        </w:rPr>
        <w:t> </w:t>
      </w:r>
      <w:r>
        <w:rPr/>
        <w:t>location</w:t>
      </w:r>
      <w:r>
        <w:rPr>
          <w:spacing w:val="-5"/>
        </w:rPr>
        <w:t> </w:t>
      </w:r>
      <w:r>
        <w:rPr/>
        <w:t>of</w:t>
      </w:r>
      <w:r>
        <w:rPr>
          <w:spacing w:val="-7"/>
        </w:rPr>
        <w:t> </w:t>
      </w:r>
      <w:r>
        <w:rPr/>
        <w:t>each</w:t>
      </w:r>
      <w:r>
        <w:rPr>
          <w:spacing w:val="-6"/>
        </w:rPr>
        <w:t> </w:t>
      </w:r>
      <w:r>
        <w:rPr/>
        <w:t>image</w:t>
      </w:r>
      <w:r>
        <w:rPr>
          <w:spacing w:val="-5"/>
        </w:rPr>
        <w:t> </w:t>
      </w:r>
      <w:r>
        <w:rPr/>
        <w:t>relative</w:t>
      </w:r>
      <w:r>
        <w:rPr>
          <w:spacing w:val="-5"/>
        </w:rPr>
        <w:t> </w:t>
      </w:r>
      <w:r>
        <w:rPr/>
        <w:t>to</w:t>
      </w:r>
      <w:r>
        <w:rPr>
          <w:spacing w:val="-5"/>
        </w:rPr>
        <w:t> </w:t>
      </w:r>
      <w:r>
        <w:rPr/>
        <w:t>the</w:t>
      </w:r>
      <w:r>
        <w:rPr>
          <w:spacing w:val="-6"/>
        </w:rPr>
        <w:t> </w:t>
      </w:r>
      <w:r>
        <w:rPr/>
        <w:t>other</w:t>
      </w:r>
      <w:r>
        <w:rPr>
          <w:spacing w:val="-7"/>
        </w:rPr>
        <w:t> </w:t>
      </w:r>
      <w:r>
        <w:rPr/>
        <w:t>input</w:t>
      </w:r>
      <w:r>
        <w:rPr>
          <w:spacing w:val="-4"/>
        </w:rPr>
        <w:t> </w:t>
      </w:r>
      <w:r>
        <w:rPr/>
        <w:t>images</w:t>
      </w:r>
      <w:r>
        <w:rPr>
          <w:spacing w:val="-6"/>
        </w:rPr>
        <w:t> </w:t>
      </w:r>
      <w:r>
        <w:rPr/>
        <w:t>is</w:t>
      </w:r>
      <w:r>
        <w:rPr>
          <w:spacing w:val="-6"/>
        </w:rPr>
        <w:t> </w:t>
      </w:r>
      <w:r>
        <w:rPr/>
        <w:t>defined</w:t>
      </w:r>
      <w:r>
        <w:rPr>
          <w:spacing w:val="-5"/>
        </w:rPr>
        <w:t> </w:t>
      </w:r>
      <w:r>
        <w:rPr/>
        <w:t>solely</w:t>
      </w:r>
      <w:r>
        <w:rPr>
          <w:spacing w:val="-7"/>
        </w:rPr>
        <w:t> </w:t>
      </w:r>
      <w:r>
        <w:rPr/>
        <w:t>by</w:t>
      </w:r>
      <w:r>
        <w:rPr>
          <w:spacing w:val="-5"/>
        </w:rPr>
        <w:t> </w:t>
      </w:r>
      <w:r>
        <w:rPr/>
        <w:t>the</w:t>
      </w:r>
      <w:r>
        <w:rPr>
          <w:spacing w:val="-6"/>
        </w:rPr>
        <w:t> </w:t>
      </w:r>
      <w:r>
        <w:rPr/>
        <w:t>extent</w:t>
      </w:r>
      <w:r>
        <w:rPr>
          <w:spacing w:val="-6"/>
        </w:rPr>
        <w:t> </w:t>
      </w:r>
      <w:r>
        <w:rPr/>
        <w:t>of</w:t>
      </w:r>
      <w:r>
        <w:rPr>
          <w:spacing w:val="-5"/>
        </w:rPr>
        <w:t> </w:t>
      </w:r>
      <w:r>
        <w:rPr/>
        <w:t>that image.</w:t>
      </w:r>
    </w:p>
    <w:p>
      <w:pPr>
        <w:spacing w:after="0" w:line="271" w:lineRule="auto"/>
        <w:jc w:val="both"/>
        <w:sectPr>
          <w:pgSz w:w="10440" w:h="13680"/>
          <w:pgMar w:header="772" w:footer="0" w:top="980" w:bottom="280" w:left="780" w:right="0"/>
        </w:sectPr>
      </w:pPr>
    </w:p>
    <w:p>
      <w:pPr>
        <w:pStyle w:val="BodyText"/>
      </w:pPr>
    </w:p>
    <w:p>
      <w:pPr>
        <w:pStyle w:val="BodyText"/>
        <w:spacing w:before="9" w:after="1"/>
        <w:rPr>
          <w:sz w:val="29"/>
        </w:rPr>
      </w:pPr>
    </w:p>
    <w:p>
      <w:pPr>
        <w:pStyle w:val="BodyText"/>
        <w:ind w:left="2688"/>
      </w:pPr>
      <w:r>
        <w:rPr/>
        <w:drawing>
          <wp:inline distT="0" distB="0" distL="0" distR="0">
            <wp:extent cx="2522910" cy="728662"/>
            <wp:effectExtent l="0" t="0" r="0" b="0"/>
            <wp:docPr id="147" name="image109.png" descr=""/>
            <wp:cNvGraphicFramePr>
              <a:graphicFrameLocks noChangeAspect="1"/>
            </wp:cNvGraphicFramePr>
            <a:graphic>
              <a:graphicData uri="http://schemas.openxmlformats.org/drawingml/2006/picture">
                <pic:pic>
                  <pic:nvPicPr>
                    <pic:cNvPr id="148" name="image109.png"/>
                    <pic:cNvPicPr/>
                  </pic:nvPicPr>
                  <pic:blipFill>
                    <a:blip r:embed="rId199" cstate="print"/>
                    <a:stretch>
                      <a:fillRect/>
                    </a:stretch>
                  </pic:blipFill>
                  <pic:spPr>
                    <a:xfrm>
                      <a:off x="0" y="0"/>
                      <a:ext cx="2522910" cy="728662"/>
                    </a:xfrm>
                    <a:prstGeom prst="rect">
                      <a:avLst/>
                    </a:prstGeom>
                  </pic:spPr>
                </pic:pic>
              </a:graphicData>
            </a:graphic>
          </wp:inline>
        </w:drawing>
      </w:r>
      <w:r>
        <w:rPr/>
      </w:r>
    </w:p>
    <w:p>
      <w:pPr>
        <w:spacing w:before="121"/>
        <w:ind w:left="2341" w:right="0" w:firstLine="0"/>
        <w:jc w:val="left"/>
        <w:rPr>
          <w:sz w:val="18"/>
        </w:rPr>
      </w:pPr>
      <w:r>
        <w:rPr>
          <w:rFonts w:ascii="Arial" w:hAnsi="Arial"/>
          <w:b/>
          <w:sz w:val="18"/>
        </w:rPr>
        <w:t>Figure 6–9 </w:t>
      </w:r>
      <w:r>
        <w:rPr>
          <w:sz w:val="18"/>
        </w:rPr>
        <w:t>Appending 2D images with PreserveExtents on.</w:t>
      </w:r>
    </w:p>
    <w:p>
      <w:pPr>
        <w:pStyle w:val="BodyText"/>
        <w:spacing w:before="5"/>
        <w:rPr>
          <w:sz w:val="29"/>
        </w:rPr>
      </w:pPr>
    </w:p>
    <w:p>
      <w:pPr>
        <w:pStyle w:val="BodyText"/>
        <w:spacing w:line="249" w:lineRule="auto" w:before="91"/>
        <w:ind w:left="661" w:right="894"/>
        <w:jc w:val="both"/>
      </w:pPr>
      <w:r>
        <w:rPr/>
        <w:t>The </w:t>
      </w:r>
      <w:bookmarkStart w:name="_bookmark1106" w:id="1168"/>
      <w:bookmarkEnd w:id="1168"/>
      <w:r>
        <w:rPr/>
        <w:t>v</w:t>
      </w:r>
      <w:r>
        <w:rPr/>
        <w:t>tkImageAppendComponents filter can be used to combine the components of multiple inputs that all have the same scalar type and dimensions. The origin and spacing of the output image will be obtained</w:t>
      </w:r>
      <w:r>
        <w:rPr>
          <w:spacing w:val="-2"/>
        </w:rPr>
        <w:t> </w:t>
      </w:r>
      <w:r>
        <w:rPr/>
        <w:t>from</w:t>
      </w:r>
      <w:r>
        <w:rPr>
          <w:spacing w:val="-2"/>
        </w:rPr>
        <w:t> </w:t>
      </w:r>
      <w:r>
        <w:rPr/>
        <w:t>the</w:t>
      </w:r>
      <w:r>
        <w:rPr>
          <w:spacing w:val="-3"/>
        </w:rPr>
        <w:t> </w:t>
      </w:r>
      <w:r>
        <w:rPr/>
        <w:t>first</w:t>
      </w:r>
      <w:r>
        <w:rPr>
          <w:spacing w:val="-2"/>
        </w:rPr>
        <w:t> </w:t>
      </w:r>
      <w:r>
        <w:rPr/>
        <w:t>input</w:t>
      </w:r>
      <w:r>
        <w:rPr>
          <w:spacing w:val="-1"/>
        </w:rPr>
        <w:t> </w:t>
      </w:r>
      <w:r>
        <w:rPr/>
        <w:t>image.</w:t>
      </w:r>
      <w:r>
        <w:rPr>
          <w:spacing w:val="-2"/>
        </w:rPr>
        <w:t> </w:t>
      </w:r>
      <w:r>
        <w:rPr/>
        <w:t>The</w:t>
      </w:r>
      <w:r>
        <w:rPr>
          <w:spacing w:val="-3"/>
        </w:rPr>
        <w:t> </w:t>
      </w:r>
      <w:r>
        <w:rPr/>
        <w:t>output</w:t>
      </w:r>
      <w:r>
        <w:rPr>
          <w:spacing w:val="-3"/>
        </w:rPr>
        <w:t> </w:t>
      </w:r>
      <w:r>
        <w:rPr/>
        <w:t>image</w:t>
      </w:r>
      <w:r>
        <w:rPr>
          <w:spacing w:val="-1"/>
        </w:rPr>
        <w:t> </w:t>
      </w:r>
      <w:r>
        <w:rPr/>
        <w:t>will</w:t>
      </w:r>
      <w:r>
        <w:rPr>
          <w:spacing w:val="-3"/>
        </w:rPr>
        <w:t> </w:t>
      </w:r>
      <w:r>
        <w:rPr/>
        <w:t>have</w:t>
      </w:r>
      <w:r>
        <w:rPr>
          <w:spacing w:val="-3"/>
        </w:rPr>
        <w:t> </w:t>
      </w:r>
      <w:r>
        <w:rPr/>
        <w:t>a</w:t>
      </w:r>
      <w:r>
        <w:rPr>
          <w:spacing w:val="-2"/>
        </w:rPr>
        <w:t> </w:t>
      </w:r>
      <w:r>
        <w:rPr/>
        <w:t>number</w:t>
      </w:r>
      <w:r>
        <w:rPr>
          <w:spacing w:val="-1"/>
        </w:rPr>
        <w:t> </w:t>
      </w:r>
      <w:r>
        <w:rPr/>
        <w:t>of</w:t>
      </w:r>
      <w:r>
        <w:rPr>
          <w:spacing w:val="-3"/>
        </w:rPr>
        <w:t> </w:t>
      </w:r>
      <w:r>
        <w:rPr/>
        <w:t>components</w:t>
      </w:r>
      <w:r>
        <w:rPr>
          <w:spacing w:val="-3"/>
        </w:rPr>
        <w:t> </w:t>
      </w:r>
      <w:r>
        <w:rPr/>
        <w:t>equal</w:t>
      </w:r>
      <w:r>
        <w:rPr>
          <w:spacing w:val="-2"/>
        </w:rPr>
        <w:t> </w:t>
      </w:r>
      <w:r>
        <w:rPr/>
        <w:t>to</w:t>
      </w:r>
      <w:r>
        <w:rPr>
          <w:spacing w:val="-2"/>
        </w:rPr>
        <w:t> </w:t>
      </w:r>
      <w:r>
        <w:rPr/>
        <w:t>the sum of the number of components of all the input images. Frequently this filter is used to combine independent red, green, and blue images into a single color image. An example of this can be seen in </w:t>
      </w:r>
      <w:r>
        <w:rPr>
          <w:rFonts w:ascii="Arial" w:hAnsi="Arial"/>
          <w:b/>
          <w:sz w:val="18"/>
        </w:rPr>
        <w:t>Figure</w:t>
      </w:r>
      <w:r>
        <w:rPr>
          <w:rFonts w:ascii="Arial" w:hAnsi="Arial"/>
          <w:b/>
          <w:spacing w:val="-2"/>
          <w:sz w:val="18"/>
        </w:rPr>
        <w:t> </w:t>
      </w:r>
      <w:r>
        <w:rPr>
          <w:rFonts w:ascii="Arial" w:hAnsi="Arial"/>
          <w:b/>
          <w:sz w:val="18"/>
        </w:rPr>
        <w:t>6–10</w:t>
      </w:r>
      <w:r>
        <w:rPr/>
        <w:t>.</w:t>
      </w:r>
    </w:p>
    <w:p>
      <w:pPr>
        <w:pStyle w:val="BodyText"/>
        <w:spacing w:before="7"/>
      </w:pPr>
    </w:p>
    <w:p>
      <w:pPr>
        <w:pStyle w:val="BodyText"/>
        <w:tabs>
          <w:tab w:pos="2413" w:val="left" w:leader="none"/>
          <w:tab w:pos="4123" w:val="left" w:leader="none"/>
          <w:tab w:pos="5911" w:val="left" w:leader="none"/>
          <w:tab w:pos="7092" w:val="left" w:leader="none"/>
        </w:tabs>
        <w:ind w:left="726"/>
      </w:pPr>
      <w:r>
        <w:rPr>
          <w:position w:val="1"/>
        </w:rPr>
        <w:drawing>
          <wp:inline distT="0" distB="0" distL="0" distR="0">
            <wp:extent cx="860107" cy="860107"/>
            <wp:effectExtent l="0" t="0" r="0" b="0"/>
            <wp:docPr id="149" name="image110.png" descr=""/>
            <wp:cNvGraphicFramePr>
              <a:graphicFrameLocks noChangeAspect="1"/>
            </wp:cNvGraphicFramePr>
            <a:graphic>
              <a:graphicData uri="http://schemas.openxmlformats.org/drawingml/2006/picture">
                <pic:pic>
                  <pic:nvPicPr>
                    <pic:cNvPr id="150" name="image110.png"/>
                    <pic:cNvPicPr/>
                  </pic:nvPicPr>
                  <pic:blipFill>
                    <a:blip r:embed="rId200" cstate="print"/>
                    <a:stretch>
                      <a:fillRect/>
                    </a:stretch>
                  </pic:blipFill>
                  <pic:spPr>
                    <a:xfrm>
                      <a:off x="0" y="0"/>
                      <a:ext cx="860107" cy="860107"/>
                    </a:xfrm>
                    <a:prstGeom prst="rect">
                      <a:avLst/>
                    </a:prstGeom>
                  </pic:spPr>
                </pic:pic>
              </a:graphicData>
            </a:graphic>
          </wp:inline>
        </w:drawing>
      </w:r>
      <w:r>
        <w:rPr>
          <w:position w:val="1"/>
        </w:rPr>
      </w:r>
      <w:r>
        <w:rPr>
          <w:position w:val="1"/>
        </w:rPr>
        <w:tab/>
      </w:r>
      <w:r>
        <w:rPr>
          <w:position w:val="1"/>
        </w:rPr>
        <w:drawing>
          <wp:inline distT="0" distB="0" distL="0" distR="0">
            <wp:extent cx="860107" cy="860107"/>
            <wp:effectExtent l="0" t="0" r="0" b="0"/>
            <wp:docPr id="151" name="image111.png" descr=""/>
            <wp:cNvGraphicFramePr>
              <a:graphicFrameLocks noChangeAspect="1"/>
            </wp:cNvGraphicFramePr>
            <a:graphic>
              <a:graphicData uri="http://schemas.openxmlformats.org/drawingml/2006/picture">
                <pic:pic>
                  <pic:nvPicPr>
                    <pic:cNvPr id="152" name="image111.png"/>
                    <pic:cNvPicPr/>
                  </pic:nvPicPr>
                  <pic:blipFill>
                    <a:blip r:embed="rId201" cstate="print"/>
                    <a:stretch>
                      <a:fillRect/>
                    </a:stretch>
                  </pic:blipFill>
                  <pic:spPr>
                    <a:xfrm>
                      <a:off x="0" y="0"/>
                      <a:ext cx="860107" cy="860107"/>
                    </a:xfrm>
                    <a:prstGeom prst="rect">
                      <a:avLst/>
                    </a:prstGeom>
                  </pic:spPr>
                </pic:pic>
              </a:graphicData>
            </a:graphic>
          </wp:inline>
        </w:drawing>
      </w:r>
      <w:r>
        <w:rPr>
          <w:position w:val="1"/>
        </w:rPr>
      </w:r>
      <w:r>
        <w:rPr>
          <w:position w:val="1"/>
        </w:rPr>
        <w:tab/>
      </w:r>
      <w:r>
        <w:rPr>
          <w:position w:val="1"/>
        </w:rPr>
        <w:drawing>
          <wp:inline distT="0" distB="0" distL="0" distR="0">
            <wp:extent cx="860107" cy="860107"/>
            <wp:effectExtent l="0" t="0" r="0" b="0"/>
            <wp:docPr id="153" name="image112.png" descr=""/>
            <wp:cNvGraphicFramePr>
              <a:graphicFrameLocks noChangeAspect="1"/>
            </wp:cNvGraphicFramePr>
            <a:graphic>
              <a:graphicData uri="http://schemas.openxmlformats.org/drawingml/2006/picture">
                <pic:pic>
                  <pic:nvPicPr>
                    <pic:cNvPr id="154" name="image112.png"/>
                    <pic:cNvPicPr/>
                  </pic:nvPicPr>
                  <pic:blipFill>
                    <a:blip r:embed="rId202" cstate="print"/>
                    <a:stretch>
                      <a:fillRect/>
                    </a:stretch>
                  </pic:blipFill>
                  <pic:spPr>
                    <a:xfrm>
                      <a:off x="0" y="0"/>
                      <a:ext cx="860107" cy="860107"/>
                    </a:xfrm>
                    <a:prstGeom prst="rect">
                      <a:avLst/>
                    </a:prstGeom>
                  </pic:spPr>
                </pic:pic>
              </a:graphicData>
            </a:graphic>
          </wp:inline>
        </w:drawing>
      </w:r>
      <w:r>
        <w:rPr>
          <w:position w:val="1"/>
        </w:rPr>
      </w:r>
      <w:r>
        <w:rPr>
          <w:position w:val="1"/>
        </w:rPr>
        <w:tab/>
      </w:r>
      <w:r>
        <w:rPr>
          <w:position w:val="51"/>
        </w:rPr>
        <w:pict>
          <v:group style="width:45pt;height:7.65pt;mso-position-horizontal-relative:char;mso-position-vertical-relative:line" coordorigin="0,0" coordsize="900,153">
            <v:shape style="position:absolute;left:768;top:0;width:132;height:153" type="#_x0000_t75" stroked="false">
              <v:imagedata r:id="rId203" o:title=""/>
            </v:shape>
            <v:line style="position:absolute" from="0,76" to="768,76" stroked="true" strokeweight="1.02pt" strokecolor="#000000">
              <v:stroke dashstyle="solid"/>
            </v:line>
          </v:group>
        </w:pict>
      </w:r>
      <w:r>
        <w:rPr>
          <w:position w:val="51"/>
        </w:rPr>
      </w:r>
      <w:r>
        <w:rPr>
          <w:position w:val="51"/>
        </w:rPr>
        <w:tab/>
      </w:r>
      <w:r>
        <w:rPr/>
        <w:drawing>
          <wp:inline distT="0" distB="0" distL="0" distR="0">
            <wp:extent cx="860107" cy="860107"/>
            <wp:effectExtent l="0" t="0" r="0" b="0"/>
            <wp:docPr id="155" name="image114.png" descr=""/>
            <wp:cNvGraphicFramePr>
              <a:graphicFrameLocks noChangeAspect="1"/>
            </wp:cNvGraphicFramePr>
            <a:graphic>
              <a:graphicData uri="http://schemas.openxmlformats.org/drawingml/2006/picture">
                <pic:pic>
                  <pic:nvPicPr>
                    <pic:cNvPr id="156" name="image114.png"/>
                    <pic:cNvPicPr/>
                  </pic:nvPicPr>
                  <pic:blipFill>
                    <a:blip r:embed="rId204" cstate="print"/>
                    <a:stretch>
                      <a:fillRect/>
                    </a:stretch>
                  </pic:blipFill>
                  <pic:spPr>
                    <a:xfrm>
                      <a:off x="0" y="0"/>
                      <a:ext cx="860107" cy="860107"/>
                    </a:xfrm>
                    <a:prstGeom prst="rect">
                      <a:avLst/>
                    </a:prstGeom>
                  </pic:spPr>
                </pic:pic>
              </a:graphicData>
            </a:graphic>
          </wp:inline>
        </w:drawing>
      </w:r>
      <w:r>
        <w:rPr/>
      </w:r>
    </w:p>
    <w:p>
      <w:pPr>
        <w:spacing w:after="0"/>
        <w:sectPr>
          <w:headerReference w:type="default" r:id="rId197"/>
          <w:headerReference w:type="even" r:id="rId198"/>
          <w:pgSz w:w="10440" w:h="13680"/>
          <w:pgMar w:header="772" w:footer="0" w:top="980" w:bottom="280" w:left="780" w:right="0"/>
        </w:sectPr>
      </w:pPr>
    </w:p>
    <w:p>
      <w:pPr>
        <w:tabs>
          <w:tab w:pos="3007" w:val="left" w:leader="none"/>
        </w:tabs>
        <w:spacing w:line="155" w:lineRule="exact" w:before="55"/>
        <w:ind w:left="1167" w:right="0" w:firstLine="0"/>
        <w:jc w:val="left"/>
        <w:rPr>
          <w:rFonts w:ascii="Arial"/>
          <w:sz w:val="14"/>
        </w:rPr>
      </w:pPr>
      <w:r>
        <w:rPr>
          <w:rFonts w:ascii="Arial"/>
          <w:sz w:val="14"/>
        </w:rPr>
        <w:t>Input</w:t>
      </w:r>
      <w:r>
        <w:rPr>
          <w:rFonts w:ascii="Arial"/>
          <w:spacing w:val="-2"/>
          <w:sz w:val="14"/>
        </w:rPr>
        <w:t> </w:t>
      </w:r>
      <w:r>
        <w:rPr>
          <w:rFonts w:ascii="Arial"/>
          <w:sz w:val="14"/>
        </w:rPr>
        <w:t>1</w:t>
        <w:tab/>
        <w:t>Input 2</w:t>
      </w:r>
    </w:p>
    <w:p>
      <w:pPr>
        <w:spacing w:line="155" w:lineRule="exact" w:before="55"/>
        <w:ind w:left="948" w:right="0" w:firstLine="0"/>
        <w:jc w:val="left"/>
        <w:rPr>
          <w:rFonts w:ascii="Arial"/>
          <w:sz w:val="14"/>
        </w:rPr>
      </w:pPr>
      <w:r>
        <w:rPr/>
        <w:br w:type="column"/>
      </w:r>
      <w:r>
        <w:rPr>
          <w:rFonts w:ascii="Arial"/>
          <w:sz w:val="14"/>
        </w:rPr>
        <w:t>Input 3</w:t>
      </w:r>
    </w:p>
    <w:p>
      <w:pPr>
        <w:spacing w:line="155" w:lineRule="exact" w:before="55"/>
        <w:ind w:left="1193" w:right="1640" w:firstLine="0"/>
        <w:jc w:val="center"/>
        <w:rPr>
          <w:rFonts w:ascii="Arial"/>
          <w:sz w:val="14"/>
        </w:rPr>
      </w:pPr>
      <w:r>
        <w:rPr/>
        <w:br w:type="column"/>
      </w:r>
      <w:r>
        <w:rPr>
          <w:rFonts w:ascii="Arial"/>
          <w:sz w:val="14"/>
        </w:rPr>
        <w:t>Output</w:t>
      </w:r>
    </w:p>
    <w:p>
      <w:pPr>
        <w:spacing w:after="0" w:line="155" w:lineRule="exact"/>
        <w:jc w:val="center"/>
        <w:rPr>
          <w:rFonts w:ascii="Arial"/>
          <w:sz w:val="14"/>
        </w:rPr>
        <w:sectPr>
          <w:type w:val="continuous"/>
          <w:pgSz w:w="10440" w:h="13680"/>
          <w:pgMar w:top="1280" w:bottom="280" w:left="780" w:right="0"/>
          <w:cols w:num="3" w:equalWidth="0">
            <w:col w:w="3768" w:space="40"/>
            <w:col w:w="1710" w:space="847"/>
            <w:col w:w="3295"/>
          </w:cols>
        </w:sectPr>
      </w:pPr>
    </w:p>
    <w:p>
      <w:pPr>
        <w:spacing w:line="156" w:lineRule="exact" w:before="0"/>
        <w:ind w:left="846" w:right="0" w:firstLine="0"/>
        <w:jc w:val="left"/>
        <w:rPr>
          <w:rFonts w:ascii="Arial"/>
          <w:sz w:val="14"/>
        </w:rPr>
      </w:pPr>
      <w:r>
        <w:rPr>
          <w:rFonts w:ascii="Arial"/>
          <w:sz w:val="14"/>
        </w:rPr>
        <w:t>(red</w:t>
      </w:r>
      <w:r>
        <w:rPr>
          <w:rFonts w:ascii="Arial"/>
          <w:spacing w:val="-8"/>
          <w:sz w:val="14"/>
        </w:rPr>
        <w:t> </w:t>
      </w:r>
      <w:r>
        <w:rPr>
          <w:rFonts w:ascii="Arial"/>
          <w:sz w:val="14"/>
        </w:rPr>
        <w:t>component)</w:t>
      </w:r>
    </w:p>
    <w:p>
      <w:pPr>
        <w:spacing w:line="156" w:lineRule="exact" w:before="0"/>
        <w:ind w:left="682" w:right="0" w:firstLine="0"/>
        <w:jc w:val="left"/>
        <w:rPr>
          <w:rFonts w:ascii="Arial"/>
          <w:sz w:val="14"/>
        </w:rPr>
      </w:pPr>
      <w:r>
        <w:rPr/>
        <w:br w:type="column"/>
      </w:r>
      <w:r>
        <w:rPr>
          <w:rFonts w:ascii="Arial"/>
          <w:sz w:val="14"/>
        </w:rPr>
        <w:t>(green component)</w:t>
      </w:r>
    </w:p>
    <w:p>
      <w:pPr>
        <w:spacing w:line="156" w:lineRule="exact" w:before="0"/>
        <w:ind w:left="564" w:right="0" w:firstLine="0"/>
        <w:jc w:val="left"/>
        <w:rPr>
          <w:rFonts w:ascii="Arial"/>
          <w:sz w:val="14"/>
        </w:rPr>
      </w:pPr>
      <w:r>
        <w:rPr/>
        <w:br w:type="column"/>
      </w:r>
      <w:r>
        <w:rPr>
          <w:rFonts w:ascii="Arial"/>
          <w:sz w:val="14"/>
        </w:rPr>
        <w:t>(blue component)</w:t>
      </w:r>
    </w:p>
    <w:p>
      <w:pPr>
        <w:spacing w:line="156" w:lineRule="exact" w:before="0"/>
        <w:ind w:left="846" w:right="0" w:firstLine="0"/>
        <w:jc w:val="left"/>
        <w:rPr>
          <w:rFonts w:ascii="Arial"/>
          <w:sz w:val="14"/>
        </w:rPr>
      </w:pPr>
      <w:r>
        <w:rPr/>
        <w:br w:type="column"/>
      </w:r>
      <w:r>
        <w:rPr>
          <w:rFonts w:ascii="Arial"/>
          <w:sz w:val="14"/>
        </w:rPr>
        <w:t>(3-component color image)</w:t>
      </w:r>
    </w:p>
    <w:p>
      <w:pPr>
        <w:spacing w:after="0" w:line="156" w:lineRule="exact"/>
        <w:jc w:val="left"/>
        <w:rPr>
          <w:rFonts w:ascii="Arial"/>
          <w:sz w:val="14"/>
        </w:rPr>
        <w:sectPr>
          <w:type w:val="continuous"/>
          <w:pgSz w:w="10440" w:h="13680"/>
          <w:pgMar w:top="1280" w:bottom="280" w:left="780" w:right="0"/>
          <w:cols w:num="4" w:equalWidth="0">
            <w:col w:w="1873" w:space="40"/>
            <w:col w:w="1866" w:space="39"/>
            <w:col w:w="1693" w:space="655"/>
            <w:col w:w="3494"/>
          </w:cols>
        </w:sectPr>
      </w:pPr>
    </w:p>
    <w:p>
      <w:pPr>
        <w:pStyle w:val="BodyText"/>
        <w:spacing w:before="8"/>
        <w:rPr>
          <w:rFonts w:ascii="Arial"/>
          <w:sz w:val="17"/>
        </w:rPr>
      </w:pPr>
    </w:p>
    <w:p>
      <w:pPr>
        <w:spacing w:line="208" w:lineRule="auto" w:before="116"/>
        <w:ind w:left="2504" w:right="2480" w:firstLine="0"/>
        <w:jc w:val="left"/>
        <w:rPr>
          <w:sz w:val="18"/>
        </w:rPr>
      </w:pPr>
      <w:r>
        <w:rPr>
          <w:rFonts w:ascii="Arial" w:hAnsi="Arial"/>
          <w:b/>
          <w:sz w:val="18"/>
        </w:rPr>
        <w:t>Figure 6–10 </w:t>
      </w:r>
      <w:r>
        <w:rPr>
          <w:sz w:val="18"/>
        </w:rPr>
        <w:t>Using vtkImageAppendComponents to combine three single-component images into a single color image.</w:t>
      </w:r>
    </w:p>
    <w:p>
      <w:pPr>
        <w:pStyle w:val="BodyText"/>
      </w:pPr>
    </w:p>
    <w:p>
      <w:pPr>
        <w:pStyle w:val="BodyText"/>
        <w:spacing w:before="2"/>
        <w:rPr>
          <w:sz w:val="19"/>
        </w:rPr>
      </w:pPr>
    </w:p>
    <w:p>
      <w:pPr>
        <w:pStyle w:val="Heading6"/>
      </w:pPr>
      <w:bookmarkStart w:name="_bookmark1107" w:id="1169"/>
      <w:bookmarkEnd w:id="1169"/>
      <w:r>
        <w:rPr>
          <w:b w:val="0"/>
        </w:rPr>
      </w:r>
      <w:bookmarkStart w:name="_bookmark1108" w:id="1170"/>
      <w:bookmarkEnd w:id="1170"/>
      <w:r>
        <w:rPr>
          <w:b w:val="0"/>
        </w:rPr>
      </w:r>
      <w:bookmarkStart w:name="_bookmark1109" w:id="1171"/>
      <w:bookmarkEnd w:id="1171"/>
      <w:r>
        <w:rPr>
          <w:b w:val="0"/>
        </w:rPr>
      </w:r>
      <w:r>
        <w:rPr>
          <w:color w:val="0C7652"/>
        </w:rPr>
        <w:t>Map Image to Color</w:t>
      </w:r>
    </w:p>
    <w:p>
      <w:pPr>
        <w:pStyle w:val="BodyText"/>
        <w:spacing w:line="249" w:lineRule="auto" w:before="136"/>
        <w:ind w:left="661" w:right="895"/>
        <w:jc w:val="both"/>
      </w:pPr>
      <w:r>
        <w:rPr/>
        <w:drawing>
          <wp:anchor distT="0" distB="0" distL="0" distR="0" allowOverlap="1" layoutInCell="1" locked="0" behindDoc="0" simplePos="0" relativeHeight="4048">
            <wp:simplePos x="0" y="0"/>
            <wp:positionH relativeFrom="page">
              <wp:posOffset>1143761</wp:posOffset>
            </wp:positionH>
            <wp:positionV relativeFrom="paragraph">
              <wp:posOffset>1338784</wp:posOffset>
            </wp:positionV>
            <wp:extent cx="1351026" cy="1351026"/>
            <wp:effectExtent l="0" t="0" r="0" b="0"/>
            <wp:wrapNone/>
            <wp:docPr id="157" name="image115.png" descr=""/>
            <wp:cNvGraphicFramePr>
              <a:graphicFrameLocks noChangeAspect="1"/>
            </wp:cNvGraphicFramePr>
            <a:graphic>
              <a:graphicData uri="http://schemas.openxmlformats.org/drawingml/2006/picture">
                <pic:pic>
                  <pic:nvPicPr>
                    <pic:cNvPr id="158" name="image115.png"/>
                    <pic:cNvPicPr/>
                  </pic:nvPicPr>
                  <pic:blipFill>
                    <a:blip r:embed="rId205" cstate="print"/>
                    <a:stretch>
                      <a:fillRect/>
                    </a:stretch>
                  </pic:blipFill>
                  <pic:spPr>
                    <a:xfrm>
                      <a:off x="0" y="0"/>
                      <a:ext cx="1351026" cy="1351026"/>
                    </a:xfrm>
                    <a:prstGeom prst="rect">
                      <a:avLst/>
                    </a:prstGeom>
                  </pic:spPr>
                </pic:pic>
              </a:graphicData>
            </a:graphic>
          </wp:anchor>
        </w:drawing>
      </w:r>
      <w:r>
        <w:rPr/>
        <w:drawing>
          <wp:anchor distT="0" distB="0" distL="0" distR="0" allowOverlap="1" layoutInCell="1" locked="0" behindDoc="0" simplePos="0" relativeHeight="4072">
            <wp:simplePos x="0" y="0"/>
            <wp:positionH relativeFrom="page">
              <wp:posOffset>2585466</wp:posOffset>
            </wp:positionH>
            <wp:positionV relativeFrom="paragraph">
              <wp:posOffset>1328116</wp:posOffset>
            </wp:positionV>
            <wp:extent cx="1351026" cy="1421892"/>
            <wp:effectExtent l="0" t="0" r="0" b="0"/>
            <wp:wrapNone/>
            <wp:docPr id="159" name="image116.jpeg" descr=""/>
            <wp:cNvGraphicFramePr>
              <a:graphicFrameLocks noChangeAspect="1"/>
            </wp:cNvGraphicFramePr>
            <a:graphic>
              <a:graphicData uri="http://schemas.openxmlformats.org/drawingml/2006/picture">
                <pic:pic>
                  <pic:nvPicPr>
                    <pic:cNvPr id="160" name="image116.jpeg"/>
                    <pic:cNvPicPr/>
                  </pic:nvPicPr>
                  <pic:blipFill>
                    <a:blip r:embed="rId206" cstate="print"/>
                    <a:stretch>
                      <a:fillRect/>
                    </a:stretch>
                  </pic:blipFill>
                  <pic:spPr>
                    <a:xfrm>
                      <a:off x="0" y="0"/>
                      <a:ext cx="1351026" cy="1421892"/>
                    </a:xfrm>
                    <a:prstGeom prst="rect">
                      <a:avLst/>
                    </a:prstGeom>
                  </pic:spPr>
                </pic:pic>
              </a:graphicData>
            </a:graphic>
          </wp:anchor>
        </w:drawing>
      </w:r>
      <w:r>
        <w:rPr/>
        <w:t>vtkImageMapToColors is used for transforming a grayscale image into a color one. (See </w:t>
      </w:r>
      <w:r>
        <w:rPr>
          <w:rFonts w:ascii="Arial" w:hAnsi="Arial"/>
          <w:b/>
          <w:sz w:val="18"/>
        </w:rPr>
        <w:t>Figure 6–</w:t>
      </w:r>
      <w:bookmarkStart w:name="_bookmark1110" w:id="1172"/>
      <w:bookmarkEnd w:id="1172"/>
      <w:r>
        <w:rPr>
          <w:rFonts w:ascii="Arial" w:hAnsi="Arial"/>
          <w:b/>
          <w:sz w:val="18"/>
        </w:rPr>
      </w:r>
      <w:r>
        <w:rPr>
          <w:rFonts w:ascii="Arial" w:hAnsi="Arial"/>
          <w:b/>
          <w:sz w:val="18"/>
        </w:rPr>
        <w:t> 11</w:t>
      </w:r>
      <w:r>
        <w:rPr/>
        <w:t>.) The input’s scalar values may be of any data type. A user-selected component (chosen using the SetActiveComponent() </w:t>
      </w:r>
      <w:bookmarkStart w:name="_bookmark1112" w:id="1173"/>
      <w:bookmarkEnd w:id="1173"/>
      <w:r>
        <w:rPr/>
        <w:t>m</w:t>
      </w:r>
      <w:r>
        <w:rPr/>
        <w:t>ethod of vtkImageMapToColors) of the input’s scalar values is mapped through an inst</w:t>
      </w:r>
      <w:bookmarkStart w:name="_bookmark1111" w:id="1174"/>
      <w:bookmarkEnd w:id="1174"/>
      <w:r>
        <w:rPr/>
        <w:t>ance</w:t>
      </w:r>
      <w:r>
        <w:rPr/>
        <w:t> of vtkScalarsToColors, and the color values from the lookup table are stored in the output image. vtkImageMapToWindowLevelColors, a subclass of vtkImageMapToColors, addi- tionally modulates the color values with a window-level function (see </w:t>
      </w:r>
      <w:r>
        <w:rPr>
          <w:rFonts w:ascii="Arial" w:hAnsi="Arial"/>
          <w:b/>
          <w:sz w:val="18"/>
        </w:rPr>
        <w:t>Figure 6–3</w:t>
      </w:r>
      <w:r>
        <w:rPr/>
        <w:t>) before storing them in the output image. The scalar type of the output image of either filter is unsigned char.</w:t>
      </w:r>
    </w:p>
    <w:p>
      <w:pPr>
        <w:pStyle w:val="BodyText"/>
        <w:rPr>
          <w:sz w:val="22"/>
        </w:rPr>
      </w:pPr>
    </w:p>
    <w:p>
      <w:pPr>
        <w:pStyle w:val="BodyText"/>
        <w:rPr>
          <w:sz w:val="22"/>
        </w:rPr>
      </w:pPr>
    </w:p>
    <w:p>
      <w:pPr>
        <w:spacing w:line="208" w:lineRule="auto" w:before="182"/>
        <w:ind w:left="5648" w:right="1250" w:firstLine="0"/>
        <w:jc w:val="both"/>
        <w:rPr>
          <w:sz w:val="18"/>
        </w:rPr>
      </w:pPr>
      <w:r>
        <w:rPr>
          <w:rFonts w:ascii="Arial" w:hAnsi="Arial"/>
          <w:b/>
          <w:sz w:val="18"/>
        </w:rPr>
        <w:t>Figure 6–11 </w:t>
      </w:r>
      <w:r>
        <w:rPr>
          <w:sz w:val="18"/>
        </w:rPr>
        <w:t>The image on the right is the result of passing the image on the left through a vtkImageMapTo- Colors filter. The color map used is shown in the scalar bar at the bottom of the right-hand image.</w:t>
      </w:r>
    </w:p>
    <w:p>
      <w:pPr>
        <w:spacing w:after="0" w:line="208" w:lineRule="auto"/>
        <w:jc w:val="both"/>
        <w:rPr>
          <w:sz w:val="18"/>
        </w:rPr>
        <w:sectPr>
          <w:type w:val="continuous"/>
          <w:pgSz w:w="10440" w:h="13680"/>
          <w:pgMar w:top="1280" w:bottom="280" w:left="780" w:right="0"/>
        </w:sectPr>
      </w:pPr>
    </w:p>
    <w:p>
      <w:pPr>
        <w:pStyle w:val="BodyText"/>
        <w:spacing w:before="11"/>
        <w:rPr>
          <w:sz w:val="26"/>
        </w:rPr>
      </w:pPr>
    </w:p>
    <w:p>
      <w:pPr>
        <w:pStyle w:val="Heading6"/>
        <w:spacing w:before="93"/>
        <w:ind w:left="600"/>
      </w:pPr>
      <w:bookmarkStart w:name="_bookmark1113" w:id="1175"/>
      <w:bookmarkEnd w:id="1175"/>
      <w:r>
        <w:rPr>
          <w:b w:val="0"/>
        </w:rPr>
      </w:r>
      <w:bookmarkStart w:name="_bookmark1114" w:id="1176"/>
      <w:bookmarkEnd w:id="1176"/>
      <w:r>
        <w:rPr>
          <w:b w:val="0"/>
        </w:rPr>
      </w:r>
      <w:bookmarkStart w:name="_bookmark1115" w:id="1177"/>
      <w:bookmarkEnd w:id="1177"/>
      <w:r>
        <w:rPr>
          <w:b w:val="0"/>
        </w:rPr>
      </w:r>
      <w:r>
        <w:rPr>
          <w:color w:val="0C7652"/>
        </w:rPr>
        <w:t>Image Luminance</w:t>
      </w:r>
    </w:p>
    <w:p>
      <w:pPr>
        <w:pStyle w:val="BodyText"/>
        <w:spacing w:line="249" w:lineRule="auto" w:before="136"/>
        <w:ind w:left="121" w:right="1435"/>
        <w:jc w:val="both"/>
      </w:pPr>
      <w:r>
        <w:rPr/>
        <w:t>The vtkImageLuminance filter is basically the opposite of vtkImageMapToColors. (See </w:t>
      </w:r>
      <w:r>
        <w:rPr>
          <w:rFonts w:ascii="Arial" w:hAnsi="Arial"/>
          <w:b/>
          <w:sz w:val="18"/>
        </w:rPr>
        <w:t>Figure 6– 12</w:t>
      </w:r>
      <w:r>
        <w:rPr/>
        <w:t>.) It converts an RGB image (red, green, and blue color components) to a single-component gray- scale image using the following formula.</w:t>
      </w:r>
    </w:p>
    <w:p>
      <w:pPr>
        <w:pStyle w:val="BodyText"/>
        <w:spacing w:before="1"/>
        <w:rPr>
          <w:sz w:val="26"/>
        </w:rPr>
      </w:pPr>
    </w:p>
    <w:p>
      <w:pPr>
        <w:spacing w:before="0"/>
        <w:ind w:left="600" w:right="0" w:firstLine="0"/>
        <w:jc w:val="left"/>
        <w:rPr>
          <w:rFonts w:ascii="Courier New"/>
          <w:sz w:val="18"/>
        </w:rPr>
      </w:pPr>
      <w:r>
        <w:rPr>
          <w:rFonts w:ascii="Courier New"/>
          <w:color w:val="323232"/>
          <w:sz w:val="18"/>
        </w:rPr>
        <w:t>luminance = 0.3*R + 0.59*G + 0.11*B</w:t>
      </w:r>
    </w:p>
    <w:p>
      <w:pPr>
        <w:pStyle w:val="BodyText"/>
        <w:spacing w:before="5"/>
        <w:rPr>
          <w:rFonts w:ascii="Courier New"/>
          <w:sz w:val="23"/>
        </w:rPr>
      </w:pPr>
    </w:p>
    <w:p>
      <w:pPr>
        <w:pStyle w:val="BodyText"/>
        <w:spacing w:line="249" w:lineRule="auto"/>
        <w:ind w:left="121" w:right="1436"/>
        <w:jc w:val="both"/>
      </w:pPr>
      <w:r>
        <w:rPr/>
        <w:drawing>
          <wp:anchor distT="0" distB="0" distL="0" distR="0" allowOverlap="1" layoutInCell="1" locked="0" behindDoc="0" simplePos="0" relativeHeight="4096">
            <wp:simplePos x="0" y="0"/>
            <wp:positionH relativeFrom="page">
              <wp:posOffset>602741</wp:posOffset>
            </wp:positionH>
            <wp:positionV relativeFrom="paragraph">
              <wp:posOffset>579576</wp:posOffset>
            </wp:positionV>
            <wp:extent cx="1210056" cy="1210055"/>
            <wp:effectExtent l="0" t="0" r="0" b="0"/>
            <wp:wrapNone/>
            <wp:docPr id="161" name="image117.jpeg" descr=""/>
            <wp:cNvGraphicFramePr>
              <a:graphicFrameLocks noChangeAspect="1"/>
            </wp:cNvGraphicFramePr>
            <a:graphic>
              <a:graphicData uri="http://schemas.openxmlformats.org/drawingml/2006/picture">
                <pic:pic>
                  <pic:nvPicPr>
                    <pic:cNvPr id="162" name="image117.jpeg"/>
                    <pic:cNvPicPr/>
                  </pic:nvPicPr>
                  <pic:blipFill>
                    <a:blip r:embed="rId207" cstate="print"/>
                    <a:stretch>
                      <a:fillRect/>
                    </a:stretch>
                  </pic:blipFill>
                  <pic:spPr>
                    <a:xfrm>
                      <a:off x="0" y="0"/>
                      <a:ext cx="1210056" cy="1210055"/>
                    </a:xfrm>
                    <a:prstGeom prst="rect">
                      <a:avLst/>
                    </a:prstGeom>
                  </pic:spPr>
                </pic:pic>
              </a:graphicData>
            </a:graphic>
          </wp:anchor>
        </w:drawing>
      </w:r>
      <w:r>
        <w:rPr/>
        <w:drawing>
          <wp:anchor distT="0" distB="0" distL="0" distR="0" allowOverlap="1" layoutInCell="1" locked="0" behindDoc="0" simplePos="0" relativeHeight="4120">
            <wp:simplePos x="0" y="0"/>
            <wp:positionH relativeFrom="page">
              <wp:posOffset>1917192</wp:posOffset>
            </wp:positionH>
            <wp:positionV relativeFrom="paragraph">
              <wp:posOffset>578814</wp:posOffset>
            </wp:positionV>
            <wp:extent cx="1210056" cy="1209293"/>
            <wp:effectExtent l="0" t="0" r="0" b="0"/>
            <wp:wrapNone/>
            <wp:docPr id="163" name="image118.png" descr=""/>
            <wp:cNvGraphicFramePr>
              <a:graphicFrameLocks noChangeAspect="1"/>
            </wp:cNvGraphicFramePr>
            <a:graphic>
              <a:graphicData uri="http://schemas.openxmlformats.org/drawingml/2006/picture">
                <pic:pic>
                  <pic:nvPicPr>
                    <pic:cNvPr id="164" name="image118.png"/>
                    <pic:cNvPicPr/>
                  </pic:nvPicPr>
                  <pic:blipFill>
                    <a:blip r:embed="rId208" cstate="print"/>
                    <a:stretch>
                      <a:fillRect/>
                    </a:stretch>
                  </pic:blipFill>
                  <pic:spPr>
                    <a:xfrm>
                      <a:off x="0" y="0"/>
                      <a:ext cx="1210056" cy="1209293"/>
                    </a:xfrm>
                    <a:prstGeom prst="rect">
                      <a:avLst/>
                    </a:prstGeom>
                  </pic:spPr>
                </pic:pic>
              </a:graphicData>
            </a:graphic>
          </wp:anchor>
        </w:drawing>
      </w:r>
      <w:r>
        <w:rPr/>
        <w:t>In this formula, R is the first component (red) of the input image, G is the second component</w:t>
      </w:r>
      <w:r>
        <w:rPr>
          <w:spacing w:val="-28"/>
        </w:rPr>
        <w:t> </w:t>
      </w:r>
      <w:r>
        <w:rPr/>
        <w:t>(green), and B is the third component (blue). This calculation computes how bright a given color specified using RGB components</w:t>
      </w:r>
      <w:r>
        <w:rPr>
          <w:spacing w:val="-3"/>
        </w:rPr>
        <w:t> </w:t>
      </w:r>
      <w:r>
        <w:rPr/>
        <w:t>appears.</w:t>
      </w:r>
    </w:p>
    <w:p>
      <w:pPr>
        <w:pStyle w:val="BodyText"/>
        <w:rPr>
          <w:sz w:val="22"/>
        </w:rPr>
      </w:pPr>
    </w:p>
    <w:p>
      <w:pPr>
        <w:spacing w:line="208" w:lineRule="auto" w:before="164"/>
        <w:ind w:left="4264" w:right="1533" w:firstLine="0"/>
        <w:jc w:val="both"/>
        <w:rPr>
          <w:sz w:val="18"/>
        </w:rPr>
      </w:pPr>
      <w:r>
        <w:rPr>
          <w:rFonts w:ascii="Arial" w:hAnsi="Arial"/>
          <w:b/>
          <w:sz w:val="18"/>
        </w:rPr>
        <w:t>Figure 6–12 </w:t>
      </w:r>
      <w:r>
        <w:rPr>
          <w:sz w:val="18"/>
        </w:rPr>
        <w:t>The image on the right is the result of passing</w:t>
      </w:r>
      <w:r>
        <w:rPr>
          <w:spacing w:val="-5"/>
          <w:sz w:val="18"/>
        </w:rPr>
        <w:t> </w:t>
      </w:r>
      <w:r>
        <w:rPr>
          <w:sz w:val="18"/>
        </w:rPr>
        <w:t>the</w:t>
      </w:r>
      <w:r>
        <w:rPr>
          <w:spacing w:val="-6"/>
          <w:sz w:val="18"/>
        </w:rPr>
        <w:t> </w:t>
      </w:r>
      <w:r>
        <w:rPr>
          <w:sz w:val="18"/>
        </w:rPr>
        <w:t>image</w:t>
      </w:r>
      <w:r>
        <w:rPr>
          <w:spacing w:val="-5"/>
          <w:sz w:val="18"/>
        </w:rPr>
        <w:t> </w:t>
      </w:r>
      <w:r>
        <w:rPr>
          <w:sz w:val="18"/>
        </w:rPr>
        <w:t>on</w:t>
      </w:r>
      <w:r>
        <w:rPr>
          <w:spacing w:val="-5"/>
          <w:sz w:val="18"/>
        </w:rPr>
        <w:t> </w:t>
      </w:r>
      <w:r>
        <w:rPr>
          <w:sz w:val="18"/>
        </w:rPr>
        <w:t>the</w:t>
      </w:r>
      <w:r>
        <w:rPr>
          <w:spacing w:val="-5"/>
          <w:sz w:val="18"/>
        </w:rPr>
        <w:t> </w:t>
      </w:r>
      <w:r>
        <w:rPr>
          <w:sz w:val="18"/>
        </w:rPr>
        <w:t>left</w:t>
      </w:r>
      <w:r>
        <w:rPr>
          <w:spacing w:val="-6"/>
          <w:sz w:val="18"/>
        </w:rPr>
        <w:t> </w:t>
      </w:r>
      <w:r>
        <w:rPr>
          <w:sz w:val="18"/>
        </w:rPr>
        <w:t>(the</w:t>
      </w:r>
      <w:r>
        <w:rPr>
          <w:spacing w:val="-6"/>
          <w:sz w:val="18"/>
        </w:rPr>
        <w:t> </w:t>
      </w:r>
      <w:r>
        <w:rPr>
          <w:sz w:val="18"/>
        </w:rPr>
        <w:t>output</w:t>
      </w:r>
      <w:r>
        <w:rPr>
          <w:spacing w:val="-4"/>
          <w:sz w:val="18"/>
        </w:rPr>
        <w:t> </w:t>
      </w:r>
      <w:r>
        <w:rPr>
          <w:sz w:val="18"/>
        </w:rPr>
        <w:t>of</w:t>
      </w:r>
      <w:r>
        <w:rPr>
          <w:spacing w:val="-5"/>
          <w:sz w:val="18"/>
        </w:rPr>
        <w:t> </w:t>
      </w:r>
      <w:r>
        <w:rPr>
          <w:sz w:val="18"/>
        </w:rPr>
        <w:t>vtkImage- MapToColors in the previous section) through a vtkImageLuminance </w:t>
      </w:r>
      <w:r>
        <w:rPr>
          <w:spacing w:val="-3"/>
          <w:sz w:val="18"/>
        </w:rPr>
        <w:t>filter. </w:t>
      </w:r>
      <w:r>
        <w:rPr>
          <w:sz w:val="18"/>
        </w:rPr>
        <w:t>Note the similarity of the output image from this filter (the right-hand image) and the input image passed to vtkImageMapToCol- ors.</w:t>
      </w:r>
    </w:p>
    <w:p>
      <w:pPr>
        <w:pStyle w:val="BodyText"/>
      </w:pPr>
    </w:p>
    <w:p>
      <w:pPr>
        <w:pStyle w:val="BodyText"/>
      </w:pPr>
    </w:p>
    <w:p>
      <w:pPr>
        <w:pStyle w:val="BodyText"/>
      </w:pPr>
    </w:p>
    <w:p>
      <w:pPr>
        <w:pStyle w:val="Heading6"/>
        <w:spacing w:before="138"/>
        <w:ind w:left="599"/>
      </w:pPr>
      <w:bookmarkStart w:name="_bookmark1116" w:id="1178"/>
      <w:bookmarkEnd w:id="1178"/>
      <w:r>
        <w:rPr>
          <w:b w:val="0"/>
        </w:rPr>
      </w:r>
      <w:bookmarkStart w:name="_bookmark1117" w:id="1179"/>
      <w:bookmarkEnd w:id="1179"/>
      <w:r>
        <w:rPr>
          <w:b w:val="0"/>
        </w:rPr>
      </w:r>
      <w:bookmarkStart w:name="_bookmark1118" w:id="1180"/>
      <w:bookmarkEnd w:id="1180"/>
      <w:r>
        <w:rPr>
          <w:b w:val="0"/>
        </w:rPr>
      </w:r>
      <w:r>
        <w:rPr>
          <w:color w:val="0C7652"/>
        </w:rPr>
        <w:t>Histogram</w:t>
      </w:r>
    </w:p>
    <w:p>
      <w:pPr>
        <w:pStyle w:val="BodyText"/>
        <w:spacing w:line="247" w:lineRule="auto" w:before="137"/>
        <w:ind w:left="121" w:right="1435"/>
        <w:jc w:val="both"/>
      </w:pPr>
      <w:r>
        <w:rPr/>
        <w:drawing>
          <wp:anchor distT="0" distB="0" distL="0" distR="0" allowOverlap="1" layoutInCell="1" locked="0" behindDoc="0" simplePos="0" relativeHeight="4144">
            <wp:simplePos x="0" y="0"/>
            <wp:positionH relativeFrom="page">
              <wp:posOffset>623316</wp:posOffset>
            </wp:positionH>
            <wp:positionV relativeFrom="paragraph">
              <wp:posOffset>1061287</wp:posOffset>
            </wp:positionV>
            <wp:extent cx="2966466" cy="1415796"/>
            <wp:effectExtent l="0" t="0" r="0" b="0"/>
            <wp:wrapNone/>
            <wp:docPr id="165" name="image119.jpeg" descr=""/>
            <wp:cNvGraphicFramePr>
              <a:graphicFrameLocks noChangeAspect="1"/>
            </wp:cNvGraphicFramePr>
            <a:graphic>
              <a:graphicData uri="http://schemas.openxmlformats.org/drawingml/2006/picture">
                <pic:pic>
                  <pic:nvPicPr>
                    <pic:cNvPr id="166" name="image119.jpeg"/>
                    <pic:cNvPicPr/>
                  </pic:nvPicPr>
                  <pic:blipFill>
                    <a:blip r:embed="rId209" cstate="print"/>
                    <a:stretch>
                      <a:fillRect/>
                    </a:stretch>
                  </pic:blipFill>
                  <pic:spPr>
                    <a:xfrm>
                      <a:off x="0" y="0"/>
                      <a:ext cx="2966466" cy="1415796"/>
                    </a:xfrm>
                    <a:prstGeom prst="rect">
                      <a:avLst/>
                    </a:prstGeom>
                  </pic:spPr>
                </pic:pic>
              </a:graphicData>
            </a:graphic>
          </wp:anchor>
        </w:drawing>
      </w:r>
      <w:r>
        <w:rPr/>
        <w:t>vtkImageAccumulate is an image filter that produces generalized histograms of up to four dimen- sions. This is done by dividing the component space into discrete bins, then counting the number of pixels corresponding to each bin. The input image may be of any scalar type, but the output image will always be of integer type. If the input image has only one scalar component, then the output image will be one-dimensional, as shown in </w:t>
      </w:r>
      <w:r>
        <w:rPr>
          <w:rFonts w:ascii="Arial" w:hAnsi="Arial"/>
          <w:b/>
          <w:sz w:val="18"/>
        </w:rPr>
        <w:t>Figure 6–13</w:t>
      </w:r>
      <w:r>
        <w:rPr/>
        <w:t>. (This example is taken from </w:t>
      </w:r>
      <w:r>
        <w:rPr>
          <w:rFonts w:ascii="Courier New" w:hAnsi="Courier New"/>
          <w:sz w:val="18"/>
        </w:rPr>
        <w:t>VTK/ Examples/ImageProcessing/Tcl/Histogram.tcl</w:t>
      </w:r>
      <w:r>
        <w:rPr/>
        <w:t>.)</w:t>
      </w:r>
    </w:p>
    <w:p>
      <w:pPr>
        <w:pStyle w:val="BodyText"/>
        <w:rPr>
          <w:sz w:val="22"/>
        </w:rPr>
      </w:pPr>
    </w:p>
    <w:p>
      <w:pPr>
        <w:pStyle w:val="BodyText"/>
        <w:rPr>
          <w:sz w:val="22"/>
        </w:rPr>
      </w:pPr>
    </w:p>
    <w:p>
      <w:pPr>
        <w:pStyle w:val="BodyText"/>
        <w:spacing w:before="3"/>
        <w:rPr>
          <w:sz w:val="25"/>
        </w:rPr>
      </w:pPr>
    </w:p>
    <w:p>
      <w:pPr>
        <w:spacing w:line="208" w:lineRule="auto" w:before="0"/>
        <w:ind w:left="5109" w:right="1681" w:firstLine="0"/>
        <w:jc w:val="both"/>
        <w:rPr>
          <w:sz w:val="18"/>
        </w:rPr>
      </w:pPr>
      <w:r>
        <w:rPr>
          <w:rFonts w:ascii="Arial" w:hAnsi="Arial"/>
          <w:b/>
          <w:sz w:val="18"/>
        </w:rPr>
        <w:t>Figure 6–13 </w:t>
      </w:r>
      <w:r>
        <w:rPr>
          <w:sz w:val="18"/>
        </w:rPr>
        <w:t>The vtkImageAccumu- late class is used to generate a one dimensional histogram from a one- component input image.</w:t>
      </w:r>
    </w:p>
    <w:p>
      <w:pPr>
        <w:pStyle w:val="BodyText"/>
      </w:pPr>
    </w:p>
    <w:p>
      <w:pPr>
        <w:pStyle w:val="BodyText"/>
      </w:pPr>
    </w:p>
    <w:p>
      <w:pPr>
        <w:pStyle w:val="BodyText"/>
      </w:pPr>
    </w:p>
    <w:p>
      <w:pPr>
        <w:pStyle w:val="BodyText"/>
      </w:pPr>
    </w:p>
    <w:p>
      <w:pPr>
        <w:pStyle w:val="BodyText"/>
        <w:spacing w:before="1"/>
        <w:rPr>
          <w:sz w:val="21"/>
        </w:rPr>
      </w:pPr>
    </w:p>
    <w:p>
      <w:pPr>
        <w:pStyle w:val="Heading6"/>
        <w:spacing w:before="1"/>
        <w:ind w:left="600"/>
      </w:pPr>
      <w:bookmarkStart w:name="_bookmark1119" w:id="1181"/>
      <w:bookmarkEnd w:id="1181"/>
      <w:r>
        <w:rPr>
          <w:b w:val="0"/>
        </w:rPr>
      </w:r>
      <w:bookmarkStart w:name="_bookmark1120" w:id="1182"/>
      <w:bookmarkEnd w:id="1182"/>
      <w:r>
        <w:rPr>
          <w:b w:val="0"/>
        </w:rPr>
      </w:r>
      <w:bookmarkStart w:name="_bookmark1121" w:id="1183"/>
      <w:bookmarkEnd w:id="1183"/>
      <w:r>
        <w:rPr>
          <w:b w:val="0"/>
        </w:rPr>
      </w:r>
      <w:r>
        <w:rPr>
          <w:color w:val="0C7652"/>
        </w:rPr>
        <w:t>Image Logic</w:t>
      </w:r>
    </w:p>
    <w:p>
      <w:pPr>
        <w:pStyle w:val="BodyText"/>
        <w:spacing w:line="249" w:lineRule="auto" w:before="137"/>
        <w:ind w:left="121" w:right="1435"/>
        <w:jc w:val="both"/>
      </w:pPr>
      <w:r>
        <w:rPr/>
        <w:t>vtkImageLogic</w:t>
      </w:r>
      <w:r>
        <w:rPr>
          <w:spacing w:val="-7"/>
        </w:rPr>
        <w:t> </w:t>
      </w:r>
      <w:r>
        <w:rPr/>
        <w:t>is</w:t>
      </w:r>
      <w:r>
        <w:rPr>
          <w:spacing w:val="-5"/>
        </w:rPr>
        <w:t> </w:t>
      </w:r>
      <w:r>
        <w:rPr/>
        <w:t>an</w:t>
      </w:r>
      <w:r>
        <w:rPr>
          <w:spacing w:val="-6"/>
        </w:rPr>
        <w:t> </w:t>
      </w:r>
      <w:r>
        <w:rPr/>
        <w:t>image</w:t>
      </w:r>
      <w:r>
        <w:rPr>
          <w:spacing w:val="-5"/>
        </w:rPr>
        <w:t> </w:t>
      </w:r>
      <w:r>
        <w:rPr/>
        <w:t>processing</w:t>
      </w:r>
      <w:r>
        <w:rPr>
          <w:spacing w:val="-6"/>
        </w:rPr>
        <w:t> </w:t>
      </w:r>
      <w:r>
        <w:rPr/>
        <w:t>filter</w:t>
      </w:r>
      <w:r>
        <w:rPr>
          <w:spacing w:val="-6"/>
        </w:rPr>
        <w:t> </w:t>
      </w:r>
      <w:r>
        <w:rPr/>
        <w:t>that</w:t>
      </w:r>
      <w:r>
        <w:rPr>
          <w:spacing w:val="-5"/>
        </w:rPr>
        <w:t> </w:t>
      </w:r>
      <w:r>
        <w:rPr/>
        <w:t>takes</w:t>
      </w:r>
      <w:r>
        <w:rPr>
          <w:spacing w:val="-6"/>
        </w:rPr>
        <w:t> </w:t>
      </w:r>
      <w:r>
        <w:rPr/>
        <w:t>one</w:t>
      </w:r>
      <w:r>
        <w:rPr>
          <w:spacing w:val="-6"/>
        </w:rPr>
        <w:t> </w:t>
      </w:r>
      <w:r>
        <w:rPr/>
        <w:t>or</w:t>
      </w:r>
      <w:r>
        <w:rPr>
          <w:spacing w:val="-6"/>
        </w:rPr>
        <w:t> </w:t>
      </w:r>
      <w:r>
        <w:rPr/>
        <w:t>two</w:t>
      </w:r>
      <w:r>
        <w:rPr>
          <w:spacing w:val="-4"/>
        </w:rPr>
        <w:t> </w:t>
      </w:r>
      <w:r>
        <w:rPr/>
        <w:t>inputs</w:t>
      </w:r>
      <w:r>
        <w:rPr>
          <w:spacing w:val="-5"/>
        </w:rPr>
        <w:t> </w:t>
      </w:r>
      <w:r>
        <w:rPr/>
        <w:t>and</w:t>
      </w:r>
      <w:r>
        <w:rPr>
          <w:spacing w:val="-5"/>
        </w:rPr>
        <w:t> </w:t>
      </w:r>
      <w:r>
        <w:rPr/>
        <w:t>performs</w:t>
      </w:r>
      <w:r>
        <w:rPr>
          <w:spacing w:val="-5"/>
        </w:rPr>
        <w:t> </w:t>
      </w:r>
      <w:r>
        <w:rPr/>
        <w:t>a</w:t>
      </w:r>
      <w:r>
        <w:rPr>
          <w:spacing w:val="-6"/>
        </w:rPr>
        <w:t> </w:t>
      </w:r>
      <w:r>
        <w:rPr/>
        <w:t>boolean</w:t>
      </w:r>
      <w:r>
        <w:rPr>
          <w:spacing w:val="-5"/>
        </w:rPr>
        <w:t> </w:t>
      </w:r>
      <w:r>
        <w:rPr/>
        <w:t>logic operation</w:t>
      </w:r>
      <w:r>
        <w:rPr>
          <w:spacing w:val="-4"/>
        </w:rPr>
        <w:t> </w:t>
      </w:r>
      <w:r>
        <w:rPr/>
        <w:t>on</w:t>
      </w:r>
      <w:r>
        <w:rPr>
          <w:spacing w:val="-4"/>
        </w:rPr>
        <w:t> </w:t>
      </w:r>
      <w:r>
        <w:rPr/>
        <w:t>them</w:t>
      </w:r>
      <w:r>
        <w:rPr>
          <w:spacing w:val="-3"/>
        </w:rPr>
        <w:t> </w:t>
      </w:r>
      <w:r>
        <w:rPr/>
        <w:t>(</w:t>
      </w:r>
      <w:r>
        <w:rPr>
          <w:rFonts w:ascii="Arial" w:hAnsi="Arial"/>
          <w:b/>
          <w:sz w:val="18"/>
        </w:rPr>
        <w:t>Figure</w:t>
      </w:r>
      <w:r>
        <w:rPr>
          <w:rFonts w:ascii="Arial" w:hAnsi="Arial"/>
          <w:b/>
          <w:spacing w:val="-5"/>
          <w:sz w:val="18"/>
        </w:rPr>
        <w:t> </w:t>
      </w:r>
      <w:r>
        <w:rPr>
          <w:rFonts w:ascii="Arial" w:hAnsi="Arial"/>
          <w:b/>
          <w:sz w:val="18"/>
        </w:rPr>
        <w:t>6–14</w:t>
      </w:r>
      <w:r>
        <w:rPr/>
        <w:t>).</w:t>
      </w:r>
      <w:r>
        <w:rPr>
          <w:spacing w:val="-4"/>
        </w:rPr>
        <w:t> </w:t>
      </w:r>
      <w:r>
        <w:rPr/>
        <w:t>Most</w:t>
      </w:r>
      <w:r>
        <w:rPr>
          <w:spacing w:val="-3"/>
        </w:rPr>
        <w:t> </w:t>
      </w:r>
      <w:r>
        <w:rPr/>
        <w:t>standard</w:t>
      </w:r>
      <w:r>
        <w:rPr>
          <w:spacing w:val="-4"/>
        </w:rPr>
        <w:t> </w:t>
      </w:r>
      <w:r>
        <w:rPr/>
        <w:t>operations</w:t>
      </w:r>
      <w:r>
        <w:rPr>
          <w:spacing w:val="-4"/>
        </w:rPr>
        <w:t> </w:t>
      </w:r>
      <w:r>
        <w:rPr/>
        <w:t>are</w:t>
      </w:r>
      <w:r>
        <w:rPr>
          <w:spacing w:val="-3"/>
        </w:rPr>
        <w:t> </w:t>
      </w:r>
      <w:r>
        <w:rPr/>
        <w:t>supported</w:t>
      </w:r>
      <w:r>
        <w:rPr>
          <w:spacing w:val="-4"/>
        </w:rPr>
        <w:t> </w:t>
      </w:r>
      <w:r>
        <w:rPr/>
        <w:t>including</w:t>
      </w:r>
      <w:r>
        <w:rPr>
          <w:spacing w:val="-4"/>
        </w:rPr>
        <w:t> </w:t>
      </w:r>
      <w:r>
        <w:rPr/>
        <w:t>AND,</w:t>
      </w:r>
      <w:r>
        <w:rPr>
          <w:spacing w:val="-3"/>
        </w:rPr>
        <w:t> </w:t>
      </w:r>
      <w:r>
        <w:rPr/>
        <w:t>OR,</w:t>
      </w:r>
      <w:r>
        <w:rPr>
          <w:spacing w:val="-4"/>
        </w:rPr>
        <w:t> </w:t>
      </w:r>
      <w:r>
        <w:rPr/>
        <w:t>XOR, NAND, NOR, and </w:t>
      </w:r>
      <w:r>
        <w:rPr>
          <w:spacing w:val="-4"/>
        </w:rPr>
        <w:t>NOT. </w:t>
      </w:r>
      <w:r>
        <w:rPr/>
        <w:t>This filter has two inputs, although for unary operations such as NOT only</w:t>
      </w:r>
      <w:bookmarkStart w:name="_bookmark1122" w:id="1184"/>
      <w:bookmarkEnd w:id="1184"/>
      <w:r>
        <w:rPr/>
      </w:r>
      <w:r>
        <w:rPr/>
        <w:t> the first input is required. In the example provided below you will notice we use vtkImageEllipsoidSource to generate the two input</w:t>
      </w:r>
      <w:r>
        <w:rPr>
          <w:spacing w:val="-2"/>
        </w:rPr>
        <w:t> </w:t>
      </w:r>
      <w:r>
        <w:rPr/>
        <w:t>images.</w:t>
      </w:r>
    </w:p>
    <w:p>
      <w:pPr>
        <w:spacing w:after="0" w:line="249" w:lineRule="auto"/>
        <w:jc w:val="both"/>
        <w:sectPr>
          <w:pgSz w:w="10440" w:h="13680"/>
          <w:pgMar w:header="772" w:footer="0" w:top="980" w:bottom="280" w:left="780" w:right="0"/>
        </w:sectPr>
      </w:pPr>
    </w:p>
    <w:p>
      <w:pPr>
        <w:pStyle w:val="BodyText"/>
      </w:pPr>
    </w:p>
    <w:p>
      <w:pPr>
        <w:pStyle w:val="BodyText"/>
      </w:pPr>
    </w:p>
    <w:p>
      <w:pPr>
        <w:spacing w:line="259" w:lineRule="auto" w:before="1"/>
        <w:ind w:left="1356" w:right="321" w:hanging="216"/>
        <w:jc w:val="left"/>
        <w:rPr>
          <w:rFonts w:ascii="Courier New"/>
          <w:sz w:val="18"/>
        </w:rPr>
      </w:pPr>
      <w:r>
        <w:rPr>
          <w:rFonts w:ascii="Courier New"/>
          <w:color w:val="323232"/>
          <w:sz w:val="18"/>
        </w:rPr>
        <w:t>vtkImageEllipsoidSource</w:t>
      </w:r>
      <w:r>
        <w:rPr>
          <w:rFonts w:ascii="Courier New"/>
          <w:color w:val="323232"/>
          <w:spacing w:val="-26"/>
          <w:sz w:val="18"/>
        </w:rPr>
        <w:t> </w:t>
      </w:r>
      <w:r>
        <w:rPr>
          <w:rFonts w:ascii="Courier New"/>
          <w:color w:val="323232"/>
          <w:sz w:val="18"/>
        </w:rPr>
        <w:t>sphere1 sphere1 SetCenter 95 100</w:t>
      </w:r>
      <w:r>
        <w:rPr>
          <w:rFonts w:ascii="Courier New"/>
          <w:color w:val="323232"/>
          <w:spacing w:val="-16"/>
          <w:sz w:val="18"/>
        </w:rPr>
        <w:t> </w:t>
      </w:r>
      <w:r>
        <w:rPr>
          <w:rFonts w:ascii="Courier New"/>
          <w:color w:val="323232"/>
          <w:sz w:val="18"/>
        </w:rPr>
        <w:t>0</w:t>
      </w:r>
    </w:p>
    <w:p>
      <w:pPr>
        <w:spacing w:before="0"/>
        <w:ind w:left="1356" w:right="0" w:firstLine="0"/>
        <w:jc w:val="left"/>
        <w:rPr>
          <w:rFonts w:ascii="Courier New"/>
          <w:sz w:val="18"/>
        </w:rPr>
      </w:pPr>
      <w:r>
        <w:rPr>
          <w:rFonts w:ascii="Courier New"/>
          <w:color w:val="323232"/>
          <w:sz w:val="18"/>
        </w:rPr>
        <w:t>sphere1 SetRadius 70 70</w:t>
      </w:r>
      <w:r>
        <w:rPr>
          <w:rFonts w:ascii="Courier New"/>
          <w:color w:val="323232"/>
          <w:spacing w:val="-25"/>
          <w:sz w:val="18"/>
        </w:rPr>
        <w:t> </w:t>
      </w:r>
      <w:r>
        <w:rPr>
          <w:rFonts w:ascii="Courier New"/>
          <w:color w:val="323232"/>
          <w:sz w:val="18"/>
        </w:rPr>
        <w:t>70</w:t>
      </w:r>
    </w:p>
    <w:p>
      <w:pPr>
        <w:pStyle w:val="BodyText"/>
        <w:spacing w:before="8"/>
        <w:rPr>
          <w:rFonts w:ascii="Courier New"/>
        </w:rPr>
      </w:pPr>
    </w:p>
    <w:p>
      <w:pPr>
        <w:spacing w:line="259" w:lineRule="auto" w:before="0"/>
        <w:ind w:left="1356" w:right="321" w:hanging="216"/>
        <w:jc w:val="left"/>
        <w:rPr>
          <w:rFonts w:ascii="Courier New"/>
          <w:sz w:val="18"/>
        </w:rPr>
      </w:pPr>
      <w:r>
        <w:rPr>
          <w:rFonts w:ascii="Courier New"/>
          <w:color w:val="323232"/>
          <w:sz w:val="18"/>
        </w:rPr>
        <w:t>vtkImageEllipsoidSource sphere2 sphere2 SetCenter 161 100 0</w:t>
      </w:r>
    </w:p>
    <w:p>
      <w:pPr>
        <w:spacing w:before="0"/>
        <w:ind w:left="1356" w:right="0" w:firstLine="0"/>
        <w:jc w:val="left"/>
        <w:rPr>
          <w:rFonts w:ascii="Courier New"/>
          <w:sz w:val="18"/>
        </w:rPr>
      </w:pPr>
      <w:r>
        <w:rPr>
          <w:rFonts w:ascii="Courier New"/>
          <w:color w:val="323232"/>
          <w:sz w:val="18"/>
        </w:rPr>
        <w:t>sphere2 SetRadius 70 70 70</w:t>
      </w:r>
    </w:p>
    <w:p>
      <w:pPr>
        <w:pStyle w:val="BodyText"/>
        <w:spacing w:before="10"/>
        <w:rPr>
          <w:rFonts w:ascii="Courier New"/>
        </w:rPr>
      </w:pPr>
    </w:p>
    <w:p>
      <w:pPr>
        <w:spacing w:before="0"/>
        <w:ind w:left="1140" w:right="0" w:firstLine="0"/>
        <w:jc w:val="left"/>
        <w:rPr>
          <w:rFonts w:ascii="Courier New"/>
          <w:sz w:val="18"/>
        </w:rPr>
      </w:pPr>
      <w:r>
        <w:rPr>
          <w:rFonts w:ascii="Courier New"/>
          <w:color w:val="323232"/>
          <w:sz w:val="18"/>
        </w:rPr>
        <w:t>vtkImageLogic xor</w:t>
      </w:r>
    </w:p>
    <w:p>
      <w:pPr>
        <w:spacing w:line="259" w:lineRule="auto" w:before="16"/>
        <w:ind w:left="1572" w:right="321" w:hanging="216"/>
        <w:jc w:val="left"/>
        <w:rPr>
          <w:rFonts w:ascii="Courier New"/>
          <w:sz w:val="18"/>
        </w:rPr>
      </w:pPr>
      <w:r>
        <w:rPr>
          <w:rFonts w:ascii="Courier New"/>
          <w:color w:val="323232"/>
          <w:sz w:val="18"/>
        </w:rPr>
        <w:t>xor SetInputConnection 0 \ [sphere1 GetOutputPort]</w:t>
      </w:r>
    </w:p>
    <w:p>
      <w:pPr>
        <w:spacing w:line="259" w:lineRule="auto" w:before="0"/>
        <w:ind w:left="1572" w:right="0" w:hanging="216"/>
        <w:jc w:val="left"/>
        <w:rPr>
          <w:rFonts w:ascii="Courier New"/>
          <w:sz w:val="18"/>
        </w:rPr>
      </w:pPr>
      <w:r>
        <w:rPr>
          <w:rFonts w:ascii="Courier New"/>
          <w:color w:val="323232"/>
          <w:sz w:val="18"/>
        </w:rPr>
        <w:t>xor SetInputConnection 1 [sphere2</w:t>
      </w:r>
      <w:r>
        <w:rPr>
          <w:rFonts w:ascii="Courier New"/>
          <w:color w:val="323232"/>
          <w:spacing w:val="-33"/>
          <w:sz w:val="18"/>
        </w:rPr>
        <w:t> </w:t>
      </w:r>
      <w:r>
        <w:rPr>
          <w:rFonts w:ascii="Courier New"/>
          <w:color w:val="323232"/>
          <w:sz w:val="18"/>
        </w:rPr>
        <w:t>\ GetOutputPort]</w:t>
      </w:r>
    </w:p>
    <w:p>
      <w:pPr>
        <w:spacing w:line="259" w:lineRule="auto" w:before="0"/>
        <w:ind w:left="1356" w:right="662" w:firstLine="0"/>
        <w:jc w:val="left"/>
        <w:rPr>
          <w:rFonts w:ascii="Courier New"/>
          <w:sz w:val="18"/>
        </w:rPr>
      </w:pPr>
      <w:r>
        <w:rPr>
          <w:rFonts w:ascii="Courier New"/>
          <w:color w:val="323232"/>
          <w:sz w:val="18"/>
        </w:rPr>
        <w:t>xor SetOutputTrueValue 150 xor SetOperationToXor</w:t>
      </w:r>
    </w:p>
    <w:p>
      <w:pPr>
        <w:pStyle w:val="BodyText"/>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 viewer</w:t>
      </w:r>
    </w:p>
    <w:p>
      <w:pPr>
        <w:spacing w:line="259" w:lineRule="auto" w:before="17"/>
        <w:ind w:left="1356" w:right="321" w:firstLine="0"/>
        <w:jc w:val="left"/>
        <w:rPr>
          <w:rFonts w:ascii="Courier New"/>
          <w:sz w:val="18"/>
        </w:rPr>
      </w:pPr>
      <w:r>
        <w:rPr>
          <w:rFonts w:ascii="Courier New"/>
          <w:color w:val="323232"/>
          <w:sz w:val="18"/>
        </w:rPr>
        <w:t>viewer SetInput [xor GetOutput] viewer SetColorWindow 255</w:t>
      </w:r>
    </w:p>
    <w:p>
      <w:pPr>
        <w:spacing w:line="203" w:lineRule="exact" w:before="0"/>
        <w:ind w:left="1356" w:right="0" w:firstLine="0"/>
        <w:jc w:val="left"/>
        <w:rPr>
          <w:rFonts w:ascii="Courier New"/>
          <w:sz w:val="18"/>
        </w:rPr>
      </w:pPr>
      <w:r>
        <w:rPr>
          <w:rFonts w:ascii="Courier New"/>
          <w:color w:val="323232"/>
          <w:sz w:val="18"/>
        </w:rPr>
        <w:t>viewer SetColorLevel 127.5</w:t>
      </w:r>
    </w:p>
    <w:p>
      <w:pPr>
        <w:pStyle w:val="BodyText"/>
        <w:rPr>
          <w:rFonts w:ascii="Courier New"/>
        </w:rPr>
      </w:pPr>
      <w:r>
        <w:rPr/>
        <w:br w:type="column"/>
      </w:r>
      <w:r>
        <w:rPr>
          <w:rFonts w:ascii="Courier New"/>
        </w:rPr>
      </w:r>
    </w:p>
    <w:p>
      <w:pPr>
        <w:pStyle w:val="BodyText"/>
        <w:spacing w:before="2"/>
        <w:rPr>
          <w:rFonts w:ascii="Courier New"/>
          <w:sz w:val="21"/>
        </w:rPr>
      </w:pPr>
      <w:r>
        <w:rPr/>
        <w:drawing>
          <wp:anchor distT="0" distB="0" distL="0" distR="0" allowOverlap="1" layoutInCell="1" locked="0" behindDoc="0" simplePos="0" relativeHeight="2120">
            <wp:simplePos x="0" y="0"/>
            <wp:positionH relativeFrom="page">
              <wp:posOffset>4455414</wp:posOffset>
            </wp:positionH>
            <wp:positionV relativeFrom="paragraph">
              <wp:posOffset>177696</wp:posOffset>
            </wp:positionV>
            <wp:extent cx="1584960" cy="1584960"/>
            <wp:effectExtent l="0" t="0" r="0" b="0"/>
            <wp:wrapTopAndBottom/>
            <wp:docPr id="167" name="image120.png" descr=""/>
            <wp:cNvGraphicFramePr>
              <a:graphicFrameLocks noChangeAspect="1"/>
            </wp:cNvGraphicFramePr>
            <a:graphic>
              <a:graphicData uri="http://schemas.openxmlformats.org/drawingml/2006/picture">
                <pic:pic>
                  <pic:nvPicPr>
                    <pic:cNvPr id="168" name="image120.png"/>
                    <pic:cNvPicPr/>
                  </pic:nvPicPr>
                  <pic:blipFill>
                    <a:blip r:embed="rId212" cstate="print"/>
                    <a:stretch>
                      <a:fillRect/>
                    </a:stretch>
                  </pic:blipFill>
                  <pic:spPr>
                    <a:xfrm>
                      <a:off x="0" y="0"/>
                      <a:ext cx="1584960" cy="1584960"/>
                    </a:xfrm>
                    <a:prstGeom prst="rect">
                      <a:avLst/>
                    </a:prstGeom>
                  </pic:spPr>
                </pic:pic>
              </a:graphicData>
            </a:graphic>
          </wp:anchor>
        </w:drawing>
      </w:r>
    </w:p>
    <w:p>
      <w:pPr>
        <w:spacing w:line="208" w:lineRule="auto" w:before="178"/>
        <w:ind w:left="1365" w:right="998" w:firstLine="0"/>
        <w:jc w:val="left"/>
        <w:rPr>
          <w:sz w:val="18"/>
        </w:rPr>
      </w:pPr>
      <w:r>
        <w:rPr>
          <w:rFonts w:ascii="Arial" w:hAnsi="Arial"/>
          <w:b/>
          <w:sz w:val="18"/>
        </w:rPr>
        <w:t>Figure 6–14 </w:t>
      </w:r>
      <w:r>
        <w:rPr>
          <w:sz w:val="18"/>
        </w:rPr>
        <w:t>Result of image logic.</w:t>
      </w:r>
    </w:p>
    <w:p>
      <w:pPr>
        <w:spacing w:after="0" w:line="208" w:lineRule="auto"/>
        <w:jc w:val="left"/>
        <w:rPr>
          <w:sz w:val="18"/>
        </w:rPr>
        <w:sectPr>
          <w:headerReference w:type="default" r:id="rId210"/>
          <w:headerReference w:type="even" r:id="rId211"/>
          <w:pgSz w:w="10440" w:h="13680"/>
          <w:pgMar w:header="772" w:footer="0" w:top="980" w:bottom="280" w:left="780" w:right="0"/>
          <w:pgNumType w:start="133"/>
          <w:cols w:num="2" w:equalWidth="0">
            <w:col w:w="5131" w:space="40"/>
            <w:col w:w="4489"/>
          </w:cols>
        </w:sectPr>
      </w:pPr>
    </w:p>
    <w:p>
      <w:pPr>
        <w:pStyle w:val="BodyText"/>
        <w:spacing w:before="1"/>
        <w:rPr>
          <w:sz w:val="19"/>
        </w:rPr>
      </w:pPr>
    </w:p>
    <w:p>
      <w:pPr>
        <w:pStyle w:val="Heading6"/>
        <w:spacing w:before="93"/>
      </w:pPr>
      <w:bookmarkStart w:name="_bookmark1123" w:id="1185"/>
      <w:bookmarkEnd w:id="1185"/>
      <w:r>
        <w:rPr>
          <w:b w:val="0"/>
        </w:rPr>
      </w:r>
      <w:bookmarkStart w:name="_bookmark1124" w:id="1186"/>
      <w:bookmarkEnd w:id="1186"/>
      <w:r>
        <w:rPr>
          <w:b w:val="0"/>
        </w:rPr>
      </w:r>
      <w:bookmarkStart w:name="_bookmark1125" w:id="1187"/>
      <w:bookmarkEnd w:id="1187"/>
      <w:r>
        <w:rPr>
          <w:b w:val="0"/>
        </w:rPr>
      </w:r>
      <w:r>
        <w:rPr>
          <w:color w:val="0C7652"/>
        </w:rPr>
        <w:t>Gradient</w:t>
      </w:r>
    </w:p>
    <w:p>
      <w:pPr>
        <w:pStyle w:val="BodyText"/>
        <w:spacing w:line="249" w:lineRule="auto" w:before="111"/>
        <w:ind w:left="661" w:right="895"/>
        <w:jc w:val="both"/>
      </w:pPr>
      <w:r>
        <w:rPr/>
        <w:t>vtkImageGradient is a filter that computes the gradient of an </w:t>
      </w:r>
      <w:bookmarkStart w:name="_bookmark1126" w:id="1188"/>
      <w:bookmarkEnd w:id="1188"/>
      <w:r>
        <w:rPr/>
        <w:t>image</w:t>
      </w:r>
      <w:r>
        <w:rPr/>
        <w:t> or volume. You can control whether it computes a two- or three-dimensional gradient using the SetDimensionality() method. It will produce an output with either two or three scalar components per pixel depending on the dimen- sionality you specify. The scalar components correspond to the </w:t>
      </w:r>
      <w:r>
        <w:rPr>
          <w:i/>
        </w:rPr>
        <w:t>x</w:t>
      </w:r>
      <w:r>
        <w:rPr/>
        <w:t>, </w:t>
      </w:r>
      <w:r>
        <w:rPr>
          <w:i/>
        </w:rPr>
        <w:t>y</w:t>
      </w:r>
      <w:r>
        <w:rPr/>
        <w:t>, and optionally </w:t>
      </w:r>
      <w:r>
        <w:rPr>
          <w:i/>
        </w:rPr>
        <w:t>z </w:t>
      </w:r>
      <w:r>
        <w:rPr/>
        <w:t>components of</w:t>
      </w:r>
      <w:bookmarkStart w:name="_bookmark1127" w:id="1189"/>
      <w:bookmarkEnd w:id="1189"/>
      <w:r>
        <w:rPr/>
      </w:r>
      <w:r>
        <w:rPr/>
        <w:t> the gradient vector. If you only want the gradient m</w:t>
      </w:r>
      <w:bookmarkStart w:name="_bookmark1128" w:id="1190"/>
      <w:bookmarkEnd w:id="1190"/>
      <w:r>
        <w:rPr/>
        <w:t>ag</w:t>
      </w:r>
      <w:r>
        <w:rPr/>
        <w:t>nitude you can use the vtkImageGradientMagnitude filter or vtkImageGradient followed by vtkImageMagnitude.</w:t>
      </w:r>
    </w:p>
    <w:p>
      <w:pPr>
        <w:pStyle w:val="BodyText"/>
        <w:spacing w:line="249" w:lineRule="auto" w:before="5"/>
        <w:ind w:left="661" w:right="893" w:firstLine="478"/>
        <w:jc w:val="both"/>
      </w:pPr>
      <w:r>
        <w:rPr/>
        <w:t>vtkImageGradient computes the gradient by using central differences. This means that to com- pute</w:t>
      </w:r>
      <w:r>
        <w:rPr>
          <w:spacing w:val="-6"/>
        </w:rPr>
        <w:t> </w:t>
      </w:r>
      <w:r>
        <w:rPr/>
        <w:t>the</w:t>
      </w:r>
      <w:r>
        <w:rPr>
          <w:spacing w:val="-6"/>
        </w:rPr>
        <w:t> </w:t>
      </w:r>
      <w:r>
        <w:rPr/>
        <w:t>gradient</w:t>
      </w:r>
      <w:r>
        <w:rPr>
          <w:spacing w:val="-6"/>
        </w:rPr>
        <w:t> </w:t>
      </w:r>
      <w:r>
        <w:rPr/>
        <w:t>for</w:t>
      </w:r>
      <w:r>
        <w:rPr>
          <w:spacing w:val="-6"/>
        </w:rPr>
        <w:t> </w:t>
      </w:r>
      <w:r>
        <w:rPr/>
        <w:t>a</w:t>
      </w:r>
      <w:r>
        <w:rPr>
          <w:spacing w:val="-5"/>
        </w:rPr>
        <w:t> </w:t>
      </w:r>
      <w:r>
        <w:rPr/>
        <w:t>pixel</w:t>
      </w:r>
      <w:r>
        <w:rPr>
          <w:spacing w:val="-6"/>
        </w:rPr>
        <w:t> </w:t>
      </w:r>
      <w:r>
        <w:rPr/>
        <w:t>we</w:t>
      </w:r>
      <w:r>
        <w:rPr>
          <w:spacing w:val="-6"/>
        </w:rPr>
        <w:t> </w:t>
      </w:r>
      <w:r>
        <w:rPr/>
        <w:t>must</w:t>
      </w:r>
      <w:r>
        <w:rPr>
          <w:spacing w:val="-6"/>
        </w:rPr>
        <w:t> </w:t>
      </w:r>
      <w:r>
        <w:rPr/>
        <w:t>look</w:t>
      </w:r>
      <w:r>
        <w:rPr>
          <w:spacing w:val="-5"/>
        </w:rPr>
        <w:t> </w:t>
      </w:r>
      <w:r>
        <w:rPr/>
        <w:t>at</w:t>
      </w:r>
      <w:r>
        <w:rPr>
          <w:spacing w:val="-5"/>
        </w:rPr>
        <w:t> </w:t>
      </w:r>
      <w:r>
        <w:rPr/>
        <w:t>its</w:t>
      </w:r>
      <w:r>
        <w:rPr>
          <w:spacing w:val="-6"/>
        </w:rPr>
        <w:t> </w:t>
      </w:r>
      <w:r>
        <w:rPr/>
        <w:t>left</w:t>
      </w:r>
      <w:r>
        <w:rPr>
          <w:spacing w:val="-6"/>
        </w:rPr>
        <w:t> </w:t>
      </w:r>
      <w:r>
        <w:rPr/>
        <w:t>and</w:t>
      </w:r>
      <w:r>
        <w:rPr>
          <w:spacing w:val="-5"/>
        </w:rPr>
        <w:t> </w:t>
      </w:r>
      <w:r>
        <w:rPr/>
        <w:t>right</w:t>
      </w:r>
      <w:r>
        <w:rPr>
          <w:spacing w:val="-6"/>
        </w:rPr>
        <w:t> </w:t>
      </w:r>
      <w:r>
        <w:rPr/>
        <w:t>neighbors.</w:t>
      </w:r>
      <w:r>
        <w:rPr>
          <w:spacing w:val="-6"/>
        </w:rPr>
        <w:t> </w:t>
      </w:r>
      <w:r>
        <w:rPr/>
        <w:t>This</w:t>
      </w:r>
      <w:r>
        <w:rPr>
          <w:spacing w:val="-6"/>
        </w:rPr>
        <w:t> </w:t>
      </w:r>
      <w:r>
        <w:rPr/>
        <w:t>creates</w:t>
      </w:r>
      <w:r>
        <w:rPr>
          <w:spacing w:val="-5"/>
        </w:rPr>
        <w:t> </w:t>
      </w:r>
      <w:r>
        <w:rPr/>
        <w:t>a</w:t>
      </w:r>
      <w:r>
        <w:rPr>
          <w:spacing w:val="-6"/>
        </w:rPr>
        <w:t> </w:t>
      </w:r>
      <w:r>
        <w:rPr/>
        <w:t>problem</w:t>
      </w:r>
      <w:r>
        <w:rPr>
          <w:spacing w:val="-6"/>
        </w:rPr>
        <w:t> </w:t>
      </w:r>
      <w:r>
        <w:rPr/>
        <w:t>for</w:t>
      </w:r>
      <w:r>
        <w:rPr>
          <w:spacing w:val="-7"/>
        </w:rPr>
        <w:t> </w:t>
      </w:r>
      <w:r>
        <w:rPr/>
        <w:t>the pixels on the outside edges of the image since they will be mi</w:t>
      </w:r>
      <w:bookmarkStart w:name="_bookmark1129" w:id="1191"/>
      <w:bookmarkEnd w:id="1191"/>
      <w:r>
        <w:rPr/>
        <w:t>ss</w:t>
      </w:r>
      <w:r>
        <w:rPr/>
        <w:t>ing one of their two neighbors. There are two solutions to this problem and they are controlled by the HandleBoundaries instance variable. If HandleBoundaries is on, then vtkImageGradient will use a modified gradient calculation for all of the edge pixels. If HandleBoundaries is off, vtkImageGradient will ignore those edge pixels and pro- duce a resulting image that is smaller than the original input</w:t>
      </w:r>
      <w:r>
        <w:rPr>
          <w:spacing w:val="-6"/>
        </w:rPr>
        <w:t> </w:t>
      </w:r>
      <w:r>
        <w:rPr/>
        <w:t>image.</w:t>
      </w:r>
    </w:p>
    <w:p>
      <w:pPr>
        <w:pStyle w:val="BodyText"/>
        <w:spacing w:before="3"/>
        <w:rPr>
          <w:sz w:val="28"/>
        </w:rPr>
      </w:pPr>
    </w:p>
    <w:p>
      <w:pPr>
        <w:pStyle w:val="Heading6"/>
      </w:pPr>
      <w:bookmarkStart w:name="_bookmark1130" w:id="1192"/>
      <w:bookmarkEnd w:id="1192"/>
      <w:r>
        <w:rPr>
          <w:b w:val="0"/>
        </w:rPr>
      </w:r>
      <w:bookmarkStart w:name="_bookmark1131" w:id="1193"/>
      <w:bookmarkEnd w:id="1193"/>
      <w:r>
        <w:rPr>
          <w:b w:val="0"/>
        </w:rPr>
      </w:r>
      <w:r>
        <w:rPr>
          <w:color w:val="0C7652"/>
        </w:rPr>
        <w:t>Gaussian Smoothing</w:t>
      </w:r>
    </w:p>
    <w:p>
      <w:pPr>
        <w:pStyle w:val="BodyText"/>
        <w:spacing w:line="249" w:lineRule="auto" w:before="110"/>
        <w:ind w:left="661" w:right="895"/>
        <w:jc w:val="both"/>
      </w:pPr>
      <w:r>
        <w:rPr/>
        <w:t>Smoothing an image with a Gaussian kernel is similar to the gradient calculation done above. It has a</w:t>
      </w:r>
      <w:bookmarkStart w:name="_bookmark1132" w:id="1194"/>
      <w:bookmarkEnd w:id="1194"/>
      <w:r>
        <w:rPr/>
      </w:r>
      <w:r>
        <w:rPr/>
        <w:t> dimensionality that controls </w:t>
      </w:r>
      <w:bookmarkStart w:name="_bookmark1134" w:id="1195"/>
      <w:bookmarkEnd w:id="1195"/>
      <w:r>
        <w:rPr/>
        <w:t>w</w:t>
      </w:r>
      <w:r>
        <w:rPr/>
        <w:t>hat dimension Gaussian </w:t>
      </w:r>
      <w:bookmarkStart w:name="_bookmark1133" w:id="1196"/>
      <w:bookmarkEnd w:id="1196"/>
      <w:r>
        <w:rPr/>
        <w:t>kernel</w:t>
      </w:r>
      <w:r>
        <w:rPr/>
        <w:t> to convolve against. The class vtkGaussianSmooth also has SetStandardDeviations() and SetRadiusFactors() methods that control the</w:t>
      </w:r>
      <w:r>
        <w:rPr>
          <w:spacing w:val="-2"/>
        </w:rPr>
        <w:t> </w:t>
      </w:r>
      <w:r>
        <w:rPr/>
        <w:t>shape</w:t>
      </w:r>
      <w:r>
        <w:rPr>
          <w:spacing w:val="-3"/>
        </w:rPr>
        <w:t> </w:t>
      </w:r>
      <w:r>
        <w:rPr/>
        <w:t>of</w:t>
      </w:r>
      <w:r>
        <w:rPr>
          <w:spacing w:val="-2"/>
        </w:rPr>
        <w:t> </w:t>
      </w:r>
      <w:r>
        <w:rPr/>
        <w:t>the</w:t>
      </w:r>
      <w:r>
        <w:rPr>
          <w:spacing w:val="-2"/>
        </w:rPr>
        <w:t> </w:t>
      </w:r>
      <w:r>
        <w:rPr/>
        <w:t>Gaussian</w:t>
      </w:r>
      <w:r>
        <w:rPr>
          <w:spacing w:val="-1"/>
        </w:rPr>
        <w:t> </w:t>
      </w:r>
      <w:r>
        <w:rPr/>
        <w:t>kernel</w:t>
      </w:r>
      <w:r>
        <w:rPr>
          <w:spacing w:val="-3"/>
        </w:rPr>
        <w:t> </w:t>
      </w:r>
      <w:r>
        <w:rPr/>
        <w:t>and</w:t>
      </w:r>
      <w:r>
        <w:rPr>
          <w:spacing w:val="-3"/>
        </w:rPr>
        <w:t> </w:t>
      </w:r>
      <w:r>
        <w:rPr/>
        <w:t>when</w:t>
      </w:r>
      <w:r>
        <w:rPr>
          <w:spacing w:val="-3"/>
        </w:rPr>
        <w:t> </w:t>
      </w:r>
      <w:r>
        <w:rPr/>
        <w:t>to</w:t>
      </w:r>
      <w:r>
        <w:rPr>
          <w:spacing w:val="-2"/>
        </w:rPr>
        <w:t> </w:t>
      </w:r>
      <w:r>
        <w:rPr/>
        <w:t>truncate</w:t>
      </w:r>
      <w:r>
        <w:rPr>
          <w:spacing w:val="-3"/>
        </w:rPr>
        <w:t> </w:t>
      </w:r>
      <w:r>
        <w:rPr/>
        <w:t>it.</w:t>
      </w:r>
      <w:r>
        <w:rPr>
          <w:spacing w:val="-3"/>
        </w:rPr>
        <w:t> </w:t>
      </w:r>
      <w:bookmarkStart w:name="_bookmark1136" w:id="1197"/>
      <w:bookmarkEnd w:id="1197"/>
      <w:r>
        <w:rPr/>
        <w:t>The</w:t>
      </w:r>
      <w:r>
        <w:rPr>
          <w:spacing w:val="-2"/>
        </w:rPr>
        <w:t> </w:t>
      </w:r>
      <w:r>
        <w:rPr/>
        <w:t>example</w:t>
      </w:r>
      <w:r>
        <w:rPr>
          <w:spacing w:val="-3"/>
        </w:rPr>
        <w:t> </w:t>
      </w:r>
      <w:r>
        <w:rPr/>
        <w:t>provided</w:t>
      </w:r>
      <w:r>
        <w:rPr>
          <w:spacing w:val="-3"/>
        </w:rPr>
        <w:t> </w:t>
      </w:r>
      <w:r>
        <w:rPr/>
        <w:t>below</w:t>
      </w:r>
      <w:r>
        <w:rPr>
          <w:spacing w:val="-3"/>
        </w:rPr>
        <w:t> </w:t>
      </w:r>
      <w:r>
        <w:rPr/>
        <w:t>is</w:t>
      </w:r>
      <w:r>
        <w:rPr>
          <w:spacing w:val="-2"/>
        </w:rPr>
        <w:t> </w:t>
      </w:r>
      <w:r>
        <w:rPr/>
        <w:t>very</w:t>
      </w:r>
      <w:r>
        <w:rPr>
          <w:spacing w:val="-3"/>
        </w:rPr>
        <w:t> </w:t>
      </w:r>
      <w:r>
        <w:rPr/>
        <w:t>similar</w:t>
      </w:r>
      <w:bookmarkStart w:name="_bookmark1135" w:id="1198"/>
      <w:bookmarkEnd w:id="1198"/>
      <w:r>
        <w:rPr/>
      </w:r>
      <w:r>
        <w:rPr/>
        <w:t> to the gradient calculation. </w:t>
      </w:r>
      <w:r>
        <w:rPr>
          <w:spacing w:val="-8"/>
        </w:rPr>
        <w:t>We </w:t>
      </w:r>
      <w:r>
        <w:rPr/>
        <w:t>start with </w:t>
      </w:r>
      <w:bookmarkStart w:name="_bookmark1137" w:id="1199"/>
      <w:bookmarkEnd w:id="1199"/>
      <w:r>
        <w:rPr/>
        <w:t>a</w:t>
      </w:r>
      <w:r>
        <w:rPr/>
        <w:t> vtkImageReader connected to the vtkImageGaussianSmooth which finally connects to the</w:t>
      </w:r>
      <w:r>
        <w:rPr>
          <w:spacing w:val="-6"/>
        </w:rPr>
        <w:t> </w:t>
      </w:r>
      <w:r>
        <w:rPr/>
        <w:t>vtkImageViewer.</w:t>
      </w:r>
    </w:p>
    <w:p>
      <w:pPr>
        <w:pStyle w:val="BodyText"/>
        <w:spacing w:before="7"/>
        <w:rPr>
          <w:sz w:val="21"/>
        </w:rPr>
      </w:pPr>
    </w:p>
    <w:p>
      <w:pPr>
        <w:spacing w:before="0"/>
        <w:ind w:left="1140" w:right="0" w:firstLine="0"/>
        <w:jc w:val="left"/>
        <w:rPr>
          <w:rFonts w:ascii="Courier New"/>
          <w:sz w:val="18"/>
        </w:rPr>
      </w:pPr>
      <w:r>
        <w:rPr>
          <w:rFonts w:ascii="Courier New"/>
          <w:color w:val="323232"/>
          <w:sz w:val="18"/>
        </w:rPr>
        <w:t>vtkImageReader reader</w:t>
      </w:r>
    </w:p>
    <w:p>
      <w:pPr>
        <w:spacing w:line="259" w:lineRule="auto" w:before="17"/>
        <w:ind w:left="1356" w:right="4269" w:firstLine="0"/>
        <w:jc w:val="left"/>
        <w:rPr>
          <w:rFonts w:ascii="Courier New"/>
          <w:sz w:val="18"/>
        </w:rPr>
      </w:pPr>
      <w:r>
        <w:rPr>
          <w:rFonts w:ascii="Courier New"/>
          <w:color w:val="323232"/>
          <w:sz w:val="18"/>
        </w:rPr>
        <w:t>reader SetDataByteOrderToLittleEndian reader SetDataExtent 0 63 0 63 1 93</w:t>
      </w:r>
    </w:p>
    <w:p>
      <w:pPr>
        <w:spacing w:after="0" w:line="259"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73" w:lineRule="auto" w:before="100"/>
        <w:ind w:left="816" w:right="2219" w:firstLine="0"/>
        <w:jc w:val="left"/>
        <w:rPr>
          <w:rFonts w:ascii="Courier New"/>
          <w:sz w:val="18"/>
        </w:rPr>
      </w:pPr>
      <w:r>
        <w:rPr>
          <w:rFonts w:ascii="Courier New"/>
          <w:color w:val="323232"/>
          <w:sz w:val="18"/>
        </w:rPr>
        <w:t>reader SetFilePrefix</w:t>
      </w:r>
      <w:r>
        <w:rPr>
          <w:rFonts w:ascii="Courier New"/>
          <w:color w:val="323232"/>
          <w:spacing w:val="-51"/>
          <w:sz w:val="18"/>
        </w:rPr>
        <w:t> </w:t>
      </w:r>
      <w:r>
        <w:rPr>
          <w:rFonts w:ascii="Courier New"/>
          <w:color w:val="323232"/>
          <w:sz w:val="18"/>
        </w:rPr>
        <w:t>"$VTK_DATA_ROOT/Data/headsq/quarter" reader SetDataMask 0x7fff</w:t>
      </w:r>
    </w:p>
    <w:p>
      <w:pPr>
        <w:pStyle w:val="BodyText"/>
        <w:spacing w:before="8"/>
        <w:rPr>
          <w:rFonts w:ascii="Courier New"/>
        </w:rPr>
      </w:pPr>
    </w:p>
    <w:p>
      <w:pPr>
        <w:spacing w:before="0"/>
        <w:ind w:left="600" w:right="0" w:firstLine="0"/>
        <w:jc w:val="left"/>
        <w:rPr>
          <w:rFonts w:ascii="Courier New"/>
          <w:sz w:val="18"/>
        </w:rPr>
      </w:pPr>
      <w:r>
        <w:rPr>
          <w:rFonts w:ascii="Courier New"/>
          <w:color w:val="323232"/>
          <w:sz w:val="18"/>
        </w:rPr>
        <w:t>vtkImageGaussianSmooth smooth</w:t>
      </w:r>
    </w:p>
    <w:p>
      <w:pPr>
        <w:spacing w:line="276" w:lineRule="auto" w:before="29"/>
        <w:ind w:left="816" w:right="3558" w:firstLine="0"/>
        <w:jc w:val="left"/>
        <w:rPr>
          <w:rFonts w:ascii="Courier New"/>
          <w:sz w:val="18"/>
        </w:rPr>
      </w:pPr>
      <w:r>
        <w:rPr>
          <w:rFonts w:ascii="Courier New"/>
          <w:color w:val="323232"/>
          <w:sz w:val="18"/>
        </w:rPr>
        <w:t>smooth SetInputConnection [reader GetOutputPort] smooth SetDimensionality 2</w:t>
      </w:r>
    </w:p>
    <w:p>
      <w:pPr>
        <w:spacing w:line="202" w:lineRule="exact" w:before="0"/>
        <w:ind w:left="816" w:right="0" w:firstLine="0"/>
        <w:jc w:val="left"/>
        <w:rPr>
          <w:rFonts w:ascii="Courier New"/>
          <w:sz w:val="18"/>
        </w:rPr>
      </w:pPr>
      <w:r>
        <w:rPr>
          <w:rFonts w:ascii="Courier New"/>
          <w:color w:val="323232"/>
          <w:sz w:val="18"/>
        </w:rPr>
        <w:t>smooth SetStandardDeviations 2 10</w:t>
      </w:r>
    </w:p>
    <w:p>
      <w:pPr>
        <w:pStyle w:val="BodyText"/>
        <w:spacing w:before="2"/>
        <w:rPr>
          <w:rFonts w:ascii="Courier New"/>
          <w:sz w:val="23"/>
        </w:rPr>
      </w:pPr>
    </w:p>
    <w:p>
      <w:pPr>
        <w:spacing w:before="0"/>
        <w:ind w:left="600" w:right="0" w:firstLine="0"/>
        <w:jc w:val="left"/>
        <w:rPr>
          <w:rFonts w:ascii="Courier New"/>
          <w:sz w:val="18"/>
        </w:rPr>
      </w:pPr>
      <w:r>
        <w:rPr>
          <w:rFonts w:ascii="Courier New"/>
          <w:color w:val="323232"/>
          <w:sz w:val="18"/>
        </w:rPr>
        <w:t>vtkImageViewer2 viewer</w:t>
      </w:r>
    </w:p>
    <w:p>
      <w:pPr>
        <w:spacing w:line="273" w:lineRule="auto" w:before="29"/>
        <w:ind w:left="816" w:right="3558" w:firstLine="0"/>
        <w:jc w:val="left"/>
        <w:rPr>
          <w:rFonts w:ascii="Courier New"/>
          <w:sz w:val="18"/>
        </w:rPr>
      </w:pPr>
      <w:r>
        <w:rPr>
          <w:rFonts w:ascii="Courier New"/>
          <w:color w:val="323232"/>
          <w:sz w:val="18"/>
        </w:rPr>
        <w:t>viewer SetInputConnection [smooth GetOutputPort] viewer SetSlice 22</w:t>
      </w:r>
    </w:p>
    <w:p>
      <w:pPr>
        <w:spacing w:before="2"/>
        <w:ind w:left="816" w:right="0" w:firstLine="0"/>
        <w:jc w:val="left"/>
        <w:rPr>
          <w:rFonts w:ascii="Courier New"/>
          <w:sz w:val="18"/>
        </w:rPr>
      </w:pPr>
      <w:r>
        <w:rPr>
          <w:rFonts w:ascii="Courier New"/>
          <w:color w:val="323232"/>
          <w:sz w:val="18"/>
        </w:rPr>
        <w:t>viewer SetColorWindow 2000</w:t>
      </w:r>
    </w:p>
    <w:p>
      <w:pPr>
        <w:spacing w:before="29"/>
        <w:ind w:left="816" w:right="0" w:firstLine="0"/>
        <w:jc w:val="left"/>
        <w:rPr>
          <w:rFonts w:ascii="Courier New"/>
          <w:sz w:val="18"/>
        </w:rPr>
      </w:pPr>
      <w:r>
        <w:rPr>
          <w:rFonts w:ascii="Courier New"/>
          <w:color w:val="323232"/>
          <w:sz w:val="18"/>
        </w:rPr>
        <w:t>viewer SetColorLevel 1000</w:t>
      </w:r>
    </w:p>
    <w:p>
      <w:pPr>
        <w:pStyle w:val="BodyText"/>
        <w:spacing w:before="7"/>
        <w:rPr>
          <w:rFonts w:ascii="Courier New"/>
          <w:sz w:val="28"/>
        </w:rPr>
      </w:pPr>
    </w:p>
    <w:p>
      <w:pPr>
        <w:pStyle w:val="Heading6"/>
        <w:ind w:left="600"/>
      </w:pPr>
      <w:bookmarkStart w:name="_bookmark1138" w:id="1200"/>
      <w:bookmarkEnd w:id="1200"/>
      <w:r>
        <w:rPr>
          <w:b w:val="0"/>
        </w:rPr>
      </w:r>
      <w:bookmarkStart w:name="_bookmark1139" w:id="1201"/>
      <w:bookmarkEnd w:id="1201"/>
      <w:r>
        <w:rPr>
          <w:b w:val="0"/>
        </w:rPr>
      </w:r>
      <w:bookmarkStart w:name="_bookmark1140" w:id="1202"/>
      <w:bookmarkEnd w:id="1202"/>
      <w:r>
        <w:rPr>
          <w:b w:val="0"/>
        </w:rPr>
      </w:r>
      <w:r>
        <w:rPr>
          <w:color w:val="0C7652"/>
        </w:rPr>
        <w:t>Image Flip</w:t>
      </w:r>
    </w:p>
    <w:p>
      <w:pPr>
        <w:pStyle w:val="BodyText"/>
        <w:spacing w:line="249" w:lineRule="auto" w:before="125"/>
        <w:ind w:left="121" w:right="1434"/>
        <w:jc w:val="both"/>
      </w:pPr>
      <w:r>
        <w:rPr/>
        <w:t>The vtkImageFlip filter can be used to reflect </w:t>
      </w:r>
      <w:bookmarkStart w:name="_bookmark1142" w:id="1203"/>
      <w:bookmarkEnd w:id="1203"/>
      <w:r>
        <w:rPr/>
        <w:t>the</w:t>
      </w:r>
      <w:r>
        <w:rPr/>
        <w:t> input image data along an axis specified by the </w:t>
      </w:r>
      <w:bookmarkStart w:name="_bookmark1143" w:id="1204"/>
      <w:bookmarkEnd w:id="1204"/>
      <w:r>
        <w:rPr/>
        <w:t>Fi</w:t>
      </w:r>
      <w:r>
        <w:rPr/>
        <w:t>l- teredAxis instance variable. By default, the FlipAboutOrigin instance variable is set to 0, and the image will be flipped about its center along the axis specified by the FilteredAxis instance variable (defaults to 0 – the X axis), and the origin, spacing, and extent of the output will be identical to the input. However, if you have a coordinate system associated with the image and you want to use the flip to convert positive coordinate values along one axis to negative coordinate values (and vice versa), then you actuall</w:t>
      </w:r>
      <w:bookmarkStart w:name="_bookmark1141" w:id="1205"/>
      <w:bookmarkEnd w:id="1205"/>
      <w:r>
        <w:rPr/>
        <w:t>y</w:t>
      </w:r>
      <w:r>
        <w:rPr/>
        <w:t> want to flip the image about the coordinate (0,0,0) instead of about the cen- ter of the image. If the FlipAboutOrigin instance variable is set to 1, the origin of the output will be adjusted such that the flip occurs about (0,0,0) instead of the center of the image. In </w:t>
      </w:r>
      <w:r>
        <w:rPr>
          <w:rFonts w:ascii="Arial" w:hAnsi="Arial"/>
          <w:b/>
          <w:sz w:val="18"/>
        </w:rPr>
        <w:t>Figure 6–15 </w:t>
      </w:r>
      <w:r>
        <w:rPr/>
        <w:t>we see an input image on the left; the center image shows the results of flipping this image along the Y axis with FlipAboutOrigin off; in the right image, FlipAboutOrigin is on, and all other variables are unchanged from those used to generate the center image.</w:t>
      </w:r>
    </w:p>
    <w:p>
      <w:pPr>
        <w:pStyle w:val="BodyText"/>
        <w:rPr>
          <w:sz w:val="13"/>
        </w:rPr>
      </w:pPr>
    </w:p>
    <w:p>
      <w:pPr>
        <w:tabs>
          <w:tab w:pos="3323" w:val="left" w:leader="none"/>
          <w:tab w:pos="6092" w:val="left" w:leader="none"/>
        </w:tabs>
        <w:spacing w:before="93"/>
        <w:ind w:left="502" w:right="0" w:firstLine="0"/>
        <w:jc w:val="left"/>
        <w:rPr>
          <w:rFonts w:ascii="Arial"/>
          <w:sz w:val="14"/>
        </w:rPr>
      </w:pPr>
      <w:r>
        <w:rPr>
          <w:rFonts w:ascii="Arial"/>
          <w:position w:val="2"/>
          <w:sz w:val="14"/>
        </w:rPr>
        <w:t>Y</w:t>
        <w:tab/>
      </w:r>
      <w:r>
        <w:rPr>
          <w:rFonts w:ascii="Arial"/>
          <w:sz w:val="14"/>
        </w:rPr>
        <w:t>Y</w:t>
        <w:tab/>
        <w:t>Y</w:t>
      </w:r>
    </w:p>
    <w:p>
      <w:pPr>
        <w:pStyle w:val="BodyText"/>
        <w:spacing w:before="8"/>
        <w:rPr>
          <w:rFonts w:ascii="Arial"/>
          <w:sz w:val="19"/>
        </w:rPr>
      </w:pPr>
    </w:p>
    <w:p>
      <w:pPr>
        <w:spacing w:before="95"/>
        <w:ind w:left="0" w:right="1811" w:firstLine="0"/>
        <w:jc w:val="right"/>
        <w:rPr>
          <w:rFonts w:ascii="Arial"/>
          <w:sz w:val="14"/>
        </w:rPr>
      </w:pPr>
      <w:r>
        <w:rPr/>
        <w:pict>
          <v:group style="position:absolute;margin-left:189.479996pt;margin-top:-9.144076pt;width:95.8pt;height:82.05pt;mso-position-horizontal-relative:page;mso-position-vertical-relative:paragraph;z-index:-913864" coordorigin="3790,-183" coordsize="1916,1641">
            <v:shape style="position:absolute;left:4596;top:339;width:960;height:480" type="#_x0000_t75" stroked="false">
              <v:imagedata r:id="rId213" o:title=""/>
            </v:shape>
            <v:shape style="position:absolute;left:4064;top:-183;width:153;height:132" type="#_x0000_t75" stroked="false">
              <v:imagedata r:id="rId214" o:title=""/>
            </v:shape>
            <v:shape style="position:absolute;left:4063;top:1325;width:153;height:132" type="#_x0000_t75" stroked="false">
              <v:imagedata r:id="rId215" o:title=""/>
            </v:shape>
            <v:line style="position:absolute" from="4141,-50" to="4141,1324" stroked="true" strokeweight="1.02pt" strokecolor="#000000">
              <v:stroke dashstyle="solid"/>
            </v:line>
            <v:shape style="position:absolute;left:3789;top:989;width:132;height:153" type="#_x0000_t75" stroked="false">
              <v:imagedata r:id="rId216" o:title=""/>
            </v:shape>
            <v:shape style="position:absolute;left:5572;top:989;width:132;height:154" type="#_x0000_t75" stroked="false">
              <v:imagedata r:id="rId217" o:title=""/>
            </v:shape>
            <v:line style="position:absolute" from="3922,1066" to="5573,1066" stroked="true" strokeweight="1.02pt" strokecolor="#000000">
              <v:stroke dashstyle="solid"/>
            </v:line>
            <v:shape style="position:absolute;left:4536;top:756;width:100;height:100" coordorigin="4536,757" coordsize="100,100" path="m4636,799l4634,796,4634,794,4633,792,4632,788,4632,787,4632,786,4630,782,4628,780,4627,778,4626,777,4622,772,4621,771,4615,766,4606,762,4604,760,4597,758,4595,758,4586,757,4584,757,4577,758,4576,758,4568,760,4559,765,4558,766,4552,771,4550,772,4546,778,4544,780,4541,786,4540,788,4537,796,4537,798,4536,805,4536,808,4537,814,4537,818,4540,825,4541,826,4546,836,4550,842,4552,843,4558,848,4559,849,4566,853,4568,853,4576,855,4578,856,4594,856,4604,853,4606,853,4628,835,4629,832,4631,829,4631,828,4632,826,4632,825,4633,823,4635,817,4636,814,4636,806,4636,799e" filled="true" fillcolor="#000000" stroked="false">
              <v:path arrowok="t"/>
              <v:fill type="solid"/>
            </v:shape>
            <v:shape style="position:absolute;left:4224;top:873;width:503;height:156" type="#_x0000_t202" filled="false" stroked="false">
              <v:textbox inset="0,0,0,0">
                <w:txbxContent>
                  <w:p>
                    <w:pPr>
                      <w:spacing w:line="156" w:lineRule="exact" w:before="0"/>
                      <w:ind w:left="0" w:right="0" w:firstLine="0"/>
                      <w:jc w:val="left"/>
                      <w:rPr>
                        <w:rFonts w:ascii="Arial"/>
                        <w:sz w:val="14"/>
                      </w:rPr>
                    </w:pPr>
                    <w:r>
                      <w:rPr>
                        <w:rFonts w:ascii="Arial"/>
                        <w:sz w:val="14"/>
                      </w:rPr>
                      <w:t>(20, 10)</w:t>
                    </w:r>
                  </w:p>
                </w:txbxContent>
              </v:textbox>
              <w10:wrap type="none"/>
            </v:shape>
            <w10:wrap type="none"/>
          </v:group>
        </w:pict>
      </w:r>
      <w:r>
        <w:rPr/>
        <w:pict>
          <v:group style="position:absolute;margin-left:48.720001pt;margin-top:-9.024076pt;width:95.6pt;height:81.850pt;mso-position-horizontal-relative:page;mso-position-vertical-relative:paragraph;z-index:-913816" coordorigin="974,-180" coordsize="1912,1637">
            <v:shape style="position:absolute;left:1761;top:343;width:960;height:480" type="#_x0000_t75" stroked="false">
              <v:imagedata r:id="rId218" o:title=""/>
            </v:shape>
            <v:shape style="position:absolute;left:1242;top:-181;width:154;height:130" type="#_x0000_t75" stroked="false">
              <v:imagedata r:id="rId219" o:title=""/>
            </v:shape>
            <v:shape style="position:absolute;left:1240;top:1324;width:154;height:132" type="#_x0000_t75" stroked="false">
              <v:imagedata r:id="rId220" o:title=""/>
            </v:shape>
            <v:line style="position:absolute" from="1319,-50" to="1319,1324" stroked="true" strokeweight="1.02pt" strokecolor="#000000">
              <v:stroke dashstyle="solid"/>
            </v:line>
            <v:shape style="position:absolute;left:974;top:988;width:130;height:154" type="#_x0000_t75" stroked="false">
              <v:imagedata r:id="rId221" o:title=""/>
            </v:shape>
            <v:shape style="position:absolute;left:2755;top:990;width:131;height:153" type="#_x0000_t75" stroked="false">
              <v:imagedata r:id="rId222" o:title=""/>
            </v:shape>
            <v:line style="position:absolute" from="1104,1066" to="2755,1066" stroked="true" strokeweight="1.02pt" strokecolor="#000000">
              <v:stroke dashstyle="solid"/>
            </v:line>
            <v:shape style="position:absolute;left:1714;top:756;width:100;height:100" coordorigin="1715,757" coordsize="100,100" path="m1814,805l1813,798,1812,792,1812,789,1810,784,1807,781,1804,777,1800,772,1794,766,1784,762,1783,760,1776,758,1774,758,1765,757,1763,757,1754,758,1753,758,1746,760,1744,762,1738,765,1736,766,1730,771,1729,772,1724,778,1723,780,1720,786,1718,788,1716,796,1716,798,1715,805,1715,808,1716,816,1716,818,1718,825,1720,826,1724,836,1729,842,1730,843,1736,848,1738,849,1744,853,1746,853,1753,855,1756,856,1772,856,1783,853,1784,853,1792,849,1799,842,1800,842,1805,836,1805,835,1807,831,1809,829,1812,824,1812,823,1813,820,1813,817,1813,816,1814,808,1814,807,1814,805e" filled="true" fillcolor="#000000" stroked="false">
              <v:path arrowok="t"/>
              <v:fill type="solid"/>
            </v:shape>
            <v:shape style="position:absolute;left:1402;top:873;width:503;height:156" type="#_x0000_t202" filled="false" stroked="false">
              <v:textbox inset="0,0,0,0">
                <w:txbxContent>
                  <w:p>
                    <w:pPr>
                      <w:spacing w:line="156" w:lineRule="exact" w:before="0"/>
                      <w:ind w:left="0" w:right="0" w:firstLine="0"/>
                      <w:jc w:val="left"/>
                      <w:rPr>
                        <w:rFonts w:ascii="Arial"/>
                        <w:sz w:val="14"/>
                      </w:rPr>
                    </w:pPr>
                    <w:r>
                      <w:rPr>
                        <w:rFonts w:ascii="Arial"/>
                        <w:sz w:val="14"/>
                      </w:rPr>
                      <w:t>(20, 10)</w:t>
                    </w:r>
                  </w:p>
                </w:txbxContent>
              </v:textbox>
              <w10:wrap type="none"/>
            </v:shape>
            <w10:wrap type="none"/>
          </v:group>
        </w:pict>
      </w:r>
      <w:r>
        <w:rPr/>
        <w:pict>
          <v:group style="position:absolute;margin-left:328.739990pt;margin-top:-9.144076pt;width:95.85pt;height:82.05pt;mso-position-horizontal-relative:page;mso-position-vertical-relative:paragraph;z-index:-913768" coordorigin="6575,-183" coordsize="1917,1641">
            <v:shape style="position:absolute;left:6849;top:-183;width:153;height:132" type="#_x0000_t75" stroked="false">
              <v:imagedata r:id="rId223" o:title=""/>
            </v:shape>
            <v:shape style="position:absolute;left:6848;top:1325;width:153;height:132" type="#_x0000_t75" stroked="false">
              <v:imagedata r:id="rId215" o:title=""/>
            </v:shape>
            <v:line style="position:absolute" from="6926,-50" to="6926,1324" stroked="true" strokeweight="1.02pt" strokecolor="#000000">
              <v:stroke dashstyle="solid"/>
            </v:line>
            <v:shape style="position:absolute;left:6574;top:95;width:132;height:153" type="#_x0000_t75" stroked="false">
              <v:imagedata r:id="rId224" o:title=""/>
            </v:shape>
            <v:shape style="position:absolute;left:8359;top:96;width:132;height:153" type="#_x0000_t75" stroked="false">
              <v:imagedata r:id="rId225" o:title=""/>
            </v:shape>
            <v:line style="position:absolute" from="6707,173" to="8358,173" stroked="true" strokeweight="1.02pt" strokecolor="#000000">
              <v:stroke dashstyle="solid"/>
            </v:line>
            <v:shape style="position:absolute;left:7340;top:427;width:1020;height:509" type="#_x0000_t75" stroked="false">
              <v:imagedata r:id="rId226" o:title=""/>
            </v:shape>
            <v:shape style="position:absolute;left:7010;top:948;width:548;height:156" type="#_x0000_t202" filled="false" stroked="false">
              <v:textbox inset="0,0,0,0">
                <w:txbxContent>
                  <w:p>
                    <w:pPr>
                      <w:spacing w:line="156" w:lineRule="exact" w:before="0"/>
                      <w:ind w:left="0" w:right="0" w:firstLine="0"/>
                      <w:jc w:val="left"/>
                      <w:rPr>
                        <w:rFonts w:ascii="Arial"/>
                        <w:sz w:val="14"/>
                      </w:rPr>
                    </w:pPr>
                    <w:r>
                      <w:rPr>
                        <w:rFonts w:ascii="Arial"/>
                        <w:sz w:val="14"/>
                      </w:rPr>
                      <w:t>(20, -30)</w:t>
                    </w:r>
                  </w:p>
                </w:txbxContent>
              </v:textbox>
              <w10:wrap type="none"/>
            </v:shape>
            <w10:wrap type="none"/>
          </v:group>
        </w:pict>
      </w:r>
      <w:r>
        <w:rPr>
          <w:rFonts w:ascii="Arial"/>
          <w:w w:val="99"/>
          <w:sz w:val="14"/>
        </w:rPr>
        <w:t>X</w:t>
      </w:r>
    </w:p>
    <w:p>
      <w:pPr>
        <w:pStyle w:val="BodyText"/>
        <w:rPr>
          <w:rFonts w:ascii="Arial"/>
        </w:rPr>
      </w:pPr>
    </w:p>
    <w:p>
      <w:pPr>
        <w:pStyle w:val="BodyText"/>
        <w:rPr>
          <w:rFonts w:ascii="Arial"/>
        </w:rPr>
      </w:pPr>
    </w:p>
    <w:p>
      <w:pPr>
        <w:pStyle w:val="BodyText"/>
        <w:spacing w:before="7"/>
        <w:rPr>
          <w:rFonts w:ascii="Arial"/>
          <w:sz w:val="23"/>
        </w:rPr>
      </w:pPr>
    </w:p>
    <w:p>
      <w:pPr>
        <w:tabs>
          <w:tab w:pos="4984" w:val="left" w:leader="none"/>
        </w:tabs>
        <w:spacing w:before="0"/>
        <w:ind w:left="2163" w:right="0" w:firstLine="0"/>
        <w:jc w:val="left"/>
        <w:rPr>
          <w:rFonts w:ascii="Arial"/>
          <w:sz w:val="14"/>
        </w:rPr>
      </w:pPr>
      <w:r>
        <w:rPr>
          <w:rFonts w:ascii="Arial"/>
          <w:sz w:val="14"/>
        </w:rPr>
        <w:t>X</w:t>
        <w:tab/>
        <w:t>X</w:t>
      </w:r>
    </w:p>
    <w:p>
      <w:pPr>
        <w:pStyle w:val="BodyText"/>
        <w:spacing w:before="10"/>
        <w:rPr>
          <w:rFonts w:ascii="Arial"/>
          <w:sz w:val="12"/>
        </w:rPr>
      </w:pPr>
    </w:p>
    <w:p>
      <w:pPr>
        <w:spacing w:after="0"/>
        <w:rPr>
          <w:rFonts w:ascii="Arial"/>
          <w:sz w:val="12"/>
        </w:rPr>
        <w:sectPr>
          <w:pgSz w:w="10440" w:h="13680"/>
          <w:pgMar w:header="772" w:footer="0" w:top="980" w:bottom="280" w:left="780" w:right="0"/>
        </w:sectPr>
      </w:pPr>
    </w:p>
    <w:p>
      <w:pPr>
        <w:spacing w:before="94"/>
        <w:ind w:left="900" w:right="0" w:firstLine="0"/>
        <w:jc w:val="left"/>
        <w:rPr>
          <w:rFonts w:ascii="Arial"/>
          <w:sz w:val="14"/>
        </w:rPr>
      </w:pPr>
      <w:r>
        <w:rPr>
          <w:rFonts w:ascii="Arial"/>
          <w:sz w:val="14"/>
        </w:rPr>
        <w:t>Input image</w:t>
      </w:r>
    </w:p>
    <w:p>
      <w:pPr>
        <w:spacing w:line="249" w:lineRule="auto" w:before="94"/>
        <w:ind w:left="1044" w:right="18" w:hanging="144"/>
        <w:jc w:val="left"/>
        <w:rPr>
          <w:rFonts w:ascii="Arial"/>
          <w:sz w:val="14"/>
        </w:rPr>
      </w:pPr>
      <w:r>
        <w:rPr/>
        <w:br w:type="column"/>
      </w:r>
      <w:r>
        <w:rPr>
          <w:rFonts w:ascii="Arial"/>
          <w:sz w:val="14"/>
        </w:rPr>
        <w:t>FilteredAxis = 1 (Y axis) FlipAboutOrigin = 0</w:t>
      </w:r>
    </w:p>
    <w:p>
      <w:pPr>
        <w:spacing w:line="249" w:lineRule="auto" w:before="94"/>
        <w:ind w:left="1042" w:right="1865" w:hanging="143"/>
        <w:jc w:val="left"/>
        <w:rPr>
          <w:rFonts w:ascii="Arial"/>
          <w:sz w:val="14"/>
        </w:rPr>
      </w:pPr>
      <w:r>
        <w:rPr/>
        <w:br w:type="column"/>
      </w:r>
      <w:r>
        <w:rPr>
          <w:rFonts w:ascii="Arial"/>
          <w:sz w:val="14"/>
        </w:rPr>
        <w:t>FilteredAxis = 1 (Y axis) FlipAboutOrigin = 1</w:t>
      </w:r>
    </w:p>
    <w:p>
      <w:pPr>
        <w:spacing w:after="0" w:line="249" w:lineRule="auto"/>
        <w:jc w:val="left"/>
        <w:rPr>
          <w:rFonts w:ascii="Arial"/>
          <w:sz w:val="14"/>
        </w:rPr>
        <w:sectPr>
          <w:type w:val="continuous"/>
          <w:pgSz w:w="10440" w:h="13680"/>
          <w:pgMar w:top="1280" w:bottom="280" w:left="780" w:right="0"/>
          <w:cols w:num="3" w:equalWidth="0">
            <w:col w:w="1672" w:space="953"/>
            <w:col w:w="2421" w:space="347"/>
            <w:col w:w="4267"/>
          </w:cols>
        </w:sectPr>
      </w:pPr>
    </w:p>
    <w:p>
      <w:pPr>
        <w:pStyle w:val="BodyText"/>
        <w:spacing w:before="3"/>
        <w:rPr>
          <w:rFonts w:ascii="Arial"/>
          <w:sz w:val="17"/>
        </w:rPr>
      </w:pPr>
    </w:p>
    <w:p>
      <w:pPr>
        <w:spacing w:line="208" w:lineRule="auto" w:before="116"/>
        <w:ind w:left="1413" w:right="2683" w:firstLine="0"/>
        <w:jc w:val="both"/>
        <w:rPr>
          <w:sz w:val="18"/>
        </w:rPr>
      </w:pPr>
      <w:r>
        <w:rPr>
          <w:rFonts w:ascii="Arial" w:hAnsi="Arial"/>
          <w:b/>
          <w:sz w:val="18"/>
        </w:rPr>
        <w:t>Figure 6–15 </w:t>
      </w:r>
      <w:r>
        <w:rPr>
          <w:sz w:val="18"/>
        </w:rPr>
        <w:t>Using vtkImageFlip to flip the Y axis of the input image with dimensions (40, 20, 1). The origin of each image (the input and the two out- puts) is labelled.</w:t>
      </w:r>
    </w:p>
    <w:p>
      <w:pPr>
        <w:pStyle w:val="BodyText"/>
      </w:pPr>
    </w:p>
    <w:p>
      <w:pPr>
        <w:pStyle w:val="BodyText"/>
        <w:spacing w:before="5"/>
        <w:rPr>
          <w:sz w:val="23"/>
        </w:rPr>
      </w:pPr>
    </w:p>
    <w:p>
      <w:pPr>
        <w:pStyle w:val="Heading6"/>
        <w:ind w:left="599"/>
      </w:pPr>
      <w:bookmarkStart w:name="_bookmark1144" w:id="1206"/>
      <w:bookmarkEnd w:id="1206"/>
      <w:r>
        <w:rPr>
          <w:b w:val="0"/>
        </w:rPr>
      </w:r>
      <w:bookmarkStart w:name="_bookmark1145" w:id="1207"/>
      <w:bookmarkEnd w:id="1207"/>
      <w:r>
        <w:rPr>
          <w:b w:val="0"/>
        </w:rPr>
      </w:r>
      <w:bookmarkStart w:name="_bookmark1146" w:id="1208"/>
      <w:bookmarkEnd w:id="1208"/>
      <w:r>
        <w:rPr>
          <w:b w:val="0"/>
        </w:rPr>
      </w:r>
      <w:r>
        <w:rPr>
          <w:color w:val="0C7652"/>
        </w:rPr>
        <w:t>Image Permute</w:t>
      </w:r>
    </w:p>
    <w:p>
      <w:pPr>
        <w:pStyle w:val="BodyText"/>
        <w:spacing w:line="249" w:lineRule="auto" w:before="125"/>
        <w:ind w:left="121" w:right="1435" w:firstLine="478"/>
        <w:jc w:val="both"/>
      </w:pPr>
      <w:r>
        <w:rPr/>
        <w:t>vt</w:t>
      </w:r>
      <w:bookmarkStart w:name="_bookmark1147" w:id="1209"/>
      <w:bookmarkEnd w:id="1209"/>
      <w:r>
        <w:rPr/>
        <w:t>kI</w:t>
      </w:r>
      <w:r>
        <w:rPr/>
        <w:t>magePermute allows you to reorder the axes of the input image or volume. (See </w:t>
      </w:r>
      <w:r>
        <w:rPr>
          <w:rFonts w:ascii="Arial" w:hAnsi="Arial"/>
          <w:b/>
          <w:sz w:val="18"/>
        </w:rPr>
        <w:t>Figure 6– 16</w:t>
      </w:r>
      <w:r>
        <w:rPr/>
        <w:t>.) The FilteredAxes instance variable indicates which indicates how the axes should be reordered – which of the input axes will be labelled X, which Y, and which Z in the output.</w:t>
      </w:r>
    </w:p>
    <w:p>
      <w:pPr>
        <w:spacing w:after="0" w:line="249" w:lineRule="auto"/>
        <w:jc w:val="both"/>
        <w:sectPr>
          <w:type w:val="continuous"/>
          <w:pgSz w:w="10440" w:h="13680"/>
          <w:pgMar w:top="1280" w:bottom="280" w:left="780" w:right="0"/>
        </w:sectPr>
      </w:pPr>
    </w:p>
    <w:p>
      <w:pPr>
        <w:pStyle w:val="BodyText"/>
      </w:pPr>
    </w:p>
    <w:p>
      <w:pPr>
        <w:pStyle w:val="BodyText"/>
      </w:pPr>
    </w:p>
    <w:p>
      <w:pPr>
        <w:pStyle w:val="BodyText"/>
      </w:pPr>
    </w:p>
    <w:p>
      <w:pPr>
        <w:pStyle w:val="BodyText"/>
      </w:pPr>
    </w:p>
    <w:p>
      <w:pPr>
        <w:pStyle w:val="BodyText"/>
        <w:spacing w:before="10"/>
        <w:rPr>
          <w:sz w:val="21"/>
        </w:rPr>
      </w:pPr>
    </w:p>
    <w:p>
      <w:pPr>
        <w:spacing w:before="95"/>
        <w:ind w:left="520" w:right="1558" w:firstLine="0"/>
        <w:jc w:val="right"/>
        <w:rPr>
          <w:rFonts w:ascii="Arial"/>
          <w:sz w:val="14"/>
        </w:rPr>
      </w:pPr>
      <w:r>
        <w:rPr/>
        <w:pict>
          <v:group style="position:absolute;margin-left:119.040001pt;margin-top:-18.62512pt;width:312.850pt;height:114.55pt;mso-position-horizontal-relative:page;mso-position-vertical-relative:paragraph;z-index:4408" coordorigin="2381,-373" coordsize="6257,2291">
            <v:shape style="position:absolute;left:2380;top:-307;width:6221;height:2225" type="#_x0000_t75" stroked="false">
              <v:imagedata r:id="rId227" o:title=""/>
            </v:shape>
            <v:shape style="position:absolute;left:4773;top:-373;width:339;height:156" type="#_x0000_t202" filled="false" stroked="false">
              <v:textbox inset="0,0,0,0">
                <w:txbxContent>
                  <w:p>
                    <w:pPr>
                      <w:spacing w:line="156" w:lineRule="exact" w:before="0"/>
                      <w:ind w:left="0" w:right="0" w:firstLine="0"/>
                      <w:jc w:val="left"/>
                      <w:rPr>
                        <w:rFonts w:ascii="Arial"/>
                        <w:sz w:val="14"/>
                      </w:rPr>
                    </w:pPr>
                    <w:r>
                      <w:rPr>
                        <w:rFonts w:ascii="Arial"/>
                        <w:sz w:val="14"/>
                      </w:rPr>
                      <w:t>Z: 74</w:t>
                    </w:r>
                  </w:p>
                </w:txbxContent>
              </v:textbox>
              <w10:wrap type="none"/>
            </v:shape>
            <v:shape style="position:absolute;left:8493;top:100;width:144;height:156" type="#_x0000_t202" filled="false" stroked="false">
              <v:textbox inset="0,0,0,0">
                <w:txbxContent>
                  <w:p>
                    <w:pPr>
                      <w:spacing w:line="156" w:lineRule="exact" w:before="0"/>
                      <w:ind w:left="0" w:right="0" w:firstLine="0"/>
                      <w:jc w:val="left"/>
                      <w:rPr>
                        <w:rFonts w:ascii="Arial"/>
                        <w:sz w:val="14"/>
                      </w:rPr>
                    </w:pPr>
                    <w:r>
                      <w:rPr>
                        <w:rFonts w:ascii="Arial"/>
                        <w:sz w:val="14"/>
                      </w:rPr>
                      <w:t>Z:</w:t>
                    </w:r>
                  </w:p>
                </w:txbxContent>
              </v:textbox>
              <w10:wrap type="none"/>
            </v:shape>
            <v:shape style="position:absolute;left:4914;top:695;width:416;height:156" type="#_x0000_t202" filled="false" stroked="false">
              <v:textbox inset="0,0,0,0">
                <w:txbxContent>
                  <w:p>
                    <w:pPr>
                      <w:spacing w:line="156" w:lineRule="exact" w:before="0"/>
                      <w:ind w:left="0" w:right="0" w:firstLine="0"/>
                      <w:jc w:val="left"/>
                      <w:rPr>
                        <w:rFonts w:ascii="Arial"/>
                        <w:sz w:val="14"/>
                      </w:rPr>
                    </w:pPr>
                    <w:r>
                      <w:rPr>
                        <w:rFonts w:ascii="Arial"/>
                        <w:sz w:val="14"/>
                      </w:rPr>
                      <w:t>Y: 100</w:t>
                    </w:r>
                  </w:p>
                </w:txbxContent>
              </v:textbox>
              <w10:wrap type="none"/>
            </v:shape>
            <w10:wrap type="none"/>
          </v:group>
        </w:pict>
      </w:r>
      <w:r>
        <w:rPr>
          <w:rFonts w:ascii="Arial"/>
          <w:w w:val="95"/>
          <w:sz w:val="14"/>
        </w:rPr>
        <w:t>114</w:t>
      </w:r>
    </w:p>
    <w:p>
      <w:pPr>
        <w:pStyle w:val="BodyText"/>
        <w:rPr>
          <w:rFonts w:ascii="Arial"/>
        </w:rPr>
      </w:pPr>
    </w:p>
    <w:p>
      <w:pPr>
        <w:pStyle w:val="BodyText"/>
        <w:rPr>
          <w:rFonts w:ascii="Arial"/>
        </w:rPr>
      </w:pPr>
    </w:p>
    <w:p>
      <w:pPr>
        <w:pStyle w:val="BodyText"/>
        <w:spacing w:before="3"/>
        <w:rPr>
          <w:rFonts w:ascii="Arial"/>
          <w:sz w:val="21"/>
        </w:rPr>
      </w:pPr>
    </w:p>
    <w:p>
      <w:pPr>
        <w:spacing w:before="95"/>
        <w:ind w:left="520" w:right="1445" w:firstLine="0"/>
        <w:jc w:val="right"/>
        <w:rPr>
          <w:rFonts w:ascii="Arial"/>
          <w:sz w:val="14"/>
        </w:rPr>
      </w:pPr>
      <w:r>
        <w:rPr>
          <w:rFonts w:ascii="Arial"/>
          <w:sz w:val="14"/>
        </w:rPr>
        <w:t>Y: 74</w:t>
      </w:r>
    </w:p>
    <w:p>
      <w:pPr>
        <w:pStyle w:val="BodyText"/>
        <w:rPr>
          <w:rFonts w:ascii="Arial"/>
        </w:rPr>
      </w:pPr>
    </w:p>
    <w:p>
      <w:pPr>
        <w:pStyle w:val="BodyText"/>
        <w:rPr>
          <w:rFonts w:ascii="Arial"/>
        </w:rPr>
      </w:pPr>
    </w:p>
    <w:p>
      <w:pPr>
        <w:spacing w:after="0"/>
        <w:rPr>
          <w:rFonts w:ascii="Arial"/>
        </w:rPr>
        <w:sectPr>
          <w:pgSz w:w="10440" w:h="13680"/>
          <w:pgMar w:header="772" w:footer="0" w:top="980" w:bottom="280" w:left="780" w:right="0"/>
        </w:sectPr>
      </w:pPr>
    </w:p>
    <w:p>
      <w:pPr>
        <w:pStyle w:val="BodyText"/>
        <w:spacing w:before="3"/>
        <w:rPr>
          <w:rFonts w:ascii="Arial"/>
          <w:sz w:val="22"/>
        </w:rPr>
      </w:pPr>
    </w:p>
    <w:p>
      <w:pPr>
        <w:spacing w:before="0"/>
        <w:ind w:left="0" w:right="38" w:firstLine="0"/>
        <w:jc w:val="right"/>
        <w:rPr>
          <w:rFonts w:ascii="Arial"/>
          <w:sz w:val="14"/>
        </w:rPr>
      </w:pPr>
      <w:r>
        <w:rPr>
          <w:rFonts w:ascii="Arial"/>
          <w:sz w:val="14"/>
        </w:rPr>
        <w:t>X: 114</w:t>
      </w:r>
    </w:p>
    <w:p>
      <w:pPr>
        <w:pStyle w:val="BodyText"/>
        <w:rPr>
          <w:rFonts w:ascii="Arial"/>
          <w:sz w:val="16"/>
        </w:rPr>
      </w:pPr>
      <w:r>
        <w:rPr/>
        <w:br w:type="column"/>
      </w:r>
      <w:r>
        <w:rPr>
          <w:rFonts w:ascii="Arial"/>
          <w:sz w:val="16"/>
        </w:rPr>
      </w:r>
    </w:p>
    <w:p>
      <w:pPr>
        <w:spacing w:before="104"/>
        <w:ind w:left="2795" w:right="2521" w:firstLine="0"/>
        <w:jc w:val="center"/>
        <w:rPr>
          <w:rFonts w:ascii="Arial"/>
          <w:sz w:val="14"/>
        </w:rPr>
      </w:pPr>
      <w:r>
        <w:rPr>
          <w:rFonts w:ascii="Arial"/>
          <w:sz w:val="14"/>
        </w:rPr>
        <w:t>X: 100</w:t>
      </w:r>
    </w:p>
    <w:p>
      <w:pPr>
        <w:spacing w:after="0"/>
        <w:jc w:val="center"/>
        <w:rPr>
          <w:rFonts w:ascii="Arial"/>
          <w:sz w:val="14"/>
        </w:rPr>
        <w:sectPr>
          <w:type w:val="continuous"/>
          <w:pgSz w:w="10440" w:h="13680"/>
          <w:pgMar w:top="1280" w:bottom="280" w:left="780" w:right="0"/>
          <w:cols w:num="2" w:equalWidth="0">
            <w:col w:w="3250" w:space="648"/>
            <w:col w:w="5762"/>
          </w:cols>
        </w:sectPr>
      </w:pPr>
    </w:p>
    <w:p>
      <w:pPr>
        <w:pStyle w:val="BodyText"/>
        <w:spacing w:before="5"/>
        <w:rPr>
          <w:rFonts w:ascii="Arial"/>
          <w:sz w:val="15"/>
        </w:rPr>
      </w:pPr>
    </w:p>
    <w:p>
      <w:pPr>
        <w:spacing w:line="208" w:lineRule="auto" w:before="116"/>
        <w:ind w:left="1502" w:right="1913" w:firstLine="0"/>
        <w:jc w:val="both"/>
        <w:rPr>
          <w:sz w:val="18"/>
        </w:rPr>
      </w:pPr>
      <w:r>
        <w:rPr>
          <w:rFonts w:ascii="Arial" w:hAnsi="Arial"/>
          <w:b/>
          <w:sz w:val="18"/>
        </w:rPr>
        <w:t>Figure 6–16 </w:t>
      </w:r>
      <w:r>
        <w:rPr>
          <w:sz w:val="18"/>
        </w:rPr>
        <w:t>Using vtkImagePermute to reorder the axes of a volume dataset. The dimensions of the input volume, shown on the left, are (114, 100, 74). The Filtere- dAxes instance variable was set to (1, 2, 0), indicating that the Y axis be relabelled as X, Z be relabelled as Y, and X be relabelled as Z. As shown on the right, the dimen- sions of the output volume are (100, 74, 114).</w:t>
      </w:r>
    </w:p>
    <w:p>
      <w:pPr>
        <w:pStyle w:val="BodyText"/>
      </w:pPr>
    </w:p>
    <w:p>
      <w:pPr>
        <w:pStyle w:val="BodyText"/>
        <w:spacing w:before="2"/>
        <w:rPr>
          <w:sz w:val="29"/>
        </w:rPr>
      </w:pPr>
    </w:p>
    <w:p>
      <w:pPr>
        <w:pStyle w:val="Heading6"/>
        <w:spacing w:before="93"/>
      </w:pPr>
      <w:bookmarkStart w:name="_bookmark1148" w:id="1210"/>
      <w:bookmarkEnd w:id="1210"/>
      <w:r>
        <w:rPr>
          <w:b w:val="0"/>
        </w:rPr>
      </w:r>
      <w:bookmarkStart w:name="_bookmark1149" w:id="1211"/>
      <w:bookmarkEnd w:id="1211"/>
      <w:r>
        <w:rPr>
          <w:b w:val="0"/>
        </w:rPr>
      </w:r>
      <w:bookmarkStart w:name="_bookmark1150" w:id="1212"/>
      <w:bookmarkEnd w:id="1212"/>
      <w:r>
        <w:rPr>
          <w:b w:val="0"/>
        </w:rPr>
      </w:r>
      <w:r>
        <w:rPr>
          <w:color w:val="0C7652"/>
        </w:rPr>
        <w:t>Image Mathematics</w:t>
      </w:r>
    </w:p>
    <w:p>
      <w:pPr>
        <w:pStyle w:val="BodyText"/>
        <w:spacing w:line="249" w:lineRule="auto" w:before="124"/>
        <w:ind w:left="661" w:right="894"/>
        <w:jc w:val="both"/>
      </w:pPr>
      <w:r>
        <w:rPr/>
        <w:t>The vtkImageMathematics filter provides basic unary and binary mathematical operations. Depend- ing</w:t>
      </w:r>
      <w:r>
        <w:rPr>
          <w:spacing w:val="-3"/>
        </w:rPr>
        <w:t> </w:t>
      </w:r>
      <w:r>
        <w:rPr/>
        <w:t>on</w:t>
      </w:r>
      <w:r>
        <w:rPr>
          <w:spacing w:val="-3"/>
        </w:rPr>
        <w:t> </w:t>
      </w:r>
      <w:r>
        <w:rPr/>
        <w:t>the</w:t>
      </w:r>
      <w:r>
        <w:rPr>
          <w:spacing w:val="-5"/>
        </w:rPr>
        <w:t> </w:t>
      </w:r>
      <w:r>
        <w:rPr/>
        <w:t>operation</w:t>
      </w:r>
      <w:r>
        <w:rPr>
          <w:spacing w:val="-3"/>
        </w:rPr>
        <w:t> </w:t>
      </w:r>
      <w:r>
        <w:rPr/>
        <w:t>set,</w:t>
      </w:r>
      <w:r>
        <w:rPr>
          <w:spacing w:val="-3"/>
        </w:rPr>
        <w:t> </w:t>
      </w:r>
      <w:r>
        <w:rPr/>
        <w:t>this</w:t>
      </w:r>
      <w:r>
        <w:rPr>
          <w:spacing w:val="-5"/>
        </w:rPr>
        <w:t> </w:t>
      </w:r>
      <w:r>
        <w:rPr/>
        <w:t>filter</w:t>
      </w:r>
      <w:r>
        <w:rPr>
          <w:spacing w:val="-4"/>
        </w:rPr>
        <w:t> </w:t>
      </w:r>
      <w:r>
        <w:rPr/>
        <w:t>expects</w:t>
      </w:r>
      <w:r>
        <w:rPr>
          <w:spacing w:val="-3"/>
        </w:rPr>
        <w:t> </w:t>
      </w:r>
      <w:r>
        <w:rPr/>
        <w:t>either</w:t>
      </w:r>
      <w:r>
        <w:rPr>
          <w:spacing w:val="-4"/>
        </w:rPr>
        <w:t> </w:t>
      </w:r>
      <w:r>
        <w:rPr/>
        <w:t>one</w:t>
      </w:r>
      <w:r>
        <w:rPr>
          <w:spacing w:val="-3"/>
        </w:rPr>
        <w:t> </w:t>
      </w:r>
      <w:r>
        <w:rPr/>
        <w:t>or</w:t>
      </w:r>
      <w:r>
        <w:rPr>
          <w:spacing w:val="-3"/>
        </w:rPr>
        <w:t> </w:t>
      </w:r>
      <w:r>
        <w:rPr/>
        <w:t>two</w:t>
      </w:r>
      <w:r>
        <w:rPr>
          <w:spacing w:val="-5"/>
        </w:rPr>
        <w:t> </w:t>
      </w:r>
      <w:r>
        <w:rPr/>
        <w:t>input</w:t>
      </w:r>
      <w:r>
        <w:rPr>
          <w:spacing w:val="-5"/>
        </w:rPr>
        <w:t> </w:t>
      </w:r>
      <w:r>
        <w:rPr/>
        <w:t>images.</w:t>
      </w:r>
      <w:r>
        <w:rPr>
          <w:spacing w:val="-3"/>
        </w:rPr>
        <w:t> </w:t>
      </w:r>
      <w:r>
        <w:rPr/>
        <w:t>When</w:t>
      </w:r>
      <w:r>
        <w:rPr>
          <w:spacing w:val="-4"/>
        </w:rPr>
        <w:t> </w:t>
      </w:r>
      <w:r>
        <w:rPr/>
        <w:t>two</w:t>
      </w:r>
      <w:r>
        <w:rPr>
          <w:spacing w:val="-3"/>
        </w:rPr>
        <w:t> </w:t>
      </w:r>
      <w:r>
        <w:rPr/>
        <w:t>input</w:t>
      </w:r>
      <w:r>
        <w:rPr>
          <w:spacing w:val="-3"/>
        </w:rPr>
        <w:t> </w:t>
      </w:r>
      <w:r>
        <w:rPr/>
        <w:t>images</w:t>
      </w:r>
      <w:r>
        <w:rPr>
          <w:spacing w:val="-4"/>
        </w:rPr>
        <w:t> </w:t>
      </w:r>
      <w:r>
        <w:rPr/>
        <w:t>are required,</w:t>
      </w:r>
      <w:r>
        <w:rPr>
          <w:spacing w:val="-6"/>
        </w:rPr>
        <w:t> </w:t>
      </w:r>
      <w:r>
        <w:rPr/>
        <w:t>they</w:t>
      </w:r>
      <w:r>
        <w:rPr>
          <w:spacing w:val="-5"/>
        </w:rPr>
        <w:t> </w:t>
      </w:r>
      <w:r>
        <w:rPr/>
        <w:t>must</w:t>
      </w:r>
      <w:r>
        <w:rPr>
          <w:spacing w:val="-7"/>
        </w:rPr>
        <w:t> </w:t>
      </w:r>
      <w:r>
        <w:rPr/>
        <w:t>have</w:t>
      </w:r>
      <w:r>
        <w:rPr>
          <w:spacing w:val="-6"/>
        </w:rPr>
        <w:t> </w:t>
      </w:r>
      <w:r>
        <w:rPr/>
        <w:t>the</w:t>
      </w:r>
      <w:r>
        <w:rPr>
          <w:spacing w:val="-7"/>
        </w:rPr>
        <w:t> </w:t>
      </w:r>
      <w:r>
        <w:rPr/>
        <w:t>same</w:t>
      </w:r>
      <w:r>
        <w:rPr>
          <w:spacing w:val="-4"/>
        </w:rPr>
        <w:t> </w:t>
      </w:r>
      <w:r>
        <w:rPr/>
        <w:t>scalar</w:t>
      </w:r>
      <w:r>
        <w:rPr>
          <w:spacing w:val="-6"/>
        </w:rPr>
        <w:t> </w:t>
      </w:r>
      <w:r>
        <w:rPr/>
        <w:t>type</w:t>
      </w:r>
      <w:r>
        <w:rPr>
          <w:spacing w:val="-4"/>
        </w:rPr>
        <w:t> </w:t>
      </w:r>
      <w:r>
        <w:rPr/>
        <w:t>and</w:t>
      </w:r>
      <w:r>
        <w:rPr>
          <w:spacing w:val="-6"/>
        </w:rPr>
        <w:t> </w:t>
      </w:r>
      <w:r>
        <w:rPr/>
        <w:t>the</w:t>
      </w:r>
      <w:r>
        <w:rPr>
          <w:spacing w:val="-5"/>
        </w:rPr>
        <w:t> </w:t>
      </w:r>
      <w:r>
        <w:rPr/>
        <w:t>same</w:t>
      </w:r>
      <w:r>
        <w:rPr>
          <w:spacing w:val="-6"/>
        </w:rPr>
        <w:t> </w:t>
      </w:r>
      <w:r>
        <w:rPr/>
        <w:t>number</w:t>
      </w:r>
      <w:r>
        <w:rPr>
          <w:spacing w:val="-6"/>
        </w:rPr>
        <w:t> </w:t>
      </w:r>
      <w:r>
        <w:rPr/>
        <w:t>of</w:t>
      </w:r>
      <w:r>
        <w:rPr>
          <w:spacing w:val="-5"/>
        </w:rPr>
        <w:t> </w:t>
      </w:r>
      <w:r>
        <w:rPr/>
        <w:t>components,</w:t>
      </w:r>
      <w:r>
        <w:rPr>
          <w:spacing w:val="-6"/>
        </w:rPr>
        <w:t> </w:t>
      </w:r>
      <w:r>
        <w:rPr/>
        <w:t>but</w:t>
      </w:r>
      <w:r>
        <w:rPr>
          <w:spacing w:val="-4"/>
        </w:rPr>
        <w:t> </w:t>
      </w:r>
      <w:r>
        <w:rPr/>
        <w:t>do</w:t>
      </w:r>
      <w:r>
        <w:rPr>
          <w:spacing w:val="-6"/>
        </w:rPr>
        <w:t> </w:t>
      </w:r>
      <w:r>
        <w:rPr/>
        <w:t>not</w:t>
      </w:r>
      <w:r>
        <w:rPr>
          <w:spacing w:val="-4"/>
        </w:rPr>
        <w:t> </w:t>
      </w:r>
      <w:r>
        <w:rPr/>
        <w:t>need</w:t>
      </w:r>
      <w:r>
        <w:rPr>
          <w:spacing w:val="-6"/>
        </w:rPr>
        <w:t> </w:t>
      </w:r>
      <w:r>
        <w:rPr/>
        <w:t>to have</w:t>
      </w:r>
      <w:r>
        <w:rPr>
          <w:spacing w:val="-3"/>
        </w:rPr>
        <w:t> </w:t>
      </w:r>
      <w:r>
        <w:rPr/>
        <w:t>the</w:t>
      </w:r>
      <w:r>
        <w:rPr>
          <w:spacing w:val="-3"/>
        </w:rPr>
        <w:t> </w:t>
      </w:r>
      <w:r>
        <w:rPr/>
        <w:t>same</w:t>
      </w:r>
      <w:r>
        <w:rPr>
          <w:spacing w:val="-2"/>
        </w:rPr>
        <w:t> </w:t>
      </w:r>
      <w:r>
        <w:rPr/>
        <w:t>dimensions.</w:t>
      </w:r>
      <w:r>
        <w:rPr>
          <w:spacing w:val="-5"/>
        </w:rPr>
        <w:t> </w:t>
      </w:r>
      <w:r>
        <w:rPr/>
        <w:t>The</w:t>
      </w:r>
      <w:r>
        <w:rPr>
          <w:spacing w:val="-4"/>
        </w:rPr>
        <w:t> </w:t>
      </w:r>
      <w:r>
        <w:rPr/>
        <w:t>output</w:t>
      </w:r>
      <w:r>
        <w:rPr>
          <w:spacing w:val="-2"/>
        </w:rPr>
        <w:t> </w:t>
      </w:r>
      <w:r>
        <w:rPr/>
        <w:t>image</w:t>
      </w:r>
      <w:r>
        <w:rPr>
          <w:spacing w:val="-3"/>
        </w:rPr>
        <w:t> </w:t>
      </w:r>
      <w:r>
        <w:rPr/>
        <w:t>will</w:t>
      </w:r>
      <w:r>
        <w:rPr>
          <w:spacing w:val="-3"/>
        </w:rPr>
        <w:t> </w:t>
      </w:r>
      <w:r>
        <w:rPr/>
        <w:t>have</w:t>
      </w:r>
      <w:r>
        <w:rPr>
          <w:spacing w:val="-2"/>
        </w:rPr>
        <w:t> </w:t>
      </w:r>
      <w:r>
        <w:rPr/>
        <w:t>an</w:t>
      </w:r>
      <w:r>
        <w:rPr>
          <w:spacing w:val="-3"/>
        </w:rPr>
        <w:t> </w:t>
      </w:r>
      <w:r>
        <w:rPr/>
        <w:t>extent</w:t>
      </w:r>
      <w:r>
        <w:rPr>
          <w:spacing w:val="-4"/>
        </w:rPr>
        <w:t> </w:t>
      </w:r>
      <w:r>
        <w:rPr/>
        <w:t>that</w:t>
      </w:r>
      <w:r>
        <w:rPr>
          <w:spacing w:val="-2"/>
        </w:rPr>
        <w:t> </w:t>
      </w:r>
      <w:r>
        <w:rPr/>
        <w:t>is</w:t>
      </w:r>
      <w:r>
        <w:rPr>
          <w:spacing w:val="-3"/>
        </w:rPr>
        <w:t> </w:t>
      </w:r>
      <w:r>
        <w:rPr/>
        <w:t>the</w:t>
      </w:r>
      <w:r>
        <w:rPr>
          <w:spacing w:val="-3"/>
        </w:rPr>
        <w:t> </w:t>
      </w:r>
      <w:r>
        <w:rPr/>
        <w:t>union</w:t>
      </w:r>
      <w:r>
        <w:rPr>
          <w:spacing w:val="-2"/>
        </w:rPr>
        <w:t> </w:t>
      </w:r>
      <w:r>
        <w:rPr/>
        <w:t>of</w:t>
      </w:r>
      <w:r>
        <w:rPr>
          <w:spacing w:val="-5"/>
        </w:rPr>
        <w:t> </w:t>
      </w:r>
      <w:r>
        <w:rPr/>
        <w:t>the</w:t>
      </w:r>
      <w:r>
        <w:rPr>
          <w:spacing w:val="-3"/>
        </w:rPr>
        <w:t> </w:t>
      </w:r>
      <w:r>
        <w:rPr/>
        <w:t>extents</w:t>
      </w:r>
      <w:r>
        <w:rPr>
          <w:spacing w:val="-2"/>
        </w:rPr>
        <w:t> </w:t>
      </w:r>
      <w:r>
        <w:rPr/>
        <w:t>of</w:t>
      </w:r>
      <w:r>
        <w:rPr>
          <w:spacing w:val="-5"/>
        </w:rPr>
        <w:t> </w:t>
      </w:r>
      <w:r>
        <w:rPr/>
        <w:t>the input images. Origin and spacing of the output image will match the origin and spacing of the first input</w:t>
      </w:r>
      <w:r>
        <w:rPr>
          <w:spacing w:val="-1"/>
        </w:rPr>
        <w:t> </w:t>
      </w:r>
      <w:r>
        <w:rPr/>
        <w:t>image.</w:t>
      </w:r>
    </w:p>
    <w:p>
      <w:pPr>
        <w:pStyle w:val="BodyText"/>
        <w:spacing w:line="232" w:lineRule="auto" w:before="22"/>
        <w:ind w:left="661" w:right="894" w:firstLine="478"/>
        <w:jc w:val="both"/>
      </w:pPr>
      <w:r>
        <w:rPr/>
        <w:t>The unary operations are described </w:t>
      </w:r>
      <w:r>
        <w:rPr>
          <w:spacing w:val="-3"/>
        </w:rPr>
        <w:t>below. </w:t>
      </w:r>
      <w:r>
        <w:rPr/>
        <w:t>Note that IP</w:t>
      </w:r>
      <w:r>
        <w:rPr>
          <w:position w:val="-4"/>
          <w:sz w:val="16"/>
        </w:rPr>
        <w:t>n </w:t>
      </w:r>
      <w:r>
        <w:rPr/>
        <w:t>is the input pixel value for component n, OP</w:t>
      </w:r>
      <w:r>
        <w:rPr>
          <w:position w:val="-4"/>
          <w:sz w:val="16"/>
        </w:rPr>
        <w:t>n </w:t>
      </w:r>
      <w:r>
        <w:rPr/>
        <w:t>is the output pixel </w:t>
      </w:r>
      <w:bookmarkStart w:name="_bookmark1151" w:id="1213"/>
      <w:bookmarkEnd w:id="1213"/>
      <w:r>
        <w:rPr/>
        <w:t>value</w:t>
      </w:r>
      <w:r>
        <w:rPr/>
        <w:t> for component n, and C and K are constant values that can be speci- fied</w:t>
      </w:r>
      <w:r>
        <w:rPr>
          <w:spacing w:val="-8"/>
        </w:rPr>
        <w:t> </w:t>
      </w:r>
      <w:r>
        <w:rPr/>
        <w:t>as</w:t>
      </w:r>
      <w:r>
        <w:rPr>
          <w:spacing w:val="-6"/>
        </w:rPr>
        <w:t> </w:t>
      </w:r>
      <w:r>
        <w:rPr/>
        <w:t>instance</w:t>
      </w:r>
      <w:r>
        <w:rPr>
          <w:spacing w:val="-7"/>
        </w:rPr>
        <w:t> </w:t>
      </w:r>
      <w:r>
        <w:rPr/>
        <w:t>variables.</w:t>
      </w:r>
      <w:r>
        <w:rPr>
          <w:spacing w:val="-7"/>
        </w:rPr>
        <w:t> </w:t>
      </w:r>
      <w:r>
        <w:rPr/>
        <w:t>DivideByZeroToC</w:t>
      </w:r>
      <w:r>
        <w:rPr>
          <w:spacing w:val="-6"/>
        </w:rPr>
        <w:t> </w:t>
      </w:r>
      <w:r>
        <w:rPr/>
        <w:t>is</w:t>
      </w:r>
      <w:r>
        <w:rPr>
          <w:spacing w:val="-7"/>
        </w:rPr>
        <w:t> </w:t>
      </w:r>
      <w:r>
        <w:rPr/>
        <w:t>an</w:t>
      </w:r>
      <w:r>
        <w:rPr>
          <w:spacing w:val="-8"/>
        </w:rPr>
        <w:t> </w:t>
      </w:r>
      <w:r>
        <w:rPr/>
        <w:t>instance</w:t>
      </w:r>
      <w:r>
        <w:rPr>
          <w:spacing w:val="-6"/>
        </w:rPr>
        <w:t> </w:t>
      </w:r>
      <w:r>
        <w:rPr/>
        <w:t>variable</w:t>
      </w:r>
      <w:r>
        <w:rPr>
          <w:spacing w:val="-7"/>
        </w:rPr>
        <w:t> </w:t>
      </w:r>
      <w:r>
        <w:rPr/>
        <w:t>that</w:t>
      </w:r>
      <w:r>
        <w:rPr>
          <w:spacing w:val="-6"/>
        </w:rPr>
        <w:t> </w:t>
      </w:r>
      <w:r>
        <w:rPr/>
        <w:t>specifies</w:t>
      </w:r>
      <w:r>
        <w:rPr>
          <w:spacing w:val="-8"/>
        </w:rPr>
        <w:t> </w:t>
      </w:r>
      <w:r>
        <w:rPr/>
        <w:t>what</w:t>
      </w:r>
      <w:r>
        <w:rPr>
          <w:spacing w:val="-7"/>
        </w:rPr>
        <w:t> </w:t>
      </w:r>
      <w:r>
        <w:rPr/>
        <w:t>happens</w:t>
      </w:r>
      <w:r>
        <w:rPr>
          <w:spacing w:val="-8"/>
        </w:rPr>
        <w:t> </w:t>
      </w:r>
      <w:r>
        <w:rPr/>
        <w:t>when a</w:t>
      </w:r>
      <w:r>
        <w:rPr>
          <w:spacing w:val="-6"/>
        </w:rPr>
        <w:t> </w:t>
      </w:r>
      <w:r>
        <w:rPr/>
        <w:t>divide</w:t>
      </w:r>
      <w:r>
        <w:rPr>
          <w:spacing w:val="-6"/>
        </w:rPr>
        <w:t> </w:t>
      </w:r>
      <w:r>
        <w:rPr/>
        <w:t>by</w:t>
      </w:r>
      <w:r>
        <w:rPr>
          <w:spacing w:val="-4"/>
        </w:rPr>
        <w:t> </w:t>
      </w:r>
      <w:r>
        <w:rPr/>
        <w:t>zero</w:t>
      </w:r>
      <w:r>
        <w:rPr>
          <w:spacing w:val="-4"/>
        </w:rPr>
        <w:t> </w:t>
      </w:r>
      <w:r>
        <w:rPr/>
        <w:t>is</w:t>
      </w:r>
      <w:r>
        <w:rPr>
          <w:spacing w:val="-4"/>
        </w:rPr>
        <w:t> </w:t>
      </w:r>
      <w:r>
        <w:rPr/>
        <w:t>encountered.</w:t>
      </w:r>
      <w:r>
        <w:rPr>
          <w:spacing w:val="-5"/>
        </w:rPr>
        <w:t> </w:t>
      </w:r>
      <w:r>
        <w:rPr/>
        <w:t>When</w:t>
      </w:r>
      <w:r>
        <w:rPr>
          <w:spacing w:val="-4"/>
        </w:rPr>
        <w:t> </w:t>
      </w:r>
      <w:r>
        <w:rPr/>
        <w:t>DivideByZeroToC</w:t>
      </w:r>
      <w:r>
        <w:rPr>
          <w:spacing w:val="-4"/>
        </w:rPr>
        <w:t> </w:t>
      </w:r>
      <w:r>
        <w:rPr/>
        <w:t>is</w:t>
      </w:r>
      <w:r>
        <w:rPr>
          <w:spacing w:val="-4"/>
        </w:rPr>
        <w:t> </w:t>
      </w:r>
      <w:r>
        <w:rPr/>
        <w:t>on,</w:t>
      </w:r>
      <w:r>
        <w:rPr>
          <w:spacing w:val="-5"/>
        </w:rPr>
        <w:t> </w:t>
      </w:r>
      <w:r>
        <w:rPr/>
        <w:t>then</w:t>
      </w:r>
      <w:r>
        <w:rPr>
          <w:spacing w:val="-4"/>
        </w:rPr>
        <w:t> </w:t>
      </w:r>
      <w:r>
        <w:rPr/>
        <w:t>the</w:t>
      </w:r>
      <w:r>
        <w:rPr>
          <w:spacing w:val="-4"/>
        </w:rPr>
        <w:t> </w:t>
      </w:r>
      <w:r>
        <w:rPr/>
        <w:t>C</w:t>
      </w:r>
      <w:r>
        <w:rPr>
          <w:spacing w:val="-4"/>
        </w:rPr>
        <w:t> </w:t>
      </w:r>
      <w:r>
        <w:rPr/>
        <w:t>constant</w:t>
      </w:r>
      <w:r>
        <w:rPr>
          <w:spacing w:val="-5"/>
        </w:rPr>
        <w:t> </w:t>
      </w:r>
      <w:r>
        <w:rPr/>
        <w:t>value</w:t>
      </w:r>
      <w:r>
        <w:rPr>
          <w:spacing w:val="-4"/>
        </w:rPr>
        <w:t> </w:t>
      </w:r>
      <w:r>
        <w:rPr/>
        <w:t>is</w:t>
      </w:r>
      <w:r>
        <w:rPr>
          <w:spacing w:val="-4"/>
        </w:rPr>
        <w:t> </w:t>
      </w:r>
      <w:r>
        <w:rPr/>
        <w:t>the</w:t>
      </w:r>
      <w:r>
        <w:rPr>
          <w:spacing w:val="-4"/>
        </w:rPr>
        <w:t> </w:t>
      </w:r>
      <w:r>
        <w:rPr/>
        <w:t>result of a divide by zero; otherwise the maximum value in the range of the output scalar type is used when a divi</w:t>
      </w:r>
      <w:bookmarkStart w:name="_bookmark1152" w:id="1214"/>
      <w:bookmarkEnd w:id="1214"/>
      <w:r>
        <w:rPr/>
        <w:t>de</w:t>
      </w:r>
      <w:r>
        <w:rPr/>
        <w:t> by zero</w:t>
      </w:r>
      <w:r>
        <w:rPr>
          <w:spacing w:val="-2"/>
        </w:rPr>
        <w:t> </w:t>
      </w:r>
      <w:r>
        <w:rPr/>
        <w:t>occurs.</w:t>
      </w:r>
    </w:p>
    <w:p>
      <w:pPr>
        <w:pStyle w:val="BodyText"/>
        <w:spacing w:line="249" w:lineRule="auto" w:before="149"/>
        <w:ind w:left="1666" w:right="830" w:hanging="527"/>
      </w:pPr>
      <w:r>
        <w:rPr>
          <w:b/>
        </w:rPr>
        <w:t>VTK_INVERT</w:t>
      </w:r>
      <w:r>
        <w:rPr/>
        <w:t>: Invert the input. Use C or the maximum output scalar value when a divide by zero is encountered, depending on the value of the DivideByZeroToC instance variable.</w:t>
      </w:r>
    </w:p>
    <w:p>
      <w:pPr>
        <w:pStyle w:val="BodyText"/>
        <w:spacing w:line="262" w:lineRule="exact" w:before="15"/>
        <w:ind w:left="2136"/>
        <w:rPr>
          <w:sz w:val="16"/>
        </w:rPr>
      </w:pPr>
      <w:r>
        <w:rPr/>
        <w:t>if IP</w:t>
      </w:r>
      <w:r>
        <w:rPr>
          <w:position w:val="-4"/>
          <w:sz w:val="16"/>
        </w:rPr>
        <w:t>n </w:t>
      </w:r>
      <w:r>
        <w:rPr/>
        <w:t>!= 0; OP</w:t>
      </w:r>
      <w:r>
        <w:rPr>
          <w:position w:val="-4"/>
          <w:sz w:val="16"/>
        </w:rPr>
        <w:t>n </w:t>
      </w:r>
      <w:r>
        <w:rPr/>
        <w:t>= 1.0 / IP</w:t>
      </w:r>
      <w:r>
        <w:rPr>
          <w:position w:val="-4"/>
          <w:sz w:val="16"/>
        </w:rPr>
        <w:t>n</w:t>
      </w:r>
    </w:p>
    <w:p>
      <w:pPr>
        <w:pStyle w:val="BodyText"/>
        <w:spacing w:line="253" w:lineRule="exact"/>
        <w:ind w:left="2135"/>
      </w:pPr>
      <w:r>
        <w:rPr/>
        <w:t>if IP</w:t>
      </w:r>
      <w:r>
        <w:rPr>
          <w:position w:val="-4"/>
          <w:sz w:val="16"/>
        </w:rPr>
        <w:t>n </w:t>
      </w:r>
      <w:r>
        <w:rPr/>
        <w:t>== 0 and DivideByZeroToC; then OP</w:t>
      </w:r>
      <w:r>
        <w:rPr>
          <w:position w:val="-4"/>
          <w:sz w:val="16"/>
        </w:rPr>
        <w:t>n </w:t>
      </w:r>
      <w:r>
        <w:rPr/>
        <w:t>= C</w:t>
      </w:r>
    </w:p>
    <w:p>
      <w:pPr>
        <w:spacing w:line="253" w:lineRule="exact" w:before="0"/>
        <w:ind w:left="2135" w:right="0" w:firstLine="0"/>
        <w:jc w:val="left"/>
        <w:rPr>
          <w:i/>
          <w:sz w:val="20"/>
        </w:rPr>
      </w:pPr>
      <w:bookmarkStart w:name="_bookmark1153" w:id="1215"/>
      <w:bookmarkEnd w:id="1215"/>
      <w:r>
        <w:rPr/>
      </w:r>
      <w:r>
        <w:rPr>
          <w:sz w:val="20"/>
        </w:rPr>
        <w:t>if IP</w:t>
      </w:r>
      <w:r>
        <w:rPr>
          <w:position w:val="-4"/>
          <w:sz w:val="16"/>
        </w:rPr>
        <w:t>n </w:t>
      </w:r>
      <w:r>
        <w:rPr>
          <w:sz w:val="20"/>
        </w:rPr>
        <w:t>== 0 and !DivideByZeroToC; then OP</w:t>
      </w:r>
      <w:r>
        <w:rPr>
          <w:position w:val="-4"/>
          <w:sz w:val="16"/>
        </w:rPr>
        <w:t>n </w:t>
      </w:r>
      <w:r>
        <w:rPr>
          <w:sz w:val="20"/>
        </w:rPr>
        <w:t>= </w:t>
      </w:r>
      <w:r>
        <w:rPr>
          <w:i/>
          <w:sz w:val="20"/>
        </w:rPr>
        <w:t>maximum scalar value</w:t>
      </w:r>
    </w:p>
    <w:p>
      <w:pPr>
        <w:pStyle w:val="BodyText"/>
        <w:spacing w:line="221" w:lineRule="exact"/>
        <w:ind w:left="1140"/>
      </w:pPr>
      <w:r>
        <w:rPr>
          <w:b/>
        </w:rPr>
        <w:t>VTK_SIN</w:t>
      </w:r>
      <w:r>
        <w:rPr/>
        <w:t>: Take the sine of the input image.</w:t>
      </w:r>
    </w:p>
    <w:p>
      <w:pPr>
        <w:spacing w:line="262" w:lineRule="exact" w:before="23"/>
        <w:ind w:left="2101" w:right="0" w:firstLine="0"/>
        <w:jc w:val="left"/>
        <w:rPr>
          <w:sz w:val="20"/>
        </w:rPr>
      </w:pPr>
      <w:bookmarkStart w:name="_bookmark1154" w:id="1216"/>
      <w:bookmarkEnd w:id="1216"/>
      <w:r>
        <w:rPr/>
      </w:r>
      <w:r>
        <w:rPr>
          <w:sz w:val="20"/>
        </w:rPr>
        <w:t>OP</w:t>
      </w:r>
      <w:r>
        <w:rPr>
          <w:position w:val="-4"/>
          <w:sz w:val="16"/>
        </w:rPr>
        <w:t>n </w:t>
      </w:r>
      <w:r>
        <w:rPr>
          <w:sz w:val="20"/>
        </w:rPr>
        <w:t>= sin( IP</w:t>
      </w:r>
      <w:r>
        <w:rPr>
          <w:position w:val="-4"/>
          <w:sz w:val="16"/>
        </w:rPr>
        <w:t>n </w:t>
      </w:r>
      <w:r>
        <w:rPr>
          <w:sz w:val="20"/>
        </w:rPr>
        <w:t>)</w:t>
      </w:r>
    </w:p>
    <w:p>
      <w:pPr>
        <w:pStyle w:val="BodyText"/>
        <w:spacing w:line="221" w:lineRule="exact"/>
        <w:ind w:left="1140"/>
      </w:pPr>
      <w:r>
        <w:rPr>
          <w:b/>
        </w:rPr>
        <w:t>VTK_COS</w:t>
      </w:r>
      <w:r>
        <w:rPr/>
        <w:t>: Calculate the cosine of the input image.</w:t>
      </w:r>
    </w:p>
    <w:p>
      <w:pPr>
        <w:spacing w:line="262" w:lineRule="exact" w:before="23"/>
        <w:ind w:left="2101" w:right="0" w:firstLine="0"/>
        <w:jc w:val="left"/>
        <w:rPr>
          <w:sz w:val="20"/>
        </w:rPr>
      </w:pPr>
      <w:bookmarkStart w:name="_bookmark1155" w:id="1217"/>
      <w:bookmarkEnd w:id="1217"/>
      <w:r>
        <w:rPr/>
      </w:r>
      <w:r>
        <w:rPr>
          <w:sz w:val="20"/>
        </w:rPr>
        <w:t>OP</w:t>
      </w:r>
      <w:r>
        <w:rPr>
          <w:position w:val="-4"/>
          <w:sz w:val="16"/>
        </w:rPr>
        <w:t>n </w:t>
      </w:r>
      <w:r>
        <w:rPr>
          <w:sz w:val="20"/>
        </w:rPr>
        <w:t>= cos( IP</w:t>
      </w:r>
      <w:r>
        <w:rPr>
          <w:position w:val="-4"/>
          <w:sz w:val="16"/>
        </w:rPr>
        <w:t>n </w:t>
      </w:r>
      <w:r>
        <w:rPr>
          <w:sz w:val="20"/>
        </w:rPr>
        <w:t>)</w:t>
      </w:r>
    </w:p>
    <w:p>
      <w:pPr>
        <w:pStyle w:val="BodyText"/>
        <w:spacing w:line="249" w:lineRule="auto"/>
        <w:ind w:left="1666" w:right="830" w:hanging="527"/>
      </w:pPr>
      <w:r>
        <w:rPr>
          <w:b/>
        </w:rPr>
        <w:t>VTK_EXP</w:t>
      </w:r>
      <w:r>
        <w:rPr/>
        <w:t>: Calculate the exponential of the input image. This is </w:t>
      </w:r>
      <w:r>
        <w:rPr>
          <w:i/>
        </w:rPr>
        <w:t>e </w:t>
      </w:r>
      <w:r>
        <w:rPr/>
        <w:t>raised to the power of the input image, where </w:t>
      </w:r>
      <w:r>
        <w:rPr>
          <w:i/>
        </w:rPr>
        <w:t>e </w:t>
      </w:r>
      <w:r>
        <w:rPr/>
        <w:t>is the base of a natural log, approximately 2.71828.</w:t>
      </w:r>
    </w:p>
    <w:p>
      <w:pPr>
        <w:spacing w:before="7"/>
        <w:ind w:left="2101" w:right="0" w:firstLine="0"/>
        <w:jc w:val="left"/>
        <w:rPr>
          <w:sz w:val="20"/>
        </w:rPr>
      </w:pPr>
      <w:r>
        <w:rPr>
          <w:sz w:val="20"/>
        </w:rPr>
        <w:t>OP</w:t>
      </w:r>
      <w:r>
        <w:rPr>
          <w:position w:val="-4"/>
          <w:sz w:val="16"/>
        </w:rPr>
        <w:t>n </w:t>
      </w:r>
      <w:r>
        <w:rPr>
          <w:sz w:val="20"/>
        </w:rPr>
        <w:t>= exp( IP</w:t>
      </w:r>
      <w:r>
        <w:rPr>
          <w:position w:val="-4"/>
          <w:sz w:val="16"/>
        </w:rPr>
        <w:t>n </w:t>
      </w:r>
      <w:r>
        <w:rPr>
          <w:sz w:val="20"/>
        </w:rPr>
        <w:t>)</w:t>
      </w:r>
    </w:p>
    <w:p>
      <w:pPr>
        <w:spacing w:after="0"/>
        <w:jc w:val="left"/>
        <w:rPr>
          <w:sz w:val="20"/>
        </w:rPr>
        <w:sectPr>
          <w:type w:val="continuous"/>
          <w:pgSz w:w="10440" w:h="13680"/>
          <w:pgMar w:top="1280" w:bottom="280" w:left="780" w:right="0"/>
        </w:sectPr>
      </w:pPr>
    </w:p>
    <w:p>
      <w:pPr>
        <w:pStyle w:val="BodyText"/>
        <w:spacing w:before="2"/>
        <w:rPr>
          <w:sz w:val="27"/>
        </w:rPr>
      </w:pPr>
    </w:p>
    <w:p>
      <w:pPr>
        <w:pStyle w:val="BodyText"/>
        <w:spacing w:before="91"/>
        <w:ind w:left="600"/>
      </w:pPr>
      <w:bookmarkStart w:name="_bookmark1156" w:id="1218"/>
      <w:bookmarkEnd w:id="1218"/>
      <w:r>
        <w:rPr/>
      </w:r>
      <w:r>
        <w:rPr>
          <w:b/>
        </w:rPr>
        <w:t>VTK_LOG</w:t>
      </w:r>
      <w:r>
        <w:rPr/>
        <w:t>: Calculate the natural log of the input image (the logarithm base </w:t>
      </w:r>
      <w:r>
        <w:rPr>
          <w:i/>
        </w:rPr>
        <w:t>e</w:t>
      </w:r>
      <w:r>
        <w:rPr/>
        <w:t>).</w:t>
      </w:r>
    </w:p>
    <w:p>
      <w:pPr>
        <w:spacing w:line="257" w:lineRule="exact" w:before="12"/>
        <w:ind w:left="1545" w:right="0" w:firstLine="0"/>
        <w:jc w:val="left"/>
        <w:rPr>
          <w:sz w:val="20"/>
        </w:rPr>
      </w:pPr>
      <w:bookmarkStart w:name="_bookmark1157" w:id="1219"/>
      <w:bookmarkEnd w:id="1219"/>
      <w:r>
        <w:rPr/>
      </w:r>
      <w:r>
        <w:rPr>
          <w:sz w:val="20"/>
        </w:rPr>
        <w:t>OP</w:t>
      </w:r>
      <w:r>
        <w:rPr>
          <w:position w:val="-4"/>
          <w:sz w:val="16"/>
        </w:rPr>
        <w:t>n </w:t>
      </w:r>
      <w:r>
        <w:rPr>
          <w:sz w:val="20"/>
        </w:rPr>
        <w:t>= log ( IP</w:t>
      </w:r>
      <w:r>
        <w:rPr>
          <w:position w:val="-4"/>
          <w:sz w:val="16"/>
        </w:rPr>
        <w:t>n </w:t>
      </w:r>
      <w:r>
        <w:rPr>
          <w:sz w:val="20"/>
        </w:rPr>
        <w:t>)</w:t>
      </w:r>
    </w:p>
    <w:p>
      <w:pPr>
        <w:pStyle w:val="BodyText"/>
        <w:spacing w:line="216" w:lineRule="exact"/>
        <w:ind w:left="600"/>
      </w:pPr>
      <w:r>
        <w:rPr>
          <w:b/>
        </w:rPr>
        <w:t>VTK_ABS</w:t>
      </w:r>
      <w:r>
        <w:rPr/>
        <w:t>: Compute the absolute value of the input image.</w:t>
      </w:r>
    </w:p>
    <w:p>
      <w:pPr>
        <w:spacing w:line="257" w:lineRule="exact" w:before="13"/>
        <w:ind w:left="1561" w:right="0" w:firstLine="0"/>
        <w:jc w:val="left"/>
        <w:rPr>
          <w:sz w:val="20"/>
        </w:rPr>
      </w:pPr>
      <w:bookmarkStart w:name="_bookmark1158" w:id="1220"/>
      <w:bookmarkEnd w:id="1220"/>
      <w:r>
        <w:rPr/>
      </w:r>
      <w:r>
        <w:rPr>
          <w:sz w:val="20"/>
        </w:rPr>
        <w:t>OP</w:t>
      </w:r>
      <w:r>
        <w:rPr>
          <w:position w:val="-4"/>
          <w:sz w:val="16"/>
        </w:rPr>
        <w:t>n </w:t>
      </w:r>
      <w:r>
        <w:rPr>
          <w:sz w:val="20"/>
        </w:rPr>
        <w:t>= fabs( IP</w:t>
      </w:r>
      <w:r>
        <w:rPr>
          <w:position w:val="-4"/>
          <w:sz w:val="16"/>
        </w:rPr>
        <w:t>n </w:t>
      </w:r>
      <w:r>
        <w:rPr>
          <w:sz w:val="20"/>
        </w:rPr>
        <w:t>)</w:t>
      </w:r>
    </w:p>
    <w:p>
      <w:pPr>
        <w:pStyle w:val="BodyText"/>
        <w:spacing w:line="216" w:lineRule="exact"/>
        <w:ind w:left="600"/>
      </w:pPr>
      <w:r>
        <w:rPr>
          <w:b/>
        </w:rPr>
        <w:t>VTK_SQR</w:t>
      </w:r>
      <w:r>
        <w:rPr/>
        <w:t>: Square the input image values.</w:t>
      </w:r>
    </w:p>
    <w:p>
      <w:pPr>
        <w:spacing w:line="257" w:lineRule="exact" w:before="13"/>
        <w:ind w:left="1561" w:right="0" w:firstLine="0"/>
        <w:jc w:val="left"/>
        <w:rPr>
          <w:sz w:val="16"/>
        </w:rPr>
      </w:pPr>
      <w:bookmarkStart w:name="_bookmark1159" w:id="1221"/>
      <w:bookmarkEnd w:id="1221"/>
      <w:r>
        <w:rPr/>
      </w:r>
      <w:r>
        <w:rPr>
          <w:sz w:val="20"/>
        </w:rPr>
        <w:t>OP</w:t>
      </w:r>
      <w:r>
        <w:rPr>
          <w:position w:val="-4"/>
          <w:sz w:val="16"/>
        </w:rPr>
        <w:t>n </w:t>
      </w:r>
      <w:r>
        <w:rPr>
          <w:sz w:val="20"/>
        </w:rPr>
        <w:t>= IP</w:t>
      </w:r>
      <w:r>
        <w:rPr>
          <w:position w:val="-4"/>
          <w:sz w:val="16"/>
        </w:rPr>
        <w:t>c </w:t>
      </w:r>
      <w:r>
        <w:rPr>
          <w:sz w:val="20"/>
        </w:rPr>
        <w:t>* IP</w:t>
      </w:r>
      <w:r>
        <w:rPr>
          <w:position w:val="-4"/>
          <w:sz w:val="16"/>
        </w:rPr>
        <w:t>n</w:t>
      </w:r>
    </w:p>
    <w:p>
      <w:pPr>
        <w:pStyle w:val="BodyText"/>
        <w:spacing w:line="216" w:lineRule="exact"/>
        <w:ind w:left="600"/>
      </w:pPr>
      <w:r>
        <w:rPr>
          <w:b/>
        </w:rPr>
        <w:t>VTK_SQRT</w:t>
      </w:r>
      <w:r>
        <w:rPr/>
        <w:t>: Take the square root of the input image values.</w:t>
      </w:r>
    </w:p>
    <w:p>
      <w:pPr>
        <w:spacing w:line="257" w:lineRule="exact" w:before="13"/>
        <w:ind w:left="1545" w:right="0" w:firstLine="0"/>
        <w:jc w:val="left"/>
        <w:rPr>
          <w:sz w:val="20"/>
        </w:rPr>
      </w:pPr>
      <w:bookmarkStart w:name="_bookmark1160" w:id="1222"/>
      <w:bookmarkEnd w:id="1222"/>
      <w:r>
        <w:rPr/>
      </w:r>
      <w:r>
        <w:rPr>
          <w:sz w:val="20"/>
        </w:rPr>
        <w:t>OP</w:t>
      </w:r>
      <w:r>
        <w:rPr>
          <w:position w:val="-4"/>
          <w:sz w:val="16"/>
        </w:rPr>
        <w:t>n </w:t>
      </w:r>
      <w:r>
        <w:rPr>
          <w:sz w:val="20"/>
        </w:rPr>
        <w:t>= sqrt( IP</w:t>
      </w:r>
      <w:r>
        <w:rPr>
          <w:position w:val="-4"/>
          <w:sz w:val="16"/>
        </w:rPr>
        <w:t>n </w:t>
      </w:r>
      <w:r>
        <w:rPr>
          <w:sz w:val="20"/>
        </w:rPr>
        <w:t>)</w:t>
      </w:r>
    </w:p>
    <w:p>
      <w:pPr>
        <w:pStyle w:val="BodyText"/>
        <w:spacing w:line="216" w:lineRule="exact"/>
        <w:ind w:left="600"/>
      </w:pPr>
      <w:r>
        <w:rPr>
          <w:b/>
        </w:rPr>
        <w:t>VTK_ATAN</w:t>
      </w:r>
      <w:r>
        <w:rPr/>
        <w:t>: Compute the arctangent of the input image values.</w:t>
      </w:r>
    </w:p>
    <w:p>
      <w:pPr>
        <w:spacing w:line="257" w:lineRule="exact" w:before="12"/>
        <w:ind w:left="1561" w:right="0" w:firstLine="0"/>
        <w:jc w:val="left"/>
        <w:rPr>
          <w:sz w:val="20"/>
        </w:rPr>
      </w:pPr>
      <w:bookmarkStart w:name="_bookmark1161" w:id="1223"/>
      <w:bookmarkEnd w:id="1223"/>
      <w:r>
        <w:rPr/>
      </w:r>
      <w:r>
        <w:rPr>
          <w:sz w:val="20"/>
        </w:rPr>
        <w:t>OP</w:t>
      </w:r>
      <w:r>
        <w:rPr>
          <w:position w:val="-4"/>
          <w:sz w:val="16"/>
        </w:rPr>
        <w:t>n </w:t>
      </w:r>
      <w:r>
        <w:rPr>
          <w:sz w:val="20"/>
        </w:rPr>
        <w:t>= atan( IP</w:t>
      </w:r>
      <w:r>
        <w:rPr>
          <w:position w:val="-4"/>
          <w:sz w:val="16"/>
        </w:rPr>
        <w:t>n </w:t>
      </w:r>
      <w:r>
        <w:rPr>
          <w:sz w:val="20"/>
        </w:rPr>
        <w:t>)</w:t>
      </w:r>
    </w:p>
    <w:p>
      <w:pPr>
        <w:spacing w:line="216" w:lineRule="exact" w:before="0"/>
        <w:ind w:left="600" w:right="0" w:firstLine="0"/>
        <w:jc w:val="left"/>
        <w:rPr>
          <w:sz w:val="20"/>
        </w:rPr>
      </w:pPr>
      <w:r>
        <w:rPr>
          <w:b/>
          <w:sz w:val="20"/>
        </w:rPr>
        <w:t>VTK_MULTIPLYBYK</w:t>
      </w:r>
      <w:r>
        <w:rPr>
          <w:sz w:val="20"/>
        </w:rPr>
        <w:t>: Multiple each input image value by the constant K.</w:t>
      </w:r>
    </w:p>
    <w:p>
      <w:pPr>
        <w:spacing w:line="257" w:lineRule="exact" w:before="13"/>
        <w:ind w:left="1545" w:right="0" w:firstLine="0"/>
        <w:jc w:val="left"/>
        <w:rPr>
          <w:sz w:val="20"/>
        </w:rPr>
      </w:pPr>
      <w:bookmarkStart w:name="_bookmark1162" w:id="1224"/>
      <w:bookmarkEnd w:id="1224"/>
      <w:r>
        <w:rPr/>
      </w:r>
      <w:r>
        <w:rPr>
          <w:sz w:val="20"/>
        </w:rPr>
        <w:t>OP</w:t>
      </w:r>
      <w:r>
        <w:rPr>
          <w:position w:val="-4"/>
          <w:sz w:val="16"/>
        </w:rPr>
        <w:t>n </w:t>
      </w:r>
      <w:r>
        <w:rPr>
          <w:sz w:val="20"/>
        </w:rPr>
        <w:t>= IP</w:t>
      </w:r>
      <w:r>
        <w:rPr>
          <w:position w:val="-4"/>
          <w:sz w:val="16"/>
        </w:rPr>
        <w:t>n </w:t>
      </w:r>
      <w:r>
        <w:rPr>
          <w:sz w:val="20"/>
        </w:rPr>
        <w:t>* K</w:t>
      </w:r>
    </w:p>
    <w:p>
      <w:pPr>
        <w:pStyle w:val="BodyText"/>
        <w:spacing w:line="216" w:lineRule="exact"/>
        <w:ind w:left="599"/>
      </w:pPr>
      <w:r>
        <w:rPr>
          <w:b/>
        </w:rPr>
        <w:t>VTK_ADDC</w:t>
      </w:r>
      <w:r>
        <w:rPr/>
        <w:t>: Add the constant C to each input image value.</w:t>
      </w:r>
    </w:p>
    <w:p>
      <w:pPr>
        <w:spacing w:line="257" w:lineRule="exact" w:before="12"/>
        <w:ind w:left="1561" w:right="0" w:firstLine="0"/>
        <w:jc w:val="left"/>
        <w:rPr>
          <w:sz w:val="20"/>
        </w:rPr>
      </w:pPr>
      <w:bookmarkStart w:name="_bookmark1163" w:id="1225"/>
      <w:bookmarkEnd w:id="1225"/>
      <w:r>
        <w:rPr/>
      </w:r>
      <w:r>
        <w:rPr>
          <w:sz w:val="20"/>
        </w:rPr>
        <w:t>OP</w:t>
      </w:r>
      <w:r>
        <w:rPr>
          <w:position w:val="-4"/>
          <w:sz w:val="16"/>
        </w:rPr>
        <w:t>n </w:t>
      </w:r>
      <w:r>
        <w:rPr>
          <w:sz w:val="20"/>
        </w:rPr>
        <w:t>= IP</w:t>
      </w:r>
      <w:r>
        <w:rPr>
          <w:position w:val="-4"/>
          <w:sz w:val="16"/>
        </w:rPr>
        <w:t>n </w:t>
      </w:r>
      <w:r>
        <w:rPr>
          <w:sz w:val="20"/>
        </w:rPr>
        <w:t>+ C</w:t>
      </w:r>
    </w:p>
    <w:p>
      <w:pPr>
        <w:pStyle w:val="BodyText"/>
        <w:spacing w:line="216" w:lineRule="exact"/>
        <w:ind w:left="599"/>
      </w:pPr>
      <w:r>
        <w:rPr>
          <w:b/>
        </w:rPr>
        <w:t>VTK_REPLACECBYK</w:t>
      </w:r>
      <w:r>
        <w:rPr/>
        <w:t>: Replace all input image values that are exactly equal to the constant</w:t>
      </w:r>
    </w:p>
    <w:p>
      <w:pPr>
        <w:pStyle w:val="BodyText"/>
        <w:spacing w:before="10"/>
        <w:ind w:left="1125"/>
        <w:jc w:val="both"/>
      </w:pPr>
      <w:r>
        <w:rPr/>
        <w:t>C, with the constant K.</w:t>
      </w:r>
    </w:p>
    <w:p>
      <w:pPr>
        <w:pStyle w:val="BodyText"/>
        <w:spacing w:line="257" w:lineRule="exact" w:before="14"/>
        <w:ind w:left="1561"/>
      </w:pPr>
      <w:r>
        <w:rPr/>
        <w:t>if IP</w:t>
      </w:r>
      <w:r>
        <w:rPr>
          <w:position w:val="-4"/>
          <w:sz w:val="16"/>
        </w:rPr>
        <w:t>n </w:t>
      </w:r>
      <w:r>
        <w:rPr/>
        <w:t>== C; OP</w:t>
      </w:r>
      <w:r>
        <w:rPr>
          <w:position w:val="-4"/>
          <w:sz w:val="16"/>
        </w:rPr>
        <w:t>n </w:t>
      </w:r>
      <w:r>
        <w:rPr/>
        <w:t>= K</w:t>
      </w:r>
    </w:p>
    <w:p>
      <w:pPr>
        <w:spacing w:line="242" w:lineRule="exact" w:before="0"/>
        <w:ind w:left="1561" w:right="0" w:firstLine="0"/>
        <w:jc w:val="left"/>
        <w:rPr>
          <w:sz w:val="16"/>
        </w:rPr>
      </w:pPr>
      <w:bookmarkStart w:name="_bookmark1164" w:id="1226"/>
      <w:bookmarkEnd w:id="1226"/>
      <w:r>
        <w:rPr/>
      </w:r>
      <w:r>
        <w:rPr>
          <w:sz w:val="20"/>
        </w:rPr>
        <w:t>if IP</w:t>
      </w:r>
      <w:r>
        <w:rPr>
          <w:position w:val="-4"/>
          <w:sz w:val="16"/>
        </w:rPr>
        <w:t>n </w:t>
      </w:r>
      <w:r>
        <w:rPr>
          <w:sz w:val="20"/>
        </w:rPr>
        <w:t>!= C; OP</w:t>
      </w:r>
      <w:r>
        <w:rPr>
          <w:position w:val="-4"/>
          <w:sz w:val="16"/>
        </w:rPr>
        <w:t>n </w:t>
      </w:r>
      <w:r>
        <w:rPr>
          <w:sz w:val="20"/>
        </w:rPr>
        <w:t>= IP</w:t>
      </w:r>
      <w:r>
        <w:rPr>
          <w:position w:val="-4"/>
          <w:sz w:val="16"/>
        </w:rPr>
        <w:t>n</w:t>
      </w:r>
    </w:p>
    <w:p>
      <w:pPr>
        <w:pStyle w:val="BodyText"/>
        <w:spacing w:line="216" w:lineRule="exact"/>
        <w:ind w:left="600"/>
      </w:pPr>
      <w:r>
        <w:rPr>
          <w:b/>
        </w:rPr>
        <w:t>VTK_CONJUGATE</w:t>
      </w:r>
      <w:r>
        <w:rPr/>
        <w:t>: To use this operation, the input image must have two-component sca-</w:t>
      </w:r>
    </w:p>
    <w:p>
      <w:pPr>
        <w:pStyle w:val="BodyText"/>
        <w:spacing w:before="10"/>
        <w:ind w:left="1125"/>
        <w:jc w:val="both"/>
      </w:pPr>
      <w:r>
        <w:rPr/>
        <w:t>lars. Convert the two-component scalars into a complex conjugate pair.</w:t>
      </w:r>
    </w:p>
    <w:p>
      <w:pPr>
        <w:spacing w:line="213" w:lineRule="auto" w:before="29"/>
        <w:ind w:left="1561" w:right="7216" w:hanging="1"/>
        <w:jc w:val="left"/>
        <w:rPr>
          <w:sz w:val="16"/>
        </w:rPr>
      </w:pPr>
      <w:r>
        <w:rPr>
          <w:sz w:val="20"/>
        </w:rPr>
        <w:t>OP</w:t>
      </w:r>
      <w:r>
        <w:rPr>
          <w:position w:val="-4"/>
          <w:sz w:val="16"/>
        </w:rPr>
        <w:t>0 </w:t>
      </w:r>
      <w:r>
        <w:rPr>
          <w:sz w:val="20"/>
        </w:rPr>
        <w:t>= IP</w:t>
      </w:r>
      <w:r>
        <w:rPr>
          <w:position w:val="-4"/>
          <w:sz w:val="16"/>
        </w:rPr>
        <w:t>0 </w:t>
      </w:r>
      <w:r>
        <w:rPr>
          <w:sz w:val="20"/>
        </w:rPr>
        <w:t>OP</w:t>
      </w:r>
      <w:r>
        <w:rPr>
          <w:position w:val="-4"/>
          <w:sz w:val="16"/>
        </w:rPr>
        <w:t>1 </w:t>
      </w:r>
      <w:r>
        <w:rPr>
          <w:sz w:val="20"/>
        </w:rPr>
        <w:t>= -IP</w:t>
      </w:r>
      <w:r>
        <w:rPr>
          <w:position w:val="-4"/>
          <w:sz w:val="16"/>
        </w:rPr>
        <w:t>1</w:t>
      </w:r>
    </w:p>
    <w:p>
      <w:pPr>
        <w:pStyle w:val="BodyText"/>
        <w:spacing w:line="230" w:lineRule="auto" w:before="105"/>
        <w:ind w:left="121" w:right="1436"/>
        <w:jc w:val="both"/>
      </w:pPr>
      <w:r>
        <w:rPr/>
        <w:t>The</w:t>
      </w:r>
      <w:r>
        <w:rPr>
          <w:spacing w:val="-5"/>
        </w:rPr>
        <w:t> </w:t>
      </w:r>
      <w:r>
        <w:rPr/>
        <w:t>binary</w:t>
      </w:r>
      <w:r>
        <w:rPr>
          <w:spacing w:val="-3"/>
        </w:rPr>
        <w:t> </w:t>
      </w:r>
      <w:r>
        <w:rPr/>
        <w:t>operations</w:t>
      </w:r>
      <w:r>
        <w:rPr>
          <w:spacing w:val="-4"/>
        </w:rPr>
        <w:t> </w:t>
      </w:r>
      <w:r>
        <w:rPr/>
        <w:t>follow.</w:t>
      </w:r>
      <w:r>
        <w:rPr>
          <w:spacing w:val="-5"/>
        </w:rPr>
        <w:t> </w:t>
      </w:r>
      <w:r>
        <w:rPr/>
        <w:t>The</w:t>
      </w:r>
      <w:r>
        <w:rPr>
          <w:spacing w:val="-3"/>
        </w:rPr>
        <w:t> </w:t>
      </w:r>
      <w:r>
        <w:rPr/>
        <w:t>notation</w:t>
      </w:r>
      <w:r>
        <w:rPr>
          <w:spacing w:val="-3"/>
        </w:rPr>
        <w:t> </w:t>
      </w:r>
      <w:r>
        <w:rPr/>
        <w:t>used</w:t>
      </w:r>
      <w:r>
        <w:rPr>
          <w:spacing w:val="-3"/>
        </w:rPr>
        <w:t> </w:t>
      </w:r>
      <w:r>
        <w:rPr/>
        <w:t>is</w:t>
      </w:r>
      <w:r>
        <w:rPr>
          <w:spacing w:val="-5"/>
        </w:rPr>
        <w:t> </w:t>
      </w:r>
      <w:r>
        <w:rPr/>
        <w:t>similar</w:t>
      </w:r>
      <w:r>
        <w:rPr>
          <w:spacing w:val="-4"/>
        </w:rPr>
        <w:t> </w:t>
      </w:r>
      <w:r>
        <w:rPr/>
        <w:t>to</w:t>
      </w:r>
      <w:r>
        <w:rPr>
          <w:spacing w:val="-3"/>
        </w:rPr>
        <w:t> </w:t>
      </w:r>
      <w:r>
        <w:rPr/>
        <w:t>that</w:t>
      </w:r>
      <w:r>
        <w:rPr>
          <w:spacing w:val="-4"/>
        </w:rPr>
        <w:t> </w:t>
      </w:r>
      <w:r>
        <w:rPr/>
        <w:t>for</w:t>
      </w:r>
      <w:r>
        <w:rPr>
          <w:spacing w:val="-4"/>
        </w:rPr>
        <w:t> </w:t>
      </w:r>
      <w:r>
        <w:rPr/>
        <w:t>the</w:t>
      </w:r>
      <w:r>
        <w:rPr>
          <w:spacing w:val="-3"/>
        </w:rPr>
        <w:t> </w:t>
      </w:r>
      <w:r>
        <w:rPr/>
        <w:t>unary</w:t>
      </w:r>
      <w:r>
        <w:rPr>
          <w:spacing w:val="-4"/>
        </w:rPr>
        <w:t> </w:t>
      </w:r>
      <w:r>
        <w:rPr/>
        <w:t>operations,</w:t>
      </w:r>
      <w:r>
        <w:rPr>
          <w:spacing w:val="-5"/>
        </w:rPr>
        <w:t> </w:t>
      </w:r>
      <w:r>
        <w:rPr/>
        <w:t>except</w:t>
      </w:r>
      <w:r>
        <w:rPr>
          <w:spacing w:val="-4"/>
        </w:rPr>
        <w:t> </w:t>
      </w:r>
      <w:r>
        <w:rPr/>
        <w:t>that IP1</w:t>
      </w:r>
      <w:r>
        <w:rPr>
          <w:position w:val="-4"/>
          <w:sz w:val="16"/>
        </w:rPr>
        <w:t>n </w:t>
      </w:r>
      <w:r>
        <w:rPr/>
        <w:t>is the first input’s pixel value for component n, and IP2</w:t>
      </w:r>
      <w:r>
        <w:rPr>
          <w:position w:val="-4"/>
          <w:sz w:val="16"/>
        </w:rPr>
        <w:t>n </w:t>
      </w:r>
      <w:r>
        <w:rPr/>
        <w:t>is the second input’s pixel value for com</w:t>
      </w:r>
      <w:bookmarkStart w:name="_bookmark1165" w:id="1227"/>
      <w:bookmarkEnd w:id="1227"/>
      <w:r>
        <w:rPr/>
        <w:t>po</w:t>
      </w:r>
      <w:r>
        <w:rPr/>
        <w:t>nent</w:t>
      </w:r>
      <w:r>
        <w:rPr>
          <w:spacing w:val="-1"/>
        </w:rPr>
        <w:t> </w:t>
      </w:r>
      <w:r>
        <w:rPr/>
        <w:t>n.</w:t>
      </w:r>
    </w:p>
    <w:p>
      <w:pPr>
        <w:pStyle w:val="BodyText"/>
        <w:spacing w:line="252" w:lineRule="auto" w:before="132"/>
        <w:ind w:left="599" w:right="4463"/>
        <w:rPr>
          <w:sz w:val="16"/>
        </w:rPr>
      </w:pPr>
      <w:r>
        <w:rPr>
          <w:b/>
        </w:rPr>
        <w:t>VTK_ADD</w:t>
      </w:r>
      <w:r>
        <w:rPr/>
        <w:t>: Add the second input image to the first one.</w:t>
      </w:r>
      <w:bookmarkStart w:name="_bookmark1166" w:id="1228"/>
      <w:bookmarkEnd w:id="1228"/>
      <w:r>
        <w:rPr/>
      </w:r>
      <w:r>
        <w:rPr/>
        <w:t> OP</w:t>
      </w:r>
      <w:r>
        <w:rPr>
          <w:position w:val="-4"/>
          <w:sz w:val="16"/>
        </w:rPr>
        <w:t>n </w:t>
      </w:r>
      <w:r>
        <w:rPr/>
        <w:t>= IP1</w:t>
      </w:r>
      <w:r>
        <w:rPr>
          <w:position w:val="-4"/>
          <w:sz w:val="16"/>
        </w:rPr>
        <w:t>n </w:t>
      </w:r>
      <w:r>
        <w:rPr/>
        <w:t>+ IP2</w:t>
      </w:r>
      <w:r>
        <w:rPr>
          <w:position w:val="-4"/>
          <w:sz w:val="16"/>
        </w:rPr>
        <w:t>n</w:t>
      </w:r>
    </w:p>
    <w:p>
      <w:pPr>
        <w:pStyle w:val="BodyText"/>
        <w:spacing w:line="190" w:lineRule="exact"/>
        <w:ind w:left="600"/>
      </w:pPr>
      <w:r>
        <w:rPr>
          <w:b/>
        </w:rPr>
        <w:t>VTK_SUBTRACT</w:t>
      </w:r>
      <w:r>
        <w:rPr/>
        <w:t>: Subtract the second input image’s values from those of the first input.</w:t>
      </w:r>
    </w:p>
    <w:p>
      <w:pPr>
        <w:spacing w:line="257" w:lineRule="exact" w:before="14"/>
        <w:ind w:left="600" w:right="0" w:firstLine="0"/>
        <w:jc w:val="left"/>
        <w:rPr>
          <w:sz w:val="16"/>
        </w:rPr>
      </w:pPr>
      <w:bookmarkStart w:name="_bookmark1167" w:id="1229"/>
      <w:bookmarkEnd w:id="1229"/>
      <w:r>
        <w:rPr/>
      </w:r>
      <w:r>
        <w:rPr>
          <w:sz w:val="20"/>
        </w:rPr>
        <w:t>OP</w:t>
      </w:r>
      <w:r>
        <w:rPr>
          <w:position w:val="-4"/>
          <w:sz w:val="16"/>
        </w:rPr>
        <w:t>n </w:t>
      </w:r>
      <w:r>
        <w:rPr>
          <w:sz w:val="20"/>
        </w:rPr>
        <w:t>= IP1</w:t>
      </w:r>
      <w:r>
        <w:rPr>
          <w:position w:val="-4"/>
          <w:sz w:val="16"/>
        </w:rPr>
        <w:t>n </w:t>
      </w:r>
      <w:r>
        <w:rPr>
          <w:sz w:val="20"/>
        </w:rPr>
        <w:t>- IP2</w:t>
      </w:r>
      <w:r>
        <w:rPr>
          <w:position w:val="-4"/>
          <w:sz w:val="16"/>
        </w:rPr>
        <w:t>n</w:t>
      </w:r>
    </w:p>
    <w:p>
      <w:pPr>
        <w:pStyle w:val="BodyText"/>
        <w:spacing w:line="216" w:lineRule="exact"/>
        <w:ind w:left="600"/>
      </w:pPr>
      <w:r>
        <w:rPr>
          <w:b/>
        </w:rPr>
        <w:t>VTK_MULTIPLY</w:t>
      </w:r>
      <w:r>
        <w:rPr/>
        <w:t>: Multiply the first input image’s values by those of the second input.</w:t>
      </w:r>
    </w:p>
    <w:p>
      <w:pPr>
        <w:spacing w:line="257" w:lineRule="exact" w:before="12"/>
        <w:ind w:left="600" w:right="0" w:firstLine="0"/>
        <w:jc w:val="left"/>
        <w:rPr>
          <w:sz w:val="16"/>
        </w:rPr>
      </w:pPr>
      <w:bookmarkStart w:name="_bookmark1168" w:id="1230"/>
      <w:bookmarkEnd w:id="1230"/>
      <w:r>
        <w:rPr/>
      </w:r>
      <w:r>
        <w:rPr>
          <w:sz w:val="20"/>
        </w:rPr>
        <w:t>OP</w:t>
      </w:r>
      <w:r>
        <w:rPr>
          <w:position w:val="-4"/>
          <w:sz w:val="16"/>
        </w:rPr>
        <w:t>n </w:t>
      </w:r>
      <w:r>
        <w:rPr>
          <w:sz w:val="20"/>
        </w:rPr>
        <w:t>= IP1</w:t>
      </w:r>
      <w:r>
        <w:rPr>
          <w:position w:val="-4"/>
          <w:sz w:val="16"/>
        </w:rPr>
        <w:t>n </w:t>
      </w:r>
      <w:r>
        <w:rPr>
          <w:sz w:val="20"/>
        </w:rPr>
        <w:t>* IP2</w:t>
      </w:r>
      <w:r>
        <w:rPr>
          <w:position w:val="-4"/>
          <w:sz w:val="16"/>
        </w:rPr>
        <w:t>n</w:t>
      </w:r>
    </w:p>
    <w:p>
      <w:pPr>
        <w:pStyle w:val="BodyText"/>
        <w:spacing w:line="216" w:lineRule="exact"/>
        <w:ind w:left="600"/>
      </w:pPr>
      <w:r>
        <w:rPr>
          <w:b/>
        </w:rPr>
        <w:t>VTK_DIVIDE</w:t>
      </w:r>
      <w:r>
        <w:rPr/>
        <w:t>: Divide the first input image’s values by those of the second input. Use C or the</w:t>
      </w:r>
    </w:p>
    <w:p>
      <w:pPr>
        <w:pStyle w:val="BodyText"/>
        <w:spacing w:line="249" w:lineRule="auto" w:before="10"/>
        <w:ind w:left="1125" w:right="1437"/>
        <w:jc w:val="both"/>
      </w:pPr>
      <w:r>
        <w:rPr/>
        <w:t>maximum output scalar value when a divide by zero is encountered, depending on the value of the DivideByZeroToC instance variable.</w:t>
      </w:r>
    </w:p>
    <w:p>
      <w:pPr>
        <w:spacing w:line="257" w:lineRule="exact" w:before="4"/>
        <w:ind w:left="599" w:right="0" w:firstLine="0"/>
        <w:jc w:val="left"/>
        <w:rPr>
          <w:sz w:val="16"/>
        </w:rPr>
      </w:pPr>
      <w:r>
        <w:rPr>
          <w:sz w:val="20"/>
        </w:rPr>
        <w:t>if IP2</w:t>
      </w:r>
      <w:r>
        <w:rPr>
          <w:position w:val="-4"/>
          <w:sz w:val="16"/>
        </w:rPr>
        <w:t>n </w:t>
      </w:r>
      <w:r>
        <w:rPr>
          <w:sz w:val="20"/>
        </w:rPr>
        <w:t>!= 0; OP</w:t>
      </w:r>
      <w:r>
        <w:rPr>
          <w:position w:val="-4"/>
          <w:sz w:val="16"/>
        </w:rPr>
        <w:t>n </w:t>
      </w:r>
      <w:r>
        <w:rPr>
          <w:sz w:val="20"/>
        </w:rPr>
        <w:t>= IP1</w:t>
      </w:r>
      <w:r>
        <w:rPr>
          <w:position w:val="-4"/>
          <w:sz w:val="16"/>
        </w:rPr>
        <w:t>n </w:t>
      </w:r>
      <w:r>
        <w:rPr>
          <w:sz w:val="20"/>
        </w:rPr>
        <w:t>/ IP2</w:t>
      </w:r>
      <w:r>
        <w:rPr>
          <w:position w:val="-4"/>
          <w:sz w:val="16"/>
        </w:rPr>
        <w:t>n</w:t>
      </w:r>
    </w:p>
    <w:p>
      <w:pPr>
        <w:pStyle w:val="BodyText"/>
        <w:spacing w:line="243" w:lineRule="exact"/>
        <w:ind w:left="1595"/>
      </w:pPr>
      <w:r>
        <w:rPr/>
        <w:t>if IP2</w:t>
      </w:r>
      <w:r>
        <w:rPr>
          <w:position w:val="-4"/>
          <w:sz w:val="16"/>
        </w:rPr>
        <w:t>n </w:t>
      </w:r>
      <w:r>
        <w:rPr/>
        <w:t>== 0 and DivideByZeroToC; then OP</w:t>
      </w:r>
      <w:r>
        <w:rPr>
          <w:position w:val="-4"/>
          <w:sz w:val="16"/>
        </w:rPr>
        <w:t>n </w:t>
      </w:r>
      <w:r>
        <w:rPr/>
        <w:t>= C</w:t>
      </w:r>
    </w:p>
    <w:p>
      <w:pPr>
        <w:spacing w:line="243" w:lineRule="exact" w:before="0"/>
        <w:ind w:left="1595" w:right="0" w:firstLine="0"/>
        <w:jc w:val="left"/>
        <w:rPr>
          <w:i/>
          <w:sz w:val="20"/>
        </w:rPr>
      </w:pPr>
      <w:bookmarkStart w:name="_bookmark1169" w:id="1231"/>
      <w:bookmarkEnd w:id="1231"/>
      <w:r>
        <w:rPr/>
      </w:r>
      <w:r>
        <w:rPr>
          <w:sz w:val="20"/>
        </w:rPr>
        <w:t>if IP2</w:t>
      </w:r>
      <w:r>
        <w:rPr>
          <w:position w:val="-4"/>
          <w:sz w:val="16"/>
        </w:rPr>
        <w:t>n </w:t>
      </w:r>
      <w:r>
        <w:rPr>
          <w:sz w:val="20"/>
        </w:rPr>
        <w:t>== 0 and !DivideByZeroToC; then OP</w:t>
      </w:r>
      <w:r>
        <w:rPr>
          <w:position w:val="-4"/>
          <w:sz w:val="16"/>
        </w:rPr>
        <w:t>n </w:t>
      </w:r>
      <w:r>
        <w:rPr>
          <w:sz w:val="20"/>
        </w:rPr>
        <w:t>= </w:t>
      </w:r>
      <w:r>
        <w:rPr>
          <w:i/>
          <w:sz w:val="20"/>
        </w:rPr>
        <w:t>maximum scalar value</w:t>
      </w:r>
    </w:p>
    <w:p>
      <w:pPr>
        <w:spacing w:line="216" w:lineRule="exact" w:before="0"/>
        <w:ind w:left="600" w:right="0" w:firstLine="0"/>
        <w:jc w:val="left"/>
        <w:rPr>
          <w:sz w:val="20"/>
        </w:rPr>
      </w:pPr>
      <w:r>
        <w:rPr>
          <w:b/>
          <w:sz w:val="20"/>
        </w:rPr>
        <w:t>VTK_COMPLEX_MULTIPLY</w:t>
      </w:r>
      <w:r>
        <w:rPr>
          <w:sz w:val="20"/>
        </w:rPr>
        <w:t>: This operation requires that both input images have two-</w:t>
      </w:r>
    </w:p>
    <w:p>
      <w:pPr>
        <w:pStyle w:val="BodyText"/>
        <w:spacing w:line="249" w:lineRule="auto" w:before="10"/>
        <w:ind w:left="1125" w:right="1435"/>
        <w:jc w:val="both"/>
      </w:pPr>
      <w:r>
        <w:rPr/>
        <w:t>component scalars. The first component is real-valued, and the second component is imaginary. Multiply the first input image’s values by those of the second input using complex multiplication.</w:t>
      </w:r>
    </w:p>
    <w:p>
      <w:pPr>
        <w:spacing w:line="216" w:lineRule="auto" w:before="20"/>
        <w:ind w:left="600" w:right="6307" w:firstLine="0"/>
        <w:jc w:val="left"/>
        <w:rPr>
          <w:sz w:val="16"/>
        </w:rPr>
      </w:pPr>
      <w:r>
        <w:rPr>
          <w:sz w:val="20"/>
        </w:rPr>
        <w:t>OP</w:t>
      </w:r>
      <w:r>
        <w:rPr>
          <w:position w:val="-4"/>
          <w:sz w:val="16"/>
        </w:rPr>
        <w:t>0 </w:t>
      </w:r>
      <w:r>
        <w:rPr>
          <w:sz w:val="20"/>
        </w:rPr>
        <w:t>= IP1</w:t>
      </w:r>
      <w:r>
        <w:rPr>
          <w:position w:val="-4"/>
          <w:sz w:val="16"/>
        </w:rPr>
        <w:t>0 </w:t>
      </w:r>
      <w:r>
        <w:rPr>
          <w:sz w:val="20"/>
        </w:rPr>
        <w:t>* IP2</w:t>
      </w:r>
      <w:r>
        <w:rPr>
          <w:position w:val="-4"/>
          <w:sz w:val="16"/>
        </w:rPr>
        <w:t>0 </w:t>
      </w:r>
      <w:r>
        <w:rPr>
          <w:sz w:val="20"/>
        </w:rPr>
        <w:t>- IP1</w:t>
      </w:r>
      <w:r>
        <w:rPr>
          <w:position w:val="-4"/>
          <w:sz w:val="16"/>
        </w:rPr>
        <w:t>1 </w:t>
      </w:r>
      <w:r>
        <w:rPr>
          <w:sz w:val="20"/>
        </w:rPr>
        <w:t>* IP2</w:t>
      </w:r>
      <w:r>
        <w:rPr>
          <w:position w:val="-4"/>
          <w:sz w:val="16"/>
        </w:rPr>
        <w:t>1</w:t>
      </w:r>
      <w:bookmarkStart w:name="_bookmark1170" w:id="1232"/>
      <w:bookmarkEnd w:id="1232"/>
      <w:r>
        <w:rPr>
          <w:position w:val="-4"/>
          <w:sz w:val="16"/>
        </w:rPr>
      </w:r>
      <w:r>
        <w:rPr>
          <w:position w:val="-4"/>
          <w:sz w:val="16"/>
        </w:rPr>
        <w:t> </w:t>
      </w:r>
      <w:r>
        <w:rPr>
          <w:sz w:val="20"/>
        </w:rPr>
        <w:t>OP</w:t>
      </w:r>
      <w:r>
        <w:rPr>
          <w:position w:val="-4"/>
          <w:sz w:val="16"/>
        </w:rPr>
        <w:t>1 </w:t>
      </w:r>
      <w:r>
        <w:rPr>
          <w:sz w:val="20"/>
        </w:rPr>
        <w:t>= IP1</w:t>
      </w:r>
      <w:r>
        <w:rPr>
          <w:position w:val="-4"/>
          <w:sz w:val="16"/>
        </w:rPr>
        <w:t>1 </w:t>
      </w:r>
      <w:r>
        <w:rPr>
          <w:sz w:val="20"/>
        </w:rPr>
        <w:t>* IP2</w:t>
      </w:r>
      <w:r>
        <w:rPr>
          <w:position w:val="-4"/>
          <w:sz w:val="16"/>
        </w:rPr>
        <w:t>0 </w:t>
      </w:r>
      <w:r>
        <w:rPr>
          <w:sz w:val="20"/>
        </w:rPr>
        <w:t>+ IP1</w:t>
      </w:r>
      <w:r>
        <w:rPr>
          <w:position w:val="-4"/>
          <w:sz w:val="16"/>
        </w:rPr>
        <w:t>0 </w:t>
      </w:r>
      <w:r>
        <w:rPr>
          <w:sz w:val="20"/>
        </w:rPr>
        <w:t>* IP2</w:t>
      </w:r>
      <w:r>
        <w:rPr>
          <w:position w:val="-4"/>
          <w:sz w:val="16"/>
        </w:rPr>
        <w:t>1</w:t>
      </w:r>
    </w:p>
    <w:p>
      <w:pPr>
        <w:pStyle w:val="BodyText"/>
        <w:spacing w:line="205" w:lineRule="exact"/>
        <w:ind w:left="600"/>
      </w:pPr>
      <w:r>
        <w:rPr>
          <w:b/>
        </w:rPr>
        <w:t>VTK_MIN</w:t>
      </w:r>
      <w:r>
        <w:rPr/>
        <w:t>: Compare corresponding values in the two images, and return the smaller value.</w:t>
      </w:r>
    </w:p>
    <w:p>
      <w:pPr>
        <w:spacing w:line="216" w:lineRule="auto" w:before="26"/>
        <w:ind w:left="600" w:right="6947" w:firstLine="0"/>
        <w:jc w:val="left"/>
        <w:rPr>
          <w:sz w:val="16"/>
        </w:rPr>
      </w:pPr>
      <w:r>
        <w:rPr>
          <w:sz w:val="20"/>
        </w:rPr>
        <w:t>if IP1</w:t>
      </w:r>
      <w:r>
        <w:rPr>
          <w:position w:val="-4"/>
          <w:sz w:val="16"/>
        </w:rPr>
        <w:t>n </w:t>
      </w:r>
      <w:r>
        <w:rPr>
          <w:sz w:val="20"/>
        </w:rPr>
        <w:t>&lt; IP2</w:t>
      </w:r>
      <w:r>
        <w:rPr>
          <w:position w:val="-4"/>
          <w:sz w:val="16"/>
        </w:rPr>
        <w:t>n</w:t>
      </w:r>
      <w:r>
        <w:rPr>
          <w:sz w:val="20"/>
        </w:rPr>
        <w:t>; OP</w:t>
      </w:r>
      <w:r>
        <w:rPr>
          <w:position w:val="-4"/>
          <w:sz w:val="16"/>
        </w:rPr>
        <w:t>n </w:t>
      </w:r>
      <w:r>
        <w:rPr>
          <w:sz w:val="20"/>
        </w:rPr>
        <w:t>= IP1</w:t>
      </w:r>
      <w:r>
        <w:rPr>
          <w:position w:val="-4"/>
          <w:sz w:val="16"/>
        </w:rPr>
        <w:t>n </w:t>
      </w:r>
      <w:r>
        <w:rPr>
          <w:sz w:val="20"/>
        </w:rPr>
        <w:t>if IP2</w:t>
      </w:r>
      <w:r>
        <w:rPr>
          <w:position w:val="-4"/>
          <w:sz w:val="16"/>
        </w:rPr>
        <w:t>n </w:t>
      </w:r>
      <w:r>
        <w:rPr>
          <w:sz w:val="20"/>
        </w:rPr>
        <w:t>&lt; IP1</w:t>
      </w:r>
      <w:r>
        <w:rPr>
          <w:position w:val="-4"/>
          <w:sz w:val="16"/>
        </w:rPr>
        <w:t>n</w:t>
      </w:r>
      <w:r>
        <w:rPr>
          <w:sz w:val="20"/>
        </w:rPr>
        <w:t>; OP</w:t>
      </w:r>
      <w:r>
        <w:rPr>
          <w:position w:val="-4"/>
          <w:sz w:val="16"/>
        </w:rPr>
        <w:t>n </w:t>
      </w:r>
      <w:r>
        <w:rPr>
          <w:sz w:val="20"/>
        </w:rPr>
        <w:t>= IP2</w:t>
      </w:r>
      <w:r>
        <w:rPr>
          <w:position w:val="-4"/>
          <w:sz w:val="16"/>
        </w:rPr>
        <w:t>n</w:t>
      </w:r>
    </w:p>
    <w:p>
      <w:pPr>
        <w:spacing w:after="0" w:line="216" w:lineRule="auto"/>
        <w:jc w:val="left"/>
        <w:rPr>
          <w:sz w:val="16"/>
        </w:rPr>
        <w:sectPr>
          <w:pgSz w:w="10440" w:h="13680"/>
          <w:pgMar w:header="772" w:footer="0" w:top="980" w:bottom="280" w:left="780" w:right="0"/>
        </w:sectPr>
      </w:pPr>
    </w:p>
    <w:p>
      <w:pPr>
        <w:pStyle w:val="BodyText"/>
      </w:pPr>
    </w:p>
    <w:p>
      <w:pPr>
        <w:pStyle w:val="BodyText"/>
        <w:spacing w:line="249" w:lineRule="auto" w:before="207"/>
        <w:ind w:left="1140" w:right="1131"/>
        <w:rPr>
          <w:sz w:val="16"/>
        </w:rPr>
      </w:pPr>
      <w:bookmarkStart w:name="_bookmark1171" w:id="1233"/>
      <w:bookmarkEnd w:id="1233"/>
      <w:r>
        <w:rPr/>
      </w:r>
      <w:r>
        <w:rPr>
          <w:b/>
        </w:rPr>
        <w:t>VTK_MAX</w:t>
      </w:r>
      <w:r>
        <w:rPr/>
        <w:t>: Compare corresponding values in the two images, and return the larger</w:t>
      </w:r>
      <w:r>
        <w:rPr>
          <w:spacing w:val="-31"/>
        </w:rPr>
        <w:t> </w:t>
      </w:r>
      <w:r>
        <w:rPr/>
        <w:t>value. if IP1</w:t>
      </w:r>
      <w:r>
        <w:rPr>
          <w:position w:val="-4"/>
          <w:sz w:val="16"/>
        </w:rPr>
        <w:t>n </w:t>
      </w:r>
      <w:r>
        <w:rPr/>
        <w:t>&gt; IP2</w:t>
      </w:r>
      <w:r>
        <w:rPr>
          <w:position w:val="-4"/>
          <w:sz w:val="16"/>
        </w:rPr>
        <w:t>n</w:t>
      </w:r>
      <w:r>
        <w:rPr/>
        <w:t>; OP</w:t>
      </w:r>
      <w:r>
        <w:rPr>
          <w:position w:val="-4"/>
          <w:sz w:val="16"/>
        </w:rPr>
        <w:t>n </w:t>
      </w:r>
      <w:r>
        <w:rPr/>
        <w:t>=</w:t>
      </w:r>
      <w:r>
        <w:rPr>
          <w:spacing w:val="-10"/>
        </w:rPr>
        <w:t> </w:t>
      </w:r>
      <w:r>
        <w:rPr/>
        <w:t>IP1</w:t>
      </w:r>
      <w:r>
        <w:rPr>
          <w:position w:val="-4"/>
          <w:sz w:val="16"/>
        </w:rPr>
        <w:t>n</w:t>
      </w:r>
    </w:p>
    <w:p>
      <w:pPr>
        <w:spacing w:line="187" w:lineRule="auto" w:before="0"/>
        <w:ind w:left="1140" w:right="0" w:firstLine="0"/>
        <w:jc w:val="left"/>
        <w:rPr>
          <w:sz w:val="16"/>
        </w:rPr>
      </w:pPr>
      <w:bookmarkStart w:name="_bookmark1172" w:id="1234"/>
      <w:bookmarkEnd w:id="1234"/>
      <w:r>
        <w:rPr/>
      </w:r>
      <w:r>
        <w:rPr>
          <w:sz w:val="20"/>
        </w:rPr>
        <w:t>if IP2</w:t>
      </w:r>
      <w:r>
        <w:rPr>
          <w:position w:val="-4"/>
          <w:sz w:val="16"/>
        </w:rPr>
        <w:t>n </w:t>
      </w:r>
      <w:r>
        <w:rPr>
          <w:sz w:val="20"/>
        </w:rPr>
        <w:t>&gt; IP1</w:t>
      </w:r>
      <w:r>
        <w:rPr>
          <w:position w:val="-4"/>
          <w:sz w:val="16"/>
        </w:rPr>
        <w:t>n</w:t>
      </w:r>
      <w:r>
        <w:rPr>
          <w:sz w:val="20"/>
        </w:rPr>
        <w:t>; OP</w:t>
      </w:r>
      <w:r>
        <w:rPr>
          <w:position w:val="-4"/>
          <w:sz w:val="16"/>
        </w:rPr>
        <w:t>n </w:t>
      </w:r>
      <w:r>
        <w:rPr>
          <w:sz w:val="20"/>
        </w:rPr>
        <w:t>=</w:t>
      </w:r>
      <w:r>
        <w:rPr>
          <w:spacing w:val="-20"/>
          <w:sz w:val="20"/>
        </w:rPr>
        <w:t> </w:t>
      </w:r>
      <w:r>
        <w:rPr>
          <w:sz w:val="20"/>
        </w:rPr>
        <w:t>IP2</w:t>
      </w:r>
      <w:r>
        <w:rPr>
          <w:position w:val="-4"/>
          <w:sz w:val="16"/>
        </w:rPr>
        <w:t>n</w:t>
      </w:r>
    </w:p>
    <w:p>
      <w:pPr>
        <w:pStyle w:val="BodyText"/>
        <w:spacing w:line="216" w:lineRule="exact"/>
        <w:ind w:left="1140"/>
      </w:pPr>
      <w:r>
        <w:rPr>
          <w:b/>
        </w:rPr>
        <w:t>VTK_ATAN2</w:t>
      </w:r>
      <w:r>
        <w:rPr/>
        <w:t>: For each pair of values from the two inputs, divide the first value by the second</w:t>
      </w:r>
    </w:p>
    <w:p>
      <w:pPr>
        <w:pStyle w:val="BodyText"/>
        <w:spacing w:line="249" w:lineRule="auto" w:before="1"/>
        <w:ind w:left="1666" w:right="1131"/>
      </w:pPr>
      <w:r>
        <w:rPr/>
        <w:t>value, and compute the arctangent of the result. If the second input’s value is zero, or both inputs’ values are zero, the output value is set to 0.</w:t>
      </w:r>
    </w:p>
    <w:p>
      <w:pPr>
        <w:pStyle w:val="BodyText"/>
        <w:spacing w:line="256" w:lineRule="exact" w:before="1"/>
        <w:ind w:left="1139"/>
      </w:pPr>
      <w:r>
        <w:rPr/>
        <w:t>if IP2</w:t>
      </w:r>
      <w:r>
        <w:rPr>
          <w:position w:val="-4"/>
          <w:sz w:val="16"/>
        </w:rPr>
        <w:t>n </w:t>
      </w:r>
      <w:r>
        <w:rPr/>
        <w:t>= 0; OP</w:t>
      </w:r>
      <w:r>
        <w:rPr>
          <w:position w:val="-4"/>
          <w:sz w:val="16"/>
        </w:rPr>
        <w:t>n </w:t>
      </w:r>
      <w:r>
        <w:rPr/>
        <w:t>= 0</w:t>
      </w:r>
    </w:p>
    <w:p>
      <w:pPr>
        <w:pStyle w:val="BodyText"/>
        <w:spacing w:line="240" w:lineRule="exact"/>
        <w:ind w:left="1139"/>
      </w:pPr>
      <w:r>
        <w:rPr/>
        <w:t>if IP1</w:t>
      </w:r>
      <w:r>
        <w:rPr>
          <w:position w:val="-4"/>
          <w:sz w:val="16"/>
        </w:rPr>
        <w:t>n </w:t>
      </w:r>
      <w:r>
        <w:rPr/>
        <w:t>= 0 and IP2</w:t>
      </w:r>
      <w:r>
        <w:rPr>
          <w:position w:val="-4"/>
          <w:sz w:val="16"/>
        </w:rPr>
        <w:t>n </w:t>
      </w:r>
      <w:r>
        <w:rPr/>
        <w:t>= 0; OP</w:t>
      </w:r>
      <w:r>
        <w:rPr>
          <w:position w:val="-4"/>
          <w:sz w:val="16"/>
        </w:rPr>
        <w:t>n </w:t>
      </w:r>
      <w:r>
        <w:rPr/>
        <w:t>= 0</w:t>
      </w:r>
    </w:p>
    <w:p>
      <w:pPr>
        <w:spacing w:line="256" w:lineRule="exact" w:before="0"/>
        <w:ind w:left="2114" w:right="0" w:firstLine="0"/>
        <w:jc w:val="left"/>
        <w:rPr>
          <w:sz w:val="20"/>
        </w:rPr>
      </w:pPr>
      <w:r>
        <w:rPr>
          <w:sz w:val="20"/>
        </w:rPr>
        <w:t>IP2</w:t>
      </w:r>
      <w:r>
        <w:rPr>
          <w:position w:val="-4"/>
          <w:sz w:val="16"/>
        </w:rPr>
        <w:t>n </w:t>
      </w:r>
      <w:r>
        <w:rPr>
          <w:sz w:val="20"/>
        </w:rPr>
        <w:t>!= 0; OP</w:t>
      </w:r>
      <w:r>
        <w:rPr>
          <w:position w:val="-4"/>
          <w:sz w:val="16"/>
        </w:rPr>
        <w:t>n </w:t>
      </w:r>
      <w:r>
        <w:rPr>
          <w:sz w:val="20"/>
        </w:rPr>
        <w:t>= atan( IP1</w:t>
      </w:r>
      <w:r>
        <w:rPr>
          <w:position w:val="-4"/>
          <w:sz w:val="16"/>
        </w:rPr>
        <w:t>n </w:t>
      </w:r>
      <w:r>
        <w:rPr>
          <w:sz w:val="20"/>
        </w:rPr>
        <w:t>/ IP2</w:t>
      </w:r>
      <w:r>
        <w:rPr>
          <w:position w:val="-4"/>
          <w:sz w:val="16"/>
        </w:rPr>
        <w:t>n </w:t>
      </w:r>
      <w:r>
        <w:rPr>
          <w:sz w:val="20"/>
        </w:rPr>
        <w:t>)</w:t>
      </w:r>
    </w:p>
    <w:p>
      <w:pPr>
        <w:pStyle w:val="BodyText"/>
        <w:spacing w:before="1"/>
        <w:rPr>
          <w:sz w:val="25"/>
        </w:rPr>
      </w:pPr>
    </w:p>
    <w:p>
      <w:pPr>
        <w:pStyle w:val="Heading6"/>
        <w:ind w:left="1139"/>
      </w:pPr>
      <w:bookmarkStart w:name="_bookmark1173" w:id="1235"/>
      <w:bookmarkEnd w:id="1235"/>
      <w:r>
        <w:rPr>
          <w:b w:val="0"/>
        </w:rPr>
      </w:r>
      <w:bookmarkStart w:name="_bookmark1174" w:id="1236"/>
      <w:bookmarkEnd w:id="1236"/>
      <w:r>
        <w:rPr>
          <w:b w:val="0"/>
        </w:rPr>
      </w:r>
      <w:bookmarkStart w:name="_bookmark1175" w:id="1237"/>
      <w:bookmarkEnd w:id="1237"/>
      <w:r>
        <w:rPr>
          <w:b w:val="0"/>
        </w:rPr>
      </w:r>
      <w:r>
        <w:rPr>
          <w:color w:val="0C7652"/>
        </w:rPr>
        <w:t>Image Reslice</w:t>
      </w:r>
    </w:p>
    <w:p>
      <w:pPr>
        <w:pStyle w:val="BodyText"/>
        <w:spacing w:line="249" w:lineRule="auto" w:before="111"/>
        <w:ind w:left="661" w:right="4186"/>
        <w:jc w:val="both"/>
      </w:pPr>
      <w:r>
        <w:rPr/>
        <w:drawing>
          <wp:anchor distT="0" distB="0" distL="0" distR="0" allowOverlap="1" layoutInCell="1" locked="0" behindDoc="0" simplePos="0" relativeHeight="4432">
            <wp:simplePos x="0" y="0"/>
            <wp:positionH relativeFrom="page">
              <wp:posOffset>4260341</wp:posOffset>
            </wp:positionH>
            <wp:positionV relativeFrom="paragraph">
              <wp:posOffset>124277</wp:posOffset>
            </wp:positionV>
            <wp:extent cx="1752600" cy="1719072"/>
            <wp:effectExtent l="0" t="0" r="0" b="0"/>
            <wp:wrapNone/>
            <wp:docPr id="169" name="image136.png" descr=""/>
            <wp:cNvGraphicFramePr>
              <a:graphicFrameLocks noChangeAspect="1"/>
            </wp:cNvGraphicFramePr>
            <a:graphic>
              <a:graphicData uri="http://schemas.openxmlformats.org/drawingml/2006/picture">
                <pic:pic>
                  <pic:nvPicPr>
                    <pic:cNvPr id="170" name="image136.png"/>
                    <pic:cNvPicPr/>
                  </pic:nvPicPr>
                  <pic:blipFill>
                    <a:blip r:embed="rId228" cstate="print"/>
                    <a:stretch>
                      <a:fillRect/>
                    </a:stretch>
                  </pic:blipFill>
                  <pic:spPr>
                    <a:xfrm>
                      <a:off x="0" y="0"/>
                      <a:ext cx="1752600" cy="1719072"/>
                    </a:xfrm>
                    <a:prstGeom prst="rect">
                      <a:avLst/>
                    </a:prstGeom>
                  </pic:spPr>
                </pic:pic>
              </a:graphicData>
            </a:graphic>
          </wp:anchor>
        </w:drawing>
      </w:r>
      <w:r>
        <w:rPr/>
        <w:t>vtkImageReslice is a contributed class that offers high-per- formance image resampling along an arbitrarily-oriented volume (or image). The extent, origin, and sampling</w:t>
      </w:r>
      <w:r>
        <w:rPr>
          <w:spacing w:val="-18"/>
        </w:rPr>
        <w:t> </w:t>
      </w:r>
      <w:r>
        <w:rPr/>
        <w:t>density of the output data can also be set. This class provides sev- eral other imaging filters: it can permute, flip, rotate, scale, resample, and pad image data in any combination. It can also extract oblique slices from image volumes, which no other VTK imaging filter can do. The following script dem- onstrates how to use</w:t>
      </w:r>
      <w:r>
        <w:rPr>
          <w:spacing w:val="-2"/>
        </w:rPr>
        <w:t> </w:t>
      </w:r>
      <w:r>
        <w:rPr/>
        <w:t>vtkImage-Reslice.</w:t>
      </w:r>
    </w:p>
    <w:p>
      <w:pPr>
        <w:pStyle w:val="BodyText"/>
        <w:spacing w:before="1"/>
        <w:rPr>
          <w:sz w:val="13"/>
        </w:rPr>
      </w:pPr>
    </w:p>
    <w:p>
      <w:pPr>
        <w:spacing w:after="0"/>
        <w:rPr>
          <w:sz w:val="13"/>
        </w:rPr>
        <w:sectPr>
          <w:pgSz w:w="10440" w:h="13680"/>
          <w:pgMar w:header="772" w:footer="0" w:top="980" w:bottom="280" w:left="780" w:right="0"/>
        </w:sectPr>
      </w:pPr>
    </w:p>
    <w:p>
      <w:pPr>
        <w:spacing w:before="100"/>
        <w:ind w:left="1140" w:right="0" w:firstLine="0"/>
        <w:jc w:val="left"/>
        <w:rPr>
          <w:rFonts w:ascii="Courier New"/>
          <w:sz w:val="18"/>
        </w:rPr>
      </w:pPr>
      <w:r>
        <w:rPr>
          <w:rFonts w:ascii="Courier New"/>
          <w:color w:val="323232"/>
          <w:sz w:val="18"/>
        </w:rPr>
        <w:t>vtkBMPReader reader</w:t>
      </w:r>
    </w:p>
    <w:p>
      <w:pPr>
        <w:spacing w:line="259" w:lineRule="auto" w:before="17"/>
        <w:ind w:left="1140" w:right="0" w:firstLine="107"/>
        <w:jc w:val="left"/>
        <w:rPr>
          <w:rFonts w:ascii="Courier New"/>
          <w:sz w:val="18"/>
        </w:rPr>
      </w:pPr>
      <w:r>
        <w:rPr>
          <w:rFonts w:ascii="Courier New"/>
          <w:color w:val="323232"/>
          <w:sz w:val="18"/>
        </w:rPr>
        <w:t>reader SetFileName "$VTK_DATA_ROOT/ Data/masonry.bmp"</w:t>
      </w:r>
    </w:p>
    <w:p>
      <w:pPr>
        <w:spacing w:line="203" w:lineRule="exact" w:before="0"/>
        <w:ind w:left="1247" w:right="0" w:firstLine="0"/>
        <w:jc w:val="left"/>
        <w:rPr>
          <w:rFonts w:ascii="Courier New"/>
          <w:sz w:val="18"/>
        </w:rPr>
      </w:pPr>
      <w:r>
        <w:rPr>
          <w:rFonts w:ascii="Courier New"/>
          <w:color w:val="323232"/>
          <w:sz w:val="18"/>
        </w:rPr>
        <w:t>reader SetDataExtent 0 255 0 255 0</w:t>
      </w:r>
      <w:r>
        <w:rPr>
          <w:rFonts w:ascii="Courier New"/>
          <w:color w:val="323232"/>
          <w:spacing w:val="-32"/>
          <w:sz w:val="18"/>
        </w:rPr>
        <w:t>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reader SetDataSpacing 1 1 1</w:t>
      </w:r>
    </w:p>
    <w:p>
      <w:pPr>
        <w:spacing w:line="259" w:lineRule="auto" w:before="15"/>
        <w:ind w:left="1247" w:right="662" w:firstLine="0"/>
        <w:jc w:val="left"/>
        <w:rPr>
          <w:rFonts w:ascii="Courier New"/>
          <w:sz w:val="18"/>
        </w:rPr>
      </w:pPr>
      <w:r>
        <w:rPr>
          <w:rFonts w:ascii="Courier New"/>
          <w:color w:val="323232"/>
          <w:sz w:val="18"/>
        </w:rPr>
        <w:t>reader SetDataOrigin 0 0 0 reader UpdateWholeExtent</w:t>
      </w:r>
    </w:p>
    <w:p>
      <w:pPr>
        <w:pStyle w:val="BodyText"/>
        <w:spacing w:before="4"/>
        <w:rPr>
          <w:rFonts w:ascii="Courier New"/>
          <w:sz w:val="19"/>
        </w:rPr>
      </w:pPr>
    </w:p>
    <w:p>
      <w:pPr>
        <w:spacing w:line="259" w:lineRule="auto" w:before="1"/>
        <w:ind w:left="1247" w:right="1595" w:hanging="108"/>
        <w:jc w:val="left"/>
        <w:rPr>
          <w:rFonts w:ascii="Courier New"/>
          <w:sz w:val="18"/>
        </w:rPr>
      </w:pPr>
      <w:r>
        <w:rPr>
          <w:rFonts w:ascii="Courier New"/>
          <w:color w:val="323232"/>
          <w:sz w:val="18"/>
        </w:rPr>
        <w:t>vtkTransform transform transform RotateZ 45</w:t>
      </w:r>
    </w:p>
    <w:p>
      <w:pPr>
        <w:spacing w:before="0"/>
        <w:ind w:left="1247" w:right="0" w:firstLine="0"/>
        <w:jc w:val="left"/>
        <w:rPr>
          <w:rFonts w:ascii="Courier New"/>
          <w:sz w:val="18"/>
        </w:rPr>
      </w:pPr>
      <w:r>
        <w:rPr>
          <w:rFonts w:ascii="Courier New"/>
          <w:color w:val="323232"/>
          <w:sz w:val="18"/>
        </w:rPr>
        <w:t>transform Scale 1.414 1.414 1.414</w:t>
      </w:r>
    </w:p>
    <w:p>
      <w:pPr>
        <w:pStyle w:val="BodyText"/>
        <w:rPr>
          <w:rFonts w:ascii="Courier New"/>
        </w:rPr>
      </w:pPr>
      <w:r>
        <w:rPr/>
        <w:br w:type="column"/>
      </w:r>
      <w:r>
        <w:rPr>
          <w:rFonts w:ascii="Courier New"/>
        </w:rPr>
      </w:r>
    </w:p>
    <w:p>
      <w:pPr>
        <w:pStyle w:val="BodyText"/>
        <w:rPr>
          <w:rFonts w:ascii="Courier New"/>
        </w:rPr>
      </w:pPr>
    </w:p>
    <w:p>
      <w:pPr>
        <w:spacing w:line="208" w:lineRule="auto" w:before="131"/>
        <w:ind w:left="736" w:right="945" w:firstLine="0"/>
        <w:jc w:val="both"/>
        <w:rPr>
          <w:sz w:val="18"/>
        </w:rPr>
      </w:pPr>
      <w:r>
        <w:rPr>
          <w:rFonts w:ascii="Arial" w:hAnsi="Arial"/>
          <w:b/>
          <w:sz w:val="18"/>
        </w:rPr>
        <w:t>Figure 6–17 </w:t>
      </w:r>
      <w:r>
        <w:rPr>
          <w:sz w:val="18"/>
        </w:rPr>
        <w:t>Output of vtkImage- Reslice with a gray background level set.</w:t>
      </w:r>
    </w:p>
    <w:p>
      <w:pPr>
        <w:spacing w:after="0" w:line="208" w:lineRule="auto"/>
        <w:jc w:val="both"/>
        <w:rPr>
          <w:sz w:val="18"/>
        </w:rPr>
        <w:sectPr>
          <w:type w:val="continuous"/>
          <w:pgSz w:w="10440" w:h="13680"/>
          <w:pgMar w:top="1280" w:bottom="280" w:left="780" w:right="0"/>
          <w:cols w:num="2" w:equalWidth="0">
            <w:col w:w="5131" w:space="40"/>
            <w:col w:w="4489"/>
          </w:cols>
        </w:sectPr>
      </w:pPr>
    </w:p>
    <w:p>
      <w:pPr>
        <w:pStyle w:val="BodyText"/>
        <w:spacing w:before="9"/>
        <w:rPr>
          <w:sz w:val="11"/>
        </w:rPr>
      </w:pPr>
    </w:p>
    <w:p>
      <w:pPr>
        <w:spacing w:before="101"/>
        <w:ind w:left="1140" w:right="0" w:firstLine="0"/>
        <w:jc w:val="left"/>
        <w:rPr>
          <w:rFonts w:ascii="Courier New"/>
          <w:sz w:val="18"/>
        </w:rPr>
      </w:pPr>
      <w:r>
        <w:rPr>
          <w:rFonts w:ascii="Courier New"/>
          <w:color w:val="323232"/>
          <w:sz w:val="18"/>
        </w:rPr>
        <w:t>vtkImageReslice reslice</w:t>
      </w:r>
    </w:p>
    <w:p>
      <w:pPr>
        <w:spacing w:line="259" w:lineRule="auto" w:before="15"/>
        <w:ind w:left="1247" w:right="2480" w:firstLine="0"/>
        <w:jc w:val="left"/>
        <w:rPr>
          <w:rFonts w:ascii="Courier New"/>
          <w:sz w:val="18"/>
        </w:rPr>
      </w:pPr>
      <w:r>
        <w:rPr>
          <w:rFonts w:ascii="Courier New"/>
          <w:color w:val="323232"/>
          <w:sz w:val="18"/>
        </w:rPr>
        <w:t>reslice SetInputConnection [reader GetOutputPort] reslice SetResliceTransform transform</w:t>
      </w:r>
    </w:p>
    <w:p>
      <w:pPr>
        <w:spacing w:line="259" w:lineRule="auto" w:before="0"/>
        <w:ind w:left="1247" w:right="4378" w:firstLine="0"/>
        <w:jc w:val="left"/>
        <w:rPr>
          <w:rFonts w:ascii="Courier New"/>
          <w:sz w:val="18"/>
        </w:rPr>
      </w:pPr>
      <w:r>
        <w:rPr>
          <w:rFonts w:ascii="Courier New"/>
          <w:color w:val="323232"/>
          <w:sz w:val="18"/>
        </w:rPr>
        <w:t>reslice SetInterpolationModeToCubic reslice WrapOn</w:t>
      </w:r>
    </w:p>
    <w:p>
      <w:pPr>
        <w:spacing w:line="203" w:lineRule="exact" w:before="0"/>
        <w:ind w:left="1247" w:right="0" w:firstLine="0"/>
        <w:jc w:val="left"/>
        <w:rPr>
          <w:rFonts w:ascii="Courier New"/>
          <w:sz w:val="18"/>
        </w:rPr>
      </w:pPr>
      <w:r>
        <w:rPr>
          <w:rFonts w:ascii="Courier New"/>
          <w:color w:val="323232"/>
          <w:sz w:val="18"/>
        </w:rPr>
        <w:t>reslice AutoCropOutputOn</w:t>
      </w:r>
    </w:p>
    <w:p>
      <w:pPr>
        <w:pStyle w:val="BodyText"/>
        <w:spacing w:before="10"/>
        <w:rPr>
          <w:rFonts w:ascii="Courier New"/>
        </w:rPr>
      </w:pPr>
    </w:p>
    <w:p>
      <w:pPr>
        <w:spacing w:before="0"/>
        <w:ind w:left="1140" w:right="0" w:firstLine="0"/>
        <w:jc w:val="left"/>
        <w:rPr>
          <w:rFonts w:ascii="Courier New"/>
          <w:sz w:val="18"/>
        </w:rPr>
      </w:pPr>
      <w:r>
        <w:rPr>
          <w:rFonts w:ascii="Courier New"/>
          <w:color w:val="323232"/>
          <w:sz w:val="18"/>
        </w:rPr>
        <w:t>vtkImageViewer2 viewer</w:t>
      </w:r>
    </w:p>
    <w:p>
      <w:pPr>
        <w:spacing w:line="259" w:lineRule="auto" w:before="16"/>
        <w:ind w:left="1572" w:right="4378" w:hanging="325"/>
        <w:jc w:val="left"/>
        <w:rPr>
          <w:rFonts w:ascii="Courier New"/>
          <w:sz w:val="18"/>
        </w:rPr>
      </w:pPr>
      <w:r>
        <w:rPr>
          <w:rFonts w:ascii="Courier New"/>
          <w:color w:val="323232"/>
          <w:sz w:val="18"/>
        </w:rPr>
        <w:t>viewer SetInputConnection [reslice</w:t>
      </w:r>
      <w:r>
        <w:rPr>
          <w:rFonts w:ascii="Courier New"/>
          <w:color w:val="323232"/>
          <w:spacing w:val="-33"/>
          <w:sz w:val="18"/>
        </w:rPr>
        <w:t> </w:t>
      </w:r>
      <w:r>
        <w:rPr>
          <w:rFonts w:ascii="Courier New"/>
          <w:color w:val="323232"/>
          <w:sz w:val="18"/>
        </w:rPr>
        <w:t>\ GetOutputPort]</w:t>
      </w:r>
    </w:p>
    <w:p>
      <w:pPr>
        <w:spacing w:before="0"/>
        <w:ind w:left="1247" w:right="0" w:firstLine="0"/>
        <w:jc w:val="left"/>
        <w:rPr>
          <w:rFonts w:ascii="Courier New"/>
          <w:sz w:val="18"/>
        </w:rPr>
      </w:pPr>
      <w:r>
        <w:rPr>
          <w:rFonts w:ascii="Courier New"/>
          <w:color w:val="323232"/>
          <w:sz w:val="18"/>
        </w:rPr>
        <w:t>viewer SetSlice</w:t>
      </w:r>
      <w:r>
        <w:rPr>
          <w:rFonts w:ascii="Courier New"/>
          <w:color w:val="323232"/>
          <w:spacing w:val="-16"/>
          <w:sz w:val="18"/>
        </w:rPr>
        <w:t> </w:t>
      </w:r>
      <w:r>
        <w:rPr>
          <w:rFonts w:ascii="Courier New"/>
          <w:color w:val="323232"/>
          <w:sz w:val="18"/>
        </w:rPr>
        <w:t>0</w:t>
      </w:r>
    </w:p>
    <w:p>
      <w:pPr>
        <w:pStyle w:val="BodyText"/>
        <w:spacing w:before="10"/>
        <w:rPr>
          <w:rFonts w:ascii="Courier New"/>
        </w:rPr>
      </w:pPr>
    </w:p>
    <w:p>
      <w:pPr>
        <w:spacing w:before="0"/>
        <w:ind w:left="1247" w:right="0" w:firstLine="0"/>
        <w:jc w:val="left"/>
        <w:rPr>
          <w:rFonts w:ascii="Courier New"/>
          <w:sz w:val="18"/>
        </w:rPr>
      </w:pPr>
      <w:r>
        <w:rPr>
          <w:rFonts w:ascii="Courier New"/>
          <w:color w:val="323232"/>
          <w:sz w:val="18"/>
        </w:rPr>
        <w:t>viewer SetColorWindow 256.0</w:t>
      </w:r>
    </w:p>
    <w:p>
      <w:pPr>
        <w:spacing w:line="259" w:lineRule="auto" w:before="16"/>
        <w:ind w:left="1247" w:right="5175" w:firstLine="0"/>
        <w:jc w:val="left"/>
        <w:rPr>
          <w:rFonts w:ascii="Courier New"/>
          <w:sz w:val="18"/>
        </w:rPr>
      </w:pPr>
      <w:r>
        <w:rPr>
          <w:rFonts w:ascii="Courier New"/>
          <w:color w:val="323232"/>
          <w:sz w:val="18"/>
        </w:rPr>
        <w:t>viewer SetColorLevel 127.5 viewer Render</w:t>
      </w:r>
    </w:p>
    <w:p>
      <w:pPr>
        <w:spacing w:after="0" w:line="259" w:lineRule="auto"/>
        <w:jc w:val="left"/>
        <w:rPr>
          <w:rFonts w:ascii="Courier New"/>
          <w:sz w:val="18"/>
        </w:rPr>
        <w:sectPr>
          <w:type w:val="continuous"/>
          <w:pgSz w:w="10440" w:h="13680"/>
          <w:pgMar w:top="1280" w:bottom="280" w:left="780" w:right="0"/>
        </w:sectPr>
      </w:pPr>
    </w:p>
    <w:p>
      <w:pPr>
        <w:pStyle w:val="BodyText"/>
        <w:spacing w:before="7"/>
        <w:rPr>
          <w:rFonts w:ascii="Courier New"/>
          <w:sz w:val="23"/>
        </w:rPr>
      </w:pPr>
    </w:p>
    <w:p>
      <w:pPr>
        <w:pStyle w:val="BodyText"/>
        <w:spacing w:line="249" w:lineRule="auto" w:before="93"/>
        <w:ind w:left="121" w:right="1435" w:hanging="1"/>
        <w:jc w:val="both"/>
      </w:pPr>
      <w:r>
        <w:rPr/>
        <w:t>In</w:t>
      </w:r>
      <w:r>
        <w:rPr>
          <w:spacing w:val="-6"/>
        </w:rPr>
        <w:t> </w:t>
      </w:r>
      <w:r>
        <w:rPr/>
        <w:t>this</w:t>
      </w:r>
      <w:r>
        <w:rPr>
          <w:spacing w:val="-4"/>
        </w:rPr>
        <w:t> </w:t>
      </w:r>
      <w:r>
        <w:rPr/>
        <w:t>example</w:t>
      </w:r>
      <w:r>
        <w:rPr>
          <w:spacing w:val="-5"/>
        </w:rPr>
        <w:t> </w:t>
      </w:r>
      <w:r>
        <w:rPr/>
        <w:t>(</w:t>
      </w:r>
      <w:r>
        <w:rPr>
          <w:rFonts w:ascii="Arial" w:hAnsi="Arial"/>
          <w:b/>
          <w:sz w:val="18"/>
        </w:rPr>
        <w:t>Figure</w:t>
      </w:r>
      <w:r>
        <w:rPr>
          <w:rFonts w:ascii="Arial" w:hAnsi="Arial"/>
          <w:b/>
          <w:spacing w:val="-4"/>
          <w:sz w:val="18"/>
        </w:rPr>
        <w:t> </w:t>
      </w:r>
      <w:r>
        <w:rPr>
          <w:rFonts w:ascii="Arial" w:hAnsi="Arial"/>
          <w:b/>
          <w:sz w:val="18"/>
        </w:rPr>
        <w:t>6–17</w:t>
      </w:r>
      <w:r>
        <w:rPr/>
        <w:t>)</w:t>
      </w:r>
      <w:r>
        <w:rPr>
          <w:spacing w:val="-5"/>
        </w:rPr>
        <w:t> </w:t>
      </w:r>
      <w:r>
        <w:rPr/>
        <w:t>a</w:t>
      </w:r>
      <w:r>
        <w:rPr>
          <w:spacing w:val="-4"/>
        </w:rPr>
        <w:t> </w:t>
      </w:r>
      <w:r>
        <w:rPr/>
        <w:t>volume</w:t>
      </w:r>
      <w:r>
        <w:rPr>
          <w:spacing w:val="-4"/>
        </w:rPr>
        <w:t> </w:t>
      </w:r>
      <w:r>
        <w:rPr/>
        <w:t>of</w:t>
      </w:r>
      <w:r>
        <w:rPr>
          <w:spacing w:val="-4"/>
        </w:rPr>
        <w:t> </w:t>
      </w:r>
      <w:r>
        <w:rPr/>
        <w:t>size</w:t>
      </w:r>
      <w:r>
        <w:rPr>
          <w:spacing w:val="-5"/>
        </w:rPr>
        <w:t> </w:t>
      </w:r>
      <w:r>
        <w:rPr/>
        <w:t>64</w:t>
      </w:r>
      <w:r>
        <w:rPr>
          <w:position w:val="8"/>
          <w:sz w:val="16"/>
        </w:rPr>
        <w:t>2</w:t>
      </w:r>
      <w:r>
        <w:rPr>
          <w:spacing w:val="-4"/>
          <w:position w:val="8"/>
          <w:sz w:val="16"/>
        </w:rPr>
        <w:t> </w:t>
      </w:r>
      <w:r>
        <w:rPr/>
        <w:t>x</w:t>
      </w:r>
      <w:r>
        <w:rPr>
          <w:spacing w:val="-4"/>
        </w:rPr>
        <w:t> </w:t>
      </w:r>
      <w:r>
        <w:rPr/>
        <w:t>93</w:t>
      </w:r>
      <w:r>
        <w:rPr>
          <w:spacing w:val="-5"/>
        </w:rPr>
        <w:t> </w:t>
      </w:r>
      <w:r>
        <w:rPr/>
        <w:t>is</w:t>
      </w:r>
      <w:r>
        <w:rPr>
          <w:spacing w:val="-5"/>
        </w:rPr>
        <w:t> </w:t>
      </w:r>
      <w:r>
        <w:rPr/>
        <w:t>read.</w:t>
      </w:r>
      <w:r>
        <w:rPr>
          <w:spacing w:val="-5"/>
        </w:rPr>
        <w:t> </w:t>
      </w:r>
      <w:r>
        <w:rPr/>
        <w:t>A</w:t>
      </w:r>
      <w:r>
        <w:rPr>
          <w:spacing w:val="-4"/>
        </w:rPr>
        <w:t> </w:t>
      </w:r>
      <w:r>
        <w:rPr/>
        <w:t>transform</w:t>
      </w:r>
      <w:r>
        <w:rPr>
          <w:spacing w:val="-5"/>
        </w:rPr>
        <w:t> </w:t>
      </w:r>
      <w:r>
        <w:rPr/>
        <w:t>is</w:t>
      </w:r>
      <w:r>
        <w:rPr>
          <w:spacing w:val="-5"/>
        </w:rPr>
        <w:t> </w:t>
      </w:r>
      <w:r>
        <w:rPr/>
        <w:t>used</w:t>
      </w:r>
      <w:r>
        <w:rPr>
          <w:spacing w:val="-5"/>
        </w:rPr>
        <w:t> </w:t>
      </w:r>
      <w:r>
        <w:rPr/>
        <w:t>to</w:t>
      </w:r>
      <w:r>
        <w:rPr>
          <w:spacing w:val="-6"/>
        </w:rPr>
        <w:t> </w:t>
      </w:r>
      <w:r>
        <w:rPr/>
        <w:t>position</w:t>
      </w:r>
      <w:r>
        <w:rPr>
          <w:spacing w:val="-5"/>
        </w:rPr>
        <w:t> </w:t>
      </w:r>
      <w:r>
        <w:rPr/>
        <w:t>a</w:t>
      </w:r>
      <w:r>
        <w:rPr>
          <w:spacing w:val="-5"/>
        </w:rPr>
        <w:t> </w:t>
      </w:r>
      <w:r>
        <w:rPr/>
        <w:t>vol- ume on which to resample (or reslice) the data, and cubic </w:t>
      </w:r>
      <w:bookmarkStart w:name="_bookmark1176" w:id="1238"/>
      <w:bookmarkEnd w:id="1238"/>
      <w:r>
        <w:rPr/>
        <w:t>i</w:t>
      </w:r>
      <w:r>
        <w:rPr/>
        <w:t>nterpolation between voxels is used. The wrap-pad feature is turned on, and (by setting the variable AutoCropOutput) the output extent will be resized</w:t>
      </w:r>
      <w:r>
        <w:rPr>
          <w:spacing w:val="-3"/>
        </w:rPr>
        <w:t> </w:t>
      </w:r>
      <w:r>
        <w:rPr/>
        <w:t>large</w:t>
      </w:r>
      <w:r>
        <w:rPr>
          <w:spacing w:val="-2"/>
        </w:rPr>
        <w:t> </w:t>
      </w:r>
      <w:r>
        <w:rPr/>
        <w:t>enough</w:t>
      </w:r>
      <w:r>
        <w:rPr>
          <w:spacing w:val="-2"/>
        </w:rPr>
        <w:t> </w:t>
      </w:r>
      <w:r>
        <w:rPr/>
        <w:t>that</w:t>
      </w:r>
      <w:r>
        <w:rPr>
          <w:spacing w:val="-3"/>
        </w:rPr>
        <w:t> </w:t>
      </w:r>
      <w:r>
        <w:rPr/>
        <w:t>none</w:t>
      </w:r>
      <w:r>
        <w:rPr>
          <w:spacing w:val="-3"/>
        </w:rPr>
        <w:t> </w:t>
      </w:r>
      <w:r>
        <w:rPr/>
        <w:t>of</w:t>
      </w:r>
      <w:r>
        <w:rPr>
          <w:spacing w:val="-3"/>
        </w:rPr>
        <w:t> </w:t>
      </w:r>
      <w:r>
        <w:rPr/>
        <w:t>the</w:t>
      </w:r>
      <w:r>
        <w:rPr>
          <w:spacing w:val="-2"/>
        </w:rPr>
        <w:t> </w:t>
      </w:r>
      <w:r>
        <w:rPr/>
        <w:t>resliced</w:t>
      </w:r>
      <w:r>
        <w:rPr>
          <w:spacing w:val="-3"/>
        </w:rPr>
        <w:t> </w:t>
      </w:r>
      <w:r>
        <w:rPr/>
        <w:t>data</w:t>
      </w:r>
      <w:r>
        <w:rPr>
          <w:spacing w:val="-3"/>
        </w:rPr>
        <w:t> </w:t>
      </w:r>
      <w:r>
        <w:rPr/>
        <w:t>will</w:t>
      </w:r>
      <w:r>
        <w:rPr>
          <w:spacing w:val="-2"/>
        </w:rPr>
        <w:t> </w:t>
      </w:r>
      <w:r>
        <w:rPr/>
        <w:t>be</w:t>
      </w:r>
      <w:r>
        <w:rPr>
          <w:spacing w:val="-3"/>
        </w:rPr>
        <w:t> </w:t>
      </w:r>
      <w:r>
        <w:rPr/>
        <w:t>cropped.</w:t>
      </w:r>
      <w:r>
        <w:rPr>
          <w:spacing w:val="-3"/>
        </w:rPr>
        <w:t> </w:t>
      </w:r>
      <w:r>
        <w:rPr/>
        <w:t>By</w:t>
      </w:r>
      <w:r>
        <w:rPr>
          <w:spacing w:val="-3"/>
        </w:rPr>
        <w:t> </w:t>
      </w:r>
      <w:r>
        <w:rPr/>
        <w:t>default,</w:t>
      </w:r>
      <w:r>
        <w:rPr>
          <w:spacing w:val="-2"/>
        </w:rPr>
        <w:t> </w:t>
      </w:r>
      <w:r>
        <w:rPr/>
        <w:t>the</w:t>
      </w:r>
      <w:r>
        <w:rPr>
          <w:spacing w:val="-2"/>
        </w:rPr>
        <w:t> </w:t>
      </w:r>
      <w:r>
        <w:rPr/>
        <w:t>spacing</w:t>
      </w:r>
      <w:r>
        <w:rPr>
          <w:spacing w:val="-2"/>
        </w:rPr>
        <w:t> </w:t>
      </w:r>
      <w:r>
        <w:rPr/>
        <w:t>of</w:t>
      </w:r>
      <w:r>
        <w:rPr>
          <w:spacing w:val="-4"/>
        </w:rPr>
        <w:t> </w:t>
      </w:r>
      <w:r>
        <w:rPr/>
        <w:t>the</w:t>
      </w:r>
      <w:r>
        <w:rPr>
          <w:spacing w:val="-2"/>
        </w:rPr>
        <w:t> </w:t>
      </w:r>
      <w:r>
        <w:rPr/>
        <w:t>out- put volume is set at 1.0, and the output origin and extent are adjusted to enclose the input volume. A viewer is used to display one </w:t>
      </w:r>
      <w:r>
        <w:rPr>
          <w:i/>
        </w:rPr>
        <w:t>z</w:t>
      </w:r>
      <w:r>
        <w:rPr/>
        <w:t>-slice of the resulting</w:t>
      </w:r>
      <w:r>
        <w:rPr>
          <w:spacing w:val="-5"/>
        </w:rPr>
        <w:t> </w:t>
      </w:r>
      <w:r>
        <w:rPr/>
        <w:t>volume.</w:t>
      </w:r>
    </w:p>
    <w:p>
      <w:pPr>
        <w:pStyle w:val="BodyText"/>
        <w:spacing w:before="2"/>
        <w:rPr>
          <w:sz w:val="28"/>
        </w:rPr>
      </w:pPr>
    </w:p>
    <w:p>
      <w:pPr>
        <w:pStyle w:val="Heading6"/>
        <w:spacing w:before="1"/>
        <w:ind w:left="600"/>
      </w:pPr>
      <w:bookmarkStart w:name="_bookmark1177" w:id="1239"/>
      <w:bookmarkEnd w:id="1239"/>
      <w:r>
        <w:rPr>
          <w:b w:val="0"/>
        </w:rPr>
      </w:r>
      <w:bookmarkStart w:name="_bookmark1178" w:id="1240"/>
      <w:bookmarkEnd w:id="1240"/>
      <w:r>
        <w:rPr>
          <w:b w:val="0"/>
        </w:rPr>
      </w:r>
      <w:r>
        <w:rPr>
          <w:color w:val="0C7652"/>
        </w:rPr>
        <w:t>Iterating through an image</w:t>
      </w:r>
    </w:p>
    <w:p>
      <w:pPr>
        <w:pStyle w:val="BodyText"/>
        <w:spacing w:line="249" w:lineRule="auto" w:before="110"/>
        <w:ind w:left="121" w:right="1435"/>
        <w:jc w:val="both"/>
      </w:pPr>
      <w:r>
        <w:rPr/>
        <w:t>VTK also provides STL like iterators to make it convenient to iterate and retrieve / set pixel values</w:t>
      </w:r>
      <w:r>
        <w:rPr>
          <w:spacing w:val="-27"/>
        </w:rPr>
        <w:t> </w:t>
      </w:r>
      <w:r>
        <w:rPr/>
        <w:t>in an</w:t>
      </w:r>
      <w:r>
        <w:rPr>
          <w:spacing w:val="-4"/>
        </w:rPr>
        <w:t> </w:t>
      </w:r>
      <w:r>
        <w:rPr/>
        <w:t>image.</w:t>
      </w:r>
      <w:r>
        <w:rPr>
          <w:spacing w:val="-4"/>
        </w:rPr>
        <w:t> </w:t>
      </w:r>
      <w:r>
        <w:rPr/>
        <w:t>The</w:t>
      </w:r>
      <w:r>
        <w:rPr>
          <w:spacing w:val="-4"/>
        </w:rPr>
        <w:t> </w:t>
      </w:r>
      <w:r>
        <w:rPr/>
        <w:t>class</w:t>
      </w:r>
      <w:r>
        <w:rPr>
          <w:spacing w:val="-4"/>
        </w:rPr>
        <w:t> </w:t>
      </w:r>
      <w:r>
        <w:rPr/>
        <w:t>vtkImageIterator</w:t>
      </w:r>
      <w:r>
        <w:rPr>
          <w:spacing w:val="-4"/>
        </w:rPr>
        <w:t> </w:t>
      </w:r>
      <w:r>
        <w:rPr/>
        <w:t>can</w:t>
      </w:r>
      <w:r>
        <w:rPr>
          <w:spacing w:val="-3"/>
        </w:rPr>
        <w:t> </w:t>
      </w:r>
      <w:r>
        <w:rPr/>
        <w:t>be</w:t>
      </w:r>
      <w:r>
        <w:rPr>
          <w:spacing w:val="-4"/>
        </w:rPr>
        <w:t> </w:t>
      </w:r>
      <w:r>
        <w:rPr/>
        <w:t>used</w:t>
      </w:r>
      <w:r>
        <w:rPr>
          <w:spacing w:val="-3"/>
        </w:rPr>
        <w:t> </w:t>
      </w:r>
      <w:r>
        <w:rPr/>
        <w:t>to</w:t>
      </w:r>
      <w:r>
        <w:rPr>
          <w:spacing w:val="-3"/>
        </w:rPr>
        <w:t> </w:t>
      </w:r>
      <w:r>
        <w:rPr/>
        <w:t>accomplish</w:t>
      </w:r>
      <w:r>
        <w:rPr>
          <w:spacing w:val="-4"/>
        </w:rPr>
        <w:t> </w:t>
      </w:r>
      <w:r>
        <w:rPr/>
        <w:t>this.</w:t>
      </w:r>
      <w:r>
        <w:rPr>
          <w:spacing w:val="-4"/>
        </w:rPr>
        <w:t> </w:t>
      </w:r>
      <w:r>
        <w:rPr/>
        <w:t>It</w:t>
      </w:r>
      <w:r>
        <w:rPr>
          <w:spacing w:val="-4"/>
        </w:rPr>
        <w:t> </w:t>
      </w:r>
      <w:r>
        <w:rPr/>
        <w:t>is</w:t>
      </w:r>
      <w:r>
        <w:rPr>
          <w:spacing w:val="-6"/>
        </w:rPr>
        <w:t> </w:t>
      </w:r>
      <w:r>
        <w:rPr/>
        <w:t>templated</w:t>
      </w:r>
      <w:r>
        <w:rPr>
          <w:spacing w:val="-3"/>
        </w:rPr>
        <w:t> </w:t>
      </w:r>
      <w:r>
        <w:rPr/>
        <w:t>over</w:t>
      </w:r>
      <w:r>
        <w:rPr>
          <w:spacing w:val="-4"/>
        </w:rPr>
        <w:t> </w:t>
      </w:r>
      <w:r>
        <w:rPr/>
        <w:t>the</w:t>
      </w:r>
      <w:r>
        <w:rPr>
          <w:spacing w:val="-2"/>
        </w:rPr>
        <w:t> </w:t>
      </w:r>
      <w:r>
        <w:rPr/>
        <w:t>datatype of the image. Its constructor takes as argument the subregion over which to iterate</w:t>
      </w:r>
      <w:r>
        <w:rPr>
          <w:spacing w:val="-14"/>
        </w:rPr>
        <w:t> </w:t>
      </w:r>
      <w:r>
        <w:rPr/>
        <w:t>over.</w:t>
      </w:r>
    </w:p>
    <w:p>
      <w:pPr>
        <w:pStyle w:val="BodyText"/>
        <w:spacing w:before="4"/>
        <w:rPr>
          <w:sz w:val="21"/>
        </w:rPr>
      </w:pPr>
    </w:p>
    <w:p>
      <w:pPr>
        <w:spacing w:line="259" w:lineRule="auto" w:before="0"/>
        <w:ind w:left="923" w:right="2219" w:firstLine="0"/>
        <w:jc w:val="left"/>
        <w:rPr>
          <w:rFonts w:ascii="Courier New"/>
          <w:sz w:val="18"/>
        </w:rPr>
      </w:pPr>
      <w:r>
        <w:rPr>
          <w:rFonts w:ascii="Courier New"/>
          <w:color w:val="323232"/>
          <w:sz w:val="18"/>
        </w:rPr>
        <w:t>int subRegion[6] = { 10, 20, 10, 20, 10, 20 }; vtkImageIterator&lt; unsigned char &gt; it( image, subRegion</w:t>
      </w:r>
      <w:r>
        <w:rPr>
          <w:rFonts w:ascii="Courier New"/>
          <w:color w:val="323232"/>
          <w:spacing w:val="-54"/>
          <w:sz w:val="18"/>
        </w:rPr>
        <w:t> </w:t>
      </w:r>
      <w:r>
        <w:rPr>
          <w:rFonts w:ascii="Courier New"/>
          <w:color w:val="323232"/>
          <w:sz w:val="18"/>
        </w:rPr>
        <w:t>); while( !it.IsAtEnd() )</w:t>
      </w:r>
    </w:p>
    <w:p>
      <w:pPr>
        <w:spacing w:line="203" w:lineRule="exact" w:before="0"/>
        <w:ind w:left="1031" w:right="0" w:firstLine="0"/>
        <w:jc w:val="left"/>
        <w:rPr>
          <w:rFonts w:ascii="Courier New"/>
          <w:sz w:val="18"/>
        </w:rPr>
      </w:pPr>
      <w:r>
        <w:rPr>
          <w:rFonts w:ascii="Courier New"/>
          <w:color w:val="323232"/>
          <w:sz w:val="18"/>
        </w:rPr>
        <w:t>{</w:t>
      </w:r>
    </w:p>
    <w:p>
      <w:pPr>
        <w:spacing w:line="259" w:lineRule="auto" w:before="17"/>
        <w:ind w:left="1031" w:right="4378" w:firstLine="0"/>
        <w:jc w:val="left"/>
        <w:rPr>
          <w:rFonts w:ascii="Courier New"/>
          <w:sz w:val="18"/>
        </w:rPr>
      </w:pPr>
      <w:r>
        <w:rPr>
          <w:rFonts w:ascii="Courier New"/>
          <w:color w:val="323232"/>
          <w:sz w:val="18"/>
        </w:rPr>
        <w:t>unsigned char *inSI = it.BeginSpan(); unsigned char *inSIEnd =</w:t>
      </w:r>
      <w:r>
        <w:rPr>
          <w:rFonts w:ascii="Courier New"/>
          <w:color w:val="323232"/>
          <w:spacing w:val="-36"/>
          <w:sz w:val="18"/>
        </w:rPr>
        <w:t> </w:t>
      </w:r>
      <w:r>
        <w:rPr>
          <w:rFonts w:ascii="Courier New"/>
          <w:color w:val="323232"/>
          <w:sz w:val="18"/>
        </w:rPr>
        <w:t>it.EndSpan(); while (inSI !=</w:t>
      </w:r>
      <w:r>
        <w:rPr>
          <w:rFonts w:ascii="Courier New"/>
          <w:color w:val="323232"/>
          <w:spacing w:val="-8"/>
          <w:sz w:val="18"/>
        </w:rPr>
        <w:t> </w:t>
      </w:r>
      <w:r>
        <w:rPr>
          <w:rFonts w:ascii="Courier New"/>
          <w:color w:val="323232"/>
          <w:sz w:val="18"/>
        </w:rPr>
        <w:t>inSIEnd)</w:t>
      </w:r>
    </w:p>
    <w:p>
      <w:pPr>
        <w:spacing w:line="203" w:lineRule="exact" w:before="0"/>
        <w:ind w:left="1139" w:right="0" w:firstLine="0"/>
        <w:jc w:val="left"/>
        <w:rPr>
          <w:rFonts w:ascii="Courier New"/>
          <w:sz w:val="18"/>
        </w:rPr>
      </w:pPr>
      <w:r>
        <w:rPr>
          <w:rFonts w:ascii="Courier New"/>
          <w:color w:val="323232"/>
          <w:sz w:val="18"/>
        </w:rPr>
        <w:t>{</w:t>
      </w:r>
    </w:p>
    <w:p>
      <w:pPr>
        <w:spacing w:before="16"/>
        <w:ind w:left="1139" w:right="0" w:firstLine="0"/>
        <w:jc w:val="left"/>
        <w:rPr>
          <w:rFonts w:ascii="Courier New"/>
          <w:sz w:val="18"/>
        </w:rPr>
      </w:pPr>
      <w:r>
        <w:rPr>
          <w:rFonts w:ascii="Courier New"/>
          <w:color w:val="323232"/>
          <w:sz w:val="18"/>
        </w:rPr>
        <w:t>*inSI = (255 -</w:t>
      </w:r>
      <w:r>
        <w:rPr>
          <w:rFonts w:ascii="Courier New"/>
          <w:color w:val="323232"/>
          <w:spacing w:val="-21"/>
          <w:sz w:val="18"/>
        </w:rPr>
        <w:t> </w:t>
      </w:r>
      <w:r>
        <w:rPr>
          <w:rFonts w:ascii="Courier New"/>
          <w:color w:val="323232"/>
          <w:sz w:val="18"/>
        </w:rPr>
        <w:t>*inSI);</w:t>
      </w:r>
    </w:p>
    <w:p>
      <w:pPr>
        <w:spacing w:before="16"/>
        <w:ind w:left="1139" w:right="0" w:firstLine="0"/>
        <w:jc w:val="left"/>
        <w:rPr>
          <w:rFonts w:ascii="Courier New"/>
          <w:sz w:val="18"/>
        </w:rPr>
      </w:pPr>
      <w:r>
        <w:rPr>
          <w:rFonts w:ascii="Courier New"/>
          <w:color w:val="323232"/>
          <w:sz w:val="18"/>
        </w:rPr>
        <w:t>++inSI;</w:t>
      </w:r>
    </w:p>
    <w:p>
      <w:pPr>
        <w:spacing w:before="17"/>
        <w:ind w:left="1139" w:right="0" w:firstLine="0"/>
        <w:jc w:val="left"/>
        <w:rPr>
          <w:rFonts w:ascii="Courier New"/>
          <w:sz w:val="18"/>
        </w:rPr>
      </w:pPr>
      <w:r>
        <w:rPr>
          <w:rFonts w:ascii="Courier New"/>
          <w:color w:val="323232"/>
          <w:sz w:val="18"/>
        </w:rPr>
        <w:t>}</w:t>
      </w:r>
    </w:p>
    <w:p>
      <w:pPr>
        <w:spacing w:before="15"/>
        <w:ind w:left="1031" w:right="0" w:firstLine="0"/>
        <w:jc w:val="left"/>
        <w:rPr>
          <w:rFonts w:ascii="Courier New"/>
          <w:sz w:val="18"/>
        </w:rPr>
      </w:pPr>
      <w:r>
        <w:rPr>
          <w:rFonts w:ascii="Courier New"/>
          <w:color w:val="323232"/>
          <w:sz w:val="18"/>
        </w:rPr>
        <w:t>it.NextSpan();</w:t>
      </w:r>
    </w:p>
    <w:p>
      <w:pPr>
        <w:spacing w:before="16"/>
        <w:ind w:left="1031"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spacing w:line="22" w:lineRule="exact"/>
        <w:ind w:left="650"/>
        <w:rPr>
          <w:rFonts w:ascii="Courier New"/>
          <w:sz w:val="2"/>
        </w:rPr>
      </w:pPr>
      <w:r>
        <w:rPr>
          <w:rFonts w:ascii="Courier New"/>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rFonts w:ascii="Courier New"/>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2432;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1179" w:id="1241"/>
      <w:bookmarkEnd w:id="1241"/>
      <w:r>
        <w:rPr/>
      </w:r>
      <w:r>
        <w:rPr>
          <w:rFonts w:ascii="Arial"/>
          <w:i/>
          <w:color w:val="0C7652"/>
          <w:sz w:val="32"/>
        </w:rPr>
        <w:t>Chapter 7</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180" w:id="1242"/>
      <w:bookmarkEnd w:id="1242"/>
      <w:r>
        <w:rPr/>
      </w:r>
      <w:bookmarkStart w:name="_bookmark1181" w:id="1243"/>
      <w:bookmarkEnd w:id="1243"/>
      <w:r>
        <w:rPr/>
      </w:r>
      <w:r>
        <w:rPr>
          <w:b/>
          <w:color w:val="0C7652"/>
          <w:sz w:val="36"/>
        </w:rPr>
        <w:t>Volume </w:t>
      </w:r>
      <w:bookmarkStart w:name="_bookmark1182" w:id="1244"/>
      <w:bookmarkEnd w:id="1244"/>
      <w:r>
        <w:rPr>
          <w:b/>
          <w:color w:val="0C7652"/>
          <w:sz w:val="36"/>
        </w:rPr>
        <w:t>Rendering</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line="199" w:lineRule="auto"/>
        <w:ind w:left="661" w:right="830" w:firstLine="3360"/>
      </w:pPr>
      <w:bookmarkStart w:name="_bookmark1183" w:id="1245"/>
      <w:bookmarkEnd w:id="1245"/>
      <w:r>
        <w:rPr/>
      </w:r>
      <w:bookmarkStart w:name="_bookmark1185" w:id="1246"/>
      <w:bookmarkEnd w:id="1246"/>
      <w:r>
        <w:rPr/>
      </w:r>
      <w:r>
        <w:rPr>
          <w:i/>
          <w:sz w:val="48"/>
        </w:rPr>
        <w:t>V</w:t>
      </w:r>
      <w:r>
        <w:rPr>
          <w:w w:val="99"/>
        </w:rPr>
        <w:t>olume</w:t>
      </w:r>
      <w:r>
        <w:rPr/>
        <w:t> </w:t>
      </w:r>
      <w:r>
        <w:rPr>
          <w:w w:val="99"/>
        </w:rPr>
        <w:t>rendering</w:t>
      </w:r>
      <w:r>
        <w:rPr/>
        <w:t> </w:t>
      </w:r>
      <w:r>
        <w:rPr>
          <w:w w:val="99"/>
        </w:rPr>
        <w:t>is</w:t>
      </w:r>
      <w:r>
        <w:rPr/>
        <w:t> </w:t>
      </w:r>
      <w:r>
        <w:rPr>
          <w:w w:val="99"/>
        </w:rPr>
        <w:t>a</w:t>
      </w:r>
      <w:r>
        <w:rPr/>
        <w:t> </w:t>
      </w:r>
      <w:r>
        <w:rPr>
          <w:w w:val="99"/>
        </w:rPr>
        <w:t>term</w:t>
      </w:r>
      <w:r>
        <w:rPr/>
        <w:t> </w:t>
      </w:r>
      <w:r>
        <w:rPr>
          <w:w w:val="99"/>
        </w:rPr>
        <w:t>used</w:t>
      </w:r>
      <w:r>
        <w:rPr/>
        <w:t> </w:t>
      </w:r>
      <w:r>
        <w:rPr>
          <w:w w:val="99"/>
        </w:rPr>
        <w:t>to</w:t>
      </w:r>
      <w:r>
        <w:rPr/>
        <w:t> </w:t>
      </w:r>
      <w:r>
        <w:rPr>
          <w:w w:val="99"/>
        </w:rPr>
        <w:t>describe</w:t>
      </w:r>
      <w:r>
        <w:rPr/>
        <w:t> </w:t>
      </w:r>
      <w:r>
        <w:rPr>
          <w:w w:val="99"/>
        </w:rPr>
        <w:t>a</w:t>
      </w:r>
      <w:r>
        <w:rPr/>
        <w:t> </w:t>
      </w:r>
      <w:r>
        <w:rPr>
          <w:w w:val="99"/>
        </w:rPr>
        <w:t>rendering </w:t>
      </w:r>
      <w:r>
        <w:rPr/>
        <w:t>process applied to </w:t>
      </w:r>
      <w:bookmarkStart w:name="_bookmark1184" w:id="1247"/>
      <w:bookmarkEnd w:id="1247"/>
      <w:r>
        <w:rPr/>
        <w:t>3</w:t>
      </w:r>
      <w:r>
        <w:rPr/>
        <w:t>D data where information exists throughout a 3D space instead of simply on 2D</w:t>
      </w:r>
    </w:p>
    <w:p>
      <w:pPr>
        <w:pStyle w:val="BodyText"/>
        <w:spacing w:line="249" w:lineRule="auto" w:before="16"/>
        <w:ind w:left="661" w:right="909"/>
        <w:jc w:val="both"/>
      </w:pPr>
      <w:r>
        <w:rPr/>
        <w:t>surfaces defined in 3D space. There is not a clear dividing line between volume rendering and geo- metric rendering techniques. Often two different approaches can produce similar results, and in</w:t>
      </w:r>
      <w:r>
        <w:rPr>
          <w:spacing w:val="-30"/>
        </w:rPr>
        <w:t> </w:t>
      </w:r>
      <w:r>
        <w:rPr/>
        <w:t>some cases</w:t>
      </w:r>
      <w:r>
        <w:rPr>
          <w:spacing w:val="-4"/>
        </w:rPr>
        <w:t> </w:t>
      </w:r>
      <w:r>
        <w:rPr/>
        <w:t>one</w:t>
      </w:r>
      <w:r>
        <w:rPr>
          <w:spacing w:val="-4"/>
        </w:rPr>
        <w:t> </w:t>
      </w:r>
      <w:r>
        <w:rPr/>
        <w:t>approach</w:t>
      </w:r>
      <w:r>
        <w:rPr>
          <w:spacing w:val="-4"/>
        </w:rPr>
        <w:t> </w:t>
      </w:r>
      <w:r>
        <w:rPr/>
        <w:t>may</w:t>
      </w:r>
      <w:r>
        <w:rPr>
          <w:spacing w:val="-5"/>
        </w:rPr>
        <w:t> </w:t>
      </w:r>
      <w:r>
        <w:rPr/>
        <w:t>be</w:t>
      </w:r>
      <w:r>
        <w:rPr>
          <w:spacing w:val="-5"/>
        </w:rPr>
        <w:t> </w:t>
      </w:r>
      <w:r>
        <w:rPr/>
        <w:t>considered</w:t>
      </w:r>
      <w:r>
        <w:rPr>
          <w:spacing w:val="-5"/>
        </w:rPr>
        <w:t> </w:t>
      </w:r>
      <w:r>
        <w:rPr/>
        <w:t>both</w:t>
      </w:r>
      <w:r>
        <w:rPr>
          <w:spacing w:val="-4"/>
        </w:rPr>
        <w:t> </w:t>
      </w:r>
      <w:r>
        <w:rPr/>
        <w:t>a</w:t>
      </w:r>
      <w:r>
        <w:rPr>
          <w:spacing w:val="-5"/>
        </w:rPr>
        <w:t> </w:t>
      </w:r>
      <w:r>
        <w:rPr/>
        <w:t>volume</w:t>
      </w:r>
      <w:r>
        <w:rPr>
          <w:spacing w:val="-4"/>
        </w:rPr>
        <w:t> </w:t>
      </w:r>
      <w:r>
        <w:rPr/>
        <w:t>rendering</w:t>
      </w:r>
      <w:r>
        <w:rPr>
          <w:spacing w:val="-5"/>
        </w:rPr>
        <w:t> </w:t>
      </w:r>
      <w:r>
        <w:rPr/>
        <w:t>and</w:t>
      </w:r>
      <w:r>
        <w:rPr>
          <w:spacing w:val="-4"/>
        </w:rPr>
        <w:t> </w:t>
      </w:r>
      <w:r>
        <w:rPr/>
        <w:t>a</w:t>
      </w:r>
      <w:r>
        <w:rPr>
          <w:spacing w:val="-4"/>
        </w:rPr>
        <w:t> </w:t>
      </w:r>
      <w:r>
        <w:rPr/>
        <w:t>geometric</w:t>
      </w:r>
      <w:r>
        <w:rPr>
          <w:spacing w:val="-4"/>
        </w:rPr>
        <w:t> </w:t>
      </w:r>
      <w:r>
        <w:rPr/>
        <w:t>rendering</w:t>
      </w:r>
      <w:r>
        <w:rPr>
          <w:spacing w:val="-4"/>
        </w:rPr>
        <w:t> </w:t>
      </w:r>
      <w:r>
        <w:rPr/>
        <w:t>technique. For example, you can use a contouring technique to extract triangles representing an isosurface in an image dataset (see </w:t>
      </w:r>
      <w:hyperlink w:history="true" w:anchor="_bookmark765">
        <w:r>
          <w:rPr/>
          <w:t>“Contou</w:t>
        </w:r>
        <w:bookmarkStart w:name="_bookmark1186" w:id="1248"/>
        <w:bookmarkEnd w:id="1248"/>
        <w:r>
          <w:rPr/>
          <w:t>ring”</w:t>
        </w:r>
        <w:r>
          <w:rPr/>
          <w:t> on page 93</w:t>
        </w:r>
      </w:hyperlink>
      <w:r>
        <w:rPr/>
        <w:t>) and then use geometric rendering techniques to display these triangles, or you can use a volumetric ray casting technique on the image dataset and terminate the ray traversal at a particular isovalue. These two different approaches produce similar (although not necessarily identical) results. Another example is the technique of employing texture mapping hardware in order to perform composite volume rendering. This one method may be considered a volume rendering technique since it works on image data, or a geometric technique since it uses geo- metric primitives and standard graphics</w:t>
      </w:r>
      <w:r>
        <w:rPr>
          <w:spacing w:val="-2"/>
        </w:rPr>
        <w:t> </w:t>
      </w:r>
      <w:r>
        <w:rPr/>
        <w:t>hardware.</w:t>
      </w:r>
    </w:p>
    <w:p>
      <w:pPr>
        <w:pStyle w:val="BodyText"/>
        <w:spacing w:line="249" w:lineRule="auto" w:before="47"/>
        <w:ind w:left="661" w:right="909" w:firstLine="478"/>
        <w:jc w:val="both"/>
      </w:pPr>
      <w:r>
        <w:rPr/>
        <w:t>In VTK a distinction is made between volume rendering techniques and geometric rendering techniques</w:t>
      </w:r>
      <w:r>
        <w:rPr>
          <w:spacing w:val="-4"/>
        </w:rPr>
        <w:t> </w:t>
      </w:r>
      <w:r>
        <w:rPr/>
        <w:t>in</w:t>
      </w:r>
      <w:r>
        <w:rPr>
          <w:spacing w:val="-3"/>
        </w:rPr>
        <w:t> </w:t>
      </w:r>
      <w:r>
        <w:rPr/>
        <w:t>order</w:t>
      </w:r>
      <w:r>
        <w:rPr>
          <w:spacing w:val="-3"/>
        </w:rPr>
        <w:t> </w:t>
      </w:r>
      <w:r>
        <w:rPr/>
        <w:t>to</w:t>
      </w:r>
      <w:r>
        <w:rPr>
          <w:spacing w:val="-3"/>
        </w:rPr>
        <w:t> </w:t>
      </w:r>
      <w:r>
        <w:rPr/>
        <w:t>customize</w:t>
      </w:r>
      <w:r>
        <w:rPr>
          <w:spacing w:val="-3"/>
        </w:rPr>
        <w:t> </w:t>
      </w:r>
      <w:r>
        <w:rPr/>
        <w:t>the</w:t>
      </w:r>
      <w:r>
        <w:rPr>
          <w:spacing w:val="-3"/>
        </w:rPr>
        <w:t> </w:t>
      </w:r>
      <w:r>
        <w:rPr/>
        <w:t>properties</w:t>
      </w:r>
      <w:r>
        <w:rPr>
          <w:spacing w:val="-5"/>
        </w:rPr>
        <w:t> </w:t>
      </w:r>
      <w:r>
        <w:rPr/>
        <w:t>of</w:t>
      </w:r>
      <w:r>
        <w:rPr>
          <w:spacing w:val="-4"/>
        </w:rPr>
        <w:t> </w:t>
      </w:r>
      <w:r>
        <w:rPr/>
        <w:t>the</w:t>
      </w:r>
      <w:r>
        <w:rPr>
          <w:spacing w:val="-5"/>
        </w:rPr>
        <w:t> </w:t>
      </w:r>
      <w:r>
        <w:rPr/>
        <w:t>data</w:t>
      </w:r>
      <w:r>
        <w:rPr>
          <w:spacing w:val="-3"/>
        </w:rPr>
        <w:t> </w:t>
      </w:r>
      <w:r>
        <w:rPr/>
        <w:t>being</w:t>
      </w:r>
      <w:r>
        <w:rPr>
          <w:spacing w:val="-2"/>
        </w:rPr>
        <w:t> </w:t>
      </w:r>
      <w:r>
        <w:rPr/>
        <w:t>rendered.</w:t>
      </w:r>
      <w:r>
        <w:rPr>
          <w:spacing w:val="-3"/>
        </w:rPr>
        <w:t> </w:t>
      </w:r>
      <w:r>
        <w:rPr/>
        <w:t>As</w:t>
      </w:r>
      <w:r>
        <w:rPr>
          <w:spacing w:val="-5"/>
        </w:rPr>
        <w:t> </w:t>
      </w:r>
      <w:r>
        <w:rPr/>
        <w:t>you</w:t>
      </w:r>
      <w:r>
        <w:rPr>
          <w:spacing w:val="-3"/>
        </w:rPr>
        <w:t> </w:t>
      </w:r>
      <w:bookmarkStart w:name="_bookmark1188" w:id="1249"/>
      <w:bookmarkEnd w:id="1249"/>
      <w:r>
        <w:rPr/>
        <w:t>ha</w:t>
      </w:r>
      <w:r>
        <w:rPr/>
        <w:t>ve</w:t>
      </w:r>
      <w:r>
        <w:rPr>
          <w:spacing w:val="-4"/>
        </w:rPr>
        <w:t> </w:t>
      </w:r>
      <w:r>
        <w:rPr/>
        <w:t>seen</w:t>
      </w:r>
      <w:r>
        <w:rPr>
          <w:spacing w:val="-3"/>
        </w:rPr>
        <w:t> </w:t>
      </w:r>
      <w:r>
        <w:rPr/>
        <w:t>thro</w:t>
      </w:r>
      <w:bookmarkStart w:name="_bookmark1190" w:id="1250"/>
      <w:bookmarkEnd w:id="1250"/>
      <w:r>
        <w:rPr/>
        <w:t>ugh-</w:t>
      </w:r>
      <w:r>
        <w:rPr/>
        <w:t> out the many example shown th</w:t>
      </w:r>
      <w:bookmarkStart w:name="_bookmark1189" w:id="1251"/>
      <w:bookmarkEnd w:id="1251"/>
      <w:r>
        <w:rPr/>
        <w:t>us</w:t>
      </w:r>
      <w:r>
        <w:rPr/>
        <w:t> far, rendering data typically involves creating a vtkActor, a vtk- Property, and some subclass of a vtkMapper. The vtkActor is used to hold position, orientation and scaling information about the data, as well as a pointer to both the property and the mapper. The vtk- Property object captures various parameters that control the appearance of the data such as the ambi- ent lighting coefficient and whether the object is flat, Gouraud, or Phong shaded. Finally, the vtkMapper subclass is responsible for actually rendering th</w:t>
      </w:r>
      <w:bookmarkStart w:name="_bookmark1191" w:id="1252"/>
      <w:bookmarkEnd w:id="1252"/>
      <w:r>
        <w:rPr/>
        <w:t>e</w:t>
      </w:r>
      <w:r>
        <w:rPr/>
        <w:t> data. For volume rendering, a different set of classes with very similar functionality are utilized. A </w:t>
      </w:r>
      <w:r>
        <w:rPr>
          <w:spacing w:val="-4"/>
        </w:rPr>
        <w:t>vtkVolume </w:t>
      </w:r>
      <w:r>
        <w:rPr/>
        <w:t>is used in place of a vtkActor to</w:t>
      </w:r>
      <w:r>
        <w:rPr>
          <w:spacing w:val="-3"/>
        </w:rPr>
        <w:t> </w:t>
      </w:r>
      <w:r>
        <w:rPr/>
        <w:t>represent</w:t>
      </w:r>
      <w:r>
        <w:rPr>
          <w:spacing w:val="-3"/>
        </w:rPr>
        <w:t> </w:t>
      </w:r>
      <w:r>
        <w:rPr/>
        <w:t>the</w:t>
      </w:r>
      <w:r>
        <w:rPr>
          <w:spacing w:val="-3"/>
        </w:rPr>
        <w:t> </w:t>
      </w:r>
      <w:r>
        <w:rPr/>
        <w:t>data</w:t>
      </w:r>
      <w:r>
        <w:rPr>
          <w:spacing w:val="-4"/>
        </w:rPr>
        <w:t> </w:t>
      </w:r>
      <w:r>
        <w:rPr/>
        <w:t>in</w:t>
      </w:r>
      <w:r>
        <w:rPr>
          <w:spacing w:val="-4"/>
        </w:rPr>
        <w:t> </w:t>
      </w:r>
      <w:r>
        <w:rPr/>
        <w:t>the</w:t>
      </w:r>
      <w:r>
        <w:rPr>
          <w:spacing w:val="-3"/>
        </w:rPr>
        <w:t> </w:t>
      </w:r>
      <w:r>
        <w:rPr/>
        <w:t>scene.</w:t>
      </w:r>
      <w:r>
        <w:rPr>
          <w:spacing w:val="-4"/>
        </w:rPr>
        <w:t> </w:t>
      </w:r>
      <w:r>
        <w:rPr/>
        <w:t>Just</w:t>
      </w:r>
      <w:r>
        <w:rPr>
          <w:spacing w:val="-2"/>
        </w:rPr>
        <w:t> </w:t>
      </w:r>
      <w:r>
        <w:rPr/>
        <w:t>like</w:t>
      </w:r>
      <w:r>
        <w:rPr>
          <w:spacing w:val="-4"/>
        </w:rPr>
        <w:t> </w:t>
      </w:r>
      <w:r>
        <w:rPr/>
        <w:t>the</w:t>
      </w:r>
      <w:r>
        <w:rPr>
          <w:spacing w:val="-3"/>
        </w:rPr>
        <w:t> </w:t>
      </w:r>
      <w:r>
        <w:rPr/>
        <w:t>vtkActor,</w:t>
      </w:r>
      <w:r>
        <w:rPr>
          <w:spacing w:val="-3"/>
        </w:rPr>
        <w:t> </w:t>
      </w:r>
      <w:r>
        <w:rPr/>
        <w:t>the</w:t>
      </w:r>
      <w:r>
        <w:rPr>
          <w:spacing w:val="-4"/>
        </w:rPr>
        <w:t> </w:t>
      </w:r>
      <w:r>
        <w:rPr>
          <w:spacing w:val="-3"/>
        </w:rPr>
        <w:t>vtkVolume</w:t>
      </w:r>
      <w:r>
        <w:rPr>
          <w:spacing w:val="-2"/>
        </w:rPr>
        <w:t> </w:t>
      </w:r>
      <w:r>
        <w:rPr/>
        <w:t>represents</w:t>
      </w:r>
      <w:r>
        <w:rPr>
          <w:spacing w:val="-4"/>
        </w:rPr>
        <w:t> </w:t>
      </w:r>
      <w:r>
        <w:rPr/>
        <w:t>the</w:t>
      </w:r>
      <w:r>
        <w:rPr>
          <w:spacing w:val="-4"/>
        </w:rPr>
        <w:t> </w:t>
      </w:r>
      <w:r>
        <w:rPr/>
        <w:t>position,</w:t>
      </w:r>
      <w:r>
        <w:rPr>
          <w:spacing w:val="-3"/>
        </w:rPr>
        <w:t> </w:t>
      </w:r>
      <w:r>
        <w:rPr/>
        <w:t>orien-</w:t>
      </w:r>
      <w:bookmarkStart w:name="_bookmark1192" w:id="1253"/>
      <w:bookmarkEnd w:id="1253"/>
      <w:r>
        <w:rPr/>
      </w:r>
      <w:r>
        <w:rPr/>
        <w:t> tation and scaling of the </w:t>
      </w:r>
      <w:bookmarkStart w:name="_bookmark1187" w:id="1254"/>
      <w:bookmarkEnd w:id="1254"/>
      <w:r>
        <w:rPr/>
        <w:t>data</w:t>
      </w:r>
      <w:r>
        <w:rPr/>
        <w:t> within the scene. However, a </w:t>
      </w:r>
      <w:r>
        <w:rPr>
          <w:spacing w:val="-3"/>
        </w:rPr>
        <w:t>vtkVolume </w:t>
      </w:r>
      <w:r>
        <w:rPr/>
        <w:t>contains references to a vtkVolumeProperty and a vtkAbstractVolumeMapper. The vtkVolumeProperty represents those parameters that affect the appearance of the data in a volume rendering process, which is a different set of parameters than those used during geometric rendering. A vtkAbstractVolumeMapper</w:t>
      </w:r>
      <w:r>
        <w:rPr>
          <w:spacing w:val="-32"/>
        </w:rPr>
        <w:t> </w:t>
      </w:r>
      <w:r>
        <w:rPr/>
        <w:t>subclass</w:t>
      </w:r>
    </w:p>
    <w:p>
      <w:pPr>
        <w:spacing w:after="0" w:line="249" w:lineRule="auto"/>
        <w:jc w:val="both"/>
        <w:sectPr>
          <w:headerReference w:type="default" r:id="rId229"/>
          <w:pgSz w:w="10440" w:h="13680"/>
          <w:pgMar w:header="0" w:footer="0" w:top="940" w:bottom="280" w:left="780" w:right="0"/>
        </w:sectPr>
      </w:pPr>
    </w:p>
    <w:p>
      <w:pPr>
        <w:pStyle w:val="BodyText"/>
        <w:spacing w:before="2"/>
        <w:rPr>
          <w:sz w:val="27"/>
        </w:rPr>
      </w:pPr>
    </w:p>
    <w:p>
      <w:pPr>
        <w:pStyle w:val="BodyText"/>
        <w:spacing w:line="249" w:lineRule="auto" w:before="91"/>
        <w:ind w:left="121" w:right="1436"/>
        <w:jc w:val="both"/>
      </w:pPr>
      <w:r>
        <w:rPr/>
        <w:t>is responsible for the volume rendering process and ensures that the input data is of the correct type for the mapper’s specific</w:t>
      </w:r>
      <w:r>
        <w:rPr>
          <w:spacing w:val="-2"/>
        </w:rPr>
        <w:t> </w:t>
      </w:r>
      <w:r>
        <w:rPr/>
        <w:t>algorithm.</w:t>
      </w:r>
    </w:p>
    <w:p>
      <w:pPr>
        <w:pStyle w:val="BodyText"/>
        <w:spacing w:line="249" w:lineRule="auto" w:before="2"/>
        <w:ind w:left="121" w:right="1434" w:firstLine="478"/>
        <w:jc w:val="both"/>
      </w:pPr>
      <w:bookmarkStart w:name="_bookmark1195" w:id="1255"/>
      <w:bookmarkEnd w:id="1255"/>
      <w:r>
        <w:rPr/>
      </w:r>
      <w:r>
        <w:rPr/>
        <w:t>In VTK, volume rendering techni</w:t>
      </w:r>
      <w:bookmarkStart w:name="_bookmark1196" w:id="1256"/>
      <w:bookmarkEnd w:id="1256"/>
      <w:r>
        <w:rPr/>
        <w:t>ques</w:t>
      </w:r>
      <w:r>
        <w:rPr/>
        <w:t> have been implemente</w:t>
      </w:r>
      <w:bookmarkStart w:name="_bookmark1193" w:id="1257"/>
      <w:bookmarkEnd w:id="1257"/>
      <w:r>
        <w:rPr/>
        <w:t>d</w:t>
      </w:r>
      <w:r>
        <w:rPr/>
        <w:t> for both regular rectilinear grids</w:t>
      </w:r>
      <w:bookmarkStart w:name="_bookmark1194" w:id="1258"/>
      <w:bookmarkEnd w:id="1258"/>
      <w:r>
        <w:rPr/>
      </w:r>
      <w:r>
        <w:rPr/>
        <w:t> (vtkImageData) and unstructured data (vtkUnstructuredGrid). The SetInput() method of the specific subclass</w:t>
      </w:r>
      <w:r>
        <w:rPr>
          <w:spacing w:val="-7"/>
        </w:rPr>
        <w:t> </w:t>
      </w:r>
      <w:r>
        <w:rPr/>
        <w:t>of</w:t>
      </w:r>
      <w:r>
        <w:rPr>
          <w:spacing w:val="-9"/>
        </w:rPr>
        <w:t> </w:t>
      </w:r>
      <w:r>
        <w:rPr/>
        <w:t>vtkAbstractVolumeMapper</w:t>
      </w:r>
      <w:r>
        <w:rPr>
          <w:spacing w:val="-7"/>
        </w:rPr>
        <w:t> </w:t>
      </w:r>
      <w:r>
        <w:rPr/>
        <w:t>that</w:t>
      </w:r>
      <w:r>
        <w:rPr>
          <w:spacing w:val="-8"/>
        </w:rPr>
        <w:t> </w:t>
      </w:r>
      <w:r>
        <w:rPr/>
        <w:t>you</w:t>
      </w:r>
      <w:r>
        <w:rPr>
          <w:spacing w:val="-6"/>
        </w:rPr>
        <w:t> </w:t>
      </w:r>
      <w:r>
        <w:rPr/>
        <w:t>utilize</w:t>
      </w:r>
      <w:r>
        <w:rPr>
          <w:spacing w:val="-7"/>
        </w:rPr>
        <w:t> </w:t>
      </w:r>
      <w:r>
        <w:rPr/>
        <w:t>will</w:t>
      </w:r>
      <w:r>
        <w:rPr>
          <w:spacing w:val="-7"/>
        </w:rPr>
        <w:t> </w:t>
      </w:r>
      <w:r>
        <w:rPr/>
        <w:t>accept</w:t>
      </w:r>
      <w:r>
        <w:rPr>
          <w:spacing w:val="-7"/>
        </w:rPr>
        <w:t> </w:t>
      </w:r>
      <w:r>
        <w:rPr/>
        <w:t>a</w:t>
      </w:r>
      <w:r>
        <w:rPr>
          <w:spacing w:val="-7"/>
        </w:rPr>
        <w:t> </w:t>
      </w:r>
      <w:r>
        <w:rPr/>
        <w:t>pointer</w:t>
      </w:r>
      <w:r>
        <w:rPr>
          <w:spacing w:val="-7"/>
        </w:rPr>
        <w:t> </w:t>
      </w:r>
      <w:r>
        <w:rPr/>
        <w:t>to</w:t>
      </w:r>
      <w:r>
        <w:rPr>
          <w:spacing w:val="-6"/>
        </w:rPr>
        <w:t> </w:t>
      </w:r>
      <w:r>
        <w:rPr/>
        <w:t>only</w:t>
      </w:r>
      <w:r>
        <w:rPr>
          <w:spacing w:val="-7"/>
        </w:rPr>
        <w:t> </w:t>
      </w:r>
      <w:r>
        <w:rPr/>
        <w:t>the</w:t>
      </w:r>
      <w:r>
        <w:rPr>
          <w:spacing w:val="-7"/>
        </w:rPr>
        <w:t> </w:t>
      </w:r>
      <w:r>
        <w:rPr/>
        <w:t>correct</w:t>
      </w:r>
      <w:r>
        <w:rPr>
          <w:spacing w:val="-7"/>
        </w:rPr>
        <w:t> </w:t>
      </w:r>
      <w:r>
        <w:rPr/>
        <w:t>type</w:t>
      </w:r>
      <w:r>
        <w:rPr>
          <w:spacing w:val="-8"/>
        </w:rPr>
        <w:t> </w:t>
      </w:r>
      <w:r>
        <w:rPr/>
        <w:t>of data</w:t>
      </w:r>
      <w:r>
        <w:rPr>
          <w:spacing w:val="-5"/>
        </w:rPr>
        <w:t> </w:t>
      </w:r>
      <w:r>
        <w:rPr/>
        <w:t>(vtkImageData</w:t>
      </w:r>
      <w:r>
        <w:rPr>
          <w:spacing w:val="-7"/>
        </w:rPr>
        <w:t> </w:t>
      </w:r>
      <w:r>
        <w:rPr/>
        <w:t>or</w:t>
      </w:r>
      <w:r>
        <w:rPr>
          <w:spacing w:val="-6"/>
        </w:rPr>
        <w:t> </w:t>
      </w:r>
      <w:r>
        <w:rPr/>
        <w:t>vtkUnstructuredGrid)</w:t>
      </w:r>
      <w:r>
        <w:rPr>
          <w:spacing w:val="-5"/>
        </w:rPr>
        <w:t> </w:t>
      </w:r>
      <w:r>
        <w:rPr/>
        <w:t>as</w:t>
      </w:r>
      <w:r>
        <w:rPr>
          <w:spacing w:val="-6"/>
        </w:rPr>
        <w:t> </w:t>
      </w:r>
      <w:r>
        <w:rPr/>
        <w:t>appropriate</w:t>
      </w:r>
      <w:r>
        <w:rPr>
          <w:spacing w:val="-6"/>
        </w:rPr>
        <w:t> </w:t>
      </w:r>
      <w:r>
        <w:rPr/>
        <w:t>for</w:t>
      </w:r>
      <w:r>
        <w:rPr>
          <w:spacing w:val="-6"/>
        </w:rPr>
        <w:t> </w:t>
      </w:r>
      <w:r>
        <w:rPr/>
        <w:t>that</w:t>
      </w:r>
      <w:r>
        <w:rPr>
          <w:spacing w:val="-5"/>
        </w:rPr>
        <w:t> </w:t>
      </w:r>
      <w:r>
        <w:rPr/>
        <w:t>mapper.</w:t>
      </w:r>
      <w:r>
        <w:rPr>
          <w:spacing w:val="-6"/>
        </w:rPr>
        <w:t> </w:t>
      </w:r>
      <w:r>
        <w:rPr/>
        <w:t>Note</w:t>
      </w:r>
      <w:r>
        <w:rPr>
          <w:spacing w:val="-5"/>
        </w:rPr>
        <w:t> </w:t>
      </w:r>
      <w:r>
        <w:rPr/>
        <w:t>that</w:t>
      </w:r>
      <w:r>
        <w:rPr>
          <w:spacing w:val="-6"/>
        </w:rPr>
        <w:t> </w:t>
      </w:r>
      <w:r>
        <w:rPr/>
        <w:t>you</w:t>
      </w:r>
      <w:r>
        <w:rPr>
          <w:spacing w:val="-5"/>
        </w:rPr>
        <w:t> </w:t>
      </w:r>
      <w:r>
        <w:rPr/>
        <w:t>can</w:t>
      </w:r>
      <w:r>
        <w:rPr>
          <w:spacing w:val="-6"/>
        </w:rPr>
        <w:t> </w:t>
      </w:r>
      <w:r>
        <w:rPr/>
        <w:t>resam- ple</w:t>
      </w:r>
      <w:r>
        <w:rPr>
          <w:spacing w:val="-7"/>
        </w:rPr>
        <w:t> </w:t>
      </w:r>
      <w:r>
        <w:rPr/>
        <w:t>irregular</w:t>
      </w:r>
      <w:r>
        <w:rPr>
          <w:spacing w:val="-6"/>
        </w:rPr>
        <w:t> </w:t>
      </w:r>
      <w:r>
        <w:rPr/>
        <w:t>data</w:t>
      </w:r>
      <w:r>
        <w:rPr>
          <w:spacing w:val="-6"/>
        </w:rPr>
        <w:t> </w:t>
      </w:r>
      <w:r>
        <w:rPr/>
        <w:t>into</w:t>
      </w:r>
      <w:r>
        <w:rPr>
          <w:spacing w:val="-6"/>
        </w:rPr>
        <w:t> </w:t>
      </w:r>
      <w:r>
        <w:rPr/>
        <w:t>a</w:t>
      </w:r>
      <w:r>
        <w:rPr>
          <w:spacing w:val="-6"/>
        </w:rPr>
        <w:t> </w:t>
      </w:r>
      <w:r>
        <w:rPr/>
        <w:t>regular</w:t>
      </w:r>
      <w:r>
        <w:rPr>
          <w:spacing w:val="-6"/>
        </w:rPr>
        <w:t> </w:t>
      </w:r>
      <w:r>
        <w:rPr/>
        <w:t>image</w:t>
      </w:r>
      <w:r>
        <w:rPr>
          <w:spacing w:val="-6"/>
        </w:rPr>
        <w:t> </w:t>
      </w:r>
      <w:r>
        <w:rPr/>
        <w:t>data</w:t>
      </w:r>
      <w:r>
        <w:rPr>
          <w:spacing w:val="-6"/>
        </w:rPr>
        <w:t> </w:t>
      </w:r>
      <w:r>
        <w:rPr/>
        <w:t>format</w:t>
      </w:r>
      <w:r>
        <w:rPr>
          <w:spacing w:val="-7"/>
        </w:rPr>
        <w:t> </w:t>
      </w:r>
      <w:r>
        <w:rPr/>
        <w:t>in</w:t>
      </w:r>
      <w:r>
        <w:rPr>
          <w:spacing w:val="-5"/>
        </w:rPr>
        <w:t> </w:t>
      </w:r>
      <w:r>
        <w:rPr/>
        <w:t>order</w:t>
      </w:r>
      <w:r>
        <w:rPr>
          <w:spacing w:val="-7"/>
        </w:rPr>
        <w:t> </w:t>
      </w:r>
      <w:r>
        <w:rPr/>
        <w:t>to</w:t>
      </w:r>
      <w:r>
        <w:rPr>
          <w:spacing w:val="-6"/>
        </w:rPr>
        <w:t> </w:t>
      </w:r>
      <w:r>
        <w:rPr/>
        <w:t>take</w:t>
      </w:r>
      <w:r>
        <w:rPr>
          <w:spacing w:val="-6"/>
        </w:rPr>
        <w:t> </w:t>
      </w:r>
      <w:r>
        <w:rPr/>
        <w:t>advantage</w:t>
      </w:r>
      <w:r>
        <w:rPr>
          <w:spacing w:val="-6"/>
        </w:rPr>
        <w:t> </w:t>
      </w:r>
      <w:r>
        <w:rPr/>
        <w:t>of</w:t>
      </w:r>
      <w:r>
        <w:rPr>
          <w:spacing w:val="-6"/>
        </w:rPr>
        <w:t> </w:t>
      </w:r>
      <w:r>
        <w:rPr/>
        <w:t>the</w:t>
      </w:r>
      <w:r>
        <w:rPr>
          <w:spacing w:val="-6"/>
        </w:rPr>
        <w:t> </w:t>
      </w:r>
      <w:r>
        <w:rPr/>
        <w:t>vtkImageData</w:t>
      </w:r>
      <w:r>
        <w:rPr>
          <w:spacing w:val="-6"/>
        </w:rPr>
        <w:t> </w:t>
      </w:r>
      <w:r>
        <w:rPr/>
        <w:t>ren- dering techniques described in this chapter (see </w:t>
      </w:r>
      <w:hyperlink w:history="true" w:anchor="_bookmark830">
        <w:r>
          <w:rPr/>
          <w:t>“Probing” on page </w:t>
        </w:r>
      </w:hyperlink>
      <w:r>
        <w:rPr/>
        <w:t>100). Alternatively, you can tetrahedralize your data to produce an unstructured mesh to use the vtkUnstructuredGrid rendering techniques described in this</w:t>
      </w:r>
      <w:r>
        <w:rPr>
          <w:spacing w:val="-2"/>
        </w:rPr>
        <w:t> </w:t>
      </w:r>
      <w:r>
        <w:rPr/>
        <w:t>chapter.</w:t>
      </w:r>
    </w:p>
    <w:p>
      <w:pPr>
        <w:pStyle w:val="BodyText"/>
        <w:spacing w:line="249" w:lineRule="auto" w:before="6"/>
        <w:ind w:left="121" w:right="1434" w:firstLine="478"/>
        <w:jc w:val="both"/>
      </w:pPr>
      <w:r>
        <w:rPr/>
        <w:t>There are several different volume rendering techniques available for each supported data type. We will begin this chapter will some simple examples written using several different rendering tech- niques. Then we will cover the objects / parameters common to all of these techniques. Next, each of the volume rendering techniques will be discussed in more detail, including information on parame- ters specific to that rendering method. This will be followed by a discussion on achieving interactive rendering rates that is applicable to all volume rendering methods.</w:t>
      </w:r>
    </w:p>
    <w:p>
      <w:pPr>
        <w:pStyle w:val="BodyText"/>
        <w:rPr>
          <w:sz w:val="22"/>
        </w:rPr>
      </w:pPr>
    </w:p>
    <w:p>
      <w:pPr>
        <w:pStyle w:val="Heading4"/>
        <w:numPr>
          <w:ilvl w:val="1"/>
          <w:numId w:val="41"/>
        </w:numPr>
        <w:tabs>
          <w:tab w:pos="575" w:val="left" w:leader="none"/>
        </w:tabs>
        <w:spacing w:line="240" w:lineRule="auto" w:before="175" w:after="0"/>
        <w:ind w:left="574" w:right="0" w:hanging="453"/>
        <w:jc w:val="left"/>
      </w:pPr>
      <w:bookmarkStart w:name="_bookmark1197" w:id="1259"/>
      <w:bookmarkEnd w:id="1259"/>
      <w:r>
        <w:rPr>
          <w:b w:val="0"/>
        </w:rPr>
      </w:r>
      <w:bookmarkStart w:name="_bookmark1197" w:id="1260"/>
      <w:bookmarkEnd w:id="1260"/>
      <w:r>
        <w:rPr>
          <w:color w:val="0C7652"/>
          <w:spacing w:val="4"/>
        </w:rPr>
        <w:t>Historica</w:t>
      </w:r>
      <w:r>
        <w:rPr>
          <w:color w:val="0C7652"/>
          <w:spacing w:val="4"/>
        </w:rPr>
        <w:t>l </w:t>
      </w:r>
      <w:r>
        <w:rPr>
          <w:color w:val="0C7652"/>
          <w:spacing w:val="3"/>
        </w:rPr>
        <w:t>Note </w:t>
      </w:r>
      <w:r>
        <w:rPr>
          <w:color w:val="0C7652"/>
          <w:spacing w:val="2"/>
        </w:rPr>
        <w:t>on </w:t>
      </w:r>
      <w:bookmarkStart w:name="_bookmark1198" w:id="1261"/>
      <w:bookmarkEnd w:id="1261"/>
      <w:r>
        <w:rPr>
          <w:color w:val="0C7652"/>
          <w:spacing w:val="4"/>
        </w:rPr>
        <w:t>S</w:t>
      </w:r>
      <w:r>
        <w:rPr>
          <w:color w:val="0C7652"/>
          <w:spacing w:val="4"/>
        </w:rPr>
        <w:t>upported </w:t>
      </w:r>
      <w:r>
        <w:rPr>
          <w:color w:val="0C7652"/>
        </w:rPr>
        <w:t>Data</w:t>
      </w:r>
      <w:r>
        <w:rPr>
          <w:color w:val="0C7652"/>
          <w:spacing w:val="41"/>
        </w:rPr>
        <w:t> </w:t>
      </w:r>
      <w:r>
        <w:rPr>
          <w:color w:val="0C7652"/>
        </w:rPr>
        <w:t>Types</w:t>
      </w:r>
    </w:p>
    <w:p>
      <w:pPr>
        <w:pStyle w:val="BodyText"/>
        <w:spacing w:line="249" w:lineRule="auto" w:before="158"/>
        <w:ind w:left="121" w:right="1434"/>
        <w:jc w:val="both"/>
      </w:pPr>
      <w:r>
        <w:rPr/>
        <w:t>The first volu</w:t>
      </w:r>
      <w:bookmarkStart w:name="_bookmark1200" w:id="1262"/>
      <w:bookmarkEnd w:id="1262"/>
      <w:r>
        <w:rPr/>
        <w:t>me</w:t>
      </w:r>
      <w:r>
        <w:rPr/>
        <w:t> rendering methods incorporated into VTK were designed solely for vtkImageData. The</w:t>
      </w:r>
      <w:r>
        <w:rPr>
          <w:spacing w:val="-6"/>
        </w:rPr>
        <w:t> </w:t>
      </w:r>
      <w:r>
        <w:rPr/>
        <w:t>superclass</w:t>
      </w:r>
      <w:r>
        <w:rPr>
          <w:spacing w:val="-6"/>
        </w:rPr>
        <w:t> </w:t>
      </w:r>
      <w:r>
        <w:rPr/>
        <w:t>vtkVolumeMapper</w:t>
      </w:r>
      <w:r>
        <w:rPr>
          <w:spacing w:val="-5"/>
        </w:rPr>
        <w:t> </w:t>
      </w:r>
      <w:r>
        <w:rPr/>
        <w:t>was</w:t>
      </w:r>
      <w:r>
        <w:rPr>
          <w:spacing w:val="-5"/>
        </w:rPr>
        <w:t> </w:t>
      </w:r>
      <w:r>
        <w:rPr/>
        <w:t>developed</w:t>
      </w:r>
      <w:r>
        <w:rPr>
          <w:spacing w:val="-5"/>
        </w:rPr>
        <w:t> </w:t>
      </w:r>
      <w:r>
        <w:rPr/>
        <w:t>to</w:t>
      </w:r>
      <w:r>
        <w:rPr>
          <w:spacing w:val="-4"/>
        </w:rPr>
        <w:t> </w:t>
      </w:r>
      <w:r>
        <w:rPr/>
        <w:t>define</w:t>
      </w:r>
      <w:r>
        <w:rPr>
          <w:spacing w:val="-5"/>
        </w:rPr>
        <w:t> </w:t>
      </w:r>
      <w:r>
        <w:rPr/>
        <w:t>the</w:t>
      </w:r>
      <w:r>
        <w:rPr>
          <w:spacing w:val="-5"/>
        </w:rPr>
        <w:t> </w:t>
      </w:r>
      <w:r>
        <w:rPr/>
        <w:t>API</w:t>
      </w:r>
      <w:r>
        <w:rPr>
          <w:spacing w:val="-4"/>
        </w:rPr>
        <w:t> </w:t>
      </w:r>
      <w:r>
        <w:rPr/>
        <w:t>for</w:t>
      </w:r>
      <w:r>
        <w:rPr>
          <w:spacing w:val="-6"/>
        </w:rPr>
        <w:t> </w:t>
      </w:r>
      <w:r>
        <w:rPr/>
        <w:t>all</w:t>
      </w:r>
      <w:r>
        <w:rPr>
          <w:spacing w:val="-5"/>
        </w:rPr>
        <w:t> </w:t>
      </w:r>
      <w:r>
        <w:rPr/>
        <w:t>vtkImageData</w:t>
      </w:r>
      <w:r>
        <w:rPr>
          <w:spacing w:val="-5"/>
        </w:rPr>
        <w:t> </w:t>
      </w:r>
      <w:r>
        <w:rPr/>
        <w:t>volume</w:t>
      </w:r>
      <w:r>
        <w:rPr>
          <w:spacing w:val="-5"/>
        </w:rPr>
        <w:t> </w:t>
      </w:r>
      <w:r>
        <w:rPr/>
        <w:t>ren- dering methods. Later, volume rendering of vtkUnstructuredGrid datasets was added to VTK. In order</w:t>
      </w:r>
      <w:r>
        <w:rPr>
          <w:spacing w:val="-6"/>
        </w:rPr>
        <w:t> </w:t>
      </w:r>
      <w:r>
        <w:rPr/>
        <w:t>to</w:t>
      </w:r>
      <w:r>
        <w:rPr>
          <w:spacing w:val="-5"/>
        </w:rPr>
        <w:t> </w:t>
      </w:r>
      <w:r>
        <w:rPr/>
        <w:t>preserve</w:t>
      </w:r>
      <w:r>
        <w:rPr>
          <w:spacing w:val="-6"/>
        </w:rPr>
        <w:t> </w:t>
      </w:r>
      <w:r>
        <w:rPr/>
        <w:t>backwards</w:t>
      </w:r>
      <w:r>
        <w:rPr>
          <w:spacing w:val="-5"/>
        </w:rPr>
        <w:t> </w:t>
      </w:r>
      <w:r>
        <w:rPr/>
        <w:t>compatibility,</w:t>
      </w:r>
      <w:r>
        <w:rPr>
          <w:spacing w:val="-6"/>
        </w:rPr>
        <w:t> </w:t>
      </w:r>
      <w:r>
        <w:rPr/>
        <w:t>a</w:t>
      </w:r>
      <w:r>
        <w:rPr>
          <w:spacing w:val="-5"/>
        </w:rPr>
        <w:t> </w:t>
      </w:r>
      <w:r>
        <w:rPr/>
        <w:t>new</w:t>
      </w:r>
      <w:r>
        <w:rPr>
          <w:spacing w:val="-5"/>
        </w:rPr>
        <w:t> </w:t>
      </w:r>
      <w:r>
        <w:rPr/>
        <w:t>abstract</w:t>
      </w:r>
      <w:r>
        <w:rPr>
          <w:spacing w:val="-6"/>
        </w:rPr>
        <w:t> </w:t>
      </w:r>
      <w:r>
        <w:rPr/>
        <w:t>superclass</w:t>
      </w:r>
      <w:r>
        <w:rPr>
          <w:spacing w:val="-6"/>
        </w:rPr>
        <w:t> </w:t>
      </w:r>
      <w:r>
        <w:rPr/>
        <w:t>was</w:t>
      </w:r>
      <w:r>
        <w:rPr>
          <w:spacing w:val="-6"/>
        </w:rPr>
        <w:t> </w:t>
      </w:r>
      <w:r>
        <w:rPr/>
        <w:t>introduced</w:t>
      </w:r>
      <w:r>
        <w:rPr>
          <w:spacing w:val="-6"/>
        </w:rPr>
        <w:t> </w:t>
      </w:r>
      <w:r>
        <w:rPr/>
        <w:t>as</w:t>
      </w:r>
      <w:r>
        <w:rPr>
          <w:spacing w:val="-5"/>
        </w:rPr>
        <w:t> </w:t>
      </w:r>
      <w:r>
        <w:rPr/>
        <w:t>the</w:t>
      </w:r>
      <w:r>
        <w:rPr>
          <w:spacing w:val="-6"/>
        </w:rPr>
        <w:t> </w:t>
      </w:r>
      <w:r>
        <w:rPr/>
        <w:t>superclass for all types of volume rendering. Hence vtkAbstractVolumeMapper is </w:t>
      </w:r>
      <w:bookmarkStart w:name="_bookmark1199" w:id="1263"/>
      <w:bookmarkEnd w:id="1263"/>
      <w:r>
        <w:rPr/>
        <w:t>t</w:t>
      </w:r>
      <w:r>
        <w:rPr/>
        <w:t>he superclass of both</w:t>
      </w:r>
      <w:r>
        <w:rPr>
          <w:spacing w:val="-34"/>
        </w:rPr>
        <w:t> </w:t>
      </w:r>
      <w:r>
        <w:rPr>
          <w:spacing w:val="-4"/>
        </w:rPr>
        <w:t>vtkVol- </w:t>
      </w:r>
      <w:r>
        <w:rPr/>
        <w:t>umeMapper</w:t>
      </w:r>
      <w:r>
        <w:rPr>
          <w:spacing w:val="-8"/>
        </w:rPr>
        <w:t> </w:t>
      </w:r>
      <w:r>
        <w:rPr/>
        <w:t>(whose</w:t>
      </w:r>
      <w:r>
        <w:rPr>
          <w:spacing w:val="-6"/>
        </w:rPr>
        <w:t> </w:t>
      </w:r>
      <w:r>
        <w:rPr/>
        <w:t>subclasses</w:t>
      </w:r>
      <w:r>
        <w:rPr>
          <w:spacing w:val="-6"/>
        </w:rPr>
        <w:t> </w:t>
      </w:r>
      <w:r>
        <w:rPr/>
        <w:t>render</w:t>
      </w:r>
      <w:r>
        <w:rPr>
          <w:spacing w:val="-7"/>
        </w:rPr>
        <w:t> </w:t>
      </w:r>
      <w:r>
        <w:rPr/>
        <w:t>only</w:t>
      </w:r>
      <w:r>
        <w:rPr>
          <w:spacing w:val="-7"/>
        </w:rPr>
        <w:t> </w:t>
      </w:r>
      <w:r>
        <w:rPr/>
        <w:t>vtkImageData</w:t>
      </w:r>
      <w:r>
        <w:rPr>
          <w:spacing w:val="-7"/>
        </w:rPr>
        <w:t> </w:t>
      </w:r>
      <w:r>
        <w:rPr/>
        <w:t>datasets)</w:t>
      </w:r>
      <w:r>
        <w:rPr>
          <w:spacing w:val="-7"/>
        </w:rPr>
        <w:t> </w:t>
      </w:r>
      <w:r>
        <w:rPr/>
        <w:t>and</w:t>
      </w:r>
      <w:r>
        <w:rPr>
          <w:spacing w:val="-7"/>
        </w:rPr>
        <w:t> </w:t>
      </w:r>
      <w:r>
        <w:rPr/>
        <w:t>vtkUnstructuredGridVolume- Mapper (whose subclasses render only vtkUnstructuredGrid</w:t>
      </w:r>
      <w:r>
        <w:rPr>
          <w:spacing w:val="-4"/>
        </w:rPr>
        <w:t> </w:t>
      </w:r>
      <w:r>
        <w:rPr/>
        <w:t>datasets).</w:t>
      </w:r>
    </w:p>
    <w:p>
      <w:pPr>
        <w:pStyle w:val="BodyText"/>
        <w:spacing w:before="4"/>
        <w:rPr>
          <w:sz w:val="29"/>
        </w:rPr>
      </w:pPr>
    </w:p>
    <w:p>
      <w:pPr>
        <w:spacing w:after="0"/>
        <w:rPr>
          <w:sz w:val="29"/>
        </w:rPr>
        <w:sectPr>
          <w:headerReference w:type="even" r:id="rId230"/>
          <w:headerReference w:type="default" r:id="rId231"/>
          <w:pgSz w:w="10440" w:h="13680"/>
          <w:pgMar w:header="772" w:footer="0" w:top="980" w:bottom="280" w:left="780" w:right="0"/>
          <w:pgNumType w:start="140"/>
        </w:sectPr>
      </w:pPr>
    </w:p>
    <w:p>
      <w:pPr>
        <w:pStyle w:val="Heading4"/>
        <w:numPr>
          <w:ilvl w:val="1"/>
          <w:numId w:val="41"/>
        </w:numPr>
        <w:tabs>
          <w:tab w:pos="575" w:val="left" w:leader="none"/>
        </w:tabs>
        <w:spacing w:line="240" w:lineRule="auto" w:before="91" w:after="0"/>
        <w:ind w:left="574" w:right="0" w:hanging="453"/>
        <w:jc w:val="left"/>
      </w:pPr>
      <w:bookmarkStart w:name="_bookmark1201" w:id="1264"/>
      <w:bookmarkEnd w:id="1264"/>
      <w:r>
        <w:rPr>
          <w:b w:val="0"/>
        </w:rPr>
      </w:r>
      <w:bookmarkStart w:name="_bookmark1201" w:id="1265"/>
      <w:bookmarkEnd w:id="1265"/>
      <w:r>
        <w:rPr>
          <w:color w:val="0C7652"/>
        </w:rPr>
        <w:t>A</w:t>
      </w:r>
      <w:r>
        <w:rPr>
          <w:color w:val="0C7652"/>
        </w:rPr>
        <w:t> </w:t>
      </w:r>
      <w:r>
        <w:rPr>
          <w:color w:val="0C7652"/>
          <w:spacing w:val="4"/>
        </w:rPr>
        <w:t>Simple</w:t>
      </w:r>
      <w:r>
        <w:rPr>
          <w:color w:val="0C7652"/>
          <w:spacing w:val="19"/>
        </w:rPr>
        <w:t> </w:t>
      </w:r>
      <w:r>
        <w:rPr>
          <w:color w:val="0C7652"/>
          <w:spacing w:val="5"/>
        </w:rPr>
        <w:t>Example</w:t>
      </w:r>
    </w:p>
    <w:p>
      <w:pPr>
        <w:pStyle w:val="BodyText"/>
        <w:tabs>
          <w:tab w:pos="4760" w:val="left" w:leader="none"/>
        </w:tabs>
        <w:spacing w:line="249" w:lineRule="auto" w:before="159"/>
        <w:ind w:left="121"/>
        <w:jc w:val="both"/>
      </w:pPr>
      <w:r>
        <w:rPr/>
        <w:t>Consider the simple volume rendering example shown below and illustrated in </w:t>
      </w:r>
      <w:r>
        <w:rPr>
          <w:rFonts w:ascii="Arial" w:hAnsi="Arial"/>
          <w:b/>
          <w:sz w:val="18"/>
        </w:rPr>
        <w:t>Figure 7–1 </w:t>
      </w:r>
      <w:r>
        <w:rPr/>
        <w:t>(refer to </w:t>
      </w:r>
      <w:r>
        <w:rPr>
          <w:rFonts w:ascii="Courier New" w:hAnsi="Courier New"/>
          <w:sz w:val="18"/>
        </w:rPr>
        <w:t>VTK/Examples/ VolumeRendering/Tcl/SimpleRayCast.tcl</w:t>
      </w:r>
      <w:r>
        <w:rPr/>
        <w:t>).</w:t>
        <w:tab/>
        <w:t>This example is written for volumetric ray casting of vtkImage- Data, but only the portion of the </w:t>
      </w:r>
      <w:r>
        <w:rPr>
          <w:spacing w:val="-5"/>
        </w:rPr>
        <w:t>Tcl </w:t>
      </w:r>
      <w:r>
        <w:rPr/>
        <w:t>script highlighted with bold text is specific to this rendering technique. Following</w:t>
      </w:r>
      <w:r>
        <w:rPr>
          <w:spacing w:val="-23"/>
        </w:rPr>
        <w:t> </w:t>
      </w:r>
      <w:r>
        <w:rPr/>
        <w:t>this example you will find the alternate versions of the bold por- tion of the script that would instead perform the volume ren- dering task with other mappers, including a texture mapping approach to rendering vtkImageData and a projection-based method for volume rendering vtkUnstructuredGrid datasets. </w:t>
      </w:r>
      <w:r>
        <w:rPr>
          <w:spacing w:val="-7"/>
        </w:rPr>
        <w:t>You </w:t>
      </w:r>
      <w:r>
        <w:rPr/>
        <w:t>will notice that switching volume rendering techniques,</w:t>
      </w:r>
      <w:r>
        <w:rPr>
          <w:spacing w:val="-27"/>
        </w:rPr>
        <w:t> </w:t>
      </w:r>
      <w:r>
        <w:rPr/>
        <w:t>at least in this simple case, requires only a few minor changes to the script, since most of the functionality is defined in the superclass API and is therefore common to all volume map- pers.</w:t>
      </w:r>
    </w:p>
    <w:p>
      <w:pPr>
        <w:pStyle w:val="BodyText"/>
      </w:pPr>
      <w:r>
        <w:rPr/>
        <w:br w:type="column"/>
      </w:r>
      <w:r>
        <w:rPr/>
      </w:r>
    </w:p>
    <w:p>
      <w:pPr>
        <w:pStyle w:val="BodyText"/>
        <w:rPr>
          <w:sz w:val="29"/>
        </w:rPr>
      </w:pPr>
      <w:r>
        <w:rPr/>
        <w:drawing>
          <wp:anchor distT="0" distB="0" distL="0" distR="0" allowOverlap="1" layoutInCell="1" locked="0" behindDoc="0" simplePos="0" relativeHeight="2456">
            <wp:simplePos x="0" y="0"/>
            <wp:positionH relativeFrom="page">
              <wp:posOffset>3861053</wp:posOffset>
            </wp:positionH>
            <wp:positionV relativeFrom="paragraph">
              <wp:posOffset>236593</wp:posOffset>
            </wp:positionV>
            <wp:extent cx="1857999" cy="2011680"/>
            <wp:effectExtent l="0" t="0" r="0" b="0"/>
            <wp:wrapTopAndBottom/>
            <wp:docPr id="171" name="image137.jpeg" descr=""/>
            <wp:cNvGraphicFramePr>
              <a:graphicFrameLocks noChangeAspect="1"/>
            </wp:cNvGraphicFramePr>
            <a:graphic>
              <a:graphicData uri="http://schemas.openxmlformats.org/drawingml/2006/picture">
                <pic:pic>
                  <pic:nvPicPr>
                    <pic:cNvPr id="172" name="image137.jpeg"/>
                    <pic:cNvPicPr/>
                  </pic:nvPicPr>
                  <pic:blipFill>
                    <a:blip r:embed="rId232" cstate="print"/>
                    <a:stretch>
                      <a:fillRect/>
                    </a:stretch>
                  </pic:blipFill>
                  <pic:spPr>
                    <a:xfrm>
                      <a:off x="0" y="0"/>
                      <a:ext cx="1857999" cy="2011680"/>
                    </a:xfrm>
                    <a:prstGeom prst="rect">
                      <a:avLst/>
                    </a:prstGeom>
                  </pic:spPr>
                </pic:pic>
              </a:graphicData>
            </a:graphic>
          </wp:anchor>
        </w:drawing>
      </w:r>
    </w:p>
    <w:p>
      <w:pPr>
        <w:spacing w:before="120"/>
        <w:ind w:left="327" w:right="0" w:firstLine="0"/>
        <w:jc w:val="left"/>
        <w:rPr>
          <w:sz w:val="18"/>
        </w:rPr>
      </w:pPr>
      <w:r>
        <w:rPr>
          <w:rFonts w:ascii="Arial" w:hAnsi="Arial"/>
          <w:b/>
          <w:sz w:val="18"/>
        </w:rPr>
        <w:t>Figure 7–1 </w:t>
      </w:r>
      <w:r>
        <w:rPr>
          <w:sz w:val="18"/>
        </w:rPr>
        <w:t>Volume rendering.</w:t>
      </w:r>
    </w:p>
    <w:p>
      <w:pPr>
        <w:spacing w:after="0"/>
        <w:jc w:val="left"/>
        <w:rPr>
          <w:sz w:val="18"/>
        </w:rPr>
        <w:sectPr>
          <w:type w:val="continuous"/>
          <w:pgSz w:w="10440" w:h="13680"/>
          <w:pgMar w:top="1280" w:bottom="280" w:left="780" w:right="0"/>
          <w:cols w:num="2" w:equalWidth="0">
            <w:col w:w="5118" w:space="61"/>
            <w:col w:w="4481"/>
          </w:cols>
        </w:sectPr>
      </w:pPr>
    </w:p>
    <w:p>
      <w:pPr>
        <w:pStyle w:val="BodyText"/>
      </w:pPr>
    </w:p>
    <w:p>
      <w:pPr>
        <w:pStyle w:val="BodyText"/>
      </w:pPr>
    </w:p>
    <w:p>
      <w:pPr>
        <w:spacing w:line="264" w:lineRule="auto" w:before="1"/>
        <w:ind w:left="1140" w:right="4378" w:firstLine="0"/>
        <w:jc w:val="left"/>
        <w:rPr>
          <w:rFonts w:ascii="Courier New"/>
          <w:sz w:val="18"/>
        </w:rPr>
      </w:pPr>
      <w:r>
        <w:rPr>
          <w:rFonts w:ascii="Courier New"/>
          <w:color w:val="323232"/>
          <w:sz w:val="18"/>
        </w:rPr>
        <w:t># Create the reader for the data vtkStructuredPointsReader reader</w:t>
      </w:r>
    </w:p>
    <w:p>
      <w:pPr>
        <w:spacing w:line="203" w:lineRule="exact" w:before="0"/>
        <w:ind w:left="1355" w:right="0" w:firstLine="0"/>
        <w:jc w:val="left"/>
        <w:rPr>
          <w:rFonts w:ascii="Courier New"/>
          <w:sz w:val="18"/>
        </w:rPr>
      </w:pPr>
      <w:r>
        <w:rPr>
          <w:rFonts w:ascii="Courier New"/>
          <w:color w:val="323232"/>
          <w:sz w:val="18"/>
        </w:rPr>
        <w:t>reader SetFileName "$VTK_DATA_ROOT/Data/ironProt.vtk"</w:t>
      </w:r>
    </w:p>
    <w:p>
      <w:pPr>
        <w:pStyle w:val="BodyText"/>
        <w:spacing w:before="6"/>
        <w:rPr>
          <w:rFonts w:ascii="Courier New"/>
          <w:sz w:val="21"/>
        </w:rPr>
      </w:pPr>
    </w:p>
    <w:p>
      <w:pPr>
        <w:spacing w:line="261" w:lineRule="auto" w:before="1"/>
        <w:ind w:left="1140" w:right="1635" w:firstLine="0"/>
        <w:jc w:val="left"/>
        <w:rPr>
          <w:rFonts w:ascii="Courier New"/>
          <w:sz w:val="18"/>
        </w:rPr>
      </w:pPr>
      <w:r>
        <w:rPr>
          <w:rFonts w:ascii="Courier New"/>
          <w:color w:val="323232"/>
          <w:sz w:val="18"/>
        </w:rPr>
        <w:t># Create transfer mapping scalar value to opacity vtkPiecewiseFunction opacityTransferFunction</w:t>
      </w:r>
    </w:p>
    <w:p>
      <w:pPr>
        <w:tabs>
          <w:tab w:pos="5346" w:val="left" w:leader="none"/>
        </w:tabs>
        <w:spacing w:before="3"/>
        <w:ind w:left="1355" w:right="0" w:firstLine="0"/>
        <w:jc w:val="left"/>
        <w:rPr>
          <w:rFonts w:ascii="Courier New"/>
          <w:sz w:val="18"/>
        </w:rPr>
      </w:pPr>
      <w:r>
        <w:rPr>
          <w:rFonts w:ascii="Courier New"/>
          <w:color w:val="323232"/>
          <w:sz w:val="18"/>
        </w:rPr>
        <w:t>opacityTransferFunction</w:t>
      </w:r>
      <w:r>
        <w:rPr>
          <w:rFonts w:ascii="Courier New"/>
          <w:color w:val="323232"/>
          <w:spacing w:val="-13"/>
          <w:sz w:val="18"/>
        </w:rPr>
        <w:t> </w:t>
      </w:r>
      <w:r>
        <w:rPr>
          <w:rFonts w:ascii="Courier New"/>
          <w:color w:val="323232"/>
          <w:sz w:val="18"/>
        </w:rPr>
        <w:t>AddPoint</w:t>
      </w:r>
      <w:r>
        <w:rPr>
          <w:rFonts w:ascii="Courier New"/>
          <w:color w:val="323232"/>
          <w:spacing w:val="-13"/>
          <w:sz w:val="18"/>
        </w:rPr>
        <w:t> </w:t>
      </w:r>
      <w:r>
        <w:rPr>
          <w:rFonts w:ascii="Courier New"/>
          <w:color w:val="323232"/>
          <w:sz w:val="18"/>
        </w:rPr>
        <w:t>20</w:t>
        <w:tab/>
        <w:t>0.0</w:t>
      </w:r>
    </w:p>
    <w:p>
      <w:pPr>
        <w:spacing w:before="19"/>
        <w:ind w:left="1355" w:right="0" w:firstLine="0"/>
        <w:jc w:val="left"/>
        <w:rPr>
          <w:rFonts w:ascii="Courier New"/>
          <w:sz w:val="18"/>
        </w:rPr>
      </w:pPr>
      <w:r>
        <w:rPr>
          <w:rFonts w:ascii="Courier New"/>
          <w:color w:val="323232"/>
          <w:sz w:val="18"/>
        </w:rPr>
        <w:t>opacityTransferFunction AddPoint 255</w:t>
      </w:r>
      <w:r>
        <w:rPr>
          <w:rFonts w:ascii="Courier New"/>
          <w:color w:val="323232"/>
          <w:spacing w:val="-41"/>
          <w:sz w:val="18"/>
        </w:rPr>
        <w:t> </w:t>
      </w:r>
      <w:r>
        <w:rPr>
          <w:rFonts w:ascii="Courier New"/>
          <w:color w:val="323232"/>
          <w:sz w:val="18"/>
        </w:rPr>
        <w:t>0.2</w:t>
      </w:r>
    </w:p>
    <w:p>
      <w:pPr>
        <w:pStyle w:val="BodyText"/>
        <w:spacing w:before="7"/>
        <w:rPr>
          <w:rFonts w:ascii="Courier New"/>
          <w:sz w:val="21"/>
        </w:rPr>
      </w:pPr>
    </w:p>
    <w:p>
      <w:pPr>
        <w:spacing w:line="261" w:lineRule="auto" w:before="0"/>
        <w:ind w:left="1140" w:right="1635" w:firstLine="0"/>
        <w:jc w:val="left"/>
        <w:rPr>
          <w:rFonts w:ascii="Courier New"/>
          <w:sz w:val="18"/>
        </w:rPr>
      </w:pPr>
      <w:r>
        <w:rPr>
          <w:rFonts w:ascii="Courier New"/>
          <w:color w:val="323232"/>
          <w:sz w:val="18"/>
        </w:rPr>
        <w:t># Create transfer mapping scalar value to color vtkColorTransferFunction colorTransferFunction</w:t>
      </w:r>
    </w:p>
    <w:p>
      <w:pPr>
        <w:tabs>
          <w:tab w:pos="5238" w:val="left" w:leader="none"/>
        </w:tabs>
        <w:spacing w:before="3" w:after="21"/>
        <w:ind w:left="1355" w:right="0" w:firstLine="0"/>
        <w:jc w:val="left"/>
        <w:rPr>
          <w:rFonts w:ascii="Courier New"/>
          <w:sz w:val="18"/>
        </w:rPr>
      </w:pPr>
      <w:r>
        <w:rPr>
          <w:rFonts w:ascii="Courier New"/>
          <w:color w:val="323232"/>
          <w:sz w:val="18"/>
        </w:rPr>
        <w:t>colorTransferFunction</w:t>
      </w:r>
      <w:r>
        <w:rPr>
          <w:rFonts w:ascii="Courier New"/>
          <w:color w:val="323232"/>
          <w:spacing w:val="-19"/>
          <w:sz w:val="18"/>
        </w:rPr>
        <w:t> </w:t>
      </w:r>
      <w:r>
        <w:rPr>
          <w:rFonts w:ascii="Courier New"/>
          <w:color w:val="323232"/>
          <w:sz w:val="18"/>
        </w:rPr>
        <w:t>AddRGBPoint</w:t>
        <w:tab/>
        <w:t>0.0 0.0 0.0</w:t>
      </w:r>
      <w:r>
        <w:rPr>
          <w:rFonts w:ascii="Courier New"/>
          <w:color w:val="323232"/>
          <w:spacing w:val="-6"/>
          <w:sz w:val="18"/>
        </w:rPr>
        <w:t> </w:t>
      </w:r>
      <w:r>
        <w:rPr>
          <w:rFonts w:ascii="Courier New"/>
          <w:color w:val="323232"/>
          <w:sz w:val="18"/>
        </w:rPr>
        <w:t>0.0</w:t>
      </w:r>
    </w:p>
    <w:tbl>
      <w:tblPr>
        <w:tblW w:w="0" w:type="auto"/>
        <w:jc w:val="left"/>
        <w:tblInd w:w="1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8"/>
        <w:gridCol w:w="1347"/>
        <w:gridCol w:w="700"/>
        <w:gridCol w:w="431"/>
        <w:gridCol w:w="430"/>
        <w:gridCol w:w="427"/>
      </w:tblGrid>
      <w:tr>
        <w:trPr>
          <w:trHeight w:val="213" w:hRule="atLeast"/>
        </w:trPr>
        <w:tc>
          <w:tcPr>
            <w:tcW w:w="2368" w:type="dxa"/>
          </w:tcPr>
          <w:p>
            <w:pPr>
              <w:pStyle w:val="TableParagraph"/>
              <w:spacing w:line="194" w:lineRule="exact"/>
              <w:ind w:left="29" w:right="29"/>
              <w:jc w:val="center"/>
              <w:rPr>
                <w:sz w:val="18"/>
              </w:rPr>
            </w:pPr>
            <w:r>
              <w:rPr>
                <w:color w:val="323232"/>
                <w:sz w:val="18"/>
              </w:rPr>
              <w:t>colorTransferFunction</w:t>
            </w:r>
          </w:p>
        </w:tc>
        <w:tc>
          <w:tcPr>
            <w:tcW w:w="1347" w:type="dxa"/>
          </w:tcPr>
          <w:p>
            <w:pPr>
              <w:pStyle w:val="TableParagraph"/>
              <w:spacing w:line="194" w:lineRule="exact"/>
              <w:ind w:left="53"/>
              <w:rPr>
                <w:sz w:val="18"/>
              </w:rPr>
            </w:pPr>
            <w:r>
              <w:rPr>
                <w:color w:val="323232"/>
                <w:sz w:val="18"/>
              </w:rPr>
              <w:t>AddRGBPoint</w:t>
            </w:r>
          </w:p>
        </w:tc>
        <w:tc>
          <w:tcPr>
            <w:tcW w:w="700" w:type="dxa"/>
          </w:tcPr>
          <w:p>
            <w:pPr>
              <w:pStyle w:val="TableParagraph"/>
              <w:spacing w:line="194" w:lineRule="exact"/>
              <w:ind w:right="49"/>
              <w:jc w:val="right"/>
              <w:rPr>
                <w:sz w:val="18"/>
              </w:rPr>
            </w:pPr>
            <w:r>
              <w:rPr>
                <w:color w:val="323232"/>
                <w:sz w:val="18"/>
              </w:rPr>
              <w:t>64.0</w:t>
            </w:r>
          </w:p>
        </w:tc>
        <w:tc>
          <w:tcPr>
            <w:tcW w:w="431" w:type="dxa"/>
          </w:tcPr>
          <w:p>
            <w:pPr>
              <w:pStyle w:val="TableParagraph"/>
              <w:spacing w:line="194" w:lineRule="exact"/>
              <w:ind w:left="33" w:right="28"/>
              <w:jc w:val="center"/>
              <w:rPr>
                <w:sz w:val="18"/>
              </w:rPr>
            </w:pPr>
            <w:r>
              <w:rPr>
                <w:color w:val="323232"/>
                <w:sz w:val="18"/>
              </w:rPr>
              <w:t>1.0</w:t>
            </w:r>
          </w:p>
        </w:tc>
        <w:tc>
          <w:tcPr>
            <w:tcW w:w="430" w:type="dxa"/>
          </w:tcPr>
          <w:p>
            <w:pPr>
              <w:pStyle w:val="TableParagraph"/>
              <w:spacing w:line="194" w:lineRule="exact"/>
              <w:ind w:left="56"/>
              <w:rPr>
                <w:sz w:val="18"/>
              </w:rPr>
            </w:pPr>
            <w:r>
              <w:rPr>
                <w:color w:val="323232"/>
                <w:sz w:val="18"/>
              </w:rPr>
              <w:t>0.0</w:t>
            </w:r>
          </w:p>
        </w:tc>
        <w:tc>
          <w:tcPr>
            <w:tcW w:w="427" w:type="dxa"/>
          </w:tcPr>
          <w:p>
            <w:pPr>
              <w:pStyle w:val="TableParagraph"/>
              <w:spacing w:line="194" w:lineRule="exact"/>
              <w:ind w:right="43"/>
              <w:jc w:val="right"/>
              <w:rPr>
                <w:sz w:val="18"/>
              </w:rPr>
            </w:pPr>
            <w:r>
              <w:rPr>
                <w:color w:val="323232"/>
                <w:sz w:val="18"/>
              </w:rPr>
              <w:t>0.0</w:t>
            </w:r>
          </w:p>
        </w:tc>
      </w:tr>
      <w:tr>
        <w:trPr>
          <w:trHeight w:val="223" w:hRule="atLeast"/>
        </w:trPr>
        <w:tc>
          <w:tcPr>
            <w:tcW w:w="2368" w:type="dxa"/>
          </w:tcPr>
          <w:p>
            <w:pPr>
              <w:pStyle w:val="TableParagraph"/>
              <w:spacing w:line="194" w:lineRule="exact" w:before="9"/>
              <w:ind w:left="29" w:right="29"/>
              <w:jc w:val="center"/>
              <w:rPr>
                <w:sz w:val="18"/>
              </w:rPr>
            </w:pPr>
            <w:r>
              <w:rPr>
                <w:color w:val="323232"/>
                <w:sz w:val="18"/>
              </w:rPr>
              <w:t>colorTransferFunction</w:t>
            </w:r>
          </w:p>
        </w:tc>
        <w:tc>
          <w:tcPr>
            <w:tcW w:w="1347" w:type="dxa"/>
          </w:tcPr>
          <w:p>
            <w:pPr>
              <w:pStyle w:val="TableParagraph"/>
              <w:spacing w:line="194" w:lineRule="exact" w:before="9"/>
              <w:ind w:left="53"/>
              <w:rPr>
                <w:sz w:val="18"/>
              </w:rPr>
            </w:pPr>
            <w:r>
              <w:rPr>
                <w:color w:val="323232"/>
                <w:sz w:val="18"/>
              </w:rPr>
              <w:t>AddRGBPoint</w:t>
            </w:r>
          </w:p>
        </w:tc>
        <w:tc>
          <w:tcPr>
            <w:tcW w:w="700" w:type="dxa"/>
          </w:tcPr>
          <w:p>
            <w:pPr>
              <w:pStyle w:val="TableParagraph"/>
              <w:spacing w:line="194" w:lineRule="exact" w:before="9"/>
              <w:ind w:right="49"/>
              <w:jc w:val="right"/>
              <w:rPr>
                <w:sz w:val="18"/>
              </w:rPr>
            </w:pPr>
            <w:r>
              <w:rPr>
                <w:color w:val="323232"/>
                <w:sz w:val="18"/>
              </w:rPr>
              <w:t>128.0</w:t>
            </w:r>
          </w:p>
        </w:tc>
        <w:tc>
          <w:tcPr>
            <w:tcW w:w="431" w:type="dxa"/>
          </w:tcPr>
          <w:p>
            <w:pPr>
              <w:pStyle w:val="TableParagraph"/>
              <w:spacing w:line="194" w:lineRule="exact" w:before="9"/>
              <w:ind w:left="33" w:right="28"/>
              <w:jc w:val="center"/>
              <w:rPr>
                <w:sz w:val="18"/>
              </w:rPr>
            </w:pPr>
            <w:r>
              <w:rPr>
                <w:color w:val="323232"/>
                <w:sz w:val="18"/>
              </w:rPr>
              <w:t>0.0</w:t>
            </w:r>
          </w:p>
        </w:tc>
        <w:tc>
          <w:tcPr>
            <w:tcW w:w="430" w:type="dxa"/>
          </w:tcPr>
          <w:p>
            <w:pPr>
              <w:pStyle w:val="TableParagraph"/>
              <w:spacing w:line="194" w:lineRule="exact" w:before="9"/>
              <w:ind w:left="56"/>
              <w:rPr>
                <w:sz w:val="18"/>
              </w:rPr>
            </w:pPr>
            <w:r>
              <w:rPr>
                <w:color w:val="323232"/>
                <w:sz w:val="18"/>
              </w:rPr>
              <w:t>0.0</w:t>
            </w:r>
          </w:p>
        </w:tc>
        <w:tc>
          <w:tcPr>
            <w:tcW w:w="427" w:type="dxa"/>
          </w:tcPr>
          <w:p>
            <w:pPr>
              <w:pStyle w:val="TableParagraph"/>
              <w:spacing w:line="194" w:lineRule="exact" w:before="9"/>
              <w:ind w:right="43"/>
              <w:jc w:val="right"/>
              <w:rPr>
                <w:sz w:val="18"/>
              </w:rPr>
            </w:pPr>
            <w:r>
              <w:rPr>
                <w:color w:val="323232"/>
                <w:sz w:val="18"/>
              </w:rPr>
              <w:t>1.0</w:t>
            </w:r>
          </w:p>
        </w:tc>
      </w:tr>
      <w:tr>
        <w:trPr>
          <w:trHeight w:val="224" w:hRule="atLeast"/>
        </w:trPr>
        <w:tc>
          <w:tcPr>
            <w:tcW w:w="2368" w:type="dxa"/>
          </w:tcPr>
          <w:p>
            <w:pPr>
              <w:pStyle w:val="TableParagraph"/>
              <w:spacing w:line="194" w:lineRule="exact" w:before="10"/>
              <w:ind w:left="29" w:right="29"/>
              <w:jc w:val="center"/>
              <w:rPr>
                <w:sz w:val="18"/>
              </w:rPr>
            </w:pPr>
            <w:r>
              <w:rPr>
                <w:color w:val="323232"/>
                <w:sz w:val="18"/>
              </w:rPr>
              <w:t>colorTransferFunction</w:t>
            </w:r>
          </w:p>
        </w:tc>
        <w:tc>
          <w:tcPr>
            <w:tcW w:w="1347" w:type="dxa"/>
          </w:tcPr>
          <w:p>
            <w:pPr>
              <w:pStyle w:val="TableParagraph"/>
              <w:spacing w:line="194" w:lineRule="exact" w:before="10"/>
              <w:ind w:left="53"/>
              <w:rPr>
                <w:sz w:val="18"/>
              </w:rPr>
            </w:pPr>
            <w:r>
              <w:rPr>
                <w:color w:val="323232"/>
                <w:sz w:val="18"/>
              </w:rPr>
              <w:t>AddRGBPoint</w:t>
            </w:r>
          </w:p>
        </w:tc>
        <w:tc>
          <w:tcPr>
            <w:tcW w:w="700" w:type="dxa"/>
          </w:tcPr>
          <w:p>
            <w:pPr>
              <w:pStyle w:val="TableParagraph"/>
              <w:spacing w:line="194" w:lineRule="exact" w:before="10"/>
              <w:ind w:right="49"/>
              <w:jc w:val="right"/>
              <w:rPr>
                <w:sz w:val="18"/>
              </w:rPr>
            </w:pPr>
            <w:r>
              <w:rPr>
                <w:color w:val="323232"/>
                <w:sz w:val="18"/>
              </w:rPr>
              <w:t>192.0</w:t>
            </w:r>
          </w:p>
        </w:tc>
        <w:tc>
          <w:tcPr>
            <w:tcW w:w="431" w:type="dxa"/>
          </w:tcPr>
          <w:p>
            <w:pPr>
              <w:pStyle w:val="TableParagraph"/>
              <w:spacing w:line="194" w:lineRule="exact" w:before="10"/>
              <w:ind w:left="33" w:right="28"/>
              <w:jc w:val="center"/>
              <w:rPr>
                <w:sz w:val="18"/>
              </w:rPr>
            </w:pPr>
            <w:r>
              <w:rPr>
                <w:color w:val="323232"/>
                <w:sz w:val="18"/>
              </w:rPr>
              <w:t>0.0</w:t>
            </w:r>
          </w:p>
        </w:tc>
        <w:tc>
          <w:tcPr>
            <w:tcW w:w="430" w:type="dxa"/>
          </w:tcPr>
          <w:p>
            <w:pPr>
              <w:pStyle w:val="TableParagraph"/>
              <w:spacing w:line="194" w:lineRule="exact" w:before="10"/>
              <w:ind w:left="56"/>
              <w:rPr>
                <w:sz w:val="18"/>
              </w:rPr>
            </w:pPr>
            <w:r>
              <w:rPr>
                <w:color w:val="323232"/>
                <w:sz w:val="18"/>
              </w:rPr>
              <w:t>1.0</w:t>
            </w:r>
          </w:p>
        </w:tc>
        <w:tc>
          <w:tcPr>
            <w:tcW w:w="427" w:type="dxa"/>
          </w:tcPr>
          <w:p>
            <w:pPr>
              <w:pStyle w:val="TableParagraph"/>
              <w:spacing w:line="194" w:lineRule="exact" w:before="10"/>
              <w:ind w:right="43"/>
              <w:jc w:val="right"/>
              <w:rPr>
                <w:sz w:val="18"/>
              </w:rPr>
            </w:pPr>
            <w:r>
              <w:rPr>
                <w:color w:val="323232"/>
                <w:sz w:val="18"/>
              </w:rPr>
              <w:t>0.0</w:t>
            </w:r>
          </w:p>
        </w:tc>
      </w:tr>
      <w:tr>
        <w:trPr>
          <w:trHeight w:val="214" w:hRule="atLeast"/>
        </w:trPr>
        <w:tc>
          <w:tcPr>
            <w:tcW w:w="2368" w:type="dxa"/>
          </w:tcPr>
          <w:p>
            <w:pPr>
              <w:pStyle w:val="TableParagraph"/>
              <w:spacing w:line="184" w:lineRule="exact" w:before="10"/>
              <w:ind w:left="29" w:right="29"/>
              <w:jc w:val="center"/>
              <w:rPr>
                <w:sz w:val="18"/>
              </w:rPr>
            </w:pPr>
            <w:r>
              <w:rPr>
                <w:color w:val="323232"/>
                <w:sz w:val="18"/>
              </w:rPr>
              <w:t>colorTransferFunction</w:t>
            </w:r>
          </w:p>
        </w:tc>
        <w:tc>
          <w:tcPr>
            <w:tcW w:w="1347" w:type="dxa"/>
          </w:tcPr>
          <w:p>
            <w:pPr>
              <w:pStyle w:val="TableParagraph"/>
              <w:spacing w:line="184" w:lineRule="exact" w:before="10"/>
              <w:ind w:left="53"/>
              <w:rPr>
                <w:sz w:val="18"/>
              </w:rPr>
            </w:pPr>
            <w:r>
              <w:rPr>
                <w:color w:val="323232"/>
                <w:sz w:val="18"/>
              </w:rPr>
              <w:t>AddRGBPoint</w:t>
            </w:r>
          </w:p>
        </w:tc>
        <w:tc>
          <w:tcPr>
            <w:tcW w:w="700" w:type="dxa"/>
          </w:tcPr>
          <w:p>
            <w:pPr>
              <w:pStyle w:val="TableParagraph"/>
              <w:spacing w:line="184" w:lineRule="exact" w:before="10"/>
              <w:ind w:right="49"/>
              <w:jc w:val="right"/>
              <w:rPr>
                <w:sz w:val="18"/>
              </w:rPr>
            </w:pPr>
            <w:r>
              <w:rPr>
                <w:color w:val="323232"/>
                <w:sz w:val="18"/>
              </w:rPr>
              <w:t>255.0</w:t>
            </w:r>
          </w:p>
        </w:tc>
        <w:tc>
          <w:tcPr>
            <w:tcW w:w="431" w:type="dxa"/>
          </w:tcPr>
          <w:p>
            <w:pPr>
              <w:pStyle w:val="TableParagraph"/>
              <w:spacing w:line="184" w:lineRule="exact" w:before="10"/>
              <w:ind w:left="33" w:right="28"/>
              <w:jc w:val="center"/>
              <w:rPr>
                <w:sz w:val="18"/>
              </w:rPr>
            </w:pPr>
            <w:r>
              <w:rPr>
                <w:color w:val="323232"/>
                <w:sz w:val="18"/>
              </w:rPr>
              <w:t>0.0</w:t>
            </w:r>
          </w:p>
        </w:tc>
        <w:tc>
          <w:tcPr>
            <w:tcW w:w="430" w:type="dxa"/>
          </w:tcPr>
          <w:p>
            <w:pPr>
              <w:pStyle w:val="TableParagraph"/>
              <w:spacing w:line="184" w:lineRule="exact" w:before="10"/>
              <w:ind w:left="56"/>
              <w:rPr>
                <w:sz w:val="18"/>
              </w:rPr>
            </w:pPr>
            <w:r>
              <w:rPr>
                <w:color w:val="323232"/>
                <w:sz w:val="18"/>
              </w:rPr>
              <w:t>0.2</w:t>
            </w:r>
          </w:p>
        </w:tc>
        <w:tc>
          <w:tcPr>
            <w:tcW w:w="427" w:type="dxa"/>
          </w:tcPr>
          <w:p>
            <w:pPr>
              <w:pStyle w:val="TableParagraph"/>
              <w:spacing w:line="184" w:lineRule="exact" w:before="10"/>
              <w:ind w:right="43"/>
              <w:jc w:val="right"/>
              <w:rPr>
                <w:sz w:val="18"/>
              </w:rPr>
            </w:pPr>
            <w:r>
              <w:rPr>
                <w:color w:val="323232"/>
                <w:sz w:val="18"/>
              </w:rPr>
              <w:t>0.0</w:t>
            </w:r>
          </w:p>
        </w:tc>
      </w:tr>
    </w:tbl>
    <w:p>
      <w:pPr>
        <w:pStyle w:val="BodyText"/>
        <w:spacing w:before="5"/>
        <w:rPr>
          <w:rFonts w:ascii="Courier New"/>
          <w:sz w:val="21"/>
        </w:rPr>
      </w:pPr>
    </w:p>
    <w:p>
      <w:pPr>
        <w:spacing w:line="261" w:lineRule="auto" w:before="1"/>
        <w:ind w:left="1140" w:right="1635" w:firstLine="0"/>
        <w:jc w:val="left"/>
        <w:rPr>
          <w:rFonts w:ascii="Courier New"/>
          <w:sz w:val="18"/>
        </w:rPr>
      </w:pPr>
      <w:r>
        <w:rPr>
          <w:rFonts w:ascii="Courier New"/>
          <w:color w:val="323232"/>
          <w:sz w:val="18"/>
        </w:rPr>
        <w:t># The property describes how the data will look vtkVolumeProperty volumeProperty</w:t>
      </w:r>
    </w:p>
    <w:p>
      <w:pPr>
        <w:spacing w:line="264" w:lineRule="auto" w:before="3"/>
        <w:ind w:left="1355" w:right="2219" w:firstLine="0"/>
        <w:jc w:val="left"/>
        <w:rPr>
          <w:rFonts w:ascii="Courier New"/>
          <w:sz w:val="18"/>
        </w:rPr>
      </w:pPr>
      <w:r>
        <w:rPr>
          <w:rFonts w:ascii="Courier New"/>
          <w:color w:val="323232"/>
          <w:sz w:val="18"/>
        </w:rPr>
        <w:t>volumeProperty SetColor colorTransferFunction volumeProperty SetScalarOpacity opacityTransferFunction</w:t>
      </w:r>
    </w:p>
    <w:p>
      <w:pPr>
        <w:pStyle w:val="BodyText"/>
        <w:spacing w:before="8"/>
        <w:rPr>
          <w:rFonts w:ascii="Courier New"/>
          <w:sz w:val="19"/>
        </w:rPr>
      </w:pPr>
    </w:p>
    <w:p>
      <w:pPr>
        <w:spacing w:line="264" w:lineRule="auto" w:before="0"/>
        <w:ind w:left="1140" w:right="1635" w:firstLine="0"/>
        <w:jc w:val="left"/>
        <w:rPr>
          <w:rFonts w:ascii="Courier New"/>
          <w:sz w:val="18"/>
        </w:rPr>
      </w:pPr>
      <w:r>
        <w:rPr>
          <w:rFonts w:ascii="Courier New"/>
          <w:color w:val="323232"/>
          <w:sz w:val="18"/>
        </w:rPr>
        <w:t># The mapper / ray cast functions know how to render the</w:t>
      </w:r>
      <w:r>
        <w:rPr>
          <w:rFonts w:ascii="Courier New"/>
          <w:color w:val="323232"/>
          <w:spacing w:val="-55"/>
          <w:sz w:val="18"/>
        </w:rPr>
        <w:t> </w:t>
      </w:r>
      <w:r>
        <w:rPr>
          <w:rFonts w:ascii="Courier New"/>
          <w:color w:val="323232"/>
          <w:sz w:val="18"/>
        </w:rPr>
        <w:t>data vtkVolumeRayCastCompositeFunction compositeFunction vtkVolumeRayCastMapper volumeMapper</w:t>
      </w:r>
    </w:p>
    <w:p>
      <w:pPr>
        <w:spacing w:line="264" w:lineRule="auto" w:before="0"/>
        <w:ind w:left="1355" w:right="1635" w:firstLine="0"/>
        <w:jc w:val="left"/>
        <w:rPr>
          <w:rFonts w:ascii="Courier New"/>
          <w:sz w:val="18"/>
        </w:rPr>
      </w:pPr>
      <w:r>
        <w:rPr>
          <w:rFonts w:ascii="Courier New"/>
          <w:color w:val="323232"/>
          <w:sz w:val="18"/>
        </w:rPr>
        <w:t>volumeMapper SetVolumeRayCastFunction compositeFunction volumeMapper SetInputConnection [reader GetOutputPort]</w:t>
      </w:r>
    </w:p>
    <w:p>
      <w:pPr>
        <w:pStyle w:val="BodyText"/>
        <w:spacing w:before="7"/>
        <w:rPr>
          <w:rFonts w:ascii="Courier New"/>
          <w:sz w:val="19"/>
        </w:rPr>
      </w:pPr>
    </w:p>
    <w:p>
      <w:pPr>
        <w:spacing w:line="264" w:lineRule="auto" w:before="0"/>
        <w:ind w:left="1140" w:right="3083" w:firstLine="0"/>
        <w:jc w:val="left"/>
        <w:rPr>
          <w:rFonts w:ascii="Courier New"/>
          <w:sz w:val="18"/>
        </w:rPr>
      </w:pPr>
      <w:r>
        <w:rPr>
          <w:rFonts w:ascii="Courier New"/>
          <w:color w:val="323232"/>
          <w:sz w:val="18"/>
        </w:rPr>
        <w:t># The volume holds the mapper and the property and # can be used to position/orient the volume vtkVolume volume</w:t>
      </w:r>
    </w:p>
    <w:p>
      <w:pPr>
        <w:spacing w:line="261" w:lineRule="auto" w:before="0"/>
        <w:ind w:left="1355" w:right="4701" w:firstLine="0"/>
        <w:jc w:val="left"/>
        <w:rPr>
          <w:rFonts w:ascii="Courier New"/>
          <w:sz w:val="18"/>
        </w:rPr>
      </w:pPr>
      <w:r>
        <w:rPr>
          <w:rFonts w:ascii="Courier New"/>
          <w:color w:val="323232"/>
          <w:sz w:val="18"/>
        </w:rPr>
        <w:t>volume SetMapper volumeMapper volume SetProperty volumeProperty</w:t>
      </w:r>
    </w:p>
    <w:p>
      <w:pPr>
        <w:pStyle w:val="BodyText"/>
        <w:rPr>
          <w:rFonts w:ascii="Courier New"/>
        </w:rPr>
      </w:pPr>
    </w:p>
    <w:p>
      <w:pPr>
        <w:spacing w:line="261" w:lineRule="auto" w:before="0"/>
        <w:ind w:left="1140" w:right="6211" w:firstLine="0"/>
        <w:jc w:val="left"/>
        <w:rPr>
          <w:rFonts w:ascii="Courier New"/>
          <w:sz w:val="18"/>
        </w:rPr>
      </w:pPr>
      <w:r>
        <w:rPr>
          <w:rFonts w:ascii="Courier New"/>
          <w:color w:val="323232"/>
          <w:sz w:val="18"/>
        </w:rPr>
        <w:t>ren1 AddProp volume renWin Render</w:t>
      </w:r>
    </w:p>
    <w:p>
      <w:pPr>
        <w:pStyle w:val="BodyText"/>
        <w:rPr>
          <w:rFonts w:ascii="Courier New"/>
          <w:sz w:val="18"/>
        </w:rPr>
      </w:pPr>
    </w:p>
    <w:p>
      <w:pPr>
        <w:pStyle w:val="BodyText"/>
        <w:spacing w:line="249" w:lineRule="auto"/>
        <w:ind w:left="661" w:right="895"/>
        <w:jc w:val="both"/>
      </w:pPr>
      <w:r>
        <w:rPr/>
        <w:t>In</w:t>
      </w:r>
      <w:r>
        <w:rPr>
          <w:spacing w:val="-7"/>
        </w:rPr>
        <w:t> </w:t>
      </w:r>
      <w:r>
        <w:rPr/>
        <w:t>this</w:t>
      </w:r>
      <w:r>
        <w:rPr>
          <w:spacing w:val="-5"/>
        </w:rPr>
        <w:t> </w:t>
      </w:r>
      <w:r>
        <w:rPr/>
        <w:t>example</w:t>
      </w:r>
      <w:r>
        <w:rPr>
          <w:spacing w:val="-6"/>
        </w:rPr>
        <w:t> </w:t>
      </w:r>
      <w:r>
        <w:rPr/>
        <w:t>we</w:t>
      </w:r>
      <w:r>
        <w:rPr>
          <w:spacing w:val="-4"/>
        </w:rPr>
        <w:t> </w:t>
      </w:r>
      <w:r>
        <w:rPr/>
        <w:t>start</w:t>
      </w:r>
      <w:r>
        <w:rPr>
          <w:spacing w:val="-4"/>
        </w:rPr>
        <w:t> </w:t>
      </w:r>
      <w:r>
        <w:rPr/>
        <w:t>by</w:t>
      </w:r>
      <w:r>
        <w:rPr>
          <w:spacing w:val="-6"/>
        </w:rPr>
        <w:t> </w:t>
      </w:r>
      <w:r>
        <w:rPr/>
        <w:t>reading</w:t>
      </w:r>
      <w:r>
        <w:rPr>
          <w:spacing w:val="-6"/>
        </w:rPr>
        <w:t> </w:t>
      </w:r>
      <w:r>
        <w:rPr/>
        <w:t>in</w:t>
      </w:r>
      <w:r>
        <w:rPr>
          <w:spacing w:val="-6"/>
        </w:rPr>
        <w:t> </w:t>
      </w:r>
      <w:r>
        <w:rPr/>
        <w:t>a</w:t>
      </w:r>
      <w:r>
        <w:rPr>
          <w:spacing w:val="-6"/>
        </w:rPr>
        <w:t> </w:t>
      </w:r>
      <w:r>
        <w:rPr/>
        <w:t>data</w:t>
      </w:r>
      <w:r>
        <w:rPr>
          <w:spacing w:val="-7"/>
        </w:rPr>
        <w:t> </w:t>
      </w:r>
      <w:r>
        <w:rPr/>
        <w:t>file</w:t>
      </w:r>
      <w:r>
        <w:rPr>
          <w:spacing w:val="-6"/>
        </w:rPr>
        <w:t> </w:t>
      </w:r>
      <w:r>
        <w:rPr/>
        <w:t>from</w:t>
      </w:r>
      <w:r>
        <w:rPr>
          <w:spacing w:val="-5"/>
        </w:rPr>
        <w:t> </w:t>
      </w:r>
      <w:bookmarkStart w:name="_bookmark1205" w:id="1266"/>
      <w:bookmarkEnd w:id="1266"/>
      <w:r>
        <w:rPr/>
        <w:t>dis</w:t>
      </w:r>
      <w:r>
        <w:rPr/>
        <w:t>k.</w:t>
      </w:r>
      <w:r>
        <w:rPr>
          <w:spacing w:val="-6"/>
        </w:rPr>
        <w:t> </w:t>
      </w:r>
      <w:r>
        <w:rPr>
          <w:spacing w:val="-8"/>
        </w:rPr>
        <w:t>We</w:t>
      </w:r>
      <w:r>
        <w:rPr>
          <w:spacing w:val="-5"/>
        </w:rPr>
        <w:t> </w:t>
      </w:r>
      <w:r>
        <w:rPr/>
        <w:t>then</w:t>
      </w:r>
      <w:r>
        <w:rPr>
          <w:spacing w:val="-6"/>
        </w:rPr>
        <w:t> </w:t>
      </w:r>
      <w:r>
        <w:rPr/>
        <w:t>define</w:t>
      </w:r>
      <w:r>
        <w:rPr>
          <w:spacing w:val="-5"/>
        </w:rPr>
        <w:t> </w:t>
      </w:r>
      <w:r>
        <w:rPr/>
        <w:t>the</w:t>
      </w:r>
      <w:r>
        <w:rPr>
          <w:spacing w:val="-5"/>
        </w:rPr>
        <w:t> </w:t>
      </w:r>
      <w:r>
        <w:rPr/>
        <w:t>functions</w:t>
      </w:r>
      <w:r>
        <w:rPr>
          <w:spacing w:val="-6"/>
        </w:rPr>
        <w:t> </w:t>
      </w:r>
      <w:r>
        <w:rPr/>
        <w:t>that</w:t>
      </w:r>
      <w:r>
        <w:rPr>
          <w:spacing w:val="-5"/>
        </w:rPr>
        <w:t> </w:t>
      </w:r>
      <w:r>
        <w:rPr/>
        <w:t>map</w:t>
      </w:r>
      <w:r>
        <w:rPr>
          <w:spacing w:val="-6"/>
        </w:rPr>
        <w:t> </w:t>
      </w:r>
      <w:r>
        <w:rPr/>
        <w:t>sca- lar value into opacity and color wh</w:t>
      </w:r>
      <w:bookmarkStart w:name="_bookmark1206" w:id="1267"/>
      <w:bookmarkEnd w:id="1267"/>
      <w:r>
        <w:rPr/>
        <w:t>ich</w:t>
      </w:r>
      <w:r>
        <w:rPr/>
        <w:t> are used in the vtkVolumeProperty. Next we create the objects specific to volumetric ray casting—a vt</w:t>
      </w:r>
      <w:bookmarkStart w:name="_bookmark1207" w:id="1268"/>
      <w:bookmarkEnd w:id="1268"/>
      <w:r>
        <w:rPr/>
        <w:t>k</w:t>
      </w:r>
      <w:r>
        <w:rPr/>
        <w:t>VolumeRayCastCompositeFunction that performs the com- positing of samples along the </w:t>
      </w:r>
      <w:r>
        <w:rPr>
          <w:spacing w:val="-3"/>
        </w:rPr>
        <w:t>ray, </w:t>
      </w:r>
      <w:r>
        <w:rPr/>
        <w:t>and a vtkVolumeRayCastMapper that performs some of the basic ray</w:t>
      </w:r>
      <w:r>
        <w:rPr>
          <w:spacing w:val="-7"/>
        </w:rPr>
        <w:t> </w:t>
      </w:r>
      <w:r>
        <w:rPr/>
        <w:t>casting</w:t>
      </w:r>
      <w:r>
        <w:rPr>
          <w:spacing w:val="-5"/>
        </w:rPr>
        <w:t> </w:t>
      </w:r>
      <w:r>
        <w:rPr/>
        <w:t>operations</w:t>
      </w:r>
      <w:r>
        <w:rPr>
          <w:spacing w:val="-6"/>
        </w:rPr>
        <w:t> </w:t>
      </w:r>
      <w:r>
        <w:rPr/>
        <w:t>such</w:t>
      </w:r>
      <w:r>
        <w:rPr>
          <w:spacing w:val="-7"/>
        </w:rPr>
        <w:t> </w:t>
      </w:r>
      <w:r>
        <w:rPr/>
        <w:t>as</w:t>
      </w:r>
      <w:r>
        <w:rPr>
          <w:spacing w:val="-5"/>
        </w:rPr>
        <w:t> </w:t>
      </w:r>
      <w:r>
        <w:rPr/>
        <w:t>tran</w:t>
      </w:r>
      <w:bookmarkStart w:name="_bookmark1204" w:id="1269"/>
      <w:bookmarkEnd w:id="1269"/>
      <w:r>
        <w:rPr/>
        <w:t>sfor</w:t>
      </w:r>
      <w:r>
        <w:rPr/>
        <w:t>mations</w:t>
      </w:r>
      <w:r>
        <w:rPr>
          <w:spacing w:val="-6"/>
        </w:rPr>
        <w:t> </w:t>
      </w:r>
      <w:r>
        <w:rPr/>
        <w:t>and</w:t>
      </w:r>
      <w:r>
        <w:rPr>
          <w:spacing w:val="-6"/>
        </w:rPr>
        <w:t> </w:t>
      </w:r>
      <w:r>
        <w:rPr/>
        <w:t>clipping.</w:t>
      </w:r>
      <w:r>
        <w:rPr>
          <w:spacing w:val="-7"/>
        </w:rPr>
        <w:t> </w:t>
      </w:r>
      <w:bookmarkStart w:name="_bookmark1203" w:id="1270"/>
      <w:bookmarkEnd w:id="1270"/>
      <w:r>
        <w:rPr>
          <w:spacing w:val="-8"/>
        </w:rPr>
        <w:t>W</w:t>
      </w:r>
      <w:r>
        <w:rPr>
          <w:spacing w:val="-8"/>
        </w:rPr>
        <w:t>e</w:t>
      </w:r>
      <w:r>
        <w:rPr>
          <w:spacing w:val="-5"/>
        </w:rPr>
        <w:t> </w:t>
      </w:r>
      <w:r>
        <w:rPr/>
        <w:t>set</w:t>
      </w:r>
      <w:r>
        <w:rPr>
          <w:spacing w:val="-5"/>
        </w:rPr>
        <w:t> </w:t>
      </w:r>
      <w:r>
        <w:rPr/>
        <w:t>the</w:t>
      </w:r>
      <w:r>
        <w:rPr>
          <w:spacing w:val="-5"/>
        </w:rPr>
        <w:t> </w:t>
      </w:r>
      <w:r>
        <w:rPr/>
        <w:t>input</w:t>
      </w:r>
      <w:r>
        <w:rPr>
          <w:spacing w:val="-6"/>
        </w:rPr>
        <w:t> </w:t>
      </w:r>
      <w:r>
        <w:rPr/>
        <w:t>of</w:t>
      </w:r>
      <w:r>
        <w:rPr>
          <w:spacing w:val="-5"/>
        </w:rPr>
        <w:t> </w:t>
      </w:r>
      <w:r>
        <w:rPr/>
        <w:t>the</w:t>
      </w:r>
      <w:r>
        <w:rPr>
          <w:spacing w:val="-5"/>
        </w:rPr>
        <w:t> </w:t>
      </w:r>
      <w:r>
        <w:rPr/>
        <w:t>mapper</w:t>
      </w:r>
      <w:r>
        <w:rPr>
          <w:spacing w:val="-5"/>
        </w:rPr>
        <w:t> </w:t>
      </w:r>
      <w:r>
        <w:rPr/>
        <w:t>to</w:t>
      </w:r>
      <w:r>
        <w:rPr>
          <w:spacing w:val="-6"/>
        </w:rPr>
        <w:t> </w:t>
      </w:r>
      <w:r>
        <w:rPr/>
        <w:t>the</w:t>
      </w:r>
      <w:r>
        <w:rPr>
          <w:spacing w:val="-5"/>
        </w:rPr>
        <w:t> </w:t>
      </w:r>
      <w:r>
        <w:rPr/>
        <w:t>data we</w:t>
      </w:r>
      <w:r>
        <w:rPr>
          <w:spacing w:val="-6"/>
        </w:rPr>
        <w:t> </w:t>
      </w:r>
      <w:r>
        <w:rPr/>
        <w:t>read</w:t>
      </w:r>
      <w:r>
        <w:rPr>
          <w:spacing w:val="-4"/>
        </w:rPr>
        <w:t> </w:t>
      </w:r>
      <w:r>
        <w:rPr/>
        <w:t>off</w:t>
      </w:r>
      <w:r>
        <w:rPr>
          <w:spacing w:val="-5"/>
        </w:rPr>
        <w:t> </w:t>
      </w:r>
      <w:r>
        <w:rPr/>
        <w:t>the</w:t>
      </w:r>
      <w:r>
        <w:rPr>
          <w:spacing w:val="-5"/>
        </w:rPr>
        <w:t> </w:t>
      </w:r>
      <w:r>
        <w:rPr/>
        <w:t>disk,</w:t>
      </w:r>
      <w:r>
        <w:rPr>
          <w:spacing w:val="-5"/>
        </w:rPr>
        <w:t> </w:t>
      </w:r>
      <w:r>
        <w:rPr/>
        <w:t>and</w:t>
      </w:r>
      <w:r>
        <w:rPr>
          <w:spacing w:val="-5"/>
        </w:rPr>
        <w:t> </w:t>
      </w:r>
      <w:r>
        <w:rPr/>
        <w:t>we</w:t>
      </w:r>
      <w:r>
        <w:rPr>
          <w:spacing w:val="-6"/>
        </w:rPr>
        <w:t> </w:t>
      </w:r>
      <w:r>
        <w:rPr/>
        <w:t>create</w:t>
      </w:r>
      <w:r>
        <w:rPr>
          <w:spacing w:val="-4"/>
        </w:rPr>
        <w:t> </w:t>
      </w:r>
      <w:r>
        <w:rPr/>
        <w:t>a</w:t>
      </w:r>
      <w:r>
        <w:rPr>
          <w:spacing w:val="-4"/>
        </w:rPr>
        <w:t> </w:t>
      </w:r>
      <w:r>
        <w:rPr>
          <w:spacing w:val="-3"/>
        </w:rPr>
        <w:t>vtkVolume</w:t>
      </w:r>
      <w:r>
        <w:rPr>
          <w:spacing w:val="-6"/>
        </w:rPr>
        <w:t> </w:t>
      </w:r>
      <w:r>
        <w:rPr/>
        <w:t>(a</w:t>
      </w:r>
      <w:r>
        <w:rPr>
          <w:spacing w:val="-5"/>
        </w:rPr>
        <w:t> </w:t>
      </w:r>
      <w:r>
        <w:rPr/>
        <w:t>subclass</w:t>
      </w:r>
      <w:r>
        <w:rPr>
          <w:spacing w:val="-5"/>
        </w:rPr>
        <w:t> </w:t>
      </w:r>
      <w:r>
        <w:rPr/>
        <w:t>of</w:t>
      </w:r>
      <w:r>
        <w:rPr>
          <w:spacing w:val="-5"/>
        </w:rPr>
        <w:t> </w:t>
      </w:r>
      <w:r>
        <w:rPr/>
        <w:t>vtkProp3D</w:t>
      </w:r>
      <w:r>
        <w:rPr>
          <w:spacing w:val="-4"/>
        </w:rPr>
        <w:t> </w:t>
      </w:r>
      <w:r>
        <w:rPr/>
        <w:t>similar</w:t>
      </w:r>
      <w:r>
        <w:rPr>
          <w:spacing w:val="-5"/>
        </w:rPr>
        <w:t> </w:t>
      </w:r>
      <w:r>
        <w:rPr/>
        <w:t>to</w:t>
      </w:r>
      <w:r>
        <w:rPr>
          <w:spacing w:val="-5"/>
        </w:rPr>
        <w:t> </w:t>
      </w:r>
      <w:r>
        <w:rPr/>
        <w:t>vtkActor)</w:t>
      </w:r>
      <w:r>
        <w:rPr>
          <w:spacing w:val="-6"/>
        </w:rPr>
        <w:t> </w:t>
      </w:r>
      <w:r>
        <w:rPr/>
        <w:t>to</w:t>
      </w:r>
      <w:r>
        <w:rPr>
          <w:spacing w:val="-5"/>
        </w:rPr>
        <w:t> </w:t>
      </w:r>
      <w:r>
        <w:rPr/>
        <w:t>hold the mapper and property. Finally, we add the volume to the </w:t>
      </w:r>
      <w:bookmarkStart w:name="_bookmark1202" w:id="1271"/>
      <w:bookmarkEnd w:id="1271"/>
      <w:r>
        <w:rPr/>
        <w:t>renderer</w:t>
      </w:r>
      <w:r>
        <w:rPr/>
        <w:t> and render the</w:t>
      </w:r>
      <w:r>
        <w:rPr>
          <w:spacing w:val="-27"/>
        </w:rPr>
        <w:t> </w:t>
      </w:r>
      <w:r>
        <w:rPr/>
        <w:t>scene.</w:t>
      </w:r>
    </w:p>
    <w:p>
      <w:pPr>
        <w:pStyle w:val="BodyText"/>
        <w:spacing w:line="249" w:lineRule="auto" w:before="9"/>
        <w:ind w:left="661" w:right="830" w:firstLine="478"/>
      </w:pPr>
      <w:r>
        <w:rPr/>
        <w:t>If you decided to implement the above script with a 2D texture mapping approach instead of volumetric ray casting, the bold portion of the script would instead be:</w:t>
      </w:r>
    </w:p>
    <w:p>
      <w:pPr>
        <w:pStyle w:val="BodyText"/>
        <w:rPr>
          <w:sz w:val="22"/>
        </w:rPr>
      </w:pPr>
    </w:p>
    <w:p>
      <w:pPr>
        <w:spacing w:line="264" w:lineRule="auto" w:before="1"/>
        <w:ind w:left="1140" w:right="0" w:firstLine="0"/>
        <w:jc w:val="left"/>
        <w:rPr>
          <w:rFonts w:ascii="Courier New"/>
          <w:sz w:val="18"/>
        </w:rPr>
      </w:pPr>
      <w:r>
        <w:rPr>
          <w:rFonts w:ascii="Courier New"/>
          <w:color w:val="323232"/>
          <w:sz w:val="18"/>
        </w:rPr>
        <w:t># Create the objects specific to 2D texture mapping</w:t>
      </w:r>
      <w:r>
        <w:rPr>
          <w:rFonts w:ascii="Courier New"/>
          <w:color w:val="323232"/>
          <w:spacing w:val="-56"/>
          <w:sz w:val="18"/>
        </w:rPr>
        <w:t> </w:t>
      </w:r>
      <w:r>
        <w:rPr>
          <w:rFonts w:ascii="Courier New"/>
          <w:color w:val="323232"/>
          <w:sz w:val="18"/>
        </w:rPr>
        <w:t>approach vtkVolumeTextureMapper2D volumeMapper</w:t>
      </w:r>
    </w:p>
    <w:p>
      <w:pPr>
        <w:spacing w:line="203" w:lineRule="exact" w:before="0"/>
        <w:ind w:left="1140" w:right="0" w:firstLine="0"/>
        <w:jc w:val="left"/>
        <w:rPr>
          <w:rFonts w:ascii="Courier New"/>
          <w:sz w:val="18"/>
        </w:rPr>
      </w:pPr>
      <w:r>
        <w:rPr>
          <w:rFonts w:ascii="Courier New"/>
          <w:color w:val="323232"/>
          <w:sz w:val="18"/>
        </w:rPr>
        <w:t>volumeMapper SetInputConnection [reader GetOutputPort]</w:t>
      </w:r>
    </w:p>
    <w:p>
      <w:pPr>
        <w:spacing w:after="0" w:line="203" w:lineRule="exact"/>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4"/>
        <w:rPr>
          <w:rFonts w:ascii="Courier New"/>
          <w:sz w:val="27"/>
        </w:rPr>
      </w:pPr>
    </w:p>
    <w:p>
      <w:pPr>
        <w:pStyle w:val="BodyText"/>
        <w:spacing w:line="249" w:lineRule="auto" w:before="91"/>
        <w:ind w:left="121" w:right="1435"/>
        <w:jc w:val="both"/>
      </w:pPr>
      <w:r>
        <w:rPr/>
        <w:t>If</w:t>
      </w:r>
      <w:r>
        <w:rPr>
          <w:spacing w:val="-4"/>
        </w:rPr>
        <w:t> </w:t>
      </w:r>
      <w:r>
        <w:rPr/>
        <w:t>your</w:t>
      </w:r>
      <w:r>
        <w:rPr>
          <w:spacing w:val="-4"/>
        </w:rPr>
        <w:t> </w:t>
      </w:r>
      <w:r>
        <w:rPr/>
        <w:t>graphics</w:t>
      </w:r>
      <w:r>
        <w:rPr>
          <w:spacing w:val="-3"/>
        </w:rPr>
        <w:t> </w:t>
      </w:r>
      <w:r>
        <w:rPr/>
        <w:t>card</w:t>
      </w:r>
      <w:r>
        <w:rPr>
          <w:spacing w:val="-4"/>
        </w:rPr>
        <w:t> </w:t>
      </w:r>
      <w:r>
        <w:rPr/>
        <w:t>has</w:t>
      </w:r>
      <w:r>
        <w:rPr>
          <w:spacing w:val="-3"/>
        </w:rPr>
        <w:t> </w:t>
      </w:r>
      <w:r>
        <w:rPr/>
        <w:t>the</w:t>
      </w:r>
      <w:r>
        <w:rPr>
          <w:spacing w:val="-4"/>
        </w:rPr>
        <w:t> </w:t>
      </w:r>
      <w:r>
        <w:rPr/>
        <w:t>required</w:t>
      </w:r>
      <w:r>
        <w:rPr>
          <w:spacing w:val="-4"/>
        </w:rPr>
        <w:t> </w:t>
      </w:r>
      <w:r>
        <w:rPr/>
        <w:t>support</w:t>
      </w:r>
      <w:r>
        <w:rPr>
          <w:spacing w:val="-3"/>
        </w:rPr>
        <w:t> </w:t>
      </w:r>
      <w:r>
        <w:rPr/>
        <w:t>for</w:t>
      </w:r>
      <w:r>
        <w:rPr>
          <w:spacing w:val="-4"/>
        </w:rPr>
        <w:t> </w:t>
      </w:r>
      <w:bookmarkStart w:name="_bookmark1208" w:id="1272"/>
      <w:bookmarkEnd w:id="1272"/>
      <w:r>
        <w:rPr/>
        <w:t>3D</w:t>
      </w:r>
      <w:r>
        <w:rPr>
          <w:spacing w:val="-3"/>
        </w:rPr>
        <w:t> </w:t>
      </w:r>
      <w:r>
        <w:rPr/>
        <w:t>texture</w:t>
      </w:r>
      <w:r>
        <w:rPr>
          <w:spacing w:val="-4"/>
        </w:rPr>
        <w:t> </w:t>
      </w:r>
      <w:r>
        <w:rPr/>
        <w:t>mapping</w:t>
      </w:r>
      <w:r>
        <w:rPr>
          <w:spacing w:val="-4"/>
        </w:rPr>
        <w:t> </w:t>
      </w:r>
      <w:r>
        <w:rPr/>
        <w:t>(nearly</w:t>
      </w:r>
      <w:r>
        <w:rPr>
          <w:spacing w:val="-3"/>
        </w:rPr>
        <w:t> </w:t>
      </w:r>
      <w:r>
        <w:rPr/>
        <w:t>all</w:t>
      </w:r>
      <w:r>
        <w:rPr>
          <w:spacing w:val="-4"/>
        </w:rPr>
        <w:t> </w:t>
      </w:r>
      <w:r>
        <w:rPr/>
        <w:t>recent</w:t>
      </w:r>
      <w:r>
        <w:rPr>
          <w:spacing w:val="-3"/>
        </w:rPr>
        <w:t> </w:t>
      </w:r>
      <w:r>
        <w:rPr/>
        <w:t>cards</w:t>
      </w:r>
      <w:r>
        <w:rPr>
          <w:spacing w:val="-4"/>
        </w:rPr>
        <w:t> </w:t>
      </w:r>
      <w:r>
        <w:rPr/>
        <w:t>do</w:t>
      </w:r>
      <w:r>
        <w:rPr>
          <w:spacing w:val="-3"/>
        </w:rPr>
        <w:t> </w:t>
      </w:r>
      <w:r>
        <w:rPr/>
        <w:t>have this support), then you may decide to implement the above script with a 3D texture mapping approach. The bolded portion of the script would instead</w:t>
      </w:r>
      <w:r>
        <w:rPr>
          <w:spacing w:val="-3"/>
        </w:rPr>
        <w:t> </w:t>
      </w:r>
      <w:r>
        <w:rPr/>
        <w:t>be:</w:t>
      </w:r>
    </w:p>
    <w:p>
      <w:pPr>
        <w:pStyle w:val="BodyText"/>
        <w:spacing w:before="1"/>
        <w:rPr>
          <w:sz w:val="22"/>
        </w:rPr>
      </w:pPr>
    </w:p>
    <w:p>
      <w:pPr>
        <w:spacing w:line="264" w:lineRule="auto" w:before="1"/>
        <w:ind w:left="600" w:right="1635" w:firstLine="0"/>
        <w:jc w:val="left"/>
        <w:rPr>
          <w:rFonts w:ascii="Courier New"/>
          <w:sz w:val="18"/>
        </w:rPr>
      </w:pPr>
      <w:r>
        <w:rPr>
          <w:rFonts w:ascii="Courier New"/>
          <w:color w:val="323232"/>
          <w:sz w:val="18"/>
        </w:rPr>
        <w:t># Create the objects specific to 3D texture mapping</w:t>
      </w:r>
      <w:r>
        <w:rPr>
          <w:rFonts w:ascii="Courier New"/>
          <w:color w:val="323232"/>
          <w:spacing w:val="-56"/>
          <w:sz w:val="18"/>
        </w:rPr>
        <w:t> </w:t>
      </w:r>
      <w:r>
        <w:rPr>
          <w:rFonts w:ascii="Courier New"/>
          <w:color w:val="323232"/>
          <w:sz w:val="18"/>
        </w:rPr>
        <w:t>approach vtkVolumeTextureMapper3D volumeMapper</w:t>
      </w:r>
    </w:p>
    <w:p>
      <w:pPr>
        <w:spacing w:before="0"/>
        <w:ind w:left="600" w:right="0" w:firstLine="0"/>
        <w:jc w:val="left"/>
        <w:rPr>
          <w:rFonts w:ascii="Courier New"/>
          <w:sz w:val="18"/>
        </w:rPr>
      </w:pPr>
      <w:r>
        <w:rPr>
          <w:rFonts w:ascii="Courier New"/>
          <w:color w:val="323232"/>
          <w:sz w:val="18"/>
        </w:rPr>
        <w:t>volumeMapper SetInputConnection [reader GetOutputPort]</w:t>
      </w:r>
    </w:p>
    <w:p>
      <w:pPr>
        <w:pStyle w:val="BodyText"/>
        <w:spacing w:before="6"/>
        <w:rPr>
          <w:rFonts w:ascii="Courier New"/>
          <w:sz w:val="19"/>
        </w:rPr>
      </w:pPr>
    </w:p>
    <w:p>
      <w:pPr>
        <w:pStyle w:val="BodyText"/>
        <w:spacing w:line="249" w:lineRule="auto"/>
        <w:ind w:left="121" w:right="1434"/>
        <w:jc w:val="both"/>
      </w:pPr>
      <w:r>
        <w:rPr/>
        <w:t>The </w:t>
      </w:r>
      <w:bookmarkStart w:name="_bookmark1209" w:id="1273"/>
      <w:bookmarkEnd w:id="1273"/>
      <w:r>
        <w:rPr/>
        <w:t>vtkFixedPoint</w:t>
      </w:r>
      <w:r>
        <w:rPr/>
        <w:t>VolumeRayCastMapper is an alternative to the </w:t>
      </w:r>
      <w:bookmarkStart w:name="_bookmark1210" w:id="1274"/>
      <w:bookmarkEnd w:id="1274"/>
      <w:r>
        <w:rPr/>
        <w:t>vtk</w:t>
      </w:r>
      <w:r>
        <w:rPr/>
        <w:t>VolumeRayCastMapper, and is for most situations the recommended software mapper. The vtkFixedPointVolumeRayCastMapper handles</w:t>
      </w:r>
      <w:r>
        <w:rPr>
          <w:spacing w:val="-6"/>
        </w:rPr>
        <w:t> </w:t>
      </w:r>
      <w:r>
        <w:rPr/>
        <w:t>all</w:t>
      </w:r>
      <w:r>
        <w:rPr>
          <w:spacing w:val="-4"/>
        </w:rPr>
        <w:t> </w:t>
      </w:r>
      <w:r>
        <w:rPr/>
        <w:t>data</w:t>
      </w:r>
      <w:r>
        <w:rPr>
          <w:spacing w:val="-4"/>
        </w:rPr>
        <w:t> </w:t>
      </w:r>
      <w:r>
        <w:rPr/>
        <w:t>types</w:t>
      </w:r>
      <w:r>
        <w:rPr>
          <w:spacing w:val="-5"/>
        </w:rPr>
        <w:t> </w:t>
      </w:r>
      <w:r>
        <w:rPr/>
        <w:t>as</w:t>
      </w:r>
      <w:r>
        <w:rPr>
          <w:spacing w:val="-3"/>
        </w:rPr>
        <w:t> </w:t>
      </w:r>
      <w:r>
        <w:rPr/>
        <w:t>well</w:t>
      </w:r>
      <w:r>
        <w:rPr>
          <w:spacing w:val="-3"/>
        </w:rPr>
        <w:t> </w:t>
      </w:r>
      <w:r>
        <w:rPr/>
        <w:t>as</w:t>
      </w:r>
      <w:r>
        <w:rPr>
          <w:spacing w:val="-5"/>
        </w:rPr>
        <w:t> </w:t>
      </w:r>
      <w:r>
        <w:rPr/>
        <w:t>multicomponent</w:t>
      </w:r>
      <w:r>
        <w:rPr>
          <w:spacing w:val="-3"/>
        </w:rPr>
        <w:t> </w:t>
      </w:r>
      <w:r>
        <w:rPr/>
        <w:t>data,</w:t>
      </w:r>
      <w:r>
        <w:rPr>
          <w:spacing w:val="-5"/>
        </w:rPr>
        <w:t> </w:t>
      </w:r>
      <w:r>
        <w:rPr/>
        <w:t>and</w:t>
      </w:r>
      <w:r>
        <w:rPr>
          <w:spacing w:val="-5"/>
        </w:rPr>
        <w:t> </w:t>
      </w:r>
      <w:r>
        <w:rPr/>
        <w:t>uses</w:t>
      </w:r>
      <w:r>
        <w:rPr>
          <w:spacing w:val="-3"/>
        </w:rPr>
        <w:t> </w:t>
      </w:r>
      <w:r>
        <w:rPr/>
        <w:t>fixed</w:t>
      </w:r>
      <w:r>
        <w:rPr>
          <w:spacing w:val="-3"/>
        </w:rPr>
        <w:t> </w:t>
      </w:r>
      <w:r>
        <w:rPr/>
        <w:t>pointed</w:t>
      </w:r>
      <w:r>
        <w:rPr>
          <w:spacing w:val="-3"/>
        </w:rPr>
        <w:t> </w:t>
      </w:r>
      <w:r>
        <w:rPr/>
        <w:t>computations</w:t>
      </w:r>
      <w:r>
        <w:rPr>
          <w:spacing w:val="-4"/>
        </w:rPr>
        <w:t> </w:t>
      </w:r>
      <w:r>
        <w:rPr/>
        <w:t>and</w:t>
      </w:r>
      <w:r>
        <w:rPr>
          <w:spacing w:val="-4"/>
        </w:rPr>
        <w:t> </w:t>
      </w:r>
      <w:r>
        <w:rPr/>
        <w:t>space leaping for high performance. However, it is not extensible since the blending operations are hard- coded for performance, rather than customizable by writing new ray cast functions. </w:t>
      </w:r>
      <w:r>
        <w:rPr>
          <w:spacing w:val="-7"/>
        </w:rPr>
        <w:t>To </w:t>
      </w:r>
      <w:r>
        <w:rPr/>
        <w:t>change this example</w:t>
      </w:r>
      <w:r>
        <w:rPr>
          <w:spacing w:val="-4"/>
        </w:rPr>
        <w:t> </w:t>
      </w:r>
      <w:r>
        <w:rPr/>
        <w:t>over</w:t>
      </w:r>
      <w:r>
        <w:rPr>
          <w:spacing w:val="-4"/>
        </w:rPr>
        <w:t> </w:t>
      </w:r>
      <w:r>
        <w:rPr/>
        <w:t>to</w:t>
      </w:r>
      <w:r>
        <w:rPr>
          <w:spacing w:val="-3"/>
        </w:rPr>
        <w:t> </w:t>
      </w:r>
      <w:r>
        <w:rPr/>
        <w:t>using</w:t>
      </w:r>
      <w:r>
        <w:rPr>
          <w:spacing w:val="-4"/>
        </w:rPr>
        <w:t> </w:t>
      </w:r>
      <w:r>
        <w:rPr/>
        <w:t>the</w:t>
      </w:r>
      <w:r>
        <w:rPr>
          <w:spacing w:val="-4"/>
        </w:rPr>
        <w:t> </w:t>
      </w:r>
      <w:r>
        <w:rPr/>
        <w:t>vtkFixedPointVolumeRayCastMapper,</w:t>
      </w:r>
      <w:r>
        <w:rPr>
          <w:spacing w:val="-3"/>
        </w:rPr>
        <w:t> </w:t>
      </w:r>
      <w:r>
        <w:rPr/>
        <w:t>the</w:t>
      </w:r>
      <w:r>
        <w:rPr>
          <w:spacing w:val="-3"/>
        </w:rPr>
        <w:t> </w:t>
      </w:r>
      <w:r>
        <w:rPr/>
        <w:t>bold</w:t>
      </w:r>
      <w:r>
        <w:rPr>
          <w:spacing w:val="-4"/>
        </w:rPr>
        <w:t> </w:t>
      </w:r>
      <w:r>
        <w:rPr/>
        <w:t>portion</w:t>
      </w:r>
      <w:r>
        <w:rPr>
          <w:spacing w:val="-3"/>
        </w:rPr>
        <w:t> </w:t>
      </w:r>
      <w:r>
        <w:rPr/>
        <w:t>of</w:t>
      </w:r>
      <w:r>
        <w:rPr>
          <w:spacing w:val="-4"/>
        </w:rPr>
        <w:t> </w:t>
      </w:r>
      <w:r>
        <w:rPr/>
        <w:t>the</w:t>
      </w:r>
      <w:r>
        <w:rPr>
          <w:spacing w:val="-5"/>
        </w:rPr>
        <w:t> </w:t>
      </w:r>
      <w:r>
        <w:rPr/>
        <w:t>script</w:t>
      </w:r>
      <w:r>
        <w:rPr>
          <w:spacing w:val="-3"/>
        </w:rPr>
        <w:t> </w:t>
      </w:r>
      <w:r>
        <w:rPr/>
        <w:t>would instead</w:t>
      </w:r>
      <w:r>
        <w:rPr>
          <w:spacing w:val="-2"/>
        </w:rPr>
        <w:t> </w:t>
      </w:r>
      <w:r>
        <w:rPr/>
        <w:t>be:</w:t>
      </w:r>
    </w:p>
    <w:p>
      <w:pPr>
        <w:pStyle w:val="BodyText"/>
        <w:spacing w:before="5"/>
        <w:rPr>
          <w:sz w:val="22"/>
        </w:rPr>
      </w:pPr>
    </w:p>
    <w:p>
      <w:pPr>
        <w:spacing w:line="259" w:lineRule="auto" w:before="0"/>
        <w:ind w:left="600" w:right="1635" w:firstLine="0"/>
        <w:jc w:val="left"/>
        <w:rPr>
          <w:rFonts w:ascii="Courier New"/>
          <w:sz w:val="18"/>
        </w:rPr>
      </w:pPr>
      <w:r>
        <w:rPr>
          <w:rFonts w:ascii="Courier New"/>
          <w:color w:val="323232"/>
          <w:sz w:val="18"/>
        </w:rPr>
        <w:t># Create the fixed point ray cast mapper vtkFixedPointVolumeRayCastMapper volumeMapper</w:t>
      </w:r>
      <w:r>
        <w:rPr>
          <w:rFonts w:ascii="Courier New"/>
          <w:color w:val="323232"/>
          <w:spacing w:val="-51"/>
          <w:sz w:val="18"/>
        </w:rPr>
        <w:t> </w:t>
      </w:r>
      <w:r>
        <w:rPr>
          <w:rFonts w:ascii="Courier New"/>
          <w:color w:val="323232"/>
          <w:sz w:val="18"/>
        </w:rPr>
        <w:t>volumeMapper SetInputConnection [reader GetOutputPort]</w:t>
      </w:r>
    </w:p>
    <w:p>
      <w:pPr>
        <w:pStyle w:val="BodyText"/>
        <w:spacing w:before="1"/>
        <w:rPr>
          <w:rFonts w:ascii="Courier New"/>
          <w:sz w:val="18"/>
        </w:rPr>
      </w:pPr>
    </w:p>
    <w:p>
      <w:pPr>
        <w:pStyle w:val="BodyText"/>
        <w:spacing w:line="249" w:lineRule="auto"/>
        <w:ind w:left="121" w:right="1436"/>
        <w:jc w:val="both"/>
      </w:pPr>
      <w:r>
        <w:rPr/>
        <w:t>If you would like to use an unstructured grid volume rendering technique in</w:t>
      </w:r>
      <w:bookmarkStart w:name="_bookmark1211" w:id="1275"/>
      <w:bookmarkEnd w:id="1275"/>
      <w:r>
        <w:rPr/>
        <w:t>stead,</w:t>
      </w:r>
      <w:r>
        <w:rPr/>
        <w:t> the replacement</w:t>
      </w:r>
      <w:bookmarkStart w:name="_bookmark1212" w:id="1276"/>
      <w:bookmarkEnd w:id="1276"/>
      <w:r>
        <w:rPr/>
      </w:r>
      <w:r>
        <w:rPr/>
        <w:t> code becomes slightly more complex in order to perform the conversion from vtkImageData to vtkUnstructuredGrid before passing the data as input to the mapper. In this case we will use the unstructured grid rendering method that projects a tetrahedral representation of the grid using the graphics hardware. The replacement code would be:</w:t>
      </w:r>
    </w:p>
    <w:p>
      <w:pPr>
        <w:pStyle w:val="BodyText"/>
        <w:spacing w:before="3"/>
        <w:rPr>
          <w:sz w:val="22"/>
        </w:rPr>
      </w:pPr>
    </w:p>
    <w:p>
      <w:pPr>
        <w:spacing w:line="264" w:lineRule="auto" w:before="0"/>
        <w:ind w:left="600" w:right="4378" w:firstLine="0"/>
        <w:jc w:val="left"/>
        <w:rPr>
          <w:rFonts w:ascii="Courier New"/>
          <w:sz w:val="18"/>
        </w:rPr>
      </w:pPr>
      <w:r>
        <w:rPr>
          <w:rFonts w:ascii="Courier New"/>
          <w:color w:val="323232"/>
          <w:sz w:val="18"/>
        </w:rPr>
        <w:t># Convert data to unstructured grid vtkDataSetTriangleFilter tetraFilter</w:t>
      </w:r>
    </w:p>
    <w:p>
      <w:pPr>
        <w:spacing w:before="0"/>
        <w:ind w:left="600" w:right="0" w:firstLine="0"/>
        <w:jc w:val="left"/>
        <w:rPr>
          <w:rFonts w:ascii="Courier New"/>
          <w:sz w:val="18"/>
        </w:rPr>
      </w:pPr>
      <w:r>
        <w:rPr>
          <w:rFonts w:ascii="Courier New"/>
          <w:color w:val="323232"/>
          <w:sz w:val="18"/>
        </w:rPr>
        <w:t>tetraFilter SetInputConnection [reader GetOutputPort]</w:t>
      </w:r>
    </w:p>
    <w:p>
      <w:pPr>
        <w:pStyle w:val="BodyText"/>
        <w:spacing w:before="7"/>
        <w:rPr>
          <w:rFonts w:ascii="Courier New"/>
          <w:sz w:val="21"/>
        </w:rPr>
      </w:pPr>
    </w:p>
    <w:p>
      <w:pPr>
        <w:spacing w:line="264" w:lineRule="auto" w:before="0"/>
        <w:ind w:left="600" w:right="0" w:firstLine="0"/>
        <w:jc w:val="left"/>
        <w:rPr>
          <w:rFonts w:ascii="Courier New"/>
          <w:sz w:val="18"/>
        </w:rPr>
      </w:pPr>
      <w:r>
        <w:rPr>
          <w:rFonts w:ascii="Courier New"/>
          <w:color w:val="323232"/>
          <w:sz w:val="18"/>
        </w:rPr>
        <w:t># Create the objects specific to the Projected Tetrahedra</w:t>
      </w:r>
      <w:r>
        <w:rPr>
          <w:rFonts w:ascii="Courier New"/>
          <w:color w:val="323232"/>
          <w:spacing w:val="-60"/>
          <w:sz w:val="18"/>
        </w:rPr>
        <w:t> </w:t>
      </w:r>
      <w:r>
        <w:rPr>
          <w:rFonts w:ascii="Courier New"/>
          <w:color w:val="323232"/>
          <w:sz w:val="18"/>
        </w:rPr>
        <w:t>method vtkProjectedTetrahedraMapper volumeMapper</w:t>
      </w:r>
    </w:p>
    <w:p>
      <w:pPr>
        <w:spacing w:before="1"/>
        <w:ind w:left="600" w:right="0" w:firstLine="0"/>
        <w:jc w:val="left"/>
        <w:rPr>
          <w:rFonts w:ascii="Courier New"/>
          <w:sz w:val="18"/>
        </w:rPr>
      </w:pPr>
      <w:r>
        <w:rPr>
          <w:rFonts w:ascii="Courier New"/>
          <w:color w:val="323232"/>
          <w:sz w:val="18"/>
        </w:rPr>
        <w:t>volumeMapper SetInputConnection [tetraFilter GetOutputPort]</w:t>
      </w:r>
    </w:p>
    <w:p>
      <w:pPr>
        <w:pStyle w:val="BodyText"/>
        <w:spacing w:before="5"/>
        <w:rPr>
          <w:rFonts w:ascii="Courier New"/>
          <w:sz w:val="19"/>
        </w:rPr>
      </w:pPr>
    </w:p>
    <w:p>
      <w:pPr>
        <w:pStyle w:val="BodyText"/>
        <w:spacing w:line="249" w:lineRule="auto" w:before="1"/>
        <w:ind w:left="121" w:right="1435"/>
        <w:jc w:val="both"/>
      </w:pPr>
      <w:r>
        <w:rPr/>
        <w:t>Note that it is not recommended to convert from vtkImageData to vtkUnstructuredGrid for rendering since the mappers that work directly on vtkImageData are typically more efficient, both in memory consumption and rendering performance, than the mappers for vtkUnstructuredGrid data.</w:t>
      </w:r>
    </w:p>
    <w:p>
      <w:pPr>
        <w:pStyle w:val="BodyText"/>
        <w:rPr>
          <w:sz w:val="22"/>
        </w:rPr>
      </w:pPr>
    </w:p>
    <w:p>
      <w:pPr>
        <w:pStyle w:val="Heading4"/>
        <w:numPr>
          <w:ilvl w:val="1"/>
          <w:numId w:val="41"/>
        </w:numPr>
        <w:tabs>
          <w:tab w:pos="575" w:val="left" w:leader="none"/>
        </w:tabs>
        <w:spacing w:line="240" w:lineRule="auto" w:before="177" w:after="0"/>
        <w:ind w:left="574" w:right="0" w:hanging="453"/>
        <w:jc w:val="both"/>
      </w:pPr>
      <w:bookmarkStart w:name="_bookmark1213" w:id="1277"/>
      <w:bookmarkEnd w:id="1277"/>
      <w:r>
        <w:rPr>
          <w:b w:val="0"/>
        </w:rPr>
      </w:r>
      <w:bookmarkStart w:name="_bookmark1213" w:id="1278"/>
      <w:bookmarkEnd w:id="1278"/>
      <w:r>
        <w:rPr>
          <w:color w:val="0C7652"/>
          <w:spacing w:val="3"/>
        </w:rPr>
        <w:t>W</w:t>
      </w:r>
      <w:r>
        <w:rPr>
          <w:color w:val="0C7652"/>
          <w:spacing w:val="3"/>
        </w:rPr>
        <w:t>hy </w:t>
      </w:r>
      <w:bookmarkStart w:name="_bookmark1214" w:id="1279"/>
      <w:bookmarkEnd w:id="1279"/>
      <w:r>
        <w:rPr>
          <w:color w:val="0C7652"/>
          <w:spacing w:val="4"/>
        </w:rPr>
        <w:t>Multipl</w:t>
      </w:r>
      <w:r>
        <w:rPr>
          <w:color w:val="0C7652"/>
          <w:spacing w:val="4"/>
        </w:rPr>
        <w:t>e </w:t>
      </w:r>
      <w:r>
        <w:rPr>
          <w:color w:val="0C7652"/>
        </w:rPr>
        <w:t>Volume </w:t>
      </w:r>
      <w:r>
        <w:rPr>
          <w:color w:val="0C7652"/>
          <w:spacing w:val="4"/>
        </w:rPr>
        <w:t>Rendering</w:t>
      </w:r>
      <w:r>
        <w:rPr>
          <w:color w:val="0C7652"/>
          <w:spacing w:val="34"/>
        </w:rPr>
        <w:t> </w:t>
      </w:r>
      <w:r>
        <w:rPr>
          <w:color w:val="0C7652"/>
          <w:spacing w:val="3"/>
        </w:rPr>
        <w:t>Techniques?</w:t>
      </w:r>
    </w:p>
    <w:p>
      <w:pPr>
        <w:pStyle w:val="BodyText"/>
        <w:spacing w:line="249" w:lineRule="auto" w:before="162"/>
        <w:ind w:left="121" w:right="1433"/>
        <w:jc w:val="both"/>
      </w:pPr>
      <w:r>
        <w:rPr/>
        <w:t>As</w:t>
      </w:r>
      <w:r>
        <w:rPr>
          <w:spacing w:val="-7"/>
        </w:rPr>
        <w:t> </w:t>
      </w:r>
      <w:r>
        <w:rPr/>
        <w:t>you</w:t>
      </w:r>
      <w:r>
        <w:rPr>
          <w:spacing w:val="-7"/>
        </w:rPr>
        <w:t> </w:t>
      </w:r>
      <w:r>
        <w:rPr/>
        <w:t>can</w:t>
      </w:r>
      <w:r>
        <w:rPr>
          <w:spacing w:val="-7"/>
        </w:rPr>
        <w:t> </w:t>
      </w:r>
      <w:r>
        <w:rPr/>
        <w:t>see,</w:t>
      </w:r>
      <w:r>
        <w:rPr>
          <w:spacing w:val="-6"/>
        </w:rPr>
        <w:t> </w:t>
      </w:r>
      <w:r>
        <w:rPr/>
        <w:t>in</w:t>
      </w:r>
      <w:r>
        <w:rPr>
          <w:spacing w:val="-7"/>
        </w:rPr>
        <w:t> </w:t>
      </w:r>
      <w:r>
        <w:rPr/>
        <w:t>this</w:t>
      </w:r>
      <w:r>
        <w:rPr>
          <w:spacing w:val="-7"/>
        </w:rPr>
        <w:t> </w:t>
      </w:r>
      <w:r>
        <w:rPr/>
        <w:t>simple</w:t>
      </w:r>
      <w:r>
        <w:rPr>
          <w:spacing w:val="-6"/>
        </w:rPr>
        <w:t> </w:t>
      </w:r>
      <w:r>
        <w:rPr/>
        <w:t>example</w:t>
      </w:r>
      <w:r>
        <w:rPr>
          <w:spacing w:val="-7"/>
        </w:rPr>
        <w:t> </w:t>
      </w:r>
      <w:r>
        <w:rPr/>
        <w:t>the</w:t>
      </w:r>
      <w:r>
        <w:rPr>
          <w:spacing w:val="-7"/>
        </w:rPr>
        <w:t> </w:t>
      </w:r>
      <w:r>
        <w:rPr/>
        <w:t>main</w:t>
      </w:r>
      <w:r>
        <w:rPr>
          <w:spacing w:val="-6"/>
        </w:rPr>
        <w:t> </w:t>
      </w:r>
      <w:r>
        <w:rPr/>
        <w:t>thing</w:t>
      </w:r>
      <w:r>
        <w:rPr>
          <w:spacing w:val="-6"/>
        </w:rPr>
        <w:t> </w:t>
      </w:r>
      <w:r>
        <w:rPr/>
        <w:t>that</w:t>
      </w:r>
      <w:r>
        <w:rPr>
          <w:spacing w:val="-6"/>
        </w:rPr>
        <w:t> </w:t>
      </w:r>
      <w:r>
        <w:rPr/>
        <w:t>changes</w:t>
      </w:r>
      <w:r>
        <w:rPr>
          <w:spacing w:val="-5"/>
        </w:rPr>
        <w:t> </w:t>
      </w:r>
      <w:r>
        <w:rPr/>
        <w:t>between</w:t>
      </w:r>
      <w:r>
        <w:rPr>
          <w:spacing w:val="-6"/>
        </w:rPr>
        <w:t> </w:t>
      </w:r>
      <w:r>
        <w:rPr/>
        <w:t>rendering</w:t>
      </w:r>
      <w:r>
        <w:rPr>
          <w:spacing w:val="-6"/>
        </w:rPr>
        <w:t> </w:t>
      </w:r>
      <w:r>
        <w:rPr/>
        <w:t>strategies</w:t>
      </w:r>
      <w:r>
        <w:rPr>
          <w:spacing w:val="-6"/>
        </w:rPr>
        <w:t> </w:t>
      </w:r>
      <w:r>
        <w:rPr/>
        <w:t>is</w:t>
      </w:r>
      <w:r>
        <w:rPr>
          <w:spacing w:val="-7"/>
        </w:rPr>
        <w:t> </w:t>
      </w:r>
      <w:r>
        <w:rPr/>
        <w:t>the type of volume mapper that is instantiated, and perhaps some rendering-method-specific parameters such as the ray cast function used in the ray casting technique. This may lead you to the following questions: why are there different volume rendering strategies in VTK? Why can’t VTK </w:t>
      </w:r>
      <w:bookmarkStart w:name="_bookmark1215" w:id="1280"/>
      <w:bookmarkEnd w:id="1280"/>
      <w:r>
        <w:rPr/>
        <w:t>simply</w:t>
      </w:r>
      <w:r>
        <w:rPr/>
        <w:t> pick the “best” strategy? First, it is not always easy to predict which strategy will work best—ray casting may out-perform texture mapping if the image size is reduced, more processors become available, or the</w:t>
      </w:r>
      <w:r>
        <w:rPr>
          <w:spacing w:val="14"/>
        </w:rPr>
        <w:t> </w:t>
      </w:r>
      <w:r>
        <w:rPr/>
        <w:t>graphics</w:t>
      </w:r>
      <w:r>
        <w:rPr>
          <w:spacing w:val="14"/>
        </w:rPr>
        <w:t> </w:t>
      </w:r>
      <w:r>
        <w:rPr/>
        <w:t>hardware</w:t>
      </w:r>
      <w:r>
        <w:rPr>
          <w:spacing w:val="12"/>
        </w:rPr>
        <w:t> </w:t>
      </w:r>
      <w:r>
        <w:rPr/>
        <w:t>is</w:t>
      </w:r>
      <w:r>
        <w:rPr>
          <w:spacing w:val="14"/>
        </w:rPr>
        <w:t> </w:t>
      </w:r>
      <w:r>
        <w:rPr/>
        <w:t>the</w:t>
      </w:r>
      <w:r>
        <w:rPr>
          <w:spacing w:val="14"/>
        </w:rPr>
        <w:t> </w:t>
      </w:r>
      <w:r>
        <w:rPr/>
        <w:t>bottleneck</w:t>
      </w:r>
      <w:r>
        <w:rPr>
          <w:spacing w:val="13"/>
        </w:rPr>
        <w:t> </w:t>
      </w:r>
      <w:r>
        <w:rPr/>
        <w:t>to</w:t>
      </w:r>
      <w:r>
        <w:rPr>
          <w:spacing w:val="14"/>
        </w:rPr>
        <w:t> </w:t>
      </w:r>
      <w:r>
        <w:rPr/>
        <w:t>the</w:t>
      </w:r>
      <w:r>
        <w:rPr>
          <w:spacing w:val="14"/>
        </w:rPr>
        <w:t> </w:t>
      </w:r>
      <w:r>
        <w:rPr/>
        <w:t>rendering</w:t>
      </w:r>
      <w:r>
        <w:rPr>
          <w:spacing w:val="14"/>
        </w:rPr>
        <w:t> </w:t>
      </w:r>
      <w:r>
        <w:rPr/>
        <w:t>rate.</w:t>
      </w:r>
      <w:r>
        <w:rPr>
          <w:spacing w:val="14"/>
        </w:rPr>
        <w:t> </w:t>
      </w:r>
      <w:r>
        <w:rPr/>
        <w:t>These</w:t>
      </w:r>
      <w:r>
        <w:rPr>
          <w:spacing w:val="14"/>
        </w:rPr>
        <w:t> </w:t>
      </w:r>
      <w:r>
        <w:rPr/>
        <w:t>are</w:t>
      </w:r>
      <w:r>
        <w:rPr>
          <w:spacing w:val="14"/>
        </w:rPr>
        <w:t> </w:t>
      </w:r>
      <w:r>
        <w:rPr/>
        <w:t>parameters</w:t>
      </w:r>
      <w:r>
        <w:rPr>
          <w:spacing w:val="14"/>
        </w:rPr>
        <w:t> </w:t>
      </w:r>
      <w:r>
        <w:rPr/>
        <w:t>that</w:t>
      </w:r>
      <w:r>
        <w:rPr>
          <w:spacing w:val="14"/>
        </w:rPr>
        <w:t> </w:t>
      </w:r>
      <w:r>
        <w:rPr/>
        <w:t>differ</w:t>
      </w:r>
      <w:r>
        <w:rPr>
          <w:spacing w:val="13"/>
        </w:rPr>
        <w:t> </w:t>
      </w:r>
      <w:r>
        <w:rPr/>
        <w:t>from</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3"/>
        <w:jc w:val="both"/>
      </w:pPr>
      <w:r>
        <w:rPr/>
        <w:t>platform to platform, and in fact may change continuously at run time. Second, due to its computa- tional complexity, most volume rendering techniques only produce an approximation of the desired rendering equation. For example, techniques that take samples through the volume and composite them with an alpha blending function are only approximating the true integral through the volume. Under different circumstances, different techniques perform better or worse than others in terms of both quality and speed. In addition, some techniques work only under certain special conditions. For example, some techniques support data with only a single scalar component of unsigned char or unsigned short type, while other techniques support any scalar type and multi-component data. The “best” technique will depend on your specific data, your performance and image quality require- ments,</w:t>
      </w:r>
      <w:r>
        <w:rPr>
          <w:spacing w:val="-6"/>
        </w:rPr>
        <w:t> </w:t>
      </w:r>
      <w:r>
        <w:rPr/>
        <w:t>and</w:t>
      </w:r>
      <w:r>
        <w:rPr>
          <w:spacing w:val="-5"/>
        </w:rPr>
        <w:t> </w:t>
      </w:r>
      <w:r>
        <w:rPr/>
        <w:t>the</w:t>
      </w:r>
      <w:r>
        <w:rPr>
          <w:spacing w:val="-6"/>
        </w:rPr>
        <w:t> </w:t>
      </w:r>
      <w:r>
        <w:rPr/>
        <w:t>hardware</w:t>
      </w:r>
      <w:r>
        <w:rPr>
          <w:spacing w:val="-5"/>
        </w:rPr>
        <w:t> </w:t>
      </w:r>
      <w:r>
        <w:rPr/>
        <w:t>configuration</w:t>
      </w:r>
      <w:r>
        <w:rPr>
          <w:spacing w:val="-6"/>
        </w:rPr>
        <w:t> </w:t>
      </w:r>
      <w:r>
        <w:rPr/>
        <w:t>of</w:t>
      </w:r>
      <w:r>
        <w:rPr>
          <w:spacing w:val="-5"/>
        </w:rPr>
        <w:t> </w:t>
      </w:r>
      <w:r>
        <w:rPr/>
        <w:t>the</w:t>
      </w:r>
      <w:r>
        <w:rPr>
          <w:spacing w:val="-6"/>
        </w:rPr>
        <w:t> </w:t>
      </w:r>
      <w:r>
        <w:rPr/>
        <w:t>system</w:t>
      </w:r>
      <w:r>
        <w:rPr>
          <w:spacing w:val="-4"/>
        </w:rPr>
        <w:t> </w:t>
      </w:r>
      <w:r>
        <w:rPr/>
        <w:t>on</w:t>
      </w:r>
      <w:r>
        <w:rPr>
          <w:spacing w:val="-6"/>
        </w:rPr>
        <w:t> </w:t>
      </w:r>
      <w:r>
        <w:rPr/>
        <w:t>which</w:t>
      </w:r>
      <w:r>
        <w:rPr>
          <w:spacing w:val="-6"/>
        </w:rPr>
        <w:t> </w:t>
      </w:r>
      <w:r>
        <w:rPr/>
        <w:t>the</w:t>
      </w:r>
      <w:r>
        <w:rPr>
          <w:spacing w:val="-4"/>
        </w:rPr>
        <w:t> </w:t>
      </w:r>
      <w:r>
        <w:rPr/>
        <w:t>code</w:t>
      </w:r>
      <w:r>
        <w:rPr>
          <w:spacing w:val="-4"/>
        </w:rPr>
        <w:t> </w:t>
      </w:r>
      <w:r>
        <w:rPr/>
        <w:t>is</w:t>
      </w:r>
      <w:r>
        <w:rPr>
          <w:spacing w:val="-7"/>
        </w:rPr>
        <w:t> </w:t>
      </w:r>
      <w:r>
        <w:rPr/>
        <w:t>run.</w:t>
      </w:r>
      <w:r>
        <w:rPr>
          <w:spacing w:val="-5"/>
        </w:rPr>
        <w:t> </w:t>
      </w:r>
      <w:r>
        <w:rPr/>
        <w:t>In</w:t>
      </w:r>
      <w:r>
        <w:rPr>
          <w:spacing w:val="-4"/>
        </w:rPr>
        <w:t> </w:t>
      </w:r>
      <w:r>
        <w:rPr/>
        <w:t>fact,</w:t>
      </w:r>
      <w:r>
        <w:rPr>
          <w:spacing w:val="-4"/>
        </w:rPr>
        <w:t> </w:t>
      </w:r>
      <w:r>
        <w:rPr/>
        <w:t>the</w:t>
      </w:r>
      <w:r>
        <w:rPr>
          <w:spacing w:val="-6"/>
        </w:rPr>
        <w:t> </w:t>
      </w:r>
      <w:r>
        <w:rPr/>
        <w:t>“best”</w:t>
      </w:r>
      <w:r>
        <w:rPr>
          <w:spacing w:val="-5"/>
        </w:rPr>
        <w:t> </w:t>
      </w:r>
      <w:r>
        <w:rPr/>
        <w:t>tech- nique may actually be a combination of techniques. A section of this chapter is dedicated to describing the multi-technique level-of-detail strategies that may be employed to achieve interactive volume rendering in a cross-platform</w:t>
      </w:r>
      <w:r>
        <w:rPr>
          <w:spacing w:val="-2"/>
        </w:rPr>
        <w:t> </w:t>
      </w:r>
      <w:r>
        <w:rPr/>
        <w:t>manner.</w:t>
      </w:r>
    </w:p>
    <w:p>
      <w:pPr>
        <w:pStyle w:val="BodyText"/>
        <w:rPr>
          <w:sz w:val="22"/>
        </w:rPr>
      </w:pPr>
    </w:p>
    <w:p>
      <w:pPr>
        <w:pStyle w:val="BodyText"/>
        <w:spacing w:before="5"/>
        <w:rPr>
          <w:sz w:val="22"/>
        </w:rPr>
      </w:pPr>
    </w:p>
    <w:p>
      <w:pPr>
        <w:pStyle w:val="Heading4"/>
        <w:numPr>
          <w:ilvl w:val="1"/>
          <w:numId w:val="41"/>
        </w:numPr>
        <w:tabs>
          <w:tab w:pos="1115" w:val="left" w:leader="none"/>
        </w:tabs>
        <w:spacing w:line="240" w:lineRule="auto" w:before="1" w:after="0"/>
        <w:ind w:left="1114" w:right="0" w:hanging="453"/>
        <w:jc w:val="left"/>
      </w:pPr>
      <w:bookmarkStart w:name="_bookmark1216" w:id="1281"/>
      <w:bookmarkEnd w:id="1281"/>
      <w:r>
        <w:rPr>
          <w:b w:val="0"/>
        </w:rPr>
      </w:r>
      <w:bookmarkStart w:name="_bookmark1217" w:id="1282"/>
      <w:bookmarkEnd w:id="1282"/>
      <w:r>
        <w:rPr>
          <w:color w:val="0C7652"/>
          <w:spacing w:val="4"/>
        </w:rPr>
        <w:t>Creatin</w:t>
      </w:r>
      <w:r>
        <w:rPr>
          <w:color w:val="0C7652"/>
          <w:spacing w:val="4"/>
        </w:rPr>
        <w:t>g </w:t>
      </w:r>
      <w:r>
        <w:rPr>
          <w:color w:val="0C7652"/>
        </w:rPr>
        <w:t>a</w:t>
      </w:r>
      <w:r>
        <w:rPr>
          <w:color w:val="0C7652"/>
          <w:spacing w:val="16"/>
        </w:rPr>
        <w:t> </w:t>
      </w:r>
      <w:r>
        <w:rPr>
          <w:color w:val="0C7652"/>
          <w:spacing w:val="2"/>
        </w:rPr>
        <w:t>vtkVolume</w:t>
      </w:r>
    </w:p>
    <w:p>
      <w:pPr>
        <w:pStyle w:val="BodyText"/>
        <w:spacing w:line="249" w:lineRule="auto" w:before="235"/>
        <w:ind w:left="661" w:right="896"/>
        <w:jc w:val="both"/>
      </w:pPr>
      <w:r>
        <w:rPr/>
        <w:t>A </w:t>
      </w:r>
      <w:bookmarkStart w:name="_bookmark1221" w:id="1283"/>
      <w:bookmarkEnd w:id="1283"/>
      <w:r>
        <w:rPr/>
        <w:t>v</w:t>
      </w:r>
      <w:r>
        <w:rPr/>
        <w:t>tkVolume is a subclass of </w:t>
      </w:r>
      <w:bookmarkStart w:name="_bookmark1220" w:id="1284"/>
      <w:bookmarkEnd w:id="1284"/>
      <w:r>
        <w:rPr/>
        <w:t>v</w:t>
      </w:r>
      <w:r>
        <w:rPr/>
        <w:t>tkProp3D intended for use in volume rendering. Similar to a </w:t>
      </w:r>
      <w:bookmarkStart w:name="_bookmark1219" w:id="1285"/>
      <w:bookmarkEnd w:id="1285"/>
      <w:r>
        <w:rPr/>
        <w:t>vt</w:t>
      </w:r>
      <w:r>
        <w:rPr/>
        <w:t>kActor (that is intended for geometric rendering), a vtkVolume holds the transformation information such as position, orientation, and scale, and pointers to a mapper and property. Additional information on how to control the transformation of a vtkVolume is covered in </w:t>
      </w:r>
      <w:hyperlink w:history="true" w:anchor="_bookmark415">
        <w:r>
          <w:rPr/>
          <w:t>“</w:t>
        </w:r>
        <w:bookmarkStart w:name="_bookmark1218" w:id="1286"/>
        <w:bookmarkEnd w:id="1286"/>
        <w:r>
          <w:rPr/>
          <w:t>C</w:t>
        </w:r>
        <w:r>
          <w:rPr/>
          <w:t>ontrolling 3D Props” on page 52</w:t>
        </w:r>
      </w:hyperlink>
      <w:r>
        <w:rPr/>
        <w:t>.</w:t>
      </w:r>
    </w:p>
    <w:p>
      <w:pPr>
        <w:pStyle w:val="BodyText"/>
        <w:spacing w:line="249" w:lineRule="auto" w:before="82"/>
        <w:ind w:left="661" w:right="895" w:firstLine="478"/>
        <w:jc w:val="both"/>
      </w:pPr>
      <w:bookmarkStart w:name="_bookmark1223" w:id="1287"/>
      <w:bookmarkEnd w:id="1287"/>
      <w:r>
        <w:rPr/>
      </w:r>
      <w:r>
        <w:rPr/>
        <w:t>The </w:t>
      </w:r>
      <w:r>
        <w:rPr>
          <w:spacing w:val="-3"/>
        </w:rPr>
        <w:t>vtkVolume </w:t>
      </w:r>
      <w:r>
        <w:rPr/>
        <w:t>class </w:t>
      </w:r>
      <w:bookmarkStart w:name="_bookmark1227" w:id="1288"/>
      <w:bookmarkEnd w:id="1288"/>
      <w:r>
        <w:rPr/>
        <w:t>accepts</w:t>
      </w:r>
      <w:r>
        <w:rPr/>
        <w:t> objects that are subclasses of vtkA</w:t>
      </w:r>
      <w:bookmarkStart w:name="_bookmark1224" w:id="1289"/>
      <w:bookmarkEnd w:id="1289"/>
      <w:r>
        <w:rPr/>
        <w:t>bstract</w:t>
      </w:r>
      <w:r>
        <w:rPr/>
        <w:t>VolumeMapper as input to SetMapper(), and accepts a vtkVolumeProperty object as input to SetProperty(). vtkActor and </w:t>
      </w:r>
      <w:r>
        <w:rPr>
          <w:spacing w:val="-3"/>
        </w:rPr>
        <w:t>vtkVolume </w:t>
      </w:r>
      <w:r>
        <w:rPr/>
        <w:t>are two separate objects in order to enforce the different types of the mappers and proper- ties. These different types are necessary due to the fact that some parameters of geometric rendering</w:t>
      </w:r>
      <w:bookmarkStart w:name="_bookmark1225" w:id="1290"/>
      <w:bookmarkEnd w:id="1290"/>
      <w:r>
        <w:rPr/>
      </w:r>
      <w:r>
        <w:rPr/>
        <w:t> do not make sense in volume </w:t>
      </w:r>
      <w:bookmarkStart w:name="_bookmark1226" w:id="1291"/>
      <w:bookmarkEnd w:id="1291"/>
      <w:r>
        <w:rPr/>
        <w:t>re</w:t>
      </w:r>
      <w:r>
        <w:rPr/>
        <w:t>ndering and vice versa. For example, the Set</w:t>
      </w:r>
      <w:bookmarkStart w:name="_bookmark1222" w:id="1292"/>
      <w:bookmarkEnd w:id="1292"/>
      <w:r>
        <w:rPr/>
        <w:t>Represe</w:t>
      </w:r>
      <w:r>
        <w:rPr/>
        <w:t>ntationToWireframe() method of vtkProperty is meaningless in volume rendering, while the</w:t>
      </w:r>
      <w:r>
        <w:rPr>
          <w:spacing w:val="-11"/>
        </w:rPr>
        <w:t> </w:t>
      </w:r>
      <w:r>
        <w:rPr/>
        <w:t>SetInterpolationTypeToNearest()</w:t>
      </w:r>
      <w:r>
        <w:rPr>
          <w:spacing w:val="-12"/>
        </w:rPr>
        <w:t> </w:t>
      </w:r>
      <w:r>
        <w:rPr/>
        <w:t>method</w:t>
      </w:r>
      <w:r>
        <w:rPr>
          <w:spacing w:val="-11"/>
        </w:rPr>
        <w:t> </w:t>
      </w:r>
      <w:r>
        <w:rPr/>
        <w:t>of</w:t>
      </w:r>
      <w:r>
        <w:rPr>
          <w:spacing w:val="-12"/>
        </w:rPr>
        <w:t> </w:t>
      </w:r>
      <w:r>
        <w:rPr/>
        <w:t>vtkVolumeProperty</w:t>
      </w:r>
      <w:r>
        <w:rPr>
          <w:spacing w:val="-9"/>
        </w:rPr>
        <w:t> </w:t>
      </w:r>
      <w:r>
        <w:rPr/>
        <w:t>has</w:t>
      </w:r>
      <w:r>
        <w:rPr>
          <w:spacing w:val="-12"/>
        </w:rPr>
        <w:t> </w:t>
      </w:r>
      <w:r>
        <w:rPr/>
        <w:t>no</w:t>
      </w:r>
      <w:r>
        <w:rPr>
          <w:spacing w:val="-11"/>
        </w:rPr>
        <w:t> </w:t>
      </w:r>
      <w:r>
        <w:rPr/>
        <w:t>value</w:t>
      </w:r>
      <w:r>
        <w:rPr>
          <w:spacing w:val="-13"/>
        </w:rPr>
        <w:t> </w:t>
      </w:r>
      <w:r>
        <w:rPr/>
        <w:t>in</w:t>
      </w:r>
      <w:r>
        <w:rPr>
          <w:spacing w:val="-11"/>
        </w:rPr>
        <w:t> </w:t>
      </w:r>
      <w:r>
        <w:rPr/>
        <w:t>geometric</w:t>
      </w:r>
      <w:r>
        <w:rPr>
          <w:spacing w:val="-12"/>
        </w:rPr>
        <w:t> </w:t>
      </w:r>
      <w:r>
        <w:rPr/>
        <w:t>render- ing.</w:t>
      </w:r>
    </w:p>
    <w:p>
      <w:pPr>
        <w:pStyle w:val="BodyText"/>
        <w:rPr>
          <w:sz w:val="22"/>
        </w:rPr>
      </w:pPr>
    </w:p>
    <w:p>
      <w:pPr>
        <w:pStyle w:val="BodyText"/>
        <w:spacing w:before="1"/>
        <w:rPr>
          <w:sz w:val="22"/>
        </w:rPr>
      </w:pPr>
    </w:p>
    <w:p>
      <w:pPr>
        <w:pStyle w:val="Heading4"/>
        <w:numPr>
          <w:ilvl w:val="1"/>
          <w:numId w:val="41"/>
        </w:numPr>
        <w:tabs>
          <w:tab w:pos="1116" w:val="left" w:leader="none"/>
        </w:tabs>
        <w:spacing w:line="240" w:lineRule="auto" w:before="0" w:after="0"/>
        <w:ind w:left="1115" w:right="0" w:hanging="454"/>
        <w:jc w:val="left"/>
      </w:pPr>
      <w:bookmarkStart w:name="_bookmark1228" w:id="1293"/>
      <w:bookmarkEnd w:id="1293"/>
      <w:r>
        <w:rPr>
          <w:b w:val="0"/>
        </w:rPr>
      </w:r>
      <w:bookmarkStart w:name="_bookmark1228" w:id="1294"/>
      <w:bookmarkEnd w:id="1294"/>
      <w:r>
        <w:rPr>
          <w:color w:val="0C7652"/>
          <w:spacing w:val="3"/>
        </w:rPr>
        <w:t>U</w:t>
      </w:r>
      <w:r>
        <w:rPr>
          <w:color w:val="0C7652"/>
          <w:spacing w:val="3"/>
        </w:rPr>
        <w:t>sing</w:t>
      </w:r>
      <w:r>
        <w:rPr>
          <w:color w:val="0C7652"/>
          <w:spacing w:val="10"/>
        </w:rPr>
        <w:t> </w:t>
      </w:r>
      <w:bookmarkStart w:name="_bookmark1229" w:id="1295"/>
      <w:bookmarkEnd w:id="1295"/>
      <w:r>
        <w:rPr>
          <w:color w:val="0C7652"/>
          <w:spacing w:val="5"/>
        </w:rPr>
        <w:t>v</w:t>
      </w:r>
      <w:r>
        <w:rPr>
          <w:color w:val="0C7652"/>
          <w:spacing w:val="5"/>
        </w:rPr>
        <w:t>tkPiecewiseFunction</w:t>
      </w:r>
    </w:p>
    <w:p>
      <w:pPr>
        <w:pStyle w:val="BodyText"/>
        <w:spacing w:line="249" w:lineRule="auto" w:before="236"/>
        <w:ind w:left="661" w:right="892"/>
        <w:jc w:val="both"/>
      </w:pPr>
      <w:r>
        <w:rPr/>
        <w:t>In</w:t>
      </w:r>
      <w:r>
        <w:rPr>
          <w:spacing w:val="-5"/>
        </w:rPr>
        <w:t> </w:t>
      </w:r>
      <w:r>
        <w:rPr/>
        <w:t>order</w:t>
      </w:r>
      <w:r>
        <w:rPr>
          <w:spacing w:val="-3"/>
        </w:rPr>
        <w:t> </w:t>
      </w:r>
      <w:r>
        <w:rPr/>
        <w:t>to</w:t>
      </w:r>
      <w:r>
        <w:rPr>
          <w:spacing w:val="-4"/>
        </w:rPr>
        <w:t> </w:t>
      </w:r>
      <w:r>
        <w:rPr/>
        <w:t>control</w:t>
      </w:r>
      <w:r>
        <w:rPr>
          <w:spacing w:val="-3"/>
        </w:rPr>
        <w:t> </w:t>
      </w:r>
      <w:r>
        <w:rPr/>
        <w:t>the</w:t>
      </w:r>
      <w:r>
        <w:rPr>
          <w:spacing w:val="-3"/>
        </w:rPr>
        <w:t> </w:t>
      </w:r>
      <w:r>
        <w:rPr/>
        <w:t>appearance</w:t>
      </w:r>
      <w:r>
        <w:rPr>
          <w:spacing w:val="-4"/>
        </w:rPr>
        <w:t> </w:t>
      </w:r>
      <w:r>
        <w:rPr/>
        <w:t>of</w:t>
      </w:r>
      <w:r>
        <w:rPr>
          <w:spacing w:val="-4"/>
        </w:rPr>
        <w:t> </w:t>
      </w:r>
      <w:r>
        <w:rPr/>
        <w:t>a</w:t>
      </w:r>
      <w:r>
        <w:rPr>
          <w:spacing w:val="-4"/>
        </w:rPr>
        <w:t> </w:t>
      </w:r>
      <w:bookmarkStart w:name="_bookmark1230" w:id="1296"/>
      <w:bookmarkEnd w:id="1296"/>
      <w:r>
        <w:rPr/>
        <w:t>3D</w:t>
      </w:r>
      <w:r>
        <w:rPr>
          <w:spacing w:val="-4"/>
        </w:rPr>
        <w:t> </w:t>
      </w:r>
      <w:r>
        <w:rPr/>
        <w:t>volume</w:t>
      </w:r>
      <w:r>
        <w:rPr>
          <w:spacing w:val="-4"/>
        </w:rPr>
        <w:t> </w:t>
      </w:r>
      <w:r>
        <w:rPr/>
        <w:t>of</w:t>
      </w:r>
      <w:r>
        <w:rPr>
          <w:spacing w:val="-4"/>
        </w:rPr>
        <w:t> </w:t>
      </w:r>
      <w:r>
        <w:rPr/>
        <w:t>scalar</w:t>
      </w:r>
      <w:r>
        <w:rPr>
          <w:spacing w:val="-3"/>
        </w:rPr>
        <w:t> </w:t>
      </w:r>
      <w:r>
        <w:rPr/>
        <w:t>values,</w:t>
      </w:r>
      <w:r>
        <w:rPr>
          <w:spacing w:val="-3"/>
        </w:rPr>
        <w:t> </w:t>
      </w:r>
      <w:r>
        <w:rPr/>
        <w:t>several</w:t>
      </w:r>
      <w:r>
        <w:rPr>
          <w:spacing w:val="-4"/>
        </w:rPr>
        <w:t> </w:t>
      </w:r>
      <w:r>
        <w:rPr/>
        <w:t>mappings</w:t>
      </w:r>
      <w:r>
        <w:rPr>
          <w:spacing w:val="-5"/>
        </w:rPr>
        <w:t> </w:t>
      </w:r>
      <w:r>
        <w:rPr/>
        <w:t>or</w:t>
      </w:r>
      <w:r>
        <w:rPr>
          <w:spacing w:val="-4"/>
        </w:rPr>
        <w:t> </w:t>
      </w:r>
      <w:r>
        <w:rPr/>
        <w:t>transfer</w:t>
      </w:r>
      <w:r>
        <w:rPr>
          <w:spacing w:val="-4"/>
        </w:rPr>
        <w:t> </w:t>
      </w:r>
      <w:r>
        <w:rPr/>
        <w:t>func- tions must be defined. Generally, two transfer functions </w:t>
      </w:r>
      <w:bookmarkStart w:name="_bookmark1233" w:id="1297"/>
      <w:bookmarkEnd w:id="1297"/>
      <w:r>
        <w:rPr/>
        <w:t>are</w:t>
      </w:r>
      <w:r>
        <w:rPr/>
        <w:t> required for all volume rendering tech- niques. The first required transfer function, known as the </w:t>
      </w:r>
      <w:r>
        <w:rPr>
          <w:i/>
        </w:rPr>
        <w:t>scalar opacity transfer function</w:t>
      </w:r>
      <w:r>
        <w:rPr/>
        <w:t>, maps the scalar value into </w:t>
      </w:r>
      <w:bookmarkStart w:name="_bookmark1231" w:id="1298"/>
      <w:bookmarkEnd w:id="1298"/>
      <w:r>
        <w:rPr/>
        <w:t>an</w:t>
      </w:r>
      <w:r>
        <w:rPr/>
        <w:t> opacity or an opacity per unit length value. The second transfer function,</w:t>
      </w:r>
      <w:r>
        <w:rPr>
          <w:spacing w:val="-34"/>
        </w:rPr>
        <w:t> </w:t>
      </w:r>
      <w:r>
        <w:rPr/>
        <w:t>referred to simply as the </w:t>
      </w:r>
      <w:r>
        <w:rPr>
          <w:i/>
        </w:rPr>
        <w:t>color transfer function</w:t>
      </w:r>
      <w:r>
        <w:rPr/>
        <w:t>, maps the scalar value into a color. An optio</w:t>
      </w:r>
      <w:bookmarkStart w:name="_bookmark1232" w:id="1299"/>
      <w:bookmarkEnd w:id="1299"/>
      <w:r>
        <w:rPr/>
        <w:t>na</w:t>
      </w:r>
      <w:r>
        <w:rPr/>
        <w:t>l transfer func- tion employed in some of the structured volume rendering methods is known as the </w:t>
      </w:r>
      <w:r>
        <w:rPr>
          <w:i/>
        </w:rPr>
        <w:t>gradient opacity </w:t>
      </w:r>
      <w:r>
        <w:rPr>
          <w:i/>
        </w:rPr>
        <w:t>transfer function</w:t>
      </w:r>
      <w:r>
        <w:rPr/>
        <w:t>, which maps the magnitude of the gradient of the scalar value into an opacity multi- </w:t>
      </w:r>
      <w:r>
        <w:rPr>
          <w:spacing w:val="-3"/>
        </w:rPr>
        <w:t>plier. </w:t>
      </w:r>
      <w:r>
        <w:rPr/>
        <w:t>Any of these mappings can be defined as a single value to single value mapping, which can be</w:t>
      </w:r>
      <w:bookmarkStart w:name="_bookmark1234" w:id="1300"/>
      <w:bookmarkEnd w:id="1300"/>
      <w:r>
        <w:rPr/>
      </w:r>
      <w:r>
        <w:rPr/>
        <w:t> represented with a vtkPiecewiseFunction. For the scalar value to color mapping, a vtkColorTransferFunction can also be used to define RGB rather than grayscale</w:t>
      </w:r>
      <w:r>
        <w:rPr>
          <w:spacing w:val="-16"/>
        </w:rPr>
        <w:t> </w:t>
      </w:r>
      <w:r>
        <w:rPr/>
        <w:t>colors.</w:t>
      </w:r>
    </w:p>
    <w:p>
      <w:pPr>
        <w:pStyle w:val="BodyText"/>
        <w:spacing w:line="249" w:lineRule="auto" w:before="86"/>
        <w:ind w:left="661" w:right="894" w:firstLine="478"/>
        <w:jc w:val="both"/>
      </w:pPr>
      <w:r>
        <w:rPr/>
        <w:t>From a user’s point of view, vtkPiecewiseFunction has two types of methods—those that add information to the mapping, and those that clear out information from the mapping. When informa- tion is added to a mapping, it is considered to be a point sample of the mapping with interpolation</w:t>
      </w:r>
    </w:p>
    <w:p>
      <w:pPr>
        <w:spacing w:after="0" w:line="249" w:lineRule="auto"/>
        <w:jc w:val="both"/>
        <w:sectPr>
          <w:headerReference w:type="default" r:id="rId233"/>
          <w:headerReference w:type="even" r:id="rId234"/>
          <w:pgSz w:w="10440" w:h="13680"/>
          <w:pgMar w:header="772" w:footer="0" w:top="980" w:bottom="280" w:left="780" w:right="0"/>
        </w:sectPr>
      </w:pPr>
    </w:p>
    <w:p>
      <w:pPr>
        <w:pStyle w:val="BodyText"/>
        <w:spacing w:before="2"/>
        <w:rPr>
          <w:sz w:val="27"/>
        </w:rPr>
      </w:pPr>
    </w:p>
    <w:p>
      <w:pPr>
        <w:pStyle w:val="BodyText"/>
        <w:spacing w:line="249" w:lineRule="auto" w:before="91"/>
        <w:ind w:left="121" w:right="1360"/>
      </w:pPr>
      <w:r>
        <w:rPr/>
        <w:t>used to determine values between the specified ones. For example, consider the following section of a script on the left that produces the transfer function draw on the right:</w:t>
      </w:r>
    </w:p>
    <w:p>
      <w:pPr>
        <w:pStyle w:val="BodyText"/>
        <w:spacing w:before="7"/>
        <w:rPr>
          <w:sz w:val="12"/>
        </w:rPr>
      </w:pPr>
    </w:p>
    <w:p>
      <w:pPr>
        <w:spacing w:after="0"/>
        <w:rPr>
          <w:sz w:val="12"/>
        </w:rPr>
        <w:sectPr>
          <w:pgSz w:w="10440" w:h="13680"/>
          <w:pgMar w:header="772" w:footer="0" w:top="980" w:bottom="280" w:left="780" w:right="0"/>
        </w:sectPr>
      </w:pPr>
    </w:p>
    <w:p>
      <w:pPr>
        <w:tabs>
          <w:tab w:pos="2433" w:val="left" w:leader="none"/>
          <w:tab w:pos="2865" w:val="left" w:leader="none"/>
        </w:tabs>
        <w:spacing w:line="259" w:lineRule="auto" w:before="100"/>
        <w:ind w:left="816" w:right="525" w:hanging="216"/>
        <w:jc w:val="left"/>
        <w:rPr>
          <w:rFonts w:ascii="Courier New"/>
          <w:sz w:val="18"/>
        </w:rPr>
      </w:pPr>
      <w:r>
        <w:rPr>
          <w:rFonts w:ascii="Courier New"/>
          <w:color w:val="323232"/>
          <w:sz w:val="18"/>
        </w:rPr>
        <w:t>vtkPiecewiseFunction</w:t>
      </w:r>
      <w:r>
        <w:rPr>
          <w:rFonts w:ascii="Courier New"/>
          <w:color w:val="323232"/>
          <w:spacing w:val="-22"/>
          <w:sz w:val="18"/>
        </w:rPr>
        <w:t> </w:t>
      </w:r>
      <w:r>
        <w:rPr>
          <w:rFonts w:ascii="Courier New"/>
          <w:color w:val="323232"/>
          <w:sz w:val="18"/>
        </w:rPr>
        <w:t>tfun tfun</w:t>
      </w:r>
      <w:r>
        <w:rPr>
          <w:rFonts w:ascii="Courier New"/>
          <w:color w:val="323232"/>
          <w:spacing w:val="-7"/>
          <w:sz w:val="18"/>
        </w:rPr>
        <w:t> </w:t>
      </w:r>
      <w:r>
        <w:rPr>
          <w:rFonts w:ascii="Courier New"/>
          <w:color w:val="323232"/>
          <w:sz w:val="18"/>
        </w:rPr>
        <w:t>AddPoint</w:t>
        <w:tab/>
        <w:t>50</w:t>
        <w:tab/>
        <w:t>0.2</w:t>
      </w:r>
    </w:p>
    <w:p>
      <w:pPr>
        <w:tabs>
          <w:tab w:pos="2865" w:val="left" w:leader="none"/>
        </w:tabs>
        <w:spacing w:before="0"/>
        <w:ind w:left="816" w:right="0" w:firstLine="0"/>
        <w:jc w:val="left"/>
        <w:rPr>
          <w:rFonts w:ascii="Courier New"/>
          <w:sz w:val="18"/>
        </w:rPr>
      </w:pPr>
      <w:r>
        <w:rPr>
          <w:rFonts w:ascii="Courier New"/>
          <w:color w:val="323232"/>
          <w:sz w:val="18"/>
        </w:rPr>
        <w:t>tfun</w:t>
      </w:r>
      <w:r>
        <w:rPr>
          <w:rFonts w:ascii="Courier New"/>
          <w:color w:val="323232"/>
          <w:spacing w:val="-6"/>
          <w:sz w:val="18"/>
        </w:rPr>
        <w:t> </w:t>
      </w:r>
      <w:r>
        <w:rPr>
          <w:rFonts w:ascii="Courier New"/>
          <w:color w:val="323232"/>
          <w:sz w:val="18"/>
        </w:rPr>
        <w:t>AddPoint</w:t>
      </w:r>
      <w:r>
        <w:rPr>
          <w:rFonts w:ascii="Courier New"/>
          <w:color w:val="323232"/>
          <w:spacing w:val="-6"/>
          <w:sz w:val="18"/>
        </w:rPr>
        <w:t> </w:t>
      </w:r>
      <w:r>
        <w:rPr>
          <w:rFonts w:ascii="Courier New"/>
          <w:color w:val="323232"/>
          <w:sz w:val="18"/>
        </w:rPr>
        <w:t>200</w:t>
        <w:tab/>
        <w:t>1.0</w:t>
      </w:r>
    </w:p>
    <w:p>
      <w:pPr>
        <w:pStyle w:val="BodyText"/>
        <w:spacing w:before="9"/>
        <w:rPr>
          <w:rFonts w:ascii="Courier New"/>
          <w:sz w:val="18"/>
        </w:rPr>
      </w:pPr>
    </w:p>
    <w:p>
      <w:pPr>
        <w:pStyle w:val="BodyText"/>
        <w:spacing w:line="249" w:lineRule="auto"/>
        <w:ind w:left="121" w:right="38"/>
        <w:jc w:val="both"/>
      </w:pPr>
      <w:r>
        <w:rPr/>
        <w:t>The value of the mapping for the scalar val- ues of 50 and 200 are given as 0.2 and 1.0 respectively,</w:t>
      </w:r>
      <w:r>
        <w:rPr>
          <w:spacing w:val="-10"/>
        </w:rPr>
        <w:t> </w:t>
      </w:r>
      <w:r>
        <w:rPr/>
        <w:t>and</w:t>
      </w:r>
      <w:r>
        <w:rPr>
          <w:spacing w:val="-9"/>
        </w:rPr>
        <w:t> </w:t>
      </w:r>
      <w:r>
        <w:rPr/>
        <w:t>all</w:t>
      </w:r>
      <w:r>
        <w:rPr>
          <w:spacing w:val="-10"/>
        </w:rPr>
        <w:t> </w:t>
      </w:r>
      <w:r>
        <w:rPr/>
        <w:t>other</w:t>
      </w:r>
      <w:r>
        <w:rPr>
          <w:spacing w:val="-9"/>
        </w:rPr>
        <w:t> </w:t>
      </w:r>
      <w:r>
        <w:rPr/>
        <w:t>mapping</w:t>
      </w:r>
      <w:r>
        <w:rPr>
          <w:spacing w:val="-9"/>
        </w:rPr>
        <w:t> </w:t>
      </w:r>
      <w:r>
        <w:rPr/>
        <w:t>values</w:t>
      </w:r>
      <w:r>
        <w:rPr>
          <w:spacing w:val="-9"/>
        </w:rPr>
        <w:t> </w:t>
      </w:r>
      <w:r>
        <w:rPr/>
        <w:t>can be obtained by linearly interpolating</w:t>
      </w:r>
      <w:r>
        <w:rPr>
          <w:spacing w:val="27"/>
        </w:rPr>
        <w:t> </w:t>
      </w:r>
      <w:r>
        <w:rPr/>
        <w:t>between</w:t>
      </w:r>
    </w:p>
    <w:p>
      <w:pPr>
        <w:pStyle w:val="BodyText"/>
        <w:spacing w:before="1"/>
        <w:rPr>
          <w:sz w:val="28"/>
        </w:rPr>
      </w:pPr>
      <w:r>
        <w:rPr/>
        <w:br w:type="column"/>
      </w:r>
      <w:r>
        <w:rPr>
          <w:sz w:val="28"/>
        </w:rPr>
      </w:r>
    </w:p>
    <w:p>
      <w:pPr>
        <w:spacing w:before="0"/>
        <w:ind w:left="121" w:right="0" w:firstLine="0"/>
        <w:jc w:val="left"/>
        <w:rPr>
          <w:rFonts w:ascii="Arial"/>
          <w:sz w:val="18"/>
        </w:rPr>
      </w:pPr>
      <w:r>
        <w:rPr>
          <w:rFonts w:ascii="Arial"/>
          <w:sz w:val="18"/>
        </w:rPr>
        <w:t>1</w:t>
      </w:r>
    </w:p>
    <w:p>
      <w:pPr>
        <w:pStyle w:val="BodyText"/>
        <w:rPr>
          <w:rFonts w:ascii="Arial"/>
        </w:rPr>
      </w:pPr>
    </w:p>
    <w:p>
      <w:pPr>
        <w:pStyle w:val="BodyText"/>
        <w:spacing w:before="7"/>
        <w:rPr>
          <w:rFonts w:ascii="Arial"/>
          <w:sz w:val="24"/>
        </w:rPr>
      </w:pPr>
    </w:p>
    <w:p>
      <w:pPr>
        <w:spacing w:before="0"/>
        <w:ind w:left="121" w:right="0" w:firstLine="0"/>
        <w:jc w:val="left"/>
        <w:rPr>
          <w:rFonts w:ascii="Arial"/>
          <w:sz w:val="18"/>
        </w:rPr>
      </w:pPr>
      <w:r>
        <w:rPr/>
        <w:pict>
          <v:group style="position:absolute;margin-left:287.519989pt;margin-top:-39.25869pt;width:155.7pt;height:48.85pt;mso-position-horizontal-relative:page;mso-position-vertical-relative:paragraph;z-index:4528" coordorigin="5750,-785" coordsize="3114,977">
            <v:line style="position:absolute" from="5761,-718" to="5761,192" stroked="true" strokeweight=".48001pt" strokecolor="#000000">
              <v:stroke dashstyle="solid"/>
            </v:line>
            <v:rect style="position:absolute;left:5756;top:182;width:5;height:10" filled="true" fillcolor="#000000" stroked="false">
              <v:fill type="solid"/>
            </v:rect>
            <v:line style="position:absolute" from="5761,187" to="8826,187" stroked="true" strokeweight=".47998pt" strokecolor="#000000">
              <v:stroke dashstyle="solid"/>
            </v:line>
            <v:shape style="position:absolute;left:5750;top:-786;width:3114;height:794" type="#_x0000_t75" stroked="false">
              <v:imagedata r:id="rId235" o:title=""/>
            </v:shape>
            <w10:wrap type="none"/>
          </v:group>
        </w:pict>
      </w:r>
      <w:r>
        <w:rPr>
          <w:rFonts w:ascii="Arial"/>
          <w:sz w:val="18"/>
        </w:rPr>
        <w:t>0</w:t>
      </w:r>
    </w:p>
    <w:p>
      <w:pPr>
        <w:tabs>
          <w:tab w:pos="1328" w:val="left" w:leader="none"/>
        </w:tabs>
        <w:spacing w:before="73"/>
        <w:ind w:left="777" w:right="0" w:firstLine="0"/>
        <w:jc w:val="left"/>
        <w:rPr>
          <w:rFonts w:ascii="Arial"/>
          <w:sz w:val="18"/>
        </w:rPr>
      </w:pPr>
      <w:r>
        <w:rPr>
          <w:rFonts w:ascii="Arial"/>
          <w:position w:val="6"/>
          <w:sz w:val="18"/>
        </w:rPr>
        <w:t>50</w:t>
        <w:tab/>
      </w:r>
      <w:r>
        <w:rPr>
          <w:rFonts w:ascii="Arial"/>
          <w:sz w:val="18"/>
        </w:rPr>
        <w:t>Scalar</w:t>
      </w:r>
      <w:r>
        <w:rPr>
          <w:rFonts w:ascii="Arial"/>
          <w:spacing w:val="-5"/>
          <w:sz w:val="18"/>
        </w:rPr>
        <w:t> </w:t>
      </w:r>
      <w:r>
        <w:rPr>
          <w:rFonts w:ascii="Arial"/>
          <w:sz w:val="18"/>
        </w:rPr>
        <w:t>Value</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spacing w:before="151"/>
        <w:ind w:left="121" w:right="0" w:firstLine="0"/>
        <w:jc w:val="left"/>
        <w:rPr>
          <w:rFonts w:ascii="Arial"/>
          <w:sz w:val="18"/>
        </w:rPr>
      </w:pPr>
      <w:r>
        <w:rPr/>
        <w:pict>
          <v:shape style="position:absolute;margin-left:243.932541pt;margin-top:-42.751789pt;width:22.15pt;height:48pt;mso-position-horizontal-relative:page;mso-position-vertical-relative:paragraph;z-index:4648" type="#_x0000_t202" filled="false" stroked="false">
            <v:textbox inset="0,0,0,0" style="layout-flow:vertical;mso-layout-flow-alt:bottom-to-top">
              <w:txbxContent>
                <w:p>
                  <w:pPr>
                    <w:spacing w:line="232" w:lineRule="auto" w:before="19"/>
                    <w:ind w:left="20" w:right="-1" w:firstLine="0"/>
                    <w:jc w:val="left"/>
                    <w:rPr>
                      <w:rFonts w:ascii="Arial"/>
                      <w:sz w:val="18"/>
                    </w:rPr>
                  </w:pPr>
                  <w:r>
                    <w:rPr>
                      <w:rFonts w:ascii="Arial"/>
                      <w:sz w:val="18"/>
                    </w:rPr>
                    <w:t>Opacity per Unit Length</w:t>
                  </w:r>
                </w:p>
              </w:txbxContent>
            </v:textbox>
            <w10:wrap type="none"/>
          </v:shape>
        </w:pict>
      </w:r>
      <w:r>
        <w:rPr>
          <w:rFonts w:ascii="Arial"/>
          <w:sz w:val="18"/>
        </w:rPr>
        <w:t>200</w:t>
      </w:r>
    </w:p>
    <w:p>
      <w:pPr>
        <w:spacing w:after="0"/>
        <w:jc w:val="left"/>
        <w:rPr>
          <w:rFonts w:ascii="Arial"/>
          <w:sz w:val="18"/>
        </w:rPr>
        <w:sectPr>
          <w:type w:val="continuous"/>
          <w:pgSz w:w="10440" w:h="13680"/>
          <w:pgMar w:top="1280" w:bottom="280" w:left="780" w:right="0"/>
          <w:cols w:num="3" w:equalWidth="0">
            <w:col w:w="3824" w:space="856"/>
            <w:col w:w="2386" w:space="186"/>
            <w:col w:w="2408"/>
          </w:cols>
        </w:sectPr>
      </w:pPr>
    </w:p>
    <w:p>
      <w:pPr>
        <w:pStyle w:val="BodyText"/>
        <w:spacing w:line="249" w:lineRule="auto" w:before="3"/>
        <w:ind w:left="121" w:right="1436"/>
        <w:jc w:val="both"/>
      </w:pPr>
      <w:r>
        <w:rPr/>
        <w:t>these two values. If Clamping is on (it is by default) then the mapping of any value below 50 will be 0.2, and the mapping of any value above 200 will be 1.0. If Clamping is turned off, then out-of-range values map to 0.0.</w:t>
      </w:r>
    </w:p>
    <w:p>
      <w:pPr>
        <w:pStyle w:val="BodyText"/>
        <w:spacing w:line="249" w:lineRule="auto" w:before="2"/>
        <w:ind w:left="121" w:right="1435" w:firstLine="478"/>
        <w:jc w:val="both"/>
      </w:pPr>
      <w:r>
        <w:rPr/>
        <w:t>Points can be added to the mapping at any time. If a mapping is redefined it replaces the exist- ing</w:t>
      </w:r>
      <w:r>
        <w:rPr>
          <w:spacing w:val="-5"/>
        </w:rPr>
        <w:t> </w:t>
      </w:r>
      <w:r>
        <w:rPr/>
        <w:t>mapping.</w:t>
      </w:r>
      <w:r>
        <w:rPr>
          <w:spacing w:val="-5"/>
        </w:rPr>
        <w:t> </w:t>
      </w:r>
      <w:r>
        <w:rPr/>
        <w:t>In</w:t>
      </w:r>
      <w:r>
        <w:rPr>
          <w:spacing w:val="-4"/>
        </w:rPr>
        <w:t> </w:t>
      </w:r>
      <w:r>
        <w:rPr/>
        <w:t>addition</w:t>
      </w:r>
      <w:r>
        <w:rPr>
          <w:spacing w:val="-5"/>
        </w:rPr>
        <w:t> </w:t>
      </w:r>
      <w:r>
        <w:rPr/>
        <w:t>to</w:t>
      </w:r>
      <w:r>
        <w:rPr>
          <w:spacing w:val="-5"/>
        </w:rPr>
        <w:t> </w:t>
      </w:r>
      <w:r>
        <w:rPr/>
        <w:t>adding</w:t>
      </w:r>
      <w:r>
        <w:rPr>
          <w:spacing w:val="-4"/>
        </w:rPr>
        <w:t> </w:t>
      </w:r>
      <w:r>
        <w:rPr/>
        <w:t>a</w:t>
      </w:r>
      <w:r>
        <w:rPr>
          <w:spacing w:val="-5"/>
        </w:rPr>
        <w:t> </w:t>
      </w:r>
      <w:r>
        <w:rPr/>
        <w:t>single</w:t>
      </w:r>
      <w:r>
        <w:rPr>
          <w:spacing w:val="-5"/>
        </w:rPr>
        <w:t> </w:t>
      </w:r>
      <w:r>
        <w:rPr/>
        <w:t>point,</w:t>
      </w:r>
      <w:r>
        <w:rPr>
          <w:spacing w:val="-5"/>
        </w:rPr>
        <w:t> </w:t>
      </w:r>
      <w:r>
        <w:rPr/>
        <w:t>a</w:t>
      </w:r>
      <w:r>
        <w:rPr>
          <w:spacing w:val="-5"/>
        </w:rPr>
        <w:t> </w:t>
      </w:r>
      <w:r>
        <w:rPr/>
        <w:t>segment</w:t>
      </w:r>
      <w:r>
        <w:rPr>
          <w:spacing w:val="-4"/>
        </w:rPr>
        <w:t> </w:t>
      </w:r>
      <w:r>
        <w:rPr/>
        <w:t>can</w:t>
      </w:r>
      <w:r>
        <w:rPr>
          <w:spacing w:val="-5"/>
        </w:rPr>
        <w:t> </w:t>
      </w:r>
      <w:r>
        <w:rPr/>
        <w:t>be</w:t>
      </w:r>
      <w:r>
        <w:rPr>
          <w:spacing w:val="-5"/>
        </w:rPr>
        <w:t> </w:t>
      </w:r>
      <w:r>
        <w:rPr/>
        <w:t>added</w:t>
      </w:r>
      <w:r>
        <w:rPr>
          <w:spacing w:val="-5"/>
        </w:rPr>
        <w:t> </w:t>
      </w:r>
      <w:r>
        <w:rPr/>
        <w:t>which</w:t>
      </w:r>
      <w:r>
        <w:rPr>
          <w:spacing w:val="-5"/>
        </w:rPr>
        <w:t> </w:t>
      </w:r>
      <w:r>
        <w:rPr/>
        <w:t>will</w:t>
      </w:r>
      <w:r>
        <w:rPr>
          <w:spacing w:val="-4"/>
        </w:rPr>
        <w:t> </w:t>
      </w:r>
      <w:r>
        <w:rPr/>
        <w:t>define</w:t>
      </w:r>
      <w:r>
        <w:rPr>
          <w:spacing w:val="-5"/>
        </w:rPr>
        <w:t> </w:t>
      </w:r>
      <w:r>
        <w:rPr/>
        <w:t>two</w:t>
      </w:r>
      <w:r>
        <w:rPr>
          <w:spacing w:val="-5"/>
        </w:rPr>
        <w:t> </w:t>
      </w:r>
      <w:r>
        <w:rPr/>
        <w:t>map- ping</w:t>
      </w:r>
      <w:r>
        <w:rPr>
          <w:spacing w:val="-4"/>
        </w:rPr>
        <w:t> </w:t>
      </w:r>
      <w:r>
        <w:rPr/>
        <w:t>points</w:t>
      </w:r>
      <w:r>
        <w:rPr>
          <w:spacing w:val="-3"/>
        </w:rPr>
        <w:t> </w:t>
      </w:r>
      <w:r>
        <w:rPr/>
        <w:t>and</w:t>
      </w:r>
      <w:r>
        <w:rPr>
          <w:spacing w:val="-3"/>
        </w:rPr>
        <w:t> </w:t>
      </w:r>
      <w:r>
        <w:rPr/>
        <w:t>clear</w:t>
      </w:r>
      <w:r>
        <w:rPr>
          <w:spacing w:val="-3"/>
        </w:rPr>
        <w:t> </w:t>
      </w:r>
      <w:r>
        <w:rPr/>
        <w:t>any</w:t>
      </w:r>
      <w:r>
        <w:rPr>
          <w:spacing w:val="-2"/>
        </w:rPr>
        <w:t> </w:t>
      </w:r>
      <w:r>
        <w:rPr/>
        <w:t>existing</w:t>
      </w:r>
      <w:r>
        <w:rPr>
          <w:spacing w:val="-2"/>
        </w:rPr>
        <w:t> </w:t>
      </w:r>
      <w:r>
        <w:rPr/>
        <w:t>points</w:t>
      </w:r>
      <w:r>
        <w:rPr>
          <w:spacing w:val="-3"/>
        </w:rPr>
        <w:t> </w:t>
      </w:r>
      <w:r>
        <w:rPr/>
        <w:t>between</w:t>
      </w:r>
      <w:r>
        <w:rPr>
          <w:spacing w:val="-3"/>
        </w:rPr>
        <w:t> </w:t>
      </w:r>
      <w:r>
        <w:rPr/>
        <w:t>the</w:t>
      </w:r>
      <w:r>
        <w:rPr>
          <w:spacing w:val="-4"/>
        </w:rPr>
        <w:t> </w:t>
      </w:r>
      <w:r>
        <w:rPr/>
        <w:t>two.</w:t>
      </w:r>
      <w:r>
        <w:rPr>
          <w:spacing w:val="-3"/>
        </w:rPr>
        <w:t> </w:t>
      </w:r>
      <w:r>
        <w:rPr/>
        <w:t>As</w:t>
      </w:r>
      <w:r>
        <w:rPr>
          <w:spacing w:val="-3"/>
        </w:rPr>
        <w:t> </w:t>
      </w:r>
      <w:r>
        <w:rPr/>
        <w:t>an</w:t>
      </w:r>
      <w:r>
        <w:rPr>
          <w:spacing w:val="-2"/>
        </w:rPr>
        <w:t> </w:t>
      </w:r>
      <w:r>
        <w:rPr/>
        <w:t>example,</w:t>
      </w:r>
      <w:r>
        <w:rPr>
          <w:spacing w:val="-3"/>
        </w:rPr>
        <w:t> </w:t>
      </w:r>
      <w:r>
        <w:rPr/>
        <w:t>consider</w:t>
      </w:r>
      <w:r>
        <w:rPr>
          <w:spacing w:val="-3"/>
        </w:rPr>
        <w:t> </w:t>
      </w:r>
      <w:r>
        <w:rPr/>
        <w:t>the</w:t>
      </w:r>
      <w:r>
        <w:rPr>
          <w:spacing w:val="-3"/>
        </w:rPr>
        <w:t> </w:t>
      </w:r>
      <w:r>
        <w:rPr/>
        <w:t>following</w:t>
      </w:r>
      <w:r>
        <w:rPr>
          <w:spacing w:val="-3"/>
        </w:rPr>
        <w:t> </w:t>
      </w:r>
      <w:r>
        <w:rPr/>
        <w:t>two modification steps and the corresponding pictorial representations of the transfer</w:t>
      </w:r>
      <w:r>
        <w:rPr>
          <w:spacing w:val="-8"/>
        </w:rPr>
        <w:t> </w:t>
      </w:r>
      <w:r>
        <w:rPr/>
        <w:t>functions:</w:t>
      </w:r>
    </w:p>
    <w:p>
      <w:pPr>
        <w:pStyle w:val="BodyText"/>
        <w:spacing w:before="10"/>
        <w:rPr>
          <w:sz w:val="11"/>
        </w:rPr>
      </w:pPr>
    </w:p>
    <w:p>
      <w:pPr>
        <w:spacing w:after="0"/>
        <w:rPr>
          <w:sz w:val="11"/>
        </w:rPr>
        <w:sectPr>
          <w:type w:val="continuous"/>
          <w:pgSz w:w="10440" w:h="13680"/>
          <w:pgMar w:top="1280" w:bottom="280" w:left="780" w:right="0"/>
        </w:sectPr>
      </w:pPr>
    </w:p>
    <w:p>
      <w:pPr>
        <w:spacing w:before="94"/>
        <w:ind w:left="0" w:right="619" w:firstLine="0"/>
        <w:jc w:val="center"/>
        <w:rPr>
          <w:rFonts w:ascii="Arial"/>
          <w:sz w:val="18"/>
        </w:rPr>
      </w:pPr>
      <w:r>
        <w:rPr/>
        <w:pict>
          <v:group style="position:absolute;margin-left:121.980003pt;margin-top:1.441289pt;width:156.2pt;height:51.6pt;mso-position-horizontal-relative:page;mso-position-vertical-relative:paragraph;z-index:4552" coordorigin="2440,29" coordsize="3124,1032">
            <v:line style="position:absolute" from="2461,96" to="2461,1006" stroked="true" strokeweight=".47998pt" strokecolor="#000000">
              <v:stroke dashstyle="solid"/>
            </v:line>
            <v:rect style="position:absolute;left:2456;top:996;width:5;height:10" filled="true" fillcolor="#000000" stroked="false">
              <v:fill type="solid"/>
            </v:rect>
            <v:shape style="position:absolute;left:2439;top:28;width:3124;height:1032" type="#_x0000_t75" stroked="false">
              <v:imagedata r:id="rId236" o:title=""/>
            </v:shape>
            <w10:wrap type="none"/>
          </v:group>
        </w:pict>
      </w:r>
      <w:r>
        <w:rPr/>
        <w:pict>
          <v:shape style="position:absolute;margin-left:78.932541pt;margin-top:3.311602pt;width:22.1pt;height:48pt;mso-position-horizontal-relative:page;mso-position-vertical-relative:paragraph;z-index:4624" type="#_x0000_t202" filled="false" stroked="false">
            <v:textbox inset="0,0,0,0" style="layout-flow:vertical;mso-layout-flow-alt:bottom-to-top">
              <w:txbxContent>
                <w:p>
                  <w:pPr>
                    <w:spacing w:line="232" w:lineRule="auto" w:before="19"/>
                    <w:ind w:left="20" w:right="-1" w:firstLine="0"/>
                    <w:jc w:val="left"/>
                    <w:rPr>
                      <w:rFonts w:ascii="Arial"/>
                      <w:sz w:val="18"/>
                    </w:rPr>
                  </w:pPr>
                  <w:r>
                    <w:rPr>
                      <w:rFonts w:ascii="Arial"/>
                      <w:sz w:val="18"/>
                    </w:rPr>
                    <w:t>Opacity per Unit Length</w:t>
                  </w:r>
                </w:p>
              </w:txbxContent>
            </v:textbox>
            <w10:wrap type="none"/>
          </v:shape>
        </w:pict>
      </w:r>
      <w:r>
        <w:rPr>
          <w:rFonts w:ascii="Arial"/>
          <w:sz w:val="18"/>
        </w:rPr>
        <w:t>1</w:t>
      </w:r>
    </w:p>
    <w:p>
      <w:pPr>
        <w:pStyle w:val="BodyText"/>
        <w:rPr>
          <w:rFonts w:ascii="Arial"/>
        </w:rPr>
      </w:pPr>
    </w:p>
    <w:p>
      <w:pPr>
        <w:pStyle w:val="BodyText"/>
        <w:spacing w:before="7"/>
        <w:rPr>
          <w:rFonts w:ascii="Arial"/>
          <w:sz w:val="24"/>
        </w:rPr>
      </w:pPr>
    </w:p>
    <w:p>
      <w:pPr>
        <w:spacing w:before="0"/>
        <w:ind w:left="0" w:right="619" w:firstLine="0"/>
        <w:jc w:val="center"/>
        <w:rPr>
          <w:rFonts w:ascii="Arial"/>
          <w:sz w:val="18"/>
        </w:rPr>
      </w:pPr>
      <w:r>
        <w:rPr>
          <w:rFonts w:ascii="Arial"/>
          <w:sz w:val="18"/>
        </w:rPr>
        <w:t>0</w:t>
      </w:r>
    </w:p>
    <w:p>
      <w:pPr>
        <w:tabs>
          <w:tab w:pos="2707" w:val="left" w:leader="none"/>
        </w:tabs>
        <w:spacing w:before="73"/>
        <w:ind w:left="2156" w:right="0" w:firstLine="0"/>
        <w:jc w:val="left"/>
        <w:rPr>
          <w:rFonts w:ascii="Arial"/>
          <w:sz w:val="18"/>
        </w:rPr>
      </w:pPr>
      <w:r>
        <w:rPr>
          <w:rFonts w:ascii="Arial"/>
          <w:position w:val="6"/>
          <w:sz w:val="18"/>
        </w:rPr>
        <w:t>50</w:t>
        <w:tab/>
      </w:r>
      <w:r>
        <w:rPr>
          <w:rFonts w:ascii="Arial"/>
          <w:sz w:val="18"/>
        </w:rPr>
        <w:t>Scalar</w:t>
      </w:r>
      <w:r>
        <w:rPr>
          <w:rFonts w:ascii="Arial"/>
          <w:spacing w:val="-8"/>
          <w:sz w:val="18"/>
        </w:rPr>
        <w:t> </w:t>
      </w:r>
      <w:r>
        <w:rPr>
          <w:rFonts w:ascii="Arial"/>
          <w:sz w:val="18"/>
        </w:rPr>
        <w:t>Value</w:t>
      </w:r>
    </w:p>
    <w:p>
      <w:pPr>
        <w:pStyle w:val="BodyText"/>
        <w:rPr>
          <w:rFonts w:ascii="Arial"/>
        </w:rPr>
      </w:pPr>
      <w:r>
        <w:rPr/>
        <w:br w:type="column"/>
      </w:r>
      <w:r>
        <w:rPr>
          <w:rFonts w:ascii="Arial"/>
        </w:rPr>
      </w:r>
    </w:p>
    <w:p>
      <w:pPr>
        <w:pStyle w:val="BodyText"/>
        <w:rPr>
          <w:rFonts w:ascii="Arial"/>
        </w:rPr>
      </w:pPr>
    </w:p>
    <w:p>
      <w:pPr>
        <w:pStyle w:val="BodyText"/>
        <w:rPr>
          <w:rFonts w:ascii="Arial"/>
        </w:rPr>
      </w:pPr>
    </w:p>
    <w:p>
      <w:pPr>
        <w:pStyle w:val="BodyText"/>
        <w:rPr>
          <w:rFonts w:ascii="Arial"/>
        </w:rPr>
      </w:pPr>
    </w:p>
    <w:p>
      <w:pPr>
        <w:spacing w:before="152"/>
        <w:ind w:left="307" w:right="0" w:firstLine="0"/>
        <w:jc w:val="left"/>
        <w:rPr>
          <w:rFonts w:ascii="Arial"/>
          <w:sz w:val="18"/>
        </w:rPr>
      </w:pPr>
      <w:r>
        <w:rPr>
          <w:rFonts w:ascii="Arial"/>
          <w:spacing w:val="-1"/>
          <w:sz w:val="18"/>
        </w:rPr>
        <w:t>200</w:t>
      </w:r>
    </w:p>
    <w:p>
      <w:pPr>
        <w:tabs>
          <w:tab w:pos="2786" w:val="left" w:leader="none"/>
        </w:tabs>
        <w:spacing w:before="111"/>
        <w:ind w:left="845" w:right="0" w:firstLine="0"/>
        <w:jc w:val="left"/>
        <w:rPr>
          <w:rFonts w:ascii="Courier New"/>
          <w:sz w:val="18"/>
        </w:rPr>
      </w:pPr>
      <w:r>
        <w:rPr/>
        <w:br w:type="column"/>
      </w:r>
      <w:r>
        <w:rPr>
          <w:rFonts w:ascii="Courier New"/>
          <w:color w:val="323232"/>
          <w:sz w:val="18"/>
        </w:rPr>
        <w:t>tfun</w:t>
      </w:r>
      <w:r>
        <w:rPr>
          <w:rFonts w:ascii="Courier New"/>
          <w:color w:val="323232"/>
          <w:spacing w:val="-9"/>
          <w:sz w:val="18"/>
        </w:rPr>
        <w:t> </w:t>
      </w:r>
      <w:r>
        <w:rPr>
          <w:rFonts w:ascii="Courier New"/>
          <w:color w:val="323232"/>
          <w:sz w:val="18"/>
        </w:rPr>
        <w:t>RemovePoint</w:t>
        <w:tab/>
        <w:t>50</w:t>
      </w:r>
    </w:p>
    <w:p>
      <w:pPr>
        <w:tabs>
          <w:tab w:pos="2462" w:val="left" w:leader="none"/>
          <w:tab w:pos="2894" w:val="left" w:leader="none"/>
        </w:tabs>
        <w:spacing w:line="259" w:lineRule="auto" w:before="15"/>
        <w:ind w:left="845" w:right="2028" w:firstLine="0"/>
        <w:jc w:val="left"/>
        <w:rPr>
          <w:rFonts w:ascii="Courier New"/>
          <w:sz w:val="18"/>
        </w:rPr>
      </w:pPr>
      <w:r>
        <w:rPr>
          <w:rFonts w:ascii="Courier New"/>
          <w:color w:val="323232"/>
          <w:sz w:val="18"/>
        </w:rPr>
        <w:t>tfun</w:t>
      </w:r>
      <w:r>
        <w:rPr>
          <w:rFonts w:ascii="Courier New"/>
          <w:color w:val="323232"/>
          <w:spacing w:val="-7"/>
          <w:sz w:val="18"/>
        </w:rPr>
        <w:t> </w:t>
      </w:r>
      <w:r>
        <w:rPr>
          <w:rFonts w:ascii="Courier New"/>
          <w:color w:val="323232"/>
          <w:sz w:val="18"/>
        </w:rPr>
        <w:t>AddPoint</w:t>
        <w:tab/>
        <w:t>50</w:t>
        <w:tab/>
        <w:t>0.0 tfun</w:t>
      </w:r>
      <w:r>
        <w:rPr>
          <w:rFonts w:ascii="Courier New"/>
          <w:color w:val="323232"/>
          <w:spacing w:val="-3"/>
          <w:sz w:val="18"/>
        </w:rPr>
        <w:t> </w:t>
      </w:r>
      <w:r>
        <w:rPr>
          <w:rFonts w:ascii="Courier New"/>
          <w:color w:val="323232"/>
          <w:sz w:val="18"/>
        </w:rPr>
        <w:t>AddSegment</w:t>
      </w:r>
    </w:p>
    <w:p>
      <w:pPr>
        <w:tabs>
          <w:tab w:pos="1816" w:val="left" w:leader="none"/>
          <w:tab w:pos="2356" w:val="left" w:leader="none"/>
          <w:tab w:pos="2895" w:val="left" w:leader="none"/>
        </w:tabs>
        <w:spacing w:before="0"/>
        <w:ind w:left="1277" w:right="0" w:firstLine="0"/>
        <w:jc w:val="left"/>
        <w:rPr>
          <w:rFonts w:ascii="Courier New"/>
          <w:sz w:val="18"/>
        </w:rPr>
      </w:pPr>
      <w:r>
        <w:rPr>
          <w:rFonts w:ascii="Courier New"/>
          <w:color w:val="323232"/>
          <w:sz w:val="18"/>
        </w:rPr>
        <w:t>100</w:t>
        <w:tab/>
        <w:t>0.8</w:t>
        <w:tab/>
        <w:t>150</w:t>
        <w:tab/>
        <w:t>0.2</w:t>
      </w:r>
    </w:p>
    <w:p>
      <w:pPr>
        <w:spacing w:after="0"/>
        <w:jc w:val="left"/>
        <w:rPr>
          <w:rFonts w:ascii="Courier New"/>
          <w:sz w:val="18"/>
        </w:rPr>
        <w:sectPr>
          <w:type w:val="continuous"/>
          <w:pgSz w:w="10440" w:h="13680"/>
          <w:pgMar w:top="1280" w:bottom="280" w:left="780" w:right="0"/>
          <w:cols w:num="3" w:equalWidth="0">
            <w:col w:w="3725" w:space="40"/>
            <w:col w:w="607" w:space="39"/>
            <w:col w:w="5249"/>
          </w:cols>
        </w:sectPr>
      </w:pPr>
    </w:p>
    <w:p>
      <w:pPr>
        <w:pStyle w:val="BodyText"/>
        <w:spacing w:before="10"/>
        <w:rPr>
          <w:rFonts w:ascii="Courier New"/>
          <w:sz w:val="22"/>
        </w:rPr>
      </w:pPr>
    </w:p>
    <w:p>
      <w:pPr>
        <w:spacing w:before="94"/>
        <w:ind w:left="1501" w:right="0" w:firstLine="0"/>
        <w:jc w:val="left"/>
        <w:rPr>
          <w:rFonts w:ascii="Arial"/>
          <w:sz w:val="18"/>
        </w:rPr>
      </w:pPr>
      <w:r>
        <w:rPr/>
        <w:pict>
          <v:group style="position:absolute;margin-left:121.860001pt;margin-top:1.441289pt;width:156.3pt;height:49.45pt;mso-position-horizontal-relative:page;mso-position-vertical-relative:paragraph;z-index:4576" coordorigin="2437,29" coordsize="3126,989">
            <v:line style="position:absolute" from="2461,96" to="2461,1006" stroked="true" strokeweight=".47998pt" strokecolor="#000000">
              <v:stroke dashstyle="solid"/>
            </v:line>
            <v:rect style="position:absolute;left:2456;top:996;width:5;height:10" filled="true" fillcolor="#000000" stroked="false">
              <v:fill type="solid"/>
            </v:rect>
            <v:line style="position:absolute" from="2461,1001" to="5526,1001" stroked="true" strokeweight=".48001pt" strokecolor="#000000">
              <v:stroke dashstyle="solid"/>
            </v:line>
            <v:shape style="position:absolute;left:2949;top:28;width:2117;height:837" type="#_x0000_t75" stroked="false">
              <v:imagedata r:id="rId237" o:title=""/>
            </v:shape>
            <v:rect style="position:absolute;left:3016;top:978;width:20;height:40" filled="true" fillcolor="#7f7f7f" stroked="false">
              <v:fill type="solid"/>
            </v:rect>
            <v:line style="position:absolute" from="2437,998" to="3017,998" stroked="true" strokeweight="1.98pt" strokecolor="#7f7f7f">
              <v:stroke dashstyle="solid"/>
            </v:line>
            <v:rect style="position:absolute;left:4992;top:976;width:20;height:40" filled="true" fillcolor="#7f7f7f" stroked="false">
              <v:fill type="solid"/>
            </v:rect>
            <v:line style="position:absolute" from="5011,997" to="5563,997" stroked="true" strokeweight="1.98pt" strokecolor="#7f7f7f">
              <v:stroke dashstyle="solid"/>
            </v:line>
            <w10:wrap type="none"/>
          </v:group>
        </w:pict>
      </w:r>
      <w:r>
        <w:rPr/>
        <w:pict>
          <v:shape style="position:absolute;margin-left:78.932541pt;margin-top:3.311602pt;width:22.1pt;height:48pt;mso-position-horizontal-relative:page;mso-position-vertical-relative:paragraph;z-index:4600" type="#_x0000_t202" filled="false" stroked="false">
            <v:textbox inset="0,0,0,0" style="layout-flow:vertical;mso-layout-flow-alt:bottom-to-top">
              <w:txbxContent>
                <w:p>
                  <w:pPr>
                    <w:spacing w:line="232" w:lineRule="auto" w:before="19"/>
                    <w:ind w:left="20" w:right="-1" w:firstLine="0"/>
                    <w:jc w:val="left"/>
                    <w:rPr>
                      <w:rFonts w:ascii="Arial"/>
                      <w:sz w:val="18"/>
                    </w:rPr>
                  </w:pPr>
                  <w:r>
                    <w:rPr>
                      <w:rFonts w:ascii="Arial"/>
                      <w:sz w:val="18"/>
                    </w:rPr>
                    <w:t>Opacity per Unit Length</w:t>
                  </w:r>
                </w:p>
              </w:txbxContent>
            </v:textbox>
            <w10:wrap type="none"/>
          </v:shape>
        </w:pict>
      </w:r>
      <w:r>
        <w:rPr/>
        <w:pict>
          <v:shape style="position:absolute;margin-left:299.299988pt;margin-top:14.008614pt;width:123.7pt;height:48.2pt;mso-position-horizontal-relative:page;mso-position-vertical-relative:paragraph;z-index:4672"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
                    <w:gridCol w:w="1456"/>
                    <w:gridCol w:w="483"/>
                  </w:tblGrid>
                  <w:tr>
                    <w:trPr>
                      <w:trHeight w:val="482" w:hRule="atLeast"/>
                    </w:trPr>
                    <w:tc>
                      <w:tcPr>
                        <w:tcW w:w="536" w:type="dxa"/>
                      </w:tcPr>
                      <w:p>
                        <w:pPr>
                          <w:pStyle w:val="TableParagraph"/>
                          <w:spacing w:line="220" w:lineRule="atLeast" w:before="34"/>
                          <w:ind w:left="50" w:right="33"/>
                          <w:rPr>
                            <w:sz w:val="18"/>
                          </w:rPr>
                        </w:pPr>
                        <w:r>
                          <w:rPr>
                            <w:color w:val="323232"/>
                            <w:sz w:val="18"/>
                          </w:rPr>
                          <w:t>tfun tfun</w:t>
                        </w:r>
                      </w:p>
                    </w:tc>
                    <w:tc>
                      <w:tcPr>
                        <w:tcW w:w="1456" w:type="dxa"/>
                      </w:tcPr>
                      <w:p>
                        <w:pPr>
                          <w:pStyle w:val="TableParagraph"/>
                          <w:tabs>
                            <w:tab w:pos="1131" w:val="left" w:leader="none"/>
                          </w:tabs>
                          <w:spacing w:line="220" w:lineRule="atLeast" w:before="34"/>
                          <w:ind w:left="53" w:right="106"/>
                          <w:rPr>
                            <w:sz w:val="18"/>
                          </w:rPr>
                        </w:pPr>
                        <w:r>
                          <w:rPr>
                            <w:color w:val="323232"/>
                            <w:sz w:val="18"/>
                          </w:rPr>
                          <w:t>AddPoint</w:t>
                          <w:tab/>
                          <w:t>50 AddSegment</w:t>
                        </w:r>
                      </w:p>
                    </w:tc>
                    <w:tc>
                      <w:tcPr>
                        <w:tcW w:w="483" w:type="dxa"/>
                      </w:tcPr>
                      <w:p>
                        <w:pPr>
                          <w:pStyle w:val="TableParagraph"/>
                          <w:spacing w:before="50"/>
                          <w:ind w:left="86" w:right="31"/>
                          <w:jc w:val="center"/>
                          <w:rPr>
                            <w:sz w:val="18"/>
                          </w:rPr>
                        </w:pPr>
                        <w:r>
                          <w:rPr>
                            <w:color w:val="323232"/>
                            <w:sz w:val="18"/>
                          </w:rPr>
                          <w:t>0.2</w:t>
                        </w:r>
                      </w:p>
                    </w:tc>
                  </w:tr>
                  <w:tr>
                    <w:trPr>
                      <w:trHeight w:val="219" w:hRule="atLeast"/>
                    </w:trPr>
                    <w:tc>
                      <w:tcPr>
                        <w:tcW w:w="536" w:type="dxa"/>
                      </w:tcPr>
                      <w:p>
                        <w:pPr>
                          <w:pStyle w:val="TableParagraph"/>
                          <w:rPr>
                            <w:rFonts w:ascii="Times New Roman"/>
                            <w:sz w:val="14"/>
                          </w:rPr>
                        </w:pPr>
                      </w:p>
                    </w:tc>
                    <w:tc>
                      <w:tcPr>
                        <w:tcW w:w="1456" w:type="dxa"/>
                      </w:tcPr>
                      <w:p>
                        <w:pPr>
                          <w:pStyle w:val="TableParagraph"/>
                          <w:tabs>
                            <w:tab w:pos="484" w:val="left" w:leader="none"/>
                            <w:tab w:pos="1024" w:val="left" w:leader="none"/>
                          </w:tabs>
                          <w:spacing w:line="192" w:lineRule="exact" w:before="8"/>
                          <w:ind w:left="53"/>
                          <w:rPr>
                            <w:sz w:val="18"/>
                          </w:rPr>
                        </w:pPr>
                        <w:r>
                          <w:rPr>
                            <w:color w:val="323232"/>
                            <w:sz w:val="18"/>
                          </w:rPr>
                          <w:t>60</w:t>
                          <w:tab/>
                          <w:t>0.4</w:t>
                          <w:tab/>
                          <w:t>190</w:t>
                        </w:r>
                      </w:p>
                    </w:tc>
                    <w:tc>
                      <w:tcPr>
                        <w:tcW w:w="483" w:type="dxa"/>
                      </w:tcPr>
                      <w:p>
                        <w:pPr>
                          <w:pStyle w:val="TableParagraph"/>
                          <w:spacing w:line="192" w:lineRule="exact" w:before="8"/>
                          <w:ind w:left="86" w:right="31"/>
                          <w:jc w:val="center"/>
                          <w:rPr>
                            <w:sz w:val="18"/>
                          </w:rPr>
                        </w:pPr>
                        <w:r>
                          <w:rPr>
                            <w:color w:val="323232"/>
                            <w:sz w:val="18"/>
                          </w:rPr>
                          <w:t>0.8</w:t>
                        </w:r>
                      </w:p>
                    </w:tc>
                  </w:tr>
                  <w:tr>
                    <w:trPr>
                      <w:trHeight w:val="261" w:hRule="atLeast"/>
                    </w:trPr>
                    <w:tc>
                      <w:tcPr>
                        <w:tcW w:w="536" w:type="dxa"/>
                      </w:tcPr>
                      <w:p>
                        <w:pPr>
                          <w:pStyle w:val="TableParagraph"/>
                          <w:spacing w:before="8"/>
                          <w:ind w:left="50"/>
                          <w:rPr>
                            <w:sz w:val="18"/>
                          </w:rPr>
                        </w:pPr>
                        <w:r>
                          <w:rPr>
                            <w:color w:val="323232"/>
                            <w:sz w:val="18"/>
                          </w:rPr>
                          <w:t>tfun</w:t>
                        </w:r>
                      </w:p>
                    </w:tc>
                    <w:tc>
                      <w:tcPr>
                        <w:tcW w:w="1456" w:type="dxa"/>
                      </w:tcPr>
                      <w:p>
                        <w:pPr>
                          <w:pStyle w:val="TableParagraph"/>
                          <w:spacing w:before="8"/>
                          <w:ind w:left="53"/>
                          <w:rPr>
                            <w:sz w:val="18"/>
                          </w:rPr>
                        </w:pPr>
                        <w:r>
                          <w:rPr>
                            <w:color w:val="323232"/>
                            <w:sz w:val="18"/>
                          </w:rPr>
                          <w:t>ClampingOff</w:t>
                        </w:r>
                      </w:p>
                    </w:tc>
                    <w:tc>
                      <w:tcPr>
                        <w:tcW w:w="483" w:type="dxa"/>
                      </w:tcPr>
                      <w:p>
                        <w:pPr>
                          <w:pStyle w:val="TableParagraph"/>
                          <w:rPr>
                            <w:rFonts w:ascii="Times New Roman"/>
                            <w:sz w:val="18"/>
                          </w:rPr>
                        </w:pPr>
                      </w:p>
                    </w:tc>
                  </w:tr>
                </w:tbl>
                <w:p>
                  <w:pPr>
                    <w:pStyle w:val="BodyText"/>
                  </w:pPr>
                </w:p>
              </w:txbxContent>
            </v:textbox>
            <w10:wrap type="none"/>
          </v:shape>
        </w:pict>
      </w:r>
      <w:r>
        <w:rPr>
          <w:rFonts w:ascii="Arial"/>
          <w:sz w:val="18"/>
        </w:rPr>
        <w:t>1</w:t>
      </w:r>
    </w:p>
    <w:p>
      <w:pPr>
        <w:pStyle w:val="BodyText"/>
        <w:rPr>
          <w:rFonts w:ascii="Arial"/>
        </w:rPr>
      </w:pPr>
    </w:p>
    <w:p>
      <w:pPr>
        <w:pStyle w:val="BodyText"/>
        <w:spacing w:before="5"/>
        <w:rPr>
          <w:rFonts w:ascii="Arial"/>
          <w:sz w:val="16"/>
        </w:rPr>
      </w:pPr>
    </w:p>
    <w:p>
      <w:pPr>
        <w:spacing w:after="0"/>
        <w:rPr>
          <w:rFonts w:ascii="Arial"/>
          <w:sz w:val="16"/>
        </w:rPr>
        <w:sectPr>
          <w:type w:val="continuous"/>
          <w:pgSz w:w="10440" w:h="13680"/>
          <w:pgMar w:top="1280" w:bottom="280" w:left="780" w:right="0"/>
        </w:sectPr>
      </w:pPr>
    </w:p>
    <w:p>
      <w:pPr>
        <w:spacing w:before="94"/>
        <w:ind w:left="0" w:right="619" w:firstLine="0"/>
        <w:jc w:val="center"/>
        <w:rPr>
          <w:rFonts w:ascii="Arial"/>
          <w:sz w:val="18"/>
        </w:rPr>
      </w:pPr>
      <w:r>
        <w:rPr>
          <w:rFonts w:ascii="Arial"/>
          <w:sz w:val="18"/>
        </w:rPr>
        <w:t>0</w:t>
      </w:r>
    </w:p>
    <w:p>
      <w:pPr>
        <w:tabs>
          <w:tab w:pos="2707" w:val="left" w:leader="none"/>
        </w:tabs>
        <w:spacing w:before="72"/>
        <w:ind w:left="2156" w:right="0" w:firstLine="0"/>
        <w:jc w:val="left"/>
        <w:rPr>
          <w:rFonts w:ascii="Arial"/>
          <w:sz w:val="18"/>
        </w:rPr>
      </w:pPr>
      <w:r>
        <w:rPr>
          <w:rFonts w:ascii="Arial"/>
          <w:position w:val="6"/>
          <w:sz w:val="18"/>
        </w:rPr>
        <w:t>50</w:t>
        <w:tab/>
      </w:r>
      <w:r>
        <w:rPr>
          <w:rFonts w:ascii="Arial"/>
          <w:sz w:val="18"/>
        </w:rPr>
        <w:t>Scalar</w:t>
      </w:r>
      <w:r>
        <w:rPr>
          <w:rFonts w:ascii="Arial"/>
          <w:spacing w:val="-8"/>
          <w:sz w:val="18"/>
        </w:rPr>
        <w:t> </w:t>
      </w:r>
      <w:r>
        <w:rPr>
          <w:rFonts w:ascii="Arial"/>
          <w:sz w:val="18"/>
        </w:rPr>
        <w:t>Value</w:t>
      </w:r>
    </w:p>
    <w:p>
      <w:pPr>
        <w:pStyle w:val="BodyText"/>
        <w:rPr>
          <w:rFonts w:ascii="Arial"/>
        </w:rPr>
      </w:pPr>
      <w:r>
        <w:rPr/>
        <w:br w:type="column"/>
      </w:r>
      <w:r>
        <w:rPr>
          <w:rFonts w:ascii="Arial"/>
        </w:rPr>
      </w:r>
    </w:p>
    <w:p>
      <w:pPr>
        <w:spacing w:before="122"/>
        <w:ind w:left="307" w:right="0" w:firstLine="0"/>
        <w:jc w:val="left"/>
        <w:rPr>
          <w:rFonts w:ascii="Arial"/>
          <w:sz w:val="18"/>
        </w:rPr>
      </w:pPr>
      <w:r>
        <w:rPr>
          <w:rFonts w:ascii="Arial"/>
          <w:sz w:val="18"/>
        </w:rPr>
        <w:t>200</w:t>
      </w:r>
    </w:p>
    <w:p>
      <w:pPr>
        <w:spacing w:after="0"/>
        <w:jc w:val="left"/>
        <w:rPr>
          <w:rFonts w:ascii="Arial"/>
          <w:sz w:val="18"/>
        </w:rPr>
        <w:sectPr>
          <w:type w:val="continuous"/>
          <w:pgSz w:w="10440" w:h="13680"/>
          <w:pgMar w:top="1280" w:bottom="280" w:left="780" w:right="0"/>
          <w:cols w:num="2" w:equalWidth="0">
            <w:col w:w="3725" w:space="40"/>
            <w:col w:w="5895"/>
          </w:cols>
        </w:sectPr>
      </w:pPr>
    </w:p>
    <w:p>
      <w:pPr>
        <w:pStyle w:val="BodyText"/>
        <w:spacing w:before="4"/>
        <w:rPr>
          <w:rFonts w:ascii="Arial"/>
          <w:sz w:val="15"/>
        </w:rPr>
      </w:pPr>
    </w:p>
    <w:p>
      <w:pPr>
        <w:pStyle w:val="BodyText"/>
        <w:spacing w:line="249" w:lineRule="auto" w:before="91"/>
        <w:ind w:left="121" w:right="1435"/>
        <w:jc w:val="both"/>
      </w:pPr>
      <w:r>
        <w:rPr/>
        <w:t>In the first step, we change the mapping of scalar value 50 by removing the point and then adding it again,</w:t>
      </w:r>
      <w:r>
        <w:rPr>
          <w:spacing w:val="-4"/>
        </w:rPr>
        <w:t> </w:t>
      </w:r>
      <w:r>
        <w:rPr/>
        <w:t>and</w:t>
      </w:r>
      <w:r>
        <w:rPr>
          <w:spacing w:val="-3"/>
        </w:rPr>
        <w:t> </w:t>
      </w:r>
      <w:r>
        <w:rPr/>
        <w:t>we</w:t>
      </w:r>
      <w:r>
        <w:rPr>
          <w:spacing w:val="-3"/>
        </w:rPr>
        <w:t> </w:t>
      </w:r>
      <w:r>
        <w:rPr/>
        <w:t>add</w:t>
      </w:r>
      <w:r>
        <w:rPr>
          <w:spacing w:val="-4"/>
        </w:rPr>
        <w:t> </w:t>
      </w:r>
      <w:r>
        <w:rPr/>
        <w:t>a</w:t>
      </w:r>
      <w:r>
        <w:rPr>
          <w:spacing w:val="-3"/>
        </w:rPr>
        <w:t> </w:t>
      </w:r>
      <w:r>
        <w:rPr/>
        <w:t>segment.</w:t>
      </w:r>
      <w:r>
        <w:rPr>
          <w:spacing w:val="-3"/>
        </w:rPr>
        <w:t> </w:t>
      </w:r>
      <w:r>
        <w:rPr/>
        <w:t>In</w:t>
      </w:r>
      <w:r>
        <w:rPr>
          <w:spacing w:val="-4"/>
        </w:rPr>
        <w:t> </w:t>
      </w:r>
      <w:r>
        <w:rPr/>
        <w:t>the</w:t>
      </w:r>
      <w:r>
        <w:rPr>
          <w:spacing w:val="-4"/>
        </w:rPr>
        <w:t> </w:t>
      </w:r>
      <w:r>
        <w:rPr/>
        <w:t>second</w:t>
      </w:r>
      <w:r>
        <w:rPr>
          <w:spacing w:val="-3"/>
        </w:rPr>
        <w:t> </w:t>
      </w:r>
      <w:r>
        <w:rPr/>
        <w:t>step,</w:t>
      </w:r>
      <w:r>
        <w:rPr>
          <w:spacing w:val="-3"/>
        </w:rPr>
        <w:t> </w:t>
      </w:r>
      <w:r>
        <w:rPr/>
        <w:t>we</w:t>
      </w:r>
      <w:r>
        <w:rPr>
          <w:spacing w:val="-3"/>
        </w:rPr>
        <w:t> </w:t>
      </w:r>
      <w:r>
        <w:rPr/>
        <w:t>change</w:t>
      </w:r>
      <w:r>
        <w:rPr>
          <w:spacing w:val="-4"/>
        </w:rPr>
        <w:t> </w:t>
      </w:r>
      <w:r>
        <w:rPr/>
        <w:t>the</w:t>
      </w:r>
      <w:r>
        <w:rPr>
          <w:spacing w:val="-3"/>
        </w:rPr>
        <w:t> </w:t>
      </w:r>
      <w:r>
        <w:rPr/>
        <w:t>mapping</w:t>
      </w:r>
      <w:r>
        <w:rPr>
          <w:spacing w:val="-3"/>
        </w:rPr>
        <w:t> </w:t>
      </w:r>
      <w:r>
        <w:rPr/>
        <w:t>of</w:t>
      </w:r>
      <w:r>
        <w:rPr>
          <w:spacing w:val="-4"/>
        </w:rPr>
        <w:t> </w:t>
      </w:r>
      <w:r>
        <w:rPr/>
        <w:t>scalar</w:t>
      </w:r>
      <w:r>
        <w:rPr>
          <w:spacing w:val="-4"/>
        </w:rPr>
        <w:t> </w:t>
      </w:r>
      <w:r>
        <w:rPr/>
        <w:t>value</w:t>
      </w:r>
      <w:r>
        <w:rPr>
          <w:spacing w:val="-3"/>
        </w:rPr>
        <w:t> </w:t>
      </w:r>
      <w:r>
        <w:rPr/>
        <w:t>50</w:t>
      </w:r>
      <w:r>
        <w:rPr>
          <w:spacing w:val="-3"/>
        </w:rPr>
        <w:t> </w:t>
      </w:r>
      <w:r>
        <w:rPr/>
        <w:t>by</w:t>
      </w:r>
      <w:r>
        <w:rPr>
          <w:spacing w:val="-4"/>
        </w:rPr>
        <w:t> </w:t>
      </w:r>
      <w:r>
        <w:rPr/>
        <w:t>simply adding a new mapping without first removing the old one. </w:t>
      </w:r>
      <w:r>
        <w:rPr>
          <w:spacing w:val="-8"/>
        </w:rPr>
        <w:t>We </w:t>
      </w:r>
      <w:r>
        <w:rPr/>
        <w:t>also add a new segment which elimi- nates the mappings for 100 and 150 since they lie within the new segment, and we turn clamping</w:t>
      </w:r>
      <w:r>
        <w:rPr>
          <w:spacing w:val="-25"/>
        </w:rPr>
        <w:t> </w:t>
      </w:r>
      <w:r>
        <w:rPr/>
        <w:t>off.</w:t>
      </w:r>
    </w:p>
    <w:p>
      <w:pPr>
        <w:pStyle w:val="BodyText"/>
        <w:rPr>
          <w:sz w:val="22"/>
        </w:rPr>
      </w:pPr>
    </w:p>
    <w:p>
      <w:pPr>
        <w:pStyle w:val="Heading4"/>
        <w:numPr>
          <w:ilvl w:val="1"/>
          <w:numId w:val="41"/>
        </w:numPr>
        <w:tabs>
          <w:tab w:pos="576" w:val="left" w:leader="none"/>
        </w:tabs>
        <w:spacing w:line="240" w:lineRule="auto" w:before="173" w:after="0"/>
        <w:ind w:left="575" w:right="0" w:hanging="454"/>
        <w:jc w:val="left"/>
      </w:pPr>
      <w:bookmarkStart w:name="_bookmark1235" w:id="1301"/>
      <w:bookmarkEnd w:id="1301"/>
      <w:r>
        <w:rPr>
          <w:b w:val="0"/>
        </w:rPr>
      </w:r>
      <w:bookmarkStart w:name="_bookmark1235" w:id="1302"/>
      <w:bookmarkEnd w:id="1302"/>
      <w:r>
        <w:rPr>
          <w:color w:val="0C7652"/>
          <w:spacing w:val="4"/>
        </w:rPr>
        <w:t>Usin</w:t>
      </w:r>
      <w:r>
        <w:rPr>
          <w:color w:val="0C7652"/>
          <w:spacing w:val="4"/>
        </w:rPr>
        <w:t>g</w:t>
      </w:r>
      <w:r>
        <w:rPr>
          <w:color w:val="0C7652"/>
          <w:spacing w:val="9"/>
        </w:rPr>
        <w:t> </w:t>
      </w:r>
      <w:bookmarkStart w:name="_bookmark1236" w:id="1303"/>
      <w:bookmarkEnd w:id="1303"/>
      <w:r>
        <w:rPr>
          <w:color w:val="0C7652"/>
          <w:spacing w:val="4"/>
        </w:rPr>
        <w:t>vtkColor</w:t>
      </w:r>
      <w:r>
        <w:rPr>
          <w:color w:val="0C7652"/>
          <w:spacing w:val="4"/>
        </w:rPr>
        <w:t>TransferFunction</w:t>
      </w:r>
    </w:p>
    <w:p>
      <w:pPr>
        <w:pStyle w:val="BodyText"/>
        <w:spacing w:line="249" w:lineRule="auto" w:before="158"/>
        <w:ind w:left="121" w:right="1434"/>
        <w:jc w:val="both"/>
      </w:pPr>
      <w:bookmarkStart w:name="_bookmark1240" w:id="1304"/>
      <w:bookmarkEnd w:id="1304"/>
      <w:r>
        <w:rPr/>
      </w:r>
      <w:r>
        <w:rPr/>
        <w:t>A vtkColor</w:t>
      </w:r>
      <w:bookmarkStart w:name="_bookmark1239" w:id="1305"/>
      <w:bookmarkEnd w:id="1305"/>
      <w:r>
        <w:rPr/>
        <w:t>T</w:t>
      </w:r>
      <w:r>
        <w:rPr/>
        <w:t>ransferFunction can be used to specify a mapping of scalar value to color using either</w:t>
      </w:r>
      <w:r>
        <w:rPr>
          <w:spacing w:val="-33"/>
        </w:rPr>
        <w:t> </w:t>
      </w:r>
      <w:r>
        <w:rPr/>
        <w:t>an RGB or HSV color space. The methods available are similar to </w:t>
      </w:r>
      <w:bookmarkStart w:name="_bookmark1238" w:id="1306"/>
      <w:bookmarkEnd w:id="1306"/>
      <w:r>
        <w:rPr/>
        <w:t>those</w:t>
      </w:r>
      <w:r>
        <w:rPr/>
        <w:t> provided by</w:t>
      </w:r>
      <w:bookmarkStart w:name="_bookmark1237" w:id="1307"/>
      <w:bookmarkEnd w:id="1307"/>
      <w:r>
        <w:rPr/>
      </w:r>
      <w:r>
        <w:rPr/>
        <w:t> vtkPiecewiseFunction, but tend to come in two flavors. For example, AddRGBPoint() and AddHSVPoint() both add a point into the transfer function with one accepting an RGB value as input and the other accepting an HSV value as</w:t>
      </w:r>
      <w:r>
        <w:rPr>
          <w:spacing w:val="-5"/>
        </w:rPr>
        <w:t> </w:t>
      </w:r>
      <w:r>
        <w:rPr/>
        <w:t>input.</w:t>
      </w:r>
    </w:p>
    <w:p>
      <w:pPr>
        <w:pStyle w:val="BodyText"/>
        <w:spacing w:line="249" w:lineRule="auto" w:before="4"/>
        <w:ind w:left="121" w:right="1432" w:firstLine="478"/>
      </w:pPr>
      <w:r>
        <w:rPr/>
        <w:t>The following Tcl example shows how to specify a transfer function from red to green to blue with RGB interpolation performed for values in between those specified:</w:t>
      </w:r>
    </w:p>
    <w:p>
      <w:pPr>
        <w:spacing w:after="0" w:line="249" w:lineRule="auto"/>
        <w:sectPr>
          <w:type w:val="continuous"/>
          <w:pgSz w:w="10440" w:h="13680"/>
          <w:pgMar w:top="1280" w:bottom="280" w:left="780" w:right="0"/>
        </w:sectPr>
      </w:pPr>
    </w:p>
    <w:p>
      <w:pPr>
        <w:pStyle w:val="BodyText"/>
      </w:pPr>
    </w:p>
    <w:p>
      <w:pPr>
        <w:pStyle w:val="BodyText"/>
      </w:pPr>
    </w:p>
    <w:p>
      <w:pPr>
        <w:spacing w:line="259" w:lineRule="auto" w:before="1"/>
        <w:ind w:left="1356" w:right="5175" w:hanging="216"/>
        <w:jc w:val="left"/>
        <w:rPr>
          <w:rFonts w:ascii="Courier New"/>
          <w:sz w:val="18"/>
        </w:rPr>
      </w:pPr>
      <w:r>
        <w:rPr>
          <w:rFonts w:ascii="Courier New"/>
          <w:color w:val="323232"/>
          <w:sz w:val="18"/>
        </w:rPr>
        <w:t>vtkColorTransferFunction ctfun ctfun SetColorSpaceToRGB</w:t>
      </w:r>
    </w:p>
    <w:tbl>
      <w:tblPr>
        <w:tblW w:w="0" w:type="auto"/>
        <w:jc w:val="left"/>
        <w:tblInd w:w="1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3"/>
        <w:gridCol w:w="1294"/>
        <w:gridCol w:w="431"/>
        <w:gridCol w:w="215"/>
        <w:gridCol w:w="428"/>
      </w:tblGrid>
      <w:tr>
        <w:trPr>
          <w:trHeight w:val="211" w:hRule="atLeast"/>
        </w:trPr>
        <w:tc>
          <w:tcPr>
            <w:tcW w:w="643" w:type="dxa"/>
          </w:tcPr>
          <w:p>
            <w:pPr>
              <w:pStyle w:val="TableParagraph"/>
              <w:spacing w:line="192" w:lineRule="exact"/>
              <w:ind w:left="27" w:right="28"/>
              <w:jc w:val="center"/>
              <w:rPr>
                <w:sz w:val="18"/>
              </w:rPr>
            </w:pPr>
            <w:r>
              <w:rPr>
                <w:color w:val="323232"/>
                <w:sz w:val="18"/>
              </w:rPr>
              <w:t>ctfun</w:t>
            </w:r>
          </w:p>
        </w:tc>
        <w:tc>
          <w:tcPr>
            <w:tcW w:w="1294" w:type="dxa"/>
          </w:tcPr>
          <w:p>
            <w:pPr>
              <w:pStyle w:val="TableParagraph"/>
              <w:spacing w:line="192" w:lineRule="exact"/>
              <w:ind w:right="51"/>
              <w:jc w:val="right"/>
              <w:rPr>
                <w:sz w:val="18"/>
              </w:rPr>
            </w:pPr>
            <w:r>
              <w:rPr>
                <w:color w:val="323232"/>
                <w:sz w:val="18"/>
              </w:rPr>
              <w:t>AddRGBPoint</w:t>
            </w:r>
          </w:p>
        </w:tc>
        <w:tc>
          <w:tcPr>
            <w:tcW w:w="431" w:type="dxa"/>
          </w:tcPr>
          <w:p>
            <w:pPr>
              <w:pStyle w:val="TableParagraph"/>
              <w:spacing w:line="192" w:lineRule="exact"/>
              <w:ind w:left="31" w:right="30"/>
              <w:jc w:val="center"/>
              <w:rPr>
                <w:sz w:val="18"/>
              </w:rPr>
            </w:pPr>
            <w:r>
              <w:rPr>
                <w:color w:val="323232"/>
                <w:sz w:val="18"/>
              </w:rPr>
              <w:t>0 1</w:t>
            </w:r>
          </w:p>
        </w:tc>
        <w:tc>
          <w:tcPr>
            <w:tcW w:w="215" w:type="dxa"/>
          </w:tcPr>
          <w:p>
            <w:pPr>
              <w:pStyle w:val="TableParagraph"/>
              <w:spacing w:line="192" w:lineRule="exact"/>
              <w:jc w:val="center"/>
              <w:rPr>
                <w:sz w:val="18"/>
              </w:rPr>
            </w:pPr>
            <w:r>
              <w:rPr>
                <w:color w:val="323232"/>
                <w:sz w:val="18"/>
              </w:rPr>
              <w:t>0</w:t>
            </w:r>
          </w:p>
        </w:tc>
        <w:tc>
          <w:tcPr>
            <w:tcW w:w="428" w:type="dxa"/>
          </w:tcPr>
          <w:p>
            <w:pPr>
              <w:pStyle w:val="TableParagraph"/>
              <w:spacing w:line="192" w:lineRule="exact"/>
              <w:ind w:left="54"/>
              <w:rPr>
                <w:sz w:val="18"/>
              </w:rPr>
            </w:pPr>
            <w:r>
              <w:rPr>
                <w:color w:val="323232"/>
                <w:sz w:val="18"/>
              </w:rPr>
              <w:t>0</w:t>
            </w:r>
          </w:p>
        </w:tc>
      </w:tr>
      <w:tr>
        <w:trPr>
          <w:trHeight w:val="219" w:hRule="atLeast"/>
        </w:trPr>
        <w:tc>
          <w:tcPr>
            <w:tcW w:w="643" w:type="dxa"/>
          </w:tcPr>
          <w:p>
            <w:pPr>
              <w:pStyle w:val="TableParagraph"/>
              <w:spacing w:line="192" w:lineRule="exact" w:before="8"/>
              <w:ind w:left="27" w:right="28"/>
              <w:jc w:val="center"/>
              <w:rPr>
                <w:sz w:val="18"/>
              </w:rPr>
            </w:pPr>
            <w:r>
              <w:rPr>
                <w:color w:val="323232"/>
                <w:sz w:val="18"/>
              </w:rPr>
              <w:t>ctfun</w:t>
            </w:r>
          </w:p>
        </w:tc>
        <w:tc>
          <w:tcPr>
            <w:tcW w:w="1294" w:type="dxa"/>
          </w:tcPr>
          <w:p>
            <w:pPr>
              <w:pStyle w:val="TableParagraph"/>
              <w:spacing w:line="192" w:lineRule="exact" w:before="8"/>
              <w:ind w:right="51"/>
              <w:jc w:val="right"/>
              <w:rPr>
                <w:sz w:val="18"/>
              </w:rPr>
            </w:pPr>
            <w:r>
              <w:rPr>
                <w:color w:val="323232"/>
                <w:sz w:val="18"/>
              </w:rPr>
              <w:t>AddRGBPoint</w:t>
            </w:r>
          </w:p>
        </w:tc>
        <w:tc>
          <w:tcPr>
            <w:tcW w:w="431" w:type="dxa"/>
          </w:tcPr>
          <w:p>
            <w:pPr>
              <w:pStyle w:val="TableParagraph"/>
              <w:spacing w:line="192" w:lineRule="exact" w:before="8"/>
              <w:ind w:left="31" w:right="30"/>
              <w:jc w:val="center"/>
              <w:rPr>
                <w:sz w:val="18"/>
              </w:rPr>
            </w:pPr>
            <w:r>
              <w:rPr>
                <w:color w:val="323232"/>
                <w:sz w:val="18"/>
              </w:rPr>
              <w:t>127</w:t>
            </w:r>
          </w:p>
        </w:tc>
        <w:tc>
          <w:tcPr>
            <w:tcW w:w="215" w:type="dxa"/>
          </w:tcPr>
          <w:p>
            <w:pPr>
              <w:pStyle w:val="TableParagraph"/>
              <w:spacing w:line="192" w:lineRule="exact" w:before="8"/>
              <w:jc w:val="center"/>
              <w:rPr>
                <w:sz w:val="18"/>
              </w:rPr>
            </w:pPr>
            <w:r>
              <w:rPr>
                <w:color w:val="323232"/>
                <w:sz w:val="18"/>
              </w:rPr>
              <w:t>0</w:t>
            </w:r>
          </w:p>
        </w:tc>
        <w:tc>
          <w:tcPr>
            <w:tcW w:w="428" w:type="dxa"/>
          </w:tcPr>
          <w:p>
            <w:pPr>
              <w:pStyle w:val="TableParagraph"/>
              <w:spacing w:line="192" w:lineRule="exact" w:before="8"/>
              <w:ind w:left="54"/>
              <w:rPr>
                <w:sz w:val="18"/>
              </w:rPr>
            </w:pPr>
            <w:r>
              <w:rPr>
                <w:color w:val="323232"/>
                <w:sz w:val="18"/>
              </w:rPr>
              <w:t>1 0</w:t>
            </w:r>
          </w:p>
        </w:tc>
      </w:tr>
      <w:tr>
        <w:trPr>
          <w:trHeight w:val="211" w:hRule="atLeast"/>
        </w:trPr>
        <w:tc>
          <w:tcPr>
            <w:tcW w:w="643" w:type="dxa"/>
          </w:tcPr>
          <w:p>
            <w:pPr>
              <w:pStyle w:val="TableParagraph"/>
              <w:spacing w:line="184" w:lineRule="exact" w:before="8"/>
              <w:ind w:left="27" w:right="28"/>
              <w:jc w:val="center"/>
              <w:rPr>
                <w:sz w:val="18"/>
              </w:rPr>
            </w:pPr>
            <w:r>
              <w:rPr>
                <w:color w:val="323232"/>
                <w:sz w:val="18"/>
              </w:rPr>
              <w:t>ctfun</w:t>
            </w:r>
          </w:p>
        </w:tc>
        <w:tc>
          <w:tcPr>
            <w:tcW w:w="1294" w:type="dxa"/>
          </w:tcPr>
          <w:p>
            <w:pPr>
              <w:pStyle w:val="TableParagraph"/>
              <w:spacing w:line="184" w:lineRule="exact" w:before="8"/>
              <w:ind w:right="51"/>
              <w:jc w:val="right"/>
              <w:rPr>
                <w:sz w:val="18"/>
              </w:rPr>
            </w:pPr>
            <w:r>
              <w:rPr>
                <w:color w:val="323232"/>
                <w:sz w:val="18"/>
              </w:rPr>
              <w:t>AddRGBPoint</w:t>
            </w:r>
          </w:p>
        </w:tc>
        <w:tc>
          <w:tcPr>
            <w:tcW w:w="431" w:type="dxa"/>
          </w:tcPr>
          <w:p>
            <w:pPr>
              <w:pStyle w:val="TableParagraph"/>
              <w:spacing w:line="184" w:lineRule="exact" w:before="8"/>
              <w:ind w:left="31" w:right="30"/>
              <w:jc w:val="center"/>
              <w:rPr>
                <w:sz w:val="18"/>
              </w:rPr>
            </w:pPr>
            <w:r>
              <w:rPr>
                <w:color w:val="323232"/>
                <w:sz w:val="18"/>
              </w:rPr>
              <w:t>255</w:t>
            </w:r>
          </w:p>
        </w:tc>
        <w:tc>
          <w:tcPr>
            <w:tcW w:w="215" w:type="dxa"/>
          </w:tcPr>
          <w:p>
            <w:pPr>
              <w:pStyle w:val="TableParagraph"/>
              <w:spacing w:line="184" w:lineRule="exact" w:before="8"/>
              <w:jc w:val="center"/>
              <w:rPr>
                <w:sz w:val="18"/>
              </w:rPr>
            </w:pPr>
            <w:r>
              <w:rPr>
                <w:color w:val="323232"/>
                <w:sz w:val="18"/>
              </w:rPr>
              <w:t>0</w:t>
            </w:r>
          </w:p>
        </w:tc>
        <w:tc>
          <w:tcPr>
            <w:tcW w:w="428" w:type="dxa"/>
          </w:tcPr>
          <w:p>
            <w:pPr>
              <w:pStyle w:val="TableParagraph"/>
              <w:spacing w:line="184" w:lineRule="exact" w:before="8"/>
              <w:ind w:left="54"/>
              <w:rPr>
                <w:sz w:val="18"/>
              </w:rPr>
            </w:pPr>
            <w:r>
              <w:rPr>
                <w:color w:val="323232"/>
                <w:sz w:val="18"/>
              </w:rPr>
              <w:t>0 1</w:t>
            </w:r>
          </w:p>
        </w:tc>
      </w:tr>
    </w:tbl>
    <w:p>
      <w:pPr>
        <w:pStyle w:val="BodyText"/>
        <w:rPr>
          <w:rFonts w:ascii="Courier New"/>
        </w:rPr>
      </w:pPr>
    </w:p>
    <w:p>
      <w:pPr>
        <w:pStyle w:val="BodyText"/>
        <w:spacing w:before="8"/>
        <w:rPr>
          <w:rFonts w:ascii="Courier New"/>
          <w:sz w:val="16"/>
        </w:rPr>
      </w:pPr>
    </w:p>
    <w:p>
      <w:pPr>
        <w:pStyle w:val="Heading4"/>
        <w:numPr>
          <w:ilvl w:val="1"/>
          <w:numId w:val="41"/>
        </w:numPr>
        <w:tabs>
          <w:tab w:pos="1115" w:val="left" w:leader="none"/>
        </w:tabs>
        <w:spacing w:line="240" w:lineRule="auto" w:before="0" w:after="0"/>
        <w:ind w:left="1114" w:right="0" w:hanging="453"/>
        <w:jc w:val="left"/>
      </w:pPr>
      <w:bookmarkStart w:name="_bookmark1241" w:id="1308"/>
      <w:bookmarkEnd w:id="1308"/>
      <w:r>
        <w:rPr>
          <w:b w:val="0"/>
        </w:rPr>
      </w:r>
      <w:bookmarkStart w:name="_bookmark1242" w:id="1309"/>
      <w:bookmarkEnd w:id="1309"/>
      <w:r>
        <w:rPr>
          <w:color w:val="0C7652"/>
          <w:spacing w:val="4"/>
        </w:rPr>
        <w:t>Controllin</w:t>
      </w:r>
      <w:r>
        <w:rPr>
          <w:color w:val="0C7652"/>
          <w:spacing w:val="4"/>
        </w:rPr>
        <w:t>g Color </w:t>
      </w:r>
      <w:r>
        <w:rPr>
          <w:color w:val="0C7652"/>
        </w:rPr>
        <w:t>/ </w:t>
      </w:r>
      <w:bookmarkStart w:name="_bookmark1243" w:id="1310"/>
      <w:bookmarkEnd w:id="1310"/>
      <w:r>
        <w:rPr>
          <w:color w:val="0C7652"/>
          <w:spacing w:val="3"/>
        </w:rPr>
        <w:t>O</w:t>
      </w:r>
      <w:r>
        <w:rPr>
          <w:color w:val="0C7652"/>
          <w:spacing w:val="3"/>
        </w:rPr>
        <w:t>pacity with </w:t>
      </w:r>
      <w:r>
        <w:rPr>
          <w:color w:val="0C7652"/>
        </w:rPr>
        <w:t>a</w:t>
      </w:r>
      <w:r>
        <w:rPr>
          <w:color w:val="0C7652"/>
          <w:spacing w:val="47"/>
        </w:rPr>
        <w:t> </w:t>
      </w:r>
      <w:bookmarkStart w:name="_bookmark1244" w:id="1311"/>
      <w:bookmarkEnd w:id="1311"/>
      <w:r>
        <w:rPr>
          <w:color w:val="0C7652"/>
          <w:spacing w:val="3"/>
        </w:rPr>
        <w:t>vtk</w:t>
      </w:r>
      <w:r>
        <w:rPr>
          <w:color w:val="0C7652"/>
          <w:spacing w:val="3"/>
        </w:rPr>
        <w:t>VolumeProperty</w:t>
      </w:r>
    </w:p>
    <w:p>
      <w:pPr>
        <w:pStyle w:val="BodyText"/>
        <w:spacing w:line="249" w:lineRule="auto" w:before="158"/>
        <w:ind w:left="661" w:right="895"/>
        <w:jc w:val="both"/>
      </w:pPr>
      <w:r>
        <w:rPr/>
        <w:t>In the previous two sections we have discussed the basics of creating transfer functions, but we have not yet discussed how these control the appearance of the volume. Typically, defining the transfer functions is the hardest part of achieving an effective volume visualization since you are essentially performing a classification operation that requires you to understand the meaning of the underlying data values.</w:t>
      </w:r>
    </w:p>
    <w:p>
      <w:pPr>
        <w:pStyle w:val="BodyText"/>
        <w:spacing w:line="249" w:lineRule="auto" w:before="4"/>
        <w:ind w:left="661" w:right="894" w:firstLine="478"/>
        <w:jc w:val="both"/>
      </w:pPr>
      <w:r>
        <w:rPr/>
        <w:t>For rendering techniques that map a pixel to a </w:t>
      </w:r>
      <w:bookmarkStart w:name="_bookmark1245" w:id="1312"/>
      <w:bookmarkEnd w:id="1312"/>
      <w:r>
        <w:rPr/>
        <w:t>si</w:t>
      </w:r>
      <w:r>
        <w:rPr/>
        <w:t>ngle location in the volume (such as an isosur- face rendering or a maximum intensity projection) the ScalarOpacity transfer function maps the sca- lar value to an opacity. When a compositing technique is used, the ScalarOpacity function maps scalar value to an opacity that is accumulated per unit length for a homogenous region of that value. The specific mapper then utilizes a form of compositing to accumulate the continuously changing color</w:t>
      </w:r>
      <w:r>
        <w:rPr>
          <w:spacing w:val="-3"/>
        </w:rPr>
        <w:t> </w:t>
      </w:r>
      <w:r>
        <w:rPr/>
        <w:t>and</w:t>
      </w:r>
      <w:r>
        <w:rPr>
          <w:spacing w:val="-3"/>
        </w:rPr>
        <w:t> </w:t>
      </w:r>
      <w:r>
        <w:rPr/>
        <w:t>opacity</w:t>
      </w:r>
      <w:r>
        <w:rPr>
          <w:spacing w:val="-3"/>
        </w:rPr>
        <w:t> </w:t>
      </w:r>
      <w:r>
        <w:rPr/>
        <w:t>values</w:t>
      </w:r>
      <w:r>
        <w:rPr>
          <w:spacing w:val="-3"/>
        </w:rPr>
        <w:t> </w:t>
      </w:r>
      <w:r>
        <w:rPr/>
        <w:t>through</w:t>
      </w:r>
      <w:r>
        <w:rPr>
          <w:spacing w:val="-3"/>
        </w:rPr>
        <w:t> </w:t>
      </w:r>
      <w:r>
        <w:rPr/>
        <w:t>the</w:t>
      </w:r>
      <w:r>
        <w:rPr>
          <w:spacing w:val="-3"/>
        </w:rPr>
        <w:t> </w:t>
      </w:r>
      <w:r>
        <w:rPr/>
        <w:t>volume</w:t>
      </w:r>
      <w:r>
        <w:rPr>
          <w:spacing w:val="-3"/>
        </w:rPr>
        <w:t> </w:t>
      </w:r>
      <w:r>
        <w:rPr/>
        <w:t>to</w:t>
      </w:r>
      <w:r>
        <w:rPr>
          <w:spacing w:val="-3"/>
        </w:rPr>
        <w:t> </w:t>
      </w:r>
      <w:r>
        <w:rPr/>
        <w:t>form</w:t>
      </w:r>
      <w:r>
        <w:rPr>
          <w:spacing w:val="-2"/>
        </w:rPr>
        <w:t> </w:t>
      </w:r>
      <w:r>
        <w:rPr/>
        <w:t>a</w:t>
      </w:r>
      <w:r>
        <w:rPr>
          <w:spacing w:val="-5"/>
        </w:rPr>
        <w:t> </w:t>
      </w:r>
      <w:r>
        <w:rPr/>
        <w:t>final</w:t>
      </w:r>
      <w:r>
        <w:rPr>
          <w:spacing w:val="-2"/>
        </w:rPr>
        <w:t> </w:t>
      </w:r>
      <w:r>
        <w:rPr/>
        <w:t>color</w:t>
      </w:r>
      <w:r>
        <w:rPr>
          <w:spacing w:val="-3"/>
        </w:rPr>
        <w:t> </w:t>
      </w:r>
      <w:r>
        <w:rPr/>
        <w:t>and</w:t>
      </w:r>
      <w:r>
        <w:rPr>
          <w:spacing w:val="-2"/>
        </w:rPr>
        <w:t> </w:t>
      </w:r>
      <w:r>
        <w:rPr/>
        <w:t>opacity</w:t>
      </w:r>
      <w:r>
        <w:rPr>
          <w:spacing w:val="-2"/>
        </w:rPr>
        <w:t> </w:t>
      </w:r>
      <w:r>
        <w:rPr/>
        <w:t>that</w:t>
      </w:r>
      <w:r>
        <w:rPr>
          <w:spacing w:val="-3"/>
        </w:rPr>
        <w:t> </w:t>
      </w:r>
      <w:r>
        <w:rPr/>
        <w:t>is</w:t>
      </w:r>
      <w:r>
        <w:rPr>
          <w:spacing w:val="-4"/>
        </w:rPr>
        <w:t> </w:t>
      </w:r>
      <w:r>
        <w:rPr/>
        <w:t>stored</w:t>
      </w:r>
      <w:r>
        <w:rPr>
          <w:spacing w:val="-3"/>
        </w:rPr>
        <w:t> </w:t>
      </w:r>
      <w:r>
        <w:rPr/>
        <w:t>in</w:t>
      </w:r>
      <w:r>
        <w:rPr>
          <w:spacing w:val="-3"/>
        </w:rPr>
        <w:t> </w:t>
      </w:r>
      <w:r>
        <w:rPr/>
        <w:t>the</w:t>
      </w:r>
      <w:r>
        <w:rPr>
          <w:spacing w:val="-3"/>
        </w:rPr>
        <w:t> </w:t>
      </w:r>
      <w:r>
        <w:rPr/>
        <w:t>cor- responding</w:t>
      </w:r>
      <w:r>
        <w:rPr>
          <w:spacing w:val="-1"/>
        </w:rPr>
        <w:t> </w:t>
      </w:r>
      <w:r>
        <w:rPr/>
        <w:t>pixel.</w:t>
      </w:r>
    </w:p>
    <w:p>
      <w:pPr>
        <w:pStyle w:val="BodyText"/>
        <w:spacing w:line="249" w:lineRule="auto" w:before="5"/>
        <w:ind w:left="661" w:right="4599" w:firstLine="478"/>
        <w:jc w:val="both"/>
      </w:pPr>
      <w:r>
        <w:rPr/>
        <w:drawing>
          <wp:anchor distT="0" distB="0" distL="0" distR="0" allowOverlap="1" layoutInCell="1" locked="0" behindDoc="0" simplePos="0" relativeHeight="4696">
            <wp:simplePos x="0" y="0"/>
            <wp:positionH relativeFrom="page">
              <wp:posOffset>3897629</wp:posOffset>
            </wp:positionH>
            <wp:positionV relativeFrom="paragraph">
              <wp:posOffset>56238</wp:posOffset>
            </wp:positionV>
            <wp:extent cx="2131314" cy="1781556"/>
            <wp:effectExtent l="0" t="0" r="0" b="0"/>
            <wp:wrapNone/>
            <wp:docPr id="173" name="image141.jpeg" descr=""/>
            <wp:cNvGraphicFramePr>
              <a:graphicFrameLocks noChangeAspect="1"/>
            </wp:cNvGraphicFramePr>
            <a:graphic>
              <a:graphicData uri="http://schemas.openxmlformats.org/drawingml/2006/picture">
                <pic:pic>
                  <pic:nvPicPr>
                    <pic:cNvPr id="174" name="image141.jpeg"/>
                    <pic:cNvPicPr/>
                  </pic:nvPicPr>
                  <pic:blipFill>
                    <a:blip r:embed="rId240" cstate="print"/>
                    <a:stretch>
                      <a:fillRect/>
                    </a:stretch>
                  </pic:blipFill>
                  <pic:spPr>
                    <a:xfrm>
                      <a:off x="0" y="0"/>
                      <a:ext cx="2131314" cy="1781556"/>
                    </a:xfrm>
                    <a:prstGeom prst="rect">
                      <a:avLst/>
                    </a:prstGeom>
                  </pic:spPr>
                </pic:pic>
              </a:graphicData>
            </a:graphic>
          </wp:anchor>
        </w:drawing>
      </w:r>
      <w:r>
        <w:rPr/>
        <w:t>The ScalarOpacity and </w:t>
      </w:r>
      <w:bookmarkStart w:name="_bookmark1246" w:id="1313"/>
      <w:bookmarkEnd w:id="1313"/>
      <w:r>
        <w:rPr/>
        <w:t>Col</w:t>
      </w:r>
      <w:r>
        <w:rPr/>
        <w:t>or transfer functions are typically used to perform a simple classification of the data. Scalar values that are part of the background, or that are considered noise, are mapped to an opacity of 0.0, eliminating them from contributing to the image. The remaining scalar values can be divided</w:t>
      </w:r>
      <w:r>
        <w:rPr>
          <w:spacing w:val="-35"/>
        </w:rPr>
        <w:t> </w:t>
      </w:r>
      <w:r>
        <w:rPr/>
        <w:t>into different “materials” which have different opacities and colors. For example, data acquired from a CT scanner can often be categorized as air, soft tissue, or bone based on the density value contained in the data (</w:t>
      </w:r>
      <w:hyperlink w:history="true" w:anchor="_bookmark1253">
        <w:r>
          <w:rPr>
            <w:rFonts w:ascii="Arial" w:hAnsi="Arial"/>
            <w:b/>
            <w:sz w:val="18"/>
          </w:rPr>
          <w:t>Figure</w:t>
        </w:r>
        <w:r>
          <w:rPr>
            <w:rFonts w:ascii="Arial" w:hAnsi="Arial"/>
            <w:b/>
            <w:spacing w:val="-7"/>
            <w:sz w:val="18"/>
          </w:rPr>
          <w:t> </w:t>
        </w:r>
        <w:r>
          <w:rPr>
            <w:rFonts w:ascii="Arial" w:hAnsi="Arial"/>
            <w:b/>
            <w:sz w:val="18"/>
          </w:rPr>
          <w:t>7–2</w:t>
        </w:r>
      </w:hyperlink>
      <w:r>
        <w:rPr/>
        <w:t>).</w:t>
      </w:r>
      <w:r>
        <w:rPr>
          <w:spacing w:val="-7"/>
        </w:rPr>
        <w:t> </w:t>
      </w:r>
      <w:r>
        <w:rPr/>
        <w:t>The</w:t>
      </w:r>
      <w:r>
        <w:rPr>
          <w:spacing w:val="-7"/>
        </w:rPr>
        <w:t> </w:t>
      </w:r>
      <w:r>
        <w:rPr/>
        <w:t>scalar</w:t>
      </w:r>
      <w:r>
        <w:rPr>
          <w:spacing w:val="-7"/>
        </w:rPr>
        <w:t> </w:t>
      </w:r>
      <w:r>
        <w:rPr/>
        <w:t>values</w:t>
      </w:r>
      <w:r>
        <w:rPr>
          <w:spacing w:val="-7"/>
        </w:rPr>
        <w:t> </w:t>
      </w:r>
      <w:r>
        <w:rPr/>
        <w:t>defined</w:t>
      </w:r>
      <w:r>
        <w:rPr>
          <w:spacing w:val="-7"/>
        </w:rPr>
        <w:t> </w:t>
      </w:r>
      <w:r>
        <w:rPr/>
        <w:t>as</w:t>
      </w:r>
      <w:r>
        <w:rPr>
          <w:spacing w:val="-6"/>
        </w:rPr>
        <w:t> </w:t>
      </w:r>
      <w:r>
        <w:rPr/>
        <w:t>air</w:t>
      </w:r>
      <w:r>
        <w:rPr>
          <w:spacing w:val="-7"/>
        </w:rPr>
        <w:t> </w:t>
      </w:r>
      <w:r>
        <w:rPr/>
        <w:t>would</w:t>
      </w:r>
      <w:r>
        <w:rPr>
          <w:spacing w:val="-7"/>
        </w:rPr>
        <w:t> </w:t>
      </w:r>
      <w:r>
        <w:rPr/>
        <w:t>be given</w:t>
      </w:r>
      <w:r>
        <w:rPr>
          <w:spacing w:val="29"/>
        </w:rPr>
        <w:t> </w:t>
      </w:r>
      <w:r>
        <w:rPr/>
        <w:t>an</w:t>
      </w:r>
      <w:r>
        <w:rPr>
          <w:spacing w:val="30"/>
        </w:rPr>
        <w:t> </w:t>
      </w:r>
      <w:r>
        <w:rPr/>
        <w:t>opacity</w:t>
      </w:r>
      <w:r>
        <w:rPr>
          <w:spacing w:val="29"/>
        </w:rPr>
        <w:t> </w:t>
      </w:r>
      <w:r>
        <w:rPr/>
        <w:t>of</w:t>
      </w:r>
      <w:r>
        <w:rPr>
          <w:spacing w:val="30"/>
        </w:rPr>
        <w:t> </w:t>
      </w:r>
      <w:r>
        <w:rPr/>
        <w:t>0.0,</w:t>
      </w:r>
      <w:r>
        <w:rPr>
          <w:spacing w:val="29"/>
        </w:rPr>
        <w:t> </w:t>
      </w:r>
      <w:r>
        <w:rPr/>
        <w:t>the</w:t>
      </w:r>
      <w:r>
        <w:rPr>
          <w:spacing w:val="30"/>
        </w:rPr>
        <w:t> </w:t>
      </w:r>
      <w:r>
        <w:rPr/>
        <w:t>soft</w:t>
      </w:r>
      <w:r>
        <w:rPr>
          <w:spacing w:val="29"/>
        </w:rPr>
        <w:t> </w:t>
      </w:r>
      <w:r>
        <w:rPr/>
        <w:t>tissue</w:t>
      </w:r>
      <w:r>
        <w:rPr>
          <w:spacing w:val="30"/>
        </w:rPr>
        <w:t> </w:t>
      </w:r>
      <w:r>
        <w:rPr/>
        <w:t>scalar</w:t>
      </w:r>
      <w:r>
        <w:rPr>
          <w:spacing w:val="29"/>
        </w:rPr>
        <w:t> </w:t>
      </w:r>
      <w:r>
        <w:rPr/>
        <w:t>values</w:t>
      </w:r>
    </w:p>
    <w:p>
      <w:pPr>
        <w:spacing w:after="0" w:line="249" w:lineRule="auto"/>
        <w:jc w:val="both"/>
        <w:sectPr>
          <w:headerReference w:type="default" r:id="rId238"/>
          <w:headerReference w:type="even" r:id="rId239"/>
          <w:pgSz w:w="10440" w:h="13680"/>
          <w:pgMar w:header="772" w:footer="0" w:top="980" w:bottom="280" w:left="780" w:right="0"/>
        </w:sectPr>
      </w:pPr>
    </w:p>
    <w:p>
      <w:pPr>
        <w:pStyle w:val="BodyText"/>
        <w:spacing w:line="249" w:lineRule="auto" w:before="10"/>
        <w:ind w:left="661"/>
        <w:jc w:val="both"/>
      </w:pPr>
      <w:r>
        <w:rPr/>
        <w:t>might be given a light red-brown color and the bone values might be given a white color. By varying the opacity of these last two materials, you can visualize the skin surface or the bone surface, or potentially see the bone through the translucent skin. This process of</w:t>
      </w:r>
    </w:p>
    <w:p>
      <w:pPr>
        <w:spacing w:line="208" w:lineRule="auto" w:before="97"/>
        <w:ind w:left="369" w:right="963" w:firstLine="0"/>
        <w:jc w:val="both"/>
        <w:rPr>
          <w:sz w:val="18"/>
        </w:rPr>
      </w:pPr>
      <w:r>
        <w:rPr/>
        <w:br w:type="column"/>
      </w:r>
      <w:bookmarkStart w:name="_bookmark1247" w:id="1314"/>
      <w:bookmarkEnd w:id="1314"/>
      <w:r>
        <w:rPr/>
      </w:r>
      <w:bookmarkStart w:name="_bookmark1250" w:id="1315"/>
      <w:bookmarkEnd w:id="1315"/>
      <w:r>
        <w:rPr/>
      </w:r>
      <w:r>
        <w:rPr>
          <w:rFonts w:ascii="Arial" w:hAnsi="Arial"/>
          <w:b/>
          <w:sz w:val="18"/>
        </w:rPr>
        <w:t>Figure 7–3 </w:t>
      </w:r>
      <w:r>
        <w:rPr>
          <w:sz w:val="18"/>
        </w:rPr>
        <w:t>CT </w:t>
      </w:r>
      <w:bookmarkStart w:name="_bookmark1248" w:id="1316"/>
      <w:bookmarkEnd w:id="1316"/>
      <w:r>
        <w:rPr>
          <w:sz w:val="18"/>
        </w:rPr>
        <w:t>hea</w:t>
      </w:r>
      <w:r>
        <w:rPr>
          <w:sz w:val="18"/>
        </w:rPr>
        <w:t>d data </w:t>
      </w:r>
      <w:bookmarkStart w:name="_bookmark1249" w:id="1317"/>
      <w:bookmarkEnd w:id="1317"/>
      <w:r>
        <w:rPr>
          <w:sz w:val="18"/>
        </w:rPr>
        <w:t>classifie</w:t>
      </w:r>
      <w:r>
        <w:rPr>
          <w:sz w:val="18"/>
        </w:rPr>
        <w:t>d using the ScalarOpacity, Color, and</w:t>
      </w:r>
      <w:r>
        <w:rPr>
          <w:spacing w:val="-32"/>
          <w:sz w:val="18"/>
        </w:rPr>
        <w:t> </w:t>
      </w:r>
      <w:r>
        <w:rPr>
          <w:sz w:val="18"/>
        </w:rPr>
        <w:t>GradientOpac- ity transfer</w:t>
      </w:r>
      <w:r>
        <w:rPr>
          <w:spacing w:val="-2"/>
          <w:sz w:val="18"/>
        </w:rPr>
        <w:t> </w:t>
      </w:r>
      <w:r>
        <w:rPr>
          <w:sz w:val="18"/>
        </w:rPr>
        <w:t>functions.</w:t>
      </w:r>
    </w:p>
    <w:p>
      <w:pPr>
        <w:spacing w:after="0" w:line="208" w:lineRule="auto"/>
        <w:jc w:val="both"/>
        <w:rPr>
          <w:sz w:val="18"/>
        </w:rPr>
        <w:sectPr>
          <w:type w:val="continuous"/>
          <w:pgSz w:w="10440" w:h="13680"/>
          <w:pgMar w:top="1280" w:bottom="280" w:left="780" w:right="0"/>
          <w:cols w:num="2" w:equalWidth="0">
            <w:col w:w="5058" w:space="40"/>
            <w:col w:w="4562"/>
          </w:cols>
        </w:sectPr>
      </w:pPr>
    </w:p>
    <w:p>
      <w:pPr>
        <w:pStyle w:val="BodyText"/>
        <w:spacing w:line="249" w:lineRule="auto" w:before="4"/>
        <w:ind w:left="661" w:right="894"/>
        <w:jc w:val="both"/>
      </w:pPr>
      <w:r>
        <w:rPr/>
        <w:t>determining</w:t>
      </w:r>
      <w:r>
        <w:rPr>
          <w:spacing w:val="-3"/>
        </w:rPr>
        <w:t> </w:t>
      </w:r>
      <w:r>
        <w:rPr/>
        <w:t>the</w:t>
      </w:r>
      <w:r>
        <w:rPr>
          <w:spacing w:val="-3"/>
        </w:rPr>
        <w:t> </w:t>
      </w:r>
      <w:r>
        <w:rPr/>
        <w:t>dividing</w:t>
      </w:r>
      <w:r>
        <w:rPr>
          <w:spacing w:val="-3"/>
        </w:rPr>
        <w:t> </w:t>
      </w:r>
      <w:r>
        <w:rPr/>
        <w:t>line</w:t>
      </w:r>
      <w:r>
        <w:rPr>
          <w:spacing w:val="-3"/>
        </w:rPr>
        <w:t> </w:t>
      </w:r>
      <w:r>
        <w:rPr/>
        <w:t>between</w:t>
      </w:r>
      <w:r>
        <w:rPr>
          <w:spacing w:val="-4"/>
        </w:rPr>
        <w:t> </w:t>
      </w:r>
      <w:r>
        <w:rPr/>
        <w:t>materials</w:t>
      </w:r>
      <w:r>
        <w:rPr>
          <w:spacing w:val="-3"/>
        </w:rPr>
        <w:t> </w:t>
      </w:r>
      <w:r>
        <w:rPr/>
        <w:t>in</w:t>
      </w:r>
      <w:r>
        <w:rPr>
          <w:spacing w:val="-3"/>
        </w:rPr>
        <w:t> </w:t>
      </w:r>
      <w:r>
        <w:rPr/>
        <w:t>the</w:t>
      </w:r>
      <w:r>
        <w:rPr>
          <w:spacing w:val="-4"/>
        </w:rPr>
        <w:t> </w:t>
      </w:r>
      <w:r>
        <w:rPr/>
        <w:t>data</w:t>
      </w:r>
      <w:r>
        <w:rPr>
          <w:spacing w:val="-3"/>
        </w:rPr>
        <w:t> </w:t>
      </w:r>
      <w:r>
        <w:rPr/>
        <w:t>can</w:t>
      </w:r>
      <w:r>
        <w:rPr>
          <w:spacing w:val="-3"/>
        </w:rPr>
        <w:t> </w:t>
      </w:r>
      <w:r>
        <w:rPr/>
        <w:t>be</w:t>
      </w:r>
      <w:r>
        <w:rPr>
          <w:spacing w:val="-3"/>
        </w:rPr>
        <w:t> </w:t>
      </w:r>
      <w:r>
        <w:rPr/>
        <w:t>tedious,</w:t>
      </w:r>
      <w:r>
        <w:rPr>
          <w:spacing w:val="-5"/>
        </w:rPr>
        <w:t> </w:t>
      </w:r>
      <w:r>
        <w:rPr/>
        <w:t>and</w:t>
      </w:r>
      <w:r>
        <w:rPr>
          <w:spacing w:val="-3"/>
        </w:rPr>
        <w:t> </w:t>
      </w:r>
      <w:r>
        <w:rPr/>
        <w:t>in</w:t>
      </w:r>
      <w:r>
        <w:rPr>
          <w:spacing w:val="-3"/>
        </w:rPr>
        <w:t> </w:t>
      </w:r>
      <w:r>
        <w:rPr/>
        <w:t>some</w:t>
      </w:r>
      <w:r>
        <w:rPr>
          <w:spacing w:val="-4"/>
        </w:rPr>
        <w:t> </w:t>
      </w:r>
      <w:r>
        <w:rPr/>
        <w:t>cases</w:t>
      </w:r>
      <w:r>
        <w:rPr>
          <w:spacing w:val="-3"/>
        </w:rPr>
        <w:t> </w:t>
      </w:r>
      <w:r>
        <w:rPr/>
        <w:t>not</w:t>
      </w:r>
      <w:r>
        <w:rPr>
          <w:spacing w:val="-3"/>
        </w:rPr>
        <w:t> </w:t>
      </w:r>
      <w:r>
        <w:rPr/>
        <w:t>pos- sible based on the raw input data values. For example, liver and kidney sample locations may have overlapping CT density values. In this case, a segmentation filter may need to be applied to the vol- ume to either alter the data values so that materials can be classified solely on the basis of the scalar value, or to extract out one specific material type. These segmentation operations can be based on additional information </w:t>
      </w:r>
      <w:bookmarkStart w:name="_bookmark1251" w:id="1318"/>
      <w:bookmarkEnd w:id="1318"/>
      <w:r>
        <w:rPr/>
        <w:t>such</w:t>
      </w:r>
      <w:r>
        <w:rPr/>
        <w:t> as location or a comparison to a reference</w:t>
      </w:r>
      <w:r>
        <w:rPr>
          <w:spacing w:val="-7"/>
        </w:rPr>
        <w:t> </w:t>
      </w:r>
      <w:r>
        <w:rPr/>
        <w:t>volume.</w:t>
      </w:r>
    </w:p>
    <w:p>
      <w:pPr>
        <w:pStyle w:val="BodyText"/>
        <w:spacing w:line="249" w:lineRule="auto" w:before="5"/>
        <w:ind w:left="661" w:right="895" w:firstLine="478"/>
        <w:jc w:val="both"/>
      </w:pPr>
      <w:r>
        <w:rPr/>
        <w:t>Two examples of segmenting CT data using only the transfer functions defined in the vtkVol- umeProperty are shown here, one for a torso (</w:t>
      </w:r>
      <w:hyperlink w:history="true" w:anchor="_bookmark1253">
        <w:r>
          <w:rPr>
            <w:rFonts w:ascii="Arial" w:hAnsi="Arial"/>
            <w:b/>
            <w:sz w:val="18"/>
          </w:rPr>
          <w:t>Figure 7–2</w:t>
        </w:r>
      </w:hyperlink>
      <w:r>
        <w:rPr/>
        <w:t>) and the </w:t>
      </w:r>
      <w:bookmarkStart w:name="_bookmark1252" w:id="1319"/>
      <w:bookmarkEnd w:id="1319"/>
      <w:r>
        <w:rPr/>
        <w:t>o</w:t>
      </w:r>
      <w:r>
        <w:rPr/>
        <w:t>ther for a head study (</w:t>
      </w:r>
      <w:hyperlink w:history="true" w:anchor="_bookmark1247">
        <w:r>
          <w:rPr>
            <w:rFonts w:ascii="Arial" w:hAnsi="Arial"/>
            <w:b/>
            <w:sz w:val="18"/>
          </w:rPr>
          <w:t>Figure 7–</w:t>
        </w:r>
      </w:hyperlink>
      <w:r>
        <w:rPr>
          <w:rFonts w:ascii="Arial" w:hAnsi="Arial"/>
          <w:b/>
          <w:sz w:val="18"/>
        </w:rPr>
        <w:t> </w:t>
      </w:r>
      <w:hyperlink w:history="true" w:anchor="_bookmark1247">
        <w:r>
          <w:rPr>
            <w:rFonts w:ascii="Arial" w:hAnsi="Arial"/>
            <w:b/>
            <w:sz w:val="18"/>
          </w:rPr>
          <w:t>3</w:t>
        </w:r>
      </w:hyperlink>
      <w:r>
        <w:rPr/>
        <w:t>). In both of these examples, the third transfer function maps the magnitude of the gradient of the</w:t>
      </w:r>
    </w:p>
    <w:p>
      <w:pPr>
        <w:spacing w:after="0" w:line="249" w:lineRule="auto"/>
        <w:jc w:val="both"/>
        <w:sectPr>
          <w:type w:val="continuous"/>
          <w:pgSz w:w="10440" w:h="13680"/>
          <w:pgMar w:top="1280" w:bottom="280" w:left="78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8"/>
        </w:rPr>
      </w:pPr>
    </w:p>
    <w:p>
      <w:pPr>
        <w:spacing w:line="208" w:lineRule="auto" w:before="117"/>
        <w:ind w:left="4891" w:right="2109" w:firstLine="0"/>
        <w:jc w:val="both"/>
        <w:rPr>
          <w:sz w:val="18"/>
        </w:rPr>
      </w:pPr>
      <w:r>
        <w:rPr/>
        <w:drawing>
          <wp:anchor distT="0" distB="0" distL="0" distR="0" allowOverlap="1" layoutInCell="1" locked="0" behindDoc="0" simplePos="0" relativeHeight="4720">
            <wp:simplePos x="0" y="0"/>
            <wp:positionH relativeFrom="page">
              <wp:posOffset>587501</wp:posOffset>
            </wp:positionH>
            <wp:positionV relativeFrom="paragraph">
              <wp:posOffset>-722381</wp:posOffset>
            </wp:positionV>
            <wp:extent cx="2605278" cy="2161031"/>
            <wp:effectExtent l="0" t="0" r="0" b="0"/>
            <wp:wrapNone/>
            <wp:docPr id="175" name="image142.jpeg" descr=""/>
            <wp:cNvGraphicFramePr>
              <a:graphicFrameLocks noChangeAspect="1"/>
            </wp:cNvGraphicFramePr>
            <a:graphic>
              <a:graphicData uri="http://schemas.openxmlformats.org/drawingml/2006/picture">
                <pic:pic>
                  <pic:nvPicPr>
                    <pic:cNvPr id="176" name="image142.jpeg"/>
                    <pic:cNvPicPr/>
                  </pic:nvPicPr>
                  <pic:blipFill>
                    <a:blip r:embed="rId241" cstate="print"/>
                    <a:stretch>
                      <a:fillRect/>
                    </a:stretch>
                  </pic:blipFill>
                  <pic:spPr>
                    <a:xfrm>
                      <a:off x="0" y="0"/>
                      <a:ext cx="2605278" cy="2161031"/>
                    </a:xfrm>
                    <a:prstGeom prst="rect">
                      <a:avLst/>
                    </a:prstGeom>
                  </pic:spPr>
                </pic:pic>
              </a:graphicData>
            </a:graphic>
          </wp:anchor>
        </w:drawing>
      </w:r>
      <w:bookmarkStart w:name="_bookmark1253" w:id="1320"/>
      <w:bookmarkEnd w:id="1320"/>
      <w:r>
        <w:rPr/>
      </w:r>
      <w:r>
        <w:rPr>
          <w:rFonts w:ascii="Arial" w:hAnsi="Arial"/>
          <w:b/>
          <w:sz w:val="18"/>
        </w:rPr>
        <w:t>Figure 7–2</w:t>
      </w:r>
      <w:bookmarkStart w:name="_bookmark1256" w:id="1321"/>
      <w:bookmarkEnd w:id="1321"/>
      <w:r>
        <w:rPr>
          <w:rFonts w:ascii="Arial" w:hAnsi="Arial"/>
          <w:b/>
          <w:sz w:val="18"/>
        </w:rPr>
      </w:r>
      <w:r>
        <w:rPr>
          <w:rFonts w:ascii="Arial" w:hAnsi="Arial"/>
          <w:b/>
          <w:sz w:val="18"/>
        </w:rPr>
        <w:t> </w:t>
      </w:r>
      <w:r>
        <w:rPr>
          <w:sz w:val="18"/>
        </w:rPr>
        <w:t>CT torso data </w:t>
      </w:r>
      <w:bookmarkStart w:name="_bookmark1254" w:id="1322"/>
      <w:bookmarkEnd w:id="1322"/>
      <w:r>
        <w:rPr>
          <w:sz w:val="18"/>
        </w:rPr>
        <w:t>classi-</w:t>
      </w:r>
      <w:r>
        <w:rPr>
          <w:sz w:val="18"/>
        </w:rPr>
        <w:t> fied </w:t>
      </w:r>
      <w:bookmarkStart w:name="_bookmark1255" w:id="1323"/>
      <w:bookmarkEnd w:id="1323"/>
      <w:r>
        <w:rPr>
          <w:sz w:val="18"/>
        </w:rPr>
        <w:t>u</w:t>
      </w:r>
      <w:r>
        <w:rPr>
          <w:sz w:val="18"/>
        </w:rPr>
        <w:t>sing the ScalarOpacity, Color, and GradientOpacity transfer func- tions.</w:t>
      </w: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6"/>
        </w:rPr>
      </w:pPr>
    </w:p>
    <w:p>
      <w:pPr>
        <w:pStyle w:val="BodyText"/>
        <w:spacing w:line="249" w:lineRule="auto" w:before="91"/>
        <w:ind w:left="121" w:right="1434"/>
        <w:jc w:val="both"/>
      </w:pPr>
      <w:r>
        <w:rPr/>
        <w:t>scalar value to an opacity multiplier, and is used to enhance the contribution of transition regions of the volume. For example, a large gradient magnitude can be found where the scalar value transitions from air to soft tissue, or soft tissue to bone, while within the soft tissue and bone regions the magni- tude</w:t>
      </w:r>
      <w:r>
        <w:rPr>
          <w:spacing w:val="-8"/>
        </w:rPr>
        <w:t> </w:t>
      </w:r>
      <w:r>
        <w:rPr/>
        <w:t>remains</w:t>
      </w:r>
      <w:r>
        <w:rPr>
          <w:spacing w:val="-7"/>
        </w:rPr>
        <w:t> </w:t>
      </w:r>
      <w:r>
        <w:rPr/>
        <w:t>relatively</w:t>
      </w:r>
      <w:r>
        <w:rPr>
          <w:spacing w:val="-6"/>
        </w:rPr>
        <w:t> </w:t>
      </w:r>
      <w:r>
        <w:rPr/>
        <w:t>small.</w:t>
      </w:r>
      <w:r>
        <w:rPr>
          <w:spacing w:val="-7"/>
        </w:rPr>
        <w:t> </w:t>
      </w:r>
      <w:r>
        <w:rPr/>
        <w:t>Below</w:t>
      </w:r>
      <w:r>
        <w:rPr>
          <w:spacing w:val="-7"/>
        </w:rPr>
        <w:t> </w:t>
      </w:r>
      <w:r>
        <w:rPr/>
        <w:t>is</w:t>
      </w:r>
      <w:r>
        <w:rPr>
          <w:spacing w:val="-6"/>
        </w:rPr>
        <w:t> </w:t>
      </w:r>
      <w:r>
        <w:rPr/>
        <w:t>a</w:t>
      </w:r>
      <w:r>
        <w:rPr>
          <w:spacing w:val="-7"/>
        </w:rPr>
        <w:t> </w:t>
      </w:r>
      <w:r>
        <w:rPr/>
        <w:t>code</w:t>
      </w:r>
      <w:r>
        <w:rPr>
          <w:spacing w:val="-7"/>
        </w:rPr>
        <w:t> </w:t>
      </w:r>
      <w:r>
        <w:rPr/>
        <w:t>fragment</w:t>
      </w:r>
      <w:r>
        <w:rPr>
          <w:spacing w:val="-6"/>
        </w:rPr>
        <w:t> </w:t>
      </w:r>
      <w:r>
        <w:rPr/>
        <w:t>that</w:t>
      </w:r>
      <w:r>
        <w:rPr>
          <w:spacing w:val="-6"/>
        </w:rPr>
        <w:t> </w:t>
      </w:r>
      <w:r>
        <w:rPr/>
        <w:t>defines</w:t>
      </w:r>
      <w:r>
        <w:rPr>
          <w:spacing w:val="-6"/>
        </w:rPr>
        <w:t> </w:t>
      </w:r>
      <w:r>
        <w:rPr/>
        <w:t>a</w:t>
      </w:r>
      <w:r>
        <w:rPr>
          <w:spacing w:val="-7"/>
        </w:rPr>
        <w:t> </w:t>
      </w:r>
      <w:r>
        <w:rPr/>
        <w:t>typical</w:t>
      </w:r>
      <w:r>
        <w:rPr>
          <w:spacing w:val="-6"/>
        </w:rPr>
        <w:t> </w:t>
      </w:r>
      <w:r>
        <w:rPr/>
        <w:t>gradient</w:t>
      </w:r>
      <w:r>
        <w:rPr>
          <w:spacing w:val="-6"/>
        </w:rPr>
        <w:t> </w:t>
      </w:r>
      <w:r>
        <w:rPr/>
        <w:t>opacity</w:t>
      </w:r>
      <w:r>
        <w:rPr>
          <w:spacing w:val="-6"/>
        </w:rPr>
        <w:t> </w:t>
      </w:r>
      <w:r>
        <w:rPr/>
        <w:t>transfer function for 8-bit unsigned</w:t>
      </w:r>
      <w:r>
        <w:rPr>
          <w:spacing w:val="-1"/>
        </w:rPr>
        <w:t> </w:t>
      </w:r>
      <w:r>
        <w:rPr/>
        <w:t>data.</w:t>
      </w:r>
    </w:p>
    <w:p>
      <w:pPr>
        <w:pStyle w:val="BodyText"/>
        <w:spacing w:before="5"/>
        <w:rPr>
          <w:sz w:val="28"/>
        </w:rPr>
      </w:pPr>
    </w:p>
    <w:p>
      <w:pPr>
        <w:tabs>
          <w:tab w:pos="2649" w:val="left" w:leader="none"/>
          <w:tab w:pos="2973" w:val="left" w:leader="none"/>
        </w:tabs>
        <w:spacing w:line="304" w:lineRule="auto" w:before="0"/>
        <w:ind w:left="816" w:right="6254" w:hanging="216"/>
        <w:jc w:val="left"/>
        <w:rPr>
          <w:rFonts w:ascii="Courier New"/>
          <w:sz w:val="18"/>
        </w:rPr>
      </w:pPr>
      <w:r>
        <w:rPr>
          <w:rFonts w:ascii="Courier New"/>
          <w:color w:val="323232"/>
          <w:sz w:val="18"/>
        </w:rPr>
        <w:t>vtkPiecewiseFunction</w:t>
      </w:r>
      <w:r>
        <w:rPr>
          <w:rFonts w:ascii="Courier New"/>
          <w:color w:val="323232"/>
          <w:spacing w:val="-23"/>
          <w:sz w:val="18"/>
        </w:rPr>
        <w:t> </w:t>
      </w:r>
      <w:r>
        <w:rPr>
          <w:rFonts w:ascii="Courier New"/>
          <w:color w:val="323232"/>
          <w:sz w:val="18"/>
        </w:rPr>
        <w:t>gtfun gtfun</w:t>
      </w:r>
      <w:r>
        <w:rPr>
          <w:rFonts w:ascii="Courier New"/>
          <w:color w:val="323232"/>
          <w:spacing w:val="-8"/>
          <w:sz w:val="18"/>
        </w:rPr>
        <w:t> </w:t>
      </w:r>
      <w:r>
        <w:rPr>
          <w:rFonts w:ascii="Courier New"/>
          <w:color w:val="323232"/>
          <w:sz w:val="18"/>
        </w:rPr>
        <w:t>AddPoint</w:t>
        <w:tab/>
        <w:t>0</w:t>
        <w:tab/>
        <w:t>0.0</w:t>
      </w:r>
    </w:p>
    <w:p>
      <w:pPr>
        <w:tabs>
          <w:tab w:pos="2649" w:val="left" w:leader="none"/>
          <w:tab w:pos="2973" w:val="left" w:leader="none"/>
        </w:tabs>
        <w:spacing w:before="0"/>
        <w:ind w:left="816" w:right="0" w:firstLine="0"/>
        <w:jc w:val="left"/>
        <w:rPr>
          <w:rFonts w:ascii="Courier New"/>
          <w:sz w:val="18"/>
        </w:rPr>
      </w:pPr>
      <w:r>
        <w:rPr>
          <w:rFonts w:ascii="Courier New"/>
          <w:color w:val="323232"/>
          <w:sz w:val="18"/>
        </w:rPr>
        <w:t>gtfun</w:t>
      </w:r>
      <w:r>
        <w:rPr>
          <w:rFonts w:ascii="Courier New"/>
          <w:color w:val="323232"/>
          <w:spacing w:val="-8"/>
          <w:sz w:val="18"/>
        </w:rPr>
        <w:t> </w:t>
      </w:r>
      <w:r>
        <w:rPr>
          <w:rFonts w:ascii="Courier New"/>
          <w:color w:val="323232"/>
          <w:sz w:val="18"/>
        </w:rPr>
        <w:t>AddPoint</w:t>
        <w:tab/>
        <w:t>3</w:t>
        <w:tab/>
        <w:t>0.0</w:t>
      </w:r>
    </w:p>
    <w:p>
      <w:pPr>
        <w:tabs>
          <w:tab w:pos="2649" w:val="left" w:leader="none"/>
          <w:tab w:pos="2973" w:val="left" w:leader="none"/>
        </w:tabs>
        <w:spacing w:before="56"/>
        <w:ind w:left="816" w:right="0" w:firstLine="0"/>
        <w:jc w:val="left"/>
        <w:rPr>
          <w:rFonts w:ascii="Courier New"/>
          <w:sz w:val="18"/>
        </w:rPr>
      </w:pPr>
      <w:r>
        <w:rPr>
          <w:rFonts w:ascii="Courier New"/>
          <w:color w:val="323232"/>
          <w:sz w:val="18"/>
        </w:rPr>
        <w:t>gtfun</w:t>
      </w:r>
      <w:r>
        <w:rPr>
          <w:rFonts w:ascii="Courier New"/>
          <w:color w:val="323232"/>
          <w:spacing w:val="-8"/>
          <w:sz w:val="18"/>
        </w:rPr>
        <w:t> </w:t>
      </w:r>
      <w:r>
        <w:rPr>
          <w:rFonts w:ascii="Courier New"/>
          <w:color w:val="323232"/>
          <w:sz w:val="18"/>
        </w:rPr>
        <w:t>AddPoint</w:t>
        <w:tab/>
        <w:t>6</w:t>
        <w:tab/>
        <w:t>1.0</w:t>
      </w:r>
    </w:p>
    <w:p>
      <w:pPr>
        <w:tabs>
          <w:tab w:pos="2973" w:val="left" w:leader="none"/>
        </w:tabs>
        <w:spacing w:before="54"/>
        <w:ind w:left="816" w:right="0" w:firstLine="0"/>
        <w:jc w:val="left"/>
        <w:rPr>
          <w:rFonts w:ascii="Courier New"/>
          <w:sz w:val="18"/>
        </w:rPr>
      </w:pPr>
      <w:r>
        <w:rPr>
          <w:rFonts w:ascii="Courier New"/>
          <w:color w:val="323232"/>
          <w:sz w:val="18"/>
        </w:rPr>
        <w:t>gtfun</w:t>
      </w:r>
      <w:r>
        <w:rPr>
          <w:rFonts w:ascii="Courier New"/>
          <w:color w:val="323232"/>
          <w:spacing w:val="-7"/>
          <w:sz w:val="18"/>
        </w:rPr>
        <w:t> </w:t>
      </w:r>
      <w:r>
        <w:rPr>
          <w:rFonts w:ascii="Courier New"/>
          <w:color w:val="323232"/>
          <w:sz w:val="18"/>
        </w:rPr>
        <w:t>AddPoint</w:t>
      </w:r>
      <w:r>
        <w:rPr>
          <w:rFonts w:ascii="Courier New"/>
          <w:color w:val="323232"/>
          <w:spacing w:val="-6"/>
          <w:sz w:val="18"/>
        </w:rPr>
        <w:t> </w:t>
      </w:r>
      <w:r>
        <w:rPr>
          <w:rFonts w:ascii="Courier New"/>
          <w:color w:val="323232"/>
          <w:sz w:val="18"/>
        </w:rPr>
        <w:t>255</w:t>
        <w:tab/>
        <w:t>1.0</w:t>
      </w:r>
    </w:p>
    <w:p>
      <w:pPr>
        <w:pStyle w:val="BodyText"/>
        <w:spacing w:before="7"/>
        <w:rPr>
          <w:rFonts w:ascii="Courier New"/>
          <w:sz w:val="25"/>
        </w:rPr>
      </w:pPr>
    </w:p>
    <w:p>
      <w:pPr>
        <w:pStyle w:val="BodyText"/>
        <w:spacing w:line="249" w:lineRule="auto"/>
        <w:ind w:left="121" w:right="1434"/>
        <w:jc w:val="both"/>
      </w:pPr>
      <w:r>
        <w:rPr/>
        <w:t>This</w:t>
      </w:r>
      <w:r>
        <w:rPr>
          <w:spacing w:val="-3"/>
        </w:rPr>
        <w:t> </w:t>
      </w:r>
      <w:r>
        <w:rPr/>
        <w:t>function</w:t>
      </w:r>
      <w:r>
        <w:rPr>
          <w:spacing w:val="-3"/>
        </w:rPr>
        <w:t> </w:t>
      </w:r>
      <w:r>
        <w:rPr/>
        <w:t>eliminates</w:t>
      </w:r>
      <w:r>
        <w:rPr>
          <w:spacing w:val="-3"/>
        </w:rPr>
        <w:t> </w:t>
      </w:r>
      <w:r>
        <w:rPr/>
        <w:t>nearly</w:t>
      </w:r>
      <w:r>
        <w:rPr>
          <w:spacing w:val="-3"/>
        </w:rPr>
        <w:t> </w:t>
      </w:r>
      <w:r>
        <w:rPr/>
        <w:t>homogeneous</w:t>
      </w:r>
      <w:r>
        <w:rPr>
          <w:spacing w:val="-4"/>
        </w:rPr>
        <w:t> </w:t>
      </w:r>
      <w:r>
        <w:rPr/>
        <w:t>regions by</w:t>
      </w:r>
      <w:r>
        <w:rPr>
          <w:spacing w:val="-3"/>
        </w:rPr>
        <w:t> </w:t>
      </w:r>
      <w:r>
        <w:rPr/>
        <w:t>defining</w:t>
      </w:r>
      <w:r>
        <w:rPr>
          <w:spacing w:val="-2"/>
        </w:rPr>
        <w:t> </w:t>
      </w:r>
      <w:r>
        <w:rPr/>
        <w:t>an</w:t>
      </w:r>
      <w:r>
        <w:rPr>
          <w:spacing w:val="-3"/>
        </w:rPr>
        <w:t> </w:t>
      </w:r>
      <w:r>
        <w:rPr/>
        <w:t>opacity</w:t>
      </w:r>
      <w:r>
        <w:rPr>
          <w:spacing w:val="-3"/>
        </w:rPr>
        <w:t> </w:t>
      </w:r>
      <w:r>
        <w:rPr/>
        <w:t>multiplier</w:t>
      </w:r>
      <w:r>
        <w:rPr>
          <w:spacing w:val="-3"/>
        </w:rPr>
        <w:t> </w:t>
      </w:r>
      <w:r>
        <w:rPr/>
        <w:t>of</w:t>
      </w:r>
      <w:r>
        <w:rPr>
          <w:spacing w:val="-4"/>
        </w:rPr>
        <w:t> </w:t>
      </w:r>
      <w:r>
        <w:rPr/>
        <w:t>0.0</w:t>
      </w:r>
      <w:r>
        <w:rPr>
          <w:spacing w:val="-3"/>
        </w:rPr>
        <w:t> </w:t>
      </w:r>
      <w:r>
        <w:rPr/>
        <w:t>for</w:t>
      </w:r>
      <w:r>
        <w:rPr>
          <w:spacing w:val="-3"/>
        </w:rPr>
        <w:t> </w:t>
      </w:r>
      <w:r>
        <w:rPr/>
        <w:t>any gradient</w:t>
      </w:r>
      <w:r>
        <w:rPr>
          <w:spacing w:val="-5"/>
        </w:rPr>
        <w:t> </w:t>
      </w:r>
      <w:r>
        <w:rPr/>
        <w:t>magnitude</w:t>
      </w:r>
      <w:r>
        <w:rPr>
          <w:spacing w:val="-6"/>
        </w:rPr>
        <w:t> </w:t>
      </w:r>
      <w:r>
        <w:rPr/>
        <w:t>less</w:t>
      </w:r>
      <w:r>
        <w:rPr>
          <w:spacing w:val="-5"/>
        </w:rPr>
        <w:t> </w:t>
      </w:r>
      <w:r>
        <w:rPr/>
        <w:t>than</w:t>
      </w:r>
      <w:r>
        <w:rPr>
          <w:spacing w:val="-6"/>
        </w:rPr>
        <w:t> </w:t>
      </w:r>
      <w:r>
        <w:rPr/>
        <w:t>3.</w:t>
      </w:r>
      <w:r>
        <w:rPr>
          <w:spacing w:val="-4"/>
        </w:rPr>
        <w:t> </w:t>
      </w:r>
      <w:r>
        <w:rPr/>
        <w:t>This</w:t>
      </w:r>
      <w:r>
        <w:rPr>
          <w:spacing w:val="-6"/>
        </w:rPr>
        <w:t> </w:t>
      </w:r>
      <w:r>
        <w:rPr/>
        <w:t>multiplier</w:t>
      </w:r>
      <w:r>
        <w:rPr>
          <w:spacing w:val="-5"/>
        </w:rPr>
        <w:t> </w:t>
      </w:r>
      <w:r>
        <w:rPr/>
        <w:t>follows</w:t>
      </w:r>
      <w:r>
        <w:rPr>
          <w:spacing w:val="-5"/>
        </w:rPr>
        <w:t> </w:t>
      </w:r>
      <w:r>
        <w:rPr/>
        <w:t>a</w:t>
      </w:r>
      <w:r>
        <w:rPr>
          <w:spacing w:val="-4"/>
        </w:rPr>
        <w:t> </w:t>
      </w:r>
      <w:r>
        <w:rPr/>
        <w:t>linear</w:t>
      </w:r>
      <w:r>
        <w:rPr>
          <w:spacing w:val="-5"/>
        </w:rPr>
        <w:t> </w:t>
      </w:r>
      <w:r>
        <w:rPr/>
        <w:t>ramp</w:t>
      </w:r>
      <w:r>
        <w:rPr>
          <w:spacing w:val="-5"/>
        </w:rPr>
        <w:t> </w:t>
      </w:r>
      <w:r>
        <w:rPr/>
        <w:t>from</w:t>
      </w:r>
      <w:r>
        <w:rPr>
          <w:spacing w:val="-6"/>
        </w:rPr>
        <w:t> </w:t>
      </w:r>
      <w:r>
        <w:rPr/>
        <w:t>0.0</w:t>
      </w:r>
      <w:r>
        <w:rPr>
          <w:spacing w:val="-4"/>
        </w:rPr>
        <w:t> </w:t>
      </w:r>
      <w:r>
        <w:rPr/>
        <w:t>to</w:t>
      </w:r>
      <w:r>
        <w:rPr>
          <w:spacing w:val="-6"/>
        </w:rPr>
        <w:t> </w:t>
      </w:r>
      <w:r>
        <w:rPr/>
        <w:t>1.0</w:t>
      </w:r>
      <w:r>
        <w:rPr>
          <w:spacing w:val="-4"/>
        </w:rPr>
        <w:t> </w:t>
      </w:r>
      <w:r>
        <w:rPr/>
        <w:t>on</w:t>
      </w:r>
      <w:r>
        <w:rPr>
          <w:spacing w:val="-4"/>
        </w:rPr>
        <w:t> </w:t>
      </w:r>
      <w:r>
        <w:rPr/>
        <w:t>gradient</w:t>
      </w:r>
      <w:r>
        <w:rPr>
          <w:spacing w:val="-5"/>
        </w:rPr>
        <w:t> </w:t>
      </w:r>
      <w:r>
        <w:rPr/>
        <w:t>mag- nitudes between 3 and 6, and no change in the opacity value is performed on samples with magni- tudes</w:t>
      </w:r>
      <w:r>
        <w:rPr>
          <w:spacing w:val="-8"/>
        </w:rPr>
        <w:t> </w:t>
      </w:r>
      <w:r>
        <w:rPr/>
        <w:t>above</w:t>
      </w:r>
      <w:r>
        <w:rPr>
          <w:spacing w:val="-7"/>
        </w:rPr>
        <w:t> </w:t>
      </w:r>
      <w:r>
        <w:rPr/>
        <w:t>6.</w:t>
      </w:r>
      <w:r>
        <w:rPr>
          <w:spacing w:val="-6"/>
        </w:rPr>
        <w:t> </w:t>
      </w:r>
      <w:r>
        <w:rPr/>
        <w:t>Noisier</w:t>
      </w:r>
      <w:r>
        <w:rPr>
          <w:spacing w:val="-7"/>
        </w:rPr>
        <w:t> </w:t>
      </w:r>
      <w:r>
        <w:rPr/>
        <w:t>data</w:t>
      </w:r>
      <w:r>
        <w:rPr>
          <w:spacing w:val="-6"/>
        </w:rPr>
        <w:t> </w:t>
      </w:r>
      <w:r>
        <w:rPr/>
        <w:t>may</w:t>
      </w:r>
      <w:r>
        <w:rPr>
          <w:spacing w:val="-6"/>
        </w:rPr>
        <w:t> </w:t>
      </w:r>
      <w:r>
        <w:rPr/>
        <w:t>require</w:t>
      </w:r>
      <w:r>
        <w:rPr>
          <w:spacing w:val="-7"/>
        </w:rPr>
        <w:t> </w:t>
      </w:r>
      <w:r>
        <w:rPr/>
        <w:t>a</w:t>
      </w:r>
      <w:r>
        <w:rPr>
          <w:spacing w:val="-6"/>
        </w:rPr>
        <w:t> </w:t>
      </w:r>
      <w:r>
        <w:rPr/>
        <w:t>more</w:t>
      </w:r>
      <w:r>
        <w:rPr>
          <w:spacing w:val="-6"/>
        </w:rPr>
        <w:t> </w:t>
      </w:r>
      <w:r>
        <w:rPr/>
        <w:t>aggressive</w:t>
      </w:r>
      <w:r>
        <w:rPr>
          <w:spacing w:val="-7"/>
        </w:rPr>
        <w:t> </w:t>
      </w:r>
      <w:r>
        <w:rPr/>
        <w:t>edge</w:t>
      </w:r>
      <w:r>
        <w:rPr>
          <w:spacing w:val="-7"/>
        </w:rPr>
        <w:t> </w:t>
      </w:r>
      <w:r>
        <w:rPr/>
        <w:t>detection</w:t>
      </w:r>
      <w:r>
        <w:rPr>
          <w:spacing w:val="-7"/>
        </w:rPr>
        <w:t> </w:t>
      </w:r>
      <w:r>
        <w:rPr/>
        <w:t>(so</w:t>
      </w:r>
      <w:r>
        <w:rPr>
          <w:spacing w:val="-6"/>
        </w:rPr>
        <w:t> </w:t>
      </w:r>
      <w:r>
        <w:rPr/>
        <w:t>the</w:t>
      </w:r>
      <w:r>
        <w:rPr>
          <w:spacing w:val="-7"/>
        </w:rPr>
        <w:t> </w:t>
      </w:r>
      <w:r>
        <w:rPr/>
        <w:t>3</w:t>
      </w:r>
      <w:r>
        <w:rPr>
          <w:spacing w:val="-7"/>
        </w:rPr>
        <w:t> </w:t>
      </w:r>
      <w:r>
        <w:rPr/>
        <w:t>and</w:t>
      </w:r>
      <w:r>
        <w:rPr>
          <w:spacing w:val="-6"/>
        </w:rPr>
        <w:t> </w:t>
      </w:r>
      <w:r>
        <w:rPr/>
        <w:t>the</w:t>
      </w:r>
      <w:r>
        <w:rPr>
          <w:spacing w:val="-7"/>
        </w:rPr>
        <w:t> </w:t>
      </w:r>
      <w:r>
        <w:rPr/>
        <w:t>6</w:t>
      </w:r>
      <w:r>
        <w:rPr>
          <w:spacing w:val="-7"/>
        </w:rPr>
        <w:t> </w:t>
      </w:r>
      <w:r>
        <w:rPr/>
        <w:t>would</w:t>
      </w:r>
      <w:r>
        <w:rPr>
          <w:spacing w:val="-6"/>
        </w:rPr>
        <w:t> </w:t>
      </w:r>
      <w:r>
        <w:rPr/>
        <w:t>be higher values). Note that the gradient magnitude transfer function is currently only supported in vol- ume mappers that rendering vtkImageData. For volume mappers that render vtkUnstructuredGrid datasets, gradients are not computed and therefore neither the gradient magnitude transfer function nor shading are available in these</w:t>
      </w:r>
      <w:r>
        <w:rPr>
          <w:spacing w:val="-5"/>
        </w:rPr>
        <w:t> </w:t>
      </w:r>
      <w:bookmarkStart w:name="_bookmark1257" w:id="1324"/>
      <w:bookmarkEnd w:id="1324"/>
      <w:r>
        <w:rPr/>
        <w:t>mappers.</w:t>
      </w:r>
    </w:p>
    <w:p>
      <w:pPr>
        <w:pStyle w:val="BodyText"/>
        <w:spacing w:line="249" w:lineRule="auto" w:before="47"/>
        <w:ind w:left="121" w:right="1433" w:firstLine="478"/>
        <w:jc w:val="both"/>
      </w:pPr>
      <w:r>
        <w:rPr/>
        <w:t>There are </w:t>
      </w:r>
      <w:bookmarkStart w:name="_bookmark1261" w:id="1325"/>
      <w:bookmarkEnd w:id="1325"/>
      <w:r>
        <w:rPr/>
        <w:t>a</w:t>
      </w:r>
      <w:r>
        <w:rPr/>
        <w:t> few methods in vtkVolum</w:t>
      </w:r>
      <w:bookmarkStart w:name="_bookmark1264" w:id="1326"/>
      <w:bookmarkEnd w:id="1326"/>
      <w:r>
        <w:rPr/>
        <w:t>eProperty</w:t>
      </w:r>
      <w:r>
        <w:rPr/>
        <w:t> that relate to the color and opacity transfer functions. The SetColor() method </w:t>
      </w:r>
      <w:bookmarkStart w:name="_bookmark1263" w:id="1327"/>
      <w:bookmarkEnd w:id="1327"/>
      <w:r>
        <w:rPr/>
        <w:t>accepts</w:t>
      </w:r>
      <w:r>
        <w:rPr/>
        <w:t> either a vtkPiecewiseFunction (if your color function defines only </w:t>
      </w:r>
      <w:bookmarkStart w:name="_bookmark1258" w:id="1328"/>
      <w:bookmarkEnd w:id="1328"/>
      <w:r>
        <w:rPr/>
        <w:t>gra</w:t>
      </w:r>
      <w:r>
        <w:rPr/>
        <w:t>yscale values) or a vtkColorTransferFunction. </w:t>
      </w:r>
      <w:r>
        <w:rPr>
          <w:spacing w:val="-7"/>
        </w:rPr>
        <w:t>You </w:t>
      </w:r>
      <w:r>
        <w:rPr/>
        <w:t>can query the number of color channels</w:t>
      </w:r>
      <w:r>
        <w:rPr>
          <w:spacing w:val="-5"/>
        </w:rPr>
        <w:t> </w:t>
      </w:r>
      <w:r>
        <w:rPr/>
        <w:t>with</w:t>
      </w:r>
      <w:r>
        <w:rPr>
          <w:spacing w:val="-5"/>
        </w:rPr>
        <w:t> </w:t>
      </w:r>
      <w:r>
        <w:rPr/>
        <w:t>GetColorChannels()</w:t>
      </w:r>
      <w:r>
        <w:rPr>
          <w:spacing w:val="-4"/>
        </w:rPr>
        <w:t> </w:t>
      </w:r>
      <w:r>
        <w:rPr/>
        <w:t>which</w:t>
      </w:r>
      <w:r>
        <w:rPr>
          <w:spacing w:val="-5"/>
        </w:rPr>
        <w:t> </w:t>
      </w:r>
      <w:r>
        <w:rPr/>
        <w:t>will</w:t>
      </w:r>
      <w:r>
        <w:rPr>
          <w:spacing w:val="-5"/>
        </w:rPr>
        <w:t> </w:t>
      </w:r>
      <w:r>
        <w:rPr/>
        <w:t>return</w:t>
      </w:r>
      <w:r>
        <w:rPr>
          <w:spacing w:val="-4"/>
        </w:rPr>
        <w:t> </w:t>
      </w:r>
      <w:r>
        <w:rPr/>
        <w:t>1</w:t>
      </w:r>
      <w:r>
        <w:rPr>
          <w:spacing w:val="-5"/>
        </w:rPr>
        <w:t> </w:t>
      </w:r>
      <w:r>
        <w:rPr/>
        <w:t>if</w:t>
      </w:r>
      <w:r>
        <w:rPr>
          <w:spacing w:val="-3"/>
        </w:rPr>
        <w:t> </w:t>
      </w:r>
      <w:r>
        <w:rPr/>
        <w:t>a</w:t>
      </w:r>
      <w:r>
        <w:rPr>
          <w:spacing w:val="-4"/>
        </w:rPr>
        <w:t> </w:t>
      </w:r>
      <w:r>
        <w:rPr/>
        <w:t>vtkPiecewiseFunction</w:t>
      </w:r>
      <w:r>
        <w:rPr>
          <w:spacing w:val="-5"/>
        </w:rPr>
        <w:t> </w:t>
      </w:r>
      <w:r>
        <w:rPr/>
        <w:t>was</w:t>
      </w:r>
      <w:r>
        <w:rPr>
          <w:spacing w:val="-5"/>
        </w:rPr>
        <w:t> </w:t>
      </w:r>
      <w:r>
        <w:rPr/>
        <w:t>set</w:t>
      </w:r>
      <w:r>
        <w:rPr>
          <w:spacing w:val="-4"/>
        </w:rPr>
        <w:t> </w:t>
      </w:r>
      <w:r>
        <w:rPr/>
        <w:t>as</w:t>
      </w:r>
      <w:r>
        <w:rPr>
          <w:spacing w:val="-5"/>
        </w:rPr>
        <w:t> </w:t>
      </w:r>
      <w:r>
        <w:rPr/>
        <w:t>the</w:t>
      </w:r>
      <w:r>
        <w:rPr>
          <w:spacing w:val="-4"/>
        </w:rPr>
        <w:t> </w:t>
      </w:r>
      <w:r>
        <w:rPr/>
        <w:t>color, or 3 if a vtkColorTransferFunction </w:t>
      </w:r>
      <w:bookmarkStart w:name="_bookmark1259" w:id="1329"/>
      <w:bookmarkEnd w:id="1329"/>
      <w:r>
        <w:rPr/>
        <w:t>w</w:t>
      </w:r>
      <w:r>
        <w:rPr/>
        <w:t>as used to specify color. </w:t>
      </w:r>
      <w:bookmarkStart w:name="_bookmark1260" w:id="1330"/>
      <w:bookmarkEnd w:id="1330"/>
      <w:r>
        <w:rPr/>
        <w:t>Once</w:t>
      </w:r>
      <w:r>
        <w:rPr/>
        <w:t> you know how many color chan- nels are in use, you can call either GetGrayTransferFunction() or GetRGBTransferFunction() to get the </w:t>
      </w:r>
      <w:bookmarkStart w:name="_bookmark1262" w:id="1331"/>
      <w:bookmarkEnd w:id="1331"/>
      <w:r>
        <w:rPr/>
        <w:t>appropriate</w:t>
      </w:r>
      <w:r>
        <w:rPr>
          <w:spacing w:val="-2"/>
        </w:rPr>
        <w:t> </w:t>
      </w:r>
      <w:r>
        <w:rPr/>
        <w:t>function.</w:t>
      </w:r>
    </w:p>
    <w:p>
      <w:pPr>
        <w:pStyle w:val="BodyText"/>
        <w:spacing w:line="249" w:lineRule="auto" w:before="45"/>
        <w:ind w:left="121" w:right="1434" w:firstLine="478"/>
        <w:jc w:val="both"/>
      </w:pPr>
      <w:r>
        <w:rPr/>
        <w:t>The SetScalarOpacity() method accepts </w:t>
      </w:r>
      <w:bookmarkStart w:name="_bookmark1266" w:id="1332"/>
      <w:bookmarkEnd w:id="1332"/>
      <w:r>
        <w:rPr/>
        <w:t>a</w:t>
      </w:r>
      <w:r>
        <w:rPr/>
        <w:t> vtkPiecewiseFunction to define the </w:t>
      </w:r>
      <w:bookmarkStart w:name="_bookmark1268" w:id="1333"/>
      <w:bookmarkEnd w:id="1333"/>
      <w:r>
        <w:rPr/>
        <w:t>scalar</w:t>
      </w:r>
      <w:r>
        <w:rPr/>
        <w:t> opacity transfer function, and there is a </w:t>
      </w:r>
      <w:bookmarkStart w:name="_bookmark1267" w:id="1334"/>
      <w:bookmarkEnd w:id="1334"/>
      <w:r>
        <w:rPr/>
        <w:t>corresponding</w:t>
      </w:r>
      <w:r>
        <w:rPr/>
        <w:t> GetScalarOpacity() method </w:t>
      </w:r>
      <w:bookmarkStart w:name="_bookmark1269" w:id="1335"/>
      <w:bookmarkEnd w:id="1335"/>
      <w:r>
        <w:rPr/>
        <w:t>t</w:t>
      </w:r>
      <w:r>
        <w:rPr/>
        <w:t>hat returns this function.</w:t>
      </w:r>
      <w:bookmarkStart w:name="_bookmark1265" w:id="1336"/>
      <w:bookmarkEnd w:id="1336"/>
      <w:r>
        <w:rPr/>
      </w:r>
      <w:r>
        <w:rPr/>
        <w:t> Similarly, there are two methods for the gradient opacity transfer function: SetGradientOpacity() and GetGradientOpacity().</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4" w:firstLine="478"/>
        <w:jc w:val="both"/>
      </w:pPr>
      <w:r>
        <w:rPr/>
        <w:t>The discussion thus far has considered only single comp</w:t>
      </w:r>
      <w:bookmarkStart w:name="_bookmark1273" w:id="1337"/>
      <w:bookmarkEnd w:id="1337"/>
      <w:r>
        <w:rPr/>
        <w:t>onent</w:t>
      </w:r>
      <w:r>
        <w:rPr/>
        <w:t> scalar data where one set of transfer</w:t>
      </w:r>
      <w:r>
        <w:rPr>
          <w:spacing w:val="-4"/>
        </w:rPr>
        <w:t> </w:t>
      </w:r>
      <w:r>
        <w:rPr/>
        <w:t>functions</w:t>
      </w:r>
      <w:r>
        <w:rPr>
          <w:spacing w:val="-2"/>
        </w:rPr>
        <w:t> </w:t>
      </w:r>
      <w:r>
        <w:rPr/>
        <w:t>define</w:t>
      </w:r>
      <w:r>
        <w:rPr>
          <w:spacing w:val="-4"/>
        </w:rPr>
        <w:t> </w:t>
      </w:r>
      <w:r>
        <w:rPr/>
        <w:t>the</w:t>
      </w:r>
      <w:r>
        <w:rPr>
          <w:spacing w:val="-2"/>
        </w:rPr>
        <w:t> </w:t>
      </w:r>
      <w:r>
        <w:rPr/>
        <w:t>appearance</w:t>
      </w:r>
      <w:r>
        <w:rPr>
          <w:spacing w:val="-3"/>
        </w:rPr>
        <w:t> </w:t>
      </w:r>
      <w:r>
        <w:rPr/>
        <w:t>of</w:t>
      </w:r>
      <w:r>
        <w:rPr>
          <w:spacing w:val="-2"/>
        </w:rPr>
        <w:t> </w:t>
      </w:r>
      <w:r>
        <w:rPr/>
        <w:t>the</w:t>
      </w:r>
      <w:r>
        <w:rPr>
          <w:spacing w:val="-3"/>
        </w:rPr>
        <w:t> </w:t>
      </w:r>
      <w:r>
        <w:rPr/>
        <w:t>data.</w:t>
      </w:r>
      <w:r>
        <w:rPr>
          <w:spacing w:val="-2"/>
        </w:rPr>
        <w:t> </w:t>
      </w:r>
      <w:r>
        <w:rPr/>
        <w:t>Alternatively,</w:t>
      </w:r>
      <w:r>
        <w:rPr>
          <w:spacing w:val="-6"/>
        </w:rPr>
        <w:t> </w:t>
      </w:r>
      <w:r>
        <w:rPr/>
        <w:t>multi-component</w:t>
      </w:r>
      <w:r>
        <w:rPr>
          <w:spacing w:val="-2"/>
        </w:rPr>
        <w:t> </w:t>
      </w:r>
      <w:r>
        <w:rPr/>
        <w:t>data</w:t>
      </w:r>
      <w:r>
        <w:rPr>
          <w:spacing w:val="-3"/>
        </w:rPr>
        <w:t> </w:t>
      </w:r>
      <w:r>
        <w:rPr/>
        <w:t>may</w:t>
      </w:r>
      <w:r>
        <w:rPr>
          <w:spacing w:val="-2"/>
        </w:rPr>
        <w:t> </w:t>
      </w:r>
      <w:r>
        <w:rPr/>
        <w:t>be</w:t>
      </w:r>
      <w:r>
        <w:rPr>
          <w:spacing w:val="-3"/>
        </w:rPr>
        <w:t> </w:t>
      </w:r>
      <w:r>
        <w:rPr/>
        <w:t>ren- dered</w:t>
      </w:r>
      <w:r>
        <w:rPr>
          <w:spacing w:val="-6"/>
        </w:rPr>
        <w:t> </w:t>
      </w:r>
      <w:r>
        <w:rPr/>
        <w:t>in</w:t>
      </w:r>
      <w:r>
        <w:rPr>
          <w:spacing w:val="-5"/>
        </w:rPr>
        <w:t> </w:t>
      </w:r>
      <w:r>
        <w:rPr/>
        <w:t>one</w:t>
      </w:r>
      <w:r>
        <w:rPr>
          <w:spacing w:val="-6"/>
        </w:rPr>
        <w:t> </w:t>
      </w:r>
      <w:r>
        <w:rPr/>
        <w:t>of</w:t>
      </w:r>
      <w:r>
        <w:rPr>
          <w:spacing w:val="-6"/>
        </w:rPr>
        <w:t> </w:t>
      </w:r>
      <w:r>
        <w:rPr/>
        <w:t>two</w:t>
      </w:r>
      <w:r>
        <w:rPr>
          <w:spacing w:val="-6"/>
        </w:rPr>
        <w:t> </w:t>
      </w:r>
      <w:r>
        <w:rPr/>
        <w:t>ways.</w:t>
      </w:r>
      <w:r>
        <w:rPr>
          <w:spacing w:val="-5"/>
        </w:rPr>
        <w:t> </w:t>
      </w:r>
      <w:r>
        <w:rPr/>
        <w:t>If</w:t>
      </w:r>
      <w:r>
        <w:rPr>
          <w:spacing w:val="-6"/>
        </w:rPr>
        <w:t> </w:t>
      </w:r>
      <w:r>
        <w:rPr/>
        <w:t>the</w:t>
      </w:r>
      <w:r>
        <w:rPr>
          <w:spacing w:val="-5"/>
        </w:rPr>
        <w:t> </w:t>
      </w:r>
      <w:r>
        <w:rPr/>
        <w:t>components</w:t>
      </w:r>
      <w:r>
        <w:rPr>
          <w:spacing w:val="-6"/>
        </w:rPr>
        <w:t> </w:t>
      </w:r>
      <w:r>
        <w:rPr/>
        <w:t>are</w:t>
      </w:r>
      <w:r>
        <w:rPr>
          <w:spacing w:val="-6"/>
        </w:rPr>
        <w:t> </w:t>
      </w:r>
      <w:r>
        <w:rPr/>
        <w:t>independent,</w:t>
      </w:r>
      <w:r>
        <w:rPr>
          <w:spacing w:val="-6"/>
        </w:rPr>
        <w:t> </w:t>
      </w:r>
      <w:r>
        <w:rPr/>
        <w:t>then</w:t>
      </w:r>
      <w:r>
        <w:rPr>
          <w:spacing w:val="-6"/>
        </w:rPr>
        <w:t> </w:t>
      </w:r>
      <w:r>
        <w:rPr/>
        <w:t>one</w:t>
      </w:r>
      <w:r>
        <w:rPr>
          <w:spacing w:val="-6"/>
        </w:rPr>
        <w:t> </w:t>
      </w:r>
      <w:r>
        <w:rPr/>
        <w:t>set</w:t>
      </w:r>
      <w:r>
        <w:rPr>
          <w:spacing w:val="-5"/>
        </w:rPr>
        <w:t> </w:t>
      </w:r>
      <w:r>
        <w:rPr/>
        <w:t>of</w:t>
      </w:r>
      <w:r>
        <w:rPr>
          <w:spacing w:val="-5"/>
        </w:rPr>
        <w:t> </w:t>
      </w:r>
      <w:r>
        <w:rPr/>
        <w:t>transfer</w:t>
      </w:r>
      <w:r>
        <w:rPr>
          <w:spacing w:val="-6"/>
        </w:rPr>
        <w:t> </w:t>
      </w:r>
      <w:r>
        <w:rPr/>
        <w:t>functions</w:t>
      </w:r>
      <w:r>
        <w:rPr>
          <w:spacing w:val="-6"/>
        </w:rPr>
        <w:t> </w:t>
      </w:r>
      <w:r>
        <w:rPr/>
        <w:t>can</w:t>
      </w:r>
      <w:r>
        <w:rPr>
          <w:spacing w:val="-5"/>
        </w:rPr>
        <w:t> </w:t>
      </w:r>
      <w:r>
        <w:rPr/>
        <w:t>be defined per component. An example of independent data may be an unstructured grid produced through a simulation process that produces both temperature and density values on the grid. Another example of independent components is the data produced by confocal microscopy where the speci- men is scanned multiple times with different fluorescent dyes used to highlight different structures within the specimen. When rendering multi-component data wh</w:t>
      </w:r>
      <w:bookmarkStart w:name="_bookmark1270" w:id="1338"/>
      <w:bookmarkEnd w:id="1338"/>
      <w:r>
        <w:rPr/>
        <w:t>ere</w:t>
      </w:r>
      <w:r>
        <w:rPr/>
        <w:t> the </w:t>
      </w:r>
      <w:bookmarkStart w:name="_bookmark1272" w:id="1339"/>
      <w:bookmarkEnd w:id="1339"/>
      <w:r>
        <w:rPr/>
        <w:t>components</w:t>
      </w:r>
      <w:r>
        <w:rPr/>
        <w:t> are independent,</w:t>
      </w:r>
      <w:bookmarkStart w:name="_bookmark1271" w:id="1340"/>
      <w:bookmarkEnd w:id="1340"/>
      <w:r>
        <w:rPr/>
      </w:r>
      <w:r>
        <w:rPr/>
        <w:t> you must define the appearance parameters per component. The SetColor(), SetScalarOpacity(), and SetGradientOpacity() methods accept an optional index value as the first argument to set the transfer function for a specific</w:t>
      </w:r>
      <w:r>
        <w:rPr>
          <w:spacing w:val="-2"/>
        </w:rPr>
        <w:t> </w:t>
      </w:r>
      <w:r>
        <w:rPr/>
        <w:t>component.</w:t>
      </w:r>
    </w:p>
    <w:p>
      <w:pPr>
        <w:pStyle w:val="BodyText"/>
        <w:spacing w:line="249" w:lineRule="auto" w:before="87"/>
        <w:ind w:left="661" w:right="895" w:firstLine="478"/>
        <w:jc w:val="both"/>
      </w:pPr>
      <w:r>
        <w:rPr/>
        <w:t>Multi-component</w:t>
      </w:r>
      <w:r>
        <w:rPr>
          <w:spacing w:val="-6"/>
        </w:rPr>
        <w:t> </w:t>
      </w:r>
      <w:r>
        <w:rPr/>
        <w:t>data</w:t>
      </w:r>
      <w:r>
        <w:rPr>
          <w:spacing w:val="-5"/>
        </w:rPr>
        <w:t> </w:t>
      </w:r>
      <w:r>
        <w:rPr/>
        <w:t>may</w:t>
      </w:r>
      <w:r>
        <w:rPr>
          <w:spacing w:val="-5"/>
        </w:rPr>
        <w:t> </w:t>
      </w:r>
      <w:r>
        <w:rPr/>
        <w:t>also</w:t>
      </w:r>
      <w:r>
        <w:rPr>
          <w:spacing w:val="-7"/>
        </w:rPr>
        <w:t> </w:t>
      </w:r>
      <w:r>
        <w:rPr/>
        <w:t>represent</w:t>
      </w:r>
      <w:r>
        <w:rPr>
          <w:spacing w:val="-6"/>
        </w:rPr>
        <w:t> </w:t>
      </w:r>
      <w:r>
        <w:rPr/>
        <w:t>not</w:t>
      </w:r>
      <w:r>
        <w:rPr>
          <w:spacing w:val="-5"/>
        </w:rPr>
        <w:t> </w:t>
      </w:r>
      <w:r>
        <w:rPr/>
        <w:t>independent</w:t>
      </w:r>
      <w:r>
        <w:rPr>
          <w:spacing w:val="-5"/>
        </w:rPr>
        <w:t> </w:t>
      </w:r>
      <w:r>
        <w:rPr/>
        <w:t>properties,</w:t>
      </w:r>
      <w:r>
        <w:rPr>
          <w:spacing w:val="-7"/>
        </w:rPr>
        <w:t> </w:t>
      </w:r>
      <w:r>
        <w:rPr/>
        <w:t>but</w:t>
      </w:r>
      <w:r>
        <w:rPr>
          <w:spacing w:val="-6"/>
        </w:rPr>
        <w:t> </w:t>
      </w:r>
      <w:r>
        <w:rPr/>
        <w:t>instead</w:t>
      </w:r>
      <w:r>
        <w:rPr>
          <w:spacing w:val="-5"/>
        </w:rPr>
        <w:t> </w:t>
      </w:r>
      <w:r>
        <w:rPr/>
        <w:t>a</w:t>
      </w:r>
      <w:r>
        <w:rPr>
          <w:spacing w:val="-6"/>
        </w:rPr>
        <w:t> </w:t>
      </w:r>
      <w:r>
        <w:rPr/>
        <w:t>set</w:t>
      </w:r>
      <w:r>
        <w:rPr>
          <w:spacing w:val="-7"/>
        </w:rPr>
        <w:t> </w:t>
      </w:r>
      <w:r>
        <w:rPr/>
        <w:t>of</w:t>
      </w:r>
      <w:r>
        <w:rPr>
          <w:spacing w:val="-6"/>
        </w:rPr>
        <w:t> </w:t>
      </w:r>
      <w:r>
        <w:rPr/>
        <w:t>values that define one property. For example, when utilizing a physical sectioning technique, you may have three</w:t>
      </w:r>
      <w:r>
        <w:rPr>
          <w:spacing w:val="-6"/>
        </w:rPr>
        <w:t> </w:t>
      </w:r>
      <w:r>
        <w:rPr/>
        <w:t>or</w:t>
      </w:r>
      <w:r>
        <w:rPr>
          <w:spacing w:val="-5"/>
        </w:rPr>
        <w:t> </w:t>
      </w:r>
      <w:r>
        <w:rPr/>
        <w:t>four</w:t>
      </w:r>
      <w:r>
        <w:rPr>
          <w:spacing w:val="-5"/>
        </w:rPr>
        <w:t> </w:t>
      </w:r>
      <w:r>
        <w:rPr/>
        <w:t>component</w:t>
      </w:r>
      <w:r>
        <w:rPr>
          <w:spacing w:val="-7"/>
        </w:rPr>
        <w:t> </w:t>
      </w:r>
      <w:r>
        <w:rPr/>
        <w:t>data</w:t>
      </w:r>
      <w:r>
        <w:rPr>
          <w:spacing w:val="-5"/>
        </w:rPr>
        <w:t> </w:t>
      </w:r>
      <w:r>
        <w:rPr/>
        <w:t>representing</w:t>
      </w:r>
      <w:r>
        <w:rPr>
          <w:spacing w:val="-6"/>
        </w:rPr>
        <w:t> </w:t>
      </w:r>
      <w:r>
        <w:rPr/>
        <w:t>RGB</w:t>
      </w:r>
      <w:r>
        <w:rPr>
          <w:spacing w:val="-5"/>
        </w:rPr>
        <w:t> </w:t>
      </w:r>
      <w:r>
        <w:rPr/>
        <w:t>or</w:t>
      </w:r>
      <w:r>
        <w:rPr>
          <w:spacing w:val="-6"/>
        </w:rPr>
        <w:t> </w:t>
      </w:r>
      <w:r>
        <w:rPr/>
        <w:t>RGBA.</w:t>
      </w:r>
      <w:r>
        <w:rPr>
          <w:spacing w:val="-4"/>
        </w:rPr>
        <w:t> </w:t>
      </w:r>
      <w:r>
        <w:rPr/>
        <w:t>Or</w:t>
      </w:r>
      <w:r>
        <w:rPr>
          <w:spacing w:val="-5"/>
        </w:rPr>
        <w:t> </w:t>
      </w:r>
      <w:r>
        <w:rPr/>
        <w:t>perhaps</w:t>
      </w:r>
      <w:r>
        <w:rPr>
          <w:spacing w:val="-6"/>
        </w:rPr>
        <w:t> </w:t>
      </w:r>
      <w:r>
        <w:rPr/>
        <w:t>you</w:t>
      </w:r>
      <w:r>
        <w:rPr>
          <w:spacing w:val="-4"/>
        </w:rPr>
        <w:t> </w:t>
      </w:r>
      <w:r>
        <w:rPr/>
        <w:t>have</w:t>
      </w:r>
      <w:r>
        <w:rPr>
          <w:spacing w:val="-4"/>
        </w:rPr>
        <w:t> </w:t>
      </w:r>
      <w:r>
        <w:rPr/>
        <w:t>two</w:t>
      </w:r>
      <w:r>
        <w:rPr>
          <w:spacing w:val="-6"/>
        </w:rPr>
        <w:t> </w:t>
      </w:r>
      <w:r>
        <w:rPr/>
        <w:t>components</w:t>
      </w:r>
      <w:r>
        <w:rPr>
          <w:spacing w:val="-5"/>
        </w:rPr>
        <w:t> </w:t>
      </w:r>
      <w:r>
        <w:rPr/>
        <w:t>rep- resenting luminance and alpha. </w:t>
      </w:r>
      <w:r>
        <w:rPr>
          <w:spacing w:val="-5"/>
        </w:rPr>
        <w:t>Volume </w:t>
      </w:r>
      <w:r>
        <w:rPr/>
        <w:t>mappers that support multiple components support two</w:t>
      </w:r>
      <w:r>
        <w:rPr>
          <w:spacing w:val="-35"/>
        </w:rPr>
        <w:t> </w:t>
      </w:r>
      <w:r>
        <w:rPr/>
        <w:t>forms of</w:t>
      </w:r>
      <w:r>
        <w:rPr>
          <w:spacing w:val="-4"/>
        </w:rPr>
        <w:t> </w:t>
      </w:r>
      <w:r>
        <w:rPr/>
        <w:t>non-independent</w:t>
      </w:r>
      <w:r>
        <w:rPr>
          <w:spacing w:val="-2"/>
        </w:rPr>
        <w:t> </w:t>
      </w:r>
      <w:r>
        <w:rPr/>
        <w:t>components.</w:t>
      </w:r>
      <w:r>
        <w:rPr>
          <w:spacing w:val="-3"/>
        </w:rPr>
        <w:t> </w:t>
      </w:r>
      <w:r>
        <w:rPr/>
        <w:t>The</w:t>
      </w:r>
      <w:r>
        <w:rPr>
          <w:spacing w:val="-3"/>
        </w:rPr>
        <w:t> </w:t>
      </w:r>
      <w:r>
        <w:rPr/>
        <w:t>first</w:t>
      </w:r>
      <w:r>
        <w:rPr>
          <w:spacing w:val="-2"/>
        </w:rPr>
        <w:t> </w:t>
      </w:r>
      <w:r>
        <w:rPr/>
        <w:t>is</w:t>
      </w:r>
      <w:r>
        <w:rPr>
          <w:spacing w:val="-3"/>
        </w:rPr>
        <w:t> </w:t>
      </w:r>
      <w:r>
        <w:rPr/>
        <w:t>two</w:t>
      </w:r>
      <w:r>
        <w:rPr>
          <w:spacing w:val="-2"/>
        </w:rPr>
        <w:t> </w:t>
      </w:r>
      <w:r>
        <w:rPr/>
        <w:t>component</w:t>
      </w:r>
      <w:r>
        <w:rPr>
          <w:spacing w:val="-4"/>
        </w:rPr>
        <w:t> </w:t>
      </w:r>
      <w:r>
        <w:rPr/>
        <w:t>data</w:t>
      </w:r>
      <w:r>
        <w:rPr>
          <w:spacing w:val="-3"/>
        </w:rPr>
        <w:t> </w:t>
      </w:r>
      <w:r>
        <w:rPr/>
        <w:t>where</w:t>
      </w:r>
      <w:r>
        <w:rPr>
          <w:spacing w:val="-3"/>
        </w:rPr>
        <w:t> </w:t>
      </w:r>
      <w:r>
        <w:rPr/>
        <w:t>the</w:t>
      </w:r>
      <w:r>
        <w:rPr>
          <w:spacing w:val="-3"/>
        </w:rPr>
        <w:t> </w:t>
      </w:r>
      <w:r>
        <w:rPr/>
        <w:t>first</w:t>
      </w:r>
      <w:r>
        <w:rPr>
          <w:spacing w:val="-2"/>
        </w:rPr>
        <w:t> </w:t>
      </w:r>
      <w:r>
        <w:rPr/>
        <w:t>component</w:t>
      </w:r>
      <w:r>
        <w:rPr>
          <w:spacing w:val="-3"/>
        </w:rPr>
        <w:t> </w:t>
      </w:r>
      <w:r>
        <w:rPr/>
        <w:t>is</w:t>
      </w:r>
      <w:r>
        <w:rPr>
          <w:spacing w:val="-3"/>
        </w:rPr>
        <w:t> </w:t>
      </w:r>
      <w:r>
        <w:rPr/>
        <w:t>passed through the color transfer function in order to determine the sample color, and the second component is</w:t>
      </w:r>
      <w:r>
        <w:rPr>
          <w:spacing w:val="-5"/>
        </w:rPr>
        <w:t> </w:t>
      </w:r>
      <w:r>
        <w:rPr/>
        <w:t>passed</w:t>
      </w:r>
      <w:r>
        <w:rPr>
          <w:spacing w:val="-3"/>
        </w:rPr>
        <w:t> </w:t>
      </w:r>
      <w:r>
        <w:rPr/>
        <w:t>through</w:t>
      </w:r>
      <w:r>
        <w:rPr>
          <w:spacing w:val="-5"/>
        </w:rPr>
        <w:t> </w:t>
      </w:r>
      <w:r>
        <w:rPr/>
        <w:t>the</w:t>
      </w:r>
      <w:r>
        <w:rPr>
          <w:spacing w:val="-5"/>
        </w:rPr>
        <w:t> </w:t>
      </w:r>
      <w:r>
        <w:rPr/>
        <w:t>scalar</w:t>
      </w:r>
      <w:r>
        <w:rPr>
          <w:spacing w:val="-5"/>
        </w:rPr>
        <w:t> </w:t>
      </w:r>
      <w:r>
        <w:rPr/>
        <w:t>opacity</w:t>
      </w:r>
      <w:r>
        <w:rPr>
          <w:spacing w:val="-5"/>
        </w:rPr>
        <w:t> </w:t>
      </w:r>
      <w:r>
        <w:rPr/>
        <w:t>function</w:t>
      </w:r>
      <w:r>
        <w:rPr>
          <w:spacing w:val="-6"/>
        </w:rPr>
        <w:t> </w:t>
      </w:r>
      <w:r>
        <w:rPr/>
        <w:t>to</w:t>
      </w:r>
      <w:r>
        <w:rPr>
          <w:spacing w:val="-5"/>
        </w:rPr>
        <w:t> </w:t>
      </w:r>
      <w:r>
        <w:rPr/>
        <w:t>define</w:t>
      </w:r>
      <w:r>
        <w:rPr>
          <w:spacing w:val="-5"/>
        </w:rPr>
        <w:t> </w:t>
      </w:r>
      <w:r>
        <w:rPr/>
        <w:t>the</w:t>
      </w:r>
      <w:r>
        <w:rPr>
          <w:spacing w:val="-4"/>
        </w:rPr>
        <w:t> </w:t>
      </w:r>
      <w:r>
        <w:rPr/>
        <w:t>sample</w:t>
      </w:r>
      <w:r>
        <w:rPr>
          <w:spacing w:val="-5"/>
        </w:rPr>
        <w:t> </w:t>
      </w:r>
      <w:r>
        <w:rPr/>
        <w:t>alpha.</w:t>
      </w:r>
      <w:r>
        <w:rPr>
          <w:spacing w:val="-4"/>
        </w:rPr>
        <w:t> </w:t>
      </w:r>
      <w:r>
        <w:rPr/>
        <w:t>The</w:t>
      </w:r>
      <w:r>
        <w:rPr>
          <w:spacing w:val="-4"/>
        </w:rPr>
        <w:t> </w:t>
      </w:r>
      <w:r>
        <w:rPr/>
        <w:t>second</w:t>
      </w:r>
      <w:r>
        <w:rPr>
          <w:spacing w:val="-6"/>
        </w:rPr>
        <w:t> </w:t>
      </w:r>
      <w:r>
        <w:rPr/>
        <w:t>type</w:t>
      </w:r>
      <w:r>
        <w:rPr>
          <w:spacing w:val="-5"/>
        </w:rPr>
        <w:t> </w:t>
      </w:r>
      <w:r>
        <w:rPr/>
        <w:t>of</w:t>
      </w:r>
      <w:r>
        <w:rPr>
          <w:spacing w:val="-6"/>
        </w:rPr>
        <w:t> </w:t>
      </w:r>
      <w:r>
        <w:rPr/>
        <w:t>non-inde- pendent multi-component data is four component data where the first three components are taken directly as RGB, and the fourth is passed through the scalar opacity transfer function in order to define alpha. In both of these non-independent cases, the last component is used to compute gradi- ents, and therefore controls the gradient magnitude opacity transfer function as</w:t>
      </w:r>
      <w:r>
        <w:rPr>
          <w:spacing w:val="-11"/>
        </w:rPr>
        <w:t> </w:t>
      </w:r>
      <w:r>
        <w:rPr/>
        <w:t>well.</w:t>
      </w:r>
    </w:p>
    <w:p>
      <w:pPr>
        <w:pStyle w:val="BodyText"/>
        <w:spacing w:line="249" w:lineRule="auto" w:before="86"/>
        <w:ind w:left="661" w:right="896" w:firstLine="478"/>
        <w:jc w:val="both"/>
      </w:pPr>
      <w:r>
        <w:rPr/>
        <w:t>Note that not all mappers support multi-component data, please consult the mapper-specific documentation provided in the remainder of this chapter for further information on supported func- tionality. For mappers that do support multiple components, the limit is typically four components.</w:t>
      </w:r>
    </w:p>
    <w:p>
      <w:pPr>
        <w:pStyle w:val="BodyText"/>
        <w:rPr>
          <w:sz w:val="22"/>
        </w:rPr>
      </w:pPr>
    </w:p>
    <w:p>
      <w:pPr>
        <w:pStyle w:val="BodyText"/>
        <w:spacing w:before="7"/>
        <w:rPr>
          <w:sz w:val="21"/>
        </w:rPr>
      </w:pPr>
    </w:p>
    <w:p>
      <w:pPr>
        <w:pStyle w:val="Heading4"/>
        <w:numPr>
          <w:ilvl w:val="1"/>
          <w:numId w:val="41"/>
        </w:numPr>
        <w:tabs>
          <w:tab w:pos="1115" w:val="left" w:leader="none"/>
        </w:tabs>
        <w:spacing w:line="240" w:lineRule="auto" w:before="1" w:after="0"/>
        <w:ind w:left="1114" w:right="0" w:hanging="453"/>
        <w:jc w:val="left"/>
      </w:pPr>
      <w:bookmarkStart w:name="_bookmark1274" w:id="1341"/>
      <w:bookmarkEnd w:id="1341"/>
      <w:r>
        <w:rPr>
          <w:b w:val="0"/>
        </w:rPr>
      </w:r>
      <w:bookmarkStart w:name="_bookmark1274" w:id="1342"/>
      <w:bookmarkEnd w:id="1342"/>
      <w:r>
        <w:rPr>
          <w:color w:val="0C7652"/>
          <w:spacing w:val="4"/>
        </w:rPr>
        <w:t>Controllin</w:t>
      </w:r>
      <w:r>
        <w:rPr>
          <w:color w:val="0C7652"/>
          <w:spacing w:val="4"/>
        </w:rPr>
        <w:t>g </w:t>
      </w:r>
      <w:bookmarkStart w:name="_bookmark1275" w:id="1343"/>
      <w:bookmarkEnd w:id="1343"/>
      <w:r>
        <w:rPr>
          <w:color w:val="0C7652"/>
          <w:spacing w:val="4"/>
        </w:rPr>
        <w:t>Sh</w:t>
      </w:r>
      <w:r>
        <w:rPr>
          <w:color w:val="0C7652"/>
          <w:spacing w:val="4"/>
        </w:rPr>
        <w:t>ading </w:t>
      </w:r>
      <w:r>
        <w:rPr>
          <w:color w:val="0C7652"/>
          <w:spacing w:val="3"/>
        </w:rPr>
        <w:t>with </w:t>
      </w:r>
      <w:r>
        <w:rPr>
          <w:color w:val="0C7652"/>
        </w:rPr>
        <w:t>a</w:t>
      </w:r>
      <w:r>
        <w:rPr>
          <w:color w:val="0C7652"/>
          <w:spacing w:val="30"/>
        </w:rPr>
        <w:t> </w:t>
      </w:r>
      <w:bookmarkStart w:name="_bookmark1276" w:id="1344"/>
      <w:bookmarkEnd w:id="1344"/>
      <w:r>
        <w:rPr>
          <w:color w:val="0C7652"/>
          <w:spacing w:val="3"/>
        </w:rPr>
        <w:t>vtk</w:t>
      </w:r>
      <w:r>
        <w:rPr>
          <w:color w:val="0C7652"/>
          <w:spacing w:val="3"/>
        </w:rPr>
        <w:t>VolumeProperty</w:t>
      </w:r>
    </w:p>
    <w:p>
      <w:pPr>
        <w:pStyle w:val="BodyText"/>
        <w:spacing w:line="249" w:lineRule="auto" w:before="235"/>
        <w:ind w:left="661" w:right="895"/>
        <w:jc w:val="both"/>
      </w:pPr>
      <w:bookmarkStart w:name="_bookmark1277" w:id="1345"/>
      <w:bookmarkEnd w:id="1345"/>
      <w:r>
        <w:rPr/>
      </w:r>
      <w:r>
        <w:rPr/>
        <w:t>Controlling</w:t>
      </w:r>
      <w:r>
        <w:rPr>
          <w:spacing w:val="-6"/>
        </w:rPr>
        <w:t> </w:t>
      </w:r>
      <w:r>
        <w:rPr/>
        <w:t>shading</w:t>
      </w:r>
      <w:r>
        <w:rPr>
          <w:spacing w:val="-5"/>
        </w:rPr>
        <w:t> </w:t>
      </w:r>
      <w:r>
        <w:rPr/>
        <w:t>of</w:t>
      </w:r>
      <w:r>
        <w:rPr>
          <w:spacing w:val="-6"/>
        </w:rPr>
        <w:t> </w:t>
      </w:r>
      <w:r>
        <w:rPr/>
        <w:t>a</w:t>
      </w:r>
      <w:r>
        <w:rPr>
          <w:spacing w:val="-6"/>
        </w:rPr>
        <w:t> </w:t>
      </w:r>
      <w:r>
        <w:rPr/>
        <w:t>volume</w:t>
      </w:r>
      <w:r>
        <w:rPr>
          <w:spacing w:val="-6"/>
        </w:rPr>
        <w:t> </w:t>
      </w:r>
      <w:r>
        <w:rPr/>
        <w:t>with</w:t>
      </w:r>
      <w:r>
        <w:rPr>
          <w:spacing w:val="-5"/>
        </w:rPr>
        <w:t> </w:t>
      </w:r>
      <w:r>
        <w:rPr/>
        <w:t>a</w:t>
      </w:r>
      <w:r>
        <w:rPr>
          <w:spacing w:val="-6"/>
        </w:rPr>
        <w:t> </w:t>
      </w:r>
      <w:r>
        <w:rPr/>
        <w:t>volume</w:t>
      </w:r>
      <w:r>
        <w:rPr>
          <w:spacing w:val="-6"/>
        </w:rPr>
        <w:t> </w:t>
      </w:r>
      <w:r>
        <w:rPr/>
        <w:t>property</w:t>
      </w:r>
      <w:r>
        <w:rPr>
          <w:spacing w:val="-6"/>
        </w:rPr>
        <w:t> </w:t>
      </w:r>
      <w:r>
        <w:rPr/>
        <w:t>is</w:t>
      </w:r>
      <w:r>
        <w:rPr>
          <w:spacing w:val="-5"/>
        </w:rPr>
        <w:t> </w:t>
      </w:r>
      <w:r>
        <w:rPr/>
        <w:t>similar</w:t>
      </w:r>
      <w:r>
        <w:rPr>
          <w:spacing w:val="-5"/>
        </w:rPr>
        <w:t> </w:t>
      </w:r>
      <w:r>
        <w:rPr/>
        <w:t>to</w:t>
      </w:r>
      <w:r>
        <w:rPr>
          <w:spacing w:val="-5"/>
        </w:rPr>
        <w:t> </w:t>
      </w:r>
      <w:r>
        <w:rPr/>
        <w:t>controlling</w:t>
      </w:r>
      <w:r>
        <w:rPr>
          <w:spacing w:val="-5"/>
        </w:rPr>
        <w:t> </w:t>
      </w:r>
      <w:r>
        <w:rPr/>
        <w:t>the</w:t>
      </w:r>
      <w:r>
        <w:rPr>
          <w:spacing w:val="-5"/>
        </w:rPr>
        <w:t> </w:t>
      </w:r>
      <w:r>
        <w:rPr/>
        <w:t>shading</w:t>
      </w:r>
      <w:r>
        <w:rPr>
          <w:spacing w:val="-5"/>
        </w:rPr>
        <w:t> </w:t>
      </w:r>
      <w:r>
        <w:rPr/>
        <w:t>of</w:t>
      </w:r>
      <w:r>
        <w:rPr>
          <w:spacing w:val="-5"/>
        </w:rPr>
        <w:t> </w:t>
      </w:r>
      <w:r>
        <w:rPr/>
        <w:t>a</w:t>
      </w:r>
      <w:r>
        <w:rPr>
          <w:spacing w:val="-6"/>
        </w:rPr>
        <w:t> </w:t>
      </w:r>
      <w:r>
        <w:rPr/>
        <w:t>geo- metric</w:t>
      </w:r>
      <w:r>
        <w:rPr>
          <w:spacing w:val="-5"/>
        </w:rPr>
        <w:t> </w:t>
      </w:r>
      <w:r>
        <w:rPr/>
        <w:t>actor</w:t>
      </w:r>
      <w:r>
        <w:rPr>
          <w:spacing w:val="-6"/>
        </w:rPr>
        <w:t> </w:t>
      </w:r>
      <w:r>
        <w:rPr/>
        <w:t>with</w:t>
      </w:r>
      <w:r>
        <w:rPr>
          <w:spacing w:val="-4"/>
        </w:rPr>
        <w:t> </w:t>
      </w:r>
      <w:r>
        <w:rPr/>
        <w:t>a</w:t>
      </w:r>
      <w:r>
        <w:rPr>
          <w:spacing w:val="-6"/>
        </w:rPr>
        <w:t> </w:t>
      </w:r>
      <w:r>
        <w:rPr/>
        <w:t>property</w:t>
      </w:r>
      <w:r>
        <w:rPr>
          <w:spacing w:val="-4"/>
        </w:rPr>
        <w:t> </w:t>
      </w:r>
      <w:r>
        <w:rPr/>
        <w:t>(see</w:t>
      </w:r>
      <w:r>
        <w:rPr>
          <w:spacing w:val="-6"/>
        </w:rPr>
        <w:t> </w:t>
      </w:r>
      <w:hyperlink w:history="true" w:anchor="_bookmark431">
        <w:r>
          <w:rPr/>
          <w:t>“Actor</w:t>
        </w:r>
        <w:r>
          <w:rPr>
            <w:spacing w:val="-4"/>
          </w:rPr>
          <w:t> </w:t>
        </w:r>
        <w:r>
          <w:rPr/>
          <w:t>Properties”</w:t>
        </w:r>
        <w:r>
          <w:rPr>
            <w:spacing w:val="-7"/>
          </w:rPr>
          <w:t> </w:t>
        </w:r>
        <w:r>
          <w:rPr/>
          <w:t>on</w:t>
        </w:r>
        <w:r>
          <w:rPr>
            <w:spacing w:val="-6"/>
          </w:rPr>
          <w:t> </w:t>
        </w:r>
        <w:r>
          <w:rPr/>
          <w:t>page</w:t>
        </w:r>
        <w:r>
          <w:rPr>
            <w:spacing w:val="-2"/>
          </w:rPr>
          <w:t> </w:t>
        </w:r>
        <w:r>
          <w:rPr/>
          <w:t>53</w:t>
        </w:r>
        <w:r>
          <w:rPr>
            <w:spacing w:val="-7"/>
          </w:rPr>
          <w:t> </w:t>
        </w:r>
      </w:hyperlink>
      <w:r>
        <w:rPr/>
        <w:t>and</w:t>
      </w:r>
      <w:r>
        <w:rPr>
          <w:spacing w:val="-6"/>
        </w:rPr>
        <w:t> </w:t>
      </w:r>
      <w:hyperlink w:history="true" w:anchor="_bookmark435">
        <w:r>
          <w:rPr/>
          <w:t>“Actor</w:t>
        </w:r>
        <w:r>
          <w:rPr>
            <w:spacing w:val="-5"/>
          </w:rPr>
          <w:t> </w:t>
        </w:r>
        <w:r>
          <w:rPr/>
          <w:t>Color”</w:t>
        </w:r>
        <w:r>
          <w:rPr>
            <w:spacing w:val="-5"/>
          </w:rPr>
          <w:t> </w:t>
        </w:r>
        <w:r>
          <w:rPr/>
          <w:t>on</w:t>
        </w:r>
        <w:r>
          <w:rPr>
            <w:spacing w:val="-6"/>
          </w:rPr>
          <w:t> </w:t>
        </w:r>
        <w:r>
          <w:rPr/>
          <w:t>page</w:t>
        </w:r>
        <w:r>
          <w:rPr>
            <w:spacing w:val="-1"/>
          </w:rPr>
          <w:t> </w:t>
        </w:r>
      </w:hyperlink>
      <w:r>
        <w:rPr/>
        <w:t>54).</w:t>
      </w:r>
      <w:r>
        <w:rPr>
          <w:spacing w:val="-5"/>
        </w:rPr>
        <w:t> </w:t>
      </w:r>
      <w:r>
        <w:rPr/>
        <w:t>There is a flag for shading, and four basic parameters: the ambient coefficient, the diffuse coefficient, the specular coefficient and the specular power. Generally, the first three coefficients will sum to 1.0 but exceeding this value is often desirable in volume rendering to increase the brightness of a rendered volume. The exact interpretation of these parameters will depend on the illumination equation used by the specific volume rendering technique that is being used. In general, if the ambient term domi- nates then the volume will appear unshaded, if the diffuse term dominates then the volume will appear rough (like concrete) and if the specular term dominates then the volume will appear smooth (like glass). The specular power can be used to control how smooth the appearance is (such as brushed metal versus polished metal).</w:t>
      </w:r>
    </w:p>
    <w:p>
      <w:pPr>
        <w:pStyle w:val="BodyText"/>
        <w:spacing w:line="249" w:lineRule="auto" w:before="87"/>
        <w:ind w:left="661" w:right="894" w:firstLine="478"/>
        <w:jc w:val="both"/>
      </w:pPr>
      <w:r>
        <w:rPr/>
        <w:t>By default, shading is off. </w:t>
      </w:r>
      <w:r>
        <w:rPr>
          <w:spacing w:val="-7"/>
        </w:rPr>
        <w:t>You </w:t>
      </w:r>
      <w:r>
        <w:rPr/>
        <w:t>must explicitly call </w:t>
      </w:r>
      <w:bookmarkStart w:name="_bookmark1278" w:id="1346"/>
      <w:bookmarkEnd w:id="1346"/>
      <w:r>
        <w:rPr/>
        <w:t>ShadeOn()</w:t>
      </w:r>
      <w:r>
        <w:rPr/>
        <w:t> for the shading coefficients to affect</w:t>
      </w:r>
      <w:r>
        <w:rPr>
          <w:spacing w:val="-5"/>
        </w:rPr>
        <w:t> </w:t>
      </w:r>
      <w:r>
        <w:rPr/>
        <w:t>the</w:t>
      </w:r>
      <w:r>
        <w:rPr>
          <w:spacing w:val="-5"/>
        </w:rPr>
        <w:t> </w:t>
      </w:r>
      <w:r>
        <w:rPr/>
        <w:t>scene.</w:t>
      </w:r>
      <w:r>
        <w:rPr>
          <w:spacing w:val="-5"/>
        </w:rPr>
        <w:t> </w:t>
      </w:r>
      <w:r>
        <w:rPr/>
        <w:t>Setting</w:t>
      </w:r>
      <w:r>
        <w:rPr>
          <w:spacing w:val="-4"/>
        </w:rPr>
        <w:t> </w:t>
      </w:r>
      <w:r>
        <w:rPr/>
        <w:t>the</w:t>
      </w:r>
      <w:r>
        <w:rPr>
          <w:spacing w:val="-5"/>
        </w:rPr>
        <w:t> </w:t>
      </w:r>
      <w:r>
        <w:rPr/>
        <w:t>shading</w:t>
      </w:r>
      <w:r>
        <w:rPr>
          <w:spacing w:val="-5"/>
        </w:rPr>
        <w:t> </w:t>
      </w:r>
      <w:r>
        <w:rPr/>
        <w:t>flag</w:t>
      </w:r>
      <w:r>
        <w:rPr>
          <w:spacing w:val="-6"/>
        </w:rPr>
        <w:t> </w:t>
      </w:r>
      <w:r>
        <w:rPr/>
        <w:t>off</w:t>
      </w:r>
      <w:r>
        <w:rPr>
          <w:spacing w:val="-5"/>
        </w:rPr>
        <w:t> </w:t>
      </w:r>
      <w:r>
        <w:rPr/>
        <w:t>is</w:t>
      </w:r>
      <w:r>
        <w:rPr>
          <w:spacing w:val="-6"/>
        </w:rPr>
        <w:t> </w:t>
      </w:r>
      <w:r>
        <w:rPr/>
        <w:t>generally</w:t>
      </w:r>
      <w:r>
        <w:rPr>
          <w:spacing w:val="-4"/>
        </w:rPr>
        <w:t> </w:t>
      </w:r>
      <w:r>
        <w:rPr/>
        <w:t>the</w:t>
      </w:r>
      <w:r>
        <w:rPr>
          <w:spacing w:val="-5"/>
        </w:rPr>
        <w:t> </w:t>
      </w:r>
      <w:r>
        <w:rPr/>
        <w:t>same</w:t>
      </w:r>
      <w:r>
        <w:rPr>
          <w:spacing w:val="-4"/>
        </w:rPr>
        <w:t> </w:t>
      </w:r>
      <w:r>
        <w:rPr/>
        <w:t>as</w:t>
      </w:r>
      <w:r>
        <w:rPr>
          <w:spacing w:val="-5"/>
        </w:rPr>
        <w:t> </w:t>
      </w:r>
      <w:r>
        <w:rPr/>
        <w:t>setting</w:t>
      </w:r>
      <w:r>
        <w:rPr>
          <w:spacing w:val="-4"/>
        </w:rPr>
        <w:t> </w:t>
      </w:r>
      <w:r>
        <w:rPr/>
        <w:t>the</w:t>
      </w:r>
      <w:r>
        <w:rPr>
          <w:spacing w:val="-5"/>
        </w:rPr>
        <w:t> </w:t>
      </w:r>
      <w:r>
        <w:rPr/>
        <w:t>ambient</w:t>
      </w:r>
      <w:r>
        <w:rPr>
          <w:spacing w:val="-5"/>
        </w:rPr>
        <w:t> </w:t>
      </w:r>
      <w:r>
        <w:rPr/>
        <w:t>coefficient</w:t>
      </w:r>
      <w:r>
        <w:rPr>
          <w:spacing w:val="-6"/>
        </w:rPr>
        <w:t> </w:t>
      </w:r>
      <w:r>
        <w:rPr/>
        <w:t>to 1.0, the diffuse </w:t>
      </w:r>
      <w:bookmarkStart w:name="_bookmark1281" w:id="1347"/>
      <w:bookmarkEnd w:id="1347"/>
      <w:r>
        <w:rPr/>
        <w:t>co</w:t>
      </w:r>
      <w:r>
        <w:rPr/>
        <w:t>efficient to 0.0 and the specular coefficient to 0.0. Note that currently volume map- pers that render vtkU</w:t>
      </w:r>
      <w:bookmarkStart w:name="_bookmark1280" w:id="1348"/>
      <w:bookmarkEnd w:id="1348"/>
      <w:r>
        <w:rPr/>
        <w:t>nstr</w:t>
      </w:r>
      <w:r>
        <w:rPr/>
        <w:t>ucturedGrid datasets </w:t>
      </w:r>
      <w:bookmarkStart w:name="_bookmark1279" w:id="1349"/>
      <w:bookmarkEnd w:id="1349"/>
      <w:r>
        <w:rPr/>
        <w:t>do</w:t>
      </w:r>
      <w:r>
        <w:rPr/>
        <w:t> not support shading. In addition, some volume ren- dering techniques for vtkImageData, such as volume ray casting with a maximum intensity ray function, do not consider the shading coefficients regardless of the value of the shading</w:t>
      </w:r>
      <w:r>
        <w:rPr>
          <w:spacing w:val="-20"/>
        </w:rPr>
        <w:t> </w:t>
      </w:r>
      <w:r>
        <w:rPr/>
        <w:t>flag.</w:t>
      </w:r>
    </w:p>
    <w:p>
      <w:pPr>
        <w:spacing w:after="0" w:line="249" w:lineRule="auto"/>
        <w:jc w:val="both"/>
        <w:sectPr>
          <w:headerReference w:type="default" r:id="rId242"/>
          <w:headerReference w:type="even" r:id="rId243"/>
          <w:pgSz w:w="10440" w:h="13680"/>
          <w:pgMar w:header="772" w:footer="0" w:top="980" w:bottom="280" w:left="780" w:right="0"/>
        </w:sectPr>
      </w:pPr>
    </w:p>
    <w:p>
      <w:pPr>
        <w:pStyle w:val="BodyText"/>
        <w:spacing w:before="2"/>
        <w:rPr>
          <w:sz w:val="27"/>
        </w:rPr>
      </w:pPr>
    </w:p>
    <w:p>
      <w:pPr>
        <w:pStyle w:val="BodyText"/>
        <w:spacing w:line="249" w:lineRule="auto" w:before="91"/>
        <w:ind w:left="121" w:right="1435" w:firstLine="478"/>
        <w:jc w:val="both"/>
      </w:pPr>
      <w:r>
        <w:rPr/>
        <w:t>The shaded appearance of a </w:t>
      </w:r>
      <w:bookmarkStart w:name="_bookmark1283" w:id="1350"/>
      <w:bookmarkEnd w:id="1350"/>
      <w:r>
        <w:rPr/>
        <w:t>volume</w:t>
      </w:r>
      <w:r>
        <w:rPr/>
        <w:t> (when the shading flag is on) depends not only on the val- ues of the shading coefficients in the vtkVolumeProperty, but also </w:t>
      </w:r>
      <w:bookmarkStart w:name="_bookmark1282" w:id="1351"/>
      <w:bookmarkEnd w:id="1351"/>
      <w:r>
        <w:rPr/>
        <w:t>on</w:t>
      </w:r>
      <w:r>
        <w:rPr/>
        <w:t> the collection of light sources contained in the renderer, and their properties. The appearance of a rendered volume will depend on the number, position, and color of the light sources in the scene.</w:t>
      </w:r>
    </w:p>
    <w:p>
      <w:pPr>
        <w:pStyle w:val="BodyText"/>
        <w:spacing w:line="249" w:lineRule="auto" w:before="3"/>
        <w:ind w:left="121" w:right="1436" w:firstLine="478"/>
        <w:jc w:val="both"/>
      </w:pPr>
      <w:r>
        <w:rPr/>
        <w:t>If possible, the volume rendering technique attempts to reproduce the lighting equations defined by OpenGL. Consider the following example.</w:t>
      </w:r>
    </w:p>
    <w:p>
      <w:pPr>
        <w:pStyle w:val="BodyText"/>
        <w:spacing w:before="3"/>
        <w:rPr>
          <w:sz w:val="21"/>
        </w:rPr>
      </w:pPr>
    </w:p>
    <w:p>
      <w:pPr>
        <w:spacing w:line="259" w:lineRule="auto" w:before="1"/>
        <w:ind w:left="600" w:right="5659" w:firstLine="0"/>
        <w:jc w:val="left"/>
        <w:rPr>
          <w:rFonts w:ascii="Courier New"/>
          <w:sz w:val="18"/>
        </w:rPr>
      </w:pPr>
      <w:r>
        <w:rPr/>
        <w:drawing>
          <wp:anchor distT="0" distB="0" distL="0" distR="0" allowOverlap="1" layoutInCell="1" locked="0" behindDoc="0" simplePos="0" relativeHeight="4744">
            <wp:simplePos x="0" y="0"/>
            <wp:positionH relativeFrom="page">
              <wp:posOffset>3552444</wp:posOffset>
            </wp:positionH>
            <wp:positionV relativeFrom="paragraph">
              <wp:posOffset>19592</wp:posOffset>
            </wp:positionV>
            <wp:extent cx="2163317" cy="1192529"/>
            <wp:effectExtent l="0" t="0" r="0" b="0"/>
            <wp:wrapNone/>
            <wp:docPr id="177" name="image143.jpeg" descr=""/>
            <wp:cNvGraphicFramePr>
              <a:graphicFrameLocks noChangeAspect="1"/>
            </wp:cNvGraphicFramePr>
            <a:graphic>
              <a:graphicData uri="http://schemas.openxmlformats.org/drawingml/2006/picture">
                <pic:pic>
                  <pic:nvPicPr>
                    <pic:cNvPr id="178" name="image143.jpeg"/>
                    <pic:cNvPicPr/>
                  </pic:nvPicPr>
                  <pic:blipFill>
                    <a:blip r:embed="rId244" cstate="print"/>
                    <a:stretch>
                      <a:fillRect/>
                    </a:stretch>
                  </pic:blipFill>
                  <pic:spPr>
                    <a:xfrm>
                      <a:off x="0" y="0"/>
                      <a:ext cx="2163317" cy="1192529"/>
                    </a:xfrm>
                    <a:prstGeom prst="rect">
                      <a:avLst/>
                    </a:prstGeom>
                  </pic:spPr>
                </pic:pic>
              </a:graphicData>
            </a:graphic>
          </wp:anchor>
        </w:drawing>
      </w:r>
      <w:r>
        <w:rPr>
          <w:rFonts w:ascii="Courier New"/>
          <w:color w:val="323232"/>
          <w:sz w:val="18"/>
        </w:rPr>
        <w:t>#Create a geometric sphere vtkSphereSource sphere</w:t>
      </w:r>
    </w:p>
    <w:p>
      <w:pPr>
        <w:spacing w:before="0"/>
        <w:ind w:left="816" w:right="0" w:firstLine="0"/>
        <w:jc w:val="left"/>
        <w:rPr>
          <w:rFonts w:ascii="Courier New"/>
          <w:sz w:val="18"/>
        </w:rPr>
      </w:pPr>
      <w:r>
        <w:rPr>
          <w:rFonts w:ascii="Courier New"/>
          <w:color w:val="323232"/>
          <w:sz w:val="18"/>
        </w:rPr>
        <w:t>sphere SetRadius 20</w:t>
      </w:r>
    </w:p>
    <w:p>
      <w:pPr>
        <w:spacing w:before="15"/>
        <w:ind w:left="816" w:right="0" w:firstLine="0"/>
        <w:jc w:val="left"/>
        <w:rPr>
          <w:rFonts w:ascii="Courier New"/>
          <w:sz w:val="18"/>
        </w:rPr>
      </w:pPr>
      <w:r>
        <w:rPr>
          <w:rFonts w:ascii="Courier New"/>
          <w:color w:val="323232"/>
          <w:sz w:val="18"/>
        </w:rPr>
        <w:t>sphere SetCenter 70 25 25</w:t>
      </w:r>
    </w:p>
    <w:p>
      <w:pPr>
        <w:spacing w:before="17"/>
        <w:ind w:left="816" w:right="0" w:firstLine="0"/>
        <w:jc w:val="left"/>
        <w:rPr>
          <w:rFonts w:ascii="Courier New"/>
          <w:sz w:val="18"/>
        </w:rPr>
      </w:pPr>
      <w:r>
        <w:rPr>
          <w:rFonts w:ascii="Courier New"/>
          <w:color w:val="323232"/>
          <w:sz w:val="18"/>
        </w:rPr>
        <w:t>sphere SetThetaResolution 50</w:t>
      </w:r>
    </w:p>
    <w:p>
      <w:pPr>
        <w:spacing w:before="16"/>
        <w:ind w:left="816" w:right="0" w:firstLine="0"/>
        <w:jc w:val="left"/>
        <w:rPr>
          <w:rFonts w:ascii="Courier New"/>
          <w:sz w:val="18"/>
        </w:rPr>
      </w:pPr>
      <w:r>
        <w:rPr>
          <w:rFonts w:ascii="Courier New"/>
          <w:color w:val="323232"/>
          <w:sz w:val="18"/>
        </w:rPr>
        <w:t>sphere SetPhiResolution 50</w:t>
      </w:r>
    </w:p>
    <w:p>
      <w:pPr>
        <w:pStyle w:val="BodyText"/>
        <w:rPr>
          <w:rFonts w:ascii="Courier New"/>
          <w:sz w:val="12"/>
        </w:rPr>
      </w:pPr>
    </w:p>
    <w:p>
      <w:pPr>
        <w:spacing w:after="0"/>
        <w:rPr>
          <w:rFonts w:ascii="Courier New"/>
          <w:sz w:val="12"/>
        </w:rPr>
        <w:sectPr>
          <w:pgSz w:w="10440" w:h="13680"/>
          <w:pgMar w:header="772" w:footer="0" w:top="980" w:bottom="280" w:left="780" w:right="0"/>
        </w:sectPr>
      </w:pPr>
    </w:p>
    <w:p>
      <w:pPr>
        <w:spacing w:before="100"/>
        <w:ind w:left="600" w:right="0" w:firstLine="0"/>
        <w:jc w:val="left"/>
        <w:rPr>
          <w:rFonts w:ascii="Courier New"/>
          <w:sz w:val="18"/>
        </w:rPr>
      </w:pPr>
      <w:r>
        <w:rPr>
          <w:rFonts w:ascii="Courier New"/>
          <w:color w:val="323232"/>
          <w:sz w:val="18"/>
        </w:rPr>
        <w:t>vtkPolyDataMapper mapper</w:t>
      </w:r>
    </w:p>
    <w:p>
      <w:pPr>
        <w:spacing w:before="16"/>
        <w:ind w:left="816" w:right="0" w:firstLine="0"/>
        <w:jc w:val="left"/>
        <w:rPr>
          <w:rFonts w:ascii="Courier New"/>
          <w:sz w:val="18"/>
        </w:rPr>
      </w:pPr>
      <w:r>
        <w:rPr>
          <w:rFonts w:ascii="Courier New"/>
          <w:color w:val="323232"/>
          <w:sz w:val="18"/>
        </w:rPr>
        <w:t>mapper SetInput [sphere GetOutput]</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vtkActor actor</w:t>
      </w:r>
    </w:p>
    <w:p>
      <w:pPr>
        <w:spacing w:before="16"/>
        <w:ind w:left="816" w:right="0" w:firstLine="0"/>
        <w:jc w:val="left"/>
        <w:rPr>
          <w:rFonts w:ascii="Courier New"/>
          <w:sz w:val="18"/>
        </w:rPr>
      </w:pPr>
      <w:r>
        <w:rPr>
          <w:rFonts w:ascii="Courier New"/>
          <w:color w:val="323232"/>
          <w:sz w:val="18"/>
        </w:rPr>
        <w:t>actor SetMapper mapper</w:t>
      </w:r>
    </w:p>
    <w:p>
      <w:pPr>
        <w:spacing w:line="259" w:lineRule="auto" w:before="15"/>
        <w:ind w:left="816" w:right="0" w:firstLine="0"/>
        <w:jc w:val="left"/>
        <w:rPr>
          <w:rFonts w:ascii="Courier New"/>
          <w:sz w:val="18"/>
        </w:rPr>
      </w:pPr>
      <w:r>
        <w:rPr>
          <w:rFonts w:ascii="Courier New"/>
          <w:color w:val="323232"/>
          <w:sz w:val="18"/>
        </w:rPr>
        <w:t>[actor GetProperty] SetColor 1 1 1 [actor GetProperty] SetAmbient</w:t>
      </w:r>
      <w:r>
        <w:rPr>
          <w:rFonts w:ascii="Courier New"/>
          <w:color w:val="323232"/>
          <w:spacing w:val="-34"/>
          <w:sz w:val="18"/>
        </w:rPr>
        <w:t> </w:t>
      </w:r>
      <w:r>
        <w:rPr>
          <w:rFonts w:ascii="Courier New"/>
          <w:color w:val="323232"/>
          <w:sz w:val="18"/>
        </w:rPr>
        <w:t>0.01 [actor GetProperty] SetDiffuse 0.7 [actor GetProperty] SetSpecular</w:t>
      </w:r>
      <w:r>
        <w:rPr>
          <w:rFonts w:ascii="Courier New"/>
          <w:color w:val="323232"/>
          <w:spacing w:val="-34"/>
          <w:sz w:val="18"/>
        </w:rPr>
        <w:t> </w:t>
      </w:r>
      <w:r>
        <w:rPr>
          <w:rFonts w:ascii="Courier New"/>
          <w:color w:val="323232"/>
          <w:sz w:val="18"/>
        </w:rPr>
        <w:t>0.5</w:t>
      </w:r>
    </w:p>
    <w:p>
      <w:pPr>
        <w:pStyle w:val="BodyText"/>
        <w:rPr>
          <w:rFonts w:ascii="Courier New"/>
        </w:rPr>
      </w:pPr>
      <w:r>
        <w:rPr/>
        <w:br w:type="column"/>
      </w:r>
      <w:r>
        <w:rPr>
          <w:rFonts w:ascii="Courier New"/>
        </w:rPr>
      </w:r>
    </w:p>
    <w:p>
      <w:pPr>
        <w:pStyle w:val="BodyText"/>
        <w:spacing w:before="2"/>
        <w:rPr>
          <w:rFonts w:ascii="Courier New"/>
          <w:sz w:val="29"/>
        </w:rPr>
      </w:pPr>
    </w:p>
    <w:p>
      <w:pPr>
        <w:spacing w:line="208" w:lineRule="auto" w:before="0"/>
        <w:ind w:left="433" w:right="1674" w:firstLine="0"/>
        <w:jc w:val="both"/>
        <w:rPr>
          <w:sz w:val="18"/>
        </w:rPr>
      </w:pPr>
      <w:r>
        <w:rPr>
          <w:rFonts w:ascii="Arial" w:hAnsi="Arial"/>
          <w:b/>
          <w:sz w:val="18"/>
        </w:rPr>
        <w:t>Figure 7–4 </w:t>
      </w:r>
      <w:r>
        <w:rPr>
          <w:sz w:val="18"/>
        </w:rPr>
        <w:t>A geometric sphere (right) and a volumetric sphere (left) rendered with the same lighting coefficients.</w:t>
      </w:r>
    </w:p>
    <w:p>
      <w:pPr>
        <w:spacing w:after="0" w:line="208" w:lineRule="auto"/>
        <w:jc w:val="both"/>
        <w:rPr>
          <w:sz w:val="18"/>
        </w:rPr>
        <w:sectPr>
          <w:type w:val="continuous"/>
          <w:pgSz w:w="10440" w:h="13680"/>
          <w:pgMar w:top="1280" w:bottom="280" w:left="780" w:right="0"/>
          <w:cols w:num="2" w:equalWidth="0">
            <w:col w:w="4591" w:space="40"/>
            <w:col w:w="5029"/>
          </w:cols>
        </w:sectPr>
      </w:pPr>
    </w:p>
    <w:p>
      <w:pPr>
        <w:spacing w:before="0"/>
        <w:ind w:left="816" w:right="0" w:firstLine="0"/>
        <w:jc w:val="left"/>
        <w:rPr>
          <w:rFonts w:ascii="Courier New"/>
          <w:sz w:val="18"/>
        </w:rPr>
      </w:pPr>
      <w:r>
        <w:rPr>
          <w:rFonts w:ascii="Courier New"/>
          <w:color w:val="323232"/>
          <w:sz w:val="18"/>
        </w:rPr>
        <w:t>[actor GetProperty] SetSpecularPower 70.0</w:t>
      </w:r>
    </w:p>
    <w:p>
      <w:pPr>
        <w:pStyle w:val="BodyText"/>
        <w:spacing w:before="9"/>
        <w:rPr>
          <w:rFonts w:ascii="Courier New"/>
        </w:rPr>
      </w:pPr>
    </w:p>
    <w:p>
      <w:pPr>
        <w:spacing w:line="259" w:lineRule="auto" w:before="0"/>
        <w:ind w:left="600" w:right="5659" w:firstLine="0"/>
        <w:jc w:val="left"/>
        <w:rPr>
          <w:rFonts w:ascii="Courier New"/>
          <w:sz w:val="18"/>
        </w:rPr>
      </w:pPr>
      <w:r>
        <w:rPr>
          <w:rFonts w:ascii="Courier New"/>
          <w:color w:val="323232"/>
          <w:sz w:val="18"/>
        </w:rPr>
        <w:t>#Read in a volumetric sphere vtkSLCReader reader</w:t>
      </w:r>
    </w:p>
    <w:p>
      <w:pPr>
        <w:spacing w:before="0"/>
        <w:ind w:left="815" w:right="0" w:firstLine="0"/>
        <w:jc w:val="left"/>
        <w:rPr>
          <w:rFonts w:ascii="Courier New"/>
          <w:sz w:val="18"/>
        </w:rPr>
      </w:pPr>
      <w:r>
        <w:rPr>
          <w:rFonts w:ascii="Courier New"/>
          <w:color w:val="323232"/>
          <w:sz w:val="18"/>
        </w:rPr>
        <w:t>reader SetFileName "$VTK_DATA_ROOT/Data/sphere.slc"</w:t>
      </w:r>
    </w:p>
    <w:p>
      <w:pPr>
        <w:pStyle w:val="BodyText"/>
        <w:spacing w:before="10"/>
        <w:rPr>
          <w:rFonts w:ascii="Courier New"/>
        </w:rPr>
      </w:pPr>
    </w:p>
    <w:p>
      <w:pPr>
        <w:spacing w:line="259" w:lineRule="auto" w:before="0"/>
        <w:ind w:left="600" w:right="3623" w:firstLine="0"/>
        <w:jc w:val="left"/>
        <w:rPr>
          <w:rFonts w:ascii="Courier New"/>
          <w:sz w:val="18"/>
        </w:rPr>
      </w:pPr>
      <w:r>
        <w:rPr>
          <w:rFonts w:ascii="Courier New"/>
          <w:color w:val="323232"/>
          <w:sz w:val="18"/>
        </w:rPr>
        <w:t># Use this tfun for both opacity and color vtkPiecewiseFunction opacityTransferFunction</w:t>
      </w:r>
    </w:p>
    <w:p>
      <w:pPr>
        <w:spacing w:line="203" w:lineRule="exact" w:before="0"/>
        <w:ind w:left="815" w:right="0" w:firstLine="0"/>
        <w:jc w:val="left"/>
        <w:rPr>
          <w:rFonts w:ascii="Courier New"/>
          <w:sz w:val="18"/>
        </w:rPr>
      </w:pPr>
      <w:r>
        <w:rPr>
          <w:rFonts w:ascii="Courier New"/>
          <w:color w:val="323232"/>
          <w:sz w:val="18"/>
        </w:rPr>
        <w:t>opacityTransferFunction AddSegment 0 1.0 255 1.0</w:t>
      </w:r>
    </w:p>
    <w:p>
      <w:pPr>
        <w:pStyle w:val="BodyText"/>
        <w:spacing w:before="10"/>
        <w:rPr>
          <w:rFonts w:ascii="Courier New"/>
        </w:rPr>
      </w:pPr>
    </w:p>
    <w:p>
      <w:pPr>
        <w:spacing w:line="259" w:lineRule="auto" w:before="0"/>
        <w:ind w:left="600" w:right="2219" w:firstLine="0"/>
        <w:jc w:val="left"/>
        <w:rPr>
          <w:rFonts w:ascii="Courier New"/>
          <w:sz w:val="18"/>
        </w:rPr>
      </w:pPr>
      <w:r>
        <w:rPr>
          <w:rFonts w:ascii="Courier New"/>
          <w:color w:val="323232"/>
          <w:sz w:val="18"/>
        </w:rPr>
        <w:t># Make the volume property match the geometric one vtkVolumeProperty volumeProperty</w:t>
      </w:r>
    </w:p>
    <w:p>
      <w:pPr>
        <w:spacing w:line="259" w:lineRule="auto" w:before="0"/>
        <w:ind w:left="816" w:right="3623" w:firstLine="0"/>
        <w:jc w:val="left"/>
        <w:rPr>
          <w:rFonts w:ascii="Courier New"/>
          <w:sz w:val="18"/>
        </w:rPr>
      </w:pPr>
      <w:r>
        <w:rPr>
          <w:rFonts w:ascii="Courier New"/>
          <w:color w:val="323232"/>
          <w:sz w:val="18"/>
        </w:rPr>
        <w:t>volumeProperty SetColor opacityTransferFunction volumeProperty SetScalarOpacity tfun volumeProperty ShadeOn</w:t>
      </w:r>
    </w:p>
    <w:p>
      <w:pPr>
        <w:spacing w:line="259" w:lineRule="auto" w:before="0"/>
        <w:ind w:left="816" w:right="3623" w:firstLine="0"/>
        <w:jc w:val="left"/>
        <w:rPr>
          <w:rFonts w:ascii="Courier New"/>
          <w:sz w:val="18"/>
        </w:rPr>
      </w:pPr>
      <w:r>
        <w:rPr>
          <w:rFonts w:ascii="Courier New"/>
          <w:color w:val="323232"/>
          <w:sz w:val="18"/>
        </w:rPr>
        <w:t>volumeProperty SetInterpolationTypeToLinear volumeProperty SetDiffuse 0.7</w:t>
      </w:r>
    </w:p>
    <w:p>
      <w:pPr>
        <w:spacing w:line="203" w:lineRule="exact" w:before="0"/>
        <w:ind w:left="816" w:right="0" w:firstLine="0"/>
        <w:jc w:val="left"/>
        <w:rPr>
          <w:rFonts w:ascii="Courier New"/>
          <w:sz w:val="18"/>
        </w:rPr>
      </w:pPr>
      <w:r>
        <w:rPr>
          <w:rFonts w:ascii="Courier New"/>
          <w:color w:val="323232"/>
          <w:sz w:val="18"/>
        </w:rPr>
        <w:t>volumeProperty SetAmbient</w:t>
      </w:r>
      <w:r>
        <w:rPr>
          <w:rFonts w:ascii="Courier New"/>
          <w:color w:val="323232"/>
          <w:spacing w:val="-31"/>
          <w:sz w:val="18"/>
        </w:rPr>
        <w:t> </w:t>
      </w:r>
      <w:r>
        <w:rPr>
          <w:rFonts w:ascii="Courier New"/>
          <w:color w:val="323232"/>
          <w:sz w:val="18"/>
        </w:rPr>
        <w:t>0.01</w:t>
      </w:r>
    </w:p>
    <w:p>
      <w:pPr>
        <w:spacing w:before="16"/>
        <w:ind w:left="816" w:right="0" w:firstLine="0"/>
        <w:jc w:val="left"/>
        <w:rPr>
          <w:rFonts w:ascii="Courier New"/>
          <w:sz w:val="18"/>
        </w:rPr>
      </w:pPr>
      <w:r>
        <w:rPr>
          <w:rFonts w:ascii="Courier New"/>
          <w:color w:val="323232"/>
          <w:sz w:val="18"/>
        </w:rPr>
        <w:t>volumeProperty SetSpecular</w:t>
      </w:r>
      <w:r>
        <w:rPr>
          <w:rFonts w:ascii="Courier New"/>
          <w:color w:val="323232"/>
          <w:spacing w:val="-31"/>
          <w:sz w:val="18"/>
        </w:rPr>
        <w:t> </w:t>
      </w:r>
      <w:r>
        <w:rPr>
          <w:rFonts w:ascii="Courier New"/>
          <w:color w:val="323232"/>
          <w:sz w:val="18"/>
        </w:rPr>
        <w:t>0.5</w:t>
      </w:r>
    </w:p>
    <w:p>
      <w:pPr>
        <w:spacing w:before="16"/>
        <w:ind w:left="816" w:right="0" w:firstLine="0"/>
        <w:jc w:val="left"/>
        <w:rPr>
          <w:rFonts w:ascii="Courier New"/>
          <w:sz w:val="18"/>
        </w:rPr>
      </w:pPr>
      <w:r>
        <w:rPr>
          <w:rFonts w:ascii="Courier New"/>
          <w:color w:val="323232"/>
          <w:sz w:val="18"/>
        </w:rPr>
        <w:t>volumeProperty SetSpecularPower 70.0</w:t>
      </w:r>
    </w:p>
    <w:p>
      <w:pPr>
        <w:pStyle w:val="BodyText"/>
        <w:spacing w:before="10"/>
        <w:rPr>
          <w:rFonts w:ascii="Courier New"/>
        </w:rPr>
      </w:pPr>
    </w:p>
    <w:p>
      <w:pPr>
        <w:spacing w:line="259" w:lineRule="auto" w:before="0"/>
        <w:ind w:left="600" w:right="1635" w:firstLine="0"/>
        <w:jc w:val="left"/>
        <w:rPr>
          <w:rFonts w:ascii="Courier New"/>
          <w:sz w:val="18"/>
        </w:rPr>
      </w:pPr>
      <w:r>
        <w:rPr>
          <w:rFonts w:ascii="Courier New"/>
          <w:color w:val="323232"/>
          <w:sz w:val="18"/>
        </w:rPr>
        <w:t>vtkVolumeRayCastCompositeFunction compositeFunction vtkVolumeRayCastMapper volumeMapper</w:t>
      </w:r>
    </w:p>
    <w:p>
      <w:pPr>
        <w:spacing w:line="203" w:lineRule="exact" w:before="0"/>
        <w:ind w:left="816" w:right="0" w:firstLine="0"/>
        <w:jc w:val="left"/>
        <w:rPr>
          <w:rFonts w:ascii="Courier New"/>
          <w:sz w:val="18"/>
        </w:rPr>
      </w:pPr>
      <w:r>
        <w:rPr>
          <w:rFonts w:ascii="Courier New"/>
          <w:color w:val="323232"/>
          <w:sz w:val="18"/>
        </w:rPr>
        <w:t>volumeMapper SetInput [reader GetOutput]</w:t>
      </w:r>
    </w:p>
    <w:p>
      <w:pPr>
        <w:spacing w:before="17"/>
        <w:ind w:left="816" w:right="0" w:firstLine="0"/>
        <w:jc w:val="left"/>
        <w:rPr>
          <w:rFonts w:ascii="Courier New"/>
          <w:sz w:val="18"/>
        </w:rPr>
      </w:pPr>
      <w:r>
        <w:rPr>
          <w:rFonts w:ascii="Courier New"/>
          <w:color w:val="323232"/>
          <w:sz w:val="18"/>
        </w:rPr>
        <w:t>volumeMapper SetVolumeRayCastFunction compositeFunction</w:t>
      </w:r>
    </w:p>
    <w:p>
      <w:pPr>
        <w:pStyle w:val="BodyText"/>
        <w:spacing w:before="9"/>
        <w:rPr>
          <w:rFonts w:ascii="Courier New"/>
        </w:rPr>
      </w:pPr>
    </w:p>
    <w:p>
      <w:pPr>
        <w:spacing w:before="1"/>
        <w:ind w:left="600" w:right="0" w:firstLine="0"/>
        <w:jc w:val="left"/>
        <w:rPr>
          <w:rFonts w:ascii="Courier New"/>
          <w:sz w:val="18"/>
        </w:rPr>
      </w:pPr>
      <w:r>
        <w:rPr>
          <w:rFonts w:ascii="Courier New"/>
          <w:color w:val="323232"/>
          <w:sz w:val="18"/>
        </w:rPr>
        <w:t>vtkVolume volume</w:t>
      </w:r>
    </w:p>
    <w:p>
      <w:pPr>
        <w:spacing w:before="15"/>
        <w:ind w:left="816" w:right="0" w:firstLine="0"/>
        <w:jc w:val="left"/>
        <w:rPr>
          <w:rFonts w:ascii="Courier New"/>
          <w:sz w:val="18"/>
        </w:rPr>
      </w:pPr>
      <w:r>
        <w:rPr>
          <w:rFonts w:ascii="Courier New"/>
          <w:color w:val="323232"/>
          <w:sz w:val="18"/>
        </w:rPr>
        <w:t>volume SetMapper volumeMapper</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356" w:right="0" w:firstLine="0"/>
        <w:jc w:val="left"/>
        <w:rPr>
          <w:rFonts w:ascii="Courier New"/>
          <w:sz w:val="18"/>
        </w:rPr>
      </w:pPr>
      <w:r>
        <w:rPr>
          <w:rFonts w:ascii="Courier New"/>
          <w:color w:val="323232"/>
          <w:sz w:val="18"/>
        </w:rPr>
        <w:t>volume SetProperty volumeProperty</w:t>
      </w:r>
    </w:p>
    <w:p>
      <w:pPr>
        <w:pStyle w:val="BodyText"/>
        <w:spacing w:before="3"/>
        <w:rPr>
          <w:rFonts w:ascii="Courier New"/>
          <w:sz w:val="21"/>
        </w:rPr>
      </w:pPr>
    </w:p>
    <w:p>
      <w:pPr>
        <w:spacing w:line="261" w:lineRule="auto" w:before="0"/>
        <w:ind w:left="1140" w:right="1635" w:firstLine="0"/>
        <w:jc w:val="left"/>
        <w:rPr>
          <w:rFonts w:ascii="Courier New"/>
          <w:sz w:val="18"/>
        </w:rPr>
      </w:pPr>
      <w:r>
        <w:rPr>
          <w:rFonts w:ascii="Courier New"/>
          <w:color w:val="323232"/>
          <w:sz w:val="18"/>
        </w:rPr>
        <w:t># Add both the geometric and volumetric spheres to the</w:t>
      </w:r>
      <w:r>
        <w:rPr>
          <w:rFonts w:ascii="Courier New"/>
          <w:color w:val="323232"/>
          <w:spacing w:val="-58"/>
          <w:sz w:val="18"/>
        </w:rPr>
        <w:t> </w:t>
      </w:r>
      <w:r>
        <w:rPr>
          <w:rFonts w:ascii="Courier New"/>
          <w:color w:val="323232"/>
          <w:sz w:val="18"/>
        </w:rPr>
        <w:t>renderer ren1 AddProp volume</w:t>
      </w:r>
    </w:p>
    <w:p>
      <w:pPr>
        <w:spacing w:before="2"/>
        <w:ind w:left="1140" w:right="0" w:firstLine="0"/>
        <w:jc w:val="left"/>
        <w:rPr>
          <w:rFonts w:ascii="Courier New"/>
          <w:sz w:val="18"/>
        </w:rPr>
      </w:pPr>
      <w:r>
        <w:rPr>
          <w:rFonts w:ascii="Courier New"/>
          <w:color w:val="323232"/>
          <w:sz w:val="18"/>
        </w:rPr>
        <w:t>ren1 AddProp actor</w:t>
      </w:r>
    </w:p>
    <w:p>
      <w:pPr>
        <w:pStyle w:val="BodyText"/>
        <w:rPr>
          <w:rFonts w:ascii="Courier New"/>
        </w:rPr>
      </w:pPr>
    </w:p>
    <w:p>
      <w:pPr>
        <w:pStyle w:val="BodyText"/>
        <w:rPr>
          <w:rFonts w:ascii="Courier New"/>
          <w:sz w:val="21"/>
        </w:rPr>
      </w:pPr>
    </w:p>
    <w:p>
      <w:pPr>
        <w:spacing w:line="261" w:lineRule="auto" w:before="0" w:after="2"/>
        <w:ind w:left="1140" w:right="4378" w:firstLine="0"/>
        <w:jc w:val="left"/>
        <w:rPr>
          <w:rFonts w:ascii="Courier New"/>
          <w:sz w:val="18"/>
        </w:rPr>
      </w:pPr>
      <w:r>
        <w:rPr>
          <w:rFonts w:ascii="Courier New"/>
          <w:color w:val="323232"/>
          <w:sz w:val="18"/>
        </w:rPr>
        <w:t># Create a red, green, and blue light vtkLight redlight</w:t>
      </w:r>
    </w:p>
    <w:tbl>
      <w:tblPr>
        <w:tblW w:w="0" w:type="auto"/>
        <w:jc w:val="left"/>
        <w:tblInd w:w="1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7"/>
        <w:gridCol w:w="1834"/>
        <w:gridCol w:w="645"/>
      </w:tblGrid>
      <w:tr>
        <w:trPr>
          <w:trHeight w:val="212" w:hRule="atLeast"/>
        </w:trPr>
        <w:tc>
          <w:tcPr>
            <w:tcW w:w="967" w:type="dxa"/>
          </w:tcPr>
          <w:p>
            <w:pPr>
              <w:pStyle w:val="TableParagraph"/>
              <w:spacing w:line="193" w:lineRule="exact"/>
              <w:ind w:left="30" w:right="32"/>
              <w:jc w:val="center"/>
              <w:rPr>
                <w:sz w:val="18"/>
              </w:rPr>
            </w:pPr>
            <w:r>
              <w:rPr>
                <w:color w:val="323232"/>
                <w:sz w:val="18"/>
              </w:rPr>
              <w:t>redlight</w:t>
            </w:r>
          </w:p>
        </w:tc>
        <w:tc>
          <w:tcPr>
            <w:tcW w:w="1834" w:type="dxa"/>
          </w:tcPr>
          <w:p>
            <w:pPr>
              <w:pStyle w:val="TableParagraph"/>
              <w:spacing w:line="193" w:lineRule="exact"/>
              <w:ind w:left="53"/>
              <w:rPr>
                <w:sz w:val="18"/>
              </w:rPr>
            </w:pPr>
            <w:r>
              <w:rPr>
                <w:color w:val="323232"/>
                <w:sz w:val="18"/>
              </w:rPr>
              <w:t>SetColor 1 0 0</w:t>
            </w:r>
          </w:p>
        </w:tc>
        <w:tc>
          <w:tcPr>
            <w:tcW w:w="645" w:type="dxa"/>
          </w:tcPr>
          <w:p>
            <w:pPr>
              <w:pStyle w:val="TableParagraph"/>
              <w:rPr>
                <w:rFonts w:ascii="Times New Roman"/>
                <w:sz w:val="14"/>
              </w:rPr>
            </w:pPr>
          </w:p>
        </w:tc>
      </w:tr>
      <w:tr>
        <w:trPr>
          <w:trHeight w:val="222" w:hRule="atLeast"/>
        </w:trPr>
        <w:tc>
          <w:tcPr>
            <w:tcW w:w="967" w:type="dxa"/>
          </w:tcPr>
          <w:p>
            <w:pPr>
              <w:pStyle w:val="TableParagraph"/>
              <w:spacing w:line="194" w:lineRule="exact" w:before="9"/>
              <w:ind w:left="30" w:right="32"/>
              <w:jc w:val="center"/>
              <w:rPr>
                <w:sz w:val="18"/>
              </w:rPr>
            </w:pPr>
            <w:r>
              <w:rPr>
                <w:color w:val="323232"/>
                <w:sz w:val="18"/>
              </w:rPr>
              <w:t>redlight</w:t>
            </w:r>
          </w:p>
        </w:tc>
        <w:tc>
          <w:tcPr>
            <w:tcW w:w="1834" w:type="dxa"/>
          </w:tcPr>
          <w:p>
            <w:pPr>
              <w:pStyle w:val="TableParagraph"/>
              <w:spacing w:line="194" w:lineRule="exact" w:before="9"/>
              <w:ind w:left="53"/>
              <w:rPr>
                <w:sz w:val="18"/>
              </w:rPr>
            </w:pPr>
            <w:r>
              <w:rPr>
                <w:color w:val="323232"/>
                <w:sz w:val="18"/>
              </w:rPr>
              <w:t>SetPosition 1000</w:t>
            </w:r>
          </w:p>
        </w:tc>
        <w:tc>
          <w:tcPr>
            <w:tcW w:w="645" w:type="dxa"/>
          </w:tcPr>
          <w:p>
            <w:pPr>
              <w:pStyle w:val="TableParagraph"/>
              <w:spacing w:line="194" w:lineRule="exact" w:before="9"/>
              <w:ind w:left="32" w:right="32"/>
              <w:jc w:val="center"/>
              <w:rPr>
                <w:sz w:val="18"/>
              </w:rPr>
            </w:pPr>
            <w:r>
              <w:rPr>
                <w:color w:val="323232"/>
                <w:sz w:val="18"/>
              </w:rPr>
              <w:t>25 25</w:t>
            </w:r>
          </w:p>
        </w:tc>
      </w:tr>
      <w:tr>
        <w:trPr>
          <w:trHeight w:val="223" w:hRule="atLeast"/>
        </w:trPr>
        <w:tc>
          <w:tcPr>
            <w:tcW w:w="967" w:type="dxa"/>
          </w:tcPr>
          <w:p>
            <w:pPr>
              <w:pStyle w:val="TableParagraph"/>
              <w:spacing w:line="194" w:lineRule="exact" w:before="9"/>
              <w:ind w:left="30" w:right="32"/>
              <w:jc w:val="center"/>
              <w:rPr>
                <w:sz w:val="18"/>
              </w:rPr>
            </w:pPr>
            <w:r>
              <w:rPr>
                <w:color w:val="323232"/>
                <w:sz w:val="18"/>
              </w:rPr>
              <w:t>redlight</w:t>
            </w:r>
          </w:p>
        </w:tc>
        <w:tc>
          <w:tcPr>
            <w:tcW w:w="1834" w:type="dxa"/>
          </w:tcPr>
          <w:p>
            <w:pPr>
              <w:pStyle w:val="TableParagraph"/>
              <w:spacing w:line="194" w:lineRule="exact" w:before="9"/>
              <w:ind w:left="53"/>
              <w:rPr>
                <w:sz w:val="18"/>
              </w:rPr>
            </w:pPr>
            <w:r>
              <w:rPr>
                <w:color w:val="323232"/>
                <w:sz w:val="18"/>
              </w:rPr>
              <w:t>SetFocalPoint 25</w:t>
            </w:r>
          </w:p>
        </w:tc>
        <w:tc>
          <w:tcPr>
            <w:tcW w:w="645" w:type="dxa"/>
          </w:tcPr>
          <w:p>
            <w:pPr>
              <w:pStyle w:val="TableParagraph"/>
              <w:spacing w:line="194" w:lineRule="exact" w:before="9"/>
              <w:ind w:left="32" w:right="32"/>
              <w:jc w:val="center"/>
              <w:rPr>
                <w:sz w:val="18"/>
              </w:rPr>
            </w:pPr>
            <w:r>
              <w:rPr>
                <w:color w:val="323232"/>
                <w:sz w:val="18"/>
              </w:rPr>
              <w:t>25 25</w:t>
            </w:r>
          </w:p>
        </w:tc>
      </w:tr>
      <w:tr>
        <w:trPr>
          <w:trHeight w:val="213" w:hRule="atLeast"/>
        </w:trPr>
        <w:tc>
          <w:tcPr>
            <w:tcW w:w="967" w:type="dxa"/>
          </w:tcPr>
          <w:p>
            <w:pPr>
              <w:pStyle w:val="TableParagraph"/>
              <w:spacing w:line="184" w:lineRule="exact" w:before="9"/>
              <w:ind w:left="30" w:right="32"/>
              <w:jc w:val="center"/>
              <w:rPr>
                <w:sz w:val="18"/>
              </w:rPr>
            </w:pPr>
            <w:r>
              <w:rPr>
                <w:color w:val="323232"/>
                <w:sz w:val="18"/>
              </w:rPr>
              <w:t>redlight</w:t>
            </w:r>
          </w:p>
        </w:tc>
        <w:tc>
          <w:tcPr>
            <w:tcW w:w="1834" w:type="dxa"/>
          </w:tcPr>
          <w:p>
            <w:pPr>
              <w:pStyle w:val="TableParagraph"/>
              <w:spacing w:line="184" w:lineRule="exact" w:before="9"/>
              <w:ind w:left="53"/>
              <w:rPr>
                <w:sz w:val="18"/>
              </w:rPr>
            </w:pPr>
            <w:r>
              <w:rPr>
                <w:color w:val="323232"/>
                <w:sz w:val="18"/>
              </w:rPr>
              <w:t>SetIntensity 0.5</w:t>
            </w:r>
          </w:p>
        </w:tc>
        <w:tc>
          <w:tcPr>
            <w:tcW w:w="645" w:type="dxa"/>
          </w:tcPr>
          <w:p>
            <w:pPr>
              <w:pStyle w:val="TableParagraph"/>
              <w:rPr>
                <w:rFonts w:ascii="Times New Roman"/>
                <w:sz w:val="14"/>
              </w:rPr>
            </w:pPr>
          </w:p>
        </w:tc>
      </w:tr>
    </w:tbl>
    <w:p>
      <w:pPr>
        <w:pStyle w:val="BodyText"/>
        <w:spacing w:before="3"/>
        <w:rPr>
          <w:rFonts w:ascii="Courier New"/>
          <w:sz w:val="21"/>
        </w:rPr>
      </w:pPr>
    </w:p>
    <w:p>
      <w:pPr>
        <w:spacing w:line="261" w:lineRule="auto" w:before="0"/>
        <w:ind w:left="1356" w:right="5466" w:hanging="216"/>
        <w:jc w:val="left"/>
        <w:rPr>
          <w:rFonts w:ascii="Courier New"/>
          <w:sz w:val="18"/>
        </w:rPr>
      </w:pPr>
      <w:r>
        <w:rPr>
          <w:rFonts w:ascii="Courier New"/>
          <w:color w:val="323232"/>
          <w:sz w:val="18"/>
        </w:rPr>
        <w:t>vtkLight greenlight greenlight SetColor 0 1 0</w:t>
      </w:r>
    </w:p>
    <w:p>
      <w:pPr>
        <w:spacing w:before="2"/>
        <w:ind w:left="1356" w:right="0" w:firstLine="0"/>
        <w:jc w:val="left"/>
        <w:rPr>
          <w:rFonts w:ascii="Courier New"/>
          <w:sz w:val="18"/>
        </w:rPr>
      </w:pPr>
      <w:r>
        <w:rPr>
          <w:rFonts w:ascii="Courier New"/>
          <w:color w:val="323232"/>
          <w:sz w:val="18"/>
        </w:rPr>
        <w:t>greenlight SetPosition 25 1000</w:t>
      </w:r>
      <w:r>
        <w:rPr>
          <w:rFonts w:ascii="Courier New"/>
          <w:color w:val="323232"/>
          <w:spacing w:val="-33"/>
          <w:sz w:val="18"/>
        </w:rPr>
        <w:t> </w:t>
      </w:r>
      <w:r>
        <w:rPr>
          <w:rFonts w:ascii="Courier New"/>
          <w:color w:val="323232"/>
          <w:sz w:val="18"/>
        </w:rPr>
        <w:t>25</w:t>
      </w:r>
    </w:p>
    <w:p>
      <w:pPr>
        <w:spacing w:before="18"/>
        <w:ind w:left="1356" w:right="0" w:firstLine="0"/>
        <w:jc w:val="left"/>
        <w:rPr>
          <w:rFonts w:ascii="Courier New"/>
          <w:sz w:val="18"/>
        </w:rPr>
      </w:pPr>
      <w:r>
        <w:rPr>
          <w:rFonts w:ascii="Courier New"/>
          <w:color w:val="323232"/>
          <w:sz w:val="18"/>
        </w:rPr>
        <w:t>greenlight SetFocalPoint 25 25</w:t>
      </w:r>
      <w:r>
        <w:rPr>
          <w:rFonts w:ascii="Courier New"/>
          <w:color w:val="323232"/>
          <w:spacing w:val="-33"/>
          <w:sz w:val="18"/>
        </w:rPr>
        <w:t>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greenlight SetIntensity 0.5</w:t>
      </w:r>
    </w:p>
    <w:p>
      <w:pPr>
        <w:pStyle w:val="BodyText"/>
        <w:spacing w:before="5"/>
        <w:rPr>
          <w:rFonts w:ascii="Courier New"/>
          <w:sz w:val="21"/>
        </w:rPr>
      </w:pPr>
    </w:p>
    <w:p>
      <w:pPr>
        <w:spacing w:line="261" w:lineRule="auto" w:before="0"/>
        <w:ind w:left="1356" w:right="5659" w:hanging="216"/>
        <w:jc w:val="left"/>
        <w:rPr>
          <w:rFonts w:ascii="Courier New"/>
          <w:sz w:val="18"/>
        </w:rPr>
      </w:pPr>
      <w:r>
        <w:rPr>
          <w:rFonts w:ascii="Courier New"/>
          <w:color w:val="323232"/>
          <w:sz w:val="18"/>
        </w:rPr>
        <w:t>vtkLight bluelight bluelight SetColor 0 0 1</w:t>
      </w:r>
    </w:p>
    <w:p>
      <w:pPr>
        <w:spacing w:before="1"/>
        <w:ind w:left="1356" w:right="0" w:firstLine="0"/>
        <w:jc w:val="left"/>
        <w:rPr>
          <w:rFonts w:ascii="Courier New"/>
          <w:sz w:val="18"/>
        </w:rPr>
      </w:pPr>
      <w:r>
        <w:rPr>
          <w:rFonts w:ascii="Courier New"/>
          <w:color w:val="323232"/>
          <w:sz w:val="18"/>
        </w:rPr>
        <w:t>bluelight SetPosition 25 25</w:t>
      </w:r>
      <w:r>
        <w:rPr>
          <w:rFonts w:ascii="Courier New"/>
          <w:color w:val="323232"/>
          <w:spacing w:val="-31"/>
          <w:sz w:val="18"/>
        </w:rPr>
        <w:t> </w:t>
      </w:r>
      <w:r>
        <w:rPr>
          <w:rFonts w:ascii="Courier New"/>
          <w:color w:val="323232"/>
          <w:sz w:val="18"/>
        </w:rPr>
        <w:t>1000</w:t>
      </w:r>
    </w:p>
    <w:p>
      <w:pPr>
        <w:spacing w:before="19"/>
        <w:ind w:left="1356" w:right="0" w:firstLine="0"/>
        <w:jc w:val="left"/>
        <w:rPr>
          <w:rFonts w:ascii="Courier New"/>
          <w:sz w:val="18"/>
        </w:rPr>
      </w:pPr>
      <w:r>
        <w:rPr>
          <w:rFonts w:ascii="Courier New"/>
          <w:color w:val="323232"/>
          <w:sz w:val="18"/>
        </w:rPr>
        <w:t>bluelight SetFocalPoint 25 25</w:t>
      </w:r>
      <w:r>
        <w:rPr>
          <w:rFonts w:ascii="Courier New"/>
          <w:color w:val="323232"/>
          <w:spacing w:val="-31"/>
          <w:sz w:val="18"/>
        </w:rPr>
        <w:t>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bluelight SetIntensity 0.5</w:t>
      </w:r>
    </w:p>
    <w:p>
      <w:pPr>
        <w:pStyle w:val="BodyText"/>
        <w:spacing w:before="3"/>
        <w:rPr>
          <w:rFonts w:ascii="Courier New"/>
          <w:sz w:val="21"/>
        </w:rPr>
      </w:pPr>
    </w:p>
    <w:p>
      <w:pPr>
        <w:spacing w:line="261" w:lineRule="auto" w:before="1"/>
        <w:ind w:left="1140" w:right="4701" w:firstLine="0"/>
        <w:jc w:val="left"/>
        <w:rPr>
          <w:rFonts w:ascii="Courier New"/>
          <w:sz w:val="18"/>
        </w:rPr>
      </w:pPr>
      <w:r>
        <w:rPr>
          <w:rFonts w:ascii="Courier New"/>
          <w:color w:val="323232"/>
          <w:sz w:val="18"/>
        </w:rPr>
        <w:t># Add the lights to the renderer ren1 AddLight redlight</w:t>
      </w:r>
    </w:p>
    <w:p>
      <w:pPr>
        <w:spacing w:line="261" w:lineRule="auto" w:before="0"/>
        <w:ind w:left="1140" w:right="5659" w:firstLine="0"/>
        <w:jc w:val="left"/>
        <w:rPr>
          <w:rFonts w:ascii="Courier New"/>
          <w:sz w:val="18"/>
        </w:rPr>
      </w:pPr>
      <w:r>
        <w:rPr>
          <w:rFonts w:ascii="Courier New"/>
          <w:color w:val="323232"/>
          <w:sz w:val="18"/>
        </w:rPr>
        <w:t>ren1 AddLight greenlight ren1 AddLight bluelight</w:t>
      </w:r>
    </w:p>
    <w:p>
      <w:pPr>
        <w:pStyle w:val="BodyText"/>
        <w:spacing w:before="10"/>
        <w:rPr>
          <w:rFonts w:ascii="Courier New"/>
          <w:sz w:val="19"/>
        </w:rPr>
      </w:pPr>
    </w:p>
    <w:p>
      <w:pPr>
        <w:spacing w:line="261" w:lineRule="auto" w:before="0"/>
        <w:ind w:left="1140" w:right="7095" w:firstLine="0"/>
        <w:jc w:val="left"/>
        <w:rPr>
          <w:rFonts w:ascii="Courier New"/>
          <w:sz w:val="18"/>
        </w:rPr>
      </w:pPr>
      <w:r>
        <w:rPr>
          <w:rFonts w:ascii="Courier New"/>
          <w:color w:val="323232"/>
          <w:sz w:val="18"/>
        </w:rPr>
        <w:t>#Render it! renWin Render</w:t>
      </w:r>
    </w:p>
    <w:p>
      <w:pPr>
        <w:pStyle w:val="BodyText"/>
        <w:spacing w:before="8"/>
        <w:rPr>
          <w:rFonts w:ascii="Courier New"/>
          <w:sz w:val="17"/>
        </w:rPr>
      </w:pPr>
    </w:p>
    <w:p>
      <w:pPr>
        <w:pStyle w:val="BodyText"/>
        <w:spacing w:line="249" w:lineRule="auto"/>
        <w:ind w:left="661" w:right="896"/>
        <w:jc w:val="both"/>
      </w:pPr>
      <w:r>
        <w:rPr/>
        <w:t>In the image shown for this example (</w:t>
      </w:r>
      <w:r>
        <w:rPr>
          <w:rFonts w:ascii="Arial" w:hAnsi="Arial"/>
          <w:b/>
          <w:sz w:val="18"/>
        </w:rPr>
        <w:t>Figu</w:t>
      </w:r>
      <w:bookmarkStart w:name="_bookmark1284" w:id="1352"/>
      <w:bookmarkEnd w:id="1352"/>
      <w:r>
        <w:rPr>
          <w:rFonts w:ascii="Arial" w:hAnsi="Arial"/>
          <w:b/>
          <w:sz w:val="18"/>
        </w:rPr>
        <w:t>re</w:t>
      </w:r>
      <w:r>
        <w:rPr>
          <w:rFonts w:ascii="Arial" w:hAnsi="Arial"/>
          <w:b/>
          <w:sz w:val="18"/>
        </w:rPr>
        <w:t> 7–4</w:t>
      </w:r>
      <w:r>
        <w:rPr/>
        <w:t>), the left sphere is rendered with vo</w:t>
      </w:r>
      <w:bookmarkStart w:name="_bookmark1286" w:id="1353"/>
      <w:bookmarkEnd w:id="1353"/>
      <w:r>
        <w:rPr/>
        <w:t>lu</w:t>
      </w:r>
      <w:r>
        <w:rPr/>
        <w:t>metric ray casting, and </w:t>
      </w:r>
      <w:bookmarkStart w:name="_bookmark1285" w:id="1354"/>
      <w:bookmarkEnd w:id="1354"/>
      <w:r>
        <w:rPr/>
        <w:t>the</w:t>
      </w:r>
      <w:r>
        <w:rPr/>
        <w:t> right sphere is </w:t>
      </w:r>
      <w:bookmarkStart w:name="_bookmark1288" w:id="1355"/>
      <w:bookmarkEnd w:id="1355"/>
      <w:r>
        <w:rPr/>
        <w:t>r</w:t>
      </w:r>
      <w:r>
        <w:rPr/>
        <w:t>endered with OpenGL using </w:t>
      </w:r>
      <w:bookmarkStart w:name="_bookmark1287" w:id="1356"/>
      <w:bookmarkEnd w:id="1356"/>
      <w:r>
        <w:rPr/>
        <w:t>surface</w:t>
      </w:r>
      <w:r>
        <w:rPr/>
        <w:t> rendering. Since the vtkProperty used for the vtkActor, and the vtkVolumeProperty used for the vtkVolume were set up with the same ambient, diffuse, specular, and specular power values, and the color of both spheres is white, they have similar appearances.</w:t>
      </w:r>
    </w:p>
    <w:p>
      <w:pPr>
        <w:pStyle w:val="BodyText"/>
        <w:spacing w:line="249" w:lineRule="auto" w:before="6"/>
        <w:ind w:left="661" w:right="895" w:firstLine="478"/>
        <w:jc w:val="both"/>
      </w:pPr>
      <w:r>
        <w:rPr/>
        <w:t>When rendering data with </w:t>
      </w:r>
      <w:bookmarkStart w:name="_bookmark1289" w:id="1357"/>
      <w:bookmarkEnd w:id="1357"/>
      <w:r>
        <w:rPr/>
        <w:t>m</w:t>
      </w:r>
      <w:r>
        <w:rPr/>
        <w:t>ultiple in</w:t>
      </w:r>
      <w:bookmarkStart w:name="_bookmark1290" w:id="1358"/>
      <w:bookmarkEnd w:id="1358"/>
      <w:r>
        <w:rPr/>
        <w:t>depe</w:t>
      </w:r>
      <w:r>
        <w:rPr/>
        <w:t>ndent com</w:t>
      </w:r>
      <w:bookmarkStart w:name="_bookmark1291" w:id="1359"/>
      <w:bookmarkEnd w:id="1359"/>
      <w:r>
        <w:rPr/>
        <w:t>po</w:t>
      </w:r>
      <w:r>
        <w:rPr/>
        <w:t>nents, you must set </w:t>
      </w:r>
      <w:bookmarkStart w:name="_bookmark1292" w:id="1360"/>
      <w:bookmarkEnd w:id="1360"/>
      <w:r>
        <w:rPr/>
        <w:t>the</w:t>
      </w:r>
      <w:r>
        <w:rPr/>
        <w:t> shading</w:t>
      </w:r>
      <w:r>
        <w:rPr>
          <w:spacing w:val="-16"/>
        </w:rPr>
        <w:t> </w:t>
      </w:r>
      <w:r>
        <w:rPr/>
        <w:t>parame- ters per component. Each of the SetAmbient(), SetDiffuse(), SetSpecular(), and SetSpecularPower() methods takes an optional first parameter indicating the component index. Although the </w:t>
      </w:r>
      <w:r>
        <w:rPr>
          <w:spacing w:val="-4"/>
        </w:rPr>
        <w:t>vtkVol- </w:t>
      </w:r>
      <w:r>
        <w:rPr/>
        <w:t>umeProperty API allows shading to be enable / </w:t>
      </w:r>
      <w:bookmarkStart w:name="_bookmark1293" w:id="1361"/>
      <w:bookmarkEnd w:id="1361"/>
      <w:r>
        <w:rPr/>
        <w:t>disab</w:t>
      </w:r>
      <w:r>
        <w:rPr/>
        <w:t>led independently per component, currently no volume</w:t>
      </w:r>
      <w:r>
        <w:rPr>
          <w:spacing w:val="-3"/>
        </w:rPr>
        <w:t> </w:t>
      </w:r>
      <w:r>
        <w:rPr/>
        <w:t>mapper</w:t>
      </w:r>
      <w:r>
        <w:rPr>
          <w:spacing w:val="-3"/>
        </w:rPr>
        <w:t> </w:t>
      </w:r>
      <w:r>
        <w:rPr/>
        <w:t>in</w:t>
      </w:r>
      <w:r>
        <w:rPr>
          <w:spacing w:val="-1"/>
        </w:rPr>
        <w:t> </w:t>
      </w:r>
      <w:r>
        <w:rPr/>
        <w:t>VTK</w:t>
      </w:r>
      <w:r>
        <w:rPr>
          <w:spacing w:val="-3"/>
        </w:rPr>
        <w:t> </w:t>
      </w:r>
      <w:r>
        <w:rPr/>
        <w:t>supports</w:t>
      </w:r>
      <w:r>
        <w:rPr>
          <w:spacing w:val="-3"/>
        </w:rPr>
        <w:t> </w:t>
      </w:r>
      <w:r>
        <w:rPr/>
        <w:t>this.</w:t>
      </w:r>
      <w:r>
        <w:rPr>
          <w:spacing w:val="-3"/>
        </w:rPr>
        <w:t> </w:t>
      </w:r>
      <w:r>
        <w:rPr/>
        <w:t>Therefore</w:t>
      </w:r>
      <w:r>
        <w:rPr>
          <w:spacing w:val="-2"/>
        </w:rPr>
        <w:t> </w:t>
      </w:r>
      <w:r>
        <w:rPr/>
        <w:t>all</w:t>
      </w:r>
      <w:r>
        <w:rPr>
          <w:spacing w:val="-2"/>
        </w:rPr>
        <w:t> </w:t>
      </w:r>
      <w:r>
        <w:rPr/>
        <w:t>Shade</w:t>
      </w:r>
      <w:r>
        <w:rPr>
          <w:spacing w:val="-2"/>
        </w:rPr>
        <w:t> </w:t>
      </w:r>
      <w:r>
        <w:rPr/>
        <w:t>instance</w:t>
      </w:r>
      <w:r>
        <w:rPr>
          <w:spacing w:val="-3"/>
        </w:rPr>
        <w:t> </w:t>
      </w:r>
      <w:r>
        <w:rPr/>
        <w:t>variables</w:t>
      </w:r>
      <w:r>
        <w:rPr>
          <w:spacing w:val="-3"/>
        </w:rPr>
        <w:t> </w:t>
      </w:r>
      <w:r>
        <w:rPr/>
        <w:t>should</w:t>
      </w:r>
      <w:r>
        <w:rPr>
          <w:spacing w:val="-3"/>
        </w:rPr>
        <w:t> </w:t>
      </w:r>
      <w:r>
        <w:rPr/>
        <w:t>be</w:t>
      </w:r>
      <w:r>
        <w:rPr>
          <w:spacing w:val="-2"/>
        </w:rPr>
        <w:t> </w:t>
      </w:r>
      <w:r>
        <w:rPr/>
        <w:t>set</w:t>
      </w:r>
      <w:r>
        <w:rPr>
          <w:spacing w:val="-3"/>
        </w:rPr>
        <w:t> </w:t>
      </w:r>
      <w:r>
        <w:rPr/>
        <w:t>On</w:t>
      </w:r>
      <w:r>
        <w:rPr>
          <w:spacing w:val="-2"/>
        </w:rPr>
        <w:t> </w:t>
      </w:r>
      <w:r>
        <w:rPr/>
        <w:t>or</w:t>
      </w:r>
      <w:r>
        <w:rPr>
          <w:spacing w:val="-3"/>
        </w:rPr>
        <w:t> </w:t>
      </w:r>
      <w:r>
        <w:rPr/>
        <w:t>Off.</w:t>
      </w:r>
    </w:p>
    <w:p>
      <w:pPr>
        <w:pStyle w:val="BodyText"/>
        <w:rPr>
          <w:sz w:val="22"/>
        </w:rPr>
      </w:pPr>
    </w:p>
    <w:p>
      <w:pPr>
        <w:pStyle w:val="Heading4"/>
        <w:numPr>
          <w:ilvl w:val="1"/>
          <w:numId w:val="41"/>
        </w:numPr>
        <w:tabs>
          <w:tab w:pos="1115" w:val="left" w:leader="none"/>
        </w:tabs>
        <w:spacing w:line="240" w:lineRule="auto" w:before="178" w:after="0"/>
        <w:ind w:left="1114" w:right="0" w:hanging="453"/>
        <w:jc w:val="left"/>
      </w:pPr>
      <w:bookmarkStart w:name="_bookmark1294" w:id="1362"/>
      <w:bookmarkEnd w:id="1362"/>
      <w:r>
        <w:rPr>
          <w:b w:val="0"/>
        </w:rPr>
      </w:r>
      <w:bookmarkStart w:name="_bookmark1295" w:id="1363"/>
      <w:bookmarkEnd w:id="1363"/>
      <w:r>
        <w:rPr>
          <w:color w:val="0C7652"/>
          <w:spacing w:val="4"/>
        </w:rPr>
        <w:t>Creatin</w:t>
      </w:r>
      <w:r>
        <w:rPr>
          <w:color w:val="0C7652"/>
          <w:spacing w:val="4"/>
        </w:rPr>
        <w:t>g </w:t>
      </w:r>
      <w:r>
        <w:rPr>
          <w:color w:val="0C7652"/>
        </w:rPr>
        <w:t>a Volume</w:t>
      </w:r>
      <w:r>
        <w:rPr>
          <w:color w:val="0C7652"/>
          <w:spacing w:val="26"/>
        </w:rPr>
        <w:t> </w:t>
      </w:r>
      <w:r>
        <w:rPr>
          <w:color w:val="0C7652"/>
          <w:spacing w:val="5"/>
        </w:rPr>
        <w:t>Mapper</w:t>
      </w:r>
    </w:p>
    <w:p>
      <w:pPr>
        <w:pStyle w:val="BodyText"/>
        <w:spacing w:line="249" w:lineRule="auto" w:before="161"/>
        <w:ind w:left="661" w:right="896"/>
        <w:jc w:val="both"/>
      </w:pPr>
      <w:bookmarkStart w:name="_bookmark1296" w:id="1364"/>
      <w:bookmarkEnd w:id="1364"/>
      <w:r>
        <w:rPr/>
      </w:r>
      <w:r>
        <w:rPr/>
        <w:t>vtkAbstractVolumeMapper is an abstract superclass and is never created directly. </w:t>
      </w:r>
      <w:bookmarkStart w:name="_bookmark1297" w:id="1365"/>
      <w:bookmarkEnd w:id="1365"/>
      <w:r>
        <w:rPr/>
        <w:t>Instea</w:t>
      </w:r>
      <w:r>
        <w:rPr/>
        <w:t>d, you would create a mapper subclass of the specific type desired. In VTK 5.4, the choices for vtkImageData are</w:t>
      </w:r>
    </w:p>
    <w:p>
      <w:pPr>
        <w:spacing w:after="0" w:line="249" w:lineRule="auto"/>
        <w:jc w:val="both"/>
        <w:sectPr>
          <w:headerReference w:type="default" r:id="rId245"/>
          <w:headerReference w:type="even" r:id="rId246"/>
          <w:pgSz w:w="10440" w:h="13680"/>
          <w:pgMar w:header="772" w:footer="0" w:top="980" w:bottom="280" w:left="780" w:right="0"/>
        </w:sectPr>
      </w:pPr>
    </w:p>
    <w:p>
      <w:pPr>
        <w:pStyle w:val="BodyText"/>
        <w:spacing w:before="2"/>
        <w:rPr>
          <w:sz w:val="27"/>
        </w:rPr>
      </w:pPr>
    </w:p>
    <w:p>
      <w:pPr>
        <w:pStyle w:val="BodyText"/>
        <w:spacing w:line="249" w:lineRule="auto" w:before="91"/>
        <w:ind w:left="121" w:right="1437"/>
        <w:jc w:val="both"/>
      </w:pPr>
      <w:bookmarkStart w:name="_bookmark1304" w:id="1366"/>
      <w:bookmarkEnd w:id="1366"/>
      <w:r>
        <w:rPr/>
      </w:r>
      <w:bookmarkStart w:name="_bookmark1306" w:id="1367"/>
      <w:bookmarkEnd w:id="1367"/>
      <w:r>
        <w:rPr/>
      </w:r>
      <w:r>
        <w:rPr/>
        <w:t>vtkVolumeRayCastMapper, </w:t>
      </w:r>
      <w:bookmarkStart w:name="_bookmark1305" w:id="1368"/>
      <w:bookmarkEnd w:id="1368"/>
      <w:r>
        <w:rPr/>
        <w:t>v</w:t>
      </w:r>
      <w:r>
        <w:rPr/>
        <w:t>tkVolumeTextureMapper2D, </w:t>
      </w:r>
      <w:bookmarkStart w:name="_bookmark1299" w:id="1369"/>
      <w:bookmarkEnd w:id="1369"/>
      <w:r>
        <w:rPr/>
        <w:t>v</w:t>
      </w:r>
      <w:r>
        <w:rPr/>
        <w:t>tkFixedPointVolumeRayCastMapper, vtkVolumeTextureMapper3D,</w:t>
      </w:r>
      <w:r>
        <w:rPr>
          <w:spacing w:val="-11"/>
        </w:rPr>
        <w:t> </w:t>
      </w:r>
      <w:bookmarkStart w:name="_bookmark1301" w:id="1370"/>
      <w:bookmarkEnd w:id="1370"/>
      <w:r>
        <w:rPr/>
        <w:t>or</w:t>
      </w:r>
      <w:r>
        <w:rPr>
          <w:spacing w:val="-12"/>
        </w:rPr>
        <w:t> </w:t>
      </w:r>
      <w:r>
        <w:rPr/>
        <w:t>VTKVolumeProVP1000Mapper.</w:t>
      </w:r>
      <w:r>
        <w:rPr>
          <w:spacing w:val="-10"/>
        </w:rPr>
        <w:t> </w:t>
      </w:r>
      <w:r>
        <w:rPr/>
        <w:t>For</w:t>
      </w:r>
      <w:r>
        <w:rPr>
          <w:spacing w:val="-11"/>
        </w:rPr>
        <w:t> </w:t>
      </w:r>
      <w:r>
        <w:rPr/>
        <w:t>vtkUnst</w:t>
      </w:r>
      <w:bookmarkStart w:name="_bookmark1302" w:id="1371"/>
      <w:bookmarkEnd w:id="1371"/>
      <w:r>
        <w:rPr/>
        <w:t>r</w:t>
      </w:r>
      <w:r>
        <w:rPr/>
        <w:t>ucturedGrid</w:t>
      </w:r>
      <w:r>
        <w:rPr>
          <w:spacing w:val="-11"/>
        </w:rPr>
        <w:t> </w:t>
      </w:r>
      <w:r>
        <w:rPr/>
        <w:t>datasets, the available </w:t>
      </w:r>
      <w:bookmarkStart w:name="_bookmark1300" w:id="1372"/>
      <w:bookmarkEnd w:id="1372"/>
      <w:r>
        <w:rPr/>
        <w:t>m</w:t>
      </w:r>
      <w:r>
        <w:rPr/>
        <w:t>appers are vtkUnstructuredGridVolumeRayCastMapper, </w:t>
      </w:r>
      <w:bookmarkStart w:name="_bookmark1303" w:id="1373"/>
      <w:bookmarkEnd w:id="1373"/>
      <w:r>
        <w:rPr/>
        <w:t>vtk</w:t>
      </w:r>
      <w:r>
        <w:rPr/>
        <w:t>UnstructuredGrid- ZSweepMapper, vtkProjectedTetrahed</w:t>
      </w:r>
      <w:bookmarkStart w:name="_bookmark1298" w:id="1374"/>
      <w:bookmarkEnd w:id="1374"/>
      <w:r>
        <w:rPr/>
        <w:t>raMa</w:t>
      </w:r>
      <w:r>
        <w:rPr/>
        <w:t>pper, or</w:t>
      </w:r>
      <w:r>
        <w:rPr>
          <w:spacing w:val="-5"/>
        </w:rPr>
        <w:t> </w:t>
      </w:r>
      <w:r>
        <w:rPr>
          <w:spacing w:val="-4"/>
        </w:rPr>
        <w:t>VTKHAVSVolumeMapper.</w:t>
      </w:r>
    </w:p>
    <w:p>
      <w:pPr>
        <w:pStyle w:val="BodyText"/>
        <w:spacing w:line="249" w:lineRule="auto" w:before="3"/>
        <w:ind w:left="121" w:right="1435" w:firstLine="478"/>
        <w:jc w:val="both"/>
      </w:pPr>
      <w:r>
        <w:rPr/>
        <w:t>All volume m</w:t>
      </w:r>
      <w:bookmarkStart w:name="_bookmark1310" w:id="1375"/>
      <w:bookmarkEnd w:id="1375"/>
      <w:r>
        <w:rPr/>
        <w:t>appers</w:t>
      </w:r>
      <w:r>
        <w:rPr/>
        <w:t> support the SetInput() method with an </w:t>
      </w:r>
      <w:bookmarkStart w:name="_bookmark1309" w:id="1376"/>
      <w:bookmarkEnd w:id="1376"/>
      <w:r>
        <w:rPr/>
        <w:t>a</w:t>
      </w:r>
      <w:r>
        <w:rPr/>
        <w:t>rgument of a pointer to a vtkIm- ageData object or a vtkUnstructuredGrid object as appropriate. For vtkImageData volume mappers, each of the rendering techniques support only certain types of vtkImageData. For example, the</w:t>
      </w:r>
      <w:bookmarkStart w:name="_bookmark1307" w:id="1377"/>
      <w:bookmarkEnd w:id="1377"/>
      <w:r>
        <w:rPr/>
      </w:r>
      <w:r>
        <w:rPr/>
        <w:t> vtkVolumeRayCastMapper </w:t>
      </w:r>
      <w:bookmarkStart w:name="_bookmark1308" w:id="1378"/>
      <w:bookmarkEnd w:id="1378"/>
      <w:r>
        <w:rPr/>
        <w:t>and</w:t>
      </w:r>
      <w:r>
        <w:rPr/>
        <w:t> the vtkVolumeTextureMapper2D both support only </w:t>
      </w:r>
      <w:r>
        <w:rPr>
          <w:rFonts w:ascii="Courier New"/>
          <w:sz w:val="18"/>
        </w:rPr>
        <w:t>VTK_UNSIGNED_CHAR </w:t>
      </w:r>
      <w:r>
        <w:rPr/>
        <w:t>and </w:t>
      </w:r>
      <w:r>
        <w:rPr>
          <w:rFonts w:ascii="Courier New"/>
          <w:sz w:val="18"/>
        </w:rPr>
        <w:t>VTK_UNSIGNED_SHORT </w:t>
      </w:r>
      <w:r>
        <w:rPr/>
        <w:t>data with a single component. The vtkVolumeTextureMapper3D supports any scalar type, but only one component, or multiple non- independent components. The vtkFixedPointVolumeRayCastMapper is the most flexible, supporting all data types and up to four components.</w:t>
      </w:r>
    </w:p>
    <w:p>
      <w:pPr>
        <w:pStyle w:val="BodyText"/>
        <w:rPr>
          <w:sz w:val="22"/>
        </w:rPr>
      </w:pPr>
    </w:p>
    <w:p>
      <w:pPr>
        <w:pStyle w:val="Heading4"/>
        <w:numPr>
          <w:ilvl w:val="1"/>
          <w:numId w:val="41"/>
        </w:numPr>
        <w:tabs>
          <w:tab w:pos="725" w:val="left" w:leader="none"/>
        </w:tabs>
        <w:spacing w:line="240" w:lineRule="auto" w:before="166" w:after="0"/>
        <w:ind w:left="724" w:right="0" w:hanging="603"/>
        <w:jc w:val="left"/>
      </w:pPr>
      <w:bookmarkStart w:name="_bookmark1311" w:id="1379"/>
      <w:bookmarkEnd w:id="1379"/>
      <w:r>
        <w:rPr>
          <w:b w:val="0"/>
        </w:rPr>
      </w:r>
      <w:bookmarkStart w:name="_bookmark1312" w:id="1380"/>
      <w:bookmarkEnd w:id="1380"/>
      <w:r>
        <w:rPr>
          <w:color w:val="0C7652"/>
          <w:spacing w:val="4"/>
        </w:rPr>
        <w:t>Croppin</w:t>
      </w:r>
      <w:r>
        <w:rPr>
          <w:color w:val="0C7652"/>
          <w:spacing w:val="4"/>
        </w:rPr>
        <w:t>g </w:t>
      </w:r>
      <w:r>
        <w:rPr>
          <w:color w:val="0C7652"/>
        </w:rPr>
        <w:t>a</w:t>
      </w:r>
      <w:r>
        <w:rPr>
          <w:color w:val="0C7652"/>
          <w:spacing w:val="17"/>
        </w:rPr>
        <w:t> </w:t>
      </w:r>
      <w:r>
        <w:rPr>
          <w:color w:val="0C7652"/>
        </w:rPr>
        <w:t>Volume</w:t>
      </w:r>
    </w:p>
    <w:p>
      <w:pPr>
        <w:pStyle w:val="BodyText"/>
        <w:spacing w:line="249" w:lineRule="auto" w:before="158"/>
        <w:ind w:left="121" w:right="1433"/>
        <w:jc w:val="both"/>
      </w:pPr>
      <w:r>
        <w:rPr/>
        <w:t>Since volume rendered images of large, complex volumes can produce images that are difficult to interpret, it is often useful to view only a portion of the volume. The two techniques that can be used to li</w:t>
      </w:r>
      <w:bookmarkStart w:name="_bookmark1313" w:id="1381"/>
      <w:bookmarkEnd w:id="1381"/>
      <w:r>
        <w:rPr/>
        <w:t>m</w:t>
      </w:r>
      <w:r>
        <w:rPr/>
        <w:t>it the amount of data rendered are known as cropping and clipping.</w:t>
      </w:r>
    </w:p>
    <w:p>
      <w:pPr>
        <w:pStyle w:val="BodyText"/>
        <w:spacing w:before="2"/>
        <w:ind w:left="599"/>
      </w:pPr>
      <w:r>
        <w:rPr/>
        <w:pict>
          <v:group style="position:absolute;margin-left:348.839996pt;margin-top:10.816503pt;width:70.75pt;height:54.7pt;mso-position-horizontal-relative:page;mso-position-vertical-relative:paragraph;z-index:-913312" coordorigin="6977,216" coordsize="1415,1094">
            <v:shape style="position:absolute;left:7134;top:402;width:741;height:741" coordorigin="7134,402" coordsize="741,741" path="m7144,413l7874,413m7864,412l7864,1143m7134,1133l7864,1133m7144,402l7144,1132e" filled="false" stroked="true" strokeweight="1.02pt" strokecolor="#000000">
              <v:path arrowok="t"/>
              <v:stroke dashstyle="solid"/>
            </v:shape>
            <v:shape style="position:absolute;left:6976;top:216;width:1415;height:1094" coordorigin="6977,216" coordsize="1415,1094" path="m7001,411l6977,411,6977,431,7001,431,7001,411m7003,1121l6979,1121,6979,1142,7003,1142,7003,1121m7120,420l7087,411,7048,400,7014,390,7001,387,7001,420,7001,442,7001,455,7014,452,7087,430,7120,420m7122,1131l7090,1121,7050,1110,7016,1101,7003,1097,7003,1131,7003,1152,7003,1166,7016,1162,7090,1140,7122,1131m7174,1286l7170,1272,7148,1199,7147,1194,7139,1167,7129,1199,7109,1272,7105,1286,7129,1286,7129,1310,7150,1310,7150,1286,7160,1286,7174,1286m7892,1278l7889,1265,7868,1192,7866,1183,7859,1157,7849,1192,7828,1265,7824,1278,7849,1278,7849,1302,7870,1302,7870,1278,7879,1278,7892,1278m8054,1136l8030,1136,8030,1124,8030,1110,8017,1114,8010,1116,7944,1136,7912,1145,7944,1155,8017,1175,8030,1179,8030,1156,8054,1156,8054,1136m8236,216l8223,222,8215,222,8215,249,8215,946,7874,1116,7874,422,7874,419,8215,249,8215,222,8181,222,8181,243,7861,402,7187,402,7506,243,8181,243,8181,222,7504,222,7501,222,7139,404,7144,423,7854,423,7854,1132,7854,1149,8230,962,8236,959,8236,232,8236,216m8392,952l8368,952,8368,940,8368,927,8354,930,8347,932,8281,952,8249,962,8281,971,8354,992,8368,995,8368,972,8392,972,8392,952e" filled="true" fillcolor="#000000" stroked="false">
              <v:path arrowok="t"/>
              <v:fill type="solid"/>
            </v:shape>
            <w10:wrap type="none"/>
          </v:group>
        </w:pict>
      </w:r>
      <w:r>
        <w:rPr/>
        <w:t>Cropping is a method of defining visible regions of the</w:t>
      </w:r>
    </w:p>
    <w:p>
      <w:pPr>
        <w:spacing w:after="0"/>
        <w:sectPr>
          <w:pgSz w:w="10440" w:h="13680"/>
          <w:pgMar w:header="772" w:footer="0" w:top="980" w:bottom="280" w:left="780" w:right="0"/>
        </w:sectPr>
      </w:pPr>
    </w:p>
    <w:p>
      <w:pPr>
        <w:pStyle w:val="BodyText"/>
        <w:spacing w:line="249" w:lineRule="auto" w:before="10"/>
        <w:ind w:left="121" w:right="38"/>
        <w:jc w:val="both"/>
      </w:pPr>
      <w:r>
        <w:rPr/>
        <w:t>structured volume using six planes—two along each of the major axes. Cropping is applicable only to volume mappers that operate on vtkImageData. Clipping is applicable to both vtkIm- ageData and vtkUnstructuredGrid volume mappers. The six axis-aligned cropping planes are defined in data coordinates and are therefore dependent on the origin and spacing of the data, but are independent of any transformation applied to the vol-</w:t>
      </w:r>
    </w:p>
    <w:p>
      <w:pPr>
        <w:spacing w:line="616" w:lineRule="auto" w:before="69"/>
        <w:ind w:left="157" w:right="-11" w:hanging="36"/>
        <w:jc w:val="left"/>
        <w:rPr>
          <w:sz w:val="17"/>
        </w:rPr>
      </w:pPr>
      <w:r>
        <w:rPr/>
        <w:br w:type="column"/>
      </w:r>
      <w:r>
        <w:rPr>
          <w:position w:val="5"/>
          <w:sz w:val="22"/>
        </w:rPr>
        <w:t>z</w:t>
      </w:r>
      <w:r>
        <w:rPr>
          <w:sz w:val="17"/>
        </w:rPr>
        <w:t>max </w:t>
      </w:r>
      <w:r>
        <w:rPr>
          <w:position w:val="6"/>
          <w:sz w:val="22"/>
        </w:rPr>
        <w:t>z</w:t>
      </w:r>
      <w:r>
        <w:rPr>
          <w:sz w:val="17"/>
        </w:rPr>
        <w:t>min</w:t>
      </w:r>
    </w:p>
    <w:p>
      <w:pPr>
        <w:pStyle w:val="BodyText"/>
        <w:rPr>
          <w:sz w:val="28"/>
        </w:rPr>
      </w:pPr>
      <w:r>
        <w:rPr/>
        <w:br w:type="column"/>
      </w:r>
      <w:r>
        <w:rPr>
          <w:sz w:val="28"/>
        </w:rPr>
      </w:r>
    </w:p>
    <w:p>
      <w:pPr>
        <w:pStyle w:val="BodyText"/>
        <w:rPr>
          <w:sz w:val="28"/>
        </w:rPr>
      </w:pPr>
    </w:p>
    <w:p>
      <w:pPr>
        <w:pStyle w:val="BodyText"/>
        <w:spacing w:before="9"/>
        <w:rPr>
          <w:sz w:val="35"/>
        </w:rPr>
      </w:pPr>
    </w:p>
    <w:p>
      <w:pPr>
        <w:tabs>
          <w:tab w:pos="717" w:val="left" w:leader="none"/>
        </w:tabs>
        <w:spacing w:before="0"/>
        <w:ind w:left="12" w:right="0" w:firstLine="0"/>
        <w:jc w:val="left"/>
        <w:rPr>
          <w:sz w:val="17"/>
        </w:rPr>
      </w:pPr>
      <w:r>
        <w:rPr>
          <w:position w:val="6"/>
          <w:sz w:val="22"/>
        </w:rPr>
        <w:t>x</w:t>
      </w:r>
      <w:r>
        <w:rPr>
          <w:sz w:val="17"/>
        </w:rPr>
        <w:t>min</w:t>
        <w:tab/>
      </w:r>
      <w:r>
        <w:rPr>
          <w:position w:val="6"/>
          <w:sz w:val="22"/>
        </w:rPr>
        <w:t>x</w:t>
      </w:r>
      <w:r>
        <w:rPr>
          <w:sz w:val="17"/>
        </w:rPr>
        <w:t>max</w:t>
      </w:r>
    </w:p>
    <w:p>
      <w:pPr>
        <w:pStyle w:val="BodyText"/>
        <w:rPr>
          <w:sz w:val="28"/>
        </w:rPr>
      </w:pPr>
      <w:r>
        <w:rPr/>
        <w:br w:type="column"/>
      </w:r>
      <w:r>
        <w:rPr>
          <w:sz w:val="28"/>
        </w:rPr>
      </w:r>
    </w:p>
    <w:p>
      <w:pPr>
        <w:pStyle w:val="BodyText"/>
        <w:spacing w:before="8"/>
        <w:rPr>
          <w:sz w:val="22"/>
        </w:rPr>
      </w:pPr>
    </w:p>
    <w:p>
      <w:pPr>
        <w:spacing w:line="300" w:lineRule="exact" w:before="0"/>
        <w:ind w:left="353" w:right="0" w:firstLine="0"/>
        <w:jc w:val="left"/>
        <w:rPr>
          <w:sz w:val="17"/>
        </w:rPr>
      </w:pPr>
      <w:r>
        <w:rPr>
          <w:position w:val="6"/>
          <w:sz w:val="22"/>
        </w:rPr>
        <w:t>y</w:t>
      </w:r>
      <w:r>
        <w:rPr>
          <w:sz w:val="17"/>
        </w:rPr>
        <w:t>max</w:t>
      </w:r>
    </w:p>
    <w:p>
      <w:pPr>
        <w:spacing w:line="193" w:lineRule="exact" w:before="0"/>
        <w:ind w:left="121" w:right="0" w:firstLine="0"/>
        <w:jc w:val="left"/>
        <w:rPr>
          <w:sz w:val="17"/>
        </w:rPr>
      </w:pPr>
      <w:r>
        <w:rPr/>
        <w:pict>
          <v:shape style="position:absolute;margin-left:406.019989pt;margin-top:-4.665967pt;width:5.5pt;height:12.2pt;mso-position-horizontal-relative:page;mso-position-vertical-relative:paragraph;z-index:4792" type="#_x0000_t202" filled="false" stroked="false">
            <v:textbox inset="0,0,0,0">
              <w:txbxContent>
                <w:p>
                  <w:pPr>
                    <w:spacing w:line="243" w:lineRule="exact" w:before="0"/>
                    <w:ind w:left="0" w:right="0" w:firstLine="0"/>
                    <w:jc w:val="left"/>
                    <w:rPr>
                      <w:sz w:val="22"/>
                    </w:rPr>
                  </w:pPr>
                  <w:r>
                    <w:rPr>
                      <w:w w:val="99"/>
                      <w:sz w:val="22"/>
                    </w:rPr>
                    <w:t>y</w:t>
                  </w:r>
                </w:p>
              </w:txbxContent>
            </v:textbox>
            <w10:wrap type="none"/>
          </v:shape>
        </w:pict>
      </w:r>
      <w:r>
        <w:rPr>
          <w:w w:val="105"/>
          <w:sz w:val="17"/>
        </w:rPr>
        <w:t>min</w:t>
      </w:r>
    </w:p>
    <w:p>
      <w:pPr>
        <w:spacing w:after="0" w:line="193" w:lineRule="exact"/>
        <w:jc w:val="left"/>
        <w:rPr>
          <w:sz w:val="17"/>
        </w:rPr>
        <w:sectPr>
          <w:type w:val="continuous"/>
          <w:pgSz w:w="10440" w:h="13680"/>
          <w:pgMar w:top="1280" w:bottom="280" w:left="780" w:right="0"/>
          <w:cols w:num="4" w:equalWidth="0">
            <w:col w:w="5304" w:space="242"/>
            <w:col w:w="529" w:space="40"/>
            <w:col w:w="1170" w:space="44"/>
            <w:col w:w="2331"/>
          </w:cols>
        </w:sectPr>
      </w:pPr>
    </w:p>
    <w:p>
      <w:pPr>
        <w:pStyle w:val="BodyText"/>
        <w:spacing w:line="249" w:lineRule="auto" w:before="6"/>
        <w:ind w:left="121" w:right="1436"/>
        <w:jc w:val="both"/>
      </w:pPr>
      <w:r>
        <w:rPr/>
        <w:t>ume. The most common way to use these six planes is to define a subvolume of interest as shown in the fi</w:t>
      </w:r>
      <w:bookmarkStart w:name="_bookmark1314" w:id="1382"/>
      <w:bookmarkEnd w:id="1382"/>
      <w:r>
        <w:rPr/>
        <w:t>gure</w:t>
      </w:r>
      <w:r>
        <w:rPr/>
        <w:t> to the right.</w:t>
      </w:r>
    </w:p>
    <w:p>
      <w:pPr>
        <w:pStyle w:val="BodyText"/>
        <w:spacing w:line="249" w:lineRule="auto" w:before="1"/>
        <w:ind w:left="121" w:right="1341" w:firstLine="478"/>
      </w:pPr>
      <w:r>
        <w:rPr>
          <w:spacing w:val="-7"/>
        </w:rPr>
        <w:t>To </w:t>
      </w:r>
      <w:r>
        <w:rPr/>
        <w:t>crop a subvolume, you must turn cropping on, set the cropping region flags, and set the crop- ping region planes in the volume mapper as shown below.</w:t>
      </w:r>
    </w:p>
    <w:p>
      <w:pPr>
        <w:pStyle w:val="BodyText"/>
        <w:spacing w:before="5"/>
        <w:rPr>
          <w:sz w:val="21"/>
        </w:rPr>
      </w:pPr>
    </w:p>
    <w:tbl>
      <w:tblPr>
        <w:tblW w:w="0" w:type="auto"/>
        <w:jc w:val="left"/>
        <w:tblInd w:w="5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8"/>
        <w:gridCol w:w="539"/>
        <w:gridCol w:w="535"/>
      </w:tblGrid>
      <w:tr>
        <w:trPr>
          <w:trHeight w:val="211" w:hRule="atLeast"/>
        </w:trPr>
        <w:tc>
          <w:tcPr>
            <w:tcW w:w="428" w:type="dxa"/>
          </w:tcPr>
          <w:p>
            <w:pPr>
              <w:pStyle w:val="TableParagraph"/>
              <w:spacing w:line="192" w:lineRule="exact"/>
              <w:ind w:left="50"/>
              <w:rPr>
                <w:sz w:val="18"/>
              </w:rPr>
            </w:pPr>
            <w:r>
              <w:rPr>
                <w:color w:val="323232"/>
                <w:sz w:val="18"/>
              </w:rPr>
              <w:t>set</w:t>
            </w:r>
          </w:p>
        </w:tc>
        <w:tc>
          <w:tcPr>
            <w:tcW w:w="539" w:type="dxa"/>
          </w:tcPr>
          <w:p>
            <w:pPr>
              <w:pStyle w:val="TableParagraph"/>
              <w:spacing w:line="192" w:lineRule="exact"/>
              <w:ind w:left="33" w:right="33"/>
              <w:jc w:val="center"/>
              <w:rPr>
                <w:sz w:val="18"/>
              </w:rPr>
            </w:pPr>
            <w:r>
              <w:rPr>
                <w:color w:val="323232"/>
                <w:sz w:val="18"/>
              </w:rPr>
              <w:t>xmin</w:t>
            </w:r>
          </w:p>
        </w:tc>
        <w:tc>
          <w:tcPr>
            <w:tcW w:w="535" w:type="dxa"/>
          </w:tcPr>
          <w:p>
            <w:pPr>
              <w:pStyle w:val="TableParagraph"/>
              <w:spacing w:line="192" w:lineRule="exact"/>
              <w:ind w:left="53"/>
              <w:rPr>
                <w:sz w:val="18"/>
              </w:rPr>
            </w:pPr>
            <w:r>
              <w:rPr>
                <w:color w:val="323232"/>
                <w:sz w:val="18"/>
              </w:rPr>
              <w:t>10.0</w:t>
            </w:r>
          </w:p>
        </w:tc>
      </w:tr>
      <w:tr>
        <w:trPr>
          <w:trHeight w:val="219" w:hRule="atLeast"/>
        </w:trPr>
        <w:tc>
          <w:tcPr>
            <w:tcW w:w="428" w:type="dxa"/>
          </w:tcPr>
          <w:p>
            <w:pPr>
              <w:pStyle w:val="TableParagraph"/>
              <w:spacing w:line="192" w:lineRule="exact" w:before="8"/>
              <w:ind w:left="50"/>
              <w:rPr>
                <w:sz w:val="18"/>
              </w:rPr>
            </w:pPr>
            <w:r>
              <w:rPr>
                <w:color w:val="323232"/>
                <w:sz w:val="18"/>
              </w:rPr>
              <w:t>set</w:t>
            </w:r>
          </w:p>
        </w:tc>
        <w:tc>
          <w:tcPr>
            <w:tcW w:w="539" w:type="dxa"/>
          </w:tcPr>
          <w:p>
            <w:pPr>
              <w:pStyle w:val="TableParagraph"/>
              <w:spacing w:line="192" w:lineRule="exact" w:before="8"/>
              <w:ind w:left="33" w:right="33"/>
              <w:jc w:val="center"/>
              <w:rPr>
                <w:sz w:val="18"/>
              </w:rPr>
            </w:pPr>
            <w:r>
              <w:rPr>
                <w:color w:val="323232"/>
                <w:sz w:val="18"/>
              </w:rPr>
              <w:t>xmax</w:t>
            </w:r>
          </w:p>
        </w:tc>
        <w:tc>
          <w:tcPr>
            <w:tcW w:w="535" w:type="dxa"/>
          </w:tcPr>
          <w:p>
            <w:pPr>
              <w:pStyle w:val="TableParagraph"/>
              <w:spacing w:line="192" w:lineRule="exact" w:before="8"/>
              <w:ind w:left="53"/>
              <w:rPr>
                <w:sz w:val="18"/>
              </w:rPr>
            </w:pPr>
            <w:r>
              <w:rPr>
                <w:color w:val="323232"/>
                <w:sz w:val="18"/>
              </w:rPr>
              <w:t>50.0</w:t>
            </w:r>
          </w:p>
        </w:tc>
      </w:tr>
      <w:tr>
        <w:trPr>
          <w:trHeight w:val="220" w:hRule="atLeast"/>
        </w:trPr>
        <w:tc>
          <w:tcPr>
            <w:tcW w:w="428" w:type="dxa"/>
          </w:tcPr>
          <w:p>
            <w:pPr>
              <w:pStyle w:val="TableParagraph"/>
              <w:spacing w:line="192" w:lineRule="exact" w:before="8"/>
              <w:ind w:left="50"/>
              <w:rPr>
                <w:sz w:val="18"/>
              </w:rPr>
            </w:pPr>
            <w:r>
              <w:rPr>
                <w:color w:val="323232"/>
                <w:sz w:val="18"/>
              </w:rPr>
              <w:t>set</w:t>
            </w:r>
          </w:p>
        </w:tc>
        <w:tc>
          <w:tcPr>
            <w:tcW w:w="539" w:type="dxa"/>
          </w:tcPr>
          <w:p>
            <w:pPr>
              <w:pStyle w:val="TableParagraph"/>
              <w:spacing w:line="192" w:lineRule="exact" w:before="8"/>
              <w:ind w:left="33" w:right="33"/>
              <w:jc w:val="center"/>
              <w:rPr>
                <w:sz w:val="18"/>
              </w:rPr>
            </w:pPr>
            <w:r>
              <w:rPr>
                <w:color w:val="323232"/>
                <w:sz w:val="18"/>
              </w:rPr>
              <w:t>ymin</w:t>
            </w:r>
          </w:p>
        </w:tc>
        <w:tc>
          <w:tcPr>
            <w:tcW w:w="535" w:type="dxa"/>
          </w:tcPr>
          <w:p>
            <w:pPr>
              <w:pStyle w:val="TableParagraph"/>
              <w:spacing w:line="192" w:lineRule="exact" w:before="8"/>
              <w:ind w:left="53"/>
              <w:rPr>
                <w:sz w:val="18"/>
              </w:rPr>
            </w:pPr>
            <w:r>
              <w:rPr>
                <w:color w:val="323232"/>
                <w:sz w:val="18"/>
              </w:rPr>
              <w:t>0.0</w:t>
            </w:r>
          </w:p>
        </w:tc>
      </w:tr>
      <w:tr>
        <w:trPr>
          <w:trHeight w:val="220" w:hRule="atLeast"/>
        </w:trPr>
        <w:tc>
          <w:tcPr>
            <w:tcW w:w="428" w:type="dxa"/>
          </w:tcPr>
          <w:p>
            <w:pPr>
              <w:pStyle w:val="TableParagraph"/>
              <w:spacing w:line="192" w:lineRule="exact" w:before="8"/>
              <w:ind w:left="50"/>
              <w:rPr>
                <w:sz w:val="18"/>
              </w:rPr>
            </w:pPr>
            <w:r>
              <w:rPr>
                <w:color w:val="323232"/>
                <w:sz w:val="18"/>
              </w:rPr>
              <w:t>set</w:t>
            </w:r>
          </w:p>
        </w:tc>
        <w:tc>
          <w:tcPr>
            <w:tcW w:w="539" w:type="dxa"/>
          </w:tcPr>
          <w:p>
            <w:pPr>
              <w:pStyle w:val="TableParagraph"/>
              <w:spacing w:line="192" w:lineRule="exact" w:before="8"/>
              <w:ind w:left="33" w:right="33"/>
              <w:jc w:val="center"/>
              <w:rPr>
                <w:sz w:val="18"/>
              </w:rPr>
            </w:pPr>
            <w:r>
              <w:rPr>
                <w:color w:val="323232"/>
                <w:sz w:val="18"/>
              </w:rPr>
              <w:t>ymax</w:t>
            </w:r>
          </w:p>
        </w:tc>
        <w:tc>
          <w:tcPr>
            <w:tcW w:w="535" w:type="dxa"/>
          </w:tcPr>
          <w:p>
            <w:pPr>
              <w:pStyle w:val="TableParagraph"/>
              <w:spacing w:line="192" w:lineRule="exact" w:before="8"/>
              <w:ind w:left="53"/>
              <w:rPr>
                <w:sz w:val="18"/>
              </w:rPr>
            </w:pPr>
            <w:r>
              <w:rPr>
                <w:color w:val="323232"/>
                <w:sz w:val="18"/>
              </w:rPr>
              <w:t>33.0</w:t>
            </w:r>
          </w:p>
        </w:tc>
      </w:tr>
      <w:tr>
        <w:trPr>
          <w:trHeight w:val="219" w:hRule="atLeast"/>
        </w:trPr>
        <w:tc>
          <w:tcPr>
            <w:tcW w:w="428" w:type="dxa"/>
          </w:tcPr>
          <w:p>
            <w:pPr>
              <w:pStyle w:val="TableParagraph"/>
              <w:spacing w:line="192" w:lineRule="exact" w:before="8"/>
              <w:ind w:left="50"/>
              <w:rPr>
                <w:sz w:val="18"/>
              </w:rPr>
            </w:pPr>
            <w:r>
              <w:rPr>
                <w:color w:val="323232"/>
                <w:sz w:val="18"/>
              </w:rPr>
              <w:t>set</w:t>
            </w:r>
          </w:p>
        </w:tc>
        <w:tc>
          <w:tcPr>
            <w:tcW w:w="539" w:type="dxa"/>
          </w:tcPr>
          <w:p>
            <w:pPr>
              <w:pStyle w:val="TableParagraph"/>
              <w:spacing w:line="192" w:lineRule="exact" w:before="8"/>
              <w:ind w:left="33" w:right="33"/>
              <w:jc w:val="center"/>
              <w:rPr>
                <w:sz w:val="18"/>
              </w:rPr>
            </w:pPr>
            <w:r>
              <w:rPr>
                <w:color w:val="323232"/>
                <w:sz w:val="18"/>
              </w:rPr>
              <w:t>zmin</w:t>
            </w:r>
          </w:p>
        </w:tc>
        <w:tc>
          <w:tcPr>
            <w:tcW w:w="535" w:type="dxa"/>
          </w:tcPr>
          <w:p>
            <w:pPr>
              <w:pStyle w:val="TableParagraph"/>
              <w:spacing w:line="192" w:lineRule="exact" w:before="8"/>
              <w:ind w:left="53"/>
              <w:rPr>
                <w:sz w:val="18"/>
              </w:rPr>
            </w:pPr>
            <w:r>
              <w:rPr>
                <w:color w:val="323232"/>
                <w:sz w:val="18"/>
              </w:rPr>
              <w:t>21.0</w:t>
            </w:r>
          </w:p>
        </w:tc>
      </w:tr>
      <w:tr>
        <w:trPr>
          <w:trHeight w:val="211" w:hRule="atLeast"/>
        </w:trPr>
        <w:tc>
          <w:tcPr>
            <w:tcW w:w="428" w:type="dxa"/>
          </w:tcPr>
          <w:p>
            <w:pPr>
              <w:pStyle w:val="TableParagraph"/>
              <w:spacing w:line="184" w:lineRule="exact" w:before="8"/>
              <w:ind w:left="50"/>
              <w:rPr>
                <w:sz w:val="18"/>
              </w:rPr>
            </w:pPr>
            <w:r>
              <w:rPr>
                <w:color w:val="323232"/>
                <w:sz w:val="18"/>
              </w:rPr>
              <w:t>set</w:t>
            </w:r>
          </w:p>
        </w:tc>
        <w:tc>
          <w:tcPr>
            <w:tcW w:w="539" w:type="dxa"/>
          </w:tcPr>
          <w:p>
            <w:pPr>
              <w:pStyle w:val="TableParagraph"/>
              <w:spacing w:line="184" w:lineRule="exact" w:before="8"/>
              <w:ind w:left="33" w:right="33"/>
              <w:jc w:val="center"/>
              <w:rPr>
                <w:sz w:val="18"/>
              </w:rPr>
            </w:pPr>
            <w:r>
              <w:rPr>
                <w:color w:val="323232"/>
                <w:sz w:val="18"/>
              </w:rPr>
              <w:t>zmax</w:t>
            </w:r>
          </w:p>
        </w:tc>
        <w:tc>
          <w:tcPr>
            <w:tcW w:w="535" w:type="dxa"/>
          </w:tcPr>
          <w:p>
            <w:pPr>
              <w:pStyle w:val="TableParagraph"/>
              <w:spacing w:line="184" w:lineRule="exact" w:before="8"/>
              <w:ind w:left="53"/>
              <w:rPr>
                <w:sz w:val="18"/>
              </w:rPr>
            </w:pPr>
            <w:r>
              <w:rPr>
                <w:color w:val="323232"/>
                <w:sz w:val="18"/>
              </w:rPr>
              <w:t>47.0</w:t>
            </w:r>
          </w:p>
        </w:tc>
      </w:tr>
    </w:tbl>
    <w:p>
      <w:pPr>
        <w:pStyle w:val="BodyText"/>
        <w:spacing w:before="6"/>
      </w:pPr>
    </w:p>
    <w:p>
      <w:pPr>
        <w:spacing w:line="259" w:lineRule="auto" w:before="0"/>
        <w:ind w:left="816" w:right="5659" w:hanging="216"/>
        <w:jc w:val="left"/>
        <w:rPr>
          <w:rFonts w:ascii="Courier New"/>
          <w:sz w:val="18"/>
        </w:rPr>
      </w:pPr>
      <w:r>
        <w:rPr>
          <w:rFonts w:ascii="Courier New"/>
          <w:color w:val="323232"/>
          <w:sz w:val="18"/>
        </w:rPr>
        <w:t>vtkVolumeRayCastMapper mapper mapper CroppingOn</w:t>
      </w:r>
    </w:p>
    <w:p>
      <w:pPr>
        <w:spacing w:line="259" w:lineRule="auto" w:before="0"/>
        <w:ind w:left="816" w:right="1635" w:firstLine="0"/>
        <w:jc w:val="left"/>
        <w:rPr>
          <w:rFonts w:ascii="Courier New"/>
          <w:sz w:val="18"/>
        </w:rPr>
      </w:pPr>
      <w:r>
        <w:rPr>
          <w:rFonts w:ascii="Courier New"/>
          <w:color w:val="323232"/>
          <w:sz w:val="18"/>
        </w:rPr>
        <w:t>mapper SetCroppingRegionPlanes $xmin $xmax $ymin $ymax $zmin</w:t>
      </w:r>
      <w:r>
        <w:rPr>
          <w:rFonts w:ascii="Courier New"/>
          <w:color w:val="323232"/>
          <w:spacing w:val="-63"/>
          <w:sz w:val="18"/>
        </w:rPr>
        <w:t> </w:t>
      </w:r>
      <w:r>
        <w:rPr>
          <w:rFonts w:ascii="Courier New"/>
          <w:color w:val="323232"/>
          <w:sz w:val="18"/>
        </w:rPr>
        <w:t>$zmax mapper SetCroppingRegionFlagsToSubVolume</w:t>
      </w:r>
    </w:p>
    <w:p>
      <w:pPr>
        <w:pStyle w:val="BodyText"/>
        <w:spacing w:before="3"/>
        <w:rPr>
          <w:rFonts w:ascii="Courier New"/>
          <w:sz w:val="17"/>
        </w:rPr>
      </w:pPr>
    </w:p>
    <w:p>
      <w:pPr>
        <w:pStyle w:val="BodyText"/>
        <w:spacing w:line="249" w:lineRule="auto"/>
        <w:ind w:left="121" w:right="1435"/>
        <w:jc w:val="both"/>
      </w:pPr>
      <w:r>
        <w:rPr/>
        <w:t>Note</w:t>
      </w:r>
      <w:r>
        <w:rPr>
          <w:spacing w:val="-8"/>
        </w:rPr>
        <w:t> </w:t>
      </w:r>
      <w:r>
        <w:rPr/>
        <w:t>that</w:t>
      </w:r>
      <w:r>
        <w:rPr>
          <w:spacing w:val="-7"/>
        </w:rPr>
        <w:t> </w:t>
      </w:r>
      <w:r>
        <w:rPr/>
        <w:t>the</w:t>
      </w:r>
      <w:r>
        <w:rPr>
          <w:spacing w:val="-7"/>
        </w:rPr>
        <w:t> </w:t>
      </w:r>
      <w:r>
        <w:rPr/>
        <w:t>above</w:t>
      </w:r>
      <w:r>
        <w:rPr>
          <w:spacing w:val="-9"/>
        </w:rPr>
        <w:t> </w:t>
      </w:r>
      <w:bookmarkStart w:name="_bookmark1315" w:id="1383"/>
      <w:bookmarkEnd w:id="1383"/>
      <w:r>
        <w:rPr/>
        <w:t>example</w:t>
      </w:r>
      <w:r>
        <w:rPr>
          <w:spacing w:val="-7"/>
        </w:rPr>
        <w:t> </w:t>
      </w:r>
      <w:r>
        <w:rPr/>
        <w:t>is</w:t>
      </w:r>
      <w:r>
        <w:rPr>
          <w:spacing w:val="-8"/>
        </w:rPr>
        <w:t> </w:t>
      </w:r>
      <w:r>
        <w:rPr/>
        <w:t>shown</w:t>
      </w:r>
      <w:r>
        <w:rPr>
          <w:spacing w:val="-7"/>
        </w:rPr>
        <w:t> </w:t>
      </w:r>
      <w:r>
        <w:rPr/>
        <w:t>for</w:t>
      </w:r>
      <w:r>
        <w:rPr>
          <w:spacing w:val="-7"/>
        </w:rPr>
        <w:t> </w:t>
      </w:r>
      <w:r>
        <w:rPr/>
        <w:t>a</w:t>
      </w:r>
      <w:r>
        <w:rPr>
          <w:spacing w:val="-7"/>
        </w:rPr>
        <w:t> </w:t>
      </w:r>
      <w:r>
        <w:rPr/>
        <w:t>vtkVolumeRayCastMapper,</w:t>
      </w:r>
      <w:r>
        <w:rPr>
          <w:spacing w:val="-7"/>
        </w:rPr>
        <w:t> </w:t>
      </w:r>
      <w:r>
        <w:rPr/>
        <w:t>but</w:t>
      </w:r>
      <w:r>
        <w:rPr>
          <w:spacing w:val="-8"/>
        </w:rPr>
        <w:t> </w:t>
      </w:r>
      <w:r>
        <w:rPr/>
        <w:t>it</w:t>
      </w:r>
      <w:r>
        <w:rPr>
          <w:spacing w:val="-8"/>
        </w:rPr>
        <w:t> </w:t>
      </w:r>
      <w:r>
        <w:rPr/>
        <w:t>could</w:t>
      </w:r>
      <w:r>
        <w:rPr>
          <w:spacing w:val="-8"/>
        </w:rPr>
        <w:t> </w:t>
      </w:r>
      <w:r>
        <w:rPr/>
        <w:t>have</w:t>
      </w:r>
      <w:r>
        <w:rPr>
          <w:spacing w:val="-7"/>
        </w:rPr>
        <w:t> </w:t>
      </w:r>
      <w:r>
        <w:rPr/>
        <w:t>instead</w:t>
      </w:r>
      <w:r>
        <w:rPr>
          <w:spacing w:val="-7"/>
        </w:rPr>
        <w:t> </w:t>
      </w:r>
      <w:r>
        <w:rPr/>
        <w:t>used any concrete subclass of vtkVolumeMapper since the cropping methods are all defined in the super- class.</w:t>
      </w:r>
    </w:p>
    <w:p>
      <w:pPr>
        <w:spacing w:after="0" w:line="249" w:lineRule="auto"/>
        <w:jc w:val="both"/>
        <w:sectPr>
          <w:type w:val="continuous"/>
          <w:pgSz w:w="10440" w:h="13680"/>
          <w:pgMar w:top="1280" w:bottom="280" w:left="780" w:right="0"/>
        </w:sectPr>
      </w:pPr>
    </w:p>
    <w:p>
      <w:pPr>
        <w:pStyle w:val="BodyText"/>
      </w:pPr>
    </w:p>
    <w:p>
      <w:pPr>
        <w:spacing w:after="0"/>
        <w:sectPr>
          <w:headerReference w:type="default" r:id="rId247"/>
          <w:headerReference w:type="even" r:id="rId248"/>
          <w:pgSz w:w="10440" w:h="13680"/>
          <w:pgMar w:header="772" w:footer="0" w:top="980" w:bottom="280" w:left="780" w:right="0"/>
          <w:pgNumType w:start="151"/>
        </w:sectPr>
      </w:pPr>
    </w:p>
    <w:p>
      <w:pPr>
        <w:pStyle w:val="BodyText"/>
        <w:spacing w:before="6"/>
        <w:rPr>
          <w:sz w:val="17"/>
        </w:rPr>
      </w:pPr>
    </w:p>
    <w:p>
      <w:pPr>
        <w:pStyle w:val="BodyText"/>
        <w:spacing w:line="240" w:lineRule="exact"/>
        <w:ind w:left="661" w:firstLine="478"/>
        <w:jc w:val="both"/>
      </w:pPr>
      <w:r>
        <w:rPr/>
        <w:t>The six planes that are defined by the </w:t>
      </w:r>
      <w:r>
        <w:rPr>
          <w:i/>
        </w:rPr>
        <w:t>x</w:t>
      </w:r>
      <w:r>
        <w:rPr>
          <w:i/>
          <w:position w:val="-4"/>
          <w:sz w:val="16"/>
        </w:rPr>
        <w:t>min</w:t>
      </w:r>
      <w:r>
        <w:rPr/>
        <w:t>, </w:t>
      </w:r>
      <w:r>
        <w:rPr>
          <w:i/>
        </w:rPr>
        <w:t>x</w:t>
      </w:r>
      <w:r>
        <w:rPr>
          <w:i/>
          <w:position w:val="-4"/>
          <w:sz w:val="16"/>
        </w:rPr>
        <w:t>max</w:t>
      </w:r>
      <w:r>
        <w:rPr/>
        <w:t>, </w:t>
      </w:r>
      <w:r>
        <w:rPr>
          <w:i/>
        </w:rPr>
        <w:t>y</w:t>
      </w:r>
      <w:r>
        <w:rPr>
          <w:i/>
          <w:position w:val="-4"/>
          <w:sz w:val="16"/>
        </w:rPr>
        <w:t>min</w:t>
      </w:r>
      <w:r>
        <w:rPr/>
        <w:t>, </w:t>
      </w:r>
      <w:r>
        <w:rPr>
          <w:i/>
        </w:rPr>
        <w:t>y</w:t>
      </w:r>
      <w:r>
        <w:rPr>
          <w:i/>
          <w:position w:val="-4"/>
          <w:sz w:val="16"/>
        </w:rPr>
        <w:t>max</w:t>
      </w:r>
      <w:r>
        <w:rPr/>
        <w:t>, </w:t>
      </w:r>
      <w:r>
        <w:rPr>
          <w:i/>
        </w:rPr>
        <w:t>z</w:t>
      </w:r>
      <w:r>
        <w:rPr>
          <w:i/>
          <w:position w:val="-4"/>
          <w:sz w:val="16"/>
        </w:rPr>
        <w:t>min</w:t>
      </w:r>
      <w:r>
        <w:rPr/>
        <w:t>, and </w:t>
      </w:r>
      <w:r>
        <w:rPr>
          <w:i/>
        </w:rPr>
        <w:t>z</w:t>
      </w:r>
      <w:r>
        <w:rPr>
          <w:i/>
          <w:position w:val="-4"/>
          <w:sz w:val="16"/>
        </w:rPr>
        <w:t>max </w:t>
      </w:r>
      <w:r>
        <w:rPr/>
        <w:t>values break the vol-</w:t>
      </w:r>
      <w:bookmarkStart w:name="_bookmark1316" w:id="1384"/>
      <w:bookmarkEnd w:id="1384"/>
      <w:r>
        <w:rPr/>
      </w:r>
      <w:r>
        <w:rPr/>
        <w:t> ume into 27 regions (a 3x3 grid). The CroppingRegionFlags is a 27 bit number with one bit representing each of these regions, where a value of 1 indicates that data within that region is visible, and a value of 0 indicating that data within that region will be cropped. The region of the volume that is less than </w:t>
      </w:r>
      <w:r>
        <w:rPr>
          <w:i/>
        </w:rPr>
        <w:t>x</w:t>
      </w:r>
      <w:r>
        <w:rPr>
          <w:i/>
          <w:position w:val="-4"/>
          <w:sz w:val="16"/>
        </w:rPr>
        <w:t>min</w:t>
      </w:r>
      <w:r>
        <w:rPr/>
        <w:t>, </w:t>
      </w:r>
      <w:r>
        <w:rPr>
          <w:i/>
        </w:rPr>
        <w:t>y</w:t>
      </w:r>
      <w:r>
        <w:rPr>
          <w:i/>
          <w:position w:val="-4"/>
          <w:sz w:val="16"/>
        </w:rPr>
        <w:t>min</w:t>
      </w:r>
      <w:r>
        <w:rPr/>
        <w:t>, and </w:t>
      </w:r>
      <w:r>
        <w:rPr>
          <w:i/>
        </w:rPr>
        <w:t>z</w:t>
      </w:r>
      <w:r>
        <w:rPr>
          <w:i/>
          <w:position w:val="-4"/>
          <w:sz w:val="16"/>
        </w:rPr>
        <w:t>min </w:t>
      </w:r>
      <w:r>
        <w:rPr/>
        <w:t>is represented by the first bit, with regions ordered along the </w:t>
      </w:r>
      <w:r>
        <w:rPr>
          <w:i/>
        </w:rPr>
        <w:t>x </w:t>
      </w:r>
      <w:r>
        <w:rPr/>
        <w:t>axis first, then </w:t>
      </w:r>
      <w:bookmarkStart w:name="_bookmark1317" w:id="1385"/>
      <w:bookmarkEnd w:id="1385"/>
      <w:r>
        <w:rPr/>
        <w:t>t</w:t>
      </w:r>
      <w:r>
        <w:rPr/>
        <w:t>he </w:t>
      </w:r>
      <w:r>
        <w:rPr>
          <w:i/>
        </w:rPr>
        <w:t>y </w:t>
      </w:r>
      <w:r>
        <w:rPr/>
        <w:t>axis and finally the </w:t>
      </w:r>
      <w:r>
        <w:rPr>
          <w:i/>
        </w:rPr>
        <w:t>z </w:t>
      </w:r>
      <w:r>
        <w:rPr/>
        <w:t>axis.</w:t>
      </w:r>
    </w:p>
    <w:p>
      <w:pPr>
        <w:pStyle w:val="BodyText"/>
        <w:spacing w:line="249" w:lineRule="auto" w:before="6"/>
        <w:ind w:left="661" w:firstLine="478"/>
        <w:jc w:val="both"/>
      </w:pPr>
      <w:r>
        <w:rPr/>
        <w:t>The SetCroppingRegionFlagsToSubVolume() method is a convenience method that sets the flags to 0x0002000—just the center region is visible. Although any 27 bit number can be used to define the cropping operation, in practice there are only a few that are used. Four additional convenience</w:t>
      </w:r>
      <w:bookmarkStart w:name="_bookmark1318" w:id="1386"/>
      <w:bookmarkEnd w:id="1386"/>
      <w:r>
        <w:rPr/>
      </w:r>
      <w:r>
        <w:rPr/>
        <w:t> methods are provided for setting these fl</w:t>
      </w:r>
      <w:bookmarkStart w:name="_bookmark1319" w:id="1387"/>
      <w:bookmarkEnd w:id="1387"/>
      <w:r>
        <w:rPr/>
        <w:t>ags:</w:t>
      </w:r>
      <w:r>
        <w:rPr/>
        <w:t> SetCroppingRegionFlagsToFence(),</w:t>
      </w:r>
    </w:p>
    <w:p>
      <w:pPr>
        <w:pStyle w:val="BodyText"/>
      </w:pPr>
      <w:r>
        <w:rPr/>
        <w:br w:type="column"/>
      </w:r>
      <w:r>
        <w:rPr/>
      </w:r>
    </w:p>
    <w:p>
      <w:pPr>
        <w:pStyle w:val="BodyText"/>
        <w:spacing w:before="8"/>
        <w:rPr>
          <w:sz w:val="11"/>
        </w:rPr>
      </w:pPr>
      <w:r>
        <w:rPr/>
        <w:pict>
          <v:group style="position:absolute;margin-left:301.920013pt;margin-top:8.681953pt;width:66.1pt;height:67.3pt;mso-position-horizontal-relative:page;mso-position-vertical-relative:paragraph;z-index:2768;mso-wrap-distance-left:0;mso-wrap-distance-right:0" coordorigin="6038,174" coordsize="1322,1346">
            <v:rect style="position:absolute;left:6919;top:632;width:350;height:354" filled="true" fillcolor="#f7f7f7" stroked="false">
              <v:fill type="solid"/>
            </v:rect>
            <v:line style="position:absolute" from="7184,632" to="7273,632" stroked="true" strokeweight=".48004pt" strokecolor="#000000">
              <v:stroke dashstyle="solid"/>
            </v:line>
            <v:line style="position:absolute" from="7268,632" to="7268,991" stroked="true" strokeweight=".47998pt" strokecolor="#000000">
              <v:stroke dashstyle="solid"/>
            </v:line>
            <v:line style="position:absolute" from="7183,986" to="7268,986" stroked="true" strokeweight=".48004pt" strokecolor="#000000">
              <v:stroke dashstyle="solid"/>
            </v:line>
            <v:shape style="position:absolute;left:6912;top:543;width:436;height:87" coordorigin="6912,543" coordsize="436,87" path="m7348,543l6998,543,6912,630,7262,630,7348,543xe" filled="true" fillcolor="#e6e6e6" stroked="false">
              <v:path arrowok="t"/>
              <v:fill type="solid"/>
            </v:shape>
            <v:shape style="position:absolute;left:6908;top:538;width:452;height:96" coordorigin="6908,538" coordsize="452,96" path="m7344,540l7259,626,7262,634,7265,634,7350,548,7348,548,7351,547,7344,540xm6998,538l6996,538,6908,626,6916,633,7001,548,6998,548,6998,538xm6998,538l6998,548,7001,548,7002,547,6998,538xm7360,538l6998,538,7002,547,7001,548,7336,548,7344,540,7358,540,7360,538xm7351,547l7348,548,7350,548,7351,547xm7358,540l7344,540,7351,547,7358,540xe" filled="true" fillcolor="#000000" stroked="false">
              <v:path arrowok="t"/>
              <v:fill type="solid"/>
            </v:shape>
            <v:line style="position:absolute" from="7184,630" to="7262,630" stroked="true" strokeweight=".48pt" strokecolor="#000000">
              <v:stroke dashstyle="solid"/>
            </v:line>
            <v:shape style="position:absolute;left:7266;top:540;width:84;height:440" coordorigin="7266,541" coordsize="84,440" path="m7350,541l7266,627,7266,980,7350,892,7350,541xe" filled="true" fillcolor="#b3b3b3" stroked="false">
              <v:path arrowok="t"/>
              <v:fill type="solid"/>
            </v:shape>
            <v:shape style="position:absolute;left:7261;top:528;width:94;height:455" coordorigin="7261,529" coordsize="94,455" path="m7345,890l7262,976,7270,984,7354,896,7355,895,7355,892,7345,892,7345,890xm7346,889l7345,890,7345,892,7355,892,7346,889xm7355,889l7346,889,7355,892,7355,889xm7355,529l7346,537,7354,544,7345,553,7345,890,7346,889,7355,889,7355,529xm7346,537l7262,624,7261,625,7261,627,7270,631,7345,553,7345,541,7346,537xm7346,537l7345,541,7345,553,7354,544,7346,537xe" filled="true" fillcolor="#000000" stroked="false">
              <v:path arrowok="t"/>
              <v:fill type="solid"/>
            </v:shape>
            <v:line style="position:absolute" from="7266,627" to="7266,992" stroked="true" strokeweight=".48pt" strokecolor="#000000">
              <v:stroke dashstyle="solid"/>
            </v:line>
            <v:rect style="position:absolute;left:6570;top:276;width:348;height:354" filled="true" fillcolor="#f7f7f7" stroked="false">
              <v:fill type="solid"/>
            </v:rect>
            <v:line style="position:absolute" from="6570,277" to="6923,277" stroked="true" strokeweight=".48004pt" strokecolor="#000000">
              <v:stroke dashstyle="solid"/>
            </v:line>
            <v:line style="position:absolute" from="6918,277" to="6918,362" stroked="true" strokeweight=".48001pt" strokecolor="#000000">
              <v:stroke dashstyle="solid"/>
            </v:line>
            <v:line style="position:absolute" from="6570,272" to="6570,362" stroked="true" strokeweight=".48001pt" strokecolor="#000000">
              <v:stroke dashstyle="solid"/>
            </v:line>
            <v:shape style="position:absolute;left:6562;top:189;width:436;height:86" coordorigin="6563,189" coordsize="436,86" path="m6998,189l6648,189,6563,274,6913,274,6998,189xe" filled="true" fillcolor="#e6e6e6" stroked="false">
              <v:path arrowok="t"/>
              <v:fill type="solid"/>
            </v:shape>
            <v:shape style="position:absolute;left:6559;top:184;width:452;height:95" coordorigin="6559,184" coordsize="452,95" path="m6995,186l6910,271,6913,279,6916,279,7001,194,6998,194,7002,193,6995,186xm6648,184l6646,184,6559,271,6566,278,6650,194,6648,194,6648,184xm6648,184l6648,194,6650,194,6652,193,6648,184xm7010,184l6648,184,6652,193,6650,194,6986,194,6995,186,7009,186,7010,184xm7002,193l6998,194,7001,194,7002,193xm7009,186l6995,186,7002,193,7009,186xe" filled="true" fillcolor="#000000" stroked="false">
              <v:path arrowok="t"/>
              <v:fill type="solid"/>
            </v:shape>
            <v:line style="position:absolute" from="6551,274" to="6913,274" stroked="true" strokeweight=".48pt" strokecolor="#000000">
              <v:stroke dashstyle="solid"/>
            </v:line>
            <v:shape style="position:absolute;left:6915;top:185;width:86;height:440" coordorigin="6916,186" coordsize="86,440" path="m7001,186l6916,272,6916,625,7001,538,7001,186xe" filled="true" fillcolor="#b3b3b3" stroked="false">
              <v:path arrowok="t"/>
              <v:fill type="solid"/>
            </v:shape>
            <v:shape style="position:absolute;left:6910;top:173;width:95;height:455" coordorigin="6911,174" coordsize="95,455" path="m6996,536l6912,621,6919,628,7006,541,7006,538,6996,538,6996,536xm6997,535l6996,536,6996,538,7006,538,6997,535xm7006,535l6997,535,7006,538,7006,535xm7006,174l6997,182,7004,189,6996,198,6996,536,6997,535,7006,535,7006,174xm6997,182l6911,270,6911,272,6919,276,6996,198,6996,186,6997,182xm6997,182l6996,186,6996,198,7004,189,6997,182xe" filled="true" fillcolor="#000000" stroked="false">
              <v:path arrowok="t"/>
              <v:fill type="solid"/>
            </v:shape>
            <v:line style="position:absolute" from="6916,272" to="6916,362" stroked="true" strokeweight=".48pt" strokecolor="#000000">
              <v:stroke dashstyle="solid"/>
            </v:line>
            <v:rect style="position:absolute;left:6836;top:1068;width:350;height:350" filled="true" fillcolor="#f7f7f7" stroked="false">
              <v:fill type="solid"/>
            </v:rect>
            <v:line style="position:absolute" from="7186,1059" to="7186,1423" stroked="true" strokeweight=".48pt" strokecolor="#000000">
              <v:stroke dashstyle="solid"/>
            </v:line>
            <v:line style="position:absolute" from="6832,1418" to="7186,1418" stroked="true" strokeweight=".48004pt" strokecolor="#000000">
              <v:stroke dashstyle="solid"/>
            </v:line>
            <v:line style="position:absolute" from="6836,1161" to="6836,1418" stroked="true" strokeweight=".48001pt" strokecolor="#000000">
              <v:stroke dashstyle="solid"/>
            </v:line>
            <v:shape style="position:absolute;left:6829;top:975;width:436;height:86" coordorigin="6829,975" coordsize="436,86" path="m7265,975l6916,975,6829,1060,7180,1060,7265,975xe" filled="true" fillcolor="#e6e6e6" stroked="false">
              <v:path arrowok="t"/>
              <v:fill type="solid"/>
            </v:shape>
            <v:shape style="position:absolute;left:6825;top:970;width:452;height:95" coordorigin="6826,970" coordsize="452,95" path="m7261,972l7176,1057,7180,1065,7182,1065,7267,980,7265,980,7268,979,7261,972xm6916,970l6913,970,6826,1057,6833,1064,6918,980,6916,980,6916,970xm6916,970l6916,980,6918,980,6919,979,6916,970xm7277,970l6916,970,6919,979,6918,980,7253,980,7261,972,7276,972,7277,970xm7268,979l7265,980,7267,980,7268,979xm7276,972l7261,972,7268,979,7276,972xe" filled="true" fillcolor="#000000" stroked="false">
              <v:path arrowok="t"/>
              <v:fill type="solid"/>
            </v:shape>
            <v:shape style="position:absolute;left:7182;top:972;width:86;height:438" coordorigin="7182,973" coordsize="86,438" path="m7267,973l7182,1059,7182,1411,7267,1324,7267,973xe" filled="true" fillcolor="#b3b3b3" stroked="false">
              <v:path arrowok="t"/>
              <v:fill type="solid"/>
            </v:shape>
            <v:shape style="position:absolute;left:7177;top:960;width:95;height:454" coordorigin="7177,961" coordsize="95,454" path="m7262,1322l7178,1407,7186,1414,7272,1327,7272,1324,7262,1324,7262,1322xm7264,1321l7262,1322,7262,1324,7272,1324,7264,1321xm7272,1321l7264,1321,7272,1324,7272,1321xm7272,961l7264,969,7271,976,7262,985,7262,1322,7264,1321,7272,1321,7272,961xm7264,969l7177,1057,7177,1059,7186,1063,7262,985,7262,973,7264,969xm7264,969l7262,973,7262,985,7271,976,7264,969xe" filled="true" fillcolor="#000000" stroked="false">
              <v:path arrowok="t"/>
              <v:fill type="solid"/>
            </v:shape>
            <v:line style="position:absolute" from="7182,1059" to="7182,1423" stroked="true" strokeweight=".48pt" strokecolor="#000000">
              <v:stroke dashstyle="solid"/>
            </v:line>
            <v:rect style="position:absolute;left:6139;top:1064;width:348;height:354" filled="true" fillcolor="#f7f7f7" stroked="false">
              <v:fill type="solid"/>
            </v:rect>
            <v:line style="position:absolute" from="6482,1159" to="6492,1159" stroked="true" strokeweight=".06pt" strokecolor="#000000">
              <v:stroke dashstyle="solid"/>
            </v:line>
            <v:line style="position:absolute" from="6134,1418" to="6403,1418" stroked="true" strokeweight=".48004pt" strokecolor="#000000">
              <v:stroke dashstyle="solid"/>
            </v:line>
            <v:line style="position:absolute" from="6139,1159" to="6139,1418" stroked="true" strokeweight=".48001pt" strokecolor="#000000">
              <v:stroke dashstyle="solid"/>
            </v:line>
            <v:shape style="position:absolute;left:6132;top:975;width:436;height:86" coordorigin="6132,975" coordsize="436,86" path="m6568,975l6217,975,6132,1060,6482,1060,6568,975xe" filled="true" fillcolor="#e6e6e6" stroked="false">
              <v:path arrowok="t"/>
              <v:fill type="solid"/>
            </v:shape>
            <v:shape style="position:absolute;left:6128;top:970;width:452;height:95" coordorigin="6128,970" coordsize="452,95" path="m6564,972l6479,1057,6482,1065,6485,1065,6570,980,6568,980,6571,979,6564,972xm6217,970l6215,970,6128,1057,6136,1064,6220,980,6217,980,6217,970xm6217,970l6217,980,6220,980,6221,979,6217,970xm6580,970l6217,970,6221,979,6220,980,6556,980,6564,972,6578,972,6580,970xm6571,979l6568,980,6570,980,6571,979xm6578,972l6564,972,6571,979,6578,972xe" filled="true" fillcolor="#000000" stroked="false">
              <v:path arrowok="t"/>
              <v:fill type="solid"/>
            </v:shape>
            <v:shape style="position:absolute;left:6484;top:972;width:86;height:438" coordorigin="6485,973" coordsize="86,438" path="m6570,973l6485,1059,6485,1411,6570,1324,6570,973xe" filled="true" fillcolor="#b3b3b3" stroked="false">
              <v:path arrowok="t"/>
              <v:fill type="solid"/>
            </v:shape>
            <v:shape style="position:absolute;left:6480;top:960;width:95;height:454" coordorigin="6480,961" coordsize="95,454" path="m6565,1322l6481,1407,6488,1414,6575,1327,6575,1324,6565,1324,6565,1322xm6566,1321l6565,1322,6565,1324,6575,1324,6566,1321xm6575,1321l6566,1321,6575,1324,6575,1321xm6575,961l6566,969,6574,976,6565,985,6565,1322,6566,1321,6575,1321,6575,961xm6566,969l6480,1057,6480,1059,6488,1063,6565,985,6565,973,6566,969xm6566,969l6565,973,6565,985,6574,976,6566,969xe" filled="true" fillcolor="#000000" stroked="false">
              <v:path arrowok="t"/>
              <v:fill type="solid"/>
            </v:shape>
            <v:line style="position:absolute" from="6480,1159" to="6490,1159" stroked="true" strokeweight=".06pt" strokecolor="#000000">
              <v:stroke dashstyle="solid"/>
            </v:line>
            <v:rect style="position:absolute;left:6835;top:714;width:348;height:354" filled="true" fillcolor="#f7f7f7" stroked="false">
              <v:fill type="solid"/>
            </v:rect>
            <v:line style="position:absolute" from="6835,715" to="7188,715" stroked="true" strokeweight=".47998pt" strokecolor="#000000">
              <v:stroke dashstyle="solid"/>
            </v:line>
            <v:line style="position:absolute" from="7183,715" to="7183,1074" stroked="true" strokeweight=".47998pt" strokecolor="#000000">
              <v:stroke dashstyle="solid"/>
            </v:line>
            <v:line style="position:absolute" from="7097,1069" to="7183,1069" stroked="true" strokeweight=".47998pt" strokecolor="#000000">
              <v:stroke dashstyle="solid"/>
            </v:line>
            <v:line style="position:absolute" from="6835,710" to="6835,807" stroked="true" strokeweight=".48001pt" strokecolor="#000000">
              <v:stroke dashstyle="solid"/>
            </v:line>
            <v:shape style="position:absolute;left:6828;top:626;width:435;height:87" coordorigin="6828,626" coordsize="435,87" path="m7262,626l6913,626,6828,712,7177,712,7262,626xe" filled="true" fillcolor="#e6e6e6" stroked="false">
              <v:path arrowok="t"/>
              <v:fill type="solid"/>
            </v:shape>
            <v:shape style="position:absolute;left:6824;top:621;width:450;height:96" coordorigin="6824,621" coordsize="450,96" path="m7259,622l7174,709,7177,717,7180,717,7265,631,7262,631,7266,630,7259,622xm6913,621l6911,621,6824,709,6832,716,6916,631,6913,631,6913,621xm6913,621l6913,631,6916,631,6917,630,6913,621xm7274,621l6913,621,6917,630,6916,631,7251,631,7259,622,7273,622,7274,621xm7266,630l7262,631,7265,631,7266,630xm7273,622l7259,622,7266,630,7273,622xe" filled="true" fillcolor="#000000" stroked="false">
              <v:path arrowok="t"/>
              <v:fill type="solid"/>
            </v:shape>
            <v:line style="position:absolute" from="6816,712" to="7177,712" stroked="true" strokeweight=".48pt" strokecolor="#000000">
              <v:stroke dashstyle="solid"/>
            </v:line>
            <v:shape style="position:absolute;left:7180;top:623;width:86;height:438" coordorigin="7181,624" coordsize="86,438" path="m7266,624l7181,710,7181,1062,7266,975,7266,624xe" filled="true" fillcolor="#b3b3b3" stroked="false">
              <v:path arrowok="t"/>
              <v:fill type="solid"/>
            </v:shape>
            <v:shape style="position:absolute;left:7176;top:611;width:95;height:454" coordorigin="7176,612" coordsize="95,454" path="m7261,973l7177,1058,7184,1065,7271,978,7271,975,7261,975,7261,973xm7262,972l7261,973,7261,975,7271,975,7262,972xm7271,972l7262,972,7271,975,7271,972xm7271,612l7262,620,7270,627,7261,636,7261,973,7262,972,7271,972,7271,612xm7262,620l7176,708,7176,710,7184,714,7261,636,7261,624,7262,620xm7262,620l7261,624,7261,636,7270,627,7262,620xe" filled="true" fillcolor="#000000" stroked="false">
              <v:path arrowok="t"/>
              <v:fill type="solid"/>
            </v:shape>
            <v:line style="position:absolute" from="7181,710" to="7181,1074" stroked="true" strokeweight=".48pt" strokecolor="#000000">
              <v:stroke dashstyle="solid"/>
            </v:line>
            <v:rect style="position:absolute;left:6139;top:362;width:348;height:354" filled="true" fillcolor="#f7f7f7" stroked="false">
              <v:fill type="solid"/>
            </v:rect>
            <v:line style="position:absolute" from="6139,362" to="6492,362" stroked="true" strokeweight=".48004pt" strokecolor="#000000">
              <v:stroke dashstyle="solid"/>
            </v:line>
            <v:line style="position:absolute" from="6487,362" to="6487,451" stroked="true" strokeweight=".48001pt" strokecolor="#000000">
              <v:stroke dashstyle="solid"/>
            </v:line>
            <v:line style="position:absolute" from="6134,716" to="6403,716" stroked="true" strokeweight=".48004pt" strokecolor="#000000">
              <v:stroke dashstyle="solid"/>
            </v:line>
            <v:line style="position:absolute" from="6139,357" to="6139,716" stroked="true" strokeweight=".48001pt" strokecolor="#000000">
              <v:stroke dashstyle="solid"/>
            </v:line>
            <v:shape style="position:absolute;left:6132;top:273;width:436;height:86" coordorigin="6132,273" coordsize="436,86" path="m6568,273l6217,273,6132,358,6482,358,6568,273xe" filled="true" fillcolor="#e6e6e6" stroked="false">
              <v:path arrowok="t"/>
              <v:fill type="solid"/>
            </v:shape>
            <v:shape style="position:absolute;left:6128;top:268;width:452;height:95" coordorigin="6128,268" coordsize="452,95" path="m6564,270l6479,355,6482,363,6485,363,6570,278,6568,278,6571,277,6564,270xm6217,268l6215,268,6128,355,6136,362,6220,278,6217,278,6217,268xm6217,268l6217,278,6220,278,6221,277,6217,268xm6580,268l6217,268,6221,277,6220,278,6556,278,6564,270,6578,270,6580,268xm6571,277l6568,278,6570,278,6571,277xm6578,270l6564,270,6571,277,6578,270xe" filled="true" fillcolor="#000000" stroked="false">
              <v:path arrowok="t"/>
              <v:fill type="solid"/>
            </v:shape>
            <v:line style="position:absolute" from="6120,358" to="6482,358" stroked="true" strokeweight=".48pt" strokecolor="#000000">
              <v:stroke dashstyle="solid"/>
            </v:line>
            <v:shape style="position:absolute;left:6484;top:270;width:86;height:438" coordorigin="6485,271" coordsize="86,438" path="m6570,271l6485,357,6485,709,6570,622,6570,271xe" filled="true" fillcolor="#b3b3b3" stroked="false">
              <v:path arrowok="t"/>
              <v:fill type="solid"/>
            </v:shape>
            <v:shape style="position:absolute;left:6480;top:258;width:95;height:454" coordorigin="6480,259" coordsize="95,454" path="m6565,620l6481,705,6488,712,6575,625,6575,622,6565,622,6565,620xm6566,619l6565,620,6565,622,6575,622,6566,619xm6575,619l6566,619,6575,622,6575,619xm6575,259l6566,267,6574,274,6565,283,6565,620,6566,619,6575,619,6575,259xm6566,267l6480,355,6480,357,6488,361,6565,283,6565,271,6566,267xm6566,267l6565,271,6565,283,6574,274,6566,267xe" filled="true" fillcolor="#000000" stroked="false">
              <v:path arrowok="t"/>
              <v:fill type="solid"/>
            </v:shape>
            <v:line style="position:absolute" from="6485,357" to="6485,451" stroked="true" strokeweight=".48pt" strokecolor="#000000">
              <v:stroke dashstyle="solid"/>
            </v:line>
            <v:rect style="position:absolute;left:6487;top:362;width:348;height:354" filled="true" fillcolor="#f7f7f7" stroked="false">
              <v:fill type="solid"/>
            </v:rect>
            <v:line style="position:absolute" from="6487,362" to="6840,362" stroked="true" strokeweight=".48004pt" strokecolor="#000000">
              <v:stroke dashstyle="solid"/>
            </v:line>
            <v:line style="position:absolute" from="6835,362" to="6835,721" stroked="true" strokeweight=".48001pt" strokecolor="#000000">
              <v:stroke dashstyle="solid"/>
            </v:line>
            <v:line style="position:absolute" from="6751,716" to="6835,716" stroked="true" strokeweight=".48004pt" strokecolor="#000000">
              <v:stroke dashstyle="solid"/>
            </v:line>
            <v:line style="position:absolute" from="6487,357" to="6487,451" stroked="true" strokeweight=".48001pt" strokecolor="#000000">
              <v:stroke dashstyle="solid"/>
            </v:line>
            <v:shape style="position:absolute;left:6480;top:273;width:435;height:86" coordorigin="6480,273" coordsize="435,86" path="m6914,273l6565,273,6480,358,6829,358,6914,273xe" filled="true" fillcolor="#e6e6e6" stroked="false">
              <v:path arrowok="t"/>
              <v:fill type="solid"/>
            </v:shape>
            <v:shape style="position:absolute;left:6476;top:268;width:450;height:95" coordorigin="6476,268" coordsize="450,95" path="m6911,270l6826,355,6829,363,6832,363,6917,278,6914,278,6918,277,6911,270xm6565,268l6563,268,6476,355,6484,362,6568,278,6565,278,6565,268xm6565,268l6565,278,6568,278,6569,277,6565,268xm6926,268l6565,268,6569,277,6568,278,6902,278,6911,270,6925,270,6926,268xm6918,277l6914,278,6917,278,6918,277xm6925,270l6911,270,6918,277,6925,270xe" filled="true" fillcolor="#000000" stroked="false">
              <v:path arrowok="t"/>
              <v:fill type="solid"/>
            </v:shape>
            <v:line style="position:absolute" from="6468,358" to="6829,358" stroked="true" strokeweight=".48pt" strokecolor="#000000">
              <v:stroke dashstyle="solid"/>
            </v:line>
            <v:shape style="position:absolute;left:6832;top:270;width:86;height:438" coordorigin="6833,271" coordsize="86,438" path="m6918,271l6833,357,6833,709,6918,622,6918,271xe" filled="true" fillcolor="#b3b3b3" stroked="false">
              <v:path arrowok="t"/>
              <v:fill type="solid"/>
            </v:shape>
            <v:shape style="position:absolute;left:6828;top:258;width:95;height:454" coordorigin="6828,259" coordsize="95,454" path="m6913,620l6829,705,6836,712,6923,625,6923,622,6913,622,6913,620xm6914,619l6913,620,6913,622,6923,622,6914,619xm6923,619l6914,619,6923,622,6923,619xm6923,259l6914,267,6922,274,6913,283,6913,620,6914,619,6923,619,6923,259xm6914,267l6828,355,6828,357,6836,361,6913,283,6913,271,6914,267xm6914,267l6913,271,6913,283,6922,274,6914,267xe" filled="true" fillcolor="#000000" stroked="false">
              <v:path arrowok="t"/>
              <v:fill type="solid"/>
            </v:shape>
            <v:line style="position:absolute" from="6833,357" to="6833,721" stroked="true" strokeweight=".48pt" strokecolor="#000000">
              <v:stroke dashstyle="solid"/>
            </v:line>
            <v:rect style="position:absolute;left:6057;top:804;width:348;height:354" filled="true" fillcolor="#f7f7f7" stroked="false">
              <v:fill type="solid"/>
            </v:rect>
            <v:line style="position:absolute" from="6058,805" to="6410,805" stroked="true" strokeweight=".47998pt" strokecolor="#000000">
              <v:stroke dashstyle="solid"/>
            </v:line>
            <v:line style="position:absolute" from="6406,805" to="6406,1164" stroked="true" strokeweight=".47998pt" strokecolor="#000000">
              <v:stroke dashstyle="solid"/>
            </v:line>
            <v:line style="position:absolute" from="6053,1159" to="6406,1159" stroked="true" strokeweight=".47998pt" strokecolor="#000000">
              <v:stroke dashstyle="solid"/>
            </v:line>
            <v:line style="position:absolute" from="6058,800" to="6058,1159" stroked="true" strokeweight=".47998pt" strokecolor="#000000">
              <v:stroke dashstyle="solid"/>
            </v:line>
            <v:shape style="position:absolute;left:6050;top:716;width:436;height:86" coordorigin="6050,716" coordsize="436,86" path="m6486,716l6136,716,6050,801,6401,801,6486,716xe" filled="true" fillcolor="#e6e6e6" stroked="false">
              <v:path arrowok="t"/>
              <v:fill type="solid"/>
            </v:shape>
            <v:shape style="position:absolute;left:6046;top:711;width:452;height:95" coordorigin="6047,711" coordsize="452,95" path="m6482,712l6397,798,6401,806,6403,806,6488,721,6486,721,6490,720,6482,712xm6136,711l6133,711,6047,798,6054,805,6138,721,6136,721,6136,711xm6136,711l6136,721,6138,721,6139,720,6136,711xm6498,711l6136,711,6139,720,6138,721,6474,721,6482,712,6497,712,6498,711xm6490,720l6486,721,6488,721,6490,720xm6497,712l6482,712,6490,720,6497,712xe" filled="true" fillcolor="#000000" stroked="false">
              <v:path arrowok="t"/>
              <v:fill type="solid"/>
            </v:shape>
            <v:line style="position:absolute" from="6038,801" to="6401,801" stroked="true" strokeweight=".48pt" strokecolor="#000000">
              <v:stroke dashstyle="solid"/>
            </v:line>
            <v:shape style="position:absolute;left:6403;top:712;width:86;height:440" coordorigin="6403,712" coordsize="86,440" path="m6488,712l6403,800,6403,1152,6488,1065,6488,712xe" filled="true" fillcolor="#b3b3b3" stroked="false">
              <v:path arrowok="t"/>
              <v:fill type="solid"/>
            </v:shape>
            <v:shape style="position:absolute;left:6398;top:700;width:95;height:455" coordorigin="6398,700" coordsize="95,455" path="m6484,1063l6400,1148,6407,1155,6493,1068,6493,1065,6484,1065,6484,1063xm6485,1062l6484,1063,6484,1065,6493,1065,6485,1062xm6493,1062l6485,1062,6493,1065,6493,1062xm6493,700l6485,709,6492,716,6484,725,6484,1063,6485,1062,6493,1062,6493,700xm6485,709l6400,796,6398,798,6398,800,6407,804,6484,725,6484,712,6485,709xm6485,709l6484,712,6484,725,6492,716,6485,709xe" filled="true" fillcolor="#000000" stroked="false">
              <v:path arrowok="t"/>
              <v:fill type="solid"/>
            </v:shape>
            <v:line style="position:absolute" from="6403,800" to="6403,1164" stroked="true" strokeweight=".48pt" strokecolor="#000000">
              <v:stroke dashstyle="solid"/>
            </v:line>
            <v:rect style="position:absolute;left:6835;top:362;width:350;height:354" filled="true" fillcolor="#f7f7f7" stroked="false">
              <v:fill type="solid"/>
            </v:rect>
            <v:line style="position:absolute" from="6835,362" to="7189,362" stroked="true" strokeweight=".48004pt" strokecolor="#000000">
              <v:stroke dashstyle="solid"/>
            </v:line>
            <v:line style="position:absolute" from="7184,362" to="7184,721" stroked="true" strokeweight=".47998pt" strokecolor="#000000">
              <v:stroke dashstyle="solid"/>
            </v:line>
            <v:line style="position:absolute" from="6830,716" to="7184,716" stroked="true" strokeweight=".48004pt" strokecolor="#000000">
              <v:stroke dashstyle="solid"/>
            </v:line>
            <v:line style="position:absolute" from="6835,357" to="6835,716" stroked="true" strokeweight=".48001pt" strokecolor="#000000">
              <v:stroke dashstyle="solid"/>
            </v:line>
            <v:shape style="position:absolute;left:6828;top:273;width:436;height:86" coordorigin="6828,273" coordsize="436,86" path="m7264,273l6914,273,6828,358,7178,358,7264,273xe" filled="true" fillcolor="#e6e6e6" stroked="false">
              <v:path arrowok="t"/>
              <v:fill type="solid"/>
            </v:shape>
            <v:shape style="position:absolute;left:6824;top:268;width:452;height:95" coordorigin="6824,268" coordsize="452,95" path="m7260,270l7175,355,7178,363,7181,363,7266,278,7264,278,7267,277,7260,270xm6914,268l6912,268,6824,355,6832,362,6917,278,6914,278,6914,268xm6914,268l6914,278,6917,278,6918,277,6914,268xm7276,268l6914,268,6918,277,6917,278,7252,278,7260,270,7274,270,7276,268xm7267,277l7264,278,7266,278,7267,277xm7274,270l7260,270,7267,277,7274,270xe" filled="true" fillcolor="#000000" stroked="false">
              <v:path arrowok="t"/>
              <v:fill type="solid"/>
            </v:shape>
            <v:line style="position:absolute" from="6816,358" to="7178,358" stroked="true" strokeweight=".48pt" strokecolor="#000000">
              <v:stroke dashstyle="solid"/>
            </v:line>
            <v:shape style="position:absolute;left:7182;top:270;width:84;height:438" coordorigin="7182,271" coordsize="84,438" path="m7266,271l7182,357,7182,709,7266,622,7266,271xe" filled="true" fillcolor="#b3b3b3" stroked="false">
              <v:path arrowok="t"/>
              <v:fill type="solid"/>
            </v:shape>
            <v:shape style="position:absolute;left:7177;top:258;width:94;height:454" coordorigin="7177,259" coordsize="94,454" path="m7261,620l7178,705,7186,712,7270,626,7271,625,7271,622,7261,622,7261,620xm7262,619l7261,620,7261,622,7271,622,7262,619xm7271,619l7262,619,7271,622,7271,619xm7271,259l7262,267,7270,274,7261,283,7261,620,7262,619,7271,619,7271,259xm7262,267l7178,354,7177,355,7177,357,7186,361,7261,283,7261,271,7262,267xm7262,267l7261,271,7261,283,7270,274,7262,267xe" filled="true" fillcolor="#000000" stroked="false">
              <v:path arrowok="t"/>
              <v:fill type="solid"/>
            </v:shape>
            <v:line style="position:absolute" from="7182,357" to="7182,721" stroked="true" strokeweight=".48pt" strokecolor="#000000">
              <v:stroke dashstyle="solid"/>
            </v:line>
            <v:rect style="position:absolute;left:6403;top:1160;width:348;height:354" filled="true" fillcolor="#f7f7f7" stroked="false">
              <v:fill type="solid"/>
            </v:rect>
            <v:line style="position:absolute" from="6403,1160" to="6756,1160" stroked="true" strokeweight=".47998pt" strokecolor="#000000">
              <v:stroke dashstyle="solid"/>
            </v:line>
            <v:line style="position:absolute" from="6751,1160" to="6751,1519" stroked="true" strokeweight=".48001pt" strokecolor="#000000">
              <v:stroke dashstyle="solid"/>
            </v:line>
            <v:line style="position:absolute" from="6398,1514" to="6751,1514" stroked="true" strokeweight=".48004pt" strokecolor="#000000">
              <v:stroke dashstyle="solid"/>
            </v:line>
            <v:line style="position:absolute" from="6403,1155" to="6403,1514" stroked="true" strokeweight=".47998pt" strokecolor="#000000">
              <v:stroke dashstyle="solid"/>
            </v:line>
            <v:shape style="position:absolute;left:6396;top:1071;width:435;height:86" coordorigin="6396,1071" coordsize="435,86" path="m6830,1071l6481,1071,6396,1156,6745,1156,6830,1071xe" filled="true" fillcolor="#e6e6e6" stroked="false">
              <v:path arrowok="t"/>
              <v:fill type="solid"/>
            </v:shape>
            <v:shape style="position:absolute;left:6392;top:1066;width:450;height:95" coordorigin="6392,1066" coordsize="450,95" path="m6827,1068l6742,1153,6745,1161,6748,1161,6833,1076,6830,1076,6834,1075,6827,1068xm6481,1066l6479,1066,6392,1153,6400,1160,6484,1076,6481,1076,6481,1066xm6481,1066l6481,1076,6484,1076,6485,1075,6481,1066xm6842,1066l6481,1066,6485,1075,6484,1076,6818,1076,6827,1068,6841,1068,6842,1066xm6834,1075l6830,1076,6833,1076,6834,1075xm6841,1068l6827,1068,6834,1075,6841,1068xe" filled="true" fillcolor="#000000" stroked="false">
              <v:path arrowok="t"/>
              <v:fill type="solid"/>
            </v:shape>
            <v:line style="position:absolute" from="6384,1156" to="6745,1156" stroked="true" strokeweight=".48pt" strokecolor="#000000">
              <v:stroke dashstyle="solid"/>
            </v:line>
            <v:shape style="position:absolute;left:6748;top:1068;width:86;height:438" coordorigin="6749,1069" coordsize="86,438" path="m6834,1069l6749,1155,6749,1507,6834,1420,6834,1069xe" filled="true" fillcolor="#b3b3b3" stroked="false">
              <v:path arrowok="t"/>
              <v:fill type="solid"/>
            </v:shape>
            <v:shape style="position:absolute;left:6744;top:1056;width:95;height:454" coordorigin="6744,1057" coordsize="95,454" path="m6829,1418l6745,1503,6752,1510,6839,1423,6839,1420,6829,1420,6829,1418xm6830,1417l6829,1418,6829,1420,6839,1420,6830,1417xm6839,1417l6830,1417,6839,1420,6839,1417xm6839,1057l6830,1065,6838,1072,6829,1081,6829,1418,6830,1417,6839,1417,6839,1057xm6830,1065l6744,1153,6744,1155,6752,1159,6829,1081,6829,1069,6830,1065xm6830,1065l6829,1069,6829,1081,6838,1072,6830,1065xe" filled="true" fillcolor="#000000" stroked="false">
              <v:path arrowok="t"/>
              <v:fill type="solid"/>
            </v:shape>
            <v:line style="position:absolute" from="6749,1155" to="6749,1519" stroked="true" strokeweight=".48pt" strokecolor="#000000">
              <v:stroke dashstyle="solid"/>
            </v:line>
            <v:rect style="position:absolute;left:6403;top:804;width:345;height:354" filled="true" fillcolor="#f7f7f7" stroked="false">
              <v:fill type="solid"/>
            </v:rect>
            <v:line style="position:absolute" from="6403,805" to="6756,805" stroked="true" strokeweight=".47998pt" strokecolor="#000000">
              <v:stroke dashstyle="solid"/>
            </v:line>
            <v:line style="position:absolute" from="6747,805" to="6747,1164" stroked="true" strokeweight=".06pt" strokecolor="#000000">
              <v:stroke dashstyle="solid"/>
            </v:line>
            <v:line style="position:absolute" from="6398,1159" to="6751,1159" stroked="true" strokeweight=".47998pt" strokecolor="#000000">
              <v:stroke dashstyle="solid"/>
            </v:line>
            <v:line style="position:absolute" from="6403,800" to="6403,1159" stroked="true" strokeweight=".47998pt" strokecolor="#000000">
              <v:stroke dashstyle="solid"/>
            </v:line>
            <v:shape style="position:absolute;left:6396;top:716;width:435;height:86" coordorigin="6396,716" coordsize="435,86" path="m6830,716l6481,716,6396,801,6745,801,6830,716xe" filled="true" fillcolor="#e6e6e6" stroked="false">
              <v:path arrowok="t"/>
              <v:fill type="solid"/>
            </v:shape>
            <v:shape style="position:absolute;left:6392;top:711;width:450;height:95" coordorigin="6392,711" coordsize="450,95" path="m6827,712l6742,798,6745,806,6748,806,6833,721,6830,721,6834,720,6827,712xm6481,711l6479,711,6392,798,6400,805,6484,721,6481,721,6481,711xm6481,711l6481,721,6484,721,6485,720,6481,711xm6842,711l6481,711,6485,720,6484,721,6818,721,6827,712,6841,712,6842,711xm6834,720l6830,721,6833,721,6834,720xm6841,712l6827,712,6834,720,6841,712xe" filled="true" fillcolor="#000000" stroked="false">
              <v:path arrowok="t"/>
              <v:fill type="solid"/>
            </v:shape>
            <v:line style="position:absolute" from="6384,801" to="6745,801" stroked="true" strokeweight=".48pt" strokecolor="#000000">
              <v:stroke dashstyle="solid"/>
            </v:line>
            <v:shape style="position:absolute;left:6748;top:712;width:86;height:440" coordorigin="6749,712" coordsize="86,440" path="m6834,712l6749,800,6749,1152,6834,1065,6834,712xe" filled="true" fillcolor="#b3b3b3" stroked="false">
              <v:path arrowok="t"/>
              <v:fill type="solid"/>
            </v:shape>
            <v:shape style="position:absolute;left:6744;top:700;width:95;height:455" coordorigin="6744,700" coordsize="95,455" path="m6829,1063l6745,1148,6752,1155,6839,1068,6839,1065,6829,1065,6829,1063xm6830,1062l6829,1063,6829,1065,6839,1065,6830,1062xm6839,1062l6830,1062,6839,1065,6839,1062xm6839,700l6830,709,6838,716,6829,725,6829,1063,6830,1062,6839,1062,6839,700xm6830,709l6745,796,6744,798,6744,800,6752,804,6829,725,6829,712,6830,709xm6830,709l6829,712,6829,725,6838,716,6830,709xe" filled="true" fillcolor="#000000" stroked="false">
              <v:path arrowok="t"/>
              <v:fill type="solid"/>
            </v:shape>
            <v:line style="position:absolute" from="6749,800" to="6749,1164" stroked="true" strokeweight=".48pt" strokecolor="#000000">
              <v:stroke dashstyle="solid"/>
            </v:line>
            <v:rect style="position:absolute;left:6403;top:450;width:348;height:354" filled="true" fillcolor="#f7f7f7" stroked="false">
              <v:fill type="solid"/>
            </v:rect>
            <v:line style="position:absolute" from="6403,451" to="6756,451" stroked="true" strokeweight=".48004pt" strokecolor="#000000">
              <v:stroke dashstyle="solid"/>
            </v:line>
            <v:line style="position:absolute" from="6751,451" to="6751,810" stroked="true" strokeweight=".48001pt" strokecolor="#000000">
              <v:stroke dashstyle="solid"/>
            </v:line>
            <v:line style="position:absolute" from="6398,805" to="6751,805" stroked="true" strokeweight=".47998pt" strokecolor="#000000">
              <v:stroke dashstyle="solid"/>
            </v:line>
            <v:line style="position:absolute" from="6403,446" to="6403,805" stroked="true" strokeweight=".47998pt" strokecolor="#000000">
              <v:stroke dashstyle="solid"/>
            </v:line>
            <v:shape style="position:absolute;left:6396;top:363;width:435;height:86" coordorigin="6396,363" coordsize="435,86" path="m6830,363l6481,363,6396,448,6745,448,6830,363xe" filled="true" fillcolor="#e6e6e6" stroked="false">
              <v:path arrowok="t"/>
              <v:fill type="solid"/>
            </v:shape>
            <v:shape style="position:absolute;left:6392;top:358;width:450;height:95" coordorigin="6392,358" coordsize="450,95" path="m6827,360l6742,445,6745,453,6748,453,6833,368,6830,368,6834,367,6827,360xm6481,358l6479,358,6392,445,6400,452,6484,368,6481,368,6481,358xm6481,358l6481,368,6484,368,6485,367,6481,358xm6842,358l6481,358,6485,367,6484,368,6818,368,6827,360,6841,360,6842,358xm6834,367l6830,368,6833,368,6834,367xm6841,360l6827,360,6834,367,6841,360xe" filled="true" fillcolor="#000000" stroked="false">
              <v:path arrowok="t"/>
              <v:fill type="solid"/>
            </v:shape>
            <v:line style="position:absolute" from="6384,448" to="6745,448" stroked="true" strokeweight=".48pt" strokecolor="#000000">
              <v:stroke dashstyle="solid"/>
            </v:line>
            <v:shape style="position:absolute;left:6748;top:359;width:86;height:440" coordorigin="6749,360" coordsize="86,440" path="m6834,360l6749,447,6749,799,6834,712,6834,360xe" filled="true" fillcolor="#b3b3b3" stroked="false">
              <v:path arrowok="t"/>
              <v:fill type="solid"/>
            </v:shape>
            <v:shape style="position:absolute;left:6744;top:347;width:95;height:455" coordorigin="6744,348" coordsize="95,455" path="m6829,710l6745,795,6752,802,6839,715,6839,712,6829,712,6829,710xm6830,709l6829,710,6829,712,6839,712,6830,709xm6839,709l6830,709,6839,712,6839,709xm6839,348l6830,356,6838,363,6829,372,6829,710,6830,709,6839,709,6839,348xm6830,356l6745,444,6744,445,6744,447,6752,451,6829,372,6829,360,6830,356xm6830,356l6829,360,6829,372,6838,363,6830,356xe" filled="true" fillcolor="#000000" stroked="false">
              <v:path arrowok="t"/>
              <v:fill type="solid"/>
            </v:shape>
            <v:line style="position:absolute" from="6749,447" to="6749,811" stroked="true" strokeweight=".48pt" strokecolor="#000000">
              <v:stroke dashstyle="solid"/>
            </v:line>
            <v:rect style="position:absolute;left:6747;top:807;width:350;height:354" filled="true" fillcolor="#f7f7f7" stroked="false">
              <v:fill type="solid"/>
            </v:rect>
            <v:line style="position:absolute" from="6748,807" to="7102,807" stroked="true" strokeweight=".47998pt" strokecolor="#000000">
              <v:stroke dashstyle="solid"/>
            </v:line>
            <v:line style="position:absolute" from="7097,807" to="7097,1166" stroked="true" strokeweight=".47998pt" strokecolor="#000000">
              <v:stroke dashstyle="solid"/>
            </v:line>
            <v:line style="position:absolute" from="6743,1161" to="7097,1161" stroked="true" strokeweight=".47998pt" strokecolor="#000000">
              <v:stroke dashstyle="solid"/>
            </v:line>
            <v:line style="position:absolute" from="6748,802" to="6748,1161" stroked="true" strokeweight=".47998pt" strokecolor="#000000">
              <v:stroke dashstyle="solid"/>
            </v:line>
            <v:shape style="position:absolute;left:6740;top:718;width:436;height:86" coordorigin="6740,718" coordsize="436,86" path="m7176,718l6826,718,6740,804,7091,804,7176,718xe" filled="true" fillcolor="#e6e6e6" stroked="false">
              <v:path arrowok="t"/>
              <v:fill type="solid"/>
            </v:shape>
            <v:shape style="position:absolute;left:6736;top:713;width:452;height:95" coordorigin="6737,714" coordsize="452,95" path="m7172,715l7087,800,7091,808,7093,808,7178,723,7176,723,7180,722,7172,715xm6826,714l6823,714,6737,800,6744,807,6828,723,6826,723,6826,714xm6826,714l6826,723,6828,723,6829,722,6826,714xm7188,714l6826,714,6829,722,6828,723,7164,723,7172,715,7187,715,7188,714xm7180,722l7176,723,7178,723,7180,722xm7187,715l7172,715,7180,722,7187,715xe" filled="true" fillcolor="#000000" stroked="false">
              <v:path arrowok="t"/>
              <v:fill type="solid"/>
            </v:shape>
            <v:line style="position:absolute" from="6728,804" to="7091,804" stroked="true" strokeweight=".48pt" strokecolor="#000000">
              <v:stroke dashstyle="solid"/>
            </v:line>
            <v:shape style="position:absolute;left:7093;top:716;width:86;height:438" coordorigin="7093,716" coordsize="86,438" path="m7178,716l7093,802,7093,1154,7178,1068,7178,716xe" filled="true" fillcolor="#b3b3b3" stroked="false">
              <v:path arrowok="t"/>
              <v:fill type="solid"/>
            </v:shape>
            <v:shape style="position:absolute;left:7088;top:704;width:95;height:454" coordorigin="7088,704" coordsize="95,454" path="m7174,1065l7090,1150,7097,1158,7183,1070,7183,1068,7174,1068,7174,1065xm7175,1064l7174,1065,7174,1068,7183,1068,7175,1064xm7183,1064l7175,1064,7183,1068,7183,1064xm7183,704l7175,712,7182,720,7174,728,7174,1065,7175,1064,7183,1064,7183,704xm7175,712l7088,800,7088,802,7097,806,7174,728,7174,716,7175,712xm7175,712l7174,716,7174,728,7182,720,7175,712xe" filled="true" fillcolor="#000000" stroked="false">
              <v:path arrowok="t"/>
              <v:fill type="solid"/>
            </v:shape>
            <v:line style="position:absolute" from="7093,802" to="7093,1166" stroked="true" strokeweight=".48pt" strokecolor="#000000">
              <v:stroke dashstyle="solid"/>
            </v:line>
            <w10:wrap type="topAndBottom"/>
          </v:group>
        </w:pict>
      </w:r>
      <w:r>
        <w:rPr/>
        <w:pict>
          <v:group style="position:absolute;margin-left:400.019989pt;margin-top:8.681953pt;width:66.1pt;height:67.3pt;mso-position-horizontal-relative:page;mso-position-vertical-relative:paragraph;z-index:2792;mso-wrap-distance-left:0;mso-wrap-distance-right:0" coordorigin="8000,174" coordsize="1322,1346">
            <v:rect style="position:absolute;left:8881;top:978;width:348;height:354" filled="true" fillcolor="#f7f7f7" stroked="false">
              <v:fill type="solid"/>
            </v:rect>
            <v:line style="position:absolute" from="8881,979" to="9234,979" stroked="true" strokeweight=".47998pt" strokecolor="#000000">
              <v:stroke dashstyle="solid"/>
            </v:line>
            <v:line style="position:absolute" from="9229,979" to="9229,1338" stroked="true" strokeweight=".48001pt" strokecolor="#000000">
              <v:stroke dashstyle="solid"/>
            </v:line>
            <v:line style="position:absolute" from="9059,1333" to="9229,1333" stroked="true" strokeweight=".47998pt" strokecolor="#000000">
              <v:stroke dashstyle="solid"/>
            </v:line>
            <v:line style="position:absolute" from="8881,974" to="8881,1160" stroked="true" strokeweight=".48001pt" strokecolor="#000000">
              <v:stroke dashstyle="solid"/>
            </v:line>
            <v:shape style="position:absolute;left:8874;top:890;width:436;height:86" coordorigin="8874,890" coordsize="436,86" path="m9310,890l8959,890,8874,975,9224,975,9310,890xe" filled="true" fillcolor="#e6e6e6" stroked="false">
              <v:path arrowok="t"/>
              <v:fill type="solid"/>
            </v:shape>
            <v:shape style="position:absolute;left:8870;top:885;width:452;height:95" coordorigin="8870,885" coordsize="452,95" path="m9306,886l9221,972,9224,980,9227,980,9312,895,9310,895,9313,894,9306,886xm8959,885l8957,885,8870,972,8878,979,8962,895,8959,895,8959,885xm8959,885l8959,895,8962,895,8963,894,8959,885xm9322,885l8959,885,8963,894,8962,895,9298,895,9306,886,9320,886,9322,885xm9313,894l9310,895,9312,895,9313,894xm9320,886l9306,886,9313,894,9320,886xe" filled="true" fillcolor="#000000" stroked="false">
              <v:path arrowok="t"/>
              <v:fill type="solid"/>
            </v:shape>
            <v:line style="position:absolute" from="8862,975" to="9224,975" stroked="true" strokeweight=".48pt" strokecolor="#000000">
              <v:stroke dashstyle="solid"/>
            </v:line>
            <v:shape style="position:absolute;left:9226;top:887;width:86;height:438" coordorigin="9227,888" coordsize="86,438" path="m9312,888l9227,974,9227,1326,9312,1239,9312,888xe" filled="true" fillcolor="#b3b3b3" stroked="false">
              <v:path arrowok="t"/>
              <v:fill type="solid"/>
            </v:shape>
            <v:shape style="position:absolute;left:9222;top:875;width:95;height:454" coordorigin="9222,876" coordsize="95,454" path="m9307,1237l9223,1322,9230,1329,9317,1242,9317,1239,9307,1239,9307,1237xm9308,1236l9307,1237,9307,1239,9317,1239,9308,1236xm9317,1236l9308,1236,9317,1239,9317,1236xm9317,876l9308,884,9316,891,9307,900,9307,1237,9308,1236,9317,1236,9317,876xm9308,884l9222,972,9222,974,9230,978,9307,900,9307,888,9308,884xm9308,884l9307,888,9307,900,9316,891,9308,884xe" filled="true" fillcolor="#000000" stroked="false">
              <v:path arrowok="t"/>
              <v:fill type="solid"/>
            </v:shape>
            <v:line style="position:absolute" from="9227,974" to="9227,1338" stroked="true" strokeweight=".48pt" strokecolor="#000000">
              <v:stroke dashstyle="solid"/>
            </v:line>
            <v:rect style="position:absolute;left:8710;top:1160;width:348;height:354" filled="true" fillcolor="#f7f7f7" stroked="false">
              <v:fill type="solid"/>
            </v:rect>
            <v:line style="position:absolute" from="8711,1160" to="9064,1160" stroked="true" strokeweight=".47998pt" strokecolor="#000000">
              <v:stroke dashstyle="solid"/>
            </v:line>
            <v:line style="position:absolute" from="9059,1160" to="9059,1519" stroked="true" strokeweight=".48001pt" strokecolor="#000000">
              <v:stroke dashstyle="solid"/>
            </v:line>
            <v:line style="position:absolute" from="8706,1514" to="9059,1514" stroked="true" strokeweight=".48004pt" strokecolor="#000000">
              <v:stroke dashstyle="solid"/>
            </v:line>
            <v:line style="position:absolute" from="8711,1155" to="8711,1514" stroked="true" strokeweight=".47998pt" strokecolor="#000000">
              <v:stroke dashstyle="solid"/>
            </v:line>
            <v:shape style="position:absolute;left:8703;top:1071;width:436;height:86" coordorigin="8704,1071" coordsize="436,86" path="m9139,1071l8789,1071,8704,1156,9054,1156,9139,1071xe" filled="true" fillcolor="#e6e6e6" stroked="false">
              <v:path arrowok="t"/>
              <v:fill type="solid"/>
            </v:shape>
            <v:shape style="position:absolute;left:8700;top:1066;width:452;height:95" coordorigin="8700,1066" coordsize="452,95" path="m9136,1068l9050,1153,9054,1161,9056,1161,9142,1076,9139,1076,9143,1075,9136,1068xm8789,1066l8786,1066,8700,1153,8707,1160,8791,1076,8789,1076,8789,1066xm8789,1066l8789,1076,8791,1076,8792,1075,8789,1066xm9151,1066l8789,1066,8792,1075,8791,1076,9127,1076,9136,1068,9150,1068,9151,1066xm9143,1075l9139,1076,9142,1076,9143,1075xm9150,1068l9136,1068,9143,1075,9150,1068xe" filled="true" fillcolor="#000000" stroked="false">
              <v:path arrowok="t"/>
              <v:fill type="solid"/>
            </v:shape>
            <v:rect style="position:absolute;left:8182;top:978;width:348;height:354" filled="true" fillcolor="#f7f7f7" stroked="false">
              <v:fill type="solid"/>
            </v:rect>
            <v:line style="position:absolute" from="8183,979" to="8536,979" stroked="true" strokeweight=".47998pt" strokecolor="#000000">
              <v:stroke dashstyle="solid"/>
            </v:line>
            <v:line style="position:absolute" from="8531,979" to="8531,1338" stroked="true" strokeweight=".47998pt" strokecolor="#000000">
              <v:stroke dashstyle="solid"/>
            </v:line>
            <v:line style="position:absolute" from="8368,1333" to="8531,1333" stroked="true" strokeweight=".47998pt" strokecolor="#000000">
              <v:stroke dashstyle="solid"/>
            </v:line>
            <v:line style="position:absolute" from="8183,974" to="8183,1160" stroked="true" strokeweight=".48001pt" strokecolor="#000000">
              <v:stroke dashstyle="solid"/>
            </v:line>
            <v:shape style="position:absolute;left:8175;top:890;width:435;height:86" coordorigin="8176,890" coordsize="435,86" path="m8610,890l8261,890,8176,975,8525,975,8610,890xe" filled="true" fillcolor="#e6e6e6" stroked="false">
              <v:path arrowok="t"/>
              <v:fill type="solid"/>
            </v:shape>
            <v:shape style="position:absolute;left:8172;top:885;width:450;height:95" coordorigin="8172,885" coordsize="450,95" path="m8606,886l8521,972,8525,980,8527,980,8612,895,8610,895,8614,894,8606,886xm8261,885l8258,885,8172,972,8179,979,8263,895,8261,895,8261,885xm8261,885l8261,895,8263,895,8264,894,8261,885xm8622,885l8261,885,8264,894,8263,895,8598,895,8606,886,8621,886,8622,885xm8614,894l8610,895,8612,895,8614,894xm8621,886l8606,886,8614,894,8621,886xe" filled="true" fillcolor="#000000" stroked="false">
              <v:path arrowok="t"/>
              <v:fill type="solid"/>
            </v:shape>
            <v:line style="position:absolute" from="8164,975" to="8525,975" stroked="true" strokeweight=".48pt" strokecolor="#000000">
              <v:stroke dashstyle="solid"/>
            </v:line>
            <v:shape style="position:absolute;left:8528;top:887;width:86;height:438" coordorigin="8528,888" coordsize="86,438" path="m8614,888l8528,974,8528,1326,8614,1239,8614,888xe" filled="true" fillcolor="#b3b3b3" stroked="false">
              <v:path arrowok="t"/>
              <v:fill type="solid"/>
            </v:shape>
            <v:shape style="position:absolute;left:8523;top:875;width:95;height:454" coordorigin="8524,876" coordsize="95,454" path="m8609,1237l8525,1322,8532,1329,8618,1242,8618,1239,8609,1239,8609,1237xm8610,1236l8609,1237,8609,1239,8618,1239,8610,1236xm8618,1236l8610,1236,8618,1239,8618,1236xm8618,876l8610,884,8617,891,8609,900,8609,1237,8610,1236,8618,1236,8618,876xm8610,884l8524,972,8524,974,8532,978,8609,900,8609,888,8610,884xm8610,884l8609,888,8609,900,8617,891,8610,884xe" filled="true" fillcolor="#000000" stroked="false">
              <v:path arrowok="t"/>
              <v:fill type="solid"/>
            </v:shape>
            <v:line style="position:absolute" from="8528,974" to="8528,1338" stroked="true" strokeweight=".48pt" strokecolor="#000000">
              <v:stroke dashstyle="solid"/>
            </v:line>
            <v:line style="position:absolute" from="8692,1156" to="9054,1156" stroked="true" strokeweight=".48pt" strokecolor="#000000">
              <v:stroke dashstyle="solid"/>
            </v:line>
            <v:shape style="position:absolute;left:9056;top:1068;width:86;height:438" coordorigin="9056,1069" coordsize="86,438" path="m9142,1069l9056,1155,9056,1507,9142,1420,9142,1069xe" filled="true" fillcolor="#b3b3b3" stroked="false">
              <v:path arrowok="t"/>
              <v:fill type="solid"/>
            </v:shape>
            <v:shape style="position:absolute;left:9051;top:1056;width:95;height:454" coordorigin="9052,1057" coordsize="95,454" path="m9137,1418l9053,1503,9060,1510,9146,1423,9146,1420,9137,1420,9137,1418xm9138,1417l9137,1418,9137,1420,9146,1420,9138,1417xm9146,1417l9138,1417,9146,1420,9146,1417xm9146,1057l9138,1065,9145,1072,9137,1081,9137,1418,9138,1417,9146,1417,9146,1057xm9138,1065l9052,1153,9052,1155,9060,1159,9137,1081,9137,1069,9138,1065xm9138,1065l9137,1069,9137,1081,9145,1072,9138,1065xe" filled="true" fillcolor="#000000" stroked="false">
              <v:path arrowok="t"/>
              <v:fill type="solid"/>
            </v:shape>
            <v:line style="position:absolute" from="9056,1155" to="9056,1519" stroked="true" strokeweight=".48pt" strokecolor="#000000">
              <v:stroke dashstyle="solid"/>
            </v:line>
            <v:rect style="position:absolute;left:8019;top:1160;width:348;height:354" filled="true" fillcolor="#f7f7f7" stroked="false">
              <v:fill type="solid"/>
            </v:rect>
            <v:line style="position:absolute" from="8020,1160" to="8372,1160" stroked="true" strokeweight=".47998pt" strokecolor="#000000">
              <v:stroke dashstyle="solid"/>
            </v:line>
            <v:line style="position:absolute" from="8368,1160" to="8368,1519" stroked="true" strokeweight=".48001pt" strokecolor="#000000">
              <v:stroke dashstyle="solid"/>
            </v:line>
            <v:line style="position:absolute" from="8015,1514" to="8368,1514" stroked="true" strokeweight=".48004pt" strokecolor="#000000">
              <v:stroke dashstyle="solid"/>
            </v:line>
            <v:line style="position:absolute" from="8020,1155" to="8020,1514" stroked="true" strokeweight=".47998pt" strokecolor="#000000">
              <v:stroke dashstyle="solid"/>
            </v:line>
            <v:shape style="position:absolute;left:8012;top:1071;width:435;height:86" coordorigin="8012,1071" coordsize="435,86" path="m8447,1071l8098,1071,8012,1156,8362,1156,8447,1071xe" filled="true" fillcolor="#e6e6e6" stroked="false">
              <v:path arrowok="t"/>
              <v:fill type="solid"/>
            </v:shape>
            <v:shape style="position:absolute;left:8008;top:1066;width:450;height:95" coordorigin="8009,1066" coordsize="450,95" path="m8443,1068l8358,1153,8362,1161,8364,1161,8449,1076,8447,1076,8450,1075,8443,1068xm8098,1066l8095,1066,8009,1153,8016,1160,8100,1076,8098,1076,8098,1066xm8098,1066l8098,1076,8100,1076,8101,1075,8098,1066xm8459,1066l8098,1066,8101,1075,8100,1076,8435,1076,8443,1068,8458,1068,8459,1066xm8450,1075l8447,1076,8449,1076,8450,1075xm8458,1068l8443,1068,8450,1075,8458,1068xe" filled="true" fillcolor="#000000" stroked="false">
              <v:path arrowok="t"/>
              <v:fill type="solid"/>
            </v:shape>
            <v:line style="position:absolute" from="8000,1156" to="8362,1156" stroked="true" strokeweight=".48pt" strokecolor="#000000">
              <v:stroke dashstyle="solid"/>
            </v:line>
            <v:shape style="position:absolute;left:8365;top:1068;width:86;height:438" coordorigin="8365,1069" coordsize="86,438" path="m8450,1069l8365,1155,8365,1507,8450,1420,8450,1069xe" filled="true" fillcolor="#b3b3b3" stroked="false">
              <v:path arrowok="t"/>
              <v:fill type="solid"/>
            </v:shape>
            <v:shape style="position:absolute;left:8360;top:1056;width:95;height:454" coordorigin="8360,1057" coordsize="95,454" path="m8446,1418l8362,1503,8369,1510,8455,1423,8455,1420,8446,1420,8446,1418xm8447,1417l8446,1418,8446,1420,8455,1420,8447,1417xm8455,1417l8447,1417,8455,1420,8455,1417xm8455,1057l8447,1065,8454,1072,8446,1081,8446,1418,8447,1417,8455,1417,8455,1057xm8447,1065l8360,1153,8360,1155,8369,1159,8446,1081,8446,1069,8447,1065xm8447,1065l8446,1069,8446,1081,8454,1072,8447,1065xe" filled="true" fillcolor="#000000" stroked="false">
              <v:path arrowok="t"/>
              <v:fill type="solid"/>
            </v:shape>
            <v:line style="position:absolute" from="8365,1155" to="8365,1519" stroked="true" strokeweight=".48pt" strokecolor="#000000">
              <v:stroke dashstyle="solid"/>
            </v:line>
            <v:rect style="position:absolute;left:8182;top:276;width:348;height:354" filled="true" fillcolor="#f7f7f7" stroked="false">
              <v:fill type="solid"/>
            </v:rect>
            <v:line style="position:absolute" from="8183,277" to="8536,277" stroked="true" strokeweight=".48004pt" strokecolor="#000000">
              <v:stroke dashstyle="solid"/>
            </v:line>
            <v:line style="position:absolute" from="8531,277" to="8531,636" stroked="true" strokeweight=".47998pt" strokecolor="#000000">
              <v:stroke dashstyle="solid"/>
            </v:line>
            <v:line style="position:absolute" from="8368,631" to="8531,631" stroked="true" strokeweight=".48004pt" strokecolor="#000000">
              <v:stroke dashstyle="solid"/>
            </v:line>
            <v:line style="position:absolute" from="8183,272" to="8183,451" stroked="true" strokeweight=".48001pt" strokecolor="#000000">
              <v:stroke dashstyle="solid"/>
            </v:line>
            <v:shape style="position:absolute;left:8175;top:189;width:435;height:86" coordorigin="8176,189" coordsize="435,86" path="m8610,189l8261,189,8176,274,8525,274,8610,189xe" filled="true" fillcolor="#e6e6e6" stroked="false">
              <v:path arrowok="t"/>
              <v:fill type="solid"/>
            </v:shape>
            <v:shape style="position:absolute;left:8172;top:184;width:450;height:95" coordorigin="8172,184" coordsize="450,95" path="m8606,186l8521,271,8525,279,8527,279,8612,194,8610,194,8614,193,8606,186xm8261,184l8258,184,8172,271,8179,278,8263,194,8261,194,8261,184xm8261,184l8261,194,8263,194,8264,193,8261,184xm8622,184l8261,184,8264,193,8263,194,8598,194,8606,186,8621,186,8622,184xm8614,193l8610,194,8612,194,8614,193xm8621,186l8606,186,8614,193,8621,186xe" filled="true" fillcolor="#000000" stroked="false">
              <v:path arrowok="t"/>
              <v:fill type="solid"/>
            </v:shape>
            <v:line style="position:absolute" from="8164,274" to="8525,274" stroked="true" strokeweight=".48pt" strokecolor="#000000">
              <v:stroke dashstyle="solid"/>
            </v:line>
            <v:shape style="position:absolute;left:8528;top:185;width:86;height:440" coordorigin="8528,186" coordsize="86,440" path="m8614,186l8528,272,8528,625,8614,538,8614,186xe" filled="true" fillcolor="#b3b3b3" stroked="false">
              <v:path arrowok="t"/>
              <v:fill type="solid"/>
            </v:shape>
            <v:shape style="position:absolute;left:8523;top:173;width:95;height:455" coordorigin="8524,174" coordsize="95,455" path="m8609,536l8525,621,8532,628,8618,541,8618,538,8609,538,8609,536xm8610,535l8609,536,8609,538,8618,538,8610,535xm8618,535l8610,535,8618,538,8618,535xm8618,174l8610,182,8617,189,8609,198,8609,536,8610,535,8618,535,8618,174xm8610,182l8524,270,8524,272,8532,276,8609,198,8609,186,8610,182xm8610,182l8609,186,8609,198,8617,189,8610,182xe" filled="true" fillcolor="#000000" stroked="false">
              <v:path arrowok="t"/>
              <v:fill type="solid"/>
            </v:shape>
            <v:line style="position:absolute" from="8528,272" to="8528,637" stroked="true" strokeweight=".48pt" strokecolor="#000000">
              <v:stroke dashstyle="solid"/>
            </v:line>
            <v:rect style="position:absolute;left:8019;top:450;width:348;height:354" filled="true" fillcolor="#f7f7f7" stroked="false">
              <v:fill type="solid"/>
            </v:rect>
            <v:line style="position:absolute" from="8020,451" to="8372,451" stroked="true" strokeweight=".48004pt" strokecolor="#000000">
              <v:stroke dashstyle="solid"/>
            </v:line>
            <v:line style="position:absolute" from="8368,451" to="8368,810" stroked="true" strokeweight=".48001pt" strokecolor="#000000">
              <v:stroke dashstyle="solid"/>
            </v:line>
            <v:line style="position:absolute" from="8015,805" to="8368,805" stroked="true" strokeweight=".47998pt" strokecolor="#000000">
              <v:stroke dashstyle="solid"/>
            </v:line>
            <v:line style="position:absolute" from="8020,446" to="8020,805" stroked="true" strokeweight=".47998pt" strokecolor="#000000">
              <v:stroke dashstyle="solid"/>
            </v:line>
            <v:shape style="position:absolute;left:8012;top:363;width:435;height:86" coordorigin="8012,363" coordsize="435,86" path="m8447,363l8098,363,8012,448,8362,448,8447,363xe" filled="true" fillcolor="#e6e6e6" stroked="false">
              <v:path arrowok="t"/>
              <v:fill type="solid"/>
            </v:shape>
            <v:shape style="position:absolute;left:8008;top:358;width:450;height:95" coordorigin="8009,358" coordsize="450,95" path="m8443,360l8358,445,8362,453,8364,453,8449,368,8447,368,8450,367,8443,360xm8098,358l8095,358,8009,445,8016,452,8100,368,8098,368,8098,358xm8098,358l8098,368,8100,368,8101,367,8098,358xm8459,358l8098,358,8101,367,8100,368,8435,368,8443,360,8458,360,8459,358xm8450,367l8447,368,8449,368,8450,367xm8458,360l8443,360,8450,367,8458,360xe" filled="true" fillcolor="#000000" stroked="false">
              <v:path arrowok="t"/>
              <v:fill type="solid"/>
            </v:shape>
            <v:line style="position:absolute" from="8000,448" to="8362,448" stroked="true" strokeweight=".48pt" strokecolor="#000000">
              <v:stroke dashstyle="solid"/>
            </v:line>
            <v:shape style="position:absolute;left:8365;top:359;width:86;height:440" coordorigin="8365,360" coordsize="86,440" path="m8450,360l8365,447,8365,799,8450,712,8450,360xe" filled="true" fillcolor="#b3b3b3" stroked="false">
              <v:path arrowok="t"/>
              <v:fill type="solid"/>
            </v:shape>
            <v:shape style="position:absolute;left:8360;top:347;width:95;height:455" coordorigin="8360,348" coordsize="95,455" path="m8446,710l8362,795,8369,802,8455,715,8455,712,8446,712,8446,710xm8447,709l8446,710,8446,712,8455,712,8447,709xm8455,709l8447,709,8455,712,8455,709xm8455,348l8447,356,8454,363,8446,372,8446,710,8447,709,8455,709,8455,348xm8447,356l8362,444,8360,445,8360,447,8369,451,8446,372,8446,360,8447,356xm8447,356l8446,360,8446,372,8454,363,8447,356xe" filled="true" fillcolor="#000000" stroked="false">
              <v:path arrowok="t"/>
              <v:fill type="solid"/>
            </v:shape>
            <v:line style="position:absolute" from="8365,447" to="8365,811" stroked="true" strokeweight=".48pt" strokecolor="#000000">
              <v:stroke dashstyle="solid"/>
            </v:line>
            <v:rect style="position:absolute;left:8881;top:276;width:348;height:354" filled="true" fillcolor="#f7f7f7" stroked="false">
              <v:fill type="solid"/>
            </v:rect>
            <v:line style="position:absolute" from="8881,277" to="9234,277" stroked="true" strokeweight=".48004pt" strokecolor="#000000">
              <v:stroke dashstyle="solid"/>
            </v:line>
            <v:line style="position:absolute" from="9229,277" to="9229,636" stroked="true" strokeweight=".48001pt" strokecolor="#000000">
              <v:stroke dashstyle="solid"/>
            </v:line>
            <v:line style="position:absolute" from="9059,631" to="9229,631" stroked="true" strokeweight=".48004pt" strokecolor="#000000">
              <v:stroke dashstyle="solid"/>
            </v:line>
            <v:line style="position:absolute" from="8881,272" to="8881,451" stroked="true" strokeweight=".48001pt" strokecolor="#000000">
              <v:stroke dashstyle="solid"/>
            </v:line>
            <v:shape style="position:absolute;left:8874;top:189;width:436;height:86" coordorigin="8874,189" coordsize="436,86" path="m9310,189l8959,189,8874,274,9224,274,9310,189xe" filled="true" fillcolor="#e6e6e6" stroked="false">
              <v:path arrowok="t"/>
              <v:fill type="solid"/>
            </v:shape>
            <v:shape style="position:absolute;left:8870;top:184;width:452;height:95" coordorigin="8870,184" coordsize="452,95" path="m9306,186l9221,271,9224,279,9227,279,9312,194,9310,194,9313,193,9306,186xm8959,184l8957,184,8870,271,8878,278,8962,194,8959,194,8959,184xm8959,184l8959,194,8962,194,8963,193,8959,184xm9322,184l8959,184,8963,193,8962,194,9298,194,9306,186,9320,186,9322,184xm9313,193l9310,194,9312,194,9313,193xm9320,186l9306,186,9313,193,9320,186xe" filled="true" fillcolor="#000000" stroked="false">
              <v:path arrowok="t"/>
              <v:fill type="solid"/>
            </v:shape>
            <v:line style="position:absolute" from="8862,274" to="9224,274" stroked="true" strokeweight=".48pt" strokecolor="#000000">
              <v:stroke dashstyle="solid"/>
            </v:line>
            <v:shape style="position:absolute;left:9226;top:185;width:86;height:440" coordorigin="9227,186" coordsize="86,440" path="m9312,186l9227,272,9227,625,9312,538,9312,186xe" filled="true" fillcolor="#b3b3b3" stroked="false">
              <v:path arrowok="t"/>
              <v:fill type="solid"/>
            </v:shape>
            <v:shape style="position:absolute;left:9222;top:173;width:95;height:455" coordorigin="9222,174" coordsize="95,455" path="m9307,536l9223,621,9230,628,9317,541,9317,538,9307,538,9307,536xm9308,535l9307,536,9307,538,9317,538,9308,535xm9317,535l9308,535,9317,538,9317,535xm9317,174l9308,182,9316,189,9307,198,9307,536,9308,535,9317,535,9317,174xm9308,182l9222,270,9222,272,9230,276,9307,198,9307,186,9308,182xm9308,182l9307,186,9307,198,9316,189,9308,182xe" filled="true" fillcolor="#000000" stroked="false">
              <v:path arrowok="t"/>
              <v:fill type="solid"/>
            </v:shape>
            <v:line style="position:absolute" from="9227,272" to="9227,637" stroked="true" strokeweight=".48pt" strokecolor="#000000">
              <v:stroke dashstyle="solid"/>
            </v:line>
            <v:rect style="position:absolute;left:8710;top:450;width:348;height:354" filled="true" fillcolor="#f7f7f7" stroked="false">
              <v:fill type="solid"/>
            </v:rect>
            <v:line style="position:absolute" from="8711,451" to="9064,451" stroked="true" strokeweight=".48004pt" strokecolor="#000000">
              <v:stroke dashstyle="solid"/>
            </v:line>
            <v:line style="position:absolute" from="9059,451" to="9059,810" stroked="true" strokeweight=".48001pt" strokecolor="#000000">
              <v:stroke dashstyle="solid"/>
            </v:line>
            <v:line style="position:absolute" from="8706,805" to="9059,805" stroked="true" strokeweight=".47998pt" strokecolor="#000000">
              <v:stroke dashstyle="solid"/>
            </v:line>
            <v:line style="position:absolute" from="8711,446" to="8711,805" stroked="true" strokeweight=".47998pt" strokecolor="#000000">
              <v:stroke dashstyle="solid"/>
            </v:line>
            <v:shape style="position:absolute;left:8703;top:363;width:436;height:86" coordorigin="8704,363" coordsize="436,86" path="m9139,363l8789,363,8704,448,9054,448,9139,363xe" filled="true" fillcolor="#e6e6e6" stroked="false">
              <v:path arrowok="t"/>
              <v:fill type="solid"/>
            </v:shape>
            <v:shape style="position:absolute;left:8700;top:358;width:452;height:95" coordorigin="8700,358" coordsize="452,95" path="m9136,360l9050,445,9054,453,9056,453,9142,368,9139,368,9143,367,9136,360xm8789,358l8786,358,8700,445,8707,452,8791,368,8789,368,8789,358xm8789,358l8789,368,8791,368,8792,367,8789,358xm9151,358l8789,358,8792,367,8791,368,9127,368,9136,360,9150,360,9151,358xm9143,367l9139,368,9142,368,9143,367xm9150,360l9136,360,9143,367,9150,360xe" filled="true" fillcolor="#000000" stroked="false">
              <v:path arrowok="t"/>
              <v:fill type="solid"/>
            </v:shape>
            <v:line style="position:absolute" from="8692,448" to="9054,448" stroked="true" strokeweight=".48pt" strokecolor="#000000">
              <v:stroke dashstyle="solid"/>
            </v:line>
            <v:shape style="position:absolute;left:9056;top:359;width:86;height:440" coordorigin="9056,360" coordsize="86,440" path="m9142,360l9056,447,9056,799,9142,712,9142,360xe" filled="true" fillcolor="#b3b3b3" stroked="false">
              <v:path arrowok="t"/>
              <v:fill type="solid"/>
            </v:shape>
            <v:shape style="position:absolute;left:9051;top:347;width:95;height:455" coordorigin="9052,348" coordsize="95,455" path="m9137,710l9053,795,9060,802,9146,715,9146,712,9137,712,9137,710xm9138,709l9137,710,9137,712,9146,712,9138,709xm9146,709l9138,709,9146,712,9146,709xm9146,348l9138,356,9145,363,9137,372,9137,710,9138,709,9146,709,9146,348xm9138,356l9053,444,9052,445,9052,447,9060,451,9137,372,9137,360,9138,356xm9138,356l9137,360,9137,372,9145,363,9138,356xe" filled="true" fillcolor="#000000" stroked="false">
              <v:path arrowok="t"/>
              <v:fill type="solid"/>
            </v:shape>
            <v:line style="position:absolute" from="9056,447" to="9056,811" stroked="true" strokeweight=".48pt" strokecolor="#000000">
              <v:stroke dashstyle="solid"/>
            </v:line>
            <w10:wrap type="topAndBottom"/>
          </v:group>
        </w:pict>
      </w:r>
    </w:p>
    <w:p>
      <w:pPr>
        <w:tabs>
          <w:tab w:pos="2442" w:val="left" w:leader="none"/>
        </w:tabs>
        <w:spacing w:before="92"/>
        <w:ind w:left="803" w:right="0" w:firstLine="0"/>
        <w:jc w:val="left"/>
        <w:rPr>
          <w:sz w:val="18"/>
        </w:rPr>
      </w:pPr>
      <w:r>
        <w:rPr>
          <w:sz w:val="18"/>
        </w:rPr>
        <w:t>Fence</w:t>
        <w:tab/>
        <w:t>Inverted</w:t>
      </w:r>
      <w:r>
        <w:rPr>
          <w:spacing w:val="-11"/>
          <w:sz w:val="18"/>
        </w:rPr>
        <w:t> </w:t>
      </w:r>
      <w:r>
        <w:rPr>
          <w:sz w:val="18"/>
        </w:rPr>
        <w:t>Fence</w:t>
      </w:r>
    </w:p>
    <w:p>
      <w:pPr>
        <w:pStyle w:val="BodyText"/>
      </w:pPr>
    </w:p>
    <w:p>
      <w:pPr>
        <w:pStyle w:val="BodyText"/>
        <w:spacing w:before="2"/>
        <w:rPr>
          <w:sz w:val="11"/>
        </w:rPr>
      </w:pPr>
      <w:r>
        <w:rPr/>
        <w:pict>
          <v:group style="position:absolute;margin-left:306pt;margin-top:12.591855pt;width:57.75pt;height:58.3pt;mso-position-horizontal-relative:page;mso-position-vertical-relative:paragraph;z-index:2816;mso-wrap-distance-left:0;mso-wrap-distance-right:0" coordorigin="6120,252" coordsize="1155,1166">
            <v:rect style="position:absolute;left:6573;top:617;width:348;height:354" filled="true" fillcolor="#f7f7f7" stroked="false">
              <v:fill type="solid"/>
            </v:rect>
            <v:line style="position:absolute" from="6835,618" to="6926,618" stroked="true" strokeweight=".48001pt" strokecolor="#000000">
              <v:stroke dashstyle="solid"/>
            </v:line>
            <v:line style="position:absolute" from="6922,618" to="6922,708" stroked="true" strokeweight=".48001pt" strokecolor="#000000">
              <v:stroke dashstyle="solid"/>
            </v:line>
            <v:line style="position:absolute" from="6751,972" to="6835,972" stroked="true" strokeweight=".47998pt" strokecolor="#000000">
              <v:stroke dashstyle="solid"/>
            </v:line>
            <v:line style="position:absolute" from="6574,709" to="6574,798" stroked="true" strokeweight=".48001pt" strokecolor="#000000">
              <v:stroke dashstyle="solid"/>
            </v:line>
            <v:shape style="position:absolute;left:6566;top:529;width:436;height:87" coordorigin="6566,529" coordsize="436,87" path="m7002,529l6652,529,6566,615,6916,615,7002,529xe" filled="true" fillcolor="#e6e6e6" stroked="false">
              <v:path arrowok="t"/>
              <v:fill type="solid"/>
            </v:shape>
            <v:shape style="position:absolute;left:6562;top:524;width:452;height:96" coordorigin="6563,524" coordsize="452,96" path="m6998,525l6912,612,6916,620,6918,620,7004,534,7002,534,7006,533,6998,525xm6652,524l6649,524,6563,612,6570,619,6654,534,6652,534,6652,524xm6652,524l6652,534,6654,534,6655,533,6652,524xm7014,524l6652,524,6655,533,6654,534,6990,534,6998,525,7013,525,7014,524xm7006,533l7002,534,7004,534,7006,533xm7013,525l6998,525,7006,533,7013,525xe" filled="true" fillcolor="#000000" stroked="false">
              <v:path arrowok="t"/>
              <v:fill type="solid"/>
            </v:shape>
            <v:line style="position:absolute" from="6835,615" to="6916,615" stroked="true" strokeweight=".48pt" strokecolor="#000000">
              <v:stroke dashstyle="solid"/>
            </v:line>
            <v:shape style="position:absolute;left:6919;top:526;width:86;height:438" coordorigin="6919,527" coordsize="86,438" path="m7004,527l6919,613,6919,965,7004,878,7004,527xe" filled="true" fillcolor="#b3b3b3" stroked="false">
              <v:path arrowok="t"/>
              <v:fill type="solid"/>
            </v:shape>
            <v:shape style="position:absolute;left:6914;top:514;width:95;height:454" coordorigin="6914,515" coordsize="95,454" path="m7000,876l6916,961,6923,968,7009,881,7009,878,7000,878,7000,876xm7001,875l7000,876,7000,878,7009,878,7001,875xm7009,875l7001,875,7009,878,7009,875xm7009,515l7001,523,7008,530,7000,539,7000,876,7001,875,7009,875,7009,515xm7001,523l6914,611,6914,613,6923,617,7000,539,7000,527,7001,523xm7001,523l7000,527,7000,539,7008,530,7001,523xe" filled="true" fillcolor="#000000" stroked="false">
              <v:path arrowok="t"/>
              <v:fill type="solid"/>
            </v:shape>
            <v:line style="position:absolute" from="6919,613" to="6919,708" stroked="true" strokeweight=".48pt" strokecolor="#000000">
              <v:stroke dashstyle="solid"/>
            </v:line>
            <v:rect style="position:absolute;left:6487;top:1057;width:348;height:354" filled="true" fillcolor="#f7f7f7" stroked="false">
              <v:fill type="solid"/>
            </v:rect>
            <v:line style="position:absolute" from="6751,1057" to="6835,1057" stroked="true" strokeweight=".47998pt" strokecolor="#000000">
              <v:stroke dashstyle="solid"/>
            </v:line>
            <v:line style="position:absolute" from="6835,1057" to="6835,1416" stroked="true" strokeweight=".48001pt" strokecolor="#000000">
              <v:stroke dashstyle="solid"/>
            </v:line>
            <v:line style="position:absolute" from="6482,1411" to="6835,1411" stroked="true" strokeweight=".47998pt" strokecolor="#000000">
              <v:stroke dashstyle="solid"/>
            </v:line>
            <v:line style="position:absolute" from="6487,1152" to="6487,1411" stroked="true" strokeweight=".48001pt" strokecolor="#000000">
              <v:stroke dashstyle="solid"/>
            </v:line>
            <v:shape style="position:absolute;left:6480;top:968;width:435;height:87" coordorigin="6480,968" coordsize="435,87" path="m6914,968l6565,968,6480,1055,6829,1055,6914,968xe" filled="true" fillcolor="#e6e6e6" stroked="false">
              <v:path arrowok="t"/>
              <v:fill type="solid"/>
            </v:shape>
            <v:shape style="position:absolute;left:6476;top:963;width:450;height:96" coordorigin="6476,963" coordsize="450,96" path="m6911,965l6826,1051,6829,1059,6832,1059,6917,973,6914,973,6918,972,6911,965xm6565,963l6563,963,6476,1051,6484,1058,6568,973,6565,973,6565,963xm6565,963l6565,973,6568,973,6569,972,6565,963xm6926,963l6565,963,6569,972,6568,973,6903,973,6911,965,6925,965,6926,963xm6918,972l6914,973,6917,973,6918,972xm6925,965l6911,965,6918,972,6925,965xe" filled="true" fillcolor="#000000" stroked="false">
              <v:path arrowok="t"/>
              <v:fill type="solid"/>
            </v:shape>
            <v:line style="position:absolute" from="6751,1055" to="6829,1055" stroked="true" strokeweight=".48pt" strokecolor="#000000">
              <v:stroke dashstyle="solid"/>
            </v:line>
            <v:shape style="position:absolute;left:6832;top:965;width:86;height:440" coordorigin="6833,966" coordsize="86,440" path="m6918,966l6833,1052,6833,1405,6918,1317,6918,966xe" filled="true" fillcolor="#b3b3b3" stroked="false">
              <v:path arrowok="t"/>
              <v:fill type="solid"/>
            </v:shape>
            <v:shape style="position:absolute;left:6828;top:953;width:95;height:455" coordorigin="6828,954" coordsize="95,455" path="m6913,1315l6829,1401,6836,1409,6922,1321,6923,1320,6923,1317,6913,1317,6913,1315xm6914,1314l6913,1315,6913,1317,6923,1317,6914,1314xm6923,1314l6914,1314,6923,1317,6923,1314xm6923,954l6914,962,6922,969,6913,978,6913,1315,6914,1314,6923,1314,6923,954xm6914,962l6828,1050,6828,1052,6836,1056,6913,978,6913,966,6914,962xm6914,962l6913,966,6913,978,6922,969,6914,962xe" filled="true" fillcolor="#000000" stroked="false">
              <v:path arrowok="t"/>
              <v:fill type="solid"/>
            </v:shape>
            <v:line style="position:absolute" from="6833,1052" to="6833,1417" stroked="true" strokeweight=".48pt" strokecolor="#000000">
              <v:stroke dashstyle="solid"/>
            </v:line>
            <v:rect style="position:absolute;left:6139;top:707;width:348;height:354" filled="true" fillcolor="#f7f7f7" stroked="false">
              <v:fill type="solid"/>
            </v:rect>
            <v:line style="position:absolute" from="6139,708" to="6492,708" stroked="true" strokeweight=".48001pt" strokecolor="#000000">
              <v:stroke dashstyle="solid"/>
            </v:line>
            <v:line style="position:absolute" from="6487,708" to="6487,798" stroked="true" strokeweight=".48001pt" strokecolor="#000000">
              <v:stroke dashstyle="solid"/>
            </v:line>
            <v:line style="position:absolute" from="6134,1062" to="6403,1062" stroked="true" strokeweight=".47998pt" strokecolor="#000000">
              <v:stroke dashstyle="solid"/>
            </v:line>
            <v:line style="position:absolute" from="6139,703" to="6139,1062" stroked="true" strokeweight=".48001pt" strokecolor="#000000">
              <v:stroke dashstyle="solid"/>
            </v:line>
            <v:shape style="position:absolute;left:6132;top:620;width:436;height:86" coordorigin="6132,620" coordsize="436,86" path="m6568,620l6217,620,6132,705,6482,705,6568,620xe" filled="true" fillcolor="#e6e6e6" stroked="false">
              <v:path arrowok="t"/>
              <v:fill type="solid"/>
            </v:shape>
            <v:shape style="position:absolute;left:6128;top:615;width:452;height:95" coordorigin="6128,615" coordsize="452,95" path="m6564,617l6479,702,6482,710,6485,710,6570,625,6568,625,6571,624,6564,617xm6217,615l6215,615,6128,702,6136,709,6220,625,6217,625,6217,615xm6217,615l6217,625,6220,625,6221,624,6217,615xm6580,615l6217,615,6221,624,6220,625,6556,625,6564,617,6578,617,6580,615xm6571,624l6568,625,6570,625,6571,624xm6578,617l6564,617,6571,624,6578,617xe" filled="true" fillcolor="#000000" stroked="false">
              <v:path arrowok="t"/>
              <v:fill type="solid"/>
            </v:shape>
            <v:line style="position:absolute" from="6120,705" to="6482,705" stroked="true" strokeweight=".48pt" strokecolor="#000000">
              <v:stroke dashstyle="solid"/>
            </v:line>
            <v:shape style="position:absolute;left:6484;top:616;width:86;height:440" coordorigin="6485,617" coordsize="86,440" path="m6570,617l6485,704,6485,1056,6570,969,6570,617xe" filled="true" fillcolor="#b3b3b3" stroked="false">
              <v:path arrowok="t"/>
              <v:fill type="solid"/>
            </v:shape>
            <v:shape style="position:absolute;left:6480;top:604;width:95;height:455" coordorigin="6480,605" coordsize="95,455" path="m6565,967l6481,1052,6488,1059,6575,972,6575,969,6565,969,6565,967xm6566,966l6565,967,6565,969,6575,969,6566,966xm6575,966l6566,966,6575,969,6575,966xm6575,605l6566,613,6574,620,6565,629,6565,967,6566,966,6575,966,6575,605xm6566,613l6481,701,6480,702,6480,704,6488,708,6565,629,6565,617,6566,613xm6566,613l6565,617,6565,629,6574,620,6566,613xe" filled="true" fillcolor="#000000" stroked="false">
              <v:path arrowok="t"/>
              <v:fill type="solid"/>
            </v:shape>
            <v:line style="position:absolute" from="6485,704" to="6485,798" stroked="true" strokeweight=".48pt" strokecolor="#000000">
              <v:stroke dashstyle="solid"/>
            </v:line>
            <v:rect style="position:absolute;left:6835;top:707;width:348;height:354" filled="true" fillcolor="#f7f7f7" stroked="false">
              <v:fill type="solid"/>
            </v:rect>
            <v:line style="position:absolute" from="6835,708" to="7188,708" stroked="true" strokeweight=".48001pt" strokecolor="#000000">
              <v:stroke dashstyle="solid"/>
            </v:line>
            <v:line style="position:absolute" from="7183,708" to="7183,1067" stroked="true" strokeweight=".47998pt" strokecolor="#000000">
              <v:stroke dashstyle="solid"/>
            </v:line>
            <v:line style="position:absolute" from="6830,1062" to="7183,1062" stroked="true" strokeweight=".47998pt" strokecolor="#000000">
              <v:stroke dashstyle="solid"/>
            </v:line>
            <v:line style="position:absolute" from="6835,703" to="6835,1062" stroked="true" strokeweight=".48001pt" strokecolor="#000000">
              <v:stroke dashstyle="solid"/>
            </v:line>
            <v:shape style="position:absolute;left:6828;top:620;width:435;height:86" coordorigin="6828,620" coordsize="435,86" path="m7262,620l6913,620,6828,705,7177,705,7262,620xe" filled="true" fillcolor="#e6e6e6" stroked="false">
              <v:path arrowok="t"/>
              <v:fill type="solid"/>
            </v:shape>
            <v:shape style="position:absolute;left:6824;top:615;width:450;height:95" coordorigin="6824,615" coordsize="450,95" path="m7259,617l7174,702,7177,710,7180,710,7265,625,7262,625,7266,624,7259,617xm6913,615l6911,615,6824,702,6832,709,6916,625,6913,625,6913,615xm6913,615l6913,625,6916,625,6917,624,6913,615xm7274,615l6913,615,6917,624,6916,625,7250,625,7259,617,7273,617,7274,615xm7266,624l7262,625,7265,625,7266,624xm7273,617l7259,617,7266,624,7273,617xe" filled="true" fillcolor="#000000" stroked="false">
              <v:path arrowok="t"/>
              <v:fill type="solid"/>
            </v:shape>
            <v:line style="position:absolute" from="6816,705" to="7177,705" stroked="true" strokeweight=".48pt" strokecolor="#000000">
              <v:stroke dashstyle="solid"/>
            </v:line>
            <v:shape style="position:absolute;left:7180;top:616;width:86;height:440" coordorigin="7181,617" coordsize="86,440" path="m7266,617l7181,704,7181,1056,7266,969,7266,617xe" filled="true" fillcolor="#b3b3b3" stroked="false">
              <v:path arrowok="t"/>
              <v:fill type="solid"/>
            </v:shape>
            <v:shape style="position:absolute;left:7176;top:604;width:95;height:455" coordorigin="7176,605" coordsize="95,455" path="m7261,967l7177,1052,7184,1059,7271,972,7271,969,7261,969,7261,967xm7262,966l7261,967,7261,969,7271,969,7262,966xm7271,966l7262,966,7271,969,7271,966xm7271,605l7262,613,7270,620,7261,629,7261,967,7262,966,7271,966,7271,605xm7262,613l7177,701,7176,702,7176,704,7184,708,7261,629,7261,617,7262,613xm7262,613l7261,617,7261,629,7270,620,7262,613xe" filled="true" fillcolor="#000000" stroked="false">
              <v:path arrowok="t"/>
              <v:fill type="solid"/>
            </v:shape>
            <v:line style="position:absolute" from="7181,704" to="7181,1068" stroked="true" strokeweight=".48pt" strokecolor="#000000">
              <v:stroke dashstyle="solid"/>
            </v:line>
            <v:rect style="position:absolute;left:6487;top:355;width:348;height:354" filled="true" fillcolor="#f7f7f7" stroked="false">
              <v:fill type="solid"/>
            </v:rect>
            <v:line style="position:absolute" from="6487,355" to="6840,355" stroked="true" strokeweight=".48004pt" strokecolor="#000000">
              <v:stroke dashstyle="solid"/>
            </v:line>
            <v:line style="position:absolute" from="6835,355" to="6835,714" stroked="true" strokeweight=".48001pt" strokecolor="#000000">
              <v:stroke dashstyle="solid"/>
            </v:line>
            <v:line style="position:absolute" from="6482,709" to="6835,709" stroked="true" strokeweight=".48001pt" strokecolor="#000000">
              <v:stroke dashstyle="solid"/>
            </v:line>
            <v:line style="position:absolute" from="6487,350" to="6487,709" stroked="true" strokeweight=".48001pt" strokecolor="#000000">
              <v:stroke dashstyle="solid"/>
            </v:line>
            <v:shape style="position:absolute;left:6480;top:266;width:435;height:86" coordorigin="6480,266" coordsize="435,86" path="m6914,266l6565,266,6480,351,6829,351,6914,266xe" filled="true" fillcolor="#e6e6e6" stroked="false">
              <v:path arrowok="t"/>
              <v:fill type="solid"/>
            </v:shape>
            <v:shape style="position:absolute;left:6476;top:261;width:450;height:95" coordorigin="6476,261" coordsize="450,95" path="m6911,263l6826,348,6829,356,6832,356,6917,271,6914,271,6918,270,6911,263xm6565,261l6563,261,6476,348,6484,355,6568,271,6565,271,6565,261xm6565,261l6565,271,6568,271,6569,270,6565,261xm6926,261l6565,261,6569,270,6568,271,6902,271,6911,263,6925,263,6926,261xm6918,270l6914,271,6917,271,6918,270xm6925,263l6911,263,6918,270,6925,263xe" filled="true" fillcolor="#000000" stroked="false">
              <v:path arrowok="t"/>
              <v:fill type="solid"/>
            </v:shape>
            <v:line style="position:absolute" from="6468,351" to="6829,351" stroked="true" strokeweight=".48pt" strokecolor="#000000">
              <v:stroke dashstyle="solid"/>
            </v:line>
            <v:shape style="position:absolute;left:6832;top:263;width:86;height:438" coordorigin="6833,264" coordsize="86,438" path="m6918,264l6833,350,6833,702,6918,615,6918,264xe" filled="true" fillcolor="#b3b3b3" stroked="false">
              <v:path arrowok="t"/>
              <v:fill type="solid"/>
            </v:shape>
            <v:shape style="position:absolute;left:6828;top:251;width:95;height:454" coordorigin="6828,252" coordsize="95,454" path="m6913,613l6829,698,6836,705,6923,618,6923,615,6913,615,6913,613xm6914,612l6913,613,6913,615,6923,615,6914,612xm6923,612l6914,612,6923,615,6923,612xm6923,252l6914,260,6922,267,6913,276,6913,613,6914,612,6923,612,6923,252xm6914,260l6828,348,6828,350,6836,354,6913,276,6913,264,6914,260xm6914,260l6913,264,6913,276,6922,267,6914,260xe" filled="true" fillcolor="#000000" stroked="false">
              <v:path arrowok="t"/>
              <v:fill type="solid"/>
            </v:shape>
            <v:line style="position:absolute" from="6833,350" to="6833,714" stroked="true" strokeweight=".48pt" strokecolor="#000000">
              <v:stroke dashstyle="solid"/>
            </v:line>
            <v:rect style="position:absolute;left:6403;top:797;width:348;height:354" filled="true" fillcolor="#f7f7f7" stroked="false">
              <v:fill type="solid"/>
            </v:rect>
            <v:line style="position:absolute" from="6403,798" to="6756,798" stroked="true" strokeweight=".48001pt" strokecolor="#000000">
              <v:stroke dashstyle="solid"/>
            </v:line>
            <v:line style="position:absolute" from="6751,798" to="6751,1157" stroked="true" strokeweight=".48001pt" strokecolor="#000000">
              <v:stroke dashstyle="solid"/>
            </v:line>
            <v:line style="position:absolute" from="6398,1152" to="6751,1152" stroked="true" strokeweight=".47998pt" strokecolor="#000000">
              <v:stroke dashstyle="solid"/>
            </v:line>
            <v:line style="position:absolute" from="6403,793" to="6403,1152" stroked="true" strokeweight=".47998pt" strokecolor="#000000">
              <v:stroke dashstyle="solid"/>
            </v:line>
            <v:shape style="position:absolute;left:6396;top:709;width:435;height:86" coordorigin="6396,709" coordsize="435,86" path="m6830,709l6481,709,6396,794,6745,794,6830,709xe" filled="true" fillcolor="#e6e6e6" stroked="false">
              <v:path arrowok="t"/>
              <v:fill type="solid"/>
            </v:shape>
            <v:shape style="position:absolute;left:6392;top:704;width:450;height:95" coordorigin="6392,704" coordsize="450,95" path="m6827,705l6742,791,6745,799,6748,799,6833,714,6830,714,6834,713,6827,705xm6481,704l6479,704,6392,791,6400,798,6484,714,6481,714,6481,704xm6481,704l6481,714,6484,714,6485,713,6481,704xm6842,704l6481,704,6485,713,6484,714,6818,714,6827,705,6841,705,6842,704xm6834,713l6830,714,6833,714,6834,713xm6841,705l6827,705,6834,713,6841,705xe" filled="true" fillcolor="#000000" stroked="false">
              <v:path arrowok="t"/>
              <v:fill type="solid"/>
            </v:shape>
            <v:line style="position:absolute" from="6384,794" to="6745,794" stroked="true" strokeweight=".48pt" strokecolor="#000000">
              <v:stroke dashstyle="solid"/>
            </v:line>
            <v:shape style="position:absolute;left:6748;top:706;width:86;height:438" coordorigin="6749,707" coordsize="86,438" path="m6834,707l6749,793,6749,1145,6834,1058,6834,707xe" filled="true" fillcolor="#b3b3b3" stroked="false">
              <v:path arrowok="t"/>
              <v:fill type="solid"/>
            </v:shape>
            <v:shape style="position:absolute;left:6744;top:694;width:95;height:454" coordorigin="6744,695" coordsize="95,454" path="m6829,1056l6745,1141,6752,1148,6839,1061,6839,1058,6829,1058,6829,1056xm6830,1055l6829,1056,6829,1058,6839,1058,6830,1055xm6839,1055l6830,1055,6839,1058,6839,1055xm6839,695l6830,703,6838,710,6829,719,6829,1056,6830,1055,6839,1055,6839,695xm6830,703l6744,791,6744,793,6752,797,6829,719,6829,707,6830,703xm6830,703l6829,707,6829,719,6838,710,6830,703xe" filled="true" fillcolor="#000000" stroked="false">
              <v:path arrowok="t"/>
              <v:fill type="solid"/>
            </v:shape>
            <v:line style="position:absolute" from="6749,793" to="6749,1157" stroked="true" strokeweight=".48pt" strokecolor="#000000">
              <v:stroke dashstyle="solid"/>
            </v:line>
            <w10:wrap type="topAndBottom"/>
          </v:group>
        </w:pict>
      </w:r>
      <w:r>
        <w:rPr/>
        <w:pict>
          <v:group style="position:absolute;margin-left:400.019989pt;margin-top:8.391855pt;width:66.1pt;height:67.3pt;mso-position-horizontal-relative:page;mso-position-vertical-relative:paragraph;z-index:2840;mso-wrap-distance-left:0;mso-wrap-distance-right:0" coordorigin="8000,168" coordsize="1322,1346">
            <v:rect style="position:absolute;left:8198;top:975;width:344;height:354" filled="true" fillcolor="#f7f7f7" stroked="false">
              <v:fill type="solid"/>
            </v:rect>
            <v:line style="position:absolute" from="8368,975" to="8551,975" stroked="true" strokeweight=".48001pt" strokecolor="#000000">
              <v:stroke dashstyle="solid"/>
            </v:line>
            <v:shape style="position:absolute;left:8191;top:886;width:435;height:86" coordorigin="8191,887" coordsize="435,86" path="m8626,887l8276,887,8191,972,8540,972,8626,887xe" filled="true" fillcolor="#e6e6e6" stroked="false">
              <v:path arrowok="t"/>
              <v:fill type="solid"/>
            </v:shape>
            <v:shape style="position:absolute;left:8187;top:881;width:450;height:95" coordorigin="8188,882" coordsize="450,95" path="m8622,883l8537,968,8540,977,8543,977,8628,891,8626,891,8629,890,8622,883xm8276,882l8274,882,8188,968,8195,975,8279,891,8276,891,8276,882xm8276,882l8276,891,8279,891,8280,890,8276,882xm8638,882l8276,882,8280,890,8279,891,8614,891,8622,883,8636,883,8638,882xm8629,890l8626,891,8628,891,8629,890xm8636,883l8622,883,8629,890,8636,883xe" filled="true" fillcolor="#000000" stroked="false">
              <v:path arrowok="t"/>
              <v:fill type="solid"/>
            </v:shape>
            <v:line style="position:absolute" from="8368,972" to="8540,972" stroked="true" strokeweight=".48pt" strokecolor="#000000">
              <v:stroke dashstyle="solid"/>
            </v:line>
            <v:shape style="position:absolute;left:8544;top:883;width:86;height:440" coordorigin="8544,883" coordsize="86,440" path="m8629,883l8544,971,8544,1322,8629,1236,8629,883xe" filled="true" fillcolor="#b3b3b3" stroked="false">
              <v:path arrowok="t"/>
              <v:fill type="solid"/>
            </v:shape>
            <v:shape style="position:absolute;left:8539;top:871;width:95;height:455" coordorigin="8539,871" coordsize="95,455" path="m8624,1233l8540,1319,8548,1326,8634,1238,8634,1236,8624,1236,8624,1233xm8626,1232l8624,1233,8624,1236,8634,1236,8626,1232xm8634,1232l8626,1232,8634,1236,8634,1232xm8634,871l8626,879,8633,887,8624,895,8624,1233,8626,1232,8634,1232,8634,871xm8626,879l8540,967,8539,968,8539,971,8548,974,8624,895,8624,883,8626,879xm8626,879l8624,883,8624,895,8633,887,8626,879xe" filled="true" fillcolor="#000000" stroked="false">
              <v:path arrowok="t"/>
              <v:fill type="solid"/>
            </v:shape>
            <v:line style="position:absolute" from="8544,971" to="8544,1153" stroked="true" strokeweight=".48pt" strokecolor="#000000">
              <v:stroke dashstyle="solid"/>
            </v:line>
            <v:rect style="position:absolute;left:8541;top:974;width:340;height:354" filled="true" fillcolor="#f7f7f7" stroked="false">
              <v:fill type="solid"/>
            </v:rect>
            <v:line style="position:absolute" from="8542,974" to="8710,974" stroked="true" strokeweight=".47998pt" strokecolor="#000000">
              <v:stroke dashstyle="solid"/>
            </v:line>
            <v:line style="position:absolute" from="8542,969" to="8542,1153" stroked="true" strokeweight=".48001pt" strokecolor="#000000">
              <v:stroke dashstyle="solid"/>
            </v:line>
            <v:shape style="position:absolute;left:8534;top:886;width:436;height:86" coordorigin="8534,887" coordsize="436,86" path="m8970,887l8621,887,8534,972,8885,972,8970,887xe" filled="true" fillcolor="#e6e6e6" stroked="false">
              <v:path arrowok="t"/>
              <v:fill type="solid"/>
            </v:shape>
            <v:shape style="position:absolute;left:8530;top:881;width:452;height:95" coordorigin="8531,882" coordsize="452,95" path="m8966,883l8881,968,8885,977,8887,977,8972,891,8970,891,8974,890,8966,883xm8621,882l8618,882,8531,968,8538,975,8623,891,8621,891,8621,882xm8621,882l8621,891,8623,891,8624,890,8621,882xm8982,882l8621,882,8624,890,8623,891,8958,891,8966,883,8981,883,8982,882xm8974,890l8970,891,8972,891,8974,890xm8981,883l8966,883,8974,890,8981,883xe" filled="true" fillcolor="#000000" stroked="false">
              <v:path arrowok="t"/>
              <v:fill type="solid"/>
            </v:shape>
            <v:line style="position:absolute" from="8522,972" to="8710,972" stroked="true" strokeweight=".48pt" strokecolor="#000000">
              <v:stroke dashstyle="solid"/>
            </v:line>
            <v:shape style="position:absolute;left:8887;top:883;width:86;height:440" coordorigin="8887,883" coordsize="86,440" path="m8972,883l8887,969,8887,1322,8972,1235,8972,883xe" filled="true" fillcolor="#b3b3b3" stroked="false">
              <v:path arrowok="t"/>
              <v:fill type="solid"/>
            </v:shape>
            <v:shape style="position:absolute;left:8882;top:871;width:95;height:455" coordorigin="8882,871" coordsize="95,455" path="m8968,1232l8884,1319,8891,1326,8976,1238,8977,1237,8977,1235,8968,1235,8968,1232xm8969,1231l8968,1232,8968,1235,8977,1235,8969,1231xm8977,1231l8969,1231,8977,1235,8977,1231xm8977,871l8969,879,8976,887,8968,895,8968,1232,8969,1231,8977,1231,8977,871xm8969,879l8882,967,8882,969,8891,973,8968,895,8968,883,8969,879xm8969,879l8968,883,8968,895,8976,887,8969,879xe" filled="true" fillcolor="#000000" stroked="false">
              <v:path arrowok="t"/>
              <v:fill type="solid"/>
            </v:shape>
            <v:rect style="position:absolute;left:8191;top:617;width:348;height:354" filled="true" fillcolor="#f7f7f7" stroked="false">
              <v:fill type="solid"/>
            </v:rect>
            <v:line style="position:absolute" from="8539,799" to="8539,977" stroked="true" strokeweight=".48001pt" strokecolor="#000000">
              <v:stroke dashstyle="solid"/>
            </v:line>
            <v:line style="position:absolute" from="8368,972" to="8539,972" stroked="true" strokeweight=".47998pt" strokecolor="#000000">
              <v:stroke dashstyle="solid"/>
            </v:line>
            <v:shape style="position:absolute;left:8184;top:529;width:436;height:86" coordorigin="8184,529" coordsize="436,86" path="m8620,529l8269,529,8184,614,8533,614,8620,529xe" filled="true" fillcolor="#e6e6e6" stroked="false">
              <v:path arrowok="t"/>
              <v:fill type="solid"/>
            </v:shape>
            <v:shape style="position:absolute;left:8180;top:524;width:452;height:95" coordorigin="8180,524" coordsize="452,95" path="m8616,525l8530,611,8533,619,8536,619,8622,534,8620,534,8623,533,8616,525xm8269,524l8267,524,8180,611,8188,618,8272,534,8269,534,8269,524xm8269,524l8269,534,8272,534,8273,533,8269,524xm8632,524l8269,524,8273,533,8272,534,8607,534,8616,525,8630,525,8632,524xm8623,533l8620,534,8622,534,8623,533xm8630,525l8616,525,8623,533,8630,525xe" filled="true" fillcolor="#000000" stroked="false">
              <v:path arrowok="t"/>
              <v:fill type="solid"/>
            </v:shape>
            <v:shape style="position:absolute;left:8536;top:525;width:86;height:440" coordorigin="8537,525" coordsize="86,440" path="m8622,525l8537,613,8537,965,8622,878,8622,525xe" filled="true" fillcolor="#b3b3b3" stroked="false">
              <v:path arrowok="t"/>
              <v:fill type="solid"/>
            </v:shape>
            <v:shape style="position:absolute;left:8532;top:513;width:95;height:455" coordorigin="8532,513" coordsize="95,455" path="m8617,876l8533,961,8540,968,8627,881,8627,878,8617,878,8617,876xm8618,875l8617,876,8617,878,8627,878,8618,875xm8627,875l8618,875,8627,878,8627,875xm8627,513l8618,522,8626,529,8617,538,8617,876,8618,875,8627,875,8627,513xm8618,522l8533,609,8532,611,8532,613,8540,617,8617,538,8617,525,8618,522xm8618,522l8617,525,8617,538,8626,529,8618,522xe" filled="true" fillcolor="#000000" stroked="false">
              <v:path arrowok="t"/>
              <v:fill type="solid"/>
            </v:shape>
            <v:line style="position:absolute" from="8537,799" to="8537,977" stroked="true" strokeweight=".48pt" strokecolor="#000000">
              <v:stroke dashstyle="solid"/>
            </v:line>
            <v:rect style="position:absolute;left:8182;top:271;width:348;height:354" filled="true" fillcolor="#f7f7f7" stroked="false">
              <v:fill type="solid"/>
            </v:rect>
            <v:line style="position:absolute" from="8183,271" to="8536,271" stroked="true" strokeweight=".48001pt" strokecolor="#000000">
              <v:stroke dashstyle="solid"/>
            </v:line>
            <v:line style="position:absolute" from="8531,271" to="8531,445" stroked="true" strokeweight=".47998pt" strokecolor="#000000">
              <v:stroke dashstyle="solid"/>
            </v:line>
            <v:line style="position:absolute" from="8183,266" to="8183,355" stroked="true" strokeweight=".48001pt" strokecolor="#000000">
              <v:stroke dashstyle="solid"/>
            </v:line>
            <v:shape style="position:absolute;left:8175;top:182;width:435;height:86" coordorigin="8176,182" coordsize="435,86" path="m8610,182l8261,182,8176,267,8525,267,8610,182xe" filled="true" fillcolor="#e6e6e6" stroked="false">
              <v:path arrowok="t"/>
              <v:fill type="solid"/>
            </v:shape>
            <v:shape style="position:absolute;left:8172;top:177;width:450;height:95" coordorigin="8172,177" coordsize="450,95" path="m8606,179l8521,264,8525,272,8527,272,8612,187,8610,187,8614,186,8606,179xm8261,177l8258,177,8172,264,8179,271,8263,187,8261,187,8261,177xm8261,177l8261,187,8263,187,8264,186,8261,177xm8622,177l8261,177,8264,186,8263,187,8598,187,8606,179,8621,179,8622,177xm8614,186l8610,187,8612,187,8614,186xm8621,179l8606,179,8614,186,8621,179xe" filled="true" fillcolor="#000000" stroked="false">
              <v:path arrowok="t"/>
              <v:fill type="solid"/>
            </v:shape>
            <v:line style="position:absolute" from="8164,267" to="8525,267" stroked="true" strokeweight=".48pt" strokecolor="#000000">
              <v:stroke dashstyle="solid"/>
            </v:line>
            <v:shape style="position:absolute;left:8528;top:179;width:86;height:438" coordorigin="8528,180" coordsize="86,438" path="m8614,180l8528,266,8528,618,8614,531,8614,180xe" filled="true" fillcolor="#b3b3b3" stroked="false">
              <v:path arrowok="t"/>
              <v:fill type="solid"/>
            </v:shape>
            <v:shape style="position:absolute;left:8523;top:167;width:95;height:454" coordorigin="8524,168" coordsize="95,454" path="m8609,529l8525,614,8532,621,8618,534,8618,531,8609,531,8609,529xm8610,528l8609,529,8609,531,8618,531,8610,528xm8618,528l8610,528,8618,531,8618,528xm8618,168l8610,176,8617,183,8609,192,8609,529,8610,528,8618,528,8618,168xm8610,176l8524,264,8524,266,8532,270,8609,192,8609,180,8610,176xm8610,176l8609,180,8609,192,8617,183,8610,176xe" filled="true" fillcolor="#000000" stroked="false">
              <v:path arrowok="t"/>
              <v:fill type="solid"/>
            </v:shape>
            <v:line style="position:absolute" from="8528,266" to="8528,445" stroked="true" strokeweight=".48pt" strokecolor="#000000">
              <v:stroke dashstyle="solid"/>
            </v:line>
            <v:rect style="position:absolute;left:8881;top:980;width:348;height:346" filled="true" fillcolor="#f7f7f7" stroked="false">
              <v:fill type="solid"/>
            </v:rect>
            <v:line style="position:absolute" from="9232,967" to="9232,977" stroked="true" strokeweight=".24pt" strokecolor="#000000">
              <v:stroke dashstyle="solid"/>
            </v:line>
            <v:line style="position:absolute" from="9229,972" to="9229,1331" stroked="true" strokeweight=".48001pt" strokecolor="#000000">
              <v:stroke dashstyle="solid"/>
            </v:line>
            <v:line style="position:absolute" from="9146,1326" to="9229,1326" stroked="true" strokeweight=".47998pt" strokecolor="#000000">
              <v:stroke dashstyle="solid"/>
            </v:line>
            <v:shape style="position:absolute;left:8874;top:883;width:436;height:87" coordorigin="8874,883" coordsize="436,87" path="m9310,883l8959,883,8874,969,9224,969,9310,883xe" filled="true" fillcolor="#e6e6e6" stroked="false">
              <v:path arrowok="t"/>
              <v:fill type="solid"/>
            </v:shape>
            <v:shape style="position:absolute;left:8870;top:878;width:452;height:96" coordorigin="8870,878" coordsize="452,96" path="m9306,879l9221,966,9224,974,9227,974,9312,888,9310,888,9313,887,9306,879xm8959,878l8957,878,8870,966,8878,973,8962,888,8959,888,8959,878xm8959,878l8959,888,8962,888,8963,887,8959,878xm9322,878l8959,878,8963,887,8962,888,9298,888,9306,879,9320,879,9322,878xm9313,887l9310,888,9312,888,9313,887xm9320,879l9306,879,9313,887,9320,879xe" filled="true" fillcolor="#000000" stroked="false">
              <v:path arrowok="t"/>
              <v:fill type="solid"/>
            </v:shape>
            <v:shape style="position:absolute;left:9226;top:880;width:86;height:440" coordorigin="9227,881" coordsize="86,440" path="m9312,881l9227,967,9227,1320,9312,1232,9312,881xe" filled="true" fillcolor="#b3b3b3" stroked="false">
              <v:path arrowok="t"/>
              <v:fill type="solid"/>
            </v:shape>
            <v:shape style="position:absolute;left:9222;top:868;width:95;height:455" coordorigin="9222,869" coordsize="95,455" path="m9307,1230l9223,1316,9230,1323,9316,1236,9317,1235,9317,1232,9307,1232,9307,1230xm9308,1229l9307,1230,9307,1232,9317,1232,9308,1229xm9317,1229l9308,1229,9317,1232,9317,1229xm9317,869l9308,877,9316,884,9307,893,9307,1230,9308,1229,9317,1229,9317,869xm9308,877l9222,965,9222,967,9230,971,9307,893,9307,881,9308,877xm9308,877l9307,881,9307,893,9316,884,9308,877xe" filled="true" fillcolor="#000000" stroked="false">
              <v:path arrowok="t"/>
              <v:fill type="solid"/>
            </v:shape>
            <v:line style="position:absolute" from="9227,967" to="9227,1332" stroked="true" strokeweight=".48pt" strokecolor="#000000">
              <v:stroke dashstyle="solid"/>
            </v:line>
            <v:rect style="position:absolute;left:8881;top:626;width:348;height:354" filled="true" fillcolor="#f7f7f7" stroked="false">
              <v:fill type="solid"/>
            </v:rect>
            <v:line style="position:absolute" from="9145,626" to="9234,626" stroked="true" strokeweight=".48004pt" strokecolor="#000000">
              <v:stroke dashstyle="solid"/>
            </v:line>
            <v:line style="position:absolute" from="9229,626" to="9229,985" stroked="true" strokeweight=".48001pt" strokecolor="#000000">
              <v:stroke dashstyle="solid"/>
            </v:line>
            <v:line style="position:absolute" from="9058,980" to="9229,980" stroked="true" strokeweight=".48001pt" strokecolor="#000000">
              <v:stroke dashstyle="solid"/>
            </v:line>
            <v:line style="position:absolute" from="8876,800" to="8886,800" stroked="true" strokeweight=".06pt" strokecolor="#000000">
              <v:stroke dashstyle="solid"/>
            </v:line>
            <v:shape style="position:absolute;left:8874;top:537;width:436;height:86" coordorigin="8874,537" coordsize="436,86" path="m9310,537l8959,537,8874,623,9224,623,9310,537xe" filled="true" fillcolor="#e6e6e6" stroked="false">
              <v:path arrowok="t"/>
              <v:fill type="solid"/>
            </v:shape>
            <v:shape style="position:absolute;left:8870;top:532;width:452;height:95" coordorigin="8870,533" coordsize="452,95" path="m9306,534l9221,619,9224,627,9227,627,9312,542,9310,542,9313,541,9306,534xm8959,533l8957,533,8870,619,8878,626,8962,542,8959,542,8959,533xm8959,533l8959,542,8962,542,8963,541,8959,533xm9322,533l8959,533,8963,541,8962,542,9298,542,9306,534,9320,534,9322,533xm9313,541l9310,542,9312,542,9313,541xm9320,534l9306,534,9313,541,9320,534xe" filled="true" fillcolor="#000000" stroked="false">
              <v:path arrowok="t"/>
              <v:fill type="solid"/>
            </v:shape>
            <v:line style="position:absolute" from="9145,623" to="9224,623" stroked="true" strokeweight=".48pt" strokecolor="#000000">
              <v:stroke dashstyle="solid"/>
            </v:line>
            <v:shape style="position:absolute;left:9226;top:535;width:86;height:438" coordorigin="9227,535" coordsize="86,438" path="m9312,535l9227,621,9227,973,9312,887,9312,535xe" filled="true" fillcolor="#b3b3b3" stroked="false">
              <v:path arrowok="t"/>
              <v:fill type="solid"/>
            </v:shape>
            <v:shape style="position:absolute;left:9222;top:523;width:95;height:454" coordorigin="9222,523" coordsize="95,454" path="m9307,884l9223,969,9230,977,9317,889,9317,887,9307,887,9307,884xm9308,883l9307,884,9307,887,9317,887,9308,883xm9317,883l9308,883,9317,887,9317,883xm9317,523l9308,531,9316,539,9307,547,9307,884,9308,883,9317,883,9317,523xm9308,531l9222,619,9222,621,9230,625,9307,547,9307,535,9308,531xm9308,531l9307,535,9307,547,9316,539,9308,531xe" filled="true" fillcolor="#000000" stroked="false">
              <v:path arrowok="t"/>
              <v:fill type="solid"/>
            </v:shape>
            <v:line style="position:absolute" from="9227,621" to="9227,985" stroked="true" strokeweight=".48pt" strokecolor="#000000">
              <v:stroke dashstyle="solid"/>
            </v:line>
            <v:rect style="position:absolute;left:8532;top:271;width:348;height:354" filled="true" fillcolor="#f7f7f7" stroked="false">
              <v:fill type="solid"/>
            </v:rect>
            <v:line style="position:absolute" from="8532,271" to="8885,271" stroked="true" strokeweight=".48001pt" strokecolor="#000000">
              <v:stroke dashstyle="solid"/>
            </v:line>
            <v:line style="position:absolute" from="8880,271" to="8880,355" stroked="true" strokeweight=".48001pt" strokecolor="#000000">
              <v:stroke dashstyle="solid"/>
            </v:line>
            <v:line style="position:absolute" from="8532,266" to="8532,445" stroked="true" strokeweight=".47998pt" strokecolor="#000000">
              <v:stroke dashstyle="solid"/>
            </v:line>
            <v:shape style="position:absolute;left:8524;top:182;width:435;height:86" coordorigin="8525,182" coordsize="435,86" path="m8959,182l8610,182,8525,267,8874,267,8959,182xe" filled="true" fillcolor="#e6e6e6" stroked="false">
              <v:path arrowok="t"/>
              <v:fill type="solid"/>
            </v:shape>
            <v:shape style="position:absolute;left:8521;top:177;width:450;height:95" coordorigin="8521,177" coordsize="450,95" path="m8956,179l8870,264,8874,272,8876,272,8962,187,8959,187,8963,186,8956,179xm8610,177l8608,177,8521,264,8528,271,8612,187,8610,187,8610,177xm8610,177l8610,187,8612,187,8614,186,8610,177xm8971,177l8610,177,8614,186,8612,187,8947,187,8956,179,8970,179,8971,177xm8963,186l8959,187,8962,187,8963,186xm8970,179l8956,179,8963,186,8970,179xe" filled="true" fillcolor="#000000" stroked="false">
              <v:path arrowok="t"/>
              <v:fill type="solid"/>
            </v:shape>
            <v:line style="position:absolute" from="8513,267" to="8874,267" stroked="true" strokeweight=".48pt" strokecolor="#000000">
              <v:stroke dashstyle="solid"/>
            </v:line>
            <v:shape style="position:absolute;left:8877;top:179;width:86;height:438" coordorigin="8878,180" coordsize="86,438" path="m8963,180l8878,266,8878,618,8963,531,8963,180xe" filled="true" fillcolor="#b3b3b3" stroked="false">
              <v:path arrowok="t"/>
              <v:fill type="solid"/>
            </v:shape>
            <v:shape style="position:absolute;left:8872;top:167;width:95;height:454" coordorigin="8873,168" coordsize="95,454" path="m8958,529l8874,614,8881,621,8968,534,8968,531,8958,531,8958,529xm8959,528l8958,529,8958,531,8968,531,8959,528xm8968,528l8959,528,8968,531,8968,528xm8968,168l8959,176,8966,183,8958,192,8958,529,8959,528,8968,528,8968,168xm8959,176l8873,264,8873,266,8881,270,8958,192,8958,180,8959,176xm8959,176l8958,180,8958,192,8966,183,8959,176xe" filled="true" fillcolor="#000000" stroked="false">
              <v:path arrowok="t"/>
              <v:fill type="solid"/>
            </v:shape>
            <v:line style="position:absolute" from="8878,266" to="8878,355" stroked="true" strokeweight=".48pt" strokecolor="#000000">
              <v:stroke dashstyle="solid"/>
            </v:line>
            <v:rect style="position:absolute;left:8881;top:271;width:348;height:354" filled="true" fillcolor="#f7f7f7" stroked="false">
              <v:fill type="solid"/>
            </v:rect>
            <v:line style="position:absolute" from="8881,271" to="9234,271" stroked="true" strokeweight=".48001pt" strokecolor="#000000">
              <v:stroke dashstyle="solid"/>
            </v:line>
            <v:line style="position:absolute" from="9229,271" to="9229,630" stroked="true" strokeweight=".48001pt" strokecolor="#000000">
              <v:stroke dashstyle="solid"/>
            </v:line>
            <v:line style="position:absolute" from="9145,625" to="9229,625" stroked="true" strokeweight=".48004pt" strokecolor="#000000">
              <v:stroke dashstyle="solid"/>
            </v:line>
            <v:line style="position:absolute" from="8881,266" to="8881,355" stroked="true" strokeweight=".48001pt" strokecolor="#000000">
              <v:stroke dashstyle="solid"/>
            </v:line>
            <v:shape style="position:absolute;left:8874;top:182;width:436;height:86" coordorigin="8874,182" coordsize="436,86" path="m9310,182l8959,182,8874,267,9224,267,9310,182xe" filled="true" fillcolor="#e6e6e6" stroked="false">
              <v:path arrowok="t"/>
              <v:fill type="solid"/>
            </v:shape>
            <v:shape style="position:absolute;left:8870;top:177;width:452;height:95" coordorigin="8870,177" coordsize="452,95" path="m9306,179l9221,264,9224,272,9227,272,9312,187,9310,187,9313,186,9306,179xm8959,177l8957,177,8870,264,8878,271,8962,187,8959,187,8959,177xm8959,177l8959,187,8962,187,8963,186,8959,177xm9322,177l8959,177,8963,186,8962,187,9298,187,9306,179,9320,179,9322,177xm9313,186l9310,187,9312,187,9313,186xm9320,179l9306,179,9313,186,9320,179xe" filled="true" fillcolor="#000000" stroked="false">
              <v:path arrowok="t"/>
              <v:fill type="solid"/>
            </v:shape>
            <v:line style="position:absolute" from="8862,267" to="9224,267" stroked="true" strokeweight=".48pt" strokecolor="#000000">
              <v:stroke dashstyle="solid"/>
            </v:line>
            <v:shape style="position:absolute;left:9226;top:179;width:86;height:438" coordorigin="9227,180" coordsize="86,438" path="m9312,180l9227,266,9227,618,9312,531,9312,180xe" filled="true" fillcolor="#b3b3b3" stroked="false">
              <v:path arrowok="t"/>
              <v:fill type="solid"/>
            </v:shape>
            <v:shape style="position:absolute;left:9222;top:167;width:95;height:454" coordorigin="9222,168" coordsize="95,454" path="m9307,529l9223,614,9230,621,9317,534,9317,531,9307,531,9307,529xm9308,528l9307,529,9307,531,9317,531,9308,528xm9317,528l9308,528,9317,531,9317,528xm9317,168l9308,176,9316,183,9307,192,9307,529,9308,528,9317,528,9317,168xm9308,176l9222,264,9222,266,9230,270,9307,192,9307,180,9308,176xm9308,176l9307,180,9307,192,9316,183,9308,176xe" filled="true" fillcolor="#000000" stroked="false">
              <v:path arrowok="t"/>
              <v:fill type="solid"/>
            </v:shape>
            <v:line style="position:absolute" from="9227,266" to="9227,630" stroked="true" strokeweight=".48pt" strokecolor="#000000">
              <v:stroke dashstyle="solid"/>
            </v:line>
            <v:rect style="position:absolute;left:8798;top:1057;width:348;height:354" filled="true" fillcolor="#f7f7f7" stroked="false">
              <v:fill type="solid"/>
            </v:rect>
            <v:line style="position:absolute" from="9058,1057" to="9151,1057" stroked="true" strokeweight=".47998pt" strokecolor="#000000">
              <v:stroke dashstyle="solid"/>
            </v:line>
            <v:line style="position:absolute" from="9146,1057" to="9146,1416" stroked="true" strokeweight=".48004pt" strokecolor="#000000">
              <v:stroke dashstyle="solid"/>
            </v:line>
            <v:line style="position:absolute" from="9059,1411" to="9146,1411" stroked="true" strokeweight=".47998pt" strokecolor="#000000">
              <v:stroke dashstyle="solid"/>
            </v:line>
            <v:shape style="position:absolute;left:8791;top:968;width:436;height:87" coordorigin="8791,968" coordsize="436,87" path="m9227,968l8876,968,8791,1055,9140,1055,9227,968xe" filled="true" fillcolor="#e6e6e6" stroked="false">
              <v:path arrowok="t"/>
              <v:fill type="solid"/>
            </v:shape>
            <v:shape style="position:absolute;left:8787;top:963;width:452;height:96" coordorigin="8788,963" coordsize="452,96" path="m9223,965l9137,1051,9140,1059,9143,1059,9229,973,9227,973,9230,972,9223,965xm8876,963l8874,963,8788,1051,8795,1058,8879,973,8876,973,8876,963xm8876,963l8876,973,8879,973,8880,972,8876,963xm9239,963l8876,963,8880,972,8879,973,9215,973,9223,965,9238,965,9239,963xm9230,972l9227,973,9229,973,9230,972xm9238,965l9223,965,9230,972,9238,965xe" filled="true" fillcolor="#000000" stroked="false">
              <v:path arrowok="t"/>
              <v:fill type="solid"/>
            </v:shape>
            <v:line style="position:absolute" from="9058,1055" to="9140,1055" stroked="true" strokeweight=".48pt" strokecolor="#000000">
              <v:stroke dashstyle="solid"/>
            </v:line>
            <v:shape style="position:absolute;left:9144;top:965;width:86;height:440" coordorigin="9144,966" coordsize="86,440" path="m9229,966l9144,1052,9144,1405,9229,1317,9229,966xe" filled="true" fillcolor="#b3b3b3" stroked="false">
              <v:path arrowok="t"/>
              <v:fill type="solid"/>
            </v:shape>
            <v:shape style="position:absolute;left:9139;top:953;width:95;height:455" coordorigin="9139,954" coordsize="95,455" path="m9224,1315l9140,1401,9148,1409,9233,1321,9234,1320,9234,1317,9224,1317,9224,1315xm9226,1314l9224,1315,9224,1317,9234,1317,9226,1314xm9234,1314l9226,1314,9234,1317,9234,1314xm9234,954l9226,962,9233,969,9224,978,9224,1315,9226,1314,9234,1314,9234,954xm9226,962l9139,1050,9139,1052,9148,1056,9224,978,9224,966,9226,962xm9226,962l9224,966,9224,978,9233,969,9226,962xe" filled="true" fillcolor="#000000" stroked="false">
              <v:path arrowok="t"/>
              <v:fill type="solid"/>
            </v:shape>
            <v:line style="position:absolute" from="9144,1052" to="9144,1417" stroked="true" strokeweight=".48pt" strokecolor="#000000">
              <v:stroke dashstyle="solid"/>
            </v:line>
            <v:rect style="position:absolute;left:8109;top:1059;width:348;height:354" filled="true" fillcolor="#f7f7f7" stroked="false">
              <v:fill type="solid"/>
            </v:rect>
            <v:line style="position:absolute" from="8368,1059" to="8462,1059" stroked="true" strokeweight=".47998pt" strokecolor="#000000">
              <v:stroke dashstyle="solid"/>
            </v:line>
            <v:line style="position:absolute" from="8458,1059" to="8458,1153" stroked="true" strokeweight=".48001pt" strokecolor="#000000">
              <v:stroke dashstyle="solid"/>
            </v:line>
            <v:line style="position:absolute" from="8105,1152" to="8114,1152" stroked="true" strokeweight=".06pt" strokecolor="#000000">
              <v:stroke dashstyle="solid"/>
            </v:line>
            <v:shape style="position:absolute;left:8102;top:970;width:435;height:87" coordorigin="8102,971" coordsize="435,87" path="m8537,971l8188,971,8102,1057,8452,1057,8537,971xe" filled="true" fillcolor="#e6e6e6" stroked="false">
              <v:path arrowok="t"/>
              <v:fill type="solid"/>
            </v:shape>
            <v:shape style="position:absolute;left:8098;top:965;width:450;height:96" coordorigin="8099,966" coordsize="450,96" path="m8533,967l8448,1053,8452,1062,8454,1062,8539,975,8537,975,8540,974,8533,967xm8188,966l8185,966,8099,1053,8106,1061,8190,975,8188,975,8188,966xm8188,966l8188,975,8190,975,8191,974,8188,966xm8549,966l8188,966,8191,974,8190,975,8525,975,8533,967,8548,967,8549,966xm8540,974l8537,975,8539,975,8540,974xm8548,967l8533,967,8540,974,8548,967xe" filled="true" fillcolor="#000000" stroked="false">
              <v:path arrowok="t"/>
              <v:fill type="solid"/>
            </v:shape>
            <v:line style="position:absolute" from="8368,1057" to="8452,1057" stroked="true" strokeweight=".48pt" strokecolor="#000000">
              <v:stroke dashstyle="solid"/>
            </v:line>
            <v:shape style="position:absolute;left:8455;top:968;width:86;height:438" coordorigin="8455,968" coordsize="86,438" path="m8540,968l8455,1055,8455,1406,8540,1320,8540,968xe" filled="true" fillcolor="#b3b3b3" stroked="false">
              <v:path arrowok="t"/>
              <v:fill type="solid"/>
            </v:shape>
            <v:shape style="position:absolute;left:8450;top:956;width:95;height:454" coordorigin="8450,956" coordsize="95,454" path="m8536,1317l8452,1403,8459,1410,8545,1322,8545,1320,8536,1320,8536,1317xm8537,1316l8536,1317,8536,1320,8545,1320,8537,1316xm8545,1316l8537,1316,8545,1320,8545,1316xm8545,956l8537,965,8544,972,8536,980,8536,1317,8537,1316,8545,1316,8545,956xm8537,965l8450,1052,8450,1055,8459,1058,8536,980,8536,968,8537,965xm8537,965l8536,968,8536,980,8544,972,8537,965xe" filled="true" fillcolor="#000000" stroked="false">
              <v:path arrowok="t"/>
              <v:fill type="solid"/>
            </v:shape>
            <v:line style="position:absolute" from="8455,1055" to="8455,1153" stroked="true" strokeweight=".48pt" strokecolor="#000000">
              <v:stroke dashstyle="solid"/>
            </v:line>
            <v:rect style="position:absolute;left:8019;top:1153;width:345;height:354" filled="true" fillcolor="#f7f7f7" stroked="false">
              <v:fill type="solid"/>
            </v:rect>
            <v:line style="position:absolute" from="8020,1153" to="8372,1153" stroked="true" strokeweight=".47998pt" strokecolor="#000000">
              <v:stroke dashstyle="solid"/>
            </v:line>
            <v:line style="position:absolute" from="8368,1153" to="8368,1512" stroked="true" strokeweight=".48001pt" strokecolor="#000000">
              <v:stroke dashstyle="solid"/>
            </v:line>
            <v:line style="position:absolute" from="8015,1507" to="8368,1507" stroked="true" strokeweight=".48001pt" strokecolor="#000000">
              <v:stroke dashstyle="solid"/>
            </v:line>
            <v:line style="position:absolute" from="8020,1148" to="8020,1507" stroked="true" strokeweight=".47998pt" strokecolor="#000000">
              <v:stroke dashstyle="solid"/>
            </v:line>
            <v:shape style="position:absolute;left:8012;top:1064;width:435;height:87" coordorigin="8012,1064" coordsize="435,87" path="m8447,1064l8098,1064,8012,1151,8362,1151,8447,1064xe" filled="true" fillcolor="#e6e6e6" stroked="false">
              <v:path arrowok="t"/>
              <v:fill type="solid"/>
            </v:shape>
            <v:shape style="position:absolute;left:8008;top:1059;width:450;height:96" coordorigin="8009,1059" coordsize="450,96" path="m8443,1061l8358,1147,8362,1155,8364,1155,8449,1069,8447,1069,8450,1068,8443,1061xm8098,1059l8095,1059,8009,1147,8016,1154,8100,1069,8098,1069,8098,1059xm8098,1059l8098,1069,8100,1069,8101,1068,8098,1059xm8459,1059l8098,1059,8101,1068,8100,1069,8435,1069,8443,1061,8458,1061,8459,1059xm8450,1068l8447,1069,8449,1069,8450,1068xm8458,1061l8443,1061,8450,1068,8458,1061xe" filled="true" fillcolor="#000000" stroked="false">
              <v:path arrowok="t"/>
              <v:fill type="solid"/>
            </v:shape>
            <v:line style="position:absolute" from="8000,1151" to="8362,1151" stroked="true" strokeweight=".48pt" strokecolor="#000000">
              <v:stroke dashstyle="solid"/>
            </v:line>
            <v:shape style="position:absolute;left:8365;top:1061;width:86;height:440" coordorigin="8365,1062" coordsize="86,440" path="m8450,1062l8365,1148,8365,1501,8450,1413,8450,1062xe" filled="true" fillcolor="#b3b3b3" stroked="false">
              <v:path arrowok="t"/>
              <v:fill type="solid"/>
            </v:shape>
            <v:shape style="position:absolute;left:8360;top:1049;width:95;height:455" coordorigin="8360,1050" coordsize="95,455" path="m8446,1411l8362,1497,8369,1505,8454,1417,8455,1416,8455,1413,8446,1413,8446,1411xm8447,1410l8446,1411,8446,1413,8455,1413,8447,1410xm8455,1410l8447,1410,8455,1413,8455,1410xm8455,1050l8447,1058,8454,1065,8446,1074,8446,1411,8447,1410,8455,1410,8455,1050xm8447,1058l8360,1146,8360,1148,8369,1152,8446,1074,8446,1062,8447,1058xm8447,1058l8446,1062,8446,1074,8454,1065,8447,1058xe" filled="true" fillcolor="#000000" stroked="false">
              <v:path arrowok="t"/>
              <v:fill type="solid"/>
            </v:shape>
            <v:line style="position:absolute" from="8365,1148" to="8365,1513" stroked="true" strokeweight=".48pt" strokecolor="#000000">
              <v:stroke dashstyle="solid"/>
            </v:line>
            <v:rect style="position:absolute;left:8101;top:355;width:348;height:354" filled="true" fillcolor="#f7f7f7" stroked="false">
              <v:fill type="solid"/>
            </v:rect>
            <v:line style="position:absolute" from="8101,355" to="8454,355" stroked="true" strokeweight=".48004pt" strokecolor="#000000">
              <v:stroke dashstyle="solid"/>
            </v:line>
            <v:line style="position:absolute" from="8449,355" to="8449,445" stroked="true" strokeweight=".48001pt" strokecolor="#000000">
              <v:stroke dashstyle="solid"/>
            </v:line>
            <v:line style="position:absolute" from="8101,350" to="8101,445" stroked="true" strokeweight=".48001pt" strokecolor="#000000">
              <v:stroke dashstyle="solid"/>
            </v:line>
            <v:shape style="position:absolute;left:8094;top:266;width:435;height:86" coordorigin="8094,266" coordsize="435,86" path="m8528,266l8179,266,8094,351,8443,351,8528,266xe" filled="true" fillcolor="#e6e6e6" stroked="false">
              <v:path arrowok="t"/>
              <v:fill type="solid"/>
            </v:shape>
            <v:shape style="position:absolute;left:8090;top:261;width:450;height:95" coordorigin="8090,261" coordsize="450,95" path="m8525,263l8440,348,8443,356,8446,356,8531,271,8528,271,8532,270,8525,263xm8179,261l8177,261,8090,348,8098,355,8182,271,8179,271,8179,261xm8179,261l8179,271,8182,271,8183,270,8179,261xm8540,261l8179,261,8183,270,8182,271,8516,271,8525,263,8539,263,8540,261xm8532,270l8528,271,8531,271,8532,270xm8539,263l8525,263,8532,270,8539,263xe" filled="true" fillcolor="#000000" stroked="false">
              <v:path arrowok="t"/>
              <v:fill type="solid"/>
            </v:shape>
            <v:line style="position:absolute" from="8082,351" to="8443,351" stroked="true" strokeweight=".48pt" strokecolor="#000000">
              <v:stroke dashstyle="solid"/>
            </v:line>
            <v:shape style="position:absolute;left:8446;top:263;width:86;height:438" coordorigin="8447,264" coordsize="86,438" path="m8532,264l8447,350,8447,702,8532,615,8532,264xe" filled="true" fillcolor="#b3b3b3" stroked="false">
              <v:path arrowok="t"/>
              <v:fill type="solid"/>
            </v:shape>
            <v:shape style="position:absolute;left:8442;top:251;width:95;height:454" coordorigin="8442,252" coordsize="95,454" path="m8527,613l8443,698,8450,705,8537,618,8537,615,8527,615,8527,613xm8528,612l8527,613,8527,615,8537,615,8528,612xm8537,612l8528,612,8537,615,8537,612xm8537,252l8528,260,8536,267,8527,276,8527,613,8528,612,8537,612,8537,252xm8528,260l8442,348,8442,350,8450,354,8527,276,8527,264,8528,260xm8528,260l8527,264,8527,276,8536,267,8528,260xe" filled="true" fillcolor="#000000" stroked="false">
              <v:path arrowok="t"/>
              <v:fill type="solid"/>
            </v:shape>
            <v:line style="position:absolute" from="8447,350" to="8447,445" stroked="true" strokeweight=".48pt" strokecolor="#000000">
              <v:stroke dashstyle="solid"/>
            </v:line>
            <v:rect style="position:absolute;left:8019;top:797;width:348;height:354" filled="true" fillcolor="#f7f7f7" stroked="false">
              <v:fill type="solid"/>
            </v:rect>
            <v:line style="position:absolute" from="8020,798" to="8372,798" stroked="true" strokeweight=".48001pt" strokecolor="#000000">
              <v:stroke dashstyle="solid"/>
            </v:line>
            <v:line style="position:absolute" from="8368,798" to="8368,1157" stroked="true" strokeweight=".48001pt" strokecolor="#000000">
              <v:stroke dashstyle="solid"/>
            </v:line>
            <v:line style="position:absolute" from="8015,1152" to="8368,1152" stroked="true" strokeweight=".47998pt" strokecolor="#000000">
              <v:stroke dashstyle="solid"/>
            </v:line>
            <v:line style="position:absolute" from="8020,793" to="8020,1152" stroked="true" strokeweight=".47998pt" strokecolor="#000000">
              <v:stroke dashstyle="solid"/>
            </v:line>
            <v:shape style="position:absolute;left:8012;top:709;width:435;height:86" coordorigin="8012,709" coordsize="435,86" path="m8447,709l8098,709,8012,794,8362,794,8447,709xe" filled="true" fillcolor="#e6e6e6" stroked="false">
              <v:path arrowok="t"/>
              <v:fill type="solid"/>
            </v:shape>
            <v:shape style="position:absolute;left:8008;top:704;width:450;height:95" coordorigin="8009,704" coordsize="450,95" path="m8443,705l8358,791,8362,799,8364,799,8449,714,8447,714,8450,713,8443,705xm8098,704l8095,704,8009,791,8016,798,8100,714,8098,714,8098,704xm8098,704l8098,714,8100,714,8101,713,8098,704xm8459,704l8098,704,8101,713,8100,714,8435,714,8443,705,8458,705,8459,704xm8450,713l8447,714,8449,714,8450,713xm8458,705l8443,705,8450,713,8458,705xe" filled="true" fillcolor="#000000" stroked="false">
              <v:path arrowok="t"/>
              <v:fill type="solid"/>
            </v:shape>
            <v:line style="position:absolute" from="8000,794" to="8020,794" stroked="true" strokeweight=".48pt" strokecolor="#000000">
              <v:stroke dashstyle="solid"/>
            </v:line>
            <v:shape style="position:absolute;left:8365;top:706;width:86;height:438" coordorigin="8365,707" coordsize="86,438" path="m8450,707l8365,793,8365,1145,8450,1058,8450,707xe" filled="true" fillcolor="#b3b3b3" stroked="false">
              <v:path arrowok="t"/>
              <v:fill type="solid"/>
            </v:shape>
            <v:shape style="position:absolute;left:8360;top:694;width:95;height:454" coordorigin="8360,695" coordsize="95,454" path="m8446,1056l8362,1141,8369,1148,8455,1061,8455,1058,8446,1058,8446,1056xm8447,1055l8446,1056,8446,1058,8455,1058,8447,1055xm8455,1055l8447,1055,8455,1058,8455,1055xm8455,695l8447,703,8454,710,8446,719,8446,1056,8447,1055,8455,1055,8455,695xm8447,703l8360,791,8360,793,8369,797,8446,719,8446,707,8447,703xm8447,703l8446,707,8446,719,8454,710,8447,703xe" filled="true" fillcolor="#000000" stroked="false">
              <v:path arrowok="t"/>
              <v:fill type="solid"/>
            </v:shape>
            <v:line style="position:absolute" from="8365,793" to="8365,1157" stroked="true" strokeweight=".48pt" strokecolor="#000000">
              <v:stroke dashstyle="solid"/>
            </v:line>
            <v:rect style="position:absolute;left:8797;top:355;width:348;height:354" filled="true" fillcolor="#f7f7f7" stroked="false">
              <v:fill type="solid"/>
            </v:rect>
            <v:line style="position:absolute" from="8797,355" to="9150,355" stroked="true" strokeweight=".48004pt" strokecolor="#000000">
              <v:stroke dashstyle="solid"/>
            </v:line>
            <v:line style="position:absolute" from="9145,355" to="9145,714" stroked="true" strokeweight=".48004pt" strokecolor="#000000">
              <v:stroke dashstyle="solid"/>
            </v:line>
            <v:line style="position:absolute" from="9059,709" to="9145,709" stroked="true" strokeweight=".48001pt" strokecolor="#000000">
              <v:stroke dashstyle="solid"/>
            </v:line>
            <v:line style="position:absolute" from="8797,350" to="8797,445" stroked="true" strokeweight=".47998pt" strokecolor="#000000">
              <v:stroke dashstyle="solid"/>
            </v:line>
            <v:shape style="position:absolute;left:8790;top:266;width:436;height:86" coordorigin="8790,266" coordsize="436,86" path="m9226,266l8875,266,8790,351,9140,351,9226,266xe" filled="true" fillcolor="#e6e6e6" stroked="false">
              <v:path arrowok="t"/>
              <v:fill type="solid"/>
            </v:shape>
            <v:shape style="position:absolute;left:8786;top:261;width:452;height:95" coordorigin="8786,261" coordsize="452,95" path="m9222,263l9137,348,9140,356,9143,356,9228,271,9226,271,9229,270,9222,263xm8875,261l8873,261,8786,348,8794,355,8878,271,8875,271,8875,261xm8875,261l8875,271,8878,271,8879,270,8875,261xm9238,261l8875,261,8879,270,8878,271,9214,271,9222,263,9236,263,9238,261xm9229,270l9226,271,9228,271,9229,270xm9236,263l9222,263,9229,270,9236,263xe" filled="true" fillcolor="#000000" stroked="false">
              <v:path arrowok="t"/>
              <v:fill type="solid"/>
            </v:shape>
            <v:line style="position:absolute" from="8778,351" to="9140,351" stroked="true" strokeweight=".48pt" strokecolor="#000000">
              <v:stroke dashstyle="solid"/>
            </v:line>
            <v:shape style="position:absolute;left:9142;top:263;width:86;height:438" coordorigin="9143,264" coordsize="86,438" path="m9228,264l9143,350,9143,702,9228,615,9228,264xe" filled="true" fillcolor="#b3b3b3" stroked="false">
              <v:path arrowok="t"/>
              <v:fill type="solid"/>
            </v:shape>
            <v:shape style="position:absolute;left:9138;top:251;width:95;height:454" coordorigin="9138,252" coordsize="95,454" path="m9223,613l9139,698,9146,705,9233,618,9233,615,9223,615,9223,613xm9224,612l9223,613,9223,615,9233,615,9224,612xm9233,612l9224,612,9233,615,9233,612xm9233,252l9224,260,9232,267,9223,276,9223,613,9224,612,9233,612,9233,252xm9224,260l9138,348,9138,350,9146,354,9223,276,9223,264,9224,260xm9224,260l9223,264,9223,276,9232,267,9224,260xe" filled="true" fillcolor="#000000" stroked="false">
              <v:path arrowok="t"/>
              <v:fill type="solid"/>
            </v:shape>
            <v:line style="position:absolute" from="9143,350" to="9143,714" stroked="true" strokeweight=".48pt" strokecolor="#000000">
              <v:stroke dashstyle="solid"/>
            </v:line>
            <v:rect style="position:absolute;left:8019;top:445;width:345;height:354" filled="true" fillcolor="#f7f7f7" stroked="false">
              <v:fill type="solid"/>
            </v:rect>
            <v:line style="position:absolute" from="8020,445" to="8372,445" stroked="true" strokeweight=".48004pt" strokecolor="#000000">
              <v:stroke dashstyle="solid"/>
            </v:line>
            <v:line style="position:absolute" from="8368,445" to="8368,804" stroked="true" strokeweight=".48001pt" strokecolor="#000000">
              <v:stroke dashstyle="solid"/>
            </v:line>
            <v:line style="position:absolute" from="8015,799" to="8368,799" stroked="true" strokeweight=".48001pt" strokecolor="#000000">
              <v:stroke dashstyle="solid"/>
            </v:line>
            <v:line style="position:absolute" from="8020,440" to="8020,799" stroked="true" strokeweight=".47998pt" strokecolor="#000000">
              <v:stroke dashstyle="solid"/>
            </v:line>
            <v:shape style="position:absolute;left:8012;top:356;width:435;height:86" coordorigin="8012,356" coordsize="435,86" path="m8447,356l8098,356,8012,441,8362,441,8447,356xe" filled="true" fillcolor="#e6e6e6" stroked="false">
              <v:path arrowok="t"/>
              <v:fill type="solid"/>
            </v:shape>
            <v:shape style="position:absolute;left:8008;top:351;width:450;height:95" coordorigin="8009,351" coordsize="450,95" path="m8443,353l8358,438,8362,446,8364,446,8449,361,8447,361,8450,360,8443,353xm8098,351l8095,351,8009,438,8016,445,8100,361,8098,361,8098,351xm8098,351l8098,361,8100,361,8101,360,8098,351xm8459,351l8098,351,8101,360,8100,361,8435,361,8443,353,8458,353,8459,351xm8450,360l8447,361,8449,361,8450,360xm8458,353l8443,353,8450,360,8458,353xe" filled="true" fillcolor="#000000" stroked="false">
              <v:path arrowok="t"/>
              <v:fill type="solid"/>
            </v:shape>
            <v:line style="position:absolute" from="8000,441" to="8362,441" stroked="true" strokeweight=".48pt" strokecolor="#000000">
              <v:stroke dashstyle="solid"/>
            </v:line>
            <v:shape style="position:absolute;left:8365;top:353;width:86;height:438" coordorigin="8365,354" coordsize="86,438" path="m8450,354l8365,440,8365,792,8450,705,8450,354xe" filled="true" fillcolor="#b3b3b3" stroked="false">
              <v:path arrowok="t"/>
              <v:fill type="solid"/>
            </v:shape>
            <v:shape style="position:absolute;left:8360;top:341;width:95;height:454" coordorigin="8360,342" coordsize="95,454" path="m8446,703l8362,788,8369,795,8455,708,8455,705,8446,705,8446,703xm8447,702l8446,703,8446,705,8455,705,8447,702xm8455,702l8447,702,8455,705,8455,702xm8455,342l8447,350,8454,357,8446,366,8446,703,8447,702,8455,702,8455,342xm8447,350l8360,438,8360,440,8369,444,8446,366,8446,354,8447,350xm8447,350l8446,354,8446,366,8454,357,8447,350xe" filled="true" fillcolor="#000000" stroked="false">
              <v:path arrowok="t"/>
              <v:fill type="solid"/>
            </v:shape>
            <v:line style="position:absolute" from="8365,440" to="8365,804" stroked="true" strokeweight=".48pt" strokecolor="#000000">
              <v:stroke dashstyle="solid"/>
            </v:line>
            <v:rect style="position:absolute;left:8364;top:1153;width:346;height:354" filled="true" fillcolor="#f7f7f7" stroked="false">
              <v:fill type="solid"/>
            </v:rect>
            <v:line style="position:absolute" from="8364,1153" to="8718,1153" stroked="true" strokeweight=".47998pt" strokecolor="#000000">
              <v:stroke dashstyle="solid"/>
            </v:line>
            <v:line style="position:absolute" from="8713,1153" to="8713,1512" stroked="true" strokeweight=".47998pt" strokecolor="#000000">
              <v:stroke dashstyle="solid"/>
            </v:line>
            <v:line style="position:absolute" from="8359,1507" to="8713,1507" stroked="true" strokeweight=".48001pt" strokecolor="#000000">
              <v:stroke dashstyle="solid"/>
            </v:line>
            <v:line style="position:absolute" from="8364,1148" to="8364,1507" stroked="true" strokeweight=".48001pt" strokecolor="#000000">
              <v:stroke dashstyle="solid"/>
            </v:line>
            <v:shape style="position:absolute;left:8356;top:1064;width:436;height:87" coordorigin="8357,1064" coordsize="436,87" path="m8792,1064l8443,1064,8357,1151,8707,1151,8792,1064xe" filled="true" fillcolor="#e6e6e6" stroked="false">
              <v:path arrowok="t"/>
              <v:fill type="solid"/>
            </v:shape>
            <v:shape style="position:absolute;left:8353;top:1059;width:452;height:96" coordorigin="8353,1059" coordsize="452,96" path="m8789,1061l8704,1147,8707,1155,8710,1155,8795,1069,8792,1069,8796,1068,8789,1061xm8443,1059l8441,1059,8353,1147,8360,1154,8446,1069,8443,1069,8443,1059xm8443,1059l8443,1069,8446,1069,8447,1068,8443,1059xm8804,1059l8443,1059,8447,1068,8446,1069,8781,1069,8789,1061,8803,1061,8804,1059xm8796,1068l8792,1069,8795,1069,8796,1068xm8803,1061l8789,1061,8796,1068,8803,1061xe" filled="true" fillcolor="#000000" stroked="false">
              <v:path arrowok="t"/>
              <v:fill type="solid"/>
            </v:shape>
            <v:line style="position:absolute" from="8345,1151" to="8707,1151" stroked="true" strokeweight=".48pt" strokecolor="#000000">
              <v:stroke dashstyle="solid"/>
            </v:line>
            <v:shape style="position:absolute;left:8709;top:1061;width:86;height:440" coordorigin="8710,1062" coordsize="86,440" path="m8795,1062l8710,1148,8710,1501,8795,1413,8795,1062xe" filled="true" fillcolor="#b3b3b3" stroked="false">
              <v:path arrowok="t"/>
              <v:fill type="solid"/>
            </v:shape>
            <v:shape style="position:absolute;left:8704;top:1049;width:95;height:455" coordorigin="8705,1050" coordsize="95,455" path="m8790,1411l8706,1497,8713,1505,8798,1417,8800,1416,8800,1413,8790,1413,8790,1411xm8791,1410l8790,1411,8790,1413,8800,1413,8791,1410xm8800,1410l8791,1410,8800,1413,8800,1410xm8800,1050l8791,1058,8798,1065,8790,1074,8790,1411,8791,1410,8800,1410,8800,1050xm8791,1058l8705,1146,8705,1148,8713,1152,8790,1074,8790,1062,8791,1058xm8791,1058l8790,1062,8790,1074,8798,1065,8791,1058xe" filled="true" fillcolor="#000000" stroked="false">
              <v:path arrowok="t"/>
              <v:fill type="solid"/>
            </v:shape>
            <v:line style="position:absolute" from="8710,1148" to="8710,1513" stroked="true" strokeweight=".48pt" strokecolor="#000000">
              <v:stroke dashstyle="solid"/>
            </v:line>
            <v:rect style="position:absolute;left:8364;top:445;width:350;height:354" filled="true" fillcolor="#f7f7f7" stroked="false">
              <v:fill type="solid"/>
            </v:rect>
            <v:line style="position:absolute" from="8364,445" to="8718,445" stroked="true" strokeweight=".48004pt" strokecolor="#000000">
              <v:stroke dashstyle="solid"/>
            </v:line>
            <v:line style="position:absolute" from="8713,445" to="8713,804" stroked="true" strokeweight=".47998pt" strokecolor="#000000">
              <v:stroke dashstyle="solid"/>
            </v:line>
            <v:line style="position:absolute" from="8359,799" to="8713,799" stroked="true" strokeweight=".48001pt" strokecolor="#000000">
              <v:stroke dashstyle="solid"/>
            </v:line>
            <v:line style="position:absolute" from="8364,440" to="8364,799" stroked="true" strokeweight=".48001pt" strokecolor="#000000">
              <v:stroke dashstyle="solid"/>
            </v:line>
            <v:shape style="position:absolute;left:8356;top:356;width:436;height:86" coordorigin="8357,356" coordsize="436,86" path="m8792,356l8443,356,8357,441,8707,441,8792,356xe" filled="true" fillcolor="#e6e6e6" stroked="false">
              <v:path arrowok="t"/>
              <v:fill type="solid"/>
            </v:shape>
            <v:shape style="position:absolute;left:8353;top:351;width:452;height:95" coordorigin="8353,351" coordsize="452,95" path="m8789,353l8704,438,8707,446,8710,446,8795,361,8792,361,8796,360,8789,353xm8443,351l8441,351,8353,438,8360,445,8446,361,8443,361,8443,351xm8443,351l8443,361,8446,361,8447,360,8443,351xm8804,351l8443,351,8447,360,8446,361,8780,361,8789,353,8803,353,8804,351xm8796,360l8792,361,8795,361,8796,360xm8803,353l8789,353,8796,360,8803,353xe" filled="true" fillcolor="#000000" stroked="false">
              <v:path arrowok="t"/>
              <v:fill type="solid"/>
            </v:shape>
            <v:line style="position:absolute" from="8345,441" to="8707,441" stroked="true" strokeweight=".48pt" strokecolor="#000000">
              <v:stroke dashstyle="solid"/>
            </v:line>
            <v:shape style="position:absolute;left:8709;top:353;width:86;height:438" coordorigin="8710,354" coordsize="86,438" path="m8795,354l8710,440,8710,792,8795,705,8795,354xe" filled="true" fillcolor="#b3b3b3" stroked="false">
              <v:path arrowok="t"/>
              <v:fill type="solid"/>
            </v:shape>
            <v:shape style="position:absolute;left:8704;top:341;width:95;height:454" coordorigin="8705,342" coordsize="95,454" path="m8790,703l8706,788,8713,795,8800,708,8800,705,8790,705,8790,703xm8791,702l8790,703,8790,705,8800,705,8791,702xm8800,702l8791,702,8800,705,8800,702xm8800,342l8791,350,8798,357,8790,366,8790,703,8791,702,8800,702,8800,342xm8791,350l8705,438,8705,440,8713,444,8790,366,8790,354,8791,350xm8791,350l8790,354,8790,366,8798,357,8791,350xe" filled="true" fillcolor="#000000" stroked="false">
              <v:path arrowok="t"/>
              <v:fill type="solid"/>
            </v:shape>
            <v:line style="position:absolute" from="8710,440" to="8710,804" stroked="true" strokeweight=".48pt" strokecolor="#000000">
              <v:stroke dashstyle="solid"/>
            </v:line>
            <v:rect style="position:absolute;left:8709;top:1153;width:350;height:354" filled="true" fillcolor="#f7f7f7" stroked="false">
              <v:fill type="solid"/>
            </v:rect>
            <v:line style="position:absolute" from="8710,1153" to="9064,1153" stroked="true" strokeweight=".47998pt" strokecolor="#000000">
              <v:stroke dashstyle="solid"/>
            </v:line>
            <v:line style="position:absolute" from="9059,1153" to="9059,1512" stroked="true" strokeweight=".48001pt" strokecolor="#000000">
              <v:stroke dashstyle="solid"/>
            </v:line>
            <v:line style="position:absolute" from="8705,1507" to="9059,1507" stroked="true" strokeweight=".48001pt" strokecolor="#000000">
              <v:stroke dashstyle="solid"/>
            </v:line>
            <v:line style="position:absolute" from="8710,1148" to="8710,1507" stroked="true" strokeweight=".47998pt" strokecolor="#000000">
              <v:stroke dashstyle="solid"/>
            </v:line>
            <v:shape style="position:absolute;left:8702;top:1064;width:436;height:87" coordorigin="8702,1064" coordsize="436,87" path="m9138,1064l8788,1064,8702,1151,9053,1151,9138,1064xe" filled="true" fillcolor="#e6e6e6" stroked="false">
              <v:path arrowok="t"/>
              <v:fill type="solid"/>
            </v:shape>
            <v:shape style="position:absolute;left:8698;top:1059;width:452;height:96" coordorigin="8699,1059" coordsize="452,96" path="m9134,1061l9049,1147,9053,1155,9055,1155,9140,1069,9138,1069,9142,1068,9134,1061xm8788,1059l8785,1059,8699,1147,8706,1154,8790,1069,8788,1069,8788,1059xm8788,1059l8788,1069,8790,1069,8791,1068,8788,1059xm9150,1059l8788,1059,8791,1068,8790,1069,9126,1069,9134,1061,9149,1061,9150,1059xm9142,1068l9138,1069,9140,1069,9142,1068xm9149,1061l9134,1061,9142,1068,9149,1061xe" filled="true" fillcolor="#000000" stroked="false">
              <v:path arrowok="t"/>
              <v:fill type="solid"/>
            </v:shape>
            <v:line style="position:absolute" from="8690,1151" to="9053,1151" stroked="true" strokeweight=".48pt" strokecolor="#000000">
              <v:stroke dashstyle="solid"/>
            </v:line>
            <v:shape style="position:absolute;left:9055;top:1061;width:86;height:440" coordorigin="9055,1062" coordsize="86,440" path="m9140,1062l9055,1148,9055,1501,9140,1413,9140,1062xe" filled="true" fillcolor="#b3b3b3" stroked="false">
              <v:path arrowok="t"/>
              <v:fill type="solid"/>
            </v:shape>
            <v:shape style="position:absolute;left:9050;top:1049;width:95;height:455" coordorigin="9050,1050" coordsize="95,455" path="m9136,1411l9052,1497,9059,1505,9144,1417,9145,1416,9145,1413,9136,1413,9136,1411xm9137,1410l9136,1411,9136,1413,9145,1413,9137,1410xm9145,1410l9137,1410,9145,1413,9145,1410xm9145,1050l9137,1058,9144,1065,9136,1074,9136,1411,9137,1410,9145,1410,9145,1050xm9137,1058l9050,1146,9050,1148,9059,1152,9136,1074,9136,1062,9137,1058xm9137,1058l9136,1062,9136,1074,9144,1065,9137,1058xe" filled="true" fillcolor="#000000" stroked="false">
              <v:path arrowok="t"/>
              <v:fill type="solid"/>
            </v:shape>
            <v:line style="position:absolute" from="9055,1148" to="9055,1513" stroked="true" strokeweight=".48pt" strokecolor="#000000">
              <v:stroke dashstyle="solid"/>
            </v:line>
            <v:rect style="position:absolute;left:8709;top:800;width:348;height:354" filled="true" fillcolor="#f7f7f7" stroked="false">
              <v:fill type="solid"/>
            </v:rect>
            <v:line style="position:absolute" from="8710,800" to="9062,800" stroked="true" strokeweight=".48001pt" strokecolor="#000000">
              <v:stroke dashstyle="solid"/>
            </v:line>
            <v:line style="position:absolute" from="9058,800" to="9058,1159" stroked="true" strokeweight=".48001pt" strokecolor="#000000">
              <v:stroke dashstyle="solid"/>
            </v:line>
            <v:line style="position:absolute" from="8705,1154" to="9058,1154" stroked="true" strokeweight=".47998pt" strokecolor="#000000">
              <v:stroke dashstyle="solid"/>
            </v:line>
            <v:line style="position:absolute" from="8710,795" to="8710,1154" stroked="true" strokeweight=".47998pt" strokecolor="#000000">
              <v:stroke dashstyle="solid"/>
            </v:line>
            <v:shape style="position:absolute;left:8702;top:711;width:435;height:87" coordorigin="8702,711" coordsize="435,87" path="m9137,711l8788,711,8702,798,9052,798,9137,711xe" filled="true" fillcolor="#e6e6e6" stroked="false">
              <v:path arrowok="t"/>
              <v:fill type="solid"/>
            </v:shape>
            <v:shape style="position:absolute;left:8698;top:706;width:450;height:96" coordorigin="8699,707" coordsize="450,96" path="m9133,708l9048,794,9052,803,9054,803,9139,716,9137,716,9140,715,9133,708xm8788,707l8785,707,8699,794,8706,801,8790,716,8788,716,8788,707xm8788,707l8788,716,8790,716,8791,715,8788,707xm9149,707l8788,707,8791,715,8790,716,9125,716,9133,708,9148,708,9149,707xm9140,715l9137,716,9139,716,9140,715xm9148,708l9133,708,9140,715,9148,708xe" filled="true" fillcolor="#000000" stroked="false">
              <v:path arrowok="t"/>
              <v:fill type="solid"/>
            </v:shape>
            <v:line style="position:absolute" from="8690,798" to="9052,798" stroked="true" strokeweight=".48pt" strokecolor="#000000">
              <v:stroke dashstyle="solid"/>
            </v:line>
            <v:shape style="position:absolute;left:9055;top:709;width:86;height:440" coordorigin="9055,709" coordsize="86,440" path="m9140,709l9055,795,9055,1148,9140,1061,9140,709xe" filled="true" fillcolor="#b3b3b3" stroked="false">
              <v:path arrowok="t"/>
              <v:fill type="solid"/>
            </v:shape>
            <v:shape style="position:absolute;left:9050;top:697;width:95;height:455" coordorigin="9050,697" coordsize="95,455" path="m9136,1058l9052,1145,9059,1152,9144,1064,9145,1063,9145,1061,9136,1061,9136,1058xm9137,1057l9136,1058,9136,1061,9145,1061,9137,1057xm9145,1057l9137,1057,9145,1061,9145,1057xm9145,697l9137,705,9144,713,9136,721,9136,1058,9137,1057,9145,1057,9145,697xm9137,705l9050,793,9050,795,9059,799,9136,721,9136,709,9137,705xm9137,705l9136,709,9136,721,9144,713,9137,705xe" filled="true" fillcolor="#000000" stroked="false">
              <v:path arrowok="t"/>
              <v:fill type="solid"/>
            </v:shape>
            <v:line style="position:absolute" from="9055,795" to="9055,1160" stroked="true" strokeweight=".48pt" strokecolor="#000000">
              <v:stroke dashstyle="solid"/>
            </v:line>
            <v:rect style="position:absolute;left:8710;top:445;width:348;height:354" filled="true" fillcolor="#f7f7f7" stroked="false">
              <v:fill type="solid"/>
            </v:rect>
            <v:line style="position:absolute" from="8711,445" to="9064,445" stroked="true" strokeweight=".48004pt" strokecolor="#000000">
              <v:stroke dashstyle="solid"/>
            </v:line>
            <v:line style="position:absolute" from="9059,445" to="9059,804" stroked="true" strokeweight=".48001pt" strokecolor="#000000">
              <v:stroke dashstyle="solid"/>
            </v:line>
            <v:line style="position:absolute" from="8706,799" to="9059,799" stroked="true" strokeweight=".48001pt" strokecolor="#000000">
              <v:stroke dashstyle="solid"/>
            </v:line>
            <v:line style="position:absolute" from="8711,440" to="8711,799" stroked="true" strokeweight=".47998pt" strokecolor="#000000">
              <v:stroke dashstyle="solid"/>
            </v:line>
            <v:shape style="position:absolute;left:8703;top:356;width:436;height:86" coordorigin="8704,356" coordsize="436,86" path="m9139,356l8789,356,8704,441,9054,441,9139,356xe" filled="true" fillcolor="#e6e6e6" stroked="false">
              <v:path arrowok="t"/>
              <v:fill type="solid"/>
            </v:shape>
            <v:shape style="position:absolute;left:8700;top:351;width:452;height:95" coordorigin="8700,351" coordsize="452,95" path="m9136,353l9050,438,9054,446,9056,446,9142,361,9139,361,9143,360,9136,353xm8789,351l8786,351,8700,438,8707,445,8791,361,8789,361,8789,351xm8789,351l8789,361,8791,361,8792,360,8789,351xm9151,351l8789,351,8792,360,8791,361,9127,361,9136,353,9150,353,9151,351xm9143,360l9139,361,9142,361,9143,360xm9150,353l9136,353,9143,360,9150,353xe" filled="true" fillcolor="#000000" stroked="false">
              <v:path arrowok="t"/>
              <v:fill type="solid"/>
            </v:shape>
            <v:line style="position:absolute" from="8692,441" to="9054,441" stroked="true" strokeweight=".48pt" strokecolor="#000000">
              <v:stroke dashstyle="solid"/>
            </v:line>
            <v:shape style="position:absolute;left:9056;top:353;width:86;height:438" coordorigin="9056,354" coordsize="86,438" path="m9142,354l9056,440,9056,792,9142,705,9142,354xe" filled="true" fillcolor="#b3b3b3" stroked="false">
              <v:path arrowok="t"/>
              <v:fill type="solid"/>
            </v:shape>
            <v:shape style="position:absolute;left:9051;top:341;width:95;height:454" coordorigin="9052,342" coordsize="95,454" path="m9137,703l9053,788,9060,795,9146,708,9146,705,9137,705,9137,703xm9138,702l9137,703,9137,705,9146,705,9138,702xm9146,702l9138,702,9146,705,9146,702xm9146,342l9138,350,9145,357,9137,366,9137,703,9138,702,9146,702,9146,342xm9138,350l9052,438,9052,440,9060,444,9137,366,9137,354,9138,350xm9138,350l9137,354,9137,366,9145,357,9138,350xe" filled="true" fillcolor="#000000" stroked="false">
              <v:path arrowok="t"/>
              <v:fill type="solid"/>
            </v:shape>
            <v:line style="position:absolute" from="9056,440" to="9056,804" stroked="true" strokeweight=".48pt" strokecolor="#000000">
              <v:stroke dashstyle="solid"/>
            </v:line>
            <w10:wrap type="topAndBottom"/>
          </v:group>
        </w:pict>
      </w:r>
    </w:p>
    <w:p>
      <w:pPr>
        <w:tabs>
          <w:tab w:pos="2438" w:val="left" w:leader="none"/>
        </w:tabs>
        <w:spacing w:before="98"/>
        <w:ind w:left="813" w:right="0" w:firstLine="0"/>
        <w:jc w:val="left"/>
        <w:rPr>
          <w:sz w:val="18"/>
        </w:rPr>
      </w:pPr>
      <w:r>
        <w:rPr>
          <w:sz w:val="18"/>
        </w:rPr>
        <w:t>Cross</w:t>
        <w:tab/>
        <w:t>Inverted</w:t>
      </w:r>
      <w:r>
        <w:rPr>
          <w:spacing w:val="-3"/>
          <w:sz w:val="18"/>
        </w:rPr>
        <w:t> </w:t>
      </w:r>
      <w:r>
        <w:rPr>
          <w:sz w:val="18"/>
        </w:rPr>
        <w:t>Cross</w:t>
      </w:r>
    </w:p>
    <w:p>
      <w:pPr>
        <w:spacing w:before="141"/>
        <w:ind w:left="564" w:right="0" w:firstLine="0"/>
        <w:jc w:val="left"/>
        <w:rPr>
          <w:sz w:val="18"/>
        </w:rPr>
      </w:pPr>
      <w:r>
        <w:rPr>
          <w:rFonts w:ascii="Arial" w:hAnsi="Arial"/>
          <w:b/>
          <w:sz w:val="18"/>
        </w:rPr>
        <w:t>Figure 7–5 </w:t>
      </w:r>
      <w:r>
        <w:rPr>
          <w:sz w:val="18"/>
        </w:rPr>
        <w:t>Cropping operations.</w:t>
      </w:r>
    </w:p>
    <w:p>
      <w:pPr>
        <w:spacing w:after="0"/>
        <w:jc w:val="left"/>
        <w:rPr>
          <w:sz w:val="18"/>
        </w:rPr>
        <w:sectPr>
          <w:type w:val="continuous"/>
          <w:pgSz w:w="10440" w:h="13680"/>
          <w:pgMar w:top="1280" w:bottom="280" w:left="780" w:right="0"/>
          <w:cols w:num="2" w:equalWidth="0">
            <w:col w:w="4863" w:space="40"/>
            <w:col w:w="4757"/>
          </w:cols>
        </w:sectPr>
      </w:pPr>
    </w:p>
    <w:p>
      <w:pPr>
        <w:pStyle w:val="BodyText"/>
        <w:spacing w:line="249" w:lineRule="auto" w:before="6"/>
        <w:ind w:left="661"/>
      </w:pPr>
      <w:bookmarkStart w:name="_bookmark1321" w:id="1388"/>
      <w:bookmarkEnd w:id="1388"/>
      <w:r>
        <w:rPr/>
      </w:r>
      <w:r>
        <w:rPr/>
        <w:t>SetCroppingResgionFlagsToInvertedFence(), </w:t>
      </w:r>
      <w:bookmarkStart w:name="_bookmark1320" w:id="1389"/>
      <w:bookmarkEnd w:id="1389"/>
      <w:r>
        <w:rPr/>
        <w:t>Set</w:t>
      </w:r>
      <w:r>
        <w:rPr/>
        <w:t>CroppingRegionFlagsToCross(), and SetCroppingRegionFlagsToInvertedCross(), as depicted in </w:t>
      </w:r>
      <w:r>
        <w:rPr>
          <w:rFonts w:ascii="Arial" w:hAnsi="Arial"/>
          <w:b/>
          <w:sz w:val="18"/>
        </w:rPr>
        <w:t>Figure 7–5</w:t>
      </w:r>
      <w:r>
        <w:rPr/>
        <w:t>.</w:t>
      </w:r>
    </w:p>
    <w:p>
      <w:pPr>
        <w:pStyle w:val="BodyText"/>
        <w:rPr>
          <w:sz w:val="29"/>
        </w:rPr>
      </w:pPr>
    </w:p>
    <w:p>
      <w:pPr>
        <w:spacing w:after="0"/>
        <w:rPr>
          <w:sz w:val="29"/>
        </w:rPr>
        <w:sectPr>
          <w:type w:val="continuous"/>
          <w:pgSz w:w="10440" w:h="13680"/>
          <w:pgMar w:top="1280" w:bottom="280" w:left="780" w:right="0"/>
        </w:sectPr>
      </w:pPr>
    </w:p>
    <w:p>
      <w:pPr>
        <w:pStyle w:val="Heading4"/>
        <w:numPr>
          <w:ilvl w:val="1"/>
          <w:numId w:val="41"/>
        </w:numPr>
        <w:tabs>
          <w:tab w:pos="1251" w:val="left" w:leader="none"/>
        </w:tabs>
        <w:spacing w:line="240" w:lineRule="auto" w:before="91" w:after="0"/>
        <w:ind w:left="1250" w:right="0" w:hanging="589"/>
        <w:jc w:val="left"/>
      </w:pPr>
      <w:bookmarkStart w:name="_bookmark1322" w:id="1390"/>
      <w:bookmarkEnd w:id="1390"/>
      <w:r>
        <w:rPr>
          <w:b w:val="0"/>
        </w:rPr>
      </w:r>
      <w:bookmarkStart w:name="_bookmark1323" w:id="1391"/>
      <w:bookmarkEnd w:id="1391"/>
      <w:r>
        <w:rPr>
          <w:color w:val="0C7652"/>
          <w:spacing w:val="4"/>
        </w:rPr>
        <w:t>Clippin</w:t>
      </w:r>
      <w:r>
        <w:rPr>
          <w:color w:val="0C7652"/>
          <w:spacing w:val="4"/>
        </w:rPr>
        <w:t>g </w:t>
      </w:r>
      <w:r>
        <w:rPr>
          <w:color w:val="0C7652"/>
        </w:rPr>
        <w:t>a</w:t>
      </w:r>
      <w:r>
        <w:rPr>
          <w:color w:val="0C7652"/>
          <w:spacing w:val="17"/>
        </w:rPr>
        <w:t> </w:t>
      </w:r>
      <w:r>
        <w:rPr>
          <w:color w:val="0C7652"/>
        </w:rPr>
        <w:t>Volume</w:t>
      </w:r>
    </w:p>
    <w:p>
      <w:pPr>
        <w:pStyle w:val="BodyText"/>
        <w:spacing w:line="249" w:lineRule="auto" w:before="159"/>
        <w:ind w:left="661"/>
        <w:jc w:val="both"/>
      </w:pPr>
      <w:bookmarkStart w:name="_bookmark1328" w:id="1392"/>
      <w:bookmarkEnd w:id="1392"/>
      <w:r>
        <w:rPr/>
      </w:r>
      <w:r>
        <w:rPr/>
        <w:t>In addition to the cropping functionality supplied by the </w:t>
      </w:r>
      <w:r>
        <w:rPr>
          <w:spacing w:val="-3"/>
        </w:rPr>
        <w:t>vtkV</w:t>
      </w:r>
      <w:bookmarkStart w:name="_bookmark1324" w:id="1393"/>
      <w:bookmarkEnd w:id="1393"/>
      <w:r>
        <w:rPr>
          <w:spacing w:val="-3"/>
        </w:rPr>
        <w:t>olumeMappe</w:t>
      </w:r>
      <w:r>
        <w:rPr>
          <w:spacing w:val="-3"/>
        </w:rPr>
        <w:t>r, </w:t>
      </w:r>
      <w:r>
        <w:rPr/>
        <w:t>arbitrary clipping planes are provided in the vtkAbstractMapper3D. For subclasses of vtkAbstractMapper3D that use Op</w:t>
      </w:r>
      <w:bookmarkStart w:name="_bookmark1326" w:id="1394"/>
      <w:bookmarkEnd w:id="1394"/>
      <w:r>
        <w:rPr/>
        <w:t>enGL</w:t>
      </w:r>
      <w:r>
        <w:rPr/>
        <w:t> to perform the clip-</w:t>
      </w:r>
      <w:bookmarkStart w:name="_bookmark1325" w:id="1395"/>
      <w:bookmarkEnd w:id="1395"/>
      <w:r>
        <w:rPr/>
      </w:r>
      <w:r>
        <w:rPr/>
        <w:t> ping in hardware such as </w:t>
      </w:r>
      <w:bookmarkStart w:name="_bookmark1327" w:id="1396"/>
      <w:bookmarkEnd w:id="1396"/>
      <w:r>
        <w:rPr/>
        <w:t>vtkPolyDataMapp</w:t>
      </w:r>
      <w:r>
        <w:rPr/>
        <w:t>er, vtkVolumeTextureMapper2D, and vtkProjectedTetrahedra- Mapper, an error message may be displayed if you attempt</w:t>
      </w:r>
      <w:r>
        <w:rPr>
          <w:spacing w:val="-26"/>
        </w:rPr>
        <w:t> </w:t>
      </w:r>
      <w:r>
        <w:rPr/>
        <w:t>to use more than the maximum number of clipping planes sup- ported by OpenGL, </w:t>
      </w:r>
      <w:bookmarkStart w:name="_bookmark1330" w:id="1397"/>
      <w:bookmarkEnd w:id="1397"/>
      <w:r>
        <w:rPr/>
        <w:t>wh</w:t>
      </w:r>
      <w:r>
        <w:rPr/>
        <w:t>ich is typically 6. Software rendering techniques such as vtkVolumeRayCastMapper can support</w:t>
      </w:r>
      <w:bookmarkStart w:name="_bookmark1329" w:id="1398"/>
      <w:bookmarkEnd w:id="1398"/>
      <w:r>
        <w:rPr/>
      </w:r>
      <w:r>
        <w:rPr/>
        <w:t> an arbitrary number of clipping planes. The vtkVolumeProMapper does not support these clipping</w:t>
      </w:r>
      <w:r>
        <w:rPr>
          <w:spacing w:val="-29"/>
        </w:rPr>
        <w:t> </w:t>
      </w:r>
      <w:r>
        <w:rPr/>
        <w:t>planes directly, although the class does contain methods for</w:t>
      </w:r>
      <w:r>
        <w:rPr>
          <w:spacing w:val="-30"/>
        </w:rPr>
        <w:t> </w:t>
      </w:r>
      <w:r>
        <w:rPr/>
        <w:t>specify- ing one clipping box using a plane and a thickness</w:t>
      </w:r>
      <w:r>
        <w:rPr>
          <w:spacing w:val="-13"/>
        </w:rPr>
        <w:t> </w:t>
      </w:r>
      <w:r>
        <w:rPr/>
        <w:t>value.</w:t>
      </w:r>
    </w:p>
    <w:p>
      <w:pPr>
        <w:pStyle w:val="BodyText"/>
        <w:spacing w:before="12"/>
        <w:ind w:left="1139"/>
      </w:pPr>
      <w:r>
        <w:rPr/>
        <w:t>The clipping planes are specified by creating a </w:t>
      </w:r>
      <w:bookmarkStart w:name="_bookmark1331" w:id="1399"/>
      <w:bookmarkEnd w:id="1399"/>
      <w:r>
        <w:rPr/>
        <w:t>vtk-</w:t>
      </w:r>
    </w:p>
    <w:p>
      <w:pPr>
        <w:pStyle w:val="BodyText"/>
      </w:pPr>
      <w:r>
        <w:rPr/>
        <w:br w:type="column"/>
      </w:r>
      <w:r>
        <w:rPr/>
      </w:r>
    </w:p>
    <w:p>
      <w:pPr>
        <w:pStyle w:val="BodyText"/>
      </w:pPr>
    </w:p>
    <w:p>
      <w:pPr>
        <w:pStyle w:val="BodyText"/>
        <w:spacing w:before="2"/>
        <w:rPr>
          <w:sz w:val="17"/>
        </w:rPr>
      </w:pPr>
      <w:r>
        <w:rPr/>
        <w:drawing>
          <wp:anchor distT="0" distB="0" distL="0" distR="0" allowOverlap="1" layoutInCell="1" locked="0" behindDoc="0" simplePos="0" relativeHeight="2864">
            <wp:simplePos x="0" y="0"/>
            <wp:positionH relativeFrom="page">
              <wp:posOffset>4220717</wp:posOffset>
            </wp:positionH>
            <wp:positionV relativeFrom="paragraph">
              <wp:posOffset>150181</wp:posOffset>
            </wp:positionV>
            <wp:extent cx="1725716" cy="1655921"/>
            <wp:effectExtent l="0" t="0" r="0" b="0"/>
            <wp:wrapTopAndBottom/>
            <wp:docPr id="179" name="image144.jpeg" descr=""/>
            <wp:cNvGraphicFramePr>
              <a:graphicFrameLocks noChangeAspect="1"/>
            </wp:cNvGraphicFramePr>
            <a:graphic>
              <a:graphicData uri="http://schemas.openxmlformats.org/drawingml/2006/picture">
                <pic:pic>
                  <pic:nvPicPr>
                    <pic:cNvPr id="180" name="image144.jpeg"/>
                    <pic:cNvPicPr/>
                  </pic:nvPicPr>
                  <pic:blipFill>
                    <a:blip r:embed="rId249" cstate="print"/>
                    <a:stretch>
                      <a:fillRect/>
                    </a:stretch>
                  </pic:blipFill>
                  <pic:spPr>
                    <a:xfrm>
                      <a:off x="0" y="0"/>
                      <a:ext cx="1725716" cy="1655921"/>
                    </a:xfrm>
                    <a:prstGeom prst="rect">
                      <a:avLst/>
                    </a:prstGeom>
                  </pic:spPr>
                </pic:pic>
              </a:graphicData>
            </a:graphic>
          </wp:anchor>
        </w:drawing>
      </w:r>
    </w:p>
    <w:p>
      <w:pPr>
        <w:spacing w:line="208" w:lineRule="auto" w:before="42"/>
        <w:ind w:left="387" w:right="1020" w:firstLine="0"/>
        <w:jc w:val="left"/>
        <w:rPr>
          <w:sz w:val="18"/>
        </w:rPr>
      </w:pPr>
      <w:r>
        <w:rPr>
          <w:rFonts w:ascii="Arial" w:hAnsi="Arial"/>
          <w:b/>
          <w:sz w:val="18"/>
        </w:rPr>
        <w:t>Figure 7–6 </w:t>
      </w:r>
      <w:r>
        <w:rPr>
          <w:sz w:val="18"/>
        </w:rPr>
        <w:t>Clipping planes are used to define a thick slab.</w:t>
      </w:r>
    </w:p>
    <w:p>
      <w:pPr>
        <w:spacing w:after="0" w:line="208" w:lineRule="auto"/>
        <w:jc w:val="left"/>
        <w:rPr>
          <w:sz w:val="18"/>
        </w:rPr>
        <w:sectPr>
          <w:type w:val="continuous"/>
          <w:pgSz w:w="10440" w:h="13680"/>
          <w:pgMar w:top="1280" w:bottom="280" w:left="780" w:right="0"/>
          <w:cols w:num="2" w:equalWidth="0">
            <w:col w:w="5553" w:space="40"/>
            <w:col w:w="4067"/>
          </w:cols>
        </w:sectPr>
      </w:pPr>
    </w:p>
    <w:p>
      <w:pPr>
        <w:pStyle w:val="BodyText"/>
        <w:spacing w:line="249" w:lineRule="auto" w:before="10"/>
        <w:ind w:left="661" w:right="895"/>
        <w:jc w:val="both"/>
      </w:pPr>
      <w:bookmarkStart w:name="_bookmark1332" w:id="1400"/>
      <w:bookmarkEnd w:id="1400"/>
      <w:r>
        <w:rPr/>
      </w:r>
      <w:r>
        <w:rPr/>
        <w:t>Plane, defining the plane parameters, then adding this plane to the mapper using the AddClippingPlane()</w:t>
      </w:r>
      <w:r>
        <w:rPr>
          <w:spacing w:val="-4"/>
        </w:rPr>
        <w:t> </w:t>
      </w:r>
      <w:r>
        <w:rPr/>
        <w:t>method.</w:t>
      </w:r>
      <w:r>
        <w:rPr>
          <w:spacing w:val="-2"/>
        </w:rPr>
        <w:t> </w:t>
      </w:r>
      <w:r>
        <w:rPr/>
        <w:t>One</w:t>
      </w:r>
      <w:r>
        <w:rPr>
          <w:spacing w:val="-4"/>
        </w:rPr>
        <w:t> </w:t>
      </w:r>
      <w:r>
        <w:rPr/>
        <w:t>common</w:t>
      </w:r>
      <w:r>
        <w:rPr>
          <w:spacing w:val="-3"/>
        </w:rPr>
        <w:t> </w:t>
      </w:r>
      <w:r>
        <w:rPr/>
        <w:t>use</w:t>
      </w:r>
      <w:r>
        <w:rPr>
          <w:spacing w:val="-4"/>
        </w:rPr>
        <w:t> </w:t>
      </w:r>
      <w:r>
        <w:rPr/>
        <w:t>of</w:t>
      </w:r>
      <w:r>
        <w:rPr>
          <w:spacing w:val="-4"/>
        </w:rPr>
        <w:t> </w:t>
      </w:r>
      <w:r>
        <w:rPr/>
        <w:t>these</w:t>
      </w:r>
      <w:r>
        <w:rPr>
          <w:spacing w:val="-4"/>
        </w:rPr>
        <w:t> </w:t>
      </w:r>
      <w:r>
        <w:rPr/>
        <w:t>arbitrary</w:t>
      </w:r>
      <w:r>
        <w:rPr>
          <w:spacing w:val="-3"/>
        </w:rPr>
        <w:t> </w:t>
      </w:r>
      <w:r>
        <w:rPr/>
        <w:t>clipping</w:t>
      </w:r>
      <w:r>
        <w:rPr>
          <w:spacing w:val="-4"/>
        </w:rPr>
        <w:t> </w:t>
      </w:r>
      <w:r>
        <w:rPr/>
        <w:t>planes</w:t>
      </w:r>
      <w:r>
        <w:rPr>
          <w:spacing w:val="-3"/>
        </w:rPr>
        <w:t> </w:t>
      </w:r>
      <w:r>
        <w:rPr/>
        <w:t>in</w:t>
      </w:r>
      <w:r>
        <w:rPr>
          <w:spacing w:val="-3"/>
        </w:rPr>
        <w:t> </w:t>
      </w:r>
      <w:r>
        <w:rPr/>
        <w:t>volume</w:t>
      </w:r>
      <w:r>
        <w:rPr>
          <w:spacing w:val="-3"/>
        </w:rPr>
        <w:t> </w:t>
      </w:r>
      <w:r>
        <w:rPr/>
        <w:t>rendering is to specify two planes parallel to each other in order to perform a thick reformatting operation. An example</w:t>
      </w:r>
      <w:r>
        <w:rPr>
          <w:spacing w:val="-4"/>
        </w:rPr>
        <w:t> </w:t>
      </w:r>
      <w:r>
        <w:rPr/>
        <w:t>of</w:t>
      </w:r>
      <w:r>
        <w:rPr>
          <w:spacing w:val="-3"/>
        </w:rPr>
        <w:t> </w:t>
      </w:r>
      <w:r>
        <w:rPr/>
        <w:t>this</w:t>
      </w:r>
      <w:r>
        <w:rPr>
          <w:spacing w:val="-2"/>
        </w:rPr>
        <w:t> </w:t>
      </w:r>
      <w:r>
        <w:rPr/>
        <w:t>applied</w:t>
      </w:r>
      <w:r>
        <w:rPr>
          <w:spacing w:val="-3"/>
        </w:rPr>
        <w:t> </w:t>
      </w:r>
      <w:r>
        <w:rPr/>
        <w:t>to</w:t>
      </w:r>
      <w:r>
        <w:rPr>
          <w:spacing w:val="-3"/>
        </w:rPr>
        <w:t> </w:t>
      </w:r>
      <w:r>
        <w:rPr/>
        <w:t>CT</w:t>
      </w:r>
      <w:r>
        <w:rPr>
          <w:spacing w:val="-3"/>
        </w:rPr>
        <w:t> </w:t>
      </w:r>
      <w:r>
        <w:rPr/>
        <w:t>data</w:t>
      </w:r>
      <w:r>
        <w:rPr>
          <w:spacing w:val="-3"/>
        </w:rPr>
        <w:t> </w:t>
      </w:r>
      <w:r>
        <w:rPr/>
        <w:t>is</w:t>
      </w:r>
      <w:r>
        <w:rPr>
          <w:spacing w:val="-3"/>
        </w:rPr>
        <w:t> </w:t>
      </w:r>
      <w:r>
        <w:rPr/>
        <w:t>shown</w:t>
      </w:r>
      <w:r>
        <w:rPr>
          <w:spacing w:val="-2"/>
        </w:rPr>
        <w:t> </w:t>
      </w:r>
      <w:r>
        <w:rPr/>
        <w:t>in</w:t>
      </w:r>
      <w:r>
        <w:rPr>
          <w:spacing w:val="-2"/>
        </w:rPr>
        <w:t> </w:t>
      </w:r>
      <w:r>
        <w:rPr>
          <w:rFonts w:ascii="Arial" w:hAnsi="Arial"/>
          <w:b/>
          <w:sz w:val="18"/>
        </w:rPr>
        <w:t>Figure</w:t>
      </w:r>
      <w:r>
        <w:rPr>
          <w:rFonts w:ascii="Arial" w:hAnsi="Arial"/>
          <w:b/>
          <w:spacing w:val="-3"/>
          <w:sz w:val="18"/>
        </w:rPr>
        <w:t> </w:t>
      </w:r>
      <w:r>
        <w:rPr>
          <w:rFonts w:ascii="Arial" w:hAnsi="Arial"/>
          <w:b/>
          <w:sz w:val="18"/>
        </w:rPr>
        <w:t>7–6</w:t>
      </w:r>
      <w:r>
        <w:rPr/>
        <w:t>.</w:t>
      </w:r>
      <w:r>
        <w:rPr>
          <w:spacing w:val="-3"/>
        </w:rPr>
        <w:t> </w:t>
      </w:r>
      <w:r>
        <w:rPr/>
        <w:t>For</w:t>
      </w:r>
      <w:r>
        <w:rPr>
          <w:spacing w:val="-3"/>
        </w:rPr>
        <w:t> </w:t>
      </w:r>
      <w:r>
        <w:rPr/>
        <w:t>unstructured</w:t>
      </w:r>
      <w:r>
        <w:rPr>
          <w:spacing w:val="-3"/>
        </w:rPr>
        <w:t> </w:t>
      </w:r>
      <w:r>
        <w:rPr/>
        <w:t>data,</w:t>
      </w:r>
      <w:r>
        <w:rPr>
          <w:spacing w:val="-2"/>
        </w:rPr>
        <w:t> </w:t>
      </w:r>
      <w:r>
        <w:rPr/>
        <w:t>clipping</w:t>
      </w:r>
      <w:r>
        <w:rPr>
          <w:spacing w:val="-2"/>
        </w:rPr>
        <w:t> </w:t>
      </w:r>
      <w:r>
        <w:rPr/>
        <w:t>planes</w:t>
      </w:r>
      <w:r>
        <w:rPr>
          <w:spacing w:val="-3"/>
        </w:rPr>
        <w:t> </w:t>
      </w:r>
      <w:r>
        <w:rPr/>
        <w:t>can be used essentially as cropping planes to view only a subregion of the data, which is often necessary when trying to visualize internal details in a complex</w:t>
      </w:r>
      <w:r>
        <w:rPr>
          <w:spacing w:val="-2"/>
        </w:rPr>
        <w:t> </w:t>
      </w:r>
      <w:r>
        <w:rPr/>
        <w:t>structure.</w:t>
      </w:r>
    </w:p>
    <w:p>
      <w:pPr>
        <w:spacing w:after="0" w:line="249" w:lineRule="auto"/>
        <w:jc w:val="both"/>
        <w:sectPr>
          <w:type w:val="continuous"/>
          <w:pgSz w:w="10440" w:h="13680"/>
          <w:pgMar w:top="1280" w:bottom="280" w:left="780" w:right="0"/>
        </w:sectPr>
      </w:pPr>
    </w:p>
    <w:p>
      <w:pPr>
        <w:pStyle w:val="BodyText"/>
        <w:spacing w:before="7"/>
        <w:rPr>
          <w:sz w:val="25"/>
        </w:rPr>
      </w:pPr>
    </w:p>
    <w:p>
      <w:pPr>
        <w:pStyle w:val="Heading4"/>
        <w:numPr>
          <w:ilvl w:val="1"/>
          <w:numId w:val="41"/>
        </w:numPr>
        <w:tabs>
          <w:tab w:pos="724" w:val="left" w:leader="none"/>
        </w:tabs>
        <w:spacing w:line="240" w:lineRule="auto" w:before="91" w:after="0"/>
        <w:ind w:left="723" w:right="0" w:hanging="602"/>
        <w:jc w:val="left"/>
      </w:pPr>
      <w:bookmarkStart w:name="_bookmark1333" w:id="1401"/>
      <w:bookmarkEnd w:id="1401"/>
      <w:r>
        <w:rPr>
          <w:b w:val="0"/>
        </w:rPr>
      </w:r>
      <w:bookmarkStart w:name="_bookmark1334" w:id="1402"/>
      <w:bookmarkEnd w:id="1402"/>
      <w:r>
        <w:rPr>
          <w:color w:val="0C7652"/>
          <w:spacing w:val="4"/>
        </w:rPr>
        <w:t>Cont</w:t>
      </w:r>
      <w:r>
        <w:rPr>
          <w:color w:val="0C7652"/>
          <w:spacing w:val="4"/>
        </w:rPr>
        <w:t>rolling </w:t>
      </w:r>
      <w:r>
        <w:rPr>
          <w:color w:val="0C7652"/>
          <w:spacing w:val="3"/>
        </w:rPr>
        <w:t>the </w:t>
      </w:r>
      <w:r>
        <w:rPr>
          <w:color w:val="0C7652"/>
          <w:spacing w:val="4"/>
        </w:rPr>
        <w:t>Normal</w:t>
      </w:r>
      <w:r>
        <w:rPr>
          <w:color w:val="0C7652"/>
          <w:spacing w:val="22"/>
        </w:rPr>
        <w:t> </w:t>
      </w:r>
      <w:r>
        <w:rPr>
          <w:color w:val="0C7652"/>
          <w:spacing w:val="5"/>
        </w:rPr>
        <w:t>Encoding</w:t>
      </w:r>
    </w:p>
    <w:p>
      <w:pPr>
        <w:pStyle w:val="BodyText"/>
        <w:spacing w:line="249" w:lineRule="auto" w:before="182"/>
        <w:ind w:left="121" w:right="1434"/>
        <w:jc w:val="both"/>
      </w:pPr>
      <w:r>
        <w:rPr/>
        <w:t>The standard illumination equation relies on a surface </w:t>
      </w:r>
      <w:bookmarkStart w:name="_bookmark1335" w:id="1403"/>
      <w:bookmarkEnd w:id="1403"/>
      <w:r>
        <w:rPr/>
        <w:t>normal</w:t>
      </w:r>
      <w:r>
        <w:rPr/>
        <w:t> in order to calculate the diffuse and specular components of shading. In volume rendering of vtkImageData, the gradient at a location in the volumetric data is considered to point in the opposite direction of the “surface normal” at that location. A finite differences technique is typically used to estimate the gradient, but this tends to be an expensive calculation, and would make shaded volume rendering prohibitively slow if it had to be performed at every sample along every ray.</w:t>
      </w:r>
    </w:p>
    <w:p>
      <w:pPr>
        <w:pStyle w:val="BodyText"/>
        <w:spacing w:line="249" w:lineRule="auto" w:before="29"/>
        <w:ind w:left="121" w:right="1434" w:firstLine="478"/>
        <w:jc w:val="both"/>
      </w:pPr>
      <w:r>
        <w:rPr/>
        <w:t>One way to avoid these expensive computations is to precompute the normals at the grid loca- tions, and to use some form of interpolation in between. If done naively, this would require three floating point numbers per location, and we would still need to take a square root to determine the magnitude. Alternatively, we could store the magnitude so that each normal would require four float- ing point values. Since volumes tend to be quite large, this technique requires too much memory, so we must somehow q</w:t>
      </w:r>
      <w:bookmarkStart w:name="_bookmark1336" w:id="1404"/>
      <w:bookmarkEnd w:id="1404"/>
      <w:r>
        <w:rPr/>
        <w:t>uan</w:t>
      </w:r>
      <w:r>
        <w:rPr/>
        <w:t>tize the normals into a smaller number of bytes.</w:t>
      </w:r>
    </w:p>
    <w:p>
      <w:pPr>
        <w:pStyle w:val="BodyText"/>
        <w:spacing w:line="249" w:lineRule="auto" w:before="28"/>
        <w:ind w:left="121" w:right="1434" w:firstLine="478"/>
        <w:jc w:val="both"/>
      </w:pPr>
      <w:r>
        <w:rPr/>
        <w:t>In some of the VTKImageData volume mappers we have chosen to quantize the normal direc- tion in</w:t>
      </w:r>
      <w:bookmarkStart w:name="_bookmark1338" w:id="1405"/>
      <w:bookmarkEnd w:id="1405"/>
      <w:r>
        <w:rPr/>
        <w:t>to</w:t>
      </w:r>
      <w:r>
        <w:rPr/>
        <w:t> two byes, and the magnitude into one. The </w:t>
      </w:r>
      <w:bookmarkStart w:name="_bookmark1339" w:id="1406"/>
      <w:bookmarkEnd w:id="1406"/>
      <w:r>
        <w:rPr/>
        <w:t>calcula</w:t>
      </w:r>
      <w:r>
        <w:rPr/>
        <w:t>tion of the normal is performed by a sub- class</w:t>
      </w:r>
      <w:r>
        <w:rPr>
          <w:spacing w:val="-9"/>
        </w:rPr>
        <w:t> </w:t>
      </w:r>
      <w:r>
        <w:rPr/>
        <w:t>of</w:t>
      </w:r>
      <w:r>
        <w:rPr>
          <w:spacing w:val="-8"/>
        </w:rPr>
        <w:t> </w:t>
      </w:r>
      <w:r>
        <w:rPr/>
        <w:t>vtkEncodedGradientEstimator</w:t>
      </w:r>
      <w:r>
        <w:rPr>
          <w:spacing w:val="-8"/>
        </w:rPr>
        <w:t> </w:t>
      </w:r>
      <w:r>
        <w:rPr/>
        <w:t>(currently</w:t>
      </w:r>
      <w:r>
        <w:rPr>
          <w:spacing w:val="-8"/>
        </w:rPr>
        <w:t> </w:t>
      </w:r>
      <w:r>
        <w:rPr/>
        <w:t>only</w:t>
      </w:r>
      <w:r>
        <w:rPr>
          <w:spacing w:val="-7"/>
        </w:rPr>
        <w:t> </w:t>
      </w:r>
      <w:r>
        <w:rPr/>
        <w:t>vtkFiniteDiff</w:t>
      </w:r>
      <w:bookmarkStart w:name="_bookmark1337" w:id="1407"/>
      <w:bookmarkEnd w:id="1407"/>
      <w:r>
        <w:rPr/>
        <w:t>ere</w:t>
      </w:r>
      <w:r>
        <w:rPr/>
        <w:t>nceGradientEstimator)</w:t>
      </w:r>
      <w:r>
        <w:rPr>
          <w:spacing w:val="-9"/>
        </w:rPr>
        <w:t> </w:t>
      </w:r>
      <w:r>
        <w:rPr/>
        <w:t>and</w:t>
      </w:r>
      <w:r>
        <w:rPr>
          <w:spacing w:val="-8"/>
        </w:rPr>
        <w:t> </w:t>
      </w:r>
      <w:r>
        <w:rPr/>
        <w:t>the</w:t>
      </w:r>
      <w:bookmarkStart w:name="_bookmark1340" w:id="1408"/>
      <w:bookmarkEnd w:id="1408"/>
      <w:r>
        <w:rPr/>
      </w:r>
      <w:r>
        <w:rPr/>
        <w:t> encoding</w:t>
      </w:r>
      <w:r>
        <w:rPr>
          <w:spacing w:val="-4"/>
        </w:rPr>
        <w:t> </w:t>
      </w:r>
      <w:r>
        <w:rPr/>
        <w:t>of</w:t>
      </w:r>
      <w:r>
        <w:rPr>
          <w:spacing w:val="-5"/>
        </w:rPr>
        <w:t> </w:t>
      </w:r>
      <w:r>
        <w:rPr/>
        <w:t>the</w:t>
      </w:r>
      <w:r>
        <w:rPr>
          <w:spacing w:val="-4"/>
        </w:rPr>
        <w:t> </w:t>
      </w:r>
      <w:r>
        <w:rPr/>
        <w:t>direction</w:t>
      </w:r>
      <w:r>
        <w:rPr>
          <w:spacing w:val="-5"/>
        </w:rPr>
        <w:t> </w:t>
      </w:r>
      <w:r>
        <w:rPr/>
        <w:t>into</w:t>
      </w:r>
      <w:r>
        <w:rPr>
          <w:spacing w:val="-4"/>
        </w:rPr>
        <w:t> </w:t>
      </w:r>
      <w:r>
        <w:rPr/>
        <w:t>two</w:t>
      </w:r>
      <w:r>
        <w:rPr>
          <w:spacing w:val="-5"/>
        </w:rPr>
        <w:t> </w:t>
      </w:r>
      <w:r>
        <w:rPr/>
        <w:t>bytes</w:t>
      </w:r>
      <w:r>
        <w:rPr>
          <w:spacing w:val="-5"/>
        </w:rPr>
        <w:t> </w:t>
      </w:r>
      <w:r>
        <w:rPr/>
        <w:t>is</w:t>
      </w:r>
      <w:r>
        <w:rPr>
          <w:spacing w:val="-4"/>
        </w:rPr>
        <w:t> </w:t>
      </w:r>
      <w:r>
        <w:rPr/>
        <w:t>performed</w:t>
      </w:r>
      <w:r>
        <w:rPr>
          <w:spacing w:val="-3"/>
        </w:rPr>
        <w:t> </w:t>
      </w:r>
      <w:r>
        <w:rPr/>
        <w:t>by</w:t>
      </w:r>
      <w:r>
        <w:rPr>
          <w:spacing w:val="-4"/>
        </w:rPr>
        <w:t> </w:t>
      </w:r>
      <w:r>
        <w:rPr/>
        <w:t>a</w:t>
      </w:r>
      <w:r>
        <w:rPr>
          <w:spacing w:val="-4"/>
        </w:rPr>
        <w:t> </w:t>
      </w:r>
      <w:r>
        <w:rPr/>
        <w:t>subclass</w:t>
      </w:r>
      <w:r>
        <w:rPr>
          <w:spacing w:val="-4"/>
        </w:rPr>
        <w:t> </w:t>
      </w:r>
      <w:r>
        <w:rPr/>
        <w:t>of</w:t>
      </w:r>
      <w:r>
        <w:rPr>
          <w:spacing w:val="-3"/>
        </w:rPr>
        <w:t> </w:t>
      </w:r>
      <w:r>
        <w:rPr/>
        <w:t>vtkDirectionEncoder</w:t>
      </w:r>
      <w:r>
        <w:rPr>
          <w:spacing w:val="-6"/>
        </w:rPr>
        <w:t> </w:t>
      </w:r>
      <w:r>
        <w:rPr/>
        <w:t>(currently</w:t>
      </w:r>
      <w:bookmarkStart w:name="_bookmark1341" w:id="1409"/>
      <w:bookmarkEnd w:id="1409"/>
      <w:r>
        <w:rPr/>
      </w:r>
      <w:r>
        <w:rPr/>
        <w:t> vtkRecursiveSphere-DirectionEncoder and </w:t>
      </w:r>
      <w:bookmarkStart w:name="_bookmark1342" w:id="1410"/>
      <w:bookmarkEnd w:id="1410"/>
      <w:r>
        <w:rPr/>
        <w:t>VTKSphericalDirectionEncoder).</w:t>
      </w:r>
      <w:r>
        <w:rPr/>
        <w:t> For mappers that use normal encoding (vtkVolumeRayCastMapper and vtkVolumeTextureMapper2D), these objects are created automatically so the typical user need not be concerned with these objects. In the case where one volume dataset is to be rendered by multiple mappers into the same image, it is often useful to create one gradient estimator for use by all the mappers. This will conserve space and computational time since otherwise there would be one copy of the normal volume per mapper. An example frag- ment of code is shown</w:t>
      </w:r>
      <w:r>
        <w:rPr>
          <w:spacing w:val="-3"/>
        </w:rPr>
        <w:t> </w:t>
      </w:r>
      <w:r>
        <w:rPr/>
        <w:t>below:</w:t>
      </w:r>
    </w:p>
    <w:p>
      <w:pPr>
        <w:pStyle w:val="BodyText"/>
        <w:rPr>
          <w:sz w:val="26"/>
        </w:rPr>
      </w:pPr>
    </w:p>
    <w:p>
      <w:pPr>
        <w:spacing w:line="285" w:lineRule="auto" w:before="0"/>
        <w:ind w:left="600" w:right="2219" w:firstLine="0"/>
        <w:jc w:val="left"/>
        <w:rPr>
          <w:rFonts w:ascii="Courier New"/>
          <w:sz w:val="18"/>
        </w:rPr>
      </w:pPr>
      <w:r>
        <w:rPr>
          <w:rFonts w:ascii="Courier New"/>
          <w:color w:val="323232"/>
          <w:sz w:val="18"/>
        </w:rPr>
        <w:t># Create the gradient estimator vtkFiniteDifferenceGradientEstimator gradientEstimator</w:t>
      </w:r>
    </w:p>
    <w:p>
      <w:pPr>
        <w:pStyle w:val="BodyText"/>
        <w:spacing w:before="7"/>
        <w:rPr>
          <w:rFonts w:ascii="Courier New"/>
          <w:sz w:val="21"/>
        </w:rPr>
      </w:pPr>
    </w:p>
    <w:p>
      <w:pPr>
        <w:spacing w:line="285" w:lineRule="auto" w:before="1"/>
        <w:ind w:left="600" w:right="4378" w:firstLine="0"/>
        <w:jc w:val="left"/>
        <w:rPr>
          <w:rFonts w:ascii="Courier New"/>
          <w:sz w:val="18"/>
        </w:rPr>
      </w:pPr>
      <w:r>
        <w:rPr>
          <w:rFonts w:ascii="Courier New"/>
          <w:color w:val="323232"/>
          <w:sz w:val="18"/>
        </w:rPr>
        <w:t># Create the first mapper vtkVolumeRayCastMapper volumeMapper1</w:t>
      </w:r>
    </w:p>
    <w:p>
      <w:pPr>
        <w:spacing w:line="285" w:lineRule="auto" w:before="0"/>
        <w:ind w:left="816" w:right="2219" w:firstLine="0"/>
        <w:jc w:val="left"/>
        <w:rPr>
          <w:rFonts w:ascii="Courier New"/>
          <w:sz w:val="18"/>
        </w:rPr>
      </w:pPr>
      <w:r>
        <w:rPr>
          <w:rFonts w:ascii="Courier New"/>
          <w:color w:val="323232"/>
          <w:sz w:val="18"/>
        </w:rPr>
        <w:t>volumeMapper1 SetGradientEstimator gradientEstimator volumeMapper1 SetInput [reader GetOutput]</w:t>
      </w:r>
    </w:p>
    <w:p>
      <w:pPr>
        <w:pStyle w:val="BodyText"/>
        <w:spacing w:before="8"/>
        <w:rPr>
          <w:rFonts w:ascii="Courier New"/>
          <w:sz w:val="21"/>
        </w:rPr>
      </w:pPr>
    </w:p>
    <w:p>
      <w:pPr>
        <w:spacing w:line="285" w:lineRule="auto" w:before="0"/>
        <w:ind w:left="600" w:right="4378" w:firstLine="0"/>
        <w:jc w:val="left"/>
        <w:rPr>
          <w:rFonts w:ascii="Courier New"/>
          <w:sz w:val="18"/>
        </w:rPr>
      </w:pPr>
      <w:r>
        <w:rPr>
          <w:rFonts w:ascii="Courier New"/>
          <w:color w:val="323232"/>
          <w:sz w:val="18"/>
        </w:rPr>
        <w:t># Create the second mapper vtkVolumeRayCastMapper volumeMapper2</w:t>
      </w:r>
    </w:p>
    <w:p>
      <w:pPr>
        <w:spacing w:line="285" w:lineRule="auto" w:before="1"/>
        <w:ind w:left="816" w:right="2219" w:firstLine="0"/>
        <w:jc w:val="left"/>
        <w:rPr>
          <w:rFonts w:ascii="Courier New"/>
          <w:sz w:val="18"/>
        </w:rPr>
      </w:pPr>
      <w:r>
        <w:rPr>
          <w:rFonts w:ascii="Courier New"/>
          <w:color w:val="323232"/>
          <w:sz w:val="18"/>
        </w:rPr>
        <w:t>volumeMapper2 SetGradientEstimator gradientEstimator volumeMapper2 SetInput [reader GetOutput]</w:t>
      </w:r>
    </w:p>
    <w:p>
      <w:pPr>
        <w:pStyle w:val="BodyText"/>
        <w:spacing w:before="6"/>
        <w:rPr>
          <w:rFonts w:ascii="Courier New"/>
          <w:sz w:val="19"/>
        </w:rPr>
      </w:pPr>
    </w:p>
    <w:p>
      <w:pPr>
        <w:pStyle w:val="BodyText"/>
        <w:spacing w:line="249" w:lineRule="auto"/>
        <w:ind w:left="121" w:right="1435"/>
        <w:jc w:val="both"/>
      </w:pPr>
      <w:r>
        <w:rPr/>
        <w:t>If you set the gradient estimator to the same object in two different mappers, then it is important that these mappers have the same input. Otherwise, the gradient estimator will be out-of-date each time the mapper asks for the normals, and will regenerate them for each volume during every frame ren- dered. In the above example, the direction encoding objects were not explicitly created, therefore each gradient estimator created its own encoding object. Since this object does not have any signifi- cant storage requirements, this is generally an </w:t>
      </w:r>
      <w:bookmarkStart w:name="_bookmark1343" w:id="1411"/>
      <w:bookmarkEnd w:id="1411"/>
      <w:r>
        <w:rPr/>
        <w:t>acceptable</w:t>
      </w:r>
      <w:r>
        <w:rPr/>
        <w:t> situation. Alternatively, one vtkRecursiveSphereDirectionEncoder</w:t>
      </w:r>
      <w:r>
        <w:rPr>
          <w:spacing w:val="-8"/>
        </w:rPr>
        <w:t> </w:t>
      </w:r>
      <w:r>
        <w:rPr/>
        <w:t>could</w:t>
      </w:r>
      <w:r>
        <w:rPr>
          <w:spacing w:val="-8"/>
        </w:rPr>
        <w:t> </w:t>
      </w:r>
      <w:r>
        <w:rPr/>
        <w:t>be</w:t>
      </w:r>
      <w:r>
        <w:rPr>
          <w:spacing w:val="-6"/>
        </w:rPr>
        <w:t> </w:t>
      </w:r>
      <w:r>
        <w:rPr/>
        <w:t>created,</w:t>
      </w:r>
      <w:r>
        <w:rPr>
          <w:spacing w:val="-7"/>
        </w:rPr>
        <w:t> </w:t>
      </w:r>
      <w:r>
        <w:rPr/>
        <w:t>and</w:t>
      </w:r>
      <w:r>
        <w:rPr>
          <w:spacing w:val="-7"/>
        </w:rPr>
        <w:t> </w:t>
      </w:r>
      <w:r>
        <w:rPr/>
        <w:t>the</w:t>
      </w:r>
      <w:r>
        <w:rPr>
          <w:spacing w:val="-8"/>
        </w:rPr>
        <w:t> </w:t>
      </w:r>
      <w:r>
        <w:rPr/>
        <w:t>SetDirectionEncoder()</w:t>
      </w:r>
      <w:r>
        <w:rPr>
          <w:spacing w:val="-5"/>
        </w:rPr>
        <w:t> </w:t>
      </w:r>
      <w:r>
        <w:rPr/>
        <w:t>method</w:t>
      </w:r>
      <w:r>
        <w:rPr>
          <w:spacing w:val="-7"/>
        </w:rPr>
        <w:t> </w:t>
      </w:r>
      <w:r>
        <w:rPr/>
        <w:t>would be used on each</w:t>
      </w:r>
      <w:r>
        <w:rPr>
          <w:spacing w:val="-1"/>
        </w:rPr>
        <w:t> </w:t>
      </w:r>
      <w:r>
        <w:rPr/>
        <w:t>estimator.</w:t>
      </w:r>
    </w:p>
    <w:p>
      <w:pPr>
        <w:spacing w:after="0" w:line="249" w:lineRule="auto"/>
        <w:jc w:val="both"/>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6"/>
        </w:rPr>
      </w:pPr>
    </w:p>
    <w:p>
      <w:pPr>
        <w:spacing w:before="94"/>
        <w:ind w:left="5462" w:right="0" w:firstLine="0"/>
        <w:jc w:val="left"/>
        <w:rPr>
          <w:sz w:val="18"/>
        </w:rPr>
      </w:pPr>
      <w:r>
        <w:rPr/>
        <w:pict>
          <v:group style="position:absolute;margin-left:81.079376pt;margin-top:-140.218109pt;width:229.55pt;height:207.75pt;mso-position-horizontal-relative:page;mso-position-vertical-relative:paragraph;z-index:4960" coordorigin="1622,-2804" coordsize="4591,4155">
            <v:shape style="position:absolute;left:1621;top:-2805;width:4559;height:4155" type="#_x0000_t75" stroked="false">
              <v:imagedata r:id="rId252" o:title=""/>
            </v:shape>
            <v:shape style="position:absolute;left:5642;top:99;width:570;height:202" type="#_x0000_t202" filled="false" stroked="false">
              <v:textbox inset="0,0,0,0">
                <w:txbxContent>
                  <w:p>
                    <w:pPr>
                      <w:spacing w:line="201" w:lineRule="exact" w:before="0"/>
                      <w:ind w:left="0" w:right="0" w:firstLine="0"/>
                      <w:jc w:val="left"/>
                      <w:rPr>
                        <w:rFonts w:ascii="Arial"/>
                        <w:b/>
                        <w:sz w:val="18"/>
                      </w:rPr>
                    </w:pPr>
                    <w:r>
                      <w:rPr>
                        <w:rFonts w:ascii="Arial"/>
                        <w:b/>
                        <w:sz w:val="18"/>
                      </w:rPr>
                      <w:t>Figure</w:t>
                    </w:r>
                  </w:p>
                </w:txbxContent>
              </v:textbox>
              <w10:wrap type="none"/>
            </v:shape>
            <w10:wrap type="none"/>
          </v:group>
        </w:pict>
      </w:r>
      <w:bookmarkStart w:name="_bookmark1344" w:id="1412"/>
      <w:bookmarkEnd w:id="1412"/>
      <w:r>
        <w:rPr/>
      </w:r>
      <w:r>
        <w:rPr>
          <w:rFonts w:ascii="Arial" w:hAnsi="Arial"/>
          <w:b/>
          <w:sz w:val="18"/>
        </w:rPr>
        <w:t>7–7 </w:t>
      </w:r>
      <w:r>
        <w:rPr>
          <w:sz w:val="18"/>
        </w:rPr>
        <w:t>Volume rendering via ray casting.</w:t>
      </w:r>
    </w:p>
    <w:p>
      <w:pPr>
        <w:pStyle w:val="BodyText"/>
      </w:pPr>
    </w:p>
    <w:p>
      <w:pPr>
        <w:pStyle w:val="BodyText"/>
      </w:pPr>
    </w:p>
    <w:p>
      <w:pPr>
        <w:pStyle w:val="BodyText"/>
      </w:pPr>
    </w:p>
    <w:p>
      <w:pPr>
        <w:pStyle w:val="BodyText"/>
      </w:pPr>
    </w:p>
    <w:p>
      <w:pPr>
        <w:pStyle w:val="BodyText"/>
      </w:pPr>
    </w:p>
    <w:p>
      <w:pPr>
        <w:pStyle w:val="BodyText"/>
        <w:spacing w:before="1"/>
        <w:rPr>
          <w:sz w:val="19"/>
        </w:rPr>
      </w:pPr>
    </w:p>
    <w:p>
      <w:pPr>
        <w:pStyle w:val="BodyText"/>
        <w:spacing w:line="249" w:lineRule="auto"/>
        <w:ind w:left="661" w:right="895" w:firstLine="478"/>
        <w:jc w:val="both"/>
      </w:pPr>
      <w:r>
        <w:rPr/>
        <w:t>The </w:t>
      </w:r>
      <w:bookmarkStart w:name="_bookmark1345" w:id="1413"/>
      <w:bookmarkEnd w:id="1413"/>
      <w:r>
        <w:rPr/>
        <w:t>vtkFixedPoint</w:t>
      </w:r>
      <w:r>
        <w:rPr/>
        <w:t>VolumeRayCastMapper class does support shading and does use these same gradient</w:t>
      </w:r>
      <w:r>
        <w:rPr>
          <w:spacing w:val="-3"/>
        </w:rPr>
        <w:t> </w:t>
      </w:r>
      <w:r>
        <w:rPr/>
        <w:t>estimators</w:t>
      </w:r>
      <w:r>
        <w:rPr>
          <w:spacing w:val="-3"/>
        </w:rPr>
        <w:t> </w:t>
      </w:r>
      <w:r>
        <w:rPr/>
        <w:t>and</w:t>
      </w:r>
      <w:r>
        <w:rPr>
          <w:spacing w:val="-2"/>
        </w:rPr>
        <w:t> </w:t>
      </w:r>
      <w:r>
        <w:rPr/>
        <w:t>normal</w:t>
      </w:r>
      <w:r>
        <w:rPr>
          <w:spacing w:val="-3"/>
        </w:rPr>
        <w:t> </w:t>
      </w:r>
      <w:r>
        <w:rPr/>
        <w:t>encoders,</w:t>
      </w:r>
      <w:r>
        <w:rPr>
          <w:spacing w:val="-3"/>
        </w:rPr>
        <w:t> </w:t>
      </w:r>
      <w:r>
        <w:rPr/>
        <w:t>but</w:t>
      </w:r>
      <w:r>
        <w:rPr>
          <w:spacing w:val="-3"/>
        </w:rPr>
        <w:t> </w:t>
      </w:r>
      <w:r>
        <w:rPr/>
        <w:t>these</w:t>
      </w:r>
      <w:r>
        <w:rPr>
          <w:spacing w:val="-3"/>
        </w:rPr>
        <w:t> </w:t>
      </w:r>
      <w:r>
        <w:rPr/>
        <w:t>classes</w:t>
      </w:r>
      <w:r>
        <w:rPr>
          <w:spacing w:val="-2"/>
        </w:rPr>
        <w:t> </w:t>
      </w:r>
      <w:r>
        <w:rPr/>
        <w:t>are</w:t>
      </w:r>
      <w:r>
        <w:rPr>
          <w:spacing w:val="-3"/>
        </w:rPr>
        <w:t> </w:t>
      </w:r>
      <w:r>
        <w:rPr/>
        <w:t>not</w:t>
      </w:r>
      <w:r>
        <w:rPr>
          <w:spacing w:val="-2"/>
        </w:rPr>
        <w:t> </w:t>
      </w:r>
      <w:bookmarkStart w:name="_bookmark1346" w:id="1414"/>
      <w:bookmarkEnd w:id="1414"/>
      <w:r>
        <w:rPr/>
        <w:t>exposed</w:t>
      </w:r>
      <w:r>
        <w:rPr>
          <w:spacing w:val="-4"/>
        </w:rPr>
        <w:t> </w:t>
      </w:r>
      <w:r>
        <w:rPr/>
        <w:t>at</w:t>
      </w:r>
      <w:r>
        <w:rPr>
          <w:spacing w:val="-4"/>
        </w:rPr>
        <w:t> </w:t>
      </w:r>
      <w:r>
        <w:rPr/>
        <w:t>the</w:t>
      </w:r>
      <w:r>
        <w:rPr>
          <w:spacing w:val="-3"/>
        </w:rPr>
        <w:t> </w:t>
      </w:r>
      <w:r>
        <w:rPr/>
        <w:t>API</w:t>
      </w:r>
      <w:r>
        <w:rPr>
          <w:spacing w:val="-4"/>
        </w:rPr>
        <w:t> </w:t>
      </w:r>
      <w:r>
        <w:rPr/>
        <w:t>level</w:t>
      </w:r>
      <w:r>
        <w:rPr>
          <w:spacing w:val="-3"/>
        </w:rPr>
        <w:t> </w:t>
      </w:r>
      <w:r>
        <w:rPr/>
        <w:t>and</w:t>
      </w:r>
      <w:r>
        <w:rPr>
          <w:spacing w:val="-3"/>
        </w:rPr>
        <w:t> </w:t>
      </w:r>
      <w:r>
        <w:rPr/>
        <w:t>there- fore encoded normals cannot be shared between mappers. The vtkVolumeTextureMapper3D class also supports shading, but does so by storing a 3 byte representation of the normal directly in texture memory.</w:t>
      </w:r>
    </w:p>
    <w:p>
      <w:pPr>
        <w:pStyle w:val="BodyText"/>
        <w:rPr>
          <w:sz w:val="22"/>
        </w:rPr>
      </w:pPr>
    </w:p>
    <w:p>
      <w:pPr>
        <w:pStyle w:val="BodyText"/>
        <w:rPr>
          <w:sz w:val="19"/>
        </w:rPr>
      </w:pPr>
    </w:p>
    <w:p>
      <w:pPr>
        <w:pStyle w:val="Heading4"/>
        <w:numPr>
          <w:ilvl w:val="1"/>
          <w:numId w:val="41"/>
        </w:numPr>
        <w:tabs>
          <w:tab w:pos="1265" w:val="left" w:leader="none"/>
        </w:tabs>
        <w:spacing w:line="240" w:lineRule="auto" w:before="0" w:after="0"/>
        <w:ind w:left="1264" w:right="0" w:hanging="603"/>
        <w:jc w:val="left"/>
      </w:pPr>
      <w:bookmarkStart w:name="_bookmark1347" w:id="1415"/>
      <w:bookmarkEnd w:id="1415"/>
      <w:r>
        <w:rPr>
          <w:b w:val="0"/>
        </w:rPr>
      </w:r>
      <w:bookmarkStart w:name="_bookmark1349" w:id="1416"/>
      <w:bookmarkEnd w:id="1416"/>
      <w:r>
        <w:rPr>
          <w:color w:val="0C7652"/>
          <w:spacing w:val="2"/>
        </w:rPr>
        <w:t>V</w:t>
      </w:r>
      <w:r>
        <w:rPr>
          <w:color w:val="0C7652"/>
          <w:spacing w:val="2"/>
        </w:rPr>
        <w:t>olumetric </w:t>
      </w:r>
      <w:bookmarkStart w:name="_bookmark1348" w:id="1417"/>
      <w:bookmarkEnd w:id="1417"/>
      <w:r>
        <w:rPr>
          <w:color w:val="0C7652"/>
          <w:spacing w:val="3"/>
        </w:rPr>
        <w:t>R</w:t>
      </w:r>
      <w:r>
        <w:rPr>
          <w:color w:val="0C7652"/>
          <w:spacing w:val="3"/>
        </w:rPr>
        <w:t>ay </w:t>
      </w:r>
      <w:r>
        <w:rPr>
          <w:color w:val="0C7652"/>
          <w:spacing w:val="4"/>
        </w:rPr>
        <w:t>Casting </w:t>
      </w:r>
      <w:r>
        <w:rPr>
          <w:color w:val="0C7652"/>
          <w:spacing w:val="3"/>
        </w:rPr>
        <w:t>for</w:t>
      </w:r>
      <w:r>
        <w:rPr>
          <w:color w:val="0C7652"/>
          <w:spacing w:val="34"/>
        </w:rPr>
        <w:t> </w:t>
      </w:r>
      <w:bookmarkStart w:name="_bookmark1350" w:id="1418"/>
      <w:bookmarkEnd w:id="1418"/>
      <w:r>
        <w:rPr>
          <w:color w:val="0C7652"/>
          <w:spacing w:val="3"/>
        </w:rPr>
        <w:t>vtkImageDa</w:t>
      </w:r>
      <w:r>
        <w:rPr>
          <w:color w:val="0C7652"/>
          <w:spacing w:val="3"/>
        </w:rPr>
        <w:t>ta</w:t>
      </w:r>
    </w:p>
    <w:p>
      <w:pPr>
        <w:pStyle w:val="BodyText"/>
        <w:spacing w:line="249" w:lineRule="auto" w:before="202"/>
        <w:ind w:left="661" w:right="895"/>
        <w:jc w:val="both"/>
      </w:pPr>
      <w:r>
        <w:rPr/>
        <w:t>The </w:t>
      </w:r>
      <w:bookmarkStart w:name="_bookmark1352" w:id="1419"/>
      <w:bookmarkEnd w:id="1419"/>
      <w:r>
        <w:rPr/>
        <w:t>vt</w:t>
      </w:r>
      <w:r>
        <w:rPr/>
        <w:t>kVolumeRayCastMapper is a volume mapper that employs a software ray casting technique to perform volume rendering. </w:t>
      </w:r>
      <w:bookmarkStart w:name="_bookmark1351" w:id="1420"/>
      <w:bookmarkEnd w:id="1420"/>
      <w:r>
        <w:rPr/>
        <w:t>It</w:t>
      </w:r>
      <w:r>
        <w:rPr/>
        <w:t> is generally the most accurate mapper, and also the slowest on most platforms. The ray caster is threaded to make use of multiple processors when available.</w:t>
      </w:r>
    </w:p>
    <w:p>
      <w:pPr>
        <w:pStyle w:val="BodyText"/>
        <w:spacing w:line="249" w:lineRule="auto" w:before="48"/>
        <w:ind w:left="661" w:right="893" w:firstLine="478"/>
        <w:jc w:val="both"/>
      </w:pPr>
      <w:r>
        <w:rPr/>
        <w:t>There are a few parameters that are specific to volume ray casting that have not yet been dis- cussed. First, there is the ray cast function that must be set in the mapper. This is the object that does the actual work of considering the data values along the ray and </w:t>
      </w:r>
      <w:bookmarkStart w:name="_bookmark1354" w:id="1421"/>
      <w:bookmarkEnd w:id="1421"/>
      <w:r>
        <w:rPr/>
        <w:t>determining</w:t>
      </w:r>
      <w:r>
        <w:rPr/>
        <w:t> a final RGBA value to</w:t>
      </w:r>
      <w:bookmarkStart w:name="_bookmark1355" w:id="1422"/>
      <w:bookmarkEnd w:id="1422"/>
      <w:r>
        <w:rPr/>
      </w:r>
      <w:r>
        <w:rPr/>
        <w:t> return. Currently, there are three supported subclasses of vtkVolumeRayCastFunction: the vtkV</w:t>
      </w:r>
      <w:bookmarkStart w:name="_bookmark1356" w:id="1423"/>
      <w:bookmarkEnd w:id="1423"/>
      <w:r>
        <w:rPr/>
        <w:t>olumeRayCastIsosurfaceFunction</w:t>
      </w:r>
      <w:r>
        <w:rPr/>
        <w:t> that can be used to render isosurfaces within the volumetric data,</w:t>
      </w:r>
      <w:r>
        <w:rPr>
          <w:spacing w:val="-9"/>
        </w:rPr>
        <w:t> </w:t>
      </w:r>
      <w:r>
        <w:rPr/>
        <w:t>the</w:t>
      </w:r>
      <w:r>
        <w:rPr>
          <w:spacing w:val="-9"/>
        </w:rPr>
        <w:t> </w:t>
      </w:r>
      <w:r>
        <w:rPr/>
        <w:t>vtkVolum</w:t>
      </w:r>
      <w:bookmarkStart w:name="_bookmark1353" w:id="1424"/>
      <w:bookmarkEnd w:id="1424"/>
      <w:r>
        <w:rPr/>
        <w:t>eRayCastMIPFu</w:t>
      </w:r>
      <w:r>
        <w:rPr/>
        <w:t>nction</w:t>
      </w:r>
      <w:r>
        <w:rPr>
          <w:spacing w:val="-9"/>
        </w:rPr>
        <w:t> </w:t>
      </w:r>
      <w:r>
        <w:rPr/>
        <w:t>that</w:t>
      </w:r>
      <w:r>
        <w:rPr>
          <w:spacing w:val="-9"/>
        </w:rPr>
        <w:t> </w:t>
      </w:r>
      <w:r>
        <w:rPr/>
        <w:t>can</w:t>
      </w:r>
      <w:r>
        <w:rPr>
          <w:spacing w:val="-9"/>
        </w:rPr>
        <w:t> </w:t>
      </w:r>
      <w:r>
        <w:rPr/>
        <w:t>be</w:t>
      </w:r>
      <w:r>
        <w:rPr>
          <w:spacing w:val="-8"/>
        </w:rPr>
        <w:t> </w:t>
      </w:r>
      <w:r>
        <w:rPr/>
        <w:t>used</w:t>
      </w:r>
      <w:r>
        <w:rPr>
          <w:spacing w:val="-9"/>
        </w:rPr>
        <w:t> </w:t>
      </w:r>
      <w:r>
        <w:rPr/>
        <w:t>to</w:t>
      </w:r>
      <w:r>
        <w:rPr>
          <w:spacing w:val="-8"/>
        </w:rPr>
        <w:t> </w:t>
      </w:r>
      <w:r>
        <w:rPr/>
        <w:t>generate</w:t>
      </w:r>
      <w:r>
        <w:rPr>
          <w:spacing w:val="-9"/>
        </w:rPr>
        <w:t> </w:t>
      </w:r>
      <w:r>
        <w:rPr/>
        <w:t>maximum</w:t>
      </w:r>
      <w:r>
        <w:rPr>
          <w:spacing w:val="-9"/>
        </w:rPr>
        <w:t> </w:t>
      </w:r>
      <w:r>
        <w:rPr/>
        <w:t>intensity</w:t>
      </w:r>
      <w:r>
        <w:rPr>
          <w:spacing w:val="-8"/>
        </w:rPr>
        <w:t> </w:t>
      </w:r>
      <w:r>
        <w:rPr/>
        <w:t>projections of</w:t>
      </w:r>
      <w:r>
        <w:rPr>
          <w:spacing w:val="-6"/>
        </w:rPr>
        <w:t> </w:t>
      </w:r>
      <w:r>
        <w:rPr/>
        <w:t>the</w:t>
      </w:r>
      <w:r>
        <w:rPr>
          <w:spacing w:val="-5"/>
        </w:rPr>
        <w:t> </w:t>
      </w:r>
      <w:r>
        <w:rPr/>
        <w:t>volume,</w:t>
      </w:r>
      <w:r>
        <w:rPr>
          <w:spacing w:val="-5"/>
        </w:rPr>
        <w:t> </w:t>
      </w:r>
      <w:r>
        <w:rPr/>
        <w:t>and</w:t>
      </w:r>
      <w:r>
        <w:rPr>
          <w:spacing w:val="-5"/>
        </w:rPr>
        <w:t> </w:t>
      </w:r>
      <w:r>
        <w:rPr/>
        <w:t>vtkVolumeRayCastCompositeFunction</w:t>
      </w:r>
      <w:r>
        <w:rPr>
          <w:spacing w:val="-5"/>
        </w:rPr>
        <w:t> </w:t>
      </w:r>
      <w:r>
        <w:rPr/>
        <w:t>that</w:t>
      </w:r>
      <w:r>
        <w:rPr>
          <w:spacing w:val="-5"/>
        </w:rPr>
        <w:t> </w:t>
      </w:r>
      <w:r>
        <w:rPr/>
        <w:t>can</w:t>
      </w:r>
      <w:r>
        <w:rPr>
          <w:spacing w:val="-4"/>
        </w:rPr>
        <w:t> </w:t>
      </w:r>
      <w:r>
        <w:rPr/>
        <w:t>be</w:t>
      </w:r>
      <w:r>
        <w:rPr>
          <w:spacing w:val="-6"/>
        </w:rPr>
        <w:t> </w:t>
      </w:r>
      <w:r>
        <w:rPr/>
        <w:t>used</w:t>
      </w:r>
      <w:r>
        <w:rPr>
          <w:spacing w:val="-5"/>
        </w:rPr>
        <w:t> </w:t>
      </w:r>
      <w:r>
        <w:rPr/>
        <w:t>to</w:t>
      </w:r>
      <w:r>
        <w:rPr>
          <w:spacing w:val="-5"/>
        </w:rPr>
        <w:t> </w:t>
      </w:r>
      <w:r>
        <w:rPr/>
        <w:t>render</w:t>
      </w:r>
      <w:r>
        <w:rPr>
          <w:spacing w:val="-5"/>
        </w:rPr>
        <w:t> </w:t>
      </w:r>
      <w:r>
        <w:rPr/>
        <w:t>the</w:t>
      </w:r>
      <w:r>
        <w:rPr>
          <w:spacing w:val="-5"/>
        </w:rPr>
        <w:t> </w:t>
      </w:r>
      <w:r>
        <w:rPr/>
        <w:t>volume</w:t>
      </w:r>
      <w:r>
        <w:rPr>
          <w:spacing w:val="-5"/>
        </w:rPr>
        <w:t> </w:t>
      </w:r>
      <w:r>
        <w:rPr/>
        <w:t>with an</w:t>
      </w:r>
      <w:r>
        <w:rPr>
          <w:spacing w:val="-7"/>
        </w:rPr>
        <w:t> </w:t>
      </w:r>
      <w:r>
        <w:rPr/>
        <w:t>alpha</w:t>
      </w:r>
      <w:r>
        <w:rPr>
          <w:spacing w:val="-6"/>
        </w:rPr>
        <w:t> </w:t>
      </w:r>
      <w:r>
        <w:rPr/>
        <w:t>compositing</w:t>
      </w:r>
      <w:r>
        <w:rPr>
          <w:spacing w:val="-6"/>
        </w:rPr>
        <w:t> </w:t>
      </w:r>
      <w:r>
        <w:rPr/>
        <w:t>technique.</w:t>
      </w:r>
      <w:r>
        <w:rPr>
          <w:spacing w:val="-7"/>
        </w:rPr>
        <w:t> </w:t>
      </w:r>
      <w:r>
        <w:rPr/>
        <w:t>An</w:t>
      </w:r>
      <w:r>
        <w:rPr>
          <w:spacing w:val="-6"/>
        </w:rPr>
        <w:t> </w:t>
      </w:r>
      <w:r>
        <w:rPr/>
        <w:t>example</w:t>
      </w:r>
      <w:r>
        <w:rPr>
          <w:spacing w:val="-5"/>
        </w:rPr>
        <w:t> </w:t>
      </w:r>
      <w:r>
        <w:rPr/>
        <w:t>of</w:t>
      </w:r>
      <w:r>
        <w:rPr>
          <w:spacing w:val="-8"/>
        </w:rPr>
        <w:t> </w:t>
      </w:r>
      <w:r>
        <w:rPr/>
        <w:t>the</w:t>
      </w:r>
      <w:r>
        <w:rPr>
          <w:spacing w:val="-6"/>
        </w:rPr>
        <w:t> </w:t>
      </w:r>
      <w:r>
        <w:rPr/>
        <w:t>images</w:t>
      </w:r>
      <w:r>
        <w:rPr>
          <w:spacing w:val="-6"/>
        </w:rPr>
        <w:t> </w:t>
      </w:r>
      <w:r>
        <w:rPr/>
        <w:t>that</w:t>
      </w:r>
      <w:r>
        <w:rPr>
          <w:spacing w:val="-6"/>
        </w:rPr>
        <w:t> </w:t>
      </w:r>
      <w:r>
        <w:rPr/>
        <w:t>can</w:t>
      </w:r>
      <w:r>
        <w:rPr>
          <w:spacing w:val="-7"/>
        </w:rPr>
        <w:t> </w:t>
      </w:r>
      <w:r>
        <w:rPr/>
        <w:t>be</w:t>
      </w:r>
      <w:r>
        <w:rPr>
          <w:spacing w:val="-6"/>
        </w:rPr>
        <w:t> </w:t>
      </w:r>
      <w:r>
        <w:rPr/>
        <w:t>generated</w:t>
      </w:r>
      <w:r>
        <w:rPr>
          <w:spacing w:val="-7"/>
        </w:rPr>
        <w:t> </w:t>
      </w:r>
      <w:r>
        <w:rPr/>
        <w:t>using</w:t>
      </w:r>
      <w:r>
        <w:rPr>
          <w:spacing w:val="-6"/>
        </w:rPr>
        <w:t> </w:t>
      </w:r>
      <w:r>
        <w:rPr/>
        <w:t>these</w:t>
      </w:r>
      <w:r>
        <w:rPr>
          <w:spacing w:val="-6"/>
        </w:rPr>
        <w:t> </w:t>
      </w:r>
      <w:r>
        <w:rPr/>
        <w:t>different methods is </w:t>
      </w:r>
      <w:hyperlink w:history="true" w:anchor="_bookmark1344">
        <w:r>
          <w:rPr>
            <w:rFonts w:ascii="Arial" w:hAnsi="Arial"/>
            <w:b/>
            <w:sz w:val="18"/>
          </w:rPr>
          <w:t>Figure 7–7</w:t>
        </w:r>
      </w:hyperlink>
      <w:r>
        <w:rPr/>
        <w:t>. The upper left image was generated using a maximum intensity projection. The other two upper images were generated using compositing, while the lower two images were generated using an isosurface function. Note that it is not always easy to distinguish an image gener- ated using a compositing technique from one generated using an isosurface technique, especially when a sharp opacity ramp is</w:t>
      </w:r>
      <w:r>
        <w:rPr>
          <w:spacing w:val="-6"/>
        </w:rPr>
        <w:t> </w:t>
      </w:r>
      <w:r>
        <w:rPr/>
        <w:t>used.</w:t>
      </w:r>
    </w:p>
    <w:p>
      <w:pPr>
        <w:pStyle w:val="BodyText"/>
        <w:spacing w:line="249" w:lineRule="auto" w:before="55"/>
        <w:ind w:left="661" w:right="894" w:firstLine="478"/>
        <w:jc w:val="both"/>
      </w:pPr>
      <w:r>
        <w:rPr/>
        <w:t>There are some parameters that can be set in each of the ray </w:t>
      </w:r>
      <w:bookmarkStart w:name="_bookmark1357" w:id="1425"/>
      <w:bookmarkEnd w:id="1425"/>
      <w:r>
        <w:rPr/>
        <w:t>cast</w:t>
      </w:r>
      <w:r>
        <w:rPr/>
        <w:t> functions that impact the ren- dering</w:t>
      </w:r>
      <w:r>
        <w:rPr>
          <w:spacing w:val="-6"/>
        </w:rPr>
        <w:t> </w:t>
      </w:r>
      <w:r>
        <w:rPr/>
        <w:t>process.</w:t>
      </w:r>
      <w:r>
        <w:rPr>
          <w:spacing w:val="-6"/>
        </w:rPr>
        <w:t> </w:t>
      </w:r>
      <w:r>
        <w:rPr/>
        <w:t>In</w:t>
      </w:r>
      <w:r>
        <w:rPr>
          <w:spacing w:val="-6"/>
        </w:rPr>
        <w:t> </w:t>
      </w:r>
      <w:r>
        <w:rPr/>
        <w:t>vtkVolumeRayCastIsosurfaceFunction,</w:t>
      </w:r>
      <w:r>
        <w:rPr>
          <w:spacing w:val="-6"/>
        </w:rPr>
        <w:t> </w:t>
      </w:r>
      <w:r>
        <w:rPr/>
        <w:t>there</w:t>
      </w:r>
      <w:r>
        <w:rPr>
          <w:spacing w:val="-7"/>
        </w:rPr>
        <w:t> </w:t>
      </w:r>
      <w:r>
        <w:rPr/>
        <w:t>is</w:t>
      </w:r>
      <w:r>
        <w:rPr>
          <w:spacing w:val="-6"/>
        </w:rPr>
        <w:t> </w:t>
      </w:r>
      <w:r>
        <w:rPr/>
        <w:t>a</w:t>
      </w:r>
      <w:r>
        <w:rPr>
          <w:spacing w:val="-5"/>
        </w:rPr>
        <w:t> </w:t>
      </w:r>
      <w:r>
        <w:rPr/>
        <w:t>SetIsoValue()</w:t>
      </w:r>
      <w:r>
        <w:rPr>
          <w:spacing w:val="-6"/>
        </w:rPr>
        <w:t> </w:t>
      </w:r>
      <w:r>
        <w:rPr/>
        <w:t>method</w:t>
      </w:r>
      <w:r>
        <w:rPr>
          <w:spacing w:val="-6"/>
        </w:rPr>
        <w:t> </w:t>
      </w:r>
      <w:r>
        <w:rPr/>
        <w:t>that</w:t>
      </w:r>
      <w:r>
        <w:rPr>
          <w:spacing w:val="-6"/>
        </w:rPr>
        <w:t> </w:t>
      </w:r>
      <w:r>
        <w:rPr/>
        <w:t>can</w:t>
      </w:r>
      <w:r>
        <w:rPr>
          <w:spacing w:val="-6"/>
        </w:rPr>
        <w:t> </w:t>
      </w:r>
      <w:r>
        <w:rPr/>
        <w:t>be used</w:t>
      </w:r>
      <w:r>
        <w:rPr>
          <w:spacing w:val="23"/>
        </w:rPr>
        <w:t> </w:t>
      </w:r>
      <w:r>
        <w:rPr/>
        <w:t>to</w:t>
      </w:r>
      <w:r>
        <w:rPr>
          <w:spacing w:val="24"/>
        </w:rPr>
        <w:t> </w:t>
      </w:r>
      <w:r>
        <w:rPr/>
        <w:t>set</w:t>
      </w:r>
      <w:r>
        <w:rPr>
          <w:spacing w:val="24"/>
        </w:rPr>
        <w:t> </w:t>
      </w:r>
      <w:r>
        <w:rPr/>
        <w:t>the</w:t>
      </w:r>
      <w:r>
        <w:rPr>
          <w:spacing w:val="24"/>
        </w:rPr>
        <w:t> </w:t>
      </w:r>
      <w:r>
        <w:rPr/>
        <w:t>value</w:t>
      </w:r>
      <w:r>
        <w:rPr>
          <w:spacing w:val="23"/>
        </w:rPr>
        <w:t> </w:t>
      </w:r>
      <w:r>
        <w:rPr/>
        <w:t>of</w:t>
      </w:r>
      <w:r>
        <w:rPr>
          <w:spacing w:val="24"/>
        </w:rPr>
        <w:t> </w:t>
      </w:r>
      <w:r>
        <w:rPr/>
        <w:t>the</w:t>
      </w:r>
      <w:r>
        <w:rPr>
          <w:spacing w:val="23"/>
        </w:rPr>
        <w:t> </w:t>
      </w:r>
      <w:r>
        <w:rPr/>
        <w:t>rendered</w:t>
      </w:r>
      <w:r>
        <w:rPr>
          <w:spacing w:val="24"/>
        </w:rPr>
        <w:t> </w:t>
      </w:r>
      <w:r>
        <w:rPr/>
        <w:t>isosurface.</w:t>
      </w:r>
      <w:r>
        <w:rPr>
          <w:spacing w:val="23"/>
        </w:rPr>
        <w:t> </w:t>
      </w:r>
      <w:r>
        <w:rPr/>
        <w:t>In</w:t>
      </w:r>
      <w:r>
        <w:rPr>
          <w:spacing w:val="24"/>
        </w:rPr>
        <w:t> </w:t>
      </w:r>
      <w:r>
        <w:rPr/>
        <w:t>vtkVolumeRayCastMIPFunction,</w:t>
      </w:r>
      <w:r>
        <w:rPr>
          <w:spacing w:val="24"/>
        </w:rPr>
        <w:t> </w:t>
      </w:r>
      <w:r>
        <w:rPr/>
        <w:t>you</w:t>
      </w:r>
      <w:r>
        <w:rPr>
          <w:spacing w:val="24"/>
        </w:rPr>
        <w:t> </w:t>
      </w:r>
      <w:r>
        <w:rPr/>
        <w:t>can</w:t>
      </w:r>
      <w:r>
        <w:rPr>
          <w:spacing w:val="23"/>
        </w:rPr>
        <w:t> </w:t>
      </w:r>
      <w:r>
        <w:rPr/>
        <w:t>call</w:t>
      </w:r>
    </w:p>
    <w:p>
      <w:pPr>
        <w:spacing w:after="0" w:line="249" w:lineRule="auto"/>
        <w:jc w:val="both"/>
        <w:sectPr>
          <w:headerReference w:type="default" r:id="rId250"/>
          <w:headerReference w:type="even" r:id="rId251"/>
          <w:pgSz w:w="10440" w:h="13680"/>
          <w:pgMar w:header="772" w:footer="0" w:top="980" w:bottom="280" w:left="780" w:right="0"/>
          <w:pgNumType w:start="153"/>
        </w:sectPr>
      </w:pPr>
    </w:p>
    <w:p>
      <w:pPr>
        <w:pStyle w:val="BodyText"/>
        <w:spacing w:before="2"/>
        <w:rPr>
          <w:sz w:val="27"/>
        </w:rPr>
      </w:pPr>
    </w:p>
    <w:p>
      <w:pPr>
        <w:pStyle w:val="BodyText"/>
        <w:spacing w:line="249" w:lineRule="auto" w:before="91"/>
        <w:ind w:left="121" w:right="1435"/>
        <w:jc w:val="both"/>
      </w:pPr>
      <w:bookmarkStart w:name="_bookmark1359" w:id="1426"/>
      <w:bookmarkEnd w:id="1426"/>
      <w:r>
        <w:rPr/>
      </w:r>
      <w:r>
        <w:rPr/>
        <w:t>SetMaximizeMethodToScalarValue() (the default) or </w:t>
      </w:r>
      <w:bookmarkStart w:name="_bookmark1358" w:id="1427"/>
      <w:bookmarkEnd w:id="1427"/>
      <w:r>
        <w:rPr/>
        <w:t>Se</w:t>
      </w:r>
      <w:r>
        <w:rPr/>
        <w:t>tMaximizeMethodToOpacity() to change</w:t>
      </w:r>
      <w:r>
        <w:rPr>
          <w:spacing w:val="-26"/>
        </w:rPr>
        <w:t> </w:t>
      </w:r>
      <w:r>
        <w:rPr/>
        <w:t>the behavior of the maximize operation. In the first case, the scalar value is considered at each sample point along the </w:t>
      </w:r>
      <w:r>
        <w:rPr>
          <w:spacing w:val="-3"/>
        </w:rPr>
        <w:t>ray. </w:t>
      </w:r>
      <w:r>
        <w:rPr/>
        <w:t>The sample point with the largest scalar value is selected, then this scalar value</w:t>
      </w:r>
      <w:r>
        <w:rPr>
          <w:spacing w:val="-31"/>
        </w:rPr>
        <w:t> </w:t>
      </w:r>
      <w:r>
        <w:rPr/>
        <w:t>is passed through the color and opacity transfer functions to produce a final ray value. If the second method is called, the opacity of the sample is computed at each step along the </w:t>
      </w:r>
      <w:r>
        <w:rPr>
          <w:spacing w:val="-4"/>
        </w:rPr>
        <w:t>ray, </w:t>
      </w:r>
      <w:r>
        <w:rPr/>
        <w:t>and the sample with the </w:t>
      </w:r>
      <w:bookmarkStart w:name="_bookmark1360" w:id="1428"/>
      <w:bookmarkEnd w:id="1428"/>
      <w:r>
        <w:rPr/>
        <w:t>highest</w:t>
      </w:r>
      <w:r>
        <w:rPr/>
        <w:t> opacity value is</w:t>
      </w:r>
      <w:r>
        <w:rPr>
          <w:spacing w:val="-3"/>
        </w:rPr>
        <w:t> </w:t>
      </w:r>
      <w:r>
        <w:rPr/>
        <w:t>selected.</w:t>
      </w:r>
    </w:p>
    <w:p>
      <w:pPr>
        <w:pStyle w:val="BodyText"/>
        <w:spacing w:line="249" w:lineRule="auto" w:before="5"/>
        <w:ind w:left="121" w:right="4432" w:firstLine="478"/>
        <w:jc w:val="both"/>
      </w:pPr>
      <w:r>
        <w:rPr/>
        <w:pict>
          <v:group style="position:absolute;margin-left:317.940002pt;margin-top:2.927063pt;width:126.7pt;height:232.5pt;mso-position-horizontal-relative:page;mso-position-vertical-relative:paragraph;z-index:5008" coordorigin="6359,59" coordsize="2534,4650">
            <v:shape style="position:absolute;left:6358;top:58;width:2534;height:4650" type="#_x0000_t75" stroked="false">
              <v:imagedata r:id="rId253" o:title=""/>
            </v:shape>
            <v:shape style="position:absolute;left:7143;top:2245;width:983;height:200" type="#_x0000_t202" filled="false" stroked="false">
              <v:textbox inset="0,0,0,0">
                <w:txbxContent>
                  <w:p>
                    <w:pPr>
                      <w:spacing w:line="199" w:lineRule="exact" w:before="0"/>
                      <w:ind w:left="0" w:right="0" w:firstLine="0"/>
                      <w:jc w:val="left"/>
                      <w:rPr>
                        <w:sz w:val="18"/>
                      </w:rPr>
                    </w:pPr>
                    <w:r>
                      <w:rPr>
                        <w:sz w:val="18"/>
                      </w:rPr>
                      <w:t>Classify First</w:t>
                    </w:r>
                  </w:p>
                </w:txbxContent>
              </v:textbox>
              <w10:wrap type="none"/>
            </v:shape>
            <w10:wrap type="none"/>
          </v:group>
        </w:pict>
      </w:r>
      <w:bookmarkStart w:name="_bookmark1362" w:id="1429"/>
      <w:bookmarkEnd w:id="1429"/>
      <w:r>
        <w:rPr/>
      </w:r>
      <w:r>
        <w:rPr/>
        <w:t>In vtkVolumeRayCastCompositeFunction, you can call</w:t>
      </w:r>
      <w:bookmarkStart w:name="_bookmark1361" w:id="1430"/>
      <w:bookmarkEnd w:id="1430"/>
      <w:r>
        <w:rPr/>
      </w:r>
      <w:r>
        <w:rPr/>
        <w:t> SetCompositeMethodToInterpolateFirst() (the default) or SetCompositeMethodToClassifyFirst() to change the order of interpolation and classification (</w:t>
      </w:r>
      <w:r>
        <w:rPr>
          <w:rFonts w:ascii="Arial" w:hAnsi="Arial"/>
          <w:b/>
          <w:sz w:val="18"/>
        </w:rPr>
        <w:t>Figure 7–8</w:t>
      </w:r>
      <w:r>
        <w:rPr/>
        <w:t>). This setting will only have an impact when trilinear interpolation is being used. In the first case, interpolation will be performed to determine the scalar value at the sample point, then this value will be used for classification (the application of the color and opacity trans- fer functions). In the second case, classification is done at the eight vertices of the cell containing the sample location, then the final RGBA value is interpolated from the computed</w:t>
      </w:r>
      <w:r>
        <w:rPr>
          <w:spacing w:val="-22"/>
        </w:rPr>
        <w:t> </w:t>
      </w:r>
      <w:r>
        <w:rPr/>
        <w:t>RGBA values at the vertex locations. Interpolating first generally pro- duces “prettier” images as can be seen on the left where a geo- metric sphere is contained within a volumetric “distance</w:t>
      </w:r>
      <w:r>
        <w:rPr>
          <w:spacing w:val="29"/>
        </w:rPr>
        <w:t> </w:t>
      </w:r>
      <w:r>
        <w:rPr/>
        <w:t>to point” field, with the transfer functions defined to highlight three concentric spherical shells in the volume. The interpolate first</w:t>
      </w:r>
      <w:r>
        <w:rPr>
          <w:spacing w:val="-7"/>
        </w:rPr>
        <w:t> </w:t>
      </w:r>
      <w:r>
        <w:rPr/>
        <w:t>method</w:t>
      </w:r>
      <w:r>
        <w:rPr>
          <w:spacing w:val="-5"/>
        </w:rPr>
        <w:t> </w:t>
      </w:r>
      <w:r>
        <w:rPr/>
        <w:t>makes</w:t>
      </w:r>
      <w:r>
        <w:rPr>
          <w:spacing w:val="-6"/>
        </w:rPr>
        <w:t> </w:t>
      </w:r>
      <w:r>
        <w:rPr/>
        <w:t>the</w:t>
      </w:r>
      <w:r>
        <w:rPr>
          <w:spacing w:val="-6"/>
        </w:rPr>
        <w:t> </w:t>
      </w:r>
      <w:r>
        <w:rPr/>
        <w:t>underlying</w:t>
      </w:r>
      <w:r>
        <w:rPr>
          <w:spacing w:val="-5"/>
        </w:rPr>
        <w:t> </w:t>
      </w:r>
      <w:r>
        <w:rPr/>
        <w:t>assumption</w:t>
      </w:r>
      <w:r>
        <w:rPr>
          <w:spacing w:val="-5"/>
        </w:rPr>
        <w:t> </w:t>
      </w:r>
      <w:r>
        <w:rPr/>
        <w:t>that</w:t>
      </w:r>
      <w:r>
        <w:rPr>
          <w:spacing w:val="-5"/>
        </w:rPr>
        <w:t> </w:t>
      </w:r>
      <w:r>
        <w:rPr/>
        <w:t>if</w:t>
      </w:r>
      <w:r>
        <w:rPr>
          <w:spacing w:val="-6"/>
        </w:rPr>
        <w:t> </w:t>
      </w:r>
      <w:r>
        <w:rPr/>
        <w:t>two</w:t>
      </w:r>
      <w:r>
        <w:rPr>
          <w:spacing w:val="-6"/>
        </w:rPr>
        <w:t> </w:t>
      </w:r>
      <w:r>
        <w:rPr/>
        <w:t>neigh- boring</w:t>
      </w:r>
      <w:r>
        <w:rPr>
          <w:spacing w:val="-3"/>
        </w:rPr>
        <w:t> </w:t>
      </w:r>
      <w:r>
        <w:rPr/>
        <w:t>data</w:t>
      </w:r>
      <w:r>
        <w:rPr>
          <w:spacing w:val="-4"/>
        </w:rPr>
        <w:t> </w:t>
      </w:r>
      <w:r>
        <w:rPr/>
        <w:t>points</w:t>
      </w:r>
      <w:r>
        <w:rPr>
          <w:spacing w:val="-4"/>
        </w:rPr>
        <w:t> </w:t>
      </w:r>
      <w:r>
        <w:rPr/>
        <w:t>have</w:t>
      </w:r>
      <w:r>
        <w:rPr>
          <w:spacing w:val="-3"/>
        </w:rPr>
        <w:t> </w:t>
      </w:r>
      <w:r>
        <w:rPr/>
        <w:t>values</w:t>
      </w:r>
      <w:r>
        <w:rPr>
          <w:spacing w:val="-3"/>
        </w:rPr>
        <w:t> </w:t>
      </w:r>
      <w:r>
        <w:rPr/>
        <w:t>of</w:t>
      </w:r>
      <w:r>
        <w:rPr>
          <w:spacing w:val="-2"/>
        </w:rPr>
        <w:t> </w:t>
      </w:r>
      <w:r>
        <w:rPr/>
        <w:t>10</w:t>
      </w:r>
      <w:r>
        <w:rPr>
          <w:spacing w:val="-2"/>
        </w:rPr>
        <w:t> </w:t>
      </w:r>
      <w:r>
        <w:rPr/>
        <w:t>and</w:t>
      </w:r>
      <w:r>
        <w:rPr>
          <w:spacing w:val="-3"/>
        </w:rPr>
        <w:t> </w:t>
      </w:r>
      <w:r>
        <w:rPr/>
        <w:t>100,</w:t>
      </w:r>
      <w:r>
        <w:rPr>
          <w:spacing w:val="-4"/>
        </w:rPr>
        <w:t> </w:t>
      </w:r>
      <w:r>
        <w:rPr/>
        <w:t>then</w:t>
      </w:r>
      <w:r>
        <w:rPr>
          <w:spacing w:val="-4"/>
        </w:rPr>
        <w:t> </w:t>
      </w:r>
      <w:r>
        <w:rPr/>
        <w:t>a</w:t>
      </w:r>
      <w:r>
        <w:rPr>
          <w:spacing w:val="-3"/>
        </w:rPr>
        <w:t> </w:t>
      </w:r>
      <w:r>
        <w:rPr/>
        <w:t>value</w:t>
      </w:r>
      <w:r>
        <w:rPr>
          <w:spacing w:val="-3"/>
        </w:rPr>
        <w:t> </w:t>
      </w:r>
      <w:r>
        <w:rPr/>
        <w:t>of</w:t>
      </w:r>
      <w:r>
        <w:rPr>
          <w:spacing w:val="-4"/>
        </w:rPr>
        <w:t> </w:t>
      </w:r>
      <w:r>
        <w:rPr/>
        <w:t>50 exists somewhere between the two data points. In the case where</w:t>
      </w:r>
      <w:r>
        <w:rPr>
          <w:spacing w:val="7"/>
        </w:rPr>
        <w:t> </w:t>
      </w:r>
      <w:r>
        <w:rPr/>
        <w:t>material</w:t>
      </w:r>
      <w:r>
        <w:rPr>
          <w:spacing w:val="6"/>
        </w:rPr>
        <w:t> </w:t>
      </w:r>
      <w:r>
        <w:rPr/>
        <w:t>is</w:t>
      </w:r>
      <w:r>
        <w:rPr>
          <w:spacing w:val="7"/>
        </w:rPr>
        <w:t> </w:t>
      </w:r>
      <w:r>
        <w:rPr/>
        <w:t>being</w:t>
      </w:r>
      <w:r>
        <w:rPr>
          <w:spacing w:val="6"/>
        </w:rPr>
        <w:t> </w:t>
      </w:r>
      <w:r>
        <w:rPr/>
        <w:t>classified</w:t>
      </w:r>
      <w:r>
        <w:rPr>
          <w:spacing w:val="8"/>
        </w:rPr>
        <w:t> </w:t>
      </w:r>
      <w:r>
        <w:rPr/>
        <w:t>by</w:t>
      </w:r>
      <w:r>
        <w:rPr>
          <w:spacing w:val="6"/>
        </w:rPr>
        <w:t> </w:t>
      </w:r>
      <w:r>
        <w:rPr/>
        <w:t>scalar</w:t>
      </w:r>
      <w:r>
        <w:rPr>
          <w:spacing w:val="7"/>
        </w:rPr>
        <w:t> </w:t>
      </w:r>
      <w:r>
        <w:rPr/>
        <w:t>value,</w:t>
      </w:r>
      <w:r>
        <w:rPr>
          <w:spacing w:val="6"/>
        </w:rPr>
        <w:t> </w:t>
      </w:r>
      <w:r>
        <w:rPr/>
        <w:t>this</w:t>
      </w:r>
      <w:r>
        <w:rPr>
          <w:spacing w:val="7"/>
        </w:rPr>
        <w:t> </w:t>
      </w:r>
      <w:r>
        <w:rPr/>
        <w:t>may</w:t>
      </w:r>
      <w:r>
        <w:rPr>
          <w:spacing w:val="6"/>
        </w:rPr>
        <w:t> </w:t>
      </w:r>
      <w:r>
        <w:rPr/>
        <w:t>not</w:t>
      </w:r>
    </w:p>
    <w:p>
      <w:pPr>
        <w:spacing w:after="0" w:line="249" w:lineRule="auto"/>
        <w:jc w:val="both"/>
        <w:sectPr>
          <w:pgSz w:w="10440" w:h="13680"/>
          <w:pgMar w:header="772" w:footer="0" w:top="980" w:bottom="280" w:left="780" w:right="0"/>
        </w:sectPr>
      </w:pPr>
    </w:p>
    <w:p>
      <w:pPr>
        <w:pStyle w:val="BodyText"/>
        <w:spacing w:line="249" w:lineRule="auto" w:before="16"/>
        <w:ind w:left="121" w:right="38"/>
        <w:jc w:val="both"/>
      </w:pPr>
      <w:r>
        <w:rPr/>
        <w:t>be the case. For example, consider CT data where values below 20 are air (transparent), values from 20 to 80 are soft tissue,</w:t>
      </w:r>
      <w:r>
        <w:rPr>
          <w:spacing w:val="-28"/>
        </w:rPr>
        <w:t> </w:t>
      </w:r>
      <w:r>
        <w:rPr/>
        <w:t>and values above 80 are bone. If interpolation is performed first, then bone can never be adjacent to air - there must always be soft</w:t>
      </w:r>
      <w:r>
        <w:rPr>
          <w:spacing w:val="9"/>
        </w:rPr>
        <w:t> </w:t>
      </w:r>
      <w:r>
        <w:rPr/>
        <w:t>tissue</w:t>
      </w:r>
      <w:r>
        <w:rPr>
          <w:spacing w:val="9"/>
        </w:rPr>
        <w:t> </w:t>
      </w:r>
      <w:r>
        <w:rPr/>
        <w:t>between</w:t>
      </w:r>
      <w:r>
        <w:rPr>
          <w:spacing w:val="9"/>
        </w:rPr>
        <w:t> </w:t>
      </w:r>
      <w:r>
        <w:rPr/>
        <w:t>the</w:t>
      </w:r>
      <w:r>
        <w:rPr>
          <w:spacing w:val="10"/>
        </w:rPr>
        <w:t> </w:t>
      </w:r>
      <w:r>
        <w:rPr/>
        <w:t>bone</w:t>
      </w:r>
      <w:r>
        <w:rPr>
          <w:spacing w:val="9"/>
        </w:rPr>
        <w:t> </w:t>
      </w:r>
      <w:r>
        <w:rPr/>
        <w:t>and</w:t>
      </w:r>
      <w:r>
        <w:rPr>
          <w:spacing w:val="10"/>
        </w:rPr>
        <w:t> </w:t>
      </w:r>
      <w:r>
        <w:rPr>
          <w:spacing w:val="-3"/>
        </w:rPr>
        <w:t>air.</w:t>
      </w:r>
      <w:r>
        <w:rPr>
          <w:spacing w:val="9"/>
        </w:rPr>
        <w:t> </w:t>
      </w:r>
      <w:r>
        <w:rPr/>
        <w:t>This</w:t>
      </w:r>
      <w:r>
        <w:rPr>
          <w:spacing w:val="9"/>
        </w:rPr>
        <w:t> </w:t>
      </w:r>
      <w:r>
        <w:rPr/>
        <w:t>is</w:t>
      </w:r>
      <w:r>
        <w:rPr>
          <w:spacing w:val="9"/>
        </w:rPr>
        <w:t> </w:t>
      </w:r>
      <w:r>
        <w:rPr/>
        <w:t>not</w:t>
      </w:r>
      <w:r>
        <w:rPr>
          <w:spacing w:val="10"/>
        </w:rPr>
        <w:t> </w:t>
      </w:r>
      <w:r>
        <w:rPr/>
        <w:t>true</w:t>
      </w:r>
      <w:r>
        <w:rPr>
          <w:spacing w:val="10"/>
        </w:rPr>
        <w:t> </w:t>
      </w:r>
      <w:r>
        <w:rPr/>
        <w:t>inside</w:t>
      </w:r>
      <w:r>
        <w:rPr>
          <w:spacing w:val="9"/>
        </w:rPr>
        <w:t> </w:t>
      </w:r>
      <w:r>
        <w:rPr/>
        <w:t>the</w:t>
      </w:r>
    </w:p>
    <w:p>
      <w:pPr>
        <w:spacing w:before="31"/>
        <w:ind w:left="755" w:right="0" w:firstLine="0"/>
        <w:jc w:val="left"/>
        <w:rPr>
          <w:sz w:val="18"/>
        </w:rPr>
      </w:pPr>
      <w:r>
        <w:rPr/>
        <w:br w:type="column"/>
      </w:r>
      <w:r>
        <w:rPr>
          <w:sz w:val="18"/>
        </w:rPr>
        <w:t>Interpolate First</w:t>
      </w:r>
    </w:p>
    <w:p>
      <w:pPr>
        <w:pStyle w:val="BodyText"/>
        <w:spacing w:before="6"/>
        <w:rPr>
          <w:sz w:val="18"/>
        </w:rPr>
      </w:pPr>
    </w:p>
    <w:p>
      <w:pPr>
        <w:spacing w:line="208" w:lineRule="auto" w:before="0"/>
        <w:ind w:left="121" w:right="1500" w:firstLine="0"/>
        <w:jc w:val="both"/>
        <w:rPr>
          <w:sz w:val="18"/>
        </w:rPr>
      </w:pPr>
      <w:r>
        <w:rPr>
          <w:rFonts w:ascii="Arial" w:hAnsi="Arial"/>
          <w:b/>
          <w:sz w:val="18"/>
        </w:rPr>
        <w:t>Figure 7–8 </w:t>
      </w:r>
      <w:r>
        <w:rPr>
          <w:sz w:val="18"/>
        </w:rPr>
        <w:t>The effect of interpo- lation order in composite ray cast- ing.</w:t>
      </w:r>
    </w:p>
    <w:p>
      <w:pPr>
        <w:spacing w:after="0" w:line="208" w:lineRule="auto"/>
        <w:jc w:val="both"/>
        <w:rPr>
          <w:sz w:val="18"/>
        </w:rPr>
        <w:sectPr>
          <w:type w:val="continuous"/>
          <w:pgSz w:w="10440" w:h="13680"/>
          <w:pgMar w:top="1280" w:bottom="280" w:left="780" w:right="0"/>
          <w:cols w:num="2" w:equalWidth="0">
            <w:col w:w="5264" w:space="249"/>
            <w:col w:w="4147"/>
          </w:cols>
        </w:sectPr>
      </w:pPr>
    </w:p>
    <w:p>
      <w:pPr>
        <w:pStyle w:val="BodyText"/>
        <w:spacing w:line="249" w:lineRule="auto" w:before="4"/>
        <w:ind w:left="121" w:right="1635"/>
      </w:pPr>
      <w:r>
        <w:rPr/>
        <w:t>mouth where teeth meet air. If you render an image with interpolation performed first and a high enough sample rate, it will look like the teeth have a layer of skin </w:t>
      </w:r>
      <w:bookmarkStart w:name="_bookmark1363" w:id="1431"/>
      <w:bookmarkEnd w:id="1431"/>
      <w:r>
        <w:rPr/>
        <w:t>on</w:t>
      </w:r>
      <w:r>
        <w:rPr/>
        <w:t> top of them.</w:t>
      </w:r>
    </w:p>
    <w:p>
      <w:pPr>
        <w:pStyle w:val="BodyText"/>
        <w:spacing w:line="249" w:lineRule="auto" w:before="2"/>
        <w:ind w:left="121" w:right="1434" w:firstLine="478"/>
        <w:jc w:val="both"/>
      </w:pPr>
      <w:r>
        <w:rPr/>
        <w:t>The value of the interpolation </w:t>
      </w:r>
      <w:bookmarkStart w:name="_bookmark1365" w:id="1432"/>
      <w:bookmarkEnd w:id="1432"/>
      <w:r>
        <w:rPr/>
        <w:t>type</w:t>
      </w:r>
      <w:r>
        <w:rPr/>
        <w:t> instance variable in the vtkVolumeProperty is important to ray casting. There are two options: SetInterpolationTypeTo</w:t>
      </w:r>
      <w:bookmarkStart w:name="_bookmark1364" w:id="1433"/>
      <w:bookmarkEnd w:id="1433"/>
      <w:r>
        <w:rPr/>
        <w:t>Nearest()</w:t>
      </w:r>
      <w:r>
        <w:rPr/>
        <w:t> (the default) which will use a nearest neighbor approximation when sampling along the </w:t>
      </w:r>
      <w:r>
        <w:rPr>
          <w:spacing w:val="-3"/>
        </w:rPr>
        <w:t>ray, </w:t>
      </w:r>
      <w:r>
        <w:rPr/>
        <w:t>and SetInterpolationTypeToLinear() which will use trilinear interpolation during sampling. Using the trilinear interpolation produces smoother images with less artifacts, but generally takes a bit longer. The difference in image quality obtained with these two methods is shown in </w:t>
      </w:r>
      <w:r>
        <w:rPr>
          <w:rFonts w:ascii="Arial" w:hAnsi="Arial"/>
          <w:b/>
          <w:sz w:val="18"/>
        </w:rPr>
        <w:t>Figure 7–9</w:t>
      </w:r>
      <w:r>
        <w:rPr/>
        <w:t>. A sphere is voxelized into a 50x50x50 voxel volume, and rendered using alpha compositing with nearest neighbor interpolation on the left and</w:t>
      </w:r>
      <w:r>
        <w:rPr>
          <w:spacing w:val="-4"/>
        </w:rPr>
        <w:t> </w:t>
      </w:r>
      <w:r>
        <w:rPr/>
        <w:t>trilinear</w:t>
      </w:r>
      <w:r>
        <w:rPr>
          <w:spacing w:val="-3"/>
        </w:rPr>
        <w:t> </w:t>
      </w:r>
      <w:r>
        <w:rPr/>
        <w:t>interpolation</w:t>
      </w:r>
      <w:r>
        <w:rPr>
          <w:spacing w:val="-3"/>
        </w:rPr>
        <w:t> </w:t>
      </w:r>
      <w:r>
        <w:rPr/>
        <w:t>on</w:t>
      </w:r>
      <w:r>
        <w:rPr>
          <w:spacing w:val="-3"/>
        </w:rPr>
        <w:t> </w:t>
      </w:r>
      <w:r>
        <w:rPr/>
        <w:t>the</w:t>
      </w:r>
      <w:r>
        <w:rPr>
          <w:spacing w:val="-3"/>
        </w:rPr>
        <w:t> </w:t>
      </w:r>
      <w:r>
        <w:rPr/>
        <w:t>right.</w:t>
      </w:r>
      <w:r>
        <w:rPr>
          <w:spacing w:val="-3"/>
        </w:rPr>
        <w:t> </w:t>
      </w:r>
      <w:r>
        <w:rPr/>
        <w:t>In</w:t>
      </w:r>
      <w:r>
        <w:rPr>
          <w:spacing w:val="-4"/>
        </w:rPr>
        <w:t> </w:t>
      </w:r>
      <w:r>
        <w:rPr/>
        <w:t>the</w:t>
      </w:r>
      <w:r>
        <w:rPr>
          <w:spacing w:val="-3"/>
        </w:rPr>
        <w:t> </w:t>
      </w:r>
      <w:r>
        <w:rPr/>
        <w:t>image</w:t>
      </w:r>
      <w:r>
        <w:rPr>
          <w:spacing w:val="-3"/>
        </w:rPr>
        <w:t> </w:t>
      </w:r>
      <w:r>
        <w:rPr/>
        <w:t>of</w:t>
      </w:r>
      <w:r>
        <w:rPr>
          <w:spacing w:val="-3"/>
        </w:rPr>
        <w:t> </w:t>
      </w:r>
      <w:r>
        <w:rPr/>
        <w:t>the</w:t>
      </w:r>
      <w:r>
        <w:rPr>
          <w:spacing w:val="-5"/>
        </w:rPr>
        <w:t> </w:t>
      </w:r>
      <w:r>
        <w:rPr/>
        <w:t>full</w:t>
      </w:r>
      <w:r>
        <w:rPr>
          <w:spacing w:val="-2"/>
        </w:rPr>
        <w:t> </w:t>
      </w:r>
      <w:r>
        <w:rPr/>
        <w:t>sphere</w:t>
      </w:r>
      <w:r>
        <w:rPr>
          <w:spacing w:val="-3"/>
        </w:rPr>
        <w:t> </w:t>
      </w:r>
      <w:r>
        <w:rPr/>
        <w:t>it</w:t>
      </w:r>
      <w:r>
        <w:rPr>
          <w:spacing w:val="-4"/>
        </w:rPr>
        <w:t> </w:t>
      </w:r>
      <w:r>
        <w:rPr/>
        <w:t>may</w:t>
      </w:r>
      <w:r>
        <w:rPr>
          <w:spacing w:val="-3"/>
        </w:rPr>
        <w:t> </w:t>
      </w:r>
      <w:r>
        <w:rPr/>
        <w:t>be</w:t>
      </w:r>
      <w:r>
        <w:rPr>
          <w:spacing w:val="-3"/>
        </w:rPr>
        <w:t> </w:t>
      </w:r>
      <w:r>
        <w:rPr/>
        <w:t>difficult</w:t>
      </w:r>
      <w:r>
        <w:rPr>
          <w:spacing w:val="-4"/>
        </w:rPr>
        <w:t> </w:t>
      </w:r>
      <w:r>
        <w:rPr/>
        <w:t>to</w:t>
      </w:r>
      <w:r>
        <w:rPr>
          <w:spacing w:val="-3"/>
        </w:rPr>
        <w:t> </w:t>
      </w:r>
      <w:r>
        <w:rPr/>
        <w:t>distinguish between the two interpolation methods, but by zooming up on just a portion of the sphere it is easy</w:t>
      </w:r>
      <w:r>
        <w:rPr>
          <w:spacing w:val="-26"/>
        </w:rPr>
        <w:t> </w:t>
      </w:r>
      <w:r>
        <w:rPr/>
        <w:t>to see the individual voxels in </w:t>
      </w:r>
      <w:bookmarkStart w:name="_bookmark1366" w:id="1434"/>
      <w:bookmarkEnd w:id="1434"/>
      <w:r>
        <w:rPr/>
        <w:t>the</w:t>
      </w:r>
      <w:r>
        <w:rPr/>
        <w:t> left</w:t>
      </w:r>
      <w:r>
        <w:rPr>
          <w:spacing w:val="-4"/>
        </w:rPr>
        <w:t> </w:t>
      </w:r>
      <w:r>
        <w:rPr/>
        <w:t>image.</w:t>
      </w:r>
    </w:p>
    <w:p>
      <w:pPr>
        <w:pStyle w:val="BodyText"/>
        <w:spacing w:line="249" w:lineRule="auto" w:before="8"/>
        <w:ind w:left="121" w:right="1435" w:firstLine="478"/>
        <w:jc w:val="both"/>
      </w:pPr>
      <w:r>
        <w:rPr/>
        <w:t>Another parameter of vtkVolumeRayCastMapper that affects the image is the </w:t>
      </w:r>
      <w:bookmarkStart w:name="_bookmark1367" w:id="1435"/>
      <w:bookmarkEnd w:id="1435"/>
      <w:r>
        <w:rPr/>
        <w:t>S</w:t>
      </w:r>
      <w:r>
        <w:rPr/>
        <w:t>ampleDistance. This is the distance in world coordinates between sample points for ray functions that take samples. For</w:t>
      </w:r>
      <w:r>
        <w:rPr>
          <w:spacing w:val="-4"/>
        </w:rPr>
        <w:t> </w:t>
      </w:r>
      <w:r>
        <w:rPr/>
        <w:t>example,</w:t>
      </w:r>
      <w:r>
        <w:rPr>
          <w:spacing w:val="-3"/>
        </w:rPr>
        <w:t> </w:t>
      </w:r>
      <w:r>
        <w:rPr/>
        <w:t>the</w:t>
      </w:r>
      <w:r>
        <w:rPr>
          <w:spacing w:val="-4"/>
        </w:rPr>
        <w:t> </w:t>
      </w:r>
      <w:r>
        <w:rPr/>
        <w:t>alpha</w:t>
      </w:r>
      <w:r>
        <w:rPr>
          <w:spacing w:val="-3"/>
        </w:rPr>
        <w:t> </w:t>
      </w:r>
      <w:r>
        <w:rPr/>
        <w:t>compositing</w:t>
      </w:r>
      <w:r>
        <w:rPr>
          <w:spacing w:val="-3"/>
        </w:rPr>
        <w:t> </w:t>
      </w:r>
      <w:r>
        <w:rPr/>
        <w:t>ray</w:t>
      </w:r>
      <w:r>
        <w:rPr>
          <w:spacing w:val="-3"/>
        </w:rPr>
        <w:t> </w:t>
      </w:r>
      <w:r>
        <w:rPr/>
        <w:t>function</w:t>
      </w:r>
      <w:r>
        <w:rPr>
          <w:spacing w:val="-4"/>
        </w:rPr>
        <w:t> </w:t>
      </w:r>
      <w:r>
        <w:rPr/>
        <w:t>performs</w:t>
      </w:r>
      <w:r>
        <w:rPr>
          <w:spacing w:val="-3"/>
        </w:rPr>
        <w:t> </w:t>
      </w:r>
      <w:r>
        <w:rPr/>
        <w:t>a</w:t>
      </w:r>
      <w:r>
        <w:rPr>
          <w:spacing w:val="-4"/>
        </w:rPr>
        <w:t> </w:t>
      </w:r>
      <w:r>
        <w:rPr/>
        <w:t>discrete</w:t>
      </w:r>
      <w:r>
        <w:rPr>
          <w:spacing w:val="-3"/>
        </w:rPr>
        <w:t> </w:t>
      </w:r>
      <w:r>
        <w:rPr/>
        <w:t>approximation</w:t>
      </w:r>
      <w:r>
        <w:rPr>
          <w:spacing w:val="-4"/>
        </w:rPr>
        <w:t> </w:t>
      </w:r>
      <w:r>
        <w:rPr/>
        <w:t>of</w:t>
      </w:r>
      <w:r>
        <w:rPr>
          <w:spacing w:val="-5"/>
        </w:rPr>
        <w:t> </w:t>
      </w:r>
      <w:r>
        <w:rPr/>
        <w:t>the</w:t>
      </w:r>
      <w:r>
        <w:rPr>
          <w:spacing w:val="-4"/>
        </w:rPr>
        <w:t> </w:t>
      </w:r>
      <w:r>
        <w:rPr/>
        <w:t>continuous volume rendering integral by sampling along the </w:t>
      </w:r>
      <w:r>
        <w:rPr>
          <w:spacing w:val="-3"/>
        </w:rPr>
        <w:t>ray. </w:t>
      </w:r>
      <w:r>
        <w:rPr/>
        <w:t>The accuracy of the approximation</w:t>
      </w:r>
      <w:r>
        <w:rPr>
          <w:spacing w:val="2"/>
        </w:rPr>
        <w:t> </w:t>
      </w:r>
      <w:r>
        <w:rPr/>
        <w:t>increases</w:t>
      </w:r>
    </w:p>
    <w:p>
      <w:pPr>
        <w:spacing w:after="0" w:line="249" w:lineRule="auto"/>
        <w:jc w:val="both"/>
        <w:sectPr>
          <w:type w:val="continuous"/>
          <w:pgSz w:w="10440" w:h="13680"/>
          <w:pgMar w:top="1280" w:bottom="280" w:left="780" w:right="0"/>
        </w:sectPr>
      </w:pPr>
    </w:p>
    <w:p>
      <w:pPr>
        <w:pStyle w:val="BodyText"/>
      </w:pPr>
    </w:p>
    <w:p>
      <w:pPr>
        <w:pStyle w:val="BodyText"/>
      </w:pPr>
    </w:p>
    <w:p>
      <w:pPr>
        <w:pStyle w:val="BodyText"/>
        <w:spacing w:before="3"/>
        <w:rPr>
          <w:sz w:val="11"/>
        </w:rPr>
      </w:pPr>
    </w:p>
    <w:p>
      <w:pPr>
        <w:pStyle w:val="BodyText"/>
        <w:ind w:left="1406"/>
      </w:pPr>
      <w:r>
        <w:rPr/>
        <w:drawing>
          <wp:inline distT="0" distB="0" distL="0" distR="0">
            <wp:extent cx="4050435" cy="2117407"/>
            <wp:effectExtent l="0" t="0" r="0" b="0"/>
            <wp:docPr id="181" name="image147.jpeg" descr=""/>
            <wp:cNvGraphicFramePr>
              <a:graphicFrameLocks noChangeAspect="1"/>
            </wp:cNvGraphicFramePr>
            <a:graphic>
              <a:graphicData uri="http://schemas.openxmlformats.org/drawingml/2006/picture">
                <pic:pic>
                  <pic:nvPicPr>
                    <pic:cNvPr id="182" name="image147.jpeg"/>
                    <pic:cNvPicPr/>
                  </pic:nvPicPr>
                  <pic:blipFill>
                    <a:blip r:embed="rId254" cstate="print"/>
                    <a:stretch>
                      <a:fillRect/>
                    </a:stretch>
                  </pic:blipFill>
                  <pic:spPr>
                    <a:xfrm>
                      <a:off x="0" y="0"/>
                      <a:ext cx="4050435" cy="2117407"/>
                    </a:xfrm>
                    <a:prstGeom prst="rect">
                      <a:avLst/>
                    </a:prstGeom>
                  </pic:spPr>
                </pic:pic>
              </a:graphicData>
            </a:graphic>
          </wp:inline>
        </w:drawing>
      </w:r>
      <w:r>
        <w:rPr/>
      </w:r>
    </w:p>
    <w:p>
      <w:pPr>
        <w:pStyle w:val="BodyText"/>
        <w:spacing w:before="2"/>
        <w:rPr>
          <w:sz w:val="14"/>
        </w:rPr>
      </w:pPr>
    </w:p>
    <w:p>
      <w:pPr>
        <w:spacing w:line="208" w:lineRule="auto" w:before="116"/>
        <w:ind w:left="1459" w:right="1635" w:firstLine="0"/>
        <w:jc w:val="left"/>
        <w:rPr>
          <w:sz w:val="18"/>
        </w:rPr>
      </w:pPr>
      <w:r>
        <w:rPr>
          <w:rFonts w:ascii="Arial" w:hAnsi="Arial"/>
          <w:b/>
          <w:sz w:val="18"/>
        </w:rPr>
        <w:t>Figure 7–9 </w:t>
      </w:r>
      <w:r>
        <w:rPr>
          <w:sz w:val="18"/>
        </w:rPr>
        <w:t>Different methods for interpolation. On the left, nearest neighbor interpola- tion. On the right, trilinear interpolation.</w:t>
      </w:r>
    </w:p>
    <w:p>
      <w:pPr>
        <w:pStyle w:val="BodyText"/>
        <w:spacing w:before="11"/>
        <w:rPr>
          <w:sz w:val="14"/>
        </w:rPr>
      </w:pPr>
    </w:p>
    <w:p>
      <w:pPr>
        <w:pStyle w:val="BodyText"/>
        <w:spacing w:line="249" w:lineRule="auto" w:before="91"/>
        <w:ind w:left="661" w:right="892"/>
        <w:jc w:val="both"/>
      </w:pPr>
      <w:r>
        <w:rPr/>
        <w:t>with</w:t>
      </w:r>
      <w:r>
        <w:rPr>
          <w:spacing w:val="-4"/>
        </w:rPr>
        <w:t> </w:t>
      </w:r>
      <w:r>
        <w:rPr/>
        <w:t>the</w:t>
      </w:r>
      <w:r>
        <w:rPr>
          <w:spacing w:val="-3"/>
        </w:rPr>
        <w:t> </w:t>
      </w:r>
      <w:r>
        <w:rPr/>
        <w:t>number</w:t>
      </w:r>
      <w:r>
        <w:rPr>
          <w:spacing w:val="-3"/>
        </w:rPr>
        <w:t> </w:t>
      </w:r>
      <w:r>
        <w:rPr/>
        <w:t>of</w:t>
      </w:r>
      <w:r>
        <w:rPr>
          <w:spacing w:val="-5"/>
        </w:rPr>
        <w:t> </w:t>
      </w:r>
      <w:r>
        <w:rPr/>
        <w:t>samples</w:t>
      </w:r>
      <w:r>
        <w:rPr>
          <w:spacing w:val="-3"/>
        </w:rPr>
        <w:t> </w:t>
      </w:r>
      <w:r>
        <w:rPr/>
        <w:t>taken,</w:t>
      </w:r>
      <w:r>
        <w:rPr>
          <w:spacing w:val="-4"/>
        </w:rPr>
        <w:t> </w:t>
      </w:r>
      <w:r>
        <w:rPr/>
        <w:t>but</w:t>
      </w:r>
      <w:r>
        <w:rPr>
          <w:spacing w:val="-3"/>
        </w:rPr>
        <w:t> </w:t>
      </w:r>
      <w:r>
        <w:rPr/>
        <w:t>unfortunately</w:t>
      </w:r>
      <w:r>
        <w:rPr>
          <w:spacing w:val="-3"/>
        </w:rPr>
        <w:t> </w:t>
      </w:r>
      <w:r>
        <w:rPr/>
        <w:t>so</w:t>
      </w:r>
      <w:r>
        <w:rPr>
          <w:spacing w:val="-3"/>
        </w:rPr>
        <w:t> </w:t>
      </w:r>
      <w:r>
        <w:rPr/>
        <w:t>does</w:t>
      </w:r>
      <w:r>
        <w:rPr>
          <w:spacing w:val="-3"/>
        </w:rPr>
        <w:t> </w:t>
      </w:r>
      <w:r>
        <w:rPr/>
        <w:t>the</w:t>
      </w:r>
      <w:r>
        <w:rPr>
          <w:spacing w:val="-5"/>
        </w:rPr>
        <w:t> </w:t>
      </w:r>
      <w:r>
        <w:rPr/>
        <w:t>rendering</w:t>
      </w:r>
      <w:r>
        <w:rPr>
          <w:spacing w:val="-2"/>
        </w:rPr>
        <w:t> </w:t>
      </w:r>
      <w:r>
        <w:rPr/>
        <w:t>time.</w:t>
      </w:r>
      <w:r>
        <w:rPr>
          <w:spacing w:val="-3"/>
        </w:rPr>
        <w:t> </w:t>
      </w:r>
      <w:r>
        <w:rPr/>
        <w:t>The</w:t>
      </w:r>
      <w:r>
        <w:rPr>
          <w:spacing w:val="-3"/>
        </w:rPr>
        <w:t> </w:t>
      </w:r>
      <w:r>
        <w:rPr/>
        <w:t>maximum</w:t>
      </w:r>
      <w:r>
        <w:rPr>
          <w:spacing w:val="-5"/>
        </w:rPr>
        <w:t> </w:t>
      </w:r>
      <w:r>
        <w:rPr/>
        <w:t>inten- sity ray function also takes samples to locate the maximum value. The isosurface ray function does not take samples but instead computes the exact location of the intersection according to the current interpolation</w:t>
      </w:r>
      <w:r>
        <w:rPr>
          <w:spacing w:val="-1"/>
        </w:rPr>
        <w:t> </w:t>
      </w:r>
      <w:r>
        <w:rPr/>
        <w:t>function.</w:t>
      </w:r>
    </w:p>
    <w:p>
      <w:pPr>
        <w:pStyle w:val="BodyText"/>
        <w:spacing w:line="249" w:lineRule="auto" w:before="3"/>
        <w:ind w:left="661" w:right="895" w:firstLine="478"/>
        <w:jc w:val="both"/>
      </w:pPr>
      <w:r>
        <w:rPr/>
        <w:t>By default samples are taken 1 unit apart in world coordinates. In practice you should adjust this spacing based on the sample spacing of the 3D data being rendered, and the rate of change of not only the scalar values but also the color and opacity assigned to the scalar values through the transfer functions. An example is shown below of a voxelized vase with a 1x1x1 spacing between samples in the</w:t>
      </w:r>
      <w:r>
        <w:rPr>
          <w:spacing w:val="-5"/>
        </w:rPr>
        <w:t> </w:t>
      </w:r>
      <w:r>
        <w:rPr/>
        <w:t>dataset.</w:t>
      </w:r>
      <w:r>
        <w:rPr>
          <w:spacing w:val="-4"/>
        </w:rPr>
        <w:t> </w:t>
      </w:r>
      <w:r>
        <w:rPr/>
        <w:t>The</w:t>
      </w:r>
      <w:r>
        <w:rPr>
          <w:spacing w:val="-5"/>
        </w:rPr>
        <w:t> </w:t>
      </w:r>
      <w:r>
        <w:rPr/>
        <w:t>scalar</w:t>
      </w:r>
      <w:r>
        <w:rPr>
          <w:spacing w:val="-6"/>
        </w:rPr>
        <w:t> </w:t>
      </w:r>
      <w:r>
        <w:rPr/>
        <w:t>values</w:t>
      </w:r>
      <w:r>
        <w:rPr>
          <w:spacing w:val="-5"/>
        </w:rPr>
        <w:t> </w:t>
      </w:r>
      <w:r>
        <w:rPr/>
        <w:t>vary</w:t>
      </w:r>
      <w:r>
        <w:rPr>
          <w:spacing w:val="-5"/>
        </w:rPr>
        <w:t> </w:t>
      </w:r>
      <w:r>
        <w:rPr/>
        <w:t>smoothly</w:t>
      </w:r>
      <w:r>
        <w:rPr>
          <w:spacing w:val="-6"/>
        </w:rPr>
        <w:t> </w:t>
      </w:r>
      <w:r>
        <w:rPr/>
        <w:t>in</w:t>
      </w:r>
      <w:r>
        <w:rPr>
          <w:spacing w:val="-4"/>
        </w:rPr>
        <w:t> </w:t>
      </w:r>
      <w:r>
        <w:rPr/>
        <w:t>the</w:t>
      </w:r>
      <w:r>
        <w:rPr>
          <w:spacing w:val="-5"/>
        </w:rPr>
        <w:t> </w:t>
      </w:r>
      <w:r>
        <w:rPr/>
        <w:t>data,</w:t>
      </w:r>
      <w:r>
        <w:rPr>
          <w:spacing w:val="-5"/>
        </w:rPr>
        <w:t> </w:t>
      </w:r>
      <w:r>
        <w:rPr/>
        <w:t>but</w:t>
      </w:r>
      <w:r>
        <w:rPr>
          <w:spacing w:val="-5"/>
        </w:rPr>
        <w:t> </w:t>
      </w:r>
      <w:r>
        <w:rPr/>
        <w:t>a</w:t>
      </w:r>
      <w:r>
        <w:rPr>
          <w:spacing w:val="-5"/>
        </w:rPr>
        <w:t> </w:t>
      </w:r>
      <w:r>
        <w:rPr/>
        <w:t>sharp</w:t>
      </w:r>
      <w:r>
        <w:rPr>
          <w:spacing w:val="-4"/>
        </w:rPr>
        <w:t> </w:t>
      </w:r>
      <w:r>
        <w:rPr/>
        <w:t>change</w:t>
      </w:r>
      <w:r>
        <w:rPr>
          <w:spacing w:val="-6"/>
        </w:rPr>
        <w:t> </w:t>
      </w:r>
      <w:r>
        <w:rPr/>
        <w:t>has</w:t>
      </w:r>
      <w:r>
        <w:rPr>
          <w:spacing w:val="-5"/>
        </w:rPr>
        <w:t> </w:t>
      </w:r>
      <w:r>
        <w:rPr/>
        <w:t>been</w:t>
      </w:r>
      <w:r>
        <w:rPr>
          <w:spacing w:val="-5"/>
        </w:rPr>
        <w:t> </w:t>
      </w:r>
      <w:r>
        <w:rPr/>
        <w:t>introduced</w:t>
      </w:r>
      <w:r>
        <w:rPr>
          <w:spacing w:val="-4"/>
        </w:rPr>
        <w:t> </w:t>
      </w:r>
      <w:r>
        <w:rPr/>
        <w:t>in</w:t>
      </w:r>
      <w:r>
        <w:rPr>
          <w:spacing w:val="-6"/>
        </w:rPr>
        <w:t> </w:t>
      </w:r>
      <w:r>
        <w:rPr/>
        <w:t>the transfer functions by having the color change rapidly from black to white. </w:t>
      </w:r>
      <w:r>
        <w:rPr>
          <w:spacing w:val="-7"/>
        </w:rPr>
        <w:t>You </w:t>
      </w:r>
      <w:r>
        <w:rPr/>
        <w:t>can clearly see arti- facts of the “undersampling” of ray casting in the image created with a step size of 2.0. Even with a step size of 1.0 there are some artifacts since the color of the vase changes significantly within a world space distance of 1.0. If the sample distance is set to 0.1 the image appears smooth. Of course, this smooth image on the left takes nearly 20 times as long to generate as the one on the</w:t>
      </w:r>
      <w:r>
        <w:rPr>
          <w:spacing w:val="-14"/>
        </w:rPr>
        <w:t> </w:t>
      </w:r>
      <w:r>
        <w:rPr/>
        <w:t>right.</w:t>
      </w:r>
    </w:p>
    <w:p>
      <w:pPr>
        <w:pStyle w:val="BodyText"/>
        <w:spacing w:before="1"/>
        <w:rPr>
          <w:sz w:val="23"/>
        </w:rPr>
      </w:pPr>
    </w:p>
    <w:p>
      <w:pPr>
        <w:spacing w:after="0"/>
        <w:rPr>
          <w:sz w:val="23"/>
        </w:rPr>
        <w:sectPr>
          <w:pgSz w:w="10440" w:h="13680"/>
          <w:pgMar w:header="772" w:footer="0" w:top="980" w:bottom="280" w:left="780" w:right="0"/>
        </w:sectPr>
      </w:pPr>
    </w:p>
    <w:p>
      <w:pPr>
        <w:pStyle w:val="BodyText"/>
        <w:spacing w:before="9"/>
        <w:rPr>
          <w:sz w:val="8"/>
        </w:rPr>
      </w:pPr>
    </w:p>
    <w:p>
      <w:pPr>
        <w:pStyle w:val="BodyText"/>
        <w:ind w:left="809" w:right="-12"/>
      </w:pPr>
      <w:r>
        <w:rPr/>
        <w:drawing>
          <wp:inline distT="0" distB="0" distL="0" distR="0">
            <wp:extent cx="2844262" cy="1084135"/>
            <wp:effectExtent l="0" t="0" r="0" b="0"/>
            <wp:docPr id="183" name="image148.png" descr=""/>
            <wp:cNvGraphicFramePr>
              <a:graphicFrameLocks noChangeAspect="1"/>
            </wp:cNvGraphicFramePr>
            <a:graphic>
              <a:graphicData uri="http://schemas.openxmlformats.org/drawingml/2006/picture">
                <pic:pic>
                  <pic:nvPicPr>
                    <pic:cNvPr id="184" name="image148.png"/>
                    <pic:cNvPicPr/>
                  </pic:nvPicPr>
                  <pic:blipFill>
                    <a:blip r:embed="rId255" cstate="print"/>
                    <a:stretch>
                      <a:fillRect/>
                    </a:stretch>
                  </pic:blipFill>
                  <pic:spPr>
                    <a:xfrm>
                      <a:off x="0" y="0"/>
                      <a:ext cx="2844262" cy="1084135"/>
                    </a:xfrm>
                    <a:prstGeom prst="rect">
                      <a:avLst/>
                    </a:prstGeom>
                  </pic:spPr>
                </pic:pic>
              </a:graphicData>
            </a:graphic>
          </wp:inline>
        </w:drawing>
      </w:r>
      <w:r>
        <w:rPr/>
      </w:r>
    </w:p>
    <w:p>
      <w:pPr>
        <w:tabs>
          <w:tab w:pos="2416" w:val="left" w:leader="none"/>
          <w:tab w:pos="4230" w:val="left" w:leader="none"/>
        </w:tabs>
        <w:spacing w:before="31"/>
        <w:ind w:left="739" w:right="0" w:firstLine="0"/>
        <w:jc w:val="left"/>
        <w:rPr>
          <w:sz w:val="18"/>
        </w:rPr>
      </w:pPr>
      <w:r>
        <w:rPr>
          <w:position w:val="2"/>
          <w:sz w:val="18"/>
        </w:rPr>
        <w:t>Step Size</w:t>
      </w:r>
      <w:r>
        <w:rPr>
          <w:spacing w:val="-5"/>
          <w:position w:val="2"/>
          <w:sz w:val="18"/>
        </w:rPr>
        <w:t> </w:t>
      </w:r>
      <w:r>
        <w:rPr>
          <w:position w:val="2"/>
          <w:sz w:val="18"/>
        </w:rPr>
        <w:t>=</w:t>
      </w:r>
      <w:r>
        <w:rPr>
          <w:spacing w:val="-3"/>
          <w:position w:val="2"/>
          <w:sz w:val="18"/>
        </w:rPr>
        <w:t> </w:t>
      </w:r>
      <w:r>
        <w:rPr>
          <w:position w:val="2"/>
          <w:sz w:val="18"/>
        </w:rPr>
        <w:t>0.1</w:t>
        <w:tab/>
      </w:r>
      <w:r>
        <w:rPr>
          <w:sz w:val="18"/>
        </w:rPr>
        <w:t>Step Size</w:t>
      </w:r>
      <w:r>
        <w:rPr>
          <w:spacing w:val="-4"/>
          <w:sz w:val="18"/>
        </w:rPr>
        <w:t> </w:t>
      </w:r>
      <w:r>
        <w:rPr>
          <w:sz w:val="18"/>
        </w:rPr>
        <w:t>=</w:t>
      </w:r>
      <w:r>
        <w:rPr>
          <w:spacing w:val="-3"/>
          <w:sz w:val="18"/>
        </w:rPr>
        <w:t> </w:t>
      </w:r>
      <w:r>
        <w:rPr>
          <w:sz w:val="18"/>
        </w:rPr>
        <w:t>1.0</w:t>
        <w:tab/>
        <w:t>Step Size =</w:t>
      </w:r>
      <w:r>
        <w:rPr>
          <w:spacing w:val="-13"/>
          <w:sz w:val="18"/>
        </w:rPr>
        <w:t> </w:t>
      </w:r>
      <w:r>
        <w:rPr>
          <w:sz w:val="18"/>
        </w:rPr>
        <w:t>2.0</w:t>
      </w:r>
    </w:p>
    <w:p>
      <w:pPr>
        <w:spacing w:line="208" w:lineRule="auto" w:before="116"/>
        <w:ind w:left="165" w:right="1161" w:firstLine="0"/>
        <w:jc w:val="both"/>
        <w:rPr>
          <w:sz w:val="18"/>
        </w:rPr>
      </w:pPr>
      <w:r>
        <w:rPr/>
        <w:br w:type="column"/>
      </w:r>
      <w:r>
        <w:rPr>
          <w:rFonts w:ascii="Arial" w:hAnsi="Arial"/>
          <w:b/>
          <w:sz w:val="18"/>
        </w:rPr>
        <w:t>Figure 7–10 </w:t>
      </w:r>
      <w:r>
        <w:rPr>
          <w:sz w:val="18"/>
        </w:rPr>
        <w:t>The effects or varying sample distance along the ray. As the sample distance increases, sampling arti- facts create the dramatic black and white banding. However, the cost of volume rendering increases inversely propor- tional to the sample size, i.e., the differ- ence in rendering time for sample distance 0.1 is 20x faster than for 2.0.</w:t>
      </w:r>
    </w:p>
    <w:p>
      <w:pPr>
        <w:spacing w:after="0" w:line="208" w:lineRule="auto"/>
        <w:jc w:val="both"/>
        <w:rPr>
          <w:sz w:val="18"/>
        </w:rPr>
        <w:sectPr>
          <w:type w:val="continuous"/>
          <w:pgSz w:w="10440" w:h="13680"/>
          <w:pgMar w:top="1280" w:bottom="280" w:left="780" w:right="0"/>
          <w:cols w:num="2" w:equalWidth="0">
            <w:col w:w="5317" w:space="40"/>
            <w:col w:w="4303"/>
          </w:cols>
        </w:sectPr>
      </w:pPr>
    </w:p>
    <w:p>
      <w:pPr>
        <w:pStyle w:val="BodyText"/>
        <w:spacing w:before="7"/>
        <w:rPr>
          <w:sz w:val="25"/>
        </w:rPr>
      </w:pPr>
    </w:p>
    <w:p>
      <w:pPr>
        <w:pStyle w:val="Heading4"/>
        <w:numPr>
          <w:ilvl w:val="1"/>
          <w:numId w:val="41"/>
        </w:numPr>
        <w:tabs>
          <w:tab w:pos="725" w:val="left" w:leader="none"/>
        </w:tabs>
        <w:spacing w:line="240" w:lineRule="auto" w:before="91" w:after="0"/>
        <w:ind w:left="724" w:right="0" w:hanging="603"/>
        <w:jc w:val="left"/>
      </w:pPr>
      <w:bookmarkStart w:name="_bookmark1368" w:id="1436"/>
      <w:bookmarkEnd w:id="1436"/>
      <w:r>
        <w:rPr>
          <w:b w:val="0"/>
        </w:rPr>
      </w:r>
      <w:bookmarkStart w:name="_bookmark1369" w:id="1437"/>
      <w:bookmarkEnd w:id="1437"/>
      <w:r>
        <w:rPr>
          <w:color w:val="0C7652"/>
          <w:spacing w:val="4"/>
        </w:rPr>
        <w:t>Fixe</w:t>
      </w:r>
      <w:r>
        <w:rPr>
          <w:color w:val="0C7652"/>
          <w:spacing w:val="4"/>
        </w:rPr>
        <w:t>d Point </w:t>
      </w:r>
      <w:bookmarkStart w:name="_bookmark1370" w:id="1438"/>
      <w:bookmarkEnd w:id="1438"/>
      <w:r>
        <w:rPr>
          <w:color w:val="0C7652"/>
          <w:spacing w:val="3"/>
        </w:rPr>
        <w:t>Ra</w:t>
      </w:r>
      <w:r>
        <w:rPr>
          <w:color w:val="0C7652"/>
          <w:spacing w:val="3"/>
        </w:rPr>
        <w:t>y</w:t>
      </w:r>
      <w:r>
        <w:rPr>
          <w:color w:val="0C7652"/>
          <w:spacing w:val="21"/>
        </w:rPr>
        <w:t> </w:t>
      </w:r>
      <w:r>
        <w:rPr>
          <w:color w:val="0C7652"/>
          <w:spacing w:val="5"/>
        </w:rPr>
        <w:t>Casting</w:t>
      </w:r>
    </w:p>
    <w:p>
      <w:pPr>
        <w:pStyle w:val="BodyText"/>
        <w:spacing w:line="249" w:lineRule="auto" w:before="197"/>
        <w:ind w:left="121" w:right="1433"/>
        <w:jc w:val="both"/>
      </w:pPr>
      <w:r>
        <w:rPr/>
        <w:t>The </w:t>
      </w:r>
      <w:bookmarkStart w:name="_bookmark1372" w:id="1439"/>
      <w:bookmarkEnd w:id="1439"/>
      <w:r>
        <w:rPr/>
        <w:t>vtkFixedPoint</w:t>
      </w:r>
      <w:r>
        <w:rPr/>
        <w:t>VolumeRayCastMapper is a volume mapper for </w:t>
      </w:r>
      <w:bookmarkStart w:name="_bookmark1373" w:id="1440"/>
      <w:bookmarkEnd w:id="1440"/>
      <w:r>
        <w:rPr/>
        <w:t>vtkI</w:t>
      </w:r>
      <w:r>
        <w:rPr/>
        <w:t>mageData that employs fixed point arithmetic in order to improve performance. The vtkFixedPointVolumeRayCastMapper sup- ports</w:t>
      </w:r>
      <w:r>
        <w:rPr>
          <w:spacing w:val="-6"/>
        </w:rPr>
        <w:t> </w:t>
      </w:r>
      <w:r>
        <w:rPr/>
        <w:t>all</w:t>
      </w:r>
      <w:r>
        <w:rPr>
          <w:spacing w:val="-4"/>
        </w:rPr>
        <w:t> </w:t>
      </w:r>
      <w:r>
        <w:rPr/>
        <w:t>scalar</w:t>
      </w:r>
      <w:r>
        <w:rPr>
          <w:spacing w:val="-5"/>
        </w:rPr>
        <w:t> </w:t>
      </w:r>
      <w:r>
        <w:rPr/>
        <w:t>types</w:t>
      </w:r>
      <w:r>
        <w:rPr>
          <w:spacing w:val="-5"/>
        </w:rPr>
        <w:t> </w:t>
      </w:r>
      <w:r>
        <w:rPr/>
        <w:t>from</w:t>
      </w:r>
      <w:r>
        <w:rPr>
          <w:spacing w:val="-4"/>
        </w:rPr>
        <w:t> </w:t>
      </w:r>
      <w:r>
        <w:rPr/>
        <w:t>unsigned</w:t>
      </w:r>
      <w:r>
        <w:rPr>
          <w:spacing w:val="-5"/>
        </w:rPr>
        <w:t> </w:t>
      </w:r>
      <w:r>
        <w:rPr/>
        <w:t>char</w:t>
      </w:r>
      <w:r>
        <w:rPr>
          <w:spacing w:val="-6"/>
        </w:rPr>
        <w:t> </w:t>
      </w:r>
      <w:r>
        <w:rPr/>
        <w:t>through</w:t>
      </w:r>
      <w:r>
        <w:rPr>
          <w:spacing w:val="-5"/>
        </w:rPr>
        <w:t> </w:t>
      </w:r>
      <w:r>
        <w:rPr/>
        <w:t>double,</w:t>
      </w:r>
      <w:r>
        <w:rPr>
          <w:spacing w:val="-5"/>
        </w:rPr>
        <w:t> </w:t>
      </w:r>
      <w:r>
        <w:rPr/>
        <w:t>and</w:t>
      </w:r>
      <w:r>
        <w:rPr>
          <w:spacing w:val="-6"/>
        </w:rPr>
        <w:t> </w:t>
      </w:r>
      <w:r>
        <w:rPr/>
        <w:t>supports</w:t>
      </w:r>
      <w:r>
        <w:rPr>
          <w:spacing w:val="-5"/>
        </w:rPr>
        <w:t> </w:t>
      </w:r>
      <w:r>
        <w:rPr/>
        <w:t>up</w:t>
      </w:r>
      <w:r>
        <w:rPr>
          <w:spacing w:val="-5"/>
        </w:rPr>
        <w:t> </w:t>
      </w:r>
      <w:r>
        <w:rPr/>
        <w:t>to</w:t>
      </w:r>
      <w:r>
        <w:rPr>
          <w:spacing w:val="-4"/>
        </w:rPr>
        <w:t> </w:t>
      </w:r>
      <w:r>
        <w:rPr/>
        <w:t>four</w:t>
      </w:r>
      <w:r>
        <w:rPr>
          <w:spacing w:val="-5"/>
        </w:rPr>
        <w:t> </w:t>
      </w:r>
      <w:r>
        <w:rPr/>
        <w:t>independent</w:t>
      </w:r>
      <w:r>
        <w:rPr>
          <w:spacing w:val="-5"/>
        </w:rPr>
        <w:t> </w:t>
      </w:r>
      <w:r>
        <w:rPr/>
        <w:t>compo- nents, each with their own transfer functions and shading parameters. In addition, this mapper supports two varieties of non-independent multi-component data. The first variety is two component data where the first component is used to look up a color, while the second component is used to derive a normal value and to look up opacity. This is useful when some property such as density is stored in the second component, while the first is used as perhaps an index to indicate different mate- rial types that can each have their own color, opacity, and shading style. The second variety is four component unsigned char data where the first three components directly represent RGB, with the fourth passed through the scalar opacity transfer function to obtain</w:t>
      </w:r>
      <w:r>
        <w:rPr>
          <w:spacing w:val="-6"/>
        </w:rPr>
        <w:t> </w:t>
      </w:r>
      <w:bookmarkStart w:name="_bookmark1371" w:id="1441"/>
      <w:bookmarkEnd w:id="1441"/>
      <w:r>
        <w:rPr/>
        <w:t>al</w:t>
      </w:r>
      <w:r>
        <w:rPr/>
        <w:t>pha.</w:t>
      </w:r>
    </w:p>
    <w:p>
      <w:pPr>
        <w:pStyle w:val="BodyText"/>
        <w:spacing w:line="249" w:lineRule="auto" w:before="46"/>
        <w:ind w:left="121" w:right="1432" w:firstLine="478"/>
        <w:jc w:val="both"/>
      </w:pPr>
      <w:r>
        <w:rPr/>
        <w:t>The</w:t>
      </w:r>
      <w:r>
        <w:rPr>
          <w:spacing w:val="-11"/>
        </w:rPr>
        <w:t> </w:t>
      </w:r>
      <w:r>
        <w:rPr/>
        <w:t>vtkFixedPointVolumeRayCastMapper</w:t>
      </w:r>
      <w:r>
        <w:rPr>
          <w:spacing w:val="-10"/>
        </w:rPr>
        <w:t> </w:t>
      </w:r>
      <w:r>
        <w:rPr/>
        <w:t>employs</w:t>
      </w:r>
      <w:r>
        <w:rPr>
          <w:spacing w:val="-10"/>
        </w:rPr>
        <w:t> </w:t>
      </w:r>
      <w:r>
        <w:rPr/>
        <w:t>a</w:t>
      </w:r>
      <w:r>
        <w:rPr>
          <w:spacing w:val="-11"/>
        </w:rPr>
        <w:t> </w:t>
      </w:r>
      <w:r>
        <w:rPr/>
        <w:t>form</w:t>
      </w:r>
      <w:r>
        <w:rPr>
          <w:spacing w:val="-11"/>
        </w:rPr>
        <w:t> </w:t>
      </w:r>
      <w:r>
        <w:rPr/>
        <w:t>of</w:t>
      </w:r>
      <w:r>
        <w:rPr>
          <w:spacing w:val="-10"/>
        </w:rPr>
        <w:t> </w:t>
      </w:r>
      <w:r>
        <w:rPr/>
        <w:t>space</w:t>
      </w:r>
      <w:r>
        <w:rPr>
          <w:spacing w:val="-10"/>
        </w:rPr>
        <w:t> </w:t>
      </w:r>
      <w:r>
        <w:rPr/>
        <w:t>leaping</w:t>
      </w:r>
      <w:r>
        <w:rPr>
          <w:spacing w:val="-10"/>
        </w:rPr>
        <w:t> </w:t>
      </w:r>
      <w:r>
        <w:rPr/>
        <w:t>to</w:t>
      </w:r>
      <w:r>
        <w:rPr>
          <w:spacing w:val="-11"/>
        </w:rPr>
        <w:t> </w:t>
      </w:r>
      <w:r>
        <w:rPr/>
        <w:t>avoid</w:t>
      </w:r>
      <w:r>
        <w:rPr>
          <w:spacing w:val="-10"/>
        </w:rPr>
        <w:t> </w:t>
      </w:r>
      <w:r>
        <w:rPr/>
        <w:t>processing in</w:t>
      </w:r>
      <w:r>
        <w:rPr>
          <w:spacing w:val="-5"/>
        </w:rPr>
        <w:t> </w:t>
      </w:r>
      <w:r>
        <w:rPr/>
        <w:t>“empty”</w:t>
      </w:r>
      <w:r>
        <w:rPr>
          <w:spacing w:val="-6"/>
        </w:rPr>
        <w:t> </w:t>
      </w:r>
      <w:r>
        <w:rPr/>
        <w:t>(entirely</w:t>
      </w:r>
      <w:r>
        <w:rPr>
          <w:spacing w:val="-5"/>
        </w:rPr>
        <w:t> </w:t>
      </w:r>
      <w:r>
        <w:rPr/>
        <w:t>transparent)</w:t>
      </w:r>
      <w:r>
        <w:rPr>
          <w:spacing w:val="-6"/>
        </w:rPr>
        <w:t> </w:t>
      </w:r>
      <w:r>
        <w:rPr/>
        <w:t>regions</w:t>
      </w:r>
      <w:r>
        <w:rPr>
          <w:spacing w:val="-5"/>
        </w:rPr>
        <w:t> </w:t>
      </w:r>
      <w:r>
        <w:rPr/>
        <w:t>of</w:t>
      </w:r>
      <w:r>
        <w:rPr>
          <w:spacing w:val="-4"/>
        </w:rPr>
        <w:t> </w:t>
      </w:r>
      <w:r>
        <w:rPr/>
        <w:t>the</w:t>
      </w:r>
      <w:r>
        <w:rPr>
          <w:spacing w:val="-5"/>
        </w:rPr>
        <w:t> </w:t>
      </w:r>
      <w:r>
        <w:rPr/>
        <w:t>volume.</w:t>
      </w:r>
      <w:r>
        <w:rPr>
          <w:spacing w:val="-5"/>
        </w:rPr>
        <w:t> </w:t>
      </w:r>
      <w:r>
        <w:rPr/>
        <w:t>Early</w:t>
      </w:r>
      <w:r>
        <w:rPr>
          <w:spacing w:val="-4"/>
        </w:rPr>
        <w:t> </w:t>
      </w:r>
      <w:r>
        <w:rPr/>
        <w:t>ray</w:t>
      </w:r>
      <w:r>
        <w:rPr>
          <w:spacing w:val="-5"/>
        </w:rPr>
        <w:t> </w:t>
      </w:r>
      <w:r>
        <w:rPr/>
        <w:t>termination</w:t>
      </w:r>
      <w:r>
        <w:rPr>
          <w:spacing w:val="-5"/>
        </w:rPr>
        <w:t> </w:t>
      </w:r>
      <w:r>
        <w:rPr/>
        <w:t>is</w:t>
      </w:r>
      <w:r>
        <w:rPr>
          <w:spacing w:val="-5"/>
        </w:rPr>
        <w:t> </w:t>
      </w:r>
      <w:r>
        <w:rPr/>
        <w:t>also</w:t>
      </w:r>
      <w:r>
        <w:rPr>
          <w:spacing w:val="-4"/>
        </w:rPr>
        <w:t> </w:t>
      </w:r>
      <w:r>
        <w:rPr/>
        <w:t>employed</w:t>
      </w:r>
      <w:r>
        <w:rPr>
          <w:spacing w:val="-5"/>
        </w:rPr>
        <w:t> </w:t>
      </w:r>
      <w:r>
        <w:rPr/>
        <w:t>to</w:t>
      </w:r>
      <w:r>
        <w:rPr>
          <w:spacing w:val="-5"/>
        </w:rPr>
        <w:t> </w:t>
      </w:r>
      <w:r>
        <w:rPr/>
        <w:t>ter- minate</w:t>
      </w:r>
      <w:r>
        <w:rPr>
          <w:spacing w:val="-4"/>
        </w:rPr>
        <w:t> </w:t>
      </w:r>
      <w:r>
        <w:rPr/>
        <w:t>processing</w:t>
      </w:r>
      <w:r>
        <w:rPr>
          <w:spacing w:val="-4"/>
        </w:rPr>
        <w:t> </w:t>
      </w:r>
      <w:r>
        <w:rPr/>
        <w:t>once</w:t>
      </w:r>
      <w:r>
        <w:rPr>
          <w:spacing w:val="-3"/>
        </w:rPr>
        <w:t> </w:t>
      </w:r>
      <w:r>
        <w:rPr/>
        <w:t>full</w:t>
      </w:r>
      <w:r>
        <w:rPr>
          <w:spacing w:val="-3"/>
        </w:rPr>
        <w:t> </w:t>
      </w:r>
      <w:r>
        <w:rPr/>
        <w:t>opacity</w:t>
      </w:r>
      <w:r>
        <w:rPr>
          <w:spacing w:val="-4"/>
        </w:rPr>
        <w:t> </w:t>
      </w:r>
      <w:r>
        <w:rPr/>
        <w:t>is</w:t>
      </w:r>
      <w:r>
        <w:rPr>
          <w:spacing w:val="-4"/>
        </w:rPr>
        <w:t> </w:t>
      </w:r>
      <w:r>
        <w:rPr/>
        <w:t>reached.</w:t>
      </w:r>
      <w:r>
        <w:rPr>
          <w:spacing w:val="-3"/>
        </w:rPr>
        <w:t> </w:t>
      </w:r>
      <w:r>
        <w:rPr/>
        <w:t>Therefore,</w:t>
      </w:r>
      <w:r>
        <w:rPr>
          <w:spacing w:val="-3"/>
        </w:rPr>
        <w:t> </w:t>
      </w:r>
      <w:r>
        <w:rPr/>
        <w:t>significant</w:t>
      </w:r>
      <w:r>
        <w:rPr>
          <w:spacing w:val="-4"/>
        </w:rPr>
        <w:t> </w:t>
      </w:r>
      <w:r>
        <w:rPr/>
        <w:t>performance</w:t>
      </w:r>
      <w:r>
        <w:rPr>
          <w:spacing w:val="-3"/>
        </w:rPr>
        <w:t> </w:t>
      </w:r>
      <w:r>
        <w:rPr/>
        <w:t>improvements</w:t>
      </w:r>
      <w:r>
        <w:rPr>
          <w:spacing w:val="-3"/>
        </w:rPr>
        <w:t> </w:t>
      </w:r>
      <w:r>
        <w:rPr/>
        <w:t>can be obtained when rendering data with a sharp “surface”</w:t>
      </w:r>
      <w:r>
        <w:rPr>
          <w:spacing w:val="-6"/>
        </w:rPr>
        <w:t> </w:t>
      </w:r>
      <w:r>
        <w:rPr/>
        <w:t>appearance.</w:t>
      </w:r>
    </w:p>
    <w:p>
      <w:pPr>
        <w:pStyle w:val="BodyText"/>
        <w:rPr>
          <w:sz w:val="22"/>
        </w:rPr>
      </w:pPr>
    </w:p>
    <w:p>
      <w:pPr>
        <w:pStyle w:val="BodyText"/>
        <w:spacing w:before="4"/>
        <w:rPr>
          <w:sz w:val="18"/>
        </w:rPr>
      </w:pPr>
    </w:p>
    <w:p>
      <w:pPr>
        <w:pStyle w:val="Heading4"/>
        <w:numPr>
          <w:ilvl w:val="1"/>
          <w:numId w:val="41"/>
        </w:numPr>
        <w:tabs>
          <w:tab w:pos="725" w:val="left" w:leader="none"/>
        </w:tabs>
        <w:spacing w:line="240" w:lineRule="auto" w:before="0" w:after="0"/>
        <w:ind w:left="724" w:right="0" w:hanging="603"/>
        <w:jc w:val="left"/>
      </w:pPr>
      <w:bookmarkStart w:name="_bookmark1374" w:id="1442"/>
      <w:bookmarkEnd w:id="1442"/>
      <w:r>
        <w:rPr>
          <w:b w:val="0"/>
        </w:rPr>
      </w:r>
      <w:bookmarkStart w:name="_bookmark1375" w:id="1443"/>
      <w:bookmarkEnd w:id="1443"/>
      <w:r>
        <w:rPr>
          <w:color w:val="0C7652"/>
          <w:spacing w:val="2"/>
        </w:rPr>
        <w:t>2</w:t>
      </w:r>
      <w:r>
        <w:rPr>
          <w:color w:val="0C7652"/>
          <w:spacing w:val="2"/>
        </w:rPr>
        <w:t>D </w:t>
      </w:r>
      <w:r>
        <w:rPr>
          <w:color w:val="0C7652"/>
        </w:rPr>
        <w:t>Texture</w:t>
      </w:r>
      <w:r>
        <w:rPr>
          <w:color w:val="0C7652"/>
          <w:spacing w:val="19"/>
        </w:rPr>
        <w:t> </w:t>
      </w:r>
      <w:r>
        <w:rPr>
          <w:color w:val="0C7652"/>
          <w:spacing w:val="4"/>
        </w:rPr>
        <w:t>Mapping</w:t>
      </w:r>
    </w:p>
    <w:p>
      <w:pPr>
        <w:pStyle w:val="BodyText"/>
        <w:spacing w:line="249" w:lineRule="auto" w:before="195"/>
        <w:ind w:left="121" w:right="1434"/>
        <w:jc w:val="both"/>
      </w:pPr>
      <w:r>
        <w:rPr/>
        <w:t>As</w:t>
      </w:r>
      <w:r>
        <w:rPr>
          <w:spacing w:val="-7"/>
        </w:rPr>
        <w:t> </w:t>
      </w:r>
      <w:r>
        <w:rPr/>
        <w:t>an</w:t>
      </w:r>
      <w:r>
        <w:rPr>
          <w:spacing w:val="-5"/>
        </w:rPr>
        <w:t> </w:t>
      </w:r>
      <w:bookmarkStart w:name="_bookmark1377" w:id="1444"/>
      <w:bookmarkEnd w:id="1444"/>
      <w:r>
        <w:rPr/>
        <w:t>alternative</w:t>
      </w:r>
      <w:r>
        <w:rPr>
          <w:spacing w:val="-6"/>
        </w:rPr>
        <w:t> </w:t>
      </w:r>
      <w:r>
        <w:rPr/>
        <w:t>to</w:t>
      </w:r>
      <w:r>
        <w:rPr>
          <w:spacing w:val="-6"/>
        </w:rPr>
        <w:t> </w:t>
      </w:r>
      <w:r>
        <w:rPr/>
        <w:t>ray</w:t>
      </w:r>
      <w:r>
        <w:rPr>
          <w:spacing w:val="-6"/>
        </w:rPr>
        <w:t> </w:t>
      </w:r>
      <w:r>
        <w:rPr/>
        <w:t>casting,</w:t>
      </w:r>
      <w:r>
        <w:rPr>
          <w:spacing w:val="-5"/>
        </w:rPr>
        <w:t> </w:t>
      </w:r>
      <w:r>
        <w:rPr/>
        <w:t>volume</w:t>
      </w:r>
      <w:r>
        <w:rPr>
          <w:spacing w:val="-6"/>
        </w:rPr>
        <w:t> </w:t>
      </w:r>
      <w:r>
        <w:rPr/>
        <w:t>rendering</w:t>
      </w:r>
      <w:r>
        <w:rPr>
          <w:spacing w:val="-6"/>
        </w:rPr>
        <w:t> </w:t>
      </w:r>
      <w:r>
        <w:rPr/>
        <w:t>of</w:t>
      </w:r>
      <w:r>
        <w:rPr>
          <w:spacing w:val="-6"/>
        </w:rPr>
        <w:t> </w:t>
      </w:r>
      <w:r>
        <w:rPr/>
        <w:t>vtkImageData</w:t>
      </w:r>
      <w:r>
        <w:rPr>
          <w:spacing w:val="-6"/>
        </w:rPr>
        <w:t> </w:t>
      </w:r>
      <w:r>
        <w:rPr/>
        <w:t>can</w:t>
      </w:r>
      <w:r>
        <w:rPr>
          <w:spacing w:val="-7"/>
        </w:rPr>
        <w:t> </w:t>
      </w:r>
      <w:r>
        <w:rPr/>
        <w:t>be</w:t>
      </w:r>
      <w:r>
        <w:rPr>
          <w:spacing w:val="-5"/>
        </w:rPr>
        <w:t> </w:t>
      </w:r>
      <w:r>
        <w:rPr/>
        <w:t>performed</w:t>
      </w:r>
      <w:r>
        <w:rPr>
          <w:spacing w:val="-6"/>
        </w:rPr>
        <w:t> </w:t>
      </w:r>
      <w:r>
        <w:rPr/>
        <w:t>by</w:t>
      </w:r>
      <w:r>
        <w:rPr>
          <w:spacing w:val="-6"/>
        </w:rPr>
        <w:t> </w:t>
      </w:r>
      <w:r>
        <w:rPr/>
        <w:t>texture</w:t>
      </w:r>
      <w:r>
        <w:rPr>
          <w:spacing w:val="-6"/>
        </w:rPr>
        <w:t> </w:t>
      </w:r>
      <w:r>
        <w:rPr/>
        <w:t>map- ping the volume onto polygons, and projecting these with the graphics hardware. If your graphic board provides reasonable texture mapping acceleration, this method will be significantly faster than ray casting, but at the expense of accuracy since partial accumulation results are stored at the </w:t>
      </w:r>
      <w:bookmarkStart w:name="_bookmark1376" w:id="1445"/>
      <w:bookmarkEnd w:id="1445"/>
      <w:r>
        <w:rPr/>
        <w:t>resolu-</w:t>
      </w:r>
      <w:r>
        <w:rPr/>
        <w:t> tion of the framebuffer (usually 8 or less bits per component) rather than in floating point. </w:t>
      </w:r>
      <w:r>
        <w:rPr>
          <w:spacing w:val="-7"/>
        </w:rPr>
        <w:t>To </w:t>
      </w:r>
      <w:r>
        <w:rPr/>
        <w:t>use 2D texture</w:t>
      </w:r>
      <w:r>
        <w:rPr>
          <w:spacing w:val="-4"/>
        </w:rPr>
        <w:t> </w:t>
      </w:r>
      <w:r>
        <w:rPr/>
        <w:t>mapping,</w:t>
      </w:r>
      <w:r>
        <w:rPr>
          <w:spacing w:val="-3"/>
        </w:rPr>
        <w:t> </w:t>
      </w:r>
      <w:r>
        <w:rPr/>
        <w:t>quads</w:t>
      </w:r>
      <w:r>
        <w:rPr>
          <w:spacing w:val="-5"/>
        </w:rPr>
        <w:t> </w:t>
      </w:r>
      <w:r>
        <w:rPr/>
        <w:t>are</w:t>
      </w:r>
      <w:r>
        <w:rPr>
          <w:spacing w:val="-3"/>
        </w:rPr>
        <w:t> </w:t>
      </w:r>
      <w:r>
        <w:rPr/>
        <w:t>generated</w:t>
      </w:r>
      <w:r>
        <w:rPr>
          <w:spacing w:val="-4"/>
        </w:rPr>
        <w:t> </w:t>
      </w:r>
      <w:r>
        <w:rPr/>
        <w:t>along</w:t>
      </w:r>
      <w:r>
        <w:rPr>
          <w:spacing w:val="-3"/>
        </w:rPr>
        <w:t> </w:t>
      </w:r>
      <w:r>
        <w:rPr/>
        <w:t>the</w:t>
      </w:r>
      <w:r>
        <w:rPr>
          <w:spacing w:val="-3"/>
        </w:rPr>
        <w:t> </w:t>
      </w:r>
      <w:r>
        <w:rPr/>
        <w:t>axis</w:t>
      </w:r>
      <w:r>
        <w:rPr>
          <w:spacing w:val="-4"/>
        </w:rPr>
        <w:t> </w:t>
      </w:r>
      <w:r>
        <w:rPr/>
        <w:t>of</w:t>
      </w:r>
      <w:r>
        <w:rPr>
          <w:spacing w:val="-4"/>
        </w:rPr>
        <w:t> </w:t>
      </w:r>
      <w:r>
        <w:rPr/>
        <w:t>the</w:t>
      </w:r>
      <w:r>
        <w:rPr>
          <w:spacing w:val="-4"/>
        </w:rPr>
        <w:t> </w:t>
      </w:r>
      <w:r>
        <w:rPr/>
        <w:t>volume</w:t>
      </w:r>
      <w:r>
        <w:rPr>
          <w:spacing w:val="-3"/>
        </w:rPr>
        <w:t> </w:t>
      </w:r>
      <w:r>
        <w:rPr/>
        <w:t>which</w:t>
      </w:r>
      <w:r>
        <w:rPr>
          <w:spacing w:val="-4"/>
        </w:rPr>
        <w:t> </w:t>
      </w:r>
      <w:r>
        <w:rPr/>
        <w:t>is</w:t>
      </w:r>
      <w:r>
        <w:rPr>
          <w:spacing w:val="-4"/>
        </w:rPr>
        <w:t> </w:t>
      </w:r>
      <w:r>
        <w:rPr/>
        <w:t>most</w:t>
      </w:r>
      <w:r>
        <w:rPr>
          <w:spacing w:val="-2"/>
        </w:rPr>
        <w:t> </w:t>
      </w:r>
      <w:r>
        <w:rPr/>
        <w:t>closely</w:t>
      </w:r>
      <w:r>
        <w:rPr>
          <w:spacing w:val="-3"/>
        </w:rPr>
        <w:t> </w:t>
      </w:r>
      <w:r>
        <w:rPr/>
        <w:t>aligned</w:t>
      </w:r>
      <w:r>
        <w:rPr>
          <w:spacing w:val="-4"/>
        </w:rPr>
        <w:t> </w:t>
      </w:r>
      <w:r>
        <w:rPr/>
        <w:t>with the viewing direction. As the viewing direction changes, the sample distance between quads will change, and at some point the set of quads will jump to a new axis which may cause temporal arti- facts. Generally these artifacts will </w:t>
      </w:r>
      <w:bookmarkStart w:name="_bookmark1378" w:id="1446"/>
      <w:bookmarkEnd w:id="1446"/>
      <w:r>
        <w:rPr/>
        <w:t>be</w:t>
      </w:r>
      <w:r>
        <w:rPr/>
        <w:t> most noticeable on small</w:t>
      </w:r>
      <w:r>
        <w:rPr>
          <w:spacing w:val="-6"/>
        </w:rPr>
        <w:t> </w:t>
      </w:r>
      <w:r>
        <w:rPr/>
        <w:t>volumes.</w:t>
      </w:r>
    </w:p>
    <w:p>
      <w:pPr>
        <w:pStyle w:val="BodyText"/>
        <w:spacing w:line="249" w:lineRule="auto" w:before="45"/>
        <w:ind w:left="121" w:right="1435" w:firstLine="478"/>
        <w:jc w:val="both"/>
      </w:pPr>
      <w:r>
        <w:rPr/>
        <w:t>The current implementation of vtkVolumeTextureMapper2D supports only </w:t>
      </w:r>
      <w:bookmarkStart w:name="_bookmark1379" w:id="1447"/>
      <w:bookmarkEnd w:id="1447"/>
      <w:r>
        <w:rPr/>
        <w:t>alp</w:t>
      </w:r>
      <w:r>
        <w:rPr/>
        <w:t>ha compositing. Bilinear interpolation on the slice is used for texture mapping but since quads are only created on the data planes, there is no notion of in</w:t>
      </w:r>
      <w:bookmarkStart w:name="_bookmark1380" w:id="1448"/>
      <w:bookmarkEnd w:id="1448"/>
      <w:r>
        <w:rPr/>
        <w:t>terpo</w:t>
      </w:r>
      <w:r>
        <w:rPr/>
        <w:t>lation between slices. Therefore, the value of the InterpolationType instance variable in the vtkVolumeProperty is ignored by this mapper.</w:t>
      </w:r>
    </w:p>
    <w:p>
      <w:pPr>
        <w:pStyle w:val="BodyText"/>
        <w:spacing w:line="249" w:lineRule="auto" w:before="42"/>
        <w:ind w:left="121" w:right="1436" w:firstLine="478"/>
        <w:jc w:val="both"/>
      </w:pPr>
      <w:r>
        <w:rPr/>
        <w:t>Shading is supported in software for the texture mapping approach. If shading is turned off in the vtkVolumeProperty, then software shading calculations do not need to be performed, and there- fore the performance of this mapper will be better than if shading is turned on.</w:t>
      </w:r>
    </w:p>
    <w:p>
      <w:pPr>
        <w:pStyle w:val="BodyText"/>
        <w:rPr>
          <w:sz w:val="22"/>
        </w:rPr>
      </w:pPr>
    </w:p>
    <w:p>
      <w:pPr>
        <w:pStyle w:val="BodyText"/>
        <w:spacing w:before="2"/>
        <w:rPr>
          <w:sz w:val="18"/>
        </w:rPr>
      </w:pPr>
    </w:p>
    <w:p>
      <w:pPr>
        <w:pStyle w:val="Heading4"/>
        <w:numPr>
          <w:ilvl w:val="1"/>
          <w:numId w:val="41"/>
        </w:numPr>
        <w:tabs>
          <w:tab w:pos="725" w:val="left" w:leader="none"/>
        </w:tabs>
        <w:spacing w:line="240" w:lineRule="auto" w:before="0" w:after="0"/>
        <w:ind w:left="724" w:right="0" w:hanging="603"/>
        <w:jc w:val="left"/>
      </w:pPr>
      <w:bookmarkStart w:name="_bookmark1381" w:id="1449"/>
      <w:bookmarkEnd w:id="1449"/>
      <w:r>
        <w:rPr>
          <w:b w:val="0"/>
        </w:rPr>
      </w:r>
      <w:bookmarkStart w:name="_bookmark1382" w:id="1450"/>
      <w:bookmarkEnd w:id="1450"/>
      <w:r>
        <w:rPr>
          <w:color w:val="0C7652"/>
          <w:spacing w:val="2"/>
        </w:rPr>
        <w:t>3</w:t>
      </w:r>
      <w:r>
        <w:rPr>
          <w:color w:val="0C7652"/>
          <w:spacing w:val="2"/>
        </w:rPr>
        <w:t>D </w:t>
      </w:r>
      <w:r>
        <w:rPr>
          <w:color w:val="0C7652"/>
        </w:rPr>
        <w:t>Texture</w:t>
      </w:r>
      <w:r>
        <w:rPr>
          <w:color w:val="0C7652"/>
          <w:spacing w:val="19"/>
        </w:rPr>
        <w:t> </w:t>
      </w:r>
      <w:r>
        <w:rPr>
          <w:color w:val="0C7652"/>
          <w:spacing w:val="4"/>
        </w:rPr>
        <w:t>Mapping</w:t>
      </w:r>
    </w:p>
    <w:p>
      <w:pPr>
        <w:pStyle w:val="BodyText"/>
        <w:spacing w:line="249" w:lineRule="auto" w:before="196"/>
        <w:ind w:left="121" w:right="1433"/>
        <w:jc w:val="both"/>
      </w:pPr>
      <w:r>
        <w:rPr/>
        <w:t>Most current graphics cards now support </w:t>
      </w:r>
      <w:bookmarkStart w:name="_bookmark1383" w:id="1451"/>
      <w:bookmarkEnd w:id="1451"/>
      <w:r>
        <w:rPr/>
        <w:t>3D</w:t>
      </w:r>
      <w:r>
        <w:rPr/>
        <w:t> texture mapping where a three-dimensional buffer is stored on the graphics boards and accessed using 3D texture coordinates. A vtkImageData volume may then be rendered by storing this volume as a texture and projecting a set of polygons parallel to the view plane. This removes the “popping” artifacts inherent in the 2D texture mapping approach since there is no longer a sudden change in underlying geometry based on major viewing direction. However, the 3D texture mapping approach currently available in VTK uses the frame buffer for</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4"/>
        <w:jc w:val="both"/>
      </w:pPr>
      <w:r>
        <w:rPr/>
        <w:t>compositing, which is still generally limited to 8 bits. Therefore with large volumes that are fairly translucent, banding artifacts will occur and small features may be lost in the image.</w:t>
      </w:r>
    </w:p>
    <w:p>
      <w:pPr>
        <w:pStyle w:val="BodyText"/>
        <w:spacing w:line="249" w:lineRule="auto" w:before="26"/>
        <w:ind w:left="661" w:right="893" w:firstLine="478"/>
        <w:jc w:val="both"/>
      </w:pPr>
      <w:r>
        <w:rPr/>
        <w:t>The</w:t>
      </w:r>
      <w:r>
        <w:rPr>
          <w:spacing w:val="-4"/>
        </w:rPr>
        <w:t> </w:t>
      </w:r>
      <w:r>
        <w:rPr/>
        <w:t>3D</w:t>
      </w:r>
      <w:r>
        <w:rPr>
          <w:spacing w:val="-4"/>
        </w:rPr>
        <w:t> </w:t>
      </w:r>
      <w:r>
        <w:rPr/>
        <w:t>texture</w:t>
      </w:r>
      <w:r>
        <w:rPr>
          <w:spacing w:val="-4"/>
        </w:rPr>
        <w:t> </w:t>
      </w:r>
      <w:r>
        <w:rPr/>
        <w:t>mapper</w:t>
      </w:r>
      <w:r>
        <w:rPr>
          <w:spacing w:val="-4"/>
        </w:rPr>
        <w:t> </w:t>
      </w:r>
      <w:r>
        <w:rPr/>
        <w:t>is</w:t>
      </w:r>
      <w:r>
        <w:rPr>
          <w:spacing w:val="-5"/>
        </w:rPr>
        <w:t> </w:t>
      </w:r>
      <w:r>
        <w:rPr/>
        <w:t>a</w:t>
      </w:r>
      <w:r>
        <w:rPr>
          <w:spacing w:val="-5"/>
        </w:rPr>
        <w:t> </w:t>
      </w:r>
      <w:r>
        <w:rPr/>
        <w:t>single-pass</w:t>
      </w:r>
      <w:r>
        <w:rPr>
          <w:spacing w:val="-5"/>
        </w:rPr>
        <w:t> </w:t>
      </w:r>
      <w:r>
        <w:rPr/>
        <w:t>mapper</w:t>
      </w:r>
      <w:r>
        <w:rPr>
          <w:spacing w:val="-3"/>
        </w:rPr>
        <w:t> </w:t>
      </w:r>
      <w:r>
        <w:rPr/>
        <w:t>that</w:t>
      </w:r>
      <w:r>
        <w:rPr>
          <w:spacing w:val="-5"/>
        </w:rPr>
        <w:t> </w:t>
      </w:r>
      <w:r>
        <w:rPr/>
        <w:t>requires</w:t>
      </w:r>
      <w:r>
        <w:rPr>
          <w:spacing w:val="-5"/>
        </w:rPr>
        <w:t> </w:t>
      </w:r>
      <w:r>
        <w:rPr/>
        <w:t>the</w:t>
      </w:r>
      <w:r>
        <w:rPr>
          <w:spacing w:val="-4"/>
        </w:rPr>
        <w:t> </w:t>
      </w:r>
      <w:r>
        <w:rPr/>
        <w:t>entire</w:t>
      </w:r>
      <w:r>
        <w:rPr>
          <w:spacing w:val="-6"/>
        </w:rPr>
        <w:t> </w:t>
      </w:r>
      <w:r>
        <w:rPr/>
        <w:t>volume</w:t>
      </w:r>
      <w:r>
        <w:rPr>
          <w:spacing w:val="-4"/>
        </w:rPr>
        <w:t> </w:t>
      </w:r>
      <w:r>
        <w:rPr/>
        <w:t>to</w:t>
      </w:r>
      <w:r>
        <w:rPr>
          <w:spacing w:val="-5"/>
        </w:rPr>
        <w:t> </w:t>
      </w:r>
      <w:r>
        <w:rPr/>
        <w:t>be</w:t>
      </w:r>
      <w:r>
        <w:rPr>
          <w:spacing w:val="-4"/>
        </w:rPr>
        <w:t> </w:t>
      </w:r>
      <w:r>
        <w:rPr/>
        <w:t>in</w:t>
      </w:r>
      <w:r>
        <w:rPr>
          <w:spacing w:val="-4"/>
        </w:rPr>
        <w:t> </w:t>
      </w:r>
      <w:r>
        <w:rPr/>
        <w:t>memory. Therefore a limit is placed on the size of the data transferred to the texture memory. This limit is based on the type of the data, the number of components, the texture memory available on the graph- ics board, and some hard-coded limits used to avoid problems in buggy OpenGL drivers that report the</w:t>
      </w:r>
      <w:r>
        <w:rPr>
          <w:spacing w:val="-3"/>
        </w:rPr>
        <w:t> </w:t>
      </w:r>
      <w:r>
        <w:rPr/>
        <w:t>ability</w:t>
      </w:r>
      <w:r>
        <w:rPr>
          <w:spacing w:val="-3"/>
        </w:rPr>
        <w:t> </w:t>
      </w:r>
      <w:r>
        <w:rPr/>
        <w:t>to</w:t>
      </w:r>
      <w:r>
        <w:rPr>
          <w:spacing w:val="-3"/>
        </w:rPr>
        <w:t> </w:t>
      </w:r>
      <w:r>
        <w:rPr/>
        <w:t>utilize</w:t>
      </w:r>
      <w:r>
        <w:rPr>
          <w:spacing w:val="-3"/>
        </w:rPr>
        <w:t> </w:t>
      </w:r>
      <w:r>
        <w:rPr/>
        <w:t>more</w:t>
      </w:r>
      <w:r>
        <w:rPr>
          <w:spacing w:val="-3"/>
        </w:rPr>
        <w:t> </w:t>
      </w:r>
      <w:r>
        <w:rPr/>
        <w:t>texture</w:t>
      </w:r>
      <w:r>
        <w:rPr>
          <w:spacing w:val="-3"/>
        </w:rPr>
        <w:t> </w:t>
      </w:r>
      <w:r>
        <w:rPr/>
        <w:t>memory</w:t>
      </w:r>
      <w:r>
        <w:rPr>
          <w:spacing w:val="-5"/>
        </w:rPr>
        <w:t> </w:t>
      </w:r>
      <w:r>
        <w:rPr/>
        <w:t>than</w:t>
      </w:r>
      <w:r>
        <w:rPr>
          <w:spacing w:val="-3"/>
        </w:rPr>
        <w:t> </w:t>
      </w:r>
      <w:r>
        <w:rPr/>
        <w:t>truly</w:t>
      </w:r>
      <w:r>
        <w:rPr>
          <w:spacing w:val="-3"/>
        </w:rPr>
        <w:t> </w:t>
      </w:r>
      <w:r>
        <w:rPr/>
        <w:t>available.</w:t>
      </w:r>
      <w:r>
        <w:rPr>
          <w:spacing w:val="-5"/>
        </w:rPr>
        <w:t> </w:t>
      </w:r>
      <w:r>
        <w:rPr/>
        <w:t>This</w:t>
      </w:r>
      <w:r>
        <w:rPr>
          <w:spacing w:val="-3"/>
        </w:rPr>
        <w:t> </w:t>
      </w:r>
      <w:r>
        <w:rPr/>
        <w:t>is</w:t>
      </w:r>
      <w:r>
        <w:rPr>
          <w:spacing w:val="-5"/>
        </w:rPr>
        <w:t> </w:t>
      </w:r>
      <w:r>
        <w:rPr/>
        <w:t>a</w:t>
      </w:r>
      <w:r>
        <w:rPr>
          <w:spacing w:val="-3"/>
        </w:rPr>
        <w:t> </w:t>
      </w:r>
      <w:r>
        <w:rPr/>
        <w:t>silent</w:t>
      </w:r>
      <w:r>
        <w:rPr>
          <w:spacing w:val="-4"/>
        </w:rPr>
        <w:t> </w:t>
      </w:r>
      <w:r>
        <w:rPr/>
        <w:t>limit</w:t>
      </w:r>
      <w:r>
        <w:rPr>
          <w:spacing w:val="-5"/>
        </w:rPr>
        <w:t> </w:t>
      </w:r>
      <w:r>
        <w:rPr/>
        <w:t>-</w:t>
      </w:r>
      <w:r>
        <w:rPr>
          <w:spacing w:val="-5"/>
        </w:rPr>
        <w:t> </w:t>
      </w:r>
      <w:r>
        <w:rPr/>
        <w:t>the</w:t>
      </w:r>
      <w:r>
        <w:rPr>
          <w:spacing w:val="-5"/>
        </w:rPr>
        <w:t> </w:t>
      </w:r>
      <w:r>
        <w:rPr/>
        <w:t>input</w:t>
      </w:r>
      <w:r>
        <w:rPr>
          <w:spacing w:val="-4"/>
        </w:rPr>
        <w:t> </w:t>
      </w:r>
      <w:r>
        <w:rPr/>
        <w:t>data</w:t>
      </w:r>
      <w:r>
        <w:rPr>
          <w:spacing w:val="-4"/>
        </w:rPr>
        <w:t> </w:t>
      </w:r>
      <w:r>
        <w:rPr/>
        <w:t>set will be downsampled to fit within the available texture memory with no warning or error messages produced. This mapper supports single component data or any scalar type, and four component dependent data (RGBA) that is unsigned </w:t>
      </w:r>
      <w:r>
        <w:rPr>
          <w:spacing w:val="-3"/>
        </w:rPr>
        <w:t>char. </w:t>
      </w:r>
      <w:r>
        <w:rPr/>
        <w:t>For single component data, the hard-coded limit is 256x256x128</w:t>
      </w:r>
      <w:r>
        <w:rPr>
          <w:spacing w:val="-6"/>
        </w:rPr>
        <w:t> </w:t>
      </w:r>
      <w:r>
        <w:rPr/>
        <w:t>voxels,</w:t>
      </w:r>
      <w:r>
        <w:rPr>
          <w:spacing w:val="-5"/>
        </w:rPr>
        <w:t> </w:t>
      </w:r>
      <w:r>
        <w:rPr/>
        <w:t>with</w:t>
      </w:r>
      <w:r>
        <w:rPr>
          <w:spacing w:val="-6"/>
        </w:rPr>
        <w:t> </w:t>
      </w:r>
      <w:r>
        <w:rPr/>
        <w:t>any</w:t>
      </w:r>
      <w:r>
        <w:rPr>
          <w:spacing w:val="-5"/>
        </w:rPr>
        <w:t> </w:t>
      </w:r>
      <w:r>
        <w:rPr/>
        <w:t>aspect</w:t>
      </w:r>
      <w:r>
        <w:rPr>
          <w:spacing w:val="-5"/>
        </w:rPr>
        <w:t> </w:t>
      </w:r>
      <w:r>
        <w:rPr/>
        <w:t>ratio</w:t>
      </w:r>
      <w:r>
        <w:rPr>
          <w:spacing w:val="-6"/>
        </w:rPr>
        <w:t> </w:t>
      </w:r>
      <w:r>
        <w:rPr/>
        <w:t>provided</w:t>
      </w:r>
      <w:r>
        <w:rPr>
          <w:spacing w:val="-5"/>
        </w:rPr>
        <w:t> </w:t>
      </w:r>
      <w:r>
        <w:rPr/>
        <w:t>that</w:t>
      </w:r>
      <w:r>
        <w:rPr>
          <w:spacing w:val="-4"/>
        </w:rPr>
        <w:t> </w:t>
      </w:r>
      <w:r>
        <w:rPr/>
        <w:t>each</w:t>
      </w:r>
      <w:r>
        <w:rPr>
          <w:spacing w:val="-5"/>
        </w:rPr>
        <w:t> </w:t>
      </w:r>
      <w:r>
        <w:rPr/>
        <w:t>dimension</w:t>
      </w:r>
      <w:r>
        <w:rPr>
          <w:spacing w:val="-5"/>
        </w:rPr>
        <w:t> </w:t>
      </w:r>
      <w:r>
        <w:rPr/>
        <w:t>is</w:t>
      </w:r>
      <w:r>
        <w:rPr>
          <w:spacing w:val="-4"/>
        </w:rPr>
        <w:t> </w:t>
      </w:r>
      <w:r>
        <w:rPr/>
        <w:t>a</w:t>
      </w:r>
      <w:r>
        <w:rPr>
          <w:spacing w:val="-5"/>
        </w:rPr>
        <w:t> </w:t>
      </w:r>
      <w:r>
        <w:rPr/>
        <w:t>power</w:t>
      </w:r>
      <w:r>
        <w:rPr>
          <w:spacing w:val="-6"/>
        </w:rPr>
        <w:t> </w:t>
      </w:r>
      <w:r>
        <w:rPr/>
        <w:t>of</w:t>
      </w:r>
      <w:r>
        <w:rPr>
          <w:spacing w:val="-6"/>
        </w:rPr>
        <w:t> </w:t>
      </w:r>
      <w:r>
        <w:rPr/>
        <w:t>two.</w:t>
      </w:r>
      <w:r>
        <w:rPr>
          <w:spacing w:val="-5"/>
        </w:rPr>
        <w:t> </w:t>
      </w:r>
      <w:r>
        <w:rPr/>
        <w:t>With</w:t>
      </w:r>
      <w:r>
        <w:rPr>
          <w:spacing w:val="-4"/>
        </w:rPr>
        <w:t> </w:t>
      </w:r>
      <w:r>
        <w:rPr/>
        <w:t>four componen</w:t>
      </w:r>
      <w:bookmarkStart w:name="_bookmark1384" w:id="1452"/>
      <w:bookmarkEnd w:id="1452"/>
      <w:r>
        <w:rPr/>
        <w:t>t</w:t>
      </w:r>
      <w:r>
        <w:rPr/>
        <w:t> data, the limit is 256x128x128</w:t>
      </w:r>
      <w:r>
        <w:rPr>
          <w:spacing w:val="-2"/>
        </w:rPr>
        <w:t> </w:t>
      </w:r>
      <w:r>
        <w:rPr/>
        <w:t>voxels.</w:t>
      </w:r>
    </w:p>
    <w:p>
      <w:pPr>
        <w:pStyle w:val="BodyText"/>
        <w:spacing w:line="249" w:lineRule="auto" w:before="33"/>
        <w:ind w:left="661" w:right="893" w:firstLine="478"/>
        <w:jc w:val="both"/>
      </w:pPr>
      <w:bookmarkStart w:name="_bookmark1385" w:id="1453"/>
      <w:bookmarkEnd w:id="1453"/>
      <w:r>
        <w:rPr/>
      </w:r>
      <w:r>
        <w:rPr/>
        <w:t>The 3D volume texture mapper supports two main families of graphics hardware: </w:t>
      </w:r>
      <w:bookmarkStart w:name="_bookmark1387" w:id="1454"/>
      <w:bookmarkEnd w:id="1454"/>
      <w:r>
        <w:rPr/>
        <w:t>n</w:t>
      </w:r>
      <w:r>
        <w:rPr/>
        <w:t>Vidia and </w:t>
      </w:r>
      <w:r>
        <w:rPr>
          <w:spacing w:val="-6"/>
        </w:rPr>
        <w:t>ATI. </w:t>
      </w:r>
      <w:r>
        <w:rPr/>
        <w:t>There are two different implementations of 3D texture mapping used - one based on the GL_NV_texture_shader2 and GL_NV_register_combiners2 extensions (supported on some older nVidia</w:t>
      </w:r>
      <w:r>
        <w:rPr>
          <w:spacing w:val="-7"/>
        </w:rPr>
        <w:t> </w:t>
      </w:r>
      <w:r>
        <w:rPr/>
        <w:t>cards),</w:t>
      </w:r>
      <w:r>
        <w:rPr>
          <w:spacing w:val="-6"/>
        </w:rPr>
        <w:t> </w:t>
      </w:r>
      <w:r>
        <w:rPr/>
        <w:t>and</w:t>
      </w:r>
      <w:r>
        <w:rPr>
          <w:spacing w:val="-7"/>
        </w:rPr>
        <w:t> </w:t>
      </w:r>
      <w:r>
        <w:rPr/>
        <w:t>one</w:t>
      </w:r>
      <w:r>
        <w:rPr>
          <w:spacing w:val="-6"/>
        </w:rPr>
        <w:t> </w:t>
      </w:r>
      <w:r>
        <w:rPr/>
        <w:t>based</w:t>
      </w:r>
      <w:r>
        <w:rPr>
          <w:spacing w:val="-7"/>
        </w:rPr>
        <w:t> </w:t>
      </w:r>
      <w:r>
        <w:rPr/>
        <w:t>on</w:t>
      </w:r>
      <w:r>
        <w:rPr>
          <w:spacing w:val="-7"/>
        </w:rPr>
        <w:t> </w:t>
      </w:r>
      <w:r>
        <w:rPr/>
        <w:t>the</w:t>
      </w:r>
      <w:r>
        <w:rPr>
          <w:spacing w:val="-6"/>
        </w:rPr>
        <w:t> </w:t>
      </w:r>
      <w:r>
        <w:rPr/>
        <w:t>GL_ARB_fragment_shader</w:t>
      </w:r>
      <w:r>
        <w:rPr>
          <w:spacing w:val="-7"/>
        </w:rPr>
        <w:t> </w:t>
      </w:r>
      <w:r>
        <w:rPr/>
        <w:t>extension</w:t>
      </w:r>
      <w:r>
        <w:rPr>
          <w:spacing w:val="-6"/>
        </w:rPr>
        <w:t> </w:t>
      </w:r>
      <w:r>
        <w:rPr/>
        <w:t>(supported</w:t>
      </w:r>
      <w:r>
        <w:rPr>
          <w:spacing w:val="-7"/>
        </w:rPr>
        <w:t> </w:t>
      </w:r>
      <w:r>
        <w:rPr/>
        <w:t>by</w:t>
      </w:r>
      <w:r>
        <w:rPr>
          <w:spacing w:val="-6"/>
        </w:rPr>
        <w:t> </w:t>
      </w:r>
      <w:r>
        <w:rPr/>
        <w:t>most</w:t>
      </w:r>
      <w:r>
        <w:rPr>
          <w:spacing w:val="-6"/>
        </w:rPr>
        <w:t> </w:t>
      </w:r>
      <w:r>
        <w:rPr/>
        <w:t>current nVidia and </w:t>
      </w:r>
      <w:r>
        <w:rPr>
          <w:spacing w:val="-8"/>
        </w:rPr>
        <w:t>ATI </w:t>
      </w:r>
      <w:r>
        <w:rPr/>
        <w:t>boards). </w:t>
      </w:r>
      <w:r>
        <w:rPr>
          <w:spacing w:val="-7"/>
        </w:rPr>
        <w:t>To </w:t>
      </w:r>
      <w:r>
        <w:rPr/>
        <w:t>use this class in an application that will run on various hardware configu-</w:t>
      </w:r>
      <w:bookmarkStart w:name="_bookmark1389" w:id="1455"/>
      <w:bookmarkEnd w:id="1455"/>
      <w:r>
        <w:rPr/>
      </w:r>
      <w:r>
        <w:rPr/>
        <w:t> rations, you should have a back-up volume rendering method. </w:t>
      </w:r>
      <w:r>
        <w:rPr>
          <w:spacing w:val="-7"/>
        </w:rPr>
        <w:t>You </w:t>
      </w:r>
      <w:r>
        <w:rPr/>
        <w:t>should create a vtkVolumeTextureMapper3D,</w:t>
      </w:r>
      <w:r>
        <w:rPr>
          <w:spacing w:val="-8"/>
        </w:rPr>
        <w:t> </w:t>
      </w:r>
      <w:r>
        <w:rPr/>
        <w:t>assi</w:t>
      </w:r>
      <w:bookmarkStart w:name="_bookmark1386" w:id="1456"/>
      <w:bookmarkEnd w:id="1456"/>
      <w:r>
        <w:rPr/>
        <w:t>gn</w:t>
      </w:r>
      <w:r>
        <w:rPr>
          <w:spacing w:val="-8"/>
        </w:rPr>
        <w:t> </w:t>
      </w:r>
      <w:r>
        <w:rPr/>
        <w:t>its</w:t>
      </w:r>
      <w:r>
        <w:rPr>
          <w:spacing w:val="-8"/>
        </w:rPr>
        <w:t> </w:t>
      </w:r>
      <w:r>
        <w:rPr/>
        <w:t>input,</w:t>
      </w:r>
      <w:r>
        <w:rPr>
          <w:spacing w:val="-8"/>
        </w:rPr>
        <w:t> </w:t>
      </w:r>
      <w:r>
        <w:rPr/>
        <w:t>make</w:t>
      </w:r>
      <w:r>
        <w:rPr>
          <w:spacing w:val="-10"/>
        </w:rPr>
        <w:t> </w:t>
      </w:r>
      <w:r>
        <w:rPr/>
        <w:t>sure</w:t>
      </w:r>
      <w:r>
        <w:rPr>
          <w:spacing w:val="-8"/>
        </w:rPr>
        <w:t> </w:t>
      </w:r>
      <w:r>
        <w:rPr/>
        <w:t>you</w:t>
      </w:r>
      <w:r>
        <w:rPr>
          <w:spacing w:val="-8"/>
        </w:rPr>
        <w:t> </w:t>
      </w:r>
      <w:bookmarkStart w:name="_bookmark1388" w:id="1457"/>
      <w:bookmarkEnd w:id="1457"/>
      <w:r>
        <w:rPr/>
        <w:t>have</w:t>
      </w:r>
      <w:r>
        <w:rPr>
          <w:spacing w:val="-8"/>
        </w:rPr>
        <w:t> </w:t>
      </w:r>
      <w:r>
        <w:rPr/>
        <w:t>a</w:t>
      </w:r>
      <w:r>
        <w:rPr>
          <w:spacing w:val="-8"/>
        </w:rPr>
        <w:t> </w:t>
      </w:r>
      <w:r>
        <w:rPr/>
        <w:t>current</w:t>
      </w:r>
      <w:r>
        <w:rPr>
          <w:spacing w:val="-8"/>
        </w:rPr>
        <w:t> </w:t>
      </w:r>
      <w:r>
        <w:rPr/>
        <w:t>OpenGL</w:t>
      </w:r>
      <w:r>
        <w:rPr>
          <w:spacing w:val="-8"/>
        </w:rPr>
        <w:t> </w:t>
      </w:r>
      <w:r>
        <w:rPr/>
        <w:t>context</w:t>
      </w:r>
      <w:r>
        <w:rPr>
          <w:spacing w:val="-8"/>
        </w:rPr>
        <w:t> </w:t>
      </w:r>
      <w:r>
        <w:rPr/>
        <w:t>(you've rendered at least once), then call IsRenderSupported() with a vtkVolumeProperty as an argument. This method will return 0 if the input has more than one independent component, or if the graphics hardware</w:t>
      </w:r>
      <w:r>
        <w:rPr>
          <w:spacing w:val="-6"/>
        </w:rPr>
        <w:t> </w:t>
      </w:r>
      <w:r>
        <w:rPr/>
        <w:t>does</w:t>
      </w:r>
      <w:r>
        <w:rPr>
          <w:spacing w:val="-6"/>
        </w:rPr>
        <w:t> </w:t>
      </w:r>
      <w:r>
        <w:rPr/>
        <w:t>not</w:t>
      </w:r>
      <w:r>
        <w:rPr>
          <w:spacing w:val="-6"/>
        </w:rPr>
        <w:t> </w:t>
      </w:r>
      <w:r>
        <w:rPr/>
        <w:t>support</w:t>
      </w:r>
      <w:r>
        <w:rPr>
          <w:spacing w:val="-6"/>
        </w:rPr>
        <w:t> </w:t>
      </w:r>
      <w:r>
        <w:rPr/>
        <w:t>the</w:t>
      </w:r>
      <w:r>
        <w:rPr>
          <w:spacing w:val="-6"/>
        </w:rPr>
        <w:t> </w:t>
      </w:r>
      <w:r>
        <w:rPr/>
        <w:t>set</w:t>
      </w:r>
      <w:r>
        <w:rPr>
          <w:spacing w:val="-6"/>
        </w:rPr>
        <w:t> </w:t>
      </w:r>
      <w:r>
        <w:rPr/>
        <w:t>of</w:t>
      </w:r>
      <w:r>
        <w:rPr>
          <w:spacing w:val="-6"/>
        </w:rPr>
        <w:t> </w:t>
      </w:r>
      <w:r>
        <w:rPr/>
        <w:t>required</w:t>
      </w:r>
      <w:r>
        <w:rPr>
          <w:spacing w:val="-5"/>
        </w:rPr>
        <w:t> </w:t>
      </w:r>
      <w:r>
        <w:rPr/>
        <w:t>extensions</w:t>
      </w:r>
      <w:r>
        <w:rPr>
          <w:spacing w:val="-6"/>
        </w:rPr>
        <w:t> </w:t>
      </w:r>
      <w:r>
        <w:rPr/>
        <w:t>for</w:t>
      </w:r>
      <w:r>
        <w:rPr>
          <w:spacing w:val="-6"/>
        </w:rPr>
        <w:t> </w:t>
      </w:r>
      <w:r>
        <w:rPr/>
        <w:t>using</w:t>
      </w:r>
      <w:r>
        <w:rPr>
          <w:spacing w:val="-6"/>
        </w:rPr>
        <w:t> </w:t>
      </w:r>
      <w:r>
        <w:rPr/>
        <w:t>at</w:t>
      </w:r>
      <w:r>
        <w:rPr>
          <w:spacing w:val="-6"/>
        </w:rPr>
        <w:t> </w:t>
      </w:r>
      <w:r>
        <w:rPr/>
        <w:t>least</w:t>
      </w:r>
      <w:r>
        <w:rPr>
          <w:spacing w:val="-6"/>
        </w:rPr>
        <w:t> </w:t>
      </w:r>
      <w:r>
        <w:rPr/>
        <w:t>one</w:t>
      </w:r>
      <w:r>
        <w:rPr>
          <w:spacing w:val="-7"/>
        </w:rPr>
        <w:t> </w:t>
      </w:r>
      <w:r>
        <w:rPr/>
        <w:t>of</w:t>
      </w:r>
      <w:r>
        <w:rPr>
          <w:spacing w:val="-6"/>
        </w:rPr>
        <w:t> </w:t>
      </w:r>
      <w:r>
        <w:rPr/>
        <w:t>the</w:t>
      </w:r>
      <w:r>
        <w:rPr>
          <w:spacing w:val="-6"/>
        </w:rPr>
        <w:t> </w:t>
      </w:r>
      <w:r>
        <w:rPr/>
        <w:t>two</w:t>
      </w:r>
      <w:r>
        <w:rPr>
          <w:spacing w:val="-6"/>
        </w:rPr>
        <w:t> </w:t>
      </w:r>
      <w:r>
        <w:rPr/>
        <w:t>implemented methods.</w:t>
      </w:r>
    </w:p>
    <w:p>
      <w:pPr>
        <w:pStyle w:val="BodyText"/>
        <w:rPr>
          <w:sz w:val="22"/>
        </w:rPr>
      </w:pPr>
    </w:p>
    <w:p>
      <w:pPr>
        <w:pStyle w:val="BodyText"/>
        <w:spacing w:before="7"/>
        <w:rPr>
          <w:sz w:val="17"/>
        </w:rPr>
      </w:pPr>
    </w:p>
    <w:p>
      <w:pPr>
        <w:pStyle w:val="Heading4"/>
        <w:numPr>
          <w:ilvl w:val="1"/>
          <w:numId w:val="41"/>
        </w:numPr>
        <w:tabs>
          <w:tab w:pos="1265" w:val="left" w:leader="none"/>
        </w:tabs>
        <w:spacing w:line="240" w:lineRule="auto" w:before="0" w:after="0"/>
        <w:ind w:left="1264" w:right="0" w:hanging="603"/>
        <w:jc w:val="left"/>
      </w:pPr>
      <w:bookmarkStart w:name="_bookmark1390" w:id="1458"/>
      <w:bookmarkEnd w:id="1458"/>
      <w:r>
        <w:rPr>
          <w:b w:val="0"/>
        </w:rPr>
      </w:r>
      <w:bookmarkStart w:name="_bookmark1391" w:id="1459"/>
      <w:bookmarkEnd w:id="1459"/>
      <w:r>
        <w:rPr>
          <w:color w:val="0C7652"/>
          <w:spacing w:val="2"/>
        </w:rPr>
        <w:t>V</w:t>
      </w:r>
      <w:r>
        <w:rPr>
          <w:color w:val="0C7652"/>
          <w:spacing w:val="2"/>
        </w:rPr>
        <w:t>olumetric </w:t>
      </w:r>
      <w:r>
        <w:rPr>
          <w:color w:val="0C7652"/>
          <w:spacing w:val="3"/>
        </w:rPr>
        <w:t>Ray </w:t>
      </w:r>
      <w:r>
        <w:rPr>
          <w:color w:val="0C7652"/>
          <w:spacing w:val="4"/>
        </w:rPr>
        <w:t>Casting </w:t>
      </w:r>
      <w:r>
        <w:rPr>
          <w:color w:val="0C7652"/>
          <w:spacing w:val="3"/>
        </w:rPr>
        <w:t>for</w:t>
      </w:r>
      <w:r>
        <w:rPr>
          <w:color w:val="0C7652"/>
          <w:spacing w:val="32"/>
        </w:rPr>
        <w:t> </w:t>
      </w:r>
      <w:bookmarkStart w:name="_bookmark1392" w:id="1460"/>
      <w:bookmarkEnd w:id="1460"/>
      <w:r>
        <w:rPr>
          <w:color w:val="0C7652"/>
          <w:spacing w:val="5"/>
        </w:rPr>
        <w:t>vtkUnstructuredGrid</w:t>
      </w:r>
    </w:p>
    <w:p>
      <w:pPr>
        <w:pStyle w:val="BodyText"/>
        <w:spacing w:line="249" w:lineRule="auto" w:before="183"/>
        <w:ind w:left="661" w:right="894"/>
        <w:jc w:val="both"/>
      </w:pPr>
      <w:r>
        <w:rPr/>
        <w:t>The </w:t>
      </w:r>
      <w:bookmarkStart w:name="_bookmark1395" w:id="1461"/>
      <w:bookmarkEnd w:id="1461"/>
      <w:r>
        <w:rPr/>
        <w:t>v</w:t>
      </w:r>
      <w:r>
        <w:rPr/>
        <w:t>tkUnstructuredGridVolumeRayCastMapper is a volume mapper that employs a software ray casting</w:t>
      </w:r>
      <w:r>
        <w:rPr>
          <w:spacing w:val="-3"/>
        </w:rPr>
        <w:t> </w:t>
      </w:r>
      <w:r>
        <w:rPr/>
        <w:t>technique</w:t>
      </w:r>
      <w:r>
        <w:rPr>
          <w:spacing w:val="-3"/>
        </w:rPr>
        <w:t> </w:t>
      </w:r>
      <w:r>
        <w:rPr/>
        <w:t>to</w:t>
      </w:r>
      <w:r>
        <w:rPr>
          <w:spacing w:val="-3"/>
        </w:rPr>
        <w:t> </w:t>
      </w:r>
      <w:r>
        <w:rPr/>
        <w:t>perform</w:t>
      </w:r>
      <w:r>
        <w:rPr>
          <w:spacing w:val="-2"/>
        </w:rPr>
        <w:t> </w:t>
      </w:r>
      <w:r>
        <w:rPr/>
        <w:t>volume</w:t>
      </w:r>
      <w:r>
        <w:rPr>
          <w:spacing w:val="-4"/>
        </w:rPr>
        <w:t> </w:t>
      </w:r>
      <w:r>
        <w:rPr/>
        <w:t>rendering</w:t>
      </w:r>
      <w:r>
        <w:rPr>
          <w:spacing w:val="-2"/>
        </w:rPr>
        <w:t> </w:t>
      </w:r>
      <w:r>
        <w:rPr/>
        <w:t>on</w:t>
      </w:r>
      <w:r>
        <w:rPr>
          <w:spacing w:val="-3"/>
        </w:rPr>
        <w:t> </w:t>
      </w:r>
      <w:r>
        <w:rPr/>
        <w:t>unstructured</w:t>
      </w:r>
      <w:r>
        <w:rPr>
          <w:spacing w:val="-2"/>
        </w:rPr>
        <w:t> </w:t>
      </w:r>
      <w:bookmarkStart w:name="_bookmark1394" w:id="1462"/>
      <w:bookmarkEnd w:id="1462"/>
      <w:r>
        <w:rPr/>
        <w:t>grids.</w:t>
      </w:r>
      <w:r>
        <w:rPr>
          <w:spacing w:val="-3"/>
        </w:rPr>
        <w:t> </w:t>
      </w:r>
      <w:r>
        <w:rPr/>
        <w:t>Using</w:t>
      </w:r>
      <w:r>
        <w:rPr>
          <w:spacing w:val="-4"/>
        </w:rPr>
        <w:t> </w:t>
      </w:r>
      <w:r>
        <w:rPr/>
        <w:t>the</w:t>
      </w:r>
      <w:r>
        <w:rPr>
          <w:spacing w:val="-3"/>
        </w:rPr>
        <w:t> </w:t>
      </w:r>
      <w:r>
        <w:rPr/>
        <w:t>default</w:t>
      </w:r>
      <w:r>
        <w:rPr>
          <w:spacing w:val="-3"/>
        </w:rPr>
        <w:t> </w:t>
      </w:r>
      <w:r>
        <w:rPr/>
        <w:t>ray</w:t>
      </w:r>
      <w:r>
        <w:rPr>
          <w:spacing w:val="-3"/>
        </w:rPr>
        <w:t> </w:t>
      </w:r>
      <w:r>
        <w:rPr/>
        <w:t>cast</w:t>
      </w:r>
      <w:r>
        <w:rPr>
          <w:spacing w:val="-3"/>
        </w:rPr>
        <w:t> </w:t>
      </w:r>
      <w:r>
        <w:rPr/>
        <w:t>func- tion and integration methods, this mapper is more accurate than the </w:t>
      </w:r>
      <w:bookmarkStart w:name="_bookmark1396" w:id="1463"/>
      <w:bookmarkEnd w:id="1463"/>
      <w:r>
        <w:rPr/>
        <w:t>vtkProjecte</w:t>
      </w:r>
      <w:r>
        <w:rPr/>
        <w:t>dTetrahedra method, but</w:t>
      </w:r>
      <w:r>
        <w:rPr>
          <w:spacing w:val="-6"/>
        </w:rPr>
        <w:t> </w:t>
      </w:r>
      <w:r>
        <w:rPr/>
        <w:t>is</w:t>
      </w:r>
      <w:r>
        <w:rPr>
          <w:spacing w:val="-5"/>
        </w:rPr>
        <w:t> </w:t>
      </w:r>
      <w:r>
        <w:rPr/>
        <w:t>also</w:t>
      </w:r>
      <w:r>
        <w:rPr>
          <w:spacing w:val="-7"/>
        </w:rPr>
        <w:t> </w:t>
      </w:r>
      <w:r>
        <w:rPr/>
        <w:t>significantly</w:t>
      </w:r>
      <w:r>
        <w:rPr>
          <w:spacing w:val="-6"/>
        </w:rPr>
        <w:t> </w:t>
      </w:r>
      <w:r>
        <w:rPr/>
        <w:t>slower.</w:t>
      </w:r>
      <w:r>
        <w:rPr>
          <w:spacing w:val="-6"/>
        </w:rPr>
        <w:t> </w:t>
      </w:r>
      <w:r>
        <w:rPr/>
        <w:t>This</w:t>
      </w:r>
      <w:r>
        <w:rPr>
          <w:spacing w:val="-6"/>
        </w:rPr>
        <w:t> </w:t>
      </w:r>
      <w:r>
        <w:rPr/>
        <w:t>mapper</w:t>
      </w:r>
      <w:r>
        <w:rPr>
          <w:spacing w:val="-4"/>
        </w:rPr>
        <w:t> </w:t>
      </w:r>
      <w:r>
        <w:rPr/>
        <w:t>is</w:t>
      </w:r>
      <w:r>
        <w:rPr>
          <w:spacing w:val="-6"/>
        </w:rPr>
        <w:t> </w:t>
      </w:r>
      <w:r>
        <w:rPr/>
        <w:t>generally</w:t>
      </w:r>
      <w:r>
        <w:rPr>
          <w:spacing w:val="-6"/>
        </w:rPr>
        <w:t> </w:t>
      </w:r>
      <w:r>
        <w:rPr/>
        <w:t>faster</w:t>
      </w:r>
      <w:r>
        <w:rPr>
          <w:spacing w:val="-5"/>
        </w:rPr>
        <w:t> </w:t>
      </w:r>
      <w:r>
        <w:rPr/>
        <w:t>than</w:t>
      </w:r>
      <w:r>
        <w:rPr>
          <w:spacing w:val="-4"/>
        </w:rPr>
        <w:t> </w:t>
      </w:r>
      <w:r>
        <w:rPr/>
        <w:t>the</w:t>
      </w:r>
      <w:r>
        <w:rPr>
          <w:spacing w:val="-4"/>
        </w:rPr>
        <w:t> </w:t>
      </w:r>
      <w:r>
        <w:rPr/>
        <w:t>vtkUnstructuredGridZSweep- Mapper, but obtains this speed at the cost </w:t>
      </w:r>
      <w:bookmarkStart w:name="_bookmark1393" w:id="1464"/>
      <w:bookmarkEnd w:id="1464"/>
      <w:r>
        <w:rPr/>
        <w:t>of</w:t>
      </w:r>
      <w:r>
        <w:rPr/>
        <w:t> memory consumption and is therefore best used with small unstructured grids. The ray caster is threaded to make use of multiple processors when avail- able. As with all mappers that render vtkUnstructuredGrid data, this mapper requires that the input dataset is composed entirely of tetrahedral elements, and may employ a filter to tetrahedralize the input data if</w:t>
      </w:r>
      <w:r>
        <w:rPr>
          <w:spacing w:val="-1"/>
        </w:rPr>
        <w:t> </w:t>
      </w:r>
      <w:r>
        <w:rPr/>
        <w:t>necessary.</w:t>
      </w:r>
    </w:p>
    <w:p>
      <w:pPr>
        <w:pStyle w:val="BodyText"/>
        <w:spacing w:line="249" w:lineRule="auto" w:before="32"/>
        <w:ind w:left="661" w:right="896" w:firstLine="478"/>
        <w:jc w:val="both"/>
      </w:pPr>
      <w:r>
        <w:rPr/>
        <w:t>This ray cast mapper is customizable in two </w:t>
      </w:r>
      <w:bookmarkStart w:name="_bookmark1397" w:id="1465"/>
      <w:bookmarkEnd w:id="1465"/>
      <w:r>
        <w:rPr/>
        <w:t>ways.</w:t>
      </w:r>
      <w:r>
        <w:rPr/>
        <w:t> First, you may specify the method used to traverse the ray through the </w:t>
      </w:r>
      <w:bookmarkStart w:name="_bookmark1399" w:id="1466"/>
      <w:bookmarkEnd w:id="1466"/>
      <w:r>
        <w:rPr/>
        <w:t>unstruct</w:t>
      </w:r>
      <w:r>
        <w:rPr/>
        <w:t>ured grid using the SetRayCastFunction() method. The specified function must be a su</w:t>
      </w:r>
      <w:bookmarkStart w:name="_bookmark1398" w:id="1467"/>
      <w:bookmarkEnd w:id="1467"/>
      <w:r>
        <w:rPr/>
        <w:t>bclass</w:t>
      </w:r>
      <w:r>
        <w:rPr/>
        <w:t> of vtkUnstructuredGridVolumeRayCastFunction. Currently one such subclass exists within VTK: vtkUnstructuredGridBunykRayCastFunction. This class is based on the method described in "Simple, Fast, Robust Ray Casting of Irregular Grids" by Paul Bunyk, Arie Kaufman,</w:t>
      </w:r>
      <w:r>
        <w:rPr>
          <w:spacing w:val="-5"/>
        </w:rPr>
        <w:t> </w:t>
      </w:r>
      <w:r>
        <w:rPr/>
        <w:t>and</w:t>
      </w:r>
      <w:r>
        <w:rPr>
          <w:spacing w:val="-5"/>
        </w:rPr>
        <w:t> </w:t>
      </w:r>
      <w:r>
        <w:rPr/>
        <w:t>Claudio</w:t>
      </w:r>
      <w:r>
        <w:rPr>
          <w:spacing w:val="-3"/>
        </w:rPr>
        <w:t> </w:t>
      </w:r>
      <w:r>
        <w:rPr/>
        <w:t>Silva.</w:t>
      </w:r>
      <w:r>
        <w:rPr>
          <w:spacing w:val="-4"/>
        </w:rPr>
        <w:t> </w:t>
      </w:r>
      <w:r>
        <w:rPr/>
        <w:t>This</w:t>
      </w:r>
      <w:r>
        <w:rPr>
          <w:spacing w:val="-5"/>
        </w:rPr>
        <w:t> </w:t>
      </w:r>
      <w:r>
        <w:rPr/>
        <w:t>method</w:t>
      </w:r>
      <w:r>
        <w:rPr>
          <w:spacing w:val="-5"/>
        </w:rPr>
        <w:t> </w:t>
      </w:r>
      <w:r>
        <w:rPr/>
        <w:t>is</w:t>
      </w:r>
      <w:r>
        <w:rPr>
          <w:spacing w:val="-4"/>
        </w:rPr>
        <w:t> </w:t>
      </w:r>
      <w:r>
        <w:rPr/>
        <w:t>quite</w:t>
      </w:r>
      <w:r>
        <w:rPr>
          <w:spacing w:val="-4"/>
        </w:rPr>
        <w:t> </w:t>
      </w:r>
      <w:r>
        <w:rPr/>
        <w:t>memory</w:t>
      </w:r>
      <w:r>
        <w:rPr>
          <w:spacing w:val="-5"/>
        </w:rPr>
        <w:t> </w:t>
      </w:r>
      <w:r>
        <w:rPr/>
        <w:t>intensive</w:t>
      </w:r>
      <w:r>
        <w:rPr>
          <w:spacing w:val="-5"/>
        </w:rPr>
        <w:t> </w:t>
      </w:r>
      <w:r>
        <w:rPr/>
        <w:t>(with</w:t>
      </w:r>
      <w:r>
        <w:rPr>
          <w:spacing w:val="-3"/>
        </w:rPr>
        <w:t> </w:t>
      </w:r>
      <w:r>
        <w:rPr/>
        <w:t>extra</w:t>
      </w:r>
      <w:r>
        <w:rPr>
          <w:spacing w:val="-5"/>
        </w:rPr>
        <w:t> </w:t>
      </w:r>
      <w:r>
        <w:rPr/>
        <w:t>explicit</w:t>
      </w:r>
      <w:r>
        <w:rPr>
          <w:spacing w:val="-4"/>
        </w:rPr>
        <w:t> </w:t>
      </w:r>
      <w:r>
        <w:rPr/>
        <w:t>copies</w:t>
      </w:r>
      <w:r>
        <w:rPr>
          <w:spacing w:val="-3"/>
        </w:rPr>
        <w:t> </w:t>
      </w:r>
      <w:r>
        <w:rPr/>
        <w:t>of</w:t>
      </w:r>
      <w:r>
        <w:rPr>
          <w:spacing w:val="-5"/>
        </w:rPr>
        <w:t> </w:t>
      </w:r>
      <w:r>
        <w:rPr/>
        <w:t>the data) and therefore should not be used for very large</w:t>
      </w:r>
      <w:r>
        <w:rPr>
          <w:spacing w:val="-4"/>
        </w:rPr>
        <w:t> </w:t>
      </w:r>
      <w:r>
        <w:rPr/>
        <w:t>data.</w:t>
      </w:r>
    </w:p>
    <w:p>
      <w:pPr>
        <w:pStyle w:val="BodyText"/>
        <w:spacing w:line="249" w:lineRule="auto" w:before="31"/>
        <w:ind w:left="661" w:right="894" w:firstLine="478"/>
        <w:jc w:val="both"/>
      </w:pPr>
      <w:r>
        <w:rPr>
          <w:spacing w:val="-7"/>
        </w:rPr>
        <w:t>You </w:t>
      </w:r>
      <w:r>
        <w:rPr/>
        <w:t>may also specify a method for integrating along the ray betw</w:t>
      </w:r>
      <w:bookmarkStart w:name="_bookmark1400" w:id="1468"/>
      <w:bookmarkEnd w:id="1468"/>
      <w:r>
        <w:rPr/>
        <w:t>een</w:t>
      </w:r>
      <w:r>
        <w:rPr/>
        <w:t> the front entry point and back exit point for the length of ray inte</w:t>
      </w:r>
      <w:bookmarkStart w:name="_bookmark1401" w:id="1469"/>
      <w:bookmarkEnd w:id="1469"/>
      <w:r>
        <w:rPr/>
        <w:t>rsecti</w:t>
      </w:r>
      <w:r>
        <w:rPr/>
        <w:t>ng a tetrahedra using the SetRayIntegrator() method. The</w:t>
      </w:r>
      <w:r>
        <w:rPr>
          <w:spacing w:val="-8"/>
        </w:rPr>
        <w:t> </w:t>
      </w:r>
      <w:r>
        <w:rPr/>
        <w:t>specified</w:t>
      </w:r>
      <w:r>
        <w:rPr>
          <w:spacing w:val="-7"/>
        </w:rPr>
        <w:t> </w:t>
      </w:r>
      <w:r>
        <w:rPr/>
        <w:t>method</w:t>
      </w:r>
      <w:r>
        <w:rPr>
          <w:spacing w:val="-8"/>
        </w:rPr>
        <w:t> </w:t>
      </w:r>
      <w:r>
        <w:rPr/>
        <w:t>must</w:t>
      </w:r>
      <w:r>
        <w:rPr>
          <w:spacing w:val="-7"/>
        </w:rPr>
        <w:t> </w:t>
      </w:r>
      <w:r>
        <w:rPr/>
        <w:t>be</w:t>
      </w:r>
      <w:r>
        <w:rPr>
          <w:spacing w:val="-8"/>
        </w:rPr>
        <w:t> </w:t>
      </w:r>
      <w:r>
        <w:rPr/>
        <w:t>a</w:t>
      </w:r>
      <w:r>
        <w:rPr>
          <w:spacing w:val="-7"/>
        </w:rPr>
        <w:t> </w:t>
      </w:r>
      <w:r>
        <w:rPr/>
        <w:t>subclass</w:t>
      </w:r>
      <w:r>
        <w:rPr>
          <w:spacing w:val="-7"/>
        </w:rPr>
        <w:t> </w:t>
      </w:r>
      <w:r>
        <w:rPr/>
        <w:t>of</w:t>
      </w:r>
      <w:r>
        <w:rPr>
          <w:spacing w:val="-8"/>
        </w:rPr>
        <w:t> </w:t>
      </w:r>
      <w:r>
        <w:rPr/>
        <w:t>vtkUnstructuredGridVolumeRayIntegrator.</w:t>
      </w:r>
      <w:r>
        <w:rPr>
          <w:spacing w:val="-7"/>
        </w:rPr>
        <w:t> </w:t>
      </w:r>
      <w:r>
        <w:rPr/>
        <w:t>Several</w:t>
      </w:r>
      <w:r>
        <w:rPr>
          <w:spacing w:val="-7"/>
        </w:rPr>
        <w:t> </w:t>
      </w:r>
      <w:r>
        <w:rPr/>
        <w:t>avail- able</w:t>
      </w:r>
      <w:r>
        <w:rPr>
          <w:spacing w:val="13"/>
        </w:rPr>
        <w:t> </w:t>
      </w:r>
      <w:r>
        <w:rPr/>
        <w:t>subclasses</w:t>
      </w:r>
      <w:r>
        <w:rPr>
          <w:spacing w:val="13"/>
        </w:rPr>
        <w:t> </w:t>
      </w:r>
      <w:r>
        <w:rPr/>
        <w:t>exist</w:t>
      </w:r>
      <w:r>
        <w:rPr>
          <w:spacing w:val="13"/>
        </w:rPr>
        <w:t> </w:t>
      </w:r>
      <w:r>
        <w:rPr/>
        <w:t>in</w:t>
      </w:r>
      <w:r>
        <w:rPr>
          <w:spacing w:val="13"/>
        </w:rPr>
        <w:t> </w:t>
      </w:r>
      <w:r>
        <w:rPr/>
        <w:t>VTK,</w:t>
      </w:r>
      <w:r>
        <w:rPr>
          <w:spacing w:val="13"/>
        </w:rPr>
        <w:t> </w:t>
      </w:r>
      <w:r>
        <w:rPr/>
        <w:t>and</w:t>
      </w:r>
      <w:r>
        <w:rPr>
          <w:spacing w:val="13"/>
        </w:rPr>
        <w:t> </w:t>
      </w:r>
      <w:r>
        <w:rPr/>
        <w:t>when</w:t>
      </w:r>
      <w:r>
        <w:rPr>
          <w:spacing w:val="13"/>
        </w:rPr>
        <w:t> </w:t>
      </w:r>
      <w:r>
        <w:rPr/>
        <w:t>left</w:t>
      </w:r>
      <w:r>
        <w:rPr>
          <w:spacing w:val="14"/>
        </w:rPr>
        <w:t> </w:t>
      </w:r>
      <w:r>
        <w:rPr/>
        <w:t>unspecified</w:t>
      </w:r>
      <w:r>
        <w:rPr>
          <w:spacing w:val="14"/>
        </w:rPr>
        <w:t> </w:t>
      </w:r>
      <w:r>
        <w:rPr/>
        <w:t>the</w:t>
      </w:r>
      <w:r>
        <w:rPr>
          <w:spacing w:val="14"/>
        </w:rPr>
        <w:t> </w:t>
      </w:r>
      <w:r>
        <w:rPr/>
        <w:t>mapper</w:t>
      </w:r>
      <w:r>
        <w:rPr>
          <w:spacing w:val="13"/>
        </w:rPr>
        <w:t> </w:t>
      </w:r>
      <w:r>
        <w:rPr/>
        <w:t>will</w:t>
      </w:r>
      <w:r>
        <w:rPr>
          <w:spacing w:val="13"/>
        </w:rPr>
        <w:t> </w:t>
      </w:r>
      <w:r>
        <w:rPr/>
        <w:t>select</w:t>
      </w:r>
      <w:r>
        <w:rPr>
          <w:spacing w:val="14"/>
        </w:rPr>
        <w:t> </w:t>
      </w:r>
      <w:r>
        <w:rPr/>
        <w:t>an</w:t>
      </w:r>
      <w:r>
        <w:rPr>
          <w:spacing w:val="13"/>
        </w:rPr>
        <w:t> </w:t>
      </w:r>
      <w:r>
        <w:rPr/>
        <w:t>appropriate</w:t>
      </w:r>
      <w:r>
        <w:rPr>
          <w:spacing w:val="13"/>
        </w:rPr>
        <w:t> </w:t>
      </w:r>
      <w:r>
        <w:rPr/>
        <w:t>sub-</w:t>
      </w:r>
    </w:p>
    <w:p>
      <w:pPr>
        <w:spacing w:after="0" w:line="249" w:lineRule="auto"/>
        <w:jc w:val="both"/>
        <w:sectPr>
          <w:headerReference w:type="default" r:id="rId256"/>
          <w:headerReference w:type="even" r:id="rId257"/>
          <w:pgSz w:w="10440" w:h="13680"/>
          <w:pgMar w:header="772" w:footer="0" w:top="980" w:bottom="280" w:left="780" w:right="0"/>
          <w:pgNumType w:start="157"/>
        </w:sectPr>
      </w:pPr>
    </w:p>
    <w:p>
      <w:pPr>
        <w:pStyle w:val="BodyText"/>
      </w:pPr>
    </w:p>
    <w:p>
      <w:pPr>
        <w:pStyle w:val="BodyText"/>
        <w:spacing w:before="3"/>
        <w:rPr>
          <w:sz w:val="28"/>
        </w:rPr>
      </w:pPr>
    </w:p>
    <w:p>
      <w:pPr>
        <w:pStyle w:val="BodyText"/>
        <w:tabs>
          <w:tab w:pos="3308" w:val="left" w:leader="none"/>
          <w:tab w:pos="5589" w:val="left" w:leader="none"/>
        </w:tabs>
        <w:ind w:left="153"/>
      </w:pPr>
      <w:r>
        <w:rPr/>
        <w:drawing>
          <wp:inline distT="0" distB="0" distL="0" distR="0">
            <wp:extent cx="1443765" cy="1161287"/>
            <wp:effectExtent l="0" t="0" r="0" b="0"/>
            <wp:docPr id="185" name="image149.jpeg" descr=""/>
            <wp:cNvGraphicFramePr>
              <a:graphicFrameLocks noChangeAspect="1"/>
            </wp:cNvGraphicFramePr>
            <a:graphic>
              <a:graphicData uri="http://schemas.openxmlformats.org/drawingml/2006/picture">
                <pic:pic>
                  <pic:nvPicPr>
                    <pic:cNvPr id="186" name="image149.jpeg"/>
                    <pic:cNvPicPr/>
                  </pic:nvPicPr>
                  <pic:blipFill>
                    <a:blip r:embed="rId258" cstate="print"/>
                    <a:stretch>
                      <a:fillRect/>
                    </a:stretch>
                  </pic:blipFill>
                  <pic:spPr>
                    <a:xfrm>
                      <a:off x="0" y="0"/>
                      <a:ext cx="1443765" cy="1161287"/>
                    </a:xfrm>
                    <a:prstGeom prst="rect">
                      <a:avLst/>
                    </a:prstGeom>
                  </pic:spPr>
                </pic:pic>
              </a:graphicData>
            </a:graphic>
          </wp:inline>
        </w:drawing>
      </w:r>
      <w:r>
        <w:rPr/>
      </w:r>
      <w:r>
        <w:rPr/>
        <w:tab/>
      </w:r>
      <w:r>
        <w:rPr>
          <w:position w:val="6"/>
        </w:rPr>
        <w:drawing>
          <wp:inline distT="0" distB="0" distL="0" distR="0">
            <wp:extent cx="1172277" cy="1072896"/>
            <wp:effectExtent l="0" t="0" r="0" b="0"/>
            <wp:docPr id="187" name="image150.jpeg" descr=""/>
            <wp:cNvGraphicFramePr>
              <a:graphicFrameLocks noChangeAspect="1"/>
            </wp:cNvGraphicFramePr>
            <a:graphic>
              <a:graphicData uri="http://schemas.openxmlformats.org/drawingml/2006/picture">
                <pic:pic>
                  <pic:nvPicPr>
                    <pic:cNvPr id="188" name="image150.jpeg"/>
                    <pic:cNvPicPr/>
                  </pic:nvPicPr>
                  <pic:blipFill>
                    <a:blip r:embed="rId259" cstate="print"/>
                    <a:stretch>
                      <a:fillRect/>
                    </a:stretch>
                  </pic:blipFill>
                  <pic:spPr>
                    <a:xfrm>
                      <a:off x="0" y="0"/>
                      <a:ext cx="1172277" cy="1072896"/>
                    </a:xfrm>
                    <a:prstGeom prst="rect">
                      <a:avLst/>
                    </a:prstGeom>
                  </pic:spPr>
                </pic:pic>
              </a:graphicData>
            </a:graphic>
          </wp:inline>
        </w:drawing>
      </w:r>
      <w:r>
        <w:rPr>
          <w:position w:val="6"/>
        </w:rPr>
      </w:r>
      <w:r>
        <w:rPr>
          <w:position w:val="6"/>
        </w:rPr>
        <w:tab/>
      </w:r>
      <w:r>
        <w:rPr/>
        <w:drawing>
          <wp:inline distT="0" distB="0" distL="0" distR="0">
            <wp:extent cx="1440263" cy="1158240"/>
            <wp:effectExtent l="0" t="0" r="0" b="0"/>
            <wp:docPr id="189" name="image151.jpeg" descr=""/>
            <wp:cNvGraphicFramePr>
              <a:graphicFrameLocks noChangeAspect="1"/>
            </wp:cNvGraphicFramePr>
            <a:graphic>
              <a:graphicData uri="http://schemas.openxmlformats.org/drawingml/2006/picture">
                <pic:pic>
                  <pic:nvPicPr>
                    <pic:cNvPr id="190" name="image151.jpeg"/>
                    <pic:cNvPicPr/>
                  </pic:nvPicPr>
                  <pic:blipFill>
                    <a:blip r:embed="rId260" cstate="print"/>
                    <a:stretch>
                      <a:fillRect/>
                    </a:stretch>
                  </pic:blipFill>
                  <pic:spPr>
                    <a:xfrm>
                      <a:off x="0" y="0"/>
                      <a:ext cx="1440263" cy="1158240"/>
                    </a:xfrm>
                    <a:prstGeom prst="rect">
                      <a:avLst/>
                    </a:prstGeom>
                  </pic:spPr>
                </pic:pic>
              </a:graphicData>
            </a:graphic>
          </wp:inline>
        </w:drawing>
      </w:r>
      <w:r>
        <w:rPr/>
      </w:r>
    </w:p>
    <w:p>
      <w:pPr>
        <w:tabs>
          <w:tab w:pos="3841" w:val="left" w:leader="none"/>
          <w:tab w:pos="6527" w:val="left" w:leader="none"/>
        </w:tabs>
        <w:spacing w:before="58"/>
        <w:ind w:left="779" w:right="0" w:firstLine="0"/>
        <w:jc w:val="left"/>
        <w:rPr>
          <w:sz w:val="18"/>
        </w:rPr>
      </w:pPr>
      <w:r>
        <w:rPr>
          <w:sz w:val="18"/>
        </w:rPr>
        <w:t>Projected </w:t>
      </w:r>
      <w:r>
        <w:rPr>
          <w:spacing w:val="-3"/>
          <w:sz w:val="18"/>
        </w:rPr>
        <w:t>Tetrahedra</w:t>
        <w:tab/>
      </w:r>
      <w:r>
        <w:rPr>
          <w:sz w:val="18"/>
        </w:rPr>
        <w:t>ZSweep</w:t>
        <w:tab/>
        <w:t>Ray</w:t>
      </w:r>
      <w:r>
        <w:rPr>
          <w:spacing w:val="-1"/>
          <w:sz w:val="18"/>
        </w:rPr>
        <w:t> </w:t>
      </w:r>
      <w:r>
        <w:rPr>
          <w:sz w:val="18"/>
        </w:rPr>
        <w:t>Cast</w:t>
      </w:r>
    </w:p>
    <w:p>
      <w:pPr>
        <w:pStyle w:val="BodyText"/>
        <w:spacing w:before="9"/>
        <w:rPr>
          <w:sz w:val="12"/>
        </w:rPr>
      </w:pPr>
    </w:p>
    <w:p>
      <w:pPr>
        <w:spacing w:before="94"/>
        <w:ind w:left="572" w:right="0" w:firstLine="0"/>
        <w:jc w:val="left"/>
        <w:rPr>
          <w:sz w:val="18"/>
        </w:rPr>
      </w:pPr>
      <w:bookmarkStart w:name="_bookmark1402" w:id="1470"/>
      <w:bookmarkEnd w:id="1470"/>
      <w:r>
        <w:rPr/>
      </w:r>
      <w:r>
        <w:rPr>
          <w:rFonts w:ascii="Arial" w:hAnsi="Arial"/>
          <w:b/>
          <w:sz w:val="18"/>
        </w:rPr>
        <w:t>Figure 7–11 </w:t>
      </w:r>
      <w:r>
        <w:rPr>
          <w:sz w:val="18"/>
        </w:rPr>
        <w:t>Comparison of three volume rendering techniques for vtkUnstructuredGrid datasets</w:t>
      </w:r>
    </w:p>
    <w:p>
      <w:pPr>
        <w:pStyle w:val="BodyText"/>
      </w:pPr>
    </w:p>
    <w:p>
      <w:pPr>
        <w:pStyle w:val="BodyText"/>
        <w:spacing w:before="1"/>
        <w:rPr>
          <w:sz w:val="21"/>
        </w:rPr>
      </w:pPr>
    </w:p>
    <w:p>
      <w:pPr>
        <w:pStyle w:val="BodyText"/>
        <w:spacing w:line="249" w:lineRule="auto" w:before="91"/>
        <w:ind w:left="121" w:right="1432"/>
        <w:jc w:val="both"/>
      </w:pPr>
      <w:r>
        <w:rPr/>
        <w:t>class for you. The </w:t>
      </w:r>
      <w:bookmarkStart w:name="_bookmark1404" w:id="1471"/>
      <w:bookmarkEnd w:id="1471"/>
      <w:r>
        <w:rPr/>
        <w:t>v</w:t>
      </w:r>
      <w:r>
        <w:rPr/>
        <w:t>tkU</w:t>
      </w:r>
      <w:bookmarkStart w:name="_bookmark1405" w:id="1472"/>
      <w:bookmarkEnd w:id="1472"/>
      <w:r>
        <w:rPr/>
        <w:t>ns</w:t>
      </w:r>
      <w:r>
        <w:rPr/>
        <w:t>tructuredGridHomogeneousRayIntegrator class is applicable when rendering cell scalars. The vtkUnstructuredGridLinearRayIntegrator performs piecewise linear ray integration.</w:t>
      </w:r>
      <w:r>
        <w:rPr>
          <w:spacing w:val="-6"/>
        </w:rPr>
        <w:t> </w:t>
      </w:r>
      <w:r>
        <w:rPr/>
        <w:t>Considering</w:t>
      </w:r>
      <w:r>
        <w:rPr>
          <w:spacing w:val="-6"/>
        </w:rPr>
        <w:t> </w:t>
      </w:r>
      <w:r>
        <w:rPr/>
        <w:t>that</w:t>
      </w:r>
      <w:r>
        <w:rPr>
          <w:spacing w:val="-6"/>
        </w:rPr>
        <w:t> </w:t>
      </w:r>
      <w:r>
        <w:rPr/>
        <w:t>transfer</w:t>
      </w:r>
      <w:r>
        <w:rPr>
          <w:spacing w:val="-5"/>
        </w:rPr>
        <w:t> </w:t>
      </w:r>
      <w:r>
        <w:rPr/>
        <w:t>functions</w:t>
      </w:r>
      <w:r>
        <w:rPr>
          <w:spacing w:val="-8"/>
        </w:rPr>
        <w:t> </w:t>
      </w:r>
      <w:r>
        <w:rPr/>
        <w:t>in</w:t>
      </w:r>
      <w:r>
        <w:rPr>
          <w:spacing w:val="-6"/>
        </w:rPr>
        <w:t> </w:t>
      </w:r>
      <w:r>
        <w:rPr/>
        <w:t>VTK</w:t>
      </w:r>
      <w:r>
        <w:rPr>
          <w:spacing w:val="-5"/>
        </w:rPr>
        <w:t> </w:t>
      </w:r>
      <w:r>
        <w:rPr/>
        <w:t>5.4</w:t>
      </w:r>
      <w:r>
        <w:rPr>
          <w:spacing w:val="-6"/>
        </w:rPr>
        <w:t> </w:t>
      </w:r>
      <w:r>
        <w:rPr/>
        <w:t>are</w:t>
      </w:r>
      <w:r>
        <w:rPr>
          <w:spacing w:val="-6"/>
        </w:rPr>
        <w:t> </w:t>
      </w:r>
      <w:r>
        <w:rPr/>
        <w:t>piecewise</w:t>
      </w:r>
      <w:r>
        <w:rPr>
          <w:spacing w:val="-6"/>
        </w:rPr>
        <w:t> </w:t>
      </w:r>
      <w:r>
        <w:rPr/>
        <w:t>linear,</w:t>
      </w:r>
      <w:r>
        <w:rPr>
          <w:spacing w:val="-5"/>
        </w:rPr>
        <w:t> </w:t>
      </w:r>
      <w:r>
        <w:rPr/>
        <w:t>this</w:t>
      </w:r>
      <w:r>
        <w:rPr>
          <w:spacing w:val="-7"/>
        </w:rPr>
        <w:t> </w:t>
      </w:r>
      <w:r>
        <w:rPr/>
        <w:t>class</w:t>
      </w:r>
      <w:r>
        <w:rPr>
          <w:spacing w:val="-6"/>
        </w:rPr>
        <w:t> </w:t>
      </w:r>
      <w:r>
        <w:rPr/>
        <w:t>should</w:t>
      </w:r>
      <w:r>
        <w:rPr>
          <w:spacing w:val="-5"/>
        </w:rPr>
        <w:t> </w:t>
      </w:r>
      <w:r>
        <w:rPr/>
        <w:t>give the "correct" integration under most circumstances. However, the computations performed are fairly</w:t>
      </w:r>
      <w:bookmarkStart w:name="_bookmark1406" w:id="1473"/>
      <w:bookmarkEnd w:id="1473"/>
      <w:r>
        <w:rPr/>
      </w:r>
      <w:r>
        <w:rPr/>
        <w:t> hefty and should, for the most part, only be used as a benchmark for other, faster methods. The vtkUnstructuredGridPartialPreIntegration also performs piecewise linear ray integration, and will give the same results as vtkUnstructuredGridLinearRayIntegration (with potentially an error due to table</w:t>
      </w:r>
      <w:r>
        <w:rPr>
          <w:spacing w:val="-7"/>
        </w:rPr>
        <w:t> </w:t>
      </w:r>
      <w:r>
        <w:rPr/>
        <w:t>lookup</w:t>
      </w:r>
      <w:r>
        <w:rPr>
          <w:spacing w:val="-7"/>
        </w:rPr>
        <w:t> </w:t>
      </w:r>
      <w:r>
        <w:rPr/>
        <w:t>quantization),</w:t>
      </w:r>
      <w:r>
        <w:rPr>
          <w:spacing w:val="-6"/>
        </w:rPr>
        <w:t> </w:t>
      </w:r>
      <w:r>
        <w:rPr/>
        <w:t>but</w:t>
      </w:r>
      <w:r>
        <w:rPr>
          <w:spacing w:val="-6"/>
        </w:rPr>
        <w:t> </w:t>
      </w:r>
      <w:r>
        <w:rPr/>
        <w:t>should</w:t>
      </w:r>
      <w:r>
        <w:rPr>
          <w:spacing w:val="-6"/>
        </w:rPr>
        <w:t> </w:t>
      </w:r>
      <w:r>
        <w:rPr/>
        <w:t>be</w:t>
      </w:r>
      <w:r>
        <w:rPr>
          <w:spacing w:val="-6"/>
        </w:rPr>
        <w:t> </w:t>
      </w:r>
      <w:r>
        <w:rPr/>
        <w:t>notably</w:t>
      </w:r>
      <w:r>
        <w:rPr>
          <w:spacing w:val="-6"/>
        </w:rPr>
        <w:t> </w:t>
      </w:r>
      <w:r>
        <w:rPr/>
        <w:t>faster.</w:t>
      </w:r>
      <w:r>
        <w:rPr>
          <w:spacing w:val="-6"/>
        </w:rPr>
        <w:t> </w:t>
      </w:r>
      <w:r>
        <w:rPr/>
        <w:t>The</w:t>
      </w:r>
      <w:r>
        <w:rPr>
          <w:spacing w:val="-5"/>
        </w:rPr>
        <w:t> </w:t>
      </w:r>
      <w:r>
        <w:rPr/>
        <w:t>algorithm</w:t>
      </w:r>
      <w:r>
        <w:rPr>
          <w:spacing w:val="-6"/>
        </w:rPr>
        <w:t> </w:t>
      </w:r>
      <w:r>
        <w:rPr/>
        <w:t>used</w:t>
      </w:r>
      <w:r>
        <w:rPr>
          <w:spacing w:val="-5"/>
        </w:rPr>
        <w:t> </w:t>
      </w:r>
      <w:r>
        <w:rPr/>
        <w:t>is</w:t>
      </w:r>
      <w:r>
        <w:rPr>
          <w:spacing w:val="-7"/>
        </w:rPr>
        <w:t> </w:t>
      </w:r>
      <w:r>
        <w:rPr/>
        <w:t>g</w:t>
      </w:r>
      <w:bookmarkStart w:name="_bookmark1407" w:id="1474"/>
      <w:bookmarkEnd w:id="1474"/>
      <w:r>
        <w:rPr/>
        <w:t>i</w:t>
      </w:r>
      <w:r>
        <w:rPr/>
        <w:t>ven</w:t>
      </w:r>
      <w:r>
        <w:rPr>
          <w:spacing w:val="-6"/>
        </w:rPr>
        <w:t> </w:t>
      </w:r>
      <w:r>
        <w:rPr/>
        <w:t>by</w:t>
      </w:r>
      <w:r>
        <w:rPr>
          <w:spacing w:val="-6"/>
        </w:rPr>
        <w:t> </w:t>
      </w:r>
      <w:r>
        <w:rPr/>
        <w:t>Moreland</w:t>
      </w:r>
      <w:r>
        <w:rPr>
          <w:spacing w:val="-7"/>
        </w:rPr>
        <w:t> </w:t>
      </w:r>
      <w:r>
        <w:rPr/>
        <w:t>and Angel, "A Fast High Accuracy </w:t>
      </w:r>
      <w:r>
        <w:rPr>
          <w:spacing w:val="-5"/>
        </w:rPr>
        <w:t>Volume </w:t>
      </w:r>
      <w:r>
        <w:rPr/>
        <w:t>Renderer for Unstructured Data." The vtkUnstructuredGrid- PreIntegration performs ray integration by looking into a precomputed table. The result should be equivalent to that computed by vtkUnstructuredGridLinearRayIntegrator and vtkUnstructuredGrid- PartialPreIntegration,</w:t>
      </w:r>
      <w:r>
        <w:rPr>
          <w:spacing w:val="-4"/>
        </w:rPr>
        <w:t> </w:t>
      </w:r>
      <w:r>
        <w:rPr/>
        <w:t>but</w:t>
      </w:r>
      <w:r>
        <w:rPr>
          <w:spacing w:val="-3"/>
        </w:rPr>
        <w:t> </w:t>
      </w:r>
      <w:r>
        <w:rPr/>
        <w:t>faster</w:t>
      </w:r>
      <w:r>
        <w:rPr>
          <w:spacing w:val="-1"/>
        </w:rPr>
        <w:t> </w:t>
      </w:r>
      <w:r>
        <w:rPr/>
        <w:t>than</w:t>
      </w:r>
      <w:r>
        <w:rPr>
          <w:spacing w:val="-4"/>
        </w:rPr>
        <w:t> </w:t>
      </w:r>
      <w:r>
        <w:rPr/>
        <w:t>either</w:t>
      </w:r>
      <w:r>
        <w:rPr>
          <w:spacing w:val="-2"/>
        </w:rPr>
        <w:t> </w:t>
      </w:r>
      <w:r>
        <w:rPr/>
        <w:t>one.</w:t>
      </w:r>
      <w:r>
        <w:rPr>
          <w:spacing w:val="-3"/>
        </w:rPr>
        <w:t> </w:t>
      </w:r>
      <w:r>
        <w:rPr/>
        <w:t>The</w:t>
      </w:r>
      <w:r>
        <w:rPr>
          <w:spacing w:val="-4"/>
        </w:rPr>
        <w:t> </w:t>
      </w:r>
      <w:r>
        <w:rPr/>
        <w:t>pre-integration</w:t>
      </w:r>
      <w:r>
        <w:rPr>
          <w:spacing w:val="-3"/>
        </w:rPr>
        <w:t> </w:t>
      </w:r>
      <w:bookmarkStart w:name="_bookmark1403" w:id="1475"/>
      <w:bookmarkEnd w:id="1475"/>
      <w:r>
        <w:rPr/>
        <w:t>alg</w:t>
      </w:r>
      <w:r>
        <w:rPr/>
        <w:t>orithm</w:t>
      </w:r>
      <w:r>
        <w:rPr>
          <w:spacing w:val="-2"/>
        </w:rPr>
        <w:t> </w:t>
      </w:r>
      <w:r>
        <w:rPr/>
        <w:t>was</w:t>
      </w:r>
      <w:r>
        <w:rPr>
          <w:spacing w:val="-3"/>
        </w:rPr>
        <w:t> </w:t>
      </w:r>
      <w:r>
        <w:rPr/>
        <w:t>first</w:t>
      </w:r>
      <w:r>
        <w:rPr>
          <w:spacing w:val="-4"/>
        </w:rPr>
        <w:t> </w:t>
      </w:r>
      <w:r>
        <w:rPr/>
        <w:t>introduced</w:t>
      </w:r>
      <w:r>
        <w:rPr>
          <w:spacing w:val="-4"/>
        </w:rPr>
        <w:t> </w:t>
      </w:r>
      <w:r>
        <w:rPr/>
        <w:t>by Roettger, Kraus, and Ertl in "Hardware-Accelerated </w:t>
      </w:r>
      <w:r>
        <w:rPr>
          <w:spacing w:val="-5"/>
        </w:rPr>
        <w:t>Volume </w:t>
      </w:r>
      <w:r>
        <w:rPr/>
        <w:t>And Isosurface Rendering Based On Cell-Projection."</w:t>
      </w:r>
    </w:p>
    <w:p>
      <w:pPr>
        <w:pStyle w:val="BodyText"/>
        <w:spacing w:line="249" w:lineRule="auto" w:before="11"/>
        <w:ind w:left="121" w:right="1434" w:firstLine="478"/>
        <w:jc w:val="both"/>
      </w:pPr>
      <w:r>
        <w:rPr/>
        <w:t>Similar to the structured ray cast mapper, the unstructured grid ray cast mapper will automati- cally adjust the number of rays cast in order to achieve a desired update rate. Since this is a software- only technique, this method utilizes multiple processors when available to improve performance.</w:t>
      </w:r>
    </w:p>
    <w:p>
      <w:pPr>
        <w:pStyle w:val="BodyText"/>
        <w:rPr>
          <w:sz w:val="22"/>
        </w:rPr>
      </w:pPr>
    </w:p>
    <w:p>
      <w:pPr>
        <w:pStyle w:val="Heading4"/>
        <w:numPr>
          <w:ilvl w:val="1"/>
          <w:numId w:val="41"/>
        </w:numPr>
        <w:tabs>
          <w:tab w:pos="726" w:val="left" w:leader="none"/>
        </w:tabs>
        <w:spacing w:line="240" w:lineRule="auto" w:before="172" w:after="0"/>
        <w:ind w:left="725" w:right="0" w:hanging="604"/>
        <w:jc w:val="left"/>
      </w:pPr>
      <w:bookmarkStart w:name="_bookmark1408" w:id="1476"/>
      <w:bookmarkEnd w:id="1476"/>
      <w:r>
        <w:rPr>
          <w:b w:val="0"/>
        </w:rPr>
      </w:r>
      <w:bookmarkStart w:name="_bookmark1409" w:id="1477"/>
      <w:bookmarkEnd w:id="1477"/>
      <w:r>
        <w:rPr>
          <w:color w:val="0C7652"/>
          <w:spacing w:val="5"/>
        </w:rPr>
        <w:t>ZSweep</w:t>
      </w:r>
    </w:p>
    <w:p>
      <w:pPr>
        <w:pStyle w:val="BodyText"/>
        <w:spacing w:line="249" w:lineRule="auto" w:before="158"/>
        <w:ind w:left="121" w:right="1435"/>
        <w:jc w:val="both"/>
      </w:pPr>
      <w:r>
        <w:rPr/>
        <w:t>The </w:t>
      </w:r>
      <w:bookmarkStart w:name="_bookmark1411" w:id="1478"/>
      <w:bookmarkEnd w:id="1478"/>
      <w:r>
        <w:rPr/>
        <w:t>v</w:t>
      </w:r>
      <w:r>
        <w:rPr/>
        <w:t>tkUnstructuredGridVolumeZSweepMapper rendering method is based on an algorithm described in “ZSWEEP: An Efficient and Exact Projection Algorithm for Unstructured </w:t>
      </w:r>
      <w:r>
        <w:rPr>
          <w:spacing w:val="-5"/>
        </w:rPr>
        <w:t>Volume </w:t>
      </w:r>
      <w:r>
        <w:rPr/>
        <w:t>Ren- dering” by Ricardo Farias, Joseph S. B. Mitchell and Claudio </w:t>
      </w:r>
      <w:r>
        <w:rPr>
          <w:spacing w:val="-8"/>
        </w:rPr>
        <w:t>T. </w:t>
      </w:r>
      <w:r>
        <w:rPr/>
        <w:t>Silva. This is a software projection technique</w:t>
      </w:r>
      <w:r>
        <w:rPr>
          <w:spacing w:val="-3"/>
        </w:rPr>
        <w:t> </w:t>
      </w:r>
      <w:r>
        <w:rPr/>
        <w:t>that</w:t>
      </w:r>
      <w:r>
        <w:rPr>
          <w:spacing w:val="-3"/>
        </w:rPr>
        <w:t> </w:t>
      </w:r>
      <w:r>
        <w:rPr/>
        <w:t>will</w:t>
      </w:r>
      <w:r>
        <w:rPr>
          <w:spacing w:val="-3"/>
        </w:rPr>
        <w:t> </w:t>
      </w:r>
      <w:r>
        <w:rPr/>
        <w:t>work</w:t>
      </w:r>
      <w:r>
        <w:rPr>
          <w:spacing w:val="-4"/>
        </w:rPr>
        <w:t> </w:t>
      </w:r>
      <w:r>
        <w:rPr/>
        <w:t>on</w:t>
      </w:r>
      <w:r>
        <w:rPr>
          <w:spacing w:val="-3"/>
        </w:rPr>
        <w:t> </w:t>
      </w:r>
      <w:r>
        <w:rPr/>
        <w:t>any</w:t>
      </w:r>
      <w:r>
        <w:rPr>
          <w:spacing w:val="-3"/>
        </w:rPr>
        <w:t> </w:t>
      </w:r>
      <w:r>
        <w:rPr/>
        <w:t>platform,</w:t>
      </w:r>
      <w:r>
        <w:rPr>
          <w:spacing w:val="-3"/>
        </w:rPr>
        <w:t> </w:t>
      </w:r>
      <w:r>
        <w:rPr/>
        <w:t>but</w:t>
      </w:r>
      <w:r>
        <w:rPr>
          <w:spacing w:val="-3"/>
        </w:rPr>
        <w:t> </w:t>
      </w:r>
      <w:r>
        <w:rPr/>
        <w:t>is</w:t>
      </w:r>
      <w:r>
        <w:rPr>
          <w:spacing w:val="-4"/>
        </w:rPr>
        <w:t> </w:t>
      </w:r>
      <w:r>
        <w:rPr/>
        <w:t>generally</w:t>
      </w:r>
      <w:r>
        <w:rPr>
          <w:spacing w:val="-3"/>
        </w:rPr>
        <w:t> </w:t>
      </w:r>
      <w:r>
        <w:rPr/>
        <w:t>the</w:t>
      </w:r>
      <w:r>
        <w:rPr>
          <w:spacing w:val="-3"/>
        </w:rPr>
        <w:t> </w:t>
      </w:r>
      <w:r>
        <w:rPr/>
        <w:t>slowest</w:t>
      </w:r>
      <w:r>
        <w:rPr>
          <w:spacing w:val="-3"/>
        </w:rPr>
        <w:t> </w:t>
      </w:r>
      <w:r>
        <w:rPr/>
        <w:t>of</w:t>
      </w:r>
      <w:r>
        <w:rPr>
          <w:spacing w:val="-4"/>
        </w:rPr>
        <w:t> </w:t>
      </w:r>
      <w:r>
        <w:rPr/>
        <w:t>the</w:t>
      </w:r>
      <w:r>
        <w:rPr>
          <w:spacing w:val="-3"/>
        </w:rPr>
        <w:t> </w:t>
      </w:r>
      <w:r>
        <w:rPr/>
        <w:t>unstructured</w:t>
      </w:r>
      <w:r>
        <w:rPr>
          <w:spacing w:val="-3"/>
        </w:rPr>
        <w:t> </w:t>
      </w:r>
      <w:r>
        <w:rPr/>
        <w:t>grid</w:t>
      </w:r>
      <w:r>
        <w:rPr>
          <w:spacing w:val="-2"/>
        </w:rPr>
        <w:t> </w:t>
      </w:r>
      <w:r>
        <w:rPr/>
        <w:t>volume rendering methods available in VTK. It is less memory intensive than the ray cast mapper (using the Bunyk function) and is therefore able to render l</w:t>
      </w:r>
      <w:bookmarkStart w:name="_bookmark1410" w:id="1479"/>
      <w:bookmarkEnd w:id="1479"/>
      <w:r>
        <w:rPr/>
        <w:t>a</w:t>
      </w:r>
      <w:r>
        <w:rPr/>
        <w:t>rger volumes. Similar to the ray cast mapper, the specific ray integrator may be specified using the SetRayIntegrator() method. Again, leaving this as NULL will allow the mapper to select an appropriate integrator for</w:t>
      </w:r>
      <w:r>
        <w:rPr>
          <w:spacing w:val="-7"/>
        </w:rPr>
        <w:t> </w:t>
      </w:r>
      <w:r>
        <w:rPr/>
        <w:t>you.</w:t>
      </w:r>
    </w:p>
    <w:p>
      <w:pPr>
        <w:spacing w:after="0" w:line="249" w:lineRule="auto"/>
        <w:jc w:val="both"/>
        <w:sectPr>
          <w:pgSz w:w="10440" w:h="13680"/>
          <w:pgMar w:header="772" w:footer="0" w:top="980" w:bottom="280" w:left="780" w:right="0"/>
        </w:sectPr>
      </w:pPr>
    </w:p>
    <w:p>
      <w:pPr>
        <w:pStyle w:val="BodyText"/>
        <w:spacing w:before="6"/>
        <w:rPr>
          <w:sz w:val="28"/>
        </w:rPr>
      </w:pPr>
    </w:p>
    <w:p>
      <w:pPr>
        <w:pStyle w:val="Heading4"/>
        <w:numPr>
          <w:ilvl w:val="1"/>
          <w:numId w:val="41"/>
        </w:numPr>
        <w:tabs>
          <w:tab w:pos="1266" w:val="left" w:leader="none"/>
        </w:tabs>
        <w:spacing w:line="240" w:lineRule="auto" w:before="91" w:after="0"/>
        <w:ind w:left="1265" w:right="0" w:hanging="604"/>
        <w:jc w:val="left"/>
      </w:pPr>
      <w:bookmarkStart w:name="_bookmark1412" w:id="1480"/>
      <w:bookmarkEnd w:id="1480"/>
      <w:r>
        <w:rPr>
          <w:b w:val="0"/>
        </w:rPr>
      </w:r>
      <w:bookmarkStart w:name="_bookmark1413" w:id="1481"/>
      <w:bookmarkEnd w:id="1481"/>
      <w:r>
        <w:rPr>
          <w:color w:val="0C7652"/>
          <w:spacing w:val="4"/>
        </w:rPr>
        <w:t>Projecte</w:t>
      </w:r>
      <w:r>
        <w:rPr>
          <w:color w:val="0C7652"/>
          <w:spacing w:val="4"/>
        </w:rPr>
        <w:t>d</w:t>
      </w:r>
      <w:r>
        <w:rPr>
          <w:color w:val="0C7652"/>
          <w:spacing w:val="10"/>
        </w:rPr>
        <w:t> </w:t>
      </w:r>
      <w:r>
        <w:rPr>
          <w:color w:val="0C7652"/>
          <w:spacing w:val="3"/>
        </w:rPr>
        <w:t>Tetrahedra</w:t>
      </w:r>
    </w:p>
    <w:p>
      <w:pPr>
        <w:pStyle w:val="BodyText"/>
        <w:spacing w:line="249" w:lineRule="auto" w:before="180"/>
        <w:ind w:left="661" w:right="895"/>
        <w:jc w:val="both"/>
      </w:pPr>
      <w:r>
        <w:rPr/>
        <w:t>The </w:t>
      </w:r>
      <w:bookmarkStart w:name="_bookmark1414" w:id="1482"/>
      <w:bookmarkEnd w:id="1482"/>
      <w:r>
        <w:rPr/>
        <w:t>vtkProjected</w:t>
      </w:r>
      <w:r>
        <w:rPr/>
        <w:t>TetrahedraMapper rendering method is an implementation of the classic Projected Tetrahedra algorithm presented by Shirley and Tuchman in "A Polygonal Approximation to Direct Scalar </w:t>
      </w:r>
      <w:r>
        <w:rPr>
          <w:spacing w:val="-5"/>
        </w:rPr>
        <w:t>Volume </w:t>
      </w:r>
      <w:r>
        <w:rPr/>
        <w:t>Rendering". This method utilizes OpenGL to improve rendering performance by con- verting tetrahedra into triangles for a given view point, then rendering these triangles with hardware acceleration.</w:t>
      </w:r>
      <w:r>
        <w:rPr>
          <w:spacing w:val="-4"/>
        </w:rPr>
        <w:t> </w:t>
      </w:r>
      <w:r>
        <w:rPr/>
        <w:t>However,</w:t>
      </w:r>
      <w:r>
        <w:rPr>
          <w:spacing w:val="-5"/>
        </w:rPr>
        <w:t> </w:t>
      </w:r>
      <w:r>
        <w:rPr/>
        <w:t>the</w:t>
      </w:r>
      <w:r>
        <w:rPr>
          <w:spacing w:val="-4"/>
        </w:rPr>
        <w:t> </w:t>
      </w:r>
      <w:r>
        <w:rPr/>
        <w:t>OpenGL</w:t>
      </w:r>
      <w:r>
        <w:rPr>
          <w:spacing w:val="-4"/>
        </w:rPr>
        <w:t> </w:t>
      </w:r>
      <w:r>
        <w:rPr/>
        <w:t>methods</w:t>
      </w:r>
      <w:r>
        <w:rPr>
          <w:spacing w:val="-5"/>
        </w:rPr>
        <w:t> </w:t>
      </w:r>
      <w:r>
        <w:rPr/>
        <w:t>utilized</w:t>
      </w:r>
      <w:r>
        <w:rPr>
          <w:spacing w:val="-5"/>
        </w:rPr>
        <w:t> </w:t>
      </w:r>
      <w:r>
        <w:rPr/>
        <w:t>in</w:t>
      </w:r>
      <w:r>
        <w:rPr>
          <w:spacing w:val="-4"/>
        </w:rPr>
        <w:t> </w:t>
      </w:r>
      <w:r>
        <w:rPr/>
        <w:t>this</w:t>
      </w:r>
      <w:r>
        <w:rPr>
          <w:spacing w:val="-4"/>
        </w:rPr>
        <w:t> </w:t>
      </w:r>
      <w:r>
        <w:rPr/>
        <w:t>class</w:t>
      </w:r>
      <w:r>
        <w:rPr>
          <w:spacing w:val="-5"/>
        </w:rPr>
        <w:t> </w:t>
      </w:r>
      <w:r>
        <w:rPr/>
        <w:t>are</w:t>
      </w:r>
      <w:r>
        <w:rPr>
          <w:spacing w:val="-4"/>
        </w:rPr>
        <w:t> </w:t>
      </w:r>
      <w:r>
        <w:rPr/>
        <w:t>not</w:t>
      </w:r>
      <w:r>
        <w:rPr>
          <w:spacing w:val="-5"/>
        </w:rPr>
        <w:t> </w:t>
      </w:r>
      <w:r>
        <w:rPr/>
        <w:t>necessarily</w:t>
      </w:r>
      <w:r>
        <w:rPr>
          <w:spacing w:val="-4"/>
        </w:rPr>
        <w:t> </w:t>
      </w:r>
      <w:r>
        <w:rPr/>
        <w:t>supported</w:t>
      </w:r>
      <w:r>
        <w:rPr>
          <w:spacing w:val="-4"/>
        </w:rPr>
        <w:t> </w:t>
      </w:r>
      <w:r>
        <w:rPr/>
        <w:t>by</w:t>
      </w:r>
      <w:r>
        <w:rPr>
          <w:spacing w:val="-5"/>
        </w:rPr>
        <w:t> </w:t>
      </w:r>
      <w:r>
        <w:rPr/>
        <w:t>all driver implementations, and may produce artifacts. Typically this mapper will be used in</w:t>
      </w:r>
      <w:r>
        <w:rPr>
          <w:spacing w:val="-31"/>
        </w:rPr>
        <w:t> </w:t>
      </w:r>
      <w:r>
        <w:rPr/>
        <w:t>conjunction with either the ray caster or the ZSweep mapper to form a level-of-detail approach that provides fast rendering during interactivity followed by a more accurate technique to produce the final</w:t>
      </w:r>
      <w:r>
        <w:rPr>
          <w:spacing w:val="-16"/>
        </w:rPr>
        <w:t> </w:t>
      </w:r>
      <w:r>
        <w:rPr/>
        <w:t>image.</w:t>
      </w:r>
    </w:p>
    <w:p>
      <w:pPr>
        <w:pStyle w:val="BodyText"/>
        <w:spacing w:line="249" w:lineRule="auto" w:before="27"/>
        <w:ind w:left="661" w:right="894" w:firstLine="478"/>
        <w:jc w:val="both"/>
      </w:pPr>
      <w:r>
        <w:rPr/>
        <w:t>In</w:t>
      </w:r>
      <w:r>
        <w:rPr>
          <w:spacing w:val="-5"/>
        </w:rPr>
        <w:t> </w:t>
      </w:r>
      <w:hyperlink w:history="true" w:anchor="_bookmark1402">
        <w:r>
          <w:rPr>
            <w:rFonts w:ascii="Arial" w:hAnsi="Arial"/>
            <w:b/>
            <w:sz w:val="18"/>
          </w:rPr>
          <w:t>Figure</w:t>
        </w:r>
        <w:r>
          <w:rPr>
            <w:rFonts w:ascii="Arial" w:hAnsi="Arial"/>
            <w:b/>
            <w:spacing w:val="-5"/>
            <w:sz w:val="18"/>
          </w:rPr>
          <w:t> </w:t>
        </w:r>
        <w:r>
          <w:rPr>
            <w:rFonts w:ascii="Arial" w:hAnsi="Arial"/>
            <w:b/>
            <w:spacing w:val="-3"/>
            <w:sz w:val="18"/>
          </w:rPr>
          <w:t>7–11</w:t>
        </w:r>
        <w:r>
          <w:rPr>
            <w:rFonts w:ascii="Arial" w:hAnsi="Arial"/>
            <w:b/>
            <w:spacing w:val="-11"/>
            <w:sz w:val="18"/>
          </w:rPr>
          <w:t> </w:t>
        </w:r>
      </w:hyperlink>
      <w:r>
        <w:rPr/>
        <w:t>you</w:t>
      </w:r>
      <w:r>
        <w:rPr>
          <w:spacing w:val="-6"/>
        </w:rPr>
        <w:t> </w:t>
      </w:r>
      <w:r>
        <w:rPr/>
        <w:t>can</w:t>
      </w:r>
      <w:r>
        <w:rPr>
          <w:spacing w:val="-4"/>
        </w:rPr>
        <w:t> </w:t>
      </w:r>
      <w:r>
        <w:rPr/>
        <w:t>see</w:t>
      </w:r>
      <w:r>
        <w:rPr>
          <w:spacing w:val="-7"/>
        </w:rPr>
        <w:t> </w:t>
      </w:r>
      <w:r>
        <w:rPr/>
        <w:t>a</w:t>
      </w:r>
      <w:r>
        <w:rPr>
          <w:spacing w:val="-4"/>
        </w:rPr>
        <w:t> </w:t>
      </w:r>
      <w:r>
        <w:rPr/>
        <w:t>comparison</w:t>
      </w:r>
      <w:r>
        <w:rPr>
          <w:spacing w:val="-5"/>
        </w:rPr>
        <w:t> </w:t>
      </w:r>
      <w:r>
        <w:rPr/>
        <w:t>of</w:t>
      </w:r>
      <w:r>
        <w:rPr>
          <w:spacing w:val="-6"/>
        </w:rPr>
        <w:t> </w:t>
      </w:r>
      <w:r>
        <w:rPr/>
        <w:t>images</w:t>
      </w:r>
      <w:r>
        <w:rPr>
          <w:spacing w:val="-5"/>
        </w:rPr>
        <w:t> </w:t>
      </w:r>
      <w:r>
        <w:rPr/>
        <w:t>generated</w:t>
      </w:r>
      <w:r>
        <w:rPr>
          <w:spacing w:val="-5"/>
        </w:rPr>
        <w:t> </w:t>
      </w:r>
      <w:r>
        <w:rPr/>
        <w:t>with</w:t>
      </w:r>
      <w:r>
        <w:rPr>
          <w:spacing w:val="-5"/>
        </w:rPr>
        <w:t> </w:t>
      </w:r>
      <w:r>
        <w:rPr/>
        <w:t>the</w:t>
      </w:r>
      <w:r>
        <w:rPr>
          <w:spacing w:val="-6"/>
        </w:rPr>
        <w:t> </w:t>
      </w:r>
      <w:r>
        <w:rPr/>
        <w:t>three</w:t>
      </w:r>
      <w:r>
        <w:rPr>
          <w:spacing w:val="-5"/>
        </w:rPr>
        <w:t> </w:t>
      </w:r>
      <w:r>
        <w:rPr/>
        <w:t>techniques</w:t>
      </w:r>
      <w:r>
        <w:rPr>
          <w:spacing w:val="-6"/>
        </w:rPr>
        <w:t> </w:t>
      </w:r>
      <w:r>
        <w:rPr/>
        <w:t>for</w:t>
      </w:r>
      <w:r>
        <w:rPr>
          <w:spacing w:val="-5"/>
        </w:rPr>
        <w:t> </w:t>
      </w:r>
      <w:r>
        <w:rPr/>
        <w:t>vol- ume rendering unstructured grids. The projected tetrahedra technique is interactive, while the other two </w:t>
      </w:r>
      <w:bookmarkStart w:name="_bookmark1415" w:id="1483"/>
      <w:bookmarkEnd w:id="1483"/>
      <w:r>
        <w:rPr/>
        <w:t>technique</w:t>
      </w:r>
      <w:r>
        <w:rPr/>
        <w:t> require a few seconds per image on a standard desktop</w:t>
      </w:r>
      <w:r>
        <w:rPr>
          <w:spacing w:val="-12"/>
        </w:rPr>
        <w:t> </w:t>
      </w:r>
      <w:r>
        <w:rPr/>
        <w:t>system.</w:t>
      </w:r>
    </w:p>
    <w:p>
      <w:pPr>
        <w:pStyle w:val="BodyText"/>
        <w:spacing w:line="249" w:lineRule="auto" w:before="24"/>
        <w:ind w:left="661" w:right="896" w:firstLine="478"/>
        <w:jc w:val="both"/>
      </w:pPr>
      <w:r>
        <w:rPr/>
        <w:t>The vtkHAVSVolumeMapper is an implementation of the algorithm presented in "Hardware- Assisted Visibility Sorting for Unstructured Volume Rendering" by S. P. Callahan, M. Ikits, J. L. D. Comba, and C. T. Silva.</w:t>
      </w:r>
    </w:p>
    <w:p>
      <w:pPr>
        <w:pStyle w:val="BodyText"/>
        <w:spacing w:line="249" w:lineRule="auto" w:before="23"/>
        <w:ind w:left="661" w:right="894" w:firstLine="478"/>
        <w:jc w:val="both"/>
      </w:pPr>
      <w:r>
        <w:rPr/>
        <w:t>The code was written and contributed by Steven </w:t>
      </w:r>
      <w:r>
        <w:rPr>
          <w:spacing w:val="-12"/>
        </w:rPr>
        <w:t>P. </w:t>
      </w:r>
      <w:r>
        <w:rPr/>
        <w:t>Callahan. The Hardware-Assisted Visibility Sorting </w:t>
      </w:r>
      <w:r>
        <w:rPr>
          <w:spacing w:val="-5"/>
        </w:rPr>
        <w:t>(HAVS) </w:t>
      </w:r>
      <w:r>
        <w:rPr/>
        <w:t>algorithm works by first sorting the triangles of the tetrahedral mesh in object space, then</w:t>
      </w:r>
      <w:r>
        <w:rPr>
          <w:spacing w:val="-4"/>
        </w:rPr>
        <w:t> </w:t>
      </w:r>
      <w:r>
        <w:rPr/>
        <w:t>they</w:t>
      </w:r>
      <w:r>
        <w:rPr>
          <w:spacing w:val="-3"/>
        </w:rPr>
        <w:t> </w:t>
      </w:r>
      <w:r>
        <w:rPr/>
        <w:t>are</w:t>
      </w:r>
      <w:r>
        <w:rPr>
          <w:spacing w:val="-3"/>
        </w:rPr>
        <w:t> </w:t>
      </w:r>
      <w:r>
        <w:rPr/>
        <w:t>sorted</w:t>
      </w:r>
      <w:r>
        <w:rPr>
          <w:spacing w:val="-3"/>
        </w:rPr>
        <w:t> </w:t>
      </w:r>
      <w:r>
        <w:rPr/>
        <w:t>in</w:t>
      </w:r>
      <w:r>
        <w:rPr>
          <w:spacing w:val="-4"/>
        </w:rPr>
        <w:t> </w:t>
      </w:r>
      <w:r>
        <w:rPr/>
        <w:t>image</w:t>
      </w:r>
      <w:r>
        <w:rPr>
          <w:spacing w:val="-5"/>
        </w:rPr>
        <w:t> </w:t>
      </w:r>
      <w:r>
        <w:rPr/>
        <w:t>space</w:t>
      </w:r>
      <w:r>
        <w:rPr>
          <w:spacing w:val="-2"/>
        </w:rPr>
        <w:t> </w:t>
      </w:r>
      <w:r>
        <w:rPr/>
        <w:t>using</w:t>
      </w:r>
      <w:r>
        <w:rPr>
          <w:spacing w:val="-4"/>
        </w:rPr>
        <w:t> </w:t>
      </w:r>
      <w:r>
        <w:rPr/>
        <w:t>a</w:t>
      </w:r>
      <w:r>
        <w:rPr>
          <w:spacing w:val="-3"/>
        </w:rPr>
        <w:t> </w:t>
      </w:r>
      <w:r>
        <w:rPr/>
        <w:t>fixed</w:t>
      </w:r>
      <w:r>
        <w:rPr>
          <w:spacing w:val="-3"/>
        </w:rPr>
        <w:t> </w:t>
      </w:r>
      <w:r>
        <w:rPr/>
        <w:t>size</w:t>
      </w:r>
      <w:r>
        <w:rPr>
          <w:spacing w:val="-3"/>
        </w:rPr>
        <w:t> </w:t>
      </w:r>
      <w:r>
        <w:rPr/>
        <w:t>A-buffer</w:t>
      </w:r>
      <w:r>
        <w:rPr>
          <w:spacing w:val="-4"/>
        </w:rPr>
        <w:t> </w:t>
      </w:r>
      <w:r>
        <w:rPr/>
        <w:t>implemented</w:t>
      </w:r>
      <w:r>
        <w:rPr>
          <w:spacing w:val="-3"/>
        </w:rPr>
        <w:t> </w:t>
      </w:r>
      <w:r>
        <w:rPr/>
        <w:t>on</w:t>
      </w:r>
      <w:r>
        <w:rPr>
          <w:spacing w:val="-2"/>
        </w:rPr>
        <w:t> </w:t>
      </w:r>
      <w:r>
        <w:rPr/>
        <w:t>the</w:t>
      </w:r>
      <w:r>
        <w:rPr>
          <w:spacing w:val="-4"/>
        </w:rPr>
        <w:t> </w:t>
      </w:r>
      <w:r>
        <w:rPr/>
        <w:t>GPU</w:t>
      </w:r>
      <w:r>
        <w:rPr>
          <w:spacing w:val="-3"/>
        </w:rPr>
        <w:t> </w:t>
      </w:r>
      <w:r>
        <w:rPr/>
        <w:t>called</w:t>
      </w:r>
      <w:r>
        <w:rPr>
          <w:spacing w:val="-3"/>
        </w:rPr>
        <w:t> </w:t>
      </w:r>
      <w:r>
        <w:rPr/>
        <w:t>the</w:t>
      </w:r>
      <w:r>
        <w:rPr>
          <w:spacing w:val="-4"/>
        </w:rPr>
        <w:t> </w:t>
      </w:r>
      <w:r>
        <w:rPr/>
        <w:t>k- buffer. The </w:t>
      </w:r>
      <w:r>
        <w:rPr>
          <w:spacing w:val="-7"/>
        </w:rPr>
        <w:t>HAVS </w:t>
      </w:r>
      <w:r>
        <w:rPr/>
        <w:t>algorithm excels at rendering large datasets quickly. The trade-off is that the algo- rithm may produce some rendering artifacts due to an insufficient k size (currently 2 or 6 is sup- ported) or read/write race</w:t>
      </w:r>
      <w:r>
        <w:rPr>
          <w:spacing w:val="-1"/>
        </w:rPr>
        <w:t> </w:t>
      </w:r>
      <w:bookmarkStart w:name="_bookmark1416" w:id="1484"/>
      <w:bookmarkEnd w:id="1484"/>
      <w:r>
        <w:rPr/>
        <w:t>conditions.</w:t>
      </w:r>
    </w:p>
    <w:p>
      <w:pPr>
        <w:pStyle w:val="BodyText"/>
        <w:spacing w:line="249" w:lineRule="auto" w:before="25"/>
        <w:ind w:left="661" w:right="896" w:firstLine="478"/>
        <w:jc w:val="both"/>
      </w:pPr>
      <w:r>
        <w:rPr/>
        <w:t>A built in level-of-detail (LOD) approach samples the geometry using one of two heuristics (field or area). If LOD is enabled, the amount of geometry that is sampled and rendered changes dynamically to stay within the target frame rate. The field sampling method generally works best for datasets</w:t>
      </w:r>
      <w:r>
        <w:rPr>
          <w:spacing w:val="-8"/>
        </w:rPr>
        <w:t> </w:t>
      </w:r>
      <w:r>
        <w:rPr/>
        <w:t>with</w:t>
      </w:r>
      <w:r>
        <w:rPr>
          <w:spacing w:val="-7"/>
        </w:rPr>
        <w:t> </w:t>
      </w:r>
      <w:r>
        <w:rPr/>
        <w:t>cell</w:t>
      </w:r>
      <w:r>
        <w:rPr>
          <w:spacing w:val="-7"/>
        </w:rPr>
        <w:t> </w:t>
      </w:r>
      <w:r>
        <w:rPr/>
        <w:t>sizes</w:t>
      </w:r>
      <w:r>
        <w:rPr>
          <w:spacing w:val="-8"/>
        </w:rPr>
        <w:t> </w:t>
      </w:r>
      <w:r>
        <w:rPr/>
        <w:t>that</w:t>
      </w:r>
      <w:r>
        <w:rPr>
          <w:spacing w:val="-7"/>
        </w:rPr>
        <w:t> </w:t>
      </w:r>
      <w:r>
        <w:rPr/>
        <w:t>don't</w:t>
      </w:r>
      <w:r>
        <w:rPr>
          <w:spacing w:val="-7"/>
        </w:rPr>
        <w:t> </w:t>
      </w:r>
      <w:r>
        <w:rPr/>
        <w:t>vary</w:t>
      </w:r>
      <w:r>
        <w:rPr>
          <w:spacing w:val="-6"/>
        </w:rPr>
        <w:t> </w:t>
      </w:r>
      <w:r>
        <w:rPr/>
        <w:t>much</w:t>
      </w:r>
      <w:r>
        <w:rPr>
          <w:spacing w:val="-8"/>
        </w:rPr>
        <w:t> </w:t>
      </w:r>
      <w:r>
        <w:rPr/>
        <w:t>in</w:t>
      </w:r>
      <w:r>
        <w:rPr>
          <w:spacing w:val="-7"/>
        </w:rPr>
        <w:t> </w:t>
      </w:r>
      <w:r>
        <w:rPr/>
        <w:t>size.</w:t>
      </w:r>
      <w:r>
        <w:rPr>
          <w:spacing w:val="-8"/>
        </w:rPr>
        <w:t> </w:t>
      </w:r>
      <w:r>
        <w:rPr/>
        <w:t>On</w:t>
      </w:r>
      <w:r>
        <w:rPr>
          <w:spacing w:val="-8"/>
        </w:rPr>
        <w:t> </w:t>
      </w:r>
      <w:r>
        <w:rPr/>
        <w:t>the</w:t>
      </w:r>
      <w:r>
        <w:rPr>
          <w:spacing w:val="-6"/>
        </w:rPr>
        <w:t> </w:t>
      </w:r>
      <w:r>
        <w:rPr/>
        <w:t>contrary,</w:t>
      </w:r>
      <w:r>
        <w:rPr>
          <w:spacing w:val="-7"/>
        </w:rPr>
        <w:t> </w:t>
      </w:r>
      <w:r>
        <w:rPr/>
        <w:t>the</w:t>
      </w:r>
      <w:r>
        <w:rPr>
          <w:spacing w:val="-6"/>
        </w:rPr>
        <w:t> </w:t>
      </w:r>
      <w:r>
        <w:rPr/>
        <w:t>area</w:t>
      </w:r>
      <w:r>
        <w:rPr>
          <w:spacing w:val="-9"/>
        </w:rPr>
        <w:t> </w:t>
      </w:r>
      <w:r>
        <w:rPr/>
        <w:t>sampling</w:t>
      </w:r>
      <w:r>
        <w:rPr>
          <w:spacing w:val="-7"/>
        </w:rPr>
        <w:t> </w:t>
      </w:r>
      <w:r>
        <w:rPr/>
        <w:t>approach</w:t>
      </w:r>
      <w:r>
        <w:rPr>
          <w:spacing w:val="-8"/>
        </w:rPr>
        <w:t> </w:t>
      </w:r>
      <w:r>
        <w:rPr/>
        <w:t>gives better</w:t>
      </w:r>
      <w:r>
        <w:rPr>
          <w:spacing w:val="-5"/>
        </w:rPr>
        <w:t> </w:t>
      </w:r>
      <w:r>
        <w:rPr/>
        <w:t>approximations</w:t>
      </w:r>
      <w:r>
        <w:rPr>
          <w:spacing w:val="-5"/>
        </w:rPr>
        <w:t> </w:t>
      </w:r>
      <w:r>
        <w:rPr/>
        <w:t>when</w:t>
      </w:r>
      <w:r>
        <w:rPr>
          <w:spacing w:val="-3"/>
        </w:rPr>
        <w:t> </w:t>
      </w:r>
      <w:r>
        <w:rPr/>
        <w:t>the</w:t>
      </w:r>
      <w:r>
        <w:rPr>
          <w:spacing w:val="-5"/>
        </w:rPr>
        <w:t> </w:t>
      </w:r>
      <w:r>
        <w:rPr/>
        <w:t>volume</w:t>
      </w:r>
      <w:r>
        <w:rPr>
          <w:spacing w:val="-2"/>
        </w:rPr>
        <w:t> </w:t>
      </w:r>
      <w:r>
        <w:rPr/>
        <w:t>has</w:t>
      </w:r>
      <w:r>
        <w:rPr>
          <w:spacing w:val="-5"/>
        </w:rPr>
        <w:t> </w:t>
      </w:r>
      <w:r>
        <w:rPr/>
        <w:t>a</w:t>
      </w:r>
      <w:r>
        <w:rPr>
          <w:spacing w:val="-5"/>
        </w:rPr>
        <w:t> </w:t>
      </w:r>
      <w:r>
        <w:rPr/>
        <w:t>lot</w:t>
      </w:r>
      <w:r>
        <w:rPr>
          <w:spacing w:val="-5"/>
        </w:rPr>
        <w:t> </w:t>
      </w:r>
      <w:r>
        <w:rPr/>
        <w:t>of</w:t>
      </w:r>
      <w:r>
        <w:rPr>
          <w:spacing w:val="-4"/>
        </w:rPr>
        <w:t> </w:t>
      </w:r>
      <w:r>
        <w:rPr/>
        <w:t>variation</w:t>
      </w:r>
      <w:r>
        <w:rPr>
          <w:spacing w:val="-5"/>
        </w:rPr>
        <w:t> </w:t>
      </w:r>
      <w:r>
        <w:rPr/>
        <w:t>in</w:t>
      </w:r>
      <w:r>
        <w:rPr>
          <w:spacing w:val="-5"/>
        </w:rPr>
        <w:t> </w:t>
      </w:r>
      <w:r>
        <w:rPr/>
        <w:t>cell</w:t>
      </w:r>
      <w:r>
        <w:rPr>
          <w:spacing w:val="-4"/>
        </w:rPr>
        <w:t> </w:t>
      </w:r>
      <w:r>
        <w:rPr/>
        <w:t>size.</w:t>
      </w:r>
      <w:r>
        <w:rPr>
          <w:spacing w:val="-4"/>
        </w:rPr>
        <w:t> </w:t>
      </w:r>
      <w:r>
        <w:rPr/>
        <w:t>For</w:t>
      </w:r>
      <w:r>
        <w:rPr>
          <w:spacing w:val="-5"/>
        </w:rPr>
        <w:t> </w:t>
      </w:r>
      <w:r>
        <w:rPr/>
        <w:t>more</w:t>
      </w:r>
      <w:r>
        <w:rPr>
          <w:spacing w:val="-5"/>
        </w:rPr>
        <w:t> </w:t>
      </w:r>
      <w:r>
        <w:rPr/>
        <w:t>information</w:t>
      </w:r>
      <w:r>
        <w:rPr>
          <w:spacing w:val="-3"/>
        </w:rPr>
        <w:t> </w:t>
      </w:r>
      <w:r>
        <w:rPr/>
        <w:t>on</w:t>
      </w:r>
      <w:r>
        <w:rPr>
          <w:spacing w:val="-4"/>
        </w:rPr>
        <w:t> </w:t>
      </w:r>
      <w:r>
        <w:rPr/>
        <w:t>the level-of-detail method, please see "Interactive Rendering of Large Unstructured Grids Using Dynamic Level-of-Detail" by S. </w:t>
      </w:r>
      <w:r>
        <w:rPr>
          <w:spacing w:val="-12"/>
        </w:rPr>
        <w:t>P. </w:t>
      </w:r>
      <w:r>
        <w:rPr/>
        <w:t>Callahan, J. L. D. Comba, </w:t>
      </w:r>
      <w:r>
        <w:rPr>
          <w:spacing w:val="-12"/>
        </w:rPr>
        <w:t>P. </w:t>
      </w:r>
      <w:r>
        <w:rPr/>
        <w:t>Shirley, and C. </w:t>
      </w:r>
      <w:r>
        <w:rPr>
          <w:spacing w:val="-8"/>
        </w:rPr>
        <w:t>T.</w:t>
      </w:r>
      <w:r>
        <w:rPr>
          <w:spacing w:val="-27"/>
        </w:rPr>
        <w:t> </w:t>
      </w:r>
      <w:r>
        <w:rPr/>
        <w:t>Silva.</w:t>
      </w:r>
    </w:p>
    <w:p>
      <w:pPr>
        <w:pStyle w:val="BodyText"/>
        <w:spacing w:line="249" w:lineRule="auto" w:before="26"/>
        <w:ind w:left="661" w:right="896" w:firstLine="478"/>
        <w:jc w:val="both"/>
      </w:pPr>
      <w:r>
        <w:rPr/>
        <w:t>The HAVS algorithm uses several advanced features on graphics hardware. The k-buffer sort- ing network is implemented using framebuffer objects (FBOs) with multiple render targets (MRTs). Therefore, only cards that support these features can run the algorithm (at least an ATI 9500 or an NVidia NV40 (6600)).</w:t>
      </w:r>
    </w:p>
    <w:p>
      <w:pPr>
        <w:pStyle w:val="BodyText"/>
        <w:rPr>
          <w:sz w:val="22"/>
        </w:rPr>
      </w:pPr>
    </w:p>
    <w:p>
      <w:pPr>
        <w:pStyle w:val="Heading4"/>
        <w:numPr>
          <w:ilvl w:val="1"/>
          <w:numId w:val="41"/>
        </w:numPr>
        <w:tabs>
          <w:tab w:pos="1265" w:val="left" w:leader="none"/>
        </w:tabs>
        <w:spacing w:line="240" w:lineRule="auto" w:before="195" w:after="0"/>
        <w:ind w:left="1264" w:right="0" w:hanging="603"/>
        <w:jc w:val="left"/>
      </w:pPr>
      <w:bookmarkStart w:name="_bookmark1417" w:id="1485"/>
      <w:bookmarkEnd w:id="1485"/>
      <w:r>
        <w:rPr>
          <w:b w:val="0"/>
        </w:rPr>
      </w:r>
      <w:bookmarkStart w:name="_bookmark1418" w:id="1486"/>
      <w:bookmarkEnd w:id="1486"/>
      <w:r>
        <w:rPr>
          <w:color w:val="0C7652"/>
          <w:spacing w:val="3"/>
        </w:rPr>
        <w:t>S</w:t>
      </w:r>
      <w:r>
        <w:rPr>
          <w:color w:val="0C7652"/>
          <w:spacing w:val="3"/>
        </w:rPr>
        <w:t>peed vs. </w:t>
      </w:r>
      <w:r>
        <w:rPr>
          <w:color w:val="0C7652"/>
          <w:spacing w:val="4"/>
        </w:rPr>
        <w:t>Accuracy</w:t>
      </w:r>
      <w:r>
        <w:rPr>
          <w:color w:val="0C7652"/>
          <w:spacing w:val="23"/>
        </w:rPr>
        <w:t> </w:t>
      </w:r>
      <w:r>
        <w:rPr>
          <w:color w:val="0C7652"/>
          <w:spacing w:val="3"/>
        </w:rPr>
        <w:t>Trade-offs</w:t>
      </w:r>
    </w:p>
    <w:p>
      <w:pPr>
        <w:pStyle w:val="BodyText"/>
        <w:spacing w:line="249" w:lineRule="auto" w:before="178"/>
        <w:ind w:left="661" w:right="894"/>
        <w:jc w:val="both"/>
      </w:pPr>
      <w:r>
        <w:rPr/>
        <w:t>If</w:t>
      </w:r>
      <w:r>
        <w:rPr>
          <w:spacing w:val="-5"/>
        </w:rPr>
        <w:t> </w:t>
      </w:r>
      <w:r>
        <w:rPr/>
        <w:t>you</w:t>
      </w:r>
      <w:r>
        <w:rPr>
          <w:spacing w:val="-5"/>
        </w:rPr>
        <w:t> </w:t>
      </w:r>
      <w:r>
        <w:rPr/>
        <w:t>do</w:t>
      </w:r>
      <w:r>
        <w:rPr>
          <w:spacing w:val="-4"/>
        </w:rPr>
        <w:t> </w:t>
      </w:r>
      <w:r>
        <w:rPr/>
        <w:t>not</w:t>
      </w:r>
      <w:r>
        <w:rPr>
          <w:spacing w:val="-5"/>
        </w:rPr>
        <w:t> </w:t>
      </w:r>
      <w:r>
        <w:rPr/>
        <w:t>have</w:t>
      </w:r>
      <w:r>
        <w:rPr>
          <w:spacing w:val="-4"/>
        </w:rPr>
        <w:t> </w:t>
      </w:r>
      <w:r>
        <w:rPr/>
        <w:t>a</w:t>
      </w:r>
      <w:r>
        <w:rPr>
          <w:spacing w:val="-5"/>
        </w:rPr>
        <w:t> </w:t>
      </w:r>
      <w:bookmarkStart w:name="_bookmark1419" w:id="1487"/>
      <w:bookmarkEnd w:id="1487"/>
      <w:r>
        <w:rPr>
          <w:spacing w:val="-3"/>
        </w:rPr>
        <w:t>V</w:t>
      </w:r>
      <w:r>
        <w:rPr>
          <w:spacing w:val="-3"/>
        </w:rPr>
        <w:t>olumePro </w:t>
      </w:r>
      <w:r>
        <w:rPr/>
        <w:t>volume</w:t>
      </w:r>
      <w:r>
        <w:rPr>
          <w:spacing w:val="-5"/>
        </w:rPr>
        <w:t> </w:t>
      </w:r>
      <w:r>
        <w:rPr/>
        <w:t>rendering</w:t>
      </w:r>
      <w:r>
        <w:rPr>
          <w:spacing w:val="-5"/>
        </w:rPr>
        <w:t> </w:t>
      </w:r>
      <w:r>
        <w:rPr/>
        <w:t>board,</w:t>
      </w:r>
      <w:r>
        <w:rPr>
          <w:spacing w:val="-4"/>
        </w:rPr>
        <w:t> </w:t>
      </w:r>
      <w:r>
        <w:rPr/>
        <w:t>many</w:t>
      </w:r>
      <w:r>
        <w:rPr>
          <w:spacing w:val="-3"/>
        </w:rPr>
        <w:t> </w:t>
      </w:r>
      <w:r>
        <w:rPr/>
        <w:t>fast</w:t>
      </w:r>
      <w:r>
        <w:rPr>
          <w:spacing w:val="-4"/>
        </w:rPr>
        <w:t> </w:t>
      </w:r>
      <w:r>
        <w:rPr/>
        <w:t>CPUs,</w:t>
      </w:r>
      <w:r>
        <w:rPr>
          <w:spacing w:val="-5"/>
        </w:rPr>
        <w:t> </w:t>
      </w:r>
      <w:r>
        <w:rPr/>
        <w:t>or</w:t>
      </w:r>
      <w:r>
        <w:rPr>
          <w:spacing w:val="-5"/>
        </w:rPr>
        <w:t> </w:t>
      </w:r>
      <w:r>
        <w:rPr/>
        <w:t>high-end</w:t>
      </w:r>
      <w:r>
        <w:rPr>
          <w:spacing w:val="-4"/>
        </w:rPr>
        <w:t> </w:t>
      </w:r>
      <w:r>
        <w:rPr/>
        <w:t>graphics</w:t>
      </w:r>
      <w:r>
        <w:rPr>
          <w:spacing w:val="-2"/>
        </w:rPr>
        <w:t> </w:t>
      </w:r>
      <w:r>
        <w:rPr/>
        <w:t>hard- ware, you will probably not be satisfied with the rendering rates achieved when one or more</w:t>
      </w:r>
      <w:r>
        <w:rPr>
          <w:spacing w:val="-30"/>
        </w:rPr>
        <w:t> </w:t>
      </w:r>
      <w:r>
        <w:rPr/>
        <w:t>volumes are rendered in a scene. It is often necessary to achieve a certain frame rate in order to effectively interact with the data, and it may be necessary to trade off accuracy in order to achieve speed. Fortu- nately, there are ways to do this for many of the volume rendering approach. In fact, several of them will provide this functionality for you automatically </w:t>
      </w:r>
      <w:bookmarkStart w:name="_bookmark1420" w:id="1488"/>
      <w:bookmarkEnd w:id="1488"/>
      <w:r>
        <w:rPr/>
        <w:t>by</w:t>
      </w:r>
      <w:r>
        <w:rPr/>
        <w:t> determining an appropriate accuracy level in order to obtain the desired update rate specified in the</w:t>
      </w:r>
      <w:r>
        <w:rPr>
          <w:spacing w:val="-9"/>
        </w:rPr>
        <w:t> </w:t>
      </w:r>
      <w:r>
        <w:rPr/>
        <w:t>vtk</w:t>
      </w:r>
      <w:bookmarkStart w:name="_bookmark1421" w:id="1489"/>
      <w:bookmarkEnd w:id="1489"/>
      <w:r>
        <w:rPr/>
        <w:t>Render</w:t>
      </w:r>
      <w:r>
        <w:rPr/>
        <w:t>Window.</w:t>
      </w:r>
    </w:p>
    <w:p>
      <w:pPr>
        <w:pStyle w:val="BodyText"/>
        <w:spacing w:line="249" w:lineRule="auto" w:before="27"/>
        <w:ind w:left="661" w:right="897" w:firstLine="478"/>
        <w:jc w:val="both"/>
      </w:pPr>
      <w:r>
        <w:rPr/>
        <w:t>The support for </w:t>
      </w:r>
      <w:bookmarkStart w:name="_bookmark1423" w:id="1490"/>
      <w:bookmarkEnd w:id="1490"/>
      <w:r>
        <w:rPr/>
        <w:t>ac</w:t>
      </w:r>
      <w:r>
        <w:rPr/>
        <w:t>hieving a desired frame rate for vtkVolumeRayCa</w:t>
      </w:r>
      <w:bookmarkStart w:name="_bookmark1424" w:id="1491"/>
      <w:bookmarkEnd w:id="1491"/>
      <w:r>
        <w:rPr/>
        <w:t>s</w:t>
      </w:r>
      <w:r>
        <w:rPr/>
        <w:t>tMapper, </w:t>
      </w:r>
      <w:bookmarkStart w:name="_bookmark1422" w:id="1492"/>
      <w:bookmarkEnd w:id="1492"/>
      <w:r>
        <w:rPr/>
        <w:t>v</w:t>
      </w:r>
      <w:r>
        <w:rPr/>
        <w:t>tkFixedPoint- VolumeRayCastMapper, vtkUnstructuredGridVolumeRayCastMapper, and</w:t>
      </w:r>
      <w:r>
        <w:rPr>
          <w:spacing w:val="-36"/>
        </w:rPr>
        <w:t> </w:t>
      </w:r>
      <w:r>
        <w:rPr/>
        <w:t>vtkUnstructuredGridVol- umeZSweepMapper</w:t>
      </w:r>
      <w:r>
        <w:rPr>
          <w:spacing w:val="39"/>
        </w:rPr>
        <w:t> </w:t>
      </w:r>
      <w:r>
        <w:rPr/>
        <w:t>is</w:t>
      </w:r>
      <w:r>
        <w:rPr>
          <w:spacing w:val="40"/>
        </w:rPr>
        <w:t> </w:t>
      </w:r>
      <w:r>
        <w:rPr/>
        <w:t>available</w:t>
      </w:r>
      <w:r>
        <w:rPr>
          <w:spacing w:val="39"/>
        </w:rPr>
        <w:t> </w:t>
      </w:r>
      <w:r>
        <w:rPr/>
        <w:t>by</w:t>
      </w:r>
      <w:r>
        <w:rPr>
          <w:spacing w:val="40"/>
        </w:rPr>
        <w:t> </w:t>
      </w:r>
      <w:r>
        <w:rPr/>
        <w:t>default</w:t>
      </w:r>
      <w:r>
        <w:rPr>
          <w:spacing w:val="39"/>
        </w:rPr>
        <w:t> </w:t>
      </w:r>
      <w:r>
        <w:rPr/>
        <w:t>in</w:t>
      </w:r>
      <w:r>
        <w:rPr>
          <w:spacing w:val="39"/>
        </w:rPr>
        <w:t> </w:t>
      </w:r>
      <w:r>
        <w:rPr/>
        <w:t>VTK.</w:t>
      </w:r>
      <w:r>
        <w:rPr>
          <w:spacing w:val="39"/>
        </w:rPr>
        <w:t> </w:t>
      </w:r>
      <w:r>
        <w:rPr>
          <w:spacing w:val="-7"/>
        </w:rPr>
        <w:t>You</w:t>
      </w:r>
      <w:r>
        <w:rPr>
          <w:spacing w:val="-4"/>
        </w:rPr>
        <w:t> </w:t>
      </w:r>
      <w:r>
        <w:rPr/>
        <w:t>can</w:t>
      </w:r>
      <w:r>
        <w:rPr>
          <w:spacing w:val="40"/>
        </w:rPr>
        <w:t> </w:t>
      </w:r>
      <w:r>
        <w:rPr/>
        <w:t>set</w:t>
      </w:r>
      <w:r>
        <w:rPr>
          <w:spacing w:val="40"/>
        </w:rPr>
        <w:t> </w:t>
      </w:r>
      <w:r>
        <w:rPr/>
        <w:t>the</w:t>
      </w:r>
      <w:r>
        <w:rPr>
          <w:spacing w:val="39"/>
        </w:rPr>
        <w:t> </w:t>
      </w:r>
      <w:r>
        <w:rPr/>
        <w:t>desired</w:t>
      </w:r>
      <w:r>
        <w:rPr>
          <w:spacing w:val="40"/>
        </w:rPr>
        <w:t> </w:t>
      </w:r>
      <w:r>
        <w:rPr/>
        <w:t>update</w:t>
      </w:r>
      <w:r>
        <w:rPr>
          <w:spacing w:val="40"/>
        </w:rPr>
        <w:t> </w:t>
      </w:r>
      <w:r>
        <w:rPr/>
        <w:t>rate</w:t>
      </w:r>
      <w:r>
        <w:rPr>
          <w:spacing w:val="39"/>
        </w:rPr>
        <w:t> </w:t>
      </w:r>
      <w:r>
        <w:rPr/>
        <w:t>in</w:t>
      </w:r>
      <w:r>
        <w:rPr>
          <w:spacing w:val="39"/>
        </w:rPr>
        <w:t> </w:t>
      </w:r>
      <w:r>
        <w:rPr/>
        <w:t>the</w:t>
      </w:r>
    </w:p>
    <w:p>
      <w:pPr>
        <w:spacing w:after="0" w:line="249" w:lineRule="auto"/>
        <w:jc w:val="both"/>
        <w:sectPr>
          <w:headerReference w:type="default" r:id="rId261"/>
          <w:headerReference w:type="even" r:id="rId262"/>
          <w:pgSz w:w="10440" w:h="13680"/>
          <w:pgMar w:header="772" w:footer="0" w:top="980" w:bottom="280" w:left="780" w:right="0"/>
          <w:pgNumType w:start="159"/>
        </w:sectPr>
      </w:pPr>
    </w:p>
    <w:p>
      <w:pPr>
        <w:pStyle w:val="BodyText"/>
      </w:pPr>
    </w:p>
    <w:p>
      <w:pPr>
        <w:pStyle w:val="BodyText"/>
        <w:spacing w:before="8"/>
        <w:rPr>
          <w:sz w:val="19"/>
        </w:rPr>
      </w:pPr>
    </w:p>
    <w:p>
      <w:pPr>
        <w:pStyle w:val="BodyText"/>
        <w:ind w:left="211"/>
      </w:pPr>
      <w:r>
        <w:rPr/>
        <w:drawing>
          <wp:inline distT="0" distB="0" distL="0" distR="0">
            <wp:extent cx="5041096" cy="1291589"/>
            <wp:effectExtent l="0" t="0" r="0" b="0"/>
            <wp:docPr id="191" name="image152.jpeg" descr=""/>
            <wp:cNvGraphicFramePr>
              <a:graphicFrameLocks noChangeAspect="1"/>
            </wp:cNvGraphicFramePr>
            <a:graphic>
              <a:graphicData uri="http://schemas.openxmlformats.org/drawingml/2006/picture">
                <pic:pic>
                  <pic:nvPicPr>
                    <pic:cNvPr id="192" name="image152.jpeg"/>
                    <pic:cNvPicPr/>
                  </pic:nvPicPr>
                  <pic:blipFill>
                    <a:blip r:embed="rId263" cstate="print"/>
                    <a:stretch>
                      <a:fillRect/>
                    </a:stretch>
                  </pic:blipFill>
                  <pic:spPr>
                    <a:xfrm>
                      <a:off x="0" y="0"/>
                      <a:ext cx="5041096" cy="1291589"/>
                    </a:xfrm>
                    <a:prstGeom prst="rect">
                      <a:avLst/>
                    </a:prstGeom>
                  </pic:spPr>
                </pic:pic>
              </a:graphicData>
            </a:graphic>
          </wp:inline>
        </w:drawing>
      </w:r>
      <w:r>
        <w:rPr/>
      </w:r>
    </w:p>
    <w:p>
      <w:pPr>
        <w:tabs>
          <w:tab w:pos="3099" w:val="left" w:leader="none"/>
          <w:tab w:pos="5819" w:val="left" w:leader="none"/>
        </w:tabs>
        <w:spacing w:before="55"/>
        <w:ind w:left="399" w:right="0" w:firstLine="0"/>
        <w:jc w:val="left"/>
        <w:rPr>
          <w:sz w:val="18"/>
        </w:rPr>
      </w:pPr>
      <w:r>
        <w:rPr>
          <w:sz w:val="18"/>
        </w:rPr>
        <w:t>ImageSampleDistance</w:t>
      </w:r>
      <w:r>
        <w:rPr>
          <w:spacing w:val="-3"/>
          <w:sz w:val="18"/>
        </w:rPr>
        <w:t> </w:t>
      </w:r>
      <w:r>
        <w:rPr>
          <w:sz w:val="18"/>
        </w:rPr>
        <w:t>=</w:t>
      </w:r>
      <w:r>
        <w:rPr>
          <w:spacing w:val="-3"/>
          <w:sz w:val="18"/>
        </w:rPr>
        <w:t> </w:t>
      </w:r>
      <w:r>
        <w:rPr>
          <w:sz w:val="18"/>
        </w:rPr>
        <w:t>1.0</w:t>
        <w:tab/>
        <w:t>ImageSampleDistance</w:t>
      </w:r>
      <w:r>
        <w:rPr>
          <w:spacing w:val="-3"/>
          <w:sz w:val="18"/>
        </w:rPr>
        <w:t> </w:t>
      </w:r>
      <w:r>
        <w:rPr>
          <w:sz w:val="18"/>
        </w:rPr>
        <w:t>=</w:t>
      </w:r>
      <w:r>
        <w:rPr>
          <w:spacing w:val="-4"/>
          <w:sz w:val="18"/>
        </w:rPr>
        <w:t> </w:t>
      </w:r>
      <w:r>
        <w:rPr>
          <w:sz w:val="18"/>
        </w:rPr>
        <w:t>2.0</w:t>
        <w:tab/>
        <w:t>ImageSampleDistance =</w:t>
      </w:r>
      <w:r>
        <w:rPr>
          <w:spacing w:val="-3"/>
          <w:sz w:val="18"/>
        </w:rPr>
        <w:t> </w:t>
      </w:r>
      <w:r>
        <w:rPr>
          <w:sz w:val="18"/>
        </w:rPr>
        <w:t>4.0</w:t>
      </w:r>
    </w:p>
    <w:p>
      <w:pPr>
        <w:spacing w:before="120"/>
        <w:ind w:left="1034" w:right="0" w:firstLine="0"/>
        <w:jc w:val="left"/>
        <w:rPr>
          <w:sz w:val="18"/>
        </w:rPr>
      </w:pPr>
      <w:r>
        <w:rPr>
          <w:rFonts w:ascii="Arial" w:hAnsi="Arial"/>
          <w:b/>
          <w:sz w:val="18"/>
        </w:rPr>
        <w:t>Figure 7–12 </w:t>
      </w:r>
      <w:r>
        <w:rPr>
          <w:sz w:val="18"/>
        </w:rPr>
        <w:t>The effect of changing image sample distance on image quality.</w:t>
      </w:r>
    </w:p>
    <w:p>
      <w:pPr>
        <w:pStyle w:val="BodyText"/>
      </w:pPr>
    </w:p>
    <w:p>
      <w:pPr>
        <w:pStyle w:val="BodyText"/>
        <w:spacing w:before="11"/>
        <w:rPr>
          <w:sz w:val="21"/>
        </w:rPr>
      </w:pPr>
    </w:p>
    <w:p>
      <w:pPr>
        <w:pStyle w:val="BodyText"/>
        <w:spacing w:line="259" w:lineRule="auto" w:before="91"/>
        <w:ind w:left="121" w:right="1433"/>
        <w:jc w:val="both"/>
      </w:pPr>
      <w:bookmarkStart w:name="_bookmark1427" w:id="1493"/>
      <w:bookmarkEnd w:id="1493"/>
      <w:r>
        <w:rPr/>
      </w:r>
      <w:r>
        <w:rPr/>
        <w:t>vtkRenderWindow, or the </w:t>
      </w:r>
      <w:bookmarkStart w:name="_bookmark1426" w:id="1494"/>
      <w:bookmarkEnd w:id="1494"/>
      <w:r>
        <w:rPr/>
        <w:t>S</w:t>
      </w:r>
      <w:r>
        <w:rPr/>
        <w:t>tillUpdateRate and the </w:t>
      </w:r>
      <w:bookmarkStart w:name="_bookmark1425" w:id="1495"/>
      <w:bookmarkEnd w:id="1495"/>
      <w:r>
        <w:rPr/>
        <w:t>DesiredUpdateRate</w:t>
      </w:r>
      <w:r>
        <w:rPr/>
        <w:t> in the interactor if you are using</w:t>
      </w:r>
      <w:r>
        <w:rPr>
          <w:spacing w:val="-8"/>
        </w:rPr>
        <w:t> </w:t>
      </w:r>
      <w:r>
        <w:rPr/>
        <w:t>one.</w:t>
      </w:r>
      <w:r>
        <w:rPr>
          <w:spacing w:val="-7"/>
        </w:rPr>
        <w:t> </w:t>
      </w:r>
      <w:r>
        <w:rPr/>
        <w:t>Due</w:t>
      </w:r>
      <w:r>
        <w:rPr>
          <w:spacing w:val="-7"/>
        </w:rPr>
        <w:t> </w:t>
      </w:r>
      <w:r>
        <w:rPr/>
        <w:t>to</w:t>
      </w:r>
      <w:r>
        <w:rPr>
          <w:spacing w:val="-8"/>
        </w:rPr>
        <w:t> </w:t>
      </w:r>
      <w:r>
        <w:rPr/>
        <w:t>the</w:t>
      </w:r>
      <w:r>
        <w:rPr>
          <w:spacing w:val="-7"/>
        </w:rPr>
        <w:t> </w:t>
      </w:r>
      <w:r>
        <w:rPr/>
        <w:t>fact</w:t>
      </w:r>
      <w:r>
        <w:rPr>
          <w:spacing w:val="-5"/>
        </w:rPr>
        <w:t> </w:t>
      </w:r>
      <w:r>
        <w:rPr/>
        <w:t>that</w:t>
      </w:r>
      <w:r>
        <w:rPr>
          <w:spacing w:val="-8"/>
        </w:rPr>
        <w:t> </w:t>
      </w:r>
      <w:r>
        <w:rPr/>
        <w:t>the</w:t>
      </w:r>
      <w:r>
        <w:rPr>
          <w:spacing w:val="-7"/>
        </w:rPr>
        <w:t> </w:t>
      </w:r>
      <w:r>
        <w:rPr/>
        <w:t>time</w:t>
      </w:r>
      <w:r>
        <w:rPr>
          <w:spacing w:val="-7"/>
        </w:rPr>
        <w:t> </w:t>
      </w:r>
      <w:r>
        <w:rPr/>
        <w:t>required</w:t>
      </w:r>
      <w:r>
        <w:rPr>
          <w:spacing w:val="-6"/>
        </w:rPr>
        <w:t> </w:t>
      </w:r>
      <w:r>
        <w:rPr/>
        <w:t>for</w:t>
      </w:r>
      <w:r>
        <w:rPr>
          <w:spacing w:val="-6"/>
        </w:rPr>
        <w:t> </w:t>
      </w:r>
      <w:r>
        <w:rPr/>
        <w:t>these</w:t>
      </w:r>
      <w:r>
        <w:rPr>
          <w:spacing w:val="-7"/>
        </w:rPr>
        <w:t> </w:t>
      </w:r>
      <w:r>
        <w:rPr/>
        <w:t>rendering</w:t>
      </w:r>
      <w:r>
        <w:rPr>
          <w:spacing w:val="-7"/>
        </w:rPr>
        <w:t> </w:t>
      </w:r>
      <w:r>
        <w:rPr/>
        <w:t>techniques</w:t>
      </w:r>
      <w:r>
        <w:rPr>
          <w:spacing w:val="-7"/>
        </w:rPr>
        <w:t> </w:t>
      </w:r>
      <w:r>
        <w:rPr/>
        <w:t>is</w:t>
      </w:r>
      <w:r>
        <w:rPr>
          <w:spacing w:val="-7"/>
        </w:rPr>
        <w:t> </w:t>
      </w:r>
      <w:r>
        <w:rPr/>
        <w:t>mostly</w:t>
      </w:r>
      <w:r>
        <w:rPr>
          <w:spacing w:val="-6"/>
        </w:rPr>
        <w:t> </w:t>
      </w:r>
      <w:r>
        <w:rPr/>
        <w:t>dependent</w:t>
      </w:r>
      <w:r>
        <w:rPr>
          <w:spacing w:val="-8"/>
        </w:rPr>
        <w:t> </w:t>
      </w:r>
      <w:r>
        <w:rPr/>
        <w:t>on the size of the image, the mapper will automatically attempt to achieve the desired rendering rate by reducing the number of rays that arecast, or the size of the image is generated. By default, the auto- matic adjustment is on. In order to maintain interactivity, an abort check procedure should be speci- fied</w:t>
      </w:r>
      <w:r>
        <w:rPr>
          <w:spacing w:val="-5"/>
        </w:rPr>
        <w:t> </w:t>
      </w:r>
      <w:r>
        <w:rPr/>
        <w:t>in</w:t>
      </w:r>
      <w:r>
        <w:rPr>
          <w:spacing w:val="-5"/>
        </w:rPr>
        <w:t> </w:t>
      </w:r>
      <w:r>
        <w:rPr/>
        <w:t>the</w:t>
      </w:r>
      <w:r>
        <w:rPr>
          <w:spacing w:val="-5"/>
        </w:rPr>
        <w:t> </w:t>
      </w:r>
      <w:r>
        <w:rPr/>
        <w:t>render</w:t>
      </w:r>
      <w:r>
        <w:rPr>
          <w:spacing w:val="-6"/>
        </w:rPr>
        <w:t> </w:t>
      </w:r>
      <w:r>
        <w:rPr/>
        <w:t>window</w:t>
      </w:r>
      <w:r>
        <w:rPr>
          <w:spacing w:val="-5"/>
        </w:rPr>
        <w:t> </w:t>
      </w:r>
      <w:r>
        <w:rPr/>
        <w:t>so</w:t>
      </w:r>
      <w:r>
        <w:rPr>
          <w:spacing w:val="-5"/>
        </w:rPr>
        <w:t> </w:t>
      </w:r>
      <w:r>
        <w:rPr/>
        <w:t>that</w:t>
      </w:r>
      <w:r>
        <w:rPr>
          <w:spacing w:val="-5"/>
        </w:rPr>
        <w:t> </w:t>
      </w:r>
      <w:r>
        <w:rPr/>
        <w:t>the</w:t>
      </w:r>
      <w:r>
        <w:rPr>
          <w:spacing w:val="-6"/>
        </w:rPr>
        <w:t> </w:t>
      </w:r>
      <w:r>
        <w:rPr/>
        <w:t>user</w:t>
      </w:r>
      <w:r>
        <w:rPr>
          <w:spacing w:val="-5"/>
        </w:rPr>
        <w:t> </w:t>
      </w:r>
      <w:r>
        <w:rPr/>
        <w:t>will</w:t>
      </w:r>
      <w:r>
        <w:rPr>
          <w:spacing w:val="-5"/>
        </w:rPr>
        <w:t> </w:t>
      </w:r>
      <w:r>
        <w:rPr/>
        <w:t>be</w:t>
      </w:r>
      <w:r>
        <w:rPr>
          <w:spacing w:val="-4"/>
        </w:rPr>
        <w:t> </w:t>
      </w:r>
      <w:r>
        <w:rPr/>
        <w:t>able</w:t>
      </w:r>
      <w:r>
        <w:rPr>
          <w:spacing w:val="-5"/>
        </w:rPr>
        <w:t> </w:t>
      </w:r>
      <w:r>
        <w:rPr/>
        <w:t>to</w:t>
      </w:r>
      <w:r>
        <w:rPr>
          <w:spacing w:val="-5"/>
        </w:rPr>
        <w:t> </w:t>
      </w:r>
      <w:r>
        <w:rPr/>
        <w:t>interrupt</w:t>
      </w:r>
      <w:r>
        <w:rPr>
          <w:spacing w:val="-5"/>
        </w:rPr>
        <w:t> </w:t>
      </w:r>
      <w:r>
        <w:rPr/>
        <w:t>the</w:t>
      </w:r>
      <w:r>
        <w:rPr>
          <w:spacing w:val="-5"/>
        </w:rPr>
        <w:t> </w:t>
      </w:r>
      <w:r>
        <w:rPr/>
        <w:t>higher</w:t>
      </w:r>
      <w:r>
        <w:rPr>
          <w:spacing w:val="-6"/>
        </w:rPr>
        <w:t> </w:t>
      </w:r>
      <w:r>
        <w:rPr/>
        <w:t>resolution</w:t>
      </w:r>
      <w:r>
        <w:rPr>
          <w:spacing w:val="-5"/>
        </w:rPr>
        <w:t> </w:t>
      </w:r>
      <w:r>
        <w:rPr/>
        <w:t>image</w:t>
      </w:r>
      <w:r>
        <w:rPr>
          <w:spacing w:val="-5"/>
        </w:rPr>
        <w:t> </w:t>
      </w:r>
      <w:r>
        <w:rPr/>
        <w:t>in</w:t>
      </w:r>
      <w:r>
        <w:rPr>
          <w:spacing w:val="-5"/>
        </w:rPr>
        <w:t> </w:t>
      </w:r>
      <w:r>
        <w:rPr/>
        <w:t>order to interact with the data</w:t>
      </w:r>
      <w:r>
        <w:rPr>
          <w:spacing w:val="-3"/>
        </w:rPr>
        <w:t> </w:t>
      </w:r>
      <w:r>
        <w:rPr/>
        <w:t>again.</w:t>
      </w:r>
    </w:p>
    <w:p>
      <w:pPr>
        <w:pStyle w:val="BodyText"/>
        <w:spacing w:line="259" w:lineRule="auto" w:before="66"/>
        <w:ind w:left="121" w:right="1433" w:firstLine="478"/>
        <w:jc w:val="both"/>
      </w:pPr>
      <w:r>
        <w:rPr/>
        <w:t>There are limits on how blocky the image will become in order to achieve the desired update rate. By default, the adjustment will allow the image to become quite blocky - for example, casting only 1 ray for every 10x10 neighborhood of pixels if necessary to achieve the desired update rate. Also by default these mappers will not generate an image larger </w:t>
      </w:r>
      <w:bookmarkStart w:name="_bookmark1431" w:id="1496"/>
      <w:bookmarkEnd w:id="1496"/>
      <w:r>
        <w:rPr/>
        <w:t>than</w:t>
      </w:r>
      <w:r>
        <w:rPr/>
        <w:t> necessary to fill the window on the </w:t>
      </w:r>
      <w:bookmarkStart w:name="_bookmark1430" w:id="1497"/>
      <w:bookmarkEnd w:id="1497"/>
      <w:r>
        <w:rPr/>
        <w:t>scree</w:t>
      </w:r>
      <w:r>
        <w:rPr/>
        <w:t>n. These limits can be adjusted in the </w:t>
      </w:r>
      <w:bookmarkStart w:name="_bookmark1428" w:id="1498"/>
      <w:bookmarkEnd w:id="1498"/>
      <w:r>
        <w:rPr/>
        <w:t>ma</w:t>
      </w:r>
      <w:r>
        <w:rPr/>
        <w:t>pper by setting the MinimumImageSampleDistance and Maximu</w:t>
      </w:r>
      <w:bookmarkStart w:name="_bookmark1429" w:id="1499"/>
      <w:bookmarkEnd w:id="1499"/>
      <w:r>
        <w:rPr/>
        <w:t>m</w:t>
      </w:r>
      <w:r>
        <w:rPr/>
        <w:t>ImageSampleDistance. In addition AutoAdjustSampleDistances can be turned off, and the specified ImageSampleDistance will be used to represent the spacing between adjacent pixels on the image plane. Results for one example are shown in </w:t>
      </w:r>
      <w:r>
        <w:rPr>
          <w:rFonts w:ascii="Arial" w:hAnsi="Arial"/>
          <w:b/>
          <w:sz w:val="18"/>
        </w:rPr>
        <w:t>Figure 7–12</w:t>
      </w:r>
      <w:r>
        <w:rPr/>
        <w:t>.</w:t>
      </w:r>
    </w:p>
    <w:p>
      <w:pPr>
        <w:pStyle w:val="BodyText"/>
        <w:spacing w:line="259" w:lineRule="auto" w:before="65"/>
        <w:ind w:left="121" w:right="1433" w:firstLine="478"/>
        <w:jc w:val="both"/>
      </w:pPr>
      <w:r>
        <w:rPr/>
        <w:t>This</w:t>
      </w:r>
      <w:r>
        <w:rPr>
          <w:spacing w:val="-4"/>
        </w:rPr>
        <w:t> </w:t>
      </w:r>
      <w:r>
        <w:rPr/>
        <w:t>technique</w:t>
      </w:r>
      <w:r>
        <w:rPr>
          <w:spacing w:val="-2"/>
        </w:rPr>
        <w:t> </w:t>
      </w:r>
      <w:r>
        <w:rPr/>
        <w:t>of</w:t>
      </w:r>
      <w:r>
        <w:rPr>
          <w:spacing w:val="-3"/>
        </w:rPr>
        <w:t> </w:t>
      </w:r>
      <w:r>
        <w:rPr/>
        <w:t>reducing</w:t>
      </w:r>
      <w:r>
        <w:rPr>
          <w:spacing w:val="-4"/>
        </w:rPr>
        <w:t> </w:t>
      </w:r>
      <w:r>
        <w:rPr/>
        <w:t>the</w:t>
      </w:r>
      <w:r>
        <w:rPr>
          <w:spacing w:val="-3"/>
        </w:rPr>
        <w:t> </w:t>
      </w:r>
      <w:r>
        <w:rPr/>
        <w:t>number</w:t>
      </w:r>
      <w:r>
        <w:rPr>
          <w:spacing w:val="-3"/>
        </w:rPr>
        <w:t> </w:t>
      </w:r>
      <w:r>
        <w:rPr/>
        <w:t>of</w:t>
      </w:r>
      <w:r>
        <w:rPr>
          <w:spacing w:val="-5"/>
        </w:rPr>
        <w:t> </w:t>
      </w:r>
      <w:r>
        <w:rPr/>
        <w:t>rays</w:t>
      </w:r>
      <w:r>
        <w:rPr>
          <w:spacing w:val="-3"/>
        </w:rPr>
        <w:t> </w:t>
      </w:r>
      <w:r>
        <w:rPr/>
        <w:t>in</w:t>
      </w:r>
      <w:r>
        <w:rPr>
          <w:spacing w:val="-1"/>
        </w:rPr>
        <w:t> </w:t>
      </w:r>
      <w:r>
        <w:rPr/>
        <w:t>order</w:t>
      </w:r>
      <w:r>
        <w:rPr>
          <w:spacing w:val="-3"/>
        </w:rPr>
        <w:t> </w:t>
      </w:r>
      <w:r>
        <w:rPr/>
        <w:t>to</w:t>
      </w:r>
      <w:r>
        <w:rPr>
          <w:spacing w:val="-4"/>
        </w:rPr>
        <w:t> </w:t>
      </w:r>
      <w:r>
        <w:rPr/>
        <w:t>achieve</w:t>
      </w:r>
      <w:r>
        <w:rPr>
          <w:spacing w:val="-3"/>
        </w:rPr>
        <w:t> </w:t>
      </w:r>
      <w:r>
        <w:rPr/>
        <w:t>interactive</w:t>
      </w:r>
      <w:r>
        <w:rPr>
          <w:spacing w:val="-3"/>
        </w:rPr>
        <w:t> </w:t>
      </w:r>
      <w:r>
        <w:rPr/>
        <w:t>frame</w:t>
      </w:r>
      <w:r>
        <w:rPr>
          <w:spacing w:val="-4"/>
        </w:rPr>
        <w:t> </w:t>
      </w:r>
      <w:r>
        <w:rPr/>
        <w:t>rates</w:t>
      </w:r>
      <w:r>
        <w:rPr>
          <w:spacing w:val="-3"/>
        </w:rPr>
        <w:t> </w:t>
      </w:r>
      <w:r>
        <w:rPr/>
        <w:t>can</w:t>
      </w:r>
      <w:r>
        <w:rPr>
          <w:spacing w:val="-3"/>
        </w:rPr>
        <w:t> </w:t>
      </w:r>
      <w:r>
        <w:rPr/>
        <w:t>be quite</w:t>
      </w:r>
      <w:r>
        <w:rPr>
          <w:spacing w:val="-8"/>
        </w:rPr>
        <w:t> </w:t>
      </w:r>
      <w:r>
        <w:rPr/>
        <w:t>effective.</w:t>
      </w:r>
      <w:r>
        <w:rPr>
          <w:spacing w:val="-8"/>
        </w:rPr>
        <w:t> </w:t>
      </w:r>
      <w:r>
        <w:rPr/>
        <w:t>For</w:t>
      </w:r>
      <w:r>
        <w:rPr>
          <w:spacing w:val="-8"/>
        </w:rPr>
        <w:t> </w:t>
      </w:r>
      <w:r>
        <w:rPr/>
        <w:t>example,</w:t>
      </w:r>
      <w:r>
        <w:rPr>
          <w:spacing w:val="-7"/>
        </w:rPr>
        <w:t> </w:t>
      </w:r>
      <w:r>
        <w:rPr/>
        <w:t>consider</w:t>
      </w:r>
      <w:r>
        <w:rPr>
          <w:spacing w:val="-7"/>
        </w:rPr>
        <w:t> </w:t>
      </w:r>
      <w:r>
        <w:rPr/>
        <w:t>the</w:t>
      </w:r>
      <w:r>
        <w:rPr>
          <w:spacing w:val="-7"/>
        </w:rPr>
        <w:t> </w:t>
      </w:r>
      <w:r>
        <w:rPr/>
        <w:t>full</w:t>
      </w:r>
      <w:r>
        <w:rPr>
          <w:spacing w:val="-7"/>
        </w:rPr>
        <w:t> </w:t>
      </w:r>
      <w:r>
        <w:rPr/>
        <w:t>resolution</w:t>
      </w:r>
      <w:r>
        <w:rPr>
          <w:spacing w:val="-8"/>
        </w:rPr>
        <w:t> </w:t>
      </w:r>
      <w:r>
        <w:rPr/>
        <w:t>image</w:t>
      </w:r>
      <w:r>
        <w:rPr>
          <w:spacing w:val="-6"/>
        </w:rPr>
        <w:t> </w:t>
      </w:r>
      <w:r>
        <w:rPr/>
        <w:t>shown</w:t>
      </w:r>
      <w:r>
        <w:rPr>
          <w:spacing w:val="-8"/>
        </w:rPr>
        <w:t> </w:t>
      </w:r>
      <w:r>
        <w:rPr/>
        <w:t>on</w:t>
      </w:r>
      <w:r>
        <w:rPr>
          <w:spacing w:val="-7"/>
        </w:rPr>
        <w:t> </w:t>
      </w:r>
      <w:r>
        <w:rPr/>
        <w:t>the</w:t>
      </w:r>
      <w:r>
        <w:rPr>
          <w:spacing w:val="-7"/>
        </w:rPr>
        <w:t> </w:t>
      </w:r>
      <w:r>
        <w:rPr/>
        <w:t>left</w:t>
      </w:r>
      <w:r>
        <w:rPr>
          <w:spacing w:val="-7"/>
        </w:rPr>
        <w:t> </w:t>
      </w:r>
      <w:r>
        <w:rPr/>
        <w:t>in</w:t>
      </w:r>
      <w:r>
        <w:rPr>
          <w:spacing w:val="-7"/>
        </w:rPr>
        <w:t> </w:t>
      </w:r>
      <w:r>
        <w:rPr>
          <w:rFonts w:ascii="Arial" w:hAnsi="Arial"/>
          <w:b/>
          <w:sz w:val="18"/>
        </w:rPr>
        <w:t>Figure</w:t>
      </w:r>
      <w:r>
        <w:rPr>
          <w:rFonts w:ascii="Arial" w:hAnsi="Arial"/>
          <w:b/>
          <w:spacing w:val="-7"/>
          <w:sz w:val="18"/>
        </w:rPr>
        <w:t> </w:t>
      </w:r>
      <w:r>
        <w:rPr>
          <w:rFonts w:ascii="Arial" w:hAnsi="Arial"/>
          <w:b/>
          <w:sz w:val="18"/>
        </w:rPr>
        <w:t>7–12</w:t>
      </w:r>
      <w:r>
        <w:rPr/>
        <w:t>.</w:t>
      </w:r>
      <w:r>
        <w:rPr>
          <w:spacing w:val="-7"/>
        </w:rPr>
        <w:t> </w:t>
      </w:r>
      <w:r>
        <w:rPr/>
        <w:t>This image</w:t>
      </w:r>
      <w:r>
        <w:rPr>
          <w:spacing w:val="-6"/>
        </w:rPr>
        <w:t> </w:t>
      </w:r>
      <w:r>
        <w:rPr/>
        <w:t>may</w:t>
      </w:r>
      <w:r>
        <w:rPr>
          <w:spacing w:val="-5"/>
        </w:rPr>
        <w:t> </w:t>
      </w:r>
      <w:r>
        <w:rPr/>
        <w:t>require</w:t>
      </w:r>
      <w:r>
        <w:rPr>
          <w:spacing w:val="-5"/>
        </w:rPr>
        <w:t> </w:t>
      </w:r>
      <w:r>
        <w:rPr/>
        <w:t>4</w:t>
      </w:r>
      <w:r>
        <w:rPr>
          <w:spacing w:val="-3"/>
        </w:rPr>
        <w:t> </w:t>
      </w:r>
      <w:r>
        <w:rPr/>
        <w:t>seconds</w:t>
      </w:r>
      <w:r>
        <w:rPr>
          <w:spacing w:val="-5"/>
        </w:rPr>
        <w:t> </w:t>
      </w:r>
      <w:r>
        <w:rPr/>
        <w:t>to</w:t>
      </w:r>
      <w:r>
        <w:rPr>
          <w:spacing w:val="-3"/>
        </w:rPr>
        <w:t> </w:t>
      </w:r>
      <w:r>
        <w:rPr/>
        <w:t>compute,</w:t>
      </w:r>
      <w:r>
        <w:rPr>
          <w:spacing w:val="-3"/>
        </w:rPr>
        <w:t> </w:t>
      </w:r>
      <w:r>
        <w:rPr/>
        <w:t>which</w:t>
      </w:r>
      <w:r>
        <w:rPr>
          <w:spacing w:val="-4"/>
        </w:rPr>
        <w:t> </w:t>
      </w:r>
      <w:r>
        <w:rPr/>
        <w:t>is</w:t>
      </w:r>
      <w:r>
        <w:rPr>
          <w:spacing w:val="-5"/>
        </w:rPr>
        <w:t> </w:t>
      </w:r>
      <w:r>
        <w:rPr/>
        <w:t>much</w:t>
      </w:r>
      <w:r>
        <w:rPr>
          <w:spacing w:val="-3"/>
        </w:rPr>
        <w:t> </w:t>
      </w:r>
      <w:r>
        <w:rPr/>
        <w:t>too</w:t>
      </w:r>
      <w:r>
        <w:rPr>
          <w:spacing w:val="-4"/>
        </w:rPr>
        <w:t> </w:t>
      </w:r>
      <w:r>
        <w:rPr/>
        <w:t>slow</w:t>
      </w:r>
      <w:r>
        <w:rPr>
          <w:spacing w:val="-5"/>
        </w:rPr>
        <w:t> </w:t>
      </w:r>
      <w:r>
        <w:rPr/>
        <w:t>for</w:t>
      </w:r>
      <w:r>
        <w:rPr>
          <w:spacing w:val="-5"/>
        </w:rPr>
        <w:t> </w:t>
      </w:r>
      <w:r>
        <w:rPr/>
        <w:t>data</w:t>
      </w:r>
      <w:r>
        <w:rPr>
          <w:spacing w:val="-3"/>
        </w:rPr>
        <w:t> </w:t>
      </w:r>
      <w:r>
        <w:rPr/>
        <w:t>interaction</w:t>
      </w:r>
      <w:r>
        <w:rPr>
          <w:spacing w:val="-5"/>
        </w:rPr>
        <w:t> </w:t>
      </w:r>
      <w:r>
        <w:rPr/>
        <w:t>such</w:t>
      </w:r>
      <w:r>
        <w:rPr>
          <w:spacing w:val="-4"/>
        </w:rPr>
        <w:t> </w:t>
      </w:r>
      <w:r>
        <w:rPr/>
        <w:t>as</w:t>
      </w:r>
      <w:r>
        <w:rPr>
          <w:spacing w:val="-5"/>
        </w:rPr>
        <w:t> </w:t>
      </w:r>
      <w:r>
        <w:rPr/>
        <w:t>rotating or translating the data, or interactively adjusting the transfer function. If we instead subsample every other ray along each axis by setting the ImageSampleDistance to 2.0, we will get an image like the one</w:t>
      </w:r>
      <w:r>
        <w:rPr>
          <w:spacing w:val="-3"/>
        </w:rPr>
        <w:t> </w:t>
      </w:r>
      <w:r>
        <w:rPr/>
        <w:t>shown</w:t>
      </w:r>
      <w:r>
        <w:rPr>
          <w:spacing w:val="-2"/>
        </w:rPr>
        <w:t> </w:t>
      </w:r>
      <w:r>
        <w:rPr/>
        <w:t>in</w:t>
      </w:r>
      <w:r>
        <w:rPr>
          <w:spacing w:val="-2"/>
        </w:rPr>
        <w:t> </w:t>
      </w:r>
      <w:r>
        <w:rPr/>
        <w:t>the</w:t>
      </w:r>
      <w:r>
        <w:rPr>
          <w:spacing w:val="-2"/>
        </w:rPr>
        <w:t> </w:t>
      </w:r>
      <w:r>
        <w:rPr/>
        <w:t>middle</w:t>
      </w:r>
      <w:r>
        <w:rPr>
          <w:spacing w:val="-2"/>
        </w:rPr>
        <w:t> </w:t>
      </w:r>
      <w:r>
        <w:rPr/>
        <w:t>in</w:t>
      </w:r>
      <w:r>
        <w:rPr>
          <w:spacing w:val="-2"/>
        </w:rPr>
        <w:t> </w:t>
      </w:r>
      <w:r>
        <w:rPr/>
        <w:t>only</w:t>
      </w:r>
      <w:r>
        <w:rPr>
          <w:spacing w:val="-2"/>
        </w:rPr>
        <w:t> </w:t>
      </w:r>
      <w:r>
        <w:rPr/>
        <w:t>about</w:t>
      </w:r>
      <w:r>
        <w:rPr>
          <w:spacing w:val="-1"/>
        </w:rPr>
        <w:t> </w:t>
      </w:r>
      <w:r>
        <w:rPr/>
        <w:t>1</w:t>
      </w:r>
      <w:r>
        <w:rPr>
          <w:spacing w:val="-2"/>
        </w:rPr>
        <w:t> </w:t>
      </w:r>
      <w:r>
        <w:rPr/>
        <w:t>second.</w:t>
      </w:r>
      <w:r>
        <w:rPr>
          <w:spacing w:val="-2"/>
        </w:rPr>
        <w:t> </w:t>
      </w:r>
      <w:r>
        <w:rPr/>
        <w:t>Since</w:t>
      </w:r>
      <w:r>
        <w:rPr>
          <w:spacing w:val="-2"/>
        </w:rPr>
        <w:t> </w:t>
      </w:r>
      <w:r>
        <w:rPr/>
        <w:t>this</w:t>
      </w:r>
      <w:r>
        <w:rPr>
          <w:spacing w:val="-2"/>
        </w:rPr>
        <w:t> </w:t>
      </w:r>
      <w:r>
        <w:rPr/>
        <w:t>still</w:t>
      </w:r>
      <w:r>
        <w:rPr>
          <w:spacing w:val="-2"/>
        </w:rPr>
        <w:t> </w:t>
      </w:r>
      <w:r>
        <w:rPr/>
        <w:t>may</w:t>
      </w:r>
      <w:r>
        <w:rPr>
          <w:spacing w:val="-2"/>
        </w:rPr>
        <w:t> </w:t>
      </w:r>
      <w:r>
        <w:rPr/>
        <w:t>be</w:t>
      </w:r>
      <w:r>
        <w:rPr>
          <w:spacing w:val="-2"/>
        </w:rPr>
        <w:t> </w:t>
      </w:r>
      <w:r>
        <w:rPr/>
        <w:t>too</w:t>
      </w:r>
      <w:r>
        <w:rPr>
          <w:spacing w:val="-2"/>
        </w:rPr>
        <w:t> </w:t>
      </w:r>
      <w:r>
        <w:rPr/>
        <w:t>slow</w:t>
      </w:r>
      <w:r>
        <w:rPr>
          <w:spacing w:val="-3"/>
        </w:rPr>
        <w:t> </w:t>
      </w:r>
      <w:r>
        <w:rPr/>
        <w:t>for</w:t>
      </w:r>
      <w:r>
        <w:rPr>
          <w:spacing w:val="-1"/>
        </w:rPr>
        <w:t> </w:t>
      </w:r>
      <w:r>
        <w:rPr/>
        <w:t>effective</w:t>
      </w:r>
      <w:r>
        <w:rPr>
          <w:spacing w:val="-2"/>
        </w:rPr>
        <w:t> </w:t>
      </w:r>
      <w:r>
        <w:rPr/>
        <w:t>interac- tion, we could subsample every fourth </w:t>
      </w:r>
      <w:r>
        <w:rPr>
          <w:spacing w:val="-3"/>
        </w:rPr>
        <w:t>ray, </w:t>
      </w:r>
      <w:r>
        <w:rPr/>
        <w:t>and achieve rendering rates of nearly 4 frames per second with the image shown on the right. It may be blocky, but it is far easier to rotate a blocky volume at</w:t>
      </w:r>
      <w:r>
        <w:rPr>
          <w:spacing w:val="-28"/>
        </w:rPr>
        <w:t> </w:t>
      </w:r>
      <w:r>
        <w:rPr/>
        <w:t>4 frames per second than a full resolution volume at one frame every four</w:t>
      </w:r>
      <w:r>
        <w:rPr>
          <w:spacing w:val="-5"/>
        </w:rPr>
        <w:t> </w:t>
      </w:r>
      <w:r>
        <w:rPr/>
        <w:t>seconds.</w:t>
      </w:r>
    </w:p>
    <w:p>
      <w:pPr>
        <w:pStyle w:val="BodyText"/>
        <w:spacing w:line="259" w:lineRule="auto" w:before="65"/>
        <w:ind w:left="121" w:right="1434" w:firstLine="478"/>
        <w:jc w:val="both"/>
      </w:pPr>
      <w:r>
        <w:rPr/>
        <w:t>There are no built-in automatic techniques for trading off accuracy for speed in a texture map-</w:t>
      </w:r>
      <w:bookmarkStart w:name="_bookmark1433" w:id="1500"/>
      <w:bookmarkEnd w:id="1500"/>
      <w:r>
        <w:rPr/>
      </w:r>
      <w:r>
        <w:rPr/>
        <w:t> ping approach. This can be done by the user fairly easily by creating a lower resolution volume using vtkImageResample, and rendering this new volume instead. Since the speed of the texture mapping approach is highly dependent on the size of the volume, this will achieve similar results to reducing the number of rays in a ray casting approach. Another option is to reduce the number of planes sam- pled</w:t>
      </w:r>
      <w:r>
        <w:rPr>
          <w:spacing w:val="-4"/>
        </w:rPr>
        <w:t> </w:t>
      </w:r>
      <w:r>
        <w:rPr/>
        <w:t>through</w:t>
      </w:r>
      <w:r>
        <w:rPr>
          <w:spacing w:val="-3"/>
        </w:rPr>
        <w:t> </w:t>
      </w:r>
      <w:r>
        <w:rPr/>
        <w:t>the</w:t>
      </w:r>
      <w:r>
        <w:rPr>
          <w:spacing w:val="-3"/>
        </w:rPr>
        <w:t> </w:t>
      </w:r>
      <w:r>
        <w:rPr/>
        <w:t>volume.</w:t>
      </w:r>
      <w:r>
        <w:rPr>
          <w:spacing w:val="-3"/>
        </w:rPr>
        <w:t> </w:t>
      </w:r>
      <w:r>
        <w:rPr/>
        <w:t>By</w:t>
      </w:r>
      <w:r>
        <w:rPr>
          <w:spacing w:val="-3"/>
        </w:rPr>
        <w:t> </w:t>
      </w:r>
      <w:r>
        <w:rPr/>
        <w:t>default,</w:t>
      </w:r>
      <w:r>
        <w:rPr>
          <w:spacing w:val="-4"/>
        </w:rPr>
        <w:t> </w:t>
      </w:r>
      <w:r>
        <w:rPr/>
        <w:t>the</w:t>
      </w:r>
      <w:r>
        <w:rPr>
          <w:spacing w:val="-5"/>
        </w:rPr>
        <w:t> </w:t>
      </w:r>
      <w:r>
        <w:rPr/>
        <w:t>number</w:t>
      </w:r>
      <w:r>
        <w:rPr>
          <w:spacing w:val="-3"/>
        </w:rPr>
        <w:t> </w:t>
      </w:r>
      <w:r>
        <w:rPr/>
        <w:t>of</w:t>
      </w:r>
      <w:r>
        <w:rPr>
          <w:spacing w:val="-3"/>
        </w:rPr>
        <w:t> </w:t>
      </w:r>
      <w:r>
        <w:rPr/>
        <w:t>textured</w:t>
      </w:r>
      <w:r>
        <w:rPr>
          <w:spacing w:val="-5"/>
        </w:rPr>
        <w:t> </w:t>
      </w:r>
      <w:r>
        <w:rPr/>
        <w:t>quads</w:t>
      </w:r>
      <w:r>
        <w:rPr>
          <w:spacing w:val="-4"/>
        </w:rPr>
        <w:t> </w:t>
      </w:r>
      <w:r>
        <w:rPr/>
        <w:t>rendered</w:t>
      </w:r>
      <w:r>
        <w:rPr>
          <w:spacing w:val="-3"/>
        </w:rPr>
        <w:t> </w:t>
      </w:r>
      <w:r>
        <w:rPr/>
        <w:t>will</w:t>
      </w:r>
      <w:r>
        <w:rPr>
          <w:spacing w:val="-4"/>
        </w:rPr>
        <w:t> </w:t>
      </w:r>
      <w:r>
        <w:rPr/>
        <w:t>be</w:t>
      </w:r>
      <w:r>
        <w:rPr>
          <w:spacing w:val="-4"/>
        </w:rPr>
        <w:t> </w:t>
      </w:r>
      <w:r>
        <w:rPr/>
        <w:t>equal</w:t>
      </w:r>
      <w:r>
        <w:rPr>
          <w:spacing w:val="-4"/>
        </w:rPr>
        <w:t> </w:t>
      </w:r>
      <w:r>
        <w:rPr/>
        <w:t>to</w:t>
      </w:r>
      <w:r>
        <w:rPr>
          <w:spacing w:val="-5"/>
        </w:rPr>
        <w:t> </w:t>
      </w:r>
      <w:r>
        <w:rPr/>
        <w:t>the</w:t>
      </w:r>
      <w:r>
        <w:rPr>
          <w:spacing w:val="-4"/>
        </w:rPr>
        <w:t> </w:t>
      </w:r>
      <w:r>
        <w:rPr/>
        <w:t>num- ber of </w:t>
      </w:r>
      <w:bookmarkStart w:name="_bookmark1432" w:id="1501"/>
      <w:bookmarkEnd w:id="1501"/>
      <w:r>
        <w:rPr/>
        <w:t>sa</w:t>
      </w:r>
      <w:r>
        <w:rPr/>
        <w:t>mples along the major axis of the volume (as determined by the viewing direction).</w:t>
      </w:r>
      <w:r>
        <w:rPr>
          <w:spacing w:val="-29"/>
        </w:rPr>
        <w:t> </w:t>
      </w:r>
      <w:r>
        <w:rPr>
          <w:spacing w:val="-7"/>
        </w:rPr>
        <w:t>You </w:t>
      </w:r>
      <w:r>
        <w:rPr/>
        <w:t>may set</w:t>
      </w:r>
      <w:r>
        <w:rPr>
          <w:spacing w:val="16"/>
        </w:rPr>
        <w:t> </w:t>
      </w:r>
      <w:r>
        <w:rPr/>
        <w:t>the</w:t>
      </w:r>
      <w:r>
        <w:rPr>
          <w:spacing w:val="18"/>
        </w:rPr>
        <w:t> </w:t>
      </w:r>
      <w:r>
        <w:rPr/>
        <w:t>MaximumNumberOfPlanes</w:t>
      </w:r>
      <w:r>
        <w:rPr>
          <w:spacing w:val="17"/>
        </w:rPr>
        <w:t> </w:t>
      </w:r>
      <w:r>
        <w:rPr/>
        <w:t>instance</w:t>
      </w:r>
      <w:r>
        <w:rPr>
          <w:spacing w:val="18"/>
        </w:rPr>
        <w:t> </w:t>
      </w:r>
      <w:r>
        <w:rPr/>
        <w:t>variable</w:t>
      </w:r>
      <w:r>
        <w:rPr>
          <w:spacing w:val="19"/>
        </w:rPr>
        <w:t> </w:t>
      </w:r>
      <w:r>
        <w:rPr/>
        <w:t>to</w:t>
      </w:r>
      <w:r>
        <w:rPr>
          <w:spacing w:val="18"/>
        </w:rPr>
        <w:t> </w:t>
      </w:r>
      <w:r>
        <w:rPr/>
        <w:t>decrease</w:t>
      </w:r>
      <w:r>
        <w:rPr>
          <w:spacing w:val="17"/>
        </w:rPr>
        <w:t> </w:t>
      </w:r>
      <w:r>
        <w:rPr/>
        <w:t>the</w:t>
      </w:r>
      <w:r>
        <w:rPr>
          <w:spacing w:val="18"/>
        </w:rPr>
        <w:t> </w:t>
      </w:r>
      <w:r>
        <w:rPr/>
        <w:t>number</w:t>
      </w:r>
      <w:r>
        <w:rPr>
          <w:spacing w:val="17"/>
        </w:rPr>
        <w:t> </w:t>
      </w:r>
      <w:r>
        <w:rPr/>
        <w:t>of</w:t>
      </w:r>
      <w:r>
        <w:rPr>
          <w:spacing w:val="17"/>
        </w:rPr>
        <w:t> </w:t>
      </w:r>
      <w:r>
        <w:rPr/>
        <w:t>textured</w:t>
      </w:r>
      <w:r>
        <w:rPr>
          <w:spacing w:val="18"/>
        </w:rPr>
        <w:t> </w:t>
      </w:r>
      <w:r>
        <w:rPr/>
        <w:t>quads</w:t>
      </w:r>
      <w:r>
        <w:rPr>
          <w:spacing w:val="17"/>
        </w:rPr>
        <w:t> </w:t>
      </w:r>
      <w:r>
        <w:rPr/>
        <w:t>and</w:t>
      </w:r>
    </w:p>
    <w:p>
      <w:pPr>
        <w:spacing w:after="0" w:line="25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6"/>
        <w:jc w:val="both"/>
      </w:pPr>
      <w:r>
        <w:rPr/>
        <w:t>therefore increase performance. The default value is 0 which implies no limit on the number of planes.</w:t>
      </w:r>
    </w:p>
    <w:p>
      <w:pPr>
        <w:pStyle w:val="BodyText"/>
        <w:rPr>
          <w:sz w:val="22"/>
        </w:rPr>
      </w:pPr>
    </w:p>
    <w:p>
      <w:pPr>
        <w:pStyle w:val="Heading4"/>
        <w:numPr>
          <w:ilvl w:val="1"/>
          <w:numId w:val="41"/>
        </w:numPr>
        <w:tabs>
          <w:tab w:pos="1265" w:val="left" w:leader="none"/>
        </w:tabs>
        <w:spacing w:line="240" w:lineRule="auto" w:before="185" w:after="0"/>
        <w:ind w:left="1264" w:right="0" w:hanging="603"/>
        <w:jc w:val="left"/>
      </w:pPr>
      <w:bookmarkStart w:name="_bookmark1434" w:id="1502"/>
      <w:bookmarkEnd w:id="1502"/>
      <w:r>
        <w:rPr>
          <w:b w:val="0"/>
        </w:rPr>
      </w:r>
      <w:bookmarkStart w:name="_bookmark1434" w:id="1503"/>
      <w:bookmarkEnd w:id="1503"/>
      <w:r>
        <w:rPr>
          <w:color w:val="0C7652"/>
          <w:spacing w:val="4"/>
        </w:rPr>
        <w:t>Usin</w:t>
      </w:r>
      <w:r>
        <w:rPr>
          <w:color w:val="0C7652"/>
          <w:spacing w:val="4"/>
        </w:rPr>
        <w:t>g </w:t>
      </w:r>
      <w:r>
        <w:rPr>
          <w:color w:val="0C7652"/>
        </w:rPr>
        <w:t>a </w:t>
      </w:r>
      <w:bookmarkStart w:name="_bookmark1435" w:id="1504"/>
      <w:bookmarkEnd w:id="1504"/>
      <w:r>
        <w:rPr>
          <w:color w:val="0C7652"/>
          <w:spacing w:val="4"/>
        </w:rPr>
        <w:t>vtkLODProp3</w:t>
      </w:r>
      <w:r>
        <w:rPr>
          <w:color w:val="0C7652"/>
          <w:spacing w:val="4"/>
        </w:rPr>
        <w:t>D </w:t>
      </w:r>
      <w:r>
        <w:rPr>
          <w:color w:val="0C7652"/>
          <w:spacing w:val="2"/>
        </w:rPr>
        <w:t>to </w:t>
      </w:r>
      <w:r>
        <w:rPr>
          <w:color w:val="0C7652"/>
          <w:spacing w:val="4"/>
        </w:rPr>
        <w:t>Improve</w:t>
      </w:r>
      <w:r>
        <w:rPr>
          <w:color w:val="0C7652"/>
          <w:spacing w:val="38"/>
        </w:rPr>
        <w:t> </w:t>
      </w:r>
      <w:r>
        <w:rPr>
          <w:color w:val="0C7652"/>
          <w:spacing w:val="5"/>
        </w:rPr>
        <w:t>Performance</w:t>
      </w:r>
    </w:p>
    <w:p>
      <w:pPr>
        <w:pStyle w:val="BodyText"/>
        <w:spacing w:line="249" w:lineRule="auto" w:before="171"/>
        <w:ind w:left="661" w:right="895"/>
        <w:jc w:val="both"/>
      </w:pPr>
      <w:r>
        <w:rPr/>
        <w:t>The vtkLODProp3D is a 3D prop that allows for the collection of multiple levels-of-detail and decides which to render for each frame based on the allocated rendering time of the prop (see </w:t>
      </w:r>
      <w:hyperlink w:history="true" w:anchor="_bookmark465">
        <w:r>
          <w:rPr/>
          <w:t>“vtkLODProp3D” on page </w:t>
        </w:r>
      </w:hyperlink>
      <w:r>
        <w:rPr/>
        <w:t>57). The allocated rendering time of a prop is dependent on the desired update rate for the rendering window, the number of ren</w:t>
      </w:r>
      <w:bookmarkStart w:name="_bookmark1436" w:id="1505"/>
      <w:bookmarkEnd w:id="1505"/>
      <w:r>
        <w:rPr/>
        <w:t>derers</w:t>
      </w:r>
      <w:r>
        <w:rPr/>
        <w:t> in the render window, the number of props in the renderer, and any possible adjustment that a culler may have made based on screen cov- erage or other importance factors.</w:t>
      </w:r>
    </w:p>
    <w:p>
      <w:pPr>
        <w:pStyle w:val="BodyText"/>
        <w:spacing w:line="249" w:lineRule="auto" w:before="18"/>
        <w:ind w:left="661" w:right="895" w:firstLine="478"/>
        <w:jc w:val="both"/>
      </w:pPr>
      <w:r>
        <w:rPr/>
        <w:t>Using</w:t>
      </w:r>
      <w:r>
        <w:rPr>
          <w:spacing w:val="-7"/>
        </w:rPr>
        <w:t> </w:t>
      </w:r>
      <w:r>
        <w:rPr/>
        <w:t>a</w:t>
      </w:r>
      <w:r>
        <w:rPr>
          <w:spacing w:val="-6"/>
        </w:rPr>
        <w:t> </w:t>
      </w:r>
      <w:r>
        <w:rPr/>
        <w:t>vtkLODProp3D,</w:t>
      </w:r>
      <w:r>
        <w:rPr>
          <w:spacing w:val="-6"/>
        </w:rPr>
        <w:t> </w:t>
      </w:r>
      <w:r>
        <w:rPr/>
        <w:t>it</w:t>
      </w:r>
      <w:r>
        <w:rPr>
          <w:spacing w:val="-5"/>
        </w:rPr>
        <w:t> </w:t>
      </w:r>
      <w:r>
        <w:rPr/>
        <w:t>is</w:t>
      </w:r>
      <w:r>
        <w:rPr>
          <w:spacing w:val="-6"/>
        </w:rPr>
        <w:t> </w:t>
      </w:r>
      <w:r>
        <w:rPr/>
        <w:t>possible</w:t>
      </w:r>
      <w:r>
        <w:rPr>
          <w:spacing w:val="-7"/>
        </w:rPr>
        <w:t> </w:t>
      </w:r>
      <w:r>
        <w:rPr/>
        <w:t>to</w:t>
      </w:r>
      <w:r>
        <w:rPr>
          <w:spacing w:val="-6"/>
        </w:rPr>
        <w:t> </w:t>
      </w:r>
      <w:r>
        <w:rPr/>
        <w:t>collect</w:t>
      </w:r>
      <w:r>
        <w:rPr>
          <w:spacing w:val="-6"/>
        </w:rPr>
        <w:t> </w:t>
      </w:r>
      <w:r>
        <w:rPr/>
        <w:t>several</w:t>
      </w:r>
      <w:r>
        <w:rPr>
          <w:spacing w:val="-5"/>
        </w:rPr>
        <w:t> </w:t>
      </w:r>
      <w:r>
        <w:rPr/>
        <w:t>rendering</w:t>
      </w:r>
      <w:r>
        <w:rPr>
          <w:spacing w:val="-6"/>
        </w:rPr>
        <w:t> </w:t>
      </w:r>
      <w:r>
        <w:rPr/>
        <w:t>techniques</w:t>
      </w:r>
      <w:r>
        <w:rPr>
          <w:spacing w:val="-7"/>
        </w:rPr>
        <w:t> </w:t>
      </w:r>
      <w:r>
        <w:rPr/>
        <w:t>into</w:t>
      </w:r>
      <w:r>
        <w:rPr>
          <w:spacing w:val="-6"/>
        </w:rPr>
        <w:t> </w:t>
      </w:r>
      <w:r>
        <w:rPr/>
        <w:t>one</w:t>
      </w:r>
      <w:r>
        <w:rPr>
          <w:spacing w:val="-6"/>
        </w:rPr>
        <w:t> </w:t>
      </w:r>
      <w:r>
        <w:rPr/>
        <w:t>prop,</w:t>
      </w:r>
      <w:r>
        <w:rPr>
          <w:spacing w:val="-7"/>
        </w:rPr>
        <w:t> </w:t>
      </w:r>
      <w:r>
        <w:rPr/>
        <w:t>and allow the prop to decide which technique to use. These </w:t>
      </w:r>
      <w:bookmarkStart w:name="_bookmark1437" w:id="1506"/>
      <w:bookmarkEnd w:id="1506"/>
      <w:r>
        <w:rPr/>
        <w:t>techniques</w:t>
      </w:r>
      <w:r>
        <w:rPr/>
        <w:t> may span several different classes of</w:t>
      </w:r>
      <w:r>
        <w:rPr>
          <w:spacing w:val="-4"/>
        </w:rPr>
        <w:t> </w:t>
      </w:r>
      <w:r>
        <w:rPr/>
        <w:t>rendering</w:t>
      </w:r>
      <w:r>
        <w:rPr>
          <w:spacing w:val="-4"/>
        </w:rPr>
        <w:t> </w:t>
      </w:r>
      <w:r>
        <w:rPr/>
        <w:t>including</w:t>
      </w:r>
      <w:r>
        <w:rPr>
          <w:spacing w:val="-4"/>
        </w:rPr>
        <w:t> </w:t>
      </w:r>
      <w:r>
        <w:rPr/>
        <w:t>geometric</w:t>
      </w:r>
      <w:r>
        <w:rPr>
          <w:spacing w:val="-3"/>
        </w:rPr>
        <w:t> </w:t>
      </w:r>
      <w:r>
        <w:rPr/>
        <w:t>approaches</w:t>
      </w:r>
      <w:r>
        <w:rPr>
          <w:spacing w:val="-4"/>
        </w:rPr>
        <w:t> </w:t>
      </w:r>
      <w:r>
        <w:rPr/>
        <w:t>that</w:t>
      </w:r>
      <w:r>
        <w:rPr>
          <w:spacing w:val="-3"/>
        </w:rPr>
        <w:t> </w:t>
      </w:r>
      <w:r>
        <w:rPr/>
        <w:t>utilize</w:t>
      </w:r>
      <w:r>
        <w:rPr>
          <w:spacing w:val="-4"/>
        </w:rPr>
        <w:t> </w:t>
      </w:r>
      <w:r>
        <w:rPr/>
        <w:t>a</w:t>
      </w:r>
      <w:r>
        <w:rPr>
          <w:spacing w:val="-3"/>
        </w:rPr>
        <w:t> </w:t>
      </w:r>
      <w:r>
        <w:rPr/>
        <w:t>vtkPolyDataMapper,</w:t>
      </w:r>
      <w:r>
        <w:rPr>
          <w:spacing w:val="-4"/>
        </w:rPr>
        <w:t> </w:t>
      </w:r>
      <w:r>
        <w:rPr/>
        <w:t>and</w:t>
      </w:r>
      <w:r>
        <w:rPr>
          <w:spacing w:val="-4"/>
        </w:rPr>
        <w:t> </w:t>
      </w:r>
      <w:r>
        <w:rPr/>
        <w:t>volumetric</w:t>
      </w:r>
      <w:r>
        <w:rPr>
          <w:spacing w:val="-3"/>
        </w:rPr>
        <w:t> </w:t>
      </w:r>
      <w:r>
        <w:rPr/>
        <w:t>meth- ods for both structured and unstructured</w:t>
      </w:r>
      <w:r>
        <w:rPr>
          <w:spacing w:val="-1"/>
        </w:rPr>
        <w:t> </w:t>
      </w:r>
      <w:r>
        <w:rPr/>
        <w:t>data.</w:t>
      </w:r>
    </w:p>
    <w:p>
      <w:pPr>
        <w:pStyle w:val="BodyText"/>
        <w:spacing w:line="249" w:lineRule="auto" w:before="15"/>
        <w:ind w:left="661" w:right="896" w:firstLine="478"/>
        <w:jc w:val="both"/>
      </w:pPr>
      <w:r>
        <w:rPr/>
        <w:t>Consider</w:t>
      </w:r>
      <w:r>
        <w:rPr>
          <w:spacing w:val="-4"/>
        </w:rPr>
        <w:t> </w:t>
      </w:r>
      <w:r>
        <w:rPr/>
        <w:t>the</w:t>
      </w:r>
      <w:r>
        <w:rPr>
          <w:spacing w:val="-4"/>
        </w:rPr>
        <w:t> </w:t>
      </w:r>
      <w:r>
        <w:rPr/>
        <w:t>following</w:t>
      </w:r>
      <w:r>
        <w:rPr>
          <w:spacing w:val="-3"/>
        </w:rPr>
        <w:t> </w:t>
      </w:r>
      <w:r>
        <w:rPr/>
        <w:t>simple</w:t>
      </w:r>
      <w:r>
        <w:rPr>
          <w:spacing w:val="-4"/>
        </w:rPr>
        <w:t> </w:t>
      </w:r>
      <w:r>
        <w:rPr/>
        <w:t>example</w:t>
      </w:r>
      <w:r>
        <w:rPr>
          <w:spacing w:val="-4"/>
        </w:rPr>
        <w:t> </w:t>
      </w:r>
      <w:r>
        <w:rPr/>
        <w:t>of</w:t>
      </w:r>
      <w:r>
        <w:rPr>
          <w:spacing w:val="-3"/>
        </w:rPr>
        <w:t> </w:t>
      </w:r>
      <w:r>
        <w:rPr/>
        <w:t>creating</w:t>
      </w:r>
      <w:r>
        <w:rPr>
          <w:spacing w:val="-4"/>
        </w:rPr>
        <w:t> </w:t>
      </w:r>
      <w:r>
        <w:rPr/>
        <w:t>a</w:t>
      </w:r>
      <w:r>
        <w:rPr>
          <w:spacing w:val="-4"/>
        </w:rPr>
        <w:t> </w:t>
      </w:r>
      <w:r>
        <w:rPr/>
        <w:t>vtkLODProp3D</w:t>
      </w:r>
      <w:r>
        <w:rPr>
          <w:spacing w:val="-3"/>
        </w:rPr>
        <w:t> </w:t>
      </w:r>
      <w:r>
        <w:rPr/>
        <w:t>with</w:t>
      </w:r>
      <w:r>
        <w:rPr>
          <w:spacing w:val="-4"/>
        </w:rPr>
        <w:t> </w:t>
      </w:r>
      <w:r>
        <w:rPr/>
        <w:t>three</w:t>
      </w:r>
      <w:r>
        <w:rPr>
          <w:spacing w:val="-4"/>
        </w:rPr>
        <w:t> </w:t>
      </w:r>
      <w:r>
        <w:rPr/>
        <w:t>different</w:t>
      </w:r>
      <w:r>
        <w:rPr>
          <w:spacing w:val="-4"/>
        </w:rPr>
        <w:t> </w:t>
      </w:r>
      <w:r>
        <w:rPr/>
        <w:t>forms of volume rendering for</w:t>
      </w:r>
      <w:r>
        <w:rPr>
          <w:spacing w:val="-3"/>
        </w:rPr>
        <w:t> </w:t>
      </w:r>
      <w:r>
        <w:rPr/>
        <w:t>vtkImageData:</w:t>
      </w:r>
    </w:p>
    <w:p>
      <w:pPr>
        <w:pStyle w:val="BodyText"/>
        <w:rPr>
          <w:sz w:val="22"/>
        </w:rPr>
      </w:pPr>
    </w:p>
    <w:p>
      <w:pPr>
        <w:pStyle w:val="BodyText"/>
        <w:spacing w:before="10"/>
        <w:rPr>
          <w:sz w:val="21"/>
        </w:rPr>
      </w:pPr>
    </w:p>
    <w:p>
      <w:pPr>
        <w:spacing w:before="0"/>
        <w:ind w:left="1140" w:right="0" w:firstLine="0"/>
        <w:jc w:val="left"/>
        <w:rPr>
          <w:rFonts w:ascii="Courier New"/>
          <w:sz w:val="18"/>
        </w:rPr>
      </w:pPr>
      <w:r>
        <w:rPr>
          <w:rFonts w:ascii="Courier New"/>
          <w:color w:val="323232"/>
          <w:sz w:val="18"/>
        </w:rPr>
        <w:t>vtkImageResample resampler</w:t>
      </w:r>
    </w:p>
    <w:p>
      <w:pPr>
        <w:spacing w:before="29"/>
        <w:ind w:left="1356" w:right="0" w:firstLine="0"/>
        <w:jc w:val="both"/>
        <w:rPr>
          <w:rFonts w:ascii="Courier New"/>
          <w:sz w:val="18"/>
        </w:rPr>
      </w:pPr>
      <w:r>
        <w:rPr>
          <w:rFonts w:ascii="Courier New"/>
          <w:color w:val="323232"/>
          <w:sz w:val="18"/>
        </w:rPr>
        <w:t>resampler SetAxisMagnificationFactor 0</w:t>
      </w:r>
      <w:r>
        <w:rPr>
          <w:rFonts w:ascii="Courier New"/>
          <w:color w:val="323232"/>
          <w:spacing w:val="-44"/>
          <w:sz w:val="18"/>
        </w:rPr>
        <w:t> </w:t>
      </w:r>
      <w:r>
        <w:rPr>
          <w:rFonts w:ascii="Courier New"/>
          <w:color w:val="323232"/>
          <w:sz w:val="18"/>
        </w:rPr>
        <w:t>0.5</w:t>
      </w:r>
    </w:p>
    <w:p>
      <w:pPr>
        <w:spacing w:before="29"/>
        <w:ind w:left="1356" w:right="0" w:firstLine="0"/>
        <w:jc w:val="both"/>
        <w:rPr>
          <w:rFonts w:ascii="Courier New"/>
          <w:sz w:val="18"/>
        </w:rPr>
      </w:pPr>
      <w:r>
        <w:rPr>
          <w:rFonts w:ascii="Courier New"/>
          <w:color w:val="323232"/>
          <w:sz w:val="18"/>
        </w:rPr>
        <w:t>resampler SetAxisMagnificationFactor 1</w:t>
      </w:r>
      <w:r>
        <w:rPr>
          <w:rFonts w:ascii="Courier New"/>
          <w:color w:val="323232"/>
          <w:spacing w:val="-44"/>
          <w:sz w:val="18"/>
        </w:rPr>
        <w:t> </w:t>
      </w:r>
      <w:r>
        <w:rPr>
          <w:rFonts w:ascii="Courier New"/>
          <w:color w:val="323232"/>
          <w:sz w:val="18"/>
        </w:rPr>
        <w:t>0.5</w:t>
      </w:r>
    </w:p>
    <w:p>
      <w:pPr>
        <w:spacing w:before="28"/>
        <w:ind w:left="1356" w:right="0" w:firstLine="0"/>
        <w:jc w:val="both"/>
        <w:rPr>
          <w:rFonts w:ascii="Courier New"/>
          <w:sz w:val="18"/>
        </w:rPr>
      </w:pPr>
      <w:r>
        <w:rPr>
          <w:rFonts w:ascii="Courier New"/>
          <w:color w:val="323232"/>
          <w:sz w:val="18"/>
        </w:rPr>
        <w:t>resampler SetAxisMagnificationFactor 2</w:t>
      </w:r>
      <w:r>
        <w:rPr>
          <w:rFonts w:ascii="Courier New"/>
          <w:color w:val="323232"/>
          <w:spacing w:val="-44"/>
          <w:sz w:val="18"/>
        </w:rPr>
        <w:t> </w:t>
      </w:r>
      <w:r>
        <w:rPr>
          <w:rFonts w:ascii="Courier New"/>
          <w:color w:val="323232"/>
          <w:sz w:val="18"/>
        </w:rPr>
        <w:t>0.5</w:t>
      </w:r>
    </w:p>
    <w:p>
      <w:pPr>
        <w:pStyle w:val="BodyText"/>
        <w:rPr>
          <w:rFonts w:ascii="Courier New"/>
        </w:rPr>
      </w:pPr>
    </w:p>
    <w:p>
      <w:pPr>
        <w:pStyle w:val="BodyText"/>
        <w:spacing w:before="8"/>
        <w:rPr>
          <w:rFonts w:ascii="Courier New"/>
          <w:sz w:val="23"/>
        </w:rPr>
      </w:pPr>
    </w:p>
    <w:p>
      <w:pPr>
        <w:spacing w:line="273" w:lineRule="auto" w:before="0"/>
        <w:ind w:left="1356" w:right="3558" w:hanging="216"/>
        <w:jc w:val="left"/>
        <w:rPr>
          <w:rFonts w:ascii="Courier New"/>
          <w:sz w:val="18"/>
        </w:rPr>
      </w:pPr>
      <w:r>
        <w:rPr>
          <w:rFonts w:ascii="Courier New"/>
          <w:color w:val="323232"/>
          <w:sz w:val="18"/>
        </w:rPr>
        <w:t>vtkVolumeTextureMapper2D lowresMapper lowresMapper SetInput [resampler GetOutput]</w:t>
      </w:r>
    </w:p>
    <w:p>
      <w:pPr>
        <w:pStyle w:val="BodyText"/>
        <w:spacing w:before="7"/>
        <w:rPr>
          <w:rFonts w:ascii="Courier New"/>
        </w:rPr>
      </w:pPr>
    </w:p>
    <w:p>
      <w:pPr>
        <w:spacing w:line="273" w:lineRule="auto" w:before="0"/>
        <w:ind w:left="1356" w:right="3623" w:hanging="216"/>
        <w:jc w:val="left"/>
        <w:rPr>
          <w:rFonts w:ascii="Courier New"/>
          <w:sz w:val="18"/>
        </w:rPr>
      </w:pPr>
      <w:r>
        <w:rPr>
          <w:rFonts w:ascii="Courier New"/>
          <w:color w:val="323232"/>
          <w:sz w:val="18"/>
        </w:rPr>
        <w:t>vtkVolumeTextureMapper2D medresMapper medresMapper SetInput [reader GetOutput]</w:t>
      </w:r>
    </w:p>
    <w:p>
      <w:pPr>
        <w:pStyle w:val="BodyText"/>
        <w:spacing w:before="6"/>
        <w:rPr>
          <w:rFonts w:ascii="Courier New"/>
        </w:rPr>
      </w:pPr>
    </w:p>
    <w:p>
      <w:pPr>
        <w:spacing w:line="273" w:lineRule="auto" w:before="1"/>
        <w:ind w:left="1356" w:right="3837" w:hanging="216"/>
        <w:jc w:val="left"/>
        <w:rPr>
          <w:rFonts w:ascii="Courier New"/>
          <w:sz w:val="18"/>
        </w:rPr>
      </w:pPr>
      <w:r>
        <w:rPr>
          <w:rFonts w:ascii="Courier New"/>
          <w:color w:val="323232"/>
          <w:sz w:val="18"/>
        </w:rPr>
        <w:t>vtkVolumeRayCastMapper hiresMapper hiresMapper SetInput [reader GetOutput]</w:t>
      </w:r>
    </w:p>
    <w:p>
      <w:pPr>
        <w:pStyle w:val="BodyText"/>
        <w:spacing w:before="6"/>
        <w:rPr>
          <w:rFonts w:ascii="Courier New"/>
        </w:rPr>
      </w:pPr>
    </w:p>
    <w:p>
      <w:pPr>
        <w:spacing w:before="1"/>
        <w:ind w:left="1140" w:right="0" w:firstLine="0"/>
        <w:jc w:val="left"/>
        <w:rPr>
          <w:rFonts w:ascii="Courier New"/>
          <w:sz w:val="18"/>
        </w:rPr>
      </w:pPr>
      <w:r>
        <w:rPr>
          <w:rFonts w:ascii="Courier New"/>
          <w:color w:val="323232"/>
          <w:sz w:val="18"/>
        </w:rPr>
        <w:t>vtkLODProp3D volumeLOD</w:t>
      </w:r>
    </w:p>
    <w:p>
      <w:pPr>
        <w:spacing w:line="273" w:lineRule="auto" w:before="28"/>
        <w:ind w:left="1356" w:right="3126" w:firstLine="0"/>
        <w:jc w:val="both"/>
        <w:rPr>
          <w:rFonts w:ascii="Courier New"/>
          <w:sz w:val="18"/>
        </w:rPr>
      </w:pPr>
      <w:r>
        <w:rPr>
          <w:rFonts w:ascii="Courier New"/>
          <w:color w:val="323232"/>
          <w:sz w:val="18"/>
        </w:rPr>
        <w:t>volumeLOD AddLOD lowresMapper volumeProperty</w:t>
      </w:r>
      <w:r>
        <w:rPr>
          <w:rFonts w:ascii="Courier New"/>
          <w:color w:val="323232"/>
          <w:spacing w:val="-45"/>
          <w:sz w:val="18"/>
        </w:rPr>
        <w:t> </w:t>
      </w:r>
      <w:r>
        <w:rPr>
          <w:rFonts w:ascii="Courier New"/>
          <w:color w:val="323232"/>
          <w:sz w:val="18"/>
        </w:rPr>
        <w:t>0.0 volumeLOD AddLOD medresMapper volumeProperty</w:t>
      </w:r>
      <w:r>
        <w:rPr>
          <w:rFonts w:ascii="Courier New"/>
          <w:color w:val="323232"/>
          <w:spacing w:val="-45"/>
          <w:sz w:val="18"/>
        </w:rPr>
        <w:t> </w:t>
      </w:r>
      <w:r>
        <w:rPr>
          <w:rFonts w:ascii="Courier New"/>
          <w:color w:val="323232"/>
          <w:sz w:val="18"/>
        </w:rPr>
        <w:t>0.0 volumeLOD AddLOD hiresMapper volumeProperty</w:t>
      </w:r>
      <w:r>
        <w:rPr>
          <w:rFonts w:ascii="Courier New"/>
          <w:color w:val="323232"/>
          <w:spacing w:val="-37"/>
          <w:sz w:val="18"/>
        </w:rPr>
        <w:t> </w:t>
      </w:r>
      <w:r>
        <w:rPr>
          <w:rFonts w:ascii="Courier New"/>
          <w:color w:val="323232"/>
          <w:sz w:val="18"/>
        </w:rPr>
        <w:t>0.0</w:t>
      </w:r>
    </w:p>
    <w:p>
      <w:pPr>
        <w:pStyle w:val="BodyText"/>
        <w:spacing w:before="8"/>
        <w:rPr>
          <w:rFonts w:ascii="Courier New"/>
          <w:sz w:val="18"/>
        </w:rPr>
      </w:pPr>
    </w:p>
    <w:p>
      <w:pPr>
        <w:pStyle w:val="BodyText"/>
        <w:spacing w:line="249" w:lineRule="auto"/>
        <w:ind w:left="661" w:right="895"/>
        <w:jc w:val="both"/>
      </w:pPr>
      <w:r>
        <w:rPr/>
        <w:t>For clarity, many steps of reading the data and setting up visualization parameters have been left out of this example. At render time, one of the three levels-of-detail (LOD) for this prop will be selected based</w:t>
      </w:r>
      <w:r>
        <w:rPr>
          <w:spacing w:val="-7"/>
        </w:rPr>
        <w:t> </w:t>
      </w:r>
      <w:r>
        <w:rPr/>
        <w:t>on</w:t>
      </w:r>
      <w:r>
        <w:rPr>
          <w:spacing w:val="-5"/>
        </w:rPr>
        <w:t> </w:t>
      </w:r>
      <w:r>
        <w:rPr/>
        <w:t>the</w:t>
      </w:r>
      <w:r>
        <w:rPr>
          <w:spacing w:val="-6"/>
        </w:rPr>
        <w:t> </w:t>
      </w:r>
      <w:r>
        <w:rPr/>
        <w:t>estimated</w:t>
      </w:r>
      <w:r>
        <w:rPr>
          <w:spacing w:val="-6"/>
        </w:rPr>
        <w:t> </w:t>
      </w:r>
      <w:r>
        <w:rPr/>
        <w:t>time</w:t>
      </w:r>
      <w:r>
        <w:rPr>
          <w:spacing w:val="-6"/>
        </w:rPr>
        <w:t> </w:t>
      </w:r>
      <w:r>
        <w:rPr/>
        <w:t>that</w:t>
      </w:r>
      <w:r>
        <w:rPr>
          <w:spacing w:val="-6"/>
        </w:rPr>
        <w:t> </w:t>
      </w:r>
      <w:r>
        <w:rPr/>
        <w:t>it</w:t>
      </w:r>
      <w:r>
        <w:rPr>
          <w:spacing w:val="-7"/>
        </w:rPr>
        <w:t> </w:t>
      </w:r>
      <w:r>
        <w:rPr/>
        <w:t>will</w:t>
      </w:r>
      <w:r>
        <w:rPr>
          <w:spacing w:val="-6"/>
        </w:rPr>
        <w:t> </w:t>
      </w:r>
      <w:r>
        <w:rPr/>
        <w:t>take</w:t>
      </w:r>
      <w:r>
        <w:rPr>
          <w:spacing w:val="-5"/>
        </w:rPr>
        <w:t> </w:t>
      </w:r>
      <w:r>
        <w:rPr/>
        <w:t>to</w:t>
      </w:r>
      <w:r>
        <w:rPr>
          <w:spacing w:val="-6"/>
        </w:rPr>
        <w:t> </w:t>
      </w:r>
      <w:r>
        <w:rPr/>
        <w:t>render</w:t>
      </w:r>
      <w:r>
        <w:rPr>
          <w:spacing w:val="-7"/>
        </w:rPr>
        <w:t> </w:t>
      </w:r>
      <w:r>
        <w:rPr/>
        <w:t>the</w:t>
      </w:r>
      <w:r>
        <w:rPr>
          <w:spacing w:val="-5"/>
        </w:rPr>
        <w:t> </w:t>
      </w:r>
      <w:r>
        <w:rPr/>
        <w:t>LODs</w:t>
      </w:r>
      <w:r>
        <w:rPr>
          <w:spacing w:val="-5"/>
        </w:rPr>
        <w:t> </w:t>
      </w:r>
      <w:r>
        <w:rPr/>
        <w:t>and</w:t>
      </w:r>
      <w:r>
        <w:rPr>
          <w:spacing w:val="-6"/>
        </w:rPr>
        <w:t> </w:t>
      </w:r>
      <w:r>
        <w:rPr/>
        <w:t>the</w:t>
      </w:r>
      <w:r>
        <w:rPr>
          <w:spacing w:val="-5"/>
        </w:rPr>
        <w:t> </w:t>
      </w:r>
      <w:r>
        <w:rPr/>
        <w:t>allocated</w:t>
      </w:r>
      <w:r>
        <w:rPr>
          <w:spacing w:val="-8"/>
        </w:rPr>
        <w:t> </w:t>
      </w:r>
      <w:r>
        <w:rPr/>
        <w:t>time</w:t>
      </w:r>
      <w:r>
        <w:rPr>
          <w:spacing w:val="-5"/>
        </w:rPr>
        <w:t> </w:t>
      </w:r>
      <w:r>
        <w:rPr/>
        <w:t>for</w:t>
      </w:r>
      <w:r>
        <w:rPr>
          <w:spacing w:val="-6"/>
        </w:rPr>
        <w:t> </w:t>
      </w:r>
      <w:r>
        <w:rPr/>
        <w:t>this</w:t>
      </w:r>
      <w:r>
        <w:rPr>
          <w:spacing w:val="-7"/>
        </w:rPr>
        <w:t> </w:t>
      </w:r>
      <w:r>
        <w:rPr/>
        <w:t>prop.</w:t>
      </w:r>
      <w:r>
        <w:rPr>
          <w:spacing w:val="-6"/>
        </w:rPr>
        <w:t> </w:t>
      </w:r>
      <w:r>
        <w:rPr/>
        <w:t>In this case, all three LODs use the same property, but they </w:t>
      </w:r>
      <w:bookmarkStart w:name="_bookmark1441" w:id="1507"/>
      <w:bookmarkEnd w:id="1507"/>
      <w:r>
        <w:rPr/>
        <w:t>co</w:t>
      </w:r>
      <w:r>
        <w:rPr/>
        <w:t>uld have used different properties if desired. Also, in this case all three mappers are subclasses of </w:t>
      </w:r>
      <w:r>
        <w:rPr>
          <w:spacing w:val="-3"/>
        </w:rPr>
        <w:t>vtkVolum</w:t>
      </w:r>
      <w:bookmarkStart w:name="_bookmark1440" w:id="1508"/>
      <w:bookmarkEnd w:id="1508"/>
      <w:r>
        <w:rPr>
          <w:spacing w:val="-3"/>
        </w:rPr>
        <w:t>eMappe</w:t>
      </w:r>
      <w:r>
        <w:rPr>
          <w:spacing w:val="-3"/>
        </w:rPr>
        <w:t>r, </w:t>
      </w:r>
      <w:r>
        <w:rPr/>
        <w:t>but we could add a bounding box </w:t>
      </w:r>
      <w:bookmarkStart w:name="_bookmark1438" w:id="1509"/>
      <w:bookmarkEnd w:id="1509"/>
      <w:r>
        <w:rPr/>
        <w:t>represe</w:t>
      </w:r>
      <w:r>
        <w:rPr/>
        <w:t>ntation as another LOD. If we are rendering a large vtkUnstructuredGrid data- set, we could form an LOD by adding an outline </w:t>
      </w:r>
      <w:bookmarkStart w:name="_bookmark1439" w:id="1510"/>
      <w:bookmarkEnd w:id="1510"/>
      <w:r>
        <w:rPr/>
        <w:t>represe</w:t>
      </w:r>
      <w:r>
        <w:rPr/>
        <w:t>ntation using a vtkPolyDataMapper for the lowest resolution, we could resample the data into a vtkImageData and add a level-of-detail that</w:t>
      </w:r>
      <w:r>
        <w:rPr>
          <w:spacing w:val="34"/>
        </w:rPr>
        <w:t> </w:t>
      </w:r>
      <w:r>
        <w:rPr/>
        <w:t>ren-</w:t>
      </w:r>
    </w:p>
    <w:p>
      <w:pPr>
        <w:spacing w:after="0" w:line="249" w:lineRule="auto"/>
        <w:jc w:val="both"/>
        <w:sectPr>
          <w:headerReference w:type="default" r:id="rId264"/>
          <w:headerReference w:type="even" r:id="rId265"/>
          <w:pgSz w:w="10440" w:h="13680"/>
          <w:pgMar w:header="772" w:footer="0" w:top="980" w:bottom="280" w:left="780" w:right="0"/>
        </w:sectPr>
      </w:pPr>
    </w:p>
    <w:p>
      <w:pPr>
        <w:pStyle w:val="BodyText"/>
        <w:spacing w:before="2"/>
        <w:rPr>
          <w:sz w:val="27"/>
        </w:rPr>
      </w:pPr>
    </w:p>
    <w:p>
      <w:pPr>
        <w:pStyle w:val="BodyText"/>
        <w:spacing w:line="249" w:lineRule="auto" w:before="91"/>
        <w:ind w:left="121" w:right="1432"/>
      </w:pPr>
      <w:r>
        <w:rPr/>
        <w:t>ders this with 3D texture mapping, and we could add the full resolution unstructured data rendered with the ZSweep mapper as the </w:t>
      </w:r>
      <w:bookmarkStart w:name="_bookmark1442" w:id="1511"/>
      <w:bookmarkEnd w:id="1511"/>
      <w:r>
        <w:rPr/>
        <w:t>best</w:t>
      </w:r>
      <w:r>
        <w:rPr/>
        <w:t> level-of-detail.</w:t>
      </w:r>
    </w:p>
    <w:p>
      <w:pPr>
        <w:pStyle w:val="BodyText"/>
        <w:spacing w:line="249" w:lineRule="auto" w:before="2"/>
        <w:ind w:left="121" w:right="1434" w:firstLine="478"/>
        <w:jc w:val="both"/>
      </w:pPr>
      <w:r>
        <w:rPr/>
        <w:t>The last parameter of the AddLOD() method is an initial time to use for the estimated time required</w:t>
      </w:r>
      <w:r>
        <w:rPr>
          <w:spacing w:val="-7"/>
        </w:rPr>
        <w:t> </w:t>
      </w:r>
      <w:r>
        <w:rPr/>
        <w:t>to</w:t>
      </w:r>
      <w:r>
        <w:rPr>
          <w:spacing w:val="-6"/>
        </w:rPr>
        <w:t> </w:t>
      </w:r>
      <w:r>
        <w:rPr/>
        <w:t>render</w:t>
      </w:r>
      <w:r>
        <w:rPr>
          <w:spacing w:val="-6"/>
        </w:rPr>
        <w:t> </w:t>
      </w:r>
      <w:r>
        <w:rPr/>
        <w:t>this</w:t>
      </w:r>
      <w:r>
        <w:rPr>
          <w:spacing w:val="-4"/>
        </w:rPr>
        <w:t> </w:t>
      </w:r>
      <w:r>
        <w:rPr/>
        <w:t>level-of-detail.</w:t>
      </w:r>
      <w:r>
        <w:rPr>
          <w:spacing w:val="-6"/>
        </w:rPr>
        <w:t> </w:t>
      </w:r>
      <w:r>
        <w:rPr/>
        <w:t>Setting</w:t>
      </w:r>
      <w:r>
        <w:rPr>
          <w:spacing w:val="-4"/>
        </w:rPr>
        <w:t> </w:t>
      </w:r>
      <w:r>
        <w:rPr/>
        <w:t>this</w:t>
      </w:r>
      <w:r>
        <w:rPr>
          <w:spacing w:val="-7"/>
        </w:rPr>
        <w:t> </w:t>
      </w:r>
      <w:r>
        <w:rPr/>
        <w:t>value</w:t>
      </w:r>
      <w:r>
        <w:rPr>
          <w:spacing w:val="-6"/>
        </w:rPr>
        <w:t> </w:t>
      </w:r>
      <w:r>
        <w:rPr/>
        <w:t>to</w:t>
      </w:r>
      <w:r>
        <w:rPr>
          <w:spacing w:val="-5"/>
        </w:rPr>
        <w:t> </w:t>
      </w:r>
      <w:r>
        <w:rPr/>
        <w:t>0.0</w:t>
      </w:r>
      <w:r>
        <w:rPr>
          <w:spacing w:val="-6"/>
        </w:rPr>
        <w:t> </w:t>
      </w:r>
      <w:bookmarkStart w:name="_bookmark1443" w:id="1512"/>
      <w:bookmarkEnd w:id="1512"/>
      <w:r>
        <w:rPr/>
        <w:t>requ</w:t>
      </w:r>
      <w:r>
        <w:rPr/>
        <w:t>ires</w:t>
      </w:r>
      <w:r>
        <w:rPr>
          <w:spacing w:val="-6"/>
        </w:rPr>
        <w:t> </w:t>
      </w:r>
      <w:r>
        <w:rPr/>
        <w:t>that</w:t>
      </w:r>
      <w:r>
        <w:rPr>
          <w:spacing w:val="-4"/>
        </w:rPr>
        <w:t> </w:t>
      </w:r>
      <w:r>
        <w:rPr/>
        <w:t>the</w:t>
      </w:r>
      <w:r>
        <w:rPr>
          <w:spacing w:val="-5"/>
        </w:rPr>
        <w:t> </w:t>
      </w:r>
      <w:r>
        <w:rPr/>
        <w:t>LOD</w:t>
      </w:r>
      <w:r>
        <w:rPr>
          <w:spacing w:val="-4"/>
        </w:rPr>
        <w:t> </w:t>
      </w:r>
      <w:r>
        <w:rPr/>
        <w:t>be</w:t>
      </w:r>
      <w:r>
        <w:rPr>
          <w:spacing w:val="-6"/>
        </w:rPr>
        <w:t> </w:t>
      </w:r>
      <w:r>
        <w:rPr/>
        <w:t>rendered</w:t>
      </w:r>
      <w:r>
        <w:rPr>
          <w:spacing w:val="-4"/>
        </w:rPr>
        <w:t> </w:t>
      </w:r>
      <w:r>
        <w:rPr/>
        <w:t>once before an estimated render time can be determined. When a vtkLODProp3D has to decide which LOD to render, it will choose one with 0.0 estimated render time if there are </w:t>
      </w:r>
      <w:r>
        <w:rPr>
          <w:spacing w:val="-4"/>
        </w:rPr>
        <w:t>any. </w:t>
      </w:r>
      <w:r>
        <w:rPr/>
        <w:t>Otherwise, it will choose</w:t>
      </w:r>
      <w:r>
        <w:rPr>
          <w:spacing w:val="-2"/>
        </w:rPr>
        <w:t> </w:t>
      </w:r>
      <w:r>
        <w:rPr/>
        <w:t>the</w:t>
      </w:r>
      <w:r>
        <w:rPr>
          <w:spacing w:val="-1"/>
        </w:rPr>
        <w:t> </w:t>
      </w:r>
      <w:r>
        <w:rPr/>
        <w:t>LOD</w:t>
      </w:r>
      <w:r>
        <w:rPr>
          <w:spacing w:val="-2"/>
        </w:rPr>
        <w:t> </w:t>
      </w:r>
      <w:r>
        <w:rPr/>
        <w:t>with</w:t>
      </w:r>
      <w:r>
        <w:rPr>
          <w:spacing w:val="-2"/>
        </w:rPr>
        <w:t> </w:t>
      </w:r>
      <w:r>
        <w:rPr/>
        <w:t>the</w:t>
      </w:r>
      <w:r>
        <w:rPr>
          <w:spacing w:val="-3"/>
        </w:rPr>
        <w:t> </w:t>
      </w:r>
      <w:r>
        <w:rPr/>
        <w:t>greatest</w:t>
      </w:r>
      <w:r>
        <w:rPr>
          <w:spacing w:val="-1"/>
        </w:rPr>
        <w:t> </w:t>
      </w:r>
      <w:r>
        <w:rPr/>
        <w:t>time</w:t>
      </w:r>
      <w:r>
        <w:rPr>
          <w:spacing w:val="-3"/>
        </w:rPr>
        <w:t> </w:t>
      </w:r>
      <w:r>
        <w:rPr/>
        <w:t>that</w:t>
      </w:r>
      <w:r>
        <w:rPr>
          <w:spacing w:val="-2"/>
        </w:rPr>
        <w:t> </w:t>
      </w:r>
      <w:r>
        <w:rPr/>
        <w:t>does</w:t>
      </w:r>
      <w:r>
        <w:rPr>
          <w:spacing w:val="-3"/>
        </w:rPr>
        <w:t> </w:t>
      </w:r>
      <w:r>
        <w:rPr/>
        <w:t>not</w:t>
      </w:r>
      <w:r>
        <w:rPr>
          <w:spacing w:val="-1"/>
        </w:rPr>
        <w:t> </w:t>
      </w:r>
      <w:r>
        <w:rPr/>
        <w:t>exceed</w:t>
      </w:r>
      <w:r>
        <w:rPr>
          <w:spacing w:val="-2"/>
        </w:rPr>
        <w:t> </w:t>
      </w:r>
      <w:r>
        <w:rPr/>
        <w:t>the</w:t>
      </w:r>
      <w:r>
        <w:rPr>
          <w:spacing w:val="-3"/>
        </w:rPr>
        <w:t> </w:t>
      </w:r>
      <w:r>
        <w:rPr/>
        <w:t>allocated</w:t>
      </w:r>
      <w:r>
        <w:rPr>
          <w:spacing w:val="-2"/>
        </w:rPr>
        <w:t> </w:t>
      </w:r>
      <w:r>
        <w:rPr/>
        <w:t>render</w:t>
      </w:r>
      <w:r>
        <w:rPr>
          <w:spacing w:val="-3"/>
        </w:rPr>
        <w:t> </w:t>
      </w:r>
      <w:r>
        <w:rPr/>
        <w:t>time</w:t>
      </w:r>
      <w:r>
        <w:rPr>
          <w:spacing w:val="-1"/>
        </w:rPr>
        <w:t> </w:t>
      </w:r>
      <w:r>
        <w:rPr/>
        <w:t>of</w:t>
      </w:r>
      <w:r>
        <w:rPr>
          <w:spacing w:val="-2"/>
        </w:rPr>
        <w:t> </w:t>
      </w:r>
      <w:r>
        <w:rPr/>
        <w:t>the</w:t>
      </w:r>
      <w:r>
        <w:rPr>
          <w:spacing w:val="-1"/>
        </w:rPr>
        <w:t> </w:t>
      </w:r>
      <w:r>
        <w:rPr/>
        <w:t>prop,</w:t>
      </w:r>
      <w:r>
        <w:rPr>
          <w:spacing w:val="-3"/>
        </w:rPr>
        <w:t> </w:t>
      </w:r>
      <w:r>
        <w:rPr/>
        <w:t>if</w:t>
      </w:r>
      <w:r>
        <w:rPr>
          <w:spacing w:val="-2"/>
        </w:rPr>
        <w:t> </w:t>
      </w:r>
      <w:r>
        <w:rPr/>
        <w:t>it can find such an LOD. Otherwise, it will choose the LOD with the lowest estimated render time. The time required to draw an LOD for the current frame replaces the estimated render time of that LOD for future</w:t>
      </w:r>
      <w:r>
        <w:rPr>
          <w:spacing w:val="-1"/>
        </w:rPr>
        <w:t> </w:t>
      </w:r>
      <w:r>
        <w:rPr/>
        <w:t>frames.</w:t>
      </w:r>
    </w:p>
    <w:p>
      <w:pPr>
        <w:spacing w:after="0" w:line="249" w:lineRule="auto"/>
        <w:jc w:val="both"/>
        <w:sectPr>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3008;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1445" w:id="1513"/>
      <w:bookmarkEnd w:id="1513"/>
      <w:r>
        <w:rPr/>
      </w:r>
      <w:r>
        <w:rPr>
          <w:rFonts w:ascii="Arial"/>
          <w:i/>
          <w:color w:val="0C7652"/>
          <w:sz w:val="32"/>
        </w:rPr>
        <w:t>Chapter </w:t>
      </w:r>
      <w:bookmarkStart w:name="_bookmark1444" w:id="1514"/>
      <w:bookmarkEnd w:id="1514"/>
      <w:r>
        <w:rPr>
          <w:rFonts w:ascii="Arial"/>
          <w:i/>
          <w:color w:val="0C7652"/>
          <w:sz w:val="32"/>
        </w:rPr>
        <w:t>8</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446" w:id="1515"/>
      <w:bookmarkEnd w:id="1515"/>
      <w:r>
        <w:rPr/>
      </w:r>
      <w:bookmarkStart w:name="_bookmark1447" w:id="1516"/>
      <w:bookmarkEnd w:id="1516"/>
      <w:r>
        <w:rPr/>
      </w:r>
      <w:r>
        <w:rPr>
          <w:b/>
          <w:color w:val="0C7652"/>
          <w:sz w:val="36"/>
        </w:rPr>
        <w:t>Information Vi</w:t>
      </w:r>
      <w:bookmarkStart w:name="_bookmark1448" w:id="1517"/>
      <w:bookmarkEnd w:id="1517"/>
      <w:r>
        <w:rPr>
          <w:b/>
          <w:color w:val="0C7652"/>
          <w:sz w:val="36"/>
        </w:rPr>
        <w:t>sualization</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7"/>
        <w:rPr>
          <w:b/>
          <w:sz w:val="34"/>
        </w:rPr>
      </w:pPr>
    </w:p>
    <w:p>
      <w:pPr>
        <w:pStyle w:val="BodyText"/>
        <w:spacing w:line="220" w:lineRule="auto"/>
        <w:ind w:left="661" w:right="910" w:firstLine="3360"/>
        <w:jc w:val="both"/>
      </w:pPr>
      <w:r>
        <w:rPr>
          <w:i/>
          <w:spacing w:val="-13"/>
          <w:sz w:val="48"/>
        </w:rPr>
        <w:t>V</w:t>
      </w:r>
      <w:r>
        <w:rPr>
          <w:w w:val="99"/>
        </w:rPr>
        <w:t>isual</w:t>
      </w:r>
      <w:r>
        <w:rPr>
          <w:spacing w:val="1"/>
          <w:w w:val="99"/>
        </w:rPr>
        <w:t>i</w:t>
      </w:r>
      <w:r>
        <w:rPr>
          <w:w w:val="99"/>
        </w:rPr>
        <w:t>zati</w:t>
      </w:r>
      <w:r>
        <w:rPr>
          <w:spacing w:val="1"/>
          <w:w w:val="99"/>
        </w:rPr>
        <w:t>o</w:t>
      </w:r>
      <w:r>
        <w:rPr>
          <w:w w:val="99"/>
        </w:rPr>
        <w:t>n</w:t>
      </w:r>
      <w:r>
        <w:rPr/>
        <w:t>  </w:t>
      </w:r>
      <w:r>
        <w:rPr>
          <w:spacing w:val="-22"/>
        </w:rPr>
        <w:t> </w:t>
      </w:r>
      <w:r>
        <w:rPr>
          <w:w w:val="99"/>
        </w:rPr>
        <w:t>tech</w:t>
      </w:r>
      <w:r>
        <w:rPr>
          <w:spacing w:val="1"/>
          <w:w w:val="99"/>
        </w:rPr>
        <w:t>n</w:t>
      </w:r>
      <w:r>
        <w:rPr>
          <w:spacing w:val="-1"/>
          <w:w w:val="99"/>
        </w:rPr>
        <w:t>i</w:t>
      </w:r>
      <w:r>
        <w:rPr>
          <w:w w:val="99"/>
        </w:rPr>
        <w:t>ques</w:t>
      </w:r>
      <w:r>
        <w:rPr/>
        <w:t>  </w:t>
      </w:r>
      <w:r>
        <w:rPr>
          <w:spacing w:val="-22"/>
        </w:rPr>
        <w:t> </w:t>
      </w:r>
      <w:r>
        <w:rPr>
          <w:spacing w:val="1"/>
          <w:w w:val="99"/>
        </w:rPr>
        <w:t>m</w:t>
      </w:r>
      <w:r>
        <w:rPr>
          <w:w w:val="99"/>
        </w:rPr>
        <w:t>ay</w:t>
      </w:r>
      <w:r>
        <w:rPr/>
        <w:t>  </w:t>
      </w:r>
      <w:r>
        <w:rPr>
          <w:spacing w:val="-22"/>
        </w:rPr>
        <w:t> </w:t>
      </w:r>
      <w:r>
        <w:rPr>
          <w:w w:val="99"/>
        </w:rPr>
        <w:t>be</w:t>
      </w:r>
      <w:r>
        <w:rPr/>
        <w:t>  </w:t>
      </w:r>
      <w:r>
        <w:rPr>
          <w:spacing w:val="-22"/>
        </w:rPr>
        <w:t> </w:t>
      </w:r>
      <w:r>
        <w:rPr>
          <w:w w:val="99"/>
        </w:rPr>
        <w:t>classified</w:t>
      </w:r>
      <w:r>
        <w:rPr/>
        <w:t>  </w:t>
      </w:r>
      <w:r>
        <w:rPr>
          <w:spacing w:val="-22"/>
        </w:rPr>
        <w:t> </w:t>
      </w:r>
      <w:r>
        <w:rPr>
          <w:w w:val="99"/>
        </w:rPr>
        <w:t>i</w:t>
      </w:r>
      <w:r>
        <w:rPr>
          <w:spacing w:val="1"/>
          <w:w w:val="99"/>
        </w:rPr>
        <w:t>n</w:t>
      </w:r>
      <w:r>
        <w:rPr>
          <w:w w:val="99"/>
        </w:rPr>
        <w:t>to</w:t>
      </w:r>
      <w:r>
        <w:rPr/>
        <w:t>  </w:t>
      </w:r>
      <w:r>
        <w:rPr>
          <w:spacing w:val="-22"/>
        </w:rPr>
        <w:t> </w:t>
      </w:r>
      <w:r>
        <w:rPr>
          <w:w w:val="99"/>
        </w:rPr>
        <w:t>t</w:t>
      </w:r>
      <w:r>
        <w:rPr>
          <w:spacing w:val="1"/>
          <w:w w:val="99"/>
        </w:rPr>
        <w:t>w</w:t>
      </w:r>
      <w:r>
        <w:rPr>
          <w:w w:val="99"/>
        </w:rPr>
        <w:t>o </w:t>
      </w:r>
      <w:r>
        <w:rPr/>
        <w:t>broad categories: scientific visualization </w:t>
      </w:r>
      <w:bookmarkStart w:name="_bookmark1449" w:id="1518"/>
      <w:bookmarkEnd w:id="1518"/>
      <w:r>
        <w:rPr/>
        <w:t>and</w:t>
      </w:r>
      <w:r>
        <w:rPr/>
        <w:t> information visualization. The two are mainly distin- guished</w:t>
      </w:r>
      <w:r>
        <w:rPr>
          <w:spacing w:val="4"/>
        </w:rPr>
        <w:t> </w:t>
      </w:r>
      <w:r>
        <w:rPr/>
        <w:t>by</w:t>
      </w:r>
      <w:r>
        <w:rPr>
          <w:spacing w:val="5"/>
        </w:rPr>
        <w:t> </w:t>
      </w:r>
      <w:r>
        <w:rPr/>
        <w:t>the</w:t>
      </w:r>
      <w:r>
        <w:rPr>
          <w:spacing w:val="4"/>
        </w:rPr>
        <w:t> </w:t>
      </w:r>
      <w:r>
        <w:rPr/>
        <w:t>types</w:t>
      </w:r>
      <w:r>
        <w:rPr>
          <w:spacing w:val="5"/>
        </w:rPr>
        <w:t> </w:t>
      </w:r>
      <w:r>
        <w:rPr/>
        <w:t>of</w:t>
      </w:r>
      <w:r>
        <w:rPr>
          <w:spacing w:val="5"/>
        </w:rPr>
        <w:t> </w:t>
      </w:r>
      <w:r>
        <w:rPr/>
        <w:t>data</w:t>
      </w:r>
      <w:r>
        <w:rPr>
          <w:spacing w:val="4"/>
        </w:rPr>
        <w:t> </w:t>
      </w:r>
      <w:r>
        <w:rPr/>
        <w:t>they</w:t>
      </w:r>
      <w:r>
        <w:rPr>
          <w:spacing w:val="5"/>
        </w:rPr>
        <w:t> </w:t>
      </w:r>
      <w:r>
        <w:rPr/>
        <w:t>represent.</w:t>
      </w:r>
      <w:r>
        <w:rPr>
          <w:spacing w:val="5"/>
        </w:rPr>
        <w:t> </w:t>
      </w:r>
      <w:r>
        <w:rPr/>
        <w:t>Scientific</w:t>
      </w:r>
      <w:r>
        <w:rPr>
          <w:spacing w:val="5"/>
        </w:rPr>
        <w:t> </w:t>
      </w:r>
      <w:r>
        <w:rPr/>
        <w:t>visualization</w:t>
      </w:r>
      <w:r>
        <w:rPr>
          <w:spacing w:val="5"/>
        </w:rPr>
        <w:t> </w:t>
      </w:r>
      <w:r>
        <w:rPr/>
        <w:t>refers</w:t>
      </w:r>
      <w:r>
        <w:rPr>
          <w:spacing w:val="5"/>
        </w:rPr>
        <w:t> </w:t>
      </w:r>
      <w:r>
        <w:rPr/>
        <w:t>to</w:t>
      </w:r>
      <w:r>
        <w:rPr>
          <w:spacing w:val="4"/>
        </w:rPr>
        <w:t> </w:t>
      </w:r>
      <w:r>
        <w:rPr/>
        <w:t>the</w:t>
      </w:r>
      <w:r>
        <w:rPr>
          <w:spacing w:val="4"/>
        </w:rPr>
        <w:t> </w:t>
      </w:r>
      <w:r>
        <w:rPr/>
        <w:t>display</w:t>
      </w:r>
      <w:r>
        <w:rPr>
          <w:spacing w:val="5"/>
        </w:rPr>
        <w:t> </w:t>
      </w:r>
      <w:r>
        <w:rPr/>
        <w:t>of</w:t>
      </w:r>
      <w:r>
        <w:rPr>
          <w:spacing w:val="5"/>
        </w:rPr>
        <w:t> </w:t>
      </w:r>
      <w:r>
        <w:rPr/>
        <w:t>data</w:t>
      </w:r>
      <w:r>
        <w:rPr>
          <w:spacing w:val="5"/>
        </w:rPr>
        <w:t> </w:t>
      </w:r>
      <w:r>
        <w:rPr/>
        <w:t>hav-</w:t>
      </w:r>
    </w:p>
    <w:p>
      <w:pPr>
        <w:pStyle w:val="BodyText"/>
        <w:spacing w:line="249" w:lineRule="auto" w:before="15"/>
        <w:ind w:left="661" w:right="910"/>
        <w:jc w:val="both"/>
      </w:pPr>
      <w:r>
        <w:rPr/>
        <w:t>ing inherent spatiotemporal attributes, such as simulations, models, or images. With these types of data, the relative position of elements is known because each element has an inherent structure and placement in a three dimensional space.</w:t>
      </w:r>
    </w:p>
    <w:p>
      <w:pPr>
        <w:pStyle w:val="BodyText"/>
        <w:spacing w:line="249" w:lineRule="auto" w:before="17"/>
        <w:ind w:left="661" w:right="909" w:firstLine="478"/>
        <w:jc w:val="both"/>
      </w:pPr>
      <w:bookmarkStart w:name="_bookmark1451" w:id="1519"/>
      <w:bookmarkEnd w:id="1519"/>
      <w:r>
        <w:rPr/>
      </w:r>
      <w:bookmarkStart w:name="_bookmark1452" w:id="1520"/>
      <w:bookmarkEnd w:id="1520"/>
      <w:r>
        <w:rPr/>
      </w:r>
      <w:r>
        <w:rPr/>
        <w:t>Information visualization, on </w:t>
      </w:r>
      <w:bookmarkStart w:name="_bookmark1450" w:id="1521"/>
      <w:bookmarkEnd w:id="1521"/>
      <w:r>
        <w:rPr/>
        <w:t>t</w:t>
      </w:r>
      <w:r>
        <w:rPr/>
        <w:t>he other hand, is the visualization of all other forms of data. Metadata, relational databases, and general tabular data fall into this category. In these cases, the placement of individual elements is not fixed and an embedding must be performed to place similar or related elements closer together. Consider visualizing a group of people. One simple way to orga- nize</w:t>
      </w:r>
      <w:r>
        <w:rPr>
          <w:spacing w:val="-3"/>
        </w:rPr>
        <w:t> </w:t>
      </w:r>
      <w:r>
        <w:rPr/>
        <w:t>the</w:t>
      </w:r>
      <w:r>
        <w:rPr>
          <w:spacing w:val="-3"/>
        </w:rPr>
        <w:t> </w:t>
      </w:r>
      <w:r>
        <w:rPr/>
        <w:t>people</w:t>
      </w:r>
      <w:r>
        <w:rPr>
          <w:spacing w:val="-3"/>
        </w:rPr>
        <w:t> </w:t>
      </w:r>
      <w:r>
        <w:rPr/>
        <w:t>is</w:t>
      </w:r>
      <w:r>
        <w:rPr>
          <w:spacing w:val="-3"/>
        </w:rPr>
        <w:t> </w:t>
      </w:r>
      <w:r>
        <w:rPr/>
        <w:t>to</w:t>
      </w:r>
      <w:r>
        <w:rPr>
          <w:spacing w:val="-3"/>
        </w:rPr>
        <w:t> </w:t>
      </w:r>
      <w:r>
        <w:rPr/>
        <w:t>place</w:t>
      </w:r>
      <w:r>
        <w:rPr>
          <w:spacing w:val="-3"/>
        </w:rPr>
        <w:t> </w:t>
      </w:r>
      <w:r>
        <w:rPr/>
        <w:t>them</w:t>
      </w:r>
      <w:r>
        <w:rPr>
          <w:spacing w:val="-3"/>
        </w:rPr>
        <w:t> </w:t>
      </w:r>
      <w:r>
        <w:rPr/>
        <w:t>in</w:t>
      </w:r>
      <w:r>
        <w:rPr>
          <w:spacing w:val="-2"/>
        </w:rPr>
        <w:t> </w:t>
      </w:r>
      <w:r>
        <w:rPr/>
        <w:t>a</w:t>
      </w:r>
      <w:r>
        <w:rPr>
          <w:spacing w:val="-3"/>
        </w:rPr>
        <w:t> </w:t>
      </w:r>
      <w:r>
        <w:rPr/>
        <w:t>list</w:t>
      </w:r>
      <w:r>
        <w:rPr>
          <w:spacing w:val="-2"/>
        </w:rPr>
        <w:t> </w:t>
      </w:r>
      <w:r>
        <w:rPr/>
        <w:t>or</w:t>
      </w:r>
      <w:r>
        <w:rPr>
          <w:spacing w:val="-3"/>
        </w:rPr>
        <w:t> </w:t>
      </w:r>
      <w:r>
        <w:rPr/>
        <w:t>table. If</w:t>
      </w:r>
      <w:r>
        <w:rPr>
          <w:spacing w:val="-3"/>
        </w:rPr>
        <w:t> </w:t>
      </w:r>
      <w:r>
        <w:rPr/>
        <w:t>accompanying</w:t>
      </w:r>
      <w:r>
        <w:rPr>
          <w:spacing w:val="-3"/>
        </w:rPr>
        <w:t> </w:t>
      </w:r>
      <w:r>
        <w:rPr/>
        <w:t>information</w:t>
      </w:r>
      <w:r>
        <w:rPr>
          <w:spacing w:val="-2"/>
        </w:rPr>
        <w:t> </w:t>
      </w:r>
      <w:r>
        <w:rPr/>
        <w:t>is</w:t>
      </w:r>
      <w:r>
        <w:rPr>
          <w:spacing w:val="-2"/>
        </w:rPr>
        <w:t> </w:t>
      </w:r>
      <w:r>
        <w:rPr/>
        <w:t>also</w:t>
      </w:r>
      <w:r>
        <w:rPr>
          <w:spacing w:val="-3"/>
        </w:rPr>
        <w:t> </w:t>
      </w:r>
      <w:r>
        <w:rPr/>
        <w:t>available,</w:t>
      </w:r>
      <w:r>
        <w:rPr>
          <w:spacing w:val="-3"/>
        </w:rPr>
        <w:t> </w:t>
      </w:r>
      <w:r>
        <w:rPr/>
        <w:t>alter- native formats may be helpful to the viewer. People could be presented in a 2D </w:t>
      </w:r>
      <w:r>
        <w:rPr>
          <w:spacing w:val="-3"/>
        </w:rPr>
        <w:t>view, </w:t>
      </w:r>
      <w:r>
        <w:rPr/>
        <w:t>grouped by similarity</w:t>
      </w:r>
      <w:r>
        <w:rPr>
          <w:spacing w:val="-4"/>
        </w:rPr>
        <w:t> </w:t>
      </w:r>
      <w:r>
        <w:rPr/>
        <w:t>in</w:t>
      </w:r>
      <w:r>
        <w:rPr>
          <w:spacing w:val="-5"/>
        </w:rPr>
        <w:t> </w:t>
      </w:r>
      <w:r>
        <w:rPr/>
        <w:t>age,</w:t>
      </w:r>
      <w:r>
        <w:rPr>
          <w:spacing w:val="-4"/>
        </w:rPr>
        <w:t> </w:t>
      </w:r>
      <w:r>
        <w:rPr/>
        <w:t>gender,</w:t>
      </w:r>
      <w:r>
        <w:rPr>
          <w:spacing w:val="-4"/>
        </w:rPr>
        <w:t> </w:t>
      </w:r>
      <w:r>
        <w:rPr/>
        <w:t>occupation,</w:t>
      </w:r>
      <w:r>
        <w:rPr>
          <w:spacing w:val="-4"/>
        </w:rPr>
        <w:t> </w:t>
      </w:r>
      <w:r>
        <w:rPr/>
        <w:t>etc.</w:t>
      </w:r>
      <w:r>
        <w:rPr>
          <w:spacing w:val="-5"/>
        </w:rPr>
        <w:t> </w:t>
      </w:r>
      <w:r>
        <w:rPr/>
        <w:t>If</w:t>
      </w:r>
      <w:r>
        <w:rPr>
          <w:spacing w:val="-5"/>
        </w:rPr>
        <w:t> </w:t>
      </w:r>
      <w:r>
        <w:rPr/>
        <w:t>“friendship”</w:t>
      </w:r>
      <w:r>
        <w:rPr>
          <w:spacing w:val="-4"/>
        </w:rPr>
        <w:t> </w:t>
      </w:r>
      <w:r>
        <w:rPr/>
        <w:t>links</w:t>
      </w:r>
      <w:r>
        <w:rPr>
          <w:spacing w:val="-5"/>
        </w:rPr>
        <w:t> </w:t>
      </w:r>
      <w:r>
        <w:rPr/>
        <w:t>are</w:t>
      </w:r>
      <w:r>
        <w:rPr>
          <w:spacing w:val="-6"/>
        </w:rPr>
        <w:t> </w:t>
      </w:r>
      <w:r>
        <w:rPr/>
        <w:t>known</w:t>
      </w:r>
      <w:r>
        <w:rPr>
          <w:spacing w:val="-5"/>
        </w:rPr>
        <w:t> </w:t>
      </w:r>
      <w:r>
        <w:rPr/>
        <w:t>(e.g.</w:t>
      </w:r>
      <w:r>
        <w:rPr>
          <w:spacing w:val="-4"/>
        </w:rPr>
        <w:t> </w:t>
      </w:r>
      <w:r>
        <w:rPr/>
        <w:t>from</w:t>
      </w:r>
      <w:r>
        <w:rPr>
          <w:spacing w:val="-4"/>
        </w:rPr>
        <w:t> </w:t>
      </w:r>
      <w:r>
        <w:rPr/>
        <w:t>a</w:t>
      </w:r>
      <w:r>
        <w:rPr>
          <w:spacing w:val="-5"/>
        </w:rPr>
        <w:t> </w:t>
      </w:r>
      <w:r>
        <w:rPr/>
        <w:t>social</w:t>
      </w:r>
      <w:r>
        <w:rPr>
          <w:spacing w:val="-5"/>
        </w:rPr>
        <w:t> </w:t>
      </w:r>
      <w:r>
        <w:rPr/>
        <w:t>network- ing website), they could be grouped into natural friendship groups formed by these links. If each per- son's current location is known, they could be arranged on a map </w:t>
      </w:r>
      <w:hyperlink w:history="true" w:anchor="_bookmark1847">
        <w:r>
          <w:rPr/>
          <w:t>(“Geospatial Visualization” on</w:t>
        </w:r>
      </w:hyperlink>
      <w:r>
        <w:rPr/>
        <w:t> </w:t>
      </w:r>
      <w:hyperlink w:history="true" w:anchor="_bookmark1847">
        <w:r>
          <w:rPr/>
          <w:t>page 207 </w:t>
        </w:r>
      </w:hyperlink>
      <w:r>
        <w:rPr/>
        <w:t>for VTK's capabilities in that</w:t>
      </w:r>
      <w:r>
        <w:rPr>
          <w:spacing w:val="-3"/>
        </w:rPr>
        <w:t> </w:t>
      </w:r>
      <w:r>
        <w:rPr/>
        <w:t>regard).</w:t>
      </w:r>
    </w:p>
    <w:p>
      <w:pPr>
        <w:pStyle w:val="BodyText"/>
        <w:spacing w:line="249" w:lineRule="auto" w:before="22"/>
        <w:ind w:left="661" w:right="911" w:firstLine="478"/>
        <w:jc w:val="both"/>
      </w:pPr>
      <w:bookmarkStart w:name="_bookmark1459" w:id="1522"/>
      <w:bookmarkEnd w:id="1522"/>
      <w:r>
        <w:rPr/>
      </w:r>
      <w:r>
        <w:rPr/>
        <w:t>Other examples </w:t>
      </w:r>
      <w:bookmarkStart w:name="_bookmark1455" w:id="1523"/>
      <w:bookmarkEnd w:id="1523"/>
      <w:r>
        <w:rPr/>
        <w:t>of</w:t>
      </w:r>
      <w:r>
        <w:rPr/>
        <w:t> data suitable for information visualization are </w:t>
      </w:r>
      <w:bookmarkStart w:name="_bookmark1453" w:id="1524"/>
      <w:bookmarkEnd w:id="1524"/>
      <w:r>
        <w:rPr/>
        <w:t>datab</w:t>
      </w:r>
      <w:r>
        <w:rPr/>
        <w:t>ases, </w:t>
      </w:r>
      <w:bookmarkStart w:name="_bookmark1456" w:id="1525"/>
      <w:bookmarkEnd w:id="1525"/>
      <w:r>
        <w:rPr/>
        <w:t>spreadsheets,</w:t>
      </w:r>
      <w:r>
        <w:rPr/>
        <w:t> XML, and any type of metadata such as demographic information of patients or parameters of simu- lation runs. For this type of visualization, algorithms such as clustering and graph layout are used to uncover salient relationships or determine a high-level picture of co</w:t>
      </w:r>
      <w:bookmarkStart w:name="_bookmark1457" w:id="1526"/>
      <w:bookmarkEnd w:id="1526"/>
      <w:r>
        <w:rPr/>
        <w:t>mp</w:t>
      </w:r>
      <w:r>
        <w:rPr/>
        <w:t>lex, </w:t>
      </w:r>
      <w:bookmarkStart w:name="_bookmark1454" w:id="1527"/>
      <w:bookmarkEnd w:id="1527"/>
      <w:r>
        <w:rPr/>
        <w:t>h</w:t>
      </w:r>
      <w:r>
        <w:rPr/>
        <w:t>etero</w:t>
      </w:r>
      <w:bookmarkStart w:name="_bookmark1458" w:id="1528"/>
      <w:bookmarkEnd w:id="1528"/>
      <w:r>
        <w:rPr/>
        <w:t>geneo</w:t>
      </w:r>
      <w:r>
        <w:rPr/>
        <w:t>us data.</w:t>
      </w:r>
    </w:p>
    <w:p>
      <w:pPr>
        <w:pStyle w:val="BodyText"/>
        <w:spacing w:line="249" w:lineRule="auto" w:before="19"/>
        <w:ind w:left="661" w:right="907" w:firstLine="478"/>
        <w:jc w:val="both"/>
      </w:pPr>
      <w:r>
        <w:rPr/>
        <w:t>The essential data structures for information visualization are tables, graphs, and trees. A table is</w:t>
      </w:r>
      <w:r>
        <w:rPr>
          <w:spacing w:val="-4"/>
        </w:rPr>
        <w:t> </w:t>
      </w:r>
      <w:r>
        <w:rPr/>
        <w:t>simply</w:t>
      </w:r>
      <w:r>
        <w:rPr>
          <w:spacing w:val="-3"/>
        </w:rPr>
        <w:t> </w:t>
      </w:r>
      <w:r>
        <w:rPr/>
        <w:t>a</w:t>
      </w:r>
      <w:r>
        <w:rPr>
          <w:spacing w:val="-4"/>
        </w:rPr>
        <w:t> </w:t>
      </w:r>
      <w:r>
        <w:rPr/>
        <w:t>two-dimensional</w:t>
      </w:r>
      <w:r>
        <w:rPr>
          <w:spacing w:val="-3"/>
        </w:rPr>
        <w:t> </w:t>
      </w:r>
      <w:r>
        <w:rPr/>
        <w:t>array</w:t>
      </w:r>
      <w:r>
        <w:rPr>
          <w:spacing w:val="-3"/>
        </w:rPr>
        <w:t> </w:t>
      </w:r>
      <w:r>
        <w:rPr/>
        <w:t>of</w:t>
      </w:r>
      <w:r>
        <w:rPr>
          <w:spacing w:val="-4"/>
        </w:rPr>
        <w:t> </w:t>
      </w:r>
      <w:r>
        <w:rPr/>
        <w:t>data,</w:t>
      </w:r>
      <w:r>
        <w:rPr>
          <w:spacing w:val="-3"/>
        </w:rPr>
        <w:t> </w:t>
      </w:r>
      <w:r>
        <w:rPr/>
        <w:t>much</w:t>
      </w:r>
      <w:r>
        <w:rPr>
          <w:spacing w:val="-4"/>
        </w:rPr>
        <w:t> </w:t>
      </w:r>
      <w:r>
        <w:rPr/>
        <w:t>like</w:t>
      </w:r>
      <w:r>
        <w:rPr>
          <w:spacing w:val="-3"/>
        </w:rPr>
        <w:t> </w:t>
      </w:r>
      <w:r>
        <w:rPr/>
        <w:t>a</w:t>
      </w:r>
      <w:r>
        <w:rPr>
          <w:spacing w:val="-3"/>
        </w:rPr>
        <w:t> </w:t>
      </w:r>
      <w:r>
        <w:rPr/>
        <w:t>spreadsheet.</w:t>
      </w:r>
      <w:r>
        <w:rPr>
          <w:spacing w:val="-4"/>
        </w:rPr>
        <w:t> </w:t>
      </w:r>
      <w:r>
        <w:rPr/>
        <w:t>In</w:t>
      </w:r>
      <w:r>
        <w:rPr>
          <w:spacing w:val="-3"/>
        </w:rPr>
        <w:t> </w:t>
      </w:r>
      <w:r>
        <w:rPr/>
        <w:t>VTK,</w:t>
      </w:r>
      <w:r>
        <w:rPr>
          <w:spacing w:val="-4"/>
        </w:rPr>
        <w:t> </w:t>
      </w:r>
      <w:r>
        <w:rPr/>
        <w:t>a</w:t>
      </w:r>
      <w:r>
        <w:rPr>
          <w:spacing w:val="-3"/>
        </w:rPr>
        <w:t> </w:t>
      </w:r>
      <w:r>
        <w:rPr/>
        <w:t>table</w:t>
      </w:r>
      <w:r>
        <w:rPr>
          <w:spacing w:val="-3"/>
        </w:rPr>
        <w:t> </w:t>
      </w:r>
      <w:r>
        <w:rPr/>
        <w:t>consists</w:t>
      </w:r>
      <w:r>
        <w:rPr>
          <w:spacing w:val="-4"/>
        </w:rPr>
        <w:t> </w:t>
      </w:r>
      <w:r>
        <w:rPr/>
        <w:t>of</w:t>
      </w:r>
      <w:r>
        <w:rPr>
          <w:spacing w:val="-3"/>
        </w:rPr>
        <w:t> </w:t>
      </w:r>
      <w:r>
        <w:rPr/>
        <w:t>a</w:t>
      </w:r>
      <w:r>
        <w:rPr>
          <w:spacing w:val="-4"/>
        </w:rPr>
        <w:t> </w:t>
      </w:r>
      <w:r>
        <w:rPr/>
        <w:t>vec- tor of named arrays whic</w:t>
      </w:r>
      <w:bookmarkStart w:name="_bookmark1460" w:id="1529"/>
      <w:bookmarkEnd w:id="1529"/>
      <w:r>
        <w:rPr/>
        <w:t>h</w:t>
      </w:r>
      <w:r>
        <w:rPr/>
        <w:t> serve as the columns of the table. Each column acts much like an attribute in other data objects like vtkImageData. </w:t>
      </w:r>
      <w:r>
        <w:rPr>
          <w:spacing w:val="-3"/>
        </w:rPr>
        <w:t>Tables </w:t>
      </w:r>
      <w:r>
        <w:rPr/>
        <w:t>are used to store the results of database queries and contents of delimited text</w:t>
      </w:r>
      <w:r>
        <w:rPr>
          <w:spacing w:val="-1"/>
        </w:rPr>
        <w:t> </w:t>
      </w:r>
      <w:r>
        <w:rPr/>
        <w:t>files.</w:t>
      </w:r>
    </w:p>
    <w:p>
      <w:pPr>
        <w:pStyle w:val="BodyText"/>
        <w:spacing w:line="249" w:lineRule="auto" w:before="19"/>
        <w:ind w:left="661" w:right="910" w:firstLine="478"/>
        <w:jc w:val="both"/>
      </w:pPr>
      <w:r>
        <w:rPr/>
        <w:t>The graph data structure consists of a collection of entities called vertices, along with links between pairs of vertices called edges. Graphs can be used to store many kinds of data. For example,</w:t>
      </w:r>
    </w:p>
    <w:p>
      <w:pPr>
        <w:spacing w:after="0" w:line="249" w:lineRule="auto"/>
        <w:jc w:val="both"/>
        <w:sectPr>
          <w:headerReference w:type="default" r:id="rId266"/>
          <w:pgSz w:w="10440" w:h="13680"/>
          <w:pgMar w:header="0" w:footer="0" w:top="940" w:bottom="280" w:left="780" w:right="0"/>
        </w:sectPr>
      </w:pPr>
    </w:p>
    <w:p>
      <w:pPr>
        <w:pStyle w:val="BodyText"/>
        <w:spacing w:before="2"/>
        <w:rPr>
          <w:sz w:val="27"/>
        </w:rPr>
      </w:pPr>
    </w:p>
    <w:p>
      <w:pPr>
        <w:pStyle w:val="BodyText"/>
        <w:spacing w:line="249" w:lineRule="auto" w:before="91"/>
        <w:ind w:right="1434"/>
        <w:jc w:val="right"/>
      </w:pPr>
      <w:r>
        <w:rPr/>
        <w:t>in a social network, each vertex may represent a person while each edge may signify a friendship</w:t>
      </w:r>
      <w:r>
        <w:rPr>
          <w:w w:val="99"/>
        </w:rPr>
        <w:t> </w:t>
      </w:r>
      <w:r>
        <w:rPr/>
        <w:t>between two people. Another example is a biological pathway network where vertices may represent</w:t>
      </w:r>
      <w:r>
        <w:rPr>
          <w:w w:val="99"/>
        </w:rPr>
        <w:t> </w:t>
      </w:r>
      <w:r>
        <w:rPr/>
        <w:t>compounds and edges may indicate that chemical reactions can produce one compound from another.</w:t>
      </w:r>
    </w:p>
    <w:p>
      <w:pPr>
        <w:pStyle w:val="BodyText"/>
        <w:spacing w:line="249" w:lineRule="auto" w:before="8"/>
        <w:ind w:left="121" w:right="1434" w:firstLine="478"/>
        <w:jc w:val="both"/>
      </w:pPr>
      <w:r>
        <w:rPr/>
        <w:t>A tree is a type of graph that does not </w:t>
      </w:r>
      <w:bookmarkStart w:name="_bookmark1461" w:id="1530"/>
      <w:bookmarkEnd w:id="1530"/>
      <w:r>
        <w:rPr/>
        <w:t>contain</w:t>
      </w:r>
      <w:r>
        <w:rPr/>
        <w:t> any cycles (sequences of connected edges that form a full loop). VTK's tree data structure is a rooted tree, which can be thought of as a hierarchy, with the root vertex on top. Trees can organize large amounts of data by grouping entities into multi- ple</w:t>
      </w:r>
      <w:r>
        <w:rPr>
          <w:spacing w:val="-1"/>
        </w:rPr>
        <w:t> </w:t>
      </w:r>
      <w:r>
        <w:rPr/>
        <w:t>levels.</w:t>
      </w:r>
    </w:p>
    <w:p>
      <w:pPr>
        <w:pStyle w:val="BodyText"/>
        <w:spacing w:line="249" w:lineRule="auto" w:before="10"/>
        <w:ind w:left="121" w:right="1437" w:firstLine="478"/>
        <w:jc w:val="both"/>
      </w:pPr>
      <w:r>
        <w:rPr/>
        <w:t>Tables, graphs, and trees can represent complex data in several ways. The following sections provide some details about how to perform some basic operations and visualizations with these data structures.</w:t>
      </w:r>
    </w:p>
    <w:p>
      <w:pPr>
        <w:pStyle w:val="BodyText"/>
        <w:rPr>
          <w:sz w:val="22"/>
        </w:rPr>
      </w:pPr>
    </w:p>
    <w:p>
      <w:pPr>
        <w:pStyle w:val="Heading4"/>
        <w:numPr>
          <w:ilvl w:val="1"/>
          <w:numId w:val="42"/>
        </w:numPr>
        <w:tabs>
          <w:tab w:pos="576" w:val="left" w:leader="none"/>
        </w:tabs>
        <w:spacing w:line="240" w:lineRule="auto" w:before="178" w:after="0"/>
        <w:ind w:left="575" w:right="0" w:hanging="454"/>
        <w:jc w:val="left"/>
      </w:pPr>
      <w:bookmarkStart w:name="_bookmark1462" w:id="1531"/>
      <w:bookmarkEnd w:id="1531"/>
      <w:r>
        <w:rPr>
          <w:b w:val="0"/>
        </w:rPr>
      </w:r>
      <w:bookmarkStart w:name="_bookmark1462" w:id="1532"/>
      <w:bookmarkEnd w:id="1532"/>
      <w:r>
        <w:rPr>
          <w:color w:val="0C7652"/>
          <w:spacing w:val="4"/>
        </w:rPr>
        <w:t>Explorin</w:t>
      </w:r>
      <w:r>
        <w:rPr>
          <w:color w:val="0C7652"/>
          <w:spacing w:val="4"/>
        </w:rPr>
        <w:t>g </w:t>
      </w:r>
      <w:r>
        <w:rPr>
          <w:color w:val="0C7652"/>
          <w:spacing w:val="3"/>
        </w:rPr>
        <w:t>Relationships </w:t>
      </w:r>
      <w:r>
        <w:rPr>
          <w:color w:val="0C7652"/>
          <w:spacing w:val="2"/>
        </w:rPr>
        <w:t>in </w:t>
      </w:r>
      <w:bookmarkStart w:name="_bookmark1463" w:id="1533"/>
      <w:bookmarkEnd w:id="1533"/>
      <w:r>
        <w:rPr>
          <w:color w:val="0C7652"/>
        </w:rPr>
        <w:t>T</w:t>
      </w:r>
      <w:r>
        <w:rPr>
          <w:color w:val="0C7652"/>
        </w:rPr>
        <w:t>abular</w:t>
      </w:r>
      <w:r>
        <w:rPr>
          <w:color w:val="0C7652"/>
          <w:spacing w:val="34"/>
        </w:rPr>
        <w:t> </w:t>
      </w:r>
      <w:r>
        <w:rPr>
          <w:color w:val="0C7652"/>
        </w:rPr>
        <w:t>Data</w:t>
      </w:r>
    </w:p>
    <w:p>
      <w:pPr>
        <w:pStyle w:val="BodyText"/>
        <w:spacing w:line="249" w:lineRule="auto" w:before="165"/>
        <w:ind w:left="121" w:right="1434"/>
        <w:jc w:val="both"/>
      </w:pPr>
      <w:r>
        <w:rPr>
          <w:spacing w:val="-3"/>
        </w:rPr>
        <w:t>Tables </w:t>
      </w:r>
      <w:r>
        <w:rPr/>
        <w:t>are a very common form of data. Plain text delimited files, spreadsheets, and relational data- bases</w:t>
      </w:r>
      <w:r>
        <w:rPr>
          <w:spacing w:val="-7"/>
        </w:rPr>
        <w:t> </w:t>
      </w:r>
      <w:r>
        <w:rPr/>
        <w:t>all</w:t>
      </w:r>
      <w:r>
        <w:rPr>
          <w:spacing w:val="-5"/>
        </w:rPr>
        <w:t> </w:t>
      </w:r>
      <w:r>
        <w:rPr/>
        <w:t>use</w:t>
      </w:r>
      <w:r>
        <w:rPr>
          <w:spacing w:val="-5"/>
        </w:rPr>
        <w:t> </w:t>
      </w:r>
      <w:r>
        <w:rPr/>
        <w:t>tables</w:t>
      </w:r>
      <w:r>
        <w:rPr>
          <w:spacing w:val="-5"/>
        </w:rPr>
        <w:t> </w:t>
      </w:r>
      <w:r>
        <w:rPr/>
        <w:t>as</w:t>
      </w:r>
      <w:r>
        <w:rPr>
          <w:spacing w:val="-6"/>
        </w:rPr>
        <w:t> </w:t>
      </w:r>
      <w:r>
        <w:rPr/>
        <w:t>the</w:t>
      </w:r>
      <w:r>
        <w:rPr>
          <w:spacing w:val="-5"/>
        </w:rPr>
        <w:t> </w:t>
      </w:r>
      <w:r>
        <w:rPr/>
        <w:t>basic</w:t>
      </w:r>
      <w:r>
        <w:rPr>
          <w:spacing w:val="-7"/>
        </w:rPr>
        <w:t> </w:t>
      </w:r>
      <w:r>
        <w:rPr/>
        <w:t>data</w:t>
      </w:r>
      <w:r>
        <w:rPr>
          <w:spacing w:val="-6"/>
        </w:rPr>
        <w:t> </w:t>
      </w:r>
      <w:r>
        <w:rPr/>
        <w:t>structure.</w:t>
      </w:r>
      <w:r>
        <w:rPr>
          <w:spacing w:val="-7"/>
        </w:rPr>
        <w:t> </w:t>
      </w:r>
      <w:r>
        <w:rPr/>
        <w:t>A</w:t>
      </w:r>
      <w:r>
        <w:rPr>
          <w:spacing w:val="-4"/>
        </w:rPr>
        <w:t> </w:t>
      </w:r>
      <w:r>
        <w:rPr/>
        <w:t>row</w:t>
      </w:r>
      <w:r>
        <w:rPr>
          <w:spacing w:val="-6"/>
        </w:rPr>
        <w:t> </w:t>
      </w:r>
      <w:r>
        <w:rPr/>
        <w:t>in</w:t>
      </w:r>
      <w:r>
        <w:rPr>
          <w:spacing w:val="-7"/>
        </w:rPr>
        <w:t> </w:t>
      </w:r>
      <w:r>
        <w:rPr/>
        <w:t>the</w:t>
      </w:r>
      <w:r>
        <w:rPr>
          <w:spacing w:val="-4"/>
        </w:rPr>
        <w:t> </w:t>
      </w:r>
      <w:r>
        <w:rPr/>
        <w:t>table</w:t>
      </w:r>
      <w:r>
        <w:rPr>
          <w:spacing w:val="-5"/>
        </w:rPr>
        <w:t> </w:t>
      </w:r>
      <w:r>
        <w:rPr/>
        <w:t>normally</w:t>
      </w:r>
      <w:r>
        <w:rPr>
          <w:spacing w:val="-4"/>
        </w:rPr>
        <w:t> </w:t>
      </w:r>
      <w:r>
        <w:rPr/>
        <w:t>represents</w:t>
      </w:r>
      <w:r>
        <w:rPr>
          <w:spacing w:val="-5"/>
        </w:rPr>
        <w:t> </w:t>
      </w:r>
      <w:r>
        <w:rPr/>
        <w:t>a</w:t>
      </w:r>
      <w:r>
        <w:rPr>
          <w:spacing w:val="-6"/>
        </w:rPr>
        <w:t> </w:t>
      </w:r>
      <w:r>
        <w:rPr/>
        <w:t>single</w:t>
      </w:r>
      <w:r>
        <w:rPr>
          <w:spacing w:val="-6"/>
        </w:rPr>
        <w:t> </w:t>
      </w:r>
      <w:r>
        <w:rPr/>
        <w:t>entity</w:t>
      </w:r>
      <w:r>
        <w:rPr>
          <w:spacing w:val="-4"/>
        </w:rPr>
        <w:t> </w:t>
      </w:r>
      <w:r>
        <w:rPr/>
        <w:t>(a person, an event, a sample, etc.) and columns represent attributes present on those entities. Let's take for example a table of medals from the Summer 2008 Olympics. This table will have the medal win- ner's name and country, along with the event information. In tabular format, it is not easy to answer questions such as: Who won the most medals? What country excelled in a certain discipline?</w:t>
      </w:r>
      <w:r>
        <w:rPr>
          <w:spacing w:val="-36"/>
        </w:rPr>
        <w:t> </w:t>
      </w:r>
      <w:r>
        <w:rPr/>
        <w:t>In order to do this, we want to extract relational information from the table in the form of a graph or</w:t>
      </w:r>
      <w:r>
        <w:rPr>
          <w:spacing w:val="-21"/>
        </w:rPr>
        <w:t> </w:t>
      </w:r>
      <w:r>
        <w:rPr/>
        <w:t>tree.</w:t>
      </w:r>
    </w:p>
    <w:p>
      <w:pPr>
        <w:pStyle w:val="BodyText"/>
        <w:spacing w:before="9"/>
        <w:rPr>
          <w:sz w:val="28"/>
        </w:rPr>
      </w:pPr>
    </w:p>
    <w:p>
      <w:pPr>
        <w:pStyle w:val="Heading6"/>
        <w:ind w:left="599"/>
      </w:pPr>
      <w:bookmarkStart w:name="_bookmark1464" w:id="1534"/>
      <w:bookmarkEnd w:id="1534"/>
      <w:r>
        <w:rPr>
          <w:b w:val="0"/>
        </w:rPr>
      </w:r>
      <w:bookmarkStart w:name="_bookmark1465" w:id="1535"/>
      <w:bookmarkEnd w:id="1535"/>
      <w:r>
        <w:rPr>
          <w:b w:val="0"/>
        </w:rPr>
      </w:r>
      <w:r>
        <w:rPr>
          <w:color w:val="0C7652"/>
        </w:rPr>
        <w:t>Converting a Table to a Graph</w:t>
      </w:r>
    </w:p>
    <w:p>
      <w:pPr>
        <w:pStyle w:val="BodyText"/>
        <w:spacing w:line="249" w:lineRule="auto" w:before="117"/>
        <w:ind w:left="121" w:right="1435"/>
        <w:jc w:val="both"/>
      </w:pPr>
      <w:r>
        <w:rPr/>
        <w:t>The following python </w:t>
      </w:r>
      <w:bookmarkStart w:name="_bookmark1466" w:id="1536"/>
      <w:bookmarkEnd w:id="1536"/>
      <w:r>
        <w:rPr/>
        <w:t>e</w:t>
      </w:r>
      <w:r>
        <w:rPr/>
        <w:t>xample demonstrates how to take this information, and with </w:t>
      </w:r>
      <w:bookmarkStart w:name="_bookmark1467" w:id="1537"/>
      <w:bookmarkEnd w:id="1537"/>
      <w:r>
        <w:rPr/>
        <w:t>vtk</w:t>
      </w:r>
      <w:r>
        <w:rPr/>
        <w:t>TableTo- Graph, convert it into a vtkGraph data structure and display it in a graph view. Note that the script attempts to find the VTK data path, which may be explicitly defined in this and other examples by adding the parameters “-D &lt;path&gt;” to the command line when running the script. The following example is Python code for converting a simple table into a graph.</w:t>
      </w:r>
    </w:p>
    <w:p>
      <w:pPr>
        <w:pStyle w:val="BodyText"/>
        <w:spacing w:before="7"/>
        <w:rPr>
          <w:sz w:val="22"/>
        </w:rPr>
      </w:pPr>
    </w:p>
    <w:p>
      <w:pPr>
        <w:spacing w:line="266" w:lineRule="auto" w:before="0"/>
        <w:ind w:left="600" w:right="6772" w:firstLine="0"/>
        <w:jc w:val="left"/>
        <w:rPr>
          <w:rFonts w:ascii="Courier New"/>
          <w:sz w:val="18"/>
        </w:rPr>
      </w:pPr>
      <w:r>
        <w:rPr>
          <w:rFonts w:ascii="Courier New"/>
          <w:color w:val="323232"/>
          <w:sz w:val="18"/>
        </w:rPr>
        <w:t>from vtk import * import vtk.util.misc import versionUtil</w:t>
      </w:r>
    </w:p>
    <w:p>
      <w:pPr>
        <w:spacing w:line="452" w:lineRule="exact" w:before="14"/>
        <w:ind w:left="600" w:right="4378" w:firstLine="0"/>
        <w:jc w:val="left"/>
        <w:rPr>
          <w:rFonts w:ascii="Courier New"/>
          <w:sz w:val="18"/>
        </w:rPr>
      </w:pPr>
      <w:r>
        <w:rPr>
          <w:rFonts w:ascii="Courier New"/>
          <w:color w:val="323232"/>
          <w:sz w:val="18"/>
        </w:rPr>
        <w:t>datapath = vtk.util.misc.vtkGetDataRoot() reader = vtkDelimitedTextReader()</w:t>
      </w:r>
    </w:p>
    <w:p>
      <w:pPr>
        <w:spacing w:line="190" w:lineRule="exact" w:before="0"/>
        <w:ind w:left="600" w:right="0" w:firstLine="0"/>
        <w:jc w:val="left"/>
        <w:rPr>
          <w:rFonts w:ascii="Courier New"/>
          <w:sz w:val="18"/>
        </w:rPr>
      </w:pPr>
      <w:r>
        <w:rPr>
          <w:rFonts w:ascii="Courier New"/>
          <w:color w:val="323232"/>
          <w:sz w:val="18"/>
        </w:rPr>
        <w:t>reader.SetFileName(datapath + '/Data/Infovis/medals.txt')</w:t>
      </w:r>
    </w:p>
    <w:p>
      <w:pPr>
        <w:spacing w:line="266" w:lineRule="auto" w:before="22"/>
        <w:ind w:left="600" w:right="2219" w:firstLine="0"/>
        <w:jc w:val="left"/>
        <w:rPr>
          <w:rFonts w:ascii="Courier New"/>
          <w:sz w:val="18"/>
        </w:rPr>
      </w:pPr>
      <w:r>
        <w:rPr>
          <w:rFonts w:ascii="Courier New"/>
          <w:color w:val="323232"/>
          <w:sz w:val="18"/>
        </w:rPr>
        <w:t>reader.SetFieldDelimiterCharacters('\t') reader.SetHaveHeaders(True)</w:t>
      </w:r>
    </w:p>
    <w:p>
      <w:pPr>
        <w:pStyle w:val="BodyText"/>
        <w:rPr>
          <w:rFonts w:ascii="Courier New"/>
        </w:rPr>
      </w:pPr>
    </w:p>
    <w:p>
      <w:pPr>
        <w:spacing w:line="266" w:lineRule="auto" w:before="0"/>
        <w:ind w:left="600" w:right="3190" w:firstLine="0"/>
        <w:jc w:val="left"/>
        <w:rPr>
          <w:rFonts w:ascii="Courier New"/>
          <w:sz w:val="18"/>
        </w:rPr>
      </w:pPr>
      <w:r>
        <w:rPr>
          <w:rFonts w:ascii="Courier New"/>
          <w:color w:val="323232"/>
          <w:sz w:val="18"/>
        </w:rPr>
        <w:t>ttg = vtkTableToGraph() ttg.SetInputConnection(reader.GetOutputPort()) ttg.AddLinkVertex('Name', 'Name', False) ttg.AddLinkVertex('Country', 'Country', False) ttg.AddLinkVertex('Discipline', 'Discipline', False) ttg.AddLinkEdge('Name', 'Country') ttg.AddLinkEdge('Name', 'Discipline')</w:t>
      </w:r>
    </w:p>
    <w:p>
      <w:pPr>
        <w:spacing w:after="0" w:line="266" w:lineRule="auto"/>
        <w:jc w:val="left"/>
        <w:rPr>
          <w:rFonts w:ascii="Courier New"/>
          <w:sz w:val="18"/>
        </w:rPr>
        <w:sectPr>
          <w:headerReference w:type="even" r:id="rId267"/>
          <w:headerReference w:type="default" r:id="rId268"/>
          <w:pgSz w:w="10440" w:h="13680"/>
          <w:pgMar w:header="772" w:footer="0" w:top="980" w:bottom="280" w:left="780" w:right="0"/>
          <w:pgNumType w:start="164"/>
        </w:sectPr>
      </w:pPr>
    </w:p>
    <w:p>
      <w:pPr>
        <w:pStyle w:val="BodyText"/>
        <w:rPr>
          <w:rFonts w:ascii="Courier New"/>
        </w:rPr>
      </w:pPr>
    </w:p>
    <w:p>
      <w:pPr>
        <w:pStyle w:val="BodyText"/>
        <w:spacing w:before="7"/>
        <w:rPr>
          <w:rFonts w:ascii="Courier New"/>
        </w:rPr>
      </w:pPr>
    </w:p>
    <w:p>
      <w:pPr>
        <w:spacing w:line="261" w:lineRule="auto" w:before="1"/>
        <w:ind w:left="1140" w:right="0" w:firstLine="0"/>
        <w:jc w:val="left"/>
        <w:rPr>
          <w:rFonts w:ascii="Courier New"/>
          <w:sz w:val="18"/>
        </w:rPr>
      </w:pPr>
      <w:r>
        <w:rPr>
          <w:rFonts w:ascii="Courier New"/>
          <w:color w:val="323232"/>
          <w:sz w:val="18"/>
        </w:rPr>
        <w:t>category = vtkStringToCategory() category.SetInputConnection(ttg.GetOutputPort()) category.SetInputArrayToProcess(0, 0, 0, 4, 'domain')</w:t>
      </w:r>
    </w:p>
    <w:p>
      <w:pPr>
        <w:pStyle w:val="BodyText"/>
        <w:spacing w:before="7"/>
        <w:rPr>
          <w:rFonts w:ascii="Courier New"/>
          <w:sz w:val="19"/>
        </w:rPr>
      </w:pPr>
    </w:p>
    <w:p>
      <w:pPr>
        <w:spacing w:line="261" w:lineRule="auto" w:before="0"/>
        <w:ind w:left="1140" w:right="1635" w:firstLine="0"/>
        <w:jc w:val="left"/>
        <w:rPr>
          <w:rFonts w:ascii="Courier New"/>
          <w:sz w:val="18"/>
        </w:rPr>
      </w:pPr>
      <w:r>
        <w:rPr>
          <w:rFonts w:ascii="Courier New"/>
          <w:color w:val="323232"/>
          <w:sz w:val="18"/>
        </w:rPr>
        <w:t>view = vtkGraphLayoutView() view.AddRepresentationFromInputConnection(</w:t>
      </w:r>
    </w:p>
    <w:p>
      <w:pPr>
        <w:spacing w:line="261" w:lineRule="auto" w:before="0"/>
        <w:ind w:left="1140" w:right="3623" w:firstLine="215"/>
        <w:jc w:val="left"/>
        <w:rPr>
          <w:rFonts w:ascii="Courier New"/>
          <w:sz w:val="18"/>
        </w:rPr>
      </w:pPr>
      <w:r>
        <w:rPr>
          <w:rFonts w:ascii="Courier New"/>
          <w:color w:val="323232"/>
          <w:sz w:val="18"/>
        </w:rPr>
        <w:t>category.GetOutputPort()) view.SetLayoutStrategyToSimple2D() view.SetVertexLabelArrayName('label') view.VertexLabelVisibilityOn() view.SetVertexColorArrayName('category') view.ColorVerticesOn() view.SetVertexLabelFontSize(18)</w:t>
      </w:r>
    </w:p>
    <w:p>
      <w:pPr>
        <w:pStyle w:val="BodyText"/>
        <w:spacing w:before="6"/>
        <w:rPr>
          <w:rFonts w:ascii="Courier New"/>
          <w:sz w:val="19"/>
        </w:rPr>
      </w:pPr>
    </w:p>
    <w:p>
      <w:pPr>
        <w:spacing w:line="261" w:lineRule="auto" w:before="1"/>
        <w:ind w:left="1140" w:right="1635" w:firstLine="0"/>
        <w:jc w:val="left"/>
        <w:rPr>
          <w:rFonts w:ascii="Courier New"/>
          <w:sz w:val="18"/>
        </w:rPr>
      </w:pPr>
      <w:r>
        <w:rPr>
          <w:rFonts w:ascii="Courier New"/>
          <w:color w:val="323232"/>
          <w:sz w:val="18"/>
        </w:rPr>
        <w:t>theme = vtkViewTheme.CreateMellowTheme() view.ApplyViewTheme(theme)</w:t>
      </w:r>
    </w:p>
    <w:p>
      <w:pPr>
        <w:pStyle w:val="BodyText"/>
        <w:spacing w:before="7"/>
        <w:rPr>
          <w:rFonts w:ascii="Courier New"/>
          <w:sz w:val="19"/>
        </w:rPr>
      </w:pPr>
    </w:p>
    <w:p>
      <w:pPr>
        <w:spacing w:line="261" w:lineRule="auto" w:before="0"/>
        <w:ind w:left="1140" w:right="2219" w:firstLine="0"/>
        <w:jc w:val="left"/>
        <w:rPr>
          <w:rFonts w:ascii="Courier New"/>
          <w:sz w:val="18"/>
        </w:rPr>
      </w:pPr>
      <w:r>
        <w:rPr>
          <w:rFonts w:ascii="Courier New"/>
          <w:color w:val="323232"/>
          <w:sz w:val="18"/>
        </w:rPr>
        <w:t>rw = versionUtil.SetupView(view) versionUtil.ShowView(view)]</w:t>
      </w:r>
    </w:p>
    <w:p>
      <w:pPr>
        <w:pStyle w:val="BodyText"/>
        <w:spacing w:before="6"/>
        <w:rPr>
          <w:rFonts w:ascii="Courier New"/>
          <w:sz w:val="17"/>
        </w:rPr>
      </w:pPr>
    </w:p>
    <w:p>
      <w:pPr>
        <w:pStyle w:val="BodyText"/>
        <w:spacing w:line="249" w:lineRule="auto"/>
        <w:ind w:left="661" w:right="892"/>
        <w:jc w:val="right"/>
      </w:pPr>
      <w:r>
        <w:rPr/>
        <w:t>First we create a </w:t>
      </w:r>
      <w:bookmarkStart w:name="_bookmark1473" w:id="1538"/>
      <w:bookmarkEnd w:id="1538"/>
      <w:r>
        <w:rPr/>
        <w:t>vtkDelimited</w:t>
      </w:r>
      <w:r>
        <w:rPr/>
        <w:t>TextReader to read in the medals text file. This reader produces</w:t>
      </w:r>
      <w:r>
        <w:rPr>
          <w:spacing w:val="36"/>
        </w:rPr>
        <w:t> </w:t>
      </w:r>
      <w:r>
        <w:rPr/>
        <w:t>a</w:t>
      </w:r>
      <w:r>
        <w:rPr>
          <w:spacing w:val="4"/>
        </w:rPr>
        <w:t> </w:t>
      </w:r>
      <w:bookmarkStart w:name="_bookmark1476" w:id="1539"/>
      <w:bookmarkEnd w:id="1539"/>
      <w:r>
        <w:rPr/>
        <w:t>vtk-</w:t>
      </w:r>
      <w:r>
        <w:rPr>
          <w:w w:val="99"/>
        </w:rPr>
        <w:t> </w:t>
      </w:r>
      <w:r>
        <w:rPr>
          <w:spacing w:val="-3"/>
        </w:rPr>
        <w:t>Table </w:t>
      </w:r>
      <w:r>
        <w:rPr/>
        <w:t>as its output, which is simply a list of named data arrays. The </w:t>
      </w:r>
      <w:bookmarkStart w:name="_bookmark1470" w:id="1540"/>
      <w:bookmarkEnd w:id="1540"/>
      <w:r>
        <w:rPr/>
        <w:t>fie</w:t>
      </w:r>
      <w:r>
        <w:rPr/>
        <w:t>lds in this file are</w:t>
      </w:r>
      <w:r>
        <w:rPr>
          <w:spacing w:val="-12"/>
        </w:rPr>
        <w:t> </w:t>
      </w:r>
      <w:r>
        <w:rPr/>
        <w:t>separated</w:t>
      </w:r>
      <w:r>
        <w:rPr>
          <w:spacing w:val="-1"/>
        </w:rPr>
        <w:t> </w:t>
      </w:r>
      <w:r>
        <w:rPr/>
        <w:t>by</w:t>
      </w:r>
      <w:r>
        <w:rPr>
          <w:w w:val="99"/>
        </w:rPr>
        <w:t> </w:t>
      </w:r>
      <w:r>
        <w:rPr/>
        <w:t>tabs,</w:t>
      </w:r>
      <w:r>
        <w:rPr>
          <w:spacing w:val="-9"/>
        </w:rPr>
        <w:t> </w:t>
      </w:r>
      <w:r>
        <w:rPr/>
        <w:t>so</w:t>
      </w:r>
      <w:r>
        <w:rPr>
          <w:spacing w:val="-7"/>
        </w:rPr>
        <w:t> </w:t>
      </w:r>
      <w:r>
        <w:rPr/>
        <w:t>we</w:t>
      </w:r>
      <w:r>
        <w:rPr>
          <w:spacing w:val="-9"/>
        </w:rPr>
        <w:t> </w:t>
      </w:r>
      <w:r>
        <w:rPr/>
        <w:t>set</w:t>
      </w:r>
      <w:r>
        <w:rPr>
          <w:spacing w:val="-7"/>
        </w:rPr>
        <w:t> </w:t>
      </w:r>
      <w:r>
        <w:rPr/>
        <w:t>the</w:t>
      </w:r>
      <w:r>
        <w:rPr>
          <w:spacing w:val="-9"/>
        </w:rPr>
        <w:t> </w:t>
      </w:r>
      <w:r>
        <w:rPr/>
        <w:t>field</w:t>
      </w:r>
      <w:r>
        <w:rPr>
          <w:spacing w:val="-9"/>
        </w:rPr>
        <w:t> </w:t>
      </w:r>
      <w:r>
        <w:rPr/>
        <w:t>delimiter</w:t>
      </w:r>
      <w:r>
        <w:rPr>
          <w:spacing w:val="-8"/>
        </w:rPr>
        <w:t> </w:t>
      </w:r>
      <w:r>
        <w:rPr/>
        <w:t>characters</w:t>
      </w:r>
      <w:r>
        <w:rPr>
          <w:spacing w:val="-7"/>
        </w:rPr>
        <w:t> </w:t>
      </w:r>
      <w:r>
        <w:rPr/>
        <w:t>appropriately.</w:t>
      </w:r>
      <w:r>
        <w:rPr>
          <w:spacing w:val="-9"/>
        </w:rPr>
        <w:t> </w:t>
      </w:r>
      <w:r>
        <w:rPr>
          <w:spacing w:val="-8"/>
        </w:rPr>
        <w:t>We </w:t>
      </w:r>
      <w:r>
        <w:rPr/>
        <w:t>specify</w:t>
      </w:r>
      <w:r>
        <w:rPr>
          <w:spacing w:val="-8"/>
        </w:rPr>
        <w:t> </w:t>
      </w:r>
      <w:r>
        <w:rPr/>
        <w:t>SetHaveHeaders(True)</w:t>
      </w:r>
      <w:r>
        <w:rPr>
          <w:spacing w:val="-7"/>
        </w:rPr>
        <w:t> </w:t>
      </w:r>
      <w:r>
        <w:rPr/>
        <w:t>in</w:t>
      </w:r>
      <w:r>
        <w:rPr>
          <w:spacing w:val="-7"/>
        </w:rPr>
        <w:t> </w:t>
      </w:r>
      <w:r>
        <w:rPr/>
        <w:t>order</w:t>
      </w:r>
      <w:r>
        <w:rPr>
          <w:w w:val="99"/>
        </w:rPr>
        <w:t> </w:t>
      </w:r>
      <w:r>
        <w:rPr/>
        <w:t>to</w:t>
      </w:r>
      <w:r>
        <w:rPr>
          <w:spacing w:val="21"/>
        </w:rPr>
        <w:t> </w:t>
      </w:r>
      <w:r>
        <w:rPr/>
        <w:t>assign</w:t>
      </w:r>
      <w:r>
        <w:rPr>
          <w:spacing w:val="21"/>
        </w:rPr>
        <w:t> </w:t>
      </w:r>
      <w:r>
        <w:rPr/>
        <w:t>column</w:t>
      </w:r>
      <w:r>
        <w:rPr>
          <w:spacing w:val="21"/>
        </w:rPr>
        <w:t> </w:t>
      </w:r>
      <w:r>
        <w:rPr/>
        <w:t>names</w:t>
      </w:r>
      <w:r>
        <w:rPr>
          <w:spacing w:val="21"/>
        </w:rPr>
        <w:t> </w:t>
      </w:r>
      <w:r>
        <w:rPr/>
        <w:t>from</w:t>
      </w:r>
      <w:r>
        <w:rPr>
          <w:spacing w:val="22"/>
        </w:rPr>
        <w:t> </w:t>
      </w:r>
      <w:r>
        <w:rPr/>
        <w:t>the</w:t>
      </w:r>
      <w:r>
        <w:rPr>
          <w:spacing w:val="21"/>
        </w:rPr>
        <w:t> </w:t>
      </w:r>
      <w:r>
        <w:rPr/>
        <w:t>first</w:t>
      </w:r>
      <w:r>
        <w:rPr>
          <w:spacing w:val="21"/>
        </w:rPr>
        <w:t> </w:t>
      </w:r>
      <w:r>
        <w:rPr/>
        <w:t>line</w:t>
      </w:r>
      <w:r>
        <w:rPr>
          <w:spacing w:val="21"/>
        </w:rPr>
        <w:t> </w:t>
      </w:r>
      <w:r>
        <w:rPr/>
        <w:t>in</w:t>
      </w:r>
      <w:r>
        <w:rPr>
          <w:spacing w:val="22"/>
        </w:rPr>
        <w:t> </w:t>
      </w:r>
      <w:r>
        <w:rPr/>
        <w:t>the</w:t>
      </w:r>
      <w:r>
        <w:rPr>
          <w:spacing w:val="21"/>
        </w:rPr>
        <w:t> </w:t>
      </w:r>
      <w:r>
        <w:rPr/>
        <w:t>file.</w:t>
      </w:r>
      <w:r>
        <w:rPr>
          <w:spacing w:val="21"/>
        </w:rPr>
        <w:t> </w:t>
      </w:r>
      <w:r>
        <w:rPr/>
        <w:t>Otherwise</w:t>
      </w:r>
      <w:r>
        <w:rPr>
          <w:spacing w:val="21"/>
        </w:rPr>
        <w:t> </w:t>
      </w:r>
      <w:r>
        <w:rPr/>
        <w:t>the</w:t>
      </w:r>
      <w:r>
        <w:rPr>
          <w:spacing w:val="21"/>
        </w:rPr>
        <w:t> </w:t>
      </w:r>
      <w:r>
        <w:rPr/>
        <w:t>columns</w:t>
      </w:r>
      <w:r>
        <w:rPr>
          <w:spacing w:val="22"/>
        </w:rPr>
        <w:t> </w:t>
      </w:r>
      <w:r>
        <w:rPr/>
        <w:t>would</w:t>
      </w:r>
      <w:r>
        <w:rPr>
          <w:spacing w:val="21"/>
        </w:rPr>
        <w:t> </w:t>
      </w:r>
      <w:r>
        <w:rPr/>
        <w:t>have</w:t>
      </w:r>
      <w:r>
        <w:rPr>
          <w:spacing w:val="21"/>
        </w:rPr>
        <w:t> </w:t>
      </w:r>
      <w:r>
        <w:rPr/>
        <w:t>generic</w:t>
      </w:r>
      <w:r>
        <w:rPr>
          <w:w w:val="99"/>
        </w:rPr>
        <w:t> </w:t>
      </w:r>
      <w:r>
        <w:rPr/>
        <w:t>names</w:t>
      </w:r>
      <w:r>
        <w:rPr>
          <w:spacing w:val="-3"/>
        </w:rPr>
        <w:t> </w:t>
      </w:r>
      <w:r>
        <w:rPr/>
        <w:t>“Field</w:t>
      </w:r>
      <w:r>
        <w:rPr>
          <w:spacing w:val="-3"/>
        </w:rPr>
        <w:t> </w:t>
      </w:r>
      <w:r>
        <w:rPr/>
        <w:t>0”,</w:t>
      </w:r>
      <w:r>
        <w:rPr>
          <w:spacing w:val="-5"/>
        </w:rPr>
        <w:t> </w:t>
      </w:r>
      <w:r>
        <w:rPr/>
        <w:t>“Field</w:t>
      </w:r>
      <w:r>
        <w:rPr>
          <w:spacing w:val="-3"/>
        </w:rPr>
        <w:t> </w:t>
      </w:r>
      <w:r>
        <w:rPr/>
        <w:t>1”,</w:t>
      </w:r>
      <w:r>
        <w:rPr>
          <w:spacing w:val="-4"/>
        </w:rPr>
        <w:t> </w:t>
      </w:r>
      <w:r>
        <w:rPr/>
        <w:t>and</w:t>
      </w:r>
      <w:r>
        <w:rPr>
          <w:spacing w:val="-5"/>
        </w:rPr>
        <w:t> </w:t>
      </w:r>
      <w:r>
        <w:rPr/>
        <w:t>so</w:t>
      </w:r>
      <w:r>
        <w:rPr>
          <w:spacing w:val="-3"/>
        </w:rPr>
        <w:t> </w:t>
      </w:r>
      <w:r>
        <w:rPr/>
        <w:t>on,</w:t>
      </w:r>
      <w:r>
        <w:rPr>
          <w:spacing w:val="-5"/>
        </w:rPr>
        <w:t> </w:t>
      </w:r>
      <w:r>
        <w:rPr/>
        <w:t>and</w:t>
      </w:r>
      <w:r>
        <w:rPr>
          <w:spacing w:val="-5"/>
        </w:rPr>
        <w:t> </w:t>
      </w:r>
      <w:r>
        <w:rPr/>
        <w:t>data</w:t>
      </w:r>
      <w:r>
        <w:rPr>
          <w:spacing w:val="-3"/>
        </w:rPr>
        <w:t> </w:t>
      </w:r>
      <w:r>
        <w:rPr/>
        <w:t>in</w:t>
      </w:r>
      <w:r>
        <w:rPr>
          <w:spacing w:val="-5"/>
        </w:rPr>
        <w:t> </w:t>
      </w:r>
      <w:r>
        <w:rPr/>
        <w:t>the</w:t>
      </w:r>
      <w:r>
        <w:rPr>
          <w:spacing w:val="-5"/>
        </w:rPr>
        <w:t> </w:t>
      </w:r>
      <w:r>
        <w:rPr/>
        <w:t>table</w:t>
      </w:r>
      <w:r>
        <w:rPr>
          <w:spacing w:val="-3"/>
        </w:rPr>
        <w:t> </w:t>
      </w:r>
      <w:r>
        <w:rPr/>
        <w:t>would</w:t>
      </w:r>
      <w:r>
        <w:rPr>
          <w:spacing w:val="-2"/>
        </w:rPr>
        <w:t> </w:t>
      </w:r>
      <w:r>
        <w:rPr/>
        <w:t>be</w:t>
      </w:r>
      <w:r>
        <w:rPr>
          <w:spacing w:val="-5"/>
        </w:rPr>
        <w:t> </w:t>
      </w:r>
      <w:r>
        <w:rPr/>
        <w:t>assumed</w:t>
      </w:r>
      <w:r>
        <w:rPr>
          <w:spacing w:val="-5"/>
        </w:rPr>
        <w:t> </w:t>
      </w:r>
      <w:r>
        <w:rPr/>
        <w:t>to</w:t>
      </w:r>
      <w:r>
        <w:rPr>
          <w:spacing w:val="-5"/>
        </w:rPr>
        <w:t> </w:t>
      </w:r>
      <w:r>
        <w:rPr/>
        <w:t>start</w:t>
      </w:r>
      <w:r>
        <w:rPr>
          <w:spacing w:val="-3"/>
        </w:rPr>
        <w:t> </w:t>
      </w:r>
      <w:r>
        <w:rPr/>
        <w:t>on</w:t>
      </w:r>
      <w:r>
        <w:rPr>
          <w:spacing w:val="-2"/>
        </w:rPr>
        <w:t> </w:t>
      </w:r>
      <w:r>
        <w:rPr/>
        <w:t>the</w:t>
      </w:r>
      <w:r>
        <w:rPr>
          <w:spacing w:val="-3"/>
        </w:rPr>
        <w:t> </w:t>
      </w:r>
      <w:r>
        <w:rPr/>
        <w:t>first</w:t>
      </w:r>
      <w:r>
        <w:rPr>
          <w:spacing w:val="-3"/>
        </w:rPr>
        <w:t> </w:t>
      </w:r>
      <w:r>
        <w:rPr/>
        <w:t>line.</w:t>
      </w:r>
      <w:r>
        <w:rPr>
          <w:w w:val="99"/>
        </w:rPr>
        <w:t> </w:t>
      </w:r>
      <w:r>
        <w:rPr>
          <w:spacing w:val="-7"/>
        </w:rPr>
        <w:t>You </w:t>
      </w:r>
      <w:r>
        <w:rPr/>
        <w:t>will notice the calls to versionUtil.SetupView and versionUtil.ShowView that are</w:t>
      </w:r>
      <w:r>
        <w:rPr>
          <w:spacing w:val="43"/>
        </w:rPr>
        <w:t> </w:t>
      </w:r>
      <w:r>
        <w:rPr/>
        <w:t>used</w:t>
      </w:r>
      <w:r>
        <w:rPr>
          <w:spacing w:val="7"/>
        </w:rPr>
        <w:t> </w:t>
      </w:r>
      <w:r>
        <w:rPr/>
        <w:t>to</w:t>
      </w:r>
      <w:r>
        <w:rPr>
          <w:w w:val="99"/>
        </w:rPr>
        <w:t> </w:t>
      </w:r>
      <w:r>
        <w:rPr/>
        <w:t>handle</w:t>
      </w:r>
      <w:r>
        <w:rPr>
          <w:spacing w:val="-4"/>
        </w:rPr>
        <w:t> </w:t>
      </w:r>
      <w:bookmarkStart w:name="_bookmark1474" w:id="1541"/>
      <w:bookmarkEnd w:id="1541"/>
      <w:r>
        <w:rPr/>
        <w:t>code</w:t>
      </w:r>
      <w:r>
        <w:rPr>
          <w:spacing w:val="-3"/>
        </w:rPr>
        <w:t> </w:t>
      </w:r>
      <w:r>
        <w:rPr/>
        <w:t>near</w:t>
      </w:r>
      <w:r>
        <w:rPr>
          <w:spacing w:val="-4"/>
        </w:rPr>
        <w:t> </w:t>
      </w:r>
      <w:r>
        <w:rPr/>
        <w:t>the</w:t>
      </w:r>
      <w:r>
        <w:rPr>
          <w:spacing w:val="-4"/>
        </w:rPr>
        <w:t> </w:t>
      </w:r>
      <w:r>
        <w:rPr/>
        <w:t>end</w:t>
      </w:r>
      <w:r>
        <w:rPr>
          <w:spacing w:val="-3"/>
        </w:rPr>
        <w:t> </w:t>
      </w:r>
      <w:r>
        <w:rPr/>
        <w:t>of</w:t>
      </w:r>
      <w:r>
        <w:rPr>
          <w:spacing w:val="-4"/>
        </w:rPr>
        <w:t> </w:t>
      </w:r>
      <w:r>
        <w:rPr/>
        <w:t>this</w:t>
      </w:r>
      <w:r>
        <w:rPr>
          <w:spacing w:val="-3"/>
        </w:rPr>
        <w:t> </w:t>
      </w:r>
      <w:bookmarkStart w:name="_bookmark1475" w:id="1542"/>
      <w:bookmarkEnd w:id="1542"/>
      <w:r>
        <w:rPr/>
        <w:t>and</w:t>
      </w:r>
      <w:r>
        <w:rPr>
          <w:spacing w:val="-4"/>
        </w:rPr>
        <w:t> </w:t>
      </w:r>
      <w:r>
        <w:rPr/>
        <w:t>other</w:t>
      </w:r>
      <w:r>
        <w:rPr>
          <w:spacing w:val="-3"/>
        </w:rPr>
        <w:t> </w:t>
      </w:r>
      <w:r>
        <w:rPr/>
        <w:t>examples.</w:t>
      </w:r>
      <w:r>
        <w:rPr>
          <w:spacing w:val="-4"/>
        </w:rPr>
        <w:t> </w:t>
      </w:r>
      <w:r>
        <w:rPr/>
        <w:t>This</w:t>
      </w:r>
      <w:r>
        <w:rPr>
          <w:spacing w:val="-4"/>
        </w:rPr>
        <w:t> </w:t>
      </w:r>
      <w:r>
        <w:rPr/>
        <w:t>reflects</w:t>
      </w:r>
      <w:r>
        <w:rPr>
          <w:spacing w:val="-3"/>
        </w:rPr>
        <w:t> </w:t>
      </w:r>
      <w:r>
        <w:rPr/>
        <w:t>a</w:t>
      </w:r>
      <w:r>
        <w:rPr>
          <w:spacing w:val="-5"/>
        </w:rPr>
        <w:t> </w:t>
      </w:r>
      <w:r>
        <w:rPr/>
        <w:t>code</w:t>
      </w:r>
      <w:r>
        <w:rPr>
          <w:spacing w:val="-3"/>
        </w:rPr>
        <w:t> </w:t>
      </w:r>
      <w:r>
        <w:rPr/>
        <w:t>change</w:t>
      </w:r>
      <w:r>
        <w:rPr>
          <w:spacing w:val="-5"/>
        </w:rPr>
        <w:t> </w:t>
      </w:r>
      <w:r>
        <w:rPr/>
        <w:t>after</w:t>
      </w:r>
      <w:r>
        <w:rPr>
          <w:spacing w:val="-3"/>
        </w:rPr>
        <w:t> </w:t>
      </w:r>
      <w:r>
        <w:rPr/>
        <w:t>VTK</w:t>
      </w:r>
      <w:r>
        <w:rPr>
          <w:spacing w:val="-4"/>
        </w:rPr>
        <w:t> </w:t>
      </w:r>
      <w:r>
        <w:rPr/>
        <w:t>5.4</w:t>
      </w:r>
      <w:r>
        <w:rPr>
          <w:spacing w:val="-3"/>
        </w:rPr>
        <w:t> </w:t>
      </w:r>
      <w:r>
        <w:rPr/>
        <w:t>which</w:t>
      </w:r>
      <w:r>
        <w:rPr>
          <w:w w:val="99"/>
        </w:rPr>
        <w:t> </w:t>
      </w:r>
      <w:r>
        <w:rPr/>
        <w:t>makes</w:t>
      </w:r>
      <w:r>
        <w:rPr>
          <w:spacing w:val="14"/>
        </w:rPr>
        <w:t> </w:t>
      </w:r>
      <w:r>
        <w:rPr/>
        <w:t>vtkRenderView</w:t>
      </w:r>
      <w:r>
        <w:rPr>
          <w:spacing w:val="15"/>
        </w:rPr>
        <w:t> </w:t>
      </w:r>
      <w:r>
        <w:rPr/>
        <w:t>cont</w:t>
      </w:r>
      <w:bookmarkStart w:name="_bookmark1471" w:id="1543"/>
      <w:bookmarkEnd w:id="1543"/>
      <w:r>
        <w:rPr/>
        <w:t>ain</w:t>
      </w:r>
      <w:r>
        <w:rPr>
          <w:spacing w:val="14"/>
        </w:rPr>
        <w:t> </w:t>
      </w:r>
      <w:r>
        <w:rPr/>
        <w:t>a</w:t>
      </w:r>
      <w:r>
        <w:rPr>
          <w:spacing w:val="15"/>
        </w:rPr>
        <w:t> </w:t>
      </w:r>
      <w:r>
        <w:rPr/>
        <w:t>vtkRenderWindow.</w:t>
      </w:r>
      <w:r>
        <w:rPr>
          <w:spacing w:val="15"/>
        </w:rPr>
        <w:t> </w:t>
      </w:r>
      <w:r>
        <w:rPr/>
        <w:t>This</w:t>
      </w:r>
      <w:r>
        <w:rPr>
          <w:spacing w:val="15"/>
        </w:rPr>
        <w:t> </w:t>
      </w:r>
      <w:r>
        <w:rPr/>
        <w:t>eliminates</w:t>
      </w:r>
      <w:r>
        <w:rPr>
          <w:spacing w:val="13"/>
        </w:rPr>
        <w:t> </w:t>
      </w:r>
      <w:r>
        <w:rPr/>
        <w:t>the</w:t>
      </w:r>
      <w:r>
        <w:rPr>
          <w:spacing w:val="15"/>
        </w:rPr>
        <w:t> </w:t>
      </w:r>
      <w:r>
        <w:rPr/>
        <w:t>need</w:t>
      </w:r>
      <w:r>
        <w:rPr>
          <w:spacing w:val="15"/>
        </w:rPr>
        <w:t> </w:t>
      </w:r>
      <w:r>
        <w:rPr/>
        <w:t>for</w:t>
      </w:r>
      <w:r>
        <w:rPr>
          <w:spacing w:val="14"/>
        </w:rPr>
        <w:t> </w:t>
      </w:r>
      <w:r>
        <w:rPr/>
        <w:t>creating</w:t>
      </w:r>
      <w:r>
        <w:rPr>
          <w:spacing w:val="15"/>
        </w:rPr>
        <w:t> </w:t>
      </w:r>
      <w:r>
        <w:rPr/>
        <w:t>a</w:t>
      </w:r>
      <w:r>
        <w:rPr>
          <w:spacing w:val="14"/>
        </w:rPr>
        <w:t> </w:t>
      </w:r>
      <w:bookmarkStart w:name="_bookmark1469" w:id="1544"/>
      <w:bookmarkEnd w:id="1544"/>
      <w:r>
        <w:rPr/>
        <w:t>render</w:t>
      </w:r>
      <w:r>
        <w:rPr>
          <w:w w:val="99"/>
        </w:rPr>
        <w:t> </w:t>
      </w:r>
      <w:r>
        <w:rPr/>
        <w:t>window</w:t>
      </w:r>
      <w:r>
        <w:rPr>
          <w:spacing w:val="-7"/>
        </w:rPr>
        <w:t> </w:t>
      </w:r>
      <w:r>
        <w:rPr/>
        <w:t>ma</w:t>
      </w:r>
      <w:bookmarkStart w:name="_bookmark1468" w:id="1545"/>
      <w:bookmarkEnd w:id="1545"/>
      <w:r>
        <w:rPr/>
        <w:t>nua</w:t>
      </w:r>
      <w:r>
        <w:rPr/>
        <w:t>lly</w:t>
      </w:r>
      <w:r>
        <w:rPr>
          <w:spacing w:val="-5"/>
        </w:rPr>
        <w:t> </w:t>
      </w:r>
      <w:r>
        <w:rPr/>
        <w:t>and</w:t>
      </w:r>
      <w:r>
        <w:rPr>
          <w:spacing w:val="-7"/>
        </w:rPr>
        <w:t> </w:t>
      </w:r>
      <w:r>
        <w:rPr/>
        <w:t>calling</w:t>
      </w:r>
      <w:r>
        <w:rPr>
          <w:spacing w:val="-6"/>
        </w:rPr>
        <w:t> </w:t>
      </w:r>
      <w:r>
        <w:rPr/>
        <w:t>SetupRenderWindow().</w:t>
      </w:r>
      <w:r>
        <w:rPr>
          <w:spacing w:val="-7"/>
        </w:rPr>
        <w:t> </w:t>
      </w:r>
      <w:r>
        <w:rPr/>
        <w:t>Also,</w:t>
      </w:r>
      <w:r>
        <w:rPr>
          <w:spacing w:val="-8"/>
        </w:rPr>
        <w:t> </w:t>
      </w:r>
      <w:r>
        <w:rPr/>
        <w:t>instead</w:t>
      </w:r>
      <w:r>
        <w:rPr>
          <w:spacing w:val="-6"/>
        </w:rPr>
        <w:t> </w:t>
      </w:r>
      <w:r>
        <w:rPr/>
        <w:t>of</w:t>
      </w:r>
      <w:r>
        <w:rPr>
          <w:spacing w:val="-7"/>
        </w:rPr>
        <w:t> </w:t>
      </w:r>
      <w:r>
        <w:rPr/>
        <w:t>calling</w:t>
      </w:r>
      <w:r>
        <w:rPr>
          <w:spacing w:val="-6"/>
        </w:rPr>
        <w:t> </w:t>
      </w:r>
      <w:r>
        <w:rPr/>
        <w:t>methods</w:t>
      </w:r>
      <w:r>
        <w:rPr>
          <w:spacing w:val="-5"/>
        </w:rPr>
        <w:t> </w:t>
      </w:r>
      <w:r>
        <w:rPr/>
        <w:t>such</w:t>
      </w:r>
      <w:r>
        <w:rPr>
          <w:spacing w:val="-6"/>
        </w:rPr>
        <w:t> </w:t>
      </w:r>
      <w:r>
        <w:rPr/>
        <w:t>as</w:t>
      </w:r>
      <w:r>
        <w:rPr>
          <w:spacing w:val="-8"/>
        </w:rPr>
        <w:t> </w:t>
      </w:r>
      <w:r>
        <w:rPr/>
        <w:t>Reset-</w:t>
      </w:r>
      <w:r>
        <w:rPr>
          <w:w w:val="99"/>
        </w:rPr>
        <w:t> </w:t>
      </w:r>
      <w:r>
        <w:rPr/>
        <w:t>Camera()</w:t>
      </w:r>
      <w:r>
        <w:rPr>
          <w:spacing w:val="-8"/>
        </w:rPr>
        <w:t> </w:t>
      </w:r>
      <w:r>
        <w:rPr/>
        <w:t>and</w:t>
      </w:r>
      <w:r>
        <w:rPr>
          <w:spacing w:val="-7"/>
        </w:rPr>
        <w:t> </w:t>
      </w:r>
      <w:r>
        <w:rPr/>
        <w:t>Render()</w:t>
      </w:r>
      <w:r>
        <w:rPr>
          <w:spacing w:val="-7"/>
        </w:rPr>
        <w:t> </w:t>
      </w:r>
      <w:r>
        <w:rPr/>
        <w:t>on</w:t>
      </w:r>
      <w:r>
        <w:rPr>
          <w:spacing w:val="-8"/>
        </w:rPr>
        <w:t> </w:t>
      </w:r>
      <w:r>
        <w:rPr/>
        <w:t>the</w:t>
      </w:r>
      <w:r>
        <w:rPr>
          <w:spacing w:val="-7"/>
        </w:rPr>
        <w:t> </w:t>
      </w:r>
      <w:r>
        <w:rPr/>
        <w:t>render</w:t>
      </w:r>
      <w:r>
        <w:rPr>
          <w:spacing w:val="-7"/>
        </w:rPr>
        <w:t> </w:t>
      </w:r>
      <w:r>
        <w:rPr/>
        <w:t>window,</w:t>
      </w:r>
      <w:r>
        <w:rPr>
          <w:spacing w:val="-8"/>
        </w:rPr>
        <w:t> </w:t>
      </w:r>
      <w:r>
        <w:rPr/>
        <w:t>these</w:t>
      </w:r>
      <w:r>
        <w:rPr>
          <w:spacing w:val="-6"/>
        </w:rPr>
        <w:t> </w:t>
      </w:r>
      <w:r>
        <w:rPr/>
        <w:t>methods</w:t>
      </w:r>
      <w:r>
        <w:rPr>
          <w:spacing w:val="-8"/>
        </w:rPr>
        <w:t> </w:t>
      </w:r>
      <w:r>
        <w:rPr/>
        <w:t>have</w:t>
      </w:r>
      <w:r>
        <w:rPr>
          <w:spacing w:val="-8"/>
        </w:rPr>
        <w:t> </w:t>
      </w:r>
      <w:r>
        <w:rPr/>
        <w:t>been</w:t>
      </w:r>
      <w:r>
        <w:rPr>
          <w:spacing w:val="-8"/>
        </w:rPr>
        <w:t> </w:t>
      </w:r>
      <w:r>
        <w:rPr/>
        <w:t>added</w:t>
      </w:r>
      <w:r>
        <w:rPr>
          <w:spacing w:val="-8"/>
        </w:rPr>
        <w:t> </w:t>
      </w:r>
      <w:r>
        <w:rPr/>
        <w:t>to</w:t>
      </w:r>
      <w:r>
        <w:rPr>
          <w:spacing w:val="-8"/>
        </w:rPr>
        <w:t> </w:t>
      </w:r>
      <w:r>
        <w:rPr/>
        <w:t>vtkRenderView,</w:t>
      </w:r>
      <w:r>
        <w:rPr>
          <w:spacing w:val="-7"/>
        </w:rPr>
        <w:t> </w:t>
      </w:r>
      <w:r>
        <w:rPr/>
        <w:t>and</w:t>
      </w:r>
      <w:r>
        <w:rPr>
          <w:w w:val="99"/>
        </w:rPr>
        <w:t> </w:t>
      </w:r>
      <w:r>
        <w:rPr/>
        <w:t>should</w:t>
      </w:r>
      <w:r>
        <w:rPr>
          <w:spacing w:val="-5"/>
        </w:rPr>
        <w:t> </w:t>
      </w:r>
      <w:r>
        <w:rPr/>
        <w:t>be</w:t>
      </w:r>
      <w:r>
        <w:rPr>
          <w:spacing w:val="-6"/>
        </w:rPr>
        <w:t> </w:t>
      </w:r>
      <w:r>
        <w:rPr/>
        <w:t>called</w:t>
      </w:r>
      <w:r>
        <w:rPr>
          <w:spacing w:val="-4"/>
        </w:rPr>
        <w:t> </w:t>
      </w:r>
      <w:r>
        <w:rPr/>
        <w:t>on</w:t>
      </w:r>
      <w:r>
        <w:rPr>
          <w:spacing w:val="-4"/>
        </w:rPr>
        <w:t> </w:t>
      </w:r>
      <w:r>
        <w:rPr/>
        <w:t>the</w:t>
      </w:r>
      <w:r>
        <w:rPr>
          <w:spacing w:val="-6"/>
        </w:rPr>
        <w:t> </w:t>
      </w:r>
      <w:r>
        <w:rPr/>
        <w:t>view</w:t>
      </w:r>
      <w:r>
        <w:rPr>
          <w:spacing w:val="-6"/>
        </w:rPr>
        <w:t> </w:t>
      </w:r>
      <w:r>
        <w:rPr/>
        <w:t>instead.</w:t>
      </w:r>
      <w:r>
        <w:rPr>
          <w:spacing w:val="-4"/>
        </w:rPr>
        <w:t> </w:t>
      </w:r>
      <w:r>
        <w:rPr/>
        <w:t>The</w:t>
      </w:r>
      <w:r>
        <w:rPr>
          <w:spacing w:val="-6"/>
        </w:rPr>
        <w:t> </w:t>
      </w:r>
      <w:r>
        <w:rPr/>
        <w:t>following</w:t>
      </w:r>
      <w:r>
        <w:rPr>
          <w:spacing w:val="-4"/>
        </w:rPr>
        <w:t> </w:t>
      </w:r>
      <w:r>
        <w:rPr/>
        <w:t>listing</w:t>
      </w:r>
      <w:r>
        <w:rPr>
          <w:spacing w:val="-4"/>
        </w:rPr>
        <w:t> </w:t>
      </w:r>
      <w:r>
        <w:rPr/>
        <w:t>shows</w:t>
      </w:r>
      <w:r>
        <w:rPr>
          <w:spacing w:val="-4"/>
        </w:rPr>
        <w:t> </w:t>
      </w:r>
      <w:r>
        <w:rPr/>
        <w:t>the</w:t>
      </w:r>
      <w:r>
        <w:rPr>
          <w:spacing w:val="-4"/>
        </w:rPr>
        <w:t> </w:t>
      </w:r>
      <w:r>
        <w:rPr/>
        <w:t>contents</w:t>
      </w:r>
      <w:r>
        <w:rPr>
          <w:spacing w:val="-4"/>
        </w:rPr>
        <w:t> </w:t>
      </w:r>
      <w:r>
        <w:rPr/>
        <w:t>of</w:t>
      </w:r>
      <w:r>
        <w:rPr>
          <w:spacing w:val="-4"/>
        </w:rPr>
        <w:t> </w:t>
      </w:r>
      <w:bookmarkStart w:name="_bookmark1472" w:id="1546"/>
      <w:bookmarkEnd w:id="1546"/>
      <w:r>
        <w:rPr/>
        <w:t>version</w:t>
      </w:r>
      <w:r>
        <w:rPr/>
        <w:t>Util.py.</w:t>
      </w:r>
      <w:r>
        <w:rPr>
          <w:spacing w:val="-5"/>
        </w:rPr>
        <w:t> </w:t>
      </w:r>
      <w:r>
        <w:rPr/>
        <w:t>from</w:t>
      </w:r>
      <w:r>
        <w:rPr>
          <w:w w:val="99"/>
        </w:rPr>
        <w:t> </w:t>
      </w:r>
      <w:r>
        <w:rPr/>
        <w:t>vtk import * The following code example demonstrates setting up and displaying a VTK view in</w:t>
      </w:r>
      <w:r>
        <w:rPr>
          <w:spacing w:val="-28"/>
        </w:rPr>
        <w:t> </w:t>
      </w:r>
      <w:r>
        <w:rPr/>
        <w:t>ver-</w:t>
      </w:r>
    </w:p>
    <w:p>
      <w:pPr>
        <w:pStyle w:val="BodyText"/>
        <w:spacing w:before="13"/>
        <w:ind w:left="661"/>
      </w:pPr>
      <w:r>
        <w:rPr/>
        <w:t>sion 5.4 and later.</w:t>
      </w:r>
    </w:p>
    <w:p>
      <w:pPr>
        <w:pStyle w:val="BodyText"/>
        <w:spacing w:before="5"/>
        <w:rPr>
          <w:sz w:val="22"/>
        </w:rPr>
      </w:pPr>
    </w:p>
    <w:p>
      <w:pPr>
        <w:spacing w:before="0"/>
        <w:ind w:left="1140" w:right="0" w:firstLine="0"/>
        <w:jc w:val="left"/>
        <w:rPr>
          <w:rFonts w:ascii="Courier New"/>
          <w:sz w:val="18"/>
        </w:rPr>
      </w:pPr>
      <w:r>
        <w:rPr>
          <w:rFonts w:ascii="Courier New"/>
          <w:color w:val="323232"/>
          <w:sz w:val="18"/>
        </w:rPr>
        <w:t>from vtk import *</w:t>
      </w:r>
    </w:p>
    <w:p>
      <w:pPr>
        <w:spacing w:line="261" w:lineRule="auto" w:before="18"/>
        <w:ind w:left="1355" w:right="4463" w:hanging="216"/>
        <w:jc w:val="left"/>
        <w:rPr>
          <w:rFonts w:ascii="Courier New"/>
          <w:sz w:val="18"/>
        </w:rPr>
      </w:pPr>
      <w:r>
        <w:rPr>
          <w:rFonts w:ascii="Courier New"/>
          <w:color w:val="323232"/>
          <w:sz w:val="18"/>
        </w:rPr>
        <w:t>def VersionGreaterThan(major, minor): v = vtkVersion()</w:t>
      </w:r>
    </w:p>
    <w:p>
      <w:pPr>
        <w:spacing w:line="261" w:lineRule="auto" w:before="0"/>
        <w:ind w:left="1571" w:right="4378" w:hanging="216"/>
        <w:jc w:val="left"/>
        <w:rPr>
          <w:rFonts w:ascii="Courier New"/>
          <w:sz w:val="18"/>
        </w:rPr>
      </w:pPr>
      <w:r>
        <w:rPr>
          <w:rFonts w:ascii="Courier New"/>
          <w:color w:val="323232"/>
          <w:sz w:val="18"/>
        </w:rPr>
        <w:t>if v.GetVTKMajorVersion() &gt;</w:t>
      </w:r>
      <w:r>
        <w:rPr>
          <w:rFonts w:ascii="Courier New"/>
          <w:color w:val="323232"/>
          <w:spacing w:val="-33"/>
          <w:sz w:val="18"/>
        </w:rPr>
        <w:t> </w:t>
      </w:r>
      <w:r>
        <w:rPr>
          <w:rFonts w:ascii="Courier New"/>
          <w:color w:val="323232"/>
          <w:sz w:val="18"/>
        </w:rPr>
        <w:t>major: return</w:t>
      </w:r>
      <w:r>
        <w:rPr>
          <w:rFonts w:ascii="Courier New"/>
          <w:color w:val="323232"/>
          <w:spacing w:val="-2"/>
          <w:sz w:val="18"/>
        </w:rPr>
        <w:t> </w:t>
      </w:r>
      <w:r>
        <w:rPr>
          <w:rFonts w:ascii="Courier New"/>
          <w:color w:val="323232"/>
          <w:sz w:val="18"/>
        </w:rPr>
        <w:t>True</w:t>
      </w:r>
    </w:p>
    <w:p>
      <w:pPr>
        <w:spacing w:line="261" w:lineRule="auto" w:before="0"/>
        <w:ind w:left="1571" w:right="830" w:hanging="249"/>
        <w:jc w:val="left"/>
        <w:rPr>
          <w:rFonts w:ascii="Courier New"/>
          <w:sz w:val="18"/>
        </w:rPr>
      </w:pPr>
      <w:r>
        <w:rPr>
          <w:rFonts w:ascii="Courier New"/>
          <w:color w:val="323232"/>
          <w:sz w:val="18"/>
        </w:rPr>
        <w:t>if</w:t>
      </w:r>
      <w:r>
        <w:rPr>
          <w:rFonts w:ascii="Courier New"/>
          <w:color w:val="323232"/>
          <w:spacing w:val="-25"/>
          <w:sz w:val="18"/>
        </w:rPr>
        <w:t> </w:t>
      </w:r>
      <w:r>
        <w:rPr>
          <w:rFonts w:ascii="Courier New"/>
          <w:color w:val="323232"/>
          <w:sz w:val="18"/>
        </w:rPr>
        <w:t>v.GetVTKMajorVersion()</w:t>
      </w:r>
      <w:r>
        <w:rPr>
          <w:rFonts w:ascii="Courier New"/>
          <w:color w:val="323232"/>
          <w:spacing w:val="-25"/>
          <w:sz w:val="18"/>
        </w:rPr>
        <w:t> </w:t>
      </w:r>
      <w:r>
        <w:rPr>
          <w:rFonts w:ascii="Courier New"/>
          <w:color w:val="323232"/>
          <w:sz w:val="18"/>
        </w:rPr>
        <w:t>==</w:t>
      </w:r>
      <w:r>
        <w:rPr>
          <w:rFonts w:ascii="Courier New"/>
          <w:color w:val="323232"/>
          <w:spacing w:val="-25"/>
          <w:sz w:val="18"/>
        </w:rPr>
        <w:t> </w:t>
      </w:r>
      <w:r>
        <w:rPr>
          <w:rFonts w:ascii="Courier New"/>
          <w:color w:val="323232"/>
          <w:sz w:val="18"/>
        </w:rPr>
        <w:t>major</w:t>
      </w:r>
      <w:r>
        <w:rPr>
          <w:rFonts w:ascii="Courier New"/>
          <w:color w:val="323232"/>
          <w:spacing w:val="-25"/>
          <w:sz w:val="18"/>
        </w:rPr>
        <w:t> </w:t>
      </w:r>
      <w:r>
        <w:rPr>
          <w:rFonts w:ascii="Courier New"/>
          <w:color w:val="323232"/>
          <w:sz w:val="18"/>
        </w:rPr>
        <w:t>and</w:t>
      </w:r>
      <w:r>
        <w:rPr>
          <w:rFonts w:ascii="Courier New"/>
          <w:color w:val="323232"/>
          <w:spacing w:val="-24"/>
          <w:sz w:val="18"/>
        </w:rPr>
        <w:t> </w:t>
      </w:r>
      <w:r>
        <w:rPr>
          <w:rFonts w:ascii="Courier New"/>
          <w:color w:val="323232"/>
          <w:sz w:val="18"/>
        </w:rPr>
        <w:t>v.GetVTKMinorVersion()</w:t>
      </w:r>
      <w:r>
        <w:rPr>
          <w:rFonts w:ascii="Courier New"/>
          <w:color w:val="323232"/>
          <w:spacing w:val="-26"/>
          <w:sz w:val="18"/>
        </w:rPr>
        <w:t> </w:t>
      </w:r>
      <w:r>
        <w:rPr>
          <w:rFonts w:ascii="Courier New"/>
          <w:color w:val="323232"/>
          <w:sz w:val="18"/>
        </w:rPr>
        <w:t>&gt;</w:t>
      </w:r>
      <w:r>
        <w:rPr>
          <w:rFonts w:ascii="Courier New"/>
          <w:color w:val="323232"/>
          <w:spacing w:val="-24"/>
          <w:sz w:val="18"/>
        </w:rPr>
        <w:t> </w:t>
      </w:r>
      <w:r>
        <w:rPr>
          <w:rFonts w:ascii="Courier New"/>
          <w:color w:val="323232"/>
          <w:sz w:val="18"/>
        </w:rPr>
        <w:t>minor: return</w:t>
      </w:r>
      <w:r>
        <w:rPr>
          <w:rFonts w:ascii="Courier New"/>
          <w:color w:val="323232"/>
          <w:spacing w:val="-2"/>
          <w:sz w:val="18"/>
        </w:rPr>
        <w:t> </w:t>
      </w:r>
      <w:r>
        <w:rPr>
          <w:rFonts w:ascii="Courier New"/>
          <w:color w:val="323232"/>
          <w:sz w:val="18"/>
        </w:rPr>
        <w:t>True</w:t>
      </w:r>
    </w:p>
    <w:p>
      <w:pPr>
        <w:spacing w:line="203" w:lineRule="exact" w:before="0"/>
        <w:ind w:left="1355" w:right="0" w:firstLine="0"/>
        <w:jc w:val="left"/>
        <w:rPr>
          <w:rFonts w:ascii="Courier New"/>
          <w:sz w:val="18"/>
        </w:rPr>
      </w:pPr>
      <w:r>
        <w:rPr>
          <w:rFonts w:ascii="Courier New"/>
          <w:color w:val="323232"/>
          <w:sz w:val="18"/>
        </w:rPr>
        <w:t>return False</w:t>
      </w:r>
    </w:p>
    <w:p>
      <w:pPr>
        <w:pStyle w:val="BodyText"/>
        <w:spacing w:before="3"/>
        <w:rPr>
          <w:rFonts w:ascii="Courier New"/>
          <w:sz w:val="21"/>
        </w:rPr>
      </w:pPr>
    </w:p>
    <w:p>
      <w:pPr>
        <w:spacing w:before="0"/>
        <w:ind w:left="1140" w:right="0" w:firstLine="0"/>
        <w:jc w:val="left"/>
        <w:rPr>
          <w:rFonts w:ascii="Courier New"/>
          <w:sz w:val="18"/>
        </w:rPr>
      </w:pPr>
      <w:r>
        <w:rPr>
          <w:rFonts w:ascii="Courier New"/>
          <w:color w:val="323232"/>
          <w:sz w:val="18"/>
        </w:rPr>
        <w:t>def SetupView(view):</w:t>
      </w:r>
    </w:p>
    <w:p>
      <w:pPr>
        <w:spacing w:line="261" w:lineRule="auto" w:before="19"/>
        <w:ind w:left="1571" w:right="4701" w:hanging="216"/>
        <w:jc w:val="left"/>
        <w:rPr>
          <w:rFonts w:ascii="Courier New"/>
          <w:sz w:val="18"/>
        </w:rPr>
      </w:pPr>
      <w:r>
        <w:rPr>
          <w:rFonts w:ascii="Courier New"/>
          <w:color w:val="323232"/>
          <w:sz w:val="18"/>
        </w:rPr>
        <w:t>if not VersionGreaterThan(5, 4): win = vtkRenderWindow() view.SetupRenderWindow(win) return win</w:t>
      </w:r>
    </w:p>
    <w:p>
      <w:pPr>
        <w:spacing w:before="0"/>
        <w:ind w:left="1355" w:right="0" w:firstLine="0"/>
        <w:jc w:val="left"/>
        <w:rPr>
          <w:rFonts w:ascii="Courier New"/>
          <w:sz w:val="18"/>
        </w:rPr>
      </w:pPr>
      <w:r>
        <w:rPr>
          <w:rFonts w:ascii="Courier New"/>
          <w:color w:val="323232"/>
          <w:sz w:val="18"/>
        </w:rPr>
        <w:t>else:</w:t>
      </w:r>
    </w:p>
    <w:p>
      <w:pPr>
        <w:spacing w:before="18"/>
        <w:ind w:left="1571" w:right="0" w:firstLine="0"/>
        <w:jc w:val="left"/>
        <w:rPr>
          <w:rFonts w:ascii="Courier New"/>
          <w:sz w:val="18"/>
        </w:rPr>
      </w:pPr>
      <w:r>
        <w:rPr>
          <w:rFonts w:ascii="Courier New"/>
          <w:color w:val="323232"/>
          <w:sz w:val="18"/>
        </w:rPr>
        <w:t>return view.GetRenderWindow()</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1"/>
        <w:rPr>
          <w:rFonts w:ascii="Courier New"/>
          <w:sz w:val="19"/>
        </w:rPr>
      </w:pPr>
    </w:p>
    <w:p>
      <w:pPr>
        <w:spacing w:before="0"/>
        <w:ind w:left="600" w:right="0" w:firstLine="0"/>
        <w:jc w:val="left"/>
        <w:rPr>
          <w:rFonts w:ascii="Courier New"/>
          <w:sz w:val="18"/>
        </w:rPr>
      </w:pPr>
      <w:r>
        <w:rPr>
          <w:rFonts w:ascii="Courier New"/>
          <w:color w:val="323232"/>
          <w:sz w:val="18"/>
        </w:rPr>
        <w:t>def ShowView(view):</w:t>
      </w:r>
    </w:p>
    <w:p>
      <w:pPr>
        <w:spacing w:line="285" w:lineRule="auto" w:before="40"/>
        <w:ind w:left="1031" w:right="5466" w:hanging="216"/>
        <w:jc w:val="left"/>
        <w:rPr>
          <w:rFonts w:ascii="Courier New"/>
          <w:sz w:val="18"/>
        </w:rPr>
      </w:pPr>
      <w:r>
        <w:rPr>
          <w:rFonts w:ascii="Courier New"/>
          <w:color w:val="323232"/>
          <w:sz w:val="18"/>
        </w:rPr>
        <w:t>if VersionGreaterThan(5, 4): view.ResetCamera() view.Render() view.GetInteractor().Start()</w:t>
      </w:r>
    </w:p>
    <w:p>
      <w:pPr>
        <w:spacing w:before="0"/>
        <w:ind w:left="815" w:right="0" w:firstLine="0"/>
        <w:jc w:val="left"/>
        <w:rPr>
          <w:rFonts w:ascii="Courier New"/>
          <w:sz w:val="18"/>
        </w:rPr>
      </w:pPr>
      <w:r>
        <w:rPr>
          <w:rFonts w:ascii="Courier New"/>
          <w:color w:val="323232"/>
          <w:sz w:val="18"/>
        </w:rPr>
        <w:t>else:</w:t>
      </w:r>
    </w:p>
    <w:p>
      <w:pPr>
        <w:spacing w:line="285" w:lineRule="auto" w:before="40"/>
        <w:ind w:left="1031" w:right="2219" w:firstLine="0"/>
        <w:jc w:val="left"/>
        <w:rPr>
          <w:rFonts w:ascii="Courier New"/>
          <w:sz w:val="18"/>
        </w:rPr>
      </w:pPr>
      <w:r>
        <w:rPr>
          <w:rFonts w:ascii="Courier New"/>
          <w:color w:val="323232"/>
          <w:sz w:val="18"/>
        </w:rPr>
        <w:t>view.GetRenderer().ResetCamera() view.GetRenderWindow().Render() view.GetRenderWindow().GetInteractor().Start()</w:t>
      </w:r>
    </w:p>
    <w:p>
      <w:pPr>
        <w:pStyle w:val="BodyText"/>
        <w:spacing w:before="3"/>
        <w:rPr>
          <w:rFonts w:ascii="Courier New"/>
          <w:sz w:val="19"/>
        </w:rPr>
      </w:pPr>
    </w:p>
    <w:p>
      <w:pPr>
        <w:pStyle w:val="BodyText"/>
        <w:spacing w:line="249" w:lineRule="auto" w:before="1"/>
        <w:ind w:left="121" w:right="1433"/>
        <w:jc w:val="both"/>
      </w:pPr>
      <w:r>
        <w:rPr/>
        <w:t>Now</w:t>
      </w:r>
      <w:r>
        <w:rPr>
          <w:spacing w:val="-5"/>
        </w:rPr>
        <w:t> </w:t>
      </w:r>
      <w:r>
        <w:rPr/>
        <w:t>we</w:t>
      </w:r>
      <w:r>
        <w:rPr>
          <w:spacing w:val="-6"/>
        </w:rPr>
        <w:t> </w:t>
      </w:r>
      <w:r>
        <w:rPr/>
        <w:t>wish</w:t>
      </w:r>
      <w:r>
        <w:rPr>
          <w:spacing w:val="-5"/>
        </w:rPr>
        <w:t> </w:t>
      </w:r>
      <w:r>
        <w:rPr/>
        <w:t>to</w:t>
      </w:r>
      <w:r>
        <w:rPr>
          <w:spacing w:val="-6"/>
        </w:rPr>
        <w:t> </w:t>
      </w:r>
      <w:bookmarkStart w:name="_bookmark1477" w:id="1547"/>
      <w:bookmarkEnd w:id="1547"/>
      <w:r>
        <w:rPr/>
        <w:t>v</w:t>
      </w:r>
      <w:r>
        <w:rPr/>
        <w:t>isualize</w:t>
      </w:r>
      <w:r>
        <w:rPr>
          <w:spacing w:val="-5"/>
        </w:rPr>
        <w:t> </w:t>
      </w:r>
      <w:r>
        <w:rPr/>
        <w:t>some</w:t>
      </w:r>
      <w:r>
        <w:rPr>
          <w:spacing w:val="-6"/>
        </w:rPr>
        <w:t> </w:t>
      </w:r>
      <w:r>
        <w:rPr/>
        <w:t>of</w:t>
      </w:r>
      <w:r>
        <w:rPr>
          <w:spacing w:val="-6"/>
        </w:rPr>
        <w:t> </w:t>
      </w:r>
      <w:r>
        <w:rPr/>
        <w:t>the</w:t>
      </w:r>
      <w:r>
        <w:rPr>
          <w:spacing w:val="-6"/>
        </w:rPr>
        <w:t> </w:t>
      </w:r>
      <w:r>
        <w:rPr/>
        <w:t>relationships</w:t>
      </w:r>
      <w:r>
        <w:rPr>
          <w:spacing w:val="-6"/>
        </w:rPr>
        <w:t> </w:t>
      </w:r>
      <w:r>
        <w:rPr/>
        <w:t>in</w:t>
      </w:r>
      <w:r>
        <w:rPr>
          <w:spacing w:val="-6"/>
        </w:rPr>
        <w:t> </w:t>
      </w:r>
      <w:r>
        <w:rPr/>
        <w:t>this</w:t>
      </w:r>
      <w:r>
        <w:rPr>
          <w:spacing w:val="-6"/>
        </w:rPr>
        <w:t> </w:t>
      </w:r>
      <w:r>
        <w:rPr/>
        <w:t>table.</w:t>
      </w:r>
      <w:r>
        <w:rPr>
          <w:spacing w:val="-6"/>
        </w:rPr>
        <w:t> </w:t>
      </w:r>
      <w:r>
        <w:rPr/>
        <w:t>The</w:t>
      </w:r>
      <w:r>
        <w:rPr>
          <w:spacing w:val="-4"/>
        </w:rPr>
        <w:t> </w:t>
      </w:r>
      <w:r>
        <w:rPr/>
        <w:t>table</w:t>
      </w:r>
      <w:r>
        <w:rPr>
          <w:spacing w:val="-6"/>
        </w:rPr>
        <w:t> </w:t>
      </w:r>
      <w:r>
        <w:rPr/>
        <w:t>has</w:t>
      </w:r>
      <w:r>
        <w:rPr>
          <w:spacing w:val="-6"/>
        </w:rPr>
        <w:t> </w:t>
      </w:r>
      <w:r>
        <w:rPr/>
        <w:t>the</w:t>
      </w:r>
      <w:r>
        <w:rPr>
          <w:spacing w:val="-6"/>
        </w:rPr>
        <w:t> </w:t>
      </w:r>
      <w:r>
        <w:rPr/>
        <w:t>following</w:t>
      </w:r>
      <w:r>
        <w:rPr>
          <w:spacing w:val="-5"/>
        </w:rPr>
        <w:t> </w:t>
      </w:r>
      <w:r>
        <w:rPr/>
        <w:t>columns: “Name” contains the name of the athlete, “Country” has the athlete’s country, and “Discipline” con- tains the discipline. The table has the following columns: “Name” contains the name of the athlete, “Country” has the athlete’s country, and “Discipline” contains the disciplineof the event the athlete participated in (such as swimming, archery, etc.). One method for vi</w:t>
      </w:r>
      <w:bookmarkStart w:name="_bookmark1478" w:id="1548"/>
      <w:bookmarkEnd w:id="1548"/>
      <w:r>
        <w:rPr/>
        <w:t>ewing</w:t>
      </w:r>
      <w:r>
        <w:rPr/>
        <w:t> the relationships in the graph</w:t>
      </w:r>
      <w:r>
        <w:rPr>
          <w:spacing w:val="-6"/>
        </w:rPr>
        <w:t> </w:t>
      </w:r>
      <w:r>
        <w:rPr/>
        <w:t>is</w:t>
      </w:r>
      <w:r>
        <w:rPr>
          <w:spacing w:val="-6"/>
        </w:rPr>
        <w:t> </w:t>
      </w:r>
      <w:r>
        <w:rPr/>
        <w:t>to</w:t>
      </w:r>
      <w:r>
        <w:rPr>
          <w:spacing w:val="-5"/>
        </w:rPr>
        <w:t> </w:t>
      </w:r>
      <w:r>
        <w:rPr/>
        <w:t>use</w:t>
      </w:r>
      <w:r>
        <w:rPr>
          <w:spacing w:val="-6"/>
        </w:rPr>
        <w:t> </w:t>
      </w:r>
      <w:r>
        <w:rPr/>
        <w:t>vtkTableToGraph</w:t>
      </w:r>
      <w:r>
        <w:rPr>
          <w:spacing w:val="-5"/>
        </w:rPr>
        <w:t> </w:t>
      </w:r>
      <w:r>
        <w:rPr/>
        <w:t>to</w:t>
      </w:r>
      <w:r>
        <w:rPr>
          <w:spacing w:val="-5"/>
        </w:rPr>
        <w:t> </w:t>
      </w:r>
      <w:r>
        <w:rPr/>
        <w:t>produce</w:t>
      </w:r>
      <w:r>
        <w:rPr>
          <w:spacing w:val="-6"/>
        </w:rPr>
        <w:t> </w:t>
      </w:r>
      <w:r>
        <w:rPr/>
        <w:t>a</w:t>
      </w:r>
      <w:r>
        <w:rPr>
          <w:spacing w:val="-6"/>
        </w:rPr>
        <w:t> </w:t>
      </w:r>
      <w:r>
        <w:rPr/>
        <w:t>vtkGraph</w:t>
      </w:r>
      <w:r>
        <w:rPr>
          <w:spacing w:val="-5"/>
        </w:rPr>
        <w:t> </w:t>
      </w:r>
      <w:r>
        <w:rPr/>
        <w:t>from</w:t>
      </w:r>
      <w:r>
        <w:rPr>
          <w:spacing w:val="-5"/>
        </w:rPr>
        <w:t> </w:t>
      </w:r>
      <w:r>
        <w:rPr/>
        <w:t>the</w:t>
      </w:r>
      <w:r>
        <w:rPr>
          <w:spacing w:val="-6"/>
        </w:rPr>
        <w:t> </w:t>
      </w:r>
      <w:r>
        <w:rPr/>
        <w:t>table.</w:t>
      </w:r>
      <w:r>
        <w:rPr>
          <w:spacing w:val="-6"/>
        </w:rPr>
        <w:t> </w:t>
      </w:r>
      <w:r>
        <w:rPr/>
        <w:t>vtkTableToGraph</w:t>
      </w:r>
      <w:r>
        <w:rPr>
          <w:spacing w:val="-5"/>
        </w:rPr>
        <w:t> </w:t>
      </w:r>
      <w:r>
        <w:rPr/>
        <w:t>takes</w:t>
      </w:r>
      <w:r>
        <w:rPr>
          <w:spacing w:val="-6"/>
        </w:rPr>
        <w:t> </w:t>
      </w:r>
      <w:r>
        <w:rPr/>
        <w:t>a</w:t>
      </w:r>
      <w:r>
        <w:rPr>
          <w:spacing w:val="-4"/>
        </w:rPr>
        <w:t> </w:t>
      </w:r>
      <w:r>
        <w:rPr/>
        <w:t>vtk- </w:t>
      </w:r>
      <w:r>
        <w:rPr>
          <w:spacing w:val="-3"/>
        </w:rPr>
        <w:t>Table </w:t>
      </w:r>
      <w:r>
        <w:rPr/>
        <w:t>as input (and optionally a second “vertex table” input described later) and produces a vtkGraph whose structure, vertex attributes, and edge attributes are taken from the</w:t>
      </w:r>
      <w:r>
        <w:rPr>
          <w:spacing w:val="-10"/>
        </w:rPr>
        <w:t> </w:t>
      </w:r>
      <w:r>
        <w:rPr/>
        <w:t>table.</w:t>
      </w:r>
    </w:p>
    <w:p>
      <w:pPr>
        <w:pStyle w:val="BodyText"/>
        <w:spacing w:line="249" w:lineRule="auto" w:before="29"/>
        <w:ind w:left="121" w:right="1434" w:firstLine="478"/>
        <w:jc w:val="both"/>
      </w:pPr>
      <w:r>
        <w:rPr/>
        <w:t>The</w:t>
      </w:r>
      <w:r>
        <w:rPr>
          <w:spacing w:val="-4"/>
        </w:rPr>
        <w:t> </w:t>
      </w:r>
      <w:r>
        <w:rPr/>
        <w:t>vtkTableToGraph</w:t>
      </w:r>
      <w:r>
        <w:rPr>
          <w:spacing w:val="-5"/>
        </w:rPr>
        <w:t> </w:t>
      </w:r>
      <w:r>
        <w:rPr/>
        <w:t>algorithm</w:t>
      </w:r>
      <w:r>
        <w:rPr>
          <w:spacing w:val="-3"/>
        </w:rPr>
        <w:t> </w:t>
      </w:r>
      <w:r>
        <w:rPr/>
        <w:t>needs</w:t>
      </w:r>
      <w:r>
        <w:rPr>
          <w:spacing w:val="-4"/>
        </w:rPr>
        <w:t> </w:t>
      </w:r>
      <w:r>
        <w:rPr/>
        <w:t>to</w:t>
      </w:r>
      <w:r>
        <w:rPr>
          <w:spacing w:val="-3"/>
        </w:rPr>
        <w:t> </w:t>
      </w:r>
      <w:r>
        <w:rPr/>
        <w:t>know</w:t>
      </w:r>
      <w:r>
        <w:rPr>
          <w:spacing w:val="-4"/>
        </w:rPr>
        <w:t> </w:t>
      </w:r>
      <w:r>
        <w:rPr/>
        <w:t>what</w:t>
      </w:r>
      <w:r>
        <w:rPr>
          <w:spacing w:val="-3"/>
        </w:rPr>
        <w:t> </w:t>
      </w:r>
      <w:r>
        <w:rPr/>
        <w:t>columns</w:t>
      </w:r>
      <w:r>
        <w:rPr>
          <w:spacing w:val="-3"/>
        </w:rPr>
        <w:t> </w:t>
      </w:r>
      <w:r>
        <w:rPr/>
        <w:t>should</w:t>
      </w:r>
      <w:r>
        <w:rPr>
          <w:spacing w:val="-4"/>
        </w:rPr>
        <w:t> </w:t>
      </w:r>
      <w:r>
        <w:rPr/>
        <w:t>be</w:t>
      </w:r>
      <w:r>
        <w:rPr>
          <w:spacing w:val="-5"/>
        </w:rPr>
        <w:t> </w:t>
      </w:r>
      <w:r>
        <w:rPr/>
        <w:t>used</w:t>
      </w:r>
      <w:r>
        <w:rPr>
          <w:spacing w:val="-2"/>
        </w:rPr>
        <w:t> </w:t>
      </w:r>
      <w:r>
        <w:rPr/>
        <w:t>to</w:t>
      </w:r>
      <w:r>
        <w:rPr>
          <w:spacing w:val="-4"/>
        </w:rPr>
        <w:t> </w:t>
      </w:r>
      <w:r>
        <w:rPr/>
        <w:t>generate</w:t>
      </w:r>
      <w:r>
        <w:rPr>
          <w:spacing w:val="-3"/>
        </w:rPr>
        <w:t> </w:t>
      </w:r>
      <w:r>
        <w:rPr/>
        <w:t>verti- ces, and what pairs of columns should become edges, linking vertices together. So, in our example, we </w:t>
      </w:r>
      <w:bookmarkStart w:name="_bookmark1479" w:id="1549"/>
      <w:bookmarkEnd w:id="1549"/>
      <w:r>
        <w:rPr/>
        <w:t>may</w:t>
      </w:r>
      <w:r>
        <w:rPr/>
        <w:t> wish to make a graph whose vertices represent names, countries, and disciplines. </w:t>
      </w:r>
      <w:r>
        <w:rPr>
          <w:spacing w:val="-7"/>
        </w:rPr>
        <w:t>To </w:t>
      </w:r>
      <w:r>
        <w:rPr/>
        <w:t>do this we</w:t>
      </w:r>
      <w:r>
        <w:rPr>
          <w:spacing w:val="-3"/>
        </w:rPr>
        <w:t> </w:t>
      </w:r>
      <w:r>
        <w:rPr/>
        <w:t>call</w:t>
      </w:r>
      <w:r>
        <w:rPr>
          <w:spacing w:val="-3"/>
        </w:rPr>
        <w:t> </w:t>
      </w:r>
      <w:r>
        <w:rPr/>
        <w:t>AddLinkVertex()</w:t>
      </w:r>
      <w:r>
        <w:rPr>
          <w:spacing w:val="-2"/>
        </w:rPr>
        <w:t> </w:t>
      </w:r>
      <w:r>
        <w:rPr/>
        <w:t>with</w:t>
      </w:r>
      <w:r>
        <w:rPr>
          <w:spacing w:val="-2"/>
        </w:rPr>
        <w:t> </w:t>
      </w:r>
      <w:r>
        <w:rPr/>
        <w:t>the</w:t>
      </w:r>
      <w:r>
        <w:rPr>
          <w:spacing w:val="-3"/>
        </w:rPr>
        <w:t> </w:t>
      </w:r>
      <w:r>
        <w:rPr/>
        <w:t>name</w:t>
      </w:r>
      <w:r>
        <w:rPr>
          <w:spacing w:val="-2"/>
        </w:rPr>
        <w:t> </w:t>
      </w:r>
      <w:r>
        <w:rPr/>
        <w:t>of</w:t>
      </w:r>
      <w:r>
        <w:rPr>
          <w:spacing w:val="-3"/>
        </w:rPr>
        <w:t> </w:t>
      </w:r>
      <w:r>
        <w:rPr/>
        <w:t>a</w:t>
      </w:r>
      <w:r>
        <w:rPr>
          <w:spacing w:val="-3"/>
        </w:rPr>
        <w:t> </w:t>
      </w:r>
      <w:r>
        <w:rPr/>
        <w:t>column</w:t>
      </w:r>
      <w:r>
        <w:rPr>
          <w:spacing w:val="-3"/>
        </w:rPr>
        <w:t> </w:t>
      </w:r>
      <w:r>
        <w:rPr/>
        <w:t>to</w:t>
      </w:r>
      <w:r>
        <w:rPr>
          <w:spacing w:val="-5"/>
        </w:rPr>
        <w:t> </w:t>
      </w:r>
      <w:r>
        <w:rPr/>
        <w:t>make</w:t>
      </w:r>
      <w:r>
        <w:rPr>
          <w:spacing w:val="-2"/>
        </w:rPr>
        <w:t> </w:t>
      </w:r>
      <w:r>
        <w:rPr/>
        <w:t>vertices</w:t>
      </w:r>
      <w:r>
        <w:rPr>
          <w:spacing w:val="-4"/>
        </w:rPr>
        <w:t> </w:t>
      </w:r>
      <w:r>
        <w:rPr/>
        <w:t>from.</w:t>
      </w:r>
      <w:r>
        <w:rPr>
          <w:spacing w:val="-2"/>
        </w:rPr>
        <w:t> </w:t>
      </w:r>
      <w:r>
        <w:rPr/>
        <w:t>All</w:t>
      </w:r>
      <w:r>
        <w:rPr>
          <w:spacing w:val="-4"/>
        </w:rPr>
        <w:t> </w:t>
      </w:r>
      <w:r>
        <w:rPr/>
        <w:t>distinct</w:t>
      </w:r>
      <w:r>
        <w:rPr>
          <w:spacing w:val="-2"/>
        </w:rPr>
        <w:t> </w:t>
      </w:r>
      <w:r>
        <w:rPr/>
        <w:t>values</w:t>
      </w:r>
      <w:r>
        <w:rPr>
          <w:spacing w:val="-3"/>
        </w:rPr>
        <w:t> </w:t>
      </w:r>
      <w:r>
        <w:rPr/>
        <w:t>in</w:t>
      </w:r>
      <w:r>
        <w:rPr>
          <w:spacing w:val="-3"/>
        </w:rPr>
        <w:t> </w:t>
      </w:r>
      <w:r>
        <w:rPr/>
        <w:t>that column</w:t>
      </w:r>
      <w:r>
        <w:rPr>
          <w:spacing w:val="-4"/>
        </w:rPr>
        <w:t> </w:t>
      </w:r>
      <w:r>
        <w:rPr/>
        <w:t>will</w:t>
      </w:r>
      <w:r>
        <w:rPr>
          <w:spacing w:val="-4"/>
        </w:rPr>
        <w:t> </w:t>
      </w:r>
      <w:r>
        <w:rPr/>
        <w:t>become</w:t>
      </w:r>
      <w:r>
        <w:rPr>
          <w:spacing w:val="-4"/>
        </w:rPr>
        <w:t> </w:t>
      </w:r>
      <w:r>
        <w:rPr/>
        <w:t>vertices</w:t>
      </w:r>
      <w:r>
        <w:rPr>
          <w:spacing w:val="-4"/>
        </w:rPr>
        <w:t> </w:t>
      </w:r>
      <w:r>
        <w:rPr/>
        <w:t>in</w:t>
      </w:r>
      <w:r>
        <w:rPr>
          <w:spacing w:val="-4"/>
        </w:rPr>
        <w:t> </w:t>
      </w:r>
      <w:r>
        <w:rPr/>
        <w:t>the</w:t>
      </w:r>
      <w:r>
        <w:rPr>
          <w:spacing w:val="-4"/>
        </w:rPr>
        <w:t> </w:t>
      </w:r>
      <w:r>
        <w:rPr/>
        <w:t>graph.</w:t>
      </w:r>
      <w:r>
        <w:rPr>
          <w:spacing w:val="-3"/>
        </w:rPr>
        <w:t> </w:t>
      </w:r>
      <w:r>
        <w:rPr/>
        <w:t>So,</w:t>
      </w:r>
      <w:r>
        <w:rPr>
          <w:spacing w:val="-4"/>
        </w:rPr>
        <w:t> </w:t>
      </w:r>
      <w:r>
        <w:rPr/>
        <w:t>AddLinkVertex('Country',</w:t>
      </w:r>
      <w:r>
        <w:rPr>
          <w:spacing w:val="-4"/>
        </w:rPr>
        <w:t> </w:t>
      </w:r>
      <w:r>
        <w:rPr/>
        <w:t>...)</w:t>
      </w:r>
      <w:r>
        <w:rPr>
          <w:spacing w:val="-4"/>
        </w:rPr>
        <w:t> </w:t>
      </w:r>
      <w:r>
        <w:rPr/>
        <w:t>will</w:t>
      </w:r>
      <w:r>
        <w:rPr>
          <w:spacing w:val="-4"/>
        </w:rPr>
        <w:t> </w:t>
      </w:r>
      <w:r>
        <w:rPr/>
        <w:t>make</w:t>
      </w:r>
      <w:r>
        <w:rPr>
          <w:spacing w:val="-3"/>
        </w:rPr>
        <w:t> </w:t>
      </w:r>
      <w:r>
        <w:rPr/>
        <w:t>a</w:t>
      </w:r>
      <w:r>
        <w:rPr>
          <w:spacing w:val="-3"/>
        </w:rPr>
        <w:t> </w:t>
      </w:r>
      <w:r>
        <w:rPr/>
        <w:t>vertex</w:t>
      </w:r>
      <w:r>
        <w:rPr>
          <w:spacing w:val="-3"/>
        </w:rPr>
        <w:t> </w:t>
      </w:r>
      <w:r>
        <w:rPr/>
        <w:t>in</w:t>
      </w:r>
      <w:r>
        <w:rPr>
          <w:spacing w:val="-4"/>
        </w:rPr>
        <w:t> </w:t>
      </w:r>
      <w:r>
        <w:rPr/>
        <w:t>the output graph for each distinct country name in the “Country” column of the table. The second argu- ment to AddLinkVertex() provides the domain to be associated with those vertices. Domains are important for entity resolution. If, for example, “Country” and “Name” were given the same domain name, a country named “Chad” would be merged with a person with the name “Chad”. Giving each column a different domain will avoid these conflicts. There are situations, however, where two col- umns</w:t>
      </w:r>
      <w:r>
        <w:rPr>
          <w:spacing w:val="-4"/>
        </w:rPr>
        <w:t> </w:t>
      </w:r>
      <w:r>
        <w:rPr/>
        <w:t>of</w:t>
      </w:r>
      <w:r>
        <w:rPr>
          <w:spacing w:val="-3"/>
        </w:rPr>
        <w:t> </w:t>
      </w:r>
      <w:r>
        <w:rPr/>
        <w:t>the</w:t>
      </w:r>
      <w:r>
        <w:rPr>
          <w:spacing w:val="-3"/>
        </w:rPr>
        <w:t> </w:t>
      </w:r>
      <w:r>
        <w:rPr/>
        <w:t>table</w:t>
      </w:r>
      <w:r>
        <w:rPr>
          <w:spacing w:val="-4"/>
        </w:rPr>
        <w:t> </w:t>
      </w:r>
      <w:r>
        <w:rPr/>
        <w:t>should</w:t>
      </w:r>
      <w:r>
        <w:rPr>
          <w:spacing w:val="-2"/>
        </w:rPr>
        <w:t> </w:t>
      </w:r>
      <w:r>
        <w:rPr/>
        <w:t>be</w:t>
      </w:r>
      <w:r>
        <w:rPr>
          <w:spacing w:val="-3"/>
        </w:rPr>
        <w:t> </w:t>
      </w:r>
      <w:r>
        <w:rPr/>
        <w:t>given</w:t>
      </w:r>
      <w:r>
        <w:rPr>
          <w:spacing w:val="-3"/>
        </w:rPr>
        <w:t> </w:t>
      </w:r>
      <w:r>
        <w:rPr/>
        <w:t>the</w:t>
      </w:r>
      <w:r>
        <w:rPr>
          <w:spacing w:val="-3"/>
        </w:rPr>
        <w:t> </w:t>
      </w:r>
      <w:r>
        <w:rPr/>
        <w:t>same</w:t>
      </w:r>
      <w:r>
        <w:rPr>
          <w:spacing w:val="-3"/>
        </w:rPr>
        <w:t> </w:t>
      </w:r>
      <w:r>
        <w:rPr/>
        <w:t>domain.</w:t>
      </w:r>
      <w:r>
        <w:rPr>
          <w:spacing w:val="-3"/>
        </w:rPr>
        <w:t> </w:t>
      </w:r>
      <w:r>
        <w:rPr/>
        <w:t>For</w:t>
      </w:r>
      <w:r>
        <w:rPr>
          <w:spacing w:val="-4"/>
        </w:rPr>
        <w:t> </w:t>
      </w:r>
      <w:r>
        <w:rPr/>
        <w:t>example,</w:t>
      </w:r>
      <w:r>
        <w:rPr>
          <w:spacing w:val="-2"/>
        </w:rPr>
        <w:t> </w:t>
      </w:r>
      <w:r>
        <w:rPr/>
        <w:t>in</w:t>
      </w:r>
      <w:r>
        <w:rPr>
          <w:spacing w:val="-3"/>
        </w:rPr>
        <w:t> </w:t>
      </w:r>
      <w:r>
        <w:rPr/>
        <w:t>a</w:t>
      </w:r>
      <w:r>
        <w:rPr>
          <w:spacing w:val="-2"/>
        </w:rPr>
        <w:t> </w:t>
      </w:r>
      <w:r>
        <w:rPr/>
        <w:t>table</w:t>
      </w:r>
      <w:r>
        <w:rPr>
          <w:spacing w:val="-3"/>
        </w:rPr>
        <w:t> </w:t>
      </w:r>
      <w:r>
        <w:rPr/>
        <w:t>of</w:t>
      </w:r>
      <w:r>
        <w:rPr>
          <w:spacing w:val="-4"/>
        </w:rPr>
        <w:t> </w:t>
      </w:r>
      <w:r>
        <w:rPr/>
        <w:t>communications,</w:t>
      </w:r>
      <w:r>
        <w:rPr>
          <w:spacing w:val="-3"/>
        </w:rPr>
        <w:t> </w:t>
      </w:r>
      <w:r>
        <w:rPr/>
        <w:t>there may columns named “From” and </w:t>
      </w:r>
      <w:r>
        <w:rPr>
          <w:spacing w:val="-3"/>
        </w:rPr>
        <w:t>“To”. </w:t>
      </w:r>
      <w:r>
        <w:rPr/>
        <w:t>These should be assigned the same domain (perhaps named “Person”), so that a person's vertex would be merged into the same vertex regardless of whether that person was a sender or a recipient. The third parameter of AddLinkVertex() is described in </w:t>
      </w:r>
      <w:hyperlink w:history="true" w:anchor="_bookmark1490">
        <w:r>
          <w:rPr/>
          <w:t>“Hidden</w:t>
        </w:r>
      </w:hyperlink>
      <w:r>
        <w:rPr/>
        <w:t> </w:t>
      </w:r>
      <w:hyperlink w:history="true" w:anchor="_bookmark1490">
        <w:r>
          <w:rPr>
            <w:spacing w:val="-3"/>
          </w:rPr>
          <w:t>Vertices” </w:t>
        </w:r>
        <w:r>
          <w:rPr/>
          <w:t>on page</w:t>
        </w:r>
        <w:r>
          <w:rPr>
            <w:spacing w:val="2"/>
          </w:rPr>
          <w:t> </w:t>
        </w:r>
        <w:r>
          <w:rPr/>
          <w:t>168.</w:t>
        </w:r>
      </w:hyperlink>
    </w:p>
    <w:p>
      <w:pPr>
        <w:pStyle w:val="BodyText"/>
        <w:spacing w:line="249" w:lineRule="auto" w:before="35"/>
        <w:ind w:left="121" w:right="1435" w:firstLine="478"/>
        <w:jc w:val="both"/>
      </w:pPr>
      <w:r>
        <w:rPr/>
        <w:t>Now that </w:t>
      </w:r>
      <w:bookmarkStart w:name="_bookmark1480" w:id="1550"/>
      <w:bookmarkEnd w:id="1550"/>
      <w:r>
        <w:rPr/>
        <w:t>the</w:t>
      </w:r>
      <w:r>
        <w:rPr/>
        <w:t> vertices are defined, we can define the set of edges in the graph with AddLinkEdge(). AddLinkEdge() takes two table column names, and produces an edge between two vertices A and B every time A and B appear together in the same row in those two columns. So the call AddLinkEdge('Name', 'Country') will add an edge in the graph between each athlete and his or her country. Similarly, AddLinkEdge('Name', 'Discipline') will add an edge between an athlete and each</w:t>
      </w:r>
      <w:r>
        <w:rPr>
          <w:spacing w:val="-7"/>
        </w:rPr>
        <w:t> </w:t>
      </w:r>
      <w:r>
        <w:rPr/>
        <w:t>discipline</w:t>
      </w:r>
      <w:r>
        <w:rPr>
          <w:spacing w:val="-4"/>
        </w:rPr>
        <w:t> </w:t>
      </w:r>
      <w:r>
        <w:rPr/>
        <w:t>he</w:t>
      </w:r>
      <w:r>
        <w:rPr>
          <w:spacing w:val="-6"/>
        </w:rPr>
        <w:t> </w:t>
      </w:r>
      <w:r>
        <w:rPr/>
        <w:t>or</w:t>
      </w:r>
      <w:r>
        <w:rPr>
          <w:spacing w:val="-7"/>
        </w:rPr>
        <w:t> </w:t>
      </w:r>
      <w:r>
        <w:rPr/>
        <w:t>she</w:t>
      </w:r>
      <w:r>
        <w:rPr>
          <w:spacing w:val="-6"/>
        </w:rPr>
        <w:t> </w:t>
      </w:r>
      <w:r>
        <w:rPr/>
        <w:t>participates</w:t>
      </w:r>
      <w:r>
        <w:rPr>
          <w:spacing w:val="-6"/>
        </w:rPr>
        <w:t> </w:t>
      </w:r>
      <w:r>
        <w:rPr/>
        <w:t>in.</w:t>
      </w:r>
      <w:r>
        <w:rPr>
          <w:spacing w:val="-5"/>
        </w:rPr>
        <w:t> </w:t>
      </w:r>
      <w:hyperlink w:history="true" w:anchor="_bookmark1489">
        <w:r>
          <w:rPr>
            <w:rFonts w:ascii="Arial" w:hAnsi="Arial"/>
            <w:b/>
            <w:sz w:val="18"/>
          </w:rPr>
          <w:t>Figure</w:t>
        </w:r>
        <w:r>
          <w:rPr>
            <w:rFonts w:ascii="Arial" w:hAnsi="Arial"/>
            <w:b/>
            <w:spacing w:val="-5"/>
            <w:sz w:val="18"/>
          </w:rPr>
          <w:t> </w:t>
        </w:r>
        <w:r>
          <w:rPr>
            <w:rFonts w:ascii="Arial" w:hAnsi="Arial"/>
            <w:b/>
            <w:sz w:val="18"/>
          </w:rPr>
          <w:t>8–1</w:t>
        </w:r>
        <w:r>
          <w:rPr>
            <w:rFonts w:ascii="Arial" w:hAnsi="Arial"/>
            <w:b/>
            <w:spacing w:val="-11"/>
            <w:sz w:val="18"/>
          </w:rPr>
          <w:t> </w:t>
        </w:r>
      </w:hyperlink>
      <w:r>
        <w:rPr/>
        <w:t>shows</w:t>
      </w:r>
      <w:r>
        <w:rPr>
          <w:spacing w:val="-6"/>
        </w:rPr>
        <w:t> </w:t>
      </w:r>
      <w:r>
        <w:rPr/>
        <w:t>the</w:t>
      </w:r>
      <w:r>
        <w:rPr>
          <w:spacing w:val="-7"/>
        </w:rPr>
        <w:t> </w:t>
      </w:r>
      <w:r>
        <w:rPr/>
        <w:t>result</w:t>
      </w:r>
      <w:r>
        <w:rPr>
          <w:spacing w:val="-5"/>
        </w:rPr>
        <w:t> </w:t>
      </w:r>
      <w:r>
        <w:rPr/>
        <w:t>of</w:t>
      </w:r>
      <w:r>
        <w:rPr>
          <w:spacing w:val="-5"/>
        </w:rPr>
        <w:t> </w:t>
      </w:r>
      <w:r>
        <w:rPr/>
        <w:t>converting</w:t>
      </w:r>
      <w:r>
        <w:rPr>
          <w:spacing w:val="-5"/>
        </w:rPr>
        <w:t> </w:t>
      </w:r>
      <w:r>
        <w:rPr/>
        <w:t>the</w:t>
      </w:r>
      <w:r>
        <w:rPr>
          <w:spacing w:val="-6"/>
        </w:rPr>
        <w:t> </w:t>
      </w:r>
      <w:r>
        <w:rPr/>
        <w:t>table</w:t>
      </w:r>
      <w:r>
        <w:rPr>
          <w:spacing w:val="-6"/>
        </w:rPr>
        <w:t> </w:t>
      </w:r>
      <w:r>
        <w:rPr/>
        <w:t>of</w:t>
      </w:r>
      <w:r>
        <w:rPr>
          <w:spacing w:val="-6"/>
        </w:rPr>
        <w:t> </w:t>
      </w:r>
      <w:r>
        <w:rPr/>
        <w:t>medals into a graph. The colors of the vertices in the graph indicate the do</w:t>
      </w:r>
      <w:bookmarkStart w:name="_bookmark1481" w:id="1551"/>
      <w:bookmarkEnd w:id="1551"/>
      <w:r>
        <w:rPr/>
        <w:t>m</w:t>
      </w:r>
      <w:r>
        <w:rPr/>
        <w:t>ain to which they belong.Since you may only assign colors with a numeric array, the program uses vtkStringToCategory to convert the domain array (which contains strings), into numeric identifiers for each distinct</w:t>
      </w:r>
      <w:r>
        <w:rPr>
          <w:spacing w:val="-13"/>
        </w:rPr>
        <w:t> </w:t>
      </w:r>
      <w:r>
        <w:rPr/>
        <w:t>vertex.</w:t>
      </w:r>
    </w:p>
    <w:p>
      <w:pPr>
        <w:pStyle w:val="BodyText"/>
        <w:spacing w:before="7"/>
        <w:rPr>
          <w:sz w:val="23"/>
        </w:rPr>
      </w:pPr>
    </w:p>
    <w:p>
      <w:pPr>
        <w:pStyle w:val="BodyText"/>
        <w:spacing w:line="249" w:lineRule="auto"/>
        <w:ind w:left="121" w:right="1434"/>
        <w:jc w:val="both"/>
      </w:pPr>
      <w:bookmarkStart w:name="_bookmark1482" w:id="1552"/>
      <w:bookmarkEnd w:id="1552"/>
      <w:r>
        <w:rPr/>
      </w:r>
      <w:r>
        <w:rPr>
          <w:b/>
          <w:color w:val="0C7652"/>
        </w:rPr>
        <w:t>Attributes.</w:t>
      </w:r>
      <w:r>
        <w:rPr>
          <w:b/>
          <w:color w:val="0C7652"/>
          <w:spacing w:val="-4"/>
        </w:rPr>
        <w:t> </w:t>
      </w:r>
      <w:r>
        <w:rPr/>
        <w:t>The</w:t>
      </w:r>
      <w:r>
        <w:rPr>
          <w:spacing w:val="-3"/>
        </w:rPr>
        <w:t> </w:t>
      </w:r>
      <w:r>
        <w:rPr/>
        <w:t>edges</w:t>
      </w:r>
      <w:r>
        <w:rPr>
          <w:spacing w:val="-3"/>
        </w:rPr>
        <w:t> </w:t>
      </w:r>
      <w:r>
        <w:rPr/>
        <w:t>in</w:t>
      </w:r>
      <w:r>
        <w:rPr>
          <w:spacing w:val="-3"/>
        </w:rPr>
        <w:t> </w:t>
      </w:r>
      <w:r>
        <w:rPr/>
        <w:t>vtkTableToGraph's</w:t>
      </w:r>
      <w:r>
        <w:rPr>
          <w:spacing w:val="-4"/>
        </w:rPr>
        <w:t> </w:t>
      </w:r>
      <w:r>
        <w:rPr/>
        <w:t>output</w:t>
      </w:r>
      <w:r>
        <w:rPr>
          <w:spacing w:val="-3"/>
        </w:rPr>
        <w:t> </w:t>
      </w:r>
      <w:r>
        <w:rPr/>
        <w:t>have</w:t>
      </w:r>
      <w:r>
        <w:rPr>
          <w:spacing w:val="-4"/>
        </w:rPr>
        <w:t> </w:t>
      </w:r>
      <w:r>
        <w:rPr/>
        <w:t>the</w:t>
      </w:r>
      <w:r>
        <w:rPr>
          <w:spacing w:val="-3"/>
        </w:rPr>
        <w:t> </w:t>
      </w:r>
      <w:r>
        <w:rPr/>
        <w:t>full</w:t>
      </w:r>
      <w:r>
        <w:rPr>
          <w:spacing w:val="-3"/>
        </w:rPr>
        <w:t> </w:t>
      </w:r>
      <w:r>
        <w:rPr/>
        <w:t>set</w:t>
      </w:r>
      <w:r>
        <w:rPr>
          <w:spacing w:val="-3"/>
        </w:rPr>
        <w:t> </w:t>
      </w:r>
      <w:r>
        <w:rPr/>
        <w:t>of</w:t>
      </w:r>
      <w:r>
        <w:rPr>
          <w:spacing w:val="-4"/>
        </w:rPr>
        <w:t> </w:t>
      </w:r>
      <w:r>
        <w:rPr/>
        <w:t>attributes</w:t>
      </w:r>
      <w:r>
        <w:rPr>
          <w:spacing w:val="-3"/>
        </w:rPr>
        <w:t> </w:t>
      </w:r>
      <w:r>
        <w:rPr/>
        <w:t>defined</w:t>
      </w:r>
      <w:r>
        <w:rPr>
          <w:spacing w:val="-3"/>
        </w:rPr>
        <w:t> </w:t>
      </w:r>
      <w:r>
        <w:rPr/>
        <w:t>in</w:t>
      </w:r>
      <w:r>
        <w:rPr>
          <w:spacing w:val="-3"/>
        </w:rPr>
        <w:t> </w:t>
      </w:r>
      <w:r>
        <w:rPr/>
        <w:t>the</w:t>
      </w:r>
      <w:r>
        <w:rPr>
          <w:spacing w:val="-3"/>
        </w:rPr>
        <w:t> </w:t>
      </w:r>
      <w:r>
        <w:rPr/>
        <w:t>table. Namely each edge has associated with it all of the entries in the row of the table that produced the edge.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73" w:lineRule="auto"/>
        <w:ind w:left="661" w:right="894" w:firstLine="478"/>
        <w:jc w:val="both"/>
      </w:pPr>
      <w:r>
        <w:rPr/>
        <w:t>The vertices, however, have only three attributes associated with them by default. An attribute named “domain” will be a string array containing the domain name of each vertex. The “ids” and “label” attributes both contain the same quantity, but present it in different formats. The quantity that both contain is the content of the particular cell that defines the vertex. The “ids” attribute stores it in the original </w:t>
      </w:r>
      <w:bookmarkStart w:name="_bookmark1486" w:id="1553"/>
      <w:bookmarkEnd w:id="1553"/>
      <w:r>
        <w:rPr/>
        <w:t>t</w:t>
      </w:r>
      <w:r>
        <w:rPr/>
        <w:t>ype, which may vary for vertices that belong to different domains. Hence the “ids” array is </w:t>
      </w:r>
      <w:bookmarkStart w:name="_bookmark1483" w:id="1554"/>
      <w:bookmarkEnd w:id="1554"/>
      <w:r>
        <w:rPr/>
        <w:t>s</w:t>
      </w:r>
      <w:r>
        <w:rPr/>
        <w:t>tored in a vtkVariantArray in which the data type of each entry is variable. The “label” attribute is a vt</w:t>
      </w:r>
      <w:bookmarkStart w:name="_bookmark1485" w:id="1555"/>
      <w:bookmarkEnd w:id="1555"/>
      <w:r>
        <w:rPr/>
        <w:t>k</w:t>
      </w:r>
      <w:r>
        <w:rPr/>
        <w:t>StringArray containing the string equivalents </w:t>
      </w:r>
      <w:bookmarkStart w:name="_bookmark1484" w:id="1556"/>
      <w:bookmarkEnd w:id="1556"/>
      <w:r>
        <w:rPr/>
        <w:t>o</w:t>
      </w:r>
      <w:r>
        <w:rPr/>
        <w:t>f those values.</w:t>
      </w:r>
    </w:p>
    <w:p>
      <w:pPr>
        <w:pStyle w:val="BodyText"/>
        <w:spacing w:line="273" w:lineRule="auto" w:before="58"/>
        <w:ind w:left="661" w:right="893" w:firstLine="478"/>
        <w:jc w:val="both"/>
      </w:pPr>
      <w:r>
        <w:rPr/>
        <w:t>vtkTableToGraph accepts an optional second vtkTable input so that the vertices can have addi- tional attributes assigned to them. While the first input to the filter defines connectivity of edges (and hence is called the “edge table”), the second input defines the additional properties for the graph ver- tices (so is called the “vertex table”).</w:t>
      </w:r>
    </w:p>
    <w:p>
      <w:pPr>
        <w:pStyle w:val="BodyText"/>
        <w:spacing w:line="273" w:lineRule="auto" w:before="59"/>
        <w:ind w:left="661" w:right="893" w:firstLine="478"/>
        <w:jc w:val="both"/>
      </w:pPr>
      <w:r>
        <w:rPr/>
        <w:drawing>
          <wp:anchor distT="0" distB="0" distL="0" distR="0" allowOverlap="1" layoutInCell="1" locked="0" behindDoc="0" simplePos="0" relativeHeight="5080">
            <wp:simplePos x="0" y="0"/>
            <wp:positionH relativeFrom="page">
              <wp:posOffset>957833</wp:posOffset>
            </wp:positionH>
            <wp:positionV relativeFrom="paragraph">
              <wp:posOffset>2150155</wp:posOffset>
            </wp:positionV>
            <wp:extent cx="3036569" cy="3114293"/>
            <wp:effectExtent l="0" t="0" r="0" b="0"/>
            <wp:wrapNone/>
            <wp:docPr id="193" name="image153.jpeg" descr=""/>
            <wp:cNvGraphicFramePr>
              <a:graphicFrameLocks noChangeAspect="1"/>
            </wp:cNvGraphicFramePr>
            <a:graphic>
              <a:graphicData uri="http://schemas.openxmlformats.org/drawingml/2006/picture">
                <pic:pic>
                  <pic:nvPicPr>
                    <pic:cNvPr id="194" name="image153.jpeg"/>
                    <pic:cNvPicPr/>
                  </pic:nvPicPr>
                  <pic:blipFill>
                    <a:blip r:embed="rId269" cstate="print"/>
                    <a:stretch>
                      <a:fillRect/>
                    </a:stretch>
                  </pic:blipFill>
                  <pic:spPr>
                    <a:xfrm>
                      <a:off x="0" y="0"/>
                      <a:ext cx="3036569" cy="3114293"/>
                    </a:xfrm>
                    <a:prstGeom prst="rect">
                      <a:avLst/>
                    </a:prstGeom>
                  </pic:spPr>
                </pic:pic>
              </a:graphicData>
            </a:graphic>
          </wp:anchor>
        </w:drawing>
      </w:r>
      <w:r>
        <w:rPr/>
        <w:t>Therefore, to add vertex attributes, you must create a vertex table that contains columns with identifiers matching those of the edge table's columns. The vertex table may have any number of additional columns containing other vertex attributes. In our example, there may be other tables that reside in separate files or in a relational database that define athlete properties (e.g. age, gender), country properties (e.g. population, land area), and discipline properties (e.g. number of events). </w:t>
      </w:r>
      <w:r>
        <w:rPr>
          <w:spacing w:val="-7"/>
        </w:rPr>
        <w:t>To </w:t>
      </w:r>
      <w:r>
        <w:rPr/>
        <w:t>add these as vertex properties in the graph, you need to construct a single table containing all </w:t>
      </w:r>
      <w:bookmarkStart w:name="_bookmark1488" w:id="1557"/>
      <w:bookmarkEnd w:id="1557"/>
      <w:r>
        <w:rPr/>
        <w:t>these</w:t>
      </w:r>
      <w:r>
        <w:rPr/>
        <w:t> columns. For example, this can be done with a properly formed SQL query or by applying the vtk- MergeTables</w:t>
      </w:r>
      <w:r>
        <w:rPr>
          <w:spacing w:val="-4"/>
        </w:rPr>
        <w:t> </w:t>
      </w:r>
      <w:r>
        <w:rPr/>
        <w:t>algorithm.</w:t>
      </w:r>
      <w:r>
        <w:rPr>
          <w:spacing w:val="-3"/>
        </w:rPr>
        <w:t> </w:t>
      </w:r>
      <w:r>
        <w:rPr/>
        <w:t>When</w:t>
      </w:r>
      <w:r>
        <w:rPr>
          <w:spacing w:val="-3"/>
        </w:rPr>
        <w:t> </w:t>
      </w:r>
      <w:r>
        <w:rPr/>
        <w:t>this</w:t>
      </w:r>
      <w:r>
        <w:rPr>
          <w:spacing w:val="-2"/>
        </w:rPr>
        <w:t> </w:t>
      </w:r>
      <w:r>
        <w:rPr/>
        <w:t>ex</w:t>
      </w:r>
      <w:bookmarkStart w:name="_bookmark1487" w:id="1558"/>
      <w:bookmarkEnd w:id="1558"/>
      <w:r>
        <w:rPr/>
        <w:t>panded</w:t>
      </w:r>
      <w:r>
        <w:rPr>
          <w:spacing w:val="-3"/>
        </w:rPr>
        <w:t> </w:t>
      </w:r>
      <w:r>
        <w:rPr/>
        <w:t>table</w:t>
      </w:r>
      <w:r>
        <w:rPr>
          <w:spacing w:val="-3"/>
        </w:rPr>
        <w:t> </w:t>
      </w:r>
      <w:r>
        <w:rPr/>
        <w:t>is</w:t>
      </w:r>
      <w:r>
        <w:rPr>
          <w:spacing w:val="-5"/>
        </w:rPr>
        <w:t> </w:t>
      </w:r>
      <w:r>
        <w:rPr/>
        <w:t>set</w:t>
      </w:r>
      <w:r>
        <w:rPr>
          <w:spacing w:val="-4"/>
        </w:rPr>
        <w:t> </w:t>
      </w:r>
      <w:r>
        <w:rPr/>
        <w:t>as</w:t>
      </w:r>
      <w:r>
        <w:rPr>
          <w:spacing w:val="-3"/>
        </w:rPr>
        <w:t> </w:t>
      </w:r>
      <w:r>
        <w:rPr/>
        <w:t>the</w:t>
      </w:r>
      <w:r>
        <w:rPr>
          <w:spacing w:val="-3"/>
        </w:rPr>
        <w:t> </w:t>
      </w:r>
      <w:r>
        <w:rPr/>
        <w:t>second</w:t>
      </w:r>
      <w:r>
        <w:rPr>
          <w:spacing w:val="-4"/>
        </w:rPr>
        <w:t> </w:t>
      </w:r>
      <w:r>
        <w:rPr/>
        <w:t>input</w:t>
      </w:r>
      <w:r>
        <w:rPr>
          <w:spacing w:val="-3"/>
        </w:rPr>
        <w:t> </w:t>
      </w:r>
      <w:r>
        <w:rPr/>
        <w:t>to</w:t>
      </w:r>
      <w:r>
        <w:rPr>
          <w:spacing w:val="-4"/>
        </w:rPr>
        <w:t> </w:t>
      </w:r>
      <w:r>
        <w:rPr/>
        <w:t>vtkTableToGraph,</w:t>
      </w:r>
      <w:r>
        <w:rPr>
          <w:spacing w:val="-4"/>
        </w:rPr>
        <w:t> </w:t>
      </w:r>
      <w:r>
        <w:rPr/>
        <w:t>the domains defined in the second argument of AddLinkVertex() take on a special meaning. The domain name must match the vertex table column name that contains the matching identifiers. So in our example code, the vertex table would need to have arrays named “Name”, “Country”, and “Disci- pline” containing values matching those in the edge</w:t>
      </w:r>
      <w:r>
        <w:rPr>
          <w:spacing w:val="-4"/>
        </w:rPr>
        <w:t> </w:t>
      </w:r>
      <w:r>
        <w:rPr/>
        <w:t>table.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9"/>
        </w:rPr>
      </w:pPr>
    </w:p>
    <w:p>
      <w:pPr>
        <w:spacing w:line="208" w:lineRule="auto" w:before="0"/>
        <w:ind w:left="5701" w:right="1060" w:firstLine="0"/>
        <w:jc w:val="both"/>
        <w:rPr>
          <w:sz w:val="18"/>
        </w:rPr>
      </w:pPr>
      <w:bookmarkStart w:name="_bookmark1489" w:id="1559"/>
      <w:bookmarkEnd w:id="1559"/>
      <w:r>
        <w:rPr/>
      </w:r>
      <w:r>
        <w:rPr>
          <w:rFonts w:ascii="Arial" w:hAnsi="Arial"/>
          <w:b/>
          <w:sz w:val="18"/>
        </w:rPr>
        <w:t>Figure 8–1 </w:t>
      </w:r>
      <w:r>
        <w:rPr>
          <w:sz w:val="18"/>
        </w:rPr>
        <w:t>The result of performing vtkTableToGraph to visualize a table of 2008 Olympic medals. Medal-winning athletes (blue) are linked to their coun- try (green) and discipline (red).</w:t>
      </w:r>
    </w:p>
    <w:p>
      <w:pPr>
        <w:spacing w:after="0" w:line="208" w:lineRule="auto"/>
        <w:jc w:val="both"/>
        <w:rPr>
          <w:sz w:val="18"/>
        </w:rPr>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5"/>
        <w:jc w:val="both"/>
      </w:pPr>
      <w:bookmarkStart w:name="_bookmark1490" w:id="1560"/>
      <w:bookmarkEnd w:id="1560"/>
      <w:r>
        <w:rPr/>
      </w:r>
      <w:bookmarkStart w:name="_bookmark1493" w:id="1561"/>
      <w:bookmarkEnd w:id="1561"/>
      <w:r>
        <w:rPr/>
      </w:r>
      <w:r>
        <w:rPr>
          <w:b/>
          <w:color w:val="0C7652"/>
        </w:rPr>
        <w:t>Hidden Vertices. </w:t>
      </w:r>
      <w:r>
        <w:rPr/>
        <w:t>The third parameter of </w:t>
      </w:r>
      <w:bookmarkStart w:name="_bookmark1492" w:id="1562"/>
      <w:bookmarkEnd w:id="1562"/>
      <w:r>
        <w:rPr/>
        <w:t>A</w:t>
      </w:r>
      <w:r>
        <w:rPr/>
        <w:t>ddLinkVertex() indicates whether the vertices should be hidden. Most frequently, it is worthwhile to show the vertices, so the default is False. However, set- ting it to True allows the creation of advanced link effects, for example connecting athletes to other athletes who represent the same country, but without displaying countries explicitly. </w:t>
      </w:r>
      <w:r>
        <w:rPr>
          <w:spacing w:val="-7"/>
        </w:rPr>
        <w:t>To </w:t>
      </w:r>
      <w:r>
        <w:rPr/>
        <w:t>do this, you would</w:t>
      </w:r>
      <w:r>
        <w:rPr>
          <w:spacing w:val="-6"/>
        </w:rPr>
        <w:t> </w:t>
      </w:r>
      <w:r>
        <w:rPr/>
        <w:t>add</w:t>
      </w:r>
      <w:r>
        <w:rPr>
          <w:spacing w:val="-4"/>
        </w:rPr>
        <w:t> </w:t>
      </w:r>
      <w:r>
        <w:rPr/>
        <w:t>“Name”</w:t>
      </w:r>
      <w:r>
        <w:rPr>
          <w:spacing w:val="-4"/>
        </w:rPr>
        <w:t> </w:t>
      </w:r>
      <w:r>
        <w:rPr/>
        <w:t>as</w:t>
      </w:r>
      <w:r>
        <w:rPr>
          <w:spacing w:val="-6"/>
        </w:rPr>
        <w:t> </w:t>
      </w:r>
      <w:r>
        <w:rPr/>
        <w:t>a</w:t>
      </w:r>
      <w:r>
        <w:rPr>
          <w:spacing w:val="-6"/>
        </w:rPr>
        <w:t> </w:t>
      </w:r>
      <w:r>
        <w:rPr/>
        <w:t>non-hidden</w:t>
      </w:r>
      <w:r>
        <w:rPr>
          <w:spacing w:val="-6"/>
        </w:rPr>
        <w:t> </w:t>
      </w:r>
      <w:r>
        <w:rPr/>
        <w:t>vertex</w:t>
      </w:r>
      <w:r>
        <w:rPr>
          <w:spacing w:val="-5"/>
        </w:rPr>
        <w:t> </w:t>
      </w:r>
      <w:r>
        <w:rPr/>
        <w:t>type,</w:t>
      </w:r>
      <w:r>
        <w:rPr>
          <w:spacing w:val="-6"/>
        </w:rPr>
        <w:t> </w:t>
      </w:r>
      <w:r>
        <w:rPr/>
        <w:t>and</w:t>
      </w:r>
      <w:r>
        <w:rPr>
          <w:spacing w:val="-5"/>
        </w:rPr>
        <w:t> </w:t>
      </w:r>
      <w:r>
        <w:rPr/>
        <w:t>“Country”</w:t>
      </w:r>
      <w:r>
        <w:rPr>
          <w:spacing w:val="-6"/>
        </w:rPr>
        <w:t> </w:t>
      </w:r>
      <w:bookmarkStart w:name="_bookmark1491" w:id="1563"/>
      <w:bookmarkEnd w:id="1563"/>
      <w:r>
        <w:rPr/>
        <w:t>as</w:t>
      </w:r>
      <w:r>
        <w:rPr>
          <w:spacing w:val="-5"/>
        </w:rPr>
        <w:t> </w:t>
      </w:r>
      <w:r>
        <w:rPr/>
        <w:t>a</w:t>
      </w:r>
      <w:r>
        <w:rPr>
          <w:spacing w:val="-6"/>
        </w:rPr>
        <w:t> </w:t>
      </w:r>
      <w:r>
        <w:rPr/>
        <w:t>hidden</w:t>
      </w:r>
      <w:r>
        <w:rPr>
          <w:spacing w:val="-5"/>
        </w:rPr>
        <w:t> </w:t>
      </w:r>
      <w:r>
        <w:rPr/>
        <w:t>vertex</w:t>
      </w:r>
      <w:r>
        <w:rPr>
          <w:spacing w:val="-5"/>
        </w:rPr>
        <w:t> </w:t>
      </w:r>
      <w:r>
        <w:rPr/>
        <w:t>type.</w:t>
      </w:r>
      <w:r>
        <w:rPr>
          <w:spacing w:val="-6"/>
        </w:rPr>
        <w:t> </w:t>
      </w:r>
      <w:r>
        <w:rPr/>
        <w:t>Th</w:t>
      </w:r>
      <w:bookmarkStart w:name="_bookmark1494" w:id="1564"/>
      <w:bookmarkEnd w:id="1564"/>
      <w:r>
        <w:rPr/>
        <w:t>en</w:t>
      </w:r>
      <w:r>
        <w:rPr>
          <w:spacing w:val="-5"/>
        </w:rPr>
        <w:t> </w:t>
      </w:r>
      <w:r>
        <w:rPr/>
        <w:t>you</w:t>
      </w:r>
      <w:r>
        <w:rPr>
          <w:spacing w:val="-6"/>
        </w:rPr>
        <w:t> </w:t>
      </w:r>
      <w:r>
        <w:rPr/>
        <w:t>add the pairs (“Name”, “Country”) and (“Country”, “Name”) with AddLinkEdge(). Internally vtkTable- ToGraph creates the graph with name and country vertices, then deletes the country vertices,</w:t>
      </w:r>
      <w:r>
        <w:rPr>
          <w:spacing w:val="-31"/>
        </w:rPr>
        <w:t> </w:t>
      </w:r>
      <w:r>
        <w:rPr/>
        <w:t>creating a</w:t>
      </w:r>
      <w:r>
        <w:rPr>
          <w:spacing w:val="-3"/>
        </w:rPr>
        <w:t> </w:t>
      </w:r>
      <w:r>
        <w:rPr/>
        <w:t>new</w:t>
      </w:r>
      <w:r>
        <w:rPr>
          <w:spacing w:val="-2"/>
        </w:rPr>
        <w:t> </w:t>
      </w:r>
      <w:r>
        <w:rPr/>
        <w:t>edge</w:t>
      </w:r>
      <w:r>
        <w:rPr>
          <w:spacing w:val="-3"/>
        </w:rPr>
        <w:t> </w:t>
      </w:r>
      <w:r>
        <w:rPr/>
        <w:t>for</w:t>
      </w:r>
      <w:r>
        <w:rPr>
          <w:spacing w:val="-3"/>
        </w:rPr>
        <w:t> </w:t>
      </w:r>
      <w:r>
        <w:rPr/>
        <w:t>each</w:t>
      </w:r>
      <w:r>
        <w:rPr>
          <w:spacing w:val="-1"/>
        </w:rPr>
        <w:t> </w:t>
      </w:r>
      <w:r>
        <w:rPr/>
        <w:t>two-edge</w:t>
      </w:r>
      <w:r>
        <w:rPr>
          <w:spacing w:val="-3"/>
        </w:rPr>
        <w:t> </w:t>
      </w:r>
      <w:r>
        <w:rPr/>
        <w:t>path</w:t>
      </w:r>
      <w:r>
        <w:rPr>
          <w:spacing w:val="-2"/>
        </w:rPr>
        <w:t> </w:t>
      </w:r>
      <w:r>
        <w:rPr/>
        <w:t>that</w:t>
      </w:r>
      <w:r>
        <w:rPr>
          <w:spacing w:val="-2"/>
        </w:rPr>
        <w:t> </w:t>
      </w:r>
      <w:r>
        <w:rPr/>
        <w:t>passes</w:t>
      </w:r>
      <w:r>
        <w:rPr>
          <w:spacing w:val="-2"/>
        </w:rPr>
        <w:t> </w:t>
      </w:r>
      <w:r>
        <w:rPr/>
        <w:t>through</w:t>
      </w:r>
      <w:r>
        <w:rPr>
          <w:spacing w:val="-3"/>
        </w:rPr>
        <w:t> </w:t>
      </w:r>
      <w:r>
        <w:rPr/>
        <w:t>a</w:t>
      </w:r>
      <w:r>
        <w:rPr>
          <w:spacing w:val="-2"/>
        </w:rPr>
        <w:t> </w:t>
      </w:r>
      <w:r>
        <w:rPr/>
        <w:t>country</w:t>
      </w:r>
      <w:r>
        <w:rPr>
          <w:spacing w:val="-2"/>
        </w:rPr>
        <w:t> </w:t>
      </w:r>
      <w:r>
        <w:rPr/>
        <w:t>vertex.</w:t>
      </w:r>
      <w:r>
        <w:rPr>
          <w:spacing w:val="-2"/>
        </w:rPr>
        <w:t> </w:t>
      </w:r>
      <w:r>
        <w:rPr/>
        <w:t>Note</w:t>
      </w:r>
      <w:r>
        <w:rPr>
          <w:spacing w:val="-3"/>
        </w:rPr>
        <w:t> </w:t>
      </w:r>
      <w:r>
        <w:rPr/>
        <w:t>that</w:t>
      </w:r>
      <w:r>
        <w:rPr>
          <w:spacing w:val="-3"/>
        </w:rPr>
        <w:t> </w:t>
      </w:r>
      <w:r>
        <w:rPr/>
        <w:t>hiding</w:t>
      </w:r>
      <w:r>
        <w:rPr>
          <w:spacing w:val="-2"/>
        </w:rPr>
        <w:t> </w:t>
      </w:r>
      <w:r>
        <w:rPr/>
        <w:t>vertices</w:t>
      </w:r>
      <w:r>
        <w:rPr>
          <w:spacing w:val="-2"/>
        </w:rPr>
        <w:t> </w:t>
      </w:r>
      <w:r>
        <w:rPr/>
        <w:t>can be prohibitively expensive since the number of edges produced can grow quickly, and can produce large cliques (i.e. collections of vertices where every pair of vertices is connected by an edge). For this reason, this option may be deprecated in the</w:t>
      </w:r>
      <w:r>
        <w:rPr>
          <w:spacing w:val="-6"/>
        </w:rPr>
        <w:t> </w:t>
      </w:r>
      <w:r>
        <w:rPr/>
        <w:t>future.</w:t>
      </w:r>
    </w:p>
    <w:p>
      <w:pPr>
        <w:pStyle w:val="BodyText"/>
        <w:spacing w:before="6"/>
        <w:rPr>
          <w:sz w:val="28"/>
        </w:rPr>
      </w:pPr>
    </w:p>
    <w:p>
      <w:pPr>
        <w:pStyle w:val="Heading6"/>
        <w:ind w:left="599"/>
      </w:pPr>
      <w:bookmarkStart w:name="_bookmark1495" w:id="1565"/>
      <w:bookmarkEnd w:id="1565"/>
      <w:r>
        <w:rPr>
          <w:b w:val="0"/>
        </w:rPr>
      </w:r>
      <w:bookmarkStart w:name="_bookmark1496" w:id="1566"/>
      <w:bookmarkEnd w:id="1566"/>
      <w:r>
        <w:rPr>
          <w:b w:val="0"/>
        </w:rPr>
      </w:r>
      <w:r>
        <w:rPr>
          <w:color w:val="0C7652"/>
        </w:rPr>
        <w:t>Converting a Table to a Tree</w:t>
      </w:r>
    </w:p>
    <w:p>
      <w:pPr>
        <w:pStyle w:val="BodyText"/>
        <w:spacing w:line="249" w:lineRule="auto" w:before="111"/>
        <w:ind w:left="121" w:right="1434"/>
        <w:jc w:val="both"/>
      </w:pPr>
      <w:r>
        <w:rPr/>
        <w:t>While a graph represents an arbi</w:t>
      </w:r>
      <w:bookmarkStart w:name="_bookmark1499" w:id="1567"/>
      <w:bookmarkEnd w:id="1567"/>
      <w:r>
        <w:rPr/>
        <w:t>trarily</w:t>
      </w:r>
      <w:r>
        <w:rPr/>
        <w:t> complex structure, a tree has a much more restricted, and hence</w:t>
      </w:r>
      <w:r>
        <w:rPr>
          <w:spacing w:val="-6"/>
        </w:rPr>
        <w:t> </w:t>
      </w:r>
      <w:r>
        <w:rPr/>
        <w:t>simpler,</w:t>
      </w:r>
      <w:r>
        <w:rPr>
          <w:spacing w:val="-6"/>
        </w:rPr>
        <w:t> </w:t>
      </w:r>
      <w:r>
        <w:rPr/>
        <w:t>structure.</w:t>
      </w:r>
      <w:r>
        <w:rPr>
          <w:spacing w:val="-5"/>
        </w:rPr>
        <w:t> </w:t>
      </w:r>
      <w:r>
        <w:rPr/>
        <w:t>In</w:t>
      </w:r>
      <w:r>
        <w:rPr>
          <w:spacing w:val="-6"/>
        </w:rPr>
        <w:t> </w:t>
      </w:r>
      <w:r>
        <w:rPr/>
        <w:t>VTK,</w:t>
      </w:r>
      <w:r>
        <w:rPr>
          <w:spacing w:val="-5"/>
        </w:rPr>
        <w:t> </w:t>
      </w:r>
      <w:r>
        <w:rPr/>
        <w:t>a</w:t>
      </w:r>
      <w:r>
        <w:rPr>
          <w:spacing w:val="-6"/>
        </w:rPr>
        <w:t> </w:t>
      </w:r>
      <w:r>
        <w:rPr/>
        <w:t>vtkTree</w:t>
      </w:r>
      <w:r>
        <w:rPr>
          <w:spacing w:val="-5"/>
        </w:rPr>
        <w:t> </w:t>
      </w:r>
      <w:r>
        <w:rPr/>
        <w:t>contains</w:t>
      </w:r>
      <w:r>
        <w:rPr>
          <w:spacing w:val="-7"/>
        </w:rPr>
        <w:t> </w:t>
      </w:r>
      <w:r>
        <w:rPr/>
        <w:t>a</w:t>
      </w:r>
      <w:r>
        <w:rPr>
          <w:spacing w:val="-5"/>
        </w:rPr>
        <w:t> </w:t>
      </w:r>
      <w:r>
        <w:rPr/>
        <w:t>rooted</w:t>
      </w:r>
      <w:r>
        <w:rPr>
          <w:spacing w:val="-6"/>
        </w:rPr>
        <w:t> </w:t>
      </w:r>
      <w:r>
        <w:rPr/>
        <w:t>tree</w:t>
      </w:r>
      <w:r>
        <w:rPr>
          <w:spacing w:val="-5"/>
        </w:rPr>
        <w:t> </w:t>
      </w:r>
      <w:r>
        <w:rPr/>
        <w:t>in</w:t>
      </w:r>
      <w:r>
        <w:rPr>
          <w:spacing w:val="-6"/>
        </w:rPr>
        <w:t> </w:t>
      </w:r>
      <w:r>
        <w:rPr/>
        <w:t>which</w:t>
      </w:r>
      <w:r>
        <w:rPr>
          <w:spacing w:val="-5"/>
        </w:rPr>
        <w:t> </w:t>
      </w:r>
      <w:r>
        <w:rPr/>
        <w:t>there</w:t>
      </w:r>
      <w:r>
        <w:rPr>
          <w:spacing w:val="-6"/>
        </w:rPr>
        <w:t> </w:t>
      </w:r>
      <w:r>
        <w:rPr/>
        <w:t>is</w:t>
      </w:r>
      <w:r>
        <w:rPr>
          <w:spacing w:val="-6"/>
        </w:rPr>
        <w:t> </w:t>
      </w:r>
      <w:r>
        <w:rPr/>
        <w:t>a</w:t>
      </w:r>
      <w:r>
        <w:rPr>
          <w:spacing w:val="-6"/>
        </w:rPr>
        <w:t> </w:t>
      </w:r>
      <w:r>
        <w:rPr/>
        <w:t>hierarchy</w:t>
      </w:r>
      <w:r>
        <w:rPr>
          <w:spacing w:val="-6"/>
        </w:rPr>
        <w:t> </w:t>
      </w:r>
      <w:r>
        <w:rPr/>
        <w:t>of</w:t>
      </w:r>
      <w:r>
        <w:rPr>
          <w:spacing w:val="-5"/>
        </w:rPr>
        <w:t> </w:t>
      </w:r>
      <w:r>
        <w:rPr/>
        <w:t>ver- tices with a single root vertex on top. Outgoing edges flow down the tree, connecting “parent” verti- ces to “child” vertices. One example use for vtkTrees is to examine the </w:t>
      </w:r>
      <w:bookmarkStart w:name="_bookmark1500" w:id="1568"/>
      <w:bookmarkEnd w:id="1568"/>
      <w:r>
        <w:rPr/>
        <w:t>structure</w:t>
      </w:r>
      <w:r>
        <w:rPr/>
        <w:t> of arbitrary XML files. A tree can be generated directly from any XML file simply by using the </w:t>
      </w:r>
      <w:r>
        <w:rPr>
          <w:spacing w:val="-3"/>
        </w:rPr>
        <w:t>vtkXMLTreeReader. </w:t>
      </w:r>
      <w:r>
        <w:rPr/>
        <w:t>That</w:t>
      </w:r>
      <w:r>
        <w:rPr>
          <w:spacing w:val="-3"/>
        </w:rPr>
        <w:t> </w:t>
      </w:r>
      <w:r>
        <w:rPr/>
        <w:t>reader</w:t>
      </w:r>
      <w:r>
        <w:rPr>
          <w:spacing w:val="-3"/>
        </w:rPr>
        <w:t> </w:t>
      </w:r>
      <w:r>
        <w:rPr/>
        <w:t>parses</w:t>
      </w:r>
      <w:r>
        <w:rPr>
          <w:spacing w:val="-3"/>
        </w:rPr>
        <w:t> </w:t>
      </w:r>
      <w:r>
        <w:rPr/>
        <w:t>the</w:t>
      </w:r>
      <w:r>
        <w:rPr>
          <w:spacing w:val="-2"/>
        </w:rPr>
        <w:t> </w:t>
      </w:r>
      <w:r>
        <w:rPr/>
        <w:t>nested</w:t>
      </w:r>
      <w:r>
        <w:rPr>
          <w:spacing w:val="-2"/>
        </w:rPr>
        <w:t> </w:t>
      </w:r>
      <w:r>
        <w:rPr/>
        <w:t>XML</w:t>
      </w:r>
      <w:r>
        <w:rPr>
          <w:spacing w:val="-3"/>
        </w:rPr>
        <w:t> </w:t>
      </w:r>
      <w:r>
        <w:rPr/>
        <w:t>elements</w:t>
      </w:r>
      <w:r>
        <w:rPr>
          <w:spacing w:val="-3"/>
        </w:rPr>
        <w:t> </w:t>
      </w:r>
      <w:r>
        <w:rPr/>
        <w:t>and</w:t>
      </w:r>
      <w:r>
        <w:rPr>
          <w:spacing w:val="-3"/>
        </w:rPr>
        <w:t> </w:t>
      </w:r>
      <w:r>
        <w:rPr/>
        <w:t>creates</w:t>
      </w:r>
      <w:r>
        <w:rPr>
          <w:spacing w:val="-3"/>
        </w:rPr>
        <w:t> </w:t>
      </w:r>
      <w:r>
        <w:rPr/>
        <w:t>a</w:t>
      </w:r>
      <w:r>
        <w:rPr>
          <w:spacing w:val="-3"/>
        </w:rPr>
        <w:t> </w:t>
      </w:r>
      <w:r>
        <w:rPr/>
        <w:t>vtkTree.</w:t>
      </w:r>
      <w:r>
        <w:rPr>
          <w:spacing w:val="-3"/>
        </w:rPr>
        <w:t> </w:t>
      </w:r>
      <w:r>
        <w:rPr>
          <w:spacing w:val="-7"/>
        </w:rPr>
        <w:t>You</w:t>
      </w:r>
      <w:r>
        <w:rPr>
          <w:spacing w:val="-2"/>
        </w:rPr>
        <w:t> </w:t>
      </w:r>
      <w:r>
        <w:rPr/>
        <w:t>may</w:t>
      </w:r>
      <w:r>
        <w:rPr>
          <w:spacing w:val="-3"/>
        </w:rPr>
        <w:t> </w:t>
      </w:r>
      <w:bookmarkStart w:name="_bookmark1498" w:id="1569"/>
      <w:bookmarkEnd w:id="1569"/>
      <w:r>
        <w:rPr/>
        <w:t>also</w:t>
      </w:r>
      <w:r>
        <w:rPr>
          <w:spacing w:val="-2"/>
        </w:rPr>
        <w:t> </w:t>
      </w:r>
      <w:r>
        <w:rPr/>
        <w:t>create</w:t>
      </w:r>
      <w:r>
        <w:rPr>
          <w:spacing w:val="-3"/>
        </w:rPr>
        <w:t> </w:t>
      </w:r>
      <w:r>
        <w:rPr/>
        <w:t>a</w:t>
      </w:r>
      <w:r>
        <w:rPr>
          <w:spacing w:val="-3"/>
        </w:rPr>
        <w:t> </w:t>
      </w:r>
      <w:r>
        <w:rPr/>
        <w:t>categorical tree </w:t>
      </w:r>
      <w:bookmarkStart w:name="_bookmark1497" w:id="1570"/>
      <w:bookmarkEnd w:id="1570"/>
      <w:r>
        <w:rPr/>
        <w:t>from</w:t>
      </w:r>
      <w:r>
        <w:rPr/>
        <w:t> tabular data. The following python code demonstrates how to use the vtkTableToTreeFilter and vtkGroupLeafVertices algorithms to do</w:t>
      </w:r>
      <w:r>
        <w:rPr>
          <w:spacing w:val="-3"/>
        </w:rPr>
        <w:t> </w:t>
      </w:r>
      <w:r>
        <w:rPr/>
        <w:t>this.</w:t>
      </w:r>
    </w:p>
    <w:p>
      <w:pPr>
        <w:pStyle w:val="BodyText"/>
        <w:spacing w:before="8"/>
        <w:rPr>
          <w:sz w:val="21"/>
        </w:rPr>
      </w:pPr>
    </w:p>
    <w:p>
      <w:pPr>
        <w:spacing w:line="259" w:lineRule="auto" w:before="0"/>
        <w:ind w:left="600" w:right="3558" w:firstLine="0"/>
        <w:jc w:val="left"/>
        <w:rPr>
          <w:rFonts w:ascii="Courier New"/>
          <w:sz w:val="18"/>
        </w:rPr>
      </w:pPr>
      <w:r>
        <w:rPr>
          <w:rFonts w:ascii="Courier New"/>
          <w:color w:val="323232"/>
          <w:sz w:val="18"/>
        </w:rPr>
        <w:t>VERTICES = 4 # Constant for SetInputArrayToProcess datapath = vtk.util.misc.vtkGetDataRoot()</w:t>
      </w:r>
    </w:p>
    <w:p>
      <w:pPr>
        <w:pStyle w:val="BodyText"/>
        <w:spacing w:before="4"/>
        <w:rPr>
          <w:rFonts w:ascii="Courier New"/>
          <w:sz w:val="19"/>
        </w:rPr>
      </w:pPr>
    </w:p>
    <w:p>
      <w:pPr>
        <w:spacing w:line="259" w:lineRule="auto" w:before="1"/>
        <w:ind w:left="600" w:right="2803" w:firstLine="0"/>
        <w:jc w:val="left"/>
        <w:rPr>
          <w:rFonts w:ascii="Courier New"/>
          <w:sz w:val="18"/>
        </w:rPr>
      </w:pPr>
      <w:r>
        <w:rPr>
          <w:rFonts w:ascii="Courier New"/>
          <w:color w:val="323232"/>
          <w:sz w:val="18"/>
        </w:rPr>
        <w:t>reader = vtkDelimitedTextReader() reader.SetFileName(datapath + '/Data/Infovis/medals.txt') reader.SetFieldDelimiterCharacters('\t') reader.SetHaveHeaders(True)</w:t>
      </w:r>
    </w:p>
    <w:p>
      <w:pPr>
        <w:spacing w:line="259" w:lineRule="auto" w:before="0"/>
        <w:ind w:left="815" w:right="2219" w:hanging="216"/>
        <w:jc w:val="left"/>
        <w:rPr>
          <w:rFonts w:ascii="Courier New"/>
          <w:sz w:val="18"/>
        </w:rPr>
      </w:pPr>
      <w:r>
        <w:rPr>
          <w:rFonts w:ascii="Courier New"/>
          <w:color w:val="323232"/>
          <w:sz w:val="18"/>
        </w:rPr>
        <w:t>if versionUtil.VersionGreaterThan(5,4): reader.OutputPedigreeIdsOn()</w:t>
      </w:r>
    </w:p>
    <w:p>
      <w:pPr>
        <w:pStyle w:val="BodyText"/>
        <w:spacing w:before="4"/>
        <w:rPr>
          <w:rFonts w:ascii="Courier New"/>
          <w:sz w:val="19"/>
        </w:rPr>
      </w:pPr>
    </w:p>
    <w:p>
      <w:pPr>
        <w:spacing w:line="259" w:lineRule="auto" w:before="0"/>
        <w:ind w:left="600" w:right="1635" w:firstLine="0"/>
        <w:jc w:val="left"/>
        <w:rPr>
          <w:rFonts w:ascii="Courier New"/>
          <w:sz w:val="18"/>
        </w:rPr>
      </w:pPr>
      <w:r>
        <w:rPr>
          <w:rFonts w:ascii="Courier New"/>
          <w:color w:val="323232"/>
          <w:sz w:val="18"/>
        </w:rPr>
        <w:t>ttt = vtkTableToTreeFilter() ttt.SetInputConnection(reader.GetOutputPort())</w:t>
      </w:r>
    </w:p>
    <w:p>
      <w:pPr>
        <w:pStyle w:val="BodyText"/>
        <w:spacing w:before="4"/>
        <w:rPr>
          <w:rFonts w:ascii="Courier New"/>
          <w:sz w:val="19"/>
        </w:rPr>
      </w:pPr>
    </w:p>
    <w:p>
      <w:pPr>
        <w:spacing w:line="259" w:lineRule="auto" w:before="0"/>
        <w:ind w:left="600" w:right="0" w:firstLine="0"/>
        <w:jc w:val="left"/>
        <w:rPr>
          <w:rFonts w:ascii="Courier New"/>
          <w:sz w:val="18"/>
        </w:rPr>
      </w:pPr>
      <w:r>
        <w:rPr>
          <w:rFonts w:ascii="Courier New"/>
          <w:color w:val="323232"/>
          <w:sz w:val="18"/>
        </w:rPr>
        <w:t>group_disc = vtkGroupLeafVertices() group_disc.SetInputConnection(ttt.GetOutputPort()) group_disc.SetInputArrayToProcess(0, 0, 0, VERTICES,</w:t>
      </w:r>
      <w:r>
        <w:rPr>
          <w:rFonts w:ascii="Courier New"/>
          <w:color w:val="323232"/>
          <w:spacing w:val="-62"/>
          <w:sz w:val="18"/>
        </w:rPr>
        <w:t> </w:t>
      </w:r>
      <w:r>
        <w:rPr>
          <w:rFonts w:ascii="Courier New"/>
          <w:color w:val="323232"/>
          <w:sz w:val="18"/>
        </w:rPr>
        <w:t>'Discipline')</w:t>
      </w:r>
    </w:p>
    <w:p>
      <w:pPr>
        <w:spacing w:line="203" w:lineRule="exact" w:before="0"/>
        <w:ind w:left="600" w:right="0" w:firstLine="0"/>
        <w:jc w:val="left"/>
        <w:rPr>
          <w:rFonts w:ascii="Courier New"/>
          <w:sz w:val="18"/>
        </w:rPr>
      </w:pPr>
      <w:r>
        <w:rPr>
          <w:rFonts w:ascii="Courier New"/>
          <w:color w:val="323232"/>
          <w:sz w:val="18"/>
        </w:rPr>
        <w:t>group_disc.SetInputArrayToProcess(1, 0, 0, VERTICES, 'Name')</w:t>
      </w:r>
    </w:p>
    <w:p>
      <w:pPr>
        <w:pStyle w:val="BodyText"/>
        <w:spacing w:before="9"/>
        <w:rPr>
          <w:rFonts w:ascii="Courier New"/>
        </w:rPr>
      </w:pPr>
    </w:p>
    <w:p>
      <w:pPr>
        <w:spacing w:line="259" w:lineRule="auto" w:before="0"/>
        <w:ind w:left="600" w:right="0" w:firstLine="0"/>
        <w:jc w:val="left"/>
        <w:rPr>
          <w:rFonts w:ascii="Courier New"/>
          <w:sz w:val="18"/>
        </w:rPr>
      </w:pPr>
      <w:r>
        <w:rPr>
          <w:rFonts w:ascii="Courier New"/>
          <w:color w:val="323232"/>
          <w:sz w:val="18"/>
        </w:rPr>
        <w:t>group_country = vtkGroupLeafVertices() group_country.SetInputConnection(group_disc.GetOutputPort()) group_country.SetInputArrayToProcess(0, 0, 0, VERTICES,</w:t>
      </w:r>
      <w:r>
        <w:rPr>
          <w:rFonts w:ascii="Courier New"/>
          <w:color w:val="323232"/>
          <w:spacing w:val="-62"/>
          <w:sz w:val="18"/>
        </w:rPr>
        <w:t> </w:t>
      </w:r>
      <w:r>
        <w:rPr>
          <w:rFonts w:ascii="Courier New"/>
          <w:color w:val="323232"/>
          <w:sz w:val="18"/>
        </w:rPr>
        <w:t>'Country')</w:t>
      </w:r>
    </w:p>
    <w:p>
      <w:pPr>
        <w:spacing w:line="203" w:lineRule="exact" w:before="0"/>
        <w:ind w:left="600" w:right="0" w:firstLine="0"/>
        <w:jc w:val="left"/>
        <w:rPr>
          <w:rFonts w:ascii="Courier New"/>
          <w:sz w:val="18"/>
        </w:rPr>
      </w:pPr>
      <w:r>
        <w:rPr>
          <w:rFonts w:ascii="Courier New"/>
          <w:color w:val="323232"/>
          <w:sz w:val="18"/>
        </w:rPr>
        <w:t>group_country.SetInputArrayToProcess(1, 0, 0, VERTICES, 'Name')</w:t>
      </w:r>
    </w:p>
    <w:p>
      <w:pPr>
        <w:pStyle w:val="BodyText"/>
        <w:spacing w:before="10"/>
        <w:rPr>
          <w:rFonts w:ascii="Courier New"/>
        </w:rPr>
      </w:pPr>
    </w:p>
    <w:p>
      <w:pPr>
        <w:spacing w:line="259" w:lineRule="auto" w:before="0"/>
        <w:ind w:left="600" w:right="2219" w:firstLine="0"/>
        <w:jc w:val="left"/>
        <w:rPr>
          <w:rFonts w:ascii="Courier New"/>
          <w:sz w:val="18"/>
        </w:rPr>
      </w:pPr>
      <w:r>
        <w:rPr>
          <w:rFonts w:ascii="Courier New"/>
          <w:color w:val="323232"/>
          <w:sz w:val="18"/>
        </w:rPr>
        <w:t>category = vtkStringToCategory() category.SetInputArrayToProcess(0, 0, 0, VERTICES,</w:t>
      </w:r>
      <w:r>
        <w:rPr>
          <w:rFonts w:ascii="Courier New"/>
          <w:color w:val="323232"/>
          <w:spacing w:val="-55"/>
          <w:sz w:val="18"/>
        </w:rPr>
        <w:t> </w:t>
      </w:r>
      <w:r>
        <w:rPr>
          <w:rFonts w:ascii="Courier New"/>
          <w:color w:val="323232"/>
          <w:sz w:val="18"/>
        </w:rPr>
        <w:t>'Name') </w:t>
      </w:r>
      <w:r>
        <w:rPr>
          <w:rFonts w:ascii="Courier New"/>
          <w:color w:val="323232"/>
          <w:spacing w:val="-1"/>
          <w:sz w:val="18"/>
        </w:rPr>
        <w:t>category.SetInputConnection(group_country.GetOutputPort())</w:t>
      </w:r>
    </w:p>
    <w:p>
      <w:pPr>
        <w:spacing w:after="0" w:line="259"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140" w:right="1635" w:firstLine="0"/>
        <w:jc w:val="left"/>
        <w:rPr>
          <w:rFonts w:ascii="Courier New"/>
          <w:sz w:val="18"/>
        </w:rPr>
      </w:pPr>
      <w:r>
        <w:rPr>
          <w:rFonts w:ascii="Courier New"/>
          <w:color w:val="323232"/>
          <w:sz w:val="18"/>
        </w:rPr>
        <w:t>view = vtkTreeRingView() view.AddRepresentationFromInputConnection(</w:t>
      </w:r>
    </w:p>
    <w:p>
      <w:pPr>
        <w:spacing w:line="259" w:lineRule="auto" w:before="0"/>
        <w:ind w:left="1140" w:right="4269" w:firstLine="215"/>
        <w:jc w:val="left"/>
        <w:rPr>
          <w:rFonts w:ascii="Courier New"/>
          <w:sz w:val="18"/>
        </w:rPr>
      </w:pPr>
      <w:r>
        <w:rPr>
          <w:rFonts w:ascii="Courier New"/>
          <w:color w:val="323232"/>
          <w:sz w:val="18"/>
        </w:rPr>
        <w:t>category.GetOutputPort()) view.RootAtCenterOn() view.SetInteriorRadius(1) view.SetAreaHoverArrayName('Name') view.SetAreaLabelArrayName('Name') view.AreaLabelVisibilityOn() view.SetAreaColorArrayName('category') if versionUtil.VersionGreaterThan(5,4):</w:t>
      </w:r>
    </w:p>
    <w:p>
      <w:pPr>
        <w:spacing w:line="259" w:lineRule="auto" w:before="0"/>
        <w:ind w:left="1140" w:right="6232" w:firstLine="215"/>
        <w:jc w:val="left"/>
        <w:rPr>
          <w:rFonts w:ascii="Courier New"/>
          <w:sz w:val="18"/>
        </w:rPr>
      </w:pPr>
      <w:r>
        <w:rPr>
          <w:rFonts w:ascii="Courier New"/>
          <w:color w:val="323232"/>
          <w:sz w:val="18"/>
        </w:rPr>
        <w:t>view.ColorAreasOn() else:</w:t>
      </w:r>
    </w:p>
    <w:p>
      <w:pPr>
        <w:spacing w:line="259" w:lineRule="auto" w:before="0"/>
        <w:ind w:left="1140" w:right="5175" w:firstLine="215"/>
        <w:jc w:val="left"/>
        <w:rPr>
          <w:rFonts w:ascii="Courier New"/>
          <w:sz w:val="18"/>
        </w:rPr>
      </w:pPr>
      <w:r>
        <w:rPr>
          <w:rFonts w:ascii="Courier New"/>
          <w:color w:val="323232"/>
          <w:sz w:val="18"/>
        </w:rPr>
        <w:t>view.ColorVerticesOn() view.SetAreaLabelFontSize(18)</w:t>
      </w:r>
    </w:p>
    <w:p>
      <w:pPr>
        <w:pStyle w:val="BodyText"/>
        <w:rPr>
          <w:rFonts w:ascii="Courier New"/>
          <w:sz w:val="17"/>
        </w:rPr>
      </w:pPr>
    </w:p>
    <w:p>
      <w:pPr>
        <w:pStyle w:val="BodyText"/>
        <w:spacing w:line="249" w:lineRule="auto"/>
        <w:ind w:left="661" w:right="895"/>
        <w:jc w:val="both"/>
      </w:pPr>
      <w:r>
        <w:rPr/>
        <w:t>The code begins </w:t>
      </w:r>
      <w:bookmarkStart w:name="_bookmark1502" w:id="1571"/>
      <w:bookmarkEnd w:id="1571"/>
      <w:r>
        <w:rPr/>
        <w:t>w</w:t>
      </w:r>
      <w:r>
        <w:rPr/>
        <w:t>ith reading the same tab-delimited file with Olympic medal data described in the previous sections. vtkTableToTreeFilter then performs the first basic step in converting our table</w:t>
      </w:r>
      <w:r>
        <w:rPr>
          <w:spacing w:val="-31"/>
        </w:rPr>
        <w:t> </w:t>
      </w:r>
      <w:r>
        <w:rPr/>
        <w:t>into a tree. It produces a new vertex to serve as the root of the tree, then creates a child vertex for every row in the input table, associating the attributes in the table with the child vertices in the tree. This tree is not yet interesting since it only contains a single level </w:t>
      </w:r>
      <w:bookmarkStart w:name="_bookmark1501" w:id="1572"/>
      <w:bookmarkEnd w:id="1572"/>
      <w:r>
        <w:rPr/>
        <w:t>wi</w:t>
      </w:r>
      <w:r>
        <w:rPr/>
        <w:t>th no meaningful structure. In our example, vtkTableToTreeFilter is followed by two instances of vtkGroupLeafVertices. Each of these filters adds a new level to the tree, grouping existing leaf vertices (i.e. vertices with no children) according</w:t>
      </w:r>
      <w:r>
        <w:rPr>
          <w:spacing w:val="-8"/>
        </w:rPr>
        <w:t> </w:t>
      </w:r>
      <w:r>
        <w:rPr/>
        <w:t>to</w:t>
      </w:r>
      <w:r>
        <w:rPr>
          <w:spacing w:val="-6"/>
        </w:rPr>
        <w:t> </w:t>
      </w:r>
      <w:r>
        <w:rPr/>
        <w:t>matching</w:t>
      </w:r>
      <w:r>
        <w:rPr>
          <w:spacing w:val="-7"/>
        </w:rPr>
        <w:t> </w:t>
      </w:r>
      <w:r>
        <w:rPr/>
        <w:t>values</w:t>
      </w:r>
      <w:r>
        <w:rPr>
          <w:spacing w:val="-7"/>
        </w:rPr>
        <w:t> </w:t>
      </w:r>
      <w:r>
        <w:rPr/>
        <w:t>in</w:t>
      </w:r>
      <w:r>
        <w:rPr>
          <w:spacing w:val="-7"/>
        </w:rPr>
        <w:t> </w:t>
      </w:r>
      <w:r>
        <w:rPr/>
        <w:t>a</w:t>
      </w:r>
      <w:r>
        <w:rPr>
          <w:spacing w:val="-7"/>
        </w:rPr>
        <w:t> </w:t>
      </w:r>
      <w:r>
        <w:rPr/>
        <w:t>particular</w:t>
      </w:r>
      <w:r>
        <w:rPr>
          <w:spacing w:val="-7"/>
        </w:rPr>
        <w:t> </w:t>
      </w:r>
      <w:r>
        <w:rPr/>
        <w:t>array.</w:t>
      </w:r>
      <w:r>
        <w:rPr>
          <w:spacing w:val="-10"/>
        </w:rPr>
        <w:t> </w:t>
      </w:r>
      <w:r>
        <w:rPr/>
        <w:t>The</w:t>
      </w:r>
      <w:r>
        <w:rPr>
          <w:spacing w:val="-6"/>
        </w:rPr>
        <w:t> </w:t>
      </w:r>
      <w:r>
        <w:rPr/>
        <w:t>first</w:t>
      </w:r>
      <w:r>
        <w:rPr>
          <w:spacing w:val="-8"/>
        </w:rPr>
        <w:t> </w:t>
      </w:r>
      <w:r>
        <w:rPr/>
        <w:t>instance</w:t>
      </w:r>
      <w:r>
        <w:rPr>
          <w:spacing w:val="-6"/>
        </w:rPr>
        <w:t> </w:t>
      </w:r>
      <w:r>
        <w:rPr/>
        <w:t>of</w:t>
      </w:r>
      <w:r>
        <w:rPr>
          <w:spacing w:val="-7"/>
        </w:rPr>
        <w:t> </w:t>
      </w:r>
      <w:r>
        <w:rPr/>
        <w:t>vtkGroupLeafVertices</w:t>
      </w:r>
      <w:r>
        <w:rPr>
          <w:spacing w:val="-6"/>
        </w:rPr>
        <w:t> </w:t>
      </w:r>
      <w:r>
        <w:rPr/>
        <w:t>sets</w:t>
      </w:r>
      <w:r>
        <w:rPr>
          <w:spacing w:val="-8"/>
        </w:rPr>
        <w:t> </w:t>
      </w:r>
      <w:r>
        <w:rPr/>
        <w:t>the main input array to be the “Discipline” attribute. This adds a new level below the root that contains one vertex for each unique value in the discipline </w:t>
      </w:r>
      <w:r>
        <w:rPr>
          <w:spacing w:val="-3"/>
        </w:rPr>
        <w:t>array. </w:t>
      </w:r>
      <w:r>
        <w:rPr/>
        <w:t>The original leaf vertices are collected under each discipline vertex based on their value for that</w:t>
      </w:r>
      <w:r>
        <w:rPr>
          <w:spacing w:val="-5"/>
        </w:rPr>
        <w:t> </w:t>
      </w:r>
      <w:r>
        <w:rPr/>
        <w:t>attribute.</w:t>
      </w:r>
    </w:p>
    <w:p>
      <w:pPr>
        <w:pStyle w:val="BodyText"/>
        <w:spacing w:line="240" w:lineRule="exact" w:before="4"/>
        <w:ind w:left="661" w:right="4583" w:firstLine="478"/>
        <w:jc w:val="both"/>
      </w:pPr>
      <w:r>
        <w:rPr/>
        <w:drawing>
          <wp:anchor distT="0" distB="0" distL="0" distR="0" allowOverlap="1" layoutInCell="1" locked="0" behindDoc="0" simplePos="0" relativeHeight="5104">
            <wp:simplePos x="0" y="0"/>
            <wp:positionH relativeFrom="page">
              <wp:posOffset>3886961</wp:posOffset>
            </wp:positionH>
            <wp:positionV relativeFrom="paragraph">
              <wp:posOffset>154204</wp:posOffset>
            </wp:positionV>
            <wp:extent cx="2067306" cy="2000439"/>
            <wp:effectExtent l="0" t="0" r="0" b="0"/>
            <wp:wrapNone/>
            <wp:docPr id="195" name="image154.jpeg" descr=""/>
            <wp:cNvGraphicFramePr>
              <a:graphicFrameLocks noChangeAspect="1"/>
            </wp:cNvGraphicFramePr>
            <a:graphic>
              <a:graphicData uri="http://schemas.openxmlformats.org/drawingml/2006/picture">
                <pic:pic>
                  <pic:nvPicPr>
                    <pic:cNvPr id="196" name="image154.jpeg"/>
                    <pic:cNvPicPr/>
                  </pic:nvPicPr>
                  <pic:blipFill>
                    <a:blip r:embed="rId270" cstate="print"/>
                    <a:stretch>
                      <a:fillRect/>
                    </a:stretch>
                  </pic:blipFill>
                  <pic:spPr>
                    <a:xfrm>
                      <a:off x="0" y="0"/>
                      <a:ext cx="2067306" cy="2000439"/>
                    </a:xfrm>
                    <a:prstGeom prst="rect">
                      <a:avLst/>
                    </a:prstGeom>
                  </pic:spPr>
                </pic:pic>
              </a:graphicData>
            </a:graphic>
          </wp:anchor>
        </w:drawing>
      </w:r>
      <w:r>
        <w:rPr/>
        <w:t>Similarly,</w:t>
      </w:r>
      <w:r>
        <w:rPr>
          <w:spacing w:val="-10"/>
        </w:rPr>
        <w:t> </w:t>
      </w:r>
      <w:r>
        <w:rPr/>
        <w:t>the</w:t>
      </w:r>
      <w:r>
        <w:rPr>
          <w:spacing w:val="-10"/>
        </w:rPr>
        <w:t> </w:t>
      </w:r>
      <w:r>
        <w:rPr/>
        <w:t>second</w:t>
      </w:r>
      <w:r>
        <w:rPr>
          <w:spacing w:val="-10"/>
        </w:rPr>
        <w:t> </w:t>
      </w:r>
      <w:r>
        <w:rPr/>
        <w:t>vtkGroupLeafVertices</w:t>
      </w:r>
      <w:r>
        <w:rPr>
          <w:spacing w:val="-10"/>
        </w:rPr>
        <w:t> </w:t>
      </w:r>
      <w:r>
        <w:rPr/>
        <w:t>adds a level representing countries below the disciplines. The data is already split by discipline, so each country may appear several times, once under each discipline where that country won a medal. This is one main dif- ference between converting a table to a graph or a tree. Graphs are a more complex structure, which allows vertices representing the same entity to appear only once. Trees, on the other hand, are simpler structures that are often simpler to comprehend, but often require duplication of data because of their connectivity con- straints. The result of </w:t>
      </w:r>
      <w:bookmarkStart w:name="_bookmark1503" w:id="1573"/>
      <w:bookmarkEnd w:id="1573"/>
      <w:r>
        <w:rPr/>
        <w:t>c</w:t>
      </w:r>
      <w:r>
        <w:rPr/>
        <w:t>onverting the table into a tree and visualizing it with a vtkTreeRingView is shown in </w:t>
      </w:r>
      <w:hyperlink w:history="true" w:anchor="_bookmark1504">
        <w:r>
          <w:rPr>
            <w:rFonts w:ascii="Arial" w:hAnsi="Arial"/>
            <w:b/>
            <w:sz w:val="18"/>
          </w:rPr>
          <w:t>Figure 8–2</w:t>
        </w:r>
      </w:hyperlink>
      <w:r>
        <w:rPr/>
        <w:t>. The tree ring view and graph layout view are described further in the </w:t>
      </w:r>
      <w:hyperlink w:history="true" w:anchor="_bookmark1521">
        <w:r>
          <w:rPr/>
          <w:t>“Graph Visualization</w:t>
        </w:r>
        <w:r>
          <w:rPr>
            <w:spacing w:val="-21"/>
          </w:rPr>
          <w:t> </w:t>
        </w:r>
        <w:r>
          <w:rPr>
            <w:spacing w:val="-3"/>
          </w:rPr>
          <w:t>Tech-</w:t>
        </w:r>
      </w:hyperlink>
    </w:p>
    <w:p>
      <w:pPr>
        <w:spacing w:after="0" w:line="240" w:lineRule="exact"/>
        <w:jc w:val="both"/>
        <w:sectPr>
          <w:pgSz w:w="10440" w:h="13680"/>
          <w:pgMar w:header="772" w:footer="0" w:top="980" w:bottom="280" w:left="780" w:right="0"/>
        </w:sectPr>
      </w:pPr>
    </w:p>
    <w:p>
      <w:pPr>
        <w:pStyle w:val="BodyText"/>
        <w:spacing w:line="249" w:lineRule="auto" w:before="5"/>
        <w:ind w:left="661"/>
        <w:jc w:val="both"/>
      </w:pPr>
      <w:hyperlink w:history="true" w:anchor="_bookmark1521">
        <w:r>
          <w:rPr/>
          <w:t>niques” on page 170.</w:t>
        </w:r>
      </w:hyperlink>
      <w:r>
        <w:rPr/>
        <w:t> Simply reversing the two vtk- GroupLeafVertices algorithms would produce a tree that was organized first by country, then by discipline.</w:t>
      </w:r>
    </w:p>
    <w:p>
      <w:pPr>
        <w:tabs>
          <w:tab w:pos="1374" w:val="left" w:leader="none"/>
        </w:tabs>
        <w:spacing w:line="115" w:lineRule="exact" w:before="0"/>
        <w:ind w:left="215" w:right="0" w:firstLine="0"/>
        <w:jc w:val="left"/>
        <w:rPr>
          <w:sz w:val="18"/>
        </w:rPr>
      </w:pPr>
      <w:r>
        <w:rPr/>
        <w:br w:type="column"/>
      </w:r>
      <w:bookmarkStart w:name="_bookmark1504" w:id="1574"/>
      <w:bookmarkEnd w:id="1574"/>
      <w:r>
        <w:rPr/>
      </w:r>
      <w:r>
        <w:rPr>
          <w:rFonts w:ascii="Arial" w:hAnsi="Arial"/>
          <w:b/>
          <w:sz w:val="18"/>
        </w:rPr>
        <w:t>Figure  8–2</w:t>
        <w:tab/>
      </w:r>
      <w:bookmarkStart w:name="_bookmark1505" w:id="1575"/>
      <w:bookmarkEnd w:id="1575"/>
      <w:r>
        <w:rPr>
          <w:rFonts w:ascii="Arial" w:hAnsi="Arial"/>
          <w:b/>
          <w:sz w:val="18"/>
        </w:rPr>
      </w:r>
      <w:r>
        <w:rPr>
          <w:sz w:val="18"/>
        </w:rPr>
        <w:t>A table of Olympic</w:t>
      </w:r>
      <w:r>
        <w:rPr>
          <w:spacing w:val="7"/>
          <w:sz w:val="18"/>
        </w:rPr>
        <w:t> </w:t>
      </w:r>
      <w:r>
        <w:rPr>
          <w:sz w:val="18"/>
        </w:rPr>
        <w:t>medals</w:t>
      </w:r>
    </w:p>
    <w:p>
      <w:pPr>
        <w:spacing w:line="193" w:lineRule="exact" w:before="0"/>
        <w:ind w:left="215" w:right="0" w:firstLine="0"/>
        <w:jc w:val="left"/>
        <w:rPr>
          <w:sz w:val="18"/>
        </w:rPr>
      </w:pPr>
      <w:r>
        <w:rPr>
          <w:sz w:val="18"/>
        </w:rPr>
        <w:t>visualized in a tree ring view.</w:t>
      </w:r>
    </w:p>
    <w:p>
      <w:pPr>
        <w:spacing w:after="0" w:line="193" w:lineRule="exact"/>
        <w:jc w:val="left"/>
        <w:rPr>
          <w:sz w:val="18"/>
        </w:rPr>
        <w:sectPr>
          <w:type w:val="continuous"/>
          <w:pgSz w:w="10440" w:h="13680"/>
          <w:pgMar w:top="1280" w:bottom="280" w:left="780" w:right="0"/>
          <w:cols w:num="2" w:equalWidth="0">
            <w:col w:w="5072" w:space="40"/>
            <w:col w:w="4548"/>
          </w:cols>
        </w:sectPr>
      </w:pPr>
    </w:p>
    <w:p>
      <w:pPr>
        <w:pStyle w:val="BodyText"/>
        <w:spacing w:before="3"/>
        <w:ind w:left="1140"/>
      </w:pPr>
      <w:r>
        <w:rPr/>
        <w:t>These filters are available for processing vtkTables or attribute data in other data objects:</w:t>
      </w:r>
    </w:p>
    <w:p>
      <w:pPr>
        <w:pStyle w:val="ListParagraph"/>
        <w:numPr>
          <w:ilvl w:val="2"/>
          <w:numId w:val="42"/>
        </w:numPr>
        <w:tabs>
          <w:tab w:pos="1141" w:val="left" w:leader="none"/>
        </w:tabs>
        <w:spacing w:line="249" w:lineRule="auto" w:before="170" w:after="0"/>
        <w:ind w:left="1140" w:right="897" w:hanging="189"/>
        <w:jc w:val="left"/>
        <w:rPr>
          <w:sz w:val="20"/>
        </w:rPr>
      </w:pPr>
      <w:bookmarkStart w:name="_bookmark1506" w:id="1576"/>
      <w:bookmarkEnd w:id="1576"/>
      <w:r>
        <w:rPr/>
      </w:r>
      <w:bookmarkStart w:name="_bookmark1506" w:id="1577"/>
      <w:bookmarkEnd w:id="1577"/>
      <w:r>
        <w:rPr>
          <w:sz w:val="20"/>
        </w:rPr>
        <w:t>v</w:t>
      </w:r>
      <w:r>
        <w:rPr>
          <w:sz w:val="20"/>
        </w:rPr>
        <w:t>tkBoostSplitTableField.cxx</w:t>
      </w:r>
      <w:r>
        <w:rPr>
          <w:spacing w:val="-6"/>
          <w:sz w:val="20"/>
        </w:rPr>
        <w:t> </w:t>
      </w:r>
      <w:r>
        <w:rPr>
          <w:sz w:val="20"/>
        </w:rPr>
        <w:t>-</w:t>
      </w:r>
      <w:r>
        <w:rPr>
          <w:spacing w:val="-6"/>
          <w:sz w:val="20"/>
        </w:rPr>
        <w:t> </w:t>
      </w:r>
      <w:r>
        <w:rPr>
          <w:sz w:val="20"/>
        </w:rPr>
        <w:t>Splits</w:t>
      </w:r>
      <w:r>
        <w:rPr>
          <w:spacing w:val="-6"/>
          <w:sz w:val="20"/>
        </w:rPr>
        <w:t> </w:t>
      </w:r>
      <w:r>
        <w:rPr>
          <w:sz w:val="20"/>
        </w:rPr>
        <w:t>a</w:t>
      </w:r>
      <w:r>
        <w:rPr>
          <w:spacing w:val="-6"/>
          <w:sz w:val="20"/>
        </w:rPr>
        <w:t> </w:t>
      </w:r>
      <w:r>
        <w:rPr>
          <w:sz w:val="20"/>
        </w:rPr>
        <w:t>string</w:t>
      </w:r>
      <w:r>
        <w:rPr>
          <w:spacing w:val="-5"/>
          <w:sz w:val="20"/>
        </w:rPr>
        <w:t> </w:t>
      </w:r>
      <w:r>
        <w:rPr>
          <w:sz w:val="20"/>
        </w:rPr>
        <w:t>attribute</w:t>
      </w:r>
      <w:r>
        <w:rPr>
          <w:spacing w:val="-6"/>
          <w:sz w:val="20"/>
        </w:rPr>
        <w:t> </w:t>
      </w:r>
      <w:r>
        <w:rPr>
          <w:sz w:val="20"/>
        </w:rPr>
        <w:t>into</w:t>
      </w:r>
      <w:r>
        <w:rPr>
          <w:spacing w:val="-6"/>
          <w:sz w:val="20"/>
        </w:rPr>
        <w:t> </w:t>
      </w:r>
      <w:r>
        <w:rPr>
          <w:sz w:val="20"/>
        </w:rPr>
        <w:t>parts</w:t>
      </w:r>
      <w:r>
        <w:rPr>
          <w:spacing w:val="-6"/>
          <w:sz w:val="20"/>
        </w:rPr>
        <w:t> </w:t>
      </w:r>
      <w:r>
        <w:rPr>
          <w:sz w:val="20"/>
        </w:rPr>
        <w:t>by</w:t>
      </w:r>
      <w:r>
        <w:rPr>
          <w:spacing w:val="-5"/>
          <w:sz w:val="20"/>
        </w:rPr>
        <w:t> </w:t>
      </w:r>
      <w:r>
        <w:rPr>
          <w:sz w:val="20"/>
        </w:rPr>
        <w:t>a</w:t>
      </w:r>
      <w:r>
        <w:rPr>
          <w:spacing w:val="-6"/>
          <w:sz w:val="20"/>
        </w:rPr>
        <w:t> </w:t>
      </w:r>
      <w:r>
        <w:rPr>
          <w:sz w:val="20"/>
        </w:rPr>
        <w:t>delimiter</w:t>
      </w:r>
      <w:r>
        <w:rPr>
          <w:spacing w:val="-6"/>
          <w:sz w:val="20"/>
        </w:rPr>
        <w:t> </w:t>
      </w:r>
      <w:r>
        <w:rPr>
          <w:sz w:val="20"/>
        </w:rPr>
        <w:t>and</w:t>
      </w:r>
      <w:r>
        <w:rPr>
          <w:spacing w:val="-6"/>
          <w:sz w:val="20"/>
        </w:rPr>
        <w:t> </w:t>
      </w:r>
      <w:r>
        <w:rPr>
          <w:sz w:val="20"/>
        </w:rPr>
        <w:t>makes</w:t>
      </w:r>
      <w:r>
        <w:rPr>
          <w:spacing w:val="-6"/>
          <w:sz w:val="20"/>
        </w:rPr>
        <w:t> </w:t>
      </w:r>
      <w:r>
        <w:rPr>
          <w:sz w:val="20"/>
        </w:rPr>
        <w:t>dupli- cate rows for each part, differing only by the split</w:t>
      </w:r>
      <w:r>
        <w:rPr>
          <w:spacing w:val="-9"/>
          <w:sz w:val="20"/>
        </w:rPr>
        <w:t> </w:t>
      </w:r>
      <w:r>
        <w:rPr>
          <w:sz w:val="20"/>
        </w:rPr>
        <w:t>attribute.</w:t>
      </w:r>
    </w:p>
    <w:p>
      <w:pPr>
        <w:spacing w:after="0" w:line="249" w:lineRule="auto"/>
        <w:jc w:val="left"/>
        <w:rPr>
          <w:sz w:val="20"/>
        </w:rPr>
        <w:sectPr>
          <w:type w:val="continuous"/>
          <w:pgSz w:w="10440" w:h="13680"/>
          <w:pgMar w:top="1280" w:bottom="280" w:left="780" w:right="0"/>
        </w:sectPr>
      </w:pPr>
    </w:p>
    <w:p>
      <w:pPr>
        <w:pStyle w:val="BodyText"/>
        <w:spacing w:before="2"/>
        <w:rPr>
          <w:sz w:val="27"/>
        </w:rPr>
      </w:pPr>
    </w:p>
    <w:p>
      <w:pPr>
        <w:pStyle w:val="ListParagraph"/>
        <w:numPr>
          <w:ilvl w:val="1"/>
          <w:numId w:val="34"/>
        </w:numPr>
        <w:tabs>
          <w:tab w:pos="600" w:val="left" w:leader="none"/>
        </w:tabs>
        <w:spacing w:line="249" w:lineRule="auto" w:before="91" w:after="0"/>
        <w:ind w:left="600" w:right="1435" w:hanging="189"/>
        <w:jc w:val="left"/>
        <w:rPr>
          <w:sz w:val="20"/>
        </w:rPr>
      </w:pPr>
      <w:bookmarkStart w:name="_bookmark1507" w:id="1578"/>
      <w:bookmarkEnd w:id="1578"/>
      <w:r>
        <w:rPr/>
      </w:r>
      <w:bookmarkStart w:name="_bookmark1507" w:id="1579"/>
      <w:bookmarkEnd w:id="1579"/>
      <w:r>
        <w:rPr>
          <w:sz w:val="20"/>
        </w:rPr>
        <w:t>vtkDataObject</w:t>
      </w:r>
      <w:r>
        <w:rPr>
          <w:sz w:val="20"/>
        </w:rPr>
        <w:t>ToTa</w:t>
      </w:r>
      <w:bookmarkStart w:name="_bookmark1510" w:id="1580"/>
      <w:bookmarkEnd w:id="1580"/>
      <w:r>
        <w:rPr>
          <w:sz w:val="20"/>
        </w:rPr>
        <w:t>ble.cxx</w:t>
      </w:r>
      <w:r>
        <w:rPr>
          <w:sz w:val="20"/>
        </w:rPr>
        <w:t> - Converts the point </w:t>
      </w:r>
      <w:bookmarkStart w:name="_bookmark1511" w:id="1581"/>
      <w:bookmarkEnd w:id="1581"/>
      <w:r>
        <w:rPr>
          <w:sz w:val="20"/>
        </w:rPr>
        <w:t>or</w:t>
      </w:r>
      <w:r>
        <w:rPr>
          <w:sz w:val="20"/>
        </w:rPr>
        <w:t> cell attribute of a </w:t>
      </w:r>
      <w:bookmarkStart w:name="_bookmark1508" w:id="1582"/>
      <w:bookmarkEnd w:id="1582"/>
      <w:r>
        <w:rPr>
          <w:sz w:val="20"/>
        </w:rPr>
        <w:t>vtkDataS</w:t>
      </w:r>
      <w:r>
        <w:rPr>
          <w:sz w:val="20"/>
        </w:rPr>
        <w:t>et subclass, or</w:t>
      </w:r>
      <w:bookmarkStart w:name="_bookmark1509" w:id="1583"/>
      <w:bookmarkEnd w:id="1583"/>
      <w:r>
        <w:rPr>
          <w:sz w:val="20"/>
        </w:rPr>
      </w:r>
      <w:r>
        <w:rPr>
          <w:sz w:val="20"/>
        </w:rPr>
        <w:t> vertex or edge data of a vtkGraph subclass into a</w:t>
      </w:r>
      <w:r>
        <w:rPr>
          <w:spacing w:val="-6"/>
          <w:sz w:val="20"/>
        </w:rPr>
        <w:t> </w:t>
      </w:r>
      <w:r>
        <w:rPr>
          <w:sz w:val="20"/>
        </w:rPr>
        <w:t>vtkTable.</w:t>
      </w:r>
    </w:p>
    <w:p>
      <w:pPr>
        <w:pStyle w:val="ListParagraph"/>
        <w:numPr>
          <w:ilvl w:val="1"/>
          <w:numId w:val="34"/>
        </w:numPr>
        <w:tabs>
          <w:tab w:pos="600" w:val="left" w:leader="none"/>
        </w:tabs>
        <w:spacing w:line="249" w:lineRule="auto" w:before="83" w:after="0"/>
        <w:ind w:left="600" w:right="1436" w:hanging="189"/>
        <w:jc w:val="left"/>
        <w:rPr>
          <w:sz w:val="20"/>
        </w:rPr>
      </w:pPr>
      <w:r>
        <w:rPr>
          <w:sz w:val="20"/>
        </w:rPr>
        <w:t>vtkGenerateIndexArray.cxx - Generate a simple zero-based index array and append it to a data</w:t>
      </w:r>
      <w:bookmarkStart w:name="_bookmark1512" w:id="1584"/>
      <w:bookmarkEnd w:id="1584"/>
      <w:r>
        <w:rPr>
          <w:sz w:val="20"/>
        </w:rPr>
      </w:r>
      <w:r>
        <w:rPr>
          <w:sz w:val="20"/>
        </w:rPr>
        <w:t> object.</w:t>
      </w:r>
    </w:p>
    <w:p>
      <w:pPr>
        <w:pStyle w:val="ListParagraph"/>
        <w:numPr>
          <w:ilvl w:val="1"/>
          <w:numId w:val="34"/>
        </w:numPr>
        <w:tabs>
          <w:tab w:pos="601" w:val="left" w:leader="none"/>
        </w:tabs>
        <w:spacing w:line="240" w:lineRule="auto" w:before="85" w:after="0"/>
        <w:ind w:left="601" w:right="0" w:hanging="190"/>
        <w:jc w:val="left"/>
        <w:rPr>
          <w:sz w:val="20"/>
        </w:rPr>
      </w:pPr>
      <w:bookmarkStart w:name="_bookmark1513" w:id="1585"/>
      <w:bookmarkEnd w:id="1585"/>
      <w:r>
        <w:rPr/>
      </w:r>
      <w:bookmarkStart w:name="_bookmark1513" w:id="1586"/>
      <w:bookmarkEnd w:id="1586"/>
      <w:r>
        <w:rPr>
          <w:sz w:val="20"/>
        </w:rPr>
        <w:t>v</w:t>
      </w:r>
      <w:r>
        <w:rPr>
          <w:sz w:val="20"/>
        </w:rPr>
        <w:t>tkMergeColumns.cxx - Merge multiple columns into a single</w:t>
      </w:r>
      <w:r>
        <w:rPr>
          <w:spacing w:val="-6"/>
          <w:sz w:val="20"/>
        </w:rPr>
        <w:t> </w:t>
      </w:r>
      <w:r>
        <w:rPr>
          <w:sz w:val="20"/>
        </w:rPr>
        <w:t>column.</w:t>
      </w:r>
    </w:p>
    <w:p>
      <w:pPr>
        <w:pStyle w:val="ListParagraph"/>
        <w:numPr>
          <w:ilvl w:val="1"/>
          <w:numId w:val="34"/>
        </w:numPr>
        <w:tabs>
          <w:tab w:pos="600" w:val="left" w:leader="none"/>
        </w:tabs>
        <w:spacing w:line="249" w:lineRule="auto" w:before="92" w:after="0"/>
        <w:ind w:left="600" w:right="1434" w:hanging="189"/>
        <w:jc w:val="left"/>
        <w:rPr>
          <w:sz w:val="20"/>
        </w:rPr>
      </w:pPr>
      <w:r>
        <w:rPr>
          <w:sz w:val="20"/>
        </w:rPr>
        <w:t>vtkMergeTables.cxx - Merge multiple tables into a single table containing the union of all col-</w:t>
      </w:r>
      <w:bookmarkStart w:name="_bookmark1514" w:id="1587"/>
      <w:bookmarkEnd w:id="1587"/>
      <w:r>
        <w:rPr>
          <w:sz w:val="20"/>
        </w:rPr>
      </w:r>
      <w:r>
        <w:rPr>
          <w:sz w:val="20"/>
        </w:rPr>
        <w:t> umns.</w:t>
      </w:r>
    </w:p>
    <w:p>
      <w:pPr>
        <w:pStyle w:val="ListParagraph"/>
        <w:numPr>
          <w:ilvl w:val="1"/>
          <w:numId w:val="34"/>
        </w:numPr>
        <w:tabs>
          <w:tab w:pos="600" w:val="left" w:leader="none"/>
        </w:tabs>
        <w:spacing w:line="249" w:lineRule="auto" w:before="84" w:after="0"/>
        <w:ind w:left="600" w:right="1435" w:hanging="189"/>
        <w:jc w:val="left"/>
        <w:rPr>
          <w:sz w:val="20"/>
        </w:rPr>
      </w:pPr>
      <w:r>
        <w:rPr>
          <w:sz w:val="20"/>
        </w:rPr>
        <w:t>vtkStringToCategory.cxx - Convert a string array to an integer array by assigning an integer to</w:t>
      </w:r>
      <w:bookmarkStart w:name="_bookmark1515" w:id="1588"/>
      <w:bookmarkEnd w:id="1588"/>
      <w:r>
        <w:rPr>
          <w:sz w:val="20"/>
        </w:rPr>
      </w:r>
      <w:r>
        <w:rPr>
          <w:sz w:val="20"/>
        </w:rPr>
        <w:t> each unique string in the</w:t>
      </w:r>
      <w:r>
        <w:rPr>
          <w:spacing w:val="-4"/>
          <w:sz w:val="20"/>
        </w:rPr>
        <w:t> </w:t>
      </w:r>
      <w:r>
        <w:rPr>
          <w:spacing w:val="-3"/>
          <w:sz w:val="20"/>
        </w:rPr>
        <w:t>array.</w:t>
      </w:r>
    </w:p>
    <w:p>
      <w:pPr>
        <w:pStyle w:val="ListParagraph"/>
        <w:numPr>
          <w:ilvl w:val="1"/>
          <w:numId w:val="34"/>
        </w:numPr>
        <w:tabs>
          <w:tab w:pos="600" w:val="left" w:leader="none"/>
        </w:tabs>
        <w:spacing w:line="249" w:lineRule="auto" w:before="84" w:after="0"/>
        <w:ind w:left="600" w:right="1437" w:hanging="189"/>
        <w:jc w:val="left"/>
        <w:rPr>
          <w:sz w:val="20"/>
        </w:rPr>
      </w:pPr>
      <w:r>
        <w:rPr>
          <w:sz w:val="20"/>
        </w:rPr>
        <w:t>vtkStringToNumeric.cxx - Automatically detects and converts string arrays containing values</w:t>
      </w:r>
      <w:bookmarkStart w:name="_bookmark1516" w:id="1589"/>
      <w:bookmarkEnd w:id="1589"/>
      <w:r>
        <w:rPr>
          <w:sz w:val="20"/>
        </w:rPr>
      </w:r>
      <w:r>
        <w:rPr>
          <w:sz w:val="20"/>
        </w:rPr>
        <w:t> that may be converted to integer or floating-point</w:t>
      </w:r>
      <w:r>
        <w:rPr>
          <w:spacing w:val="-3"/>
          <w:sz w:val="20"/>
        </w:rPr>
        <w:t> </w:t>
      </w:r>
      <w:r>
        <w:rPr>
          <w:sz w:val="20"/>
        </w:rPr>
        <w:t>values.</w:t>
      </w:r>
    </w:p>
    <w:p>
      <w:pPr>
        <w:pStyle w:val="ListParagraph"/>
        <w:numPr>
          <w:ilvl w:val="1"/>
          <w:numId w:val="34"/>
        </w:numPr>
        <w:tabs>
          <w:tab w:pos="600" w:val="left" w:leader="none"/>
        </w:tabs>
        <w:spacing w:line="249" w:lineRule="auto" w:before="83" w:after="0"/>
        <w:ind w:left="600" w:right="1437" w:hanging="189"/>
        <w:jc w:val="left"/>
        <w:rPr>
          <w:sz w:val="20"/>
        </w:rPr>
      </w:pPr>
      <w:r>
        <w:rPr>
          <w:sz w:val="20"/>
        </w:rPr>
        <w:t>vtkThresholdTable.cxx - Filter out rows from a vtkTable that have attribute values outside a given</w:t>
      </w:r>
      <w:r>
        <w:rPr>
          <w:spacing w:val="-1"/>
          <w:sz w:val="20"/>
        </w:rPr>
        <w:t> </w:t>
      </w:r>
      <w:r>
        <w:rPr>
          <w:sz w:val="20"/>
        </w:rPr>
        <w:t>range.</w:t>
      </w:r>
    </w:p>
    <w:p>
      <w:pPr>
        <w:pStyle w:val="BodyText"/>
        <w:spacing w:before="164"/>
        <w:ind w:left="121"/>
        <w:jc w:val="both"/>
      </w:pPr>
      <w:r>
        <w:rPr/>
        <w:t>Other graph transformation algorithms include:</w:t>
      </w:r>
    </w:p>
    <w:p>
      <w:pPr>
        <w:pStyle w:val="ListParagraph"/>
        <w:numPr>
          <w:ilvl w:val="1"/>
          <w:numId w:val="34"/>
        </w:numPr>
        <w:tabs>
          <w:tab w:pos="601" w:val="left" w:leader="none"/>
        </w:tabs>
        <w:spacing w:line="240" w:lineRule="auto" w:before="173" w:after="0"/>
        <w:ind w:left="601" w:right="0" w:hanging="190"/>
        <w:jc w:val="left"/>
        <w:rPr>
          <w:sz w:val="20"/>
        </w:rPr>
      </w:pPr>
      <w:bookmarkStart w:name="_bookmark1517" w:id="1590"/>
      <w:bookmarkEnd w:id="1590"/>
      <w:r>
        <w:rPr/>
      </w:r>
      <w:bookmarkStart w:name="_bookmark1518" w:id="1591"/>
      <w:bookmarkEnd w:id="1591"/>
      <w:r>
        <w:rPr/>
      </w:r>
      <w:bookmarkStart w:name="_bookmark1518" w:id="1592"/>
      <w:bookmarkEnd w:id="1592"/>
      <w:r>
        <w:rPr>
          <w:sz w:val="20"/>
        </w:rPr>
        <w:t>v</w:t>
      </w:r>
      <w:r>
        <w:rPr>
          <w:sz w:val="20"/>
        </w:rPr>
        <w:t>tkCollapseGraph.cxx - Combine vertices with ma</w:t>
      </w:r>
      <w:bookmarkStart w:name="_bookmark1519" w:id="1593"/>
      <w:bookmarkEnd w:id="1593"/>
      <w:r>
        <w:rPr>
          <w:sz w:val="20"/>
        </w:rPr>
        <w:t>tc</w:t>
      </w:r>
      <w:r>
        <w:rPr>
          <w:sz w:val="20"/>
        </w:rPr>
        <w:t>hing attribute values into a single</w:t>
      </w:r>
      <w:r>
        <w:rPr>
          <w:spacing w:val="-10"/>
          <w:sz w:val="20"/>
        </w:rPr>
        <w:t> </w:t>
      </w:r>
      <w:r>
        <w:rPr>
          <w:sz w:val="20"/>
        </w:rPr>
        <w:t>vertex.</w:t>
      </w:r>
    </w:p>
    <w:p>
      <w:pPr>
        <w:pStyle w:val="ListParagraph"/>
        <w:numPr>
          <w:ilvl w:val="1"/>
          <w:numId w:val="34"/>
        </w:numPr>
        <w:tabs>
          <w:tab w:pos="601" w:val="left" w:leader="none"/>
        </w:tabs>
        <w:spacing w:line="240" w:lineRule="auto" w:before="92" w:after="0"/>
        <w:ind w:left="601" w:right="0" w:hanging="190"/>
        <w:jc w:val="left"/>
        <w:rPr>
          <w:sz w:val="20"/>
        </w:rPr>
      </w:pPr>
      <w:bookmarkStart w:name="_bookmark1520" w:id="1594"/>
      <w:bookmarkEnd w:id="1594"/>
      <w:r>
        <w:rPr/>
      </w:r>
      <w:bookmarkStart w:name="_bookmark1520" w:id="1595"/>
      <w:bookmarkEnd w:id="1595"/>
      <w:r>
        <w:rPr>
          <w:sz w:val="20"/>
        </w:rPr>
        <w:t>v</w:t>
      </w:r>
      <w:r>
        <w:rPr>
          <w:sz w:val="20"/>
        </w:rPr>
        <w:t>tkPruneTreeFilter.cxx - Remove a sub-tree from a</w:t>
      </w:r>
      <w:r>
        <w:rPr>
          <w:spacing w:val="-4"/>
          <w:sz w:val="20"/>
        </w:rPr>
        <w:t> </w:t>
      </w:r>
      <w:r>
        <w:rPr>
          <w:sz w:val="20"/>
        </w:rPr>
        <w:t>vtkTree.</w:t>
      </w:r>
    </w:p>
    <w:p>
      <w:pPr>
        <w:pStyle w:val="ListParagraph"/>
        <w:numPr>
          <w:ilvl w:val="1"/>
          <w:numId w:val="34"/>
        </w:numPr>
        <w:tabs>
          <w:tab w:pos="601" w:val="left" w:leader="none"/>
        </w:tabs>
        <w:spacing w:line="240" w:lineRule="auto" w:before="93" w:after="0"/>
        <w:ind w:left="601" w:right="0" w:hanging="190"/>
        <w:jc w:val="left"/>
        <w:rPr>
          <w:sz w:val="20"/>
        </w:rPr>
      </w:pPr>
      <w:r>
        <w:rPr>
          <w:sz w:val="20"/>
        </w:rPr>
        <w:t>vtkRemoveIsolatedVertices.cxx - Delete vertices with no edge connections from a</w:t>
      </w:r>
      <w:r>
        <w:rPr>
          <w:spacing w:val="-13"/>
          <w:sz w:val="20"/>
        </w:rPr>
        <w:t> </w:t>
      </w:r>
      <w:r>
        <w:rPr>
          <w:sz w:val="20"/>
        </w:rPr>
        <w:t>graph.</w:t>
      </w:r>
    </w:p>
    <w:p>
      <w:pPr>
        <w:pStyle w:val="BodyText"/>
        <w:rPr>
          <w:sz w:val="22"/>
        </w:rPr>
      </w:pPr>
    </w:p>
    <w:p>
      <w:pPr>
        <w:pStyle w:val="Heading4"/>
        <w:numPr>
          <w:ilvl w:val="1"/>
          <w:numId w:val="42"/>
        </w:numPr>
        <w:tabs>
          <w:tab w:pos="576" w:val="left" w:leader="none"/>
        </w:tabs>
        <w:spacing w:line="240" w:lineRule="auto" w:before="181" w:after="0"/>
        <w:ind w:left="575" w:right="0" w:hanging="454"/>
        <w:jc w:val="both"/>
      </w:pPr>
      <w:bookmarkStart w:name="_bookmark1521" w:id="1596"/>
      <w:bookmarkEnd w:id="1596"/>
      <w:r>
        <w:rPr>
          <w:b w:val="0"/>
        </w:rPr>
      </w:r>
      <w:bookmarkStart w:name="_bookmark1522" w:id="1597"/>
      <w:bookmarkEnd w:id="1597"/>
      <w:r>
        <w:rPr>
          <w:color w:val="0C7652"/>
          <w:spacing w:val="4"/>
        </w:rPr>
        <w:t>Grap</w:t>
      </w:r>
      <w:r>
        <w:rPr>
          <w:color w:val="0C7652"/>
          <w:spacing w:val="4"/>
        </w:rPr>
        <w:t>h Visualization</w:t>
      </w:r>
      <w:r>
        <w:rPr>
          <w:color w:val="0C7652"/>
          <w:spacing w:val="16"/>
        </w:rPr>
        <w:t> </w:t>
      </w:r>
      <w:r>
        <w:rPr>
          <w:color w:val="0C7652"/>
          <w:spacing w:val="2"/>
        </w:rPr>
        <w:t>Techniques</w:t>
      </w:r>
    </w:p>
    <w:p>
      <w:pPr>
        <w:pStyle w:val="BodyText"/>
        <w:spacing w:line="249" w:lineRule="auto" w:before="161"/>
        <w:ind w:left="121" w:right="1434"/>
        <w:jc w:val="both"/>
      </w:pPr>
      <w:bookmarkStart w:name="_bookmark1523" w:id="1598"/>
      <w:bookmarkEnd w:id="1598"/>
      <w:r>
        <w:rPr/>
      </w:r>
      <w:r>
        <w:rPr/>
        <w:t>Graph visualization is becoming increasingly important as a method for divining relationships between entities, entity clustering, and higher level abstractions. Graphs are typically visualized in two- or three-dimensions, with attempts to inject additional dimensional information through vertex and edge coloring, labeling, annotations, clustering, and icons. Because of the diversity available for displaying graphs including theoretical, heuristic, empirical and manual layout methods, graph visu- alization has become a mixture of both art and science requiring methods that can handle both flexi- bility and complexity while maintaining a fair amount of generality. These methods are typically broken</w:t>
      </w:r>
      <w:r>
        <w:rPr>
          <w:spacing w:val="-6"/>
        </w:rPr>
        <w:t> </w:t>
      </w:r>
      <w:r>
        <w:rPr/>
        <w:t>down</w:t>
      </w:r>
      <w:r>
        <w:rPr>
          <w:spacing w:val="-6"/>
        </w:rPr>
        <w:t> </w:t>
      </w:r>
      <w:r>
        <w:rPr/>
        <w:t>into</w:t>
      </w:r>
      <w:r>
        <w:rPr>
          <w:spacing w:val="-6"/>
        </w:rPr>
        <w:t> </w:t>
      </w:r>
      <w:r>
        <w:rPr/>
        <w:t>methods</w:t>
      </w:r>
      <w:r>
        <w:rPr>
          <w:spacing w:val="-6"/>
        </w:rPr>
        <w:t> </w:t>
      </w:r>
      <w:r>
        <w:rPr/>
        <w:t>for</w:t>
      </w:r>
      <w:r>
        <w:rPr>
          <w:spacing w:val="-5"/>
        </w:rPr>
        <w:t> </w:t>
      </w:r>
      <w:r>
        <w:rPr/>
        <w:t>vertex</w:t>
      </w:r>
      <w:r>
        <w:rPr>
          <w:spacing w:val="-6"/>
        </w:rPr>
        <w:t> </w:t>
      </w:r>
      <w:r>
        <w:rPr/>
        <w:t>layout,</w:t>
      </w:r>
      <w:r>
        <w:rPr>
          <w:spacing w:val="-6"/>
        </w:rPr>
        <w:t> </w:t>
      </w:r>
      <w:r>
        <w:rPr/>
        <w:t>methods</w:t>
      </w:r>
      <w:r>
        <w:rPr>
          <w:spacing w:val="-7"/>
        </w:rPr>
        <w:t> </w:t>
      </w:r>
      <w:r>
        <w:rPr/>
        <w:t>for</w:t>
      </w:r>
      <w:r>
        <w:rPr>
          <w:spacing w:val="-5"/>
        </w:rPr>
        <w:t> </w:t>
      </w:r>
      <w:r>
        <w:rPr/>
        <w:t>edge</w:t>
      </w:r>
      <w:r>
        <w:rPr>
          <w:spacing w:val="-5"/>
        </w:rPr>
        <w:t> </w:t>
      </w:r>
      <w:r>
        <w:rPr/>
        <w:t>layout</w:t>
      </w:r>
      <w:r>
        <w:rPr>
          <w:spacing w:val="-6"/>
        </w:rPr>
        <w:t> </w:t>
      </w:r>
      <w:r>
        <w:rPr/>
        <w:t>and</w:t>
      </w:r>
      <w:r>
        <w:rPr>
          <w:spacing w:val="-5"/>
        </w:rPr>
        <w:t> </w:t>
      </w:r>
      <w:r>
        <w:rPr/>
        <w:t>methods</w:t>
      </w:r>
      <w:r>
        <w:rPr>
          <w:spacing w:val="-6"/>
        </w:rPr>
        <w:t> </w:t>
      </w:r>
      <w:r>
        <w:rPr/>
        <w:t>which</w:t>
      </w:r>
      <w:r>
        <w:rPr>
          <w:spacing w:val="-6"/>
        </w:rPr>
        <w:t> </w:t>
      </w:r>
      <w:r>
        <w:rPr/>
        <w:t>display</w:t>
      </w:r>
      <w:r>
        <w:rPr>
          <w:spacing w:val="-5"/>
        </w:rPr>
        <w:t> </w:t>
      </w:r>
      <w:r>
        <w:rPr/>
        <w:t>ver- tices and relationships with polygonal data structures (e.g., circles, rings, blocks, etc.). In addition to the layout methods, helper functionality for displaying graph attributes is also desirable (e.g., com- mon coloring themes, labeling mechanisms, annotations and selections, etc.). </w:t>
      </w:r>
      <w:r>
        <w:rPr>
          <w:spacing w:val="-7"/>
        </w:rPr>
        <w:t>To </w:t>
      </w:r>
      <w:r>
        <w:rPr/>
        <w:t>accommodate this flexibility</w:t>
      </w:r>
      <w:r>
        <w:rPr>
          <w:spacing w:val="-4"/>
        </w:rPr>
        <w:t> </w:t>
      </w:r>
      <w:r>
        <w:rPr/>
        <w:t>while</w:t>
      </w:r>
      <w:r>
        <w:rPr>
          <w:spacing w:val="-3"/>
        </w:rPr>
        <w:t> </w:t>
      </w:r>
      <w:r>
        <w:rPr/>
        <w:t>maintaining</w:t>
      </w:r>
      <w:r>
        <w:rPr>
          <w:spacing w:val="-4"/>
        </w:rPr>
        <w:t> </w:t>
      </w:r>
      <w:r>
        <w:rPr/>
        <w:t>a</w:t>
      </w:r>
      <w:r>
        <w:rPr>
          <w:spacing w:val="-3"/>
        </w:rPr>
        <w:t> </w:t>
      </w:r>
      <w:r>
        <w:rPr/>
        <w:t>high</w:t>
      </w:r>
      <w:r>
        <w:rPr>
          <w:spacing w:val="-3"/>
        </w:rPr>
        <w:t> </w:t>
      </w:r>
      <w:r>
        <w:rPr/>
        <w:t>level</w:t>
      </w:r>
      <w:r>
        <w:rPr>
          <w:spacing w:val="-4"/>
        </w:rPr>
        <w:t> </w:t>
      </w:r>
      <w:r>
        <w:rPr/>
        <w:t>of</w:t>
      </w:r>
      <w:r>
        <w:rPr>
          <w:spacing w:val="-4"/>
        </w:rPr>
        <w:t> </w:t>
      </w:r>
      <w:r>
        <w:rPr/>
        <w:t>functionality,</w:t>
      </w:r>
      <w:r>
        <w:rPr>
          <w:spacing w:val="-4"/>
        </w:rPr>
        <w:t> </w:t>
      </w:r>
      <w:r>
        <w:rPr/>
        <w:t>the</w:t>
      </w:r>
      <w:r>
        <w:rPr>
          <w:spacing w:val="-4"/>
        </w:rPr>
        <w:t> </w:t>
      </w:r>
      <w:r>
        <w:rPr/>
        <w:t>graph</w:t>
      </w:r>
      <w:r>
        <w:rPr>
          <w:spacing w:val="-3"/>
        </w:rPr>
        <w:t> </w:t>
      </w:r>
      <w:r>
        <w:rPr/>
        <w:t>visualization</w:t>
      </w:r>
      <w:r>
        <w:rPr>
          <w:spacing w:val="-4"/>
        </w:rPr>
        <w:t> </w:t>
      </w:r>
      <w:r>
        <w:rPr/>
        <w:t>tools</w:t>
      </w:r>
      <w:r>
        <w:rPr>
          <w:spacing w:val="-3"/>
        </w:rPr>
        <w:t> </w:t>
      </w:r>
      <w:r>
        <w:rPr/>
        <w:t>in</w:t>
      </w:r>
      <w:r>
        <w:rPr>
          <w:spacing w:val="-3"/>
        </w:rPr>
        <w:t> </w:t>
      </w:r>
      <w:r>
        <w:rPr/>
        <w:t>VTK</w:t>
      </w:r>
      <w:r>
        <w:rPr>
          <w:spacing w:val="-4"/>
        </w:rPr>
        <w:t> </w:t>
      </w:r>
      <w:r>
        <w:rPr/>
        <w:t>utilize</w:t>
      </w:r>
    </w:p>
    <w:p>
      <w:pPr>
        <w:pStyle w:val="BodyText"/>
        <w:spacing w:line="249" w:lineRule="auto" w:before="10"/>
        <w:ind w:left="121" w:right="1436"/>
        <w:jc w:val="both"/>
      </w:pPr>
      <w:r>
        <w:rPr/>
        <w:t>`strategy'</w:t>
      </w:r>
      <w:r>
        <w:rPr>
          <w:spacing w:val="-4"/>
        </w:rPr>
        <w:t> </w:t>
      </w:r>
      <w:r>
        <w:rPr/>
        <w:t>methods</w:t>
      </w:r>
      <w:r>
        <w:rPr>
          <w:spacing w:val="-5"/>
        </w:rPr>
        <w:t> </w:t>
      </w:r>
      <w:r>
        <w:rPr/>
        <w:t>for</w:t>
      </w:r>
      <w:r>
        <w:rPr>
          <w:spacing w:val="-3"/>
        </w:rPr>
        <w:t> </w:t>
      </w:r>
      <w:r>
        <w:rPr/>
        <w:t>layout</w:t>
      </w:r>
      <w:r>
        <w:rPr>
          <w:spacing w:val="-3"/>
        </w:rPr>
        <w:t> </w:t>
      </w:r>
      <w:r>
        <w:rPr/>
        <w:t>of</w:t>
      </w:r>
      <w:r>
        <w:rPr>
          <w:spacing w:val="-4"/>
        </w:rPr>
        <w:t> </w:t>
      </w:r>
      <w:r>
        <w:rPr/>
        <w:t>vertices</w:t>
      </w:r>
      <w:r>
        <w:rPr>
          <w:spacing w:val="-4"/>
        </w:rPr>
        <w:t> </w:t>
      </w:r>
      <w:r>
        <w:rPr/>
        <w:t>and</w:t>
      </w:r>
      <w:r>
        <w:rPr>
          <w:spacing w:val="-3"/>
        </w:rPr>
        <w:t> </w:t>
      </w:r>
      <w:r>
        <w:rPr/>
        <w:t>edges,</w:t>
      </w:r>
      <w:r>
        <w:rPr>
          <w:spacing w:val="-3"/>
        </w:rPr>
        <w:t> </w:t>
      </w:r>
      <w:r>
        <w:rPr/>
        <w:t>and</w:t>
      </w:r>
      <w:r>
        <w:rPr>
          <w:spacing w:val="-3"/>
        </w:rPr>
        <w:t> </w:t>
      </w:r>
      <w:r>
        <w:rPr/>
        <w:t>'view'</w:t>
      </w:r>
      <w:r>
        <w:rPr>
          <w:spacing w:val="-3"/>
        </w:rPr>
        <w:t> </w:t>
      </w:r>
      <w:r>
        <w:rPr/>
        <w:t>objects</w:t>
      </w:r>
      <w:r>
        <w:rPr>
          <w:spacing w:val="-4"/>
        </w:rPr>
        <w:t> </w:t>
      </w:r>
      <w:r>
        <w:rPr/>
        <w:t>for</w:t>
      </w:r>
      <w:r>
        <w:rPr>
          <w:spacing w:val="-4"/>
        </w:rPr>
        <w:t> </w:t>
      </w:r>
      <w:r>
        <w:rPr/>
        <w:t>centralizing</w:t>
      </w:r>
      <w:r>
        <w:rPr>
          <w:spacing w:val="-4"/>
        </w:rPr>
        <w:t> </w:t>
      </w:r>
      <w:r>
        <w:rPr/>
        <w:t>common</w:t>
      </w:r>
      <w:r>
        <w:rPr>
          <w:spacing w:val="-3"/>
        </w:rPr>
        <w:t> </w:t>
      </w:r>
      <w:r>
        <w:rPr/>
        <w:t>helper functionality associated with the visualization of</w:t>
      </w:r>
      <w:r>
        <w:rPr>
          <w:spacing w:val="-3"/>
        </w:rPr>
        <w:t> </w:t>
      </w:r>
      <w:r>
        <w:rPr/>
        <w:t>graphs.</w:t>
      </w:r>
    </w:p>
    <w:p>
      <w:pPr>
        <w:pStyle w:val="BodyText"/>
        <w:spacing w:line="249" w:lineRule="auto" w:before="4"/>
        <w:ind w:left="121" w:right="1435" w:firstLine="478"/>
        <w:jc w:val="both"/>
      </w:pPr>
      <w:r>
        <w:rPr/>
        <w:t>To demonstrate basic capability, we present a simple example uses layouts and views to create graph displays in VTK see </w:t>
      </w:r>
      <w:r>
        <w:rPr>
          <w:rFonts w:ascii="Arial" w:hAnsi="Arial"/>
          <w:b/>
          <w:sz w:val="18"/>
        </w:rPr>
        <w:t>Figure 8–3</w:t>
      </w:r>
      <w:r>
        <w:rPr/>
        <w:t>. The remainder of this section will discuss addi</w:t>
      </w:r>
      <w:bookmarkStart w:name="_bookmark1524" w:id="1599"/>
      <w:bookmarkEnd w:id="1599"/>
      <w:r>
        <w:rPr/>
        <w:t>ti</w:t>
      </w:r>
      <w:r>
        <w:rPr/>
        <w:t>onal flexibil- ity available in performing graph visualization. The following code snippet creates a simple graph view of a random graph.</w:t>
      </w:r>
    </w:p>
    <w:p>
      <w:pPr>
        <w:pStyle w:val="BodyText"/>
        <w:spacing w:before="10"/>
        <w:rPr>
          <w:sz w:val="21"/>
        </w:rPr>
      </w:pPr>
    </w:p>
    <w:p>
      <w:pPr>
        <w:spacing w:before="0"/>
        <w:ind w:left="600" w:right="0" w:firstLine="0"/>
        <w:jc w:val="left"/>
        <w:rPr>
          <w:rFonts w:ascii="Courier New"/>
          <w:sz w:val="18"/>
        </w:rPr>
      </w:pPr>
      <w:r>
        <w:rPr>
          <w:rFonts w:ascii="Courier New"/>
          <w:color w:val="323232"/>
          <w:sz w:val="18"/>
        </w:rPr>
        <w:t>from vtk import *</w:t>
      </w:r>
    </w:p>
    <w:p>
      <w:pPr>
        <w:pStyle w:val="BodyText"/>
        <w:spacing w:before="2"/>
        <w:rPr>
          <w:rFonts w:ascii="Courier New"/>
          <w:sz w:val="21"/>
        </w:rPr>
      </w:pPr>
    </w:p>
    <w:p>
      <w:pPr>
        <w:spacing w:before="0"/>
        <w:ind w:left="600" w:right="0" w:firstLine="0"/>
        <w:jc w:val="left"/>
        <w:rPr>
          <w:rFonts w:ascii="Courier New"/>
          <w:sz w:val="18"/>
        </w:rPr>
      </w:pPr>
      <w:r>
        <w:rPr>
          <w:rFonts w:ascii="Courier New"/>
          <w:color w:val="323232"/>
          <w:sz w:val="18"/>
        </w:rPr>
        <w:t># create a random graph</w:t>
      </w:r>
    </w:p>
    <w:p>
      <w:pPr>
        <w:spacing w:before="18"/>
        <w:ind w:left="600" w:right="0" w:firstLine="0"/>
        <w:jc w:val="left"/>
        <w:rPr>
          <w:rFonts w:ascii="Courier New"/>
          <w:sz w:val="18"/>
        </w:rPr>
      </w:pPr>
      <w:r>
        <w:rPr>
          <w:rFonts w:ascii="Courier New"/>
          <w:color w:val="323232"/>
          <w:sz w:val="18"/>
        </w:rPr>
        <w:t>source = vtkRandomGraphSource()</w:t>
      </w:r>
    </w:p>
    <w:p>
      <w:pPr>
        <w:spacing w:after="0"/>
        <w:jc w:val="left"/>
        <w:rPr>
          <w:rFonts w:ascii="Courier New"/>
          <w:sz w:val="18"/>
        </w:rPr>
        <w:sectPr>
          <w:headerReference w:type="even" r:id="rId271"/>
          <w:headerReference w:type="default" r:id="rId272"/>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140" w:right="4378" w:firstLine="0"/>
        <w:jc w:val="left"/>
        <w:rPr>
          <w:rFonts w:ascii="Courier New"/>
          <w:sz w:val="18"/>
        </w:rPr>
      </w:pPr>
      <w:r>
        <w:rPr>
          <w:rFonts w:ascii="Courier New"/>
          <w:color w:val="323232"/>
          <w:sz w:val="18"/>
        </w:rPr>
        <w:t>source.SetNumberOfVertices(100) source.SetNumberOfEdges(110) source.StartWithTreeOn()</w:t>
      </w:r>
    </w:p>
    <w:p>
      <w:pPr>
        <w:pStyle w:val="BodyText"/>
        <w:spacing w:before="3"/>
        <w:rPr>
          <w:rFonts w:ascii="Courier New"/>
          <w:sz w:val="19"/>
        </w:rPr>
      </w:pPr>
    </w:p>
    <w:p>
      <w:pPr>
        <w:spacing w:line="259" w:lineRule="auto" w:before="0"/>
        <w:ind w:left="1140" w:right="4378" w:firstLine="0"/>
        <w:jc w:val="left"/>
        <w:rPr>
          <w:rFonts w:ascii="Courier New"/>
          <w:sz w:val="18"/>
        </w:rPr>
      </w:pPr>
      <w:r>
        <w:rPr>
          <w:rFonts w:ascii="Courier New"/>
          <w:color w:val="323232"/>
          <w:sz w:val="18"/>
        </w:rPr>
        <w:t>#create a view to display the graph view = vtkGraphLayoutView() view.SetLayoutStrategyToSimple2D() view.ColorVerticesOn()</w:t>
      </w:r>
    </w:p>
    <w:p>
      <w:pPr>
        <w:spacing w:line="259" w:lineRule="auto" w:before="0"/>
        <w:ind w:left="1140" w:right="0" w:firstLine="0"/>
        <w:jc w:val="left"/>
        <w:rPr>
          <w:rFonts w:ascii="Courier New"/>
          <w:sz w:val="18"/>
        </w:rPr>
      </w:pPr>
      <w:r>
        <w:rPr>
          <w:rFonts w:ascii="Courier New"/>
          <w:color w:val="323232"/>
          <w:sz w:val="18"/>
        </w:rPr>
        <w:t>view.SetVertexColorArrayName("vertex id") view.SetRepresentationFromInputConnection(source.GetOutputPort())</w:t>
      </w:r>
    </w:p>
    <w:p>
      <w:pPr>
        <w:pStyle w:val="BodyText"/>
        <w:spacing w:before="4"/>
        <w:rPr>
          <w:rFonts w:ascii="Courier New"/>
          <w:sz w:val="19"/>
        </w:rPr>
      </w:pPr>
    </w:p>
    <w:p>
      <w:pPr>
        <w:spacing w:before="1"/>
        <w:ind w:left="1140" w:right="0" w:firstLine="0"/>
        <w:jc w:val="left"/>
        <w:rPr>
          <w:rFonts w:ascii="Courier New"/>
          <w:sz w:val="18"/>
        </w:rPr>
      </w:pPr>
      <w:r>
        <w:rPr>
          <w:rFonts w:ascii="Courier New"/>
          <w:color w:val="323232"/>
          <w:sz w:val="18"/>
        </w:rPr>
        <w:t># Apply a theme to the views</w:t>
      </w:r>
    </w:p>
    <w:p>
      <w:pPr>
        <w:spacing w:line="259" w:lineRule="auto" w:before="15"/>
        <w:ind w:left="1140" w:right="3837" w:firstLine="0"/>
        <w:jc w:val="left"/>
        <w:rPr>
          <w:rFonts w:ascii="Courier New"/>
          <w:sz w:val="18"/>
        </w:rPr>
      </w:pPr>
      <w:r>
        <w:rPr>
          <w:rFonts w:ascii="Courier New"/>
          <w:color w:val="323232"/>
          <w:sz w:val="18"/>
        </w:rPr>
        <w:t>theme =</w:t>
      </w:r>
      <w:r>
        <w:rPr>
          <w:rFonts w:ascii="Courier New"/>
          <w:color w:val="323232"/>
          <w:spacing w:val="-37"/>
          <w:sz w:val="18"/>
        </w:rPr>
        <w:t> </w:t>
      </w:r>
      <w:r>
        <w:rPr>
          <w:rFonts w:ascii="Courier New"/>
          <w:color w:val="323232"/>
          <w:sz w:val="18"/>
        </w:rPr>
        <w:t>vtkViewTheme.CreateMellowTheme() view.ApplyViewTheme(theme) theme.FastDelete()</w:t>
      </w:r>
    </w:p>
    <w:p>
      <w:pPr>
        <w:pStyle w:val="BodyText"/>
        <w:spacing w:before="4"/>
        <w:rPr>
          <w:rFonts w:ascii="Courier New"/>
          <w:sz w:val="19"/>
        </w:rPr>
      </w:pPr>
    </w:p>
    <w:p>
      <w:pPr>
        <w:spacing w:line="259" w:lineRule="auto" w:before="0"/>
        <w:ind w:left="1140" w:right="3623" w:firstLine="0"/>
        <w:jc w:val="left"/>
        <w:rPr>
          <w:rFonts w:ascii="Courier New"/>
          <w:sz w:val="18"/>
        </w:rPr>
      </w:pPr>
      <w:r>
        <w:rPr/>
        <w:drawing>
          <wp:anchor distT="0" distB="0" distL="0" distR="0" allowOverlap="1" layoutInCell="1" locked="0" behindDoc="0" simplePos="0" relativeHeight="5128">
            <wp:simplePos x="0" y="0"/>
            <wp:positionH relativeFrom="page">
              <wp:posOffset>4008882</wp:posOffset>
            </wp:positionH>
            <wp:positionV relativeFrom="paragraph">
              <wp:posOffset>256681</wp:posOffset>
            </wp:positionV>
            <wp:extent cx="1935479" cy="2034539"/>
            <wp:effectExtent l="0" t="0" r="0" b="0"/>
            <wp:wrapNone/>
            <wp:docPr id="197" name="image155.png" descr=""/>
            <wp:cNvGraphicFramePr>
              <a:graphicFrameLocks noChangeAspect="1"/>
            </wp:cNvGraphicFramePr>
            <a:graphic>
              <a:graphicData uri="http://schemas.openxmlformats.org/drawingml/2006/picture">
                <pic:pic>
                  <pic:nvPicPr>
                    <pic:cNvPr id="198" name="image155.png"/>
                    <pic:cNvPicPr/>
                  </pic:nvPicPr>
                  <pic:blipFill>
                    <a:blip r:embed="rId273" cstate="print"/>
                    <a:stretch>
                      <a:fillRect/>
                    </a:stretch>
                  </pic:blipFill>
                  <pic:spPr>
                    <a:xfrm>
                      <a:off x="0" y="0"/>
                      <a:ext cx="1935479" cy="2034539"/>
                    </a:xfrm>
                    <a:prstGeom prst="rect">
                      <a:avLst/>
                    </a:prstGeom>
                  </pic:spPr>
                </pic:pic>
              </a:graphicData>
            </a:graphic>
          </wp:anchor>
        </w:drawing>
      </w:r>
      <w:r>
        <w:rPr>
          <w:rFonts w:ascii="Courier New"/>
          <w:color w:val="323232"/>
          <w:spacing w:val="-1"/>
          <w:sz w:val="18"/>
        </w:rPr>
        <w:t>#view.GetRenderWindow().SetSize(500,500) </w:t>
      </w:r>
      <w:r>
        <w:rPr>
          <w:rFonts w:ascii="Courier New"/>
          <w:color w:val="323232"/>
          <w:sz w:val="18"/>
        </w:rPr>
        <w:t>view.ResetCamera()</w:t>
      </w:r>
    </w:p>
    <w:p>
      <w:pPr>
        <w:spacing w:line="518" w:lineRule="auto" w:before="0"/>
        <w:ind w:left="1140" w:right="5175" w:firstLine="0"/>
        <w:jc w:val="left"/>
        <w:rPr>
          <w:rFonts w:ascii="Courier New"/>
          <w:sz w:val="18"/>
        </w:rPr>
      </w:pPr>
      <w:r>
        <w:rPr>
          <w:rFonts w:ascii="Courier New"/>
          <w:color w:val="323232"/>
          <w:sz w:val="18"/>
        </w:rPr>
        <w:t>view.Render() view.GetInteractor().Start()</w:t>
      </w:r>
    </w:p>
    <w:p>
      <w:pPr>
        <w:spacing w:after="0" w:line="518" w:lineRule="auto"/>
        <w:jc w:val="left"/>
        <w:rPr>
          <w:rFonts w:ascii="Courier New"/>
          <w:sz w:val="18"/>
        </w:rPr>
        <w:sectPr>
          <w:pgSz w:w="10440" w:h="13680"/>
          <w:pgMar w:header="772" w:footer="0" w:top="980" w:bottom="280" w:left="780" w:right="0"/>
        </w:sectPr>
      </w:pPr>
    </w:p>
    <w:p>
      <w:pPr>
        <w:pStyle w:val="BodyText"/>
        <w:spacing w:line="206" w:lineRule="exact"/>
        <w:ind w:left="661"/>
      </w:pPr>
      <w:r>
        <w:rPr/>
        <w:t>A primary step that must take place in information</w:t>
      </w:r>
      <w:r>
        <w:rPr>
          <w:spacing w:val="21"/>
        </w:rPr>
        <w:t> </w:t>
      </w:r>
      <w:r>
        <w:rPr/>
        <w:t>visu-</w:t>
      </w:r>
    </w:p>
    <w:p>
      <w:pPr>
        <w:pStyle w:val="BodyText"/>
        <w:spacing w:line="249" w:lineRule="auto" w:before="10"/>
        <w:ind w:left="661"/>
        <w:jc w:val="both"/>
      </w:pPr>
      <w:r>
        <w:rPr/>
        <w:t>alization is to embed the </w:t>
      </w:r>
      <w:bookmarkStart w:name="_bookmark1526" w:id="1600"/>
      <w:bookmarkEnd w:id="1600"/>
      <w:r>
        <w:rPr/>
        <w:t>data</w:t>
      </w:r>
      <w:r>
        <w:rPr/>
        <w:t> into some drawable space.</w:t>
      </w:r>
      <w:bookmarkStart w:name="_bookmark1527" w:id="1601"/>
      <w:bookmarkEnd w:id="1601"/>
      <w:r>
        <w:rPr/>
      </w:r>
      <w:r>
        <w:rPr/>
        <w:t> Recall that vertices in a vtkGraph </w:t>
      </w:r>
      <w:bookmarkStart w:name="_bookmark1525" w:id="1602"/>
      <w:bookmarkEnd w:id="1602"/>
      <w:r>
        <w:rPr/>
        <w:t>have</w:t>
      </w:r>
      <w:r>
        <w:rPr/>
        <w:t> no relation to vtkPoints in the more traditional vtkDataSet classes. Points have X, Y and Z coordinates, but vertices to not. Depending on how these assignments are made, the resulting picture will vary greatly, and different charac- teristics of the underlying data will be easier to discern. A second degree of freedom in information</w:t>
      </w:r>
      <w:r>
        <w:rPr>
          <w:spacing w:val="-14"/>
        </w:rPr>
        <w:t> </w:t>
      </w:r>
      <w:r>
        <w:rPr/>
        <w:t>visualization is</w:t>
      </w:r>
      <w:r>
        <w:rPr>
          <w:spacing w:val="-8"/>
        </w:rPr>
        <w:t> </w:t>
      </w:r>
      <w:r>
        <w:rPr/>
        <w:t>the</w:t>
      </w:r>
      <w:r>
        <w:rPr>
          <w:spacing w:val="-8"/>
        </w:rPr>
        <w:t> </w:t>
      </w:r>
      <w:r>
        <w:rPr/>
        <w:t>exact</w:t>
      </w:r>
      <w:r>
        <w:rPr>
          <w:spacing w:val="-8"/>
        </w:rPr>
        <w:t> </w:t>
      </w:r>
      <w:r>
        <w:rPr/>
        <w:t>routing</w:t>
      </w:r>
      <w:r>
        <w:rPr>
          <w:spacing w:val="-8"/>
        </w:rPr>
        <w:t> </w:t>
      </w:r>
      <w:r>
        <w:rPr/>
        <w:t>of</w:t>
      </w:r>
      <w:r>
        <w:rPr>
          <w:spacing w:val="-6"/>
        </w:rPr>
        <w:t> </w:t>
      </w:r>
      <w:r>
        <w:rPr/>
        <w:t>the</w:t>
      </w:r>
      <w:r>
        <w:rPr>
          <w:spacing w:val="-6"/>
        </w:rPr>
        <w:t> </w:t>
      </w:r>
      <w:r>
        <w:rPr/>
        <w:t>edges</w:t>
      </w:r>
      <w:r>
        <w:rPr>
          <w:spacing w:val="-8"/>
        </w:rPr>
        <w:t> </w:t>
      </w:r>
      <w:r>
        <w:rPr/>
        <w:t>that</w:t>
      </w:r>
      <w:r>
        <w:rPr>
          <w:spacing w:val="-6"/>
        </w:rPr>
        <w:t> </w:t>
      </w:r>
      <w:r>
        <w:rPr/>
        <w:t>connect</w:t>
      </w:r>
      <w:r>
        <w:rPr>
          <w:spacing w:val="-8"/>
        </w:rPr>
        <w:t> </w:t>
      </w:r>
      <w:r>
        <w:rPr/>
        <w:t>the</w:t>
      </w:r>
      <w:r>
        <w:rPr>
          <w:spacing w:val="-8"/>
        </w:rPr>
        <w:t> </w:t>
      </w:r>
      <w:r>
        <w:rPr/>
        <w:t>vertices.</w:t>
      </w:r>
    </w:p>
    <w:p>
      <w:pPr>
        <w:pStyle w:val="BodyText"/>
        <w:spacing w:before="3"/>
        <w:rPr>
          <w:sz w:val="28"/>
        </w:rPr>
      </w:pPr>
    </w:p>
    <w:p>
      <w:pPr>
        <w:pStyle w:val="Heading6"/>
        <w:ind w:left="1139"/>
      </w:pPr>
      <w:bookmarkStart w:name="_bookmark1528" w:id="1603"/>
      <w:bookmarkEnd w:id="1603"/>
      <w:r>
        <w:rPr>
          <w:b w:val="0"/>
        </w:rPr>
      </w:r>
      <w:bookmarkStart w:name="_bookmark1529" w:id="1604"/>
      <w:bookmarkEnd w:id="1604"/>
      <w:r>
        <w:rPr>
          <w:b w:val="0"/>
        </w:rPr>
      </w:r>
      <w:r>
        <w:rPr>
          <w:color w:val="0C7652"/>
        </w:rPr>
        <w:t>Vertex Layout</w:t>
      </w:r>
    </w:p>
    <w:p>
      <w:pPr>
        <w:pStyle w:val="BodyText"/>
        <w:rPr>
          <w:rFonts w:ascii="Arial"/>
          <w:b/>
        </w:rPr>
      </w:pPr>
      <w:r>
        <w:rPr/>
        <w:br w:type="column"/>
      </w:r>
      <w:r>
        <w:rPr>
          <w:rFonts w:ascii="Arial"/>
          <w:b/>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5"/>
        </w:rPr>
      </w:pPr>
    </w:p>
    <w:p>
      <w:pPr>
        <w:spacing w:before="0"/>
        <w:ind w:left="497" w:right="0" w:firstLine="0"/>
        <w:jc w:val="left"/>
        <w:rPr>
          <w:sz w:val="18"/>
        </w:rPr>
      </w:pPr>
      <w:r>
        <w:rPr>
          <w:rFonts w:ascii="Arial" w:hAnsi="Arial"/>
          <w:b/>
          <w:sz w:val="18"/>
        </w:rPr>
        <w:t>Figure 8–3 </w:t>
      </w:r>
      <w:r>
        <w:rPr>
          <w:sz w:val="18"/>
        </w:rPr>
        <w:t>A simple graph view</w:t>
      </w:r>
    </w:p>
    <w:p>
      <w:pPr>
        <w:spacing w:after="0"/>
        <w:jc w:val="left"/>
        <w:rPr>
          <w:sz w:val="18"/>
        </w:rPr>
        <w:sectPr>
          <w:type w:val="continuous"/>
          <w:pgSz w:w="10440" w:h="13680"/>
          <w:pgMar w:top="1280" w:bottom="280" w:left="780" w:right="0"/>
          <w:cols w:num="2" w:equalWidth="0">
            <w:col w:w="5194" w:space="40"/>
            <w:col w:w="4426"/>
          </w:cols>
        </w:sectPr>
      </w:pPr>
    </w:p>
    <w:p>
      <w:pPr>
        <w:pStyle w:val="BodyText"/>
        <w:spacing w:line="249" w:lineRule="auto" w:before="112"/>
        <w:ind w:left="661" w:right="895"/>
        <w:jc w:val="both"/>
      </w:pPr>
      <w:r>
        <w:rPr>
          <w:spacing w:val="-7"/>
        </w:rPr>
        <w:t>To</w:t>
      </w:r>
      <w:r>
        <w:rPr>
          <w:spacing w:val="-5"/>
        </w:rPr>
        <w:t> </w:t>
      </w:r>
      <w:r>
        <w:rPr/>
        <w:t>determine</w:t>
      </w:r>
      <w:r>
        <w:rPr>
          <w:spacing w:val="-5"/>
        </w:rPr>
        <w:t> </w:t>
      </w:r>
      <w:r>
        <w:rPr/>
        <w:t>where</w:t>
      </w:r>
      <w:r>
        <w:rPr>
          <w:spacing w:val="-4"/>
        </w:rPr>
        <w:t> </w:t>
      </w:r>
      <w:r>
        <w:rPr/>
        <w:t>vertices</w:t>
      </w:r>
      <w:r>
        <w:rPr>
          <w:spacing w:val="-4"/>
        </w:rPr>
        <w:t> </w:t>
      </w:r>
      <w:r>
        <w:rPr/>
        <w:t>are</w:t>
      </w:r>
      <w:r>
        <w:rPr>
          <w:spacing w:val="-5"/>
        </w:rPr>
        <w:t> </w:t>
      </w:r>
      <w:r>
        <w:rPr/>
        <w:t>positioned,</w:t>
      </w:r>
      <w:r>
        <w:rPr>
          <w:spacing w:val="-4"/>
        </w:rPr>
        <w:t> </w:t>
      </w:r>
      <w:r>
        <w:rPr/>
        <w:t>one</w:t>
      </w:r>
      <w:r>
        <w:rPr>
          <w:spacing w:val="-4"/>
        </w:rPr>
        <w:t> </w:t>
      </w:r>
      <w:r>
        <w:rPr/>
        <w:t>places</w:t>
      </w:r>
      <w:r>
        <w:rPr>
          <w:spacing w:val="-4"/>
        </w:rPr>
        <w:t> </w:t>
      </w:r>
      <w:r>
        <w:rPr/>
        <w:t>a</w:t>
      </w:r>
      <w:r>
        <w:rPr>
          <w:spacing w:val="-5"/>
        </w:rPr>
        <w:t> </w:t>
      </w:r>
      <w:bookmarkStart w:name="_bookmark1530" w:id="1605"/>
      <w:bookmarkEnd w:id="1605"/>
      <w:r>
        <w:rPr/>
        <w:t>vtkGraphLayout</w:t>
      </w:r>
      <w:r>
        <w:rPr>
          <w:spacing w:val="-5"/>
        </w:rPr>
        <w:t> </w:t>
      </w:r>
      <w:r>
        <w:rPr/>
        <w:t>class</w:t>
      </w:r>
      <w:r>
        <w:rPr>
          <w:spacing w:val="-5"/>
        </w:rPr>
        <w:t> </w:t>
      </w:r>
      <w:r>
        <w:rPr/>
        <w:t>into</w:t>
      </w:r>
      <w:r>
        <w:rPr>
          <w:spacing w:val="-4"/>
        </w:rPr>
        <w:t> </w:t>
      </w:r>
      <w:r>
        <w:rPr/>
        <w:t>the</w:t>
      </w:r>
      <w:r>
        <w:rPr>
          <w:spacing w:val="-4"/>
        </w:rPr>
        <w:t> </w:t>
      </w:r>
      <w:r>
        <w:rPr/>
        <w:t>pipeline.</w:t>
      </w:r>
      <w:r>
        <w:rPr>
          <w:spacing w:val="-4"/>
        </w:rPr>
        <w:t> </w:t>
      </w:r>
      <w:r>
        <w:rPr/>
        <w:t>This class is responsible for the overall task of assigning coordinates to vertices, but it leaves the details</w:t>
      </w:r>
      <w:r>
        <w:rPr>
          <w:spacing w:val="-34"/>
        </w:rPr>
        <w:t> </w:t>
      </w:r>
      <w:r>
        <w:rPr/>
        <w:t>of coordinate assignment to a swappable helper class. The helper class is an example of a strategy. This two</w:t>
      </w:r>
      <w:r>
        <w:rPr>
          <w:spacing w:val="-7"/>
        </w:rPr>
        <w:t> </w:t>
      </w:r>
      <w:r>
        <w:rPr/>
        <w:t>part</w:t>
      </w:r>
      <w:r>
        <w:rPr>
          <w:spacing w:val="-7"/>
        </w:rPr>
        <w:t> </w:t>
      </w:r>
      <w:r>
        <w:rPr/>
        <w:t>structure</w:t>
      </w:r>
      <w:r>
        <w:rPr>
          <w:spacing w:val="-6"/>
        </w:rPr>
        <w:t> </w:t>
      </w:r>
      <w:r>
        <w:rPr/>
        <w:t>maximizes</w:t>
      </w:r>
      <w:r>
        <w:rPr>
          <w:spacing w:val="-6"/>
        </w:rPr>
        <w:t> </w:t>
      </w:r>
      <w:r>
        <w:rPr/>
        <w:t>flexibility</w:t>
      </w:r>
      <w:r>
        <w:rPr>
          <w:spacing w:val="-7"/>
        </w:rPr>
        <w:t> </w:t>
      </w:r>
      <w:r>
        <w:rPr/>
        <w:t>and</w:t>
      </w:r>
      <w:r>
        <w:rPr>
          <w:spacing w:val="-6"/>
        </w:rPr>
        <w:t> </w:t>
      </w:r>
      <w:r>
        <w:rPr/>
        <w:t>minimizes</w:t>
      </w:r>
      <w:r>
        <w:rPr>
          <w:spacing w:val="-8"/>
        </w:rPr>
        <w:t> </w:t>
      </w:r>
      <w:r>
        <w:rPr/>
        <w:t>complexity.</w:t>
      </w:r>
      <w:r>
        <w:rPr>
          <w:spacing w:val="-7"/>
        </w:rPr>
        <w:t> </w:t>
      </w:r>
      <w:r>
        <w:rPr/>
        <w:t>Thus,</w:t>
      </w:r>
      <w:r>
        <w:rPr>
          <w:spacing w:val="-8"/>
        </w:rPr>
        <w:t> </w:t>
      </w:r>
      <w:r>
        <w:rPr/>
        <w:t>in</w:t>
      </w:r>
      <w:r>
        <w:rPr>
          <w:spacing w:val="-6"/>
        </w:rPr>
        <w:t> </w:t>
      </w:r>
      <w:r>
        <w:rPr/>
        <w:t>a</w:t>
      </w:r>
      <w:r>
        <w:rPr>
          <w:spacing w:val="-6"/>
        </w:rPr>
        <w:t> </w:t>
      </w:r>
      <w:bookmarkStart w:name="_bookmark1532" w:id="1606"/>
      <w:bookmarkEnd w:id="1606"/>
      <w:r>
        <w:rPr/>
        <w:t>typical</w:t>
      </w:r>
      <w:r>
        <w:rPr>
          <w:spacing w:val="-6"/>
        </w:rPr>
        <w:t> </w:t>
      </w:r>
      <w:r>
        <w:rPr/>
        <w:t>graph</w:t>
      </w:r>
      <w:r>
        <w:rPr>
          <w:spacing w:val="-6"/>
        </w:rPr>
        <w:t> </w:t>
      </w:r>
      <w:r>
        <w:rPr/>
        <w:t>visualiza- tion, a graph is piped into the vtkGraphLayout class after which each vertex has a vtkPoint assigned. The pipeline author can choose amongst a number of strategies. Strategi</w:t>
      </w:r>
      <w:bookmarkStart w:name="_bookmark1531" w:id="1607"/>
      <w:bookmarkEnd w:id="1607"/>
      <w:r>
        <w:rPr/>
        <w:t>es</w:t>
      </w:r>
      <w:r>
        <w:rPr/>
        <w:t> may vary from spring- based layouts to clustering methods. Each strategy class is subclassed from vtkGraphLayoutStrategy, all of which can be plugged into vtkGraphLayout. Examples of currently available layout strategies include:</w:t>
      </w:r>
    </w:p>
    <w:p>
      <w:pPr>
        <w:pStyle w:val="ListParagraph"/>
        <w:numPr>
          <w:ilvl w:val="2"/>
          <w:numId w:val="42"/>
        </w:numPr>
        <w:tabs>
          <w:tab w:pos="1140" w:val="left" w:leader="none"/>
        </w:tabs>
        <w:spacing w:line="249" w:lineRule="auto" w:before="167" w:after="0"/>
        <w:ind w:left="1141" w:right="896" w:hanging="190"/>
        <w:jc w:val="left"/>
        <w:rPr>
          <w:sz w:val="20"/>
        </w:rPr>
      </w:pPr>
      <w:bookmarkStart w:name="_bookmark1533" w:id="1608"/>
      <w:bookmarkEnd w:id="1608"/>
      <w:r>
        <w:rPr/>
      </w:r>
      <w:bookmarkStart w:name="_bookmark1533" w:id="1609"/>
      <w:bookmarkEnd w:id="1609"/>
      <w:r>
        <w:rPr>
          <w:sz w:val="20"/>
        </w:rPr>
        <w:t>v</w:t>
      </w:r>
      <w:r>
        <w:rPr>
          <w:sz w:val="20"/>
        </w:rPr>
        <w:t>tkAssignCoordinatesLayoutStrategy - strategy to allow coordinate assignment from arrays</w:t>
      </w:r>
      <w:bookmarkStart w:name="_bookmark1534" w:id="1610"/>
      <w:bookmarkEnd w:id="1610"/>
      <w:r>
        <w:rPr>
          <w:sz w:val="20"/>
        </w:rPr>
      </w:r>
      <w:r>
        <w:rPr>
          <w:sz w:val="20"/>
        </w:rPr>
        <w:t> designated as the x, </w:t>
      </w:r>
      <w:r>
        <w:rPr>
          <w:spacing w:val="-6"/>
          <w:sz w:val="20"/>
        </w:rPr>
        <w:t>y, </w:t>
      </w:r>
      <w:r>
        <w:rPr>
          <w:sz w:val="20"/>
        </w:rPr>
        <w:t>and z</w:t>
      </w:r>
      <w:r>
        <w:rPr>
          <w:spacing w:val="3"/>
          <w:sz w:val="20"/>
        </w:rPr>
        <w:t> </w:t>
      </w:r>
      <w:r>
        <w:rPr>
          <w:sz w:val="20"/>
        </w:rPr>
        <w:t>coordinates.</w:t>
      </w:r>
    </w:p>
    <w:p>
      <w:pPr>
        <w:pStyle w:val="ListParagraph"/>
        <w:numPr>
          <w:ilvl w:val="2"/>
          <w:numId w:val="42"/>
        </w:numPr>
        <w:tabs>
          <w:tab w:pos="1140" w:val="left" w:leader="none"/>
        </w:tabs>
        <w:spacing w:line="240" w:lineRule="auto" w:before="82" w:after="0"/>
        <w:ind w:left="1141" w:right="0" w:hanging="190"/>
        <w:jc w:val="left"/>
        <w:rPr>
          <w:sz w:val="20"/>
        </w:rPr>
      </w:pPr>
      <w:r>
        <w:rPr>
          <w:sz w:val="20"/>
        </w:rPr>
        <w:t>vtkCircularLayoutStrategy - Assigns points to the vertices around a circle with unit</w:t>
      </w:r>
      <w:r>
        <w:rPr>
          <w:spacing w:val="-15"/>
          <w:sz w:val="20"/>
        </w:rPr>
        <w:t> </w:t>
      </w:r>
      <w:r>
        <w:rPr>
          <w:sz w:val="20"/>
        </w:rPr>
        <w:t>radius.</w:t>
      </w:r>
    </w:p>
    <w:p>
      <w:pPr>
        <w:spacing w:after="0" w:line="240" w:lineRule="auto"/>
        <w:jc w:val="left"/>
        <w:rPr>
          <w:sz w:val="20"/>
        </w:rPr>
        <w:sectPr>
          <w:type w:val="continuous"/>
          <w:pgSz w:w="10440" w:h="13680"/>
          <w:pgMar w:top="1280" w:bottom="280" w:left="780" w:right="0"/>
        </w:sectPr>
      </w:pPr>
    </w:p>
    <w:p>
      <w:pPr>
        <w:pStyle w:val="BodyText"/>
        <w:spacing w:before="2"/>
        <w:rPr>
          <w:sz w:val="27"/>
        </w:rPr>
      </w:pPr>
    </w:p>
    <w:p>
      <w:pPr>
        <w:pStyle w:val="ListParagraph"/>
        <w:numPr>
          <w:ilvl w:val="1"/>
          <w:numId w:val="34"/>
        </w:numPr>
        <w:tabs>
          <w:tab w:pos="601" w:val="left" w:leader="none"/>
        </w:tabs>
        <w:spacing w:line="249" w:lineRule="auto" w:before="91" w:after="0"/>
        <w:ind w:left="601" w:right="1436" w:hanging="190"/>
        <w:jc w:val="both"/>
        <w:rPr>
          <w:sz w:val="20"/>
        </w:rPr>
      </w:pPr>
      <w:bookmarkStart w:name="_bookmark1535" w:id="1611"/>
      <w:bookmarkEnd w:id="1611"/>
      <w:r>
        <w:rPr/>
      </w:r>
      <w:bookmarkStart w:name="_bookmark1535" w:id="1612"/>
      <w:bookmarkEnd w:id="1612"/>
      <w:r>
        <w:rPr>
          <w:sz w:val="20"/>
        </w:rPr>
        <w:t>v</w:t>
      </w:r>
      <w:r>
        <w:rPr>
          <w:sz w:val="20"/>
        </w:rPr>
        <w:t>tkClustering2DLayoutStrategy - strategy utilizing a density grid based force directed layout</w:t>
      </w:r>
      <w:bookmarkStart w:name="_bookmark1536" w:id="1613"/>
      <w:bookmarkEnd w:id="1613"/>
      <w:r>
        <w:rPr>
          <w:sz w:val="20"/>
        </w:rPr>
      </w:r>
      <w:r>
        <w:rPr>
          <w:sz w:val="20"/>
        </w:rPr>
        <w:t> strategy. The layout running time is O(V+E) with an extremely high</w:t>
      </w:r>
      <w:r>
        <w:rPr>
          <w:spacing w:val="-11"/>
          <w:sz w:val="20"/>
        </w:rPr>
        <w:t> </w:t>
      </w:r>
      <w:r>
        <w:rPr>
          <w:sz w:val="20"/>
        </w:rPr>
        <w:t>constant.</w:t>
      </w:r>
    </w:p>
    <w:p>
      <w:pPr>
        <w:pStyle w:val="ListParagraph"/>
        <w:numPr>
          <w:ilvl w:val="1"/>
          <w:numId w:val="34"/>
        </w:numPr>
        <w:tabs>
          <w:tab w:pos="601" w:val="left" w:leader="none"/>
        </w:tabs>
        <w:spacing w:line="249" w:lineRule="auto" w:before="95" w:after="0"/>
        <w:ind w:left="601" w:right="1436" w:hanging="190"/>
        <w:jc w:val="both"/>
        <w:rPr>
          <w:sz w:val="20"/>
        </w:rPr>
      </w:pPr>
      <w:r>
        <w:rPr>
          <w:sz w:val="20"/>
        </w:rPr>
        <w:t>vtkCommunity2DLayoutStrategy - similar to vtkClustering2DLayoutStrategy, but looks for a community</w:t>
      </w:r>
      <w:r>
        <w:rPr>
          <w:spacing w:val="-6"/>
          <w:sz w:val="20"/>
        </w:rPr>
        <w:t> </w:t>
      </w:r>
      <w:r>
        <w:rPr>
          <w:sz w:val="20"/>
        </w:rPr>
        <w:t>array</w:t>
      </w:r>
      <w:r>
        <w:rPr>
          <w:spacing w:val="-6"/>
          <w:sz w:val="20"/>
        </w:rPr>
        <w:t> </w:t>
      </w:r>
      <w:r>
        <w:rPr>
          <w:sz w:val="20"/>
        </w:rPr>
        <w:t>on</w:t>
      </w:r>
      <w:r>
        <w:rPr>
          <w:spacing w:val="-5"/>
          <w:sz w:val="20"/>
        </w:rPr>
        <w:t> </w:t>
      </w:r>
      <w:r>
        <w:rPr>
          <w:sz w:val="20"/>
        </w:rPr>
        <w:t>its</w:t>
      </w:r>
      <w:r>
        <w:rPr>
          <w:spacing w:val="-6"/>
          <w:sz w:val="20"/>
        </w:rPr>
        <w:t> </w:t>
      </w:r>
      <w:r>
        <w:rPr>
          <w:sz w:val="20"/>
        </w:rPr>
        <w:t>input</w:t>
      </w:r>
      <w:r>
        <w:rPr>
          <w:spacing w:val="-5"/>
          <w:sz w:val="20"/>
        </w:rPr>
        <w:t> </w:t>
      </w:r>
      <w:r>
        <w:rPr>
          <w:sz w:val="20"/>
        </w:rPr>
        <w:t>and</w:t>
      </w:r>
      <w:r>
        <w:rPr>
          <w:spacing w:val="-6"/>
          <w:sz w:val="20"/>
        </w:rPr>
        <w:t> </w:t>
      </w:r>
      <w:r>
        <w:rPr>
          <w:sz w:val="20"/>
        </w:rPr>
        <w:t>strengthens</w:t>
      </w:r>
      <w:r>
        <w:rPr>
          <w:spacing w:val="-6"/>
          <w:sz w:val="20"/>
        </w:rPr>
        <w:t> </w:t>
      </w:r>
      <w:r>
        <w:rPr>
          <w:sz w:val="20"/>
        </w:rPr>
        <w:t>edges</w:t>
      </w:r>
      <w:r>
        <w:rPr>
          <w:spacing w:val="-6"/>
          <w:sz w:val="20"/>
        </w:rPr>
        <w:t> </w:t>
      </w:r>
      <w:r>
        <w:rPr>
          <w:sz w:val="20"/>
        </w:rPr>
        <w:t>within</w:t>
      </w:r>
      <w:r>
        <w:rPr>
          <w:spacing w:val="-6"/>
          <w:sz w:val="20"/>
        </w:rPr>
        <w:t> </w:t>
      </w:r>
      <w:r>
        <w:rPr>
          <w:sz w:val="20"/>
        </w:rPr>
        <w:t>a</w:t>
      </w:r>
      <w:r>
        <w:rPr>
          <w:spacing w:val="-4"/>
          <w:sz w:val="20"/>
        </w:rPr>
        <w:t> </w:t>
      </w:r>
      <w:r>
        <w:rPr>
          <w:sz w:val="20"/>
        </w:rPr>
        <w:t>community</w:t>
      </w:r>
      <w:r>
        <w:rPr>
          <w:spacing w:val="-6"/>
          <w:sz w:val="20"/>
        </w:rPr>
        <w:t> </w:t>
      </w:r>
      <w:r>
        <w:rPr>
          <w:sz w:val="20"/>
        </w:rPr>
        <w:t>and</w:t>
      </w:r>
      <w:r>
        <w:rPr>
          <w:spacing w:val="-5"/>
          <w:sz w:val="20"/>
        </w:rPr>
        <w:t> </w:t>
      </w:r>
      <w:r>
        <w:rPr>
          <w:sz w:val="20"/>
        </w:rPr>
        <w:t>weakens</w:t>
      </w:r>
      <w:r>
        <w:rPr>
          <w:spacing w:val="-6"/>
          <w:sz w:val="20"/>
        </w:rPr>
        <w:t> </w:t>
      </w:r>
      <w:r>
        <w:rPr>
          <w:sz w:val="20"/>
        </w:rPr>
        <w:t>edges</w:t>
      </w:r>
      <w:r>
        <w:rPr>
          <w:spacing w:val="-6"/>
          <w:sz w:val="20"/>
        </w:rPr>
        <w:t> </w:t>
      </w:r>
      <w:r>
        <w:rPr>
          <w:sz w:val="20"/>
        </w:rPr>
        <w:t>not</w:t>
      </w:r>
      <w:bookmarkStart w:name="_bookmark1537" w:id="1614"/>
      <w:bookmarkEnd w:id="1614"/>
      <w:r>
        <w:rPr>
          <w:sz w:val="20"/>
        </w:rPr>
      </w:r>
      <w:r>
        <w:rPr>
          <w:sz w:val="20"/>
        </w:rPr>
        <w:t> within the</w:t>
      </w:r>
      <w:r>
        <w:rPr>
          <w:spacing w:val="-2"/>
          <w:sz w:val="20"/>
        </w:rPr>
        <w:t> </w:t>
      </w:r>
      <w:r>
        <w:rPr>
          <w:sz w:val="20"/>
        </w:rPr>
        <w:t>community.</w:t>
      </w:r>
    </w:p>
    <w:p>
      <w:pPr>
        <w:pStyle w:val="ListParagraph"/>
        <w:numPr>
          <w:ilvl w:val="1"/>
          <w:numId w:val="34"/>
        </w:numPr>
        <w:tabs>
          <w:tab w:pos="601" w:val="left" w:leader="none"/>
        </w:tabs>
        <w:spacing w:line="249" w:lineRule="auto" w:before="97" w:after="0"/>
        <w:ind w:left="601" w:right="1435" w:hanging="190"/>
        <w:jc w:val="both"/>
        <w:rPr>
          <w:sz w:val="20"/>
        </w:rPr>
      </w:pPr>
      <w:r>
        <w:rPr>
          <w:sz w:val="20"/>
        </w:rPr>
        <w:t>vtkConeLayoutStrategy</w:t>
      </w:r>
      <w:r>
        <w:rPr>
          <w:spacing w:val="-7"/>
          <w:sz w:val="20"/>
        </w:rPr>
        <w:t> </w:t>
      </w:r>
      <w:r>
        <w:rPr>
          <w:sz w:val="20"/>
        </w:rPr>
        <w:t>-</w:t>
      </w:r>
      <w:r>
        <w:rPr>
          <w:spacing w:val="-7"/>
          <w:sz w:val="20"/>
        </w:rPr>
        <w:t> </w:t>
      </w:r>
      <w:r>
        <w:rPr>
          <w:sz w:val="20"/>
        </w:rPr>
        <w:t>strategy</w:t>
      </w:r>
      <w:r>
        <w:rPr>
          <w:spacing w:val="-7"/>
          <w:sz w:val="20"/>
        </w:rPr>
        <w:t> </w:t>
      </w:r>
      <w:r>
        <w:rPr>
          <w:sz w:val="20"/>
        </w:rPr>
        <w:t>that</w:t>
      </w:r>
      <w:r>
        <w:rPr>
          <w:spacing w:val="-6"/>
          <w:sz w:val="20"/>
        </w:rPr>
        <w:t> </w:t>
      </w:r>
      <w:r>
        <w:rPr>
          <w:sz w:val="20"/>
        </w:rPr>
        <w:t>positions</w:t>
      </w:r>
      <w:r>
        <w:rPr>
          <w:spacing w:val="-6"/>
          <w:sz w:val="20"/>
        </w:rPr>
        <w:t> </w:t>
      </w:r>
      <w:r>
        <w:rPr>
          <w:sz w:val="20"/>
        </w:rPr>
        <w:t>the</w:t>
      </w:r>
      <w:r>
        <w:rPr>
          <w:spacing w:val="-8"/>
          <w:sz w:val="20"/>
        </w:rPr>
        <w:t> </w:t>
      </w:r>
      <w:r>
        <w:rPr>
          <w:sz w:val="20"/>
        </w:rPr>
        <w:t>nodes</w:t>
      </w:r>
      <w:r>
        <w:rPr>
          <w:spacing w:val="-6"/>
          <w:sz w:val="20"/>
        </w:rPr>
        <w:t> </w:t>
      </w:r>
      <w:r>
        <w:rPr>
          <w:sz w:val="20"/>
        </w:rPr>
        <w:t>of</w:t>
      </w:r>
      <w:r>
        <w:rPr>
          <w:spacing w:val="-7"/>
          <w:sz w:val="20"/>
        </w:rPr>
        <w:t> </w:t>
      </w:r>
      <w:r>
        <w:rPr>
          <w:sz w:val="20"/>
        </w:rPr>
        <w:t>a</w:t>
      </w:r>
      <w:r>
        <w:rPr>
          <w:spacing w:val="-7"/>
          <w:sz w:val="20"/>
        </w:rPr>
        <w:t> </w:t>
      </w:r>
      <w:r>
        <w:rPr>
          <w:sz w:val="20"/>
        </w:rPr>
        <w:t>tree(forest)</w:t>
      </w:r>
      <w:r>
        <w:rPr>
          <w:spacing w:val="-5"/>
          <w:sz w:val="20"/>
        </w:rPr>
        <w:t> </w:t>
      </w:r>
      <w:r>
        <w:rPr>
          <w:sz w:val="20"/>
        </w:rPr>
        <w:t>in</w:t>
      </w:r>
      <w:r>
        <w:rPr>
          <w:spacing w:val="-7"/>
          <w:sz w:val="20"/>
        </w:rPr>
        <w:t> </w:t>
      </w:r>
      <w:r>
        <w:rPr>
          <w:sz w:val="20"/>
        </w:rPr>
        <w:t>3D</w:t>
      </w:r>
      <w:r>
        <w:rPr>
          <w:spacing w:val="-8"/>
          <w:sz w:val="20"/>
        </w:rPr>
        <w:t> </w:t>
      </w:r>
      <w:r>
        <w:rPr>
          <w:sz w:val="20"/>
        </w:rPr>
        <w:t>space</w:t>
      </w:r>
      <w:r>
        <w:rPr>
          <w:spacing w:val="-7"/>
          <w:sz w:val="20"/>
        </w:rPr>
        <w:t> </w:t>
      </w:r>
      <w:r>
        <w:rPr>
          <w:sz w:val="20"/>
        </w:rPr>
        <w:t>based</w:t>
      </w:r>
      <w:r>
        <w:rPr>
          <w:spacing w:val="-7"/>
          <w:sz w:val="20"/>
        </w:rPr>
        <w:t> </w:t>
      </w:r>
      <w:r>
        <w:rPr>
          <w:sz w:val="20"/>
        </w:rPr>
        <w:t>on the cone-tree approach first described by Robertson, Mackinlay and Card in the proceedings of the</w:t>
      </w:r>
      <w:r>
        <w:rPr>
          <w:spacing w:val="-4"/>
          <w:sz w:val="20"/>
        </w:rPr>
        <w:t> </w:t>
      </w:r>
      <w:r>
        <w:rPr>
          <w:sz w:val="20"/>
        </w:rPr>
        <w:t>ACM</w:t>
      </w:r>
      <w:r>
        <w:rPr>
          <w:spacing w:val="-4"/>
          <w:sz w:val="20"/>
        </w:rPr>
        <w:t> </w:t>
      </w:r>
      <w:r>
        <w:rPr>
          <w:sz w:val="20"/>
        </w:rPr>
        <w:t>Conference</w:t>
      </w:r>
      <w:r>
        <w:rPr>
          <w:spacing w:val="-5"/>
          <w:sz w:val="20"/>
        </w:rPr>
        <w:t> </w:t>
      </w:r>
      <w:r>
        <w:rPr>
          <w:sz w:val="20"/>
        </w:rPr>
        <w:t>on</w:t>
      </w:r>
      <w:r>
        <w:rPr>
          <w:spacing w:val="-4"/>
          <w:sz w:val="20"/>
        </w:rPr>
        <w:t> </w:t>
      </w:r>
      <w:r>
        <w:rPr>
          <w:sz w:val="20"/>
        </w:rPr>
        <w:t>Human</w:t>
      </w:r>
      <w:r>
        <w:rPr>
          <w:spacing w:val="-4"/>
          <w:sz w:val="20"/>
        </w:rPr>
        <w:t> </w:t>
      </w:r>
      <w:r>
        <w:rPr>
          <w:sz w:val="20"/>
        </w:rPr>
        <w:t>Factors</w:t>
      </w:r>
      <w:r>
        <w:rPr>
          <w:spacing w:val="-4"/>
          <w:sz w:val="20"/>
        </w:rPr>
        <w:t> </w:t>
      </w:r>
      <w:r>
        <w:rPr>
          <w:sz w:val="20"/>
        </w:rPr>
        <w:t>in</w:t>
      </w:r>
      <w:r>
        <w:rPr>
          <w:spacing w:val="-4"/>
          <w:sz w:val="20"/>
        </w:rPr>
        <w:t> </w:t>
      </w:r>
      <w:r>
        <w:rPr>
          <w:sz w:val="20"/>
        </w:rPr>
        <w:t>Computing</w:t>
      </w:r>
      <w:r>
        <w:rPr>
          <w:spacing w:val="-3"/>
          <w:sz w:val="20"/>
        </w:rPr>
        <w:t> </w:t>
      </w:r>
      <w:r>
        <w:rPr>
          <w:sz w:val="20"/>
        </w:rPr>
        <w:t>Systems</w:t>
      </w:r>
      <w:r>
        <w:rPr>
          <w:spacing w:val="-4"/>
          <w:sz w:val="20"/>
        </w:rPr>
        <w:t> </w:t>
      </w:r>
      <w:r>
        <w:rPr>
          <w:sz w:val="20"/>
        </w:rPr>
        <w:t>(CHI'91).</w:t>
      </w:r>
      <w:r>
        <w:rPr>
          <w:spacing w:val="-4"/>
          <w:sz w:val="20"/>
        </w:rPr>
        <w:t> </w:t>
      </w:r>
      <w:r>
        <w:rPr>
          <w:sz w:val="20"/>
        </w:rPr>
        <w:t>This</w:t>
      </w:r>
      <w:r>
        <w:rPr>
          <w:spacing w:val="-4"/>
          <w:sz w:val="20"/>
        </w:rPr>
        <w:t> </w:t>
      </w:r>
      <w:r>
        <w:rPr>
          <w:sz w:val="20"/>
        </w:rPr>
        <w:t>implementation</w:t>
      </w:r>
      <w:bookmarkStart w:name="_bookmark1538" w:id="1615"/>
      <w:bookmarkEnd w:id="1615"/>
      <w:r>
        <w:rPr>
          <w:sz w:val="20"/>
        </w:rPr>
      </w:r>
      <w:r>
        <w:rPr>
          <w:sz w:val="20"/>
        </w:rPr>
        <w:t> also incorporates refinements to the layout developed by Carriere and Kazman, and by</w:t>
      </w:r>
      <w:r>
        <w:rPr>
          <w:spacing w:val="-28"/>
          <w:sz w:val="20"/>
        </w:rPr>
        <w:t> </w:t>
      </w:r>
      <w:r>
        <w:rPr>
          <w:sz w:val="20"/>
        </w:rPr>
        <w:t>Auber.</w:t>
      </w:r>
    </w:p>
    <w:p>
      <w:pPr>
        <w:pStyle w:val="ListParagraph"/>
        <w:numPr>
          <w:ilvl w:val="1"/>
          <w:numId w:val="34"/>
        </w:numPr>
        <w:tabs>
          <w:tab w:pos="601" w:val="left" w:leader="none"/>
        </w:tabs>
        <w:spacing w:line="249" w:lineRule="auto" w:before="97" w:after="0"/>
        <w:ind w:left="601" w:right="1435" w:hanging="190"/>
        <w:jc w:val="both"/>
        <w:rPr>
          <w:sz w:val="20"/>
        </w:rPr>
      </w:pPr>
      <w:r>
        <w:rPr>
          <w:sz w:val="20"/>
        </w:rPr>
        <w:t>vtkConstrained2DLayoutStrategy - similar to vtkClustering2DLayoutStrategy, but looks for a constraint array indicating a level of impedance a node has to the force calculations during the</w:t>
      </w:r>
      <w:bookmarkStart w:name="_bookmark1539" w:id="1616"/>
      <w:bookmarkEnd w:id="1616"/>
      <w:r>
        <w:rPr>
          <w:sz w:val="20"/>
        </w:rPr>
      </w:r>
      <w:r>
        <w:rPr>
          <w:sz w:val="20"/>
        </w:rPr>
        <w:t> layout</w:t>
      </w:r>
      <w:r>
        <w:rPr>
          <w:spacing w:val="-1"/>
          <w:sz w:val="20"/>
        </w:rPr>
        <w:t> </w:t>
      </w:r>
      <w:r>
        <w:rPr>
          <w:sz w:val="20"/>
        </w:rPr>
        <w:t>optimization.</w:t>
      </w:r>
    </w:p>
    <w:p>
      <w:pPr>
        <w:pStyle w:val="ListParagraph"/>
        <w:numPr>
          <w:ilvl w:val="1"/>
          <w:numId w:val="34"/>
        </w:numPr>
        <w:tabs>
          <w:tab w:pos="601" w:val="left" w:leader="none"/>
        </w:tabs>
        <w:spacing w:line="240" w:lineRule="auto" w:before="98" w:after="0"/>
        <w:ind w:left="601" w:right="0" w:hanging="190"/>
        <w:jc w:val="left"/>
        <w:rPr>
          <w:sz w:val="20"/>
        </w:rPr>
      </w:pPr>
      <w:bookmarkStart w:name="_bookmark1540" w:id="1617"/>
      <w:bookmarkEnd w:id="1617"/>
      <w:r>
        <w:rPr/>
      </w:r>
      <w:bookmarkStart w:name="_bookmark1540" w:id="1618"/>
      <w:bookmarkEnd w:id="1618"/>
      <w:r>
        <w:rPr>
          <w:sz w:val="20"/>
        </w:rPr>
        <w:t>vtkCo</w:t>
      </w:r>
      <w:r>
        <w:rPr>
          <w:sz w:val="20"/>
        </w:rPr>
        <w:t>smicTreeLayoutStrategy - tree layout strategy reminiscent of astronomical</w:t>
      </w:r>
      <w:r>
        <w:rPr>
          <w:spacing w:val="-8"/>
          <w:sz w:val="20"/>
        </w:rPr>
        <w:t> </w:t>
      </w:r>
      <w:r>
        <w:rPr>
          <w:sz w:val="20"/>
        </w:rPr>
        <w:t>systems</w:t>
      </w:r>
    </w:p>
    <w:p>
      <w:pPr>
        <w:pStyle w:val="ListParagraph"/>
        <w:numPr>
          <w:ilvl w:val="1"/>
          <w:numId w:val="34"/>
        </w:numPr>
        <w:tabs>
          <w:tab w:pos="601" w:val="left" w:leader="none"/>
        </w:tabs>
        <w:spacing w:line="240" w:lineRule="auto" w:before="103" w:after="0"/>
        <w:ind w:left="601" w:right="0" w:hanging="190"/>
        <w:jc w:val="left"/>
        <w:rPr>
          <w:sz w:val="20"/>
        </w:rPr>
      </w:pPr>
      <w:bookmarkStart w:name="_bookmark1541" w:id="1619"/>
      <w:bookmarkEnd w:id="1619"/>
      <w:r>
        <w:rPr/>
      </w:r>
      <w:bookmarkStart w:name="_bookmark1541" w:id="1620"/>
      <w:bookmarkEnd w:id="1620"/>
      <w:r>
        <w:rPr>
          <w:sz w:val="20"/>
        </w:rPr>
        <w:t>v</w:t>
      </w:r>
      <w:r>
        <w:rPr>
          <w:sz w:val="20"/>
        </w:rPr>
        <w:t>tkFast2DLayoutStrategy - a simple fast 2D graph</w:t>
      </w:r>
      <w:r>
        <w:rPr>
          <w:spacing w:val="-3"/>
          <w:sz w:val="20"/>
        </w:rPr>
        <w:t> </w:t>
      </w:r>
      <w:r>
        <w:rPr>
          <w:sz w:val="20"/>
        </w:rPr>
        <w:t>layout.</w:t>
      </w:r>
    </w:p>
    <w:p>
      <w:pPr>
        <w:pStyle w:val="ListParagraph"/>
        <w:numPr>
          <w:ilvl w:val="1"/>
          <w:numId w:val="34"/>
        </w:numPr>
        <w:tabs>
          <w:tab w:pos="601" w:val="left" w:leader="none"/>
        </w:tabs>
        <w:spacing w:line="249" w:lineRule="auto" w:before="105" w:after="0"/>
        <w:ind w:left="601" w:right="1436" w:hanging="190"/>
        <w:jc w:val="both"/>
        <w:rPr>
          <w:sz w:val="20"/>
        </w:rPr>
      </w:pPr>
      <w:r>
        <w:rPr>
          <w:sz w:val="20"/>
        </w:rPr>
        <w:t>vtkForceDirectedLayoutStrategy - lays out a graph in 2D or 3D using a force-directed algo-</w:t>
      </w:r>
      <w:bookmarkStart w:name="_bookmark1542" w:id="1621"/>
      <w:bookmarkEnd w:id="1621"/>
      <w:r>
        <w:rPr>
          <w:sz w:val="20"/>
        </w:rPr>
      </w:r>
      <w:r>
        <w:rPr>
          <w:sz w:val="20"/>
        </w:rPr>
        <w:t> rithm.</w:t>
      </w:r>
    </w:p>
    <w:p>
      <w:pPr>
        <w:pStyle w:val="ListParagraph"/>
        <w:numPr>
          <w:ilvl w:val="1"/>
          <w:numId w:val="34"/>
        </w:numPr>
        <w:tabs>
          <w:tab w:pos="601" w:val="left" w:leader="none"/>
        </w:tabs>
        <w:spacing w:line="249" w:lineRule="auto" w:before="95" w:after="0"/>
        <w:ind w:left="601" w:right="1434" w:hanging="190"/>
        <w:jc w:val="both"/>
        <w:rPr>
          <w:sz w:val="20"/>
        </w:rPr>
      </w:pPr>
      <w:r>
        <w:rPr>
          <w:sz w:val="20"/>
        </w:rPr>
        <w:t>vtkPassThroughLayoutStrategy - a layout strategy that does absolutely simply passes the graph</w:t>
      </w:r>
      <w:bookmarkStart w:name="_bookmark1543" w:id="1622"/>
      <w:bookmarkEnd w:id="1622"/>
      <w:r>
        <w:rPr>
          <w:sz w:val="20"/>
        </w:rPr>
      </w:r>
      <w:r>
        <w:rPr>
          <w:sz w:val="20"/>
        </w:rPr>
        <w:t> through without modifying the</w:t>
      </w:r>
      <w:r>
        <w:rPr>
          <w:spacing w:val="-2"/>
          <w:sz w:val="20"/>
        </w:rPr>
        <w:t> </w:t>
      </w:r>
      <w:r>
        <w:rPr>
          <w:sz w:val="20"/>
        </w:rPr>
        <w:t>data.</w:t>
      </w:r>
    </w:p>
    <w:p>
      <w:pPr>
        <w:pStyle w:val="ListParagraph"/>
        <w:numPr>
          <w:ilvl w:val="1"/>
          <w:numId w:val="34"/>
        </w:numPr>
        <w:tabs>
          <w:tab w:pos="601" w:val="left" w:leader="none"/>
        </w:tabs>
        <w:spacing w:line="249" w:lineRule="auto" w:before="97" w:after="0"/>
        <w:ind w:left="601" w:right="1436" w:hanging="190"/>
        <w:jc w:val="both"/>
        <w:rPr>
          <w:sz w:val="20"/>
        </w:rPr>
      </w:pPr>
      <w:r>
        <w:rPr>
          <w:sz w:val="20"/>
        </w:rPr>
        <w:t>vtkRandomLayoutStrategy - randomly places vertices in 2 or 3 dimensions within a bounded</w:t>
      </w:r>
      <w:bookmarkStart w:name="_bookmark1544" w:id="1623"/>
      <w:bookmarkEnd w:id="1623"/>
      <w:r>
        <w:rPr>
          <w:sz w:val="20"/>
        </w:rPr>
      </w:r>
      <w:r>
        <w:rPr>
          <w:sz w:val="20"/>
        </w:rPr>
        <w:t> range.</w:t>
      </w:r>
    </w:p>
    <w:p>
      <w:pPr>
        <w:pStyle w:val="ListParagraph"/>
        <w:numPr>
          <w:ilvl w:val="1"/>
          <w:numId w:val="34"/>
        </w:numPr>
        <w:tabs>
          <w:tab w:pos="601" w:val="left" w:leader="none"/>
        </w:tabs>
        <w:spacing w:line="249" w:lineRule="auto" w:before="95" w:after="0"/>
        <w:ind w:left="601" w:right="1436" w:hanging="190"/>
        <w:jc w:val="both"/>
        <w:rPr>
          <w:sz w:val="20"/>
        </w:rPr>
      </w:pPr>
      <w:r>
        <w:rPr>
          <w:sz w:val="20"/>
        </w:rPr>
        <w:t>vtkSimple2DLayoutStrategy - an implementation of the Fruchterman &amp; Reingold layout strat- egy (see “Graph Drawing by Force-directed Placement” Software-Practice and Experience</w:t>
      </w:r>
      <w:bookmarkStart w:name="_bookmark1545" w:id="1624"/>
      <w:bookmarkEnd w:id="1624"/>
      <w:r>
        <w:rPr>
          <w:sz w:val="20"/>
        </w:rPr>
      </w:r>
      <w:r>
        <w:rPr>
          <w:sz w:val="20"/>
        </w:rPr>
        <w:t> 21(11)</w:t>
      </w:r>
      <w:r>
        <w:rPr>
          <w:spacing w:val="-2"/>
          <w:sz w:val="20"/>
        </w:rPr>
        <w:t> </w:t>
      </w:r>
      <w:r>
        <w:rPr>
          <w:sz w:val="20"/>
        </w:rPr>
        <w:t>1991)).</w:t>
      </w:r>
    </w:p>
    <w:p>
      <w:pPr>
        <w:pStyle w:val="ListParagraph"/>
        <w:numPr>
          <w:ilvl w:val="1"/>
          <w:numId w:val="34"/>
        </w:numPr>
        <w:tabs>
          <w:tab w:pos="601" w:val="left" w:leader="none"/>
        </w:tabs>
        <w:spacing w:line="249" w:lineRule="auto" w:before="96" w:after="0"/>
        <w:ind w:left="601" w:right="1436" w:hanging="190"/>
        <w:jc w:val="both"/>
        <w:rPr>
          <w:sz w:val="20"/>
        </w:rPr>
      </w:pPr>
      <w:r>
        <w:rPr>
          <w:sz w:val="20"/>
        </w:rPr>
        <w:t>vtkTreeLayoutStrategy - Assigns points to the nodes of a tree in either a standard or radial lay-</w:t>
      </w:r>
      <w:bookmarkStart w:name="_bookmark1546" w:id="1625"/>
      <w:bookmarkEnd w:id="1625"/>
      <w:r>
        <w:rPr>
          <w:sz w:val="20"/>
        </w:rPr>
      </w:r>
      <w:r>
        <w:rPr>
          <w:sz w:val="20"/>
        </w:rPr>
        <w:t> out.</w:t>
      </w:r>
    </w:p>
    <w:p>
      <w:pPr>
        <w:pStyle w:val="ListParagraph"/>
        <w:numPr>
          <w:ilvl w:val="1"/>
          <w:numId w:val="34"/>
        </w:numPr>
        <w:tabs>
          <w:tab w:pos="601" w:val="left" w:leader="none"/>
        </w:tabs>
        <w:spacing w:line="249" w:lineRule="auto" w:before="96" w:after="0"/>
        <w:ind w:left="601" w:right="1435" w:hanging="190"/>
        <w:jc w:val="both"/>
        <w:rPr>
          <w:sz w:val="20"/>
        </w:rPr>
      </w:pPr>
      <w:r>
        <w:rPr>
          <w:sz w:val="20"/>
        </w:rPr>
        <w:t>vtkTreeOrbitLayoutStrategy - Assigns points to the nodes of a tree to an orbital layout. Each parent is orbited by its children,</w:t>
      </w:r>
      <w:r>
        <w:rPr>
          <w:spacing w:val="-4"/>
          <w:sz w:val="20"/>
        </w:rPr>
        <w:t> </w:t>
      </w:r>
      <w:r>
        <w:rPr>
          <w:sz w:val="20"/>
        </w:rPr>
        <w:t>recursively.</w:t>
      </w:r>
    </w:p>
    <w:p>
      <w:pPr>
        <w:pStyle w:val="BodyText"/>
        <w:spacing w:line="249" w:lineRule="auto" w:before="176"/>
        <w:ind w:left="121" w:right="1435"/>
        <w:jc w:val="both"/>
      </w:pPr>
      <w:r>
        <w:rPr>
          <w:spacing w:val="-7"/>
        </w:rPr>
        <w:t>To </w:t>
      </w:r>
      <w:r>
        <w:rPr/>
        <w:t>simplify the task of visualizing different graphs, the vertex layout strategies can be supplied directly to a view class. This is done by calling vtkGraphLayoutView::SetLayoutStrat- egy(vtkGraphLayoutStrategy</w:t>
      </w:r>
      <w:r>
        <w:rPr>
          <w:spacing w:val="-5"/>
        </w:rPr>
        <w:t> </w:t>
      </w:r>
      <w:r>
        <w:rPr/>
        <w:t>*s)</w:t>
      </w:r>
      <w:r>
        <w:rPr>
          <w:spacing w:val="-4"/>
        </w:rPr>
        <w:t> </w:t>
      </w:r>
      <w:r>
        <w:rPr/>
        <w:t>as</w:t>
      </w:r>
      <w:r>
        <w:rPr>
          <w:spacing w:val="-5"/>
        </w:rPr>
        <w:t> </w:t>
      </w:r>
      <w:r>
        <w:rPr/>
        <w:t>in</w:t>
      </w:r>
      <w:r>
        <w:rPr>
          <w:spacing w:val="-4"/>
        </w:rPr>
        <w:t> </w:t>
      </w:r>
      <w:r>
        <w:rPr/>
        <w:t>the</w:t>
      </w:r>
      <w:r>
        <w:rPr>
          <w:spacing w:val="-6"/>
        </w:rPr>
        <w:t> </w:t>
      </w:r>
      <w:r>
        <w:rPr/>
        <w:t>preceding</w:t>
      </w:r>
      <w:r>
        <w:rPr>
          <w:spacing w:val="-5"/>
        </w:rPr>
        <w:t> </w:t>
      </w:r>
      <w:r>
        <w:rPr/>
        <w:t>example.</w:t>
      </w:r>
      <w:r>
        <w:rPr>
          <w:spacing w:val="-4"/>
        </w:rPr>
        <w:t> </w:t>
      </w:r>
      <w:r>
        <w:rPr>
          <w:spacing w:val="-3"/>
        </w:rPr>
        <w:t>Views</w:t>
      </w:r>
      <w:r>
        <w:rPr>
          <w:spacing w:val="-5"/>
        </w:rPr>
        <w:t> </w:t>
      </w:r>
      <w:r>
        <w:rPr/>
        <w:t>are</w:t>
      </w:r>
      <w:r>
        <w:rPr>
          <w:spacing w:val="-4"/>
        </w:rPr>
        <w:t> </w:t>
      </w:r>
      <w:r>
        <w:rPr/>
        <w:t>discussed</w:t>
      </w:r>
      <w:r>
        <w:rPr>
          <w:spacing w:val="-5"/>
        </w:rPr>
        <w:t> </w:t>
      </w:r>
      <w:r>
        <w:rPr/>
        <w:t>in</w:t>
      </w:r>
      <w:r>
        <w:rPr>
          <w:spacing w:val="-4"/>
        </w:rPr>
        <w:t> </w:t>
      </w:r>
      <w:r>
        <w:rPr/>
        <w:t>greater</w:t>
      </w:r>
      <w:r>
        <w:rPr>
          <w:spacing w:val="-4"/>
        </w:rPr>
        <w:t> </w:t>
      </w:r>
      <w:r>
        <w:rPr/>
        <w:t>depth</w:t>
      </w:r>
      <w:r>
        <w:rPr>
          <w:spacing w:val="-5"/>
        </w:rPr>
        <w:t> </w:t>
      </w:r>
      <w:r>
        <w:rPr/>
        <w:t>in </w:t>
      </w:r>
      <w:hyperlink w:history="true" w:anchor="_bookmark1580">
        <w:r>
          <w:rPr/>
          <w:t>“Views and Representations” on page</w:t>
        </w:r>
        <w:r>
          <w:rPr>
            <w:spacing w:val="-4"/>
          </w:rPr>
          <w:t> </w:t>
        </w:r>
        <w:r>
          <w:rPr/>
          <w:t>176.</w:t>
        </w:r>
      </w:hyperlink>
    </w:p>
    <w:p>
      <w:pPr>
        <w:pStyle w:val="BodyText"/>
        <w:spacing w:before="2"/>
        <w:rPr>
          <w:sz w:val="29"/>
        </w:rPr>
      </w:pPr>
    </w:p>
    <w:p>
      <w:pPr>
        <w:pStyle w:val="Heading6"/>
        <w:ind w:left="600"/>
      </w:pPr>
      <w:bookmarkStart w:name="_bookmark1547" w:id="1626"/>
      <w:bookmarkEnd w:id="1626"/>
      <w:r>
        <w:rPr>
          <w:b w:val="0"/>
        </w:rPr>
      </w:r>
      <w:bookmarkStart w:name="_bookmark1548" w:id="1627"/>
      <w:bookmarkEnd w:id="1627"/>
      <w:r>
        <w:rPr>
          <w:b w:val="0"/>
        </w:rPr>
      </w:r>
      <w:r>
        <w:rPr>
          <w:color w:val="0C7652"/>
        </w:rPr>
        <w:t>Edge Layout</w:t>
      </w:r>
    </w:p>
    <w:p>
      <w:pPr>
        <w:pStyle w:val="BodyText"/>
        <w:spacing w:line="249" w:lineRule="auto" w:before="127"/>
        <w:ind w:left="121" w:right="1437"/>
        <w:jc w:val="both"/>
      </w:pPr>
      <w:r>
        <w:rPr/>
        <w:t>To determine how </w:t>
      </w:r>
      <w:bookmarkStart w:name="_bookmark1550" w:id="1628"/>
      <w:bookmarkEnd w:id="1628"/>
      <w:r>
        <w:rPr/>
        <w:t>edges</w:t>
      </w:r>
      <w:r>
        <w:rPr/>
        <w:t> are routed, one again uses a strategy abstraction. </w:t>
      </w:r>
      <w:bookmarkStart w:name="_bookmark1549" w:id="1629"/>
      <w:bookmarkEnd w:id="1629"/>
      <w:r>
        <w:rPr/>
        <w:t>Every</w:t>
      </w:r>
      <w:r>
        <w:rPr/>
        <w:t> edge layout strategy is subclassed from vtkEdgeLayoutStrategy, which is then plugged into the vtkEdgeLayout class. Examples of currently available edge layout strategies include:</w:t>
      </w:r>
    </w:p>
    <w:p>
      <w:pPr>
        <w:pStyle w:val="ListParagraph"/>
        <w:numPr>
          <w:ilvl w:val="1"/>
          <w:numId w:val="34"/>
        </w:numPr>
        <w:tabs>
          <w:tab w:pos="601" w:val="left" w:leader="none"/>
        </w:tabs>
        <w:spacing w:line="240" w:lineRule="auto" w:before="176" w:after="0"/>
        <w:ind w:left="600" w:right="0" w:hanging="189"/>
        <w:jc w:val="left"/>
        <w:rPr>
          <w:sz w:val="20"/>
        </w:rPr>
      </w:pPr>
      <w:bookmarkStart w:name="_bookmark1551" w:id="1630"/>
      <w:bookmarkEnd w:id="1630"/>
      <w:r>
        <w:rPr/>
      </w:r>
      <w:bookmarkStart w:name="_bookmark1552" w:id="1631"/>
      <w:bookmarkEnd w:id="1631"/>
      <w:r>
        <w:rPr/>
      </w:r>
      <w:bookmarkStart w:name="_bookmark1552" w:id="1632"/>
      <w:bookmarkEnd w:id="1632"/>
      <w:r>
        <w:rPr>
          <w:sz w:val="20"/>
        </w:rPr>
        <w:t>v</w:t>
      </w:r>
      <w:r>
        <w:rPr>
          <w:sz w:val="20"/>
        </w:rPr>
        <w:t>tkArcParallelEdgeStrategy</w:t>
      </w:r>
      <w:r>
        <w:rPr>
          <w:spacing w:val="-8"/>
          <w:sz w:val="20"/>
        </w:rPr>
        <w:t> </w:t>
      </w:r>
      <w:r>
        <w:rPr>
          <w:sz w:val="20"/>
        </w:rPr>
        <w:t>-</w:t>
      </w:r>
      <w:r>
        <w:rPr>
          <w:spacing w:val="-8"/>
          <w:sz w:val="20"/>
        </w:rPr>
        <w:t> </w:t>
      </w:r>
      <w:r>
        <w:rPr>
          <w:sz w:val="20"/>
        </w:rPr>
        <w:t>routes</w:t>
      </w:r>
      <w:r>
        <w:rPr>
          <w:spacing w:val="-8"/>
          <w:sz w:val="20"/>
        </w:rPr>
        <w:t> </w:t>
      </w:r>
      <w:r>
        <w:rPr>
          <w:sz w:val="20"/>
        </w:rPr>
        <w:t>single</w:t>
      </w:r>
      <w:r>
        <w:rPr>
          <w:spacing w:val="-9"/>
          <w:sz w:val="20"/>
        </w:rPr>
        <w:t> </w:t>
      </w:r>
      <w:r>
        <w:rPr>
          <w:sz w:val="20"/>
        </w:rPr>
        <w:t>edges</w:t>
      </w:r>
      <w:r>
        <w:rPr>
          <w:spacing w:val="-9"/>
          <w:sz w:val="20"/>
        </w:rPr>
        <w:t> </w:t>
      </w:r>
      <w:r>
        <w:rPr>
          <w:sz w:val="20"/>
        </w:rPr>
        <w:t>as</w:t>
      </w:r>
      <w:r>
        <w:rPr>
          <w:spacing w:val="-8"/>
          <w:sz w:val="20"/>
        </w:rPr>
        <w:t> </w:t>
      </w:r>
      <w:r>
        <w:rPr>
          <w:sz w:val="20"/>
        </w:rPr>
        <w:t>line</w:t>
      </w:r>
      <w:r>
        <w:rPr>
          <w:spacing w:val="-8"/>
          <w:sz w:val="20"/>
        </w:rPr>
        <w:t> </w:t>
      </w:r>
      <w:r>
        <w:rPr>
          <w:sz w:val="20"/>
        </w:rPr>
        <w:t>segments,</w:t>
      </w:r>
      <w:r>
        <w:rPr>
          <w:spacing w:val="-7"/>
          <w:sz w:val="20"/>
        </w:rPr>
        <w:t> </w:t>
      </w:r>
      <w:r>
        <w:rPr>
          <w:sz w:val="20"/>
        </w:rPr>
        <w:t>routes</w:t>
      </w:r>
      <w:r>
        <w:rPr>
          <w:spacing w:val="-9"/>
          <w:sz w:val="20"/>
        </w:rPr>
        <w:t> </w:t>
      </w:r>
      <w:r>
        <w:rPr>
          <w:sz w:val="20"/>
        </w:rPr>
        <w:t>parallel</w:t>
      </w:r>
      <w:r>
        <w:rPr>
          <w:spacing w:val="-9"/>
          <w:sz w:val="20"/>
        </w:rPr>
        <w:t> </w:t>
      </w:r>
      <w:r>
        <w:rPr>
          <w:sz w:val="20"/>
        </w:rPr>
        <w:t>edges</w:t>
      </w:r>
      <w:r>
        <w:rPr>
          <w:spacing w:val="-8"/>
          <w:sz w:val="20"/>
        </w:rPr>
        <w:t> </w:t>
      </w:r>
      <w:r>
        <w:rPr>
          <w:sz w:val="20"/>
        </w:rPr>
        <w:t>as</w:t>
      </w:r>
      <w:r>
        <w:rPr>
          <w:spacing w:val="-9"/>
          <w:sz w:val="20"/>
        </w:rPr>
        <w:t> </w:t>
      </w:r>
      <w:r>
        <w:rPr>
          <w:sz w:val="20"/>
        </w:rPr>
        <w:t>arcs.</w:t>
      </w:r>
    </w:p>
    <w:p>
      <w:pPr>
        <w:pStyle w:val="ListParagraph"/>
        <w:numPr>
          <w:ilvl w:val="1"/>
          <w:numId w:val="34"/>
        </w:numPr>
        <w:tabs>
          <w:tab w:pos="601" w:val="left" w:leader="none"/>
        </w:tabs>
        <w:spacing w:line="240" w:lineRule="auto" w:before="104" w:after="0"/>
        <w:ind w:left="600" w:right="0" w:hanging="189"/>
        <w:jc w:val="left"/>
        <w:rPr>
          <w:sz w:val="20"/>
        </w:rPr>
      </w:pPr>
      <w:bookmarkStart w:name="_bookmark1553" w:id="1633"/>
      <w:bookmarkEnd w:id="1633"/>
      <w:r>
        <w:rPr/>
      </w:r>
      <w:bookmarkStart w:name="_bookmark1553" w:id="1634"/>
      <w:bookmarkEnd w:id="1634"/>
      <w:r>
        <w:rPr>
          <w:sz w:val="20"/>
        </w:rPr>
        <w:t>v</w:t>
      </w:r>
      <w:r>
        <w:rPr>
          <w:sz w:val="20"/>
        </w:rPr>
        <w:t>tkGeoEdgeStrategy - Layout graph edges on a globe as</w:t>
      </w:r>
      <w:r>
        <w:rPr>
          <w:spacing w:val="-4"/>
          <w:sz w:val="20"/>
        </w:rPr>
        <w:t> </w:t>
      </w:r>
      <w:r>
        <w:rPr>
          <w:sz w:val="20"/>
        </w:rPr>
        <w:t>arcs.</w:t>
      </w:r>
    </w:p>
    <w:p>
      <w:pPr>
        <w:pStyle w:val="ListParagraph"/>
        <w:numPr>
          <w:ilvl w:val="1"/>
          <w:numId w:val="34"/>
        </w:numPr>
        <w:tabs>
          <w:tab w:pos="601" w:val="left" w:leader="none"/>
        </w:tabs>
        <w:spacing w:line="249" w:lineRule="auto" w:before="104" w:after="0"/>
        <w:ind w:left="601" w:right="1436" w:hanging="190"/>
        <w:jc w:val="both"/>
        <w:rPr>
          <w:sz w:val="20"/>
        </w:rPr>
      </w:pPr>
      <w:r>
        <w:rPr>
          <w:sz w:val="20"/>
        </w:rPr>
        <w:t>vtkPassThroughEdgeStrategy - a layout strategy that simply passes the graph through without modifying the</w:t>
      </w:r>
      <w:r>
        <w:rPr>
          <w:spacing w:val="-1"/>
          <w:sz w:val="20"/>
        </w:rPr>
        <w:t> </w:t>
      </w:r>
      <w:r>
        <w:rPr>
          <w:sz w:val="20"/>
        </w:rPr>
        <w:t>data.</w:t>
      </w:r>
    </w:p>
    <w:p>
      <w:pPr>
        <w:spacing w:after="0" w:line="249" w:lineRule="auto"/>
        <w:jc w:val="both"/>
        <w:rPr>
          <w:sz w:val="20"/>
        </w:rPr>
        <w:sectPr>
          <w:headerReference w:type="even" r:id="rId274"/>
          <w:headerReference w:type="default" r:id="rId275"/>
          <w:pgSz w:w="10440" w:h="13680"/>
          <w:pgMar w:header="772" w:footer="0" w:top="980" w:bottom="280" w:left="780" w:right="0"/>
          <w:pgNumType w:start="172"/>
        </w:sectPr>
      </w:pPr>
    </w:p>
    <w:p>
      <w:pPr>
        <w:pStyle w:val="BodyText"/>
      </w:pPr>
    </w:p>
    <w:p>
      <w:pPr>
        <w:pStyle w:val="BodyText"/>
        <w:rPr>
          <w:sz w:val="18"/>
        </w:rPr>
      </w:pPr>
    </w:p>
    <w:p>
      <w:pPr>
        <w:pStyle w:val="BodyText"/>
        <w:spacing w:line="249" w:lineRule="auto"/>
        <w:ind w:left="661" w:firstLine="478"/>
      </w:pPr>
      <w:r>
        <w:rPr/>
        <w:t>The edge layout strategies can also be supplied directly to a view class using vtkGraphLayout- View::SetEdgeLayoutStrategy(vtkEdgeLayoutStrategy *s).</w:t>
      </w:r>
    </w:p>
    <w:p>
      <w:pPr>
        <w:pStyle w:val="BodyText"/>
        <w:spacing w:before="3"/>
        <w:rPr>
          <w:sz w:val="28"/>
        </w:rPr>
      </w:pPr>
    </w:p>
    <w:p>
      <w:pPr>
        <w:pStyle w:val="Heading6"/>
      </w:pPr>
      <w:bookmarkStart w:name="_bookmark1554" w:id="1635"/>
      <w:bookmarkEnd w:id="1635"/>
      <w:r>
        <w:rPr>
          <w:b w:val="0"/>
        </w:rPr>
      </w:r>
      <w:bookmarkStart w:name="_bookmark1555" w:id="1636"/>
      <w:bookmarkEnd w:id="1636"/>
      <w:r>
        <w:rPr>
          <w:b w:val="0"/>
        </w:rPr>
      </w:r>
      <w:r>
        <w:rPr>
          <w:color w:val="0C7652"/>
        </w:rPr>
        <w:t>Converting Layouts to Geometry</w:t>
      </w:r>
    </w:p>
    <w:p>
      <w:pPr>
        <w:pStyle w:val="BodyText"/>
        <w:spacing w:line="249" w:lineRule="auto" w:before="115"/>
        <w:ind w:left="661" w:right="895"/>
        <w:jc w:val="both"/>
      </w:pPr>
      <w:r>
        <w:rPr/>
        <w:t>Once </w:t>
      </w:r>
      <w:bookmarkStart w:name="_bookmark1558" w:id="1637"/>
      <w:bookmarkEnd w:id="1637"/>
      <w:r>
        <w:rPr/>
        <w:t>the</w:t>
      </w:r>
      <w:r>
        <w:rPr/>
        <w:t> layouts are complete, the graphs must still be converted to geometry: </w:t>
      </w:r>
      <w:bookmarkStart w:name="_bookmark1557" w:id="1638"/>
      <w:bookmarkEnd w:id="1638"/>
      <w:r>
        <w:rPr/>
        <w:t>p</w:t>
      </w:r>
      <w:r>
        <w:rPr/>
        <w:t>oints, </w:t>
      </w:r>
      <w:bookmarkStart w:name="_bookmark1556" w:id="1639"/>
      <w:bookmarkEnd w:id="1639"/>
      <w:r>
        <w:rPr/>
        <w:t>li</w:t>
      </w:r>
      <w:r>
        <w:rPr/>
        <w:t>nes, </w:t>
      </w:r>
      <w:bookmarkStart w:name="_bookmark1559" w:id="1640"/>
      <w:bookmarkEnd w:id="1640"/>
      <w:r>
        <w:rPr/>
        <w:t>p</w:t>
      </w:r>
      <w:r>
        <w:rPr/>
        <w:t>oly- lines, polygons, etc., which can be mapped into actors in order to be displayed in a render window. Classes for helping to accomplish this final conversion include:</w:t>
      </w:r>
    </w:p>
    <w:p>
      <w:pPr>
        <w:pStyle w:val="ListParagraph"/>
        <w:numPr>
          <w:ilvl w:val="2"/>
          <w:numId w:val="34"/>
        </w:numPr>
        <w:tabs>
          <w:tab w:pos="1140" w:val="left" w:leader="none"/>
        </w:tabs>
        <w:spacing w:line="249" w:lineRule="auto" w:before="167" w:after="0"/>
        <w:ind w:left="1141" w:right="895" w:hanging="190"/>
        <w:jc w:val="left"/>
        <w:rPr>
          <w:sz w:val="20"/>
        </w:rPr>
      </w:pPr>
      <w:bookmarkStart w:name="_bookmark1561" w:id="1641"/>
      <w:bookmarkEnd w:id="1641"/>
      <w:r>
        <w:rPr/>
      </w:r>
      <w:bookmarkStart w:name="_bookmark1561" w:id="1642"/>
      <w:bookmarkEnd w:id="1642"/>
      <w:r>
        <w:rPr>
          <w:sz w:val="20"/>
        </w:rPr>
        <w:t>v</w:t>
      </w:r>
      <w:r>
        <w:rPr>
          <w:sz w:val="20"/>
        </w:rPr>
        <w:t>tkGraphToGlyphs - Converts a vtkGraph to a vtkPolyData containing a glyph (circle, dia-</w:t>
      </w:r>
      <w:bookmarkStart w:name="_bookmark1560" w:id="1643"/>
      <w:bookmarkEnd w:id="1643"/>
      <w:r>
        <w:rPr>
          <w:sz w:val="20"/>
        </w:rPr>
      </w:r>
      <w:r>
        <w:rPr>
          <w:sz w:val="20"/>
        </w:rPr>
        <w:t> mond, crosses, etc.) for each</w:t>
      </w:r>
      <w:r>
        <w:rPr>
          <w:spacing w:val="-1"/>
          <w:sz w:val="20"/>
        </w:rPr>
        <w:t> </w:t>
      </w:r>
      <w:r>
        <w:rPr>
          <w:sz w:val="20"/>
        </w:rPr>
        <w:t>vertex.</w:t>
      </w:r>
    </w:p>
    <w:p>
      <w:pPr>
        <w:pStyle w:val="ListParagraph"/>
        <w:numPr>
          <w:ilvl w:val="2"/>
          <w:numId w:val="34"/>
        </w:numPr>
        <w:tabs>
          <w:tab w:pos="1140" w:val="left" w:leader="none"/>
        </w:tabs>
        <w:spacing w:line="240" w:lineRule="auto" w:before="86" w:after="0"/>
        <w:ind w:left="1141" w:right="0" w:hanging="190"/>
        <w:jc w:val="left"/>
        <w:rPr>
          <w:sz w:val="20"/>
        </w:rPr>
      </w:pPr>
      <w:bookmarkStart w:name="_bookmark1562" w:id="1644"/>
      <w:bookmarkEnd w:id="1644"/>
      <w:r>
        <w:rPr/>
      </w:r>
      <w:bookmarkStart w:name="_bookmark1562" w:id="1645"/>
      <w:bookmarkEnd w:id="1645"/>
      <w:r>
        <w:rPr>
          <w:sz w:val="20"/>
        </w:rPr>
        <w:t>v</w:t>
      </w:r>
      <w:r>
        <w:rPr>
          <w:sz w:val="20"/>
        </w:rPr>
        <w:t>tkGraphMapper - Map vtkGraph and derived classes to graphics</w:t>
      </w:r>
      <w:r>
        <w:rPr>
          <w:spacing w:val="-6"/>
          <w:sz w:val="20"/>
        </w:rPr>
        <w:t> </w:t>
      </w:r>
      <w:r>
        <w:rPr>
          <w:sz w:val="20"/>
        </w:rPr>
        <w:t>primitives.</w:t>
      </w:r>
    </w:p>
    <w:p>
      <w:pPr>
        <w:pStyle w:val="ListParagraph"/>
        <w:numPr>
          <w:ilvl w:val="2"/>
          <w:numId w:val="34"/>
        </w:numPr>
        <w:tabs>
          <w:tab w:pos="1140" w:val="left" w:leader="none"/>
        </w:tabs>
        <w:spacing w:line="249" w:lineRule="auto" w:before="94" w:after="0"/>
        <w:ind w:left="1141" w:right="897" w:hanging="190"/>
        <w:jc w:val="left"/>
        <w:rPr>
          <w:sz w:val="20"/>
        </w:rPr>
      </w:pPr>
      <w:r>
        <w:rPr>
          <w:sz w:val="20"/>
        </w:rPr>
        <w:t>vtkGraphToPolyData - Converts the edges of the graph to polydata, assumes vertex data</w:t>
      </w:r>
      <w:bookmarkStart w:name="_bookmark1563" w:id="1646"/>
      <w:bookmarkEnd w:id="1646"/>
      <w:r>
        <w:rPr>
          <w:sz w:val="20"/>
        </w:rPr>
      </w:r>
      <w:r>
        <w:rPr>
          <w:sz w:val="20"/>
        </w:rPr>
        <w:t> already has associated point data and passes this data</w:t>
      </w:r>
      <w:r>
        <w:rPr>
          <w:spacing w:val="-4"/>
          <w:sz w:val="20"/>
        </w:rPr>
        <w:t> </w:t>
      </w:r>
      <w:r>
        <w:rPr>
          <w:sz w:val="20"/>
        </w:rPr>
        <w:t>along.</w:t>
      </w:r>
    </w:p>
    <w:p>
      <w:pPr>
        <w:pStyle w:val="ListParagraph"/>
        <w:numPr>
          <w:ilvl w:val="2"/>
          <w:numId w:val="34"/>
        </w:numPr>
        <w:tabs>
          <w:tab w:pos="1140" w:val="left" w:leader="none"/>
        </w:tabs>
        <w:spacing w:line="240" w:lineRule="auto" w:before="85" w:after="0"/>
        <w:ind w:left="1141" w:right="0" w:hanging="190"/>
        <w:jc w:val="left"/>
        <w:rPr>
          <w:sz w:val="20"/>
        </w:rPr>
      </w:pPr>
      <w:r>
        <w:rPr>
          <w:sz w:val="20"/>
        </w:rPr>
        <w:t>vtkEdgeCenters - generate points at center of graph</w:t>
      </w:r>
      <w:r>
        <w:rPr>
          <w:spacing w:val="-6"/>
          <w:sz w:val="20"/>
        </w:rPr>
        <w:t> </w:t>
      </w:r>
      <w:r>
        <w:rPr>
          <w:sz w:val="20"/>
        </w:rPr>
        <w:t>edges.</w:t>
      </w:r>
    </w:p>
    <w:p>
      <w:pPr>
        <w:pStyle w:val="BodyText"/>
        <w:spacing w:line="249" w:lineRule="auto" w:before="175"/>
        <w:ind w:left="661" w:right="896" w:hanging="1"/>
        <w:jc w:val="both"/>
      </w:pPr>
      <w:r>
        <w:rPr/>
        <w:t>The use of the preceding classes is demonstrated here in the following code example of drawing a graph.</w:t>
      </w:r>
      <w:r>
        <w:rPr>
          <w:spacing w:val="-7"/>
        </w:rPr>
        <w:t> </w:t>
      </w:r>
      <w:r>
        <w:rPr>
          <w:spacing w:val="-8"/>
        </w:rPr>
        <w:t>We</w:t>
      </w:r>
      <w:r>
        <w:rPr>
          <w:spacing w:val="-5"/>
        </w:rPr>
        <w:t> </w:t>
      </w:r>
      <w:r>
        <w:rPr/>
        <w:t>are</w:t>
      </w:r>
      <w:r>
        <w:rPr>
          <w:spacing w:val="-6"/>
        </w:rPr>
        <w:t> </w:t>
      </w:r>
      <w:r>
        <w:rPr/>
        <w:t>using</w:t>
      </w:r>
      <w:r>
        <w:rPr>
          <w:spacing w:val="-6"/>
        </w:rPr>
        <w:t> </w:t>
      </w:r>
      <w:r>
        <w:rPr/>
        <w:t>a</w:t>
      </w:r>
      <w:r>
        <w:rPr>
          <w:spacing w:val="-6"/>
        </w:rPr>
        <w:t> </w:t>
      </w:r>
      <w:r>
        <w:rPr/>
        <w:t>single</w:t>
      </w:r>
      <w:r>
        <w:rPr>
          <w:spacing w:val="-7"/>
        </w:rPr>
        <w:t> </w:t>
      </w:r>
      <w:r>
        <w:rPr/>
        <w:t>strategy</w:t>
      </w:r>
      <w:r>
        <w:rPr>
          <w:spacing w:val="-5"/>
        </w:rPr>
        <w:t> </w:t>
      </w:r>
      <w:r>
        <w:rPr/>
        <w:t>to</w:t>
      </w:r>
      <w:r>
        <w:rPr>
          <w:spacing w:val="-6"/>
        </w:rPr>
        <w:t> </w:t>
      </w:r>
      <w:r>
        <w:rPr/>
        <w:t>do</w:t>
      </w:r>
      <w:r>
        <w:rPr>
          <w:spacing w:val="-6"/>
        </w:rPr>
        <w:t> </w:t>
      </w:r>
      <w:r>
        <w:rPr/>
        <w:t>the</w:t>
      </w:r>
      <w:r>
        <w:rPr>
          <w:spacing w:val="-7"/>
        </w:rPr>
        <w:t> </w:t>
      </w:r>
      <w:r>
        <w:rPr/>
        <w:t>initial</w:t>
      </w:r>
      <w:r>
        <w:rPr>
          <w:spacing w:val="-6"/>
        </w:rPr>
        <w:t> </w:t>
      </w:r>
      <w:r>
        <w:rPr/>
        <w:t>graph</w:t>
      </w:r>
      <w:r>
        <w:rPr>
          <w:spacing w:val="-7"/>
        </w:rPr>
        <w:t> </w:t>
      </w:r>
      <w:r>
        <w:rPr/>
        <w:t>layout;</w:t>
      </w:r>
      <w:r>
        <w:rPr>
          <w:spacing w:val="-5"/>
        </w:rPr>
        <w:t> </w:t>
      </w:r>
      <w:r>
        <w:rPr/>
        <w:t>however,</w:t>
      </w:r>
      <w:r>
        <w:rPr>
          <w:spacing w:val="-6"/>
        </w:rPr>
        <w:t> </w:t>
      </w:r>
      <w:r>
        <w:rPr/>
        <w:t>as</w:t>
      </w:r>
      <w:r>
        <w:rPr>
          <w:spacing w:val="-6"/>
        </w:rPr>
        <w:t> </w:t>
      </w:r>
      <w:r>
        <w:rPr/>
        <w:t>noted</w:t>
      </w:r>
      <w:r>
        <w:rPr>
          <w:spacing w:val="-6"/>
        </w:rPr>
        <w:t> </w:t>
      </w:r>
      <w:r>
        <w:rPr/>
        <w:t>earlier,</w:t>
      </w:r>
      <w:r>
        <w:rPr>
          <w:spacing w:val="-6"/>
        </w:rPr>
        <w:t> </w:t>
      </w:r>
      <w:r>
        <w:rPr/>
        <w:t>the</w:t>
      </w:r>
      <w:r>
        <w:rPr>
          <w:spacing w:val="-6"/>
        </w:rPr>
        <w:t> </w:t>
      </w:r>
      <w:r>
        <w:rPr/>
        <w:t>strat- egy classes are interchangeable, and new layout strategies can be applied by swapping out one strat- egy for another in this</w:t>
      </w:r>
      <w:r>
        <w:rPr>
          <w:spacing w:val="-1"/>
        </w:rPr>
        <w:t> </w:t>
      </w:r>
      <w:r>
        <w:rPr/>
        <w:t>example.</w:t>
      </w:r>
    </w:p>
    <w:p>
      <w:pPr>
        <w:pStyle w:val="BodyText"/>
        <w:spacing w:before="1"/>
        <w:rPr>
          <w:sz w:val="22"/>
        </w:rPr>
      </w:pPr>
    </w:p>
    <w:p>
      <w:pPr>
        <w:spacing w:before="1"/>
        <w:ind w:left="1140" w:right="0" w:firstLine="0"/>
        <w:jc w:val="left"/>
        <w:rPr>
          <w:rFonts w:ascii="Courier New"/>
          <w:sz w:val="18"/>
        </w:rPr>
      </w:pPr>
      <w:r>
        <w:rPr>
          <w:rFonts w:ascii="Courier New"/>
          <w:color w:val="323232"/>
          <w:sz w:val="18"/>
        </w:rPr>
        <w:t>from vtk import *</w:t>
      </w:r>
    </w:p>
    <w:p>
      <w:pPr>
        <w:pStyle w:val="BodyText"/>
        <w:spacing w:before="5"/>
        <w:rPr>
          <w:rFonts w:ascii="Courier New"/>
          <w:sz w:val="21"/>
        </w:rPr>
      </w:pPr>
    </w:p>
    <w:p>
      <w:pPr>
        <w:spacing w:before="0"/>
        <w:ind w:left="1140" w:right="0" w:firstLine="0"/>
        <w:jc w:val="left"/>
        <w:rPr>
          <w:rFonts w:ascii="Courier New"/>
          <w:sz w:val="18"/>
        </w:rPr>
      </w:pPr>
      <w:r>
        <w:rPr>
          <w:rFonts w:ascii="Courier New"/>
          <w:color w:val="323232"/>
          <w:sz w:val="18"/>
        </w:rPr>
        <w:t># create a random graph</w:t>
      </w:r>
    </w:p>
    <w:p>
      <w:pPr>
        <w:spacing w:line="264" w:lineRule="auto" w:before="21"/>
        <w:ind w:left="1140" w:right="4378" w:firstLine="0"/>
        <w:jc w:val="left"/>
        <w:rPr>
          <w:rFonts w:ascii="Courier New"/>
          <w:sz w:val="18"/>
        </w:rPr>
      </w:pPr>
      <w:r>
        <w:rPr>
          <w:rFonts w:ascii="Courier New"/>
          <w:color w:val="323232"/>
          <w:sz w:val="18"/>
        </w:rPr>
        <w:t>source = vtkRandomGraphSource() source.SetNumberOfVertices(100) source.SetNumberOfEdges(110) source.StartWithTreeOn() source.Update()</w:t>
      </w:r>
    </w:p>
    <w:p>
      <w:pPr>
        <w:pStyle w:val="BodyText"/>
        <w:spacing w:before="7"/>
        <w:rPr>
          <w:rFonts w:ascii="Courier New"/>
          <w:sz w:val="19"/>
        </w:rPr>
      </w:pPr>
    </w:p>
    <w:p>
      <w:pPr>
        <w:spacing w:before="0"/>
        <w:ind w:left="1140" w:right="0" w:firstLine="0"/>
        <w:jc w:val="left"/>
        <w:rPr>
          <w:rFonts w:ascii="Courier New"/>
          <w:sz w:val="18"/>
        </w:rPr>
      </w:pPr>
      <w:r>
        <w:rPr>
          <w:rFonts w:ascii="Courier New"/>
          <w:color w:val="323232"/>
          <w:sz w:val="18"/>
        </w:rPr>
        <w:t># setup a strategy for laying out the graph</w:t>
      </w:r>
    </w:p>
    <w:p>
      <w:pPr>
        <w:tabs>
          <w:tab w:pos="1463" w:val="left" w:leader="none"/>
        </w:tabs>
        <w:spacing w:line="264" w:lineRule="auto" w:before="21"/>
        <w:ind w:left="1140" w:right="1077" w:firstLine="0"/>
        <w:jc w:val="left"/>
        <w:rPr>
          <w:rFonts w:ascii="Courier New"/>
          <w:sz w:val="18"/>
        </w:rPr>
      </w:pPr>
      <w:r>
        <w:rPr>
          <w:rFonts w:ascii="Courier New"/>
          <w:color w:val="323232"/>
          <w:sz w:val="18"/>
        </w:rPr>
        <w:t>#</w:t>
        <w:tab/>
        <w:t>NOTE: You can set additional options for each strategy, as</w:t>
      </w:r>
      <w:r>
        <w:rPr>
          <w:rFonts w:ascii="Courier New"/>
          <w:color w:val="323232"/>
          <w:spacing w:val="-62"/>
          <w:sz w:val="18"/>
        </w:rPr>
        <w:t> </w:t>
      </w:r>
      <w:r>
        <w:rPr>
          <w:rFonts w:ascii="Courier New"/>
          <w:color w:val="323232"/>
          <w:sz w:val="18"/>
        </w:rPr>
        <w:t>desired strategy =</w:t>
      </w:r>
      <w:r>
        <w:rPr>
          <w:rFonts w:ascii="Courier New"/>
          <w:color w:val="323232"/>
          <w:spacing w:val="-5"/>
          <w:sz w:val="18"/>
        </w:rPr>
        <w:t> </w:t>
      </w:r>
      <w:r>
        <w:rPr>
          <w:rFonts w:ascii="Courier New"/>
          <w:color w:val="323232"/>
          <w:sz w:val="18"/>
        </w:rPr>
        <w:t>vtkFast2DLayoutStrategy()</w:t>
      </w:r>
    </w:p>
    <w:p>
      <w:pPr>
        <w:spacing w:line="264" w:lineRule="auto" w:before="0"/>
        <w:ind w:left="1140" w:right="3623" w:firstLine="0"/>
        <w:jc w:val="left"/>
        <w:rPr>
          <w:rFonts w:ascii="Courier New"/>
          <w:sz w:val="18"/>
        </w:rPr>
      </w:pPr>
      <w:r>
        <w:rPr>
          <w:rFonts w:ascii="Courier New"/>
          <w:color w:val="323232"/>
          <w:sz w:val="18"/>
        </w:rPr>
        <w:t>#strategy = vtkSimple2DLayoutStrategy() #strategy = vtkCosmicTreeLayoutStrategy() #strategy = vtkForceDirectedLayoutStrategy() #strategy = vtkTreeLayoutStrategy()</w:t>
      </w:r>
    </w:p>
    <w:p>
      <w:pPr>
        <w:pStyle w:val="BodyText"/>
        <w:spacing w:before="7"/>
        <w:rPr>
          <w:rFonts w:ascii="Courier New"/>
          <w:sz w:val="19"/>
        </w:rPr>
      </w:pPr>
    </w:p>
    <w:p>
      <w:pPr>
        <w:spacing w:line="264" w:lineRule="auto" w:before="0"/>
        <w:ind w:left="1140" w:right="4701" w:firstLine="0"/>
        <w:jc w:val="left"/>
        <w:rPr>
          <w:rFonts w:ascii="Courier New"/>
          <w:sz w:val="18"/>
        </w:rPr>
      </w:pPr>
      <w:r>
        <w:rPr>
          <w:rFonts w:ascii="Courier New"/>
          <w:color w:val="323232"/>
          <w:sz w:val="18"/>
        </w:rPr>
        <w:t># set the strategy on the layout layout = vtkGraphLayout() layout.SetLayoutStrategy(strategy)</w:t>
      </w:r>
    </w:p>
    <w:p>
      <w:pPr>
        <w:spacing w:line="203" w:lineRule="exact" w:before="0"/>
        <w:ind w:left="1140" w:right="0" w:firstLine="0"/>
        <w:jc w:val="left"/>
        <w:rPr>
          <w:rFonts w:ascii="Courier New"/>
          <w:sz w:val="18"/>
        </w:rPr>
      </w:pPr>
      <w:r>
        <w:rPr>
          <w:rFonts w:ascii="Courier New"/>
          <w:color w:val="323232"/>
          <w:sz w:val="18"/>
        </w:rPr>
        <w:t>layout.SetInputConnection(source.GetOutputPort())</w:t>
      </w:r>
    </w:p>
    <w:p>
      <w:pPr>
        <w:pStyle w:val="BodyText"/>
        <w:spacing w:before="7"/>
        <w:rPr>
          <w:rFonts w:ascii="Courier New"/>
          <w:sz w:val="21"/>
        </w:rPr>
      </w:pPr>
    </w:p>
    <w:p>
      <w:pPr>
        <w:spacing w:line="261" w:lineRule="auto" w:before="0"/>
        <w:ind w:left="1140" w:right="1635" w:firstLine="0"/>
        <w:jc w:val="left"/>
        <w:rPr>
          <w:rFonts w:ascii="Courier New"/>
          <w:sz w:val="18"/>
        </w:rPr>
      </w:pPr>
      <w:r>
        <w:rPr>
          <w:rFonts w:ascii="Courier New"/>
          <w:color w:val="323232"/>
          <w:sz w:val="18"/>
        </w:rPr>
        <w:t># create the renderer to help in sizing glyphs for the</w:t>
      </w:r>
      <w:r>
        <w:rPr>
          <w:rFonts w:ascii="Courier New"/>
          <w:color w:val="323232"/>
          <w:spacing w:val="-58"/>
          <w:sz w:val="18"/>
        </w:rPr>
        <w:t> </w:t>
      </w:r>
      <w:r>
        <w:rPr>
          <w:rFonts w:ascii="Courier New"/>
          <w:color w:val="323232"/>
          <w:sz w:val="18"/>
        </w:rPr>
        <w:t>vertices ren = vtkRenderer()</w:t>
      </w:r>
    </w:p>
    <w:p>
      <w:pPr>
        <w:pStyle w:val="BodyText"/>
        <w:spacing w:before="1"/>
        <w:rPr>
          <w:rFonts w:ascii="Courier New"/>
        </w:rPr>
      </w:pPr>
    </w:p>
    <w:p>
      <w:pPr>
        <w:tabs>
          <w:tab w:pos="1463" w:val="left" w:leader="none"/>
        </w:tabs>
        <w:spacing w:line="261" w:lineRule="auto" w:before="0"/>
        <w:ind w:left="1140" w:right="902" w:firstLine="0"/>
        <w:jc w:val="left"/>
        <w:rPr>
          <w:rFonts w:ascii="Courier New"/>
          <w:sz w:val="18"/>
        </w:rPr>
      </w:pPr>
      <w:r>
        <w:rPr>
          <w:rFonts w:ascii="Courier New"/>
          <w:color w:val="323232"/>
          <w:sz w:val="18"/>
        </w:rPr>
        <w:t>#</w:t>
      </w:r>
      <w:r>
        <w:rPr>
          <w:rFonts w:ascii="Courier New"/>
          <w:color w:val="323232"/>
          <w:spacing w:val="-18"/>
          <w:sz w:val="18"/>
        </w:rPr>
        <w:t> </w:t>
      </w:r>
      <w:r>
        <w:rPr>
          <w:rFonts w:ascii="Courier New"/>
          <w:color w:val="323232"/>
          <w:sz w:val="18"/>
        </w:rPr>
        <w:t>Pipeline</w:t>
      </w:r>
      <w:r>
        <w:rPr>
          <w:rFonts w:ascii="Courier New"/>
          <w:color w:val="323232"/>
          <w:spacing w:val="-17"/>
          <w:sz w:val="18"/>
        </w:rPr>
        <w:t> </w:t>
      </w:r>
      <w:r>
        <w:rPr>
          <w:rFonts w:ascii="Courier New"/>
          <w:color w:val="323232"/>
          <w:sz w:val="18"/>
        </w:rPr>
        <w:t>for</w:t>
      </w:r>
      <w:r>
        <w:rPr>
          <w:rFonts w:ascii="Courier New"/>
          <w:color w:val="323232"/>
          <w:spacing w:val="-18"/>
          <w:sz w:val="18"/>
        </w:rPr>
        <w:t> </w:t>
      </w:r>
      <w:r>
        <w:rPr>
          <w:rFonts w:ascii="Courier New"/>
          <w:color w:val="323232"/>
          <w:sz w:val="18"/>
        </w:rPr>
        <w:t>displaying</w:t>
      </w:r>
      <w:r>
        <w:rPr>
          <w:rFonts w:ascii="Courier New"/>
          <w:color w:val="323232"/>
          <w:spacing w:val="-17"/>
          <w:sz w:val="18"/>
        </w:rPr>
        <w:t> </w:t>
      </w:r>
      <w:r>
        <w:rPr>
          <w:rFonts w:ascii="Courier New"/>
          <w:color w:val="323232"/>
          <w:sz w:val="18"/>
        </w:rPr>
        <w:t>vertices</w:t>
      </w:r>
      <w:r>
        <w:rPr>
          <w:rFonts w:ascii="Courier New"/>
          <w:color w:val="323232"/>
          <w:spacing w:val="-18"/>
          <w:sz w:val="18"/>
        </w:rPr>
        <w:t> </w:t>
      </w:r>
      <w:r>
        <w:rPr>
          <w:rFonts w:ascii="Courier New"/>
          <w:color w:val="323232"/>
          <w:sz w:val="18"/>
        </w:rPr>
        <w:t>-</w:t>
      </w:r>
      <w:r>
        <w:rPr>
          <w:rFonts w:ascii="Courier New"/>
          <w:color w:val="323232"/>
          <w:spacing w:val="-17"/>
          <w:sz w:val="18"/>
        </w:rPr>
        <w:t> </w:t>
      </w:r>
      <w:r>
        <w:rPr>
          <w:rFonts w:ascii="Courier New"/>
          <w:color w:val="323232"/>
          <w:sz w:val="18"/>
        </w:rPr>
        <w:t>glyph</w:t>
      </w:r>
      <w:r>
        <w:rPr>
          <w:rFonts w:ascii="Courier New"/>
          <w:color w:val="323232"/>
          <w:spacing w:val="-17"/>
          <w:sz w:val="18"/>
        </w:rPr>
        <w:t> </w:t>
      </w:r>
      <w:r>
        <w:rPr>
          <w:rFonts w:ascii="Courier New"/>
          <w:color w:val="323232"/>
          <w:sz w:val="18"/>
        </w:rPr>
        <w:t>-&gt;</w:t>
      </w:r>
      <w:r>
        <w:rPr>
          <w:rFonts w:ascii="Courier New"/>
          <w:color w:val="323232"/>
          <w:spacing w:val="-18"/>
          <w:sz w:val="18"/>
        </w:rPr>
        <w:t> </w:t>
      </w:r>
      <w:r>
        <w:rPr>
          <w:rFonts w:ascii="Courier New"/>
          <w:color w:val="323232"/>
          <w:sz w:val="18"/>
        </w:rPr>
        <w:t>mapper</w:t>
      </w:r>
      <w:r>
        <w:rPr>
          <w:rFonts w:ascii="Courier New"/>
          <w:color w:val="323232"/>
          <w:spacing w:val="-18"/>
          <w:sz w:val="18"/>
        </w:rPr>
        <w:t> </w:t>
      </w:r>
      <w:r>
        <w:rPr>
          <w:rFonts w:ascii="Courier New"/>
          <w:color w:val="323232"/>
          <w:sz w:val="18"/>
        </w:rPr>
        <w:t>-&gt;</w:t>
      </w:r>
      <w:r>
        <w:rPr>
          <w:rFonts w:ascii="Courier New"/>
          <w:color w:val="323232"/>
          <w:spacing w:val="-18"/>
          <w:sz w:val="18"/>
        </w:rPr>
        <w:t> </w:t>
      </w:r>
      <w:r>
        <w:rPr>
          <w:rFonts w:ascii="Courier New"/>
          <w:color w:val="323232"/>
          <w:sz w:val="18"/>
        </w:rPr>
        <w:t>actor</w:t>
      </w:r>
      <w:r>
        <w:rPr>
          <w:rFonts w:ascii="Courier New"/>
          <w:color w:val="323232"/>
          <w:spacing w:val="-18"/>
          <w:sz w:val="18"/>
        </w:rPr>
        <w:t> </w:t>
      </w:r>
      <w:r>
        <w:rPr>
          <w:rFonts w:ascii="Courier New"/>
          <w:color w:val="323232"/>
          <w:sz w:val="18"/>
        </w:rPr>
        <w:t>-&gt;</w:t>
      </w:r>
      <w:r>
        <w:rPr>
          <w:rFonts w:ascii="Courier New"/>
          <w:color w:val="323232"/>
          <w:spacing w:val="-17"/>
          <w:sz w:val="18"/>
        </w:rPr>
        <w:t> </w:t>
      </w:r>
      <w:r>
        <w:rPr>
          <w:rFonts w:ascii="Courier New"/>
          <w:color w:val="323232"/>
          <w:sz w:val="18"/>
        </w:rPr>
        <w:t>display #</w:t>
        <w:tab/>
        <w:t>mark each vertex with a circle</w:t>
      </w:r>
      <w:r>
        <w:rPr>
          <w:rFonts w:ascii="Courier New"/>
          <w:color w:val="323232"/>
          <w:spacing w:val="-13"/>
          <w:sz w:val="18"/>
        </w:rPr>
        <w:t> </w:t>
      </w:r>
      <w:r>
        <w:rPr>
          <w:rFonts w:ascii="Courier New"/>
          <w:color w:val="323232"/>
          <w:sz w:val="18"/>
        </w:rPr>
        <w:t>glyph</w:t>
      </w:r>
    </w:p>
    <w:p>
      <w:pPr>
        <w:spacing w:before="3"/>
        <w:ind w:left="1140" w:right="0" w:firstLine="0"/>
        <w:jc w:val="left"/>
        <w:rPr>
          <w:rFonts w:ascii="Courier New"/>
          <w:sz w:val="18"/>
        </w:rPr>
      </w:pPr>
      <w:r>
        <w:rPr>
          <w:rFonts w:ascii="Courier New"/>
          <w:color w:val="323232"/>
          <w:sz w:val="18"/>
        </w:rPr>
        <w:t>vertex_glyphs = vtkGraphToGlyphs()</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59" w:lineRule="auto" w:before="100"/>
        <w:ind w:left="600" w:right="0" w:firstLine="0"/>
        <w:jc w:val="left"/>
        <w:rPr>
          <w:rFonts w:ascii="Courier New"/>
          <w:sz w:val="18"/>
        </w:rPr>
      </w:pPr>
      <w:r>
        <w:rPr>
          <w:rFonts w:ascii="Courier New"/>
          <w:color w:val="323232"/>
          <w:sz w:val="18"/>
        </w:rPr>
        <w:t>vertex_glyphs.SetInputConnection(layout.GetOutputPort()) vertex_glyphs.SetGlyphType(7)</w:t>
      </w:r>
    </w:p>
    <w:p>
      <w:pPr>
        <w:spacing w:line="259" w:lineRule="auto" w:before="0"/>
        <w:ind w:left="600" w:right="5659" w:firstLine="0"/>
        <w:jc w:val="left"/>
        <w:rPr>
          <w:rFonts w:ascii="Courier New"/>
          <w:sz w:val="18"/>
        </w:rPr>
      </w:pPr>
      <w:r>
        <w:rPr>
          <w:rFonts w:ascii="Courier New"/>
          <w:color w:val="323232"/>
          <w:sz w:val="18"/>
        </w:rPr>
        <w:t>vertex_glyphs.FilledOn() vertex_glyphs.SetRenderer(ren)</w:t>
      </w:r>
    </w:p>
    <w:p>
      <w:pPr>
        <w:pStyle w:val="BodyText"/>
        <w:spacing w:before="4"/>
        <w:rPr>
          <w:rFonts w:ascii="Courier New"/>
          <w:sz w:val="19"/>
        </w:rPr>
      </w:pPr>
    </w:p>
    <w:p>
      <w:pPr>
        <w:spacing w:line="259" w:lineRule="auto" w:before="0"/>
        <w:ind w:left="600" w:right="4378" w:firstLine="0"/>
        <w:jc w:val="left"/>
        <w:rPr>
          <w:rFonts w:ascii="Courier New"/>
          <w:sz w:val="18"/>
        </w:rPr>
      </w:pPr>
      <w:r>
        <w:rPr>
          <w:rFonts w:ascii="Courier New"/>
          <w:color w:val="323232"/>
          <w:sz w:val="18"/>
        </w:rPr>
        <w:t># create a mapper for vertex display vertex_mapper = vtkPolyDataMapper()</w:t>
      </w:r>
    </w:p>
    <w:p>
      <w:pPr>
        <w:spacing w:line="259" w:lineRule="auto" w:before="0"/>
        <w:ind w:left="600" w:right="1635" w:firstLine="0"/>
        <w:jc w:val="left"/>
        <w:rPr>
          <w:rFonts w:ascii="Courier New"/>
          <w:sz w:val="18"/>
        </w:rPr>
      </w:pPr>
      <w:r>
        <w:rPr>
          <w:rFonts w:ascii="Courier New"/>
          <w:color w:val="323232"/>
          <w:sz w:val="18"/>
        </w:rPr>
        <w:t>vertex_mapper.SetInputConnection(vertex_glyphs.GetOutputPort()) vertex_mapper.SetScalarRange(0,100) vertex_mapper.SetScalarModeToUsePointFieldData() vertex_mapper.SelectColorArray("vertex id")</w:t>
      </w:r>
    </w:p>
    <w:p>
      <w:pPr>
        <w:pStyle w:val="BodyText"/>
        <w:spacing w:before="3"/>
        <w:rPr>
          <w:rFonts w:ascii="Courier New"/>
          <w:sz w:val="19"/>
        </w:rPr>
      </w:pPr>
    </w:p>
    <w:p>
      <w:pPr>
        <w:spacing w:line="259" w:lineRule="auto" w:before="0"/>
        <w:ind w:left="600" w:right="4378" w:firstLine="0"/>
        <w:jc w:val="left"/>
        <w:rPr>
          <w:rFonts w:ascii="Courier New"/>
          <w:sz w:val="18"/>
        </w:rPr>
      </w:pPr>
      <w:r>
        <w:rPr>
          <w:rFonts w:ascii="Courier New"/>
          <w:color w:val="323232"/>
          <w:sz w:val="18"/>
        </w:rPr>
        <w:t># create the actor for displaying vertices vertex_actor = vtkActor() vertex_actor.SetMapper(vertex_mapper)</w:t>
      </w:r>
    </w:p>
    <w:p>
      <w:pPr>
        <w:pStyle w:val="BodyText"/>
        <w:spacing w:before="4"/>
        <w:rPr>
          <w:rFonts w:ascii="Courier New"/>
          <w:sz w:val="19"/>
        </w:rPr>
      </w:pPr>
    </w:p>
    <w:p>
      <w:pPr>
        <w:spacing w:before="0"/>
        <w:ind w:left="600" w:right="0" w:firstLine="0"/>
        <w:jc w:val="left"/>
        <w:rPr>
          <w:rFonts w:ascii="Courier New"/>
          <w:sz w:val="18"/>
        </w:rPr>
      </w:pPr>
      <w:r>
        <w:rPr>
          <w:rFonts w:ascii="Courier New"/>
          <w:color w:val="323232"/>
          <w:sz w:val="18"/>
        </w:rPr>
        <w:t># Pipeline for displaying edges of the graph - layout -&gt; lines -&gt; mapper</w:t>
      </w:r>
    </w:p>
    <w:p>
      <w:pPr>
        <w:spacing w:before="17"/>
        <w:ind w:left="600" w:right="0" w:firstLine="0"/>
        <w:jc w:val="left"/>
        <w:rPr>
          <w:rFonts w:ascii="Courier New"/>
          <w:sz w:val="18"/>
        </w:rPr>
      </w:pPr>
      <w:r>
        <w:rPr>
          <w:rFonts w:ascii="Courier New"/>
          <w:color w:val="323232"/>
          <w:sz w:val="18"/>
        </w:rPr>
        <w:t>-&gt; actor -&gt; display</w:t>
      </w:r>
    </w:p>
    <w:p>
      <w:pPr>
        <w:tabs>
          <w:tab w:pos="919" w:val="left" w:leader="none"/>
        </w:tabs>
        <w:spacing w:line="259" w:lineRule="auto" w:before="16"/>
        <w:ind w:left="600" w:right="1544" w:firstLine="0"/>
        <w:jc w:val="left"/>
        <w:rPr>
          <w:rFonts w:ascii="Courier New"/>
          <w:sz w:val="18"/>
        </w:rPr>
      </w:pPr>
      <w:r>
        <w:rPr>
          <w:rFonts w:ascii="Courier New"/>
          <w:color w:val="323232"/>
          <w:sz w:val="18"/>
        </w:rPr>
        <w:t>#</w:t>
        <w:tab/>
        <w:t>NOTE:</w:t>
      </w:r>
      <w:r>
        <w:rPr>
          <w:rFonts w:ascii="Courier New"/>
          <w:color w:val="323232"/>
          <w:spacing w:val="-7"/>
          <w:sz w:val="18"/>
        </w:rPr>
        <w:t> </w:t>
      </w:r>
      <w:r>
        <w:rPr>
          <w:rFonts w:ascii="Courier New"/>
          <w:color w:val="323232"/>
          <w:sz w:val="18"/>
        </w:rPr>
        <w:t>If</w:t>
      </w:r>
      <w:r>
        <w:rPr>
          <w:rFonts w:ascii="Courier New"/>
          <w:color w:val="323232"/>
          <w:spacing w:val="-7"/>
          <w:sz w:val="18"/>
        </w:rPr>
        <w:t> </w:t>
      </w:r>
      <w:r>
        <w:rPr>
          <w:rFonts w:ascii="Courier New"/>
          <w:color w:val="323232"/>
          <w:sz w:val="18"/>
        </w:rPr>
        <w:t>no</w:t>
      </w:r>
      <w:r>
        <w:rPr>
          <w:rFonts w:ascii="Courier New"/>
          <w:color w:val="323232"/>
          <w:spacing w:val="-8"/>
          <w:sz w:val="18"/>
        </w:rPr>
        <w:t> </w:t>
      </w:r>
      <w:r>
        <w:rPr>
          <w:rFonts w:ascii="Courier New"/>
          <w:color w:val="323232"/>
          <w:sz w:val="18"/>
        </w:rPr>
        <w:t>edge</w:t>
      </w:r>
      <w:r>
        <w:rPr>
          <w:rFonts w:ascii="Courier New"/>
          <w:color w:val="323232"/>
          <w:spacing w:val="-7"/>
          <w:sz w:val="18"/>
        </w:rPr>
        <w:t> </w:t>
      </w:r>
      <w:r>
        <w:rPr>
          <w:rFonts w:ascii="Courier New"/>
          <w:color w:val="323232"/>
          <w:sz w:val="18"/>
        </w:rPr>
        <w:t>layout</w:t>
      </w:r>
      <w:r>
        <w:rPr>
          <w:rFonts w:ascii="Courier New"/>
          <w:color w:val="323232"/>
          <w:spacing w:val="-7"/>
          <w:sz w:val="18"/>
        </w:rPr>
        <w:t> </w:t>
      </w:r>
      <w:r>
        <w:rPr>
          <w:rFonts w:ascii="Courier New"/>
          <w:color w:val="323232"/>
          <w:sz w:val="18"/>
        </w:rPr>
        <w:t>is</w:t>
      </w:r>
      <w:r>
        <w:rPr>
          <w:rFonts w:ascii="Courier New"/>
          <w:color w:val="323232"/>
          <w:spacing w:val="-8"/>
          <w:sz w:val="18"/>
        </w:rPr>
        <w:t> </w:t>
      </w:r>
      <w:r>
        <w:rPr>
          <w:rFonts w:ascii="Courier New"/>
          <w:color w:val="323232"/>
          <w:sz w:val="18"/>
        </w:rPr>
        <w:t>performed,</w:t>
      </w:r>
      <w:r>
        <w:rPr>
          <w:rFonts w:ascii="Courier New"/>
          <w:color w:val="323232"/>
          <w:spacing w:val="-6"/>
          <w:sz w:val="18"/>
        </w:rPr>
        <w:t> </w:t>
      </w:r>
      <w:r>
        <w:rPr>
          <w:rFonts w:ascii="Courier New"/>
          <w:color w:val="323232"/>
          <w:sz w:val="18"/>
        </w:rPr>
        <w:t>all</w:t>
      </w:r>
      <w:r>
        <w:rPr>
          <w:rFonts w:ascii="Courier New"/>
          <w:color w:val="323232"/>
          <w:spacing w:val="-8"/>
          <w:sz w:val="18"/>
        </w:rPr>
        <w:t> </w:t>
      </w:r>
      <w:r>
        <w:rPr>
          <w:rFonts w:ascii="Courier New"/>
          <w:color w:val="323232"/>
          <w:sz w:val="18"/>
        </w:rPr>
        <w:t>edges</w:t>
      </w:r>
      <w:r>
        <w:rPr>
          <w:rFonts w:ascii="Courier New"/>
          <w:color w:val="323232"/>
          <w:spacing w:val="-7"/>
          <w:sz w:val="18"/>
        </w:rPr>
        <w:t> </w:t>
      </w:r>
      <w:r>
        <w:rPr>
          <w:rFonts w:ascii="Courier New"/>
          <w:color w:val="323232"/>
          <w:sz w:val="18"/>
        </w:rPr>
        <w:t>will</w:t>
      </w:r>
      <w:r>
        <w:rPr>
          <w:rFonts w:ascii="Courier New"/>
          <w:color w:val="323232"/>
          <w:spacing w:val="-7"/>
          <w:sz w:val="18"/>
        </w:rPr>
        <w:t> </w:t>
      </w:r>
      <w:r>
        <w:rPr>
          <w:rFonts w:ascii="Courier New"/>
          <w:color w:val="323232"/>
          <w:sz w:val="18"/>
        </w:rPr>
        <w:t>be</w:t>
      </w:r>
      <w:r>
        <w:rPr>
          <w:rFonts w:ascii="Courier New"/>
          <w:color w:val="323232"/>
          <w:spacing w:val="-7"/>
          <w:sz w:val="18"/>
        </w:rPr>
        <w:t> </w:t>
      </w:r>
      <w:r>
        <w:rPr>
          <w:rFonts w:ascii="Courier New"/>
          <w:color w:val="323232"/>
          <w:sz w:val="18"/>
        </w:rPr>
        <w:t>rendered</w:t>
      </w:r>
      <w:r>
        <w:rPr>
          <w:rFonts w:ascii="Courier New"/>
          <w:color w:val="323232"/>
          <w:spacing w:val="-8"/>
          <w:sz w:val="18"/>
        </w:rPr>
        <w:t> </w:t>
      </w:r>
      <w:r>
        <w:rPr>
          <w:rFonts w:ascii="Courier New"/>
          <w:color w:val="323232"/>
          <w:sz w:val="18"/>
        </w:rPr>
        <w:t>as #</w:t>
        <w:tab/>
        <w:t>line segments between vertices in the</w:t>
      </w:r>
      <w:r>
        <w:rPr>
          <w:rFonts w:ascii="Courier New"/>
          <w:color w:val="323232"/>
          <w:spacing w:val="-17"/>
          <w:sz w:val="18"/>
        </w:rPr>
        <w:t> </w:t>
      </w:r>
      <w:r>
        <w:rPr>
          <w:rFonts w:ascii="Courier New"/>
          <w:color w:val="323232"/>
          <w:sz w:val="18"/>
        </w:rPr>
        <w:t>graph.</w:t>
      </w:r>
    </w:p>
    <w:p>
      <w:pPr>
        <w:spacing w:before="0"/>
        <w:ind w:left="600" w:right="0" w:firstLine="0"/>
        <w:jc w:val="left"/>
        <w:rPr>
          <w:rFonts w:ascii="Courier New"/>
          <w:sz w:val="18"/>
        </w:rPr>
      </w:pPr>
      <w:r>
        <w:rPr>
          <w:rFonts w:ascii="Courier New"/>
          <w:color w:val="323232"/>
          <w:sz w:val="18"/>
        </w:rPr>
        <w:t>edge_strategy = vtkArcParallelEdgeStrategy()</w:t>
      </w:r>
    </w:p>
    <w:p>
      <w:pPr>
        <w:pStyle w:val="BodyText"/>
        <w:spacing w:before="8"/>
        <w:rPr>
          <w:rFonts w:ascii="Courier New"/>
        </w:rPr>
      </w:pPr>
    </w:p>
    <w:p>
      <w:pPr>
        <w:spacing w:line="259" w:lineRule="auto" w:before="0"/>
        <w:ind w:left="600" w:right="1635" w:firstLine="0"/>
        <w:jc w:val="left"/>
        <w:rPr>
          <w:rFonts w:ascii="Courier New"/>
          <w:sz w:val="18"/>
        </w:rPr>
      </w:pPr>
      <w:r>
        <w:rPr>
          <w:rFonts w:ascii="Courier New"/>
          <w:color w:val="323232"/>
          <w:sz w:val="18"/>
        </w:rPr>
        <w:t>edge_layout = vtkEdgeLayout() edge_layout.SetLayoutStrategy(edge_strategy) edge_layout.SetInputConnection(layout.GetOutputPort())</w:t>
      </w:r>
    </w:p>
    <w:p>
      <w:pPr>
        <w:pStyle w:val="BodyText"/>
        <w:spacing w:before="5"/>
        <w:rPr>
          <w:rFonts w:ascii="Courier New"/>
          <w:sz w:val="19"/>
        </w:rPr>
      </w:pPr>
    </w:p>
    <w:p>
      <w:pPr>
        <w:spacing w:line="259" w:lineRule="auto" w:before="0"/>
        <w:ind w:left="600" w:right="0" w:firstLine="0"/>
        <w:jc w:val="left"/>
        <w:rPr>
          <w:rFonts w:ascii="Courier New"/>
          <w:sz w:val="18"/>
        </w:rPr>
      </w:pPr>
      <w:r>
        <w:rPr>
          <w:rFonts w:ascii="Courier New"/>
          <w:color w:val="323232"/>
          <w:sz w:val="18"/>
        </w:rPr>
        <w:t>edge_geom = vtkGraphToPolyData() edge_geom.SetInputConnection(edge_layout.GetOutputPort())</w:t>
      </w:r>
    </w:p>
    <w:p>
      <w:pPr>
        <w:pStyle w:val="BodyText"/>
        <w:spacing w:before="4"/>
        <w:rPr>
          <w:rFonts w:ascii="Courier New"/>
          <w:sz w:val="19"/>
        </w:rPr>
      </w:pPr>
    </w:p>
    <w:p>
      <w:pPr>
        <w:spacing w:line="259" w:lineRule="auto" w:before="0"/>
        <w:ind w:left="600" w:right="5175" w:firstLine="0"/>
        <w:jc w:val="left"/>
        <w:rPr>
          <w:rFonts w:ascii="Courier New"/>
          <w:sz w:val="18"/>
        </w:rPr>
      </w:pPr>
      <w:r>
        <w:rPr>
          <w:rFonts w:ascii="Courier New"/>
          <w:color w:val="323232"/>
          <w:sz w:val="18"/>
        </w:rPr>
        <w:t># create a mapper for edge display edge_mapper = vtkPolyDataMapper()</w:t>
      </w:r>
    </w:p>
    <w:p>
      <w:pPr>
        <w:spacing w:line="203" w:lineRule="exact" w:before="0"/>
        <w:ind w:left="600" w:right="0" w:firstLine="0"/>
        <w:jc w:val="left"/>
        <w:rPr>
          <w:rFonts w:ascii="Courier New"/>
          <w:sz w:val="18"/>
        </w:rPr>
      </w:pPr>
      <w:r>
        <w:rPr>
          <w:rFonts w:ascii="Courier New"/>
          <w:color w:val="323232"/>
          <w:sz w:val="18"/>
        </w:rPr>
        <w:t>edge_mapper.SetInputConnection(edge_geom.GetOutputPort())</w:t>
      </w:r>
    </w:p>
    <w:p>
      <w:pPr>
        <w:pStyle w:val="BodyText"/>
        <w:spacing w:before="10"/>
        <w:rPr>
          <w:rFonts w:ascii="Courier New"/>
        </w:rPr>
      </w:pPr>
    </w:p>
    <w:p>
      <w:pPr>
        <w:spacing w:line="259" w:lineRule="auto" w:before="0"/>
        <w:ind w:left="600" w:right="4701" w:firstLine="0"/>
        <w:jc w:val="left"/>
        <w:rPr>
          <w:rFonts w:ascii="Courier New"/>
          <w:sz w:val="18"/>
        </w:rPr>
      </w:pPr>
      <w:r>
        <w:rPr/>
        <w:drawing>
          <wp:anchor distT="0" distB="0" distL="0" distR="0" allowOverlap="1" layoutInCell="1" locked="0" behindDoc="0" simplePos="0" relativeHeight="5152">
            <wp:simplePos x="0" y="0"/>
            <wp:positionH relativeFrom="page">
              <wp:posOffset>3733038</wp:posOffset>
            </wp:positionH>
            <wp:positionV relativeFrom="paragraph">
              <wp:posOffset>-61056</wp:posOffset>
            </wp:positionV>
            <wp:extent cx="1935479" cy="2034540"/>
            <wp:effectExtent l="0" t="0" r="0" b="0"/>
            <wp:wrapNone/>
            <wp:docPr id="199" name="image156.png" descr=""/>
            <wp:cNvGraphicFramePr>
              <a:graphicFrameLocks noChangeAspect="1"/>
            </wp:cNvGraphicFramePr>
            <a:graphic>
              <a:graphicData uri="http://schemas.openxmlformats.org/drawingml/2006/picture">
                <pic:pic>
                  <pic:nvPicPr>
                    <pic:cNvPr id="200" name="image156.png"/>
                    <pic:cNvPicPr/>
                  </pic:nvPicPr>
                  <pic:blipFill>
                    <a:blip r:embed="rId276" cstate="print"/>
                    <a:stretch>
                      <a:fillRect/>
                    </a:stretch>
                  </pic:blipFill>
                  <pic:spPr>
                    <a:xfrm>
                      <a:off x="0" y="0"/>
                      <a:ext cx="1935479" cy="2034540"/>
                    </a:xfrm>
                    <a:prstGeom prst="rect">
                      <a:avLst/>
                    </a:prstGeom>
                  </pic:spPr>
                </pic:pic>
              </a:graphicData>
            </a:graphic>
          </wp:anchor>
        </w:drawing>
      </w:r>
      <w:r>
        <w:rPr>
          <w:rFonts w:ascii="Courier New"/>
          <w:color w:val="323232"/>
          <w:sz w:val="18"/>
        </w:rPr>
        <w:t># create the actor for displaying the edges</w:t>
      </w:r>
    </w:p>
    <w:p>
      <w:pPr>
        <w:spacing w:line="259" w:lineRule="auto" w:before="0"/>
        <w:ind w:left="600" w:right="4378" w:firstLine="0"/>
        <w:jc w:val="left"/>
        <w:rPr>
          <w:rFonts w:ascii="Courier New"/>
          <w:sz w:val="18"/>
        </w:rPr>
      </w:pPr>
      <w:r>
        <w:rPr>
          <w:rFonts w:ascii="Courier New"/>
          <w:color w:val="323232"/>
          <w:sz w:val="18"/>
        </w:rPr>
        <w:t>edge_actor = vtkActor() edge_actor.SetMapper(edge_mapper) edge_actor.GetProperty().SetColor(0.,0.</w:t>
      </w:r>
    </w:p>
    <w:p>
      <w:pPr>
        <w:spacing w:line="203" w:lineRule="exact" w:before="0"/>
        <w:ind w:left="600" w:right="0" w:firstLine="0"/>
        <w:jc w:val="left"/>
        <w:rPr>
          <w:rFonts w:ascii="Courier New"/>
          <w:sz w:val="18"/>
        </w:rPr>
      </w:pPr>
      <w:r>
        <w:rPr>
          <w:rFonts w:ascii="Courier New"/>
          <w:color w:val="323232"/>
          <w:sz w:val="18"/>
        </w:rPr>
        <w:t>,0.)</w:t>
      </w:r>
    </w:p>
    <w:p>
      <w:pPr>
        <w:spacing w:line="259" w:lineRule="auto" w:before="16"/>
        <w:ind w:left="600" w:right="4701" w:firstLine="0"/>
        <w:jc w:val="left"/>
        <w:rPr>
          <w:rFonts w:ascii="Courier New"/>
          <w:sz w:val="18"/>
        </w:rPr>
      </w:pPr>
      <w:r>
        <w:rPr>
          <w:rFonts w:ascii="Courier New"/>
          <w:color w:val="323232"/>
          <w:sz w:val="18"/>
        </w:rPr>
        <w:t>edge_actor.GetProperty().SetOpacity(0.2 5)</w:t>
      </w:r>
    </w:p>
    <w:p>
      <w:pPr>
        <w:pStyle w:val="BodyText"/>
        <w:spacing w:before="3"/>
        <w:rPr>
          <w:rFonts w:ascii="Courier New"/>
          <w:sz w:val="9"/>
        </w:rPr>
      </w:pPr>
    </w:p>
    <w:p>
      <w:pPr>
        <w:spacing w:after="0"/>
        <w:rPr>
          <w:rFonts w:ascii="Courier New"/>
          <w:sz w:val="9"/>
        </w:rPr>
        <w:sectPr>
          <w:pgSz w:w="10440" w:h="13680"/>
          <w:pgMar w:header="772" w:footer="0" w:top="980" w:bottom="280" w:left="780" w:right="0"/>
        </w:sectPr>
      </w:pPr>
    </w:p>
    <w:p>
      <w:pPr>
        <w:pStyle w:val="BodyText"/>
        <w:spacing w:line="249" w:lineRule="auto" w:before="91"/>
        <w:ind w:left="121" w:right="38"/>
        <w:jc w:val="both"/>
      </w:pPr>
      <w:r>
        <w:rPr/>
        <w:t>Despite the flexibility afforded by the above classes, visual clutter</w:t>
      </w:r>
      <w:r>
        <w:rPr>
          <w:spacing w:val="-6"/>
        </w:rPr>
        <w:t> </w:t>
      </w:r>
      <w:r>
        <w:rPr/>
        <w:t>is</w:t>
      </w:r>
      <w:r>
        <w:rPr>
          <w:spacing w:val="-7"/>
        </w:rPr>
        <w:t> </w:t>
      </w:r>
      <w:r>
        <w:rPr/>
        <w:t>frequently</w:t>
      </w:r>
      <w:r>
        <w:rPr>
          <w:spacing w:val="-6"/>
        </w:rPr>
        <w:t> </w:t>
      </w:r>
      <w:r>
        <w:rPr/>
        <w:t>a</w:t>
      </w:r>
      <w:r>
        <w:rPr>
          <w:spacing w:val="-6"/>
        </w:rPr>
        <w:t> </w:t>
      </w:r>
      <w:r>
        <w:rPr/>
        <w:t>problem</w:t>
      </w:r>
      <w:r>
        <w:rPr>
          <w:spacing w:val="-5"/>
        </w:rPr>
        <w:t> </w:t>
      </w:r>
      <w:r>
        <w:rPr/>
        <w:t>when</w:t>
      </w:r>
      <w:r>
        <w:rPr>
          <w:spacing w:val="-6"/>
        </w:rPr>
        <w:t> </w:t>
      </w:r>
      <w:r>
        <w:rPr/>
        <w:t>the</w:t>
      </w:r>
      <w:r>
        <w:rPr>
          <w:spacing w:val="-6"/>
        </w:rPr>
        <w:t> </w:t>
      </w:r>
      <w:r>
        <w:rPr/>
        <w:t>number</w:t>
      </w:r>
      <w:r>
        <w:rPr>
          <w:spacing w:val="-6"/>
        </w:rPr>
        <w:t> </w:t>
      </w:r>
      <w:r>
        <w:rPr/>
        <w:t>of</w:t>
      </w:r>
      <w:r>
        <w:rPr>
          <w:spacing w:val="-5"/>
        </w:rPr>
        <w:t> </w:t>
      </w:r>
      <w:r>
        <w:rPr/>
        <w:t>edges</w:t>
      </w:r>
      <w:r>
        <w:rPr>
          <w:spacing w:val="-6"/>
        </w:rPr>
        <w:t> </w:t>
      </w:r>
      <w:r>
        <w:rPr/>
        <w:t>in the graph is large. Especially with straight connections between each pair of related vertices, the displayed graph quickly becomes impossible to interpret. </w:t>
      </w:r>
      <w:r>
        <w:rPr>
          <w:spacing w:val="-7"/>
        </w:rPr>
        <w:t>To </w:t>
      </w:r>
      <w:r>
        <w:rPr/>
        <w:t>overcome this problem, VTK includes additional algorithms to reduce the visual clutter. </w:t>
      </w:r>
      <w:bookmarkStart w:name="_bookmark1564" w:id="1647"/>
      <w:bookmarkEnd w:id="1647"/>
      <w:r>
        <w:rPr/>
        <w:t>They</w:t>
      </w:r>
      <w:r>
        <w:rPr/>
        <w:t> essentially bend and bundle related edges together. Filters which achieve this</w:t>
      </w:r>
      <w:r>
        <w:rPr>
          <w:spacing w:val="-8"/>
        </w:rPr>
        <w:t> </w:t>
      </w:r>
      <w:r>
        <w:rPr/>
        <w:t>include:</w:t>
      </w:r>
    </w:p>
    <w:p>
      <w:pPr>
        <w:pStyle w:val="BodyText"/>
      </w:pPr>
      <w:r>
        <w:rPr/>
        <w:br w:type="column"/>
      </w:r>
      <w:r>
        <w:rPr/>
      </w:r>
    </w:p>
    <w:p>
      <w:pPr>
        <w:pStyle w:val="BodyText"/>
      </w:pPr>
    </w:p>
    <w:p>
      <w:pPr>
        <w:pStyle w:val="BodyText"/>
      </w:pPr>
    </w:p>
    <w:p>
      <w:pPr>
        <w:pStyle w:val="BodyText"/>
      </w:pPr>
    </w:p>
    <w:p>
      <w:pPr>
        <w:pStyle w:val="BodyText"/>
      </w:pPr>
    </w:p>
    <w:p>
      <w:pPr>
        <w:pStyle w:val="BodyText"/>
        <w:rPr>
          <w:sz w:val="28"/>
        </w:rPr>
      </w:pPr>
    </w:p>
    <w:p>
      <w:pPr>
        <w:spacing w:line="208" w:lineRule="auto" w:before="0"/>
        <w:ind w:left="123" w:right="1359" w:firstLine="0"/>
        <w:jc w:val="left"/>
        <w:rPr>
          <w:sz w:val="18"/>
        </w:rPr>
      </w:pPr>
      <w:r>
        <w:rPr>
          <w:rFonts w:ascii="Arial" w:hAnsi="Arial"/>
          <w:b/>
          <w:sz w:val="18"/>
        </w:rPr>
        <w:t>Figure 8–4 </w:t>
      </w:r>
      <w:r>
        <w:rPr>
          <w:sz w:val="18"/>
        </w:rPr>
        <w:t>The result of executing the code to draw a graph</w:t>
      </w:r>
    </w:p>
    <w:p>
      <w:pPr>
        <w:spacing w:after="0" w:line="208" w:lineRule="auto"/>
        <w:jc w:val="left"/>
        <w:rPr>
          <w:sz w:val="18"/>
        </w:rPr>
        <w:sectPr>
          <w:type w:val="continuous"/>
          <w:pgSz w:w="10440" w:h="13680"/>
          <w:pgMar w:top="1280" w:bottom="280" w:left="780" w:right="0"/>
          <w:cols w:num="2" w:equalWidth="0">
            <w:col w:w="4904" w:space="74"/>
            <w:col w:w="4682"/>
          </w:cols>
        </w:sectPr>
      </w:pPr>
    </w:p>
    <w:p>
      <w:pPr>
        <w:pStyle w:val="BodyText"/>
      </w:pPr>
    </w:p>
    <w:p>
      <w:pPr>
        <w:pStyle w:val="BodyText"/>
        <w:rPr>
          <w:sz w:val="18"/>
        </w:rPr>
      </w:pPr>
    </w:p>
    <w:p>
      <w:pPr>
        <w:pStyle w:val="ListParagraph"/>
        <w:numPr>
          <w:ilvl w:val="2"/>
          <w:numId w:val="34"/>
        </w:numPr>
        <w:tabs>
          <w:tab w:pos="1140" w:val="left" w:leader="none"/>
        </w:tabs>
        <w:spacing w:line="249" w:lineRule="auto" w:before="0" w:after="0"/>
        <w:ind w:left="1141" w:right="895" w:hanging="190"/>
        <w:jc w:val="both"/>
        <w:rPr>
          <w:sz w:val="20"/>
        </w:rPr>
      </w:pPr>
      <w:bookmarkStart w:name="_bookmark1565" w:id="1648"/>
      <w:bookmarkEnd w:id="1648"/>
      <w:r>
        <w:rPr/>
      </w:r>
      <w:bookmarkStart w:name="_bookmark1565" w:id="1649"/>
      <w:bookmarkEnd w:id="1649"/>
      <w:r>
        <w:rPr>
          <w:sz w:val="20"/>
        </w:rPr>
        <w:t>vtkGraphHierarchicalBundle</w:t>
      </w:r>
      <w:r>
        <w:rPr>
          <w:sz w:val="20"/>
        </w:rPr>
        <w:t> (and the associated </w:t>
      </w:r>
      <w:bookmarkStart w:name="_bookmark1566" w:id="1650"/>
      <w:bookmarkEnd w:id="1650"/>
      <w:r>
        <w:rPr>
          <w:sz w:val="20"/>
        </w:rPr>
        <w:t>vtkGraphHie</w:t>
      </w:r>
      <w:r>
        <w:rPr>
          <w:sz w:val="20"/>
        </w:rPr>
        <w:t>rarchicalBundleEdges) - layout graph edges in arced bundles, following the algorithm developed by Danny Holten in “Hierar- chical Edge Bundles: Visualization of Adjacency Relations in Hierarchical Data.” IEEE Trans-</w:t>
      </w:r>
      <w:bookmarkStart w:name="_bookmark1567" w:id="1651"/>
      <w:bookmarkEnd w:id="1651"/>
      <w:r>
        <w:rPr>
          <w:sz w:val="20"/>
        </w:rPr>
      </w:r>
      <w:r>
        <w:rPr>
          <w:sz w:val="20"/>
        </w:rPr>
        <w:t> actions on Visualization and Computer Graphics, </w:t>
      </w:r>
      <w:r>
        <w:rPr>
          <w:spacing w:val="-7"/>
          <w:sz w:val="20"/>
        </w:rPr>
        <w:t>Vol. </w:t>
      </w:r>
      <w:r>
        <w:rPr>
          <w:sz w:val="20"/>
        </w:rPr>
        <w:t>12, No. 5, 2006. pp.</w:t>
      </w:r>
      <w:r>
        <w:rPr>
          <w:spacing w:val="-5"/>
          <w:sz w:val="20"/>
        </w:rPr>
        <w:t> </w:t>
      </w:r>
      <w:r>
        <w:rPr>
          <w:sz w:val="20"/>
        </w:rPr>
        <w:t>741-748.</w:t>
      </w:r>
    </w:p>
    <w:p>
      <w:pPr>
        <w:pStyle w:val="ListParagraph"/>
        <w:numPr>
          <w:ilvl w:val="2"/>
          <w:numId w:val="34"/>
        </w:numPr>
        <w:tabs>
          <w:tab w:pos="1140" w:val="left" w:leader="none"/>
        </w:tabs>
        <w:spacing w:line="240" w:lineRule="auto" w:before="84" w:after="0"/>
        <w:ind w:left="1141" w:right="0" w:hanging="190"/>
        <w:jc w:val="left"/>
        <w:rPr>
          <w:sz w:val="20"/>
        </w:rPr>
      </w:pPr>
      <w:r>
        <w:rPr>
          <w:sz w:val="20"/>
        </w:rPr>
        <w:t>vtkSplineGraphEdges - subsample graph edges to make smooth (splined)</w:t>
      </w:r>
      <w:r>
        <w:rPr>
          <w:spacing w:val="-9"/>
          <w:sz w:val="20"/>
        </w:rPr>
        <w:t> </w:t>
      </w:r>
      <w:r>
        <w:rPr>
          <w:sz w:val="20"/>
        </w:rPr>
        <w:t>curves.</w:t>
      </w:r>
    </w:p>
    <w:p>
      <w:pPr>
        <w:pStyle w:val="BodyText"/>
        <w:spacing w:line="249" w:lineRule="auto" w:before="169"/>
        <w:ind w:left="661" w:right="4316"/>
        <w:jc w:val="both"/>
      </w:pPr>
      <w:r>
        <w:rPr/>
        <w:drawing>
          <wp:anchor distT="0" distB="0" distL="0" distR="0" allowOverlap="1" layoutInCell="1" locked="0" behindDoc="0" simplePos="0" relativeHeight="5176">
            <wp:simplePos x="0" y="0"/>
            <wp:positionH relativeFrom="page">
              <wp:posOffset>4037838</wp:posOffset>
            </wp:positionH>
            <wp:positionV relativeFrom="paragraph">
              <wp:posOffset>210655</wp:posOffset>
            </wp:positionV>
            <wp:extent cx="1935479" cy="2034539"/>
            <wp:effectExtent l="0" t="0" r="0" b="0"/>
            <wp:wrapNone/>
            <wp:docPr id="201" name="image157.png" descr=""/>
            <wp:cNvGraphicFramePr>
              <a:graphicFrameLocks noChangeAspect="1"/>
            </wp:cNvGraphicFramePr>
            <a:graphic>
              <a:graphicData uri="http://schemas.openxmlformats.org/drawingml/2006/picture">
                <pic:pic>
                  <pic:nvPicPr>
                    <pic:cNvPr id="202" name="image157.png"/>
                    <pic:cNvPicPr/>
                  </pic:nvPicPr>
                  <pic:blipFill>
                    <a:blip r:embed="rId277" cstate="print"/>
                    <a:stretch>
                      <a:fillRect/>
                    </a:stretch>
                  </pic:blipFill>
                  <pic:spPr>
                    <a:xfrm>
                      <a:off x="0" y="0"/>
                      <a:ext cx="1935479" cy="2034539"/>
                    </a:xfrm>
                    <a:prstGeom prst="rect">
                      <a:avLst/>
                    </a:prstGeom>
                  </pic:spPr>
                </pic:pic>
              </a:graphicData>
            </a:graphic>
          </wp:anchor>
        </w:drawing>
      </w:r>
      <w:r>
        <w:rPr/>
        <w:t>Here is an example of performing edge bundling using splines. The following code performs a tree layout, then uses vtkGraphHierarchicalBundle to display bundled edges from the graph on top of the tree (</w:t>
      </w:r>
      <w:hyperlink w:history="true" w:anchor="_bookmark1568">
        <w:r>
          <w:rPr>
            <w:rFonts w:ascii="Arial" w:hAnsi="Arial"/>
            <w:b/>
            <w:sz w:val="18"/>
          </w:rPr>
          <w:t>Figure 8–5</w:t>
        </w:r>
      </w:hyperlink>
      <w:r>
        <w:rPr/>
        <w:t>).[</w:t>
      </w:r>
    </w:p>
    <w:p>
      <w:pPr>
        <w:pStyle w:val="BodyText"/>
        <w:spacing w:before="5"/>
        <w:rPr>
          <w:sz w:val="21"/>
        </w:rPr>
      </w:pPr>
    </w:p>
    <w:p>
      <w:pPr>
        <w:spacing w:before="0"/>
        <w:ind w:left="1140" w:right="0" w:firstLine="0"/>
        <w:jc w:val="left"/>
        <w:rPr>
          <w:rFonts w:ascii="Courier New"/>
          <w:sz w:val="18"/>
        </w:rPr>
      </w:pPr>
      <w:r>
        <w:rPr>
          <w:rFonts w:ascii="Courier New"/>
          <w:color w:val="323232"/>
          <w:sz w:val="18"/>
        </w:rPr>
        <w:t>// Create a standard radial</w:t>
      </w:r>
    </w:p>
    <w:p>
      <w:pPr>
        <w:spacing w:line="259" w:lineRule="auto" w:before="17"/>
        <w:ind w:left="1140" w:right="4377" w:firstLine="0"/>
        <w:jc w:val="left"/>
        <w:rPr>
          <w:rFonts w:ascii="Courier New"/>
          <w:sz w:val="18"/>
        </w:rPr>
      </w:pPr>
      <w:r>
        <w:rPr>
          <w:rFonts w:ascii="Courier New"/>
          <w:color w:val="323232"/>
          <w:sz w:val="18"/>
        </w:rPr>
        <w:t>// tree layout strategy vtkTreeLayoutStrategy* treeStrategy = vtkTreeLayoutStrategy::New(); treeStrategy-&gt;SetAngle(360.); treeStrategy-&gt;SetRadial(true); treeStrategy-&gt;SetLogSpacingValue(0.8); treeStrategy-&gt;SetLeafSpacing(0.9);</w:t>
      </w:r>
    </w:p>
    <w:p>
      <w:pPr>
        <w:pStyle w:val="BodyText"/>
        <w:spacing w:before="4"/>
        <w:rPr>
          <w:rFonts w:ascii="Courier New"/>
          <w:sz w:val="10"/>
        </w:rPr>
      </w:pPr>
    </w:p>
    <w:p>
      <w:pPr>
        <w:spacing w:after="0"/>
        <w:rPr>
          <w:rFonts w:ascii="Courier New"/>
          <w:sz w:val="10"/>
        </w:rPr>
        <w:sectPr>
          <w:pgSz w:w="10440" w:h="13680"/>
          <w:pgMar w:header="772" w:footer="0" w:top="980" w:bottom="280" w:left="780" w:right="0"/>
        </w:sectPr>
      </w:pPr>
    </w:p>
    <w:p>
      <w:pPr>
        <w:spacing w:before="101"/>
        <w:ind w:left="1140" w:right="0" w:firstLine="0"/>
        <w:jc w:val="left"/>
        <w:rPr>
          <w:rFonts w:ascii="Courier New"/>
          <w:sz w:val="18"/>
        </w:rPr>
      </w:pPr>
      <w:r>
        <w:rPr>
          <w:rFonts w:ascii="Courier New"/>
          <w:color w:val="323232"/>
          <w:sz w:val="18"/>
        </w:rPr>
        <w:t>// Layout the vertices of the</w:t>
      </w:r>
      <w:r>
        <w:rPr>
          <w:rFonts w:ascii="Courier New"/>
          <w:color w:val="323232"/>
          <w:spacing w:val="-31"/>
          <w:sz w:val="18"/>
        </w:rPr>
        <w:t> </w:t>
      </w:r>
      <w:r>
        <w:rPr>
          <w:rFonts w:ascii="Courier New"/>
          <w:color w:val="323232"/>
          <w:sz w:val="18"/>
        </w:rPr>
        <w:t>tree</w:t>
      </w:r>
    </w:p>
    <w:p>
      <w:pPr>
        <w:spacing w:line="259" w:lineRule="auto" w:before="17"/>
        <w:ind w:left="1140" w:right="0" w:firstLine="0"/>
        <w:jc w:val="left"/>
        <w:rPr>
          <w:rFonts w:ascii="Courier New"/>
          <w:sz w:val="18"/>
        </w:rPr>
      </w:pPr>
      <w:r>
        <w:rPr>
          <w:rFonts w:ascii="Courier New"/>
          <w:color w:val="323232"/>
          <w:sz w:val="18"/>
        </w:rPr>
        <w:t>// using the strategy just</w:t>
      </w:r>
      <w:r>
        <w:rPr>
          <w:rFonts w:ascii="Courier New"/>
          <w:color w:val="323232"/>
          <w:spacing w:val="-31"/>
          <w:sz w:val="18"/>
        </w:rPr>
        <w:t> </w:t>
      </w:r>
      <w:r>
        <w:rPr>
          <w:rFonts w:ascii="Courier New"/>
          <w:color w:val="323232"/>
          <w:sz w:val="18"/>
        </w:rPr>
        <w:t>created vtkGraphLayout* treeLayout</w:t>
      </w:r>
      <w:r>
        <w:rPr>
          <w:rFonts w:ascii="Courier New"/>
          <w:color w:val="323232"/>
          <w:spacing w:val="-10"/>
          <w:sz w:val="18"/>
        </w:rPr>
        <w:t> </w:t>
      </w:r>
      <w:r>
        <w:rPr>
          <w:rFonts w:ascii="Courier New"/>
          <w:color w:val="323232"/>
          <w:sz w:val="18"/>
        </w:rPr>
        <w:t>=</w:t>
      </w:r>
    </w:p>
    <w:p>
      <w:pPr>
        <w:spacing w:line="259" w:lineRule="auto" w:before="0"/>
        <w:ind w:left="1140" w:right="279" w:firstLine="180"/>
        <w:jc w:val="left"/>
        <w:rPr>
          <w:rFonts w:ascii="Courier New"/>
          <w:sz w:val="18"/>
        </w:rPr>
      </w:pPr>
      <w:r>
        <w:rPr>
          <w:rFonts w:ascii="Courier New"/>
          <w:color w:val="323232"/>
          <w:sz w:val="18"/>
        </w:rPr>
        <w:t>vtkGraphLayout::New(); treeLayout-&gt;SetInput(realTree);</w:t>
      </w:r>
    </w:p>
    <w:p>
      <w:pPr>
        <w:pStyle w:val="BodyText"/>
        <w:rPr>
          <w:rFonts w:ascii="Courier New"/>
        </w:rPr>
      </w:pPr>
      <w:r>
        <w:rPr/>
        <w:br w:type="column"/>
      </w:r>
      <w:r>
        <w:rPr>
          <w:rFonts w:ascii="Courier New"/>
        </w:rPr>
      </w:r>
    </w:p>
    <w:p>
      <w:pPr>
        <w:pStyle w:val="BodyText"/>
        <w:spacing w:before="5"/>
        <w:rPr>
          <w:rFonts w:ascii="Courier New"/>
          <w:sz w:val="28"/>
        </w:rPr>
      </w:pPr>
    </w:p>
    <w:p>
      <w:pPr>
        <w:spacing w:line="208" w:lineRule="auto" w:before="0"/>
        <w:ind w:left="764" w:right="649" w:firstLine="0"/>
        <w:jc w:val="left"/>
        <w:rPr>
          <w:sz w:val="18"/>
        </w:rPr>
      </w:pPr>
      <w:bookmarkStart w:name="_bookmark1568" w:id="1652"/>
      <w:bookmarkEnd w:id="1652"/>
      <w:r>
        <w:rPr/>
      </w:r>
      <w:r>
        <w:rPr>
          <w:rFonts w:ascii="Arial" w:hAnsi="Arial"/>
          <w:b/>
          <w:sz w:val="18"/>
        </w:rPr>
        <w:t>Figure 8–5 </w:t>
      </w:r>
      <w:r>
        <w:rPr>
          <w:sz w:val="18"/>
        </w:rPr>
        <w:t>The result of bundling graph edges from the code.</w:t>
      </w:r>
    </w:p>
    <w:p>
      <w:pPr>
        <w:spacing w:after="0" w:line="208" w:lineRule="auto"/>
        <w:jc w:val="left"/>
        <w:rPr>
          <w:sz w:val="18"/>
        </w:rPr>
        <w:sectPr>
          <w:type w:val="continuous"/>
          <w:pgSz w:w="10440" w:h="13680"/>
          <w:pgMar w:top="1280" w:bottom="280" w:left="780" w:right="0"/>
          <w:cols w:num="2" w:equalWidth="0">
            <w:col w:w="4807" w:space="40"/>
            <w:col w:w="4813"/>
          </w:cols>
        </w:sectPr>
      </w:pPr>
    </w:p>
    <w:p>
      <w:pPr>
        <w:spacing w:line="203" w:lineRule="exact" w:before="0"/>
        <w:ind w:left="1140" w:right="0" w:firstLine="0"/>
        <w:jc w:val="left"/>
        <w:rPr>
          <w:rFonts w:ascii="Courier New"/>
          <w:sz w:val="18"/>
        </w:rPr>
      </w:pPr>
      <w:r>
        <w:rPr>
          <w:rFonts w:ascii="Courier New"/>
          <w:color w:val="323232"/>
          <w:sz w:val="18"/>
        </w:rPr>
        <w:t>treeLayout-&gt;SetLayoutStrategy(treeStrategy);</w:t>
      </w:r>
    </w:p>
    <w:p>
      <w:pPr>
        <w:pStyle w:val="BodyText"/>
        <w:spacing w:before="9"/>
        <w:rPr>
          <w:rFonts w:ascii="Courier New"/>
        </w:rPr>
      </w:pPr>
    </w:p>
    <w:p>
      <w:pPr>
        <w:spacing w:line="259" w:lineRule="auto" w:before="1"/>
        <w:ind w:left="1140" w:right="1635" w:firstLine="0"/>
        <w:jc w:val="left"/>
        <w:rPr>
          <w:rFonts w:ascii="Courier New"/>
          <w:sz w:val="18"/>
        </w:rPr>
      </w:pPr>
      <w:r>
        <w:rPr>
          <w:rFonts w:ascii="Courier New"/>
          <w:color w:val="323232"/>
          <w:sz w:val="18"/>
        </w:rPr>
        <w:t>// Use the tree to control the layout of the graph edges vtkGraphHierarchicalBundle* bundle = vtkGraphHierarchicalBundle::New();</w:t>
      </w:r>
    </w:p>
    <w:p>
      <w:pPr>
        <w:spacing w:line="203" w:lineRule="exact" w:before="0"/>
        <w:ind w:left="1140" w:right="0" w:firstLine="0"/>
        <w:jc w:val="left"/>
        <w:rPr>
          <w:rFonts w:ascii="Courier New"/>
          <w:sz w:val="18"/>
        </w:rPr>
      </w:pPr>
      <w:r>
        <w:rPr>
          <w:rFonts w:ascii="Courier New"/>
          <w:color w:val="323232"/>
          <w:sz w:val="18"/>
        </w:rPr>
        <w:t>bundle-&gt;SetInput(0, graph);</w:t>
      </w:r>
    </w:p>
    <w:p>
      <w:pPr>
        <w:spacing w:line="259" w:lineRule="auto" w:before="15"/>
        <w:ind w:left="1140" w:right="2002" w:firstLine="0"/>
        <w:jc w:val="left"/>
        <w:rPr>
          <w:rFonts w:ascii="Courier New"/>
          <w:sz w:val="18"/>
        </w:rPr>
      </w:pPr>
      <w:r>
        <w:rPr>
          <w:rFonts w:ascii="Courier New"/>
          <w:color w:val="323232"/>
          <w:sz w:val="18"/>
        </w:rPr>
        <w:t>bundle-&gt;SetInputConnection(1, treeLayout-&gt;GetOutputPort(0)); bundle-&gt;SetBundlingStrength(0.9);</w:t>
      </w:r>
    </w:p>
    <w:p>
      <w:pPr>
        <w:spacing w:before="0"/>
        <w:ind w:left="1140" w:right="0" w:firstLine="0"/>
        <w:jc w:val="left"/>
        <w:rPr>
          <w:rFonts w:ascii="Courier New"/>
          <w:sz w:val="18"/>
        </w:rPr>
      </w:pPr>
      <w:r>
        <w:rPr>
          <w:rFonts w:ascii="Courier New"/>
          <w:color w:val="323232"/>
          <w:sz w:val="18"/>
        </w:rPr>
        <w:t>bundle-&gt;SetDirectMapping(true);</w:t>
      </w:r>
    </w:p>
    <w:p>
      <w:pPr>
        <w:pStyle w:val="BodyText"/>
        <w:spacing w:before="10"/>
        <w:rPr>
          <w:rFonts w:ascii="Courier New"/>
        </w:rPr>
      </w:pPr>
    </w:p>
    <w:p>
      <w:pPr>
        <w:spacing w:line="259" w:lineRule="auto" w:before="0"/>
        <w:ind w:left="1140" w:right="3190" w:firstLine="0"/>
        <w:jc w:val="left"/>
        <w:rPr>
          <w:rFonts w:ascii="Courier New"/>
          <w:sz w:val="18"/>
        </w:rPr>
      </w:pPr>
      <w:r>
        <w:rPr>
          <w:rFonts w:ascii="Courier New"/>
          <w:color w:val="323232"/>
          <w:sz w:val="18"/>
        </w:rPr>
        <w:t>// Smooth the edges using with splines vtkSplineFilter* spline = vtkSplineFilter::New();</w:t>
      </w:r>
    </w:p>
    <w:p>
      <w:pPr>
        <w:spacing w:line="203" w:lineRule="exact" w:before="0"/>
        <w:ind w:left="1140" w:right="0" w:firstLine="0"/>
        <w:jc w:val="left"/>
        <w:rPr>
          <w:rFonts w:ascii="Courier New"/>
          <w:sz w:val="18"/>
        </w:rPr>
      </w:pPr>
      <w:r>
        <w:rPr>
          <w:rFonts w:ascii="Courier New"/>
          <w:color w:val="323232"/>
          <w:sz w:val="18"/>
        </w:rPr>
        <w:t>spline-&gt;SetInputConnection(0, bundle-&gt;GetOutputPort(0));</w:t>
      </w:r>
    </w:p>
    <w:p>
      <w:pPr>
        <w:pStyle w:val="BodyText"/>
        <w:spacing w:before="6"/>
        <w:rPr>
          <w:rFonts w:ascii="Courier New"/>
          <w:sz w:val="27"/>
        </w:rPr>
      </w:pPr>
    </w:p>
    <w:p>
      <w:pPr>
        <w:pStyle w:val="Heading6"/>
      </w:pPr>
      <w:bookmarkStart w:name="_bookmark1569" w:id="1653"/>
      <w:bookmarkEnd w:id="1653"/>
      <w:r>
        <w:rPr>
          <w:b w:val="0"/>
        </w:rPr>
      </w:r>
      <w:bookmarkStart w:name="_bookmark1570" w:id="1654"/>
      <w:bookmarkEnd w:id="1654"/>
      <w:r>
        <w:rPr>
          <w:b w:val="0"/>
        </w:rPr>
      </w:r>
      <w:r>
        <w:rPr>
          <w:color w:val="0C7652"/>
        </w:rPr>
        <w:t>Area Layouts</w:t>
      </w:r>
    </w:p>
    <w:p>
      <w:pPr>
        <w:pStyle w:val="BodyText"/>
        <w:spacing w:line="249" w:lineRule="auto" w:before="112"/>
        <w:ind w:left="661" w:right="896"/>
        <w:jc w:val="both"/>
      </w:pPr>
      <w:r>
        <w:rPr/>
        <w:t>For trees or graphs with embedded hierarchical information (i.e. a graph with an embedded spanning tree),</w:t>
      </w:r>
      <w:r>
        <w:rPr>
          <w:spacing w:val="-8"/>
        </w:rPr>
        <w:t> </w:t>
      </w:r>
      <w:r>
        <w:rPr/>
        <w:t>alternative</w:t>
      </w:r>
      <w:r>
        <w:rPr>
          <w:spacing w:val="-7"/>
        </w:rPr>
        <w:t> </w:t>
      </w:r>
      <w:r>
        <w:rPr/>
        <w:t>visualization</w:t>
      </w:r>
      <w:r>
        <w:rPr>
          <w:spacing w:val="-7"/>
        </w:rPr>
        <w:t> </w:t>
      </w:r>
      <w:r>
        <w:rPr/>
        <w:t>methods</w:t>
      </w:r>
      <w:r>
        <w:rPr>
          <w:spacing w:val="-6"/>
        </w:rPr>
        <w:t> </w:t>
      </w:r>
      <w:r>
        <w:rPr/>
        <w:t>convert</w:t>
      </w:r>
      <w:r>
        <w:rPr>
          <w:spacing w:val="-6"/>
        </w:rPr>
        <w:t> </w:t>
      </w:r>
      <w:r>
        <w:rPr/>
        <w:t>the</w:t>
      </w:r>
      <w:r>
        <w:rPr>
          <w:spacing w:val="-8"/>
        </w:rPr>
        <w:t> </w:t>
      </w:r>
      <w:r>
        <w:rPr/>
        <w:t>displays</w:t>
      </w:r>
      <w:r>
        <w:rPr>
          <w:spacing w:val="-7"/>
        </w:rPr>
        <w:t> </w:t>
      </w:r>
      <w:r>
        <w:rPr/>
        <w:t>of</w:t>
      </w:r>
      <w:r>
        <w:rPr>
          <w:spacing w:val="-7"/>
        </w:rPr>
        <w:t> </w:t>
      </w:r>
      <w:r>
        <w:rPr/>
        <w:t>the</w:t>
      </w:r>
      <w:r>
        <w:rPr>
          <w:spacing w:val="-6"/>
        </w:rPr>
        <w:t> </w:t>
      </w:r>
      <w:r>
        <w:rPr/>
        <w:t>vertices</w:t>
      </w:r>
      <w:r>
        <w:rPr>
          <w:spacing w:val="-6"/>
        </w:rPr>
        <w:t> </w:t>
      </w:r>
      <w:r>
        <w:rPr/>
        <w:t>into</w:t>
      </w:r>
      <w:r>
        <w:rPr>
          <w:spacing w:val="-7"/>
        </w:rPr>
        <w:t> </w:t>
      </w:r>
      <w:r>
        <w:rPr/>
        <w:t>polygonal</w:t>
      </w:r>
      <w:r>
        <w:rPr>
          <w:spacing w:val="-6"/>
        </w:rPr>
        <w:t> </w:t>
      </w:r>
      <w:r>
        <w:rPr/>
        <w:t>based</w:t>
      </w:r>
      <w:r>
        <w:rPr>
          <w:spacing w:val="-7"/>
        </w:rPr>
        <w:t> </w:t>
      </w:r>
      <w:r>
        <w:rPr/>
        <w:t>struc- tures (e.g. blocks, rings, circles, etc.). These methods have proven useful in divining out additional structure from the original hierarchy. Examples of these types of graph visualizations include treemaps, radial space-filling trees, and icicle representations (</w:t>
      </w:r>
      <w:r>
        <w:rPr>
          <w:rFonts w:ascii="Arial" w:hAnsi="Arial"/>
          <w:b/>
          <w:sz w:val="18"/>
        </w:rPr>
        <w:t>Figure</w:t>
      </w:r>
      <w:r>
        <w:rPr>
          <w:rFonts w:ascii="Arial" w:hAnsi="Arial"/>
          <w:b/>
          <w:spacing w:val="-9"/>
          <w:sz w:val="18"/>
        </w:rPr>
        <w:t> </w:t>
      </w:r>
      <w:r>
        <w:rPr>
          <w:rFonts w:ascii="Arial" w:hAnsi="Arial"/>
          <w:b/>
          <w:sz w:val="18"/>
        </w:rPr>
        <w:t>8–6</w:t>
      </w:r>
      <w:r>
        <w:rPr/>
        <w:t>).</w:t>
      </w:r>
    </w:p>
    <w:p>
      <w:pPr>
        <w:pStyle w:val="BodyText"/>
        <w:spacing w:line="249" w:lineRule="auto" w:before="4"/>
        <w:ind w:left="661" w:right="830" w:firstLine="478"/>
      </w:pPr>
      <w:r>
        <w:rPr/>
        <w:t>For these techniques, each vertex is typically assigned a set of values in a 4-tuple array repre- senting the placement and size of a rectangular region (or circular sector in the case of the tree ring</w:t>
      </w:r>
    </w:p>
    <w:p>
      <w:pPr>
        <w:spacing w:after="0" w:line="249" w:lineRule="auto"/>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2"/>
      </w:pPr>
      <w:r>
        <w:rPr/>
        <w:t>view). These methods also utilize a layout strategy which is plugged into vtkAreaLayout. Currently available strategies include:</w:t>
      </w:r>
    </w:p>
    <w:p>
      <w:pPr>
        <w:pStyle w:val="ListParagraph"/>
        <w:numPr>
          <w:ilvl w:val="1"/>
          <w:numId w:val="34"/>
        </w:numPr>
        <w:tabs>
          <w:tab w:pos="600" w:val="left" w:leader="none"/>
        </w:tabs>
        <w:spacing w:line="249" w:lineRule="auto" w:before="161" w:after="0"/>
        <w:ind w:left="600" w:right="1436" w:hanging="189"/>
        <w:jc w:val="left"/>
        <w:rPr>
          <w:sz w:val="20"/>
        </w:rPr>
      </w:pPr>
      <w:bookmarkStart w:name="_bookmark1572" w:id="1655"/>
      <w:bookmarkEnd w:id="1655"/>
      <w:r>
        <w:rPr/>
      </w:r>
      <w:bookmarkStart w:name="_bookmark1572" w:id="1656"/>
      <w:bookmarkEnd w:id="1656"/>
      <w:r>
        <w:rPr>
          <w:sz w:val="20"/>
        </w:rPr>
        <w:t>v</w:t>
      </w:r>
      <w:r>
        <w:rPr>
          <w:sz w:val="20"/>
        </w:rPr>
        <w:t>tkBoxLayoutStrategy </w:t>
      </w:r>
      <w:bookmarkStart w:name="_bookmark1571" w:id="1657"/>
      <w:bookmarkEnd w:id="1657"/>
      <w:r>
        <w:rPr>
          <w:sz w:val="20"/>
        </w:rPr>
        <w:t>(tree</w:t>
      </w:r>
      <w:r>
        <w:rPr>
          <w:sz w:val="20"/>
        </w:rPr>
        <w:t>map) - a tree map layout that puts vertices in square-ish boxes by</w:t>
      </w:r>
      <w:bookmarkStart w:name="_bookmark1573" w:id="1658"/>
      <w:bookmarkEnd w:id="1658"/>
      <w:r>
        <w:rPr>
          <w:sz w:val="20"/>
        </w:rPr>
      </w:r>
      <w:r>
        <w:rPr>
          <w:sz w:val="20"/>
        </w:rPr>
        <w:t> recursive partitioning of the space for children</w:t>
      </w:r>
      <w:r>
        <w:rPr>
          <w:spacing w:val="-5"/>
          <w:sz w:val="20"/>
        </w:rPr>
        <w:t> </w:t>
      </w:r>
      <w:r>
        <w:rPr>
          <w:sz w:val="20"/>
        </w:rPr>
        <w:t>vertices.</w:t>
      </w:r>
    </w:p>
    <w:p>
      <w:pPr>
        <w:pStyle w:val="ListParagraph"/>
        <w:numPr>
          <w:ilvl w:val="1"/>
          <w:numId w:val="34"/>
        </w:numPr>
        <w:tabs>
          <w:tab w:pos="648" w:val="left" w:leader="none"/>
        </w:tabs>
        <w:spacing w:line="249" w:lineRule="auto" w:before="82" w:after="0"/>
        <w:ind w:left="600" w:right="4242" w:hanging="189"/>
        <w:jc w:val="both"/>
        <w:rPr>
          <w:sz w:val="20"/>
        </w:rPr>
      </w:pPr>
      <w:r>
        <w:rPr/>
        <w:drawing>
          <wp:anchor distT="0" distB="0" distL="0" distR="0" allowOverlap="1" layoutInCell="1" locked="0" behindDoc="0" simplePos="0" relativeHeight="5200">
            <wp:simplePos x="0" y="0"/>
            <wp:positionH relativeFrom="page">
              <wp:posOffset>4172711</wp:posOffset>
            </wp:positionH>
            <wp:positionV relativeFrom="paragraph">
              <wp:posOffset>181316</wp:posOffset>
            </wp:positionV>
            <wp:extent cx="1447800" cy="1447800"/>
            <wp:effectExtent l="0" t="0" r="0" b="0"/>
            <wp:wrapNone/>
            <wp:docPr id="203" name="image158.jpeg" descr=""/>
            <wp:cNvGraphicFramePr>
              <a:graphicFrameLocks noChangeAspect="1"/>
            </wp:cNvGraphicFramePr>
            <a:graphic>
              <a:graphicData uri="http://schemas.openxmlformats.org/drawingml/2006/picture">
                <pic:pic>
                  <pic:nvPicPr>
                    <pic:cNvPr id="204" name="image158.jpeg"/>
                    <pic:cNvPicPr/>
                  </pic:nvPicPr>
                  <pic:blipFill>
                    <a:blip r:embed="rId278" cstate="print"/>
                    <a:stretch>
                      <a:fillRect/>
                    </a:stretch>
                  </pic:blipFill>
                  <pic:spPr>
                    <a:xfrm>
                      <a:off x="0" y="0"/>
                      <a:ext cx="1447800" cy="1447800"/>
                    </a:xfrm>
                    <a:prstGeom prst="rect">
                      <a:avLst/>
                    </a:prstGeom>
                  </pic:spPr>
                </pic:pic>
              </a:graphicData>
            </a:graphic>
          </wp:anchor>
        </w:drawing>
      </w:r>
      <w:r>
        <w:rPr>
          <w:sz w:val="20"/>
        </w:rPr>
        <w:t>vtkSliceAndDiceLayoutStrategy (treemap) - lays out a</w:t>
      </w:r>
      <w:r>
        <w:rPr>
          <w:spacing w:val="-32"/>
          <w:sz w:val="20"/>
        </w:rPr>
        <w:t> </w:t>
      </w:r>
      <w:r>
        <w:rPr>
          <w:sz w:val="20"/>
        </w:rPr>
        <w:t>tree-</w:t>
      </w:r>
      <w:bookmarkStart w:name="_bookmark1574" w:id="1659"/>
      <w:bookmarkEnd w:id="1659"/>
      <w:r>
        <w:rPr>
          <w:sz w:val="20"/>
        </w:rPr>
      </w:r>
      <w:r>
        <w:rPr>
          <w:sz w:val="20"/>
        </w:rPr>
        <w:t> map alternating between horizontal and vertical</w:t>
      </w:r>
      <w:r>
        <w:rPr>
          <w:spacing w:val="-5"/>
          <w:sz w:val="20"/>
        </w:rPr>
        <w:t> </w:t>
      </w:r>
      <w:r>
        <w:rPr>
          <w:sz w:val="20"/>
        </w:rPr>
        <w:t>slices.</w:t>
      </w:r>
    </w:p>
    <w:p>
      <w:pPr>
        <w:pStyle w:val="ListParagraph"/>
        <w:numPr>
          <w:ilvl w:val="1"/>
          <w:numId w:val="34"/>
        </w:numPr>
        <w:tabs>
          <w:tab w:pos="600" w:val="left" w:leader="none"/>
        </w:tabs>
        <w:spacing w:line="249" w:lineRule="auto" w:before="82" w:after="0"/>
        <w:ind w:left="600" w:right="4241" w:hanging="189"/>
        <w:jc w:val="both"/>
        <w:rPr>
          <w:sz w:val="20"/>
        </w:rPr>
      </w:pPr>
      <w:r>
        <w:rPr>
          <w:sz w:val="20"/>
        </w:rPr>
        <w:t>vtkSquarifyLayoutStrategy (treemap) - use the squarified tree</w:t>
      </w:r>
      <w:r>
        <w:rPr>
          <w:spacing w:val="-5"/>
          <w:sz w:val="20"/>
        </w:rPr>
        <w:t> </w:t>
      </w:r>
      <w:r>
        <w:rPr>
          <w:sz w:val="20"/>
        </w:rPr>
        <w:t>map</w:t>
      </w:r>
      <w:r>
        <w:rPr>
          <w:spacing w:val="-5"/>
          <w:sz w:val="20"/>
        </w:rPr>
        <w:t> </w:t>
      </w:r>
      <w:r>
        <w:rPr>
          <w:sz w:val="20"/>
        </w:rPr>
        <w:t>algorithm</w:t>
      </w:r>
      <w:r>
        <w:rPr>
          <w:spacing w:val="-5"/>
          <w:sz w:val="20"/>
        </w:rPr>
        <w:t> </w:t>
      </w:r>
      <w:r>
        <w:rPr>
          <w:sz w:val="20"/>
        </w:rPr>
        <w:t>proposed</w:t>
      </w:r>
      <w:r>
        <w:rPr>
          <w:spacing w:val="-5"/>
          <w:sz w:val="20"/>
        </w:rPr>
        <w:t> </w:t>
      </w:r>
      <w:r>
        <w:rPr>
          <w:sz w:val="20"/>
        </w:rPr>
        <w:t>in</w:t>
      </w:r>
      <w:r>
        <w:rPr>
          <w:spacing w:val="-5"/>
          <w:sz w:val="20"/>
        </w:rPr>
        <w:t> </w:t>
      </w:r>
      <w:r>
        <w:rPr>
          <w:sz w:val="20"/>
        </w:rPr>
        <w:t>Bruls,</w:t>
      </w:r>
      <w:r>
        <w:rPr>
          <w:spacing w:val="-6"/>
          <w:sz w:val="20"/>
        </w:rPr>
        <w:t> </w:t>
      </w:r>
      <w:r>
        <w:rPr>
          <w:sz w:val="20"/>
        </w:rPr>
        <w:t>D.M.,</w:t>
      </w:r>
      <w:r>
        <w:rPr>
          <w:spacing w:val="-5"/>
          <w:sz w:val="20"/>
        </w:rPr>
        <w:t> </w:t>
      </w:r>
      <w:r>
        <w:rPr>
          <w:sz w:val="20"/>
        </w:rPr>
        <w:t>C.</w:t>
      </w:r>
      <w:r>
        <w:rPr>
          <w:spacing w:val="-5"/>
          <w:sz w:val="20"/>
        </w:rPr>
        <w:t> </w:t>
      </w:r>
      <w:r>
        <w:rPr>
          <w:sz w:val="20"/>
        </w:rPr>
        <w:t>Huizing,</w:t>
      </w:r>
      <w:r>
        <w:rPr>
          <w:spacing w:val="-6"/>
          <w:sz w:val="20"/>
        </w:rPr>
        <w:t> </w:t>
      </w:r>
      <w:r>
        <w:rPr>
          <w:sz w:val="20"/>
        </w:rPr>
        <w:t>J.J. van Wijk. Squarified Treemaps. In: </w:t>
      </w:r>
      <w:r>
        <w:rPr>
          <w:spacing w:val="-9"/>
          <w:sz w:val="20"/>
        </w:rPr>
        <w:t>W. </w:t>
      </w:r>
      <w:r>
        <w:rPr>
          <w:sz w:val="20"/>
        </w:rPr>
        <w:t>de </w:t>
      </w:r>
      <w:r>
        <w:rPr>
          <w:spacing w:val="-3"/>
          <w:sz w:val="20"/>
        </w:rPr>
        <w:t>Leeuw, </w:t>
      </w:r>
      <w:r>
        <w:rPr>
          <w:sz w:val="20"/>
        </w:rPr>
        <w:t>R. van Liere (eds.), Data Visualization 2000, Proceedings of the joint Eurographics and IEEE TCVG Symposium on Visual-</w:t>
      </w:r>
      <w:bookmarkStart w:name="_bookmark1576" w:id="1660"/>
      <w:bookmarkEnd w:id="1660"/>
      <w:r>
        <w:rPr>
          <w:sz w:val="20"/>
        </w:rPr>
      </w:r>
      <w:r>
        <w:rPr>
          <w:sz w:val="20"/>
        </w:rPr>
        <w:t> ization, 2000, Springer, Vienna, </w:t>
      </w:r>
      <w:bookmarkStart w:name="_bookmark1575" w:id="1661"/>
      <w:bookmarkEnd w:id="1661"/>
      <w:r>
        <w:rPr>
          <w:sz w:val="20"/>
        </w:rPr>
        <w:t>p</w:t>
      </w:r>
      <w:r>
        <w:rPr>
          <w:sz w:val="20"/>
        </w:rPr>
        <w:t>.</w:t>
      </w:r>
      <w:r>
        <w:rPr>
          <w:spacing w:val="-6"/>
          <w:sz w:val="20"/>
        </w:rPr>
        <w:t> </w:t>
      </w:r>
      <w:r>
        <w:rPr>
          <w:sz w:val="20"/>
        </w:rPr>
        <w:t>33-42.</w:t>
      </w:r>
    </w:p>
    <w:p>
      <w:pPr>
        <w:pStyle w:val="ListParagraph"/>
        <w:numPr>
          <w:ilvl w:val="1"/>
          <w:numId w:val="34"/>
        </w:numPr>
        <w:tabs>
          <w:tab w:pos="601" w:val="left" w:leader="none"/>
        </w:tabs>
        <w:spacing w:line="249" w:lineRule="auto" w:before="84" w:after="0"/>
        <w:ind w:left="601" w:right="4241" w:hanging="190"/>
        <w:jc w:val="both"/>
        <w:rPr>
          <w:sz w:val="20"/>
        </w:rPr>
      </w:pPr>
      <w:r>
        <w:rPr/>
        <w:drawing>
          <wp:anchor distT="0" distB="0" distL="0" distR="0" allowOverlap="1" layoutInCell="1" locked="0" behindDoc="0" simplePos="0" relativeHeight="5224">
            <wp:simplePos x="0" y="0"/>
            <wp:positionH relativeFrom="page">
              <wp:posOffset>4182236</wp:posOffset>
            </wp:positionH>
            <wp:positionV relativeFrom="paragraph">
              <wp:posOffset>366629</wp:posOffset>
            </wp:positionV>
            <wp:extent cx="1428750" cy="1428750"/>
            <wp:effectExtent l="0" t="0" r="0" b="0"/>
            <wp:wrapNone/>
            <wp:docPr id="205" name="image159.jpeg" descr=""/>
            <wp:cNvGraphicFramePr>
              <a:graphicFrameLocks noChangeAspect="1"/>
            </wp:cNvGraphicFramePr>
            <a:graphic>
              <a:graphicData uri="http://schemas.openxmlformats.org/drawingml/2006/picture">
                <pic:pic>
                  <pic:nvPicPr>
                    <pic:cNvPr id="206" name="image159.jpeg"/>
                    <pic:cNvPicPr/>
                  </pic:nvPicPr>
                  <pic:blipFill>
                    <a:blip r:embed="rId279" cstate="print"/>
                    <a:stretch>
                      <a:fillRect/>
                    </a:stretch>
                  </pic:blipFill>
                  <pic:spPr>
                    <a:xfrm>
                      <a:off x="0" y="0"/>
                      <a:ext cx="1428750" cy="1428750"/>
                    </a:xfrm>
                    <a:prstGeom prst="rect">
                      <a:avLst/>
                    </a:prstGeom>
                  </pic:spPr>
                </pic:pic>
              </a:graphicData>
            </a:graphic>
          </wp:anchor>
        </w:drawing>
      </w:r>
      <w:r>
        <w:rPr>
          <w:sz w:val="20"/>
        </w:rPr>
        <w:t>vtkStackedTreeLayoutStrategy (tree ring and </w:t>
      </w:r>
      <w:bookmarkStart w:name="_bookmark1577" w:id="1662"/>
      <w:bookmarkEnd w:id="1662"/>
      <w:r>
        <w:rPr>
          <w:sz w:val="20"/>
        </w:rPr>
        <w:t>icic</w:t>
      </w:r>
      <w:r>
        <w:rPr>
          <w:sz w:val="20"/>
        </w:rPr>
        <w:t>le) - lays out tree in stacked boxes or</w:t>
      </w:r>
      <w:r>
        <w:rPr>
          <w:spacing w:val="-2"/>
          <w:sz w:val="20"/>
        </w:rPr>
        <w:t> </w:t>
      </w:r>
      <w:r>
        <w:rPr>
          <w:sz w:val="20"/>
        </w:rPr>
        <w:t>rings.</w:t>
      </w:r>
    </w:p>
    <w:p>
      <w:pPr>
        <w:pStyle w:val="BodyText"/>
        <w:spacing w:line="249" w:lineRule="auto" w:before="163"/>
        <w:ind w:left="121" w:right="4242"/>
        <w:jc w:val="both"/>
      </w:pPr>
      <w:r>
        <w:rPr/>
        <w:t>Conversion to geometry for later display is accomplished through some additional helper classes:</w:t>
      </w:r>
    </w:p>
    <w:p>
      <w:pPr>
        <w:pStyle w:val="ListParagraph"/>
        <w:numPr>
          <w:ilvl w:val="1"/>
          <w:numId w:val="34"/>
        </w:numPr>
        <w:tabs>
          <w:tab w:pos="601" w:val="left" w:leader="none"/>
        </w:tabs>
        <w:spacing w:line="249" w:lineRule="auto" w:before="161" w:after="0"/>
        <w:ind w:left="601" w:right="4241" w:hanging="190"/>
        <w:jc w:val="both"/>
        <w:rPr>
          <w:sz w:val="20"/>
        </w:rPr>
      </w:pPr>
      <w:bookmarkStart w:name="_bookmark1578" w:id="1663"/>
      <w:bookmarkEnd w:id="1663"/>
      <w:r>
        <w:rPr/>
      </w:r>
      <w:bookmarkStart w:name="_bookmark1578" w:id="1664"/>
      <w:bookmarkEnd w:id="1664"/>
      <w:r>
        <w:rPr>
          <w:sz w:val="20"/>
        </w:rPr>
        <w:t>vtk</w:t>
      </w:r>
      <w:r>
        <w:rPr>
          <w:sz w:val="20"/>
        </w:rPr>
        <w:t>TreeMapToPolyData - converts a tree with an associated</w:t>
      </w:r>
      <w:bookmarkStart w:name="_bookmark1579" w:id="1665"/>
      <w:bookmarkEnd w:id="1665"/>
      <w:r>
        <w:rPr>
          <w:sz w:val="20"/>
        </w:rPr>
      </w:r>
      <w:r>
        <w:rPr>
          <w:sz w:val="20"/>
        </w:rPr>
        <w:t> data array to a polygonal data representing a tree</w:t>
      </w:r>
      <w:r>
        <w:rPr>
          <w:spacing w:val="-7"/>
          <w:sz w:val="20"/>
        </w:rPr>
        <w:t> </w:t>
      </w:r>
      <w:r>
        <w:rPr>
          <w:sz w:val="20"/>
        </w:rPr>
        <w:t>map.</w:t>
      </w:r>
    </w:p>
    <w:p>
      <w:pPr>
        <w:pStyle w:val="ListParagraph"/>
        <w:numPr>
          <w:ilvl w:val="1"/>
          <w:numId w:val="34"/>
        </w:numPr>
        <w:tabs>
          <w:tab w:pos="600" w:val="left" w:leader="none"/>
        </w:tabs>
        <w:spacing w:line="249" w:lineRule="auto" w:before="82" w:after="0"/>
        <w:ind w:left="600" w:right="4241" w:hanging="189"/>
        <w:jc w:val="both"/>
        <w:rPr>
          <w:sz w:val="20"/>
        </w:rPr>
      </w:pPr>
      <w:r>
        <w:rPr>
          <w:sz w:val="20"/>
        </w:rPr>
        <w:t>vtkTreeRingToPolyData - converts a tree with an</w:t>
      </w:r>
      <w:r>
        <w:rPr>
          <w:spacing w:val="-28"/>
          <w:sz w:val="20"/>
        </w:rPr>
        <w:t> </w:t>
      </w:r>
      <w:r>
        <w:rPr>
          <w:sz w:val="20"/>
        </w:rPr>
        <w:t>associated data array to a polygonal data representing an icicle or tree ring</w:t>
      </w:r>
      <w:r>
        <w:rPr>
          <w:spacing w:val="-1"/>
          <w:sz w:val="20"/>
        </w:rPr>
        <w:t> </w:t>
      </w:r>
      <w:r>
        <w:rPr>
          <w:sz w:val="20"/>
        </w:rPr>
        <w:t>layout.</w:t>
      </w:r>
    </w:p>
    <w:p>
      <w:pPr>
        <w:pStyle w:val="BodyText"/>
        <w:spacing w:line="249" w:lineRule="auto" w:before="82"/>
        <w:ind w:left="121" w:right="4239"/>
        <w:jc w:val="both"/>
      </w:pPr>
      <w:r>
        <w:rPr/>
        <w:drawing>
          <wp:anchor distT="0" distB="0" distL="0" distR="0" allowOverlap="1" layoutInCell="1" locked="0" behindDoc="0" simplePos="0" relativeHeight="5248">
            <wp:simplePos x="0" y="0"/>
            <wp:positionH relativeFrom="page">
              <wp:posOffset>4172711</wp:posOffset>
            </wp:positionH>
            <wp:positionV relativeFrom="paragraph">
              <wp:posOffset>184411</wp:posOffset>
            </wp:positionV>
            <wp:extent cx="1447800" cy="1447799"/>
            <wp:effectExtent l="0" t="0" r="0" b="0"/>
            <wp:wrapNone/>
            <wp:docPr id="207" name="image160.jpeg" descr=""/>
            <wp:cNvGraphicFramePr>
              <a:graphicFrameLocks noChangeAspect="1"/>
            </wp:cNvGraphicFramePr>
            <a:graphic>
              <a:graphicData uri="http://schemas.openxmlformats.org/drawingml/2006/picture">
                <pic:pic>
                  <pic:nvPicPr>
                    <pic:cNvPr id="208" name="image160.jpeg"/>
                    <pic:cNvPicPr/>
                  </pic:nvPicPr>
                  <pic:blipFill>
                    <a:blip r:embed="rId280" cstate="print"/>
                    <a:stretch>
                      <a:fillRect/>
                    </a:stretch>
                  </pic:blipFill>
                  <pic:spPr>
                    <a:xfrm>
                      <a:off x="0" y="0"/>
                      <a:ext cx="1447800" cy="1447799"/>
                    </a:xfrm>
                    <a:prstGeom prst="rect">
                      <a:avLst/>
                    </a:prstGeom>
                  </pic:spPr>
                </pic:pic>
              </a:graphicData>
            </a:graphic>
          </wp:anchor>
        </w:drawing>
      </w:r>
      <w:r>
        <w:rPr/>
        <w:t>These classes utilize the 4-tuple array created in the layout classes and convert this data to the standard polygonal primitives for each vertex represented by the value in the array.</w:t>
      </w:r>
    </w:p>
    <w:p>
      <w:pPr>
        <w:pStyle w:val="BodyText"/>
        <w:spacing w:before="1"/>
        <w:rPr>
          <w:sz w:val="29"/>
        </w:rPr>
      </w:pPr>
    </w:p>
    <w:p>
      <w:pPr>
        <w:spacing w:after="0"/>
        <w:rPr>
          <w:sz w:val="29"/>
        </w:rPr>
        <w:sectPr>
          <w:pgSz w:w="10440" w:h="13680"/>
          <w:pgMar w:header="772" w:footer="0" w:top="980" w:bottom="280" w:left="780" w:right="0"/>
        </w:sectPr>
      </w:pPr>
    </w:p>
    <w:p>
      <w:pPr>
        <w:pStyle w:val="Heading4"/>
        <w:numPr>
          <w:ilvl w:val="1"/>
          <w:numId w:val="42"/>
        </w:numPr>
        <w:tabs>
          <w:tab w:pos="576" w:val="left" w:leader="none"/>
        </w:tabs>
        <w:spacing w:line="240" w:lineRule="auto" w:before="91" w:after="0"/>
        <w:ind w:left="575" w:right="0" w:hanging="454"/>
        <w:jc w:val="left"/>
      </w:pPr>
      <w:bookmarkStart w:name="_bookmark1580" w:id="1666"/>
      <w:bookmarkEnd w:id="1666"/>
      <w:r>
        <w:rPr>
          <w:b w:val="0"/>
        </w:rPr>
      </w:r>
      <w:bookmarkStart w:name="_bookmark1581" w:id="1667"/>
      <w:bookmarkEnd w:id="1667"/>
      <w:r>
        <w:rPr>
          <w:color w:val="0C7652"/>
          <w:spacing w:val="3"/>
        </w:rPr>
        <w:t>V</w:t>
      </w:r>
      <w:r>
        <w:rPr>
          <w:color w:val="0C7652"/>
          <w:spacing w:val="3"/>
        </w:rPr>
        <w:t>iews and</w:t>
      </w:r>
      <w:r>
        <w:rPr>
          <w:color w:val="0C7652"/>
          <w:spacing w:val="16"/>
        </w:rPr>
        <w:t> </w:t>
      </w:r>
      <w:r>
        <w:rPr>
          <w:color w:val="0C7652"/>
          <w:spacing w:val="4"/>
        </w:rPr>
        <w:t>Representations</w:t>
      </w:r>
    </w:p>
    <w:p>
      <w:pPr>
        <w:pStyle w:val="BodyText"/>
        <w:spacing w:line="249" w:lineRule="auto" w:before="159"/>
        <w:ind w:left="121" w:right="38"/>
        <w:jc w:val="both"/>
      </w:pPr>
      <w:r>
        <w:rPr/>
        <w:t>Views in VTK combine rendering logic, interaction, visualization parameters, and selection into one </w:t>
      </w:r>
      <w:bookmarkStart w:name="_bookmark1582" w:id="1668"/>
      <w:bookmarkEnd w:id="1668"/>
      <w:r>
        <w:rPr/>
        <w:t>place.</w:t>
      </w:r>
      <w:r>
        <w:rPr/>
        <w:t> Datasets are displayed in views by adding what are called “representations” to the view. A representation prepares an input dataset to be displayed in a view, and contains options for how that data should be rendered in the view, including colors, </w:t>
      </w:r>
      <w:bookmarkStart w:name="_bookmark1586" w:id="1669"/>
      <w:bookmarkEnd w:id="1669"/>
      <w:r>
        <w:rPr/>
        <w:t>ic</w:t>
      </w:r>
      <w:r>
        <w:rPr/>
        <w:t>ons, layout algorithms, and labels. All views are </w:t>
      </w:r>
      <w:bookmarkStart w:name="_bookmark1583" w:id="1670"/>
      <w:bookmarkEnd w:id="1670"/>
      <w:r>
        <w:rPr/>
        <w:t>subc</w:t>
      </w:r>
      <w:r>
        <w:rPr/>
        <w:t>lasses of vtkView, and all view representations are subclasses of vtkDataRepresentat</w:t>
      </w:r>
      <w:bookmarkStart w:name="_bookmark1584" w:id="1671"/>
      <w:bookmarkEnd w:id="1671"/>
      <w:r>
        <w:rPr/>
        <w:t>ion.</w:t>
      </w:r>
      <w:r>
        <w:rPr/>
        <w:t> The previous sections </w:t>
      </w:r>
      <w:bookmarkStart w:name="_bookmark1585" w:id="1672"/>
      <w:bookmarkEnd w:id="1672"/>
      <w:r>
        <w:rPr/>
        <w:t>ha</w:t>
      </w:r>
      <w:r>
        <w:rPr/>
        <w:t>ve already introduced views such as vtkGraphLayoutView and vtk- TreeRingView.</w:t>
      </w:r>
    </w:p>
    <w:p>
      <w:pPr>
        <w:pStyle w:val="BodyText"/>
      </w:pPr>
      <w:r>
        <w:rPr/>
        <w:br w:type="column"/>
      </w:r>
      <w:r>
        <w:rPr/>
      </w:r>
    </w:p>
    <w:p>
      <w:pPr>
        <w:pStyle w:val="BodyText"/>
      </w:pPr>
    </w:p>
    <w:p>
      <w:pPr>
        <w:pStyle w:val="BodyText"/>
      </w:pPr>
    </w:p>
    <w:p>
      <w:pPr>
        <w:pStyle w:val="BodyText"/>
      </w:pPr>
    </w:p>
    <w:p>
      <w:pPr>
        <w:pStyle w:val="BodyText"/>
      </w:pPr>
    </w:p>
    <w:p>
      <w:pPr>
        <w:pStyle w:val="BodyText"/>
      </w:pPr>
    </w:p>
    <w:p>
      <w:pPr>
        <w:spacing w:line="208" w:lineRule="auto" w:before="170"/>
        <w:ind w:left="121" w:right="1480" w:firstLine="0"/>
        <w:jc w:val="both"/>
        <w:rPr>
          <w:sz w:val="18"/>
        </w:rPr>
      </w:pPr>
      <w:r>
        <w:rPr>
          <w:rFonts w:ascii="Arial" w:hAnsi="Arial"/>
          <w:b/>
          <w:sz w:val="18"/>
        </w:rPr>
        <w:t>Figure 8–6 </w:t>
      </w:r>
      <w:r>
        <w:rPr>
          <w:sz w:val="18"/>
        </w:rPr>
        <w:t>Treemap, tree ring, and icicle views displaying the partitioning of classes into librar- ies, along with links connecting each class to its superclass</w:t>
      </w:r>
    </w:p>
    <w:p>
      <w:pPr>
        <w:spacing w:after="0" w:line="208" w:lineRule="auto"/>
        <w:jc w:val="both"/>
        <w:rPr>
          <w:sz w:val="18"/>
        </w:rPr>
        <w:sectPr>
          <w:type w:val="continuous"/>
          <w:pgSz w:w="10440" w:h="13680"/>
          <w:pgMar w:top="1280" w:bottom="280" w:left="780" w:right="0"/>
          <w:cols w:num="2" w:equalWidth="0">
            <w:col w:w="5458" w:space="138"/>
            <w:col w:w="4064"/>
          </w:cols>
        </w:sectPr>
      </w:pPr>
    </w:p>
    <w:p>
      <w:pPr>
        <w:pStyle w:val="BodyText"/>
        <w:spacing w:line="249" w:lineRule="auto" w:before="8"/>
        <w:ind w:left="121" w:right="1435" w:firstLine="478"/>
        <w:jc w:val="both"/>
      </w:pPr>
      <w:r>
        <w:rPr>
          <w:spacing w:val="-7"/>
        </w:rPr>
        <w:t>You </w:t>
      </w:r>
      <w:r>
        <w:rPr/>
        <w:t>can add data objects to a view in two ways. </w:t>
      </w:r>
      <w:bookmarkStart w:name="_bookmark1591" w:id="1673"/>
      <w:bookmarkEnd w:id="1673"/>
      <w:r>
        <w:rPr/>
        <w:t>One</w:t>
      </w:r>
      <w:r>
        <w:rPr/>
        <w:t> way is to create the </w:t>
      </w:r>
      <w:bookmarkStart w:name="_bookmark1590" w:id="1674"/>
      <w:bookmarkEnd w:id="1674"/>
      <w:r>
        <w:rPr/>
        <w:t>appropriate</w:t>
      </w:r>
      <w:r>
        <w:rPr/>
        <w:t> represen-</w:t>
      </w:r>
      <w:bookmarkStart w:name="_bookmark1587" w:id="1675"/>
      <w:bookmarkEnd w:id="1675"/>
      <w:r>
        <w:rPr/>
      </w:r>
      <w:r>
        <w:rPr/>
        <w:t> tation, set the inputs on the representation by calling SetInputConnection() or SetInput(), then call AddRepresentation()</w:t>
      </w:r>
      <w:r>
        <w:rPr>
          <w:spacing w:val="-5"/>
        </w:rPr>
        <w:t> </w:t>
      </w:r>
      <w:r>
        <w:rPr/>
        <w:t>on</w:t>
      </w:r>
      <w:r>
        <w:rPr>
          <w:spacing w:val="-5"/>
        </w:rPr>
        <w:t> </w:t>
      </w:r>
      <w:r>
        <w:rPr/>
        <w:t>the</w:t>
      </w:r>
      <w:r>
        <w:rPr>
          <w:spacing w:val="-4"/>
        </w:rPr>
        <w:t> </w:t>
      </w:r>
      <w:r>
        <w:rPr>
          <w:spacing w:val="-3"/>
        </w:rPr>
        <w:t>view.</w:t>
      </w:r>
      <w:r>
        <w:rPr>
          <w:spacing w:val="-5"/>
        </w:rPr>
        <w:t> </w:t>
      </w:r>
      <w:r>
        <w:rPr/>
        <w:t>The</w:t>
      </w:r>
      <w:r>
        <w:rPr>
          <w:spacing w:val="-3"/>
        </w:rPr>
        <w:t> </w:t>
      </w:r>
      <w:r>
        <w:rPr/>
        <w:t>other</w:t>
      </w:r>
      <w:r>
        <w:rPr>
          <w:spacing w:val="-2"/>
        </w:rPr>
        <w:t> </w:t>
      </w:r>
      <w:r>
        <w:rPr/>
        <w:t>way</w:t>
      </w:r>
      <w:r>
        <w:rPr>
          <w:spacing w:val="-3"/>
        </w:rPr>
        <w:t> </w:t>
      </w:r>
      <w:r>
        <w:rPr/>
        <w:t>that</w:t>
      </w:r>
      <w:r>
        <w:rPr>
          <w:spacing w:val="-4"/>
        </w:rPr>
        <w:t> </w:t>
      </w:r>
      <w:r>
        <w:rPr/>
        <w:t>is</w:t>
      </w:r>
      <w:r>
        <w:rPr>
          <w:spacing w:val="-3"/>
        </w:rPr>
        <w:t> </w:t>
      </w:r>
      <w:r>
        <w:rPr/>
        <w:t>normally</w:t>
      </w:r>
      <w:r>
        <w:rPr>
          <w:spacing w:val="-5"/>
        </w:rPr>
        <w:t> </w:t>
      </w:r>
      <w:r>
        <w:rPr/>
        <w:t>more</w:t>
      </w:r>
      <w:r>
        <w:rPr>
          <w:spacing w:val="-4"/>
        </w:rPr>
        <w:t> </w:t>
      </w:r>
      <w:bookmarkStart w:name="_bookmark1588" w:id="1676"/>
      <w:bookmarkEnd w:id="1676"/>
      <w:r>
        <w:rPr/>
        <w:t>co</w:t>
      </w:r>
      <w:r>
        <w:rPr/>
        <w:t>nvenient</w:t>
      </w:r>
      <w:r>
        <w:rPr>
          <w:spacing w:val="-3"/>
        </w:rPr>
        <w:t> </w:t>
      </w:r>
      <w:r>
        <w:rPr/>
        <w:t>is</w:t>
      </w:r>
      <w:r>
        <w:rPr>
          <w:spacing w:val="-4"/>
        </w:rPr>
        <w:t> </w:t>
      </w:r>
      <w:r>
        <w:rPr/>
        <w:t>to</w:t>
      </w:r>
      <w:r>
        <w:rPr>
          <w:spacing w:val="-5"/>
        </w:rPr>
        <w:t> </w:t>
      </w:r>
      <w:r>
        <w:rPr/>
        <w:t>have</w:t>
      </w:r>
      <w:r>
        <w:rPr>
          <w:spacing w:val="-4"/>
        </w:rPr>
        <w:t> </w:t>
      </w:r>
      <w:r>
        <w:rPr/>
        <w:t>the</w:t>
      </w:r>
      <w:r>
        <w:rPr>
          <w:spacing w:val="-4"/>
        </w:rPr>
        <w:t> </w:t>
      </w:r>
      <w:r>
        <w:rPr/>
        <w:t>view automat</w:t>
      </w:r>
      <w:bookmarkStart w:name="_bookmark1589" w:id="1677"/>
      <w:bookmarkEnd w:id="1677"/>
      <w:r>
        <w:rPr/>
        <w:t>i</w:t>
      </w:r>
      <w:r>
        <w:rPr/>
        <w:t>cally create the default representation for you through calling AddRepresentationFromIn- put() or AddRepresentationFromInputConnection(). These methods accept a data object or</w:t>
      </w:r>
      <w:r>
        <w:rPr>
          <w:spacing w:val="-7"/>
        </w:rPr>
        <w:t> </w:t>
      </w:r>
      <w:r>
        <w:rPr/>
        <w:t>algorithm</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30"/>
      </w:pPr>
      <w:r>
        <w:rPr/>
        <w:t>output port, create a representation appropriate for the view, add the representation to the view, and return a pointer to the new representation.</w:t>
      </w:r>
    </w:p>
    <w:p>
      <w:pPr>
        <w:pStyle w:val="BodyText"/>
        <w:spacing w:line="249" w:lineRule="auto" w:before="2"/>
        <w:ind w:left="661" w:right="830" w:firstLine="478"/>
      </w:pPr>
      <w:bookmarkStart w:name="_bookmark1593" w:id="1678"/>
      <w:bookmarkEnd w:id="1678"/>
      <w:r>
        <w:rPr/>
      </w:r>
      <w:r>
        <w:rPr/>
        <w:t>The following Python code generates a simple </w:t>
      </w:r>
      <w:bookmarkStart w:name="_bookmark1592" w:id="1679"/>
      <w:bookmarkEnd w:id="1679"/>
      <w:r>
        <w:rPr/>
        <w:t>v</w:t>
      </w:r>
      <w:r>
        <w:rPr/>
        <w:t>tkRenderView with a sphere source displayed with a vtkSurfaceRepresentation.</w:t>
      </w:r>
    </w:p>
    <w:p>
      <w:pPr>
        <w:pStyle w:val="BodyText"/>
        <w:spacing w:before="3"/>
        <w:rPr>
          <w:sz w:val="21"/>
        </w:rPr>
      </w:pPr>
    </w:p>
    <w:p>
      <w:pPr>
        <w:spacing w:line="259" w:lineRule="auto" w:before="0"/>
        <w:ind w:left="1140" w:right="6211" w:firstLine="0"/>
        <w:jc w:val="left"/>
        <w:rPr>
          <w:rFonts w:ascii="Courier New"/>
          <w:sz w:val="18"/>
        </w:rPr>
      </w:pPr>
      <w:r>
        <w:rPr>
          <w:rFonts w:ascii="Courier New"/>
          <w:color w:val="323232"/>
          <w:sz w:val="18"/>
        </w:rPr>
        <w:t>from vtk import * import versionUtil</w:t>
      </w:r>
    </w:p>
    <w:p>
      <w:pPr>
        <w:pStyle w:val="BodyText"/>
        <w:spacing w:before="4"/>
        <w:rPr>
          <w:rFonts w:ascii="Courier New"/>
          <w:sz w:val="19"/>
        </w:rPr>
      </w:pPr>
    </w:p>
    <w:p>
      <w:pPr>
        <w:spacing w:line="259" w:lineRule="auto" w:before="0"/>
        <w:ind w:left="1355" w:right="3945" w:hanging="216"/>
        <w:jc w:val="left"/>
        <w:rPr>
          <w:rFonts w:ascii="Courier New"/>
          <w:sz w:val="18"/>
        </w:rPr>
      </w:pPr>
      <w:r>
        <w:rPr>
          <w:rFonts w:ascii="Courier New"/>
          <w:color w:val="323232"/>
          <w:sz w:val="18"/>
        </w:rPr>
        <w:t>if versionUtil.VersionGreaterThan(5, 4): rep = vtkRenderedSurfaceRepresentation()</w:t>
      </w:r>
    </w:p>
    <w:p>
      <w:pPr>
        <w:spacing w:before="0"/>
        <w:ind w:left="1140" w:right="0" w:firstLine="0"/>
        <w:jc w:val="left"/>
        <w:rPr>
          <w:rFonts w:ascii="Courier New"/>
          <w:sz w:val="18"/>
        </w:rPr>
      </w:pPr>
      <w:r>
        <w:rPr>
          <w:rFonts w:ascii="Courier New"/>
          <w:color w:val="323232"/>
          <w:sz w:val="18"/>
        </w:rPr>
        <w:t>else:</w:t>
      </w:r>
    </w:p>
    <w:p>
      <w:pPr>
        <w:spacing w:before="16"/>
        <w:ind w:left="1355" w:right="0" w:firstLine="0"/>
        <w:jc w:val="left"/>
        <w:rPr>
          <w:rFonts w:ascii="Courier New"/>
          <w:sz w:val="18"/>
        </w:rPr>
      </w:pPr>
      <w:r>
        <w:rPr>
          <w:rFonts w:ascii="Courier New"/>
          <w:color w:val="323232"/>
          <w:sz w:val="18"/>
        </w:rPr>
        <w:t>rep = vtkSurfaceRepresentation()</w:t>
      </w:r>
    </w:p>
    <w:p>
      <w:pPr>
        <w:pStyle w:val="BodyText"/>
        <w:spacing w:before="10"/>
        <w:rPr>
          <w:rFonts w:ascii="Courier New"/>
        </w:rPr>
      </w:pPr>
    </w:p>
    <w:p>
      <w:pPr>
        <w:spacing w:line="259" w:lineRule="auto" w:before="0"/>
        <w:ind w:left="1140" w:right="3190" w:firstLine="0"/>
        <w:jc w:val="left"/>
        <w:rPr>
          <w:rFonts w:ascii="Courier New"/>
          <w:sz w:val="18"/>
        </w:rPr>
      </w:pPr>
      <w:r>
        <w:rPr>
          <w:rFonts w:ascii="Courier New"/>
          <w:color w:val="323232"/>
          <w:sz w:val="18"/>
        </w:rPr>
        <w:t>sphere = vtkSphereSource() sphere.SetPhiResolution(100) sphere.SetThetaResolution(100) rep.SetInputConnection(sphere.GetOutputPort())</w:t>
      </w:r>
    </w:p>
    <w:p>
      <w:pPr>
        <w:pStyle w:val="BodyText"/>
        <w:spacing w:before="4"/>
        <w:rPr>
          <w:rFonts w:ascii="Courier New"/>
          <w:sz w:val="19"/>
        </w:rPr>
      </w:pPr>
    </w:p>
    <w:p>
      <w:pPr>
        <w:spacing w:line="259" w:lineRule="auto" w:before="0"/>
        <w:ind w:left="1140" w:right="5175" w:firstLine="0"/>
        <w:jc w:val="left"/>
        <w:rPr>
          <w:rFonts w:ascii="Courier New"/>
          <w:sz w:val="18"/>
        </w:rPr>
      </w:pPr>
      <w:r>
        <w:rPr>
          <w:rFonts w:ascii="Courier New"/>
          <w:color w:val="323232"/>
          <w:sz w:val="18"/>
        </w:rPr>
        <w:t>view = vtkRenderView() view.AddRepresentation(rep)</w:t>
      </w:r>
    </w:p>
    <w:p>
      <w:pPr>
        <w:pStyle w:val="BodyText"/>
        <w:spacing w:before="4"/>
        <w:rPr>
          <w:rFonts w:ascii="Courier New"/>
          <w:sz w:val="19"/>
        </w:rPr>
      </w:pPr>
    </w:p>
    <w:p>
      <w:pPr>
        <w:spacing w:line="259" w:lineRule="auto" w:before="1"/>
        <w:ind w:left="1140" w:right="4378" w:firstLine="0"/>
        <w:jc w:val="left"/>
        <w:rPr>
          <w:rFonts w:ascii="Courier New"/>
          <w:sz w:val="18"/>
        </w:rPr>
      </w:pPr>
      <w:r>
        <w:rPr>
          <w:rFonts w:ascii="Courier New"/>
          <w:color w:val="323232"/>
          <w:sz w:val="18"/>
        </w:rPr>
        <w:t>rw = versionUtil.SetupView(view) versionUtil.ShowView(view)</w:t>
      </w:r>
    </w:p>
    <w:p>
      <w:pPr>
        <w:pStyle w:val="BodyText"/>
        <w:spacing w:before="3"/>
        <w:rPr>
          <w:rFonts w:ascii="Courier New"/>
          <w:sz w:val="17"/>
        </w:rPr>
      </w:pPr>
    </w:p>
    <w:p>
      <w:pPr>
        <w:pStyle w:val="BodyText"/>
        <w:spacing w:line="249" w:lineRule="auto"/>
        <w:ind w:left="661"/>
      </w:pPr>
      <w:r>
        <w:rPr/>
        <w:t>Note that the example code reflects the name change from vtkSurfaceRepresentation to </w:t>
      </w:r>
      <w:bookmarkStart w:name="_bookmark1594" w:id="1680"/>
      <w:bookmarkEnd w:id="1680"/>
      <w:r>
        <w:rPr/>
        <w:t>vtkRendered-</w:t>
      </w:r>
      <w:r>
        <w:rPr/>
        <w:t> SurfaceRepresentation after VTK </w:t>
      </w:r>
      <w:bookmarkStart w:name="_bookmark1595" w:id="1681"/>
      <w:bookmarkEnd w:id="1681"/>
      <w:r>
        <w:rPr/>
        <w:t>5.4.</w:t>
      </w:r>
    </w:p>
    <w:p>
      <w:pPr>
        <w:pStyle w:val="BodyText"/>
        <w:spacing w:line="249" w:lineRule="auto" w:before="2"/>
        <w:ind w:left="661" w:right="4749" w:firstLine="478"/>
        <w:jc w:val="both"/>
      </w:pPr>
      <w:r>
        <w:rPr/>
        <w:drawing>
          <wp:anchor distT="0" distB="0" distL="0" distR="0" allowOverlap="1" layoutInCell="1" locked="0" behindDoc="0" simplePos="0" relativeHeight="5272">
            <wp:simplePos x="0" y="0"/>
            <wp:positionH relativeFrom="page">
              <wp:posOffset>3915283</wp:posOffset>
            </wp:positionH>
            <wp:positionV relativeFrom="paragraph">
              <wp:posOffset>196168</wp:posOffset>
            </wp:positionV>
            <wp:extent cx="1923033" cy="1919984"/>
            <wp:effectExtent l="0" t="0" r="0" b="0"/>
            <wp:wrapNone/>
            <wp:docPr id="209" name="image161.jpeg" descr=""/>
            <wp:cNvGraphicFramePr>
              <a:graphicFrameLocks noChangeAspect="1"/>
            </wp:cNvGraphicFramePr>
            <a:graphic>
              <a:graphicData uri="http://schemas.openxmlformats.org/drawingml/2006/picture">
                <pic:pic>
                  <pic:nvPicPr>
                    <pic:cNvPr id="210" name="image161.jpeg"/>
                    <pic:cNvPicPr/>
                  </pic:nvPicPr>
                  <pic:blipFill>
                    <a:blip r:embed="rId283" cstate="print"/>
                    <a:stretch>
                      <a:fillRect/>
                    </a:stretch>
                  </pic:blipFill>
                  <pic:spPr>
                    <a:xfrm>
                      <a:off x="0" y="0"/>
                      <a:ext cx="1923033" cy="1919984"/>
                    </a:xfrm>
                    <a:prstGeom prst="rect">
                      <a:avLst/>
                    </a:prstGeom>
                  </pic:spPr>
                </pic:pic>
              </a:graphicData>
            </a:graphic>
          </wp:anchor>
        </w:drawing>
      </w:r>
      <w:r>
        <w:rPr/>
        <w:t>An example of using the vtkTreeRingView class for graph visualization is shown </w:t>
      </w:r>
      <w:r>
        <w:rPr>
          <w:spacing w:val="-3"/>
        </w:rPr>
        <w:t>below. </w:t>
      </w:r>
      <w:r>
        <w:rPr/>
        <w:t>Note that this view takes two inputs, one for the graph and one</w:t>
      </w:r>
      <w:r>
        <w:rPr>
          <w:spacing w:val="-5"/>
        </w:rPr>
        <w:t> </w:t>
      </w:r>
      <w:r>
        <w:rPr/>
        <w:t>for</w:t>
      </w:r>
      <w:r>
        <w:rPr>
          <w:spacing w:val="-5"/>
        </w:rPr>
        <w:t> </w:t>
      </w:r>
      <w:r>
        <w:rPr/>
        <w:t>the</w:t>
      </w:r>
      <w:r>
        <w:rPr>
          <w:spacing w:val="-5"/>
        </w:rPr>
        <w:t> </w:t>
      </w:r>
      <w:r>
        <w:rPr/>
        <w:t>tree.</w:t>
      </w:r>
      <w:r>
        <w:rPr>
          <w:spacing w:val="-4"/>
        </w:rPr>
        <w:t> </w:t>
      </w:r>
      <w:bookmarkStart w:name="_bookmark1596" w:id="1682"/>
      <w:bookmarkEnd w:id="1682"/>
      <w:r>
        <w:rPr/>
        <w:t>This</w:t>
      </w:r>
      <w:r>
        <w:rPr>
          <w:spacing w:val="-5"/>
        </w:rPr>
        <w:t> </w:t>
      </w:r>
      <w:r>
        <w:rPr/>
        <w:t>code</w:t>
      </w:r>
      <w:r>
        <w:rPr>
          <w:spacing w:val="-5"/>
        </w:rPr>
        <w:t> </w:t>
      </w:r>
      <w:r>
        <w:rPr/>
        <w:t>generates</w:t>
      </w:r>
      <w:r>
        <w:rPr>
          <w:spacing w:val="-5"/>
        </w:rPr>
        <w:t> </w:t>
      </w:r>
      <w:r>
        <w:rPr/>
        <w:t>the</w:t>
      </w:r>
      <w:r>
        <w:rPr>
          <w:spacing w:val="-4"/>
        </w:rPr>
        <w:t> </w:t>
      </w:r>
      <w:r>
        <w:rPr/>
        <w:t>center</w:t>
      </w:r>
      <w:r>
        <w:rPr>
          <w:spacing w:val="-7"/>
        </w:rPr>
        <w:t> </w:t>
      </w:r>
      <w:r>
        <w:rPr/>
        <w:t>image in Figure 8-6. The tree ring contains the VTK</w:t>
      </w:r>
      <w:r>
        <w:rPr>
          <w:spacing w:val="-24"/>
        </w:rPr>
        <w:t> </w:t>
      </w:r>
      <w:r>
        <w:rPr/>
        <w:t>classes organized by library, while the internal edges show subclass to superclass</w:t>
      </w:r>
      <w:r>
        <w:rPr>
          <w:spacing w:val="-2"/>
        </w:rPr>
        <w:t> </w:t>
      </w:r>
      <w:r>
        <w:rPr/>
        <w:t>relationships.</w:t>
      </w:r>
    </w:p>
    <w:p>
      <w:pPr>
        <w:pStyle w:val="BodyText"/>
        <w:spacing w:before="7"/>
        <w:rPr>
          <w:sz w:val="21"/>
        </w:rPr>
      </w:pPr>
    </w:p>
    <w:p>
      <w:pPr>
        <w:spacing w:line="259" w:lineRule="auto" w:before="0"/>
        <w:ind w:left="1140" w:right="4378" w:firstLine="0"/>
        <w:jc w:val="left"/>
        <w:rPr>
          <w:rFonts w:ascii="Courier New"/>
          <w:sz w:val="18"/>
        </w:rPr>
      </w:pPr>
      <w:r>
        <w:rPr>
          <w:rFonts w:ascii="Courier New"/>
          <w:color w:val="323232"/>
          <w:sz w:val="18"/>
        </w:rPr>
        <w:t>#</w:t>
      </w:r>
      <w:r>
        <w:rPr>
          <w:rFonts w:ascii="Courier New"/>
          <w:color w:val="323232"/>
          <w:spacing w:val="-38"/>
          <w:sz w:val="18"/>
        </w:rPr>
        <w:t> </w:t>
      </w:r>
      <w:r>
        <w:rPr>
          <w:rFonts w:ascii="Courier New"/>
          <w:color w:val="323232"/>
          <w:sz w:val="18"/>
        </w:rPr>
        <w:t>Import</w:t>
      </w:r>
      <w:r>
        <w:rPr>
          <w:rFonts w:ascii="Courier New"/>
          <w:color w:val="323232"/>
          <w:spacing w:val="-37"/>
          <w:sz w:val="18"/>
        </w:rPr>
        <w:t> </w:t>
      </w:r>
      <w:r>
        <w:rPr>
          <w:rFonts w:ascii="Courier New"/>
          <w:color w:val="323232"/>
          <w:sz w:val="18"/>
        </w:rPr>
        <w:t>a</w:t>
      </w:r>
      <w:r>
        <w:rPr>
          <w:rFonts w:ascii="Courier New"/>
          <w:color w:val="323232"/>
          <w:spacing w:val="-37"/>
          <w:sz w:val="18"/>
        </w:rPr>
        <w:t> </w:t>
      </w:r>
      <w:r>
        <w:rPr>
          <w:rFonts w:ascii="Courier New"/>
          <w:color w:val="323232"/>
          <w:sz w:val="18"/>
        </w:rPr>
        <w:t>grapRush</w:t>
      </w:r>
      <w:r>
        <w:rPr>
          <w:rFonts w:ascii="Courier New"/>
          <w:color w:val="323232"/>
          <w:spacing w:val="-37"/>
          <w:sz w:val="18"/>
        </w:rPr>
        <w:t> </w:t>
      </w:r>
      <w:r>
        <w:rPr>
          <w:rFonts w:ascii="Courier New"/>
          <w:color w:val="323232"/>
          <w:sz w:val="18"/>
        </w:rPr>
        <w:t>with</w:t>
      </w:r>
      <w:r>
        <w:rPr>
          <w:rFonts w:ascii="Courier New"/>
          <w:color w:val="323232"/>
          <w:spacing w:val="-37"/>
          <w:sz w:val="18"/>
        </w:rPr>
        <w:t> </w:t>
      </w:r>
      <w:r>
        <w:rPr>
          <w:rFonts w:ascii="Courier New"/>
          <w:color w:val="323232"/>
          <w:sz w:val="18"/>
        </w:rPr>
        <w:t>an</w:t>
      </w:r>
      <w:r>
        <w:rPr>
          <w:rFonts w:ascii="Courier New"/>
          <w:color w:val="323232"/>
          <w:spacing w:val="-37"/>
          <w:sz w:val="18"/>
        </w:rPr>
        <w:t> </w:t>
      </w:r>
      <w:r>
        <w:rPr>
          <w:rFonts w:ascii="Courier New"/>
          <w:color w:val="323232"/>
          <w:sz w:val="18"/>
        </w:rPr>
        <w:t>embedded hierarchy</w:t>
      </w:r>
      <w:r>
        <w:rPr>
          <w:rFonts w:ascii="Courier New"/>
          <w:color w:val="323232"/>
          <w:spacing w:val="-2"/>
          <w:sz w:val="18"/>
        </w:rPr>
        <w:t> </w:t>
      </w:r>
      <w:r>
        <w:rPr>
          <w:rFonts w:ascii="Courier New"/>
          <w:color w:val="323232"/>
          <w:sz w:val="18"/>
        </w:rPr>
        <w:t>(tree).</w:t>
      </w:r>
    </w:p>
    <w:p>
      <w:pPr>
        <w:spacing w:line="259" w:lineRule="auto" w:before="0"/>
        <w:ind w:left="1140" w:right="6211" w:firstLine="0"/>
        <w:jc w:val="left"/>
        <w:rPr>
          <w:rFonts w:ascii="Courier New"/>
          <w:sz w:val="18"/>
        </w:rPr>
      </w:pPr>
      <w:r>
        <w:rPr>
          <w:rFonts w:ascii="Courier New"/>
          <w:color w:val="323232"/>
          <w:sz w:val="18"/>
        </w:rPr>
        <w:t>from vtk import * import vtk.util.misc import versionUtil</w:t>
      </w:r>
    </w:p>
    <w:p>
      <w:pPr>
        <w:pStyle w:val="BodyText"/>
        <w:spacing w:before="6"/>
        <w:rPr>
          <w:rFonts w:ascii="Courier New"/>
          <w:sz w:val="10"/>
        </w:rPr>
      </w:pPr>
    </w:p>
    <w:p>
      <w:pPr>
        <w:spacing w:after="0"/>
        <w:rPr>
          <w:rFonts w:ascii="Courier New"/>
          <w:sz w:val="10"/>
        </w:rPr>
        <w:sectPr>
          <w:headerReference w:type="default" r:id="rId281"/>
          <w:headerReference w:type="even" r:id="rId282"/>
          <w:pgSz w:w="10440" w:h="13680"/>
          <w:pgMar w:header="772" w:footer="0" w:top="980" w:bottom="280" w:left="780" w:right="0"/>
          <w:pgNumType w:start="177"/>
        </w:sectPr>
      </w:pPr>
    </w:p>
    <w:p>
      <w:pPr>
        <w:spacing w:line="259" w:lineRule="auto" w:before="100"/>
        <w:ind w:left="1140" w:right="0" w:firstLine="0"/>
        <w:jc w:val="left"/>
        <w:rPr>
          <w:rFonts w:ascii="Courier New"/>
          <w:sz w:val="18"/>
        </w:rPr>
      </w:pPr>
      <w:r>
        <w:rPr>
          <w:rFonts w:ascii="Courier New"/>
          <w:color w:val="323232"/>
          <w:sz w:val="18"/>
        </w:rPr>
        <w:t>datapath = vtk.util.misc.vtkGetDataRoot()</w:t>
      </w:r>
    </w:p>
    <w:p>
      <w:pPr>
        <w:pStyle w:val="BodyText"/>
        <w:spacing w:before="4"/>
        <w:rPr>
          <w:rFonts w:ascii="Courier New"/>
          <w:sz w:val="19"/>
        </w:rPr>
      </w:pPr>
    </w:p>
    <w:p>
      <w:pPr>
        <w:spacing w:line="259" w:lineRule="auto" w:before="0"/>
        <w:ind w:left="1140" w:right="0" w:firstLine="0"/>
        <w:jc w:val="left"/>
        <w:rPr>
          <w:rFonts w:ascii="Courier New"/>
          <w:sz w:val="18"/>
        </w:rPr>
      </w:pPr>
      <w:r>
        <w:rPr>
          <w:rFonts w:ascii="Courier New"/>
          <w:color w:val="323232"/>
          <w:sz w:val="18"/>
        </w:rPr>
        <w:t>reader1 = vtkXMLTreeReader() reader1.SetFileName(datapath +</w:t>
      </w:r>
      <w:r>
        <w:rPr>
          <w:rFonts w:ascii="Courier New"/>
          <w:color w:val="323232"/>
          <w:spacing w:val="-31"/>
          <w:sz w:val="18"/>
        </w:rPr>
        <w:t> </w:t>
      </w:r>
      <w:r>
        <w:rPr>
          <w:rFonts w:ascii="Courier New"/>
          <w:color w:val="323232"/>
          <w:sz w:val="18"/>
        </w:rPr>
        <w:t>"/ </w:t>
      </w:r>
      <w:r>
        <w:rPr>
          <w:rFonts w:ascii="Courier New"/>
          <w:color w:val="323232"/>
          <w:spacing w:val="-1"/>
          <w:sz w:val="18"/>
        </w:rPr>
        <w:t>Data/Infovis/XML/vtkclasses.xml")</w:t>
      </w:r>
    </w:p>
    <w:p>
      <w:pPr>
        <w:pStyle w:val="BodyText"/>
        <w:rPr>
          <w:rFonts w:ascii="Courier New"/>
        </w:rPr>
      </w:pPr>
      <w:r>
        <w:rPr/>
        <w:br w:type="column"/>
      </w:r>
      <w:r>
        <w:rPr>
          <w:rFonts w:ascii="Courier New"/>
        </w:rPr>
      </w:r>
    </w:p>
    <w:p>
      <w:pPr>
        <w:spacing w:line="208" w:lineRule="auto" w:before="151"/>
        <w:ind w:left="451" w:right="1060" w:firstLine="0"/>
        <w:jc w:val="both"/>
        <w:rPr>
          <w:sz w:val="18"/>
        </w:rPr>
      </w:pPr>
      <w:r>
        <w:rPr>
          <w:rFonts w:ascii="Arial" w:hAnsi="Arial"/>
          <w:b/>
          <w:sz w:val="18"/>
        </w:rPr>
        <w:t>Figure 8–7 </w:t>
      </w:r>
      <w:r>
        <w:rPr>
          <w:sz w:val="18"/>
        </w:rPr>
        <w:t>A vtkSurfaceRepresentation of a sphere rendered in a vtkRenderView. A rectan- gular region has been selected and highlighted</w:t>
      </w:r>
    </w:p>
    <w:p>
      <w:pPr>
        <w:spacing w:after="0" w:line="208" w:lineRule="auto"/>
        <w:jc w:val="both"/>
        <w:rPr>
          <w:sz w:val="18"/>
        </w:rPr>
        <w:sectPr>
          <w:type w:val="continuous"/>
          <w:pgSz w:w="10440" w:h="13680"/>
          <w:pgMar w:top="1280" w:bottom="280" w:left="780" w:right="0"/>
          <w:cols w:num="2" w:equalWidth="0">
            <w:col w:w="4700" w:space="40"/>
            <w:col w:w="4920"/>
          </w:cols>
        </w:sectPr>
      </w:pPr>
    </w:p>
    <w:p>
      <w:pPr>
        <w:spacing w:line="259" w:lineRule="auto" w:before="0"/>
        <w:ind w:left="1140" w:right="0" w:firstLine="0"/>
        <w:jc w:val="left"/>
        <w:rPr>
          <w:rFonts w:ascii="Courier New"/>
          <w:sz w:val="18"/>
        </w:rPr>
      </w:pPr>
      <w:r>
        <w:rPr>
          <w:rFonts w:ascii="Courier New"/>
          <w:color w:val="323232"/>
          <w:sz w:val="18"/>
        </w:rPr>
        <w:t>reader1.SetEdgePedigreeIdArrayName("tree edge") reader1.GenerateVertexPedigreeIdsOff(); reader1.SetVertexPedigreeIdArrayName("id");</w:t>
      </w:r>
    </w:p>
    <w:p>
      <w:pPr>
        <w:spacing w:after="0" w:line="259"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reader2 = vtkXMLTreeReader()</w:t>
      </w:r>
    </w:p>
    <w:p>
      <w:pPr>
        <w:spacing w:line="259" w:lineRule="auto" w:before="16"/>
        <w:ind w:left="600" w:right="1635" w:firstLine="0"/>
        <w:jc w:val="left"/>
        <w:rPr>
          <w:rFonts w:ascii="Courier New"/>
          <w:sz w:val="18"/>
        </w:rPr>
      </w:pPr>
      <w:r>
        <w:rPr>
          <w:rFonts w:ascii="Courier New"/>
          <w:color w:val="323232"/>
          <w:sz w:val="18"/>
        </w:rPr>
        <w:t>reader2.SetFileName(datapath +</w:t>
      </w:r>
      <w:r>
        <w:rPr>
          <w:rFonts w:ascii="Courier New"/>
          <w:color w:val="323232"/>
          <w:spacing w:val="-56"/>
          <w:sz w:val="18"/>
        </w:rPr>
        <w:t> </w:t>
      </w:r>
      <w:r>
        <w:rPr>
          <w:rFonts w:ascii="Courier New"/>
          <w:color w:val="323232"/>
          <w:sz w:val="18"/>
        </w:rPr>
        <w:t>"/Data/Infovis/XML/vtklibrary.xml") reader2.SetEdgePedigreeIdArrayName("graph edge") reader2.GenerateVertexPedigreeIdsOff(); reader2.SetVertexPedigreeIdArrayName("id");</w:t>
      </w:r>
    </w:p>
    <w:p>
      <w:pPr>
        <w:pStyle w:val="BodyText"/>
        <w:spacing w:before="4"/>
        <w:rPr>
          <w:rFonts w:ascii="Courier New"/>
          <w:sz w:val="19"/>
        </w:rPr>
      </w:pPr>
    </w:p>
    <w:p>
      <w:pPr>
        <w:spacing w:line="259" w:lineRule="auto" w:before="0"/>
        <w:ind w:left="600" w:right="3011" w:firstLine="0"/>
        <w:jc w:val="left"/>
        <w:rPr>
          <w:rFonts w:ascii="Courier New"/>
          <w:sz w:val="18"/>
        </w:rPr>
      </w:pPr>
      <w:r>
        <w:rPr>
          <w:rFonts w:ascii="Courier New"/>
          <w:color w:val="323232"/>
          <w:sz w:val="18"/>
        </w:rPr>
        <w:t># Setup the view parameters for displaying the graph view = vtkTreeRingView() view.SetTreeFromInputConnection(reader2.GetOutputPort())</w:t>
      </w:r>
    </w:p>
    <w:p>
      <w:pPr>
        <w:spacing w:line="259" w:lineRule="auto" w:before="0"/>
        <w:ind w:left="600" w:right="2940" w:firstLine="0"/>
        <w:jc w:val="left"/>
        <w:rPr>
          <w:rFonts w:ascii="Courier New"/>
          <w:sz w:val="18"/>
        </w:rPr>
      </w:pPr>
      <w:r>
        <w:rPr>
          <w:rFonts w:ascii="Courier New"/>
          <w:color w:val="323232"/>
          <w:spacing w:val="-1"/>
          <w:sz w:val="18"/>
        </w:rPr>
        <w:t>view.SetGraphFromInputConnection(reader1.GetOutputPort()) </w:t>
      </w:r>
      <w:r>
        <w:rPr>
          <w:rFonts w:ascii="Courier New"/>
          <w:color w:val="323232"/>
          <w:sz w:val="18"/>
        </w:rPr>
        <w:t>view.SetAreaColorArrayName("VertexDegree") view.SetEdgeColorToSplineFraction() view.SetAreaHoverArrayName("id") view.SetColorEdges(True) view.SetAreaLabelArrayName("id") view.SetAreaLabelVisibility(True) view.SetShrinkPercentage(0.02) view.SetBundlingStrength(.8)</w:t>
      </w:r>
    </w:p>
    <w:p>
      <w:pPr>
        <w:pStyle w:val="BodyText"/>
        <w:spacing w:before="1"/>
        <w:rPr>
          <w:rFonts w:ascii="Courier New"/>
          <w:sz w:val="19"/>
        </w:rPr>
      </w:pPr>
    </w:p>
    <w:p>
      <w:pPr>
        <w:spacing w:before="1"/>
        <w:ind w:left="600" w:right="0" w:firstLine="0"/>
        <w:jc w:val="left"/>
        <w:rPr>
          <w:rFonts w:ascii="Courier New"/>
          <w:sz w:val="18"/>
        </w:rPr>
      </w:pPr>
      <w:r>
        <w:rPr>
          <w:rFonts w:ascii="Courier New"/>
          <w:color w:val="323232"/>
          <w:sz w:val="18"/>
        </w:rPr>
        <w:t># Apply a theme to the</w:t>
      </w:r>
      <w:r>
        <w:rPr>
          <w:rFonts w:ascii="Courier New"/>
          <w:color w:val="323232"/>
          <w:spacing w:val="-25"/>
          <w:sz w:val="18"/>
        </w:rPr>
        <w:t> </w:t>
      </w:r>
      <w:r>
        <w:rPr>
          <w:rFonts w:ascii="Courier New"/>
          <w:color w:val="323232"/>
          <w:sz w:val="18"/>
        </w:rPr>
        <w:t>views</w:t>
      </w:r>
    </w:p>
    <w:p>
      <w:pPr>
        <w:spacing w:line="259" w:lineRule="auto" w:before="17"/>
        <w:ind w:left="600" w:right="2219" w:firstLine="0"/>
        <w:jc w:val="left"/>
        <w:rPr>
          <w:rFonts w:ascii="Courier New"/>
          <w:sz w:val="18"/>
        </w:rPr>
      </w:pPr>
      <w:r>
        <w:rPr>
          <w:rFonts w:ascii="Courier New"/>
          <w:color w:val="323232"/>
          <w:sz w:val="18"/>
        </w:rPr>
        <w:t>theme =</w:t>
      </w:r>
      <w:r>
        <w:rPr>
          <w:rFonts w:ascii="Courier New"/>
          <w:color w:val="323232"/>
          <w:spacing w:val="-37"/>
          <w:sz w:val="18"/>
        </w:rPr>
        <w:t> </w:t>
      </w:r>
      <w:r>
        <w:rPr>
          <w:rFonts w:ascii="Courier New"/>
          <w:color w:val="323232"/>
          <w:sz w:val="18"/>
        </w:rPr>
        <w:t>vtkViewTheme.CreateMellowTheme() view.ApplyViewTheme(theme)</w:t>
      </w:r>
    </w:p>
    <w:p>
      <w:pPr>
        <w:pStyle w:val="BodyText"/>
        <w:spacing w:before="4"/>
        <w:rPr>
          <w:rFonts w:ascii="Courier New"/>
          <w:sz w:val="19"/>
        </w:rPr>
      </w:pPr>
    </w:p>
    <w:p>
      <w:pPr>
        <w:spacing w:line="259" w:lineRule="auto" w:before="0"/>
        <w:ind w:left="600" w:right="5175" w:firstLine="0"/>
        <w:jc w:val="left"/>
        <w:rPr>
          <w:rFonts w:ascii="Courier New"/>
          <w:sz w:val="18"/>
        </w:rPr>
      </w:pPr>
      <w:r>
        <w:rPr>
          <w:rFonts w:ascii="Courier New"/>
          <w:color w:val="323232"/>
          <w:sz w:val="18"/>
        </w:rPr>
        <w:t>rw =</w:t>
      </w:r>
      <w:r>
        <w:rPr>
          <w:rFonts w:ascii="Courier New"/>
          <w:color w:val="323232"/>
          <w:spacing w:val="-30"/>
          <w:sz w:val="18"/>
        </w:rPr>
        <w:t> </w:t>
      </w:r>
      <w:r>
        <w:rPr>
          <w:rFonts w:ascii="Courier New"/>
          <w:color w:val="323232"/>
          <w:sz w:val="18"/>
        </w:rPr>
        <w:t>versionUtil.SetupView(view) versionUtil.ShowView(view)</w:t>
      </w:r>
    </w:p>
    <w:p>
      <w:pPr>
        <w:pStyle w:val="BodyText"/>
        <w:spacing w:before="3"/>
        <w:rPr>
          <w:rFonts w:ascii="Courier New"/>
          <w:sz w:val="17"/>
        </w:rPr>
      </w:pPr>
    </w:p>
    <w:p>
      <w:pPr>
        <w:pStyle w:val="BodyText"/>
        <w:ind w:left="121"/>
      </w:pPr>
      <w:r>
        <w:rPr/>
        <w:t>These are the render view subclasses currently implemented in VTK:</w:t>
      </w:r>
    </w:p>
    <w:p>
      <w:pPr>
        <w:pStyle w:val="ListParagraph"/>
        <w:numPr>
          <w:ilvl w:val="1"/>
          <w:numId w:val="34"/>
        </w:numPr>
        <w:tabs>
          <w:tab w:pos="601" w:val="left" w:leader="none"/>
        </w:tabs>
        <w:spacing w:line="240" w:lineRule="auto" w:before="170" w:after="0"/>
        <w:ind w:left="601" w:right="0" w:hanging="190"/>
        <w:jc w:val="left"/>
        <w:rPr>
          <w:sz w:val="20"/>
        </w:rPr>
      </w:pPr>
      <w:bookmarkStart w:name="_bookmark1597" w:id="1683"/>
      <w:bookmarkEnd w:id="1683"/>
      <w:r>
        <w:rPr/>
      </w:r>
      <w:bookmarkStart w:name="_bookmark1598" w:id="1684"/>
      <w:bookmarkEnd w:id="1684"/>
      <w:r>
        <w:rPr/>
      </w:r>
      <w:bookmarkStart w:name="_bookmark1598" w:id="1685"/>
      <w:bookmarkEnd w:id="1685"/>
      <w:r>
        <w:rPr>
          <w:sz w:val="20"/>
        </w:rPr>
        <w:t>v</w:t>
      </w:r>
      <w:r>
        <w:rPr>
          <w:sz w:val="20"/>
        </w:rPr>
        <w:t>tkGraphLayoutView - view window for visualizing</w:t>
      </w:r>
      <w:r>
        <w:rPr>
          <w:spacing w:val="-2"/>
          <w:sz w:val="20"/>
        </w:rPr>
        <w:t> </w:t>
      </w:r>
      <w:r>
        <w:rPr>
          <w:sz w:val="20"/>
        </w:rPr>
        <w:t>graphs</w:t>
      </w:r>
    </w:p>
    <w:p>
      <w:pPr>
        <w:pStyle w:val="ListParagraph"/>
        <w:numPr>
          <w:ilvl w:val="1"/>
          <w:numId w:val="34"/>
        </w:numPr>
        <w:tabs>
          <w:tab w:pos="601" w:val="left" w:leader="none"/>
        </w:tabs>
        <w:spacing w:line="249" w:lineRule="auto" w:before="90" w:after="0"/>
        <w:ind w:left="601" w:right="1437" w:hanging="190"/>
        <w:jc w:val="left"/>
        <w:rPr>
          <w:sz w:val="20"/>
        </w:rPr>
      </w:pPr>
      <w:r>
        <w:rPr>
          <w:sz w:val="20"/>
        </w:rPr>
        <w:t>vtkHierarchicalGraphView - view window for visualizing graphs with associated, or derived,</w:t>
      </w:r>
      <w:bookmarkStart w:name="_bookmark1599" w:id="1686"/>
      <w:bookmarkEnd w:id="1686"/>
      <w:r>
        <w:rPr>
          <w:sz w:val="20"/>
        </w:rPr>
      </w:r>
      <w:r>
        <w:rPr>
          <w:sz w:val="20"/>
        </w:rPr>
        <w:t> hierarchical</w:t>
      </w:r>
      <w:r>
        <w:rPr>
          <w:spacing w:val="-1"/>
          <w:sz w:val="20"/>
        </w:rPr>
        <w:t> </w:t>
      </w:r>
      <w:r>
        <w:rPr>
          <w:sz w:val="20"/>
        </w:rPr>
        <w:t>data.</w:t>
      </w:r>
    </w:p>
    <w:p>
      <w:pPr>
        <w:pStyle w:val="ListParagraph"/>
        <w:numPr>
          <w:ilvl w:val="1"/>
          <w:numId w:val="34"/>
        </w:numPr>
        <w:tabs>
          <w:tab w:pos="600" w:val="left" w:leader="none"/>
        </w:tabs>
        <w:spacing w:line="249" w:lineRule="auto" w:before="82" w:after="0"/>
        <w:ind w:left="599" w:right="1434" w:hanging="188"/>
        <w:jc w:val="left"/>
        <w:rPr>
          <w:sz w:val="20"/>
        </w:rPr>
      </w:pPr>
      <w:r>
        <w:rPr>
          <w:sz w:val="20"/>
        </w:rPr>
        <w:t>vtkIcicleView - view for visualizing trees, or graphs with associated or derived hierarchical</w:t>
      </w:r>
      <w:bookmarkStart w:name="_bookmark1600" w:id="1687"/>
      <w:bookmarkEnd w:id="1687"/>
      <w:r>
        <w:rPr>
          <w:sz w:val="20"/>
        </w:rPr>
      </w:r>
      <w:r>
        <w:rPr>
          <w:sz w:val="20"/>
        </w:rPr>
        <w:t> data, using an icicle</w:t>
      </w:r>
      <w:r>
        <w:rPr>
          <w:spacing w:val="-3"/>
          <w:sz w:val="20"/>
        </w:rPr>
        <w:t> </w:t>
      </w:r>
      <w:r>
        <w:rPr>
          <w:sz w:val="20"/>
        </w:rPr>
        <w:t>layout.</w:t>
      </w:r>
    </w:p>
    <w:p>
      <w:pPr>
        <w:pStyle w:val="ListParagraph"/>
        <w:numPr>
          <w:ilvl w:val="1"/>
          <w:numId w:val="34"/>
        </w:numPr>
        <w:tabs>
          <w:tab w:pos="600" w:val="left" w:leader="none"/>
        </w:tabs>
        <w:spacing w:line="249" w:lineRule="auto" w:before="81" w:after="0"/>
        <w:ind w:left="599" w:right="1436" w:hanging="188"/>
        <w:jc w:val="left"/>
        <w:rPr>
          <w:sz w:val="20"/>
        </w:rPr>
      </w:pPr>
      <w:r>
        <w:rPr>
          <w:sz w:val="20"/>
        </w:rPr>
        <w:t>vtkTreeMapView - view for visualizing trees, or graphs with associated or derived hierarchical data, using a tree map</w:t>
      </w:r>
      <w:r>
        <w:rPr>
          <w:spacing w:val="-3"/>
          <w:sz w:val="20"/>
        </w:rPr>
        <w:t> </w:t>
      </w:r>
      <w:r>
        <w:rPr>
          <w:sz w:val="20"/>
        </w:rPr>
        <w:t>layout.</w:t>
      </w:r>
    </w:p>
    <w:p>
      <w:pPr>
        <w:spacing w:after="0" w:line="249" w:lineRule="auto"/>
        <w:jc w:val="left"/>
        <w:rPr>
          <w:sz w:val="20"/>
        </w:rPr>
        <w:sectPr>
          <w:pgSz w:w="10440" w:h="13680"/>
          <w:pgMar w:header="772" w:footer="0" w:top="980" w:bottom="280" w:left="780" w:right="0"/>
        </w:sectPr>
      </w:pPr>
    </w:p>
    <w:p>
      <w:pPr>
        <w:pStyle w:val="BodyText"/>
        <w:rPr>
          <w:sz w:val="22"/>
        </w:rPr>
      </w:pPr>
    </w:p>
    <w:p>
      <w:pPr>
        <w:pStyle w:val="ListParagraph"/>
        <w:numPr>
          <w:ilvl w:val="2"/>
          <w:numId w:val="34"/>
        </w:numPr>
        <w:tabs>
          <w:tab w:pos="1140" w:val="left" w:leader="none"/>
        </w:tabs>
        <w:spacing w:line="249" w:lineRule="auto" w:before="184" w:after="0"/>
        <w:ind w:left="1140" w:right="1" w:hanging="189"/>
        <w:jc w:val="both"/>
        <w:rPr>
          <w:sz w:val="20"/>
        </w:rPr>
      </w:pPr>
      <w:bookmarkStart w:name="_bookmark1601" w:id="1688"/>
      <w:bookmarkEnd w:id="1688"/>
      <w:r>
        <w:rPr/>
      </w:r>
      <w:bookmarkStart w:name="_bookmark1601" w:id="1689"/>
      <w:bookmarkEnd w:id="1689"/>
      <w:r>
        <w:rPr>
          <w:sz w:val="20"/>
        </w:rPr>
        <w:t>v</w:t>
      </w:r>
      <w:r>
        <w:rPr>
          <w:sz w:val="20"/>
        </w:rPr>
        <w:t>tkTreeRingView - view for visualizing trees, or graphs with associated or derived hierarchi- cal data, using a radial space filling</w:t>
      </w:r>
      <w:r>
        <w:rPr>
          <w:spacing w:val="-9"/>
          <w:sz w:val="20"/>
        </w:rPr>
        <w:t> </w:t>
      </w:r>
      <w:r>
        <w:rPr>
          <w:sz w:val="20"/>
        </w:rPr>
        <w:t>layout.</w:t>
      </w:r>
    </w:p>
    <w:p>
      <w:pPr>
        <w:pStyle w:val="BodyText"/>
        <w:rPr>
          <w:sz w:val="28"/>
        </w:rPr>
      </w:pPr>
    </w:p>
    <w:p>
      <w:pPr>
        <w:pStyle w:val="Heading6"/>
      </w:pPr>
      <w:bookmarkStart w:name="_bookmark1602" w:id="1690"/>
      <w:bookmarkEnd w:id="1690"/>
      <w:r>
        <w:rPr>
          <w:b w:val="0"/>
        </w:rPr>
      </w:r>
      <w:bookmarkStart w:name="_bookmark1603" w:id="1691"/>
      <w:bookmarkEnd w:id="1691"/>
      <w:r>
        <w:rPr>
          <w:b w:val="0"/>
        </w:rPr>
      </w:r>
      <w:bookmarkStart w:name="_bookmark1604" w:id="1692"/>
      <w:bookmarkEnd w:id="1692"/>
      <w:r>
        <w:rPr>
          <w:b w:val="0"/>
        </w:rPr>
      </w:r>
      <w:r>
        <w:rPr>
          <w:color w:val="0C7652"/>
        </w:rPr>
        <w:t>Selections in Views</w:t>
      </w:r>
    </w:p>
    <w:p>
      <w:pPr>
        <w:pStyle w:val="BodyText"/>
        <w:spacing w:line="249" w:lineRule="auto" w:before="110"/>
        <w:ind w:left="661"/>
        <w:jc w:val="both"/>
      </w:pPr>
      <w:r>
        <w:rPr/>
        <w:t>Selections are an important component of the VTK view architecture. Refer to </w:t>
      </w:r>
      <w:hyperlink w:history="true" w:anchor="_bookmark2302">
        <w:r>
          <w:rPr/>
          <w:t>“Interaction, Widgets and</w:t>
        </w:r>
      </w:hyperlink>
      <w:r>
        <w:rPr/>
        <w:t> </w:t>
      </w:r>
      <w:hyperlink w:history="true" w:anchor="_bookmark2302">
        <w:r>
          <w:rPr/>
          <w:t>Selections” on page 255 </w:t>
        </w:r>
      </w:hyperlink>
      <w:r>
        <w:rPr/>
        <w:t>for a general description of selections in VTK. Most views have the ability to interactively create a selection (e.g. through mouse clicks or rubber-band selections), and also have the capacity to display the current selection through</w:t>
      </w:r>
      <w:r>
        <w:rPr>
          <w:spacing w:val="-21"/>
        </w:rPr>
        <w:t> </w:t>
      </w:r>
      <w:r>
        <w:rPr/>
        <w:t>high- lighting or some other</w:t>
      </w:r>
      <w:r>
        <w:rPr>
          <w:spacing w:val="-2"/>
        </w:rPr>
        <w:t> </w:t>
      </w:r>
      <w:r>
        <w:rPr/>
        <w:t>mechanism.</w:t>
      </w:r>
    </w:p>
    <w:p>
      <w:pPr>
        <w:pStyle w:val="BodyText"/>
        <w:spacing w:before="7"/>
        <w:ind w:left="1140"/>
      </w:pPr>
      <w:r>
        <w:rPr/>
        <w:t>Views automatically generate selections of the</w:t>
      </w:r>
    </w:p>
    <w:p>
      <w:pPr>
        <w:pStyle w:val="BodyText"/>
      </w:pPr>
      <w:r>
        <w:rPr/>
        <w:br w:type="column"/>
      </w:r>
      <w:r>
        <w:rPr/>
      </w:r>
    </w:p>
    <w:p>
      <w:pPr>
        <w:pStyle w:val="BodyText"/>
      </w:pPr>
    </w:p>
    <w:p>
      <w:pPr>
        <w:pStyle w:val="BodyText"/>
        <w:spacing w:before="4"/>
        <w:rPr>
          <w:sz w:val="10"/>
        </w:rPr>
      </w:pPr>
      <w:r>
        <w:rPr/>
        <w:drawing>
          <wp:anchor distT="0" distB="0" distL="0" distR="0" allowOverlap="1" layoutInCell="1" locked="0" behindDoc="0" simplePos="0" relativeHeight="3248">
            <wp:simplePos x="0" y="0"/>
            <wp:positionH relativeFrom="page">
              <wp:posOffset>3829811</wp:posOffset>
            </wp:positionH>
            <wp:positionV relativeFrom="paragraph">
              <wp:posOffset>100354</wp:posOffset>
            </wp:positionV>
            <wp:extent cx="2125650" cy="1523619"/>
            <wp:effectExtent l="0" t="0" r="0" b="0"/>
            <wp:wrapTopAndBottom/>
            <wp:docPr id="211" name="image162.jpeg" descr=""/>
            <wp:cNvGraphicFramePr>
              <a:graphicFrameLocks noChangeAspect="1"/>
            </wp:cNvGraphicFramePr>
            <a:graphic>
              <a:graphicData uri="http://schemas.openxmlformats.org/drawingml/2006/picture">
                <pic:pic>
                  <pic:nvPicPr>
                    <pic:cNvPr id="212" name="image162.jpeg"/>
                    <pic:cNvPicPr/>
                  </pic:nvPicPr>
                  <pic:blipFill>
                    <a:blip r:embed="rId284" cstate="print"/>
                    <a:stretch>
                      <a:fillRect/>
                    </a:stretch>
                  </pic:blipFill>
                  <pic:spPr>
                    <a:xfrm>
                      <a:off x="0" y="0"/>
                      <a:ext cx="2125650" cy="1523619"/>
                    </a:xfrm>
                    <a:prstGeom prst="rect">
                      <a:avLst/>
                    </a:prstGeom>
                  </pic:spPr>
                </pic:pic>
              </a:graphicData>
            </a:graphic>
          </wp:anchor>
        </w:drawing>
      </w:r>
    </w:p>
    <w:p>
      <w:pPr>
        <w:spacing w:line="208" w:lineRule="auto" w:before="112"/>
        <w:ind w:left="303" w:right="1089" w:firstLine="0"/>
        <w:jc w:val="both"/>
        <w:rPr>
          <w:sz w:val="18"/>
        </w:rPr>
      </w:pPr>
      <w:r>
        <w:rPr>
          <w:rFonts w:ascii="Arial" w:hAnsi="Arial"/>
          <w:b/>
          <w:sz w:val="18"/>
        </w:rPr>
        <w:t>Figure 8–8 </w:t>
      </w:r>
      <w:r>
        <w:rPr>
          <w:sz w:val="18"/>
        </w:rPr>
        <w:t>A simple application showing linked selection between a graph layout view and a Qt table view.</w:t>
      </w:r>
    </w:p>
    <w:p>
      <w:pPr>
        <w:spacing w:after="0" w:line="208" w:lineRule="auto"/>
        <w:jc w:val="both"/>
        <w:rPr>
          <w:sz w:val="18"/>
        </w:rPr>
        <w:sectPr>
          <w:pgSz w:w="10440" w:h="13680"/>
          <w:pgMar w:header="772" w:footer="0" w:top="980" w:bottom="280" w:left="780" w:right="0"/>
          <w:cols w:num="2" w:equalWidth="0">
            <w:col w:w="4968" w:space="40"/>
            <w:col w:w="4652"/>
          </w:cols>
        </w:sectPr>
      </w:pPr>
    </w:p>
    <w:p>
      <w:pPr>
        <w:pStyle w:val="BodyText"/>
        <w:spacing w:line="249" w:lineRule="auto" w:before="10"/>
        <w:ind w:left="661" w:right="895"/>
        <w:jc w:val="both"/>
      </w:pPr>
      <w:r>
        <w:rPr/>
        <w:t>corresponding type when the user performs a selection interaction (e.g. by clicki</w:t>
      </w:r>
      <w:bookmarkStart w:name="_bookmark1606" w:id="1693"/>
      <w:bookmarkEnd w:id="1693"/>
      <w:r>
        <w:rPr/>
        <w:t>ng</w:t>
      </w:r>
      <w:r>
        <w:rPr/>
        <w:t> or dragging a selection box). Selections may be shared across views simply by setting a common vtkSelectionLink object on multiple </w:t>
      </w:r>
      <w:bookmarkStart w:name="_bookmark1605" w:id="1694"/>
      <w:bookmarkEnd w:id="1694"/>
      <w:r>
        <w:rPr/>
        <w:t>representation</w:t>
      </w:r>
      <w:r>
        <w:rPr/>
        <w:t>s. (In VTK versions after 5.4, vtkSelectionLink has been replaced with the more flexible vtkAnnotationLink. This works in the same way as vtkSelectionLink, but can share annotations on the data between views in addition to a shared selection.)</w:t>
      </w:r>
    </w:p>
    <w:p>
      <w:pPr>
        <w:pStyle w:val="BodyText"/>
        <w:spacing w:line="249" w:lineRule="auto" w:before="4"/>
        <w:ind w:left="661" w:right="895" w:firstLine="478"/>
        <w:jc w:val="both"/>
      </w:pPr>
      <w:r>
        <w:rPr/>
        <w:t>The following example generates a graph </w:t>
      </w:r>
      <w:bookmarkStart w:name="_bookmark1608" w:id="1695"/>
      <w:bookmarkEnd w:id="1695"/>
      <w:r>
        <w:rPr/>
        <w:t>v</w:t>
      </w:r>
      <w:r>
        <w:rPr/>
        <w:t>iew and table view </w:t>
      </w:r>
      <w:bookmarkStart w:name="_bookmark1609" w:id="1696"/>
      <w:bookmarkEnd w:id="1696"/>
      <w:r>
        <w:rPr/>
        <w:t>w</w:t>
      </w:r>
      <w:r>
        <w:rPr/>
        <w:t>ith linked selection. The table view display</w:t>
      </w:r>
      <w:bookmarkStart w:name="_bookmark1610" w:id="1697"/>
      <w:bookmarkEnd w:id="1697"/>
      <w:r>
        <w:rPr/>
        <w:t>s</w:t>
      </w:r>
      <w:r>
        <w:rPr/>
        <w:t> the vertex </w:t>
      </w:r>
      <w:bookmarkStart w:name="_bookmark1607" w:id="1698"/>
      <w:bookmarkEnd w:id="1698"/>
      <w:r>
        <w:rPr/>
        <w:t>da</w:t>
      </w:r>
      <w:r>
        <w:rPr/>
        <w:t>ta of the graph in a Qt widget. Similarly vtkQtTreeView can display the contents of a vtkTree in a Qt tree widget. When rows are selected in the table view, the graph view updates to reflect this, and vice versa.</w:t>
      </w:r>
    </w:p>
    <w:p>
      <w:pPr>
        <w:pStyle w:val="BodyText"/>
        <w:spacing w:before="5"/>
        <w:rPr>
          <w:sz w:val="21"/>
        </w:rPr>
      </w:pPr>
    </w:p>
    <w:p>
      <w:pPr>
        <w:spacing w:before="0"/>
        <w:ind w:left="1140" w:right="0" w:firstLine="0"/>
        <w:jc w:val="left"/>
        <w:rPr>
          <w:rFonts w:ascii="Courier New"/>
          <w:sz w:val="18"/>
        </w:rPr>
      </w:pPr>
      <w:r>
        <w:rPr>
          <w:rFonts w:ascii="Courier New"/>
          <w:color w:val="323232"/>
          <w:sz w:val="18"/>
        </w:rPr>
        <w:t>QApplication app(argc, argv);</w:t>
      </w:r>
    </w:p>
    <w:p>
      <w:pPr>
        <w:pStyle w:val="BodyText"/>
        <w:spacing w:before="10"/>
        <w:rPr>
          <w:rFonts w:ascii="Courier New"/>
        </w:rPr>
      </w:pPr>
    </w:p>
    <w:p>
      <w:pPr>
        <w:spacing w:line="259" w:lineRule="auto" w:before="0"/>
        <w:ind w:left="1140" w:right="2478" w:firstLine="0"/>
        <w:jc w:val="left"/>
        <w:rPr>
          <w:rFonts w:ascii="Courier New"/>
          <w:sz w:val="18"/>
        </w:rPr>
      </w:pPr>
      <w:r>
        <w:rPr>
          <w:rFonts w:ascii="Courier New"/>
          <w:color w:val="323232"/>
          <w:sz w:val="18"/>
        </w:rPr>
        <w:t>// Create the graph source and table conversion vtkRandomGraphSource* src =</w:t>
      </w:r>
      <w:r>
        <w:rPr>
          <w:rFonts w:ascii="Courier New"/>
          <w:color w:val="323232"/>
          <w:spacing w:val="-52"/>
          <w:sz w:val="18"/>
        </w:rPr>
        <w:t> </w:t>
      </w:r>
      <w:r>
        <w:rPr>
          <w:rFonts w:ascii="Courier New"/>
          <w:color w:val="323232"/>
          <w:sz w:val="18"/>
        </w:rPr>
        <w:t>vtkRandomGraphSource::New(); vtkDataObjectToTable* o2t =</w:t>
      </w:r>
      <w:r>
        <w:rPr>
          <w:rFonts w:ascii="Courier New"/>
          <w:color w:val="323232"/>
          <w:spacing w:val="-52"/>
          <w:sz w:val="18"/>
        </w:rPr>
        <w:t> </w:t>
      </w:r>
      <w:r>
        <w:rPr>
          <w:rFonts w:ascii="Courier New"/>
          <w:color w:val="323232"/>
          <w:sz w:val="18"/>
        </w:rPr>
        <w:t>vtkDataObjectToTable::New(); o2t-&gt;SetInputConnection(src-&gt;GetOutputPort());</w:t>
      </w:r>
    </w:p>
    <w:p>
      <w:pPr>
        <w:spacing w:before="0"/>
        <w:ind w:left="1140" w:right="0" w:firstLine="0"/>
        <w:jc w:val="left"/>
        <w:rPr>
          <w:rFonts w:ascii="Courier New"/>
          <w:sz w:val="18"/>
        </w:rPr>
      </w:pPr>
      <w:r>
        <w:rPr>
          <w:rFonts w:ascii="Courier New"/>
          <w:color w:val="323232"/>
          <w:sz w:val="18"/>
        </w:rPr>
        <w:t>o2t-&gt;SetFieldType(vtkDataObjectToTable::VERTEX_DATA);</w:t>
      </w:r>
    </w:p>
    <w:p>
      <w:pPr>
        <w:pStyle w:val="BodyText"/>
        <w:spacing w:before="9"/>
        <w:rPr>
          <w:rFonts w:ascii="Courier New"/>
        </w:rPr>
      </w:pPr>
    </w:p>
    <w:p>
      <w:pPr>
        <w:spacing w:line="259" w:lineRule="auto" w:before="0"/>
        <w:ind w:left="1140" w:right="2219" w:firstLine="0"/>
        <w:jc w:val="left"/>
        <w:rPr>
          <w:rFonts w:ascii="Courier New"/>
          <w:sz w:val="18"/>
        </w:rPr>
      </w:pPr>
      <w:r>
        <w:rPr>
          <w:rFonts w:ascii="Courier New"/>
          <w:color w:val="323232"/>
          <w:sz w:val="18"/>
        </w:rPr>
        <w:t>// Create Qt table view and add a representation vtkQtTableView* tv = vtkQtTableView::New(); vtkDataRepresentation* tr;</w:t>
      </w:r>
    </w:p>
    <w:p>
      <w:pPr>
        <w:spacing w:line="203" w:lineRule="exact" w:before="0"/>
        <w:ind w:left="1140" w:right="0" w:firstLine="0"/>
        <w:jc w:val="left"/>
        <w:rPr>
          <w:rFonts w:ascii="Courier New"/>
          <w:sz w:val="18"/>
        </w:rPr>
      </w:pPr>
      <w:r>
        <w:rPr>
          <w:rFonts w:ascii="Courier New"/>
          <w:color w:val="323232"/>
          <w:sz w:val="18"/>
        </w:rPr>
        <w:t>tr = tv-&gt;AddRepresentationFromInputConnection(o2t-&gt;GetOutputPort());</w:t>
      </w:r>
    </w:p>
    <w:p>
      <w:pPr>
        <w:pStyle w:val="BodyText"/>
        <w:spacing w:before="10"/>
        <w:rPr>
          <w:rFonts w:ascii="Courier New"/>
        </w:rPr>
      </w:pPr>
    </w:p>
    <w:p>
      <w:pPr>
        <w:spacing w:before="0"/>
        <w:ind w:left="1140" w:right="0" w:firstLine="0"/>
        <w:jc w:val="left"/>
        <w:rPr>
          <w:rFonts w:ascii="Courier New"/>
          <w:sz w:val="18"/>
        </w:rPr>
      </w:pPr>
      <w:r>
        <w:rPr>
          <w:rFonts w:ascii="Courier New"/>
          <w:color w:val="323232"/>
          <w:sz w:val="18"/>
        </w:rPr>
        <w:t>// Create graph layout view</w:t>
      </w:r>
    </w:p>
    <w:p>
      <w:pPr>
        <w:spacing w:line="259" w:lineRule="auto" w:before="15"/>
        <w:ind w:left="1140" w:right="2974" w:firstLine="0"/>
        <w:jc w:val="left"/>
        <w:rPr>
          <w:rFonts w:ascii="Courier New"/>
          <w:sz w:val="18"/>
        </w:rPr>
      </w:pPr>
      <w:r>
        <w:rPr>
          <w:rFonts w:ascii="Courier New"/>
          <w:color w:val="323232"/>
          <w:sz w:val="18"/>
        </w:rPr>
        <w:t>vtkGraphLayoutView* gv = vtkGraphLayoutView::New(); gv-&gt;SetVertexLabelArrayName("vertex id");</w:t>
      </w:r>
    </w:p>
    <w:p>
      <w:pPr>
        <w:spacing w:before="0"/>
        <w:ind w:left="1140" w:right="0" w:firstLine="0"/>
        <w:jc w:val="left"/>
        <w:rPr>
          <w:rFonts w:ascii="Courier New"/>
          <w:sz w:val="18"/>
        </w:rPr>
      </w:pPr>
      <w:r>
        <w:rPr>
          <w:rFonts w:ascii="Courier New"/>
          <w:color w:val="323232"/>
          <w:sz w:val="18"/>
        </w:rPr>
        <w:t>gv-&gt;VertexLabelVisibilityOn();</w:t>
      </w:r>
    </w:p>
    <w:p>
      <w:pPr>
        <w:spacing w:before="16"/>
        <w:ind w:left="1140" w:right="0" w:firstLine="0"/>
        <w:jc w:val="left"/>
        <w:rPr>
          <w:rFonts w:ascii="Courier New"/>
          <w:sz w:val="18"/>
        </w:rPr>
      </w:pPr>
      <w:r>
        <w:rPr>
          <w:rFonts w:ascii="Courier New"/>
          <w:color w:val="323232"/>
          <w:sz w:val="18"/>
        </w:rPr>
        <w:t>gv-&gt;SetLayoutStrategyToSimple2D();</w:t>
      </w:r>
    </w:p>
    <w:p>
      <w:pPr>
        <w:pStyle w:val="BodyText"/>
        <w:spacing w:before="10"/>
        <w:rPr>
          <w:rFonts w:ascii="Courier New"/>
        </w:rPr>
      </w:pPr>
    </w:p>
    <w:p>
      <w:pPr>
        <w:spacing w:line="259" w:lineRule="auto" w:before="0"/>
        <w:ind w:left="1140" w:right="4378" w:firstLine="0"/>
        <w:jc w:val="left"/>
        <w:rPr>
          <w:rFonts w:ascii="Courier New"/>
          <w:sz w:val="18"/>
        </w:rPr>
      </w:pPr>
      <w:r>
        <w:rPr>
          <w:rFonts w:ascii="Courier New"/>
          <w:color w:val="323232"/>
          <w:sz w:val="18"/>
        </w:rPr>
        <w:t>// Add representation to graph view vtkDataRepresentation* gr;</w:t>
      </w:r>
    </w:p>
    <w:p>
      <w:pPr>
        <w:spacing w:line="259" w:lineRule="auto" w:before="0"/>
        <w:ind w:left="1140" w:right="1184" w:firstLine="0"/>
        <w:jc w:val="left"/>
        <w:rPr>
          <w:rFonts w:ascii="Courier New"/>
          <w:sz w:val="18"/>
        </w:rPr>
      </w:pPr>
      <w:r>
        <w:rPr>
          <w:rFonts w:ascii="Courier New"/>
          <w:color w:val="323232"/>
          <w:sz w:val="18"/>
        </w:rPr>
        <w:t>gr =</w:t>
      </w:r>
      <w:r>
        <w:rPr>
          <w:rFonts w:ascii="Courier New"/>
          <w:color w:val="323232"/>
          <w:spacing w:val="-58"/>
          <w:sz w:val="18"/>
        </w:rPr>
        <w:t> </w:t>
      </w:r>
      <w:r>
        <w:rPr>
          <w:rFonts w:ascii="Courier New"/>
          <w:color w:val="323232"/>
          <w:sz w:val="18"/>
        </w:rPr>
        <w:t>gv-&gt;AddRepresentationFromInputConnection(src-&gt;GetOutputPort()); gr-&gt;SetSelectionLink(tr-&gt;GetSelectionLink());</w:t>
      </w:r>
    </w:p>
    <w:p>
      <w:pPr>
        <w:spacing w:after="0" w:line="259"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66" w:lineRule="auto" w:before="100"/>
        <w:ind w:left="600" w:right="2219" w:firstLine="0"/>
        <w:jc w:val="left"/>
        <w:rPr>
          <w:rFonts w:ascii="Courier New"/>
          <w:sz w:val="18"/>
        </w:rPr>
      </w:pPr>
      <w:r>
        <w:rPr>
          <w:rFonts w:ascii="Courier New"/>
          <w:color w:val="323232"/>
          <w:sz w:val="18"/>
        </w:rPr>
        <w:t>// Ensure both views update when selection changes vtkViewUpdater* vu = vtkViewUpdater::New();</w:t>
      </w:r>
    </w:p>
    <w:p>
      <w:pPr>
        <w:spacing w:line="266" w:lineRule="auto" w:before="0"/>
        <w:ind w:left="600" w:right="7331" w:firstLine="0"/>
        <w:jc w:val="left"/>
        <w:rPr>
          <w:rFonts w:ascii="Courier New"/>
          <w:sz w:val="18"/>
        </w:rPr>
      </w:pPr>
      <w:r>
        <w:rPr>
          <w:rFonts w:ascii="Courier New"/>
          <w:color w:val="323232"/>
          <w:sz w:val="18"/>
        </w:rPr>
        <w:t>vu-&gt;AddView(gv); vu-&gt;AddView(tv);</w:t>
      </w:r>
    </w:p>
    <w:p>
      <w:pPr>
        <w:pStyle w:val="BodyText"/>
        <w:spacing w:before="6"/>
        <w:rPr>
          <w:rFonts w:ascii="Courier New"/>
          <w:sz w:val="19"/>
        </w:rPr>
      </w:pPr>
    </w:p>
    <w:p>
      <w:pPr>
        <w:spacing w:line="266" w:lineRule="auto" w:before="0"/>
        <w:ind w:left="600" w:right="6643" w:firstLine="0"/>
        <w:jc w:val="left"/>
        <w:rPr>
          <w:rFonts w:ascii="Courier New"/>
          <w:sz w:val="18"/>
        </w:rPr>
      </w:pPr>
      <w:r>
        <w:rPr>
          <w:rFonts w:ascii="Courier New"/>
          <w:color w:val="323232"/>
          <w:sz w:val="18"/>
        </w:rPr>
        <w:t>// Start application #if VTK_5_4_OR_EARLIER</w:t>
      </w:r>
    </w:p>
    <w:p>
      <w:pPr>
        <w:spacing w:line="264" w:lineRule="auto" w:before="0"/>
        <w:ind w:left="600" w:right="4053" w:firstLine="0"/>
        <w:jc w:val="left"/>
        <w:rPr>
          <w:rFonts w:ascii="Courier New"/>
          <w:sz w:val="18"/>
        </w:rPr>
      </w:pPr>
      <w:r>
        <w:rPr>
          <w:rFonts w:ascii="Courier New"/>
          <w:color w:val="323232"/>
          <w:sz w:val="18"/>
        </w:rPr>
        <w:t>vtkRenderWindow* win = vtkRenderWindow::New(); gv-&gt;SetupRenderWindow(win);</w:t>
      </w:r>
    </w:p>
    <w:p>
      <w:pPr>
        <w:spacing w:before="0"/>
        <w:ind w:left="600" w:right="0" w:firstLine="0"/>
        <w:jc w:val="left"/>
        <w:rPr>
          <w:rFonts w:ascii="Courier New"/>
          <w:sz w:val="18"/>
        </w:rPr>
      </w:pPr>
      <w:r>
        <w:rPr>
          <w:rFonts w:ascii="Courier New"/>
          <w:color w:val="323232"/>
          <w:sz w:val="18"/>
        </w:rPr>
        <w:t>#endif</w:t>
      </w:r>
    </w:p>
    <w:p>
      <w:pPr>
        <w:spacing w:line="266" w:lineRule="auto" w:before="22"/>
        <w:ind w:left="600" w:right="5659" w:firstLine="0"/>
        <w:jc w:val="left"/>
        <w:rPr>
          <w:rFonts w:ascii="Courier New"/>
          <w:sz w:val="18"/>
        </w:rPr>
      </w:pPr>
      <w:r>
        <w:rPr>
          <w:rFonts w:ascii="Courier New"/>
          <w:color w:val="323232"/>
          <w:sz w:val="18"/>
        </w:rPr>
        <w:t>tv-&gt;GetItemView()-&gt;show(); app.exec();</w:t>
      </w:r>
    </w:p>
    <w:p>
      <w:pPr>
        <w:spacing w:line="202" w:lineRule="exact" w:before="0"/>
        <w:ind w:left="600" w:right="0" w:firstLine="0"/>
        <w:jc w:val="left"/>
        <w:rPr>
          <w:rFonts w:ascii="Courier New"/>
          <w:sz w:val="18"/>
        </w:rPr>
      </w:pPr>
      <w:r>
        <w:rPr>
          <w:rFonts w:ascii="Courier New"/>
          <w:color w:val="323232"/>
          <w:sz w:val="18"/>
        </w:rPr>
        <w:t>}</w:t>
      </w:r>
    </w:p>
    <w:p>
      <w:pPr>
        <w:pStyle w:val="BodyText"/>
        <w:rPr>
          <w:rFonts w:ascii="Courier New"/>
        </w:rPr>
      </w:pPr>
    </w:p>
    <w:p>
      <w:pPr>
        <w:pStyle w:val="BodyText"/>
        <w:rPr>
          <w:rFonts w:ascii="Courier New"/>
        </w:rPr>
      </w:pPr>
    </w:p>
    <w:p>
      <w:pPr>
        <w:pStyle w:val="BodyText"/>
        <w:rPr>
          <w:rFonts w:ascii="Courier New"/>
          <w:sz w:val="17"/>
        </w:rPr>
      </w:pPr>
    </w:p>
    <w:p>
      <w:pPr>
        <w:pStyle w:val="Heading4"/>
        <w:numPr>
          <w:ilvl w:val="1"/>
          <w:numId w:val="42"/>
        </w:numPr>
        <w:tabs>
          <w:tab w:pos="576" w:val="left" w:leader="none"/>
        </w:tabs>
        <w:spacing w:line="240" w:lineRule="auto" w:before="0" w:after="0"/>
        <w:ind w:left="575" w:right="0" w:hanging="454"/>
        <w:jc w:val="left"/>
      </w:pPr>
      <w:bookmarkStart w:name="_bookmark1611" w:id="1699"/>
      <w:bookmarkEnd w:id="1699"/>
      <w:r>
        <w:rPr>
          <w:b w:val="0"/>
        </w:rPr>
      </w:r>
      <w:bookmarkStart w:name="_bookmark1612" w:id="1700"/>
      <w:bookmarkEnd w:id="1700"/>
      <w:r>
        <w:rPr>
          <w:color w:val="0C7652"/>
          <w:spacing w:val="4"/>
        </w:rPr>
        <w:t>Grap</w:t>
      </w:r>
      <w:r>
        <w:rPr>
          <w:color w:val="0C7652"/>
          <w:spacing w:val="4"/>
        </w:rPr>
        <w:t>h</w:t>
      </w:r>
      <w:r>
        <w:rPr>
          <w:color w:val="0C7652"/>
          <w:spacing w:val="9"/>
        </w:rPr>
        <w:t> </w:t>
      </w:r>
      <w:r>
        <w:rPr>
          <w:color w:val="0C7652"/>
          <w:spacing w:val="5"/>
        </w:rPr>
        <w:t>Algorithms</w:t>
      </w:r>
    </w:p>
    <w:p>
      <w:pPr>
        <w:pStyle w:val="BodyText"/>
        <w:spacing w:line="249" w:lineRule="auto" w:before="163"/>
        <w:ind w:left="121" w:right="1433"/>
        <w:jc w:val="both"/>
      </w:pPr>
      <w:r>
        <w:rPr/>
        <w:t>Graph data structures are an essential part of any informatics application. Many informatics</w:t>
      </w:r>
      <w:r>
        <w:rPr>
          <w:spacing w:val="-36"/>
        </w:rPr>
        <w:t> </w:t>
      </w:r>
      <w:r>
        <w:rPr/>
        <w:t>problems consist of a myriad of data sources (people, phone calls, emails, publications) and the relationships between</w:t>
      </w:r>
      <w:r>
        <w:rPr>
          <w:spacing w:val="-5"/>
        </w:rPr>
        <w:t> </w:t>
      </w:r>
      <w:r>
        <w:rPr/>
        <w:t>those</w:t>
      </w:r>
      <w:r>
        <w:rPr>
          <w:spacing w:val="-4"/>
        </w:rPr>
        <w:t> </w:t>
      </w:r>
      <w:r>
        <w:rPr/>
        <w:t>datatypes.</w:t>
      </w:r>
      <w:r>
        <w:rPr>
          <w:spacing w:val="-5"/>
        </w:rPr>
        <w:t> </w:t>
      </w:r>
      <w:r>
        <w:rPr/>
        <w:t>In</w:t>
      </w:r>
      <w:r>
        <w:rPr>
          <w:spacing w:val="-4"/>
        </w:rPr>
        <w:t> </w:t>
      </w:r>
      <w:r>
        <w:rPr/>
        <w:t>general,</w:t>
      </w:r>
      <w:r>
        <w:rPr>
          <w:spacing w:val="-4"/>
        </w:rPr>
        <w:t> </w:t>
      </w:r>
      <w:r>
        <w:rPr/>
        <w:t>graphs</w:t>
      </w:r>
      <w:r>
        <w:rPr>
          <w:spacing w:val="-4"/>
        </w:rPr>
        <w:t> </w:t>
      </w:r>
      <w:r>
        <w:rPr/>
        <w:t>are</w:t>
      </w:r>
      <w:r>
        <w:rPr>
          <w:spacing w:val="-5"/>
        </w:rPr>
        <w:t> </w:t>
      </w:r>
      <w:r>
        <w:rPr/>
        <w:t>well</w:t>
      </w:r>
      <w:r>
        <w:rPr>
          <w:spacing w:val="-5"/>
        </w:rPr>
        <w:t> </w:t>
      </w:r>
      <w:r>
        <w:rPr/>
        <w:t>suited</w:t>
      </w:r>
      <w:r>
        <w:rPr>
          <w:spacing w:val="-3"/>
        </w:rPr>
        <w:t> </w:t>
      </w:r>
      <w:r>
        <w:rPr/>
        <w:t>for</w:t>
      </w:r>
      <w:r>
        <w:rPr>
          <w:spacing w:val="-4"/>
        </w:rPr>
        <w:t> </w:t>
      </w:r>
      <w:r>
        <w:rPr/>
        <w:t>the</w:t>
      </w:r>
      <w:r>
        <w:rPr>
          <w:spacing w:val="-5"/>
        </w:rPr>
        <w:t> </w:t>
      </w:r>
      <w:r>
        <w:rPr/>
        <w:t>storage,</w:t>
      </w:r>
      <w:r>
        <w:rPr>
          <w:spacing w:val="-4"/>
        </w:rPr>
        <w:t> </w:t>
      </w:r>
      <w:r>
        <w:rPr/>
        <w:t>manipulation,</w:t>
      </w:r>
      <w:r>
        <w:rPr>
          <w:spacing w:val="-5"/>
        </w:rPr>
        <w:t> </w:t>
      </w:r>
      <w:r>
        <w:rPr/>
        <w:t>and</w:t>
      </w:r>
      <w:r>
        <w:rPr>
          <w:spacing w:val="-6"/>
        </w:rPr>
        <w:t> </w:t>
      </w:r>
      <w:r>
        <w:rPr/>
        <w:t>analysis of different entities and the connections between those entities. In semantic graphs entities are repre-</w:t>
      </w:r>
      <w:bookmarkStart w:name="_bookmark1613" w:id="1701"/>
      <w:bookmarkEnd w:id="1701"/>
      <w:r>
        <w:rPr/>
      </w:r>
      <w:r>
        <w:rPr/>
        <w:t> sented</w:t>
      </w:r>
      <w:r>
        <w:rPr>
          <w:spacing w:val="-5"/>
        </w:rPr>
        <w:t> </w:t>
      </w:r>
      <w:r>
        <w:rPr/>
        <w:t>by</w:t>
      </w:r>
      <w:r>
        <w:rPr>
          <w:spacing w:val="-4"/>
        </w:rPr>
        <w:t> </w:t>
      </w:r>
      <w:r>
        <w:rPr/>
        <w:t>the</w:t>
      </w:r>
      <w:r>
        <w:rPr>
          <w:spacing w:val="-5"/>
        </w:rPr>
        <w:t> </w:t>
      </w:r>
      <w:r>
        <w:rPr/>
        <w:t>graph</w:t>
      </w:r>
      <w:r>
        <w:rPr>
          <w:spacing w:val="-4"/>
        </w:rPr>
        <w:t> </w:t>
      </w:r>
      <w:r>
        <w:rPr/>
        <w:t>vertices</w:t>
      </w:r>
      <w:r>
        <w:rPr>
          <w:spacing w:val="-6"/>
        </w:rPr>
        <w:t> </w:t>
      </w:r>
      <w:r>
        <w:rPr/>
        <w:t>and</w:t>
      </w:r>
      <w:r>
        <w:rPr>
          <w:spacing w:val="-6"/>
        </w:rPr>
        <w:t> </w:t>
      </w:r>
      <w:r>
        <w:rPr/>
        <w:t>the</w:t>
      </w:r>
      <w:r>
        <w:rPr>
          <w:spacing w:val="-6"/>
        </w:rPr>
        <w:t> </w:t>
      </w:r>
      <w:r>
        <w:rPr/>
        <w:t>relationships</w:t>
      </w:r>
      <w:r>
        <w:rPr>
          <w:spacing w:val="-6"/>
        </w:rPr>
        <w:t> </w:t>
      </w:r>
      <w:r>
        <w:rPr/>
        <w:t>between</w:t>
      </w:r>
      <w:r>
        <w:rPr>
          <w:spacing w:val="-3"/>
        </w:rPr>
        <w:t> </w:t>
      </w:r>
      <w:r>
        <w:rPr/>
        <w:t>entities</w:t>
      </w:r>
      <w:r>
        <w:rPr>
          <w:spacing w:val="-5"/>
        </w:rPr>
        <w:t> </w:t>
      </w:r>
      <w:r>
        <w:rPr/>
        <w:t>are</w:t>
      </w:r>
      <w:r>
        <w:rPr>
          <w:spacing w:val="-6"/>
        </w:rPr>
        <w:t> </w:t>
      </w:r>
      <w:r>
        <w:rPr/>
        <w:t>represented</w:t>
      </w:r>
      <w:r>
        <w:rPr>
          <w:spacing w:val="-5"/>
        </w:rPr>
        <w:t> </w:t>
      </w:r>
      <w:r>
        <w:rPr/>
        <w:t>by</w:t>
      </w:r>
      <w:r>
        <w:rPr>
          <w:spacing w:val="-5"/>
        </w:rPr>
        <w:t> </w:t>
      </w:r>
      <w:r>
        <w:rPr/>
        <w:t>the</w:t>
      </w:r>
      <w:r>
        <w:rPr>
          <w:spacing w:val="-6"/>
        </w:rPr>
        <w:t> </w:t>
      </w:r>
      <w:r>
        <w:rPr/>
        <w:t>graph</w:t>
      </w:r>
      <w:r>
        <w:rPr>
          <w:spacing w:val="-5"/>
        </w:rPr>
        <w:t> </w:t>
      </w:r>
      <w:r>
        <w:rPr/>
        <w:t>edges. The vtkGraph data structure can store arbitrary attributes on both the vertices and edges so properties and types (“semantics”) are easily expressed (See Siek, Jeremy, Lie-Quan Lee, and Andrew Lums- daine. 2001. “The Boost Graph Library: User Guide and Reference Manual”. Addison-Wesley Pro- fessional).</w:t>
      </w:r>
    </w:p>
    <w:p>
      <w:pPr>
        <w:pStyle w:val="BodyText"/>
        <w:spacing w:line="249" w:lineRule="auto" w:before="13"/>
        <w:ind w:left="121" w:right="1434" w:firstLine="478"/>
        <w:jc w:val="both"/>
      </w:pPr>
      <w:r>
        <w:rPr/>
        <w:t>The effective processing and analysis of graphs require a large set of graph algorithms. The VTK toolkit leve</w:t>
      </w:r>
      <w:bookmarkStart w:name="_bookmark1616" w:id="1702"/>
      <w:bookmarkEnd w:id="1702"/>
      <w:r>
        <w:rPr/>
        <w:t>rages</w:t>
      </w:r>
      <w:r>
        <w:rPr/>
        <w:t> third party libraries to provide </w:t>
      </w:r>
      <w:bookmarkStart w:name="_bookmark1617" w:id="1703"/>
      <w:bookmarkEnd w:id="1703"/>
      <w:r>
        <w:rPr/>
        <w:t>them.</w:t>
      </w:r>
      <w:r>
        <w:rPr/>
        <w:t> These </w:t>
      </w:r>
      <w:bookmarkStart w:name="_bookmark1615" w:id="1704"/>
      <w:bookmarkEnd w:id="1704"/>
      <w:r>
        <w:rPr/>
        <w:t>libraries</w:t>
      </w:r>
      <w:r>
        <w:rPr/>
        <w:t> include, the Boost Graph</w:t>
      </w:r>
      <w:bookmarkStart w:name="_bookmark1614" w:id="1705"/>
      <w:bookmarkEnd w:id="1705"/>
      <w:r>
        <w:rPr/>
      </w:r>
      <w:r>
        <w:rPr/>
        <w:t> Library (BGL), the Parallel Boost Graph Library (PBGL) and the Multithreaded Graph Library (MTGL)</w:t>
      </w:r>
    </w:p>
    <w:p>
      <w:pPr>
        <w:pStyle w:val="BodyText"/>
        <w:spacing w:line="249" w:lineRule="auto" w:before="8"/>
        <w:ind w:left="121" w:right="1436" w:firstLine="478"/>
        <w:jc w:val="both"/>
      </w:pPr>
      <w:r>
        <w:rPr/>
        <w:t>One</w:t>
      </w:r>
      <w:r>
        <w:rPr>
          <w:spacing w:val="-7"/>
        </w:rPr>
        <w:t> </w:t>
      </w:r>
      <w:r>
        <w:rPr/>
        <w:t>of</w:t>
      </w:r>
      <w:r>
        <w:rPr>
          <w:spacing w:val="-6"/>
        </w:rPr>
        <w:t> </w:t>
      </w:r>
      <w:r>
        <w:rPr/>
        <w:t>these</w:t>
      </w:r>
      <w:r>
        <w:rPr>
          <w:spacing w:val="-6"/>
        </w:rPr>
        <w:t> </w:t>
      </w:r>
      <w:r>
        <w:rPr/>
        <w:t>libraries</w:t>
      </w:r>
      <w:r>
        <w:rPr>
          <w:spacing w:val="-6"/>
        </w:rPr>
        <w:t> </w:t>
      </w:r>
      <w:r>
        <w:rPr/>
        <w:t>is</w:t>
      </w:r>
      <w:r>
        <w:rPr>
          <w:spacing w:val="-7"/>
        </w:rPr>
        <w:t> </w:t>
      </w:r>
      <w:r>
        <w:rPr/>
        <w:t>th</w:t>
      </w:r>
      <w:bookmarkStart w:name="_bookmark1619" w:id="1706"/>
      <w:bookmarkEnd w:id="1706"/>
      <w:r>
        <w:rPr/>
        <w:t>e</w:t>
      </w:r>
      <w:r>
        <w:rPr>
          <w:spacing w:val="-6"/>
        </w:rPr>
        <w:t> </w:t>
      </w:r>
      <w:r>
        <w:rPr/>
        <w:t>Boost</w:t>
      </w:r>
      <w:r>
        <w:rPr>
          <w:spacing w:val="-6"/>
        </w:rPr>
        <w:t> </w:t>
      </w:r>
      <w:r>
        <w:rPr/>
        <w:t>Graph</w:t>
      </w:r>
      <w:r>
        <w:rPr>
          <w:spacing w:val="-7"/>
        </w:rPr>
        <w:t> </w:t>
      </w:r>
      <w:r>
        <w:rPr/>
        <w:t>Library</w:t>
      </w:r>
      <w:r>
        <w:rPr>
          <w:spacing w:val="-6"/>
        </w:rPr>
        <w:t> </w:t>
      </w:r>
      <w:bookmarkStart w:name="_bookmark1618" w:id="1707"/>
      <w:bookmarkEnd w:id="1707"/>
      <w:r>
        <w:rPr/>
        <w:t>(BGL)</w:t>
      </w:r>
      <w:r>
        <w:rPr>
          <w:spacing w:val="-6"/>
        </w:rPr>
        <w:t> </w:t>
      </w:r>
      <w:r>
        <w:rPr/>
        <w:t>which</w:t>
      </w:r>
      <w:r>
        <w:rPr>
          <w:spacing w:val="-6"/>
        </w:rPr>
        <w:t> </w:t>
      </w:r>
      <w:r>
        <w:rPr/>
        <w:t>provides</w:t>
      </w:r>
      <w:r>
        <w:rPr>
          <w:spacing w:val="-6"/>
        </w:rPr>
        <w:t> </w:t>
      </w:r>
      <w:r>
        <w:rPr/>
        <w:t>a</w:t>
      </w:r>
      <w:r>
        <w:rPr>
          <w:spacing w:val="-6"/>
        </w:rPr>
        <w:t> </w:t>
      </w:r>
      <w:r>
        <w:rPr/>
        <w:t>generic</w:t>
      </w:r>
      <w:r>
        <w:rPr>
          <w:spacing w:val="-7"/>
        </w:rPr>
        <w:t> </w:t>
      </w:r>
      <w:r>
        <w:rPr/>
        <w:t>C++</w:t>
      </w:r>
      <w:r>
        <w:rPr>
          <w:spacing w:val="-7"/>
        </w:rPr>
        <w:t> </w:t>
      </w:r>
      <w:r>
        <w:rPr/>
        <w:t>template interface to many common graph algorithm implementations. VTK provides a 'data-less' adapter which implements the required BGL concepts and allows BGL algorithms to process vtkGraphs directly.</w:t>
      </w:r>
    </w:p>
    <w:p>
      <w:pPr>
        <w:pStyle w:val="BodyText"/>
        <w:spacing w:line="249" w:lineRule="auto" w:before="10"/>
        <w:ind w:left="121" w:right="1436" w:firstLine="478"/>
        <w:jc w:val="both"/>
      </w:pPr>
      <w:r>
        <w:rPr/>
        <w:t>The</w:t>
      </w:r>
      <w:r>
        <w:rPr>
          <w:spacing w:val="-7"/>
        </w:rPr>
        <w:t> </w:t>
      </w:r>
      <w:r>
        <w:rPr/>
        <w:t>usage</w:t>
      </w:r>
      <w:r>
        <w:rPr>
          <w:spacing w:val="-6"/>
        </w:rPr>
        <w:t> </w:t>
      </w:r>
      <w:r>
        <w:rPr/>
        <w:t>of</w:t>
      </w:r>
      <w:r>
        <w:rPr>
          <w:spacing w:val="-7"/>
        </w:rPr>
        <w:t> </w:t>
      </w:r>
      <w:r>
        <w:rPr/>
        <w:t>any</w:t>
      </w:r>
      <w:r>
        <w:rPr>
          <w:spacing w:val="-6"/>
        </w:rPr>
        <w:t> </w:t>
      </w:r>
      <w:r>
        <w:rPr/>
        <w:t>graph</w:t>
      </w:r>
      <w:r>
        <w:rPr>
          <w:spacing w:val="-7"/>
        </w:rPr>
        <w:t> </w:t>
      </w:r>
      <w:r>
        <w:rPr/>
        <w:t>algorithm</w:t>
      </w:r>
      <w:r>
        <w:rPr>
          <w:spacing w:val="-6"/>
        </w:rPr>
        <w:t> </w:t>
      </w:r>
      <w:r>
        <w:rPr/>
        <w:t>follows</w:t>
      </w:r>
      <w:r>
        <w:rPr>
          <w:spacing w:val="-6"/>
        </w:rPr>
        <w:t> </w:t>
      </w:r>
      <w:r>
        <w:rPr/>
        <w:t>the</w:t>
      </w:r>
      <w:r>
        <w:rPr>
          <w:spacing w:val="-6"/>
        </w:rPr>
        <w:t> </w:t>
      </w:r>
      <w:r>
        <w:rPr/>
        <w:t>VTK</w:t>
      </w:r>
      <w:r>
        <w:rPr>
          <w:spacing w:val="-6"/>
        </w:rPr>
        <w:t> </w:t>
      </w:r>
      <w:r>
        <w:rPr/>
        <w:t>pipeline</w:t>
      </w:r>
      <w:r>
        <w:rPr>
          <w:spacing w:val="-7"/>
        </w:rPr>
        <w:t> </w:t>
      </w:r>
      <w:r>
        <w:rPr/>
        <w:t>model.</w:t>
      </w:r>
      <w:r>
        <w:rPr>
          <w:spacing w:val="-7"/>
        </w:rPr>
        <w:t> </w:t>
      </w:r>
      <w:r>
        <w:rPr/>
        <w:t>The</w:t>
      </w:r>
      <w:r>
        <w:rPr>
          <w:spacing w:val="-6"/>
        </w:rPr>
        <w:t> </w:t>
      </w:r>
      <w:r>
        <w:rPr/>
        <w:t>code</w:t>
      </w:r>
      <w:r>
        <w:rPr>
          <w:spacing w:val="-7"/>
        </w:rPr>
        <w:t> </w:t>
      </w:r>
      <w:r>
        <w:rPr/>
        <w:t>example</w:t>
      </w:r>
      <w:r>
        <w:rPr>
          <w:spacing w:val="-6"/>
        </w:rPr>
        <w:t> </w:t>
      </w:r>
      <w:r>
        <w:rPr/>
        <w:t>shown</w:t>
      </w:r>
      <w:r>
        <w:rPr>
          <w:spacing w:val="-8"/>
        </w:rPr>
        <w:t> </w:t>
      </w:r>
      <w:r>
        <w:rPr/>
        <w:t>in Listing &lt;BFS&gt; demonstrates the usage of a graph algorithm. </w:t>
      </w:r>
      <w:bookmarkStart w:name="_bookmark1620" w:id="1708"/>
      <w:bookmarkEnd w:id="1708"/>
      <w:r>
        <w:rPr/>
        <w:t>The</w:t>
      </w:r>
      <w:r>
        <w:rPr/>
        <w:t> code includes the header file of the algorithm,</w:t>
      </w:r>
      <w:r>
        <w:rPr>
          <w:spacing w:val="-6"/>
        </w:rPr>
        <w:t> </w:t>
      </w:r>
      <w:r>
        <w:rPr/>
        <w:t>creates</w:t>
      </w:r>
      <w:r>
        <w:rPr>
          <w:spacing w:val="-5"/>
        </w:rPr>
        <w:t> </w:t>
      </w:r>
      <w:r>
        <w:rPr/>
        <w:t>the</w:t>
      </w:r>
      <w:r>
        <w:rPr>
          <w:spacing w:val="-6"/>
        </w:rPr>
        <w:t> </w:t>
      </w:r>
      <w:r>
        <w:rPr/>
        <w:t>VTK</w:t>
      </w:r>
      <w:r>
        <w:rPr>
          <w:spacing w:val="-5"/>
        </w:rPr>
        <w:t> </w:t>
      </w:r>
      <w:r>
        <w:rPr/>
        <w:t>filter</w:t>
      </w:r>
      <w:r>
        <w:rPr>
          <w:spacing w:val="-7"/>
        </w:rPr>
        <w:t> </w:t>
      </w:r>
      <w:r>
        <w:rPr/>
        <w:t>for</w:t>
      </w:r>
      <w:r>
        <w:rPr>
          <w:spacing w:val="-4"/>
        </w:rPr>
        <w:t> </w:t>
      </w:r>
      <w:r>
        <w:rPr/>
        <w:t>the</w:t>
      </w:r>
      <w:r>
        <w:rPr>
          <w:spacing w:val="-6"/>
        </w:rPr>
        <w:t> </w:t>
      </w:r>
      <w:r>
        <w:rPr/>
        <w:t>algorithm</w:t>
      </w:r>
      <w:r>
        <w:rPr>
          <w:spacing w:val="-5"/>
        </w:rPr>
        <w:t> </w:t>
      </w:r>
      <w:r>
        <w:rPr/>
        <w:t>(in</w:t>
      </w:r>
      <w:r>
        <w:rPr>
          <w:spacing w:val="-5"/>
        </w:rPr>
        <w:t> </w:t>
      </w:r>
      <w:r>
        <w:rPr/>
        <w:t>this</w:t>
      </w:r>
      <w:r>
        <w:rPr>
          <w:spacing w:val="-6"/>
        </w:rPr>
        <w:t> </w:t>
      </w:r>
      <w:r>
        <w:rPr/>
        <w:t>case</w:t>
      </w:r>
      <w:r>
        <w:rPr>
          <w:spacing w:val="-5"/>
        </w:rPr>
        <w:t> </w:t>
      </w:r>
      <w:r>
        <w:rPr/>
        <w:t>vtkBoostBreadthFirstSearch)</w:t>
      </w:r>
      <w:r>
        <w:rPr>
          <w:spacing w:val="-5"/>
        </w:rPr>
        <w:t> </w:t>
      </w:r>
      <w:r>
        <w:rPr/>
        <w:t>and</w:t>
      </w:r>
      <w:r>
        <w:rPr>
          <w:spacing w:val="-5"/>
        </w:rPr>
        <w:t> </w:t>
      </w:r>
      <w:r>
        <w:rPr/>
        <w:t>puts the algorithm in the pipeline. After the pipeline is updated, the results of that algorithm are available as attributes on the nodes and/or edges of the graph. This example simply labels each vertex with its distance from the starting vertex (labeled</w:t>
      </w:r>
      <w:r>
        <w:rPr>
          <w:spacing w:val="-5"/>
        </w:rPr>
        <w:t> </w:t>
      </w:r>
      <w:r>
        <w:rPr/>
        <w:t>“0”).</w:t>
      </w:r>
    </w:p>
    <w:p>
      <w:pPr>
        <w:pStyle w:val="BodyText"/>
        <w:spacing w:before="6"/>
        <w:rPr>
          <w:sz w:val="22"/>
        </w:rPr>
      </w:pPr>
    </w:p>
    <w:p>
      <w:pPr>
        <w:spacing w:line="266" w:lineRule="auto" w:before="0"/>
        <w:ind w:left="600" w:right="4851" w:firstLine="0"/>
        <w:jc w:val="left"/>
        <w:rPr>
          <w:rFonts w:ascii="Courier New"/>
          <w:sz w:val="18"/>
        </w:rPr>
      </w:pPr>
      <w:r>
        <w:rPr>
          <w:rFonts w:ascii="Courier New"/>
          <w:color w:val="323232"/>
          <w:sz w:val="18"/>
        </w:rPr>
        <w:t>#include</w:t>
      </w:r>
      <w:r>
        <w:rPr>
          <w:rFonts w:ascii="Courier New"/>
          <w:color w:val="323232"/>
          <w:spacing w:val="-32"/>
          <w:sz w:val="18"/>
        </w:rPr>
        <w:t> </w:t>
      </w:r>
      <w:r>
        <w:rPr>
          <w:rFonts w:ascii="Courier New"/>
          <w:color w:val="323232"/>
          <w:sz w:val="18"/>
        </w:rPr>
        <w:t>"vtkBoostBreadthFirstSearch.h" #include "vtkGraphLayoutView.h" #include "vtkRandomGraphSource.h" #include</w:t>
      </w:r>
      <w:r>
        <w:rPr>
          <w:rFonts w:ascii="Courier New"/>
          <w:color w:val="323232"/>
          <w:spacing w:val="-5"/>
          <w:sz w:val="18"/>
        </w:rPr>
        <w:t> </w:t>
      </w:r>
      <w:r>
        <w:rPr>
          <w:rFonts w:ascii="Courier New"/>
          <w:color w:val="323232"/>
          <w:sz w:val="18"/>
        </w:rPr>
        <w:t>"vtkRenderWindow.h"</w:t>
      </w:r>
    </w:p>
    <w:p>
      <w:pPr>
        <w:spacing w:line="264" w:lineRule="auto" w:before="0"/>
        <w:ind w:left="600" w:right="4701" w:firstLine="0"/>
        <w:jc w:val="left"/>
        <w:rPr>
          <w:rFonts w:ascii="Courier New"/>
          <w:sz w:val="18"/>
        </w:rPr>
      </w:pPr>
      <w:r>
        <w:rPr>
          <w:rFonts w:ascii="Courier New"/>
          <w:color w:val="323232"/>
          <w:sz w:val="18"/>
        </w:rPr>
        <w:t>#include "vtkRenderWindowInteractor.h" int main(int argc, char* argv[])</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headerReference w:type="even" r:id="rId285"/>
          <w:headerReference w:type="default" r:id="rId286"/>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355" w:right="0" w:firstLine="0"/>
        <w:jc w:val="left"/>
        <w:rPr>
          <w:rFonts w:ascii="Courier New"/>
          <w:sz w:val="18"/>
        </w:rPr>
      </w:pPr>
      <w:r>
        <w:rPr>
          <w:rFonts w:ascii="Courier New"/>
          <w:color w:val="323232"/>
          <w:sz w:val="18"/>
        </w:rPr>
        <w:t>// Create a random graph</w:t>
      </w:r>
    </w:p>
    <w:p>
      <w:pPr>
        <w:spacing w:before="15"/>
        <w:ind w:left="1355" w:right="0" w:firstLine="0"/>
        <w:jc w:val="left"/>
        <w:rPr>
          <w:rFonts w:ascii="Courier New"/>
          <w:sz w:val="18"/>
        </w:rPr>
      </w:pPr>
      <w:r>
        <w:rPr>
          <w:rFonts w:ascii="Courier New"/>
          <w:color w:val="323232"/>
          <w:sz w:val="18"/>
        </w:rPr>
        <w:t>vtkRandomGraphSource* source = vtkRandomGraphSource::New();</w:t>
      </w:r>
    </w:p>
    <w:p>
      <w:pPr>
        <w:pStyle w:val="BodyText"/>
        <w:spacing w:before="10"/>
        <w:rPr>
          <w:rFonts w:ascii="Courier New"/>
        </w:rPr>
      </w:pPr>
    </w:p>
    <w:p>
      <w:pPr>
        <w:spacing w:line="259" w:lineRule="auto" w:before="0"/>
        <w:ind w:left="1355" w:right="969" w:firstLine="0"/>
        <w:jc w:val="left"/>
        <w:rPr>
          <w:rFonts w:ascii="Courier New"/>
          <w:sz w:val="18"/>
        </w:rPr>
      </w:pPr>
      <w:r>
        <w:rPr>
          <w:rFonts w:ascii="Courier New"/>
          <w:color w:val="323232"/>
          <w:sz w:val="18"/>
        </w:rPr>
        <w:t>// Create BGL algorithm and put it in the pipeline vtkBoostBreadthFirstSearch* bfs =</w:t>
      </w:r>
      <w:r>
        <w:rPr>
          <w:rFonts w:ascii="Courier New"/>
          <w:color w:val="323232"/>
          <w:spacing w:val="-62"/>
          <w:sz w:val="18"/>
        </w:rPr>
        <w:t> </w:t>
      </w:r>
      <w:r>
        <w:rPr>
          <w:rFonts w:ascii="Courier New"/>
          <w:color w:val="323232"/>
          <w:sz w:val="18"/>
        </w:rPr>
        <w:t>vtkBoostBreadthFirstSearch::New(); bfs-&gt;SetInputConnection(source-&gt;GetOutputPort());</w:t>
      </w:r>
    </w:p>
    <w:p>
      <w:pPr>
        <w:pStyle w:val="BodyText"/>
        <w:spacing w:before="4"/>
        <w:rPr>
          <w:rFonts w:ascii="Courier New"/>
          <w:sz w:val="19"/>
        </w:rPr>
      </w:pPr>
    </w:p>
    <w:p>
      <w:pPr>
        <w:spacing w:line="259" w:lineRule="auto" w:before="0"/>
        <w:ind w:left="1355" w:right="2219" w:firstLine="0"/>
        <w:jc w:val="left"/>
        <w:rPr>
          <w:rFonts w:ascii="Courier New"/>
          <w:sz w:val="18"/>
        </w:rPr>
      </w:pPr>
      <w:r>
        <w:rPr>
          <w:rFonts w:ascii="Courier New"/>
          <w:color w:val="323232"/>
          <w:sz w:val="18"/>
        </w:rPr>
        <w:t>// Create a view and add the BFS output vtkGraphLayoutView* view = vtkGraphLayoutView::New();</w:t>
      </w:r>
    </w:p>
    <w:p>
      <w:pPr>
        <w:spacing w:before="0"/>
        <w:ind w:left="1355" w:right="0" w:firstLine="0"/>
        <w:jc w:val="left"/>
        <w:rPr>
          <w:rFonts w:ascii="Courier New"/>
          <w:sz w:val="18"/>
        </w:rPr>
      </w:pPr>
      <w:r>
        <w:rPr>
          <w:rFonts w:ascii="Courier New"/>
          <w:color w:val="323232"/>
          <w:sz w:val="18"/>
        </w:rPr>
        <w:t>view-&gt;AddRepresentationFromInputConnection(bfs-&gt;GetOutputPort());</w:t>
      </w:r>
    </w:p>
    <w:p>
      <w:pPr>
        <w:pStyle w:val="BodyText"/>
        <w:spacing w:before="10"/>
        <w:rPr>
          <w:rFonts w:ascii="Courier New"/>
        </w:rPr>
      </w:pPr>
    </w:p>
    <w:p>
      <w:pPr>
        <w:spacing w:line="259" w:lineRule="auto" w:before="0"/>
        <w:ind w:left="1355" w:right="4311" w:firstLine="0"/>
        <w:jc w:val="both"/>
        <w:rPr>
          <w:rFonts w:ascii="Courier New"/>
          <w:sz w:val="18"/>
        </w:rPr>
      </w:pPr>
      <w:r>
        <w:rPr>
          <w:rFonts w:ascii="Courier New"/>
          <w:color w:val="323232"/>
          <w:sz w:val="18"/>
        </w:rPr>
        <w:t>// Color vertices based on BFS</w:t>
      </w:r>
      <w:r>
        <w:rPr>
          <w:rFonts w:ascii="Courier New"/>
          <w:color w:val="323232"/>
          <w:spacing w:val="-34"/>
          <w:sz w:val="18"/>
        </w:rPr>
        <w:t> </w:t>
      </w:r>
      <w:r>
        <w:rPr>
          <w:rFonts w:ascii="Courier New"/>
          <w:color w:val="323232"/>
          <w:sz w:val="18"/>
        </w:rPr>
        <w:t>search </w:t>
      </w:r>
      <w:r>
        <w:rPr>
          <w:rFonts w:ascii="Courier New"/>
          <w:color w:val="323232"/>
          <w:spacing w:val="-1"/>
          <w:sz w:val="18"/>
        </w:rPr>
        <w:t>view-&gt;SetVertexColorArrayName("BFS"); </w:t>
      </w:r>
      <w:r>
        <w:rPr>
          <w:rFonts w:ascii="Courier New"/>
          <w:color w:val="323232"/>
          <w:sz w:val="18"/>
        </w:rPr>
        <w:t>view-&gt;ColorVerticesOn();</w:t>
      </w:r>
    </w:p>
    <w:p>
      <w:pPr>
        <w:spacing w:line="259" w:lineRule="auto" w:before="0"/>
        <w:ind w:left="1355" w:right="4269" w:firstLine="0"/>
        <w:jc w:val="left"/>
        <w:rPr>
          <w:rFonts w:ascii="Courier New"/>
          <w:sz w:val="18"/>
        </w:rPr>
      </w:pPr>
      <w:r>
        <w:rPr>
          <w:rFonts w:ascii="Courier New"/>
          <w:color w:val="323232"/>
          <w:sz w:val="18"/>
        </w:rPr>
        <w:t>view-&gt;SetVertexLabelArrayName("BFS"); view-&gt;VertexLabelVisibilityOn();</w:t>
      </w:r>
    </w:p>
    <w:p>
      <w:pPr>
        <w:pStyle w:val="BodyText"/>
        <w:spacing w:before="3"/>
        <w:rPr>
          <w:rFonts w:ascii="Courier New"/>
          <w:sz w:val="19"/>
        </w:rPr>
      </w:pPr>
    </w:p>
    <w:p>
      <w:pPr>
        <w:spacing w:before="0"/>
        <w:ind w:left="1355" w:right="0" w:firstLine="0"/>
        <w:jc w:val="left"/>
        <w:rPr>
          <w:rFonts w:ascii="Courier New"/>
          <w:sz w:val="18"/>
        </w:rPr>
      </w:pPr>
      <w:r>
        <w:rPr>
          <w:rFonts w:ascii="Courier New"/>
          <w:color w:val="323232"/>
          <w:sz w:val="18"/>
        </w:rPr>
        <w:t>// See the start of the Information Visualization chapter</w:t>
      </w:r>
    </w:p>
    <w:p>
      <w:pPr>
        <w:spacing w:line="259" w:lineRule="auto" w:before="16"/>
        <w:ind w:left="1355" w:right="1635" w:firstLine="0"/>
        <w:jc w:val="left"/>
        <w:rPr>
          <w:rFonts w:ascii="Courier New"/>
          <w:sz w:val="18"/>
        </w:rPr>
      </w:pPr>
      <w:r>
        <w:rPr>
          <w:rFonts w:ascii="Courier New"/>
          <w:color w:val="323232"/>
          <w:sz w:val="18"/>
        </w:rPr>
        <w:t>// for information on how this has changed after VTK</w:t>
      </w:r>
      <w:r>
        <w:rPr>
          <w:rFonts w:ascii="Courier New"/>
          <w:color w:val="323232"/>
          <w:spacing w:val="-53"/>
          <w:sz w:val="18"/>
        </w:rPr>
        <w:t> </w:t>
      </w:r>
      <w:r>
        <w:rPr>
          <w:rFonts w:ascii="Courier New"/>
          <w:color w:val="323232"/>
          <w:sz w:val="18"/>
        </w:rPr>
        <w:t>5.4. vtkRenderWindow* window = vtkRenderWindow::New();</w:t>
      </w:r>
    </w:p>
    <w:p>
      <w:pPr>
        <w:spacing w:line="259" w:lineRule="auto" w:before="0"/>
        <w:ind w:left="1355" w:right="4701" w:firstLine="0"/>
        <w:jc w:val="left"/>
        <w:rPr>
          <w:rFonts w:ascii="Courier New"/>
          <w:sz w:val="18"/>
        </w:rPr>
      </w:pPr>
      <w:r>
        <w:rPr/>
        <w:drawing>
          <wp:anchor distT="0" distB="0" distL="0" distR="0" allowOverlap="1" layoutInCell="1" locked="0" behindDoc="0" simplePos="0" relativeHeight="5320">
            <wp:simplePos x="0" y="0"/>
            <wp:positionH relativeFrom="page">
              <wp:posOffset>4158234</wp:posOffset>
            </wp:positionH>
            <wp:positionV relativeFrom="paragraph">
              <wp:posOffset>89796</wp:posOffset>
            </wp:positionV>
            <wp:extent cx="1733328" cy="2178065"/>
            <wp:effectExtent l="0" t="0" r="0" b="0"/>
            <wp:wrapNone/>
            <wp:docPr id="213" name="image163.jpeg" descr=""/>
            <wp:cNvGraphicFramePr>
              <a:graphicFrameLocks noChangeAspect="1"/>
            </wp:cNvGraphicFramePr>
            <a:graphic>
              <a:graphicData uri="http://schemas.openxmlformats.org/drawingml/2006/picture">
                <pic:pic>
                  <pic:nvPicPr>
                    <pic:cNvPr id="214" name="image163.jpeg"/>
                    <pic:cNvPicPr/>
                  </pic:nvPicPr>
                  <pic:blipFill>
                    <a:blip r:embed="rId287" cstate="print"/>
                    <a:stretch>
                      <a:fillRect/>
                    </a:stretch>
                  </pic:blipFill>
                  <pic:spPr>
                    <a:xfrm>
                      <a:off x="0" y="0"/>
                      <a:ext cx="1733328" cy="2178065"/>
                    </a:xfrm>
                    <a:prstGeom prst="rect">
                      <a:avLst/>
                    </a:prstGeom>
                  </pic:spPr>
                </pic:pic>
              </a:graphicData>
            </a:graphic>
          </wp:anchor>
        </w:drawing>
      </w:r>
      <w:r>
        <w:rPr>
          <w:rFonts w:ascii="Courier New"/>
          <w:color w:val="323232"/>
          <w:sz w:val="18"/>
        </w:rPr>
        <w:t>view-&gt;SetupRenderWindow(window); window-&gt;GetInteractor()-&gt;Start();</w:t>
      </w:r>
    </w:p>
    <w:p>
      <w:pPr>
        <w:pStyle w:val="BodyText"/>
        <w:spacing w:before="4"/>
        <w:rPr>
          <w:rFonts w:ascii="Courier New"/>
          <w:sz w:val="19"/>
        </w:rPr>
      </w:pPr>
    </w:p>
    <w:p>
      <w:pPr>
        <w:spacing w:line="259" w:lineRule="auto" w:before="0"/>
        <w:ind w:left="1355" w:right="6468" w:firstLine="0"/>
        <w:jc w:val="left"/>
        <w:rPr>
          <w:rFonts w:ascii="Courier New"/>
          <w:sz w:val="18"/>
        </w:rPr>
      </w:pPr>
      <w:r>
        <w:rPr>
          <w:rFonts w:ascii="Courier New"/>
          <w:color w:val="323232"/>
          <w:sz w:val="18"/>
        </w:rPr>
        <w:t>source-&gt;Delete(); bfs-&gt;Delete(); view-&gt;Delete(); window-&gt;Delete();</w:t>
      </w:r>
    </w:p>
    <w:p>
      <w:pPr>
        <w:pStyle w:val="BodyText"/>
        <w:spacing w:before="5"/>
        <w:rPr>
          <w:rFonts w:ascii="Courier New"/>
          <w:sz w:val="10"/>
        </w:rPr>
      </w:pPr>
    </w:p>
    <w:p>
      <w:pPr>
        <w:spacing w:before="101"/>
        <w:ind w:left="1355" w:right="0" w:firstLine="0"/>
        <w:jc w:val="left"/>
        <w:rPr>
          <w:rFonts w:ascii="Courier New"/>
          <w:sz w:val="18"/>
        </w:rPr>
      </w:pPr>
      <w:r>
        <w:rPr>
          <w:rFonts w:ascii="Courier New"/>
          <w:color w:val="323232"/>
          <w:sz w:val="18"/>
        </w:rPr>
        <w:t>return 0;</w:t>
      </w:r>
    </w:p>
    <w:p>
      <w:pPr>
        <w:spacing w:before="16"/>
        <w:ind w:left="1140" w:right="0" w:firstLine="0"/>
        <w:jc w:val="left"/>
        <w:rPr>
          <w:rFonts w:ascii="Courier New"/>
          <w:sz w:val="18"/>
        </w:rPr>
      </w:pPr>
      <w:r>
        <w:rPr>
          <w:rFonts w:ascii="Courier New"/>
          <w:color w:val="323232"/>
          <w:sz w:val="18"/>
        </w:rPr>
        <w:t>}</w:t>
      </w:r>
    </w:p>
    <w:p>
      <w:pPr>
        <w:pStyle w:val="BodyText"/>
        <w:spacing w:before="9"/>
        <w:rPr>
          <w:rFonts w:ascii="Courier New"/>
          <w:sz w:val="10"/>
        </w:rPr>
      </w:pPr>
    </w:p>
    <w:p>
      <w:pPr>
        <w:spacing w:after="0"/>
        <w:rPr>
          <w:rFonts w:ascii="Courier New"/>
          <w:sz w:val="10"/>
        </w:rPr>
        <w:sectPr>
          <w:pgSz w:w="10440" w:h="13680"/>
          <w:pgMar w:header="772" w:footer="0" w:top="980" w:bottom="280" w:left="780" w:right="0"/>
        </w:sectPr>
      </w:pPr>
    </w:p>
    <w:p>
      <w:pPr>
        <w:pStyle w:val="BodyText"/>
        <w:spacing w:line="249" w:lineRule="auto" w:before="91"/>
        <w:ind w:left="661" w:right="113"/>
        <w:jc w:val="both"/>
      </w:pPr>
      <w:r>
        <w:rPr/>
        <w:t>As pipeline components the graph algorithms can also be combined in unique ways. For instance the following python snippet (extracted from VTK\Examples\Info- vis\Python\boost_mst.py) shows two graph algorithms working together.</w:t>
      </w:r>
    </w:p>
    <w:p>
      <w:pPr>
        <w:pStyle w:val="BodyText"/>
        <w:spacing w:before="6"/>
        <w:rPr>
          <w:sz w:val="21"/>
        </w:rPr>
      </w:pPr>
    </w:p>
    <w:p>
      <w:pPr>
        <w:spacing w:before="0"/>
        <w:ind w:left="1140" w:right="0" w:firstLine="0"/>
        <w:jc w:val="left"/>
        <w:rPr>
          <w:rFonts w:ascii="Courier New"/>
          <w:sz w:val="18"/>
        </w:rPr>
      </w:pPr>
      <w:r>
        <w:rPr>
          <w:rFonts w:ascii="Courier New"/>
          <w:color w:val="323232"/>
          <w:sz w:val="18"/>
        </w:rPr>
        <w:t># Create a random graph</w:t>
      </w:r>
    </w:p>
    <w:p>
      <w:pPr>
        <w:spacing w:before="15"/>
        <w:ind w:left="1140" w:right="0" w:firstLine="0"/>
        <w:jc w:val="left"/>
        <w:rPr>
          <w:rFonts w:ascii="Courier New"/>
          <w:sz w:val="18"/>
        </w:rPr>
      </w:pPr>
      <w:r>
        <w:rPr>
          <w:rFonts w:ascii="Courier New"/>
          <w:color w:val="323232"/>
          <w:sz w:val="18"/>
        </w:rPr>
        <w:t>randomGraph = vtkRandomGraphSource()</w:t>
      </w:r>
    </w:p>
    <w:p>
      <w:pPr>
        <w:pStyle w:val="BodyText"/>
        <w:spacing w:before="10"/>
        <w:rPr>
          <w:rFonts w:ascii="Courier New"/>
        </w:rPr>
      </w:pPr>
    </w:p>
    <w:p>
      <w:pPr>
        <w:spacing w:line="259" w:lineRule="auto" w:before="0"/>
        <w:ind w:left="1140" w:right="0" w:firstLine="0"/>
        <w:jc w:val="left"/>
        <w:rPr>
          <w:rFonts w:ascii="Courier New"/>
          <w:sz w:val="18"/>
        </w:rPr>
      </w:pPr>
      <w:r>
        <w:rPr>
          <w:rFonts w:ascii="Courier New"/>
          <w:color w:val="323232"/>
          <w:sz w:val="18"/>
        </w:rPr>
        <w:t># Connect to the centrality filter. centrality = vtkBoostBrandesCentrality</w:t>
      </w:r>
      <w:r>
        <w:rPr>
          <w:rFonts w:ascii="Courier New"/>
          <w:color w:val="323232"/>
          <w:spacing w:val="-39"/>
          <w:sz w:val="18"/>
        </w:rPr>
        <w:t> </w:t>
      </w:r>
      <w:r>
        <w:rPr>
          <w:rFonts w:ascii="Courier New"/>
          <w:color w:val="323232"/>
          <w:sz w:val="18"/>
        </w:rPr>
        <w:t>()</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spacing w:line="208" w:lineRule="auto" w:before="148"/>
        <w:ind w:left="158" w:right="1120" w:firstLine="0"/>
        <w:jc w:val="both"/>
        <w:rPr>
          <w:sz w:val="18"/>
        </w:rPr>
      </w:pPr>
      <w:r>
        <w:rPr>
          <w:rFonts w:ascii="Arial" w:hAnsi="Arial"/>
          <w:b/>
          <w:sz w:val="18"/>
        </w:rPr>
        <w:t>Figure 8–9 </w:t>
      </w:r>
      <w:r>
        <w:rPr>
          <w:sz w:val="18"/>
        </w:rPr>
        <w:t>The result of computing the breadth-first distance from a start- ing vertex (labeled “0”)</w:t>
      </w:r>
    </w:p>
    <w:p>
      <w:pPr>
        <w:spacing w:after="0" w:line="208" w:lineRule="auto"/>
        <w:jc w:val="both"/>
        <w:rPr>
          <w:sz w:val="18"/>
        </w:rPr>
        <w:sectPr>
          <w:type w:val="continuous"/>
          <w:pgSz w:w="10440" w:h="13680"/>
          <w:pgMar w:top="1280" w:bottom="280" w:left="780" w:right="0"/>
          <w:cols w:num="2" w:equalWidth="0">
            <w:col w:w="5563" w:space="40"/>
            <w:col w:w="4057"/>
          </w:cols>
        </w:sectPr>
      </w:pPr>
    </w:p>
    <w:p>
      <w:pPr>
        <w:spacing w:before="0"/>
        <w:ind w:left="1140" w:right="0" w:firstLine="0"/>
        <w:jc w:val="left"/>
        <w:rPr>
          <w:rFonts w:ascii="Courier New"/>
          <w:sz w:val="18"/>
        </w:rPr>
      </w:pPr>
      <w:r>
        <w:rPr>
          <w:rFonts w:ascii="Courier New"/>
          <w:color w:val="323232"/>
          <w:sz w:val="18"/>
        </w:rPr>
        <w:t>centrality.SetInputConnection(randomGraph.GetOutputPort())</w:t>
      </w:r>
    </w:p>
    <w:p>
      <w:pPr>
        <w:pStyle w:val="BodyText"/>
        <w:spacing w:before="9"/>
        <w:rPr>
          <w:rFonts w:ascii="Courier New"/>
        </w:rPr>
      </w:pPr>
    </w:p>
    <w:p>
      <w:pPr>
        <w:spacing w:before="0"/>
        <w:ind w:left="1140" w:right="0" w:firstLine="0"/>
        <w:jc w:val="left"/>
        <w:rPr>
          <w:rFonts w:ascii="Courier New"/>
          <w:sz w:val="18"/>
        </w:rPr>
      </w:pPr>
      <w:r>
        <w:rPr>
          <w:rFonts w:ascii="Courier New"/>
          <w:color w:val="323232"/>
          <w:sz w:val="18"/>
        </w:rPr>
        <w:t># Find the minimal spanning tree</w:t>
      </w:r>
    </w:p>
    <w:p>
      <w:pPr>
        <w:spacing w:line="259" w:lineRule="auto" w:before="17"/>
        <w:ind w:left="1140" w:right="0" w:firstLine="0"/>
        <w:jc w:val="left"/>
        <w:rPr>
          <w:rFonts w:ascii="Courier New"/>
          <w:sz w:val="18"/>
        </w:rPr>
      </w:pPr>
      <w:r>
        <w:rPr>
          <w:rFonts w:ascii="Courier New"/>
          <w:color w:val="323232"/>
          <w:sz w:val="18"/>
        </w:rPr>
        <w:t>mstTreeSelection = vtkBoostKruskalMinimumSpanningTree() mstTreeSelection.SetInputConnection(centrality.GetOutputPort()) mstTreeSelection.SetEdgeWeightArrayName("centrality") mstTreeSelection.NegateEdgeWeightsOn()</w:t>
      </w:r>
    </w:p>
    <w:p>
      <w:pPr>
        <w:pStyle w:val="BodyText"/>
        <w:spacing w:before="3"/>
        <w:rPr>
          <w:rFonts w:ascii="Courier New"/>
          <w:sz w:val="19"/>
        </w:rPr>
      </w:pPr>
    </w:p>
    <w:p>
      <w:pPr>
        <w:spacing w:before="0"/>
        <w:ind w:left="1140" w:right="0" w:firstLine="0"/>
        <w:jc w:val="left"/>
        <w:rPr>
          <w:rFonts w:ascii="Courier New"/>
          <w:sz w:val="18"/>
        </w:rPr>
      </w:pPr>
      <w:r>
        <w:rPr>
          <w:rFonts w:ascii="Courier New"/>
          <w:color w:val="323232"/>
          <w:sz w:val="18"/>
        </w:rPr>
        <w:t># Create a graph layout view</w:t>
      </w:r>
    </w:p>
    <w:p>
      <w:pPr>
        <w:spacing w:after="0"/>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59" w:lineRule="auto" w:before="100"/>
        <w:ind w:left="600" w:right="0" w:firstLine="0"/>
        <w:jc w:val="left"/>
        <w:rPr>
          <w:rFonts w:ascii="Courier New"/>
          <w:sz w:val="18"/>
        </w:rPr>
      </w:pPr>
      <w:r>
        <w:rPr>
          <w:rFonts w:ascii="Courier New"/>
          <w:color w:val="323232"/>
          <w:sz w:val="18"/>
        </w:rPr>
        <w:t>view = vtkGraphLayoutView() view.AddRepresentationFromInputConnection(centrality.GetOutputPort())</w:t>
      </w:r>
    </w:p>
    <w:p>
      <w:pPr>
        <w:pStyle w:val="BodyText"/>
        <w:spacing w:before="3"/>
        <w:rPr>
          <w:rFonts w:ascii="Courier New"/>
          <w:sz w:val="17"/>
        </w:rPr>
      </w:pPr>
    </w:p>
    <w:p>
      <w:pPr>
        <w:pStyle w:val="BodyText"/>
        <w:spacing w:line="249" w:lineRule="auto"/>
        <w:ind w:left="121" w:right="1435"/>
        <w:jc w:val="both"/>
      </w:pPr>
      <w:r>
        <w:rPr/>
        <w:t>Here</w:t>
      </w:r>
      <w:r>
        <w:rPr>
          <w:spacing w:val="-8"/>
        </w:rPr>
        <w:t> </w:t>
      </w:r>
      <w:r>
        <w:rPr/>
        <w:t>both</w:t>
      </w:r>
      <w:r>
        <w:rPr>
          <w:spacing w:val="-7"/>
        </w:rPr>
        <w:t> </w:t>
      </w:r>
      <w:r>
        <w:rPr/>
        <w:t>vertex</w:t>
      </w:r>
      <w:r>
        <w:rPr>
          <w:spacing w:val="-7"/>
        </w:rPr>
        <w:t> </w:t>
      </w:r>
      <w:r>
        <w:rPr/>
        <w:t>and</w:t>
      </w:r>
      <w:r>
        <w:rPr>
          <w:spacing w:val="-7"/>
        </w:rPr>
        <w:t> </w:t>
      </w:r>
      <w:r>
        <w:rPr/>
        <w:t>edge</w:t>
      </w:r>
      <w:r>
        <w:rPr>
          <w:spacing w:val="-7"/>
        </w:rPr>
        <w:t> </w:t>
      </w:r>
      <w:r>
        <w:rPr/>
        <w:t>centralit</w:t>
      </w:r>
      <w:bookmarkStart w:name="_bookmark1623" w:id="1709"/>
      <w:bookmarkEnd w:id="1709"/>
      <w:r>
        <w:rPr/>
        <w:t>y</w:t>
      </w:r>
      <w:r>
        <w:rPr>
          <w:spacing w:val="-8"/>
        </w:rPr>
        <w:t> </w:t>
      </w:r>
      <w:r>
        <w:rPr/>
        <w:t>are</w:t>
      </w:r>
      <w:r>
        <w:rPr>
          <w:spacing w:val="-7"/>
        </w:rPr>
        <w:t> </w:t>
      </w:r>
      <w:r>
        <w:rPr/>
        <w:t>computed</w:t>
      </w:r>
      <w:r>
        <w:rPr>
          <w:spacing w:val="-8"/>
        </w:rPr>
        <w:t> </w:t>
      </w:r>
      <w:r>
        <w:rPr/>
        <w:t>by</w:t>
      </w:r>
      <w:r>
        <w:rPr>
          <w:spacing w:val="-7"/>
        </w:rPr>
        <w:t> </w:t>
      </w:r>
      <w:r>
        <w:rPr/>
        <w:t>the</w:t>
      </w:r>
      <w:r>
        <w:rPr>
          <w:spacing w:val="-7"/>
        </w:rPr>
        <w:t> </w:t>
      </w:r>
      <w:bookmarkStart w:name="_bookmark1622" w:id="1710"/>
      <w:bookmarkEnd w:id="1710"/>
      <w:r>
        <w:rPr/>
        <w:t>v</w:t>
      </w:r>
      <w:r>
        <w:rPr/>
        <w:t>tkBoostBrandesCentrality</w:t>
      </w:r>
      <w:r>
        <w:rPr>
          <w:spacing w:val="-7"/>
        </w:rPr>
        <w:t> </w:t>
      </w:r>
      <w:r>
        <w:rPr/>
        <w:t>filter,</w:t>
      </w:r>
      <w:r>
        <w:rPr>
          <w:spacing w:val="-8"/>
        </w:rPr>
        <w:t> </w:t>
      </w:r>
      <w:r>
        <w:rPr/>
        <w:t>the</w:t>
      </w:r>
      <w:r>
        <w:rPr>
          <w:spacing w:val="-7"/>
        </w:rPr>
        <w:t> </w:t>
      </w:r>
      <w:r>
        <w:rPr/>
        <w:t>results of that algorithm are feed into the vtkBoostKruskalMinimumSpanningTree filter </w:t>
      </w:r>
      <w:bookmarkStart w:name="_bookmark1621" w:id="1711"/>
      <w:bookmarkEnd w:id="1711"/>
      <w:r>
        <w:rPr/>
        <w:t>which</w:t>
      </w:r>
      <w:r>
        <w:rPr/>
        <w:t> computes a 'maximal' spanning tree of the highest centrality edges in the graph (given that the ‘NegateEdge- Weights’ parameter is</w:t>
      </w:r>
      <w:r>
        <w:rPr>
          <w:spacing w:val="-3"/>
        </w:rPr>
        <w:t> </w:t>
      </w:r>
      <w:r>
        <w:rPr/>
        <w:t>set).</w:t>
      </w:r>
    </w:p>
    <w:p>
      <w:pPr>
        <w:pStyle w:val="BodyText"/>
        <w:spacing w:before="1"/>
        <w:rPr>
          <w:sz w:val="28"/>
        </w:rPr>
      </w:pPr>
    </w:p>
    <w:p>
      <w:pPr>
        <w:pStyle w:val="Heading6"/>
        <w:ind w:left="599"/>
      </w:pPr>
      <w:bookmarkStart w:name="_bookmark1624" w:id="1712"/>
      <w:bookmarkEnd w:id="1712"/>
      <w:r>
        <w:rPr>
          <w:b w:val="0"/>
        </w:rPr>
      </w:r>
      <w:bookmarkStart w:name="_bookmark1625" w:id="1713"/>
      <w:bookmarkEnd w:id="1713"/>
      <w:r>
        <w:rPr>
          <w:b w:val="0"/>
        </w:rPr>
      </w:r>
      <w:r>
        <w:rPr>
          <w:color w:val="0C7652"/>
        </w:rPr>
        <w:t>Boost Graph Library Algorithms</w:t>
      </w:r>
    </w:p>
    <w:p>
      <w:pPr>
        <w:pStyle w:val="ListParagraph"/>
        <w:numPr>
          <w:ilvl w:val="1"/>
          <w:numId w:val="34"/>
        </w:numPr>
        <w:tabs>
          <w:tab w:pos="600" w:val="left" w:leader="none"/>
        </w:tabs>
        <w:spacing w:line="249" w:lineRule="auto" w:before="170" w:after="0"/>
        <w:ind w:left="600" w:right="1437" w:hanging="189"/>
        <w:jc w:val="left"/>
        <w:rPr>
          <w:sz w:val="20"/>
        </w:rPr>
      </w:pPr>
      <w:bookmarkStart w:name="_bookmark1626" w:id="1714"/>
      <w:bookmarkEnd w:id="1714"/>
      <w:r>
        <w:rPr/>
      </w:r>
      <w:bookmarkStart w:name="_bookmark1626" w:id="1715"/>
      <w:bookmarkEnd w:id="1715"/>
      <w:r>
        <w:rPr>
          <w:sz w:val="20"/>
        </w:rPr>
        <w:t>vtkBoostBreadthFirstSearch</w:t>
      </w:r>
      <w:r>
        <w:rPr>
          <w:sz w:val="20"/>
        </w:rPr>
        <w:t> - Performs a breadth first search (BFS) of a graph from some ori- gin node and returns a vtkGraph with new</w:t>
      </w:r>
      <w:r>
        <w:rPr>
          <w:spacing w:val="-3"/>
          <w:sz w:val="20"/>
        </w:rPr>
        <w:t> </w:t>
      </w:r>
      <w:r>
        <w:rPr>
          <w:sz w:val="20"/>
        </w:rPr>
        <w:t>attributes.</w:t>
      </w:r>
    </w:p>
    <w:p>
      <w:pPr>
        <w:pStyle w:val="ListParagraph"/>
        <w:numPr>
          <w:ilvl w:val="1"/>
          <w:numId w:val="34"/>
        </w:numPr>
        <w:tabs>
          <w:tab w:pos="600" w:val="left" w:leader="none"/>
        </w:tabs>
        <w:spacing w:line="249" w:lineRule="auto" w:before="162" w:after="0"/>
        <w:ind w:left="600" w:right="1436" w:hanging="189"/>
        <w:jc w:val="left"/>
        <w:rPr>
          <w:sz w:val="20"/>
        </w:rPr>
      </w:pPr>
      <w:bookmarkStart w:name="_bookmark1628" w:id="1716"/>
      <w:bookmarkEnd w:id="1716"/>
      <w:r>
        <w:rPr/>
      </w:r>
      <w:bookmarkStart w:name="_bookmark1628" w:id="1717"/>
      <w:bookmarkEnd w:id="1717"/>
      <w:r>
        <w:rPr>
          <w:sz w:val="20"/>
        </w:rPr>
        <w:t>vtkBoostBreadthFirstSearch</w:t>
      </w:r>
      <w:r>
        <w:rPr>
          <w:sz w:val="20"/>
        </w:rPr>
        <w:t>Tree - Performs a BFS of a graph and returns a tree rooted at the</w:t>
      </w:r>
      <w:bookmarkStart w:name="_bookmark1627" w:id="1718"/>
      <w:bookmarkEnd w:id="1718"/>
      <w:r>
        <w:rPr>
          <w:sz w:val="20"/>
        </w:rPr>
      </w:r>
      <w:r>
        <w:rPr>
          <w:sz w:val="20"/>
        </w:rPr>
        <w:t> origin</w:t>
      </w:r>
      <w:r>
        <w:rPr>
          <w:spacing w:val="-1"/>
          <w:sz w:val="20"/>
        </w:rPr>
        <w:t> </w:t>
      </w:r>
      <w:r>
        <w:rPr>
          <w:sz w:val="20"/>
        </w:rPr>
        <w:t>node.</w:t>
      </w:r>
    </w:p>
    <w:p>
      <w:pPr>
        <w:pStyle w:val="ListParagraph"/>
        <w:numPr>
          <w:ilvl w:val="1"/>
          <w:numId w:val="34"/>
        </w:numPr>
        <w:tabs>
          <w:tab w:pos="601" w:val="left" w:leader="none"/>
        </w:tabs>
        <w:spacing w:line="240" w:lineRule="auto" w:before="82" w:after="0"/>
        <w:ind w:left="601" w:right="0" w:hanging="190"/>
        <w:jc w:val="left"/>
        <w:rPr>
          <w:sz w:val="20"/>
        </w:rPr>
      </w:pPr>
      <w:r>
        <w:rPr>
          <w:sz w:val="20"/>
        </w:rPr>
        <w:t>vtkBoostBiconnectedComponents - Computes the biconnected components of a</w:t>
      </w:r>
      <w:r>
        <w:rPr>
          <w:spacing w:val="-5"/>
          <w:sz w:val="20"/>
        </w:rPr>
        <w:t> </w:t>
      </w:r>
      <w:bookmarkStart w:name="_bookmark1629" w:id="1719"/>
      <w:bookmarkEnd w:id="1719"/>
      <w:r>
        <w:rPr>
          <w:sz w:val="20"/>
        </w:rPr>
        <w:t>vtkGraph.</w:t>
      </w:r>
    </w:p>
    <w:p>
      <w:pPr>
        <w:pStyle w:val="ListParagraph"/>
        <w:numPr>
          <w:ilvl w:val="1"/>
          <w:numId w:val="34"/>
        </w:numPr>
        <w:tabs>
          <w:tab w:pos="600" w:val="left" w:leader="none"/>
        </w:tabs>
        <w:spacing w:line="249" w:lineRule="auto" w:before="90" w:after="0"/>
        <w:ind w:left="600" w:right="5231" w:hanging="189"/>
        <w:jc w:val="both"/>
        <w:rPr>
          <w:sz w:val="20"/>
        </w:rPr>
      </w:pPr>
      <w:r>
        <w:rPr/>
        <w:drawing>
          <wp:anchor distT="0" distB="0" distL="0" distR="0" allowOverlap="1" layoutInCell="1" locked="0" behindDoc="0" simplePos="0" relativeHeight="5344">
            <wp:simplePos x="0" y="0"/>
            <wp:positionH relativeFrom="page">
              <wp:posOffset>3486911</wp:posOffset>
            </wp:positionH>
            <wp:positionV relativeFrom="paragraph">
              <wp:posOffset>195561</wp:posOffset>
            </wp:positionV>
            <wp:extent cx="2100834" cy="2002535"/>
            <wp:effectExtent l="0" t="0" r="0" b="0"/>
            <wp:wrapNone/>
            <wp:docPr id="215" name="image164.jpeg" descr=""/>
            <wp:cNvGraphicFramePr>
              <a:graphicFrameLocks noChangeAspect="1"/>
            </wp:cNvGraphicFramePr>
            <a:graphic>
              <a:graphicData uri="http://schemas.openxmlformats.org/drawingml/2006/picture">
                <pic:pic>
                  <pic:nvPicPr>
                    <pic:cNvPr id="216" name="image164.jpeg"/>
                    <pic:cNvPicPr/>
                  </pic:nvPicPr>
                  <pic:blipFill>
                    <a:blip r:embed="rId290" cstate="print"/>
                    <a:stretch>
                      <a:fillRect/>
                    </a:stretch>
                  </pic:blipFill>
                  <pic:spPr>
                    <a:xfrm>
                      <a:off x="0" y="0"/>
                      <a:ext cx="2100834" cy="2002535"/>
                    </a:xfrm>
                    <a:prstGeom prst="rect">
                      <a:avLst/>
                    </a:prstGeom>
                  </pic:spPr>
                </pic:pic>
              </a:graphicData>
            </a:graphic>
          </wp:anchor>
        </w:drawing>
      </w:r>
      <w:r>
        <w:rPr>
          <w:sz w:val="20"/>
        </w:rPr>
        <w:t>vtkBoostBrandesCentrality - Computes graph</w:t>
      </w:r>
      <w:bookmarkStart w:name="_bookmark1630" w:id="1720"/>
      <w:bookmarkEnd w:id="1720"/>
      <w:r>
        <w:rPr>
          <w:sz w:val="20"/>
        </w:rPr>
      </w:r>
      <w:r>
        <w:rPr>
          <w:sz w:val="20"/>
        </w:rPr>
        <w:t> centrality using the Brandes</w:t>
      </w:r>
      <w:r>
        <w:rPr>
          <w:spacing w:val="-2"/>
          <w:sz w:val="20"/>
        </w:rPr>
        <w:t> </w:t>
      </w:r>
      <w:r>
        <w:rPr>
          <w:sz w:val="20"/>
        </w:rPr>
        <w:t>algorithm.</w:t>
      </w:r>
    </w:p>
    <w:p>
      <w:pPr>
        <w:pStyle w:val="ListParagraph"/>
        <w:numPr>
          <w:ilvl w:val="1"/>
          <w:numId w:val="34"/>
        </w:numPr>
        <w:tabs>
          <w:tab w:pos="600" w:val="left" w:leader="none"/>
        </w:tabs>
        <w:spacing w:line="249" w:lineRule="auto" w:before="81" w:after="0"/>
        <w:ind w:left="600" w:right="5230" w:hanging="189"/>
        <w:jc w:val="both"/>
        <w:rPr>
          <w:sz w:val="20"/>
        </w:rPr>
      </w:pPr>
      <w:r>
        <w:rPr>
          <w:sz w:val="20"/>
        </w:rPr>
        <w:t>vtkBoostConnectedComponents - Discovers the connected components of a vtkGraph. If the graph is undirected this computes the natural connected components, if directed then</w:t>
      </w:r>
      <w:r>
        <w:rPr>
          <w:spacing w:val="-24"/>
          <w:sz w:val="20"/>
        </w:rPr>
        <w:t> </w:t>
      </w:r>
      <w:r>
        <w:rPr>
          <w:sz w:val="20"/>
        </w:rPr>
        <w:t>strongly connected components are</w:t>
      </w:r>
      <w:r>
        <w:rPr>
          <w:spacing w:val="-5"/>
          <w:sz w:val="20"/>
        </w:rPr>
        <w:t> </w:t>
      </w:r>
      <w:r>
        <w:rPr>
          <w:sz w:val="20"/>
        </w:rPr>
        <w:t>computed.</w:t>
      </w:r>
    </w:p>
    <w:p>
      <w:pPr>
        <w:pStyle w:val="ListParagraph"/>
        <w:numPr>
          <w:ilvl w:val="1"/>
          <w:numId w:val="34"/>
        </w:numPr>
        <w:tabs>
          <w:tab w:pos="600" w:val="left" w:leader="none"/>
        </w:tabs>
        <w:spacing w:line="249" w:lineRule="auto" w:before="84" w:after="0"/>
        <w:ind w:left="600" w:right="5230" w:hanging="189"/>
        <w:jc w:val="both"/>
        <w:rPr>
          <w:sz w:val="20"/>
        </w:rPr>
      </w:pPr>
      <w:r>
        <w:rPr>
          <w:sz w:val="20"/>
        </w:rPr>
        <w:t>vt</w:t>
      </w:r>
      <w:bookmarkStart w:name="_bookmark1631" w:id="1721"/>
      <w:bookmarkEnd w:id="1721"/>
      <w:r>
        <w:rPr>
          <w:sz w:val="20"/>
        </w:rPr>
        <w:t>kB</w:t>
      </w:r>
      <w:r>
        <w:rPr>
          <w:sz w:val="20"/>
        </w:rPr>
        <w:t>oostKruskalMinimumSpanningTree -</w:t>
      </w:r>
      <w:r>
        <w:rPr>
          <w:spacing w:val="-15"/>
          <w:sz w:val="20"/>
        </w:rPr>
        <w:t> </w:t>
      </w:r>
      <w:r>
        <w:rPr>
          <w:sz w:val="20"/>
        </w:rPr>
        <w:t>Uses the Boost Kruskal Minimum Spanning Tree (MST) algorithm to compute the MST on a</w:t>
      </w:r>
      <w:bookmarkStart w:name="_bookmark1632" w:id="1722"/>
      <w:bookmarkEnd w:id="1722"/>
      <w:r>
        <w:rPr>
          <w:sz w:val="20"/>
        </w:rPr>
      </w:r>
      <w:r>
        <w:rPr>
          <w:sz w:val="20"/>
        </w:rPr>
        <w:t> weighted</w:t>
      </w:r>
      <w:r>
        <w:rPr>
          <w:spacing w:val="-1"/>
          <w:sz w:val="20"/>
        </w:rPr>
        <w:t> </w:t>
      </w:r>
      <w:r>
        <w:rPr>
          <w:sz w:val="20"/>
        </w:rPr>
        <w:t>graph.</w:t>
      </w:r>
    </w:p>
    <w:p>
      <w:pPr>
        <w:pStyle w:val="ListParagraph"/>
        <w:numPr>
          <w:ilvl w:val="1"/>
          <w:numId w:val="34"/>
        </w:numPr>
        <w:tabs>
          <w:tab w:pos="600" w:val="left" w:leader="none"/>
        </w:tabs>
        <w:spacing w:line="249" w:lineRule="auto" w:before="84" w:after="0"/>
        <w:ind w:left="600" w:right="5230" w:hanging="189"/>
        <w:jc w:val="both"/>
        <w:rPr>
          <w:sz w:val="20"/>
        </w:rPr>
      </w:pPr>
      <w:r>
        <w:rPr>
          <w:sz w:val="20"/>
        </w:rPr>
        <w:t>vtk</w:t>
      </w:r>
      <w:bookmarkStart w:name="_bookmark1633" w:id="1723"/>
      <w:bookmarkEnd w:id="1723"/>
      <w:r>
        <w:rPr>
          <w:sz w:val="20"/>
        </w:rPr>
        <w:t>Boos</w:t>
      </w:r>
      <w:r>
        <w:rPr>
          <w:sz w:val="20"/>
        </w:rPr>
        <w:t>tPrimMinimumSpanningTree - Uses the</w:t>
      </w:r>
      <w:r>
        <w:rPr>
          <w:spacing w:val="12"/>
          <w:sz w:val="20"/>
        </w:rPr>
        <w:t> </w:t>
      </w:r>
      <w:r>
        <w:rPr>
          <w:sz w:val="20"/>
        </w:rPr>
        <w:t>Boost</w:t>
      </w:r>
      <w:r>
        <w:rPr>
          <w:spacing w:val="13"/>
          <w:sz w:val="20"/>
        </w:rPr>
        <w:t> </w:t>
      </w:r>
      <w:r>
        <w:rPr>
          <w:sz w:val="20"/>
        </w:rPr>
        <w:t>Prim</w:t>
      </w:r>
      <w:r>
        <w:rPr>
          <w:spacing w:val="13"/>
          <w:sz w:val="20"/>
        </w:rPr>
        <w:t> </w:t>
      </w:r>
      <w:r>
        <w:rPr>
          <w:sz w:val="20"/>
        </w:rPr>
        <w:t>MST</w:t>
      </w:r>
      <w:r>
        <w:rPr>
          <w:spacing w:val="12"/>
          <w:sz w:val="20"/>
        </w:rPr>
        <w:t> </w:t>
      </w:r>
      <w:r>
        <w:rPr>
          <w:sz w:val="20"/>
        </w:rPr>
        <w:t>algorithm</w:t>
      </w:r>
      <w:r>
        <w:rPr>
          <w:spacing w:val="14"/>
          <w:sz w:val="20"/>
        </w:rPr>
        <w:t> </w:t>
      </w:r>
      <w:r>
        <w:rPr>
          <w:sz w:val="20"/>
        </w:rPr>
        <w:t>to</w:t>
      </w:r>
      <w:r>
        <w:rPr>
          <w:spacing w:val="14"/>
          <w:sz w:val="20"/>
        </w:rPr>
        <w:t> </w:t>
      </w:r>
      <w:r>
        <w:rPr>
          <w:sz w:val="20"/>
        </w:rPr>
        <w:t>compute</w:t>
      </w:r>
      <w:r>
        <w:rPr>
          <w:spacing w:val="12"/>
          <w:sz w:val="20"/>
        </w:rPr>
        <w:t> </w:t>
      </w:r>
      <w:r>
        <w:rPr>
          <w:sz w:val="20"/>
        </w:rPr>
        <w:t>the</w:t>
      </w:r>
    </w:p>
    <w:p>
      <w:pPr>
        <w:spacing w:after="0" w:line="249" w:lineRule="auto"/>
        <w:jc w:val="both"/>
        <w:rPr>
          <w:sz w:val="20"/>
        </w:rPr>
        <w:sectPr>
          <w:headerReference w:type="even" r:id="rId288"/>
          <w:headerReference w:type="default" r:id="rId289"/>
          <w:pgSz w:w="10440" w:h="13680"/>
          <w:pgMar w:header="772" w:footer="0" w:top="980" w:bottom="280" w:left="780" w:right="0"/>
          <w:pgNumType w:start="182"/>
        </w:sectPr>
      </w:pPr>
    </w:p>
    <w:p>
      <w:pPr>
        <w:pStyle w:val="BodyText"/>
        <w:spacing w:before="2"/>
        <w:ind w:left="599"/>
      </w:pPr>
      <w:r>
        <w:rPr/>
        <w:t>MST on a positively-weighted vtkGraph.</w:t>
      </w:r>
    </w:p>
    <w:p>
      <w:pPr>
        <w:pStyle w:val="BodyText"/>
        <w:spacing w:line="249" w:lineRule="auto" w:before="169"/>
        <w:ind w:left="121" w:right="38"/>
        <w:jc w:val="both"/>
      </w:pPr>
      <w:r>
        <w:rPr/>
        <w:t>Many of these algorithms are discussed in this</w:t>
      </w:r>
      <w:r>
        <w:rPr>
          <w:spacing w:val="-30"/>
        </w:rPr>
        <w:t> </w:t>
      </w:r>
      <w:r>
        <w:rPr/>
        <w:t>section are demonstrated in the python examples under VTK\Examples\Infovis\Python.</w:t>
      </w:r>
    </w:p>
    <w:p>
      <w:pPr>
        <w:spacing w:line="208" w:lineRule="auto" w:before="169"/>
        <w:ind w:left="211" w:right="1720" w:firstLine="0"/>
        <w:jc w:val="both"/>
        <w:rPr>
          <w:sz w:val="18"/>
        </w:rPr>
      </w:pPr>
      <w:r>
        <w:rPr/>
        <w:br w:type="column"/>
      </w:r>
      <w:r>
        <w:rPr>
          <w:rFonts w:ascii="Arial" w:hAnsi="Arial"/>
          <w:b/>
          <w:sz w:val="18"/>
        </w:rPr>
        <w:t>Figure 8–10 </w:t>
      </w:r>
      <w:r>
        <w:rPr>
          <w:sz w:val="18"/>
        </w:rPr>
        <w:t>Graph showing a minimum spanning tree (purple) based on centrality computed on the graph edges</w:t>
      </w:r>
    </w:p>
    <w:p>
      <w:pPr>
        <w:spacing w:after="0" w:line="208" w:lineRule="auto"/>
        <w:jc w:val="both"/>
        <w:rPr>
          <w:sz w:val="18"/>
        </w:rPr>
        <w:sectPr>
          <w:type w:val="continuous"/>
          <w:pgSz w:w="10440" w:h="13680"/>
          <w:pgMar w:top="1280" w:bottom="280" w:left="780" w:right="0"/>
          <w:cols w:num="2" w:equalWidth="0">
            <w:col w:w="4467" w:space="123"/>
            <w:col w:w="5070"/>
          </w:cols>
        </w:sectPr>
      </w:pPr>
    </w:p>
    <w:p>
      <w:pPr>
        <w:pStyle w:val="BodyText"/>
        <w:spacing w:before="2"/>
        <w:rPr>
          <w:sz w:val="13"/>
        </w:rPr>
      </w:pPr>
    </w:p>
    <w:p>
      <w:pPr>
        <w:pStyle w:val="BodyText"/>
        <w:spacing w:line="249" w:lineRule="auto" w:before="91"/>
        <w:ind w:left="121" w:right="1436"/>
        <w:jc w:val="both"/>
      </w:pPr>
      <w:r>
        <w:rPr>
          <w:b/>
          <w:color w:val="0C7652"/>
        </w:rPr>
        <w:t>vtkBoostBreadthFirstSearch. </w:t>
      </w:r>
      <w:r>
        <w:rPr/>
        <w:t>This filter implements a </w:t>
      </w:r>
      <w:bookmarkStart w:name="_bookmark1635" w:id="1724"/>
      <w:bookmarkEnd w:id="1724"/>
      <w:r>
        <w:rPr/>
        <w:t>v</w:t>
      </w:r>
      <w:r>
        <w:rPr/>
        <w:t>tkGraphAlgorithm that computes the BFS of</w:t>
      </w:r>
      <w:r>
        <w:rPr>
          <w:spacing w:val="-6"/>
        </w:rPr>
        <w:t> </w:t>
      </w:r>
      <w:r>
        <w:rPr/>
        <w:t>a</w:t>
      </w:r>
      <w:r>
        <w:rPr>
          <w:spacing w:val="-5"/>
        </w:rPr>
        <w:t> </w:t>
      </w:r>
      <w:r>
        <w:rPr/>
        <w:t>vtkGraph</w:t>
      </w:r>
      <w:r>
        <w:rPr>
          <w:spacing w:val="-4"/>
        </w:rPr>
        <w:t> </w:t>
      </w:r>
      <w:r>
        <w:rPr/>
        <w:t>which</w:t>
      </w:r>
      <w:r>
        <w:rPr>
          <w:spacing w:val="-4"/>
        </w:rPr>
        <w:t> </w:t>
      </w:r>
      <w:r>
        <w:rPr/>
        <w:t>is</w:t>
      </w:r>
      <w:r>
        <w:rPr>
          <w:spacing w:val="-6"/>
        </w:rPr>
        <w:t> </w:t>
      </w:r>
      <w:r>
        <w:rPr/>
        <w:t>rooted</w:t>
      </w:r>
      <w:r>
        <w:rPr>
          <w:spacing w:val="-5"/>
        </w:rPr>
        <w:t> </w:t>
      </w:r>
      <w:r>
        <w:rPr/>
        <w:t>at</w:t>
      </w:r>
      <w:r>
        <w:rPr>
          <w:spacing w:val="-4"/>
        </w:rPr>
        <w:t> </w:t>
      </w:r>
      <w:r>
        <w:rPr/>
        <w:t>some</w:t>
      </w:r>
      <w:r>
        <w:rPr>
          <w:spacing w:val="-5"/>
        </w:rPr>
        <w:t> </w:t>
      </w:r>
      <w:r>
        <w:rPr/>
        <w:t>starting</w:t>
      </w:r>
      <w:r>
        <w:rPr>
          <w:spacing w:val="-5"/>
        </w:rPr>
        <w:t> </w:t>
      </w:r>
      <w:r>
        <w:rPr/>
        <w:t>node.</w:t>
      </w:r>
      <w:r>
        <w:rPr>
          <w:spacing w:val="-5"/>
        </w:rPr>
        <w:t> </w:t>
      </w:r>
      <w:r>
        <w:rPr/>
        <w:t>The</w:t>
      </w:r>
      <w:r>
        <w:rPr>
          <w:spacing w:val="-4"/>
        </w:rPr>
        <w:t> </w:t>
      </w:r>
      <w:r>
        <w:rPr/>
        <w:t>starting</w:t>
      </w:r>
      <w:r>
        <w:rPr>
          <w:spacing w:val="-4"/>
        </w:rPr>
        <w:t> </w:t>
      </w:r>
      <w:r>
        <w:rPr/>
        <w:t>node</w:t>
      </w:r>
      <w:r>
        <w:rPr>
          <w:spacing w:val="-4"/>
        </w:rPr>
        <w:t> </w:t>
      </w:r>
      <w:r>
        <w:rPr/>
        <w:t>can</w:t>
      </w:r>
      <w:r>
        <w:rPr>
          <w:spacing w:val="-5"/>
        </w:rPr>
        <w:t> </w:t>
      </w:r>
      <w:r>
        <w:rPr/>
        <w:t>be</w:t>
      </w:r>
      <w:r>
        <w:rPr>
          <w:spacing w:val="-5"/>
        </w:rPr>
        <w:t> </w:t>
      </w:r>
      <w:r>
        <w:rPr/>
        <w:t>either</w:t>
      </w:r>
      <w:r>
        <w:rPr>
          <w:spacing w:val="-4"/>
        </w:rPr>
        <w:t> </w:t>
      </w:r>
      <w:r>
        <w:rPr/>
        <w:t>a</w:t>
      </w:r>
      <w:r>
        <w:rPr>
          <w:spacing w:val="-4"/>
        </w:rPr>
        <w:t> </w:t>
      </w:r>
      <w:r>
        <w:rPr/>
        <w:t>selection</w:t>
      </w:r>
      <w:r>
        <w:rPr>
          <w:spacing w:val="-4"/>
        </w:rPr>
        <w:t> </w:t>
      </w:r>
      <w:r>
        <w:rPr/>
        <w:t>or</w:t>
      </w:r>
      <w:r>
        <w:rPr>
          <w:spacing w:val="-5"/>
        </w:rPr>
        <w:t> </w:t>
      </w:r>
      <w:r>
        <w:rPr/>
        <w:t>can be specified via its index into the graph. The time complexity of the Boost BFS implementation is</w:t>
      </w:r>
      <w:bookmarkStart w:name="_bookmark1634" w:id="1725"/>
      <w:bookmarkEnd w:id="1725"/>
      <w:r>
        <w:rPr/>
      </w:r>
      <w:r>
        <w:rPr/>
        <w:t> O(E+V).</w:t>
      </w:r>
    </w:p>
    <w:p>
      <w:pPr>
        <w:spacing w:line="204" w:lineRule="exact" w:before="161"/>
        <w:ind w:left="600" w:right="0" w:firstLine="0"/>
        <w:jc w:val="left"/>
        <w:rPr>
          <w:rFonts w:ascii="Courier New"/>
          <w:sz w:val="18"/>
        </w:rPr>
      </w:pPr>
      <w:r>
        <w:rPr>
          <w:rFonts w:ascii="Courier New"/>
          <w:sz w:val="18"/>
        </w:rPr>
        <w:t>SetOriginSelecti</w:t>
      </w:r>
      <w:bookmarkStart w:name="_bookmark1636" w:id="1726"/>
      <w:bookmarkEnd w:id="1726"/>
      <w:r>
        <w:rPr>
          <w:rFonts w:ascii="Courier New"/>
          <w:sz w:val="18"/>
        </w:rPr>
        <w:t>on(vtkS</w:t>
      </w:r>
      <w:r>
        <w:rPr>
          <w:rFonts w:ascii="Courier New"/>
          <w:sz w:val="18"/>
        </w:rPr>
        <w:t>election* s)</w:t>
      </w:r>
    </w:p>
    <w:p>
      <w:pPr>
        <w:pStyle w:val="BodyText"/>
        <w:spacing w:line="230" w:lineRule="exact"/>
        <w:ind w:left="1084"/>
      </w:pPr>
      <w:bookmarkStart w:name="_bookmark1637" w:id="1727"/>
      <w:bookmarkEnd w:id="1727"/>
      <w:r>
        <w:rPr/>
      </w:r>
      <w:r>
        <w:rPr/>
        <w:t>Sets the origin node for this </w:t>
      </w:r>
      <w:bookmarkStart w:name="_bookmark1638" w:id="1728"/>
      <w:bookmarkEnd w:id="1728"/>
      <w:r>
        <w:rPr/>
        <w:t>search</w:t>
      </w:r>
      <w:r>
        <w:rPr/>
        <w:t> through a selection cointaining a node in the graph.</w:t>
      </w:r>
    </w:p>
    <w:p>
      <w:pPr>
        <w:spacing w:line="204" w:lineRule="exact" w:before="166"/>
        <w:ind w:left="600" w:right="0" w:firstLine="0"/>
        <w:jc w:val="left"/>
        <w:rPr>
          <w:rFonts w:ascii="Courier New"/>
          <w:sz w:val="18"/>
        </w:rPr>
      </w:pPr>
      <w:r>
        <w:rPr>
          <w:rFonts w:ascii="Courier New"/>
          <w:sz w:val="18"/>
        </w:rPr>
        <w:t>SetOriginSelectionConnection(vtkAlgorithmOutput *)</w:t>
      </w:r>
    </w:p>
    <w:p>
      <w:pPr>
        <w:pStyle w:val="BodyText"/>
        <w:spacing w:line="230" w:lineRule="exact"/>
        <w:ind w:left="1084"/>
      </w:pPr>
      <w:bookmarkStart w:name="_bookmark1639" w:id="1729"/>
      <w:bookmarkEnd w:id="1729"/>
      <w:r>
        <w:rPr/>
      </w:r>
      <w:r>
        <w:rPr/>
        <w:t>Sets the origin </w:t>
      </w:r>
      <w:bookmarkStart w:name="_bookmark1640" w:id="1730"/>
      <w:bookmarkEnd w:id="1730"/>
      <w:r>
        <w:rPr/>
        <w:t>no</w:t>
      </w:r>
      <w:r>
        <w:rPr/>
        <w:t>de using the output from another VTK filter.</w:t>
      </w:r>
    </w:p>
    <w:p>
      <w:pPr>
        <w:spacing w:line="204" w:lineRule="exact" w:before="167"/>
        <w:ind w:left="600" w:right="0" w:firstLine="0"/>
        <w:jc w:val="left"/>
        <w:rPr>
          <w:rFonts w:ascii="Courier New"/>
          <w:sz w:val="18"/>
        </w:rPr>
      </w:pPr>
      <w:r>
        <w:rPr>
          <w:rFonts w:ascii="Courier New"/>
          <w:sz w:val="18"/>
        </w:rPr>
        <w:t>SetOriginVertex(vtkIdType index)</w:t>
      </w:r>
    </w:p>
    <w:p>
      <w:pPr>
        <w:pStyle w:val="BodyText"/>
        <w:spacing w:line="230" w:lineRule="exact"/>
        <w:ind w:left="1084"/>
      </w:pPr>
      <w:r>
        <w:rPr/>
        <w:t>Set the index (into the vertex array) of the BFS 'origin' vertex.</w:t>
      </w:r>
    </w:p>
    <w:p>
      <w:pPr>
        <w:spacing w:after="0" w:line="230" w:lineRule="exact"/>
        <w:sectPr>
          <w:type w:val="continuous"/>
          <w:pgSz w:w="10440" w:h="13680"/>
          <w:pgMar w:top="1280" w:bottom="280" w:left="780" w:right="0"/>
        </w:sectPr>
      </w:pPr>
    </w:p>
    <w:p>
      <w:pPr>
        <w:pStyle w:val="BodyText"/>
      </w:pPr>
    </w:p>
    <w:p>
      <w:pPr>
        <w:pStyle w:val="BodyText"/>
        <w:spacing w:before="2"/>
        <w:rPr>
          <w:sz w:val="21"/>
        </w:rPr>
      </w:pPr>
    </w:p>
    <w:p>
      <w:pPr>
        <w:spacing w:line="204" w:lineRule="exact" w:before="0"/>
        <w:ind w:left="1140" w:right="0" w:firstLine="0"/>
        <w:jc w:val="left"/>
        <w:rPr>
          <w:rFonts w:ascii="Courier New"/>
          <w:sz w:val="18"/>
        </w:rPr>
      </w:pPr>
      <w:bookmarkStart w:name="_bookmark1641" w:id="1731"/>
      <w:bookmarkEnd w:id="1731"/>
      <w:r>
        <w:rPr/>
      </w:r>
      <w:r>
        <w:rPr>
          <w:rFonts w:ascii="Courier New"/>
          <w:sz w:val="18"/>
        </w:rPr>
        <w:t>SetOriginVertex(arrayName,value)</w:t>
      </w:r>
    </w:p>
    <w:p>
      <w:pPr>
        <w:pStyle w:val="BodyText"/>
        <w:spacing w:line="249" w:lineRule="auto"/>
        <w:ind w:left="1624" w:right="896" w:hanging="1"/>
        <w:jc w:val="both"/>
      </w:pPr>
      <w:r>
        <w:rPr/>
        <w:t>Set the BFS origin vertex. This method allows the application to simply specify an array</w:t>
      </w:r>
      <w:bookmarkStart w:name="_bookmark1642" w:id="1732"/>
      <w:bookmarkEnd w:id="1732"/>
      <w:r>
        <w:rPr/>
      </w:r>
      <w:r>
        <w:rPr/>
        <w:t> name and value, instead of having to know the specific index of the vertex.</w:t>
      </w:r>
    </w:p>
    <w:p>
      <w:pPr>
        <w:spacing w:line="204" w:lineRule="exact" w:before="174"/>
        <w:ind w:left="1140" w:right="0" w:firstLine="0"/>
        <w:jc w:val="left"/>
        <w:rPr>
          <w:rFonts w:ascii="Courier New"/>
          <w:sz w:val="18"/>
        </w:rPr>
      </w:pPr>
      <w:r>
        <w:rPr>
          <w:rFonts w:ascii="Courier New"/>
          <w:sz w:val="18"/>
        </w:rPr>
        <w:t>SetOriginVertexString(arrayName,value)</w:t>
      </w:r>
    </w:p>
    <w:p>
      <w:pPr>
        <w:pStyle w:val="BodyText"/>
        <w:spacing w:line="230" w:lineRule="exact"/>
        <w:ind w:left="1624"/>
        <w:jc w:val="both"/>
      </w:pPr>
      <w:bookmarkStart w:name="_bookmark1643" w:id="1733"/>
      <w:bookmarkEnd w:id="1733"/>
      <w:r>
        <w:rPr/>
      </w:r>
      <w:r>
        <w:rPr/>
        <w:t>Set the BFS 'origin' vertex given an array name and a string value.</w:t>
      </w:r>
    </w:p>
    <w:p>
      <w:pPr>
        <w:spacing w:line="204" w:lineRule="exact" w:before="183"/>
        <w:ind w:left="1140" w:right="0" w:firstLine="0"/>
        <w:jc w:val="left"/>
        <w:rPr>
          <w:rFonts w:ascii="Courier New"/>
          <w:sz w:val="18"/>
        </w:rPr>
      </w:pPr>
      <w:r>
        <w:rPr>
          <w:rFonts w:ascii="Courier New"/>
          <w:sz w:val="18"/>
        </w:rPr>
        <w:t>SetOutputArrayName(string)</w:t>
      </w:r>
    </w:p>
    <w:p>
      <w:pPr>
        <w:pStyle w:val="BodyText"/>
        <w:spacing w:line="230" w:lineRule="exact"/>
        <w:ind w:left="1624"/>
        <w:jc w:val="both"/>
      </w:pPr>
      <w:bookmarkStart w:name="_bookmark1644" w:id="1734"/>
      <w:bookmarkEnd w:id="1734"/>
      <w:r>
        <w:rPr/>
      </w:r>
      <w:r>
        <w:rPr/>
        <w:t>Set the name of the vertex attribute array in the output graph. Default is "BFS".</w:t>
      </w:r>
    </w:p>
    <w:p>
      <w:pPr>
        <w:spacing w:line="204" w:lineRule="exact" w:before="182"/>
        <w:ind w:left="1140" w:right="0" w:firstLine="0"/>
        <w:jc w:val="left"/>
        <w:rPr>
          <w:rFonts w:ascii="Courier New"/>
          <w:sz w:val="18"/>
        </w:rPr>
      </w:pPr>
      <w:r>
        <w:rPr>
          <w:rFonts w:ascii="Courier New"/>
          <w:sz w:val="18"/>
        </w:rPr>
        <w:t>SetOriginFromSelection(bool)</w:t>
      </w:r>
    </w:p>
    <w:p>
      <w:pPr>
        <w:pStyle w:val="BodyText"/>
        <w:spacing w:line="249" w:lineRule="auto"/>
        <w:ind w:left="1624" w:right="897"/>
        <w:jc w:val="both"/>
      </w:pPr>
      <w:r>
        <w:rPr/>
        <w:t>If true/on, use the vtkSelection from input port 1 as the origin vertex. The selection should be an IDs selection with field type POINTS. The first ID in the selection will be used as the 'origin' vertex. Default is OFF.</w:t>
      </w:r>
    </w:p>
    <w:p>
      <w:pPr>
        <w:spacing w:line="204" w:lineRule="exact" w:before="175"/>
        <w:ind w:left="1140" w:right="0" w:firstLine="0"/>
        <w:jc w:val="left"/>
        <w:rPr>
          <w:rFonts w:ascii="Courier New"/>
          <w:sz w:val="18"/>
        </w:rPr>
      </w:pPr>
      <w:bookmarkStart w:name="_bookmark1645" w:id="1735"/>
      <w:bookmarkEnd w:id="1735"/>
      <w:r>
        <w:rPr/>
      </w:r>
      <w:r>
        <w:rPr>
          <w:rFonts w:ascii="Courier New"/>
          <w:sz w:val="18"/>
        </w:rPr>
        <w:t>SetOutputSelection(bool)</w:t>
      </w:r>
    </w:p>
    <w:p>
      <w:pPr>
        <w:pStyle w:val="BodyText"/>
        <w:spacing w:line="249" w:lineRule="auto"/>
        <w:ind w:left="1624" w:right="896"/>
        <w:jc w:val="both"/>
      </w:pPr>
      <w:r>
        <w:rPr/>
        <w:t>If true/on, creates an output selection containing the ID of a vertex based on the output selection type. The default is to use the maximum distance from the starting vertex. Default is OFF.</w:t>
      </w:r>
    </w:p>
    <w:p>
      <w:pPr>
        <w:spacing w:line="204" w:lineRule="exact" w:before="174"/>
        <w:ind w:left="1140" w:right="0" w:firstLine="0"/>
        <w:jc w:val="left"/>
        <w:rPr>
          <w:rFonts w:ascii="Courier New"/>
          <w:sz w:val="18"/>
        </w:rPr>
      </w:pPr>
      <w:bookmarkStart w:name="_bookmark1646" w:id="1736"/>
      <w:bookmarkEnd w:id="1736"/>
      <w:r>
        <w:rPr/>
      </w:r>
      <w:r>
        <w:rPr>
          <w:rFonts w:ascii="Courier New"/>
          <w:sz w:val="18"/>
        </w:rPr>
        <w:t>SetOutputSelectionType(string)</w:t>
      </w:r>
    </w:p>
    <w:p>
      <w:pPr>
        <w:pStyle w:val="BodyText"/>
        <w:spacing w:line="249" w:lineRule="auto"/>
        <w:ind w:left="1624" w:right="896"/>
        <w:jc w:val="both"/>
      </w:pPr>
      <w:r>
        <w:rPr/>
        <w:t>Set the output selection type. The default is to use the maximum distance from the start- ing vertex "MAX_DIST_FROM_ROOT". Additional options such as "ROOT",</w:t>
      </w:r>
      <w:bookmarkStart w:name="_bookmark1647" w:id="1737"/>
      <w:bookmarkEnd w:id="1737"/>
      <w:r>
        <w:rPr/>
      </w:r>
      <w:r>
        <w:rPr/>
        <w:t> "2D_MAX", etc. may be used.</w:t>
      </w:r>
    </w:p>
    <w:p>
      <w:pPr>
        <w:spacing w:line="204" w:lineRule="exact" w:before="175"/>
        <w:ind w:left="1140" w:right="0" w:firstLine="0"/>
        <w:jc w:val="left"/>
        <w:rPr>
          <w:rFonts w:ascii="Courier New"/>
          <w:sz w:val="18"/>
        </w:rPr>
      </w:pPr>
      <w:r>
        <w:rPr>
          <w:rFonts w:ascii="Courier New"/>
          <w:sz w:val="18"/>
        </w:rPr>
        <w:t>vtkBoostBreadthFirstSearchTree</w:t>
      </w:r>
    </w:p>
    <w:p>
      <w:pPr>
        <w:pStyle w:val="BodyText"/>
        <w:spacing w:line="249" w:lineRule="auto"/>
        <w:ind w:left="1624" w:right="895"/>
        <w:jc w:val="both"/>
      </w:pPr>
      <w:r>
        <w:rPr/>
        <w:t>This VTK class uses the Boost BFS generic algorithm to perform a BFS of a vtkGraph from a given source vertex. The result of this filter is a vtkTree with root node corre- sponding to the starting node of the search.</w:t>
      </w:r>
    </w:p>
    <w:p>
      <w:pPr>
        <w:spacing w:line="204" w:lineRule="exact" w:before="174"/>
        <w:ind w:left="1140" w:right="0" w:firstLine="0"/>
        <w:jc w:val="left"/>
        <w:rPr>
          <w:rFonts w:ascii="Courier New"/>
          <w:sz w:val="18"/>
        </w:rPr>
      </w:pPr>
      <w:r>
        <w:rPr>
          <w:rFonts w:ascii="Courier New"/>
          <w:sz w:val="18"/>
        </w:rPr>
        <w:t>SetOriginVertex(index)</w:t>
      </w:r>
    </w:p>
    <w:p>
      <w:pPr>
        <w:pStyle w:val="BodyText"/>
        <w:spacing w:line="230" w:lineRule="exact"/>
        <w:ind w:left="1624"/>
        <w:jc w:val="both"/>
      </w:pPr>
      <w:r>
        <w:rPr/>
        <w:t>Sets the index into the vertex array of the origin vertex.</w:t>
      </w:r>
    </w:p>
    <w:p>
      <w:pPr>
        <w:spacing w:line="204" w:lineRule="exact" w:before="183"/>
        <w:ind w:left="1140" w:right="0" w:firstLine="0"/>
        <w:jc w:val="left"/>
        <w:rPr>
          <w:rFonts w:ascii="Courier New"/>
          <w:sz w:val="18"/>
        </w:rPr>
      </w:pPr>
      <w:r>
        <w:rPr>
          <w:rFonts w:ascii="Courier New"/>
          <w:sz w:val="18"/>
        </w:rPr>
        <w:t>SetOriginVertex(arrayName,value)</w:t>
      </w:r>
    </w:p>
    <w:p>
      <w:pPr>
        <w:pStyle w:val="BodyText"/>
        <w:spacing w:line="230" w:lineRule="exact"/>
        <w:ind w:left="1624"/>
        <w:jc w:val="both"/>
      </w:pPr>
      <w:r>
        <w:rPr/>
        <w:t>Set the origin vertex given a value within a named vertex array.</w:t>
      </w:r>
    </w:p>
    <w:p>
      <w:pPr>
        <w:spacing w:line="204" w:lineRule="exact" w:before="182"/>
        <w:ind w:left="1140" w:right="0" w:firstLine="0"/>
        <w:jc w:val="left"/>
        <w:rPr>
          <w:rFonts w:ascii="Courier New"/>
          <w:sz w:val="18"/>
        </w:rPr>
      </w:pPr>
      <w:bookmarkStart w:name="_bookmark1648" w:id="1738"/>
      <w:bookmarkEnd w:id="1738"/>
      <w:r>
        <w:rPr/>
      </w:r>
      <w:r>
        <w:rPr>
          <w:rFonts w:ascii="Courier New"/>
          <w:sz w:val="18"/>
        </w:rPr>
        <w:t>SetCreateGraphVertexIdArray(bool)</w:t>
      </w:r>
    </w:p>
    <w:p>
      <w:pPr>
        <w:pStyle w:val="BodyText"/>
        <w:spacing w:line="249" w:lineRule="auto"/>
        <w:ind w:left="1624" w:right="894"/>
        <w:jc w:val="both"/>
      </w:pPr>
      <w:r>
        <w:rPr/>
        <w:t>Stores the graph vertex ids for the tree vertices in an array named </w:t>
      </w:r>
      <w:bookmarkStart w:name="_bookmark1649" w:id="1739"/>
      <w:bookmarkEnd w:id="1739"/>
      <w:r>
        <w:rPr/>
        <w:t>"Graph</w:t>
      </w:r>
      <w:r>
        <w:rPr/>
        <w:t>VertexId". Default is OFF.</w:t>
      </w:r>
    </w:p>
    <w:p>
      <w:pPr>
        <w:pStyle w:val="BodyText"/>
        <w:spacing w:before="4"/>
        <w:rPr>
          <w:sz w:val="22"/>
        </w:rPr>
      </w:pPr>
    </w:p>
    <w:p>
      <w:pPr>
        <w:pStyle w:val="BodyText"/>
        <w:spacing w:line="249" w:lineRule="auto"/>
        <w:ind w:left="661" w:right="894"/>
        <w:jc w:val="both"/>
      </w:pPr>
      <w:bookmarkStart w:name="_bookmark1650" w:id="1740"/>
      <w:bookmarkEnd w:id="1740"/>
      <w:r>
        <w:rPr/>
      </w:r>
      <w:r>
        <w:rPr>
          <w:b/>
          <w:color w:val="0C7652"/>
        </w:rPr>
        <w:t>vtkBoostBiconnectedComponents. </w:t>
      </w:r>
      <w:r>
        <w:rPr/>
        <w:t>This VTK class searches a vtkGraph for biconnected compo- nents.</w:t>
      </w:r>
      <w:r>
        <w:rPr>
          <w:spacing w:val="-6"/>
        </w:rPr>
        <w:t> </w:t>
      </w:r>
      <w:r>
        <w:rPr/>
        <w:t>The</w:t>
      </w:r>
      <w:r>
        <w:rPr>
          <w:spacing w:val="-7"/>
        </w:rPr>
        <w:t> </w:t>
      </w:r>
      <w:r>
        <w:rPr/>
        <w:t>biconnected</w:t>
      </w:r>
      <w:r>
        <w:rPr>
          <w:spacing w:val="-7"/>
        </w:rPr>
        <w:t> </w:t>
      </w:r>
      <w:r>
        <w:rPr/>
        <w:t>components</w:t>
      </w:r>
      <w:r>
        <w:rPr>
          <w:spacing w:val="-5"/>
        </w:rPr>
        <w:t> </w:t>
      </w:r>
      <w:r>
        <w:rPr/>
        <w:t>of</w:t>
      </w:r>
      <w:r>
        <w:rPr>
          <w:spacing w:val="-7"/>
        </w:rPr>
        <w:t> </w:t>
      </w:r>
      <w:r>
        <w:rPr/>
        <w:t>a</w:t>
      </w:r>
      <w:r>
        <w:rPr>
          <w:spacing w:val="-6"/>
        </w:rPr>
        <w:t> </w:t>
      </w:r>
      <w:r>
        <w:rPr/>
        <w:t>graph</w:t>
      </w:r>
      <w:r>
        <w:rPr>
          <w:spacing w:val="-6"/>
        </w:rPr>
        <w:t> </w:t>
      </w:r>
      <w:r>
        <w:rPr/>
        <w:t>are</w:t>
      </w:r>
      <w:r>
        <w:rPr>
          <w:spacing w:val="-7"/>
        </w:rPr>
        <w:t> </w:t>
      </w:r>
      <w:r>
        <w:rPr/>
        <w:t>maximal</w:t>
      </w:r>
      <w:r>
        <w:rPr>
          <w:spacing w:val="-6"/>
        </w:rPr>
        <w:t> </w:t>
      </w:r>
      <w:r>
        <w:rPr/>
        <w:t>regions</w:t>
      </w:r>
      <w:r>
        <w:rPr>
          <w:spacing w:val="-8"/>
        </w:rPr>
        <w:t> </w:t>
      </w:r>
      <w:r>
        <w:rPr/>
        <w:t>of</w:t>
      </w:r>
      <w:r>
        <w:rPr>
          <w:spacing w:val="-6"/>
        </w:rPr>
        <w:t> </w:t>
      </w:r>
      <w:r>
        <w:rPr/>
        <w:t>the</w:t>
      </w:r>
      <w:r>
        <w:rPr>
          <w:spacing w:val="-6"/>
        </w:rPr>
        <w:t> </w:t>
      </w:r>
      <w:r>
        <w:rPr/>
        <w:t>graph</w:t>
      </w:r>
      <w:r>
        <w:rPr>
          <w:spacing w:val="-7"/>
        </w:rPr>
        <w:t> </w:t>
      </w:r>
      <w:r>
        <w:rPr/>
        <w:t>where</w:t>
      </w:r>
      <w:r>
        <w:rPr>
          <w:spacing w:val="-6"/>
        </w:rPr>
        <w:t> </w:t>
      </w:r>
      <w:r>
        <w:rPr/>
        <w:t>the</w:t>
      </w:r>
      <w:r>
        <w:rPr>
          <w:spacing w:val="-7"/>
        </w:rPr>
        <w:t> </w:t>
      </w:r>
      <w:r>
        <w:rPr/>
        <w:t>removal</w:t>
      </w:r>
      <w:r>
        <w:rPr>
          <w:spacing w:val="-6"/>
        </w:rPr>
        <w:t> </w:t>
      </w:r>
      <w:r>
        <w:rPr/>
        <w:t>of any single vertex from the region will not disconnect the graph. This algorithm returns a vertex attri- bute array and an edge attribute array containing their biconnected component</w:t>
      </w:r>
      <w:r>
        <w:rPr>
          <w:spacing w:val="-10"/>
        </w:rPr>
        <w:t> </w:t>
      </w:r>
      <w:r>
        <w:rPr/>
        <w:t>ids.</w:t>
      </w:r>
    </w:p>
    <w:p>
      <w:pPr>
        <w:pStyle w:val="BodyText"/>
        <w:spacing w:line="249" w:lineRule="auto" w:before="19"/>
        <w:ind w:left="661" w:right="895" w:firstLine="478"/>
        <w:jc w:val="both"/>
      </w:pPr>
      <w:r>
        <w:rPr/>
        <w:t>Every edge will belong to exactly one biconnected component and will be given in the edge array named “biconnected component” by default. Likewise, the biconnected component id of each</w:t>
      </w:r>
      <w:bookmarkStart w:name="_bookmark1651" w:id="1741"/>
      <w:bookmarkEnd w:id="1741"/>
      <w:r>
        <w:rPr/>
      </w:r>
      <w:r>
        <w:rPr/>
        <w:t> vertex is also given in the vertex array named “biconnected component” by default.</w:t>
      </w:r>
    </w:p>
    <w:p>
      <w:pPr>
        <w:pStyle w:val="BodyText"/>
        <w:spacing w:line="249" w:lineRule="auto" w:before="18"/>
        <w:ind w:left="661" w:right="830" w:firstLine="478"/>
      </w:pPr>
      <w:r>
        <w:rPr/>
        <w:t>Cut vertices (or articulation points) are vertices that belong to multiple biconnected compo- nents, and break the graph apart if removed. These are indicated by assigning a component value of -</w:t>
      </w:r>
    </w:p>
    <w:p>
      <w:pPr>
        <w:pStyle w:val="BodyText"/>
        <w:spacing w:line="249" w:lineRule="auto" w:before="2"/>
        <w:ind w:left="661" w:right="894"/>
        <w:jc w:val="both"/>
      </w:pPr>
      <w:r>
        <w:rPr/>
        <w:t>1. To determine the biconnected components that a cut vertex belongs to, traverse its edge list and collect the distinct component ids for its incident edges.</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before="91"/>
        <w:ind w:left="600"/>
      </w:pPr>
      <w:r>
        <w:rPr/>
        <w:t>The time complexity of the Boost biconnected components algorithms is O(V+E)</w:t>
      </w:r>
    </w:p>
    <w:p>
      <w:pPr>
        <w:spacing w:line="204" w:lineRule="exact" w:before="181"/>
        <w:ind w:left="600" w:right="0" w:firstLine="0"/>
        <w:jc w:val="left"/>
        <w:rPr>
          <w:rFonts w:ascii="Courier New"/>
          <w:sz w:val="18"/>
        </w:rPr>
      </w:pPr>
      <w:bookmarkStart w:name="_bookmark1652" w:id="1742"/>
      <w:bookmarkEnd w:id="1742"/>
      <w:r>
        <w:rPr/>
      </w:r>
      <w:r>
        <w:rPr>
          <w:rFonts w:ascii="Courier New"/>
          <w:sz w:val="18"/>
        </w:rPr>
        <w:t>SetOutputArrayName(string)</w:t>
      </w:r>
    </w:p>
    <w:p>
      <w:pPr>
        <w:pStyle w:val="BodyText"/>
        <w:spacing w:line="249" w:lineRule="auto"/>
        <w:ind w:left="1084" w:right="1435"/>
        <w:jc w:val="both"/>
      </w:pPr>
      <w:r>
        <w:rPr/>
        <w:t>Set the output array name for the vertex and edge arrays. If no output array name is spec- ified, "biconnected component" will be used.</w:t>
      </w:r>
    </w:p>
    <w:p>
      <w:pPr>
        <w:pStyle w:val="BodyText"/>
        <w:spacing w:before="4"/>
        <w:rPr>
          <w:sz w:val="22"/>
        </w:rPr>
      </w:pPr>
    </w:p>
    <w:p>
      <w:pPr>
        <w:pStyle w:val="BodyText"/>
        <w:spacing w:line="249" w:lineRule="auto"/>
        <w:ind w:left="121" w:right="1435"/>
        <w:jc w:val="both"/>
      </w:pPr>
      <w:bookmarkStart w:name="_bookmark1654" w:id="1743"/>
      <w:bookmarkEnd w:id="1743"/>
      <w:r>
        <w:rPr/>
      </w:r>
      <w:r>
        <w:rPr>
          <w:b/>
          <w:color w:val="0C7652"/>
        </w:rPr>
        <w:t>vtkBoostBrandesCentrality. </w:t>
      </w:r>
      <w:r>
        <w:rPr/>
        <w:t>This class uses the Boost brandes_betweenness_centrality algorithm</w:t>
      </w:r>
      <w:r>
        <w:rPr>
          <w:spacing w:val="-33"/>
        </w:rPr>
        <w:t> </w:t>
      </w:r>
      <w:r>
        <w:rPr/>
        <w:t>to compute</w:t>
      </w:r>
      <w:r>
        <w:rPr>
          <w:spacing w:val="-5"/>
        </w:rPr>
        <w:t> </w:t>
      </w:r>
      <w:r>
        <w:rPr/>
        <w:t>betweenness</w:t>
      </w:r>
      <w:r>
        <w:rPr>
          <w:spacing w:val="-6"/>
        </w:rPr>
        <w:t> </w:t>
      </w:r>
      <w:r>
        <w:rPr/>
        <w:t>centrality</w:t>
      </w:r>
      <w:r>
        <w:rPr>
          <w:spacing w:val="-6"/>
        </w:rPr>
        <w:t> </w:t>
      </w:r>
      <w:r>
        <w:rPr/>
        <w:t>on</w:t>
      </w:r>
      <w:r>
        <w:rPr>
          <w:spacing w:val="-6"/>
        </w:rPr>
        <w:t> </w:t>
      </w:r>
      <w:r>
        <w:rPr/>
        <w:t>a</w:t>
      </w:r>
      <w:r>
        <w:rPr>
          <w:spacing w:val="-6"/>
        </w:rPr>
        <w:t> </w:t>
      </w:r>
      <w:r>
        <w:rPr/>
        <w:t>vtkGraph.</w:t>
      </w:r>
      <w:r>
        <w:rPr>
          <w:spacing w:val="-6"/>
        </w:rPr>
        <w:t> </w:t>
      </w:r>
      <w:r>
        <w:rPr/>
        <w:t>This</w:t>
      </w:r>
      <w:r>
        <w:rPr>
          <w:spacing w:val="-7"/>
        </w:rPr>
        <w:t> </w:t>
      </w:r>
      <w:bookmarkStart w:name="_bookmark1655" w:id="1744"/>
      <w:bookmarkEnd w:id="1744"/>
      <w:r>
        <w:rPr/>
        <w:t>fil</w:t>
      </w:r>
      <w:r>
        <w:rPr/>
        <w:t>ter</w:t>
      </w:r>
      <w:r>
        <w:rPr>
          <w:spacing w:val="-6"/>
        </w:rPr>
        <w:t> </w:t>
      </w:r>
      <w:r>
        <w:rPr/>
        <w:t>adds</w:t>
      </w:r>
      <w:r>
        <w:rPr>
          <w:spacing w:val="-6"/>
        </w:rPr>
        <w:t> </w:t>
      </w:r>
      <w:r>
        <w:rPr/>
        <w:t>a</w:t>
      </w:r>
      <w:r>
        <w:rPr>
          <w:spacing w:val="-7"/>
        </w:rPr>
        <w:t> </w:t>
      </w:r>
      <w:r>
        <w:rPr/>
        <w:t>vertex</w:t>
      </w:r>
      <w:r>
        <w:rPr>
          <w:spacing w:val="-6"/>
        </w:rPr>
        <w:t> </w:t>
      </w:r>
      <w:r>
        <w:rPr/>
        <w:t>array</w:t>
      </w:r>
      <w:r>
        <w:rPr>
          <w:spacing w:val="-4"/>
        </w:rPr>
        <w:t> </w:t>
      </w:r>
      <w:r>
        <w:rPr/>
        <w:t>and</w:t>
      </w:r>
      <w:r>
        <w:rPr>
          <w:spacing w:val="-7"/>
        </w:rPr>
        <w:t> </w:t>
      </w:r>
      <w:r>
        <w:rPr/>
        <w:t>an</w:t>
      </w:r>
      <w:r>
        <w:rPr>
          <w:spacing w:val="-6"/>
        </w:rPr>
        <w:t> </w:t>
      </w:r>
      <w:r>
        <w:rPr/>
        <w:t>edge</w:t>
      </w:r>
      <w:r>
        <w:rPr>
          <w:spacing w:val="-6"/>
        </w:rPr>
        <w:t> </w:t>
      </w:r>
      <w:r>
        <w:rPr/>
        <w:t>array</w:t>
      </w:r>
      <w:r>
        <w:rPr>
          <w:spacing w:val="-7"/>
        </w:rPr>
        <w:t> </w:t>
      </w:r>
      <w:r>
        <w:rPr/>
        <w:t>to</w:t>
      </w:r>
      <w:r>
        <w:rPr>
          <w:spacing w:val="-6"/>
        </w:rPr>
        <w:t> </w:t>
      </w:r>
      <w:r>
        <w:rPr/>
        <w:t>the vtkGraph with the name </w:t>
      </w:r>
      <w:bookmarkStart w:name="_bookmark1653" w:id="1745"/>
      <w:bookmarkEnd w:id="1745"/>
      <w:r>
        <w:rPr/>
        <w:t>“centrality”</w:t>
      </w:r>
      <w:r>
        <w:rPr/>
        <w:t> and are typed as</w:t>
      </w:r>
      <w:r>
        <w:rPr>
          <w:spacing w:val="-7"/>
        </w:rPr>
        <w:t> </w:t>
      </w:r>
      <w:r>
        <w:rPr/>
        <w:t>vtkFloatArray.</w:t>
      </w:r>
    </w:p>
    <w:p>
      <w:pPr>
        <w:pStyle w:val="BodyText"/>
        <w:spacing w:line="249" w:lineRule="auto" w:before="18"/>
        <w:ind w:left="121" w:right="1432" w:firstLine="478"/>
      </w:pPr>
      <w:r>
        <w:rPr/>
        <w:t>The time complexity of Boost Brandes’ betweenness centrality is reported as O(VE) for unweighted graphs and O(VE+V(V+E) log V) for weighted graphs. The space complexity is O(VE).</w:t>
      </w:r>
    </w:p>
    <w:p>
      <w:pPr>
        <w:pStyle w:val="BodyText"/>
        <w:spacing w:before="3"/>
        <w:rPr>
          <w:sz w:val="22"/>
        </w:rPr>
      </w:pPr>
    </w:p>
    <w:p>
      <w:pPr>
        <w:pStyle w:val="BodyText"/>
        <w:spacing w:line="249" w:lineRule="auto"/>
        <w:ind w:left="121" w:right="1436"/>
        <w:jc w:val="both"/>
      </w:pPr>
      <w:bookmarkStart w:name="_bookmark1656" w:id="1746"/>
      <w:bookmarkEnd w:id="1746"/>
      <w:r>
        <w:rPr/>
      </w:r>
      <w:r>
        <w:rPr>
          <w:b/>
          <w:color w:val="0C7652"/>
        </w:rPr>
        <w:t>vtkBoostConnectedComponents. </w:t>
      </w:r>
      <w:r>
        <w:rPr/>
        <w:t>Discovers the connected regions of a vtkGraph, assigning to each vertex</w:t>
      </w:r>
      <w:r>
        <w:rPr>
          <w:spacing w:val="-6"/>
        </w:rPr>
        <w:t> </w:t>
      </w:r>
      <w:r>
        <w:rPr/>
        <w:t>a</w:t>
      </w:r>
      <w:r>
        <w:rPr>
          <w:spacing w:val="-3"/>
        </w:rPr>
        <w:t> </w:t>
      </w:r>
      <w:r>
        <w:rPr/>
        <w:t>component</w:t>
      </w:r>
      <w:r>
        <w:rPr>
          <w:spacing w:val="-4"/>
        </w:rPr>
        <w:t> </w:t>
      </w:r>
      <w:r>
        <w:rPr/>
        <w:t>ID</w:t>
      </w:r>
      <w:r>
        <w:rPr>
          <w:spacing w:val="-3"/>
        </w:rPr>
        <w:t> </w:t>
      </w:r>
      <w:r>
        <w:rPr/>
        <w:t>in</w:t>
      </w:r>
      <w:r>
        <w:rPr>
          <w:spacing w:val="-3"/>
        </w:rPr>
        <w:t> </w:t>
      </w:r>
      <w:r>
        <w:rPr/>
        <w:t>the</w:t>
      </w:r>
      <w:r>
        <w:rPr>
          <w:spacing w:val="-4"/>
        </w:rPr>
        <w:t> </w:t>
      </w:r>
      <w:r>
        <w:rPr/>
        <w:t>vertex</w:t>
      </w:r>
      <w:r>
        <w:rPr>
          <w:spacing w:val="-5"/>
        </w:rPr>
        <w:t> </w:t>
      </w:r>
      <w:r>
        <w:rPr/>
        <w:t>array</w:t>
      </w:r>
      <w:r>
        <w:rPr>
          <w:spacing w:val="-3"/>
        </w:rPr>
        <w:t> </w:t>
      </w:r>
      <w:r>
        <w:rPr/>
        <w:t>“components”.</w:t>
      </w:r>
      <w:r>
        <w:rPr>
          <w:spacing w:val="-5"/>
        </w:rPr>
        <w:t> </w:t>
      </w:r>
      <w:r>
        <w:rPr/>
        <w:t>If</w:t>
      </w:r>
      <w:r>
        <w:rPr>
          <w:spacing w:val="-3"/>
        </w:rPr>
        <w:t> </w:t>
      </w:r>
      <w:r>
        <w:rPr/>
        <w:t>the</w:t>
      </w:r>
      <w:r>
        <w:rPr>
          <w:spacing w:val="-5"/>
        </w:rPr>
        <w:t> </w:t>
      </w:r>
      <w:r>
        <w:rPr/>
        <w:t>input</w:t>
      </w:r>
      <w:r>
        <w:rPr>
          <w:spacing w:val="-5"/>
        </w:rPr>
        <w:t> </w:t>
      </w:r>
      <w:r>
        <w:rPr/>
        <w:t>graph</w:t>
      </w:r>
      <w:r>
        <w:rPr>
          <w:spacing w:val="-4"/>
        </w:rPr>
        <w:t> </w:t>
      </w:r>
      <w:r>
        <w:rPr/>
        <w:t>is</w:t>
      </w:r>
      <w:r>
        <w:rPr>
          <w:spacing w:val="-5"/>
        </w:rPr>
        <w:t> </w:t>
      </w:r>
      <w:r>
        <w:rPr/>
        <w:t>an</w:t>
      </w:r>
      <w:r>
        <w:rPr>
          <w:spacing w:val="-3"/>
        </w:rPr>
        <w:t> </w:t>
      </w:r>
      <w:r>
        <w:rPr/>
        <w:t>undirected</w:t>
      </w:r>
      <w:r>
        <w:rPr>
          <w:spacing w:val="-4"/>
        </w:rPr>
        <w:t> </w:t>
      </w:r>
      <w:r>
        <w:rPr/>
        <w:t>graph</w:t>
      </w:r>
      <w:r>
        <w:rPr>
          <w:spacing w:val="-5"/>
        </w:rPr>
        <w:t> </w:t>
      </w:r>
      <w:r>
        <w:rPr/>
        <w:t>the output contains the natural connected components of the graph. Conversely, if the input graph is a directed</w:t>
      </w:r>
      <w:r>
        <w:rPr>
          <w:spacing w:val="-3"/>
        </w:rPr>
        <w:t> </w:t>
      </w:r>
      <w:r>
        <w:rPr/>
        <w:t>graph,</w:t>
      </w:r>
      <w:r>
        <w:rPr>
          <w:spacing w:val="-3"/>
        </w:rPr>
        <w:t> </w:t>
      </w:r>
      <w:r>
        <w:rPr/>
        <w:t>this</w:t>
      </w:r>
      <w:r>
        <w:rPr>
          <w:spacing w:val="-4"/>
        </w:rPr>
        <w:t> </w:t>
      </w:r>
      <w:r>
        <w:rPr/>
        <w:t>filter</w:t>
      </w:r>
      <w:r>
        <w:rPr>
          <w:spacing w:val="-2"/>
        </w:rPr>
        <w:t> </w:t>
      </w:r>
      <w:r>
        <w:rPr/>
        <w:t>will</w:t>
      </w:r>
      <w:r>
        <w:rPr>
          <w:spacing w:val="-1"/>
        </w:rPr>
        <w:t> </w:t>
      </w:r>
      <w:r>
        <w:rPr/>
        <w:t>discover</w:t>
      </w:r>
      <w:r>
        <w:rPr>
          <w:spacing w:val="-3"/>
        </w:rPr>
        <w:t> </w:t>
      </w:r>
      <w:r>
        <w:rPr/>
        <w:t>the</w:t>
      </w:r>
      <w:r>
        <w:rPr>
          <w:spacing w:val="-3"/>
        </w:rPr>
        <w:t> </w:t>
      </w:r>
      <w:r>
        <w:rPr/>
        <w:t>strongly</w:t>
      </w:r>
      <w:r>
        <w:rPr>
          <w:spacing w:val="-4"/>
        </w:rPr>
        <w:t> </w:t>
      </w:r>
      <w:r>
        <w:rPr/>
        <w:t>connected</w:t>
      </w:r>
      <w:r>
        <w:rPr>
          <w:spacing w:val="-2"/>
        </w:rPr>
        <w:t> </w:t>
      </w:r>
      <w:r>
        <w:rPr/>
        <w:t>components</w:t>
      </w:r>
      <w:r>
        <w:rPr>
          <w:spacing w:val="-2"/>
        </w:rPr>
        <w:t> </w:t>
      </w:r>
      <w:r>
        <w:rPr/>
        <w:t>of</w:t>
      </w:r>
      <w:r>
        <w:rPr>
          <w:spacing w:val="-3"/>
        </w:rPr>
        <w:t> </w:t>
      </w:r>
      <w:r>
        <w:rPr/>
        <w:t>the</w:t>
      </w:r>
      <w:r>
        <w:rPr>
          <w:spacing w:val="-2"/>
        </w:rPr>
        <w:t> </w:t>
      </w:r>
      <w:r>
        <w:rPr/>
        <w:t>graph</w:t>
      </w:r>
      <w:r>
        <w:rPr>
          <w:spacing w:val="-3"/>
        </w:rPr>
        <w:t> </w:t>
      </w:r>
      <w:r>
        <w:rPr/>
        <w:t>(i.e.,</w:t>
      </w:r>
      <w:r>
        <w:rPr>
          <w:spacing w:val="-2"/>
        </w:rPr>
        <w:t> </w:t>
      </w:r>
      <w:r>
        <w:rPr/>
        <w:t>the</w:t>
      </w:r>
      <w:r>
        <w:rPr>
          <w:spacing w:val="-2"/>
        </w:rPr>
        <w:t> </w:t>
      </w:r>
      <w:r>
        <w:rPr/>
        <w:t>max- imal sets of vertices where there is a directed path between any pair of vertices within each</w:t>
      </w:r>
      <w:r>
        <w:rPr>
          <w:spacing w:val="-26"/>
        </w:rPr>
        <w:t> </w:t>
      </w:r>
      <w:r>
        <w:rPr/>
        <w:t>set).</w:t>
      </w:r>
    </w:p>
    <w:p>
      <w:pPr>
        <w:pStyle w:val="BodyText"/>
        <w:spacing w:line="249" w:lineRule="auto" w:before="20"/>
        <w:ind w:left="121" w:right="1436" w:firstLine="478"/>
        <w:jc w:val="both"/>
      </w:pPr>
      <w:r>
        <w:rPr/>
        <w:t>For undirected graphs, the time complexity for this algorithm is O(V+E alpha(E,V)) where alpha is the inverse of Ackermann’s function. For most practical purposes, the time complexity is only slightly larger than O(V+E). The time complexity of the algorithm used for directed graphs is O(V+E).</w:t>
      </w:r>
    </w:p>
    <w:p>
      <w:pPr>
        <w:pStyle w:val="BodyText"/>
        <w:spacing w:before="4"/>
        <w:rPr>
          <w:sz w:val="22"/>
        </w:rPr>
      </w:pPr>
    </w:p>
    <w:p>
      <w:pPr>
        <w:pStyle w:val="BodyText"/>
        <w:spacing w:line="249" w:lineRule="auto" w:before="1"/>
        <w:ind w:left="121" w:right="1434"/>
        <w:jc w:val="both"/>
      </w:pPr>
      <w:bookmarkStart w:name="_bookmark1659" w:id="1747"/>
      <w:bookmarkEnd w:id="1747"/>
      <w:r>
        <w:rPr/>
      </w:r>
      <w:r>
        <w:rPr>
          <w:b/>
          <w:color w:val="0C7652"/>
        </w:rPr>
        <w:t>vtkBoostKrus</w:t>
      </w:r>
      <w:bookmarkStart w:name="_bookmark1657" w:id="1748"/>
      <w:bookmarkEnd w:id="1748"/>
      <w:r>
        <w:rPr>
          <w:b/>
          <w:color w:val="0C7652"/>
        </w:rPr>
        <w:t>kalMinim</w:t>
      </w:r>
      <w:r>
        <w:rPr>
          <w:b/>
          <w:color w:val="0C7652"/>
        </w:rPr>
        <w:t>umSpanningTree. </w:t>
      </w:r>
      <w:r>
        <w:rPr/>
        <w:t>This filter finds the </w:t>
      </w:r>
      <w:bookmarkStart w:name="_bookmark1658" w:id="1749"/>
      <w:bookmarkEnd w:id="1749"/>
      <w:r>
        <w:rPr/>
        <w:t>Min</w:t>
      </w:r>
      <w:r>
        <w:rPr/>
        <w:t>imum Spanning Tree (MST) of a vtkGraph using the Boost Kruskal MST generic algorithm given a weighting value for each of the edges in the input graph. This algorithm also allows edge weights to be negated to create a maximal spanning tree if desired. This filter produces a vtkSelection containing the edges of the graph that define the MST.</w:t>
      </w:r>
    </w:p>
    <w:p>
      <w:pPr>
        <w:pStyle w:val="BodyText"/>
        <w:spacing w:before="19"/>
        <w:ind w:left="599"/>
      </w:pPr>
      <w:bookmarkStart w:name="_bookmark1660" w:id="1750"/>
      <w:bookmarkEnd w:id="1750"/>
      <w:r>
        <w:rPr/>
      </w:r>
      <w:r>
        <w:rPr/>
        <w:t>The time complexity for the Boost Kruskal MST algorithm is O(E log E).</w:t>
      </w:r>
    </w:p>
    <w:p>
      <w:pPr>
        <w:spacing w:line="204" w:lineRule="exact" w:before="182"/>
        <w:ind w:left="600" w:right="0" w:firstLine="0"/>
        <w:jc w:val="left"/>
        <w:rPr>
          <w:rFonts w:ascii="Courier New"/>
          <w:sz w:val="18"/>
        </w:rPr>
      </w:pPr>
      <w:r>
        <w:rPr>
          <w:rFonts w:ascii="Courier New"/>
          <w:sz w:val="18"/>
        </w:rPr>
        <w:t>SetEdgeWeightArrayName(string)</w:t>
      </w:r>
    </w:p>
    <w:p>
      <w:pPr>
        <w:pStyle w:val="BodyText"/>
        <w:spacing w:line="249" w:lineRule="auto"/>
        <w:ind w:left="1084" w:right="1435"/>
        <w:jc w:val="both"/>
      </w:pPr>
      <w:r>
        <w:rPr/>
        <w:t>Sets the name of the edge-weight input array, which must be an array that is part of the edge data of the input graph and contains numeric data. If the edge-weight array is not of type vtkDoubleArray it will be copied into a temporary vtkDoubleArray.</w:t>
      </w:r>
    </w:p>
    <w:p>
      <w:pPr>
        <w:spacing w:line="204" w:lineRule="exact" w:before="174"/>
        <w:ind w:left="600" w:right="0" w:firstLine="0"/>
        <w:jc w:val="left"/>
        <w:rPr>
          <w:rFonts w:ascii="Courier New"/>
          <w:sz w:val="18"/>
        </w:rPr>
      </w:pPr>
      <w:bookmarkStart w:name="_bookmark1661" w:id="1751"/>
      <w:bookmarkEnd w:id="1751"/>
      <w:r>
        <w:rPr/>
      </w:r>
      <w:r>
        <w:rPr>
          <w:rFonts w:ascii="Courier New"/>
          <w:sz w:val="18"/>
        </w:rPr>
        <w:t>SetOutputSelectionType(string)</w:t>
      </w:r>
    </w:p>
    <w:p>
      <w:pPr>
        <w:pStyle w:val="BodyText"/>
        <w:spacing w:line="249" w:lineRule="auto"/>
        <w:ind w:left="1084" w:right="1435"/>
        <w:jc w:val="both"/>
      </w:pPr>
      <w:r>
        <w:rPr/>
        <w:t>Sets the output selection type. The default is to use the set of minimum spanning tree edges “MINIMUM_SPANNING_TREE_EDGES”’. No other options are currently</w:t>
      </w:r>
      <w:bookmarkStart w:name="_bookmark1662" w:id="1752"/>
      <w:bookmarkEnd w:id="1752"/>
      <w:r>
        <w:rPr/>
      </w:r>
      <w:r>
        <w:rPr/>
        <w:t> defined.</w:t>
      </w:r>
    </w:p>
    <w:p>
      <w:pPr>
        <w:spacing w:line="204" w:lineRule="exact" w:before="173"/>
        <w:ind w:left="600" w:right="0" w:firstLine="0"/>
        <w:jc w:val="left"/>
        <w:rPr>
          <w:rFonts w:ascii="Courier New"/>
          <w:sz w:val="18"/>
        </w:rPr>
      </w:pPr>
      <w:r>
        <w:rPr>
          <w:rFonts w:ascii="Courier New"/>
          <w:sz w:val="18"/>
        </w:rPr>
        <w:t>SetNegateEdgeWeights(bool)</w:t>
      </w:r>
    </w:p>
    <w:p>
      <w:pPr>
        <w:pStyle w:val="BodyText"/>
        <w:spacing w:line="249" w:lineRule="auto"/>
        <w:ind w:left="1084" w:right="1434"/>
        <w:jc w:val="both"/>
      </w:pPr>
      <w:r>
        <w:rPr/>
        <w:t>Toggles whether or not the filter should negate edge weights. By negating edge weights this algorithm will attempt to create the 'maximal' spanning tree. A 'maximal' spanning tree is a spanning tree with the highest-weighted edges). Default is OFF.</w:t>
      </w:r>
    </w:p>
    <w:p>
      <w:pPr>
        <w:pStyle w:val="BodyText"/>
        <w:spacing w:before="5"/>
        <w:rPr>
          <w:sz w:val="22"/>
        </w:rPr>
      </w:pPr>
    </w:p>
    <w:p>
      <w:pPr>
        <w:pStyle w:val="BodyText"/>
        <w:spacing w:line="249" w:lineRule="auto"/>
        <w:ind w:left="121" w:right="1436"/>
        <w:jc w:val="both"/>
      </w:pPr>
      <w:bookmarkStart w:name="_bookmark1665" w:id="1753"/>
      <w:bookmarkEnd w:id="1753"/>
      <w:r>
        <w:rPr/>
      </w:r>
      <w:r>
        <w:rPr>
          <w:b/>
          <w:color w:val="0C7652"/>
        </w:rPr>
        <w:t>vtkBoostPrimMinimumSpanningTree. </w:t>
      </w:r>
      <w:r>
        <w:rPr/>
        <w:t>This filter uses the </w:t>
      </w:r>
      <w:bookmarkStart w:name="_bookmark1663" w:id="1754"/>
      <w:bookmarkEnd w:id="1754"/>
      <w:r>
        <w:rPr/>
        <w:t>Bo</w:t>
      </w:r>
      <w:r>
        <w:rPr/>
        <w:t>ost Prim Minimum Spanning Tree generic </w:t>
      </w:r>
      <w:bookmarkStart w:name="_bookmark1664" w:id="1755"/>
      <w:bookmarkEnd w:id="1755"/>
      <w:r>
        <w:rPr/>
        <w:t>algorithm</w:t>
      </w:r>
      <w:r>
        <w:rPr/>
        <w:t> to create a MST on an edge-weighted vtkGraph given an origin vertex. This filter differs from Kruskal MST mainly in the following ways:</w:t>
      </w:r>
    </w:p>
    <w:p>
      <w:pPr>
        <w:pStyle w:val="ListParagraph"/>
        <w:numPr>
          <w:ilvl w:val="1"/>
          <w:numId w:val="34"/>
        </w:numPr>
        <w:tabs>
          <w:tab w:pos="601" w:val="left" w:leader="none"/>
        </w:tabs>
        <w:spacing w:line="240" w:lineRule="auto" w:before="178" w:after="0"/>
        <w:ind w:left="601" w:right="0" w:hanging="190"/>
        <w:jc w:val="left"/>
        <w:rPr>
          <w:sz w:val="20"/>
        </w:rPr>
      </w:pPr>
      <w:r>
        <w:rPr>
          <w:sz w:val="20"/>
        </w:rPr>
        <w:t>An origin vertex must be</w:t>
      </w:r>
      <w:r>
        <w:rPr>
          <w:spacing w:val="-3"/>
          <w:sz w:val="20"/>
        </w:rPr>
        <w:t> </w:t>
      </w:r>
      <w:r>
        <w:rPr>
          <w:sz w:val="20"/>
        </w:rPr>
        <w:t>specified.</w:t>
      </w:r>
    </w:p>
    <w:p>
      <w:pPr>
        <w:spacing w:after="0" w:line="240"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2"/>
          <w:numId w:val="34"/>
        </w:numPr>
        <w:tabs>
          <w:tab w:pos="1140" w:val="left" w:leader="none"/>
        </w:tabs>
        <w:spacing w:line="249" w:lineRule="auto" w:before="0" w:after="0"/>
        <w:ind w:left="1140" w:right="895" w:hanging="189"/>
        <w:jc w:val="both"/>
        <w:rPr>
          <w:sz w:val="20"/>
        </w:rPr>
      </w:pPr>
      <w:r>
        <w:rPr>
          <w:sz w:val="20"/>
        </w:rPr>
        <w:t>The</w:t>
      </w:r>
      <w:r>
        <w:rPr>
          <w:spacing w:val="-7"/>
          <w:sz w:val="20"/>
        </w:rPr>
        <w:t> </w:t>
      </w:r>
      <w:r>
        <w:rPr>
          <w:sz w:val="20"/>
        </w:rPr>
        <w:t>negate</w:t>
      </w:r>
      <w:r>
        <w:rPr>
          <w:spacing w:val="-6"/>
          <w:sz w:val="20"/>
        </w:rPr>
        <w:t> </w:t>
      </w:r>
      <w:r>
        <w:rPr>
          <w:sz w:val="20"/>
        </w:rPr>
        <w:t>edge</w:t>
      </w:r>
      <w:r>
        <w:rPr>
          <w:spacing w:val="-6"/>
          <w:sz w:val="20"/>
        </w:rPr>
        <w:t> </w:t>
      </w:r>
      <w:r>
        <w:rPr>
          <w:sz w:val="20"/>
        </w:rPr>
        <w:t>weights</w:t>
      </w:r>
      <w:r>
        <w:rPr>
          <w:spacing w:val="-6"/>
          <w:sz w:val="20"/>
        </w:rPr>
        <w:t> </w:t>
      </w:r>
      <w:r>
        <w:rPr>
          <w:sz w:val="20"/>
        </w:rPr>
        <w:t>method</w:t>
      </w:r>
      <w:r>
        <w:rPr>
          <w:spacing w:val="-6"/>
          <w:sz w:val="20"/>
        </w:rPr>
        <w:t> </w:t>
      </w:r>
      <w:r>
        <w:rPr>
          <w:sz w:val="20"/>
        </w:rPr>
        <w:t>cannot</w:t>
      </w:r>
      <w:r>
        <w:rPr>
          <w:spacing w:val="-6"/>
          <w:sz w:val="20"/>
        </w:rPr>
        <w:t> </w:t>
      </w:r>
      <w:r>
        <w:rPr>
          <w:sz w:val="20"/>
        </w:rPr>
        <w:t>be</w:t>
      </w:r>
      <w:r>
        <w:rPr>
          <w:spacing w:val="-6"/>
          <w:sz w:val="20"/>
        </w:rPr>
        <w:t> </w:t>
      </w:r>
      <w:r>
        <w:rPr>
          <w:sz w:val="20"/>
        </w:rPr>
        <w:t>utilized</w:t>
      </w:r>
      <w:r>
        <w:rPr>
          <w:spacing w:val="-5"/>
          <w:sz w:val="20"/>
        </w:rPr>
        <w:t> </w:t>
      </w:r>
      <w:r>
        <w:rPr>
          <w:sz w:val="20"/>
        </w:rPr>
        <w:t>to</w:t>
      </w:r>
      <w:r>
        <w:rPr>
          <w:spacing w:val="-6"/>
          <w:sz w:val="20"/>
        </w:rPr>
        <w:t> </w:t>
      </w:r>
      <w:r>
        <w:rPr>
          <w:sz w:val="20"/>
        </w:rPr>
        <w:t>obtain</w:t>
      </w:r>
      <w:r>
        <w:rPr>
          <w:spacing w:val="-6"/>
          <w:sz w:val="20"/>
        </w:rPr>
        <w:t> </w:t>
      </w:r>
      <w:r>
        <w:rPr>
          <w:sz w:val="20"/>
        </w:rPr>
        <w:t>a</w:t>
      </w:r>
      <w:r>
        <w:rPr>
          <w:spacing w:val="-6"/>
          <w:sz w:val="20"/>
        </w:rPr>
        <w:t> </w:t>
      </w:r>
      <w:r>
        <w:rPr>
          <w:sz w:val="20"/>
        </w:rPr>
        <w:t>'maximal'</w:t>
      </w:r>
      <w:r>
        <w:rPr>
          <w:spacing w:val="-6"/>
          <w:sz w:val="20"/>
        </w:rPr>
        <w:t> </w:t>
      </w:r>
      <w:r>
        <w:rPr>
          <w:sz w:val="20"/>
        </w:rPr>
        <w:t>spanning</w:t>
      </w:r>
      <w:r>
        <w:rPr>
          <w:spacing w:val="-6"/>
          <w:sz w:val="20"/>
        </w:rPr>
        <w:t> </w:t>
      </w:r>
      <w:r>
        <w:rPr>
          <w:sz w:val="20"/>
        </w:rPr>
        <w:t>tree,</w:t>
      </w:r>
      <w:r>
        <w:rPr>
          <w:spacing w:val="-7"/>
          <w:sz w:val="20"/>
        </w:rPr>
        <w:t> </w:t>
      </w:r>
      <w:r>
        <w:rPr>
          <w:sz w:val="20"/>
        </w:rPr>
        <w:t>and</w:t>
      </w:r>
      <w:r>
        <w:rPr>
          <w:spacing w:val="-6"/>
          <w:sz w:val="20"/>
        </w:rPr>
        <w:t> </w:t>
      </w:r>
      <w:r>
        <w:rPr>
          <w:sz w:val="20"/>
        </w:rPr>
        <w:t>will throw an exception if any negative edge weights</w:t>
      </w:r>
      <w:r>
        <w:rPr>
          <w:spacing w:val="-3"/>
          <w:sz w:val="20"/>
        </w:rPr>
        <w:t> </w:t>
      </w:r>
      <w:r>
        <w:rPr>
          <w:sz w:val="20"/>
        </w:rPr>
        <w:t>exist.</w:t>
      </w:r>
    </w:p>
    <w:p>
      <w:pPr>
        <w:pStyle w:val="ListParagraph"/>
        <w:numPr>
          <w:ilvl w:val="2"/>
          <w:numId w:val="34"/>
        </w:numPr>
        <w:tabs>
          <w:tab w:pos="1140" w:val="left" w:leader="none"/>
        </w:tabs>
        <w:spacing w:line="249" w:lineRule="auto" w:before="82" w:after="0"/>
        <w:ind w:left="1140" w:right="896" w:hanging="189"/>
        <w:jc w:val="both"/>
        <w:rPr>
          <w:sz w:val="20"/>
        </w:rPr>
      </w:pPr>
      <w:r>
        <w:rPr>
          <w:sz w:val="20"/>
        </w:rPr>
        <w:t>The</w:t>
      </w:r>
      <w:r>
        <w:rPr>
          <w:spacing w:val="-6"/>
          <w:sz w:val="20"/>
        </w:rPr>
        <w:t> </w:t>
      </w:r>
      <w:r>
        <w:rPr>
          <w:sz w:val="20"/>
        </w:rPr>
        <w:t>boost</w:t>
      </w:r>
      <w:r>
        <w:rPr>
          <w:spacing w:val="-5"/>
          <w:sz w:val="20"/>
        </w:rPr>
        <w:t> </w:t>
      </w:r>
      <w:r>
        <w:rPr>
          <w:sz w:val="20"/>
        </w:rPr>
        <w:t>implementation</w:t>
      </w:r>
      <w:r>
        <w:rPr>
          <w:spacing w:val="-7"/>
          <w:sz w:val="20"/>
        </w:rPr>
        <w:t> </w:t>
      </w:r>
      <w:r>
        <w:rPr>
          <w:sz w:val="20"/>
        </w:rPr>
        <w:t>of</w:t>
      </w:r>
      <w:r>
        <w:rPr>
          <w:spacing w:val="-5"/>
          <w:sz w:val="20"/>
        </w:rPr>
        <w:t> </w:t>
      </w:r>
      <w:r>
        <w:rPr>
          <w:sz w:val="20"/>
        </w:rPr>
        <w:t>the</w:t>
      </w:r>
      <w:r>
        <w:rPr>
          <w:spacing w:val="-5"/>
          <w:sz w:val="20"/>
        </w:rPr>
        <w:t> </w:t>
      </w:r>
      <w:r>
        <w:rPr>
          <w:sz w:val="20"/>
        </w:rPr>
        <w:t>Prim</w:t>
      </w:r>
      <w:r>
        <w:rPr>
          <w:spacing w:val="-5"/>
          <w:sz w:val="20"/>
        </w:rPr>
        <w:t> </w:t>
      </w:r>
      <w:r>
        <w:rPr>
          <w:sz w:val="20"/>
        </w:rPr>
        <w:t>algorithm</w:t>
      </w:r>
      <w:r>
        <w:rPr>
          <w:spacing w:val="-6"/>
          <w:sz w:val="20"/>
        </w:rPr>
        <w:t> </w:t>
      </w:r>
      <w:r>
        <w:rPr>
          <w:sz w:val="20"/>
        </w:rPr>
        <w:t>returns</w:t>
      </w:r>
      <w:r>
        <w:rPr>
          <w:spacing w:val="-7"/>
          <w:sz w:val="20"/>
        </w:rPr>
        <w:t> </w:t>
      </w:r>
      <w:r>
        <w:rPr>
          <w:sz w:val="20"/>
        </w:rPr>
        <w:t>a</w:t>
      </w:r>
      <w:r>
        <w:rPr>
          <w:spacing w:val="-5"/>
          <w:sz w:val="20"/>
        </w:rPr>
        <w:t> </w:t>
      </w:r>
      <w:r>
        <w:rPr>
          <w:sz w:val="20"/>
        </w:rPr>
        <w:t>vertex</w:t>
      </w:r>
      <w:r>
        <w:rPr>
          <w:spacing w:val="-5"/>
          <w:sz w:val="20"/>
        </w:rPr>
        <w:t> </w:t>
      </w:r>
      <w:r>
        <w:rPr>
          <w:sz w:val="20"/>
        </w:rPr>
        <w:t>predecessor</w:t>
      </w:r>
      <w:r>
        <w:rPr>
          <w:spacing w:val="-5"/>
          <w:sz w:val="20"/>
        </w:rPr>
        <w:t> </w:t>
      </w:r>
      <w:r>
        <w:rPr>
          <w:sz w:val="20"/>
        </w:rPr>
        <w:t>map</w:t>
      </w:r>
      <w:r>
        <w:rPr>
          <w:spacing w:val="-7"/>
          <w:sz w:val="20"/>
        </w:rPr>
        <w:t> </w:t>
      </w:r>
      <w:r>
        <w:rPr>
          <w:sz w:val="20"/>
        </w:rPr>
        <w:t>which</w:t>
      </w:r>
      <w:r>
        <w:rPr>
          <w:spacing w:val="-5"/>
          <w:sz w:val="20"/>
        </w:rPr>
        <w:t> </w:t>
      </w:r>
      <w:r>
        <w:rPr>
          <w:sz w:val="20"/>
        </w:rPr>
        <w:t>results in</w:t>
      </w:r>
      <w:r>
        <w:rPr>
          <w:spacing w:val="-4"/>
          <w:sz w:val="20"/>
        </w:rPr>
        <w:t> </w:t>
      </w:r>
      <w:r>
        <w:rPr>
          <w:sz w:val="20"/>
        </w:rPr>
        <w:t>some</w:t>
      </w:r>
      <w:r>
        <w:rPr>
          <w:spacing w:val="-3"/>
          <w:sz w:val="20"/>
        </w:rPr>
        <w:t> </w:t>
      </w:r>
      <w:r>
        <w:rPr>
          <w:sz w:val="20"/>
        </w:rPr>
        <w:t>ambiguity</w:t>
      </w:r>
      <w:r>
        <w:rPr>
          <w:spacing w:val="-3"/>
          <w:sz w:val="20"/>
        </w:rPr>
        <w:t> </w:t>
      </w:r>
      <w:r>
        <w:rPr>
          <w:sz w:val="20"/>
        </w:rPr>
        <w:t>about</w:t>
      </w:r>
      <w:r>
        <w:rPr>
          <w:spacing w:val="-3"/>
          <w:sz w:val="20"/>
        </w:rPr>
        <w:t> </w:t>
      </w:r>
      <w:r>
        <w:rPr>
          <w:sz w:val="20"/>
        </w:rPr>
        <w:t>which</w:t>
      </w:r>
      <w:r>
        <w:rPr>
          <w:spacing w:val="-3"/>
          <w:sz w:val="20"/>
        </w:rPr>
        <w:t> </w:t>
      </w:r>
      <w:r>
        <w:rPr>
          <w:sz w:val="20"/>
        </w:rPr>
        <w:t>edge</w:t>
      </w:r>
      <w:r>
        <w:rPr>
          <w:spacing w:val="-3"/>
          <w:sz w:val="20"/>
        </w:rPr>
        <w:t> </w:t>
      </w:r>
      <w:r>
        <w:rPr>
          <w:sz w:val="20"/>
        </w:rPr>
        <w:t>from</w:t>
      </w:r>
      <w:r>
        <w:rPr>
          <w:spacing w:val="-2"/>
          <w:sz w:val="20"/>
        </w:rPr>
        <w:t> </w:t>
      </w:r>
      <w:r>
        <w:rPr>
          <w:sz w:val="20"/>
        </w:rPr>
        <w:t>the</w:t>
      </w:r>
      <w:r>
        <w:rPr>
          <w:spacing w:val="-3"/>
          <w:sz w:val="20"/>
        </w:rPr>
        <w:t> </w:t>
      </w:r>
      <w:r>
        <w:rPr>
          <w:sz w:val="20"/>
        </w:rPr>
        <w:t>original</w:t>
      </w:r>
      <w:r>
        <w:rPr>
          <w:spacing w:val="-3"/>
          <w:sz w:val="20"/>
        </w:rPr>
        <w:t> </w:t>
      </w:r>
      <w:r>
        <w:rPr>
          <w:sz w:val="20"/>
        </w:rPr>
        <w:t>graph</w:t>
      </w:r>
      <w:r>
        <w:rPr>
          <w:spacing w:val="-3"/>
          <w:sz w:val="20"/>
        </w:rPr>
        <w:t> </w:t>
      </w:r>
      <w:r>
        <w:rPr>
          <w:sz w:val="20"/>
        </w:rPr>
        <w:t>should</w:t>
      </w:r>
      <w:r>
        <w:rPr>
          <w:spacing w:val="-4"/>
          <w:sz w:val="20"/>
        </w:rPr>
        <w:t> </w:t>
      </w:r>
      <w:r>
        <w:rPr>
          <w:sz w:val="20"/>
        </w:rPr>
        <w:t>be</w:t>
      </w:r>
      <w:r>
        <w:rPr>
          <w:spacing w:val="-3"/>
          <w:sz w:val="20"/>
        </w:rPr>
        <w:t> </w:t>
      </w:r>
      <w:r>
        <w:rPr>
          <w:sz w:val="20"/>
        </w:rPr>
        <w:t>utilized</w:t>
      </w:r>
      <w:r>
        <w:rPr>
          <w:spacing w:val="-3"/>
          <w:sz w:val="20"/>
        </w:rPr>
        <w:t> </w:t>
      </w:r>
      <w:r>
        <w:rPr>
          <w:sz w:val="20"/>
        </w:rPr>
        <w:t>if</w:t>
      </w:r>
      <w:r>
        <w:rPr>
          <w:spacing w:val="-5"/>
          <w:sz w:val="20"/>
        </w:rPr>
        <w:t> </w:t>
      </w:r>
      <w:r>
        <w:rPr>
          <w:sz w:val="20"/>
        </w:rPr>
        <w:t>parallel</w:t>
      </w:r>
      <w:r>
        <w:rPr>
          <w:spacing w:val="-3"/>
          <w:sz w:val="20"/>
        </w:rPr>
        <w:t> </w:t>
      </w:r>
      <w:r>
        <w:rPr>
          <w:sz w:val="20"/>
        </w:rPr>
        <w:t>edges exist; for this reason the current VTK implementation does not copy edge data from the graph to the new</w:t>
      </w:r>
      <w:r>
        <w:rPr>
          <w:spacing w:val="-1"/>
          <w:sz w:val="20"/>
        </w:rPr>
        <w:t> </w:t>
      </w:r>
      <w:r>
        <w:rPr>
          <w:sz w:val="20"/>
        </w:rPr>
        <w:t>tree.</w:t>
      </w:r>
    </w:p>
    <w:p>
      <w:pPr>
        <w:pStyle w:val="ListParagraph"/>
        <w:numPr>
          <w:ilvl w:val="2"/>
          <w:numId w:val="34"/>
        </w:numPr>
        <w:tabs>
          <w:tab w:pos="1140" w:val="left" w:leader="none"/>
        </w:tabs>
        <w:spacing w:line="249" w:lineRule="auto" w:before="84" w:after="0"/>
        <w:ind w:left="1140" w:right="898" w:hanging="189"/>
        <w:jc w:val="both"/>
        <w:rPr>
          <w:sz w:val="20"/>
        </w:rPr>
      </w:pPr>
      <w:r>
        <w:rPr>
          <w:sz w:val="20"/>
        </w:rPr>
        <w:t>The edge-weight </w:t>
      </w:r>
      <w:bookmarkStart w:name="_bookmark1666" w:id="1756"/>
      <w:bookmarkEnd w:id="1756"/>
      <w:r>
        <w:rPr>
          <w:sz w:val="20"/>
        </w:rPr>
        <w:t>array</w:t>
      </w:r>
      <w:r>
        <w:rPr>
          <w:sz w:val="20"/>
        </w:rPr>
        <w:t> must be a </w:t>
      </w:r>
      <w:bookmarkStart w:name="_bookmark1667" w:id="1757"/>
      <w:bookmarkEnd w:id="1757"/>
      <w:r>
        <w:rPr>
          <w:sz w:val="20"/>
        </w:rPr>
        <w:t>vtkDataArray</w:t>
      </w:r>
      <w:r>
        <w:rPr>
          <w:sz w:val="20"/>
        </w:rPr>
        <w:t> type or a child of vtkDataArray giving more generality over the Kruskal</w:t>
      </w:r>
      <w:r>
        <w:rPr>
          <w:spacing w:val="-1"/>
          <w:sz w:val="20"/>
        </w:rPr>
        <w:t> </w:t>
      </w:r>
      <w:r>
        <w:rPr>
          <w:sz w:val="20"/>
        </w:rPr>
        <w:t>variant.</w:t>
      </w:r>
    </w:p>
    <w:p>
      <w:pPr>
        <w:pStyle w:val="BodyText"/>
        <w:spacing w:before="82"/>
        <w:ind w:left="1140"/>
      </w:pPr>
      <w:bookmarkStart w:name="_bookmark1668" w:id="1758"/>
      <w:bookmarkEnd w:id="1758"/>
      <w:r>
        <w:rPr/>
      </w:r>
      <w:r>
        <w:rPr/>
        <w:t>The time complexity of the Boost Prim MST algorithm is O(E log V).</w:t>
      </w:r>
    </w:p>
    <w:p>
      <w:pPr>
        <w:spacing w:line="204" w:lineRule="exact" w:before="167"/>
        <w:ind w:left="1140" w:right="0" w:firstLine="0"/>
        <w:jc w:val="left"/>
        <w:rPr>
          <w:rFonts w:ascii="Courier New"/>
          <w:sz w:val="18"/>
        </w:rPr>
      </w:pPr>
      <w:r>
        <w:rPr>
          <w:rFonts w:ascii="Courier New"/>
          <w:sz w:val="18"/>
        </w:rPr>
        <w:t>SetEdgeWeightArrayName(string)</w:t>
      </w:r>
    </w:p>
    <w:p>
      <w:pPr>
        <w:pStyle w:val="BodyText"/>
        <w:spacing w:line="249" w:lineRule="auto"/>
        <w:ind w:left="1624" w:right="830"/>
      </w:pPr>
      <w:r>
        <w:rPr/>
        <w:t>Sets the name of the edge-weight input array. The edge-weight array must be a vtkData-</w:t>
      </w:r>
      <w:bookmarkStart w:name="_bookmark1669" w:id="1759"/>
      <w:bookmarkEnd w:id="1759"/>
      <w:r>
        <w:rPr/>
      </w:r>
      <w:r>
        <w:rPr/>
        <w:t> Array.</w:t>
      </w:r>
    </w:p>
    <w:p>
      <w:pPr>
        <w:spacing w:line="204" w:lineRule="exact" w:before="158"/>
        <w:ind w:left="1140" w:right="0" w:firstLine="0"/>
        <w:jc w:val="left"/>
        <w:rPr>
          <w:rFonts w:ascii="Courier New"/>
          <w:sz w:val="18"/>
        </w:rPr>
      </w:pPr>
      <w:r>
        <w:rPr>
          <w:rFonts w:ascii="Courier New"/>
          <w:sz w:val="18"/>
        </w:rPr>
        <w:t>SetOriginVertex(index)</w:t>
      </w:r>
    </w:p>
    <w:p>
      <w:pPr>
        <w:pStyle w:val="BodyText"/>
        <w:spacing w:line="230" w:lineRule="exact"/>
        <w:ind w:left="1624"/>
      </w:pPr>
      <w:bookmarkStart w:name="_bookmark1670" w:id="1760"/>
      <w:bookmarkEnd w:id="1760"/>
      <w:r>
        <w:rPr/>
      </w:r>
      <w:r>
        <w:rPr/>
        <w:t>Sets the 'origin' vertex by way of its index into the graph.</w:t>
      </w:r>
    </w:p>
    <w:p>
      <w:pPr>
        <w:spacing w:line="204" w:lineRule="exact" w:before="167"/>
        <w:ind w:left="1140" w:right="0" w:firstLine="0"/>
        <w:jc w:val="left"/>
        <w:rPr>
          <w:rFonts w:ascii="Courier New"/>
          <w:sz w:val="18"/>
        </w:rPr>
      </w:pPr>
      <w:r>
        <w:rPr>
          <w:rFonts w:ascii="Courier New"/>
          <w:sz w:val="18"/>
        </w:rPr>
        <w:t>SetCreateGraphVertexIdArray(bool)</w:t>
      </w:r>
    </w:p>
    <w:p>
      <w:pPr>
        <w:pStyle w:val="BodyText"/>
        <w:spacing w:line="249" w:lineRule="auto"/>
        <w:ind w:left="1624" w:right="830"/>
      </w:pPr>
      <w:r>
        <w:rPr/>
        <w:t>If enabled, stores the graph vertex ids for the tree vertices in an array named “GraphVer- texId”. Default is OFF.</w:t>
      </w:r>
    </w:p>
    <w:p>
      <w:pPr>
        <w:spacing w:line="204" w:lineRule="exact" w:before="159"/>
        <w:ind w:left="1140" w:right="0" w:firstLine="0"/>
        <w:jc w:val="left"/>
        <w:rPr>
          <w:rFonts w:ascii="Courier New"/>
          <w:sz w:val="18"/>
        </w:rPr>
      </w:pPr>
      <w:r>
        <w:rPr>
          <w:rFonts w:ascii="Courier New"/>
          <w:sz w:val="18"/>
        </w:rPr>
        <w:t>SetNegateEdgeWeights(bool)</w:t>
      </w:r>
    </w:p>
    <w:p>
      <w:pPr>
        <w:pStyle w:val="BodyText"/>
        <w:spacing w:line="249" w:lineRule="auto"/>
        <w:ind w:left="1624" w:right="818"/>
      </w:pPr>
      <w:r>
        <w:rPr/>
        <w:t>If on, edge weights are negated. See note in description, this filter will throw an exception if negative edge weights exist. Default is OFF.</w:t>
      </w:r>
    </w:p>
    <w:p>
      <w:pPr>
        <w:pStyle w:val="BodyText"/>
        <w:spacing w:before="9"/>
        <w:rPr>
          <w:sz w:val="27"/>
        </w:rPr>
      </w:pPr>
    </w:p>
    <w:p>
      <w:pPr>
        <w:pStyle w:val="Heading6"/>
      </w:pPr>
      <w:bookmarkStart w:name="_bookmark1671" w:id="1761"/>
      <w:bookmarkEnd w:id="1761"/>
      <w:r>
        <w:rPr>
          <w:b w:val="0"/>
        </w:rPr>
      </w:r>
      <w:bookmarkStart w:name="_bookmark1672" w:id="1762"/>
      <w:bookmarkEnd w:id="1762"/>
      <w:r>
        <w:rPr>
          <w:b w:val="0"/>
        </w:rPr>
      </w:r>
      <w:r>
        <w:rPr>
          <w:color w:val="0C7652"/>
        </w:rPr>
        <w:t>Creating Graph Algorithms</w:t>
      </w:r>
    </w:p>
    <w:p>
      <w:pPr>
        <w:pStyle w:val="BodyText"/>
        <w:spacing w:line="249" w:lineRule="auto" w:before="112"/>
        <w:ind w:left="661" w:right="895"/>
        <w:jc w:val="both"/>
      </w:pPr>
      <w:r>
        <w:rPr/>
        <w:t>n practice anyone can add a graph algorithm to VTK. There are </w:t>
      </w:r>
      <w:bookmarkStart w:name="_bookmark1673" w:id="1763"/>
      <w:bookmarkEnd w:id="1763"/>
      <w:r>
        <w:rPr/>
        <w:t>s</w:t>
      </w:r>
      <w:r>
        <w:rPr/>
        <w:t>everal approaches a developer can take. The first and easiest for a python programmer is to use the vtkProgrammableFilter. The python code in </w:t>
      </w:r>
      <w:r>
        <w:rPr>
          <w:rFonts w:ascii="Arial" w:hAnsi="Arial"/>
          <w:b/>
          <w:sz w:val="18"/>
        </w:rPr>
        <w:t>Figure 8–11 </w:t>
      </w:r>
      <w:r>
        <w:rPr/>
        <w:t>demonstrates the use of the programmable python filter to compute vertex degree (taken from VTK\Examples\Infovis\Python\vertex_degree_programmable.py).</w:t>
      </w:r>
    </w:p>
    <w:p>
      <w:pPr>
        <w:pStyle w:val="BodyText"/>
        <w:spacing w:before="3"/>
        <w:ind w:left="661"/>
      </w:pPr>
      <w:r>
        <w:rPr/>
        <w:t>def computeVertexDegree():</w:t>
      </w:r>
    </w:p>
    <w:p>
      <w:pPr>
        <w:pStyle w:val="BodyText"/>
        <w:spacing w:before="1"/>
        <w:rPr>
          <w:sz w:val="22"/>
        </w:rPr>
      </w:pPr>
    </w:p>
    <w:p>
      <w:pPr>
        <w:spacing w:line="259" w:lineRule="auto" w:before="1"/>
        <w:ind w:left="1571" w:right="4527" w:hanging="432"/>
        <w:jc w:val="left"/>
        <w:rPr>
          <w:rFonts w:ascii="Courier New"/>
          <w:sz w:val="18"/>
        </w:rPr>
      </w:pPr>
      <w:r>
        <w:rPr>
          <w:rFonts w:ascii="Courier New"/>
          <w:color w:val="323232"/>
          <w:sz w:val="18"/>
        </w:rPr>
        <w:t>input = vertexDegree.GetInput() output =</w:t>
      </w:r>
      <w:r>
        <w:rPr>
          <w:rFonts w:ascii="Courier New"/>
          <w:color w:val="323232"/>
          <w:spacing w:val="-31"/>
          <w:sz w:val="18"/>
        </w:rPr>
        <w:t> </w:t>
      </w:r>
      <w:r>
        <w:rPr>
          <w:rFonts w:ascii="Courier New"/>
          <w:color w:val="323232"/>
          <w:sz w:val="18"/>
        </w:rPr>
        <w:t>vertexDegree.GetOutput()</w:t>
      </w:r>
    </w:p>
    <w:p>
      <w:pPr>
        <w:pStyle w:val="BodyText"/>
        <w:spacing w:before="4"/>
        <w:rPr>
          <w:rFonts w:ascii="Courier New"/>
          <w:sz w:val="19"/>
        </w:rPr>
      </w:pPr>
    </w:p>
    <w:p>
      <w:pPr>
        <w:spacing w:before="0"/>
        <w:ind w:left="1571" w:right="0" w:firstLine="0"/>
        <w:jc w:val="left"/>
        <w:rPr>
          <w:rFonts w:ascii="Courier New"/>
          <w:sz w:val="18"/>
        </w:rPr>
      </w:pPr>
      <w:r>
        <w:rPr>
          <w:rFonts w:ascii="Courier New"/>
          <w:color w:val="323232"/>
          <w:sz w:val="18"/>
        </w:rPr>
        <w:t>output.ShallowCopy(input)</w:t>
      </w:r>
    </w:p>
    <w:p>
      <w:pPr>
        <w:pStyle w:val="BodyText"/>
        <w:spacing w:before="10"/>
        <w:rPr>
          <w:rFonts w:ascii="Courier New"/>
        </w:rPr>
      </w:pPr>
    </w:p>
    <w:p>
      <w:pPr>
        <w:spacing w:line="259" w:lineRule="auto" w:before="0"/>
        <w:ind w:left="1571" w:right="4701" w:firstLine="0"/>
        <w:jc w:val="left"/>
        <w:rPr>
          <w:rFonts w:ascii="Courier New"/>
          <w:sz w:val="18"/>
        </w:rPr>
      </w:pPr>
      <w:r>
        <w:rPr>
          <w:rFonts w:ascii="Courier New"/>
          <w:color w:val="323232"/>
          <w:sz w:val="18"/>
        </w:rPr>
        <w:t># Create output array vertexArray = vtkIntArray()</w:t>
      </w:r>
    </w:p>
    <w:p>
      <w:pPr>
        <w:spacing w:line="259" w:lineRule="auto" w:before="0"/>
        <w:ind w:left="1571" w:right="0" w:firstLine="0"/>
        <w:jc w:val="left"/>
        <w:rPr>
          <w:rFonts w:ascii="Courier New"/>
          <w:sz w:val="18"/>
        </w:rPr>
      </w:pPr>
      <w:r>
        <w:rPr>
          <w:rFonts w:ascii="Courier New"/>
          <w:color w:val="323232"/>
          <w:sz w:val="18"/>
        </w:rPr>
        <w:t>vertexArray.SetName("VertexDegree") vertexArray.SetNumberOfTuples(output.GetNumberOfVertices())</w:t>
      </w:r>
    </w:p>
    <w:p>
      <w:pPr>
        <w:pStyle w:val="BodyText"/>
        <w:spacing w:before="5"/>
        <w:rPr>
          <w:rFonts w:ascii="Courier New"/>
          <w:sz w:val="19"/>
        </w:rPr>
      </w:pPr>
    </w:p>
    <w:p>
      <w:pPr>
        <w:spacing w:line="259" w:lineRule="auto" w:before="0"/>
        <w:ind w:left="1590" w:right="1365" w:hanging="19"/>
        <w:jc w:val="left"/>
        <w:rPr>
          <w:rFonts w:ascii="Courier New"/>
          <w:sz w:val="18"/>
        </w:rPr>
      </w:pPr>
      <w:r>
        <w:rPr>
          <w:rFonts w:ascii="Courier New"/>
          <w:color w:val="323232"/>
          <w:sz w:val="18"/>
        </w:rPr>
        <w:t># Loop through all the vertices setting the degree for the</w:t>
      </w:r>
      <w:r>
        <w:rPr>
          <w:rFonts w:ascii="Courier New"/>
          <w:color w:val="323232"/>
          <w:spacing w:val="-57"/>
          <w:sz w:val="18"/>
        </w:rPr>
        <w:t> </w:t>
      </w:r>
      <w:r>
        <w:rPr>
          <w:rFonts w:ascii="Courier New"/>
          <w:color w:val="323232"/>
          <w:sz w:val="18"/>
        </w:rPr>
        <w:t>new # attribute array</w:t>
      </w:r>
    </w:p>
    <w:p>
      <w:pPr>
        <w:spacing w:line="259" w:lineRule="auto" w:before="0"/>
        <w:ind w:left="2002" w:right="1635" w:hanging="431"/>
        <w:jc w:val="left"/>
        <w:rPr>
          <w:rFonts w:ascii="Courier New"/>
          <w:sz w:val="18"/>
        </w:rPr>
      </w:pPr>
      <w:r>
        <w:rPr>
          <w:rFonts w:ascii="Courier New"/>
          <w:color w:val="323232"/>
          <w:sz w:val="18"/>
        </w:rPr>
        <w:t>for i in range(output.GetNumberOfVertices()): vertexArray.SetValue(i, output.GetDegree(i))</w:t>
      </w:r>
    </w:p>
    <w:p>
      <w:pPr>
        <w:pStyle w:val="BodyText"/>
        <w:spacing w:before="6"/>
        <w:rPr>
          <w:rFonts w:ascii="Courier New"/>
          <w:sz w:val="19"/>
        </w:rPr>
      </w:pPr>
    </w:p>
    <w:p>
      <w:pPr>
        <w:spacing w:line="259" w:lineRule="auto" w:before="0"/>
        <w:ind w:left="1571" w:right="0" w:firstLine="0"/>
        <w:jc w:val="left"/>
        <w:rPr>
          <w:rFonts w:ascii="Courier New"/>
          <w:sz w:val="18"/>
        </w:rPr>
      </w:pPr>
      <w:r>
        <w:rPr>
          <w:rFonts w:ascii="Courier New"/>
          <w:color w:val="323232"/>
          <w:sz w:val="18"/>
        </w:rPr>
        <w:t># Add the new attribute array to the output graph output.GetEdgeData().AddArray(vertexArray)</w:t>
      </w:r>
    </w:p>
    <w:p>
      <w:pPr>
        <w:spacing w:after="0" w:line="259"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3"/>
        <w:rPr>
          <w:rFonts w:ascii="Courier New"/>
          <w:sz w:val="28"/>
        </w:rPr>
      </w:pPr>
    </w:p>
    <w:p>
      <w:pPr>
        <w:spacing w:line="259" w:lineRule="auto" w:before="100"/>
        <w:ind w:left="600" w:right="0" w:firstLine="0"/>
        <w:jc w:val="left"/>
        <w:rPr>
          <w:rFonts w:ascii="Courier New"/>
          <w:sz w:val="18"/>
        </w:rPr>
      </w:pPr>
      <w:r>
        <w:rPr>
          <w:rFonts w:ascii="Courier New"/>
          <w:color w:val="323232"/>
          <w:sz w:val="18"/>
        </w:rPr>
        <w:t>vertexDegree = vtkProgrammableFilter() vertexDegree.SetExecuteMethod(computeVertexDegree)</w:t>
      </w:r>
    </w:p>
    <w:p>
      <w:pPr>
        <w:pStyle w:val="BodyText"/>
        <w:spacing w:before="4"/>
        <w:rPr>
          <w:rFonts w:ascii="Courier New"/>
          <w:sz w:val="19"/>
        </w:rPr>
      </w:pPr>
    </w:p>
    <w:p>
      <w:pPr>
        <w:spacing w:before="0"/>
        <w:ind w:left="600" w:right="0" w:firstLine="0"/>
        <w:jc w:val="left"/>
        <w:rPr>
          <w:rFonts w:ascii="Courier New"/>
          <w:sz w:val="18"/>
        </w:rPr>
      </w:pPr>
      <w:r>
        <w:rPr>
          <w:rFonts w:ascii="Courier New"/>
          <w:color w:val="323232"/>
          <w:sz w:val="18"/>
        </w:rPr>
        <w:t># VTK Pipeline</w:t>
      </w:r>
    </w:p>
    <w:p>
      <w:pPr>
        <w:spacing w:line="259" w:lineRule="auto" w:before="17"/>
        <w:ind w:left="600" w:right="0" w:firstLine="0"/>
        <w:jc w:val="left"/>
        <w:rPr>
          <w:rFonts w:ascii="Courier New"/>
          <w:sz w:val="18"/>
        </w:rPr>
      </w:pPr>
      <w:r>
        <w:rPr>
          <w:rFonts w:ascii="Courier New"/>
          <w:color w:val="323232"/>
          <w:sz w:val="18"/>
        </w:rPr>
        <w:t>randomGraph = vtkRandomGraphSource() vertexDegree.AddInputConnection(randomGraph.GetOutputPort())</w:t>
      </w:r>
    </w:p>
    <w:p>
      <w:pPr>
        <w:pStyle w:val="BodyText"/>
        <w:spacing w:before="4"/>
        <w:rPr>
          <w:rFonts w:ascii="Courier New"/>
          <w:sz w:val="19"/>
        </w:rPr>
      </w:pPr>
    </w:p>
    <w:p>
      <w:pPr>
        <w:spacing w:line="259" w:lineRule="auto" w:before="0"/>
        <w:ind w:left="600" w:right="0" w:firstLine="0"/>
        <w:jc w:val="left"/>
        <w:rPr>
          <w:rFonts w:ascii="Courier New"/>
          <w:sz w:val="18"/>
        </w:rPr>
      </w:pPr>
      <w:r>
        <w:rPr>
          <w:rFonts w:ascii="Courier New"/>
          <w:color w:val="323232"/>
          <w:sz w:val="18"/>
        </w:rPr>
        <w:t>view = vtkGraphLayoutView() view.AddRepresentationFromInputConnection(vertexDegree.GetOutputPort()</w:t>
      </w:r>
    </w:p>
    <w:p>
      <w:pPr>
        <w:spacing w:line="203" w:lineRule="exact" w:before="0"/>
        <w:ind w:left="600" w:right="0" w:firstLine="0"/>
        <w:jc w:val="left"/>
        <w:rPr>
          <w:rFonts w:ascii="Courier New"/>
          <w:sz w:val="18"/>
        </w:rPr>
      </w:pPr>
      <w:r>
        <w:rPr>
          <w:rFonts w:ascii="Courier New"/>
          <w:color w:val="323232"/>
          <w:sz w:val="18"/>
        </w:rPr>
        <w:t>)</w:t>
      </w:r>
    </w:p>
    <w:p>
      <w:pPr>
        <w:spacing w:line="259" w:lineRule="auto" w:before="17"/>
        <w:ind w:left="600" w:right="1635" w:firstLine="0"/>
        <w:jc w:val="left"/>
        <w:rPr>
          <w:rFonts w:ascii="Courier New"/>
          <w:sz w:val="18"/>
        </w:rPr>
      </w:pPr>
      <w:r>
        <w:rPr>
          <w:rFonts w:ascii="Courier New"/>
          <w:color w:val="323232"/>
          <w:sz w:val="18"/>
        </w:rPr>
        <w:t>view.SetVertexLabelArrayName("VertexDegree") view.SetVertexLabelVisibility(True)</w:t>
      </w:r>
    </w:p>
    <w:p>
      <w:pPr>
        <w:pStyle w:val="BodyText"/>
        <w:spacing w:before="3"/>
        <w:rPr>
          <w:rFonts w:ascii="Courier New"/>
          <w:sz w:val="9"/>
        </w:rPr>
      </w:pPr>
    </w:p>
    <w:p>
      <w:pPr>
        <w:spacing w:after="0"/>
        <w:rPr>
          <w:rFonts w:ascii="Courier New"/>
          <w:sz w:val="9"/>
        </w:rPr>
        <w:sectPr>
          <w:pgSz w:w="10440" w:h="13680"/>
          <w:pgMar w:header="772" w:footer="0" w:top="980" w:bottom="280" w:left="780" w:right="0"/>
        </w:sectPr>
      </w:pPr>
    </w:p>
    <w:p>
      <w:pPr>
        <w:pStyle w:val="BodyText"/>
        <w:spacing w:line="249" w:lineRule="auto" w:before="91"/>
        <w:ind w:left="121" w:right="39"/>
        <w:jc w:val="both"/>
      </w:pPr>
      <w:r>
        <w:rPr/>
        <w:t>Another straightforward approach is to create a regular VTK C++ filter as a graph algorithm. The easiest filter to use as a reference would be vtkVertexDegree (VTK\Info- vis\vtkVertexDegree.cxx). The C++ code in vtkVertexDe- gree.cxx looks remarkably similar to the python example above</w:t>
      </w:r>
      <w:r>
        <w:rPr>
          <w:spacing w:val="-5"/>
        </w:rPr>
        <w:t> </w:t>
      </w:r>
      <w:r>
        <w:rPr/>
        <w:t>in</w:t>
      </w:r>
      <w:r>
        <w:rPr>
          <w:spacing w:val="-4"/>
        </w:rPr>
        <w:t> </w:t>
      </w:r>
      <w:r>
        <w:rPr/>
        <w:t>Figure</w:t>
      </w:r>
      <w:r>
        <w:rPr>
          <w:spacing w:val="-5"/>
        </w:rPr>
        <w:t> </w:t>
      </w:r>
      <w:r>
        <w:rPr/>
        <w:t>X</w:t>
      </w:r>
      <w:r>
        <w:rPr>
          <w:spacing w:val="-4"/>
        </w:rPr>
        <w:t> </w:t>
      </w:r>
      <w:bookmarkStart w:name="_bookmark1674" w:id="1764"/>
      <w:bookmarkEnd w:id="1764"/>
      <w:r>
        <w:rPr/>
        <w:t>a</w:t>
      </w:r>
      <w:r>
        <w:rPr/>
        <w:t>nd</w:t>
      </w:r>
      <w:r>
        <w:rPr>
          <w:spacing w:val="-4"/>
        </w:rPr>
        <w:t> </w:t>
      </w:r>
      <w:r>
        <w:rPr/>
        <w:t>contains</w:t>
      </w:r>
      <w:r>
        <w:rPr>
          <w:spacing w:val="-5"/>
        </w:rPr>
        <w:t> </w:t>
      </w:r>
      <w:r>
        <w:rPr/>
        <w:t>the</w:t>
      </w:r>
      <w:r>
        <w:rPr>
          <w:spacing w:val="-4"/>
        </w:rPr>
        <w:t> </w:t>
      </w:r>
      <w:r>
        <w:rPr/>
        <w:t>same</w:t>
      </w:r>
      <w:r>
        <w:rPr>
          <w:spacing w:val="-5"/>
        </w:rPr>
        <w:t> </w:t>
      </w:r>
      <w:r>
        <w:rPr/>
        <w:t>functionality.</w:t>
      </w:r>
      <w:r>
        <w:rPr>
          <w:spacing w:val="-4"/>
        </w:rPr>
        <w:t> </w:t>
      </w:r>
      <w:r>
        <w:rPr/>
        <w:t>The documentation for vtkGraph and the API for the various ways to access the data structure will also be helpful in the creation of your new</w:t>
      </w:r>
      <w:r>
        <w:rPr>
          <w:spacing w:val="-4"/>
        </w:rPr>
        <w:t> </w:t>
      </w:r>
      <w:r>
        <w:rPr/>
        <w:t>filter.</w:t>
      </w:r>
    </w:p>
    <w:p>
      <w:pPr>
        <w:pStyle w:val="BodyText"/>
        <w:spacing w:line="249" w:lineRule="auto" w:before="8"/>
        <w:ind w:left="121" w:right="38" w:firstLine="478"/>
        <w:jc w:val="both"/>
      </w:pPr>
      <w:r>
        <w:rPr/>
        <w:t>Perhaps the most interesting (and advanced) way to create a new </w:t>
      </w:r>
      <w:bookmarkStart w:name="_bookmark1675" w:id="1765"/>
      <w:bookmarkEnd w:id="1765"/>
      <w:r>
        <w:rPr/>
        <w:t>graph</w:t>
      </w:r>
      <w:r>
        <w:rPr/>
        <w:t> algorithm in VTK is to contribute an algorithm to the Boost Graph Library and then 'wrap' </w:t>
      </w:r>
      <w:bookmarkStart w:name="_bookmark1676" w:id="1766"/>
      <w:bookmarkEnd w:id="1766"/>
      <w:r>
        <w:rPr/>
        <w:t>t</w:t>
      </w:r>
      <w:r>
        <w:rPr/>
        <w:t>hat algorithm into a VTK class. A good reference is the vtk- BoostBreadthFirstSearch filter </w:t>
      </w:r>
      <w:bookmarkStart w:name="_bookmark1677" w:id="1767"/>
      <w:bookmarkEnd w:id="1767"/>
      <w:r>
        <w:rPr/>
        <w:t>(</w:t>
      </w:r>
      <w:r>
        <w:rPr/>
        <w:t>VTK\Infovis\vtkBoost- BreadthFirstSearch.cxx) and the vtkBoostGraphAdapter.h file. Detailed documentation on the Boost Graph Library can be found at </w:t>
      </w:r>
      <w:hyperlink r:id="rId291">
        <w:r>
          <w:rPr/>
          <w:t>http://www.boost.org/doc/ </w:t>
        </w:r>
      </w:hyperlink>
      <w:r>
        <w:rPr/>
        <w:t>as well as in the</w:t>
      </w:r>
    </w:p>
    <w:p>
      <w:pPr>
        <w:pStyle w:val="BodyText"/>
        <w:spacing w:before="1" w:after="40"/>
        <w:rPr>
          <w:sz w:val="26"/>
        </w:rPr>
      </w:pPr>
      <w:r>
        <w:rPr/>
        <w:br w:type="column"/>
      </w:r>
      <w:r>
        <w:rPr>
          <w:sz w:val="26"/>
        </w:rPr>
      </w:r>
    </w:p>
    <w:p>
      <w:pPr>
        <w:pStyle w:val="BodyText"/>
        <w:ind w:left="121"/>
      </w:pPr>
      <w:r>
        <w:rPr/>
        <w:drawing>
          <wp:inline distT="0" distB="0" distL="0" distR="0">
            <wp:extent cx="1842761" cy="1804130"/>
            <wp:effectExtent l="0" t="0" r="0" b="0"/>
            <wp:docPr id="217" name="image165.jpeg" descr=""/>
            <wp:cNvGraphicFramePr>
              <a:graphicFrameLocks noChangeAspect="1"/>
            </wp:cNvGraphicFramePr>
            <a:graphic>
              <a:graphicData uri="http://schemas.openxmlformats.org/drawingml/2006/picture">
                <pic:pic>
                  <pic:nvPicPr>
                    <pic:cNvPr id="218" name="image165.jpeg"/>
                    <pic:cNvPicPr/>
                  </pic:nvPicPr>
                  <pic:blipFill>
                    <a:blip r:embed="rId292" cstate="print"/>
                    <a:stretch>
                      <a:fillRect/>
                    </a:stretch>
                  </pic:blipFill>
                  <pic:spPr>
                    <a:xfrm>
                      <a:off x="0" y="0"/>
                      <a:ext cx="1842761" cy="1804130"/>
                    </a:xfrm>
                    <a:prstGeom prst="rect">
                      <a:avLst/>
                    </a:prstGeom>
                  </pic:spPr>
                </pic:pic>
              </a:graphicData>
            </a:graphic>
          </wp:inline>
        </w:drawing>
      </w:r>
      <w:r>
        <w:rPr/>
      </w:r>
    </w:p>
    <w:p>
      <w:pPr>
        <w:spacing w:line="208" w:lineRule="auto" w:before="132"/>
        <w:ind w:left="211" w:right="1059" w:firstLine="0"/>
        <w:jc w:val="left"/>
        <w:rPr>
          <w:sz w:val="18"/>
        </w:rPr>
      </w:pPr>
      <w:r>
        <w:rPr>
          <w:rFonts w:ascii="Arial" w:hAnsi="Arial"/>
          <w:b/>
          <w:sz w:val="18"/>
        </w:rPr>
        <w:t>Figure 8–11 </w:t>
      </w:r>
      <w:r>
        <w:rPr>
          <w:sz w:val="18"/>
        </w:rPr>
        <w:t>A graph labeled by the computed degree of each vertex</w:t>
      </w:r>
    </w:p>
    <w:p>
      <w:pPr>
        <w:spacing w:after="0" w:line="208" w:lineRule="auto"/>
        <w:jc w:val="left"/>
        <w:rPr>
          <w:sz w:val="18"/>
        </w:rPr>
        <w:sectPr>
          <w:type w:val="continuous"/>
          <w:pgSz w:w="10440" w:h="13680"/>
          <w:pgMar w:top="1280" w:bottom="280" w:left="780" w:right="0"/>
          <w:cols w:num="2" w:equalWidth="0">
            <w:col w:w="4875" w:space="135"/>
            <w:col w:w="4650"/>
          </w:cols>
        </w:sectPr>
      </w:pPr>
    </w:p>
    <w:p>
      <w:pPr>
        <w:spacing w:line="249" w:lineRule="auto" w:before="6"/>
        <w:ind w:left="121" w:right="1437" w:hanging="1"/>
        <w:jc w:val="both"/>
        <w:rPr>
          <w:sz w:val="20"/>
        </w:rPr>
      </w:pPr>
      <w:r>
        <w:rPr>
          <w:sz w:val="20"/>
        </w:rPr>
        <w:t>book </w:t>
      </w:r>
      <w:r>
        <w:rPr>
          <w:i/>
          <w:sz w:val="20"/>
        </w:rPr>
        <w:t>The Boost Graph Library: User Guide and Reference Manual</w:t>
      </w:r>
      <w:r>
        <w:rPr>
          <w:sz w:val="20"/>
        </w:rPr>
        <w:t>. Although significantly more work, this approach benefits both VTK users and the members of the Boost community as well.</w:t>
      </w:r>
    </w:p>
    <w:p>
      <w:pPr>
        <w:pStyle w:val="BodyText"/>
        <w:spacing w:before="11"/>
        <w:rPr>
          <w:sz w:val="27"/>
        </w:rPr>
      </w:pPr>
    </w:p>
    <w:p>
      <w:pPr>
        <w:pStyle w:val="Heading6"/>
        <w:ind w:left="600"/>
      </w:pPr>
      <w:bookmarkStart w:name="_bookmark1678" w:id="1768"/>
      <w:bookmarkEnd w:id="1768"/>
      <w:r>
        <w:rPr>
          <w:b w:val="0"/>
        </w:rPr>
      </w:r>
      <w:bookmarkStart w:name="_bookmark1679" w:id="1769"/>
      <w:bookmarkEnd w:id="1769"/>
      <w:r>
        <w:rPr>
          <w:b w:val="0"/>
        </w:rPr>
      </w:r>
      <w:r>
        <w:rPr>
          <w:color w:val="0C7652"/>
        </w:rPr>
        <w:t>The Parallel Boost Graph Library</w:t>
      </w:r>
    </w:p>
    <w:p>
      <w:pPr>
        <w:pStyle w:val="BodyText"/>
        <w:spacing w:line="249" w:lineRule="auto" w:before="110"/>
        <w:ind w:left="121" w:right="1435"/>
        <w:jc w:val="both"/>
      </w:pPr>
      <w:r>
        <w:rPr/>
        <w:t>As a distributed memory toolkit, VTK currently provides a myriad of functionality around parallel scientific data processing and visualization. The Parallel Boost Graph Library (PBGL) is a generic C++ library for high-performance parallel and distributed graph algorithms. The vtkGraph data</w:t>
      </w:r>
      <w:r>
        <w:rPr>
          <w:spacing w:val="-36"/>
        </w:rPr>
        <w:t> </w:t>
      </w:r>
      <w:r>
        <w:rPr/>
        <w:t>struc- ture, along with some distributed helper classes, enables the PBGL functionality to work in the same way as the BGL classes. The integration of PBGL functionality into VTK is currently in the early stages. </w:t>
      </w:r>
      <w:r>
        <w:rPr>
          <w:spacing w:val="-8"/>
        </w:rPr>
        <w:t>We </w:t>
      </w:r>
      <w:r>
        <w:rPr/>
        <w:t>would also like to note that PBGL is part of the Boost library with the Boost 1.40 release. VTK has begun including some PBGL based filters which can be found in the Parallel</w:t>
      </w:r>
      <w:r>
        <w:rPr>
          <w:spacing w:val="-30"/>
        </w:rPr>
        <w:t> </w:t>
      </w:r>
      <w:r>
        <w:rPr/>
        <w:t>subdirectory.</w:t>
      </w:r>
    </w:p>
    <w:p>
      <w:pPr>
        <w:pStyle w:val="BodyText"/>
        <w:spacing w:before="3"/>
        <w:rPr>
          <w:sz w:val="28"/>
        </w:rPr>
      </w:pPr>
    </w:p>
    <w:p>
      <w:pPr>
        <w:pStyle w:val="Heading6"/>
        <w:spacing w:before="1"/>
        <w:ind w:left="600"/>
      </w:pPr>
      <w:bookmarkStart w:name="_bookmark1680" w:id="1770"/>
      <w:bookmarkEnd w:id="1770"/>
      <w:r>
        <w:rPr>
          <w:b w:val="0"/>
        </w:rPr>
      </w:r>
      <w:bookmarkStart w:name="_bookmark1681" w:id="1771"/>
      <w:bookmarkEnd w:id="1771"/>
      <w:r>
        <w:rPr>
          <w:b w:val="0"/>
        </w:rPr>
      </w:r>
      <w:r>
        <w:rPr>
          <w:color w:val="0C7652"/>
        </w:rPr>
        <w:t>Multithreaded Graph Library</w:t>
      </w:r>
    </w:p>
    <w:p>
      <w:pPr>
        <w:pStyle w:val="BodyText"/>
        <w:spacing w:line="249" w:lineRule="auto" w:before="110"/>
        <w:ind w:left="121" w:right="1435"/>
        <w:jc w:val="both"/>
      </w:pPr>
      <w:r>
        <w:rPr/>
        <w:t>The MultiThreaded Graph Library (MTGL) targets shared memory platforms such as the massively multi-threaded Cray MTA/XMT and when used in tandem with the Qthreads library chip multipro- cessors such as the Sun Niagara and multi-core workstations. MTGL is based on the serial Boost</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3"/>
        <w:jc w:val="both"/>
      </w:pPr>
      <w:r>
        <w:rPr/>
        <w:t>Graph Library, as data distribution is not an issue on the platforms in question. Shared memory pro- gramming is a challenge, and algorithm objects in the MTGL can encapsulate much, but not all, of this</w:t>
      </w:r>
      <w:r>
        <w:rPr>
          <w:spacing w:val="-5"/>
        </w:rPr>
        <w:t> </w:t>
      </w:r>
      <w:r>
        <w:rPr/>
        <w:t>challenge.</w:t>
      </w:r>
      <w:r>
        <w:rPr>
          <w:spacing w:val="-6"/>
        </w:rPr>
        <w:t> </w:t>
      </w:r>
      <w:r>
        <w:rPr/>
        <w:t>As</w:t>
      </w:r>
      <w:r>
        <w:rPr>
          <w:spacing w:val="-6"/>
        </w:rPr>
        <w:t> </w:t>
      </w:r>
      <w:r>
        <w:rPr/>
        <w:t>in</w:t>
      </w:r>
      <w:r>
        <w:rPr>
          <w:spacing w:val="-6"/>
        </w:rPr>
        <w:t> </w:t>
      </w:r>
      <w:r>
        <w:rPr/>
        <w:t>the</w:t>
      </w:r>
      <w:r>
        <w:rPr>
          <w:spacing w:val="-6"/>
        </w:rPr>
        <w:t> </w:t>
      </w:r>
      <w:r>
        <w:rPr/>
        <w:t>BGL,</w:t>
      </w:r>
      <w:r>
        <w:rPr>
          <w:spacing w:val="-6"/>
        </w:rPr>
        <w:t> </w:t>
      </w:r>
      <w:r>
        <w:rPr/>
        <w:t>the</w:t>
      </w:r>
      <w:r>
        <w:rPr>
          <w:spacing w:val="-6"/>
        </w:rPr>
        <w:t> </w:t>
      </w:r>
      <w:r>
        <w:rPr/>
        <w:t>visitor</w:t>
      </w:r>
      <w:r>
        <w:rPr>
          <w:spacing w:val="-5"/>
        </w:rPr>
        <w:t> </w:t>
      </w:r>
      <w:r>
        <w:rPr/>
        <w:t>pattern</w:t>
      </w:r>
      <w:r>
        <w:rPr>
          <w:spacing w:val="-5"/>
        </w:rPr>
        <w:t> </w:t>
      </w:r>
      <w:r>
        <w:rPr/>
        <w:t>enables</w:t>
      </w:r>
      <w:r>
        <w:rPr>
          <w:spacing w:val="-6"/>
        </w:rPr>
        <w:t> </w:t>
      </w:r>
      <w:r>
        <w:rPr/>
        <w:t>users</w:t>
      </w:r>
      <w:r>
        <w:rPr>
          <w:spacing w:val="-5"/>
        </w:rPr>
        <w:t> </w:t>
      </w:r>
      <w:r>
        <w:rPr/>
        <w:t>to</w:t>
      </w:r>
      <w:r>
        <w:rPr>
          <w:spacing w:val="-6"/>
        </w:rPr>
        <w:t> </w:t>
      </w:r>
      <w:r>
        <w:rPr/>
        <w:t>apply</w:t>
      </w:r>
      <w:r>
        <w:rPr>
          <w:spacing w:val="-5"/>
        </w:rPr>
        <w:t> </w:t>
      </w:r>
      <w:r>
        <w:rPr/>
        <w:t>methods</w:t>
      </w:r>
      <w:r>
        <w:rPr>
          <w:spacing w:val="-5"/>
        </w:rPr>
        <w:t> </w:t>
      </w:r>
      <w:r>
        <w:rPr/>
        <w:t>at</w:t>
      </w:r>
      <w:r>
        <w:rPr>
          <w:spacing w:val="-5"/>
        </w:rPr>
        <w:t> </w:t>
      </w:r>
      <w:r>
        <w:rPr/>
        <w:t>key</w:t>
      </w:r>
      <w:r>
        <w:rPr>
          <w:spacing w:val="-6"/>
        </w:rPr>
        <w:t> </w:t>
      </w:r>
      <w:r>
        <w:rPr/>
        <w:t>points</w:t>
      </w:r>
      <w:r>
        <w:rPr>
          <w:spacing w:val="-5"/>
        </w:rPr>
        <w:t> </w:t>
      </w:r>
      <w:r>
        <w:rPr/>
        <w:t>of</w:t>
      </w:r>
      <w:r>
        <w:rPr>
          <w:spacing w:val="-5"/>
        </w:rPr>
        <w:t> </w:t>
      </w:r>
      <w:r>
        <w:rPr/>
        <w:t>algo- rithm execution. MTGL users write adapters over their graph data structures as BGL users do, but there is no assumption that Boost and STL are available. MTGL codes for connected components on unstructured</w:t>
      </w:r>
      <w:r>
        <w:rPr>
          <w:spacing w:val="-6"/>
        </w:rPr>
        <w:t> </w:t>
      </w:r>
      <w:r>
        <w:rPr/>
        <w:t>graphs,</w:t>
      </w:r>
      <w:r>
        <w:rPr>
          <w:spacing w:val="-7"/>
        </w:rPr>
        <w:t> </w:t>
      </w:r>
      <w:r>
        <w:rPr/>
        <w:t>a</w:t>
      </w:r>
      <w:r>
        <w:rPr>
          <w:spacing w:val="-5"/>
        </w:rPr>
        <w:t> </w:t>
      </w:r>
      <w:r>
        <w:rPr/>
        <w:t>difficult</w:t>
      </w:r>
      <w:r>
        <w:rPr>
          <w:spacing w:val="-6"/>
        </w:rPr>
        <w:t> </w:t>
      </w:r>
      <w:r>
        <w:rPr/>
        <w:t>problem</w:t>
      </w:r>
      <w:r>
        <w:rPr>
          <w:spacing w:val="-4"/>
        </w:rPr>
        <w:t> </w:t>
      </w:r>
      <w:r>
        <w:rPr/>
        <w:t>for</w:t>
      </w:r>
      <w:r>
        <w:rPr>
          <w:spacing w:val="-7"/>
        </w:rPr>
        <w:t> </w:t>
      </w:r>
      <w:r>
        <w:rPr/>
        <w:t>distributed</w:t>
      </w:r>
      <w:r>
        <w:rPr>
          <w:spacing w:val="-5"/>
        </w:rPr>
        <w:t> </w:t>
      </w:r>
      <w:r>
        <w:rPr/>
        <w:t>memory</w:t>
      </w:r>
      <w:r>
        <w:rPr>
          <w:spacing w:val="-6"/>
        </w:rPr>
        <w:t> </w:t>
      </w:r>
      <w:r>
        <w:rPr/>
        <w:t>architectures,</w:t>
      </w:r>
      <w:r>
        <w:rPr>
          <w:spacing w:val="-5"/>
        </w:rPr>
        <w:t> </w:t>
      </w:r>
      <w:r>
        <w:rPr/>
        <w:t>have</w:t>
      </w:r>
      <w:r>
        <w:rPr>
          <w:spacing w:val="-5"/>
        </w:rPr>
        <w:t> </w:t>
      </w:r>
      <w:r>
        <w:rPr/>
        <w:t>scaled</w:t>
      </w:r>
      <w:r>
        <w:rPr>
          <w:spacing w:val="-6"/>
        </w:rPr>
        <w:t> </w:t>
      </w:r>
      <w:r>
        <w:rPr/>
        <w:t>almost</w:t>
      </w:r>
      <w:r>
        <w:rPr>
          <w:spacing w:val="-6"/>
        </w:rPr>
        <w:t> </w:t>
      </w:r>
      <w:r>
        <w:rPr/>
        <w:t>per- fectly on the Cray</w:t>
      </w:r>
      <w:r>
        <w:rPr>
          <w:spacing w:val="-2"/>
        </w:rPr>
        <w:t> </w:t>
      </w:r>
      <w:r>
        <w:rPr>
          <w:spacing w:val="-3"/>
        </w:rPr>
        <w:t>MTA-2.</w:t>
      </w:r>
    </w:p>
    <w:p>
      <w:pPr>
        <w:pStyle w:val="BodyText"/>
        <w:rPr>
          <w:sz w:val="22"/>
        </w:rPr>
      </w:pPr>
    </w:p>
    <w:p>
      <w:pPr>
        <w:pStyle w:val="Heading4"/>
        <w:numPr>
          <w:ilvl w:val="1"/>
          <w:numId w:val="42"/>
        </w:numPr>
        <w:tabs>
          <w:tab w:pos="1115" w:val="left" w:leader="none"/>
        </w:tabs>
        <w:spacing w:line="240" w:lineRule="auto" w:before="195" w:after="0"/>
        <w:ind w:left="1114" w:right="0" w:hanging="453"/>
        <w:jc w:val="both"/>
      </w:pPr>
      <w:bookmarkStart w:name="_bookmark1682" w:id="1772"/>
      <w:bookmarkEnd w:id="1772"/>
      <w:r>
        <w:rPr>
          <w:b w:val="0"/>
        </w:rPr>
      </w:r>
      <w:bookmarkStart w:name="_bookmark1683" w:id="1773"/>
      <w:bookmarkEnd w:id="1773"/>
      <w:r>
        <w:rPr>
          <w:color w:val="0C7652"/>
          <w:spacing w:val="4"/>
        </w:rPr>
        <w:t>D</w:t>
      </w:r>
      <w:r>
        <w:rPr>
          <w:color w:val="0C7652"/>
          <w:spacing w:val="4"/>
        </w:rPr>
        <w:t>atabases</w:t>
      </w:r>
    </w:p>
    <w:p>
      <w:pPr>
        <w:pStyle w:val="BodyText"/>
        <w:spacing w:line="249" w:lineRule="auto" w:before="177"/>
        <w:ind w:left="661" w:right="895"/>
        <w:jc w:val="both"/>
      </w:pPr>
      <w:r>
        <w:rPr/>
        <w:t>As part of its information visualization capability, VTK 5.4 provides classes for access to </w:t>
      </w:r>
      <w:bookmarkStart w:name="_bookmark1684" w:id="1774"/>
      <w:bookmarkEnd w:id="1774"/>
      <w:r>
        <w:rPr/>
        <w:t>SQL</w:t>
      </w:r>
      <w:r>
        <w:rPr/>
        <w:t> data- bases. Infovis datasets are often a good match for a relational database model. These often contain several smaller datasets linked by common attributes that fit well into tables. Also, a database allows an</w:t>
      </w:r>
      <w:r>
        <w:rPr>
          <w:spacing w:val="-3"/>
        </w:rPr>
        <w:t> </w:t>
      </w:r>
      <w:r>
        <w:rPr/>
        <w:t>application</w:t>
      </w:r>
      <w:r>
        <w:rPr>
          <w:spacing w:val="-2"/>
        </w:rPr>
        <w:t> </w:t>
      </w:r>
      <w:r>
        <w:rPr/>
        <w:t>to</w:t>
      </w:r>
      <w:r>
        <w:rPr>
          <w:spacing w:val="-2"/>
        </w:rPr>
        <w:t> </w:t>
      </w:r>
      <w:r>
        <w:rPr/>
        <w:t>offload</w:t>
      </w:r>
      <w:r>
        <w:rPr>
          <w:spacing w:val="-2"/>
        </w:rPr>
        <w:t> </w:t>
      </w:r>
      <w:r>
        <w:rPr/>
        <w:t>the</w:t>
      </w:r>
      <w:r>
        <w:rPr>
          <w:spacing w:val="-3"/>
        </w:rPr>
        <w:t> </w:t>
      </w:r>
      <w:r>
        <w:rPr/>
        <w:t>task</w:t>
      </w:r>
      <w:r>
        <w:rPr>
          <w:spacing w:val="-2"/>
        </w:rPr>
        <w:t> </w:t>
      </w:r>
      <w:r>
        <w:rPr/>
        <w:t>of</w:t>
      </w:r>
      <w:r>
        <w:rPr>
          <w:spacing w:val="-4"/>
        </w:rPr>
        <w:t> </w:t>
      </w:r>
      <w:r>
        <w:rPr/>
        <w:t>managing</w:t>
      </w:r>
      <w:r>
        <w:rPr>
          <w:spacing w:val="-2"/>
        </w:rPr>
        <w:t> </w:t>
      </w:r>
      <w:r>
        <w:rPr/>
        <w:t>large</w:t>
      </w:r>
      <w:r>
        <w:rPr>
          <w:spacing w:val="-2"/>
        </w:rPr>
        <w:t> </w:t>
      </w:r>
      <w:r>
        <w:rPr/>
        <w:t>data</w:t>
      </w:r>
      <w:r>
        <w:rPr>
          <w:spacing w:val="-4"/>
        </w:rPr>
        <w:t> </w:t>
      </w:r>
      <w:r>
        <w:rPr/>
        <w:t>by</w:t>
      </w:r>
      <w:r>
        <w:rPr>
          <w:spacing w:val="-2"/>
        </w:rPr>
        <w:t> </w:t>
      </w:r>
      <w:r>
        <w:rPr/>
        <w:t>issuing</w:t>
      </w:r>
      <w:r>
        <w:rPr>
          <w:spacing w:val="-3"/>
        </w:rPr>
        <w:t> </w:t>
      </w:r>
      <w:r>
        <w:rPr/>
        <w:t>queries</w:t>
      </w:r>
      <w:r>
        <w:rPr>
          <w:spacing w:val="-2"/>
        </w:rPr>
        <w:t> </w:t>
      </w:r>
      <w:r>
        <w:rPr/>
        <w:t>for</w:t>
      </w:r>
      <w:r>
        <w:rPr>
          <w:spacing w:val="-3"/>
        </w:rPr>
        <w:t> </w:t>
      </w:r>
      <w:r>
        <w:rPr/>
        <w:t>precisely</w:t>
      </w:r>
      <w:r>
        <w:rPr>
          <w:spacing w:val="-2"/>
        </w:rPr>
        <w:t> </w:t>
      </w:r>
      <w:r>
        <w:rPr/>
        <w:t>the</w:t>
      </w:r>
      <w:r>
        <w:rPr>
          <w:spacing w:val="-3"/>
        </w:rPr>
        <w:t> </w:t>
      </w:r>
      <w:r>
        <w:rPr/>
        <w:t>subset</w:t>
      </w:r>
      <w:r>
        <w:rPr>
          <w:spacing w:val="-2"/>
        </w:rPr>
        <w:t> </w:t>
      </w:r>
      <w:r>
        <w:rPr/>
        <w:t>of interest.</w:t>
      </w:r>
    </w:p>
    <w:p>
      <w:pPr>
        <w:pStyle w:val="BodyText"/>
        <w:spacing w:line="249" w:lineRule="auto" w:before="23"/>
        <w:ind w:left="661" w:right="895" w:firstLine="478"/>
        <w:jc w:val="both"/>
      </w:pPr>
      <w:r>
        <w:rPr/>
        <w:t>Low-level database access is separated into two abstract classes. The first, </w:t>
      </w:r>
      <w:bookmarkStart w:name="_bookmark1685" w:id="1775"/>
      <w:bookmarkEnd w:id="1775"/>
      <w:r>
        <w:rPr/>
        <w:t>vtkSQLDatabase,</w:t>
      </w:r>
      <w:r>
        <w:rPr/>
        <w:t> is responsible for opening and closing databases, reporting whether features such as transactions, pre-</w:t>
      </w:r>
      <w:bookmarkStart w:name="_bookmark1686" w:id="1776"/>
      <w:bookmarkEnd w:id="1776"/>
      <w:r>
        <w:rPr/>
      </w:r>
      <w:r>
        <w:rPr/>
        <w:t> pared statements and triggers are supported, and creating tables using schema objects. The second, vtkSQLQuery, is responsible for sending an SQL statement to the database for execution, checking for errors, and providing access to the results.</w:t>
      </w:r>
    </w:p>
    <w:p>
      <w:pPr>
        <w:pStyle w:val="BodyText"/>
        <w:spacing w:line="249" w:lineRule="auto" w:before="23"/>
        <w:ind w:left="661" w:right="895" w:firstLine="478"/>
        <w:jc w:val="both"/>
      </w:pPr>
      <w:r>
        <w:rPr/>
        <w:t>The details of connecting to a particular database </w:t>
      </w:r>
      <w:bookmarkStart w:name="_bookmark1687" w:id="1777"/>
      <w:bookmarkEnd w:id="1777"/>
      <w:r>
        <w:rPr/>
        <w:t>(MySQ</w:t>
      </w:r>
      <w:r>
        <w:rPr/>
        <w:t>L, </w:t>
      </w:r>
      <w:bookmarkStart w:name="_bookmark1689" w:id="1778"/>
      <w:bookmarkEnd w:id="1778"/>
      <w:r>
        <w:rPr/>
        <w:t>SQ</w:t>
      </w:r>
      <w:r>
        <w:rPr/>
        <w:t>Lite, </w:t>
      </w:r>
      <w:bookmarkStart w:name="_bookmark1688" w:id="1779"/>
      <w:bookmarkEnd w:id="1779"/>
      <w:r>
        <w:rPr/>
        <w:t>O</w:t>
      </w:r>
      <w:r>
        <w:rPr/>
        <w:t>racle, etc.) are imple- mented in concrete subclasses of vtkSQLDatabase. Similarly, the details of executing a query and retrieving results for a particular database are implemented in concrete subclasses of vtkSQLQuery. These concrete subclasses are respectively called “database drivers” and “query drivers”.</w:t>
      </w:r>
    </w:p>
    <w:p>
      <w:pPr>
        <w:pStyle w:val="BodyText"/>
        <w:spacing w:before="23"/>
        <w:ind w:left="1140"/>
      </w:pPr>
      <w:r>
        <w:rPr/>
        <w:t>VTK 5.4 includes drivers for the following databases:</w:t>
      </w:r>
    </w:p>
    <w:p>
      <w:pPr>
        <w:pStyle w:val="ListParagraph"/>
        <w:numPr>
          <w:ilvl w:val="0"/>
          <w:numId w:val="43"/>
        </w:numPr>
        <w:tabs>
          <w:tab w:pos="1141" w:val="left" w:leader="none"/>
        </w:tabs>
        <w:spacing w:line="240" w:lineRule="auto" w:before="189" w:after="0"/>
        <w:ind w:left="1140" w:right="0" w:hanging="189"/>
        <w:jc w:val="left"/>
        <w:rPr>
          <w:sz w:val="20"/>
        </w:rPr>
      </w:pPr>
      <w:r>
        <w:rPr>
          <w:sz w:val="20"/>
        </w:rPr>
        <w:t>SQLite</w:t>
      </w:r>
      <w:r>
        <w:rPr>
          <w:spacing w:val="-1"/>
          <w:sz w:val="20"/>
        </w:rPr>
        <w:t> </w:t>
      </w:r>
      <w:r>
        <w:rPr>
          <w:sz w:val="20"/>
        </w:rPr>
        <w:t>3.4.1</w:t>
      </w:r>
    </w:p>
    <w:p>
      <w:pPr>
        <w:pStyle w:val="ListParagraph"/>
        <w:numPr>
          <w:ilvl w:val="0"/>
          <w:numId w:val="43"/>
        </w:numPr>
        <w:tabs>
          <w:tab w:pos="1141" w:val="left" w:leader="none"/>
        </w:tabs>
        <w:spacing w:line="240" w:lineRule="auto" w:before="109" w:after="0"/>
        <w:ind w:left="1140" w:right="0" w:hanging="189"/>
        <w:jc w:val="left"/>
        <w:rPr>
          <w:sz w:val="20"/>
        </w:rPr>
      </w:pPr>
      <w:r>
        <w:rPr>
          <w:sz w:val="20"/>
        </w:rPr>
        <w:t>MySQL 5.0 (and</w:t>
      </w:r>
      <w:r>
        <w:rPr>
          <w:spacing w:val="-1"/>
          <w:sz w:val="20"/>
        </w:rPr>
        <w:t> </w:t>
      </w:r>
      <w:r>
        <w:rPr>
          <w:sz w:val="20"/>
        </w:rPr>
        <w:t>higher)</w:t>
      </w:r>
    </w:p>
    <w:p>
      <w:pPr>
        <w:pStyle w:val="ListParagraph"/>
        <w:numPr>
          <w:ilvl w:val="0"/>
          <w:numId w:val="43"/>
        </w:numPr>
        <w:tabs>
          <w:tab w:pos="1141" w:val="left" w:leader="none"/>
        </w:tabs>
        <w:spacing w:line="240" w:lineRule="auto" w:before="110" w:after="0"/>
        <w:ind w:left="1140" w:right="0" w:hanging="189"/>
        <w:jc w:val="left"/>
        <w:rPr>
          <w:sz w:val="20"/>
        </w:rPr>
      </w:pPr>
      <w:r>
        <w:rPr>
          <w:sz w:val="20"/>
        </w:rPr>
        <w:t>PostgreSQL 7.1 (and</w:t>
      </w:r>
      <w:r>
        <w:rPr>
          <w:spacing w:val="-2"/>
          <w:sz w:val="20"/>
        </w:rPr>
        <w:t> </w:t>
      </w:r>
      <w:r>
        <w:rPr>
          <w:sz w:val="20"/>
        </w:rPr>
        <w:t>higher)</w:t>
      </w:r>
    </w:p>
    <w:p>
      <w:pPr>
        <w:pStyle w:val="ListParagraph"/>
        <w:numPr>
          <w:ilvl w:val="0"/>
          <w:numId w:val="43"/>
        </w:numPr>
        <w:tabs>
          <w:tab w:pos="1141" w:val="left" w:leader="none"/>
        </w:tabs>
        <w:spacing w:line="240" w:lineRule="auto" w:before="108" w:after="0"/>
        <w:ind w:left="1140" w:right="0" w:hanging="189"/>
        <w:jc w:val="left"/>
        <w:rPr>
          <w:sz w:val="20"/>
        </w:rPr>
      </w:pPr>
      <w:r>
        <w:rPr>
          <w:sz w:val="20"/>
        </w:rPr>
        <w:t>ODBC</w:t>
      </w:r>
    </w:p>
    <w:p>
      <w:pPr>
        <w:pStyle w:val="BodyText"/>
        <w:spacing w:line="249" w:lineRule="auto" w:before="189"/>
        <w:ind w:left="661" w:right="894"/>
        <w:jc w:val="both"/>
      </w:pPr>
      <w:r>
        <w:rPr/>
        <w:t>A copy of SQLite is included with the VTK source code. In order to interact with other database implementations you must build VTK from source and link against vendor-provided client libraries. If you compiled the database yourself, these libraries were probably built automatically. If you installed</w:t>
      </w:r>
      <w:r>
        <w:rPr>
          <w:spacing w:val="-7"/>
        </w:rPr>
        <w:t> </w:t>
      </w:r>
      <w:r>
        <w:rPr/>
        <w:t>a</w:t>
      </w:r>
      <w:r>
        <w:rPr>
          <w:spacing w:val="-6"/>
        </w:rPr>
        <w:t> </w:t>
      </w:r>
      <w:r>
        <w:rPr/>
        <w:t>pre-compiled</w:t>
      </w:r>
      <w:r>
        <w:rPr>
          <w:spacing w:val="-7"/>
        </w:rPr>
        <w:t> </w:t>
      </w:r>
      <w:r>
        <w:rPr/>
        <w:t>package</w:t>
      </w:r>
      <w:r>
        <w:rPr>
          <w:spacing w:val="-6"/>
        </w:rPr>
        <w:t> </w:t>
      </w:r>
      <w:r>
        <w:rPr/>
        <w:t>you</w:t>
      </w:r>
      <w:r>
        <w:rPr>
          <w:spacing w:val="-6"/>
        </w:rPr>
        <w:t> </w:t>
      </w:r>
      <w:r>
        <w:rPr/>
        <w:t>may</w:t>
      </w:r>
      <w:r>
        <w:rPr>
          <w:spacing w:val="-7"/>
        </w:rPr>
        <w:t> </w:t>
      </w:r>
      <w:r>
        <w:rPr/>
        <w:t>need</w:t>
      </w:r>
      <w:r>
        <w:rPr>
          <w:spacing w:val="-6"/>
        </w:rPr>
        <w:t> </w:t>
      </w:r>
      <w:r>
        <w:rPr/>
        <w:t>to</w:t>
      </w:r>
      <w:r>
        <w:rPr>
          <w:spacing w:val="-6"/>
        </w:rPr>
        <w:t> </w:t>
      </w:r>
      <w:r>
        <w:rPr/>
        <w:t>download</w:t>
      </w:r>
      <w:r>
        <w:rPr>
          <w:spacing w:val="-8"/>
        </w:rPr>
        <w:t> </w:t>
      </w:r>
      <w:r>
        <w:rPr/>
        <w:t>them</w:t>
      </w:r>
      <w:r>
        <w:rPr>
          <w:spacing w:val="-6"/>
        </w:rPr>
        <w:t> </w:t>
      </w:r>
      <w:r>
        <w:rPr/>
        <w:t>separately</w:t>
      </w:r>
      <w:r>
        <w:rPr>
          <w:spacing w:val="-7"/>
        </w:rPr>
        <w:t> </w:t>
      </w:r>
      <w:r>
        <w:rPr/>
        <w:t>(typically</w:t>
      </w:r>
      <w:r>
        <w:rPr>
          <w:spacing w:val="-6"/>
        </w:rPr>
        <w:t> </w:t>
      </w:r>
      <w:r>
        <w:rPr/>
        <w:t>in</w:t>
      </w:r>
      <w:r>
        <w:rPr>
          <w:spacing w:val="-7"/>
        </w:rPr>
        <w:t> </w:t>
      </w:r>
      <w:r>
        <w:rPr/>
        <w:t>a</w:t>
      </w:r>
      <w:r>
        <w:rPr>
          <w:spacing w:val="-7"/>
        </w:rPr>
        <w:t> </w:t>
      </w:r>
      <w:r>
        <w:rPr/>
        <w:t>“develop- ment”</w:t>
      </w:r>
      <w:r>
        <w:rPr>
          <w:spacing w:val="-1"/>
        </w:rPr>
        <w:t> </w:t>
      </w:r>
      <w:r>
        <w:rPr/>
        <w:t>package).</w:t>
      </w:r>
    </w:p>
    <w:p>
      <w:pPr>
        <w:pStyle w:val="BodyText"/>
        <w:spacing w:before="9"/>
        <w:rPr>
          <w:sz w:val="29"/>
        </w:rPr>
      </w:pPr>
    </w:p>
    <w:p>
      <w:pPr>
        <w:pStyle w:val="Heading6"/>
      </w:pPr>
      <w:bookmarkStart w:name="_bookmark1690" w:id="1780"/>
      <w:bookmarkEnd w:id="1780"/>
      <w:r>
        <w:rPr>
          <w:b w:val="0"/>
        </w:rPr>
      </w:r>
      <w:bookmarkStart w:name="_bookmark1691" w:id="1781"/>
      <w:bookmarkEnd w:id="1781"/>
      <w:r>
        <w:rPr>
          <w:b w:val="0"/>
        </w:rPr>
      </w:r>
      <w:r>
        <w:rPr>
          <w:color w:val="0C7652"/>
        </w:rPr>
        <w:t>Connecting to a Database</w:t>
      </w:r>
    </w:p>
    <w:p>
      <w:pPr>
        <w:pStyle w:val="BodyText"/>
        <w:spacing w:line="249" w:lineRule="auto" w:before="130"/>
        <w:ind w:left="661" w:right="896"/>
        <w:jc w:val="both"/>
      </w:pPr>
      <w:r>
        <w:rPr/>
        <w:t>In order to connect to a database you must first obtain an instance of an appropriate database driver. There are two ways to do this.</w:t>
      </w:r>
    </w:p>
    <w:p>
      <w:pPr>
        <w:pStyle w:val="ListParagraph"/>
        <w:numPr>
          <w:ilvl w:val="0"/>
          <w:numId w:val="44"/>
        </w:numPr>
        <w:tabs>
          <w:tab w:pos="1142" w:val="left" w:leader="none"/>
        </w:tabs>
        <w:spacing w:line="240" w:lineRule="auto" w:before="181" w:after="0"/>
        <w:ind w:left="1141" w:right="0" w:hanging="270"/>
        <w:jc w:val="left"/>
        <w:rPr>
          <w:sz w:val="20"/>
        </w:rPr>
      </w:pPr>
      <w:r>
        <w:rPr>
          <w:sz w:val="20"/>
        </w:rPr>
        <w:t>Create the driver automatically from a</w:t>
      </w:r>
      <w:r>
        <w:rPr>
          <w:spacing w:val="-4"/>
          <w:sz w:val="20"/>
        </w:rPr>
        <w:t> </w:t>
      </w:r>
      <w:r>
        <w:rPr>
          <w:sz w:val="20"/>
        </w:rPr>
        <w:t>URL:</w:t>
      </w:r>
    </w:p>
    <w:p>
      <w:pPr>
        <w:pStyle w:val="ListParagraph"/>
        <w:numPr>
          <w:ilvl w:val="0"/>
          <w:numId w:val="44"/>
        </w:numPr>
        <w:tabs>
          <w:tab w:pos="1142" w:val="left" w:leader="none"/>
        </w:tabs>
        <w:spacing w:line="240" w:lineRule="auto" w:before="109" w:after="0"/>
        <w:ind w:left="1141" w:right="0" w:hanging="270"/>
        <w:jc w:val="left"/>
        <w:rPr>
          <w:sz w:val="20"/>
        </w:rPr>
      </w:pPr>
      <w:r>
        <w:rPr>
          <w:sz w:val="20"/>
        </w:rPr>
        <w:t>vtkSQLDatabase *db =</w:t>
      </w:r>
      <w:r>
        <w:rPr>
          <w:spacing w:val="-2"/>
          <w:sz w:val="20"/>
        </w:rPr>
        <w:t> </w:t>
      </w:r>
      <w:r>
        <w:rPr>
          <w:sz w:val="20"/>
        </w:rPr>
        <w:t>vtkSQLDatabase::CreateFromURL(“sqlite://mydata.db”);</w:t>
      </w:r>
    </w:p>
    <w:p>
      <w:pPr>
        <w:pStyle w:val="ListParagraph"/>
        <w:numPr>
          <w:ilvl w:val="0"/>
          <w:numId w:val="44"/>
        </w:numPr>
        <w:tabs>
          <w:tab w:pos="1142" w:val="left" w:leader="none"/>
        </w:tabs>
        <w:spacing w:line="240" w:lineRule="auto" w:before="110" w:after="0"/>
        <w:ind w:left="1141" w:right="0" w:hanging="270"/>
        <w:jc w:val="left"/>
        <w:rPr>
          <w:sz w:val="20"/>
        </w:rPr>
      </w:pPr>
      <w:r>
        <w:rPr>
          <w:sz w:val="20"/>
        </w:rPr>
        <w:t>Instantiate the driver</w:t>
      </w:r>
      <w:r>
        <w:rPr>
          <w:spacing w:val="-2"/>
          <w:sz w:val="20"/>
        </w:rPr>
        <w:t> </w:t>
      </w:r>
      <w:r>
        <w:rPr>
          <w:sz w:val="20"/>
        </w:rPr>
        <w:t>directly:</w:t>
      </w:r>
    </w:p>
    <w:p>
      <w:pPr>
        <w:spacing w:after="0" w:line="240" w:lineRule="auto"/>
        <w:jc w:val="left"/>
        <w:rPr>
          <w:sz w:val="20"/>
        </w:rPr>
        <w:sectPr>
          <w:headerReference w:type="default" r:id="rId293"/>
          <w:headerReference w:type="even" r:id="rId294"/>
          <w:pgSz w:w="10440" w:h="13680"/>
          <w:pgMar w:header="772" w:footer="0" w:top="980" w:bottom="280" w:left="780" w:right="0"/>
          <w:pgNumType w:start="187"/>
        </w:sectPr>
      </w:pPr>
    </w:p>
    <w:p>
      <w:pPr>
        <w:pStyle w:val="BodyText"/>
        <w:spacing w:before="2"/>
        <w:rPr>
          <w:sz w:val="27"/>
        </w:rPr>
      </w:pPr>
    </w:p>
    <w:p>
      <w:pPr>
        <w:pStyle w:val="ListParagraph"/>
        <w:numPr>
          <w:ilvl w:val="0"/>
          <w:numId w:val="44"/>
        </w:numPr>
        <w:tabs>
          <w:tab w:pos="602" w:val="left" w:leader="none"/>
        </w:tabs>
        <w:spacing w:line="240" w:lineRule="auto" w:before="91" w:after="0"/>
        <w:ind w:left="601" w:right="0" w:hanging="270"/>
        <w:jc w:val="left"/>
        <w:rPr>
          <w:sz w:val="20"/>
        </w:rPr>
      </w:pPr>
      <w:r>
        <w:rPr>
          <w:sz w:val="20"/>
        </w:rPr>
        <w:t>vtkSQLiteDatabase *db =</w:t>
      </w:r>
      <w:r>
        <w:rPr>
          <w:spacing w:val="-2"/>
          <w:sz w:val="20"/>
        </w:rPr>
        <w:t> </w:t>
      </w:r>
      <w:r>
        <w:rPr>
          <w:sz w:val="20"/>
        </w:rPr>
        <w:t>vtkSQLiteDatabase::New();</w:t>
      </w:r>
    </w:p>
    <w:p>
      <w:pPr>
        <w:pStyle w:val="BodyText"/>
        <w:spacing w:line="249" w:lineRule="auto" w:before="186"/>
        <w:ind w:left="121" w:right="1435"/>
        <w:jc w:val="both"/>
      </w:pPr>
      <w:r>
        <w:rPr/>
        <w:t>The </w:t>
      </w:r>
      <w:bookmarkStart w:name="_bookmark1693" w:id="1782"/>
      <w:bookmarkEnd w:id="1782"/>
      <w:r>
        <w:rPr/>
        <w:t>CreateFro</w:t>
      </w:r>
      <w:r>
        <w:rPr/>
        <w:t>mURL() method will attempt to set all of the supplied parameters (username, server address, server port, database name) on the driver object. If you instantiate the driver directly you must</w:t>
      </w:r>
      <w:r>
        <w:rPr>
          <w:spacing w:val="-5"/>
        </w:rPr>
        <w:t> </w:t>
      </w:r>
      <w:bookmarkStart w:name="_bookmark1695" w:id="1783"/>
      <w:bookmarkEnd w:id="1783"/>
      <w:r>
        <w:rPr/>
        <w:t>set</w:t>
      </w:r>
      <w:r>
        <w:rPr>
          <w:spacing w:val="-5"/>
        </w:rPr>
        <w:t> </w:t>
      </w:r>
      <w:r>
        <w:rPr/>
        <w:t>all</w:t>
      </w:r>
      <w:r>
        <w:rPr>
          <w:spacing w:val="-5"/>
        </w:rPr>
        <w:t> </w:t>
      </w:r>
      <w:r>
        <w:rPr/>
        <w:t>of</w:t>
      </w:r>
      <w:r>
        <w:rPr>
          <w:spacing w:val="-3"/>
        </w:rPr>
        <w:t> </w:t>
      </w:r>
      <w:r>
        <w:rPr/>
        <w:t>these</w:t>
      </w:r>
      <w:r>
        <w:rPr>
          <w:spacing w:val="-4"/>
        </w:rPr>
        <w:t> </w:t>
      </w:r>
      <w:r>
        <w:rPr/>
        <w:t>parameters</w:t>
      </w:r>
      <w:r>
        <w:rPr>
          <w:spacing w:val="-6"/>
        </w:rPr>
        <w:t> </w:t>
      </w:r>
      <w:r>
        <w:rPr/>
        <w:t>yourself.</w:t>
      </w:r>
      <w:r>
        <w:rPr>
          <w:spacing w:val="-5"/>
        </w:rPr>
        <w:t> </w:t>
      </w:r>
      <w:r>
        <w:rPr/>
        <w:t>If</w:t>
      </w:r>
      <w:r>
        <w:rPr>
          <w:spacing w:val="-5"/>
        </w:rPr>
        <w:t> </w:t>
      </w:r>
      <w:r>
        <w:rPr/>
        <w:t>the</w:t>
      </w:r>
      <w:r>
        <w:rPr>
          <w:spacing w:val="-5"/>
        </w:rPr>
        <w:t> </w:t>
      </w:r>
      <w:r>
        <w:rPr/>
        <w:t>data</w:t>
      </w:r>
      <w:bookmarkStart w:name="_bookmark1692" w:id="1784"/>
      <w:bookmarkEnd w:id="1784"/>
      <w:r>
        <w:rPr/>
        <w:t>base</w:t>
      </w:r>
      <w:r>
        <w:rPr>
          <w:spacing w:val="-5"/>
        </w:rPr>
        <w:t> </w:t>
      </w:r>
      <w:r>
        <w:rPr/>
        <w:t>requires</w:t>
      </w:r>
      <w:r>
        <w:rPr>
          <w:spacing w:val="-5"/>
        </w:rPr>
        <w:t> </w:t>
      </w:r>
      <w:r>
        <w:rPr/>
        <w:t>a</w:t>
      </w:r>
      <w:r>
        <w:rPr>
          <w:spacing w:val="-6"/>
        </w:rPr>
        <w:t> </w:t>
      </w:r>
      <w:r>
        <w:rPr/>
        <w:t>password</w:t>
      </w:r>
      <w:r>
        <w:rPr>
          <w:spacing w:val="-4"/>
        </w:rPr>
        <w:t> </w:t>
      </w:r>
      <w:r>
        <w:rPr/>
        <w:t>you</w:t>
      </w:r>
      <w:r>
        <w:rPr>
          <w:spacing w:val="-4"/>
        </w:rPr>
        <w:t> </w:t>
      </w:r>
      <w:r>
        <w:rPr/>
        <w:t>must</w:t>
      </w:r>
      <w:r>
        <w:rPr>
          <w:spacing w:val="-5"/>
        </w:rPr>
        <w:t> </w:t>
      </w:r>
      <w:r>
        <w:rPr/>
        <w:t>supply</w:t>
      </w:r>
      <w:r>
        <w:rPr>
          <w:spacing w:val="-5"/>
        </w:rPr>
        <w:t> </w:t>
      </w:r>
      <w:r>
        <w:rPr/>
        <w:t>it</w:t>
      </w:r>
      <w:r>
        <w:rPr>
          <w:spacing w:val="-4"/>
        </w:rPr>
        <w:t> </w:t>
      </w:r>
      <w:r>
        <w:rPr/>
        <w:t>in</w:t>
      </w:r>
      <w:r>
        <w:rPr>
          <w:spacing w:val="-6"/>
        </w:rPr>
        <w:t> </w:t>
      </w:r>
      <w:r>
        <w:rPr/>
        <w:t>the call</w:t>
      </w:r>
      <w:r>
        <w:rPr>
          <w:spacing w:val="-5"/>
        </w:rPr>
        <w:t> </w:t>
      </w:r>
      <w:r>
        <w:rPr/>
        <w:t>to</w:t>
      </w:r>
      <w:r>
        <w:rPr>
          <w:spacing w:val="-7"/>
        </w:rPr>
        <w:t> </w:t>
      </w:r>
      <w:r>
        <w:rPr/>
        <w:t>Open().</w:t>
      </w:r>
      <w:r>
        <w:rPr>
          <w:spacing w:val="-7"/>
        </w:rPr>
        <w:t> You </w:t>
      </w:r>
      <w:r>
        <w:rPr/>
        <w:t>may</w:t>
      </w:r>
      <w:r>
        <w:rPr>
          <w:spacing w:val="-7"/>
        </w:rPr>
        <w:t> </w:t>
      </w:r>
      <w:r>
        <w:rPr/>
        <w:t>close</w:t>
      </w:r>
      <w:r>
        <w:rPr>
          <w:spacing w:val="-6"/>
        </w:rPr>
        <w:t> </w:t>
      </w:r>
      <w:r>
        <w:rPr/>
        <w:t>a</w:t>
      </w:r>
      <w:r>
        <w:rPr>
          <w:spacing w:val="-7"/>
        </w:rPr>
        <w:t> </w:t>
      </w:r>
      <w:r>
        <w:rPr/>
        <w:t>connection</w:t>
      </w:r>
      <w:r>
        <w:rPr>
          <w:spacing w:val="-7"/>
        </w:rPr>
        <w:t> </w:t>
      </w:r>
      <w:r>
        <w:rPr/>
        <w:t>by</w:t>
      </w:r>
      <w:r>
        <w:rPr>
          <w:spacing w:val="-7"/>
        </w:rPr>
        <w:t> </w:t>
      </w:r>
      <w:r>
        <w:rPr/>
        <w:t>calling</w:t>
      </w:r>
      <w:r>
        <w:rPr>
          <w:spacing w:val="-7"/>
        </w:rPr>
        <w:t> </w:t>
      </w:r>
      <w:r>
        <w:rPr/>
        <w:t>Close()</w:t>
      </w:r>
      <w:r>
        <w:rPr>
          <w:spacing w:val="-5"/>
        </w:rPr>
        <w:t> </w:t>
      </w:r>
      <w:r>
        <w:rPr/>
        <w:t>or</w:t>
      </w:r>
      <w:r>
        <w:rPr>
          <w:spacing w:val="-6"/>
        </w:rPr>
        <w:t> </w:t>
      </w:r>
      <w:r>
        <w:rPr/>
        <w:t>by</w:t>
      </w:r>
      <w:r>
        <w:rPr>
          <w:spacing w:val="-7"/>
        </w:rPr>
        <w:t> </w:t>
      </w:r>
      <w:r>
        <w:rPr/>
        <w:t>deleting</w:t>
      </w:r>
      <w:r>
        <w:rPr>
          <w:spacing w:val="-7"/>
        </w:rPr>
        <w:t> </w:t>
      </w:r>
      <w:r>
        <w:rPr/>
        <w:t>the</w:t>
      </w:r>
      <w:r>
        <w:rPr>
          <w:spacing w:val="-7"/>
        </w:rPr>
        <w:t> </w:t>
      </w:r>
      <w:r>
        <w:rPr/>
        <w:t>database</w:t>
      </w:r>
      <w:r>
        <w:rPr>
          <w:spacing w:val="-7"/>
        </w:rPr>
        <w:t> </w:t>
      </w:r>
      <w:r>
        <w:rPr/>
        <w:t>driver.</w:t>
      </w:r>
      <w:r>
        <w:rPr>
          <w:spacing w:val="-6"/>
        </w:rPr>
        <w:t> </w:t>
      </w:r>
      <w:r>
        <w:rPr/>
        <w:t>If</w:t>
      </w:r>
      <w:r>
        <w:rPr>
          <w:spacing w:val="-7"/>
        </w:rPr>
        <w:t> </w:t>
      </w:r>
      <w:r>
        <w:rPr/>
        <w:t>the database connection could not be opened </w:t>
      </w:r>
      <w:bookmarkStart w:name="_bookmark1694" w:id="1785"/>
      <w:bookmarkEnd w:id="1785"/>
      <w:r>
        <w:rPr/>
        <w:t>then</w:t>
      </w:r>
      <w:r>
        <w:rPr/>
        <w:t> Open() will return false. </w:t>
      </w:r>
      <w:r>
        <w:rPr>
          <w:spacing w:val="-7"/>
        </w:rPr>
        <w:t>You </w:t>
      </w:r>
      <w:r>
        <w:rPr/>
        <w:t>may retrieve information about the reason for the failure using the GetLastErrorText() method. The C++ code for opening a database will generally look like the</w:t>
      </w:r>
      <w:r>
        <w:rPr>
          <w:spacing w:val="-1"/>
        </w:rPr>
        <w:t> </w:t>
      </w:r>
      <w:r>
        <w:rPr/>
        <w:t>following:</w:t>
      </w:r>
    </w:p>
    <w:p>
      <w:pPr>
        <w:pStyle w:val="BodyText"/>
        <w:spacing w:before="8"/>
        <w:rPr>
          <w:sz w:val="24"/>
        </w:rPr>
      </w:pPr>
    </w:p>
    <w:p>
      <w:pPr>
        <w:spacing w:line="259" w:lineRule="auto" w:before="0"/>
        <w:ind w:left="600" w:right="1635" w:firstLine="0"/>
        <w:jc w:val="left"/>
        <w:rPr>
          <w:rFonts w:ascii="Courier New"/>
          <w:sz w:val="18"/>
        </w:rPr>
      </w:pPr>
      <w:r>
        <w:rPr>
          <w:rFonts w:ascii="Courier New"/>
          <w:color w:val="323232"/>
          <w:sz w:val="18"/>
        </w:rPr>
        <w:t>vtkSQLDatabase *db =</w:t>
      </w:r>
      <w:r>
        <w:rPr>
          <w:rFonts w:ascii="Courier New"/>
          <w:color w:val="323232"/>
          <w:spacing w:val="-56"/>
          <w:sz w:val="18"/>
        </w:rPr>
        <w:t> </w:t>
      </w:r>
      <w:r>
        <w:rPr>
          <w:rFonts w:ascii="Courier New"/>
          <w:color w:val="323232"/>
          <w:sz w:val="18"/>
        </w:rPr>
        <w:t>vtkSQLDatabase::CreateFromURL("sqlite:// mydata.db");</w:t>
      </w:r>
    </w:p>
    <w:p>
      <w:pPr>
        <w:spacing w:line="280" w:lineRule="auto" w:before="16"/>
        <w:ind w:left="815" w:right="5781" w:firstLine="0"/>
        <w:jc w:val="left"/>
        <w:rPr>
          <w:rFonts w:ascii="Courier New"/>
          <w:sz w:val="18"/>
        </w:rPr>
      </w:pPr>
      <w:r>
        <w:rPr>
          <w:rFonts w:ascii="Courier New"/>
          <w:color w:val="323232"/>
          <w:sz w:val="18"/>
        </w:rPr>
        <w:t>bool status = db-&gt;Open(""); if (!status)</w:t>
      </w:r>
    </w:p>
    <w:p>
      <w:pPr>
        <w:spacing w:line="201" w:lineRule="exact" w:before="0"/>
        <w:ind w:left="1031" w:right="0" w:firstLine="0"/>
        <w:jc w:val="left"/>
        <w:rPr>
          <w:rFonts w:ascii="Courier New"/>
          <w:sz w:val="18"/>
        </w:rPr>
      </w:pPr>
      <w:r>
        <w:rPr>
          <w:rFonts w:ascii="Courier New"/>
          <w:color w:val="323232"/>
          <w:sz w:val="18"/>
        </w:rPr>
        <w:t>{</w:t>
      </w:r>
    </w:p>
    <w:p>
      <w:pPr>
        <w:spacing w:before="32"/>
        <w:ind w:left="1031" w:right="0" w:firstLine="0"/>
        <w:jc w:val="left"/>
        <w:rPr>
          <w:rFonts w:ascii="Courier New"/>
          <w:sz w:val="18"/>
        </w:rPr>
      </w:pPr>
      <w:r>
        <w:rPr>
          <w:rFonts w:ascii="Courier New"/>
          <w:color w:val="323232"/>
          <w:sz w:val="18"/>
        </w:rPr>
        <w:t>cout &lt;&lt; "Couldn't open database. Error message: "</w:t>
      </w:r>
    </w:p>
    <w:p>
      <w:pPr>
        <w:spacing w:before="34"/>
        <w:ind w:left="1570" w:right="0" w:firstLine="0"/>
        <w:jc w:val="left"/>
        <w:rPr>
          <w:rFonts w:ascii="Courier New"/>
          <w:sz w:val="18"/>
        </w:rPr>
      </w:pPr>
      <w:r>
        <w:rPr>
          <w:rFonts w:ascii="Courier New"/>
          <w:color w:val="323232"/>
          <w:sz w:val="18"/>
        </w:rPr>
        <w:t>&lt;&lt; db-&gt;GetLastErrorText() &lt;&lt; endl;</w:t>
      </w:r>
    </w:p>
    <w:p>
      <w:pPr>
        <w:spacing w:before="32"/>
        <w:ind w:left="1031" w:right="0" w:firstLine="0"/>
        <w:jc w:val="left"/>
        <w:rPr>
          <w:rFonts w:ascii="Courier New"/>
          <w:sz w:val="18"/>
        </w:rPr>
      </w:pPr>
      <w:r>
        <w:rPr>
          <w:rFonts w:ascii="Courier New"/>
          <w:color w:val="323232"/>
          <w:sz w:val="18"/>
        </w:rPr>
        <w:t>}</w:t>
      </w:r>
    </w:p>
    <w:p>
      <w:pPr>
        <w:pStyle w:val="BodyText"/>
        <w:spacing w:before="9"/>
        <w:rPr>
          <w:rFonts w:ascii="Courier New"/>
          <w:sz w:val="21"/>
        </w:rPr>
      </w:pPr>
    </w:p>
    <w:p>
      <w:pPr>
        <w:pStyle w:val="BodyText"/>
        <w:spacing w:line="249" w:lineRule="auto"/>
        <w:ind w:left="121" w:right="1435"/>
        <w:jc w:val="both"/>
      </w:pPr>
      <w:r>
        <w:rPr/>
        <w:t>Once a </w:t>
      </w:r>
      <w:bookmarkStart w:name="_bookmark1696" w:id="1786"/>
      <w:bookmarkEnd w:id="1786"/>
      <w:r>
        <w:rPr/>
        <w:t>connec</w:t>
      </w:r>
      <w:r>
        <w:rPr/>
        <w:t>tion has been established you may call </w:t>
      </w:r>
      <w:bookmarkStart w:name="_bookmark1697" w:id="1787"/>
      <w:bookmarkEnd w:id="1787"/>
      <w:r>
        <w:rPr/>
        <w:t>G</w:t>
      </w:r>
      <w:r>
        <w:rPr/>
        <w:t>etTables() to obtain a list of the tables in the database. The GetRecord() function, called with the name of one of those tables, will return a list of the</w:t>
      </w:r>
      <w:r>
        <w:rPr>
          <w:spacing w:val="-6"/>
        </w:rPr>
        <w:t> </w:t>
      </w:r>
      <w:r>
        <w:rPr/>
        <w:t>columns</w:t>
      </w:r>
      <w:r>
        <w:rPr>
          <w:spacing w:val="-8"/>
        </w:rPr>
        <w:t> </w:t>
      </w:r>
      <w:r>
        <w:rPr/>
        <w:t>in</w:t>
      </w:r>
      <w:r>
        <w:rPr>
          <w:spacing w:val="-7"/>
        </w:rPr>
        <w:t> </w:t>
      </w:r>
      <w:r>
        <w:rPr/>
        <w:t>that</w:t>
      </w:r>
      <w:r>
        <w:rPr>
          <w:spacing w:val="-6"/>
        </w:rPr>
        <w:t> </w:t>
      </w:r>
      <w:r>
        <w:rPr/>
        <w:t>table.</w:t>
      </w:r>
      <w:r>
        <w:rPr>
          <w:spacing w:val="-5"/>
        </w:rPr>
        <w:t> </w:t>
      </w:r>
      <w:r>
        <w:rPr/>
        <w:t>These</w:t>
      </w:r>
      <w:r>
        <w:rPr>
          <w:spacing w:val="-8"/>
        </w:rPr>
        <w:t> </w:t>
      </w:r>
      <w:r>
        <w:rPr/>
        <w:t>functions</w:t>
      </w:r>
      <w:r>
        <w:rPr>
          <w:spacing w:val="-7"/>
        </w:rPr>
        <w:t> </w:t>
      </w:r>
      <w:r>
        <w:rPr/>
        <w:t>are</w:t>
      </w:r>
      <w:r>
        <w:rPr>
          <w:spacing w:val="-7"/>
        </w:rPr>
        <w:t> </w:t>
      </w:r>
      <w:r>
        <w:rPr/>
        <w:t>useful</w:t>
      </w:r>
      <w:r>
        <w:rPr>
          <w:spacing w:val="-7"/>
        </w:rPr>
        <w:t> </w:t>
      </w:r>
      <w:r>
        <w:rPr/>
        <w:t>for</w:t>
      </w:r>
      <w:r>
        <w:rPr>
          <w:spacing w:val="-6"/>
        </w:rPr>
        <w:t> </w:t>
      </w:r>
      <w:r>
        <w:rPr/>
        <w:t>applications</w:t>
      </w:r>
      <w:r>
        <w:rPr>
          <w:spacing w:val="-7"/>
        </w:rPr>
        <w:t> </w:t>
      </w:r>
      <w:r>
        <w:rPr/>
        <w:t>that</w:t>
      </w:r>
      <w:r>
        <w:rPr>
          <w:spacing w:val="-6"/>
        </w:rPr>
        <w:t> </w:t>
      </w:r>
      <w:r>
        <w:rPr/>
        <w:t>connect</w:t>
      </w:r>
      <w:r>
        <w:rPr>
          <w:spacing w:val="-7"/>
        </w:rPr>
        <w:t> </w:t>
      </w:r>
      <w:r>
        <w:rPr/>
        <w:t>to</w:t>
      </w:r>
      <w:r>
        <w:rPr>
          <w:spacing w:val="-7"/>
        </w:rPr>
        <w:t> </w:t>
      </w:r>
      <w:r>
        <w:rPr/>
        <w:t>databases</w:t>
      </w:r>
      <w:r>
        <w:rPr>
          <w:spacing w:val="-6"/>
        </w:rPr>
        <w:t> </w:t>
      </w:r>
      <w:r>
        <w:rPr/>
        <w:t>without any foreknowledge of their</w:t>
      </w:r>
      <w:r>
        <w:rPr>
          <w:spacing w:val="-3"/>
        </w:rPr>
        <w:t> </w:t>
      </w:r>
      <w:r>
        <w:rPr/>
        <w:t>schemata.</w:t>
      </w:r>
    </w:p>
    <w:p>
      <w:pPr>
        <w:pStyle w:val="BodyText"/>
        <w:spacing w:before="5"/>
        <w:rPr>
          <w:sz w:val="29"/>
        </w:rPr>
      </w:pPr>
    </w:p>
    <w:p>
      <w:pPr>
        <w:pStyle w:val="Heading6"/>
        <w:ind w:left="599"/>
      </w:pPr>
      <w:bookmarkStart w:name="_bookmark1698" w:id="1788"/>
      <w:bookmarkEnd w:id="1788"/>
      <w:r>
        <w:rPr>
          <w:b w:val="0"/>
        </w:rPr>
      </w:r>
      <w:bookmarkStart w:name="_bookmark1699" w:id="1789"/>
      <w:bookmarkEnd w:id="1789"/>
      <w:r>
        <w:rPr>
          <w:b w:val="0"/>
        </w:rPr>
      </w:r>
      <w:r>
        <w:rPr>
          <w:color w:val="0C7652"/>
        </w:rPr>
        <w:t>Executing Queries</w:t>
      </w:r>
    </w:p>
    <w:p>
      <w:pPr>
        <w:pStyle w:val="BodyText"/>
        <w:spacing w:line="249" w:lineRule="auto" w:before="128"/>
        <w:ind w:left="121" w:right="1436" w:hanging="1"/>
        <w:jc w:val="both"/>
      </w:pPr>
      <w:r>
        <w:rPr>
          <w:spacing w:val="-7"/>
        </w:rPr>
        <w:t>To </w:t>
      </w:r>
      <w:r>
        <w:rPr/>
        <w:t>actually execute a query you must use an </w:t>
      </w:r>
      <w:bookmarkStart w:name="_bookmark1701" w:id="1790"/>
      <w:bookmarkEnd w:id="1790"/>
      <w:r>
        <w:rPr/>
        <w:t>insta</w:t>
      </w:r>
      <w:r>
        <w:rPr/>
        <w:t>nce of one of the query drivers. Query drivers are never instantiated directly. </w:t>
      </w:r>
      <w:r>
        <w:rPr>
          <w:spacing w:val="-7"/>
        </w:rPr>
        <w:t>To </w:t>
      </w:r>
      <w:r>
        <w:rPr/>
        <w:t>obtain one, call GetQueryInstance() on </w:t>
      </w:r>
      <w:bookmarkStart w:name="_bookmark1702" w:id="1791"/>
      <w:bookmarkEnd w:id="1791"/>
      <w:r>
        <w:rPr/>
        <w:t>the</w:t>
      </w:r>
      <w:r>
        <w:rPr/>
        <w:t> database driver once the connection has been opened successfully. Set up your query by calling SetQuery() with a string con- taining the entire SQL statement. It is not necessary to terminate the statement with a semicolon. </w:t>
      </w:r>
      <w:r>
        <w:rPr>
          <w:spacing w:val="-7"/>
        </w:rPr>
        <w:t>You </w:t>
      </w:r>
      <w:r>
        <w:rPr/>
        <w:t>must embed all of the query parameters within th</w:t>
      </w:r>
      <w:bookmarkStart w:name="_bookmark1700" w:id="1792"/>
      <w:bookmarkEnd w:id="1792"/>
      <w:r>
        <w:rPr/>
        <w:t>e</w:t>
      </w:r>
      <w:r>
        <w:rPr/>
        <w:t> string. The query will be sent to the database and executed when you call the Execute() method. Execute() will return true or false depending on whether the query ran successfully or whether it encountered an error. As with the database driver, you may retrieve any error message by calling GetLastErrorText() on the query driver.</w:t>
      </w:r>
    </w:p>
    <w:p>
      <w:pPr>
        <w:pStyle w:val="BodyText"/>
        <w:spacing w:before="8"/>
        <w:rPr>
          <w:sz w:val="24"/>
        </w:rPr>
      </w:pPr>
    </w:p>
    <w:p>
      <w:pPr>
        <w:spacing w:before="0"/>
        <w:ind w:left="600" w:right="0" w:firstLine="0"/>
        <w:jc w:val="left"/>
        <w:rPr>
          <w:rFonts w:ascii="Courier New"/>
          <w:sz w:val="18"/>
        </w:rPr>
      </w:pPr>
      <w:r>
        <w:rPr>
          <w:rFonts w:ascii="Courier New"/>
          <w:color w:val="323232"/>
          <w:sz w:val="18"/>
        </w:rPr>
        <w:t>vtkSQLQuery* query = db-&gt;GetQueryInstance();</w:t>
      </w:r>
    </w:p>
    <w:p>
      <w:pPr>
        <w:spacing w:line="280" w:lineRule="auto" w:before="32"/>
        <w:ind w:left="1031" w:right="3190" w:hanging="216"/>
        <w:jc w:val="left"/>
        <w:rPr>
          <w:rFonts w:ascii="Courier New"/>
          <w:sz w:val="18"/>
        </w:rPr>
      </w:pPr>
      <w:r>
        <w:rPr>
          <w:rFonts w:ascii="Courier New"/>
          <w:color w:val="323232"/>
          <w:sz w:val="18"/>
        </w:rPr>
        <w:t>const char *queryText = "SELECT name, age, weight " "FROM people WHERE age &lt;= 20";</w:t>
      </w:r>
    </w:p>
    <w:p>
      <w:pPr>
        <w:spacing w:line="278" w:lineRule="auto" w:before="0"/>
        <w:ind w:left="815" w:right="5781" w:firstLine="0"/>
        <w:jc w:val="left"/>
        <w:rPr>
          <w:rFonts w:ascii="Courier New"/>
          <w:sz w:val="18"/>
        </w:rPr>
      </w:pPr>
      <w:r>
        <w:rPr>
          <w:rFonts w:ascii="Courier New"/>
          <w:color w:val="323232"/>
          <w:sz w:val="18"/>
        </w:rPr>
        <w:t>query-&gt;SetQuery(queryText); if (!query-&gt;Execute())</w:t>
      </w:r>
    </w:p>
    <w:p>
      <w:pPr>
        <w:spacing w:before="0"/>
        <w:ind w:left="1031" w:right="0" w:firstLine="0"/>
        <w:jc w:val="left"/>
        <w:rPr>
          <w:rFonts w:ascii="Courier New"/>
          <w:sz w:val="18"/>
        </w:rPr>
      </w:pPr>
      <w:r>
        <w:rPr>
          <w:rFonts w:ascii="Courier New"/>
          <w:color w:val="323232"/>
          <w:sz w:val="18"/>
        </w:rPr>
        <w:t>{</w:t>
      </w:r>
    </w:p>
    <w:p>
      <w:pPr>
        <w:spacing w:before="31"/>
        <w:ind w:left="1031" w:right="0" w:firstLine="0"/>
        <w:jc w:val="left"/>
        <w:rPr>
          <w:rFonts w:ascii="Courier New"/>
          <w:sz w:val="18"/>
        </w:rPr>
      </w:pPr>
      <w:r>
        <w:rPr>
          <w:rFonts w:ascii="Courier New"/>
          <w:color w:val="323232"/>
          <w:sz w:val="18"/>
        </w:rPr>
        <w:t>cout &lt;&lt; "Query failed. Error message: "</w:t>
      </w:r>
    </w:p>
    <w:p>
      <w:pPr>
        <w:spacing w:before="32"/>
        <w:ind w:left="1570" w:right="0" w:firstLine="0"/>
        <w:jc w:val="left"/>
        <w:rPr>
          <w:rFonts w:ascii="Courier New"/>
          <w:sz w:val="18"/>
        </w:rPr>
      </w:pPr>
      <w:r>
        <w:rPr>
          <w:rFonts w:ascii="Courier New"/>
          <w:color w:val="323232"/>
          <w:sz w:val="18"/>
        </w:rPr>
        <w:t>&lt;&lt; query-&gt;GetLastErrorText() &lt;&lt; endl;</w:t>
      </w:r>
    </w:p>
    <w:p>
      <w:pPr>
        <w:spacing w:before="34"/>
        <w:ind w:left="1031" w:right="0" w:firstLine="0"/>
        <w:jc w:val="left"/>
        <w:rPr>
          <w:rFonts w:ascii="Courier New"/>
          <w:sz w:val="18"/>
        </w:rPr>
      </w:pPr>
      <w:r>
        <w:rPr>
          <w:rFonts w:ascii="Courier New"/>
          <w:color w:val="323232"/>
          <w:sz w:val="18"/>
        </w:rPr>
        <w:t>}</w:t>
      </w:r>
    </w:p>
    <w:p>
      <w:pPr>
        <w:pStyle w:val="BodyText"/>
        <w:spacing w:before="8"/>
        <w:rPr>
          <w:rFonts w:ascii="Courier New"/>
          <w:sz w:val="21"/>
        </w:rPr>
      </w:pPr>
    </w:p>
    <w:p>
      <w:pPr>
        <w:pStyle w:val="BodyText"/>
        <w:spacing w:line="249" w:lineRule="auto"/>
        <w:ind w:left="121" w:right="1436"/>
        <w:jc w:val="both"/>
      </w:pPr>
      <w:r>
        <w:rPr/>
        <w:t>You may re-use a single query driver for multiple queries. There is no notion of “closing” a currently active query: you may simply set the new query string with SetQuery() and call Execute(). If the driver was in the middle of reading a set of query results they will be cleaned up automatically.</w:t>
      </w:r>
    </w:p>
    <w:p>
      <w:pPr>
        <w:spacing w:after="0" w:line="249" w:lineRule="auto"/>
        <w:jc w:val="both"/>
        <w:sectPr>
          <w:pgSz w:w="10440" w:h="13680"/>
          <w:pgMar w:header="772" w:footer="0" w:top="980" w:bottom="280" w:left="780" w:right="0"/>
        </w:sectPr>
      </w:pPr>
    </w:p>
    <w:p>
      <w:pPr>
        <w:pStyle w:val="BodyText"/>
        <w:spacing w:before="10"/>
        <w:rPr>
          <w:sz w:val="29"/>
        </w:rPr>
      </w:pPr>
    </w:p>
    <w:p>
      <w:pPr>
        <w:pStyle w:val="Heading6"/>
        <w:spacing w:before="93"/>
      </w:pPr>
      <w:bookmarkStart w:name="_bookmark1703" w:id="1793"/>
      <w:bookmarkEnd w:id="1793"/>
      <w:r>
        <w:rPr>
          <w:b w:val="0"/>
        </w:rPr>
      </w:r>
      <w:bookmarkStart w:name="_bookmark1704" w:id="1794"/>
      <w:bookmarkEnd w:id="1794"/>
      <w:r>
        <w:rPr>
          <w:b w:val="0"/>
        </w:rPr>
      </w:r>
      <w:bookmarkStart w:name="_bookmark1706" w:id="1795"/>
      <w:bookmarkEnd w:id="1795"/>
      <w:r>
        <w:rPr>
          <w:b w:val="0"/>
        </w:rPr>
      </w:r>
      <w:r>
        <w:rPr>
          <w:color w:val="0C7652"/>
        </w:rPr>
        <w:t>Queries and Th</w:t>
      </w:r>
      <w:bookmarkStart w:name="_bookmark1705" w:id="1796"/>
      <w:bookmarkEnd w:id="1796"/>
      <w:r>
        <w:rPr>
          <w:color w:val="0C7652"/>
        </w:rPr>
        <w:t>re</w:t>
      </w:r>
      <w:r>
        <w:rPr>
          <w:color w:val="0C7652"/>
        </w:rPr>
        <w:t>ads</w:t>
      </w:r>
    </w:p>
    <w:p>
      <w:pPr>
        <w:pStyle w:val="BodyText"/>
        <w:spacing w:line="249" w:lineRule="auto" w:before="117"/>
        <w:ind w:left="661" w:right="895"/>
        <w:jc w:val="both"/>
      </w:pPr>
      <w:r>
        <w:rPr/>
        <w:t>Neither vtkSQLQuery nor vtkSQLDatabase are thread-safe. This is more a limitation of the underly- ing</w:t>
      </w:r>
      <w:r>
        <w:rPr>
          <w:spacing w:val="-7"/>
        </w:rPr>
        <w:t> </w:t>
      </w:r>
      <w:r>
        <w:rPr/>
        <w:t>native</w:t>
      </w:r>
      <w:r>
        <w:rPr>
          <w:spacing w:val="-7"/>
        </w:rPr>
        <w:t> </w:t>
      </w:r>
      <w:r>
        <w:rPr/>
        <w:t>database</w:t>
      </w:r>
      <w:r>
        <w:rPr>
          <w:spacing w:val="-8"/>
        </w:rPr>
        <w:t> </w:t>
      </w:r>
      <w:r>
        <w:rPr/>
        <w:t>APIs,</w:t>
      </w:r>
      <w:r>
        <w:rPr>
          <w:spacing w:val="-6"/>
        </w:rPr>
        <w:t> </w:t>
      </w:r>
      <w:r>
        <w:rPr/>
        <w:t>which</w:t>
      </w:r>
      <w:r>
        <w:rPr>
          <w:spacing w:val="-6"/>
        </w:rPr>
        <w:t> </w:t>
      </w:r>
      <w:r>
        <w:rPr/>
        <w:t>are</w:t>
      </w:r>
      <w:r>
        <w:rPr>
          <w:spacing w:val="-7"/>
        </w:rPr>
        <w:t> </w:t>
      </w:r>
      <w:r>
        <w:rPr/>
        <w:t>themselves</w:t>
      </w:r>
      <w:r>
        <w:rPr>
          <w:spacing w:val="-6"/>
        </w:rPr>
        <w:t> </w:t>
      </w:r>
      <w:r>
        <w:rPr/>
        <w:t>rarely</w:t>
      </w:r>
      <w:r>
        <w:rPr>
          <w:spacing w:val="-6"/>
        </w:rPr>
        <w:t> </w:t>
      </w:r>
      <w:r>
        <w:rPr/>
        <w:t>thread-safe,</w:t>
      </w:r>
      <w:r>
        <w:rPr>
          <w:spacing w:val="-7"/>
        </w:rPr>
        <w:t> </w:t>
      </w:r>
      <w:r>
        <w:rPr/>
        <w:t>than</w:t>
      </w:r>
      <w:r>
        <w:rPr>
          <w:spacing w:val="-5"/>
        </w:rPr>
        <w:t> </w:t>
      </w:r>
      <w:r>
        <w:rPr/>
        <w:t>of</w:t>
      </w:r>
      <w:r>
        <w:rPr>
          <w:spacing w:val="-8"/>
        </w:rPr>
        <w:t> </w:t>
      </w:r>
      <w:r>
        <w:rPr/>
        <w:t>VTK</w:t>
      </w:r>
      <w:r>
        <w:rPr>
          <w:spacing w:val="-8"/>
        </w:rPr>
        <w:t> </w:t>
      </w:r>
      <w:r>
        <w:rPr/>
        <w:t>itself.</w:t>
      </w:r>
      <w:r>
        <w:rPr>
          <w:spacing w:val="-6"/>
        </w:rPr>
        <w:t> </w:t>
      </w:r>
      <w:r>
        <w:rPr/>
        <w:t>If</w:t>
      </w:r>
      <w:r>
        <w:rPr>
          <w:spacing w:val="-8"/>
        </w:rPr>
        <w:t> </w:t>
      </w:r>
      <w:r>
        <w:rPr/>
        <w:t>your</w:t>
      </w:r>
      <w:r>
        <w:rPr>
          <w:spacing w:val="-7"/>
        </w:rPr>
        <w:t> </w:t>
      </w:r>
      <w:r>
        <w:rPr/>
        <w:t>applica- tion needs to access a database concurrently from multiple threads you must create a new database connection (via vtkSQLDatabase) for each thread. Each thread may maintain as many vtkSQLQuery objects</w:t>
      </w:r>
      <w:r>
        <w:rPr>
          <w:spacing w:val="-9"/>
        </w:rPr>
        <w:t> </w:t>
      </w:r>
      <w:r>
        <w:rPr/>
        <w:t>as</w:t>
      </w:r>
      <w:r>
        <w:rPr>
          <w:spacing w:val="-7"/>
        </w:rPr>
        <w:t> </w:t>
      </w:r>
      <w:r>
        <w:rPr/>
        <w:t>necessary.</w:t>
      </w:r>
      <w:r>
        <w:rPr>
          <w:spacing w:val="-7"/>
        </w:rPr>
        <w:t> </w:t>
      </w:r>
      <w:r>
        <w:rPr/>
        <w:t>In</w:t>
      </w:r>
      <w:r>
        <w:rPr>
          <w:spacing w:val="-7"/>
        </w:rPr>
        <w:t> </w:t>
      </w:r>
      <w:r>
        <w:rPr/>
        <w:t>some</w:t>
      </w:r>
      <w:r>
        <w:rPr>
          <w:spacing w:val="-8"/>
        </w:rPr>
        <w:t> </w:t>
      </w:r>
      <w:r>
        <w:rPr/>
        <w:t>installations</w:t>
      </w:r>
      <w:r>
        <w:rPr>
          <w:spacing w:val="-7"/>
        </w:rPr>
        <w:t> </w:t>
      </w:r>
      <w:r>
        <w:rPr/>
        <w:t>the</w:t>
      </w:r>
      <w:r>
        <w:rPr>
          <w:spacing w:val="-8"/>
        </w:rPr>
        <w:t> </w:t>
      </w:r>
      <w:r>
        <w:rPr/>
        <w:t>database</w:t>
      </w:r>
      <w:r>
        <w:rPr>
          <w:spacing w:val="-7"/>
        </w:rPr>
        <w:t> </w:t>
      </w:r>
      <w:r>
        <w:rPr/>
        <w:t>administrator</w:t>
      </w:r>
      <w:r>
        <w:rPr>
          <w:spacing w:val="-8"/>
        </w:rPr>
        <w:t> </w:t>
      </w:r>
      <w:r>
        <w:rPr/>
        <w:t>may</w:t>
      </w:r>
      <w:r>
        <w:rPr>
          <w:spacing w:val="-7"/>
        </w:rPr>
        <w:t> </w:t>
      </w:r>
      <w:r>
        <w:rPr/>
        <w:t>impose</w:t>
      </w:r>
      <w:r>
        <w:rPr>
          <w:spacing w:val="-7"/>
        </w:rPr>
        <w:t> </w:t>
      </w:r>
      <w:r>
        <w:rPr/>
        <w:t>limits</w:t>
      </w:r>
      <w:r>
        <w:rPr>
          <w:spacing w:val="-8"/>
        </w:rPr>
        <w:t> </w:t>
      </w:r>
      <w:r>
        <w:rPr/>
        <w:t>on</w:t>
      </w:r>
      <w:r>
        <w:rPr>
          <w:spacing w:val="-7"/>
        </w:rPr>
        <w:t> </w:t>
      </w:r>
      <w:r>
        <w:rPr/>
        <w:t>how</w:t>
      </w:r>
      <w:r>
        <w:rPr>
          <w:spacing w:val="-7"/>
        </w:rPr>
        <w:t> </w:t>
      </w:r>
      <w:r>
        <w:rPr/>
        <w:t>many concurrent sessions and queries may be open simultaneously. Check with your system administrator to see if this is a</w:t>
      </w:r>
      <w:r>
        <w:rPr>
          <w:spacing w:val="-4"/>
        </w:rPr>
        <w:t> </w:t>
      </w:r>
      <w:r>
        <w:rPr/>
        <w:t>concern.</w:t>
      </w:r>
    </w:p>
    <w:p>
      <w:pPr>
        <w:pStyle w:val="BodyText"/>
        <w:spacing w:before="9"/>
        <w:rPr>
          <w:sz w:val="28"/>
        </w:rPr>
      </w:pPr>
    </w:p>
    <w:p>
      <w:pPr>
        <w:pStyle w:val="Heading6"/>
        <w:spacing w:before="1"/>
      </w:pPr>
      <w:bookmarkStart w:name="_bookmark1707" w:id="1797"/>
      <w:bookmarkEnd w:id="1797"/>
      <w:r>
        <w:rPr>
          <w:b w:val="0"/>
        </w:rPr>
      </w:r>
      <w:bookmarkStart w:name="_bookmark1708" w:id="1798"/>
      <w:bookmarkEnd w:id="1798"/>
      <w:r>
        <w:rPr>
          <w:b w:val="0"/>
        </w:rPr>
      </w:r>
      <w:r>
        <w:rPr>
          <w:color w:val="0C7652"/>
        </w:rPr>
        <w:t>Reading</w:t>
      </w:r>
      <w:r>
        <w:rPr>
          <w:color w:val="0C7652"/>
          <w:spacing w:val="-15"/>
        </w:rPr>
        <w:t> </w:t>
      </w:r>
      <w:r>
        <w:rPr>
          <w:color w:val="0C7652"/>
        </w:rPr>
        <w:t>Results</w:t>
      </w:r>
    </w:p>
    <w:p>
      <w:pPr>
        <w:pStyle w:val="BodyText"/>
        <w:spacing w:line="249" w:lineRule="auto" w:before="117"/>
        <w:ind w:left="661" w:right="894"/>
        <w:jc w:val="both"/>
      </w:pPr>
      <w:r>
        <w:rPr/>
        <w:t>Once a query has been executed successfully, indicated by Execute() returning a value of true, your program</w:t>
      </w:r>
      <w:r>
        <w:rPr>
          <w:spacing w:val="-7"/>
        </w:rPr>
        <w:t> </w:t>
      </w:r>
      <w:r>
        <w:rPr/>
        <w:t>may</w:t>
      </w:r>
      <w:r>
        <w:rPr>
          <w:spacing w:val="-6"/>
        </w:rPr>
        <w:t> </w:t>
      </w:r>
      <w:r>
        <w:rPr/>
        <w:t>read</w:t>
      </w:r>
      <w:r>
        <w:rPr>
          <w:spacing w:val="-6"/>
        </w:rPr>
        <w:t> </w:t>
      </w:r>
      <w:r>
        <w:rPr/>
        <w:t>the</w:t>
      </w:r>
      <w:r>
        <w:rPr>
          <w:spacing w:val="-6"/>
        </w:rPr>
        <w:t> </w:t>
      </w:r>
      <w:r>
        <w:rPr/>
        <w:t>query</w:t>
      </w:r>
      <w:r>
        <w:rPr>
          <w:spacing w:val="-6"/>
        </w:rPr>
        <w:t> </w:t>
      </w:r>
      <w:r>
        <w:rPr/>
        <w:t>results.</w:t>
      </w:r>
      <w:r>
        <w:rPr>
          <w:spacing w:val="-8"/>
        </w:rPr>
        <w:t> </w:t>
      </w:r>
      <w:r>
        <w:rPr/>
        <w:t>There</w:t>
      </w:r>
      <w:r>
        <w:rPr>
          <w:spacing w:val="-6"/>
        </w:rPr>
        <w:t> </w:t>
      </w:r>
      <w:r>
        <w:rPr/>
        <w:t>are</w:t>
      </w:r>
      <w:r>
        <w:rPr>
          <w:spacing w:val="-6"/>
        </w:rPr>
        <w:t> </w:t>
      </w:r>
      <w:r>
        <w:rPr/>
        <w:t>two</w:t>
      </w:r>
      <w:r>
        <w:rPr>
          <w:spacing w:val="-6"/>
        </w:rPr>
        <w:t> </w:t>
      </w:r>
      <w:r>
        <w:rPr/>
        <w:t>kinds</w:t>
      </w:r>
      <w:r>
        <w:rPr>
          <w:spacing w:val="-6"/>
        </w:rPr>
        <w:t> </w:t>
      </w:r>
      <w:r>
        <w:rPr/>
        <w:t>of</w:t>
      </w:r>
      <w:r>
        <w:rPr>
          <w:spacing w:val="-6"/>
        </w:rPr>
        <w:t> </w:t>
      </w:r>
      <w:r>
        <w:rPr/>
        <w:t>data</w:t>
      </w:r>
      <w:r>
        <w:rPr>
          <w:spacing w:val="-7"/>
        </w:rPr>
        <w:t> </w:t>
      </w:r>
      <w:r>
        <w:rPr/>
        <w:t>that</w:t>
      </w:r>
      <w:r>
        <w:rPr>
          <w:spacing w:val="-6"/>
        </w:rPr>
        <w:t> </w:t>
      </w:r>
      <w:r>
        <w:rPr/>
        <w:t>may</w:t>
      </w:r>
      <w:r>
        <w:rPr>
          <w:spacing w:val="-6"/>
        </w:rPr>
        <w:t> </w:t>
      </w:r>
      <w:r>
        <w:rPr/>
        <w:t>be</w:t>
      </w:r>
      <w:r>
        <w:rPr>
          <w:spacing w:val="-6"/>
        </w:rPr>
        <w:t> </w:t>
      </w:r>
      <w:r>
        <w:rPr/>
        <w:t>retrieved</w:t>
      </w:r>
      <w:r>
        <w:rPr>
          <w:spacing w:val="-6"/>
        </w:rPr>
        <w:t> </w:t>
      </w:r>
      <w:r>
        <w:rPr/>
        <w:t>here.</w:t>
      </w:r>
      <w:r>
        <w:rPr>
          <w:spacing w:val="-7"/>
        </w:rPr>
        <w:t> </w:t>
      </w:r>
      <w:r>
        <w:rPr/>
        <w:t>The</w:t>
      </w:r>
      <w:r>
        <w:rPr>
          <w:spacing w:val="-6"/>
        </w:rPr>
        <w:t> </w:t>
      </w:r>
      <w:r>
        <w:rPr/>
        <w:t>query meta</w:t>
      </w:r>
      <w:bookmarkStart w:name="_bookmark1711" w:id="1799"/>
      <w:bookmarkEnd w:id="1799"/>
      <w:r>
        <w:rPr/>
        <w:t>data</w:t>
      </w:r>
      <w:r>
        <w:rPr/>
        <w:t> comprises the num</w:t>
      </w:r>
      <w:bookmarkStart w:name="_bookmark1709" w:id="1800"/>
      <w:bookmarkEnd w:id="1800"/>
      <w:r>
        <w:rPr/>
        <w:t>ber</w:t>
      </w:r>
      <w:r>
        <w:rPr/>
        <w:t> of columns, their names, </w:t>
      </w:r>
      <w:bookmarkStart w:name="_bookmark1710" w:id="1801"/>
      <w:bookmarkEnd w:id="1801"/>
      <w:r>
        <w:rPr/>
        <w:t>a</w:t>
      </w:r>
      <w:r>
        <w:rPr/>
        <w:t>nd their data types. These can be retrieved with GetNumberOfColumns(), GetColumnName(int) and GetColumnType(int). VTK will do its best to convert from the database back-end's native data type to standard data types supported in C++, Python and</w:t>
      </w:r>
      <w:r>
        <w:rPr>
          <w:spacing w:val="-1"/>
        </w:rPr>
        <w:t> </w:t>
      </w:r>
      <w:r>
        <w:rPr/>
        <w:t>Java.</w:t>
      </w:r>
    </w:p>
    <w:p>
      <w:pPr>
        <w:pStyle w:val="BodyText"/>
        <w:spacing w:line="249" w:lineRule="auto" w:before="12"/>
        <w:ind w:left="661" w:right="894" w:firstLine="478"/>
        <w:jc w:val="both"/>
      </w:pPr>
      <w:r>
        <w:rPr/>
        <w:t>The result data is read one row at a time. You must call vtkSQLQuery::NextRow() to advance to the next available row. This method will return true if there is another row available to read and false when no more data can be retrieved. Data values within a row may be retrieved either one at a time or all at once. To retrieve the value for a single column, call vtkSQLQuery::DataValue(int) with the index of the column you want to retrieve. The entire process looks like the following.</w:t>
      </w:r>
    </w:p>
    <w:p>
      <w:pPr>
        <w:pStyle w:val="BodyText"/>
        <w:spacing w:before="8"/>
        <w:rPr>
          <w:sz w:val="22"/>
        </w:rPr>
      </w:pPr>
    </w:p>
    <w:p>
      <w:pPr>
        <w:spacing w:before="0"/>
        <w:ind w:left="1140" w:right="0" w:firstLine="0"/>
        <w:jc w:val="left"/>
        <w:rPr>
          <w:rFonts w:ascii="Courier New"/>
          <w:sz w:val="18"/>
        </w:rPr>
      </w:pPr>
      <w:r>
        <w:rPr>
          <w:rFonts w:ascii="Courier New"/>
          <w:color w:val="323232"/>
          <w:sz w:val="18"/>
        </w:rPr>
        <w:t>while (query-&gt;NextRow())</w:t>
      </w:r>
    </w:p>
    <w:p>
      <w:pPr>
        <w:spacing w:before="23"/>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for (int field = 0; field &lt; query-&gt;GetNumberOfFields(); field++)</w:t>
      </w:r>
    </w:p>
    <w:p>
      <w:pPr>
        <w:spacing w:before="23"/>
        <w:ind w:left="1787" w:right="0" w:firstLine="0"/>
        <w:jc w:val="left"/>
        <w:rPr>
          <w:rFonts w:ascii="Courier New"/>
          <w:sz w:val="18"/>
        </w:rPr>
      </w:pPr>
      <w:r>
        <w:rPr>
          <w:rFonts w:ascii="Courier New"/>
          <w:color w:val="323232"/>
          <w:sz w:val="18"/>
        </w:rPr>
        <w:t>{</w:t>
      </w:r>
    </w:p>
    <w:p>
      <w:pPr>
        <w:spacing w:before="23"/>
        <w:ind w:left="1787" w:right="0" w:firstLine="0"/>
        <w:jc w:val="left"/>
        <w:rPr>
          <w:rFonts w:ascii="Courier New"/>
          <w:sz w:val="18"/>
        </w:rPr>
      </w:pPr>
      <w:r>
        <w:rPr>
          <w:rFonts w:ascii="Courier New"/>
          <w:color w:val="323232"/>
          <w:sz w:val="18"/>
        </w:rPr>
        <w:t>vtkVariant v = query-&gt;DataValue(field);</w:t>
      </w:r>
    </w:p>
    <w:p>
      <w:pPr>
        <w:spacing w:before="21"/>
        <w:ind w:left="1787" w:right="0" w:firstLine="0"/>
        <w:jc w:val="left"/>
        <w:rPr>
          <w:rFonts w:ascii="Courier New"/>
          <w:sz w:val="18"/>
        </w:rPr>
      </w:pPr>
      <w:r>
        <w:rPr>
          <w:rFonts w:ascii="Courier New"/>
          <w:color w:val="323232"/>
          <w:sz w:val="18"/>
        </w:rPr>
        <w:t>// Process it</w:t>
      </w:r>
    </w:p>
    <w:p>
      <w:pPr>
        <w:spacing w:before="23"/>
        <w:ind w:left="1787"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w:t>
      </w:r>
    </w:p>
    <w:p>
      <w:pPr>
        <w:pStyle w:val="BodyText"/>
        <w:spacing w:before="11"/>
        <w:rPr>
          <w:rFonts w:ascii="Courier New"/>
          <w:sz w:val="19"/>
        </w:rPr>
      </w:pPr>
    </w:p>
    <w:p>
      <w:pPr>
        <w:pStyle w:val="BodyText"/>
        <w:spacing w:line="249" w:lineRule="auto"/>
        <w:ind w:left="661" w:right="895"/>
        <w:jc w:val="both"/>
      </w:pPr>
      <w:r>
        <w:rPr/>
        <w:t>To retrieve an entire row at once, call vtkSQLQuery::NextRow(vtkVariantArray *) instead of Nex- tRow(). The values for that row will be stored in the array you supply.</w:t>
      </w:r>
    </w:p>
    <w:p>
      <w:pPr>
        <w:pStyle w:val="BodyText"/>
        <w:spacing w:before="5"/>
        <w:rPr>
          <w:sz w:val="22"/>
        </w:rPr>
      </w:pPr>
    </w:p>
    <w:p>
      <w:pPr>
        <w:spacing w:line="266" w:lineRule="auto" w:before="0"/>
        <w:ind w:left="1355" w:right="3558" w:hanging="216"/>
        <w:jc w:val="left"/>
        <w:rPr>
          <w:rFonts w:ascii="Courier New"/>
          <w:sz w:val="18"/>
        </w:rPr>
      </w:pPr>
      <w:r>
        <w:rPr>
          <w:rFonts w:ascii="Courier New"/>
          <w:color w:val="323232"/>
          <w:sz w:val="18"/>
        </w:rPr>
        <w:t>vtkVariantArray* va = vtkVariantArray::New(); while (query-&gt;NextRow(va))</w:t>
      </w:r>
    </w:p>
    <w:p>
      <w:pPr>
        <w:spacing w:before="1"/>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 Process it</w:t>
      </w:r>
    </w:p>
    <w:p>
      <w:pPr>
        <w:spacing w:before="23"/>
        <w:ind w:left="1571" w:right="0" w:firstLine="0"/>
        <w:jc w:val="left"/>
        <w:rPr>
          <w:rFonts w:ascii="Courier New"/>
          <w:sz w:val="18"/>
        </w:rPr>
      </w:pPr>
      <w:r>
        <w:rPr>
          <w:rFonts w:ascii="Courier New"/>
          <w:color w:val="323232"/>
          <w:sz w:val="18"/>
        </w:rPr>
        <w:t>}</w:t>
      </w:r>
    </w:p>
    <w:p>
      <w:pPr>
        <w:pStyle w:val="BodyText"/>
        <w:spacing w:before="10"/>
        <w:rPr>
          <w:rFonts w:ascii="Courier New"/>
          <w:sz w:val="19"/>
        </w:rPr>
      </w:pPr>
    </w:p>
    <w:p>
      <w:pPr>
        <w:pStyle w:val="BodyText"/>
        <w:spacing w:line="249" w:lineRule="auto" w:before="1"/>
        <w:ind w:left="661" w:right="894"/>
        <w:jc w:val="both"/>
      </w:pPr>
      <w:r>
        <w:rPr/>
        <w:t>When processing query </w:t>
      </w:r>
      <w:bookmarkStart w:name="_bookmark1713" w:id="1802"/>
      <w:bookmarkEnd w:id="1802"/>
      <w:r>
        <w:rPr/>
        <w:t>res</w:t>
      </w:r>
      <w:r>
        <w:rPr/>
        <w:t>ults we often wish to store the entire result set in a </w:t>
      </w:r>
      <w:bookmarkStart w:name="_bookmark1714" w:id="1803"/>
      <w:bookmarkEnd w:id="1803"/>
      <w:r>
        <w:rPr/>
        <w:t>vt</w:t>
      </w:r>
      <w:r>
        <w:rPr/>
        <w:t>kTable to be passed through the pipeline. The vtkRowQueryToTable filter does exactly this. Use </w:t>
      </w:r>
      <w:bookmarkStart w:name="_bookmark1712" w:id="1804"/>
      <w:bookmarkEnd w:id="1804"/>
      <w:r>
        <w:rPr/>
        <w:t>it</w:t>
      </w:r>
      <w:r>
        <w:rPr/>
        <w:t> by obtaining and set- ting up a query driver, then passing the query to the filter as the argument to SetQuery(). The query will be executed when the filter is updated either manually (by calling Update()) or through a request from further down the pipeline.</w:t>
      </w:r>
    </w:p>
    <w:p>
      <w:pPr>
        <w:pStyle w:val="BodyText"/>
        <w:spacing w:before="7"/>
        <w:rPr>
          <w:sz w:val="22"/>
        </w:rPr>
      </w:pPr>
    </w:p>
    <w:p>
      <w:pPr>
        <w:spacing w:before="0"/>
        <w:ind w:left="1140" w:right="0" w:firstLine="0"/>
        <w:jc w:val="left"/>
        <w:rPr>
          <w:rFonts w:ascii="Courier New"/>
          <w:sz w:val="18"/>
        </w:rPr>
      </w:pPr>
      <w:r>
        <w:rPr>
          <w:rFonts w:ascii="Courier New"/>
          <w:color w:val="323232"/>
          <w:sz w:val="18"/>
        </w:rPr>
        <w:t>vtkRowQueryToTable* reader = vtkRowQueryToTable::New();</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4" w:lineRule="auto" w:before="100"/>
        <w:ind w:left="815" w:right="6213" w:firstLine="0"/>
        <w:jc w:val="left"/>
        <w:rPr>
          <w:rFonts w:ascii="Courier New"/>
          <w:sz w:val="18"/>
        </w:rPr>
      </w:pPr>
      <w:r>
        <w:rPr>
          <w:rFonts w:ascii="Courier New"/>
          <w:color w:val="323232"/>
          <w:sz w:val="18"/>
        </w:rPr>
        <w:t>reader-&gt;SetQuery(query); reader-&gt;Update();</w:t>
      </w:r>
    </w:p>
    <w:p>
      <w:pPr>
        <w:spacing w:before="0"/>
        <w:ind w:left="815" w:right="0" w:firstLine="0"/>
        <w:jc w:val="left"/>
        <w:rPr>
          <w:rFonts w:ascii="Courier New"/>
          <w:sz w:val="18"/>
        </w:rPr>
      </w:pPr>
      <w:r>
        <w:rPr>
          <w:rFonts w:ascii="Courier New"/>
          <w:color w:val="323232"/>
          <w:sz w:val="18"/>
        </w:rPr>
        <w:t>vtkTable* table = reader-&gt;GetOutput();</w:t>
      </w:r>
    </w:p>
    <w:p>
      <w:pPr>
        <w:pStyle w:val="BodyText"/>
        <w:spacing w:before="10"/>
        <w:rPr>
          <w:rFonts w:ascii="Courier New"/>
          <w:sz w:val="27"/>
        </w:rPr>
      </w:pPr>
    </w:p>
    <w:p>
      <w:pPr>
        <w:pStyle w:val="Heading6"/>
        <w:spacing w:before="1"/>
        <w:ind w:left="600"/>
      </w:pPr>
      <w:bookmarkStart w:name="_bookmark1715" w:id="1805"/>
      <w:bookmarkEnd w:id="1805"/>
      <w:r>
        <w:rPr>
          <w:b w:val="0"/>
        </w:rPr>
      </w:r>
      <w:bookmarkStart w:name="_bookmark1716" w:id="1806"/>
      <w:bookmarkEnd w:id="1806"/>
      <w:r>
        <w:rPr>
          <w:b w:val="0"/>
        </w:rPr>
      </w:r>
      <w:bookmarkStart w:name="_bookmark1717" w:id="1807"/>
      <w:bookmarkEnd w:id="1807"/>
      <w:r>
        <w:rPr>
          <w:b w:val="0"/>
        </w:rPr>
      </w:r>
      <w:r>
        <w:rPr>
          <w:color w:val="0C7652"/>
        </w:rPr>
        <w:t>Writing Data</w:t>
      </w:r>
    </w:p>
    <w:p>
      <w:pPr>
        <w:pStyle w:val="BodyText"/>
        <w:spacing w:line="249" w:lineRule="auto" w:before="114"/>
        <w:ind w:left="121" w:right="1436"/>
        <w:jc w:val="both"/>
      </w:pPr>
      <w:r>
        <w:rPr/>
        <w:t>Since vtkSQLQuery requires only that the query string be valid SQL it can be used for more opera- tions than just reading from tables. For example, </w:t>
      </w:r>
      <w:r>
        <w:rPr>
          <w:spacing w:val="-4"/>
        </w:rPr>
        <w:t>CREATE, UPDATE, INSERT, </w:t>
      </w:r>
      <w:r>
        <w:rPr/>
        <w:t>DROP and TRUN- </w:t>
      </w:r>
      <w:r>
        <w:rPr>
          <w:spacing w:val="-6"/>
        </w:rPr>
        <w:t>CATE </w:t>
      </w:r>
      <w:r>
        <w:rPr/>
        <w:t>(and others) are all available for use. The only requirement is that if the query returns any output</w:t>
      </w:r>
      <w:r>
        <w:rPr>
          <w:spacing w:val="-3"/>
        </w:rPr>
        <w:t> </w:t>
      </w:r>
      <w:r>
        <w:rPr/>
        <w:t>aside</w:t>
      </w:r>
      <w:r>
        <w:rPr>
          <w:spacing w:val="-4"/>
        </w:rPr>
        <w:t> </w:t>
      </w:r>
      <w:r>
        <w:rPr/>
        <w:t>from</w:t>
      </w:r>
      <w:r>
        <w:rPr>
          <w:spacing w:val="-2"/>
        </w:rPr>
        <w:t> </w:t>
      </w:r>
      <w:r>
        <w:rPr/>
        <w:t>a</w:t>
      </w:r>
      <w:r>
        <w:rPr>
          <w:spacing w:val="-4"/>
        </w:rPr>
        <w:t> </w:t>
      </w:r>
      <w:r>
        <w:rPr/>
        <w:t>status</w:t>
      </w:r>
      <w:r>
        <w:rPr>
          <w:spacing w:val="-3"/>
        </w:rPr>
        <w:t> </w:t>
      </w:r>
      <w:r>
        <w:rPr/>
        <w:t>code</w:t>
      </w:r>
      <w:r>
        <w:rPr>
          <w:spacing w:val="-3"/>
        </w:rPr>
        <w:t> </w:t>
      </w:r>
      <w:r>
        <w:rPr/>
        <w:t>it</w:t>
      </w:r>
      <w:r>
        <w:rPr>
          <w:spacing w:val="-5"/>
        </w:rPr>
        <w:t> </w:t>
      </w:r>
      <w:r>
        <w:rPr/>
        <w:t>must</w:t>
      </w:r>
      <w:r>
        <w:rPr>
          <w:spacing w:val="-4"/>
        </w:rPr>
        <w:t> </w:t>
      </w:r>
      <w:r>
        <w:rPr/>
        <w:t>be</w:t>
      </w:r>
      <w:r>
        <w:rPr>
          <w:spacing w:val="-4"/>
        </w:rPr>
        <w:t> </w:t>
      </w:r>
      <w:r>
        <w:rPr/>
        <w:t>in</w:t>
      </w:r>
      <w:r>
        <w:rPr>
          <w:spacing w:val="-2"/>
        </w:rPr>
        <w:t> </w:t>
      </w:r>
      <w:r>
        <w:rPr/>
        <w:t>row</w:t>
      </w:r>
      <w:r>
        <w:rPr>
          <w:spacing w:val="-4"/>
        </w:rPr>
        <w:t> </w:t>
      </w:r>
      <w:r>
        <w:rPr/>
        <w:t>format.</w:t>
      </w:r>
      <w:r>
        <w:rPr>
          <w:spacing w:val="-4"/>
        </w:rPr>
        <w:t> </w:t>
      </w:r>
      <w:r>
        <w:rPr/>
        <w:t>This</w:t>
      </w:r>
      <w:r>
        <w:rPr>
          <w:spacing w:val="-3"/>
        </w:rPr>
        <w:t> </w:t>
      </w:r>
      <w:r>
        <w:rPr/>
        <w:t>excludes</w:t>
      </w:r>
      <w:r>
        <w:rPr>
          <w:spacing w:val="-4"/>
        </w:rPr>
        <w:t> </w:t>
      </w:r>
      <w:r>
        <w:rPr/>
        <w:t>commands</w:t>
      </w:r>
      <w:r>
        <w:rPr>
          <w:spacing w:val="-3"/>
        </w:rPr>
        <w:t> </w:t>
      </w:r>
      <w:r>
        <w:rPr/>
        <w:t>such</w:t>
      </w:r>
      <w:r>
        <w:rPr>
          <w:spacing w:val="-3"/>
        </w:rPr>
        <w:t> </w:t>
      </w:r>
      <w:r>
        <w:rPr/>
        <w:t>as</w:t>
      </w:r>
      <w:r>
        <w:rPr>
          <w:spacing w:val="-3"/>
        </w:rPr>
        <w:t> </w:t>
      </w:r>
      <w:r>
        <w:rPr/>
        <w:t>EXPLAIN that return unformatt</w:t>
      </w:r>
      <w:bookmarkStart w:name="_bookmark1718" w:id="1808"/>
      <w:bookmarkEnd w:id="1808"/>
      <w:r>
        <w:rPr/>
        <w:t>ed</w:t>
      </w:r>
      <w:r>
        <w:rPr>
          <w:spacing w:val="-1"/>
        </w:rPr>
        <w:t> </w:t>
      </w:r>
      <w:r>
        <w:rPr/>
        <w:t>text.</w:t>
      </w:r>
    </w:p>
    <w:p>
      <w:pPr>
        <w:pStyle w:val="BodyText"/>
        <w:spacing w:line="249" w:lineRule="auto" w:before="9"/>
        <w:ind w:left="121" w:right="1435" w:firstLine="478"/>
        <w:jc w:val="both"/>
      </w:pPr>
      <w:r>
        <w:rPr>
          <w:spacing w:val="-7"/>
        </w:rPr>
        <w:t>You </w:t>
      </w:r>
      <w:r>
        <w:rPr/>
        <w:t>may use the SQL INSERT command to write data back to the database. Since each row must</w:t>
      </w:r>
      <w:r>
        <w:rPr>
          <w:spacing w:val="-4"/>
        </w:rPr>
        <w:t> </w:t>
      </w:r>
      <w:r>
        <w:rPr/>
        <w:t>be</w:t>
      </w:r>
      <w:r>
        <w:rPr>
          <w:spacing w:val="-4"/>
        </w:rPr>
        <w:t> </w:t>
      </w:r>
      <w:r>
        <w:rPr/>
        <w:t>inserted</w:t>
      </w:r>
      <w:r>
        <w:rPr>
          <w:spacing w:val="-4"/>
        </w:rPr>
        <w:t> </w:t>
      </w:r>
      <w:r>
        <w:rPr/>
        <w:t>with</w:t>
      </w:r>
      <w:r>
        <w:rPr>
          <w:spacing w:val="-4"/>
        </w:rPr>
        <w:t> </w:t>
      </w:r>
      <w:r>
        <w:rPr/>
        <w:t>a</w:t>
      </w:r>
      <w:r>
        <w:rPr>
          <w:spacing w:val="-5"/>
        </w:rPr>
        <w:t> </w:t>
      </w:r>
      <w:r>
        <w:rPr/>
        <w:t>separate</w:t>
      </w:r>
      <w:r>
        <w:rPr>
          <w:spacing w:val="-4"/>
        </w:rPr>
        <w:t> </w:t>
      </w:r>
      <w:r>
        <w:rPr/>
        <w:t>INSERT</w:t>
      </w:r>
      <w:r>
        <w:rPr>
          <w:spacing w:val="-4"/>
        </w:rPr>
        <w:t> </w:t>
      </w:r>
      <w:r>
        <w:rPr/>
        <w:t>statement</w:t>
      </w:r>
      <w:r>
        <w:rPr>
          <w:spacing w:val="-5"/>
        </w:rPr>
        <w:t> </w:t>
      </w:r>
      <w:r>
        <w:rPr/>
        <w:t>this</w:t>
      </w:r>
      <w:r>
        <w:rPr>
          <w:spacing w:val="-4"/>
        </w:rPr>
        <w:t> </w:t>
      </w:r>
      <w:r>
        <w:rPr/>
        <w:t>is</w:t>
      </w:r>
      <w:r>
        <w:rPr>
          <w:spacing w:val="-5"/>
        </w:rPr>
        <w:t> </w:t>
      </w:r>
      <w:r>
        <w:rPr/>
        <w:t>likely</w:t>
      </w:r>
      <w:r>
        <w:rPr>
          <w:spacing w:val="-4"/>
        </w:rPr>
        <w:t> </w:t>
      </w:r>
      <w:r>
        <w:rPr/>
        <w:t>to</w:t>
      </w:r>
      <w:r>
        <w:rPr>
          <w:spacing w:val="-3"/>
        </w:rPr>
        <w:t> </w:t>
      </w:r>
      <w:r>
        <w:rPr/>
        <w:t>be</w:t>
      </w:r>
      <w:r>
        <w:rPr>
          <w:spacing w:val="-4"/>
        </w:rPr>
        <w:t> </w:t>
      </w:r>
      <w:r>
        <w:rPr/>
        <w:t>slow</w:t>
      </w:r>
      <w:r>
        <w:rPr>
          <w:spacing w:val="-5"/>
        </w:rPr>
        <w:t> </w:t>
      </w:r>
      <w:r>
        <w:rPr/>
        <w:t>for</w:t>
      </w:r>
      <w:r>
        <w:rPr>
          <w:spacing w:val="-4"/>
        </w:rPr>
        <w:t> </w:t>
      </w:r>
      <w:r>
        <w:rPr/>
        <w:t>large</w:t>
      </w:r>
      <w:r>
        <w:rPr>
          <w:spacing w:val="-4"/>
        </w:rPr>
        <w:t> </w:t>
      </w:r>
      <w:r>
        <w:rPr/>
        <w:t>amounts</w:t>
      </w:r>
      <w:r>
        <w:rPr>
          <w:spacing w:val="-4"/>
        </w:rPr>
        <w:t> </w:t>
      </w:r>
      <w:r>
        <w:rPr/>
        <w:t>of</w:t>
      </w:r>
      <w:r>
        <w:rPr>
          <w:spacing w:val="-5"/>
        </w:rPr>
        <w:t> </w:t>
      </w:r>
      <w:r>
        <w:rPr/>
        <w:t>data. Support</w:t>
      </w:r>
      <w:r>
        <w:rPr>
          <w:spacing w:val="-4"/>
        </w:rPr>
        <w:t> </w:t>
      </w:r>
      <w:r>
        <w:rPr/>
        <w:t>for</w:t>
      </w:r>
      <w:r>
        <w:rPr>
          <w:spacing w:val="-3"/>
        </w:rPr>
        <w:t> </w:t>
      </w:r>
      <w:r>
        <w:rPr/>
        <w:t>prepared</w:t>
      </w:r>
      <w:r>
        <w:rPr>
          <w:spacing w:val="-3"/>
        </w:rPr>
        <w:t> </w:t>
      </w:r>
      <w:r>
        <w:rPr/>
        <w:t>statements</w:t>
      </w:r>
      <w:r>
        <w:rPr>
          <w:spacing w:val="-3"/>
        </w:rPr>
        <w:t> </w:t>
      </w:r>
      <w:r>
        <w:rPr/>
        <w:t>and</w:t>
      </w:r>
      <w:r>
        <w:rPr>
          <w:spacing w:val="-4"/>
        </w:rPr>
        <w:t> </w:t>
      </w:r>
      <w:r>
        <w:rPr/>
        <w:t>bound</w:t>
      </w:r>
      <w:r>
        <w:rPr>
          <w:spacing w:val="-4"/>
        </w:rPr>
        <w:t> </w:t>
      </w:r>
      <w:r>
        <w:rPr/>
        <w:t>parameters</w:t>
      </w:r>
      <w:r>
        <w:rPr>
          <w:spacing w:val="-3"/>
        </w:rPr>
        <w:t> </w:t>
      </w:r>
      <w:r>
        <w:rPr/>
        <w:t>in</w:t>
      </w:r>
      <w:r>
        <w:rPr>
          <w:spacing w:val="-3"/>
        </w:rPr>
        <w:t> </w:t>
      </w:r>
      <w:r>
        <w:rPr/>
        <w:t>the</w:t>
      </w:r>
      <w:r>
        <w:rPr>
          <w:spacing w:val="-3"/>
        </w:rPr>
        <w:t> </w:t>
      </w:r>
      <w:r>
        <w:rPr/>
        <w:t>next</w:t>
      </w:r>
      <w:r>
        <w:rPr>
          <w:spacing w:val="-5"/>
        </w:rPr>
        <w:t> </w:t>
      </w:r>
      <w:r>
        <w:rPr/>
        <w:t>version</w:t>
      </w:r>
      <w:r>
        <w:rPr>
          <w:spacing w:val="-3"/>
        </w:rPr>
        <w:t> </w:t>
      </w:r>
      <w:r>
        <w:rPr/>
        <w:t>of</w:t>
      </w:r>
      <w:r>
        <w:rPr>
          <w:spacing w:val="-3"/>
        </w:rPr>
        <w:t> </w:t>
      </w:r>
      <w:r>
        <w:rPr/>
        <w:t>VTK</w:t>
      </w:r>
      <w:r>
        <w:rPr>
          <w:spacing w:val="-3"/>
        </w:rPr>
        <w:t> </w:t>
      </w:r>
      <w:r>
        <w:rPr/>
        <w:t>will</w:t>
      </w:r>
      <w:r>
        <w:rPr>
          <w:spacing w:val="-4"/>
        </w:rPr>
        <w:t> </w:t>
      </w:r>
      <w:r>
        <w:rPr/>
        <w:t>help</w:t>
      </w:r>
      <w:r>
        <w:rPr>
          <w:spacing w:val="-4"/>
        </w:rPr>
        <w:t> </w:t>
      </w:r>
      <w:r>
        <w:rPr/>
        <w:t>eliminate this bottleneck. Meanwhile, if you need to write large datasets back to the database, consider using the database's native interface or bulk loader instead of the VTK access classes. The following exam- ple creates a table called PEOPLE and populates it. Error checking is omitted for</w:t>
      </w:r>
      <w:r>
        <w:rPr>
          <w:spacing w:val="-17"/>
        </w:rPr>
        <w:t> </w:t>
      </w:r>
      <w:r>
        <w:rPr/>
        <w:t>brevity.</w:t>
      </w:r>
    </w:p>
    <w:p>
      <w:pPr>
        <w:pStyle w:val="BodyText"/>
        <w:spacing w:before="4"/>
        <w:rPr>
          <w:sz w:val="22"/>
        </w:rPr>
      </w:pPr>
    </w:p>
    <w:p>
      <w:pPr>
        <w:spacing w:line="264" w:lineRule="auto" w:before="0"/>
        <w:ind w:left="1031" w:right="2219" w:hanging="432"/>
        <w:jc w:val="left"/>
        <w:rPr>
          <w:rFonts w:ascii="Courier New"/>
          <w:sz w:val="18"/>
        </w:rPr>
      </w:pPr>
      <w:r>
        <w:rPr>
          <w:rFonts w:ascii="Courier New"/>
          <w:color w:val="323232"/>
          <w:sz w:val="18"/>
        </w:rPr>
        <w:t>vtkStdString createQuery("CREATE TABLE IF NOT EXISTS people</w:t>
      </w:r>
      <w:r>
        <w:rPr>
          <w:rFonts w:ascii="Courier New"/>
          <w:color w:val="323232"/>
          <w:spacing w:val="-57"/>
          <w:sz w:val="18"/>
        </w:rPr>
        <w:t> </w:t>
      </w:r>
      <w:r>
        <w:rPr>
          <w:rFonts w:ascii="Courier New"/>
          <w:color w:val="323232"/>
          <w:sz w:val="18"/>
        </w:rPr>
        <w:t>" "(name TEXT, age INTEGER, weight FLOAT)");</w:t>
      </w:r>
    </w:p>
    <w:p>
      <w:pPr>
        <w:spacing w:line="264" w:lineRule="auto" w:before="1"/>
        <w:ind w:left="815" w:right="4593" w:firstLine="0"/>
        <w:jc w:val="left"/>
        <w:rPr>
          <w:rFonts w:ascii="Courier New"/>
          <w:sz w:val="18"/>
        </w:rPr>
      </w:pPr>
      <w:r>
        <w:rPr>
          <w:rFonts w:ascii="Courier New"/>
          <w:color w:val="323232"/>
          <w:sz w:val="18"/>
        </w:rPr>
        <w:t>query-&gt;SetQuery( createQuery.c_str() ); query-&gt;Execute();</w:t>
      </w:r>
    </w:p>
    <w:p>
      <w:pPr>
        <w:spacing w:before="0"/>
        <w:ind w:left="815" w:right="0" w:firstLine="0"/>
        <w:jc w:val="left"/>
        <w:rPr>
          <w:rFonts w:ascii="Courier New"/>
          <w:sz w:val="18"/>
        </w:rPr>
      </w:pPr>
      <w:r>
        <w:rPr>
          <w:rFonts w:ascii="Courier New"/>
          <w:color w:val="323232"/>
          <w:sz w:val="18"/>
        </w:rPr>
        <w:t>for (int i = 0; i &lt; 20; i++)</w:t>
      </w:r>
    </w:p>
    <w:p>
      <w:pPr>
        <w:spacing w:before="19"/>
        <w:ind w:left="1031" w:right="0" w:firstLine="0"/>
        <w:jc w:val="left"/>
        <w:rPr>
          <w:rFonts w:ascii="Courier New"/>
          <w:sz w:val="18"/>
        </w:rPr>
      </w:pPr>
      <w:r>
        <w:rPr>
          <w:rFonts w:ascii="Courier New"/>
          <w:color w:val="323232"/>
          <w:sz w:val="18"/>
        </w:rPr>
        <w:t>{</w:t>
      </w:r>
    </w:p>
    <w:p>
      <w:pPr>
        <w:spacing w:line="264" w:lineRule="auto" w:before="21"/>
        <w:ind w:left="1031" w:right="5659" w:firstLine="0"/>
        <w:jc w:val="left"/>
        <w:rPr>
          <w:rFonts w:ascii="Courier New"/>
          <w:sz w:val="18"/>
        </w:rPr>
      </w:pPr>
      <w:r>
        <w:rPr>
          <w:rFonts w:ascii="Courier New"/>
          <w:color w:val="323232"/>
          <w:sz w:val="18"/>
        </w:rPr>
        <w:t>char insertQuery[200]; sprintf( insertQuery,</w:t>
      </w:r>
    </w:p>
    <w:p>
      <w:pPr>
        <w:spacing w:line="264" w:lineRule="auto" w:before="0"/>
        <w:ind w:left="1247" w:right="3623" w:firstLine="0"/>
        <w:jc w:val="left"/>
        <w:rPr>
          <w:rFonts w:ascii="Courier New"/>
          <w:sz w:val="18"/>
        </w:rPr>
      </w:pPr>
      <w:r>
        <w:rPr>
          <w:rFonts w:ascii="Courier New"/>
          <w:color w:val="323232"/>
          <w:sz w:val="18"/>
        </w:rPr>
        <w:t>"INSERT INTO people (name, age, weight) " "VALUES('John Doe %d', %d, %f)",</w:t>
      </w:r>
    </w:p>
    <w:p>
      <w:pPr>
        <w:spacing w:before="0"/>
        <w:ind w:left="1247" w:right="0" w:firstLine="0"/>
        <w:jc w:val="left"/>
        <w:rPr>
          <w:rFonts w:ascii="Courier New"/>
          <w:sz w:val="18"/>
        </w:rPr>
      </w:pPr>
      <w:r>
        <w:rPr>
          <w:rFonts w:ascii="Courier New"/>
          <w:color w:val="323232"/>
          <w:sz w:val="18"/>
        </w:rPr>
        <w:t>i, i, 10.1*i );</w:t>
      </w:r>
    </w:p>
    <w:p>
      <w:pPr>
        <w:spacing w:line="264" w:lineRule="auto" w:before="21"/>
        <w:ind w:left="1031" w:right="5457" w:firstLine="0"/>
        <w:jc w:val="left"/>
        <w:rPr>
          <w:rFonts w:ascii="Courier New"/>
          <w:sz w:val="18"/>
        </w:rPr>
      </w:pPr>
      <w:r>
        <w:rPr>
          <w:rFonts w:ascii="Courier New"/>
          <w:color w:val="323232"/>
          <w:sz w:val="18"/>
        </w:rPr>
        <w:t>query-&gt;SetQuery(insertQuery); query-&gt;Execute()</w:t>
      </w:r>
    </w:p>
    <w:p>
      <w:pPr>
        <w:spacing w:before="0"/>
        <w:ind w:left="1031" w:right="0" w:firstLine="0"/>
        <w:jc w:val="left"/>
        <w:rPr>
          <w:rFonts w:ascii="Courier New"/>
          <w:sz w:val="18"/>
        </w:rPr>
      </w:pPr>
      <w:r>
        <w:rPr>
          <w:rFonts w:ascii="Courier New"/>
          <w:color w:val="323232"/>
          <w:sz w:val="18"/>
        </w:rPr>
        <w:t>}</w:t>
      </w:r>
    </w:p>
    <w:p>
      <w:pPr>
        <w:pStyle w:val="BodyText"/>
        <w:spacing w:before="10"/>
        <w:rPr>
          <w:rFonts w:ascii="Courier New"/>
          <w:sz w:val="27"/>
        </w:rPr>
      </w:pPr>
    </w:p>
    <w:p>
      <w:pPr>
        <w:pStyle w:val="Heading6"/>
        <w:ind w:left="600"/>
      </w:pPr>
      <w:bookmarkStart w:name="_bookmark1719" w:id="1809"/>
      <w:bookmarkEnd w:id="1809"/>
      <w:r>
        <w:rPr>
          <w:b w:val="0"/>
        </w:rPr>
      </w:r>
      <w:bookmarkStart w:name="_bookmark1720" w:id="1810"/>
      <w:bookmarkEnd w:id="1810"/>
      <w:r>
        <w:rPr>
          <w:b w:val="0"/>
        </w:rPr>
      </w:r>
      <w:r>
        <w:rPr>
          <w:color w:val="0C7652"/>
          <w:spacing w:val="-3"/>
        </w:rPr>
        <w:t>Table</w:t>
      </w:r>
      <w:r>
        <w:rPr>
          <w:color w:val="0C7652"/>
          <w:spacing w:val="-15"/>
        </w:rPr>
        <w:t> </w:t>
      </w:r>
      <w:r>
        <w:rPr>
          <w:color w:val="0C7652"/>
        </w:rPr>
        <w:t>Schema</w:t>
      </w:r>
      <w:bookmarkStart w:name="_bookmark1721" w:id="1811"/>
      <w:bookmarkEnd w:id="1811"/>
      <w:r>
        <w:rPr>
          <w:color w:val="0C7652"/>
        </w:rPr>
        <w:t>t</w:t>
      </w:r>
      <w:r>
        <w:rPr>
          <w:color w:val="0C7652"/>
        </w:rPr>
        <w:t>a</w:t>
      </w:r>
    </w:p>
    <w:p>
      <w:pPr>
        <w:pStyle w:val="BodyText"/>
        <w:spacing w:line="249" w:lineRule="auto" w:before="115"/>
        <w:ind w:left="121" w:right="1433"/>
        <w:jc w:val="both"/>
      </w:pPr>
      <w:r>
        <w:rPr/>
        <w:t>VTK provides a class, vtkSQLDatabaseSchema, for representing a relational database schema. This is useful if your program needs to create databases rather than simply accessing existing databases. This class is capable of representing tables, their columns, and their indices in a cross-platform set- ting. The goal of this class is to make working with multiple database backends simple, not to repre- sent every schema possible with any given database typ</w:t>
      </w:r>
      <w:bookmarkStart w:name="_bookmark1722" w:id="1812"/>
      <w:bookmarkEnd w:id="1812"/>
      <w:r>
        <w:rPr/>
        <w:t>e.</w:t>
      </w:r>
      <w:r>
        <w:rPr/>
        <w:t> For instance, a limited set of column types is supported; extended types such as those available in PostgreSQL are not supported. However, it can store triggers (for databases that support triggers) and preamble statements with an indication of what</w:t>
      </w:r>
      <w:r>
        <w:rPr>
          <w:spacing w:val="-5"/>
        </w:rPr>
        <w:t> </w:t>
      </w:r>
      <w:r>
        <w:rPr/>
        <w:t>database</w:t>
      </w:r>
      <w:r>
        <w:rPr>
          <w:spacing w:val="-5"/>
        </w:rPr>
        <w:t> </w:t>
      </w:r>
      <w:r>
        <w:rPr/>
        <w:t>backend</w:t>
      </w:r>
      <w:r>
        <w:rPr>
          <w:spacing w:val="-4"/>
        </w:rPr>
        <w:t> </w:t>
      </w:r>
      <w:r>
        <w:rPr/>
        <w:t>each</w:t>
      </w:r>
      <w:r>
        <w:rPr>
          <w:spacing w:val="-5"/>
        </w:rPr>
        <w:t> </w:t>
      </w:r>
      <w:r>
        <w:rPr/>
        <w:t>trigger</w:t>
      </w:r>
      <w:r>
        <w:rPr>
          <w:spacing w:val="-3"/>
        </w:rPr>
        <w:t> </w:t>
      </w:r>
      <w:r>
        <w:rPr/>
        <w:t>or</w:t>
      </w:r>
      <w:r>
        <w:rPr>
          <w:spacing w:val="-5"/>
        </w:rPr>
        <w:t> </w:t>
      </w:r>
      <w:r>
        <w:rPr/>
        <w:t>preamble</w:t>
      </w:r>
      <w:r>
        <w:rPr>
          <w:spacing w:val="-5"/>
        </w:rPr>
        <w:t> </w:t>
      </w:r>
      <w:r>
        <w:rPr/>
        <w:t>statement</w:t>
      </w:r>
      <w:r>
        <w:rPr>
          <w:spacing w:val="-5"/>
        </w:rPr>
        <w:t> </w:t>
      </w:r>
      <w:r>
        <w:rPr/>
        <w:t>was</w:t>
      </w:r>
      <w:r>
        <w:rPr>
          <w:spacing w:val="-3"/>
        </w:rPr>
        <w:t> </w:t>
      </w:r>
      <w:r>
        <w:rPr/>
        <w:t>written</w:t>
      </w:r>
      <w:r>
        <w:rPr>
          <w:spacing w:val="-5"/>
        </w:rPr>
        <w:t> </w:t>
      </w:r>
      <w:r>
        <w:rPr/>
        <w:t>for,</w:t>
      </w:r>
      <w:r>
        <w:rPr>
          <w:spacing w:val="-5"/>
        </w:rPr>
        <w:t> </w:t>
      </w:r>
      <w:r>
        <w:rPr/>
        <w:t>to</w:t>
      </w:r>
      <w:r>
        <w:rPr>
          <w:spacing w:val="-4"/>
        </w:rPr>
        <w:t> </w:t>
      </w:r>
      <w:r>
        <w:rPr/>
        <w:t>accommodate</w:t>
      </w:r>
      <w:r>
        <w:rPr>
          <w:spacing w:val="-4"/>
        </w:rPr>
        <w:t> </w:t>
      </w:r>
      <w:r>
        <w:rPr/>
        <w:t>backend- specific SQL</w:t>
      </w:r>
      <w:r>
        <w:rPr>
          <w:spacing w:val="-2"/>
        </w:rPr>
        <w:t> </w:t>
      </w:r>
      <w:r>
        <w:rPr/>
        <w:t>statements.</w:t>
      </w:r>
    </w:p>
    <w:p>
      <w:pPr>
        <w:pStyle w:val="BodyText"/>
        <w:spacing w:line="249" w:lineRule="auto" w:before="13"/>
        <w:ind w:left="121" w:right="1433" w:firstLine="478"/>
        <w:jc w:val="both"/>
      </w:pPr>
      <w:r>
        <w:rPr/>
        <w:t>Programmatic access to the schema is present so that tables, columns, or indices may be dynamically generated based on some options present in your application. A schema object can con- tain multiple tables. Each table has a unique integer handle returned by the AddTable method. </w:t>
      </w:r>
      <w:r>
        <w:rPr>
          <w:spacing w:val="-7"/>
        </w:rPr>
        <w:t>T</w:t>
      </w:r>
      <w:bookmarkStart w:name="_bookmark1723" w:id="1813"/>
      <w:bookmarkEnd w:id="1813"/>
      <w:r>
        <w:rPr>
          <w:spacing w:val="-7"/>
        </w:rPr>
        <w:t>o</w:t>
      </w:r>
      <w:r>
        <w:rPr>
          <w:spacing w:val="-34"/>
        </w:rPr>
        <w:t> </w:t>
      </w:r>
      <w:r>
        <w:rPr/>
        <w:t>add columns, indices, </w:t>
      </w:r>
      <w:bookmarkStart w:name="_bookmark1724" w:id="1814"/>
      <w:bookmarkEnd w:id="1814"/>
      <w:r>
        <w:rPr/>
        <w:t>or</w:t>
      </w:r>
      <w:r>
        <w:rPr/>
        <w:t> triggers to a table, </w:t>
      </w:r>
      <w:bookmarkStart w:name="_bookmark1725" w:id="1815"/>
      <w:bookmarkEnd w:id="1815"/>
      <w:r>
        <w:rPr/>
        <w:t>y</w:t>
      </w:r>
      <w:r>
        <w:rPr/>
        <w:t>ou must pass this integer as the first argument to Add- ColumnToTable(), AddIndexToTable(), or AddTriggerToTable(),</w:t>
      </w:r>
      <w:r>
        <w:rPr>
          <w:spacing w:val="-15"/>
        </w:rPr>
        <w:t> </w:t>
      </w:r>
      <w:r>
        <w:rPr/>
        <w:t>respectively.</w:t>
      </w:r>
    </w:p>
    <w:p>
      <w:pPr>
        <w:spacing w:after="0" w:line="249" w:lineRule="auto"/>
        <w:jc w:val="both"/>
        <w:sectPr>
          <w:headerReference w:type="even" r:id="rId295"/>
          <w:headerReference w:type="default" r:id="rId296"/>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5" w:firstLine="478"/>
        <w:jc w:val="both"/>
      </w:pPr>
      <w:r>
        <w:rPr/>
        <w:t>The</w:t>
      </w:r>
      <w:r>
        <w:rPr>
          <w:spacing w:val="-7"/>
        </w:rPr>
        <w:t> </w:t>
      </w:r>
      <w:bookmarkStart w:name="_bookmark1726" w:id="1816"/>
      <w:bookmarkEnd w:id="1816"/>
      <w:r>
        <w:rPr/>
        <w:t>Ad</w:t>
      </w:r>
      <w:r>
        <w:rPr/>
        <w:t>dColumnToTable()</w:t>
      </w:r>
      <w:r>
        <w:rPr>
          <w:spacing w:val="-9"/>
        </w:rPr>
        <w:t> </w:t>
      </w:r>
      <w:r>
        <w:rPr/>
        <w:t>function</w:t>
      </w:r>
      <w:r>
        <w:rPr>
          <w:spacing w:val="-8"/>
        </w:rPr>
        <w:t> </w:t>
      </w:r>
      <w:r>
        <w:rPr/>
        <w:t>takes</w:t>
      </w:r>
      <w:r>
        <w:rPr>
          <w:spacing w:val="-8"/>
        </w:rPr>
        <w:t> </w:t>
      </w:r>
      <w:r>
        <w:rPr/>
        <w:t>a</w:t>
      </w:r>
      <w:r>
        <w:rPr>
          <w:spacing w:val="-7"/>
        </w:rPr>
        <w:t> </w:t>
      </w:r>
      <w:r>
        <w:rPr/>
        <w:t>column</w:t>
      </w:r>
      <w:r>
        <w:rPr>
          <w:spacing w:val="-8"/>
        </w:rPr>
        <w:t> </w:t>
      </w:r>
      <w:r>
        <w:rPr/>
        <w:t>type</w:t>
      </w:r>
      <w:r>
        <w:rPr>
          <w:spacing w:val="-8"/>
        </w:rPr>
        <w:t> </w:t>
      </w:r>
      <w:r>
        <w:rPr/>
        <w:t>(using</w:t>
      </w:r>
      <w:r>
        <w:rPr>
          <w:spacing w:val="-8"/>
        </w:rPr>
        <w:t> </w:t>
      </w:r>
      <w:r>
        <w:rPr/>
        <w:t>the</w:t>
      </w:r>
      <w:r>
        <w:rPr>
          <w:spacing w:val="-9"/>
        </w:rPr>
        <w:t> </w:t>
      </w:r>
      <w:r>
        <w:rPr/>
        <w:t>enums</w:t>
      </w:r>
      <w:r>
        <w:rPr>
          <w:spacing w:val="-8"/>
        </w:rPr>
        <w:t> </w:t>
      </w:r>
      <w:r>
        <w:rPr/>
        <w:t>provided</w:t>
      </w:r>
      <w:r>
        <w:rPr>
          <w:spacing w:val="-8"/>
        </w:rPr>
        <w:t> </w:t>
      </w:r>
      <w:r>
        <w:rPr/>
        <w:t>by</w:t>
      </w:r>
      <w:r>
        <w:rPr>
          <w:spacing w:val="-8"/>
        </w:rPr>
        <w:t> </w:t>
      </w:r>
      <w:bookmarkStart w:name="_bookmark1728" w:id="1817"/>
      <w:bookmarkEnd w:id="1817"/>
      <w:r>
        <w:rPr/>
        <w:t>v</w:t>
      </w:r>
      <w:r>
        <w:rPr/>
        <w:t>tkSQL- DatabaseSchema),</w:t>
      </w:r>
      <w:r>
        <w:rPr>
          <w:spacing w:val="-4"/>
        </w:rPr>
        <w:t> </w:t>
      </w:r>
      <w:r>
        <w:rPr/>
        <w:t>a</w:t>
      </w:r>
      <w:r>
        <w:rPr>
          <w:spacing w:val="-3"/>
        </w:rPr>
        <w:t> </w:t>
      </w:r>
      <w:r>
        <w:rPr/>
        <w:t>column</w:t>
      </w:r>
      <w:r>
        <w:rPr>
          <w:spacing w:val="-2"/>
        </w:rPr>
        <w:t> </w:t>
      </w:r>
      <w:r>
        <w:rPr/>
        <w:t>name,</w:t>
      </w:r>
      <w:r>
        <w:rPr>
          <w:spacing w:val="-3"/>
        </w:rPr>
        <w:t> </w:t>
      </w:r>
      <w:r>
        <w:rPr/>
        <w:t>an</w:t>
      </w:r>
      <w:r>
        <w:rPr>
          <w:spacing w:val="-2"/>
        </w:rPr>
        <w:t> </w:t>
      </w:r>
      <w:r>
        <w:rPr/>
        <w:t>integer</w:t>
      </w:r>
      <w:r>
        <w:rPr>
          <w:spacing w:val="-2"/>
        </w:rPr>
        <w:t> </w:t>
      </w:r>
      <w:r>
        <w:rPr/>
        <w:t>field</w:t>
      </w:r>
      <w:r>
        <w:rPr>
          <w:spacing w:val="-4"/>
        </w:rPr>
        <w:t> </w:t>
      </w:r>
      <w:r>
        <w:rPr/>
        <w:t>width,</w:t>
      </w:r>
      <w:r>
        <w:rPr>
          <w:spacing w:val="-3"/>
        </w:rPr>
        <w:t> </w:t>
      </w:r>
      <w:r>
        <w:rPr/>
        <w:t>and</w:t>
      </w:r>
      <w:r>
        <w:rPr>
          <w:spacing w:val="-2"/>
        </w:rPr>
        <w:t> </w:t>
      </w:r>
      <w:r>
        <w:rPr/>
        <w:t>a</w:t>
      </w:r>
      <w:r>
        <w:rPr>
          <w:spacing w:val="-3"/>
        </w:rPr>
        <w:t> </w:t>
      </w:r>
      <w:r>
        <w:rPr/>
        <w:t>text</w:t>
      </w:r>
      <w:r>
        <w:rPr>
          <w:spacing w:val="-4"/>
        </w:rPr>
        <w:t> </w:t>
      </w:r>
      <w:r>
        <w:rPr/>
        <w:t>string</w:t>
      </w:r>
      <w:r>
        <w:rPr>
          <w:spacing w:val="-2"/>
        </w:rPr>
        <w:t> </w:t>
      </w:r>
      <w:r>
        <w:rPr/>
        <w:t>specifying</w:t>
      </w:r>
      <w:r>
        <w:rPr>
          <w:spacing w:val="-4"/>
        </w:rPr>
        <w:t> </w:t>
      </w:r>
      <w:r>
        <w:rPr/>
        <w:t>column</w:t>
      </w:r>
      <w:r>
        <w:rPr>
          <w:spacing w:val="-3"/>
        </w:rPr>
        <w:t> </w:t>
      </w:r>
      <w:r>
        <w:rPr/>
        <w:t>options such</w:t>
      </w:r>
      <w:r>
        <w:rPr>
          <w:spacing w:val="-5"/>
        </w:rPr>
        <w:t> </w:t>
      </w:r>
      <w:r>
        <w:rPr/>
        <w:t>as</w:t>
      </w:r>
      <w:r>
        <w:rPr>
          <w:spacing w:val="-5"/>
        </w:rPr>
        <w:t> </w:t>
      </w:r>
      <w:r>
        <w:rPr/>
        <w:t>default</w:t>
      </w:r>
      <w:r>
        <w:rPr>
          <w:spacing w:val="-5"/>
        </w:rPr>
        <w:t> </w:t>
      </w:r>
      <w:r>
        <w:rPr/>
        <w:t>values.</w:t>
      </w:r>
      <w:r>
        <w:rPr>
          <w:spacing w:val="-4"/>
        </w:rPr>
        <w:t> </w:t>
      </w:r>
      <w:r>
        <w:rPr/>
        <w:t>The</w:t>
      </w:r>
      <w:r>
        <w:rPr>
          <w:spacing w:val="-5"/>
        </w:rPr>
        <w:t> </w:t>
      </w:r>
      <w:r>
        <w:rPr/>
        <w:t>field</w:t>
      </w:r>
      <w:r>
        <w:rPr>
          <w:spacing w:val="-7"/>
        </w:rPr>
        <w:t> </w:t>
      </w:r>
      <w:r>
        <w:rPr/>
        <w:t>width</w:t>
      </w:r>
      <w:r>
        <w:rPr>
          <w:spacing w:val="-4"/>
        </w:rPr>
        <w:t> </w:t>
      </w:r>
      <w:r>
        <w:rPr/>
        <w:t>specifies</w:t>
      </w:r>
      <w:r>
        <w:rPr>
          <w:spacing w:val="-5"/>
        </w:rPr>
        <w:t> </w:t>
      </w:r>
      <w:r>
        <w:rPr/>
        <w:t>the</w:t>
      </w:r>
      <w:r>
        <w:rPr>
          <w:spacing w:val="-5"/>
        </w:rPr>
        <w:t> </w:t>
      </w:r>
      <w:r>
        <w:rPr/>
        <w:t>storage</w:t>
      </w:r>
      <w:r>
        <w:rPr>
          <w:spacing w:val="-5"/>
        </w:rPr>
        <w:t> </w:t>
      </w:r>
      <w:r>
        <w:rPr/>
        <w:t>size</w:t>
      </w:r>
      <w:r>
        <w:rPr>
          <w:spacing w:val="-4"/>
        </w:rPr>
        <w:t> </w:t>
      </w:r>
      <w:r>
        <w:rPr/>
        <w:t>for</w:t>
      </w:r>
      <w:r>
        <w:rPr>
          <w:spacing w:val="-5"/>
        </w:rPr>
        <w:t> </w:t>
      </w:r>
      <w:r>
        <w:rPr>
          <w:spacing w:val="-4"/>
        </w:rPr>
        <w:t>VARCHAR </w:t>
      </w:r>
      <w:r>
        <w:rPr/>
        <w:t>or</w:t>
      </w:r>
      <w:r>
        <w:rPr>
          <w:spacing w:val="-3"/>
        </w:rPr>
        <w:t> </w:t>
      </w:r>
      <w:r>
        <w:rPr/>
        <w:t>other</w:t>
      </w:r>
      <w:r>
        <w:rPr>
          <w:spacing w:val="-5"/>
        </w:rPr>
        <w:t> </w:t>
      </w:r>
      <w:r>
        <w:rPr/>
        <w:t>variable-size column ty</w:t>
      </w:r>
      <w:bookmarkStart w:name="_bookmark1727" w:id="1818"/>
      <w:bookmarkEnd w:id="1818"/>
      <w:r>
        <w:rPr/>
        <w:t>pes</w:t>
      </w:r>
      <w:r>
        <w:rPr/>
        <w:t> and specifies the default column width of printouts for numeric types in</w:t>
      </w:r>
      <w:r>
        <w:rPr>
          <w:spacing w:val="-12"/>
        </w:rPr>
        <w:t> </w:t>
      </w:r>
      <w:r>
        <w:rPr/>
        <w:t>MySQL.</w:t>
      </w:r>
    </w:p>
    <w:p>
      <w:pPr>
        <w:pStyle w:val="BodyText"/>
        <w:spacing w:line="249" w:lineRule="auto" w:before="8"/>
        <w:ind w:left="661" w:right="896" w:firstLine="478"/>
        <w:jc w:val="both"/>
      </w:pPr>
      <w:r>
        <w:rPr/>
        <w:t>The</w:t>
      </w:r>
      <w:r>
        <w:rPr>
          <w:spacing w:val="-9"/>
        </w:rPr>
        <w:t> </w:t>
      </w:r>
      <w:r>
        <w:rPr/>
        <w:t>AddIndexToTable()</w:t>
      </w:r>
      <w:r>
        <w:rPr>
          <w:spacing w:val="-9"/>
        </w:rPr>
        <w:t> </w:t>
      </w:r>
      <w:r>
        <w:rPr/>
        <w:t>function</w:t>
      </w:r>
      <w:r>
        <w:rPr>
          <w:spacing w:val="-9"/>
        </w:rPr>
        <w:t> </w:t>
      </w:r>
      <w:r>
        <w:rPr/>
        <w:t>creates</w:t>
      </w:r>
      <w:r>
        <w:rPr>
          <w:spacing w:val="-10"/>
        </w:rPr>
        <w:t> </w:t>
      </w:r>
      <w:r>
        <w:rPr/>
        <w:t>a</w:t>
      </w:r>
      <w:r>
        <w:rPr>
          <w:spacing w:val="-8"/>
        </w:rPr>
        <w:t> </w:t>
      </w:r>
      <w:r>
        <w:rPr/>
        <w:t>primary</w:t>
      </w:r>
      <w:r>
        <w:rPr>
          <w:spacing w:val="-9"/>
        </w:rPr>
        <w:t> </w:t>
      </w:r>
      <w:r>
        <w:rPr>
          <w:spacing w:val="-4"/>
        </w:rPr>
        <w:t>key,</w:t>
      </w:r>
      <w:r>
        <w:rPr>
          <w:spacing w:val="-8"/>
        </w:rPr>
        <w:t> </w:t>
      </w:r>
      <w:r>
        <w:rPr/>
        <w:t>unique-value</w:t>
      </w:r>
      <w:r>
        <w:rPr>
          <w:spacing w:val="-9"/>
        </w:rPr>
        <w:t> </w:t>
      </w:r>
      <w:r>
        <w:rPr/>
        <w:t>index,</w:t>
      </w:r>
      <w:r>
        <w:rPr>
          <w:spacing w:val="-9"/>
        </w:rPr>
        <w:t> </w:t>
      </w:r>
      <w:r>
        <w:rPr/>
        <w:t>or</w:t>
      </w:r>
      <w:r>
        <w:rPr>
          <w:spacing w:val="-9"/>
        </w:rPr>
        <w:t> </w:t>
      </w:r>
      <w:r>
        <w:rPr/>
        <w:t>a</w:t>
      </w:r>
      <w:r>
        <w:rPr>
          <w:spacing w:val="-8"/>
        </w:rPr>
        <w:t> </w:t>
      </w:r>
      <w:r>
        <w:rPr/>
        <w:t>plain</w:t>
      </w:r>
      <w:r>
        <w:rPr>
          <w:spacing w:val="-9"/>
        </w:rPr>
        <w:t> </w:t>
      </w:r>
      <w:r>
        <w:rPr/>
        <w:t>index</w:t>
      </w:r>
      <w:r>
        <w:rPr>
          <w:spacing w:val="-9"/>
        </w:rPr>
        <w:t> </w:t>
      </w:r>
      <w:r>
        <w:rPr/>
        <w:t>for a</w:t>
      </w:r>
      <w:r>
        <w:rPr>
          <w:spacing w:val="-4"/>
        </w:rPr>
        <w:t> </w:t>
      </w:r>
      <w:r>
        <w:rPr/>
        <w:t>table.</w:t>
      </w:r>
      <w:r>
        <w:rPr>
          <w:spacing w:val="-4"/>
        </w:rPr>
        <w:t> </w:t>
      </w:r>
      <w:r>
        <w:rPr/>
        <w:t>Because</w:t>
      </w:r>
      <w:r>
        <w:rPr>
          <w:spacing w:val="-4"/>
        </w:rPr>
        <w:t> </w:t>
      </w:r>
      <w:r>
        <w:rPr/>
        <w:t>an</w:t>
      </w:r>
      <w:r>
        <w:rPr>
          <w:spacing w:val="-4"/>
        </w:rPr>
        <w:t> </w:t>
      </w:r>
      <w:r>
        <w:rPr/>
        <w:t>index</w:t>
      </w:r>
      <w:r>
        <w:rPr>
          <w:spacing w:val="-4"/>
        </w:rPr>
        <w:t> </w:t>
      </w:r>
      <w:r>
        <w:rPr/>
        <w:t>may</w:t>
      </w:r>
      <w:r>
        <w:rPr>
          <w:spacing w:val="-4"/>
        </w:rPr>
        <w:t> </w:t>
      </w:r>
      <w:r>
        <w:rPr/>
        <w:t>have</w:t>
      </w:r>
      <w:r>
        <w:rPr>
          <w:spacing w:val="-4"/>
        </w:rPr>
        <w:t> </w:t>
      </w:r>
      <w:r>
        <w:rPr/>
        <w:t>multiple</w:t>
      </w:r>
      <w:r>
        <w:rPr>
          <w:spacing w:val="-4"/>
        </w:rPr>
        <w:t> </w:t>
      </w:r>
      <w:r>
        <w:rPr/>
        <w:t>columns,</w:t>
      </w:r>
      <w:r>
        <w:rPr>
          <w:spacing w:val="-4"/>
        </w:rPr>
        <w:t> </w:t>
      </w:r>
      <w:r>
        <w:rPr/>
        <w:t>you</w:t>
      </w:r>
      <w:r>
        <w:rPr>
          <w:spacing w:val="-3"/>
        </w:rPr>
        <w:t> </w:t>
      </w:r>
      <w:r>
        <w:rPr/>
        <w:t>must</w:t>
      </w:r>
      <w:r>
        <w:rPr>
          <w:spacing w:val="-4"/>
        </w:rPr>
        <w:t> </w:t>
      </w:r>
      <w:r>
        <w:rPr/>
        <w:t>call</w:t>
      </w:r>
      <w:r>
        <w:rPr>
          <w:spacing w:val="-4"/>
        </w:rPr>
        <w:t> </w:t>
      </w:r>
      <w:r>
        <w:rPr/>
        <w:t>AddIndexToTable</w:t>
      </w:r>
      <w:r>
        <w:rPr>
          <w:spacing w:val="-4"/>
        </w:rPr>
        <w:t> </w:t>
      </w:r>
      <w:r>
        <w:rPr/>
        <w:t>and</w:t>
      </w:r>
      <w:r>
        <w:rPr>
          <w:spacing w:val="-4"/>
        </w:rPr>
        <w:t> </w:t>
      </w:r>
      <w:r>
        <w:rPr/>
        <w:t>then</w:t>
      </w:r>
      <w:r>
        <w:rPr>
          <w:spacing w:val="-4"/>
        </w:rPr>
        <w:t> </w:t>
      </w:r>
      <w:r>
        <w:rPr/>
        <w:t>pass the integer </w:t>
      </w:r>
      <w:bookmarkStart w:name="_bookmark1729" w:id="1819"/>
      <w:bookmarkEnd w:id="1819"/>
      <w:r>
        <w:rPr/>
        <w:t>index</w:t>
      </w:r>
      <w:r>
        <w:rPr/>
        <w:t> to AddColumnToIndex for each column you would like in the</w:t>
      </w:r>
      <w:r>
        <w:rPr>
          <w:spacing w:val="-18"/>
        </w:rPr>
        <w:t> </w:t>
      </w:r>
      <w:r>
        <w:rPr/>
        <w:t>index.</w:t>
      </w:r>
    </w:p>
    <w:p>
      <w:pPr>
        <w:pStyle w:val="BodyText"/>
        <w:spacing w:line="249" w:lineRule="auto" w:before="9"/>
        <w:ind w:left="661" w:right="895" w:firstLine="478"/>
        <w:jc w:val="both"/>
      </w:pPr>
      <w:r>
        <w:rPr/>
        <w:t>Finally, AddTriggerToTable() allows you to add SQL statements that get executed each time a table's records are modified. Because the syntax for triggers varies from backend to backend, the AddTriggerToTable() method's final argument lets you specify which database backend a trigger is for. The trigger will only be added to databases of the same backend. Because multiple triggers may be added to the schema for each table, you can create different versions of </w:t>
      </w:r>
      <w:bookmarkStart w:name="_bookmark1731" w:id="1820"/>
      <w:bookmarkEnd w:id="1820"/>
      <w:r>
        <w:rPr/>
        <w:t>the</w:t>
      </w:r>
      <w:r>
        <w:rPr/>
        <w:t> same trigger for each backend you wish your application to support. Also, some backends such as PostgreSQL require you to specify a trigger as named </w:t>
      </w:r>
      <w:bookmarkStart w:name="_bookmark1730" w:id="1821"/>
      <w:bookmarkEnd w:id="1821"/>
      <w:r>
        <w:rPr/>
        <w:t>func</w:t>
      </w:r>
      <w:r>
        <w:rPr/>
        <w:t>tion. In order to allow you to define functions before triggers are added, the schema class provides AddPreamble(). Statements passed to AddPreamble() are executed before any tables are created. As with AddTriggerToTable(), the final argument of AddPreamble() allows you to specify which backend the statement applies to.</w:t>
      </w:r>
    </w:p>
    <w:p>
      <w:pPr>
        <w:pStyle w:val="BodyText"/>
        <w:spacing w:line="249" w:lineRule="auto" w:before="12"/>
        <w:ind w:left="661" w:right="895" w:firstLine="478"/>
        <w:jc w:val="both"/>
      </w:pPr>
      <w:r>
        <w:rPr/>
        <w:t>Once you have created a vtkSQLDatabaseSchema object and populated it using the functions above, you may call vtkSQLDatabase::EffectSchema() to translate the schema into a set of tables. The following is an example of how to use the vtkSQLDatabaseSchema class from Python.</w:t>
      </w:r>
    </w:p>
    <w:p>
      <w:pPr>
        <w:pStyle w:val="BodyText"/>
        <w:spacing w:before="4"/>
        <w:rPr>
          <w:sz w:val="22"/>
        </w:rPr>
      </w:pPr>
    </w:p>
    <w:p>
      <w:pPr>
        <w:spacing w:before="0"/>
        <w:ind w:left="1140" w:right="0" w:firstLine="0"/>
        <w:jc w:val="left"/>
        <w:rPr>
          <w:rFonts w:ascii="Courier New"/>
          <w:sz w:val="18"/>
        </w:rPr>
      </w:pPr>
      <w:r>
        <w:rPr>
          <w:rFonts w:ascii="Courier New"/>
          <w:color w:val="323232"/>
          <w:sz w:val="18"/>
        </w:rPr>
        <w:t>from vtk import *</w:t>
      </w:r>
    </w:p>
    <w:p>
      <w:pPr>
        <w:spacing w:line="264" w:lineRule="auto" w:before="22"/>
        <w:ind w:left="1140" w:right="2219" w:firstLine="0"/>
        <w:jc w:val="left"/>
        <w:rPr>
          <w:rFonts w:ascii="Courier New"/>
          <w:sz w:val="18"/>
        </w:rPr>
      </w:pPr>
      <w:r>
        <w:rPr>
          <w:rFonts w:ascii="Courier New"/>
          <w:color w:val="323232"/>
          <w:sz w:val="18"/>
        </w:rPr>
        <w:t>schema = vtkSQLDatabaseSchema() schema.SetName('TestSchema')</w:t>
      </w:r>
    </w:p>
    <w:p>
      <w:pPr>
        <w:spacing w:before="1"/>
        <w:ind w:left="1140" w:right="0" w:firstLine="0"/>
        <w:jc w:val="left"/>
        <w:rPr>
          <w:rFonts w:ascii="Courier New"/>
          <w:sz w:val="18"/>
        </w:rPr>
      </w:pPr>
      <w:r>
        <w:rPr>
          <w:rFonts w:ascii="Courier New"/>
          <w:color w:val="323232"/>
          <w:sz w:val="18"/>
        </w:rPr>
        <w:t>url = 'psql://vtk@localhost/vtk_test'</w:t>
      </w:r>
    </w:p>
    <w:p>
      <w:pPr>
        <w:pStyle w:val="BodyText"/>
        <w:spacing w:before="8"/>
        <w:rPr>
          <w:rFonts w:ascii="Courier New"/>
          <w:sz w:val="21"/>
        </w:rPr>
      </w:pPr>
    </w:p>
    <w:p>
      <w:pPr>
        <w:spacing w:line="266" w:lineRule="auto" w:before="0"/>
        <w:ind w:left="1140" w:right="5659" w:firstLine="0"/>
        <w:jc w:val="left"/>
        <w:rPr>
          <w:rFonts w:ascii="Courier New"/>
          <w:sz w:val="18"/>
        </w:rPr>
      </w:pPr>
      <w:r>
        <w:rPr>
          <w:rFonts w:ascii="Courier New"/>
          <w:color w:val="323232"/>
          <w:sz w:val="18"/>
        </w:rPr>
        <w:t>## Values of enums VTK_SQL_SCHEMA_SERIAL =</w:t>
      </w:r>
      <w:r>
        <w:rPr>
          <w:rFonts w:ascii="Courier New"/>
          <w:color w:val="323232"/>
          <w:spacing w:val="-25"/>
          <w:sz w:val="18"/>
        </w:rPr>
        <w:t> </w:t>
      </w:r>
      <w:r>
        <w:rPr>
          <w:rFonts w:ascii="Courier New"/>
          <w:color w:val="323232"/>
          <w:sz w:val="18"/>
        </w:rPr>
        <w:t>0</w:t>
      </w:r>
    </w:p>
    <w:p>
      <w:pPr>
        <w:spacing w:line="202" w:lineRule="exact" w:before="0"/>
        <w:ind w:left="1140" w:right="0" w:firstLine="0"/>
        <w:jc w:val="left"/>
        <w:rPr>
          <w:rFonts w:ascii="Courier New"/>
          <w:sz w:val="18"/>
        </w:rPr>
      </w:pPr>
      <w:r>
        <w:rPr>
          <w:rFonts w:ascii="Courier New"/>
          <w:color w:val="323232"/>
          <w:sz w:val="18"/>
        </w:rPr>
        <w:t>VTK_SQL_SCHEMA_BIGINT =</w:t>
      </w:r>
      <w:r>
        <w:rPr>
          <w:rFonts w:ascii="Courier New"/>
          <w:color w:val="323232"/>
          <w:spacing w:val="-25"/>
          <w:sz w:val="18"/>
        </w:rPr>
        <w:t> </w:t>
      </w:r>
      <w:r>
        <w:rPr>
          <w:rFonts w:ascii="Courier New"/>
          <w:color w:val="323232"/>
          <w:sz w:val="18"/>
        </w:rPr>
        <w:t>3</w:t>
      </w:r>
    </w:p>
    <w:p>
      <w:pPr>
        <w:spacing w:before="21"/>
        <w:ind w:left="1140" w:right="0" w:firstLine="0"/>
        <w:jc w:val="left"/>
        <w:rPr>
          <w:rFonts w:ascii="Courier New"/>
          <w:sz w:val="18"/>
        </w:rPr>
      </w:pPr>
      <w:r>
        <w:rPr>
          <w:rFonts w:ascii="Courier New"/>
          <w:color w:val="323232"/>
          <w:sz w:val="18"/>
        </w:rPr>
        <w:t>VTK_SQL_SCHEMA_PRIMARY_KEY = 2</w:t>
      </w:r>
    </w:p>
    <w:p>
      <w:pPr>
        <w:pStyle w:val="BodyText"/>
        <w:spacing w:before="9"/>
        <w:rPr>
          <w:rFonts w:ascii="Courier New"/>
          <w:sz w:val="21"/>
        </w:rPr>
      </w:pPr>
    </w:p>
    <w:p>
      <w:pPr>
        <w:spacing w:line="264" w:lineRule="auto" w:before="0"/>
        <w:ind w:left="1140" w:right="4635" w:firstLine="0"/>
        <w:jc w:val="left"/>
        <w:rPr>
          <w:rFonts w:ascii="Courier New"/>
          <w:sz w:val="18"/>
        </w:rPr>
      </w:pPr>
      <w:r>
        <w:rPr>
          <w:rFonts w:ascii="Courier New"/>
          <w:color w:val="323232"/>
          <w:sz w:val="18"/>
        </w:rPr>
        <w:t>btab = schema.AddTable('btable') col0 =</w:t>
      </w:r>
      <w:r>
        <w:rPr>
          <w:rFonts w:ascii="Courier New"/>
          <w:color w:val="323232"/>
          <w:spacing w:val="-34"/>
          <w:sz w:val="18"/>
        </w:rPr>
        <w:t> </w:t>
      </w:r>
      <w:r>
        <w:rPr>
          <w:rFonts w:ascii="Courier New"/>
          <w:color w:val="323232"/>
          <w:sz w:val="18"/>
        </w:rPr>
        <w:t>schema.AddColumnToTable(btab,</w:t>
      </w:r>
    </w:p>
    <w:p>
      <w:pPr>
        <w:spacing w:before="2"/>
        <w:ind w:left="1355" w:right="0" w:firstLine="0"/>
        <w:jc w:val="left"/>
        <w:rPr>
          <w:rFonts w:ascii="Courier New"/>
          <w:sz w:val="18"/>
        </w:rPr>
      </w:pPr>
      <w:r>
        <w:rPr>
          <w:rFonts w:ascii="Courier New"/>
          <w:color w:val="323232"/>
          <w:sz w:val="18"/>
        </w:rPr>
        <w:t>VTK_SQL_SCHEMA_SERIAL, 'tablekey', 0, '')</w:t>
      </w:r>
    </w:p>
    <w:p>
      <w:pPr>
        <w:spacing w:line="264" w:lineRule="auto" w:before="21"/>
        <w:ind w:left="1355" w:right="2480" w:hanging="216"/>
        <w:jc w:val="left"/>
        <w:rPr>
          <w:rFonts w:ascii="Courier New"/>
          <w:sz w:val="18"/>
        </w:rPr>
      </w:pPr>
      <w:r>
        <w:rPr>
          <w:rFonts w:ascii="Courier New"/>
          <w:color w:val="323232"/>
          <w:sz w:val="18"/>
        </w:rPr>
        <w:t>col1 = schema.AddColumnToTable(btab, VTK_SQL_SCHEMA_BIGINT, 'somevalue', 12, 'DEFAULT 0')</w:t>
      </w:r>
    </w:p>
    <w:p>
      <w:pPr>
        <w:spacing w:line="266" w:lineRule="auto" w:before="2"/>
        <w:ind w:left="1355" w:right="2219" w:hanging="216"/>
        <w:jc w:val="left"/>
        <w:rPr>
          <w:rFonts w:ascii="Courier New"/>
          <w:sz w:val="18"/>
        </w:rPr>
      </w:pPr>
      <w:r>
        <w:rPr>
          <w:rFonts w:ascii="Courier New"/>
          <w:color w:val="323232"/>
          <w:sz w:val="18"/>
        </w:rPr>
        <w:t>idx0 = schema.AddIndexToTable(btab, VTK_SQL_SCHEMA_PRIMARY_KEY, '')</w:t>
      </w:r>
    </w:p>
    <w:p>
      <w:pPr>
        <w:spacing w:line="201" w:lineRule="exact" w:before="0"/>
        <w:ind w:left="1140" w:right="0" w:firstLine="0"/>
        <w:jc w:val="left"/>
        <w:rPr>
          <w:rFonts w:ascii="Courier New"/>
          <w:sz w:val="18"/>
        </w:rPr>
      </w:pPr>
      <w:r>
        <w:rPr>
          <w:rFonts w:ascii="Courier New"/>
          <w:color w:val="323232"/>
          <w:sz w:val="18"/>
        </w:rPr>
        <w:t>i0c0 = schema.AddColumnToIndex(btab, idx0, col0)</w:t>
      </w:r>
    </w:p>
    <w:p>
      <w:pPr>
        <w:pStyle w:val="BodyText"/>
        <w:spacing w:before="9"/>
        <w:rPr>
          <w:rFonts w:ascii="Courier New"/>
          <w:sz w:val="21"/>
        </w:rPr>
      </w:pPr>
    </w:p>
    <w:p>
      <w:pPr>
        <w:spacing w:line="264" w:lineRule="auto" w:before="0"/>
        <w:ind w:left="1140" w:right="4809" w:firstLine="0"/>
        <w:jc w:val="left"/>
        <w:rPr>
          <w:rFonts w:ascii="Courier New"/>
          <w:sz w:val="18"/>
        </w:rPr>
      </w:pPr>
      <w:r>
        <w:rPr>
          <w:rFonts w:ascii="Courier New"/>
          <w:color w:val="323232"/>
          <w:sz w:val="18"/>
        </w:rPr>
        <w:t># Create a dummy database instance # so we can call CreateFromURL,</w:t>
      </w:r>
    </w:p>
    <w:p>
      <w:pPr>
        <w:spacing w:line="266" w:lineRule="auto" w:before="2"/>
        <w:ind w:left="1140" w:right="4269" w:firstLine="0"/>
        <w:jc w:val="left"/>
        <w:rPr>
          <w:rFonts w:ascii="Courier New"/>
          <w:sz w:val="18"/>
        </w:rPr>
      </w:pPr>
      <w:r>
        <w:rPr>
          <w:rFonts w:ascii="Courier New"/>
          <w:color w:val="323232"/>
          <w:sz w:val="18"/>
        </w:rPr>
        <w:t># then replace instance with real thing db = vtkSQLiteDatabase()</w:t>
      </w:r>
    </w:p>
    <w:p>
      <w:pPr>
        <w:spacing w:line="202" w:lineRule="exact" w:before="0"/>
        <w:ind w:left="1140" w:right="0" w:firstLine="0"/>
        <w:jc w:val="left"/>
        <w:rPr>
          <w:rFonts w:ascii="Courier New"/>
          <w:sz w:val="18"/>
        </w:rPr>
      </w:pPr>
      <w:r>
        <w:rPr>
          <w:rFonts w:ascii="Courier New"/>
          <w:color w:val="323232"/>
          <w:sz w:val="18"/>
        </w:rPr>
        <w:t>db = db.CreateFromURL(url);</w:t>
      </w:r>
    </w:p>
    <w:p>
      <w:pPr>
        <w:pStyle w:val="BodyText"/>
        <w:spacing w:before="8"/>
        <w:rPr>
          <w:rFonts w:ascii="Courier New"/>
          <w:sz w:val="21"/>
        </w:rPr>
      </w:pPr>
    </w:p>
    <w:p>
      <w:pPr>
        <w:spacing w:line="266" w:lineRule="auto" w:before="0"/>
        <w:ind w:left="1140" w:right="3558" w:firstLine="0"/>
        <w:jc w:val="left"/>
        <w:rPr>
          <w:rFonts w:ascii="Courier New"/>
          <w:sz w:val="18"/>
        </w:rPr>
      </w:pPr>
      <w:r>
        <w:rPr>
          <w:rFonts w:ascii="Courier New"/>
          <w:color w:val="323232"/>
          <w:sz w:val="18"/>
        </w:rPr>
        <w:t># Try opening the database without a password if not db.Open(''):</w:t>
      </w:r>
    </w:p>
    <w:p>
      <w:pPr>
        <w:spacing w:line="201" w:lineRule="exact" w:before="0"/>
        <w:ind w:left="1355" w:right="0" w:firstLine="0"/>
        <w:jc w:val="left"/>
        <w:rPr>
          <w:rFonts w:ascii="Courier New"/>
          <w:sz w:val="18"/>
        </w:rPr>
      </w:pPr>
      <w:r>
        <w:rPr>
          <w:rFonts w:ascii="Courier New"/>
          <w:color w:val="323232"/>
          <w:sz w:val="18"/>
        </w:rPr>
        <w:t># Ask the user for a password and try it.</w:t>
      </w:r>
    </w:p>
    <w:p>
      <w:pPr>
        <w:spacing w:after="0" w:line="201" w:lineRule="exact"/>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59" w:lineRule="auto" w:before="100"/>
        <w:ind w:left="815" w:right="4378" w:firstLine="0"/>
        <w:jc w:val="left"/>
        <w:rPr>
          <w:rFonts w:ascii="Courier New"/>
          <w:sz w:val="18"/>
        </w:rPr>
      </w:pPr>
      <w:r>
        <w:rPr>
          <w:rFonts w:ascii="Courier New"/>
          <w:color w:val="323232"/>
          <w:sz w:val="18"/>
        </w:rPr>
        <w:t>from getpass import getpass db.Open(getpass('Password for %s' % url))</w:t>
      </w:r>
    </w:p>
    <w:p>
      <w:pPr>
        <w:spacing w:before="0"/>
        <w:ind w:left="600" w:right="0" w:firstLine="0"/>
        <w:jc w:val="left"/>
        <w:rPr>
          <w:rFonts w:ascii="Courier New"/>
          <w:sz w:val="18"/>
        </w:rPr>
      </w:pPr>
      <w:r>
        <w:rPr>
          <w:rFonts w:ascii="Courier New"/>
          <w:color w:val="323232"/>
          <w:sz w:val="18"/>
        </w:rPr>
        <w:t>if db.IsOpen():</w:t>
      </w:r>
    </w:p>
    <w:p>
      <w:pPr>
        <w:spacing w:line="259" w:lineRule="auto" w:before="16"/>
        <w:ind w:left="815" w:right="1635" w:firstLine="0"/>
        <w:jc w:val="left"/>
        <w:rPr>
          <w:rFonts w:ascii="Courier New"/>
          <w:sz w:val="18"/>
        </w:rPr>
      </w:pPr>
      <w:r>
        <w:rPr>
          <w:rFonts w:ascii="Courier New"/>
          <w:color w:val="323232"/>
          <w:sz w:val="18"/>
        </w:rPr>
        <w:t># If we were able to open the database, effect the</w:t>
      </w:r>
      <w:r>
        <w:rPr>
          <w:rFonts w:ascii="Courier New"/>
          <w:color w:val="323232"/>
          <w:spacing w:val="-52"/>
          <w:sz w:val="18"/>
        </w:rPr>
        <w:t> </w:t>
      </w:r>
      <w:r>
        <w:rPr>
          <w:rFonts w:ascii="Courier New"/>
          <w:color w:val="323232"/>
          <w:sz w:val="18"/>
        </w:rPr>
        <w:t>schema db.EffectSchema(schema, True);</w:t>
      </w:r>
    </w:p>
    <w:p>
      <w:pPr>
        <w:pStyle w:val="BodyText"/>
        <w:spacing w:before="3"/>
        <w:rPr>
          <w:rFonts w:ascii="Courier New"/>
          <w:sz w:val="17"/>
        </w:rPr>
      </w:pPr>
    </w:p>
    <w:p>
      <w:pPr>
        <w:pStyle w:val="BodyText"/>
        <w:spacing w:line="249" w:lineRule="auto"/>
        <w:ind w:left="121" w:right="1435"/>
        <w:jc w:val="both"/>
      </w:pPr>
      <w:r>
        <w:rPr/>
        <w:t>A convenience routine, named </w:t>
      </w:r>
      <w:bookmarkStart w:name="_bookmark1732" w:id="1822"/>
      <w:bookmarkEnd w:id="1822"/>
      <w:r>
        <w:rPr/>
        <w:t>Ad</w:t>
      </w:r>
      <w:r>
        <w:rPr/>
        <w:t>dTableMultipleArguments, is available in C++ (but not wrapped languages) to aid in the declaration of a static schema. It uses the cstdarg package so that you may pass</w:t>
      </w:r>
      <w:r>
        <w:rPr>
          <w:spacing w:val="-5"/>
        </w:rPr>
        <w:t> </w:t>
      </w:r>
      <w:r>
        <w:rPr/>
        <w:t>an</w:t>
      </w:r>
      <w:r>
        <w:rPr>
          <w:spacing w:val="-3"/>
        </w:rPr>
        <w:t> </w:t>
      </w:r>
      <w:r>
        <w:rPr/>
        <w:t>arbitrary</w:t>
      </w:r>
      <w:r>
        <w:rPr>
          <w:spacing w:val="-4"/>
        </w:rPr>
        <w:t> </w:t>
      </w:r>
      <w:r>
        <w:rPr/>
        <w:t>number</w:t>
      </w:r>
      <w:r>
        <w:rPr>
          <w:spacing w:val="-3"/>
        </w:rPr>
        <w:t> </w:t>
      </w:r>
      <w:r>
        <w:rPr/>
        <w:t>of</w:t>
      </w:r>
      <w:r>
        <w:rPr>
          <w:spacing w:val="-4"/>
        </w:rPr>
        <w:t> </w:t>
      </w:r>
      <w:r>
        <w:rPr/>
        <w:t>arguments</w:t>
      </w:r>
      <w:r>
        <w:rPr>
          <w:spacing w:val="-4"/>
        </w:rPr>
        <w:t> </w:t>
      </w:r>
      <w:r>
        <w:rPr/>
        <w:t>specifying</w:t>
      </w:r>
      <w:r>
        <w:rPr>
          <w:spacing w:val="-3"/>
        </w:rPr>
        <w:t> </w:t>
      </w:r>
      <w:r>
        <w:rPr/>
        <w:t>many</w:t>
      </w:r>
      <w:r>
        <w:rPr>
          <w:spacing w:val="-3"/>
        </w:rPr>
        <w:t> </w:t>
      </w:r>
      <w:r>
        <w:rPr/>
        <w:t>table</w:t>
      </w:r>
      <w:r>
        <w:rPr>
          <w:spacing w:val="-4"/>
        </w:rPr>
        <w:t> </w:t>
      </w:r>
      <w:r>
        <w:rPr/>
        <w:t>columns,</w:t>
      </w:r>
      <w:r>
        <w:rPr>
          <w:spacing w:val="-4"/>
        </w:rPr>
        <w:t> </w:t>
      </w:r>
      <w:r>
        <w:rPr/>
        <w:t>indices,</w:t>
      </w:r>
      <w:r>
        <w:rPr>
          <w:spacing w:val="-3"/>
        </w:rPr>
        <w:t> </w:t>
      </w:r>
      <w:r>
        <w:rPr/>
        <w:t>and</w:t>
      </w:r>
      <w:r>
        <w:rPr>
          <w:spacing w:val="-3"/>
        </w:rPr>
        <w:t> </w:t>
      </w:r>
      <w:r>
        <w:rPr/>
        <w:t>triggers.</w:t>
      </w:r>
      <w:r>
        <w:rPr>
          <w:spacing w:val="-5"/>
        </w:rPr>
        <w:t> </w:t>
      </w:r>
      <w:r>
        <w:rPr/>
        <w:t>The</w:t>
      </w:r>
      <w:r>
        <w:rPr>
          <w:spacing w:val="-3"/>
        </w:rPr>
        <w:t> </w:t>
      </w:r>
      <w:r>
        <w:rPr/>
        <w:t>first argument</w:t>
      </w:r>
      <w:r>
        <w:rPr>
          <w:spacing w:val="-3"/>
        </w:rPr>
        <w:t> </w:t>
      </w:r>
      <w:r>
        <w:rPr/>
        <w:t>to</w:t>
      </w:r>
      <w:r>
        <w:rPr>
          <w:spacing w:val="-3"/>
        </w:rPr>
        <w:t> </w:t>
      </w:r>
      <w:r>
        <w:rPr/>
        <w:t>the</w:t>
      </w:r>
      <w:r>
        <w:rPr>
          <w:spacing w:val="-2"/>
        </w:rPr>
        <w:t> </w:t>
      </w:r>
      <w:r>
        <w:rPr/>
        <w:t>function</w:t>
      </w:r>
      <w:r>
        <w:rPr>
          <w:spacing w:val="-3"/>
        </w:rPr>
        <w:t> </w:t>
      </w:r>
      <w:r>
        <w:rPr/>
        <w:t>is</w:t>
      </w:r>
      <w:r>
        <w:rPr>
          <w:spacing w:val="-2"/>
        </w:rPr>
        <w:t> </w:t>
      </w:r>
      <w:r>
        <w:rPr/>
        <w:t>the</w:t>
      </w:r>
      <w:r>
        <w:rPr>
          <w:spacing w:val="-3"/>
        </w:rPr>
        <w:t> </w:t>
      </w:r>
      <w:r>
        <w:rPr/>
        <w:t>name</w:t>
      </w:r>
      <w:r>
        <w:rPr>
          <w:spacing w:val="-4"/>
        </w:rPr>
        <w:t> </w:t>
      </w:r>
      <w:r>
        <w:rPr/>
        <w:t>of</w:t>
      </w:r>
      <w:r>
        <w:rPr>
          <w:spacing w:val="-2"/>
        </w:rPr>
        <w:t> </w:t>
      </w:r>
      <w:r>
        <w:rPr/>
        <w:t>a</w:t>
      </w:r>
      <w:r>
        <w:rPr>
          <w:spacing w:val="-4"/>
        </w:rPr>
        <w:t> </w:t>
      </w:r>
      <w:r>
        <w:rPr/>
        <w:t>table</w:t>
      </w:r>
      <w:r>
        <w:rPr>
          <w:spacing w:val="-2"/>
        </w:rPr>
        <w:t> </w:t>
      </w:r>
      <w:r>
        <w:rPr/>
        <w:t>to</w:t>
      </w:r>
      <w:r>
        <w:rPr>
          <w:spacing w:val="-2"/>
        </w:rPr>
        <w:t> </w:t>
      </w:r>
      <w:r>
        <w:rPr/>
        <w:t>create.</w:t>
      </w:r>
      <w:r>
        <w:rPr>
          <w:spacing w:val="-2"/>
        </w:rPr>
        <w:t> </w:t>
      </w:r>
      <w:r>
        <w:rPr/>
        <w:t>It</w:t>
      </w:r>
      <w:r>
        <w:rPr>
          <w:spacing w:val="-3"/>
        </w:rPr>
        <w:t> </w:t>
      </w:r>
      <w:r>
        <w:rPr/>
        <w:t>is</w:t>
      </w:r>
      <w:r>
        <w:rPr>
          <w:spacing w:val="-4"/>
        </w:rPr>
        <w:t> </w:t>
      </w:r>
      <w:r>
        <w:rPr/>
        <w:t>followed</w:t>
      </w:r>
      <w:r>
        <w:rPr>
          <w:spacing w:val="-3"/>
        </w:rPr>
        <w:t> </w:t>
      </w:r>
      <w:r>
        <w:rPr/>
        <w:t>by</w:t>
      </w:r>
      <w:r>
        <w:rPr>
          <w:spacing w:val="-2"/>
        </w:rPr>
        <w:t> </w:t>
      </w:r>
      <w:r>
        <w:rPr/>
        <w:t>any</w:t>
      </w:r>
      <w:r>
        <w:rPr>
          <w:spacing w:val="-2"/>
        </w:rPr>
        <w:t> </w:t>
      </w:r>
      <w:r>
        <w:rPr/>
        <w:t>number</w:t>
      </w:r>
      <w:r>
        <w:rPr>
          <w:spacing w:val="-4"/>
        </w:rPr>
        <w:t> </w:t>
      </w:r>
      <w:r>
        <w:rPr/>
        <w:t>of</w:t>
      </w:r>
      <w:r>
        <w:rPr>
          <w:spacing w:val="-2"/>
        </w:rPr>
        <w:t> </w:t>
      </w:r>
      <w:r>
        <w:rPr/>
        <w:t>tokens,</w:t>
      </w:r>
      <w:r>
        <w:rPr>
          <w:spacing w:val="-3"/>
        </w:rPr>
        <w:t> </w:t>
      </w:r>
      <w:r>
        <w:rPr/>
        <w:t>each of which may require additional arguments after it and before the next token. The last argument must be the special vtkSQLDatabaseSchema::END_TABLE_TOKEN. </w:t>
      </w:r>
      <w:r>
        <w:rPr>
          <w:spacing w:val="-3"/>
        </w:rPr>
        <w:t>Tokens </w:t>
      </w:r>
      <w:r>
        <w:rPr/>
        <w:t>exist for adding columns, indices, and triggers. Use of AddTableMultipleArguments is shown in Listing 2, which is the exam- ple from Listing 1 converted into C++ to illustrate</w:t>
      </w:r>
      <w:r>
        <w:rPr>
          <w:spacing w:val="-11"/>
        </w:rPr>
        <w:t> </w:t>
      </w:r>
      <w:r>
        <w:rPr/>
        <w:t>AddTableMultipleArguments.</w:t>
      </w:r>
    </w:p>
    <w:p>
      <w:pPr>
        <w:pStyle w:val="BodyText"/>
        <w:spacing w:before="8"/>
        <w:rPr>
          <w:sz w:val="21"/>
        </w:rPr>
      </w:pPr>
    </w:p>
    <w:p>
      <w:pPr>
        <w:spacing w:line="259" w:lineRule="auto" w:before="0"/>
        <w:ind w:left="600" w:right="2695" w:firstLine="0"/>
        <w:jc w:val="left"/>
        <w:rPr>
          <w:rFonts w:ascii="Courier New"/>
          <w:sz w:val="18"/>
        </w:rPr>
      </w:pPr>
      <w:r>
        <w:rPr>
          <w:rFonts w:ascii="Courier New"/>
          <w:color w:val="323232"/>
          <w:sz w:val="18"/>
        </w:rPr>
        <w:t>vtkSQLDatabaseSchema* schema =</w:t>
      </w:r>
      <w:r>
        <w:rPr>
          <w:rFonts w:ascii="Courier New"/>
          <w:color w:val="323232"/>
          <w:spacing w:val="-55"/>
          <w:sz w:val="18"/>
        </w:rPr>
        <w:t> </w:t>
      </w:r>
      <w:r>
        <w:rPr>
          <w:rFonts w:ascii="Courier New"/>
          <w:color w:val="323232"/>
          <w:sz w:val="18"/>
        </w:rPr>
        <w:t>vtkSQLDatabaseSchema::New(); schema-&gt;SetName("TestSchema");</w:t>
      </w:r>
    </w:p>
    <w:p>
      <w:pPr>
        <w:pStyle w:val="BodyText"/>
        <w:spacing w:before="4"/>
        <w:rPr>
          <w:rFonts w:ascii="Courier New"/>
          <w:sz w:val="19"/>
        </w:rPr>
      </w:pPr>
    </w:p>
    <w:p>
      <w:pPr>
        <w:tabs>
          <w:tab w:pos="5452" w:val="left" w:leader="none"/>
        </w:tabs>
        <w:spacing w:line="259" w:lineRule="auto" w:before="1"/>
        <w:ind w:left="815" w:right="2480" w:hanging="216"/>
        <w:jc w:val="left"/>
        <w:rPr>
          <w:rFonts w:ascii="Courier New"/>
          <w:sz w:val="18"/>
        </w:rPr>
      </w:pPr>
      <w:r>
        <w:rPr>
          <w:rFonts w:ascii="Courier New"/>
          <w:color w:val="323232"/>
          <w:sz w:val="18"/>
        </w:rPr>
        <w:t>tblHandle = schema-&gt;AddTableMultipleArguments("btable", vtkSQLDatabaseSchema::COLUMN_TOKEN, vtkSQLDatabaseSchema::SERIAL,</w:t>
      </w:r>
      <w:r>
        <w:rPr>
          <w:rFonts w:ascii="Courier New"/>
          <w:color w:val="323232"/>
          <w:spacing w:val="-24"/>
          <w:sz w:val="18"/>
        </w:rPr>
        <w:t> </w:t>
      </w:r>
      <w:r>
        <w:rPr>
          <w:rFonts w:ascii="Courier New"/>
          <w:color w:val="323232"/>
          <w:sz w:val="18"/>
        </w:rPr>
        <w:t>"tablekey",</w:t>
        <w:tab/>
        <w:t>0, "", vtkSQLDatabaseSchema::COLUMN_TOKEN, vtkSQLDatabaseSchema::BIGINT, "somevalue", 12, "DEFAULT</w:t>
      </w:r>
      <w:r>
        <w:rPr>
          <w:rFonts w:ascii="Courier New"/>
          <w:color w:val="323232"/>
          <w:spacing w:val="-56"/>
          <w:sz w:val="18"/>
        </w:rPr>
        <w:t> </w:t>
      </w:r>
      <w:r>
        <w:rPr>
          <w:rFonts w:ascii="Courier New"/>
          <w:color w:val="323232"/>
          <w:sz w:val="18"/>
        </w:rPr>
        <w:t>0", vtkSQLDatabaseSchema::INDEX_TOKEN, vtkSQLDatabaseSchema::PRIMARY_KEY, "", vtkSQLDatabaseSchema::INDEX_COLUMN_TOKEN, "tablekey", vtkSQLDatabaseSchema::END_INDEX_TOKEN, vtkSQLDatabaseSchema::END_TABLE_TOKEN</w:t>
      </w:r>
    </w:p>
    <w:p>
      <w:pPr>
        <w:spacing w:line="203" w:lineRule="exact" w:before="0"/>
        <w:ind w:left="600" w:right="0" w:firstLine="0"/>
        <w:jc w:val="left"/>
        <w:rPr>
          <w:rFonts w:ascii="Courier New"/>
          <w:sz w:val="18"/>
        </w:rPr>
      </w:pPr>
      <w:r>
        <w:rPr>
          <w:rFonts w:ascii="Courier New"/>
          <w:color w:val="323232"/>
          <w:sz w:val="18"/>
        </w:rPr>
        <w:t>);</w:t>
      </w:r>
    </w:p>
    <w:p>
      <w:pPr>
        <w:pStyle w:val="BodyText"/>
        <w:spacing w:before="8"/>
        <w:rPr>
          <w:rFonts w:ascii="Courier New"/>
        </w:rPr>
      </w:pPr>
    </w:p>
    <w:p>
      <w:pPr>
        <w:spacing w:line="259" w:lineRule="auto" w:before="0"/>
        <w:ind w:left="600" w:right="3018" w:firstLine="0"/>
        <w:jc w:val="left"/>
        <w:rPr>
          <w:rFonts w:ascii="Courier New"/>
          <w:sz w:val="18"/>
        </w:rPr>
      </w:pPr>
      <w:r>
        <w:rPr>
          <w:rFonts w:ascii="Courier New"/>
          <w:color w:val="323232"/>
          <w:sz w:val="18"/>
        </w:rPr>
        <w:t>vtkSQLDatabase* db =</w:t>
      </w:r>
      <w:r>
        <w:rPr>
          <w:rFonts w:ascii="Courier New"/>
          <w:color w:val="323232"/>
          <w:spacing w:val="-52"/>
          <w:sz w:val="18"/>
        </w:rPr>
        <w:t> </w:t>
      </w:r>
      <w:r>
        <w:rPr>
          <w:rFonts w:ascii="Courier New"/>
          <w:color w:val="323232"/>
          <w:sz w:val="18"/>
        </w:rPr>
        <w:t>vtkSQLDatabase::CreateFromURL(url); db-&gt;EffectSchema(schema);</w:t>
      </w:r>
    </w:p>
    <w:p>
      <w:pPr>
        <w:pStyle w:val="BodyText"/>
        <w:rPr>
          <w:rFonts w:ascii="Courier New"/>
        </w:rPr>
      </w:pPr>
    </w:p>
    <w:p>
      <w:pPr>
        <w:pStyle w:val="Heading4"/>
        <w:numPr>
          <w:ilvl w:val="1"/>
          <w:numId w:val="42"/>
        </w:numPr>
        <w:tabs>
          <w:tab w:pos="575" w:val="left" w:leader="none"/>
        </w:tabs>
        <w:spacing w:line="240" w:lineRule="auto" w:before="173" w:after="0"/>
        <w:ind w:left="574" w:right="0" w:hanging="453"/>
        <w:jc w:val="left"/>
      </w:pPr>
      <w:bookmarkStart w:name="_bookmark1733" w:id="1823"/>
      <w:bookmarkEnd w:id="1823"/>
      <w:r>
        <w:rPr>
          <w:b w:val="0"/>
        </w:rPr>
      </w:r>
      <w:bookmarkStart w:name="_bookmark1734" w:id="1824"/>
      <w:bookmarkEnd w:id="1824"/>
      <w:r>
        <w:rPr>
          <w:color w:val="0C7652"/>
          <w:spacing w:val="3"/>
        </w:rPr>
        <w:t>S</w:t>
      </w:r>
      <w:r>
        <w:rPr>
          <w:color w:val="0C7652"/>
          <w:spacing w:val="3"/>
        </w:rPr>
        <w:t>tatistics</w:t>
      </w:r>
    </w:p>
    <w:p>
      <w:pPr>
        <w:pStyle w:val="BodyText"/>
        <w:spacing w:line="249" w:lineRule="auto" w:before="159"/>
        <w:ind w:left="121" w:right="1434"/>
        <w:jc w:val="both"/>
      </w:pPr>
      <w:r>
        <w:rPr/>
        <w:t>Statistical</w:t>
      </w:r>
      <w:r>
        <w:rPr>
          <w:spacing w:val="-8"/>
        </w:rPr>
        <w:t> </w:t>
      </w:r>
      <w:r>
        <w:rPr/>
        <w:t>characterizations</w:t>
      </w:r>
      <w:r>
        <w:rPr>
          <w:spacing w:val="-8"/>
        </w:rPr>
        <w:t> </w:t>
      </w:r>
      <w:r>
        <w:rPr/>
        <w:t>are</w:t>
      </w:r>
      <w:r>
        <w:rPr>
          <w:spacing w:val="-7"/>
        </w:rPr>
        <w:t> </w:t>
      </w:r>
      <w:r>
        <w:rPr/>
        <w:t>useful</w:t>
      </w:r>
      <w:r>
        <w:rPr>
          <w:spacing w:val="-9"/>
        </w:rPr>
        <w:t> </w:t>
      </w:r>
      <w:r>
        <w:rPr/>
        <w:t>because</w:t>
      </w:r>
      <w:r>
        <w:rPr>
          <w:spacing w:val="-8"/>
        </w:rPr>
        <w:t> </w:t>
      </w:r>
      <w:r>
        <w:rPr/>
        <w:t>they</w:t>
      </w:r>
      <w:r>
        <w:rPr>
          <w:spacing w:val="-7"/>
        </w:rPr>
        <w:t> </w:t>
      </w:r>
      <w:r>
        <w:rPr/>
        <w:t>can</w:t>
      </w:r>
      <w:r>
        <w:rPr>
          <w:spacing w:val="-8"/>
        </w:rPr>
        <w:t> </w:t>
      </w:r>
      <w:r>
        <w:rPr/>
        <w:t>provide</w:t>
      </w:r>
      <w:r>
        <w:rPr>
          <w:spacing w:val="-7"/>
        </w:rPr>
        <w:t> </w:t>
      </w:r>
      <w:r>
        <w:rPr/>
        <w:t>not</w:t>
      </w:r>
      <w:r>
        <w:rPr>
          <w:spacing w:val="-8"/>
        </w:rPr>
        <w:t> </w:t>
      </w:r>
      <w:r>
        <w:rPr/>
        <w:t>only</w:t>
      </w:r>
      <w:r>
        <w:rPr>
          <w:spacing w:val="-9"/>
        </w:rPr>
        <w:t> </w:t>
      </w:r>
      <w:r>
        <w:rPr/>
        <w:t>information</w:t>
      </w:r>
      <w:r>
        <w:rPr>
          <w:spacing w:val="-8"/>
        </w:rPr>
        <w:t> </w:t>
      </w:r>
      <w:r>
        <w:rPr/>
        <w:t>on</w:t>
      </w:r>
      <w:r>
        <w:rPr>
          <w:spacing w:val="-9"/>
        </w:rPr>
        <w:t> </w:t>
      </w:r>
      <w:r>
        <w:rPr/>
        <w:t>trends</w:t>
      </w:r>
      <w:r>
        <w:rPr>
          <w:spacing w:val="-8"/>
        </w:rPr>
        <w:t> </w:t>
      </w:r>
      <w:r>
        <w:rPr/>
        <w:t>in</w:t>
      </w:r>
      <w:r>
        <w:rPr>
          <w:spacing w:val="-9"/>
        </w:rPr>
        <w:t> </w:t>
      </w:r>
      <w:r>
        <w:rPr/>
        <w:t>data but</w:t>
      </w:r>
      <w:r>
        <w:rPr>
          <w:spacing w:val="-6"/>
        </w:rPr>
        <w:t> </w:t>
      </w:r>
      <w:r>
        <w:rPr/>
        <w:t>also</w:t>
      </w:r>
      <w:r>
        <w:rPr>
          <w:spacing w:val="-5"/>
        </w:rPr>
        <w:t> </w:t>
      </w:r>
      <w:r>
        <w:rPr/>
        <w:t>information</w:t>
      </w:r>
      <w:r>
        <w:rPr>
          <w:spacing w:val="-5"/>
        </w:rPr>
        <w:t> </w:t>
      </w:r>
      <w:r>
        <w:rPr/>
        <w:t>on</w:t>
      </w:r>
      <w:r>
        <w:rPr>
          <w:spacing w:val="-5"/>
        </w:rPr>
        <w:t> </w:t>
      </w:r>
      <w:r>
        <w:rPr/>
        <w:t>the</w:t>
      </w:r>
      <w:r>
        <w:rPr>
          <w:spacing w:val="-5"/>
        </w:rPr>
        <w:t> </w:t>
      </w:r>
      <w:r>
        <w:rPr/>
        <w:t>significance</w:t>
      </w:r>
      <w:r>
        <w:rPr>
          <w:spacing w:val="-5"/>
        </w:rPr>
        <w:t> </w:t>
      </w:r>
      <w:r>
        <w:rPr/>
        <w:t>of</w:t>
      </w:r>
      <w:r>
        <w:rPr>
          <w:spacing w:val="-5"/>
        </w:rPr>
        <w:t> </w:t>
      </w:r>
      <w:r>
        <w:rPr/>
        <w:t>these</w:t>
      </w:r>
      <w:r>
        <w:rPr>
          <w:spacing w:val="-6"/>
        </w:rPr>
        <w:t> </w:t>
      </w:r>
      <w:r>
        <w:rPr/>
        <w:t>trends.</w:t>
      </w:r>
      <w:r>
        <w:rPr>
          <w:spacing w:val="-5"/>
        </w:rPr>
        <w:t> </w:t>
      </w:r>
      <w:r>
        <w:rPr/>
        <w:t>Also,</w:t>
      </w:r>
      <w:r>
        <w:rPr>
          <w:spacing w:val="-5"/>
        </w:rPr>
        <w:t> </w:t>
      </w:r>
      <w:r>
        <w:rPr/>
        <w:t>because</w:t>
      </w:r>
      <w:r>
        <w:rPr>
          <w:spacing w:val="-5"/>
        </w:rPr>
        <w:t> </w:t>
      </w:r>
      <w:r>
        <w:rPr/>
        <w:t>datasets</w:t>
      </w:r>
      <w:r>
        <w:rPr>
          <w:spacing w:val="-5"/>
        </w:rPr>
        <w:t> </w:t>
      </w:r>
      <w:r>
        <w:rPr/>
        <w:t>continue</w:t>
      </w:r>
      <w:r>
        <w:rPr>
          <w:spacing w:val="-5"/>
        </w:rPr>
        <w:t> </w:t>
      </w:r>
      <w:r>
        <w:rPr/>
        <w:t>to</w:t>
      </w:r>
      <w:r>
        <w:rPr>
          <w:spacing w:val="-5"/>
        </w:rPr>
        <w:t> </w:t>
      </w:r>
      <w:r>
        <w:rPr/>
        <w:t>increase</w:t>
      </w:r>
      <w:r>
        <w:rPr>
          <w:spacing w:val="-5"/>
        </w:rPr>
        <w:t> </w:t>
      </w:r>
      <w:r>
        <w:rPr/>
        <w:t>in both</w:t>
      </w:r>
      <w:r>
        <w:rPr>
          <w:spacing w:val="-8"/>
        </w:rPr>
        <w:t> </w:t>
      </w:r>
      <w:r>
        <w:rPr/>
        <w:t>size</w:t>
      </w:r>
      <w:r>
        <w:rPr>
          <w:spacing w:val="-6"/>
        </w:rPr>
        <w:t> </w:t>
      </w:r>
      <w:r>
        <w:rPr/>
        <w:t>and</w:t>
      </w:r>
      <w:r>
        <w:rPr>
          <w:spacing w:val="-6"/>
        </w:rPr>
        <w:t> </w:t>
      </w:r>
      <w:r>
        <w:rPr/>
        <w:t>complexity,</w:t>
      </w:r>
      <w:r>
        <w:rPr>
          <w:spacing w:val="-8"/>
        </w:rPr>
        <w:t> </w:t>
      </w:r>
      <w:r>
        <w:rPr/>
        <w:t>it</w:t>
      </w:r>
      <w:r>
        <w:rPr>
          <w:spacing w:val="-7"/>
        </w:rPr>
        <w:t> </w:t>
      </w:r>
      <w:r>
        <w:rPr/>
        <w:t>is</w:t>
      </w:r>
      <w:r>
        <w:rPr>
          <w:spacing w:val="-6"/>
        </w:rPr>
        <w:t> </w:t>
      </w:r>
      <w:r>
        <w:rPr/>
        <w:t>important</w:t>
      </w:r>
      <w:r>
        <w:rPr>
          <w:spacing w:val="-6"/>
        </w:rPr>
        <w:t> </w:t>
      </w:r>
      <w:r>
        <w:rPr/>
        <w:t>to</w:t>
      </w:r>
      <w:r>
        <w:rPr>
          <w:spacing w:val="-7"/>
        </w:rPr>
        <w:t> </w:t>
      </w:r>
      <w:r>
        <w:rPr/>
        <w:t>have</w:t>
      </w:r>
      <w:r>
        <w:rPr>
          <w:spacing w:val="-6"/>
        </w:rPr>
        <w:t> </w:t>
      </w:r>
      <w:r>
        <w:rPr/>
        <w:t>tools</w:t>
      </w:r>
      <w:r>
        <w:rPr>
          <w:spacing w:val="-7"/>
        </w:rPr>
        <w:t> </w:t>
      </w:r>
      <w:r>
        <w:rPr/>
        <w:t>for</w:t>
      </w:r>
      <w:r>
        <w:rPr>
          <w:spacing w:val="-6"/>
        </w:rPr>
        <w:t> </w:t>
      </w:r>
      <w:r>
        <w:rPr/>
        <w:t>characterizing</w:t>
      </w:r>
      <w:r>
        <w:rPr>
          <w:spacing w:val="-7"/>
        </w:rPr>
        <w:t> </w:t>
      </w:r>
      <w:r>
        <w:rPr/>
        <w:t>high-dimensional</w:t>
      </w:r>
      <w:r>
        <w:rPr>
          <w:spacing w:val="-6"/>
        </w:rPr>
        <w:t> </w:t>
      </w:r>
      <w:r>
        <w:rPr/>
        <w:t>data</w:t>
      </w:r>
      <w:r>
        <w:rPr>
          <w:spacing w:val="-6"/>
        </w:rPr>
        <w:t> </w:t>
      </w:r>
      <w:r>
        <w:rPr/>
        <w:t>so</w:t>
      </w:r>
      <w:r>
        <w:rPr>
          <w:spacing w:val="-8"/>
        </w:rPr>
        <w:t> </w:t>
      </w:r>
      <w:r>
        <w:rPr/>
        <w:t>that lower-dimensional features can be discovered and visualized with traditional techniques. A number of statistical tools have been implemented in VTK for examining the behavior of individual fields, relationships between pairs of fields, and </w:t>
      </w:r>
      <w:bookmarkStart w:name="_bookmark1735" w:id="1825"/>
      <w:bookmarkEnd w:id="1825"/>
      <w:r>
        <w:rPr/>
        <w:t>relat</w:t>
      </w:r>
      <w:r>
        <w:rPr/>
        <w:t>ionships among any arbitrary number of fields. Each tool acts upon data stored in one or more vtkTable objects; the first table serves as observations and further</w:t>
      </w:r>
      <w:r>
        <w:rPr>
          <w:spacing w:val="-7"/>
        </w:rPr>
        <w:t> </w:t>
      </w:r>
      <w:r>
        <w:rPr/>
        <w:t>tables</w:t>
      </w:r>
      <w:r>
        <w:rPr>
          <w:spacing w:val="-7"/>
        </w:rPr>
        <w:t> </w:t>
      </w:r>
      <w:r>
        <w:rPr/>
        <w:t>serves</w:t>
      </w:r>
      <w:r>
        <w:rPr>
          <w:spacing w:val="-7"/>
        </w:rPr>
        <w:t> </w:t>
      </w:r>
      <w:r>
        <w:rPr/>
        <w:t>as</w:t>
      </w:r>
      <w:r>
        <w:rPr>
          <w:spacing w:val="-6"/>
        </w:rPr>
        <w:t> </w:t>
      </w:r>
      <w:r>
        <w:rPr/>
        <w:t>model</w:t>
      </w:r>
      <w:r>
        <w:rPr>
          <w:spacing w:val="-7"/>
        </w:rPr>
        <w:t> </w:t>
      </w:r>
      <w:r>
        <w:rPr/>
        <w:t>data.</w:t>
      </w:r>
      <w:r>
        <w:rPr>
          <w:spacing w:val="-7"/>
        </w:rPr>
        <w:t> </w:t>
      </w:r>
      <w:r>
        <w:rPr/>
        <w:t>Each</w:t>
      </w:r>
      <w:r>
        <w:rPr>
          <w:spacing w:val="-7"/>
        </w:rPr>
        <w:t> </w:t>
      </w:r>
      <w:r>
        <w:rPr/>
        <w:t>row</w:t>
      </w:r>
      <w:r>
        <w:rPr>
          <w:spacing w:val="-7"/>
        </w:rPr>
        <w:t> </w:t>
      </w:r>
      <w:r>
        <w:rPr/>
        <w:t>of</w:t>
      </w:r>
      <w:r>
        <w:rPr>
          <w:spacing w:val="-6"/>
        </w:rPr>
        <w:t> </w:t>
      </w:r>
      <w:r>
        <w:rPr/>
        <w:t>the</w:t>
      </w:r>
      <w:r>
        <w:rPr>
          <w:spacing w:val="-7"/>
        </w:rPr>
        <w:t> </w:t>
      </w:r>
      <w:r>
        <w:rPr/>
        <w:t>first</w:t>
      </w:r>
      <w:r>
        <w:rPr>
          <w:spacing w:val="-6"/>
        </w:rPr>
        <w:t> </w:t>
      </w:r>
      <w:r>
        <w:rPr/>
        <w:t>table</w:t>
      </w:r>
      <w:r>
        <w:rPr>
          <w:spacing w:val="-6"/>
        </w:rPr>
        <w:t> </w:t>
      </w:r>
      <w:r>
        <w:rPr/>
        <w:t>is</w:t>
      </w:r>
      <w:r>
        <w:rPr>
          <w:spacing w:val="-7"/>
        </w:rPr>
        <w:t> </w:t>
      </w:r>
      <w:r>
        <w:rPr/>
        <w:t>an</w:t>
      </w:r>
      <w:r>
        <w:rPr>
          <w:spacing w:val="-6"/>
        </w:rPr>
        <w:t> </w:t>
      </w:r>
      <w:r>
        <w:rPr/>
        <w:t>observation,</w:t>
      </w:r>
      <w:r>
        <w:rPr>
          <w:spacing w:val="-7"/>
        </w:rPr>
        <w:t> </w:t>
      </w:r>
      <w:r>
        <w:rPr/>
        <w:t>while</w:t>
      </w:r>
      <w:r>
        <w:rPr>
          <w:spacing w:val="-7"/>
        </w:rPr>
        <w:t> </w:t>
      </w:r>
      <w:r>
        <w:rPr/>
        <w:t>the</w:t>
      </w:r>
      <w:r>
        <w:rPr>
          <w:spacing w:val="-5"/>
        </w:rPr>
        <w:t> </w:t>
      </w:r>
      <w:r>
        <w:rPr/>
        <w:t>form</w:t>
      </w:r>
      <w:r>
        <w:rPr>
          <w:spacing w:val="-7"/>
        </w:rPr>
        <w:t> </w:t>
      </w:r>
      <w:r>
        <w:rPr/>
        <w:t>of</w:t>
      </w:r>
      <w:r>
        <w:rPr>
          <w:spacing w:val="-7"/>
        </w:rPr>
        <w:t> </w:t>
      </w:r>
      <w:r>
        <w:rPr/>
        <w:t>fur- ther tables depends on the type of statistical analysis. Each column of the first table is a</w:t>
      </w:r>
      <w:r>
        <w:rPr>
          <w:spacing w:val="-30"/>
        </w:rPr>
        <w:t> </w:t>
      </w:r>
      <w:r>
        <w:rPr/>
        <w:t>variable.</w:t>
      </w:r>
    </w:p>
    <w:p>
      <w:pPr>
        <w:pStyle w:val="BodyText"/>
        <w:spacing w:before="3"/>
        <w:rPr>
          <w:sz w:val="28"/>
        </w:rPr>
      </w:pPr>
    </w:p>
    <w:p>
      <w:pPr>
        <w:pStyle w:val="Heading6"/>
        <w:ind w:left="599"/>
      </w:pPr>
      <w:bookmarkStart w:name="_bookmark1736" w:id="1826"/>
      <w:bookmarkEnd w:id="1826"/>
      <w:r>
        <w:rPr>
          <w:b w:val="0"/>
        </w:rPr>
      </w:r>
      <w:bookmarkStart w:name="_bookmark1737" w:id="1827"/>
      <w:bookmarkEnd w:id="1827"/>
      <w:r>
        <w:rPr>
          <w:b w:val="0"/>
        </w:rPr>
      </w:r>
      <w:r>
        <w:rPr>
          <w:color w:val="0C7652"/>
        </w:rPr>
        <w:t>Specifying columns of interest</w:t>
      </w:r>
    </w:p>
    <w:p>
      <w:pPr>
        <w:pStyle w:val="BodyText"/>
        <w:spacing w:line="249" w:lineRule="auto" w:before="112"/>
        <w:ind w:left="121" w:right="1435"/>
        <w:jc w:val="both"/>
      </w:pPr>
      <w:r>
        <w:rPr/>
        <w:t>A univariate statistics algorithm only uses information from a single column and, similarly, a bivari- ate algorithm from 2 columns. Because an input table may have many more columns than an algo-</w:t>
      </w:r>
    </w:p>
    <w:p>
      <w:pPr>
        <w:spacing w:after="0" w:line="249" w:lineRule="auto"/>
        <w:jc w:val="both"/>
        <w:sectPr>
          <w:headerReference w:type="even" r:id="rId297"/>
          <w:headerReference w:type="default" r:id="rId298"/>
          <w:pgSz w:w="10440" w:h="13680"/>
          <w:pgMar w:header="772" w:footer="0" w:top="980" w:bottom="280" w:left="780" w:right="0"/>
          <w:pgNumType w:start="192"/>
        </w:sectPr>
      </w:pPr>
    </w:p>
    <w:p>
      <w:pPr>
        <w:pStyle w:val="BodyText"/>
      </w:pPr>
    </w:p>
    <w:p>
      <w:pPr>
        <w:pStyle w:val="BodyText"/>
        <w:rPr>
          <w:sz w:val="18"/>
        </w:rPr>
      </w:pPr>
    </w:p>
    <w:p>
      <w:pPr>
        <w:pStyle w:val="BodyText"/>
        <w:spacing w:line="249" w:lineRule="auto"/>
        <w:ind w:left="661" w:right="895"/>
        <w:jc w:val="both"/>
      </w:pPr>
      <w:r>
        <w:rPr/>
        <w:t>rithm can make use of, VTK must provide a way for users to denote columns of interest. Because it may be more efficient to perform multiple analyses of the same type on different sets of columns at once as opposed to one after another, VTK provides a way for users to make multiple analysis requests in a single filter.</w:t>
      </w:r>
    </w:p>
    <w:p>
      <w:pPr>
        <w:pStyle w:val="BodyText"/>
        <w:spacing w:line="249" w:lineRule="auto" w:before="70"/>
        <w:ind w:left="661" w:right="894" w:firstLine="478"/>
        <w:jc w:val="both"/>
      </w:pPr>
      <w:r>
        <w:rPr/>
        <w:t>As an example, consider </w:t>
      </w:r>
      <w:r>
        <w:rPr>
          <w:rFonts w:ascii="Arial" w:hAnsi="Arial"/>
          <w:b/>
          <w:sz w:val="18"/>
        </w:rPr>
        <w:t>Figure 8–12</w:t>
      </w:r>
      <w:r>
        <w:rPr/>
        <w:t>. It has 6 observations of 5 variables. If the linear correla- tions</w:t>
      </w:r>
      <w:r>
        <w:rPr>
          <w:spacing w:val="-6"/>
        </w:rPr>
        <w:t> </w:t>
      </w:r>
      <w:r>
        <w:rPr/>
        <w:t>between</w:t>
      </w:r>
      <w:r>
        <w:rPr>
          <w:spacing w:val="-6"/>
        </w:rPr>
        <w:t> </w:t>
      </w:r>
      <w:r>
        <w:rPr/>
        <w:t>A,</w:t>
      </w:r>
      <w:r>
        <w:rPr>
          <w:spacing w:val="-6"/>
        </w:rPr>
        <w:t> </w:t>
      </w:r>
      <w:r>
        <w:rPr/>
        <w:t>B,</w:t>
      </w:r>
      <w:r>
        <w:rPr>
          <w:spacing w:val="-6"/>
        </w:rPr>
        <w:t> </w:t>
      </w:r>
      <w:r>
        <w:rPr/>
        <w:t>and</w:t>
      </w:r>
      <w:r>
        <w:rPr>
          <w:spacing w:val="-5"/>
        </w:rPr>
        <w:t> </w:t>
      </w:r>
      <w:r>
        <w:rPr/>
        <w:t>C,</w:t>
      </w:r>
      <w:r>
        <w:rPr>
          <w:spacing w:val="-5"/>
        </w:rPr>
        <w:t> </w:t>
      </w:r>
      <w:r>
        <w:rPr/>
        <w:t>and</w:t>
      </w:r>
      <w:r>
        <w:rPr>
          <w:spacing w:val="-6"/>
        </w:rPr>
        <w:t> </w:t>
      </w:r>
      <w:r>
        <w:rPr/>
        <w:t>also</w:t>
      </w:r>
      <w:r>
        <w:rPr>
          <w:spacing w:val="-5"/>
        </w:rPr>
        <w:t> </w:t>
      </w:r>
      <w:r>
        <w:rPr/>
        <w:t>between</w:t>
      </w:r>
      <w:r>
        <w:rPr>
          <w:spacing w:val="-5"/>
        </w:rPr>
        <w:t> </w:t>
      </w:r>
      <w:r>
        <w:rPr/>
        <w:t>B,</w:t>
      </w:r>
      <w:r>
        <w:rPr>
          <w:spacing w:val="-6"/>
        </w:rPr>
        <w:t> </w:t>
      </w:r>
      <w:r>
        <w:rPr/>
        <w:t>C</w:t>
      </w:r>
      <w:r>
        <w:rPr>
          <w:spacing w:val="-6"/>
        </w:rPr>
        <w:t> </w:t>
      </w:r>
      <w:r>
        <w:rPr/>
        <w:t>and</w:t>
      </w:r>
      <w:r>
        <w:rPr>
          <w:spacing w:val="-4"/>
        </w:rPr>
        <w:t> </w:t>
      </w:r>
      <w:r>
        <w:rPr/>
        <w:t>D</w:t>
      </w:r>
      <w:r>
        <w:rPr>
          <w:spacing w:val="-6"/>
        </w:rPr>
        <w:t> </w:t>
      </w:r>
      <w:r>
        <w:rPr/>
        <w:t>are</w:t>
      </w:r>
      <w:r>
        <w:rPr>
          <w:spacing w:val="-6"/>
        </w:rPr>
        <w:t> </w:t>
      </w:r>
      <w:r>
        <w:rPr/>
        <w:t>desired,</w:t>
      </w:r>
      <w:r>
        <w:rPr>
          <w:spacing w:val="-6"/>
        </w:rPr>
        <w:t> </w:t>
      </w:r>
      <w:r>
        <w:rPr/>
        <w:t>two</w:t>
      </w:r>
      <w:r>
        <w:rPr>
          <w:spacing w:val="-6"/>
        </w:rPr>
        <w:t> </w:t>
      </w:r>
      <w:r>
        <w:rPr/>
        <w:t>requests,</w:t>
      </w:r>
      <w:r>
        <w:rPr>
          <w:spacing w:val="-6"/>
        </w:rPr>
        <w:t> </w:t>
      </w:r>
      <w:r>
        <w:rPr/>
        <w:t>R1</w:t>
      </w:r>
      <w:r>
        <w:rPr>
          <w:spacing w:val="-6"/>
        </w:rPr>
        <w:t> </w:t>
      </w:r>
      <w:r>
        <w:rPr/>
        <w:t>and</w:t>
      </w:r>
      <w:r>
        <w:rPr>
          <w:spacing w:val="-6"/>
        </w:rPr>
        <w:t> </w:t>
      </w:r>
      <w:r>
        <w:rPr/>
        <w:t>R2</w:t>
      </w:r>
      <w:r>
        <w:rPr>
          <w:spacing w:val="-4"/>
        </w:rPr>
        <w:t> </w:t>
      </w:r>
      <w:r>
        <w:rPr/>
        <w:t>must</w:t>
      </w:r>
      <w:r>
        <w:rPr>
          <w:spacing w:val="-5"/>
        </w:rPr>
        <w:t> </w:t>
      </w:r>
      <w:r>
        <w:rPr/>
        <w:t>be made:</w:t>
      </w:r>
      <w:r>
        <w:rPr>
          <w:spacing w:val="-5"/>
        </w:rPr>
        <w:t> </w:t>
      </w:r>
      <w:r>
        <w:rPr/>
        <w:t>The</w:t>
      </w:r>
      <w:r>
        <w:rPr>
          <w:spacing w:val="-3"/>
        </w:rPr>
        <w:t> </w:t>
      </w:r>
      <w:r>
        <w:rPr/>
        <w:t>first</w:t>
      </w:r>
      <w:r>
        <w:rPr>
          <w:spacing w:val="-3"/>
        </w:rPr>
        <w:t> </w:t>
      </w:r>
      <w:r>
        <w:rPr/>
        <w:t>request</w:t>
      </w:r>
      <w:r>
        <w:rPr>
          <w:spacing w:val="-4"/>
        </w:rPr>
        <w:t> </w:t>
      </w:r>
      <w:r>
        <w:rPr/>
        <w:t>R1</w:t>
      </w:r>
      <w:r>
        <w:rPr>
          <w:spacing w:val="-4"/>
        </w:rPr>
        <w:t> </w:t>
      </w:r>
      <w:r>
        <w:rPr/>
        <w:t>would</w:t>
      </w:r>
      <w:r>
        <w:rPr>
          <w:spacing w:val="-3"/>
        </w:rPr>
        <w:t> </w:t>
      </w:r>
      <w:r>
        <w:rPr/>
        <w:t>have</w:t>
      </w:r>
      <w:r>
        <w:rPr>
          <w:spacing w:val="-3"/>
        </w:rPr>
        <w:t> </w:t>
      </w:r>
      <w:r>
        <w:rPr/>
        <w:t>columns</w:t>
      </w:r>
      <w:r>
        <w:rPr>
          <w:spacing w:val="-3"/>
        </w:rPr>
        <w:t> </w:t>
      </w:r>
      <w:r>
        <w:rPr/>
        <w:t>of</w:t>
      </w:r>
      <w:r>
        <w:rPr>
          <w:spacing w:val="-5"/>
        </w:rPr>
        <w:t> </w:t>
      </w:r>
      <w:r>
        <w:rPr/>
        <w:t>interest</w:t>
      </w:r>
      <w:r>
        <w:rPr>
          <w:spacing w:val="-3"/>
        </w:rPr>
        <w:t> </w:t>
      </w:r>
      <w:r>
        <w:rPr/>
        <w:t>{A,B,C}</w:t>
      </w:r>
      <w:r>
        <w:rPr>
          <w:spacing w:val="-5"/>
        </w:rPr>
        <w:t> </w:t>
      </w:r>
      <w:r>
        <w:rPr/>
        <w:t>while</w:t>
      </w:r>
      <w:r>
        <w:rPr>
          <w:spacing w:val="-3"/>
        </w:rPr>
        <w:t> </w:t>
      </w:r>
      <w:r>
        <w:rPr/>
        <w:t>R2</w:t>
      </w:r>
      <w:r>
        <w:rPr>
          <w:spacing w:val="-5"/>
        </w:rPr>
        <w:t> </w:t>
      </w:r>
      <w:r>
        <w:rPr/>
        <w:t>would</w:t>
      </w:r>
      <w:r>
        <w:rPr>
          <w:spacing w:val="-5"/>
        </w:rPr>
        <w:t> </w:t>
      </w:r>
      <w:r>
        <w:rPr/>
        <w:t>have</w:t>
      </w:r>
      <w:r>
        <w:rPr>
          <w:spacing w:val="-5"/>
        </w:rPr>
        <w:t> </w:t>
      </w:r>
      <w:r>
        <w:rPr/>
        <w:t>columns</w:t>
      </w:r>
      <w:r>
        <w:rPr>
          <w:spacing w:val="-4"/>
        </w:rPr>
        <w:t> </w:t>
      </w:r>
      <w:r>
        <w:rPr/>
        <w:t>of interest {B,C,D}. Calculating linear correlations for R1 and R2 in one pass is more efficient than computing each separately since the covariances cov(B,B), cov(C,C), and cov(B,C) are required for both requests but need only be computed</w:t>
      </w:r>
      <w:r>
        <w:rPr>
          <w:spacing w:val="-2"/>
        </w:rPr>
        <w:t> </w:t>
      </w:r>
      <w:r>
        <w:rPr/>
        <w:t>once.</w:t>
      </w:r>
    </w:p>
    <w:p>
      <w:pPr>
        <w:pStyle w:val="BodyText"/>
      </w:pPr>
    </w:p>
    <w:p>
      <w:pPr>
        <w:pStyle w:val="BodyText"/>
        <w:spacing w:before="5" w:after="1"/>
        <w:rPr>
          <w:sz w:val="27"/>
        </w:rPr>
      </w:pPr>
    </w:p>
    <w:tbl>
      <w:tblPr>
        <w:tblW w:w="0" w:type="auto"/>
        <w:jc w:val="left"/>
        <w:tblInd w:w="140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900"/>
        <w:gridCol w:w="930"/>
        <w:gridCol w:w="856"/>
        <w:gridCol w:w="946"/>
        <w:gridCol w:w="1005"/>
        <w:gridCol w:w="1936"/>
      </w:tblGrid>
      <w:tr>
        <w:trPr>
          <w:trHeight w:val="474" w:hRule="atLeast"/>
        </w:trPr>
        <w:tc>
          <w:tcPr>
            <w:tcW w:w="900" w:type="dxa"/>
            <w:tcBorders>
              <w:left w:val="nil"/>
              <w:right w:val="single" w:sz="4" w:space="0" w:color="000000"/>
            </w:tcBorders>
          </w:tcPr>
          <w:p>
            <w:pPr>
              <w:pStyle w:val="TableParagraph"/>
              <w:spacing w:before="3"/>
              <w:rPr>
                <w:rFonts w:ascii="Times New Roman"/>
                <w:sz w:val="16"/>
              </w:rPr>
            </w:pPr>
          </w:p>
          <w:p>
            <w:pPr>
              <w:pStyle w:val="TableParagraph"/>
              <w:ind w:left="19"/>
              <w:rPr>
                <w:rFonts w:ascii="Arial"/>
                <w:sz w:val="18"/>
              </w:rPr>
            </w:pPr>
            <w:r>
              <w:rPr>
                <w:rFonts w:ascii="Arial"/>
                <w:sz w:val="18"/>
              </w:rPr>
              <w:t>Row</w:t>
            </w:r>
          </w:p>
        </w:tc>
        <w:tc>
          <w:tcPr>
            <w:tcW w:w="930" w:type="dxa"/>
            <w:tcBorders>
              <w:left w:val="single" w:sz="4" w:space="0" w:color="000000"/>
              <w:right w:val="single" w:sz="4" w:space="0" w:color="000000"/>
            </w:tcBorders>
          </w:tcPr>
          <w:p>
            <w:pPr>
              <w:pStyle w:val="TableParagraph"/>
              <w:spacing w:before="3"/>
              <w:rPr>
                <w:rFonts w:ascii="Times New Roman"/>
                <w:sz w:val="16"/>
              </w:rPr>
            </w:pPr>
          </w:p>
          <w:p>
            <w:pPr>
              <w:pStyle w:val="TableParagraph"/>
              <w:ind w:left="14"/>
              <w:rPr>
                <w:rFonts w:ascii="Arial"/>
                <w:sz w:val="18"/>
              </w:rPr>
            </w:pPr>
            <w:r>
              <w:rPr>
                <w:rFonts w:ascii="Arial"/>
                <w:sz w:val="18"/>
              </w:rPr>
              <w:t>A</w:t>
            </w:r>
          </w:p>
        </w:tc>
        <w:tc>
          <w:tcPr>
            <w:tcW w:w="856" w:type="dxa"/>
            <w:tcBorders>
              <w:left w:val="single" w:sz="4" w:space="0" w:color="000000"/>
              <w:right w:val="single" w:sz="4" w:space="0" w:color="000000"/>
            </w:tcBorders>
          </w:tcPr>
          <w:p>
            <w:pPr>
              <w:pStyle w:val="TableParagraph"/>
              <w:spacing w:before="3"/>
              <w:rPr>
                <w:rFonts w:ascii="Times New Roman"/>
                <w:sz w:val="16"/>
              </w:rPr>
            </w:pPr>
          </w:p>
          <w:p>
            <w:pPr>
              <w:pStyle w:val="TableParagraph"/>
              <w:ind w:left="14"/>
              <w:rPr>
                <w:rFonts w:ascii="Arial"/>
                <w:sz w:val="18"/>
              </w:rPr>
            </w:pPr>
            <w:r>
              <w:rPr>
                <w:rFonts w:ascii="Arial"/>
                <w:sz w:val="18"/>
              </w:rPr>
              <w:t>B</w:t>
            </w:r>
          </w:p>
        </w:tc>
        <w:tc>
          <w:tcPr>
            <w:tcW w:w="946" w:type="dxa"/>
            <w:tcBorders>
              <w:left w:val="single" w:sz="4" w:space="0" w:color="000000"/>
              <w:right w:val="single" w:sz="4" w:space="0" w:color="000000"/>
            </w:tcBorders>
          </w:tcPr>
          <w:p>
            <w:pPr>
              <w:pStyle w:val="TableParagraph"/>
              <w:spacing w:before="3"/>
              <w:rPr>
                <w:rFonts w:ascii="Times New Roman"/>
                <w:sz w:val="16"/>
              </w:rPr>
            </w:pPr>
          </w:p>
          <w:p>
            <w:pPr>
              <w:pStyle w:val="TableParagraph"/>
              <w:ind w:left="14"/>
              <w:rPr>
                <w:rFonts w:ascii="Arial"/>
                <w:sz w:val="18"/>
              </w:rPr>
            </w:pPr>
            <w:r>
              <w:rPr>
                <w:rFonts w:ascii="Arial"/>
                <w:sz w:val="18"/>
              </w:rPr>
              <w:t>C</w:t>
            </w:r>
          </w:p>
        </w:tc>
        <w:tc>
          <w:tcPr>
            <w:tcW w:w="1005" w:type="dxa"/>
            <w:tcBorders>
              <w:left w:val="single" w:sz="4" w:space="0" w:color="000000"/>
              <w:right w:val="single" w:sz="4" w:space="0" w:color="000000"/>
            </w:tcBorders>
          </w:tcPr>
          <w:p>
            <w:pPr>
              <w:pStyle w:val="TableParagraph"/>
              <w:spacing w:before="3"/>
              <w:rPr>
                <w:rFonts w:ascii="Times New Roman"/>
                <w:sz w:val="16"/>
              </w:rPr>
            </w:pPr>
          </w:p>
          <w:p>
            <w:pPr>
              <w:pStyle w:val="TableParagraph"/>
              <w:ind w:left="13"/>
              <w:rPr>
                <w:rFonts w:ascii="Arial"/>
                <w:sz w:val="18"/>
              </w:rPr>
            </w:pPr>
            <w:r>
              <w:rPr>
                <w:rFonts w:ascii="Arial"/>
                <w:sz w:val="18"/>
              </w:rPr>
              <w:t>D</w:t>
            </w:r>
          </w:p>
        </w:tc>
        <w:tc>
          <w:tcPr>
            <w:tcW w:w="1936" w:type="dxa"/>
            <w:tcBorders>
              <w:left w:val="single" w:sz="4" w:space="0" w:color="000000"/>
              <w:right w:val="nil"/>
            </w:tcBorders>
          </w:tcPr>
          <w:p>
            <w:pPr>
              <w:pStyle w:val="TableParagraph"/>
              <w:spacing w:before="3"/>
              <w:rPr>
                <w:rFonts w:ascii="Times New Roman"/>
                <w:sz w:val="16"/>
              </w:rPr>
            </w:pPr>
          </w:p>
          <w:p>
            <w:pPr>
              <w:pStyle w:val="TableParagraph"/>
              <w:ind w:left="13"/>
              <w:rPr>
                <w:rFonts w:ascii="Arial"/>
                <w:sz w:val="18"/>
              </w:rPr>
            </w:pPr>
            <w:r>
              <w:rPr>
                <w:rFonts w:ascii="Arial"/>
                <w:sz w:val="18"/>
              </w:rPr>
              <w:t>E</w:t>
            </w:r>
          </w:p>
        </w:tc>
      </w:tr>
      <w:tr>
        <w:trPr>
          <w:trHeight w:val="271" w:hRule="atLeast"/>
        </w:trPr>
        <w:tc>
          <w:tcPr>
            <w:tcW w:w="900" w:type="dxa"/>
            <w:tcBorders>
              <w:left w:val="nil"/>
              <w:bottom w:val="single" w:sz="4" w:space="0" w:color="000000"/>
              <w:right w:val="single" w:sz="4" w:space="0" w:color="000000"/>
            </w:tcBorders>
          </w:tcPr>
          <w:p>
            <w:pPr>
              <w:pStyle w:val="TableParagraph"/>
              <w:spacing w:line="203" w:lineRule="exact" w:before="49"/>
              <w:ind w:left="19"/>
              <w:rPr>
                <w:rFonts w:ascii="Times New Roman"/>
                <w:sz w:val="18"/>
              </w:rPr>
            </w:pPr>
            <w:r>
              <w:rPr>
                <w:rFonts w:ascii="Times New Roman"/>
                <w:sz w:val="18"/>
              </w:rPr>
              <w:t>1</w:t>
            </w:r>
          </w:p>
        </w:tc>
        <w:tc>
          <w:tcPr>
            <w:tcW w:w="930" w:type="dxa"/>
            <w:tcBorders>
              <w:left w:val="single" w:sz="4" w:space="0" w:color="000000"/>
              <w:bottom w:val="single" w:sz="4" w:space="0" w:color="000000"/>
              <w:right w:val="single" w:sz="4" w:space="0" w:color="000000"/>
            </w:tcBorders>
          </w:tcPr>
          <w:p>
            <w:pPr>
              <w:pStyle w:val="TableParagraph"/>
              <w:spacing w:line="203" w:lineRule="exact" w:before="49"/>
              <w:ind w:left="14"/>
              <w:rPr>
                <w:rFonts w:ascii="Times New Roman"/>
                <w:sz w:val="18"/>
              </w:rPr>
            </w:pPr>
            <w:r>
              <w:rPr>
                <w:rFonts w:ascii="Times New Roman"/>
                <w:sz w:val="18"/>
              </w:rPr>
              <w:t>0</w:t>
            </w:r>
          </w:p>
        </w:tc>
        <w:tc>
          <w:tcPr>
            <w:tcW w:w="856" w:type="dxa"/>
            <w:tcBorders>
              <w:left w:val="single" w:sz="4" w:space="0" w:color="000000"/>
              <w:bottom w:val="single" w:sz="4" w:space="0" w:color="000000"/>
              <w:right w:val="single" w:sz="4" w:space="0" w:color="000000"/>
            </w:tcBorders>
          </w:tcPr>
          <w:p>
            <w:pPr>
              <w:pStyle w:val="TableParagraph"/>
              <w:spacing w:line="203" w:lineRule="exact" w:before="49"/>
              <w:ind w:left="14"/>
              <w:rPr>
                <w:rFonts w:ascii="Times New Roman"/>
                <w:sz w:val="18"/>
              </w:rPr>
            </w:pPr>
            <w:r>
              <w:rPr>
                <w:rFonts w:ascii="Times New Roman"/>
                <w:sz w:val="18"/>
              </w:rPr>
              <w:t>1</w:t>
            </w:r>
          </w:p>
        </w:tc>
        <w:tc>
          <w:tcPr>
            <w:tcW w:w="946" w:type="dxa"/>
            <w:tcBorders>
              <w:left w:val="single" w:sz="4" w:space="0" w:color="000000"/>
              <w:bottom w:val="single" w:sz="4" w:space="0" w:color="000000"/>
              <w:right w:val="single" w:sz="4" w:space="0" w:color="000000"/>
            </w:tcBorders>
          </w:tcPr>
          <w:p>
            <w:pPr>
              <w:pStyle w:val="TableParagraph"/>
              <w:spacing w:line="203" w:lineRule="exact" w:before="49"/>
              <w:ind w:left="14"/>
              <w:rPr>
                <w:rFonts w:ascii="Times New Roman"/>
                <w:sz w:val="18"/>
              </w:rPr>
            </w:pPr>
            <w:r>
              <w:rPr>
                <w:rFonts w:ascii="Times New Roman"/>
                <w:sz w:val="18"/>
              </w:rPr>
              <w:t>0</w:t>
            </w:r>
          </w:p>
        </w:tc>
        <w:tc>
          <w:tcPr>
            <w:tcW w:w="1005" w:type="dxa"/>
            <w:tcBorders>
              <w:left w:val="single" w:sz="4" w:space="0" w:color="000000"/>
              <w:bottom w:val="single" w:sz="4" w:space="0" w:color="000000"/>
              <w:right w:val="single" w:sz="4" w:space="0" w:color="000000"/>
            </w:tcBorders>
          </w:tcPr>
          <w:p>
            <w:pPr>
              <w:pStyle w:val="TableParagraph"/>
              <w:spacing w:line="203" w:lineRule="exact" w:before="49"/>
              <w:ind w:left="13"/>
              <w:rPr>
                <w:rFonts w:ascii="Times New Roman"/>
                <w:sz w:val="18"/>
              </w:rPr>
            </w:pPr>
            <w:r>
              <w:rPr>
                <w:rFonts w:ascii="Times New Roman"/>
                <w:sz w:val="18"/>
              </w:rPr>
              <w:t>1</w:t>
            </w:r>
          </w:p>
        </w:tc>
        <w:tc>
          <w:tcPr>
            <w:tcW w:w="1936" w:type="dxa"/>
            <w:tcBorders>
              <w:left w:val="single" w:sz="4" w:space="0" w:color="000000"/>
              <w:bottom w:val="single" w:sz="4" w:space="0" w:color="000000"/>
              <w:right w:val="nil"/>
            </w:tcBorders>
          </w:tcPr>
          <w:p>
            <w:pPr>
              <w:pStyle w:val="TableParagraph"/>
              <w:spacing w:line="203" w:lineRule="exact" w:before="49"/>
              <w:ind w:left="13"/>
              <w:rPr>
                <w:rFonts w:ascii="Times New Roman"/>
                <w:sz w:val="18"/>
              </w:rPr>
            </w:pPr>
            <w:r>
              <w:rPr>
                <w:rFonts w:ascii="Times New Roman"/>
                <w:sz w:val="18"/>
              </w:rPr>
              <w:t>1.03315</w:t>
            </w:r>
          </w:p>
        </w:tc>
      </w:tr>
      <w:tr>
        <w:trPr>
          <w:trHeight w:val="290" w:hRule="atLeast"/>
        </w:trPr>
        <w:tc>
          <w:tcPr>
            <w:tcW w:w="900" w:type="dxa"/>
            <w:tcBorders>
              <w:top w:val="single" w:sz="4" w:space="0" w:color="000000"/>
              <w:left w:val="nil"/>
              <w:bottom w:val="single" w:sz="4" w:space="0" w:color="000000"/>
              <w:right w:val="single" w:sz="4" w:space="0" w:color="000000"/>
            </w:tcBorders>
          </w:tcPr>
          <w:p>
            <w:pPr>
              <w:pStyle w:val="TableParagraph"/>
              <w:spacing w:line="203" w:lineRule="exact" w:before="67"/>
              <w:ind w:left="19"/>
              <w:rPr>
                <w:rFonts w:ascii="Times New Roman"/>
                <w:sz w:val="18"/>
              </w:rPr>
            </w:pPr>
            <w:r>
              <w:rPr>
                <w:rFonts w:ascii="Times New Roman"/>
                <w:sz w:val="18"/>
              </w:rPr>
              <w:t>2</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1</w:t>
            </w:r>
          </w:p>
        </w:tc>
        <w:tc>
          <w:tcPr>
            <w:tcW w:w="85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2</w:t>
            </w:r>
          </w:p>
        </w:tc>
        <w:tc>
          <w:tcPr>
            <w:tcW w:w="94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2</w:t>
            </w: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3"/>
              <w:rPr>
                <w:rFonts w:ascii="Times New Roman"/>
                <w:sz w:val="18"/>
              </w:rPr>
            </w:pPr>
            <w:r>
              <w:rPr>
                <w:rFonts w:ascii="Times New Roman"/>
                <w:sz w:val="18"/>
              </w:rPr>
              <w:t>2</w:t>
            </w:r>
          </w:p>
        </w:tc>
        <w:tc>
          <w:tcPr>
            <w:tcW w:w="1936" w:type="dxa"/>
            <w:tcBorders>
              <w:top w:val="single" w:sz="4" w:space="0" w:color="000000"/>
              <w:left w:val="single" w:sz="4" w:space="0" w:color="000000"/>
              <w:bottom w:val="single" w:sz="4" w:space="0" w:color="000000"/>
              <w:right w:val="nil"/>
            </w:tcBorders>
          </w:tcPr>
          <w:p>
            <w:pPr>
              <w:pStyle w:val="TableParagraph"/>
              <w:spacing w:line="203" w:lineRule="exact" w:before="67"/>
              <w:ind w:left="13"/>
              <w:rPr>
                <w:rFonts w:ascii="Times New Roman"/>
                <w:sz w:val="18"/>
              </w:rPr>
            </w:pPr>
            <w:r>
              <w:rPr>
                <w:rFonts w:ascii="Times New Roman"/>
                <w:sz w:val="18"/>
              </w:rPr>
              <w:t>0.76363</w:t>
            </w:r>
          </w:p>
        </w:tc>
      </w:tr>
      <w:tr>
        <w:trPr>
          <w:trHeight w:val="290" w:hRule="atLeast"/>
        </w:trPr>
        <w:tc>
          <w:tcPr>
            <w:tcW w:w="900" w:type="dxa"/>
            <w:tcBorders>
              <w:top w:val="single" w:sz="4" w:space="0" w:color="000000"/>
              <w:left w:val="nil"/>
              <w:bottom w:val="single" w:sz="4" w:space="0" w:color="000000"/>
              <w:right w:val="single" w:sz="4" w:space="0" w:color="000000"/>
            </w:tcBorders>
          </w:tcPr>
          <w:p>
            <w:pPr>
              <w:pStyle w:val="TableParagraph"/>
              <w:spacing w:line="203" w:lineRule="exact" w:before="67"/>
              <w:ind w:left="19"/>
              <w:rPr>
                <w:rFonts w:ascii="Times New Roman"/>
                <w:sz w:val="18"/>
              </w:rPr>
            </w:pPr>
            <w:r>
              <w:rPr>
                <w:rFonts w:ascii="Times New Roman"/>
                <w:sz w:val="18"/>
              </w:rPr>
              <w:t>3</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0</w:t>
            </w:r>
          </w:p>
        </w:tc>
        <w:tc>
          <w:tcPr>
            <w:tcW w:w="85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3</w:t>
            </w:r>
          </w:p>
        </w:tc>
        <w:tc>
          <w:tcPr>
            <w:tcW w:w="94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4</w:t>
            </w: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6</w:t>
            </w:r>
          </w:p>
        </w:tc>
        <w:tc>
          <w:tcPr>
            <w:tcW w:w="1936" w:type="dxa"/>
            <w:tcBorders>
              <w:top w:val="single" w:sz="4" w:space="0" w:color="000000"/>
              <w:left w:val="single" w:sz="4" w:space="0" w:color="000000"/>
              <w:bottom w:val="single" w:sz="4" w:space="0" w:color="000000"/>
              <w:right w:val="nil"/>
            </w:tcBorders>
          </w:tcPr>
          <w:p>
            <w:pPr>
              <w:pStyle w:val="TableParagraph"/>
              <w:spacing w:line="203" w:lineRule="exact" w:before="67"/>
              <w:ind w:left="13"/>
              <w:rPr>
                <w:rFonts w:ascii="Times New Roman"/>
                <w:sz w:val="18"/>
              </w:rPr>
            </w:pPr>
            <w:r>
              <w:rPr>
                <w:rFonts w:ascii="Times New Roman"/>
                <w:sz w:val="18"/>
              </w:rPr>
              <w:t>0.49411</w:t>
            </w:r>
          </w:p>
        </w:tc>
      </w:tr>
      <w:tr>
        <w:trPr>
          <w:trHeight w:val="290" w:hRule="atLeast"/>
        </w:trPr>
        <w:tc>
          <w:tcPr>
            <w:tcW w:w="900" w:type="dxa"/>
            <w:tcBorders>
              <w:top w:val="single" w:sz="4" w:space="0" w:color="000000"/>
              <w:left w:val="nil"/>
              <w:bottom w:val="single" w:sz="4" w:space="0" w:color="000000"/>
              <w:right w:val="single" w:sz="4" w:space="0" w:color="000000"/>
            </w:tcBorders>
          </w:tcPr>
          <w:p>
            <w:pPr>
              <w:pStyle w:val="TableParagraph"/>
              <w:spacing w:line="203" w:lineRule="exact" w:before="67"/>
              <w:ind w:left="19"/>
              <w:rPr>
                <w:rFonts w:ascii="Times New Roman"/>
                <w:sz w:val="18"/>
              </w:rPr>
            </w:pPr>
            <w:r>
              <w:rPr>
                <w:rFonts w:ascii="Times New Roman"/>
                <w:sz w:val="18"/>
              </w:rPr>
              <w:t>4</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1</w:t>
            </w:r>
          </w:p>
        </w:tc>
        <w:tc>
          <w:tcPr>
            <w:tcW w:w="85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5</w:t>
            </w:r>
          </w:p>
        </w:tc>
        <w:tc>
          <w:tcPr>
            <w:tcW w:w="94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6</w:t>
            </w: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3"/>
              <w:rPr>
                <w:rFonts w:ascii="Times New Roman"/>
                <w:sz w:val="18"/>
              </w:rPr>
            </w:pPr>
            <w:r>
              <w:rPr>
                <w:rFonts w:ascii="Times New Roman"/>
                <w:sz w:val="18"/>
              </w:rPr>
              <w:t>24</w:t>
            </w:r>
          </w:p>
        </w:tc>
        <w:tc>
          <w:tcPr>
            <w:tcW w:w="1936" w:type="dxa"/>
            <w:tcBorders>
              <w:top w:val="single" w:sz="4" w:space="0" w:color="000000"/>
              <w:left w:val="single" w:sz="4" w:space="0" w:color="000000"/>
              <w:bottom w:val="single" w:sz="4" w:space="0" w:color="000000"/>
              <w:right w:val="nil"/>
            </w:tcBorders>
          </w:tcPr>
          <w:p>
            <w:pPr>
              <w:pStyle w:val="TableParagraph"/>
              <w:spacing w:line="203" w:lineRule="exact" w:before="67"/>
              <w:ind w:left="13"/>
              <w:rPr>
                <w:rFonts w:ascii="Times New Roman"/>
                <w:sz w:val="18"/>
              </w:rPr>
            </w:pPr>
            <w:r>
              <w:rPr>
                <w:rFonts w:ascii="Times New Roman"/>
                <w:sz w:val="18"/>
              </w:rPr>
              <w:t>0.04492</w:t>
            </w:r>
          </w:p>
        </w:tc>
      </w:tr>
      <w:tr>
        <w:trPr>
          <w:trHeight w:val="290" w:hRule="atLeast"/>
        </w:trPr>
        <w:tc>
          <w:tcPr>
            <w:tcW w:w="900" w:type="dxa"/>
            <w:tcBorders>
              <w:top w:val="single" w:sz="4" w:space="0" w:color="000000"/>
              <w:left w:val="nil"/>
              <w:bottom w:val="single" w:sz="4" w:space="0" w:color="000000"/>
              <w:right w:val="single" w:sz="4" w:space="0" w:color="000000"/>
            </w:tcBorders>
          </w:tcPr>
          <w:p>
            <w:pPr>
              <w:pStyle w:val="TableParagraph"/>
              <w:spacing w:line="203" w:lineRule="exact" w:before="67"/>
              <w:ind w:left="19"/>
              <w:rPr>
                <w:rFonts w:ascii="Times New Roman"/>
                <w:sz w:val="18"/>
              </w:rPr>
            </w:pPr>
            <w:r>
              <w:rPr>
                <w:rFonts w:ascii="Times New Roman"/>
                <w:sz w:val="18"/>
              </w:rPr>
              <w:t>5</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0</w:t>
            </w:r>
          </w:p>
        </w:tc>
        <w:tc>
          <w:tcPr>
            <w:tcW w:w="85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7</w:t>
            </w:r>
          </w:p>
        </w:tc>
        <w:tc>
          <w:tcPr>
            <w:tcW w:w="94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8</w:t>
            </w: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3"/>
              <w:rPr>
                <w:rFonts w:ascii="Times New Roman"/>
                <w:sz w:val="18"/>
              </w:rPr>
            </w:pPr>
            <w:r>
              <w:rPr>
                <w:rFonts w:ascii="Times New Roman"/>
                <w:sz w:val="18"/>
              </w:rPr>
              <w:t>120</w:t>
            </w:r>
          </w:p>
        </w:tc>
        <w:tc>
          <w:tcPr>
            <w:tcW w:w="1936" w:type="dxa"/>
            <w:tcBorders>
              <w:top w:val="single" w:sz="4" w:space="0" w:color="000000"/>
              <w:left w:val="single" w:sz="4" w:space="0" w:color="000000"/>
              <w:bottom w:val="single" w:sz="4" w:space="0" w:color="000000"/>
              <w:right w:val="nil"/>
            </w:tcBorders>
          </w:tcPr>
          <w:p>
            <w:pPr>
              <w:pStyle w:val="TableParagraph"/>
              <w:spacing w:line="203" w:lineRule="exact" w:before="67"/>
              <w:ind w:left="13"/>
              <w:rPr>
                <w:rFonts w:ascii="Times New Roman"/>
                <w:sz w:val="18"/>
              </w:rPr>
            </w:pPr>
            <w:r>
              <w:rPr>
                <w:rFonts w:ascii="Times New Roman"/>
                <w:sz w:val="18"/>
              </w:rPr>
              <w:t>0.58935</w:t>
            </w:r>
          </w:p>
        </w:tc>
      </w:tr>
      <w:tr>
        <w:trPr>
          <w:trHeight w:val="290" w:hRule="atLeast"/>
        </w:trPr>
        <w:tc>
          <w:tcPr>
            <w:tcW w:w="900" w:type="dxa"/>
            <w:tcBorders>
              <w:top w:val="single" w:sz="4" w:space="0" w:color="000000"/>
              <w:left w:val="nil"/>
              <w:bottom w:val="single" w:sz="4" w:space="0" w:color="000000"/>
              <w:right w:val="single" w:sz="4" w:space="0" w:color="000000"/>
            </w:tcBorders>
          </w:tcPr>
          <w:p>
            <w:pPr>
              <w:pStyle w:val="TableParagraph"/>
              <w:spacing w:line="203" w:lineRule="exact" w:before="67"/>
              <w:ind w:left="19"/>
              <w:rPr>
                <w:rFonts w:ascii="Times New Roman"/>
                <w:sz w:val="18"/>
              </w:rPr>
            </w:pPr>
            <w:r>
              <w:rPr>
                <w:rFonts w:ascii="Times New Roman"/>
                <w:sz w:val="18"/>
              </w:rPr>
              <w:t>6</w:t>
            </w:r>
          </w:p>
        </w:tc>
        <w:tc>
          <w:tcPr>
            <w:tcW w:w="930"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1</w:t>
            </w:r>
          </w:p>
        </w:tc>
        <w:tc>
          <w:tcPr>
            <w:tcW w:w="85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11</w:t>
            </w:r>
          </w:p>
        </w:tc>
        <w:tc>
          <w:tcPr>
            <w:tcW w:w="946"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4"/>
              <w:rPr>
                <w:rFonts w:ascii="Times New Roman"/>
                <w:sz w:val="18"/>
              </w:rPr>
            </w:pPr>
            <w:r>
              <w:rPr>
                <w:rFonts w:ascii="Times New Roman"/>
                <w:sz w:val="18"/>
              </w:rPr>
              <w:t>10</w:t>
            </w:r>
          </w:p>
        </w:tc>
        <w:tc>
          <w:tcPr>
            <w:tcW w:w="1005" w:type="dxa"/>
            <w:tcBorders>
              <w:top w:val="single" w:sz="4" w:space="0" w:color="000000"/>
              <w:left w:val="single" w:sz="4" w:space="0" w:color="000000"/>
              <w:bottom w:val="single" w:sz="4" w:space="0" w:color="000000"/>
              <w:right w:val="single" w:sz="4" w:space="0" w:color="000000"/>
            </w:tcBorders>
          </w:tcPr>
          <w:p>
            <w:pPr>
              <w:pStyle w:val="TableParagraph"/>
              <w:spacing w:line="203" w:lineRule="exact" w:before="67"/>
              <w:ind w:left="13"/>
              <w:rPr>
                <w:rFonts w:ascii="Times New Roman"/>
                <w:sz w:val="18"/>
              </w:rPr>
            </w:pPr>
            <w:r>
              <w:rPr>
                <w:rFonts w:ascii="Times New Roman"/>
                <w:sz w:val="18"/>
              </w:rPr>
              <w:t>720</w:t>
            </w:r>
          </w:p>
        </w:tc>
        <w:tc>
          <w:tcPr>
            <w:tcW w:w="1936" w:type="dxa"/>
            <w:tcBorders>
              <w:top w:val="single" w:sz="4" w:space="0" w:color="000000"/>
              <w:left w:val="single" w:sz="4" w:space="0" w:color="000000"/>
              <w:bottom w:val="single" w:sz="4" w:space="0" w:color="000000"/>
              <w:right w:val="nil"/>
            </w:tcBorders>
          </w:tcPr>
          <w:p>
            <w:pPr>
              <w:pStyle w:val="TableParagraph"/>
              <w:spacing w:line="203" w:lineRule="exact" w:before="67"/>
              <w:ind w:left="13"/>
              <w:rPr>
                <w:rFonts w:ascii="Times New Roman"/>
                <w:sz w:val="18"/>
              </w:rPr>
            </w:pPr>
            <w:r>
              <w:rPr>
                <w:rFonts w:ascii="Times New Roman"/>
                <w:sz w:val="18"/>
              </w:rPr>
              <w:t>1.66202</w:t>
            </w:r>
          </w:p>
        </w:tc>
      </w:tr>
    </w:tbl>
    <w:p>
      <w:pPr>
        <w:spacing w:before="66"/>
        <w:ind w:left="1425" w:right="0" w:firstLine="0"/>
        <w:jc w:val="left"/>
        <w:rPr>
          <w:sz w:val="18"/>
        </w:rPr>
      </w:pPr>
      <w:r>
        <w:rPr>
          <w:rFonts w:ascii="Arial" w:hAnsi="Arial"/>
          <w:b/>
          <w:sz w:val="18"/>
        </w:rPr>
        <w:t>Figure 8–12 </w:t>
      </w:r>
      <w:r>
        <w:rPr>
          <w:sz w:val="18"/>
        </w:rPr>
        <w:t>A table of observations that might serve as input to a statistics algorithm</w:t>
      </w:r>
    </w:p>
    <w:p>
      <w:pPr>
        <w:pStyle w:val="BodyText"/>
        <w:spacing w:before="2"/>
        <w:rPr>
          <w:sz w:val="26"/>
        </w:rPr>
      </w:pPr>
    </w:p>
    <w:p>
      <w:pPr>
        <w:pStyle w:val="Heading6"/>
        <w:spacing w:before="93"/>
        <w:ind w:left="1139"/>
      </w:pPr>
      <w:bookmarkStart w:name="_bookmark1738" w:id="1828"/>
      <w:bookmarkEnd w:id="1828"/>
      <w:r>
        <w:rPr>
          <w:b w:val="0"/>
        </w:rPr>
      </w:r>
      <w:bookmarkStart w:name="_bookmark1739" w:id="1829"/>
      <w:bookmarkEnd w:id="1829"/>
      <w:r>
        <w:rPr>
          <w:b w:val="0"/>
        </w:rPr>
      </w:r>
      <w:r>
        <w:rPr>
          <w:color w:val="0C7652"/>
        </w:rPr>
        <w:t>Phases</w:t>
      </w:r>
    </w:p>
    <w:p>
      <w:pPr>
        <w:pStyle w:val="BodyText"/>
        <w:spacing w:line="249" w:lineRule="auto" w:before="178"/>
        <w:ind w:left="661" w:right="894" w:hanging="1"/>
        <w:jc w:val="both"/>
      </w:pPr>
      <w:r>
        <w:rPr/>
        <w:t>Each statistics algorithm performs its computations in a sequence of common phases, regardless of the particular analysis being performed. The VTK statistics algorithms may be configured to perform various subsets of these three operations as desired. These phases can be described as:</w:t>
      </w:r>
    </w:p>
    <w:p>
      <w:pPr>
        <w:pStyle w:val="ListParagraph"/>
        <w:numPr>
          <w:ilvl w:val="2"/>
          <w:numId w:val="42"/>
        </w:numPr>
        <w:tabs>
          <w:tab w:pos="1140" w:val="left" w:leader="none"/>
        </w:tabs>
        <w:spacing w:line="249" w:lineRule="auto" w:before="68" w:after="0"/>
        <w:ind w:left="1141" w:right="895" w:hanging="190"/>
        <w:jc w:val="both"/>
        <w:rPr>
          <w:sz w:val="20"/>
        </w:rPr>
      </w:pPr>
      <w:r>
        <w:rPr>
          <w:b/>
          <w:sz w:val="20"/>
        </w:rPr>
        <w:t>Learn</w:t>
      </w:r>
      <w:r>
        <w:rPr>
          <w:sz w:val="20"/>
        </w:rPr>
        <w:t>: Calculate a “raw” statistical model from an input data set. By “raw”, we mean the min- imal representation of the desired model, that contains only primary statistics. For example, in the case of descriptive statistics: sample size, minimum, maximum, mean, and centered M2, M3 and M4 aggregates (cf. </w:t>
      </w:r>
      <w:r>
        <w:rPr>
          <w:spacing w:val="-12"/>
          <w:sz w:val="20"/>
        </w:rPr>
        <w:t>P. </w:t>
      </w:r>
      <w:r>
        <w:rPr>
          <w:spacing w:val="-3"/>
          <w:sz w:val="20"/>
        </w:rPr>
        <w:t>Pébay, </w:t>
      </w:r>
      <w:r>
        <w:rPr>
          <w:sz w:val="20"/>
        </w:rPr>
        <w:t>Formulas for Robust, One-Pass Parallel Computation of Covariances and Arbitrary-Order Statistical Moments, Sandia Report SAND2008-6212, Sep- tember 2008, </w:t>
      </w:r>
      <w:hyperlink r:id="rId299">
        <w:r>
          <w:rPr>
            <w:sz w:val="20"/>
          </w:rPr>
          <w:t>http://infoserve.sandia.gov/sand_doc/2008/086212.pdf).</w:t>
        </w:r>
      </w:hyperlink>
      <w:r>
        <w:rPr>
          <w:sz w:val="20"/>
        </w:rPr>
        <w:t> For </w:t>
      </w:r>
      <w:r>
        <w:rPr>
          <w:spacing w:val="-3"/>
          <w:sz w:val="20"/>
        </w:rPr>
        <w:t>Table </w:t>
      </w:r>
      <w:r>
        <w:rPr>
          <w:sz w:val="20"/>
        </w:rPr>
        <w:t>1 with a request R1={B}, these values are 6, 1, </w:t>
      </w:r>
      <w:r>
        <w:rPr>
          <w:spacing w:val="-3"/>
          <w:sz w:val="20"/>
        </w:rPr>
        <w:t>11, </w:t>
      </w:r>
      <w:r>
        <w:rPr>
          <w:sz w:val="20"/>
        </w:rPr>
        <w:t>4.83..., 68.83..., 159.4..., and 1759.8194..., respec- tively.</w:t>
      </w:r>
    </w:p>
    <w:p>
      <w:pPr>
        <w:pStyle w:val="ListParagraph"/>
        <w:numPr>
          <w:ilvl w:val="2"/>
          <w:numId w:val="42"/>
        </w:numPr>
        <w:tabs>
          <w:tab w:pos="1140" w:val="left" w:leader="none"/>
        </w:tabs>
        <w:spacing w:line="249" w:lineRule="auto" w:before="153" w:after="0"/>
        <w:ind w:left="1141" w:right="894" w:hanging="190"/>
        <w:jc w:val="both"/>
        <w:rPr>
          <w:sz w:val="20"/>
        </w:rPr>
      </w:pPr>
      <w:r>
        <w:rPr>
          <w:b/>
          <w:sz w:val="20"/>
        </w:rPr>
        <w:t>Derive</w:t>
      </w:r>
      <w:r>
        <w:rPr>
          <w:sz w:val="20"/>
        </w:rPr>
        <w:t>: Calculate a “full” statistical model from a raw model. By “full”, we mean the</w:t>
      </w:r>
      <w:r>
        <w:rPr>
          <w:spacing w:val="-35"/>
          <w:sz w:val="20"/>
        </w:rPr>
        <w:t> </w:t>
      </w:r>
      <w:r>
        <w:rPr>
          <w:sz w:val="20"/>
        </w:rPr>
        <w:t>complete representation</w:t>
      </w:r>
      <w:r>
        <w:rPr>
          <w:spacing w:val="-7"/>
          <w:sz w:val="20"/>
        </w:rPr>
        <w:t> </w:t>
      </w:r>
      <w:r>
        <w:rPr>
          <w:sz w:val="20"/>
        </w:rPr>
        <w:t>of</w:t>
      </w:r>
      <w:r>
        <w:rPr>
          <w:spacing w:val="-7"/>
          <w:sz w:val="20"/>
        </w:rPr>
        <w:t> </w:t>
      </w:r>
      <w:r>
        <w:rPr>
          <w:sz w:val="20"/>
        </w:rPr>
        <w:t>the</w:t>
      </w:r>
      <w:r>
        <w:rPr>
          <w:spacing w:val="-7"/>
          <w:sz w:val="20"/>
        </w:rPr>
        <w:t> </w:t>
      </w:r>
      <w:r>
        <w:rPr>
          <w:sz w:val="20"/>
        </w:rPr>
        <w:t>desired</w:t>
      </w:r>
      <w:r>
        <w:rPr>
          <w:spacing w:val="-6"/>
          <w:sz w:val="20"/>
        </w:rPr>
        <w:t> </w:t>
      </w:r>
      <w:r>
        <w:rPr>
          <w:sz w:val="20"/>
        </w:rPr>
        <w:t>model,</w:t>
      </w:r>
      <w:r>
        <w:rPr>
          <w:spacing w:val="-7"/>
          <w:sz w:val="20"/>
        </w:rPr>
        <w:t> </w:t>
      </w:r>
      <w:r>
        <w:rPr>
          <w:sz w:val="20"/>
        </w:rPr>
        <w:t>that</w:t>
      </w:r>
      <w:r>
        <w:rPr>
          <w:spacing w:val="-7"/>
          <w:sz w:val="20"/>
        </w:rPr>
        <w:t> </w:t>
      </w:r>
      <w:r>
        <w:rPr>
          <w:sz w:val="20"/>
        </w:rPr>
        <w:t>contains</w:t>
      </w:r>
      <w:r>
        <w:rPr>
          <w:spacing w:val="-7"/>
          <w:sz w:val="20"/>
        </w:rPr>
        <w:t> </w:t>
      </w:r>
      <w:r>
        <w:rPr>
          <w:sz w:val="20"/>
        </w:rPr>
        <w:t>both</w:t>
      </w:r>
      <w:r>
        <w:rPr>
          <w:spacing w:val="-6"/>
          <w:sz w:val="20"/>
        </w:rPr>
        <w:t> </w:t>
      </w:r>
      <w:r>
        <w:rPr>
          <w:sz w:val="20"/>
        </w:rPr>
        <w:t>primary</w:t>
      </w:r>
      <w:r>
        <w:rPr>
          <w:spacing w:val="-7"/>
          <w:sz w:val="20"/>
        </w:rPr>
        <w:t> </w:t>
      </w:r>
      <w:r>
        <w:rPr>
          <w:sz w:val="20"/>
        </w:rPr>
        <w:t>and</w:t>
      </w:r>
      <w:r>
        <w:rPr>
          <w:spacing w:val="-8"/>
          <w:sz w:val="20"/>
        </w:rPr>
        <w:t> </w:t>
      </w:r>
      <w:r>
        <w:rPr>
          <w:sz w:val="20"/>
        </w:rPr>
        <w:t>derived</w:t>
      </w:r>
      <w:r>
        <w:rPr>
          <w:spacing w:val="-5"/>
          <w:sz w:val="20"/>
        </w:rPr>
        <w:t> </w:t>
      </w:r>
      <w:r>
        <w:rPr>
          <w:sz w:val="20"/>
        </w:rPr>
        <w:t>statistics.</w:t>
      </w:r>
      <w:r>
        <w:rPr>
          <w:spacing w:val="-8"/>
          <w:sz w:val="20"/>
        </w:rPr>
        <w:t> </w:t>
      </w:r>
      <w:r>
        <w:rPr>
          <w:sz w:val="20"/>
        </w:rPr>
        <w:t>For</w:t>
      </w:r>
      <w:r>
        <w:rPr>
          <w:spacing w:val="-6"/>
          <w:sz w:val="20"/>
        </w:rPr>
        <w:t> </w:t>
      </w:r>
      <w:r>
        <w:rPr>
          <w:sz w:val="20"/>
        </w:rPr>
        <w:t>exam- ple, in the case of descriptive statistics, the following derived statistics are calculated from the raw model: unbiased variance estimator, standard deviation, and two estimators (g and G) for both skewness and kurtosis. For </w:t>
      </w:r>
      <w:r>
        <w:rPr>
          <w:spacing w:val="-3"/>
          <w:sz w:val="20"/>
        </w:rPr>
        <w:t>Table </w:t>
      </w:r>
      <w:r>
        <w:rPr>
          <w:sz w:val="20"/>
        </w:rPr>
        <w:t>1 with a request R1={B}, these additional values are 13.76..., 3.7103, 0.520253, 0.936456, -1.4524, and -1.73616</w:t>
      </w:r>
      <w:r>
        <w:rPr>
          <w:spacing w:val="-8"/>
          <w:sz w:val="20"/>
        </w:rPr>
        <w:t> </w:t>
      </w:r>
      <w:r>
        <w:rPr>
          <w:sz w:val="20"/>
        </w:rPr>
        <w:t>respectively.</w:t>
      </w:r>
    </w:p>
    <w:p>
      <w:pPr>
        <w:pStyle w:val="ListParagraph"/>
        <w:numPr>
          <w:ilvl w:val="2"/>
          <w:numId w:val="42"/>
        </w:numPr>
        <w:tabs>
          <w:tab w:pos="1140" w:val="left" w:leader="none"/>
        </w:tabs>
        <w:spacing w:line="249" w:lineRule="auto" w:before="153" w:after="0"/>
        <w:ind w:left="1141" w:right="896" w:hanging="190"/>
        <w:jc w:val="both"/>
        <w:rPr>
          <w:sz w:val="20"/>
        </w:rPr>
      </w:pPr>
      <w:r>
        <w:rPr>
          <w:b/>
          <w:sz w:val="20"/>
        </w:rPr>
        <w:t>Assess</w:t>
      </w:r>
      <w:r>
        <w:rPr>
          <w:sz w:val="20"/>
        </w:rPr>
        <w:t>: Given a statistical model -- from the same or another data set -- mark each datum of a given</w:t>
      </w:r>
      <w:r>
        <w:rPr>
          <w:spacing w:val="4"/>
          <w:sz w:val="20"/>
        </w:rPr>
        <w:t> </w:t>
      </w:r>
      <w:r>
        <w:rPr>
          <w:sz w:val="20"/>
        </w:rPr>
        <w:t>data</w:t>
      </w:r>
      <w:r>
        <w:rPr>
          <w:spacing w:val="5"/>
          <w:sz w:val="20"/>
        </w:rPr>
        <w:t> </w:t>
      </w:r>
      <w:r>
        <w:rPr>
          <w:sz w:val="20"/>
        </w:rPr>
        <w:t>set.</w:t>
      </w:r>
      <w:r>
        <w:rPr>
          <w:spacing w:val="4"/>
          <w:sz w:val="20"/>
        </w:rPr>
        <w:t> </w:t>
      </w:r>
      <w:r>
        <w:rPr>
          <w:sz w:val="20"/>
        </w:rPr>
        <w:t>For</w:t>
      </w:r>
      <w:r>
        <w:rPr>
          <w:spacing w:val="3"/>
          <w:sz w:val="20"/>
        </w:rPr>
        <w:t> </w:t>
      </w:r>
      <w:r>
        <w:rPr>
          <w:sz w:val="20"/>
        </w:rPr>
        <w:t>example,</w:t>
      </w:r>
      <w:r>
        <w:rPr>
          <w:spacing w:val="5"/>
          <w:sz w:val="20"/>
        </w:rPr>
        <w:t> </w:t>
      </w:r>
      <w:r>
        <w:rPr>
          <w:sz w:val="20"/>
        </w:rPr>
        <w:t>in</w:t>
      </w:r>
      <w:r>
        <w:rPr>
          <w:spacing w:val="4"/>
          <w:sz w:val="20"/>
        </w:rPr>
        <w:t> </w:t>
      </w:r>
      <w:r>
        <w:rPr>
          <w:sz w:val="20"/>
        </w:rPr>
        <w:t>the</w:t>
      </w:r>
      <w:r>
        <w:rPr>
          <w:spacing w:val="5"/>
          <w:sz w:val="20"/>
        </w:rPr>
        <w:t> </w:t>
      </w:r>
      <w:r>
        <w:rPr>
          <w:sz w:val="20"/>
        </w:rPr>
        <w:t>case</w:t>
      </w:r>
      <w:r>
        <w:rPr>
          <w:spacing w:val="4"/>
          <w:sz w:val="20"/>
        </w:rPr>
        <w:t> </w:t>
      </w:r>
      <w:r>
        <w:rPr>
          <w:sz w:val="20"/>
        </w:rPr>
        <w:t>of</w:t>
      </w:r>
      <w:r>
        <w:rPr>
          <w:spacing w:val="5"/>
          <w:sz w:val="20"/>
        </w:rPr>
        <w:t> </w:t>
      </w:r>
      <w:r>
        <w:rPr>
          <w:sz w:val="20"/>
        </w:rPr>
        <w:t>descriptive</w:t>
      </w:r>
      <w:r>
        <w:rPr>
          <w:spacing w:val="4"/>
          <w:sz w:val="20"/>
        </w:rPr>
        <w:t> </w:t>
      </w:r>
      <w:r>
        <w:rPr>
          <w:sz w:val="20"/>
        </w:rPr>
        <w:t>statistics,</w:t>
      </w:r>
      <w:r>
        <w:rPr>
          <w:spacing w:val="5"/>
          <w:sz w:val="20"/>
        </w:rPr>
        <w:t> </w:t>
      </w:r>
      <w:r>
        <w:rPr>
          <w:sz w:val="20"/>
        </w:rPr>
        <w:t>each</w:t>
      </w:r>
      <w:r>
        <w:rPr>
          <w:spacing w:val="4"/>
          <w:sz w:val="20"/>
        </w:rPr>
        <w:t> </w:t>
      </w:r>
      <w:r>
        <w:rPr>
          <w:sz w:val="20"/>
        </w:rPr>
        <w:t>datum</w:t>
      </w:r>
      <w:r>
        <w:rPr>
          <w:spacing w:val="6"/>
          <w:sz w:val="20"/>
        </w:rPr>
        <w:t> </w:t>
      </w:r>
      <w:r>
        <w:rPr>
          <w:sz w:val="20"/>
        </w:rPr>
        <w:t>is</w:t>
      </w:r>
      <w:r>
        <w:rPr>
          <w:spacing w:val="4"/>
          <w:sz w:val="20"/>
        </w:rPr>
        <w:t> </w:t>
      </w:r>
      <w:r>
        <w:rPr>
          <w:sz w:val="20"/>
        </w:rPr>
        <w:t>marked</w:t>
      </w:r>
      <w:r>
        <w:rPr>
          <w:spacing w:val="4"/>
          <w:sz w:val="20"/>
        </w:rPr>
        <w:t> </w:t>
      </w:r>
      <w:r>
        <w:rPr>
          <w:sz w:val="20"/>
        </w:rPr>
        <w:t>with</w:t>
      </w:r>
      <w:r>
        <w:rPr>
          <w:spacing w:val="5"/>
          <w:sz w:val="20"/>
        </w:rPr>
        <w:t> </w:t>
      </w:r>
      <w:r>
        <w:rPr>
          <w:sz w:val="20"/>
        </w:rPr>
        <w:t>its</w:t>
      </w:r>
    </w:p>
    <w:p>
      <w:pPr>
        <w:spacing w:after="0" w:line="249" w:lineRule="auto"/>
        <w:jc w:val="both"/>
        <w:rPr>
          <w:sz w:val="20"/>
        </w:rPr>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2"/>
        </w:rPr>
      </w:pPr>
    </w:p>
    <w:p>
      <w:pPr>
        <w:spacing w:line="208" w:lineRule="auto" w:before="0"/>
        <w:ind w:left="4561" w:right="1635" w:firstLine="0"/>
        <w:jc w:val="left"/>
        <w:rPr>
          <w:sz w:val="18"/>
        </w:rPr>
      </w:pPr>
      <w:r>
        <w:rPr/>
        <w:drawing>
          <wp:anchor distT="0" distB="0" distL="0" distR="0" allowOverlap="1" layoutInCell="1" locked="0" behindDoc="0" simplePos="0" relativeHeight="5368">
            <wp:simplePos x="0" y="0"/>
            <wp:positionH relativeFrom="page">
              <wp:posOffset>681990</wp:posOffset>
            </wp:positionH>
            <wp:positionV relativeFrom="paragraph">
              <wp:posOffset>-997081</wp:posOffset>
            </wp:positionV>
            <wp:extent cx="2458974" cy="2792729"/>
            <wp:effectExtent l="0" t="0" r="0" b="0"/>
            <wp:wrapNone/>
            <wp:docPr id="219" name="image166.jpeg" descr=""/>
            <wp:cNvGraphicFramePr>
              <a:graphicFrameLocks noChangeAspect="1"/>
            </wp:cNvGraphicFramePr>
            <a:graphic>
              <a:graphicData uri="http://schemas.openxmlformats.org/drawingml/2006/picture">
                <pic:pic>
                  <pic:nvPicPr>
                    <pic:cNvPr id="220" name="image166.jpeg"/>
                    <pic:cNvPicPr/>
                  </pic:nvPicPr>
                  <pic:blipFill>
                    <a:blip r:embed="rId300" cstate="print"/>
                    <a:stretch>
                      <a:fillRect/>
                    </a:stretch>
                  </pic:blipFill>
                  <pic:spPr>
                    <a:xfrm>
                      <a:off x="0" y="0"/>
                      <a:ext cx="2458974" cy="2792729"/>
                    </a:xfrm>
                    <a:prstGeom prst="rect">
                      <a:avLst/>
                    </a:prstGeom>
                  </pic:spPr>
                </pic:pic>
              </a:graphicData>
            </a:graphic>
          </wp:anchor>
        </w:drawing>
      </w:r>
      <w:r>
        <w:rPr>
          <w:rFonts w:ascii="Arial" w:hAnsi="Arial"/>
          <w:b/>
          <w:sz w:val="18"/>
        </w:rPr>
        <w:t>Figure 8–13 </w:t>
      </w:r>
      <w:r>
        <w:rPr>
          <w:sz w:val="18"/>
        </w:rPr>
        <w:t>An example </w:t>
      </w:r>
      <w:bookmarkStart w:name="_bookmark1740" w:id="1830"/>
      <w:bookmarkEnd w:id="1830"/>
      <w:r>
        <w:rPr>
          <w:sz w:val="18"/>
        </w:rPr>
        <w:t>utilizatio</w:t>
      </w:r>
      <w:r>
        <w:rPr>
          <w:sz w:val="18"/>
        </w:rPr>
        <w:t>n of VTK's statistics algorithms with the OverView client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2"/>
        </w:rPr>
      </w:pPr>
    </w:p>
    <w:p>
      <w:pPr>
        <w:pStyle w:val="BodyText"/>
        <w:spacing w:line="249" w:lineRule="auto" w:before="91"/>
        <w:ind w:left="601" w:right="1372"/>
      </w:pPr>
      <w:r>
        <w:rPr/>
        <w:t>relative deviation with respect to the model mean and standard deviation (this amounts to the one-dimensional Mahalanobis distance). Table 1 shows this distance for R1 = {B} in column E.</w:t>
      </w:r>
    </w:p>
    <w:p>
      <w:pPr>
        <w:pStyle w:val="BodyText"/>
        <w:spacing w:line="249" w:lineRule="auto" w:before="83"/>
        <w:ind w:left="121" w:right="1435"/>
        <w:jc w:val="both"/>
      </w:pPr>
      <w:r>
        <w:rPr/>
        <w:t>An example of the utilization of VTK's statistical tools with the Qt application client &lt;description - paraview application tailored to infovis&gt; is illustrated in </w:t>
      </w:r>
      <w:r>
        <w:rPr>
          <w:rFonts w:ascii="Arial" w:hAnsi="Arial"/>
          <w:b/>
          <w:sz w:val="18"/>
        </w:rPr>
        <w:t>Figure 8–13</w:t>
      </w:r>
      <w:r>
        <w:rPr/>
        <w:t>; specifically, the descriptive, correlative, and order statistics classes are used in conjunction with various table views and plots. With the exception of contingency statistics which can be performed on any type (nominal, cardinal, or ordinal) of variables, all currently implemented algorithms require cardinal or ordinal variables as inputs. The following statistics algorithms are currently available in VTK.</w:t>
      </w:r>
    </w:p>
    <w:p>
      <w:pPr>
        <w:pStyle w:val="BodyText"/>
        <w:spacing w:before="4"/>
        <w:rPr>
          <w:sz w:val="28"/>
        </w:rPr>
      </w:pPr>
    </w:p>
    <w:p>
      <w:pPr>
        <w:pStyle w:val="Heading6"/>
        <w:ind w:left="599"/>
      </w:pPr>
      <w:bookmarkStart w:name="_bookmark1741" w:id="1831"/>
      <w:bookmarkEnd w:id="1831"/>
      <w:r>
        <w:rPr>
          <w:b w:val="0"/>
        </w:rPr>
      </w:r>
      <w:bookmarkStart w:name="_bookmark1742" w:id="1832"/>
      <w:bookmarkEnd w:id="1832"/>
      <w:r>
        <w:rPr>
          <w:b w:val="0"/>
        </w:rPr>
      </w:r>
      <w:r>
        <w:rPr>
          <w:color w:val="0C7652"/>
        </w:rPr>
        <w:t>Univariate Algorithms</w:t>
      </w:r>
    </w:p>
    <w:p>
      <w:pPr>
        <w:pStyle w:val="BodyText"/>
        <w:spacing w:line="249" w:lineRule="auto" w:before="112"/>
        <w:ind w:left="121" w:right="1432"/>
      </w:pPr>
      <w:r>
        <w:rPr/>
        <w:t>These algorithms accept a single column (or a set of single columns) and perform an analysis of the distribution of data in that column.</w:t>
      </w:r>
    </w:p>
    <w:p>
      <w:pPr>
        <w:pStyle w:val="BodyText"/>
        <w:spacing w:before="1"/>
        <w:rPr>
          <w:sz w:val="21"/>
        </w:rPr>
      </w:pPr>
    </w:p>
    <w:p>
      <w:pPr>
        <w:pStyle w:val="Heading6"/>
        <w:ind w:left="121"/>
        <w:rPr>
          <w:rFonts w:ascii="Times New Roman"/>
        </w:rPr>
      </w:pPr>
      <w:bookmarkStart w:name="_bookmark1743" w:id="1833"/>
      <w:bookmarkEnd w:id="1833"/>
      <w:r>
        <w:rPr>
          <w:b w:val="0"/>
        </w:rPr>
      </w:r>
      <w:r>
        <w:rPr>
          <w:rFonts w:ascii="Times New Roman"/>
          <w:color w:val="0C7652"/>
        </w:rPr>
        <w:t>Descriptive statistics.</w:t>
      </w:r>
    </w:p>
    <w:p>
      <w:pPr>
        <w:pStyle w:val="ListParagraph"/>
        <w:numPr>
          <w:ilvl w:val="1"/>
          <w:numId w:val="34"/>
        </w:numPr>
        <w:tabs>
          <w:tab w:pos="600" w:val="left" w:leader="none"/>
        </w:tabs>
        <w:spacing w:line="240" w:lineRule="auto" w:before="172" w:after="0"/>
        <w:ind w:left="599" w:right="0" w:hanging="188"/>
        <w:jc w:val="left"/>
        <w:rPr>
          <w:sz w:val="20"/>
        </w:rPr>
      </w:pPr>
      <w:r>
        <w:rPr>
          <w:sz w:val="20"/>
        </w:rPr>
        <w:t>Learn: calculate minimum, maximum, mean, and centered M2, M3 and M4</w:t>
      </w:r>
      <w:r>
        <w:rPr>
          <w:spacing w:val="-8"/>
          <w:sz w:val="20"/>
        </w:rPr>
        <w:t> </w:t>
      </w:r>
      <w:r>
        <w:rPr>
          <w:sz w:val="20"/>
        </w:rPr>
        <w:t>aggregates;</w:t>
      </w:r>
    </w:p>
    <w:p>
      <w:pPr>
        <w:pStyle w:val="ListParagraph"/>
        <w:numPr>
          <w:ilvl w:val="1"/>
          <w:numId w:val="34"/>
        </w:numPr>
        <w:tabs>
          <w:tab w:pos="600" w:val="left" w:leader="none"/>
        </w:tabs>
        <w:spacing w:line="252" w:lineRule="auto" w:before="90" w:after="0"/>
        <w:ind w:left="601" w:right="1435" w:hanging="190"/>
        <w:jc w:val="left"/>
        <w:rPr>
          <w:sz w:val="20"/>
        </w:rPr>
      </w:pPr>
      <w:r>
        <w:rPr>
          <w:sz w:val="20"/>
        </w:rPr>
        <w:t>Derive:</w:t>
      </w:r>
      <w:r>
        <w:rPr>
          <w:spacing w:val="-5"/>
          <w:sz w:val="20"/>
        </w:rPr>
        <w:t> </w:t>
      </w:r>
      <w:r>
        <w:rPr>
          <w:sz w:val="20"/>
        </w:rPr>
        <w:t>calculate</w:t>
      </w:r>
      <w:r>
        <w:rPr>
          <w:spacing w:val="-6"/>
          <w:sz w:val="20"/>
        </w:rPr>
        <w:t> </w:t>
      </w:r>
      <w:r>
        <w:rPr>
          <w:sz w:val="20"/>
        </w:rPr>
        <w:t>unbiased</w:t>
      </w:r>
      <w:r>
        <w:rPr>
          <w:spacing w:val="-5"/>
          <w:sz w:val="20"/>
        </w:rPr>
        <w:t> </w:t>
      </w:r>
      <w:r>
        <w:rPr>
          <w:sz w:val="20"/>
        </w:rPr>
        <w:t>variance</w:t>
      </w:r>
      <w:r>
        <w:rPr>
          <w:spacing w:val="-5"/>
          <w:sz w:val="20"/>
        </w:rPr>
        <w:t> </w:t>
      </w:r>
      <w:r>
        <w:rPr>
          <w:sz w:val="20"/>
        </w:rPr>
        <w:t>estimator,</w:t>
      </w:r>
      <w:r>
        <w:rPr>
          <w:spacing w:val="-5"/>
          <w:sz w:val="20"/>
        </w:rPr>
        <w:t> </w:t>
      </w:r>
      <w:r>
        <w:rPr>
          <w:sz w:val="20"/>
        </w:rPr>
        <w:t>standard</w:t>
      </w:r>
      <w:r>
        <w:rPr>
          <w:spacing w:val="-4"/>
          <w:sz w:val="20"/>
        </w:rPr>
        <w:t> </w:t>
      </w:r>
      <w:r>
        <w:rPr>
          <w:sz w:val="20"/>
        </w:rPr>
        <w:t>deviation,</w:t>
      </w:r>
      <w:r>
        <w:rPr>
          <w:spacing w:val="-6"/>
          <w:sz w:val="20"/>
        </w:rPr>
        <w:t> </w:t>
      </w:r>
      <w:r>
        <w:rPr>
          <w:sz w:val="20"/>
        </w:rPr>
        <w:t>skewness</w:t>
      </w:r>
      <w:r>
        <w:rPr>
          <w:spacing w:val="-5"/>
          <w:sz w:val="20"/>
        </w:rPr>
        <w:t> </w:t>
      </w:r>
      <w:r>
        <w:rPr>
          <w:sz w:val="20"/>
        </w:rPr>
        <w:t>(g1</w:t>
      </w:r>
      <w:r>
        <w:rPr>
          <w:spacing w:val="-6"/>
          <w:sz w:val="20"/>
        </w:rPr>
        <w:t> </w:t>
      </w:r>
      <w:r>
        <w:rPr>
          <w:sz w:val="20"/>
        </w:rPr>
        <w:t>and</w:t>
      </w:r>
      <w:r>
        <w:rPr>
          <w:spacing w:val="-7"/>
          <w:sz w:val="20"/>
        </w:rPr>
        <w:t> </w:t>
      </w:r>
      <w:r>
        <w:rPr>
          <w:sz w:val="20"/>
        </w:rPr>
        <w:t>G1</w:t>
      </w:r>
      <w:r>
        <w:rPr>
          <w:spacing w:val="-4"/>
          <w:sz w:val="20"/>
        </w:rPr>
        <w:t> </w:t>
      </w:r>
      <w:r>
        <w:rPr>
          <w:sz w:val="20"/>
        </w:rPr>
        <w:t>estima- tors), kurtosis (g2 and G2</w:t>
      </w:r>
      <w:r>
        <w:rPr>
          <w:spacing w:val="-2"/>
          <w:sz w:val="20"/>
        </w:rPr>
        <w:t> </w:t>
      </w:r>
      <w:r>
        <w:rPr>
          <w:sz w:val="20"/>
        </w:rPr>
        <w:t>estimators);</w:t>
      </w:r>
    </w:p>
    <w:p>
      <w:pPr>
        <w:pStyle w:val="ListParagraph"/>
        <w:numPr>
          <w:ilvl w:val="1"/>
          <w:numId w:val="34"/>
        </w:numPr>
        <w:tabs>
          <w:tab w:pos="600" w:val="left" w:leader="none"/>
        </w:tabs>
        <w:spacing w:line="240" w:lineRule="auto" w:before="79" w:after="0"/>
        <w:ind w:left="599" w:right="0" w:hanging="188"/>
        <w:jc w:val="left"/>
        <w:rPr>
          <w:sz w:val="20"/>
        </w:rPr>
      </w:pPr>
      <w:r>
        <w:rPr>
          <w:sz w:val="20"/>
        </w:rPr>
        <w:t>Assess: mark with relative deviations (one-dimensional Mahlanobis</w:t>
      </w:r>
      <w:r>
        <w:rPr>
          <w:spacing w:val="-3"/>
          <w:sz w:val="20"/>
        </w:rPr>
        <w:t> </w:t>
      </w:r>
      <w:r>
        <w:rPr>
          <w:sz w:val="20"/>
        </w:rPr>
        <w:t>distance).</w:t>
      </w:r>
    </w:p>
    <w:p>
      <w:pPr>
        <w:pStyle w:val="BodyText"/>
        <w:spacing w:before="10"/>
        <w:rPr>
          <w:sz w:val="21"/>
        </w:rPr>
      </w:pPr>
    </w:p>
    <w:p>
      <w:pPr>
        <w:pStyle w:val="Heading6"/>
        <w:ind w:left="121"/>
        <w:rPr>
          <w:rFonts w:ascii="Times New Roman"/>
        </w:rPr>
      </w:pPr>
      <w:bookmarkStart w:name="_bookmark1744" w:id="1834"/>
      <w:bookmarkEnd w:id="1834"/>
      <w:r>
        <w:rPr>
          <w:b w:val="0"/>
        </w:rPr>
      </w:r>
      <w:r>
        <w:rPr>
          <w:rFonts w:ascii="Times New Roman"/>
          <w:color w:val="0C7652"/>
        </w:rPr>
        <w:t>Order statistics.</w:t>
      </w:r>
    </w:p>
    <w:p>
      <w:pPr>
        <w:pStyle w:val="ListParagraph"/>
        <w:numPr>
          <w:ilvl w:val="1"/>
          <w:numId w:val="34"/>
        </w:numPr>
        <w:tabs>
          <w:tab w:pos="600" w:val="left" w:leader="none"/>
        </w:tabs>
        <w:spacing w:line="240" w:lineRule="auto" w:before="172" w:after="0"/>
        <w:ind w:left="599" w:right="0" w:hanging="188"/>
        <w:jc w:val="left"/>
        <w:rPr>
          <w:sz w:val="20"/>
        </w:rPr>
      </w:pPr>
      <w:r>
        <w:rPr>
          <w:sz w:val="20"/>
        </w:rPr>
        <w:t>Learn: calculate</w:t>
      </w:r>
      <w:r>
        <w:rPr>
          <w:spacing w:val="-2"/>
          <w:sz w:val="20"/>
        </w:rPr>
        <w:t> </w:t>
      </w:r>
      <w:r>
        <w:rPr>
          <w:sz w:val="20"/>
        </w:rPr>
        <w:t>histogram;</w:t>
      </w:r>
    </w:p>
    <w:p>
      <w:pPr>
        <w:pStyle w:val="ListParagraph"/>
        <w:numPr>
          <w:ilvl w:val="1"/>
          <w:numId w:val="34"/>
        </w:numPr>
        <w:tabs>
          <w:tab w:pos="600" w:val="left" w:leader="none"/>
        </w:tabs>
        <w:spacing w:line="249" w:lineRule="auto" w:before="91" w:after="0"/>
        <w:ind w:left="601" w:right="1439" w:hanging="190"/>
        <w:jc w:val="left"/>
        <w:rPr>
          <w:sz w:val="20"/>
        </w:rPr>
      </w:pPr>
      <w:r>
        <w:rPr>
          <w:sz w:val="20"/>
        </w:rPr>
        <w:t>Derive: calculate arbitrary quantiles, such as 5-point statistics (quartiles) for box plots, deciles, percentiles,</w:t>
      </w:r>
      <w:r>
        <w:rPr>
          <w:spacing w:val="-1"/>
          <w:sz w:val="20"/>
        </w:rPr>
        <w:t> </w:t>
      </w:r>
      <w:r>
        <w:rPr>
          <w:sz w:val="20"/>
        </w:rPr>
        <w:t>etc.;</w:t>
      </w:r>
    </w:p>
    <w:p>
      <w:pPr>
        <w:pStyle w:val="ListParagraph"/>
        <w:numPr>
          <w:ilvl w:val="1"/>
          <w:numId w:val="34"/>
        </w:numPr>
        <w:tabs>
          <w:tab w:pos="600" w:val="left" w:leader="none"/>
        </w:tabs>
        <w:spacing w:line="240" w:lineRule="auto" w:before="84" w:after="0"/>
        <w:ind w:left="599" w:right="0" w:hanging="188"/>
        <w:jc w:val="left"/>
        <w:rPr>
          <w:sz w:val="20"/>
        </w:rPr>
      </w:pPr>
      <w:r>
        <w:rPr>
          <w:sz w:val="20"/>
        </w:rPr>
        <w:t>Assess: mark with the quantile</w:t>
      </w:r>
      <w:r>
        <w:rPr>
          <w:spacing w:val="-2"/>
          <w:sz w:val="20"/>
        </w:rPr>
        <w:t> </w:t>
      </w:r>
      <w:r>
        <w:rPr>
          <w:sz w:val="20"/>
        </w:rPr>
        <w:t>index.</w:t>
      </w:r>
    </w:p>
    <w:p>
      <w:pPr>
        <w:spacing w:after="0" w:line="240" w:lineRule="auto"/>
        <w:jc w:val="left"/>
        <w:rPr>
          <w:sz w:val="20"/>
        </w:rPr>
        <w:sectPr>
          <w:pgSz w:w="10440" w:h="13680"/>
          <w:pgMar w:header="772" w:footer="0" w:top="980" w:bottom="280" w:left="780" w:right="0"/>
        </w:sectPr>
      </w:pPr>
    </w:p>
    <w:p>
      <w:pPr>
        <w:pStyle w:val="BodyText"/>
        <w:spacing w:before="10"/>
        <w:rPr>
          <w:sz w:val="29"/>
        </w:rPr>
      </w:pPr>
    </w:p>
    <w:p>
      <w:pPr>
        <w:pStyle w:val="Heading6"/>
        <w:spacing w:before="93"/>
      </w:pPr>
      <w:bookmarkStart w:name="_bookmark1745" w:id="1835"/>
      <w:bookmarkEnd w:id="1835"/>
      <w:r>
        <w:rPr>
          <w:b w:val="0"/>
        </w:rPr>
      </w:r>
      <w:bookmarkStart w:name="_bookmark1746" w:id="1836"/>
      <w:bookmarkEnd w:id="1836"/>
      <w:r>
        <w:rPr>
          <w:b w:val="0"/>
        </w:rPr>
      </w:r>
      <w:r>
        <w:rPr>
          <w:color w:val="0C7652"/>
        </w:rPr>
        <w:t>Bivariate statistics:</w:t>
      </w:r>
    </w:p>
    <w:p>
      <w:pPr>
        <w:pStyle w:val="BodyText"/>
        <w:spacing w:before="111"/>
        <w:ind w:left="661"/>
      </w:pPr>
      <w:r>
        <w:rPr/>
        <w:t>These algorithms accept a pair(s) of columns to operate on, and perform a comparative analysis.</w:t>
      </w:r>
    </w:p>
    <w:p>
      <w:pPr>
        <w:pStyle w:val="BodyText"/>
        <w:rPr>
          <w:sz w:val="22"/>
        </w:rPr>
      </w:pPr>
    </w:p>
    <w:p>
      <w:pPr>
        <w:pStyle w:val="Heading6"/>
        <w:ind w:left="661"/>
        <w:rPr>
          <w:rFonts w:ascii="Times New Roman"/>
        </w:rPr>
      </w:pPr>
      <w:bookmarkStart w:name="_bookmark1747" w:id="1837"/>
      <w:bookmarkEnd w:id="1837"/>
      <w:r>
        <w:rPr>
          <w:b w:val="0"/>
        </w:rPr>
      </w:r>
      <w:r>
        <w:rPr>
          <w:rFonts w:ascii="Times New Roman"/>
          <w:color w:val="0C7652"/>
        </w:rPr>
        <w:t>Correlative statistics.</w:t>
      </w:r>
    </w:p>
    <w:p>
      <w:pPr>
        <w:pStyle w:val="ListParagraph"/>
        <w:numPr>
          <w:ilvl w:val="2"/>
          <w:numId w:val="34"/>
        </w:numPr>
        <w:tabs>
          <w:tab w:pos="1141" w:val="left" w:leader="none"/>
        </w:tabs>
        <w:spacing w:line="240" w:lineRule="auto" w:before="171" w:after="0"/>
        <w:ind w:left="1141" w:right="0" w:hanging="190"/>
        <w:jc w:val="left"/>
        <w:rPr>
          <w:sz w:val="20"/>
        </w:rPr>
      </w:pPr>
      <w:r>
        <w:rPr>
          <w:sz w:val="20"/>
        </w:rPr>
        <w:t>Learn: calculate minima, maxima, means, and centered M2</w:t>
      </w:r>
      <w:r>
        <w:rPr>
          <w:spacing w:val="-4"/>
          <w:sz w:val="20"/>
        </w:rPr>
        <w:t> </w:t>
      </w:r>
      <w:r>
        <w:rPr>
          <w:sz w:val="20"/>
        </w:rPr>
        <w:t>aggregates;</w:t>
      </w:r>
    </w:p>
    <w:p>
      <w:pPr>
        <w:pStyle w:val="ListParagraph"/>
        <w:numPr>
          <w:ilvl w:val="2"/>
          <w:numId w:val="34"/>
        </w:numPr>
        <w:tabs>
          <w:tab w:pos="1141" w:val="left" w:leader="none"/>
        </w:tabs>
        <w:spacing w:line="249" w:lineRule="auto" w:before="91" w:after="0"/>
        <w:ind w:left="1141" w:right="896" w:hanging="190"/>
        <w:jc w:val="left"/>
        <w:rPr>
          <w:sz w:val="20"/>
        </w:rPr>
      </w:pPr>
      <w:r>
        <w:rPr>
          <w:sz w:val="20"/>
        </w:rPr>
        <w:t>Derive: calculate unbiased variance and covariance estimators, Pearson correlation coefficient, and linear regressions (both</w:t>
      </w:r>
      <w:r>
        <w:rPr>
          <w:spacing w:val="-1"/>
          <w:sz w:val="20"/>
        </w:rPr>
        <w:t> </w:t>
      </w:r>
      <w:r>
        <w:rPr>
          <w:sz w:val="20"/>
        </w:rPr>
        <w:t>ways);</w:t>
      </w:r>
    </w:p>
    <w:p>
      <w:pPr>
        <w:pStyle w:val="ListParagraph"/>
        <w:numPr>
          <w:ilvl w:val="2"/>
          <w:numId w:val="34"/>
        </w:numPr>
        <w:tabs>
          <w:tab w:pos="1141" w:val="left" w:leader="none"/>
        </w:tabs>
        <w:spacing w:line="240" w:lineRule="auto" w:before="82" w:after="0"/>
        <w:ind w:left="1141" w:right="0" w:hanging="190"/>
        <w:jc w:val="left"/>
        <w:rPr>
          <w:sz w:val="20"/>
        </w:rPr>
      </w:pPr>
      <w:r>
        <w:rPr>
          <w:sz w:val="20"/>
        </w:rPr>
        <w:t>Assess: mark with squared two-dimensional Mahlanobis</w:t>
      </w:r>
      <w:r>
        <w:rPr>
          <w:spacing w:val="-1"/>
          <w:sz w:val="20"/>
        </w:rPr>
        <w:t> </w:t>
      </w:r>
      <w:r>
        <w:rPr>
          <w:sz w:val="20"/>
        </w:rPr>
        <w:t>distance.</w:t>
      </w:r>
    </w:p>
    <w:p>
      <w:pPr>
        <w:pStyle w:val="BodyText"/>
        <w:spacing w:before="10"/>
        <w:rPr>
          <w:sz w:val="21"/>
        </w:rPr>
      </w:pPr>
    </w:p>
    <w:p>
      <w:pPr>
        <w:pStyle w:val="Heading6"/>
        <w:ind w:left="661"/>
        <w:rPr>
          <w:rFonts w:ascii="Times New Roman"/>
        </w:rPr>
      </w:pPr>
      <w:bookmarkStart w:name="_bookmark1748" w:id="1838"/>
      <w:bookmarkEnd w:id="1838"/>
      <w:r>
        <w:rPr>
          <w:b w:val="0"/>
        </w:rPr>
      </w:r>
      <w:r>
        <w:rPr>
          <w:rFonts w:ascii="Times New Roman"/>
          <w:color w:val="0C7652"/>
        </w:rPr>
        <w:t>Contingency statistics.</w:t>
      </w:r>
    </w:p>
    <w:p>
      <w:pPr>
        <w:pStyle w:val="ListParagraph"/>
        <w:numPr>
          <w:ilvl w:val="2"/>
          <w:numId w:val="34"/>
        </w:numPr>
        <w:tabs>
          <w:tab w:pos="1141" w:val="left" w:leader="none"/>
        </w:tabs>
        <w:spacing w:line="240" w:lineRule="auto" w:before="172" w:after="0"/>
        <w:ind w:left="1141" w:right="0" w:hanging="190"/>
        <w:jc w:val="left"/>
        <w:rPr>
          <w:sz w:val="20"/>
        </w:rPr>
      </w:pPr>
      <w:r>
        <w:rPr>
          <w:sz w:val="20"/>
        </w:rPr>
        <w:t>Learn: calculate contingency</w:t>
      </w:r>
      <w:r>
        <w:rPr>
          <w:spacing w:val="-2"/>
          <w:sz w:val="20"/>
        </w:rPr>
        <w:t> </w:t>
      </w:r>
      <w:r>
        <w:rPr>
          <w:sz w:val="20"/>
        </w:rPr>
        <w:t>table;</w:t>
      </w:r>
    </w:p>
    <w:p>
      <w:pPr>
        <w:pStyle w:val="ListParagraph"/>
        <w:numPr>
          <w:ilvl w:val="2"/>
          <w:numId w:val="34"/>
        </w:numPr>
        <w:tabs>
          <w:tab w:pos="1141" w:val="left" w:leader="none"/>
        </w:tabs>
        <w:spacing w:line="249" w:lineRule="auto" w:before="92" w:after="0"/>
        <w:ind w:left="1141" w:right="894" w:hanging="190"/>
        <w:jc w:val="left"/>
        <w:rPr>
          <w:sz w:val="20"/>
        </w:rPr>
      </w:pPr>
      <w:r>
        <w:rPr>
          <w:sz w:val="20"/>
        </w:rPr>
        <w:t>Derive: calculate joint, conditional, and marginal probabilities, as well as information entro- pies;</w:t>
      </w:r>
    </w:p>
    <w:p>
      <w:pPr>
        <w:pStyle w:val="ListParagraph"/>
        <w:numPr>
          <w:ilvl w:val="2"/>
          <w:numId w:val="34"/>
        </w:numPr>
        <w:tabs>
          <w:tab w:pos="1141" w:val="left" w:leader="none"/>
        </w:tabs>
        <w:spacing w:line="240" w:lineRule="auto" w:before="82" w:after="0"/>
        <w:ind w:left="1141" w:right="0" w:hanging="190"/>
        <w:jc w:val="left"/>
        <w:rPr>
          <w:sz w:val="20"/>
        </w:rPr>
      </w:pPr>
      <w:r>
        <w:rPr>
          <w:sz w:val="20"/>
        </w:rPr>
        <w:t>Assess: mark with joint and conditional PDF values, as well as pointwise mutual</w:t>
      </w:r>
      <w:r>
        <w:rPr>
          <w:spacing w:val="-10"/>
          <w:sz w:val="20"/>
        </w:rPr>
        <w:t> </w:t>
      </w:r>
      <w:r>
        <w:rPr>
          <w:sz w:val="20"/>
        </w:rPr>
        <w:t>informations.</w:t>
      </w:r>
    </w:p>
    <w:p>
      <w:pPr>
        <w:pStyle w:val="BodyText"/>
        <w:spacing w:before="8"/>
        <w:rPr>
          <w:sz w:val="28"/>
        </w:rPr>
      </w:pPr>
    </w:p>
    <w:p>
      <w:pPr>
        <w:pStyle w:val="Heading6"/>
      </w:pPr>
      <w:bookmarkStart w:name="_bookmark1749" w:id="1839"/>
      <w:bookmarkEnd w:id="1839"/>
      <w:r>
        <w:rPr>
          <w:b w:val="0"/>
        </w:rPr>
      </w:r>
      <w:bookmarkStart w:name="_bookmark1750" w:id="1840"/>
      <w:bookmarkEnd w:id="1840"/>
      <w:r>
        <w:rPr>
          <w:b w:val="0"/>
        </w:rPr>
      </w:r>
      <w:r>
        <w:rPr>
          <w:color w:val="0C7652"/>
        </w:rPr>
        <w:t>Multivariate statistics:</w:t>
      </w:r>
    </w:p>
    <w:p>
      <w:pPr>
        <w:pStyle w:val="BodyText"/>
        <w:spacing w:line="249" w:lineRule="auto" w:before="112"/>
        <w:ind w:left="661" w:right="809"/>
      </w:pPr>
      <w:r>
        <w:rPr/>
        <w:t>These filters all accept multiple requests Ri, each of which is a set of ni variables upon which simulta- neous statistics should be computed.</w:t>
      </w:r>
    </w:p>
    <w:p>
      <w:pPr>
        <w:pStyle w:val="BodyText"/>
        <w:spacing w:before="1"/>
        <w:rPr>
          <w:sz w:val="21"/>
        </w:rPr>
      </w:pPr>
    </w:p>
    <w:p>
      <w:pPr>
        <w:pStyle w:val="Heading6"/>
        <w:spacing w:before="1"/>
        <w:ind w:left="661"/>
        <w:rPr>
          <w:rFonts w:ascii="Times New Roman"/>
        </w:rPr>
      </w:pPr>
      <w:bookmarkStart w:name="_bookmark1751" w:id="1841"/>
      <w:bookmarkEnd w:id="1841"/>
      <w:r>
        <w:rPr>
          <w:b w:val="0"/>
        </w:rPr>
      </w:r>
      <w:r>
        <w:rPr>
          <w:rFonts w:ascii="Times New Roman"/>
          <w:color w:val="0C7652"/>
        </w:rPr>
        <w:t>Multi-correlative statistics.</w:t>
      </w:r>
    </w:p>
    <w:p>
      <w:pPr>
        <w:pStyle w:val="ListParagraph"/>
        <w:numPr>
          <w:ilvl w:val="2"/>
          <w:numId w:val="34"/>
        </w:numPr>
        <w:tabs>
          <w:tab w:pos="1141" w:val="left" w:leader="none"/>
        </w:tabs>
        <w:spacing w:line="240" w:lineRule="auto" w:before="172" w:after="0"/>
        <w:ind w:left="1141" w:right="0" w:hanging="190"/>
        <w:jc w:val="left"/>
        <w:rPr>
          <w:sz w:val="20"/>
        </w:rPr>
      </w:pPr>
      <w:r>
        <w:rPr>
          <w:sz w:val="20"/>
        </w:rPr>
        <w:t>Learn: calculate means and pairwise centered M2</w:t>
      </w:r>
      <w:r>
        <w:rPr>
          <w:spacing w:val="-3"/>
          <w:sz w:val="20"/>
        </w:rPr>
        <w:t> </w:t>
      </w:r>
      <w:r>
        <w:rPr>
          <w:sz w:val="20"/>
        </w:rPr>
        <w:t>aggregates;</w:t>
      </w:r>
    </w:p>
    <w:p>
      <w:pPr>
        <w:pStyle w:val="ListParagraph"/>
        <w:numPr>
          <w:ilvl w:val="2"/>
          <w:numId w:val="34"/>
        </w:numPr>
        <w:tabs>
          <w:tab w:pos="1141" w:val="left" w:leader="none"/>
        </w:tabs>
        <w:spacing w:line="249" w:lineRule="auto" w:before="91" w:after="0"/>
        <w:ind w:left="1141" w:right="896" w:hanging="190"/>
        <w:jc w:val="left"/>
        <w:rPr>
          <w:sz w:val="20"/>
        </w:rPr>
      </w:pPr>
      <w:r>
        <w:rPr>
          <w:sz w:val="20"/>
        </w:rPr>
        <w:t>Derive:</w:t>
      </w:r>
      <w:r>
        <w:rPr>
          <w:spacing w:val="-4"/>
          <w:sz w:val="20"/>
        </w:rPr>
        <w:t> </w:t>
      </w:r>
      <w:r>
        <w:rPr>
          <w:sz w:val="20"/>
        </w:rPr>
        <w:t>calculate</w:t>
      </w:r>
      <w:r>
        <w:rPr>
          <w:spacing w:val="-2"/>
          <w:sz w:val="20"/>
        </w:rPr>
        <w:t> </w:t>
      </w:r>
      <w:r>
        <w:rPr>
          <w:sz w:val="20"/>
        </w:rPr>
        <w:t>the</w:t>
      </w:r>
      <w:r>
        <w:rPr>
          <w:spacing w:val="-2"/>
          <w:sz w:val="20"/>
        </w:rPr>
        <w:t> </w:t>
      </w:r>
      <w:r>
        <w:rPr>
          <w:sz w:val="20"/>
        </w:rPr>
        <w:t>upper</w:t>
      </w:r>
      <w:r>
        <w:rPr>
          <w:spacing w:val="-3"/>
          <w:sz w:val="20"/>
        </w:rPr>
        <w:t> </w:t>
      </w:r>
      <w:r>
        <w:rPr>
          <w:sz w:val="20"/>
        </w:rPr>
        <w:t>triangular</w:t>
      </w:r>
      <w:r>
        <w:rPr>
          <w:spacing w:val="-3"/>
          <w:sz w:val="20"/>
        </w:rPr>
        <w:t> </w:t>
      </w:r>
      <w:r>
        <w:rPr>
          <w:sz w:val="20"/>
        </w:rPr>
        <w:t>portion</w:t>
      </w:r>
      <w:r>
        <w:rPr>
          <w:spacing w:val="-2"/>
          <w:sz w:val="20"/>
        </w:rPr>
        <w:t> </w:t>
      </w:r>
      <w:r>
        <w:rPr>
          <w:sz w:val="20"/>
        </w:rPr>
        <w:t>of</w:t>
      </w:r>
      <w:r>
        <w:rPr>
          <w:spacing w:val="-3"/>
          <w:sz w:val="20"/>
        </w:rPr>
        <w:t> </w:t>
      </w:r>
      <w:r>
        <w:rPr>
          <w:sz w:val="20"/>
        </w:rPr>
        <w:t>the</w:t>
      </w:r>
      <w:r>
        <w:rPr>
          <w:spacing w:val="-2"/>
          <w:sz w:val="20"/>
        </w:rPr>
        <w:t> </w:t>
      </w:r>
      <w:r>
        <w:rPr>
          <w:sz w:val="20"/>
        </w:rPr>
        <w:t>symmetric</w:t>
      </w:r>
      <w:r>
        <w:rPr>
          <w:spacing w:val="-3"/>
          <w:sz w:val="20"/>
        </w:rPr>
        <w:t> </w:t>
      </w:r>
      <w:r>
        <w:rPr>
          <w:sz w:val="20"/>
        </w:rPr>
        <w:t>ni</w:t>
      </w:r>
      <w:r>
        <w:rPr>
          <w:spacing w:val="-4"/>
          <w:sz w:val="20"/>
        </w:rPr>
        <w:t> </w:t>
      </w:r>
      <w:r>
        <w:rPr>
          <w:sz w:val="20"/>
        </w:rPr>
        <w:t>x</w:t>
      </w:r>
      <w:r>
        <w:rPr>
          <w:spacing w:val="-2"/>
          <w:sz w:val="20"/>
        </w:rPr>
        <w:t> </w:t>
      </w:r>
      <w:r>
        <w:rPr>
          <w:sz w:val="20"/>
        </w:rPr>
        <w:t>ni</w:t>
      </w:r>
      <w:r>
        <w:rPr>
          <w:spacing w:val="-2"/>
          <w:sz w:val="20"/>
        </w:rPr>
        <w:t> </w:t>
      </w:r>
      <w:r>
        <w:rPr>
          <w:sz w:val="20"/>
        </w:rPr>
        <w:t>covariance</w:t>
      </w:r>
      <w:r>
        <w:rPr>
          <w:spacing w:val="-3"/>
          <w:sz w:val="20"/>
        </w:rPr>
        <w:t> </w:t>
      </w:r>
      <w:r>
        <w:rPr>
          <w:sz w:val="20"/>
        </w:rPr>
        <w:t>matrix</w:t>
      </w:r>
      <w:r>
        <w:rPr>
          <w:spacing w:val="-3"/>
          <w:sz w:val="20"/>
        </w:rPr>
        <w:t> </w:t>
      </w:r>
      <w:r>
        <w:rPr>
          <w:sz w:val="20"/>
        </w:rPr>
        <w:t>and</w:t>
      </w:r>
      <w:r>
        <w:rPr>
          <w:spacing w:val="-2"/>
          <w:sz w:val="20"/>
        </w:rPr>
        <w:t> </w:t>
      </w:r>
      <w:r>
        <w:rPr>
          <w:sz w:val="20"/>
        </w:rPr>
        <w:t>its (lower) Cholesky</w:t>
      </w:r>
      <w:r>
        <w:rPr>
          <w:spacing w:val="-1"/>
          <w:sz w:val="20"/>
        </w:rPr>
        <w:t> </w:t>
      </w:r>
      <w:r>
        <w:rPr>
          <w:sz w:val="20"/>
        </w:rPr>
        <w:t>decomposition;</w:t>
      </w:r>
    </w:p>
    <w:p>
      <w:pPr>
        <w:pStyle w:val="ListParagraph"/>
        <w:numPr>
          <w:ilvl w:val="2"/>
          <w:numId w:val="34"/>
        </w:numPr>
        <w:tabs>
          <w:tab w:pos="1141" w:val="left" w:leader="none"/>
        </w:tabs>
        <w:spacing w:line="240" w:lineRule="auto" w:before="82" w:after="0"/>
        <w:ind w:left="1141" w:right="0" w:hanging="190"/>
        <w:jc w:val="left"/>
        <w:rPr>
          <w:sz w:val="20"/>
        </w:rPr>
      </w:pPr>
      <w:r>
        <w:rPr>
          <w:sz w:val="20"/>
        </w:rPr>
        <w:t>Assess: mark with squared multi-dimensional Mahlanobis</w:t>
      </w:r>
      <w:r>
        <w:rPr>
          <w:spacing w:val="-1"/>
          <w:sz w:val="20"/>
        </w:rPr>
        <w:t> </w:t>
      </w:r>
      <w:r>
        <w:rPr>
          <w:sz w:val="20"/>
        </w:rPr>
        <w:t>distance.</w:t>
      </w:r>
    </w:p>
    <w:p>
      <w:pPr>
        <w:pStyle w:val="BodyText"/>
        <w:spacing w:before="10"/>
        <w:rPr>
          <w:sz w:val="21"/>
        </w:rPr>
      </w:pPr>
    </w:p>
    <w:p>
      <w:pPr>
        <w:pStyle w:val="Heading6"/>
        <w:ind w:left="661"/>
        <w:rPr>
          <w:rFonts w:ascii="Times New Roman"/>
        </w:rPr>
      </w:pPr>
      <w:bookmarkStart w:name="_bookmark1752" w:id="1842"/>
      <w:bookmarkEnd w:id="1842"/>
      <w:r>
        <w:rPr>
          <w:b w:val="0"/>
        </w:rPr>
      </w:r>
      <w:r>
        <w:rPr>
          <w:rFonts w:ascii="Times New Roman"/>
          <w:color w:val="0C7652"/>
        </w:rPr>
        <w:t>Principal component analysis (PCA) statistics.</w:t>
      </w:r>
    </w:p>
    <w:p>
      <w:pPr>
        <w:pStyle w:val="ListParagraph"/>
        <w:numPr>
          <w:ilvl w:val="2"/>
          <w:numId w:val="34"/>
        </w:numPr>
        <w:tabs>
          <w:tab w:pos="1141" w:val="left" w:leader="none"/>
        </w:tabs>
        <w:spacing w:line="240" w:lineRule="auto" w:before="172" w:after="0"/>
        <w:ind w:left="1141" w:right="0" w:hanging="190"/>
        <w:jc w:val="left"/>
        <w:rPr>
          <w:sz w:val="20"/>
        </w:rPr>
      </w:pPr>
      <w:r>
        <w:rPr>
          <w:sz w:val="20"/>
        </w:rPr>
        <w:t>Learn: identical to the multi-correlative</w:t>
      </w:r>
      <w:r>
        <w:rPr>
          <w:spacing w:val="-2"/>
          <w:sz w:val="20"/>
        </w:rPr>
        <w:t> </w:t>
      </w:r>
      <w:r>
        <w:rPr>
          <w:sz w:val="20"/>
        </w:rPr>
        <w:t>filter;</w:t>
      </w:r>
    </w:p>
    <w:p>
      <w:pPr>
        <w:pStyle w:val="ListParagraph"/>
        <w:numPr>
          <w:ilvl w:val="2"/>
          <w:numId w:val="34"/>
        </w:numPr>
        <w:tabs>
          <w:tab w:pos="1141" w:val="left" w:leader="none"/>
        </w:tabs>
        <w:spacing w:line="249" w:lineRule="auto" w:before="90" w:after="0"/>
        <w:ind w:left="1141" w:right="896" w:hanging="190"/>
        <w:jc w:val="left"/>
        <w:rPr>
          <w:sz w:val="20"/>
        </w:rPr>
      </w:pPr>
      <w:r>
        <w:rPr>
          <w:sz w:val="20"/>
        </w:rPr>
        <w:t>Derive: everything the multi-correlative filter provides, plus the ni eigenvalues and eigenvec- tors of the covariance</w:t>
      </w:r>
      <w:r>
        <w:rPr>
          <w:spacing w:val="-2"/>
          <w:sz w:val="20"/>
        </w:rPr>
        <w:t> </w:t>
      </w:r>
      <w:r>
        <w:rPr>
          <w:sz w:val="20"/>
        </w:rPr>
        <w:t>matrix;</w:t>
      </w:r>
    </w:p>
    <w:p>
      <w:pPr>
        <w:pStyle w:val="ListParagraph"/>
        <w:numPr>
          <w:ilvl w:val="2"/>
          <w:numId w:val="34"/>
        </w:numPr>
        <w:tabs>
          <w:tab w:pos="1141" w:val="left" w:leader="none"/>
        </w:tabs>
        <w:spacing w:line="249" w:lineRule="auto" w:before="84" w:after="0"/>
        <w:ind w:left="1141" w:right="896" w:hanging="190"/>
        <w:jc w:val="both"/>
        <w:rPr>
          <w:sz w:val="20"/>
        </w:rPr>
      </w:pPr>
      <w:r>
        <w:rPr>
          <w:sz w:val="20"/>
        </w:rPr>
        <w:t>Assess: perform a change of basis to the principal components (eigenvectors), optionally pro- jecting to the first mi components, where mi &lt;= ni is either some user-specified value or is determined</w:t>
      </w:r>
      <w:r>
        <w:rPr>
          <w:spacing w:val="-3"/>
          <w:sz w:val="20"/>
        </w:rPr>
        <w:t> </w:t>
      </w:r>
      <w:r>
        <w:rPr>
          <w:sz w:val="20"/>
        </w:rPr>
        <w:t>by</w:t>
      </w:r>
      <w:r>
        <w:rPr>
          <w:spacing w:val="-3"/>
          <w:sz w:val="20"/>
        </w:rPr>
        <w:t> </w:t>
      </w:r>
      <w:r>
        <w:rPr>
          <w:sz w:val="20"/>
        </w:rPr>
        <w:t>the</w:t>
      </w:r>
      <w:r>
        <w:rPr>
          <w:spacing w:val="-4"/>
          <w:sz w:val="20"/>
        </w:rPr>
        <w:t> </w:t>
      </w:r>
      <w:r>
        <w:rPr>
          <w:sz w:val="20"/>
        </w:rPr>
        <w:t>fraction</w:t>
      </w:r>
      <w:r>
        <w:rPr>
          <w:spacing w:val="-2"/>
          <w:sz w:val="20"/>
        </w:rPr>
        <w:t> </w:t>
      </w:r>
      <w:r>
        <w:rPr>
          <w:sz w:val="20"/>
        </w:rPr>
        <w:t>of</w:t>
      </w:r>
      <w:r>
        <w:rPr>
          <w:spacing w:val="-4"/>
          <w:sz w:val="20"/>
        </w:rPr>
        <w:t> </w:t>
      </w:r>
      <w:r>
        <w:rPr>
          <w:sz w:val="20"/>
        </w:rPr>
        <w:t>maximal</w:t>
      </w:r>
      <w:r>
        <w:rPr>
          <w:spacing w:val="-4"/>
          <w:sz w:val="20"/>
        </w:rPr>
        <w:t> </w:t>
      </w:r>
      <w:r>
        <w:rPr>
          <w:sz w:val="20"/>
        </w:rPr>
        <w:t>eigenvalues</w:t>
      </w:r>
      <w:r>
        <w:rPr>
          <w:spacing w:val="-4"/>
          <w:sz w:val="20"/>
        </w:rPr>
        <w:t> </w:t>
      </w:r>
      <w:r>
        <w:rPr>
          <w:sz w:val="20"/>
        </w:rPr>
        <w:t>whose</w:t>
      </w:r>
      <w:r>
        <w:rPr>
          <w:spacing w:val="-3"/>
          <w:sz w:val="20"/>
        </w:rPr>
        <w:t> </w:t>
      </w:r>
      <w:r>
        <w:rPr>
          <w:sz w:val="20"/>
        </w:rPr>
        <w:t>sum</w:t>
      </w:r>
      <w:r>
        <w:rPr>
          <w:spacing w:val="-3"/>
          <w:sz w:val="20"/>
        </w:rPr>
        <w:t> </w:t>
      </w:r>
      <w:r>
        <w:rPr>
          <w:sz w:val="20"/>
        </w:rPr>
        <w:t>is</w:t>
      </w:r>
      <w:r>
        <w:rPr>
          <w:spacing w:val="-3"/>
          <w:sz w:val="20"/>
        </w:rPr>
        <w:t> </w:t>
      </w:r>
      <w:r>
        <w:rPr>
          <w:sz w:val="20"/>
        </w:rPr>
        <w:t>above</w:t>
      </w:r>
      <w:r>
        <w:rPr>
          <w:spacing w:val="-2"/>
          <w:sz w:val="20"/>
        </w:rPr>
        <w:t> </w:t>
      </w:r>
      <w:r>
        <w:rPr>
          <w:sz w:val="20"/>
        </w:rPr>
        <w:t>a</w:t>
      </w:r>
      <w:r>
        <w:rPr>
          <w:spacing w:val="-4"/>
          <w:sz w:val="20"/>
        </w:rPr>
        <w:t> </w:t>
      </w:r>
      <w:r>
        <w:rPr>
          <w:sz w:val="20"/>
        </w:rPr>
        <w:t>user-specified</w:t>
      </w:r>
      <w:r>
        <w:rPr>
          <w:spacing w:val="-4"/>
          <w:sz w:val="20"/>
        </w:rPr>
        <w:t> </w:t>
      </w:r>
      <w:r>
        <w:rPr>
          <w:sz w:val="20"/>
        </w:rPr>
        <w:t>thresh- old. This results in mi additional columns of data for each request</w:t>
      </w:r>
      <w:r>
        <w:rPr>
          <w:spacing w:val="-12"/>
          <w:sz w:val="20"/>
        </w:rPr>
        <w:t> </w:t>
      </w:r>
      <w:r>
        <w:rPr>
          <w:sz w:val="20"/>
        </w:rPr>
        <w:t>Ri.</w:t>
      </w:r>
    </w:p>
    <w:p>
      <w:pPr>
        <w:pStyle w:val="BodyText"/>
        <w:spacing w:before="2"/>
        <w:rPr>
          <w:sz w:val="21"/>
        </w:rPr>
      </w:pPr>
    </w:p>
    <w:p>
      <w:pPr>
        <w:pStyle w:val="Heading6"/>
        <w:numPr>
          <w:ilvl w:val="0"/>
          <w:numId w:val="45"/>
        </w:numPr>
        <w:tabs>
          <w:tab w:pos="840" w:val="left" w:leader="none"/>
        </w:tabs>
        <w:spacing w:line="240" w:lineRule="auto" w:before="1" w:after="0"/>
        <w:ind w:left="839" w:right="0" w:hanging="178"/>
        <w:jc w:val="left"/>
        <w:rPr>
          <w:rFonts w:ascii="Times New Roman"/>
        </w:rPr>
      </w:pPr>
      <w:bookmarkStart w:name="_bookmark1753" w:id="1843"/>
      <w:bookmarkEnd w:id="1843"/>
      <w:r>
        <w:rPr>
          <w:b w:val="0"/>
        </w:rPr>
      </w:r>
      <w:bookmarkStart w:name="_bookmark1753" w:id="1844"/>
      <w:bookmarkEnd w:id="1844"/>
      <w:r>
        <w:rPr>
          <w:rFonts w:ascii="Times New Roman"/>
          <w:color w:val="0C7652"/>
        </w:rPr>
        <w:t>Means</w:t>
      </w:r>
      <w:r>
        <w:rPr>
          <w:rFonts w:ascii="Times New Roman"/>
          <w:color w:val="0C7652"/>
        </w:rPr>
        <w:t> statistics (kMeans was added after VTK</w:t>
      </w:r>
      <w:r>
        <w:rPr>
          <w:rFonts w:ascii="Times New Roman"/>
          <w:color w:val="0C7652"/>
          <w:spacing w:val="-3"/>
        </w:rPr>
        <w:t> </w:t>
      </w:r>
      <w:r>
        <w:rPr>
          <w:rFonts w:ascii="Times New Roman"/>
          <w:color w:val="0C7652"/>
        </w:rPr>
        <w:t>5.4).</w:t>
      </w:r>
    </w:p>
    <w:p>
      <w:pPr>
        <w:pStyle w:val="ListParagraph"/>
        <w:numPr>
          <w:ilvl w:val="1"/>
          <w:numId w:val="45"/>
        </w:numPr>
        <w:tabs>
          <w:tab w:pos="1141" w:val="left" w:leader="none"/>
        </w:tabs>
        <w:spacing w:line="249" w:lineRule="auto" w:before="172" w:after="0"/>
        <w:ind w:left="1141" w:right="894" w:hanging="190"/>
        <w:jc w:val="both"/>
        <w:rPr>
          <w:sz w:val="20"/>
        </w:rPr>
      </w:pPr>
      <w:r>
        <w:rPr>
          <w:sz w:val="20"/>
        </w:rPr>
        <w:t>Learn: calculate new cluster centers for data using initial cluster centers. When initial cluster centers are provided by the user using an additional input table, multiple sets of new cluster centers</w:t>
      </w:r>
      <w:r>
        <w:rPr>
          <w:spacing w:val="-6"/>
          <w:sz w:val="20"/>
        </w:rPr>
        <w:t> </w:t>
      </w:r>
      <w:r>
        <w:rPr>
          <w:sz w:val="20"/>
        </w:rPr>
        <w:t>are</w:t>
      </w:r>
      <w:r>
        <w:rPr>
          <w:spacing w:val="-5"/>
          <w:sz w:val="20"/>
        </w:rPr>
        <w:t> </w:t>
      </w:r>
      <w:r>
        <w:rPr>
          <w:sz w:val="20"/>
        </w:rPr>
        <w:t>computed.</w:t>
      </w:r>
      <w:r>
        <w:rPr>
          <w:spacing w:val="-6"/>
          <w:sz w:val="20"/>
        </w:rPr>
        <w:t> </w:t>
      </w:r>
      <w:r>
        <w:rPr>
          <w:sz w:val="20"/>
        </w:rPr>
        <w:t>The</w:t>
      </w:r>
      <w:r>
        <w:rPr>
          <w:spacing w:val="-5"/>
          <w:sz w:val="20"/>
        </w:rPr>
        <w:t> </w:t>
      </w:r>
      <w:r>
        <w:rPr>
          <w:sz w:val="20"/>
        </w:rPr>
        <w:t>output</w:t>
      </w:r>
      <w:r>
        <w:rPr>
          <w:spacing w:val="-7"/>
          <w:sz w:val="20"/>
        </w:rPr>
        <w:t> </w:t>
      </w:r>
      <w:r>
        <w:rPr>
          <w:sz w:val="20"/>
        </w:rPr>
        <w:t>metadata</w:t>
      </w:r>
      <w:r>
        <w:rPr>
          <w:spacing w:val="-5"/>
          <w:sz w:val="20"/>
        </w:rPr>
        <w:t> </w:t>
      </w:r>
      <w:r>
        <w:rPr>
          <w:sz w:val="20"/>
        </w:rPr>
        <w:t>is</w:t>
      </w:r>
      <w:r>
        <w:rPr>
          <w:spacing w:val="-6"/>
          <w:sz w:val="20"/>
        </w:rPr>
        <w:t> </w:t>
      </w:r>
      <w:r>
        <w:rPr>
          <w:sz w:val="20"/>
        </w:rPr>
        <w:t>a</w:t>
      </w:r>
      <w:r>
        <w:rPr>
          <w:spacing w:val="-8"/>
          <w:sz w:val="20"/>
        </w:rPr>
        <w:t> </w:t>
      </w:r>
      <w:r>
        <w:rPr>
          <w:sz w:val="20"/>
        </w:rPr>
        <w:t>multiblock</w:t>
      </w:r>
      <w:r>
        <w:rPr>
          <w:spacing w:val="-6"/>
          <w:sz w:val="20"/>
        </w:rPr>
        <w:t> </w:t>
      </w:r>
      <w:r>
        <w:rPr>
          <w:sz w:val="20"/>
        </w:rPr>
        <w:t>dataset</w:t>
      </w:r>
      <w:r>
        <w:rPr>
          <w:spacing w:val="-7"/>
          <w:sz w:val="20"/>
        </w:rPr>
        <w:t> </w:t>
      </w:r>
      <w:r>
        <w:rPr>
          <w:sz w:val="20"/>
        </w:rPr>
        <w:t>containing</w:t>
      </w:r>
      <w:r>
        <w:rPr>
          <w:spacing w:val="-5"/>
          <w:sz w:val="20"/>
        </w:rPr>
        <w:t> </w:t>
      </w:r>
      <w:r>
        <w:rPr>
          <w:sz w:val="20"/>
        </w:rPr>
        <w:t>at</w:t>
      </w:r>
      <w:r>
        <w:rPr>
          <w:spacing w:val="-7"/>
          <w:sz w:val="20"/>
        </w:rPr>
        <w:t> </w:t>
      </w:r>
      <w:r>
        <w:rPr>
          <w:sz w:val="20"/>
        </w:rPr>
        <w:t>a</w:t>
      </w:r>
      <w:r>
        <w:rPr>
          <w:spacing w:val="-6"/>
          <w:sz w:val="20"/>
        </w:rPr>
        <w:t> </w:t>
      </w:r>
      <w:r>
        <w:rPr>
          <w:sz w:val="20"/>
        </w:rPr>
        <w:t>minimum</w:t>
      </w:r>
      <w:r>
        <w:rPr>
          <w:spacing w:val="-6"/>
          <w:sz w:val="20"/>
        </w:rPr>
        <w:t> </w:t>
      </w:r>
      <w:r>
        <w:rPr>
          <w:sz w:val="20"/>
        </w:rPr>
        <w:t>one vtkTable with columns specifying the following for each run: the run ID, number of clusters, number of iterations required for convergence, RMS error associated with the cluster, the</w:t>
      </w:r>
      <w:r>
        <w:rPr>
          <w:spacing w:val="-17"/>
          <w:sz w:val="20"/>
        </w:rPr>
        <w:t> </w:t>
      </w:r>
      <w:r>
        <w:rPr>
          <w:sz w:val="20"/>
        </w:rPr>
        <w:t>num-</w:t>
      </w:r>
    </w:p>
    <w:p>
      <w:pPr>
        <w:spacing w:after="0" w:line="249" w:lineRule="auto"/>
        <w:jc w:val="both"/>
        <w:rPr>
          <w:sz w:val="20"/>
        </w:rPr>
        <w:sectPr>
          <w:pgSz w:w="10440" w:h="13680"/>
          <w:pgMar w:header="772" w:footer="0" w:top="980" w:bottom="280" w:left="780" w:right="0"/>
        </w:sectPr>
      </w:pPr>
    </w:p>
    <w:p>
      <w:pPr>
        <w:pStyle w:val="BodyText"/>
        <w:spacing w:before="2"/>
        <w:rPr>
          <w:sz w:val="27"/>
        </w:rPr>
      </w:pPr>
    </w:p>
    <w:p>
      <w:pPr>
        <w:pStyle w:val="BodyText"/>
        <w:spacing w:before="91"/>
        <w:ind w:left="601"/>
      </w:pPr>
      <w:r>
        <w:rPr/>
        <w:t>ber of elements in the cluster, and the new cluster coordinates;</w:t>
      </w:r>
    </w:p>
    <w:p>
      <w:pPr>
        <w:pStyle w:val="ListParagraph"/>
        <w:numPr>
          <w:ilvl w:val="1"/>
          <w:numId w:val="34"/>
        </w:numPr>
        <w:tabs>
          <w:tab w:pos="601" w:val="left" w:leader="none"/>
        </w:tabs>
        <w:spacing w:line="249" w:lineRule="auto" w:before="100" w:after="0"/>
        <w:ind w:left="601" w:right="1435" w:hanging="190"/>
        <w:jc w:val="both"/>
        <w:rPr>
          <w:sz w:val="20"/>
        </w:rPr>
      </w:pPr>
      <w:r>
        <w:rPr>
          <w:sz w:val="20"/>
        </w:rPr>
        <w:t>Derive: calculates the global and local rankings amongst the sets of clusters computed in the learn phase. The global ranking is the determined by the error amongst all new cluster centers, while the local rankings are computed amongst clusters sets with the same number of clusters. The total error is also</w:t>
      </w:r>
      <w:r>
        <w:rPr>
          <w:spacing w:val="-4"/>
          <w:sz w:val="20"/>
        </w:rPr>
        <w:t> </w:t>
      </w:r>
      <w:r>
        <w:rPr>
          <w:sz w:val="20"/>
        </w:rPr>
        <w:t>reported;</w:t>
      </w:r>
    </w:p>
    <w:p>
      <w:pPr>
        <w:pStyle w:val="ListParagraph"/>
        <w:numPr>
          <w:ilvl w:val="1"/>
          <w:numId w:val="34"/>
        </w:numPr>
        <w:tabs>
          <w:tab w:pos="601" w:val="left" w:leader="none"/>
        </w:tabs>
        <w:spacing w:line="240" w:lineRule="auto" w:before="94" w:after="0"/>
        <w:ind w:left="601" w:right="0" w:hanging="190"/>
        <w:jc w:val="left"/>
        <w:rPr>
          <w:sz w:val="20"/>
        </w:rPr>
      </w:pPr>
      <w:r>
        <w:rPr>
          <w:sz w:val="20"/>
        </w:rPr>
        <w:t>Assess: mark with closest cluster id and associated distance for each set of cluster</w:t>
      </w:r>
      <w:r>
        <w:rPr>
          <w:spacing w:val="-13"/>
          <w:sz w:val="20"/>
        </w:rPr>
        <w:t> </w:t>
      </w:r>
      <w:r>
        <w:rPr>
          <w:sz w:val="20"/>
        </w:rPr>
        <w:t>centers.</w:t>
      </w:r>
    </w:p>
    <w:p>
      <w:pPr>
        <w:pStyle w:val="BodyText"/>
        <w:spacing w:before="7"/>
        <w:rPr>
          <w:sz w:val="29"/>
        </w:rPr>
      </w:pPr>
    </w:p>
    <w:p>
      <w:pPr>
        <w:pStyle w:val="Heading6"/>
        <w:ind w:left="600"/>
      </w:pPr>
      <w:bookmarkStart w:name="_bookmark1754" w:id="1845"/>
      <w:bookmarkEnd w:id="1845"/>
      <w:r>
        <w:rPr>
          <w:b w:val="0"/>
        </w:rPr>
      </w:r>
      <w:bookmarkStart w:name="_bookmark1755" w:id="1846"/>
      <w:bookmarkEnd w:id="1846"/>
      <w:r>
        <w:rPr>
          <w:b w:val="0"/>
        </w:rPr>
      </w:r>
      <w:r>
        <w:rPr>
          <w:color w:val="0C7652"/>
        </w:rPr>
        <w:t>Using statistics algorithms</w:t>
      </w:r>
    </w:p>
    <w:p>
      <w:pPr>
        <w:pStyle w:val="BodyText"/>
        <w:spacing w:line="249" w:lineRule="auto" w:before="122"/>
        <w:ind w:left="121" w:right="1436"/>
        <w:jc w:val="both"/>
      </w:pPr>
      <w:r>
        <w:rPr/>
        <w:t>It is fairly easy to use the statistics classes of VTK. For example, Listing 1 dem</w:t>
      </w:r>
      <w:bookmarkStart w:name="_bookmark1756" w:id="1847"/>
      <w:bookmarkEnd w:id="1847"/>
      <w:r>
        <w:rPr/>
        <w:t>onstrates</w:t>
      </w:r>
      <w:r>
        <w:rPr/>
        <w:t> how to cal- culate contingency statistics, on two pairs of column of an input set inData of type vtkTable, with no subsequent data assessment. It is assumed here the input data table has at least 3 columns.</w:t>
      </w:r>
    </w:p>
    <w:p>
      <w:pPr>
        <w:pStyle w:val="BodyText"/>
        <w:spacing w:before="2"/>
        <w:rPr>
          <w:sz w:val="23"/>
        </w:rPr>
      </w:pPr>
    </w:p>
    <w:p>
      <w:pPr>
        <w:spacing w:before="0"/>
        <w:ind w:left="600" w:right="0" w:firstLine="0"/>
        <w:jc w:val="left"/>
        <w:rPr>
          <w:rFonts w:ascii="Courier New"/>
          <w:sz w:val="18"/>
        </w:rPr>
      </w:pPr>
      <w:r>
        <w:rPr>
          <w:rFonts w:ascii="Courier New"/>
          <w:color w:val="323232"/>
          <w:sz w:val="18"/>
        </w:rPr>
        <w:t>// Assume the input dataset is passed to us</w:t>
      </w:r>
    </w:p>
    <w:p>
      <w:pPr>
        <w:spacing w:line="271" w:lineRule="auto" w:before="27"/>
        <w:ind w:left="815" w:right="3623" w:firstLine="0"/>
        <w:jc w:val="left"/>
        <w:rPr>
          <w:rFonts w:ascii="Courier New"/>
          <w:sz w:val="18"/>
        </w:rPr>
      </w:pPr>
      <w:r>
        <w:rPr>
          <w:rFonts w:ascii="Courier New"/>
          <w:color w:val="323232"/>
          <w:sz w:val="18"/>
        </w:rPr>
        <w:t>// Also is assume that it has a least 3 columns vtkTable* inData = static_cast&lt;vtkTable*&gt;(arg);</w:t>
      </w:r>
    </w:p>
    <w:p>
      <w:pPr>
        <w:pStyle w:val="BodyText"/>
        <w:spacing w:before="5"/>
        <w:rPr>
          <w:rFonts w:ascii="Courier New"/>
        </w:rPr>
      </w:pPr>
    </w:p>
    <w:p>
      <w:pPr>
        <w:spacing w:line="271" w:lineRule="auto" w:before="0"/>
        <w:ind w:left="815" w:right="2047" w:firstLine="0"/>
        <w:jc w:val="left"/>
        <w:rPr>
          <w:rFonts w:ascii="Courier New"/>
          <w:sz w:val="18"/>
        </w:rPr>
      </w:pPr>
      <w:r>
        <w:rPr>
          <w:rFonts w:ascii="Courier New"/>
          <w:color w:val="323232"/>
          <w:sz w:val="18"/>
        </w:rPr>
        <w:t>// Create contingency statistics class vtkContingencyStatistics* cs =</w:t>
      </w:r>
      <w:r>
        <w:rPr>
          <w:rFonts w:ascii="Courier New"/>
          <w:color w:val="323232"/>
          <w:spacing w:val="-58"/>
          <w:sz w:val="18"/>
        </w:rPr>
        <w:t> </w:t>
      </w:r>
      <w:r>
        <w:rPr>
          <w:rFonts w:ascii="Courier New"/>
          <w:color w:val="323232"/>
          <w:sz w:val="18"/>
        </w:rPr>
        <w:t>vtkContingencyStatistics::New();</w:t>
      </w:r>
    </w:p>
    <w:p>
      <w:pPr>
        <w:pStyle w:val="BodyText"/>
        <w:spacing w:before="4"/>
        <w:rPr>
          <w:rFonts w:ascii="Courier New"/>
        </w:rPr>
      </w:pPr>
    </w:p>
    <w:p>
      <w:pPr>
        <w:spacing w:line="271" w:lineRule="auto" w:before="0"/>
        <w:ind w:left="815" w:right="6213" w:firstLine="0"/>
        <w:jc w:val="left"/>
        <w:rPr>
          <w:rFonts w:ascii="Courier New"/>
          <w:sz w:val="18"/>
        </w:rPr>
      </w:pPr>
      <w:r>
        <w:rPr>
          <w:rFonts w:ascii="Courier New"/>
          <w:color w:val="323232"/>
          <w:sz w:val="18"/>
        </w:rPr>
        <w:t>// Set input data port cs-&gt;SetInput(0, inData);</w:t>
      </w:r>
    </w:p>
    <w:p>
      <w:pPr>
        <w:pStyle w:val="BodyText"/>
        <w:spacing w:before="5"/>
        <w:rPr>
          <w:rFonts w:ascii="Courier New"/>
        </w:rPr>
      </w:pPr>
    </w:p>
    <w:p>
      <w:pPr>
        <w:spacing w:line="271" w:lineRule="auto" w:before="0"/>
        <w:ind w:left="815" w:right="3191" w:firstLine="0"/>
        <w:jc w:val="left"/>
        <w:rPr>
          <w:rFonts w:ascii="Courier New"/>
          <w:sz w:val="18"/>
        </w:rPr>
      </w:pPr>
      <w:r>
        <w:rPr>
          <w:rFonts w:ascii="Courier New"/>
          <w:color w:val="323232"/>
          <w:sz w:val="18"/>
        </w:rPr>
        <w:t>// Select pairs of columns (0,1) and (0,2) in inData cs-&gt;AddColumnPair(inData-&gt;GetColumnName[0], inData-</w:t>
      </w:r>
    </w:p>
    <w:p>
      <w:pPr>
        <w:spacing w:line="193" w:lineRule="exact" w:before="0"/>
        <w:ind w:left="600" w:right="0" w:firstLine="0"/>
        <w:jc w:val="left"/>
        <w:rPr>
          <w:rFonts w:ascii="Courier New"/>
          <w:sz w:val="18"/>
        </w:rPr>
      </w:pPr>
      <w:r>
        <w:rPr>
          <w:rFonts w:ascii="Courier New"/>
          <w:color w:val="323232"/>
          <w:sz w:val="18"/>
        </w:rPr>
        <w:t>&gt;GetColumnName[1]);</w:t>
      </w:r>
    </w:p>
    <w:p>
      <w:pPr>
        <w:spacing w:before="26"/>
        <w:ind w:left="815" w:right="0" w:firstLine="0"/>
        <w:jc w:val="left"/>
        <w:rPr>
          <w:rFonts w:ascii="Courier New"/>
          <w:sz w:val="18"/>
        </w:rPr>
      </w:pPr>
      <w:r>
        <w:rPr>
          <w:rFonts w:ascii="Courier New"/>
          <w:color w:val="323232"/>
          <w:sz w:val="18"/>
        </w:rPr>
        <w:t>cs-&gt;AddColumnPair(inData-&gt;GetColumnName[0], inData-</w:t>
      </w:r>
    </w:p>
    <w:p>
      <w:pPr>
        <w:spacing w:before="17"/>
        <w:ind w:left="600" w:right="0" w:firstLine="0"/>
        <w:jc w:val="left"/>
        <w:rPr>
          <w:rFonts w:ascii="Courier New"/>
          <w:sz w:val="18"/>
        </w:rPr>
      </w:pPr>
      <w:r>
        <w:rPr>
          <w:rFonts w:ascii="Courier New"/>
          <w:color w:val="323232"/>
          <w:sz w:val="18"/>
        </w:rPr>
        <w:t>&gt;GetColumnName[2]);</w:t>
      </w:r>
    </w:p>
    <w:p>
      <w:pPr>
        <w:pStyle w:val="BodyText"/>
        <w:spacing w:before="8"/>
        <w:rPr>
          <w:rFonts w:ascii="Courier New"/>
          <w:sz w:val="22"/>
        </w:rPr>
      </w:pPr>
    </w:p>
    <w:p>
      <w:pPr>
        <w:spacing w:line="271" w:lineRule="auto" w:before="0"/>
        <w:ind w:left="600" w:right="2480" w:firstLine="215"/>
        <w:jc w:val="left"/>
        <w:rPr>
          <w:rFonts w:ascii="Courier New"/>
          <w:sz w:val="18"/>
        </w:rPr>
      </w:pPr>
      <w:r>
        <w:rPr>
          <w:rFonts w:ascii="Courier New"/>
          <w:color w:val="323232"/>
          <w:sz w:val="18"/>
        </w:rPr>
        <w:t>// Calculate statistics with Learn and Derive phases</w:t>
      </w:r>
      <w:r>
        <w:rPr>
          <w:rFonts w:ascii="Courier New"/>
          <w:color w:val="323232"/>
          <w:spacing w:val="-54"/>
          <w:sz w:val="18"/>
        </w:rPr>
        <w:t> </w:t>
      </w:r>
      <w:r>
        <w:rPr>
          <w:rFonts w:ascii="Courier New"/>
          <w:color w:val="323232"/>
          <w:sz w:val="18"/>
        </w:rPr>
        <w:t>only #if VTK_5_4_OR_EARLIER</w:t>
      </w:r>
    </w:p>
    <w:p>
      <w:pPr>
        <w:spacing w:line="271" w:lineRule="auto" w:before="1"/>
        <w:ind w:left="815" w:right="6576" w:firstLine="0"/>
        <w:jc w:val="left"/>
        <w:rPr>
          <w:rFonts w:ascii="Courier New"/>
          <w:sz w:val="18"/>
        </w:rPr>
      </w:pPr>
      <w:r>
        <w:rPr>
          <w:rFonts w:ascii="Courier New"/>
          <w:color w:val="323232"/>
          <w:sz w:val="18"/>
        </w:rPr>
        <w:t>cs-&gt;SetLearn(true); cs-&gt;SetDerive(true); cs-&gt;SetAssess(false);</w:t>
      </w:r>
    </w:p>
    <w:p>
      <w:pPr>
        <w:spacing w:before="0"/>
        <w:ind w:left="600" w:right="0" w:firstLine="0"/>
        <w:jc w:val="left"/>
        <w:rPr>
          <w:rFonts w:ascii="Courier New"/>
          <w:sz w:val="18"/>
        </w:rPr>
      </w:pPr>
      <w:r>
        <w:rPr>
          <w:rFonts w:ascii="Courier New"/>
          <w:color w:val="323232"/>
          <w:sz w:val="18"/>
        </w:rPr>
        <w:t>#else</w:t>
      </w:r>
    </w:p>
    <w:p>
      <w:pPr>
        <w:spacing w:line="271" w:lineRule="auto" w:before="26"/>
        <w:ind w:left="815" w:right="5889" w:firstLine="0"/>
        <w:jc w:val="left"/>
        <w:rPr>
          <w:rFonts w:ascii="Courier New"/>
          <w:sz w:val="18"/>
        </w:rPr>
      </w:pPr>
      <w:r>
        <w:rPr>
          <w:rFonts w:ascii="Courier New"/>
          <w:color w:val="323232"/>
          <w:sz w:val="18"/>
        </w:rPr>
        <w:t>cs-&gt;SetLearnOption(true); cs-&gt;SetDeriveOption(true); cs-&gt;SetAssessOption(false);</w:t>
      </w:r>
    </w:p>
    <w:p>
      <w:pPr>
        <w:spacing w:before="2"/>
        <w:ind w:left="600" w:right="0" w:firstLine="0"/>
        <w:jc w:val="left"/>
        <w:rPr>
          <w:rFonts w:ascii="Courier New"/>
          <w:sz w:val="18"/>
        </w:rPr>
      </w:pPr>
      <w:r>
        <w:rPr>
          <w:rFonts w:ascii="Courier New"/>
          <w:color w:val="323232"/>
          <w:sz w:val="18"/>
        </w:rPr>
        <w:t>#endif</w:t>
      </w:r>
    </w:p>
    <w:p>
      <w:pPr>
        <w:spacing w:before="26"/>
        <w:ind w:left="815" w:right="0" w:firstLine="0"/>
        <w:jc w:val="left"/>
        <w:rPr>
          <w:rFonts w:ascii="Courier New"/>
          <w:sz w:val="18"/>
        </w:rPr>
      </w:pPr>
      <w:r>
        <w:rPr>
          <w:rFonts w:ascii="Courier New"/>
          <w:color w:val="323232"/>
          <w:sz w:val="18"/>
        </w:rPr>
        <w:t>cs-&gt;Update();</w:t>
      </w:r>
    </w:p>
    <w:p>
      <w:pPr>
        <w:pStyle w:val="BodyText"/>
        <w:spacing w:before="8"/>
        <w:rPr>
          <w:rFonts w:ascii="Courier New"/>
        </w:rPr>
      </w:pPr>
    </w:p>
    <w:p>
      <w:pPr>
        <w:pStyle w:val="BodyText"/>
        <w:spacing w:line="249" w:lineRule="auto"/>
        <w:ind w:left="121" w:right="1434"/>
        <w:jc w:val="both"/>
      </w:pPr>
      <w:r>
        <w:rPr/>
        <w:t>The</w:t>
      </w:r>
      <w:r>
        <w:rPr>
          <w:spacing w:val="-7"/>
        </w:rPr>
        <w:t> </w:t>
      </w:r>
      <w:r>
        <w:rPr/>
        <w:t>previous</w:t>
      </w:r>
      <w:r>
        <w:rPr>
          <w:spacing w:val="-5"/>
        </w:rPr>
        <w:t> </w:t>
      </w:r>
      <w:r>
        <w:rPr/>
        <w:t>code</w:t>
      </w:r>
      <w:r>
        <w:rPr>
          <w:spacing w:val="-6"/>
        </w:rPr>
        <w:t> </w:t>
      </w:r>
      <w:r>
        <w:rPr/>
        <w:t>section’s</w:t>
      </w:r>
      <w:r>
        <w:rPr>
          <w:spacing w:val="-7"/>
        </w:rPr>
        <w:t> </w:t>
      </w:r>
      <w:r>
        <w:rPr/>
        <w:t>requests</w:t>
      </w:r>
      <w:r>
        <w:rPr>
          <w:spacing w:val="-8"/>
        </w:rPr>
        <w:t> </w:t>
      </w:r>
      <w:r>
        <w:rPr/>
        <w:t>for</w:t>
      </w:r>
      <w:r>
        <w:rPr>
          <w:spacing w:val="-7"/>
        </w:rPr>
        <w:t> </w:t>
      </w:r>
      <w:r>
        <w:rPr/>
        <w:t>each</w:t>
      </w:r>
      <w:r>
        <w:rPr>
          <w:spacing w:val="-5"/>
        </w:rPr>
        <w:t> </w:t>
      </w:r>
      <w:r>
        <w:rPr/>
        <w:t>pair</w:t>
      </w:r>
      <w:r>
        <w:rPr>
          <w:spacing w:val="-8"/>
        </w:rPr>
        <w:t> </w:t>
      </w:r>
      <w:r>
        <w:rPr/>
        <w:t>of</w:t>
      </w:r>
      <w:r>
        <w:rPr>
          <w:spacing w:val="-5"/>
        </w:rPr>
        <w:t> </w:t>
      </w:r>
      <w:r>
        <w:rPr/>
        <w:t>columns</w:t>
      </w:r>
      <w:r>
        <w:rPr>
          <w:spacing w:val="-6"/>
        </w:rPr>
        <w:t> </w:t>
      </w:r>
      <w:r>
        <w:rPr/>
        <w:t>of</w:t>
      </w:r>
      <w:r>
        <w:rPr>
          <w:spacing w:val="-5"/>
        </w:rPr>
        <w:t> </w:t>
      </w:r>
      <w:r>
        <w:rPr/>
        <w:t>interest</w:t>
      </w:r>
      <w:r>
        <w:rPr>
          <w:spacing w:val="-8"/>
        </w:rPr>
        <w:t> </w:t>
      </w:r>
      <w:r>
        <w:rPr/>
        <w:t>are</w:t>
      </w:r>
      <w:r>
        <w:rPr>
          <w:spacing w:val="-5"/>
        </w:rPr>
        <w:t> </w:t>
      </w:r>
      <w:r>
        <w:rPr/>
        <w:t>specified</w:t>
      </w:r>
      <w:r>
        <w:rPr>
          <w:spacing w:val="-6"/>
        </w:rPr>
        <w:t> </w:t>
      </w:r>
      <w:bookmarkStart w:name="_bookmark1757" w:id="1848"/>
      <w:bookmarkEnd w:id="1848"/>
      <w:r>
        <w:rPr/>
        <w:t>by</w:t>
      </w:r>
      <w:r>
        <w:rPr>
          <w:spacing w:val="-6"/>
        </w:rPr>
        <w:t> </w:t>
      </w:r>
      <w:r>
        <w:rPr/>
        <w:t>calling</w:t>
      </w:r>
      <w:r>
        <w:rPr>
          <w:spacing w:val="-5"/>
        </w:rPr>
        <w:t> </w:t>
      </w:r>
      <w:bookmarkStart w:name="_bookmark1758" w:id="1849"/>
      <w:bookmarkEnd w:id="1849"/>
      <w:r>
        <w:rPr/>
        <w:t>Add-</w:t>
      </w:r>
      <w:r>
        <w:rPr/>
        <w:t> ColumnPair(),</w:t>
      </w:r>
      <w:r>
        <w:rPr>
          <w:spacing w:val="-7"/>
        </w:rPr>
        <w:t> </w:t>
      </w:r>
      <w:r>
        <w:rPr/>
        <w:t>as</w:t>
      </w:r>
      <w:r>
        <w:rPr>
          <w:spacing w:val="-7"/>
        </w:rPr>
        <w:t> </w:t>
      </w:r>
      <w:r>
        <w:rPr/>
        <w:t>is</w:t>
      </w:r>
      <w:r>
        <w:rPr>
          <w:spacing w:val="-6"/>
        </w:rPr>
        <w:t> </w:t>
      </w:r>
      <w:r>
        <w:rPr/>
        <w:t>done</w:t>
      </w:r>
      <w:r>
        <w:rPr>
          <w:spacing w:val="-7"/>
        </w:rPr>
        <w:t> </w:t>
      </w:r>
      <w:r>
        <w:rPr/>
        <w:t>for</w:t>
      </w:r>
      <w:r>
        <w:rPr>
          <w:spacing w:val="-6"/>
        </w:rPr>
        <w:t> </w:t>
      </w:r>
      <w:r>
        <w:rPr/>
        <w:t>all</w:t>
      </w:r>
      <w:r>
        <w:rPr>
          <w:spacing w:val="-6"/>
        </w:rPr>
        <w:t> </w:t>
      </w:r>
      <w:r>
        <w:rPr/>
        <w:t>bivariate</w:t>
      </w:r>
      <w:r>
        <w:rPr>
          <w:spacing w:val="-7"/>
        </w:rPr>
        <w:t> </w:t>
      </w:r>
      <w:r>
        <w:rPr/>
        <w:t>algorithms.</w:t>
      </w:r>
      <w:r>
        <w:rPr>
          <w:spacing w:val="-6"/>
        </w:rPr>
        <w:t> </w:t>
      </w:r>
      <w:r>
        <w:rPr/>
        <w:t>Univariate</w:t>
      </w:r>
      <w:r>
        <w:rPr>
          <w:spacing w:val="-7"/>
        </w:rPr>
        <w:t> </w:t>
      </w:r>
      <w:r>
        <w:rPr/>
        <w:t>algorithms</w:t>
      </w:r>
      <w:r>
        <w:rPr>
          <w:spacing w:val="-5"/>
        </w:rPr>
        <w:t> </w:t>
      </w:r>
      <w:r>
        <w:rPr/>
        <w:t>instead</w:t>
      </w:r>
      <w:r>
        <w:rPr>
          <w:spacing w:val="-6"/>
        </w:rPr>
        <w:t> </w:t>
      </w:r>
      <w:r>
        <w:rPr/>
        <w:t>call</w:t>
      </w:r>
      <w:r>
        <w:rPr>
          <w:spacing w:val="-7"/>
        </w:rPr>
        <w:t> </w:t>
      </w:r>
      <w:r>
        <w:rPr/>
        <w:t>AddColumn() a number of times to unambiguously specify a set of requests. However, multivariate filters </w:t>
      </w:r>
      <w:bookmarkStart w:name="_bookmark1760" w:id="1850"/>
      <w:bookmarkEnd w:id="1850"/>
      <w:r>
        <w:rPr/>
        <w:t>ha</w:t>
      </w:r>
      <w:r>
        <w:rPr/>
        <w:t>ve a slightly different usage pattern. In order to queue a request for multivariate statistics algorithms, Set- ColumnStatus() should be called to turn on columns of interest (and to turn off any previously-</w:t>
      </w:r>
      <w:bookmarkStart w:name="_bookmark1759" w:id="1851"/>
      <w:bookmarkEnd w:id="1851"/>
      <w:r>
        <w:rPr/>
      </w:r>
      <w:r>
        <w:rPr/>
        <w:t> selected</w:t>
      </w:r>
      <w:r>
        <w:rPr>
          <w:spacing w:val="-3"/>
        </w:rPr>
        <w:t> </w:t>
      </w:r>
      <w:r>
        <w:rPr/>
        <w:t>columns</w:t>
      </w:r>
      <w:r>
        <w:rPr>
          <w:spacing w:val="-2"/>
        </w:rPr>
        <w:t> </w:t>
      </w:r>
      <w:r>
        <w:rPr/>
        <w:t>that</w:t>
      </w:r>
      <w:r>
        <w:rPr>
          <w:spacing w:val="-2"/>
        </w:rPr>
        <w:t> </w:t>
      </w:r>
      <w:r>
        <w:rPr/>
        <w:t>are</w:t>
      </w:r>
      <w:r>
        <w:rPr>
          <w:spacing w:val="-1"/>
        </w:rPr>
        <w:t> </w:t>
      </w:r>
      <w:r>
        <w:rPr/>
        <w:t>no</w:t>
      </w:r>
      <w:r>
        <w:rPr>
          <w:spacing w:val="-2"/>
        </w:rPr>
        <w:t> </w:t>
      </w:r>
      <w:r>
        <w:rPr/>
        <w:t>longer</w:t>
      </w:r>
      <w:r>
        <w:rPr>
          <w:spacing w:val="-3"/>
        </w:rPr>
        <w:t> </w:t>
      </w:r>
      <w:r>
        <w:rPr/>
        <w:t>of</w:t>
      </w:r>
      <w:r>
        <w:rPr>
          <w:spacing w:val="-2"/>
        </w:rPr>
        <w:t> </w:t>
      </w:r>
      <w:r>
        <w:rPr/>
        <w:t>interest).</w:t>
      </w:r>
      <w:r>
        <w:rPr>
          <w:spacing w:val="-2"/>
        </w:rPr>
        <w:t> </w:t>
      </w:r>
      <w:r>
        <w:rPr/>
        <w:t>Once</w:t>
      </w:r>
      <w:r>
        <w:rPr>
          <w:spacing w:val="-2"/>
        </w:rPr>
        <w:t> </w:t>
      </w:r>
      <w:r>
        <w:rPr/>
        <w:t>the</w:t>
      </w:r>
      <w:r>
        <w:rPr>
          <w:spacing w:val="-2"/>
        </w:rPr>
        <w:t> </w:t>
      </w:r>
      <w:r>
        <w:rPr/>
        <w:t>desired</w:t>
      </w:r>
      <w:r>
        <w:rPr>
          <w:spacing w:val="-3"/>
        </w:rPr>
        <w:t> </w:t>
      </w:r>
      <w:r>
        <w:rPr/>
        <w:t>set</w:t>
      </w:r>
      <w:r>
        <w:rPr>
          <w:spacing w:val="-2"/>
        </w:rPr>
        <w:t> </w:t>
      </w:r>
      <w:r>
        <w:rPr/>
        <w:t>of</w:t>
      </w:r>
      <w:r>
        <w:rPr>
          <w:spacing w:val="-3"/>
        </w:rPr>
        <w:t> </w:t>
      </w:r>
      <w:r>
        <w:rPr/>
        <w:t>columns</w:t>
      </w:r>
      <w:r>
        <w:rPr>
          <w:spacing w:val="-2"/>
        </w:rPr>
        <w:t> </w:t>
      </w:r>
      <w:r>
        <w:rPr/>
        <w:t>has</w:t>
      </w:r>
      <w:r>
        <w:rPr>
          <w:spacing w:val="-2"/>
        </w:rPr>
        <w:t> </w:t>
      </w:r>
      <w:r>
        <w:rPr/>
        <w:t>been</w:t>
      </w:r>
      <w:r>
        <w:rPr>
          <w:spacing w:val="-2"/>
        </w:rPr>
        <w:t> </w:t>
      </w:r>
      <w:r>
        <w:rPr/>
        <w:t>specified,</w:t>
      </w:r>
      <w:r>
        <w:rPr>
          <w:spacing w:val="-2"/>
        </w:rPr>
        <w:t> </w:t>
      </w:r>
      <w:r>
        <w:rPr/>
        <w:t>a call</w:t>
      </w:r>
      <w:r>
        <w:rPr>
          <w:spacing w:val="34"/>
        </w:rPr>
        <w:t> </w:t>
      </w:r>
      <w:r>
        <w:rPr/>
        <w:t>to</w:t>
      </w:r>
      <w:r>
        <w:rPr>
          <w:spacing w:val="35"/>
        </w:rPr>
        <w:t> </w:t>
      </w:r>
      <w:r>
        <w:rPr/>
        <w:t>RequestSelectedColumns()</w:t>
      </w:r>
      <w:r>
        <w:rPr>
          <w:spacing w:val="35"/>
        </w:rPr>
        <w:t> </w:t>
      </w:r>
      <w:r>
        <w:rPr/>
        <w:t>should</w:t>
      </w:r>
      <w:r>
        <w:rPr>
          <w:spacing w:val="34"/>
        </w:rPr>
        <w:t> </w:t>
      </w:r>
      <w:r>
        <w:rPr/>
        <w:t>be</w:t>
      </w:r>
      <w:r>
        <w:rPr>
          <w:spacing w:val="33"/>
        </w:rPr>
        <w:t> </w:t>
      </w:r>
      <w:r>
        <w:rPr/>
        <w:t>made.</w:t>
      </w:r>
      <w:r>
        <w:rPr>
          <w:spacing w:val="34"/>
        </w:rPr>
        <w:t> </w:t>
      </w:r>
      <w:r>
        <w:rPr/>
        <w:t>Consider</w:t>
      </w:r>
      <w:r>
        <w:rPr>
          <w:spacing w:val="35"/>
        </w:rPr>
        <w:t> </w:t>
      </w:r>
      <w:r>
        <w:rPr/>
        <w:t>the</w:t>
      </w:r>
      <w:r>
        <w:rPr>
          <w:spacing w:val="35"/>
        </w:rPr>
        <w:t> </w:t>
      </w:r>
      <w:r>
        <w:rPr/>
        <w:t>example</w:t>
      </w:r>
      <w:r>
        <w:rPr>
          <w:spacing w:val="34"/>
        </w:rPr>
        <w:t> </w:t>
      </w:r>
      <w:r>
        <w:rPr/>
        <w:t>from</w:t>
      </w:r>
      <w:r>
        <w:rPr>
          <w:spacing w:val="34"/>
        </w:rPr>
        <w:t> </w:t>
      </w:r>
      <w:r>
        <w:rPr>
          <w:spacing w:val="-3"/>
        </w:rPr>
        <w:t>Table</w:t>
      </w:r>
      <w:r>
        <w:rPr>
          <w:spacing w:val="35"/>
        </w:rPr>
        <w:t> </w:t>
      </w:r>
      <w:r>
        <w:rPr/>
        <w:t>1</w:t>
      </w:r>
      <w:r>
        <w:rPr>
          <w:spacing w:val="34"/>
        </w:rPr>
        <w:t> </w:t>
      </w:r>
      <w:r>
        <w:rPr/>
        <w:t>where</w:t>
      </w:r>
      <w:r>
        <w:rPr>
          <w:spacing w:val="35"/>
        </w:rPr>
        <w:t> </w:t>
      </w:r>
      <w:r>
        <w:rPr/>
        <w:t>2</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7"/>
        <w:jc w:val="both"/>
      </w:pPr>
      <w:r>
        <w:rPr/>
        <w:t>requests are mentioned: {A,B,C} and {B,C,D}. The code snippet in Listing 2 shows how to queue these requests for a vtkPCAStatistics object.</w:t>
      </w:r>
    </w:p>
    <w:p>
      <w:pPr>
        <w:pStyle w:val="BodyText"/>
        <w:spacing w:before="6"/>
        <w:rPr>
          <w:sz w:val="21"/>
        </w:rPr>
      </w:pPr>
    </w:p>
    <w:p>
      <w:pPr>
        <w:spacing w:before="0"/>
        <w:ind w:left="1140" w:right="0" w:firstLine="0"/>
        <w:jc w:val="left"/>
        <w:rPr>
          <w:rFonts w:ascii="Courier New"/>
          <w:sz w:val="18"/>
        </w:rPr>
      </w:pPr>
      <w:r>
        <w:rPr>
          <w:rFonts w:ascii="Courier New"/>
          <w:color w:val="323232"/>
          <w:sz w:val="18"/>
        </w:rPr>
        <w:t>vtkPCAStatistics* pps = vtkPCAStatistics::New();</w:t>
      </w:r>
    </w:p>
    <w:p>
      <w:pPr>
        <w:pStyle w:val="BodyText"/>
        <w:spacing w:before="11"/>
        <w:rPr>
          <w:rFonts w:ascii="Courier New"/>
        </w:rPr>
      </w:pPr>
    </w:p>
    <w:p>
      <w:pPr>
        <w:spacing w:line="261" w:lineRule="auto" w:before="0"/>
        <w:ind w:left="1355" w:right="5066" w:firstLine="0"/>
        <w:jc w:val="left"/>
        <w:rPr>
          <w:rFonts w:ascii="Courier New"/>
          <w:sz w:val="18"/>
        </w:rPr>
      </w:pPr>
      <w:r>
        <w:rPr>
          <w:rFonts w:ascii="Courier New"/>
          <w:color w:val="323232"/>
          <w:sz w:val="18"/>
        </w:rPr>
        <w:t>// Turn on columns of</w:t>
      </w:r>
      <w:r>
        <w:rPr>
          <w:rFonts w:ascii="Courier New"/>
          <w:color w:val="323232"/>
          <w:spacing w:val="-27"/>
          <w:sz w:val="18"/>
        </w:rPr>
        <w:t> </w:t>
      </w:r>
      <w:r>
        <w:rPr>
          <w:rFonts w:ascii="Courier New"/>
          <w:color w:val="323232"/>
          <w:sz w:val="18"/>
        </w:rPr>
        <w:t>interest ps-&gt;SetColumnStatus("A",</w:t>
      </w:r>
      <w:r>
        <w:rPr>
          <w:rFonts w:ascii="Courier New"/>
          <w:color w:val="323232"/>
          <w:spacing w:val="-10"/>
          <w:sz w:val="18"/>
        </w:rPr>
        <w:t> </w:t>
      </w:r>
      <w:r>
        <w:rPr>
          <w:rFonts w:ascii="Courier New"/>
          <w:color w:val="323232"/>
          <w:sz w:val="18"/>
        </w:rPr>
        <w:t>1);</w:t>
      </w:r>
    </w:p>
    <w:p>
      <w:pPr>
        <w:spacing w:line="202" w:lineRule="exact" w:before="0"/>
        <w:ind w:left="1355" w:right="0" w:firstLine="0"/>
        <w:jc w:val="left"/>
        <w:rPr>
          <w:rFonts w:ascii="Courier New"/>
          <w:sz w:val="18"/>
        </w:rPr>
      </w:pPr>
      <w:r>
        <w:rPr>
          <w:rFonts w:ascii="Courier New"/>
          <w:color w:val="323232"/>
          <w:sz w:val="18"/>
        </w:rPr>
        <w:t>ps-&gt;SetColumnStatus("B",</w:t>
      </w:r>
      <w:r>
        <w:rPr>
          <w:rFonts w:ascii="Courier New"/>
          <w:color w:val="323232"/>
          <w:spacing w:val="-30"/>
          <w:sz w:val="18"/>
        </w:rPr>
        <w:t> </w:t>
      </w:r>
      <w:r>
        <w:rPr>
          <w:rFonts w:ascii="Courier New"/>
          <w:color w:val="323232"/>
          <w:sz w:val="18"/>
        </w:rPr>
        <w:t>1);</w:t>
      </w:r>
    </w:p>
    <w:p>
      <w:pPr>
        <w:spacing w:line="259" w:lineRule="auto" w:before="17"/>
        <w:ind w:left="1355" w:right="5133" w:firstLine="0"/>
        <w:jc w:val="left"/>
        <w:rPr>
          <w:rFonts w:ascii="Courier New"/>
          <w:sz w:val="18"/>
        </w:rPr>
      </w:pPr>
      <w:r>
        <w:rPr>
          <w:rFonts w:ascii="Courier New"/>
          <w:color w:val="323232"/>
          <w:sz w:val="18"/>
        </w:rPr>
        <w:t>ps-&gt;SetColumnStatus("C", 1); ps-&gt;RequestSelectedColumns();</w:t>
      </w:r>
    </w:p>
    <w:p>
      <w:pPr>
        <w:pStyle w:val="BodyText"/>
        <w:spacing w:before="6"/>
        <w:rPr>
          <w:rFonts w:ascii="Courier New"/>
          <w:sz w:val="19"/>
        </w:rPr>
      </w:pPr>
    </w:p>
    <w:p>
      <w:pPr>
        <w:spacing w:before="1"/>
        <w:ind w:left="1355" w:right="0" w:firstLine="0"/>
        <w:jc w:val="left"/>
        <w:rPr>
          <w:rFonts w:ascii="Courier New"/>
          <w:sz w:val="18"/>
        </w:rPr>
      </w:pPr>
      <w:r>
        <w:rPr>
          <w:rFonts w:ascii="Courier New"/>
          <w:color w:val="323232"/>
          <w:sz w:val="18"/>
        </w:rPr>
        <w:t>// Columns A, B, and C are still selected, so first we turn off</w:t>
      </w:r>
    </w:p>
    <w:p>
      <w:pPr>
        <w:spacing w:line="259" w:lineRule="auto" w:before="18"/>
        <w:ind w:left="1355" w:right="2435" w:firstLine="0"/>
        <w:jc w:val="left"/>
        <w:rPr>
          <w:rFonts w:ascii="Courier New"/>
          <w:sz w:val="18"/>
        </w:rPr>
      </w:pPr>
      <w:r>
        <w:rPr>
          <w:rFonts w:ascii="Courier New"/>
          <w:color w:val="323232"/>
          <w:sz w:val="18"/>
        </w:rPr>
        <w:t>// column A so it will not appear in the next request. ps-&gt;SetColumnStatus("A", 0);</w:t>
      </w:r>
    </w:p>
    <w:p>
      <w:pPr>
        <w:spacing w:line="259" w:lineRule="auto" w:before="1"/>
        <w:ind w:left="1355" w:right="5133" w:firstLine="0"/>
        <w:jc w:val="left"/>
        <w:rPr>
          <w:rFonts w:ascii="Courier New"/>
          <w:sz w:val="18"/>
        </w:rPr>
      </w:pPr>
      <w:r>
        <w:rPr>
          <w:rFonts w:ascii="Courier New"/>
          <w:color w:val="323232"/>
          <w:sz w:val="18"/>
        </w:rPr>
        <w:t>ps-&gt;SetColumnStatus("D", 1); ps-&gt;RequestSelectedColumns();</w:t>
      </w:r>
    </w:p>
    <w:p>
      <w:pPr>
        <w:spacing w:before="1"/>
        <w:ind w:left="1140" w:right="0" w:firstLine="0"/>
        <w:jc w:val="left"/>
        <w:rPr>
          <w:rFonts w:ascii="Courier New"/>
          <w:sz w:val="18"/>
        </w:rPr>
      </w:pPr>
      <w:r>
        <w:rPr>
          <w:rFonts w:ascii="Courier New"/>
          <w:color w:val="323232"/>
          <w:sz w:val="18"/>
        </w:rPr>
        <w:t>[Listing 2: An example of requesting multiple multi-variate analyses.]</w:t>
      </w:r>
    </w:p>
    <w:p>
      <w:pPr>
        <w:pStyle w:val="BodyText"/>
        <w:spacing w:before="7"/>
        <w:rPr>
          <w:rFonts w:ascii="Courier New"/>
          <w:sz w:val="27"/>
        </w:rPr>
      </w:pPr>
    </w:p>
    <w:p>
      <w:pPr>
        <w:pStyle w:val="Heading6"/>
      </w:pPr>
      <w:bookmarkStart w:name="_bookmark1761" w:id="1852"/>
      <w:bookmarkEnd w:id="1852"/>
      <w:r>
        <w:rPr>
          <w:b w:val="0"/>
        </w:rPr>
      </w:r>
      <w:bookmarkStart w:name="_bookmark1762" w:id="1853"/>
      <w:bookmarkEnd w:id="1853"/>
      <w:r>
        <w:rPr>
          <w:b w:val="0"/>
        </w:rPr>
      </w:r>
      <w:r>
        <w:rPr>
          <w:color w:val="0C7652"/>
        </w:rPr>
        <w:t>Parallel Statistics Algorithms</w:t>
      </w:r>
    </w:p>
    <w:p>
      <w:pPr>
        <w:pStyle w:val="BodyText"/>
        <w:spacing w:line="249" w:lineRule="auto" w:before="113"/>
        <w:ind w:left="661" w:right="895"/>
        <w:jc w:val="both"/>
      </w:pPr>
      <w:r>
        <w:rPr/>
        <w:t>One of the purposes of building a full statistical model in three phases is parallel computational effi- ciency. In our approach, inter-processor communication and updates are performed only for primary statistics. The calculations to obtain derived statistics from primary statistics are typically fast and simple and need only be calculated once, without communication, upon completion of all parallel updates of primary variables. Data to be assessed is assumed to be distributed in parallel across all processes participating in the computation, thus no communication is required as each process assesses its own resident data.</w:t>
      </w:r>
    </w:p>
    <w:p>
      <w:pPr>
        <w:pStyle w:val="BodyText"/>
        <w:spacing w:line="249" w:lineRule="auto" w:before="6"/>
        <w:ind w:left="661" w:right="894" w:firstLine="478"/>
        <w:jc w:val="both"/>
      </w:pPr>
      <w:r>
        <w:rPr/>
        <w:t>Therefore, in the parallel versions of the statistical engines, inter-processor communication is required only for the Learn phase, while both Derive and Assess are executed in an embarrassingly parallel fashion due to data parallelism. This design is consistent with the data parallelism methodol- ogy used to enable parallelism within VTK, most notably in </w:t>
      </w:r>
      <w:r>
        <w:rPr>
          <w:spacing w:val="-3"/>
        </w:rPr>
        <w:t>ParaView. </w:t>
      </w:r>
      <w:r>
        <w:rPr/>
        <w:t>The following 5 parallel sta- tistics classes are currently available in</w:t>
      </w:r>
      <w:r>
        <w:rPr>
          <w:spacing w:val="-3"/>
        </w:rPr>
        <w:t> </w:t>
      </w:r>
      <w:r>
        <w:rPr/>
        <w:t>VTK:</w:t>
      </w:r>
    </w:p>
    <w:p>
      <w:pPr>
        <w:pStyle w:val="ListParagraph"/>
        <w:numPr>
          <w:ilvl w:val="2"/>
          <w:numId w:val="34"/>
        </w:numPr>
        <w:tabs>
          <w:tab w:pos="1140" w:val="left" w:leader="none"/>
        </w:tabs>
        <w:spacing w:line="240" w:lineRule="auto" w:before="166" w:after="0"/>
        <w:ind w:left="1140" w:right="0" w:hanging="189"/>
        <w:jc w:val="left"/>
        <w:rPr>
          <w:sz w:val="20"/>
        </w:rPr>
      </w:pPr>
      <w:bookmarkStart w:name="_bookmark1763" w:id="1854"/>
      <w:bookmarkEnd w:id="1854"/>
      <w:r>
        <w:rPr/>
      </w:r>
      <w:bookmarkStart w:name="_bookmark1764" w:id="1855"/>
      <w:bookmarkEnd w:id="1855"/>
      <w:r>
        <w:rPr/>
      </w:r>
      <w:bookmarkStart w:name="_bookmark1764" w:id="1856"/>
      <w:bookmarkEnd w:id="1856"/>
      <w:r>
        <w:rPr>
          <w:sz w:val="20"/>
        </w:rPr>
        <w:t>v</w:t>
      </w:r>
      <w:r>
        <w:rPr>
          <w:sz w:val="20"/>
        </w:rPr>
        <w:t>tkPDescriptiveStatistics</w:t>
      </w:r>
    </w:p>
    <w:p>
      <w:pPr>
        <w:pStyle w:val="ListParagraph"/>
        <w:numPr>
          <w:ilvl w:val="2"/>
          <w:numId w:val="34"/>
        </w:numPr>
        <w:tabs>
          <w:tab w:pos="1140" w:val="left" w:leader="none"/>
        </w:tabs>
        <w:spacing w:line="240" w:lineRule="auto" w:before="90" w:after="0"/>
        <w:ind w:left="1140" w:right="0" w:hanging="189"/>
        <w:jc w:val="left"/>
        <w:rPr>
          <w:sz w:val="20"/>
        </w:rPr>
      </w:pPr>
      <w:bookmarkStart w:name="_bookmark1765" w:id="1857"/>
      <w:bookmarkEnd w:id="1857"/>
      <w:r>
        <w:rPr/>
      </w:r>
      <w:bookmarkStart w:name="_bookmark1765" w:id="1858"/>
      <w:bookmarkEnd w:id="1858"/>
      <w:r>
        <w:rPr>
          <w:sz w:val="20"/>
        </w:rPr>
        <w:t>v</w:t>
      </w:r>
      <w:r>
        <w:rPr>
          <w:sz w:val="20"/>
        </w:rPr>
        <w:t>tkPCorrelativeStatistics</w:t>
      </w:r>
    </w:p>
    <w:p>
      <w:pPr>
        <w:pStyle w:val="ListParagraph"/>
        <w:numPr>
          <w:ilvl w:val="2"/>
          <w:numId w:val="34"/>
        </w:numPr>
        <w:tabs>
          <w:tab w:pos="1140" w:val="left" w:leader="none"/>
        </w:tabs>
        <w:spacing w:line="240" w:lineRule="auto" w:before="92" w:after="0"/>
        <w:ind w:left="1140" w:right="0" w:hanging="189"/>
        <w:jc w:val="left"/>
        <w:rPr>
          <w:sz w:val="20"/>
        </w:rPr>
      </w:pPr>
      <w:bookmarkStart w:name="_bookmark1766" w:id="1859"/>
      <w:bookmarkEnd w:id="1859"/>
      <w:r>
        <w:rPr/>
      </w:r>
      <w:bookmarkStart w:name="_bookmark1766" w:id="1860"/>
      <w:bookmarkEnd w:id="1860"/>
      <w:r>
        <w:rPr>
          <w:sz w:val="20"/>
        </w:rPr>
        <w:t>v</w:t>
      </w:r>
      <w:r>
        <w:rPr>
          <w:sz w:val="20"/>
        </w:rPr>
        <w:t>tkPContingencyStatistics</w:t>
      </w:r>
    </w:p>
    <w:p>
      <w:pPr>
        <w:pStyle w:val="ListParagraph"/>
        <w:numPr>
          <w:ilvl w:val="2"/>
          <w:numId w:val="34"/>
        </w:numPr>
        <w:tabs>
          <w:tab w:pos="1140" w:val="left" w:leader="none"/>
        </w:tabs>
        <w:spacing w:line="240" w:lineRule="auto" w:before="90" w:after="0"/>
        <w:ind w:left="1140" w:right="0" w:hanging="189"/>
        <w:jc w:val="left"/>
        <w:rPr>
          <w:sz w:val="20"/>
        </w:rPr>
      </w:pPr>
      <w:bookmarkStart w:name="_bookmark1767" w:id="1861"/>
      <w:bookmarkEnd w:id="1861"/>
      <w:r>
        <w:rPr/>
      </w:r>
      <w:bookmarkStart w:name="_bookmark1767" w:id="1862"/>
      <w:bookmarkEnd w:id="1862"/>
      <w:r>
        <w:rPr>
          <w:sz w:val="20"/>
        </w:rPr>
        <w:t>v</w:t>
      </w:r>
      <w:r>
        <w:rPr>
          <w:sz w:val="20"/>
        </w:rPr>
        <w:t>tkPMultiCorrelativeStatistics</w:t>
      </w:r>
    </w:p>
    <w:p>
      <w:pPr>
        <w:pStyle w:val="ListParagraph"/>
        <w:numPr>
          <w:ilvl w:val="2"/>
          <w:numId w:val="34"/>
        </w:numPr>
        <w:tabs>
          <w:tab w:pos="1140" w:val="left" w:leader="none"/>
        </w:tabs>
        <w:spacing w:line="240" w:lineRule="auto" w:before="92" w:after="0"/>
        <w:ind w:left="1140" w:right="0" w:hanging="189"/>
        <w:jc w:val="left"/>
        <w:rPr>
          <w:sz w:val="20"/>
        </w:rPr>
      </w:pPr>
      <w:r>
        <w:rPr>
          <w:sz w:val="20"/>
        </w:rPr>
        <w:t>vtkPPCAStatistics</w:t>
      </w:r>
    </w:p>
    <w:p>
      <w:pPr>
        <w:pStyle w:val="BodyText"/>
        <w:spacing w:line="249" w:lineRule="auto" w:before="171"/>
        <w:ind w:left="661" w:right="894"/>
        <w:jc w:val="both"/>
      </w:pPr>
      <w:r>
        <w:rPr/>
        <w:t>Each of these parallel al</w:t>
      </w:r>
      <w:bookmarkStart w:name="_bookmark1768" w:id="1863"/>
      <w:bookmarkEnd w:id="1863"/>
      <w:r>
        <w:rPr/>
        <w:t>gorit</w:t>
      </w:r>
      <w:r>
        <w:rPr/>
        <w:t>hms is implemented as a subclass of the respective serial version of the algorithm</w:t>
      </w:r>
      <w:r>
        <w:rPr>
          <w:spacing w:val="-7"/>
        </w:rPr>
        <w:t> </w:t>
      </w:r>
      <w:r>
        <w:rPr/>
        <w:t>and</w:t>
      </w:r>
      <w:r>
        <w:rPr>
          <w:spacing w:val="-7"/>
        </w:rPr>
        <w:t> </w:t>
      </w:r>
      <w:r>
        <w:rPr/>
        <w:t>contains</w:t>
      </w:r>
      <w:r>
        <w:rPr>
          <w:spacing w:val="-7"/>
        </w:rPr>
        <w:t> </w:t>
      </w:r>
      <w:r>
        <w:rPr/>
        <w:t>a</w:t>
      </w:r>
      <w:r>
        <w:rPr>
          <w:spacing w:val="-7"/>
        </w:rPr>
        <w:t> </w:t>
      </w:r>
      <w:r>
        <w:rPr/>
        <w:t>vtkMultiProcessController</w:t>
      </w:r>
      <w:r>
        <w:rPr>
          <w:spacing w:val="-8"/>
        </w:rPr>
        <w:t> </w:t>
      </w:r>
      <w:r>
        <w:rPr/>
        <w:t>to</w:t>
      </w:r>
      <w:r>
        <w:rPr>
          <w:spacing w:val="-5"/>
        </w:rPr>
        <w:t> </w:t>
      </w:r>
      <w:r>
        <w:rPr/>
        <w:t>handle</w:t>
      </w:r>
      <w:r>
        <w:rPr>
          <w:spacing w:val="-6"/>
        </w:rPr>
        <w:t> </w:t>
      </w:r>
      <w:r>
        <w:rPr/>
        <w:t>inter-processor</w:t>
      </w:r>
      <w:r>
        <w:rPr>
          <w:spacing w:val="-6"/>
        </w:rPr>
        <w:t> </w:t>
      </w:r>
      <w:r>
        <w:rPr/>
        <w:t>communication.</w:t>
      </w:r>
      <w:r>
        <w:rPr>
          <w:spacing w:val="-7"/>
        </w:rPr>
        <w:t> </w:t>
      </w:r>
      <w:r>
        <w:rPr/>
        <w:t>Within each</w:t>
      </w:r>
      <w:r>
        <w:rPr>
          <w:spacing w:val="-5"/>
        </w:rPr>
        <w:t> </w:t>
      </w:r>
      <w:r>
        <w:rPr/>
        <w:t>of</w:t>
      </w:r>
      <w:r>
        <w:rPr>
          <w:spacing w:val="-5"/>
        </w:rPr>
        <w:t> </w:t>
      </w:r>
      <w:r>
        <w:rPr/>
        <w:t>the</w:t>
      </w:r>
      <w:r>
        <w:rPr>
          <w:spacing w:val="-5"/>
        </w:rPr>
        <w:t> </w:t>
      </w:r>
      <w:r>
        <w:rPr/>
        <w:t>parallel</w:t>
      </w:r>
      <w:r>
        <w:rPr>
          <w:spacing w:val="-5"/>
        </w:rPr>
        <w:t> </w:t>
      </w:r>
      <w:r>
        <w:rPr/>
        <w:t>statistics</w:t>
      </w:r>
      <w:r>
        <w:rPr>
          <w:spacing w:val="-4"/>
        </w:rPr>
        <w:t> </w:t>
      </w:r>
      <w:r>
        <w:rPr/>
        <w:t>classes,</w:t>
      </w:r>
      <w:r>
        <w:rPr>
          <w:spacing w:val="-5"/>
        </w:rPr>
        <w:t> </w:t>
      </w:r>
      <w:r>
        <w:rPr/>
        <w:t>the</w:t>
      </w:r>
      <w:r>
        <w:rPr>
          <w:spacing w:val="-5"/>
        </w:rPr>
        <w:t> </w:t>
      </w:r>
      <w:r>
        <w:rPr/>
        <w:t>Learn</w:t>
      </w:r>
      <w:r>
        <w:rPr>
          <w:spacing w:val="-5"/>
        </w:rPr>
        <w:t> </w:t>
      </w:r>
      <w:r>
        <w:rPr/>
        <w:t>phase</w:t>
      </w:r>
      <w:r>
        <w:rPr>
          <w:spacing w:val="-6"/>
        </w:rPr>
        <w:t> </w:t>
      </w:r>
      <w:r>
        <w:rPr/>
        <w:t>is</w:t>
      </w:r>
      <w:r>
        <w:rPr>
          <w:spacing w:val="-5"/>
        </w:rPr>
        <w:t> </w:t>
      </w:r>
      <w:r>
        <w:rPr/>
        <w:t>the</w:t>
      </w:r>
      <w:r>
        <w:rPr>
          <w:spacing w:val="-5"/>
        </w:rPr>
        <w:t> </w:t>
      </w:r>
      <w:r>
        <w:rPr/>
        <w:t>only</w:t>
      </w:r>
      <w:r>
        <w:rPr>
          <w:spacing w:val="-5"/>
        </w:rPr>
        <w:t> </w:t>
      </w:r>
      <w:r>
        <w:rPr/>
        <w:t>phase</w:t>
      </w:r>
      <w:r>
        <w:rPr>
          <w:spacing w:val="-4"/>
        </w:rPr>
        <w:t> </w:t>
      </w:r>
      <w:r>
        <w:rPr/>
        <w:t>whose</w:t>
      </w:r>
      <w:r>
        <w:rPr>
          <w:spacing w:val="-5"/>
        </w:rPr>
        <w:t> </w:t>
      </w:r>
      <w:r>
        <w:rPr/>
        <w:t>behavior</w:t>
      </w:r>
      <w:r>
        <w:rPr>
          <w:spacing w:val="-5"/>
        </w:rPr>
        <w:t> </w:t>
      </w:r>
      <w:r>
        <w:rPr/>
        <w:t>is</w:t>
      </w:r>
      <w:r>
        <w:rPr>
          <w:spacing w:val="-5"/>
        </w:rPr>
        <w:t> </w:t>
      </w:r>
      <w:r>
        <w:rPr/>
        <w:t>changed</w:t>
      </w:r>
      <w:r>
        <w:rPr>
          <w:spacing w:val="-4"/>
        </w:rPr>
        <w:t> </w:t>
      </w:r>
      <w:r>
        <w:rPr/>
        <w:t>(by reimplementing its virtual method) due to the data parallelism inherent in the Derive and Assess phases. The Learn phase of the parallel algorithms performs two primary</w:t>
      </w:r>
      <w:r>
        <w:rPr>
          <w:spacing w:val="-8"/>
        </w:rPr>
        <w:t> </w:t>
      </w:r>
      <w:r>
        <w:rPr/>
        <w:t>tasks:</w:t>
      </w:r>
    </w:p>
    <w:p>
      <w:pPr>
        <w:pStyle w:val="ListParagraph"/>
        <w:numPr>
          <w:ilvl w:val="0"/>
          <w:numId w:val="46"/>
        </w:numPr>
        <w:tabs>
          <w:tab w:pos="1142" w:val="left" w:leader="none"/>
        </w:tabs>
        <w:spacing w:line="240" w:lineRule="auto" w:before="164" w:after="0"/>
        <w:ind w:left="1141" w:right="0" w:hanging="270"/>
        <w:jc w:val="left"/>
        <w:rPr>
          <w:sz w:val="20"/>
        </w:rPr>
      </w:pPr>
      <w:r>
        <w:rPr>
          <w:sz w:val="20"/>
        </w:rPr>
        <w:t>Calculate correlative statistics on local data by executing the Learn code of the</w:t>
      </w:r>
      <w:r>
        <w:rPr>
          <w:spacing w:val="-12"/>
          <w:sz w:val="20"/>
        </w:rPr>
        <w:t> </w:t>
      </w:r>
      <w:r>
        <w:rPr>
          <w:sz w:val="20"/>
        </w:rPr>
        <w:t>superclass.</w:t>
      </w:r>
    </w:p>
    <w:p>
      <w:pPr>
        <w:pStyle w:val="ListParagraph"/>
        <w:numPr>
          <w:ilvl w:val="0"/>
          <w:numId w:val="46"/>
        </w:numPr>
        <w:tabs>
          <w:tab w:pos="1142" w:val="left" w:leader="none"/>
        </w:tabs>
        <w:spacing w:line="249" w:lineRule="auto" w:before="92" w:after="0"/>
        <w:ind w:left="1141" w:right="939" w:hanging="270"/>
        <w:jc w:val="left"/>
        <w:rPr>
          <w:sz w:val="20"/>
        </w:rPr>
      </w:pPr>
      <w:r>
        <w:rPr>
          <w:sz w:val="20"/>
        </w:rPr>
        <w:t>If</w:t>
      </w:r>
      <w:r>
        <w:rPr>
          <w:spacing w:val="-9"/>
          <w:sz w:val="20"/>
        </w:rPr>
        <w:t> </w:t>
      </w:r>
      <w:r>
        <w:rPr>
          <w:sz w:val="20"/>
        </w:rPr>
        <w:t>parallel</w:t>
      </w:r>
      <w:r>
        <w:rPr>
          <w:spacing w:val="-8"/>
          <w:sz w:val="20"/>
        </w:rPr>
        <w:t> </w:t>
      </w:r>
      <w:r>
        <w:rPr>
          <w:sz w:val="20"/>
        </w:rPr>
        <w:t>updates</w:t>
      </w:r>
      <w:r>
        <w:rPr>
          <w:spacing w:val="-9"/>
          <w:sz w:val="20"/>
        </w:rPr>
        <w:t> </w:t>
      </w:r>
      <w:r>
        <w:rPr>
          <w:sz w:val="20"/>
        </w:rPr>
        <w:t>are</w:t>
      </w:r>
      <w:r>
        <w:rPr>
          <w:spacing w:val="-9"/>
          <w:sz w:val="20"/>
        </w:rPr>
        <w:t> </w:t>
      </w:r>
      <w:r>
        <w:rPr>
          <w:sz w:val="20"/>
        </w:rPr>
        <w:t>needed</w:t>
      </w:r>
      <w:r>
        <w:rPr>
          <w:spacing w:val="-9"/>
          <w:sz w:val="20"/>
        </w:rPr>
        <w:t> </w:t>
      </w:r>
      <w:r>
        <w:rPr>
          <w:sz w:val="20"/>
        </w:rPr>
        <w:t>(i.e.</w:t>
      </w:r>
      <w:r>
        <w:rPr>
          <w:spacing w:val="-7"/>
          <w:sz w:val="20"/>
        </w:rPr>
        <w:t> </w:t>
      </w:r>
      <w:r>
        <w:rPr>
          <w:sz w:val="20"/>
        </w:rPr>
        <w:t>the</w:t>
      </w:r>
      <w:r>
        <w:rPr>
          <w:spacing w:val="-8"/>
          <w:sz w:val="20"/>
        </w:rPr>
        <w:t> </w:t>
      </w:r>
      <w:r>
        <w:rPr>
          <w:sz w:val="20"/>
        </w:rPr>
        <w:t>number</w:t>
      </w:r>
      <w:r>
        <w:rPr>
          <w:spacing w:val="-9"/>
          <w:sz w:val="20"/>
        </w:rPr>
        <w:t> </w:t>
      </w:r>
      <w:r>
        <w:rPr>
          <w:sz w:val="20"/>
        </w:rPr>
        <w:t>of</w:t>
      </w:r>
      <w:r>
        <w:rPr>
          <w:spacing w:val="-9"/>
          <w:sz w:val="20"/>
        </w:rPr>
        <w:t> </w:t>
      </w:r>
      <w:r>
        <w:rPr>
          <w:sz w:val="20"/>
        </w:rPr>
        <w:t>processes</w:t>
      </w:r>
      <w:r>
        <w:rPr>
          <w:spacing w:val="-9"/>
          <w:sz w:val="20"/>
        </w:rPr>
        <w:t> </w:t>
      </w:r>
      <w:r>
        <w:rPr>
          <w:sz w:val="20"/>
        </w:rPr>
        <w:t>is</w:t>
      </w:r>
      <w:r>
        <w:rPr>
          <w:spacing w:val="-8"/>
          <w:sz w:val="20"/>
        </w:rPr>
        <w:t> </w:t>
      </w:r>
      <w:r>
        <w:rPr>
          <w:sz w:val="20"/>
        </w:rPr>
        <w:t>greater</w:t>
      </w:r>
      <w:r>
        <w:rPr>
          <w:spacing w:val="-9"/>
          <w:sz w:val="20"/>
        </w:rPr>
        <w:t> </w:t>
      </w:r>
      <w:r>
        <w:rPr>
          <w:sz w:val="20"/>
        </w:rPr>
        <w:t>than</w:t>
      </w:r>
      <w:r>
        <w:rPr>
          <w:spacing w:val="-10"/>
          <w:sz w:val="20"/>
        </w:rPr>
        <w:t> </w:t>
      </w:r>
      <w:r>
        <w:rPr>
          <w:sz w:val="20"/>
        </w:rPr>
        <w:t>1),</w:t>
      </w:r>
      <w:r>
        <w:rPr>
          <w:spacing w:val="-9"/>
          <w:sz w:val="20"/>
        </w:rPr>
        <w:t> </w:t>
      </w:r>
      <w:r>
        <w:rPr>
          <w:sz w:val="20"/>
        </w:rPr>
        <w:t>perform</w:t>
      </w:r>
      <w:r>
        <w:rPr>
          <w:spacing w:val="-8"/>
          <w:sz w:val="20"/>
        </w:rPr>
        <w:t> </w:t>
      </w:r>
      <w:r>
        <w:rPr>
          <w:sz w:val="20"/>
        </w:rPr>
        <w:t>necessary data gathering and aggregation of local statistics into global</w:t>
      </w:r>
      <w:r>
        <w:rPr>
          <w:spacing w:val="-7"/>
          <w:sz w:val="20"/>
        </w:rPr>
        <w:t> </w:t>
      </w:r>
      <w:r>
        <w:rPr>
          <w:sz w:val="20"/>
        </w:rPr>
        <w:t>statistics.</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6"/>
        <w:jc w:val="both"/>
      </w:pPr>
      <w:r>
        <w:rPr/>
        <w:t>Note that the parallel versions of the statistics algorithms can be used with the same syntax as that which</w:t>
      </w:r>
      <w:r>
        <w:rPr>
          <w:spacing w:val="-4"/>
        </w:rPr>
        <w:t> </w:t>
      </w:r>
      <w:r>
        <w:rPr/>
        <w:t>is</w:t>
      </w:r>
      <w:r>
        <w:rPr>
          <w:spacing w:val="-3"/>
        </w:rPr>
        <w:t> </w:t>
      </w:r>
      <w:r>
        <w:rPr/>
        <w:t>used</w:t>
      </w:r>
      <w:r>
        <w:rPr>
          <w:spacing w:val="-3"/>
        </w:rPr>
        <w:t> </w:t>
      </w:r>
      <w:r>
        <w:rPr/>
        <w:t>for</w:t>
      </w:r>
      <w:r>
        <w:rPr>
          <w:spacing w:val="-4"/>
        </w:rPr>
        <w:t> </w:t>
      </w:r>
      <w:r>
        <w:rPr/>
        <w:t>their</w:t>
      </w:r>
      <w:r>
        <w:rPr>
          <w:spacing w:val="-3"/>
        </w:rPr>
        <w:t> </w:t>
      </w:r>
      <w:r>
        <w:rPr/>
        <w:t>serial</w:t>
      </w:r>
      <w:r>
        <w:rPr>
          <w:spacing w:val="-4"/>
        </w:rPr>
        <w:t> </w:t>
      </w:r>
      <w:r>
        <w:rPr/>
        <w:t>superclasses.</w:t>
      </w:r>
      <w:r>
        <w:rPr>
          <w:spacing w:val="-5"/>
        </w:rPr>
        <w:t> </w:t>
      </w:r>
      <w:r>
        <w:rPr/>
        <w:t>All</w:t>
      </w:r>
      <w:r>
        <w:rPr>
          <w:spacing w:val="-3"/>
        </w:rPr>
        <w:t> </w:t>
      </w:r>
      <w:r>
        <w:rPr/>
        <w:t>that</w:t>
      </w:r>
      <w:r>
        <w:rPr>
          <w:spacing w:val="-3"/>
        </w:rPr>
        <w:t> </w:t>
      </w:r>
      <w:r>
        <w:rPr/>
        <w:t>is</w:t>
      </w:r>
      <w:r>
        <w:rPr>
          <w:spacing w:val="-4"/>
        </w:rPr>
        <w:t> </w:t>
      </w:r>
      <w:r>
        <w:rPr/>
        <w:t>required</w:t>
      </w:r>
      <w:r>
        <w:rPr>
          <w:spacing w:val="-3"/>
        </w:rPr>
        <w:t> </w:t>
      </w:r>
      <w:r>
        <w:rPr/>
        <w:t>is</w:t>
      </w:r>
      <w:r>
        <w:rPr>
          <w:spacing w:val="-4"/>
        </w:rPr>
        <w:t> </w:t>
      </w:r>
      <w:r>
        <w:rPr/>
        <w:t>a</w:t>
      </w:r>
      <w:r>
        <w:rPr>
          <w:spacing w:val="-4"/>
        </w:rPr>
        <w:t> </w:t>
      </w:r>
      <w:r>
        <w:rPr/>
        <w:t>parallel</w:t>
      </w:r>
      <w:r>
        <w:rPr>
          <w:spacing w:val="-2"/>
        </w:rPr>
        <w:t> </w:t>
      </w:r>
      <w:r>
        <w:rPr/>
        <w:t>build</w:t>
      </w:r>
      <w:r>
        <w:rPr>
          <w:spacing w:val="-3"/>
        </w:rPr>
        <w:t> </w:t>
      </w:r>
      <w:r>
        <w:rPr/>
        <w:t>of</w:t>
      </w:r>
      <w:r>
        <w:rPr>
          <w:spacing w:val="-4"/>
        </w:rPr>
        <w:t> </w:t>
      </w:r>
      <w:r>
        <w:rPr/>
        <w:t>VTK</w:t>
      </w:r>
      <w:r>
        <w:rPr>
          <w:spacing w:val="-3"/>
        </w:rPr>
        <w:t> </w:t>
      </w:r>
      <w:r>
        <w:rPr/>
        <w:t>and</w:t>
      </w:r>
      <w:r>
        <w:rPr>
          <w:spacing w:val="-2"/>
        </w:rPr>
        <w:t> </w:t>
      </w:r>
      <w:r>
        <w:rPr/>
        <w:t>a</w:t>
      </w:r>
      <w:r>
        <w:rPr>
          <w:spacing w:val="-4"/>
        </w:rPr>
        <w:t> </w:t>
      </w:r>
      <w:r>
        <w:rPr/>
        <w:t>version of MPI installed on your</w:t>
      </w:r>
      <w:r>
        <w:rPr>
          <w:spacing w:val="-3"/>
        </w:rPr>
        <w:t> </w:t>
      </w:r>
      <w:r>
        <w:rPr/>
        <w:t>system.</w:t>
      </w:r>
    </w:p>
    <w:p>
      <w:pPr>
        <w:pStyle w:val="BodyText"/>
        <w:rPr>
          <w:sz w:val="22"/>
        </w:rPr>
      </w:pPr>
    </w:p>
    <w:p>
      <w:pPr>
        <w:pStyle w:val="Heading4"/>
        <w:numPr>
          <w:ilvl w:val="1"/>
          <w:numId w:val="42"/>
        </w:numPr>
        <w:tabs>
          <w:tab w:pos="576" w:val="left" w:leader="none"/>
        </w:tabs>
        <w:spacing w:line="240" w:lineRule="auto" w:before="172" w:after="0"/>
        <w:ind w:left="575" w:right="0" w:hanging="454"/>
        <w:jc w:val="left"/>
      </w:pPr>
      <w:bookmarkStart w:name="_bookmark1769" w:id="1864"/>
      <w:bookmarkEnd w:id="1864"/>
      <w:r>
        <w:rPr>
          <w:b w:val="0"/>
        </w:rPr>
      </w:r>
      <w:bookmarkStart w:name="_bookmark1770" w:id="1865"/>
      <w:bookmarkEnd w:id="1865"/>
      <w:r>
        <w:rPr>
          <w:color w:val="0C7652"/>
          <w:spacing w:val="4"/>
        </w:rPr>
        <w:t>P</w:t>
      </w:r>
      <w:r>
        <w:rPr>
          <w:color w:val="0C7652"/>
          <w:spacing w:val="4"/>
        </w:rPr>
        <w:t>rocessing Multi-Dimensional</w:t>
      </w:r>
      <w:r>
        <w:rPr>
          <w:color w:val="0C7652"/>
          <w:spacing w:val="17"/>
        </w:rPr>
        <w:t> </w:t>
      </w:r>
      <w:r>
        <w:rPr>
          <w:color w:val="0C7652"/>
        </w:rPr>
        <w:t>Data</w:t>
      </w:r>
    </w:p>
    <w:p>
      <w:pPr>
        <w:pStyle w:val="BodyText"/>
        <w:spacing w:line="249" w:lineRule="auto" w:before="158"/>
        <w:ind w:left="121" w:right="1434"/>
        <w:jc w:val="both"/>
      </w:pPr>
      <w:r>
        <w:rPr/>
        <w:t>Many information visualization, scientific, engineering, and economic problems involve data that is either</w:t>
      </w:r>
      <w:r>
        <w:rPr>
          <w:spacing w:val="-6"/>
        </w:rPr>
        <w:t> </w:t>
      </w:r>
      <w:r>
        <w:rPr/>
        <w:t>implicitly</w:t>
      </w:r>
      <w:r>
        <w:rPr>
          <w:spacing w:val="-5"/>
        </w:rPr>
        <w:t> </w:t>
      </w:r>
      <w:r>
        <w:rPr/>
        <w:t>or</w:t>
      </w:r>
      <w:r>
        <w:rPr>
          <w:spacing w:val="-5"/>
        </w:rPr>
        <w:t> </w:t>
      </w:r>
      <w:r>
        <w:rPr/>
        <w:t>explicitly</w:t>
      </w:r>
      <w:r>
        <w:rPr>
          <w:spacing w:val="-4"/>
        </w:rPr>
        <w:t> </w:t>
      </w:r>
      <w:bookmarkStart w:name="_bookmark1771" w:id="1866"/>
      <w:bookmarkEnd w:id="1866"/>
      <w:r>
        <w:rPr/>
        <w:t>m</w:t>
      </w:r>
      <w:r>
        <w:rPr/>
        <w:t>ulti-dimensional.</w:t>
      </w:r>
      <w:r>
        <w:rPr>
          <w:spacing w:val="-5"/>
        </w:rPr>
        <w:t> </w:t>
      </w:r>
      <w:r>
        <w:rPr/>
        <w:t>In</w:t>
      </w:r>
      <w:r>
        <w:rPr>
          <w:spacing w:val="-5"/>
        </w:rPr>
        <w:t> </w:t>
      </w:r>
      <w:r>
        <w:rPr/>
        <w:t>the</w:t>
      </w:r>
      <w:r>
        <w:rPr>
          <w:spacing w:val="-5"/>
        </w:rPr>
        <w:t> </w:t>
      </w:r>
      <w:r>
        <w:rPr/>
        <w:t>field</w:t>
      </w:r>
      <w:r>
        <w:rPr>
          <w:spacing w:val="-4"/>
        </w:rPr>
        <w:t> </w:t>
      </w:r>
      <w:r>
        <w:rPr/>
        <w:t>of</w:t>
      </w:r>
      <w:r>
        <w:rPr>
          <w:spacing w:val="-4"/>
        </w:rPr>
        <w:t> </w:t>
      </w:r>
      <w:r>
        <w:rPr/>
        <w:t>text</w:t>
      </w:r>
      <w:r>
        <w:rPr>
          <w:spacing w:val="-5"/>
        </w:rPr>
        <w:t> </w:t>
      </w:r>
      <w:r>
        <w:rPr/>
        <w:t>analysis,</w:t>
      </w:r>
      <w:r>
        <w:rPr>
          <w:spacing w:val="-4"/>
        </w:rPr>
        <w:t> </w:t>
      </w:r>
      <w:r>
        <w:rPr/>
        <w:t>a</w:t>
      </w:r>
      <w:r>
        <w:rPr>
          <w:spacing w:val="-4"/>
        </w:rPr>
        <w:t> </w:t>
      </w:r>
      <w:r>
        <w:rPr/>
        <w:t>corpus</w:t>
      </w:r>
      <w:r>
        <w:rPr>
          <w:spacing w:val="-5"/>
        </w:rPr>
        <w:t> </w:t>
      </w:r>
      <w:r>
        <w:rPr/>
        <w:t>of</w:t>
      </w:r>
      <w:r>
        <w:rPr>
          <w:spacing w:val="-4"/>
        </w:rPr>
        <w:t> </w:t>
      </w:r>
      <w:r>
        <w:rPr/>
        <w:t>documents</w:t>
      </w:r>
      <w:r>
        <w:rPr>
          <w:spacing w:val="-5"/>
        </w:rPr>
        <w:t> </w:t>
      </w:r>
      <w:r>
        <w:rPr/>
        <w:t>is often represented as a matrix (2D array) that stores the number of times each term (word) in the cor- pus appears in each document.. This type of term-frequency data can be extended into higher dimen- sions, as in an analysis of public Wi</w:t>
      </w:r>
      <w:bookmarkStart w:name="_bookmark1772" w:id="1867"/>
      <w:bookmarkEnd w:id="1867"/>
      <w:r>
        <w:rPr/>
        <w:t>ki</w:t>
      </w:r>
      <w:r>
        <w:rPr/>
        <w:t> edits that encodes the number of times a term is used by a particular author on a specific date as a 3D</w:t>
      </w:r>
      <w:r>
        <w:rPr>
          <w:spacing w:val="-5"/>
        </w:rPr>
        <w:t> </w:t>
      </w:r>
      <w:r>
        <w:rPr/>
        <w:t>tensor.</w:t>
      </w:r>
    </w:p>
    <w:p>
      <w:pPr>
        <w:pStyle w:val="BodyText"/>
      </w:pPr>
    </w:p>
    <w:p>
      <w:pPr>
        <w:pStyle w:val="BodyText"/>
      </w:pPr>
    </w:p>
    <w:p>
      <w:pPr>
        <w:pStyle w:val="BodyText"/>
      </w:pPr>
    </w:p>
    <w:p>
      <w:pPr>
        <w:pStyle w:val="BodyText"/>
      </w:pPr>
    </w:p>
    <w:p>
      <w:pPr>
        <w:pStyle w:val="BodyText"/>
        <w:spacing w:before="2"/>
        <w:rPr>
          <w:sz w:val="22"/>
        </w:rPr>
      </w:pPr>
    </w:p>
    <w:p>
      <w:pPr>
        <w:spacing w:line="208" w:lineRule="auto" w:before="117"/>
        <w:ind w:left="5305" w:right="1876" w:firstLine="0"/>
        <w:jc w:val="both"/>
        <w:rPr>
          <w:sz w:val="18"/>
        </w:rPr>
      </w:pPr>
      <w:r>
        <w:rPr/>
        <w:drawing>
          <wp:anchor distT="0" distB="0" distL="0" distR="0" allowOverlap="1" layoutInCell="1" locked="0" behindDoc="0" simplePos="0" relativeHeight="5392">
            <wp:simplePos x="0" y="0"/>
            <wp:positionH relativeFrom="page">
              <wp:posOffset>938414</wp:posOffset>
            </wp:positionH>
            <wp:positionV relativeFrom="paragraph">
              <wp:posOffset>-489393</wp:posOffset>
            </wp:positionV>
            <wp:extent cx="2700693" cy="1547988"/>
            <wp:effectExtent l="0" t="0" r="0" b="0"/>
            <wp:wrapNone/>
            <wp:docPr id="221" name="image167.png" descr=""/>
            <wp:cNvGraphicFramePr>
              <a:graphicFrameLocks noChangeAspect="1"/>
            </wp:cNvGraphicFramePr>
            <a:graphic>
              <a:graphicData uri="http://schemas.openxmlformats.org/drawingml/2006/picture">
                <pic:pic>
                  <pic:nvPicPr>
                    <pic:cNvPr id="222" name="image167.png"/>
                    <pic:cNvPicPr/>
                  </pic:nvPicPr>
                  <pic:blipFill>
                    <a:blip r:embed="rId301" cstate="print"/>
                    <a:stretch>
                      <a:fillRect/>
                    </a:stretch>
                  </pic:blipFill>
                  <pic:spPr>
                    <a:xfrm>
                      <a:off x="0" y="0"/>
                      <a:ext cx="2700693" cy="1547988"/>
                    </a:xfrm>
                    <a:prstGeom prst="rect">
                      <a:avLst/>
                    </a:prstGeom>
                  </pic:spPr>
                </pic:pic>
              </a:graphicData>
            </a:graphic>
          </wp:anchor>
        </w:drawing>
      </w:r>
      <w:r>
        <w:rPr>
          <w:rFonts w:ascii="Arial" w:hAnsi="Arial"/>
          <w:b/>
          <w:sz w:val="18"/>
        </w:rPr>
        <w:t>Figure 8–14 </w:t>
      </w:r>
      <w:r>
        <w:rPr>
          <w:sz w:val="18"/>
        </w:rPr>
        <w:t>Mapping two- dimensional term-document fre- quency data to a matrix for test analysis</w:t>
      </w:r>
    </w:p>
    <w:p>
      <w:pPr>
        <w:pStyle w:val="BodyText"/>
      </w:pPr>
    </w:p>
    <w:p>
      <w:pPr>
        <w:pStyle w:val="BodyText"/>
      </w:pPr>
    </w:p>
    <w:p>
      <w:pPr>
        <w:pStyle w:val="BodyText"/>
      </w:pPr>
    </w:p>
    <w:p>
      <w:pPr>
        <w:pStyle w:val="BodyText"/>
      </w:pPr>
    </w:p>
    <w:p>
      <w:pPr>
        <w:pStyle w:val="BodyText"/>
        <w:spacing w:before="2"/>
        <w:rPr>
          <w:sz w:val="23"/>
        </w:rPr>
      </w:pPr>
    </w:p>
    <w:p>
      <w:pPr>
        <w:pStyle w:val="BodyText"/>
        <w:ind w:left="121"/>
      </w:pPr>
      <w:r>
        <w:rPr/>
        <w:t>In</w:t>
      </w:r>
      <w:r>
        <w:rPr>
          <w:spacing w:val="8"/>
        </w:rPr>
        <w:t> </w:t>
      </w:r>
      <w:r>
        <w:rPr/>
        <w:t>physical</w:t>
      </w:r>
      <w:r>
        <w:rPr>
          <w:spacing w:val="9"/>
        </w:rPr>
        <w:t> </w:t>
      </w:r>
      <w:r>
        <w:rPr/>
        <w:t>experiments,</w:t>
      </w:r>
      <w:r>
        <w:rPr>
          <w:spacing w:val="9"/>
        </w:rPr>
        <w:t> </w:t>
      </w:r>
      <w:r>
        <w:rPr/>
        <w:t>a</w:t>
      </w:r>
      <w:r>
        <w:rPr>
          <w:spacing w:val="9"/>
        </w:rPr>
        <w:t> </w:t>
      </w:r>
      <w:r>
        <w:rPr/>
        <w:t>series</w:t>
      </w:r>
      <w:r>
        <w:rPr>
          <w:spacing w:val="7"/>
        </w:rPr>
        <w:t> </w:t>
      </w:r>
      <w:r>
        <w:rPr/>
        <w:t>of</w:t>
      </w:r>
      <w:r>
        <w:rPr>
          <w:spacing w:val="9"/>
        </w:rPr>
        <w:t> </w:t>
      </w:r>
      <w:r>
        <w:rPr/>
        <w:t>measurements</w:t>
      </w:r>
      <w:r>
        <w:rPr>
          <w:spacing w:val="8"/>
        </w:rPr>
        <w:t> </w:t>
      </w:r>
      <w:r>
        <w:rPr/>
        <w:t>often</w:t>
      </w:r>
      <w:r>
        <w:rPr>
          <w:spacing w:val="9"/>
        </w:rPr>
        <w:t> </w:t>
      </w:r>
      <w:r>
        <w:rPr/>
        <w:t>form</w:t>
      </w:r>
      <w:r>
        <w:rPr>
          <w:spacing w:val="9"/>
        </w:rPr>
        <w:t> </w:t>
      </w:r>
      <w:r>
        <w:rPr/>
        <w:t>a</w:t>
      </w:r>
      <w:r>
        <w:rPr>
          <w:spacing w:val="9"/>
        </w:rPr>
        <w:t> </w:t>
      </w:r>
      <w:r>
        <w:rPr/>
        <w:t>tensor</w:t>
      </w:r>
      <w:r>
        <w:rPr>
          <w:spacing w:val="8"/>
        </w:rPr>
        <w:t> </w:t>
      </w:r>
      <w:r>
        <w:rPr/>
        <w:t>of</w:t>
      </w:r>
      <w:r>
        <w:rPr>
          <w:spacing w:val="7"/>
        </w:rPr>
        <w:t> </w:t>
      </w:r>
      <w:r>
        <w:rPr/>
        <w:t>three</w:t>
      </w:r>
      <w:r>
        <w:rPr>
          <w:spacing w:val="10"/>
        </w:rPr>
        <w:t> </w:t>
      </w:r>
      <w:r>
        <w:rPr/>
        <w:t>or</w:t>
      </w:r>
      <w:r>
        <w:rPr>
          <w:spacing w:val="9"/>
        </w:rPr>
        <w:t> </w:t>
      </w:r>
      <w:r>
        <w:rPr/>
        <w:t>more</w:t>
      </w:r>
      <w:r>
        <w:rPr>
          <w:spacing w:val="9"/>
        </w:rPr>
        <w:t> </w:t>
      </w:r>
      <w:r>
        <w:rPr/>
        <w:t>dimensions,</w:t>
      </w:r>
    </w:p>
    <w:p>
      <w:pPr>
        <w:pStyle w:val="ListParagraph"/>
        <w:numPr>
          <w:ilvl w:val="1"/>
          <w:numId w:val="47"/>
        </w:numPr>
        <w:tabs>
          <w:tab w:pos="434" w:val="left" w:leader="none"/>
        </w:tabs>
        <w:spacing w:line="249" w:lineRule="auto" w:before="10" w:after="0"/>
        <w:ind w:left="121" w:right="1433" w:firstLine="0"/>
        <w:jc w:val="both"/>
        <w:rPr>
          <w:sz w:val="20"/>
        </w:rPr>
      </w:pPr>
      <w:r>
        <w:rPr>
          <w:sz w:val="20"/>
        </w:rPr>
        <w:t>weather measurements taken at multiple stations across multiple times. In economics, a dataset containing changes in stock value for differing combinations of stock symbol, date, and time horizon could also be represented as a 3D tensor. Although these examples originate in widely varying domains, representing their data using multi-dimensional arrays makes it possible to bring a </w:t>
      </w:r>
      <w:bookmarkStart w:name="_bookmark1773" w:id="1868"/>
      <w:bookmarkEnd w:id="1868"/>
      <w:r>
        <w:rPr>
          <w:sz w:val="20"/>
        </w:rPr>
        <w:t>co</w:t>
      </w:r>
      <w:r>
        <w:rPr>
          <w:sz w:val="20"/>
        </w:rPr>
        <w:t>mmon set</w:t>
      </w:r>
      <w:r>
        <w:rPr>
          <w:spacing w:val="-6"/>
          <w:sz w:val="20"/>
        </w:rPr>
        <w:t> </w:t>
      </w:r>
      <w:r>
        <w:rPr>
          <w:sz w:val="20"/>
        </w:rPr>
        <w:t>of</w:t>
      </w:r>
      <w:r>
        <w:rPr>
          <w:spacing w:val="-5"/>
          <w:sz w:val="20"/>
        </w:rPr>
        <w:t> </w:t>
      </w:r>
      <w:r>
        <w:rPr>
          <w:sz w:val="20"/>
        </w:rPr>
        <w:t>methods</w:t>
      </w:r>
      <w:r>
        <w:rPr>
          <w:spacing w:val="-6"/>
          <w:sz w:val="20"/>
        </w:rPr>
        <w:t> </w:t>
      </w:r>
      <w:r>
        <w:rPr>
          <w:sz w:val="20"/>
        </w:rPr>
        <w:t>from</w:t>
      </w:r>
      <w:r>
        <w:rPr>
          <w:spacing w:val="-5"/>
          <w:sz w:val="20"/>
        </w:rPr>
        <w:t> </w:t>
      </w:r>
      <w:r>
        <w:rPr>
          <w:sz w:val="20"/>
        </w:rPr>
        <w:t>multi-linear</w:t>
      </w:r>
      <w:r>
        <w:rPr>
          <w:spacing w:val="-5"/>
          <w:sz w:val="20"/>
        </w:rPr>
        <w:t> </w:t>
      </w:r>
      <w:r>
        <w:rPr>
          <w:sz w:val="20"/>
        </w:rPr>
        <w:t>algebra</w:t>
      </w:r>
      <w:r>
        <w:rPr>
          <w:spacing w:val="-6"/>
          <w:sz w:val="20"/>
        </w:rPr>
        <w:t> </w:t>
      </w:r>
      <w:r>
        <w:rPr>
          <w:sz w:val="20"/>
        </w:rPr>
        <w:t>to</w:t>
      </w:r>
      <w:r>
        <w:rPr>
          <w:spacing w:val="-5"/>
          <w:sz w:val="20"/>
        </w:rPr>
        <w:t> </w:t>
      </w:r>
      <w:r>
        <w:rPr>
          <w:sz w:val="20"/>
        </w:rPr>
        <w:t>bear</w:t>
      </w:r>
      <w:r>
        <w:rPr>
          <w:spacing w:val="-5"/>
          <w:sz w:val="20"/>
        </w:rPr>
        <w:t> </w:t>
      </w:r>
      <w:r>
        <w:rPr>
          <w:sz w:val="20"/>
        </w:rPr>
        <w:t>on</w:t>
      </w:r>
      <w:r>
        <w:rPr>
          <w:spacing w:val="-6"/>
          <w:sz w:val="20"/>
        </w:rPr>
        <w:t> </w:t>
      </w:r>
      <w:r>
        <w:rPr>
          <w:sz w:val="20"/>
        </w:rPr>
        <w:t>their</w:t>
      </w:r>
      <w:r>
        <w:rPr>
          <w:spacing w:val="-4"/>
          <w:sz w:val="20"/>
        </w:rPr>
        <w:t> </w:t>
      </w:r>
      <w:r>
        <w:rPr>
          <w:sz w:val="20"/>
        </w:rPr>
        <w:t>analysis.</w:t>
      </w:r>
      <w:r>
        <w:rPr>
          <w:spacing w:val="-5"/>
          <w:sz w:val="20"/>
        </w:rPr>
        <w:t> </w:t>
      </w:r>
      <w:r>
        <w:rPr>
          <w:sz w:val="20"/>
        </w:rPr>
        <w:t>Powerful</w:t>
      </w:r>
      <w:r>
        <w:rPr>
          <w:spacing w:val="-7"/>
          <w:sz w:val="20"/>
        </w:rPr>
        <w:t> </w:t>
      </w:r>
      <w:r>
        <w:rPr>
          <w:sz w:val="20"/>
        </w:rPr>
        <w:t>algorithms</w:t>
      </w:r>
      <w:r>
        <w:rPr>
          <w:spacing w:val="-5"/>
          <w:sz w:val="20"/>
        </w:rPr>
        <w:t> </w:t>
      </w:r>
      <w:r>
        <w:rPr>
          <w:sz w:val="20"/>
        </w:rPr>
        <w:t>such</w:t>
      </w:r>
      <w:r>
        <w:rPr>
          <w:spacing w:val="-6"/>
          <w:sz w:val="20"/>
        </w:rPr>
        <w:t> </w:t>
      </w:r>
      <w:r>
        <w:rPr>
          <w:sz w:val="20"/>
        </w:rPr>
        <w:t>as</w:t>
      </w:r>
      <w:r>
        <w:rPr>
          <w:spacing w:val="-5"/>
          <w:sz w:val="20"/>
        </w:rPr>
        <w:t> </w:t>
      </w:r>
      <w:r>
        <w:rPr>
          <w:sz w:val="20"/>
        </w:rPr>
        <w:t>Singu-</w:t>
      </w:r>
    </w:p>
    <w:p>
      <w:pPr>
        <w:spacing w:after="0" w:line="249" w:lineRule="auto"/>
        <w:jc w:val="both"/>
        <w:rPr>
          <w:sz w:val="20"/>
        </w:rPr>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pPr>
    </w:p>
    <w:p>
      <w:pPr>
        <w:pStyle w:val="BodyText"/>
        <w:spacing w:before="6"/>
        <w:rPr>
          <w:sz w:val="18"/>
        </w:rPr>
      </w:pPr>
    </w:p>
    <w:p>
      <w:pPr>
        <w:spacing w:line="208" w:lineRule="auto" w:before="116"/>
        <w:ind w:left="5786" w:right="1470" w:firstLine="0"/>
        <w:jc w:val="both"/>
        <w:rPr>
          <w:sz w:val="18"/>
        </w:rPr>
      </w:pPr>
      <w:r>
        <w:rPr/>
        <w:drawing>
          <wp:anchor distT="0" distB="0" distL="0" distR="0" allowOverlap="1" layoutInCell="1" locked="0" behindDoc="0" simplePos="0" relativeHeight="5440">
            <wp:simplePos x="0" y="0"/>
            <wp:positionH relativeFrom="page">
              <wp:posOffset>1348356</wp:posOffset>
            </wp:positionH>
            <wp:positionV relativeFrom="paragraph">
              <wp:posOffset>-364685</wp:posOffset>
            </wp:positionV>
            <wp:extent cx="2370968" cy="1501902"/>
            <wp:effectExtent l="0" t="0" r="0" b="0"/>
            <wp:wrapNone/>
            <wp:docPr id="223" name="image168.jpeg" descr=""/>
            <wp:cNvGraphicFramePr>
              <a:graphicFrameLocks noChangeAspect="1"/>
            </wp:cNvGraphicFramePr>
            <a:graphic>
              <a:graphicData uri="http://schemas.openxmlformats.org/drawingml/2006/picture">
                <pic:pic>
                  <pic:nvPicPr>
                    <pic:cNvPr id="224" name="image168.jpeg"/>
                    <pic:cNvPicPr/>
                  </pic:nvPicPr>
                  <pic:blipFill>
                    <a:blip r:embed="rId304" cstate="print"/>
                    <a:stretch>
                      <a:fillRect/>
                    </a:stretch>
                  </pic:blipFill>
                  <pic:spPr>
                    <a:xfrm>
                      <a:off x="0" y="0"/>
                      <a:ext cx="2370968" cy="1501902"/>
                    </a:xfrm>
                    <a:prstGeom prst="rect">
                      <a:avLst/>
                    </a:prstGeom>
                  </pic:spPr>
                </pic:pic>
              </a:graphicData>
            </a:graphic>
          </wp:anchor>
        </w:drawing>
      </w:r>
      <w:r>
        <w:rPr>
          <w:rFonts w:ascii="Arial" w:hAnsi="Arial"/>
          <w:b/>
          <w:sz w:val="18"/>
        </w:rPr>
        <w:t>Figure 8–16 </w:t>
      </w:r>
      <w:r>
        <w:rPr>
          <w:sz w:val="18"/>
        </w:rPr>
        <w:t>Mapping three- dimensional year-station-mea- surement meterological data to a tensor for analysis.</w:t>
      </w:r>
    </w:p>
    <w:p>
      <w:pPr>
        <w:pStyle w:val="BodyText"/>
      </w:pPr>
    </w:p>
    <w:p>
      <w:pPr>
        <w:pStyle w:val="BodyText"/>
      </w:pPr>
    </w:p>
    <w:p>
      <w:pPr>
        <w:pStyle w:val="BodyText"/>
      </w:pPr>
    </w:p>
    <w:p>
      <w:pPr>
        <w:pStyle w:val="BodyText"/>
      </w:pPr>
    </w:p>
    <w:p>
      <w:pPr>
        <w:pStyle w:val="BodyText"/>
        <w:spacing w:before="3"/>
        <w:rPr>
          <w:sz w:val="21"/>
        </w:rPr>
      </w:pPr>
    </w:p>
    <w:p>
      <w:pPr>
        <w:pStyle w:val="BodyText"/>
        <w:spacing w:line="249" w:lineRule="auto" w:before="1"/>
        <w:ind w:left="661" w:right="895"/>
        <w:jc w:val="both"/>
      </w:pPr>
      <w:r>
        <w:rPr/>
        <w:drawing>
          <wp:anchor distT="0" distB="0" distL="0" distR="0" allowOverlap="1" layoutInCell="1" locked="0" behindDoc="0" simplePos="0" relativeHeight="5416">
            <wp:simplePos x="0" y="0"/>
            <wp:positionH relativeFrom="page">
              <wp:posOffset>1382401</wp:posOffset>
            </wp:positionH>
            <wp:positionV relativeFrom="paragraph">
              <wp:posOffset>511923</wp:posOffset>
            </wp:positionV>
            <wp:extent cx="2418216" cy="1666952"/>
            <wp:effectExtent l="0" t="0" r="0" b="0"/>
            <wp:wrapNone/>
            <wp:docPr id="225" name="image169.jpeg" descr=""/>
            <wp:cNvGraphicFramePr>
              <a:graphicFrameLocks noChangeAspect="1"/>
            </wp:cNvGraphicFramePr>
            <a:graphic>
              <a:graphicData uri="http://schemas.openxmlformats.org/drawingml/2006/picture">
                <pic:pic>
                  <pic:nvPicPr>
                    <pic:cNvPr id="226" name="image169.jpeg"/>
                    <pic:cNvPicPr/>
                  </pic:nvPicPr>
                  <pic:blipFill>
                    <a:blip r:embed="rId305" cstate="print"/>
                    <a:stretch>
                      <a:fillRect/>
                    </a:stretch>
                  </pic:blipFill>
                  <pic:spPr>
                    <a:xfrm>
                      <a:off x="0" y="0"/>
                      <a:ext cx="2418216" cy="1666952"/>
                    </a:xfrm>
                    <a:prstGeom prst="rect">
                      <a:avLst/>
                    </a:prstGeom>
                  </pic:spPr>
                </pic:pic>
              </a:graphicData>
            </a:graphic>
          </wp:anchor>
        </w:drawing>
      </w:r>
      <w:r>
        <w:rPr/>
        <w:t>lar</w:t>
      </w:r>
      <w:r>
        <w:rPr>
          <w:spacing w:val="-5"/>
        </w:rPr>
        <w:t> Value </w:t>
      </w:r>
      <w:r>
        <w:rPr/>
        <w:t>Decomposition,</w:t>
      </w:r>
      <w:r>
        <w:rPr>
          <w:spacing w:val="-5"/>
        </w:rPr>
        <w:t> </w:t>
      </w:r>
      <w:bookmarkStart w:name="_bookmark1775" w:id="1869"/>
      <w:bookmarkEnd w:id="1869"/>
      <w:r>
        <w:rPr>
          <w:spacing w:val="-4"/>
        </w:rPr>
        <w:t>P</w:t>
      </w:r>
      <w:r>
        <w:rPr>
          <w:spacing w:val="-4"/>
        </w:rPr>
        <w:t>ARAFAC,</w:t>
      </w:r>
      <w:r>
        <w:rPr>
          <w:spacing w:val="-5"/>
        </w:rPr>
        <w:t> </w:t>
      </w:r>
      <w:bookmarkStart w:name="_bookmark1774" w:id="1870"/>
      <w:bookmarkEnd w:id="1870"/>
      <w:r>
        <w:rPr/>
        <w:t>D</w:t>
      </w:r>
      <w:r>
        <w:rPr/>
        <w:t>EDICOM,</w:t>
      </w:r>
      <w:r>
        <w:rPr>
          <w:spacing w:val="-6"/>
        </w:rPr>
        <w:t> </w:t>
      </w:r>
      <w:r>
        <w:rPr/>
        <w:t>and</w:t>
      </w:r>
      <w:r>
        <w:rPr>
          <w:spacing w:val="-6"/>
        </w:rPr>
        <w:t> </w:t>
      </w:r>
      <w:bookmarkStart w:name="_bookmark1776" w:id="1871"/>
      <w:bookmarkEnd w:id="1871"/>
      <w:r>
        <w:rPr/>
        <w:t>TUCKER</w:t>
      </w:r>
      <w:r>
        <w:rPr>
          <w:spacing w:val="-4"/>
        </w:rPr>
        <w:t> </w:t>
      </w:r>
      <w:r>
        <w:rPr/>
        <w:t>can</w:t>
      </w:r>
      <w:r>
        <w:rPr>
          <w:spacing w:val="-5"/>
        </w:rPr>
        <w:t> </w:t>
      </w:r>
      <w:r>
        <w:rPr/>
        <w:t>be</w:t>
      </w:r>
      <w:r>
        <w:rPr>
          <w:spacing w:val="-5"/>
        </w:rPr>
        <w:t> </w:t>
      </w:r>
      <w:r>
        <w:rPr/>
        <w:t>used</w:t>
      </w:r>
      <w:r>
        <w:rPr>
          <w:spacing w:val="-5"/>
        </w:rPr>
        <w:t> </w:t>
      </w:r>
      <w:r>
        <w:rPr/>
        <w:t>to</w:t>
      </w:r>
      <w:r>
        <w:rPr>
          <w:spacing w:val="-4"/>
        </w:rPr>
        <w:t> </w:t>
      </w:r>
      <w:r>
        <w:rPr/>
        <w:t>seek</w:t>
      </w:r>
      <w:r>
        <w:rPr>
          <w:spacing w:val="-4"/>
        </w:rPr>
        <w:t> </w:t>
      </w:r>
      <w:r>
        <w:rPr/>
        <w:t>out</w:t>
      </w:r>
      <w:r>
        <w:rPr>
          <w:spacing w:val="-4"/>
        </w:rPr>
        <w:t> </w:t>
      </w:r>
      <w:r>
        <w:rPr/>
        <w:t>correlations in data that would otherwise be hidden from</w:t>
      </w:r>
      <w:r>
        <w:rPr>
          <w:spacing w:val="-2"/>
        </w:rPr>
        <w:t> </w:t>
      </w:r>
      <w:r>
        <w:rPr/>
        <w:t>users.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4"/>
        </w:rPr>
      </w:pPr>
    </w:p>
    <w:p>
      <w:pPr>
        <w:spacing w:line="208" w:lineRule="auto" w:before="0"/>
        <w:ind w:left="5626" w:right="1600" w:firstLine="0"/>
        <w:jc w:val="both"/>
        <w:rPr>
          <w:sz w:val="18"/>
        </w:rPr>
      </w:pPr>
      <w:r>
        <w:rPr>
          <w:rFonts w:ascii="Arial" w:hAnsi="Arial"/>
          <w:b/>
          <w:sz w:val="18"/>
        </w:rPr>
        <w:t>Figure 8–15 </w:t>
      </w:r>
      <w:r>
        <w:rPr>
          <w:sz w:val="18"/>
        </w:rPr>
        <w:t>Mapping three- dimensional time-author-term data to a tensor for text analysis</w:t>
      </w:r>
    </w:p>
    <w:p>
      <w:pPr>
        <w:pStyle w:val="BodyText"/>
      </w:pPr>
    </w:p>
    <w:p>
      <w:pPr>
        <w:pStyle w:val="BodyText"/>
      </w:pPr>
    </w:p>
    <w:p>
      <w:pPr>
        <w:pStyle w:val="BodyText"/>
      </w:pPr>
    </w:p>
    <w:p>
      <w:pPr>
        <w:pStyle w:val="BodyText"/>
      </w:pPr>
    </w:p>
    <w:p>
      <w:pPr>
        <w:pStyle w:val="BodyText"/>
      </w:pPr>
    </w:p>
    <w:p>
      <w:pPr>
        <w:pStyle w:val="BodyText"/>
        <w:spacing w:before="5"/>
        <w:rPr>
          <w:sz w:val="24"/>
        </w:rPr>
      </w:pPr>
    </w:p>
    <w:p>
      <w:pPr>
        <w:pStyle w:val="BodyText"/>
        <w:spacing w:line="249" w:lineRule="auto" w:before="1"/>
        <w:ind w:left="661" w:right="896"/>
        <w:jc w:val="both"/>
      </w:pPr>
      <w:r>
        <w:rPr/>
        <w:t>Note,</w:t>
      </w:r>
      <w:r>
        <w:rPr>
          <w:spacing w:val="-3"/>
        </w:rPr>
        <w:t> </w:t>
      </w:r>
      <w:r>
        <w:rPr/>
        <w:t>in</w:t>
      </w:r>
      <w:r>
        <w:rPr>
          <w:spacing w:val="-3"/>
        </w:rPr>
        <w:t> </w:t>
      </w:r>
      <w:r>
        <w:rPr/>
        <w:t>each</w:t>
      </w:r>
      <w:r>
        <w:rPr>
          <w:spacing w:val="-3"/>
        </w:rPr>
        <w:t> </w:t>
      </w:r>
      <w:r>
        <w:rPr/>
        <w:t>of</w:t>
      </w:r>
      <w:r>
        <w:rPr>
          <w:spacing w:val="-4"/>
        </w:rPr>
        <w:t> </w:t>
      </w:r>
      <w:r>
        <w:rPr/>
        <w:t>these</w:t>
      </w:r>
      <w:r>
        <w:rPr>
          <w:spacing w:val="-3"/>
        </w:rPr>
        <w:t> </w:t>
      </w:r>
      <w:r>
        <w:rPr/>
        <w:t>examples</w:t>
      </w:r>
      <w:r>
        <w:rPr>
          <w:spacing w:val="-3"/>
        </w:rPr>
        <w:t> </w:t>
      </w:r>
      <w:r>
        <w:rPr/>
        <w:t>the</w:t>
      </w:r>
      <w:r>
        <w:rPr>
          <w:spacing w:val="-2"/>
        </w:rPr>
        <w:t> </w:t>
      </w:r>
      <w:r>
        <w:rPr/>
        <w:t>data</w:t>
      </w:r>
      <w:r>
        <w:rPr>
          <w:spacing w:val="-3"/>
        </w:rPr>
        <w:t> </w:t>
      </w:r>
      <w:r>
        <w:rPr/>
        <w:t>is</w:t>
      </w:r>
      <w:r>
        <w:rPr>
          <w:spacing w:val="-3"/>
        </w:rPr>
        <w:t> </w:t>
      </w:r>
      <w:r>
        <w:rPr/>
        <w:t>likely</w:t>
      </w:r>
      <w:r>
        <w:rPr>
          <w:spacing w:val="-3"/>
        </w:rPr>
        <w:t> </w:t>
      </w:r>
      <w:r>
        <w:rPr/>
        <w:t>to</w:t>
      </w:r>
      <w:r>
        <w:rPr>
          <w:spacing w:val="-3"/>
        </w:rPr>
        <w:t> </w:t>
      </w:r>
      <w:r>
        <w:rPr/>
        <w:t>be</w:t>
      </w:r>
      <w:r>
        <w:rPr>
          <w:spacing w:val="-3"/>
        </w:rPr>
        <w:t> </w:t>
      </w:r>
      <w:r>
        <w:rPr/>
        <w:t>more-or-less “sparse”.</w:t>
      </w:r>
      <w:r>
        <w:rPr>
          <w:spacing w:val="-4"/>
        </w:rPr>
        <w:t> </w:t>
      </w:r>
      <w:r>
        <w:rPr/>
        <w:t>In</w:t>
      </w:r>
      <w:r>
        <w:rPr>
          <w:spacing w:val="-3"/>
        </w:rPr>
        <w:t> </w:t>
      </w:r>
      <w:r>
        <w:rPr/>
        <w:t>the</w:t>
      </w:r>
      <w:r>
        <w:rPr>
          <w:spacing w:val="-3"/>
        </w:rPr>
        <w:t> </w:t>
      </w:r>
      <w:r>
        <w:rPr/>
        <w:t>text</w:t>
      </w:r>
      <w:r>
        <w:rPr>
          <w:spacing w:val="-3"/>
        </w:rPr>
        <w:t> </w:t>
      </w:r>
      <w:r>
        <w:rPr/>
        <w:t>analysis</w:t>
      </w:r>
      <w:r>
        <w:rPr>
          <w:spacing w:val="-3"/>
        </w:rPr>
        <w:t> </w:t>
      </w:r>
      <w:r>
        <w:rPr/>
        <w:t>use- cases, not every term in a corpus will be used in every document; and in scientific experiments, instrument</w:t>
      </w:r>
      <w:r>
        <w:rPr>
          <w:spacing w:val="-7"/>
        </w:rPr>
        <w:t> </w:t>
      </w:r>
      <w:r>
        <w:rPr/>
        <w:t>malfunctions</w:t>
      </w:r>
      <w:r>
        <w:rPr>
          <w:spacing w:val="-6"/>
        </w:rPr>
        <w:t> </w:t>
      </w:r>
      <w:r>
        <w:rPr/>
        <w:t>may</w:t>
      </w:r>
      <w:r>
        <w:rPr>
          <w:spacing w:val="-4"/>
        </w:rPr>
        <w:t> </w:t>
      </w:r>
      <w:r>
        <w:rPr/>
        <w:t>cause</w:t>
      </w:r>
      <w:r>
        <w:rPr>
          <w:spacing w:val="-6"/>
        </w:rPr>
        <w:t> </w:t>
      </w:r>
      <w:r>
        <w:rPr/>
        <w:t>data</w:t>
      </w:r>
      <w:r>
        <w:rPr>
          <w:spacing w:val="-6"/>
        </w:rPr>
        <w:t> </w:t>
      </w:r>
      <w:r>
        <w:rPr/>
        <w:t>to</w:t>
      </w:r>
      <w:r>
        <w:rPr>
          <w:spacing w:val="-6"/>
        </w:rPr>
        <w:t> </w:t>
      </w:r>
      <w:r>
        <w:rPr/>
        <w:t>be</w:t>
      </w:r>
      <w:r>
        <w:rPr>
          <w:spacing w:val="-6"/>
        </w:rPr>
        <w:t> </w:t>
      </w:r>
      <w:r>
        <w:rPr/>
        <w:t>undefined</w:t>
      </w:r>
      <w:r>
        <w:rPr>
          <w:spacing w:val="-6"/>
        </w:rPr>
        <w:t> </w:t>
      </w:r>
      <w:r>
        <w:rPr/>
        <w:t>or</w:t>
      </w:r>
      <w:r>
        <w:rPr>
          <w:spacing w:val="-7"/>
        </w:rPr>
        <w:t> </w:t>
      </w:r>
      <w:r>
        <w:rPr/>
        <w:t>‘null’</w:t>
      </w:r>
      <w:r>
        <w:rPr>
          <w:spacing w:val="-7"/>
        </w:rPr>
        <w:t> </w:t>
      </w:r>
      <w:r>
        <w:rPr/>
        <w:t>over</w:t>
      </w:r>
      <w:r>
        <w:rPr>
          <w:spacing w:val="-5"/>
        </w:rPr>
        <w:t> </w:t>
      </w:r>
      <w:r>
        <w:rPr/>
        <w:t>varying</w:t>
      </w:r>
      <w:r>
        <w:rPr>
          <w:spacing w:val="-6"/>
        </w:rPr>
        <w:t> </w:t>
      </w:r>
      <w:r>
        <w:rPr/>
        <w:t>time</w:t>
      </w:r>
      <w:r>
        <w:rPr>
          <w:spacing w:val="-5"/>
        </w:rPr>
        <w:t> </w:t>
      </w:r>
      <w:r>
        <w:rPr/>
        <w:t>ranges.</w:t>
      </w:r>
      <w:r>
        <w:rPr>
          <w:spacing w:val="-5"/>
        </w:rPr>
        <w:t> </w:t>
      </w:r>
      <w:r>
        <w:rPr/>
        <w:t>Similarly, stocks</w:t>
      </w:r>
      <w:r>
        <w:rPr>
          <w:spacing w:val="-4"/>
        </w:rPr>
        <w:t> </w:t>
      </w:r>
      <w:r>
        <w:rPr/>
        <w:t>enter-and-exit</w:t>
      </w:r>
      <w:r>
        <w:rPr>
          <w:spacing w:val="-4"/>
        </w:rPr>
        <w:t> </w:t>
      </w:r>
      <w:r>
        <w:rPr/>
        <w:t>markets</w:t>
      </w:r>
      <w:r>
        <w:rPr>
          <w:spacing w:val="-4"/>
        </w:rPr>
        <w:t> </w:t>
      </w:r>
      <w:r>
        <w:rPr/>
        <w:t>on</w:t>
      </w:r>
      <w:r>
        <w:rPr>
          <w:spacing w:val="-3"/>
        </w:rPr>
        <w:t> </w:t>
      </w:r>
      <w:r>
        <w:rPr/>
        <w:t>a</w:t>
      </w:r>
      <w:r>
        <w:rPr>
          <w:spacing w:val="-6"/>
        </w:rPr>
        <w:t> </w:t>
      </w:r>
      <w:r>
        <w:rPr/>
        <w:t>regular</w:t>
      </w:r>
      <w:r>
        <w:rPr>
          <w:spacing w:val="-5"/>
        </w:rPr>
        <w:t> </w:t>
      </w:r>
      <w:r>
        <w:rPr/>
        <w:t>basis,</w:t>
      </w:r>
      <w:r>
        <w:rPr>
          <w:spacing w:val="-3"/>
        </w:rPr>
        <w:t> </w:t>
      </w:r>
      <w:r>
        <w:rPr/>
        <w:t>leading</w:t>
      </w:r>
      <w:r>
        <w:rPr>
          <w:spacing w:val="-6"/>
        </w:rPr>
        <w:t> </w:t>
      </w:r>
      <w:r>
        <w:rPr/>
        <w:t>to</w:t>
      </w:r>
      <w:r>
        <w:rPr>
          <w:spacing w:val="-5"/>
        </w:rPr>
        <w:t> </w:t>
      </w:r>
      <w:r>
        <w:rPr/>
        <w:t>undefined</w:t>
      </w:r>
      <w:r>
        <w:rPr>
          <w:spacing w:val="-4"/>
        </w:rPr>
        <w:t> </w:t>
      </w:r>
      <w:r>
        <w:rPr/>
        <w:t>points</w:t>
      </w:r>
      <w:r>
        <w:rPr>
          <w:spacing w:val="-4"/>
        </w:rPr>
        <w:t> </w:t>
      </w:r>
      <w:r>
        <w:rPr/>
        <w:t>within</w:t>
      </w:r>
      <w:r>
        <w:rPr>
          <w:spacing w:val="-3"/>
        </w:rPr>
        <w:t> </w:t>
      </w:r>
      <w:r>
        <w:rPr/>
        <w:t>the</w:t>
      </w:r>
      <w:r>
        <w:rPr>
          <w:spacing w:val="-4"/>
        </w:rPr>
        <w:t> </w:t>
      </w:r>
      <w:r>
        <w:rPr/>
        <w:t>data.</w:t>
      </w:r>
      <w:r>
        <w:rPr>
          <w:spacing w:val="-5"/>
        </w:rPr>
        <w:t> </w:t>
      </w:r>
      <w:r>
        <w:rPr/>
        <w:t>Any</w:t>
      </w:r>
      <w:r>
        <w:rPr>
          <w:spacing w:val="-4"/>
        </w:rPr>
        <w:t> </w:t>
      </w:r>
      <w:r>
        <w:rPr/>
        <w:t>sys- tem</w:t>
      </w:r>
      <w:r>
        <w:rPr>
          <w:spacing w:val="-3"/>
        </w:rPr>
        <w:t> </w:t>
      </w:r>
      <w:r>
        <w:rPr/>
        <w:t>that</w:t>
      </w:r>
      <w:r>
        <w:rPr>
          <w:spacing w:val="-3"/>
        </w:rPr>
        <w:t> </w:t>
      </w:r>
      <w:r>
        <w:rPr/>
        <w:t>represents</w:t>
      </w:r>
      <w:r>
        <w:rPr>
          <w:spacing w:val="-3"/>
        </w:rPr>
        <w:t> </w:t>
      </w:r>
      <w:r>
        <w:rPr/>
        <w:t>multi-dimensional</w:t>
      </w:r>
      <w:r>
        <w:rPr>
          <w:spacing w:val="-3"/>
        </w:rPr>
        <w:t> </w:t>
      </w:r>
      <w:r>
        <w:rPr/>
        <w:t>data</w:t>
      </w:r>
      <w:r>
        <w:rPr>
          <w:spacing w:val="-3"/>
        </w:rPr>
        <w:t> </w:t>
      </w:r>
      <w:r>
        <w:rPr/>
        <w:t>must</w:t>
      </w:r>
      <w:r>
        <w:rPr>
          <w:spacing w:val="-2"/>
        </w:rPr>
        <w:t> </w:t>
      </w:r>
      <w:r>
        <w:rPr/>
        <w:t>be</w:t>
      </w:r>
      <w:r>
        <w:rPr>
          <w:spacing w:val="-3"/>
        </w:rPr>
        <w:t> </w:t>
      </w:r>
      <w:r>
        <w:rPr/>
        <w:t>able</w:t>
      </w:r>
      <w:r>
        <w:rPr>
          <w:spacing w:val="-3"/>
        </w:rPr>
        <w:t> </w:t>
      </w:r>
      <w:r>
        <w:rPr/>
        <w:t>to</w:t>
      </w:r>
      <w:r>
        <w:rPr>
          <w:spacing w:val="-3"/>
        </w:rPr>
        <w:t> </w:t>
      </w:r>
      <w:r>
        <w:rPr/>
        <w:t>explicitly</w:t>
      </w:r>
      <w:r>
        <w:rPr>
          <w:spacing w:val="-3"/>
        </w:rPr>
        <w:t> </w:t>
      </w:r>
      <w:r>
        <w:rPr/>
        <w:t>represent</w:t>
      </w:r>
      <w:r>
        <w:rPr>
          <w:spacing w:val="-3"/>
        </w:rPr>
        <w:t> </w:t>
      </w:r>
      <w:r>
        <w:rPr/>
        <w:t>these</w:t>
      </w:r>
      <w:r>
        <w:rPr>
          <w:spacing w:val="-3"/>
        </w:rPr>
        <w:t> </w:t>
      </w:r>
      <w:r>
        <w:rPr/>
        <w:t>undefined</w:t>
      </w:r>
      <w:r>
        <w:rPr>
          <w:spacing w:val="-3"/>
        </w:rPr>
        <w:t> </w:t>
      </w:r>
      <w:r>
        <w:rPr/>
        <w:t>points for efficiency in memory and computation, and to ensure the correctness of calculations. A system that ignores undefined or'null' values will not produce correct</w:t>
      </w:r>
      <w:r>
        <w:rPr>
          <w:spacing w:val="-4"/>
        </w:rPr>
        <w:t> </w:t>
      </w:r>
      <w:r>
        <w:rPr/>
        <w:t>results.</w:t>
      </w:r>
    </w:p>
    <w:p>
      <w:pPr>
        <w:pStyle w:val="BodyText"/>
        <w:spacing w:before="8"/>
        <w:rPr>
          <w:sz w:val="28"/>
        </w:rPr>
      </w:pPr>
    </w:p>
    <w:p>
      <w:pPr>
        <w:pStyle w:val="Heading6"/>
        <w:ind w:left="1139"/>
      </w:pPr>
      <w:bookmarkStart w:name="_bookmark1777" w:id="1872"/>
      <w:bookmarkEnd w:id="1872"/>
      <w:r>
        <w:rPr>
          <w:b w:val="0"/>
        </w:rPr>
      </w:r>
      <w:bookmarkStart w:name="_bookmark1778" w:id="1873"/>
      <w:bookmarkEnd w:id="1873"/>
      <w:r>
        <w:rPr>
          <w:b w:val="0"/>
        </w:rPr>
      </w:r>
      <w:r>
        <w:rPr>
          <w:color w:val="0C7652"/>
        </w:rPr>
        <w:t>Design</w:t>
      </w:r>
    </w:p>
    <w:p>
      <w:pPr>
        <w:pStyle w:val="BodyText"/>
        <w:spacing w:line="249" w:lineRule="auto" w:before="115"/>
        <w:ind w:left="661" w:right="895"/>
        <w:jc w:val="both"/>
      </w:pPr>
      <w:r>
        <w:rPr/>
        <w:t>To meet the preceding challenges, the vtkArray class and its derivatives provide the functionality to</w:t>
      </w:r>
      <w:bookmarkStart w:name="_bookmark1781" w:id="1874"/>
      <w:bookmarkEnd w:id="1874"/>
      <w:r>
        <w:rPr/>
      </w:r>
      <w:r>
        <w:rPr/>
        <w:t> store and manipulate sparse and dense arrays of arbitrary dimension (</w:t>
      </w:r>
      <w:r>
        <w:rPr>
          <w:rFonts w:ascii="Arial" w:hAnsi="Arial"/>
          <w:b/>
          <w:sz w:val="18"/>
        </w:rPr>
        <w:t>Figure 8–17</w:t>
      </w:r>
      <w:r>
        <w:rPr/>
        <w:t>). Note first </w:t>
      </w:r>
      <w:bookmarkStart w:name="_bookmark1782" w:id="1875"/>
      <w:bookmarkEnd w:id="1875"/>
      <w:r>
        <w:rPr/>
        <w:t>t</w:t>
      </w:r>
      <w:r>
        <w:rPr/>
        <w:t>hat vtkArray </w:t>
      </w:r>
      <w:bookmarkStart w:name="_bookmark1784" w:id="1876"/>
      <w:bookmarkEnd w:id="1876"/>
      <w:r>
        <w:rPr/>
        <w:t>and</w:t>
      </w:r>
      <w:r>
        <w:rPr/>
        <w:t> its </w:t>
      </w:r>
      <w:bookmarkStart w:name="_bookmark1783" w:id="1877"/>
      <w:bookmarkEnd w:id="1877"/>
      <w:r>
        <w:rPr/>
        <w:t>subclasses</w:t>
      </w:r>
      <w:r>
        <w:rPr/>
        <w:t> are entirely separate from the traditional VTK </w:t>
      </w:r>
      <w:bookmarkStart w:name="_bookmark1780" w:id="1878"/>
      <w:bookmarkEnd w:id="1878"/>
      <w:r>
        <w:rPr/>
        <w:t>array</w:t>
      </w:r>
      <w:r>
        <w:rPr/>
        <w:t> types such as vtk- DataArray, vtkIntArray, , vtkFloatArray, and other array types derived from vtkAbstractArray. In some future release </w:t>
      </w:r>
      <w:bookmarkStart w:name="_bookmark1779" w:id="1879"/>
      <w:bookmarkEnd w:id="1879"/>
      <w:r>
        <w:rPr/>
        <w:t>we</w:t>
      </w:r>
      <w:r>
        <w:rPr/>
        <w:t> plan to unify these two hierarchies.</w:t>
      </w:r>
    </w:p>
    <w:p>
      <w:pPr>
        <w:pStyle w:val="BodyText"/>
        <w:spacing w:line="249" w:lineRule="auto" w:before="9"/>
        <w:ind w:left="661" w:right="896" w:firstLine="478"/>
        <w:jc w:val="both"/>
      </w:pPr>
      <w:r>
        <w:rPr/>
        <w:t>At the top of the N-Dimensional array hierarchy, vtkArray provides methods and functionality that are common to all arrays, regardless of the type of values stored or the type of storage used. Using vtkArray, you can:</w:t>
      </w:r>
    </w:p>
    <w:p>
      <w:pPr>
        <w:pStyle w:val="ListParagraph"/>
        <w:numPr>
          <w:ilvl w:val="2"/>
          <w:numId w:val="47"/>
        </w:numPr>
        <w:tabs>
          <w:tab w:pos="1140" w:val="left" w:leader="none"/>
        </w:tabs>
        <w:spacing w:line="240" w:lineRule="auto" w:before="168" w:after="0"/>
        <w:ind w:left="1140" w:right="0" w:hanging="189"/>
        <w:jc w:val="left"/>
        <w:rPr>
          <w:sz w:val="20"/>
        </w:rPr>
      </w:pPr>
      <w:r>
        <w:rPr>
          <w:sz w:val="20"/>
        </w:rPr>
        <w:t>Create heterogeneous containers of</w:t>
      </w:r>
      <w:r>
        <w:rPr>
          <w:spacing w:val="-2"/>
          <w:sz w:val="20"/>
        </w:rPr>
        <w:t> </w:t>
      </w:r>
      <w:r>
        <w:rPr>
          <w:sz w:val="20"/>
        </w:rPr>
        <w:t>arrays.</w:t>
      </w:r>
    </w:p>
    <w:p>
      <w:pPr>
        <w:spacing w:after="0" w:line="240" w:lineRule="auto"/>
        <w:jc w:val="left"/>
        <w:rPr>
          <w:sz w:val="20"/>
        </w:rPr>
        <w:sectPr>
          <w:headerReference w:type="default" r:id="rId302"/>
          <w:headerReference w:type="even" r:id="rId303"/>
          <w:pgSz w:w="10440" w:h="13680"/>
          <w:pgMar w:header="772" w:footer="0" w:top="980" w:bottom="280" w:left="780" w:right="0"/>
          <w:pgNumType w:start="199"/>
        </w:sectPr>
      </w:pPr>
    </w:p>
    <w:p>
      <w:pPr>
        <w:pStyle w:val="BodyText"/>
        <w:spacing w:before="2"/>
        <w:rPr>
          <w:sz w:val="27"/>
        </w:rPr>
      </w:pPr>
    </w:p>
    <w:p>
      <w:pPr>
        <w:pStyle w:val="ListParagraph"/>
        <w:numPr>
          <w:ilvl w:val="0"/>
          <w:numId w:val="48"/>
        </w:numPr>
        <w:tabs>
          <w:tab w:pos="600" w:val="left" w:leader="none"/>
        </w:tabs>
        <w:spacing w:line="240" w:lineRule="auto" w:before="91" w:after="0"/>
        <w:ind w:left="601" w:right="0" w:hanging="190"/>
        <w:jc w:val="left"/>
        <w:rPr>
          <w:sz w:val="20"/>
        </w:rPr>
      </w:pPr>
      <w:r>
        <w:rPr>
          <w:sz w:val="20"/>
        </w:rPr>
        <w:t>Implement algorithms that convert between arrays of different</w:t>
      </w:r>
      <w:r>
        <w:rPr>
          <w:spacing w:val="-4"/>
          <w:sz w:val="20"/>
        </w:rPr>
        <w:t> </w:t>
      </w:r>
      <w:r>
        <w:rPr>
          <w:sz w:val="20"/>
        </w:rPr>
        <w:t>types.</w:t>
      </w:r>
    </w:p>
    <w:p>
      <w:pPr>
        <w:pStyle w:val="ListParagraph"/>
        <w:numPr>
          <w:ilvl w:val="0"/>
          <w:numId w:val="48"/>
        </w:numPr>
        <w:tabs>
          <w:tab w:pos="600" w:val="left" w:leader="none"/>
        </w:tabs>
        <w:spacing w:line="249" w:lineRule="auto" w:before="90" w:after="0"/>
        <w:ind w:left="601" w:right="1438" w:hanging="190"/>
        <w:jc w:val="left"/>
        <w:rPr>
          <w:sz w:val="20"/>
        </w:rPr>
      </w:pPr>
      <w:r>
        <w:rPr>
          <w:sz w:val="20"/>
        </w:rPr>
        <w:t>Implement algorithms that modify the structure of an array without needing to know what type of value it contains, such as an algorithm to transpose a</w:t>
      </w:r>
      <w:r>
        <w:rPr>
          <w:spacing w:val="-6"/>
          <w:sz w:val="20"/>
        </w:rPr>
        <w:t> </w:t>
      </w:r>
      <w:r>
        <w:rPr>
          <w:sz w:val="20"/>
        </w:rPr>
        <w:t>matrix.</w:t>
      </w:r>
    </w:p>
    <w:p>
      <w:pPr>
        <w:pStyle w:val="BodyText"/>
        <w:spacing w:line="249" w:lineRule="auto" w:before="162"/>
        <w:ind w:left="121" w:right="5664"/>
        <w:jc w:val="both"/>
      </w:pPr>
      <w:r>
        <w:rPr/>
        <w:drawing>
          <wp:anchor distT="0" distB="0" distL="0" distR="0" allowOverlap="1" layoutInCell="1" locked="0" behindDoc="0" simplePos="0" relativeHeight="5464">
            <wp:simplePos x="0" y="0"/>
            <wp:positionH relativeFrom="page">
              <wp:posOffset>3261359</wp:posOffset>
            </wp:positionH>
            <wp:positionV relativeFrom="paragraph">
              <wp:posOffset>282406</wp:posOffset>
            </wp:positionV>
            <wp:extent cx="2311145" cy="1163573"/>
            <wp:effectExtent l="0" t="0" r="0" b="0"/>
            <wp:wrapNone/>
            <wp:docPr id="227" name="image170.png" descr=""/>
            <wp:cNvGraphicFramePr>
              <a:graphicFrameLocks noChangeAspect="1"/>
            </wp:cNvGraphicFramePr>
            <a:graphic>
              <a:graphicData uri="http://schemas.openxmlformats.org/drawingml/2006/picture">
                <pic:pic>
                  <pic:nvPicPr>
                    <pic:cNvPr id="228" name="image170.png"/>
                    <pic:cNvPicPr/>
                  </pic:nvPicPr>
                  <pic:blipFill>
                    <a:blip r:embed="rId306" cstate="print"/>
                    <a:stretch>
                      <a:fillRect/>
                    </a:stretch>
                  </pic:blipFill>
                  <pic:spPr>
                    <a:xfrm>
                      <a:off x="0" y="0"/>
                      <a:ext cx="2311145" cy="1163573"/>
                    </a:xfrm>
                    <a:prstGeom prst="rect">
                      <a:avLst/>
                    </a:prstGeom>
                  </pic:spPr>
                </pic:pic>
              </a:graphicData>
            </a:graphic>
          </wp:anchor>
        </w:drawing>
      </w:r>
      <w:r>
        <w:rPr/>
        <w:t>The vtkTypedArray&lt;T&gt; template class derives from vtkArray, and is used to provide strongly- typed access to the values stored in the array while ignoring the type of storage used. Using vtkTypedArray&lt;T&gt;, you can efficiently</w:t>
      </w:r>
      <w:r>
        <w:rPr>
          <w:spacing w:val="-31"/>
        </w:rPr>
        <w:t> </w:t>
      </w:r>
      <w:r>
        <w:rPr/>
        <w:t>manipu- late arrays that contain a specific type (int, dou- ble, string, etc) while ignoring how the array data is stored (dense, sparse,</w:t>
      </w:r>
      <w:r>
        <w:rPr>
          <w:spacing w:val="-3"/>
        </w:rPr>
        <w:t> </w:t>
      </w:r>
      <w:r>
        <w:rPr/>
        <w:t>etc).</w:t>
      </w:r>
    </w:p>
    <w:p>
      <w:pPr>
        <w:pStyle w:val="BodyText"/>
        <w:spacing w:before="6"/>
        <w:ind w:left="600"/>
      </w:pPr>
      <w:r>
        <w:rPr/>
        <w:t>Finally, VTK </w:t>
      </w:r>
      <w:bookmarkStart w:name="_bookmark1786" w:id="1880"/>
      <w:bookmarkEnd w:id="1880"/>
      <w:r>
        <w:rPr/>
        <w:t>c</w:t>
      </w:r>
      <w:r>
        <w:rPr/>
        <w:t>urrently provides two </w:t>
      </w:r>
      <w:bookmarkStart w:name="_bookmark1785" w:id="1881"/>
      <w:bookmarkEnd w:id="1881"/>
      <w:r>
        <w:rPr/>
        <w:t>co</w:t>
      </w:r>
      <w:r>
        <w:rPr/>
        <w:t>n-</w:t>
      </w:r>
    </w:p>
    <w:p>
      <w:pPr>
        <w:spacing w:after="0"/>
        <w:sectPr>
          <w:pgSz w:w="10440" w:h="13680"/>
          <w:pgMar w:header="772" w:footer="0" w:top="980" w:bottom="280" w:left="780" w:right="0"/>
        </w:sectPr>
      </w:pPr>
    </w:p>
    <w:p>
      <w:pPr>
        <w:pStyle w:val="BodyText"/>
        <w:spacing w:line="249" w:lineRule="auto" w:before="10"/>
        <w:ind w:left="121" w:right="38"/>
        <w:jc w:val="both"/>
      </w:pPr>
      <w:r>
        <w:rPr/>
        <w:t>crete derivatives of </w:t>
      </w:r>
      <w:bookmarkStart w:name="_bookmark1787" w:id="1882"/>
      <w:bookmarkEnd w:id="1882"/>
      <w:r>
        <w:rPr/>
        <w:t>v</w:t>
      </w:r>
      <w:r>
        <w:rPr/>
        <w:t>tkTypedArray&lt;T&gt;, vtk- DenseArray&lt;T&gt; and vtkSparseArray&lt;T&gt;, that implement specific storage strategies:</w:t>
      </w:r>
    </w:p>
    <w:p>
      <w:pPr>
        <w:spacing w:before="155"/>
        <w:ind w:left="121" w:right="0" w:firstLine="0"/>
        <w:jc w:val="left"/>
        <w:rPr>
          <w:sz w:val="18"/>
        </w:rPr>
      </w:pPr>
      <w:r>
        <w:rPr/>
        <w:br w:type="column"/>
      </w:r>
      <w:r>
        <w:rPr>
          <w:rFonts w:ascii="Arial" w:hAnsi="Arial"/>
          <w:b/>
          <w:sz w:val="18"/>
        </w:rPr>
        <w:t>Figure 8–17 </w:t>
      </w:r>
      <w:r>
        <w:rPr>
          <w:sz w:val="18"/>
        </w:rPr>
        <w:t>VTK N-dimensional array classes</w:t>
      </w:r>
    </w:p>
    <w:p>
      <w:pPr>
        <w:spacing w:after="0"/>
        <w:jc w:val="left"/>
        <w:rPr>
          <w:sz w:val="18"/>
        </w:rPr>
        <w:sectPr>
          <w:type w:val="continuous"/>
          <w:pgSz w:w="10440" w:h="13680"/>
          <w:pgMar w:top="1280" w:bottom="280" w:left="780" w:right="0"/>
          <w:cols w:num="2" w:equalWidth="0">
            <w:col w:w="4033" w:space="183"/>
            <w:col w:w="5444"/>
          </w:cols>
        </w:sectPr>
      </w:pPr>
    </w:p>
    <w:p>
      <w:pPr>
        <w:pStyle w:val="BodyText"/>
        <w:spacing w:line="249" w:lineRule="auto" w:before="3"/>
        <w:ind w:left="121" w:right="1432" w:firstLine="558"/>
        <w:jc w:val="both"/>
      </w:pPr>
      <w:r>
        <w:rPr/>
        <w:t>vtkDenseArray&lt;T&gt; stores values using a single contiguous block of memory, with Fortran ordering for compatibility with the many linear algebra libraries (such as BLAS and </w:t>
      </w:r>
      <w:r>
        <w:rPr>
          <w:spacing w:val="-3"/>
        </w:rPr>
        <w:t>LAPACK) </w:t>
      </w:r>
      <w:r>
        <w:rPr/>
        <w:t>that are designed to work with Fortran-ordered memory. vtkDenseArray&lt;T&gt; provides efficient O(1) retrieval of values and is most appropriate when working with dense data that is well-defined for every location in the array. The memory used by vtkDenseArray&lt;T&gt; is proportional to the product</w:t>
      </w:r>
      <w:r>
        <w:rPr>
          <w:spacing w:val="-31"/>
        </w:rPr>
        <w:t> </w:t>
      </w:r>
      <w:r>
        <w:rPr/>
        <w:t>of the array extents along each</w:t>
      </w:r>
      <w:r>
        <w:rPr>
          <w:spacing w:val="-3"/>
        </w:rPr>
        <w:t> </w:t>
      </w:r>
      <w:r>
        <w:rPr/>
        <w:t>dimension.</w:t>
      </w:r>
    </w:p>
    <w:p>
      <w:pPr>
        <w:pStyle w:val="BodyText"/>
        <w:spacing w:line="249" w:lineRule="auto" w:before="4"/>
        <w:ind w:left="121" w:right="1434" w:firstLine="478"/>
        <w:jc w:val="both"/>
      </w:pPr>
      <w:r>
        <w:rPr/>
        <w:t>vtkSparseArray&lt;T&gt;</w:t>
      </w:r>
      <w:r>
        <w:rPr>
          <w:spacing w:val="-4"/>
        </w:rPr>
        <w:t> </w:t>
      </w:r>
      <w:r>
        <w:rPr/>
        <w:t>uses</w:t>
      </w:r>
      <w:r>
        <w:rPr>
          <w:spacing w:val="-4"/>
        </w:rPr>
        <w:t> </w:t>
      </w:r>
      <w:r>
        <w:rPr/>
        <w:t>sparse</w:t>
      </w:r>
      <w:r>
        <w:rPr>
          <w:spacing w:val="-4"/>
        </w:rPr>
        <w:t> </w:t>
      </w:r>
      <w:r>
        <w:rPr/>
        <w:t>coordinate</w:t>
      </w:r>
      <w:r>
        <w:rPr>
          <w:spacing w:val="-3"/>
        </w:rPr>
        <w:t> </w:t>
      </w:r>
      <w:r>
        <w:rPr/>
        <w:t>storage</w:t>
      </w:r>
      <w:r>
        <w:rPr>
          <w:spacing w:val="-4"/>
        </w:rPr>
        <w:t> </w:t>
      </w:r>
      <w:r>
        <w:rPr/>
        <w:t>to</w:t>
      </w:r>
      <w:r>
        <w:rPr>
          <w:spacing w:val="-3"/>
        </w:rPr>
        <w:t> </w:t>
      </w:r>
      <w:r>
        <w:rPr/>
        <w:t>store</w:t>
      </w:r>
      <w:r>
        <w:rPr>
          <w:spacing w:val="-4"/>
        </w:rPr>
        <w:t> </w:t>
      </w:r>
      <w:r>
        <w:rPr/>
        <w:t>data</w:t>
      </w:r>
      <w:r>
        <w:rPr>
          <w:spacing w:val="-3"/>
        </w:rPr>
        <w:t> </w:t>
      </w:r>
      <w:r>
        <w:rPr/>
        <w:t>efficiently</w:t>
      </w:r>
      <w:r>
        <w:rPr>
          <w:spacing w:val="-4"/>
        </w:rPr>
        <w:t> </w:t>
      </w:r>
      <w:r>
        <w:rPr/>
        <w:t>when</w:t>
      </w:r>
      <w:r>
        <w:rPr>
          <w:spacing w:val="-3"/>
        </w:rPr>
        <w:t> </w:t>
      </w:r>
      <w:r>
        <w:rPr/>
        <w:t>it</w:t>
      </w:r>
      <w:r>
        <w:rPr>
          <w:spacing w:val="-3"/>
        </w:rPr>
        <w:t> </w:t>
      </w:r>
      <w:r>
        <w:rPr/>
        <w:t>isn't</w:t>
      </w:r>
      <w:r>
        <w:rPr>
          <w:spacing w:val="-4"/>
        </w:rPr>
        <w:t> </w:t>
      </w:r>
      <w:r>
        <w:rPr/>
        <w:t>defined for</w:t>
      </w:r>
      <w:r>
        <w:rPr>
          <w:spacing w:val="-3"/>
        </w:rPr>
        <w:t> </w:t>
      </w:r>
      <w:r>
        <w:rPr/>
        <w:t>every</w:t>
      </w:r>
      <w:r>
        <w:rPr>
          <w:spacing w:val="-3"/>
        </w:rPr>
        <w:t> </w:t>
      </w:r>
      <w:r>
        <w:rPr/>
        <w:t>location</w:t>
      </w:r>
      <w:r>
        <w:rPr>
          <w:spacing w:val="-3"/>
        </w:rPr>
        <w:t> </w:t>
      </w:r>
      <w:r>
        <w:rPr/>
        <w:t>within</w:t>
      </w:r>
      <w:r>
        <w:rPr>
          <w:spacing w:val="-2"/>
        </w:rPr>
        <w:t> </w:t>
      </w:r>
      <w:r>
        <w:rPr/>
        <w:t>the</w:t>
      </w:r>
      <w:r>
        <w:rPr>
          <w:spacing w:val="-3"/>
        </w:rPr>
        <w:t> </w:t>
      </w:r>
      <w:r>
        <w:rPr/>
        <w:t>array.</w:t>
      </w:r>
      <w:r>
        <w:rPr>
          <w:spacing w:val="-4"/>
        </w:rPr>
        <w:t> </w:t>
      </w:r>
      <w:r>
        <w:rPr/>
        <w:t>Each</w:t>
      </w:r>
      <w:r>
        <w:rPr>
          <w:spacing w:val="-1"/>
        </w:rPr>
        <w:t> </w:t>
      </w:r>
      <w:r>
        <w:rPr/>
        <w:t>non-null</w:t>
      </w:r>
      <w:r>
        <w:rPr>
          <w:spacing w:val="-3"/>
        </w:rPr>
        <w:t> </w:t>
      </w:r>
      <w:r>
        <w:rPr/>
        <w:t>value</w:t>
      </w:r>
      <w:r>
        <w:rPr>
          <w:spacing w:val="-3"/>
        </w:rPr>
        <w:t> </w:t>
      </w:r>
      <w:r>
        <w:rPr/>
        <w:t>is</w:t>
      </w:r>
      <w:r>
        <w:rPr>
          <w:spacing w:val="-3"/>
        </w:rPr>
        <w:t> </w:t>
      </w:r>
      <w:r>
        <w:rPr/>
        <w:t>stored</w:t>
      </w:r>
      <w:r>
        <w:rPr>
          <w:spacing w:val="-2"/>
        </w:rPr>
        <w:t> </w:t>
      </w:r>
      <w:r>
        <w:rPr/>
        <w:t>in</w:t>
      </w:r>
      <w:r>
        <w:rPr>
          <w:spacing w:val="-2"/>
        </w:rPr>
        <w:t> </w:t>
      </w:r>
      <w:r>
        <w:rPr/>
        <w:t>an</w:t>
      </w:r>
      <w:r>
        <w:rPr>
          <w:spacing w:val="-3"/>
        </w:rPr>
        <w:t> </w:t>
      </w:r>
      <w:r>
        <w:rPr/>
        <w:t>unordered</w:t>
      </w:r>
      <w:r>
        <w:rPr>
          <w:spacing w:val="-3"/>
        </w:rPr>
        <w:t> </w:t>
      </w:r>
      <w:r>
        <w:rPr/>
        <w:t>list</w:t>
      </w:r>
      <w:r>
        <w:rPr>
          <w:spacing w:val="-1"/>
        </w:rPr>
        <w:t> </w:t>
      </w:r>
      <w:r>
        <w:rPr/>
        <w:t>of</w:t>
      </w:r>
      <w:r>
        <w:rPr>
          <w:spacing w:val="-3"/>
        </w:rPr>
        <w:t> </w:t>
      </w:r>
      <w:r>
        <w:rPr/>
        <w:t>values</w:t>
      </w:r>
      <w:r>
        <w:rPr>
          <w:spacing w:val="-3"/>
        </w:rPr>
        <w:t> </w:t>
      </w:r>
      <w:r>
        <w:rPr/>
        <w:t>and</w:t>
      </w:r>
      <w:r>
        <w:rPr>
          <w:spacing w:val="-1"/>
        </w:rPr>
        <w:t> </w:t>
      </w:r>
      <w:r>
        <w:rPr/>
        <w:t>its coordinates. A single 'null' value is used to represent the remaining contents of the </w:t>
      </w:r>
      <w:r>
        <w:rPr>
          <w:spacing w:val="-3"/>
        </w:rPr>
        <w:t>array. </w:t>
      </w:r>
      <w:r>
        <w:rPr/>
        <w:t>As long as </w:t>
      </w:r>
      <w:r>
        <w:rPr>
          <w:spacing w:val="-3"/>
        </w:rPr>
        <w:t>it’s </w:t>
      </w:r>
      <w:r>
        <w:rPr/>
        <w:t>sufficiently sparse, a high-dimension dataset, that would be impossible to store in memory using vtkDenseArray&lt;T&gt;, can be easily manipulated using vtkSparseArray&lt;T&gt;. This is because the mem- ory</w:t>
      </w:r>
      <w:r>
        <w:rPr>
          <w:spacing w:val="-5"/>
        </w:rPr>
        <w:t> </w:t>
      </w:r>
      <w:r>
        <w:rPr/>
        <w:t>used</w:t>
      </w:r>
      <w:r>
        <w:rPr>
          <w:spacing w:val="-3"/>
        </w:rPr>
        <w:t> </w:t>
      </w:r>
      <w:r>
        <w:rPr/>
        <w:t>is</w:t>
      </w:r>
      <w:r>
        <w:rPr>
          <w:spacing w:val="-4"/>
        </w:rPr>
        <w:t> </w:t>
      </w:r>
      <w:r>
        <w:rPr/>
        <w:t>proportional</w:t>
      </w:r>
      <w:r>
        <w:rPr>
          <w:spacing w:val="-4"/>
        </w:rPr>
        <w:t> </w:t>
      </w:r>
      <w:r>
        <w:rPr/>
        <w:t>to</w:t>
      </w:r>
      <w:r>
        <w:rPr>
          <w:spacing w:val="-3"/>
        </w:rPr>
        <w:t> </w:t>
      </w:r>
      <w:r>
        <w:rPr/>
        <w:t>the</w:t>
      </w:r>
      <w:r>
        <w:rPr>
          <w:spacing w:val="-4"/>
        </w:rPr>
        <w:t> </w:t>
      </w:r>
      <w:r>
        <w:rPr/>
        <w:t>number</w:t>
      </w:r>
      <w:r>
        <w:rPr>
          <w:spacing w:val="-5"/>
        </w:rPr>
        <w:t> </w:t>
      </w:r>
      <w:r>
        <w:rPr/>
        <w:t>of</w:t>
      </w:r>
      <w:r>
        <w:rPr>
          <w:spacing w:val="-5"/>
        </w:rPr>
        <w:t> </w:t>
      </w:r>
      <w:r>
        <w:rPr/>
        <w:t>non-null</w:t>
      </w:r>
      <w:r>
        <w:rPr>
          <w:spacing w:val="-4"/>
        </w:rPr>
        <w:t> </w:t>
      </w:r>
      <w:r>
        <w:rPr/>
        <w:t>values</w:t>
      </w:r>
      <w:r>
        <w:rPr>
          <w:spacing w:val="-5"/>
        </w:rPr>
        <w:t> </w:t>
      </w:r>
      <w:r>
        <w:rPr/>
        <w:t>in</w:t>
      </w:r>
      <w:r>
        <w:rPr>
          <w:spacing w:val="-3"/>
        </w:rPr>
        <w:t> </w:t>
      </w:r>
      <w:r>
        <w:rPr/>
        <w:t>the</w:t>
      </w:r>
      <w:r>
        <w:rPr>
          <w:spacing w:val="-3"/>
        </w:rPr>
        <w:t> array,</w:t>
      </w:r>
      <w:r>
        <w:rPr>
          <w:spacing w:val="-4"/>
        </w:rPr>
        <w:t> </w:t>
      </w:r>
      <w:r>
        <w:rPr/>
        <w:t>rather</w:t>
      </w:r>
      <w:r>
        <w:rPr>
          <w:spacing w:val="-3"/>
        </w:rPr>
        <w:t> </w:t>
      </w:r>
      <w:r>
        <w:rPr/>
        <w:t>than</w:t>
      </w:r>
      <w:r>
        <w:rPr>
          <w:spacing w:val="-4"/>
        </w:rPr>
        <w:t> </w:t>
      </w:r>
      <w:r>
        <w:rPr/>
        <w:t>the</w:t>
      </w:r>
      <w:r>
        <w:rPr>
          <w:spacing w:val="-4"/>
        </w:rPr>
        <w:t> </w:t>
      </w:r>
      <w:r>
        <w:rPr/>
        <w:t>size</w:t>
      </w:r>
      <w:r>
        <w:rPr>
          <w:spacing w:val="-4"/>
        </w:rPr>
        <w:t> </w:t>
      </w:r>
      <w:r>
        <w:rPr/>
        <w:t>of</w:t>
      </w:r>
      <w:r>
        <w:rPr>
          <w:spacing w:val="-4"/>
        </w:rPr>
        <w:t> </w:t>
      </w:r>
      <w:r>
        <w:rPr/>
        <w:t>the</w:t>
      </w:r>
      <w:r>
        <w:rPr>
          <w:spacing w:val="-4"/>
        </w:rPr>
        <w:t> </w:t>
      </w:r>
      <w:r>
        <w:rPr/>
        <w:t>array.</w:t>
      </w:r>
    </w:p>
    <w:p>
      <w:pPr>
        <w:pStyle w:val="BodyText"/>
      </w:pPr>
    </w:p>
    <w:p>
      <w:pPr>
        <w:pStyle w:val="BodyText"/>
      </w:pPr>
    </w:p>
    <w:p>
      <w:pPr>
        <w:pStyle w:val="BodyText"/>
      </w:pPr>
    </w:p>
    <w:p>
      <w:pPr>
        <w:pStyle w:val="BodyText"/>
        <w:rPr>
          <w:sz w:val="25"/>
        </w:rPr>
      </w:pPr>
    </w:p>
    <w:p>
      <w:pPr>
        <w:spacing w:line="208" w:lineRule="auto" w:before="0"/>
        <w:ind w:left="5348" w:right="2268" w:firstLine="0"/>
        <w:jc w:val="both"/>
        <w:rPr>
          <w:sz w:val="18"/>
        </w:rPr>
      </w:pPr>
      <w:r>
        <w:rPr/>
        <w:drawing>
          <wp:anchor distT="0" distB="0" distL="0" distR="0" allowOverlap="1" layoutInCell="1" locked="0" behindDoc="0" simplePos="0" relativeHeight="5488">
            <wp:simplePos x="0" y="0"/>
            <wp:positionH relativeFrom="page">
              <wp:posOffset>1098041</wp:posOffset>
            </wp:positionH>
            <wp:positionV relativeFrom="paragraph">
              <wp:posOffset>-344810</wp:posOffset>
            </wp:positionV>
            <wp:extent cx="2568321" cy="1251584"/>
            <wp:effectExtent l="0" t="0" r="0" b="0"/>
            <wp:wrapNone/>
            <wp:docPr id="229" name="image171.png" descr=""/>
            <wp:cNvGraphicFramePr>
              <a:graphicFrameLocks noChangeAspect="1"/>
            </wp:cNvGraphicFramePr>
            <a:graphic>
              <a:graphicData uri="http://schemas.openxmlformats.org/drawingml/2006/picture">
                <pic:pic>
                  <pic:nvPicPr>
                    <pic:cNvPr id="230" name="image171.png"/>
                    <pic:cNvPicPr/>
                  </pic:nvPicPr>
                  <pic:blipFill>
                    <a:blip r:embed="rId307" cstate="print"/>
                    <a:stretch>
                      <a:fillRect/>
                    </a:stretch>
                  </pic:blipFill>
                  <pic:spPr>
                    <a:xfrm>
                      <a:off x="0" y="0"/>
                      <a:ext cx="2568321" cy="1251584"/>
                    </a:xfrm>
                    <a:prstGeom prst="rect">
                      <a:avLst/>
                    </a:prstGeom>
                  </pic:spPr>
                </pic:pic>
              </a:graphicData>
            </a:graphic>
          </wp:anchor>
        </w:drawing>
      </w:r>
      <w:r>
        <w:rPr>
          <w:rFonts w:ascii="Arial" w:hAnsi="Arial"/>
          <w:b/>
          <w:sz w:val="18"/>
        </w:rPr>
        <w:t>Figure 8–18 </w:t>
      </w:r>
      <w:r>
        <w:rPr>
          <w:sz w:val="18"/>
        </w:rPr>
        <w:t>How vtk- DenseArray&lt;T&gt; stores a 3x3 matirx using Fortran ordering.</w:t>
      </w:r>
    </w:p>
    <w:p>
      <w:pPr>
        <w:pStyle w:val="BodyText"/>
      </w:pPr>
    </w:p>
    <w:p>
      <w:pPr>
        <w:pStyle w:val="BodyText"/>
      </w:pPr>
    </w:p>
    <w:p>
      <w:pPr>
        <w:pStyle w:val="BodyText"/>
      </w:pPr>
    </w:p>
    <w:p>
      <w:pPr>
        <w:pStyle w:val="BodyText"/>
      </w:pPr>
    </w:p>
    <w:p>
      <w:pPr>
        <w:pStyle w:val="BodyText"/>
        <w:spacing w:before="9"/>
        <w:rPr>
          <w:sz w:val="18"/>
        </w:rPr>
      </w:pPr>
    </w:p>
    <w:p>
      <w:pPr>
        <w:pStyle w:val="BodyText"/>
        <w:spacing w:line="249" w:lineRule="auto" w:before="1"/>
        <w:ind w:left="121" w:right="1434"/>
        <w:jc w:val="both"/>
      </w:pPr>
      <w:r>
        <w:rPr/>
        <w:t>The vtkDenseArray&lt;T&gt; and vtkSparseArray&lt;T&gt; storage classes included with VTK are designed to provide good all-around performance in a wide-variety of use-cases, and for arbitrary numbers of dimensions. In practice there may be situations where custom storage classes can provide better per- formance at the expense of generality, and the vtkArray interfaces are designed with this in mind. Users</w:t>
      </w:r>
      <w:r>
        <w:rPr>
          <w:spacing w:val="-6"/>
        </w:rPr>
        <w:t> </w:t>
      </w:r>
      <w:r>
        <w:rPr/>
        <w:t>can</w:t>
      </w:r>
      <w:r>
        <w:rPr>
          <w:spacing w:val="-6"/>
        </w:rPr>
        <w:t> </w:t>
      </w:r>
      <w:r>
        <w:rPr/>
        <w:t>create</w:t>
      </w:r>
      <w:r>
        <w:rPr>
          <w:spacing w:val="-7"/>
        </w:rPr>
        <w:t> </w:t>
      </w:r>
      <w:r>
        <w:rPr/>
        <w:t>their</w:t>
      </w:r>
      <w:r>
        <w:rPr>
          <w:spacing w:val="-6"/>
        </w:rPr>
        <w:t> </w:t>
      </w:r>
      <w:r>
        <w:rPr/>
        <w:t>own</w:t>
      </w:r>
      <w:r>
        <w:rPr>
          <w:spacing w:val="-6"/>
        </w:rPr>
        <w:t> </w:t>
      </w:r>
      <w:r>
        <w:rPr/>
        <w:t>array</w:t>
      </w:r>
      <w:r>
        <w:rPr>
          <w:spacing w:val="-7"/>
        </w:rPr>
        <w:t> </w:t>
      </w:r>
      <w:r>
        <w:rPr/>
        <w:t>storage</w:t>
      </w:r>
      <w:r>
        <w:rPr>
          <w:spacing w:val="-6"/>
        </w:rPr>
        <w:t> </w:t>
      </w:r>
      <w:r>
        <w:rPr/>
        <w:t>classes</w:t>
      </w:r>
      <w:r>
        <w:rPr>
          <w:spacing w:val="-6"/>
        </w:rPr>
        <w:t> </w:t>
      </w:r>
      <w:r>
        <w:rPr/>
        <w:t>by</w:t>
      </w:r>
      <w:r>
        <w:rPr>
          <w:spacing w:val="-7"/>
        </w:rPr>
        <w:t> </w:t>
      </w:r>
      <w:r>
        <w:rPr/>
        <w:t>deriving</w:t>
      </w:r>
      <w:r>
        <w:rPr>
          <w:spacing w:val="-7"/>
        </w:rPr>
        <w:t> </w:t>
      </w:r>
      <w:r>
        <w:rPr/>
        <w:t>from</w:t>
      </w:r>
      <w:r>
        <w:rPr>
          <w:spacing w:val="-5"/>
        </w:rPr>
        <w:t> </w:t>
      </w:r>
      <w:r>
        <w:rPr/>
        <w:t>vtkTypedArray&lt;T&gt;</w:t>
      </w:r>
      <w:r>
        <w:rPr>
          <w:spacing w:val="-7"/>
        </w:rPr>
        <w:t> </w:t>
      </w:r>
      <w:r>
        <w:rPr/>
        <w:t>and</w:t>
      </w:r>
      <w:r>
        <w:rPr>
          <w:spacing w:val="-6"/>
        </w:rPr>
        <w:t> </w:t>
      </w:r>
      <w:r>
        <w:rPr/>
        <w:t>implement- ing a few pure-virtual methods. A hypothetical use-case for customized array storage might involve creating</w:t>
      </w:r>
      <w:r>
        <w:rPr>
          <w:spacing w:val="15"/>
        </w:rPr>
        <w:t> </w:t>
      </w:r>
      <w:r>
        <w:rPr/>
        <w:t>compressed-row</w:t>
      </w:r>
      <w:r>
        <w:rPr>
          <w:spacing w:val="15"/>
        </w:rPr>
        <w:t> </w:t>
      </w:r>
      <w:r>
        <w:rPr/>
        <w:t>or</w:t>
      </w:r>
      <w:r>
        <w:rPr>
          <w:spacing w:val="15"/>
        </w:rPr>
        <w:t> </w:t>
      </w:r>
      <w:r>
        <w:rPr/>
        <w:t>compressed-column</w:t>
      </w:r>
      <w:r>
        <w:rPr>
          <w:spacing w:val="16"/>
        </w:rPr>
        <w:t> </w:t>
      </w:r>
      <w:r>
        <w:rPr/>
        <w:t>storage</w:t>
      </w:r>
      <w:r>
        <w:rPr>
          <w:spacing w:val="15"/>
        </w:rPr>
        <w:t> </w:t>
      </w:r>
      <w:r>
        <w:rPr/>
        <w:t>for</w:t>
      </w:r>
      <w:r>
        <w:rPr>
          <w:spacing w:val="15"/>
        </w:rPr>
        <w:t> </w:t>
      </w:r>
      <w:r>
        <w:rPr/>
        <w:t>integration</w:t>
      </w:r>
      <w:r>
        <w:rPr>
          <w:spacing w:val="16"/>
        </w:rPr>
        <w:t> </w:t>
      </w:r>
      <w:r>
        <w:rPr/>
        <w:t>with</w:t>
      </w:r>
      <w:r>
        <w:rPr>
          <w:spacing w:val="15"/>
        </w:rPr>
        <w:t> </w:t>
      </w:r>
      <w:r>
        <w:rPr/>
        <w:t>a</w:t>
      </w:r>
      <w:r>
        <w:rPr>
          <w:spacing w:val="15"/>
        </w:rPr>
        <w:t> </w:t>
      </w:r>
      <w:r>
        <w:rPr/>
        <w:t>library</w:t>
      </w:r>
      <w:r>
        <w:rPr>
          <w:spacing w:val="15"/>
        </w:rPr>
        <w:t> </w:t>
      </w:r>
      <w:r>
        <w:rPr/>
        <w:t>that</w:t>
      </w:r>
      <w:r>
        <w:rPr>
          <w:spacing w:val="15"/>
        </w:rPr>
        <w:t> </w:t>
      </w:r>
      <w:r>
        <w:rPr/>
        <w:t>manipu-</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6"/>
        <w:jc w:val="both"/>
      </w:pPr>
      <w:r>
        <w:rPr/>
        <w:t>lates matrices in one of those formats. Another use-case for custom arrays wou</w:t>
      </w:r>
      <w:bookmarkStart w:name="_bookmark1788" w:id="1883"/>
      <w:bookmarkEnd w:id="1883"/>
      <w:r>
        <w:rPr/>
        <w:t>l</w:t>
      </w:r>
      <w:r>
        <w:rPr/>
        <w:t>d be the creation of a read-only 'procedural' array that encapsulates a computed sequence such as the Fibonacci sequence - such an array wouldn't actually store any information, but could be used as an input for other</w:t>
      </w:r>
      <w:r>
        <w:rPr>
          <w:spacing w:val="-28"/>
        </w:rPr>
        <w:t> </w:t>
      </w:r>
      <w:r>
        <w:rPr/>
        <w:t>calcula- tions.</w:t>
      </w:r>
    </w:p>
    <w:p>
      <w:pPr>
        <w:pStyle w:val="BodyText"/>
        <w:spacing w:before="3"/>
        <w:rPr>
          <w:sz w:val="28"/>
        </w:rPr>
      </w:pPr>
    </w:p>
    <w:p>
      <w:pPr>
        <w:pStyle w:val="Heading6"/>
        <w:ind w:left="1139"/>
      </w:pPr>
      <w:bookmarkStart w:name="_bookmark1789" w:id="1884"/>
      <w:bookmarkEnd w:id="1884"/>
      <w:r>
        <w:rPr>
          <w:b w:val="0"/>
        </w:rPr>
      </w:r>
      <w:bookmarkStart w:name="_bookmark1791" w:id="1885"/>
      <w:bookmarkEnd w:id="1885"/>
      <w:r>
        <w:rPr>
          <w:b w:val="0"/>
        </w:rPr>
      </w:r>
      <w:r>
        <w:rPr>
          <w:color w:val="0C7652"/>
        </w:rPr>
        <w:t>Usin</w:t>
      </w:r>
      <w:bookmarkStart w:name="_bookmark1790" w:id="1886"/>
      <w:bookmarkEnd w:id="1886"/>
      <w:r>
        <w:rPr>
          <w:color w:val="0C7652"/>
        </w:rPr>
        <w:t>g</w:t>
      </w:r>
      <w:r>
        <w:rPr>
          <w:color w:val="0C7652"/>
        </w:rPr>
        <w:t> multi-dimensional arrays</w:t>
      </w:r>
    </w:p>
    <w:p>
      <w:pPr>
        <w:pStyle w:val="BodyText"/>
        <w:spacing w:line="249" w:lineRule="auto" w:before="113"/>
        <w:ind w:left="661" w:right="894"/>
        <w:jc w:val="both"/>
      </w:pPr>
      <w:r>
        <w:rPr/>
        <w:t>You create mul</w:t>
      </w:r>
      <w:bookmarkStart w:name="_bookmark1793" w:id="1887"/>
      <w:bookmarkEnd w:id="1887"/>
      <w:r>
        <w:rPr/>
        <w:t>ti-di</w:t>
      </w:r>
      <w:r>
        <w:rPr/>
        <w:t>mensional arrays in VTK by instantiating the desired concrete array class </w:t>
      </w:r>
      <w:bookmarkStart w:name="_bookmark1792" w:id="1888"/>
      <w:bookmarkEnd w:id="1888"/>
      <w:r>
        <w:rPr/>
        <w:t>(vtk-</w:t>
      </w:r>
      <w:r>
        <w:rPr/>
        <w:t> DenseArray&lt;T&gt;, vtkSparseArray&lt;T&gt;, or similar) templated on the type of value you wish to store (int, double, string, etc), then specify the extents (number of dimensions and size along each dimen- sion) of the resulting array:</w:t>
      </w:r>
    </w:p>
    <w:p>
      <w:pPr>
        <w:pStyle w:val="BodyText"/>
        <w:spacing w:before="10"/>
        <w:rPr>
          <w:sz w:val="21"/>
        </w:rPr>
      </w:pPr>
    </w:p>
    <w:p>
      <w:pPr>
        <w:spacing w:line="259" w:lineRule="auto" w:before="0"/>
        <w:ind w:left="1140" w:right="1635" w:firstLine="0"/>
        <w:jc w:val="left"/>
        <w:rPr>
          <w:rFonts w:ascii="Courier New"/>
          <w:sz w:val="18"/>
        </w:rPr>
      </w:pPr>
      <w:r>
        <w:rPr>
          <w:rFonts w:ascii="Courier New"/>
          <w:color w:val="323232"/>
          <w:sz w:val="18"/>
        </w:rPr>
        <w:t>// Creating a dense vector (1D array) of strings: vtkDenseArray&lt;vtkStdString&gt;* vector = vtkDenseArray&lt;vtkStdString&gt;::New();</w:t>
      </w:r>
    </w:p>
    <w:p>
      <w:pPr>
        <w:spacing w:before="4"/>
        <w:ind w:left="1140" w:right="0" w:firstLine="0"/>
        <w:jc w:val="left"/>
        <w:rPr>
          <w:rFonts w:ascii="Courier New"/>
          <w:sz w:val="18"/>
        </w:rPr>
      </w:pPr>
      <w:r>
        <w:rPr>
          <w:rFonts w:ascii="Courier New"/>
          <w:color w:val="323232"/>
          <w:sz w:val="18"/>
        </w:rPr>
        <w:t>vector-&gt;Resize(10);</w:t>
      </w:r>
    </w:p>
    <w:p>
      <w:pPr>
        <w:pStyle w:val="BodyText"/>
        <w:spacing w:before="2"/>
        <w:rPr>
          <w:rFonts w:ascii="Courier New"/>
          <w:sz w:val="21"/>
        </w:rPr>
      </w:pPr>
    </w:p>
    <w:p>
      <w:pPr>
        <w:spacing w:line="261" w:lineRule="auto" w:before="0"/>
        <w:ind w:left="1140" w:right="2263" w:firstLine="0"/>
        <w:jc w:val="left"/>
        <w:rPr>
          <w:rFonts w:ascii="Courier New"/>
          <w:sz w:val="18"/>
        </w:rPr>
      </w:pPr>
      <w:r>
        <w:rPr>
          <w:rFonts w:ascii="Courier New"/>
          <w:color w:val="323232"/>
          <w:sz w:val="18"/>
        </w:rPr>
        <w:t>// Creating a dense 10 x 20 matrix (2D array) of</w:t>
      </w:r>
      <w:r>
        <w:rPr>
          <w:rFonts w:ascii="Courier New"/>
          <w:color w:val="323232"/>
          <w:spacing w:val="-52"/>
          <w:sz w:val="18"/>
        </w:rPr>
        <w:t> </w:t>
      </w:r>
      <w:r>
        <w:rPr>
          <w:rFonts w:ascii="Courier New"/>
          <w:color w:val="323232"/>
          <w:sz w:val="18"/>
        </w:rPr>
        <w:t>integers: vtkDenseArray&lt;int&gt;* matrix = vtkDenseArray&lt;int&gt;::New(); matrix-&gt;Resize(10, 20);</w:t>
      </w:r>
    </w:p>
    <w:p>
      <w:pPr>
        <w:pStyle w:val="BodyText"/>
        <w:spacing w:before="7"/>
        <w:rPr>
          <w:rFonts w:ascii="Courier New"/>
          <w:sz w:val="19"/>
        </w:rPr>
      </w:pPr>
    </w:p>
    <w:p>
      <w:pPr>
        <w:spacing w:before="1"/>
        <w:ind w:left="1140" w:right="0" w:firstLine="0"/>
        <w:jc w:val="left"/>
        <w:rPr>
          <w:rFonts w:ascii="Courier New"/>
          <w:sz w:val="18"/>
        </w:rPr>
      </w:pPr>
      <w:r>
        <w:rPr>
          <w:rFonts w:ascii="Courier New"/>
          <w:color w:val="323232"/>
          <w:sz w:val="18"/>
        </w:rPr>
        <w:t>// Creating a sparse 10 x 20 x 30 x 40 tensor</w:t>
      </w:r>
    </w:p>
    <w:p>
      <w:pPr>
        <w:spacing w:line="261" w:lineRule="auto" w:before="18"/>
        <w:ind w:left="1140" w:right="3623" w:firstLine="0"/>
        <w:jc w:val="left"/>
        <w:rPr>
          <w:rFonts w:ascii="Courier New"/>
          <w:sz w:val="18"/>
        </w:rPr>
      </w:pPr>
      <w:r>
        <w:rPr>
          <w:rFonts w:ascii="Courier New"/>
          <w:color w:val="323232"/>
          <w:sz w:val="18"/>
        </w:rPr>
        <w:t>// (4D array) of floating-point values: vtkArrayExtents extents; Extents.SetDimensions(4);</w:t>
      </w:r>
    </w:p>
    <w:p>
      <w:pPr>
        <w:spacing w:before="0"/>
        <w:ind w:left="1140" w:right="0" w:firstLine="0"/>
        <w:jc w:val="left"/>
        <w:rPr>
          <w:rFonts w:ascii="Courier New"/>
          <w:sz w:val="18"/>
        </w:rPr>
      </w:pPr>
      <w:r>
        <w:rPr>
          <w:rFonts w:ascii="Courier New"/>
          <w:color w:val="323232"/>
          <w:sz w:val="18"/>
        </w:rPr>
        <w:t>extents[0] =</w:t>
      </w:r>
      <w:r>
        <w:rPr>
          <w:rFonts w:ascii="Courier New"/>
          <w:color w:val="323232"/>
          <w:spacing w:val="-15"/>
          <w:sz w:val="18"/>
        </w:rPr>
        <w:t> </w:t>
      </w: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extents[1] =</w:t>
      </w:r>
      <w:r>
        <w:rPr>
          <w:rFonts w:ascii="Courier New"/>
          <w:color w:val="323232"/>
          <w:spacing w:val="-15"/>
          <w:sz w:val="18"/>
        </w:rPr>
        <w:t> </w:t>
      </w:r>
      <w:r>
        <w:rPr>
          <w:rFonts w:ascii="Courier New"/>
          <w:color w:val="323232"/>
          <w:sz w:val="18"/>
        </w:rPr>
        <w:t>20;</w:t>
      </w:r>
    </w:p>
    <w:p>
      <w:pPr>
        <w:spacing w:before="18"/>
        <w:ind w:left="1140" w:right="0" w:firstLine="0"/>
        <w:jc w:val="left"/>
        <w:rPr>
          <w:rFonts w:ascii="Courier New"/>
          <w:sz w:val="18"/>
        </w:rPr>
      </w:pPr>
      <w:r>
        <w:rPr>
          <w:rFonts w:ascii="Courier New"/>
          <w:color w:val="323232"/>
          <w:sz w:val="18"/>
        </w:rPr>
        <w:t>extents[2] =</w:t>
      </w:r>
      <w:r>
        <w:rPr>
          <w:rFonts w:ascii="Courier New"/>
          <w:color w:val="323232"/>
          <w:spacing w:val="-15"/>
          <w:sz w:val="18"/>
        </w:rPr>
        <w:t> </w:t>
      </w:r>
      <w:r>
        <w:rPr>
          <w:rFonts w:ascii="Courier New"/>
          <w:color w:val="323232"/>
          <w:sz w:val="18"/>
        </w:rPr>
        <w:t>30;</w:t>
      </w:r>
    </w:p>
    <w:p>
      <w:pPr>
        <w:spacing w:before="20"/>
        <w:ind w:left="1140" w:right="0" w:firstLine="0"/>
        <w:jc w:val="left"/>
        <w:rPr>
          <w:rFonts w:ascii="Courier New"/>
          <w:sz w:val="18"/>
        </w:rPr>
      </w:pPr>
      <w:r>
        <w:rPr>
          <w:rFonts w:ascii="Courier New"/>
          <w:color w:val="323232"/>
          <w:sz w:val="18"/>
        </w:rPr>
        <w:t>extents[3] =</w:t>
      </w:r>
      <w:r>
        <w:rPr>
          <w:rFonts w:ascii="Courier New"/>
          <w:color w:val="323232"/>
          <w:spacing w:val="-15"/>
          <w:sz w:val="18"/>
        </w:rPr>
        <w:t> </w:t>
      </w:r>
      <w:r>
        <w:rPr>
          <w:rFonts w:ascii="Courier New"/>
          <w:color w:val="323232"/>
          <w:sz w:val="18"/>
        </w:rPr>
        <w:t>40;</w:t>
      </w:r>
    </w:p>
    <w:p>
      <w:pPr>
        <w:spacing w:line="261" w:lineRule="auto" w:before="18"/>
        <w:ind w:left="1140" w:right="1723" w:firstLine="0"/>
        <w:jc w:val="left"/>
        <w:rPr>
          <w:rFonts w:ascii="Courier New"/>
          <w:sz w:val="18"/>
        </w:rPr>
      </w:pPr>
      <w:r>
        <w:rPr>
          <w:rFonts w:ascii="Courier New"/>
          <w:color w:val="323232"/>
          <w:sz w:val="18"/>
        </w:rPr>
        <w:t>vtkSparseArray&lt;double&gt;* tensor =</w:t>
      </w:r>
      <w:r>
        <w:rPr>
          <w:rFonts w:ascii="Courier New"/>
          <w:color w:val="323232"/>
          <w:spacing w:val="-58"/>
          <w:sz w:val="18"/>
        </w:rPr>
        <w:t> </w:t>
      </w:r>
      <w:r>
        <w:rPr>
          <w:rFonts w:ascii="Courier New"/>
          <w:color w:val="323232"/>
          <w:sz w:val="18"/>
        </w:rPr>
        <w:t>vtkSparseArray&lt;double&gt;::New(); tensor-&gt;Resize(extents);</w:t>
      </w:r>
    </w:p>
    <w:p>
      <w:pPr>
        <w:pStyle w:val="BodyText"/>
        <w:spacing w:before="6"/>
        <w:rPr>
          <w:rFonts w:ascii="Courier New"/>
          <w:sz w:val="17"/>
        </w:rPr>
      </w:pPr>
    </w:p>
    <w:p>
      <w:pPr>
        <w:pStyle w:val="BodyText"/>
        <w:spacing w:line="249" w:lineRule="auto"/>
        <w:ind w:left="661" w:right="894"/>
        <w:jc w:val="both"/>
      </w:pPr>
      <w:r>
        <w:rPr/>
        <w:drawing>
          <wp:anchor distT="0" distB="0" distL="0" distR="0" allowOverlap="1" layoutInCell="1" locked="0" behindDoc="0" simplePos="0" relativeHeight="5512">
            <wp:simplePos x="0" y="0"/>
            <wp:positionH relativeFrom="page">
              <wp:posOffset>1644096</wp:posOffset>
            </wp:positionH>
            <wp:positionV relativeFrom="paragraph">
              <wp:posOffset>772362</wp:posOffset>
            </wp:positionV>
            <wp:extent cx="2006027" cy="1603057"/>
            <wp:effectExtent l="0" t="0" r="0" b="0"/>
            <wp:wrapNone/>
            <wp:docPr id="231" name="image172.png" descr=""/>
            <wp:cNvGraphicFramePr>
              <a:graphicFrameLocks noChangeAspect="1"/>
            </wp:cNvGraphicFramePr>
            <a:graphic>
              <a:graphicData uri="http://schemas.openxmlformats.org/drawingml/2006/picture">
                <pic:pic>
                  <pic:nvPicPr>
                    <pic:cNvPr id="232" name="image172.png"/>
                    <pic:cNvPicPr/>
                  </pic:nvPicPr>
                  <pic:blipFill>
                    <a:blip r:embed="rId308" cstate="print"/>
                    <a:stretch>
                      <a:fillRect/>
                    </a:stretch>
                  </pic:blipFill>
                  <pic:spPr>
                    <a:xfrm>
                      <a:off x="0" y="0"/>
                      <a:ext cx="2006027" cy="1603057"/>
                    </a:xfrm>
                    <a:prstGeom prst="rect">
                      <a:avLst/>
                    </a:prstGeom>
                  </pic:spPr>
                </pic:pic>
              </a:graphicData>
            </a:graphic>
          </wp:anchor>
        </w:drawing>
      </w:r>
      <w:r>
        <w:rPr/>
        <w:t>Note that the vtkArray::Resize() method has been overloaded so that you can easily create one, two, or three-dimensional arrays by simply </w:t>
      </w:r>
      <w:bookmarkStart w:name="_bookmark1794" w:id="1889"/>
      <w:bookmarkEnd w:id="1889"/>
      <w:r>
        <w:rPr/>
        <w:t>specify</w:t>
      </w:r>
      <w:r>
        <w:rPr/>
        <w:t>ing the size along each dimension. For four-or-more dimensions, you must use an instance of the vtkArrayExtents helper class to encode the number of dimensions and extents.</w:t>
      </w:r>
    </w:p>
    <w:p>
      <w:pPr>
        <w:pStyle w:val="BodyText"/>
        <w:rPr>
          <w:sz w:val="22"/>
        </w:rPr>
      </w:pPr>
    </w:p>
    <w:p>
      <w:pPr>
        <w:pStyle w:val="BodyText"/>
        <w:rPr>
          <w:sz w:val="22"/>
        </w:rPr>
      </w:pPr>
    </w:p>
    <w:p>
      <w:pPr>
        <w:pStyle w:val="BodyText"/>
        <w:rPr>
          <w:sz w:val="22"/>
        </w:rPr>
      </w:pPr>
    </w:p>
    <w:p>
      <w:pPr>
        <w:pStyle w:val="BodyText"/>
        <w:spacing w:before="9"/>
        <w:rPr>
          <w:sz w:val="22"/>
        </w:rPr>
      </w:pPr>
    </w:p>
    <w:p>
      <w:pPr>
        <w:spacing w:line="208" w:lineRule="auto" w:before="0"/>
        <w:ind w:left="5416" w:right="1884" w:firstLine="0"/>
        <w:jc w:val="both"/>
        <w:rPr>
          <w:sz w:val="18"/>
        </w:rPr>
      </w:pPr>
      <w:r>
        <w:rPr>
          <w:rFonts w:ascii="Arial" w:hAnsi="Arial"/>
          <w:b/>
          <w:sz w:val="18"/>
        </w:rPr>
        <w:t>Figure 8–19 </w:t>
      </w:r>
      <w:r>
        <w:rPr>
          <w:sz w:val="18"/>
        </w:rPr>
        <w:t>How vtkSparse- Array&lt;T&gt; stores a sparse 3x3 matrix using coordiante storage.</w:t>
      </w:r>
    </w:p>
    <w:p>
      <w:pPr>
        <w:spacing w:after="0" w:line="208" w:lineRule="auto"/>
        <w:jc w:val="both"/>
        <w:rPr>
          <w:sz w:val="18"/>
        </w:rPr>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5"/>
        <w:jc w:val="both"/>
      </w:pPr>
      <w:r>
        <w:rPr/>
        <w:t>After resizing, the new arrays must be properly initialized. This process will vary depending on the array storage type - for example, the contents of vtkDenseArray&lt;T&gt; will be undefined after resizing, so vtkDenseArray&lt;T&gt; provides a Fill() method that can be used to overwrite the entire array with a single value:</w:t>
      </w:r>
    </w:p>
    <w:p>
      <w:pPr>
        <w:pStyle w:val="BodyText"/>
        <w:spacing w:before="9"/>
        <w:rPr>
          <w:sz w:val="22"/>
        </w:rPr>
      </w:pPr>
    </w:p>
    <w:p>
      <w:pPr>
        <w:spacing w:before="0"/>
        <w:ind w:left="600" w:right="0" w:firstLine="0"/>
        <w:jc w:val="left"/>
        <w:rPr>
          <w:rFonts w:ascii="Courier New"/>
          <w:sz w:val="18"/>
        </w:rPr>
      </w:pPr>
      <w:r>
        <w:rPr>
          <w:rFonts w:ascii="Courier New"/>
          <w:color w:val="323232"/>
          <w:sz w:val="18"/>
        </w:rPr>
        <w:t>matrix-&gt;Fill(0);</w:t>
      </w:r>
    </w:p>
    <w:p>
      <w:pPr>
        <w:pStyle w:val="BodyText"/>
        <w:spacing w:before="1"/>
        <w:rPr>
          <w:rFonts w:ascii="Courier New"/>
        </w:rPr>
      </w:pPr>
    </w:p>
    <w:p>
      <w:pPr>
        <w:pStyle w:val="BodyText"/>
        <w:spacing w:line="249" w:lineRule="auto"/>
        <w:ind w:left="121" w:right="1436"/>
        <w:jc w:val="both"/>
      </w:pPr>
      <w:r>
        <w:rPr/>
        <w:t>Sparse arrays will be completely empty (all values will be undefined or ‘null’ values) after resizing, and</w:t>
      </w:r>
      <w:r>
        <w:rPr>
          <w:spacing w:val="-4"/>
        </w:rPr>
        <w:t> </w:t>
      </w:r>
      <w:r>
        <w:rPr/>
        <w:t>it</w:t>
      </w:r>
      <w:r>
        <w:rPr>
          <w:spacing w:val="-3"/>
        </w:rPr>
        <w:t> </w:t>
      </w:r>
      <w:r>
        <w:rPr/>
        <w:t>is</w:t>
      </w:r>
      <w:r>
        <w:rPr>
          <w:spacing w:val="-3"/>
        </w:rPr>
        <w:t> </w:t>
      </w:r>
      <w:r>
        <w:rPr/>
        <w:t>always</w:t>
      </w:r>
      <w:r>
        <w:rPr>
          <w:spacing w:val="-4"/>
        </w:rPr>
        <w:t> </w:t>
      </w:r>
      <w:r>
        <w:rPr/>
        <w:t>a</w:t>
      </w:r>
      <w:r>
        <w:rPr>
          <w:spacing w:val="-3"/>
        </w:rPr>
        <w:t> </w:t>
      </w:r>
      <w:r>
        <w:rPr/>
        <w:t>good</w:t>
      </w:r>
      <w:r>
        <w:rPr>
          <w:spacing w:val="-3"/>
        </w:rPr>
        <w:t> </w:t>
      </w:r>
      <w:r>
        <w:rPr/>
        <w:t>idea</w:t>
      </w:r>
      <w:r>
        <w:rPr>
          <w:spacing w:val="-3"/>
        </w:rPr>
        <w:t> </w:t>
      </w:r>
      <w:r>
        <w:rPr/>
        <w:t>to</w:t>
      </w:r>
      <w:r>
        <w:rPr>
          <w:spacing w:val="-3"/>
        </w:rPr>
        <w:t> </w:t>
      </w:r>
      <w:r>
        <w:rPr/>
        <w:t>explicitly</w:t>
      </w:r>
      <w:r>
        <w:rPr>
          <w:spacing w:val="-4"/>
        </w:rPr>
        <w:t> </w:t>
      </w:r>
      <w:r>
        <w:rPr/>
        <w:t>specify</w:t>
      </w:r>
      <w:r>
        <w:rPr>
          <w:spacing w:val="-3"/>
        </w:rPr>
        <w:t> </w:t>
      </w:r>
      <w:r>
        <w:rPr/>
        <w:t>what</w:t>
      </w:r>
      <w:r>
        <w:rPr>
          <w:spacing w:val="-2"/>
        </w:rPr>
        <w:t> </w:t>
      </w:r>
      <w:r>
        <w:rPr/>
        <w:t>the</w:t>
      </w:r>
      <w:r>
        <w:rPr>
          <w:spacing w:val="-3"/>
        </w:rPr>
        <w:t> </w:t>
      </w:r>
      <w:r>
        <w:rPr/>
        <w:t>'null'</w:t>
      </w:r>
      <w:r>
        <w:rPr>
          <w:spacing w:val="-3"/>
        </w:rPr>
        <w:t> </w:t>
      </w:r>
      <w:r>
        <w:rPr/>
        <w:t>value</w:t>
      </w:r>
      <w:r>
        <w:rPr>
          <w:spacing w:val="-3"/>
        </w:rPr>
        <w:t> </w:t>
      </w:r>
      <w:r>
        <w:rPr/>
        <w:t>(the</w:t>
      </w:r>
      <w:r>
        <w:rPr>
          <w:spacing w:val="-3"/>
        </w:rPr>
        <w:t> </w:t>
      </w:r>
      <w:r>
        <w:rPr/>
        <w:t>value</w:t>
      </w:r>
      <w:r>
        <w:rPr>
          <w:spacing w:val="-3"/>
        </w:rPr>
        <w:t> </w:t>
      </w:r>
      <w:r>
        <w:rPr/>
        <w:t>that</w:t>
      </w:r>
      <w:r>
        <w:rPr>
          <w:spacing w:val="-3"/>
        </w:rPr>
        <w:t> </w:t>
      </w:r>
      <w:r>
        <w:rPr/>
        <w:t>is</w:t>
      </w:r>
      <w:r>
        <w:rPr>
          <w:spacing w:val="-3"/>
        </w:rPr>
        <w:t> </w:t>
      </w:r>
      <w:r>
        <w:rPr/>
        <w:t>returned</w:t>
      </w:r>
      <w:r>
        <w:rPr>
          <w:spacing w:val="-2"/>
        </w:rPr>
        <w:t> </w:t>
      </w:r>
      <w:r>
        <w:rPr/>
        <w:t>when- ever a caller accesses an undefined set of coordinates) should</w:t>
      </w:r>
      <w:r>
        <w:rPr>
          <w:spacing w:val="-7"/>
        </w:rPr>
        <w:t> </w:t>
      </w:r>
      <w:r>
        <w:rPr/>
        <w:t>be:</w:t>
      </w:r>
    </w:p>
    <w:p>
      <w:pPr>
        <w:pStyle w:val="BodyText"/>
        <w:spacing w:before="8"/>
        <w:rPr>
          <w:sz w:val="22"/>
        </w:rPr>
      </w:pPr>
    </w:p>
    <w:p>
      <w:pPr>
        <w:spacing w:before="0"/>
        <w:ind w:left="600" w:right="0" w:firstLine="0"/>
        <w:jc w:val="left"/>
        <w:rPr>
          <w:rFonts w:ascii="Courier New"/>
          <w:sz w:val="18"/>
        </w:rPr>
      </w:pPr>
      <w:r>
        <w:rPr>
          <w:rFonts w:ascii="Courier New"/>
          <w:color w:val="323232"/>
          <w:sz w:val="18"/>
        </w:rPr>
        <w:t>tensor-&gt;SetNullValue(0.0);</w:t>
      </w:r>
    </w:p>
    <w:p>
      <w:pPr>
        <w:pStyle w:val="BodyText"/>
        <w:spacing w:before="1"/>
        <w:rPr>
          <w:rFonts w:ascii="Courier New"/>
        </w:rPr>
      </w:pPr>
    </w:p>
    <w:p>
      <w:pPr>
        <w:pStyle w:val="BodyText"/>
        <w:ind w:left="121"/>
        <w:jc w:val="both"/>
      </w:pPr>
      <w:r>
        <w:rPr/>
        <w:t>Having initialized an array, the next step is to populate it using </w:t>
      </w:r>
      <w:bookmarkStart w:name="_bookmark1795" w:id="1890"/>
      <w:bookmarkEnd w:id="1890"/>
      <w:r>
        <w:rPr/>
        <w:t>Set</w:t>
      </w:r>
      <w:r>
        <w:rPr/>
        <w:t>Value():</w:t>
      </w:r>
    </w:p>
    <w:p>
      <w:pPr>
        <w:pStyle w:val="BodyText"/>
        <w:spacing w:before="4"/>
        <w:rPr>
          <w:sz w:val="23"/>
        </w:rPr>
      </w:pPr>
    </w:p>
    <w:p>
      <w:pPr>
        <w:spacing w:line="268" w:lineRule="auto" w:before="0"/>
        <w:ind w:left="600" w:right="4378" w:firstLine="0"/>
        <w:jc w:val="left"/>
        <w:rPr>
          <w:rFonts w:ascii="Courier New"/>
          <w:sz w:val="18"/>
        </w:rPr>
      </w:pPr>
      <w:r>
        <w:rPr>
          <w:rFonts w:ascii="Courier New"/>
          <w:color w:val="323232"/>
          <w:sz w:val="18"/>
        </w:rPr>
        <w:t>// Overwrite vector[5] with "Hello World!": vector-&gt;SetValue(5, "Hello, World!");</w:t>
      </w:r>
    </w:p>
    <w:p>
      <w:pPr>
        <w:pStyle w:val="BodyText"/>
        <w:spacing w:before="11"/>
        <w:rPr>
          <w:rFonts w:ascii="Courier New"/>
          <w:sz w:val="19"/>
        </w:rPr>
      </w:pPr>
    </w:p>
    <w:p>
      <w:pPr>
        <w:spacing w:before="0"/>
        <w:ind w:left="600" w:right="0" w:firstLine="0"/>
        <w:jc w:val="left"/>
        <w:rPr>
          <w:rFonts w:ascii="Courier New"/>
          <w:sz w:val="18"/>
        </w:rPr>
      </w:pPr>
      <w:r>
        <w:rPr>
          <w:rFonts w:ascii="Courier New"/>
          <w:color w:val="323232"/>
          <w:sz w:val="18"/>
        </w:rPr>
        <w:t>// Overwrite matrix[4, 3] with "22":</w:t>
      </w:r>
    </w:p>
    <w:p>
      <w:pPr>
        <w:spacing w:before="24"/>
        <w:ind w:left="600" w:right="0" w:firstLine="0"/>
        <w:jc w:val="left"/>
        <w:rPr>
          <w:rFonts w:ascii="Courier New"/>
          <w:sz w:val="18"/>
        </w:rPr>
      </w:pPr>
      <w:r>
        <w:rPr>
          <w:rFonts w:ascii="Courier New"/>
          <w:color w:val="323232"/>
          <w:sz w:val="18"/>
        </w:rPr>
        <w:t>matrix-&gt;SetValue(4, 3, 22);</w:t>
      </w:r>
    </w:p>
    <w:p>
      <w:pPr>
        <w:pStyle w:val="BodyText"/>
        <w:spacing w:before="2"/>
        <w:rPr>
          <w:rFonts w:ascii="Courier New"/>
          <w:sz w:val="22"/>
        </w:rPr>
      </w:pPr>
    </w:p>
    <w:p>
      <w:pPr>
        <w:spacing w:line="268" w:lineRule="auto" w:before="0"/>
        <w:ind w:left="600" w:right="4378" w:firstLine="0"/>
        <w:jc w:val="left"/>
        <w:rPr>
          <w:rFonts w:ascii="Courier New"/>
          <w:sz w:val="18"/>
        </w:rPr>
      </w:pPr>
      <w:r>
        <w:rPr>
          <w:rFonts w:ascii="Courier New"/>
          <w:color w:val="323232"/>
          <w:sz w:val="18"/>
        </w:rPr>
        <w:t>// Overwrite tensor[3, 7, 1, 2] with</w:t>
      </w:r>
      <w:r>
        <w:rPr>
          <w:rFonts w:ascii="Courier New"/>
          <w:color w:val="323232"/>
          <w:spacing w:val="-40"/>
          <w:sz w:val="18"/>
        </w:rPr>
        <w:t> </w:t>
      </w:r>
      <w:r>
        <w:rPr>
          <w:rFonts w:ascii="Courier New"/>
          <w:color w:val="323232"/>
          <w:sz w:val="18"/>
        </w:rPr>
        <w:t>"1.5": vtkArrayCoordinates</w:t>
      </w:r>
    </w:p>
    <w:p>
      <w:pPr>
        <w:spacing w:line="268" w:lineRule="auto" w:before="0"/>
        <w:ind w:left="600" w:right="5659" w:firstLine="0"/>
        <w:jc w:val="left"/>
        <w:rPr>
          <w:rFonts w:ascii="Courier New"/>
          <w:sz w:val="18"/>
        </w:rPr>
      </w:pPr>
      <w:r>
        <w:rPr>
          <w:rFonts w:ascii="Courier New"/>
          <w:color w:val="323232"/>
          <w:sz w:val="18"/>
        </w:rPr>
        <w:t>coordinates; </w:t>
      </w:r>
      <w:r>
        <w:rPr>
          <w:rFonts w:ascii="Courier New"/>
          <w:color w:val="323232"/>
          <w:spacing w:val="-1"/>
          <w:sz w:val="18"/>
        </w:rPr>
        <w:t>coordinates.SetDimensions(4); </w:t>
      </w:r>
      <w:r>
        <w:rPr>
          <w:rFonts w:ascii="Courier New"/>
          <w:color w:val="323232"/>
          <w:sz w:val="18"/>
        </w:rPr>
        <w:t>coordinates[0] =</w:t>
      </w:r>
      <w:r>
        <w:rPr>
          <w:rFonts w:ascii="Courier New"/>
          <w:color w:val="323232"/>
          <w:spacing w:val="-6"/>
          <w:sz w:val="18"/>
        </w:rPr>
        <w:t> </w:t>
      </w:r>
      <w:r>
        <w:rPr>
          <w:rFonts w:ascii="Courier New"/>
          <w:color w:val="323232"/>
          <w:sz w:val="18"/>
        </w:rPr>
        <w:t>3;</w:t>
      </w:r>
    </w:p>
    <w:p>
      <w:pPr>
        <w:spacing w:line="200" w:lineRule="exact" w:before="0"/>
        <w:ind w:left="600" w:right="0" w:firstLine="0"/>
        <w:jc w:val="left"/>
        <w:rPr>
          <w:rFonts w:ascii="Courier New"/>
          <w:sz w:val="18"/>
        </w:rPr>
      </w:pPr>
      <w:r>
        <w:rPr>
          <w:rFonts w:ascii="Courier New"/>
          <w:color w:val="323232"/>
          <w:sz w:val="18"/>
        </w:rPr>
        <w:t>coordinates[1] =</w:t>
      </w:r>
      <w:r>
        <w:rPr>
          <w:rFonts w:ascii="Courier New"/>
          <w:color w:val="323232"/>
          <w:spacing w:val="-19"/>
          <w:sz w:val="18"/>
        </w:rPr>
        <w:t> </w:t>
      </w:r>
      <w:r>
        <w:rPr>
          <w:rFonts w:ascii="Courier New"/>
          <w:color w:val="323232"/>
          <w:sz w:val="18"/>
        </w:rPr>
        <w:t>7;</w:t>
      </w:r>
    </w:p>
    <w:p>
      <w:pPr>
        <w:spacing w:before="23"/>
        <w:ind w:left="600" w:right="0" w:firstLine="0"/>
        <w:jc w:val="left"/>
        <w:rPr>
          <w:rFonts w:ascii="Courier New"/>
          <w:sz w:val="18"/>
        </w:rPr>
      </w:pPr>
      <w:r>
        <w:rPr>
          <w:rFonts w:ascii="Courier New"/>
          <w:color w:val="323232"/>
          <w:sz w:val="18"/>
        </w:rPr>
        <w:t>coordinates[2] =</w:t>
      </w:r>
      <w:r>
        <w:rPr>
          <w:rFonts w:ascii="Courier New"/>
          <w:color w:val="323232"/>
          <w:spacing w:val="-19"/>
          <w:sz w:val="18"/>
        </w:rPr>
        <w:t> </w:t>
      </w:r>
      <w:r>
        <w:rPr>
          <w:rFonts w:ascii="Courier New"/>
          <w:color w:val="323232"/>
          <w:sz w:val="18"/>
        </w:rPr>
        <w:t>1;</w:t>
      </w:r>
    </w:p>
    <w:p>
      <w:pPr>
        <w:spacing w:before="24"/>
        <w:ind w:left="600" w:right="0" w:firstLine="0"/>
        <w:jc w:val="left"/>
        <w:rPr>
          <w:rFonts w:ascii="Courier New"/>
          <w:sz w:val="18"/>
        </w:rPr>
      </w:pPr>
      <w:r>
        <w:rPr>
          <w:rFonts w:ascii="Courier New"/>
          <w:color w:val="323232"/>
          <w:sz w:val="18"/>
        </w:rPr>
        <w:t>coordinates[3] =</w:t>
      </w:r>
      <w:r>
        <w:rPr>
          <w:rFonts w:ascii="Courier New"/>
          <w:color w:val="323232"/>
          <w:spacing w:val="-19"/>
          <w:sz w:val="18"/>
        </w:rPr>
        <w:t> </w:t>
      </w:r>
      <w:r>
        <w:rPr>
          <w:rFonts w:ascii="Courier New"/>
          <w:color w:val="323232"/>
          <w:sz w:val="18"/>
        </w:rPr>
        <w:t>2;</w:t>
      </w:r>
    </w:p>
    <w:p>
      <w:pPr>
        <w:spacing w:before="23"/>
        <w:ind w:left="600" w:right="0" w:firstLine="0"/>
        <w:jc w:val="left"/>
        <w:rPr>
          <w:rFonts w:ascii="Courier New"/>
          <w:sz w:val="18"/>
        </w:rPr>
      </w:pPr>
      <w:r>
        <w:rPr>
          <w:rFonts w:ascii="Courier New"/>
          <w:color w:val="323232"/>
          <w:sz w:val="18"/>
        </w:rPr>
        <w:t>tensor-&gt;SetValue(coordinates, 1.5);</w:t>
      </w:r>
    </w:p>
    <w:p>
      <w:pPr>
        <w:pStyle w:val="BodyText"/>
        <w:spacing w:before="2"/>
        <w:rPr>
          <w:rFonts w:ascii="Courier New"/>
        </w:rPr>
      </w:pPr>
    </w:p>
    <w:p>
      <w:pPr>
        <w:pStyle w:val="BodyText"/>
        <w:spacing w:line="249" w:lineRule="auto"/>
        <w:ind w:left="121" w:right="1437" w:hanging="1"/>
        <w:jc w:val="both"/>
      </w:pPr>
      <w:r>
        <w:rPr/>
        <w:t>Note that, as with </w:t>
      </w:r>
      <w:bookmarkStart w:name="_bookmark1797" w:id="1891"/>
      <w:bookmarkEnd w:id="1891"/>
      <w:r>
        <w:rPr/>
        <w:t>Re</w:t>
      </w:r>
      <w:r>
        <w:rPr/>
        <w:t>size(), there are overloaded </w:t>
      </w:r>
      <w:bookmarkStart w:name="_bookmark1798" w:id="1892"/>
      <w:bookmarkEnd w:id="1892"/>
      <w:r>
        <w:rPr/>
        <w:t>versions</w:t>
      </w:r>
      <w:r>
        <w:rPr/>
        <w:t> of SetValue() that work with one-, two-, or three-dimensional data, and that a helper class - vtkArrayC</w:t>
      </w:r>
      <w:bookmarkStart w:name="_bookmark1796" w:id="1893"/>
      <w:bookmarkEnd w:id="1893"/>
      <w:r>
        <w:rPr/>
        <w:t>oordi</w:t>
      </w:r>
      <w:r>
        <w:rPr/>
        <w:t>nates - is used to supply coordinates for operations on higher dimension arrays. Not surprisingly, GetValue() is used to retrieve data from an array:</w:t>
      </w:r>
    </w:p>
    <w:p>
      <w:pPr>
        <w:pStyle w:val="BodyText"/>
        <w:spacing w:before="9"/>
        <w:rPr>
          <w:sz w:val="22"/>
        </w:rPr>
      </w:pPr>
    </w:p>
    <w:p>
      <w:pPr>
        <w:spacing w:before="0"/>
        <w:ind w:left="600" w:right="0" w:firstLine="0"/>
        <w:jc w:val="left"/>
        <w:rPr>
          <w:rFonts w:ascii="Courier New"/>
          <w:sz w:val="18"/>
        </w:rPr>
      </w:pPr>
      <w:r>
        <w:rPr>
          <w:rFonts w:ascii="Courier New"/>
          <w:color w:val="323232"/>
          <w:sz w:val="18"/>
        </w:rPr>
        <w:t>// Access array value [5]:</w:t>
      </w:r>
    </w:p>
    <w:p>
      <w:pPr>
        <w:spacing w:before="23"/>
        <w:ind w:left="600" w:right="0" w:firstLine="0"/>
        <w:jc w:val="left"/>
        <w:rPr>
          <w:rFonts w:ascii="Courier New"/>
          <w:sz w:val="18"/>
        </w:rPr>
      </w:pPr>
      <w:r>
        <w:rPr>
          <w:rFonts w:ascii="Courier New"/>
          <w:color w:val="323232"/>
          <w:sz w:val="18"/>
        </w:rPr>
        <w:t>vtkStdString vector_value = vector-&gt;GetValue(5);</w:t>
      </w:r>
    </w:p>
    <w:p>
      <w:pPr>
        <w:pStyle w:val="BodyText"/>
        <w:spacing w:before="3"/>
        <w:rPr>
          <w:rFonts w:ascii="Courier New"/>
          <w:sz w:val="22"/>
        </w:rPr>
      </w:pPr>
    </w:p>
    <w:p>
      <w:pPr>
        <w:spacing w:before="0"/>
        <w:ind w:left="600" w:right="0" w:firstLine="0"/>
        <w:jc w:val="left"/>
        <w:rPr>
          <w:rFonts w:ascii="Courier New"/>
          <w:sz w:val="18"/>
        </w:rPr>
      </w:pPr>
      <w:r>
        <w:rPr>
          <w:rFonts w:ascii="Courier New"/>
          <w:color w:val="323232"/>
          <w:sz w:val="18"/>
        </w:rPr>
        <w:t>// Access matrix value [4, 3]:</w:t>
      </w:r>
    </w:p>
    <w:p>
      <w:pPr>
        <w:spacing w:before="23"/>
        <w:ind w:left="600" w:right="0" w:firstLine="0"/>
        <w:jc w:val="left"/>
        <w:rPr>
          <w:rFonts w:ascii="Courier New"/>
          <w:sz w:val="18"/>
        </w:rPr>
      </w:pPr>
      <w:r>
        <w:rPr>
          <w:rFonts w:ascii="Courier New"/>
          <w:color w:val="323232"/>
          <w:sz w:val="18"/>
        </w:rPr>
        <w:t>int matrix_value = matrix-&gt;GetValue(4, 3);</w:t>
      </w:r>
    </w:p>
    <w:p>
      <w:pPr>
        <w:pStyle w:val="BodyText"/>
        <w:spacing w:before="2"/>
        <w:rPr>
          <w:rFonts w:ascii="Courier New"/>
          <w:sz w:val="22"/>
        </w:rPr>
      </w:pPr>
    </w:p>
    <w:p>
      <w:pPr>
        <w:spacing w:before="1"/>
        <w:ind w:left="600" w:right="0" w:firstLine="0"/>
        <w:jc w:val="left"/>
        <w:rPr>
          <w:rFonts w:ascii="Courier New"/>
          <w:sz w:val="18"/>
        </w:rPr>
      </w:pPr>
      <w:r>
        <w:rPr>
          <w:rFonts w:ascii="Courier New"/>
          <w:color w:val="323232"/>
          <w:sz w:val="18"/>
        </w:rPr>
        <w:t>// Access tensor value [3, 7, 1, 2]:</w:t>
      </w:r>
    </w:p>
    <w:p>
      <w:pPr>
        <w:spacing w:before="23"/>
        <w:ind w:left="600" w:right="0" w:firstLine="0"/>
        <w:jc w:val="left"/>
        <w:rPr>
          <w:rFonts w:ascii="Courier New"/>
          <w:sz w:val="18"/>
        </w:rPr>
      </w:pPr>
      <w:r>
        <w:rPr>
          <w:rFonts w:ascii="Courier New"/>
          <w:color w:val="323232"/>
          <w:sz w:val="18"/>
        </w:rPr>
        <w:t>double tensor_value = tensor-&gt;GetValue(coordinates);</w:t>
      </w:r>
    </w:p>
    <w:p>
      <w:pPr>
        <w:pStyle w:val="BodyText"/>
        <w:spacing w:before="1"/>
        <w:rPr>
          <w:rFonts w:ascii="Courier New"/>
        </w:rPr>
      </w:pPr>
    </w:p>
    <w:p>
      <w:pPr>
        <w:pStyle w:val="BodyText"/>
        <w:spacing w:line="249" w:lineRule="auto"/>
        <w:ind w:left="121" w:right="1435"/>
        <w:jc w:val="both"/>
      </w:pPr>
      <w:r>
        <w:rPr>
          <w:spacing w:val="-3"/>
        </w:rPr>
        <w:t>SetValue() </w:t>
      </w:r>
      <w:r>
        <w:rPr/>
        <w:t>and </w:t>
      </w:r>
      <w:r>
        <w:rPr>
          <w:spacing w:val="-3"/>
        </w:rPr>
        <w:t>GetValue() </w:t>
      </w:r>
      <w:r>
        <w:rPr/>
        <w:t>are strongly-typed methods provided by </w:t>
      </w:r>
      <w:bookmarkStart w:name="_bookmark1801" w:id="1894"/>
      <w:bookmarkEnd w:id="1894"/>
      <w:r>
        <w:rPr/>
        <w:t>v</w:t>
      </w:r>
      <w:r>
        <w:rPr/>
        <w:t>tkTypedArray&lt;T&gt;, and assume that you know the </w:t>
      </w:r>
      <w:bookmarkStart w:name="_bookmark1799" w:id="1895"/>
      <w:bookmarkEnd w:id="1895"/>
      <w:r>
        <w:rPr/>
        <w:t>type</w:t>
      </w:r>
      <w:r>
        <w:rPr/>
        <w:t> of data stored in the array in advance, either because you created the array yourself, or you used SafeDownCast() to cast from vtkArray to vtkTyp</w:t>
      </w:r>
      <w:bookmarkStart w:name="_bookmark1800" w:id="1896"/>
      <w:bookmarkEnd w:id="1896"/>
      <w:r>
        <w:rPr/>
        <w:t>edArray&lt;T&gt;</w:t>
      </w:r>
      <w:r>
        <w:rPr/>
        <w:t> for some</w:t>
      </w:r>
      <w:r>
        <w:rPr>
          <w:spacing w:val="-31"/>
        </w:rPr>
        <w:t> </w:t>
      </w:r>
      <w:r>
        <w:rPr/>
        <w:t>specific</w:t>
      </w:r>
    </w:p>
    <w:p>
      <w:pPr>
        <w:pStyle w:val="ListParagraph"/>
        <w:numPr>
          <w:ilvl w:val="0"/>
          <w:numId w:val="49"/>
        </w:numPr>
        <w:tabs>
          <w:tab w:pos="331" w:val="left" w:leader="none"/>
        </w:tabs>
        <w:spacing w:line="240" w:lineRule="auto" w:before="3" w:after="0"/>
        <w:ind w:left="330" w:right="0" w:hanging="209"/>
        <w:jc w:val="both"/>
        <w:rPr>
          <w:sz w:val="20"/>
        </w:rPr>
      </w:pPr>
      <w:r>
        <w:rPr>
          <w:sz w:val="20"/>
        </w:rPr>
        <w:t>For situations where you are working with an array of unknown type, there are </w:t>
      </w:r>
      <w:r>
        <w:rPr>
          <w:spacing w:val="-3"/>
          <w:sz w:val="20"/>
        </w:rPr>
        <w:t>SetVariantValue()</w:t>
      </w:r>
      <w:r>
        <w:rPr>
          <w:spacing w:val="10"/>
          <w:sz w:val="20"/>
        </w:rPr>
        <w:t> </w:t>
      </w:r>
      <w:r>
        <w:rPr>
          <w:sz w:val="20"/>
        </w:rPr>
        <w:t>/</w:t>
      </w:r>
    </w:p>
    <w:p>
      <w:pPr>
        <w:spacing w:after="0" w:line="240" w:lineRule="auto"/>
        <w:jc w:val="both"/>
        <w:rPr>
          <w:sz w:val="20"/>
        </w:rPr>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6"/>
        <w:jc w:val="both"/>
      </w:pPr>
      <w:bookmarkStart w:name="_bookmark1802" w:id="1897"/>
      <w:bookmarkEnd w:id="1897"/>
      <w:r>
        <w:rPr/>
      </w:r>
      <w:r>
        <w:rPr>
          <w:spacing w:val="-3"/>
        </w:rPr>
        <w:t>GetVariantValue() </w:t>
      </w:r>
      <w:r>
        <w:rPr/>
        <w:t>methods provided by vtkArray that allow you to conveniently set and get values from any </w:t>
      </w:r>
      <w:r>
        <w:rPr>
          <w:spacing w:val="-3"/>
        </w:rPr>
        <w:t>array, </w:t>
      </w:r>
      <w:r>
        <w:rPr/>
        <w:t>regardless of type, albeit with the overhead of conversion to-and-from variant values:</w:t>
      </w:r>
    </w:p>
    <w:p>
      <w:pPr>
        <w:pStyle w:val="BodyText"/>
        <w:spacing w:before="4"/>
        <w:rPr>
          <w:sz w:val="22"/>
        </w:rPr>
      </w:pPr>
    </w:p>
    <w:p>
      <w:pPr>
        <w:spacing w:before="0"/>
        <w:ind w:left="1140" w:right="0" w:firstLine="0"/>
        <w:jc w:val="left"/>
        <w:rPr>
          <w:rFonts w:ascii="Courier New"/>
          <w:sz w:val="18"/>
        </w:rPr>
      </w:pPr>
      <w:r>
        <w:rPr>
          <w:rFonts w:ascii="Courier New"/>
          <w:color w:val="323232"/>
          <w:sz w:val="18"/>
        </w:rPr>
        <w:t>// Print value [8] from any one-dimensional array</w:t>
      </w:r>
    </w:p>
    <w:p>
      <w:pPr>
        <w:spacing w:before="22"/>
        <w:ind w:left="1140" w:right="0" w:firstLine="0"/>
        <w:jc w:val="left"/>
        <w:rPr>
          <w:rFonts w:ascii="Courier New"/>
          <w:sz w:val="18"/>
        </w:rPr>
      </w:pPr>
      <w:r>
        <w:rPr>
          <w:rFonts w:ascii="Courier New"/>
          <w:color w:val="323232"/>
          <w:sz w:val="18"/>
        </w:rPr>
        <w:t>// to the console, regardless of type:</w:t>
      </w:r>
    </w:p>
    <w:p>
      <w:pPr>
        <w:spacing w:before="23"/>
        <w:ind w:left="1140" w:right="0" w:firstLine="0"/>
        <w:jc w:val="left"/>
        <w:rPr>
          <w:rFonts w:ascii="Courier New"/>
          <w:sz w:val="18"/>
        </w:rPr>
      </w:pPr>
      <w:r>
        <w:rPr>
          <w:rFonts w:ascii="Courier New"/>
          <w:color w:val="323232"/>
          <w:sz w:val="18"/>
        </w:rPr>
        <w:t>vtkArray* generic_array = /* Defined elsewhere */</w:t>
      </w:r>
    </w:p>
    <w:p>
      <w:pPr>
        <w:spacing w:before="21"/>
        <w:ind w:left="1140" w:right="0" w:firstLine="0"/>
        <w:jc w:val="left"/>
        <w:rPr>
          <w:rFonts w:ascii="Courier New"/>
          <w:sz w:val="18"/>
        </w:rPr>
      </w:pPr>
      <w:r>
        <w:rPr>
          <w:rFonts w:ascii="Courier New"/>
          <w:color w:val="323232"/>
          <w:sz w:val="18"/>
        </w:rPr>
        <w:t>cout &lt;&lt; generic_array-&gt;GetVariantValue(8).ToString() &lt;&lt; endl;</w:t>
      </w:r>
    </w:p>
    <w:p>
      <w:pPr>
        <w:pStyle w:val="BodyText"/>
        <w:spacing w:before="10"/>
        <w:rPr>
          <w:rFonts w:ascii="Courier New"/>
          <w:sz w:val="19"/>
        </w:rPr>
      </w:pPr>
    </w:p>
    <w:p>
      <w:pPr>
        <w:pStyle w:val="BodyText"/>
        <w:spacing w:line="249" w:lineRule="auto"/>
        <w:ind w:left="661" w:right="896"/>
        <w:jc w:val="both"/>
      </w:pPr>
      <w:r>
        <w:rPr/>
        <w:t>In</w:t>
      </w:r>
      <w:r>
        <w:rPr>
          <w:spacing w:val="-6"/>
        </w:rPr>
        <w:t> </w:t>
      </w:r>
      <w:r>
        <w:rPr/>
        <w:t>this</w:t>
      </w:r>
      <w:r>
        <w:rPr>
          <w:spacing w:val="-6"/>
        </w:rPr>
        <w:t> </w:t>
      </w:r>
      <w:r>
        <w:rPr/>
        <w:t>example,</w:t>
      </w:r>
      <w:r>
        <w:rPr>
          <w:spacing w:val="-5"/>
        </w:rPr>
        <w:t> </w:t>
      </w:r>
      <w:r>
        <w:rPr>
          <w:spacing w:val="-3"/>
        </w:rPr>
        <w:t>GetVariantValue()</w:t>
      </w:r>
      <w:r>
        <w:rPr>
          <w:spacing w:val="-6"/>
        </w:rPr>
        <w:t> </w:t>
      </w:r>
      <w:r>
        <w:rPr/>
        <w:t>returns</w:t>
      </w:r>
      <w:r>
        <w:rPr>
          <w:spacing w:val="-5"/>
        </w:rPr>
        <w:t> </w:t>
      </w:r>
      <w:r>
        <w:rPr/>
        <w:t>a</w:t>
      </w:r>
      <w:r>
        <w:rPr>
          <w:spacing w:val="-5"/>
        </w:rPr>
        <w:t> </w:t>
      </w:r>
      <w:r>
        <w:rPr>
          <w:spacing w:val="-3"/>
        </w:rPr>
        <w:t>vtkVariant</w:t>
      </w:r>
      <w:r>
        <w:rPr>
          <w:spacing w:val="-5"/>
        </w:rPr>
        <w:t> </w:t>
      </w:r>
      <w:r>
        <w:rPr/>
        <w:t>object,</w:t>
      </w:r>
      <w:r>
        <w:rPr>
          <w:spacing w:val="-5"/>
        </w:rPr>
        <w:t> </w:t>
      </w:r>
      <w:r>
        <w:rPr/>
        <w:t>and</w:t>
      </w:r>
      <w:r>
        <w:rPr>
          <w:spacing w:val="-5"/>
        </w:rPr>
        <w:t> </w:t>
      </w:r>
      <w:r>
        <w:rPr/>
        <w:t>the</w:t>
      </w:r>
      <w:r>
        <w:rPr>
          <w:spacing w:val="-5"/>
        </w:rPr>
        <w:t> </w:t>
      </w:r>
      <w:r>
        <w:rPr/>
        <w:t>vtkVariant::ToString()</w:t>
      </w:r>
      <w:r>
        <w:rPr>
          <w:spacing w:val="-5"/>
        </w:rPr>
        <w:t> </w:t>
      </w:r>
      <w:r>
        <w:rPr/>
        <w:t>method converts</w:t>
      </w:r>
      <w:r>
        <w:rPr>
          <w:spacing w:val="-7"/>
        </w:rPr>
        <w:t> </w:t>
      </w:r>
      <w:r>
        <w:rPr/>
        <w:t>the</w:t>
      </w:r>
      <w:r>
        <w:rPr>
          <w:spacing w:val="-7"/>
        </w:rPr>
        <w:t> </w:t>
      </w:r>
      <w:r>
        <w:rPr/>
        <w:t>underlying</w:t>
      </w:r>
      <w:r>
        <w:rPr>
          <w:spacing w:val="-7"/>
        </w:rPr>
        <w:t> </w:t>
      </w:r>
      <w:r>
        <w:rPr/>
        <w:t>value</w:t>
      </w:r>
      <w:r>
        <w:rPr>
          <w:spacing w:val="-6"/>
        </w:rPr>
        <w:t> </w:t>
      </w:r>
      <w:r>
        <w:rPr/>
        <w:t>to</w:t>
      </w:r>
      <w:r>
        <w:rPr>
          <w:spacing w:val="-7"/>
        </w:rPr>
        <w:t> </w:t>
      </w:r>
      <w:r>
        <w:rPr/>
        <w:t>a</w:t>
      </w:r>
      <w:r>
        <w:rPr>
          <w:spacing w:val="-7"/>
        </w:rPr>
        <w:t> </w:t>
      </w:r>
      <w:r>
        <w:rPr/>
        <w:t>string,</w:t>
      </w:r>
      <w:r>
        <w:rPr>
          <w:spacing w:val="-7"/>
        </w:rPr>
        <w:t> </w:t>
      </w:r>
      <w:r>
        <w:rPr/>
        <w:t>regardless</w:t>
      </w:r>
      <w:r>
        <w:rPr>
          <w:spacing w:val="-6"/>
        </w:rPr>
        <w:t> </w:t>
      </w:r>
      <w:r>
        <w:rPr/>
        <w:t>of</w:t>
      </w:r>
      <w:r>
        <w:rPr>
          <w:spacing w:val="-8"/>
        </w:rPr>
        <w:t> </w:t>
      </w:r>
      <w:r>
        <w:rPr/>
        <w:t>the</w:t>
      </w:r>
      <w:r>
        <w:rPr>
          <w:spacing w:val="-7"/>
        </w:rPr>
        <w:t> </w:t>
      </w:r>
      <w:r>
        <w:rPr/>
        <w:t>original</w:t>
      </w:r>
      <w:r>
        <w:rPr>
          <w:spacing w:val="-7"/>
        </w:rPr>
        <w:t> </w:t>
      </w:r>
      <w:r>
        <w:rPr/>
        <w:t>type.</w:t>
      </w:r>
      <w:r>
        <w:rPr>
          <w:spacing w:val="-6"/>
        </w:rPr>
        <w:t> </w:t>
      </w:r>
      <w:r>
        <w:rPr/>
        <w:t>Similarly,</w:t>
      </w:r>
      <w:r>
        <w:rPr>
          <w:spacing w:val="-7"/>
        </w:rPr>
        <w:t> </w:t>
      </w:r>
      <w:r>
        <w:rPr/>
        <w:t>you</w:t>
      </w:r>
      <w:r>
        <w:rPr>
          <w:spacing w:val="-7"/>
        </w:rPr>
        <w:t> </w:t>
      </w:r>
      <w:r>
        <w:rPr/>
        <w:t>could</w:t>
      </w:r>
      <w:r>
        <w:rPr>
          <w:spacing w:val="-7"/>
        </w:rPr>
        <w:t> </w:t>
      </w:r>
      <w:r>
        <w:rPr/>
        <w:t>use</w:t>
      </w:r>
      <w:r>
        <w:rPr>
          <w:spacing w:val="-6"/>
        </w:rPr>
        <w:t> </w:t>
      </w:r>
      <w:r>
        <w:rPr/>
        <w:t>vari- ants to shuffle data within an array without having to know the type of data it</w:t>
      </w:r>
      <w:r>
        <w:rPr>
          <w:spacing w:val="-12"/>
        </w:rPr>
        <w:t> </w:t>
      </w:r>
      <w:r>
        <w:rPr/>
        <w:t>contains:</w:t>
      </w:r>
    </w:p>
    <w:p>
      <w:pPr>
        <w:pStyle w:val="BodyText"/>
        <w:spacing w:before="4"/>
        <w:rPr>
          <w:sz w:val="22"/>
        </w:rPr>
      </w:pPr>
    </w:p>
    <w:p>
      <w:pPr>
        <w:spacing w:line="266" w:lineRule="auto" w:before="1"/>
        <w:ind w:left="1140" w:right="830" w:firstLine="0"/>
        <w:jc w:val="left"/>
        <w:rPr>
          <w:rFonts w:ascii="Courier New"/>
          <w:sz w:val="18"/>
        </w:rPr>
      </w:pPr>
      <w:r>
        <w:rPr>
          <w:rFonts w:ascii="Courier New"/>
          <w:color w:val="323232"/>
          <w:sz w:val="18"/>
        </w:rPr>
        <w:t>// Swap values [3] and [7] within an array, regardless of array</w:t>
      </w:r>
      <w:r>
        <w:rPr>
          <w:rFonts w:ascii="Courier New"/>
          <w:color w:val="323232"/>
          <w:spacing w:val="-63"/>
          <w:sz w:val="18"/>
        </w:rPr>
        <w:t> </w:t>
      </w:r>
      <w:r>
        <w:rPr>
          <w:rFonts w:ascii="Courier New"/>
          <w:color w:val="323232"/>
          <w:sz w:val="18"/>
        </w:rPr>
        <w:t>type: vtkVariant temp = generic_array-&gt;GetVariantValue(3);</w:t>
      </w:r>
    </w:p>
    <w:p>
      <w:pPr>
        <w:spacing w:line="266" w:lineRule="auto" w:before="0"/>
        <w:ind w:left="1140" w:right="1031" w:firstLine="0"/>
        <w:jc w:val="left"/>
        <w:rPr>
          <w:rFonts w:ascii="Courier New"/>
          <w:sz w:val="18"/>
        </w:rPr>
      </w:pPr>
      <w:r>
        <w:rPr>
          <w:rFonts w:ascii="Courier New"/>
          <w:color w:val="323232"/>
          <w:sz w:val="18"/>
        </w:rPr>
        <w:t>generic_array-&gt;SetVariantValue(3, generic_array-&gt;GetVariantValue(7)); generic_array-&gt;SetVariantValue(7, temp);</w:t>
      </w:r>
    </w:p>
    <w:p>
      <w:pPr>
        <w:pStyle w:val="BodyText"/>
        <w:spacing w:before="10"/>
        <w:rPr>
          <w:rFonts w:ascii="Courier New"/>
          <w:sz w:val="25"/>
        </w:rPr>
      </w:pPr>
    </w:p>
    <w:p>
      <w:pPr>
        <w:pStyle w:val="Heading6"/>
      </w:pPr>
      <w:bookmarkStart w:name="_bookmark1803" w:id="1898"/>
      <w:bookmarkEnd w:id="1898"/>
      <w:r>
        <w:rPr>
          <w:b w:val="0"/>
        </w:rPr>
      </w:r>
      <w:bookmarkStart w:name="_bookmark1804" w:id="1899"/>
      <w:bookmarkEnd w:id="1899"/>
      <w:r>
        <w:rPr>
          <w:b w:val="0"/>
        </w:rPr>
      </w:r>
      <w:r>
        <w:rPr>
          <w:color w:val="0C7652"/>
        </w:rPr>
        <w:t>Pe</w:t>
      </w:r>
      <w:bookmarkStart w:name="_bookmark1805" w:id="1900"/>
      <w:bookmarkEnd w:id="1900"/>
      <w:r>
        <w:rPr>
          <w:color w:val="0C7652"/>
        </w:rPr>
        <w:t>rformance</w:t>
      </w:r>
    </w:p>
    <w:p>
      <w:pPr>
        <w:pStyle w:val="BodyText"/>
        <w:spacing w:line="249" w:lineRule="auto" w:before="117"/>
        <w:ind w:left="661" w:right="895"/>
        <w:jc w:val="both"/>
      </w:pPr>
      <w:r>
        <w:rPr/>
        <w:t>Although </w:t>
      </w:r>
      <w:r>
        <w:rPr>
          <w:spacing w:val="-3"/>
        </w:rPr>
        <w:t>SetValue() </w:t>
      </w:r>
      <w:r>
        <w:rPr/>
        <w:t>and </w:t>
      </w:r>
      <w:bookmarkStart w:name="_bookmark1806" w:id="1901"/>
      <w:bookmarkEnd w:id="1901"/>
      <w:r>
        <w:rPr>
          <w:spacing w:val="-3"/>
        </w:rPr>
        <w:t>Get</w:t>
      </w:r>
      <w:r>
        <w:rPr>
          <w:spacing w:val="-3"/>
        </w:rPr>
        <w:t>Value() </w:t>
      </w:r>
      <w:r>
        <w:rPr/>
        <w:t>provide an easily-understood, uniform interface to all arrays regardless</w:t>
      </w:r>
      <w:r>
        <w:rPr>
          <w:spacing w:val="-5"/>
        </w:rPr>
        <w:t> </w:t>
      </w:r>
      <w:r>
        <w:rPr/>
        <w:t>of</w:t>
      </w:r>
      <w:r>
        <w:rPr>
          <w:spacing w:val="-5"/>
        </w:rPr>
        <w:t> </w:t>
      </w:r>
      <w:r>
        <w:rPr/>
        <w:t>their</w:t>
      </w:r>
      <w:r>
        <w:rPr>
          <w:spacing w:val="-5"/>
        </w:rPr>
        <w:t> </w:t>
      </w:r>
      <w:r>
        <w:rPr/>
        <w:t>storage</w:t>
      </w:r>
      <w:r>
        <w:rPr>
          <w:spacing w:val="-5"/>
        </w:rPr>
        <w:t> </w:t>
      </w:r>
      <w:r>
        <w:rPr/>
        <w:t>type,</w:t>
      </w:r>
      <w:r>
        <w:rPr>
          <w:spacing w:val="-5"/>
        </w:rPr>
        <w:t> </w:t>
      </w:r>
      <w:r>
        <w:rPr/>
        <w:t>the</w:t>
      </w:r>
      <w:r>
        <w:rPr>
          <w:spacing w:val="-5"/>
        </w:rPr>
        <w:t> </w:t>
      </w:r>
      <w:r>
        <w:rPr/>
        <w:t>convenience</w:t>
      </w:r>
      <w:r>
        <w:rPr>
          <w:spacing w:val="-5"/>
        </w:rPr>
        <w:t> </w:t>
      </w:r>
      <w:r>
        <w:rPr/>
        <w:t>of</w:t>
      </w:r>
      <w:r>
        <w:rPr>
          <w:spacing w:val="-5"/>
        </w:rPr>
        <w:t> </w:t>
      </w:r>
      <w:r>
        <w:rPr/>
        <w:t>this</w:t>
      </w:r>
      <w:r>
        <w:rPr>
          <w:spacing w:val="-5"/>
        </w:rPr>
        <w:t> </w:t>
      </w:r>
      <w:r>
        <w:rPr/>
        <w:t>approach</w:t>
      </w:r>
      <w:r>
        <w:rPr>
          <w:spacing w:val="-5"/>
        </w:rPr>
        <w:t> </w:t>
      </w:r>
      <w:r>
        <w:rPr/>
        <w:t>carries</w:t>
      </w:r>
      <w:r>
        <w:rPr>
          <w:spacing w:val="-6"/>
        </w:rPr>
        <w:t> </w:t>
      </w:r>
      <w:r>
        <w:rPr/>
        <w:t>an</w:t>
      </w:r>
      <w:r>
        <w:rPr>
          <w:spacing w:val="-5"/>
        </w:rPr>
        <w:t> </w:t>
      </w:r>
      <w:r>
        <w:rPr/>
        <w:t>abstraction</w:t>
      </w:r>
      <w:r>
        <w:rPr>
          <w:spacing w:val="-4"/>
        </w:rPr>
        <w:t> </w:t>
      </w:r>
      <w:r>
        <w:rPr/>
        <w:t>penalty.</w:t>
      </w:r>
      <w:r>
        <w:rPr>
          <w:spacing w:val="-5"/>
        </w:rPr>
        <w:t> </w:t>
      </w:r>
      <w:r>
        <w:rPr/>
        <w:t>In</w:t>
      </w:r>
      <w:r>
        <w:rPr>
          <w:spacing w:val="-6"/>
        </w:rPr>
        <w:t> </w:t>
      </w:r>
      <w:r>
        <w:rPr/>
        <w:t>the material that follows, we will cover some important techniques for improving the performance of array-related</w:t>
      </w:r>
      <w:r>
        <w:rPr>
          <w:spacing w:val="-1"/>
        </w:rPr>
        <w:t> </w:t>
      </w:r>
      <w:r>
        <w:rPr/>
        <w:t>code.</w:t>
      </w:r>
    </w:p>
    <w:p>
      <w:pPr>
        <w:pStyle w:val="BodyText"/>
        <w:spacing w:before="7"/>
        <w:rPr>
          <w:sz w:val="28"/>
        </w:rPr>
      </w:pPr>
    </w:p>
    <w:p>
      <w:pPr>
        <w:pStyle w:val="Heading6"/>
        <w:ind w:left="1139"/>
      </w:pPr>
      <w:bookmarkStart w:name="_bookmark1807" w:id="1902"/>
      <w:bookmarkEnd w:id="1902"/>
      <w:r>
        <w:rPr>
          <w:b w:val="0"/>
        </w:rPr>
      </w:r>
      <w:bookmarkStart w:name="_bookmark1808" w:id="1903"/>
      <w:bookmarkEnd w:id="1903"/>
      <w:r>
        <w:rPr>
          <w:b w:val="0"/>
        </w:rPr>
      </w:r>
      <w:r>
        <w:rPr>
          <w:color w:val="0C7652"/>
        </w:rPr>
        <w:t>Populating Dense Arrays</w:t>
      </w:r>
    </w:p>
    <w:p>
      <w:pPr>
        <w:pStyle w:val="BodyText"/>
        <w:spacing w:line="249" w:lineRule="auto" w:before="116"/>
        <w:ind w:left="661" w:right="894"/>
        <w:jc w:val="both"/>
      </w:pPr>
      <w:r>
        <w:rPr/>
        <w:t>You will often need to manipulate the contents of </w:t>
      </w:r>
      <w:bookmarkStart w:name="_bookmark1810" w:id="1904"/>
      <w:bookmarkEnd w:id="1904"/>
      <w:r>
        <w:rPr/>
        <w:t>vt</w:t>
      </w:r>
      <w:r>
        <w:rPr/>
        <w:t>kDenseArray&lt;T&gt; as a simple block of memory, either for I/O operat</w:t>
      </w:r>
      <w:bookmarkStart w:name="_bookmark1809" w:id="1905"/>
      <w:bookmarkEnd w:id="1905"/>
      <w:r>
        <w:rPr/>
        <w:t>io</w:t>
      </w:r>
      <w:r>
        <w:rPr/>
        <w:t>ns or for interoperability with other libraries. For these situations, vtkDenseAr- ray&lt;T&gt; provides the GetStorage() method, which returns a pointer to the memory block that stores the array contents. You could use this pointer to write the (binary) contents of an array to a file as a single contiguous block:</w:t>
      </w:r>
    </w:p>
    <w:p>
      <w:pPr>
        <w:pStyle w:val="BodyText"/>
        <w:spacing w:before="7"/>
        <w:rPr>
          <w:sz w:val="22"/>
        </w:rPr>
      </w:pPr>
    </w:p>
    <w:p>
      <w:pPr>
        <w:spacing w:line="266" w:lineRule="auto" w:before="0"/>
        <w:ind w:left="1140" w:right="830" w:firstLine="0"/>
        <w:jc w:val="left"/>
        <w:rPr>
          <w:rFonts w:ascii="Courier New"/>
          <w:sz w:val="18"/>
        </w:rPr>
      </w:pPr>
      <w:r>
        <w:rPr>
          <w:rFonts w:ascii="Courier New"/>
          <w:color w:val="323232"/>
          <w:sz w:val="18"/>
        </w:rPr>
        <w:t>// Write the contents of a dense int array as binary data to a</w:t>
      </w:r>
      <w:r>
        <w:rPr>
          <w:rFonts w:ascii="Courier New"/>
          <w:color w:val="323232"/>
          <w:spacing w:val="-62"/>
          <w:sz w:val="18"/>
        </w:rPr>
        <w:t> </w:t>
      </w:r>
      <w:r>
        <w:rPr>
          <w:rFonts w:ascii="Courier New"/>
          <w:color w:val="323232"/>
          <w:sz w:val="18"/>
        </w:rPr>
        <w:t>stream void WriteDenseArray(vtkDenseArray&lt;int&gt;* array, ostream&amp; stream)</w:t>
      </w:r>
    </w:p>
    <w:p>
      <w:pPr>
        <w:spacing w:line="204" w:lineRule="exact" w:before="0"/>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stream.write(</w:t>
      </w:r>
    </w:p>
    <w:p>
      <w:pPr>
        <w:spacing w:line="266" w:lineRule="auto" w:before="22"/>
        <w:ind w:left="1571" w:right="3190" w:firstLine="0"/>
        <w:jc w:val="left"/>
        <w:rPr>
          <w:rFonts w:ascii="Courier New"/>
          <w:sz w:val="18"/>
        </w:rPr>
      </w:pPr>
      <w:r>
        <w:rPr>
          <w:rFonts w:ascii="Courier New"/>
          <w:color w:val="323232"/>
          <w:sz w:val="18"/>
        </w:rPr>
        <w:t>reinterpret_cast&lt;char*&gt;(array-&gt;GetStorage()), array-&gt;GetSize() * sizeof(int));</w:t>
      </w:r>
    </w:p>
    <w:p>
      <w:pPr>
        <w:spacing w:line="204" w:lineRule="exact" w:before="0"/>
        <w:ind w:left="1140" w:right="0" w:firstLine="0"/>
        <w:jc w:val="left"/>
        <w:rPr>
          <w:rFonts w:ascii="Courier New"/>
          <w:sz w:val="18"/>
        </w:rPr>
      </w:pPr>
      <w:r>
        <w:rPr>
          <w:rFonts w:ascii="Courier New"/>
          <w:color w:val="323232"/>
          <w:sz w:val="18"/>
        </w:rPr>
        <w:t>}</w:t>
      </w:r>
    </w:p>
    <w:p>
      <w:pPr>
        <w:pStyle w:val="BodyText"/>
        <w:spacing w:before="9"/>
        <w:rPr>
          <w:rFonts w:ascii="Courier New"/>
          <w:sz w:val="11"/>
        </w:rPr>
      </w:pPr>
    </w:p>
    <w:p>
      <w:pPr>
        <w:pStyle w:val="BodyText"/>
        <w:spacing w:line="249" w:lineRule="auto" w:before="91"/>
        <w:ind w:left="661" w:right="894"/>
        <w:jc w:val="both"/>
      </w:pPr>
      <w:r>
        <w:rPr/>
        <w:t>Alternately, you could pass the memory block to a li</w:t>
      </w:r>
      <w:bookmarkStart w:name="_bookmark1811" w:id="1906"/>
      <w:bookmarkEnd w:id="1906"/>
      <w:r>
        <w:rPr/>
        <w:t>brary</w:t>
      </w:r>
      <w:r>
        <w:rPr/>
        <w:t> that performs dense array calculations, so long as the ordering of the values in the memory block (Fortran) match what the library expects. </w:t>
      </w:r>
      <w:r>
        <w:rPr>
          <w:spacing w:val="-7"/>
        </w:rPr>
        <w:t>You </w:t>
      </w:r>
      <w:r>
        <w:rPr/>
        <w:t>should</w:t>
      </w:r>
      <w:r>
        <w:rPr>
          <w:spacing w:val="-6"/>
        </w:rPr>
        <w:t> </w:t>
      </w:r>
      <w:r>
        <w:rPr/>
        <w:t>try</w:t>
      </w:r>
      <w:r>
        <w:rPr>
          <w:spacing w:val="-4"/>
        </w:rPr>
        <w:t> </w:t>
      </w:r>
      <w:r>
        <w:rPr/>
        <w:t>to</w:t>
      </w:r>
      <w:r>
        <w:rPr>
          <w:spacing w:val="-3"/>
        </w:rPr>
        <w:t> </w:t>
      </w:r>
      <w:r>
        <w:rPr/>
        <w:t>use</w:t>
      </w:r>
      <w:r>
        <w:rPr>
          <w:spacing w:val="-5"/>
        </w:rPr>
        <w:t> </w:t>
      </w:r>
      <w:r>
        <w:rPr/>
        <w:t>this</w:t>
      </w:r>
      <w:r>
        <w:rPr>
          <w:spacing w:val="-4"/>
        </w:rPr>
        <w:t> </w:t>
      </w:r>
      <w:r>
        <w:rPr/>
        <w:t>approach</w:t>
      </w:r>
      <w:r>
        <w:rPr>
          <w:spacing w:val="-4"/>
        </w:rPr>
        <w:t> </w:t>
      </w:r>
      <w:r>
        <w:rPr/>
        <w:t>whenever</w:t>
      </w:r>
      <w:r>
        <w:rPr>
          <w:spacing w:val="-4"/>
        </w:rPr>
        <w:t> </w:t>
      </w:r>
      <w:r>
        <w:rPr/>
        <w:t>practical,</w:t>
      </w:r>
      <w:r>
        <w:rPr>
          <w:spacing w:val="-3"/>
        </w:rPr>
        <w:t> </w:t>
      </w:r>
      <w:r>
        <w:rPr/>
        <w:t>since</w:t>
      </w:r>
      <w:r>
        <w:rPr>
          <w:spacing w:val="-5"/>
        </w:rPr>
        <w:t> </w:t>
      </w:r>
      <w:r>
        <w:rPr/>
        <w:t>it</w:t>
      </w:r>
      <w:r>
        <w:rPr>
          <w:spacing w:val="-6"/>
        </w:rPr>
        <w:t> </w:t>
      </w:r>
      <w:r>
        <w:rPr/>
        <w:t>avoids</w:t>
      </w:r>
      <w:r>
        <w:rPr>
          <w:spacing w:val="-3"/>
        </w:rPr>
        <w:t> </w:t>
      </w:r>
      <w:r>
        <w:rPr/>
        <w:t>making</w:t>
      </w:r>
      <w:r>
        <w:rPr>
          <w:spacing w:val="-3"/>
        </w:rPr>
        <w:t> </w:t>
      </w:r>
      <w:r>
        <w:rPr/>
        <w:t>deep-copies</w:t>
      </w:r>
      <w:r>
        <w:rPr>
          <w:spacing w:val="-3"/>
        </w:rPr>
        <w:t> </w:t>
      </w:r>
      <w:r>
        <w:rPr/>
        <w:t>of</w:t>
      </w:r>
      <w:r>
        <w:rPr>
          <w:spacing w:val="-3"/>
        </w:rPr>
        <w:t> </w:t>
      </w:r>
      <w:r>
        <w:rPr/>
        <w:t>your</w:t>
      </w:r>
      <w:r>
        <w:rPr>
          <w:spacing w:val="-5"/>
        </w:rPr>
        <w:t> </w:t>
      </w:r>
      <w:r>
        <w:rPr/>
        <w:t>data</w:t>
      </w:r>
      <w:r>
        <w:rPr>
          <w:spacing w:val="-5"/>
        </w:rPr>
        <w:t> </w:t>
      </w:r>
      <w:r>
        <w:rPr/>
        <w:t>as you pass it to a library and retrieve the</w:t>
      </w:r>
      <w:r>
        <w:rPr>
          <w:spacing w:val="-4"/>
        </w:rPr>
        <w:t> </w:t>
      </w:r>
      <w:r>
        <w:rPr/>
        <w:t>results.</w:t>
      </w:r>
    </w:p>
    <w:p>
      <w:pPr>
        <w:pStyle w:val="BodyText"/>
        <w:spacing w:before="6"/>
        <w:rPr>
          <w:sz w:val="28"/>
        </w:rPr>
      </w:pPr>
    </w:p>
    <w:p>
      <w:pPr>
        <w:pStyle w:val="Heading6"/>
        <w:ind w:left="1139"/>
      </w:pPr>
      <w:bookmarkStart w:name="_bookmark1812" w:id="1907"/>
      <w:bookmarkEnd w:id="1907"/>
      <w:r>
        <w:rPr>
          <w:b w:val="0"/>
        </w:rPr>
      </w:r>
      <w:bookmarkStart w:name="_bookmark1813" w:id="1908"/>
      <w:bookmarkEnd w:id="1908"/>
      <w:r>
        <w:rPr>
          <w:b w:val="0"/>
        </w:rPr>
      </w:r>
      <w:r>
        <w:rPr>
          <w:color w:val="0C7652"/>
        </w:rPr>
        <w:t>Po</w:t>
      </w:r>
      <w:bookmarkStart w:name="_bookmark1814" w:id="1909"/>
      <w:bookmarkEnd w:id="1909"/>
      <w:r>
        <w:rPr>
          <w:color w:val="0C7652"/>
        </w:rPr>
        <w:t>pula</w:t>
      </w:r>
      <w:r>
        <w:rPr>
          <w:color w:val="0C7652"/>
        </w:rPr>
        <w:t>ting Sparse Arrays</w:t>
      </w:r>
    </w:p>
    <w:p>
      <w:pPr>
        <w:pStyle w:val="BodyText"/>
        <w:spacing w:line="249" w:lineRule="auto" w:before="118"/>
        <w:ind w:left="661" w:right="895"/>
        <w:jc w:val="both"/>
      </w:pPr>
      <w:r>
        <w:rPr/>
        <w:t>Recall that vtkSparseArray&lt;T&gt; stores values internally using a list of non-null values with their cor- responding coordinates. This means that whenever SetValue() is called, vtkSparseArray&lt;T&gt; must</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4"/>
        <w:jc w:val="both"/>
      </w:pPr>
      <w:r>
        <w:rPr/>
        <w:t>first</w:t>
      </w:r>
      <w:r>
        <w:rPr>
          <w:spacing w:val="-7"/>
        </w:rPr>
        <w:t> </w:t>
      </w:r>
      <w:r>
        <w:rPr/>
        <w:t>determine</w:t>
      </w:r>
      <w:r>
        <w:rPr>
          <w:spacing w:val="-6"/>
        </w:rPr>
        <w:t> </w:t>
      </w:r>
      <w:r>
        <w:rPr/>
        <w:t>whether</w:t>
      </w:r>
      <w:r>
        <w:rPr>
          <w:spacing w:val="-8"/>
        </w:rPr>
        <w:t> </w:t>
      </w:r>
      <w:r>
        <w:rPr/>
        <w:t>an</w:t>
      </w:r>
      <w:r>
        <w:rPr>
          <w:spacing w:val="-6"/>
        </w:rPr>
        <w:t> </w:t>
      </w:r>
      <w:r>
        <w:rPr/>
        <w:t>existing</w:t>
      </w:r>
      <w:r>
        <w:rPr>
          <w:spacing w:val="-7"/>
        </w:rPr>
        <w:t> </w:t>
      </w:r>
      <w:r>
        <w:rPr/>
        <w:t>value</w:t>
      </w:r>
      <w:r>
        <w:rPr>
          <w:spacing w:val="-6"/>
        </w:rPr>
        <w:t> </w:t>
      </w:r>
      <w:r>
        <w:rPr/>
        <w:t>at</w:t>
      </w:r>
      <w:r>
        <w:rPr>
          <w:spacing w:val="-7"/>
        </w:rPr>
        <w:t> </w:t>
      </w:r>
      <w:r>
        <w:rPr/>
        <w:t>those</w:t>
      </w:r>
      <w:r>
        <w:rPr>
          <w:spacing w:val="-6"/>
        </w:rPr>
        <w:t> </w:t>
      </w:r>
      <w:r>
        <w:rPr/>
        <w:t>coordinates</w:t>
      </w:r>
      <w:r>
        <w:rPr>
          <w:spacing w:val="-7"/>
        </w:rPr>
        <w:t> </w:t>
      </w:r>
      <w:r>
        <w:rPr/>
        <w:t>already</w:t>
      </w:r>
      <w:r>
        <w:rPr>
          <w:spacing w:val="-7"/>
        </w:rPr>
        <w:t> </w:t>
      </w:r>
      <w:r>
        <w:rPr/>
        <w:t>exists.</w:t>
      </w:r>
      <w:r>
        <w:rPr>
          <w:spacing w:val="-7"/>
        </w:rPr>
        <w:t> </w:t>
      </w:r>
      <w:r>
        <w:rPr/>
        <w:t>If</w:t>
      </w:r>
      <w:r>
        <w:rPr>
          <w:spacing w:val="-6"/>
        </w:rPr>
        <w:t> </w:t>
      </w:r>
      <w:r>
        <w:rPr/>
        <w:t>it</w:t>
      </w:r>
      <w:r>
        <w:rPr>
          <w:spacing w:val="-7"/>
        </w:rPr>
        <w:t> </w:t>
      </w:r>
      <w:r>
        <w:rPr/>
        <w:t>does,</w:t>
      </w:r>
      <w:r>
        <w:rPr>
          <w:spacing w:val="-6"/>
        </w:rPr>
        <w:t> </w:t>
      </w:r>
      <w:r>
        <w:rPr/>
        <w:t>the</w:t>
      </w:r>
      <w:r>
        <w:rPr>
          <w:spacing w:val="-7"/>
        </w:rPr>
        <w:t> </w:t>
      </w:r>
      <w:r>
        <w:rPr/>
        <w:t>old</w:t>
      </w:r>
      <w:r>
        <w:rPr>
          <w:spacing w:val="-6"/>
        </w:rPr>
        <w:t> </w:t>
      </w:r>
      <w:r>
        <w:rPr/>
        <w:t>value</w:t>
      </w:r>
      <w:r>
        <w:rPr>
          <w:spacing w:val="-7"/>
        </w:rPr>
        <w:t> </w:t>
      </w:r>
      <w:r>
        <w:rPr/>
        <w:t>is replaced with the new value; otherwise, the new value and its coordinates are appended to the end of the list. This linear search for existing values makes </w:t>
      </w:r>
      <w:r>
        <w:rPr>
          <w:spacing w:val="-3"/>
        </w:rPr>
        <w:t>SetValue() </w:t>
      </w:r>
      <w:r>
        <w:rPr/>
        <w:t>an expensive operation for sparse arrays, compared to a constant-time operation on dense arrays. Used naively, </w:t>
      </w:r>
      <w:r>
        <w:rPr>
          <w:spacing w:val="-3"/>
        </w:rPr>
        <w:t>SetValue() </w:t>
      </w:r>
      <w:r>
        <w:rPr/>
        <w:t>makes the creation of sparse arrays unacceptably</w:t>
      </w:r>
      <w:r>
        <w:rPr>
          <w:spacing w:val="-4"/>
        </w:rPr>
        <w:t> </w:t>
      </w:r>
      <w:r>
        <w:rPr>
          <w:spacing w:val="-3"/>
        </w:rPr>
        <w:t>slow.</w:t>
      </w:r>
    </w:p>
    <w:p>
      <w:pPr>
        <w:pStyle w:val="BodyText"/>
        <w:spacing w:line="249" w:lineRule="auto" w:before="8"/>
        <w:ind w:left="121" w:right="1434" w:firstLine="478"/>
        <w:jc w:val="both"/>
      </w:pPr>
      <w:r>
        <w:rPr/>
        <w:t>Fortunately,</w:t>
      </w:r>
      <w:r>
        <w:rPr>
          <w:spacing w:val="-7"/>
        </w:rPr>
        <w:t> </w:t>
      </w:r>
      <w:r>
        <w:rPr/>
        <w:t>vtkSparseArray&lt;T&gt;</w:t>
      </w:r>
      <w:r>
        <w:rPr>
          <w:spacing w:val="-6"/>
        </w:rPr>
        <w:t> </w:t>
      </w:r>
      <w:r>
        <w:rPr/>
        <w:t>provides</w:t>
      </w:r>
      <w:r>
        <w:rPr>
          <w:spacing w:val="-7"/>
        </w:rPr>
        <w:t> </w:t>
      </w:r>
      <w:r>
        <w:rPr/>
        <w:t>the</w:t>
      </w:r>
      <w:r>
        <w:rPr>
          <w:spacing w:val="-6"/>
        </w:rPr>
        <w:t> </w:t>
      </w:r>
      <w:r>
        <w:rPr/>
        <w:t>AddValue()</w:t>
      </w:r>
      <w:r>
        <w:rPr>
          <w:spacing w:val="-6"/>
        </w:rPr>
        <w:t> </w:t>
      </w:r>
      <w:r>
        <w:rPr/>
        <w:t>method,</w:t>
      </w:r>
      <w:r>
        <w:rPr>
          <w:spacing w:val="-6"/>
        </w:rPr>
        <w:t> </w:t>
      </w:r>
      <w:r>
        <w:rPr/>
        <w:t>which</w:t>
      </w:r>
      <w:r>
        <w:rPr>
          <w:spacing w:val="-5"/>
        </w:rPr>
        <w:t> </w:t>
      </w:r>
      <w:r>
        <w:rPr/>
        <w:t>appends</w:t>
      </w:r>
      <w:r>
        <w:rPr>
          <w:spacing w:val="-7"/>
        </w:rPr>
        <w:t> </w:t>
      </w:r>
      <w:r>
        <w:rPr/>
        <w:t>values</w:t>
      </w:r>
      <w:r>
        <w:rPr>
          <w:spacing w:val="-6"/>
        </w:rPr>
        <w:t> </w:t>
      </w:r>
      <w:r>
        <w:rPr/>
        <w:t>to</w:t>
      </w:r>
      <w:r>
        <w:rPr>
          <w:spacing w:val="-6"/>
        </w:rPr>
        <w:t> </w:t>
      </w:r>
      <w:r>
        <w:rPr/>
        <w:t>the internal list without performing a search for existing values, and executes in amortized constant time. This provides excellent performance, but means that the caller is responsible to avoid calling </w:t>
      </w:r>
      <w:r>
        <w:rPr>
          <w:spacing w:val="-3"/>
        </w:rPr>
        <w:t>AddValue() </w:t>
      </w:r>
      <w:r>
        <w:rPr/>
        <w:t>more than once with the same set of coordinates. In practice, this means that </w:t>
      </w:r>
      <w:r>
        <w:rPr>
          <w:spacing w:val="-3"/>
        </w:rPr>
        <w:t>AddValue() </w:t>
      </w:r>
      <w:r>
        <w:rPr/>
        <w:t>should</w:t>
      </w:r>
      <w:r>
        <w:rPr>
          <w:spacing w:val="-6"/>
        </w:rPr>
        <w:t> </w:t>
      </w:r>
      <w:r>
        <w:rPr/>
        <w:t>only</w:t>
      </w:r>
      <w:r>
        <w:rPr>
          <w:spacing w:val="-4"/>
        </w:rPr>
        <w:t> </w:t>
      </w:r>
      <w:r>
        <w:rPr/>
        <w:t>be</w:t>
      </w:r>
      <w:r>
        <w:rPr>
          <w:spacing w:val="-6"/>
        </w:rPr>
        <w:t> </w:t>
      </w:r>
      <w:r>
        <w:rPr/>
        <w:t>used</w:t>
      </w:r>
      <w:r>
        <w:rPr>
          <w:spacing w:val="-5"/>
        </w:rPr>
        <w:t> </w:t>
      </w:r>
      <w:r>
        <w:rPr/>
        <w:t>on</w:t>
      </w:r>
      <w:r>
        <w:rPr>
          <w:spacing w:val="-6"/>
        </w:rPr>
        <w:t> </w:t>
      </w:r>
      <w:r>
        <w:rPr/>
        <w:t>an</w:t>
      </w:r>
      <w:r>
        <w:rPr>
          <w:spacing w:val="-5"/>
        </w:rPr>
        <w:t> </w:t>
      </w:r>
      <w:r>
        <w:rPr/>
        <w:t>array</w:t>
      </w:r>
      <w:r>
        <w:rPr>
          <w:spacing w:val="-6"/>
        </w:rPr>
        <w:t> </w:t>
      </w:r>
      <w:r>
        <w:rPr/>
        <w:t>when</w:t>
      </w:r>
      <w:r>
        <w:rPr>
          <w:spacing w:val="-6"/>
        </w:rPr>
        <w:t> </w:t>
      </w:r>
      <w:r>
        <w:rPr/>
        <w:t>you</w:t>
      </w:r>
      <w:r>
        <w:rPr>
          <w:spacing w:val="-6"/>
        </w:rPr>
        <w:t> </w:t>
      </w:r>
      <w:r>
        <w:rPr/>
        <w:t>are</w:t>
      </w:r>
      <w:r>
        <w:rPr>
          <w:spacing w:val="-6"/>
        </w:rPr>
        <w:t> </w:t>
      </w:r>
      <w:r>
        <w:rPr/>
        <w:t>populating</w:t>
      </w:r>
      <w:r>
        <w:rPr>
          <w:spacing w:val="-4"/>
        </w:rPr>
        <w:t> </w:t>
      </w:r>
      <w:r>
        <w:rPr/>
        <w:t>it</w:t>
      </w:r>
      <w:r>
        <w:rPr>
          <w:spacing w:val="-5"/>
        </w:rPr>
        <w:t> </w:t>
      </w:r>
      <w:r>
        <w:rPr/>
        <w:t>from</w:t>
      </w:r>
      <w:r>
        <w:rPr>
          <w:spacing w:val="-6"/>
        </w:rPr>
        <w:t> </w:t>
      </w:r>
      <w:r>
        <w:rPr/>
        <w:t>scratch</w:t>
      </w:r>
      <w:r>
        <w:rPr>
          <w:spacing w:val="-6"/>
        </w:rPr>
        <w:t> </w:t>
      </w:r>
      <w:r>
        <w:rPr/>
        <w:t>(as</w:t>
      </w:r>
      <w:r>
        <w:rPr>
          <w:spacing w:val="-6"/>
        </w:rPr>
        <w:t> </w:t>
      </w:r>
      <w:bookmarkStart w:name="_bookmark1815" w:id="1910"/>
      <w:bookmarkEnd w:id="1910"/>
      <w:r>
        <w:rPr/>
        <w:t>you</w:t>
      </w:r>
      <w:r>
        <w:rPr>
          <w:spacing w:val="-5"/>
        </w:rPr>
        <w:t> </w:t>
      </w:r>
      <w:r>
        <w:rPr/>
        <w:t>would</w:t>
      </w:r>
      <w:r>
        <w:rPr>
          <w:spacing w:val="-5"/>
        </w:rPr>
        <w:t> </w:t>
      </w:r>
      <w:r>
        <w:rPr/>
        <w:t>do</w:t>
      </w:r>
      <w:r>
        <w:rPr>
          <w:spacing w:val="-6"/>
        </w:rPr>
        <w:t> </w:t>
      </w:r>
      <w:r>
        <w:rPr/>
        <w:t>if</w:t>
      </w:r>
      <w:r>
        <w:rPr>
          <w:spacing w:val="-6"/>
        </w:rPr>
        <w:t> </w:t>
      </w:r>
      <w:r>
        <w:rPr/>
        <w:t>you</w:t>
      </w:r>
      <w:r>
        <w:rPr>
          <w:spacing w:val="-6"/>
        </w:rPr>
        <w:t> </w:t>
      </w:r>
      <w:r>
        <w:rPr/>
        <w:t>were implementing a pipeline source that creates new sparse arrays). Never call </w:t>
      </w:r>
      <w:r>
        <w:rPr>
          <w:spacing w:val="-3"/>
        </w:rPr>
        <w:t>AddValue() </w:t>
      </w:r>
      <w:r>
        <w:rPr/>
        <w:t>on an array with unknown contents (such as the input to a filter), since you run the risk of adding values with duplicate coordinates to the array's internal list (which is not allowed). The following code demon- strates using </w:t>
      </w:r>
      <w:r>
        <w:rPr>
          <w:spacing w:val="-3"/>
        </w:rPr>
        <w:t>AddValue() </w:t>
      </w:r>
      <w:r>
        <w:rPr/>
        <w:t>to efficiently create a 10000 x 10000 diagonal</w:t>
      </w:r>
      <w:r>
        <w:rPr>
          <w:spacing w:val="-2"/>
        </w:rPr>
        <w:t> </w:t>
      </w:r>
      <w:r>
        <w:rPr/>
        <w:t>matrix:</w:t>
      </w:r>
    </w:p>
    <w:p>
      <w:pPr>
        <w:pStyle w:val="BodyText"/>
        <w:spacing w:before="3"/>
        <w:rPr>
          <w:sz w:val="22"/>
        </w:rPr>
      </w:pPr>
    </w:p>
    <w:p>
      <w:pPr>
        <w:spacing w:line="261" w:lineRule="auto" w:before="0"/>
        <w:ind w:left="600" w:right="2371" w:firstLine="0"/>
        <w:jc w:val="left"/>
        <w:rPr>
          <w:rFonts w:ascii="Courier New"/>
          <w:sz w:val="18"/>
        </w:rPr>
      </w:pPr>
      <w:r>
        <w:rPr>
          <w:rFonts w:ascii="Courier New"/>
          <w:color w:val="323232"/>
          <w:sz w:val="18"/>
        </w:rPr>
        <w:t>vtkSparseArray&lt;double&gt;* array =</w:t>
      </w:r>
      <w:r>
        <w:rPr>
          <w:rFonts w:ascii="Courier New"/>
          <w:color w:val="323232"/>
          <w:spacing w:val="-57"/>
          <w:sz w:val="18"/>
        </w:rPr>
        <w:t> </w:t>
      </w:r>
      <w:r>
        <w:rPr>
          <w:rFonts w:ascii="Courier New"/>
          <w:color w:val="323232"/>
          <w:sz w:val="18"/>
        </w:rPr>
        <w:t>vtkSparseArray&lt;double&gt;::New(); array-&gt;Resize(10000, 10000);</w:t>
      </w:r>
    </w:p>
    <w:p>
      <w:pPr>
        <w:spacing w:line="261" w:lineRule="auto" w:before="2"/>
        <w:ind w:left="600" w:right="5025" w:firstLine="0"/>
        <w:jc w:val="left"/>
        <w:rPr>
          <w:rFonts w:ascii="Courier New"/>
          <w:sz w:val="18"/>
        </w:rPr>
      </w:pPr>
      <w:r>
        <w:rPr>
          <w:rFonts w:ascii="Courier New"/>
          <w:color w:val="323232"/>
          <w:sz w:val="18"/>
        </w:rPr>
        <w:t>array-&gt;SetNullValue(0.0); for(vtkIdType i = 0; i != 10000; ++i)</w:t>
      </w:r>
    </w:p>
    <w:p>
      <w:pPr>
        <w:spacing w:before="2"/>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array-&gt;AddValue(i, i, 1.0);</w:t>
      </w:r>
    </w:p>
    <w:p>
      <w:pPr>
        <w:spacing w:before="20"/>
        <w:ind w:left="1031" w:right="0" w:firstLine="0"/>
        <w:jc w:val="left"/>
        <w:rPr>
          <w:rFonts w:ascii="Courier New"/>
          <w:sz w:val="18"/>
        </w:rPr>
      </w:pPr>
      <w:r>
        <w:rPr>
          <w:rFonts w:ascii="Courier New"/>
          <w:color w:val="323232"/>
          <w:sz w:val="18"/>
        </w:rPr>
        <w:t>}</w:t>
      </w:r>
    </w:p>
    <w:p>
      <w:pPr>
        <w:pStyle w:val="BodyText"/>
        <w:spacing w:before="9"/>
        <w:rPr>
          <w:rFonts w:ascii="Courier New"/>
          <w:sz w:val="27"/>
        </w:rPr>
      </w:pPr>
    </w:p>
    <w:p>
      <w:pPr>
        <w:pStyle w:val="Heading6"/>
        <w:ind w:left="600"/>
      </w:pPr>
      <w:bookmarkStart w:name="_bookmark1816" w:id="1911"/>
      <w:bookmarkEnd w:id="1911"/>
      <w:r>
        <w:rPr>
          <w:b w:val="0"/>
        </w:rPr>
      </w:r>
      <w:bookmarkStart w:name="_bookmark1817" w:id="1912"/>
      <w:bookmarkEnd w:id="1912"/>
      <w:r>
        <w:rPr>
          <w:b w:val="0"/>
        </w:rPr>
      </w:r>
      <w:r>
        <w:rPr>
          <w:color w:val="0C7652"/>
        </w:rPr>
        <w:t>Iteration</w:t>
      </w:r>
    </w:p>
    <w:p>
      <w:pPr>
        <w:pStyle w:val="BodyText"/>
        <w:spacing w:line="249" w:lineRule="auto" w:before="114"/>
        <w:ind w:left="121" w:right="1435"/>
        <w:jc w:val="both"/>
      </w:pPr>
      <w:bookmarkStart w:name="_bookmark1819" w:id="1913"/>
      <w:bookmarkEnd w:id="1913"/>
      <w:r>
        <w:rPr/>
      </w:r>
      <w:r>
        <w:rPr/>
        <w:t>The</w:t>
      </w:r>
      <w:r>
        <w:rPr>
          <w:spacing w:val="-6"/>
        </w:rPr>
        <w:t> </w:t>
      </w:r>
      <w:r>
        <w:rPr/>
        <w:t>preceding</w:t>
      </w:r>
      <w:r>
        <w:rPr>
          <w:spacing w:val="-4"/>
        </w:rPr>
        <w:t> </w:t>
      </w:r>
      <w:r>
        <w:rPr/>
        <w:t>examples</w:t>
      </w:r>
      <w:r>
        <w:rPr>
          <w:spacing w:val="-5"/>
        </w:rPr>
        <w:t> </w:t>
      </w:r>
      <w:r>
        <w:rPr/>
        <w:t>demonstrate</w:t>
      </w:r>
      <w:r>
        <w:rPr>
          <w:spacing w:val="-5"/>
        </w:rPr>
        <w:t> </w:t>
      </w:r>
      <w:r>
        <w:rPr/>
        <w:t>how</w:t>
      </w:r>
      <w:r>
        <w:rPr>
          <w:spacing w:val="-5"/>
        </w:rPr>
        <w:t> </w:t>
      </w:r>
      <w:r>
        <w:rPr/>
        <w:t>to</w:t>
      </w:r>
      <w:r>
        <w:rPr>
          <w:spacing w:val="-4"/>
        </w:rPr>
        <w:t> </w:t>
      </w:r>
      <w:r>
        <w:rPr/>
        <w:t>populate</w:t>
      </w:r>
      <w:r>
        <w:rPr>
          <w:spacing w:val="-6"/>
        </w:rPr>
        <w:t> </w:t>
      </w:r>
      <w:r>
        <w:rPr/>
        <w:t>arrays</w:t>
      </w:r>
      <w:r>
        <w:rPr>
          <w:spacing w:val="-4"/>
        </w:rPr>
        <w:t> </w:t>
      </w:r>
      <w:r>
        <w:rPr/>
        <w:t>efficiently</w:t>
      </w:r>
      <w:r>
        <w:rPr>
          <w:spacing w:val="-4"/>
        </w:rPr>
        <w:t> </w:t>
      </w:r>
      <w:r>
        <w:rPr/>
        <w:t>by</w:t>
      </w:r>
      <w:r>
        <w:rPr>
          <w:spacing w:val="-6"/>
        </w:rPr>
        <w:t> </w:t>
      </w:r>
      <w:r>
        <w:rPr/>
        <w:t>avoiding</w:t>
      </w:r>
      <w:r>
        <w:rPr>
          <w:spacing w:val="-4"/>
        </w:rPr>
        <w:t> </w:t>
      </w:r>
      <w:r>
        <w:rPr/>
        <w:t>the</w:t>
      </w:r>
      <w:r>
        <w:rPr>
          <w:spacing w:val="-5"/>
        </w:rPr>
        <w:t> </w:t>
      </w:r>
      <w:r>
        <w:rPr/>
        <w:t>pitfalls</w:t>
      </w:r>
      <w:r>
        <w:rPr>
          <w:spacing w:val="-5"/>
        </w:rPr>
        <w:t> </w:t>
      </w:r>
      <w:r>
        <w:rPr/>
        <w:t>of</w:t>
      </w:r>
      <w:r>
        <w:rPr>
          <w:spacing w:val="-6"/>
        </w:rPr>
        <w:t> </w:t>
      </w:r>
      <w:r>
        <w:rPr/>
        <w:t>the</w:t>
      </w:r>
      <w:bookmarkStart w:name="_bookmark1820" w:id="1914"/>
      <w:bookmarkEnd w:id="1914"/>
      <w:r>
        <w:rPr/>
      </w:r>
      <w:r>
        <w:rPr/>
        <w:t> </w:t>
      </w:r>
      <w:r>
        <w:rPr>
          <w:spacing w:val="-3"/>
        </w:rPr>
        <w:t>SetValue() </w:t>
      </w:r>
      <w:r>
        <w:rPr/>
        <w:t>method. However, similar issues arise when </w:t>
      </w:r>
      <w:bookmarkStart w:name="_bookmark1818" w:id="1915"/>
      <w:bookmarkEnd w:id="1915"/>
      <w:r>
        <w:rPr/>
        <w:t>accessing</w:t>
      </w:r>
      <w:r>
        <w:rPr/>
        <w:t> arrays using </w:t>
      </w:r>
      <w:r>
        <w:rPr>
          <w:spacing w:val="-3"/>
        </w:rPr>
        <w:t>GetValue() </w:t>
      </w:r>
      <w:r>
        <w:rPr/>
        <w:t>- because vtkSparseArray stores non-null values in an unordered list, </w:t>
      </w:r>
      <w:r>
        <w:rPr>
          <w:spacing w:val="-3"/>
        </w:rPr>
        <w:t>GetValue() </w:t>
      </w:r>
      <w:r>
        <w:rPr/>
        <w:t>must perform a linear search every time it is called, leading to unacceptably slow performance. </w:t>
      </w:r>
      <w:r>
        <w:rPr>
          <w:spacing w:val="-7"/>
        </w:rPr>
        <w:t>To </w:t>
      </w:r>
      <w:r>
        <w:rPr/>
        <w:t>address this, VTK provides another technique - iteration - that makes it possible to read and write values to dense and sparse arrays in constant time, so long as certain conditions are met. Using iteration, we</w:t>
      </w:r>
      <w:r>
        <w:rPr>
          <w:spacing w:val="-17"/>
        </w:rPr>
        <w:t> </w:t>
      </w:r>
      <w:r>
        <w:rPr/>
        <w:t>can:</w:t>
      </w:r>
    </w:p>
    <w:p>
      <w:pPr>
        <w:pStyle w:val="ListParagraph"/>
        <w:numPr>
          <w:ilvl w:val="1"/>
          <w:numId w:val="49"/>
        </w:numPr>
        <w:tabs>
          <w:tab w:pos="601" w:val="left" w:leader="none"/>
        </w:tabs>
        <w:spacing w:line="240" w:lineRule="auto" w:before="168" w:after="0"/>
        <w:ind w:left="600" w:right="0" w:hanging="189"/>
        <w:jc w:val="left"/>
        <w:rPr>
          <w:sz w:val="20"/>
        </w:rPr>
      </w:pPr>
      <w:r>
        <w:rPr>
          <w:sz w:val="20"/>
        </w:rPr>
        <w:t>Eliminate the cost of linear lookups when getting / setting sparse array</w:t>
      </w:r>
      <w:r>
        <w:rPr>
          <w:spacing w:val="-9"/>
          <w:sz w:val="20"/>
        </w:rPr>
        <w:t> </w:t>
      </w:r>
      <w:r>
        <w:rPr>
          <w:sz w:val="20"/>
        </w:rPr>
        <w:t>values.</w:t>
      </w:r>
    </w:p>
    <w:p>
      <w:pPr>
        <w:pStyle w:val="ListParagraph"/>
        <w:numPr>
          <w:ilvl w:val="1"/>
          <w:numId w:val="49"/>
        </w:numPr>
        <w:tabs>
          <w:tab w:pos="601" w:val="left" w:leader="none"/>
        </w:tabs>
        <w:spacing w:line="240" w:lineRule="auto" w:before="93" w:after="0"/>
        <w:ind w:left="600" w:right="0" w:hanging="189"/>
        <w:jc w:val="left"/>
        <w:rPr>
          <w:sz w:val="20"/>
        </w:rPr>
      </w:pPr>
      <w:r>
        <w:rPr>
          <w:spacing w:val="-3"/>
          <w:sz w:val="20"/>
        </w:rPr>
        <w:t>Visit </w:t>
      </w:r>
      <w:r>
        <w:rPr>
          <w:sz w:val="20"/>
        </w:rPr>
        <w:t>only non-null values in sparse</w:t>
      </w:r>
      <w:r>
        <w:rPr>
          <w:spacing w:val="1"/>
          <w:sz w:val="20"/>
        </w:rPr>
        <w:t> </w:t>
      </w:r>
      <w:r>
        <w:rPr>
          <w:sz w:val="20"/>
        </w:rPr>
        <w:t>arrays.</w:t>
      </w:r>
    </w:p>
    <w:p>
      <w:pPr>
        <w:pStyle w:val="ListParagraph"/>
        <w:numPr>
          <w:ilvl w:val="1"/>
          <w:numId w:val="49"/>
        </w:numPr>
        <w:tabs>
          <w:tab w:pos="601" w:val="left" w:leader="none"/>
        </w:tabs>
        <w:spacing w:line="240" w:lineRule="auto" w:before="93" w:after="0"/>
        <w:ind w:left="600" w:right="0" w:hanging="189"/>
        <w:jc w:val="left"/>
        <w:rPr>
          <w:sz w:val="20"/>
        </w:rPr>
      </w:pPr>
      <w:r>
        <w:rPr>
          <w:sz w:val="20"/>
        </w:rPr>
        <w:t>Implement filters using a consistent interface across dense and sparse</w:t>
      </w:r>
      <w:r>
        <w:rPr>
          <w:spacing w:val="-7"/>
          <w:sz w:val="20"/>
        </w:rPr>
        <w:t> </w:t>
      </w:r>
      <w:r>
        <w:rPr>
          <w:sz w:val="20"/>
        </w:rPr>
        <w:t>arrays.</w:t>
      </w:r>
    </w:p>
    <w:p>
      <w:pPr>
        <w:pStyle w:val="ListParagraph"/>
        <w:numPr>
          <w:ilvl w:val="1"/>
          <w:numId w:val="49"/>
        </w:numPr>
        <w:tabs>
          <w:tab w:pos="601" w:val="left" w:leader="none"/>
        </w:tabs>
        <w:spacing w:line="240" w:lineRule="auto" w:before="94" w:after="0"/>
        <w:ind w:left="600" w:right="0" w:hanging="189"/>
        <w:jc w:val="left"/>
        <w:rPr>
          <w:sz w:val="20"/>
        </w:rPr>
      </w:pPr>
      <w:r>
        <w:rPr>
          <w:sz w:val="20"/>
        </w:rPr>
        <w:t>Implement filters that operate on arbitrary-dimension</w:t>
      </w:r>
      <w:r>
        <w:rPr>
          <w:spacing w:val="-1"/>
          <w:sz w:val="20"/>
        </w:rPr>
        <w:t> </w:t>
      </w:r>
      <w:r>
        <w:rPr>
          <w:sz w:val="20"/>
        </w:rPr>
        <w:t>data.</w:t>
      </w:r>
    </w:p>
    <w:p>
      <w:pPr>
        <w:pStyle w:val="BodyText"/>
        <w:spacing w:line="249" w:lineRule="auto" w:before="173"/>
        <w:ind w:left="121" w:right="1435"/>
        <w:jc w:val="both"/>
      </w:pPr>
      <w:r>
        <w:rPr/>
        <w:t>The iteration interface provided for VTK multi-dimensional arrays works by exposing the values stored in an array as a single unordered list. Each value in the array is assigned an in</w:t>
      </w:r>
      <w:bookmarkStart w:name="_bookmark1821" w:id="1916"/>
      <w:bookmarkEnd w:id="1916"/>
      <w:r>
        <w:rPr/>
        <w:t>dex</w:t>
      </w:r>
      <w:r>
        <w:rPr/>
        <w:t> in the half-</w:t>
      </w:r>
      <w:bookmarkStart w:name="_bookmark1822" w:id="1917"/>
      <w:bookmarkEnd w:id="1917"/>
      <w:r>
        <w:rPr/>
      </w:r>
      <w:r>
        <w:rPr/>
        <w:t> open</w:t>
      </w:r>
      <w:r>
        <w:rPr>
          <w:spacing w:val="-2"/>
        </w:rPr>
        <w:t> </w:t>
      </w:r>
      <w:r>
        <w:rPr/>
        <w:t>range</w:t>
      </w:r>
      <w:r>
        <w:rPr>
          <w:spacing w:val="-2"/>
        </w:rPr>
        <w:t> </w:t>
      </w:r>
      <w:r>
        <w:rPr/>
        <w:t>[0,</w:t>
      </w:r>
      <w:r>
        <w:rPr>
          <w:spacing w:val="-2"/>
        </w:rPr>
        <w:t> </w:t>
      </w:r>
      <w:r>
        <w:rPr/>
        <w:t>N),</w:t>
      </w:r>
      <w:r>
        <w:rPr>
          <w:spacing w:val="-1"/>
        </w:rPr>
        <w:t> </w:t>
      </w:r>
      <w:r>
        <w:rPr/>
        <w:t>where</w:t>
      </w:r>
      <w:r>
        <w:rPr>
          <w:spacing w:val="-1"/>
        </w:rPr>
        <w:t> </w:t>
      </w:r>
      <w:r>
        <w:rPr/>
        <w:t>N</w:t>
      </w:r>
      <w:r>
        <w:rPr>
          <w:spacing w:val="-2"/>
        </w:rPr>
        <w:t> </w:t>
      </w:r>
      <w:r>
        <w:rPr/>
        <w:t>is</w:t>
      </w:r>
      <w:r>
        <w:rPr>
          <w:spacing w:val="-3"/>
        </w:rPr>
        <w:t> </w:t>
      </w:r>
      <w:r>
        <w:rPr/>
        <w:t>the</w:t>
      </w:r>
      <w:r>
        <w:rPr>
          <w:spacing w:val="-2"/>
        </w:rPr>
        <w:t> </w:t>
      </w:r>
      <w:r>
        <w:rPr/>
        <w:t>number</w:t>
      </w:r>
      <w:r>
        <w:rPr>
          <w:spacing w:val="-2"/>
        </w:rPr>
        <w:t> </w:t>
      </w:r>
      <w:r>
        <w:rPr/>
        <w:t>of</w:t>
      </w:r>
      <w:r>
        <w:rPr>
          <w:spacing w:val="-3"/>
        </w:rPr>
        <w:t> </w:t>
      </w:r>
      <w:r>
        <w:rPr/>
        <w:t>non-null</w:t>
      </w:r>
      <w:r>
        <w:rPr>
          <w:spacing w:val="-2"/>
        </w:rPr>
        <w:t> </w:t>
      </w:r>
      <w:r>
        <w:rPr/>
        <w:t>values</w:t>
      </w:r>
      <w:r>
        <w:rPr>
          <w:spacing w:val="-2"/>
        </w:rPr>
        <w:t> </w:t>
      </w:r>
      <w:r>
        <w:rPr/>
        <w:t>stored</w:t>
      </w:r>
      <w:r>
        <w:rPr>
          <w:spacing w:val="-3"/>
        </w:rPr>
        <w:t> </w:t>
      </w:r>
      <w:r>
        <w:rPr/>
        <w:t>in</w:t>
      </w:r>
      <w:r>
        <w:rPr>
          <w:spacing w:val="-2"/>
        </w:rPr>
        <w:t> </w:t>
      </w:r>
      <w:r>
        <w:rPr/>
        <w:t>the</w:t>
      </w:r>
      <w:r>
        <w:rPr>
          <w:spacing w:val="-2"/>
        </w:rPr>
        <w:t> </w:t>
      </w:r>
      <w:r>
        <w:rPr>
          <w:spacing w:val="-3"/>
        </w:rPr>
        <w:t>array,</w:t>
      </w:r>
      <w:r>
        <w:rPr>
          <w:spacing w:val="-2"/>
        </w:rPr>
        <w:t> </w:t>
      </w:r>
      <w:r>
        <w:rPr/>
        <w:t>and</w:t>
      </w:r>
      <w:r>
        <w:rPr>
          <w:spacing w:val="-2"/>
        </w:rPr>
        <w:t> </w:t>
      </w:r>
      <w:r>
        <w:rPr/>
        <w:t>the</w:t>
      </w:r>
      <w:r>
        <w:rPr>
          <w:spacing w:val="-2"/>
        </w:rPr>
        <w:t> </w:t>
      </w:r>
      <w:r>
        <w:rPr/>
        <w:t>vtkArray</w:t>
      </w:r>
      <w:r>
        <w:rPr>
          <w:spacing w:val="-2"/>
        </w:rPr>
        <w:t> </w:t>
      </w:r>
      <w:r>
        <w:rPr/>
        <w:t>and vtkTypedArray&lt;T&gt; classes provide methods for accessing values 'by index': SetValueN(), </w:t>
      </w:r>
      <w:r>
        <w:rPr>
          <w:spacing w:val="-4"/>
        </w:rPr>
        <w:t>GetVal- </w:t>
      </w:r>
      <w:r>
        <w:rPr/>
        <w:t>ueN(), and GetCoordinatesN(). Using these methods, you can “visit” every value in an array, regard- less of the type of array storage, and regardless of the number of dimensions in the </w:t>
      </w:r>
      <w:r>
        <w:rPr>
          <w:spacing w:val="-3"/>
        </w:rPr>
        <w:t>array, </w:t>
      </w:r>
      <w:r>
        <w:rPr/>
        <w:t>using a single</w:t>
      </w:r>
      <w:r>
        <w:rPr>
          <w:spacing w:val="-8"/>
        </w:rPr>
        <w:t> </w:t>
      </w:r>
      <w:r>
        <w:rPr/>
        <w:t>loop.</w:t>
      </w:r>
      <w:r>
        <w:rPr>
          <w:spacing w:val="-7"/>
        </w:rPr>
        <w:t> </w:t>
      </w:r>
      <w:r>
        <w:rPr/>
        <w:t>For</w:t>
      </w:r>
      <w:r>
        <w:rPr>
          <w:spacing w:val="-7"/>
        </w:rPr>
        <w:t> </w:t>
      </w:r>
      <w:r>
        <w:rPr/>
        <w:t>example,</w:t>
      </w:r>
      <w:r>
        <w:rPr>
          <w:spacing w:val="-5"/>
        </w:rPr>
        <w:t> </w:t>
      </w:r>
      <w:r>
        <w:rPr/>
        <w:t>the</w:t>
      </w:r>
      <w:r>
        <w:rPr>
          <w:spacing w:val="-7"/>
        </w:rPr>
        <w:t> </w:t>
      </w:r>
      <w:r>
        <w:rPr/>
        <w:t>following</w:t>
      </w:r>
      <w:r>
        <w:rPr>
          <w:spacing w:val="-7"/>
        </w:rPr>
        <w:t> </w:t>
      </w:r>
      <w:r>
        <w:rPr/>
        <w:t>code</w:t>
      </w:r>
      <w:r>
        <w:rPr>
          <w:spacing w:val="-7"/>
        </w:rPr>
        <w:t> </w:t>
      </w:r>
      <w:r>
        <w:rPr/>
        <w:t>efficiently</w:t>
      </w:r>
      <w:r>
        <w:rPr>
          <w:spacing w:val="-7"/>
        </w:rPr>
        <w:t> </w:t>
      </w:r>
      <w:r>
        <w:rPr/>
        <w:t>increments</w:t>
      </w:r>
      <w:r>
        <w:rPr>
          <w:spacing w:val="-7"/>
        </w:rPr>
        <w:t> </w:t>
      </w:r>
      <w:r>
        <w:rPr/>
        <w:t>every</w:t>
      </w:r>
      <w:r>
        <w:rPr>
          <w:spacing w:val="-6"/>
        </w:rPr>
        <w:t> </w:t>
      </w:r>
      <w:r>
        <w:rPr/>
        <w:t>value</w:t>
      </w:r>
      <w:r>
        <w:rPr>
          <w:spacing w:val="-7"/>
        </w:rPr>
        <w:t> </w:t>
      </w:r>
      <w:r>
        <w:rPr/>
        <w:t>in</w:t>
      </w:r>
      <w:r>
        <w:rPr>
          <w:spacing w:val="-6"/>
        </w:rPr>
        <w:t> </w:t>
      </w:r>
      <w:r>
        <w:rPr/>
        <w:t>an</w:t>
      </w:r>
      <w:r>
        <w:rPr>
          <w:spacing w:val="-6"/>
        </w:rPr>
        <w:t> </w:t>
      </w:r>
      <w:r>
        <w:rPr/>
        <w:t>array</w:t>
      </w:r>
      <w:r>
        <w:rPr>
          <w:spacing w:val="-6"/>
        </w:rPr>
        <w:t> </w:t>
      </w:r>
      <w:r>
        <w:rPr/>
        <w:t>of</w:t>
      </w:r>
      <w:r>
        <w:rPr>
          <w:spacing w:val="-6"/>
        </w:rPr>
        <w:t> </w:t>
      </w:r>
      <w:r>
        <w:rPr/>
        <w:t>integers by one, without any knowledge of its dimensions or whether the array is sparse or</w:t>
      </w:r>
      <w:r>
        <w:rPr>
          <w:spacing w:val="-12"/>
        </w:rPr>
        <w:t> </w:t>
      </w:r>
      <w:r>
        <w:rPr/>
        <w:t>dense:</w:t>
      </w:r>
    </w:p>
    <w:p>
      <w:pPr>
        <w:pStyle w:val="BodyText"/>
        <w:spacing w:before="3"/>
        <w:rPr>
          <w:sz w:val="22"/>
        </w:rPr>
      </w:pPr>
    </w:p>
    <w:p>
      <w:pPr>
        <w:spacing w:line="261" w:lineRule="auto" w:before="0"/>
        <w:ind w:left="600" w:right="2219" w:firstLine="0"/>
        <w:jc w:val="left"/>
        <w:rPr>
          <w:rFonts w:ascii="Courier New"/>
          <w:sz w:val="18"/>
        </w:rPr>
      </w:pPr>
      <w:r>
        <w:rPr>
          <w:rFonts w:ascii="Courier New"/>
          <w:color w:val="323232"/>
          <w:sz w:val="18"/>
        </w:rPr>
        <w:t>vtkTypedArray&lt;int&gt;* array = /* Defined elsewhere */ for(vtkIdType n = 0; n != array-&gt;GetNonNullSize();</w:t>
      </w:r>
      <w:r>
        <w:rPr>
          <w:rFonts w:ascii="Courier New"/>
          <w:color w:val="323232"/>
          <w:spacing w:val="-52"/>
          <w:sz w:val="18"/>
        </w:rPr>
        <w:t> </w:t>
      </w:r>
      <w:r>
        <w:rPr>
          <w:rFonts w:ascii="Courier New"/>
          <w:color w:val="323232"/>
          <w:sz w:val="18"/>
        </w:rPr>
        <w:t>++n)</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355" w:right="0" w:firstLine="0"/>
        <w:jc w:val="left"/>
        <w:rPr>
          <w:rFonts w:ascii="Courier New"/>
          <w:sz w:val="18"/>
        </w:rPr>
      </w:pPr>
      <w:r>
        <w:rPr>
          <w:rFonts w:ascii="Courier New"/>
          <w:color w:val="323232"/>
          <w:sz w:val="18"/>
        </w:rPr>
        <w:t>{</w:t>
      </w:r>
    </w:p>
    <w:p>
      <w:pPr>
        <w:spacing w:before="36"/>
        <w:ind w:left="1355" w:right="0" w:firstLine="0"/>
        <w:jc w:val="left"/>
        <w:rPr>
          <w:rFonts w:ascii="Courier New"/>
          <w:sz w:val="18"/>
        </w:rPr>
      </w:pPr>
      <w:r>
        <w:rPr>
          <w:rFonts w:ascii="Courier New"/>
          <w:color w:val="323232"/>
          <w:sz w:val="18"/>
        </w:rPr>
        <w:t>array-&gt;SetValueN(n, array-&gt;GetValueN(n) + 1);</w:t>
      </w:r>
    </w:p>
    <w:p>
      <w:pPr>
        <w:spacing w:before="36"/>
        <w:ind w:left="1355" w:right="0" w:firstLine="0"/>
        <w:jc w:val="left"/>
        <w:rPr>
          <w:rFonts w:ascii="Courier New"/>
          <w:sz w:val="18"/>
        </w:rPr>
      </w:pPr>
      <w:r>
        <w:rPr>
          <w:rFonts w:ascii="Courier New"/>
          <w:color w:val="323232"/>
          <w:sz w:val="18"/>
        </w:rPr>
        <w:t>}</w:t>
      </w:r>
    </w:p>
    <w:p>
      <w:pPr>
        <w:pStyle w:val="BodyText"/>
        <w:spacing w:before="4"/>
        <w:rPr>
          <w:rFonts w:ascii="Courier New"/>
          <w:sz w:val="22"/>
        </w:rPr>
      </w:pPr>
    </w:p>
    <w:p>
      <w:pPr>
        <w:pStyle w:val="BodyText"/>
        <w:spacing w:line="249" w:lineRule="auto"/>
        <w:ind w:left="661" w:right="895"/>
        <w:jc w:val="both"/>
      </w:pPr>
      <w:r>
        <w:rPr/>
        <w:t>Note</w:t>
      </w:r>
      <w:r>
        <w:rPr>
          <w:spacing w:val="-8"/>
        </w:rPr>
        <w:t> </w:t>
      </w:r>
      <w:r>
        <w:rPr/>
        <w:t>that</w:t>
      </w:r>
      <w:r>
        <w:rPr>
          <w:spacing w:val="-8"/>
        </w:rPr>
        <w:t> </w:t>
      </w:r>
      <w:r>
        <w:rPr/>
        <w:t>the</w:t>
      </w:r>
      <w:r>
        <w:rPr>
          <w:spacing w:val="-8"/>
        </w:rPr>
        <w:t> </w:t>
      </w:r>
      <w:r>
        <w:rPr/>
        <w:t>order</w:t>
      </w:r>
      <w:r>
        <w:rPr>
          <w:spacing w:val="-9"/>
        </w:rPr>
        <w:t> </w:t>
      </w:r>
      <w:r>
        <w:rPr/>
        <w:t>in</w:t>
      </w:r>
      <w:r>
        <w:rPr>
          <w:spacing w:val="-8"/>
        </w:rPr>
        <w:t> </w:t>
      </w:r>
      <w:r>
        <w:rPr/>
        <w:t>which</w:t>
      </w:r>
      <w:r>
        <w:rPr>
          <w:spacing w:val="-9"/>
        </w:rPr>
        <w:t> </w:t>
      </w:r>
      <w:r>
        <w:rPr/>
        <w:t>we</w:t>
      </w:r>
      <w:r>
        <w:rPr>
          <w:spacing w:val="-8"/>
        </w:rPr>
        <w:t> </w:t>
      </w:r>
      <w:r>
        <w:rPr/>
        <w:t>“visit”</w:t>
      </w:r>
      <w:r>
        <w:rPr>
          <w:spacing w:val="-8"/>
        </w:rPr>
        <w:t> </w:t>
      </w:r>
      <w:r>
        <w:rPr/>
        <w:t>the</w:t>
      </w:r>
      <w:r>
        <w:rPr>
          <w:spacing w:val="-9"/>
        </w:rPr>
        <w:t> </w:t>
      </w:r>
      <w:r>
        <w:rPr/>
        <w:t>values</w:t>
      </w:r>
      <w:r>
        <w:rPr>
          <w:spacing w:val="-9"/>
        </w:rPr>
        <w:t> </w:t>
      </w:r>
      <w:r>
        <w:rPr/>
        <w:t>in</w:t>
      </w:r>
      <w:r>
        <w:rPr>
          <w:spacing w:val="-9"/>
        </w:rPr>
        <w:t> </w:t>
      </w:r>
      <w:r>
        <w:rPr/>
        <w:t>the</w:t>
      </w:r>
      <w:r>
        <w:rPr>
          <w:spacing w:val="-8"/>
        </w:rPr>
        <w:t> </w:t>
      </w:r>
      <w:r>
        <w:rPr/>
        <w:t>array</w:t>
      </w:r>
      <w:r>
        <w:rPr>
          <w:spacing w:val="-9"/>
        </w:rPr>
        <w:t> </w:t>
      </w:r>
      <w:r>
        <w:rPr/>
        <w:t>using</w:t>
      </w:r>
      <w:r>
        <w:rPr>
          <w:spacing w:val="-8"/>
        </w:rPr>
        <w:t> </w:t>
      </w:r>
      <w:r>
        <w:rPr/>
        <w:t>GetValueN()</w:t>
      </w:r>
      <w:r>
        <w:rPr>
          <w:spacing w:val="-9"/>
        </w:rPr>
        <w:t> </w:t>
      </w:r>
      <w:r>
        <w:rPr/>
        <w:t>/</w:t>
      </w:r>
      <w:r>
        <w:rPr>
          <w:spacing w:val="-9"/>
        </w:rPr>
        <w:t> </w:t>
      </w:r>
      <w:r>
        <w:rPr/>
        <w:t>SetValueN()</w:t>
      </w:r>
      <w:r>
        <w:rPr>
          <w:spacing w:val="-8"/>
        </w:rPr>
        <w:t> </w:t>
      </w:r>
      <w:r>
        <w:rPr/>
        <w:t>is</w:t>
      </w:r>
      <w:r>
        <w:rPr>
          <w:spacing w:val="-9"/>
        </w:rPr>
        <w:t> </w:t>
      </w:r>
      <w:r>
        <w:rPr/>
        <w:t>pur- posefully undefined, and that the above code works because the order is unimportant - regardless of the type of underlying </w:t>
      </w:r>
      <w:r>
        <w:rPr>
          <w:spacing w:val="-3"/>
        </w:rPr>
        <w:t>array, </w:t>
      </w:r>
      <w:r>
        <w:rPr/>
        <w:t>whether dense or sparse, one-dimensional or 11-dimensional, it does</w:t>
      </w:r>
      <w:r>
        <w:rPr>
          <w:spacing w:val="-20"/>
        </w:rPr>
        <w:t> </w:t>
      </w:r>
      <w:r>
        <w:rPr/>
        <w:t>not matter whether value[3] is incremented before or after value[300], so long as both are eventually modified in a consistent</w:t>
      </w:r>
      <w:r>
        <w:rPr>
          <w:spacing w:val="-1"/>
        </w:rPr>
        <w:t> </w:t>
      </w:r>
      <w:r>
        <w:rPr/>
        <w:t>manner.</w:t>
      </w:r>
    </w:p>
    <w:p>
      <w:pPr>
        <w:pStyle w:val="BodyText"/>
        <w:spacing w:line="249" w:lineRule="auto" w:before="25"/>
        <w:ind w:left="661" w:right="893" w:firstLine="478"/>
        <w:jc w:val="both"/>
      </w:pPr>
      <w:r>
        <w:rPr/>
        <w:t>Although you cannot control the order in which values are visited, you can use </w:t>
      </w:r>
      <w:bookmarkStart w:name="_bookmark1823" w:id="1918"/>
      <w:bookmarkEnd w:id="1918"/>
      <w:r>
        <w:rPr/>
        <w:t>G</w:t>
      </w:r>
      <w:r>
        <w:rPr/>
        <w:t>etCoordi- natesN() to discover “where you are at” as you iterate over the contents of any array, and this is usu- ally sufficient for most algorithm implementations. For example, the following code computes the sum of the values in each row in a matrix, storing the results in a dense vector. Although we visit the matrix values in arbitrary order, we can use each value's coordinates as a constant time lookup to accumulate values in our result vector:</w:t>
      </w:r>
    </w:p>
    <w:p>
      <w:pPr>
        <w:pStyle w:val="BodyText"/>
        <w:spacing w:before="1"/>
        <w:rPr>
          <w:sz w:val="25"/>
        </w:rPr>
      </w:pPr>
    </w:p>
    <w:p>
      <w:pPr>
        <w:spacing w:line="283" w:lineRule="auto" w:before="0"/>
        <w:ind w:left="1140" w:right="2219" w:firstLine="0"/>
        <w:jc w:val="left"/>
        <w:rPr>
          <w:rFonts w:ascii="Courier New"/>
          <w:sz w:val="18"/>
        </w:rPr>
      </w:pPr>
      <w:r>
        <w:rPr>
          <w:rFonts w:ascii="Courier New"/>
          <w:color w:val="323232"/>
          <w:sz w:val="18"/>
        </w:rPr>
        <w:t>vtkTypedArray&lt;double&gt;* matrix = /* Defined elsewhere</w:t>
      </w:r>
      <w:r>
        <w:rPr>
          <w:rFonts w:ascii="Courier New"/>
          <w:color w:val="323232"/>
          <w:spacing w:val="-52"/>
          <w:sz w:val="18"/>
        </w:rPr>
        <w:t> </w:t>
      </w:r>
      <w:r>
        <w:rPr>
          <w:rFonts w:ascii="Courier New"/>
          <w:color w:val="323232"/>
          <w:sz w:val="18"/>
        </w:rPr>
        <w:t>*/ vtkIdType row_count = matrix-&gt;GetExtents()[0];</w:t>
      </w:r>
    </w:p>
    <w:p>
      <w:pPr>
        <w:pStyle w:val="BodyText"/>
        <w:spacing w:before="1"/>
        <w:rPr>
          <w:rFonts w:ascii="Courier New"/>
          <w:sz w:val="21"/>
        </w:rPr>
      </w:pPr>
    </w:p>
    <w:p>
      <w:pPr>
        <w:spacing w:line="283" w:lineRule="auto" w:before="0"/>
        <w:ind w:left="1140" w:right="1939" w:firstLine="0"/>
        <w:jc w:val="left"/>
        <w:rPr>
          <w:rFonts w:ascii="Courier New"/>
          <w:sz w:val="18"/>
        </w:rPr>
      </w:pPr>
      <w:r>
        <w:rPr>
          <w:rFonts w:ascii="Courier New"/>
          <w:color w:val="323232"/>
          <w:sz w:val="18"/>
        </w:rPr>
        <w:t>vtkTypedArray&lt;double&gt;* vector =</w:t>
      </w:r>
      <w:r>
        <w:rPr>
          <w:rFonts w:ascii="Courier New"/>
          <w:color w:val="323232"/>
          <w:spacing w:val="-56"/>
          <w:sz w:val="18"/>
        </w:rPr>
        <w:t> </w:t>
      </w:r>
      <w:r>
        <w:rPr>
          <w:rFonts w:ascii="Courier New"/>
          <w:color w:val="323232"/>
          <w:sz w:val="18"/>
        </w:rPr>
        <w:t>vtkDenseArray&lt;double&gt;::New(); vector-&gt;Resize(row_count);</w:t>
      </w:r>
    </w:p>
    <w:p>
      <w:pPr>
        <w:spacing w:before="0"/>
        <w:ind w:left="1140" w:right="0" w:firstLine="0"/>
        <w:jc w:val="left"/>
        <w:rPr>
          <w:rFonts w:ascii="Courier New"/>
          <w:sz w:val="18"/>
        </w:rPr>
      </w:pPr>
      <w:r>
        <w:rPr>
          <w:rFonts w:ascii="Courier New"/>
          <w:color w:val="323232"/>
          <w:sz w:val="18"/>
        </w:rPr>
        <w:t>vector-&gt;Fill(0.0);</w:t>
      </w:r>
    </w:p>
    <w:p>
      <w:pPr>
        <w:pStyle w:val="BodyText"/>
        <w:spacing w:before="4"/>
        <w:rPr>
          <w:rFonts w:ascii="Courier New"/>
          <w:sz w:val="24"/>
        </w:rPr>
      </w:pPr>
    </w:p>
    <w:p>
      <w:pPr>
        <w:spacing w:before="0"/>
        <w:ind w:left="1140" w:right="0" w:firstLine="0"/>
        <w:jc w:val="left"/>
        <w:rPr>
          <w:rFonts w:ascii="Courier New"/>
          <w:sz w:val="18"/>
        </w:rPr>
      </w:pPr>
      <w:r>
        <w:rPr>
          <w:rFonts w:ascii="Courier New"/>
          <w:color w:val="323232"/>
          <w:sz w:val="18"/>
        </w:rPr>
        <w:t>for(vtkIdType n = 0; n != matrix-&gt;GetNonNullSize(); ++n)</w:t>
      </w:r>
    </w:p>
    <w:p>
      <w:pPr>
        <w:spacing w:before="36"/>
        <w:ind w:left="1355" w:right="0" w:firstLine="0"/>
        <w:jc w:val="left"/>
        <w:rPr>
          <w:rFonts w:ascii="Courier New"/>
          <w:sz w:val="18"/>
        </w:rPr>
      </w:pPr>
      <w:r>
        <w:rPr>
          <w:rFonts w:ascii="Courier New"/>
          <w:color w:val="323232"/>
          <w:sz w:val="18"/>
        </w:rPr>
        <w:t>{</w:t>
      </w:r>
    </w:p>
    <w:p>
      <w:pPr>
        <w:spacing w:before="38"/>
        <w:ind w:left="1355" w:right="0" w:firstLine="0"/>
        <w:jc w:val="left"/>
        <w:rPr>
          <w:rFonts w:ascii="Courier New"/>
          <w:sz w:val="18"/>
        </w:rPr>
      </w:pPr>
      <w:r>
        <w:rPr>
          <w:rFonts w:ascii="Courier New"/>
          <w:color w:val="323232"/>
          <w:sz w:val="18"/>
        </w:rPr>
        <w:t>vtkArrayCoordinates coordinates;</w:t>
      </w:r>
    </w:p>
    <w:p>
      <w:pPr>
        <w:spacing w:line="283" w:lineRule="auto" w:before="36"/>
        <w:ind w:left="1355" w:right="3623" w:firstLine="0"/>
        <w:jc w:val="left"/>
        <w:rPr>
          <w:rFonts w:ascii="Courier New"/>
          <w:sz w:val="18"/>
        </w:rPr>
      </w:pPr>
      <w:r>
        <w:rPr>
          <w:rFonts w:ascii="Courier New"/>
          <w:color w:val="323232"/>
          <w:sz w:val="18"/>
        </w:rPr>
        <w:t>matrix-&gt;GetCoordinatesN(n, coordinates); vtkIdType row = coordinates[0];</w:t>
      </w:r>
    </w:p>
    <w:p>
      <w:pPr>
        <w:pStyle w:val="BodyText"/>
        <w:rPr>
          <w:rFonts w:ascii="Courier New"/>
          <w:sz w:val="21"/>
        </w:rPr>
      </w:pPr>
    </w:p>
    <w:p>
      <w:pPr>
        <w:spacing w:before="1"/>
        <w:ind w:left="1355" w:right="0" w:firstLine="0"/>
        <w:jc w:val="left"/>
        <w:rPr>
          <w:rFonts w:ascii="Courier New"/>
          <w:sz w:val="18"/>
        </w:rPr>
      </w:pPr>
      <w:r>
        <w:rPr>
          <w:rFonts w:ascii="Courier New"/>
          <w:color w:val="323232"/>
          <w:sz w:val="18"/>
        </w:rPr>
        <w:t>vector-&gt;SetValue(row, vector-&gt;GetValue(row) + matrix-&gt;GetValueN(n));</w:t>
      </w:r>
    </w:p>
    <w:p>
      <w:pPr>
        <w:spacing w:before="37"/>
        <w:ind w:left="1355" w:right="0" w:firstLine="0"/>
        <w:jc w:val="left"/>
        <w:rPr>
          <w:rFonts w:ascii="Courier New"/>
          <w:sz w:val="18"/>
        </w:rPr>
      </w:pPr>
      <w:r>
        <w:rPr>
          <w:rFonts w:ascii="Courier New"/>
          <w:color w:val="323232"/>
          <w:sz w:val="18"/>
        </w:rPr>
        <w:t>}</w:t>
      </w:r>
    </w:p>
    <w:p>
      <w:pPr>
        <w:pStyle w:val="BodyText"/>
        <w:spacing w:before="3"/>
        <w:rPr>
          <w:rFonts w:ascii="Courier New"/>
          <w:sz w:val="22"/>
        </w:rPr>
      </w:pPr>
    </w:p>
    <w:p>
      <w:pPr>
        <w:pStyle w:val="BodyText"/>
        <w:spacing w:line="249" w:lineRule="auto"/>
        <w:ind w:left="661" w:right="895"/>
        <w:jc w:val="both"/>
      </w:pPr>
      <w:r>
        <w:rPr/>
        <w:t>The lack of a specific order of iteration may seem limiting at first, but a surprisingly large number of algorithms can be written to work within this constraint, benefiting from constant-time lookups, dimension, and storage-type independence.</w:t>
      </w:r>
    </w:p>
    <w:p>
      <w:pPr>
        <w:pStyle w:val="BodyText"/>
        <w:spacing w:before="9"/>
        <w:rPr>
          <w:sz w:val="29"/>
        </w:rPr>
      </w:pPr>
    </w:p>
    <w:p>
      <w:pPr>
        <w:pStyle w:val="Heading6"/>
        <w:ind w:left="1139"/>
      </w:pPr>
      <w:bookmarkStart w:name="_bookmark1824" w:id="1919"/>
      <w:bookmarkEnd w:id="1919"/>
      <w:r>
        <w:rPr>
          <w:b w:val="0"/>
        </w:rPr>
      </w:r>
      <w:bookmarkStart w:name="_bookmark1825" w:id="1920"/>
      <w:bookmarkEnd w:id="1920"/>
      <w:r>
        <w:rPr>
          <w:b w:val="0"/>
        </w:rPr>
      </w:r>
      <w:r>
        <w:rPr>
          <w:color w:val="0C7652"/>
        </w:rPr>
        <w:t>Array Data</w:t>
      </w:r>
    </w:p>
    <w:p>
      <w:pPr>
        <w:pStyle w:val="BodyText"/>
        <w:spacing w:line="249" w:lineRule="auto" w:before="131"/>
        <w:ind w:left="661" w:right="895"/>
        <w:jc w:val="both"/>
      </w:pPr>
      <w:r>
        <w:rPr/>
        <w:t>Now that we can create and manipulate multi-dime</w:t>
      </w:r>
      <w:bookmarkStart w:name="_bookmark1828" w:id="1921"/>
      <w:bookmarkEnd w:id="1921"/>
      <w:r>
        <w:rPr/>
        <w:t>nsi</w:t>
      </w:r>
      <w:r>
        <w:rPr/>
        <w:t>on arrays, it's time to move them through the VTK</w:t>
      </w:r>
      <w:r>
        <w:rPr>
          <w:spacing w:val="-7"/>
        </w:rPr>
        <w:t> </w:t>
      </w:r>
      <w:r>
        <w:rPr/>
        <w:t>pipeline.</w:t>
      </w:r>
      <w:r>
        <w:rPr>
          <w:spacing w:val="-6"/>
        </w:rPr>
        <w:t> </w:t>
      </w:r>
      <w:r>
        <w:rPr/>
        <w:t>Like</w:t>
      </w:r>
      <w:r>
        <w:rPr>
          <w:spacing w:val="-7"/>
        </w:rPr>
        <w:t> </w:t>
      </w:r>
      <w:r>
        <w:rPr/>
        <w:t>vtkA</w:t>
      </w:r>
      <w:bookmarkStart w:name="_bookmark1826" w:id="1922"/>
      <w:bookmarkEnd w:id="1922"/>
      <w:r>
        <w:rPr/>
        <w:t>bstractArra</w:t>
      </w:r>
      <w:r>
        <w:rPr/>
        <w:t>y,</w:t>
      </w:r>
      <w:r>
        <w:rPr>
          <w:spacing w:val="-6"/>
        </w:rPr>
        <w:t> </w:t>
      </w:r>
      <w:r>
        <w:rPr/>
        <w:t>vtkArray</w:t>
      </w:r>
      <w:r>
        <w:rPr>
          <w:spacing w:val="-5"/>
        </w:rPr>
        <w:t> </w:t>
      </w:r>
      <w:r>
        <w:rPr/>
        <w:t>isn't</w:t>
      </w:r>
      <w:r>
        <w:rPr>
          <w:spacing w:val="-6"/>
        </w:rPr>
        <w:t> </w:t>
      </w:r>
      <w:r>
        <w:rPr/>
        <w:t>a</w:t>
      </w:r>
      <w:r>
        <w:rPr>
          <w:spacing w:val="-5"/>
        </w:rPr>
        <w:t> </w:t>
      </w:r>
      <w:r>
        <w:rPr/>
        <w:t>vtkDataObject,</w:t>
      </w:r>
      <w:r>
        <w:rPr>
          <w:spacing w:val="-6"/>
        </w:rPr>
        <w:t> </w:t>
      </w:r>
      <w:r>
        <w:rPr/>
        <w:t>so</w:t>
      </w:r>
      <w:r>
        <w:rPr>
          <w:spacing w:val="-5"/>
        </w:rPr>
        <w:t> </w:t>
      </w:r>
      <w:r>
        <w:rPr/>
        <w:t>it</w:t>
      </w:r>
      <w:r>
        <w:rPr>
          <w:spacing w:val="-5"/>
        </w:rPr>
        <w:t> </w:t>
      </w:r>
      <w:r>
        <w:rPr/>
        <w:t>cannot</w:t>
      </w:r>
      <w:r>
        <w:rPr>
          <w:spacing w:val="-7"/>
        </w:rPr>
        <w:t> </w:t>
      </w:r>
      <w:r>
        <w:rPr/>
        <w:t>be</w:t>
      </w:r>
      <w:r>
        <w:rPr>
          <w:spacing w:val="-6"/>
        </w:rPr>
        <w:t> </w:t>
      </w:r>
      <w:r>
        <w:rPr/>
        <w:t>used</w:t>
      </w:r>
      <w:r>
        <w:rPr>
          <w:spacing w:val="-5"/>
        </w:rPr>
        <w:t> </w:t>
      </w:r>
      <w:bookmarkStart w:name="_bookmark1827" w:id="1923"/>
      <w:bookmarkEnd w:id="1923"/>
      <w:r>
        <w:rPr/>
        <w:t>directly</w:t>
      </w:r>
      <w:r>
        <w:rPr>
          <w:spacing w:val="-6"/>
        </w:rPr>
        <w:t> </w:t>
      </w:r>
      <w:r>
        <w:rPr/>
        <w:t>by the pipeline. Instead, VTK provides vtkArrayData which acts as a container for arrays, and</w:t>
      </w:r>
      <w:r>
        <w:rPr>
          <w:spacing w:val="-34"/>
        </w:rPr>
        <w:t> </w:t>
      </w:r>
      <w:r>
        <w:rPr/>
        <w:t>vtkArray- DataAlgorithm which can be used to implement vtkArrayData sources and</w:t>
      </w:r>
      <w:r>
        <w:rPr>
          <w:spacing w:val="-5"/>
        </w:rPr>
        <w:t> </w:t>
      </w:r>
      <w:r>
        <w:rPr/>
        <w:t>filters:</w:t>
      </w:r>
    </w:p>
    <w:p>
      <w:pPr>
        <w:pStyle w:val="BodyText"/>
        <w:spacing w:before="8"/>
        <w:rPr>
          <w:sz w:val="29"/>
        </w:rPr>
      </w:pPr>
    </w:p>
    <w:p>
      <w:pPr>
        <w:pStyle w:val="Heading6"/>
        <w:ind w:left="1139"/>
      </w:pPr>
      <w:bookmarkStart w:name="_bookmark1829" w:id="1924"/>
      <w:bookmarkEnd w:id="1924"/>
      <w:r>
        <w:rPr>
          <w:b w:val="0"/>
        </w:rPr>
      </w:r>
      <w:bookmarkStart w:name="_bookmark1830" w:id="1925"/>
      <w:bookmarkEnd w:id="1925"/>
      <w:r>
        <w:rPr>
          <w:b w:val="0"/>
        </w:rPr>
      </w:r>
      <w:r>
        <w:rPr>
          <w:color w:val="0C7652"/>
        </w:rPr>
        <w:t>Array Sources</w:t>
      </w:r>
    </w:p>
    <w:p>
      <w:pPr>
        <w:pStyle w:val="ListParagraph"/>
        <w:numPr>
          <w:ilvl w:val="2"/>
          <w:numId w:val="49"/>
        </w:numPr>
        <w:tabs>
          <w:tab w:pos="1140" w:val="left" w:leader="none"/>
        </w:tabs>
        <w:spacing w:line="249" w:lineRule="auto" w:before="193" w:after="0"/>
        <w:ind w:left="1140" w:right="896" w:hanging="189"/>
        <w:jc w:val="left"/>
        <w:rPr>
          <w:sz w:val="20"/>
        </w:rPr>
      </w:pPr>
      <w:bookmarkStart w:name="_bookmark1831" w:id="1926"/>
      <w:bookmarkEnd w:id="1926"/>
      <w:r>
        <w:rPr/>
      </w:r>
      <w:bookmarkStart w:name="_bookmark1831" w:id="1927"/>
      <w:bookmarkEnd w:id="1927"/>
      <w:r>
        <w:rPr>
          <w:sz w:val="20"/>
        </w:rPr>
        <w:t>v</w:t>
      </w:r>
      <w:r>
        <w:rPr>
          <w:sz w:val="20"/>
        </w:rPr>
        <w:t>tkDiagonalMatrixSource - Produces sparse or dense matrices of arbitrary size, with user- assigned values for the diagonal, superdiagonal, and</w:t>
      </w:r>
      <w:r>
        <w:rPr>
          <w:spacing w:val="-3"/>
          <w:sz w:val="20"/>
        </w:rPr>
        <w:t> </w:t>
      </w:r>
      <w:r>
        <w:rPr>
          <w:sz w:val="20"/>
        </w:rPr>
        <w:t>subdiagonal.</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1"/>
          <w:numId w:val="49"/>
        </w:numPr>
        <w:tabs>
          <w:tab w:pos="601" w:val="left" w:leader="none"/>
        </w:tabs>
        <w:spacing w:line="249" w:lineRule="auto" w:before="91" w:after="0"/>
        <w:ind w:left="600" w:right="1435" w:hanging="189"/>
        <w:jc w:val="both"/>
        <w:rPr>
          <w:sz w:val="20"/>
        </w:rPr>
      </w:pPr>
      <w:bookmarkStart w:name="_bookmark1832" w:id="1928"/>
      <w:bookmarkEnd w:id="1928"/>
      <w:r>
        <w:rPr/>
      </w:r>
      <w:bookmarkStart w:name="_bookmark1832" w:id="1929"/>
      <w:bookmarkEnd w:id="1929"/>
      <w:r>
        <w:rPr>
          <w:sz w:val="20"/>
        </w:rPr>
        <w:t>v</w:t>
      </w:r>
      <w:r>
        <w:rPr>
          <w:sz w:val="20"/>
        </w:rPr>
        <w:t>tkBoostRandomSparseArraySource</w:t>
      </w:r>
      <w:r>
        <w:rPr>
          <w:spacing w:val="-5"/>
          <w:sz w:val="20"/>
        </w:rPr>
        <w:t> </w:t>
      </w:r>
      <w:r>
        <w:rPr>
          <w:sz w:val="20"/>
        </w:rPr>
        <w:t>-</w:t>
      </w:r>
      <w:r>
        <w:rPr>
          <w:spacing w:val="-4"/>
          <w:sz w:val="20"/>
        </w:rPr>
        <w:t> </w:t>
      </w:r>
      <w:r>
        <w:rPr>
          <w:sz w:val="20"/>
        </w:rPr>
        <w:t>Produces</w:t>
      </w:r>
      <w:r>
        <w:rPr>
          <w:spacing w:val="-5"/>
          <w:sz w:val="20"/>
        </w:rPr>
        <w:t> </w:t>
      </w:r>
      <w:r>
        <w:rPr>
          <w:sz w:val="20"/>
        </w:rPr>
        <w:t>sparse</w:t>
      </w:r>
      <w:r>
        <w:rPr>
          <w:spacing w:val="-4"/>
          <w:sz w:val="20"/>
        </w:rPr>
        <w:t> </w:t>
      </w:r>
      <w:r>
        <w:rPr>
          <w:sz w:val="20"/>
        </w:rPr>
        <w:t>matrices</w:t>
      </w:r>
      <w:r>
        <w:rPr>
          <w:spacing w:val="-4"/>
          <w:sz w:val="20"/>
        </w:rPr>
        <w:t> </w:t>
      </w:r>
      <w:r>
        <w:rPr>
          <w:sz w:val="20"/>
        </w:rPr>
        <w:t>with</w:t>
      </w:r>
      <w:r>
        <w:rPr>
          <w:spacing w:val="-4"/>
          <w:sz w:val="20"/>
        </w:rPr>
        <w:t> </w:t>
      </w:r>
      <w:r>
        <w:rPr>
          <w:sz w:val="20"/>
        </w:rPr>
        <w:t>arbitrary</w:t>
      </w:r>
      <w:r>
        <w:rPr>
          <w:spacing w:val="-3"/>
          <w:sz w:val="20"/>
        </w:rPr>
        <w:t> </w:t>
      </w:r>
      <w:r>
        <w:rPr>
          <w:sz w:val="20"/>
        </w:rPr>
        <w:t>size</w:t>
      </w:r>
      <w:r>
        <w:rPr>
          <w:spacing w:val="-5"/>
          <w:sz w:val="20"/>
        </w:rPr>
        <w:t> </w:t>
      </w:r>
      <w:r>
        <w:rPr>
          <w:sz w:val="20"/>
        </w:rPr>
        <w:t>and</w:t>
      </w:r>
      <w:r>
        <w:rPr>
          <w:spacing w:val="-4"/>
          <w:sz w:val="20"/>
        </w:rPr>
        <w:t> </w:t>
      </w:r>
      <w:r>
        <w:rPr>
          <w:sz w:val="20"/>
        </w:rPr>
        <w:t>number of dimensions. Provides separate parameters to control generation of random values and ran-</w:t>
      </w:r>
      <w:bookmarkStart w:name="_bookmark1833" w:id="1930"/>
      <w:bookmarkEnd w:id="1930"/>
      <w:r>
        <w:rPr>
          <w:sz w:val="20"/>
        </w:rPr>
      </w:r>
      <w:r>
        <w:rPr>
          <w:sz w:val="20"/>
        </w:rPr>
        <w:t> dom sparse</w:t>
      </w:r>
      <w:r>
        <w:rPr>
          <w:spacing w:val="-3"/>
          <w:sz w:val="20"/>
        </w:rPr>
        <w:t> </w:t>
      </w:r>
      <w:r>
        <w:rPr>
          <w:sz w:val="20"/>
        </w:rPr>
        <w:t>patterns.</w:t>
      </w:r>
    </w:p>
    <w:p>
      <w:pPr>
        <w:pStyle w:val="ListParagraph"/>
        <w:numPr>
          <w:ilvl w:val="1"/>
          <w:numId w:val="49"/>
        </w:numPr>
        <w:tabs>
          <w:tab w:pos="601" w:val="left" w:leader="none"/>
        </w:tabs>
        <w:spacing w:line="249" w:lineRule="auto" w:before="83" w:after="0"/>
        <w:ind w:left="600" w:right="1434" w:hanging="189"/>
        <w:jc w:val="both"/>
        <w:rPr>
          <w:sz w:val="20"/>
        </w:rPr>
      </w:pPr>
      <w:r>
        <w:rPr>
          <w:sz w:val="20"/>
        </w:rPr>
        <w:t>vtkTableToSparseArray - Converts a </w:t>
      </w:r>
      <w:bookmarkStart w:name="_bookmark1834" w:id="1931"/>
      <w:bookmarkEnd w:id="1931"/>
      <w:r>
        <w:rPr>
          <w:sz w:val="20"/>
        </w:rPr>
        <w:t>vtk</w:t>
      </w:r>
      <w:r>
        <w:rPr>
          <w:sz w:val="20"/>
        </w:rPr>
        <w:t>Table containing coordinates and values into a sparse array of arbitrary</w:t>
      </w:r>
      <w:r>
        <w:rPr>
          <w:spacing w:val="-1"/>
          <w:sz w:val="20"/>
        </w:rPr>
        <w:t> </w:t>
      </w:r>
      <w:r>
        <w:rPr>
          <w:sz w:val="20"/>
        </w:rPr>
        <w:t>dimensions.</w:t>
      </w:r>
    </w:p>
    <w:p>
      <w:pPr>
        <w:pStyle w:val="BodyText"/>
        <w:spacing w:before="9"/>
        <w:rPr>
          <w:sz w:val="27"/>
        </w:rPr>
      </w:pPr>
    </w:p>
    <w:p>
      <w:pPr>
        <w:pStyle w:val="Heading6"/>
        <w:ind w:left="600"/>
      </w:pPr>
      <w:bookmarkStart w:name="_bookmark1835" w:id="1932"/>
      <w:bookmarkEnd w:id="1932"/>
      <w:r>
        <w:rPr>
          <w:b w:val="0"/>
        </w:rPr>
      </w:r>
      <w:bookmarkStart w:name="_bookmark1836" w:id="1933"/>
      <w:bookmarkEnd w:id="1933"/>
      <w:r>
        <w:rPr>
          <w:b w:val="0"/>
        </w:rPr>
      </w:r>
      <w:r>
        <w:rPr>
          <w:color w:val="0C7652"/>
        </w:rPr>
        <w:t>Array Algorithms</w:t>
      </w:r>
    </w:p>
    <w:p>
      <w:pPr>
        <w:pStyle w:val="ListParagraph"/>
        <w:numPr>
          <w:ilvl w:val="1"/>
          <w:numId w:val="49"/>
        </w:numPr>
        <w:tabs>
          <w:tab w:pos="601" w:val="left" w:leader="none"/>
        </w:tabs>
        <w:spacing w:line="249" w:lineRule="auto" w:before="172" w:after="0"/>
        <w:ind w:left="600" w:right="1436" w:hanging="189"/>
        <w:jc w:val="both"/>
        <w:rPr>
          <w:sz w:val="20"/>
        </w:rPr>
      </w:pPr>
      <w:bookmarkStart w:name="_bookmark1837" w:id="1934"/>
      <w:bookmarkEnd w:id="1934"/>
      <w:r>
        <w:rPr/>
      </w:r>
      <w:bookmarkStart w:name="_bookmark1837" w:id="1935"/>
      <w:bookmarkEnd w:id="1935"/>
      <w:r>
        <w:rPr>
          <w:sz w:val="20"/>
        </w:rPr>
        <w:t>vtkAdjacencyMatrix</w:t>
      </w:r>
      <w:r>
        <w:rPr>
          <w:sz w:val="20"/>
        </w:rPr>
        <w:t>ToEdgeTable - Converts a dense matrix into a vtkTable suitable for use with vtkTableToGraph. Dimension labels in the input matrix are mapped to column names in</w:t>
      </w:r>
      <w:bookmarkStart w:name="_bookmark1838" w:id="1936"/>
      <w:bookmarkEnd w:id="1936"/>
      <w:r>
        <w:rPr>
          <w:sz w:val="20"/>
        </w:rPr>
      </w:r>
      <w:r>
        <w:rPr>
          <w:sz w:val="20"/>
        </w:rPr>
        <w:t> the output</w:t>
      </w:r>
      <w:r>
        <w:rPr>
          <w:spacing w:val="-1"/>
          <w:sz w:val="20"/>
        </w:rPr>
        <w:t> </w:t>
      </w:r>
      <w:r>
        <w:rPr>
          <w:sz w:val="20"/>
        </w:rPr>
        <w:t>table.</w:t>
      </w:r>
    </w:p>
    <w:p>
      <w:pPr>
        <w:pStyle w:val="ListParagraph"/>
        <w:numPr>
          <w:ilvl w:val="1"/>
          <w:numId w:val="49"/>
        </w:numPr>
        <w:tabs>
          <w:tab w:pos="601" w:val="left" w:leader="none"/>
        </w:tabs>
        <w:spacing w:line="240" w:lineRule="auto" w:before="82" w:after="0"/>
        <w:ind w:left="600" w:right="0" w:hanging="189"/>
        <w:jc w:val="left"/>
        <w:rPr>
          <w:sz w:val="20"/>
        </w:rPr>
      </w:pPr>
      <w:bookmarkStart w:name="_bookmark1839" w:id="1937"/>
      <w:bookmarkEnd w:id="1937"/>
      <w:r>
        <w:rPr/>
      </w:r>
      <w:bookmarkStart w:name="_bookmark1839" w:id="1938"/>
      <w:bookmarkEnd w:id="1938"/>
      <w:r>
        <w:rPr>
          <w:sz w:val="20"/>
        </w:rPr>
        <w:t>vtkArr</w:t>
      </w:r>
      <w:r>
        <w:rPr>
          <w:sz w:val="20"/>
        </w:rPr>
        <w:t>ayVectorNorm</w:t>
      </w:r>
      <w:r>
        <w:rPr>
          <w:spacing w:val="-5"/>
          <w:sz w:val="20"/>
        </w:rPr>
        <w:t> </w:t>
      </w:r>
      <w:r>
        <w:rPr>
          <w:sz w:val="20"/>
        </w:rPr>
        <w:t>-</w:t>
      </w:r>
      <w:r>
        <w:rPr>
          <w:spacing w:val="-4"/>
          <w:sz w:val="20"/>
        </w:rPr>
        <w:t> </w:t>
      </w:r>
      <w:r>
        <w:rPr>
          <w:sz w:val="20"/>
        </w:rPr>
        <w:t>Computes</w:t>
      </w:r>
      <w:r>
        <w:rPr>
          <w:spacing w:val="-6"/>
          <w:sz w:val="20"/>
        </w:rPr>
        <w:t> </w:t>
      </w:r>
      <w:r>
        <w:rPr>
          <w:sz w:val="20"/>
        </w:rPr>
        <w:t>an</w:t>
      </w:r>
      <w:r>
        <w:rPr>
          <w:spacing w:val="-4"/>
          <w:sz w:val="20"/>
        </w:rPr>
        <w:t> </w:t>
      </w:r>
      <w:r>
        <w:rPr>
          <w:sz w:val="20"/>
        </w:rPr>
        <w:t>L-norm</w:t>
      </w:r>
      <w:r>
        <w:rPr>
          <w:spacing w:val="-4"/>
          <w:sz w:val="20"/>
        </w:rPr>
        <w:t> </w:t>
      </w:r>
      <w:r>
        <w:rPr>
          <w:sz w:val="20"/>
        </w:rPr>
        <w:t>for</w:t>
      </w:r>
      <w:r>
        <w:rPr>
          <w:spacing w:val="-4"/>
          <w:sz w:val="20"/>
        </w:rPr>
        <w:t> </w:t>
      </w:r>
      <w:r>
        <w:rPr>
          <w:sz w:val="20"/>
        </w:rPr>
        <w:t>each</w:t>
      </w:r>
      <w:r>
        <w:rPr>
          <w:spacing w:val="-4"/>
          <w:sz w:val="20"/>
        </w:rPr>
        <w:t> </w:t>
      </w:r>
      <w:r>
        <w:rPr>
          <w:sz w:val="20"/>
        </w:rPr>
        <w:t>column-vector</w:t>
      </w:r>
      <w:r>
        <w:rPr>
          <w:spacing w:val="-4"/>
          <w:sz w:val="20"/>
        </w:rPr>
        <w:t> </w:t>
      </w:r>
      <w:r>
        <w:rPr>
          <w:sz w:val="20"/>
        </w:rPr>
        <w:t>in</w:t>
      </w:r>
      <w:r>
        <w:rPr>
          <w:spacing w:val="-3"/>
          <w:sz w:val="20"/>
        </w:rPr>
        <w:t> </w:t>
      </w:r>
      <w:r>
        <w:rPr>
          <w:sz w:val="20"/>
        </w:rPr>
        <w:t>a</w:t>
      </w:r>
      <w:r>
        <w:rPr>
          <w:spacing w:val="-5"/>
          <w:sz w:val="20"/>
        </w:rPr>
        <w:t> </w:t>
      </w:r>
      <w:r>
        <w:rPr>
          <w:sz w:val="20"/>
        </w:rPr>
        <w:t>sparse</w:t>
      </w:r>
      <w:r>
        <w:rPr>
          <w:spacing w:val="-4"/>
          <w:sz w:val="20"/>
        </w:rPr>
        <w:t> </w:t>
      </w:r>
      <w:r>
        <w:rPr>
          <w:sz w:val="20"/>
        </w:rPr>
        <w:t>double</w:t>
      </w:r>
      <w:r>
        <w:rPr>
          <w:spacing w:val="-4"/>
          <w:sz w:val="20"/>
        </w:rPr>
        <w:t> </w:t>
      </w:r>
      <w:r>
        <w:rPr>
          <w:sz w:val="20"/>
        </w:rPr>
        <w:t>matrix.</w:t>
      </w:r>
    </w:p>
    <w:p>
      <w:pPr>
        <w:pStyle w:val="ListParagraph"/>
        <w:numPr>
          <w:ilvl w:val="1"/>
          <w:numId w:val="49"/>
        </w:numPr>
        <w:tabs>
          <w:tab w:pos="601" w:val="left" w:leader="none"/>
        </w:tabs>
        <w:spacing w:line="249" w:lineRule="auto" w:before="90" w:after="0"/>
        <w:ind w:left="600" w:right="1436" w:hanging="189"/>
        <w:jc w:val="both"/>
        <w:rPr>
          <w:sz w:val="20"/>
        </w:rPr>
      </w:pPr>
      <w:r>
        <w:rPr>
          <w:sz w:val="20"/>
        </w:rPr>
        <w:t>vtkCosineSimilarity - Treats each row or column in a matrix as a vector, and computes the </w:t>
      </w:r>
      <w:bookmarkStart w:name="_bookmark1841" w:id="1939"/>
      <w:bookmarkEnd w:id="1939"/>
      <w:r>
        <w:rPr>
          <w:sz w:val="20"/>
        </w:rPr>
        <w:t>dot-</w:t>
      </w:r>
      <w:r>
        <w:rPr>
          <w:sz w:val="20"/>
        </w:rPr>
        <w:t> product similarity between each pair of vectors, producing a vtkTable suitable for use </w:t>
      </w:r>
      <w:bookmarkStart w:name="_bookmark1840" w:id="1940"/>
      <w:bookmarkEnd w:id="1940"/>
      <w:r>
        <w:rPr>
          <w:sz w:val="20"/>
        </w:rPr>
        <w:t>with</w:t>
      </w:r>
      <w:r>
        <w:rPr>
          <w:spacing w:val="-35"/>
          <w:sz w:val="20"/>
        </w:rPr>
        <w:t> </w:t>
      </w:r>
      <w:r>
        <w:rPr>
          <w:sz w:val="20"/>
        </w:rPr>
        <w:t>vtk- TableToGraph.</w:t>
      </w:r>
      <w:r>
        <w:rPr>
          <w:spacing w:val="-9"/>
          <w:sz w:val="20"/>
        </w:rPr>
        <w:t> </w:t>
      </w:r>
      <w:r>
        <w:rPr>
          <w:sz w:val="20"/>
        </w:rPr>
        <w:t>Note:</w:t>
      </w:r>
      <w:r>
        <w:rPr>
          <w:spacing w:val="-8"/>
          <w:sz w:val="20"/>
        </w:rPr>
        <w:t> </w:t>
      </w:r>
      <w:r>
        <w:rPr>
          <w:sz w:val="20"/>
        </w:rPr>
        <w:t>In</w:t>
      </w:r>
      <w:r>
        <w:rPr>
          <w:spacing w:val="-8"/>
          <w:sz w:val="20"/>
        </w:rPr>
        <w:t> </w:t>
      </w:r>
      <w:r>
        <w:rPr>
          <w:sz w:val="20"/>
        </w:rPr>
        <w:t>VTK</w:t>
      </w:r>
      <w:r>
        <w:rPr>
          <w:spacing w:val="-8"/>
          <w:sz w:val="20"/>
        </w:rPr>
        <w:t> </w:t>
      </w:r>
      <w:r>
        <w:rPr>
          <w:sz w:val="20"/>
        </w:rPr>
        <w:t>versions</w:t>
      </w:r>
      <w:r>
        <w:rPr>
          <w:spacing w:val="-9"/>
          <w:sz w:val="20"/>
        </w:rPr>
        <w:t> </w:t>
      </w:r>
      <w:r>
        <w:rPr>
          <w:sz w:val="20"/>
        </w:rPr>
        <w:t>after</w:t>
      </w:r>
      <w:r>
        <w:rPr>
          <w:spacing w:val="-8"/>
          <w:sz w:val="20"/>
        </w:rPr>
        <w:t> </w:t>
      </w:r>
      <w:r>
        <w:rPr>
          <w:sz w:val="20"/>
        </w:rPr>
        <w:t>5.4,</w:t>
      </w:r>
      <w:r>
        <w:rPr>
          <w:spacing w:val="-8"/>
          <w:sz w:val="20"/>
        </w:rPr>
        <w:t> </w:t>
      </w:r>
      <w:r>
        <w:rPr>
          <w:sz w:val="20"/>
        </w:rPr>
        <w:t>vtkCosineSimilarity</w:t>
      </w:r>
      <w:r>
        <w:rPr>
          <w:spacing w:val="-9"/>
          <w:sz w:val="20"/>
        </w:rPr>
        <w:t> </w:t>
      </w:r>
      <w:r>
        <w:rPr>
          <w:sz w:val="20"/>
        </w:rPr>
        <w:t>has</w:t>
      </w:r>
      <w:r>
        <w:rPr>
          <w:spacing w:val="-9"/>
          <w:sz w:val="20"/>
        </w:rPr>
        <w:t> </w:t>
      </w:r>
      <w:r>
        <w:rPr>
          <w:sz w:val="20"/>
        </w:rPr>
        <w:t>been</w:t>
      </w:r>
      <w:r>
        <w:rPr>
          <w:spacing w:val="-9"/>
          <w:sz w:val="20"/>
        </w:rPr>
        <w:t> </w:t>
      </w:r>
      <w:r>
        <w:rPr>
          <w:sz w:val="20"/>
        </w:rPr>
        <w:t>renamed</w:t>
      </w:r>
      <w:r>
        <w:rPr>
          <w:spacing w:val="-8"/>
          <w:sz w:val="20"/>
        </w:rPr>
        <w:t> </w:t>
      </w:r>
      <w:r>
        <w:rPr>
          <w:sz w:val="20"/>
        </w:rPr>
        <w:t>vtkDot- ProductSimilarity, to better describe its</w:t>
      </w:r>
      <w:r>
        <w:rPr>
          <w:spacing w:val="-2"/>
          <w:sz w:val="20"/>
        </w:rPr>
        <w:t> </w:t>
      </w:r>
      <w:r>
        <w:rPr>
          <w:sz w:val="20"/>
        </w:rPr>
        <w:t>functionality</w:t>
      </w:r>
    </w:p>
    <w:p>
      <w:pPr>
        <w:pStyle w:val="ListParagraph"/>
        <w:numPr>
          <w:ilvl w:val="1"/>
          <w:numId w:val="49"/>
        </w:numPr>
        <w:tabs>
          <w:tab w:pos="601" w:val="left" w:leader="none"/>
        </w:tabs>
        <w:spacing w:line="249" w:lineRule="auto" w:before="84" w:after="0"/>
        <w:ind w:left="600" w:right="1435" w:hanging="189"/>
        <w:jc w:val="both"/>
        <w:rPr>
          <w:sz w:val="20"/>
        </w:rPr>
      </w:pPr>
      <w:r>
        <w:rPr>
          <w:sz w:val="20"/>
        </w:rPr>
        <w:t>vtkDotProductSimilarity -Treats each row or column in a matrix as a vector, and computes the dot-product similarity between each pair of vectors, producing a vtkTable suitable for use with</w:t>
      </w:r>
      <w:bookmarkStart w:name="_bookmark1842" w:id="1941"/>
      <w:bookmarkEnd w:id="1941"/>
      <w:r>
        <w:rPr>
          <w:sz w:val="20"/>
        </w:rPr>
      </w:r>
      <w:r>
        <w:rPr>
          <w:sz w:val="20"/>
        </w:rPr>
        <w:t> vtkTableToGraph.</w:t>
      </w:r>
    </w:p>
    <w:p>
      <w:pPr>
        <w:pStyle w:val="ListParagraph"/>
        <w:numPr>
          <w:ilvl w:val="1"/>
          <w:numId w:val="49"/>
        </w:numPr>
        <w:tabs>
          <w:tab w:pos="601" w:val="left" w:leader="none"/>
        </w:tabs>
        <w:spacing w:line="249" w:lineRule="auto" w:before="81" w:after="0"/>
        <w:ind w:left="600" w:right="1437" w:hanging="189"/>
        <w:jc w:val="both"/>
        <w:rPr>
          <w:sz w:val="20"/>
        </w:rPr>
      </w:pPr>
      <w:r>
        <w:rPr>
          <w:sz w:val="20"/>
        </w:rPr>
        <w:t>vtkBoostLogWeighting - Replaces each value p in an array with the natural logarithm of p+1.</w:t>
      </w:r>
      <w:bookmarkStart w:name="_bookmark1843" w:id="1942"/>
      <w:bookmarkEnd w:id="1942"/>
      <w:r>
        <w:rPr>
          <w:sz w:val="20"/>
        </w:rPr>
      </w:r>
      <w:r>
        <w:rPr>
          <w:sz w:val="20"/>
        </w:rPr>
        <w:t> Good example of a filter that works with any </w:t>
      </w:r>
      <w:r>
        <w:rPr>
          <w:spacing w:val="-3"/>
          <w:sz w:val="20"/>
        </w:rPr>
        <w:t>array, </w:t>
      </w:r>
      <w:r>
        <w:rPr>
          <w:sz w:val="20"/>
        </w:rPr>
        <w:t>containing any number of</w:t>
      </w:r>
      <w:r>
        <w:rPr>
          <w:spacing w:val="-5"/>
          <w:sz w:val="20"/>
        </w:rPr>
        <w:t> </w:t>
      </w:r>
      <w:r>
        <w:rPr>
          <w:sz w:val="20"/>
        </w:rPr>
        <w:t>dimensions.</w:t>
      </w:r>
    </w:p>
    <w:p>
      <w:pPr>
        <w:pStyle w:val="ListParagraph"/>
        <w:numPr>
          <w:ilvl w:val="1"/>
          <w:numId w:val="49"/>
        </w:numPr>
        <w:tabs>
          <w:tab w:pos="601" w:val="left" w:leader="none"/>
        </w:tabs>
        <w:spacing w:line="249" w:lineRule="auto" w:before="82" w:after="0"/>
        <w:ind w:left="600" w:right="1436" w:hanging="189"/>
        <w:jc w:val="both"/>
        <w:rPr>
          <w:sz w:val="20"/>
        </w:rPr>
      </w:pPr>
      <w:r>
        <w:rPr>
          <w:sz w:val="20"/>
        </w:rPr>
        <w:t>vtkMatricizeArray - Converts sparse double arrays of arbitrary dimension to sparse matrices.</w:t>
      </w:r>
      <w:bookmarkStart w:name="_bookmark1844" w:id="1943"/>
      <w:bookmarkEnd w:id="1943"/>
      <w:r>
        <w:rPr>
          <w:sz w:val="20"/>
        </w:rPr>
      </w:r>
      <w:r>
        <w:rPr>
          <w:sz w:val="20"/>
        </w:rPr>
        <w:t> For example, an i x j x k tensor can be converted into an i x jk, j x ik, or ij x k</w:t>
      </w:r>
      <w:r>
        <w:rPr>
          <w:spacing w:val="-17"/>
          <w:sz w:val="20"/>
        </w:rPr>
        <w:t> </w:t>
      </w:r>
      <w:r>
        <w:rPr>
          <w:sz w:val="20"/>
        </w:rPr>
        <w:t>matrix.</w:t>
      </w:r>
    </w:p>
    <w:p>
      <w:pPr>
        <w:pStyle w:val="ListParagraph"/>
        <w:numPr>
          <w:ilvl w:val="1"/>
          <w:numId w:val="49"/>
        </w:numPr>
        <w:tabs>
          <w:tab w:pos="601" w:val="left" w:leader="none"/>
        </w:tabs>
        <w:spacing w:line="249" w:lineRule="auto" w:before="82" w:after="0"/>
        <w:ind w:left="600" w:right="1436" w:hanging="189"/>
        <w:jc w:val="both"/>
        <w:rPr>
          <w:sz w:val="20"/>
        </w:rPr>
      </w:pPr>
      <w:r>
        <w:rPr>
          <w:sz w:val="20"/>
        </w:rPr>
        <w:t>vtkNormalizeMatrixVectors - Normalizes either row vectors or column vectors in a matrix. Good</w:t>
      </w:r>
      <w:r>
        <w:rPr>
          <w:spacing w:val="-5"/>
          <w:sz w:val="20"/>
        </w:rPr>
        <w:t> </w:t>
      </w:r>
      <w:r>
        <w:rPr>
          <w:sz w:val="20"/>
        </w:rPr>
        <w:t>example</w:t>
      </w:r>
      <w:r>
        <w:rPr>
          <w:spacing w:val="-4"/>
          <w:sz w:val="20"/>
        </w:rPr>
        <w:t> </w:t>
      </w:r>
      <w:r>
        <w:rPr>
          <w:sz w:val="20"/>
        </w:rPr>
        <w:t>of</w:t>
      </w:r>
      <w:r>
        <w:rPr>
          <w:spacing w:val="-5"/>
          <w:sz w:val="20"/>
        </w:rPr>
        <w:t> </w:t>
      </w:r>
      <w:r>
        <w:rPr>
          <w:sz w:val="20"/>
        </w:rPr>
        <w:t>a</w:t>
      </w:r>
      <w:r>
        <w:rPr>
          <w:spacing w:val="-4"/>
          <w:sz w:val="20"/>
        </w:rPr>
        <w:t> </w:t>
      </w:r>
      <w:r>
        <w:rPr>
          <w:sz w:val="20"/>
        </w:rPr>
        <w:t>filter</w:t>
      </w:r>
      <w:r>
        <w:rPr>
          <w:spacing w:val="-4"/>
          <w:sz w:val="20"/>
        </w:rPr>
        <w:t> </w:t>
      </w:r>
      <w:r>
        <w:rPr>
          <w:sz w:val="20"/>
        </w:rPr>
        <w:t>that</w:t>
      </w:r>
      <w:r>
        <w:rPr>
          <w:spacing w:val="-3"/>
          <w:sz w:val="20"/>
        </w:rPr>
        <w:t> </w:t>
      </w:r>
      <w:r>
        <w:rPr>
          <w:sz w:val="20"/>
        </w:rPr>
        <w:t>works</w:t>
      </w:r>
      <w:r>
        <w:rPr>
          <w:spacing w:val="-4"/>
          <w:sz w:val="20"/>
        </w:rPr>
        <w:t> </w:t>
      </w:r>
      <w:r>
        <w:rPr>
          <w:sz w:val="20"/>
        </w:rPr>
        <w:t>efficiently</w:t>
      </w:r>
      <w:r>
        <w:rPr>
          <w:spacing w:val="-3"/>
          <w:sz w:val="20"/>
        </w:rPr>
        <w:t> </w:t>
      </w:r>
      <w:r>
        <w:rPr>
          <w:sz w:val="20"/>
        </w:rPr>
        <w:t>with</w:t>
      </w:r>
      <w:r>
        <w:rPr>
          <w:spacing w:val="-4"/>
          <w:sz w:val="20"/>
        </w:rPr>
        <w:t> </w:t>
      </w:r>
      <w:r>
        <w:rPr>
          <w:sz w:val="20"/>
        </w:rPr>
        <w:t>both</w:t>
      </w:r>
      <w:r>
        <w:rPr>
          <w:spacing w:val="-4"/>
          <w:sz w:val="20"/>
        </w:rPr>
        <w:t> </w:t>
      </w:r>
      <w:r>
        <w:rPr>
          <w:sz w:val="20"/>
        </w:rPr>
        <w:t>sparse</w:t>
      </w:r>
      <w:r>
        <w:rPr>
          <w:spacing w:val="-5"/>
          <w:sz w:val="20"/>
        </w:rPr>
        <w:t> </w:t>
      </w:r>
      <w:r>
        <w:rPr>
          <w:sz w:val="20"/>
        </w:rPr>
        <w:t>and</w:t>
      </w:r>
      <w:r>
        <w:rPr>
          <w:spacing w:val="-4"/>
          <w:sz w:val="20"/>
        </w:rPr>
        <w:t> </w:t>
      </w:r>
      <w:r>
        <w:rPr>
          <w:sz w:val="20"/>
        </w:rPr>
        <w:t>dense</w:t>
      </w:r>
      <w:r>
        <w:rPr>
          <w:spacing w:val="-5"/>
          <w:sz w:val="20"/>
        </w:rPr>
        <w:t> </w:t>
      </w:r>
      <w:r>
        <w:rPr>
          <w:sz w:val="20"/>
        </w:rPr>
        <w:t>input</w:t>
      </w:r>
      <w:r>
        <w:rPr>
          <w:spacing w:val="-4"/>
          <w:sz w:val="20"/>
        </w:rPr>
        <w:t> </w:t>
      </w:r>
      <w:r>
        <w:rPr>
          <w:sz w:val="20"/>
        </w:rPr>
        <w:t>matrices.</w:t>
      </w:r>
      <w:r>
        <w:rPr>
          <w:spacing w:val="-4"/>
          <w:sz w:val="20"/>
        </w:rPr>
        <w:t> </w:t>
      </w:r>
      <w:r>
        <w:rPr>
          <w:sz w:val="20"/>
        </w:rPr>
        <w:t>Good</w:t>
      </w:r>
      <w:bookmarkStart w:name="_bookmark1845" w:id="1944"/>
      <w:bookmarkEnd w:id="1944"/>
      <w:r>
        <w:rPr>
          <w:sz w:val="20"/>
        </w:rPr>
      </w:r>
      <w:r>
        <w:rPr>
          <w:sz w:val="20"/>
        </w:rPr>
        <w:t> example of a filter that works with either row or column</w:t>
      </w:r>
      <w:r>
        <w:rPr>
          <w:spacing w:val="-8"/>
          <w:sz w:val="20"/>
        </w:rPr>
        <w:t> </w:t>
      </w:r>
      <w:r>
        <w:rPr>
          <w:sz w:val="20"/>
        </w:rPr>
        <w:t>vectors.</w:t>
      </w:r>
    </w:p>
    <w:p>
      <w:pPr>
        <w:pStyle w:val="ListParagraph"/>
        <w:numPr>
          <w:ilvl w:val="1"/>
          <w:numId w:val="49"/>
        </w:numPr>
        <w:tabs>
          <w:tab w:pos="601" w:val="left" w:leader="none"/>
        </w:tabs>
        <w:spacing w:line="240" w:lineRule="auto" w:before="82" w:after="0"/>
        <w:ind w:left="600" w:right="0" w:hanging="189"/>
        <w:jc w:val="left"/>
        <w:rPr>
          <w:sz w:val="20"/>
        </w:rPr>
      </w:pPr>
      <w:r>
        <w:rPr>
          <w:sz w:val="20"/>
        </w:rPr>
        <w:t>vtkTransposeMatrix - Computes the transpose of a</w:t>
      </w:r>
      <w:r>
        <w:rPr>
          <w:spacing w:val="-3"/>
          <w:sz w:val="20"/>
        </w:rPr>
        <w:t> </w:t>
      </w:r>
      <w:r>
        <w:rPr>
          <w:sz w:val="20"/>
        </w:rPr>
        <w:t>matrix.</w:t>
      </w:r>
    </w:p>
    <w:p>
      <w:pPr>
        <w:spacing w:after="0" w:line="240" w:lineRule="auto"/>
        <w:jc w:val="left"/>
        <w:rPr>
          <w:sz w:val="20"/>
        </w:rPr>
        <w:sectPr>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3512;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9</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846" w:id="1945"/>
      <w:bookmarkEnd w:id="1945"/>
      <w:r>
        <w:rPr/>
      </w:r>
      <w:bookmarkStart w:name="_bookmark1847" w:id="1946"/>
      <w:bookmarkEnd w:id="1946"/>
      <w:r>
        <w:rPr/>
      </w:r>
      <w:r>
        <w:rPr>
          <w:b/>
          <w:color w:val="0C7652"/>
          <w:sz w:val="36"/>
        </w:rPr>
        <w:t>Geospatial Visualization</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8"/>
        <w:rPr>
          <w:b/>
          <w:sz w:val="37"/>
        </w:rPr>
      </w:pPr>
    </w:p>
    <w:p>
      <w:pPr>
        <w:pStyle w:val="BodyText"/>
        <w:spacing w:line="199" w:lineRule="auto"/>
        <w:ind w:left="661" w:right="830" w:firstLine="3360"/>
      </w:pPr>
      <w:r>
        <w:rPr>
          <w:i/>
          <w:sz w:val="48"/>
        </w:rPr>
        <w:t>G</w:t>
      </w:r>
      <w:r>
        <w:rPr>
          <w:w w:val="99"/>
        </w:rPr>
        <w:t>eospatial</w:t>
      </w:r>
      <w:r>
        <w:rPr/>
        <w:t>  </w:t>
      </w:r>
      <w:r>
        <w:rPr>
          <w:w w:val="99"/>
        </w:rPr>
        <w:t>visualization</w:t>
      </w:r>
      <w:r>
        <w:rPr/>
        <w:t>  </w:t>
      </w:r>
      <w:r>
        <w:rPr>
          <w:w w:val="99"/>
        </w:rPr>
        <w:t>is</w:t>
      </w:r>
      <w:r>
        <w:rPr/>
        <w:t>  </w:t>
      </w:r>
      <w:r>
        <w:rPr>
          <w:w w:val="99"/>
        </w:rPr>
        <w:t>a</w:t>
      </w:r>
      <w:r>
        <w:rPr/>
        <w:t>  </w:t>
      </w:r>
      <w:r>
        <w:rPr>
          <w:w w:val="99"/>
        </w:rPr>
        <w:t>discipline</w:t>
      </w:r>
      <w:r>
        <w:rPr/>
        <w:t>  </w:t>
      </w:r>
      <w:r>
        <w:rPr>
          <w:w w:val="99"/>
        </w:rPr>
        <w:t>that</w:t>
      </w:r>
      <w:r>
        <w:rPr/>
        <w:t>  </w:t>
      </w:r>
      <w:r>
        <w:rPr>
          <w:w w:val="99"/>
        </w:rPr>
        <w:t>combines </w:t>
      </w:r>
      <w:r>
        <w:rPr/>
        <w:t>techniques from traditional scientific visualization and information visualization in order to display</w:t>
      </w:r>
    </w:p>
    <w:p>
      <w:pPr>
        <w:pStyle w:val="BodyText"/>
        <w:spacing w:line="249" w:lineRule="auto" w:before="16"/>
        <w:ind w:left="661" w:right="910"/>
        <w:jc w:val="both"/>
      </w:pPr>
      <w:r>
        <w:rPr/>
        <w:t>geographically organized data. VTK's geospatial visualization facilities are currently under develop- ment and while VTK 5.4 provides some facilities for rendering high resolution maps, the API is sub- ject to change in the next revision of VTK and may even break backwards compatibility.</w:t>
      </w:r>
    </w:p>
    <w:p>
      <w:pPr>
        <w:pStyle w:val="BodyText"/>
        <w:rPr>
          <w:sz w:val="22"/>
        </w:rPr>
      </w:pPr>
    </w:p>
    <w:p>
      <w:pPr>
        <w:pStyle w:val="Heading4"/>
        <w:numPr>
          <w:ilvl w:val="1"/>
          <w:numId w:val="50"/>
        </w:numPr>
        <w:tabs>
          <w:tab w:pos="1116" w:val="left" w:leader="none"/>
        </w:tabs>
        <w:spacing w:line="240" w:lineRule="auto" w:before="182" w:after="0"/>
        <w:ind w:left="1115" w:right="0" w:hanging="454"/>
        <w:jc w:val="left"/>
      </w:pPr>
      <w:bookmarkStart w:name="_bookmark1848" w:id="1947"/>
      <w:bookmarkEnd w:id="1947"/>
      <w:r>
        <w:rPr>
          <w:b w:val="0"/>
        </w:rPr>
      </w:r>
      <w:bookmarkStart w:name="_bookmark1849" w:id="1948"/>
      <w:bookmarkEnd w:id="1948"/>
      <w:r>
        <w:rPr>
          <w:color w:val="0C7652"/>
          <w:spacing w:val="4"/>
        </w:rPr>
        <w:t>Geographi</w:t>
      </w:r>
      <w:r>
        <w:rPr>
          <w:color w:val="0C7652"/>
          <w:spacing w:val="4"/>
        </w:rPr>
        <w:t>c </w:t>
      </w:r>
      <w:r>
        <w:rPr>
          <w:color w:val="0C7652"/>
          <w:spacing w:val="3"/>
        </w:rPr>
        <w:t>Views and</w:t>
      </w:r>
      <w:r>
        <w:rPr>
          <w:color w:val="0C7652"/>
          <w:spacing w:val="21"/>
        </w:rPr>
        <w:t> </w:t>
      </w:r>
      <w:r>
        <w:rPr>
          <w:color w:val="0C7652"/>
          <w:spacing w:val="4"/>
        </w:rPr>
        <w:t>Representations</w:t>
      </w:r>
    </w:p>
    <w:p>
      <w:pPr>
        <w:pStyle w:val="BodyText"/>
        <w:spacing w:line="249" w:lineRule="auto" w:before="168"/>
        <w:ind w:left="661" w:right="909"/>
        <w:jc w:val="both"/>
      </w:pPr>
      <w:r>
        <w:rPr/>
        <w:t>The main geospatial visualization functionality provided by VTK is the ability to render extremely large</w:t>
      </w:r>
      <w:r>
        <w:rPr>
          <w:spacing w:val="-4"/>
        </w:rPr>
        <w:t> </w:t>
      </w:r>
      <w:r>
        <w:rPr/>
        <w:t>texture</w:t>
      </w:r>
      <w:r>
        <w:rPr>
          <w:spacing w:val="-4"/>
        </w:rPr>
        <w:t> </w:t>
      </w:r>
      <w:r>
        <w:rPr/>
        <w:t>images</w:t>
      </w:r>
      <w:r>
        <w:rPr>
          <w:spacing w:val="-4"/>
        </w:rPr>
        <w:t> </w:t>
      </w:r>
      <w:r>
        <w:rPr/>
        <w:t>onto</w:t>
      </w:r>
      <w:r>
        <w:rPr>
          <w:spacing w:val="-4"/>
        </w:rPr>
        <w:t> </w:t>
      </w:r>
      <w:r>
        <w:rPr/>
        <w:t>geometric</w:t>
      </w:r>
      <w:r>
        <w:rPr>
          <w:spacing w:val="-4"/>
        </w:rPr>
        <w:t> </w:t>
      </w:r>
      <w:r>
        <w:rPr/>
        <w:t>representations</w:t>
      </w:r>
      <w:r>
        <w:rPr>
          <w:spacing w:val="-4"/>
        </w:rPr>
        <w:t> </w:t>
      </w:r>
      <w:r>
        <w:rPr/>
        <w:t>of</w:t>
      </w:r>
      <w:r>
        <w:rPr>
          <w:spacing w:val="-4"/>
        </w:rPr>
        <w:t> </w:t>
      </w:r>
      <w:r>
        <w:rPr/>
        <w:t>the</w:t>
      </w:r>
      <w:r>
        <w:rPr>
          <w:spacing w:val="-3"/>
        </w:rPr>
        <w:t> </w:t>
      </w:r>
      <w:r>
        <w:rPr/>
        <w:t>Earth.</w:t>
      </w:r>
      <w:r>
        <w:rPr>
          <w:spacing w:val="-4"/>
        </w:rPr>
        <w:t> </w:t>
      </w:r>
      <w:r>
        <w:rPr/>
        <w:t>Both</w:t>
      </w:r>
      <w:r>
        <w:rPr>
          <w:spacing w:val="-4"/>
        </w:rPr>
        <w:t> </w:t>
      </w:r>
      <w:r>
        <w:rPr/>
        <w:t>the</w:t>
      </w:r>
      <w:r>
        <w:rPr>
          <w:spacing w:val="-4"/>
        </w:rPr>
        <w:t> </w:t>
      </w:r>
      <w:r>
        <w:rPr/>
        <w:t>image</w:t>
      </w:r>
      <w:r>
        <w:rPr>
          <w:spacing w:val="-3"/>
        </w:rPr>
        <w:t> </w:t>
      </w:r>
      <w:r>
        <w:rPr/>
        <w:t>data</w:t>
      </w:r>
      <w:r>
        <w:rPr>
          <w:spacing w:val="-4"/>
        </w:rPr>
        <w:t> </w:t>
      </w:r>
      <w:r>
        <w:rPr/>
        <w:t>and</w:t>
      </w:r>
      <w:r>
        <w:rPr>
          <w:spacing w:val="-3"/>
        </w:rPr>
        <w:t> </w:t>
      </w:r>
      <w:r>
        <w:rPr/>
        <w:t>the</w:t>
      </w:r>
      <w:r>
        <w:rPr>
          <w:spacing w:val="-4"/>
        </w:rPr>
        <w:t> </w:t>
      </w:r>
      <w:r>
        <w:rPr/>
        <w:t>geome- try it is textured upon must be hierarchical representations that are loaded on demand from disk or a network server because they would otherwise consume too much memory and take too long to load. The</w:t>
      </w:r>
      <w:r>
        <w:rPr>
          <w:spacing w:val="-5"/>
        </w:rPr>
        <w:t> </w:t>
      </w:r>
      <w:r>
        <w:rPr/>
        <w:t>following</w:t>
      </w:r>
      <w:r>
        <w:rPr>
          <w:spacing w:val="-5"/>
        </w:rPr>
        <w:t> </w:t>
      </w:r>
      <w:r>
        <w:rPr/>
        <w:t>Python</w:t>
      </w:r>
      <w:r>
        <w:rPr>
          <w:spacing w:val="-4"/>
        </w:rPr>
        <w:t> </w:t>
      </w:r>
      <w:r>
        <w:rPr/>
        <w:t>snippet</w:t>
      </w:r>
      <w:r>
        <w:rPr>
          <w:spacing w:val="-3"/>
        </w:rPr>
        <w:t> </w:t>
      </w:r>
      <w:r>
        <w:rPr/>
        <w:t>shows</w:t>
      </w:r>
      <w:r>
        <w:rPr>
          <w:spacing w:val="-5"/>
        </w:rPr>
        <w:t> </w:t>
      </w:r>
      <w:r>
        <w:rPr/>
        <w:t>the</w:t>
      </w:r>
      <w:r>
        <w:rPr>
          <w:spacing w:val="-5"/>
        </w:rPr>
        <w:t> </w:t>
      </w:r>
      <w:r>
        <w:rPr/>
        <w:t>easiest</w:t>
      </w:r>
      <w:r>
        <w:rPr>
          <w:spacing w:val="-3"/>
        </w:rPr>
        <w:t> </w:t>
      </w:r>
      <w:r>
        <w:rPr/>
        <w:t>way</w:t>
      </w:r>
      <w:r>
        <w:rPr>
          <w:spacing w:val="-4"/>
        </w:rPr>
        <w:t> </w:t>
      </w:r>
      <w:r>
        <w:rPr/>
        <w:t>to</w:t>
      </w:r>
      <w:r>
        <w:rPr>
          <w:spacing w:val="-3"/>
        </w:rPr>
        <w:t> </w:t>
      </w:r>
      <w:r>
        <w:rPr/>
        <w:t>display</w:t>
      </w:r>
      <w:r>
        <w:rPr>
          <w:spacing w:val="-3"/>
        </w:rPr>
        <w:t> </w:t>
      </w:r>
      <w:r>
        <w:rPr/>
        <w:t>a</w:t>
      </w:r>
      <w:r>
        <w:rPr>
          <w:spacing w:val="-5"/>
        </w:rPr>
        <w:t> </w:t>
      </w:r>
      <w:r>
        <w:rPr/>
        <w:t>map</w:t>
      </w:r>
      <w:r>
        <w:rPr>
          <w:spacing w:val="-5"/>
        </w:rPr>
        <w:t> </w:t>
      </w:r>
      <w:r>
        <w:rPr/>
        <w:t>in</w:t>
      </w:r>
      <w:r>
        <w:rPr>
          <w:spacing w:val="-5"/>
        </w:rPr>
        <w:t> </w:t>
      </w:r>
      <w:r>
        <w:rPr/>
        <w:t>VTK,</w:t>
      </w:r>
      <w:r>
        <w:rPr>
          <w:spacing w:val="-4"/>
        </w:rPr>
        <w:t> </w:t>
      </w:r>
      <w:r>
        <w:rPr/>
        <w:t>along</w:t>
      </w:r>
      <w:r>
        <w:rPr>
          <w:spacing w:val="-2"/>
        </w:rPr>
        <w:t> </w:t>
      </w:r>
      <w:r>
        <w:rPr/>
        <w:t>with</w:t>
      </w:r>
      <w:r>
        <w:rPr>
          <w:spacing w:val="-3"/>
        </w:rPr>
        <w:t> </w:t>
      </w:r>
      <w:r>
        <w:rPr/>
        <w:t>a</w:t>
      </w:r>
      <w:r>
        <w:rPr>
          <w:spacing w:val="-5"/>
        </w:rPr>
        <w:t> </w:t>
      </w:r>
      <w:r>
        <w:rPr/>
        <w:t>picture</w:t>
      </w:r>
      <w:r>
        <w:rPr>
          <w:spacing w:val="-5"/>
        </w:rPr>
        <w:t> </w:t>
      </w:r>
      <w:r>
        <w:rPr/>
        <w:t>of the result. For information on the contents of versionUtil, which resolves some differences between VTK</w:t>
      </w:r>
      <w:r>
        <w:rPr>
          <w:spacing w:val="-8"/>
        </w:rPr>
        <w:t> </w:t>
      </w:r>
      <w:r>
        <w:rPr/>
        <w:t>5.4</w:t>
      </w:r>
      <w:r>
        <w:rPr>
          <w:spacing w:val="-7"/>
        </w:rPr>
        <w:t> </w:t>
      </w:r>
      <w:r>
        <w:rPr/>
        <w:t>and</w:t>
      </w:r>
      <w:r>
        <w:rPr>
          <w:spacing w:val="-6"/>
        </w:rPr>
        <w:t> </w:t>
      </w:r>
      <w:r>
        <w:rPr/>
        <w:t>later</w:t>
      </w:r>
      <w:r>
        <w:rPr>
          <w:spacing w:val="-8"/>
        </w:rPr>
        <w:t> </w:t>
      </w:r>
      <w:r>
        <w:rPr/>
        <w:t>versions,</w:t>
      </w:r>
      <w:r>
        <w:rPr>
          <w:spacing w:val="-7"/>
        </w:rPr>
        <w:t> </w:t>
      </w:r>
      <w:r>
        <w:rPr/>
        <w:t>see</w:t>
      </w:r>
      <w:r>
        <w:rPr>
          <w:spacing w:val="-7"/>
        </w:rPr>
        <w:t> </w:t>
      </w:r>
      <w:hyperlink w:history="true" w:anchor="_bookmark1447">
        <w:r>
          <w:rPr/>
          <w:t>“Information</w:t>
        </w:r>
        <w:r>
          <w:rPr>
            <w:spacing w:val="-7"/>
          </w:rPr>
          <w:t> </w:t>
        </w:r>
        <w:r>
          <w:rPr/>
          <w:t>Visualization”</w:t>
        </w:r>
        <w:r>
          <w:rPr>
            <w:spacing w:val="-6"/>
          </w:rPr>
          <w:t> </w:t>
        </w:r>
        <w:r>
          <w:rPr/>
          <w:t>on</w:t>
        </w:r>
        <w:r>
          <w:rPr>
            <w:spacing w:val="-7"/>
          </w:rPr>
          <w:t> </w:t>
        </w:r>
        <w:r>
          <w:rPr/>
          <w:t>page</w:t>
        </w:r>
        <w:r>
          <w:rPr>
            <w:spacing w:val="-3"/>
          </w:rPr>
          <w:t> </w:t>
        </w:r>
        <w:r>
          <w:rPr/>
          <w:t>16</w:t>
        </w:r>
      </w:hyperlink>
      <w:r>
        <w:rPr/>
        <w:t>3.</w:t>
      </w:r>
      <w:r>
        <w:rPr>
          <w:spacing w:val="-8"/>
        </w:rPr>
        <w:t> </w:t>
      </w:r>
      <w:r>
        <w:rPr/>
        <w:t>Also</w:t>
      </w:r>
      <w:r>
        <w:rPr>
          <w:spacing w:val="-7"/>
        </w:rPr>
        <w:t> </w:t>
      </w:r>
      <w:r>
        <w:rPr/>
        <w:t>note</w:t>
      </w:r>
      <w:r>
        <w:rPr>
          <w:spacing w:val="-7"/>
        </w:rPr>
        <w:t> </w:t>
      </w:r>
      <w:r>
        <w:rPr/>
        <w:t>that</w:t>
      </w:r>
      <w:r>
        <w:rPr>
          <w:spacing w:val="-6"/>
        </w:rPr>
        <w:t> </w:t>
      </w:r>
      <w:r>
        <w:rPr/>
        <w:t>specifying</w:t>
      </w:r>
      <w:r>
        <w:rPr>
          <w:spacing w:val="-7"/>
        </w:rPr>
        <w:t> </w:t>
      </w:r>
      <w:r>
        <w:rPr/>
        <w:t>“- D &lt;path&gt;” will allow the script to find the image data from the VTK data</w:t>
      </w:r>
      <w:r>
        <w:rPr>
          <w:spacing w:val="-11"/>
        </w:rPr>
        <w:t> </w:t>
      </w:r>
      <w:r>
        <w:rPr/>
        <w:t>repository.</w:t>
      </w:r>
    </w:p>
    <w:p>
      <w:pPr>
        <w:pStyle w:val="BodyText"/>
        <w:spacing w:before="4"/>
        <w:rPr>
          <w:sz w:val="23"/>
        </w:rPr>
      </w:pPr>
    </w:p>
    <w:p>
      <w:pPr>
        <w:spacing w:line="271" w:lineRule="auto" w:before="0"/>
        <w:ind w:left="1140" w:right="6211" w:firstLine="0"/>
        <w:jc w:val="left"/>
        <w:rPr>
          <w:rFonts w:ascii="Courier New"/>
          <w:sz w:val="18"/>
        </w:rPr>
      </w:pPr>
      <w:r>
        <w:rPr>
          <w:rFonts w:ascii="Courier New"/>
          <w:color w:val="323232"/>
          <w:sz w:val="18"/>
        </w:rPr>
        <w:t>from vtk import * import vtk.util.misc import versionUtil</w:t>
      </w:r>
    </w:p>
    <w:p>
      <w:pPr>
        <w:pStyle w:val="BodyText"/>
        <w:rPr>
          <w:rFonts w:ascii="Courier New"/>
        </w:rPr>
      </w:pPr>
    </w:p>
    <w:p>
      <w:pPr>
        <w:spacing w:line="268" w:lineRule="auto" w:before="0"/>
        <w:ind w:left="1140" w:right="4053" w:firstLine="0"/>
        <w:jc w:val="left"/>
        <w:rPr>
          <w:rFonts w:ascii="Courier New"/>
          <w:sz w:val="18"/>
        </w:rPr>
      </w:pPr>
      <w:r>
        <w:rPr>
          <w:rFonts w:ascii="Courier New"/>
          <w:color w:val="323232"/>
          <w:sz w:val="18"/>
        </w:rPr>
        <w:t># Read in a small map image from VTKData. rd = vtkJPEGReader()</w:t>
      </w:r>
    </w:p>
    <w:p>
      <w:pPr>
        <w:spacing w:line="268" w:lineRule="auto" w:before="3"/>
        <w:ind w:left="1140" w:right="1635" w:firstLine="0"/>
        <w:jc w:val="left"/>
        <w:rPr>
          <w:rFonts w:ascii="Courier New"/>
          <w:sz w:val="18"/>
        </w:rPr>
      </w:pPr>
      <w:r>
        <w:rPr>
          <w:rFonts w:ascii="Courier New"/>
          <w:color w:val="323232"/>
          <w:sz w:val="18"/>
        </w:rPr>
        <w:t>datapath = vtk.util.misc.vtkGetDataRoot() rd.SetFileName(datapath + '/Data/NE2_ps_bath_small.jpg') rd.Update()</w:t>
      </w:r>
    </w:p>
    <w:p>
      <w:pPr>
        <w:spacing w:after="0" w:line="268" w:lineRule="auto"/>
        <w:jc w:val="left"/>
        <w:rPr>
          <w:rFonts w:ascii="Courier New"/>
          <w:sz w:val="18"/>
        </w:rPr>
        <w:sectPr>
          <w:headerReference w:type="default" r:id="rId309"/>
          <w:pgSz w:w="10440" w:h="13680"/>
          <w:pgMar w:header="0" w:footer="0" w:top="940" w:bottom="280" w:left="780" w:right="0"/>
        </w:sectPr>
      </w:pPr>
    </w:p>
    <w:p>
      <w:pPr>
        <w:pStyle w:val="BodyText"/>
        <w:spacing w:before="10"/>
        <w:rPr>
          <w:rFonts w:ascii="Courier New"/>
          <w:sz w:val="28"/>
        </w:rPr>
      </w:pPr>
    </w:p>
    <w:p>
      <w:pPr>
        <w:spacing w:line="259" w:lineRule="auto" w:before="100"/>
        <w:ind w:left="600" w:right="6947" w:firstLine="0"/>
        <w:jc w:val="left"/>
        <w:rPr>
          <w:rFonts w:ascii="Courier New"/>
          <w:sz w:val="18"/>
        </w:rPr>
      </w:pPr>
      <w:r>
        <w:rPr>
          <w:rFonts w:ascii="Courier New"/>
          <w:color w:val="323232"/>
          <w:sz w:val="18"/>
        </w:rPr>
        <w:t># Create a GeoView gv = vtkGeoView()</w:t>
      </w:r>
    </w:p>
    <w:p>
      <w:pPr>
        <w:spacing w:before="0"/>
        <w:ind w:left="600" w:right="0" w:firstLine="0"/>
        <w:jc w:val="left"/>
        <w:rPr>
          <w:rFonts w:ascii="Courier New"/>
          <w:sz w:val="18"/>
        </w:rPr>
      </w:pPr>
      <w:r>
        <w:rPr>
          <w:rFonts w:ascii="Courier New"/>
          <w:color w:val="323232"/>
          <w:sz w:val="18"/>
        </w:rPr>
        <w:t>rw = versionUtil.SetupView(gv)</w:t>
      </w:r>
    </w:p>
    <w:p>
      <w:pPr>
        <w:pStyle w:val="BodyText"/>
        <w:spacing w:before="8"/>
        <w:rPr>
          <w:rFonts w:ascii="Courier New"/>
        </w:rPr>
      </w:pPr>
    </w:p>
    <w:p>
      <w:pPr>
        <w:spacing w:line="259" w:lineRule="auto" w:before="1"/>
        <w:ind w:left="600" w:right="2803" w:firstLine="0"/>
        <w:jc w:val="left"/>
        <w:rPr>
          <w:rFonts w:ascii="Courier New"/>
          <w:sz w:val="18"/>
        </w:rPr>
      </w:pPr>
      <w:r>
        <w:rPr>
          <w:rFonts w:ascii="Courier New"/>
          <w:color w:val="323232"/>
          <w:sz w:val="18"/>
        </w:rPr>
        <w:t># Add both image and geometry representations to the</w:t>
      </w:r>
      <w:r>
        <w:rPr>
          <w:rFonts w:ascii="Courier New"/>
          <w:color w:val="323232"/>
          <w:spacing w:val="-52"/>
          <w:sz w:val="18"/>
        </w:rPr>
        <w:t> </w:t>
      </w:r>
      <w:r>
        <w:rPr>
          <w:rFonts w:ascii="Courier New"/>
          <w:color w:val="323232"/>
          <w:sz w:val="18"/>
        </w:rPr>
        <w:t>view mi = gv.AddDefaultImageRepresentation(rd.GetOutput())</w:t>
      </w:r>
    </w:p>
    <w:p>
      <w:pPr>
        <w:spacing w:line="259" w:lineRule="auto" w:before="0"/>
        <w:ind w:left="600" w:right="1635" w:firstLine="0"/>
        <w:jc w:val="left"/>
        <w:rPr>
          <w:rFonts w:ascii="Courier New"/>
          <w:sz w:val="18"/>
        </w:rPr>
      </w:pPr>
      <w:r>
        <w:rPr>
          <w:rFonts w:ascii="Courier New"/>
          <w:color w:val="323232"/>
          <w:sz w:val="18"/>
        </w:rPr>
        <w:t># Start threads that fetch data as required gv.GetTerrain().GetSource().Initialize(1) mi.GetSource().Initialize(1)</w:t>
      </w:r>
    </w:p>
    <w:p>
      <w:pPr>
        <w:pStyle w:val="BodyText"/>
        <w:spacing w:before="3"/>
        <w:rPr>
          <w:rFonts w:ascii="Courier New"/>
          <w:sz w:val="19"/>
        </w:rPr>
      </w:pPr>
    </w:p>
    <w:p>
      <w:pPr>
        <w:spacing w:line="259" w:lineRule="auto" w:before="0"/>
        <w:ind w:left="600" w:right="1635" w:firstLine="0"/>
        <w:jc w:val="left"/>
        <w:rPr>
          <w:rFonts w:ascii="Courier New"/>
          <w:sz w:val="18"/>
        </w:rPr>
      </w:pPr>
      <w:r>
        <w:rPr>
          <w:rFonts w:ascii="Courier New"/>
          <w:color w:val="323232"/>
          <w:sz w:val="18"/>
        </w:rPr>
        <w:t># Render and interact with the view. gv.GetRenderer().SetBackground(1, 1, 1)</w:t>
      </w:r>
    </w:p>
    <w:p>
      <w:pPr>
        <w:spacing w:line="259" w:lineRule="auto" w:before="0"/>
        <w:ind w:left="600" w:right="3623" w:firstLine="0"/>
        <w:jc w:val="left"/>
        <w:rPr>
          <w:rFonts w:ascii="Courier New"/>
          <w:sz w:val="18"/>
        </w:rPr>
      </w:pPr>
      <w:r>
        <w:rPr>
          <w:rFonts w:ascii="Courier New"/>
          <w:color w:val="323232"/>
          <w:sz w:val="18"/>
        </w:rPr>
        <w:t>gv.GetRenderer().SetBackground2(.5, .5, .5) gv.GetRenderer().GradientBackgroundOn() versionUtil.ShowView(gv)</w:t>
      </w:r>
    </w:p>
    <w:p>
      <w:pPr>
        <w:pStyle w:val="BodyText"/>
        <w:spacing w:before="3"/>
        <w:rPr>
          <w:rFonts w:ascii="Courier New"/>
          <w:sz w:val="9"/>
        </w:rPr>
      </w:pPr>
    </w:p>
    <w:p>
      <w:pPr>
        <w:spacing w:after="0"/>
        <w:rPr>
          <w:rFonts w:ascii="Courier New"/>
          <w:sz w:val="9"/>
        </w:rPr>
        <w:sectPr>
          <w:headerReference w:type="even" r:id="rId310"/>
          <w:headerReference w:type="default" r:id="rId311"/>
          <w:pgSz w:w="10440" w:h="13680"/>
          <w:pgMar w:header="772" w:footer="0" w:top="980" w:bottom="280" w:left="780" w:right="0"/>
        </w:sectPr>
      </w:pPr>
    </w:p>
    <w:p>
      <w:pPr>
        <w:pStyle w:val="BodyText"/>
        <w:spacing w:line="249" w:lineRule="auto" w:before="91"/>
        <w:ind w:left="121" w:right="38"/>
        <w:jc w:val="both"/>
      </w:pPr>
      <w:r>
        <w:rPr/>
        <w:t>The </w:t>
      </w:r>
      <w:bookmarkStart w:name="_bookmark1851" w:id="1949"/>
      <w:bookmarkEnd w:id="1949"/>
      <w:r>
        <w:rPr/>
        <w:t>Ge</w:t>
      </w:r>
      <w:r>
        <w:rPr/>
        <w:t>ovis toolkit provides a specialization of </w:t>
      </w:r>
      <w:bookmarkStart w:name="_bookmark1853" w:id="1950"/>
      <w:bookmarkEnd w:id="1950"/>
      <w:r>
        <w:rPr/>
        <w:t>vtk</w:t>
      </w:r>
      <w:r>
        <w:rPr/>
        <w:t>View that cre- ates and manages a set of actors to render a virtual globe </w:t>
      </w:r>
      <w:bookmarkStart w:name="_bookmark1852" w:id="1951"/>
      <w:bookmarkEnd w:id="1951"/>
      <w:r>
        <w:rPr/>
        <w:t>tex</w:t>
      </w:r>
      <w:r>
        <w:rPr/>
        <w:t>tured with the image you provide of the Earth's surface. The vtkGe- </w:t>
      </w:r>
      <w:r>
        <w:rPr>
          <w:spacing w:val="-3"/>
        </w:rPr>
        <w:t>oView </w:t>
      </w:r>
      <w:r>
        <w:rPr/>
        <w:t>class also includes a compass widget which allows you to rotate the globe about an axis perpendicular to the viewport by clicking and dragging on the compass rose. The compass widget also</w:t>
      </w:r>
      <w:r>
        <w:rPr>
          <w:spacing w:val="-6"/>
        </w:rPr>
        <w:t> </w:t>
      </w:r>
      <w:r>
        <w:rPr/>
        <w:t>allows</w:t>
      </w:r>
      <w:r>
        <w:rPr>
          <w:spacing w:val="-7"/>
        </w:rPr>
        <w:t> </w:t>
      </w:r>
      <w:r>
        <w:rPr/>
        <w:t>you</w:t>
      </w:r>
      <w:r>
        <w:rPr>
          <w:spacing w:val="-6"/>
        </w:rPr>
        <w:t> </w:t>
      </w:r>
      <w:r>
        <w:rPr/>
        <w:t>to</w:t>
      </w:r>
      <w:r>
        <w:rPr>
          <w:spacing w:val="-6"/>
        </w:rPr>
        <w:t> </w:t>
      </w:r>
      <w:r>
        <w:rPr/>
        <w:t>zoom</w:t>
      </w:r>
      <w:r>
        <w:rPr>
          <w:spacing w:val="-6"/>
        </w:rPr>
        <w:t> </w:t>
      </w:r>
      <w:r>
        <w:rPr/>
        <w:t>in</w:t>
      </w:r>
      <w:r>
        <w:rPr>
          <w:spacing w:val="-6"/>
        </w:rPr>
        <w:t> </w:t>
      </w:r>
      <w:r>
        <w:rPr/>
        <w:t>and</w:t>
      </w:r>
      <w:r>
        <w:rPr>
          <w:spacing w:val="-6"/>
        </w:rPr>
        <w:t> </w:t>
      </w:r>
      <w:r>
        <w:rPr/>
        <w:t>out</w:t>
      </w:r>
      <w:r>
        <w:rPr>
          <w:spacing w:val="-6"/>
        </w:rPr>
        <w:t> </w:t>
      </w:r>
      <w:r>
        <w:rPr/>
        <w:t>using</w:t>
      </w:r>
      <w:r>
        <w:rPr>
          <w:spacing w:val="-6"/>
        </w:rPr>
        <w:t> </w:t>
      </w:r>
      <w:r>
        <w:rPr/>
        <w:t>the</w:t>
      </w:r>
      <w:r>
        <w:rPr>
          <w:spacing w:val="-6"/>
        </w:rPr>
        <w:t> </w:t>
      </w:r>
      <w:r>
        <w:rPr/>
        <w:t>distance</w:t>
      </w:r>
      <w:r>
        <w:rPr>
          <w:spacing w:val="-7"/>
        </w:rPr>
        <w:t> </w:t>
      </w:r>
      <w:r>
        <w:rPr/>
        <w:t>slider</w:t>
      </w:r>
      <w:r>
        <w:rPr>
          <w:spacing w:val="-6"/>
        </w:rPr>
        <w:t> </w:t>
      </w:r>
      <w:r>
        <w:rPr/>
        <w:t>and</w:t>
      </w:r>
      <w:r>
        <w:rPr>
          <w:spacing w:val="-6"/>
        </w:rPr>
        <w:t> </w:t>
      </w:r>
      <w:r>
        <w:rPr/>
        <w:t>to change</w:t>
      </w:r>
      <w:r>
        <w:rPr>
          <w:spacing w:val="-5"/>
        </w:rPr>
        <w:t> </w:t>
      </w:r>
      <w:r>
        <w:rPr/>
        <w:t>the</w:t>
      </w:r>
      <w:r>
        <w:rPr>
          <w:spacing w:val="-5"/>
        </w:rPr>
        <w:t> </w:t>
      </w:r>
      <w:r>
        <w:rPr/>
        <w:t>angle</w:t>
      </w:r>
      <w:r>
        <w:rPr>
          <w:spacing w:val="-5"/>
        </w:rPr>
        <w:t> </w:t>
      </w:r>
      <w:r>
        <w:rPr/>
        <w:t>between</w:t>
      </w:r>
      <w:r>
        <w:rPr>
          <w:spacing w:val="-4"/>
        </w:rPr>
        <w:t> </w:t>
      </w:r>
      <w:r>
        <w:rPr/>
        <w:t>the</w:t>
      </w:r>
      <w:r>
        <w:rPr>
          <w:spacing w:val="-5"/>
        </w:rPr>
        <w:t> </w:t>
      </w:r>
      <w:r>
        <w:rPr/>
        <w:t>Earth's</w:t>
      </w:r>
      <w:r>
        <w:rPr>
          <w:spacing w:val="-5"/>
        </w:rPr>
        <w:t> </w:t>
      </w:r>
      <w:r>
        <w:rPr/>
        <w:t>surface</w:t>
      </w:r>
      <w:r>
        <w:rPr>
          <w:spacing w:val="-5"/>
        </w:rPr>
        <w:t> </w:t>
      </w:r>
      <w:r>
        <w:rPr/>
        <w:t>normal</w:t>
      </w:r>
      <w:r>
        <w:rPr>
          <w:spacing w:val="-4"/>
        </w:rPr>
        <w:t> </w:t>
      </w:r>
      <w:r>
        <w:rPr/>
        <w:t>and</w:t>
      </w:r>
      <w:r>
        <w:rPr>
          <w:spacing w:val="-5"/>
        </w:rPr>
        <w:t> </w:t>
      </w:r>
      <w:r>
        <w:rPr/>
        <w:t>the</w:t>
      </w:r>
      <w:r>
        <w:rPr>
          <w:spacing w:val="-4"/>
        </w:rPr>
        <w:t> </w:t>
      </w:r>
      <w:r>
        <w:rPr/>
        <w:t>cam- era view vector </w:t>
      </w:r>
      <w:bookmarkStart w:name="_bookmark1850" w:id="1952"/>
      <w:bookmarkEnd w:id="1952"/>
      <w:r>
        <w:rPr/>
        <w:t>u</w:t>
      </w:r>
      <w:r>
        <w:rPr/>
        <w:t>sing the camera tilt</w:t>
      </w:r>
      <w:r>
        <w:rPr>
          <w:spacing w:val="-5"/>
        </w:rPr>
        <w:t> </w:t>
      </w:r>
      <w:r>
        <w:rPr/>
        <w:t>slider.</w:t>
      </w:r>
    </w:p>
    <w:p>
      <w:pPr>
        <w:pStyle w:val="BodyText"/>
        <w:spacing w:line="249" w:lineRule="auto" w:before="7"/>
        <w:ind w:left="121" w:right="40" w:firstLine="478"/>
        <w:jc w:val="both"/>
      </w:pPr>
      <w:r>
        <w:rPr/>
        <w:t>GeoView's AddDefau</w:t>
      </w:r>
      <w:bookmarkStart w:name="_bookmark1854" w:id="1953"/>
      <w:bookmarkEnd w:id="1953"/>
      <w:r>
        <w:rPr/>
        <w:t>ltImage</w:t>
      </w:r>
      <w:r>
        <w:rPr/>
        <w:t>Representation method cre- ates two representations: one—vtkGeoAlignedImageRepresenta- tion—that takes a high resolut</w:t>
      </w:r>
      <w:bookmarkStart w:name="_bookmark1855" w:id="1954"/>
      <w:bookmarkEnd w:id="1954"/>
      <w:r>
        <w:rPr/>
        <w:t>i</w:t>
      </w:r>
      <w:r>
        <w:rPr/>
        <w:t>on input map image and generates a tile hierarchy; and one—vtkGeoTerraindata that is well- defined—that generates a geometry hierarchy representing a 3- dimensional globe. You are of course free to use different repre-</w:t>
      </w:r>
    </w:p>
    <w:p>
      <w:pPr>
        <w:pStyle w:val="BodyText"/>
        <w:spacing w:before="2" w:after="40"/>
        <w:rPr>
          <w:sz w:val="18"/>
        </w:rPr>
      </w:pPr>
      <w:r>
        <w:rPr/>
        <w:br w:type="column"/>
      </w:r>
      <w:r>
        <w:rPr>
          <w:sz w:val="18"/>
        </w:rPr>
      </w:r>
    </w:p>
    <w:p>
      <w:pPr>
        <w:pStyle w:val="BodyText"/>
        <w:ind w:left="174"/>
      </w:pPr>
      <w:r>
        <w:rPr/>
        <w:drawing>
          <wp:inline distT="0" distB="0" distL="0" distR="0">
            <wp:extent cx="1539981" cy="1581912"/>
            <wp:effectExtent l="0" t="0" r="0" b="0"/>
            <wp:docPr id="233" name="image173.jpeg" descr=""/>
            <wp:cNvGraphicFramePr>
              <a:graphicFrameLocks noChangeAspect="1"/>
            </wp:cNvGraphicFramePr>
            <a:graphic>
              <a:graphicData uri="http://schemas.openxmlformats.org/drawingml/2006/picture">
                <pic:pic>
                  <pic:nvPicPr>
                    <pic:cNvPr id="234" name="image173.jpeg"/>
                    <pic:cNvPicPr/>
                  </pic:nvPicPr>
                  <pic:blipFill>
                    <a:blip r:embed="rId312" cstate="print"/>
                    <a:stretch>
                      <a:fillRect/>
                    </a:stretch>
                  </pic:blipFill>
                  <pic:spPr>
                    <a:xfrm>
                      <a:off x="0" y="0"/>
                      <a:ext cx="1539981" cy="1581912"/>
                    </a:xfrm>
                    <a:prstGeom prst="rect">
                      <a:avLst/>
                    </a:prstGeom>
                  </pic:spPr>
                </pic:pic>
              </a:graphicData>
            </a:graphic>
          </wp:inline>
        </w:drawing>
      </w:r>
      <w:r>
        <w:rPr/>
      </w:r>
    </w:p>
    <w:p>
      <w:pPr>
        <w:pStyle w:val="BodyText"/>
        <w:spacing w:before="6"/>
        <w:rPr>
          <w:sz w:val="19"/>
        </w:rPr>
      </w:pPr>
    </w:p>
    <w:p>
      <w:pPr>
        <w:spacing w:before="0"/>
        <w:ind w:left="121" w:right="0" w:firstLine="0"/>
        <w:jc w:val="left"/>
        <w:rPr>
          <w:sz w:val="18"/>
        </w:rPr>
      </w:pPr>
      <w:r>
        <w:rPr>
          <w:rFonts w:ascii="Arial" w:hAnsi="Arial"/>
          <w:b/>
          <w:sz w:val="18"/>
        </w:rPr>
        <w:t>Figure 9–1</w:t>
      </w:r>
      <w:bookmarkStart w:name="_bookmark1856" w:id="1955"/>
      <w:bookmarkEnd w:id="1955"/>
      <w:r>
        <w:rPr>
          <w:rFonts w:ascii="Arial" w:hAnsi="Arial"/>
          <w:b/>
          <w:sz w:val="18"/>
        </w:rPr>
      </w:r>
      <w:r>
        <w:rPr>
          <w:rFonts w:ascii="Arial" w:hAnsi="Arial"/>
          <w:b/>
          <w:sz w:val="18"/>
        </w:rPr>
        <w:t> </w:t>
      </w:r>
      <w:r>
        <w:rPr>
          <w:sz w:val="18"/>
        </w:rPr>
        <w:t>3D geospatial view</w:t>
      </w:r>
    </w:p>
    <w:p>
      <w:pPr>
        <w:spacing w:after="0"/>
        <w:jc w:val="left"/>
        <w:rPr>
          <w:sz w:val="18"/>
        </w:rPr>
        <w:sectPr>
          <w:type w:val="continuous"/>
          <w:pgSz w:w="10440" w:h="13680"/>
          <w:pgMar w:top="1280" w:bottom="280" w:left="780" w:right="0"/>
          <w:cols w:num="2" w:equalWidth="0">
            <w:col w:w="5415" w:space="45"/>
            <w:col w:w="4200"/>
          </w:cols>
        </w:sectPr>
      </w:pPr>
    </w:p>
    <w:p>
      <w:pPr>
        <w:pStyle w:val="BodyText"/>
        <w:spacing w:before="6"/>
        <w:ind w:left="121"/>
      </w:pPr>
      <w:r>
        <w:rPr/>
        <w:t>sentations. The next two paragraphs show how to manually create and add representations.</w:t>
      </w:r>
    </w:p>
    <w:p>
      <w:pPr>
        <w:pStyle w:val="BodyText"/>
        <w:spacing w:line="249" w:lineRule="auto" w:before="10"/>
        <w:ind w:left="121" w:right="1434" w:firstLine="478"/>
        <w:jc w:val="both"/>
      </w:pPr>
      <w:r>
        <w:rPr/>
        <w:t>The</w:t>
      </w:r>
      <w:r>
        <w:rPr>
          <w:spacing w:val="-5"/>
        </w:rPr>
        <w:t> </w:t>
      </w:r>
      <w:r>
        <w:rPr/>
        <w:t>vtkGeoView</w:t>
      </w:r>
      <w:r>
        <w:rPr>
          <w:spacing w:val="-4"/>
        </w:rPr>
        <w:t> </w:t>
      </w:r>
      <w:r>
        <w:rPr/>
        <w:t>will</w:t>
      </w:r>
      <w:r>
        <w:rPr>
          <w:spacing w:val="-5"/>
        </w:rPr>
        <w:t> </w:t>
      </w:r>
      <w:r>
        <w:rPr/>
        <w:t>accept</w:t>
      </w:r>
      <w:r>
        <w:rPr>
          <w:spacing w:val="-6"/>
        </w:rPr>
        <w:t> </w:t>
      </w:r>
      <w:r>
        <w:rPr/>
        <w:t>one</w:t>
      </w:r>
      <w:r>
        <w:rPr>
          <w:spacing w:val="-6"/>
        </w:rPr>
        <w:t> </w:t>
      </w:r>
      <w:r>
        <w:rPr/>
        <w:t>geometry</w:t>
      </w:r>
      <w:r>
        <w:rPr>
          <w:spacing w:val="-4"/>
        </w:rPr>
        <w:t> </w:t>
      </w:r>
      <w:r>
        <w:rPr/>
        <w:t>representation</w:t>
      </w:r>
      <w:r>
        <w:rPr>
          <w:spacing w:val="-5"/>
        </w:rPr>
        <w:t> </w:t>
      </w:r>
      <w:r>
        <w:rPr/>
        <w:t>and</w:t>
      </w:r>
      <w:r>
        <w:rPr>
          <w:spacing w:val="-4"/>
        </w:rPr>
        <w:t> </w:t>
      </w:r>
      <w:r>
        <w:rPr/>
        <w:t>multiple</w:t>
      </w:r>
      <w:r>
        <w:rPr>
          <w:spacing w:val="-5"/>
        </w:rPr>
        <w:t> </w:t>
      </w:r>
      <w:r>
        <w:rPr/>
        <w:t>aligned</w:t>
      </w:r>
      <w:r>
        <w:rPr>
          <w:spacing w:val="-5"/>
        </w:rPr>
        <w:t> </w:t>
      </w:r>
      <w:r>
        <w:rPr/>
        <w:t>image</w:t>
      </w:r>
      <w:r>
        <w:rPr>
          <w:spacing w:val="-5"/>
        </w:rPr>
        <w:t> </w:t>
      </w:r>
      <w:r>
        <w:rPr/>
        <w:t>represen-</w:t>
      </w:r>
      <w:bookmarkStart w:name="_bookmark1857" w:id="1956"/>
      <w:bookmarkEnd w:id="1956"/>
      <w:r>
        <w:rPr/>
      </w:r>
      <w:r>
        <w:rPr/>
        <w:t> tations. For instance, by adding the following lines to the script above—just before the call to ShowView()—you can display a cloud layer on top of the base</w:t>
      </w:r>
      <w:r>
        <w:rPr>
          <w:spacing w:val="-7"/>
        </w:rPr>
        <w:t> </w:t>
      </w:r>
      <w:r>
        <w:rPr/>
        <w:t>map.</w:t>
      </w:r>
    </w:p>
    <w:p>
      <w:pPr>
        <w:pStyle w:val="BodyText"/>
        <w:spacing w:before="4"/>
        <w:rPr>
          <w:sz w:val="21"/>
        </w:rPr>
      </w:pPr>
    </w:p>
    <w:p>
      <w:pPr>
        <w:spacing w:line="259" w:lineRule="auto" w:before="0"/>
        <w:ind w:left="600" w:right="4378" w:firstLine="0"/>
        <w:jc w:val="left"/>
        <w:rPr>
          <w:rFonts w:ascii="Courier New"/>
          <w:sz w:val="18"/>
        </w:rPr>
      </w:pPr>
      <w:r>
        <w:rPr>
          <w:rFonts w:ascii="Courier New"/>
          <w:color w:val="323232"/>
          <w:sz w:val="18"/>
        </w:rPr>
        <w:t># Read in a cloud cover image from VTKData. rd2 = vtkJPEGReader()</w:t>
      </w:r>
    </w:p>
    <w:p>
      <w:pPr>
        <w:spacing w:line="259" w:lineRule="auto" w:before="0"/>
        <w:ind w:left="600" w:right="3623" w:firstLine="0"/>
        <w:jc w:val="left"/>
        <w:rPr>
          <w:rFonts w:ascii="Courier New"/>
          <w:sz w:val="18"/>
        </w:rPr>
      </w:pPr>
      <w:r>
        <w:rPr>
          <w:rFonts w:ascii="Courier New"/>
          <w:color w:val="323232"/>
          <w:sz w:val="18"/>
        </w:rPr>
        <w:t>datapath = vtk.util.misc.vtkGetDataRoot() rd2.SetFileName(datapath + '/Data/clouds.jpeg') rd2.Update()</w:t>
      </w:r>
    </w:p>
    <w:p>
      <w:pPr>
        <w:pStyle w:val="BodyText"/>
        <w:spacing w:before="4"/>
        <w:rPr>
          <w:rFonts w:ascii="Courier New"/>
          <w:sz w:val="19"/>
        </w:rPr>
      </w:pPr>
    </w:p>
    <w:p>
      <w:pPr>
        <w:spacing w:line="259" w:lineRule="auto" w:before="0"/>
        <w:ind w:left="600" w:right="2803" w:firstLine="0"/>
        <w:jc w:val="left"/>
        <w:rPr>
          <w:rFonts w:ascii="Courier New"/>
          <w:sz w:val="18"/>
        </w:rPr>
      </w:pPr>
      <w:r>
        <w:rPr>
          <w:rFonts w:ascii="Courier New"/>
          <w:color w:val="323232"/>
          <w:sz w:val="18"/>
        </w:rPr>
        <w:t># Create the texture image hierarchy from the cloud</w:t>
      </w:r>
      <w:r>
        <w:rPr>
          <w:rFonts w:ascii="Courier New"/>
          <w:color w:val="323232"/>
          <w:spacing w:val="-52"/>
          <w:sz w:val="18"/>
        </w:rPr>
        <w:t> </w:t>
      </w:r>
      <w:r>
        <w:rPr>
          <w:rFonts w:ascii="Courier New"/>
          <w:color w:val="323232"/>
          <w:sz w:val="18"/>
        </w:rPr>
        <w:t>image mi = vtkGeoAlignedImageRepresentation()</w:t>
      </w:r>
    </w:p>
    <w:p>
      <w:pPr>
        <w:spacing w:line="259" w:lineRule="auto" w:before="0"/>
        <w:ind w:left="600" w:right="5659" w:firstLine="0"/>
        <w:jc w:val="left"/>
        <w:rPr>
          <w:rFonts w:ascii="Courier New"/>
          <w:sz w:val="18"/>
        </w:rPr>
      </w:pPr>
      <w:r>
        <w:rPr>
          <w:rFonts w:ascii="Courier New"/>
          <w:color w:val="323232"/>
          <w:sz w:val="18"/>
        </w:rPr>
        <w:t>ms = vtkGeoAlignedImageSource() ms.SetImage(rd2.GetOutput())</w:t>
      </w:r>
    </w:p>
    <w:p>
      <w:pPr>
        <w:spacing w:line="259" w:lineRule="auto" w:before="0"/>
        <w:ind w:left="600" w:right="1635" w:firstLine="0"/>
        <w:jc w:val="left"/>
        <w:rPr>
          <w:rFonts w:ascii="Courier New"/>
          <w:sz w:val="18"/>
        </w:rPr>
      </w:pPr>
      <w:r>
        <w:rPr>
          <w:rFonts w:ascii="Courier New"/>
          <w:color w:val="323232"/>
          <w:sz w:val="18"/>
        </w:rPr>
        <w:t>ms.Initialize(1) # Start a thread to respond to</w:t>
      </w:r>
      <w:r>
        <w:rPr>
          <w:rFonts w:ascii="Courier New"/>
          <w:color w:val="323232"/>
          <w:spacing w:val="-52"/>
          <w:sz w:val="18"/>
        </w:rPr>
        <w:t> </w:t>
      </w:r>
      <w:r>
        <w:rPr>
          <w:rFonts w:ascii="Courier New"/>
          <w:color w:val="323232"/>
          <w:sz w:val="18"/>
        </w:rPr>
        <w:t>requests mi.SetSource(ms)</w:t>
      </w:r>
    </w:p>
    <w:p>
      <w:pPr>
        <w:spacing w:before="0"/>
        <w:ind w:left="600" w:right="0" w:firstLine="0"/>
        <w:jc w:val="left"/>
        <w:rPr>
          <w:rFonts w:ascii="Courier New"/>
          <w:sz w:val="18"/>
        </w:rPr>
      </w:pPr>
      <w:r>
        <w:rPr>
          <w:rFonts w:ascii="Courier New"/>
          <w:color w:val="323232"/>
          <w:sz w:val="18"/>
        </w:rPr>
        <w:t>gv.AddRepresentation(mi) # A GeoView may have multiple textures</w:t>
      </w:r>
    </w:p>
    <w:p>
      <w:pPr>
        <w:spacing w:after="0"/>
        <w:jc w:val="left"/>
        <w:rPr>
          <w:rFonts w:ascii="Courier New"/>
          <w:sz w:val="18"/>
        </w:rPr>
        <w:sectPr>
          <w:type w:val="continuous"/>
          <w:pgSz w:w="10440" w:h="13680"/>
          <w:pgMar w:top="1280" w:bottom="280" w:left="780" w:right="0"/>
        </w:sectPr>
      </w:pPr>
    </w:p>
    <w:p>
      <w:pPr>
        <w:pStyle w:val="BodyText"/>
        <w:rPr>
          <w:rFonts w:ascii="Courier New"/>
          <w:sz w:val="22"/>
        </w:rPr>
      </w:pPr>
    </w:p>
    <w:p>
      <w:pPr>
        <w:pStyle w:val="BodyText"/>
        <w:spacing w:line="249" w:lineRule="auto" w:before="188"/>
        <w:ind w:left="661" w:right="82"/>
        <w:jc w:val="both"/>
      </w:pPr>
      <w:r>
        <w:rPr/>
        <w:t>To add geographically located information to the visualization, vtkGeoView will accept graph representations whose coordinates are specified as </w:t>
      </w:r>
      <w:bookmarkStart w:name="_bookmark1858" w:id="1957"/>
      <w:bookmarkEnd w:id="1957"/>
      <w:r>
        <w:rPr/>
        <w:t>latitude</w:t>
      </w:r>
      <w:r>
        <w:rPr/>
        <w:t> and longitude. In VTK 5.4, the representa- tion must be </w:t>
      </w:r>
      <w:bookmarkStart w:name="_bookmark1859" w:id="1958"/>
      <w:bookmarkEnd w:id="1958"/>
      <w:r>
        <w:rPr/>
        <w:t>a</w:t>
      </w:r>
      <w:r>
        <w:rPr/>
        <w:t> vtkGeoGraphRepresentation instance but in later versions any vtkRenderedGraphRepresentation whose layout strat- egy results in latitude and longitude coordinates is acceptable.</w:t>
      </w:r>
    </w:p>
    <w:p>
      <w:pPr>
        <w:pStyle w:val="BodyText"/>
        <w:spacing w:before="6"/>
        <w:rPr>
          <w:sz w:val="21"/>
        </w:rPr>
      </w:pPr>
    </w:p>
    <w:p>
      <w:pPr>
        <w:spacing w:line="259" w:lineRule="auto" w:before="0"/>
        <w:ind w:left="1140" w:right="229" w:firstLine="0"/>
        <w:jc w:val="left"/>
        <w:rPr>
          <w:rFonts w:ascii="Courier New"/>
          <w:sz w:val="18"/>
        </w:rPr>
      </w:pPr>
      <w:r>
        <w:rPr>
          <w:rFonts w:ascii="Courier New"/>
          <w:color w:val="323232"/>
          <w:sz w:val="18"/>
        </w:rPr>
        <w:t># Create a graph with lat-long coordinates gs = vtkGeoRandomGraphSource()</w:t>
      </w:r>
    </w:p>
    <w:p>
      <w:pPr>
        <w:spacing w:line="259" w:lineRule="auto" w:before="0"/>
        <w:ind w:left="1355" w:right="445" w:hanging="216"/>
        <w:jc w:val="left"/>
        <w:rPr>
          <w:rFonts w:ascii="Courier New"/>
          <w:sz w:val="18"/>
        </w:rPr>
      </w:pPr>
      <w:r>
        <w:rPr>
          <w:rFonts w:ascii="Courier New"/>
          <w:color w:val="323232"/>
          <w:sz w:val="18"/>
        </w:rPr>
        <w:t>if versionUtil.VersionGreaterThan(5, 4): gr = vtkRenderedGraphRepresentation gr.SetLayoutStrategyToAssignCoordinates ('latitude', 'longitude') gr.SetEdgeLayoutStrategyToGeo(0.1)</w:t>
      </w:r>
    </w:p>
    <w:p>
      <w:pPr>
        <w:spacing w:line="203" w:lineRule="exact" w:before="0"/>
        <w:ind w:left="1140" w:right="0" w:firstLine="0"/>
        <w:jc w:val="left"/>
        <w:rPr>
          <w:rFonts w:ascii="Courier New"/>
          <w:sz w:val="18"/>
        </w:rPr>
      </w:pPr>
      <w:r>
        <w:rPr>
          <w:rFonts w:ascii="Courier New"/>
          <w:color w:val="323232"/>
          <w:sz w:val="18"/>
        </w:rPr>
        <w:t>else:</w:t>
      </w:r>
    </w:p>
    <w:p>
      <w:pPr>
        <w:spacing w:line="259" w:lineRule="auto" w:before="16"/>
        <w:ind w:left="1356" w:right="0" w:hanging="1"/>
        <w:jc w:val="left"/>
        <w:rPr>
          <w:rFonts w:ascii="Courier New"/>
          <w:sz w:val="18"/>
        </w:rPr>
      </w:pPr>
      <w:r>
        <w:rPr>
          <w:rFonts w:ascii="Courier New"/>
          <w:color w:val="323232"/>
          <w:sz w:val="18"/>
        </w:rPr>
        <w:t>gr = vtkGeoGraphRepresentation() gr.SetInputConnection( gs.GetOutputPort() ) gv.AddRepresentation( gr )</w:t>
      </w:r>
    </w:p>
    <w:p>
      <w:pPr>
        <w:pStyle w:val="BodyText"/>
        <w:spacing w:before="4"/>
        <w:rPr>
          <w:rFonts w:ascii="Courier New"/>
          <w:sz w:val="17"/>
        </w:rPr>
      </w:pPr>
    </w:p>
    <w:p>
      <w:pPr>
        <w:pStyle w:val="BodyText"/>
        <w:spacing w:line="249" w:lineRule="auto"/>
        <w:ind w:left="661" w:right="140"/>
        <w:jc w:val="both"/>
      </w:pPr>
      <w:r>
        <w:rPr/>
        <w:t>While the 3-D virtual globe in </w:t>
      </w:r>
      <w:bookmarkStart w:name="_bookmark1862" w:id="1959"/>
      <w:bookmarkEnd w:id="1959"/>
      <w:r>
        <w:rPr/>
        <w:t>vtk</w:t>
      </w:r>
      <w:r>
        <w:rPr/>
        <w:t>GeoView is entertaining, in some situations geographic visualizations can be more informa- tive using a cartographic </w:t>
      </w:r>
      <w:bookmarkStart w:name="_bookmark1863" w:id="1960"/>
      <w:bookmarkEnd w:id="1960"/>
      <w:r>
        <w:rPr/>
        <w:t>m</w:t>
      </w:r>
      <w:r>
        <w:rPr/>
        <w:t>ap projection that shows the entire</w:t>
      </w:r>
      <w:bookmarkStart w:name="_bookmark1861" w:id="1961"/>
      <w:bookmarkEnd w:id="1961"/>
      <w:r>
        <w:rPr/>
      </w:r>
      <w:r>
        <w:rPr/>
        <w:t> Earth on a flat surface. The vtkGeoView2D subclass of </w:t>
      </w:r>
      <w:r>
        <w:rPr>
          <w:spacing w:val="-3"/>
        </w:rPr>
        <w:t>vtkView, </w:t>
      </w:r>
      <w:r>
        <w:rPr/>
        <w:t>the vtkGeoT</w:t>
      </w:r>
      <w:bookmarkStart w:name="_bookmark1860" w:id="1962"/>
      <w:bookmarkEnd w:id="1962"/>
      <w:r>
        <w:rPr/>
        <w:t>erra</w:t>
      </w:r>
      <w:r>
        <w:rPr/>
        <w:t>in2D 2-dimensional map geometry</w:t>
      </w:r>
      <w:r>
        <w:rPr>
          <w:spacing w:val="37"/>
        </w:rPr>
        <w:t> </w:t>
      </w:r>
      <w:r>
        <w:rPr/>
        <w:t>representa- tion, and the vtkGeoGraphRepresentation2D graph representation provide a way to produce maps using cartographic projections. The</w:t>
      </w:r>
      <w:r>
        <w:rPr>
          <w:spacing w:val="-7"/>
        </w:rPr>
        <w:t> </w:t>
      </w:r>
      <w:r>
        <w:rPr/>
        <w:t>vtkGeoView2D</w:t>
      </w:r>
      <w:r>
        <w:rPr>
          <w:spacing w:val="-7"/>
        </w:rPr>
        <w:t> </w:t>
      </w:r>
      <w:r>
        <w:rPr/>
        <w:t>accepts</w:t>
      </w:r>
      <w:r>
        <w:rPr>
          <w:spacing w:val="-7"/>
        </w:rPr>
        <w:t> </w:t>
      </w:r>
      <w:r>
        <w:rPr/>
        <w:t>the</w:t>
      </w:r>
      <w:r>
        <w:rPr>
          <w:spacing w:val="-7"/>
        </w:rPr>
        <w:t> </w:t>
      </w:r>
      <w:r>
        <w:rPr/>
        <w:t>same</w:t>
      </w:r>
      <w:r>
        <w:rPr>
          <w:spacing w:val="-6"/>
        </w:rPr>
        <w:t> </w:t>
      </w:r>
      <w:r>
        <w:rPr/>
        <w:t>image</w:t>
      </w:r>
      <w:r>
        <w:rPr>
          <w:spacing w:val="-7"/>
        </w:rPr>
        <w:t> </w:t>
      </w:r>
      <w:r>
        <w:rPr/>
        <w:t>representations</w:t>
      </w:r>
      <w:r>
        <w:rPr>
          <w:spacing w:val="-6"/>
        </w:rPr>
        <w:t> </w:t>
      </w:r>
      <w:r>
        <w:rPr/>
        <w:t>as</w:t>
      </w:r>
      <w:r>
        <w:rPr>
          <w:spacing w:val="-7"/>
        </w:rPr>
        <w:t> </w:t>
      </w:r>
      <w:r>
        <w:rPr/>
        <w:t>the </w:t>
      </w:r>
      <w:r>
        <w:rPr>
          <w:spacing w:val="-3"/>
        </w:rPr>
        <w:t>vtkGeoView, </w:t>
      </w:r>
      <w:r>
        <w:rPr/>
        <w:t>as the following code snippet</w:t>
      </w:r>
      <w:r>
        <w:rPr>
          <w:spacing w:val="2"/>
        </w:rPr>
        <w:t> </w:t>
      </w:r>
      <w:r>
        <w:rPr/>
        <w:t>illustrates.</w:t>
      </w:r>
    </w:p>
    <w:p>
      <w:pPr>
        <w:pStyle w:val="BodyText"/>
        <w:spacing w:before="9"/>
        <w:rPr>
          <w:sz w:val="21"/>
        </w:rPr>
      </w:pPr>
    </w:p>
    <w:p>
      <w:pPr>
        <w:spacing w:before="0"/>
        <w:ind w:left="1140" w:right="0" w:firstLine="0"/>
        <w:jc w:val="left"/>
        <w:rPr>
          <w:rFonts w:ascii="Courier New"/>
          <w:sz w:val="18"/>
        </w:rPr>
      </w:pPr>
      <w:r>
        <w:rPr>
          <w:rFonts w:ascii="Courier New"/>
          <w:color w:val="323232"/>
          <w:sz w:val="18"/>
        </w:rPr>
        <w:t>gv = vtkGeoView2D()</w:t>
      </w:r>
    </w:p>
    <w:p>
      <w:pPr>
        <w:pStyle w:val="BodyText"/>
        <w:spacing w:before="10"/>
        <w:rPr>
          <w:rFonts w:ascii="Courier New"/>
        </w:rPr>
      </w:pPr>
    </w:p>
    <w:p>
      <w:pPr>
        <w:spacing w:line="259" w:lineRule="auto" w:before="0"/>
        <w:ind w:left="1140" w:right="1831" w:firstLine="0"/>
        <w:jc w:val="both"/>
        <w:rPr>
          <w:rFonts w:ascii="Courier New"/>
          <w:sz w:val="18"/>
        </w:rPr>
      </w:pPr>
      <w:r>
        <w:rPr>
          <w:rFonts w:ascii="Courier New"/>
          <w:color w:val="323232"/>
          <w:sz w:val="18"/>
        </w:rPr>
        <w:t># Create the terrain</w:t>
      </w:r>
      <w:r>
        <w:rPr>
          <w:rFonts w:ascii="Courier New"/>
          <w:color w:val="323232"/>
          <w:spacing w:val="-27"/>
          <w:sz w:val="18"/>
        </w:rPr>
        <w:t> </w:t>
      </w:r>
      <w:r>
        <w:rPr>
          <w:rFonts w:ascii="Courier New"/>
          <w:color w:val="323232"/>
          <w:sz w:val="18"/>
        </w:rPr>
        <w:t>geometry ps =</w:t>
      </w:r>
      <w:r>
        <w:rPr>
          <w:rFonts w:ascii="Courier New"/>
          <w:color w:val="323232"/>
          <w:spacing w:val="-27"/>
          <w:sz w:val="18"/>
        </w:rPr>
        <w:t> </w:t>
      </w:r>
      <w:r>
        <w:rPr>
          <w:rFonts w:ascii="Courier New"/>
          <w:color w:val="323232"/>
          <w:sz w:val="18"/>
        </w:rPr>
        <w:t>vtkGeoProjectionSource() ps.Initialize(1)</w:t>
      </w:r>
    </w:p>
    <w:p>
      <w:pPr>
        <w:spacing w:line="259" w:lineRule="auto" w:before="0"/>
        <w:ind w:left="1140" w:right="0" w:firstLine="0"/>
        <w:jc w:val="left"/>
        <w:rPr>
          <w:rFonts w:ascii="Courier New"/>
          <w:sz w:val="18"/>
        </w:rPr>
      </w:pPr>
      <w:r>
        <w:rPr>
          <w:rFonts w:ascii="Courier New"/>
          <w:color w:val="323232"/>
          <w:sz w:val="18"/>
        </w:rPr>
        <w:t>ps.SetProjection(138) # The "robin"</w:t>
      </w:r>
      <w:r>
        <w:rPr>
          <w:rFonts w:ascii="Courier New"/>
          <w:color w:val="323232"/>
          <w:spacing w:val="-44"/>
          <w:sz w:val="18"/>
        </w:rPr>
        <w:t> </w:t>
      </w:r>
      <w:r>
        <w:rPr>
          <w:rFonts w:ascii="Courier New"/>
          <w:color w:val="323232"/>
          <w:sz w:val="18"/>
        </w:rPr>
        <w:t>projection tr =</w:t>
      </w:r>
      <w:r>
        <w:rPr>
          <w:rFonts w:ascii="Courier New"/>
          <w:color w:val="323232"/>
          <w:spacing w:val="-4"/>
          <w:sz w:val="18"/>
        </w:rPr>
        <w:t> </w:t>
      </w:r>
      <w:r>
        <w:rPr>
          <w:rFonts w:ascii="Courier New"/>
          <w:color w:val="323232"/>
          <w:sz w:val="18"/>
        </w:rPr>
        <w:t>vtkGeoTerrain2D()</w:t>
      </w:r>
    </w:p>
    <w:p>
      <w:pPr>
        <w:spacing w:line="203" w:lineRule="exact" w:before="0"/>
        <w:ind w:left="1140" w:right="0" w:firstLine="0"/>
        <w:jc w:val="left"/>
        <w:rPr>
          <w:rFonts w:ascii="Courier New"/>
          <w:sz w:val="18"/>
        </w:rPr>
      </w:pPr>
      <w:r>
        <w:rPr>
          <w:rFonts w:ascii="Courier New"/>
          <w:color w:val="323232"/>
          <w:sz w:val="18"/>
        </w:rPr>
        <w:t>tr.SetSource(ps)</w:t>
      </w:r>
    </w:p>
    <w:p>
      <w:pPr>
        <w:pStyle w:val="BodyText"/>
        <w:rPr>
          <w:rFonts w:ascii="Courier New"/>
        </w:rPr>
      </w:pPr>
      <w:r>
        <w:rPr/>
        <w:br w:type="column"/>
      </w:r>
      <w:r>
        <w:rPr>
          <w:rFonts w:ascii="Courier New"/>
        </w:rPr>
      </w:r>
    </w:p>
    <w:p>
      <w:pPr>
        <w:pStyle w:val="BodyText"/>
        <w:spacing w:before="5"/>
        <w:rPr>
          <w:rFonts w:ascii="Courier New"/>
        </w:rPr>
      </w:pPr>
      <w:r>
        <w:rPr/>
        <w:drawing>
          <wp:anchor distT="0" distB="0" distL="0" distR="0" allowOverlap="1" layoutInCell="1" locked="0" behindDoc="0" simplePos="0" relativeHeight="3536">
            <wp:simplePos x="0" y="0"/>
            <wp:positionH relativeFrom="page">
              <wp:posOffset>4443984</wp:posOffset>
            </wp:positionH>
            <wp:positionV relativeFrom="paragraph">
              <wp:posOffset>172362</wp:posOffset>
            </wp:positionV>
            <wp:extent cx="1539981" cy="1581912"/>
            <wp:effectExtent l="0" t="0" r="0" b="0"/>
            <wp:wrapTopAndBottom/>
            <wp:docPr id="235" name="image174.jpeg" descr=""/>
            <wp:cNvGraphicFramePr>
              <a:graphicFrameLocks noChangeAspect="1"/>
            </wp:cNvGraphicFramePr>
            <a:graphic>
              <a:graphicData uri="http://schemas.openxmlformats.org/drawingml/2006/picture">
                <pic:pic>
                  <pic:nvPicPr>
                    <pic:cNvPr id="236" name="image174.jpeg"/>
                    <pic:cNvPicPr/>
                  </pic:nvPicPr>
                  <pic:blipFill>
                    <a:blip r:embed="rId313" cstate="print"/>
                    <a:stretch>
                      <a:fillRect/>
                    </a:stretch>
                  </pic:blipFill>
                  <pic:spPr>
                    <a:xfrm>
                      <a:off x="0" y="0"/>
                      <a:ext cx="1539981" cy="1581912"/>
                    </a:xfrm>
                    <a:prstGeom prst="rect">
                      <a:avLst/>
                    </a:prstGeom>
                  </pic:spPr>
                </pic:pic>
              </a:graphicData>
            </a:graphic>
          </wp:anchor>
        </w:drawing>
      </w:r>
    </w:p>
    <w:p>
      <w:pPr>
        <w:spacing w:line="208" w:lineRule="auto" w:before="142"/>
        <w:ind w:left="55" w:right="941" w:firstLine="0"/>
        <w:jc w:val="left"/>
        <w:rPr>
          <w:sz w:val="18"/>
        </w:rPr>
      </w:pPr>
      <w:r>
        <w:rPr>
          <w:rFonts w:ascii="Arial" w:hAnsi="Arial"/>
          <w:b/>
          <w:sz w:val="18"/>
        </w:rPr>
        <w:t>Figure 9–2 </w:t>
      </w:r>
      <w:r>
        <w:rPr>
          <w:sz w:val="18"/>
        </w:rPr>
        <w:t>Using multi-textur- ing in VTK's geospatial view</w:t>
      </w:r>
    </w:p>
    <w:p>
      <w:pPr>
        <w:pStyle w:val="BodyText"/>
      </w:pPr>
    </w:p>
    <w:p>
      <w:pPr>
        <w:pStyle w:val="BodyText"/>
      </w:pPr>
    </w:p>
    <w:p>
      <w:pPr>
        <w:pStyle w:val="BodyText"/>
      </w:pPr>
    </w:p>
    <w:p>
      <w:pPr>
        <w:pStyle w:val="BodyText"/>
      </w:pPr>
    </w:p>
    <w:p>
      <w:pPr>
        <w:pStyle w:val="BodyText"/>
        <w:spacing w:before="8"/>
        <w:rPr>
          <w:sz w:val="29"/>
        </w:rPr>
      </w:pPr>
      <w:r>
        <w:rPr/>
        <w:drawing>
          <wp:anchor distT="0" distB="0" distL="0" distR="0" allowOverlap="1" layoutInCell="1" locked="0" behindDoc="0" simplePos="0" relativeHeight="3560">
            <wp:simplePos x="0" y="0"/>
            <wp:positionH relativeFrom="page">
              <wp:posOffset>4434840</wp:posOffset>
            </wp:positionH>
            <wp:positionV relativeFrom="paragraph">
              <wp:posOffset>241641</wp:posOffset>
            </wp:positionV>
            <wp:extent cx="1541463" cy="1584960"/>
            <wp:effectExtent l="0" t="0" r="0" b="0"/>
            <wp:wrapTopAndBottom/>
            <wp:docPr id="237" name="image175.jpeg" descr=""/>
            <wp:cNvGraphicFramePr>
              <a:graphicFrameLocks noChangeAspect="1"/>
            </wp:cNvGraphicFramePr>
            <a:graphic>
              <a:graphicData uri="http://schemas.openxmlformats.org/drawingml/2006/picture">
                <pic:pic>
                  <pic:nvPicPr>
                    <pic:cNvPr id="238" name="image175.jpeg"/>
                    <pic:cNvPicPr/>
                  </pic:nvPicPr>
                  <pic:blipFill>
                    <a:blip r:embed="rId314" cstate="print"/>
                    <a:stretch>
                      <a:fillRect/>
                    </a:stretch>
                  </pic:blipFill>
                  <pic:spPr>
                    <a:xfrm>
                      <a:off x="0" y="0"/>
                      <a:ext cx="1541463" cy="1584960"/>
                    </a:xfrm>
                    <a:prstGeom prst="rect">
                      <a:avLst/>
                    </a:prstGeom>
                  </pic:spPr>
                </pic:pic>
              </a:graphicData>
            </a:graphic>
          </wp:anchor>
        </w:drawing>
      </w:r>
    </w:p>
    <w:p>
      <w:pPr>
        <w:spacing w:line="208" w:lineRule="auto" w:before="94"/>
        <w:ind w:left="10" w:right="941" w:firstLine="0"/>
        <w:jc w:val="left"/>
        <w:rPr>
          <w:sz w:val="18"/>
        </w:rPr>
      </w:pPr>
      <w:bookmarkStart w:name="_bookmark1864" w:id="1963"/>
      <w:bookmarkEnd w:id="1963"/>
      <w:r>
        <w:rPr/>
      </w:r>
      <w:r>
        <w:rPr>
          <w:rFonts w:ascii="Arial" w:hAnsi="Arial"/>
          <w:b/>
          <w:sz w:val="18"/>
        </w:rPr>
        <w:t>Figure 9–3 </w:t>
      </w:r>
      <w:r>
        <w:rPr>
          <w:sz w:val="18"/>
        </w:rPr>
        <w:t>A graph drawn on a 3-D globe.</w:t>
      </w:r>
    </w:p>
    <w:p>
      <w:pPr>
        <w:spacing w:after="0" w:line="208" w:lineRule="auto"/>
        <w:jc w:val="left"/>
        <w:rPr>
          <w:sz w:val="18"/>
        </w:rPr>
        <w:sectPr>
          <w:pgSz w:w="10440" w:h="13680"/>
          <w:pgMar w:header="772" w:footer="0" w:top="980" w:bottom="280" w:left="780" w:right="0"/>
          <w:cols w:num="2" w:equalWidth="0">
            <w:col w:w="6101" w:space="40"/>
            <w:col w:w="3519"/>
          </w:cols>
        </w:sectPr>
      </w:pPr>
    </w:p>
    <w:p>
      <w:pPr>
        <w:spacing w:before="16"/>
        <w:ind w:left="1140" w:right="0" w:firstLine="0"/>
        <w:jc w:val="left"/>
        <w:rPr>
          <w:rFonts w:ascii="Courier New"/>
          <w:sz w:val="18"/>
        </w:rPr>
      </w:pPr>
      <w:r>
        <w:rPr>
          <w:rFonts w:ascii="Courier New"/>
          <w:color w:val="323232"/>
          <w:sz w:val="18"/>
        </w:rPr>
        <w:t>gv.SetSurface(tr) # A GeoView can only have one terrain</w:t>
      </w:r>
    </w:p>
    <w:p>
      <w:pPr>
        <w:pStyle w:val="BodyText"/>
        <w:spacing w:before="9"/>
        <w:rPr>
          <w:rFonts w:ascii="Courier New"/>
        </w:rPr>
      </w:pPr>
    </w:p>
    <w:p>
      <w:pPr>
        <w:spacing w:line="259" w:lineRule="auto" w:before="0"/>
        <w:ind w:left="1140" w:right="3406" w:firstLine="0"/>
        <w:jc w:val="left"/>
        <w:rPr>
          <w:rFonts w:ascii="Courier New"/>
          <w:sz w:val="18"/>
        </w:rPr>
      </w:pPr>
      <w:r>
        <w:rPr>
          <w:rFonts w:ascii="Courier New"/>
          <w:color w:val="323232"/>
          <w:sz w:val="18"/>
        </w:rPr>
        <w:t># Create image representations and graph source # the same way as previous 3D examples.</w:t>
      </w:r>
    </w:p>
    <w:p>
      <w:pPr>
        <w:spacing w:before="0"/>
        <w:ind w:left="1140" w:right="0" w:firstLine="0"/>
        <w:jc w:val="left"/>
        <w:rPr>
          <w:rFonts w:ascii="Courier New"/>
          <w:sz w:val="18"/>
        </w:rPr>
      </w:pPr>
      <w:r>
        <w:rPr>
          <w:rFonts w:ascii="Courier New"/>
          <w:color w:val="323232"/>
          <w:sz w:val="18"/>
        </w:rPr>
        <w:t># Omitted for brevity ...</w:t>
      </w:r>
    </w:p>
    <w:p>
      <w:pPr>
        <w:pStyle w:val="BodyText"/>
        <w:spacing w:before="10"/>
        <w:rPr>
          <w:rFonts w:ascii="Courier New"/>
        </w:rPr>
      </w:pPr>
    </w:p>
    <w:p>
      <w:pPr>
        <w:spacing w:line="259" w:lineRule="auto" w:before="0"/>
        <w:ind w:left="1140" w:right="4378" w:firstLine="0"/>
        <w:jc w:val="left"/>
        <w:rPr>
          <w:rFonts w:ascii="Courier New"/>
          <w:sz w:val="18"/>
        </w:rPr>
      </w:pPr>
      <w:r>
        <w:rPr>
          <w:rFonts w:ascii="Courier New"/>
          <w:color w:val="323232"/>
          <w:sz w:val="18"/>
        </w:rPr>
        <w:t># Render and interact with the view. versionUtil.Show( gv )</w:t>
      </w:r>
    </w:p>
    <w:p>
      <w:pPr>
        <w:spacing w:after="0" w:line="259" w:lineRule="auto"/>
        <w:jc w:val="left"/>
        <w:rPr>
          <w:rFonts w:ascii="Courier New"/>
          <w:sz w:val="18"/>
        </w:rPr>
        <w:sectPr>
          <w:type w:val="continuous"/>
          <w:pgSz w:w="10440" w:h="13680"/>
          <w:pgMar w:top="1280" w:bottom="280" w:left="780" w:right="0"/>
        </w:sectPr>
      </w:pPr>
    </w:p>
    <w:p>
      <w:pPr>
        <w:pStyle w:val="BodyText"/>
        <w:rPr>
          <w:rFonts w:ascii="Courier New"/>
          <w:sz w:val="26"/>
        </w:rPr>
      </w:pPr>
    </w:p>
    <w:p>
      <w:pPr>
        <w:spacing w:after="0"/>
        <w:rPr>
          <w:rFonts w:ascii="Courier New"/>
          <w:sz w:val="26"/>
        </w:rPr>
        <w:sectPr>
          <w:headerReference w:type="even" r:id="rId315"/>
          <w:headerReference w:type="default" r:id="rId316"/>
          <w:pgSz w:w="10440" w:h="13680"/>
          <w:pgMar w:header="772" w:footer="0" w:top="980" w:bottom="280" w:left="780" w:right="0"/>
        </w:sectPr>
      </w:pPr>
    </w:p>
    <w:p>
      <w:pPr>
        <w:pStyle w:val="Heading4"/>
        <w:numPr>
          <w:ilvl w:val="1"/>
          <w:numId w:val="50"/>
        </w:numPr>
        <w:tabs>
          <w:tab w:pos="575" w:val="left" w:leader="none"/>
        </w:tabs>
        <w:spacing w:line="240" w:lineRule="auto" w:before="91" w:after="0"/>
        <w:ind w:left="574" w:right="0" w:hanging="453"/>
        <w:jc w:val="left"/>
      </w:pPr>
      <w:bookmarkStart w:name="_bookmark1865" w:id="1964"/>
      <w:bookmarkEnd w:id="1964"/>
      <w:r>
        <w:rPr>
          <w:b w:val="0"/>
        </w:rPr>
      </w:r>
      <w:bookmarkStart w:name="_bookmark1866" w:id="1965"/>
      <w:bookmarkEnd w:id="1965"/>
      <w:r>
        <w:rPr>
          <w:color w:val="0C7652"/>
          <w:spacing w:val="4"/>
        </w:rPr>
        <w:t>G</w:t>
      </w:r>
      <w:r>
        <w:rPr>
          <w:color w:val="0C7652"/>
          <w:spacing w:val="4"/>
        </w:rPr>
        <w:t>enerating</w:t>
      </w:r>
      <w:r>
        <w:rPr>
          <w:color w:val="0C7652"/>
          <w:spacing w:val="10"/>
        </w:rPr>
        <w:t> </w:t>
      </w:r>
      <w:r>
        <w:rPr>
          <w:color w:val="0C7652"/>
          <w:spacing w:val="4"/>
        </w:rPr>
        <w:t>Hierarchies</w:t>
      </w:r>
    </w:p>
    <w:p>
      <w:pPr>
        <w:pStyle w:val="BodyText"/>
        <w:spacing w:line="249" w:lineRule="auto" w:before="159"/>
        <w:ind w:left="121" w:right="38"/>
        <w:jc w:val="both"/>
      </w:pPr>
      <w:bookmarkStart w:name="_bookmark1867" w:id="1966"/>
      <w:bookmarkEnd w:id="1966"/>
      <w:r>
        <w:rPr/>
      </w:r>
      <w:r>
        <w:rPr>
          <w:spacing w:val="-7"/>
        </w:rPr>
        <w:t>You </w:t>
      </w:r>
      <w:r>
        <w:rPr/>
        <w:t>may have noticed from the examples above that</w:t>
      </w:r>
      <w:r>
        <w:rPr>
          <w:spacing w:val="-13"/>
        </w:rPr>
        <w:t> </w:t>
      </w:r>
      <w:r>
        <w:rPr/>
        <w:t>the vtkGeoAlignedImageSource takes the name of a single image file as an input. As the size of the image file increases, generating a set of tiles that can be down- loaded</w:t>
      </w:r>
      <w:r>
        <w:rPr>
          <w:spacing w:val="-7"/>
        </w:rPr>
        <w:t> </w:t>
      </w:r>
      <w:r>
        <w:rPr/>
        <w:t>to</w:t>
      </w:r>
      <w:r>
        <w:rPr>
          <w:spacing w:val="-7"/>
        </w:rPr>
        <w:t> </w:t>
      </w:r>
      <w:r>
        <w:rPr/>
        <w:t>the</w:t>
      </w:r>
      <w:r>
        <w:rPr>
          <w:spacing w:val="-7"/>
        </w:rPr>
        <w:t> </w:t>
      </w:r>
      <w:r>
        <w:rPr/>
        <w:t>video</w:t>
      </w:r>
      <w:r>
        <w:rPr>
          <w:spacing w:val="-7"/>
        </w:rPr>
        <w:t> </w:t>
      </w:r>
      <w:r>
        <w:rPr/>
        <w:t>card</w:t>
      </w:r>
      <w:r>
        <w:rPr>
          <w:spacing w:val="-7"/>
        </w:rPr>
        <w:t> </w:t>
      </w:r>
      <w:r>
        <w:rPr/>
        <w:t>becomes</w:t>
      </w:r>
      <w:r>
        <w:rPr>
          <w:spacing w:val="-7"/>
        </w:rPr>
        <w:t> </w:t>
      </w:r>
      <w:r>
        <w:rPr/>
        <w:t>costly.</w:t>
      </w:r>
      <w:r>
        <w:rPr>
          <w:spacing w:val="-7"/>
        </w:rPr>
        <w:t> </w:t>
      </w:r>
      <w:r>
        <w:rPr/>
        <w:t>Similarly,</w:t>
      </w:r>
      <w:r>
        <w:rPr>
          <w:spacing w:val="-7"/>
        </w:rPr>
        <w:t> </w:t>
      </w:r>
      <w:r>
        <w:rPr/>
        <w:t>sam- pling cartographic projections—which frequently involves evaluating transcendental functions at each point—in order to generate polygonal tiles can also be burdensome. </w:t>
      </w:r>
      <w:r>
        <w:rPr>
          <w:spacing w:val="-7"/>
        </w:rPr>
        <w:t>To </w:t>
      </w:r>
      <w:r>
        <w:rPr/>
        <w:t>avoid performing this work each time a program is</w:t>
      </w:r>
      <w:r>
        <w:rPr>
          <w:spacing w:val="-1"/>
        </w:rPr>
        <w:t> </w:t>
      </w:r>
      <w:r>
        <w:rPr/>
        <w:t>started,</w:t>
      </w:r>
    </w:p>
    <w:p>
      <w:pPr>
        <w:pStyle w:val="BodyText"/>
        <w:spacing w:before="11" w:after="39"/>
        <w:rPr>
          <w:sz w:val="15"/>
        </w:rPr>
      </w:pPr>
      <w:r>
        <w:rPr/>
        <w:br w:type="column"/>
      </w:r>
      <w:r>
        <w:rPr>
          <w:sz w:val="15"/>
        </w:rPr>
      </w:r>
    </w:p>
    <w:p>
      <w:pPr>
        <w:pStyle w:val="BodyText"/>
        <w:ind w:left="158"/>
      </w:pPr>
      <w:r>
        <w:rPr/>
        <w:drawing>
          <wp:inline distT="0" distB="0" distL="0" distR="0">
            <wp:extent cx="1923511" cy="1021556"/>
            <wp:effectExtent l="0" t="0" r="0" b="0"/>
            <wp:docPr id="239" name="image176.jpeg" descr=""/>
            <wp:cNvGraphicFramePr>
              <a:graphicFrameLocks noChangeAspect="1"/>
            </wp:cNvGraphicFramePr>
            <a:graphic>
              <a:graphicData uri="http://schemas.openxmlformats.org/drawingml/2006/picture">
                <pic:pic>
                  <pic:nvPicPr>
                    <pic:cNvPr id="240" name="image176.jpeg"/>
                    <pic:cNvPicPr/>
                  </pic:nvPicPr>
                  <pic:blipFill>
                    <a:blip r:embed="rId317" cstate="print"/>
                    <a:stretch>
                      <a:fillRect/>
                    </a:stretch>
                  </pic:blipFill>
                  <pic:spPr>
                    <a:xfrm>
                      <a:off x="0" y="0"/>
                      <a:ext cx="1923511" cy="1021556"/>
                    </a:xfrm>
                    <a:prstGeom prst="rect">
                      <a:avLst/>
                    </a:prstGeom>
                  </pic:spPr>
                </pic:pic>
              </a:graphicData>
            </a:graphic>
          </wp:inline>
        </w:drawing>
      </w:r>
      <w:r>
        <w:rPr/>
      </w:r>
    </w:p>
    <w:p>
      <w:pPr>
        <w:pStyle w:val="BodyText"/>
        <w:spacing w:before="1"/>
        <w:rPr>
          <w:sz w:val="18"/>
        </w:rPr>
      </w:pPr>
    </w:p>
    <w:p>
      <w:pPr>
        <w:spacing w:line="208" w:lineRule="auto" w:before="0"/>
        <w:ind w:left="121" w:right="1693" w:firstLine="0"/>
        <w:jc w:val="both"/>
        <w:rPr>
          <w:sz w:val="18"/>
        </w:rPr>
      </w:pPr>
      <w:r>
        <w:rPr>
          <w:rFonts w:ascii="Arial" w:hAnsi="Arial"/>
          <w:b/>
          <w:sz w:val="18"/>
        </w:rPr>
        <w:t>Figure 9–4 </w:t>
      </w:r>
      <w:r>
        <w:rPr>
          <w:sz w:val="18"/>
        </w:rPr>
        <w:t>Showing the same graph from</w:t>
      </w:r>
      <w:r>
        <w:rPr>
          <w:spacing w:val="-7"/>
          <w:sz w:val="18"/>
        </w:rPr>
        <w:t> </w:t>
      </w:r>
      <w:hyperlink w:history="true" w:anchor="_bookmark1864">
        <w:r>
          <w:rPr>
            <w:rFonts w:ascii="Arial" w:hAnsi="Arial"/>
            <w:b/>
            <w:sz w:val="18"/>
          </w:rPr>
          <w:t>Figure</w:t>
        </w:r>
        <w:r>
          <w:rPr>
            <w:rFonts w:ascii="Arial" w:hAnsi="Arial"/>
            <w:b/>
            <w:spacing w:val="-7"/>
            <w:sz w:val="18"/>
          </w:rPr>
          <w:t> </w:t>
        </w:r>
        <w:r>
          <w:rPr>
            <w:rFonts w:ascii="Arial" w:hAnsi="Arial"/>
            <w:b/>
            <w:sz w:val="18"/>
          </w:rPr>
          <w:t>9–3</w:t>
        </w:r>
        <w:r>
          <w:rPr>
            <w:rFonts w:ascii="Arial" w:hAnsi="Arial"/>
            <w:b/>
            <w:spacing w:val="-9"/>
            <w:sz w:val="18"/>
          </w:rPr>
          <w:t> </w:t>
        </w:r>
      </w:hyperlink>
      <w:r>
        <w:rPr>
          <w:sz w:val="18"/>
        </w:rPr>
        <w:t>on</w:t>
      </w:r>
      <w:r>
        <w:rPr>
          <w:spacing w:val="-6"/>
          <w:sz w:val="18"/>
        </w:rPr>
        <w:t> </w:t>
      </w:r>
      <w:r>
        <w:rPr>
          <w:sz w:val="18"/>
        </w:rPr>
        <w:t>VTK's</w:t>
      </w:r>
      <w:r>
        <w:rPr>
          <w:spacing w:val="-5"/>
          <w:sz w:val="18"/>
        </w:rPr>
        <w:t> </w:t>
      </w:r>
      <w:r>
        <w:rPr>
          <w:sz w:val="18"/>
        </w:rPr>
        <w:t>2D</w:t>
      </w:r>
      <w:r>
        <w:rPr>
          <w:spacing w:val="-8"/>
          <w:sz w:val="18"/>
        </w:rPr>
        <w:t> </w:t>
      </w:r>
      <w:r>
        <w:rPr>
          <w:sz w:val="18"/>
        </w:rPr>
        <w:t>geospatial view</w:t>
      </w:r>
    </w:p>
    <w:p>
      <w:pPr>
        <w:spacing w:after="0" w:line="208" w:lineRule="auto"/>
        <w:jc w:val="both"/>
        <w:rPr>
          <w:sz w:val="18"/>
        </w:rPr>
        <w:sectPr>
          <w:type w:val="continuous"/>
          <w:pgSz w:w="10440" w:h="13680"/>
          <w:pgMar w:top="1280" w:bottom="280" w:left="780" w:right="0"/>
          <w:cols w:num="2" w:equalWidth="0">
            <w:col w:w="4647" w:space="138"/>
            <w:col w:w="4875"/>
          </w:cols>
        </w:sectPr>
      </w:pPr>
    </w:p>
    <w:p>
      <w:pPr>
        <w:pStyle w:val="ListParagraph"/>
        <w:numPr>
          <w:ilvl w:val="1"/>
          <w:numId w:val="49"/>
        </w:numPr>
        <w:tabs>
          <w:tab w:pos="600" w:val="left" w:leader="none"/>
        </w:tabs>
        <w:spacing w:line="249" w:lineRule="auto" w:before="168" w:after="0"/>
        <w:ind w:left="601" w:right="1435" w:hanging="190"/>
        <w:jc w:val="both"/>
        <w:rPr>
          <w:sz w:val="20"/>
        </w:rPr>
      </w:pPr>
      <w:r>
        <w:rPr>
          <w:sz w:val="20"/>
        </w:rPr>
        <w:t>the </w:t>
      </w:r>
      <w:bookmarkStart w:name="_bookmark1871" w:id="1967"/>
      <w:bookmarkEnd w:id="1967"/>
      <w:r>
        <w:rPr>
          <w:sz w:val="20"/>
        </w:rPr>
        <w:t>vt</w:t>
      </w:r>
      <w:r>
        <w:rPr>
          <w:sz w:val="20"/>
        </w:rPr>
        <w:t>kGeoAlignedImageRepresentation and </w:t>
      </w:r>
      <w:bookmarkStart w:name="_bookmark1872" w:id="1968"/>
      <w:bookmarkEnd w:id="1968"/>
      <w:r>
        <w:rPr>
          <w:sz w:val="20"/>
        </w:rPr>
        <w:t>v</w:t>
      </w:r>
      <w:r>
        <w:rPr>
          <w:sz w:val="20"/>
        </w:rPr>
        <w:t>tkGeoTerrain classes provide a </w:t>
      </w:r>
      <w:bookmarkStart w:name="_bookmark1868" w:id="1969"/>
      <w:bookmarkEnd w:id="1969"/>
      <w:r>
        <w:rPr>
          <w:sz w:val="20"/>
        </w:rPr>
        <w:t>SaveDatabase()</w:t>
      </w:r>
      <w:r>
        <w:rPr>
          <w:sz w:val="20"/>
        </w:rPr>
        <w:t> method to save the resulti</w:t>
      </w:r>
      <w:bookmarkStart w:name="_bookmark1869" w:id="1970"/>
      <w:bookmarkEnd w:id="1970"/>
      <w:r>
        <w:rPr>
          <w:sz w:val="20"/>
        </w:rPr>
        <w:t>ng</w:t>
      </w:r>
      <w:r>
        <w:rPr>
          <w:sz w:val="20"/>
        </w:rPr>
        <w:t> hierarchy of tiles into a </w:t>
      </w:r>
      <w:bookmarkStart w:name="_bookmark1870" w:id="1971"/>
      <w:bookmarkEnd w:id="1971"/>
      <w:r>
        <w:rPr>
          <w:sz w:val="20"/>
        </w:rPr>
        <w:t>director</w:t>
      </w:r>
      <w:r>
        <w:rPr>
          <w:sz w:val="20"/>
        </w:rPr>
        <w:t>y,</w:t>
      </w:r>
      <w:r>
        <w:rPr>
          <w:spacing w:val="-6"/>
          <w:sz w:val="20"/>
        </w:rPr>
        <w:t> </w:t>
      </w:r>
      <w:r>
        <w:rPr>
          <w:sz w:val="20"/>
        </w:rPr>
        <w:t>and</w:t>
      </w:r>
    </w:p>
    <w:p>
      <w:pPr>
        <w:pStyle w:val="ListParagraph"/>
        <w:numPr>
          <w:ilvl w:val="1"/>
          <w:numId w:val="49"/>
        </w:numPr>
        <w:tabs>
          <w:tab w:pos="600" w:val="left" w:leader="none"/>
        </w:tabs>
        <w:spacing w:line="249" w:lineRule="auto" w:before="82" w:after="0"/>
        <w:ind w:left="601" w:right="1435" w:hanging="190"/>
        <w:jc w:val="both"/>
        <w:rPr>
          <w:sz w:val="20"/>
        </w:rPr>
      </w:pPr>
      <w:r>
        <w:rPr>
          <w:sz w:val="20"/>
        </w:rPr>
        <w:t>alternative sources named vtkFileImageSource and vtkFileTerrainSource can be used which read these tiles from disk instead of generating them on the fly from the source image or carto- graphic</w:t>
      </w:r>
      <w:r>
        <w:rPr>
          <w:spacing w:val="-1"/>
          <w:sz w:val="20"/>
        </w:rPr>
        <w:t> </w:t>
      </w:r>
      <w:r>
        <w:rPr>
          <w:sz w:val="20"/>
        </w:rPr>
        <w:t>projection.</w:t>
      </w:r>
    </w:p>
    <w:p>
      <w:pPr>
        <w:pStyle w:val="BodyText"/>
        <w:spacing w:line="249" w:lineRule="auto" w:before="162"/>
        <w:ind w:left="121" w:right="1435"/>
        <w:jc w:val="both"/>
      </w:pPr>
      <w:r>
        <w:rPr/>
        <w:t>Now</w:t>
      </w:r>
      <w:r>
        <w:rPr>
          <w:spacing w:val="-7"/>
        </w:rPr>
        <w:t> </w:t>
      </w:r>
      <w:r>
        <w:rPr/>
        <w:t>that</w:t>
      </w:r>
      <w:r>
        <w:rPr>
          <w:spacing w:val="-7"/>
        </w:rPr>
        <w:t> </w:t>
      </w:r>
      <w:r>
        <w:rPr/>
        <w:t>we</w:t>
      </w:r>
      <w:r>
        <w:rPr>
          <w:spacing w:val="-7"/>
        </w:rPr>
        <w:t> </w:t>
      </w:r>
      <w:r>
        <w:rPr/>
        <w:t>have</w:t>
      </w:r>
      <w:r>
        <w:rPr>
          <w:spacing w:val="-6"/>
        </w:rPr>
        <w:t> </w:t>
      </w:r>
      <w:r>
        <w:rPr/>
        <w:t>covered</w:t>
      </w:r>
      <w:r>
        <w:rPr>
          <w:spacing w:val="-7"/>
        </w:rPr>
        <w:t> </w:t>
      </w:r>
      <w:r>
        <w:rPr/>
        <w:t>how</w:t>
      </w:r>
      <w:r>
        <w:rPr>
          <w:spacing w:val="-7"/>
        </w:rPr>
        <w:t> </w:t>
      </w:r>
      <w:r>
        <w:rPr/>
        <w:t>to</w:t>
      </w:r>
      <w:r>
        <w:rPr>
          <w:spacing w:val="-6"/>
        </w:rPr>
        <w:t> </w:t>
      </w:r>
      <w:r>
        <w:rPr/>
        <w:t>use</w:t>
      </w:r>
      <w:r>
        <w:rPr>
          <w:spacing w:val="-8"/>
        </w:rPr>
        <w:t> </w:t>
      </w:r>
      <w:r>
        <w:rPr/>
        <w:t>the</w:t>
      </w:r>
      <w:r>
        <w:rPr>
          <w:spacing w:val="-7"/>
        </w:rPr>
        <w:t> </w:t>
      </w:r>
      <w:bookmarkStart w:name="_bookmark1873" w:id="1972"/>
      <w:bookmarkEnd w:id="1972"/>
      <w:r>
        <w:rPr/>
        <w:t>vt</w:t>
      </w:r>
      <w:r>
        <w:rPr/>
        <w:t>kGeoView</w:t>
      </w:r>
      <w:r>
        <w:rPr>
          <w:spacing w:val="-6"/>
        </w:rPr>
        <w:t> </w:t>
      </w:r>
      <w:r>
        <w:rPr/>
        <w:t>and</w:t>
      </w:r>
      <w:r>
        <w:rPr>
          <w:spacing w:val="-7"/>
        </w:rPr>
        <w:t> </w:t>
      </w:r>
      <w:bookmarkStart w:name="_bookmark1874" w:id="1973"/>
      <w:bookmarkEnd w:id="1973"/>
      <w:r>
        <w:rPr/>
        <w:t>vt</w:t>
      </w:r>
      <w:r>
        <w:rPr/>
        <w:t>kGeoView2D</w:t>
      </w:r>
      <w:r>
        <w:rPr>
          <w:spacing w:val="-7"/>
        </w:rPr>
        <w:t> </w:t>
      </w:r>
      <w:r>
        <w:rPr/>
        <w:t>along</w:t>
      </w:r>
      <w:r>
        <w:rPr>
          <w:spacing w:val="-6"/>
        </w:rPr>
        <w:t> </w:t>
      </w:r>
      <w:r>
        <w:rPr/>
        <w:t>with</w:t>
      </w:r>
      <w:r>
        <w:rPr>
          <w:spacing w:val="-7"/>
        </w:rPr>
        <w:t> </w:t>
      </w:r>
      <w:r>
        <w:rPr/>
        <w:t>their</w:t>
      </w:r>
      <w:r>
        <w:rPr>
          <w:spacing w:val="-7"/>
        </w:rPr>
        <w:t> </w:t>
      </w:r>
      <w:r>
        <w:rPr/>
        <w:t>matching representations,</w:t>
      </w:r>
      <w:r>
        <w:rPr>
          <w:spacing w:val="-7"/>
        </w:rPr>
        <w:t> </w:t>
      </w:r>
      <w:r>
        <w:rPr/>
        <w:t>the</w:t>
      </w:r>
      <w:r>
        <w:rPr>
          <w:spacing w:val="-7"/>
        </w:rPr>
        <w:t> </w:t>
      </w:r>
      <w:r>
        <w:rPr/>
        <w:t>next</w:t>
      </w:r>
      <w:r>
        <w:rPr>
          <w:spacing w:val="-5"/>
        </w:rPr>
        <w:t> </w:t>
      </w:r>
      <w:r>
        <w:rPr/>
        <w:t>sections</w:t>
      </w:r>
      <w:r>
        <w:rPr>
          <w:spacing w:val="-6"/>
        </w:rPr>
        <w:t> </w:t>
      </w:r>
      <w:r>
        <w:rPr/>
        <w:t>discuss</w:t>
      </w:r>
      <w:r>
        <w:rPr>
          <w:spacing w:val="-6"/>
        </w:rPr>
        <w:t> </w:t>
      </w:r>
      <w:r>
        <w:rPr/>
        <w:t>how</w:t>
      </w:r>
      <w:r>
        <w:rPr>
          <w:spacing w:val="-5"/>
        </w:rPr>
        <w:t> </w:t>
      </w:r>
      <w:r>
        <w:rPr/>
        <w:t>the</w:t>
      </w:r>
      <w:r>
        <w:rPr>
          <w:spacing w:val="-5"/>
        </w:rPr>
        <w:t> </w:t>
      </w:r>
      <w:r>
        <w:rPr/>
        <w:t>representations</w:t>
      </w:r>
      <w:r>
        <w:rPr>
          <w:spacing w:val="-5"/>
        </w:rPr>
        <w:t> </w:t>
      </w:r>
      <w:r>
        <w:rPr/>
        <w:t>work</w:t>
      </w:r>
      <w:r>
        <w:rPr>
          <w:spacing w:val="-6"/>
        </w:rPr>
        <w:t> </w:t>
      </w:r>
      <w:r>
        <w:rPr/>
        <w:t>with</w:t>
      </w:r>
      <w:r>
        <w:rPr>
          <w:spacing w:val="-6"/>
        </w:rPr>
        <w:t> </w:t>
      </w:r>
      <w:r>
        <w:rPr/>
        <w:t>the</w:t>
      </w:r>
      <w:r>
        <w:rPr>
          <w:spacing w:val="-6"/>
        </w:rPr>
        <w:t> </w:t>
      </w:r>
      <w:r>
        <w:rPr/>
        <w:t>sources</w:t>
      </w:r>
      <w:r>
        <w:rPr>
          <w:spacing w:val="-7"/>
        </w:rPr>
        <w:t> </w:t>
      </w:r>
      <w:r>
        <w:rPr/>
        <w:t>providing</w:t>
      </w:r>
      <w:r>
        <w:rPr>
          <w:spacing w:val="-7"/>
        </w:rPr>
        <w:t> </w:t>
      </w:r>
      <w:r>
        <w:rPr/>
        <w:t>the underlying</w:t>
      </w:r>
      <w:r>
        <w:rPr>
          <w:spacing w:val="-1"/>
        </w:rPr>
        <w:t> </w:t>
      </w:r>
      <w:r>
        <w:rPr/>
        <w:t>data.</w:t>
      </w:r>
    </w:p>
    <w:p>
      <w:pPr>
        <w:pStyle w:val="BodyText"/>
        <w:rPr>
          <w:sz w:val="22"/>
        </w:rPr>
      </w:pPr>
    </w:p>
    <w:p>
      <w:pPr>
        <w:pStyle w:val="Heading4"/>
        <w:numPr>
          <w:ilvl w:val="1"/>
          <w:numId w:val="50"/>
        </w:numPr>
        <w:tabs>
          <w:tab w:pos="576" w:val="left" w:leader="none"/>
        </w:tabs>
        <w:spacing w:line="240" w:lineRule="auto" w:before="173" w:after="0"/>
        <w:ind w:left="575" w:right="0" w:hanging="454"/>
        <w:jc w:val="left"/>
      </w:pPr>
      <w:bookmarkStart w:name="_bookmark1875" w:id="1974"/>
      <w:bookmarkEnd w:id="1974"/>
      <w:r>
        <w:rPr>
          <w:b w:val="0"/>
        </w:rPr>
      </w:r>
      <w:bookmarkStart w:name="_bookmark1876" w:id="1975"/>
      <w:bookmarkEnd w:id="1975"/>
      <w:r>
        <w:rPr>
          <w:color w:val="0C7652"/>
          <w:spacing w:val="4"/>
        </w:rPr>
        <w:t>Hierarchica</w:t>
      </w:r>
      <w:r>
        <w:rPr>
          <w:color w:val="0C7652"/>
          <w:spacing w:val="4"/>
        </w:rPr>
        <w:t>l </w:t>
      </w:r>
      <w:r>
        <w:rPr>
          <w:color w:val="0C7652"/>
        </w:rPr>
        <w:t>Data </w:t>
      </w:r>
      <w:r>
        <w:rPr>
          <w:color w:val="0C7652"/>
          <w:spacing w:val="4"/>
        </w:rPr>
        <w:t>Sources—On-demand</w:t>
      </w:r>
      <w:r>
        <w:rPr>
          <w:color w:val="0C7652"/>
          <w:spacing w:val="26"/>
        </w:rPr>
        <w:t> </w:t>
      </w:r>
      <w:bookmarkStart w:name="_bookmark1877" w:id="1976"/>
      <w:bookmarkEnd w:id="1976"/>
      <w:r>
        <w:rPr>
          <w:color w:val="0C7652"/>
          <w:spacing w:val="5"/>
        </w:rPr>
        <w:t>resolution</w:t>
      </w:r>
    </w:p>
    <w:p>
      <w:pPr>
        <w:pStyle w:val="BodyText"/>
        <w:spacing w:line="249" w:lineRule="auto" w:before="157"/>
        <w:ind w:left="121" w:right="1433"/>
        <w:jc w:val="both"/>
      </w:pPr>
      <w:r>
        <w:rPr/>
        <w:t>In the examples above, you might have noticed that the image and terrain representations each man- age a source object. These source objects are instances of hierarchical image or geometry data and they all inherit from vtkGeoSource. The vtkGeoSource class is an abstract base class that provides a consistent way to perform on-demand loading that allows interactive rendering. Because loading geometry and image data from a disk or network can introduce undesirable latency in rendering, the vtkGeoSource class uses threads to load </w:t>
      </w:r>
      <w:bookmarkStart w:name="_bookmark1878" w:id="1977"/>
      <w:bookmarkEnd w:id="1977"/>
      <w:r>
        <w:rPr/>
        <w:t>requested</w:t>
      </w:r>
      <w:r>
        <w:rPr/>
        <w:t> data asynchronously. Each time a render occurs, content that has already been loaded into a vtkGeoSource subclass instance is used for drawing. Whenever this content is not deep enough in the hierarchy to result in a rendering with a sufficient accuracy, new hierarchy nodes are added to a list of requests. The auxiliary thread in the vtkGeo- Source subclass is responsible for loading the requested nodes and signaling to the main thread that the new image or geometry node is ready for insertion into the hierarchy.</w:t>
      </w:r>
    </w:p>
    <w:p>
      <w:pPr>
        <w:pStyle w:val="BodyText"/>
        <w:spacing w:line="249" w:lineRule="auto" w:before="10"/>
        <w:ind w:left="121" w:right="1435" w:firstLine="478"/>
        <w:jc w:val="both"/>
      </w:pPr>
      <w:r>
        <w:rPr/>
        <w:t>The vtkGeoAlignedImageSource subclass of vtkGeoSource represents a hierarchy of image tiles. Each tile provides a regularly-sampled image over a rectangular patch in latitude-longitude coordinate-space (lat-long space). These tiles are textured onto geometry (polydata) obtained from another hierarchy. VTK provides 2 sources of geometric hierarchies:</w:t>
      </w:r>
    </w:p>
    <w:p>
      <w:pPr>
        <w:pStyle w:val="ListParagraph"/>
        <w:numPr>
          <w:ilvl w:val="1"/>
          <w:numId w:val="49"/>
        </w:numPr>
        <w:tabs>
          <w:tab w:pos="600" w:val="left" w:leader="none"/>
        </w:tabs>
        <w:spacing w:line="249" w:lineRule="auto" w:before="163" w:after="0"/>
        <w:ind w:left="601" w:right="1435" w:hanging="190"/>
        <w:jc w:val="both"/>
        <w:rPr>
          <w:sz w:val="20"/>
        </w:rPr>
      </w:pPr>
      <w:r>
        <w:rPr>
          <w:sz w:val="20"/>
        </w:rPr>
        <w:t>3-dimensional coordinates projected into screen space by the rendering pipeline (such as OpenGL®),</w:t>
      </w:r>
      <w:r>
        <w:rPr>
          <w:spacing w:val="-1"/>
          <w:sz w:val="20"/>
        </w:rPr>
        <w:t> </w:t>
      </w:r>
      <w:r>
        <w:rPr>
          <w:sz w:val="20"/>
        </w:rPr>
        <w:t>or</w:t>
      </w:r>
    </w:p>
    <w:p>
      <w:pPr>
        <w:pStyle w:val="ListParagraph"/>
        <w:numPr>
          <w:ilvl w:val="1"/>
          <w:numId w:val="49"/>
        </w:numPr>
        <w:tabs>
          <w:tab w:pos="600" w:val="left" w:leader="none"/>
        </w:tabs>
        <w:spacing w:line="240" w:lineRule="auto" w:before="82" w:after="0"/>
        <w:ind w:left="600" w:right="0" w:hanging="189"/>
        <w:jc w:val="left"/>
        <w:rPr>
          <w:sz w:val="20"/>
        </w:rPr>
      </w:pPr>
      <w:r>
        <w:rPr>
          <w:sz w:val="20"/>
        </w:rPr>
        <w:t>2-dimensional coordinates projected into a cartographic space by a traditional map</w:t>
      </w:r>
      <w:r>
        <w:rPr>
          <w:spacing w:val="-14"/>
          <w:sz w:val="20"/>
        </w:rPr>
        <w:t> </w:t>
      </w:r>
      <w:r>
        <w:rPr>
          <w:sz w:val="20"/>
        </w:rPr>
        <w:t>projection.</w:t>
      </w:r>
    </w:p>
    <w:p>
      <w:pPr>
        <w:pStyle w:val="BodyText"/>
        <w:spacing w:line="249" w:lineRule="auto" w:before="170"/>
        <w:ind w:left="121" w:right="1435"/>
        <w:jc w:val="both"/>
      </w:pPr>
      <w:r>
        <w:rPr/>
        <w:t>The 3-dimensional screen-space polydata hierarchy is represented by the class </w:t>
      </w:r>
      <w:bookmarkStart w:name="_bookmark1880" w:id="1978"/>
      <w:bookmarkEnd w:id="1978"/>
      <w:r>
        <w:rPr/>
        <w:t>na</w:t>
      </w:r>
      <w:r>
        <w:rPr/>
        <w:t>med </w:t>
      </w:r>
      <w:bookmarkStart w:name="_bookmark1879" w:id="1979"/>
      <w:bookmarkEnd w:id="1979"/>
      <w:r>
        <w:rPr/>
        <w:t>v</w:t>
      </w:r>
      <w:r>
        <w:rPr/>
        <w:t>tkGeoGlobe- Source;</w:t>
      </w:r>
      <w:r>
        <w:rPr>
          <w:spacing w:val="-6"/>
        </w:rPr>
        <w:t> </w:t>
      </w:r>
      <w:r>
        <w:rPr/>
        <w:t>the</w:t>
      </w:r>
      <w:r>
        <w:rPr>
          <w:spacing w:val="-5"/>
        </w:rPr>
        <w:t> </w:t>
      </w:r>
      <w:r>
        <w:rPr/>
        <w:t>2-dimensional</w:t>
      </w:r>
      <w:r>
        <w:rPr>
          <w:spacing w:val="-5"/>
        </w:rPr>
        <w:t> </w:t>
      </w:r>
      <w:r>
        <w:rPr/>
        <w:t>cartographic</w:t>
      </w:r>
      <w:r>
        <w:rPr>
          <w:spacing w:val="-5"/>
        </w:rPr>
        <w:t> </w:t>
      </w:r>
      <w:r>
        <w:rPr/>
        <w:t>space</w:t>
      </w:r>
      <w:r>
        <w:rPr>
          <w:spacing w:val="-4"/>
        </w:rPr>
        <w:t> </w:t>
      </w:r>
      <w:r>
        <w:rPr/>
        <w:t>polydata</w:t>
      </w:r>
      <w:r>
        <w:rPr>
          <w:spacing w:val="-4"/>
        </w:rPr>
        <w:t> </w:t>
      </w:r>
      <w:r>
        <w:rPr/>
        <w:t>hierarchy</w:t>
      </w:r>
      <w:r>
        <w:rPr>
          <w:spacing w:val="-5"/>
        </w:rPr>
        <w:t> </w:t>
      </w:r>
      <w:r>
        <w:rPr/>
        <w:t>is</w:t>
      </w:r>
      <w:r>
        <w:rPr>
          <w:spacing w:val="-6"/>
        </w:rPr>
        <w:t> </w:t>
      </w:r>
      <w:r>
        <w:rPr/>
        <w:t>represented</w:t>
      </w:r>
      <w:r>
        <w:rPr>
          <w:spacing w:val="-5"/>
        </w:rPr>
        <w:t> </w:t>
      </w:r>
      <w:r>
        <w:rPr/>
        <w:t>by</w:t>
      </w:r>
      <w:r>
        <w:rPr>
          <w:spacing w:val="-5"/>
        </w:rPr>
        <w:t> </w:t>
      </w:r>
      <w:r>
        <w:rPr/>
        <w:t>vtkGeoProjection-</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6"/>
        <w:jc w:val="both"/>
      </w:pPr>
      <w:r>
        <w:rPr/>
        <w:t>Source. These classes generate or read the geometry and present a hierarchy, but they do not determine</w:t>
      </w:r>
      <w:r>
        <w:rPr>
          <w:spacing w:val="-5"/>
        </w:rPr>
        <w:t> </w:t>
      </w:r>
      <w:r>
        <w:rPr/>
        <w:t>which</w:t>
      </w:r>
      <w:r>
        <w:rPr>
          <w:spacing w:val="-3"/>
        </w:rPr>
        <w:t> </w:t>
      </w:r>
      <w:r>
        <w:rPr/>
        <w:t>nodes</w:t>
      </w:r>
      <w:r>
        <w:rPr>
          <w:spacing w:val="-5"/>
        </w:rPr>
        <w:t> </w:t>
      </w:r>
      <w:r>
        <w:rPr/>
        <w:t>in</w:t>
      </w:r>
      <w:r>
        <w:rPr>
          <w:spacing w:val="-4"/>
        </w:rPr>
        <w:t> </w:t>
      </w:r>
      <w:r>
        <w:rPr/>
        <w:t>the</w:t>
      </w:r>
      <w:r>
        <w:rPr>
          <w:spacing w:val="-4"/>
        </w:rPr>
        <w:t> </w:t>
      </w:r>
      <w:r>
        <w:rPr/>
        <w:t>hierarchy</w:t>
      </w:r>
      <w:r>
        <w:rPr>
          <w:spacing w:val="-5"/>
        </w:rPr>
        <w:t> </w:t>
      </w:r>
      <w:r>
        <w:rPr/>
        <w:t>should</w:t>
      </w:r>
      <w:r>
        <w:rPr>
          <w:spacing w:val="-4"/>
        </w:rPr>
        <w:t> </w:t>
      </w:r>
      <w:r>
        <w:rPr/>
        <w:t>be</w:t>
      </w:r>
      <w:r>
        <w:rPr>
          <w:spacing w:val="-4"/>
        </w:rPr>
        <w:t> </w:t>
      </w:r>
      <w:r>
        <w:rPr/>
        <w:t>used</w:t>
      </w:r>
      <w:r>
        <w:rPr>
          <w:spacing w:val="-3"/>
        </w:rPr>
        <w:t> </w:t>
      </w:r>
      <w:r>
        <w:rPr/>
        <w:t>for</w:t>
      </w:r>
      <w:r>
        <w:rPr>
          <w:spacing w:val="-5"/>
        </w:rPr>
        <w:t> </w:t>
      </w:r>
      <w:r>
        <w:rPr/>
        <w:t>rendering.</w:t>
      </w:r>
      <w:r>
        <w:rPr>
          <w:spacing w:val="-4"/>
        </w:rPr>
        <w:t> </w:t>
      </w:r>
      <w:r>
        <w:rPr/>
        <w:t>That</w:t>
      </w:r>
      <w:r>
        <w:rPr>
          <w:spacing w:val="-3"/>
        </w:rPr>
        <w:t> </w:t>
      </w:r>
      <w:r>
        <w:rPr/>
        <w:t>task</w:t>
      </w:r>
      <w:r>
        <w:rPr>
          <w:spacing w:val="-4"/>
        </w:rPr>
        <w:t> </w:t>
      </w:r>
      <w:r>
        <w:rPr/>
        <w:t>is</w:t>
      </w:r>
      <w:r>
        <w:rPr>
          <w:spacing w:val="-4"/>
        </w:rPr>
        <w:t> </w:t>
      </w:r>
      <w:r>
        <w:rPr/>
        <w:t>reserved</w:t>
      </w:r>
      <w:r>
        <w:rPr>
          <w:spacing w:val="-6"/>
        </w:rPr>
        <w:t> </w:t>
      </w:r>
      <w:r>
        <w:rPr/>
        <w:t>for</w:t>
      </w:r>
      <w:r>
        <w:rPr>
          <w:spacing w:val="-5"/>
        </w:rPr>
        <w:t> </w:t>
      </w:r>
      <w:r>
        <w:rPr/>
        <w:t>the</w:t>
      </w:r>
      <w:r>
        <w:rPr>
          <w:spacing w:val="-4"/>
        </w:rPr>
        <w:t> </w:t>
      </w:r>
      <w:r>
        <w:rPr/>
        <w:t>ter- rain</w:t>
      </w:r>
      <w:r>
        <w:rPr>
          <w:spacing w:val="-2"/>
        </w:rPr>
        <w:t> </w:t>
      </w:r>
      <w:r>
        <w:rPr/>
        <w:t>classes.</w:t>
      </w:r>
    </w:p>
    <w:p>
      <w:pPr>
        <w:pStyle w:val="BodyText"/>
        <w:rPr>
          <w:sz w:val="22"/>
        </w:rPr>
      </w:pPr>
    </w:p>
    <w:p>
      <w:pPr>
        <w:pStyle w:val="Heading4"/>
        <w:numPr>
          <w:ilvl w:val="1"/>
          <w:numId w:val="50"/>
        </w:numPr>
        <w:tabs>
          <w:tab w:pos="1115" w:val="left" w:leader="none"/>
        </w:tabs>
        <w:spacing w:line="240" w:lineRule="auto" w:before="186" w:after="0"/>
        <w:ind w:left="1114" w:right="0" w:hanging="453"/>
        <w:jc w:val="left"/>
      </w:pPr>
      <w:bookmarkStart w:name="_bookmark1881" w:id="1980"/>
      <w:bookmarkEnd w:id="1980"/>
      <w:r>
        <w:rPr>
          <w:b w:val="0"/>
        </w:rPr>
      </w:r>
      <w:bookmarkStart w:name="_bookmark1882" w:id="1981"/>
      <w:bookmarkEnd w:id="1981"/>
      <w:r>
        <w:rPr>
          <w:color w:val="0C7652"/>
          <w:spacing w:val="2"/>
        </w:rPr>
        <w:t>T</w:t>
      </w:r>
      <w:r>
        <w:rPr>
          <w:color w:val="0C7652"/>
          <w:spacing w:val="2"/>
        </w:rPr>
        <w:t>errain</w:t>
      </w:r>
    </w:p>
    <w:p>
      <w:pPr>
        <w:pStyle w:val="BodyText"/>
        <w:spacing w:line="249" w:lineRule="auto" w:before="171"/>
        <w:ind w:left="661" w:right="895"/>
        <w:jc w:val="both"/>
      </w:pPr>
      <w:r>
        <w:rPr/>
        <w:t>A</w:t>
      </w:r>
      <w:r>
        <w:rPr>
          <w:spacing w:val="-4"/>
        </w:rPr>
        <w:t> </w:t>
      </w:r>
      <w:r>
        <w:rPr/>
        <w:t>terrain</w:t>
      </w:r>
      <w:r>
        <w:rPr>
          <w:spacing w:val="-4"/>
        </w:rPr>
        <w:t> </w:t>
      </w:r>
      <w:r>
        <w:rPr/>
        <w:t>class</w:t>
      </w:r>
      <w:r>
        <w:rPr>
          <w:spacing w:val="-3"/>
        </w:rPr>
        <w:t> </w:t>
      </w:r>
      <w:r>
        <w:rPr/>
        <w:t>exists</w:t>
      </w:r>
      <w:r>
        <w:rPr>
          <w:spacing w:val="-5"/>
        </w:rPr>
        <w:t> </w:t>
      </w:r>
      <w:r>
        <w:rPr/>
        <w:t>for</w:t>
      </w:r>
      <w:r>
        <w:rPr>
          <w:spacing w:val="-4"/>
        </w:rPr>
        <w:t> </w:t>
      </w:r>
      <w:r>
        <w:rPr/>
        <w:t>each</w:t>
      </w:r>
      <w:r>
        <w:rPr>
          <w:spacing w:val="-3"/>
        </w:rPr>
        <w:t> </w:t>
      </w:r>
      <w:r>
        <w:rPr/>
        <w:t>case</w:t>
      </w:r>
      <w:r>
        <w:rPr>
          <w:spacing w:val="-4"/>
        </w:rPr>
        <w:t> </w:t>
      </w:r>
      <w:r>
        <w:rPr/>
        <w:t>and</w:t>
      </w:r>
      <w:r>
        <w:rPr>
          <w:spacing w:val="-4"/>
        </w:rPr>
        <w:t> </w:t>
      </w:r>
      <w:r>
        <w:rPr/>
        <w:t>references</w:t>
      </w:r>
      <w:r>
        <w:rPr>
          <w:spacing w:val="-5"/>
        </w:rPr>
        <w:t> </w:t>
      </w:r>
      <w:r>
        <w:rPr/>
        <w:t>a</w:t>
      </w:r>
      <w:r>
        <w:rPr>
          <w:spacing w:val="-4"/>
        </w:rPr>
        <w:t> </w:t>
      </w:r>
      <w:r>
        <w:rPr/>
        <w:t>subclass</w:t>
      </w:r>
      <w:r>
        <w:rPr>
          <w:spacing w:val="-4"/>
        </w:rPr>
        <w:t> </w:t>
      </w:r>
      <w:r>
        <w:rPr/>
        <w:t>of</w:t>
      </w:r>
      <w:r>
        <w:rPr>
          <w:spacing w:val="-3"/>
        </w:rPr>
        <w:t> </w:t>
      </w:r>
      <w:bookmarkStart w:name="_bookmark1883" w:id="1982"/>
      <w:bookmarkEnd w:id="1982"/>
      <w:r>
        <w:rPr/>
        <w:t>vtkGeoSource</w:t>
      </w:r>
      <w:r>
        <w:rPr>
          <w:spacing w:val="-4"/>
        </w:rPr>
        <w:t> </w:t>
      </w:r>
      <w:r>
        <w:rPr/>
        <w:t>from</w:t>
      </w:r>
      <w:r>
        <w:rPr>
          <w:spacing w:val="-4"/>
        </w:rPr>
        <w:t> </w:t>
      </w:r>
      <w:r>
        <w:rPr/>
        <w:t>which</w:t>
      </w:r>
      <w:r>
        <w:rPr>
          <w:spacing w:val="-3"/>
        </w:rPr>
        <w:t> </w:t>
      </w:r>
      <w:r>
        <w:rPr/>
        <w:t>it</w:t>
      </w:r>
      <w:r>
        <w:rPr>
          <w:spacing w:val="-4"/>
        </w:rPr>
        <w:t> </w:t>
      </w:r>
      <w:r>
        <w:rPr/>
        <w:t>obtains</w:t>
      </w:r>
      <w:r>
        <w:rPr>
          <w:spacing w:val="-3"/>
        </w:rPr>
        <w:t> </w:t>
      </w:r>
      <w:r>
        <w:rPr/>
        <w:t>a representation</w:t>
      </w:r>
      <w:r>
        <w:rPr>
          <w:spacing w:val="-5"/>
        </w:rPr>
        <w:t> </w:t>
      </w:r>
      <w:r>
        <w:rPr/>
        <w:t>of</w:t>
      </w:r>
      <w:r>
        <w:rPr>
          <w:spacing w:val="-4"/>
        </w:rPr>
        <w:t> </w:t>
      </w:r>
      <w:r>
        <w:rPr/>
        <w:t>the</w:t>
      </w:r>
      <w:r>
        <w:rPr>
          <w:spacing w:val="-6"/>
        </w:rPr>
        <w:t> </w:t>
      </w:r>
      <w:r>
        <w:rPr/>
        <w:t>Earth's</w:t>
      </w:r>
      <w:r>
        <w:rPr>
          <w:spacing w:val="-4"/>
        </w:rPr>
        <w:t> </w:t>
      </w:r>
      <w:r>
        <w:rPr/>
        <w:t>geometry.</w:t>
      </w:r>
      <w:r>
        <w:rPr>
          <w:spacing w:val="-5"/>
        </w:rPr>
        <w:t> </w:t>
      </w:r>
      <w:r>
        <w:rPr/>
        <w:t>The</w:t>
      </w:r>
      <w:r>
        <w:rPr>
          <w:spacing w:val="-4"/>
        </w:rPr>
        <w:t> </w:t>
      </w:r>
      <w:r>
        <w:rPr/>
        <w:t>terrain</w:t>
      </w:r>
      <w:r>
        <w:rPr>
          <w:spacing w:val="-6"/>
        </w:rPr>
        <w:t> </w:t>
      </w:r>
      <w:r>
        <w:rPr/>
        <w:t>classes</w:t>
      </w:r>
      <w:r>
        <w:rPr>
          <w:spacing w:val="-4"/>
        </w:rPr>
        <w:t> </w:t>
      </w:r>
      <w:r>
        <w:rPr/>
        <w:t>are</w:t>
      </w:r>
      <w:r>
        <w:rPr>
          <w:spacing w:val="-5"/>
        </w:rPr>
        <w:t> </w:t>
      </w:r>
      <w:r>
        <w:rPr/>
        <w:t>representations</w:t>
      </w:r>
      <w:r>
        <w:rPr>
          <w:spacing w:val="-4"/>
        </w:rPr>
        <w:t> </w:t>
      </w:r>
      <w:r>
        <w:rPr/>
        <w:t>responsible</w:t>
      </w:r>
      <w:r>
        <w:rPr>
          <w:spacing w:val="-5"/>
        </w:rPr>
        <w:t> </w:t>
      </w:r>
      <w:r>
        <w:rPr/>
        <w:t>for</w:t>
      </w:r>
      <w:r>
        <w:rPr>
          <w:spacing w:val="-5"/>
        </w:rPr>
        <w:t> </w:t>
      </w:r>
      <w:r>
        <w:rPr/>
        <w:t>request- ing geometry from the vtkGeoSource and configuring a list of actors used to render a cut of the hier- archy that has been loaded. The actors created by the terrain classes are reused as different tiles are made</w:t>
      </w:r>
      <w:r>
        <w:rPr>
          <w:spacing w:val="-3"/>
        </w:rPr>
        <w:t> </w:t>
      </w:r>
      <w:r>
        <w:rPr/>
        <w:t>available</w:t>
      </w:r>
      <w:r>
        <w:rPr>
          <w:spacing w:val="-3"/>
        </w:rPr>
        <w:t> </w:t>
      </w:r>
      <w:r>
        <w:rPr/>
        <w:t>by</w:t>
      </w:r>
      <w:r>
        <w:rPr>
          <w:spacing w:val="-2"/>
        </w:rPr>
        <w:t> </w:t>
      </w:r>
      <w:r>
        <w:rPr/>
        <w:t>the</w:t>
      </w:r>
      <w:r>
        <w:rPr>
          <w:spacing w:val="-2"/>
        </w:rPr>
        <w:t> </w:t>
      </w:r>
      <w:r>
        <w:rPr/>
        <w:t>vtkGeoSource.</w:t>
      </w:r>
      <w:r>
        <w:rPr>
          <w:spacing w:val="-3"/>
        </w:rPr>
        <w:t> </w:t>
      </w:r>
      <w:r>
        <w:rPr/>
        <w:t>In</w:t>
      </w:r>
      <w:r>
        <w:rPr>
          <w:spacing w:val="-2"/>
        </w:rPr>
        <w:t> </w:t>
      </w:r>
      <w:r>
        <w:rPr/>
        <w:t>addition</w:t>
      </w:r>
      <w:r>
        <w:rPr>
          <w:spacing w:val="-3"/>
        </w:rPr>
        <w:t> </w:t>
      </w:r>
      <w:r>
        <w:rPr/>
        <w:t>to</w:t>
      </w:r>
      <w:r>
        <w:rPr>
          <w:spacing w:val="-3"/>
        </w:rPr>
        <w:t> </w:t>
      </w:r>
      <w:r>
        <w:rPr/>
        <w:t>assigning</w:t>
      </w:r>
      <w:r>
        <w:rPr>
          <w:spacing w:val="-2"/>
        </w:rPr>
        <w:t> </w:t>
      </w:r>
      <w:r>
        <w:rPr/>
        <w:t>polydata</w:t>
      </w:r>
      <w:r>
        <w:rPr>
          <w:spacing w:val="-3"/>
        </w:rPr>
        <w:t> </w:t>
      </w:r>
      <w:r>
        <w:rPr/>
        <w:t>from</w:t>
      </w:r>
      <w:r>
        <w:rPr>
          <w:spacing w:val="-1"/>
        </w:rPr>
        <w:t> </w:t>
      </w:r>
      <w:r>
        <w:rPr/>
        <w:t>a</w:t>
      </w:r>
      <w:r>
        <w:rPr>
          <w:spacing w:val="-3"/>
        </w:rPr>
        <w:t> </w:t>
      </w:r>
      <w:r>
        <w:rPr/>
        <w:t>tile</w:t>
      </w:r>
      <w:r>
        <w:rPr>
          <w:spacing w:val="-2"/>
        </w:rPr>
        <w:t> </w:t>
      </w:r>
      <w:r>
        <w:rPr/>
        <w:t>to</w:t>
      </w:r>
      <w:r>
        <w:rPr>
          <w:spacing w:val="-2"/>
        </w:rPr>
        <w:t> </w:t>
      </w:r>
      <w:r>
        <w:rPr/>
        <w:t>an</w:t>
      </w:r>
      <w:r>
        <w:rPr>
          <w:spacing w:val="-1"/>
        </w:rPr>
        <w:t> </w:t>
      </w:r>
      <w:r>
        <w:rPr/>
        <w:t>actor,</w:t>
      </w:r>
      <w:r>
        <w:rPr>
          <w:spacing w:val="-2"/>
        </w:rPr>
        <w:t> </w:t>
      </w:r>
      <w:r>
        <w:rPr/>
        <w:t>the</w:t>
      </w:r>
      <w:r>
        <w:rPr>
          <w:spacing w:val="-2"/>
        </w:rPr>
        <w:t> </w:t>
      </w:r>
      <w:r>
        <w:rPr/>
        <w:t>ter- rain</w:t>
      </w:r>
      <w:r>
        <w:rPr>
          <w:spacing w:val="-8"/>
        </w:rPr>
        <w:t> </w:t>
      </w:r>
      <w:r>
        <w:rPr/>
        <w:t>classes</w:t>
      </w:r>
      <w:r>
        <w:rPr>
          <w:spacing w:val="-7"/>
        </w:rPr>
        <w:t> </w:t>
      </w:r>
      <w:r>
        <w:rPr/>
        <w:t>assign</w:t>
      </w:r>
      <w:r>
        <w:rPr>
          <w:spacing w:val="-7"/>
        </w:rPr>
        <w:t> </w:t>
      </w:r>
      <w:r>
        <w:rPr/>
        <w:t>image</w:t>
      </w:r>
      <w:r>
        <w:rPr>
          <w:spacing w:val="-5"/>
        </w:rPr>
        <w:t> </w:t>
      </w:r>
      <w:r>
        <w:rPr/>
        <w:t>data</w:t>
      </w:r>
      <w:r>
        <w:rPr>
          <w:spacing w:val="-7"/>
        </w:rPr>
        <w:t> </w:t>
      </w:r>
      <w:r>
        <w:rPr/>
        <w:t>used</w:t>
      </w:r>
      <w:r>
        <w:rPr>
          <w:spacing w:val="-7"/>
        </w:rPr>
        <w:t> </w:t>
      </w:r>
      <w:r>
        <w:rPr/>
        <w:t>to</w:t>
      </w:r>
      <w:r>
        <w:rPr>
          <w:spacing w:val="-7"/>
        </w:rPr>
        <w:t> </w:t>
      </w:r>
      <w:r>
        <w:rPr/>
        <w:t>texture</w:t>
      </w:r>
      <w:r>
        <w:rPr>
          <w:spacing w:val="-7"/>
        </w:rPr>
        <w:t> </w:t>
      </w:r>
      <w:r>
        <w:rPr/>
        <w:t>the</w:t>
      </w:r>
      <w:r>
        <w:rPr>
          <w:spacing w:val="-7"/>
        </w:rPr>
        <w:t> </w:t>
      </w:r>
      <w:r>
        <w:rPr/>
        <w:t>geometry.</w:t>
      </w:r>
      <w:r>
        <w:rPr>
          <w:spacing w:val="-7"/>
        </w:rPr>
        <w:t> </w:t>
      </w:r>
      <w:r>
        <w:rPr/>
        <w:t>On</w:t>
      </w:r>
      <w:r>
        <w:rPr>
          <w:spacing w:val="-7"/>
        </w:rPr>
        <w:t> </w:t>
      </w:r>
      <w:r>
        <w:rPr/>
        <w:t>hardware</w:t>
      </w:r>
      <w:r>
        <w:rPr>
          <w:spacing w:val="-7"/>
        </w:rPr>
        <w:t> </w:t>
      </w:r>
      <w:r>
        <w:rPr/>
        <w:t>that</w:t>
      </w:r>
      <w:r>
        <w:rPr>
          <w:spacing w:val="-7"/>
        </w:rPr>
        <w:t> </w:t>
      </w:r>
      <w:r>
        <w:rPr/>
        <w:t>supports</w:t>
      </w:r>
      <w:r>
        <w:rPr>
          <w:spacing w:val="-7"/>
        </w:rPr>
        <w:t> </w:t>
      </w:r>
      <w:r>
        <w:rPr/>
        <w:t>multitexturing, multiple lat-long-aligned images may be assigned to each</w:t>
      </w:r>
      <w:r>
        <w:rPr>
          <w:spacing w:val="-6"/>
        </w:rPr>
        <w:t> </w:t>
      </w:r>
      <w:r>
        <w:rPr/>
        <w:t>tile.</w:t>
      </w:r>
    </w:p>
    <w:p>
      <w:pPr>
        <w:pStyle w:val="BodyText"/>
        <w:spacing w:line="249" w:lineRule="auto" w:before="18"/>
        <w:ind w:left="661" w:right="894" w:firstLine="478"/>
        <w:jc w:val="both"/>
      </w:pPr>
      <w:r>
        <w:rPr/>
        <w:t>In the 3-dimensional case, the Earth is represented using the vtkGeoTerrain class that provides rectangular patches that approximate a sphere and are tessellated at varying resolutions depending on a camera's position and orientation. Coordinates are specified in </w:t>
      </w:r>
      <w:bookmarkStart w:name="_bookmark1884" w:id="1983"/>
      <w:bookmarkEnd w:id="1983"/>
      <w:r>
        <w:rPr/>
        <w:t>meters.</w:t>
      </w:r>
    </w:p>
    <w:p>
      <w:pPr>
        <w:pStyle w:val="BodyText"/>
        <w:spacing w:line="249" w:lineRule="auto" w:before="16"/>
        <w:ind w:left="661" w:right="894" w:firstLine="478"/>
        <w:jc w:val="both"/>
      </w:pPr>
      <w:r>
        <w:rPr/>
        <w:drawing>
          <wp:anchor distT="0" distB="0" distL="0" distR="0" allowOverlap="1" layoutInCell="1" locked="0" behindDoc="0" simplePos="0" relativeHeight="5632">
            <wp:simplePos x="0" y="0"/>
            <wp:positionH relativeFrom="page">
              <wp:posOffset>986789</wp:posOffset>
            </wp:positionH>
            <wp:positionV relativeFrom="paragraph">
              <wp:posOffset>1208124</wp:posOffset>
            </wp:positionV>
            <wp:extent cx="3435467" cy="1337586"/>
            <wp:effectExtent l="0" t="0" r="0" b="0"/>
            <wp:wrapNone/>
            <wp:docPr id="241" name="image177.jpeg" descr=""/>
            <wp:cNvGraphicFramePr>
              <a:graphicFrameLocks noChangeAspect="1"/>
            </wp:cNvGraphicFramePr>
            <a:graphic>
              <a:graphicData uri="http://schemas.openxmlformats.org/drawingml/2006/picture">
                <pic:pic>
                  <pic:nvPicPr>
                    <pic:cNvPr id="242" name="image177.jpeg"/>
                    <pic:cNvPicPr/>
                  </pic:nvPicPr>
                  <pic:blipFill>
                    <a:blip r:embed="rId318" cstate="print"/>
                    <a:stretch>
                      <a:fillRect/>
                    </a:stretch>
                  </pic:blipFill>
                  <pic:spPr>
                    <a:xfrm>
                      <a:off x="0" y="0"/>
                      <a:ext cx="3435467" cy="1337586"/>
                    </a:xfrm>
                    <a:prstGeom prst="rect">
                      <a:avLst/>
                    </a:prstGeom>
                  </pic:spPr>
                </pic:pic>
              </a:graphicData>
            </a:graphic>
          </wp:anchor>
        </w:drawing>
      </w:r>
      <w:r>
        <w:rPr/>
        <w:t>In the 2-dimensional case, the Earth is represented using the vtkGeoTerrain2D class that pro- vides rectangular patches whose coordinates are in some cartographic space. The units of the carto- graphic space coordinates vary depending on the map projection used. Because the vtkPoints class requires all points to have 3 coordinates but only 2 are significant, all z coordinate values are 0. The patches are polygonal data which may contain triangles and quadrilaterals. The subset of patches in the hierarchy that are presented for rendering are selected based on the error with which they repre- sent the map projection compared to the viewport pixel size.</w:t>
      </w:r>
    </w:p>
    <w:p>
      <w:pPr>
        <w:pStyle w:val="BodyText"/>
        <w:rPr>
          <w:sz w:val="22"/>
        </w:rPr>
      </w:pPr>
    </w:p>
    <w:p>
      <w:pPr>
        <w:pStyle w:val="BodyText"/>
        <w:rPr>
          <w:sz w:val="22"/>
        </w:rPr>
      </w:pPr>
    </w:p>
    <w:p>
      <w:pPr>
        <w:pStyle w:val="BodyText"/>
        <w:rPr>
          <w:sz w:val="25"/>
        </w:rPr>
      </w:pPr>
    </w:p>
    <w:p>
      <w:pPr>
        <w:spacing w:line="208" w:lineRule="auto" w:before="0"/>
        <w:ind w:left="6422" w:right="1134" w:firstLine="0"/>
        <w:jc w:val="both"/>
        <w:rPr>
          <w:sz w:val="18"/>
        </w:rPr>
      </w:pPr>
      <w:bookmarkStart w:name="_bookmark1885" w:id="1984"/>
      <w:bookmarkEnd w:id="1984"/>
      <w:r>
        <w:rPr/>
      </w:r>
      <w:r>
        <w:rPr>
          <w:rFonts w:ascii="Arial" w:hAnsi="Arial"/>
          <w:b/>
          <w:sz w:val="18"/>
        </w:rPr>
        <w:t>Figure 9–5 </w:t>
      </w:r>
      <w:r>
        <w:rPr>
          <w:sz w:val="18"/>
        </w:rPr>
        <w:t>Some interest- ing cartographic projections provided by libproj4</w:t>
      </w: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3"/>
        </w:rPr>
      </w:pPr>
    </w:p>
    <w:p>
      <w:pPr>
        <w:pStyle w:val="Heading4"/>
        <w:numPr>
          <w:ilvl w:val="1"/>
          <w:numId w:val="50"/>
        </w:numPr>
        <w:tabs>
          <w:tab w:pos="1115" w:val="left" w:leader="none"/>
        </w:tabs>
        <w:spacing w:line="240" w:lineRule="auto" w:before="0" w:after="0"/>
        <w:ind w:left="1114" w:right="0" w:hanging="453"/>
        <w:jc w:val="left"/>
      </w:pPr>
      <w:bookmarkStart w:name="_bookmark1886" w:id="1985"/>
      <w:bookmarkEnd w:id="1985"/>
      <w:r>
        <w:rPr>
          <w:b w:val="0"/>
        </w:rPr>
      </w:r>
      <w:bookmarkStart w:name="_bookmark1887" w:id="1986"/>
      <w:bookmarkEnd w:id="1986"/>
      <w:r>
        <w:rPr>
          <w:color w:val="0C7652"/>
          <w:spacing w:val="4"/>
        </w:rPr>
        <w:t>Cartographi</w:t>
      </w:r>
      <w:r>
        <w:rPr>
          <w:color w:val="0C7652"/>
          <w:spacing w:val="4"/>
        </w:rPr>
        <w:t>c</w:t>
      </w:r>
      <w:r>
        <w:rPr>
          <w:color w:val="0C7652"/>
          <w:spacing w:val="9"/>
        </w:rPr>
        <w:t> </w:t>
      </w:r>
      <w:r>
        <w:rPr>
          <w:color w:val="0C7652"/>
          <w:spacing w:val="5"/>
        </w:rPr>
        <w:t>Projections</w:t>
      </w:r>
    </w:p>
    <w:p>
      <w:pPr>
        <w:pStyle w:val="BodyText"/>
        <w:spacing w:line="249" w:lineRule="auto" w:before="172"/>
        <w:ind w:left="661" w:right="893"/>
        <w:jc w:val="both"/>
      </w:pPr>
      <w:r>
        <w:rPr/>
        <w:t>The cartographic projections applied in the 2-dimensional case are provided by the vtkGeoProjection class. </w:t>
      </w:r>
      <w:r>
        <w:rPr>
          <w:spacing w:val="-7"/>
        </w:rPr>
        <w:t>To </w:t>
      </w:r>
      <w:bookmarkStart w:name="_bookmark1888" w:id="1987"/>
      <w:bookmarkEnd w:id="1987"/>
      <w:r>
        <w:rPr/>
        <w:t>transform</w:t>
      </w:r>
      <w:r>
        <w:rPr/>
        <w:t> to or from cartographic coordinates, the vtkGeoTransform class takes a source and destination </w:t>
      </w:r>
      <w:bookmarkStart w:name="_bookmark1889" w:id="1988"/>
      <w:bookmarkEnd w:id="1988"/>
      <w:r>
        <w:rPr/>
        <w:t>vtk</w:t>
      </w:r>
      <w:r>
        <w:rPr/>
        <w:t>GeoProjection instance and uses the libproj4 library in VTK/Utilities to transform points. Because vtkGeoTransform inherits from the vtkAbstractTransform class, the vtkTransform- Filter</w:t>
      </w:r>
      <w:r>
        <w:rPr>
          <w:spacing w:val="-5"/>
        </w:rPr>
        <w:t> </w:t>
      </w:r>
      <w:r>
        <w:rPr/>
        <w:t>may</w:t>
      </w:r>
      <w:r>
        <w:rPr>
          <w:spacing w:val="-5"/>
        </w:rPr>
        <w:t> </w:t>
      </w:r>
      <w:r>
        <w:rPr/>
        <w:t>be</w:t>
      </w:r>
      <w:r>
        <w:rPr>
          <w:spacing w:val="-6"/>
        </w:rPr>
        <w:t> </w:t>
      </w:r>
      <w:r>
        <w:rPr/>
        <w:t>used</w:t>
      </w:r>
      <w:r>
        <w:rPr>
          <w:spacing w:val="-5"/>
        </w:rPr>
        <w:t> </w:t>
      </w:r>
      <w:r>
        <w:rPr/>
        <w:t>to</w:t>
      </w:r>
      <w:r>
        <w:rPr>
          <w:spacing w:val="-4"/>
        </w:rPr>
        <w:t> </w:t>
      </w:r>
      <w:r>
        <w:rPr/>
        <w:t>transform</w:t>
      </w:r>
      <w:r>
        <w:rPr>
          <w:spacing w:val="-6"/>
        </w:rPr>
        <w:t> </w:t>
      </w:r>
      <w:r>
        <w:rPr/>
        <w:t>any</w:t>
      </w:r>
      <w:r>
        <w:rPr>
          <w:spacing w:val="-5"/>
        </w:rPr>
        <w:t> </w:t>
      </w:r>
      <w:r>
        <w:rPr/>
        <w:t>data</w:t>
      </w:r>
      <w:r>
        <w:rPr>
          <w:spacing w:val="-5"/>
        </w:rPr>
        <w:t> </w:t>
      </w:r>
      <w:r>
        <w:rPr/>
        <w:t>you</w:t>
      </w:r>
      <w:r>
        <w:rPr>
          <w:spacing w:val="-4"/>
        </w:rPr>
        <w:t> </w:t>
      </w:r>
      <w:r>
        <w:rPr/>
        <w:t>wish</w:t>
      </w:r>
      <w:r>
        <w:rPr>
          <w:spacing w:val="-6"/>
        </w:rPr>
        <w:t> </w:t>
      </w:r>
      <w:r>
        <w:rPr/>
        <w:t>to</w:t>
      </w:r>
      <w:r>
        <w:rPr>
          <w:spacing w:val="-5"/>
        </w:rPr>
        <w:t> </w:t>
      </w:r>
      <w:r>
        <w:rPr/>
        <w:t>or</w:t>
      </w:r>
      <w:r>
        <w:rPr>
          <w:spacing w:val="-7"/>
        </w:rPr>
        <w:t> </w:t>
      </w:r>
      <w:r>
        <w:rPr/>
        <w:t>from</w:t>
      </w:r>
      <w:r>
        <w:rPr>
          <w:spacing w:val="-4"/>
        </w:rPr>
        <w:t> </w:t>
      </w:r>
      <w:r>
        <w:rPr/>
        <w:t>cartographic</w:t>
      </w:r>
      <w:r>
        <w:rPr>
          <w:spacing w:val="-5"/>
        </w:rPr>
        <w:t> </w:t>
      </w:r>
      <w:r>
        <w:rPr/>
        <w:t>space.</w:t>
      </w:r>
      <w:r>
        <w:rPr>
          <w:spacing w:val="-5"/>
        </w:rPr>
        <w:t> </w:t>
      </w:r>
      <w:r>
        <w:rPr/>
        <w:t>By</w:t>
      </w:r>
      <w:r>
        <w:rPr>
          <w:spacing w:val="-5"/>
        </w:rPr>
        <w:t> </w:t>
      </w:r>
      <w:r>
        <w:rPr/>
        <w:t>default,</w:t>
      </w:r>
      <w:r>
        <w:rPr>
          <w:spacing w:val="-4"/>
        </w:rPr>
        <w:t> </w:t>
      </w:r>
      <w:r>
        <w:rPr/>
        <w:t>new</w:t>
      </w:r>
      <w:r>
        <w:rPr>
          <w:spacing w:val="-5"/>
        </w:rPr>
        <w:t> </w:t>
      </w:r>
      <w:r>
        <w:rPr/>
        <w:t>vtk- GeoProjection instances are set to the natural cartographic transform named “latlong”. Over 180 projections</w:t>
      </w:r>
      <w:r>
        <w:rPr>
          <w:spacing w:val="-4"/>
        </w:rPr>
        <w:t> </w:t>
      </w:r>
      <w:r>
        <w:rPr/>
        <w:t>are</w:t>
      </w:r>
      <w:r>
        <w:rPr>
          <w:spacing w:val="-3"/>
        </w:rPr>
        <w:t> </w:t>
      </w:r>
      <w:r>
        <w:rPr/>
        <w:t>provided,</w:t>
      </w:r>
      <w:r>
        <w:rPr>
          <w:spacing w:val="-3"/>
        </w:rPr>
        <w:t> </w:t>
      </w:r>
      <w:r>
        <w:rPr/>
        <w:t>a</w:t>
      </w:r>
      <w:r>
        <w:rPr>
          <w:spacing w:val="-2"/>
        </w:rPr>
        <w:t> </w:t>
      </w:r>
      <w:r>
        <w:rPr/>
        <w:t>few</w:t>
      </w:r>
      <w:r>
        <w:rPr>
          <w:spacing w:val="-2"/>
        </w:rPr>
        <w:t> </w:t>
      </w:r>
      <w:r>
        <w:rPr/>
        <w:t>of</w:t>
      </w:r>
      <w:r>
        <w:rPr>
          <w:spacing w:val="-3"/>
        </w:rPr>
        <w:t> </w:t>
      </w:r>
      <w:r>
        <w:rPr/>
        <w:t>which</w:t>
      </w:r>
      <w:r>
        <w:rPr>
          <w:spacing w:val="-3"/>
        </w:rPr>
        <w:t> </w:t>
      </w:r>
      <w:r>
        <w:rPr/>
        <w:t>are</w:t>
      </w:r>
      <w:r>
        <w:rPr>
          <w:spacing w:val="-3"/>
        </w:rPr>
        <w:t> </w:t>
      </w:r>
      <w:r>
        <w:rPr/>
        <w:t>shown</w:t>
      </w:r>
      <w:r>
        <w:rPr>
          <w:spacing w:val="-3"/>
        </w:rPr>
        <w:t> </w:t>
      </w:r>
      <w:r>
        <w:rPr/>
        <w:t>in</w:t>
      </w:r>
      <w:r>
        <w:rPr>
          <w:spacing w:val="-2"/>
        </w:rPr>
        <w:t> </w:t>
      </w:r>
      <w:hyperlink w:history="true" w:anchor="_bookmark1885">
        <w:r>
          <w:rPr>
            <w:rFonts w:ascii="Arial" w:hAnsi="Arial"/>
            <w:b/>
            <w:sz w:val="18"/>
          </w:rPr>
          <w:t>Figure</w:t>
        </w:r>
        <w:r>
          <w:rPr>
            <w:rFonts w:ascii="Arial" w:hAnsi="Arial"/>
            <w:b/>
            <w:spacing w:val="-5"/>
            <w:sz w:val="18"/>
          </w:rPr>
          <w:t> </w:t>
        </w:r>
        <w:r>
          <w:rPr>
            <w:rFonts w:ascii="Arial" w:hAnsi="Arial"/>
            <w:b/>
            <w:sz w:val="18"/>
          </w:rPr>
          <w:t>9–5</w:t>
        </w:r>
      </w:hyperlink>
      <w:r>
        <w:rPr/>
        <w:t>.</w:t>
      </w:r>
      <w:r>
        <w:rPr>
          <w:spacing w:val="-3"/>
        </w:rPr>
        <w:t> </w:t>
      </w:r>
      <w:r>
        <w:rPr/>
        <w:t>Note</w:t>
      </w:r>
      <w:r>
        <w:rPr>
          <w:spacing w:val="-3"/>
        </w:rPr>
        <w:t> </w:t>
      </w:r>
      <w:r>
        <w:rPr/>
        <w:t>that</w:t>
      </w:r>
      <w:r>
        <w:rPr>
          <w:spacing w:val="-3"/>
        </w:rPr>
        <w:t> </w:t>
      </w:r>
      <w:r>
        <w:rPr/>
        <w:t>many</w:t>
      </w:r>
      <w:r>
        <w:rPr>
          <w:spacing w:val="-2"/>
        </w:rPr>
        <w:t> </w:t>
      </w:r>
      <w:r>
        <w:rPr/>
        <w:t>projections</w:t>
      </w:r>
      <w:r>
        <w:rPr>
          <w:spacing w:val="-3"/>
        </w:rPr>
        <w:t> </w:t>
      </w:r>
      <w:r>
        <w:rPr/>
        <w:t>are</w:t>
      </w:r>
      <w:r>
        <w:rPr>
          <w:spacing w:val="-4"/>
        </w:rPr>
        <w:t> </w:t>
      </w:r>
      <w:r>
        <w:rPr/>
        <w:t>not intended for use over the entire globe, but rather over a small lat-long region. If you attempt to use these projections on a domain that is too large, the results will often be confusing and</w:t>
      </w:r>
      <w:r>
        <w:rPr>
          <w:spacing w:val="-16"/>
        </w:rPr>
        <w:t> </w:t>
      </w:r>
      <w:r>
        <w:rPr/>
        <w:t>incoherent.</w:t>
      </w:r>
    </w:p>
    <w:p>
      <w:pPr>
        <w:spacing w:after="0" w:line="249" w:lineRule="auto"/>
        <w:jc w:val="both"/>
        <w:sectPr>
          <w:pgSz w:w="10440" w:h="13680"/>
          <w:pgMar w:header="772" w:footer="0" w:top="980" w:bottom="280" w:left="780" w:right="0"/>
        </w:sectPr>
      </w:pPr>
    </w:p>
    <w:p>
      <w:pPr>
        <w:pStyle w:val="BodyText"/>
        <w:rPr>
          <w:sz w:val="22"/>
        </w:rPr>
      </w:pPr>
    </w:p>
    <w:p>
      <w:pPr>
        <w:pStyle w:val="BodyText"/>
        <w:spacing w:line="249" w:lineRule="auto" w:before="150"/>
        <w:ind w:left="121" w:right="117" w:firstLine="478"/>
        <w:jc w:val="both"/>
      </w:pPr>
      <w:bookmarkStart w:name="_bookmark1890" w:id="1989"/>
      <w:bookmarkEnd w:id="1989"/>
      <w:r>
        <w:rPr/>
      </w:r>
      <w:r>
        <w:rPr/>
        <w:t>The example below illustrates how a cartographic</w:t>
      </w:r>
      <w:r>
        <w:rPr>
          <w:spacing w:val="-7"/>
        </w:rPr>
        <w:t> </w:t>
      </w:r>
      <w:r>
        <w:rPr/>
        <w:t>projection</w:t>
      </w:r>
      <w:r>
        <w:rPr>
          <w:spacing w:val="-7"/>
        </w:rPr>
        <w:t> </w:t>
      </w:r>
      <w:r>
        <w:rPr/>
        <w:t>can</w:t>
      </w:r>
      <w:r>
        <w:rPr>
          <w:spacing w:val="-6"/>
        </w:rPr>
        <w:t> </w:t>
      </w:r>
      <w:r>
        <w:rPr/>
        <w:t>be</w:t>
      </w:r>
      <w:r>
        <w:rPr>
          <w:spacing w:val="-6"/>
        </w:rPr>
        <w:t> </w:t>
      </w:r>
      <w:r>
        <w:rPr/>
        <w:t>used</w:t>
      </w:r>
      <w:r>
        <w:rPr>
          <w:spacing w:val="-7"/>
        </w:rPr>
        <w:t> </w:t>
      </w:r>
      <w:r>
        <w:rPr/>
        <w:t>to</w:t>
      </w:r>
      <w:r>
        <w:rPr>
          <w:spacing w:val="-7"/>
        </w:rPr>
        <w:t> </w:t>
      </w:r>
      <w:r>
        <w:rPr/>
        <w:t>trans- form vector data from lat-long space into cartographic space. The vector data in the example is provided by the</w:t>
      </w:r>
      <w:r>
        <w:rPr>
          <w:spacing w:val="-31"/>
        </w:rPr>
        <w:t> </w:t>
      </w:r>
      <w:r>
        <w:rPr/>
        <w:t>vtkGeoGraticule class, which generates a grid covering the globe with lines of constant latitude and longitude. The graticule is sampled at a lower rate near the poles to avoid</w:t>
      </w:r>
      <w:r>
        <w:rPr>
          <w:spacing w:val="-16"/>
        </w:rPr>
        <w:t> </w:t>
      </w:r>
      <w:r>
        <w:rPr/>
        <w:t>clutter.</w:t>
      </w:r>
    </w:p>
    <w:p>
      <w:pPr>
        <w:pStyle w:val="BodyText"/>
        <w:spacing w:before="9"/>
        <w:rPr>
          <w:sz w:val="21"/>
        </w:rPr>
      </w:pPr>
    </w:p>
    <w:p>
      <w:pPr>
        <w:spacing w:line="259" w:lineRule="auto" w:before="1"/>
        <w:ind w:left="600" w:right="576" w:firstLine="0"/>
        <w:jc w:val="both"/>
        <w:rPr>
          <w:rFonts w:ascii="Courier New"/>
          <w:sz w:val="18"/>
        </w:rPr>
      </w:pPr>
      <w:r>
        <w:rPr>
          <w:rFonts w:ascii="Courier New"/>
          <w:color w:val="323232"/>
          <w:sz w:val="18"/>
        </w:rPr>
        <w:t># The default is</w:t>
      </w:r>
      <w:r>
        <w:rPr>
          <w:rFonts w:ascii="Courier New"/>
          <w:color w:val="323232"/>
          <w:spacing w:val="-22"/>
          <w:sz w:val="18"/>
        </w:rPr>
        <w:t> </w:t>
      </w:r>
      <w:r>
        <w:rPr>
          <w:rFonts w:ascii="Courier New"/>
          <w:color w:val="323232"/>
          <w:sz w:val="18"/>
        </w:rPr>
        <w:t>latlong # (no projection at</w:t>
      </w:r>
      <w:r>
        <w:rPr>
          <w:rFonts w:ascii="Courier New"/>
          <w:color w:val="323232"/>
          <w:spacing w:val="-22"/>
          <w:sz w:val="18"/>
        </w:rPr>
        <w:t> </w:t>
      </w:r>
      <w:r>
        <w:rPr>
          <w:rFonts w:ascii="Courier New"/>
          <w:color w:val="323232"/>
          <w:sz w:val="18"/>
        </w:rPr>
        <w:t>all) ps =</w:t>
      </w:r>
      <w:r>
        <w:rPr>
          <w:rFonts w:ascii="Courier New"/>
          <w:color w:val="323232"/>
          <w:spacing w:val="-16"/>
          <w:sz w:val="18"/>
        </w:rPr>
        <w:t> </w:t>
      </w:r>
      <w:r>
        <w:rPr>
          <w:rFonts w:ascii="Courier New"/>
          <w:color w:val="323232"/>
          <w:sz w:val="18"/>
        </w:rPr>
        <w:t>vtkGeoProjection()</w:t>
      </w:r>
    </w:p>
    <w:p>
      <w:pPr>
        <w:pStyle w:val="BodyText"/>
        <w:spacing w:before="4"/>
        <w:rPr>
          <w:rFonts w:ascii="Courier New"/>
          <w:sz w:val="19"/>
        </w:rPr>
      </w:pPr>
    </w:p>
    <w:p>
      <w:pPr>
        <w:spacing w:line="259" w:lineRule="auto" w:before="0"/>
        <w:ind w:left="600" w:right="379" w:firstLine="0"/>
        <w:jc w:val="left"/>
        <w:rPr>
          <w:rFonts w:ascii="Courier New"/>
          <w:sz w:val="18"/>
        </w:rPr>
      </w:pPr>
      <w:r>
        <w:rPr>
          <w:rFonts w:ascii="Courier New"/>
          <w:color w:val="323232"/>
          <w:sz w:val="18"/>
        </w:rPr>
        <w:t># Interesting destination # projections to try:</w:t>
      </w:r>
    </w:p>
    <w:p>
      <w:pPr>
        <w:spacing w:line="203" w:lineRule="exact" w:before="0"/>
        <w:ind w:left="600" w:right="0" w:firstLine="0"/>
        <w:jc w:val="both"/>
        <w:rPr>
          <w:rFonts w:ascii="Courier New"/>
          <w:sz w:val="18"/>
        </w:rPr>
      </w:pPr>
      <w:r>
        <w:rPr>
          <w:rFonts w:ascii="Courier New"/>
          <w:color w:val="323232"/>
          <w:sz w:val="18"/>
        </w:rPr>
        <w:t># wintri, rouss, robin, eck1</w:t>
      </w:r>
    </w:p>
    <w:p>
      <w:pPr>
        <w:pStyle w:val="BodyText"/>
        <w:rPr>
          <w:rFonts w:ascii="Courier New"/>
        </w:rPr>
      </w:pPr>
      <w:r>
        <w:rPr/>
        <w:br w:type="column"/>
      </w:r>
      <w:r>
        <w:rPr>
          <w:rFonts w:ascii="Courier New"/>
        </w:rPr>
      </w:r>
    </w:p>
    <w:p>
      <w:pPr>
        <w:pStyle w:val="BodyText"/>
        <w:rPr>
          <w:rFonts w:ascii="Courier New"/>
        </w:rPr>
      </w:pPr>
    </w:p>
    <w:p>
      <w:pPr>
        <w:pStyle w:val="BodyText"/>
        <w:spacing w:before="7"/>
        <w:rPr>
          <w:rFonts w:ascii="Courier New"/>
          <w:sz w:val="19"/>
        </w:rPr>
      </w:pPr>
      <w:r>
        <w:rPr/>
        <w:drawing>
          <wp:anchor distT="0" distB="0" distL="0" distR="0" allowOverlap="1" layoutInCell="1" locked="0" behindDoc="0" simplePos="0" relativeHeight="3608">
            <wp:simplePos x="0" y="0"/>
            <wp:positionH relativeFrom="page">
              <wp:posOffset>3128067</wp:posOffset>
            </wp:positionH>
            <wp:positionV relativeFrom="paragraph">
              <wp:posOffset>166417</wp:posOffset>
            </wp:positionV>
            <wp:extent cx="2415429" cy="1487424"/>
            <wp:effectExtent l="0" t="0" r="0" b="0"/>
            <wp:wrapTopAndBottom/>
            <wp:docPr id="243" name="image178.jpeg" descr=""/>
            <wp:cNvGraphicFramePr>
              <a:graphicFrameLocks noChangeAspect="1"/>
            </wp:cNvGraphicFramePr>
            <a:graphic>
              <a:graphicData uri="http://schemas.openxmlformats.org/drawingml/2006/picture">
                <pic:pic>
                  <pic:nvPicPr>
                    <pic:cNvPr id="244" name="image178.jpeg"/>
                    <pic:cNvPicPr/>
                  </pic:nvPicPr>
                  <pic:blipFill>
                    <a:blip r:embed="rId320" cstate="print"/>
                    <a:stretch>
                      <a:fillRect/>
                    </a:stretch>
                  </pic:blipFill>
                  <pic:spPr>
                    <a:xfrm>
                      <a:off x="0" y="0"/>
                      <a:ext cx="2415429" cy="1487424"/>
                    </a:xfrm>
                    <a:prstGeom prst="rect">
                      <a:avLst/>
                    </a:prstGeom>
                  </pic:spPr>
                </pic:pic>
              </a:graphicData>
            </a:graphic>
          </wp:anchor>
        </w:drawing>
      </w:r>
    </w:p>
    <w:p>
      <w:pPr>
        <w:pStyle w:val="BodyText"/>
        <w:spacing w:before="1"/>
        <w:rPr>
          <w:rFonts w:ascii="Courier New"/>
          <w:sz w:val="17"/>
        </w:rPr>
      </w:pPr>
    </w:p>
    <w:p>
      <w:pPr>
        <w:spacing w:line="208" w:lineRule="auto" w:before="0"/>
        <w:ind w:left="121" w:right="1520" w:firstLine="0"/>
        <w:jc w:val="left"/>
        <w:rPr>
          <w:sz w:val="18"/>
        </w:rPr>
      </w:pPr>
      <w:r>
        <w:rPr>
          <w:rFonts w:ascii="Arial" w:hAnsi="Arial"/>
          <w:b/>
          <w:sz w:val="18"/>
        </w:rPr>
        <w:t>Figure 9–6 </w:t>
      </w:r>
      <w:r>
        <w:rPr>
          <w:sz w:val="18"/>
        </w:rPr>
        <w:t>A grid of equal latitude/longitude lines sent through a 2D projection</w:t>
      </w:r>
    </w:p>
    <w:p>
      <w:pPr>
        <w:spacing w:after="0" w:line="208" w:lineRule="auto"/>
        <w:jc w:val="left"/>
        <w:rPr>
          <w:sz w:val="18"/>
        </w:rPr>
        <w:sectPr>
          <w:headerReference w:type="even" r:id="rId319"/>
          <w:pgSz w:w="10440" w:h="13680"/>
          <w:pgMar w:header="772" w:footer="0" w:top="980" w:bottom="280" w:left="780" w:right="0"/>
          <w:cols w:num="2" w:equalWidth="0">
            <w:col w:w="3768" w:space="236"/>
            <w:col w:w="5656"/>
          </w:cols>
        </w:sectPr>
      </w:pPr>
    </w:p>
    <w:p>
      <w:pPr>
        <w:spacing w:line="259" w:lineRule="auto" w:before="17"/>
        <w:ind w:left="600" w:right="1635" w:firstLine="0"/>
        <w:jc w:val="left"/>
        <w:rPr>
          <w:rFonts w:ascii="Courier New"/>
          <w:sz w:val="18"/>
        </w:rPr>
      </w:pPr>
      <w:r>
        <w:rPr>
          <w:rFonts w:ascii="Courier New"/>
          <w:color w:val="323232"/>
          <w:sz w:val="18"/>
        </w:rPr>
        <w:t>pd.SetName('wintri') # Use the Robinson projection pd.SetCentralMeridian(0)</w:t>
      </w:r>
    </w:p>
    <w:p>
      <w:pPr>
        <w:pStyle w:val="BodyText"/>
        <w:spacing w:before="5"/>
        <w:rPr>
          <w:rFonts w:ascii="Courier New"/>
          <w:sz w:val="19"/>
        </w:rPr>
      </w:pPr>
    </w:p>
    <w:p>
      <w:pPr>
        <w:spacing w:line="259" w:lineRule="auto" w:before="0"/>
        <w:ind w:left="600" w:right="2264" w:firstLine="0"/>
        <w:jc w:val="left"/>
        <w:rPr>
          <w:rFonts w:ascii="Courier New"/>
          <w:sz w:val="18"/>
        </w:rPr>
      </w:pPr>
      <w:r>
        <w:rPr>
          <w:rFonts w:ascii="Courier New"/>
          <w:color w:val="323232"/>
          <w:sz w:val="18"/>
        </w:rPr>
        <w:t># The vtkGeoTransform class moves points from one projection</w:t>
      </w:r>
      <w:r>
        <w:rPr>
          <w:rFonts w:ascii="Courier New"/>
          <w:color w:val="323232"/>
          <w:spacing w:val="-59"/>
          <w:sz w:val="18"/>
        </w:rPr>
        <w:t> </w:t>
      </w:r>
      <w:r>
        <w:rPr>
          <w:rFonts w:ascii="Courier New"/>
          <w:color w:val="323232"/>
          <w:sz w:val="18"/>
        </w:rPr>
        <w:t>to # another by applying the inverse of the source projection and # the forward projection of the destination to each point.</w:t>
      </w:r>
    </w:p>
    <w:p>
      <w:pPr>
        <w:spacing w:line="259" w:lineRule="auto" w:before="0"/>
        <w:ind w:left="600" w:right="5659" w:firstLine="0"/>
        <w:jc w:val="left"/>
        <w:rPr>
          <w:rFonts w:ascii="Courier New"/>
          <w:sz w:val="18"/>
        </w:rPr>
      </w:pPr>
      <w:r>
        <w:rPr>
          <w:rFonts w:ascii="Courier New"/>
          <w:color w:val="323232"/>
          <w:sz w:val="18"/>
        </w:rPr>
        <w:t>gt = vtkGeoTransform() gt.SetSourceProjection(ps) gt.SetDestinationProjection(pd)</w:t>
      </w:r>
    </w:p>
    <w:p>
      <w:pPr>
        <w:pStyle w:val="BodyText"/>
        <w:spacing w:before="3"/>
        <w:rPr>
          <w:rFonts w:ascii="Courier New"/>
          <w:sz w:val="19"/>
        </w:rPr>
      </w:pPr>
    </w:p>
    <w:p>
      <w:pPr>
        <w:spacing w:before="0"/>
        <w:ind w:left="600" w:right="0" w:firstLine="0"/>
        <w:jc w:val="left"/>
        <w:rPr>
          <w:rFonts w:ascii="Courier New"/>
          <w:sz w:val="18"/>
        </w:rPr>
      </w:pPr>
      <w:r>
        <w:rPr>
          <w:rFonts w:ascii="Courier New"/>
          <w:color w:val="323232"/>
          <w:sz w:val="18"/>
        </w:rPr>
        <w:t># We will obtain points in lat-long coordinates from the</w:t>
      </w:r>
    </w:p>
    <w:p>
      <w:pPr>
        <w:spacing w:line="259" w:lineRule="auto" w:before="15"/>
        <w:ind w:left="600" w:right="2480" w:firstLine="0"/>
        <w:jc w:val="left"/>
        <w:rPr>
          <w:rFonts w:ascii="Courier New"/>
          <w:sz w:val="18"/>
        </w:rPr>
      </w:pPr>
      <w:r>
        <w:rPr>
          <w:rFonts w:ascii="Courier New"/>
          <w:color w:val="323232"/>
          <w:sz w:val="18"/>
        </w:rPr>
        <w:t># vtkGeoGraticule. It creates a grid that covers the globe</w:t>
      </w:r>
      <w:r>
        <w:rPr>
          <w:rFonts w:ascii="Courier New"/>
          <w:color w:val="323232"/>
          <w:spacing w:val="-56"/>
          <w:sz w:val="18"/>
        </w:rPr>
        <w:t> </w:t>
      </w:r>
      <w:r>
        <w:rPr>
          <w:rFonts w:ascii="Courier New"/>
          <w:color w:val="323232"/>
          <w:sz w:val="18"/>
        </w:rPr>
        <w:t>in # lat-long coordinates.</w:t>
      </w:r>
    </w:p>
    <w:p>
      <w:pPr>
        <w:spacing w:line="259" w:lineRule="auto" w:before="0"/>
        <w:ind w:left="600" w:right="5564" w:firstLine="0"/>
        <w:jc w:val="left"/>
        <w:rPr>
          <w:rFonts w:ascii="Courier New"/>
          <w:sz w:val="18"/>
        </w:rPr>
      </w:pPr>
      <w:r>
        <w:rPr>
          <w:rFonts w:ascii="Courier New"/>
          <w:color w:val="323232"/>
          <w:sz w:val="18"/>
        </w:rPr>
        <w:t>gg = vtkGeoGraticule() gg.SetLongitudeBounds(-180, 180)</w:t>
      </w:r>
    </w:p>
    <w:p>
      <w:pPr>
        <w:spacing w:before="0"/>
        <w:ind w:left="600" w:right="0" w:firstLine="0"/>
        <w:jc w:val="left"/>
        <w:rPr>
          <w:rFonts w:ascii="Courier New"/>
          <w:sz w:val="18"/>
        </w:rPr>
      </w:pPr>
      <w:r>
        <w:rPr>
          <w:rFonts w:ascii="Courier New"/>
          <w:color w:val="323232"/>
          <w:sz w:val="18"/>
        </w:rPr>
        <w:t>gg.SetLatitudeBounds(-90, 90)</w:t>
      </w:r>
    </w:p>
    <w:p>
      <w:pPr>
        <w:spacing w:line="259" w:lineRule="auto" w:before="16"/>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3"/>
          <w:sz w:val="18"/>
        </w:rPr>
        <w:t> </w:t>
      </w:r>
      <w:r>
        <w:rPr>
          <w:rFonts w:ascii="Courier New"/>
          <w:color w:val="323232"/>
          <w:sz w:val="18"/>
        </w:rPr>
        <w:t>latitude? gg.SetLatitudeLevel(3)</w:t>
      </w:r>
    </w:p>
    <w:p>
      <w:pPr>
        <w:spacing w:line="259" w:lineRule="auto" w:before="0"/>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5"/>
          <w:sz w:val="18"/>
        </w:rPr>
        <w:t> </w:t>
      </w:r>
      <w:r>
        <w:rPr>
          <w:rFonts w:ascii="Courier New"/>
          <w:color w:val="323232"/>
          <w:sz w:val="18"/>
        </w:rPr>
        <w:t>longitude? gg.SetLongitudeLevel(3)</w:t>
      </w:r>
    </w:p>
    <w:p>
      <w:pPr>
        <w:pStyle w:val="BodyText"/>
        <w:spacing w:before="4"/>
        <w:rPr>
          <w:rFonts w:ascii="Courier New"/>
          <w:sz w:val="19"/>
        </w:rPr>
      </w:pPr>
    </w:p>
    <w:p>
      <w:pPr>
        <w:spacing w:line="259" w:lineRule="auto" w:before="0"/>
        <w:ind w:left="600" w:right="2155" w:firstLine="0"/>
        <w:jc w:val="left"/>
        <w:rPr>
          <w:rFonts w:ascii="Courier New"/>
          <w:sz w:val="18"/>
        </w:rPr>
      </w:pPr>
      <w:r>
        <w:rPr>
          <w:rFonts w:ascii="Courier New"/>
          <w:color w:val="323232"/>
          <w:sz w:val="18"/>
        </w:rPr>
        <w:t># The vtkTransformFilter is a vtkAlgorithm that uses a</w:t>
      </w:r>
      <w:r>
        <w:rPr>
          <w:rFonts w:ascii="Courier New"/>
          <w:color w:val="323232"/>
          <w:spacing w:val="-60"/>
          <w:sz w:val="18"/>
        </w:rPr>
        <w:t> </w:t>
      </w:r>
      <w:r>
        <w:rPr>
          <w:rFonts w:ascii="Courier New"/>
          <w:color w:val="323232"/>
          <w:sz w:val="18"/>
        </w:rPr>
        <w:t>transform # to map points from one coordinate system to another.</w:t>
      </w:r>
    </w:p>
    <w:p>
      <w:pPr>
        <w:spacing w:line="259" w:lineRule="auto" w:before="0"/>
        <w:ind w:left="600" w:right="4378" w:firstLine="0"/>
        <w:jc w:val="left"/>
        <w:rPr>
          <w:rFonts w:ascii="Courier New"/>
          <w:sz w:val="18"/>
        </w:rPr>
      </w:pPr>
      <w:r>
        <w:rPr>
          <w:rFonts w:ascii="Courier New"/>
          <w:color w:val="323232"/>
          <w:sz w:val="18"/>
        </w:rPr>
        <w:t>tr = vtkTransformFilter() tr.SetTransform(gt) tr.SetInputConnection(gg.GetOutputPort())</w:t>
      </w:r>
    </w:p>
    <w:p>
      <w:pPr>
        <w:pStyle w:val="BodyText"/>
        <w:spacing w:before="4"/>
        <w:rPr>
          <w:rFonts w:ascii="Courier New"/>
          <w:sz w:val="19"/>
        </w:rPr>
      </w:pPr>
    </w:p>
    <w:p>
      <w:pPr>
        <w:spacing w:before="0"/>
        <w:ind w:left="600" w:right="0" w:firstLine="0"/>
        <w:jc w:val="left"/>
        <w:rPr>
          <w:rFonts w:ascii="Courier New"/>
          <w:sz w:val="18"/>
        </w:rPr>
      </w:pPr>
      <w:r>
        <w:rPr>
          <w:rFonts w:ascii="Courier New"/>
          <w:color w:val="323232"/>
          <w:sz w:val="18"/>
        </w:rPr>
        <w:t># Create a mapper, actor, renderer, to display the results.</w:t>
      </w:r>
    </w:p>
    <w:p>
      <w:pPr>
        <w:spacing w:after="0"/>
        <w:jc w:val="left"/>
        <w:rPr>
          <w:rFonts w:ascii="Courier New"/>
          <w:sz w:val="18"/>
        </w:rPr>
        <w:sectPr>
          <w:type w:val="continuous"/>
          <w:pgSz w:w="10440" w:h="13680"/>
          <w:pgMar w:top="1280" w:bottom="280" w:left="780" w:right="0"/>
        </w:sectPr>
      </w:pPr>
    </w:p>
    <w:p>
      <w:pPr>
        <w:pStyle w:val="BodyText"/>
        <w:spacing w:line="22" w:lineRule="exact"/>
        <w:ind w:left="650"/>
        <w:rPr>
          <w:rFonts w:ascii="Courier New"/>
          <w:sz w:val="2"/>
        </w:rPr>
      </w:pPr>
      <w:r>
        <w:rPr>
          <w:rFonts w:ascii="Courier New"/>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rFonts w:ascii="Courier New"/>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3656;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10</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891" w:id="1990"/>
      <w:bookmarkEnd w:id="1990"/>
      <w:r>
        <w:rPr/>
      </w:r>
      <w:bookmarkStart w:name="_bookmark1892" w:id="1991"/>
      <w:bookmarkEnd w:id="1991"/>
      <w:r>
        <w:rPr/>
      </w:r>
      <w:r>
        <w:rPr>
          <w:b/>
          <w:color w:val="0C7652"/>
          <w:sz w:val="36"/>
        </w:rPr>
        <w:t>Building </w:t>
      </w:r>
      <w:bookmarkStart w:name="_bookmark1893" w:id="1992"/>
      <w:bookmarkEnd w:id="1992"/>
      <w:r>
        <w:rPr>
          <w:b/>
          <w:color w:val="0C7652"/>
          <w:sz w:val="36"/>
        </w:rPr>
        <w:t>Models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line="199" w:lineRule="auto"/>
        <w:ind w:left="661" w:right="902" w:firstLine="3360"/>
      </w:pPr>
      <w:r>
        <w:rPr>
          <w:i/>
          <w:sz w:val="48"/>
        </w:rPr>
        <w:t>W</w:t>
      </w:r>
      <w:r>
        <w:rPr>
          <w:w w:val="99"/>
        </w:rPr>
        <w:t>e</w:t>
      </w:r>
      <w:r>
        <w:rPr/>
        <w:t> </w:t>
      </w:r>
      <w:r>
        <w:rPr>
          <w:w w:val="99"/>
        </w:rPr>
        <w:t>have</w:t>
      </w:r>
      <w:r>
        <w:rPr/>
        <w:t> </w:t>
      </w:r>
      <w:r>
        <w:rPr>
          <w:w w:val="99"/>
        </w:rPr>
        <w:t>seen</w:t>
      </w:r>
      <w:r>
        <w:rPr/>
        <w:t> </w:t>
      </w:r>
      <w:r>
        <w:rPr>
          <w:w w:val="99"/>
        </w:rPr>
        <w:t>how</w:t>
      </w:r>
      <w:r>
        <w:rPr/>
        <w:t> </w:t>
      </w:r>
      <w:r>
        <w:rPr>
          <w:w w:val="99"/>
        </w:rPr>
        <w:t>to</w:t>
      </w:r>
      <w:r>
        <w:rPr/>
        <w:t> </w:t>
      </w:r>
      <w:r>
        <w:rPr>
          <w:w w:val="99"/>
        </w:rPr>
        <w:t>use</w:t>
      </w:r>
      <w:r>
        <w:rPr/>
        <w:t> </w:t>
      </w:r>
      <w:r>
        <w:rPr>
          <w:w w:val="99"/>
        </w:rPr>
        <w:t>source</w:t>
      </w:r>
      <w:r>
        <w:rPr/>
        <w:t> </w:t>
      </w:r>
      <w:r>
        <w:rPr>
          <w:w w:val="99"/>
        </w:rPr>
        <w:t>objects</w:t>
      </w:r>
      <w:r>
        <w:rPr/>
        <w:t> </w:t>
      </w:r>
      <w:r>
        <w:rPr>
          <w:w w:val="99"/>
        </w:rPr>
        <w:t>(both</w:t>
      </w:r>
      <w:r>
        <w:rPr/>
        <w:t> </w:t>
      </w:r>
      <w:r>
        <w:rPr>
          <w:w w:val="99"/>
        </w:rPr>
        <w:t>readers </w:t>
      </w:r>
      <w:r>
        <w:rPr/>
        <w:t>and procedural objects) to create geometry. (See </w:t>
      </w:r>
      <w:hyperlink w:history="true" w:anchor="_bookmark306">
        <w:r>
          <w:rPr/>
          <w:t>“Creating Simple Models” on page 42</w:t>
        </w:r>
      </w:hyperlink>
      <w:r>
        <w:rPr/>
        <w:t>.) VTK pro-</w:t>
      </w:r>
    </w:p>
    <w:p>
      <w:pPr>
        <w:pStyle w:val="BodyText"/>
        <w:spacing w:line="249" w:lineRule="auto" w:before="16"/>
        <w:ind w:left="661" w:right="910"/>
        <w:jc w:val="both"/>
      </w:pPr>
      <w:r>
        <w:rPr/>
        <w:t>vides several other techniques to generate more complex models. Three techniques covered in this chapter are implicit modeling, extrusion, and surface reconstruction from unorganized points.</w:t>
      </w:r>
    </w:p>
    <w:p>
      <w:pPr>
        <w:pStyle w:val="BodyText"/>
        <w:spacing w:line="249" w:lineRule="auto" w:before="37"/>
        <w:ind w:left="661" w:right="910" w:firstLine="478"/>
        <w:jc w:val="both"/>
      </w:pPr>
      <w:r>
        <w:rPr/>
        <w:t>If you are working with data in a form that lacks topological or geometric structure, VTK can represent</w:t>
      </w:r>
      <w:r>
        <w:rPr>
          <w:spacing w:val="-7"/>
        </w:rPr>
        <w:t> </w:t>
      </w:r>
      <w:r>
        <w:rPr/>
        <w:t>this</w:t>
      </w:r>
      <w:r>
        <w:rPr>
          <w:spacing w:val="-7"/>
        </w:rPr>
        <w:t> </w:t>
      </w:r>
      <w:r>
        <w:rPr/>
        <w:t>information</w:t>
      </w:r>
      <w:r>
        <w:rPr>
          <w:spacing w:val="-9"/>
        </w:rPr>
        <w:t> </w:t>
      </w:r>
      <w:r>
        <w:rPr/>
        <w:t>as</w:t>
      </w:r>
      <w:r>
        <w:rPr>
          <w:spacing w:val="-8"/>
        </w:rPr>
        <w:t> </w:t>
      </w:r>
      <w:r>
        <w:rPr/>
        <w:t>field</w:t>
      </w:r>
      <w:r>
        <w:rPr>
          <w:spacing w:val="-9"/>
        </w:rPr>
        <w:t> </w:t>
      </w:r>
      <w:r>
        <w:rPr/>
        <w:t>data</w:t>
      </w:r>
      <w:r>
        <w:rPr>
          <w:spacing w:val="-8"/>
        </w:rPr>
        <w:t> </w:t>
      </w:r>
      <w:r>
        <w:rPr/>
        <w:t>(using</w:t>
      </w:r>
      <w:r>
        <w:rPr>
          <w:spacing w:val="-9"/>
        </w:rPr>
        <w:t> </w:t>
      </w:r>
      <w:r>
        <w:rPr/>
        <w:t>class</w:t>
      </w:r>
      <w:r>
        <w:rPr>
          <w:spacing w:val="-8"/>
        </w:rPr>
        <w:t> </w:t>
      </w:r>
      <w:r>
        <w:rPr/>
        <w:t>vtkDataObject,</w:t>
      </w:r>
      <w:r>
        <w:rPr>
          <w:spacing w:val="-8"/>
        </w:rPr>
        <w:t> </w:t>
      </w:r>
      <w:r>
        <w:rPr/>
        <w:t>see</w:t>
      </w:r>
      <w:r>
        <w:rPr>
          <w:spacing w:val="-9"/>
        </w:rPr>
        <w:t> </w:t>
      </w:r>
      <w:hyperlink w:history="true" w:anchor="_bookmark2281">
        <w:r>
          <w:rPr/>
          <w:t>“Working</w:t>
        </w:r>
        <w:r>
          <w:rPr>
            <w:spacing w:val="-9"/>
          </w:rPr>
          <w:t> </w:t>
        </w:r>
        <w:r>
          <w:rPr/>
          <w:t>With</w:t>
        </w:r>
        <w:r>
          <w:rPr>
            <w:spacing w:val="-7"/>
          </w:rPr>
          <w:t> </w:t>
        </w:r>
        <w:r>
          <w:rPr/>
          <w:t>Field</w:t>
        </w:r>
        <w:r>
          <w:rPr>
            <w:spacing w:val="-7"/>
          </w:rPr>
          <w:t> </w:t>
        </w:r>
        <w:r>
          <w:rPr/>
          <w:t>Data”</w:t>
        </w:r>
        <w:r>
          <w:rPr>
            <w:spacing w:val="-9"/>
          </w:rPr>
          <w:t> </w:t>
        </w:r>
        <w:r>
          <w:rPr/>
          <w:t>on</w:t>
        </w:r>
      </w:hyperlink>
      <w:r>
        <w:rPr/>
        <w:t> </w:t>
      </w:r>
      <w:hyperlink w:history="true" w:anchor="_bookmark2281">
        <w:r>
          <w:rPr/>
          <w:t>page</w:t>
        </w:r>
        <w:r>
          <w:rPr>
            <w:spacing w:val="-2"/>
          </w:rPr>
          <w:t> </w:t>
        </w:r>
        <w:r>
          <w:rPr/>
          <w:t>24</w:t>
        </w:r>
      </w:hyperlink>
      <w:r>
        <w:rPr/>
        <w:t>9),</w:t>
      </w:r>
      <w:r>
        <w:rPr>
          <w:spacing w:val="-5"/>
        </w:rPr>
        <w:t> </w:t>
      </w:r>
      <w:r>
        <w:rPr/>
        <w:t>which</w:t>
      </w:r>
      <w:r>
        <w:rPr>
          <w:spacing w:val="-5"/>
        </w:rPr>
        <w:t> </w:t>
      </w:r>
      <w:r>
        <w:rPr/>
        <w:t>can</w:t>
      </w:r>
      <w:r>
        <w:rPr>
          <w:spacing w:val="-3"/>
        </w:rPr>
        <w:t> </w:t>
      </w:r>
      <w:r>
        <w:rPr/>
        <w:t>be</w:t>
      </w:r>
      <w:r>
        <w:rPr>
          <w:spacing w:val="-5"/>
        </w:rPr>
        <w:t> </w:t>
      </w:r>
      <w:r>
        <w:rPr/>
        <w:t>further</w:t>
      </w:r>
      <w:r>
        <w:rPr>
          <w:spacing w:val="-3"/>
        </w:rPr>
        <w:t> </w:t>
      </w:r>
      <w:r>
        <w:rPr/>
        <w:t>processed</w:t>
      </w:r>
      <w:r>
        <w:rPr>
          <w:spacing w:val="-3"/>
        </w:rPr>
        <w:t> </w:t>
      </w:r>
      <w:r>
        <w:rPr/>
        <w:t>to</w:t>
      </w:r>
      <w:r>
        <w:rPr>
          <w:spacing w:val="-5"/>
        </w:rPr>
        <w:t> </w:t>
      </w:r>
      <w:r>
        <w:rPr/>
        <w:t>produce</w:t>
      </w:r>
      <w:r>
        <w:rPr>
          <w:spacing w:val="-5"/>
        </w:rPr>
        <w:t> </w:t>
      </w:r>
      <w:r>
        <w:rPr/>
        <w:t>datasets</w:t>
      </w:r>
      <w:r>
        <w:rPr>
          <w:spacing w:val="-4"/>
        </w:rPr>
        <w:t> </w:t>
      </w:r>
      <w:r>
        <w:rPr/>
        <w:t>for</w:t>
      </w:r>
      <w:r>
        <w:rPr>
          <w:spacing w:val="-5"/>
        </w:rPr>
        <w:t> </w:t>
      </w:r>
      <w:r>
        <w:rPr/>
        <w:t>visualization</w:t>
      </w:r>
      <w:r>
        <w:rPr>
          <w:spacing w:val="-3"/>
        </w:rPr>
        <w:t> </w:t>
      </w:r>
      <w:r>
        <w:rPr/>
        <w:t>with</w:t>
      </w:r>
      <w:r>
        <w:rPr>
          <w:spacing w:val="-4"/>
        </w:rPr>
        <w:t> </w:t>
      </w:r>
      <w:r>
        <w:rPr/>
        <w:t>the</w:t>
      </w:r>
      <w:r>
        <w:rPr>
          <w:spacing w:val="-4"/>
        </w:rPr>
        <w:t> </w:t>
      </w:r>
      <w:r>
        <w:rPr/>
        <w:t>techniques</w:t>
      </w:r>
      <w:r>
        <w:rPr>
          <w:spacing w:val="-5"/>
        </w:rPr>
        <w:t> </w:t>
      </w:r>
      <w:r>
        <w:rPr/>
        <w:t>in this chapter. For example, an </w:t>
      </w:r>
      <w:r>
        <w:rPr>
          <w:i/>
        </w:rPr>
        <w:t>n</w:t>
      </w:r>
      <w:r>
        <w:rPr/>
        <w:t>-dimensional financial record can be reduced to three dimensions by choosing</w:t>
      </w:r>
      <w:r>
        <w:rPr>
          <w:spacing w:val="-7"/>
        </w:rPr>
        <w:t> </w:t>
      </w:r>
      <w:r>
        <w:rPr/>
        <w:t>three</w:t>
      </w:r>
      <w:r>
        <w:rPr>
          <w:spacing w:val="-7"/>
        </w:rPr>
        <w:t> </w:t>
      </w:r>
      <w:r>
        <w:rPr/>
        <w:t>variables</w:t>
      </w:r>
      <w:r>
        <w:rPr>
          <w:spacing w:val="-7"/>
        </w:rPr>
        <w:t> </w:t>
      </w:r>
      <w:r>
        <w:rPr/>
        <w:t>as</w:t>
      </w:r>
      <w:r>
        <w:rPr>
          <w:spacing w:val="-7"/>
        </w:rPr>
        <w:t> </w:t>
      </w:r>
      <w:r>
        <w:rPr/>
        <w:t>independent</w:t>
      </w:r>
      <w:r>
        <w:rPr>
          <w:spacing w:val="-7"/>
        </w:rPr>
        <w:t> </w:t>
      </w:r>
      <w:r>
        <w:rPr/>
        <w:t>variables.</w:t>
      </w:r>
      <w:r>
        <w:rPr>
          <w:spacing w:val="-6"/>
        </w:rPr>
        <w:t> </w:t>
      </w:r>
      <w:r>
        <w:rPr/>
        <w:t>Then</w:t>
      </w:r>
      <w:r>
        <w:rPr>
          <w:spacing w:val="-6"/>
        </w:rPr>
        <w:t> </w:t>
      </w:r>
      <w:r>
        <w:rPr/>
        <w:t>the</w:t>
      </w:r>
      <w:r>
        <w:rPr>
          <w:spacing w:val="-7"/>
        </w:rPr>
        <w:t> </w:t>
      </w:r>
      <w:r>
        <w:rPr/>
        <w:t>techniques</w:t>
      </w:r>
      <w:r>
        <w:rPr>
          <w:spacing w:val="-7"/>
        </w:rPr>
        <w:t> </w:t>
      </w:r>
      <w:r>
        <w:rPr/>
        <w:t>described</w:t>
      </w:r>
      <w:r>
        <w:rPr>
          <w:spacing w:val="-7"/>
        </w:rPr>
        <w:t> </w:t>
      </w:r>
      <w:r>
        <w:rPr/>
        <w:t>here—Delaunay</w:t>
      </w:r>
      <w:r>
        <w:rPr>
          <w:spacing w:val="-7"/>
        </w:rPr>
        <w:t> </w:t>
      </w:r>
      <w:r>
        <w:rPr/>
        <w:t>tri- angulation, Gaussian splatting, and surface reconstruction—can be used to create structure suitable for visualization by standard</w:t>
      </w:r>
      <w:r>
        <w:rPr>
          <w:spacing w:val="-1"/>
        </w:rPr>
        <w:t> </w:t>
      </w:r>
      <w:r>
        <w:rPr/>
        <w:t>methods.</w:t>
      </w:r>
    </w:p>
    <w:p>
      <w:pPr>
        <w:pStyle w:val="BodyText"/>
        <w:rPr>
          <w:sz w:val="22"/>
        </w:rPr>
      </w:pPr>
    </w:p>
    <w:p>
      <w:pPr>
        <w:pStyle w:val="BodyText"/>
        <w:spacing w:before="4"/>
        <w:rPr>
          <w:sz w:val="18"/>
        </w:rPr>
      </w:pPr>
    </w:p>
    <w:p>
      <w:pPr>
        <w:pStyle w:val="Heading4"/>
        <w:numPr>
          <w:ilvl w:val="1"/>
          <w:numId w:val="51"/>
        </w:numPr>
        <w:tabs>
          <w:tab w:pos="1265" w:val="left" w:leader="none"/>
        </w:tabs>
        <w:spacing w:line="240" w:lineRule="auto" w:before="0" w:after="0"/>
        <w:ind w:left="1264" w:right="0" w:hanging="603"/>
        <w:jc w:val="left"/>
      </w:pPr>
      <w:bookmarkStart w:name="_bookmark1894" w:id="1993"/>
      <w:bookmarkEnd w:id="1993"/>
      <w:r>
        <w:rPr>
          <w:b w:val="0"/>
        </w:rPr>
      </w:r>
      <w:bookmarkStart w:name="_bookmark1895" w:id="1994"/>
      <w:bookmarkEnd w:id="1994"/>
      <w:r>
        <w:rPr>
          <w:color w:val="0C7652"/>
          <w:spacing w:val="4"/>
        </w:rPr>
        <w:t>Impli</w:t>
      </w:r>
      <w:r>
        <w:rPr>
          <w:color w:val="0C7652"/>
          <w:spacing w:val="4"/>
        </w:rPr>
        <w:t>cit</w:t>
      </w:r>
      <w:r>
        <w:rPr>
          <w:color w:val="0C7652"/>
          <w:spacing w:val="10"/>
        </w:rPr>
        <w:t> </w:t>
      </w:r>
      <w:r>
        <w:rPr>
          <w:color w:val="0C7652"/>
          <w:spacing w:val="5"/>
        </w:rPr>
        <w:t>Modeling</w:t>
      </w:r>
    </w:p>
    <w:p>
      <w:pPr>
        <w:pStyle w:val="BodyText"/>
        <w:spacing w:line="249" w:lineRule="auto" w:before="194"/>
        <w:ind w:left="661" w:right="909"/>
        <w:jc w:val="both"/>
      </w:pPr>
      <w:r>
        <w:rPr/>
        <w:t>Implicit</w:t>
      </w:r>
      <w:r>
        <w:rPr>
          <w:spacing w:val="-4"/>
        </w:rPr>
        <w:t> </w:t>
      </w:r>
      <w:r>
        <w:rPr/>
        <w:t>modeling</w:t>
      </w:r>
      <w:r>
        <w:rPr>
          <w:spacing w:val="-3"/>
        </w:rPr>
        <w:t> </w:t>
      </w:r>
      <w:r>
        <w:rPr/>
        <w:t>is</w:t>
      </w:r>
      <w:r>
        <w:rPr>
          <w:spacing w:val="-4"/>
        </w:rPr>
        <w:t> </w:t>
      </w:r>
      <w:r>
        <w:rPr/>
        <w:t>a</w:t>
      </w:r>
      <w:r>
        <w:rPr>
          <w:spacing w:val="-3"/>
        </w:rPr>
        <w:t> </w:t>
      </w:r>
      <w:r>
        <w:rPr/>
        <w:t>powerful</w:t>
      </w:r>
      <w:r>
        <w:rPr>
          <w:spacing w:val="-3"/>
        </w:rPr>
        <w:t> </w:t>
      </w:r>
      <w:r>
        <w:rPr/>
        <w:t>technique</w:t>
      </w:r>
      <w:r>
        <w:rPr>
          <w:spacing w:val="-4"/>
        </w:rPr>
        <w:t> </w:t>
      </w:r>
      <w:r>
        <w:rPr/>
        <w:t>employing</w:t>
      </w:r>
      <w:r>
        <w:rPr>
          <w:spacing w:val="-3"/>
        </w:rPr>
        <w:t> </w:t>
      </w:r>
      <w:bookmarkStart w:name="_bookmark1896" w:id="1995"/>
      <w:bookmarkEnd w:id="1995"/>
      <w:r>
        <w:rPr/>
        <w:t>3D</w:t>
      </w:r>
      <w:r>
        <w:rPr>
          <w:spacing w:val="-3"/>
        </w:rPr>
        <w:t> </w:t>
      </w:r>
      <w:r>
        <w:rPr/>
        <w:t>contouring</w:t>
      </w:r>
      <w:bookmarkStart w:name="_bookmark1897" w:id="1996"/>
      <w:bookmarkEnd w:id="1996"/>
      <w:r>
        <w:rPr/>
      </w:r>
      <w:r>
        <w:rPr>
          <w:spacing w:val="-4"/>
        </w:rPr>
        <w:t> </w:t>
      </w:r>
      <w:bookmarkStart w:name="_bookmark1898" w:id="1997"/>
      <w:bookmarkEnd w:id="1997"/>
      <w:r>
        <w:rPr/>
        <w:t>(isosurface</w:t>
      </w:r>
      <w:r>
        <w:rPr>
          <w:spacing w:val="-3"/>
        </w:rPr>
        <w:t> </w:t>
      </w:r>
      <w:r>
        <w:rPr/>
        <w:t>generation)</w:t>
      </w:r>
      <w:r>
        <w:rPr>
          <w:spacing w:val="-3"/>
        </w:rPr>
        <w:t> </w:t>
      </w:r>
      <w:r>
        <w:rPr/>
        <w:t>to</w:t>
      </w:r>
      <w:r>
        <w:rPr>
          <w:spacing w:val="-4"/>
        </w:rPr>
        <w:t> </w:t>
      </w:r>
      <w:r>
        <w:rPr/>
        <w:t>create polygonal surface meshes. The contouring operation is applied to a vtkImageData dataset (a regular volume) whose scalar values have been synthetically generated. The key to implicit modeling is that the</w:t>
      </w:r>
      <w:r>
        <w:rPr>
          <w:spacing w:val="-7"/>
        </w:rPr>
        <w:t> </w:t>
      </w:r>
      <w:r>
        <w:rPr/>
        <w:t>scalar</w:t>
      </w:r>
      <w:r>
        <w:rPr>
          <w:spacing w:val="-6"/>
        </w:rPr>
        <w:t> </w:t>
      </w:r>
      <w:r>
        <w:rPr/>
        <w:t>field</w:t>
      </w:r>
      <w:r>
        <w:rPr>
          <w:spacing w:val="-6"/>
        </w:rPr>
        <w:t> </w:t>
      </w:r>
      <w:r>
        <w:rPr/>
        <w:t>can</w:t>
      </w:r>
      <w:r>
        <w:rPr>
          <w:spacing w:val="-5"/>
        </w:rPr>
        <w:t> </w:t>
      </w:r>
      <w:r>
        <w:rPr/>
        <w:t>be</w:t>
      </w:r>
      <w:r>
        <w:rPr>
          <w:spacing w:val="-7"/>
        </w:rPr>
        <w:t> </w:t>
      </w:r>
      <w:r>
        <w:rPr/>
        <w:t>generated</w:t>
      </w:r>
      <w:r>
        <w:rPr>
          <w:spacing w:val="-5"/>
        </w:rPr>
        <w:t> </w:t>
      </w:r>
      <w:r>
        <w:rPr/>
        <w:t>using</w:t>
      </w:r>
      <w:r>
        <w:rPr>
          <w:spacing w:val="-7"/>
        </w:rPr>
        <w:t> </w:t>
      </w:r>
      <w:r>
        <w:rPr/>
        <w:t>a</w:t>
      </w:r>
      <w:r>
        <w:rPr>
          <w:spacing w:val="-6"/>
        </w:rPr>
        <w:t> </w:t>
      </w:r>
      <w:r>
        <w:rPr/>
        <w:t>wide</w:t>
      </w:r>
      <w:r>
        <w:rPr>
          <w:spacing w:val="-6"/>
        </w:rPr>
        <w:t> </w:t>
      </w:r>
      <w:r>
        <w:rPr/>
        <w:t>variety</w:t>
      </w:r>
      <w:r>
        <w:rPr>
          <w:spacing w:val="-6"/>
        </w:rPr>
        <w:t> </w:t>
      </w:r>
      <w:r>
        <w:rPr/>
        <w:t>of</w:t>
      </w:r>
      <w:r>
        <w:rPr>
          <w:spacing w:val="-4"/>
        </w:rPr>
        <w:t> </w:t>
      </w:r>
      <w:r>
        <w:rPr/>
        <w:t>techniques.</w:t>
      </w:r>
      <w:r>
        <w:rPr>
          <w:spacing w:val="-7"/>
        </w:rPr>
        <w:t> </w:t>
      </w:r>
      <w:r>
        <w:rPr/>
        <w:t>These</w:t>
      </w:r>
      <w:r>
        <w:rPr>
          <w:spacing w:val="-6"/>
        </w:rPr>
        <w:t> </w:t>
      </w:r>
      <w:r>
        <w:rPr/>
        <w:t>techniques</w:t>
      </w:r>
      <w:r>
        <w:rPr>
          <w:spacing w:val="-7"/>
        </w:rPr>
        <w:t> </w:t>
      </w:r>
      <w:r>
        <w:rPr/>
        <w:t>include</w:t>
      </w:r>
      <w:r>
        <w:rPr>
          <w:spacing w:val="-6"/>
        </w:rPr>
        <w:t> </w:t>
      </w:r>
      <w:r>
        <w:rPr/>
        <w:t>produc- ing a distance field from generating primitives (e.g., a field representing the distance from a set of lines and/or polygons) as well as using boolean set operations to combine the scalar</w:t>
      </w:r>
      <w:r>
        <w:rPr>
          <w:spacing w:val="-11"/>
        </w:rPr>
        <w:t> </w:t>
      </w:r>
      <w:r>
        <w:rPr/>
        <w:t>fields.</w:t>
      </w:r>
    </w:p>
    <w:p>
      <w:pPr>
        <w:pStyle w:val="BodyText"/>
        <w:spacing w:before="3"/>
        <w:rPr>
          <w:sz w:val="31"/>
        </w:rPr>
      </w:pPr>
    </w:p>
    <w:p>
      <w:pPr>
        <w:pStyle w:val="Heading6"/>
        <w:ind w:left="1139"/>
      </w:pPr>
      <w:bookmarkStart w:name="_bookmark1899" w:id="1998"/>
      <w:bookmarkEnd w:id="1998"/>
      <w:r>
        <w:rPr>
          <w:b w:val="0"/>
        </w:rPr>
      </w:r>
      <w:bookmarkStart w:name="_bookmark1900" w:id="1999"/>
      <w:bookmarkEnd w:id="1999"/>
      <w:r>
        <w:rPr>
          <w:b w:val="0"/>
        </w:rPr>
      </w:r>
      <w:r>
        <w:rPr>
          <w:color w:val="0C7652"/>
        </w:rPr>
        <w:t>Creating An Implicit Model</w:t>
      </w:r>
    </w:p>
    <w:p>
      <w:pPr>
        <w:pStyle w:val="BodyText"/>
        <w:spacing w:line="249" w:lineRule="auto" w:before="146"/>
        <w:ind w:left="661" w:right="910"/>
        <w:jc w:val="both"/>
      </w:pPr>
      <w:r>
        <w:rPr/>
        <w:t>Here’s an example that uses some lines to generate a complex, polygonal surface. The lines are arranged to spell the word “HELLO” and serve as the generating seed geometry (</w:t>
      </w:r>
      <w:r>
        <w:rPr>
          <w:rFonts w:ascii="Arial" w:hAnsi="Arial"/>
          <w:b/>
          <w:sz w:val="18"/>
        </w:rPr>
        <w:t>Figure 10–1</w:t>
      </w:r>
      <w:r>
        <w:rPr/>
        <w:t>). (The Tcl script is taken from </w:t>
      </w:r>
      <w:r>
        <w:rPr>
          <w:rFonts w:ascii="Courier New" w:hAnsi="Courier New"/>
          <w:sz w:val="18"/>
        </w:rPr>
        <w:t>VTK/Examples/Modelling/Tcl/hello.tcl</w:t>
      </w:r>
      <w:r>
        <w:rPr/>
        <w:t>.)</w:t>
      </w:r>
    </w:p>
    <w:p>
      <w:pPr>
        <w:spacing w:after="0" w:line="249" w:lineRule="auto"/>
        <w:jc w:val="both"/>
        <w:sectPr>
          <w:headerReference w:type="default" r:id="rId321"/>
          <w:pgSz w:w="10440" w:h="13680"/>
          <w:pgMar w:header="0" w:footer="0" w:top="940" w:bottom="280" w:left="780" w:right="0"/>
        </w:sectPr>
      </w:pPr>
    </w:p>
    <w:p>
      <w:pPr>
        <w:pStyle w:val="BodyText"/>
      </w:pPr>
    </w:p>
    <w:p>
      <w:pPr>
        <w:pStyle w:val="BodyText"/>
        <w:rPr>
          <w:sz w:val="29"/>
        </w:rPr>
      </w:pPr>
    </w:p>
    <w:p>
      <w:pPr>
        <w:pStyle w:val="BodyText"/>
        <w:ind w:left="2028"/>
      </w:pPr>
      <w:r>
        <w:rPr/>
        <w:drawing>
          <wp:inline distT="0" distB="0" distL="0" distR="0">
            <wp:extent cx="2762189" cy="722947"/>
            <wp:effectExtent l="0" t="0" r="0" b="0"/>
            <wp:docPr id="245" name="image179.png" descr=""/>
            <wp:cNvGraphicFramePr>
              <a:graphicFrameLocks noChangeAspect="1"/>
            </wp:cNvGraphicFramePr>
            <a:graphic>
              <a:graphicData uri="http://schemas.openxmlformats.org/drawingml/2006/picture">
                <pic:pic>
                  <pic:nvPicPr>
                    <pic:cNvPr id="246" name="image179.png"/>
                    <pic:cNvPicPr/>
                  </pic:nvPicPr>
                  <pic:blipFill>
                    <a:blip r:embed="rId324" cstate="print"/>
                    <a:stretch>
                      <a:fillRect/>
                    </a:stretch>
                  </pic:blipFill>
                  <pic:spPr>
                    <a:xfrm>
                      <a:off x="0" y="0"/>
                      <a:ext cx="2762189" cy="722947"/>
                    </a:xfrm>
                    <a:prstGeom prst="rect">
                      <a:avLst/>
                    </a:prstGeom>
                  </pic:spPr>
                </pic:pic>
              </a:graphicData>
            </a:graphic>
          </wp:inline>
        </w:drawing>
      </w:r>
      <w:r>
        <w:rPr/>
      </w:r>
    </w:p>
    <w:p>
      <w:pPr>
        <w:pStyle w:val="BodyText"/>
        <w:spacing w:before="10"/>
        <w:rPr>
          <w:sz w:val="15"/>
        </w:rPr>
      </w:pPr>
    </w:p>
    <w:p>
      <w:pPr>
        <w:tabs>
          <w:tab w:pos="2992" w:val="left" w:leader="none"/>
        </w:tabs>
        <w:spacing w:line="208" w:lineRule="auto" w:before="116"/>
        <w:ind w:left="1720" w:right="3190" w:firstLine="0"/>
        <w:jc w:val="left"/>
        <w:rPr>
          <w:sz w:val="18"/>
        </w:rPr>
      </w:pPr>
      <w:r>
        <w:rPr>
          <w:rFonts w:ascii="Arial" w:hAnsi="Arial"/>
          <w:b/>
          <w:sz w:val="18"/>
        </w:rPr>
        <w:t>Figure </w:t>
      </w:r>
      <w:r>
        <w:rPr>
          <w:rFonts w:ascii="Arial" w:hAnsi="Arial"/>
          <w:b/>
          <w:spacing w:val="4"/>
          <w:sz w:val="18"/>
        </w:rPr>
        <w:t> </w:t>
      </w:r>
      <w:r>
        <w:rPr>
          <w:rFonts w:ascii="Arial" w:hAnsi="Arial"/>
          <w:b/>
          <w:sz w:val="18"/>
        </w:rPr>
        <w:t>10–1</w:t>
        <w:tab/>
      </w:r>
      <w:r>
        <w:rPr>
          <w:sz w:val="18"/>
        </w:rPr>
        <w:t>Implicit modeling from lines spelling the word “hello.”</w:t>
      </w:r>
    </w:p>
    <w:p>
      <w:pPr>
        <w:pStyle w:val="BodyText"/>
        <w:spacing w:before="7"/>
        <w:rPr>
          <w:sz w:val="15"/>
        </w:rPr>
      </w:pPr>
    </w:p>
    <w:p>
      <w:pPr>
        <w:spacing w:line="297" w:lineRule="auto" w:before="1"/>
        <w:ind w:left="600" w:right="6211" w:firstLine="0"/>
        <w:jc w:val="left"/>
        <w:rPr>
          <w:rFonts w:ascii="Courier New"/>
          <w:sz w:val="18"/>
        </w:rPr>
      </w:pPr>
      <w:r>
        <w:rPr>
          <w:rFonts w:ascii="Courier New"/>
          <w:color w:val="323232"/>
          <w:sz w:val="18"/>
        </w:rPr>
        <w:t># create lines vtkPolyDataReader reader</w:t>
      </w:r>
    </w:p>
    <w:p>
      <w:pPr>
        <w:spacing w:line="297" w:lineRule="auto" w:before="0"/>
        <w:ind w:left="600" w:right="1635" w:firstLine="432"/>
        <w:jc w:val="left"/>
        <w:rPr>
          <w:rFonts w:ascii="Courier New"/>
          <w:sz w:val="18"/>
        </w:rPr>
      </w:pPr>
      <w:r>
        <w:rPr>
          <w:rFonts w:ascii="Courier New"/>
          <w:color w:val="323232"/>
          <w:sz w:val="18"/>
        </w:rPr>
        <w:t>reader SetFileName "$VTK_DATA_ROOT/Data/hello.vtk" vtkPolyDataMapper lineMapper</w:t>
      </w:r>
    </w:p>
    <w:p>
      <w:pPr>
        <w:spacing w:line="297" w:lineRule="auto" w:before="2"/>
        <w:ind w:left="600" w:right="2219" w:firstLine="432"/>
        <w:jc w:val="left"/>
        <w:rPr>
          <w:rFonts w:ascii="Courier New"/>
          <w:sz w:val="18"/>
        </w:rPr>
      </w:pPr>
      <w:r>
        <w:rPr>
          <w:rFonts w:ascii="Courier New"/>
          <w:color w:val="323232"/>
          <w:sz w:val="18"/>
        </w:rPr>
        <w:t>lineMapper SetInputConnection [reader GetOutputPort] vtkActor lineActor</w:t>
      </w:r>
    </w:p>
    <w:p>
      <w:pPr>
        <w:spacing w:before="1"/>
        <w:ind w:left="1031" w:right="0" w:firstLine="0"/>
        <w:jc w:val="left"/>
        <w:rPr>
          <w:rFonts w:ascii="Courier New"/>
          <w:sz w:val="18"/>
        </w:rPr>
      </w:pPr>
      <w:r>
        <w:rPr>
          <w:rFonts w:ascii="Courier New"/>
          <w:color w:val="323232"/>
          <w:sz w:val="18"/>
        </w:rPr>
        <w:t>lineActor SetMapper lineMapper</w:t>
      </w:r>
    </w:p>
    <w:p>
      <w:pPr>
        <w:spacing w:before="49"/>
        <w:ind w:left="1031" w:right="0" w:firstLine="0"/>
        <w:jc w:val="left"/>
        <w:rPr>
          <w:rFonts w:ascii="Courier New"/>
          <w:sz w:val="18"/>
        </w:rPr>
      </w:pPr>
      <w:r>
        <w:rPr>
          <w:rFonts w:ascii="Courier New"/>
          <w:color w:val="323232"/>
          <w:sz w:val="18"/>
        </w:rPr>
        <w:t>eval [lineActor GetProperty] SetColor $red</w:t>
      </w:r>
    </w:p>
    <w:p>
      <w:pPr>
        <w:pStyle w:val="BodyText"/>
        <w:spacing w:before="9"/>
        <w:rPr>
          <w:rFonts w:ascii="Courier New"/>
          <w:sz w:val="26"/>
        </w:rPr>
      </w:pPr>
    </w:p>
    <w:p>
      <w:pPr>
        <w:spacing w:line="297" w:lineRule="auto" w:before="0"/>
        <w:ind w:left="600" w:right="5659" w:firstLine="0"/>
        <w:jc w:val="left"/>
        <w:rPr>
          <w:rFonts w:ascii="Courier New"/>
          <w:sz w:val="18"/>
        </w:rPr>
      </w:pPr>
      <w:r>
        <w:rPr>
          <w:rFonts w:ascii="Courier New"/>
          <w:color w:val="323232"/>
          <w:sz w:val="18"/>
        </w:rPr>
        <w:t># create implicit model vtkImplicitModeller imp</w:t>
      </w:r>
    </w:p>
    <w:p>
      <w:pPr>
        <w:spacing w:line="297" w:lineRule="auto" w:before="2"/>
        <w:ind w:left="815" w:right="3837" w:firstLine="0"/>
        <w:jc w:val="left"/>
        <w:rPr>
          <w:rFonts w:ascii="Courier New"/>
          <w:sz w:val="18"/>
        </w:rPr>
      </w:pPr>
      <w:r>
        <w:rPr>
          <w:rFonts w:ascii="Courier New"/>
          <w:color w:val="323232"/>
          <w:sz w:val="18"/>
        </w:rPr>
        <w:t>imp SetInputConnection [reader GetOutputPort] imp SetSampleDimensions 110 40 20</w:t>
      </w:r>
    </w:p>
    <w:p>
      <w:pPr>
        <w:spacing w:before="1"/>
        <w:ind w:left="815" w:right="0" w:firstLine="0"/>
        <w:jc w:val="left"/>
        <w:rPr>
          <w:rFonts w:ascii="Courier New"/>
          <w:sz w:val="18"/>
        </w:rPr>
      </w:pPr>
      <w:r>
        <w:rPr>
          <w:rFonts w:ascii="Courier New"/>
          <w:color w:val="323232"/>
          <w:sz w:val="18"/>
        </w:rPr>
        <w:t>imp SetMaximumDistance 0.25</w:t>
      </w:r>
    </w:p>
    <w:p>
      <w:pPr>
        <w:spacing w:line="300" w:lineRule="auto" w:before="49"/>
        <w:ind w:left="600" w:right="2219" w:firstLine="215"/>
        <w:jc w:val="left"/>
        <w:rPr>
          <w:rFonts w:ascii="Courier New"/>
          <w:sz w:val="18"/>
        </w:rPr>
      </w:pPr>
      <w:r>
        <w:rPr>
          <w:rFonts w:ascii="Courier New"/>
          <w:color w:val="323232"/>
          <w:sz w:val="18"/>
        </w:rPr>
        <w:t>imp SetModelBounds -1.0 10.0 -1.0 3.0 -1.0 1.0 vtkContourFilter contour</w:t>
      </w:r>
    </w:p>
    <w:p>
      <w:pPr>
        <w:spacing w:line="297" w:lineRule="auto" w:before="0"/>
        <w:ind w:left="815" w:right="3623" w:firstLine="0"/>
        <w:jc w:val="left"/>
        <w:rPr>
          <w:rFonts w:ascii="Courier New"/>
          <w:sz w:val="18"/>
        </w:rPr>
      </w:pPr>
      <w:r>
        <w:rPr>
          <w:rFonts w:ascii="Courier New"/>
          <w:color w:val="323232"/>
          <w:sz w:val="18"/>
        </w:rPr>
        <w:t>contour SetInputConnection [imp GetOutputPort] contour SetValue 0 0.25</w:t>
      </w:r>
    </w:p>
    <w:p>
      <w:pPr>
        <w:spacing w:before="0"/>
        <w:ind w:left="600" w:right="0" w:firstLine="0"/>
        <w:jc w:val="left"/>
        <w:rPr>
          <w:rFonts w:ascii="Courier New"/>
          <w:sz w:val="18"/>
        </w:rPr>
      </w:pPr>
      <w:r>
        <w:rPr>
          <w:rFonts w:ascii="Courier New"/>
          <w:color w:val="323232"/>
          <w:sz w:val="18"/>
        </w:rPr>
        <w:t>vtkPolyDataMapper impMapper</w:t>
      </w:r>
    </w:p>
    <w:p>
      <w:pPr>
        <w:spacing w:line="297" w:lineRule="auto" w:before="49"/>
        <w:ind w:left="815" w:right="2480" w:firstLine="0"/>
        <w:jc w:val="left"/>
        <w:rPr>
          <w:rFonts w:ascii="Courier New"/>
          <w:sz w:val="18"/>
        </w:rPr>
      </w:pPr>
      <w:r>
        <w:rPr>
          <w:rFonts w:ascii="Courier New"/>
          <w:color w:val="323232"/>
          <w:sz w:val="18"/>
        </w:rPr>
        <w:t>impMapper SetInputConnection [contour GetOutputPort] impMapper ScalarVisibilityOff</w:t>
      </w:r>
    </w:p>
    <w:p>
      <w:pPr>
        <w:spacing w:before="1"/>
        <w:ind w:left="600" w:right="0" w:firstLine="0"/>
        <w:jc w:val="left"/>
        <w:rPr>
          <w:rFonts w:ascii="Courier New"/>
          <w:sz w:val="18"/>
        </w:rPr>
      </w:pPr>
      <w:r>
        <w:rPr>
          <w:rFonts w:ascii="Courier New"/>
          <w:color w:val="323232"/>
          <w:sz w:val="18"/>
        </w:rPr>
        <w:t>vtkActor impActor</w:t>
      </w:r>
    </w:p>
    <w:p>
      <w:pPr>
        <w:spacing w:before="50"/>
        <w:ind w:left="815" w:right="0" w:firstLine="0"/>
        <w:jc w:val="left"/>
        <w:rPr>
          <w:rFonts w:ascii="Courier New"/>
          <w:sz w:val="18"/>
        </w:rPr>
      </w:pPr>
      <w:r>
        <w:rPr>
          <w:rFonts w:ascii="Courier New"/>
          <w:color w:val="323232"/>
          <w:sz w:val="18"/>
        </w:rPr>
        <w:t>impActor SetMapper impMapper</w:t>
      </w:r>
    </w:p>
    <w:p>
      <w:pPr>
        <w:spacing w:line="297" w:lineRule="auto" w:before="50"/>
        <w:ind w:left="815" w:right="3623" w:firstLine="0"/>
        <w:jc w:val="left"/>
        <w:rPr>
          <w:rFonts w:ascii="Courier New"/>
          <w:sz w:val="18"/>
        </w:rPr>
      </w:pPr>
      <w:r>
        <w:rPr>
          <w:rFonts w:ascii="Courier New"/>
          <w:color w:val="323232"/>
          <w:sz w:val="18"/>
        </w:rPr>
        <w:t>eval [impActor GetProperty] SetColor $peacock [impActor GetProperty] SetOpacity 0.5</w:t>
      </w:r>
    </w:p>
    <w:p>
      <w:pPr>
        <w:pStyle w:val="BodyText"/>
        <w:spacing w:before="5"/>
        <w:rPr>
          <w:rFonts w:ascii="Courier New"/>
        </w:rPr>
      </w:pPr>
    </w:p>
    <w:p>
      <w:pPr>
        <w:pStyle w:val="BodyText"/>
        <w:spacing w:line="249" w:lineRule="auto"/>
        <w:ind w:left="121" w:right="1433"/>
        <w:jc w:val="both"/>
      </w:pPr>
      <w:r>
        <w:rPr/>
        <w:t>What’s happening </w:t>
      </w:r>
      <w:bookmarkStart w:name="_bookmark1902" w:id="2000"/>
      <w:bookmarkEnd w:id="2000"/>
      <w:r>
        <w:rPr/>
        <w:t>in</w:t>
      </w:r>
      <w:r>
        <w:rPr/>
        <w:t> this script is that the lines that stroke out the word “hello” serve as the generat- ing</w:t>
      </w:r>
      <w:r>
        <w:rPr>
          <w:spacing w:val="-3"/>
        </w:rPr>
        <w:t> </w:t>
      </w:r>
      <w:r>
        <w:rPr/>
        <w:t>primitives.</w:t>
      </w:r>
      <w:r>
        <w:rPr>
          <w:spacing w:val="-4"/>
        </w:rPr>
        <w:t> </w:t>
      </w:r>
      <w:r>
        <w:rPr/>
        <w:t>The</w:t>
      </w:r>
      <w:r>
        <w:rPr>
          <w:spacing w:val="-3"/>
        </w:rPr>
        <w:t> </w:t>
      </w:r>
      <w:r>
        <w:rPr/>
        <w:t>vtkImplicitModeller</w:t>
      </w:r>
      <w:r>
        <w:rPr>
          <w:spacing w:val="-4"/>
        </w:rPr>
        <w:t> </w:t>
      </w:r>
      <w:r>
        <w:rPr/>
        <w:t>class</w:t>
      </w:r>
      <w:r>
        <w:rPr>
          <w:spacing w:val="-3"/>
        </w:rPr>
        <w:t> </w:t>
      </w:r>
      <w:r>
        <w:rPr/>
        <w:t>computes</w:t>
      </w:r>
      <w:r>
        <w:rPr>
          <w:spacing w:val="-2"/>
        </w:rPr>
        <w:t> </w:t>
      </w:r>
      <w:r>
        <w:rPr/>
        <w:t>the</w:t>
      </w:r>
      <w:r>
        <w:rPr>
          <w:spacing w:val="-3"/>
        </w:rPr>
        <w:t> </w:t>
      </w:r>
      <w:r>
        <w:rPr/>
        <w:t>distance</w:t>
      </w:r>
      <w:r>
        <w:rPr>
          <w:spacing w:val="-4"/>
        </w:rPr>
        <w:t> </w:t>
      </w:r>
      <w:r>
        <w:rPr/>
        <w:t>from</w:t>
      </w:r>
      <w:r>
        <w:rPr>
          <w:spacing w:val="-3"/>
        </w:rPr>
        <w:t> </w:t>
      </w:r>
      <w:r>
        <w:rPr/>
        <w:t>the</w:t>
      </w:r>
      <w:r>
        <w:rPr>
          <w:spacing w:val="-2"/>
        </w:rPr>
        <w:t> </w:t>
      </w:r>
      <w:r>
        <w:rPr/>
        <w:t>lines</w:t>
      </w:r>
      <w:r>
        <w:rPr>
          <w:spacing w:val="-4"/>
        </w:rPr>
        <w:t> </w:t>
      </w:r>
      <w:r>
        <w:rPr/>
        <w:t>(taking</w:t>
      </w:r>
      <w:r>
        <w:rPr>
          <w:spacing w:val="-3"/>
        </w:rPr>
        <w:t> </w:t>
      </w:r>
      <w:r>
        <w:rPr/>
        <w:t>the</w:t>
      </w:r>
      <w:r>
        <w:rPr>
          <w:spacing w:val="-3"/>
        </w:rPr>
        <w:t> </w:t>
      </w:r>
      <w:r>
        <w:rPr/>
        <w:t>closest distance to any line) to the points in the output vtkImageData and assigns this distance as the scalar value at each point in the dataset. The output is then passed to the vtkContourFilter which generates</w:t>
      </w:r>
      <w:r>
        <w:rPr>
          <w:spacing w:val="-32"/>
        </w:rPr>
        <w:t> </w:t>
      </w:r>
      <w:r>
        <w:rPr/>
        <w:t>a polygonal isosurface. (The isosurface value is the distance from the generating</w:t>
      </w:r>
      <w:r>
        <w:rPr>
          <w:spacing w:val="-16"/>
        </w:rPr>
        <w:t> </w:t>
      </w:r>
      <w:bookmarkStart w:name="_bookmark1901" w:id="2001"/>
      <w:bookmarkEnd w:id="2001"/>
      <w:r>
        <w:rPr/>
        <w:t>primitives.)</w:t>
      </w:r>
    </w:p>
    <w:p>
      <w:pPr>
        <w:pStyle w:val="BodyText"/>
        <w:spacing w:line="249" w:lineRule="auto" w:before="37"/>
        <w:ind w:left="121" w:right="1435" w:firstLine="478"/>
        <w:jc w:val="both"/>
      </w:pPr>
      <w:r>
        <w:rPr/>
        <w:t>There are a couple of important parameters in vtkImplicitModeller. The MaximumDistance instance variable controls how far from the generating primitives to continue the distance</w:t>
      </w:r>
      <w:r>
        <w:rPr>
          <w:spacing w:val="-34"/>
        </w:rPr>
        <w:t> </w:t>
      </w:r>
      <w:r>
        <w:rPr/>
        <w:t>calculation. This</w:t>
      </w:r>
      <w:r>
        <w:rPr>
          <w:spacing w:val="-7"/>
        </w:rPr>
        <w:t> </w:t>
      </w:r>
      <w:r>
        <w:rPr/>
        <w:t>instance</w:t>
      </w:r>
      <w:r>
        <w:rPr>
          <w:spacing w:val="-4"/>
        </w:rPr>
        <w:t> </w:t>
      </w:r>
      <w:r>
        <w:rPr/>
        <w:t>variable,</w:t>
      </w:r>
      <w:r>
        <w:rPr>
          <w:spacing w:val="-7"/>
        </w:rPr>
        <w:t> </w:t>
      </w:r>
      <w:r>
        <w:rPr/>
        <w:t>expressed</w:t>
      </w:r>
      <w:r>
        <w:rPr>
          <w:spacing w:val="-4"/>
        </w:rPr>
        <w:t> </w:t>
      </w:r>
      <w:r>
        <w:rPr/>
        <w:t>as</w:t>
      </w:r>
      <w:r>
        <w:rPr>
          <w:spacing w:val="-8"/>
        </w:rPr>
        <w:t> </w:t>
      </w:r>
      <w:r>
        <w:rPr/>
        <w:t>a</w:t>
      </w:r>
      <w:r>
        <w:rPr>
          <w:spacing w:val="-6"/>
        </w:rPr>
        <w:t> </w:t>
      </w:r>
      <w:r>
        <w:rPr/>
        <w:t>fraction</w:t>
      </w:r>
      <w:r>
        <w:rPr>
          <w:spacing w:val="-6"/>
        </w:rPr>
        <w:t> </w:t>
      </w:r>
      <w:r>
        <w:rPr/>
        <w:t>of</w:t>
      </w:r>
      <w:r>
        <w:rPr>
          <w:spacing w:val="-6"/>
        </w:rPr>
        <w:t> </w:t>
      </w:r>
      <w:r>
        <w:rPr/>
        <w:t>the</w:t>
      </w:r>
      <w:r>
        <w:rPr>
          <w:spacing w:val="-7"/>
        </w:rPr>
        <w:t> </w:t>
      </w:r>
      <w:r>
        <w:rPr/>
        <w:t>grid</w:t>
      </w:r>
      <w:r>
        <w:rPr>
          <w:spacing w:val="-5"/>
        </w:rPr>
        <w:t> </w:t>
      </w:r>
      <w:r>
        <w:rPr/>
        <w:t>length,</w:t>
      </w:r>
      <w:r>
        <w:rPr>
          <w:spacing w:val="-7"/>
        </w:rPr>
        <w:t> </w:t>
      </w:r>
      <w:r>
        <w:rPr/>
        <w:t>has</w:t>
      </w:r>
      <w:r>
        <w:rPr>
          <w:spacing w:val="-5"/>
        </w:rPr>
        <w:t> </w:t>
      </w:r>
      <w:r>
        <w:rPr/>
        <w:t>a</w:t>
      </w:r>
      <w:r>
        <w:rPr>
          <w:spacing w:val="-6"/>
        </w:rPr>
        <w:t> </w:t>
      </w:r>
      <w:r>
        <w:rPr/>
        <w:t>great</w:t>
      </w:r>
      <w:r>
        <w:rPr>
          <w:spacing w:val="-5"/>
        </w:rPr>
        <w:t> </w:t>
      </w:r>
      <w:r>
        <w:rPr/>
        <w:t>effect</w:t>
      </w:r>
      <w:r>
        <w:rPr>
          <w:spacing w:val="-5"/>
        </w:rPr>
        <w:t> </w:t>
      </w:r>
      <w:r>
        <w:rPr/>
        <w:t>on</w:t>
      </w:r>
      <w:r>
        <w:rPr>
          <w:spacing w:val="-6"/>
        </w:rPr>
        <w:t> </w:t>
      </w:r>
      <w:r>
        <w:rPr/>
        <w:t>the</w:t>
      </w:r>
      <w:r>
        <w:rPr>
          <w:spacing w:val="-5"/>
        </w:rPr>
        <w:t> </w:t>
      </w:r>
      <w:r>
        <w:rPr/>
        <w:t>speed</w:t>
      </w:r>
      <w:r>
        <w:rPr>
          <w:spacing w:val="-7"/>
        </w:rPr>
        <w:t> </w:t>
      </w:r>
      <w:r>
        <w:rPr/>
        <w:t>of</w:t>
      </w:r>
      <w:r>
        <w:rPr>
          <w:spacing w:val="-5"/>
        </w:rPr>
        <w:t> </w:t>
      </w:r>
      <w:r>
        <w:rPr/>
        <w:t>cal- culation: smaller values result in </w:t>
      </w:r>
      <w:bookmarkStart w:name="_bookmark1904" w:id="2002"/>
      <w:bookmarkEnd w:id="2002"/>
      <w:r>
        <w:rPr/>
        <w:t>faster</w:t>
      </w:r>
      <w:r>
        <w:rPr/>
        <w:t> computation, but the isosurface may become choppy or break up if the values are too s</w:t>
      </w:r>
      <w:bookmarkStart w:name="_bookmark1903" w:id="2003"/>
      <w:bookmarkEnd w:id="2003"/>
      <w:r>
        <w:rPr/>
        <w:t>m</w:t>
      </w:r>
      <w:r>
        <w:rPr/>
        <w:t>all. The SampleDimensions instance variable controls the resolution of the output vtkImageData, and ModelBounds controls the position and size of the dataset in</w:t>
      </w:r>
      <w:r>
        <w:rPr>
          <w:spacing w:val="-23"/>
        </w:rPr>
        <w:t> </w:t>
      </w:r>
      <w:r>
        <w:rPr/>
        <w:t>space.</w:t>
      </w:r>
    </w:p>
    <w:p>
      <w:pPr>
        <w:spacing w:after="0" w:line="249" w:lineRule="auto"/>
        <w:jc w:val="both"/>
        <w:sectPr>
          <w:headerReference w:type="even" r:id="rId322"/>
          <w:headerReference w:type="default" r:id="rId323"/>
          <w:pgSz w:w="10440" w:h="13680"/>
          <w:pgMar w:header="772" w:footer="0" w:top="980" w:bottom="280" w:left="780" w:right="0"/>
          <w:pgNumType w:start="214"/>
        </w:sectPr>
      </w:pPr>
    </w:p>
    <w:p>
      <w:pPr>
        <w:pStyle w:val="BodyText"/>
        <w:spacing w:before="10"/>
        <w:rPr>
          <w:sz w:val="29"/>
        </w:rPr>
      </w:pPr>
    </w:p>
    <w:p>
      <w:pPr>
        <w:pStyle w:val="Heading6"/>
        <w:spacing w:before="93"/>
      </w:pPr>
      <w:bookmarkStart w:name="_bookmark1905" w:id="2004"/>
      <w:bookmarkEnd w:id="2004"/>
      <w:r>
        <w:rPr>
          <w:b w:val="0"/>
        </w:rPr>
      </w:r>
      <w:r>
        <w:rPr>
          <w:color w:val="0C7652"/>
        </w:rPr>
        <w:t>Sampling Implicit Functions</w:t>
      </w:r>
    </w:p>
    <w:p>
      <w:pPr>
        <w:pStyle w:val="BodyText"/>
        <w:spacing w:line="249" w:lineRule="auto" w:before="110"/>
        <w:ind w:left="661" w:right="848"/>
      </w:pPr>
      <w:r>
        <w:rPr/>
        <w:t>Another powerful modeling technique is the use of </w:t>
      </w:r>
      <w:bookmarkStart w:name="_bookmark1906" w:id="2005"/>
      <w:bookmarkEnd w:id="2005"/>
      <w:r>
        <w:rPr/>
        <w:t>i</w:t>
      </w:r>
      <w:r>
        <w:rPr/>
        <w:t>mplicit functions. Implicit functions have the form</w:t>
      </w:r>
    </w:p>
    <w:p>
      <w:pPr>
        <w:pStyle w:val="BodyText"/>
        <w:rPr>
          <w:sz w:val="21"/>
        </w:rPr>
      </w:pPr>
    </w:p>
    <w:p>
      <w:pPr>
        <w:spacing w:before="0"/>
        <w:ind w:left="1439" w:right="0" w:firstLine="0"/>
        <w:jc w:val="left"/>
        <w:rPr>
          <w:i/>
          <w:sz w:val="20"/>
        </w:rPr>
      </w:pPr>
      <w:r>
        <w:rPr/>
        <w:drawing>
          <wp:anchor distT="0" distB="0" distL="0" distR="0" allowOverlap="1" layoutInCell="1" locked="0" behindDoc="0" simplePos="0" relativeHeight="5728">
            <wp:simplePos x="0" y="0"/>
            <wp:positionH relativeFrom="page">
              <wp:posOffset>4777232</wp:posOffset>
            </wp:positionH>
            <wp:positionV relativeFrom="paragraph">
              <wp:posOffset>66680</wp:posOffset>
            </wp:positionV>
            <wp:extent cx="895603" cy="1550780"/>
            <wp:effectExtent l="0" t="0" r="0" b="0"/>
            <wp:wrapNone/>
            <wp:docPr id="247" name="image180.png" descr=""/>
            <wp:cNvGraphicFramePr>
              <a:graphicFrameLocks noChangeAspect="1"/>
            </wp:cNvGraphicFramePr>
            <a:graphic>
              <a:graphicData uri="http://schemas.openxmlformats.org/drawingml/2006/picture">
                <pic:pic>
                  <pic:nvPicPr>
                    <pic:cNvPr id="248" name="image180.png"/>
                    <pic:cNvPicPr/>
                  </pic:nvPicPr>
                  <pic:blipFill>
                    <a:blip r:embed="rId325" cstate="print"/>
                    <a:stretch>
                      <a:fillRect/>
                    </a:stretch>
                  </pic:blipFill>
                  <pic:spPr>
                    <a:xfrm>
                      <a:off x="0" y="0"/>
                      <a:ext cx="895603" cy="1550780"/>
                    </a:xfrm>
                    <a:prstGeom prst="rect">
                      <a:avLst/>
                    </a:prstGeom>
                  </pic:spPr>
                </pic:pic>
              </a:graphicData>
            </a:graphic>
          </wp:anchor>
        </w:drawing>
      </w:r>
      <w:r>
        <w:rPr>
          <w:i/>
          <w:sz w:val="20"/>
        </w:rPr>
        <w:t>F(x,y,z) = constant</w:t>
      </w:r>
    </w:p>
    <w:p>
      <w:pPr>
        <w:pStyle w:val="BodyText"/>
        <w:spacing w:before="10"/>
        <w:rPr>
          <w:i/>
          <w:sz w:val="13"/>
        </w:rPr>
      </w:pPr>
    </w:p>
    <w:p>
      <w:pPr>
        <w:spacing w:after="0"/>
        <w:rPr>
          <w:sz w:val="13"/>
        </w:rPr>
        <w:sectPr>
          <w:pgSz w:w="10440" w:h="13680"/>
          <w:pgMar w:header="772" w:footer="0" w:top="980" w:bottom="280" w:left="780" w:right="0"/>
        </w:sectPr>
      </w:pPr>
    </w:p>
    <w:p>
      <w:pPr>
        <w:pStyle w:val="BodyText"/>
        <w:spacing w:line="240" w:lineRule="exact" w:before="86"/>
        <w:ind w:left="661"/>
        <w:jc w:val="both"/>
      </w:pPr>
      <w:r>
        <w:rPr/>
        <w:t>Spheres, cones, ellipsoids, planes, and many other useful geo- metric entities can be described with implicit functions. For example, a sphere </w:t>
      </w:r>
      <w:r>
        <w:rPr>
          <w:i/>
        </w:rPr>
        <w:t>S </w:t>
      </w:r>
      <w:r>
        <w:rPr/>
        <w:t>of radius </w:t>
      </w:r>
      <w:r>
        <w:rPr>
          <w:i/>
        </w:rPr>
        <w:t>R </w:t>
      </w:r>
      <w:r>
        <w:rPr/>
        <w:t>centered at the origin can be described by the equation </w:t>
      </w:r>
      <w:r>
        <w:rPr>
          <w:i/>
        </w:rPr>
        <w:t>F(x,y,z) = R</w:t>
      </w:r>
      <w:r>
        <w:rPr>
          <w:i/>
          <w:position w:val="8"/>
          <w:sz w:val="16"/>
        </w:rPr>
        <w:t>2 </w:t>
      </w:r>
      <w:r>
        <w:rPr/>
        <w:t>- </w:t>
      </w:r>
      <w:r>
        <w:rPr>
          <w:i/>
        </w:rPr>
        <w:t>x</w:t>
      </w:r>
      <w:r>
        <w:rPr>
          <w:i/>
          <w:position w:val="8"/>
          <w:sz w:val="16"/>
        </w:rPr>
        <w:t>2 </w:t>
      </w:r>
      <w:r>
        <w:rPr/>
        <w:t>- </w:t>
      </w:r>
      <w:r>
        <w:rPr>
          <w:i/>
        </w:rPr>
        <w:t>y</w:t>
      </w:r>
      <w:r>
        <w:rPr>
          <w:i/>
          <w:position w:val="8"/>
          <w:sz w:val="16"/>
        </w:rPr>
        <w:t>2 </w:t>
      </w:r>
      <w:r>
        <w:rPr/>
        <w:t>- </w:t>
      </w:r>
      <w:r>
        <w:rPr>
          <w:i/>
        </w:rPr>
        <w:t>z</w:t>
      </w:r>
      <w:r>
        <w:rPr>
          <w:i/>
          <w:position w:val="8"/>
          <w:sz w:val="16"/>
        </w:rPr>
        <w:t>2</w:t>
      </w:r>
      <w:r>
        <w:rPr/>
        <w:t>. When </w:t>
      </w:r>
      <w:r>
        <w:rPr>
          <w:i/>
        </w:rPr>
        <w:t>F(x,y,z)=0</w:t>
      </w:r>
      <w:r>
        <w:rPr/>
        <w:t>, the equation describes </w:t>
      </w:r>
      <w:r>
        <w:rPr>
          <w:i/>
        </w:rPr>
        <w:t>S </w:t>
      </w:r>
      <w:r>
        <w:rPr/>
        <w:t>exactly. When </w:t>
      </w:r>
      <w:r>
        <w:rPr>
          <w:i/>
        </w:rPr>
        <w:t>F(x,y,z) &lt; 0</w:t>
      </w:r>
      <w:r>
        <w:rPr/>
        <w:t>, we describe a sphere that lies inside the sphere </w:t>
      </w:r>
      <w:r>
        <w:rPr>
          <w:i/>
        </w:rPr>
        <w:t>S</w:t>
      </w:r>
      <w:r>
        <w:rPr/>
        <w:t>, and when </w:t>
      </w:r>
      <w:r>
        <w:rPr>
          <w:i/>
        </w:rPr>
        <w:t>F(x,y,z) &gt; 0</w:t>
      </w:r>
      <w:r>
        <w:rPr/>
        <w:t>, we describe a sphere that lies outside the sphere </w:t>
      </w:r>
      <w:r>
        <w:rPr>
          <w:i/>
        </w:rPr>
        <w:t>S. </w:t>
      </w:r>
      <w:r>
        <w:rPr/>
        <w:t>As its name implies, an implicit function defines a surface</w:t>
      </w:r>
    </w:p>
    <w:p>
      <w:pPr>
        <w:pStyle w:val="BodyText"/>
        <w:spacing w:line="249" w:lineRule="auto" w:before="6"/>
        <w:ind w:left="661"/>
        <w:jc w:val="both"/>
      </w:pPr>
      <w:r>
        <w:rPr/>
        <w:t>implicitly; producing an explicit representation of the surface (e.g., polygons) requires sampling the function over a volume and then performing an isocontouring operation as demonstrated in the next example.</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6"/>
        </w:rPr>
      </w:pPr>
    </w:p>
    <w:p>
      <w:pPr>
        <w:spacing w:line="208" w:lineRule="auto" w:before="0"/>
        <w:ind w:left="263" w:right="786" w:firstLine="0"/>
        <w:jc w:val="left"/>
        <w:rPr>
          <w:sz w:val="18"/>
        </w:rPr>
      </w:pPr>
      <w:r>
        <w:rPr>
          <w:rFonts w:ascii="Arial" w:hAnsi="Arial"/>
          <w:b/>
          <w:sz w:val="18"/>
        </w:rPr>
        <w:t>Figure 10–2 </w:t>
      </w:r>
      <w:r>
        <w:rPr>
          <w:sz w:val="18"/>
        </w:rPr>
        <w:t>Implicit modeling using boolean combinations.</w:t>
      </w:r>
    </w:p>
    <w:p>
      <w:pPr>
        <w:spacing w:after="0" w:line="208" w:lineRule="auto"/>
        <w:jc w:val="left"/>
        <w:rPr>
          <w:sz w:val="18"/>
        </w:rPr>
        <w:sectPr>
          <w:type w:val="continuous"/>
          <w:pgSz w:w="10440" w:h="13680"/>
          <w:pgMar w:top="1280" w:bottom="280" w:left="780" w:right="0"/>
          <w:cols w:num="2" w:equalWidth="0">
            <w:col w:w="5855" w:space="40"/>
            <w:col w:w="3765"/>
          </w:cols>
        </w:sectPr>
      </w:pPr>
    </w:p>
    <w:p>
      <w:pPr>
        <w:pStyle w:val="BodyText"/>
        <w:spacing w:line="247" w:lineRule="auto" w:before="3"/>
        <w:ind w:left="661" w:right="895" w:firstLine="478"/>
        <w:jc w:val="both"/>
      </w:pPr>
      <w:r>
        <w:rPr/>
        <w:t>Besides modeling, implicit functions can also be combined using the set operations union, intersection, and difference. These operations allow you to create complex geometry using combina- tions of implicit functions. Here’s an example script that models an ice cream cone by using a sphere (ice cream), a cone intersected by two planes (to create a cone of finite extent), and another sphere to simulate</w:t>
      </w:r>
      <w:r>
        <w:rPr>
          <w:spacing w:val="-5"/>
        </w:rPr>
        <w:t> </w:t>
      </w:r>
      <w:r>
        <w:rPr/>
        <w:t>the</w:t>
      </w:r>
      <w:r>
        <w:rPr>
          <w:spacing w:val="-4"/>
        </w:rPr>
        <w:t> </w:t>
      </w:r>
      <w:r>
        <w:rPr/>
        <w:t>“bite”</w:t>
      </w:r>
      <w:r>
        <w:rPr>
          <w:spacing w:val="-5"/>
        </w:rPr>
        <w:t> </w:t>
      </w:r>
      <w:r>
        <w:rPr/>
        <w:t>out</w:t>
      </w:r>
      <w:r>
        <w:rPr>
          <w:spacing w:val="-4"/>
        </w:rPr>
        <w:t> </w:t>
      </w:r>
      <w:r>
        <w:rPr/>
        <w:t>of</w:t>
      </w:r>
      <w:r>
        <w:rPr>
          <w:spacing w:val="-5"/>
        </w:rPr>
        <w:t> </w:t>
      </w:r>
      <w:r>
        <w:rPr/>
        <w:t>the</w:t>
      </w:r>
      <w:r>
        <w:rPr>
          <w:spacing w:val="-4"/>
        </w:rPr>
        <w:t> </w:t>
      </w:r>
      <w:r>
        <w:rPr/>
        <w:t>ice</w:t>
      </w:r>
      <w:r>
        <w:rPr>
          <w:spacing w:val="-4"/>
        </w:rPr>
        <w:t> </w:t>
      </w:r>
      <w:r>
        <w:rPr/>
        <w:t>cream.</w:t>
      </w:r>
      <w:r>
        <w:rPr>
          <w:spacing w:val="-4"/>
        </w:rPr>
        <w:t> </w:t>
      </w:r>
      <w:r>
        <w:rPr/>
        <w:t>The</w:t>
      </w:r>
      <w:r>
        <w:rPr>
          <w:spacing w:val="-4"/>
        </w:rPr>
        <w:t> </w:t>
      </w:r>
      <w:r>
        <w:rPr/>
        <w:t>script</w:t>
      </w:r>
      <w:r>
        <w:rPr>
          <w:spacing w:val="-5"/>
        </w:rPr>
        <w:t> </w:t>
      </w:r>
      <w:r>
        <w:rPr/>
        <w:t>is</w:t>
      </w:r>
      <w:r>
        <w:rPr>
          <w:spacing w:val="-5"/>
        </w:rPr>
        <w:t> </w:t>
      </w:r>
      <w:r>
        <w:rPr/>
        <w:t>taken</w:t>
      </w:r>
      <w:r>
        <w:rPr>
          <w:spacing w:val="-5"/>
        </w:rPr>
        <w:t> </w:t>
      </w:r>
      <w:r>
        <w:rPr/>
        <w:t>from</w:t>
      </w:r>
      <w:r>
        <w:rPr>
          <w:spacing w:val="-3"/>
        </w:rPr>
        <w:t> </w:t>
      </w:r>
      <w:r>
        <w:rPr>
          <w:rFonts w:ascii="Courier New" w:hAnsi="Courier New"/>
          <w:sz w:val="18"/>
        </w:rPr>
        <w:t>VTK/Examples/Modelling/Tcl/ iceCream.tcl</w:t>
      </w:r>
      <w:r>
        <w:rPr/>
        <w:t>.</w:t>
      </w:r>
    </w:p>
    <w:p>
      <w:pPr>
        <w:pStyle w:val="BodyText"/>
        <w:spacing w:before="11"/>
      </w:pPr>
    </w:p>
    <w:p>
      <w:pPr>
        <w:spacing w:line="259" w:lineRule="auto" w:before="0"/>
        <w:ind w:left="1140" w:right="4378" w:firstLine="0"/>
        <w:jc w:val="left"/>
        <w:rPr>
          <w:rFonts w:ascii="Courier New"/>
          <w:sz w:val="18"/>
        </w:rPr>
      </w:pPr>
      <w:bookmarkStart w:name="_bookmark1907" w:id="2006"/>
      <w:bookmarkEnd w:id="2006"/>
      <w:r>
        <w:rPr/>
      </w:r>
      <w:r>
        <w:rPr>
          <w:rFonts w:ascii="Courier New"/>
          <w:color w:val="323232"/>
          <w:sz w:val="18"/>
        </w:rPr>
        <w:t># create implicit function primitives vtkCone cone</w:t>
      </w:r>
    </w:p>
    <w:p>
      <w:pPr>
        <w:spacing w:line="259" w:lineRule="auto" w:before="0"/>
        <w:ind w:left="1140" w:right="6211" w:firstLine="215"/>
        <w:jc w:val="left"/>
        <w:rPr>
          <w:rFonts w:ascii="Courier New"/>
          <w:sz w:val="18"/>
        </w:rPr>
      </w:pPr>
      <w:bookmarkStart w:name="_bookmark1908" w:id="2007"/>
      <w:bookmarkEnd w:id="2007"/>
      <w:r>
        <w:rPr/>
      </w:r>
      <w:r>
        <w:rPr>
          <w:rFonts w:ascii="Courier New"/>
          <w:color w:val="323232"/>
          <w:sz w:val="18"/>
        </w:rPr>
        <w:t>cone SetAngle 20 vtkPlane vertPlane</w:t>
      </w:r>
    </w:p>
    <w:p>
      <w:pPr>
        <w:spacing w:before="0"/>
        <w:ind w:left="1355" w:right="0" w:firstLine="0"/>
        <w:jc w:val="left"/>
        <w:rPr>
          <w:rFonts w:ascii="Courier New"/>
          <w:sz w:val="18"/>
        </w:rPr>
      </w:pPr>
      <w:r>
        <w:rPr>
          <w:rFonts w:ascii="Courier New"/>
          <w:color w:val="323232"/>
          <w:sz w:val="18"/>
        </w:rPr>
        <w:t>vertPlane SetOrigin .1 0 0</w:t>
      </w:r>
    </w:p>
    <w:p>
      <w:pPr>
        <w:spacing w:line="259" w:lineRule="auto" w:before="15"/>
        <w:ind w:left="1140" w:right="5175" w:firstLine="215"/>
        <w:jc w:val="left"/>
        <w:rPr>
          <w:rFonts w:ascii="Courier New"/>
          <w:sz w:val="18"/>
        </w:rPr>
      </w:pPr>
      <w:r>
        <w:rPr>
          <w:rFonts w:ascii="Courier New"/>
          <w:color w:val="323232"/>
          <w:sz w:val="18"/>
        </w:rPr>
        <w:t>vertPlane SetNormal -1 0 0 vtkPlane basePlane</w:t>
      </w:r>
    </w:p>
    <w:p>
      <w:pPr>
        <w:spacing w:line="203" w:lineRule="exact" w:before="0"/>
        <w:ind w:left="1355" w:right="0" w:firstLine="0"/>
        <w:jc w:val="left"/>
        <w:rPr>
          <w:rFonts w:ascii="Courier New"/>
          <w:sz w:val="18"/>
        </w:rPr>
      </w:pPr>
      <w:r>
        <w:rPr>
          <w:rFonts w:ascii="Courier New"/>
          <w:color w:val="323232"/>
          <w:sz w:val="18"/>
        </w:rPr>
        <w:t>basePlane SetOrigin 1.2 0 0</w:t>
      </w:r>
    </w:p>
    <w:p>
      <w:pPr>
        <w:spacing w:line="259" w:lineRule="auto" w:before="17"/>
        <w:ind w:left="1140" w:right="5175" w:firstLine="215"/>
        <w:jc w:val="left"/>
        <w:rPr>
          <w:rFonts w:ascii="Courier New"/>
          <w:sz w:val="18"/>
        </w:rPr>
      </w:pPr>
      <w:bookmarkStart w:name="_bookmark1909" w:id="2008"/>
      <w:bookmarkEnd w:id="2008"/>
      <w:r>
        <w:rPr/>
      </w:r>
      <w:r>
        <w:rPr>
          <w:rFonts w:ascii="Courier New"/>
          <w:color w:val="323232"/>
          <w:sz w:val="18"/>
        </w:rPr>
        <w:t>basePlane SetNormal 1 0 0 vtkSphere iceCream</w:t>
      </w:r>
    </w:p>
    <w:p>
      <w:pPr>
        <w:spacing w:line="203" w:lineRule="exact" w:before="0"/>
        <w:ind w:left="1355" w:right="0" w:firstLine="0"/>
        <w:jc w:val="left"/>
        <w:rPr>
          <w:rFonts w:ascii="Courier New"/>
          <w:sz w:val="18"/>
        </w:rPr>
      </w:pPr>
      <w:r>
        <w:rPr>
          <w:rFonts w:ascii="Courier New"/>
          <w:color w:val="323232"/>
          <w:sz w:val="18"/>
        </w:rPr>
        <w:t>iceCream SetCenter 1.333 0 0</w:t>
      </w:r>
    </w:p>
    <w:p>
      <w:pPr>
        <w:spacing w:line="259" w:lineRule="auto" w:before="17"/>
        <w:ind w:left="1140" w:right="5908" w:firstLine="215"/>
        <w:jc w:val="left"/>
        <w:rPr>
          <w:rFonts w:ascii="Courier New"/>
          <w:sz w:val="18"/>
        </w:rPr>
      </w:pPr>
      <w:r>
        <w:rPr>
          <w:rFonts w:ascii="Courier New"/>
          <w:color w:val="323232"/>
          <w:sz w:val="18"/>
        </w:rPr>
        <w:t>iceCream SetRadius 0.5 vtkSphere bite</w:t>
      </w:r>
    </w:p>
    <w:p>
      <w:pPr>
        <w:spacing w:line="203" w:lineRule="exact" w:before="0"/>
        <w:ind w:left="1355" w:right="0" w:firstLine="0"/>
        <w:jc w:val="left"/>
        <w:rPr>
          <w:rFonts w:ascii="Courier New"/>
          <w:sz w:val="18"/>
        </w:rPr>
      </w:pPr>
      <w:r>
        <w:rPr>
          <w:rFonts w:ascii="Courier New"/>
          <w:color w:val="323232"/>
          <w:sz w:val="18"/>
        </w:rPr>
        <w:t>bite SetCenter 1.5 0 0.5</w:t>
      </w:r>
    </w:p>
    <w:p>
      <w:pPr>
        <w:spacing w:before="17"/>
        <w:ind w:left="1355" w:right="0" w:firstLine="0"/>
        <w:jc w:val="left"/>
        <w:rPr>
          <w:rFonts w:ascii="Courier New"/>
          <w:sz w:val="18"/>
        </w:rPr>
      </w:pPr>
      <w:r>
        <w:rPr>
          <w:rFonts w:ascii="Courier New"/>
          <w:color w:val="323232"/>
          <w:sz w:val="18"/>
        </w:rPr>
        <w:t>bite SetRadius 0.25</w:t>
      </w:r>
    </w:p>
    <w:p>
      <w:pPr>
        <w:pStyle w:val="BodyText"/>
        <w:spacing w:before="9"/>
        <w:rPr>
          <w:rFonts w:ascii="Courier New"/>
        </w:rPr>
      </w:pPr>
    </w:p>
    <w:p>
      <w:pPr>
        <w:spacing w:line="259" w:lineRule="auto" w:before="0"/>
        <w:ind w:left="1140" w:right="2219" w:firstLine="0"/>
        <w:jc w:val="left"/>
        <w:rPr>
          <w:rFonts w:ascii="Courier New"/>
          <w:sz w:val="18"/>
        </w:rPr>
      </w:pPr>
      <w:bookmarkStart w:name="_bookmark1910" w:id="2009"/>
      <w:bookmarkEnd w:id="2009"/>
      <w:r>
        <w:rPr/>
      </w:r>
      <w:r>
        <w:rPr>
          <w:rFonts w:ascii="Courier New"/>
          <w:color w:val="323232"/>
          <w:sz w:val="18"/>
        </w:rPr>
        <w:t># combine primitives to build ice-cream</w:t>
      </w:r>
      <w:r>
        <w:rPr>
          <w:rFonts w:ascii="Courier New"/>
          <w:color w:val="323232"/>
          <w:spacing w:val="-42"/>
          <w:sz w:val="18"/>
        </w:rPr>
        <w:t> </w:t>
      </w:r>
      <w:r>
        <w:rPr>
          <w:rFonts w:ascii="Courier New"/>
          <w:color w:val="323232"/>
          <w:sz w:val="18"/>
        </w:rPr>
        <w:t>cone vtkImplicitBoolean</w:t>
      </w:r>
      <w:r>
        <w:rPr>
          <w:rFonts w:ascii="Courier New"/>
          <w:color w:val="323232"/>
          <w:spacing w:val="-3"/>
          <w:sz w:val="18"/>
        </w:rPr>
        <w:t> </w:t>
      </w:r>
      <w:r>
        <w:rPr>
          <w:rFonts w:ascii="Courier New"/>
          <w:color w:val="323232"/>
          <w:sz w:val="18"/>
        </w:rPr>
        <w:t>theCone</w:t>
      </w:r>
    </w:p>
    <w:p>
      <w:pPr>
        <w:spacing w:line="259" w:lineRule="auto" w:before="0"/>
        <w:ind w:left="1355" w:right="3623" w:firstLine="216"/>
        <w:jc w:val="left"/>
        <w:rPr>
          <w:rFonts w:ascii="Courier New"/>
          <w:sz w:val="18"/>
        </w:rPr>
      </w:pPr>
      <w:r>
        <w:rPr>
          <w:rFonts w:ascii="Courier New"/>
          <w:color w:val="323232"/>
          <w:sz w:val="18"/>
        </w:rPr>
        <w:t>theCone</w:t>
      </w:r>
      <w:r>
        <w:rPr>
          <w:rFonts w:ascii="Courier New"/>
          <w:color w:val="323232"/>
          <w:spacing w:val="-31"/>
          <w:sz w:val="18"/>
        </w:rPr>
        <w:t> </w:t>
      </w:r>
      <w:r>
        <w:rPr>
          <w:rFonts w:ascii="Courier New"/>
          <w:color w:val="323232"/>
          <w:sz w:val="18"/>
        </w:rPr>
        <w:t>SetOperationTypeToIntersection theCone AddFunction</w:t>
      </w:r>
      <w:r>
        <w:rPr>
          <w:rFonts w:ascii="Courier New"/>
          <w:color w:val="323232"/>
          <w:spacing w:val="-5"/>
          <w:sz w:val="18"/>
        </w:rPr>
        <w:t> </w:t>
      </w:r>
      <w:r>
        <w:rPr>
          <w:rFonts w:ascii="Courier New"/>
          <w:color w:val="323232"/>
          <w:sz w:val="18"/>
        </w:rPr>
        <w:t>cone</w:t>
      </w:r>
    </w:p>
    <w:p>
      <w:pPr>
        <w:spacing w:line="259" w:lineRule="auto" w:before="0"/>
        <w:ind w:left="1355" w:right="4701" w:firstLine="0"/>
        <w:jc w:val="left"/>
        <w:rPr>
          <w:rFonts w:ascii="Courier New"/>
          <w:sz w:val="18"/>
        </w:rPr>
      </w:pPr>
      <w:r>
        <w:rPr>
          <w:rFonts w:ascii="Courier New"/>
          <w:color w:val="323232"/>
          <w:sz w:val="18"/>
        </w:rPr>
        <w:t>theCone AddFunction vertPlane theCone AddFunction basePlane</w:t>
      </w:r>
    </w:p>
    <w:p>
      <w:pPr>
        <w:spacing w:after="0" w:line="259"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76" w:lineRule="auto" w:before="100"/>
        <w:ind w:left="600" w:right="5175" w:firstLine="0"/>
        <w:jc w:val="left"/>
        <w:rPr>
          <w:rFonts w:ascii="Courier New"/>
          <w:sz w:val="18"/>
        </w:rPr>
      </w:pPr>
      <w:r>
        <w:rPr>
          <w:rFonts w:ascii="Courier New"/>
          <w:color w:val="323232"/>
          <w:sz w:val="18"/>
        </w:rPr>
        <w:t># take a bite out of the ice</w:t>
      </w:r>
      <w:r>
        <w:rPr>
          <w:rFonts w:ascii="Courier New"/>
          <w:color w:val="323232"/>
          <w:spacing w:val="-30"/>
          <w:sz w:val="18"/>
        </w:rPr>
        <w:t> </w:t>
      </w:r>
      <w:r>
        <w:rPr>
          <w:rFonts w:ascii="Courier New"/>
          <w:color w:val="323232"/>
          <w:sz w:val="18"/>
        </w:rPr>
        <w:t>cream vtkImplicitBoolean</w:t>
      </w:r>
      <w:r>
        <w:rPr>
          <w:rFonts w:ascii="Courier New"/>
          <w:color w:val="323232"/>
          <w:spacing w:val="-5"/>
          <w:sz w:val="18"/>
        </w:rPr>
        <w:t> </w:t>
      </w:r>
      <w:r>
        <w:rPr>
          <w:rFonts w:ascii="Courier New"/>
          <w:color w:val="323232"/>
          <w:sz w:val="18"/>
        </w:rPr>
        <w:t>theCream</w:t>
      </w:r>
    </w:p>
    <w:p>
      <w:pPr>
        <w:spacing w:line="278" w:lineRule="auto" w:before="2"/>
        <w:ind w:left="815" w:right="4851" w:firstLine="0"/>
        <w:jc w:val="left"/>
        <w:rPr>
          <w:rFonts w:ascii="Courier New"/>
          <w:sz w:val="18"/>
        </w:rPr>
      </w:pPr>
      <w:r>
        <w:rPr>
          <w:rFonts w:ascii="Courier New"/>
          <w:color w:val="323232"/>
          <w:sz w:val="18"/>
        </w:rPr>
        <w:t>theCream</w:t>
      </w:r>
      <w:r>
        <w:rPr>
          <w:rFonts w:ascii="Courier New"/>
          <w:color w:val="323232"/>
          <w:spacing w:val="-30"/>
          <w:sz w:val="18"/>
        </w:rPr>
        <w:t> </w:t>
      </w:r>
      <w:r>
        <w:rPr>
          <w:rFonts w:ascii="Courier New"/>
          <w:color w:val="323232"/>
          <w:sz w:val="18"/>
        </w:rPr>
        <w:t>SetOperationTypeToDifference theCream AddFunction iceCream theCream AddFunction</w:t>
      </w:r>
      <w:r>
        <w:rPr>
          <w:rFonts w:ascii="Courier New"/>
          <w:color w:val="323232"/>
          <w:spacing w:val="-6"/>
          <w:sz w:val="18"/>
        </w:rPr>
        <w:t> </w:t>
      </w:r>
      <w:r>
        <w:rPr>
          <w:rFonts w:ascii="Courier New"/>
          <w:color w:val="323232"/>
          <w:sz w:val="18"/>
        </w:rPr>
        <w:t>bite</w:t>
      </w:r>
    </w:p>
    <w:p>
      <w:pPr>
        <w:pStyle w:val="BodyText"/>
        <w:spacing w:before="7"/>
        <w:rPr>
          <w:rFonts w:ascii="Courier New"/>
        </w:rPr>
      </w:pPr>
    </w:p>
    <w:p>
      <w:pPr>
        <w:spacing w:line="278" w:lineRule="auto" w:before="1"/>
        <w:ind w:left="600" w:right="3623" w:firstLine="0"/>
        <w:jc w:val="left"/>
        <w:rPr>
          <w:rFonts w:ascii="Courier New"/>
          <w:sz w:val="18"/>
        </w:rPr>
      </w:pPr>
      <w:r>
        <w:rPr>
          <w:rFonts w:ascii="Courier New"/>
          <w:color w:val="323232"/>
          <w:sz w:val="18"/>
        </w:rPr>
        <w:t># iso-surface to create geometry of the cone vtkSampleFunction theConeSample</w:t>
      </w:r>
    </w:p>
    <w:p>
      <w:pPr>
        <w:spacing w:line="204" w:lineRule="exact" w:before="0"/>
        <w:ind w:left="815" w:right="0" w:firstLine="0"/>
        <w:jc w:val="left"/>
        <w:rPr>
          <w:rFonts w:ascii="Courier New"/>
          <w:sz w:val="18"/>
        </w:rPr>
      </w:pPr>
      <w:r>
        <w:rPr>
          <w:rFonts w:ascii="Courier New"/>
          <w:color w:val="323232"/>
          <w:sz w:val="18"/>
        </w:rPr>
        <w:t>theConeSample SetImplicitFunction theCone</w:t>
      </w:r>
    </w:p>
    <w:p>
      <w:pPr>
        <w:spacing w:before="31"/>
        <w:ind w:left="815" w:right="0" w:firstLine="0"/>
        <w:jc w:val="left"/>
        <w:rPr>
          <w:rFonts w:ascii="Courier New"/>
          <w:sz w:val="18"/>
        </w:rPr>
      </w:pPr>
      <w:r>
        <w:rPr>
          <w:rFonts w:ascii="Courier New"/>
          <w:color w:val="323232"/>
          <w:sz w:val="18"/>
        </w:rPr>
        <w:t>theConeSample SetModelBounds -1 1.5 -1.25 1.25 -1.25 1.25</w:t>
      </w:r>
    </w:p>
    <w:p>
      <w:pPr>
        <w:spacing w:line="276" w:lineRule="auto" w:before="32"/>
        <w:ind w:left="815" w:right="3623" w:firstLine="0"/>
        <w:jc w:val="left"/>
        <w:rPr>
          <w:rFonts w:ascii="Courier New"/>
          <w:sz w:val="18"/>
        </w:rPr>
      </w:pPr>
      <w:r>
        <w:rPr>
          <w:rFonts w:ascii="Courier New"/>
          <w:color w:val="323232"/>
          <w:sz w:val="18"/>
        </w:rPr>
        <w:t>theConeSample SetSampleDimensions 60 60 60 theConeSample ComputeNormalsOff</w:t>
      </w:r>
    </w:p>
    <w:p>
      <w:pPr>
        <w:spacing w:before="3"/>
        <w:ind w:left="600" w:right="0" w:firstLine="0"/>
        <w:jc w:val="left"/>
        <w:rPr>
          <w:rFonts w:ascii="Courier New"/>
          <w:sz w:val="18"/>
        </w:rPr>
      </w:pPr>
      <w:r>
        <w:rPr>
          <w:rFonts w:ascii="Courier New"/>
          <w:color w:val="323232"/>
          <w:sz w:val="18"/>
        </w:rPr>
        <w:t>vtkContourFilter</w:t>
      </w:r>
      <w:r>
        <w:rPr>
          <w:rFonts w:ascii="Courier New"/>
          <w:color w:val="323232"/>
          <w:spacing w:val="-33"/>
          <w:sz w:val="18"/>
        </w:rPr>
        <w:t> </w:t>
      </w:r>
      <w:r>
        <w:rPr>
          <w:rFonts w:ascii="Courier New"/>
          <w:color w:val="323232"/>
          <w:sz w:val="18"/>
        </w:rPr>
        <w:t>theConeSurface</w:t>
      </w:r>
    </w:p>
    <w:p>
      <w:pPr>
        <w:spacing w:line="278" w:lineRule="auto" w:before="31"/>
        <w:ind w:left="815" w:right="1635" w:firstLine="0"/>
        <w:jc w:val="left"/>
        <w:rPr>
          <w:rFonts w:ascii="Courier New"/>
          <w:sz w:val="18"/>
        </w:rPr>
      </w:pPr>
      <w:r>
        <w:rPr>
          <w:rFonts w:ascii="Courier New"/>
          <w:color w:val="323232"/>
          <w:sz w:val="18"/>
        </w:rPr>
        <w:t>theConeSurface SetInputConnection [theConeSample</w:t>
      </w:r>
      <w:r>
        <w:rPr>
          <w:rFonts w:ascii="Courier New"/>
          <w:color w:val="323232"/>
          <w:spacing w:val="-58"/>
          <w:sz w:val="18"/>
        </w:rPr>
        <w:t> </w:t>
      </w:r>
      <w:r>
        <w:rPr>
          <w:rFonts w:ascii="Courier New"/>
          <w:color w:val="323232"/>
          <w:sz w:val="18"/>
        </w:rPr>
        <w:t>GetOutputPort] theConeSurface SetValue 0</w:t>
      </w:r>
      <w:r>
        <w:rPr>
          <w:rFonts w:ascii="Courier New"/>
          <w:color w:val="323232"/>
          <w:spacing w:val="-6"/>
          <w:sz w:val="18"/>
        </w:rPr>
        <w:t> </w:t>
      </w:r>
      <w:r>
        <w:rPr>
          <w:rFonts w:ascii="Courier New"/>
          <w:color w:val="323232"/>
          <w:sz w:val="18"/>
        </w:rPr>
        <w:t>0.0</w:t>
      </w:r>
    </w:p>
    <w:p>
      <w:pPr>
        <w:spacing w:line="204" w:lineRule="exact" w:before="0"/>
        <w:ind w:left="600" w:right="0" w:firstLine="0"/>
        <w:jc w:val="left"/>
        <w:rPr>
          <w:rFonts w:ascii="Courier New"/>
          <w:sz w:val="18"/>
        </w:rPr>
      </w:pPr>
      <w:r>
        <w:rPr>
          <w:rFonts w:ascii="Courier New"/>
          <w:color w:val="323232"/>
          <w:sz w:val="18"/>
        </w:rPr>
        <w:t>vtkPolyDataMapper coneMapper</w:t>
      </w:r>
    </w:p>
    <w:p>
      <w:pPr>
        <w:spacing w:line="278" w:lineRule="auto" w:before="32"/>
        <w:ind w:left="815" w:right="1635" w:firstLine="0"/>
        <w:jc w:val="left"/>
        <w:rPr>
          <w:rFonts w:ascii="Courier New"/>
          <w:sz w:val="18"/>
        </w:rPr>
      </w:pPr>
      <w:r>
        <w:rPr>
          <w:rFonts w:ascii="Courier New"/>
          <w:color w:val="323232"/>
          <w:sz w:val="18"/>
        </w:rPr>
        <w:t>coneMapper SetInputConnection [theConeSurface</w:t>
      </w:r>
      <w:r>
        <w:rPr>
          <w:rFonts w:ascii="Courier New"/>
          <w:color w:val="323232"/>
          <w:spacing w:val="-55"/>
          <w:sz w:val="18"/>
        </w:rPr>
        <w:t> </w:t>
      </w:r>
      <w:r>
        <w:rPr>
          <w:rFonts w:ascii="Courier New"/>
          <w:color w:val="323232"/>
          <w:sz w:val="18"/>
        </w:rPr>
        <w:t>GetOutputPort] coneMapper ScalarVisibilityOff</w:t>
      </w:r>
    </w:p>
    <w:p>
      <w:pPr>
        <w:spacing w:line="202" w:lineRule="exact" w:before="0"/>
        <w:ind w:left="600" w:right="0" w:firstLine="0"/>
        <w:jc w:val="left"/>
        <w:rPr>
          <w:rFonts w:ascii="Courier New"/>
          <w:sz w:val="18"/>
        </w:rPr>
      </w:pPr>
      <w:r>
        <w:rPr>
          <w:rFonts w:ascii="Courier New"/>
          <w:color w:val="323232"/>
          <w:sz w:val="18"/>
        </w:rPr>
        <w:t>vtkActor coneActor</w:t>
      </w:r>
    </w:p>
    <w:p>
      <w:pPr>
        <w:spacing w:before="32"/>
        <w:ind w:left="815" w:right="0" w:firstLine="0"/>
        <w:jc w:val="left"/>
        <w:rPr>
          <w:rFonts w:ascii="Courier New"/>
          <w:sz w:val="18"/>
        </w:rPr>
      </w:pPr>
      <w:r>
        <w:rPr>
          <w:rFonts w:ascii="Courier New"/>
          <w:color w:val="323232"/>
          <w:sz w:val="18"/>
        </w:rPr>
        <w:t>coneActor SetMapper coneMapper</w:t>
      </w:r>
    </w:p>
    <w:p>
      <w:pPr>
        <w:spacing w:before="32"/>
        <w:ind w:left="815" w:right="0" w:firstLine="0"/>
        <w:jc w:val="left"/>
        <w:rPr>
          <w:rFonts w:ascii="Courier New"/>
          <w:sz w:val="18"/>
        </w:rPr>
      </w:pPr>
      <w:r>
        <w:rPr>
          <w:rFonts w:ascii="Courier New"/>
          <w:color w:val="323232"/>
          <w:sz w:val="18"/>
        </w:rPr>
        <w:t>eval [coneActor GetProperty] SetColor $chocolate</w:t>
      </w:r>
    </w:p>
    <w:p>
      <w:pPr>
        <w:pStyle w:val="BodyText"/>
        <w:spacing w:before="7"/>
        <w:rPr>
          <w:rFonts w:ascii="Courier New"/>
          <w:sz w:val="23"/>
        </w:rPr>
      </w:pPr>
    </w:p>
    <w:p>
      <w:pPr>
        <w:spacing w:line="276" w:lineRule="auto" w:before="1"/>
        <w:ind w:left="600" w:right="2219" w:firstLine="0"/>
        <w:jc w:val="left"/>
        <w:rPr>
          <w:rFonts w:ascii="Courier New"/>
          <w:sz w:val="18"/>
        </w:rPr>
      </w:pPr>
      <w:r>
        <w:rPr>
          <w:rFonts w:ascii="Courier New"/>
          <w:color w:val="323232"/>
          <w:sz w:val="18"/>
        </w:rPr>
        <w:t># iso-surface to create geometry of the ice cream vtkSampleFunction theCreamSample</w:t>
      </w:r>
    </w:p>
    <w:p>
      <w:pPr>
        <w:spacing w:line="278" w:lineRule="auto" w:before="2"/>
        <w:ind w:left="815" w:right="2803" w:firstLine="0"/>
        <w:jc w:val="left"/>
        <w:rPr>
          <w:rFonts w:ascii="Courier New"/>
          <w:sz w:val="18"/>
        </w:rPr>
      </w:pPr>
      <w:r>
        <w:rPr>
          <w:rFonts w:ascii="Courier New"/>
          <w:color w:val="323232"/>
          <w:sz w:val="18"/>
        </w:rPr>
        <w:t>theCreamSample SetImplicitFunction theCream theCreamSample SetModelBound 0 2.5 -1.25 1.25 -1.25</w:t>
      </w:r>
      <w:r>
        <w:rPr>
          <w:rFonts w:ascii="Courier New"/>
          <w:color w:val="323232"/>
          <w:spacing w:val="-53"/>
          <w:sz w:val="18"/>
        </w:rPr>
        <w:t> </w:t>
      </w:r>
      <w:r>
        <w:rPr>
          <w:rFonts w:ascii="Courier New"/>
          <w:color w:val="323232"/>
          <w:sz w:val="18"/>
        </w:rPr>
        <w:t>1.25</w:t>
      </w:r>
    </w:p>
    <w:p>
      <w:pPr>
        <w:spacing w:line="278" w:lineRule="auto" w:before="0"/>
        <w:ind w:left="815" w:right="3623" w:firstLine="216"/>
        <w:jc w:val="left"/>
        <w:rPr>
          <w:rFonts w:ascii="Courier New"/>
          <w:sz w:val="18"/>
        </w:rPr>
      </w:pPr>
      <w:r>
        <w:rPr>
          <w:rFonts w:ascii="Courier New"/>
          <w:color w:val="323232"/>
          <w:sz w:val="18"/>
        </w:rPr>
        <w:t>theCreamSample SetSampleDimensions 60 60 60 theCreamSample ComputeNormalsOff</w:t>
      </w:r>
    </w:p>
    <w:p>
      <w:pPr>
        <w:spacing w:line="202" w:lineRule="exact" w:before="0"/>
        <w:ind w:left="600" w:right="0" w:firstLine="0"/>
        <w:jc w:val="left"/>
        <w:rPr>
          <w:rFonts w:ascii="Courier New"/>
          <w:sz w:val="18"/>
        </w:rPr>
      </w:pPr>
      <w:r>
        <w:rPr>
          <w:rFonts w:ascii="Courier New"/>
          <w:color w:val="323232"/>
          <w:sz w:val="18"/>
        </w:rPr>
        <w:t>vtkContourFilter</w:t>
      </w:r>
      <w:r>
        <w:rPr>
          <w:rFonts w:ascii="Courier New"/>
          <w:color w:val="323232"/>
          <w:spacing w:val="-34"/>
          <w:sz w:val="18"/>
        </w:rPr>
        <w:t> </w:t>
      </w:r>
      <w:r>
        <w:rPr>
          <w:rFonts w:ascii="Courier New"/>
          <w:color w:val="323232"/>
          <w:sz w:val="18"/>
        </w:rPr>
        <w:t>theCreamSurface</w:t>
      </w:r>
    </w:p>
    <w:p>
      <w:pPr>
        <w:spacing w:line="276" w:lineRule="auto" w:before="31"/>
        <w:ind w:left="815" w:right="1635" w:firstLine="0"/>
        <w:jc w:val="left"/>
        <w:rPr>
          <w:rFonts w:ascii="Courier New"/>
          <w:sz w:val="18"/>
        </w:rPr>
      </w:pPr>
      <w:r>
        <w:rPr>
          <w:rFonts w:ascii="Courier New"/>
          <w:color w:val="323232"/>
          <w:sz w:val="18"/>
        </w:rPr>
        <w:t>theCreamSurface SetInputConnection [theCreamSample</w:t>
      </w:r>
      <w:r>
        <w:rPr>
          <w:rFonts w:ascii="Courier New"/>
          <w:color w:val="323232"/>
          <w:spacing w:val="-60"/>
          <w:sz w:val="18"/>
        </w:rPr>
        <w:t> </w:t>
      </w:r>
      <w:r>
        <w:rPr>
          <w:rFonts w:ascii="Courier New"/>
          <w:color w:val="323232"/>
          <w:sz w:val="18"/>
        </w:rPr>
        <w:t>GetOutputPort] theCreamSurface SetValue 0</w:t>
      </w:r>
      <w:r>
        <w:rPr>
          <w:rFonts w:ascii="Courier New"/>
          <w:color w:val="323232"/>
          <w:spacing w:val="-6"/>
          <w:sz w:val="18"/>
        </w:rPr>
        <w:t> </w:t>
      </w:r>
      <w:r>
        <w:rPr>
          <w:rFonts w:ascii="Courier New"/>
          <w:color w:val="323232"/>
          <w:sz w:val="18"/>
        </w:rPr>
        <w:t>0.0</w:t>
      </w:r>
    </w:p>
    <w:p>
      <w:pPr>
        <w:spacing w:before="3"/>
        <w:ind w:left="600" w:right="0" w:firstLine="0"/>
        <w:jc w:val="left"/>
        <w:rPr>
          <w:rFonts w:ascii="Courier New"/>
          <w:sz w:val="18"/>
        </w:rPr>
      </w:pPr>
      <w:r>
        <w:rPr>
          <w:rFonts w:ascii="Courier New"/>
          <w:color w:val="323232"/>
          <w:sz w:val="18"/>
        </w:rPr>
        <w:t>vtkPolyDataMapper creamMapper</w:t>
      </w:r>
    </w:p>
    <w:p>
      <w:pPr>
        <w:spacing w:line="276" w:lineRule="auto" w:before="32"/>
        <w:ind w:left="815" w:right="1635" w:firstLine="0"/>
        <w:jc w:val="left"/>
        <w:rPr>
          <w:rFonts w:ascii="Courier New"/>
          <w:sz w:val="18"/>
        </w:rPr>
      </w:pPr>
      <w:r>
        <w:rPr>
          <w:rFonts w:ascii="Courier New"/>
          <w:color w:val="323232"/>
          <w:sz w:val="18"/>
        </w:rPr>
        <w:t>creamMapper SetInputConnection [theCreamSurface</w:t>
      </w:r>
      <w:r>
        <w:rPr>
          <w:rFonts w:ascii="Courier New"/>
          <w:color w:val="323232"/>
          <w:spacing w:val="-57"/>
          <w:sz w:val="18"/>
        </w:rPr>
        <w:t> </w:t>
      </w:r>
      <w:r>
        <w:rPr>
          <w:rFonts w:ascii="Courier New"/>
          <w:color w:val="323232"/>
          <w:sz w:val="18"/>
        </w:rPr>
        <w:t>GetOutputPort] creamMapper ScalarVisibilityOff</w:t>
      </w:r>
    </w:p>
    <w:p>
      <w:pPr>
        <w:spacing w:before="3"/>
        <w:ind w:left="600" w:right="0" w:firstLine="0"/>
        <w:jc w:val="left"/>
        <w:rPr>
          <w:rFonts w:ascii="Courier New"/>
          <w:sz w:val="18"/>
        </w:rPr>
      </w:pPr>
      <w:r>
        <w:rPr>
          <w:rFonts w:ascii="Courier New"/>
          <w:color w:val="323232"/>
          <w:sz w:val="18"/>
        </w:rPr>
        <w:t>vtkActor creamActor</w:t>
      </w:r>
    </w:p>
    <w:p>
      <w:pPr>
        <w:spacing w:before="31"/>
        <w:ind w:left="815" w:right="0" w:firstLine="0"/>
        <w:jc w:val="left"/>
        <w:rPr>
          <w:rFonts w:ascii="Courier New"/>
          <w:sz w:val="18"/>
        </w:rPr>
      </w:pPr>
      <w:r>
        <w:rPr>
          <w:rFonts w:ascii="Courier New"/>
          <w:color w:val="323232"/>
          <w:sz w:val="18"/>
        </w:rPr>
        <w:t>creamActor SetMapper creamMapper</w:t>
      </w:r>
    </w:p>
    <w:p>
      <w:pPr>
        <w:spacing w:before="33"/>
        <w:ind w:left="815" w:right="0" w:firstLine="0"/>
        <w:jc w:val="left"/>
        <w:rPr>
          <w:rFonts w:ascii="Courier New"/>
          <w:sz w:val="18"/>
        </w:rPr>
      </w:pPr>
      <w:r>
        <w:rPr>
          <w:rFonts w:ascii="Courier New"/>
          <w:color w:val="323232"/>
          <w:sz w:val="18"/>
        </w:rPr>
        <w:t>eval [creamActor GetProperty] SetColor $mint</w:t>
      </w:r>
    </w:p>
    <w:p>
      <w:pPr>
        <w:pStyle w:val="BodyText"/>
        <w:spacing w:before="6"/>
        <w:rPr>
          <w:rFonts w:ascii="Courier New"/>
          <w:sz w:val="21"/>
        </w:rPr>
      </w:pPr>
    </w:p>
    <w:p>
      <w:pPr>
        <w:pStyle w:val="BodyText"/>
        <w:spacing w:line="249" w:lineRule="auto"/>
        <w:ind w:left="121" w:right="1434"/>
        <w:jc w:val="both"/>
      </w:pPr>
      <w:r>
        <w:rPr/>
        <w:t>The classes </w:t>
      </w:r>
      <w:bookmarkStart w:name="_bookmark1912" w:id="2010"/>
      <w:bookmarkEnd w:id="2010"/>
      <w:r>
        <w:rPr/>
        <w:t>vt</w:t>
      </w:r>
      <w:r>
        <w:rPr/>
        <w:t>kSampleFunction and </w:t>
      </w:r>
      <w:bookmarkStart w:name="_bookmark1911" w:id="2011"/>
      <w:bookmarkEnd w:id="2011"/>
      <w:r>
        <w:rPr/>
        <w:t>vt</w:t>
      </w:r>
      <w:r>
        <w:rPr/>
        <w:t>kContourFilter are the keys to building the polygonal geome- try. vtkSampleFunction evaluates the implicit function (actually the boolean combination of implicit functions) to generate scalars across a volume (vtkImageData) dataset. vtkContourFilter is then used to generate an isosurface which approximates the implicit function. The accuracy of the approxima- tion depends on the nature of the implicit function, as well as the resolution of the volume generated by vtkSampleFunction (specified using the SetSampleDimensions() method).</w:t>
      </w:r>
    </w:p>
    <w:p>
      <w:pPr>
        <w:pStyle w:val="BodyText"/>
        <w:spacing w:line="249" w:lineRule="auto" w:before="22"/>
        <w:ind w:left="121" w:right="1435" w:firstLine="478"/>
        <w:jc w:val="both"/>
      </w:pPr>
      <w:r>
        <w:rPr/>
        <w:t>A</w:t>
      </w:r>
      <w:r>
        <w:rPr>
          <w:spacing w:val="-4"/>
        </w:rPr>
        <w:t> </w:t>
      </w:r>
      <w:r>
        <w:rPr/>
        <w:t>couple</w:t>
      </w:r>
      <w:r>
        <w:rPr>
          <w:spacing w:val="-3"/>
        </w:rPr>
        <w:t> </w:t>
      </w:r>
      <w:r>
        <w:rPr/>
        <w:t>of</w:t>
      </w:r>
      <w:r>
        <w:rPr>
          <w:spacing w:val="-3"/>
        </w:rPr>
        <w:t> </w:t>
      </w:r>
      <w:r>
        <w:rPr/>
        <w:t>usage</w:t>
      </w:r>
      <w:r>
        <w:rPr>
          <w:spacing w:val="-5"/>
        </w:rPr>
        <w:t> </w:t>
      </w:r>
      <w:r>
        <w:rPr/>
        <w:t>notes:</w:t>
      </w:r>
      <w:r>
        <w:rPr>
          <w:spacing w:val="-3"/>
        </w:rPr>
        <w:t> </w:t>
      </w:r>
      <w:r>
        <w:rPr/>
        <w:t>Boolean</w:t>
      </w:r>
      <w:r>
        <w:rPr>
          <w:spacing w:val="-4"/>
        </w:rPr>
        <w:t> </w:t>
      </w:r>
      <w:r>
        <w:rPr/>
        <w:t>combinations</w:t>
      </w:r>
      <w:r>
        <w:rPr>
          <w:spacing w:val="-6"/>
        </w:rPr>
        <w:t> </w:t>
      </w:r>
      <w:r>
        <w:rPr/>
        <w:t>can</w:t>
      </w:r>
      <w:r>
        <w:rPr>
          <w:spacing w:val="-3"/>
        </w:rPr>
        <w:t> </w:t>
      </w:r>
      <w:r>
        <w:rPr/>
        <w:t>be</w:t>
      </w:r>
      <w:r>
        <w:rPr>
          <w:spacing w:val="-3"/>
        </w:rPr>
        <w:t> </w:t>
      </w:r>
      <w:r>
        <w:rPr/>
        <w:t>nested</w:t>
      </w:r>
      <w:r>
        <w:rPr>
          <w:spacing w:val="-3"/>
        </w:rPr>
        <w:t> </w:t>
      </w:r>
      <w:r>
        <w:rPr/>
        <w:t>to</w:t>
      </w:r>
      <w:r>
        <w:rPr>
          <w:spacing w:val="-3"/>
        </w:rPr>
        <w:t> </w:t>
      </w:r>
      <w:r>
        <w:rPr/>
        <w:t>arbitrary</w:t>
      </w:r>
      <w:r>
        <w:rPr>
          <w:spacing w:val="-3"/>
        </w:rPr>
        <w:t> </w:t>
      </w:r>
      <w:r>
        <w:rPr/>
        <w:t>depth.</w:t>
      </w:r>
      <w:r>
        <w:rPr>
          <w:spacing w:val="-4"/>
        </w:rPr>
        <w:t> </w:t>
      </w:r>
      <w:r>
        <w:rPr/>
        <w:t>Just</w:t>
      </w:r>
      <w:r>
        <w:rPr>
          <w:spacing w:val="-6"/>
        </w:rPr>
        <w:t> </w:t>
      </w:r>
      <w:r>
        <w:rPr/>
        <w:t>make</w:t>
      </w:r>
      <w:r>
        <w:rPr>
          <w:spacing w:val="-5"/>
        </w:rPr>
        <w:t> </w:t>
      </w:r>
      <w:r>
        <w:rPr/>
        <w:t>sure the hierarchy does not contain self-referencing loops. Also, you may wish to use vtkDecimatePro to reduce</w:t>
      </w:r>
      <w:r>
        <w:rPr>
          <w:spacing w:val="-5"/>
        </w:rPr>
        <w:t> </w:t>
      </w:r>
      <w:r>
        <w:rPr/>
        <w:t>the</w:t>
      </w:r>
      <w:r>
        <w:rPr>
          <w:spacing w:val="-4"/>
        </w:rPr>
        <w:t> </w:t>
      </w:r>
      <w:r>
        <w:rPr/>
        <w:t>number</w:t>
      </w:r>
      <w:r>
        <w:rPr>
          <w:spacing w:val="-4"/>
        </w:rPr>
        <w:t> </w:t>
      </w:r>
      <w:r>
        <w:rPr/>
        <w:t>of</w:t>
      </w:r>
      <w:r>
        <w:rPr>
          <w:spacing w:val="-5"/>
        </w:rPr>
        <w:t> </w:t>
      </w:r>
      <w:r>
        <w:rPr/>
        <w:t>primitives</w:t>
      </w:r>
      <w:r>
        <w:rPr>
          <w:spacing w:val="-5"/>
        </w:rPr>
        <w:t> </w:t>
      </w:r>
      <w:r>
        <w:rPr/>
        <w:t>output</w:t>
      </w:r>
      <w:r>
        <w:rPr>
          <w:spacing w:val="-5"/>
        </w:rPr>
        <w:t> </w:t>
      </w:r>
      <w:r>
        <w:rPr/>
        <w:t>by</w:t>
      </w:r>
      <w:r>
        <w:rPr>
          <w:spacing w:val="-5"/>
        </w:rPr>
        <w:t> </w:t>
      </w:r>
      <w:r>
        <w:rPr/>
        <w:t>the</w:t>
      </w:r>
      <w:r>
        <w:rPr>
          <w:spacing w:val="-6"/>
        </w:rPr>
        <w:t> </w:t>
      </w:r>
      <w:r>
        <w:rPr/>
        <w:t>contour</w:t>
      </w:r>
      <w:r>
        <w:rPr>
          <w:spacing w:val="-5"/>
        </w:rPr>
        <w:t> </w:t>
      </w:r>
      <w:r>
        <w:rPr/>
        <w:t>filter</w:t>
      </w:r>
      <w:r>
        <w:rPr>
          <w:spacing w:val="-5"/>
        </w:rPr>
        <w:t> </w:t>
      </w:r>
      <w:r>
        <w:rPr/>
        <w:t>since</w:t>
      </w:r>
      <w:r>
        <w:rPr>
          <w:spacing w:val="-5"/>
        </w:rPr>
        <w:t> </w:t>
      </w:r>
      <w:r>
        <w:rPr/>
        <w:t>the</w:t>
      </w:r>
      <w:r>
        <w:rPr>
          <w:spacing w:val="-6"/>
        </w:rPr>
        <w:t> </w:t>
      </w:r>
      <w:r>
        <w:rPr/>
        <w:t>number</w:t>
      </w:r>
      <w:r>
        <w:rPr>
          <w:spacing w:val="-5"/>
        </w:rPr>
        <w:t> </w:t>
      </w:r>
      <w:r>
        <w:rPr/>
        <w:t>of</w:t>
      </w:r>
      <w:r>
        <w:rPr>
          <w:spacing w:val="-5"/>
        </w:rPr>
        <w:t> </w:t>
      </w:r>
      <w:r>
        <w:rPr/>
        <w:t>triangles</w:t>
      </w:r>
      <w:r>
        <w:rPr>
          <w:spacing w:val="-5"/>
        </w:rPr>
        <w:t> </w:t>
      </w:r>
      <w:r>
        <w:rPr/>
        <w:t>can</w:t>
      </w:r>
      <w:r>
        <w:rPr>
          <w:spacing w:val="-4"/>
        </w:rPr>
        <w:t> </w:t>
      </w:r>
      <w:r>
        <w:rPr/>
        <w:t>be</w:t>
      </w:r>
      <w:r>
        <w:rPr>
          <w:spacing w:val="-5"/>
        </w:rPr>
        <w:t> </w:t>
      </w:r>
      <w:r>
        <w:rPr/>
        <w:t>quite large. See </w:t>
      </w:r>
      <w:hyperlink w:history="true" w:anchor="_bookmark892">
        <w:r>
          <w:rPr/>
          <w:t>“Decimation” on page 107 </w:t>
        </w:r>
      </w:hyperlink>
      <w:r>
        <w:rPr/>
        <w:t>for more</w:t>
      </w:r>
      <w:r>
        <w:rPr>
          <w:spacing w:val="-5"/>
        </w:rPr>
        <w:t> </w:t>
      </w:r>
      <w:r>
        <w:rPr/>
        <w:t>information.</w:t>
      </w:r>
    </w:p>
    <w:p>
      <w:pPr>
        <w:spacing w:after="0" w:line="249" w:lineRule="auto"/>
        <w:jc w:val="both"/>
        <w:sectPr>
          <w:pgSz w:w="10440" w:h="13680"/>
          <w:pgMar w:header="772" w:footer="0" w:top="980" w:bottom="280" w:left="780" w:right="0"/>
        </w:sectPr>
      </w:pPr>
    </w:p>
    <w:p>
      <w:pPr>
        <w:pStyle w:val="BodyText"/>
        <w:spacing w:before="6"/>
        <w:rPr>
          <w:sz w:val="28"/>
        </w:rPr>
      </w:pPr>
    </w:p>
    <w:p>
      <w:pPr>
        <w:spacing w:after="0"/>
        <w:rPr>
          <w:sz w:val="28"/>
        </w:rPr>
        <w:sectPr>
          <w:headerReference w:type="default" r:id="rId326"/>
          <w:headerReference w:type="even" r:id="rId327"/>
          <w:pgSz w:w="10440" w:h="13680"/>
          <w:pgMar w:header="772" w:footer="0" w:top="980" w:bottom="280" w:left="780" w:right="0"/>
        </w:sectPr>
      </w:pPr>
    </w:p>
    <w:p>
      <w:pPr>
        <w:pStyle w:val="Heading4"/>
        <w:numPr>
          <w:ilvl w:val="1"/>
          <w:numId w:val="51"/>
        </w:numPr>
        <w:tabs>
          <w:tab w:pos="1265" w:val="left" w:leader="none"/>
        </w:tabs>
        <w:spacing w:line="240" w:lineRule="auto" w:before="91" w:after="0"/>
        <w:ind w:left="1264" w:right="0" w:hanging="603"/>
        <w:jc w:val="left"/>
      </w:pPr>
      <w:bookmarkStart w:name="_bookmark1913" w:id="2012"/>
      <w:bookmarkEnd w:id="2012"/>
      <w:r>
        <w:rPr>
          <w:b w:val="0"/>
        </w:rPr>
      </w:r>
      <w:bookmarkStart w:name="_bookmark1914" w:id="2013"/>
      <w:bookmarkEnd w:id="2013"/>
      <w:r>
        <w:rPr>
          <w:color w:val="0C7652"/>
          <w:spacing w:val="4"/>
        </w:rPr>
        <w:t>Extru</w:t>
      </w:r>
      <w:r>
        <w:rPr>
          <w:color w:val="0C7652"/>
          <w:spacing w:val="4"/>
        </w:rPr>
        <w:t>s</w:t>
      </w:r>
      <w:bookmarkStart w:name="_bookmark1915" w:id="2014"/>
      <w:bookmarkEnd w:id="2014"/>
      <w:r>
        <w:rPr>
          <w:color w:val="0C7652"/>
          <w:spacing w:val="4"/>
        </w:rPr>
        <w:t>ion</w:t>
      </w:r>
    </w:p>
    <w:p>
      <w:pPr>
        <w:pStyle w:val="BodyText"/>
        <w:spacing w:line="249" w:lineRule="auto" w:before="159"/>
        <w:ind w:left="661"/>
        <w:jc w:val="both"/>
      </w:pPr>
      <w:bookmarkStart w:name="_bookmark1916" w:id="2015"/>
      <w:bookmarkEnd w:id="2015"/>
      <w:r>
        <w:rPr/>
      </w:r>
      <w:r>
        <w:rPr/>
        <w:t>Extrusion is a modeling technique that sweeps a generating object along a path to create a surface. For example, we can sweep a line in a direction perpendicular to it to create a plane.</w:t>
      </w:r>
    </w:p>
    <w:p>
      <w:pPr>
        <w:pStyle w:val="BodyText"/>
        <w:spacing w:line="249" w:lineRule="auto" w:before="4"/>
        <w:ind w:left="661" w:firstLine="478"/>
        <w:jc w:val="both"/>
      </w:pPr>
      <w:r>
        <w:rPr/>
        <w:t>The </w:t>
      </w:r>
      <w:r>
        <w:rPr>
          <w:i/>
        </w:rPr>
        <w:t>Visualization </w:t>
      </w:r>
      <w:r>
        <w:rPr>
          <w:i/>
          <w:spacing w:val="-3"/>
        </w:rPr>
        <w:t>Toolkit </w:t>
      </w:r>
      <w:r>
        <w:rPr/>
        <w:t>offers two methods of extru- sion: linear extrusion and rotational extrusion. In VTK, the generating object is a vtkPolyData dataset. Lines, vertices, and</w:t>
      </w:r>
      <w:r>
        <w:rPr>
          <w:spacing w:val="-7"/>
        </w:rPr>
        <w:t> </w:t>
      </w:r>
      <w:r>
        <w:rPr/>
        <w:t>“free</w:t>
      </w:r>
      <w:r>
        <w:rPr>
          <w:spacing w:val="-6"/>
        </w:rPr>
        <w:t> </w:t>
      </w:r>
      <w:r>
        <w:rPr/>
        <w:t>edges”</w:t>
      </w:r>
      <w:r>
        <w:rPr>
          <w:spacing w:val="-6"/>
        </w:rPr>
        <w:t> </w:t>
      </w:r>
      <w:r>
        <w:rPr/>
        <w:t>(edges</w:t>
      </w:r>
      <w:r>
        <w:rPr>
          <w:spacing w:val="-6"/>
        </w:rPr>
        <w:t> </w:t>
      </w:r>
      <w:r>
        <w:rPr/>
        <w:t>used</w:t>
      </w:r>
      <w:r>
        <w:rPr>
          <w:spacing w:val="-6"/>
        </w:rPr>
        <w:t> </w:t>
      </w:r>
      <w:r>
        <w:rPr/>
        <w:t>by</w:t>
      </w:r>
      <w:r>
        <w:rPr>
          <w:spacing w:val="-6"/>
        </w:rPr>
        <w:t> </w:t>
      </w:r>
      <w:r>
        <w:rPr/>
        <w:t>only</w:t>
      </w:r>
      <w:r>
        <w:rPr>
          <w:spacing w:val="-6"/>
        </w:rPr>
        <w:t> </w:t>
      </w:r>
      <w:bookmarkStart w:name="_bookmark1917" w:id="2016"/>
      <w:bookmarkEnd w:id="2016"/>
      <w:r>
        <w:rPr/>
        <w:t>one</w:t>
      </w:r>
      <w:r>
        <w:rPr>
          <w:spacing w:val="-6"/>
        </w:rPr>
        <w:t> </w:t>
      </w:r>
      <w:r>
        <w:rPr/>
        <w:t>polygon)</w:t>
      </w:r>
      <w:r>
        <w:rPr>
          <w:spacing w:val="-6"/>
        </w:rPr>
        <w:t> </w:t>
      </w:r>
      <w:r>
        <w:rPr/>
        <w:t>are</w:t>
      </w:r>
      <w:r>
        <w:rPr>
          <w:spacing w:val="-6"/>
        </w:rPr>
        <w:t> </w:t>
      </w:r>
      <w:r>
        <w:rPr/>
        <w:t>used</w:t>
      </w:r>
      <w:r>
        <w:rPr>
          <w:spacing w:val="-6"/>
        </w:rPr>
        <w:t> </w:t>
      </w:r>
      <w:r>
        <w:rPr/>
        <w:t>to generate the extruded surface. The vtkLinearExtrusionFilter</w:t>
      </w:r>
      <w:bookmarkStart w:name="_bookmark1918" w:id="2017"/>
      <w:bookmarkEnd w:id="2017"/>
      <w:r>
        <w:rPr/>
      </w:r>
      <w:r>
        <w:rPr/>
        <w:t> sweeps the generating primitives along a straight line path; the vtkRotationalExtrusionFilter sweeps them along a rota- tional path. (Translation during rotation is also</w:t>
      </w:r>
      <w:r>
        <w:rPr>
          <w:spacing w:val="-9"/>
        </w:rPr>
        <w:t> </w:t>
      </w:r>
      <w:r>
        <w:rPr/>
        <w:t>possible.)</w:t>
      </w:r>
    </w:p>
    <w:p>
      <w:pPr>
        <w:pStyle w:val="BodyText"/>
      </w:pPr>
      <w:r>
        <w:rPr/>
        <w:br w:type="column"/>
      </w:r>
      <w:r>
        <w:rPr/>
      </w:r>
    </w:p>
    <w:p>
      <w:pPr>
        <w:pStyle w:val="BodyText"/>
        <w:spacing w:before="7"/>
        <w:rPr>
          <w:sz w:val="11"/>
        </w:rPr>
      </w:pPr>
      <w:r>
        <w:rPr/>
        <w:drawing>
          <wp:anchor distT="0" distB="0" distL="0" distR="0" allowOverlap="1" layoutInCell="1" locked="0" behindDoc="0" simplePos="0" relativeHeight="3704">
            <wp:simplePos x="0" y="0"/>
            <wp:positionH relativeFrom="page">
              <wp:posOffset>4406222</wp:posOffset>
            </wp:positionH>
            <wp:positionV relativeFrom="paragraph">
              <wp:posOffset>109750</wp:posOffset>
            </wp:positionV>
            <wp:extent cx="1515338" cy="1006697"/>
            <wp:effectExtent l="0" t="0" r="0" b="0"/>
            <wp:wrapTopAndBottom/>
            <wp:docPr id="249" name="image181.png" descr=""/>
            <wp:cNvGraphicFramePr>
              <a:graphicFrameLocks noChangeAspect="1"/>
            </wp:cNvGraphicFramePr>
            <a:graphic>
              <a:graphicData uri="http://schemas.openxmlformats.org/drawingml/2006/picture">
                <pic:pic>
                  <pic:nvPicPr>
                    <pic:cNvPr id="250" name="image181.png"/>
                    <pic:cNvPicPr/>
                  </pic:nvPicPr>
                  <pic:blipFill>
                    <a:blip r:embed="rId328" cstate="print"/>
                    <a:stretch>
                      <a:fillRect/>
                    </a:stretch>
                  </pic:blipFill>
                  <pic:spPr>
                    <a:xfrm>
                      <a:off x="0" y="0"/>
                      <a:ext cx="1515338" cy="1006697"/>
                    </a:xfrm>
                    <a:prstGeom prst="rect">
                      <a:avLst/>
                    </a:prstGeom>
                  </pic:spPr>
                </pic:pic>
              </a:graphicData>
            </a:graphic>
          </wp:anchor>
        </w:drawing>
      </w:r>
    </w:p>
    <w:p>
      <w:pPr>
        <w:spacing w:before="179"/>
        <w:ind w:left="405" w:right="0" w:firstLine="0"/>
        <w:jc w:val="left"/>
        <w:rPr>
          <w:sz w:val="18"/>
        </w:rPr>
      </w:pPr>
      <w:r>
        <w:rPr>
          <w:rFonts w:ascii="Arial" w:hAnsi="Arial"/>
          <w:b/>
          <w:sz w:val="18"/>
        </w:rPr>
        <w:t>Figure 10–3 </w:t>
      </w:r>
      <w:r>
        <w:rPr>
          <w:sz w:val="18"/>
        </w:rPr>
        <w:t>Rotational extrusion.</w:t>
      </w:r>
    </w:p>
    <w:p>
      <w:pPr>
        <w:spacing w:after="0"/>
        <w:jc w:val="left"/>
        <w:rPr>
          <w:sz w:val="18"/>
        </w:rPr>
        <w:sectPr>
          <w:type w:val="continuous"/>
          <w:pgSz w:w="10440" w:h="13680"/>
          <w:pgMar w:top="1280" w:bottom="280" w:left="780" w:right="0"/>
          <w:cols w:num="2" w:equalWidth="0">
            <w:col w:w="5612" w:space="40"/>
            <w:col w:w="4008"/>
          </w:cols>
        </w:sectPr>
      </w:pPr>
    </w:p>
    <w:p>
      <w:pPr>
        <w:pStyle w:val="BodyText"/>
        <w:spacing w:line="249" w:lineRule="auto" w:before="6"/>
        <w:ind w:left="661" w:right="894" w:firstLine="478"/>
        <w:jc w:val="both"/>
      </w:pPr>
      <w:r>
        <w:rPr/>
        <w:t>In</w:t>
      </w:r>
      <w:r>
        <w:rPr>
          <w:spacing w:val="-6"/>
        </w:rPr>
        <w:t> </w:t>
      </w:r>
      <w:r>
        <w:rPr/>
        <w:t>this</w:t>
      </w:r>
      <w:r>
        <w:rPr>
          <w:spacing w:val="-5"/>
        </w:rPr>
        <w:t> </w:t>
      </w:r>
      <w:r>
        <w:rPr/>
        <w:t>example</w:t>
      </w:r>
      <w:r>
        <w:rPr>
          <w:spacing w:val="-5"/>
        </w:rPr>
        <w:t> </w:t>
      </w:r>
      <w:r>
        <w:rPr/>
        <w:t>we</w:t>
      </w:r>
      <w:r>
        <w:rPr>
          <w:spacing w:val="-5"/>
        </w:rPr>
        <w:t> </w:t>
      </w:r>
      <w:r>
        <w:rPr/>
        <w:t>will</w:t>
      </w:r>
      <w:r>
        <w:rPr>
          <w:spacing w:val="-6"/>
        </w:rPr>
        <w:t> </w:t>
      </w:r>
      <w:r>
        <w:rPr/>
        <w:t>use</w:t>
      </w:r>
      <w:r>
        <w:rPr>
          <w:spacing w:val="-4"/>
        </w:rPr>
        <w:t> </w:t>
      </w:r>
      <w:r>
        <w:rPr/>
        <w:t>an</w:t>
      </w:r>
      <w:r>
        <w:rPr>
          <w:spacing w:val="-4"/>
        </w:rPr>
        <w:t> </w:t>
      </w:r>
      <w:r>
        <w:rPr/>
        <w:t>octagonal</w:t>
      </w:r>
      <w:r>
        <w:rPr>
          <w:spacing w:val="-5"/>
        </w:rPr>
        <w:t> </w:t>
      </w:r>
      <w:r>
        <w:rPr/>
        <w:t>polygon</w:t>
      </w:r>
      <w:r>
        <w:rPr>
          <w:spacing w:val="-5"/>
        </w:rPr>
        <w:t> </w:t>
      </w:r>
      <w:r>
        <w:rPr/>
        <w:t>(i.e.,</w:t>
      </w:r>
      <w:r>
        <w:rPr>
          <w:spacing w:val="-5"/>
        </w:rPr>
        <w:t> </w:t>
      </w:r>
      <w:r>
        <w:rPr/>
        <w:t>an</w:t>
      </w:r>
      <w:r>
        <w:rPr>
          <w:spacing w:val="-4"/>
        </w:rPr>
        <w:t> </w:t>
      </w:r>
      <w:r>
        <w:rPr/>
        <w:t>approximation</w:t>
      </w:r>
      <w:r>
        <w:rPr>
          <w:spacing w:val="-5"/>
        </w:rPr>
        <w:t> </w:t>
      </w:r>
      <w:r>
        <w:rPr/>
        <w:t>to</w:t>
      </w:r>
      <w:r>
        <w:rPr>
          <w:spacing w:val="-4"/>
        </w:rPr>
        <w:t> </w:t>
      </w:r>
      <w:r>
        <w:rPr/>
        <w:t>a</w:t>
      </w:r>
      <w:r>
        <w:rPr>
          <w:spacing w:val="-6"/>
        </w:rPr>
        <w:t> </w:t>
      </w:r>
      <w:r>
        <w:rPr/>
        <w:t>disk)</w:t>
      </w:r>
      <w:r>
        <w:rPr>
          <w:spacing w:val="-6"/>
        </w:rPr>
        <w:t> </w:t>
      </w:r>
      <w:r>
        <w:rPr/>
        <w:t>to</w:t>
      </w:r>
      <w:r>
        <w:rPr>
          <w:spacing w:val="-5"/>
        </w:rPr>
        <w:t> </w:t>
      </w:r>
      <w:r>
        <w:rPr/>
        <w:t>sweep</w:t>
      </w:r>
      <w:r>
        <w:rPr>
          <w:spacing w:val="-5"/>
        </w:rPr>
        <w:t> </w:t>
      </w:r>
      <w:r>
        <w:rPr/>
        <w:t>out a combined rotational/translational path to model a “spring” (</w:t>
      </w:r>
      <w:r>
        <w:rPr>
          <w:rFonts w:ascii="Arial" w:hAnsi="Arial"/>
          <w:b/>
          <w:sz w:val="18"/>
        </w:rPr>
        <w:t>Figure 10–3</w:t>
      </w:r>
      <w:r>
        <w:rPr/>
        <w:t>). The filter extrudes its input</w:t>
      </w:r>
      <w:r>
        <w:rPr>
          <w:spacing w:val="-3"/>
        </w:rPr>
        <w:t> </w:t>
      </w:r>
      <w:r>
        <w:rPr/>
        <w:t>(generating</w:t>
      </w:r>
      <w:r>
        <w:rPr>
          <w:spacing w:val="-3"/>
        </w:rPr>
        <w:t> </w:t>
      </w:r>
      <w:r>
        <w:rPr/>
        <w:t>primitives)</w:t>
      </w:r>
      <w:r>
        <w:rPr>
          <w:spacing w:val="-4"/>
        </w:rPr>
        <w:t> </w:t>
      </w:r>
      <w:r>
        <w:rPr/>
        <w:t>around</w:t>
      </w:r>
      <w:r>
        <w:rPr>
          <w:spacing w:val="-4"/>
        </w:rPr>
        <w:t> </w:t>
      </w:r>
      <w:r>
        <w:rPr/>
        <w:t>the</w:t>
      </w:r>
      <w:r>
        <w:rPr>
          <w:spacing w:val="-4"/>
        </w:rPr>
        <w:t> </w:t>
      </w:r>
      <w:r>
        <w:rPr>
          <w:i/>
        </w:rPr>
        <w:t>z</w:t>
      </w:r>
      <w:r>
        <w:rPr>
          <w:i/>
          <w:spacing w:val="-4"/>
        </w:rPr>
        <w:t> </w:t>
      </w:r>
      <w:r>
        <w:rPr/>
        <w:t>axis</w:t>
      </w:r>
      <w:r>
        <w:rPr>
          <w:spacing w:val="-4"/>
        </w:rPr>
        <w:t> </w:t>
      </w:r>
      <w:r>
        <w:rPr/>
        <w:t>while</w:t>
      </w:r>
      <w:r>
        <w:rPr>
          <w:spacing w:val="-3"/>
        </w:rPr>
        <w:t> </w:t>
      </w:r>
      <w:r>
        <w:rPr/>
        <w:t>also</w:t>
      </w:r>
      <w:r>
        <w:rPr>
          <w:spacing w:val="-3"/>
        </w:rPr>
        <w:t> </w:t>
      </w:r>
      <w:r>
        <w:rPr/>
        <w:t>translating</w:t>
      </w:r>
      <w:r>
        <w:rPr>
          <w:spacing w:val="-3"/>
        </w:rPr>
        <w:t> </w:t>
      </w:r>
      <w:r>
        <w:rPr/>
        <w:t>(during</w:t>
      </w:r>
      <w:r>
        <w:rPr>
          <w:spacing w:val="-3"/>
        </w:rPr>
        <w:t> </w:t>
      </w:r>
      <w:r>
        <w:rPr/>
        <w:t>rotation)</w:t>
      </w:r>
      <w:r>
        <w:rPr>
          <w:spacing w:val="-4"/>
        </w:rPr>
        <w:t> </w:t>
      </w:r>
      <w:r>
        <w:rPr/>
        <w:t>along</w:t>
      </w:r>
      <w:r>
        <w:rPr>
          <w:spacing w:val="-2"/>
        </w:rPr>
        <w:t> </w:t>
      </w:r>
      <w:r>
        <w:rPr/>
        <w:t>the</w:t>
      </w:r>
      <w:r>
        <w:rPr>
          <w:spacing w:val="-3"/>
        </w:rPr>
        <w:t> </w:t>
      </w:r>
      <w:r>
        <w:rPr>
          <w:i/>
        </w:rPr>
        <w:t>z</w:t>
      </w:r>
      <w:r>
        <w:rPr>
          <w:i/>
          <w:spacing w:val="-4"/>
        </w:rPr>
        <w:t> </w:t>
      </w:r>
      <w:r>
        <w:rPr/>
        <w:t>axis and adjusting the sweep radius. By default, the instance variable Capping is on, so the extruded sur- face (a hollow tube) is capped by the generating primitive. Also, we must set the Resolution instance variable to generate a reasonable approximation. (The vtkPolyDataNormals filter used in the follow- ing example is described in </w:t>
      </w:r>
      <w:hyperlink w:history="true" w:anchor="_bookmark884">
        <w:r>
          <w:rPr/>
          <w:t>“Generate Surface Normals” on page</w:t>
        </w:r>
        <w:r>
          <w:rPr>
            <w:spacing w:val="-10"/>
          </w:rPr>
          <w:t> </w:t>
        </w:r>
      </w:hyperlink>
      <w:r>
        <w:rPr/>
        <w:t>107.)</w:t>
      </w:r>
    </w:p>
    <w:p>
      <w:pPr>
        <w:pStyle w:val="BodyText"/>
        <w:spacing w:before="8"/>
        <w:rPr>
          <w:sz w:val="21"/>
        </w:rPr>
      </w:pPr>
    </w:p>
    <w:p>
      <w:pPr>
        <w:spacing w:line="259" w:lineRule="auto" w:before="0"/>
        <w:ind w:left="1140" w:right="4378" w:firstLine="0"/>
        <w:jc w:val="left"/>
        <w:rPr>
          <w:rFonts w:ascii="Courier New"/>
          <w:sz w:val="18"/>
        </w:rPr>
      </w:pPr>
      <w:r>
        <w:rPr>
          <w:rFonts w:ascii="Courier New"/>
          <w:color w:val="323232"/>
          <w:sz w:val="18"/>
        </w:rPr>
        <w:t># create spring profile (a disk) vtkPoints points</w:t>
      </w:r>
    </w:p>
    <w:tbl>
      <w:tblPr>
        <w:tblW w:w="0" w:type="auto"/>
        <w:jc w:val="left"/>
        <w:tblInd w:w="1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1"/>
        <w:gridCol w:w="1294"/>
        <w:gridCol w:w="216"/>
        <w:gridCol w:w="2045"/>
      </w:tblGrid>
      <w:tr>
        <w:trPr>
          <w:trHeight w:val="211" w:hRule="atLeast"/>
        </w:trPr>
        <w:tc>
          <w:tcPr>
            <w:tcW w:w="751" w:type="dxa"/>
          </w:tcPr>
          <w:p>
            <w:pPr>
              <w:pStyle w:val="TableParagraph"/>
              <w:spacing w:line="192" w:lineRule="exact"/>
              <w:ind w:right="51"/>
              <w:jc w:val="right"/>
              <w:rPr>
                <w:sz w:val="18"/>
              </w:rPr>
            </w:pPr>
            <w:r>
              <w:rPr>
                <w:color w:val="323232"/>
                <w:sz w:val="18"/>
              </w:rPr>
              <w:t>points</w:t>
            </w:r>
          </w:p>
        </w:tc>
        <w:tc>
          <w:tcPr>
            <w:tcW w:w="1294" w:type="dxa"/>
          </w:tcPr>
          <w:p>
            <w:pPr>
              <w:pStyle w:val="TableParagraph"/>
              <w:spacing w:line="192" w:lineRule="exact"/>
              <w:ind w:left="32" w:right="32"/>
              <w:jc w:val="center"/>
              <w:rPr>
                <w:sz w:val="18"/>
              </w:rPr>
            </w:pPr>
            <w:r>
              <w:rPr>
                <w:color w:val="323232"/>
                <w:sz w:val="18"/>
              </w:rPr>
              <w:t>InsertPoint</w:t>
            </w:r>
          </w:p>
        </w:tc>
        <w:tc>
          <w:tcPr>
            <w:tcW w:w="216" w:type="dxa"/>
          </w:tcPr>
          <w:p>
            <w:pPr>
              <w:pStyle w:val="TableParagraph"/>
              <w:spacing w:line="192" w:lineRule="exact"/>
              <w:jc w:val="center"/>
              <w:rPr>
                <w:sz w:val="18"/>
              </w:rPr>
            </w:pPr>
            <w:r>
              <w:rPr>
                <w:color w:val="323232"/>
                <w:sz w:val="18"/>
              </w:rPr>
              <w:t>0</w:t>
            </w:r>
          </w:p>
        </w:tc>
        <w:tc>
          <w:tcPr>
            <w:tcW w:w="2045" w:type="dxa"/>
          </w:tcPr>
          <w:p>
            <w:pPr>
              <w:pStyle w:val="TableParagraph"/>
              <w:spacing w:line="192" w:lineRule="exact"/>
              <w:ind w:left="54"/>
              <w:rPr>
                <w:sz w:val="18"/>
              </w:rPr>
            </w:pPr>
            <w:r>
              <w:rPr>
                <w:color w:val="323232"/>
                <w:sz w:val="18"/>
              </w:rPr>
              <w:t>1.0 0.0 0.0</w:t>
            </w:r>
          </w:p>
        </w:tc>
      </w:tr>
      <w:tr>
        <w:trPr>
          <w:trHeight w:val="219"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1</w:t>
            </w:r>
          </w:p>
        </w:tc>
        <w:tc>
          <w:tcPr>
            <w:tcW w:w="2045" w:type="dxa"/>
          </w:tcPr>
          <w:p>
            <w:pPr>
              <w:pStyle w:val="TableParagraph"/>
              <w:spacing w:line="192" w:lineRule="exact" w:before="8"/>
              <w:ind w:left="54"/>
              <w:rPr>
                <w:sz w:val="18"/>
              </w:rPr>
            </w:pPr>
            <w:r>
              <w:rPr>
                <w:color w:val="323232"/>
                <w:sz w:val="18"/>
              </w:rPr>
              <w:t>1.0732 0.0 -0.1768</w:t>
            </w:r>
          </w:p>
        </w:tc>
      </w:tr>
      <w:tr>
        <w:trPr>
          <w:trHeight w:val="220"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2</w:t>
            </w:r>
          </w:p>
        </w:tc>
        <w:tc>
          <w:tcPr>
            <w:tcW w:w="2045" w:type="dxa"/>
          </w:tcPr>
          <w:p>
            <w:pPr>
              <w:pStyle w:val="TableParagraph"/>
              <w:spacing w:line="192" w:lineRule="exact" w:before="8"/>
              <w:ind w:left="54"/>
              <w:rPr>
                <w:sz w:val="18"/>
              </w:rPr>
            </w:pPr>
            <w:r>
              <w:rPr>
                <w:color w:val="323232"/>
                <w:sz w:val="18"/>
              </w:rPr>
              <w:t>1.25 0.0 -0.25</w:t>
            </w:r>
          </w:p>
        </w:tc>
      </w:tr>
      <w:tr>
        <w:trPr>
          <w:trHeight w:val="220"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3</w:t>
            </w:r>
          </w:p>
        </w:tc>
        <w:tc>
          <w:tcPr>
            <w:tcW w:w="2045" w:type="dxa"/>
          </w:tcPr>
          <w:p>
            <w:pPr>
              <w:pStyle w:val="TableParagraph"/>
              <w:spacing w:line="192" w:lineRule="exact" w:before="8"/>
              <w:ind w:left="54"/>
              <w:rPr>
                <w:sz w:val="18"/>
              </w:rPr>
            </w:pPr>
            <w:r>
              <w:rPr>
                <w:color w:val="323232"/>
                <w:sz w:val="18"/>
              </w:rPr>
              <w:t>1.4268 0.0 -0.1768</w:t>
            </w:r>
          </w:p>
        </w:tc>
      </w:tr>
      <w:tr>
        <w:trPr>
          <w:trHeight w:val="220"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4</w:t>
            </w:r>
          </w:p>
        </w:tc>
        <w:tc>
          <w:tcPr>
            <w:tcW w:w="2045" w:type="dxa"/>
          </w:tcPr>
          <w:p>
            <w:pPr>
              <w:pStyle w:val="TableParagraph"/>
              <w:spacing w:line="192" w:lineRule="exact" w:before="8"/>
              <w:ind w:left="54"/>
              <w:rPr>
                <w:sz w:val="18"/>
              </w:rPr>
            </w:pPr>
            <w:r>
              <w:rPr>
                <w:color w:val="323232"/>
                <w:sz w:val="18"/>
              </w:rPr>
              <w:t>1.5 0.0 0.00</w:t>
            </w:r>
          </w:p>
        </w:tc>
      </w:tr>
      <w:tr>
        <w:trPr>
          <w:trHeight w:val="220"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5</w:t>
            </w:r>
          </w:p>
        </w:tc>
        <w:tc>
          <w:tcPr>
            <w:tcW w:w="2045" w:type="dxa"/>
          </w:tcPr>
          <w:p>
            <w:pPr>
              <w:pStyle w:val="TableParagraph"/>
              <w:spacing w:line="192" w:lineRule="exact" w:before="8"/>
              <w:ind w:left="54"/>
              <w:rPr>
                <w:sz w:val="18"/>
              </w:rPr>
            </w:pPr>
            <w:r>
              <w:rPr>
                <w:color w:val="323232"/>
                <w:sz w:val="18"/>
              </w:rPr>
              <w:t>1.4268 0.0 0.1768</w:t>
            </w:r>
          </w:p>
        </w:tc>
      </w:tr>
      <w:tr>
        <w:trPr>
          <w:trHeight w:val="219" w:hRule="atLeast"/>
        </w:trPr>
        <w:tc>
          <w:tcPr>
            <w:tcW w:w="751" w:type="dxa"/>
          </w:tcPr>
          <w:p>
            <w:pPr>
              <w:pStyle w:val="TableParagraph"/>
              <w:spacing w:line="192" w:lineRule="exact" w:before="8"/>
              <w:ind w:right="51"/>
              <w:jc w:val="right"/>
              <w:rPr>
                <w:sz w:val="18"/>
              </w:rPr>
            </w:pPr>
            <w:r>
              <w:rPr>
                <w:color w:val="323232"/>
                <w:sz w:val="18"/>
              </w:rPr>
              <w:t>points</w:t>
            </w:r>
          </w:p>
        </w:tc>
        <w:tc>
          <w:tcPr>
            <w:tcW w:w="1294" w:type="dxa"/>
          </w:tcPr>
          <w:p>
            <w:pPr>
              <w:pStyle w:val="TableParagraph"/>
              <w:spacing w:line="192" w:lineRule="exact" w:before="8"/>
              <w:ind w:left="32" w:right="32"/>
              <w:jc w:val="center"/>
              <w:rPr>
                <w:sz w:val="18"/>
              </w:rPr>
            </w:pPr>
            <w:r>
              <w:rPr>
                <w:color w:val="323232"/>
                <w:sz w:val="18"/>
              </w:rPr>
              <w:t>InsertPoint</w:t>
            </w:r>
          </w:p>
        </w:tc>
        <w:tc>
          <w:tcPr>
            <w:tcW w:w="216" w:type="dxa"/>
          </w:tcPr>
          <w:p>
            <w:pPr>
              <w:pStyle w:val="TableParagraph"/>
              <w:spacing w:line="192" w:lineRule="exact" w:before="8"/>
              <w:jc w:val="center"/>
              <w:rPr>
                <w:sz w:val="18"/>
              </w:rPr>
            </w:pPr>
            <w:r>
              <w:rPr>
                <w:color w:val="323232"/>
                <w:sz w:val="18"/>
              </w:rPr>
              <w:t>6</w:t>
            </w:r>
          </w:p>
        </w:tc>
        <w:tc>
          <w:tcPr>
            <w:tcW w:w="2045" w:type="dxa"/>
          </w:tcPr>
          <w:p>
            <w:pPr>
              <w:pStyle w:val="TableParagraph"/>
              <w:spacing w:line="192" w:lineRule="exact" w:before="8"/>
              <w:ind w:left="54"/>
              <w:rPr>
                <w:sz w:val="18"/>
              </w:rPr>
            </w:pPr>
            <w:r>
              <w:rPr>
                <w:color w:val="323232"/>
                <w:sz w:val="18"/>
              </w:rPr>
              <w:t>1.25 0.0 0.25</w:t>
            </w:r>
          </w:p>
        </w:tc>
      </w:tr>
      <w:tr>
        <w:trPr>
          <w:trHeight w:val="211" w:hRule="atLeast"/>
        </w:trPr>
        <w:tc>
          <w:tcPr>
            <w:tcW w:w="751" w:type="dxa"/>
          </w:tcPr>
          <w:p>
            <w:pPr>
              <w:pStyle w:val="TableParagraph"/>
              <w:spacing w:line="184" w:lineRule="exact" w:before="8"/>
              <w:ind w:right="51"/>
              <w:jc w:val="right"/>
              <w:rPr>
                <w:sz w:val="18"/>
              </w:rPr>
            </w:pPr>
            <w:r>
              <w:rPr>
                <w:color w:val="323232"/>
                <w:sz w:val="18"/>
              </w:rPr>
              <w:t>points</w:t>
            </w:r>
          </w:p>
        </w:tc>
        <w:tc>
          <w:tcPr>
            <w:tcW w:w="1294" w:type="dxa"/>
          </w:tcPr>
          <w:p>
            <w:pPr>
              <w:pStyle w:val="TableParagraph"/>
              <w:spacing w:line="184" w:lineRule="exact" w:before="8"/>
              <w:ind w:left="32" w:right="32"/>
              <w:jc w:val="center"/>
              <w:rPr>
                <w:sz w:val="18"/>
              </w:rPr>
            </w:pPr>
            <w:r>
              <w:rPr>
                <w:color w:val="323232"/>
                <w:sz w:val="18"/>
              </w:rPr>
              <w:t>InsertPoint</w:t>
            </w:r>
          </w:p>
        </w:tc>
        <w:tc>
          <w:tcPr>
            <w:tcW w:w="216" w:type="dxa"/>
          </w:tcPr>
          <w:p>
            <w:pPr>
              <w:pStyle w:val="TableParagraph"/>
              <w:spacing w:line="184" w:lineRule="exact" w:before="8"/>
              <w:jc w:val="center"/>
              <w:rPr>
                <w:sz w:val="18"/>
              </w:rPr>
            </w:pPr>
            <w:r>
              <w:rPr>
                <w:color w:val="323232"/>
                <w:sz w:val="18"/>
              </w:rPr>
              <w:t>7</w:t>
            </w:r>
          </w:p>
        </w:tc>
        <w:tc>
          <w:tcPr>
            <w:tcW w:w="2045" w:type="dxa"/>
          </w:tcPr>
          <w:p>
            <w:pPr>
              <w:pStyle w:val="TableParagraph"/>
              <w:spacing w:line="184" w:lineRule="exact" w:before="8"/>
              <w:ind w:left="54"/>
              <w:rPr>
                <w:sz w:val="18"/>
              </w:rPr>
            </w:pPr>
            <w:r>
              <w:rPr>
                <w:color w:val="323232"/>
                <w:sz w:val="18"/>
              </w:rPr>
              <w:t>1.0732 0.0 0.1768</w:t>
            </w:r>
          </w:p>
        </w:tc>
      </w:tr>
    </w:tbl>
    <w:p>
      <w:pPr>
        <w:spacing w:before="17"/>
        <w:ind w:left="1140" w:right="0" w:firstLine="0"/>
        <w:jc w:val="left"/>
        <w:rPr>
          <w:rFonts w:ascii="Courier New"/>
          <w:sz w:val="18"/>
        </w:rPr>
      </w:pPr>
      <w:r>
        <w:rPr>
          <w:rFonts w:ascii="Courier New"/>
          <w:color w:val="323232"/>
          <w:sz w:val="18"/>
        </w:rPr>
        <w:t>vtkCellArray poly</w:t>
      </w:r>
    </w:p>
    <w:p>
      <w:pPr>
        <w:spacing w:line="259" w:lineRule="auto" w:before="15"/>
        <w:ind w:left="1355" w:right="3837" w:firstLine="0"/>
        <w:jc w:val="left"/>
        <w:rPr>
          <w:rFonts w:ascii="Courier New"/>
          <w:sz w:val="18"/>
        </w:rPr>
      </w:pPr>
      <w:r>
        <w:rPr>
          <w:rFonts w:ascii="Courier New"/>
          <w:color w:val="323232"/>
          <w:sz w:val="18"/>
        </w:rPr>
        <w:t>poly InsertNextCell 8;#number of</w:t>
      </w:r>
      <w:r>
        <w:rPr>
          <w:rFonts w:ascii="Courier New"/>
          <w:color w:val="323232"/>
          <w:spacing w:val="-37"/>
          <w:sz w:val="18"/>
        </w:rPr>
        <w:t> </w:t>
      </w:r>
      <w:r>
        <w:rPr>
          <w:rFonts w:ascii="Courier New"/>
          <w:color w:val="323232"/>
          <w:sz w:val="18"/>
        </w:rPr>
        <w:t>points poly InsertCellPoint</w:t>
      </w:r>
      <w:r>
        <w:rPr>
          <w:rFonts w:ascii="Courier New"/>
          <w:color w:val="323232"/>
          <w:spacing w:val="-4"/>
          <w:sz w:val="18"/>
        </w:rPr>
        <w:t> </w:t>
      </w:r>
      <w:r>
        <w:rPr>
          <w:rFonts w:ascii="Courier New"/>
          <w:color w:val="323232"/>
          <w:sz w:val="18"/>
        </w:rPr>
        <w:t>0</w:t>
      </w:r>
    </w:p>
    <w:p>
      <w:pPr>
        <w:spacing w:before="0"/>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1</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2</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3</w:t>
      </w:r>
    </w:p>
    <w:p>
      <w:pPr>
        <w:spacing w:before="17"/>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4</w:t>
      </w:r>
    </w:p>
    <w:p>
      <w:pPr>
        <w:spacing w:before="15"/>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5</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w:t>
      </w:r>
      <w:r>
        <w:rPr>
          <w:rFonts w:ascii="Courier New"/>
          <w:color w:val="323232"/>
          <w:sz w:val="18"/>
        </w:rPr>
        <w:t>6</w:t>
      </w:r>
    </w:p>
    <w:p>
      <w:pPr>
        <w:spacing w:line="259" w:lineRule="auto" w:before="17"/>
        <w:ind w:left="1140" w:right="5908" w:firstLine="215"/>
        <w:jc w:val="left"/>
        <w:rPr>
          <w:rFonts w:ascii="Courier New"/>
          <w:sz w:val="18"/>
        </w:rPr>
      </w:pPr>
      <w:r>
        <w:rPr>
          <w:rFonts w:ascii="Courier New"/>
          <w:color w:val="323232"/>
          <w:sz w:val="18"/>
        </w:rPr>
        <w:t>poly InsertCellPoint 7 vtkPolyData profile</w:t>
      </w:r>
    </w:p>
    <w:p>
      <w:pPr>
        <w:spacing w:line="259" w:lineRule="auto" w:before="0"/>
        <w:ind w:left="1355" w:right="5659" w:firstLine="0"/>
        <w:jc w:val="left"/>
        <w:rPr>
          <w:rFonts w:ascii="Courier New"/>
          <w:sz w:val="18"/>
        </w:rPr>
      </w:pPr>
      <w:r>
        <w:rPr>
          <w:rFonts w:ascii="Courier New"/>
          <w:color w:val="323232"/>
          <w:sz w:val="18"/>
        </w:rPr>
        <w:t>profile SetPoints points profile SetPolys poly</w:t>
      </w:r>
    </w:p>
    <w:p>
      <w:pPr>
        <w:pStyle w:val="BodyText"/>
        <w:spacing w:before="3"/>
        <w:rPr>
          <w:rFonts w:ascii="Courier New"/>
          <w:sz w:val="19"/>
        </w:rPr>
      </w:pPr>
    </w:p>
    <w:p>
      <w:pPr>
        <w:spacing w:line="259" w:lineRule="auto" w:before="0"/>
        <w:ind w:left="1140" w:right="2219" w:firstLine="0"/>
        <w:jc w:val="left"/>
        <w:rPr>
          <w:rFonts w:ascii="Courier New"/>
          <w:sz w:val="18"/>
        </w:rPr>
      </w:pPr>
      <w:r>
        <w:rPr>
          <w:rFonts w:ascii="Courier New"/>
          <w:color w:val="323232"/>
          <w:sz w:val="18"/>
        </w:rPr>
        <w:t># extrude profile to make spring vtkRotationalExtrusionFilter extrude</w:t>
      </w:r>
    </w:p>
    <w:p>
      <w:pPr>
        <w:spacing w:before="0"/>
        <w:ind w:left="1355" w:right="0" w:firstLine="0"/>
        <w:jc w:val="left"/>
        <w:rPr>
          <w:rFonts w:ascii="Courier New"/>
          <w:sz w:val="18"/>
        </w:rPr>
      </w:pPr>
      <w:r>
        <w:rPr>
          <w:rFonts w:ascii="Courier New"/>
          <w:color w:val="323232"/>
          <w:sz w:val="18"/>
        </w:rPr>
        <w:t>extrude SetInput profile</w:t>
      </w:r>
    </w:p>
    <w:p>
      <w:pPr>
        <w:spacing w:after="0"/>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before="100"/>
        <w:ind w:left="815" w:right="0" w:firstLine="0"/>
        <w:jc w:val="left"/>
        <w:rPr>
          <w:rFonts w:ascii="Courier New"/>
          <w:sz w:val="18"/>
        </w:rPr>
      </w:pPr>
      <w:r>
        <w:rPr>
          <w:rFonts w:ascii="Courier New"/>
          <w:color w:val="323232"/>
          <w:sz w:val="18"/>
        </w:rPr>
        <w:t>extrude SetResolution 360</w:t>
      </w:r>
    </w:p>
    <w:p>
      <w:pPr>
        <w:spacing w:before="20"/>
        <w:ind w:left="815" w:right="0" w:firstLine="0"/>
        <w:jc w:val="left"/>
        <w:rPr>
          <w:rFonts w:ascii="Courier New"/>
          <w:sz w:val="18"/>
        </w:rPr>
      </w:pPr>
      <w:r>
        <w:rPr>
          <w:rFonts w:ascii="Courier New"/>
          <w:color w:val="323232"/>
          <w:sz w:val="18"/>
        </w:rPr>
        <w:t>extrude SetTranslation 6</w:t>
      </w:r>
    </w:p>
    <w:p>
      <w:pPr>
        <w:spacing w:before="22"/>
        <w:ind w:left="815" w:right="0" w:firstLine="0"/>
        <w:jc w:val="left"/>
        <w:rPr>
          <w:rFonts w:ascii="Courier New"/>
          <w:sz w:val="18"/>
        </w:rPr>
      </w:pPr>
      <w:r>
        <w:rPr>
          <w:rFonts w:ascii="Courier New"/>
          <w:color w:val="323232"/>
          <w:sz w:val="18"/>
        </w:rPr>
        <w:t>extrude SetDeltaRadius 1.0</w:t>
      </w:r>
    </w:p>
    <w:p>
      <w:pPr>
        <w:spacing w:before="21"/>
        <w:ind w:left="815" w:right="0" w:firstLine="0"/>
        <w:jc w:val="left"/>
        <w:rPr>
          <w:rFonts w:ascii="Courier New"/>
          <w:sz w:val="18"/>
        </w:rPr>
      </w:pPr>
      <w:r>
        <w:rPr>
          <w:rFonts w:ascii="Courier New"/>
          <w:color w:val="323232"/>
          <w:sz w:val="18"/>
        </w:rPr>
        <w:t>extrude SetAngle 2160.0;#six revolutions</w:t>
      </w:r>
    </w:p>
    <w:p>
      <w:pPr>
        <w:pStyle w:val="BodyText"/>
        <w:spacing w:before="8"/>
        <w:rPr>
          <w:rFonts w:ascii="Courier New"/>
          <w:sz w:val="21"/>
        </w:rPr>
      </w:pPr>
    </w:p>
    <w:p>
      <w:pPr>
        <w:spacing w:before="0"/>
        <w:ind w:left="600" w:right="0" w:firstLine="0"/>
        <w:jc w:val="left"/>
        <w:rPr>
          <w:rFonts w:ascii="Courier New"/>
          <w:sz w:val="18"/>
        </w:rPr>
      </w:pPr>
      <w:r>
        <w:rPr>
          <w:rFonts w:ascii="Courier New"/>
          <w:color w:val="323232"/>
          <w:sz w:val="18"/>
        </w:rPr>
        <w:t>vtkPolyDataNormals normals</w:t>
      </w:r>
    </w:p>
    <w:p>
      <w:pPr>
        <w:spacing w:line="264" w:lineRule="auto" w:before="21"/>
        <w:ind w:left="815" w:right="3190" w:firstLine="0"/>
        <w:jc w:val="left"/>
        <w:rPr>
          <w:rFonts w:ascii="Courier New"/>
          <w:sz w:val="18"/>
        </w:rPr>
      </w:pPr>
      <w:r>
        <w:rPr>
          <w:rFonts w:ascii="Courier New"/>
          <w:color w:val="323232"/>
          <w:sz w:val="18"/>
        </w:rPr>
        <w:t>normals SetInputConnection [extrude GetOutputPort] normals SetFeatureAngle 60</w:t>
      </w:r>
    </w:p>
    <w:p>
      <w:pPr>
        <w:spacing w:before="2"/>
        <w:ind w:left="600" w:right="0" w:firstLine="0"/>
        <w:jc w:val="left"/>
        <w:rPr>
          <w:rFonts w:ascii="Courier New"/>
          <w:sz w:val="18"/>
        </w:rPr>
      </w:pPr>
      <w:r>
        <w:rPr>
          <w:rFonts w:ascii="Courier New"/>
          <w:color w:val="323232"/>
          <w:sz w:val="18"/>
        </w:rPr>
        <w:t>vtkPolyDataMapper map</w:t>
      </w:r>
    </w:p>
    <w:p>
      <w:pPr>
        <w:spacing w:line="266" w:lineRule="auto" w:before="20"/>
        <w:ind w:left="600" w:right="3623" w:firstLine="215"/>
        <w:jc w:val="left"/>
        <w:rPr>
          <w:rFonts w:ascii="Courier New"/>
          <w:sz w:val="18"/>
        </w:rPr>
      </w:pPr>
      <w:r>
        <w:rPr>
          <w:rFonts w:ascii="Courier New"/>
          <w:color w:val="323232"/>
          <w:sz w:val="18"/>
        </w:rPr>
        <w:t>map SetInputConnection [normals GetOutputPort] vtkActor spring</w:t>
      </w:r>
    </w:p>
    <w:p>
      <w:pPr>
        <w:spacing w:line="201" w:lineRule="exact" w:before="0"/>
        <w:ind w:left="815" w:right="0" w:firstLine="0"/>
        <w:jc w:val="left"/>
        <w:rPr>
          <w:rFonts w:ascii="Courier New"/>
          <w:sz w:val="18"/>
        </w:rPr>
      </w:pPr>
      <w:r>
        <w:rPr>
          <w:rFonts w:ascii="Courier New"/>
          <w:color w:val="323232"/>
          <w:sz w:val="18"/>
        </w:rPr>
        <w:t>spring SetMapper map</w:t>
      </w:r>
    </w:p>
    <w:p>
      <w:pPr>
        <w:spacing w:line="264" w:lineRule="auto" w:before="22"/>
        <w:ind w:left="815" w:right="3190" w:firstLine="0"/>
        <w:jc w:val="left"/>
        <w:rPr>
          <w:rFonts w:ascii="Courier New"/>
          <w:sz w:val="18"/>
        </w:rPr>
      </w:pPr>
      <w:r>
        <w:rPr>
          <w:rFonts w:ascii="Courier New"/>
          <w:color w:val="323232"/>
          <w:sz w:val="18"/>
        </w:rPr>
        <w:t>[spring GetProperty] SetColor 0.6902 0.7686 0.8706 [spring GetProperty] SetDiffuse 0.7</w:t>
      </w:r>
    </w:p>
    <w:p>
      <w:pPr>
        <w:spacing w:line="264" w:lineRule="auto" w:before="1"/>
        <w:ind w:left="815" w:right="4378" w:firstLine="0"/>
        <w:jc w:val="left"/>
        <w:rPr>
          <w:rFonts w:ascii="Courier New"/>
          <w:sz w:val="18"/>
        </w:rPr>
      </w:pPr>
      <w:r>
        <w:rPr>
          <w:rFonts w:ascii="Courier New"/>
          <w:color w:val="323232"/>
          <w:sz w:val="18"/>
        </w:rPr>
        <w:t>[spring GetProperty] SetSpecular 0.4 [spring GetProperty] SetSpecularPower 20 [spring GetProperty] BackfaceCullingOn</w:t>
      </w:r>
    </w:p>
    <w:p>
      <w:pPr>
        <w:pStyle w:val="BodyText"/>
        <w:rPr>
          <w:rFonts w:ascii="Courier New"/>
          <w:sz w:val="18"/>
        </w:rPr>
      </w:pPr>
    </w:p>
    <w:p>
      <w:pPr>
        <w:pStyle w:val="BodyText"/>
        <w:spacing w:line="249" w:lineRule="auto"/>
        <w:ind w:left="121" w:right="1434"/>
        <w:jc w:val="both"/>
      </w:pPr>
      <w:r>
        <w:rPr/>
        <w:t>The vtkLinearExtrusionFilter is similar, but it is simpler to use than vtkRotationalExtrusionFilter. Linear extrusion can be performed along a user-specified vector (SetExtrusionTypeToVectorExtrusion()) or towards a user-specified point (SetExtrusionTypeToPointExtrusion()); or the extrusion can be performed in the direction of the sur- face normals of the generating surface (SetExtrusionTypeToNormalExtrusion()).</w:t>
      </w:r>
    </w:p>
    <w:p>
      <w:pPr>
        <w:pStyle w:val="BodyText"/>
        <w:rPr>
          <w:sz w:val="22"/>
        </w:rPr>
      </w:pPr>
    </w:p>
    <w:p>
      <w:pPr>
        <w:pStyle w:val="Heading4"/>
        <w:numPr>
          <w:ilvl w:val="1"/>
          <w:numId w:val="51"/>
        </w:numPr>
        <w:tabs>
          <w:tab w:pos="725" w:val="left" w:leader="none"/>
        </w:tabs>
        <w:spacing w:line="240" w:lineRule="auto" w:before="179" w:after="0"/>
        <w:ind w:left="724" w:right="0" w:hanging="603"/>
        <w:jc w:val="both"/>
      </w:pPr>
      <w:bookmarkStart w:name="_bookmark1919" w:id="2018"/>
      <w:bookmarkEnd w:id="2018"/>
      <w:r>
        <w:rPr>
          <w:b w:val="0"/>
        </w:rPr>
      </w:r>
      <w:bookmarkStart w:name="_bookmark1920" w:id="2019"/>
      <w:bookmarkEnd w:id="2019"/>
      <w:r>
        <w:rPr>
          <w:color w:val="0C7652"/>
          <w:spacing w:val="4"/>
        </w:rPr>
        <w:t>Con</w:t>
      </w:r>
      <w:r>
        <w:rPr>
          <w:color w:val="0C7652"/>
          <w:spacing w:val="4"/>
        </w:rPr>
        <w:t>structing</w:t>
      </w:r>
      <w:r>
        <w:rPr>
          <w:color w:val="0C7652"/>
          <w:spacing w:val="11"/>
        </w:rPr>
        <w:t> </w:t>
      </w:r>
      <w:r>
        <w:rPr>
          <w:color w:val="0C7652"/>
          <w:spacing w:val="4"/>
        </w:rPr>
        <w:t>Surfac</w:t>
      </w:r>
      <w:bookmarkStart w:name="_bookmark1921" w:id="2020"/>
      <w:bookmarkEnd w:id="2020"/>
      <w:r>
        <w:rPr>
          <w:color w:val="0C7652"/>
          <w:spacing w:val="4"/>
        </w:rPr>
        <w:t>es</w:t>
      </w:r>
    </w:p>
    <w:p>
      <w:pPr>
        <w:pStyle w:val="BodyText"/>
        <w:spacing w:line="249" w:lineRule="auto" w:before="164"/>
        <w:ind w:left="121" w:right="1435"/>
        <w:jc w:val="both"/>
      </w:pPr>
      <w:r>
        <w:rPr/>
        <w:t>Often we wish to construct a surface from a set of unstructured points or other data. The points may come from a laser digitizing system or may be assembled from multi-variate data. In this section we examine techniques to build new surfaces from data of this form. You may also wish to refer to </w:t>
      </w:r>
      <w:hyperlink w:history="true" w:anchor="_bookmark1891">
        <w:r>
          <w:rPr/>
          <w:t>“Building Models” on page 213 </w:t>
        </w:r>
      </w:hyperlink>
      <w:r>
        <w:rPr/>
        <w:t>for other methods to create surfaces from generating primitives (i.e., implicit modeling).</w:t>
      </w:r>
    </w:p>
    <w:p>
      <w:pPr>
        <w:pStyle w:val="BodyText"/>
        <w:spacing w:before="6"/>
        <w:rPr>
          <w:sz w:val="28"/>
        </w:rPr>
      </w:pPr>
    </w:p>
    <w:p>
      <w:pPr>
        <w:pStyle w:val="Heading6"/>
        <w:ind w:left="599"/>
      </w:pPr>
      <w:bookmarkStart w:name="_bookmark1922" w:id="2021"/>
      <w:bookmarkEnd w:id="2021"/>
      <w:r>
        <w:rPr>
          <w:b w:val="0"/>
        </w:rPr>
      </w:r>
      <w:bookmarkStart w:name="_bookmark1923" w:id="2022"/>
      <w:bookmarkEnd w:id="2022"/>
      <w:r>
        <w:rPr>
          <w:b w:val="0"/>
        </w:rPr>
      </w:r>
      <w:r>
        <w:rPr>
          <w:color w:val="0C7652"/>
        </w:rPr>
        <w:t>Delaunay Triangulat</w:t>
      </w:r>
      <w:bookmarkStart w:name="_bookmark1924" w:id="2023"/>
      <w:bookmarkEnd w:id="2023"/>
      <w:r>
        <w:rPr>
          <w:color w:val="0C7652"/>
        </w:rPr>
        <w:t>ion</w:t>
      </w:r>
    </w:p>
    <w:p>
      <w:pPr>
        <w:pStyle w:val="BodyText"/>
        <w:spacing w:line="249" w:lineRule="auto" w:before="115"/>
        <w:ind w:left="121" w:right="1434"/>
        <w:jc w:val="both"/>
      </w:pPr>
      <w:r>
        <w:rPr/>
        <w:t>The Delaunay triangulation is widely used in computational geometry. The basic application of the Delaunay</w:t>
      </w:r>
      <w:r>
        <w:rPr>
          <w:spacing w:val="-6"/>
        </w:rPr>
        <w:t> </w:t>
      </w:r>
      <w:r>
        <w:rPr/>
        <w:t>triangulation</w:t>
      </w:r>
      <w:r>
        <w:rPr>
          <w:spacing w:val="-6"/>
        </w:rPr>
        <w:t> </w:t>
      </w:r>
      <w:r>
        <w:rPr/>
        <w:t>is</w:t>
      </w:r>
      <w:r>
        <w:rPr>
          <w:spacing w:val="-5"/>
        </w:rPr>
        <w:t> </w:t>
      </w:r>
      <w:r>
        <w:rPr/>
        <w:t>to</w:t>
      </w:r>
      <w:r>
        <w:rPr>
          <w:spacing w:val="-5"/>
        </w:rPr>
        <w:t> </w:t>
      </w:r>
      <w:r>
        <w:rPr/>
        <w:t>create</w:t>
      </w:r>
      <w:r>
        <w:rPr>
          <w:spacing w:val="-5"/>
        </w:rPr>
        <w:t> </w:t>
      </w:r>
      <w:r>
        <w:rPr/>
        <w:t>a</w:t>
      </w:r>
      <w:r>
        <w:rPr>
          <w:spacing w:val="-6"/>
        </w:rPr>
        <w:t> </w:t>
      </w:r>
      <w:r>
        <w:rPr/>
        <w:t>simplicial</w:t>
      </w:r>
      <w:r>
        <w:rPr>
          <w:spacing w:val="-5"/>
        </w:rPr>
        <w:t> </w:t>
      </w:r>
      <w:r>
        <w:rPr/>
        <w:t>mesh</w:t>
      </w:r>
      <w:r>
        <w:rPr>
          <w:spacing w:val="-5"/>
        </w:rPr>
        <w:t> </w:t>
      </w:r>
      <w:r>
        <w:rPr/>
        <w:t>(i.e.,</w:t>
      </w:r>
      <w:r>
        <w:rPr>
          <w:spacing w:val="-5"/>
        </w:rPr>
        <w:t> </w:t>
      </w:r>
      <w:r>
        <w:rPr/>
        <w:t>triangles</w:t>
      </w:r>
      <w:r>
        <w:rPr>
          <w:spacing w:val="-6"/>
        </w:rPr>
        <w:t> </w:t>
      </w:r>
      <w:r>
        <w:rPr/>
        <w:t>in</w:t>
      </w:r>
      <w:r>
        <w:rPr>
          <w:spacing w:val="-6"/>
        </w:rPr>
        <w:t> </w:t>
      </w:r>
      <w:r>
        <w:rPr/>
        <w:t>2D,</w:t>
      </w:r>
      <w:r>
        <w:rPr>
          <w:spacing w:val="-5"/>
        </w:rPr>
        <w:t> </w:t>
      </w:r>
      <w:r>
        <w:rPr/>
        <w:t>tetrahedra</w:t>
      </w:r>
      <w:r>
        <w:rPr>
          <w:spacing w:val="-6"/>
        </w:rPr>
        <w:t> </w:t>
      </w:r>
      <w:r>
        <w:rPr/>
        <w:t>in</w:t>
      </w:r>
      <w:r>
        <w:rPr>
          <w:spacing w:val="-5"/>
        </w:rPr>
        <w:t> </w:t>
      </w:r>
      <w:r>
        <w:rPr/>
        <w:t>3D)</w:t>
      </w:r>
      <w:r>
        <w:rPr>
          <w:spacing w:val="-6"/>
        </w:rPr>
        <w:t> </w:t>
      </w:r>
      <w:r>
        <w:rPr/>
        <w:t>from</w:t>
      </w:r>
      <w:r>
        <w:rPr>
          <w:spacing w:val="-5"/>
        </w:rPr>
        <w:t> </w:t>
      </w:r>
      <w:r>
        <w:rPr/>
        <w:t>a</w:t>
      </w:r>
      <w:r>
        <w:rPr>
          <w:spacing w:val="-6"/>
        </w:rPr>
        <w:t> </w:t>
      </w:r>
      <w:r>
        <w:rPr/>
        <w:t>set of points. The resulting mesh can then be used in a variety of ways, including processing with stan-</w:t>
      </w:r>
      <w:bookmarkStart w:name="_bookmark1925" w:id="2024"/>
      <w:bookmarkEnd w:id="2024"/>
      <w:r>
        <w:rPr/>
      </w:r>
      <w:r>
        <w:rPr/>
        <w:t> dard visualization </w:t>
      </w:r>
      <w:bookmarkStart w:name="_bookmark1926" w:id="2025"/>
      <w:bookmarkEnd w:id="2025"/>
      <w:r>
        <w:rPr/>
        <w:t>tech</w:t>
      </w:r>
      <w:r>
        <w:rPr/>
        <w:t>niques. In VTK, there are two objects for creating Delaunay triangulations: vtkDelaunay2D and</w:t>
      </w:r>
      <w:r>
        <w:rPr>
          <w:spacing w:val="-1"/>
        </w:rPr>
        <w:t> </w:t>
      </w:r>
      <w:r>
        <w:rPr/>
        <w:t>vtkDelaunay3D.</w:t>
      </w:r>
    </w:p>
    <w:p>
      <w:pPr>
        <w:pStyle w:val="BodyText"/>
        <w:spacing w:line="249" w:lineRule="auto" w:before="9"/>
        <w:ind w:left="121" w:right="1435" w:firstLine="478"/>
        <w:jc w:val="both"/>
      </w:pPr>
      <w:r>
        <w:rPr/>
        <w:t>Note: Delaunay triangulation is numerically sensitive. The current version of vtkDelaunay3D may not be robust enough to reliably handle large numbers of points. This will be improved in the near future.</w:t>
      </w:r>
    </w:p>
    <w:p>
      <w:pPr>
        <w:pStyle w:val="BodyText"/>
        <w:spacing w:before="7"/>
        <w:rPr>
          <w:sz w:val="21"/>
        </w:rPr>
      </w:pPr>
    </w:p>
    <w:p>
      <w:pPr>
        <w:pStyle w:val="BodyText"/>
        <w:spacing w:line="249" w:lineRule="auto"/>
        <w:ind w:left="121" w:right="1434"/>
        <w:jc w:val="both"/>
      </w:pPr>
      <w:bookmarkStart w:name="_bookmark1927" w:id="2026"/>
      <w:bookmarkEnd w:id="2026"/>
      <w:r>
        <w:rPr/>
      </w:r>
      <w:r>
        <w:rPr>
          <w:b/>
          <w:color w:val="0C7652"/>
        </w:rPr>
        <w:t>vtkDelaunay2D. </w:t>
      </w:r>
      <w:r>
        <w:rPr/>
        <w:t>The vtkDelaunay2D object takes vtkPointSet (or any of its subclasses) as input and generates a vtkPolyData on output. Typically the output is a triangle mesh, but if you use a non-zero Alpha value it is possible to generate meshes consisting of triangles, lines, and vertices. (This param- eter controls the “size” of output primitives. The size of the primitive is measured by an </w:t>
      </w:r>
      <w:r>
        <w:rPr>
          <w:i/>
        </w:rPr>
        <w:t>n</w:t>
      </w:r>
      <w:r>
        <w:rPr/>
        <w:t>-dimen- sional circumsphere; only those pieces of the mesh whose circumsphere has a circumradius less than</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30"/>
      </w:pPr>
      <w:r>
        <w:rPr/>
        <w:t>or equal to the alpha value are sent to the output. For example, if an edge of length </w:t>
      </w:r>
      <w:r>
        <w:rPr>
          <w:i/>
        </w:rPr>
        <w:t>L </w:t>
      </w:r>
      <w:r>
        <w:rPr/>
        <w:t>is less than 2*Alpha, the edge would be output).</w:t>
      </w:r>
    </w:p>
    <w:p>
      <w:pPr>
        <w:pStyle w:val="BodyText"/>
        <w:spacing w:line="249" w:lineRule="auto" w:before="2"/>
        <w:ind w:left="661" w:right="4179" w:firstLine="478"/>
        <w:jc w:val="both"/>
      </w:pPr>
      <w:r>
        <w:rPr/>
        <w:drawing>
          <wp:anchor distT="0" distB="0" distL="0" distR="0" allowOverlap="1" layoutInCell="1" locked="0" behindDoc="0" simplePos="0" relativeHeight="5776">
            <wp:simplePos x="0" y="0"/>
            <wp:positionH relativeFrom="page">
              <wp:posOffset>4329276</wp:posOffset>
            </wp:positionH>
            <wp:positionV relativeFrom="paragraph">
              <wp:posOffset>63533</wp:posOffset>
            </wp:positionV>
            <wp:extent cx="1502718" cy="1498547"/>
            <wp:effectExtent l="0" t="0" r="0" b="0"/>
            <wp:wrapNone/>
            <wp:docPr id="251" name="image182.png" descr=""/>
            <wp:cNvGraphicFramePr>
              <a:graphicFrameLocks noChangeAspect="1"/>
            </wp:cNvGraphicFramePr>
            <a:graphic>
              <a:graphicData uri="http://schemas.openxmlformats.org/drawingml/2006/picture">
                <pic:pic>
                  <pic:nvPicPr>
                    <pic:cNvPr id="252" name="image182.png"/>
                    <pic:cNvPicPr/>
                  </pic:nvPicPr>
                  <pic:blipFill>
                    <a:blip r:embed="rId331" cstate="print"/>
                    <a:stretch>
                      <a:fillRect/>
                    </a:stretch>
                  </pic:blipFill>
                  <pic:spPr>
                    <a:xfrm>
                      <a:off x="0" y="0"/>
                      <a:ext cx="1502718" cy="1498547"/>
                    </a:xfrm>
                    <a:prstGeom prst="rect">
                      <a:avLst/>
                    </a:prstGeom>
                  </pic:spPr>
                </pic:pic>
              </a:graphicData>
            </a:graphic>
          </wp:anchor>
        </w:drawing>
      </w:r>
      <w:r>
        <w:rPr/>
        <w:t>In the following </w:t>
      </w:r>
      <w:r>
        <w:rPr>
          <w:spacing w:val="-5"/>
        </w:rPr>
        <w:t>Tcl </w:t>
      </w:r>
      <w:r>
        <w:rPr/>
        <w:t>example we generate points</w:t>
      </w:r>
      <w:r>
        <w:rPr>
          <w:spacing w:val="-16"/>
        </w:rPr>
        <w:t> </w:t>
      </w:r>
      <w:r>
        <w:rPr/>
        <w:t>using a random distribution in the (0,1) </w:t>
      </w:r>
      <w:r>
        <w:rPr>
          <w:i/>
        </w:rPr>
        <w:t>x-y </w:t>
      </w:r>
      <w:r>
        <w:rPr/>
        <w:t>plane. (vtkDelaunay2D ignores the </w:t>
      </w:r>
      <w:r>
        <w:rPr>
          <w:i/>
        </w:rPr>
        <w:t>z</w:t>
      </w:r>
      <w:r>
        <w:rPr/>
        <w:t>-component during execution, although </w:t>
      </w:r>
      <w:bookmarkStart w:name="_bookmark1929" w:id="2027"/>
      <w:bookmarkEnd w:id="2027"/>
      <w:r>
        <w:rPr/>
        <w:t>it</w:t>
      </w:r>
      <w:r>
        <w:rPr/>
        <w:t> does output the </w:t>
      </w:r>
      <w:r>
        <w:rPr>
          <w:i/>
        </w:rPr>
        <w:t>z</w:t>
      </w:r>
      <w:bookmarkStart w:name="_bookmark1928" w:id="2028"/>
      <w:bookmarkEnd w:id="2028"/>
      <w:r>
        <w:rPr>
          <w:i/>
        </w:rPr>
      </w:r>
      <w:r>
        <w:rPr>
          <w:i/>
        </w:rPr>
        <w:t> </w:t>
      </w:r>
      <w:r>
        <w:rPr/>
        <w:t>value.) </w:t>
      </w:r>
      <w:r>
        <w:rPr>
          <w:spacing w:val="-7"/>
        </w:rPr>
        <w:t>To </w:t>
      </w:r>
      <w:r>
        <w:rPr/>
        <w:t>create a nicer</w:t>
      </w:r>
      <w:r>
        <w:rPr>
          <w:spacing w:val="-30"/>
        </w:rPr>
        <w:t> </w:t>
      </w:r>
      <w:r>
        <w:rPr/>
        <w:t>picture we use vtkTubeFilter and vtkGlyph3D to create tubes around</w:t>
      </w:r>
      <w:r>
        <w:rPr>
          <w:spacing w:val="-4"/>
        </w:rPr>
        <w:t> </w:t>
      </w:r>
      <w:r>
        <w:rPr/>
        <w:t>mesh</w:t>
      </w:r>
      <w:r>
        <w:rPr>
          <w:spacing w:val="-3"/>
        </w:rPr>
        <w:t> </w:t>
      </w:r>
      <w:r>
        <w:rPr/>
        <w:t>edges</w:t>
      </w:r>
      <w:r>
        <w:rPr>
          <w:spacing w:val="-5"/>
        </w:rPr>
        <w:t> </w:t>
      </w:r>
      <w:r>
        <w:rPr/>
        <w:t>and</w:t>
      </w:r>
      <w:r>
        <w:rPr>
          <w:spacing w:val="-5"/>
        </w:rPr>
        <w:t> </w:t>
      </w:r>
      <w:r>
        <w:rPr/>
        <w:t>spheres</w:t>
      </w:r>
      <w:r>
        <w:rPr>
          <w:spacing w:val="-6"/>
        </w:rPr>
        <w:t> </w:t>
      </w:r>
      <w:r>
        <w:rPr/>
        <w:t>around</w:t>
      </w:r>
      <w:r>
        <w:rPr>
          <w:spacing w:val="-4"/>
        </w:rPr>
        <w:t> </w:t>
      </w:r>
      <w:r>
        <w:rPr/>
        <w:t>the</w:t>
      </w:r>
      <w:r>
        <w:rPr>
          <w:spacing w:val="-4"/>
        </w:rPr>
        <w:t> </w:t>
      </w:r>
      <w:r>
        <w:rPr/>
        <w:t>mesh</w:t>
      </w:r>
      <w:r>
        <w:rPr>
          <w:spacing w:val="-3"/>
        </w:rPr>
        <w:t> </w:t>
      </w:r>
      <w:r>
        <w:rPr/>
        <w:t>points.</w:t>
      </w:r>
      <w:r>
        <w:rPr>
          <w:spacing w:val="-6"/>
        </w:rPr>
        <w:t> </w:t>
      </w:r>
      <w:r>
        <w:rPr/>
        <w:t>The script comes from </w:t>
      </w:r>
      <w:r>
        <w:rPr>
          <w:rFonts w:ascii="Courier New"/>
          <w:sz w:val="18"/>
        </w:rPr>
        <w:t>VTK/Examples/Modelling/Tcl/ DelMesh.tcl</w:t>
      </w:r>
      <w:r>
        <w:rPr/>
        <w:t>.</w:t>
      </w:r>
    </w:p>
    <w:p>
      <w:pPr>
        <w:pStyle w:val="BodyText"/>
        <w:spacing w:before="1"/>
        <w:rPr>
          <w:sz w:val="11"/>
        </w:rPr>
      </w:pPr>
    </w:p>
    <w:p>
      <w:pPr>
        <w:spacing w:after="0"/>
        <w:rPr>
          <w:sz w:val="11"/>
        </w:rPr>
        <w:sectPr>
          <w:headerReference w:type="default" r:id="rId329"/>
          <w:headerReference w:type="even" r:id="rId330"/>
          <w:pgSz w:w="10440" w:h="13680"/>
          <w:pgMar w:header="772" w:footer="0" w:top="980" w:bottom="280" w:left="780" w:right="0"/>
        </w:sectPr>
      </w:pPr>
    </w:p>
    <w:p>
      <w:pPr>
        <w:spacing w:line="259" w:lineRule="auto" w:before="100"/>
        <w:ind w:left="1140" w:right="1418" w:firstLine="0"/>
        <w:jc w:val="left"/>
        <w:rPr>
          <w:rFonts w:ascii="Courier New"/>
          <w:sz w:val="18"/>
        </w:rPr>
      </w:pPr>
      <w:r>
        <w:rPr>
          <w:rFonts w:ascii="Courier New"/>
          <w:color w:val="323232"/>
          <w:sz w:val="18"/>
        </w:rPr>
        <w:t># create some points vtkMath math vtkPoints points</w:t>
      </w:r>
    </w:p>
    <w:p>
      <w:pPr>
        <w:spacing w:line="203" w:lineRule="exact" w:before="0"/>
        <w:ind w:left="1140" w:right="0" w:firstLine="0"/>
        <w:jc w:val="left"/>
        <w:rPr>
          <w:rFonts w:ascii="Courier New"/>
          <w:sz w:val="18"/>
        </w:rPr>
      </w:pPr>
      <w:r>
        <w:rPr>
          <w:rFonts w:ascii="Courier New"/>
          <w:color w:val="323232"/>
          <w:sz w:val="18"/>
        </w:rPr>
        <w:t>for {set i 0} {$i&lt;50} {incr i 1}</w:t>
      </w:r>
      <w:r>
        <w:rPr>
          <w:rFonts w:ascii="Courier New"/>
          <w:color w:val="323232"/>
          <w:spacing w:val="-29"/>
          <w:sz w:val="18"/>
        </w:rPr>
        <w:t> </w:t>
      </w:r>
      <w:r>
        <w:rPr>
          <w:rFonts w:ascii="Courier New"/>
          <w:color w:val="323232"/>
          <w:sz w:val="18"/>
        </w:rPr>
        <w:t>{</w:t>
      </w:r>
    </w:p>
    <w:p>
      <w:pPr>
        <w:pStyle w:val="BodyText"/>
        <w:rPr>
          <w:rFonts w:ascii="Courier New"/>
        </w:rPr>
      </w:pPr>
      <w:r>
        <w:rPr/>
        <w:br w:type="column"/>
      </w:r>
      <w:r>
        <w:rPr>
          <w:rFonts w:ascii="Courier New"/>
        </w:rPr>
      </w:r>
    </w:p>
    <w:p>
      <w:pPr>
        <w:pStyle w:val="BodyText"/>
        <w:spacing w:before="7"/>
        <w:rPr>
          <w:rFonts w:ascii="Courier New"/>
          <w:sz w:val="27"/>
        </w:rPr>
      </w:pPr>
    </w:p>
    <w:p>
      <w:pPr>
        <w:spacing w:before="0"/>
        <w:ind w:left="828" w:right="0" w:firstLine="0"/>
        <w:jc w:val="left"/>
        <w:rPr>
          <w:sz w:val="18"/>
        </w:rPr>
      </w:pPr>
      <w:r>
        <w:rPr>
          <w:rFonts w:ascii="Arial" w:hAnsi="Arial"/>
          <w:b/>
          <w:sz w:val="18"/>
        </w:rPr>
        <w:t>Figure 10–4 </w:t>
      </w:r>
      <w:r>
        <w:rPr>
          <w:sz w:val="18"/>
        </w:rPr>
        <w:t>2D Delaunay triangulation</w:t>
      </w:r>
    </w:p>
    <w:p>
      <w:pPr>
        <w:spacing w:after="0"/>
        <w:jc w:val="left"/>
        <w:rPr>
          <w:sz w:val="18"/>
        </w:rPr>
        <w:sectPr>
          <w:type w:val="continuous"/>
          <w:pgSz w:w="10440" w:h="13680"/>
          <w:pgMar w:top="1280" w:bottom="280" w:left="780" w:right="0"/>
          <w:cols w:num="2" w:equalWidth="0">
            <w:col w:w="4807" w:space="40"/>
            <w:col w:w="4813"/>
          </w:cols>
        </w:sectPr>
      </w:pPr>
    </w:p>
    <w:p>
      <w:pPr>
        <w:spacing w:before="17"/>
        <w:ind w:left="1355" w:right="0" w:firstLine="0"/>
        <w:jc w:val="left"/>
        <w:rPr>
          <w:rFonts w:ascii="Courier New"/>
          <w:sz w:val="18"/>
        </w:rPr>
      </w:pPr>
      <w:r>
        <w:rPr>
          <w:rFonts w:ascii="Courier New"/>
          <w:color w:val="323232"/>
          <w:sz w:val="18"/>
        </w:rPr>
        <w:t>eval points InsertPoint $i [math Random 0 1] \</w:t>
      </w:r>
    </w:p>
    <w:p>
      <w:pPr>
        <w:spacing w:before="16"/>
        <w:ind w:left="4484" w:right="0" w:firstLine="0"/>
        <w:jc w:val="left"/>
        <w:rPr>
          <w:rFonts w:ascii="Courier New"/>
          <w:sz w:val="18"/>
        </w:rPr>
      </w:pPr>
      <w:r>
        <w:rPr>
          <w:rFonts w:ascii="Courier New"/>
          <w:color w:val="323232"/>
          <w:sz w:val="18"/>
        </w:rPr>
        <w:t>[math Random 0 1] 0.0</w:t>
      </w:r>
    </w:p>
    <w:p>
      <w:pPr>
        <w:spacing w:before="16"/>
        <w:ind w:left="1140" w:right="0" w:firstLine="0"/>
        <w:jc w:val="left"/>
        <w:rPr>
          <w:rFonts w:ascii="Courier New"/>
          <w:sz w:val="18"/>
        </w:rPr>
      </w:pPr>
      <w:r>
        <w:rPr>
          <w:rFonts w:ascii="Courier New"/>
          <w:color w:val="323232"/>
          <w:sz w:val="18"/>
        </w:rPr>
        <w:t>}</w:t>
      </w:r>
    </w:p>
    <w:p>
      <w:pPr>
        <w:spacing w:line="259" w:lineRule="auto" w:before="17"/>
        <w:ind w:left="1355" w:right="5714" w:hanging="216"/>
        <w:jc w:val="left"/>
        <w:rPr>
          <w:rFonts w:ascii="Courier New"/>
          <w:sz w:val="18"/>
        </w:rPr>
      </w:pPr>
      <w:r>
        <w:rPr>
          <w:rFonts w:ascii="Courier New"/>
          <w:color w:val="323232"/>
          <w:sz w:val="18"/>
        </w:rPr>
        <w:t>vtkPolyData profile profile SetPoints</w:t>
      </w:r>
      <w:r>
        <w:rPr>
          <w:rFonts w:ascii="Courier New"/>
          <w:color w:val="323232"/>
          <w:spacing w:val="-23"/>
          <w:sz w:val="18"/>
        </w:rPr>
        <w:t> </w:t>
      </w:r>
      <w:r>
        <w:rPr>
          <w:rFonts w:ascii="Courier New"/>
          <w:color w:val="323232"/>
          <w:sz w:val="18"/>
        </w:rPr>
        <w:t>points</w:t>
      </w:r>
    </w:p>
    <w:p>
      <w:pPr>
        <w:pStyle w:val="BodyText"/>
        <w:spacing w:before="4"/>
        <w:rPr>
          <w:rFonts w:ascii="Courier New"/>
          <w:sz w:val="19"/>
        </w:rPr>
      </w:pPr>
    </w:p>
    <w:p>
      <w:pPr>
        <w:spacing w:line="259" w:lineRule="auto" w:before="0"/>
        <w:ind w:left="1140" w:right="5659" w:firstLine="0"/>
        <w:jc w:val="left"/>
        <w:rPr>
          <w:rFonts w:ascii="Courier New"/>
          <w:sz w:val="18"/>
        </w:rPr>
      </w:pPr>
      <w:r>
        <w:rPr>
          <w:rFonts w:ascii="Courier New"/>
          <w:color w:val="323232"/>
          <w:sz w:val="18"/>
        </w:rPr>
        <w:t># triangulate them vtkDelaunay2D del</w:t>
      </w:r>
    </w:p>
    <w:p>
      <w:pPr>
        <w:spacing w:line="259" w:lineRule="auto" w:before="0"/>
        <w:ind w:left="1355" w:right="5908" w:firstLine="0"/>
        <w:jc w:val="left"/>
        <w:rPr>
          <w:rFonts w:ascii="Courier New"/>
          <w:sz w:val="18"/>
        </w:rPr>
      </w:pPr>
      <w:r>
        <w:rPr>
          <w:rFonts w:ascii="Courier New"/>
          <w:color w:val="323232"/>
          <w:sz w:val="18"/>
        </w:rPr>
        <w:t>del SetInput profile del SetTolerance 0.001</w:t>
      </w:r>
    </w:p>
    <w:p>
      <w:pPr>
        <w:spacing w:before="0"/>
        <w:ind w:left="1140" w:right="0" w:firstLine="0"/>
        <w:jc w:val="left"/>
        <w:rPr>
          <w:rFonts w:ascii="Courier New"/>
          <w:sz w:val="18"/>
        </w:rPr>
      </w:pPr>
      <w:r>
        <w:rPr>
          <w:rFonts w:ascii="Courier New"/>
          <w:color w:val="323232"/>
          <w:sz w:val="18"/>
        </w:rPr>
        <w:t>vtkPolyDataMapper mapMesh</w:t>
      </w:r>
    </w:p>
    <w:p>
      <w:pPr>
        <w:spacing w:line="259" w:lineRule="auto" w:before="14"/>
        <w:ind w:left="1140" w:right="2586" w:firstLine="215"/>
        <w:jc w:val="left"/>
        <w:rPr>
          <w:rFonts w:ascii="Courier New"/>
          <w:sz w:val="18"/>
        </w:rPr>
      </w:pPr>
      <w:r>
        <w:rPr>
          <w:rFonts w:ascii="Courier New"/>
          <w:color w:val="323232"/>
          <w:sz w:val="18"/>
        </w:rPr>
        <w:t>mapMesh SetInputConnection [del GetOutputPort] vtkActor meshActor</w:t>
      </w:r>
    </w:p>
    <w:p>
      <w:pPr>
        <w:spacing w:before="0"/>
        <w:ind w:left="1355" w:right="0" w:firstLine="0"/>
        <w:jc w:val="left"/>
        <w:rPr>
          <w:rFonts w:ascii="Courier New"/>
          <w:sz w:val="18"/>
        </w:rPr>
      </w:pPr>
      <w:r>
        <w:rPr>
          <w:rFonts w:ascii="Courier New"/>
          <w:color w:val="323232"/>
          <w:sz w:val="18"/>
        </w:rPr>
        <w:t>meshActor SetMapper mapMesh</w:t>
      </w:r>
    </w:p>
    <w:p>
      <w:pPr>
        <w:spacing w:line="259" w:lineRule="auto" w:before="16"/>
        <w:ind w:left="1140" w:right="2219" w:firstLine="432"/>
        <w:jc w:val="left"/>
        <w:rPr>
          <w:rFonts w:ascii="Courier New"/>
          <w:sz w:val="18"/>
        </w:rPr>
      </w:pPr>
      <w:r>
        <w:rPr>
          <w:rFonts w:ascii="Courier New"/>
          <w:color w:val="323232"/>
          <w:sz w:val="18"/>
        </w:rPr>
        <w:t>[meshActor GetProperty] SetColor .1 .2 .4 vtkExtractEdges extract</w:t>
      </w:r>
    </w:p>
    <w:p>
      <w:pPr>
        <w:spacing w:line="259" w:lineRule="auto" w:before="0"/>
        <w:ind w:left="1140" w:right="2219" w:firstLine="215"/>
        <w:jc w:val="left"/>
        <w:rPr>
          <w:rFonts w:ascii="Courier New"/>
          <w:sz w:val="18"/>
        </w:rPr>
      </w:pPr>
      <w:r>
        <w:rPr>
          <w:rFonts w:ascii="Courier New"/>
          <w:color w:val="323232"/>
          <w:sz w:val="18"/>
        </w:rPr>
        <w:t>extract SetInputConnection [del GetOutputPort] vtkTubeFilter tubes</w:t>
      </w:r>
    </w:p>
    <w:p>
      <w:pPr>
        <w:spacing w:line="259" w:lineRule="auto" w:before="0"/>
        <w:ind w:left="1355" w:right="2803" w:firstLine="0"/>
        <w:jc w:val="left"/>
        <w:rPr>
          <w:rFonts w:ascii="Courier New"/>
          <w:sz w:val="18"/>
        </w:rPr>
      </w:pPr>
      <w:r>
        <w:rPr>
          <w:rFonts w:ascii="Courier New"/>
          <w:color w:val="323232"/>
          <w:sz w:val="18"/>
        </w:rPr>
        <w:t>tubes SetInputConnection [extract GetOutputPort] tubes SetRadius 0.01</w:t>
      </w:r>
    </w:p>
    <w:p>
      <w:pPr>
        <w:spacing w:line="259" w:lineRule="auto" w:before="0"/>
        <w:ind w:left="1140" w:right="5659" w:firstLine="215"/>
        <w:jc w:val="left"/>
        <w:rPr>
          <w:rFonts w:ascii="Courier New"/>
          <w:sz w:val="18"/>
        </w:rPr>
      </w:pPr>
      <w:r>
        <w:rPr>
          <w:rFonts w:ascii="Courier New"/>
          <w:color w:val="323232"/>
          <w:sz w:val="18"/>
        </w:rPr>
        <w:t>tubes SetNumberOfSides 6 vtkPolyDataMapper mapEdges</w:t>
      </w:r>
    </w:p>
    <w:p>
      <w:pPr>
        <w:spacing w:line="259" w:lineRule="auto" w:before="0"/>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line="259" w:lineRule="auto" w:before="14"/>
        <w:ind w:left="1355" w:right="3120" w:firstLine="216"/>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BodyText"/>
        <w:spacing w:before="4"/>
        <w:rPr>
          <w:rFonts w:ascii="Courier New"/>
          <w:sz w:val="19"/>
        </w:rPr>
      </w:pPr>
    </w:p>
    <w:p>
      <w:pPr>
        <w:spacing w:line="259" w:lineRule="auto" w:before="1"/>
        <w:ind w:left="1355" w:right="6124" w:hanging="216"/>
        <w:jc w:val="left"/>
        <w:rPr>
          <w:rFonts w:ascii="Courier New"/>
          <w:sz w:val="18"/>
        </w:rPr>
      </w:pPr>
      <w:r>
        <w:rPr>
          <w:rFonts w:ascii="Courier New"/>
          <w:color w:val="323232"/>
          <w:sz w:val="18"/>
        </w:rPr>
        <w:t>vtkSphereSource ball ball SetRadius 0.025</w:t>
      </w:r>
    </w:p>
    <w:p>
      <w:pPr>
        <w:spacing w:line="203" w:lineRule="exact" w:before="0"/>
        <w:ind w:left="1355" w:right="0" w:firstLine="0"/>
        <w:jc w:val="left"/>
        <w:rPr>
          <w:rFonts w:ascii="Courier New"/>
          <w:sz w:val="18"/>
        </w:rPr>
      </w:pPr>
      <w:r>
        <w:rPr>
          <w:rFonts w:ascii="Courier New"/>
          <w:color w:val="323232"/>
          <w:sz w:val="18"/>
        </w:rPr>
        <w:t>ball SetThetaResolution 12</w:t>
      </w:r>
    </w:p>
    <w:p>
      <w:pPr>
        <w:spacing w:after="0" w:line="203" w:lineRule="exact"/>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61" w:lineRule="auto" w:before="100"/>
        <w:ind w:left="600" w:right="5659" w:firstLine="215"/>
        <w:jc w:val="left"/>
        <w:rPr>
          <w:rFonts w:ascii="Courier New"/>
          <w:sz w:val="18"/>
        </w:rPr>
      </w:pPr>
      <w:r>
        <w:rPr>
          <w:rFonts w:ascii="Courier New"/>
          <w:color w:val="323232"/>
          <w:sz w:val="18"/>
        </w:rPr>
        <w:t>ball SetPhiResolution 12 vtkGlyph3D balls</w:t>
      </w:r>
    </w:p>
    <w:p>
      <w:pPr>
        <w:spacing w:line="264" w:lineRule="auto" w:before="3"/>
        <w:ind w:left="815" w:right="3623" w:firstLine="0"/>
        <w:jc w:val="left"/>
        <w:rPr>
          <w:rFonts w:ascii="Courier New"/>
          <w:sz w:val="18"/>
        </w:rPr>
      </w:pPr>
      <w:r>
        <w:rPr>
          <w:rFonts w:ascii="Courier New"/>
          <w:color w:val="323232"/>
          <w:sz w:val="18"/>
        </w:rPr>
        <w:t>balls SetInputConnection [del GetOutputPort] balls SetSourceConnection [ball GetOutputPort]</w:t>
      </w:r>
    </w:p>
    <w:p>
      <w:pPr>
        <w:spacing w:before="0"/>
        <w:ind w:left="600" w:right="0" w:firstLine="0"/>
        <w:jc w:val="left"/>
        <w:rPr>
          <w:rFonts w:ascii="Courier New"/>
          <w:sz w:val="18"/>
        </w:rPr>
      </w:pPr>
      <w:r>
        <w:rPr>
          <w:rFonts w:ascii="Courier New"/>
          <w:color w:val="323232"/>
          <w:sz w:val="18"/>
        </w:rPr>
        <w:t>vtkPolyDataMapper mapBalls</w:t>
      </w:r>
    </w:p>
    <w:p>
      <w:pPr>
        <w:spacing w:line="264" w:lineRule="auto" w:before="19"/>
        <w:ind w:left="600" w:right="3190" w:firstLine="215"/>
        <w:jc w:val="left"/>
        <w:rPr>
          <w:rFonts w:ascii="Courier New"/>
          <w:sz w:val="18"/>
        </w:rPr>
      </w:pPr>
      <w:r>
        <w:rPr>
          <w:rFonts w:ascii="Courier New"/>
          <w:color w:val="323232"/>
          <w:sz w:val="18"/>
        </w:rPr>
        <w:t>mapBalls SetInputConnection [balls GetOutputPort] vtkActor ballActor</w:t>
      </w:r>
    </w:p>
    <w:p>
      <w:pPr>
        <w:spacing w:before="1"/>
        <w:ind w:left="815" w:right="0" w:firstLine="0"/>
        <w:jc w:val="left"/>
        <w:rPr>
          <w:rFonts w:ascii="Courier New"/>
          <w:sz w:val="18"/>
        </w:rPr>
      </w:pPr>
      <w:r>
        <w:rPr>
          <w:rFonts w:ascii="Courier New"/>
          <w:color w:val="323232"/>
          <w:sz w:val="18"/>
        </w:rPr>
        <w:t>ballActor SetMapper mapBalls</w:t>
      </w:r>
    </w:p>
    <w:p>
      <w:pPr>
        <w:spacing w:line="264" w:lineRule="auto" w:before="19"/>
        <w:ind w:left="815" w:right="3730" w:firstLine="0"/>
        <w:jc w:val="left"/>
        <w:rPr>
          <w:rFonts w:ascii="Courier New"/>
          <w:sz w:val="18"/>
        </w:rPr>
      </w:pPr>
      <w:r>
        <w:rPr>
          <w:rFonts w:ascii="Courier New"/>
          <w:color w:val="323232"/>
          <w:sz w:val="18"/>
        </w:rPr>
        <w:t>eval [ballActor GetProperty] SetColor $hot_pink [ballActor GetProperty] SetSpecularColor 1 1 1 [ballActor GetProperty] SetSpecular 0.3 [ballActor GetProperty] SetSpecularPower 20 [ballActor GetProperty] SetAmbient 0.2 [ballActor GetProperty] SetDiffuse 0.8</w:t>
      </w:r>
    </w:p>
    <w:p>
      <w:pPr>
        <w:pStyle w:val="BodyText"/>
        <w:spacing w:before="6"/>
        <w:rPr>
          <w:rFonts w:ascii="Courier New"/>
          <w:sz w:val="17"/>
        </w:rPr>
      </w:pPr>
    </w:p>
    <w:p>
      <w:pPr>
        <w:pStyle w:val="BodyText"/>
        <w:spacing w:line="249" w:lineRule="auto"/>
        <w:ind w:left="121" w:right="1434"/>
        <w:jc w:val="both"/>
      </w:pPr>
      <w:r>
        <w:rPr/>
        <w:t>The </w:t>
      </w:r>
      <w:bookmarkStart w:name="_bookmark1930" w:id="2029"/>
      <w:bookmarkEnd w:id="2029"/>
      <w:r>
        <w:rPr/>
        <w:t>T</w:t>
      </w:r>
      <w:r>
        <w:rPr/>
        <w:t>olerance instance variable is used to determine whether points are coincident. Points located a distance Tolerance apart (or less) are considered coincident, and one of the points may be discarded. Tolerance is expressed as a fraction of the length of the diagonal of the bounding box of the input points.</w:t>
      </w:r>
    </w:p>
    <w:p>
      <w:pPr>
        <w:pStyle w:val="BodyText"/>
        <w:spacing w:line="249" w:lineRule="auto" w:before="7"/>
        <w:ind w:left="121" w:right="1436" w:firstLine="478"/>
        <w:jc w:val="both"/>
      </w:pPr>
      <w:r>
        <w:rPr/>
        <w:t>Another</w:t>
      </w:r>
      <w:r>
        <w:rPr>
          <w:spacing w:val="-4"/>
        </w:rPr>
        <w:t> </w:t>
      </w:r>
      <w:r>
        <w:rPr/>
        <w:t>useful</w:t>
      </w:r>
      <w:r>
        <w:rPr>
          <w:spacing w:val="-5"/>
        </w:rPr>
        <w:t> </w:t>
      </w:r>
      <w:r>
        <w:rPr/>
        <w:t>feature</w:t>
      </w:r>
      <w:r>
        <w:rPr>
          <w:spacing w:val="-4"/>
        </w:rPr>
        <w:t> </w:t>
      </w:r>
      <w:r>
        <w:rPr/>
        <w:t>of</w:t>
      </w:r>
      <w:r>
        <w:rPr>
          <w:spacing w:val="-4"/>
        </w:rPr>
        <w:t> </w:t>
      </w:r>
      <w:r>
        <w:rPr/>
        <w:t>vtkDelaunay2D</w:t>
      </w:r>
      <w:r>
        <w:rPr>
          <w:spacing w:val="-4"/>
        </w:rPr>
        <w:t> </w:t>
      </w:r>
      <w:r>
        <w:rPr/>
        <w:t>is</w:t>
      </w:r>
      <w:r>
        <w:rPr>
          <w:spacing w:val="-4"/>
        </w:rPr>
        <w:t> </w:t>
      </w:r>
      <w:r>
        <w:rPr/>
        <w:t>the</w:t>
      </w:r>
      <w:r>
        <w:rPr>
          <w:spacing w:val="-4"/>
        </w:rPr>
        <w:t> </w:t>
      </w:r>
      <w:r>
        <w:rPr/>
        <w:t>ability</w:t>
      </w:r>
      <w:r>
        <w:rPr>
          <w:spacing w:val="-4"/>
        </w:rPr>
        <w:t> </w:t>
      </w:r>
      <w:r>
        <w:rPr/>
        <w:t>to</w:t>
      </w:r>
      <w:r>
        <w:rPr>
          <w:spacing w:val="-3"/>
        </w:rPr>
        <w:t> </w:t>
      </w:r>
      <w:r>
        <w:rPr/>
        <w:t>define</w:t>
      </w:r>
      <w:r>
        <w:rPr>
          <w:spacing w:val="-5"/>
        </w:rPr>
        <w:t> </w:t>
      </w:r>
      <w:r>
        <w:rPr/>
        <w:t>constraint</w:t>
      </w:r>
      <w:r>
        <w:rPr>
          <w:spacing w:val="-3"/>
        </w:rPr>
        <w:t> </w:t>
      </w:r>
      <w:r>
        <w:rPr/>
        <w:t>edges</w:t>
      </w:r>
      <w:r>
        <w:rPr>
          <w:spacing w:val="-4"/>
        </w:rPr>
        <w:t> </w:t>
      </w:r>
      <w:r>
        <w:rPr/>
        <w:t>and</w:t>
      </w:r>
      <w:r>
        <w:rPr>
          <w:spacing w:val="-3"/>
        </w:rPr>
        <w:t> </w:t>
      </w:r>
      <w:r>
        <w:rPr/>
        <w:t>polygons. Normally, vtkDelaunay2D will generate a Delaunay triangulation of an input set of points satisfying the circumsphere criterion. However, in many cases additional information specifying edges in the triangulation (constraint edges) or “holes” in the data (constraint polygons) may be available. By specifying</w:t>
      </w:r>
      <w:r>
        <w:rPr>
          <w:spacing w:val="-6"/>
        </w:rPr>
        <w:t> </w:t>
      </w:r>
      <w:r>
        <w:rPr/>
        <w:t>constraint</w:t>
      </w:r>
      <w:r>
        <w:rPr>
          <w:spacing w:val="-6"/>
        </w:rPr>
        <w:t> </w:t>
      </w:r>
      <w:r>
        <w:rPr/>
        <w:t>edges</w:t>
      </w:r>
      <w:r>
        <w:rPr>
          <w:spacing w:val="-7"/>
        </w:rPr>
        <w:t> </w:t>
      </w:r>
      <w:r>
        <w:rPr/>
        <w:t>and</w:t>
      </w:r>
      <w:r>
        <w:rPr>
          <w:spacing w:val="-6"/>
        </w:rPr>
        <w:t> </w:t>
      </w:r>
      <w:r>
        <w:rPr/>
        <w:t>polygons,</w:t>
      </w:r>
      <w:r>
        <w:rPr>
          <w:spacing w:val="-7"/>
        </w:rPr>
        <w:t> </w:t>
      </w:r>
      <w:r>
        <w:rPr/>
        <w:t>vtkDelaunay2D</w:t>
      </w:r>
      <w:r>
        <w:rPr>
          <w:spacing w:val="-6"/>
        </w:rPr>
        <w:t> </w:t>
      </w:r>
      <w:r>
        <w:rPr/>
        <w:t>can</w:t>
      </w:r>
      <w:r>
        <w:rPr>
          <w:spacing w:val="-7"/>
        </w:rPr>
        <w:t> </w:t>
      </w:r>
      <w:r>
        <w:rPr/>
        <w:t>be</w:t>
      </w:r>
      <w:r>
        <w:rPr>
          <w:spacing w:val="-6"/>
        </w:rPr>
        <w:t> </w:t>
      </w:r>
      <w:r>
        <w:rPr/>
        <w:t>used</w:t>
      </w:r>
      <w:r>
        <w:rPr>
          <w:spacing w:val="-7"/>
        </w:rPr>
        <w:t> </w:t>
      </w:r>
      <w:r>
        <w:rPr/>
        <w:t>to</w:t>
      </w:r>
      <w:r>
        <w:rPr>
          <w:spacing w:val="-6"/>
        </w:rPr>
        <w:t> </w:t>
      </w:r>
      <w:r>
        <w:rPr/>
        <w:t>generate</w:t>
      </w:r>
      <w:r>
        <w:rPr>
          <w:spacing w:val="-8"/>
        </w:rPr>
        <w:t> </w:t>
      </w:r>
      <w:r>
        <w:rPr/>
        <w:t>sophisticated</w:t>
      </w:r>
      <w:r>
        <w:rPr>
          <w:spacing w:val="-6"/>
        </w:rPr>
        <w:t> </w:t>
      </w:r>
      <w:r>
        <w:rPr/>
        <w:t>trian- gulations of points. The following example (taken from </w:t>
      </w:r>
      <w:r>
        <w:rPr>
          <w:rFonts w:ascii="Courier New" w:hAnsi="Courier New"/>
          <w:sz w:val="18"/>
        </w:rPr>
        <w:t>VTK/Examples/Modelling/Tcl/con- strainedDelaunay.tcl</w:t>
      </w:r>
      <w:r>
        <w:rPr/>
        <w:t>) demonstrates</w:t>
      </w:r>
      <w:r>
        <w:rPr>
          <w:spacing w:val="-2"/>
        </w:rPr>
        <w:t> </w:t>
      </w:r>
      <w:r>
        <w:rPr/>
        <w:t>this.</w:t>
      </w:r>
    </w:p>
    <w:p>
      <w:pPr>
        <w:pStyle w:val="BodyText"/>
        <w:spacing w:before="6"/>
      </w:pPr>
    </w:p>
    <w:p>
      <w:pPr>
        <w:spacing w:before="0"/>
        <w:ind w:left="600" w:right="0" w:firstLine="0"/>
        <w:jc w:val="left"/>
        <w:rPr>
          <w:rFonts w:ascii="Courier New"/>
          <w:sz w:val="18"/>
        </w:rPr>
      </w:pPr>
      <w:r>
        <w:rPr>
          <w:rFonts w:ascii="Courier New"/>
          <w:color w:val="323232"/>
          <w:sz w:val="18"/>
        </w:rPr>
        <w:t>vtkPoints points</w:t>
      </w:r>
    </w:p>
    <w:p>
      <w:pPr>
        <w:spacing w:before="21"/>
        <w:ind w:left="815" w:right="0" w:firstLine="0"/>
        <w:jc w:val="left"/>
        <w:rPr>
          <w:rFonts w:ascii="Courier New"/>
          <w:sz w:val="18"/>
        </w:rPr>
      </w:pPr>
      <w:r>
        <w:rPr>
          <w:rFonts w:ascii="Courier New"/>
          <w:color w:val="323232"/>
          <w:sz w:val="18"/>
        </w:rPr>
        <w:t>points InsertPoint 0 1 4</w:t>
      </w:r>
      <w:r>
        <w:rPr>
          <w:rFonts w:ascii="Courier New"/>
          <w:color w:val="323232"/>
          <w:spacing w:val="-23"/>
          <w:sz w:val="18"/>
        </w:rPr>
        <w:t>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points InsertPoint 1 3 4</w:t>
      </w:r>
      <w:r>
        <w:rPr>
          <w:rFonts w:ascii="Courier New"/>
          <w:color w:val="323232"/>
          <w:spacing w:val="-23"/>
          <w:sz w:val="18"/>
        </w:rPr>
        <w:t> </w:t>
      </w:r>
      <w:r>
        <w:rPr>
          <w:rFonts w:ascii="Courier New"/>
          <w:color w:val="323232"/>
          <w:sz w:val="18"/>
        </w:rPr>
        <w:t>0</w:t>
      </w:r>
    </w:p>
    <w:p>
      <w:pPr>
        <w:spacing w:before="19"/>
        <w:ind w:left="815" w:right="0" w:firstLine="0"/>
        <w:jc w:val="left"/>
        <w:rPr>
          <w:rFonts w:ascii="Courier New"/>
          <w:sz w:val="18"/>
        </w:rPr>
      </w:pPr>
      <w:r>
        <w:rPr>
          <w:rFonts w:ascii="Courier New"/>
          <w:color w:val="323232"/>
          <w:sz w:val="18"/>
        </w:rPr>
        <w:t>points InsertPoint 2 7 4</w:t>
      </w:r>
      <w:r>
        <w:rPr>
          <w:rFonts w:ascii="Courier New"/>
          <w:color w:val="323232"/>
          <w:spacing w:val="-23"/>
          <w:sz w:val="18"/>
        </w:rPr>
        <w:t> </w:t>
      </w:r>
      <w:r>
        <w:rPr>
          <w:rFonts w:ascii="Courier New"/>
          <w:color w:val="323232"/>
          <w:sz w:val="18"/>
        </w:rPr>
        <w:t>0</w:t>
      </w:r>
    </w:p>
    <w:p>
      <w:pPr>
        <w:spacing w:line="264" w:lineRule="auto" w:before="21"/>
        <w:ind w:left="600" w:right="5659" w:firstLine="432"/>
        <w:jc w:val="left"/>
        <w:rPr>
          <w:rFonts w:ascii="Courier New"/>
          <w:sz w:val="18"/>
        </w:rPr>
      </w:pPr>
      <w:r>
        <w:rPr>
          <w:rFonts w:ascii="Courier New"/>
          <w:color w:val="323232"/>
          <w:sz w:val="18"/>
        </w:rPr>
        <w:t>...(more points defined)... vtkCellArray polys</w:t>
      </w:r>
    </w:p>
    <w:p>
      <w:pPr>
        <w:spacing w:line="203" w:lineRule="exact" w:before="0"/>
        <w:ind w:left="815" w:right="0" w:firstLine="0"/>
        <w:jc w:val="left"/>
        <w:rPr>
          <w:rFonts w:ascii="Courier New"/>
          <w:sz w:val="18"/>
        </w:rPr>
      </w:pPr>
      <w:r>
        <w:rPr>
          <w:rFonts w:ascii="Courier New"/>
          <w:color w:val="323232"/>
          <w:sz w:val="18"/>
        </w:rPr>
        <w:t>polys InsertNextCell</w:t>
      </w:r>
      <w:r>
        <w:rPr>
          <w:rFonts w:ascii="Courier New"/>
          <w:color w:val="323232"/>
          <w:spacing w:val="-23"/>
          <w:sz w:val="18"/>
        </w:rPr>
        <w:t> </w:t>
      </w:r>
      <w:r>
        <w:rPr>
          <w:rFonts w:ascii="Courier New"/>
          <w:color w:val="323232"/>
          <w:sz w:val="18"/>
        </w:rPr>
        <w:t>12</w:t>
      </w:r>
    </w:p>
    <w:p>
      <w:pPr>
        <w:spacing w:before="20"/>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w:t>
      </w:r>
      <w:r>
        <w:rPr>
          <w:rFonts w:ascii="Courier New"/>
          <w:color w:val="323232"/>
          <w:sz w:val="18"/>
        </w:rPr>
        <w:t>1</w:t>
      </w:r>
    </w:p>
    <w:p>
      <w:pPr>
        <w:spacing w:before="19"/>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w:t>
      </w:r>
      <w:r>
        <w:rPr>
          <w:rFonts w:ascii="Courier New"/>
          <w:color w:val="323232"/>
          <w:sz w:val="18"/>
        </w:rPr>
        <w:t>2</w:t>
      </w:r>
    </w:p>
    <w:p>
      <w:pPr>
        <w:spacing w:line="264" w:lineRule="auto" w:before="21"/>
        <w:ind w:left="600" w:right="4378" w:firstLine="432"/>
        <w:jc w:val="left"/>
        <w:rPr>
          <w:rFonts w:ascii="Courier New"/>
          <w:sz w:val="18"/>
        </w:rPr>
      </w:pPr>
      <w:r>
        <w:rPr>
          <w:rFonts w:ascii="Courier New"/>
          <w:color w:val="323232"/>
          <w:sz w:val="18"/>
        </w:rPr>
        <w:t>...(a total of two polygons defined)... vtkPolyData polyData</w:t>
      </w:r>
    </w:p>
    <w:p>
      <w:pPr>
        <w:spacing w:line="264" w:lineRule="auto" w:before="0"/>
        <w:ind w:left="815" w:right="5659" w:firstLine="0"/>
        <w:jc w:val="left"/>
        <w:rPr>
          <w:rFonts w:ascii="Courier New"/>
          <w:sz w:val="18"/>
        </w:rPr>
      </w:pPr>
      <w:r>
        <w:rPr>
          <w:rFonts w:ascii="Courier New"/>
          <w:color w:val="323232"/>
          <w:sz w:val="18"/>
        </w:rPr>
        <w:t>polyData SetPoints points polyData SetPolys polys</w:t>
      </w:r>
    </w:p>
    <w:p>
      <w:pPr>
        <w:pStyle w:val="BodyText"/>
        <w:spacing w:before="7"/>
        <w:rPr>
          <w:rFonts w:ascii="Courier New"/>
          <w:sz w:val="19"/>
        </w:rPr>
      </w:pPr>
    </w:p>
    <w:p>
      <w:pPr>
        <w:spacing w:line="264" w:lineRule="auto" w:before="0"/>
        <w:ind w:left="600" w:right="4378" w:firstLine="0"/>
        <w:jc w:val="left"/>
        <w:rPr>
          <w:rFonts w:ascii="Courier New"/>
          <w:sz w:val="18"/>
        </w:rPr>
      </w:pPr>
      <w:r>
        <w:rPr>
          <w:rFonts w:ascii="Courier New"/>
          <w:color w:val="323232"/>
          <w:sz w:val="18"/>
        </w:rPr>
        <w:t># generate constrained triangulation vtkDelaunay2D del</w:t>
      </w:r>
    </w:p>
    <w:p>
      <w:pPr>
        <w:spacing w:line="261" w:lineRule="auto" w:before="0"/>
        <w:ind w:left="815" w:right="6307" w:firstLine="0"/>
        <w:jc w:val="left"/>
        <w:rPr>
          <w:rFonts w:ascii="Courier New"/>
          <w:sz w:val="18"/>
        </w:rPr>
      </w:pPr>
      <w:r>
        <w:rPr>
          <w:rFonts w:ascii="Courier New"/>
          <w:color w:val="323232"/>
          <w:sz w:val="18"/>
        </w:rPr>
        <w:t>del SetInput polyData del SetSource polyData</w:t>
      </w:r>
    </w:p>
    <w:p>
      <w:pPr>
        <w:spacing w:before="3"/>
        <w:ind w:left="600" w:right="0" w:firstLine="0"/>
        <w:jc w:val="left"/>
        <w:rPr>
          <w:rFonts w:ascii="Courier New"/>
          <w:sz w:val="18"/>
        </w:rPr>
      </w:pPr>
      <w:r>
        <w:rPr>
          <w:rFonts w:ascii="Courier New"/>
          <w:color w:val="323232"/>
          <w:sz w:val="18"/>
        </w:rPr>
        <w:t>vtkPolyDataMapper mapMesh</w:t>
      </w:r>
    </w:p>
    <w:p>
      <w:pPr>
        <w:spacing w:line="261" w:lineRule="auto" w:before="21"/>
        <w:ind w:left="600" w:right="3623" w:firstLine="215"/>
        <w:jc w:val="left"/>
        <w:rPr>
          <w:rFonts w:ascii="Courier New"/>
          <w:sz w:val="18"/>
        </w:rPr>
      </w:pPr>
      <w:r>
        <w:rPr>
          <w:rFonts w:ascii="Courier New"/>
          <w:color w:val="323232"/>
          <w:sz w:val="18"/>
        </w:rPr>
        <w:t>mapMesh SetInputConnection [del GetOutputPort] vtkActor meshActor</w:t>
      </w:r>
    </w:p>
    <w:p>
      <w:pPr>
        <w:spacing w:before="3"/>
        <w:ind w:left="815" w:right="0" w:firstLine="0"/>
        <w:jc w:val="left"/>
        <w:rPr>
          <w:rFonts w:ascii="Courier New"/>
          <w:sz w:val="18"/>
        </w:rPr>
      </w:pPr>
      <w:r>
        <w:rPr>
          <w:rFonts w:ascii="Courier New"/>
          <w:color w:val="323232"/>
          <w:sz w:val="18"/>
        </w:rPr>
        <w:t>meshActor SetMapper mapMesh</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4"/>
        <w:rPr>
          <w:rFonts w:ascii="Courier New"/>
          <w:sz w:val="17"/>
        </w:rPr>
      </w:pPr>
    </w:p>
    <w:p>
      <w:pPr>
        <w:pStyle w:val="BodyText"/>
        <w:tabs>
          <w:tab w:pos="5186" w:val="left" w:leader="none"/>
        </w:tabs>
        <w:ind w:left="1152"/>
        <w:rPr>
          <w:rFonts w:ascii="Courier New"/>
        </w:rPr>
      </w:pPr>
      <w:r>
        <w:rPr>
          <w:rFonts w:ascii="Courier New"/>
        </w:rPr>
        <w:drawing>
          <wp:inline distT="0" distB="0" distL="0" distR="0">
            <wp:extent cx="1843466" cy="1228725"/>
            <wp:effectExtent l="0" t="0" r="0" b="0"/>
            <wp:docPr id="253" name="image183.png" descr=""/>
            <wp:cNvGraphicFramePr>
              <a:graphicFrameLocks noChangeAspect="1"/>
            </wp:cNvGraphicFramePr>
            <a:graphic>
              <a:graphicData uri="http://schemas.openxmlformats.org/drawingml/2006/picture">
                <pic:pic>
                  <pic:nvPicPr>
                    <pic:cNvPr id="254" name="image183.png"/>
                    <pic:cNvPicPr/>
                  </pic:nvPicPr>
                  <pic:blipFill>
                    <a:blip r:embed="rId334" cstate="print"/>
                    <a:stretch>
                      <a:fillRect/>
                    </a:stretch>
                  </pic:blipFill>
                  <pic:spPr>
                    <a:xfrm>
                      <a:off x="0" y="0"/>
                      <a:ext cx="1843466" cy="1228725"/>
                    </a:xfrm>
                    <a:prstGeom prst="rect">
                      <a:avLst/>
                    </a:prstGeom>
                  </pic:spPr>
                </pic:pic>
              </a:graphicData>
            </a:graphic>
          </wp:inline>
        </w:drawing>
      </w:r>
      <w:r>
        <w:rPr>
          <w:rFonts w:ascii="Courier New"/>
        </w:rPr>
      </w:r>
      <w:r>
        <w:rPr>
          <w:rFonts w:ascii="Courier New"/>
        </w:rPr>
        <w:tab/>
      </w:r>
      <w:r>
        <w:rPr>
          <w:rFonts w:ascii="Courier New"/>
          <w:position w:val="6"/>
        </w:rPr>
        <w:drawing>
          <wp:inline distT="0" distB="0" distL="0" distR="0">
            <wp:extent cx="1528210" cy="1098137"/>
            <wp:effectExtent l="0" t="0" r="0" b="0"/>
            <wp:docPr id="255" name="image184.png" descr=""/>
            <wp:cNvGraphicFramePr>
              <a:graphicFrameLocks noChangeAspect="1"/>
            </wp:cNvGraphicFramePr>
            <a:graphic>
              <a:graphicData uri="http://schemas.openxmlformats.org/drawingml/2006/picture">
                <pic:pic>
                  <pic:nvPicPr>
                    <pic:cNvPr id="256" name="image184.png"/>
                    <pic:cNvPicPr/>
                  </pic:nvPicPr>
                  <pic:blipFill>
                    <a:blip r:embed="rId335" cstate="print"/>
                    <a:stretch>
                      <a:fillRect/>
                    </a:stretch>
                  </pic:blipFill>
                  <pic:spPr>
                    <a:xfrm>
                      <a:off x="0" y="0"/>
                      <a:ext cx="1528210" cy="1098137"/>
                    </a:xfrm>
                    <a:prstGeom prst="rect">
                      <a:avLst/>
                    </a:prstGeom>
                  </pic:spPr>
                </pic:pic>
              </a:graphicData>
            </a:graphic>
          </wp:inline>
        </w:drawing>
      </w:r>
      <w:r>
        <w:rPr>
          <w:rFonts w:ascii="Courier New"/>
          <w:position w:val="6"/>
        </w:rPr>
      </w:r>
    </w:p>
    <w:p>
      <w:pPr>
        <w:spacing w:line="208" w:lineRule="auto" w:before="158"/>
        <w:ind w:left="850" w:right="830" w:firstLine="0"/>
        <w:jc w:val="left"/>
        <w:rPr>
          <w:sz w:val="18"/>
        </w:rPr>
      </w:pPr>
      <w:r>
        <w:rPr>
          <w:rFonts w:ascii="Arial" w:hAnsi="Arial"/>
          <w:b/>
          <w:sz w:val="18"/>
        </w:rPr>
        <w:t>Figure 10–5 </w:t>
      </w:r>
      <w:r>
        <w:rPr>
          <w:sz w:val="18"/>
        </w:rPr>
        <w:t>Constrained Delaunay triangulation. On the left, a constraint polygon defines a hole in the triangulation. On the right, constraint edges define fault lines in a geological horizon.</w:t>
      </w:r>
    </w:p>
    <w:p>
      <w:pPr>
        <w:pStyle w:val="BodyText"/>
      </w:pPr>
    </w:p>
    <w:p>
      <w:pPr>
        <w:pStyle w:val="BodyText"/>
        <w:spacing w:before="7"/>
        <w:rPr>
          <w:sz w:val="29"/>
        </w:rPr>
      </w:pPr>
    </w:p>
    <w:p>
      <w:pPr>
        <w:spacing w:line="264" w:lineRule="auto" w:before="100"/>
        <w:ind w:left="1140" w:right="5659" w:firstLine="0"/>
        <w:jc w:val="left"/>
        <w:rPr>
          <w:rFonts w:ascii="Courier New"/>
          <w:sz w:val="18"/>
        </w:rPr>
      </w:pPr>
      <w:r>
        <w:rPr>
          <w:rFonts w:ascii="Courier New"/>
          <w:color w:val="323232"/>
          <w:sz w:val="18"/>
        </w:rPr>
        <w:t># tubes around mesh vtkExtractEdges extract</w:t>
      </w:r>
    </w:p>
    <w:p>
      <w:pPr>
        <w:spacing w:line="264" w:lineRule="auto" w:before="0"/>
        <w:ind w:left="1140" w:right="2219" w:firstLine="215"/>
        <w:jc w:val="left"/>
        <w:rPr>
          <w:rFonts w:ascii="Courier New"/>
          <w:sz w:val="18"/>
        </w:rPr>
      </w:pPr>
      <w:r>
        <w:rPr>
          <w:rFonts w:ascii="Courier New"/>
          <w:color w:val="323232"/>
          <w:sz w:val="18"/>
        </w:rPr>
        <w:t>extract SetInputConnection [del GetOutputPort] vtkTubeFilter tubes</w:t>
      </w:r>
    </w:p>
    <w:p>
      <w:pPr>
        <w:spacing w:line="264" w:lineRule="auto" w:before="1"/>
        <w:ind w:left="1355" w:right="2803" w:firstLine="0"/>
        <w:jc w:val="left"/>
        <w:rPr>
          <w:rFonts w:ascii="Courier New"/>
          <w:sz w:val="18"/>
        </w:rPr>
      </w:pPr>
      <w:r>
        <w:rPr>
          <w:rFonts w:ascii="Courier New"/>
          <w:color w:val="323232"/>
          <w:sz w:val="18"/>
        </w:rPr>
        <w:t>tubes SetInputConnection [extract GetOutputPort] tubes SetRadius 0.1</w:t>
      </w:r>
    </w:p>
    <w:p>
      <w:pPr>
        <w:spacing w:line="264" w:lineRule="auto" w:before="0"/>
        <w:ind w:left="1140" w:right="5659" w:firstLine="215"/>
        <w:jc w:val="left"/>
        <w:rPr>
          <w:rFonts w:ascii="Courier New"/>
          <w:sz w:val="18"/>
        </w:rPr>
      </w:pPr>
      <w:r>
        <w:rPr>
          <w:rFonts w:ascii="Courier New"/>
          <w:color w:val="323232"/>
          <w:sz w:val="18"/>
        </w:rPr>
        <w:t>tubes SetNumberOfSides 6 vtkPolyDataMapper mapEdges</w:t>
      </w:r>
    </w:p>
    <w:p>
      <w:pPr>
        <w:spacing w:line="264" w:lineRule="auto" w:before="0"/>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line="264" w:lineRule="auto" w:before="20"/>
        <w:ind w:left="1355" w:right="3190" w:firstLine="0"/>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BodyText"/>
        <w:spacing w:before="8"/>
        <w:rPr>
          <w:rFonts w:ascii="Courier New"/>
          <w:sz w:val="17"/>
        </w:rPr>
      </w:pPr>
    </w:p>
    <w:p>
      <w:pPr>
        <w:pStyle w:val="BodyText"/>
        <w:spacing w:line="249" w:lineRule="auto"/>
        <w:ind w:left="661" w:right="894"/>
        <w:jc w:val="both"/>
      </w:pPr>
      <w:r>
        <w:rPr/>
        <w:t>In</w:t>
      </w:r>
      <w:r>
        <w:rPr>
          <w:spacing w:val="-4"/>
        </w:rPr>
        <w:t> </w:t>
      </w:r>
      <w:r>
        <w:rPr/>
        <w:t>this</w:t>
      </w:r>
      <w:r>
        <w:rPr>
          <w:spacing w:val="-4"/>
        </w:rPr>
        <w:t> </w:t>
      </w:r>
      <w:r>
        <w:rPr/>
        <w:t>example</w:t>
      </w:r>
      <w:r>
        <w:rPr>
          <w:spacing w:val="-3"/>
        </w:rPr>
        <w:t> </w:t>
      </w:r>
      <w:r>
        <w:rPr/>
        <w:t>(resulting</w:t>
      </w:r>
      <w:r>
        <w:rPr>
          <w:spacing w:val="-4"/>
        </w:rPr>
        <w:t> </w:t>
      </w:r>
      <w:bookmarkStart w:name="_bookmark1931" w:id="2030"/>
      <w:bookmarkEnd w:id="2030"/>
      <w:r>
        <w:rPr/>
        <w:t>image</w:t>
      </w:r>
      <w:r>
        <w:rPr>
          <w:spacing w:val="-3"/>
        </w:rPr>
        <w:t> </w:t>
      </w:r>
      <w:r>
        <w:rPr/>
        <w:t>shown</w:t>
      </w:r>
      <w:r>
        <w:rPr>
          <w:spacing w:val="-4"/>
        </w:rPr>
        <w:t> </w:t>
      </w:r>
      <w:r>
        <w:rPr/>
        <w:t>on</w:t>
      </w:r>
      <w:r>
        <w:rPr>
          <w:spacing w:val="-3"/>
        </w:rPr>
        <w:t> </w:t>
      </w:r>
      <w:r>
        <w:rPr/>
        <w:t>the</w:t>
      </w:r>
      <w:r>
        <w:rPr>
          <w:spacing w:val="-4"/>
        </w:rPr>
        <w:t> </w:t>
      </w:r>
      <w:r>
        <w:rPr/>
        <w:t>left</w:t>
      </w:r>
      <w:r>
        <w:rPr>
          <w:spacing w:val="-3"/>
        </w:rPr>
        <w:t> </w:t>
      </w:r>
      <w:r>
        <w:rPr/>
        <w:t>of</w:t>
      </w:r>
      <w:r>
        <w:rPr>
          <w:spacing w:val="-4"/>
        </w:rPr>
        <w:t> </w:t>
      </w:r>
      <w:r>
        <w:rPr>
          <w:rFonts w:ascii="Arial" w:hAnsi="Arial"/>
          <w:b/>
          <w:sz w:val="18"/>
        </w:rPr>
        <w:t>Figure</w:t>
      </w:r>
      <w:r>
        <w:rPr>
          <w:rFonts w:ascii="Arial" w:hAnsi="Arial"/>
          <w:b/>
          <w:spacing w:val="-4"/>
          <w:sz w:val="18"/>
        </w:rPr>
        <w:t> </w:t>
      </w:r>
      <w:r>
        <w:rPr>
          <w:rFonts w:ascii="Arial" w:hAnsi="Arial"/>
          <w:b/>
          <w:sz w:val="18"/>
        </w:rPr>
        <w:t>10–5</w:t>
      </w:r>
      <w:r>
        <w:rPr/>
        <w:t>),</w:t>
      </w:r>
      <w:r>
        <w:rPr>
          <w:spacing w:val="-4"/>
        </w:rPr>
        <w:t> </w:t>
      </w:r>
      <w:r>
        <w:rPr/>
        <w:t>a</w:t>
      </w:r>
      <w:r>
        <w:rPr>
          <w:spacing w:val="-3"/>
        </w:rPr>
        <w:t> </w:t>
      </w:r>
      <w:r>
        <w:rPr/>
        <w:t>second</w:t>
      </w:r>
      <w:r>
        <w:rPr>
          <w:spacing w:val="-3"/>
        </w:rPr>
        <w:t> </w:t>
      </w:r>
      <w:r>
        <w:rPr/>
        <w:t>input</w:t>
      </w:r>
      <w:r>
        <w:rPr>
          <w:spacing w:val="-4"/>
        </w:rPr>
        <w:t> </w:t>
      </w:r>
      <w:r>
        <w:rPr/>
        <w:t>to</w:t>
      </w:r>
      <w:r>
        <w:rPr>
          <w:spacing w:val="-3"/>
        </w:rPr>
        <w:t> </w:t>
      </w:r>
      <w:bookmarkStart w:name="_bookmark1932" w:id="2031"/>
      <w:bookmarkEnd w:id="2031"/>
      <w:r>
        <w:rPr/>
        <w:t>v</w:t>
      </w:r>
      <w:r>
        <w:rPr/>
        <w:t>tkDelaunay2D has been defined (with the SetSource() method). This input defines two polygons, one ordered coun- ter-clockwise</w:t>
      </w:r>
      <w:r>
        <w:rPr>
          <w:spacing w:val="-9"/>
        </w:rPr>
        <w:t> </w:t>
      </w:r>
      <w:r>
        <w:rPr/>
        <w:t>and</w:t>
      </w:r>
      <w:r>
        <w:rPr>
          <w:spacing w:val="-7"/>
        </w:rPr>
        <w:t> </w:t>
      </w:r>
      <w:r>
        <w:rPr/>
        <w:t>defining</w:t>
      </w:r>
      <w:r>
        <w:rPr>
          <w:spacing w:val="-6"/>
        </w:rPr>
        <w:t> </w:t>
      </w:r>
      <w:r>
        <w:rPr/>
        <w:t>the</w:t>
      </w:r>
      <w:r>
        <w:rPr>
          <w:spacing w:val="-7"/>
        </w:rPr>
        <w:t> </w:t>
      </w:r>
      <w:r>
        <w:rPr/>
        <w:t>outer</w:t>
      </w:r>
      <w:r>
        <w:rPr>
          <w:spacing w:val="-8"/>
        </w:rPr>
        <w:t> </w:t>
      </w:r>
      <w:r>
        <w:rPr/>
        <w:t>rectangular</w:t>
      </w:r>
      <w:r>
        <w:rPr>
          <w:spacing w:val="-8"/>
        </w:rPr>
        <w:t> </w:t>
      </w:r>
      <w:r>
        <w:rPr/>
        <w:t>boundary,</w:t>
      </w:r>
      <w:r>
        <w:rPr>
          <w:spacing w:val="-8"/>
        </w:rPr>
        <w:t> </w:t>
      </w:r>
      <w:r>
        <w:rPr/>
        <w:t>and</w:t>
      </w:r>
      <w:r>
        <w:rPr>
          <w:spacing w:val="-8"/>
        </w:rPr>
        <w:t> </w:t>
      </w:r>
      <w:r>
        <w:rPr/>
        <w:t>the</w:t>
      </w:r>
      <w:r>
        <w:rPr>
          <w:spacing w:val="-9"/>
        </w:rPr>
        <w:t> </w:t>
      </w:r>
      <w:r>
        <w:rPr/>
        <w:t>second</w:t>
      </w:r>
      <w:r>
        <w:rPr>
          <w:spacing w:val="-8"/>
        </w:rPr>
        <w:t> </w:t>
      </w:r>
      <w:r>
        <w:rPr/>
        <w:t>clockwise-ordered</w:t>
      </w:r>
      <w:r>
        <w:rPr>
          <w:spacing w:val="-7"/>
        </w:rPr>
        <w:t> </w:t>
      </w:r>
      <w:r>
        <w:rPr/>
        <w:t>polygon defining the “vtk” hole in the</w:t>
      </w:r>
      <w:r>
        <w:rPr>
          <w:spacing w:val="-3"/>
        </w:rPr>
        <w:t> </w:t>
      </w:r>
      <w:r>
        <w:rPr/>
        <w:t>triangulation.</w:t>
      </w:r>
    </w:p>
    <w:p>
      <w:pPr>
        <w:pStyle w:val="BodyText"/>
        <w:spacing w:line="247" w:lineRule="auto" w:before="8"/>
        <w:ind w:left="661" w:right="894" w:firstLine="478"/>
        <w:jc w:val="both"/>
      </w:pPr>
      <w:r>
        <w:rPr/>
        <w:t>Using constraint edges is much simpler since the ordering of the edges is not important. Refer- ring to the example </w:t>
      </w:r>
      <w:r>
        <w:rPr>
          <w:rFonts w:ascii="Courier New" w:hAnsi="Courier New"/>
          <w:sz w:val="18"/>
        </w:rPr>
        <w:t>VTK/Examples/Modelling/Tcl/faultLines.tcl</w:t>
      </w:r>
      <w:r>
        <w:rPr/>
        <w:t>, constraint edges (lines and polylines provided to the second input Source) are used to constrain the triangulation along a set of edges. (See the right side of </w:t>
      </w:r>
      <w:r>
        <w:rPr>
          <w:rFonts w:ascii="Arial" w:hAnsi="Arial"/>
          <w:b/>
          <w:sz w:val="18"/>
        </w:rPr>
        <w:t>Figure 10–5</w:t>
      </w:r>
      <w:r>
        <w:rPr/>
        <w:t>.)</w:t>
      </w:r>
    </w:p>
    <w:p>
      <w:pPr>
        <w:pStyle w:val="BodyText"/>
        <w:spacing w:before="4"/>
        <w:rPr>
          <w:sz w:val="21"/>
        </w:rPr>
      </w:pPr>
    </w:p>
    <w:p>
      <w:pPr>
        <w:pStyle w:val="BodyText"/>
        <w:spacing w:line="249" w:lineRule="auto"/>
        <w:ind w:left="661" w:right="895"/>
        <w:jc w:val="both"/>
      </w:pPr>
      <w:bookmarkStart w:name="_bookmark1933" w:id="2032"/>
      <w:bookmarkEnd w:id="2032"/>
      <w:r>
        <w:rPr/>
      </w:r>
      <w:r>
        <w:rPr>
          <w:b/>
          <w:color w:val="0C7652"/>
        </w:rPr>
        <w:t>vtkDelaunay3D.</w:t>
      </w:r>
      <w:bookmarkStart w:name="_bookmark1934" w:id="2033"/>
      <w:bookmarkEnd w:id="2033"/>
      <w:r>
        <w:rPr>
          <w:b/>
          <w:color w:val="0C7652"/>
        </w:rPr>
      </w:r>
      <w:r>
        <w:rPr>
          <w:b/>
          <w:color w:val="0C7652"/>
        </w:rPr>
        <w:t> </w:t>
      </w:r>
      <w:r>
        <w:rPr/>
        <w:t>vtkDelaunay3D is similar to vtkDelaunay2D. The major difference is that the out- put of vtkDelaunay3D is an unstructured grid dataset (i.e., a tetrahedral mesh).</w:t>
      </w:r>
    </w:p>
    <w:p>
      <w:pPr>
        <w:pStyle w:val="BodyText"/>
        <w:spacing w:before="2"/>
        <w:rPr>
          <w:sz w:val="22"/>
        </w:rPr>
      </w:pPr>
    </w:p>
    <w:p>
      <w:pPr>
        <w:spacing w:line="261" w:lineRule="auto" w:before="0"/>
        <w:ind w:left="1140" w:right="6771" w:firstLine="0"/>
        <w:jc w:val="left"/>
        <w:rPr>
          <w:rFonts w:ascii="Courier New"/>
          <w:sz w:val="18"/>
        </w:rPr>
      </w:pPr>
      <w:r>
        <w:rPr>
          <w:rFonts w:ascii="Courier New"/>
          <w:color w:val="323232"/>
          <w:sz w:val="18"/>
        </w:rPr>
        <w:t>vtkMath math vtkPoints points</w:t>
      </w:r>
    </w:p>
    <w:p>
      <w:pPr>
        <w:spacing w:before="3"/>
        <w:ind w:left="1140" w:right="0" w:firstLine="0"/>
        <w:jc w:val="left"/>
        <w:rPr>
          <w:rFonts w:ascii="Courier New"/>
          <w:sz w:val="18"/>
        </w:rPr>
      </w:pPr>
      <w:r>
        <w:rPr>
          <w:rFonts w:ascii="Courier New"/>
          <w:color w:val="323232"/>
          <w:sz w:val="18"/>
        </w:rPr>
        <w:t>for {set i 0} {$i&lt;25} {incr i 1} {</w:t>
      </w:r>
    </w:p>
    <w:p>
      <w:pPr>
        <w:spacing w:line="264" w:lineRule="auto" w:before="20"/>
        <w:ind w:left="2110" w:right="3623" w:hanging="539"/>
        <w:jc w:val="left"/>
        <w:rPr>
          <w:rFonts w:ascii="Courier New"/>
          <w:sz w:val="18"/>
        </w:rPr>
      </w:pPr>
      <w:r>
        <w:rPr>
          <w:rFonts w:ascii="Courier New"/>
          <w:color w:val="323232"/>
          <w:sz w:val="18"/>
        </w:rPr>
        <w:t>points InsertPoint $i [math Random 0 1]\ [math Random 0 1] [math Random 0 1]}</w:t>
      </w:r>
    </w:p>
    <w:p>
      <w:pPr>
        <w:spacing w:after="0" w:line="264" w:lineRule="auto"/>
        <w:jc w:val="left"/>
        <w:rPr>
          <w:rFonts w:ascii="Courier New"/>
          <w:sz w:val="18"/>
        </w:rPr>
        <w:sectPr>
          <w:headerReference w:type="default" r:id="rId332"/>
          <w:headerReference w:type="even" r:id="rId333"/>
          <w:pgSz w:w="10440" w:h="13680"/>
          <w:pgMar w:header="772" w:footer="0" w:top="980" w:bottom="280" w:left="780" w:right="0"/>
        </w:sectPr>
      </w:pPr>
    </w:p>
    <w:p>
      <w:pPr>
        <w:pStyle w:val="BodyText"/>
        <w:rPr>
          <w:rFonts w:ascii="Courier New"/>
        </w:rPr>
      </w:pPr>
    </w:p>
    <w:p>
      <w:pPr>
        <w:pStyle w:val="BodyText"/>
        <w:spacing w:before="8"/>
        <w:rPr>
          <w:rFonts w:ascii="Courier New"/>
          <w:sz w:val="17"/>
        </w:rPr>
      </w:pPr>
    </w:p>
    <w:p>
      <w:pPr>
        <w:spacing w:line="259" w:lineRule="auto" w:before="0"/>
        <w:ind w:left="815" w:right="2263" w:hanging="216"/>
        <w:jc w:val="left"/>
        <w:rPr>
          <w:rFonts w:ascii="Courier New"/>
          <w:sz w:val="18"/>
        </w:rPr>
      </w:pPr>
      <w:r>
        <w:rPr>
          <w:rFonts w:ascii="Courier New"/>
          <w:color w:val="323232"/>
          <w:sz w:val="18"/>
        </w:rPr>
        <w:t>vtkPolyData profile profile SetPoints</w:t>
      </w:r>
      <w:r>
        <w:rPr>
          <w:rFonts w:ascii="Courier New"/>
          <w:color w:val="323232"/>
          <w:spacing w:val="-23"/>
          <w:sz w:val="18"/>
        </w:rPr>
        <w:t> </w:t>
      </w:r>
      <w:r>
        <w:rPr>
          <w:rFonts w:ascii="Courier New"/>
          <w:color w:val="323232"/>
          <w:sz w:val="18"/>
        </w:rPr>
        <w:t>points</w:t>
      </w:r>
    </w:p>
    <w:p>
      <w:pPr>
        <w:pStyle w:val="BodyText"/>
        <w:spacing w:before="4"/>
        <w:rPr>
          <w:rFonts w:ascii="Courier New"/>
          <w:sz w:val="19"/>
        </w:rPr>
      </w:pPr>
    </w:p>
    <w:p>
      <w:pPr>
        <w:spacing w:line="259" w:lineRule="auto" w:before="0"/>
        <w:ind w:left="600" w:right="3105" w:firstLine="0"/>
        <w:jc w:val="left"/>
        <w:rPr>
          <w:rFonts w:ascii="Courier New"/>
          <w:sz w:val="18"/>
        </w:rPr>
      </w:pPr>
      <w:r>
        <w:rPr>
          <w:rFonts w:ascii="Courier New"/>
          <w:color w:val="323232"/>
          <w:sz w:val="18"/>
        </w:rPr>
        <w:t># triangulate them vtkDelaunay3D del</w:t>
      </w:r>
    </w:p>
    <w:p>
      <w:pPr>
        <w:spacing w:before="0"/>
        <w:ind w:left="815" w:right="0" w:firstLine="0"/>
        <w:jc w:val="left"/>
        <w:rPr>
          <w:rFonts w:ascii="Courier New"/>
          <w:sz w:val="18"/>
        </w:rPr>
      </w:pPr>
      <w:r>
        <w:rPr>
          <w:rFonts w:ascii="Courier New"/>
          <w:color w:val="323232"/>
          <w:sz w:val="18"/>
        </w:rPr>
        <w:t>del SetInput profile</w:t>
      </w:r>
    </w:p>
    <w:p>
      <w:pPr>
        <w:spacing w:line="259" w:lineRule="auto" w:before="16"/>
        <w:ind w:left="815" w:right="1634" w:firstLine="0"/>
        <w:jc w:val="left"/>
        <w:rPr>
          <w:rFonts w:ascii="Courier New"/>
          <w:sz w:val="18"/>
        </w:rPr>
      </w:pPr>
      <w:r>
        <w:rPr>
          <w:rFonts w:ascii="Courier New"/>
          <w:color w:val="323232"/>
          <w:sz w:val="18"/>
        </w:rPr>
        <w:t>del BoundingTriangulationOn del SetTolerance 0.01</w:t>
      </w:r>
    </w:p>
    <w:p>
      <w:pPr>
        <w:spacing w:before="0"/>
        <w:ind w:left="815" w:right="0" w:firstLine="0"/>
        <w:jc w:val="left"/>
        <w:rPr>
          <w:rFonts w:ascii="Courier New"/>
          <w:sz w:val="18"/>
        </w:rPr>
      </w:pPr>
      <w:r>
        <w:rPr>
          <w:rFonts w:ascii="Courier New"/>
          <w:color w:val="323232"/>
          <w:sz w:val="18"/>
        </w:rPr>
        <w:t>del SetAlpha 0.2</w:t>
      </w:r>
    </w:p>
    <w:p>
      <w:pPr>
        <w:pStyle w:val="BodyText"/>
        <w:spacing w:before="8"/>
        <w:rPr>
          <w:rFonts w:ascii="Courier New"/>
        </w:rPr>
      </w:pPr>
    </w:p>
    <w:p>
      <w:pPr>
        <w:spacing w:line="259" w:lineRule="auto" w:before="1"/>
        <w:ind w:left="600" w:right="0" w:firstLine="0"/>
        <w:jc w:val="left"/>
        <w:rPr>
          <w:rFonts w:ascii="Courier New"/>
          <w:sz w:val="18"/>
        </w:rPr>
      </w:pPr>
      <w:r>
        <w:rPr>
          <w:rFonts w:ascii="Courier New"/>
          <w:color w:val="323232"/>
          <w:sz w:val="18"/>
        </w:rPr>
        <w:t># shrink the result to help see it better vtkShrinkFilter shrink</w:t>
      </w:r>
    </w:p>
    <w:p>
      <w:pPr>
        <w:spacing w:line="259" w:lineRule="auto" w:before="0"/>
        <w:ind w:left="600" w:right="986" w:firstLine="215"/>
        <w:jc w:val="left"/>
        <w:rPr>
          <w:rFonts w:ascii="Courier New"/>
          <w:sz w:val="18"/>
        </w:rPr>
      </w:pPr>
      <w:r>
        <w:rPr>
          <w:rFonts w:ascii="Courier New"/>
          <w:color w:val="323232"/>
          <w:sz w:val="18"/>
        </w:rPr>
        <w:t>shrink SetInputConnection [del GetOutputPort]</w:t>
      </w:r>
    </w:p>
    <w:p>
      <w:pPr>
        <w:spacing w:line="259" w:lineRule="auto" w:before="0"/>
        <w:ind w:left="600" w:right="986" w:firstLine="215"/>
        <w:jc w:val="left"/>
        <w:rPr>
          <w:rFonts w:ascii="Courier New"/>
          <w:sz w:val="18"/>
        </w:rPr>
      </w:pPr>
      <w:r>
        <w:rPr>
          <w:rFonts w:ascii="Courier New"/>
          <w:color w:val="323232"/>
          <w:sz w:val="18"/>
        </w:rPr>
        <w:t>shrink SetShrinkFactor 0.9 vtkDataSetMapper map</w:t>
      </w:r>
    </w:p>
    <w:p>
      <w:pPr>
        <w:spacing w:line="259" w:lineRule="auto" w:before="0"/>
        <w:ind w:left="600" w:right="0" w:firstLine="215"/>
        <w:jc w:val="left"/>
        <w:rPr>
          <w:rFonts w:ascii="Courier New"/>
          <w:sz w:val="18"/>
        </w:rPr>
      </w:pPr>
      <w:r>
        <w:rPr>
          <w:rFonts w:ascii="Courier New"/>
          <w:color w:val="323232"/>
          <w:sz w:val="18"/>
        </w:rPr>
        <w:t>map SetInputConnection [shrink</w:t>
      </w:r>
      <w:r>
        <w:rPr>
          <w:rFonts w:ascii="Courier New"/>
          <w:color w:val="323232"/>
          <w:spacing w:val="-43"/>
          <w:sz w:val="18"/>
        </w:rPr>
        <w:t> </w:t>
      </w:r>
      <w:r>
        <w:rPr>
          <w:rFonts w:ascii="Courier New"/>
          <w:color w:val="323232"/>
          <w:sz w:val="18"/>
        </w:rPr>
        <w:t>GetOutputPort] vtkActor</w:t>
      </w:r>
      <w:r>
        <w:rPr>
          <w:rFonts w:ascii="Courier New"/>
          <w:color w:val="323232"/>
          <w:spacing w:val="-3"/>
          <w:sz w:val="18"/>
        </w:rPr>
        <w:t> </w:t>
      </w:r>
      <w:r>
        <w:rPr>
          <w:rFonts w:ascii="Courier New"/>
          <w:color w:val="323232"/>
          <w:sz w:val="18"/>
        </w:rPr>
        <w:t>triangulation</w:t>
      </w:r>
    </w:p>
    <w:p>
      <w:pPr>
        <w:spacing w:line="259" w:lineRule="auto" w:before="0"/>
        <w:ind w:left="815" w:right="322" w:firstLine="0"/>
        <w:jc w:val="left"/>
        <w:rPr>
          <w:rFonts w:ascii="Courier New"/>
          <w:sz w:val="18"/>
        </w:rPr>
      </w:pPr>
      <w:r>
        <w:rPr>
          <w:rFonts w:ascii="Courier New"/>
          <w:color w:val="323232"/>
          <w:sz w:val="18"/>
        </w:rPr>
        <w:t>triangulation SetMapper map [triangulation GetProperty] SetColor 1 0</w:t>
      </w:r>
      <w:r>
        <w:rPr>
          <w:rFonts w:ascii="Courier New"/>
          <w:color w:val="323232"/>
          <w:spacing w:val="-39"/>
          <w:sz w:val="18"/>
        </w:rPr>
        <w:t> </w:t>
      </w:r>
      <w:r>
        <w:rPr>
          <w:rFonts w:ascii="Courier New"/>
          <w:color w:val="323232"/>
          <w:sz w:val="18"/>
        </w:rPr>
        <w:t>0</w:t>
      </w:r>
    </w:p>
    <w:p>
      <w:pPr>
        <w:pStyle w:val="BodyText"/>
        <w:rPr>
          <w:rFonts w:ascii="Courier New"/>
        </w:rPr>
      </w:pPr>
      <w:r>
        <w:rPr/>
        <w:br w:type="column"/>
      </w:r>
      <w:r>
        <w:rPr>
          <w:rFonts w:ascii="Courier New"/>
        </w:rPr>
      </w:r>
    </w:p>
    <w:p>
      <w:pPr>
        <w:pStyle w:val="BodyText"/>
        <w:spacing w:before="1"/>
        <w:rPr>
          <w:rFonts w:ascii="Courier New"/>
          <w:sz w:val="21"/>
        </w:rPr>
      </w:pPr>
      <w:r>
        <w:rPr/>
        <w:drawing>
          <wp:anchor distT="0" distB="0" distL="0" distR="0" allowOverlap="1" layoutInCell="1" locked="0" behindDoc="0" simplePos="0" relativeHeight="3752">
            <wp:simplePos x="0" y="0"/>
            <wp:positionH relativeFrom="page">
              <wp:posOffset>4298441</wp:posOffset>
            </wp:positionH>
            <wp:positionV relativeFrom="paragraph">
              <wp:posOffset>176900</wp:posOffset>
            </wp:positionV>
            <wp:extent cx="1122911" cy="1170431"/>
            <wp:effectExtent l="0" t="0" r="0" b="0"/>
            <wp:wrapTopAndBottom/>
            <wp:docPr id="257" name="image185.png" descr=""/>
            <wp:cNvGraphicFramePr>
              <a:graphicFrameLocks noChangeAspect="1"/>
            </wp:cNvGraphicFramePr>
            <a:graphic>
              <a:graphicData uri="http://schemas.openxmlformats.org/drawingml/2006/picture">
                <pic:pic>
                  <pic:nvPicPr>
                    <pic:cNvPr id="258" name="image185.png"/>
                    <pic:cNvPicPr/>
                  </pic:nvPicPr>
                  <pic:blipFill>
                    <a:blip r:embed="rId336" cstate="print"/>
                    <a:stretch>
                      <a:fillRect/>
                    </a:stretch>
                  </pic:blipFill>
                  <pic:spPr>
                    <a:xfrm>
                      <a:off x="0" y="0"/>
                      <a:ext cx="1122911" cy="1170431"/>
                    </a:xfrm>
                    <a:prstGeom prst="rect">
                      <a:avLst/>
                    </a:prstGeom>
                  </pic:spPr>
                </pic:pic>
              </a:graphicData>
            </a:graphic>
          </wp:anchor>
        </w:drawing>
      </w:r>
    </w:p>
    <w:p>
      <w:pPr>
        <w:spacing w:line="208" w:lineRule="auto" w:before="166"/>
        <w:ind w:left="-31" w:right="971" w:firstLine="0"/>
        <w:jc w:val="left"/>
        <w:rPr>
          <w:sz w:val="18"/>
        </w:rPr>
      </w:pPr>
      <w:r>
        <w:rPr>
          <w:rFonts w:ascii="Arial" w:hAnsi="Arial"/>
          <w:b/>
          <w:sz w:val="18"/>
        </w:rPr>
        <w:t>Figure 10–6 </w:t>
      </w:r>
      <w:r>
        <w:rPr>
          <w:sz w:val="18"/>
        </w:rPr>
        <w:t>3D Delaunay tri- angulation with non-zero alpha.</w:t>
      </w:r>
    </w:p>
    <w:p>
      <w:pPr>
        <w:spacing w:after="0" w:line="208" w:lineRule="auto"/>
        <w:jc w:val="left"/>
        <w:rPr>
          <w:sz w:val="18"/>
        </w:rPr>
        <w:sectPr>
          <w:pgSz w:w="10440" w:h="13680"/>
          <w:pgMar w:header="772" w:footer="0" w:top="980" w:bottom="280" w:left="780" w:right="0"/>
          <w:cols w:num="2" w:equalWidth="0">
            <w:col w:w="5670" w:space="40"/>
            <w:col w:w="3950"/>
          </w:cols>
        </w:sectPr>
      </w:pPr>
    </w:p>
    <w:p>
      <w:pPr>
        <w:pStyle w:val="BodyText"/>
        <w:rPr>
          <w:sz w:val="9"/>
        </w:rPr>
      </w:pPr>
    </w:p>
    <w:p>
      <w:pPr>
        <w:pStyle w:val="BodyText"/>
        <w:spacing w:line="247" w:lineRule="auto" w:before="91"/>
        <w:ind w:left="121" w:right="1435"/>
        <w:jc w:val="both"/>
      </w:pPr>
      <w:r>
        <w:rPr/>
        <w:t>In this example (taken from </w:t>
      </w:r>
      <w:r>
        <w:rPr>
          <w:rFonts w:ascii="Courier New"/>
          <w:sz w:val="18"/>
        </w:rPr>
        <w:t>VTK/Examples/Modelling/Tcl/Delaunay3D.tcl</w:t>
      </w:r>
      <w:r>
        <w:rPr/>
        <w:t>) we triangulate a random</w:t>
      </w:r>
      <w:r>
        <w:rPr>
          <w:spacing w:val="-7"/>
        </w:rPr>
        <w:t> </w:t>
      </w:r>
      <w:r>
        <w:rPr/>
        <w:t>set</w:t>
      </w:r>
      <w:r>
        <w:rPr>
          <w:spacing w:val="-5"/>
        </w:rPr>
        <w:t> </w:t>
      </w:r>
      <w:r>
        <w:rPr/>
        <w:t>of</w:t>
      </w:r>
      <w:r>
        <w:rPr>
          <w:spacing w:val="-5"/>
        </w:rPr>
        <w:t> </w:t>
      </w:r>
      <w:r>
        <w:rPr/>
        <w:t>points</w:t>
      </w:r>
      <w:r>
        <w:rPr>
          <w:spacing w:val="-6"/>
        </w:rPr>
        <w:t> </w:t>
      </w:r>
      <w:r>
        <w:rPr/>
        <w:t>in</w:t>
      </w:r>
      <w:r>
        <w:rPr>
          <w:spacing w:val="-5"/>
        </w:rPr>
        <w:t> </w:t>
      </w:r>
      <w:r>
        <w:rPr/>
        <w:t>3D</w:t>
      </w:r>
      <w:r>
        <w:rPr>
          <w:spacing w:val="-5"/>
        </w:rPr>
        <w:t> </w:t>
      </w:r>
      <w:r>
        <w:rPr/>
        <w:t>space</w:t>
      </w:r>
      <w:r>
        <w:rPr>
          <w:spacing w:val="-5"/>
        </w:rPr>
        <w:t> </w:t>
      </w:r>
      <w:r>
        <w:rPr/>
        <w:t>ranging</w:t>
      </w:r>
      <w:r>
        <w:rPr>
          <w:spacing w:val="-7"/>
        </w:rPr>
        <w:t> </w:t>
      </w:r>
      <w:r>
        <w:rPr/>
        <w:t>between</w:t>
      </w:r>
      <w:r>
        <w:rPr>
          <w:spacing w:val="-4"/>
        </w:rPr>
        <w:t> </w:t>
      </w:r>
      <w:r>
        <w:rPr/>
        <w:t>(0,1)</w:t>
      </w:r>
      <w:r>
        <w:rPr>
          <w:spacing w:val="-6"/>
        </w:rPr>
        <w:t> </w:t>
      </w:r>
      <w:r>
        <w:rPr/>
        <w:t>along</w:t>
      </w:r>
      <w:r>
        <w:rPr>
          <w:spacing w:val="-4"/>
        </w:rPr>
        <w:t> </w:t>
      </w:r>
      <w:r>
        <w:rPr/>
        <w:t>each</w:t>
      </w:r>
      <w:r>
        <w:rPr>
          <w:spacing w:val="-7"/>
        </w:rPr>
        <w:t> </w:t>
      </w:r>
      <w:r>
        <w:rPr/>
        <w:t>of</w:t>
      </w:r>
      <w:r>
        <w:rPr>
          <w:spacing w:val="-5"/>
        </w:rPr>
        <w:t> </w:t>
      </w:r>
      <w:r>
        <w:rPr/>
        <w:t>the</w:t>
      </w:r>
      <w:r>
        <w:rPr>
          <w:spacing w:val="-4"/>
        </w:rPr>
        <w:t> </w:t>
      </w:r>
      <w:r>
        <w:rPr/>
        <w:t>coordinate</w:t>
      </w:r>
      <w:r>
        <w:rPr>
          <w:spacing w:val="-6"/>
        </w:rPr>
        <w:t> </w:t>
      </w:r>
      <w:r>
        <w:rPr/>
        <w:t>axes.</w:t>
      </w:r>
      <w:r>
        <w:rPr>
          <w:spacing w:val="-7"/>
        </w:rPr>
        <w:t> </w:t>
      </w:r>
      <w:r>
        <w:rPr/>
        <w:t>A</w:t>
      </w:r>
      <w:r>
        <w:rPr>
          <w:spacing w:val="-5"/>
        </w:rPr>
        <w:t> </w:t>
      </w:r>
      <w:r>
        <w:rPr/>
        <w:t>non-zero Alpha is used, so the mesh consists of </w:t>
      </w:r>
      <w:bookmarkStart w:name="_bookmark1936" w:id="2034"/>
      <w:bookmarkEnd w:id="2034"/>
      <w:r>
        <w:rPr/>
        <w:t>a</w:t>
      </w:r>
      <w:r>
        <w:rPr/>
        <w:t> collection of tetrahedra, triang</w:t>
      </w:r>
      <w:bookmarkStart w:name="_bookmark1935" w:id="2035"/>
      <w:bookmarkEnd w:id="2035"/>
      <w:r>
        <w:rPr/>
        <w:t>les,</w:t>
      </w:r>
      <w:r>
        <w:rPr/>
        <w:t> lines, and points. The resulting tetrahedral mesh is shrunk with vtkShrinkFilter and mapped with</w:t>
      </w:r>
      <w:r>
        <w:rPr>
          <w:spacing w:val="-17"/>
        </w:rPr>
        <w:t> </w:t>
      </w:r>
      <w:r>
        <w:rPr/>
        <w:t>vtkDataSetMapper.</w:t>
      </w:r>
    </w:p>
    <w:p>
      <w:pPr>
        <w:pStyle w:val="BodyText"/>
        <w:spacing w:before="10"/>
        <w:rPr>
          <w:sz w:val="27"/>
        </w:rPr>
      </w:pPr>
    </w:p>
    <w:p>
      <w:pPr>
        <w:pStyle w:val="Heading6"/>
        <w:ind w:left="599"/>
      </w:pPr>
      <w:bookmarkStart w:name="_bookmark1937" w:id="2036"/>
      <w:bookmarkEnd w:id="2036"/>
      <w:r>
        <w:rPr>
          <w:b w:val="0"/>
        </w:rPr>
      </w:r>
      <w:bookmarkStart w:name="_bookmark1938" w:id="2037"/>
      <w:bookmarkEnd w:id="2037"/>
      <w:r>
        <w:rPr>
          <w:b w:val="0"/>
        </w:rPr>
      </w:r>
      <w:r>
        <w:rPr>
          <w:color w:val="0C7652"/>
        </w:rPr>
        <w:t>Gaussian Splatt</w:t>
      </w:r>
      <w:bookmarkStart w:name="_bookmark1939" w:id="2038"/>
      <w:bookmarkEnd w:id="2038"/>
      <w:r>
        <w:rPr>
          <w:color w:val="0C7652"/>
        </w:rPr>
        <w:t>ing</w:t>
      </w:r>
    </w:p>
    <w:p>
      <w:pPr>
        <w:pStyle w:val="BodyText"/>
        <w:spacing w:line="249" w:lineRule="auto" w:before="111"/>
        <w:ind w:left="121" w:right="1434"/>
        <w:jc w:val="both"/>
      </w:pPr>
      <w:r>
        <w:rPr/>
        <w:t>Many times data has no inherent structure, or the dimension of the data is high relative to what 2D, 3D, or 4D (3D with animation) visualization techniques can represent. An example of one such data set</w:t>
      </w:r>
      <w:r>
        <w:rPr>
          <w:spacing w:val="-4"/>
        </w:rPr>
        <w:t> </w:t>
      </w:r>
      <w:r>
        <w:rPr/>
        <w:t>is</w:t>
      </w:r>
      <w:r>
        <w:rPr>
          <w:spacing w:val="-3"/>
        </w:rPr>
        <w:t> </w:t>
      </w:r>
      <w:r>
        <w:rPr/>
        <w:t>scalar</w:t>
      </w:r>
      <w:r>
        <w:rPr>
          <w:spacing w:val="-3"/>
        </w:rPr>
        <w:t> </w:t>
      </w:r>
      <w:r>
        <w:rPr/>
        <w:t>values</w:t>
      </w:r>
      <w:r>
        <w:rPr>
          <w:spacing w:val="-3"/>
        </w:rPr>
        <w:t> </w:t>
      </w:r>
      <w:r>
        <w:rPr/>
        <w:t>(i.e.,</w:t>
      </w:r>
      <w:r>
        <w:rPr>
          <w:spacing w:val="-2"/>
        </w:rPr>
        <w:t> </w:t>
      </w:r>
      <w:r>
        <w:rPr/>
        <w:t>temperature)</w:t>
      </w:r>
      <w:r>
        <w:rPr>
          <w:spacing w:val="-3"/>
        </w:rPr>
        <w:t> </w:t>
      </w:r>
      <w:r>
        <w:rPr/>
        <w:t>located</w:t>
      </w:r>
      <w:r>
        <w:rPr>
          <w:spacing w:val="-2"/>
        </w:rPr>
        <w:t> </w:t>
      </w:r>
      <w:r>
        <w:rPr/>
        <w:t>at random</w:t>
      </w:r>
      <w:r>
        <w:rPr>
          <w:spacing w:val="-4"/>
        </w:rPr>
        <w:t> </w:t>
      </w:r>
      <w:r>
        <w:rPr/>
        <w:t>points</w:t>
      </w:r>
      <w:r>
        <w:rPr>
          <w:spacing w:val="-3"/>
        </w:rPr>
        <w:t> </w:t>
      </w:r>
      <w:r>
        <w:rPr/>
        <w:t>in</w:t>
      </w:r>
      <w:r>
        <w:rPr>
          <w:spacing w:val="-2"/>
        </w:rPr>
        <w:t> </w:t>
      </w:r>
      <w:r>
        <w:rPr/>
        <w:t>space</w:t>
      </w:r>
      <w:r>
        <w:rPr>
          <w:spacing w:val="-3"/>
        </w:rPr>
        <w:t> </w:t>
      </w:r>
      <w:r>
        <w:rPr/>
        <w:t>from</w:t>
      </w:r>
      <w:r>
        <w:rPr>
          <w:spacing w:val="-2"/>
        </w:rPr>
        <w:t> </w:t>
      </w:r>
      <w:r>
        <w:rPr/>
        <w:t>a</w:t>
      </w:r>
      <w:r>
        <w:rPr>
          <w:spacing w:val="-3"/>
        </w:rPr>
        <w:t> </w:t>
      </w:r>
      <w:r>
        <w:rPr/>
        <w:t>thermocouple</w:t>
      </w:r>
      <w:r>
        <w:rPr>
          <w:spacing w:val="-2"/>
        </w:rPr>
        <w:t> </w:t>
      </w:r>
      <w:r>
        <w:rPr/>
        <w:t>measur- ing</w:t>
      </w:r>
      <w:r>
        <w:rPr>
          <w:spacing w:val="-6"/>
        </w:rPr>
        <w:t> </w:t>
      </w:r>
      <w:r>
        <w:rPr/>
        <w:t>system.</w:t>
      </w:r>
      <w:r>
        <w:rPr>
          <w:spacing w:val="-5"/>
        </w:rPr>
        <w:t> </w:t>
      </w:r>
      <w:r>
        <w:rPr/>
        <w:t>Multidimensional</w:t>
      </w:r>
      <w:r>
        <w:rPr>
          <w:spacing w:val="-5"/>
        </w:rPr>
        <w:t> </w:t>
      </w:r>
      <w:r>
        <w:rPr/>
        <w:t>financial</w:t>
      </w:r>
      <w:r>
        <w:rPr>
          <w:spacing w:val="-6"/>
        </w:rPr>
        <w:t> </w:t>
      </w:r>
      <w:r>
        <w:rPr/>
        <w:t>data</w:t>
      </w:r>
      <w:r>
        <w:rPr>
          <w:spacing w:val="-5"/>
        </w:rPr>
        <w:t> </w:t>
      </w:r>
      <w:r>
        <w:rPr/>
        <w:t>(i.e.,</w:t>
      </w:r>
      <w:r>
        <w:rPr>
          <w:spacing w:val="-6"/>
        </w:rPr>
        <w:t> </w:t>
      </w:r>
      <w:r>
        <w:rPr/>
        <w:t>many</w:t>
      </w:r>
      <w:r>
        <w:rPr>
          <w:spacing w:val="-5"/>
        </w:rPr>
        <w:t> </w:t>
      </w:r>
      <w:r>
        <w:rPr/>
        <w:t>records</w:t>
      </w:r>
      <w:r>
        <w:rPr>
          <w:spacing w:val="-5"/>
        </w:rPr>
        <w:t> </w:t>
      </w:r>
      <w:r>
        <w:rPr/>
        <w:t>each</w:t>
      </w:r>
      <w:r>
        <w:rPr>
          <w:spacing w:val="-5"/>
        </w:rPr>
        <w:t> </w:t>
      </w:r>
      <w:r>
        <w:rPr/>
        <w:t>record</w:t>
      </w:r>
      <w:r>
        <w:rPr>
          <w:spacing w:val="-5"/>
        </w:rPr>
        <w:t> </w:t>
      </w:r>
      <w:r>
        <w:rPr/>
        <w:t>having</w:t>
      </w:r>
      <w:r>
        <w:rPr>
          <w:spacing w:val="-5"/>
        </w:rPr>
        <w:t> </w:t>
      </w:r>
      <w:r>
        <w:rPr/>
        <w:t>several</w:t>
      </w:r>
      <w:r>
        <w:rPr>
          <w:spacing w:val="-5"/>
        </w:rPr>
        <w:t> </w:t>
      </w:r>
      <w:r>
        <w:rPr/>
        <w:t>variables), is</w:t>
      </w:r>
      <w:r>
        <w:rPr>
          <w:spacing w:val="-3"/>
        </w:rPr>
        <w:t> </w:t>
      </w:r>
      <w:r>
        <w:rPr/>
        <w:t>another</w:t>
      </w:r>
      <w:r>
        <w:rPr>
          <w:spacing w:val="-3"/>
        </w:rPr>
        <w:t> </w:t>
      </w:r>
      <w:r>
        <w:rPr/>
        <w:t>example.</w:t>
      </w:r>
      <w:r>
        <w:rPr>
          <w:spacing w:val="-3"/>
        </w:rPr>
        <w:t> </w:t>
      </w:r>
      <w:r>
        <w:rPr/>
        <w:t>One</w:t>
      </w:r>
      <w:r>
        <w:rPr>
          <w:spacing w:val="-1"/>
        </w:rPr>
        <w:t> </w:t>
      </w:r>
      <w:r>
        <w:rPr/>
        <w:t>of</w:t>
      </w:r>
      <w:r>
        <w:rPr>
          <w:spacing w:val="-3"/>
        </w:rPr>
        <w:t> </w:t>
      </w:r>
      <w:r>
        <w:rPr/>
        <w:t>the</w:t>
      </w:r>
      <w:r>
        <w:rPr>
          <w:spacing w:val="-3"/>
        </w:rPr>
        <w:t> </w:t>
      </w:r>
      <w:r>
        <w:rPr/>
        <w:t>simp</w:t>
      </w:r>
      <w:bookmarkStart w:name="_bookmark1941" w:id="2039"/>
      <w:bookmarkEnd w:id="2039"/>
      <w:r>
        <w:rPr/>
        <w:t>lest</w:t>
      </w:r>
      <w:r>
        <w:rPr>
          <w:spacing w:val="-2"/>
        </w:rPr>
        <w:t> </w:t>
      </w:r>
      <w:r>
        <w:rPr/>
        <w:t>and</w:t>
      </w:r>
      <w:r>
        <w:rPr>
          <w:spacing w:val="-3"/>
        </w:rPr>
        <w:t> </w:t>
      </w:r>
      <w:r>
        <w:rPr/>
        <w:t>most</w:t>
      </w:r>
      <w:r>
        <w:rPr>
          <w:spacing w:val="-2"/>
        </w:rPr>
        <w:t> </w:t>
      </w:r>
      <w:r>
        <w:rPr/>
        <w:t>robust</w:t>
      </w:r>
      <w:r>
        <w:rPr>
          <w:spacing w:val="-2"/>
        </w:rPr>
        <w:t> </w:t>
      </w:r>
      <w:r>
        <w:rPr/>
        <w:t>procedures</w:t>
      </w:r>
      <w:r>
        <w:rPr>
          <w:spacing w:val="-3"/>
        </w:rPr>
        <w:t> </w:t>
      </w:r>
      <w:r>
        <w:rPr/>
        <w:t>that</w:t>
      </w:r>
      <w:r>
        <w:rPr>
          <w:spacing w:val="-3"/>
        </w:rPr>
        <w:t> </w:t>
      </w:r>
      <w:r>
        <w:rPr/>
        <w:t>can</w:t>
      </w:r>
      <w:r>
        <w:rPr>
          <w:spacing w:val="-3"/>
        </w:rPr>
        <w:t> </w:t>
      </w:r>
      <w:r>
        <w:rPr/>
        <w:t>used</w:t>
      </w:r>
      <w:r>
        <w:rPr>
          <w:spacing w:val="-2"/>
        </w:rPr>
        <w:t> </w:t>
      </w:r>
      <w:r>
        <w:rPr/>
        <w:t>to</w:t>
      </w:r>
      <w:r>
        <w:rPr>
          <w:spacing w:val="-2"/>
        </w:rPr>
        <w:t> </w:t>
      </w:r>
      <w:r>
        <w:rPr/>
        <w:t>treat</w:t>
      </w:r>
      <w:r>
        <w:rPr>
          <w:spacing w:val="-3"/>
        </w:rPr>
        <w:t> </w:t>
      </w:r>
      <w:r>
        <w:rPr/>
        <w:t>such</w:t>
      </w:r>
      <w:r>
        <w:rPr>
          <w:spacing w:val="-2"/>
        </w:rPr>
        <w:t> </w:t>
      </w:r>
      <w:r>
        <w:rPr/>
        <w:t>data</w:t>
      </w:r>
      <w:r>
        <w:rPr>
          <w:spacing w:val="-3"/>
        </w:rPr>
        <w:t> </w:t>
      </w:r>
      <w:r>
        <w:rPr/>
        <w:t>is to resample the data on a volume (i.e., vtkImageData dataset) and then visualize the resampled data- set. In the </w:t>
      </w:r>
      <w:bookmarkStart w:name="_bookmark1940" w:id="2040"/>
      <w:bookmarkEnd w:id="2040"/>
      <w:r>
        <w:rPr/>
        <w:t>following</w:t>
      </w:r>
      <w:r>
        <w:rPr/>
        <w:t> C++ example (</w:t>
      </w:r>
      <w:r>
        <w:rPr>
          <w:rFonts w:ascii="Courier New" w:hAnsi="Courier New"/>
          <w:sz w:val="18"/>
        </w:rPr>
        <w:t>VTK/Examples/Modelling/Cxx/finance.cxx</w:t>
      </w:r>
      <w:r>
        <w:rPr/>
        <w:t>) we show how to do this with multivariate financial data. </w:t>
      </w:r>
      <w:r>
        <w:rPr>
          <w:spacing w:val="-7"/>
        </w:rPr>
        <w:t>You </w:t>
      </w:r>
      <w:r>
        <w:rPr/>
        <w:t>may wish to refer to </w:t>
      </w:r>
      <w:hyperlink w:history="true" w:anchor="_bookmark2281">
        <w:r>
          <w:rPr/>
          <w:t>“Working With Field Data”</w:t>
        </w:r>
      </w:hyperlink>
      <w:r>
        <w:rPr/>
        <w:t> </w:t>
      </w:r>
      <w:hyperlink w:history="true" w:anchor="_bookmark2281">
        <w:r>
          <w:rPr/>
          <w:t>on page 249 </w:t>
        </w:r>
      </w:hyperlink>
      <w:r>
        <w:rPr/>
        <w:t>for an alternative way to work with this</w:t>
      </w:r>
      <w:r>
        <w:rPr>
          <w:spacing w:val="-6"/>
        </w:rPr>
        <w:t> </w:t>
      </w:r>
      <w:r>
        <w:rPr/>
        <w:t>data.</w:t>
      </w:r>
    </w:p>
    <w:p>
      <w:pPr>
        <w:pStyle w:val="BodyText"/>
        <w:spacing w:line="242" w:lineRule="auto"/>
        <w:ind w:left="121" w:right="1435" w:firstLine="478"/>
        <w:jc w:val="both"/>
      </w:pPr>
      <w:r>
        <w:rPr/>
        <w:t>The data consists of an ASCII text file with 3188 financial records. Each record contains the following information: the time late in paying the loan (</w:t>
      </w:r>
      <w:r>
        <w:rPr>
          <w:rFonts w:ascii="Courier New"/>
          <w:sz w:val="18"/>
        </w:rPr>
        <w:t>TIME_LATE</w:t>
      </w:r>
      <w:r>
        <w:rPr/>
        <w:t>); the monthly payment of the loan (</w:t>
      </w:r>
      <w:r>
        <w:rPr>
          <w:rFonts w:ascii="Courier New"/>
          <w:sz w:val="18"/>
        </w:rPr>
        <w:t>MONTHLY_PAYMENT</w:t>
      </w:r>
      <w:r>
        <w:rPr/>
        <w:t>); the principal left on the loan (</w:t>
      </w:r>
      <w:r>
        <w:rPr>
          <w:rFonts w:ascii="Courier New"/>
          <w:sz w:val="18"/>
        </w:rPr>
        <w:t>UNPAID_PRINCIPAL</w:t>
      </w:r>
      <w:r>
        <w:rPr/>
        <w:t>); the original amount of</w:t>
      </w:r>
      <w:r>
        <w:rPr>
          <w:spacing w:val="-6"/>
        </w:rPr>
        <w:t> </w:t>
      </w:r>
      <w:r>
        <w:rPr/>
        <w:t>the</w:t>
      </w:r>
      <w:r>
        <w:rPr>
          <w:spacing w:val="-5"/>
        </w:rPr>
        <w:t> </w:t>
      </w:r>
      <w:r>
        <w:rPr/>
        <w:t>loan</w:t>
      </w:r>
      <w:r>
        <w:rPr>
          <w:spacing w:val="-4"/>
        </w:rPr>
        <w:t> </w:t>
      </w:r>
      <w:r>
        <w:rPr/>
        <w:t>(</w:t>
      </w:r>
      <w:r>
        <w:rPr>
          <w:rFonts w:ascii="Courier New"/>
          <w:sz w:val="18"/>
        </w:rPr>
        <w:t>LOAN_AMOUNT</w:t>
      </w:r>
      <w:r>
        <w:rPr/>
        <w:t>);</w:t>
      </w:r>
      <w:r>
        <w:rPr>
          <w:spacing w:val="-4"/>
        </w:rPr>
        <w:t> </w:t>
      </w:r>
      <w:r>
        <w:rPr/>
        <w:t>the</w:t>
      </w:r>
      <w:r>
        <w:rPr>
          <w:spacing w:val="-5"/>
        </w:rPr>
        <w:t> </w:t>
      </w:r>
      <w:r>
        <w:rPr/>
        <w:t>interest</w:t>
      </w:r>
      <w:r>
        <w:rPr>
          <w:spacing w:val="-4"/>
        </w:rPr>
        <w:t> </w:t>
      </w:r>
      <w:r>
        <w:rPr/>
        <w:t>rate</w:t>
      </w:r>
      <w:r>
        <w:rPr>
          <w:spacing w:val="-5"/>
        </w:rPr>
        <w:t> </w:t>
      </w:r>
      <w:r>
        <w:rPr/>
        <w:t>on</w:t>
      </w:r>
      <w:r>
        <w:rPr>
          <w:spacing w:val="-4"/>
        </w:rPr>
        <w:t> </w:t>
      </w:r>
      <w:r>
        <w:rPr/>
        <w:t>the</w:t>
      </w:r>
      <w:r>
        <w:rPr>
          <w:spacing w:val="-5"/>
        </w:rPr>
        <w:t> </w:t>
      </w:r>
      <w:r>
        <w:rPr/>
        <w:t>loan</w:t>
      </w:r>
      <w:r>
        <w:rPr>
          <w:spacing w:val="-4"/>
        </w:rPr>
        <w:t> </w:t>
      </w:r>
      <w:r>
        <w:rPr/>
        <w:t>(</w:t>
      </w:r>
      <w:r>
        <w:rPr>
          <w:rFonts w:ascii="Courier New"/>
          <w:sz w:val="18"/>
        </w:rPr>
        <w:t>INTEREST_RATE</w:t>
      </w:r>
      <w:r>
        <w:rPr/>
        <w:t>);</w:t>
      </w:r>
      <w:r>
        <w:rPr>
          <w:spacing w:val="-5"/>
        </w:rPr>
        <w:t> </w:t>
      </w:r>
      <w:r>
        <w:rPr/>
        <w:t>and</w:t>
      </w:r>
      <w:r>
        <w:rPr>
          <w:spacing w:val="-5"/>
        </w:rPr>
        <w:t> </w:t>
      </w:r>
      <w:r>
        <w:rPr/>
        <w:t>the</w:t>
      </w:r>
      <w:r>
        <w:rPr>
          <w:spacing w:val="-4"/>
        </w:rPr>
        <w:t> </w:t>
      </w:r>
      <w:r>
        <w:rPr/>
        <w:t>monthly</w:t>
      </w:r>
      <w:r>
        <w:rPr>
          <w:spacing w:val="-4"/>
        </w:rPr>
        <w:t> </w:t>
      </w:r>
      <w:r>
        <w:rPr/>
        <w:t>income of the loanee</w:t>
      </w:r>
      <w:r>
        <w:rPr>
          <w:spacing w:val="-3"/>
        </w:rPr>
        <w:t> </w:t>
      </w:r>
      <w:r>
        <w:rPr/>
        <w:t>(</w:t>
      </w:r>
      <w:r>
        <w:rPr>
          <w:rFonts w:ascii="Courier New"/>
          <w:sz w:val="18"/>
        </w:rPr>
        <w:t>MONTHLY_INCOME</w:t>
      </w:r>
      <w:r>
        <w:rPr/>
        <w:t>).</w:t>
      </w:r>
    </w:p>
    <w:p>
      <w:pPr>
        <w:pStyle w:val="BodyText"/>
        <w:spacing w:line="242" w:lineRule="auto"/>
        <w:ind w:left="121" w:right="1434" w:firstLine="478"/>
        <w:jc w:val="both"/>
      </w:pPr>
      <w:r>
        <w:rPr/>
        <w:t>The purpose of the visualization is to understand the relationship of these variables to the vari- able of major concern: </w:t>
      </w:r>
      <w:r>
        <w:rPr>
          <w:rFonts w:ascii="Courier New"/>
          <w:sz w:val="18"/>
        </w:rPr>
        <w:t>TIME_LATE</w:t>
      </w:r>
      <w:r>
        <w:rPr/>
        <w:t>. Building a mathematical model or understanding of this data helps financial institutions make less risky loans. What we will do in the example is to show the late paying loans in context with the total loan population. We begin by choosing </w:t>
      </w:r>
      <w:r>
        <w:rPr>
          <w:rFonts w:ascii="Courier New"/>
          <w:sz w:val="18"/>
        </w:rPr>
        <w:t>MONTHLY_PAYMENT </w:t>
      </w:r>
      <w:r>
        <w:rPr/>
        <w:t>as the </w:t>
      </w:r>
      <w:r>
        <w:rPr>
          <w:i/>
        </w:rPr>
        <w:t>x-</w:t>
      </w:r>
      <w:r>
        <w:rPr/>
        <w:t>axis, </w:t>
      </w:r>
      <w:r>
        <w:rPr>
          <w:rFonts w:ascii="Courier New"/>
          <w:sz w:val="18"/>
        </w:rPr>
        <w:t>INTEREST_RATE </w:t>
      </w:r>
      <w:r>
        <w:rPr/>
        <w:t>as the </w:t>
      </w:r>
      <w:r>
        <w:rPr>
          <w:i/>
        </w:rPr>
        <w:t>y</w:t>
      </w:r>
      <w:r>
        <w:rPr/>
        <w:t>-axis, and </w:t>
      </w:r>
      <w:r>
        <w:rPr>
          <w:rFonts w:ascii="Courier New"/>
          <w:sz w:val="18"/>
        </w:rPr>
        <w:t>LOAN_AMOUNT </w:t>
      </w:r>
      <w:r>
        <w:rPr/>
        <w:t>as the </w:t>
      </w:r>
      <w:r>
        <w:rPr>
          <w:i/>
        </w:rPr>
        <w:t>z-</w:t>
      </w:r>
      <w:r>
        <w:rPr/>
        <w:t>axis, and then choose </w:t>
      </w:r>
      <w:r>
        <w:rPr>
          <w:rFonts w:ascii="Courier New"/>
          <w:sz w:val="18"/>
        </w:rPr>
        <w:t>TIME_LATE </w:t>
      </w:r>
      <w:r>
        <w:rPr/>
        <w:t>as the dependent variable (i.e., we </w:t>
      </w:r>
      <w:bookmarkStart w:name="_bookmark1942" w:id="2041"/>
      <w:bookmarkEnd w:id="2041"/>
      <w:r>
        <w:rPr/>
        <w:t>reduce</w:t>
      </w:r>
      <w:r>
        <w:rPr/>
        <w:t> the dimensionality of the data by selecting three variables and ignoring the others). The class vtkGaussianSplatter is used to take the reduced</w:t>
      </w:r>
    </w:p>
    <w:p>
      <w:pPr>
        <w:spacing w:after="0" w:line="242" w:lineRule="auto"/>
        <w:jc w:val="both"/>
        <w:sectPr>
          <w:type w:val="continuous"/>
          <w:pgSz w:w="10440" w:h="13680"/>
          <w:pgMar w:top="1280" w:bottom="280" w:left="780" w:right="0"/>
        </w:sectPr>
      </w:pPr>
    </w:p>
    <w:p>
      <w:pPr>
        <w:pStyle w:val="BodyText"/>
      </w:pPr>
    </w:p>
    <w:p>
      <w:pPr>
        <w:pStyle w:val="BodyText"/>
        <w:rPr>
          <w:sz w:val="18"/>
        </w:rPr>
      </w:pPr>
    </w:p>
    <w:p>
      <w:pPr>
        <w:pStyle w:val="BodyText"/>
        <w:spacing w:line="247" w:lineRule="auto"/>
        <w:ind w:left="661" w:right="896"/>
        <w:jc w:val="both"/>
      </w:pPr>
      <w:r>
        <w:rPr/>
        <w:pict>
          <v:group style="position:absolute;margin-left:334.019989pt;margin-top:74.645912pt;width:143.050pt;height:156.25pt;mso-position-horizontal-relative:page;mso-position-vertical-relative:paragraph;z-index:5848" coordorigin="6680,1493" coordsize="2861,3125">
            <v:shape style="position:absolute;left:6726;top:1493;width:2816;height:2861" type="#_x0000_t75" stroked="false">
              <v:imagedata r:id="rId339" o:title=""/>
            </v:shape>
            <v:rect style="position:absolute;left:6742;top:4233;width:2799;height:385" filled="true" fillcolor="#ffffff" stroked="false">
              <v:fill type="solid"/>
            </v:rect>
            <v:line style="position:absolute" from="6814,4233" to="9541,4233" stroked="true" strokeweight=".48001pt" strokecolor="#ffffff">
              <v:stroke dashstyle="solid"/>
            </v:line>
            <v:line style="position:absolute" from="6712,4382" to="6712,4618" stroked="true" strokeweight="3.12pt" strokecolor="#ffffff">
              <v:stroke dashstyle="solid"/>
            </v:line>
            <v:line style="position:absolute" from="6747,1493" to="6747,4382" stroked="true" strokeweight="6.66pt" strokecolor="#ffffff">
              <v:stroke dashstyle="solid"/>
            </v:line>
            <v:shape style="position:absolute;left:7146;top:4274;width:2158;height:202" type="#_x0000_t202" filled="false" stroked="false">
              <v:textbox inset="0,0,0,0">
                <w:txbxContent>
                  <w:p>
                    <w:pPr>
                      <w:spacing w:line="202" w:lineRule="exact" w:before="0"/>
                      <w:ind w:left="0" w:right="0" w:firstLine="0"/>
                      <w:jc w:val="left"/>
                      <w:rPr>
                        <w:sz w:val="18"/>
                      </w:rPr>
                    </w:pPr>
                    <w:r>
                      <w:rPr>
                        <w:rFonts w:ascii="Arial" w:hAnsi="Arial"/>
                        <w:b/>
                        <w:sz w:val="18"/>
                      </w:rPr>
                      <w:t>Figure 10–7 </w:t>
                    </w:r>
                    <w:r>
                      <w:rPr>
                        <w:sz w:val="18"/>
                      </w:rPr>
                      <w:t>Splatting data.</w:t>
                    </w:r>
                  </w:p>
                </w:txbxContent>
              </v:textbox>
              <w10:wrap type="none"/>
            </v:shape>
            <w10:wrap type="none"/>
          </v:group>
        </w:pict>
      </w:r>
      <w:r>
        <w:rPr/>
        <w:t>financial data and “splat” them into a vtkImageData dataset using Gaussian ellipsoids. Then vtkCon- tourFilter is used to generate an isosurface. Note that the first instance of </w:t>
      </w:r>
      <w:bookmarkStart w:name="_bookmark1943" w:id="2042"/>
      <w:bookmarkEnd w:id="2042"/>
      <w:r>
        <w:rPr/>
        <w:t>vtkGaussianSplatter</w:t>
      </w:r>
      <w:r>
        <w:rPr/>
        <w:t> splats the entire dataset without scaling the splats, while the second instance of vtkGaussianSplatter scales the</w:t>
      </w:r>
      <w:r>
        <w:rPr>
          <w:spacing w:val="-4"/>
        </w:rPr>
        <w:t> </w:t>
      </w:r>
      <w:r>
        <w:rPr/>
        <w:t>splats</w:t>
      </w:r>
      <w:r>
        <w:rPr>
          <w:spacing w:val="-5"/>
        </w:rPr>
        <w:t> </w:t>
      </w:r>
      <w:r>
        <w:rPr/>
        <w:t>according</w:t>
      </w:r>
      <w:r>
        <w:rPr>
          <w:spacing w:val="-4"/>
        </w:rPr>
        <w:t> </w:t>
      </w:r>
      <w:r>
        <w:rPr/>
        <w:t>to</w:t>
      </w:r>
      <w:r>
        <w:rPr>
          <w:spacing w:val="-5"/>
        </w:rPr>
        <w:t> </w:t>
      </w:r>
      <w:r>
        <w:rPr/>
        <w:t>the</w:t>
      </w:r>
      <w:r>
        <w:rPr>
          <w:spacing w:val="-5"/>
        </w:rPr>
        <w:t> </w:t>
      </w:r>
      <w:r>
        <w:rPr/>
        <w:t>scalar</w:t>
      </w:r>
      <w:r>
        <w:rPr>
          <w:spacing w:val="-5"/>
        </w:rPr>
        <w:t> </w:t>
      </w:r>
      <w:r>
        <w:rPr/>
        <w:t>value</w:t>
      </w:r>
      <w:r>
        <w:rPr>
          <w:spacing w:val="-4"/>
        </w:rPr>
        <w:t> </w:t>
      </w:r>
      <w:r>
        <w:rPr/>
        <w:t>(i.e.,</w:t>
      </w:r>
      <w:r>
        <w:rPr>
          <w:spacing w:val="-7"/>
        </w:rPr>
        <w:t> </w:t>
      </w:r>
      <w:r>
        <w:rPr>
          <w:rFonts w:ascii="Courier New" w:hAnsi="Courier New"/>
          <w:sz w:val="18"/>
        </w:rPr>
        <w:t>TIME_LATE</w:t>
      </w:r>
      <w:r>
        <w:rPr/>
        <w:t>).</w:t>
      </w:r>
      <w:r>
        <w:rPr>
          <w:spacing w:val="-5"/>
        </w:rPr>
        <w:t> </w:t>
      </w:r>
      <w:r>
        <w:rPr/>
        <w:t>The</w:t>
      </w:r>
      <w:r>
        <w:rPr>
          <w:spacing w:val="-4"/>
        </w:rPr>
        <w:t> </w:t>
      </w:r>
      <w:r>
        <w:rPr/>
        <w:t>late</w:t>
      </w:r>
      <w:r>
        <w:rPr>
          <w:spacing w:val="-4"/>
        </w:rPr>
        <w:t> </w:t>
      </w:r>
      <w:r>
        <w:rPr/>
        <w:t>loans</w:t>
      </w:r>
      <w:r>
        <w:rPr>
          <w:spacing w:val="-4"/>
        </w:rPr>
        <w:t> </w:t>
      </w:r>
      <w:r>
        <w:rPr/>
        <w:t>are</w:t>
      </w:r>
      <w:r>
        <w:rPr>
          <w:spacing w:val="-5"/>
        </w:rPr>
        <w:t> </w:t>
      </w:r>
      <w:r>
        <w:rPr/>
        <w:t>rendered</w:t>
      </w:r>
      <w:r>
        <w:rPr>
          <w:spacing w:val="-5"/>
        </w:rPr>
        <w:t> </w:t>
      </w:r>
      <w:r>
        <w:rPr/>
        <w:t>in</w:t>
      </w:r>
      <w:r>
        <w:rPr>
          <w:spacing w:val="-4"/>
        </w:rPr>
        <w:t> </w:t>
      </w:r>
      <w:r>
        <w:rPr/>
        <w:t>red</w:t>
      </w:r>
      <w:r>
        <w:rPr>
          <w:spacing w:val="-5"/>
        </w:rPr>
        <w:t> </w:t>
      </w:r>
      <w:r>
        <w:rPr/>
        <w:t>while</w:t>
      </w:r>
      <w:r>
        <w:rPr>
          <w:spacing w:val="-5"/>
        </w:rPr>
        <w:t> </w:t>
      </w:r>
      <w:r>
        <w:rPr/>
        <w:t>the total population is rendered in a translucent white color. (See </w:t>
      </w:r>
      <w:r>
        <w:rPr>
          <w:rFonts w:ascii="Arial" w:hAnsi="Arial"/>
          <w:b/>
          <w:sz w:val="18"/>
        </w:rPr>
        <w:t>Figure 10–7</w:t>
      </w:r>
      <w:r>
        <w:rPr/>
        <w:t>.) Following is the C++ code demonstrating Gaussian</w:t>
      </w:r>
      <w:r>
        <w:rPr>
          <w:spacing w:val="-1"/>
        </w:rPr>
        <w:t> </w:t>
      </w:r>
      <w:r>
        <w:rPr/>
        <w:t>splatting.</w:t>
      </w:r>
    </w:p>
    <w:p>
      <w:pPr>
        <w:pStyle w:val="BodyText"/>
        <w:spacing w:before="10"/>
        <w:rPr>
          <w:sz w:val="21"/>
        </w:rPr>
      </w:pPr>
    </w:p>
    <w:p>
      <w:pPr>
        <w:spacing w:before="0"/>
        <w:ind w:left="1140" w:right="0" w:firstLine="0"/>
        <w:jc w:val="left"/>
        <w:rPr>
          <w:rFonts w:ascii="Courier New"/>
          <w:sz w:val="18"/>
        </w:rPr>
      </w:pPr>
      <w:r>
        <w:rPr>
          <w:rFonts w:ascii="Courier New"/>
          <w:color w:val="323232"/>
          <w:sz w:val="18"/>
        </w:rPr>
        <w:t>main ()</w:t>
      </w:r>
    </w:p>
    <w:p>
      <w:pPr>
        <w:spacing w:before="17"/>
        <w:ind w:left="1140" w:right="0" w:firstLine="0"/>
        <w:jc w:val="left"/>
        <w:rPr>
          <w:rFonts w:ascii="Courier New"/>
          <w:sz w:val="18"/>
        </w:rPr>
      </w:pPr>
      <w:r>
        <w:rPr>
          <w:rFonts w:ascii="Courier New"/>
          <w:color w:val="323232"/>
          <w:sz w:val="18"/>
        </w:rPr>
        <w:t>{</w:t>
      </w:r>
    </w:p>
    <w:p>
      <w:pPr>
        <w:spacing w:line="259" w:lineRule="auto" w:before="15"/>
        <w:ind w:left="1356" w:right="5659" w:hanging="109"/>
        <w:jc w:val="left"/>
        <w:rPr>
          <w:rFonts w:ascii="Courier New"/>
          <w:sz w:val="18"/>
        </w:rPr>
      </w:pPr>
      <w:r>
        <w:rPr>
          <w:rFonts w:ascii="Courier New"/>
          <w:color w:val="323232"/>
          <w:sz w:val="18"/>
        </w:rPr>
        <w:t>double bounds[6]; vtkDataSet *dataSet;</w:t>
      </w:r>
    </w:p>
    <w:p>
      <w:pPr>
        <w:pStyle w:val="BodyText"/>
        <w:spacing w:before="4"/>
        <w:rPr>
          <w:rFonts w:ascii="Courier New"/>
          <w:sz w:val="19"/>
        </w:rPr>
      </w:pPr>
    </w:p>
    <w:p>
      <w:pPr>
        <w:spacing w:before="1"/>
        <w:ind w:left="1140" w:right="0" w:firstLine="0"/>
        <w:jc w:val="left"/>
        <w:rPr>
          <w:rFonts w:ascii="Courier New"/>
          <w:sz w:val="18"/>
        </w:rPr>
      </w:pPr>
      <w:r>
        <w:rPr>
          <w:rFonts w:ascii="Courier New"/>
          <w:color w:val="323232"/>
          <w:sz w:val="18"/>
        </w:rPr>
        <w:t>...read data...</w:t>
      </w:r>
    </w:p>
    <w:p>
      <w:pPr>
        <w:spacing w:before="15"/>
        <w:ind w:left="1140" w:right="0" w:firstLine="0"/>
        <w:jc w:val="left"/>
        <w:rPr>
          <w:rFonts w:ascii="Courier New"/>
          <w:sz w:val="18"/>
        </w:rPr>
      </w:pPr>
      <w:r>
        <w:rPr>
          <w:rFonts w:ascii="Courier New"/>
          <w:color w:val="323232"/>
          <w:sz w:val="18"/>
        </w:rPr>
        <w:t>if ( ! dataSet ) exit(0);</w:t>
      </w:r>
    </w:p>
    <w:p>
      <w:pPr>
        <w:pStyle w:val="BodyText"/>
        <w:spacing w:before="10"/>
        <w:rPr>
          <w:rFonts w:ascii="Courier New"/>
        </w:rPr>
      </w:pPr>
    </w:p>
    <w:p>
      <w:pPr>
        <w:spacing w:line="259" w:lineRule="auto" w:before="0"/>
        <w:ind w:left="1140" w:right="4378" w:firstLine="107"/>
        <w:jc w:val="left"/>
        <w:rPr>
          <w:rFonts w:ascii="Courier New"/>
          <w:sz w:val="18"/>
        </w:rPr>
      </w:pPr>
      <w:r>
        <w:rPr>
          <w:rFonts w:ascii="Courier New"/>
          <w:color w:val="323232"/>
          <w:sz w:val="18"/>
        </w:rPr>
        <w:t>// construct pipeline for original population</w:t>
      </w:r>
    </w:p>
    <w:p>
      <w:pPr>
        <w:spacing w:line="259" w:lineRule="auto" w:before="0"/>
        <w:ind w:left="1140" w:right="2219" w:firstLine="107"/>
        <w:jc w:val="left"/>
        <w:rPr>
          <w:rFonts w:ascii="Courier New"/>
          <w:sz w:val="18"/>
        </w:rPr>
      </w:pPr>
      <w:r>
        <w:rPr>
          <w:rFonts w:ascii="Courier New"/>
          <w:color w:val="323232"/>
          <w:sz w:val="18"/>
        </w:rPr>
        <w:t>vtkGaussianSplatter *popSplatter = vtkGaussianSplatter::New();</w:t>
      </w:r>
    </w:p>
    <w:p>
      <w:pPr>
        <w:spacing w:line="259" w:lineRule="auto" w:before="0"/>
        <w:ind w:left="1355" w:right="4917" w:firstLine="0"/>
        <w:jc w:val="left"/>
        <w:rPr>
          <w:rFonts w:ascii="Courier New"/>
          <w:sz w:val="18"/>
        </w:rPr>
      </w:pPr>
      <w:r>
        <w:rPr>
          <w:rFonts w:ascii="Courier New"/>
          <w:color w:val="323232"/>
          <w:sz w:val="18"/>
        </w:rPr>
        <w:t>popSplatter-&gt;SetInput(dataSet); popSplatter-</w:t>
      </w:r>
    </w:p>
    <w:p>
      <w:pPr>
        <w:spacing w:line="259" w:lineRule="auto" w:before="0"/>
        <w:ind w:left="1355" w:right="4809" w:hanging="216"/>
        <w:jc w:val="left"/>
        <w:rPr>
          <w:rFonts w:ascii="Courier New"/>
          <w:sz w:val="18"/>
        </w:rPr>
      </w:pPr>
      <w:r>
        <w:rPr>
          <w:rFonts w:ascii="Courier New"/>
          <w:color w:val="323232"/>
          <w:sz w:val="18"/>
        </w:rPr>
        <w:t>&gt;SetSampleDimensions(50,50,50); popSplatter-&gt;SetRadius(0.05); popSplatter-&gt;ScalarWarpingOff();</w:t>
      </w:r>
    </w:p>
    <w:p>
      <w:pPr>
        <w:spacing w:line="259" w:lineRule="auto" w:before="0"/>
        <w:ind w:left="1355" w:right="1679" w:hanging="108"/>
        <w:jc w:val="left"/>
        <w:rPr>
          <w:rFonts w:ascii="Courier New"/>
          <w:sz w:val="18"/>
        </w:rPr>
      </w:pPr>
      <w:r>
        <w:rPr>
          <w:rFonts w:ascii="Courier New"/>
          <w:color w:val="323232"/>
          <w:sz w:val="18"/>
        </w:rPr>
        <w:t>vtkContourFilter *popSurface = vtkContourFilter::New(); popSurface-&gt;SetInputConnection(popSplatter-&gt;GetOutputPort()); popSurface-&gt;SetValue(0,0.01);</w:t>
      </w:r>
    </w:p>
    <w:p>
      <w:pPr>
        <w:spacing w:line="259" w:lineRule="auto" w:before="0"/>
        <w:ind w:left="1355" w:right="1895" w:hanging="108"/>
        <w:jc w:val="left"/>
        <w:rPr>
          <w:rFonts w:ascii="Courier New"/>
          <w:sz w:val="18"/>
        </w:rPr>
      </w:pPr>
      <w:r>
        <w:rPr>
          <w:rFonts w:ascii="Courier New"/>
          <w:color w:val="323232"/>
          <w:sz w:val="18"/>
        </w:rPr>
        <w:t>vtkPolyDataMapper *popMapper = vtkPolyDataMapper::New(); popMapper-&gt;SetInputConnection(popSurface-&gt;GetOutputPort()); popMapper-&gt;ScalarVisibilityOff();</w:t>
      </w:r>
    </w:p>
    <w:p>
      <w:pPr>
        <w:spacing w:line="259" w:lineRule="auto" w:before="0"/>
        <w:ind w:left="1355" w:right="4377" w:hanging="108"/>
        <w:jc w:val="left"/>
        <w:rPr>
          <w:rFonts w:ascii="Courier New"/>
          <w:sz w:val="18"/>
        </w:rPr>
      </w:pPr>
      <w:r>
        <w:rPr>
          <w:rFonts w:ascii="Courier New"/>
          <w:color w:val="323232"/>
          <w:sz w:val="18"/>
        </w:rPr>
        <w:t>vtkActor *popActor = vtkActor::New(); popActor-&gt;SetMapper(popMapper);</w:t>
      </w:r>
    </w:p>
    <w:p>
      <w:pPr>
        <w:spacing w:line="259" w:lineRule="auto" w:before="0"/>
        <w:ind w:left="1355" w:right="3514" w:firstLine="0"/>
        <w:jc w:val="left"/>
        <w:rPr>
          <w:rFonts w:ascii="Courier New"/>
          <w:sz w:val="18"/>
        </w:rPr>
      </w:pPr>
      <w:r>
        <w:rPr>
          <w:rFonts w:ascii="Courier New"/>
          <w:color w:val="323232"/>
          <w:sz w:val="18"/>
        </w:rPr>
        <w:t>popActor-&gt;GetProperty()-&gt;SetOpacity(0.3); popActor-&gt;GetProperty()-&gt;SetColor(.9,.9,.9);</w:t>
      </w:r>
    </w:p>
    <w:p>
      <w:pPr>
        <w:pStyle w:val="BodyText"/>
        <w:spacing w:before="1"/>
        <w:rPr>
          <w:rFonts w:ascii="Courier New"/>
          <w:sz w:val="19"/>
        </w:rPr>
      </w:pPr>
    </w:p>
    <w:p>
      <w:pPr>
        <w:spacing w:line="259" w:lineRule="auto" w:before="0"/>
        <w:ind w:left="1247" w:right="1432" w:firstLine="108"/>
        <w:jc w:val="left"/>
        <w:rPr>
          <w:rFonts w:ascii="Courier New"/>
          <w:sz w:val="18"/>
        </w:rPr>
      </w:pPr>
      <w:r>
        <w:rPr>
          <w:rFonts w:ascii="Courier New"/>
          <w:color w:val="323232"/>
          <w:sz w:val="18"/>
        </w:rPr>
        <w:t>// construct pipeline for delinquent population vtkGaussianSplatter *lateSplatter =</w:t>
      </w:r>
      <w:r>
        <w:rPr>
          <w:rFonts w:ascii="Courier New"/>
          <w:color w:val="323232"/>
          <w:spacing w:val="-57"/>
          <w:sz w:val="18"/>
        </w:rPr>
        <w:t> </w:t>
      </w:r>
      <w:r>
        <w:rPr>
          <w:rFonts w:ascii="Courier New"/>
          <w:color w:val="323232"/>
          <w:sz w:val="18"/>
        </w:rPr>
        <w:t>vtkGaussianSplatter::New();</w:t>
      </w:r>
    </w:p>
    <w:p>
      <w:pPr>
        <w:spacing w:line="259" w:lineRule="auto" w:before="0"/>
        <w:ind w:left="1355" w:right="3514" w:firstLine="0"/>
        <w:jc w:val="left"/>
        <w:rPr>
          <w:rFonts w:ascii="Courier New"/>
          <w:sz w:val="18"/>
        </w:rPr>
      </w:pPr>
      <w:r>
        <w:rPr>
          <w:rFonts w:ascii="Courier New"/>
          <w:color w:val="323232"/>
          <w:sz w:val="18"/>
        </w:rPr>
        <w:t>lateSplatter-&gt;SetInput(dataSet); lateSplatter-&gt;SetSampleDimensions(50,50,50); lateSplatter-&gt;SetRadius(0.05);</w:t>
      </w:r>
    </w:p>
    <w:p>
      <w:pPr>
        <w:spacing w:line="203" w:lineRule="exact" w:before="0"/>
        <w:ind w:left="1355" w:right="0" w:firstLine="0"/>
        <w:jc w:val="left"/>
        <w:rPr>
          <w:rFonts w:ascii="Courier New"/>
          <w:sz w:val="18"/>
        </w:rPr>
      </w:pPr>
      <w:r>
        <w:rPr>
          <w:rFonts w:ascii="Courier New"/>
          <w:color w:val="323232"/>
          <w:sz w:val="18"/>
        </w:rPr>
        <w:t>lateSplatter-&gt;SetScaleFactor(0.005);</w:t>
      </w:r>
    </w:p>
    <w:p>
      <w:pPr>
        <w:spacing w:line="259" w:lineRule="auto" w:before="16"/>
        <w:ind w:left="1355" w:right="1463" w:hanging="108"/>
        <w:jc w:val="left"/>
        <w:rPr>
          <w:rFonts w:ascii="Courier New"/>
          <w:sz w:val="18"/>
        </w:rPr>
      </w:pPr>
      <w:r>
        <w:rPr>
          <w:rFonts w:ascii="Courier New"/>
          <w:color w:val="323232"/>
          <w:sz w:val="18"/>
        </w:rPr>
        <w:t>vtkContourFilter *lateSurface = vtkContourFilter::New(); lateSurface-&gt;SetInputConnection(lateSplatter-&gt;GetOutputPort()); lateSurface-&gt;SetValue(0,0.01);</w:t>
      </w:r>
    </w:p>
    <w:p>
      <w:pPr>
        <w:spacing w:line="259" w:lineRule="auto" w:before="0"/>
        <w:ind w:left="1355" w:right="1679" w:hanging="108"/>
        <w:jc w:val="left"/>
        <w:rPr>
          <w:rFonts w:ascii="Courier New"/>
          <w:sz w:val="18"/>
        </w:rPr>
      </w:pPr>
      <w:r>
        <w:rPr>
          <w:rFonts w:ascii="Courier New"/>
          <w:color w:val="323232"/>
          <w:sz w:val="18"/>
        </w:rPr>
        <w:t>vtkPolyDataMapper *lateMapper = vtkPolyDataMapper::New(); lateMapper-&gt;SetInputConnection(lateSurface-&gt;GetOutputPort()); lateMapper-&gt;ScalarVisibilityOff();</w:t>
      </w:r>
    </w:p>
    <w:p>
      <w:pPr>
        <w:spacing w:line="259" w:lineRule="auto" w:before="0"/>
        <w:ind w:left="1355" w:right="4269" w:hanging="108"/>
        <w:jc w:val="left"/>
        <w:rPr>
          <w:rFonts w:ascii="Courier New"/>
          <w:sz w:val="18"/>
        </w:rPr>
      </w:pPr>
      <w:r>
        <w:rPr>
          <w:rFonts w:ascii="Courier New"/>
          <w:color w:val="323232"/>
          <w:sz w:val="18"/>
        </w:rPr>
        <w:t>vtkActor *lateActor = vtkActor::New(); lateActor-&gt;SetMapper(lateMapper);</w:t>
      </w:r>
    </w:p>
    <w:p>
      <w:pPr>
        <w:spacing w:before="0"/>
        <w:ind w:left="1355" w:right="0" w:firstLine="0"/>
        <w:jc w:val="left"/>
        <w:rPr>
          <w:rFonts w:ascii="Courier New"/>
          <w:sz w:val="18"/>
        </w:rPr>
      </w:pPr>
      <w:r>
        <w:rPr>
          <w:rFonts w:ascii="Courier New"/>
          <w:color w:val="323232"/>
          <w:sz w:val="18"/>
        </w:rPr>
        <w:t>lateActor-&gt;GetProperty()-&gt;SetColor(1.0,0.0,0.0);</w:t>
      </w:r>
    </w:p>
    <w:p>
      <w:pPr>
        <w:spacing w:after="0"/>
        <w:jc w:val="left"/>
        <w:rPr>
          <w:rFonts w:ascii="Courier New"/>
          <w:sz w:val="18"/>
        </w:rPr>
        <w:sectPr>
          <w:headerReference w:type="default" r:id="rId337"/>
          <w:headerReference w:type="even" r:id="rId338"/>
          <w:pgSz w:w="10440" w:h="13680"/>
          <w:pgMar w:header="772" w:footer="0" w:top="980" w:bottom="280" w:left="780" w:right="0"/>
          <w:pgNumType w:start="223"/>
        </w:sectPr>
      </w:pPr>
    </w:p>
    <w:p>
      <w:pPr>
        <w:pStyle w:val="BodyText"/>
        <w:spacing w:before="10"/>
        <w:rPr>
          <w:rFonts w:ascii="Courier New"/>
          <w:sz w:val="28"/>
        </w:rPr>
      </w:pPr>
    </w:p>
    <w:p>
      <w:pPr>
        <w:spacing w:line="273" w:lineRule="auto" w:before="100"/>
        <w:ind w:left="707" w:right="6576" w:firstLine="0"/>
        <w:jc w:val="left"/>
        <w:rPr>
          <w:rFonts w:ascii="Courier New"/>
          <w:sz w:val="18"/>
        </w:rPr>
      </w:pPr>
      <w:r>
        <w:rPr>
          <w:rFonts w:ascii="Courier New"/>
          <w:color w:val="323232"/>
          <w:sz w:val="18"/>
        </w:rPr>
        <w:t>// create axes popSplatter-&gt;Update();</w:t>
      </w:r>
    </w:p>
    <w:p>
      <w:pPr>
        <w:spacing w:line="273" w:lineRule="auto" w:before="0"/>
        <w:ind w:left="707" w:right="3623" w:firstLine="0"/>
        <w:jc w:val="left"/>
        <w:rPr>
          <w:rFonts w:ascii="Courier New"/>
          <w:sz w:val="18"/>
        </w:rPr>
      </w:pPr>
      <w:r>
        <w:rPr>
          <w:rFonts w:ascii="Courier New"/>
          <w:color w:val="323232"/>
          <w:sz w:val="18"/>
        </w:rPr>
        <w:t>popSplatter-&gt;GetOutput()-&gt;GetBounds(bounds); vtkAxes *axes = vtkAxes::New();</w:t>
      </w:r>
    </w:p>
    <w:p>
      <w:pPr>
        <w:spacing w:line="273" w:lineRule="auto" w:before="0"/>
        <w:ind w:left="815" w:right="3515" w:firstLine="0"/>
        <w:jc w:val="left"/>
        <w:rPr>
          <w:rFonts w:ascii="Courier New"/>
          <w:sz w:val="18"/>
        </w:rPr>
      </w:pPr>
      <w:r>
        <w:rPr>
          <w:rFonts w:ascii="Courier New"/>
          <w:color w:val="323232"/>
          <w:sz w:val="18"/>
        </w:rPr>
        <w:t>axes-&gt;SetOrigin(bounds[0], bounds[2], bounds[4]); axes-&gt;SetScaleFactor(</w:t>
      </w:r>
    </w:p>
    <w:p>
      <w:pPr>
        <w:spacing w:line="191" w:lineRule="exact" w:before="0"/>
        <w:ind w:left="2326" w:right="0" w:firstLine="0"/>
        <w:jc w:val="left"/>
        <w:rPr>
          <w:rFonts w:ascii="Courier New"/>
          <w:sz w:val="18"/>
        </w:rPr>
      </w:pPr>
      <w:r>
        <w:rPr>
          <w:rFonts w:ascii="Courier New"/>
          <w:color w:val="323232"/>
          <w:sz w:val="18"/>
        </w:rPr>
        <w:t>popSplatter-&gt;GetOutput()-&gt;GetLength()/5);</w:t>
      </w:r>
    </w:p>
    <w:p>
      <w:pPr>
        <w:spacing w:line="273" w:lineRule="auto" w:before="25"/>
        <w:ind w:left="815" w:right="3083" w:hanging="108"/>
        <w:jc w:val="left"/>
        <w:rPr>
          <w:rFonts w:ascii="Courier New"/>
          <w:sz w:val="18"/>
        </w:rPr>
      </w:pPr>
      <w:r>
        <w:rPr>
          <w:rFonts w:ascii="Courier New"/>
          <w:color w:val="323232"/>
          <w:sz w:val="18"/>
        </w:rPr>
        <w:t>vtkTubeFilter *axesTubes = vtkTubeFilter::New(); axesTubes-&gt;SetInputConnection(axes-&gt;GetOutputPort()); axesTubes-&gt;SetRadius(axes-&gt;GetScaleFactor()/25.0); axesTubes-&gt;SetNumberOfSides(6);</w:t>
      </w:r>
    </w:p>
    <w:p>
      <w:pPr>
        <w:spacing w:line="273" w:lineRule="auto" w:before="0"/>
        <w:ind w:left="815" w:right="2435" w:hanging="108"/>
        <w:jc w:val="left"/>
        <w:rPr>
          <w:rFonts w:ascii="Courier New"/>
          <w:sz w:val="18"/>
        </w:rPr>
      </w:pPr>
      <w:r>
        <w:rPr>
          <w:rFonts w:ascii="Courier New"/>
          <w:color w:val="323232"/>
          <w:sz w:val="18"/>
        </w:rPr>
        <w:t>vtkPolyDataMapper *axesMapper = vtkPolyDataMapper::New(); axesMapper-&gt;SetInputConnection(axesTubes-&gt;GetOutputPort());</w:t>
      </w:r>
    </w:p>
    <w:p>
      <w:pPr>
        <w:spacing w:line="273" w:lineRule="auto" w:before="0"/>
        <w:ind w:left="815" w:right="4809" w:hanging="108"/>
        <w:jc w:val="left"/>
        <w:rPr>
          <w:rFonts w:ascii="Courier New"/>
          <w:sz w:val="18"/>
        </w:rPr>
      </w:pPr>
      <w:r>
        <w:rPr>
          <w:rFonts w:ascii="Courier New"/>
          <w:color w:val="323232"/>
          <w:sz w:val="18"/>
        </w:rPr>
        <w:t>vtkActor *axesActor = vtkActor::New(); axesActor-&gt;SetMapper(axesMapper);</w:t>
      </w:r>
    </w:p>
    <w:p>
      <w:pPr>
        <w:pStyle w:val="BodyText"/>
        <w:spacing w:before="1"/>
        <w:rPr>
          <w:rFonts w:ascii="Courier New"/>
          <w:sz w:val="19"/>
        </w:rPr>
      </w:pPr>
    </w:p>
    <w:p>
      <w:pPr>
        <w:spacing w:before="1"/>
        <w:ind w:left="707" w:right="0" w:firstLine="0"/>
        <w:jc w:val="left"/>
        <w:rPr>
          <w:rFonts w:ascii="Courier New"/>
          <w:sz w:val="18"/>
        </w:rPr>
      </w:pPr>
      <w:r>
        <w:rPr>
          <w:rFonts w:ascii="Courier New"/>
          <w:color w:val="323232"/>
          <w:sz w:val="18"/>
        </w:rPr>
        <w:t>// graphics stuff</w:t>
      </w:r>
    </w:p>
    <w:p>
      <w:pPr>
        <w:spacing w:line="273" w:lineRule="auto" w:before="28"/>
        <w:ind w:left="707" w:right="3623" w:firstLine="0"/>
        <w:jc w:val="left"/>
        <w:rPr>
          <w:rFonts w:ascii="Courier New"/>
          <w:sz w:val="18"/>
        </w:rPr>
      </w:pPr>
      <w:r>
        <w:rPr>
          <w:rFonts w:ascii="Courier New"/>
          <w:color w:val="323232"/>
          <w:sz w:val="18"/>
        </w:rPr>
        <w:t>vtkRenderer *renderer = vtkRenderer::New(); vtkRenderWindow *renWin = vtkRenderWindow::New();</w:t>
      </w:r>
    </w:p>
    <w:p>
      <w:pPr>
        <w:spacing w:line="273" w:lineRule="auto" w:before="0"/>
        <w:ind w:left="707" w:right="5175" w:firstLine="107"/>
        <w:jc w:val="left"/>
        <w:rPr>
          <w:rFonts w:ascii="Courier New"/>
          <w:sz w:val="18"/>
        </w:rPr>
      </w:pPr>
      <w:r>
        <w:rPr>
          <w:rFonts w:ascii="Courier New"/>
          <w:color w:val="323232"/>
          <w:sz w:val="18"/>
        </w:rPr>
        <w:t>renWin-&gt;AddRenderer(renderer); vtkRenderWindowInteractor *iren =</w:t>
      </w:r>
    </w:p>
    <w:p>
      <w:pPr>
        <w:spacing w:line="191" w:lineRule="exact" w:before="0"/>
        <w:ind w:left="2865" w:right="0" w:firstLine="0"/>
        <w:jc w:val="left"/>
        <w:rPr>
          <w:rFonts w:ascii="Courier New"/>
          <w:sz w:val="18"/>
        </w:rPr>
      </w:pPr>
      <w:r>
        <w:rPr>
          <w:rFonts w:ascii="Courier New"/>
          <w:color w:val="323232"/>
          <w:sz w:val="18"/>
        </w:rPr>
        <w:t>vtkRenderWindowInteractor::New();</w:t>
      </w:r>
    </w:p>
    <w:p>
      <w:pPr>
        <w:spacing w:before="26"/>
        <w:ind w:left="815" w:right="0" w:firstLine="0"/>
        <w:jc w:val="left"/>
        <w:rPr>
          <w:rFonts w:ascii="Courier New"/>
          <w:sz w:val="18"/>
        </w:rPr>
      </w:pPr>
      <w:r>
        <w:rPr>
          <w:rFonts w:ascii="Courier New"/>
          <w:color w:val="323232"/>
          <w:sz w:val="18"/>
        </w:rPr>
        <w:t>iren-&gt;SetRenderWindow(renWin);</w:t>
      </w:r>
    </w:p>
    <w:p>
      <w:pPr>
        <w:pStyle w:val="BodyText"/>
        <w:spacing w:before="11"/>
        <w:rPr>
          <w:rFonts w:ascii="Courier New"/>
          <w:sz w:val="21"/>
        </w:rPr>
      </w:pPr>
    </w:p>
    <w:p>
      <w:pPr>
        <w:spacing w:line="273" w:lineRule="auto" w:before="0"/>
        <w:ind w:left="707" w:right="5565" w:firstLine="0"/>
        <w:jc w:val="left"/>
        <w:rPr>
          <w:rFonts w:ascii="Courier New"/>
          <w:sz w:val="18"/>
        </w:rPr>
      </w:pPr>
      <w:r>
        <w:rPr>
          <w:rFonts w:ascii="Courier New"/>
          <w:color w:val="323232"/>
          <w:sz w:val="18"/>
        </w:rPr>
        <w:t>// read data, set up renderer renderer-&gt;AddActor(lateActor); renderer-&gt;AddActor(axesActor); renderer-&gt;AddActor(popActor); renderer-&gt;SetBackground(1,1,1); renWin-&gt;SetSize(300,300);</w:t>
      </w:r>
    </w:p>
    <w:p>
      <w:pPr>
        <w:pStyle w:val="BodyText"/>
        <w:spacing w:before="1"/>
        <w:rPr>
          <w:rFonts w:ascii="Courier New"/>
          <w:sz w:val="19"/>
        </w:rPr>
      </w:pPr>
    </w:p>
    <w:p>
      <w:pPr>
        <w:spacing w:line="273" w:lineRule="auto" w:before="1"/>
        <w:ind w:left="707" w:right="6684" w:firstLine="0"/>
        <w:jc w:val="left"/>
        <w:rPr>
          <w:rFonts w:ascii="Courier New"/>
          <w:sz w:val="18"/>
        </w:rPr>
      </w:pPr>
      <w:r>
        <w:rPr>
          <w:rFonts w:ascii="Courier New"/>
          <w:color w:val="323232"/>
          <w:sz w:val="18"/>
        </w:rPr>
        <w:t>// interact with data iren-&gt;Initialize(); iren-&gt;Start();</w:t>
      </w:r>
    </w:p>
    <w:p>
      <w:pPr>
        <w:spacing w:line="203" w:lineRule="exact" w:before="0"/>
        <w:ind w:left="600" w:right="0" w:firstLine="0"/>
        <w:jc w:val="left"/>
        <w:rPr>
          <w:rFonts w:ascii="Courier New"/>
          <w:sz w:val="18"/>
        </w:rPr>
      </w:pPr>
      <w:r>
        <w:rPr>
          <w:rFonts w:ascii="Courier New"/>
          <w:color w:val="323232"/>
          <w:sz w:val="18"/>
        </w:rPr>
        <w:t>...clean up...</w:t>
      </w:r>
    </w:p>
    <w:p>
      <w:pPr>
        <w:spacing w:before="29"/>
        <w:ind w:left="600" w:right="0" w:firstLine="0"/>
        <w:jc w:val="left"/>
        <w:rPr>
          <w:rFonts w:ascii="Courier New"/>
          <w:sz w:val="18"/>
        </w:rPr>
      </w:pPr>
      <w:r>
        <w:rPr>
          <w:rFonts w:ascii="Courier New"/>
          <w:color w:val="323232"/>
          <w:sz w:val="18"/>
        </w:rPr>
        <w:t>}</w:t>
      </w:r>
    </w:p>
    <w:p>
      <w:pPr>
        <w:pStyle w:val="BodyText"/>
        <w:spacing w:before="10"/>
        <w:rPr>
          <w:rFonts w:ascii="Courier New"/>
        </w:rPr>
      </w:pPr>
    </w:p>
    <w:p>
      <w:pPr>
        <w:pStyle w:val="BodyText"/>
        <w:spacing w:line="249" w:lineRule="auto"/>
        <w:ind w:left="121" w:right="1435"/>
        <w:jc w:val="both"/>
      </w:pPr>
      <w:r>
        <w:rPr/>
        <w:t>What’s</w:t>
      </w:r>
      <w:r>
        <w:rPr>
          <w:spacing w:val="-3"/>
        </w:rPr>
        <w:t> </w:t>
      </w:r>
      <w:r>
        <w:rPr/>
        <w:t>interesting</w:t>
      </w:r>
      <w:r>
        <w:rPr>
          <w:spacing w:val="-1"/>
        </w:rPr>
        <w:t> </w:t>
      </w:r>
      <w:r>
        <w:rPr/>
        <w:t>about</w:t>
      </w:r>
      <w:r>
        <w:rPr>
          <w:spacing w:val="-3"/>
        </w:rPr>
        <w:t> </w:t>
      </w:r>
      <w:r>
        <w:rPr/>
        <w:t>this</w:t>
      </w:r>
      <w:r>
        <w:rPr>
          <w:spacing w:val="-2"/>
        </w:rPr>
        <w:t> </w:t>
      </w:r>
      <w:r>
        <w:rPr/>
        <w:t>example</w:t>
      </w:r>
      <w:r>
        <w:rPr>
          <w:spacing w:val="-3"/>
        </w:rPr>
        <w:t> </w:t>
      </w:r>
      <w:r>
        <w:rPr/>
        <w:t>is</w:t>
      </w:r>
      <w:r>
        <w:rPr>
          <w:spacing w:val="-1"/>
        </w:rPr>
        <w:t> </w:t>
      </w:r>
      <w:r>
        <w:rPr/>
        <w:t>that</w:t>
      </w:r>
      <w:r>
        <w:rPr>
          <w:spacing w:val="-2"/>
        </w:rPr>
        <w:t> </w:t>
      </w:r>
      <w:r>
        <w:rPr/>
        <w:t>the</w:t>
      </w:r>
      <w:r>
        <w:rPr>
          <w:spacing w:val="-1"/>
        </w:rPr>
        <w:t> </w:t>
      </w:r>
      <w:r>
        <w:rPr/>
        <w:t>majority</w:t>
      </w:r>
      <w:r>
        <w:rPr>
          <w:spacing w:val="-2"/>
        </w:rPr>
        <w:t> </w:t>
      </w:r>
      <w:r>
        <w:rPr/>
        <w:t>of</w:t>
      </w:r>
      <w:r>
        <w:rPr>
          <w:spacing w:val="-2"/>
        </w:rPr>
        <w:t> </w:t>
      </w:r>
      <w:r>
        <w:rPr/>
        <w:t>late</w:t>
      </w:r>
      <w:r>
        <w:rPr>
          <w:spacing w:val="-2"/>
        </w:rPr>
        <w:t> </w:t>
      </w:r>
      <w:r>
        <w:rPr/>
        <w:t>payments</w:t>
      </w:r>
      <w:r>
        <w:rPr>
          <w:spacing w:val="-2"/>
        </w:rPr>
        <w:t> </w:t>
      </w:r>
      <w:r>
        <w:rPr/>
        <w:t>occur</w:t>
      </w:r>
      <w:r>
        <w:rPr>
          <w:spacing w:val="-2"/>
        </w:rPr>
        <w:t> </w:t>
      </w:r>
      <w:r>
        <w:rPr/>
        <w:t>in</w:t>
      </w:r>
      <w:r>
        <w:rPr>
          <w:spacing w:val="-2"/>
        </w:rPr>
        <w:t> </w:t>
      </w:r>
      <w:r>
        <w:rPr/>
        <w:t>a</w:t>
      </w:r>
      <w:r>
        <w:rPr>
          <w:spacing w:val="-2"/>
        </w:rPr>
        <w:t> </w:t>
      </w:r>
      <w:r>
        <w:rPr/>
        <w:t>region</w:t>
      </w:r>
      <w:r>
        <w:rPr>
          <w:spacing w:val="-3"/>
        </w:rPr>
        <w:t> </w:t>
      </w:r>
      <w:r>
        <w:rPr/>
        <w:t>of</w:t>
      </w:r>
      <w:r>
        <w:rPr>
          <w:spacing w:val="-3"/>
        </w:rPr>
        <w:t> </w:t>
      </w:r>
      <w:r>
        <w:rPr/>
        <w:t>a</w:t>
      </w:r>
      <w:r>
        <w:rPr>
          <w:spacing w:val="-2"/>
        </w:rPr>
        <w:t> </w:t>
      </w:r>
      <w:r>
        <w:rPr/>
        <w:t>high interest rate (expected) and lower monthly payment amount. Therefore, </w:t>
      </w:r>
      <w:r>
        <w:rPr>
          <w:spacing w:val="-3"/>
        </w:rPr>
        <w:t>it’s </w:t>
      </w:r>
      <w:r>
        <w:rPr/>
        <w:t>the smaller loans with higher interest rates which are the problem in this</w:t>
      </w:r>
      <w:r>
        <w:rPr>
          <w:spacing w:val="-4"/>
        </w:rPr>
        <w:t> </w:t>
      </w:r>
      <w:r>
        <w:rPr/>
        <w:t>data.</w:t>
      </w:r>
    </w:p>
    <w:p>
      <w:pPr>
        <w:pStyle w:val="BodyText"/>
        <w:spacing w:line="249" w:lineRule="auto" w:before="14"/>
        <w:ind w:left="121" w:right="1432" w:firstLine="478"/>
      </w:pPr>
      <w:r>
        <w:rPr/>
        <w:t>Another filter for resampling data into a volume is </w:t>
      </w:r>
      <w:bookmarkStart w:name="_bookmark1944" w:id="2043"/>
      <w:bookmarkEnd w:id="2043"/>
      <w:r>
        <w:rPr/>
        <w:t>v</w:t>
      </w:r>
      <w:r>
        <w:rPr/>
        <w:t>tkShepardMethod. </w:t>
      </w:r>
      <w:r>
        <w:rPr>
          <w:spacing w:val="-7"/>
        </w:rPr>
        <w:t>You </w:t>
      </w:r>
      <w:r>
        <w:rPr/>
        <w:t>may wish to mod- ify the previous C++ example to use this</w:t>
      </w:r>
      <w:r>
        <w:rPr>
          <w:spacing w:val="-5"/>
        </w:rPr>
        <w:t> </w:t>
      </w:r>
      <w:r>
        <w:rPr/>
        <w:t>class.</w:t>
      </w:r>
    </w:p>
    <w:p>
      <w:pPr>
        <w:pStyle w:val="BodyText"/>
        <w:spacing w:before="10"/>
        <w:rPr>
          <w:sz w:val="28"/>
        </w:rPr>
      </w:pPr>
    </w:p>
    <w:p>
      <w:pPr>
        <w:pStyle w:val="Heading6"/>
        <w:ind w:left="599"/>
      </w:pPr>
      <w:bookmarkStart w:name="_bookmark1945" w:id="2044"/>
      <w:bookmarkEnd w:id="2044"/>
      <w:r>
        <w:rPr>
          <w:b w:val="0"/>
        </w:rPr>
      </w:r>
      <w:bookmarkStart w:name="_bookmark1946" w:id="2045"/>
      <w:bookmarkEnd w:id="2045"/>
      <w:r>
        <w:rPr>
          <w:b w:val="0"/>
        </w:rPr>
      </w:r>
      <w:r>
        <w:rPr>
          <w:color w:val="0C7652"/>
        </w:rPr>
        <w:t>Surfaces from </w:t>
      </w:r>
      <w:bookmarkStart w:name="_bookmark1947" w:id="2046"/>
      <w:bookmarkEnd w:id="2046"/>
      <w:r>
        <w:rPr>
          <w:color w:val="0C7652"/>
        </w:rPr>
        <w:t>Uno</w:t>
      </w:r>
      <w:r>
        <w:rPr>
          <w:color w:val="0C7652"/>
        </w:rPr>
        <w:t>rganized</w:t>
      </w:r>
      <w:r>
        <w:rPr>
          <w:color w:val="0C7652"/>
          <w:spacing w:val="-23"/>
        </w:rPr>
        <w:t> </w:t>
      </w:r>
      <w:r>
        <w:rPr>
          <w:color w:val="0C7652"/>
        </w:rPr>
        <w:t>Points</w:t>
      </w:r>
    </w:p>
    <w:p>
      <w:pPr>
        <w:pStyle w:val="BodyText"/>
        <w:spacing w:line="249" w:lineRule="auto" w:before="124"/>
        <w:ind w:left="121" w:right="1434"/>
        <w:jc w:val="both"/>
      </w:pPr>
      <w:r>
        <w:rPr/>
        <w:t>In computer graphics applications, surfaces are often represented as three-dimensional unorganized points. Laser and other digitizers are often the source of these point sets. Reconstructing surfaces from point clouds is both computationally and algorithmically challenging. While the methods described previously (Delaunay triangulation and Gaussian splatting) may be used with varying lev-</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09"/>
      </w:pPr>
      <w:r>
        <w:rPr/>
        <w:t>els of success to reconstruct surfaces from point clouds, VTK has a class designed specifically for this</w:t>
      </w:r>
      <w:bookmarkStart w:name="_bookmark1948" w:id="2047"/>
      <w:bookmarkEnd w:id="2047"/>
      <w:r>
        <w:rPr/>
      </w:r>
      <w:r>
        <w:rPr/>
        <w:t> purpose.</w:t>
      </w:r>
    </w:p>
    <w:p>
      <w:pPr>
        <w:pStyle w:val="BodyText"/>
        <w:tabs>
          <w:tab w:pos="1707" w:val="left" w:leader="none"/>
        </w:tabs>
        <w:spacing w:line="247" w:lineRule="auto" w:before="2"/>
        <w:ind w:left="661" w:right="3353" w:firstLine="478"/>
        <w:jc w:val="both"/>
      </w:pPr>
      <w:r>
        <w:rPr/>
        <w:drawing>
          <wp:anchor distT="0" distB="0" distL="0" distR="0" allowOverlap="1" layoutInCell="1" locked="0" behindDoc="0" simplePos="0" relativeHeight="5872">
            <wp:simplePos x="0" y="0"/>
            <wp:positionH relativeFrom="page">
              <wp:posOffset>4835652</wp:posOffset>
            </wp:positionH>
            <wp:positionV relativeFrom="paragraph">
              <wp:posOffset>129747</wp:posOffset>
            </wp:positionV>
            <wp:extent cx="954024" cy="1395984"/>
            <wp:effectExtent l="0" t="0" r="0" b="0"/>
            <wp:wrapNone/>
            <wp:docPr id="259" name="image187.png" descr=""/>
            <wp:cNvGraphicFramePr>
              <a:graphicFrameLocks noChangeAspect="1"/>
            </wp:cNvGraphicFramePr>
            <a:graphic>
              <a:graphicData uri="http://schemas.openxmlformats.org/drawingml/2006/picture">
                <pic:pic>
                  <pic:nvPicPr>
                    <pic:cNvPr id="260" name="image187.png"/>
                    <pic:cNvPicPr/>
                  </pic:nvPicPr>
                  <pic:blipFill>
                    <a:blip r:embed="rId340" cstate="print"/>
                    <a:stretch>
                      <a:fillRect/>
                    </a:stretch>
                  </pic:blipFill>
                  <pic:spPr>
                    <a:xfrm>
                      <a:off x="0" y="0"/>
                      <a:ext cx="954024" cy="1395984"/>
                    </a:xfrm>
                    <a:prstGeom prst="rect">
                      <a:avLst/>
                    </a:prstGeom>
                  </pic:spPr>
                </pic:pic>
              </a:graphicData>
            </a:graphic>
          </wp:anchor>
        </w:drawing>
      </w:r>
      <w:r>
        <w:rPr/>
        <w:t>vtkSurfaceReconstructionFilter can be used to reconstruct sur- faces from point clouds. This filter takes as input a vtkDataSet defin- ing points assumed to lie on the surface of a 3D object. The following script</w:t>
        <w:tab/>
      </w:r>
      <w:r>
        <w:rPr>
          <w:spacing w:val="-1"/>
        </w:rPr>
        <w:t>(</w:t>
      </w:r>
      <w:r>
        <w:rPr>
          <w:rFonts w:ascii="Courier New" w:hAnsi="Courier New"/>
          <w:spacing w:val="-1"/>
          <w:sz w:val="18"/>
        </w:rPr>
        <w:t>VTK/Examples/Modelling/Tcl/reconstructSur- </w:t>
      </w:r>
      <w:r>
        <w:rPr>
          <w:rFonts w:ascii="Courier New" w:hAnsi="Courier New"/>
          <w:sz w:val="18"/>
        </w:rPr>
        <w:t>face.tcl</w:t>
      </w:r>
      <w:r>
        <w:rPr/>
        <w:t>)</w:t>
      </w:r>
      <w:r>
        <w:rPr>
          <w:spacing w:val="-8"/>
        </w:rPr>
        <w:t> </w:t>
      </w:r>
      <w:r>
        <w:rPr/>
        <w:t>shows</w:t>
      </w:r>
      <w:r>
        <w:rPr>
          <w:spacing w:val="-7"/>
        </w:rPr>
        <w:t> </w:t>
      </w:r>
      <w:r>
        <w:rPr/>
        <w:t>how</w:t>
      </w:r>
      <w:r>
        <w:rPr>
          <w:spacing w:val="-7"/>
        </w:rPr>
        <w:t> </w:t>
      </w:r>
      <w:r>
        <w:rPr/>
        <w:t>to</w:t>
      </w:r>
      <w:r>
        <w:rPr>
          <w:spacing w:val="-7"/>
        </w:rPr>
        <w:t> </w:t>
      </w:r>
      <w:r>
        <w:rPr/>
        <w:t>use</w:t>
      </w:r>
      <w:r>
        <w:rPr>
          <w:spacing w:val="-8"/>
        </w:rPr>
        <w:t> </w:t>
      </w:r>
      <w:r>
        <w:rPr/>
        <w:t>the</w:t>
      </w:r>
      <w:r>
        <w:rPr>
          <w:spacing w:val="-7"/>
        </w:rPr>
        <w:t> </w:t>
      </w:r>
      <w:r>
        <w:rPr/>
        <w:t>filter.</w:t>
      </w:r>
      <w:r>
        <w:rPr>
          <w:spacing w:val="-7"/>
        </w:rPr>
        <w:t> </w:t>
      </w:r>
      <w:r>
        <w:rPr>
          <w:rFonts w:ascii="Arial" w:hAnsi="Arial"/>
          <w:b/>
          <w:sz w:val="18"/>
        </w:rPr>
        <w:t>Figure</w:t>
      </w:r>
      <w:r>
        <w:rPr>
          <w:rFonts w:ascii="Arial" w:hAnsi="Arial"/>
          <w:b/>
          <w:spacing w:val="-7"/>
          <w:sz w:val="18"/>
        </w:rPr>
        <w:t> </w:t>
      </w:r>
      <w:r>
        <w:rPr>
          <w:rFonts w:ascii="Arial" w:hAnsi="Arial"/>
          <w:b/>
          <w:sz w:val="18"/>
        </w:rPr>
        <w:t>10–8</w:t>
      </w:r>
      <w:r>
        <w:rPr>
          <w:rFonts w:ascii="Arial" w:hAnsi="Arial"/>
          <w:b/>
          <w:spacing w:val="-12"/>
          <w:sz w:val="18"/>
        </w:rPr>
        <w:t> </w:t>
      </w:r>
      <w:r>
        <w:rPr/>
        <w:t>shows</w:t>
      </w:r>
      <w:r>
        <w:rPr>
          <w:spacing w:val="-8"/>
        </w:rPr>
        <w:t> </w:t>
      </w:r>
      <w:r>
        <w:rPr/>
        <w:t>the</w:t>
      </w:r>
      <w:r>
        <w:rPr>
          <w:spacing w:val="-6"/>
        </w:rPr>
        <w:t> </w:t>
      </w:r>
      <w:r>
        <w:rPr/>
        <w:t>results.</w:t>
      </w:r>
    </w:p>
    <w:p>
      <w:pPr>
        <w:pStyle w:val="BodyText"/>
        <w:spacing w:before="10"/>
        <w:rPr>
          <w:sz w:val="11"/>
        </w:rPr>
      </w:pPr>
    </w:p>
    <w:p>
      <w:pPr>
        <w:spacing w:after="0"/>
        <w:rPr>
          <w:sz w:val="11"/>
        </w:rPr>
        <w:sectPr>
          <w:pgSz w:w="10440" w:h="13680"/>
          <w:pgMar w:header="772" w:footer="0" w:top="980" w:bottom="280" w:left="780" w:right="0"/>
        </w:sectPr>
      </w:pPr>
    </w:p>
    <w:p>
      <w:pPr>
        <w:spacing w:line="259" w:lineRule="auto" w:before="100"/>
        <w:ind w:left="1355" w:right="229" w:hanging="216"/>
        <w:jc w:val="left"/>
        <w:rPr>
          <w:rFonts w:ascii="Courier New"/>
          <w:sz w:val="18"/>
        </w:rPr>
      </w:pPr>
      <w:bookmarkStart w:name="_bookmark1949" w:id="2048"/>
      <w:bookmarkEnd w:id="2048"/>
      <w:r>
        <w:rPr/>
      </w:r>
      <w:r>
        <w:rPr>
          <w:rFonts w:ascii="Courier New"/>
          <w:color w:val="323232"/>
          <w:sz w:val="18"/>
        </w:rPr>
        <w:t>vtkProgrammableSource pointSource pointSource SetExecuteMethod readPoints</w:t>
      </w:r>
    </w:p>
    <w:p>
      <w:pPr>
        <w:spacing w:before="0"/>
        <w:ind w:left="1140" w:right="0" w:firstLine="0"/>
        <w:jc w:val="left"/>
        <w:rPr>
          <w:rFonts w:ascii="Courier New"/>
          <w:sz w:val="18"/>
        </w:rPr>
      </w:pPr>
      <w:r>
        <w:rPr>
          <w:rFonts w:ascii="Courier New"/>
          <w:color w:val="323232"/>
          <w:sz w:val="18"/>
        </w:rPr>
        <w:t>proc readPoints {} {</w:t>
      </w:r>
    </w:p>
    <w:p>
      <w:pPr>
        <w:spacing w:line="259" w:lineRule="auto" w:before="16"/>
        <w:ind w:left="1355" w:right="0" w:firstLine="0"/>
        <w:jc w:val="left"/>
        <w:rPr>
          <w:rFonts w:ascii="Courier New"/>
          <w:sz w:val="18"/>
        </w:rPr>
      </w:pPr>
      <w:r>
        <w:rPr>
          <w:rFonts w:ascii="Courier New"/>
          <w:color w:val="323232"/>
          <w:sz w:val="18"/>
        </w:rPr>
        <w:t>set output [pointSource GetPolyDataOutput] vtkPoints points</w:t>
      </w:r>
    </w:p>
    <w:p>
      <w:pPr>
        <w:spacing w:before="0"/>
        <w:ind w:left="1355" w:right="0" w:firstLine="0"/>
        <w:jc w:val="left"/>
        <w:rPr>
          <w:rFonts w:ascii="Courier New"/>
          <w:sz w:val="18"/>
        </w:rPr>
      </w:pPr>
      <w:r>
        <w:rPr>
          <w:rFonts w:ascii="Courier New"/>
          <w:color w:val="323232"/>
          <w:sz w:val="18"/>
        </w:rPr>
        <w:t>$output SetPoints points</w:t>
      </w:r>
    </w:p>
    <w:p>
      <w:pPr>
        <w:spacing w:line="259" w:lineRule="auto" w:before="16"/>
        <w:ind w:left="1140" w:right="229" w:firstLine="324"/>
        <w:jc w:val="left"/>
        <w:rPr>
          <w:rFonts w:ascii="Courier New"/>
          <w:sz w:val="18"/>
        </w:rPr>
      </w:pPr>
      <w:r>
        <w:rPr>
          <w:rFonts w:ascii="Courier New"/>
          <w:color w:val="323232"/>
          <w:sz w:val="18"/>
        </w:rPr>
        <w:t>set file [open "$VTK_DATA_ROOT/Data/ cactus.3337.pts" r]</w:t>
      </w:r>
    </w:p>
    <w:p>
      <w:pPr>
        <w:spacing w:line="259" w:lineRule="auto" w:before="0"/>
        <w:ind w:left="1463" w:right="553" w:hanging="108"/>
        <w:jc w:val="left"/>
        <w:rPr>
          <w:rFonts w:ascii="Courier New"/>
          <w:sz w:val="18"/>
        </w:rPr>
      </w:pPr>
      <w:r>
        <w:rPr>
          <w:rFonts w:ascii="Courier New"/>
          <w:color w:val="323232"/>
          <w:sz w:val="18"/>
        </w:rPr>
        <w:t>while { [gets $file line] != -1 } { scan $line "%s" firstToken</w:t>
      </w:r>
    </w:p>
    <w:p>
      <w:pPr>
        <w:spacing w:before="0"/>
        <w:ind w:left="1463" w:right="0" w:firstLine="0"/>
        <w:jc w:val="left"/>
        <w:rPr>
          <w:rFonts w:ascii="Courier New"/>
          <w:sz w:val="18"/>
        </w:rPr>
      </w:pPr>
      <w:r>
        <w:rPr>
          <w:rFonts w:ascii="Courier New"/>
          <w:color w:val="323232"/>
          <w:sz w:val="18"/>
        </w:rPr>
        <w:t>if { $firstToken == "p" } {</w:t>
      </w:r>
    </w:p>
    <w:p>
      <w:pPr>
        <w:spacing w:line="259" w:lineRule="auto" w:before="15"/>
        <w:ind w:left="1679" w:right="0" w:firstLine="0"/>
        <w:jc w:val="left"/>
        <w:rPr>
          <w:rFonts w:ascii="Courier New"/>
          <w:sz w:val="18"/>
        </w:rPr>
      </w:pPr>
      <w:r>
        <w:rPr>
          <w:rFonts w:ascii="Courier New"/>
          <w:color w:val="323232"/>
          <w:sz w:val="18"/>
        </w:rPr>
        <w:t>scan $line "%s %f %f %f" firstToken x y</w:t>
      </w:r>
      <w:r>
        <w:rPr>
          <w:rFonts w:ascii="Courier New"/>
          <w:color w:val="323232"/>
          <w:spacing w:val="-36"/>
          <w:sz w:val="18"/>
        </w:rPr>
        <w:t> </w:t>
      </w:r>
      <w:r>
        <w:rPr>
          <w:rFonts w:ascii="Courier New"/>
          <w:color w:val="323232"/>
          <w:sz w:val="18"/>
        </w:rPr>
        <w:t>z points InsertNextPoint $x $y</w:t>
      </w:r>
      <w:r>
        <w:rPr>
          <w:rFonts w:ascii="Courier New"/>
          <w:color w:val="323232"/>
          <w:spacing w:val="-13"/>
          <w:sz w:val="18"/>
        </w:rPr>
        <w:t> </w:t>
      </w:r>
      <w:r>
        <w:rPr>
          <w:rFonts w:ascii="Courier New"/>
          <w:color w:val="323232"/>
          <w:sz w:val="18"/>
        </w:rPr>
        <w:t>$z</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pStyle w:val="BodyText"/>
        <w:rPr>
          <w:rFonts w:ascii="Courier New"/>
        </w:rPr>
      </w:pPr>
    </w:p>
    <w:p>
      <w:pPr>
        <w:pStyle w:val="BodyText"/>
        <w:spacing w:before="9"/>
        <w:rPr>
          <w:rFonts w:ascii="Courier New"/>
          <w:sz w:val="26"/>
        </w:rPr>
      </w:pPr>
    </w:p>
    <w:p>
      <w:pPr>
        <w:spacing w:line="208" w:lineRule="auto" w:before="0"/>
        <w:ind w:left="566" w:right="941" w:firstLine="0"/>
        <w:jc w:val="left"/>
        <w:rPr>
          <w:sz w:val="18"/>
        </w:rPr>
      </w:pPr>
      <w:r>
        <w:rPr>
          <w:rFonts w:ascii="Arial" w:hAnsi="Arial"/>
          <w:b/>
          <w:sz w:val="18"/>
        </w:rPr>
        <w:t>Figure 10–8 </w:t>
      </w:r>
      <w:r>
        <w:rPr>
          <w:sz w:val="18"/>
        </w:rPr>
        <w:t>Surface reconstruction.</w:t>
      </w:r>
    </w:p>
    <w:p>
      <w:pPr>
        <w:spacing w:after="0" w:line="208" w:lineRule="auto"/>
        <w:jc w:val="left"/>
        <w:rPr>
          <w:sz w:val="18"/>
        </w:rPr>
        <w:sectPr>
          <w:type w:val="continuous"/>
          <w:pgSz w:w="10440" w:h="13680"/>
          <w:pgMar w:top="1280" w:bottom="280" w:left="780" w:right="0"/>
          <w:cols w:num="2" w:equalWidth="0">
            <w:col w:w="6101" w:space="40"/>
            <w:col w:w="3519"/>
          </w:cols>
        </w:sectPr>
      </w:pPr>
    </w:p>
    <w:p>
      <w:pPr>
        <w:spacing w:before="0"/>
        <w:ind w:left="1463"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points Delete; #okay, reference counting</w:t>
      </w:r>
    </w:p>
    <w:p>
      <w:pPr>
        <w:spacing w:before="17"/>
        <w:ind w:left="1140" w:right="0" w:firstLine="0"/>
        <w:jc w:val="left"/>
        <w:rPr>
          <w:rFonts w:ascii="Courier New"/>
          <w:sz w:val="18"/>
        </w:rPr>
      </w:pPr>
      <w:r>
        <w:rPr>
          <w:rFonts w:ascii="Courier New"/>
          <w:color w:val="323232"/>
          <w:sz w:val="18"/>
        </w:rPr>
        <w:t>}</w:t>
      </w:r>
    </w:p>
    <w:p>
      <w:pPr>
        <w:pStyle w:val="BodyText"/>
        <w:spacing w:before="10"/>
        <w:rPr>
          <w:rFonts w:ascii="Courier New"/>
          <w:sz w:val="11"/>
        </w:rPr>
      </w:pPr>
    </w:p>
    <w:p>
      <w:pPr>
        <w:spacing w:line="259" w:lineRule="auto" w:before="100"/>
        <w:ind w:left="1140" w:right="1635" w:firstLine="0"/>
        <w:jc w:val="left"/>
        <w:rPr>
          <w:rFonts w:ascii="Courier New"/>
          <w:sz w:val="18"/>
        </w:rPr>
      </w:pPr>
      <w:r>
        <w:rPr>
          <w:rFonts w:ascii="Courier New"/>
          <w:color w:val="323232"/>
          <w:sz w:val="18"/>
        </w:rPr>
        <w:t># Construct the surface and create isosurface vtkSurfaceReconstructionFilter surf</w:t>
      </w:r>
    </w:p>
    <w:p>
      <w:pPr>
        <w:spacing w:line="259" w:lineRule="auto" w:before="0"/>
        <w:ind w:left="1140" w:right="1635" w:firstLine="215"/>
        <w:jc w:val="left"/>
        <w:rPr>
          <w:rFonts w:ascii="Courier New"/>
          <w:sz w:val="18"/>
        </w:rPr>
      </w:pPr>
      <w:r>
        <w:rPr>
          <w:rFonts w:ascii="Courier New"/>
          <w:color w:val="323232"/>
          <w:sz w:val="18"/>
        </w:rPr>
        <w:t>surf SetInputConnection [pointSource</w:t>
      </w:r>
      <w:r>
        <w:rPr>
          <w:rFonts w:ascii="Courier New"/>
          <w:color w:val="323232"/>
          <w:spacing w:val="-48"/>
          <w:sz w:val="18"/>
        </w:rPr>
        <w:t> </w:t>
      </w:r>
      <w:r>
        <w:rPr>
          <w:rFonts w:ascii="Courier New"/>
          <w:color w:val="323232"/>
          <w:sz w:val="18"/>
        </w:rPr>
        <w:t>GetOutputPort] vtkContourFilter</w:t>
      </w:r>
      <w:r>
        <w:rPr>
          <w:rFonts w:ascii="Courier New"/>
          <w:color w:val="323232"/>
          <w:spacing w:val="-3"/>
          <w:sz w:val="18"/>
        </w:rPr>
        <w:t> </w:t>
      </w:r>
      <w:r>
        <w:rPr>
          <w:rFonts w:ascii="Courier New"/>
          <w:color w:val="323232"/>
          <w:sz w:val="18"/>
        </w:rPr>
        <w:t>cf</w:t>
      </w:r>
    </w:p>
    <w:p>
      <w:pPr>
        <w:spacing w:line="259" w:lineRule="auto" w:before="0"/>
        <w:ind w:left="1355" w:right="3623" w:firstLine="0"/>
        <w:jc w:val="left"/>
        <w:rPr>
          <w:rFonts w:ascii="Courier New"/>
          <w:sz w:val="18"/>
        </w:rPr>
      </w:pPr>
      <w:r>
        <w:rPr>
          <w:rFonts w:ascii="Courier New"/>
          <w:color w:val="323232"/>
          <w:sz w:val="18"/>
        </w:rPr>
        <w:t>cf SetInputConnection [surf</w:t>
      </w:r>
      <w:r>
        <w:rPr>
          <w:rFonts w:ascii="Courier New"/>
          <w:color w:val="323232"/>
          <w:spacing w:val="-40"/>
          <w:sz w:val="18"/>
        </w:rPr>
        <w:t> </w:t>
      </w:r>
      <w:r>
        <w:rPr>
          <w:rFonts w:ascii="Courier New"/>
          <w:color w:val="323232"/>
          <w:sz w:val="18"/>
        </w:rPr>
        <w:t>GetOutputPort]</w:t>
      </w:r>
      <w:bookmarkStart w:name="_bookmark1950" w:id="2049"/>
      <w:bookmarkEnd w:id="2049"/>
      <w:r>
        <w:rPr>
          <w:rFonts w:ascii="Courier New"/>
          <w:color w:val="323232"/>
          <w:sz w:val="18"/>
        </w:rPr>
      </w:r>
      <w:r>
        <w:rPr>
          <w:rFonts w:ascii="Courier New"/>
          <w:color w:val="323232"/>
          <w:sz w:val="18"/>
        </w:rPr>
        <w:t> cf SetValue 0</w:t>
      </w:r>
      <w:r>
        <w:rPr>
          <w:rFonts w:ascii="Courier New"/>
          <w:color w:val="323232"/>
          <w:spacing w:val="-6"/>
          <w:sz w:val="18"/>
        </w:rPr>
        <w:t> </w:t>
      </w:r>
      <w:r>
        <w:rPr>
          <w:rFonts w:ascii="Courier New"/>
          <w:color w:val="323232"/>
          <w:sz w:val="18"/>
        </w:rPr>
        <w:t>0.0</w:t>
      </w:r>
    </w:p>
    <w:p>
      <w:pPr>
        <w:spacing w:before="0"/>
        <w:ind w:left="1140" w:right="0" w:firstLine="0"/>
        <w:jc w:val="left"/>
        <w:rPr>
          <w:rFonts w:ascii="Courier New"/>
          <w:sz w:val="18"/>
        </w:rPr>
      </w:pPr>
      <w:r>
        <w:rPr>
          <w:rFonts w:ascii="Courier New"/>
          <w:color w:val="323232"/>
          <w:sz w:val="18"/>
        </w:rPr>
        <w:t>vtkReverseSense reverse</w:t>
      </w:r>
    </w:p>
    <w:p>
      <w:pPr>
        <w:spacing w:line="259" w:lineRule="auto" w:before="16"/>
        <w:ind w:left="1572" w:right="3190" w:hanging="109"/>
        <w:jc w:val="left"/>
        <w:rPr>
          <w:rFonts w:ascii="Courier New"/>
          <w:sz w:val="18"/>
        </w:rPr>
      </w:pPr>
      <w:r>
        <w:rPr>
          <w:rFonts w:ascii="Courier New"/>
          <w:color w:val="323232"/>
          <w:sz w:val="18"/>
        </w:rPr>
        <w:t>reverse SetInputConnection [cf GetOutputPort] reverse ReverseCellsOn</w:t>
      </w:r>
    </w:p>
    <w:p>
      <w:pPr>
        <w:spacing w:line="259" w:lineRule="auto" w:before="0"/>
        <w:ind w:left="1140" w:right="5175" w:firstLine="323"/>
        <w:jc w:val="left"/>
        <w:rPr>
          <w:rFonts w:ascii="Courier New"/>
          <w:sz w:val="18"/>
        </w:rPr>
      </w:pPr>
      <w:r>
        <w:rPr>
          <w:rFonts w:ascii="Courier New"/>
          <w:color w:val="323232"/>
          <w:sz w:val="18"/>
        </w:rPr>
        <w:t>reverse ReverseNormalsOn vtkPolyDataMapper map</w:t>
      </w:r>
    </w:p>
    <w:p>
      <w:pPr>
        <w:spacing w:line="259" w:lineRule="auto" w:before="0"/>
        <w:ind w:left="1355" w:right="3190" w:firstLine="0"/>
        <w:jc w:val="left"/>
        <w:rPr>
          <w:rFonts w:ascii="Courier New"/>
          <w:sz w:val="18"/>
        </w:rPr>
      </w:pPr>
      <w:r>
        <w:rPr>
          <w:rFonts w:ascii="Courier New"/>
          <w:color w:val="323232"/>
          <w:sz w:val="18"/>
        </w:rPr>
        <w:t>map SetInputConnection [reverse GetOutputPort] map ScalarVisibilityOff</w:t>
      </w:r>
    </w:p>
    <w:p>
      <w:pPr>
        <w:spacing w:line="259" w:lineRule="auto" w:before="0"/>
        <w:ind w:left="1355" w:right="5175" w:hanging="216"/>
        <w:jc w:val="left"/>
        <w:rPr>
          <w:rFonts w:ascii="Courier New"/>
          <w:sz w:val="18"/>
        </w:rPr>
      </w:pPr>
      <w:r>
        <w:rPr>
          <w:rFonts w:ascii="Courier New"/>
          <w:color w:val="323232"/>
          <w:sz w:val="18"/>
        </w:rPr>
        <w:t>vtkActor surfaceActor surfaceActor SetMapper map</w:t>
      </w:r>
    </w:p>
    <w:p>
      <w:pPr>
        <w:pStyle w:val="BodyText"/>
        <w:spacing w:before="2"/>
        <w:rPr>
          <w:rFonts w:ascii="Courier New"/>
          <w:sz w:val="17"/>
        </w:rPr>
      </w:pPr>
    </w:p>
    <w:p>
      <w:pPr>
        <w:pStyle w:val="BodyText"/>
        <w:spacing w:line="249" w:lineRule="auto"/>
        <w:ind w:left="661" w:right="894"/>
        <w:jc w:val="both"/>
      </w:pPr>
      <w:r>
        <w:rPr/>
        <w:t>The example begins by reading points from a file using vtkProgrammableSource filter. (See </w:t>
      </w:r>
      <w:hyperlink w:history="true" w:anchor="_bookmark3190">
        <w:r>
          <w:rPr/>
          <w:t>“Pro-</w:t>
        </w:r>
      </w:hyperlink>
      <w:r>
        <w:rPr/>
        <w:t> </w:t>
      </w:r>
      <w:hyperlink w:history="true" w:anchor="_bookmark3190">
        <w:r>
          <w:rPr/>
          <w:t>grammable Filters” on page 419</w:t>
        </w:r>
      </w:hyperlink>
      <w:r>
        <w:rPr/>
        <w:t> for more information.) vtkSu</w:t>
      </w:r>
      <w:bookmarkStart w:name="_bookmark1951" w:id="2050"/>
      <w:bookmarkEnd w:id="2050"/>
      <w:r>
        <w:rPr/>
        <w:t>r</w:t>
      </w:r>
      <w:r>
        <w:rPr/>
        <w:t>faceReconstructionFilter takes the points and generates a volumetric representation (similar to what vtkGaussianSplatter did in the pre- vious</w:t>
      </w:r>
      <w:r>
        <w:rPr>
          <w:spacing w:val="-3"/>
        </w:rPr>
        <w:t> </w:t>
      </w:r>
      <w:r>
        <w:rPr/>
        <w:t>section).</w:t>
      </w:r>
      <w:r>
        <w:rPr>
          <w:spacing w:val="-3"/>
        </w:rPr>
        <w:t> </w:t>
      </w:r>
      <w:r>
        <w:rPr/>
        <w:t>The</w:t>
      </w:r>
      <w:r>
        <w:rPr>
          <w:spacing w:val="-4"/>
        </w:rPr>
        <w:t> </w:t>
      </w:r>
      <w:r>
        <w:rPr/>
        <w:t>volume</w:t>
      </w:r>
      <w:r>
        <w:rPr>
          <w:spacing w:val="-2"/>
        </w:rPr>
        <w:t> </w:t>
      </w:r>
      <w:r>
        <w:rPr/>
        <w:t>is</w:t>
      </w:r>
      <w:r>
        <w:rPr>
          <w:spacing w:val="-2"/>
        </w:rPr>
        <w:t> </w:t>
      </w:r>
      <w:r>
        <w:rPr/>
        <w:t>contoured</w:t>
      </w:r>
      <w:r>
        <w:rPr>
          <w:spacing w:val="-3"/>
        </w:rPr>
        <w:t> </w:t>
      </w:r>
      <w:r>
        <w:rPr/>
        <w:t>(with</w:t>
      </w:r>
      <w:r>
        <w:rPr>
          <w:spacing w:val="-2"/>
        </w:rPr>
        <w:t> </w:t>
      </w:r>
      <w:r>
        <w:rPr/>
        <w:t>an</w:t>
      </w:r>
      <w:r>
        <w:rPr>
          <w:spacing w:val="-3"/>
        </w:rPr>
        <w:t> </w:t>
      </w:r>
      <w:r>
        <w:rPr/>
        <w:t>isosurface</w:t>
      </w:r>
      <w:r>
        <w:rPr>
          <w:spacing w:val="-3"/>
        </w:rPr>
        <w:t> </w:t>
      </w:r>
      <w:r>
        <w:rPr/>
        <w:t>value=0.0)</w:t>
      </w:r>
      <w:r>
        <w:rPr>
          <w:spacing w:val="-2"/>
        </w:rPr>
        <w:t> </w:t>
      </w:r>
      <w:r>
        <w:rPr/>
        <w:t>to</w:t>
      </w:r>
      <w:r>
        <w:rPr>
          <w:spacing w:val="-2"/>
        </w:rPr>
        <w:t> </w:t>
      </w:r>
      <w:r>
        <w:rPr/>
        <w:t>generate</w:t>
      </w:r>
      <w:r>
        <w:rPr>
          <w:spacing w:val="-3"/>
        </w:rPr>
        <w:t> </w:t>
      </w:r>
      <w:r>
        <w:rPr/>
        <w:t>a</w:t>
      </w:r>
      <w:r>
        <w:rPr>
          <w:spacing w:val="-2"/>
        </w:rPr>
        <w:t> </w:t>
      </w:r>
      <w:r>
        <w:rPr/>
        <w:t>surface</w:t>
      </w:r>
      <w:r>
        <w:rPr>
          <w:spacing w:val="-3"/>
        </w:rPr>
        <w:t> </w:t>
      </w:r>
      <w:r>
        <w:rPr/>
        <w:t>and</w:t>
      </w:r>
      <w:r>
        <w:rPr>
          <w:spacing w:val="-2"/>
        </w:rPr>
        <w:t> </w:t>
      </w:r>
      <w:r>
        <w:rPr/>
        <w:t>ver- tex</w:t>
      </w:r>
      <w:r>
        <w:rPr>
          <w:spacing w:val="-4"/>
        </w:rPr>
        <w:t> </w:t>
      </w:r>
      <w:r>
        <w:rPr/>
        <w:t>normals.</w:t>
      </w:r>
      <w:r>
        <w:rPr>
          <w:spacing w:val="-4"/>
        </w:rPr>
        <w:t> </w:t>
      </w:r>
      <w:r>
        <w:rPr/>
        <w:t>Because</w:t>
      </w:r>
      <w:r>
        <w:rPr>
          <w:spacing w:val="-4"/>
        </w:rPr>
        <w:t> </w:t>
      </w:r>
      <w:r>
        <w:rPr/>
        <w:t>of</w:t>
      </w:r>
      <w:r>
        <w:rPr>
          <w:spacing w:val="-4"/>
        </w:rPr>
        <w:t> </w:t>
      </w:r>
      <w:r>
        <w:rPr/>
        <w:t>the</w:t>
      </w:r>
      <w:r>
        <w:rPr>
          <w:spacing w:val="-5"/>
        </w:rPr>
        <w:t> </w:t>
      </w:r>
      <w:r>
        <w:rPr/>
        <w:t>nature</w:t>
      </w:r>
      <w:r>
        <w:rPr>
          <w:spacing w:val="-5"/>
        </w:rPr>
        <w:t> </w:t>
      </w:r>
      <w:r>
        <w:rPr/>
        <w:t>of</w:t>
      </w:r>
      <w:r>
        <w:rPr>
          <w:spacing w:val="-4"/>
        </w:rPr>
        <w:t> </w:t>
      </w:r>
      <w:r>
        <w:rPr/>
        <w:t>the</w:t>
      </w:r>
      <w:r>
        <w:rPr>
          <w:spacing w:val="-4"/>
        </w:rPr>
        <w:t> </w:t>
      </w:r>
      <w:r>
        <w:rPr/>
        <w:t>data,</w:t>
      </w:r>
      <w:r>
        <w:rPr>
          <w:spacing w:val="-3"/>
        </w:rPr>
        <w:t> </w:t>
      </w:r>
      <w:r>
        <w:rPr/>
        <w:t>the</w:t>
      </w:r>
      <w:r>
        <w:rPr>
          <w:spacing w:val="-4"/>
        </w:rPr>
        <w:t> </w:t>
      </w:r>
      <w:r>
        <w:rPr/>
        <w:t>vertex</w:t>
      </w:r>
      <w:r>
        <w:rPr>
          <w:spacing w:val="-4"/>
        </w:rPr>
        <w:t> </w:t>
      </w:r>
      <w:r>
        <w:rPr/>
        <w:t>normals</w:t>
      </w:r>
      <w:r>
        <w:rPr>
          <w:spacing w:val="-5"/>
        </w:rPr>
        <w:t> </w:t>
      </w:r>
      <w:r>
        <w:rPr/>
        <w:t>point</w:t>
      </w:r>
      <w:r>
        <w:rPr>
          <w:spacing w:val="-5"/>
        </w:rPr>
        <w:t> </w:t>
      </w:r>
      <w:r>
        <w:rPr/>
        <w:t>inward</w:t>
      </w:r>
      <w:r>
        <w:rPr>
          <w:spacing w:val="-5"/>
        </w:rPr>
        <w:t> </w:t>
      </w:r>
      <w:r>
        <w:rPr/>
        <w:t>so</w:t>
      </w:r>
      <w:r>
        <w:rPr>
          <w:spacing w:val="-5"/>
        </w:rPr>
        <w:t> </w:t>
      </w:r>
      <w:r>
        <w:rPr/>
        <w:t>vtkReverseSense</w:t>
      </w:r>
      <w:r>
        <w:rPr>
          <w:spacing w:val="-4"/>
        </w:rPr>
        <w:t> </w:t>
      </w:r>
      <w:r>
        <w:rPr/>
        <w:t>is used to reverse the normals and polygon ordering. (On some systems inward pointing normals will result in black surfaces during</w:t>
      </w:r>
      <w:r>
        <w:rPr>
          <w:spacing w:val="-3"/>
        </w:rPr>
        <w:t> </w:t>
      </w:r>
      <w:r>
        <w:rPr/>
        <w:t>rendering.)</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3" w:firstLine="478"/>
        <w:jc w:val="both"/>
      </w:pPr>
      <w:r>
        <w:rPr/>
        <w:t>The algorit</w:t>
      </w:r>
      <w:bookmarkStart w:name="_bookmark1952" w:id="2051"/>
      <w:bookmarkEnd w:id="2051"/>
      <w:r>
        <w:rPr/>
        <w:t>hm</w:t>
      </w:r>
      <w:r>
        <w:rPr/>
        <w:t> works reasonably well as long as the points are close enough together. The instance variable SampleSpacing can be set to control the dimensions of the output volume. If SampleSpacing is given a negative value, the algorithm makes a guess at the voxel size. The output volume bounds the input point cloud.</w:t>
      </w:r>
    </w:p>
    <w:p>
      <w:pPr>
        <w:spacing w:after="0" w:line="249" w:lineRule="auto"/>
        <w:jc w:val="both"/>
        <w:sectPr>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3872;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11</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953" w:id="2052"/>
      <w:bookmarkEnd w:id="2052"/>
      <w:r>
        <w:rPr/>
      </w:r>
      <w:bookmarkStart w:name="_bookmark1955" w:id="2053"/>
      <w:bookmarkEnd w:id="2053"/>
      <w:r>
        <w:rPr/>
      </w:r>
      <w:r>
        <w:rPr>
          <w:b/>
          <w:color w:val="0C7652"/>
          <w:sz w:val="36"/>
        </w:rPr>
        <w:t>Time Varying </w:t>
      </w:r>
      <w:bookmarkStart w:name="_bookmark1954" w:id="2054"/>
      <w:bookmarkEnd w:id="2054"/>
      <w:r>
        <w:rPr>
          <w:b/>
          <w:color w:val="0C7652"/>
          <w:sz w:val="36"/>
        </w:rPr>
        <w:t>Data</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5"/>
        <w:rPr>
          <w:b/>
          <w:sz w:val="53"/>
        </w:rPr>
      </w:pPr>
    </w:p>
    <w:p>
      <w:pPr>
        <w:pStyle w:val="Heading4"/>
        <w:numPr>
          <w:ilvl w:val="1"/>
          <w:numId w:val="52"/>
        </w:numPr>
        <w:tabs>
          <w:tab w:pos="1251" w:val="left" w:leader="none"/>
        </w:tabs>
        <w:spacing w:line="259" w:lineRule="exact" w:before="0" w:after="0"/>
        <w:ind w:left="1250" w:right="0" w:hanging="589"/>
        <w:jc w:val="left"/>
      </w:pPr>
      <w:bookmarkStart w:name="_bookmark1956" w:id="2055"/>
      <w:bookmarkEnd w:id="2055"/>
      <w:r>
        <w:rPr>
          <w:b w:val="0"/>
        </w:rPr>
      </w:r>
      <w:bookmarkStart w:name="_bookmark1956" w:id="2056"/>
      <w:bookmarkEnd w:id="2056"/>
      <w:r>
        <w:rPr>
          <w:color w:val="0C7652"/>
          <w:spacing w:val="4"/>
        </w:rPr>
        <w:t>Introdu</w:t>
      </w:r>
      <w:r>
        <w:rPr>
          <w:color w:val="0C7652"/>
          <w:spacing w:val="4"/>
        </w:rPr>
        <w:t>ction </w:t>
      </w:r>
      <w:r>
        <w:rPr>
          <w:color w:val="0C7652"/>
          <w:spacing w:val="2"/>
        </w:rPr>
        <w:t>to </w:t>
      </w:r>
      <w:bookmarkStart w:name="_bookmark1957" w:id="2057"/>
      <w:bookmarkEnd w:id="2057"/>
      <w:r>
        <w:rPr>
          <w:color w:val="0C7652"/>
          <w:spacing w:val="4"/>
        </w:rPr>
        <w:t>tempora</w:t>
      </w:r>
      <w:r>
        <w:rPr>
          <w:color w:val="0C7652"/>
          <w:spacing w:val="4"/>
        </w:rPr>
        <w:t>l</w:t>
      </w:r>
      <w:r>
        <w:rPr>
          <w:color w:val="0C7652"/>
          <w:spacing w:val="23"/>
        </w:rPr>
        <w:t> </w:t>
      </w:r>
      <w:r>
        <w:rPr>
          <w:color w:val="0C7652"/>
          <w:spacing w:val="5"/>
        </w:rPr>
        <w:t>support</w:t>
      </w:r>
    </w:p>
    <w:p>
      <w:pPr>
        <w:pStyle w:val="BodyText"/>
        <w:spacing w:line="220" w:lineRule="auto"/>
        <w:ind w:left="661" w:right="910" w:firstLine="3360"/>
        <w:jc w:val="both"/>
      </w:pPr>
      <w:r>
        <w:rPr>
          <w:i/>
          <w:spacing w:val="-1"/>
          <w:sz w:val="48"/>
        </w:rPr>
        <w:t>T</w:t>
      </w:r>
      <w:r>
        <w:rPr>
          <w:w w:val="99"/>
        </w:rPr>
        <w:t>he</w:t>
      </w:r>
      <w:r>
        <w:rPr>
          <w:spacing w:val="20"/>
        </w:rPr>
        <w:t> </w:t>
      </w:r>
      <w:r>
        <w:rPr>
          <w:w w:val="99"/>
        </w:rPr>
        <w:t>visua</w:t>
      </w:r>
      <w:r>
        <w:rPr>
          <w:spacing w:val="1"/>
          <w:w w:val="99"/>
        </w:rPr>
        <w:t>l</w:t>
      </w:r>
      <w:r>
        <w:rPr>
          <w:w w:val="99"/>
        </w:rPr>
        <w:t>izati</w:t>
      </w:r>
      <w:r>
        <w:rPr>
          <w:spacing w:val="1"/>
          <w:w w:val="99"/>
        </w:rPr>
        <w:t>o</w:t>
      </w:r>
      <w:r>
        <w:rPr>
          <w:w w:val="99"/>
        </w:rPr>
        <w:t>n</w:t>
      </w:r>
      <w:r>
        <w:rPr>
          <w:spacing w:val="20"/>
        </w:rPr>
        <w:t> </w:t>
      </w:r>
      <w:r>
        <w:rPr>
          <w:w w:val="99"/>
        </w:rPr>
        <w:t>too</w:t>
      </w:r>
      <w:r>
        <w:rPr>
          <w:spacing w:val="1"/>
          <w:w w:val="99"/>
        </w:rPr>
        <w:t>l</w:t>
      </w:r>
      <w:r>
        <w:rPr>
          <w:w w:val="99"/>
        </w:rPr>
        <w:t>kit</w:t>
      </w:r>
      <w:r>
        <w:rPr>
          <w:spacing w:val="20"/>
        </w:rPr>
        <w:t> </w:t>
      </w:r>
      <w:r>
        <w:rPr>
          <w:w w:val="99"/>
        </w:rPr>
        <w:t>w</w:t>
      </w:r>
      <w:r>
        <w:rPr>
          <w:spacing w:val="-1"/>
          <w:w w:val="99"/>
        </w:rPr>
        <w:t>a</w:t>
      </w:r>
      <w:r>
        <w:rPr>
          <w:w w:val="99"/>
        </w:rPr>
        <w:t>s</w:t>
      </w:r>
      <w:r>
        <w:rPr>
          <w:spacing w:val="21"/>
        </w:rPr>
        <w:t> </w:t>
      </w:r>
      <w:r>
        <w:rPr>
          <w:w w:val="99"/>
        </w:rPr>
        <w:t>created</w:t>
      </w:r>
      <w:r>
        <w:rPr>
          <w:spacing w:val="19"/>
        </w:rPr>
        <w:t> </w:t>
      </w:r>
      <w:r>
        <w:rPr>
          <w:w w:val="99"/>
        </w:rPr>
        <w:t>for</w:t>
      </w:r>
      <w:r>
        <w:rPr>
          <w:spacing w:val="21"/>
        </w:rPr>
        <w:t> </w:t>
      </w:r>
      <w:r>
        <w:rPr>
          <w:w w:val="99"/>
        </w:rPr>
        <w:t>the</w:t>
      </w:r>
      <w:r>
        <w:rPr>
          <w:spacing w:val="19"/>
        </w:rPr>
        <w:t> </w:t>
      </w:r>
      <w:r>
        <w:rPr>
          <w:w w:val="99"/>
        </w:rPr>
        <w:t>purpose</w:t>
      </w:r>
      <w:r>
        <w:rPr>
          <w:spacing w:val="19"/>
        </w:rPr>
        <w:t> </w:t>
      </w:r>
      <w:r>
        <w:rPr>
          <w:w w:val="99"/>
        </w:rPr>
        <w:t>of </w:t>
      </w:r>
      <w:r>
        <w:rPr/>
        <w:t>allowing people to visualize and thus explore features in data with spatial extent. It allows people to answer</w:t>
      </w:r>
      <w:r>
        <w:rPr>
          <w:spacing w:val="-8"/>
        </w:rPr>
        <w:t> </w:t>
      </w:r>
      <w:r>
        <w:rPr/>
        <w:t>questions,</w:t>
      </w:r>
      <w:r>
        <w:rPr>
          <w:spacing w:val="-6"/>
        </w:rPr>
        <w:t> </w:t>
      </w:r>
      <w:r>
        <w:rPr/>
        <w:t>such</w:t>
      </w:r>
      <w:r>
        <w:rPr>
          <w:spacing w:val="-6"/>
        </w:rPr>
        <w:t> </w:t>
      </w:r>
      <w:r>
        <w:rPr/>
        <w:t>as</w:t>
      </w:r>
      <w:r>
        <w:rPr>
          <w:spacing w:val="-8"/>
        </w:rPr>
        <w:t> </w:t>
      </w:r>
      <w:r>
        <w:rPr/>
        <w:t>"Where</w:t>
      </w:r>
      <w:r>
        <w:rPr>
          <w:spacing w:val="-6"/>
        </w:rPr>
        <w:t> </w:t>
      </w:r>
      <w:r>
        <w:rPr/>
        <w:t>are</w:t>
      </w:r>
      <w:r>
        <w:rPr>
          <w:spacing w:val="-6"/>
        </w:rPr>
        <w:t> </w:t>
      </w:r>
      <w:r>
        <w:rPr/>
        <w:t>the</w:t>
      </w:r>
      <w:r>
        <w:rPr>
          <w:spacing w:val="-8"/>
        </w:rPr>
        <w:t> </w:t>
      </w:r>
      <w:r>
        <w:rPr/>
        <w:t>regions</w:t>
      </w:r>
      <w:r>
        <w:rPr>
          <w:spacing w:val="-6"/>
        </w:rPr>
        <w:t> </w:t>
      </w:r>
      <w:r>
        <w:rPr/>
        <w:t>of</w:t>
      </w:r>
      <w:r>
        <w:rPr>
          <w:spacing w:val="-6"/>
        </w:rPr>
        <w:t> </w:t>
      </w:r>
      <w:r>
        <w:rPr/>
        <w:t>maximum</w:t>
      </w:r>
      <w:r>
        <w:rPr>
          <w:spacing w:val="-7"/>
        </w:rPr>
        <w:t> </w:t>
      </w:r>
      <w:r>
        <w:rPr/>
        <w:t>value</w:t>
      </w:r>
      <w:r>
        <w:rPr>
          <w:spacing w:val="-7"/>
        </w:rPr>
        <w:t> </w:t>
      </w:r>
      <w:r>
        <w:rPr/>
        <w:t>located</w:t>
      </w:r>
      <w:r>
        <w:rPr>
          <w:spacing w:val="-6"/>
        </w:rPr>
        <w:t> </w:t>
      </w:r>
      <w:r>
        <w:rPr/>
        <w:t>within</w:t>
      </w:r>
      <w:r>
        <w:rPr>
          <w:spacing w:val="-7"/>
        </w:rPr>
        <w:t> </w:t>
      </w:r>
      <w:r>
        <w:rPr/>
        <w:t>this</w:t>
      </w:r>
      <w:r>
        <w:rPr>
          <w:spacing w:val="-7"/>
        </w:rPr>
        <w:t> </w:t>
      </w:r>
      <w:r>
        <w:rPr/>
        <w:t>data??</w:t>
      </w:r>
      <w:r>
        <w:rPr>
          <w:spacing w:val="-6"/>
        </w:rPr>
        <w:t> </w:t>
      </w:r>
      <w:r>
        <w:rPr/>
        <w:t>"What</w:t>
      </w:r>
    </w:p>
    <w:p>
      <w:pPr>
        <w:pStyle w:val="BodyText"/>
        <w:spacing w:line="249" w:lineRule="auto" w:before="10"/>
        <w:ind w:left="661" w:right="910"/>
        <w:jc w:val="both"/>
      </w:pPr>
      <w:r>
        <w:rPr/>
        <w:t>shape and value do they have?" and "How are those shapes distributed throughout?" VTK provides a plethora of techniques for displaying and analyzing data, as it exists at a single moment in time. Exploration of data that has temporal extent is also important. One would also like to answer ques- tions such as. "How do those shapes grow, move and shrink over time?”</w:t>
      </w:r>
    </w:p>
    <w:p>
      <w:pPr>
        <w:pStyle w:val="BodyText"/>
        <w:spacing w:line="249" w:lineRule="auto" w:before="26"/>
        <w:ind w:left="661" w:right="910" w:firstLine="478"/>
        <w:jc w:val="both"/>
      </w:pPr>
      <w:r>
        <w:rPr/>
        <w:t>That goal is complicated by the fact that VTK represents a point with only X, Y and Z coordi- nate</w:t>
      </w:r>
      <w:r>
        <w:rPr>
          <w:spacing w:val="-3"/>
        </w:rPr>
        <w:t> </w:t>
      </w:r>
      <w:r>
        <w:rPr/>
        <w:t>values.</w:t>
      </w:r>
      <w:r>
        <w:rPr>
          <w:spacing w:val="-3"/>
        </w:rPr>
        <w:t> </w:t>
      </w:r>
      <w:r>
        <w:rPr/>
        <w:t>Adding</w:t>
      </w:r>
      <w:r>
        <w:rPr>
          <w:spacing w:val="-3"/>
        </w:rPr>
        <w:t> </w:t>
      </w:r>
      <w:r>
        <w:rPr/>
        <w:t>T</w:t>
      </w:r>
      <w:r>
        <w:rPr>
          <w:spacing w:val="-4"/>
        </w:rPr>
        <w:t> </w:t>
      </w:r>
      <w:r>
        <w:rPr/>
        <w:t>is</w:t>
      </w:r>
      <w:r>
        <w:rPr>
          <w:spacing w:val="-4"/>
        </w:rPr>
        <w:t> </w:t>
      </w:r>
      <w:r>
        <w:rPr/>
        <w:t>impractical</w:t>
      </w:r>
      <w:r>
        <w:rPr>
          <w:spacing w:val="-4"/>
        </w:rPr>
        <w:t> </w:t>
      </w:r>
      <w:r>
        <w:rPr/>
        <w:t>because</w:t>
      </w:r>
      <w:r>
        <w:rPr>
          <w:spacing w:val="-3"/>
        </w:rPr>
        <w:t> </w:t>
      </w:r>
      <w:r>
        <w:rPr/>
        <w:t>of</w:t>
      </w:r>
      <w:r>
        <w:rPr>
          <w:spacing w:val="-3"/>
        </w:rPr>
        <w:t> </w:t>
      </w:r>
      <w:r>
        <w:rPr/>
        <w:t>backward</w:t>
      </w:r>
      <w:r>
        <w:rPr>
          <w:spacing w:val="-1"/>
        </w:rPr>
        <w:t> </w:t>
      </w:r>
      <w:r>
        <w:rPr/>
        <w:t>compatibility</w:t>
      </w:r>
      <w:r>
        <w:rPr>
          <w:spacing w:val="-2"/>
        </w:rPr>
        <w:t> </w:t>
      </w:r>
      <w:r>
        <w:rPr/>
        <w:t>requirements</w:t>
      </w:r>
      <w:r>
        <w:rPr>
          <w:spacing w:val="-4"/>
        </w:rPr>
        <w:t> </w:t>
      </w:r>
      <w:r>
        <w:rPr/>
        <w:t>and</w:t>
      </w:r>
      <w:r>
        <w:rPr>
          <w:spacing w:val="-3"/>
        </w:rPr>
        <w:t> </w:t>
      </w:r>
      <w:r>
        <w:rPr/>
        <w:t>the</w:t>
      </w:r>
      <w:r>
        <w:rPr>
          <w:spacing w:val="-3"/>
        </w:rPr>
        <w:t> </w:t>
      </w:r>
      <w:r>
        <w:rPr/>
        <w:t>need</w:t>
      </w:r>
      <w:r>
        <w:rPr>
          <w:spacing w:val="-3"/>
        </w:rPr>
        <w:t> </w:t>
      </w:r>
      <w:r>
        <w:rPr/>
        <w:t>to conserve</w:t>
      </w:r>
      <w:r>
        <w:rPr>
          <w:spacing w:val="-7"/>
        </w:rPr>
        <w:t> </w:t>
      </w:r>
      <w:r>
        <w:rPr/>
        <w:t>RAM</w:t>
      </w:r>
      <w:r>
        <w:rPr>
          <w:spacing w:val="-7"/>
        </w:rPr>
        <w:t> </w:t>
      </w:r>
      <w:r>
        <w:rPr/>
        <w:t>in</w:t>
      </w:r>
      <w:r>
        <w:rPr>
          <w:spacing w:val="-6"/>
        </w:rPr>
        <w:t> </w:t>
      </w:r>
      <w:r>
        <w:rPr/>
        <w:t>the</w:t>
      </w:r>
      <w:r>
        <w:rPr>
          <w:spacing w:val="-6"/>
        </w:rPr>
        <w:t> </w:t>
      </w:r>
      <w:r>
        <w:rPr/>
        <w:t>most</w:t>
      </w:r>
      <w:r>
        <w:rPr>
          <w:spacing w:val="-7"/>
        </w:rPr>
        <w:t> </w:t>
      </w:r>
      <w:r>
        <w:rPr/>
        <w:t>common</w:t>
      </w:r>
      <w:r>
        <w:rPr>
          <w:spacing w:val="-6"/>
        </w:rPr>
        <w:t> </w:t>
      </w:r>
      <w:r>
        <w:rPr/>
        <w:t>case</w:t>
      </w:r>
      <w:r>
        <w:rPr>
          <w:spacing w:val="-6"/>
        </w:rPr>
        <w:t> </w:t>
      </w:r>
      <w:r>
        <w:rPr/>
        <w:t>in</w:t>
      </w:r>
      <w:r>
        <w:rPr>
          <w:spacing w:val="-5"/>
        </w:rPr>
        <w:t> </w:t>
      </w:r>
      <w:r>
        <w:rPr/>
        <w:t>which</w:t>
      </w:r>
      <w:r>
        <w:rPr>
          <w:spacing w:val="-7"/>
        </w:rPr>
        <w:t> </w:t>
      </w:r>
      <w:r>
        <w:rPr/>
        <w:t>T</w:t>
      </w:r>
      <w:r>
        <w:rPr>
          <w:spacing w:val="-5"/>
        </w:rPr>
        <w:t> </w:t>
      </w:r>
      <w:r>
        <w:rPr/>
        <w:t>unimportant.</w:t>
      </w:r>
      <w:r>
        <w:rPr>
          <w:spacing w:val="-6"/>
        </w:rPr>
        <w:t> </w:t>
      </w:r>
      <w:r>
        <w:rPr/>
        <w:t>With</w:t>
      </w:r>
      <w:r>
        <w:rPr>
          <w:spacing w:val="-6"/>
        </w:rPr>
        <w:t> </w:t>
      </w:r>
      <w:r>
        <w:rPr/>
        <w:t>previous</w:t>
      </w:r>
      <w:r>
        <w:rPr>
          <w:spacing w:val="-7"/>
        </w:rPr>
        <w:t> </w:t>
      </w:r>
      <w:r>
        <w:rPr/>
        <w:t>versions</w:t>
      </w:r>
      <w:r>
        <w:rPr>
          <w:spacing w:val="-5"/>
        </w:rPr>
        <w:t> </w:t>
      </w:r>
      <w:r>
        <w:rPr/>
        <w:t>of</w:t>
      </w:r>
      <w:r>
        <w:rPr>
          <w:spacing w:val="-6"/>
        </w:rPr>
        <w:t> </w:t>
      </w:r>
      <w:r>
        <w:rPr/>
        <w:t>the</w:t>
      </w:r>
      <w:r>
        <w:rPr>
          <w:spacing w:val="-5"/>
        </w:rPr>
        <w:t> </w:t>
      </w:r>
      <w:r>
        <w:rPr/>
        <w:t>visu- alization toolkit, people implemented a variety of workarounds to overcome the basic lack of</w:t>
      </w:r>
      <w:r>
        <w:rPr>
          <w:spacing w:val="-23"/>
        </w:rPr>
        <w:t> </w:t>
      </w:r>
      <w:r>
        <w:rPr/>
        <w:t>support for</w:t>
      </w:r>
      <w:r>
        <w:rPr>
          <w:spacing w:val="-7"/>
        </w:rPr>
        <w:t> </w:t>
      </w:r>
      <w:r>
        <w:rPr/>
        <w:t>time.</w:t>
      </w:r>
      <w:r>
        <w:rPr>
          <w:spacing w:val="-8"/>
        </w:rPr>
        <w:t> </w:t>
      </w:r>
      <w:r>
        <w:rPr/>
        <w:t>For</w:t>
      </w:r>
      <w:r>
        <w:rPr>
          <w:spacing w:val="-7"/>
        </w:rPr>
        <w:t> </w:t>
      </w:r>
      <w:r>
        <w:rPr/>
        <w:t>instance,</w:t>
      </w:r>
      <w:r>
        <w:rPr>
          <w:spacing w:val="-7"/>
        </w:rPr>
        <w:t> </w:t>
      </w:r>
      <w:r>
        <w:rPr/>
        <w:t>multiple</w:t>
      </w:r>
      <w:r>
        <w:rPr>
          <w:spacing w:val="-6"/>
        </w:rPr>
        <w:t> </w:t>
      </w:r>
      <w:r>
        <w:rPr/>
        <w:t>attribute</w:t>
      </w:r>
      <w:r>
        <w:rPr>
          <w:spacing w:val="-7"/>
        </w:rPr>
        <w:t> </w:t>
      </w:r>
      <w:r>
        <w:rPr/>
        <w:t>array</w:t>
      </w:r>
      <w:r>
        <w:rPr>
          <w:spacing w:val="-6"/>
        </w:rPr>
        <w:t> </w:t>
      </w:r>
      <w:r>
        <w:rPr/>
        <w:t>sets</w:t>
      </w:r>
      <w:r>
        <w:rPr>
          <w:spacing w:val="-9"/>
        </w:rPr>
        <w:t> </w:t>
      </w:r>
      <w:r>
        <w:rPr/>
        <w:t>(one</w:t>
      </w:r>
      <w:r>
        <w:rPr>
          <w:spacing w:val="-6"/>
        </w:rPr>
        <w:t> </w:t>
      </w:r>
      <w:r>
        <w:rPr/>
        <w:t>set</w:t>
      </w:r>
      <w:r>
        <w:rPr>
          <w:spacing w:val="-7"/>
        </w:rPr>
        <w:t> </w:t>
      </w:r>
      <w:r>
        <w:rPr/>
        <w:t>for</w:t>
      </w:r>
      <w:r>
        <w:rPr>
          <w:spacing w:val="-6"/>
        </w:rPr>
        <w:t> </w:t>
      </w:r>
      <w:r>
        <w:rPr/>
        <w:t>each</w:t>
      </w:r>
      <w:r>
        <w:rPr>
          <w:spacing w:val="-7"/>
        </w:rPr>
        <w:t> </w:t>
      </w:r>
      <w:r>
        <w:rPr/>
        <w:t>time</w:t>
      </w:r>
      <w:r>
        <w:rPr>
          <w:spacing w:val="-7"/>
        </w:rPr>
        <w:t> </w:t>
      </w:r>
      <w:r>
        <w:rPr/>
        <w:t>step)</w:t>
      </w:r>
      <w:r>
        <w:rPr>
          <w:spacing w:val="-7"/>
        </w:rPr>
        <w:t> </w:t>
      </w:r>
      <w:r>
        <w:rPr/>
        <w:t>were</w:t>
      </w:r>
      <w:r>
        <w:rPr>
          <w:spacing w:val="-7"/>
        </w:rPr>
        <w:t> </w:t>
      </w:r>
      <w:r>
        <w:rPr/>
        <w:t>sometimes</w:t>
      </w:r>
      <w:r>
        <w:rPr>
          <w:spacing w:val="-7"/>
        </w:rPr>
        <w:t> </w:t>
      </w:r>
      <w:r>
        <w:rPr/>
        <w:t>loaded and filters were told to iterate through the</w:t>
      </w:r>
      <w:r>
        <w:rPr>
          <w:spacing w:val="-3"/>
        </w:rPr>
        <w:t> </w:t>
      </w:r>
      <w:r>
        <w:rPr/>
        <w:t>sets.</w:t>
      </w:r>
    </w:p>
    <w:p>
      <w:pPr>
        <w:pStyle w:val="BodyText"/>
        <w:spacing w:line="249" w:lineRule="auto" w:before="28"/>
        <w:ind w:left="661" w:right="909" w:firstLine="478"/>
        <w:jc w:val="both"/>
      </w:pPr>
      <w:r>
        <w:rPr/>
        <w:t>Creating such workarounds was difficult not only because of the lack of support in VTK but also because of the variety of formats in which time varying data is stored. Some practitioners store an</w:t>
      </w:r>
      <w:r>
        <w:rPr>
          <w:spacing w:val="-4"/>
        </w:rPr>
        <w:t> </w:t>
      </w:r>
      <w:r>
        <w:rPr/>
        <w:t>entire</w:t>
      </w:r>
      <w:r>
        <w:rPr>
          <w:spacing w:val="-4"/>
        </w:rPr>
        <w:t> </w:t>
      </w:r>
      <w:r>
        <w:rPr/>
        <w:t>dataset</w:t>
      </w:r>
      <w:r>
        <w:rPr>
          <w:spacing w:val="-4"/>
        </w:rPr>
        <w:t> </w:t>
      </w:r>
      <w:r>
        <w:rPr/>
        <w:t>in</w:t>
      </w:r>
      <w:r>
        <w:rPr>
          <w:spacing w:val="-4"/>
        </w:rPr>
        <w:t> </w:t>
      </w:r>
      <w:r>
        <w:rPr/>
        <w:t>a</w:t>
      </w:r>
      <w:r>
        <w:rPr>
          <w:spacing w:val="-3"/>
        </w:rPr>
        <w:t> </w:t>
      </w:r>
      <w:r>
        <w:rPr/>
        <w:t>sequentially</w:t>
      </w:r>
      <w:r>
        <w:rPr>
          <w:spacing w:val="-3"/>
        </w:rPr>
        <w:t> </w:t>
      </w:r>
      <w:r>
        <w:rPr/>
        <w:t>named</w:t>
      </w:r>
      <w:r>
        <w:rPr>
          <w:spacing w:val="-4"/>
        </w:rPr>
        <w:t> </w:t>
      </w:r>
      <w:r>
        <w:rPr/>
        <w:t>file</w:t>
      </w:r>
      <w:r>
        <w:rPr>
          <w:spacing w:val="-4"/>
        </w:rPr>
        <w:t> </w:t>
      </w:r>
      <w:r>
        <w:rPr/>
        <w:t>for</w:t>
      </w:r>
      <w:r>
        <w:rPr>
          <w:spacing w:val="-4"/>
        </w:rPr>
        <w:t> </w:t>
      </w:r>
      <w:r>
        <w:rPr/>
        <w:t>each</w:t>
      </w:r>
      <w:r>
        <w:rPr>
          <w:spacing w:val="-5"/>
        </w:rPr>
        <w:t> </w:t>
      </w:r>
      <w:r>
        <w:rPr/>
        <w:t>(regularly</w:t>
      </w:r>
      <w:r>
        <w:rPr>
          <w:spacing w:val="-3"/>
        </w:rPr>
        <w:t> </w:t>
      </w:r>
      <w:r>
        <w:rPr/>
        <w:t>or</w:t>
      </w:r>
      <w:r>
        <w:rPr>
          <w:spacing w:val="-3"/>
        </w:rPr>
        <w:t> </w:t>
      </w:r>
      <w:r>
        <w:rPr/>
        <w:t>irregularly</w:t>
      </w:r>
      <w:r>
        <w:rPr>
          <w:spacing w:val="-3"/>
        </w:rPr>
        <w:t> </w:t>
      </w:r>
      <w:r>
        <w:rPr/>
        <w:t>sampled)</w:t>
      </w:r>
      <w:r>
        <w:rPr>
          <w:spacing w:val="-4"/>
        </w:rPr>
        <w:t> </w:t>
      </w:r>
      <w:r>
        <w:rPr/>
        <w:t>point</w:t>
      </w:r>
      <w:r>
        <w:rPr>
          <w:spacing w:val="-4"/>
        </w:rPr>
        <w:t> </w:t>
      </w:r>
      <w:r>
        <w:rPr/>
        <w:t>in</w:t>
      </w:r>
      <w:r>
        <w:rPr>
          <w:spacing w:val="-3"/>
        </w:rPr>
        <w:t> </w:t>
      </w:r>
      <w:r>
        <w:rPr/>
        <w:t>time. Others store just the time varying portions of the data in one or many separate files. Some store the T coordinates alongside the X, </w:t>
      </w:r>
      <w:r>
        <w:rPr>
          <w:spacing w:val="-13"/>
        </w:rPr>
        <w:t>Y, </w:t>
      </w:r>
      <w:r>
        <w:rPr/>
        <w:t>and Z coordinates as suggested above, and some store the data in highly compressed encoded</w:t>
      </w:r>
      <w:r>
        <w:rPr>
          <w:spacing w:val="-1"/>
        </w:rPr>
        <w:t> </w:t>
      </w:r>
      <w:r>
        <w:rPr/>
        <w:t>formats.</w:t>
      </w:r>
    </w:p>
    <w:p>
      <w:pPr>
        <w:pStyle w:val="BodyText"/>
        <w:spacing w:line="249" w:lineRule="auto" w:before="28"/>
        <w:ind w:left="661" w:right="910" w:firstLine="478"/>
        <w:jc w:val="both"/>
      </w:pPr>
      <w:r>
        <w:rPr/>
        <w:t>As compute power has grown and become widespread, exploration and analysis of time vary- ing scientific data has become commonplace. Since release 5.2, VTK has included a general-purpose infrastructure for time varying visualization. The infrastructure is not wasteful of memory and is backward</w:t>
      </w:r>
      <w:r>
        <w:rPr>
          <w:spacing w:val="-8"/>
        </w:rPr>
        <w:t> </w:t>
      </w:r>
      <w:r>
        <w:rPr/>
        <w:t>compatible.</w:t>
      </w:r>
      <w:r>
        <w:rPr>
          <w:spacing w:val="-7"/>
        </w:rPr>
        <w:t> </w:t>
      </w:r>
      <w:r>
        <w:rPr/>
        <w:t>In</w:t>
      </w:r>
      <w:r>
        <w:rPr>
          <w:spacing w:val="-7"/>
        </w:rPr>
        <w:t> </w:t>
      </w:r>
      <w:r>
        <w:rPr/>
        <w:t>the</w:t>
      </w:r>
      <w:r>
        <w:rPr>
          <w:spacing w:val="-7"/>
        </w:rPr>
        <w:t> </w:t>
      </w:r>
      <w:r>
        <w:rPr/>
        <w:t>common</w:t>
      </w:r>
      <w:r>
        <w:rPr>
          <w:spacing w:val="-8"/>
        </w:rPr>
        <w:t> </w:t>
      </w:r>
      <w:r>
        <w:rPr/>
        <w:t>case</w:t>
      </w:r>
      <w:r>
        <w:rPr>
          <w:spacing w:val="-6"/>
        </w:rPr>
        <w:t> </w:t>
      </w:r>
      <w:r>
        <w:rPr/>
        <w:t>when</w:t>
      </w:r>
      <w:r>
        <w:rPr>
          <w:spacing w:val="-7"/>
        </w:rPr>
        <w:t> </w:t>
      </w:r>
      <w:r>
        <w:rPr/>
        <w:t>time</w:t>
      </w:r>
      <w:r>
        <w:rPr>
          <w:spacing w:val="-7"/>
        </w:rPr>
        <w:t> </w:t>
      </w:r>
      <w:r>
        <w:rPr/>
        <w:t>is</w:t>
      </w:r>
      <w:r>
        <w:rPr>
          <w:spacing w:val="-8"/>
        </w:rPr>
        <w:t> </w:t>
      </w:r>
      <w:r>
        <w:rPr/>
        <w:t>immaterial,</w:t>
      </w:r>
      <w:r>
        <w:rPr>
          <w:spacing w:val="-8"/>
        </w:rPr>
        <w:t> </w:t>
      </w:r>
      <w:r>
        <w:rPr/>
        <w:t>no</w:t>
      </w:r>
      <w:r>
        <w:rPr>
          <w:spacing w:val="-7"/>
        </w:rPr>
        <w:t> </w:t>
      </w:r>
      <w:r>
        <w:rPr/>
        <w:t>additional</w:t>
      </w:r>
      <w:r>
        <w:rPr>
          <w:spacing w:val="-7"/>
        </w:rPr>
        <w:t> </w:t>
      </w:r>
      <w:r>
        <w:rPr/>
        <w:t>RAM</w:t>
      </w:r>
      <w:r>
        <w:rPr>
          <w:spacing w:val="-7"/>
        </w:rPr>
        <w:t> </w:t>
      </w:r>
      <w:r>
        <w:rPr/>
        <w:t>or</w:t>
      </w:r>
      <w:r>
        <w:rPr>
          <w:spacing w:val="-8"/>
        </w:rPr>
        <w:t> </w:t>
      </w:r>
      <w:r>
        <w:rPr/>
        <w:t>disk</w:t>
      </w:r>
      <w:r>
        <w:rPr>
          <w:spacing w:val="-7"/>
        </w:rPr>
        <w:t> </w:t>
      </w:r>
      <w:r>
        <w:rPr/>
        <w:t>space is consumed, and the majority of filters that are time insensitive did not need any modification. The infrastructure</w:t>
      </w:r>
      <w:r>
        <w:rPr>
          <w:spacing w:val="12"/>
        </w:rPr>
        <w:t> </w:t>
      </w:r>
      <w:r>
        <w:rPr/>
        <w:t>is</w:t>
      </w:r>
      <w:r>
        <w:rPr>
          <w:spacing w:val="14"/>
        </w:rPr>
        <w:t> </w:t>
      </w:r>
      <w:r>
        <w:rPr/>
        <w:t>also</w:t>
      </w:r>
      <w:r>
        <w:rPr>
          <w:spacing w:val="13"/>
        </w:rPr>
        <w:t> </w:t>
      </w:r>
      <w:r>
        <w:rPr/>
        <w:t>opening</w:t>
      </w:r>
      <w:r>
        <w:rPr>
          <w:spacing w:val="13"/>
        </w:rPr>
        <w:t> </w:t>
      </w:r>
      <w:r>
        <w:rPr/>
        <w:t>ended</w:t>
      </w:r>
      <w:r>
        <w:rPr>
          <w:spacing w:val="12"/>
        </w:rPr>
        <w:t> </w:t>
      </w:r>
      <w:r>
        <w:rPr/>
        <w:t>and</w:t>
      </w:r>
      <w:r>
        <w:rPr>
          <w:spacing w:val="13"/>
        </w:rPr>
        <w:t> </w:t>
      </w:r>
      <w:r>
        <w:rPr/>
        <w:t>extensible.</w:t>
      </w:r>
      <w:r>
        <w:rPr>
          <w:spacing w:val="13"/>
        </w:rPr>
        <w:t> </w:t>
      </w:r>
      <w:r>
        <w:rPr/>
        <w:t>In</w:t>
      </w:r>
      <w:r>
        <w:rPr>
          <w:spacing w:val="12"/>
        </w:rPr>
        <w:t> </w:t>
      </w:r>
      <w:r>
        <w:rPr/>
        <w:t>addition</w:t>
      </w:r>
      <w:r>
        <w:rPr>
          <w:spacing w:val="13"/>
        </w:rPr>
        <w:t> </w:t>
      </w:r>
      <w:r>
        <w:rPr/>
        <w:t>to</w:t>
      </w:r>
      <w:r>
        <w:rPr>
          <w:spacing w:val="12"/>
        </w:rPr>
        <w:t> </w:t>
      </w:r>
      <w:r>
        <w:rPr/>
        <w:t>supporting</w:t>
      </w:r>
      <w:r>
        <w:rPr>
          <w:spacing w:val="13"/>
        </w:rPr>
        <w:t> </w:t>
      </w:r>
      <w:r>
        <w:rPr/>
        <w:t>flipbook</w:t>
      </w:r>
      <w:r>
        <w:rPr>
          <w:spacing w:val="12"/>
        </w:rPr>
        <w:t> </w:t>
      </w:r>
      <w:r>
        <w:rPr/>
        <w:t>style</w:t>
      </w:r>
      <w:r>
        <w:rPr>
          <w:spacing w:val="13"/>
        </w:rPr>
        <w:t> </w:t>
      </w:r>
      <w:r>
        <w:rPr/>
        <w:t>anima-</w:t>
      </w:r>
    </w:p>
    <w:p>
      <w:pPr>
        <w:spacing w:after="0" w:line="249" w:lineRule="auto"/>
        <w:jc w:val="both"/>
        <w:sectPr>
          <w:headerReference w:type="default" r:id="rId341"/>
          <w:pgSz w:w="10440" w:h="13680"/>
          <w:pgMar w:header="0" w:footer="0" w:top="940" w:bottom="280" w:left="780" w:right="0"/>
        </w:sectPr>
      </w:pPr>
    </w:p>
    <w:p>
      <w:pPr>
        <w:pStyle w:val="BodyText"/>
        <w:spacing w:before="2"/>
        <w:rPr>
          <w:sz w:val="27"/>
        </w:rPr>
      </w:pPr>
    </w:p>
    <w:p>
      <w:pPr>
        <w:pStyle w:val="BodyText"/>
        <w:spacing w:line="249" w:lineRule="auto" w:before="91"/>
        <w:ind w:left="121" w:right="1435"/>
        <w:jc w:val="both"/>
      </w:pPr>
      <w:r>
        <w:rPr/>
        <w:t>tions, which would allow one to answer the temporal question posed above, it also allows one to pro- grammatically answer quantitative questions such as:</w:t>
      </w:r>
    </w:p>
    <w:p>
      <w:pPr>
        <w:pStyle w:val="ListParagraph"/>
        <w:numPr>
          <w:ilvl w:val="1"/>
          <w:numId w:val="49"/>
        </w:numPr>
        <w:tabs>
          <w:tab w:pos="600" w:val="left" w:leader="none"/>
        </w:tabs>
        <w:spacing w:line="240" w:lineRule="auto" w:before="178" w:after="0"/>
        <w:ind w:left="600" w:right="0" w:hanging="189"/>
        <w:jc w:val="left"/>
        <w:rPr>
          <w:sz w:val="20"/>
        </w:rPr>
      </w:pPr>
      <w:r>
        <w:rPr>
          <w:sz w:val="20"/>
        </w:rPr>
        <w:t>“At what time do the shapes take on a maximum</w:t>
      </w:r>
      <w:r>
        <w:rPr>
          <w:spacing w:val="-5"/>
          <w:sz w:val="20"/>
        </w:rPr>
        <w:t> </w:t>
      </w:r>
      <w:r>
        <w:rPr>
          <w:sz w:val="20"/>
        </w:rPr>
        <w:t>volume?”</w:t>
      </w:r>
    </w:p>
    <w:p>
      <w:pPr>
        <w:pStyle w:val="ListParagraph"/>
        <w:numPr>
          <w:ilvl w:val="1"/>
          <w:numId w:val="49"/>
        </w:numPr>
        <w:tabs>
          <w:tab w:pos="600" w:val="left" w:leader="none"/>
        </w:tabs>
        <w:spacing w:line="240" w:lineRule="auto" w:before="107" w:after="0"/>
        <w:ind w:left="600" w:right="0" w:hanging="189"/>
        <w:jc w:val="left"/>
        <w:rPr>
          <w:sz w:val="20"/>
        </w:rPr>
      </w:pPr>
      <w:r>
        <w:rPr>
          <w:sz w:val="20"/>
        </w:rPr>
        <w:t>“At what point do they move most</w:t>
      </w:r>
      <w:r>
        <w:rPr>
          <w:spacing w:val="-1"/>
          <w:sz w:val="20"/>
        </w:rPr>
        <w:t> </w:t>
      </w:r>
      <w:r>
        <w:rPr>
          <w:sz w:val="20"/>
        </w:rPr>
        <w:t>quickly?”</w:t>
      </w:r>
    </w:p>
    <w:p>
      <w:pPr>
        <w:pStyle w:val="ListParagraph"/>
        <w:numPr>
          <w:ilvl w:val="1"/>
          <w:numId w:val="49"/>
        </w:numPr>
        <w:tabs>
          <w:tab w:pos="600" w:val="left" w:leader="none"/>
        </w:tabs>
        <w:spacing w:line="240" w:lineRule="auto" w:before="107" w:after="0"/>
        <w:ind w:left="600" w:right="0" w:hanging="189"/>
        <w:jc w:val="left"/>
        <w:rPr>
          <w:sz w:val="20"/>
        </w:rPr>
      </w:pPr>
      <w:r>
        <w:rPr>
          <w:sz w:val="20"/>
        </w:rPr>
        <w:t>“What are the average attribute values over a particular region of</w:t>
      </w:r>
      <w:r>
        <w:rPr>
          <w:spacing w:val="-6"/>
          <w:sz w:val="20"/>
        </w:rPr>
        <w:t> </w:t>
      </w:r>
      <w:r>
        <w:rPr>
          <w:sz w:val="20"/>
        </w:rPr>
        <w:t>time?”</w:t>
      </w:r>
    </w:p>
    <w:p>
      <w:pPr>
        <w:pStyle w:val="ListParagraph"/>
        <w:numPr>
          <w:ilvl w:val="1"/>
          <w:numId w:val="49"/>
        </w:numPr>
        <w:tabs>
          <w:tab w:pos="600" w:val="left" w:leader="none"/>
        </w:tabs>
        <w:spacing w:line="240" w:lineRule="auto" w:before="108" w:after="0"/>
        <w:ind w:left="600" w:right="0" w:hanging="189"/>
        <w:jc w:val="left"/>
        <w:rPr>
          <w:sz w:val="20"/>
        </w:rPr>
      </w:pPr>
      <w:r>
        <w:rPr>
          <w:sz w:val="20"/>
        </w:rPr>
        <w:t>“What does a 2D plot of values for particular elements or locations look</w:t>
      </w:r>
      <w:r>
        <w:rPr>
          <w:spacing w:val="-7"/>
          <w:sz w:val="20"/>
        </w:rPr>
        <w:t> </w:t>
      </w:r>
      <w:r>
        <w:rPr>
          <w:sz w:val="20"/>
        </w:rPr>
        <w:t>like?”</w:t>
      </w:r>
    </w:p>
    <w:p>
      <w:pPr>
        <w:pStyle w:val="BodyText"/>
        <w:spacing w:line="249" w:lineRule="auto" w:before="186"/>
        <w:ind w:left="121" w:right="1435"/>
        <w:jc w:val="both"/>
      </w:pPr>
      <w:r>
        <w:rPr/>
        <w:t>To do so, one finds, or creates a </w:t>
      </w:r>
      <w:bookmarkStart w:name="_bookmark1958" w:id="2058"/>
      <w:bookmarkEnd w:id="2058"/>
      <w:r>
        <w:rPr/>
        <w:t>vtkAlgorithm</w:t>
      </w:r>
      <w:r>
        <w:rPr/>
        <w:t> that takes into account the temporal dimension to answer the question, and then builds a pipeline that exercises it. A time-aware filter is one that is capable of: requesting one or more specific time steps from the pipeline behind it, doing some pro- cessing once supplied with the requested data objects, and producing an answer (in the form of another data object) for the downstream filters.</w:t>
      </w:r>
    </w:p>
    <w:p>
      <w:pPr>
        <w:pStyle w:val="BodyText"/>
        <w:spacing w:line="240" w:lineRule="exact" w:before="16"/>
        <w:ind w:left="121" w:right="1435" w:firstLine="478"/>
        <w:jc w:val="both"/>
      </w:pPr>
      <w:r>
        <w:rPr/>
        <w:t>The</w:t>
      </w:r>
      <w:r>
        <w:rPr>
          <w:spacing w:val="-4"/>
        </w:rPr>
        <w:t> </w:t>
      </w:r>
      <w:r>
        <w:rPr/>
        <w:t>many</w:t>
      </w:r>
      <w:r>
        <w:rPr>
          <w:spacing w:val="-3"/>
        </w:rPr>
        <w:t> </w:t>
      </w:r>
      <w:r>
        <w:rPr/>
        <w:t>varieties</w:t>
      </w:r>
      <w:r>
        <w:rPr>
          <w:spacing w:val="-4"/>
        </w:rPr>
        <w:t> </w:t>
      </w:r>
      <w:r>
        <w:rPr/>
        <w:t>of</w:t>
      </w:r>
      <w:r>
        <w:rPr>
          <w:spacing w:val="-4"/>
        </w:rPr>
        <w:t> </w:t>
      </w:r>
      <w:r>
        <w:rPr/>
        <w:t>temporal</w:t>
      </w:r>
      <w:r>
        <w:rPr>
          <w:spacing w:val="-3"/>
        </w:rPr>
        <w:t> </w:t>
      </w:r>
      <w:r>
        <w:rPr/>
        <w:t>representations</w:t>
      </w:r>
      <w:r>
        <w:rPr>
          <w:spacing w:val="-4"/>
        </w:rPr>
        <w:t> </w:t>
      </w:r>
      <w:r>
        <w:rPr/>
        <w:t>are</w:t>
      </w:r>
      <w:r>
        <w:rPr>
          <w:spacing w:val="-4"/>
        </w:rPr>
        <w:t> </w:t>
      </w:r>
      <w:r>
        <w:rPr/>
        <w:t>facilitated</w:t>
      </w:r>
      <w:r>
        <w:rPr>
          <w:spacing w:val="-5"/>
        </w:rPr>
        <w:t> </w:t>
      </w:r>
      <w:r>
        <w:rPr/>
        <w:t>because</w:t>
      </w:r>
      <w:r>
        <w:rPr>
          <w:spacing w:val="-3"/>
        </w:rPr>
        <w:t> </w:t>
      </w:r>
      <w:r>
        <w:rPr/>
        <w:t>of</w:t>
      </w:r>
      <w:r>
        <w:rPr>
          <w:spacing w:val="-2"/>
        </w:rPr>
        <w:t> </w:t>
      </w:r>
      <w:r>
        <w:rPr/>
        <w:t>the</w:t>
      </w:r>
      <w:r>
        <w:rPr>
          <w:spacing w:val="-5"/>
        </w:rPr>
        <w:t> </w:t>
      </w:r>
      <w:r>
        <w:rPr/>
        <w:t>reader</w:t>
      </w:r>
      <w:r>
        <w:rPr>
          <w:spacing w:val="-4"/>
        </w:rPr>
        <w:t> </w:t>
      </w:r>
      <w:r>
        <w:rPr/>
        <w:t>abstraction. A reader, as described in </w:t>
      </w:r>
      <w:hyperlink w:history="true" w:anchor="_bookmark1993">
        <w:r>
          <w:rPr>
            <w:position w:val="8"/>
            <w:sz w:val="16"/>
          </w:rPr>
          <w:t>Chapter 12</w:t>
        </w:r>
      </w:hyperlink>
      <w:r>
        <w:rPr/>
        <w:t>, is responsible for reading a file or set of files on the file system, interpreting</w:t>
      </w:r>
      <w:r>
        <w:rPr>
          <w:spacing w:val="-6"/>
        </w:rPr>
        <w:t> </w:t>
      </w:r>
      <w:r>
        <w:rPr/>
        <w:t>a</w:t>
      </w:r>
      <w:r>
        <w:rPr>
          <w:spacing w:val="-5"/>
        </w:rPr>
        <w:t> </w:t>
      </w:r>
      <w:r>
        <w:rPr/>
        <w:t>specific</w:t>
      </w:r>
      <w:r>
        <w:rPr>
          <w:spacing w:val="-6"/>
        </w:rPr>
        <w:t> </w:t>
      </w:r>
      <w:r>
        <w:rPr/>
        <w:t>file</w:t>
      </w:r>
      <w:r>
        <w:rPr>
          <w:spacing w:val="-5"/>
        </w:rPr>
        <w:t> </w:t>
      </w:r>
      <w:r>
        <w:rPr/>
        <w:t>format,</w:t>
      </w:r>
      <w:r>
        <w:rPr>
          <w:spacing w:val="-6"/>
        </w:rPr>
        <w:t> </w:t>
      </w:r>
      <w:r>
        <w:rPr/>
        <w:t>and</w:t>
      </w:r>
      <w:r>
        <w:rPr>
          <w:spacing w:val="-5"/>
        </w:rPr>
        <w:t> </w:t>
      </w:r>
      <w:r>
        <w:rPr/>
        <w:t>producing</w:t>
      </w:r>
      <w:r>
        <w:rPr>
          <w:spacing w:val="-4"/>
        </w:rPr>
        <w:t> </w:t>
      </w:r>
      <w:r>
        <w:rPr/>
        <w:t>one</w:t>
      </w:r>
      <w:r>
        <w:rPr>
          <w:spacing w:val="-5"/>
        </w:rPr>
        <w:t> </w:t>
      </w:r>
      <w:r>
        <w:rPr/>
        <w:t>or</w:t>
      </w:r>
      <w:r>
        <w:rPr>
          <w:spacing w:val="-5"/>
        </w:rPr>
        <w:t> </w:t>
      </w:r>
      <w:r>
        <w:rPr/>
        <w:t>more</w:t>
      </w:r>
      <w:r>
        <w:rPr>
          <w:spacing w:val="-5"/>
        </w:rPr>
        <w:t> </w:t>
      </w:r>
      <w:r>
        <w:rPr/>
        <w:t>data</w:t>
      </w:r>
      <w:r>
        <w:rPr>
          <w:spacing w:val="-4"/>
        </w:rPr>
        <w:t> </w:t>
      </w:r>
      <w:r>
        <w:rPr/>
        <w:t>objects.</w:t>
      </w:r>
      <w:r>
        <w:rPr>
          <w:spacing w:val="-6"/>
        </w:rPr>
        <w:t> </w:t>
      </w:r>
      <w:r>
        <w:rPr/>
        <w:t>A</w:t>
      </w:r>
      <w:r>
        <w:rPr>
          <w:spacing w:val="-4"/>
        </w:rPr>
        <w:t> </w:t>
      </w:r>
      <w:r>
        <w:rPr/>
        <w:t>time</w:t>
      </w:r>
      <w:r>
        <w:rPr>
          <w:spacing w:val="-4"/>
        </w:rPr>
        <w:t> </w:t>
      </w:r>
      <w:r>
        <w:rPr/>
        <w:t>aware</w:t>
      </w:r>
      <w:r>
        <w:rPr>
          <w:spacing w:val="-5"/>
        </w:rPr>
        <w:t> </w:t>
      </w:r>
      <w:r>
        <w:rPr/>
        <w:t>reader</w:t>
      </w:r>
      <w:r>
        <w:rPr>
          <w:spacing w:val="-4"/>
        </w:rPr>
        <w:t> </w:t>
      </w:r>
      <w:r>
        <w:rPr/>
        <w:t>is</w:t>
      </w:r>
      <w:r>
        <w:rPr>
          <w:spacing w:val="-6"/>
        </w:rPr>
        <w:t> </w:t>
      </w:r>
      <w:r>
        <w:rPr/>
        <w:t>one that additionally tells the pipeline what the available temporal domain is, and is capable of producing an answer (again in the form of a data object) for the specific time (or times) that the downstream pipeline has requested of</w:t>
      </w:r>
      <w:r>
        <w:rPr>
          <w:spacing w:val="-3"/>
        </w:rPr>
        <w:t> </w:t>
      </w:r>
      <w:r>
        <w:rPr/>
        <w:t>it.</w:t>
      </w:r>
    </w:p>
    <w:p>
      <w:pPr>
        <w:pStyle w:val="BodyText"/>
        <w:rPr>
          <w:sz w:val="22"/>
        </w:rPr>
      </w:pPr>
    </w:p>
    <w:p>
      <w:pPr>
        <w:pStyle w:val="Heading4"/>
        <w:numPr>
          <w:ilvl w:val="1"/>
          <w:numId w:val="52"/>
        </w:numPr>
        <w:tabs>
          <w:tab w:pos="711" w:val="left" w:leader="none"/>
        </w:tabs>
        <w:spacing w:line="240" w:lineRule="auto" w:before="192" w:after="0"/>
        <w:ind w:left="710" w:right="0" w:hanging="589"/>
        <w:jc w:val="both"/>
      </w:pPr>
      <w:bookmarkStart w:name="_bookmark1959" w:id="2059"/>
      <w:bookmarkEnd w:id="2059"/>
      <w:r>
        <w:rPr>
          <w:b w:val="0"/>
        </w:rPr>
      </w:r>
      <w:bookmarkStart w:name="_bookmark1959" w:id="2060"/>
      <w:bookmarkEnd w:id="2060"/>
      <w:r>
        <w:rPr>
          <w:color w:val="0C7652"/>
          <w:spacing w:val="4"/>
        </w:rPr>
        <w:t>VTK'</w:t>
      </w:r>
      <w:r>
        <w:rPr>
          <w:color w:val="0C7652"/>
          <w:spacing w:val="4"/>
        </w:rPr>
        <w:t>s </w:t>
      </w:r>
      <w:bookmarkStart w:name="_bookmark1960" w:id="2061"/>
      <w:bookmarkEnd w:id="2061"/>
      <w:r>
        <w:rPr>
          <w:color w:val="0C7652"/>
          <w:spacing w:val="4"/>
        </w:rPr>
        <w:t>implemen</w:t>
      </w:r>
      <w:r>
        <w:rPr>
          <w:color w:val="0C7652"/>
          <w:spacing w:val="4"/>
        </w:rPr>
        <w:t>tation </w:t>
      </w:r>
      <w:r>
        <w:rPr>
          <w:color w:val="0C7652"/>
          <w:spacing w:val="2"/>
        </w:rPr>
        <w:t>of </w:t>
      </w:r>
      <w:r>
        <w:rPr>
          <w:color w:val="0C7652"/>
          <w:spacing w:val="3"/>
        </w:rPr>
        <w:t>time</w:t>
      </w:r>
      <w:r>
        <w:rPr>
          <w:color w:val="0C7652"/>
          <w:spacing w:val="30"/>
        </w:rPr>
        <w:t> </w:t>
      </w:r>
      <w:r>
        <w:rPr>
          <w:color w:val="0C7652"/>
          <w:spacing w:val="5"/>
        </w:rPr>
        <w:t>support</w:t>
      </w:r>
    </w:p>
    <w:p>
      <w:pPr>
        <w:pStyle w:val="BodyText"/>
        <w:spacing w:line="249" w:lineRule="auto" w:before="175"/>
        <w:ind w:left="121" w:right="1435"/>
        <w:jc w:val="both"/>
      </w:pPr>
      <w:r>
        <w:rPr/>
        <w:t>VTK supports time varying data at the pipeline level. </w:t>
      </w:r>
      <w:bookmarkStart w:name="_bookmark1961" w:id="2062"/>
      <w:bookmarkEnd w:id="2062"/>
      <w:r>
        <w:rPr/>
        <w:t>v</w:t>
      </w:r>
      <w:r>
        <w:rPr/>
        <w:t>tkExecutives are the glue that hold neighbor- ing vtkAlgorithms together and thus make up the pipeline. Besides linking Algorithms together, Executives are also responsible for telling each Algorithm exactly what to do. The Executives do so by communicating meta-information, small pieces of data (stored in vtkInformation containers), up and down the pipeline before causing their attached Algorithms to execute. For example, each Algo- rithm is given a vtkInformation object that specifies where, or what spatial sub domain it is to fill. When doing temporal visualization, Executives also tell each </w:t>
      </w:r>
      <w:bookmarkStart w:name="_bookmark1962" w:id="2063"/>
      <w:bookmarkEnd w:id="2063"/>
      <w:r>
        <w:rPr/>
        <w:t>Algor</w:t>
      </w:r>
      <w:r>
        <w:rPr/>
        <w:t>ithm when, or at what point in time they are to do so. This each Algorithm can now be given a vtkInformation object that specifies what temporal sub domain that processing is supposed to take place in.</w:t>
      </w:r>
    </w:p>
    <w:p>
      <w:pPr>
        <w:pStyle w:val="BodyText"/>
        <w:spacing w:line="249" w:lineRule="auto" w:before="25"/>
        <w:ind w:left="121" w:right="1435" w:firstLine="478"/>
        <w:jc w:val="both"/>
      </w:pPr>
      <w:r>
        <w:rPr/>
        <w:t>To be exact, the pipeline now supports temporal visualization because it recognizes the follow- ing meta-information keys, and understands how and when to transport them and react to their pres- ence in order to drive filter execution.</w:t>
      </w:r>
    </w:p>
    <w:p>
      <w:pPr>
        <w:pStyle w:val="BodyText"/>
        <w:spacing w:before="5"/>
        <w:rPr>
          <w:sz w:val="29"/>
        </w:rPr>
      </w:pPr>
    </w:p>
    <w:p>
      <w:pPr>
        <w:pStyle w:val="Heading6"/>
        <w:ind w:left="600"/>
      </w:pPr>
      <w:bookmarkStart w:name="_bookmark1963" w:id="2064"/>
      <w:bookmarkEnd w:id="2064"/>
      <w:r>
        <w:rPr>
          <w:b w:val="0"/>
        </w:rPr>
      </w:r>
      <w:bookmarkStart w:name="_bookmark1964" w:id="2065"/>
      <w:bookmarkEnd w:id="2065"/>
      <w:r>
        <w:rPr>
          <w:b w:val="0"/>
        </w:rPr>
      </w:r>
      <w:r>
        <w:rPr>
          <w:color w:val="0C7652"/>
        </w:rPr>
        <w:t>TIME_RANGE</w:t>
      </w:r>
    </w:p>
    <w:p>
      <w:pPr>
        <w:pStyle w:val="BodyText"/>
        <w:spacing w:line="249" w:lineRule="auto" w:before="127"/>
        <w:ind w:left="121" w:right="1436"/>
        <w:jc w:val="both"/>
      </w:pPr>
      <w:r>
        <w:rPr/>
        <w:t>This</w:t>
      </w:r>
      <w:r>
        <w:rPr>
          <w:spacing w:val="-8"/>
        </w:rPr>
        <w:t> </w:t>
      </w:r>
      <w:r>
        <w:rPr/>
        <w:t>key</w:t>
      </w:r>
      <w:r>
        <w:rPr>
          <w:spacing w:val="-7"/>
        </w:rPr>
        <w:t> </w:t>
      </w:r>
      <w:r>
        <w:rPr/>
        <w:t>is</w:t>
      </w:r>
      <w:r>
        <w:rPr>
          <w:spacing w:val="-7"/>
        </w:rPr>
        <w:t> </w:t>
      </w:r>
      <w:r>
        <w:rPr/>
        <w:t>injected</w:t>
      </w:r>
      <w:r>
        <w:rPr>
          <w:spacing w:val="-6"/>
        </w:rPr>
        <w:t> </w:t>
      </w:r>
      <w:r>
        <w:rPr/>
        <w:t>into</w:t>
      </w:r>
      <w:r>
        <w:rPr>
          <w:spacing w:val="-6"/>
        </w:rPr>
        <w:t> </w:t>
      </w:r>
      <w:r>
        <w:rPr/>
        <w:t>the</w:t>
      </w:r>
      <w:r>
        <w:rPr>
          <w:spacing w:val="-6"/>
        </w:rPr>
        <w:t> </w:t>
      </w:r>
      <w:r>
        <w:rPr/>
        <w:t>pipeline</w:t>
      </w:r>
      <w:r>
        <w:rPr>
          <w:spacing w:val="-5"/>
        </w:rPr>
        <w:t> </w:t>
      </w:r>
      <w:r>
        <w:rPr/>
        <w:t>by</w:t>
      </w:r>
      <w:r>
        <w:rPr>
          <w:spacing w:val="-7"/>
        </w:rPr>
        <w:t> </w:t>
      </w:r>
      <w:r>
        <w:rPr/>
        <w:t>a</w:t>
      </w:r>
      <w:r>
        <w:rPr>
          <w:spacing w:val="-7"/>
        </w:rPr>
        <w:t> </w:t>
      </w:r>
      <w:r>
        <w:rPr/>
        <w:t>reader</w:t>
      </w:r>
      <w:r>
        <w:rPr>
          <w:spacing w:val="-7"/>
        </w:rPr>
        <w:t> </w:t>
      </w:r>
      <w:r>
        <w:rPr/>
        <w:t>of</w:t>
      </w:r>
      <w:r>
        <w:rPr>
          <w:spacing w:val="-7"/>
        </w:rPr>
        <w:t> </w:t>
      </w:r>
      <w:r>
        <w:rPr/>
        <w:t>time</w:t>
      </w:r>
      <w:r>
        <w:rPr>
          <w:spacing w:val="-7"/>
        </w:rPr>
        <w:t> </w:t>
      </w:r>
      <w:r>
        <w:rPr/>
        <w:t>varying</w:t>
      </w:r>
      <w:r>
        <w:rPr>
          <w:spacing w:val="-7"/>
        </w:rPr>
        <w:t> </w:t>
      </w:r>
      <w:r>
        <w:rPr/>
        <w:t>data,</w:t>
      </w:r>
      <w:r>
        <w:rPr>
          <w:spacing w:val="-7"/>
        </w:rPr>
        <w:t> </w:t>
      </w:r>
      <w:r>
        <w:rPr/>
        <w:t>at</w:t>
      </w:r>
      <w:r>
        <w:rPr>
          <w:spacing w:val="-6"/>
        </w:rPr>
        <w:t> </w:t>
      </w:r>
      <w:r>
        <w:rPr/>
        <w:t>the</w:t>
      </w:r>
      <w:r>
        <w:rPr>
          <w:spacing w:val="-6"/>
        </w:rPr>
        <w:t> </w:t>
      </w:r>
      <w:r>
        <w:rPr/>
        <w:t>source</w:t>
      </w:r>
      <w:r>
        <w:rPr>
          <w:spacing w:val="-7"/>
        </w:rPr>
        <w:t> </w:t>
      </w:r>
      <w:r>
        <w:rPr/>
        <w:t>or</w:t>
      </w:r>
      <w:r>
        <w:rPr>
          <w:spacing w:val="-7"/>
        </w:rPr>
        <w:t> </w:t>
      </w:r>
      <w:r>
        <w:rPr/>
        <w:t>beginning</w:t>
      </w:r>
      <w:r>
        <w:rPr>
          <w:spacing w:val="-6"/>
        </w:rPr>
        <w:t> </w:t>
      </w:r>
      <w:r>
        <w:rPr/>
        <w:t>of</w:t>
      </w:r>
      <w:r>
        <w:rPr>
          <w:spacing w:val="-8"/>
        </w:rPr>
        <w:t> </w:t>
      </w:r>
      <w:r>
        <w:rPr/>
        <w:t>the pipeline.</w:t>
      </w:r>
      <w:r>
        <w:rPr>
          <w:spacing w:val="-6"/>
        </w:rPr>
        <w:t> </w:t>
      </w:r>
      <w:r>
        <w:rPr/>
        <w:t>It</w:t>
      </w:r>
      <w:r>
        <w:rPr>
          <w:spacing w:val="-5"/>
        </w:rPr>
        <w:t> </w:t>
      </w:r>
      <w:r>
        <w:rPr/>
        <w:t>contains</w:t>
      </w:r>
      <w:r>
        <w:rPr>
          <w:spacing w:val="-6"/>
        </w:rPr>
        <w:t> </w:t>
      </w:r>
      <w:r>
        <w:rPr/>
        <w:t>two</w:t>
      </w:r>
      <w:r>
        <w:rPr>
          <w:spacing w:val="-5"/>
        </w:rPr>
        <w:t> </w:t>
      </w:r>
      <w:r>
        <w:rPr/>
        <w:t>floating-point</w:t>
      </w:r>
      <w:r>
        <w:rPr>
          <w:spacing w:val="-6"/>
        </w:rPr>
        <w:t> </w:t>
      </w:r>
      <w:r>
        <w:rPr/>
        <w:t>numbers,</w:t>
      </w:r>
      <w:r>
        <w:rPr>
          <w:spacing w:val="-6"/>
        </w:rPr>
        <w:t> </w:t>
      </w:r>
      <w:r>
        <w:rPr/>
        <w:t>which</w:t>
      </w:r>
      <w:r>
        <w:rPr>
          <w:spacing w:val="-5"/>
        </w:rPr>
        <w:t> </w:t>
      </w:r>
      <w:r>
        <w:rPr/>
        <w:t>are</w:t>
      </w:r>
      <w:r>
        <w:rPr>
          <w:spacing w:val="-6"/>
        </w:rPr>
        <w:t> </w:t>
      </w:r>
      <w:r>
        <w:rPr/>
        <w:t>the</w:t>
      </w:r>
      <w:r>
        <w:rPr>
          <w:spacing w:val="-6"/>
        </w:rPr>
        <w:t> </w:t>
      </w:r>
      <w:r>
        <w:rPr/>
        <w:t>minimum</w:t>
      </w:r>
      <w:r>
        <w:rPr>
          <w:spacing w:val="-6"/>
        </w:rPr>
        <w:t> </w:t>
      </w:r>
      <w:r>
        <w:rPr/>
        <w:t>and</w:t>
      </w:r>
      <w:r>
        <w:rPr>
          <w:spacing w:val="-5"/>
        </w:rPr>
        <w:t> </w:t>
      </w:r>
      <w:r>
        <w:rPr/>
        <w:t>maximum</w:t>
      </w:r>
      <w:r>
        <w:rPr>
          <w:spacing w:val="-6"/>
        </w:rPr>
        <w:t> </w:t>
      </w:r>
      <w:r>
        <w:rPr/>
        <w:t>times</w:t>
      </w:r>
      <w:r>
        <w:rPr>
          <w:spacing w:val="-5"/>
        </w:rPr>
        <w:t> </w:t>
      </w:r>
      <w:r>
        <w:rPr/>
        <w:t>that</w:t>
      </w:r>
      <w:r>
        <w:rPr>
          <w:spacing w:val="-6"/>
        </w:rPr>
        <w:t> </w:t>
      </w:r>
      <w:r>
        <w:rPr/>
        <w:t>the reader can produce data within, or in other words, the extent of the temporal</w:t>
      </w:r>
      <w:r>
        <w:rPr>
          <w:spacing w:val="-9"/>
        </w:rPr>
        <w:t> </w:t>
      </w:r>
      <w:r>
        <w:rPr/>
        <w:t>domain.</w:t>
      </w:r>
    </w:p>
    <w:p>
      <w:pPr>
        <w:pStyle w:val="BodyText"/>
        <w:spacing w:before="5"/>
        <w:rPr>
          <w:sz w:val="29"/>
        </w:rPr>
      </w:pPr>
    </w:p>
    <w:p>
      <w:pPr>
        <w:pStyle w:val="Heading6"/>
        <w:ind w:left="600"/>
      </w:pPr>
      <w:bookmarkStart w:name="_bookmark1965" w:id="2066"/>
      <w:bookmarkEnd w:id="2066"/>
      <w:r>
        <w:rPr>
          <w:b w:val="0"/>
        </w:rPr>
      </w:r>
      <w:bookmarkStart w:name="_bookmark1966" w:id="2067"/>
      <w:bookmarkEnd w:id="2067"/>
      <w:r>
        <w:rPr>
          <w:b w:val="0"/>
        </w:rPr>
      </w:r>
      <w:r>
        <w:rPr>
          <w:color w:val="0C7652"/>
        </w:rPr>
        <w:t>TIME_STEPS</w:t>
      </w:r>
    </w:p>
    <w:p>
      <w:pPr>
        <w:pStyle w:val="BodyText"/>
        <w:spacing w:line="249" w:lineRule="auto" w:before="129"/>
        <w:ind w:left="121" w:right="1437"/>
        <w:jc w:val="both"/>
      </w:pPr>
      <w:r>
        <w:rPr/>
        <w:t>When the data produced by the reader is exact at discrete points in time, this key is also injected into the pipeline by a reader of time varying data. It contains any number of floating point numbers</w:t>
      </w:r>
      <w:r>
        <w:rPr>
          <w:spacing w:val="-27"/>
        </w:rPr>
        <w:t> </w:t>
      </w:r>
      <w:r>
        <w:rPr/>
        <w:t>which may be regularly or irregularly placed within the temporal</w:t>
      </w:r>
      <w:r>
        <w:rPr>
          <w:spacing w:val="-10"/>
        </w:rPr>
        <w:t> </w:t>
      </w:r>
      <w:r>
        <w:rPr/>
        <w:t>domain.</w:t>
      </w:r>
    </w:p>
    <w:p>
      <w:pPr>
        <w:spacing w:after="0" w:line="249" w:lineRule="auto"/>
        <w:jc w:val="both"/>
        <w:sectPr>
          <w:headerReference w:type="even" r:id="rId342"/>
          <w:headerReference w:type="default" r:id="rId343"/>
          <w:pgSz w:w="10440" w:h="13680"/>
          <w:pgMar w:header="772" w:footer="0" w:top="980" w:bottom="280" w:left="780" w:right="0"/>
        </w:sectPr>
      </w:pPr>
    </w:p>
    <w:p>
      <w:pPr>
        <w:pStyle w:val="BodyText"/>
        <w:spacing w:before="10"/>
        <w:rPr>
          <w:sz w:val="29"/>
        </w:rPr>
      </w:pPr>
    </w:p>
    <w:p>
      <w:pPr>
        <w:pStyle w:val="Heading6"/>
        <w:spacing w:before="93"/>
      </w:pPr>
      <w:bookmarkStart w:name="_bookmark1967" w:id="2068"/>
      <w:bookmarkEnd w:id="2068"/>
      <w:r>
        <w:rPr>
          <w:b w:val="0"/>
        </w:rPr>
      </w:r>
      <w:bookmarkStart w:name="_bookmark1968" w:id="2069"/>
      <w:bookmarkEnd w:id="2069"/>
      <w:r>
        <w:rPr>
          <w:b w:val="0"/>
        </w:rPr>
      </w:r>
      <w:r>
        <w:rPr>
          <w:color w:val="0C7652"/>
        </w:rPr>
        <w:t>UPDATE_TIME_STEPS</w:t>
      </w:r>
    </w:p>
    <w:p>
      <w:pPr>
        <w:pStyle w:val="BodyText"/>
        <w:spacing w:line="249" w:lineRule="auto" w:before="138"/>
        <w:ind w:left="661" w:right="899"/>
        <w:jc w:val="both"/>
      </w:pPr>
      <w:r>
        <w:rPr/>
        <w:t>This key is injected into the pipeline at downstream end of the pipeline. It contains one or more</w:t>
      </w:r>
      <w:r>
        <w:rPr>
          <w:spacing w:val="-32"/>
        </w:rPr>
        <w:t> </w:t>
      </w:r>
      <w:r>
        <w:rPr/>
        <w:t>float- ing point numbers that correspond to the set of times that are to be processed by the pipeline</w:t>
      </w:r>
      <w:r>
        <w:rPr>
          <w:spacing w:val="-17"/>
        </w:rPr>
        <w:t> </w:t>
      </w:r>
      <w:r>
        <w:rPr/>
        <w:t>update.</w:t>
      </w:r>
    </w:p>
    <w:p>
      <w:pPr>
        <w:pStyle w:val="BodyText"/>
        <w:spacing w:before="2"/>
        <w:rPr>
          <w:sz w:val="30"/>
        </w:rPr>
      </w:pPr>
    </w:p>
    <w:p>
      <w:pPr>
        <w:pStyle w:val="Heading6"/>
        <w:ind w:left="1139"/>
      </w:pPr>
      <w:bookmarkStart w:name="_bookmark1969" w:id="2070"/>
      <w:bookmarkEnd w:id="2070"/>
      <w:r>
        <w:rPr>
          <w:b w:val="0"/>
        </w:rPr>
      </w:r>
      <w:bookmarkStart w:name="_bookmark1970" w:id="2071"/>
      <w:bookmarkEnd w:id="2071"/>
      <w:r>
        <w:rPr>
          <w:b w:val="0"/>
        </w:rPr>
      </w:r>
      <w:r>
        <w:rPr>
          <w:color w:val="0C7652"/>
        </w:rPr>
        <w:t>DATA_TIME_STEPS</w:t>
      </w:r>
    </w:p>
    <w:p>
      <w:pPr>
        <w:pStyle w:val="BodyText"/>
        <w:spacing w:line="249" w:lineRule="auto" w:before="138"/>
        <w:ind w:left="661" w:right="894"/>
        <w:jc w:val="both"/>
      </w:pPr>
      <w:r>
        <w:rPr/>
        <w:t>When the update request reaches the reader, it may or may not be able to provide results for exactly that time. For example the renderer may ask for a time that lies between two points in the TIME_STEPS. The reader injects this key into the pipeline to indicate the exact data time that corre- sponds to the data it produces in response to the request.</w:t>
      </w:r>
    </w:p>
    <w:p>
      <w:pPr>
        <w:pStyle w:val="BodyText"/>
        <w:spacing w:before="6"/>
        <w:rPr>
          <w:sz w:val="30"/>
        </w:rPr>
      </w:pPr>
    </w:p>
    <w:p>
      <w:pPr>
        <w:pStyle w:val="Heading6"/>
        <w:ind w:left="1139"/>
      </w:pPr>
      <w:bookmarkStart w:name="_bookmark1971" w:id="2072"/>
      <w:bookmarkEnd w:id="2072"/>
      <w:r>
        <w:rPr>
          <w:b w:val="0"/>
        </w:rPr>
      </w:r>
      <w:bookmarkStart w:name="_bookmark1972" w:id="2073"/>
      <w:bookmarkEnd w:id="2073"/>
      <w:r>
        <w:rPr>
          <w:b w:val="0"/>
        </w:rPr>
      </w:r>
      <w:r>
        <w:rPr>
          <w:color w:val="0C7652"/>
        </w:rPr>
        <w:t>CONTINUE_EXECUTING</w:t>
      </w:r>
    </w:p>
    <w:p>
      <w:pPr>
        <w:pStyle w:val="BodyText"/>
        <w:spacing w:line="249" w:lineRule="auto" w:before="138"/>
        <w:ind w:left="661" w:right="894"/>
        <w:jc w:val="both"/>
      </w:pPr>
      <w:r>
        <w:rPr/>
        <w:t>This flag is injected into the pipeline to cause the pipeline to keep iterating in order to fulfill a set of time requests.</w:t>
      </w:r>
    </w:p>
    <w:p>
      <w:pPr>
        <w:pStyle w:val="BodyText"/>
        <w:spacing w:line="249" w:lineRule="auto" w:before="28"/>
        <w:ind w:left="661" w:right="894" w:firstLine="478"/>
        <w:jc w:val="both"/>
      </w:pPr>
      <w:r>
        <w:rPr/>
        <w:t>Because time support was added at the pipeline level, one must know something about how the visualization pipeline executes in order to understand the actions that the above meta information cause, and thus understand what VTK's time support can be used for. VTK's standard streaming demand driven pipeline operates in four stages. The same four passes are used for time varying visu- alization, but they are often (either </w:t>
      </w:r>
      <w:bookmarkStart w:name="_bookmark1973" w:id="2074"/>
      <w:bookmarkEnd w:id="2074"/>
      <w:r>
        <w:rPr/>
        <w:t>for</w:t>
      </w:r>
      <w:r>
        <w:rPr/>
        <w:t> a subset of or for the full pipeline) iterated in a loop.</w:t>
      </w:r>
    </w:p>
    <w:p>
      <w:pPr>
        <w:pStyle w:val="BodyText"/>
        <w:spacing w:line="249" w:lineRule="auto" w:before="32"/>
        <w:ind w:left="661" w:right="894" w:firstLine="478"/>
        <w:jc w:val="both"/>
      </w:pPr>
      <w:r>
        <w:rPr/>
        <w:t>During the first pass, called </w:t>
      </w:r>
      <w:r>
        <w:rPr>
          <w:spacing w:val="-3"/>
        </w:rPr>
        <w:t>REQUEST_DATA_OBJECT </w:t>
      </w:r>
      <w:r>
        <w:rPr/>
        <w:t>, each Executive creates an empty</w:t>
      </w:r>
      <w:bookmarkStart w:name="_bookmark1975" w:id="2075"/>
      <w:bookmarkEnd w:id="2075"/>
      <w:r>
        <w:rPr/>
      </w:r>
      <w:r>
        <w:rPr/>
        <w:t> DataObject of whatever type is needed for the Algorithm. A vtkJPEGReader for example, produces an</w:t>
      </w:r>
      <w:r>
        <w:rPr>
          <w:spacing w:val="-6"/>
        </w:rPr>
        <w:t> </w:t>
      </w:r>
      <w:r>
        <w:rPr/>
        <w:t>empty</w:t>
      </w:r>
      <w:r>
        <w:rPr>
          <w:spacing w:val="-6"/>
        </w:rPr>
        <w:t> </w:t>
      </w:r>
      <w:r>
        <w:rPr/>
        <w:t>vtkImageData.</w:t>
      </w:r>
      <w:r>
        <w:rPr>
          <w:spacing w:val="-5"/>
        </w:rPr>
        <w:t> </w:t>
      </w:r>
      <w:r>
        <w:rPr/>
        <w:t>When</w:t>
      </w:r>
      <w:r>
        <w:rPr>
          <w:spacing w:val="-5"/>
        </w:rPr>
        <w:t> </w:t>
      </w:r>
      <w:r>
        <w:rPr/>
        <w:t>a</w:t>
      </w:r>
      <w:r>
        <w:rPr>
          <w:spacing w:val="-6"/>
        </w:rPr>
        <w:t> </w:t>
      </w:r>
      <w:r>
        <w:rPr/>
        <w:t>time</w:t>
      </w:r>
      <w:r>
        <w:rPr>
          <w:spacing w:val="-6"/>
        </w:rPr>
        <w:t> </w:t>
      </w:r>
      <w:r>
        <w:rPr/>
        <w:t>aware</w:t>
      </w:r>
      <w:r>
        <w:rPr>
          <w:spacing w:val="-6"/>
        </w:rPr>
        <w:t> </w:t>
      </w:r>
      <w:r>
        <w:rPr/>
        <w:t>filter</w:t>
      </w:r>
      <w:r>
        <w:rPr>
          <w:spacing w:val="-6"/>
        </w:rPr>
        <w:t> </w:t>
      </w:r>
      <w:r>
        <w:rPr/>
        <w:t>requests</w:t>
      </w:r>
      <w:r>
        <w:rPr>
          <w:spacing w:val="-5"/>
        </w:rPr>
        <w:t> </w:t>
      </w:r>
      <w:r>
        <w:rPr/>
        <w:t>multiple</w:t>
      </w:r>
      <w:r>
        <w:rPr>
          <w:spacing w:val="-6"/>
        </w:rPr>
        <w:t> </w:t>
      </w:r>
      <w:r>
        <w:rPr/>
        <w:t>time</w:t>
      </w:r>
      <w:r>
        <w:rPr>
          <w:spacing w:val="-5"/>
        </w:rPr>
        <w:t> </w:t>
      </w:r>
      <w:bookmarkStart w:name="_bookmark1976" w:id="2076"/>
      <w:bookmarkEnd w:id="2076"/>
      <w:r>
        <w:rPr/>
        <w:t>steps</w:t>
      </w:r>
      <w:r>
        <w:rPr>
          <w:spacing w:val="-6"/>
        </w:rPr>
        <w:t> </w:t>
      </w:r>
      <w:r>
        <w:rPr/>
        <w:t>from</w:t>
      </w:r>
      <w:r>
        <w:rPr>
          <w:spacing w:val="-5"/>
        </w:rPr>
        <w:t> </w:t>
      </w:r>
      <w:r>
        <w:rPr/>
        <w:t>a</w:t>
      </w:r>
      <w:r>
        <w:rPr>
          <w:spacing w:val="-5"/>
        </w:rPr>
        <w:t> </w:t>
      </w:r>
      <w:r>
        <w:rPr/>
        <w:t>non-time</w:t>
      </w:r>
      <w:r>
        <w:rPr>
          <w:spacing w:val="-6"/>
        </w:rPr>
        <w:t> </w:t>
      </w:r>
      <w:r>
        <w:rPr/>
        <w:t>aware filter upstream, the Executive will change the filter's output type to be a vtkTemporalDataSet. That output acts as a cache for the actual da</w:t>
      </w:r>
      <w:bookmarkStart w:name="_bookmark1974" w:id="2077"/>
      <w:bookmarkEnd w:id="2077"/>
      <w:r>
        <w:rPr/>
        <w:t>tas</w:t>
      </w:r>
      <w:r>
        <w:rPr/>
        <w:t>ets produces for each requested</w:t>
      </w:r>
      <w:r>
        <w:rPr>
          <w:spacing w:val="-13"/>
        </w:rPr>
        <w:t> </w:t>
      </w:r>
      <w:r>
        <w:rPr/>
        <w:t>time.</w:t>
      </w:r>
    </w:p>
    <w:p>
      <w:pPr>
        <w:pStyle w:val="BodyText"/>
        <w:spacing w:line="256" w:lineRule="auto" w:before="31"/>
        <w:ind w:left="661" w:right="895" w:firstLine="478"/>
        <w:jc w:val="right"/>
      </w:pPr>
      <w:r>
        <w:rPr/>
        <w:t>During the second pass, called REQUEST_INFORMATION, filters </w:t>
      </w:r>
      <w:bookmarkStart w:name="_bookmark1980" w:id="2078"/>
      <w:bookmarkEnd w:id="2078"/>
      <w:r>
        <w:rPr/>
        <w:t>p</w:t>
      </w:r>
      <w:r>
        <w:rPr/>
        <w:t>roduce whatever light-</w:t>
      </w:r>
      <w:r>
        <w:rPr>
          <w:w w:val="99"/>
        </w:rPr>
        <w:t> </w:t>
      </w:r>
      <w:r>
        <w:rPr/>
        <w:t>weight meta-information they can about the data they are about to create. A vtkJPEGReader would</w:t>
      </w:r>
      <w:r>
        <w:rPr>
          <w:w w:val="99"/>
        </w:rPr>
        <w:t> </w:t>
      </w:r>
      <w:r>
        <w:rPr/>
        <w:t>provide an image extent for example. This pass starts at the upstream end and works </w:t>
      </w:r>
      <w:bookmarkStart w:name="_bookmark1978" w:id="2079"/>
      <w:bookmarkEnd w:id="2079"/>
      <w:r>
        <w:rPr/>
        <w:t>fo</w:t>
      </w:r>
      <w:r>
        <w:rPr/>
        <w:t>rward toward</w:t>
      </w:r>
      <w:r>
        <w:rPr>
          <w:w w:val="99"/>
        </w:rPr>
        <w:t> </w:t>
      </w:r>
      <w:r>
        <w:rPr/>
        <w:t>the </w:t>
      </w:r>
      <w:bookmarkStart w:name="_bookmark1979" w:id="2080"/>
      <w:bookmarkEnd w:id="2080"/>
      <w:r>
        <w:rPr/>
        <w:t>dis</w:t>
      </w:r>
      <w:r>
        <w:rPr/>
        <w:t>play. It is during this pass when time aware readers are required to inject their TIME_RANGE</w:t>
      </w:r>
      <w:r>
        <w:rPr>
          <w:w w:val="99"/>
        </w:rPr>
        <w:t> </w:t>
      </w:r>
      <w:r>
        <w:rPr/>
        <w:t>and TIME_STEPS keys, which </w:t>
      </w:r>
      <w:bookmarkStart w:name="_bookmark1977" w:id="2081"/>
      <w:bookmarkEnd w:id="2081"/>
      <w:r>
        <w:rPr/>
        <w:t>do</w:t>
      </w:r>
      <w:r>
        <w:rPr/>
        <w:t>wnstream filters and the application can use to guide their actions.</w:t>
      </w:r>
      <w:r>
        <w:rPr>
          <w:w w:val="99"/>
        </w:rPr>
        <w:t> </w:t>
      </w:r>
      <w:r>
        <w:rPr/>
        <w:t>During the third pass, called REQUEST_UPDATE_EXTENT, the filters agree, starting at the</w:t>
      </w:r>
    </w:p>
    <w:p>
      <w:pPr>
        <w:pStyle w:val="BodyText"/>
        <w:spacing w:line="249" w:lineRule="auto"/>
        <w:ind w:left="661" w:right="896"/>
        <w:jc w:val="both"/>
      </w:pPr>
      <w:r>
        <w:rPr/>
        <w:t>downstream end and working back toward the reader, what portion of their input will be required to produce the output they are themselves being asked for. It is at this pass that the UPDATE_TIME_STEPS request moves backwards.</w:t>
      </w:r>
    </w:p>
    <w:p>
      <w:pPr>
        <w:pStyle w:val="BodyText"/>
        <w:spacing w:line="249" w:lineRule="auto" w:before="20"/>
        <w:ind w:left="661" w:right="895" w:firstLine="478"/>
        <w:jc w:val="both"/>
      </w:pPr>
      <w:r>
        <w:rPr/>
        <w:t>During the last pass, called REQUEST_DATA, Algorithms actually do the work requested of them, which means for time varying data, producing data at the time requested and filling in the DATA_TIME_STEPS parameter.</w:t>
      </w:r>
    </w:p>
    <w:p>
      <w:pPr>
        <w:pStyle w:val="BodyText"/>
        <w:spacing w:line="249" w:lineRule="auto" w:before="30"/>
        <w:ind w:left="661" w:right="892" w:firstLine="478"/>
        <w:jc w:val="both"/>
      </w:pPr>
      <w:r>
        <w:rPr/>
        <w:t>At first this appears to still be a brute force approach. One still makes a flipbook animation by stepping through time, updating the pipeline to draw an image at each time. In older versions of</w:t>
      </w:r>
      <w:r>
        <w:rPr>
          <w:spacing w:val="-35"/>
        </w:rPr>
        <w:t> </w:t>
      </w:r>
      <w:r>
        <w:rPr/>
        <w:t>VTK iterating over a loop in which a time parameter was set on the reader and then the display was ren- dered often did this. In modern VTK this is done similarly. The only difference from the user's</w:t>
      </w:r>
      <w:r>
        <w:rPr>
          <w:spacing w:val="-34"/>
        </w:rPr>
        <w:t> </w:t>
      </w:r>
      <w:r>
        <w:rPr/>
        <w:t>stand- point</w:t>
      </w:r>
      <w:r>
        <w:rPr>
          <w:spacing w:val="-3"/>
        </w:rPr>
        <w:t> </w:t>
      </w:r>
      <w:r>
        <w:rPr/>
        <w:t>is</w:t>
      </w:r>
      <w:r>
        <w:rPr>
          <w:spacing w:val="-3"/>
        </w:rPr>
        <w:t> </w:t>
      </w:r>
      <w:r>
        <w:rPr/>
        <w:t>that</w:t>
      </w:r>
      <w:r>
        <w:rPr>
          <w:spacing w:val="-2"/>
        </w:rPr>
        <w:t> </w:t>
      </w:r>
      <w:r>
        <w:rPr/>
        <w:t>the</w:t>
      </w:r>
      <w:r>
        <w:rPr>
          <w:spacing w:val="-4"/>
        </w:rPr>
        <w:t> </w:t>
      </w:r>
      <w:r>
        <w:rPr/>
        <w:t>requested</w:t>
      </w:r>
      <w:r>
        <w:rPr>
          <w:spacing w:val="-2"/>
        </w:rPr>
        <w:t> </w:t>
      </w:r>
      <w:r>
        <w:rPr/>
        <w:t>time</w:t>
      </w:r>
      <w:r>
        <w:rPr>
          <w:spacing w:val="-3"/>
        </w:rPr>
        <w:t> </w:t>
      </w:r>
      <w:r>
        <w:rPr/>
        <w:t>is</w:t>
      </w:r>
      <w:r>
        <w:rPr>
          <w:spacing w:val="-4"/>
        </w:rPr>
        <w:t> </w:t>
      </w:r>
      <w:r>
        <w:rPr/>
        <w:t>set</w:t>
      </w:r>
      <w:r>
        <w:rPr>
          <w:spacing w:val="-2"/>
        </w:rPr>
        <w:t> </w:t>
      </w:r>
      <w:r>
        <w:rPr/>
        <w:t>on</w:t>
      </w:r>
      <w:r>
        <w:rPr>
          <w:spacing w:val="-2"/>
        </w:rPr>
        <w:t> </w:t>
      </w:r>
      <w:r>
        <w:rPr/>
        <w:t>the</w:t>
      </w:r>
      <w:r>
        <w:rPr>
          <w:spacing w:val="-4"/>
        </w:rPr>
        <w:t> </w:t>
      </w:r>
      <w:r>
        <w:rPr/>
        <w:t>renderer</w:t>
      </w:r>
      <w:r>
        <w:rPr>
          <w:spacing w:val="-3"/>
        </w:rPr>
        <w:t> </w:t>
      </w:r>
      <w:r>
        <w:rPr/>
        <w:t>instead</w:t>
      </w:r>
      <w:r>
        <w:rPr>
          <w:spacing w:val="-2"/>
        </w:rPr>
        <w:t> </w:t>
      </w:r>
      <w:r>
        <w:rPr/>
        <w:t>of</w:t>
      </w:r>
      <w:r>
        <w:rPr>
          <w:spacing w:val="-3"/>
        </w:rPr>
        <w:t> </w:t>
      </w:r>
      <w:r>
        <w:rPr/>
        <w:t>the</w:t>
      </w:r>
      <w:r>
        <w:rPr>
          <w:spacing w:val="-2"/>
        </w:rPr>
        <w:t> </w:t>
      </w:r>
      <w:r>
        <w:rPr/>
        <w:t>reader.</w:t>
      </w:r>
      <w:r>
        <w:rPr>
          <w:spacing w:val="-3"/>
        </w:rPr>
        <w:t> </w:t>
      </w:r>
      <w:r>
        <w:rPr/>
        <w:t>However,</w:t>
      </w:r>
      <w:r>
        <w:rPr>
          <w:spacing w:val="-3"/>
        </w:rPr>
        <w:t> </w:t>
      </w:r>
      <w:r>
        <w:rPr/>
        <w:t>several</w:t>
      </w:r>
      <w:r>
        <w:rPr>
          <w:spacing w:val="-4"/>
        </w:rPr>
        <w:t> </w:t>
      </w:r>
      <w:r>
        <w:rPr/>
        <w:t>details</w:t>
      </w:r>
      <w:r>
        <w:rPr>
          <w:spacing w:val="-3"/>
        </w:rPr>
        <w:t> </w:t>
      </w:r>
      <w:r>
        <w:rPr/>
        <w:t>in the</w:t>
      </w:r>
      <w:r>
        <w:rPr>
          <w:spacing w:val="-6"/>
        </w:rPr>
        <w:t> </w:t>
      </w:r>
      <w:r>
        <w:rPr/>
        <w:t>implementation</w:t>
      </w:r>
      <w:r>
        <w:rPr>
          <w:spacing w:val="-5"/>
        </w:rPr>
        <w:t> </w:t>
      </w:r>
      <w:r>
        <w:rPr/>
        <w:t>make</w:t>
      </w:r>
      <w:r>
        <w:rPr>
          <w:spacing w:val="-5"/>
        </w:rPr>
        <w:t> </w:t>
      </w:r>
      <w:r>
        <w:rPr/>
        <w:t>VTK's</w:t>
      </w:r>
      <w:r>
        <w:rPr>
          <w:spacing w:val="-6"/>
        </w:rPr>
        <w:t> </w:t>
      </w:r>
      <w:r>
        <w:rPr/>
        <w:t>new</w:t>
      </w:r>
      <w:r>
        <w:rPr>
          <w:spacing w:val="-6"/>
        </w:rPr>
        <w:t> </w:t>
      </w:r>
      <w:r>
        <w:rPr/>
        <w:t>time</w:t>
      </w:r>
      <w:r>
        <w:rPr>
          <w:spacing w:val="-6"/>
        </w:rPr>
        <w:t> </w:t>
      </w:r>
      <w:r>
        <w:rPr/>
        <w:t>support</w:t>
      </w:r>
      <w:r>
        <w:rPr>
          <w:spacing w:val="-5"/>
        </w:rPr>
        <w:t> </w:t>
      </w:r>
      <w:r>
        <w:rPr/>
        <w:t>more</w:t>
      </w:r>
      <w:r>
        <w:rPr>
          <w:spacing w:val="-6"/>
        </w:rPr>
        <w:t> </w:t>
      </w:r>
      <w:r>
        <w:rPr/>
        <w:t>efficient,</w:t>
      </w:r>
      <w:r>
        <w:rPr>
          <w:spacing w:val="-6"/>
        </w:rPr>
        <w:t> </w:t>
      </w:r>
      <w:r>
        <w:rPr/>
        <w:t>easier</w:t>
      </w:r>
      <w:r>
        <w:rPr>
          <w:spacing w:val="-6"/>
        </w:rPr>
        <w:t> </w:t>
      </w:r>
      <w:r>
        <w:rPr/>
        <w:t>to</w:t>
      </w:r>
      <w:r>
        <w:rPr>
          <w:spacing w:val="-6"/>
        </w:rPr>
        <w:t> </w:t>
      </w:r>
      <w:r>
        <w:rPr/>
        <w:t>use</w:t>
      </w:r>
      <w:r>
        <w:rPr>
          <w:spacing w:val="-6"/>
        </w:rPr>
        <w:t> </w:t>
      </w:r>
      <w:r>
        <w:rPr/>
        <w:t>and</w:t>
      </w:r>
      <w:r>
        <w:rPr>
          <w:spacing w:val="-6"/>
        </w:rPr>
        <w:t> </w:t>
      </w:r>
      <w:r>
        <w:rPr/>
        <w:t>more</w:t>
      </w:r>
      <w:r>
        <w:rPr>
          <w:spacing w:val="-6"/>
        </w:rPr>
        <w:t> </w:t>
      </w:r>
      <w:r>
        <w:rPr/>
        <w:t>flexible</w:t>
      </w:r>
      <w:r>
        <w:rPr>
          <w:spacing w:val="-6"/>
        </w:rPr>
        <w:t> </w:t>
      </w:r>
      <w:r>
        <w:rPr/>
        <w:t>than it was</w:t>
      </w:r>
      <w:r>
        <w:rPr>
          <w:spacing w:val="-1"/>
        </w:rPr>
        <w:t> </w:t>
      </w:r>
      <w:r>
        <w:rPr/>
        <w:t>previously.</w:t>
      </w:r>
    </w:p>
    <w:p>
      <w:pPr>
        <w:pStyle w:val="BodyText"/>
        <w:spacing w:line="249" w:lineRule="auto" w:before="34"/>
        <w:ind w:left="661" w:right="895" w:firstLine="478"/>
        <w:jc w:val="both"/>
      </w:pPr>
      <w:r>
        <w:rPr/>
        <w:t>First, Algorithms are free to request and provide multiple times. This makes it possible for any filter</w:t>
      </w:r>
      <w:r>
        <w:rPr>
          <w:spacing w:val="-4"/>
        </w:rPr>
        <w:t> </w:t>
      </w:r>
      <w:r>
        <w:rPr/>
        <w:t>to</w:t>
      </w:r>
      <w:r>
        <w:rPr>
          <w:spacing w:val="-4"/>
        </w:rPr>
        <w:t> </w:t>
      </w:r>
      <w:r>
        <w:rPr/>
        <w:t>consider</w:t>
      </w:r>
      <w:r>
        <w:rPr>
          <w:spacing w:val="-4"/>
        </w:rPr>
        <w:t> </w:t>
      </w:r>
      <w:r>
        <w:rPr/>
        <w:t>more</w:t>
      </w:r>
      <w:r>
        <w:rPr>
          <w:spacing w:val="-3"/>
        </w:rPr>
        <w:t> </w:t>
      </w:r>
      <w:r>
        <w:rPr/>
        <w:t>that</w:t>
      </w:r>
      <w:r>
        <w:rPr>
          <w:spacing w:val="-4"/>
        </w:rPr>
        <w:t> </w:t>
      </w:r>
      <w:r>
        <w:rPr/>
        <w:t>one</w:t>
      </w:r>
      <w:r>
        <w:rPr>
          <w:spacing w:val="-4"/>
        </w:rPr>
        <w:t> </w:t>
      </w:r>
      <w:r>
        <w:rPr/>
        <w:t>time</w:t>
      </w:r>
      <w:r>
        <w:rPr>
          <w:spacing w:val="-3"/>
        </w:rPr>
        <w:t> </w:t>
      </w:r>
      <w:r>
        <w:rPr/>
        <w:t>step</w:t>
      </w:r>
      <w:r>
        <w:rPr>
          <w:spacing w:val="-4"/>
        </w:rPr>
        <w:t> </w:t>
      </w:r>
      <w:r>
        <w:rPr/>
        <w:t>together,</w:t>
      </w:r>
      <w:r>
        <w:rPr>
          <w:spacing w:val="-2"/>
        </w:rPr>
        <w:t> </w:t>
      </w:r>
      <w:r>
        <w:rPr/>
        <w:t>in</w:t>
      </w:r>
      <w:r>
        <w:rPr>
          <w:spacing w:val="-4"/>
        </w:rPr>
        <w:t> </w:t>
      </w:r>
      <w:r>
        <w:rPr/>
        <w:t>effect</w:t>
      </w:r>
      <w:r>
        <w:rPr>
          <w:spacing w:val="-2"/>
        </w:rPr>
        <w:t> </w:t>
      </w:r>
      <w:r>
        <w:rPr/>
        <w:t>merging</w:t>
      </w:r>
      <w:r>
        <w:rPr>
          <w:spacing w:val="-3"/>
        </w:rPr>
        <w:t> </w:t>
      </w:r>
      <w:r>
        <w:rPr/>
        <w:t>a</w:t>
      </w:r>
      <w:r>
        <w:rPr>
          <w:spacing w:val="-4"/>
        </w:rPr>
        <w:t> </w:t>
      </w:r>
      <w:r>
        <w:rPr/>
        <w:t>temporal</w:t>
      </w:r>
      <w:r>
        <w:rPr>
          <w:spacing w:val="-4"/>
        </w:rPr>
        <w:t> </w:t>
      </w:r>
      <w:r>
        <w:rPr/>
        <w:t>pipeline.</w:t>
      </w:r>
      <w:r>
        <w:rPr>
          <w:spacing w:val="-3"/>
        </w:rPr>
        <w:t> </w:t>
      </w:r>
      <w:r>
        <w:rPr/>
        <w:t>This</w:t>
      </w:r>
      <w:r>
        <w:rPr>
          <w:spacing w:val="-5"/>
        </w:rPr>
        <w:t> </w:t>
      </w:r>
      <w:r>
        <w:rPr/>
        <w:t>enables</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7"/>
        <w:jc w:val="both"/>
      </w:pPr>
      <w:r>
        <w:rPr/>
        <w:t>more advanced time varying visualizations than flip books, such as interpolation between time steps and advanced motion blur like effects (time trails).</w:t>
      </w:r>
    </w:p>
    <w:p>
      <w:pPr>
        <w:pStyle w:val="BodyText"/>
        <w:spacing w:line="249" w:lineRule="auto" w:before="28"/>
        <w:ind w:left="121" w:right="1433" w:firstLine="478"/>
        <w:jc w:val="both"/>
      </w:pPr>
      <w:r>
        <w:rPr/>
        <w:t>Second, the Executive has the ability to automatically iterate portions of the pipeline that are not time aware. This makes it unnecessary for the programmer to explicitly control individual Algo- rithms in the pipeline. To compute a running average, one would simply set the width or support as a parameter on an averaging filter and then tell the pipeline to execute once. Before this would have been done by explicitly updating the pipeline over multiple passes and at each pass telling the reader exactly what time is required for the active portion of the running average.</w:t>
      </w:r>
    </w:p>
    <w:p>
      <w:pPr>
        <w:pStyle w:val="BodyText"/>
        <w:spacing w:line="249" w:lineRule="auto" w:before="31"/>
        <w:ind w:left="121" w:right="1435" w:firstLine="478"/>
        <w:jc w:val="both"/>
      </w:pPr>
      <w:r>
        <w:rPr/>
        <w:t>Third, the Executive, and even Algorithms themselves, are able to manipulate the meta-infor- mation</w:t>
      </w:r>
      <w:r>
        <w:rPr>
          <w:spacing w:val="-5"/>
        </w:rPr>
        <w:t> </w:t>
      </w:r>
      <w:r>
        <w:rPr/>
        <w:t>keys,</w:t>
      </w:r>
      <w:r>
        <w:rPr>
          <w:spacing w:val="-5"/>
        </w:rPr>
        <w:t> </w:t>
      </w:r>
      <w:r>
        <w:rPr/>
        <w:t>which</w:t>
      </w:r>
      <w:r>
        <w:rPr>
          <w:spacing w:val="-5"/>
        </w:rPr>
        <w:t> </w:t>
      </w:r>
      <w:r>
        <w:rPr/>
        <w:t>enable</w:t>
      </w:r>
      <w:r>
        <w:rPr>
          <w:spacing w:val="-5"/>
        </w:rPr>
        <w:t> </w:t>
      </w:r>
      <w:r>
        <w:rPr/>
        <w:t>techniques</w:t>
      </w:r>
      <w:r>
        <w:rPr>
          <w:spacing w:val="-5"/>
        </w:rPr>
        <w:t> </w:t>
      </w:r>
      <w:r>
        <w:rPr/>
        <w:t>such</w:t>
      </w:r>
      <w:r>
        <w:rPr>
          <w:spacing w:val="-6"/>
        </w:rPr>
        <w:t> </w:t>
      </w:r>
      <w:r>
        <w:rPr/>
        <w:t>as</w:t>
      </w:r>
      <w:r>
        <w:rPr>
          <w:spacing w:val="-4"/>
        </w:rPr>
        <w:t> </w:t>
      </w:r>
      <w:r>
        <w:rPr/>
        <w:t>temporal</w:t>
      </w:r>
      <w:r>
        <w:rPr>
          <w:spacing w:val="-5"/>
        </w:rPr>
        <w:t> </w:t>
      </w:r>
      <w:r>
        <w:rPr/>
        <w:t>shifting,</w:t>
      </w:r>
      <w:r>
        <w:rPr>
          <w:spacing w:val="-5"/>
        </w:rPr>
        <w:t> </w:t>
      </w:r>
      <w:r>
        <w:rPr/>
        <w:t>scaling</w:t>
      </w:r>
      <w:r>
        <w:rPr>
          <w:spacing w:val="-5"/>
        </w:rPr>
        <w:t> </w:t>
      </w:r>
      <w:r>
        <w:rPr/>
        <w:t>and</w:t>
      </w:r>
      <w:r>
        <w:rPr>
          <w:spacing w:val="-4"/>
        </w:rPr>
        <w:t> </w:t>
      </w:r>
      <w:r>
        <w:rPr/>
        <w:t>reversion.</w:t>
      </w:r>
      <w:r>
        <w:rPr>
          <w:spacing w:val="-5"/>
        </w:rPr>
        <w:t> </w:t>
      </w:r>
      <w:r>
        <w:rPr/>
        <w:t>These</w:t>
      </w:r>
      <w:r>
        <w:rPr>
          <w:spacing w:val="-4"/>
        </w:rPr>
        <w:t> </w:t>
      </w:r>
      <w:r>
        <w:rPr/>
        <w:t>are</w:t>
      </w:r>
      <w:r>
        <w:rPr>
          <w:spacing w:val="-5"/>
        </w:rPr>
        <w:t> </w:t>
      </w:r>
      <w:r>
        <w:rPr/>
        <w:t>use- ful in cases such as normalize data sources to a common frame of</w:t>
      </w:r>
      <w:r>
        <w:rPr>
          <w:spacing w:val="-11"/>
        </w:rPr>
        <w:t> </w:t>
      </w:r>
      <w:r>
        <w:rPr/>
        <w:t>reference.</w:t>
      </w:r>
    </w:p>
    <w:p>
      <w:pPr>
        <w:pStyle w:val="BodyText"/>
        <w:spacing w:line="249" w:lineRule="auto" w:before="29"/>
        <w:ind w:left="121" w:right="1434" w:firstLine="478"/>
        <w:jc w:val="both"/>
      </w:pPr>
      <w:r>
        <w:rPr/>
        <w:t>Finally, the pipeline will, and it is possible to manually cause, caching of temporal results, and to</w:t>
      </w:r>
      <w:r>
        <w:rPr>
          <w:spacing w:val="-5"/>
        </w:rPr>
        <w:t> </w:t>
      </w:r>
      <w:r>
        <w:rPr/>
        <w:t>do</w:t>
      </w:r>
      <w:r>
        <w:rPr>
          <w:spacing w:val="-5"/>
        </w:rPr>
        <w:t> </w:t>
      </w:r>
      <w:r>
        <w:rPr/>
        <w:t>so</w:t>
      </w:r>
      <w:r>
        <w:rPr>
          <w:spacing w:val="-4"/>
        </w:rPr>
        <w:t> </w:t>
      </w:r>
      <w:r>
        <w:rPr/>
        <w:t>without</w:t>
      </w:r>
      <w:r>
        <w:rPr>
          <w:spacing w:val="-5"/>
        </w:rPr>
        <w:t> </w:t>
      </w:r>
      <w:r>
        <w:rPr/>
        <w:t>keeping</w:t>
      </w:r>
      <w:r>
        <w:rPr>
          <w:spacing w:val="-5"/>
        </w:rPr>
        <w:t> </w:t>
      </w:r>
      <w:r>
        <w:rPr/>
        <w:t>all</w:t>
      </w:r>
      <w:r>
        <w:rPr>
          <w:spacing w:val="-4"/>
        </w:rPr>
        <w:t> </w:t>
      </w:r>
      <w:r>
        <w:rPr/>
        <w:t>results</w:t>
      </w:r>
      <w:r>
        <w:rPr>
          <w:spacing w:val="-5"/>
        </w:rPr>
        <w:t> </w:t>
      </w:r>
      <w:r>
        <w:rPr/>
        <w:t>from</w:t>
      </w:r>
      <w:r>
        <w:rPr>
          <w:spacing w:val="-4"/>
        </w:rPr>
        <w:t> </w:t>
      </w:r>
      <w:r>
        <w:rPr/>
        <w:t>the</w:t>
      </w:r>
      <w:r>
        <w:rPr>
          <w:spacing w:val="-4"/>
        </w:rPr>
        <w:t> </w:t>
      </w:r>
      <w:r>
        <w:rPr/>
        <w:t>reader</w:t>
      </w:r>
      <w:r>
        <w:rPr>
          <w:spacing w:val="-6"/>
        </w:rPr>
        <w:t> </w:t>
      </w:r>
      <w:r>
        <w:rPr/>
        <w:t>in</w:t>
      </w:r>
      <w:r>
        <w:rPr>
          <w:spacing w:val="-5"/>
        </w:rPr>
        <w:t> </w:t>
      </w:r>
      <w:r>
        <w:rPr/>
        <w:t>memory</w:t>
      </w:r>
      <w:r>
        <w:rPr>
          <w:spacing w:val="-4"/>
        </w:rPr>
        <w:t> </w:t>
      </w:r>
      <w:r>
        <w:rPr/>
        <w:t>simultaneously.</w:t>
      </w:r>
      <w:r>
        <w:rPr>
          <w:spacing w:val="-5"/>
        </w:rPr>
        <w:t> </w:t>
      </w:r>
      <w:r>
        <w:rPr/>
        <w:t>Caching</w:t>
      </w:r>
      <w:r>
        <w:rPr>
          <w:spacing w:val="-5"/>
        </w:rPr>
        <w:t> </w:t>
      </w:r>
      <w:r>
        <w:rPr/>
        <w:t>can</w:t>
      </w:r>
      <w:r>
        <w:rPr>
          <w:spacing w:val="-4"/>
        </w:rPr>
        <w:t> </w:t>
      </w:r>
      <w:r>
        <w:rPr/>
        <w:t>give</w:t>
      </w:r>
      <w:r>
        <w:rPr>
          <w:spacing w:val="-5"/>
        </w:rPr>
        <w:t> </w:t>
      </w:r>
      <w:r>
        <w:rPr/>
        <w:t>sub- stantial speedups and makes techniques like comparative visualization of the same pipeline at differ- ent points in time</w:t>
      </w:r>
      <w:r>
        <w:rPr>
          <w:spacing w:val="-1"/>
        </w:rPr>
        <w:t> </w:t>
      </w:r>
      <w:r>
        <w:rPr/>
        <w:t>effective.</w:t>
      </w:r>
    </w:p>
    <w:p>
      <w:pPr>
        <w:pStyle w:val="BodyText"/>
        <w:spacing w:before="3"/>
        <w:rPr>
          <w:sz w:val="30"/>
        </w:rPr>
      </w:pPr>
    </w:p>
    <w:p>
      <w:pPr>
        <w:pStyle w:val="Heading6"/>
        <w:ind w:left="600"/>
      </w:pPr>
      <w:bookmarkStart w:name="_bookmark1981" w:id="2082"/>
      <w:bookmarkEnd w:id="2082"/>
      <w:r>
        <w:rPr>
          <w:b w:val="0"/>
        </w:rPr>
      </w:r>
      <w:bookmarkStart w:name="_bookmark1982" w:id="2083"/>
      <w:bookmarkEnd w:id="2083"/>
      <w:r>
        <w:rPr>
          <w:b w:val="0"/>
        </w:rPr>
      </w:r>
      <w:r>
        <w:rPr>
          <w:color w:val="0C7652"/>
        </w:rPr>
        <w:t>Using time support</w:t>
      </w:r>
    </w:p>
    <w:p>
      <w:pPr>
        <w:pStyle w:val="BodyText"/>
        <w:spacing w:line="249" w:lineRule="auto" w:before="137"/>
        <w:ind w:left="121" w:right="1435"/>
        <w:jc w:val="both"/>
      </w:pPr>
      <w:r>
        <w:rPr/>
        <w:t>The</w:t>
      </w:r>
      <w:r>
        <w:rPr>
          <w:spacing w:val="-7"/>
        </w:rPr>
        <w:t> </w:t>
      </w:r>
      <w:r>
        <w:rPr/>
        <w:t>default</w:t>
      </w:r>
      <w:r>
        <w:rPr>
          <w:spacing w:val="-7"/>
        </w:rPr>
        <w:t> </w:t>
      </w:r>
      <w:r>
        <w:rPr/>
        <w:t>pipeline</w:t>
      </w:r>
      <w:r>
        <w:rPr>
          <w:spacing w:val="-6"/>
        </w:rPr>
        <w:t> </w:t>
      </w:r>
      <w:r>
        <w:rPr/>
        <w:t>created</w:t>
      </w:r>
      <w:r>
        <w:rPr>
          <w:spacing w:val="-5"/>
        </w:rPr>
        <w:t> </w:t>
      </w:r>
      <w:r>
        <w:rPr/>
        <w:t>by</w:t>
      </w:r>
      <w:r>
        <w:rPr>
          <w:spacing w:val="-6"/>
        </w:rPr>
        <w:t> </w:t>
      </w:r>
      <w:r>
        <w:rPr/>
        <w:t>VTK</w:t>
      </w:r>
      <w:r>
        <w:rPr>
          <w:spacing w:val="-5"/>
        </w:rPr>
        <w:t> </w:t>
      </w:r>
      <w:r>
        <w:rPr/>
        <w:t>programs</w:t>
      </w:r>
      <w:r>
        <w:rPr>
          <w:spacing w:val="-6"/>
        </w:rPr>
        <w:t> </w:t>
      </w:r>
      <w:r>
        <w:rPr/>
        <w:t>consists</w:t>
      </w:r>
      <w:r>
        <w:rPr>
          <w:spacing w:val="-6"/>
        </w:rPr>
        <w:t> </w:t>
      </w:r>
      <w:r>
        <w:rPr/>
        <w:t>of</w:t>
      </w:r>
      <w:r>
        <w:rPr>
          <w:spacing w:val="-7"/>
        </w:rPr>
        <w:t> </w:t>
      </w:r>
      <w:r>
        <w:rPr/>
        <w:t>Algorithms</w:t>
      </w:r>
      <w:r>
        <w:rPr>
          <w:spacing w:val="-6"/>
        </w:rPr>
        <w:t> </w:t>
      </w:r>
      <w:r>
        <w:rPr/>
        <w:t>connected</w:t>
      </w:r>
      <w:r>
        <w:rPr>
          <w:spacing w:val="-5"/>
        </w:rPr>
        <w:t> </w:t>
      </w:r>
      <w:r>
        <w:rPr/>
        <w:t>by</w:t>
      </w:r>
      <w:r>
        <w:rPr>
          <w:spacing w:val="-6"/>
        </w:rPr>
        <w:t> </w:t>
      </w:r>
      <w:bookmarkStart w:name="_bookmark1983" w:id="2084"/>
      <w:bookmarkEnd w:id="2084"/>
      <w:r>
        <w:rPr/>
        <w:t>vtk</w:t>
      </w:r>
      <w:r>
        <w:rPr/>
        <w:t>StreamingDe- mandDrivenPipeline</w:t>
      </w:r>
      <w:r>
        <w:rPr>
          <w:spacing w:val="-5"/>
        </w:rPr>
        <w:t> </w:t>
      </w:r>
      <w:r>
        <w:rPr/>
        <w:t>Executives.</w:t>
      </w:r>
      <w:r>
        <w:rPr>
          <w:spacing w:val="-4"/>
        </w:rPr>
        <w:t> </w:t>
      </w:r>
      <w:r>
        <w:rPr/>
        <w:t>This</w:t>
      </w:r>
      <w:r>
        <w:rPr>
          <w:spacing w:val="-4"/>
        </w:rPr>
        <w:t> </w:t>
      </w:r>
      <w:r>
        <w:rPr/>
        <w:t>Executive</w:t>
      </w:r>
      <w:r>
        <w:rPr>
          <w:spacing w:val="-4"/>
        </w:rPr>
        <w:t> </w:t>
      </w:r>
      <w:r>
        <w:rPr/>
        <w:t>does</w:t>
      </w:r>
      <w:r>
        <w:rPr>
          <w:spacing w:val="-4"/>
        </w:rPr>
        <w:t> </w:t>
      </w:r>
      <w:r>
        <w:rPr/>
        <w:t>not</w:t>
      </w:r>
      <w:r>
        <w:rPr>
          <w:spacing w:val="-3"/>
        </w:rPr>
        <w:t> </w:t>
      </w:r>
      <w:r>
        <w:rPr/>
        <w:t>do</w:t>
      </w:r>
      <w:r>
        <w:rPr>
          <w:spacing w:val="-4"/>
        </w:rPr>
        <w:t> </w:t>
      </w:r>
      <w:r>
        <w:rPr/>
        <w:t>automatic</w:t>
      </w:r>
      <w:r>
        <w:rPr>
          <w:spacing w:val="-4"/>
        </w:rPr>
        <w:t> </w:t>
      </w:r>
      <w:r>
        <w:rPr/>
        <w:t>iteration</w:t>
      </w:r>
      <w:r>
        <w:rPr>
          <w:spacing w:val="-4"/>
        </w:rPr>
        <w:t> </w:t>
      </w:r>
      <w:r>
        <w:rPr/>
        <w:t>or</w:t>
      </w:r>
      <w:r>
        <w:rPr>
          <w:spacing w:val="-4"/>
        </w:rPr>
        <w:t> </w:t>
      </w:r>
      <w:r>
        <w:rPr/>
        <w:t>temporal</w:t>
      </w:r>
      <w:r>
        <w:rPr>
          <w:spacing w:val="-5"/>
        </w:rPr>
        <w:t> </w:t>
      </w:r>
      <w:r>
        <w:rPr/>
        <w:t>caching. Thus</w:t>
      </w:r>
      <w:r>
        <w:rPr>
          <w:spacing w:val="-5"/>
        </w:rPr>
        <w:t> </w:t>
      </w:r>
      <w:r>
        <w:rPr/>
        <w:t>the</w:t>
      </w:r>
      <w:r>
        <w:rPr>
          <w:spacing w:val="-5"/>
        </w:rPr>
        <w:t> </w:t>
      </w:r>
      <w:r>
        <w:rPr/>
        <w:t>first</w:t>
      </w:r>
      <w:r>
        <w:rPr>
          <w:spacing w:val="-4"/>
        </w:rPr>
        <w:t> </w:t>
      </w:r>
      <w:r>
        <w:rPr/>
        <w:t>step</w:t>
      </w:r>
      <w:r>
        <w:rPr>
          <w:spacing w:val="-7"/>
        </w:rPr>
        <w:t> </w:t>
      </w:r>
      <w:r>
        <w:rPr/>
        <w:t>in</w:t>
      </w:r>
      <w:r>
        <w:rPr>
          <w:spacing w:val="-5"/>
        </w:rPr>
        <w:t> </w:t>
      </w:r>
      <w:r>
        <w:rPr/>
        <w:t>doing</w:t>
      </w:r>
      <w:r>
        <w:rPr>
          <w:spacing w:val="-4"/>
        </w:rPr>
        <w:t> </w:t>
      </w:r>
      <w:r>
        <w:rPr/>
        <w:t>temporal</w:t>
      </w:r>
      <w:r>
        <w:rPr>
          <w:spacing w:val="-5"/>
        </w:rPr>
        <w:t> </w:t>
      </w:r>
      <w:r>
        <w:rPr/>
        <w:t>analysis</w:t>
      </w:r>
      <w:r>
        <w:rPr>
          <w:spacing w:val="-4"/>
        </w:rPr>
        <w:t> </w:t>
      </w:r>
      <w:r>
        <w:rPr/>
        <w:t>with</w:t>
      </w:r>
      <w:r>
        <w:rPr>
          <w:spacing w:val="-8"/>
        </w:rPr>
        <w:t> </w:t>
      </w:r>
      <w:r>
        <w:rPr/>
        <w:t>VTK</w:t>
      </w:r>
      <w:r>
        <w:rPr>
          <w:spacing w:val="-5"/>
        </w:rPr>
        <w:t> </w:t>
      </w:r>
      <w:r>
        <w:rPr/>
        <w:t>is</w:t>
      </w:r>
      <w:r>
        <w:rPr>
          <w:spacing w:val="-4"/>
        </w:rPr>
        <w:t> </w:t>
      </w:r>
      <w:r>
        <w:rPr/>
        <w:t>to</w:t>
      </w:r>
      <w:r>
        <w:rPr>
          <w:spacing w:val="-5"/>
        </w:rPr>
        <w:t> </w:t>
      </w:r>
      <w:r>
        <w:rPr/>
        <w:t>replace</w:t>
      </w:r>
      <w:r>
        <w:rPr>
          <w:spacing w:val="-4"/>
        </w:rPr>
        <w:t> </w:t>
      </w:r>
      <w:r>
        <w:rPr/>
        <w:t>the</w:t>
      </w:r>
      <w:r>
        <w:rPr>
          <w:spacing w:val="-7"/>
        </w:rPr>
        <w:t> </w:t>
      </w:r>
      <w:r>
        <w:rPr/>
        <w:t>default</w:t>
      </w:r>
      <w:r>
        <w:rPr>
          <w:spacing w:val="-5"/>
        </w:rPr>
        <w:t> </w:t>
      </w:r>
      <w:r>
        <w:rPr/>
        <w:t>pipeline</w:t>
      </w:r>
      <w:r>
        <w:rPr>
          <w:spacing w:val="-6"/>
        </w:rPr>
        <w:t> </w:t>
      </w:r>
      <w:r>
        <w:rPr/>
        <w:t>with</w:t>
      </w:r>
      <w:r>
        <w:rPr>
          <w:spacing w:val="-5"/>
        </w:rPr>
        <w:t> </w:t>
      </w:r>
      <w:r>
        <w:rPr/>
        <w:t>a</w:t>
      </w:r>
      <w:r>
        <w:rPr>
          <w:spacing w:val="-4"/>
        </w:rPr>
        <w:t> </w:t>
      </w:r>
      <w:r>
        <w:rPr/>
        <w:t>newer Executive class that does. The following code fragment does this. </w:t>
      </w:r>
      <w:r>
        <w:rPr>
          <w:spacing w:val="-7"/>
        </w:rPr>
        <w:t>To </w:t>
      </w:r>
      <w:r>
        <w:rPr/>
        <w:t>use it, simply place these two lines at the top of your program, before creating any</w:t>
      </w:r>
      <w:r>
        <w:rPr>
          <w:spacing w:val="-6"/>
        </w:rPr>
        <w:t> </w:t>
      </w:r>
      <w:r>
        <w:rPr/>
        <w:t>filters.</w:t>
      </w:r>
    </w:p>
    <w:p>
      <w:pPr>
        <w:pStyle w:val="BodyText"/>
        <w:spacing w:before="1"/>
        <w:rPr>
          <w:sz w:val="26"/>
        </w:rPr>
      </w:pPr>
    </w:p>
    <w:p>
      <w:pPr>
        <w:spacing w:line="273" w:lineRule="auto" w:before="0"/>
        <w:ind w:left="600" w:right="0" w:firstLine="0"/>
        <w:jc w:val="left"/>
        <w:rPr>
          <w:rFonts w:ascii="Courier New"/>
          <w:sz w:val="18"/>
        </w:rPr>
      </w:pPr>
      <w:r>
        <w:rPr>
          <w:rFonts w:ascii="Courier New"/>
          <w:color w:val="323232"/>
          <w:sz w:val="18"/>
        </w:rPr>
        <w:t>vtkSmartPointer&lt;vtkCompositeDataPipeline&gt; cdp = vtkSmartPointer&lt;vtkCompositeDataPipeline&gt;::New(); vtkAlgorithm::SetDefaultExecutivePrototype(cdp);</w:t>
      </w:r>
    </w:p>
    <w:p>
      <w:pPr>
        <w:pStyle w:val="BodyText"/>
        <w:spacing w:before="1"/>
        <w:rPr>
          <w:rFonts w:ascii="Courier New"/>
          <w:sz w:val="21"/>
        </w:rPr>
      </w:pPr>
    </w:p>
    <w:p>
      <w:pPr>
        <w:pStyle w:val="BodyText"/>
        <w:spacing w:line="249" w:lineRule="auto"/>
        <w:ind w:left="121" w:right="1436"/>
        <w:jc w:val="both"/>
      </w:pPr>
      <w:r>
        <w:rPr/>
        <w:t>As with any other type of data, the most important step towards using VTK to visualize time varying data is to get the data into a format that the VTK pipeline can process. As Chapter 9 explains, this essentially means finding a reader, which can read the file that you are working with. If the data is time varying, you must also be sure that that the reader knows about the new pipeline features described in (2 above), or in other words is time aware.</w:t>
      </w:r>
    </w:p>
    <w:p>
      <w:pPr>
        <w:pStyle w:val="BodyText"/>
        <w:spacing w:line="249" w:lineRule="auto" w:before="30"/>
        <w:ind w:left="121" w:right="1434" w:firstLine="478"/>
        <w:jc w:val="both"/>
      </w:pPr>
      <w:r>
        <w:rPr/>
        <w:t>There</w:t>
      </w:r>
      <w:r>
        <w:rPr>
          <w:spacing w:val="-6"/>
        </w:rPr>
        <w:t> </w:t>
      </w:r>
      <w:r>
        <w:rPr/>
        <w:t>are</w:t>
      </w:r>
      <w:r>
        <w:rPr>
          <w:spacing w:val="-6"/>
        </w:rPr>
        <w:t> </w:t>
      </w:r>
      <w:r>
        <w:rPr/>
        <w:t>a</w:t>
      </w:r>
      <w:r>
        <w:rPr>
          <w:spacing w:val="-6"/>
        </w:rPr>
        <w:t> </w:t>
      </w:r>
      <w:r>
        <w:rPr/>
        <w:t>growing</w:t>
      </w:r>
      <w:r>
        <w:rPr>
          <w:spacing w:val="-7"/>
        </w:rPr>
        <w:t> </w:t>
      </w:r>
      <w:r>
        <w:rPr/>
        <w:t>number</w:t>
      </w:r>
      <w:r>
        <w:rPr>
          <w:spacing w:val="-7"/>
        </w:rPr>
        <w:t> </w:t>
      </w:r>
      <w:r>
        <w:rPr/>
        <w:t>of</w:t>
      </w:r>
      <w:r>
        <w:rPr>
          <w:spacing w:val="-7"/>
        </w:rPr>
        <w:t> </w:t>
      </w:r>
      <w:r>
        <w:rPr/>
        <w:t>readers</w:t>
      </w:r>
      <w:r>
        <w:rPr>
          <w:spacing w:val="-8"/>
        </w:rPr>
        <w:t> </w:t>
      </w:r>
      <w:r>
        <w:rPr/>
        <w:t>in</w:t>
      </w:r>
      <w:r>
        <w:rPr>
          <w:spacing w:val="-6"/>
        </w:rPr>
        <w:t> </w:t>
      </w:r>
      <w:r>
        <w:rPr/>
        <w:t>VTK,</w:t>
      </w:r>
      <w:r>
        <w:rPr>
          <w:spacing w:val="-7"/>
        </w:rPr>
        <w:t> </w:t>
      </w:r>
      <w:r>
        <w:rPr/>
        <w:t>which</w:t>
      </w:r>
      <w:r>
        <w:rPr>
          <w:spacing w:val="-6"/>
        </w:rPr>
        <w:t> </w:t>
      </w:r>
      <w:r>
        <w:rPr/>
        <w:t>are</w:t>
      </w:r>
      <w:r>
        <w:rPr>
          <w:spacing w:val="-6"/>
        </w:rPr>
        <w:t> </w:t>
      </w:r>
      <w:r>
        <w:rPr/>
        <w:t>time</w:t>
      </w:r>
      <w:r>
        <w:rPr>
          <w:spacing w:val="-7"/>
        </w:rPr>
        <w:t> </w:t>
      </w:r>
      <w:r>
        <w:rPr/>
        <w:t>aware.</w:t>
      </w:r>
      <w:r>
        <w:rPr>
          <w:spacing w:val="-6"/>
        </w:rPr>
        <w:t> </w:t>
      </w:r>
      <w:r>
        <w:rPr/>
        <w:t>Examples</w:t>
      </w:r>
      <w:r>
        <w:rPr>
          <w:spacing w:val="-6"/>
        </w:rPr>
        <w:t> </w:t>
      </w:r>
      <w:r>
        <w:rPr/>
        <w:t>include</w:t>
      </w:r>
      <w:r>
        <w:rPr>
          <w:spacing w:val="-8"/>
        </w:rPr>
        <w:t> </w:t>
      </w:r>
      <w:r>
        <w:rPr/>
        <w:t>(along with subclasses and relatives of the</w:t>
      </w:r>
      <w:r>
        <w:rPr>
          <w:spacing w:val="-3"/>
        </w:rPr>
        <w:t> </w:t>
      </w:r>
      <w:r>
        <w:rPr/>
        <w:t>following):</w:t>
      </w:r>
    </w:p>
    <w:p>
      <w:pPr>
        <w:pStyle w:val="ListParagraph"/>
        <w:numPr>
          <w:ilvl w:val="1"/>
          <w:numId w:val="49"/>
        </w:numPr>
        <w:tabs>
          <w:tab w:pos="601" w:val="left" w:leader="none"/>
        </w:tabs>
        <w:spacing w:line="240" w:lineRule="auto" w:before="188" w:after="0"/>
        <w:ind w:left="600" w:right="0" w:hanging="189"/>
        <w:jc w:val="left"/>
        <w:rPr>
          <w:sz w:val="20"/>
        </w:rPr>
      </w:pPr>
      <w:bookmarkStart w:name="_bookmark1984" w:id="2085"/>
      <w:bookmarkEnd w:id="2085"/>
      <w:r>
        <w:rPr/>
      </w:r>
      <w:bookmarkStart w:name="_bookmark1985" w:id="2086"/>
      <w:bookmarkEnd w:id="2086"/>
      <w:r>
        <w:rPr/>
      </w:r>
      <w:bookmarkStart w:name="_bookmark1985" w:id="2087"/>
      <w:bookmarkEnd w:id="2087"/>
      <w:r>
        <w:rPr>
          <w:sz w:val="20"/>
        </w:rPr>
        <w:t>vtkExodusReader</w:t>
      </w:r>
      <w:r>
        <w:rPr>
          <w:sz w:val="20"/>
        </w:rPr>
        <w:t> - readers for Sandia National Lab's Exodus file</w:t>
      </w:r>
      <w:r>
        <w:rPr>
          <w:spacing w:val="-4"/>
          <w:sz w:val="20"/>
        </w:rPr>
        <w:t> </w:t>
      </w:r>
      <w:r>
        <w:rPr>
          <w:sz w:val="20"/>
        </w:rPr>
        <w:t>format</w:t>
      </w:r>
    </w:p>
    <w:p>
      <w:pPr>
        <w:pStyle w:val="ListParagraph"/>
        <w:numPr>
          <w:ilvl w:val="1"/>
          <w:numId w:val="49"/>
        </w:numPr>
        <w:tabs>
          <w:tab w:pos="601" w:val="left" w:leader="none"/>
        </w:tabs>
        <w:spacing w:line="240" w:lineRule="auto" w:before="116" w:after="0"/>
        <w:ind w:left="600" w:right="0" w:hanging="189"/>
        <w:jc w:val="left"/>
        <w:rPr>
          <w:sz w:val="20"/>
        </w:rPr>
      </w:pPr>
      <w:bookmarkStart w:name="_bookmark1986" w:id="2088"/>
      <w:bookmarkEnd w:id="2088"/>
      <w:r>
        <w:rPr/>
      </w:r>
      <w:bookmarkStart w:name="_bookmark1986" w:id="2089"/>
      <w:bookmarkEnd w:id="2089"/>
      <w:r>
        <w:rPr>
          <w:sz w:val="20"/>
        </w:rPr>
        <w:t>vtkEnsightReader</w:t>
      </w:r>
      <w:r>
        <w:rPr>
          <w:sz w:val="20"/>
        </w:rPr>
        <w:t> - readers CEI's EnSight file</w:t>
      </w:r>
      <w:r>
        <w:rPr>
          <w:spacing w:val="-4"/>
          <w:sz w:val="20"/>
        </w:rPr>
        <w:t> </w:t>
      </w:r>
      <w:r>
        <w:rPr>
          <w:sz w:val="20"/>
        </w:rPr>
        <w:t>format</w:t>
      </w:r>
    </w:p>
    <w:p>
      <w:pPr>
        <w:pStyle w:val="ListParagraph"/>
        <w:numPr>
          <w:ilvl w:val="1"/>
          <w:numId w:val="49"/>
        </w:numPr>
        <w:tabs>
          <w:tab w:pos="601" w:val="left" w:leader="none"/>
        </w:tabs>
        <w:spacing w:line="249" w:lineRule="auto" w:before="117" w:after="0"/>
        <w:ind w:left="601" w:right="1438" w:hanging="190"/>
        <w:jc w:val="left"/>
        <w:rPr>
          <w:sz w:val="20"/>
        </w:rPr>
      </w:pPr>
      <w:r>
        <w:rPr>
          <w:sz w:val="20"/>
        </w:rPr>
        <w:t>vtkLSDynaReader - reader for Livermore Software Technology Corporation's multiphysics</w:t>
      </w:r>
      <w:bookmarkStart w:name="_bookmark1987" w:id="2090"/>
      <w:bookmarkEnd w:id="2090"/>
      <w:r>
        <w:rPr>
          <w:sz w:val="20"/>
        </w:rPr>
      </w:r>
      <w:r>
        <w:rPr>
          <w:sz w:val="20"/>
        </w:rPr>
        <w:t> simulation software package</w:t>
      </w:r>
      <w:r>
        <w:rPr>
          <w:spacing w:val="-2"/>
          <w:sz w:val="20"/>
        </w:rPr>
        <w:t> </w:t>
      </w:r>
      <w:r>
        <w:rPr>
          <w:sz w:val="20"/>
        </w:rPr>
        <w:t>files</w:t>
      </w:r>
    </w:p>
    <w:p>
      <w:pPr>
        <w:pStyle w:val="ListParagraph"/>
        <w:numPr>
          <w:ilvl w:val="1"/>
          <w:numId w:val="49"/>
        </w:numPr>
        <w:tabs>
          <w:tab w:pos="601" w:val="left" w:leader="none"/>
        </w:tabs>
        <w:spacing w:line="240" w:lineRule="auto" w:before="107" w:after="0"/>
        <w:ind w:left="600" w:right="0" w:hanging="189"/>
        <w:jc w:val="left"/>
        <w:rPr>
          <w:sz w:val="20"/>
        </w:rPr>
      </w:pPr>
      <w:r>
        <w:rPr>
          <w:sz w:val="20"/>
        </w:rPr>
        <w:t>vtkXMLReader - readers for Kitware's newer XML based file</w:t>
      </w:r>
      <w:r>
        <w:rPr>
          <w:spacing w:val="-6"/>
          <w:sz w:val="20"/>
        </w:rPr>
        <w:t> </w:t>
      </w:r>
      <w:r>
        <w:rPr>
          <w:sz w:val="20"/>
        </w:rPr>
        <w:t>format</w:t>
      </w:r>
    </w:p>
    <w:p>
      <w:pPr>
        <w:pStyle w:val="BodyText"/>
        <w:spacing w:line="249" w:lineRule="auto" w:before="197"/>
        <w:ind w:left="121" w:right="1434"/>
        <w:jc w:val="both"/>
      </w:pPr>
      <w:r>
        <w:rPr/>
        <w:t>Once you find such a reader, using it then becomes a matter of instantiating the reader, setting a file- name, and calling update. You can programmatically get the available temporal domain from the file by calling UpdateInformation on the reader, and can tell it to update at a specific time by calling Set- UpdateTimeStep(int port, double time), followed by a call to Update().</w:t>
      </w:r>
    </w:p>
    <w:p>
      <w:pPr>
        <w:spacing w:after="0" w:line="249" w:lineRule="auto"/>
        <w:jc w:val="both"/>
        <w:sectPr>
          <w:headerReference w:type="even" r:id="rId344"/>
          <w:headerReference w:type="default" r:id="rId345"/>
          <w:pgSz w:w="10440" w:h="13680"/>
          <w:pgMar w:header="772" w:footer="0" w:top="980" w:bottom="280" w:left="780" w:right="0"/>
        </w:sectPr>
      </w:pPr>
    </w:p>
    <w:p>
      <w:pPr>
        <w:pStyle w:val="BodyText"/>
      </w:pPr>
    </w:p>
    <w:p>
      <w:pPr>
        <w:pStyle w:val="BodyText"/>
        <w:rPr>
          <w:sz w:val="18"/>
        </w:rPr>
      </w:pPr>
    </w:p>
    <w:p>
      <w:pPr>
        <w:pStyle w:val="BodyText"/>
        <w:spacing w:line="249" w:lineRule="auto"/>
        <w:ind w:left="661" w:right="830" w:firstLine="478"/>
      </w:pPr>
      <w:r>
        <w:rPr/>
        <w:t>The following code segment illustrates how to instantiate a time aware reader and query it for the time domain in a file.</w:t>
      </w:r>
    </w:p>
    <w:p>
      <w:pPr>
        <w:pStyle w:val="BodyText"/>
        <w:spacing w:before="1"/>
        <w:rPr>
          <w:sz w:val="22"/>
        </w:rPr>
      </w:pPr>
    </w:p>
    <w:p>
      <w:pPr>
        <w:spacing w:line="259" w:lineRule="auto" w:before="1"/>
        <w:ind w:left="1140" w:right="0" w:firstLine="0"/>
        <w:jc w:val="left"/>
        <w:rPr>
          <w:rFonts w:ascii="Courier New"/>
          <w:sz w:val="18"/>
        </w:rPr>
      </w:pPr>
      <w:r>
        <w:rPr>
          <w:rFonts w:ascii="Courier New"/>
          <w:color w:val="323232"/>
          <w:sz w:val="18"/>
        </w:rPr>
        <w:t>vtkSmartPointer&lt;vtkGenericEnSightReader&gt; r = vtkSmartPointer&lt;vtkGenericEnSightReader&gt;::New();</w:t>
      </w:r>
    </w:p>
    <w:p>
      <w:pPr>
        <w:spacing w:before="4"/>
        <w:ind w:left="1140" w:right="0" w:firstLine="0"/>
        <w:jc w:val="left"/>
        <w:rPr>
          <w:rFonts w:ascii="Courier New"/>
          <w:sz w:val="18"/>
        </w:rPr>
      </w:pPr>
      <w:r>
        <w:rPr>
          <w:rFonts w:ascii="Courier New"/>
          <w:color w:val="323232"/>
          <w:sz w:val="18"/>
        </w:rPr>
        <w:t>r-&gt;SetCaseFileName(".../VTKData/Data/EnSight/naca.bin.case");</w:t>
      </w:r>
    </w:p>
    <w:p>
      <w:pPr>
        <w:pStyle w:val="BodyText"/>
        <w:spacing w:before="7"/>
        <w:rPr>
          <w:rFonts w:ascii="Courier New"/>
          <w:sz w:val="21"/>
        </w:rPr>
      </w:pPr>
    </w:p>
    <w:p>
      <w:pPr>
        <w:spacing w:line="264" w:lineRule="auto" w:before="0"/>
        <w:ind w:left="1140" w:right="1077" w:firstLine="0"/>
        <w:jc w:val="left"/>
        <w:rPr>
          <w:rFonts w:ascii="Courier New"/>
          <w:sz w:val="18"/>
        </w:rPr>
      </w:pPr>
      <w:r>
        <w:rPr>
          <w:rFonts w:ascii="Courier New"/>
          <w:color w:val="323232"/>
          <w:sz w:val="18"/>
        </w:rPr>
        <w:t>// Update meta-data. This reads time information and other</w:t>
      </w:r>
      <w:r>
        <w:rPr>
          <w:rFonts w:ascii="Courier New"/>
          <w:color w:val="323232"/>
          <w:spacing w:val="-65"/>
          <w:sz w:val="18"/>
        </w:rPr>
        <w:t> </w:t>
      </w:r>
      <w:r>
        <w:rPr>
          <w:rFonts w:ascii="Courier New"/>
          <w:color w:val="323232"/>
          <w:sz w:val="18"/>
        </w:rPr>
        <w:t>meta-data. r-&gt;UpdateInformation();</w:t>
      </w:r>
    </w:p>
    <w:p>
      <w:pPr>
        <w:pStyle w:val="BodyText"/>
        <w:spacing w:before="11"/>
        <w:rPr>
          <w:rFonts w:ascii="Courier New"/>
          <w:sz w:val="19"/>
        </w:rPr>
      </w:pPr>
    </w:p>
    <w:p>
      <w:pPr>
        <w:spacing w:before="0"/>
        <w:ind w:left="1140" w:right="0" w:firstLine="0"/>
        <w:jc w:val="left"/>
        <w:rPr>
          <w:rFonts w:ascii="Courier New"/>
          <w:sz w:val="18"/>
        </w:rPr>
      </w:pPr>
      <w:r>
        <w:rPr>
          <w:rFonts w:ascii="Courier New"/>
          <w:color w:val="323232"/>
          <w:sz w:val="18"/>
        </w:rPr>
        <w:t>// The meta-data is in the output information</w:t>
      </w:r>
    </w:p>
    <w:p>
      <w:pPr>
        <w:spacing w:before="20"/>
        <w:ind w:left="1140" w:right="0" w:firstLine="0"/>
        <w:jc w:val="left"/>
        <w:rPr>
          <w:rFonts w:ascii="Courier New"/>
          <w:sz w:val="18"/>
        </w:rPr>
      </w:pPr>
      <w:r>
        <w:rPr>
          <w:rFonts w:ascii="Courier New"/>
          <w:color w:val="323232"/>
          <w:sz w:val="18"/>
        </w:rPr>
        <w:t>vtkInformation* outInfo = r-&gt;GetExecutive()-&gt;GetOutputInformation(0);</w:t>
      </w:r>
    </w:p>
    <w:p>
      <w:pPr>
        <w:pStyle w:val="BodyText"/>
        <w:spacing w:before="7"/>
        <w:rPr>
          <w:rFonts w:ascii="Courier New"/>
          <w:sz w:val="21"/>
        </w:rPr>
      </w:pPr>
    </w:p>
    <w:p>
      <w:pPr>
        <w:spacing w:before="0"/>
        <w:ind w:left="1140" w:right="0" w:firstLine="0"/>
        <w:jc w:val="left"/>
        <w:rPr>
          <w:rFonts w:ascii="Courier New"/>
          <w:sz w:val="18"/>
        </w:rPr>
      </w:pPr>
      <w:r>
        <w:rPr>
          <w:rFonts w:ascii="Courier New"/>
          <w:color w:val="323232"/>
          <w:sz w:val="18"/>
        </w:rPr>
        <w:t>if (outInfo.Has(vtkStreamingDemandDrivenPipeline::TIME_STEPS()))</w:t>
      </w:r>
    </w:p>
    <w:p>
      <w:pPr>
        <w:spacing w:before="22"/>
        <w:ind w:left="1355" w:right="0" w:firstLine="0"/>
        <w:jc w:val="left"/>
        <w:rPr>
          <w:rFonts w:ascii="Courier New"/>
          <w:sz w:val="18"/>
        </w:rPr>
      </w:pPr>
      <w:r>
        <w:rPr>
          <w:rFonts w:ascii="Courier New"/>
          <w:color w:val="323232"/>
          <w:sz w:val="18"/>
        </w:rPr>
        <w:t>{</w:t>
      </w:r>
    </w:p>
    <w:p>
      <w:pPr>
        <w:spacing w:line="264" w:lineRule="auto" w:before="21"/>
        <w:ind w:left="1355" w:right="4701" w:firstLine="0"/>
        <w:jc w:val="left"/>
        <w:rPr>
          <w:rFonts w:ascii="Courier New"/>
          <w:sz w:val="18"/>
        </w:rPr>
      </w:pPr>
      <w:r>
        <w:rPr>
          <w:rFonts w:ascii="Courier New"/>
          <w:color w:val="323232"/>
          <w:sz w:val="18"/>
        </w:rPr>
        <w:t>cout &lt;&lt; "Times are:" &lt;&lt; endl; for(int i=0; i&lt;outInfo-</w:t>
      </w:r>
    </w:p>
    <w:p>
      <w:pPr>
        <w:spacing w:line="199" w:lineRule="exact" w:before="0"/>
        <w:ind w:left="1140" w:right="0" w:firstLine="0"/>
        <w:jc w:val="left"/>
        <w:rPr>
          <w:rFonts w:ascii="Courier New"/>
          <w:sz w:val="18"/>
        </w:rPr>
      </w:pPr>
      <w:r>
        <w:rPr>
          <w:rFonts w:ascii="Courier New"/>
          <w:color w:val="323232"/>
          <w:sz w:val="18"/>
        </w:rPr>
        <w:t>&gt;Length(vtkStreamingDemandDrivenPipeline::TIME_STEPS()), i++)</w:t>
      </w:r>
    </w:p>
    <w:p>
      <w:pPr>
        <w:spacing w:before="21"/>
        <w:ind w:left="1571" w:right="0" w:firstLine="0"/>
        <w:jc w:val="left"/>
        <w:rPr>
          <w:rFonts w:ascii="Courier New"/>
          <w:sz w:val="18"/>
        </w:rPr>
      </w:pPr>
      <w:r>
        <w:rPr>
          <w:rFonts w:ascii="Courier New"/>
          <w:color w:val="323232"/>
          <w:sz w:val="18"/>
        </w:rPr>
        <w:t>{</w:t>
      </w:r>
    </w:p>
    <w:p>
      <w:pPr>
        <w:spacing w:before="21"/>
        <w:ind w:left="1427" w:right="0" w:firstLine="0"/>
        <w:jc w:val="left"/>
        <w:rPr>
          <w:rFonts w:ascii="Courier New"/>
          <w:sz w:val="18"/>
        </w:rPr>
      </w:pPr>
      <w:r>
        <w:rPr>
          <w:rFonts w:ascii="Courier New"/>
          <w:color w:val="323232"/>
          <w:sz w:val="18"/>
        </w:rPr>
        <w:t>cout &lt;&lt;</w:t>
      </w:r>
      <w:r>
        <w:rPr>
          <w:rFonts w:ascii="Courier New"/>
          <w:color w:val="323232"/>
          <w:spacing w:val="-83"/>
          <w:sz w:val="18"/>
        </w:rPr>
        <w:t> </w:t>
      </w:r>
      <w:r>
        <w:rPr>
          <w:rFonts w:ascii="Courier New"/>
          <w:color w:val="323232"/>
          <w:sz w:val="18"/>
        </w:rPr>
        <w:t>outInfo-&gt;Get(vtkStreamingDemandDrivenPipeline::TIME_STEPS(),</w:t>
      </w:r>
    </w:p>
    <w:p>
      <w:pPr>
        <w:pStyle w:val="ListParagraph"/>
        <w:numPr>
          <w:ilvl w:val="2"/>
          <w:numId w:val="52"/>
        </w:numPr>
        <w:tabs>
          <w:tab w:pos="1464" w:val="left" w:leader="none"/>
        </w:tabs>
        <w:spacing w:line="240" w:lineRule="auto" w:before="15" w:after="0"/>
        <w:ind w:left="1463" w:right="0" w:hanging="323"/>
        <w:jc w:val="left"/>
        <w:rPr>
          <w:rFonts w:ascii="Courier New"/>
          <w:sz w:val="18"/>
        </w:rPr>
      </w:pPr>
      <w:r>
        <w:rPr>
          <w:rFonts w:ascii="Courier New"/>
          <w:color w:val="323232"/>
          <w:sz w:val="18"/>
        </w:rPr>
        <w:t>&lt;&lt;</w:t>
      </w:r>
      <w:r>
        <w:rPr>
          <w:rFonts w:ascii="Courier New"/>
          <w:color w:val="323232"/>
          <w:spacing w:val="-2"/>
          <w:sz w:val="18"/>
        </w:rPr>
        <w:t> </w:t>
      </w:r>
      <w:r>
        <w:rPr>
          <w:rFonts w:ascii="Courier New"/>
          <w:color w:val="323232"/>
          <w:sz w:val="18"/>
        </w:rPr>
        <w:t>endl;</w:t>
      </w:r>
    </w:p>
    <w:p>
      <w:pPr>
        <w:spacing w:before="21"/>
        <w:ind w:left="1571"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else</w:t>
      </w:r>
    </w:p>
    <w:p>
      <w:pPr>
        <w:spacing w:before="21"/>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cout &lt;&lt; "That file has not time content." &lt;&lt; endl;</w:t>
      </w:r>
    </w:p>
    <w:p>
      <w:pPr>
        <w:spacing w:before="21"/>
        <w:ind w:left="1355" w:right="0" w:firstLine="0"/>
        <w:jc w:val="left"/>
        <w:rPr>
          <w:rFonts w:ascii="Courier New"/>
          <w:sz w:val="18"/>
        </w:rPr>
      </w:pPr>
      <w:r>
        <w:rPr>
          <w:rFonts w:ascii="Courier New"/>
          <w:color w:val="323232"/>
          <w:sz w:val="18"/>
        </w:rPr>
        <w:t>}</w:t>
      </w:r>
    </w:p>
    <w:p>
      <w:pPr>
        <w:pStyle w:val="BodyText"/>
        <w:spacing w:before="7"/>
        <w:rPr>
          <w:rFonts w:ascii="Courier New"/>
          <w:sz w:val="19"/>
        </w:rPr>
      </w:pPr>
    </w:p>
    <w:p>
      <w:pPr>
        <w:pStyle w:val="BodyText"/>
        <w:spacing w:line="249" w:lineRule="auto"/>
        <w:ind w:left="661" w:right="894"/>
        <w:jc w:val="both"/>
      </w:pPr>
      <w:r>
        <w:rPr/>
        <w:t>There are a growing number of readers in VTK which are time aware, but there are many more read- ers</w:t>
      </w:r>
      <w:r>
        <w:rPr>
          <w:spacing w:val="-6"/>
        </w:rPr>
        <w:t> </w:t>
      </w:r>
      <w:r>
        <w:rPr/>
        <w:t>that</w:t>
      </w:r>
      <w:r>
        <w:rPr>
          <w:spacing w:val="-6"/>
        </w:rPr>
        <w:t> </w:t>
      </w:r>
      <w:r>
        <w:rPr/>
        <w:t>are</w:t>
      </w:r>
      <w:r>
        <w:rPr>
          <w:spacing w:val="-5"/>
        </w:rPr>
        <w:t> </w:t>
      </w:r>
      <w:r>
        <w:rPr/>
        <w:t>not.</w:t>
      </w:r>
      <w:r>
        <w:rPr>
          <w:spacing w:val="-7"/>
        </w:rPr>
        <w:t> </w:t>
      </w:r>
      <w:r>
        <w:rPr/>
        <w:t>And</w:t>
      </w:r>
      <w:r>
        <w:rPr>
          <w:spacing w:val="-6"/>
        </w:rPr>
        <w:t> </w:t>
      </w:r>
      <w:r>
        <w:rPr/>
        <w:t>there</w:t>
      </w:r>
      <w:r>
        <w:rPr>
          <w:spacing w:val="-6"/>
        </w:rPr>
        <w:t> </w:t>
      </w:r>
      <w:r>
        <w:rPr/>
        <w:t>are</w:t>
      </w:r>
      <w:r>
        <w:rPr>
          <w:spacing w:val="-5"/>
        </w:rPr>
        <w:t> </w:t>
      </w:r>
      <w:r>
        <w:rPr/>
        <w:t>still</w:t>
      </w:r>
      <w:r>
        <w:rPr>
          <w:spacing w:val="-6"/>
        </w:rPr>
        <w:t> </w:t>
      </w:r>
      <w:r>
        <w:rPr/>
        <w:t>more</w:t>
      </w:r>
      <w:r>
        <w:rPr>
          <w:spacing w:val="-6"/>
        </w:rPr>
        <w:t> </w:t>
      </w:r>
      <w:r>
        <w:rPr/>
        <w:t>file</w:t>
      </w:r>
      <w:r>
        <w:rPr>
          <w:spacing w:val="-5"/>
        </w:rPr>
        <w:t> </w:t>
      </w:r>
      <w:r>
        <w:rPr/>
        <w:t>formats</w:t>
      </w:r>
      <w:r>
        <w:rPr>
          <w:spacing w:val="-6"/>
        </w:rPr>
        <w:t> </w:t>
      </w:r>
      <w:r>
        <w:rPr/>
        <w:t>for</w:t>
      </w:r>
      <w:r>
        <w:rPr>
          <w:spacing w:val="-5"/>
        </w:rPr>
        <w:t> </w:t>
      </w:r>
      <w:r>
        <w:rPr/>
        <w:t>which</w:t>
      </w:r>
      <w:r>
        <w:rPr>
          <w:spacing w:val="-7"/>
        </w:rPr>
        <w:t> </w:t>
      </w:r>
      <w:r>
        <w:rPr/>
        <w:t>no</w:t>
      </w:r>
      <w:r>
        <w:rPr>
          <w:spacing w:val="-5"/>
        </w:rPr>
        <w:t> </w:t>
      </w:r>
      <w:r>
        <w:rPr/>
        <w:t>reader</w:t>
      </w:r>
      <w:r>
        <w:rPr>
          <w:spacing w:val="-7"/>
        </w:rPr>
        <w:t> </w:t>
      </w:r>
      <w:r>
        <w:rPr/>
        <w:t>yet</w:t>
      </w:r>
      <w:r>
        <w:rPr>
          <w:spacing w:val="-6"/>
        </w:rPr>
        <w:t> </w:t>
      </w:r>
      <w:r>
        <w:rPr/>
        <w:t>exists.</w:t>
      </w:r>
      <w:r>
        <w:rPr>
          <w:spacing w:val="-5"/>
        </w:rPr>
        <w:t> </w:t>
      </w:r>
      <w:r>
        <w:rPr/>
        <w:t>What</w:t>
      </w:r>
      <w:r>
        <w:rPr>
          <w:spacing w:val="-5"/>
        </w:rPr>
        <w:t> </w:t>
      </w:r>
      <w:r>
        <w:rPr/>
        <w:t>exactly</w:t>
      </w:r>
      <w:r>
        <w:rPr>
          <w:spacing w:val="-6"/>
        </w:rPr>
        <w:t> </w:t>
      </w:r>
      <w:r>
        <w:rPr/>
        <w:t>must a reader do to support temporal visualization? It must do at least two things. It must announce the temporal range that it has data for, and it must respect the time that is requested of it by the</w:t>
      </w:r>
      <w:r>
        <w:rPr>
          <w:spacing w:val="-25"/>
        </w:rPr>
        <w:t> </w:t>
      </w:r>
      <w:r>
        <w:rPr/>
        <w:t>pipeline.</w:t>
      </w:r>
    </w:p>
    <w:p>
      <w:pPr>
        <w:pStyle w:val="BodyText"/>
        <w:spacing w:line="249" w:lineRule="auto" w:before="8"/>
        <w:ind w:left="661" w:right="830" w:firstLine="478"/>
      </w:pPr>
      <w:r>
        <w:rPr/>
        <w:t>Announcing the range happens during the REQUEST_INFORMATION pipeline pass. Do this by populating the TIME_STEPS and TIME_RANGE keys.</w:t>
      </w:r>
    </w:p>
    <w:p>
      <w:pPr>
        <w:pStyle w:val="BodyText"/>
        <w:spacing w:before="1"/>
        <w:rPr>
          <w:sz w:val="22"/>
        </w:rPr>
      </w:pPr>
    </w:p>
    <w:p>
      <w:pPr>
        <w:spacing w:line="264" w:lineRule="auto" w:before="0"/>
        <w:ind w:left="1355" w:right="2480" w:hanging="216"/>
        <w:jc w:val="left"/>
        <w:rPr>
          <w:rFonts w:ascii="Courier New"/>
          <w:sz w:val="18"/>
        </w:rPr>
      </w:pPr>
      <w:r>
        <w:rPr>
          <w:rFonts w:ascii="Courier New"/>
          <w:color w:val="323232"/>
          <w:sz w:val="18"/>
        </w:rPr>
        <w:t>int vtkTimeAwareReader::RequestInformation( vtkInformation* vtkNotUsed(request), vtkInformationVector** vtkNotUsed(inputVector), vtkInformationVector* outputVector )</w:t>
      </w:r>
    </w:p>
    <w:p>
      <w:pPr>
        <w:spacing w:before="2"/>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vtkInformation* outInfo = outputVector-&gt;GetInformationObject(0);</w:t>
      </w:r>
    </w:p>
    <w:p>
      <w:pPr>
        <w:pStyle w:val="BodyText"/>
        <w:spacing w:before="8"/>
        <w:rPr>
          <w:rFonts w:ascii="Courier New"/>
          <w:sz w:val="21"/>
        </w:rPr>
      </w:pPr>
    </w:p>
    <w:p>
      <w:pPr>
        <w:spacing w:before="0"/>
        <w:ind w:left="1355" w:right="0" w:firstLine="0"/>
        <w:jc w:val="left"/>
        <w:rPr>
          <w:rFonts w:ascii="Courier New"/>
          <w:sz w:val="18"/>
        </w:rPr>
      </w:pPr>
      <w:r>
        <w:rPr>
          <w:rFonts w:ascii="Courier New"/>
          <w:color w:val="323232"/>
          <w:sz w:val="18"/>
        </w:rPr>
        <w:t>// Read the time information from the file here.</w:t>
      </w:r>
    </w:p>
    <w:p>
      <w:pPr>
        <w:spacing w:before="20"/>
        <w:ind w:left="1355" w:right="0" w:firstLine="0"/>
        <w:jc w:val="left"/>
        <w:rPr>
          <w:rFonts w:ascii="Courier New"/>
          <w:sz w:val="18"/>
        </w:rPr>
      </w:pPr>
      <w:r>
        <w:rPr>
          <w:rFonts w:ascii="Courier New"/>
          <w:color w:val="323232"/>
          <w:sz w:val="18"/>
        </w:rPr>
        <w:t>// ...</w:t>
      </w:r>
    </w:p>
    <w:p>
      <w:pPr>
        <w:pStyle w:val="BodyText"/>
        <w:spacing w:before="9"/>
        <w:rPr>
          <w:rFonts w:ascii="Courier New"/>
          <w:sz w:val="12"/>
        </w:rPr>
      </w:pPr>
    </w:p>
    <w:p>
      <w:pPr>
        <w:spacing w:before="100"/>
        <w:ind w:left="1355" w:right="0" w:firstLine="0"/>
        <w:jc w:val="left"/>
        <w:rPr>
          <w:rFonts w:ascii="Courier New"/>
          <w:sz w:val="18"/>
        </w:rPr>
      </w:pPr>
      <w:r>
        <w:rPr>
          <w:rFonts w:ascii="Courier New"/>
          <w:color w:val="323232"/>
          <w:sz w:val="18"/>
        </w:rPr>
        <w:t>// Let timeValues be an array of times (type double)</w:t>
      </w:r>
    </w:p>
    <w:p>
      <w:pPr>
        <w:spacing w:before="21"/>
        <w:ind w:left="1355" w:right="0" w:firstLine="0"/>
        <w:jc w:val="left"/>
        <w:rPr>
          <w:rFonts w:ascii="Courier New"/>
          <w:sz w:val="18"/>
        </w:rPr>
      </w:pPr>
      <w:r>
        <w:rPr>
          <w:rFonts w:ascii="Courier New"/>
          <w:color w:val="323232"/>
          <w:sz w:val="18"/>
        </w:rPr>
        <w:t>// nSteps is the number of time steps in the array.</w:t>
      </w:r>
    </w:p>
    <w:p>
      <w:pPr>
        <w:spacing w:line="259" w:lineRule="auto" w:before="21"/>
        <w:ind w:left="1140" w:right="1635" w:firstLine="215"/>
        <w:jc w:val="left"/>
        <w:rPr>
          <w:rFonts w:ascii="Courier New"/>
          <w:sz w:val="18"/>
        </w:rPr>
      </w:pPr>
      <w:r>
        <w:rPr>
          <w:rFonts w:ascii="Courier New"/>
          <w:color w:val="323232"/>
          <w:sz w:val="18"/>
        </w:rPr>
        <w:t>outInfo-&gt;Set(vtkStreamingDemandDrivenPipeline::TIME_STEPS(), timeValue, nSteps);</w:t>
      </w:r>
    </w:p>
    <w:p>
      <w:pPr>
        <w:spacing w:before="4"/>
        <w:ind w:left="1355" w:right="0" w:firstLine="0"/>
        <w:jc w:val="left"/>
        <w:rPr>
          <w:rFonts w:ascii="Courier New"/>
          <w:sz w:val="18"/>
        </w:rPr>
      </w:pPr>
      <w:r>
        <w:rPr>
          <w:rFonts w:ascii="Courier New"/>
          <w:color w:val="323232"/>
          <w:sz w:val="18"/>
        </w:rPr>
        <w:t>double timeRange[2];</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6" w:lineRule="auto" w:before="100"/>
        <w:ind w:left="815" w:right="4701" w:firstLine="0"/>
        <w:jc w:val="left"/>
        <w:rPr>
          <w:rFonts w:ascii="Courier New"/>
          <w:sz w:val="18"/>
        </w:rPr>
      </w:pPr>
      <w:r>
        <w:rPr>
          <w:rFonts w:ascii="Courier New"/>
          <w:color w:val="323232"/>
          <w:sz w:val="18"/>
        </w:rPr>
        <w:t>timeRange[0] = timeValue[0]; timeRange[1] = timeValue[nSteps - 1];</w:t>
      </w:r>
    </w:p>
    <w:p>
      <w:pPr>
        <w:spacing w:line="259" w:lineRule="auto" w:before="0"/>
        <w:ind w:left="600" w:right="1635" w:firstLine="215"/>
        <w:jc w:val="left"/>
        <w:rPr>
          <w:rFonts w:ascii="Courier New"/>
          <w:sz w:val="18"/>
        </w:rPr>
      </w:pPr>
      <w:r>
        <w:rPr>
          <w:rFonts w:ascii="Courier New"/>
          <w:color w:val="323232"/>
          <w:sz w:val="18"/>
        </w:rPr>
        <w:t>outInfo-&gt;Set(vtkStreamingDemandDrivenPipeline::TIME_RANGE(), timeRange, 2);</w:t>
      </w:r>
    </w:p>
    <w:p>
      <w:pPr>
        <w:pStyle w:val="BodyText"/>
        <w:spacing w:before="3"/>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BodyText"/>
        <w:spacing w:before="6"/>
        <w:rPr>
          <w:rFonts w:ascii="Courier New"/>
          <w:sz w:val="11"/>
        </w:rPr>
      </w:pPr>
    </w:p>
    <w:p>
      <w:pPr>
        <w:pStyle w:val="BodyText"/>
        <w:spacing w:line="249" w:lineRule="auto" w:before="91"/>
        <w:ind w:left="121" w:right="1635"/>
      </w:pPr>
      <w:r>
        <w:rPr/>
        <w:t>The reader finds out during the REQUEST_DATA pass, what time or times it is being asked of at present and responds accordingly. The time request comes in the UPDATE_TIME_STEPS key.</w:t>
      </w:r>
    </w:p>
    <w:p>
      <w:pPr>
        <w:pStyle w:val="BodyText"/>
        <w:spacing w:before="3"/>
        <w:rPr>
          <w:sz w:val="22"/>
        </w:rPr>
      </w:pPr>
    </w:p>
    <w:p>
      <w:pPr>
        <w:spacing w:line="266" w:lineRule="auto" w:before="0"/>
        <w:ind w:left="815" w:right="3623" w:hanging="216"/>
        <w:jc w:val="left"/>
        <w:rPr>
          <w:rFonts w:ascii="Courier New"/>
          <w:sz w:val="18"/>
        </w:rPr>
      </w:pPr>
      <w:r>
        <w:rPr>
          <w:rFonts w:ascii="Courier New"/>
          <w:color w:val="323232"/>
          <w:sz w:val="18"/>
        </w:rPr>
        <w:t>int vtkTimeAwareReader::RequestData( vtkInformation* vtkNotUsed(request), vtkInformationVector** vtkNotUsed(inputVector), vtkInformationVector* outputVector )</w:t>
      </w:r>
    </w:p>
    <w:p>
      <w:pPr>
        <w:spacing w:line="200" w:lineRule="exact" w:before="0"/>
        <w:ind w:left="600"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vtkInformation* outInfo = outputVector-&gt;GetInformationObject(0);</w:t>
      </w:r>
    </w:p>
    <w:p>
      <w:pPr>
        <w:pStyle w:val="BodyText"/>
        <w:spacing w:before="10"/>
        <w:rPr>
          <w:rFonts w:ascii="Courier New"/>
          <w:sz w:val="12"/>
        </w:rPr>
      </w:pPr>
    </w:p>
    <w:p>
      <w:pPr>
        <w:spacing w:line="259" w:lineRule="auto" w:before="101"/>
        <w:ind w:left="600" w:right="1635" w:firstLine="215"/>
        <w:jc w:val="left"/>
        <w:rPr>
          <w:rFonts w:ascii="Courier New"/>
          <w:sz w:val="18"/>
        </w:rPr>
      </w:pPr>
      <w:r>
        <w:rPr>
          <w:rFonts w:ascii="Courier New"/>
          <w:color w:val="323232"/>
          <w:sz w:val="18"/>
        </w:rPr>
        <w:t>if (outInfo-&gt;Has( vtkStreamingDemandDrivenPipeline::UPDATE_TIME_STEPS()))</w:t>
      </w:r>
    </w:p>
    <w:p>
      <w:pPr>
        <w:spacing w:before="6"/>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 Get the requested time steps.</w:t>
      </w:r>
    </w:p>
    <w:p>
      <w:pPr>
        <w:spacing w:before="22"/>
        <w:ind w:left="1031" w:right="0" w:firstLine="0"/>
        <w:jc w:val="left"/>
        <w:rPr>
          <w:rFonts w:ascii="Courier New"/>
          <w:sz w:val="18"/>
        </w:rPr>
      </w:pPr>
      <w:r>
        <w:rPr>
          <w:rFonts w:ascii="Courier New"/>
          <w:color w:val="323232"/>
          <w:sz w:val="18"/>
        </w:rPr>
        <w:t>int numRequestedTimeSteps = outInfo-</w:t>
      </w:r>
    </w:p>
    <w:p>
      <w:pPr>
        <w:spacing w:line="266" w:lineRule="auto" w:before="15"/>
        <w:ind w:left="1031" w:right="1635" w:hanging="432"/>
        <w:jc w:val="left"/>
        <w:rPr>
          <w:rFonts w:ascii="Courier New"/>
          <w:sz w:val="18"/>
        </w:rPr>
      </w:pPr>
      <w:r>
        <w:rPr>
          <w:rFonts w:ascii="Courier New"/>
          <w:color w:val="323232"/>
          <w:sz w:val="18"/>
        </w:rPr>
        <w:t>&gt;Length(vtkStreamingDemandDrivenPipeline::UPDATE_TIME_STEPS()); double* requestedTimeValues = outInfo-</w:t>
      </w:r>
    </w:p>
    <w:p>
      <w:pPr>
        <w:spacing w:line="196" w:lineRule="exact" w:before="0"/>
        <w:ind w:left="600" w:right="0" w:firstLine="0"/>
        <w:jc w:val="left"/>
        <w:rPr>
          <w:rFonts w:ascii="Courier New"/>
          <w:sz w:val="18"/>
        </w:rPr>
      </w:pPr>
      <w:r>
        <w:rPr>
          <w:rFonts w:ascii="Courier New"/>
          <w:color w:val="323232"/>
          <w:sz w:val="18"/>
        </w:rPr>
        <w:t>&gt;Get(vtkStreamingDemandDrivenPipeline::UPDATE_TIME_STEPS());</w:t>
      </w:r>
    </w:p>
    <w:p>
      <w:pPr>
        <w:pStyle w:val="BodyText"/>
        <w:spacing w:before="10"/>
        <w:rPr>
          <w:rFonts w:ascii="Courier New"/>
          <w:sz w:val="21"/>
        </w:rPr>
      </w:pPr>
    </w:p>
    <w:p>
      <w:pPr>
        <w:spacing w:before="0"/>
        <w:ind w:left="1031" w:right="0" w:firstLine="0"/>
        <w:jc w:val="left"/>
        <w:rPr>
          <w:rFonts w:ascii="Courier New"/>
          <w:sz w:val="18"/>
        </w:rPr>
      </w:pPr>
      <w:r>
        <w:rPr>
          <w:rFonts w:ascii="Courier New"/>
          <w:color w:val="323232"/>
          <w:sz w:val="18"/>
        </w:rPr>
        <w:t>double firstTime = requestedTimeValues[0];</w:t>
      </w:r>
    </w:p>
    <w:p>
      <w:pPr>
        <w:spacing w:before="21"/>
        <w:ind w:left="1031" w:right="0" w:firstLine="0"/>
        <w:jc w:val="left"/>
        <w:rPr>
          <w:rFonts w:ascii="Courier New"/>
          <w:sz w:val="18"/>
        </w:rPr>
      </w:pPr>
      <w:r>
        <w:rPr>
          <w:rFonts w:ascii="Courier New"/>
          <w:color w:val="323232"/>
          <w:sz w:val="18"/>
        </w:rPr>
        <w:t>double lastTime = requestedTimeValues[numRequestedTimeSteps-1];</w:t>
      </w:r>
    </w:p>
    <w:p>
      <w:pPr>
        <w:spacing w:before="21"/>
        <w:ind w:left="1031" w:right="0" w:firstLine="0"/>
        <w:jc w:val="left"/>
        <w:rPr>
          <w:rFonts w:ascii="Courier New"/>
          <w:sz w:val="18"/>
        </w:rPr>
      </w:pPr>
      <w:r>
        <w:rPr>
          <w:rFonts w:ascii="Courier New"/>
          <w:color w:val="323232"/>
          <w:sz w:val="18"/>
        </w:rPr>
        <w:t>// ...</w:t>
      </w:r>
    </w:p>
    <w:p>
      <w:pPr>
        <w:spacing w:before="22"/>
        <w:ind w:left="1031" w:right="0" w:firstLine="0"/>
        <w:jc w:val="left"/>
        <w:rPr>
          <w:rFonts w:ascii="Courier New"/>
          <w:sz w:val="18"/>
        </w:rPr>
      </w:pPr>
      <w:r>
        <w:rPr>
          <w:rFonts w:ascii="Courier New"/>
          <w:color w:val="323232"/>
          <w:sz w:val="18"/>
        </w:rPr>
        <w:t>}</w:t>
      </w:r>
    </w:p>
    <w:p>
      <w:pPr>
        <w:pStyle w:val="BodyText"/>
        <w:spacing w:before="8"/>
        <w:rPr>
          <w:rFonts w:ascii="Courier New"/>
          <w:sz w:val="21"/>
        </w:rPr>
      </w:pPr>
    </w:p>
    <w:p>
      <w:pPr>
        <w:spacing w:before="0"/>
        <w:ind w:left="344" w:right="7830" w:firstLine="0"/>
        <w:jc w:val="center"/>
        <w:rPr>
          <w:rFonts w:ascii="Courier New"/>
          <w:sz w:val="18"/>
        </w:rPr>
      </w:pPr>
      <w:r>
        <w:rPr>
          <w:rFonts w:ascii="Courier New"/>
          <w:color w:val="323232"/>
          <w:sz w:val="18"/>
        </w:rPr>
        <w:t>// ..</w:t>
      </w:r>
    </w:p>
    <w:p>
      <w:pPr>
        <w:pStyle w:val="BodyText"/>
        <w:rPr>
          <w:rFonts w:ascii="Courier New"/>
          <w:sz w:val="13"/>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BodyText"/>
        <w:spacing w:before="6"/>
        <w:rPr>
          <w:rFonts w:ascii="Courier New"/>
          <w:sz w:val="11"/>
        </w:rPr>
      </w:pPr>
    </w:p>
    <w:p>
      <w:pPr>
        <w:pStyle w:val="BodyText"/>
        <w:spacing w:line="249" w:lineRule="auto" w:before="91"/>
        <w:ind w:left="121" w:right="1435"/>
        <w:jc w:val="both"/>
      </w:pPr>
      <w:r>
        <w:rPr/>
        <w:t>The reader is free to interpret this request however it likes. Most use a floor function to find the near- est lesser exact time value for which they have data. For this reason it is useful to provide the exact time the data produced by the reader actually corresponds to. Placing the DATA_TIME_STEPS key in the output data object does this.</w:t>
      </w:r>
    </w:p>
    <w:p>
      <w:pPr>
        <w:pStyle w:val="BodyText"/>
        <w:spacing w:before="5"/>
        <w:rPr>
          <w:sz w:val="22"/>
        </w:rPr>
      </w:pPr>
    </w:p>
    <w:p>
      <w:pPr>
        <w:spacing w:line="264" w:lineRule="auto" w:before="0"/>
        <w:ind w:left="600" w:right="1942" w:firstLine="0"/>
        <w:jc w:val="left"/>
        <w:rPr>
          <w:rFonts w:ascii="Courier New"/>
          <w:sz w:val="18"/>
        </w:rPr>
      </w:pPr>
      <w:r>
        <w:rPr>
          <w:rFonts w:ascii="Courier New"/>
          <w:color w:val="323232"/>
          <w:sz w:val="18"/>
        </w:rPr>
        <w:t>double myAnswerTime = this-&gt;Floor_in_timeValue(firstTime); vtkDataObject *output=</w:t>
      </w:r>
      <w:r>
        <w:rPr>
          <w:rFonts w:ascii="Courier New"/>
          <w:color w:val="323232"/>
          <w:spacing w:val="-56"/>
          <w:sz w:val="18"/>
        </w:rPr>
        <w:t> </w:t>
      </w:r>
      <w:r>
        <w:rPr>
          <w:rFonts w:ascii="Courier New"/>
          <w:color w:val="323232"/>
          <w:sz w:val="18"/>
        </w:rPr>
        <w:t>outInfo-&gt;Get(vtkDataObject::DATA_OBJECT()); output-&gt;GetInformation()-&gt;Set(vtkDataObject::DATA_TIME_STEPS(), &amp;myAnswerTime, 1);</w:t>
      </w:r>
    </w:p>
    <w:p>
      <w:pPr>
        <w:pStyle w:val="BodyText"/>
        <w:spacing w:before="8"/>
        <w:rPr>
          <w:rFonts w:ascii="Courier New"/>
          <w:sz w:val="17"/>
        </w:rPr>
      </w:pPr>
    </w:p>
    <w:p>
      <w:pPr>
        <w:pStyle w:val="BodyText"/>
        <w:spacing w:line="249" w:lineRule="auto"/>
        <w:ind w:left="121" w:right="1436"/>
        <w:jc w:val="both"/>
      </w:pPr>
      <w:r>
        <w:rPr/>
        <w:t>Many readers can </w:t>
      </w:r>
      <w:bookmarkStart w:name="_bookmark1988" w:id="2091"/>
      <w:bookmarkEnd w:id="2091"/>
      <w:r>
        <w:rPr/>
        <w:t>sat</w:t>
      </w:r>
      <w:r>
        <w:rPr/>
        <w:t>isfy only a single time request in any given call. In this case they are free to</w:t>
      </w:r>
      <w:r>
        <w:rPr>
          <w:spacing w:val="-35"/>
        </w:rPr>
        <w:t> </w:t>
      </w:r>
      <w:r>
        <w:rPr/>
        <w:t>pro- duce any particular vtkDataSet subclass. They typically only honor the first requested value as in the preceding</w:t>
      </w:r>
      <w:r>
        <w:rPr>
          <w:spacing w:val="8"/>
        </w:rPr>
        <w:t> </w:t>
      </w:r>
      <w:r>
        <w:rPr/>
        <w:t>code.</w:t>
      </w:r>
      <w:r>
        <w:rPr>
          <w:spacing w:val="8"/>
        </w:rPr>
        <w:t> </w:t>
      </w:r>
      <w:r>
        <w:rPr/>
        <w:t>Other</w:t>
      </w:r>
      <w:r>
        <w:rPr>
          <w:spacing w:val="9"/>
        </w:rPr>
        <w:t> </w:t>
      </w:r>
      <w:r>
        <w:rPr/>
        <w:t>readers</w:t>
      </w:r>
      <w:r>
        <w:rPr>
          <w:spacing w:val="9"/>
        </w:rPr>
        <w:t> </w:t>
      </w:r>
      <w:r>
        <w:rPr/>
        <w:t>can</w:t>
      </w:r>
      <w:r>
        <w:rPr>
          <w:spacing w:val="7"/>
        </w:rPr>
        <w:t> </w:t>
      </w:r>
      <w:r>
        <w:rPr/>
        <w:t>efficiently</w:t>
      </w:r>
      <w:r>
        <w:rPr>
          <w:spacing w:val="9"/>
        </w:rPr>
        <w:t> </w:t>
      </w:r>
      <w:r>
        <w:rPr/>
        <w:t>satisfy</w:t>
      </w:r>
      <w:r>
        <w:rPr>
          <w:spacing w:val="9"/>
        </w:rPr>
        <w:t> </w:t>
      </w:r>
      <w:r>
        <w:rPr/>
        <w:t>multiple</w:t>
      </w:r>
      <w:r>
        <w:rPr>
          <w:spacing w:val="9"/>
        </w:rPr>
        <w:t> </w:t>
      </w:r>
      <w:r>
        <w:rPr/>
        <w:t>time</w:t>
      </w:r>
      <w:r>
        <w:rPr>
          <w:spacing w:val="8"/>
        </w:rPr>
        <w:t> </w:t>
      </w:r>
      <w:r>
        <w:rPr/>
        <w:t>requests.</w:t>
      </w:r>
      <w:r>
        <w:rPr>
          <w:spacing w:val="8"/>
        </w:rPr>
        <w:t> </w:t>
      </w:r>
      <w:r>
        <w:rPr/>
        <w:t>An</w:t>
      </w:r>
      <w:r>
        <w:rPr>
          <w:spacing w:val="8"/>
        </w:rPr>
        <w:t> </w:t>
      </w:r>
      <w:r>
        <w:rPr/>
        <w:t>example</w:t>
      </w:r>
      <w:r>
        <w:rPr>
          <w:spacing w:val="9"/>
        </w:rPr>
        <w:t> </w:t>
      </w:r>
      <w:r>
        <w:rPr/>
        <w:t>might</w:t>
      </w:r>
      <w:r>
        <w:rPr>
          <w:spacing w:val="9"/>
        </w:rPr>
        <w:t> </w:t>
      </w:r>
      <w:r>
        <w:rPr/>
        <w:t>be</w:t>
      </w:r>
      <w:r>
        <w:rPr>
          <w:spacing w:val="8"/>
        </w:rPr>
        <w:t> </w:t>
      </w:r>
      <w:r>
        <w:rPr/>
        <w:t>a</w:t>
      </w:r>
    </w:p>
    <w:p>
      <w:pPr>
        <w:spacing w:after="0" w:line="249" w:lineRule="auto"/>
        <w:jc w:val="both"/>
        <w:sectPr>
          <w:headerReference w:type="even" r:id="rId346"/>
          <w:headerReference w:type="default" r:id="rId347"/>
          <w:pgSz w:w="10440" w:h="13680"/>
          <w:pgMar w:header="772" w:footer="0" w:top="980" w:bottom="280" w:left="780" w:right="0"/>
          <w:pgNumType w:start="232"/>
        </w:sectPr>
      </w:pPr>
    </w:p>
    <w:p>
      <w:pPr>
        <w:pStyle w:val="BodyText"/>
      </w:pPr>
    </w:p>
    <w:p>
      <w:pPr>
        <w:pStyle w:val="BodyText"/>
        <w:rPr>
          <w:sz w:val="18"/>
        </w:rPr>
      </w:pPr>
    </w:p>
    <w:p>
      <w:pPr>
        <w:pStyle w:val="BodyText"/>
        <w:spacing w:line="249" w:lineRule="auto"/>
        <w:ind w:left="661" w:right="895" w:hanging="1"/>
        <w:jc w:val="both"/>
      </w:pPr>
      <w:r>
        <w:rPr/>
        <w:t>reader for a file format the stores only changed values in subsequent time steps. In that case shallow copies of the constant </w:t>
      </w:r>
      <w:bookmarkStart w:name="_bookmark1989" w:id="2092"/>
      <w:bookmarkEnd w:id="2092"/>
      <w:r>
        <w:rPr/>
        <w:t>porti</w:t>
      </w:r>
      <w:r>
        <w:rPr/>
        <w:t>ons of the data are effective. When the reader can provide data at multiple times, it must produce a vtkTemporalDataSet and fill it with the data for each answer. Here is how a filter would create a temporal dataset that has data at times 0.1 and 0.3.</w:t>
      </w:r>
    </w:p>
    <w:p>
      <w:pPr>
        <w:pStyle w:val="BodyText"/>
        <w:spacing w:before="8"/>
        <w:rPr>
          <w:sz w:val="21"/>
        </w:rPr>
      </w:pPr>
    </w:p>
    <w:p>
      <w:pPr>
        <w:spacing w:line="259" w:lineRule="auto" w:before="1"/>
        <w:ind w:left="1140" w:right="0" w:firstLine="0"/>
        <w:jc w:val="left"/>
        <w:rPr>
          <w:rFonts w:ascii="Courier New"/>
          <w:sz w:val="18"/>
        </w:rPr>
      </w:pPr>
      <w:r>
        <w:rPr>
          <w:rFonts w:ascii="Courier New"/>
          <w:color w:val="323232"/>
          <w:sz w:val="18"/>
        </w:rPr>
        <w:t>vtkSmartPointer&lt;vtkTemporalDataSet&gt;tds = vtkSmartPointer&lt;vtkTemporalDataSet&gt;::New();</w:t>
      </w:r>
    </w:p>
    <w:p>
      <w:pPr>
        <w:pStyle w:val="BodyText"/>
        <w:spacing w:before="6"/>
        <w:rPr>
          <w:rFonts w:ascii="Courier New"/>
          <w:sz w:val="19"/>
        </w:rPr>
      </w:pPr>
    </w:p>
    <w:p>
      <w:pPr>
        <w:spacing w:line="259" w:lineRule="auto" w:before="0"/>
        <w:ind w:left="1140" w:right="834" w:firstLine="0"/>
        <w:jc w:val="left"/>
        <w:rPr>
          <w:rFonts w:ascii="Courier New"/>
          <w:sz w:val="18"/>
        </w:rPr>
      </w:pPr>
      <w:r>
        <w:rPr>
          <w:rFonts w:ascii="Courier New"/>
          <w:color w:val="323232"/>
          <w:sz w:val="18"/>
        </w:rPr>
        <w:t>vtkSmartPointer&lt;vtkPolyData&gt; pd0 = vtkSmartPointer&lt;vtkPolyData&gt;::New(); pd0-&gt;GetInformation()-&gt;Append(vtkDataObject::DATA_TIME_STEPS(), 0.1);</w:t>
      </w:r>
    </w:p>
    <w:p>
      <w:pPr>
        <w:pStyle w:val="BodyText"/>
        <w:spacing w:before="8"/>
        <w:rPr>
          <w:rFonts w:ascii="Courier New"/>
          <w:sz w:val="19"/>
        </w:rPr>
      </w:pPr>
    </w:p>
    <w:p>
      <w:pPr>
        <w:spacing w:before="0"/>
        <w:ind w:left="1140" w:right="0" w:firstLine="0"/>
        <w:jc w:val="left"/>
        <w:rPr>
          <w:rFonts w:ascii="Courier New"/>
          <w:sz w:val="18"/>
        </w:rPr>
      </w:pPr>
      <w:r>
        <w:rPr>
          <w:rFonts w:ascii="Courier New"/>
          <w:color w:val="323232"/>
          <w:sz w:val="18"/>
        </w:rPr>
        <w:t>tds-&gt;SetTimeStep(0, pd0);</w:t>
      </w:r>
    </w:p>
    <w:p>
      <w:pPr>
        <w:pStyle w:val="BodyText"/>
        <w:spacing w:before="1"/>
        <w:rPr>
          <w:rFonts w:ascii="Courier New"/>
          <w:sz w:val="21"/>
        </w:rPr>
      </w:pPr>
    </w:p>
    <w:p>
      <w:pPr>
        <w:spacing w:line="261" w:lineRule="auto" w:before="0"/>
        <w:ind w:left="1140" w:right="834" w:firstLine="0"/>
        <w:jc w:val="left"/>
        <w:rPr>
          <w:rFonts w:ascii="Courier New"/>
          <w:sz w:val="18"/>
        </w:rPr>
      </w:pPr>
      <w:r>
        <w:rPr>
          <w:rFonts w:ascii="Courier New"/>
          <w:color w:val="323232"/>
          <w:sz w:val="18"/>
        </w:rPr>
        <w:t>vtkSmartPointer&lt;vtkPolyData&gt; pd1 = vtkSmartPointer&lt;vtkPolyData&gt;::New(); pd1-&gt;GetInformation()-&gt;Append(vtkDataObject::DATA_TIME_STEPS(), 0.3);</w:t>
      </w:r>
    </w:p>
    <w:p>
      <w:pPr>
        <w:pStyle w:val="BodyText"/>
        <w:spacing w:before="5"/>
        <w:rPr>
          <w:rFonts w:ascii="Courier New"/>
          <w:sz w:val="19"/>
        </w:rPr>
      </w:pPr>
    </w:p>
    <w:p>
      <w:pPr>
        <w:spacing w:before="0"/>
        <w:ind w:left="1140" w:right="0" w:firstLine="0"/>
        <w:jc w:val="left"/>
        <w:rPr>
          <w:rFonts w:ascii="Courier New"/>
          <w:sz w:val="18"/>
        </w:rPr>
      </w:pPr>
      <w:r>
        <w:rPr>
          <w:rFonts w:ascii="Courier New"/>
          <w:color w:val="323232"/>
          <w:sz w:val="18"/>
        </w:rPr>
        <w:t>tds-&gt;SetTimeStep(1, pd1);</w:t>
      </w:r>
    </w:p>
    <w:p>
      <w:pPr>
        <w:pStyle w:val="BodyText"/>
        <w:spacing w:before="1"/>
        <w:rPr>
          <w:rFonts w:ascii="Courier New"/>
          <w:sz w:val="21"/>
        </w:rPr>
      </w:pPr>
    </w:p>
    <w:p>
      <w:pPr>
        <w:spacing w:line="520" w:lineRule="auto" w:before="0"/>
        <w:ind w:left="1140" w:right="5714" w:firstLine="0"/>
        <w:jc w:val="left"/>
        <w:rPr>
          <w:rFonts w:ascii="Courier New"/>
          <w:sz w:val="18"/>
        </w:rPr>
      </w:pPr>
      <w:r>
        <w:rPr>
          <w:rFonts w:ascii="Courier New"/>
          <w:color w:val="323232"/>
          <w:sz w:val="18"/>
        </w:rPr>
        <w:t>4) Time aware filters (Time aware filters</w:t>
      </w:r>
      <w:r>
        <w:rPr>
          <w:rFonts w:ascii="Courier New"/>
          <w:color w:val="323232"/>
          <w:spacing w:val="-25"/>
          <w:sz w:val="18"/>
        </w:rPr>
        <w:t> </w:t>
      </w:r>
      <w:r>
        <w:rPr>
          <w:rFonts w:ascii="Courier New"/>
          <w:color w:val="323232"/>
          <w:sz w:val="18"/>
        </w:rPr>
        <w:t>using)</w:t>
      </w:r>
    </w:p>
    <w:p>
      <w:pPr>
        <w:pStyle w:val="BodyText"/>
        <w:spacing w:line="207" w:lineRule="exact"/>
        <w:ind w:left="661"/>
      </w:pPr>
      <w:r>
        <w:rPr/>
        <w:t>There are also a growing number of time aware filters in VTK. The temporal statistics filter is an</w:t>
      </w:r>
    </w:p>
    <w:p>
      <w:pPr>
        <w:pStyle w:val="BodyText"/>
        <w:spacing w:line="249" w:lineRule="auto" w:before="10"/>
        <w:ind w:left="661" w:right="894"/>
        <w:jc w:val="both"/>
      </w:pPr>
      <w:r>
        <w:rPr/>
        <w:t>example. It computes statistics such as the average, minimum, and maximum values as well as the standard deviation of, all attribute values for every point and cell in the input data over all time steps. For the most part, given that you are using the proper Executive and have a time aware source or reader somewhere in the pipeline, using a time aware filter is no different than using any standard</w:t>
      </w:r>
      <w:r>
        <w:rPr>
          <w:spacing w:val="-33"/>
        </w:rPr>
        <w:t> </w:t>
      </w:r>
      <w:r>
        <w:rPr/>
        <w:t>fil- </w:t>
      </w:r>
      <w:r>
        <w:rPr>
          <w:spacing w:val="-3"/>
        </w:rPr>
        <w:t>ter. </w:t>
      </w:r>
      <w:r>
        <w:rPr/>
        <w:t>Simply set up the pipeline and call update. The following code</w:t>
      </w:r>
      <w:r>
        <w:rPr>
          <w:spacing w:val="-3"/>
        </w:rPr>
        <w:t> </w:t>
      </w:r>
      <w:r>
        <w:rPr/>
        <w:t>illustrates.</w:t>
      </w:r>
    </w:p>
    <w:p>
      <w:pPr>
        <w:pStyle w:val="BodyText"/>
        <w:spacing w:before="9"/>
        <w:rPr>
          <w:sz w:val="21"/>
        </w:rPr>
      </w:pPr>
    </w:p>
    <w:p>
      <w:pPr>
        <w:spacing w:line="259" w:lineRule="auto" w:before="0"/>
        <w:ind w:left="1140" w:right="3621" w:firstLine="0"/>
        <w:jc w:val="left"/>
        <w:rPr>
          <w:rFonts w:ascii="Courier New"/>
          <w:sz w:val="18"/>
        </w:rPr>
      </w:pPr>
      <w:r>
        <w:rPr>
          <w:rFonts w:ascii="Courier New"/>
          <w:color w:val="323232"/>
          <w:sz w:val="18"/>
        </w:rPr>
        <w:t>vtkSmartPointer&lt;vtkTemporalStatistics&gt; ts = vtkSmartPointer&lt;vtkTemporalStatistics&gt;::New() ts-&gt;SetInputConnection(r-&gt;GetOutputPort()) ts-&gt;Update()</w:t>
      </w:r>
    </w:p>
    <w:p>
      <w:pPr>
        <w:pStyle w:val="BodyText"/>
        <w:spacing w:before="9"/>
        <w:rPr>
          <w:rFonts w:ascii="Courier New"/>
          <w:sz w:val="19"/>
        </w:rPr>
      </w:pPr>
    </w:p>
    <w:p>
      <w:pPr>
        <w:spacing w:before="0"/>
        <w:ind w:left="1140" w:right="0" w:firstLine="0"/>
        <w:jc w:val="left"/>
        <w:rPr>
          <w:rFonts w:ascii="Courier New"/>
          <w:sz w:val="18"/>
        </w:rPr>
      </w:pPr>
      <w:r>
        <w:rPr>
          <w:rFonts w:ascii="Courier New"/>
          <w:color w:val="323232"/>
          <w:sz w:val="18"/>
        </w:rPr>
        <w:t>cout</w:t>
      </w:r>
    </w:p>
    <w:p>
      <w:pPr>
        <w:spacing w:before="18"/>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&gt;GetName()</w:t>
      </w:r>
    </w:p>
    <w:p>
      <w:pPr>
        <w:spacing w:line="259" w:lineRule="auto" w:before="18"/>
        <w:ind w:left="1140" w:right="7420" w:firstLine="215"/>
        <w:jc w:val="left"/>
        <w:rPr>
          <w:rFonts w:ascii="Courier New"/>
          <w:sz w:val="18"/>
        </w:rPr>
      </w:pPr>
      <w:r>
        <w:rPr>
          <w:rFonts w:ascii="Courier New"/>
          <w:color w:val="323232"/>
          <w:sz w:val="18"/>
        </w:rPr>
        <w:t>&lt;&lt; endl; cout</w:t>
      </w:r>
    </w:p>
    <w:p>
      <w:pPr>
        <w:spacing w:before="2"/>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&gt;GetTuple1(0)</w:t>
      </w:r>
    </w:p>
    <w:p>
      <w:pPr>
        <w:spacing w:before="17"/>
        <w:ind w:left="1355" w:right="0" w:firstLine="0"/>
        <w:jc w:val="left"/>
        <w:rPr>
          <w:rFonts w:ascii="Courier New"/>
          <w:sz w:val="18"/>
        </w:rPr>
      </w:pPr>
      <w:r>
        <w:rPr>
          <w:rFonts w:ascii="Courier New"/>
          <w:color w:val="323232"/>
          <w:sz w:val="18"/>
        </w:rPr>
        <w:t>&lt;&lt; endl;</w:t>
      </w:r>
    </w:p>
    <w:p>
      <w:pPr>
        <w:pStyle w:val="BodyText"/>
        <w:rPr>
          <w:rFonts w:ascii="Courier New"/>
          <w:sz w:val="21"/>
        </w:rPr>
      </w:pPr>
    </w:p>
    <w:p>
      <w:pPr>
        <w:spacing w:before="1"/>
        <w:ind w:left="1140" w:right="0" w:firstLine="0"/>
        <w:jc w:val="left"/>
        <w:rPr>
          <w:rFonts w:ascii="Courier New"/>
          <w:sz w:val="18"/>
        </w:rPr>
      </w:pPr>
      <w:r>
        <w:rPr>
          <w:rFonts w:ascii="Courier New"/>
          <w:color w:val="323232"/>
          <w:sz w:val="18"/>
        </w:rPr>
        <w:t>(Time aware filters creating)</w:t>
      </w:r>
    </w:p>
    <w:p>
      <w:pPr>
        <w:pStyle w:val="BodyText"/>
        <w:spacing w:before="11"/>
        <w:rPr>
          <w:rFonts w:ascii="Courier New"/>
          <w:sz w:val="18"/>
        </w:rPr>
      </w:pPr>
    </w:p>
    <w:p>
      <w:pPr>
        <w:pStyle w:val="BodyText"/>
        <w:spacing w:line="249" w:lineRule="auto"/>
        <w:ind w:left="661" w:right="895"/>
        <w:jc w:val="both"/>
      </w:pPr>
      <w:r>
        <w:rPr/>
        <w:t>Although</w:t>
      </w:r>
      <w:r>
        <w:rPr>
          <w:spacing w:val="-3"/>
        </w:rPr>
        <w:t> </w:t>
      </w:r>
      <w:r>
        <w:rPr/>
        <w:t>the</w:t>
      </w:r>
      <w:r>
        <w:rPr>
          <w:spacing w:val="-3"/>
        </w:rPr>
        <w:t> </w:t>
      </w:r>
      <w:r>
        <w:rPr/>
        <w:t>number</w:t>
      </w:r>
      <w:r>
        <w:rPr>
          <w:spacing w:val="-2"/>
        </w:rPr>
        <w:t> </w:t>
      </w:r>
      <w:r>
        <w:rPr/>
        <w:t>of</w:t>
      </w:r>
      <w:r>
        <w:rPr>
          <w:spacing w:val="-2"/>
        </w:rPr>
        <w:t> </w:t>
      </w:r>
      <w:r>
        <w:rPr/>
        <w:t>time</w:t>
      </w:r>
      <w:r>
        <w:rPr>
          <w:spacing w:val="-3"/>
        </w:rPr>
        <w:t> </w:t>
      </w:r>
      <w:r>
        <w:rPr/>
        <w:t>aware</w:t>
      </w:r>
      <w:r>
        <w:rPr>
          <w:spacing w:val="-2"/>
        </w:rPr>
        <w:t> </w:t>
      </w:r>
      <w:r>
        <w:rPr/>
        <w:t>filters</w:t>
      </w:r>
      <w:r>
        <w:rPr>
          <w:spacing w:val="-2"/>
        </w:rPr>
        <w:t> </w:t>
      </w:r>
      <w:r>
        <w:rPr/>
        <w:t>in</w:t>
      </w:r>
      <w:r>
        <w:rPr>
          <w:spacing w:val="-2"/>
        </w:rPr>
        <w:t> </w:t>
      </w:r>
      <w:r>
        <w:rPr/>
        <w:t>VTK</w:t>
      </w:r>
      <w:r>
        <w:rPr>
          <w:spacing w:val="-2"/>
        </w:rPr>
        <w:t> </w:t>
      </w:r>
      <w:r>
        <w:rPr/>
        <w:t>is</w:t>
      </w:r>
      <w:r>
        <w:rPr>
          <w:spacing w:val="-4"/>
        </w:rPr>
        <w:t> </w:t>
      </w:r>
      <w:r>
        <w:rPr/>
        <w:t>growing,</w:t>
      </w:r>
      <w:r>
        <w:rPr>
          <w:spacing w:val="-2"/>
        </w:rPr>
        <w:t> </w:t>
      </w:r>
      <w:r>
        <w:rPr/>
        <w:t>it</w:t>
      </w:r>
      <w:r>
        <w:rPr>
          <w:spacing w:val="-2"/>
        </w:rPr>
        <w:t> </w:t>
      </w:r>
      <w:r>
        <w:rPr/>
        <w:t>will</w:t>
      </w:r>
      <w:r>
        <w:rPr>
          <w:spacing w:val="-2"/>
        </w:rPr>
        <w:t> </w:t>
      </w:r>
      <w:r>
        <w:rPr/>
        <w:t>never</w:t>
      </w:r>
      <w:r>
        <w:rPr>
          <w:spacing w:val="-2"/>
        </w:rPr>
        <w:t> </w:t>
      </w:r>
      <w:r>
        <w:rPr/>
        <w:t>cover</w:t>
      </w:r>
      <w:r>
        <w:rPr>
          <w:spacing w:val="-3"/>
        </w:rPr>
        <w:t> </w:t>
      </w:r>
      <w:r>
        <w:rPr/>
        <w:t>every</w:t>
      </w:r>
      <w:r>
        <w:rPr>
          <w:spacing w:val="-2"/>
        </w:rPr>
        <w:t> </w:t>
      </w:r>
      <w:r>
        <w:rPr/>
        <w:t>possible</w:t>
      </w:r>
      <w:r>
        <w:rPr>
          <w:spacing w:val="-2"/>
        </w:rPr>
        <w:t> </w:t>
      </w:r>
      <w:r>
        <w:rPr/>
        <w:t>tem- poral analysis technique. When you find that the toolkit lacks a technique that you need, you can write a new</w:t>
      </w:r>
      <w:r>
        <w:rPr>
          <w:spacing w:val="-2"/>
        </w:rPr>
        <w:t> </w:t>
      </w:r>
      <w:r>
        <w:rPr/>
        <w:t>filter.</w:t>
      </w:r>
    </w:p>
    <w:p>
      <w:pPr>
        <w:pStyle w:val="BodyText"/>
        <w:spacing w:line="249" w:lineRule="auto" w:before="5"/>
        <w:ind w:left="661" w:right="809" w:firstLine="478"/>
      </w:pPr>
      <w:r>
        <w:rPr/>
        <w:t>A time aware filter must be able to cooperate with the Executive in order to manipulate the tem- poral dimension in order to do its work. For example, the temporal statistics filter examines all time</w:t>
      </w:r>
    </w:p>
    <w:p>
      <w:pPr>
        <w:spacing w:after="0" w:line="249" w:lineRule="auto"/>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6"/>
        <w:jc w:val="both"/>
      </w:pPr>
      <w:r>
        <w:rPr/>
        <w:t>steps on its input and summarizes the information. In doing so, it removes time from consideration from</w:t>
      </w:r>
      <w:r>
        <w:rPr>
          <w:spacing w:val="-2"/>
        </w:rPr>
        <w:t> </w:t>
      </w:r>
      <w:r>
        <w:rPr/>
        <w:t>downstream</w:t>
      </w:r>
      <w:r>
        <w:rPr>
          <w:spacing w:val="-2"/>
        </w:rPr>
        <w:t> </w:t>
      </w:r>
      <w:r>
        <w:rPr/>
        <w:t>filters.</w:t>
      </w:r>
      <w:r>
        <w:rPr>
          <w:spacing w:val="-3"/>
        </w:rPr>
        <w:t> </w:t>
      </w:r>
      <w:r>
        <w:rPr/>
        <w:t>A</w:t>
      </w:r>
      <w:r>
        <w:rPr>
          <w:spacing w:val="-1"/>
        </w:rPr>
        <w:t> </w:t>
      </w:r>
      <w:r>
        <w:rPr/>
        <w:t>graphing</w:t>
      </w:r>
      <w:r>
        <w:rPr>
          <w:spacing w:val="-3"/>
        </w:rPr>
        <w:t> </w:t>
      </w:r>
      <w:r>
        <w:rPr/>
        <w:t>filter</w:t>
      </w:r>
      <w:r>
        <w:rPr>
          <w:spacing w:val="-2"/>
        </w:rPr>
        <w:t> </w:t>
      </w:r>
      <w:r>
        <w:rPr/>
        <w:t>that</w:t>
      </w:r>
      <w:r>
        <w:rPr>
          <w:spacing w:val="-2"/>
        </w:rPr>
        <w:t> </w:t>
      </w:r>
      <w:r>
        <w:rPr/>
        <w:t>plots</w:t>
      </w:r>
      <w:r>
        <w:rPr>
          <w:spacing w:val="-3"/>
        </w:rPr>
        <w:t> </w:t>
      </w:r>
      <w:r>
        <w:rPr/>
        <w:t>value</w:t>
      </w:r>
      <w:r>
        <w:rPr>
          <w:spacing w:val="-3"/>
        </w:rPr>
        <w:t> </w:t>
      </w:r>
      <w:r>
        <w:rPr/>
        <w:t>changes</w:t>
      </w:r>
      <w:r>
        <w:rPr>
          <w:spacing w:val="-2"/>
        </w:rPr>
        <w:t> </w:t>
      </w:r>
      <w:r>
        <w:rPr/>
        <w:t>over</w:t>
      </w:r>
      <w:r>
        <w:rPr>
          <w:spacing w:val="-2"/>
        </w:rPr>
        <w:t> </w:t>
      </w:r>
      <w:r>
        <w:rPr/>
        <w:t>time</w:t>
      </w:r>
      <w:r>
        <w:rPr>
          <w:spacing w:val="-3"/>
        </w:rPr>
        <w:t> </w:t>
      </w:r>
      <w:r>
        <w:rPr/>
        <w:t>does</w:t>
      </w:r>
      <w:r>
        <w:rPr>
          <w:spacing w:val="-3"/>
        </w:rPr>
        <w:t> </w:t>
      </w:r>
      <w:r>
        <w:rPr/>
        <w:t>the</w:t>
      </w:r>
      <w:r>
        <w:rPr>
          <w:spacing w:val="-2"/>
        </w:rPr>
        <w:t> </w:t>
      </w:r>
      <w:r>
        <w:rPr/>
        <w:t>same.</w:t>
      </w:r>
      <w:r>
        <w:rPr>
          <w:spacing w:val="-3"/>
        </w:rPr>
        <w:t> </w:t>
      </w:r>
      <w:r>
        <w:rPr/>
        <w:t>The</w:t>
      </w:r>
      <w:r>
        <w:rPr>
          <w:spacing w:val="-2"/>
        </w:rPr>
        <w:t> </w:t>
      </w:r>
      <w:r>
        <w:rPr/>
        <w:t>out- put graph, which has time along the X-axis, is "timeless" and does not itself change as time moves. Filters that act like that should remove the TIME keys from their output in the REQUEST_INFORMATION</w:t>
      </w:r>
      <w:r>
        <w:rPr>
          <w:spacing w:val="-1"/>
        </w:rPr>
        <w:t> </w:t>
      </w:r>
      <w:r>
        <w:rPr/>
        <w:t>pass.</w:t>
      </w:r>
    </w:p>
    <w:p>
      <w:pPr>
        <w:pStyle w:val="BodyText"/>
        <w:spacing w:before="4"/>
        <w:rPr>
          <w:sz w:val="22"/>
        </w:rPr>
      </w:pPr>
    </w:p>
    <w:p>
      <w:pPr>
        <w:spacing w:line="264" w:lineRule="auto" w:before="0"/>
        <w:ind w:left="815" w:right="3623" w:hanging="216"/>
        <w:jc w:val="left"/>
        <w:rPr>
          <w:rFonts w:ascii="Courier New"/>
          <w:sz w:val="18"/>
        </w:rPr>
      </w:pPr>
      <w:r>
        <w:rPr>
          <w:rFonts w:ascii="Courier New"/>
          <w:color w:val="323232"/>
          <w:sz w:val="18"/>
        </w:rPr>
        <w:t>int vtkTemporalStatistics::RequestInformation( vtkInformation *vtkNotUsed(request), vtkInformationVector **vtkNotUsed(inputVector), vtkInformationVector *outputVector)</w:t>
      </w:r>
    </w:p>
    <w:p>
      <w:pPr>
        <w:spacing w:before="0"/>
        <w:ind w:left="600"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vtkInformation *outInfo = outputVector-&gt;GetInformationObject(0);</w:t>
      </w:r>
    </w:p>
    <w:p>
      <w:pPr>
        <w:pStyle w:val="BodyText"/>
        <w:spacing w:before="9"/>
        <w:rPr>
          <w:rFonts w:ascii="Courier New"/>
          <w:sz w:val="12"/>
        </w:rPr>
      </w:pPr>
    </w:p>
    <w:p>
      <w:pPr>
        <w:spacing w:line="259" w:lineRule="auto" w:before="100"/>
        <w:ind w:left="600" w:right="1432" w:firstLine="199"/>
        <w:jc w:val="left"/>
        <w:rPr>
          <w:rFonts w:ascii="Courier New"/>
          <w:sz w:val="18"/>
        </w:rPr>
      </w:pPr>
      <w:r>
        <w:rPr>
          <w:rFonts w:ascii="Courier New"/>
          <w:color w:val="323232"/>
          <w:sz w:val="18"/>
        </w:rPr>
        <w:t>// The output data of this filter has no time associated with</w:t>
      </w:r>
      <w:r>
        <w:rPr>
          <w:rFonts w:ascii="Courier New"/>
          <w:color w:val="323232"/>
          <w:spacing w:val="-69"/>
          <w:sz w:val="18"/>
        </w:rPr>
        <w:t> </w:t>
      </w:r>
      <w:r>
        <w:rPr>
          <w:rFonts w:ascii="Courier New"/>
          <w:color w:val="323232"/>
          <w:sz w:val="18"/>
        </w:rPr>
        <w:t>it. It is the</w:t>
      </w:r>
    </w:p>
    <w:p>
      <w:pPr>
        <w:spacing w:before="4"/>
        <w:ind w:left="815" w:right="0" w:firstLine="0"/>
        <w:jc w:val="left"/>
        <w:rPr>
          <w:rFonts w:ascii="Courier New"/>
          <w:sz w:val="18"/>
        </w:rPr>
      </w:pPr>
      <w:r>
        <w:rPr>
          <w:rFonts w:ascii="Courier New"/>
          <w:color w:val="323232"/>
          <w:sz w:val="18"/>
        </w:rPr>
        <w:t>// result of computations that happen over all time.</w:t>
      </w:r>
    </w:p>
    <w:p>
      <w:pPr>
        <w:spacing w:line="264" w:lineRule="auto" w:before="21"/>
        <w:ind w:left="815" w:right="1895" w:firstLine="0"/>
        <w:jc w:val="left"/>
        <w:rPr>
          <w:rFonts w:ascii="Courier New"/>
          <w:sz w:val="18"/>
        </w:rPr>
      </w:pPr>
      <w:r>
        <w:rPr>
          <w:rFonts w:ascii="Courier New"/>
          <w:color w:val="323232"/>
          <w:sz w:val="18"/>
        </w:rPr>
        <w:t>outInfo-&gt;Remove(vtkStreamingDemandDrivenPipeline::TIME_STEPS()); outInfo-&gt;Remove(vtkStreamingDemandDrivenPipeline::TIME_RANGE());</w:t>
      </w:r>
    </w:p>
    <w:p>
      <w:pPr>
        <w:pStyle w:val="BodyText"/>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1"/>
        <w:ind w:left="600" w:right="0" w:firstLine="0"/>
        <w:jc w:val="left"/>
        <w:rPr>
          <w:rFonts w:ascii="Courier New"/>
          <w:sz w:val="18"/>
        </w:rPr>
      </w:pPr>
      <w:r>
        <w:rPr>
          <w:rFonts w:ascii="Courier New"/>
          <w:color w:val="323232"/>
          <w:sz w:val="18"/>
        </w:rPr>
        <w:t>}</w:t>
      </w:r>
    </w:p>
    <w:p>
      <w:pPr>
        <w:pStyle w:val="BodyText"/>
        <w:spacing w:before="7"/>
        <w:rPr>
          <w:rFonts w:ascii="Courier New"/>
          <w:sz w:val="11"/>
        </w:rPr>
      </w:pPr>
    </w:p>
    <w:p>
      <w:pPr>
        <w:pStyle w:val="BodyText"/>
        <w:spacing w:line="249" w:lineRule="auto" w:before="91"/>
        <w:ind w:left="121" w:right="1434"/>
        <w:jc w:val="both"/>
      </w:pPr>
      <w:r>
        <w:rPr/>
        <w:t>The</w:t>
      </w:r>
      <w:r>
        <w:rPr>
          <w:spacing w:val="-6"/>
        </w:rPr>
        <w:t> </w:t>
      </w:r>
      <w:r>
        <w:rPr/>
        <w:t>temporal</w:t>
      </w:r>
      <w:r>
        <w:rPr>
          <w:spacing w:val="-4"/>
        </w:rPr>
        <w:t> </w:t>
      </w:r>
      <w:r>
        <w:rPr/>
        <w:t>statistics</w:t>
      </w:r>
      <w:r>
        <w:rPr>
          <w:spacing w:val="-5"/>
        </w:rPr>
        <w:t> </w:t>
      </w:r>
      <w:r>
        <w:rPr/>
        <w:t>filter</w:t>
      </w:r>
      <w:r>
        <w:rPr>
          <w:spacing w:val="-5"/>
        </w:rPr>
        <w:t> </w:t>
      </w:r>
      <w:r>
        <w:rPr/>
        <w:t>produces</w:t>
      </w:r>
      <w:r>
        <w:rPr>
          <w:spacing w:val="-6"/>
        </w:rPr>
        <w:t> </w:t>
      </w:r>
      <w:r>
        <w:rPr/>
        <w:t>a</w:t>
      </w:r>
      <w:r>
        <w:rPr>
          <w:spacing w:val="-5"/>
        </w:rPr>
        <w:t> </w:t>
      </w:r>
      <w:r>
        <w:rPr/>
        <w:t>single</w:t>
      </w:r>
      <w:r>
        <w:rPr>
          <w:spacing w:val="-6"/>
        </w:rPr>
        <w:t> </w:t>
      </w:r>
      <w:r>
        <w:rPr/>
        <w:t>value,</w:t>
      </w:r>
      <w:r>
        <w:rPr>
          <w:spacing w:val="-6"/>
        </w:rPr>
        <w:t> </w:t>
      </w:r>
      <w:r>
        <w:rPr/>
        <w:t>but</w:t>
      </w:r>
      <w:r>
        <w:rPr>
          <w:spacing w:val="-6"/>
        </w:rPr>
        <w:t> </w:t>
      </w:r>
      <w:r>
        <w:rPr/>
        <w:t>it</w:t>
      </w:r>
      <w:r>
        <w:rPr>
          <w:spacing w:val="-5"/>
        </w:rPr>
        <w:t> </w:t>
      </w:r>
      <w:r>
        <w:rPr/>
        <w:t>needs</w:t>
      </w:r>
      <w:r>
        <w:rPr>
          <w:spacing w:val="-6"/>
        </w:rPr>
        <w:t> </w:t>
      </w:r>
      <w:r>
        <w:rPr/>
        <w:t>to</w:t>
      </w:r>
      <w:r>
        <w:rPr>
          <w:spacing w:val="-6"/>
        </w:rPr>
        <w:t> </w:t>
      </w:r>
      <w:r>
        <w:rPr/>
        <w:t>ask</w:t>
      </w:r>
      <w:r>
        <w:rPr>
          <w:spacing w:val="-5"/>
        </w:rPr>
        <w:t> </w:t>
      </w:r>
      <w:r>
        <w:rPr/>
        <w:t>its</w:t>
      </w:r>
      <w:r>
        <w:rPr>
          <w:spacing w:val="-5"/>
        </w:rPr>
        <w:t> </w:t>
      </w:r>
      <w:r>
        <w:rPr/>
        <w:t>own</w:t>
      </w:r>
      <w:r>
        <w:rPr>
          <w:spacing w:val="-5"/>
        </w:rPr>
        <w:t> </w:t>
      </w:r>
      <w:r>
        <w:rPr/>
        <w:t>input</w:t>
      </w:r>
      <w:r>
        <w:rPr>
          <w:spacing w:val="-5"/>
        </w:rPr>
        <w:t> </w:t>
      </w:r>
      <w:r>
        <w:rPr/>
        <w:t>to</w:t>
      </w:r>
      <w:r>
        <w:rPr>
          <w:spacing w:val="-5"/>
        </w:rPr>
        <w:t> </w:t>
      </w:r>
      <w:r>
        <w:rPr/>
        <w:t>produce</w:t>
      </w:r>
      <w:r>
        <w:rPr>
          <w:spacing w:val="-6"/>
        </w:rPr>
        <w:t> </w:t>
      </w:r>
      <w:r>
        <w:rPr/>
        <w:t>all</w:t>
      </w:r>
      <w:r>
        <w:rPr>
          <w:spacing w:val="-6"/>
        </w:rPr>
        <w:t> </w:t>
      </w:r>
      <w:r>
        <w:rPr/>
        <w:t>of the time steps that it can. It populates the UPDATE_TIME_STEPS key to ask the input filter what times to produce data </w:t>
      </w:r>
      <w:r>
        <w:rPr>
          <w:spacing w:val="-3"/>
        </w:rPr>
        <w:t>for. </w:t>
      </w:r>
      <w:r>
        <w:rPr/>
        <w:t>Note, this filter only needs to examine one time step at a time, in effect streaming</w:t>
      </w:r>
      <w:r>
        <w:rPr>
          <w:spacing w:val="-3"/>
        </w:rPr>
        <w:t> </w:t>
      </w:r>
      <w:r>
        <w:rPr/>
        <w:t>time</w:t>
      </w:r>
      <w:r>
        <w:rPr>
          <w:spacing w:val="-2"/>
        </w:rPr>
        <w:t> </w:t>
      </w:r>
      <w:r>
        <w:rPr/>
        <w:t>as</w:t>
      </w:r>
      <w:r>
        <w:rPr>
          <w:spacing w:val="-2"/>
        </w:rPr>
        <w:t> </w:t>
      </w:r>
      <w:r>
        <w:rPr/>
        <w:t>it</w:t>
      </w:r>
      <w:r>
        <w:rPr>
          <w:spacing w:val="-3"/>
        </w:rPr>
        <w:t> </w:t>
      </w:r>
      <w:r>
        <w:rPr/>
        <w:t>aggregates</w:t>
      </w:r>
      <w:r>
        <w:rPr>
          <w:spacing w:val="-3"/>
        </w:rPr>
        <w:t> </w:t>
      </w:r>
      <w:r>
        <w:rPr/>
        <w:t>results.</w:t>
      </w:r>
      <w:r>
        <w:rPr>
          <w:spacing w:val="-3"/>
        </w:rPr>
        <w:t> </w:t>
      </w:r>
      <w:r>
        <w:rPr/>
        <w:t>Thus</w:t>
      </w:r>
      <w:r>
        <w:rPr>
          <w:spacing w:val="-4"/>
        </w:rPr>
        <w:t> </w:t>
      </w:r>
      <w:r>
        <w:rPr/>
        <w:t>in</w:t>
      </w:r>
      <w:r>
        <w:rPr>
          <w:spacing w:val="-2"/>
        </w:rPr>
        <w:t> </w:t>
      </w:r>
      <w:r>
        <w:rPr/>
        <w:t>this</w:t>
      </w:r>
      <w:r>
        <w:rPr>
          <w:spacing w:val="-3"/>
        </w:rPr>
        <w:t> </w:t>
      </w:r>
      <w:r>
        <w:rPr/>
        <w:t>example</w:t>
      </w:r>
      <w:r>
        <w:rPr>
          <w:spacing w:val="-2"/>
        </w:rPr>
        <w:t> </w:t>
      </w:r>
      <w:r>
        <w:rPr/>
        <w:t>we</w:t>
      </w:r>
      <w:r>
        <w:rPr>
          <w:spacing w:val="-4"/>
        </w:rPr>
        <w:t> </w:t>
      </w:r>
      <w:r>
        <w:rPr/>
        <w:t>ask</w:t>
      </w:r>
      <w:r>
        <w:rPr>
          <w:spacing w:val="-2"/>
        </w:rPr>
        <w:t> </w:t>
      </w:r>
      <w:r>
        <w:rPr/>
        <w:t>for</w:t>
      </w:r>
      <w:r>
        <w:rPr>
          <w:spacing w:val="-3"/>
        </w:rPr>
        <w:t> </w:t>
      </w:r>
      <w:r>
        <w:rPr/>
        <w:t>only</w:t>
      </w:r>
      <w:r>
        <w:rPr>
          <w:spacing w:val="-4"/>
        </w:rPr>
        <w:t> </w:t>
      </w:r>
      <w:r>
        <w:rPr/>
        <w:t>the</w:t>
      </w:r>
      <w:r>
        <w:rPr>
          <w:spacing w:val="-2"/>
        </w:rPr>
        <w:t> </w:t>
      </w:r>
      <w:r>
        <w:rPr/>
        <w:t>next</w:t>
      </w:r>
      <w:r>
        <w:rPr>
          <w:spacing w:val="-2"/>
        </w:rPr>
        <w:t> </w:t>
      </w:r>
      <w:r>
        <w:rPr/>
        <w:t>time</w:t>
      </w:r>
      <w:r>
        <w:rPr>
          <w:spacing w:val="-3"/>
        </w:rPr>
        <w:t> </w:t>
      </w:r>
      <w:r>
        <w:rPr/>
        <w:t>step.</w:t>
      </w:r>
      <w:r>
        <w:rPr>
          <w:spacing w:val="-3"/>
        </w:rPr>
        <w:t> </w:t>
      </w:r>
      <w:r>
        <w:rPr/>
        <w:t>Other filters</w:t>
      </w:r>
      <w:r>
        <w:rPr>
          <w:spacing w:val="-3"/>
        </w:rPr>
        <w:t> </w:t>
      </w:r>
      <w:r>
        <w:rPr/>
        <w:t>may</w:t>
      </w:r>
      <w:r>
        <w:rPr>
          <w:spacing w:val="-2"/>
        </w:rPr>
        <w:t> </w:t>
      </w:r>
      <w:r>
        <w:rPr/>
        <w:t>request</w:t>
      </w:r>
      <w:r>
        <w:rPr>
          <w:spacing w:val="-2"/>
        </w:rPr>
        <w:t> </w:t>
      </w:r>
      <w:r>
        <w:rPr/>
        <w:t>more</w:t>
      </w:r>
      <w:r>
        <w:rPr>
          <w:spacing w:val="-3"/>
        </w:rPr>
        <w:t> </w:t>
      </w:r>
      <w:r>
        <w:rPr/>
        <w:t>than</w:t>
      </w:r>
      <w:r>
        <w:rPr>
          <w:spacing w:val="-2"/>
        </w:rPr>
        <w:t> </w:t>
      </w:r>
      <w:r>
        <w:rPr/>
        <w:t>one</w:t>
      </w:r>
      <w:r>
        <w:rPr>
          <w:spacing w:val="-2"/>
        </w:rPr>
        <w:t> </w:t>
      </w:r>
      <w:r>
        <w:rPr/>
        <w:t>time</w:t>
      </w:r>
      <w:r>
        <w:rPr>
          <w:spacing w:val="-2"/>
        </w:rPr>
        <w:t> </w:t>
      </w:r>
      <w:r>
        <w:rPr/>
        <w:t>step,</w:t>
      </w:r>
      <w:r>
        <w:rPr>
          <w:spacing w:val="-2"/>
        </w:rPr>
        <w:t> </w:t>
      </w:r>
      <w:r>
        <w:rPr/>
        <w:t>or</w:t>
      </w:r>
      <w:r>
        <w:rPr>
          <w:spacing w:val="-2"/>
        </w:rPr>
        <w:t> </w:t>
      </w:r>
      <w:r>
        <w:rPr/>
        <w:t>all</w:t>
      </w:r>
      <w:r>
        <w:rPr>
          <w:spacing w:val="-2"/>
        </w:rPr>
        <w:t> </w:t>
      </w:r>
      <w:r>
        <w:rPr/>
        <w:t>of</w:t>
      </w:r>
      <w:r>
        <w:rPr>
          <w:spacing w:val="-3"/>
        </w:rPr>
        <w:t> </w:t>
      </w:r>
      <w:r>
        <w:rPr/>
        <w:t>them,</w:t>
      </w:r>
      <w:r>
        <w:rPr>
          <w:spacing w:val="-3"/>
        </w:rPr>
        <w:t> </w:t>
      </w:r>
      <w:r>
        <w:rPr/>
        <w:t>but</w:t>
      </w:r>
      <w:r>
        <w:rPr>
          <w:spacing w:val="-2"/>
        </w:rPr>
        <w:t> </w:t>
      </w:r>
      <w:r>
        <w:rPr/>
        <w:t>should</w:t>
      </w:r>
      <w:r>
        <w:rPr>
          <w:spacing w:val="-2"/>
        </w:rPr>
        <w:t> </w:t>
      </w:r>
      <w:r>
        <w:rPr/>
        <w:t>be</w:t>
      </w:r>
      <w:r>
        <w:rPr>
          <w:spacing w:val="-2"/>
        </w:rPr>
        <w:t> </w:t>
      </w:r>
      <w:r>
        <w:rPr/>
        <w:t>careful</w:t>
      </w:r>
      <w:r>
        <w:rPr>
          <w:spacing w:val="-2"/>
        </w:rPr>
        <w:t> </w:t>
      </w:r>
      <w:r>
        <w:rPr/>
        <w:t>not</w:t>
      </w:r>
      <w:r>
        <w:rPr>
          <w:spacing w:val="-2"/>
        </w:rPr>
        <w:t> </w:t>
      </w:r>
      <w:r>
        <w:rPr/>
        <w:t>to</w:t>
      </w:r>
      <w:r>
        <w:rPr>
          <w:spacing w:val="-2"/>
        </w:rPr>
        <w:t> </w:t>
      </w:r>
      <w:r>
        <w:rPr/>
        <w:t>overrun</w:t>
      </w:r>
      <w:r>
        <w:rPr>
          <w:spacing w:val="-2"/>
        </w:rPr>
        <w:t> </w:t>
      </w:r>
      <w:r>
        <w:rPr/>
        <w:t>mem- ory when doing</w:t>
      </w:r>
      <w:r>
        <w:rPr>
          <w:spacing w:val="-2"/>
        </w:rPr>
        <w:t> </w:t>
      </w:r>
      <w:r>
        <w:rPr/>
        <w:t>so.</w:t>
      </w:r>
    </w:p>
    <w:p>
      <w:pPr>
        <w:pStyle w:val="BodyText"/>
        <w:spacing w:before="3"/>
        <w:rPr>
          <w:sz w:val="22"/>
        </w:rPr>
      </w:pPr>
    </w:p>
    <w:p>
      <w:pPr>
        <w:spacing w:line="264" w:lineRule="auto" w:before="0"/>
        <w:ind w:left="923" w:right="3623" w:hanging="324"/>
        <w:jc w:val="left"/>
        <w:rPr>
          <w:rFonts w:ascii="Courier New"/>
          <w:sz w:val="18"/>
        </w:rPr>
      </w:pPr>
      <w:r>
        <w:rPr>
          <w:rFonts w:ascii="Courier New"/>
          <w:color w:val="323232"/>
          <w:sz w:val="18"/>
        </w:rPr>
        <w:t>int vtkTemporalStatistics::RequestUpdateExtent( vtkInformation *vtkNotUsed(request), vtkInformationVector **inputVector, vtkInformationVector *vtkNotUsed(outputVector))</w:t>
      </w:r>
    </w:p>
    <w:p>
      <w:pPr>
        <w:spacing w:before="2"/>
        <w:ind w:left="600"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vtkInformation *inInfo = inputVector[0]-&gt;GetInformationObject(0);</w:t>
      </w:r>
    </w:p>
    <w:p>
      <w:pPr>
        <w:pStyle w:val="BodyText"/>
        <w:spacing w:before="9"/>
        <w:rPr>
          <w:rFonts w:ascii="Courier New"/>
          <w:sz w:val="12"/>
        </w:rPr>
      </w:pPr>
    </w:p>
    <w:p>
      <w:pPr>
        <w:spacing w:line="259" w:lineRule="auto" w:before="100"/>
        <w:ind w:left="600" w:right="1432" w:firstLine="194"/>
        <w:jc w:val="left"/>
        <w:rPr>
          <w:rFonts w:ascii="Courier New"/>
          <w:sz w:val="18"/>
        </w:rPr>
      </w:pPr>
      <w:r>
        <w:rPr>
          <w:rFonts w:ascii="Courier New"/>
          <w:color w:val="323232"/>
          <w:sz w:val="18"/>
        </w:rPr>
        <w:t>//</w:t>
      </w:r>
      <w:r>
        <w:rPr>
          <w:rFonts w:ascii="Courier New"/>
          <w:color w:val="323232"/>
          <w:spacing w:val="-17"/>
          <w:sz w:val="18"/>
        </w:rPr>
        <w:t> </w:t>
      </w:r>
      <w:r>
        <w:rPr>
          <w:rFonts w:ascii="Courier New"/>
          <w:color w:val="323232"/>
          <w:sz w:val="18"/>
        </w:rPr>
        <w:t>The</w:t>
      </w:r>
      <w:r>
        <w:rPr>
          <w:rFonts w:ascii="Courier New"/>
          <w:color w:val="323232"/>
          <w:spacing w:val="-18"/>
          <w:sz w:val="18"/>
        </w:rPr>
        <w:t> </w:t>
      </w:r>
      <w:r>
        <w:rPr>
          <w:rFonts w:ascii="Courier New"/>
          <w:color w:val="323232"/>
          <w:sz w:val="18"/>
        </w:rPr>
        <w:t>RequestData</w:t>
      </w:r>
      <w:r>
        <w:rPr>
          <w:rFonts w:ascii="Courier New"/>
          <w:color w:val="323232"/>
          <w:spacing w:val="-18"/>
          <w:sz w:val="18"/>
        </w:rPr>
        <w:t> </w:t>
      </w:r>
      <w:r>
        <w:rPr>
          <w:rFonts w:ascii="Courier New"/>
          <w:color w:val="323232"/>
          <w:sz w:val="18"/>
        </w:rPr>
        <w:t>method</w:t>
      </w:r>
      <w:r>
        <w:rPr>
          <w:rFonts w:ascii="Courier New"/>
          <w:color w:val="323232"/>
          <w:spacing w:val="-18"/>
          <w:sz w:val="18"/>
        </w:rPr>
        <w:t> </w:t>
      </w:r>
      <w:r>
        <w:rPr>
          <w:rFonts w:ascii="Courier New"/>
          <w:color w:val="323232"/>
          <w:sz w:val="18"/>
        </w:rPr>
        <w:t>will</w:t>
      </w:r>
      <w:r>
        <w:rPr>
          <w:rFonts w:ascii="Courier New"/>
          <w:color w:val="323232"/>
          <w:spacing w:val="-18"/>
          <w:sz w:val="18"/>
        </w:rPr>
        <w:t> </w:t>
      </w:r>
      <w:r>
        <w:rPr>
          <w:rFonts w:ascii="Courier New"/>
          <w:color w:val="323232"/>
          <w:sz w:val="18"/>
        </w:rPr>
        <w:t>tell</w:t>
      </w:r>
      <w:r>
        <w:rPr>
          <w:rFonts w:ascii="Courier New"/>
          <w:color w:val="323232"/>
          <w:spacing w:val="-16"/>
          <w:sz w:val="18"/>
        </w:rPr>
        <w:t> </w:t>
      </w:r>
      <w:r>
        <w:rPr>
          <w:rFonts w:ascii="Courier New"/>
          <w:color w:val="323232"/>
          <w:sz w:val="18"/>
        </w:rPr>
        <w:t>the</w:t>
      </w:r>
      <w:r>
        <w:rPr>
          <w:rFonts w:ascii="Courier New"/>
          <w:color w:val="323232"/>
          <w:spacing w:val="-16"/>
          <w:sz w:val="18"/>
        </w:rPr>
        <w:t> </w:t>
      </w:r>
      <w:r>
        <w:rPr>
          <w:rFonts w:ascii="Courier New"/>
          <w:color w:val="323232"/>
          <w:sz w:val="18"/>
        </w:rPr>
        <w:t>pipeline</w:t>
      </w:r>
      <w:r>
        <w:rPr>
          <w:rFonts w:ascii="Courier New"/>
          <w:color w:val="323232"/>
          <w:spacing w:val="-18"/>
          <w:sz w:val="18"/>
        </w:rPr>
        <w:t> </w:t>
      </w:r>
      <w:r>
        <w:rPr>
          <w:rFonts w:ascii="Courier New"/>
          <w:color w:val="323232"/>
          <w:sz w:val="18"/>
        </w:rPr>
        <w:t>Executive</w:t>
      </w:r>
      <w:r>
        <w:rPr>
          <w:rFonts w:ascii="Courier New"/>
          <w:color w:val="323232"/>
          <w:spacing w:val="-17"/>
          <w:sz w:val="18"/>
        </w:rPr>
        <w:t> </w:t>
      </w:r>
      <w:r>
        <w:rPr>
          <w:rFonts w:ascii="Courier New"/>
          <w:color w:val="323232"/>
          <w:sz w:val="18"/>
        </w:rPr>
        <w:t>to</w:t>
      </w:r>
      <w:r>
        <w:rPr>
          <w:rFonts w:ascii="Courier New"/>
          <w:color w:val="323232"/>
          <w:spacing w:val="-18"/>
          <w:sz w:val="18"/>
        </w:rPr>
        <w:t> </w:t>
      </w:r>
      <w:r>
        <w:rPr>
          <w:rFonts w:ascii="Courier New"/>
          <w:color w:val="323232"/>
          <w:sz w:val="18"/>
        </w:rPr>
        <w:t>iterate the</w:t>
      </w:r>
    </w:p>
    <w:p>
      <w:pPr>
        <w:tabs>
          <w:tab w:pos="6639" w:val="left" w:leader="none"/>
        </w:tabs>
        <w:spacing w:line="259" w:lineRule="auto" w:before="5"/>
        <w:ind w:left="600" w:right="2156" w:firstLine="215"/>
        <w:jc w:val="left"/>
        <w:rPr>
          <w:rFonts w:ascii="Courier New"/>
          <w:sz w:val="18"/>
        </w:rPr>
      </w:pPr>
      <w:r>
        <w:rPr>
          <w:rFonts w:ascii="Courier New"/>
          <w:color w:val="323232"/>
          <w:sz w:val="18"/>
        </w:rPr>
        <w:t>// upstream pipeline to get each time step</w:t>
      </w:r>
      <w:r>
        <w:rPr>
          <w:rFonts w:ascii="Courier New"/>
          <w:color w:val="323232"/>
          <w:spacing w:val="-40"/>
          <w:sz w:val="18"/>
        </w:rPr>
        <w:t> </w:t>
      </w:r>
      <w:r>
        <w:rPr>
          <w:rFonts w:ascii="Courier New"/>
          <w:color w:val="323232"/>
          <w:sz w:val="18"/>
        </w:rPr>
        <w:t>in</w:t>
      </w:r>
      <w:r>
        <w:rPr>
          <w:rFonts w:ascii="Courier New"/>
          <w:color w:val="323232"/>
          <w:spacing w:val="-5"/>
          <w:sz w:val="18"/>
        </w:rPr>
        <w:t> </w:t>
      </w:r>
      <w:r>
        <w:rPr>
          <w:rFonts w:ascii="Courier New"/>
          <w:color w:val="323232"/>
          <w:sz w:val="18"/>
        </w:rPr>
        <w:t>order.</w:t>
        <w:tab/>
        <w:t>On</w:t>
      </w:r>
      <w:r>
        <w:rPr>
          <w:rFonts w:ascii="Courier New"/>
          <w:color w:val="323232"/>
          <w:spacing w:val="-7"/>
          <w:sz w:val="18"/>
        </w:rPr>
        <w:t> </w:t>
      </w:r>
      <w:r>
        <w:rPr>
          <w:rFonts w:ascii="Courier New"/>
          <w:color w:val="323232"/>
          <w:sz w:val="18"/>
        </w:rPr>
        <w:t>every iteration,</w:t>
      </w:r>
    </w:p>
    <w:p>
      <w:pPr>
        <w:spacing w:line="259" w:lineRule="auto" w:before="4"/>
        <w:ind w:left="600" w:right="1635" w:firstLine="215"/>
        <w:jc w:val="left"/>
        <w:rPr>
          <w:rFonts w:ascii="Courier New"/>
          <w:sz w:val="18"/>
        </w:rPr>
      </w:pPr>
      <w:r>
        <w:rPr>
          <w:rFonts w:ascii="Courier New"/>
          <w:color w:val="323232"/>
          <w:sz w:val="18"/>
        </w:rPr>
        <w:t>// this method will be called first which gives this filter</w:t>
      </w:r>
      <w:r>
        <w:rPr>
          <w:rFonts w:ascii="Courier New"/>
          <w:color w:val="323232"/>
          <w:spacing w:val="-58"/>
          <w:sz w:val="18"/>
        </w:rPr>
        <w:t> </w:t>
      </w:r>
      <w:r>
        <w:rPr>
          <w:rFonts w:ascii="Courier New"/>
          <w:color w:val="323232"/>
          <w:sz w:val="18"/>
        </w:rPr>
        <w:t>the opportunity</w:t>
      </w:r>
    </w:p>
    <w:p>
      <w:pPr>
        <w:tabs>
          <w:tab w:pos="3403" w:val="left" w:leader="none"/>
        </w:tabs>
        <w:spacing w:line="264" w:lineRule="auto" w:before="4"/>
        <w:ind w:left="815" w:right="5175" w:firstLine="0"/>
        <w:jc w:val="left"/>
        <w:rPr>
          <w:rFonts w:ascii="Courier New"/>
          <w:sz w:val="18"/>
        </w:rPr>
      </w:pPr>
      <w:r>
        <w:rPr>
          <w:rFonts w:ascii="Courier New"/>
          <w:color w:val="323232"/>
          <w:sz w:val="18"/>
        </w:rPr>
        <w:t>// to ask for</w:t>
      </w:r>
      <w:r>
        <w:rPr>
          <w:rFonts w:ascii="Courier New"/>
          <w:color w:val="323232"/>
          <w:spacing w:val="-14"/>
          <w:sz w:val="18"/>
        </w:rPr>
        <w:t> </w:t>
      </w:r>
      <w:r>
        <w:rPr>
          <w:rFonts w:ascii="Courier New"/>
          <w:color w:val="323232"/>
          <w:sz w:val="18"/>
        </w:rPr>
        <w:t>the</w:t>
      </w:r>
      <w:r>
        <w:rPr>
          <w:rFonts w:ascii="Courier New"/>
          <w:color w:val="323232"/>
          <w:spacing w:val="-3"/>
          <w:sz w:val="18"/>
        </w:rPr>
        <w:t> </w:t>
      </w:r>
      <w:r>
        <w:rPr>
          <w:rFonts w:ascii="Courier New"/>
          <w:color w:val="323232"/>
          <w:sz w:val="18"/>
        </w:rPr>
        <w:t>next</w:t>
        <w:tab/>
        <w:t>time</w:t>
      </w:r>
      <w:r>
        <w:rPr>
          <w:rFonts w:ascii="Courier New"/>
          <w:color w:val="323232"/>
          <w:spacing w:val="-9"/>
          <w:sz w:val="18"/>
        </w:rPr>
        <w:t> </w:t>
      </w:r>
      <w:r>
        <w:rPr>
          <w:rFonts w:ascii="Courier New"/>
          <w:color w:val="323232"/>
          <w:sz w:val="18"/>
        </w:rPr>
        <w:t>step. double *inTimes =</w:t>
      </w:r>
      <w:r>
        <w:rPr>
          <w:rFonts w:ascii="Courier New"/>
          <w:color w:val="323232"/>
          <w:spacing w:val="-10"/>
          <w:sz w:val="18"/>
        </w:rPr>
        <w:t> </w:t>
      </w:r>
      <w:r>
        <w:rPr>
          <w:rFonts w:ascii="Courier New"/>
          <w:color w:val="323232"/>
          <w:sz w:val="18"/>
        </w:rPr>
        <w:t>inInfo-</w:t>
      </w:r>
    </w:p>
    <w:p>
      <w:pPr>
        <w:spacing w:line="266" w:lineRule="auto" w:before="0"/>
        <w:ind w:left="815" w:right="3190" w:hanging="216"/>
        <w:jc w:val="left"/>
        <w:rPr>
          <w:rFonts w:ascii="Courier New"/>
          <w:sz w:val="18"/>
        </w:rPr>
      </w:pPr>
      <w:r>
        <w:rPr>
          <w:rFonts w:ascii="Courier New"/>
          <w:color w:val="323232"/>
          <w:sz w:val="18"/>
        </w:rPr>
        <w:t>&gt;Get(vtkStreamingDemandDrivenPipeline::TIME_STEPS()); if (inTimes)</w:t>
      </w:r>
    </w:p>
    <w:p>
      <w:pPr>
        <w:spacing w:line="201" w:lineRule="exact" w:before="0"/>
        <w:ind w:left="1031" w:right="0" w:firstLine="0"/>
        <w:jc w:val="left"/>
        <w:rPr>
          <w:rFonts w:ascii="Courier New"/>
          <w:sz w:val="18"/>
        </w:rPr>
      </w:pPr>
      <w:r>
        <w:rPr>
          <w:rFonts w:ascii="Courier New"/>
          <w:color w:val="323232"/>
          <w:sz w:val="18"/>
        </w:rPr>
        <w:t>{</w:t>
      </w:r>
    </w:p>
    <w:p>
      <w:pPr>
        <w:spacing w:line="264" w:lineRule="auto" w:before="16"/>
        <w:ind w:left="3081" w:right="1463" w:hanging="2050"/>
        <w:jc w:val="left"/>
        <w:rPr>
          <w:rFonts w:ascii="Courier New"/>
          <w:sz w:val="18"/>
        </w:rPr>
      </w:pPr>
      <w:r>
        <w:rPr>
          <w:rFonts w:ascii="Courier New"/>
          <w:color w:val="323232"/>
          <w:sz w:val="18"/>
        </w:rPr>
        <w:t>inInfo-&gt;Set(vtkStreamingDemandDrivenPipeline::UPDATE_TIME_STEPS(), &amp;inTimes[this-&gt;CurrentTimeIndex], 1);</w:t>
      </w:r>
    </w:p>
    <w:p>
      <w:pPr>
        <w:spacing w:before="0"/>
        <w:ind w:left="103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5"/>
        <w:rPr>
          <w:rFonts w:ascii="Courier New"/>
        </w:rPr>
      </w:pPr>
    </w:p>
    <w:p>
      <w:pPr>
        <w:spacing w:before="0"/>
        <w:ind w:left="1355" w:right="0" w:firstLine="0"/>
        <w:jc w:val="left"/>
        <w:rPr>
          <w:rFonts w:ascii="Courier New"/>
          <w:sz w:val="18"/>
        </w:rPr>
      </w:pPr>
      <w:r>
        <w:rPr>
          <w:rFonts w:ascii="Courier New"/>
          <w:color w:val="323232"/>
          <w:sz w:val="18"/>
        </w:rPr>
        <w:t>return 1;</w:t>
      </w:r>
    </w:p>
    <w:p>
      <w:pPr>
        <w:spacing w:before="22"/>
        <w:ind w:left="1140" w:right="0" w:firstLine="0"/>
        <w:jc w:val="left"/>
        <w:rPr>
          <w:rFonts w:ascii="Courier New"/>
          <w:sz w:val="18"/>
        </w:rPr>
      </w:pPr>
      <w:r>
        <w:rPr>
          <w:rFonts w:ascii="Courier New"/>
          <w:color w:val="323232"/>
          <w:sz w:val="18"/>
        </w:rPr>
        <w:t>}</w:t>
      </w:r>
    </w:p>
    <w:p>
      <w:pPr>
        <w:pStyle w:val="BodyText"/>
        <w:spacing w:before="6"/>
        <w:rPr>
          <w:rFonts w:ascii="Courier New"/>
          <w:sz w:val="11"/>
        </w:rPr>
      </w:pPr>
    </w:p>
    <w:p>
      <w:pPr>
        <w:pStyle w:val="BodyText"/>
        <w:spacing w:line="249" w:lineRule="auto" w:before="91"/>
        <w:ind w:left="661" w:right="894"/>
        <w:jc w:val="both"/>
      </w:pPr>
      <w:r>
        <w:rPr/>
        <w:t>This</w:t>
      </w:r>
      <w:r>
        <w:rPr>
          <w:spacing w:val="-4"/>
        </w:rPr>
        <w:t> </w:t>
      </w:r>
      <w:r>
        <w:rPr/>
        <w:t>filter</w:t>
      </w:r>
      <w:r>
        <w:rPr>
          <w:spacing w:val="-3"/>
        </w:rPr>
        <w:t> </w:t>
      </w:r>
      <w:r>
        <w:rPr/>
        <w:t>examines</w:t>
      </w:r>
      <w:r>
        <w:rPr>
          <w:spacing w:val="-4"/>
        </w:rPr>
        <w:t> </w:t>
      </w:r>
      <w:r>
        <w:rPr/>
        <w:t>one</w:t>
      </w:r>
      <w:r>
        <w:rPr>
          <w:spacing w:val="-5"/>
        </w:rPr>
        <w:t> </w:t>
      </w:r>
      <w:r>
        <w:rPr/>
        <w:t>time</w:t>
      </w:r>
      <w:r>
        <w:rPr>
          <w:spacing w:val="-3"/>
        </w:rPr>
        <w:t> </w:t>
      </w:r>
      <w:r>
        <w:rPr/>
        <w:t>step</w:t>
      </w:r>
      <w:r>
        <w:rPr>
          <w:spacing w:val="-4"/>
        </w:rPr>
        <w:t> </w:t>
      </w:r>
      <w:r>
        <w:rPr/>
        <w:t>at</w:t>
      </w:r>
      <w:r>
        <w:rPr>
          <w:spacing w:val="-4"/>
        </w:rPr>
        <w:t> </w:t>
      </w:r>
      <w:r>
        <w:rPr/>
        <w:t>a</w:t>
      </w:r>
      <w:r>
        <w:rPr>
          <w:spacing w:val="-3"/>
        </w:rPr>
        <w:t> </w:t>
      </w:r>
      <w:r>
        <w:rPr/>
        <w:t>time,</w:t>
      </w:r>
      <w:r>
        <w:rPr>
          <w:spacing w:val="-3"/>
        </w:rPr>
        <w:t> </w:t>
      </w:r>
      <w:r>
        <w:rPr/>
        <w:t>so</w:t>
      </w:r>
      <w:r>
        <w:rPr>
          <w:spacing w:val="-4"/>
        </w:rPr>
        <w:t> </w:t>
      </w:r>
      <w:r>
        <w:rPr/>
        <w:t>it</w:t>
      </w:r>
      <w:r>
        <w:rPr>
          <w:spacing w:val="-3"/>
        </w:rPr>
        <w:t> </w:t>
      </w:r>
      <w:r>
        <w:rPr/>
        <w:t>needs</w:t>
      </w:r>
      <w:r>
        <w:rPr>
          <w:spacing w:val="-4"/>
        </w:rPr>
        <w:t> </w:t>
      </w:r>
      <w:r>
        <w:rPr/>
        <w:t>to</w:t>
      </w:r>
      <w:r>
        <w:rPr>
          <w:spacing w:val="-5"/>
        </w:rPr>
        <w:t> </w:t>
      </w:r>
      <w:r>
        <w:rPr/>
        <w:t>iterate</w:t>
      </w:r>
      <w:r>
        <w:rPr>
          <w:spacing w:val="-4"/>
        </w:rPr>
        <w:t> </w:t>
      </w:r>
      <w:r>
        <w:rPr/>
        <w:t>over</w:t>
      </w:r>
      <w:r>
        <w:rPr>
          <w:spacing w:val="-5"/>
        </w:rPr>
        <w:t> </w:t>
      </w:r>
      <w:r>
        <w:rPr/>
        <w:t>all</w:t>
      </w:r>
      <w:r>
        <w:rPr>
          <w:spacing w:val="-3"/>
        </w:rPr>
        <w:t> </w:t>
      </w:r>
      <w:r>
        <w:rPr/>
        <w:t>the</w:t>
      </w:r>
      <w:r>
        <w:rPr>
          <w:spacing w:val="-5"/>
        </w:rPr>
        <w:t> </w:t>
      </w:r>
      <w:r>
        <w:rPr/>
        <w:t>time</w:t>
      </w:r>
      <w:r>
        <w:rPr>
          <w:spacing w:val="-4"/>
        </w:rPr>
        <w:t> </w:t>
      </w:r>
      <w:r>
        <w:rPr/>
        <w:t>steps</w:t>
      </w:r>
      <w:r>
        <w:rPr>
          <w:spacing w:val="-4"/>
        </w:rPr>
        <w:t> </w:t>
      </w:r>
      <w:r>
        <w:rPr/>
        <w:t>to</w:t>
      </w:r>
      <w:r>
        <w:rPr>
          <w:spacing w:val="-5"/>
        </w:rPr>
        <w:t> </w:t>
      </w:r>
      <w:r>
        <w:rPr/>
        <w:t>produce</w:t>
      </w:r>
      <w:r>
        <w:rPr>
          <w:spacing w:val="-4"/>
        </w:rPr>
        <w:t> </w:t>
      </w:r>
      <w:r>
        <w:rPr/>
        <w:t>the correct result. The application does not h</w:t>
      </w:r>
      <w:bookmarkStart w:name="_bookmark1990" w:id="2093"/>
      <w:bookmarkEnd w:id="2093"/>
      <w:r>
        <w:rPr/>
        <w:t>ave</w:t>
      </w:r>
      <w:r>
        <w:rPr/>
        <w:t> to do the iteration for us, because the filter can tell the Executive to do it on its own. It sets the CONTINUE_EXECUTING() flag to make the Executive</w:t>
      </w:r>
      <w:bookmarkStart w:name="_bookmark1992" w:id="2094"/>
      <w:bookmarkEnd w:id="2094"/>
      <w:r>
        <w:rPr/>
      </w:r>
      <w:r>
        <w:rPr/>
        <w:t> loop. On the first call, the filt</w:t>
      </w:r>
      <w:bookmarkStart w:name="_bookmark1991" w:id="2095"/>
      <w:bookmarkEnd w:id="2095"/>
      <w:r>
        <w:rPr/>
        <w:t>er</w:t>
      </w:r>
      <w:r>
        <w:rPr/>
        <w:t> sets up the loop and set the flag. That causes the REQUEST_UPDATE_EXTENT and </w:t>
      </w:r>
      <w:r>
        <w:rPr>
          <w:spacing w:val="-3"/>
        </w:rPr>
        <w:t>REQUEST_DATA </w:t>
      </w:r>
      <w:r>
        <w:rPr/>
        <w:t>passes to happen continuously until the fil- ter decides to remove the flag. At each iteration, the filter asks for a different time step (see Request- UpdateExtent above). After examining all time steps, it clears the flag. At this point the output will have the computed overall</w:t>
      </w:r>
      <w:r>
        <w:rPr>
          <w:spacing w:val="-2"/>
        </w:rPr>
        <w:t> </w:t>
      </w:r>
      <w:r>
        <w:rPr/>
        <w:t>statistics.</w:t>
      </w:r>
    </w:p>
    <w:p>
      <w:pPr>
        <w:pStyle w:val="BodyText"/>
        <w:spacing w:before="7"/>
        <w:rPr>
          <w:sz w:val="22"/>
        </w:rPr>
      </w:pPr>
    </w:p>
    <w:p>
      <w:pPr>
        <w:spacing w:line="264" w:lineRule="auto" w:before="0"/>
        <w:ind w:left="1355" w:right="0" w:hanging="216"/>
        <w:jc w:val="left"/>
        <w:rPr>
          <w:rFonts w:ascii="Courier New"/>
          <w:sz w:val="18"/>
        </w:rPr>
      </w:pPr>
      <w:r>
        <w:rPr>
          <w:rFonts w:ascii="Courier New"/>
          <w:color w:val="323232"/>
          <w:sz w:val="18"/>
        </w:rPr>
        <w:t>int vtkTemporalStatistics::RequestData(vtkInformation</w:t>
      </w:r>
      <w:r>
        <w:rPr>
          <w:rFonts w:ascii="Courier New"/>
          <w:color w:val="323232"/>
          <w:spacing w:val="-54"/>
          <w:sz w:val="18"/>
        </w:rPr>
        <w:t> </w:t>
      </w:r>
      <w:r>
        <w:rPr>
          <w:rFonts w:ascii="Courier New"/>
          <w:color w:val="323232"/>
          <w:sz w:val="18"/>
        </w:rPr>
        <w:t>*request, vtkInformationVector</w:t>
      </w:r>
      <w:r>
        <w:rPr>
          <w:rFonts w:ascii="Courier New"/>
          <w:color w:val="323232"/>
          <w:spacing w:val="-3"/>
          <w:sz w:val="18"/>
        </w:rPr>
        <w:t> </w:t>
      </w:r>
      <w:r>
        <w:rPr>
          <w:rFonts w:ascii="Courier New"/>
          <w:color w:val="323232"/>
          <w:sz w:val="18"/>
        </w:rPr>
        <w:t>**inputVector,</w:t>
      </w:r>
    </w:p>
    <w:p>
      <w:pPr>
        <w:spacing w:before="1"/>
        <w:ind w:left="1355" w:right="0" w:firstLine="0"/>
        <w:jc w:val="left"/>
        <w:rPr>
          <w:rFonts w:ascii="Courier New"/>
          <w:sz w:val="18"/>
        </w:rPr>
      </w:pPr>
      <w:r>
        <w:rPr>
          <w:rFonts w:ascii="Courier New"/>
          <w:color w:val="323232"/>
          <w:sz w:val="18"/>
        </w:rPr>
        <w:t>vtkInformationVector</w:t>
      </w:r>
      <w:r>
        <w:rPr>
          <w:rFonts w:ascii="Courier New"/>
          <w:color w:val="323232"/>
          <w:spacing w:val="-38"/>
          <w:sz w:val="18"/>
        </w:rPr>
        <w:t> </w:t>
      </w:r>
      <w:r>
        <w:rPr>
          <w:rFonts w:ascii="Courier New"/>
          <w:color w:val="323232"/>
          <w:sz w:val="18"/>
        </w:rPr>
        <w:t>*outputVector)</w:t>
      </w:r>
    </w:p>
    <w:p>
      <w:pPr>
        <w:spacing w:before="21"/>
        <w:ind w:left="1140" w:right="0" w:firstLine="0"/>
        <w:jc w:val="left"/>
        <w:rPr>
          <w:rFonts w:ascii="Courier New"/>
          <w:sz w:val="18"/>
        </w:rPr>
      </w:pPr>
      <w:r>
        <w:rPr>
          <w:rFonts w:ascii="Courier New"/>
          <w:color w:val="323232"/>
          <w:sz w:val="18"/>
        </w:rPr>
        <w:t>{</w:t>
      </w:r>
    </w:p>
    <w:p>
      <w:pPr>
        <w:spacing w:line="264" w:lineRule="auto" w:before="21"/>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w:t>
      </w:r>
      <w:r>
        <w:rPr>
          <w:rFonts w:ascii="Courier New"/>
          <w:color w:val="323232"/>
          <w:sz w:val="18"/>
        </w:rPr>
        <w:t>inputVector[0]-&gt;GetInformationObject(0); vtkInformation *outInfo = outputVector-&gt;GetInformationObject(0);</w:t>
      </w:r>
    </w:p>
    <w:p>
      <w:pPr>
        <w:pStyle w:val="BodyText"/>
        <w:spacing w:before="10"/>
        <w:rPr>
          <w:rFonts w:ascii="Courier New"/>
          <w:sz w:val="19"/>
        </w:rPr>
      </w:pPr>
    </w:p>
    <w:p>
      <w:pPr>
        <w:spacing w:line="264" w:lineRule="auto" w:before="0"/>
        <w:ind w:left="1355" w:right="1635" w:firstLine="0"/>
        <w:jc w:val="left"/>
        <w:rPr>
          <w:rFonts w:ascii="Courier New"/>
          <w:sz w:val="18"/>
        </w:rPr>
      </w:pPr>
      <w:r>
        <w:rPr>
          <w:rFonts w:ascii="Courier New"/>
          <w:color w:val="323232"/>
          <w:sz w:val="18"/>
        </w:rPr>
        <w:t>vtkDataObject *input = vtkDataObject::GetData(inInfo); vtkDataObject *output =</w:t>
      </w:r>
      <w:r>
        <w:rPr>
          <w:rFonts w:ascii="Courier New"/>
          <w:color w:val="323232"/>
          <w:spacing w:val="-52"/>
          <w:sz w:val="18"/>
        </w:rPr>
        <w:t> </w:t>
      </w:r>
      <w:r>
        <w:rPr>
          <w:rFonts w:ascii="Courier New"/>
          <w:color w:val="323232"/>
          <w:sz w:val="18"/>
        </w:rPr>
        <w:t>vtkDataObject::GetData(outInfo);</w:t>
      </w:r>
    </w:p>
    <w:p>
      <w:pPr>
        <w:pStyle w:val="BodyText"/>
        <w:spacing w:before="11"/>
        <w:rPr>
          <w:rFonts w:ascii="Courier New"/>
          <w:sz w:val="19"/>
        </w:rPr>
      </w:pPr>
    </w:p>
    <w:p>
      <w:pPr>
        <w:spacing w:before="0"/>
        <w:ind w:left="1355" w:right="0" w:firstLine="0"/>
        <w:jc w:val="left"/>
        <w:rPr>
          <w:rFonts w:ascii="Courier New"/>
          <w:sz w:val="18"/>
        </w:rPr>
      </w:pPr>
      <w:r>
        <w:rPr>
          <w:rFonts w:ascii="Courier New"/>
          <w:color w:val="323232"/>
          <w:sz w:val="18"/>
        </w:rPr>
        <w:t>if (this-&gt;CurrentTimeIndex == 0)</w:t>
      </w:r>
    </w:p>
    <w:p>
      <w:pPr>
        <w:spacing w:before="20"/>
        <w:ind w:left="1571" w:right="0" w:firstLine="0"/>
        <w:jc w:val="left"/>
        <w:rPr>
          <w:rFonts w:ascii="Courier New"/>
          <w:sz w:val="18"/>
        </w:rPr>
      </w:pPr>
      <w:r>
        <w:rPr>
          <w:rFonts w:ascii="Courier New"/>
          <w:color w:val="323232"/>
          <w:sz w:val="18"/>
        </w:rPr>
        <w:t>{</w:t>
      </w:r>
    </w:p>
    <w:p>
      <w:pPr>
        <w:spacing w:line="266" w:lineRule="auto" w:before="21"/>
        <w:ind w:left="1571" w:right="3514" w:firstLine="0"/>
        <w:jc w:val="left"/>
        <w:rPr>
          <w:rFonts w:ascii="Courier New"/>
          <w:sz w:val="18"/>
        </w:rPr>
      </w:pPr>
      <w:r>
        <w:rPr>
          <w:rFonts w:ascii="Courier New"/>
          <w:color w:val="323232"/>
          <w:sz w:val="18"/>
        </w:rPr>
        <w:t>// First execution, initialize arrays. this-&gt;InitializeStatistics(input, output);</w:t>
      </w:r>
    </w:p>
    <w:p>
      <w:pPr>
        <w:spacing w:line="201" w:lineRule="exact" w:before="0"/>
        <w:ind w:left="1571"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else</w:t>
      </w:r>
    </w:p>
    <w:p>
      <w:pPr>
        <w:spacing w:before="22"/>
        <w:ind w:left="1571" w:right="0" w:firstLine="0"/>
        <w:jc w:val="left"/>
        <w:rPr>
          <w:rFonts w:ascii="Courier New"/>
          <w:sz w:val="18"/>
        </w:rPr>
      </w:pPr>
      <w:r>
        <w:rPr>
          <w:rFonts w:ascii="Courier New"/>
          <w:color w:val="323232"/>
          <w:sz w:val="18"/>
        </w:rPr>
        <w:t>{</w:t>
      </w:r>
    </w:p>
    <w:p>
      <w:pPr>
        <w:spacing w:line="264" w:lineRule="auto" w:before="21"/>
        <w:ind w:left="1571" w:right="3190" w:firstLine="0"/>
        <w:jc w:val="left"/>
        <w:rPr>
          <w:rFonts w:ascii="Courier New"/>
          <w:sz w:val="18"/>
        </w:rPr>
      </w:pPr>
      <w:r>
        <w:rPr>
          <w:rFonts w:ascii="Courier New"/>
          <w:color w:val="323232"/>
          <w:sz w:val="18"/>
        </w:rPr>
        <w:t>// Subsequent execution, accumulate new data. this-&gt;AccumulateStatistics(input, output);</w:t>
      </w:r>
    </w:p>
    <w:p>
      <w:pPr>
        <w:spacing w:before="1"/>
        <w:ind w:left="1571" w:right="0" w:firstLine="0"/>
        <w:jc w:val="left"/>
        <w:rPr>
          <w:rFonts w:ascii="Courier New"/>
          <w:sz w:val="18"/>
        </w:rPr>
      </w:pPr>
      <w:r>
        <w:rPr>
          <w:rFonts w:ascii="Courier New"/>
          <w:color w:val="323232"/>
          <w:sz w:val="18"/>
        </w:rPr>
        <w:t>}</w:t>
      </w:r>
    </w:p>
    <w:p>
      <w:pPr>
        <w:pStyle w:val="BodyText"/>
        <w:spacing w:before="7"/>
        <w:rPr>
          <w:rFonts w:ascii="Courier New"/>
          <w:sz w:val="21"/>
        </w:rPr>
      </w:pPr>
    </w:p>
    <w:p>
      <w:pPr>
        <w:spacing w:before="0"/>
        <w:ind w:left="1355" w:right="0" w:firstLine="0"/>
        <w:jc w:val="left"/>
        <w:rPr>
          <w:rFonts w:ascii="Courier New"/>
          <w:sz w:val="18"/>
        </w:rPr>
      </w:pPr>
      <w:r>
        <w:rPr>
          <w:rFonts w:ascii="Courier New"/>
          <w:color w:val="323232"/>
          <w:sz w:val="18"/>
        </w:rPr>
        <w:t>this-&gt;CurrentTimeIndex++;</w:t>
      </w:r>
    </w:p>
    <w:p>
      <w:pPr>
        <w:pStyle w:val="BodyText"/>
        <w:spacing w:before="10"/>
        <w:rPr>
          <w:rFonts w:ascii="Courier New"/>
          <w:sz w:val="12"/>
        </w:rPr>
      </w:pPr>
    </w:p>
    <w:p>
      <w:pPr>
        <w:tabs>
          <w:tab w:pos="2002" w:val="left" w:leader="none"/>
        </w:tabs>
        <w:spacing w:before="100"/>
        <w:ind w:left="1355" w:right="0" w:firstLine="0"/>
        <w:jc w:val="left"/>
        <w:rPr>
          <w:rFonts w:ascii="Courier New"/>
          <w:sz w:val="18"/>
        </w:rPr>
      </w:pPr>
      <w:r>
        <w:rPr>
          <w:rFonts w:ascii="Courier New"/>
          <w:color w:val="323232"/>
          <w:sz w:val="18"/>
        </w:rPr>
        <w:t>if</w:t>
      </w:r>
      <w:r>
        <w:rPr>
          <w:rFonts w:ascii="Courier New"/>
          <w:color w:val="323232"/>
          <w:spacing w:val="-2"/>
          <w:sz w:val="18"/>
        </w:rPr>
        <w:t> </w:t>
      </w:r>
      <w:r>
        <w:rPr>
          <w:rFonts w:ascii="Courier New"/>
          <w:color w:val="323232"/>
          <w:sz w:val="18"/>
        </w:rPr>
        <w:t>(</w:t>
        <w:tab/>
        <w:t>this-&gt;CurrentTimeIndex</w:t>
      </w:r>
    </w:p>
    <w:p>
      <w:pPr>
        <w:spacing w:before="21"/>
        <w:ind w:left="2002" w:right="0" w:firstLine="0"/>
        <w:jc w:val="left"/>
        <w:rPr>
          <w:rFonts w:ascii="Courier New"/>
          <w:sz w:val="18"/>
        </w:rPr>
      </w:pPr>
      <w:r>
        <w:rPr>
          <w:rFonts w:ascii="Courier New"/>
          <w:color w:val="323232"/>
          <w:sz w:val="18"/>
        </w:rPr>
        <w:t>&lt; inInfo-</w:t>
      </w:r>
    </w:p>
    <w:p>
      <w:pPr>
        <w:spacing w:before="17"/>
        <w:ind w:left="1140" w:right="0" w:firstLine="0"/>
        <w:jc w:val="left"/>
        <w:rPr>
          <w:rFonts w:ascii="Courier New"/>
          <w:sz w:val="18"/>
        </w:rPr>
      </w:pPr>
      <w:r>
        <w:rPr>
          <w:rFonts w:ascii="Courier New"/>
          <w:color w:val="323232"/>
          <w:sz w:val="18"/>
        </w:rPr>
        <w:t>&gt;Length(vtkStreamingDemandDrivenPipeline::TIME_STEPS()))</w:t>
      </w:r>
    </w:p>
    <w:p>
      <w:pPr>
        <w:spacing w:before="20"/>
        <w:ind w:left="1571" w:right="0" w:firstLine="0"/>
        <w:jc w:val="left"/>
        <w:rPr>
          <w:rFonts w:ascii="Courier New"/>
          <w:sz w:val="18"/>
        </w:rPr>
      </w:pPr>
      <w:r>
        <w:rPr>
          <w:rFonts w:ascii="Courier New"/>
          <w:color w:val="323232"/>
          <w:sz w:val="18"/>
        </w:rPr>
        <w:t>{</w:t>
      </w:r>
    </w:p>
    <w:p>
      <w:pPr>
        <w:spacing w:line="266" w:lineRule="auto" w:before="21"/>
        <w:ind w:left="1571" w:right="4917" w:firstLine="0"/>
        <w:jc w:val="left"/>
        <w:rPr>
          <w:rFonts w:ascii="Courier New"/>
          <w:sz w:val="18"/>
        </w:rPr>
      </w:pPr>
      <w:r>
        <w:rPr>
          <w:rFonts w:ascii="Courier New"/>
          <w:color w:val="323232"/>
          <w:sz w:val="18"/>
        </w:rPr>
        <w:t>// There is still more to do. request-</w:t>
      </w:r>
    </w:p>
    <w:p>
      <w:pPr>
        <w:spacing w:line="196" w:lineRule="exact" w:before="0"/>
        <w:ind w:left="1140" w:right="0" w:firstLine="0"/>
        <w:jc w:val="left"/>
        <w:rPr>
          <w:rFonts w:ascii="Courier New"/>
          <w:sz w:val="18"/>
        </w:rPr>
      </w:pPr>
      <w:r>
        <w:rPr>
          <w:rFonts w:ascii="Courier New"/>
          <w:color w:val="323232"/>
          <w:sz w:val="18"/>
        </w:rPr>
        <w:t>&gt;Set(vtkStreamingDemandDrivenPipeline::CONTINUE_EXECUTING(), 1);</w:t>
      </w:r>
    </w:p>
    <w:p>
      <w:pPr>
        <w:spacing w:before="20"/>
        <w:ind w:left="1571" w:right="0" w:firstLine="0"/>
        <w:jc w:val="left"/>
        <w:rPr>
          <w:rFonts w:ascii="Courier New"/>
          <w:sz w:val="18"/>
        </w:rPr>
      </w:pPr>
      <w:r>
        <w:rPr>
          <w:rFonts w:ascii="Courier New"/>
          <w:color w:val="323232"/>
          <w:sz w:val="18"/>
        </w:rPr>
        <w:t>}</w:t>
      </w:r>
    </w:p>
    <w:p>
      <w:pPr>
        <w:spacing w:before="22"/>
        <w:ind w:left="149" w:right="6663" w:firstLine="0"/>
        <w:jc w:val="center"/>
        <w:rPr>
          <w:rFonts w:ascii="Courier New"/>
          <w:sz w:val="18"/>
        </w:rPr>
      </w:pPr>
      <w:r>
        <w:rPr>
          <w:rFonts w:ascii="Courier New"/>
          <w:color w:val="323232"/>
          <w:sz w:val="18"/>
        </w:rPr>
        <w:t>else</w:t>
      </w:r>
    </w:p>
    <w:p>
      <w:pPr>
        <w:spacing w:before="20"/>
        <w:ind w:left="1571" w:right="0" w:firstLine="0"/>
        <w:jc w:val="left"/>
        <w:rPr>
          <w:rFonts w:ascii="Courier New"/>
          <w:sz w:val="18"/>
        </w:rPr>
      </w:pPr>
      <w:r>
        <w:rPr>
          <w:rFonts w:ascii="Courier New"/>
          <w:color w:val="323232"/>
          <w:sz w:val="18"/>
        </w:rPr>
        <w:t>{</w:t>
      </w:r>
    </w:p>
    <w:p>
      <w:pPr>
        <w:tabs>
          <w:tab w:pos="3404" w:val="left" w:leader="none"/>
        </w:tabs>
        <w:spacing w:before="21"/>
        <w:ind w:left="1571" w:right="0" w:firstLine="0"/>
        <w:jc w:val="left"/>
        <w:rPr>
          <w:rFonts w:ascii="Courier New"/>
          <w:sz w:val="18"/>
        </w:rPr>
      </w:pPr>
      <w:r>
        <w:rPr>
          <w:rFonts w:ascii="Courier New"/>
          <w:color w:val="323232"/>
          <w:sz w:val="18"/>
        </w:rPr>
        <w:t>// We</w:t>
      </w:r>
      <w:r>
        <w:rPr>
          <w:rFonts w:ascii="Courier New"/>
          <w:color w:val="323232"/>
          <w:spacing w:val="-8"/>
          <w:sz w:val="18"/>
        </w:rPr>
        <w:t> </w:t>
      </w:r>
      <w:r>
        <w:rPr>
          <w:rFonts w:ascii="Courier New"/>
          <w:color w:val="323232"/>
          <w:sz w:val="18"/>
        </w:rPr>
        <w:t>are</w:t>
      </w:r>
      <w:r>
        <w:rPr>
          <w:rFonts w:ascii="Courier New"/>
          <w:color w:val="323232"/>
          <w:spacing w:val="-3"/>
          <w:sz w:val="18"/>
        </w:rPr>
        <w:t> </w:t>
      </w:r>
      <w:r>
        <w:rPr>
          <w:rFonts w:ascii="Courier New"/>
          <w:color w:val="323232"/>
          <w:sz w:val="18"/>
        </w:rPr>
        <w:t>done.</w:t>
        <w:tab/>
        <w:t>Finish</w:t>
      </w:r>
      <w:r>
        <w:rPr>
          <w:rFonts w:ascii="Courier New"/>
          <w:color w:val="323232"/>
          <w:spacing w:val="-1"/>
          <w:sz w:val="18"/>
        </w:rPr>
        <w:t> </w:t>
      </w:r>
      <w:r>
        <w:rPr>
          <w:rFonts w:ascii="Courier New"/>
          <w:color w:val="323232"/>
          <w:sz w:val="18"/>
        </w:rPr>
        <w:t>up.</w:t>
      </w:r>
    </w:p>
    <w:p>
      <w:pPr>
        <w:spacing w:line="264" w:lineRule="auto" w:before="21"/>
        <w:ind w:left="1571" w:right="4485" w:firstLine="0"/>
        <w:jc w:val="left"/>
        <w:rPr>
          <w:rFonts w:ascii="Courier New"/>
          <w:sz w:val="18"/>
        </w:rPr>
      </w:pPr>
      <w:r>
        <w:rPr>
          <w:rFonts w:ascii="Courier New"/>
          <w:color w:val="323232"/>
          <w:sz w:val="18"/>
        </w:rPr>
        <w:t>this-&gt;PostExecute(input, output); request-</w:t>
      </w:r>
    </w:p>
    <w:p>
      <w:pPr>
        <w:spacing w:line="199" w:lineRule="exact" w:before="0"/>
        <w:ind w:left="1140" w:right="0" w:firstLine="0"/>
        <w:jc w:val="left"/>
        <w:rPr>
          <w:rFonts w:ascii="Courier New"/>
          <w:sz w:val="18"/>
        </w:rPr>
      </w:pPr>
      <w:r>
        <w:rPr>
          <w:rFonts w:ascii="Courier New"/>
          <w:color w:val="323232"/>
          <w:sz w:val="18"/>
        </w:rPr>
        <w:t>&gt;Remove(vtkStreamingDemandDrivenPipeline::CONTINUE_EXECUTING());</w:t>
      </w:r>
    </w:p>
    <w:p>
      <w:pPr>
        <w:spacing w:after="0" w:line="199" w:lineRule="exact"/>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1031" w:right="0" w:firstLine="0"/>
        <w:jc w:val="left"/>
        <w:rPr>
          <w:rFonts w:ascii="Courier New"/>
          <w:sz w:val="18"/>
        </w:rPr>
      </w:pPr>
      <w:r>
        <w:rPr>
          <w:rFonts w:ascii="Courier New"/>
          <w:color w:val="323232"/>
          <w:sz w:val="18"/>
        </w:rPr>
        <w:t>this-&gt;CurrentTimeIndex = 0;</w:t>
      </w:r>
    </w:p>
    <w:p>
      <w:pPr>
        <w:spacing w:before="17"/>
        <w:ind w:left="1031" w:right="0" w:firstLine="0"/>
        <w:jc w:val="left"/>
        <w:rPr>
          <w:rFonts w:ascii="Courier New"/>
          <w:sz w:val="18"/>
        </w:rPr>
      </w:pPr>
      <w:r>
        <w:rPr>
          <w:rFonts w:ascii="Courier New"/>
          <w:color w:val="323232"/>
          <w:sz w:val="18"/>
        </w:rPr>
        <w:t>}</w:t>
      </w:r>
    </w:p>
    <w:p>
      <w:pPr>
        <w:pStyle w:val="BodyText"/>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BodyText"/>
        <w:spacing w:before="9"/>
        <w:rPr>
          <w:rFonts w:ascii="Courier New"/>
          <w:sz w:val="10"/>
        </w:rPr>
      </w:pPr>
    </w:p>
    <w:p>
      <w:pPr>
        <w:pStyle w:val="BodyText"/>
        <w:spacing w:line="249" w:lineRule="auto" w:before="91"/>
        <w:ind w:left="121" w:right="1435"/>
        <w:jc w:val="both"/>
      </w:pPr>
      <w:r>
        <w:rPr/>
        <w:t>In the previous example, the filter was written to operate by looking at one time step at a time. For other operation, that may not be practical, geometric interpolation for example requires two time steps.</w:t>
      </w:r>
      <w:r>
        <w:rPr>
          <w:spacing w:val="-8"/>
        </w:rPr>
        <w:t> </w:t>
      </w:r>
      <w:r>
        <w:rPr/>
        <w:t>This</w:t>
      </w:r>
      <w:r>
        <w:rPr>
          <w:spacing w:val="-8"/>
        </w:rPr>
        <w:t> </w:t>
      </w:r>
      <w:r>
        <w:rPr/>
        <w:t>example</w:t>
      </w:r>
      <w:r>
        <w:rPr>
          <w:spacing w:val="-7"/>
        </w:rPr>
        <w:t> </w:t>
      </w:r>
      <w:r>
        <w:rPr/>
        <w:t>demonstrates</w:t>
      </w:r>
      <w:r>
        <w:rPr>
          <w:spacing w:val="-6"/>
        </w:rPr>
        <w:t> </w:t>
      </w:r>
      <w:r>
        <w:rPr/>
        <w:t>how</w:t>
      </w:r>
      <w:r>
        <w:rPr>
          <w:spacing w:val="-7"/>
        </w:rPr>
        <w:t> </w:t>
      </w:r>
      <w:r>
        <w:rPr/>
        <w:t>a</w:t>
      </w:r>
      <w:r>
        <w:rPr>
          <w:spacing w:val="-6"/>
        </w:rPr>
        <w:t> </w:t>
      </w:r>
      <w:r>
        <w:rPr/>
        <w:t>filter</w:t>
      </w:r>
      <w:r>
        <w:rPr>
          <w:spacing w:val="-7"/>
        </w:rPr>
        <w:t> </w:t>
      </w:r>
      <w:r>
        <w:rPr/>
        <w:t>can</w:t>
      </w:r>
      <w:r>
        <w:rPr>
          <w:spacing w:val="-10"/>
        </w:rPr>
        <w:t> </w:t>
      </w:r>
      <w:r>
        <w:rPr/>
        <w:t>request</w:t>
      </w:r>
      <w:r>
        <w:rPr>
          <w:spacing w:val="-6"/>
        </w:rPr>
        <w:t> </w:t>
      </w:r>
      <w:r>
        <w:rPr/>
        <w:t>multiple</w:t>
      </w:r>
      <w:r>
        <w:rPr>
          <w:spacing w:val="-8"/>
        </w:rPr>
        <w:t> </w:t>
      </w:r>
      <w:r>
        <w:rPr/>
        <w:t>time</w:t>
      </w:r>
      <w:r>
        <w:rPr>
          <w:spacing w:val="-6"/>
        </w:rPr>
        <w:t> </w:t>
      </w:r>
      <w:r>
        <w:rPr/>
        <w:t>steps</w:t>
      </w:r>
      <w:r>
        <w:rPr>
          <w:spacing w:val="-7"/>
        </w:rPr>
        <w:t> </w:t>
      </w:r>
      <w:r>
        <w:rPr/>
        <w:t>simultaneously</w:t>
      </w:r>
      <w:r>
        <w:rPr>
          <w:spacing w:val="-7"/>
        </w:rPr>
        <w:t> </w:t>
      </w:r>
      <w:r>
        <w:rPr/>
        <w:t>and</w:t>
      </w:r>
      <w:r>
        <w:rPr>
          <w:spacing w:val="-7"/>
        </w:rPr>
        <w:t> </w:t>
      </w:r>
      <w:r>
        <w:rPr/>
        <w:t>pro- cess them together. </w:t>
      </w:r>
      <w:r>
        <w:rPr>
          <w:spacing w:val="-7"/>
        </w:rPr>
        <w:t>To </w:t>
      </w:r>
      <w:r>
        <w:rPr/>
        <w:t>request multiple time steps, you set UPDATE_TIME_STEPS to contain more than one value during the REQUEST_UPDATE_EXTENT</w:t>
      </w:r>
      <w:r>
        <w:rPr>
          <w:spacing w:val="-6"/>
        </w:rPr>
        <w:t> </w:t>
      </w:r>
      <w:r>
        <w:rPr/>
        <w:t>pass.</w:t>
      </w:r>
    </w:p>
    <w:p>
      <w:pPr>
        <w:pStyle w:val="BodyText"/>
        <w:spacing w:before="7"/>
        <w:rPr>
          <w:sz w:val="21"/>
        </w:rPr>
      </w:pPr>
    </w:p>
    <w:p>
      <w:pPr>
        <w:spacing w:line="259" w:lineRule="auto" w:before="0"/>
        <w:ind w:left="923" w:right="2974" w:hanging="324"/>
        <w:jc w:val="left"/>
        <w:rPr>
          <w:rFonts w:ascii="Courier New"/>
          <w:sz w:val="18"/>
        </w:rPr>
      </w:pPr>
      <w:r>
        <w:rPr>
          <w:rFonts w:ascii="Courier New"/>
          <w:color w:val="323232"/>
          <w:sz w:val="18"/>
        </w:rPr>
        <w:t>int vtkSimpleTemporalInterpolator::RequestUpdateExtent ( vtkInformation * vtkNotUsed(request), vtkInformationVector **inputVector, vtkInformationVector *outputVector)</w:t>
      </w:r>
    </w:p>
    <w:p>
      <w:pPr>
        <w:spacing w:before="1"/>
        <w:ind w:left="600"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 get the info objects</w:t>
      </w:r>
    </w:p>
    <w:p>
      <w:pPr>
        <w:spacing w:line="259" w:lineRule="auto" w:before="17"/>
        <w:ind w:left="815" w:right="1635" w:firstLine="0"/>
        <w:jc w:val="left"/>
        <w:rPr>
          <w:rFonts w:ascii="Courier New"/>
          <w:sz w:val="18"/>
        </w:rPr>
      </w:pPr>
      <w:r>
        <w:rPr>
          <w:rFonts w:ascii="Courier New"/>
          <w:color w:val="323232"/>
          <w:sz w:val="18"/>
        </w:rPr>
        <w:t>vtkInformation* outInfo = outputVector-&gt;GetInformationObject(0); vtkInformation *inInfo =</w:t>
      </w:r>
      <w:r>
        <w:rPr>
          <w:rFonts w:ascii="Courier New"/>
          <w:color w:val="323232"/>
          <w:spacing w:val="-60"/>
          <w:sz w:val="18"/>
        </w:rPr>
        <w:t> </w:t>
      </w:r>
      <w:r>
        <w:rPr>
          <w:rFonts w:ascii="Courier New"/>
          <w:color w:val="323232"/>
          <w:sz w:val="18"/>
        </w:rPr>
        <w:t>inputVector[0]-&gt;GetInformationObject(0);</w:t>
      </w:r>
    </w:p>
    <w:p>
      <w:pPr>
        <w:pStyle w:val="BodyText"/>
        <w:spacing w:before="7"/>
        <w:rPr>
          <w:rFonts w:ascii="Courier New"/>
          <w:sz w:val="10"/>
        </w:rPr>
      </w:pPr>
    </w:p>
    <w:p>
      <w:pPr>
        <w:spacing w:line="259" w:lineRule="auto" w:before="100"/>
        <w:ind w:left="815" w:right="3837" w:firstLine="0"/>
        <w:jc w:val="left"/>
        <w:rPr>
          <w:rFonts w:ascii="Courier New"/>
          <w:sz w:val="18"/>
        </w:rPr>
      </w:pPr>
      <w:r>
        <w:rPr>
          <w:rFonts w:ascii="Courier New"/>
          <w:color w:val="323232"/>
          <w:sz w:val="18"/>
        </w:rPr>
        <w:t>// Find the time step requested by downstream if (outInfo-</w:t>
      </w:r>
    </w:p>
    <w:p>
      <w:pPr>
        <w:spacing w:before="0"/>
        <w:ind w:left="600" w:right="0" w:firstLine="0"/>
        <w:jc w:val="left"/>
        <w:rPr>
          <w:rFonts w:ascii="Courier New"/>
          <w:sz w:val="18"/>
        </w:rPr>
      </w:pPr>
      <w:r>
        <w:rPr>
          <w:rFonts w:ascii="Courier New"/>
          <w:color w:val="323232"/>
          <w:sz w:val="18"/>
        </w:rPr>
        <w:t>&gt;Has(vtkStreamingDemandDrivenPipeline::UPDATE_TIME_STEPS()))</w:t>
      </w:r>
    </w:p>
    <w:p>
      <w:pPr>
        <w:spacing w:before="17"/>
        <w:ind w:left="1031" w:right="0" w:firstLine="0"/>
        <w:jc w:val="left"/>
        <w:rPr>
          <w:rFonts w:ascii="Courier New"/>
          <w:sz w:val="18"/>
        </w:rPr>
      </w:pPr>
      <w:r>
        <w:rPr>
          <w:rFonts w:ascii="Courier New"/>
          <w:color w:val="323232"/>
          <w:sz w:val="18"/>
        </w:rPr>
        <w:t>{</w:t>
      </w:r>
    </w:p>
    <w:p>
      <w:pPr>
        <w:spacing w:before="17"/>
        <w:ind w:left="1031" w:right="0" w:firstLine="0"/>
        <w:jc w:val="left"/>
        <w:rPr>
          <w:rFonts w:ascii="Courier New"/>
          <w:sz w:val="18"/>
        </w:rPr>
      </w:pPr>
      <w:r>
        <w:rPr>
          <w:rFonts w:ascii="Courier New"/>
          <w:color w:val="323232"/>
          <w:sz w:val="18"/>
        </w:rPr>
        <w:t>if (outInfo-</w:t>
      </w:r>
    </w:p>
    <w:p>
      <w:pPr>
        <w:spacing w:before="16"/>
        <w:ind w:left="600" w:right="0" w:firstLine="0"/>
        <w:jc w:val="left"/>
        <w:rPr>
          <w:rFonts w:ascii="Courier New"/>
          <w:sz w:val="18"/>
        </w:rPr>
      </w:pPr>
      <w:r>
        <w:rPr>
          <w:rFonts w:ascii="Courier New"/>
          <w:color w:val="323232"/>
          <w:sz w:val="18"/>
        </w:rPr>
        <w:t>&gt;Length(vtkStreamingDemandDrivenPipeline::UPDATE_TIME_STEPS()) != 1)</w:t>
      </w:r>
    </w:p>
    <w:p>
      <w:pPr>
        <w:spacing w:before="17"/>
        <w:ind w:left="1247" w:right="0" w:firstLine="0"/>
        <w:jc w:val="left"/>
        <w:rPr>
          <w:rFonts w:ascii="Courier New"/>
          <w:sz w:val="18"/>
        </w:rPr>
      </w:pPr>
      <w:r>
        <w:rPr>
          <w:rFonts w:ascii="Courier New"/>
          <w:color w:val="323232"/>
          <w:sz w:val="18"/>
        </w:rPr>
        <w:t>{</w:t>
      </w:r>
    </w:p>
    <w:p>
      <w:pPr>
        <w:spacing w:line="259" w:lineRule="auto" w:before="15"/>
        <w:ind w:left="1247" w:right="1635" w:firstLine="0"/>
        <w:jc w:val="left"/>
        <w:rPr>
          <w:rFonts w:ascii="Courier New"/>
          <w:sz w:val="18"/>
        </w:rPr>
      </w:pPr>
      <w:r>
        <w:rPr>
          <w:rFonts w:ascii="Courier New"/>
          <w:color w:val="323232"/>
          <w:sz w:val="18"/>
        </w:rPr>
        <w:t>vtkErrorMacro("This filter can only handle 1 time</w:t>
      </w:r>
      <w:r>
        <w:rPr>
          <w:rFonts w:ascii="Courier New"/>
          <w:color w:val="323232"/>
          <w:spacing w:val="-57"/>
          <w:sz w:val="18"/>
        </w:rPr>
        <w:t> </w:t>
      </w:r>
      <w:r>
        <w:rPr>
          <w:rFonts w:ascii="Courier New"/>
          <w:color w:val="323232"/>
          <w:sz w:val="18"/>
        </w:rPr>
        <w:t>request"); return 0;</w:t>
      </w:r>
    </w:p>
    <w:p>
      <w:pPr>
        <w:spacing w:before="2"/>
        <w:ind w:left="1247" w:right="0" w:firstLine="0"/>
        <w:jc w:val="left"/>
        <w:rPr>
          <w:rFonts w:ascii="Courier New"/>
          <w:sz w:val="18"/>
        </w:rPr>
      </w:pPr>
      <w:r>
        <w:rPr>
          <w:rFonts w:ascii="Courier New"/>
          <w:color w:val="323232"/>
          <w:sz w:val="18"/>
        </w:rPr>
        <w:t>}</w:t>
      </w:r>
    </w:p>
    <w:p>
      <w:pPr>
        <w:spacing w:line="259" w:lineRule="auto" w:before="16"/>
        <w:ind w:left="1247" w:right="7547" w:hanging="216"/>
        <w:jc w:val="left"/>
        <w:rPr>
          <w:rFonts w:ascii="Courier New"/>
          <w:sz w:val="18"/>
        </w:rPr>
      </w:pPr>
      <w:r>
        <w:rPr>
          <w:rFonts w:ascii="Courier New"/>
          <w:color w:val="323232"/>
          <w:sz w:val="18"/>
        </w:rPr>
        <w:t>upTime = outInfo-</w:t>
      </w:r>
    </w:p>
    <w:p>
      <w:pPr>
        <w:spacing w:before="0"/>
        <w:ind w:left="600" w:right="0" w:firstLine="0"/>
        <w:jc w:val="left"/>
        <w:rPr>
          <w:rFonts w:ascii="Courier New"/>
          <w:sz w:val="18"/>
        </w:rPr>
      </w:pPr>
      <w:r>
        <w:rPr>
          <w:rFonts w:ascii="Courier New"/>
          <w:color w:val="323232"/>
          <w:sz w:val="18"/>
        </w:rPr>
        <w:t>&gt;Get(vtkStreamingDemandDrivenPipeline::UPDATE_TIME_STEPS())[0];</w:t>
      </w:r>
    </w:p>
    <w:p>
      <w:pPr>
        <w:pStyle w:val="BodyText"/>
        <w:spacing w:before="10"/>
        <w:rPr>
          <w:rFonts w:ascii="Courier New"/>
        </w:rPr>
      </w:pPr>
    </w:p>
    <w:p>
      <w:pPr>
        <w:spacing w:before="0"/>
        <w:ind w:left="1031" w:right="0" w:firstLine="0"/>
        <w:jc w:val="left"/>
        <w:rPr>
          <w:rFonts w:ascii="Courier New"/>
          <w:sz w:val="18"/>
        </w:rPr>
      </w:pPr>
      <w:r>
        <w:rPr>
          <w:rFonts w:ascii="Courier New"/>
          <w:color w:val="323232"/>
          <w:sz w:val="18"/>
        </w:rPr>
        <w:t>double inUpTimes[2];</w:t>
      </w:r>
    </w:p>
    <w:p>
      <w:pPr>
        <w:spacing w:before="17"/>
        <w:ind w:left="600" w:right="0" w:firstLine="0"/>
        <w:jc w:val="left"/>
        <w:rPr>
          <w:rFonts w:ascii="Courier New"/>
          <w:sz w:val="18"/>
        </w:rPr>
      </w:pPr>
      <w:r>
        <w:rPr>
          <w:rFonts w:ascii="Courier New"/>
          <w:color w:val="323232"/>
          <w:sz w:val="18"/>
        </w:rPr>
        <w:t>// Find two time steps that surround upTime here and set inUpTimes</w:t>
      </w:r>
    </w:p>
    <w:p>
      <w:pPr>
        <w:spacing w:before="17"/>
        <w:ind w:left="600" w:right="0" w:firstLine="0"/>
        <w:jc w:val="left"/>
        <w:rPr>
          <w:rFonts w:ascii="Courier New"/>
          <w:sz w:val="18"/>
        </w:rPr>
      </w:pPr>
      <w:r>
        <w:rPr>
          <w:rFonts w:ascii="Courier New"/>
          <w:color w:val="323232"/>
          <w:sz w:val="18"/>
        </w:rPr>
        <w:t>// This requests two time steps from upstream.</w:t>
      </w:r>
    </w:p>
    <w:p>
      <w:pPr>
        <w:pStyle w:val="BodyText"/>
        <w:spacing w:before="10"/>
        <w:rPr>
          <w:rFonts w:ascii="Courier New"/>
        </w:rPr>
      </w:pPr>
    </w:p>
    <w:p>
      <w:pPr>
        <w:spacing w:before="0"/>
        <w:ind w:left="1031" w:right="0" w:firstLine="0"/>
        <w:jc w:val="left"/>
        <w:rPr>
          <w:rFonts w:ascii="Courier New"/>
          <w:sz w:val="18"/>
        </w:rPr>
      </w:pPr>
      <w:r>
        <w:rPr>
          <w:rFonts w:ascii="Courier New"/>
          <w:color w:val="323232"/>
          <w:sz w:val="18"/>
        </w:rPr>
        <w:t>inInfo-&gt;Set(vtkStreamingDemandDrivenPipeline::UPDATE_TIME_STEPS(),</w:t>
      </w:r>
    </w:p>
    <w:p>
      <w:pPr>
        <w:spacing w:before="17"/>
        <w:ind w:left="344" w:right="2115" w:firstLine="0"/>
        <w:jc w:val="center"/>
        <w:rPr>
          <w:rFonts w:ascii="Courier New"/>
          <w:sz w:val="18"/>
        </w:rPr>
      </w:pPr>
      <w:r>
        <w:rPr>
          <w:rFonts w:ascii="Courier New"/>
          <w:color w:val="323232"/>
          <w:sz w:val="18"/>
        </w:rPr>
        <w:t>inUpTimes, 2);</w:t>
      </w:r>
    </w:p>
    <w:p>
      <w:pPr>
        <w:spacing w:before="17"/>
        <w:ind w:left="1031" w:right="0" w:firstLine="0"/>
        <w:jc w:val="left"/>
        <w:rPr>
          <w:rFonts w:ascii="Courier New"/>
          <w:sz w:val="18"/>
        </w:rPr>
      </w:pPr>
      <w:r>
        <w:rPr>
          <w:rFonts w:ascii="Courier New"/>
          <w:color w:val="323232"/>
          <w:sz w:val="18"/>
        </w:rPr>
        <w:t>}</w:t>
      </w:r>
    </w:p>
    <w:p>
      <w:pPr>
        <w:pStyle w:val="BodyText"/>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BodyText"/>
        <w:spacing w:before="9"/>
        <w:rPr>
          <w:rFonts w:ascii="Courier New"/>
          <w:sz w:val="10"/>
        </w:rPr>
      </w:pPr>
    </w:p>
    <w:p>
      <w:pPr>
        <w:pStyle w:val="BodyText"/>
        <w:spacing w:line="249" w:lineRule="auto" w:before="91"/>
        <w:ind w:left="121" w:right="1337"/>
      </w:pPr>
      <w:r>
        <w:rPr/>
        <w:t>Now REQUEST_DATA will be called only once, but when it does it will be given a temporal data set which contains two time steps. These can be extracted and processed as in the following:</w:t>
      </w:r>
    </w:p>
    <w:p>
      <w:pPr>
        <w:pStyle w:val="BodyText"/>
        <w:spacing w:before="4"/>
        <w:rPr>
          <w:sz w:val="21"/>
        </w:rPr>
      </w:pPr>
    </w:p>
    <w:p>
      <w:pPr>
        <w:spacing w:line="259" w:lineRule="auto" w:before="0"/>
        <w:ind w:left="923" w:right="3623" w:hanging="324"/>
        <w:jc w:val="left"/>
        <w:rPr>
          <w:rFonts w:ascii="Courier New"/>
          <w:sz w:val="18"/>
        </w:rPr>
      </w:pPr>
      <w:r>
        <w:rPr>
          <w:rFonts w:ascii="Courier New"/>
          <w:color w:val="323232"/>
          <w:sz w:val="18"/>
        </w:rPr>
        <w:t>int vtkSimpleTemporalInterpolator::RequestData( vtkInformation *vtkNotUsed(request),</w:t>
      </w:r>
    </w:p>
    <w:p>
      <w:pPr>
        <w:spacing w:after="0" w:line="259"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463" w:right="3623" w:firstLine="0"/>
        <w:jc w:val="left"/>
        <w:rPr>
          <w:rFonts w:ascii="Courier New"/>
          <w:sz w:val="18"/>
        </w:rPr>
      </w:pPr>
      <w:r>
        <w:rPr>
          <w:rFonts w:ascii="Courier New"/>
          <w:color w:val="323232"/>
          <w:sz w:val="18"/>
        </w:rPr>
        <w:t>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line="259" w:lineRule="auto" w:before="15"/>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w:t>
      </w:r>
      <w:r>
        <w:rPr>
          <w:rFonts w:ascii="Courier New"/>
          <w:color w:val="323232"/>
          <w:sz w:val="18"/>
        </w:rPr>
        <w:t>inputVector[0]-&gt;GetInformationObject(0); vtkInformation *outInfo = outputVector-&gt;GetInformationObject(0);</w:t>
      </w:r>
    </w:p>
    <w:p>
      <w:pPr>
        <w:pStyle w:val="BodyText"/>
        <w:spacing w:before="4"/>
        <w:rPr>
          <w:rFonts w:ascii="Courier New"/>
          <w:sz w:val="19"/>
        </w:rPr>
      </w:pPr>
    </w:p>
    <w:p>
      <w:pPr>
        <w:spacing w:line="259" w:lineRule="auto" w:before="1"/>
        <w:ind w:left="1571" w:right="1615" w:hanging="216"/>
        <w:jc w:val="left"/>
        <w:rPr>
          <w:rFonts w:ascii="Courier New"/>
          <w:sz w:val="18"/>
        </w:rPr>
      </w:pPr>
      <w:r>
        <w:rPr>
          <w:rFonts w:ascii="Courier New"/>
          <w:color w:val="323232"/>
          <w:sz w:val="18"/>
        </w:rPr>
        <w:t>vtkTemporalDataSet *inData =</w:t>
      </w:r>
      <w:r>
        <w:rPr>
          <w:rFonts w:ascii="Courier New"/>
          <w:color w:val="323232"/>
          <w:spacing w:val="-57"/>
          <w:sz w:val="18"/>
        </w:rPr>
        <w:t> </w:t>
      </w:r>
      <w:r>
        <w:rPr>
          <w:rFonts w:ascii="Courier New"/>
          <w:color w:val="323232"/>
          <w:sz w:val="18"/>
        </w:rPr>
        <w:t>vtkTemporalDataSet::SafeDownCast( inInfo-&gt;Get(vtkDataObject::DATA_OBJECT()));</w:t>
      </w:r>
    </w:p>
    <w:p>
      <w:pPr>
        <w:spacing w:line="259" w:lineRule="auto" w:before="0"/>
        <w:ind w:left="1571" w:right="1507" w:hanging="216"/>
        <w:jc w:val="left"/>
        <w:rPr>
          <w:rFonts w:ascii="Courier New"/>
          <w:sz w:val="18"/>
        </w:rPr>
      </w:pPr>
      <w:r>
        <w:rPr>
          <w:rFonts w:ascii="Courier New"/>
          <w:color w:val="323232"/>
          <w:sz w:val="18"/>
        </w:rPr>
        <w:t>vtkTemporalDataSet *outData =</w:t>
      </w:r>
      <w:r>
        <w:rPr>
          <w:rFonts w:ascii="Courier New"/>
          <w:color w:val="323232"/>
          <w:spacing w:val="-57"/>
          <w:sz w:val="18"/>
        </w:rPr>
        <w:t> </w:t>
      </w:r>
      <w:r>
        <w:rPr>
          <w:rFonts w:ascii="Courier New"/>
          <w:color w:val="323232"/>
          <w:sz w:val="18"/>
        </w:rPr>
        <w:t>vtkTemporalDataSet::SafeDownCast( outInfo-&gt;Get(vtkDataObject::DATA_OBJECT()));</w:t>
      </w:r>
    </w:p>
    <w:p>
      <w:pPr>
        <w:pStyle w:val="BodyText"/>
        <w:spacing w:before="6"/>
        <w:rPr>
          <w:rFonts w:ascii="Courier New"/>
          <w:sz w:val="10"/>
        </w:rPr>
      </w:pPr>
    </w:p>
    <w:p>
      <w:pPr>
        <w:spacing w:before="100"/>
        <w:ind w:left="1355" w:right="0" w:firstLine="0"/>
        <w:jc w:val="left"/>
        <w:rPr>
          <w:rFonts w:ascii="Courier New"/>
          <w:sz w:val="18"/>
        </w:rPr>
      </w:pPr>
      <w:r>
        <w:rPr>
          <w:rFonts w:ascii="Courier New"/>
          <w:color w:val="323232"/>
          <w:sz w:val="18"/>
        </w:rPr>
        <w:t>// get the input times</w:t>
      </w:r>
    </w:p>
    <w:p>
      <w:pPr>
        <w:spacing w:before="15"/>
        <w:ind w:left="1355" w:right="0" w:firstLine="0"/>
        <w:jc w:val="left"/>
        <w:rPr>
          <w:rFonts w:ascii="Courier New"/>
          <w:sz w:val="18"/>
        </w:rPr>
      </w:pPr>
      <w:r>
        <w:rPr>
          <w:rFonts w:ascii="Courier New"/>
          <w:color w:val="323232"/>
          <w:sz w:val="18"/>
        </w:rPr>
        <w:t>double *inTimes = inData-&gt;GetInformation()-</w:t>
      </w:r>
    </w:p>
    <w:p>
      <w:pPr>
        <w:spacing w:before="16"/>
        <w:ind w:left="1140" w:right="0" w:firstLine="0"/>
        <w:jc w:val="left"/>
        <w:rPr>
          <w:rFonts w:ascii="Courier New"/>
          <w:sz w:val="18"/>
        </w:rPr>
      </w:pPr>
      <w:r>
        <w:rPr>
          <w:rFonts w:ascii="Courier New"/>
          <w:color w:val="323232"/>
          <w:sz w:val="18"/>
        </w:rPr>
        <w:t>&gt;Get(vtkDataObject::DATA_TIME_STEPS());</w:t>
      </w:r>
    </w:p>
    <w:p>
      <w:pPr>
        <w:spacing w:before="17"/>
        <w:ind w:left="1355" w:right="0" w:firstLine="0"/>
        <w:jc w:val="left"/>
        <w:rPr>
          <w:rFonts w:ascii="Courier New"/>
          <w:sz w:val="18"/>
        </w:rPr>
      </w:pPr>
      <w:r>
        <w:rPr>
          <w:rFonts w:ascii="Courier New"/>
          <w:color w:val="323232"/>
          <w:sz w:val="18"/>
        </w:rPr>
        <w:t>int numInTimes = inData-&gt;GetInformation()-</w:t>
      </w:r>
    </w:p>
    <w:p>
      <w:pPr>
        <w:spacing w:before="16"/>
        <w:ind w:left="1140" w:right="0" w:firstLine="0"/>
        <w:jc w:val="left"/>
        <w:rPr>
          <w:rFonts w:ascii="Courier New"/>
          <w:sz w:val="18"/>
        </w:rPr>
      </w:pPr>
      <w:r>
        <w:rPr>
          <w:rFonts w:ascii="Courier New"/>
          <w:color w:val="323232"/>
          <w:sz w:val="18"/>
        </w:rPr>
        <w:t>&gt;Length(vtkDataObject::DATA_TIME_STEPS());</w:t>
      </w:r>
    </w:p>
    <w:p>
      <w:pPr>
        <w:pStyle w:val="BodyText"/>
        <w:spacing w:before="10"/>
        <w:rPr>
          <w:rFonts w:ascii="Courier New"/>
        </w:rPr>
      </w:pPr>
    </w:p>
    <w:p>
      <w:pPr>
        <w:spacing w:line="259" w:lineRule="auto" w:before="0"/>
        <w:ind w:left="1355" w:right="4378" w:firstLine="0"/>
        <w:jc w:val="left"/>
        <w:rPr>
          <w:rFonts w:ascii="Courier New"/>
          <w:sz w:val="18"/>
        </w:rPr>
      </w:pPr>
      <w:r>
        <w:rPr>
          <w:rFonts w:ascii="Courier New"/>
          <w:color w:val="323232"/>
          <w:sz w:val="18"/>
        </w:rPr>
        <w:t>// get the requested update time upTime =</w:t>
      </w:r>
    </w:p>
    <w:p>
      <w:pPr>
        <w:spacing w:line="203" w:lineRule="exact" w:before="0"/>
        <w:ind w:left="1571" w:right="0" w:firstLine="0"/>
        <w:jc w:val="left"/>
        <w:rPr>
          <w:rFonts w:ascii="Courier New"/>
          <w:sz w:val="18"/>
        </w:rPr>
      </w:pPr>
      <w:r>
        <w:rPr>
          <w:rFonts w:ascii="Courier New"/>
          <w:color w:val="323232"/>
          <w:sz w:val="18"/>
        </w:rPr>
        <w:t>outInfo-</w:t>
      </w:r>
    </w:p>
    <w:p>
      <w:pPr>
        <w:spacing w:before="17"/>
        <w:ind w:left="1140" w:right="0" w:firstLine="0"/>
        <w:jc w:val="left"/>
        <w:rPr>
          <w:rFonts w:ascii="Courier New"/>
          <w:sz w:val="18"/>
        </w:rPr>
      </w:pPr>
      <w:r>
        <w:rPr>
          <w:rFonts w:ascii="Courier New"/>
          <w:color w:val="323232"/>
          <w:sz w:val="18"/>
        </w:rPr>
        <w:t>&gt;Get(vtkStreamingDemandDrivenPipeline::UPDATE_TIME_STEPS())[0];</w:t>
      </w:r>
    </w:p>
    <w:p>
      <w:pPr>
        <w:pStyle w:val="BodyText"/>
        <w:spacing w:before="8"/>
        <w:rPr>
          <w:rFonts w:ascii="Courier New"/>
        </w:rPr>
      </w:pPr>
    </w:p>
    <w:p>
      <w:pPr>
        <w:spacing w:line="259" w:lineRule="auto" w:before="0"/>
        <w:ind w:left="1355" w:right="2219" w:firstLine="0"/>
        <w:jc w:val="left"/>
        <w:rPr>
          <w:rFonts w:ascii="Courier New"/>
          <w:sz w:val="18"/>
        </w:rPr>
      </w:pPr>
      <w:r>
        <w:rPr>
          <w:rFonts w:ascii="Courier New"/>
          <w:color w:val="323232"/>
          <w:sz w:val="18"/>
        </w:rPr>
        <w:t>vtkDataObject *in0 = inData-&gt;GetTimeStep(0); vtkDataObject *in1 = inData-&gt;GetTimeStep(1);</w:t>
      </w:r>
    </w:p>
    <w:p>
      <w:pPr>
        <w:pStyle w:val="BodyText"/>
        <w:spacing w:before="4"/>
        <w:rPr>
          <w:rFonts w:ascii="Courier New"/>
          <w:sz w:val="19"/>
        </w:rPr>
      </w:pPr>
    </w:p>
    <w:p>
      <w:pPr>
        <w:spacing w:before="1"/>
        <w:ind w:left="1355" w:right="0" w:firstLine="0"/>
        <w:jc w:val="left"/>
        <w:rPr>
          <w:rFonts w:ascii="Courier New"/>
          <w:sz w:val="18"/>
        </w:rPr>
      </w:pPr>
      <w:r>
        <w:rPr>
          <w:rFonts w:ascii="Courier New"/>
          <w:color w:val="323232"/>
          <w:sz w:val="18"/>
        </w:rPr>
        <w:t>// Interpolate in0 and in1 at upTime and produce outData here.</w:t>
      </w:r>
    </w:p>
    <w:p>
      <w:pPr>
        <w:pStyle w:val="BodyText"/>
        <w:spacing w:before="9"/>
        <w:rPr>
          <w:rFonts w:ascii="Courier New"/>
        </w:rPr>
      </w:pPr>
    </w:p>
    <w:p>
      <w:pPr>
        <w:spacing w:before="1"/>
        <w:ind w:left="1355" w:right="0" w:firstLine="0"/>
        <w:jc w:val="left"/>
        <w:rPr>
          <w:rFonts w:ascii="Courier New"/>
          <w:sz w:val="18"/>
        </w:rPr>
      </w:pPr>
      <w:r>
        <w:rPr>
          <w:rFonts w:ascii="Courier New"/>
          <w:color w:val="323232"/>
          <w:sz w:val="18"/>
        </w:rPr>
        <w:t>// set the resulting time</w:t>
      </w:r>
    </w:p>
    <w:p>
      <w:pPr>
        <w:spacing w:line="259" w:lineRule="auto" w:before="15"/>
        <w:ind w:left="1679" w:right="830" w:hanging="324"/>
        <w:jc w:val="left"/>
        <w:rPr>
          <w:rFonts w:ascii="Courier New"/>
          <w:sz w:val="18"/>
        </w:rPr>
      </w:pPr>
      <w:r>
        <w:rPr>
          <w:rFonts w:ascii="Courier New"/>
          <w:color w:val="323232"/>
          <w:sz w:val="18"/>
        </w:rPr>
        <w:t>outData-&gt;GetInformation()-&gt;Set(vtkDataObject::DATA_TIME_STEPS(), upTime, 1);</w:t>
      </w:r>
    </w:p>
    <w:p>
      <w:pPr>
        <w:pStyle w:val="BodyText"/>
        <w:spacing w:before="8"/>
        <w:rPr>
          <w:rFonts w:ascii="Courier New"/>
          <w:sz w:val="10"/>
        </w:rPr>
      </w:pPr>
    </w:p>
    <w:p>
      <w:pPr>
        <w:spacing w:before="100"/>
        <w:ind w:left="1355" w:right="0" w:firstLine="0"/>
        <w:jc w:val="left"/>
        <w:rPr>
          <w:rFonts w:ascii="Courier New"/>
          <w:sz w:val="18"/>
        </w:rPr>
      </w:pPr>
      <w:r>
        <w:rPr>
          <w:rFonts w:ascii="Courier New"/>
          <w:color w:val="323232"/>
          <w:sz w:val="18"/>
        </w:rPr>
        <w:t>return 1;</w:t>
      </w:r>
    </w:p>
    <w:p>
      <w:pPr>
        <w:spacing w:before="15"/>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spacing w:before="4"/>
        <w:rPr>
          <w:sz w:val="17"/>
        </w:rPr>
      </w:pPr>
    </w:p>
    <w:p>
      <w:pPr>
        <w:spacing w:after="0"/>
        <w:rPr>
          <w:sz w:val="17"/>
        </w:rPr>
        <w:sectPr>
          <w:headerReference w:type="even" r:id="rId348"/>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3920;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w:t>
      </w:r>
      <w:bookmarkStart w:name="_bookmark1993" w:id="2096"/>
      <w:bookmarkEnd w:id="2096"/>
      <w:r>
        <w:rPr>
          <w:rFonts w:ascii="Arial"/>
          <w:i/>
          <w:color w:val="0C7652"/>
          <w:sz w:val="32"/>
        </w:rPr>
        <w:t>12</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1994" w:id="2097"/>
      <w:bookmarkEnd w:id="2097"/>
      <w:r>
        <w:rPr/>
      </w:r>
      <w:bookmarkStart w:name="_bookmark1995" w:id="2098"/>
      <w:bookmarkEnd w:id="2098"/>
      <w:r>
        <w:rPr/>
      </w:r>
      <w:r>
        <w:rPr>
          <w:b/>
          <w:color w:val="0C7652"/>
          <w:sz w:val="36"/>
        </w:rPr>
        <w:t>Reading and Writing </w:t>
      </w:r>
      <w:bookmarkStart w:name="_bookmark1996" w:id="2099"/>
      <w:bookmarkEnd w:id="2099"/>
      <w:r>
        <w:rPr>
          <w:b/>
          <w:color w:val="0C7652"/>
          <w:sz w:val="36"/>
        </w:rPr>
        <w:t>Data</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6"/>
        <w:rPr>
          <w:b/>
          <w:sz w:val="35"/>
        </w:rPr>
      </w:pPr>
    </w:p>
    <w:p>
      <w:pPr>
        <w:pStyle w:val="BodyText"/>
        <w:spacing w:line="220" w:lineRule="auto"/>
        <w:ind w:left="661" w:right="911" w:firstLine="3360"/>
        <w:jc w:val="both"/>
      </w:pPr>
      <w:r>
        <w:rPr>
          <w:i/>
          <w:spacing w:val="-1"/>
          <w:sz w:val="48"/>
        </w:rPr>
        <w:t>I</w:t>
      </w:r>
      <w:r>
        <w:rPr>
          <w:w w:val="99"/>
        </w:rPr>
        <w:t>n</w:t>
      </w:r>
      <w:r>
        <w:rPr>
          <w:spacing w:val="17"/>
        </w:rPr>
        <w:t> </w:t>
      </w:r>
      <w:r>
        <w:rPr>
          <w:spacing w:val="1"/>
          <w:w w:val="99"/>
        </w:rPr>
        <w:t>t</w:t>
      </w:r>
      <w:r>
        <w:rPr>
          <w:w w:val="99"/>
        </w:rPr>
        <w:t>his</w:t>
      </w:r>
      <w:r>
        <w:rPr>
          <w:spacing w:val="17"/>
        </w:rPr>
        <w:t> </w:t>
      </w:r>
      <w:r>
        <w:rPr>
          <w:w w:val="99"/>
        </w:rPr>
        <w:t>c</w:t>
      </w:r>
      <w:r>
        <w:rPr>
          <w:spacing w:val="1"/>
          <w:w w:val="99"/>
        </w:rPr>
        <w:t>h</w:t>
      </w:r>
      <w:r>
        <w:rPr>
          <w:w w:val="99"/>
        </w:rPr>
        <w:t>apter</w:t>
      </w:r>
      <w:r>
        <w:rPr>
          <w:spacing w:val="17"/>
        </w:rPr>
        <w:t> </w:t>
      </w:r>
      <w:r>
        <w:rPr>
          <w:w w:val="99"/>
        </w:rPr>
        <w:t>we</w:t>
      </w:r>
      <w:r>
        <w:rPr>
          <w:spacing w:val="17"/>
        </w:rPr>
        <w:t> </w:t>
      </w:r>
      <w:r>
        <w:rPr>
          <w:spacing w:val="1"/>
          <w:w w:val="99"/>
        </w:rPr>
        <w:t>b</w:t>
      </w:r>
      <w:r>
        <w:rPr>
          <w:spacing w:val="-1"/>
          <w:w w:val="99"/>
        </w:rPr>
        <w:t>r</w:t>
      </w:r>
      <w:r>
        <w:rPr>
          <w:w w:val="99"/>
        </w:rPr>
        <w:t>iefly</w:t>
      </w:r>
      <w:r>
        <w:rPr>
          <w:spacing w:val="18"/>
        </w:rPr>
        <w:t> </w:t>
      </w:r>
      <w:r>
        <w:rPr>
          <w:w w:val="99"/>
        </w:rPr>
        <w:t>descr</w:t>
      </w:r>
      <w:r>
        <w:rPr>
          <w:spacing w:val="1"/>
          <w:w w:val="99"/>
        </w:rPr>
        <w:t>i</w:t>
      </w:r>
      <w:r>
        <w:rPr>
          <w:w w:val="99"/>
        </w:rPr>
        <w:t>be</w:t>
      </w:r>
      <w:r>
        <w:rPr>
          <w:spacing w:val="17"/>
        </w:rPr>
        <w:t> </w:t>
      </w:r>
      <w:r>
        <w:rPr>
          <w:spacing w:val="1"/>
          <w:w w:val="99"/>
        </w:rPr>
        <w:t>v</w:t>
      </w:r>
      <w:r>
        <w:rPr>
          <w:spacing w:val="-1"/>
          <w:w w:val="99"/>
        </w:rPr>
        <w:t>a</w:t>
      </w:r>
      <w:r>
        <w:rPr>
          <w:w w:val="99"/>
        </w:rPr>
        <w:t>ri</w:t>
      </w:r>
      <w:r>
        <w:rPr>
          <w:spacing w:val="1"/>
          <w:w w:val="99"/>
        </w:rPr>
        <w:t>o</w:t>
      </w:r>
      <w:r>
        <w:rPr>
          <w:w w:val="99"/>
        </w:rPr>
        <w:t>us</w:t>
      </w:r>
      <w:r>
        <w:rPr>
          <w:spacing w:val="17"/>
        </w:rPr>
        <w:t> </w:t>
      </w:r>
      <w:r>
        <w:rPr>
          <w:w w:val="99"/>
        </w:rPr>
        <w:t>ways</w:t>
      </w:r>
      <w:r>
        <w:rPr>
          <w:spacing w:val="18"/>
        </w:rPr>
        <w:t> </w:t>
      </w:r>
      <w:r>
        <w:rPr>
          <w:w w:val="99"/>
        </w:rPr>
        <w:t>to</w:t>
      </w:r>
      <w:r>
        <w:rPr>
          <w:spacing w:val="18"/>
        </w:rPr>
        <w:t> </w:t>
      </w:r>
      <w:r>
        <w:rPr>
          <w:w w:val="99"/>
        </w:rPr>
        <w:t>read, </w:t>
      </w:r>
      <w:r>
        <w:rPr/>
        <w:t>write,</w:t>
      </w:r>
      <w:r>
        <w:rPr>
          <w:spacing w:val="-4"/>
        </w:rPr>
        <w:t> </w:t>
      </w:r>
      <w:r>
        <w:rPr/>
        <w:t>import,</w:t>
      </w:r>
      <w:r>
        <w:rPr>
          <w:spacing w:val="-3"/>
        </w:rPr>
        <w:t> </w:t>
      </w:r>
      <w:r>
        <w:rPr/>
        <w:t>and</w:t>
      </w:r>
      <w:r>
        <w:rPr>
          <w:spacing w:val="-2"/>
        </w:rPr>
        <w:t> </w:t>
      </w:r>
      <w:r>
        <w:rPr/>
        <w:t>export</w:t>
      </w:r>
      <w:r>
        <w:rPr>
          <w:spacing w:val="-2"/>
        </w:rPr>
        <w:t> </w:t>
      </w:r>
      <w:r>
        <w:rPr/>
        <w:t>data.</w:t>
      </w:r>
      <w:r>
        <w:rPr>
          <w:spacing w:val="-3"/>
        </w:rPr>
        <w:t> </w:t>
      </w:r>
      <w:r>
        <w:rPr/>
        <w:t>Readers</w:t>
      </w:r>
      <w:r>
        <w:rPr>
          <w:spacing w:val="-3"/>
        </w:rPr>
        <w:t> </w:t>
      </w:r>
      <w:r>
        <w:rPr/>
        <w:t>ingest</w:t>
      </w:r>
      <w:r>
        <w:rPr>
          <w:spacing w:val="-2"/>
        </w:rPr>
        <w:t> </w:t>
      </w:r>
      <w:r>
        <w:rPr/>
        <w:t>a</w:t>
      </w:r>
      <w:r>
        <w:rPr>
          <w:spacing w:val="-3"/>
        </w:rPr>
        <w:t> </w:t>
      </w:r>
      <w:r>
        <w:rPr/>
        <w:t>single</w:t>
      </w:r>
      <w:r>
        <w:rPr>
          <w:spacing w:val="-3"/>
        </w:rPr>
        <w:t> </w:t>
      </w:r>
      <w:r>
        <w:rPr/>
        <w:t>dataset,</w:t>
      </w:r>
      <w:r>
        <w:rPr>
          <w:spacing w:val="-4"/>
        </w:rPr>
        <w:t> </w:t>
      </w:r>
      <w:r>
        <w:rPr/>
        <w:t>while</w:t>
      </w:r>
      <w:r>
        <w:rPr>
          <w:spacing w:val="-3"/>
        </w:rPr>
        <w:t> </w:t>
      </w:r>
      <w:r>
        <w:rPr/>
        <w:t>importers</w:t>
      </w:r>
      <w:r>
        <w:rPr>
          <w:spacing w:val="-3"/>
        </w:rPr>
        <w:t> </w:t>
      </w:r>
      <w:r>
        <w:rPr/>
        <w:t>create</w:t>
      </w:r>
      <w:r>
        <w:rPr>
          <w:spacing w:val="-3"/>
        </w:rPr>
        <w:t> </w:t>
      </w:r>
      <w:r>
        <w:rPr/>
        <w:t>an</w:t>
      </w:r>
      <w:r>
        <w:rPr>
          <w:spacing w:val="-3"/>
        </w:rPr>
        <w:t> </w:t>
      </w:r>
      <w:r>
        <w:rPr/>
        <w:t>entire</w:t>
      </w:r>
      <w:r>
        <w:rPr>
          <w:spacing w:val="-3"/>
        </w:rPr>
        <w:t> </w:t>
      </w:r>
      <w:r>
        <w:rPr/>
        <w:t>scene, which</w:t>
      </w:r>
      <w:r>
        <w:rPr>
          <w:spacing w:val="10"/>
        </w:rPr>
        <w:t> </w:t>
      </w:r>
      <w:r>
        <w:rPr/>
        <w:t>may</w:t>
      </w:r>
      <w:r>
        <w:rPr>
          <w:spacing w:val="10"/>
        </w:rPr>
        <w:t> </w:t>
      </w:r>
      <w:r>
        <w:rPr/>
        <w:t>include</w:t>
      </w:r>
      <w:r>
        <w:rPr>
          <w:spacing w:val="11"/>
        </w:rPr>
        <w:t> </w:t>
      </w:r>
      <w:r>
        <w:rPr/>
        <w:t>one</w:t>
      </w:r>
      <w:r>
        <w:rPr>
          <w:spacing w:val="10"/>
        </w:rPr>
        <w:t> </w:t>
      </w:r>
      <w:r>
        <w:rPr/>
        <w:t>or</w:t>
      </w:r>
      <w:r>
        <w:rPr>
          <w:spacing w:val="10"/>
        </w:rPr>
        <w:t> </w:t>
      </w:r>
      <w:r>
        <w:rPr/>
        <w:t>more</w:t>
      </w:r>
      <w:r>
        <w:rPr>
          <w:spacing w:val="12"/>
        </w:rPr>
        <w:t> </w:t>
      </w:r>
      <w:r>
        <w:rPr/>
        <w:t>datasets,</w:t>
      </w:r>
      <w:r>
        <w:rPr>
          <w:spacing w:val="10"/>
        </w:rPr>
        <w:t> </w:t>
      </w:r>
      <w:r>
        <w:rPr/>
        <w:t>actors,</w:t>
      </w:r>
      <w:r>
        <w:rPr>
          <w:spacing w:val="11"/>
        </w:rPr>
        <w:t> </w:t>
      </w:r>
      <w:r>
        <w:rPr/>
        <w:t>lights,</w:t>
      </w:r>
      <w:r>
        <w:rPr>
          <w:spacing w:val="11"/>
        </w:rPr>
        <w:t> </w:t>
      </w:r>
      <w:r>
        <w:rPr/>
        <w:t>cameras,</w:t>
      </w:r>
      <w:r>
        <w:rPr>
          <w:spacing w:val="11"/>
        </w:rPr>
        <w:t> </w:t>
      </w:r>
      <w:r>
        <w:rPr/>
        <w:t>and</w:t>
      </w:r>
      <w:r>
        <w:rPr>
          <w:spacing w:val="10"/>
        </w:rPr>
        <w:t> </w:t>
      </w:r>
      <w:r>
        <w:rPr/>
        <w:t>so</w:t>
      </w:r>
      <w:r>
        <w:rPr>
          <w:spacing w:val="11"/>
        </w:rPr>
        <w:t> </w:t>
      </w:r>
      <w:r>
        <w:rPr/>
        <w:t>on.</w:t>
      </w:r>
      <w:r>
        <w:rPr>
          <w:spacing w:val="11"/>
        </w:rPr>
        <w:t> </w:t>
      </w:r>
      <w:r>
        <w:rPr/>
        <w:t>Writers</w:t>
      </w:r>
      <w:r>
        <w:rPr>
          <w:spacing w:val="11"/>
        </w:rPr>
        <w:t> </w:t>
      </w:r>
      <w:r>
        <w:rPr/>
        <w:t>output</w:t>
      </w:r>
      <w:r>
        <w:rPr>
          <w:spacing w:val="11"/>
        </w:rPr>
        <w:t> </w:t>
      </w:r>
      <w:r>
        <w:rPr/>
        <w:t>a</w:t>
      </w:r>
      <w:r>
        <w:rPr>
          <w:spacing w:val="11"/>
        </w:rPr>
        <w:t> </w:t>
      </w:r>
      <w:r>
        <w:rPr/>
        <w:t>single</w:t>
      </w:r>
    </w:p>
    <w:p>
      <w:pPr>
        <w:pStyle w:val="BodyText"/>
        <w:spacing w:line="249" w:lineRule="auto" w:before="15"/>
        <w:ind w:left="661" w:right="909"/>
        <w:jc w:val="both"/>
      </w:pPr>
      <w:r>
        <w:rPr/>
        <w:t>dataset to disk (or stream), and exporters output an entire scene. In some cases, you may want to interface to data that is not in standard VTK format, or in any other common format that VTK sup- ports. In such circumstances, you may wish to treat data as field data, and convert it in the visualiza- tion pipeline into datasets that the standard visualization techniques can properly handle.</w:t>
      </w:r>
    </w:p>
    <w:p>
      <w:pPr>
        <w:pStyle w:val="BodyText"/>
        <w:rPr>
          <w:sz w:val="22"/>
        </w:rPr>
      </w:pPr>
    </w:p>
    <w:p>
      <w:pPr>
        <w:pStyle w:val="BodyText"/>
        <w:spacing w:before="3"/>
        <w:rPr>
          <w:sz w:val="17"/>
        </w:rPr>
      </w:pPr>
    </w:p>
    <w:p>
      <w:pPr>
        <w:pStyle w:val="Heading4"/>
        <w:numPr>
          <w:ilvl w:val="1"/>
          <w:numId w:val="53"/>
        </w:numPr>
        <w:tabs>
          <w:tab w:pos="1265" w:val="left" w:leader="none"/>
        </w:tabs>
        <w:spacing w:line="240" w:lineRule="auto" w:before="0" w:after="0"/>
        <w:ind w:left="1264" w:right="0" w:hanging="603"/>
        <w:jc w:val="left"/>
      </w:pPr>
      <w:bookmarkStart w:name="_bookmark1997" w:id="2100"/>
      <w:bookmarkEnd w:id="2100"/>
      <w:r>
        <w:rPr>
          <w:b w:val="0"/>
        </w:rPr>
      </w:r>
      <w:bookmarkStart w:name="_bookmark1998" w:id="2101"/>
      <w:bookmarkEnd w:id="2101"/>
      <w:r>
        <w:rPr>
          <w:b w:val="0"/>
        </w:rPr>
      </w:r>
      <w:bookmarkStart w:name="_bookmark1999" w:id="2102"/>
      <w:bookmarkEnd w:id="2102"/>
      <w:r>
        <w:rPr>
          <w:color w:val="0C7652"/>
          <w:spacing w:val="5"/>
        </w:rPr>
        <w:t>Readers</w:t>
      </w:r>
    </w:p>
    <w:p>
      <w:pPr>
        <w:pStyle w:val="BodyText"/>
        <w:spacing w:line="249" w:lineRule="auto" w:before="184"/>
        <w:ind w:left="661" w:right="910"/>
        <w:jc w:val="both"/>
      </w:pPr>
      <w:r>
        <w:rPr>
          <w:spacing w:val="-8"/>
        </w:rPr>
        <w:t>We</w:t>
      </w:r>
      <w:r>
        <w:rPr>
          <w:spacing w:val="-5"/>
        </w:rPr>
        <w:t> </w:t>
      </w:r>
      <w:r>
        <w:rPr/>
        <w:t>saw</w:t>
      </w:r>
      <w:r>
        <w:rPr>
          <w:spacing w:val="-4"/>
        </w:rPr>
        <w:t> </w:t>
      </w:r>
      <w:r>
        <w:rPr/>
        <w:t>in</w:t>
      </w:r>
      <w:r>
        <w:rPr>
          <w:spacing w:val="-4"/>
        </w:rPr>
        <w:t> </w:t>
      </w:r>
      <w:hyperlink w:history="true" w:anchor="_bookmark323">
        <w:r>
          <w:rPr/>
          <w:t>“Reader</w:t>
        </w:r>
        <w:r>
          <w:rPr>
            <w:spacing w:val="-4"/>
          </w:rPr>
          <w:t> </w:t>
        </w:r>
        <w:r>
          <w:rPr/>
          <w:t>Source</w:t>
        </w:r>
        <w:r>
          <w:rPr>
            <w:spacing w:val="-3"/>
          </w:rPr>
          <w:t> </w:t>
        </w:r>
        <w:r>
          <w:rPr/>
          <w:t>Object”</w:t>
        </w:r>
        <w:r>
          <w:rPr>
            <w:spacing w:val="-4"/>
          </w:rPr>
          <w:t> </w:t>
        </w:r>
        <w:r>
          <w:rPr/>
          <w:t>on</w:t>
        </w:r>
        <w:r>
          <w:rPr>
            <w:spacing w:val="-3"/>
          </w:rPr>
          <w:t> </w:t>
        </w:r>
        <w:r>
          <w:rPr/>
          <w:t>page</w:t>
        </w:r>
        <w:r>
          <w:rPr>
            <w:spacing w:val="-3"/>
          </w:rPr>
          <w:t> </w:t>
        </w:r>
        <w:r>
          <w:rPr/>
          <w:t>44</w:t>
        </w:r>
        <w:r>
          <w:rPr>
            <w:spacing w:val="-4"/>
          </w:rPr>
          <w:t> </w:t>
        </w:r>
      </w:hyperlink>
      <w:r>
        <w:rPr/>
        <w:t>how</w:t>
      </w:r>
      <w:r>
        <w:rPr>
          <w:spacing w:val="-4"/>
        </w:rPr>
        <w:t> </w:t>
      </w:r>
      <w:r>
        <w:rPr/>
        <w:t>to</w:t>
      </w:r>
      <w:r>
        <w:rPr>
          <w:spacing w:val="-4"/>
        </w:rPr>
        <w:t> </w:t>
      </w:r>
      <w:r>
        <w:rPr/>
        <w:t>use</w:t>
      </w:r>
      <w:r>
        <w:rPr>
          <w:spacing w:val="-4"/>
        </w:rPr>
        <w:t> </w:t>
      </w:r>
      <w:r>
        <w:rPr/>
        <w:t>a</w:t>
      </w:r>
      <w:r>
        <w:rPr>
          <w:spacing w:val="-3"/>
        </w:rPr>
        <w:t> </w:t>
      </w:r>
      <w:r>
        <w:rPr/>
        <w:t>reader</w:t>
      </w:r>
      <w:r>
        <w:rPr>
          <w:spacing w:val="-5"/>
        </w:rPr>
        <w:t> </w:t>
      </w:r>
      <w:r>
        <w:rPr/>
        <w:t>to</w:t>
      </w:r>
      <w:r>
        <w:rPr>
          <w:spacing w:val="-3"/>
        </w:rPr>
        <w:t> </w:t>
      </w:r>
      <w:r>
        <w:rPr/>
        <w:t>bring</w:t>
      </w:r>
      <w:r>
        <w:rPr>
          <w:spacing w:val="-4"/>
        </w:rPr>
        <w:t> </w:t>
      </w:r>
      <w:r>
        <w:rPr/>
        <w:t>data</w:t>
      </w:r>
      <w:r>
        <w:rPr>
          <w:spacing w:val="-4"/>
        </w:rPr>
        <w:t> </w:t>
      </w:r>
      <w:r>
        <w:rPr/>
        <w:t>into</w:t>
      </w:r>
      <w:r>
        <w:rPr>
          <w:spacing w:val="-5"/>
        </w:rPr>
        <w:t> </w:t>
      </w:r>
      <w:r>
        <w:rPr/>
        <w:t>the</w:t>
      </w:r>
      <w:r>
        <w:rPr>
          <w:spacing w:val="-4"/>
        </w:rPr>
        <w:t> </w:t>
      </w:r>
      <w:r>
        <w:rPr/>
        <w:t>visualization pipeline. Using a similar approach, we can read many </w:t>
      </w:r>
      <w:bookmarkStart w:name="_bookmark2001" w:id="2103"/>
      <w:bookmarkEnd w:id="2103"/>
      <w:r>
        <w:rPr/>
        <w:t>ot</w:t>
      </w:r>
      <w:r>
        <w:rPr/>
        <w:t>her types of data. Using a reader involves instantiating the reader, supp</w:t>
      </w:r>
      <w:bookmarkStart w:name="_bookmark2000" w:id="2104"/>
      <w:bookmarkEnd w:id="2104"/>
      <w:r>
        <w:rPr/>
        <w:t>ly</w:t>
      </w:r>
      <w:r>
        <w:rPr/>
        <w:t>ing a filename, and calling Update() somewhere down the</w:t>
      </w:r>
      <w:r>
        <w:rPr>
          <w:spacing w:val="-19"/>
        </w:rPr>
        <w:t> </w:t>
      </w:r>
      <w:r>
        <w:rPr/>
        <w:t>pipeline.</w:t>
      </w:r>
    </w:p>
    <w:p>
      <w:pPr>
        <w:pStyle w:val="BodyText"/>
        <w:spacing w:line="249" w:lineRule="auto" w:before="28"/>
        <w:ind w:left="661" w:right="910" w:firstLine="478"/>
        <w:jc w:val="both"/>
      </w:pPr>
      <w:r>
        <w:rPr/>
        <w:t>There</w:t>
      </w:r>
      <w:r>
        <w:rPr>
          <w:spacing w:val="-6"/>
        </w:rPr>
        <w:t> </w:t>
      </w:r>
      <w:r>
        <w:rPr/>
        <w:t>are</w:t>
      </w:r>
      <w:r>
        <w:rPr>
          <w:spacing w:val="-5"/>
        </w:rPr>
        <w:t> </w:t>
      </w:r>
      <w:r>
        <w:rPr/>
        <w:t>many</w:t>
      </w:r>
      <w:r>
        <w:rPr>
          <w:spacing w:val="-5"/>
        </w:rPr>
        <w:t> </w:t>
      </w:r>
      <w:r>
        <w:rPr/>
        <w:t>different</w:t>
      </w:r>
      <w:r>
        <w:rPr>
          <w:spacing w:val="-5"/>
        </w:rPr>
        <w:t> </w:t>
      </w:r>
      <w:r>
        <w:rPr/>
        <w:t>readers</w:t>
      </w:r>
      <w:r>
        <w:rPr>
          <w:spacing w:val="-6"/>
        </w:rPr>
        <w:t> </w:t>
      </w:r>
      <w:r>
        <w:rPr/>
        <w:t>in</w:t>
      </w:r>
      <w:r>
        <w:rPr>
          <w:spacing w:val="-6"/>
        </w:rPr>
        <w:t> </w:t>
      </w:r>
      <w:r>
        <w:rPr/>
        <w:t>the</w:t>
      </w:r>
      <w:r>
        <w:rPr>
          <w:spacing w:val="-6"/>
        </w:rPr>
        <w:t> </w:t>
      </w:r>
      <w:r>
        <w:rPr/>
        <w:t>VTK</w:t>
      </w:r>
      <w:r>
        <w:rPr>
          <w:spacing w:val="-6"/>
        </w:rPr>
        <w:t> </w:t>
      </w:r>
      <w:r>
        <w:rPr/>
        <w:t>library,</w:t>
      </w:r>
      <w:r>
        <w:rPr>
          <w:spacing w:val="-5"/>
        </w:rPr>
        <w:t> </w:t>
      </w:r>
      <w:r>
        <w:rPr/>
        <w:t>all</w:t>
      </w:r>
      <w:r>
        <w:rPr>
          <w:spacing w:val="-7"/>
        </w:rPr>
        <w:t> </w:t>
      </w:r>
      <w:r>
        <w:rPr/>
        <w:t>of</w:t>
      </w:r>
      <w:r>
        <w:rPr>
          <w:spacing w:val="-6"/>
        </w:rPr>
        <w:t> </w:t>
      </w:r>
      <w:r>
        <w:rPr/>
        <w:t>which</w:t>
      </w:r>
      <w:r>
        <w:rPr>
          <w:spacing w:val="-4"/>
        </w:rPr>
        <w:t> </w:t>
      </w:r>
      <w:r>
        <w:rPr/>
        <w:t>exist</w:t>
      </w:r>
      <w:r>
        <w:rPr>
          <w:spacing w:val="-4"/>
        </w:rPr>
        <w:t> </w:t>
      </w:r>
      <w:r>
        <w:rPr/>
        <w:t>to</w:t>
      </w:r>
      <w:r>
        <w:rPr>
          <w:spacing w:val="-7"/>
        </w:rPr>
        <w:t> </w:t>
      </w:r>
      <w:r>
        <w:rPr/>
        <w:t>read</w:t>
      </w:r>
      <w:r>
        <w:rPr>
          <w:spacing w:val="-6"/>
        </w:rPr>
        <w:t> </w:t>
      </w:r>
      <w:r>
        <w:rPr/>
        <w:t>files</w:t>
      </w:r>
      <w:r>
        <w:rPr>
          <w:spacing w:val="-4"/>
        </w:rPr>
        <w:t> </w:t>
      </w:r>
      <w:r>
        <w:rPr/>
        <w:t>and</w:t>
      </w:r>
      <w:r>
        <w:rPr>
          <w:spacing w:val="-6"/>
        </w:rPr>
        <w:t> </w:t>
      </w:r>
      <w:r>
        <w:rPr/>
        <w:t>produce data </w:t>
      </w:r>
      <w:bookmarkStart w:name="_bookmark2002" w:id="2105"/>
      <w:bookmarkEnd w:id="2105"/>
      <w:r>
        <w:rPr/>
        <w:t>structures</w:t>
      </w:r>
      <w:r>
        <w:rPr/>
        <w:t> that can be processed and visualized by the rest of the visualization pipeline. A reader then, is any </w:t>
      </w:r>
      <w:bookmarkStart w:name="_bookmark2003" w:id="2106"/>
      <w:bookmarkEnd w:id="2106"/>
      <w:r>
        <w:rPr/>
        <w:t>vtk</w:t>
      </w:r>
      <w:r>
        <w:rPr/>
        <w:t>Algorithm, which does not require input connections and which knows how to read files to produce</w:t>
      </w:r>
      <w:r>
        <w:rPr>
          <w:spacing w:val="-2"/>
        </w:rPr>
        <w:t> </w:t>
      </w:r>
      <w:r>
        <w:rPr/>
        <w:t>vtkDataObjects.</w:t>
      </w:r>
    </w:p>
    <w:p>
      <w:pPr>
        <w:pStyle w:val="BodyText"/>
        <w:spacing w:line="249" w:lineRule="auto" w:before="28"/>
        <w:ind w:left="661" w:right="909" w:firstLine="478"/>
        <w:jc w:val="both"/>
      </w:pPr>
      <w:r>
        <w:rPr/>
        <w:t>There</w:t>
      </w:r>
      <w:r>
        <w:rPr>
          <w:spacing w:val="-4"/>
        </w:rPr>
        <w:t> </w:t>
      </w:r>
      <w:r>
        <w:rPr/>
        <w:t>are</w:t>
      </w:r>
      <w:r>
        <w:rPr>
          <w:spacing w:val="-4"/>
        </w:rPr>
        <w:t> </w:t>
      </w:r>
      <w:r>
        <w:rPr/>
        <w:t>many</w:t>
      </w:r>
      <w:r>
        <w:rPr>
          <w:spacing w:val="-3"/>
        </w:rPr>
        <w:t> </w:t>
      </w:r>
      <w:r>
        <w:rPr/>
        <w:t>different</w:t>
      </w:r>
      <w:r>
        <w:rPr>
          <w:spacing w:val="-4"/>
        </w:rPr>
        <w:t> </w:t>
      </w:r>
      <w:r>
        <w:rPr/>
        <w:t>readers</w:t>
      </w:r>
      <w:r>
        <w:rPr>
          <w:spacing w:val="-4"/>
        </w:rPr>
        <w:t> </w:t>
      </w:r>
      <w:r>
        <w:rPr/>
        <w:t>in</w:t>
      </w:r>
      <w:r>
        <w:rPr>
          <w:spacing w:val="-3"/>
        </w:rPr>
        <w:t> </w:t>
      </w:r>
      <w:r>
        <w:rPr/>
        <w:t>VTK</w:t>
      </w:r>
      <w:r>
        <w:rPr>
          <w:spacing w:val="-4"/>
        </w:rPr>
        <w:t> </w:t>
      </w:r>
      <w:r>
        <w:rPr/>
        <w:t>because</w:t>
      </w:r>
      <w:r>
        <w:rPr>
          <w:spacing w:val="-4"/>
        </w:rPr>
        <w:t> </w:t>
      </w:r>
      <w:r>
        <w:rPr/>
        <w:t>there</w:t>
      </w:r>
      <w:r>
        <w:rPr>
          <w:spacing w:val="-4"/>
        </w:rPr>
        <w:t> </w:t>
      </w:r>
      <w:r>
        <w:rPr/>
        <w:t>are</w:t>
      </w:r>
      <w:r>
        <w:rPr>
          <w:spacing w:val="-4"/>
        </w:rPr>
        <w:t> </w:t>
      </w:r>
      <w:r>
        <w:rPr/>
        <w:t>many</w:t>
      </w:r>
      <w:r>
        <w:rPr>
          <w:spacing w:val="-3"/>
        </w:rPr>
        <w:t> </w:t>
      </w:r>
      <w:r>
        <w:rPr/>
        <w:t>important</w:t>
      </w:r>
      <w:r>
        <w:rPr>
          <w:spacing w:val="-4"/>
        </w:rPr>
        <w:t> </w:t>
      </w:r>
      <w:r>
        <w:rPr/>
        <w:t>file</w:t>
      </w:r>
      <w:r>
        <w:rPr>
          <w:spacing w:val="-4"/>
        </w:rPr>
        <w:t> </w:t>
      </w:r>
      <w:r>
        <w:rPr/>
        <w:t>formats</w:t>
      </w:r>
      <w:r>
        <w:rPr>
          <w:spacing w:val="-4"/>
        </w:rPr>
        <w:t> </w:t>
      </w:r>
      <w:r>
        <w:rPr/>
        <w:t>for</w:t>
      </w:r>
      <w:r>
        <w:rPr>
          <w:spacing w:val="-4"/>
        </w:rPr>
        <w:t> </w:t>
      </w:r>
      <w:r>
        <w:rPr/>
        <w:t>sci- entific data. The different file formats exist to make permanent different varieties of data such as structured,</w:t>
      </w:r>
      <w:r>
        <w:rPr>
          <w:spacing w:val="-6"/>
        </w:rPr>
        <w:t> </w:t>
      </w:r>
      <w:r>
        <w:rPr/>
        <w:t>unstructured,</w:t>
      </w:r>
      <w:r>
        <w:rPr>
          <w:spacing w:val="-4"/>
        </w:rPr>
        <w:t> </w:t>
      </w:r>
      <w:r>
        <w:rPr/>
        <w:t>polygonal,</w:t>
      </w:r>
      <w:r>
        <w:rPr>
          <w:spacing w:val="-6"/>
        </w:rPr>
        <w:t> </w:t>
      </w:r>
      <w:r>
        <w:rPr/>
        <w:t>tabular,</w:t>
      </w:r>
      <w:r>
        <w:rPr>
          <w:spacing w:val="-4"/>
        </w:rPr>
        <w:t> </w:t>
      </w:r>
      <w:r>
        <w:rPr/>
        <w:t>or</w:t>
      </w:r>
      <w:r>
        <w:rPr>
          <w:spacing w:val="-4"/>
        </w:rPr>
        <w:t> </w:t>
      </w:r>
      <w:r>
        <w:rPr/>
        <w:t>graph.</w:t>
      </w:r>
      <w:r>
        <w:rPr>
          <w:spacing w:val="-5"/>
        </w:rPr>
        <w:t> </w:t>
      </w:r>
      <w:r>
        <w:rPr/>
        <w:t>As</w:t>
      </w:r>
      <w:r>
        <w:rPr>
          <w:spacing w:val="-5"/>
        </w:rPr>
        <w:t> </w:t>
      </w:r>
      <w:r>
        <w:rPr/>
        <w:t>a</w:t>
      </w:r>
      <w:r>
        <w:rPr>
          <w:spacing w:val="-5"/>
        </w:rPr>
        <w:t> </w:t>
      </w:r>
      <w:r>
        <w:rPr/>
        <w:t>user</w:t>
      </w:r>
      <w:r>
        <w:rPr>
          <w:spacing w:val="-5"/>
        </w:rPr>
        <w:t> </w:t>
      </w:r>
      <w:r>
        <w:rPr/>
        <w:t>of</w:t>
      </w:r>
      <w:r>
        <w:rPr>
          <w:spacing w:val="-4"/>
        </w:rPr>
        <w:t> </w:t>
      </w:r>
      <w:r>
        <w:rPr/>
        <w:t>VTK,</w:t>
      </w:r>
      <w:r>
        <w:rPr>
          <w:spacing w:val="-6"/>
        </w:rPr>
        <w:t> </w:t>
      </w:r>
      <w:r>
        <w:rPr/>
        <w:t>an</w:t>
      </w:r>
      <w:r>
        <w:rPr>
          <w:spacing w:val="-4"/>
        </w:rPr>
        <w:t> </w:t>
      </w:r>
      <w:r>
        <w:rPr/>
        <w:t>important</w:t>
      </w:r>
      <w:r>
        <w:rPr>
          <w:spacing w:val="-5"/>
        </w:rPr>
        <w:t> </w:t>
      </w:r>
      <w:r>
        <w:rPr/>
        <w:t>task</w:t>
      </w:r>
      <w:r>
        <w:rPr>
          <w:spacing w:val="-4"/>
        </w:rPr>
        <w:t> </w:t>
      </w:r>
      <w:r>
        <w:rPr/>
        <w:t>is</w:t>
      </w:r>
      <w:r>
        <w:rPr>
          <w:spacing w:val="-4"/>
        </w:rPr>
        <w:t> </w:t>
      </w:r>
      <w:r>
        <w:rPr/>
        <w:t>to</w:t>
      </w:r>
      <w:r>
        <w:rPr>
          <w:spacing w:val="-4"/>
        </w:rPr>
        <w:t> </w:t>
      </w:r>
      <w:r>
        <w:rPr/>
        <w:t>deter- mine what VTK data structure corresponds to the data of interest to you and then to find a reader</w:t>
      </w:r>
      <w:r>
        <w:rPr>
          <w:spacing w:val="-27"/>
        </w:rPr>
        <w:t> </w:t>
      </w:r>
      <w:r>
        <w:rPr/>
        <w:t>that reads in the files you work with to produce that structure. This section introduces some of the avail- able</w:t>
      </w:r>
      <w:r>
        <w:rPr>
          <w:spacing w:val="-1"/>
        </w:rPr>
        <w:t> </w:t>
      </w:r>
      <w:r>
        <w:rPr/>
        <w:t>readers.</w:t>
      </w:r>
    </w:p>
    <w:p>
      <w:pPr>
        <w:pStyle w:val="BodyText"/>
        <w:spacing w:line="249" w:lineRule="auto" w:before="32"/>
        <w:ind w:left="661" w:right="908" w:firstLine="478"/>
        <w:jc w:val="both"/>
      </w:pPr>
      <w:r>
        <w:rPr/>
        <w:t>There are some points to make note of before diving into the list of readers. For all VTK data structure types there exists one or two VTK native reader classes. These classes were written in con- cert with developing or extending the corresponding data type. The older native reader class reads</w:t>
      </w:r>
    </w:p>
    <w:p>
      <w:pPr>
        <w:spacing w:after="0" w:line="249" w:lineRule="auto"/>
        <w:jc w:val="both"/>
        <w:sectPr>
          <w:headerReference w:type="default" r:id="rId349"/>
          <w:pgSz w:w="10440" w:h="13680"/>
          <w:pgMar w:header="0" w:footer="0" w:top="940" w:bottom="280" w:left="780" w:right="0"/>
        </w:sectPr>
      </w:pPr>
    </w:p>
    <w:p>
      <w:pPr>
        <w:pStyle w:val="BodyText"/>
        <w:spacing w:before="2"/>
        <w:rPr>
          <w:sz w:val="27"/>
        </w:rPr>
      </w:pPr>
    </w:p>
    <w:p>
      <w:pPr>
        <w:pStyle w:val="BodyText"/>
        <w:spacing w:before="91"/>
        <w:ind w:left="121"/>
      </w:pPr>
      <w:r>
        <w:rPr/>
        <w:t>files with the ".vtk" extension, and the newer reads XML based files with the ".vt?" extension (where</w:t>
      </w:r>
    </w:p>
    <w:p>
      <w:pPr>
        <w:pStyle w:val="BodyText"/>
        <w:spacing w:line="249" w:lineRule="auto" w:before="10"/>
        <w:ind w:left="121" w:right="1434"/>
        <w:jc w:val="both"/>
      </w:pPr>
      <w:r>
        <w:rPr/>
        <w:t>? describes the type). Both old and new formats support writing data in text or binary formats. The newer format is more involved, but it fully supports the most recent vtk features including named arrays, 32 bit / 64 bit encoding, streamed processing and the all of the latest data structures. Both for- mats</w:t>
      </w:r>
      <w:r>
        <w:rPr>
          <w:spacing w:val="-6"/>
        </w:rPr>
        <w:t> </w:t>
      </w:r>
      <w:r>
        <w:rPr/>
        <w:t>have</w:t>
      </w:r>
      <w:r>
        <w:rPr>
          <w:spacing w:val="-5"/>
        </w:rPr>
        <w:t> </w:t>
      </w:r>
      <w:r>
        <w:rPr/>
        <w:t>parallel</w:t>
      </w:r>
      <w:r>
        <w:rPr>
          <w:spacing w:val="-6"/>
        </w:rPr>
        <w:t> </w:t>
      </w:r>
      <w:r>
        <w:rPr/>
        <w:t>processing</w:t>
      </w:r>
      <w:r>
        <w:rPr>
          <w:spacing w:val="-6"/>
        </w:rPr>
        <w:t> </w:t>
      </w:r>
      <w:r>
        <w:rPr/>
        <w:t>extensions,</w:t>
      </w:r>
      <w:r>
        <w:rPr>
          <w:spacing w:val="-6"/>
        </w:rPr>
        <w:t> </w:t>
      </w:r>
      <w:r>
        <w:rPr/>
        <w:t>which</w:t>
      </w:r>
      <w:r>
        <w:rPr>
          <w:spacing w:val="-5"/>
        </w:rPr>
        <w:t> </w:t>
      </w:r>
      <w:r>
        <w:rPr/>
        <w:t>are</w:t>
      </w:r>
      <w:r>
        <w:rPr>
          <w:spacing w:val="-4"/>
        </w:rPr>
        <w:t> </w:t>
      </w:r>
      <w:r>
        <w:rPr/>
        <w:t>implemented</w:t>
      </w:r>
      <w:r>
        <w:rPr>
          <w:spacing w:val="-6"/>
        </w:rPr>
        <w:t> </w:t>
      </w:r>
      <w:r>
        <w:rPr/>
        <w:t>with</w:t>
      </w:r>
      <w:r>
        <w:rPr>
          <w:spacing w:val="-5"/>
        </w:rPr>
        <w:t> </w:t>
      </w:r>
      <w:r>
        <w:rPr/>
        <w:t>meta</w:t>
      </w:r>
      <w:r>
        <w:rPr>
          <w:spacing w:val="-6"/>
        </w:rPr>
        <w:t> </w:t>
      </w:r>
      <w:r>
        <w:rPr/>
        <w:t>files</w:t>
      </w:r>
      <w:r>
        <w:rPr>
          <w:spacing w:val="-5"/>
        </w:rPr>
        <w:t> </w:t>
      </w:r>
      <w:r>
        <w:rPr/>
        <w:t>which</w:t>
      </w:r>
      <w:r>
        <w:rPr>
          <w:spacing w:val="-6"/>
        </w:rPr>
        <w:t> </w:t>
      </w:r>
      <w:r>
        <w:rPr/>
        <w:t>refer</w:t>
      </w:r>
      <w:r>
        <w:rPr>
          <w:spacing w:val="-5"/>
        </w:rPr>
        <w:t> </w:t>
      </w:r>
      <w:r>
        <w:rPr/>
        <w:t>to</w:t>
      </w:r>
      <w:r>
        <w:rPr>
          <w:spacing w:val="-6"/>
        </w:rPr>
        <w:t> </w:t>
      </w:r>
      <w:r>
        <w:rPr/>
        <w:t>exter- nal serial files that are meant to be read independently. </w:t>
      </w:r>
      <w:hyperlink w:history="true" w:anchor="_bookmark3794">
        <w:r>
          <w:rPr/>
          <w:t>See “VTK File Formats” on page 469., </w:t>
        </w:r>
      </w:hyperlink>
      <w:r>
        <w:rPr/>
        <w:t>for details of the native file</w:t>
      </w:r>
      <w:r>
        <w:rPr>
          <w:spacing w:val="-3"/>
        </w:rPr>
        <w:t> </w:t>
      </w:r>
      <w:r>
        <w:rPr/>
        <w:t>formats.</w:t>
      </w:r>
    </w:p>
    <w:p>
      <w:pPr>
        <w:pStyle w:val="BodyText"/>
        <w:spacing w:line="249" w:lineRule="auto" w:before="28"/>
        <w:ind w:left="121" w:right="1347" w:firstLine="478"/>
      </w:pPr>
      <w:r>
        <w:rPr/>
        <w:t>This chapter lists the VTK native readers for each data type as well as a selection of the readers that interface with the more well known third party file formats and produce that type.</w:t>
      </w:r>
    </w:p>
    <w:p>
      <w:pPr>
        <w:pStyle w:val="BodyText"/>
        <w:spacing w:line="249" w:lineRule="auto" w:before="24"/>
        <w:ind w:left="121" w:right="1436" w:firstLine="478"/>
        <w:jc w:val="both"/>
      </w:pPr>
      <w:r>
        <w:rPr/>
        <w:t>Finally note that, if a suitable reader does not exist one can write one in C++, or use the tech- niques </w:t>
      </w:r>
      <w:bookmarkStart w:name="_bookmark2004" w:id="2107"/>
      <w:bookmarkEnd w:id="2107"/>
      <w:r>
        <w:rPr/>
        <w:t>d</w:t>
      </w:r>
      <w:r>
        <w:rPr/>
        <w:t>escribed i</w:t>
      </w:r>
      <w:hyperlink w:history="true" w:anchor="_bookmark2280">
        <w:r>
          <w:rPr/>
          <w:t>n“Working With Field Data” on page 249 </w:t>
        </w:r>
      </w:hyperlink>
      <w:r>
        <w:rPr/>
        <w:t>to coerce the output of the most generic reader, vtkProgrammableDataObjectSource, into the proper data type.</w:t>
      </w:r>
    </w:p>
    <w:p>
      <w:pPr>
        <w:pStyle w:val="BodyText"/>
        <w:rPr>
          <w:sz w:val="30"/>
        </w:rPr>
      </w:pPr>
    </w:p>
    <w:p>
      <w:pPr>
        <w:pStyle w:val="Heading6"/>
        <w:ind w:left="599"/>
      </w:pPr>
      <w:bookmarkStart w:name="_bookmark2005" w:id="2108"/>
      <w:bookmarkEnd w:id="2108"/>
      <w:r>
        <w:rPr>
          <w:b w:val="0"/>
        </w:rPr>
      </w:r>
      <w:bookmarkStart w:name="_bookmark2006" w:id="2109"/>
      <w:bookmarkEnd w:id="2109"/>
      <w:r>
        <w:rPr>
          <w:b w:val="0"/>
        </w:rPr>
      </w:r>
      <w:r>
        <w:rPr>
          <w:color w:val="0C7652"/>
        </w:rPr>
        <w:t>Data Object Readers</w:t>
      </w:r>
    </w:p>
    <w:p>
      <w:pPr>
        <w:pStyle w:val="ListParagraph"/>
        <w:numPr>
          <w:ilvl w:val="1"/>
          <w:numId w:val="49"/>
        </w:numPr>
        <w:tabs>
          <w:tab w:pos="600" w:val="left" w:leader="none"/>
        </w:tabs>
        <w:spacing w:line="249" w:lineRule="auto" w:before="193" w:after="0"/>
        <w:ind w:left="601" w:right="1436" w:hanging="190"/>
        <w:jc w:val="both"/>
        <w:rPr>
          <w:sz w:val="20"/>
        </w:rPr>
      </w:pPr>
      <w:r>
        <w:rPr>
          <w:sz w:val="20"/>
        </w:rPr>
        <w:t>vtkPro</w:t>
      </w:r>
      <w:bookmarkStart w:name="_bookmark2007" w:id="2110"/>
      <w:bookmarkEnd w:id="2110"/>
      <w:r>
        <w:rPr>
          <w:sz w:val="20"/>
        </w:rPr>
        <w:t>gra</w:t>
      </w:r>
      <w:r>
        <w:rPr>
          <w:sz w:val="20"/>
        </w:rPr>
        <w:t>mmableDataObjectSource - an algorithm that executes a user specified function to produce a vtkDataObject.. The user specified function can be written to read in any particular</w:t>
      </w:r>
      <w:bookmarkStart w:name="_bookmark2008" w:id="2111"/>
      <w:bookmarkEnd w:id="2111"/>
      <w:r>
        <w:rPr>
          <w:sz w:val="20"/>
        </w:rPr>
      </w:r>
      <w:r>
        <w:rPr>
          <w:sz w:val="20"/>
        </w:rPr>
        <w:t> file format, or procedurally generate data without reading any</w:t>
      </w:r>
      <w:r>
        <w:rPr>
          <w:spacing w:val="-4"/>
          <w:sz w:val="20"/>
        </w:rPr>
        <w:t> </w:t>
      </w:r>
      <w:r>
        <w:rPr>
          <w:sz w:val="20"/>
        </w:rPr>
        <w:t>file.</w:t>
      </w:r>
    </w:p>
    <w:p>
      <w:pPr>
        <w:pStyle w:val="ListParagraph"/>
        <w:numPr>
          <w:ilvl w:val="1"/>
          <w:numId w:val="49"/>
        </w:numPr>
        <w:tabs>
          <w:tab w:pos="600" w:val="left" w:leader="none"/>
        </w:tabs>
        <w:spacing w:line="249" w:lineRule="auto" w:before="106" w:after="0"/>
        <w:ind w:left="601" w:right="1436" w:hanging="190"/>
        <w:jc w:val="both"/>
        <w:rPr>
          <w:sz w:val="20"/>
        </w:rPr>
      </w:pPr>
      <w:r>
        <w:rPr>
          <w:sz w:val="20"/>
        </w:rPr>
        <w:t>vtkGenericDataObjectReader - read a ".vtk" file, the legacy file format for all of VTK's data structures and populate a vtkDataObject or the most specific subclass thereof with the structure defined</w:t>
      </w:r>
      <w:r>
        <w:rPr>
          <w:spacing w:val="-4"/>
          <w:sz w:val="20"/>
        </w:rPr>
        <w:t> </w:t>
      </w:r>
      <w:r>
        <w:rPr>
          <w:sz w:val="20"/>
        </w:rPr>
        <w:t>in</w:t>
      </w:r>
      <w:r>
        <w:rPr>
          <w:spacing w:val="-3"/>
          <w:sz w:val="20"/>
        </w:rPr>
        <w:t> </w:t>
      </w:r>
      <w:r>
        <w:rPr>
          <w:sz w:val="20"/>
        </w:rPr>
        <w:t>the</w:t>
      </w:r>
      <w:r>
        <w:rPr>
          <w:spacing w:val="-4"/>
          <w:sz w:val="20"/>
        </w:rPr>
        <w:t> </w:t>
      </w:r>
      <w:r>
        <w:rPr>
          <w:sz w:val="20"/>
        </w:rPr>
        <w:t>file.</w:t>
      </w:r>
      <w:r>
        <w:rPr>
          <w:spacing w:val="-3"/>
          <w:sz w:val="20"/>
        </w:rPr>
        <w:t> </w:t>
      </w:r>
      <w:r>
        <w:rPr>
          <w:sz w:val="20"/>
        </w:rPr>
        <w:t>This</w:t>
      </w:r>
      <w:r>
        <w:rPr>
          <w:spacing w:val="-4"/>
          <w:sz w:val="20"/>
        </w:rPr>
        <w:t> </w:t>
      </w:r>
      <w:r>
        <w:rPr>
          <w:sz w:val="20"/>
        </w:rPr>
        <w:t>reader</w:t>
      </w:r>
      <w:r>
        <w:rPr>
          <w:spacing w:val="-3"/>
          <w:sz w:val="20"/>
        </w:rPr>
        <w:t> </w:t>
      </w:r>
      <w:r>
        <w:rPr>
          <w:sz w:val="20"/>
        </w:rPr>
        <w:t>will</w:t>
      </w:r>
      <w:r>
        <w:rPr>
          <w:spacing w:val="-4"/>
          <w:sz w:val="20"/>
        </w:rPr>
        <w:t> </w:t>
      </w:r>
      <w:r>
        <w:rPr>
          <w:sz w:val="20"/>
        </w:rPr>
        <w:t>produce</w:t>
      </w:r>
      <w:r>
        <w:rPr>
          <w:spacing w:val="-3"/>
          <w:sz w:val="20"/>
        </w:rPr>
        <w:t> </w:t>
      </w:r>
      <w:r>
        <w:rPr>
          <w:sz w:val="20"/>
        </w:rPr>
        <w:t>vtkTable</w:t>
      </w:r>
      <w:r>
        <w:rPr>
          <w:spacing w:val="-4"/>
          <w:sz w:val="20"/>
        </w:rPr>
        <w:t> </w:t>
      </w:r>
      <w:r>
        <w:rPr>
          <w:sz w:val="20"/>
        </w:rPr>
        <w:t>for</w:t>
      </w:r>
      <w:r>
        <w:rPr>
          <w:spacing w:val="-3"/>
          <w:sz w:val="20"/>
        </w:rPr>
        <w:t> </w:t>
      </w:r>
      <w:r>
        <w:rPr>
          <w:sz w:val="20"/>
        </w:rPr>
        <w:t>example,</w:t>
      </w:r>
      <w:r>
        <w:rPr>
          <w:spacing w:val="-3"/>
          <w:sz w:val="20"/>
        </w:rPr>
        <w:t> </w:t>
      </w:r>
      <w:r>
        <w:rPr>
          <w:sz w:val="20"/>
        </w:rPr>
        <w:t>if</w:t>
      </w:r>
      <w:r>
        <w:rPr>
          <w:spacing w:val="-5"/>
          <w:sz w:val="20"/>
        </w:rPr>
        <w:t> </w:t>
      </w:r>
      <w:r>
        <w:rPr>
          <w:sz w:val="20"/>
        </w:rPr>
        <w:t>the</w:t>
      </w:r>
      <w:r>
        <w:rPr>
          <w:spacing w:val="-3"/>
          <w:sz w:val="20"/>
        </w:rPr>
        <w:t> </w:t>
      </w:r>
      <w:r>
        <w:rPr>
          <w:sz w:val="20"/>
        </w:rPr>
        <w:t>.vtk</w:t>
      </w:r>
      <w:r>
        <w:rPr>
          <w:spacing w:val="-4"/>
          <w:sz w:val="20"/>
        </w:rPr>
        <w:t> </w:t>
      </w:r>
      <w:r>
        <w:rPr>
          <w:sz w:val="20"/>
        </w:rPr>
        <w:t>file</w:t>
      </w:r>
      <w:r>
        <w:rPr>
          <w:spacing w:val="-2"/>
          <w:sz w:val="20"/>
        </w:rPr>
        <w:t> </w:t>
      </w:r>
      <w:r>
        <w:rPr>
          <w:sz w:val="20"/>
        </w:rPr>
        <w:t>contains</w:t>
      </w:r>
      <w:r>
        <w:rPr>
          <w:spacing w:val="-4"/>
          <w:sz w:val="20"/>
        </w:rPr>
        <w:t> </w:t>
      </w:r>
      <w:r>
        <w:rPr>
          <w:spacing w:val="-3"/>
          <w:sz w:val="20"/>
        </w:rPr>
        <w:t>Tabu- </w:t>
      </w:r>
      <w:r>
        <w:rPr>
          <w:sz w:val="20"/>
        </w:rPr>
        <w:t>lar Data, and vtkUnstructuredGrid if the chosen .vtk file contains an Unstructured Grid. This class reads the header information to find out what type of data is in the file and then delegates</w:t>
      </w:r>
      <w:bookmarkStart w:name="_bookmark2009" w:id="2112"/>
      <w:bookmarkEnd w:id="2112"/>
      <w:r>
        <w:rPr>
          <w:sz w:val="20"/>
        </w:rPr>
      </w:r>
      <w:r>
        <w:rPr>
          <w:sz w:val="20"/>
        </w:rPr>
        <w:t> the rest of the processing to one of the more specific classes described</w:t>
      </w:r>
      <w:r>
        <w:rPr>
          <w:spacing w:val="-6"/>
          <w:sz w:val="20"/>
        </w:rPr>
        <w:t> </w:t>
      </w:r>
      <w:r>
        <w:rPr>
          <w:spacing w:val="-3"/>
          <w:sz w:val="20"/>
        </w:rPr>
        <w:t>below.</w:t>
      </w:r>
    </w:p>
    <w:p>
      <w:pPr>
        <w:pStyle w:val="ListParagraph"/>
        <w:numPr>
          <w:ilvl w:val="1"/>
          <w:numId w:val="49"/>
        </w:numPr>
        <w:tabs>
          <w:tab w:pos="600" w:val="left" w:leader="none"/>
        </w:tabs>
        <w:spacing w:line="249" w:lineRule="auto" w:before="108" w:after="0"/>
        <w:ind w:left="601" w:right="1433" w:hanging="190"/>
        <w:jc w:val="both"/>
        <w:rPr>
          <w:sz w:val="20"/>
        </w:rPr>
      </w:pPr>
      <w:r>
        <w:rPr>
          <w:sz w:val="20"/>
        </w:rPr>
        <w:t>vtkDataObjectReader - read a ".vtk" file and populate a DataObject with Field associated arrays. This differs from vtkGenericDataObjectReader in that it will not produce the specific data structure best suited to the contents of the file and instead always produces the most gen- eral one,</w:t>
      </w:r>
      <w:r>
        <w:rPr>
          <w:spacing w:val="-1"/>
          <w:sz w:val="20"/>
        </w:rPr>
        <w:t> </w:t>
      </w:r>
      <w:r>
        <w:rPr>
          <w:sz w:val="20"/>
        </w:rPr>
        <w:t>vtkDataObject.</w:t>
      </w:r>
    </w:p>
    <w:p>
      <w:pPr>
        <w:pStyle w:val="BodyText"/>
        <w:rPr>
          <w:sz w:val="30"/>
        </w:rPr>
      </w:pPr>
    </w:p>
    <w:p>
      <w:pPr>
        <w:pStyle w:val="Heading6"/>
        <w:spacing w:before="1"/>
        <w:ind w:left="599"/>
      </w:pPr>
      <w:bookmarkStart w:name="_bookmark2010" w:id="2113"/>
      <w:bookmarkEnd w:id="2113"/>
      <w:r>
        <w:rPr>
          <w:b w:val="0"/>
        </w:rPr>
      </w:r>
      <w:bookmarkStart w:name="_bookmark2011" w:id="2114"/>
      <w:bookmarkEnd w:id="2114"/>
      <w:r>
        <w:rPr>
          <w:b w:val="0"/>
        </w:rPr>
      </w:r>
      <w:r>
        <w:rPr>
          <w:color w:val="0C7652"/>
        </w:rPr>
        <w:t>Data Set Readers</w:t>
      </w:r>
    </w:p>
    <w:p>
      <w:pPr>
        <w:pStyle w:val="BodyText"/>
        <w:spacing w:line="249" w:lineRule="auto" w:before="133"/>
        <w:ind w:left="121" w:right="1436"/>
        <w:jc w:val="both"/>
      </w:pPr>
      <w:r>
        <w:rPr/>
        <w:t>These readers produce generic </w:t>
      </w:r>
      <w:bookmarkStart w:name="_bookmark2013" w:id="2115"/>
      <w:bookmarkEnd w:id="2115"/>
      <w:r>
        <w:rPr/>
        <w:t>vtk</w:t>
      </w:r>
      <w:r>
        <w:rPr/>
        <w:t>DataSet as output. Typically, the reader requires an </w:t>
      </w:r>
      <w:bookmarkStart w:name="_bookmark2012" w:id="2116"/>
      <w:bookmarkEnd w:id="2116"/>
      <w:r>
        <w:rPr/>
        <w:t>U</w:t>
      </w:r>
      <w:r>
        <w:rPr/>
        <w:t>pdate() invo- cation to determine what kind of concrete vtkDataSet subclass is created.</w:t>
      </w:r>
    </w:p>
    <w:p>
      <w:pPr>
        <w:pStyle w:val="ListParagraph"/>
        <w:numPr>
          <w:ilvl w:val="1"/>
          <w:numId w:val="49"/>
        </w:numPr>
        <w:tabs>
          <w:tab w:pos="600" w:val="left" w:leader="none"/>
        </w:tabs>
        <w:spacing w:line="249" w:lineRule="auto" w:before="184" w:after="0"/>
        <w:ind w:left="601" w:right="1435" w:hanging="190"/>
        <w:jc w:val="both"/>
        <w:rPr>
          <w:sz w:val="20"/>
        </w:rPr>
      </w:pPr>
      <w:bookmarkStart w:name="_bookmark2014" w:id="2117"/>
      <w:bookmarkEnd w:id="2117"/>
      <w:r>
        <w:rPr/>
      </w:r>
      <w:bookmarkStart w:name="_bookmark2014" w:id="2118"/>
      <w:bookmarkEnd w:id="2118"/>
      <w:r>
        <w:rPr>
          <w:sz w:val="20"/>
        </w:rPr>
        <w:t>vtkDataSetReader</w:t>
      </w:r>
      <w:r>
        <w:rPr>
          <w:sz w:val="20"/>
        </w:rPr>
        <w:t> - like vtkDataObjectReader, but this class is limited to the more common</w:t>
      </w:r>
      <w:bookmarkStart w:name="_bookmark2015" w:id="2119"/>
      <w:bookmarkEnd w:id="2119"/>
      <w:r>
        <w:rPr>
          <w:sz w:val="20"/>
        </w:rPr>
      </w:r>
      <w:r>
        <w:rPr>
          <w:sz w:val="20"/>
        </w:rPr>
        <w:t> vtkDataSet</w:t>
      </w:r>
      <w:r>
        <w:rPr>
          <w:spacing w:val="-1"/>
          <w:sz w:val="20"/>
        </w:rPr>
        <w:t> </w:t>
      </w:r>
      <w:r>
        <w:rPr>
          <w:sz w:val="20"/>
        </w:rPr>
        <w:t>subclasses.</w:t>
      </w:r>
    </w:p>
    <w:p>
      <w:pPr>
        <w:pStyle w:val="ListParagraph"/>
        <w:numPr>
          <w:ilvl w:val="1"/>
          <w:numId w:val="49"/>
        </w:numPr>
        <w:tabs>
          <w:tab w:pos="600" w:val="left" w:leader="none"/>
        </w:tabs>
        <w:spacing w:line="249" w:lineRule="auto" w:before="105" w:after="0"/>
        <w:ind w:left="601" w:right="1435" w:hanging="190"/>
        <w:jc w:val="both"/>
        <w:rPr>
          <w:sz w:val="20"/>
        </w:rPr>
      </w:pPr>
      <w:r>
        <w:rPr>
          <w:sz w:val="20"/>
        </w:rPr>
        <w:t>vtkPDataSetReader - like vtkDataSetReader, but reads parallel vtk </w:t>
      </w:r>
      <w:bookmarkStart w:name="_bookmark2016" w:id="2120"/>
      <w:bookmarkEnd w:id="2120"/>
      <w:r>
        <w:rPr>
          <w:sz w:val="20"/>
        </w:rPr>
        <w:t>(.p</w:t>
      </w:r>
      <w:r>
        <w:rPr>
          <w:sz w:val="20"/>
        </w:rPr>
        <w:t>vtk) format files, which are</w:t>
      </w:r>
      <w:r>
        <w:rPr>
          <w:spacing w:val="-7"/>
          <w:sz w:val="20"/>
        </w:rPr>
        <w:t> </w:t>
      </w:r>
      <w:r>
        <w:rPr>
          <w:sz w:val="20"/>
        </w:rPr>
        <w:t>meta</w:t>
      </w:r>
      <w:r>
        <w:rPr>
          <w:spacing w:val="-6"/>
          <w:sz w:val="20"/>
        </w:rPr>
        <w:t> </w:t>
      </w:r>
      <w:r>
        <w:rPr>
          <w:sz w:val="20"/>
        </w:rPr>
        <w:t>files</w:t>
      </w:r>
      <w:r>
        <w:rPr>
          <w:spacing w:val="-7"/>
          <w:sz w:val="20"/>
        </w:rPr>
        <w:t> </w:t>
      </w:r>
      <w:r>
        <w:rPr>
          <w:sz w:val="20"/>
        </w:rPr>
        <w:t>that</w:t>
      </w:r>
      <w:r>
        <w:rPr>
          <w:spacing w:val="-8"/>
          <w:sz w:val="20"/>
        </w:rPr>
        <w:t> </w:t>
      </w:r>
      <w:r>
        <w:rPr>
          <w:sz w:val="20"/>
        </w:rPr>
        <w:t>references</w:t>
      </w:r>
      <w:r>
        <w:rPr>
          <w:spacing w:val="-7"/>
          <w:sz w:val="20"/>
        </w:rPr>
        <w:t> </w:t>
      </w:r>
      <w:r>
        <w:rPr>
          <w:sz w:val="20"/>
        </w:rPr>
        <w:t>several</w:t>
      </w:r>
      <w:r>
        <w:rPr>
          <w:spacing w:val="-8"/>
          <w:sz w:val="20"/>
        </w:rPr>
        <w:t> </w:t>
      </w:r>
      <w:r>
        <w:rPr>
          <w:sz w:val="20"/>
        </w:rPr>
        <w:t>legacy</w:t>
      </w:r>
      <w:r>
        <w:rPr>
          <w:spacing w:val="-6"/>
          <w:sz w:val="20"/>
        </w:rPr>
        <w:t> </w:t>
      </w:r>
      <w:r>
        <w:rPr>
          <w:sz w:val="20"/>
        </w:rPr>
        <w:t>.vtk</w:t>
      </w:r>
      <w:r>
        <w:rPr>
          <w:spacing w:val="-7"/>
          <w:sz w:val="20"/>
        </w:rPr>
        <w:t> </w:t>
      </w:r>
      <w:r>
        <w:rPr>
          <w:sz w:val="20"/>
        </w:rPr>
        <w:t>files</w:t>
      </w:r>
      <w:r>
        <w:rPr>
          <w:spacing w:val="-9"/>
          <w:sz w:val="20"/>
        </w:rPr>
        <w:t> </w:t>
      </w:r>
      <w:r>
        <w:rPr>
          <w:sz w:val="20"/>
        </w:rPr>
        <w:t>which</w:t>
      </w:r>
      <w:r>
        <w:rPr>
          <w:spacing w:val="-8"/>
          <w:sz w:val="20"/>
        </w:rPr>
        <w:t> </w:t>
      </w:r>
      <w:r>
        <w:rPr>
          <w:sz w:val="20"/>
        </w:rPr>
        <w:t>are</w:t>
      </w:r>
      <w:r>
        <w:rPr>
          <w:spacing w:val="-6"/>
          <w:sz w:val="20"/>
        </w:rPr>
        <w:t> </w:t>
      </w:r>
      <w:r>
        <w:rPr>
          <w:sz w:val="20"/>
        </w:rPr>
        <w:t>meant</w:t>
      </w:r>
      <w:r>
        <w:rPr>
          <w:spacing w:val="-6"/>
          <w:sz w:val="20"/>
        </w:rPr>
        <w:t> </w:t>
      </w:r>
      <w:r>
        <w:rPr>
          <w:sz w:val="20"/>
        </w:rPr>
        <w:t>to</w:t>
      </w:r>
      <w:r>
        <w:rPr>
          <w:spacing w:val="-6"/>
          <w:sz w:val="20"/>
        </w:rPr>
        <w:t> </w:t>
      </w:r>
      <w:r>
        <w:rPr>
          <w:sz w:val="20"/>
        </w:rPr>
        <w:t>be</w:t>
      </w:r>
      <w:r>
        <w:rPr>
          <w:spacing w:val="-7"/>
          <w:sz w:val="20"/>
        </w:rPr>
        <w:t> </w:t>
      </w:r>
      <w:r>
        <w:rPr>
          <w:sz w:val="20"/>
        </w:rPr>
        <w:t>processed</w:t>
      </w:r>
      <w:r>
        <w:rPr>
          <w:spacing w:val="-7"/>
          <w:sz w:val="20"/>
        </w:rPr>
        <w:t> </w:t>
      </w:r>
      <w:r>
        <w:rPr>
          <w:sz w:val="20"/>
        </w:rPr>
        <w:t>by</w:t>
      </w:r>
      <w:r>
        <w:rPr>
          <w:spacing w:val="-7"/>
          <w:sz w:val="20"/>
        </w:rPr>
        <w:t> </w:t>
      </w:r>
      <w:r>
        <w:rPr>
          <w:sz w:val="20"/>
        </w:rPr>
        <w:t>differ-</w:t>
      </w:r>
      <w:bookmarkStart w:name="_bookmark2017" w:id="2121"/>
      <w:bookmarkEnd w:id="2121"/>
      <w:r>
        <w:rPr>
          <w:sz w:val="20"/>
        </w:rPr>
      </w:r>
      <w:r>
        <w:rPr>
          <w:sz w:val="20"/>
        </w:rPr>
        <w:t> ent processors</w:t>
      </w:r>
      <w:r>
        <w:rPr>
          <w:spacing w:val="-1"/>
          <w:sz w:val="20"/>
        </w:rPr>
        <w:t> </w:t>
      </w:r>
      <w:r>
        <w:rPr>
          <w:sz w:val="20"/>
        </w:rPr>
        <w:t>simultaneously</w:t>
      </w:r>
    </w:p>
    <w:p>
      <w:pPr>
        <w:pStyle w:val="ListParagraph"/>
        <w:numPr>
          <w:ilvl w:val="1"/>
          <w:numId w:val="49"/>
        </w:numPr>
        <w:tabs>
          <w:tab w:pos="600" w:val="left" w:leader="none"/>
        </w:tabs>
        <w:spacing w:line="240" w:lineRule="auto" w:before="105" w:after="0"/>
        <w:ind w:left="600" w:right="0" w:hanging="189"/>
        <w:jc w:val="left"/>
        <w:rPr>
          <w:sz w:val="20"/>
        </w:rPr>
      </w:pPr>
      <w:r>
        <w:rPr>
          <w:sz w:val="20"/>
        </w:rPr>
        <w:t>vtkGenericEnSightReader (and subclasses) - read EnSight</w:t>
      </w:r>
      <w:r>
        <w:rPr>
          <w:spacing w:val="-2"/>
          <w:sz w:val="20"/>
        </w:rPr>
        <w:t> </w:t>
      </w:r>
      <w:r>
        <w:rPr>
          <w:sz w:val="20"/>
        </w:rPr>
        <w:t>files</w:t>
      </w:r>
    </w:p>
    <w:p>
      <w:pPr>
        <w:pStyle w:val="BodyText"/>
        <w:spacing w:before="8"/>
        <w:rPr>
          <w:sz w:val="30"/>
        </w:rPr>
      </w:pPr>
    </w:p>
    <w:p>
      <w:pPr>
        <w:pStyle w:val="Heading6"/>
        <w:ind w:left="599"/>
      </w:pPr>
      <w:bookmarkStart w:name="_bookmark2018" w:id="2122"/>
      <w:bookmarkEnd w:id="2122"/>
      <w:r>
        <w:rPr>
          <w:b w:val="0"/>
        </w:rPr>
      </w:r>
      <w:bookmarkStart w:name="_bookmark2019" w:id="2123"/>
      <w:bookmarkEnd w:id="2123"/>
      <w:r>
        <w:rPr>
          <w:b w:val="0"/>
        </w:rPr>
      </w:r>
      <w:r>
        <w:rPr>
          <w:color w:val="0C7652"/>
        </w:rPr>
        <w:t>Image and Volume Readers</w:t>
      </w:r>
    </w:p>
    <w:p>
      <w:pPr>
        <w:pStyle w:val="ListParagraph"/>
        <w:numPr>
          <w:ilvl w:val="1"/>
          <w:numId w:val="49"/>
        </w:numPr>
        <w:tabs>
          <w:tab w:pos="600" w:val="left" w:leader="none"/>
        </w:tabs>
        <w:spacing w:line="240" w:lineRule="auto" w:before="193" w:after="0"/>
        <w:ind w:left="600" w:right="0" w:hanging="189"/>
        <w:jc w:val="left"/>
        <w:rPr>
          <w:sz w:val="20"/>
        </w:rPr>
      </w:pPr>
      <w:bookmarkStart w:name="_bookmark2022" w:id="2124"/>
      <w:bookmarkEnd w:id="2124"/>
      <w:r>
        <w:rPr/>
      </w:r>
      <w:bookmarkStart w:name="_bookmark2023" w:id="2125"/>
      <w:bookmarkEnd w:id="2125"/>
      <w:r>
        <w:rPr/>
      </w:r>
      <w:bookmarkStart w:name="_bookmark2023" w:id="2126"/>
      <w:bookmarkEnd w:id="2126"/>
      <w:r>
        <w:rPr>
          <w:sz w:val="20"/>
        </w:rPr>
        <w:t>v</w:t>
      </w:r>
      <w:r>
        <w:rPr>
          <w:sz w:val="20"/>
        </w:rPr>
        <w:t>tkStructuredPointsReader - reads</w:t>
      </w:r>
      <w:bookmarkStart w:name="_bookmark2020" w:id="2127"/>
      <w:bookmarkEnd w:id="2127"/>
      <w:r>
        <w:rPr>
          <w:sz w:val="20"/>
        </w:rPr>
      </w:r>
      <w:r>
        <w:rPr>
          <w:sz w:val="20"/>
        </w:rPr>
        <w:t> </w:t>
      </w:r>
      <w:bookmarkStart w:name="_bookmark2021" w:id="2128"/>
      <w:bookmarkEnd w:id="2128"/>
      <w:r>
        <w:rPr>
          <w:sz w:val="20"/>
        </w:rPr>
        <w:t>".v</w:t>
      </w:r>
      <w:r>
        <w:rPr>
          <w:sz w:val="20"/>
        </w:rPr>
        <w:t>tk" legacy format files containing image</w:t>
      </w:r>
      <w:r>
        <w:rPr>
          <w:spacing w:val="-8"/>
          <w:sz w:val="20"/>
        </w:rPr>
        <w:t> </w:t>
      </w:r>
      <w:r>
        <w:rPr>
          <w:sz w:val="20"/>
        </w:rPr>
        <w:t>data</w:t>
      </w:r>
    </w:p>
    <w:p>
      <w:pPr>
        <w:pStyle w:val="ListParagraph"/>
        <w:numPr>
          <w:ilvl w:val="1"/>
          <w:numId w:val="49"/>
        </w:numPr>
        <w:tabs>
          <w:tab w:pos="600" w:val="left" w:leader="none"/>
        </w:tabs>
        <w:spacing w:line="240" w:lineRule="auto" w:before="113" w:after="0"/>
        <w:ind w:left="600" w:right="0" w:hanging="189"/>
        <w:jc w:val="left"/>
        <w:rPr>
          <w:sz w:val="20"/>
        </w:rPr>
      </w:pPr>
      <w:r>
        <w:rPr>
          <w:sz w:val="20"/>
        </w:rPr>
        <w:t>vtkXMLImageDataReader - reads ".vti" files, one of the newer XML based VTK file</w:t>
      </w:r>
      <w:r>
        <w:rPr>
          <w:spacing w:val="-10"/>
          <w:sz w:val="20"/>
        </w:rPr>
        <w:t> </w:t>
      </w:r>
      <w:r>
        <w:rPr>
          <w:sz w:val="20"/>
        </w:rPr>
        <w:t>formats</w:t>
      </w:r>
    </w:p>
    <w:p>
      <w:pPr>
        <w:spacing w:after="0" w:line="240" w:lineRule="auto"/>
        <w:jc w:val="left"/>
        <w:rPr>
          <w:sz w:val="20"/>
        </w:rPr>
        <w:sectPr>
          <w:headerReference w:type="even" r:id="rId350"/>
          <w:headerReference w:type="default" r:id="rId351"/>
          <w:pgSz w:w="10440" w:h="13680"/>
          <w:pgMar w:header="772" w:footer="0" w:top="980" w:bottom="280" w:left="780" w:right="0"/>
          <w:pgNumType w:start="240"/>
        </w:sectPr>
      </w:pPr>
    </w:p>
    <w:p>
      <w:pPr>
        <w:pStyle w:val="BodyText"/>
      </w:pPr>
    </w:p>
    <w:p>
      <w:pPr>
        <w:pStyle w:val="BodyText"/>
        <w:rPr>
          <w:sz w:val="18"/>
        </w:rPr>
      </w:pPr>
    </w:p>
    <w:p>
      <w:pPr>
        <w:pStyle w:val="ListParagraph"/>
        <w:numPr>
          <w:ilvl w:val="2"/>
          <w:numId w:val="49"/>
        </w:numPr>
        <w:tabs>
          <w:tab w:pos="1140" w:val="left" w:leader="none"/>
        </w:tabs>
        <w:spacing w:line="249" w:lineRule="auto" w:before="0" w:after="0"/>
        <w:ind w:left="1141" w:right="898" w:hanging="190"/>
        <w:jc w:val="left"/>
        <w:rPr>
          <w:sz w:val="20"/>
        </w:rPr>
      </w:pPr>
      <w:bookmarkStart w:name="_bookmark2027" w:id="2129"/>
      <w:bookmarkEnd w:id="2129"/>
      <w:r>
        <w:rPr/>
      </w:r>
      <w:bookmarkStart w:name="_bookmark2027" w:id="2130"/>
      <w:bookmarkEnd w:id="2130"/>
      <w:r>
        <w:rPr>
          <w:sz w:val="20"/>
        </w:rPr>
        <w:t>v</w:t>
      </w:r>
      <w:r>
        <w:rPr>
          <w:sz w:val="20"/>
        </w:rPr>
        <w:t>tkX</w:t>
      </w:r>
      <w:bookmarkStart w:name="_bookmark2025" w:id="2131"/>
      <w:bookmarkEnd w:id="2131"/>
      <w:r>
        <w:rPr>
          <w:sz w:val="20"/>
        </w:rPr>
        <w:t>MLPImage</w:t>
      </w:r>
      <w:r>
        <w:rPr>
          <w:sz w:val="20"/>
        </w:rPr>
        <w:t>DataReader - reads </w:t>
      </w:r>
      <w:bookmarkStart w:name="_bookmark2024" w:id="2132"/>
      <w:bookmarkEnd w:id="2132"/>
      <w:r>
        <w:rPr>
          <w:sz w:val="20"/>
        </w:rPr>
        <w:t>".pvt</w:t>
      </w:r>
      <w:r>
        <w:rPr>
          <w:sz w:val="20"/>
        </w:rPr>
        <w:t>i" XML based parallel partitioned files that reference</w:t>
      </w:r>
      <w:bookmarkStart w:name="_bookmark2026" w:id="2133"/>
      <w:bookmarkEnd w:id="2133"/>
      <w:r>
        <w:rPr>
          <w:sz w:val="20"/>
        </w:rPr>
      </w:r>
      <w:r>
        <w:rPr>
          <w:sz w:val="20"/>
        </w:rPr>
        <w:t> individual ".vti"</w:t>
      </w:r>
      <w:r>
        <w:rPr>
          <w:spacing w:val="-2"/>
          <w:sz w:val="20"/>
        </w:rPr>
        <w:t> </w:t>
      </w:r>
      <w:r>
        <w:rPr>
          <w:sz w:val="20"/>
        </w:rPr>
        <w:t>files</w:t>
      </w:r>
    </w:p>
    <w:p>
      <w:pPr>
        <w:pStyle w:val="ListParagraph"/>
        <w:numPr>
          <w:ilvl w:val="2"/>
          <w:numId w:val="49"/>
        </w:numPr>
        <w:tabs>
          <w:tab w:pos="1140" w:val="left" w:leader="none"/>
        </w:tabs>
        <w:spacing w:line="249" w:lineRule="auto" w:before="83" w:after="0"/>
        <w:ind w:left="1141" w:right="897" w:hanging="190"/>
        <w:jc w:val="left"/>
        <w:rPr>
          <w:sz w:val="20"/>
        </w:rPr>
      </w:pPr>
      <w:r>
        <w:rPr>
          <w:sz w:val="20"/>
        </w:rPr>
        <w:t>vtkImageReader - reads raw image data. Since the file format is a raw dump, you must specify</w:t>
      </w:r>
      <w:bookmarkStart w:name="_bookmark2029" w:id="2134"/>
      <w:bookmarkEnd w:id="2134"/>
      <w:r>
        <w:rPr>
          <w:sz w:val="20"/>
        </w:rPr>
      </w:r>
      <w:r>
        <w:rPr>
          <w:sz w:val="20"/>
        </w:rPr>
        <w:t> the image extent, byte ordering, </w:t>
      </w:r>
      <w:bookmarkStart w:name="_bookmark2028" w:id="2135"/>
      <w:bookmarkEnd w:id="2135"/>
      <w:r>
        <w:rPr>
          <w:sz w:val="20"/>
        </w:rPr>
        <w:t>s</w:t>
      </w:r>
      <w:r>
        <w:rPr>
          <w:sz w:val="20"/>
        </w:rPr>
        <w:t>calar type etc in order to get the correct result from the</w:t>
      </w:r>
      <w:r>
        <w:rPr>
          <w:spacing w:val="-29"/>
          <w:sz w:val="20"/>
        </w:rPr>
        <w:t> </w:t>
      </w:r>
      <w:r>
        <w:rPr>
          <w:sz w:val="20"/>
        </w:rPr>
        <w:t>file.</w:t>
      </w:r>
    </w:p>
    <w:p>
      <w:pPr>
        <w:pStyle w:val="ListParagraph"/>
        <w:numPr>
          <w:ilvl w:val="2"/>
          <w:numId w:val="49"/>
        </w:numPr>
        <w:tabs>
          <w:tab w:pos="1140" w:val="left" w:leader="none"/>
        </w:tabs>
        <w:spacing w:line="249" w:lineRule="auto" w:before="85" w:after="0"/>
        <w:ind w:left="1141" w:right="896" w:hanging="190"/>
        <w:jc w:val="left"/>
        <w:rPr>
          <w:sz w:val="20"/>
        </w:rPr>
      </w:pPr>
      <w:r>
        <w:rPr>
          <w:sz w:val="20"/>
        </w:rPr>
        <w:t>vtkDICOMImageReader - reads DICOM (Digital Imaging and Communications in Medicine)</w:t>
      </w:r>
      <w:bookmarkStart w:name="_bookmark2030" w:id="2136"/>
      <w:bookmarkEnd w:id="2136"/>
      <w:r>
        <w:rPr>
          <w:sz w:val="20"/>
        </w:rPr>
      </w:r>
      <w:r>
        <w:rPr>
          <w:sz w:val="20"/>
        </w:rPr>
        <w:t> images</w:t>
      </w:r>
    </w:p>
    <w:p>
      <w:pPr>
        <w:pStyle w:val="ListParagraph"/>
        <w:numPr>
          <w:ilvl w:val="2"/>
          <w:numId w:val="49"/>
        </w:numPr>
        <w:tabs>
          <w:tab w:pos="1140" w:val="left" w:leader="none"/>
        </w:tabs>
        <w:spacing w:line="240" w:lineRule="auto" w:before="83" w:after="0"/>
        <w:ind w:left="1141" w:right="0" w:hanging="190"/>
        <w:jc w:val="left"/>
        <w:rPr>
          <w:sz w:val="20"/>
        </w:rPr>
      </w:pPr>
      <w:bookmarkStart w:name="_bookmark2032" w:id="2137"/>
      <w:bookmarkEnd w:id="2137"/>
      <w:r>
        <w:rPr/>
      </w:r>
      <w:bookmarkStart w:name="_bookmark2032" w:id="2138"/>
      <w:bookmarkEnd w:id="2138"/>
      <w:r>
        <w:rPr>
          <w:sz w:val="20"/>
        </w:rPr>
        <w:t>vtkGESignaReader</w:t>
      </w:r>
      <w:r>
        <w:rPr>
          <w:sz w:val="20"/>
        </w:rPr>
        <w:t> - reads </w:t>
      </w:r>
      <w:bookmarkStart w:name="_bookmark2031" w:id="2139"/>
      <w:bookmarkEnd w:id="2139"/>
      <w:r>
        <w:rPr>
          <w:sz w:val="20"/>
        </w:rPr>
        <w:t>G</w:t>
      </w:r>
      <w:r>
        <w:rPr>
          <w:sz w:val="20"/>
        </w:rPr>
        <w:t>E Signa Imaging</w:t>
      </w:r>
      <w:r>
        <w:rPr>
          <w:spacing w:val="-5"/>
          <w:sz w:val="20"/>
        </w:rPr>
        <w:t> </w:t>
      </w:r>
      <w:r>
        <w:rPr>
          <w:sz w:val="20"/>
        </w:rPr>
        <w:t>files</w:t>
      </w:r>
    </w:p>
    <w:p>
      <w:pPr>
        <w:pStyle w:val="ListParagraph"/>
        <w:numPr>
          <w:ilvl w:val="2"/>
          <w:numId w:val="49"/>
        </w:numPr>
        <w:tabs>
          <w:tab w:pos="1140" w:val="left" w:leader="none"/>
        </w:tabs>
        <w:spacing w:line="249" w:lineRule="auto" w:before="92" w:after="0"/>
        <w:ind w:left="1141" w:right="897" w:hanging="190"/>
        <w:jc w:val="left"/>
        <w:rPr>
          <w:sz w:val="20"/>
        </w:rPr>
      </w:pPr>
      <w:r>
        <w:rPr>
          <w:sz w:val="20"/>
        </w:rPr>
        <w:t>vtkMINCImageReader - a netCDF based reader for </w:t>
      </w:r>
      <w:bookmarkStart w:name="_bookmark2033" w:id="2140"/>
      <w:bookmarkEnd w:id="2140"/>
      <w:r>
        <w:rPr>
          <w:sz w:val="20"/>
        </w:rPr>
        <w:t>MI</w:t>
      </w:r>
      <w:r>
        <w:rPr>
          <w:sz w:val="20"/>
        </w:rPr>
        <w:t>NC (Montreal Neurological Institute</w:t>
      </w:r>
      <w:bookmarkStart w:name="_bookmark2034" w:id="2141"/>
      <w:bookmarkEnd w:id="2141"/>
      <w:r>
        <w:rPr>
          <w:sz w:val="20"/>
        </w:rPr>
      </w:r>
      <w:r>
        <w:rPr>
          <w:sz w:val="20"/>
        </w:rPr>
        <w:t> Center)</w:t>
      </w:r>
      <w:r>
        <w:rPr>
          <w:spacing w:val="-1"/>
          <w:sz w:val="20"/>
        </w:rPr>
        <w:t> </w:t>
      </w:r>
      <w:r>
        <w:rPr>
          <w:sz w:val="20"/>
        </w:rPr>
        <w:t>files</w:t>
      </w:r>
    </w:p>
    <w:p>
      <w:pPr>
        <w:pStyle w:val="ListParagraph"/>
        <w:numPr>
          <w:ilvl w:val="2"/>
          <w:numId w:val="49"/>
        </w:numPr>
        <w:tabs>
          <w:tab w:pos="1140" w:val="left" w:leader="none"/>
        </w:tabs>
        <w:spacing w:line="240" w:lineRule="auto" w:before="83" w:after="0"/>
        <w:ind w:left="1141" w:right="0" w:hanging="190"/>
        <w:jc w:val="left"/>
        <w:rPr>
          <w:sz w:val="20"/>
        </w:rPr>
      </w:pPr>
      <w:bookmarkStart w:name="_bookmark2037" w:id="2142"/>
      <w:bookmarkEnd w:id="2142"/>
      <w:r>
        <w:rPr/>
      </w:r>
      <w:bookmarkStart w:name="_bookmark2037" w:id="2143"/>
      <w:bookmarkEnd w:id="2143"/>
      <w:r>
        <w:rPr>
          <w:sz w:val="20"/>
        </w:rPr>
        <w:t>v</w:t>
      </w:r>
      <w:r>
        <w:rPr>
          <w:sz w:val="20"/>
        </w:rPr>
        <w:t>tkSTLReader - read </w:t>
      </w:r>
      <w:bookmarkStart w:name="_bookmark2036" w:id="2144"/>
      <w:bookmarkEnd w:id="2144"/>
      <w:r>
        <w:rPr>
          <w:sz w:val="20"/>
        </w:rPr>
        <w:t>s</w:t>
      </w:r>
      <w:r>
        <w:rPr>
          <w:sz w:val="20"/>
        </w:rPr>
        <w:t>t</w:t>
      </w:r>
      <w:bookmarkStart w:name="_bookmark2035" w:id="2145"/>
      <w:bookmarkEnd w:id="2145"/>
      <w:r>
        <w:rPr>
          <w:sz w:val="20"/>
        </w:rPr>
        <w:t>ereo-li</w:t>
      </w:r>
      <w:r>
        <w:rPr>
          <w:sz w:val="20"/>
        </w:rPr>
        <w:t>thography</w:t>
      </w:r>
      <w:r>
        <w:rPr>
          <w:spacing w:val="-1"/>
          <w:sz w:val="20"/>
        </w:rPr>
        <w:t> </w:t>
      </w:r>
      <w:r>
        <w:rPr>
          <w:sz w:val="20"/>
        </w:rPr>
        <w:t>files</w:t>
      </w:r>
    </w:p>
    <w:p>
      <w:pPr>
        <w:pStyle w:val="ListParagraph"/>
        <w:numPr>
          <w:ilvl w:val="2"/>
          <w:numId w:val="49"/>
        </w:numPr>
        <w:tabs>
          <w:tab w:pos="1140" w:val="left" w:leader="none"/>
        </w:tabs>
        <w:spacing w:line="240" w:lineRule="auto" w:before="91" w:after="0"/>
        <w:ind w:left="1141" w:right="0" w:hanging="190"/>
        <w:jc w:val="left"/>
        <w:rPr>
          <w:sz w:val="20"/>
        </w:rPr>
      </w:pPr>
      <w:bookmarkStart w:name="_bookmark2039" w:id="2146"/>
      <w:bookmarkEnd w:id="2146"/>
      <w:r>
        <w:rPr/>
      </w:r>
      <w:bookmarkStart w:name="_bookmark2039" w:id="2147"/>
      <w:bookmarkEnd w:id="2147"/>
      <w:r>
        <w:rPr>
          <w:sz w:val="20"/>
        </w:rPr>
        <w:t>vtkJPEGReader</w:t>
      </w:r>
      <w:r>
        <w:rPr>
          <w:sz w:val="20"/>
        </w:rPr>
        <w:t> - reads </w:t>
      </w:r>
      <w:bookmarkStart w:name="_bookmark2038" w:id="2148"/>
      <w:bookmarkEnd w:id="2148"/>
      <w:r>
        <w:rPr>
          <w:sz w:val="20"/>
        </w:rPr>
        <w:t>JPEG</w:t>
      </w:r>
      <w:r>
        <w:rPr>
          <w:spacing w:val="-4"/>
          <w:sz w:val="20"/>
        </w:rPr>
        <w:t> </w:t>
      </w:r>
      <w:r>
        <w:rPr>
          <w:sz w:val="20"/>
        </w:rPr>
        <w:t>files</w:t>
      </w:r>
    </w:p>
    <w:p>
      <w:pPr>
        <w:pStyle w:val="ListParagraph"/>
        <w:numPr>
          <w:ilvl w:val="2"/>
          <w:numId w:val="49"/>
        </w:numPr>
        <w:tabs>
          <w:tab w:pos="1140" w:val="left" w:leader="none"/>
        </w:tabs>
        <w:spacing w:line="240" w:lineRule="auto" w:before="93" w:after="0"/>
        <w:ind w:left="1141" w:right="0" w:hanging="190"/>
        <w:jc w:val="left"/>
        <w:rPr>
          <w:sz w:val="20"/>
        </w:rPr>
      </w:pPr>
      <w:bookmarkStart w:name="_bookmark2041" w:id="2149"/>
      <w:bookmarkEnd w:id="2149"/>
      <w:r>
        <w:rPr/>
      </w:r>
      <w:bookmarkStart w:name="_bookmark2041" w:id="2150"/>
      <w:bookmarkEnd w:id="2150"/>
      <w:r>
        <w:rPr>
          <w:sz w:val="20"/>
        </w:rPr>
        <w:t>vtkPNMReader</w:t>
      </w:r>
      <w:r>
        <w:rPr>
          <w:sz w:val="20"/>
        </w:rPr>
        <w:t> - reads </w:t>
      </w:r>
      <w:bookmarkStart w:name="_bookmark2040" w:id="2151"/>
      <w:bookmarkEnd w:id="2151"/>
      <w:r>
        <w:rPr>
          <w:sz w:val="20"/>
        </w:rPr>
        <w:t>PNM</w:t>
      </w:r>
      <w:r>
        <w:rPr>
          <w:spacing w:val="-1"/>
          <w:sz w:val="20"/>
        </w:rPr>
        <w:t> </w:t>
      </w:r>
      <w:r>
        <w:rPr>
          <w:sz w:val="20"/>
        </w:rPr>
        <w:t>files</w:t>
      </w:r>
    </w:p>
    <w:p>
      <w:pPr>
        <w:pStyle w:val="ListParagraph"/>
        <w:numPr>
          <w:ilvl w:val="2"/>
          <w:numId w:val="49"/>
        </w:numPr>
        <w:tabs>
          <w:tab w:pos="1140" w:val="left" w:leader="none"/>
        </w:tabs>
        <w:spacing w:line="240" w:lineRule="auto" w:before="92" w:after="0"/>
        <w:ind w:left="1141" w:right="0" w:hanging="190"/>
        <w:jc w:val="left"/>
        <w:rPr>
          <w:sz w:val="20"/>
        </w:rPr>
      </w:pPr>
      <w:r>
        <w:rPr>
          <w:sz w:val="20"/>
        </w:rPr>
        <w:t>vtkTIFFReader - reads TIFF</w:t>
      </w:r>
      <w:r>
        <w:rPr>
          <w:spacing w:val="-4"/>
          <w:sz w:val="20"/>
        </w:rPr>
        <w:t> </w:t>
      </w:r>
      <w:r>
        <w:rPr>
          <w:sz w:val="20"/>
        </w:rPr>
        <w:t>files</w:t>
      </w:r>
    </w:p>
    <w:p>
      <w:pPr>
        <w:pStyle w:val="BodyText"/>
        <w:spacing w:before="8"/>
        <w:rPr>
          <w:sz w:val="28"/>
        </w:rPr>
      </w:pPr>
    </w:p>
    <w:p>
      <w:pPr>
        <w:pStyle w:val="Heading6"/>
        <w:spacing w:before="1"/>
      </w:pPr>
      <w:bookmarkStart w:name="_bookmark2042" w:id="2152"/>
      <w:bookmarkEnd w:id="2152"/>
      <w:r>
        <w:rPr>
          <w:b w:val="0"/>
        </w:rPr>
      </w:r>
      <w:bookmarkStart w:name="_bookmark2043" w:id="2153"/>
      <w:bookmarkEnd w:id="2153"/>
      <w:r>
        <w:rPr>
          <w:b w:val="0"/>
        </w:rPr>
      </w:r>
      <w:r>
        <w:rPr>
          <w:color w:val="0C7652"/>
        </w:rPr>
        <w:t>Rectilinear Grid Readers</w:t>
      </w:r>
    </w:p>
    <w:p>
      <w:pPr>
        <w:pStyle w:val="ListParagraph"/>
        <w:numPr>
          <w:ilvl w:val="2"/>
          <w:numId w:val="49"/>
        </w:numPr>
        <w:tabs>
          <w:tab w:pos="1140" w:val="left" w:leader="none"/>
        </w:tabs>
        <w:spacing w:line="240" w:lineRule="auto" w:before="173" w:after="0"/>
        <w:ind w:left="1141" w:right="0" w:hanging="190"/>
        <w:jc w:val="left"/>
        <w:rPr>
          <w:sz w:val="20"/>
        </w:rPr>
      </w:pPr>
      <w:bookmarkStart w:name="_bookmark2046" w:id="2154"/>
      <w:bookmarkEnd w:id="2154"/>
      <w:r>
        <w:rPr/>
      </w:r>
      <w:bookmarkStart w:name="_bookmark2047" w:id="2155"/>
      <w:bookmarkEnd w:id="2155"/>
      <w:r>
        <w:rPr/>
      </w:r>
      <w:bookmarkStart w:name="_bookmark2047" w:id="2156"/>
      <w:bookmarkEnd w:id="2156"/>
      <w:r>
        <w:rPr>
          <w:sz w:val="20"/>
        </w:rPr>
        <w:t>vtkRectilinearGridReader</w:t>
      </w:r>
      <w:r>
        <w:rPr>
          <w:sz w:val="20"/>
        </w:rPr>
        <w:t> - reads </w:t>
      </w:r>
      <w:bookmarkStart w:name="_bookmark2044" w:id="2157"/>
      <w:bookmarkEnd w:id="2157"/>
      <w:r>
        <w:rPr>
          <w:sz w:val="20"/>
        </w:rPr>
        <w:t>".vtk"</w:t>
      </w:r>
      <w:r>
        <w:rPr>
          <w:sz w:val="20"/>
        </w:rPr>
        <w:t> </w:t>
      </w:r>
      <w:bookmarkStart w:name="_bookmark2045" w:id="2158"/>
      <w:bookmarkEnd w:id="2158"/>
      <w:r>
        <w:rPr>
          <w:sz w:val="20"/>
        </w:rPr>
        <w:t>legacy</w:t>
      </w:r>
      <w:r>
        <w:rPr>
          <w:sz w:val="20"/>
        </w:rPr>
        <w:t> format files containing rectilinear grid</w:t>
      </w:r>
      <w:r>
        <w:rPr>
          <w:spacing w:val="-10"/>
          <w:sz w:val="20"/>
        </w:rPr>
        <w:t> </w:t>
      </w:r>
      <w:r>
        <w:rPr>
          <w:sz w:val="20"/>
        </w:rPr>
        <w:t>data</w:t>
      </w:r>
    </w:p>
    <w:p>
      <w:pPr>
        <w:pStyle w:val="ListParagraph"/>
        <w:numPr>
          <w:ilvl w:val="2"/>
          <w:numId w:val="49"/>
        </w:numPr>
        <w:tabs>
          <w:tab w:pos="1140" w:val="left" w:leader="none"/>
        </w:tabs>
        <w:spacing w:line="240" w:lineRule="auto" w:before="91" w:after="0"/>
        <w:ind w:left="1141" w:right="0" w:hanging="190"/>
        <w:jc w:val="left"/>
        <w:rPr>
          <w:sz w:val="20"/>
        </w:rPr>
      </w:pPr>
      <w:bookmarkStart w:name="_bookmark2049" w:id="2159"/>
      <w:bookmarkEnd w:id="2159"/>
      <w:r>
        <w:rPr/>
      </w:r>
      <w:bookmarkStart w:name="_bookmark2049" w:id="2160"/>
      <w:bookmarkEnd w:id="2160"/>
      <w:r>
        <w:rPr>
          <w:sz w:val="20"/>
        </w:rPr>
        <w:t>vtkXML</w:t>
      </w:r>
      <w:r>
        <w:rPr>
          <w:sz w:val="20"/>
        </w:rPr>
        <w:t>RectilinearGridReader - reads ".vtr" </w:t>
      </w:r>
      <w:bookmarkStart w:name="_bookmark2048" w:id="2161"/>
      <w:bookmarkEnd w:id="2161"/>
      <w:r>
        <w:rPr>
          <w:sz w:val="20"/>
        </w:rPr>
        <w:t>X</w:t>
      </w:r>
      <w:r>
        <w:rPr>
          <w:sz w:val="20"/>
        </w:rPr>
        <w:t>ML based VTK</w:t>
      </w:r>
      <w:r>
        <w:rPr>
          <w:spacing w:val="-4"/>
          <w:sz w:val="20"/>
        </w:rPr>
        <w:t> </w:t>
      </w:r>
      <w:r>
        <w:rPr>
          <w:sz w:val="20"/>
        </w:rPr>
        <w:t>files</w:t>
      </w:r>
    </w:p>
    <w:p>
      <w:pPr>
        <w:pStyle w:val="ListParagraph"/>
        <w:numPr>
          <w:ilvl w:val="2"/>
          <w:numId w:val="49"/>
        </w:numPr>
        <w:tabs>
          <w:tab w:pos="1140" w:val="left" w:leader="none"/>
        </w:tabs>
        <w:spacing w:line="249" w:lineRule="auto" w:before="92" w:after="0"/>
        <w:ind w:left="1141" w:right="895" w:hanging="190"/>
        <w:jc w:val="left"/>
        <w:rPr>
          <w:sz w:val="20"/>
        </w:rPr>
      </w:pPr>
      <w:r>
        <w:rPr>
          <w:sz w:val="20"/>
        </w:rPr>
        <w:t>vtkXMLPRectilinearGridDataReader - reads ".pvtr" XML based parallel partitioned files that</w:t>
      </w:r>
      <w:bookmarkStart w:name="_bookmark2050" w:id="2162"/>
      <w:bookmarkEnd w:id="2162"/>
      <w:r>
        <w:rPr>
          <w:sz w:val="20"/>
        </w:rPr>
      </w:r>
      <w:r>
        <w:rPr>
          <w:sz w:val="20"/>
        </w:rPr>
        <w:t> reference individual ".vtr"</w:t>
      </w:r>
      <w:r>
        <w:rPr>
          <w:spacing w:val="-1"/>
          <w:sz w:val="20"/>
        </w:rPr>
        <w:t> </w:t>
      </w:r>
      <w:r>
        <w:rPr>
          <w:sz w:val="20"/>
        </w:rPr>
        <w:t>files</w:t>
      </w:r>
    </w:p>
    <w:p>
      <w:pPr>
        <w:pStyle w:val="ListParagraph"/>
        <w:numPr>
          <w:ilvl w:val="2"/>
          <w:numId w:val="49"/>
        </w:numPr>
        <w:tabs>
          <w:tab w:pos="1140" w:val="left" w:leader="none"/>
        </w:tabs>
        <w:spacing w:line="249" w:lineRule="auto" w:before="84" w:after="0"/>
        <w:ind w:left="1141" w:right="896" w:hanging="190"/>
        <w:jc w:val="left"/>
        <w:rPr>
          <w:sz w:val="20"/>
        </w:rPr>
      </w:pPr>
      <w:r>
        <w:rPr>
          <w:sz w:val="20"/>
        </w:rPr>
        <w:t>vtkSESAMER</w:t>
      </w:r>
      <w:bookmarkStart w:name="_bookmark2051" w:id="2163"/>
      <w:bookmarkEnd w:id="2163"/>
      <w:r>
        <w:rPr>
          <w:sz w:val="20"/>
        </w:rPr>
        <w:t>eader</w:t>
      </w:r>
      <w:r>
        <w:rPr>
          <w:sz w:val="20"/>
        </w:rPr>
        <w:t> - reads Los Alamos National Lab Equation of state data base files (http:// t1web.lanl.gov/doc/SESAME_3Ddatabase_1992.html)</w:t>
      </w:r>
    </w:p>
    <w:p>
      <w:pPr>
        <w:pStyle w:val="BodyText"/>
        <w:rPr>
          <w:sz w:val="28"/>
        </w:rPr>
      </w:pPr>
    </w:p>
    <w:p>
      <w:pPr>
        <w:pStyle w:val="Heading6"/>
        <w:spacing w:before="1"/>
      </w:pPr>
      <w:bookmarkStart w:name="_bookmark2052" w:id="2164"/>
      <w:bookmarkEnd w:id="2164"/>
      <w:r>
        <w:rPr>
          <w:b w:val="0"/>
        </w:rPr>
      </w:r>
      <w:bookmarkStart w:name="_bookmark2053" w:id="2165"/>
      <w:bookmarkEnd w:id="2165"/>
      <w:r>
        <w:rPr>
          <w:b w:val="0"/>
        </w:rPr>
      </w:r>
      <w:r>
        <w:rPr>
          <w:color w:val="0C7652"/>
        </w:rPr>
        <w:t>Structured Grid Readers</w:t>
      </w:r>
    </w:p>
    <w:p>
      <w:pPr>
        <w:pStyle w:val="ListParagraph"/>
        <w:numPr>
          <w:ilvl w:val="2"/>
          <w:numId w:val="49"/>
        </w:numPr>
        <w:tabs>
          <w:tab w:pos="1140" w:val="left" w:leader="none"/>
        </w:tabs>
        <w:spacing w:line="240" w:lineRule="auto" w:before="173" w:after="0"/>
        <w:ind w:left="1141" w:right="0" w:hanging="190"/>
        <w:jc w:val="left"/>
        <w:rPr>
          <w:sz w:val="20"/>
        </w:rPr>
      </w:pPr>
      <w:bookmarkStart w:name="_bookmark2055" w:id="2166"/>
      <w:bookmarkEnd w:id="2166"/>
      <w:r>
        <w:rPr/>
      </w:r>
      <w:bookmarkStart w:name="_bookmark2056" w:id="2167"/>
      <w:bookmarkEnd w:id="2167"/>
      <w:r>
        <w:rPr/>
      </w:r>
      <w:bookmarkStart w:name="_bookmark2056" w:id="2168"/>
      <w:bookmarkEnd w:id="2168"/>
      <w:r>
        <w:rPr>
          <w:sz w:val="20"/>
        </w:rPr>
        <w:t>v</w:t>
      </w:r>
      <w:r>
        <w:rPr>
          <w:sz w:val="20"/>
        </w:rPr>
        <w:t>tkStructuredGridReader - reads ".vtk" </w:t>
      </w:r>
      <w:bookmarkStart w:name="_bookmark2054" w:id="2169"/>
      <w:bookmarkEnd w:id="2169"/>
      <w:r>
        <w:rPr>
          <w:sz w:val="20"/>
        </w:rPr>
        <w:t>l</w:t>
      </w:r>
      <w:r>
        <w:rPr>
          <w:sz w:val="20"/>
        </w:rPr>
        <w:t>egacy format files containing structured grid</w:t>
      </w:r>
      <w:r>
        <w:rPr>
          <w:spacing w:val="-9"/>
          <w:sz w:val="20"/>
        </w:rPr>
        <w:t> </w:t>
      </w:r>
      <w:r>
        <w:rPr>
          <w:sz w:val="20"/>
        </w:rPr>
        <w:t>data</w:t>
      </w:r>
    </w:p>
    <w:p>
      <w:pPr>
        <w:pStyle w:val="ListParagraph"/>
        <w:numPr>
          <w:ilvl w:val="2"/>
          <w:numId w:val="49"/>
        </w:numPr>
        <w:tabs>
          <w:tab w:pos="1140" w:val="left" w:leader="none"/>
        </w:tabs>
        <w:spacing w:line="240" w:lineRule="auto" w:before="91" w:after="0"/>
        <w:ind w:left="1141" w:right="0" w:hanging="190"/>
        <w:jc w:val="left"/>
        <w:rPr>
          <w:sz w:val="20"/>
        </w:rPr>
      </w:pPr>
      <w:bookmarkStart w:name="_bookmark2058" w:id="2170"/>
      <w:bookmarkEnd w:id="2170"/>
      <w:r>
        <w:rPr/>
      </w:r>
      <w:bookmarkStart w:name="_bookmark2058" w:id="2171"/>
      <w:bookmarkEnd w:id="2171"/>
      <w:r>
        <w:rPr>
          <w:sz w:val="20"/>
        </w:rPr>
        <w:t>vtkXML</w:t>
      </w:r>
      <w:r>
        <w:rPr>
          <w:sz w:val="20"/>
        </w:rPr>
        <w:t>StructuredGridReader - reads </w:t>
      </w:r>
      <w:bookmarkStart w:name="_bookmark2057" w:id="2172"/>
      <w:bookmarkEnd w:id="2172"/>
      <w:r>
        <w:rPr>
          <w:sz w:val="20"/>
        </w:rPr>
        <w:t>".vts"</w:t>
      </w:r>
      <w:r>
        <w:rPr>
          <w:sz w:val="20"/>
        </w:rPr>
        <w:t> XML based VTK</w:t>
      </w:r>
      <w:r>
        <w:rPr>
          <w:spacing w:val="-6"/>
          <w:sz w:val="20"/>
        </w:rPr>
        <w:t> </w:t>
      </w:r>
      <w:r>
        <w:rPr>
          <w:sz w:val="20"/>
        </w:rPr>
        <w:t>files</w:t>
      </w:r>
    </w:p>
    <w:p>
      <w:pPr>
        <w:pStyle w:val="ListParagraph"/>
        <w:numPr>
          <w:ilvl w:val="2"/>
          <w:numId w:val="49"/>
        </w:numPr>
        <w:tabs>
          <w:tab w:pos="1140" w:val="left" w:leader="none"/>
        </w:tabs>
        <w:spacing w:line="249" w:lineRule="auto" w:before="92" w:after="0"/>
        <w:ind w:left="1141" w:right="896" w:hanging="190"/>
        <w:jc w:val="left"/>
        <w:rPr>
          <w:sz w:val="20"/>
        </w:rPr>
      </w:pPr>
      <w:r>
        <w:rPr>
          <w:sz w:val="20"/>
        </w:rPr>
        <w:t>vtkXMLPStructuredGridReader - reads ".pvts" XML based parallel partitioned files that refer-</w:t>
      </w:r>
      <w:bookmarkStart w:name="_bookmark2059" w:id="2173"/>
      <w:bookmarkEnd w:id="2173"/>
      <w:r>
        <w:rPr>
          <w:sz w:val="20"/>
        </w:rPr>
      </w:r>
      <w:r>
        <w:rPr>
          <w:sz w:val="20"/>
        </w:rPr>
        <w:t> ence individual ".vts"</w:t>
      </w:r>
      <w:r>
        <w:rPr>
          <w:spacing w:val="-1"/>
          <w:sz w:val="20"/>
        </w:rPr>
        <w:t> </w:t>
      </w:r>
      <w:r>
        <w:rPr>
          <w:sz w:val="20"/>
        </w:rPr>
        <w:t>files</w:t>
      </w:r>
    </w:p>
    <w:p>
      <w:pPr>
        <w:pStyle w:val="ListParagraph"/>
        <w:numPr>
          <w:ilvl w:val="2"/>
          <w:numId w:val="49"/>
        </w:numPr>
        <w:tabs>
          <w:tab w:pos="1141" w:val="left" w:leader="none"/>
        </w:tabs>
        <w:spacing w:line="249" w:lineRule="auto" w:before="83" w:after="0"/>
        <w:ind w:left="1141" w:right="896" w:hanging="190"/>
        <w:jc w:val="left"/>
        <w:rPr>
          <w:sz w:val="20"/>
        </w:rPr>
      </w:pPr>
      <w:r>
        <w:rPr>
          <w:sz w:val="20"/>
        </w:rPr>
        <w:t>vtkPLOT3DReader - reads NASA </w:t>
      </w:r>
      <w:bookmarkStart w:name="_bookmark2060" w:id="2174"/>
      <w:bookmarkEnd w:id="2174"/>
      <w:r>
        <w:rPr>
          <w:sz w:val="20"/>
        </w:rPr>
        <w:t>PLOT3D</w:t>
      </w:r>
      <w:r>
        <w:rPr>
          <w:sz w:val="20"/>
        </w:rPr>
        <w:t> structured CFD computation datasets </w:t>
      </w:r>
      <w:hyperlink r:id="rId352">
        <w:r>
          <w:rPr>
            <w:sz w:val="20"/>
          </w:rPr>
          <w:t>(http:/</w:t>
        </w:r>
      </w:hyperlink>
      <w:r>
        <w:rPr>
          <w:sz w:val="20"/>
        </w:rPr>
        <w:t>/</w:t>
      </w:r>
      <w:hyperlink r:id="rId352">
        <w:r>
          <w:rPr>
            <w:sz w:val="20"/>
          </w:rPr>
          <w:t>peo-</w:t>
        </w:r>
      </w:hyperlink>
      <w:r>
        <w:rPr>
          <w:sz w:val="20"/>
        </w:rPr>
        <w:t> ple.nas.nasa.gov/~rogers/plot3d/intro.html)</w:t>
      </w:r>
    </w:p>
    <w:p>
      <w:pPr>
        <w:pStyle w:val="BodyText"/>
        <w:spacing w:before="1"/>
        <w:rPr>
          <w:sz w:val="28"/>
        </w:rPr>
      </w:pPr>
    </w:p>
    <w:p>
      <w:pPr>
        <w:pStyle w:val="Heading6"/>
        <w:spacing w:before="1"/>
      </w:pPr>
      <w:bookmarkStart w:name="_bookmark2061" w:id="2175"/>
      <w:bookmarkEnd w:id="2175"/>
      <w:r>
        <w:rPr>
          <w:b w:val="0"/>
        </w:rPr>
      </w:r>
      <w:bookmarkStart w:name="_bookmark2062" w:id="2176"/>
      <w:bookmarkEnd w:id="2176"/>
      <w:r>
        <w:rPr>
          <w:b w:val="0"/>
        </w:rPr>
      </w:r>
      <w:bookmarkStart w:name="_bookmark2063" w:id="2177"/>
      <w:bookmarkEnd w:id="2177"/>
      <w:r>
        <w:rPr>
          <w:b w:val="0"/>
        </w:rPr>
      </w:r>
      <w:r>
        <w:rPr>
          <w:color w:val="0C7652"/>
        </w:rPr>
        <w:t>Polygonal Data Readers</w:t>
      </w:r>
    </w:p>
    <w:p>
      <w:pPr>
        <w:pStyle w:val="ListParagraph"/>
        <w:numPr>
          <w:ilvl w:val="2"/>
          <w:numId w:val="49"/>
        </w:numPr>
        <w:tabs>
          <w:tab w:pos="1141" w:val="left" w:leader="none"/>
        </w:tabs>
        <w:spacing w:line="240" w:lineRule="auto" w:before="113" w:after="0"/>
        <w:ind w:left="1140" w:right="0" w:hanging="189"/>
        <w:jc w:val="left"/>
        <w:rPr>
          <w:sz w:val="20"/>
        </w:rPr>
      </w:pPr>
      <w:bookmarkStart w:name="_bookmark2066" w:id="2178"/>
      <w:bookmarkEnd w:id="2178"/>
      <w:r>
        <w:rPr/>
      </w:r>
      <w:bookmarkStart w:name="_bookmark2066" w:id="2179"/>
      <w:bookmarkEnd w:id="2179"/>
      <w:r>
        <w:rPr>
          <w:sz w:val="20"/>
        </w:rPr>
        <w:t>v</w:t>
      </w:r>
      <w:r>
        <w:rPr>
          <w:sz w:val="20"/>
        </w:rPr>
        <w:t>tkPolyDataReader - reads ".vtk" </w:t>
      </w:r>
      <w:bookmarkStart w:name="_bookmark2064" w:id="2180"/>
      <w:bookmarkEnd w:id="2180"/>
      <w:r>
        <w:rPr>
          <w:sz w:val="20"/>
        </w:rPr>
        <w:t>le</w:t>
      </w:r>
      <w:r>
        <w:rPr>
          <w:sz w:val="20"/>
        </w:rPr>
        <w:t>g</w:t>
      </w:r>
      <w:bookmarkStart w:name="_bookmark2065" w:id="2181"/>
      <w:bookmarkEnd w:id="2181"/>
      <w:r>
        <w:rPr>
          <w:sz w:val="20"/>
        </w:rPr>
        <w:t>acy</w:t>
      </w:r>
      <w:r>
        <w:rPr>
          <w:sz w:val="20"/>
        </w:rPr>
        <w:t> format files containing polygonal</w:t>
      </w:r>
      <w:r>
        <w:rPr>
          <w:spacing w:val="-3"/>
          <w:sz w:val="20"/>
        </w:rPr>
        <w:t> </w:t>
      </w:r>
      <w:r>
        <w:rPr>
          <w:sz w:val="20"/>
        </w:rPr>
        <w:t>data</w:t>
      </w:r>
    </w:p>
    <w:p>
      <w:pPr>
        <w:pStyle w:val="ListParagraph"/>
        <w:numPr>
          <w:ilvl w:val="2"/>
          <w:numId w:val="49"/>
        </w:numPr>
        <w:tabs>
          <w:tab w:pos="1141" w:val="left" w:leader="none"/>
        </w:tabs>
        <w:spacing w:line="240" w:lineRule="auto" w:before="91" w:after="0"/>
        <w:ind w:left="1140" w:right="0" w:hanging="189"/>
        <w:jc w:val="left"/>
        <w:rPr>
          <w:sz w:val="20"/>
        </w:rPr>
      </w:pPr>
      <w:bookmarkStart w:name="_bookmark2069" w:id="2182"/>
      <w:bookmarkEnd w:id="2182"/>
      <w:r>
        <w:rPr/>
      </w:r>
      <w:bookmarkStart w:name="_bookmark2069" w:id="2183"/>
      <w:bookmarkEnd w:id="2183"/>
      <w:r>
        <w:rPr>
          <w:sz w:val="20"/>
        </w:rPr>
        <w:t>v</w:t>
      </w:r>
      <w:r>
        <w:rPr>
          <w:sz w:val="20"/>
        </w:rPr>
        <w:t>tkXMLPolyDataReader - reads ".v</w:t>
      </w:r>
      <w:bookmarkStart w:name="_bookmark2067" w:id="2184"/>
      <w:bookmarkEnd w:id="2184"/>
      <w:r>
        <w:rPr>
          <w:sz w:val="20"/>
        </w:rPr>
        <w:t>t</w:t>
      </w:r>
      <w:r>
        <w:rPr>
          <w:sz w:val="20"/>
        </w:rPr>
        <w:t>p" </w:t>
      </w:r>
      <w:bookmarkStart w:name="_bookmark2068" w:id="2185"/>
      <w:bookmarkEnd w:id="2185"/>
      <w:r>
        <w:rPr>
          <w:sz w:val="20"/>
        </w:rPr>
        <w:t>XML</w:t>
      </w:r>
      <w:r>
        <w:rPr>
          <w:sz w:val="20"/>
        </w:rPr>
        <w:t> based VTK</w:t>
      </w:r>
      <w:r>
        <w:rPr>
          <w:spacing w:val="-1"/>
          <w:sz w:val="20"/>
        </w:rPr>
        <w:t> </w:t>
      </w:r>
      <w:r>
        <w:rPr>
          <w:sz w:val="20"/>
        </w:rPr>
        <w:t>files</w:t>
      </w:r>
    </w:p>
    <w:p>
      <w:pPr>
        <w:pStyle w:val="ListParagraph"/>
        <w:numPr>
          <w:ilvl w:val="2"/>
          <w:numId w:val="49"/>
        </w:numPr>
        <w:tabs>
          <w:tab w:pos="1141" w:val="left" w:leader="none"/>
        </w:tabs>
        <w:spacing w:line="249" w:lineRule="auto" w:before="92" w:after="0"/>
        <w:ind w:left="1141" w:right="897" w:hanging="190"/>
        <w:jc w:val="left"/>
        <w:rPr>
          <w:sz w:val="20"/>
        </w:rPr>
      </w:pPr>
      <w:r>
        <w:rPr>
          <w:sz w:val="20"/>
        </w:rPr>
        <w:t>vtkXMLPPolyDataReader - reads ".pvtp" XML based parallel partitioned files that reference</w:t>
      </w:r>
      <w:bookmarkStart w:name="_bookmark2070" w:id="2186"/>
      <w:bookmarkEnd w:id="2186"/>
      <w:r>
        <w:rPr>
          <w:sz w:val="20"/>
        </w:rPr>
      </w:r>
      <w:r>
        <w:rPr>
          <w:sz w:val="20"/>
        </w:rPr>
        <w:t> individual ".vtp"</w:t>
      </w:r>
      <w:r>
        <w:rPr>
          <w:spacing w:val="-2"/>
          <w:sz w:val="20"/>
        </w:rPr>
        <w:t> </w:t>
      </w:r>
      <w:r>
        <w:rPr>
          <w:sz w:val="20"/>
        </w:rPr>
        <w:t>files</w:t>
      </w:r>
    </w:p>
    <w:p>
      <w:pPr>
        <w:pStyle w:val="ListParagraph"/>
        <w:numPr>
          <w:ilvl w:val="2"/>
          <w:numId w:val="49"/>
        </w:numPr>
        <w:tabs>
          <w:tab w:pos="1141" w:val="left" w:leader="none"/>
        </w:tabs>
        <w:spacing w:line="240" w:lineRule="auto" w:before="83" w:after="0"/>
        <w:ind w:left="1140" w:right="0" w:hanging="189"/>
        <w:jc w:val="left"/>
        <w:rPr>
          <w:sz w:val="20"/>
        </w:rPr>
      </w:pPr>
      <w:bookmarkStart w:name="_bookmark2073" w:id="2187"/>
      <w:bookmarkEnd w:id="2187"/>
      <w:r>
        <w:rPr/>
      </w:r>
      <w:bookmarkStart w:name="_bookmark2073" w:id="2188"/>
      <w:bookmarkEnd w:id="2188"/>
      <w:r>
        <w:rPr>
          <w:sz w:val="20"/>
        </w:rPr>
        <w:t>vtkOB</w:t>
      </w:r>
      <w:r>
        <w:rPr>
          <w:sz w:val="20"/>
        </w:rPr>
        <w:t>JReader - reads</w:t>
      </w:r>
      <w:bookmarkStart w:name="_bookmark2071" w:id="2189"/>
      <w:bookmarkEnd w:id="2189"/>
      <w:r>
        <w:rPr>
          <w:sz w:val="20"/>
        </w:rPr>
      </w:r>
      <w:r>
        <w:rPr>
          <w:sz w:val="20"/>
        </w:rPr>
        <w:t> </w:t>
      </w:r>
      <w:bookmarkStart w:name="_bookmark2072" w:id="2190"/>
      <w:bookmarkEnd w:id="2190"/>
      <w:r>
        <w:rPr>
          <w:sz w:val="20"/>
        </w:rPr>
        <w:t>W</w:t>
      </w:r>
      <w:r>
        <w:rPr>
          <w:sz w:val="20"/>
        </w:rPr>
        <w:t>avefront .obj</w:t>
      </w:r>
      <w:r>
        <w:rPr>
          <w:spacing w:val="-3"/>
          <w:sz w:val="20"/>
        </w:rPr>
        <w:t> </w:t>
      </w:r>
      <w:r>
        <w:rPr>
          <w:sz w:val="20"/>
        </w:rPr>
        <w:t>files</w:t>
      </w:r>
    </w:p>
    <w:p>
      <w:pPr>
        <w:pStyle w:val="ListParagraph"/>
        <w:numPr>
          <w:ilvl w:val="2"/>
          <w:numId w:val="49"/>
        </w:numPr>
        <w:tabs>
          <w:tab w:pos="1141" w:val="left" w:leader="none"/>
        </w:tabs>
        <w:spacing w:line="240" w:lineRule="auto" w:before="92" w:after="0"/>
        <w:ind w:left="1140" w:right="0" w:hanging="189"/>
        <w:jc w:val="left"/>
        <w:rPr>
          <w:sz w:val="20"/>
        </w:rPr>
      </w:pPr>
      <w:bookmarkStart w:name="_bookmark2075" w:id="2191"/>
      <w:bookmarkEnd w:id="2191"/>
      <w:r>
        <w:rPr/>
      </w:r>
      <w:bookmarkStart w:name="_bookmark2075" w:id="2192"/>
      <w:bookmarkEnd w:id="2192"/>
      <w:r>
        <w:rPr>
          <w:sz w:val="20"/>
        </w:rPr>
        <w:t>vtkP</w:t>
      </w:r>
      <w:r>
        <w:rPr>
          <w:sz w:val="20"/>
        </w:rPr>
        <w:t>LYReader - reads Stanford University </w:t>
      </w:r>
      <w:bookmarkStart w:name="_bookmark2074" w:id="2193"/>
      <w:bookmarkEnd w:id="2193"/>
      <w:r>
        <w:rPr>
          <w:sz w:val="20"/>
        </w:rPr>
        <w:t>.p</w:t>
      </w:r>
      <w:r>
        <w:rPr>
          <w:sz w:val="20"/>
        </w:rPr>
        <w:t>ly</w:t>
      </w:r>
      <w:r>
        <w:rPr>
          <w:spacing w:val="-5"/>
          <w:sz w:val="20"/>
        </w:rPr>
        <w:t> </w:t>
      </w:r>
      <w:r>
        <w:rPr>
          <w:sz w:val="20"/>
        </w:rPr>
        <w:t>files</w:t>
      </w:r>
    </w:p>
    <w:p>
      <w:pPr>
        <w:pStyle w:val="ListParagraph"/>
        <w:numPr>
          <w:ilvl w:val="2"/>
          <w:numId w:val="49"/>
        </w:numPr>
        <w:tabs>
          <w:tab w:pos="1141" w:val="left" w:leader="none"/>
        </w:tabs>
        <w:spacing w:line="240" w:lineRule="auto" w:before="93" w:after="0"/>
        <w:ind w:left="1140" w:right="0" w:hanging="189"/>
        <w:jc w:val="left"/>
        <w:rPr>
          <w:sz w:val="20"/>
        </w:rPr>
      </w:pPr>
      <w:r>
        <w:rPr>
          <w:sz w:val="20"/>
        </w:rPr>
        <w:t>vtkParticleReader - reads particle with scalar data x,y,z,value in ascii or binary</w:t>
      </w:r>
      <w:r>
        <w:rPr>
          <w:spacing w:val="-13"/>
          <w:sz w:val="20"/>
        </w:rPr>
        <w:t> </w:t>
      </w:r>
      <w:r>
        <w:rPr>
          <w:sz w:val="20"/>
        </w:rPr>
        <w:t>format</w:t>
      </w:r>
    </w:p>
    <w:p>
      <w:pPr>
        <w:spacing w:after="0" w:line="240"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1"/>
          <w:numId w:val="49"/>
        </w:numPr>
        <w:tabs>
          <w:tab w:pos="600" w:val="left" w:leader="none"/>
        </w:tabs>
        <w:spacing w:line="249" w:lineRule="auto" w:before="91" w:after="0"/>
        <w:ind w:left="601" w:right="1437" w:hanging="190"/>
        <w:jc w:val="left"/>
        <w:rPr>
          <w:sz w:val="20"/>
        </w:rPr>
      </w:pPr>
      <w:bookmarkStart w:name="_bookmark2077" w:id="2194"/>
      <w:bookmarkEnd w:id="2194"/>
      <w:r>
        <w:rPr/>
      </w:r>
      <w:bookmarkStart w:name="_bookmark2077" w:id="2195"/>
      <w:bookmarkEnd w:id="2195"/>
      <w:r>
        <w:rPr>
          <w:sz w:val="20"/>
        </w:rPr>
        <w:t>vtkSimplePointsReader</w:t>
      </w:r>
      <w:r>
        <w:rPr>
          <w:spacing w:val="-5"/>
          <w:sz w:val="20"/>
        </w:rPr>
        <w:t> </w:t>
      </w:r>
      <w:r>
        <w:rPr>
          <w:sz w:val="20"/>
        </w:rPr>
        <w:t>-</w:t>
      </w:r>
      <w:r>
        <w:rPr>
          <w:spacing w:val="-3"/>
          <w:sz w:val="20"/>
        </w:rPr>
        <w:t> </w:t>
      </w:r>
      <w:r>
        <w:rPr>
          <w:sz w:val="20"/>
        </w:rPr>
        <w:t>example</w:t>
      </w:r>
      <w:r>
        <w:rPr>
          <w:spacing w:val="-4"/>
          <w:sz w:val="20"/>
        </w:rPr>
        <w:t> </w:t>
      </w:r>
      <w:r>
        <w:rPr>
          <w:sz w:val="20"/>
        </w:rPr>
        <w:t>reader,</w:t>
      </w:r>
      <w:r>
        <w:rPr>
          <w:spacing w:val="-4"/>
          <w:sz w:val="20"/>
        </w:rPr>
        <w:t> </w:t>
      </w:r>
      <w:r>
        <w:rPr>
          <w:sz w:val="20"/>
        </w:rPr>
        <w:t>reads</w:t>
      </w:r>
      <w:r>
        <w:rPr>
          <w:spacing w:val="-3"/>
          <w:sz w:val="20"/>
        </w:rPr>
        <w:t> </w:t>
      </w:r>
      <w:r>
        <w:rPr>
          <w:sz w:val="20"/>
        </w:rPr>
        <w:t>points</w:t>
      </w:r>
      <w:r>
        <w:rPr>
          <w:spacing w:val="-3"/>
          <w:sz w:val="20"/>
        </w:rPr>
        <w:t> </w:t>
      </w:r>
      <w:r>
        <w:rPr>
          <w:sz w:val="20"/>
        </w:rPr>
        <w:t>written</w:t>
      </w:r>
      <w:r>
        <w:rPr>
          <w:spacing w:val="-3"/>
          <w:sz w:val="20"/>
        </w:rPr>
        <w:t> </w:t>
      </w:r>
      <w:r>
        <w:rPr>
          <w:sz w:val="20"/>
        </w:rPr>
        <w:t>as</w:t>
      </w:r>
      <w:r>
        <w:rPr>
          <w:spacing w:val="-3"/>
          <w:sz w:val="20"/>
        </w:rPr>
        <w:t> </w:t>
      </w:r>
      <w:r>
        <w:rPr>
          <w:sz w:val="20"/>
        </w:rPr>
        <w:t>X</w:t>
      </w:r>
      <w:r>
        <w:rPr>
          <w:spacing w:val="-3"/>
          <w:sz w:val="20"/>
        </w:rPr>
        <w:t> </w:t>
      </w:r>
      <w:r>
        <w:rPr>
          <w:sz w:val="20"/>
        </w:rPr>
        <w:t>Y</w:t>
      </w:r>
      <w:r>
        <w:rPr>
          <w:spacing w:val="-4"/>
          <w:sz w:val="20"/>
        </w:rPr>
        <w:t> </w:t>
      </w:r>
      <w:r>
        <w:rPr>
          <w:sz w:val="20"/>
        </w:rPr>
        <w:t>Z</w:t>
      </w:r>
      <w:r>
        <w:rPr>
          <w:spacing w:val="-3"/>
          <w:sz w:val="20"/>
        </w:rPr>
        <w:t> </w:t>
      </w:r>
      <w:r>
        <w:rPr>
          <w:sz w:val="20"/>
        </w:rPr>
        <w:t>floating</w:t>
      </w:r>
      <w:r>
        <w:rPr>
          <w:spacing w:val="-3"/>
          <w:sz w:val="20"/>
        </w:rPr>
        <w:t> </w:t>
      </w:r>
      <w:r>
        <w:rPr>
          <w:sz w:val="20"/>
        </w:rPr>
        <w:t>point</w:t>
      </w:r>
      <w:r>
        <w:rPr>
          <w:spacing w:val="-3"/>
          <w:sz w:val="20"/>
        </w:rPr>
        <w:t> </w:t>
      </w:r>
      <w:r>
        <w:rPr>
          <w:sz w:val="20"/>
        </w:rPr>
        <w:t>form</w:t>
      </w:r>
      <w:r>
        <w:rPr>
          <w:spacing w:val="-3"/>
          <w:sz w:val="20"/>
        </w:rPr>
        <w:t> </w:t>
      </w:r>
      <w:r>
        <w:rPr>
          <w:sz w:val="20"/>
        </w:rPr>
        <w:t>and</w:t>
      </w:r>
      <w:bookmarkStart w:name="_bookmark2078" w:id="2196"/>
      <w:bookmarkEnd w:id="2196"/>
      <w:r>
        <w:rPr>
          <w:sz w:val="20"/>
        </w:rPr>
      </w:r>
      <w:r>
        <w:rPr>
          <w:sz w:val="20"/>
        </w:rPr>
        <w:t> produce edges and vtk_vertex </w:t>
      </w:r>
      <w:bookmarkStart w:name="_bookmark2076" w:id="2197"/>
      <w:bookmarkEnd w:id="2197"/>
      <w:r>
        <w:rPr>
          <w:sz w:val="20"/>
        </w:rPr>
        <w:t>cel</w:t>
      </w:r>
      <w:r>
        <w:rPr>
          <w:sz w:val="20"/>
        </w:rPr>
        <w:t>ls in vtkPolyData</w:t>
      </w:r>
      <w:r>
        <w:rPr>
          <w:spacing w:val="-4"/>
          <w:sz w:val="20"/>
        </w:rPr>
        <w:t> </w:t>
      </w:r>
      <w:r>
        <w:rPr>
          <w:sz w:val="20"/>
        </w:rPr>
        <w:t>(PD)</w:t>
      </w:r>
    </w:p>
    <w:p>
      <w:pPr>
        <w:pStyle w:val="ListParagraph"/>
        <w:numPr>
          <w:ilvl w:val="1"/>
          <w:numId w:val="49"/>
        </w:numPr>
        <w:tabs>
          <w:tab w:pos="600" w:val="left" w:leader="none"/>
        </w:tabs>
        <w:spacing w:line="249" w:lineRule="auto" w:before="82" w:after="0"/>
        <w:ind w:left="601" w:right="1436" w:hanging="190"/>
        <w:jc w:val="both"/>
        <w:rPr>
          <w:sz w:val="20"/>
        </w:rPr>
      </w:pPr>
      <w:r>
        <w:rPr>
          <w:sz w:val="20"/>
        </w:rPr>
        <w:t>vtkSLACParticleReader - reads netCDF files written with conventions for Stanford Linear Accelerator Center processing tools. Output corresponds to particles in space. This differs</w:t>
      </w:r>
      <w:r>
        <w:rPr>
          <w:spacing w:val="-29"/>
          <w:sz w:val="20"/>
        </w:rPr>
        <w:t> </w:t>
      </w:r>
      <w:r>
        <w:rPr>
          <w:sz w:val="20"/>
        </w:rPr>
        <w:t>from vtkNetCDFReader in that although both understand the NetCDF format, this reader adds con- ventions suited to a particular area of scientific</w:t>
      </w:r>
      <w:r>
        <w:rPr>
          <w:spacing w:val="-8"/>
          <w:sz w:val="20"/>
        </w:rPr>
        <w:t> </w:t>
      </w:r>
      <w:r>
        <w:rPr>
          <w:sz w:val="20"/>
        </w:rPr>
        <w:t>research.</w:t>
      </w:r>
    </w:p>
    <w:p>
      <w:pPr>
        <w:pStyle w:val="BodyText"/>
        <w:spacing w:before="2"/>
        <w:rPr>
          <w:sz w:val="28"/>
        </w:rPr>
      </w:pPr>
    </w:p>
    <w:p>
      <w:pPr>
        <w:pStyle w:val="Heading6"/>
        <w:ind w:left="600"/>
      </w:pPr>
      <w:bookmarkStart w:name="_bookmark2079" w:id="2198"/>
      <w:bookmarkEnd w:id="2198"/>
      <w:r>
        <w:rPr>
          <w:b w:val="0"/>
        </w:rPr>
      </w:r>
      <w:bookmarkStart w:name="_bookmark2080" w:id="2199"/>
      <w:bookmarkEnd w:id="2199"/>
      <w:r>
        <w:rPr>
          <w:b w:val="0"/>
        </w:rPr>
      </w:r>
      <w:r>
        <w:rPr>
          <w:color w:val="0C7652"/>
        </w:rPr>
        <w:t>Unstructured Grid Readers</w:t>
      </w:r>
    </w:p>
    <w:p>
      <w:pPr>
        <w:pStyle w:val="ListParagraph"/>
        <w:numPr>
          <w:ilvl w:val="1"/>
          <w:numId w:val="49"/>
        </w:numPr>
        <w:tabs>
          <w:tab w:pos="601" w:val="left" w:leader="none"/>
        </w:tabs>
        <w:spacing w:line="240" w:lineRule="auto" w:before="172" w:after="0"/>
        <w:ind w:left="600" w:right="0" w:hanging="189"/>
        <w:jc w:val="left"/>
        <w:rPr>
          <w:sz w:val="20"/>
        </w:rPr>
      </w:pPr>
      <w:bookmarkStart w:name="_bookmark2083" w:id="2200"/>
      <w:bookmarkEnd w:id="2200"/>
      <w:r>
        <w:rPr/>
      </w:r>
      <w:bookmarkStart w:name="_bookmark2084" w:id="2201"/>
      <w:bookmarkEnd w:id="2201"/>
      <w:r>
        <w:rPr/>
      </w:r>
      <w:bookmarkStart w:name="_bookmark2084" w:id="2202"/>
      <w:bookmarkEnd w:id="2202"/>
      <w:r>
        <w:rPr>
          <w:sz w:val="20"/>
        </w:rPr>
        <w:t>v</w:t>
      </w:r>
      <w:r>
        <w:rPr>
          <w:sz w:val="20"/>
        </w:rPr>
        <w:t>tkUnstructuredGridReader - reads </w:t>
      </w:r>
      <w:bookmarkStart w:name="_bookmark2081" w:id="2203"/>
      <w:bookmarkEnd w:id="2203"/>
      <w:r>
        <w:rPr>
          <w:sz w:val="20"/>
        </w:rPr>
        <w:t>".vtk"</w:t>
      </w:r>
      <w:r>
        <w:rPr>
          <w:sz w:val="20"/>
        </w:rPr>
        <w:t> </w:t>
      </w:r>
      <w:bookmarkStart w:name="_bookmark2082" w:id="2204"/>
      <w:bookmarkEnd w:id="2204"/>
      <w:r>
        <w:rPr>
          <w:sz w:val="20"/>
        </w:rPr>
        <w:t>legacy</w:t>
      </w:r>
      <w:r>
        <w:rPr>
          <w:sz w:val="20"/>
        </w:rPr>
        <w:t> format files containing unstructured grid</w:t>
      </w:r>
      <w:r>
        <w:rPr>
          <w:spacing w:val="-9"/>
          <w:sz w:val="20"/>
        </w:rPr>
        <w:t> </w:t>
      </w:r>
      <w:r>
        <w:rPr>
          <w:sz w:val="20"/>
        </w:rPr>
        <w:t>data</w:t>
      </w:r>
    </w:p>
    <w:p>
      <w:pPr>
        <w:pStyle w:val="ListParagraph"/>
        <w:numPr>
          <w:ilvl w:val="1"/>
          <w:numId w:val="49"/>
        </w:numPr>
        <w:tabs>
          <w:tab w:pos="601" w:val="left" w:leader="none"/>
        </w:tabs>
        <w:spacing w:line="240" w:lineRule="auto" w:before="90" w:after="0"/>
        <w:ind w:left="600" w:right="0" w:hanging="189"/>
        <w:jc w:val="left"/>
        <w:rPr>
          <w:sz w:val="20"/>
        </w:rPr>
      </w:pPr>
      <w:bookmarkStart w:name="_bookmark2086" w:id="2205"/>
      <w:bookmarkEnd w:id="2205"/>
      <w:r>
        <w:rPr/>
      </w:r>
      <w:bookmarkStart w:name="_bookmark2086" w:id="2206"/>
      <w:bookmarkEnd w:id="2206"/>
      <w:r>
        <w:rPr>
          <w:sz w:val="20"/>
        </w:rPr>
        <w:t>vtkXMLUnstructuredGridReader</w:t>
      </w:r>
      <w:r>
        <w:rPr>
          <w:sz w:val="20"/>
        </w:rPr>
        <w:t> - reads </w:t>
      </w:r>
      <w:bookmarkStart w:name="_bookmark2085" w:id="2207"/>
      <w:bookmarkEnd w:id="2207"/>
      <w:r>
        <w:rPr>
          <w:sz w:val="20"/>
        </w:rPr>
        <w:t>".vtu"</w:t>
      </w:r>
      <w:r>
        <w:rPr>
          <w:sz w:val="20"/>
        </w:rPr>
        <w:t> XML based VTK</w:t>
      </w:r>
      <w:r>
        <w:rPr>
          <w:spacing w:val="-2"/>
          <w:sz w:val="20"/>
        </w:rPr>
        <w:t> </w:t>
      </w:r>
      <w:r>
        <w:rPr>
          <w:sz w:val="20"/>
        </w:rPr>
        <w:t>files</w:t>
      </w:r>
    </w:p>
    <w:p>
      <w:pPr>
        <w:pStyle w:val="ListParagraph"/>
        <w:numPr>
          <w:ilvl w:val="1"/>
          <w:numId w:val="49"/>
        </w:numPr>
        <w:tabs>
          <w:tab w:pos="601" w:val="left" w:leader="none"/>
        </w:tabs>
        <w:spacing w:line="249" w:lineRule="auto" w:before="92" w:after="0"/>
        <w:ind w:left="601" w:right="1437" w:hanging="190"/>
        <w:jc w:val="left"/>
        <w:rPr>
          <w:sz w:val="20"/>
        </w:rPr>
      </w:pPr>
      <w:r>
        <w:rPr>
          <w:sz w:val="20"/>
        </w:rPr>
        <w:t>vtkXMLPUnstructuredGridReader - reads ".pvtu" XML based parallel partitioned files that</w:t>
      </w:r>
      <w:bookmarkStart w:name="_bookmark2088" w:id="2208"/>
      <w:bookmarkEnd w:id="2208"/>
      <w:r>
        <w:rPr>
          <w:sz w:val="20"/>
        </w:rPr>
      </w:r>
      <w:r>
        <w:rPr>
          <w:sz w:val="20"/>
        </w:rPr>
        <w:t> reference individual </w:t>
      </w:r>
      <w:bookmarkStart w:name="_bookmark2087" w:id="2209"/>
      <w:bookmarkEnd w:id="2209"/>
      <w:r>
        <w:rPr>
          <w:sz w:val="20"/>
        </w:rPr>
        <w:t>".vt</w:t>
      </w:r>
      <w:r>
        <w:rPr>
          <w:sz w:val="20"/>
        </w:rPr>
        <w:t>u"</w:t>
      </w:r>
      <w:r>
        <w:rPr>
          <w:spacing w:val="-2"/>
          <w:sz w:val="20"/>
        </w:rPr>
        <w:t> </w:t>
      </w:r>
      <w:r>
        <w:rPr>
          <w:sz w:val="20"/>
        </w:rPr>
        <w:t>files</w:t>
      </w:r>
    </w:p>
    <w:p>
      <w:pPr>
        <w:pStyle w:val="ListParagraph"/>
        <w:numPr>
          <w:ilvl w:val="1"/>
          <w:numId w:val="49"/>
        </w:numPr>
        <w:tabs>
          <w:tab w:pos="601" w:val="left" w:leader="none"/>
        </w:tabs>
        <w:spacing w:line="240" w:lineRule="auto" w:before="82" w:after="0"/>
        <w:ind w:left="600" w:right="0" w:hanging="189"/>
        <w:jc w:val="left"/>
        <w:rPr>
          <w:sz w:val="20"/>
        </w:rPr>
      </w:pPr>
      <w:bookmarkStart w:name="_bookmark2091" w:id="2210"/>
      <w:bookmarkEnd w:id="2210"/>
      <w:r>
        <w:rPr/>
      </w:r>
      <w:bookmarkStart w:name="_bookmark2091" w:id="2211"/>
      <w:bookmarkEnd w:id="2211"/>
      <w:r>
        <w:rPr>
          <w:sz w:val="20"/>
        </w:rPr>
        <w:t>v</w:t>
      </w:r>
      <w:r>
        <w:rPr>
          <w:sz w:val="20"/>
        </w:rPr>
        <w:t>tkCosmoReader - read </w:t>
      </w:r>
      <w:bookmarkStart w:name="_bookmark2090" w:id="2212"/>
      <w:bookmarkEnd w:id="2212"/>
      <w:r>
        <w:rPr>
          <w:sz w:val="20"/>
        </w:rPr>
        <w:t>Los</w:t>
      </w:r>
      <w:r>
        <w:rPr>
          <w:sz w:val="20"/>
        </w:rPr>
        <w:t> Alamos National </w:t>
      </w:r>
      <w:bookmarkStart w:name="_bookmark2089" w:id="2213"/>
      <w:bookmarkEnd w:id="2213"/>
      <w:r>
        <w:rPr>
          <w:sz w:val="20"/>
        </w:rPr>
        <w:t>Lab</w:t>
      </w:r>
      <w:r>
        <w:rPr>
          <w:sz w:val="20"/>
        </w:rPr>
        <w:t> cosmology binary data format</w:t>
      </w:r>
      <w:r>
        <w:rPr>
          <w:spacing w:val="-5"/>
          <w:sz w:val="20"/>
        </w:rPr>
        <w:t> </w:t>
      </w:r>
      <w:r>
        <w:rPr>
          <w:sz w:val="20"/>
        </w:rPr>
        <w:t>files</w:t>
      </w:r>
    </w:p>
    <w:p>
      <w:pPr>
        <w:pStyle w:val="ListParagraph"/>
        <w:numPr>
          <w:ilvl w:val="1"/>
          <w:numId w:val="49"/>
        </w:numPr>
        <w:tabs>
          <w:tab w:pos="601" w:val="left" w:leader="none"/>
        </w:tabs>
        <w:spacing w:line="240" w:lineRule="auto" w:before="91" w:after="0"/>
        <w:ind w:left="600" w:right="0" w:hanging="189"/>
        <w:jc w:val="left"/>
        <w:rPr>
          <w:sz w:val="20"/>
        </w:rPr>
      </w:pPr>
      <w:bookmarkStart w:name="_bookmark2092" w:id="2214"/>
      <w:bookmarkEnd w:id="2214"/>
      <w:r>
        <w:rPr/>
      </w:r>
      <w:bookmarkStart w:name="_bookmark2092" w:id="2215"/>
      <w:bookmarkEnd w:id="2215"/>
      <w:r>
        <w:rPr>
          <w:sz w:val="20"/>
        </w:rPr>
        <w:t>v</w:t>
      </w:r>
      <w:r>
        <w:rPr>
          <w:sz w:val="20"/>
        </w:rPr>
        <w:t>tkExodusReader - read Sandia National Lab Exodus format</w:t>
      </w:r>
      <w:r>
        <w:rPr>
          <w:spacing w:val="-4"/>
          <w:sz w:val="20"/>
        </w:rPr>
        <w:t> </w:t>
      </w:r>
      <w:r>
        <w:rPr>
          <w:sz w:val="20"/>
        </w:rPr>
        <w:t>files</w:t>
      </w:r>
    </w:p>
    <w:p>
      <w:pPr>
        <w:pStyle w:val="ListParagraph"/>
        <w:numPr>
          <w:ilvl w:val="1"/>
          <w:numId w:val="49"/>
        </w:numPr>
        <w:tabs>
          <w:tab w:pos="601" w:val="left" w:leader="none"/>
        </w:tabs>
        <w:spacing w:line="249" w:lineRule="auto" w:before="91" w:after="0"/>
        <w:ind w:left="601" w:right="1437" w:hanging="190"/>
        <w:jc w:val="left"/>
        <w:rPr>
          <w:sz w:val="20"/>
        </w:rPr>
      </w:pPr>
      <w:r>
        <w:rPr>
          <w:sz w:val="20"/>
        </w:rPr>
        <w:t>vtkPExodusReader - parallel processing specialization of vtkExodusReader in which each pro-</w:t>
      </w:r>
      <w:bookmarkStart w:name="_bookmark2094" w:id="2216"/>
      <w:bookmarkEnd w:id="2216"/>
      <w:r>
        <w:rPr>
          <w:sz w:val="20"/>
        </w:rPr>
      </w:r>
      <w:r>
        <w:rPr>
          <w:sz w:val="20"/>
        </w:rPr>
        <w:t> cessor reads its own port</w:t>
      </w:r>
      <w:bookmarkStart w:name="_bookmark2093" w:id="2217"/>
      <w:bookmarkEnd w:id="2217"/>
      <w:r>
        <w:rPr>
          <w:sz w:val="20"/>
        </w:rPr>
        <w:t>ion</w:t>
      </w:r>
      <w:r>
        <w:rPr>
          <w:sz w:val="20"/>
        </w:rPr>
        <w:t> of the blocks from the file</w:t>
      </w:r>
      <w:r>
        <w:rPr>
          <w:spacing w:val="-4"/>
          <w:sz w:val="20"/>
        </w:rPr>
        <w:t> </w:t>
      </w:r>
      <w:r>
        <w:rPr>
          <w:sz w:val="20"/>
        </w:rPr>
        <w:t>simultaneously</w:t>
      </w:r>
    </w:p>
    <w:p>
      <w:pPr>
        <w:pStyle w:val="ListParagraph"/>
        <w:numPr>
          <w:ilvl w:val="1"/>
          <w:numId w:val="49"/>
        </w:numPr>
        <w:tabs>
          <w:tab w:pos="601" w:val="left" w:leader="none"/>
        </w:tabs>
        <w:spacing w:line="249" w:lineRule="auto" w:before="83" w:after="0"/>
        <w:ind w:left="601" w:right="1436" w:hanging="190"/>
        <w:jc w:val="left"/>
        <w:rPr>
          <w:sz w:val="20"/>
        </w:rPr>
      </w:pPr>
      <w:r>
        <w:rPr>
          <w:sz w:val="20"/>
        </w:rPr>
        <w:t>vtkChacoReader - reads Sandia Chaco graph package format files and produces Unstruc-</w:t>
      </w:r>
      <w:bookmarkStart w:name="_bookmark2095" w:id="2218"/>
      <w:bookmarkEnd w:id="2218"/>
      <w:r>
        <w:rPr>
          <w:sz w:val="20"/>
        </w:rPr>
      </w:r>
      <w:r>
        <w:rPr>
          <w:sz w:val="20"/>
        </w:rPr>
        <w:t> turedGrid</w:t>
      </w:r>
      <w:r>
        <w:rPr>
          <w:spacing w:val="-1"/>
          <w:sz w:val="20"/>
        </w:rPr>
        <w:t> </w:t>
      </w:r>
      <w:r>
        <w:rPr>
          <w:sz w:val="20"/>
        </w:rPr>
        <w:t>data</w:t>
      </w:r>
    </w:p>
    <w:p>
      <w:pPr>
        <w:pStyle w:val="ListParagraph"/>
        <w:numPr>
          <w:ilvl w:val="1"/>
          <w:numId w:val="49"/>
        </w:numPr>
        <w:tabs>
          <w:tab w:pos="601" w:val="left" w:leader="none"/>
        </w:tabs>
        <w:spacing w:line="249" w:lineRule="auto" w:before="82" w:after="0"/>
        <w:ind w:left="601" w:right="1434" w:hanging="190"/>
        <w:jc w:val="left"/>
        <w:rPr>
          <w:sz w:val="20"/>
        </w:rPr>
      </w:pPr>
      <w:r>
        <w:rPr>
          <w:sz w:val="20"/>
        </w:rPr>
        <w:t>vtkPChacoReader - </w:t>
      </w:r>
      <w:bookmarkStart w:name="_bookmark2097" w:id="2219"/>
      <w:bookmarkEnd w:id="2219"/>
      <w:r>
        <w:rPr>
          <w:sz w:val="20"/>
        </w:rPr>
        <w:t>reads</w:t>
      </w:r>
      <w:r>
        <w:rPr>
          <w:sz w:val="20"/>
        </w:rPr>
        <w:t> Sandia </w:t>
      </w:r>
      <w:bookmarkStart w:name="_bookmark2096" w:id="2220"/>
      <w:bookmarkEnd w:id="2220"/>
      <w:r>
        <w:rPr>
          <w:sz w:val="20"/>
        </w:rPr>
        <w:t>C</w:t>
      </w:r>
      <w:r>
        <w:rPr>
          <w:sz w:val="20"/>
        </w:rPr>
        <w:t>haco graph format packages on one processor and internally distributes portions of the data to other parallel</w:t>
      </w:r>
      <w:r>
        <w:rPr>
          <w:spacing w:val="-4"/>
          <w:sz w:val="20"/>
        </w:rPr>
        <w:t> </w:t>
      </w:r>
      <w:r>
        <w:rPr>
          <w:sz w:val="20"/>
        </w:rPr>
        <w:t>processors</w:t>
      </w:r>
    </w:p>
    <w:p>
      <w:pPr>
        <w:pStyle w:val="BodyText"/>
        <w:spacing w:before="11"/>
        <w:rPr>
          <w:sz w:val="27"/>
        </w:rPr>
      </w:pPr>
    </w:p>
    <w:p>
      <w:pPr>
        <w:pStyle w:val="Heading6"/>
        <w:ind w:left="600"/>
      </w:pPr>
      <w:bookmarkStart w:name="_bookmark2098" w:id="2221"/>
      <w:bookmarkEnd w:id="2221"/>
      <w:r>
        <w:rPr>
          <w:b w:val="0"/>
        </w:rPr>
      </w:r>
      <w:bookmarkStart w:name="_bookmark2099" w:id="2222"/>
      <w:bookmarkEnd w:id="2222"/>
      <w:r>
        <w:rPr>
          <w:b w:val="0"/>
        </w:rPr>
      </w:r>
      <w:r>
        <w:rPr>
          <w:color w:val="0C7652"/>
        </w:rPr>
        <w:t>Graph Readers</w:t>
      </w:r>
    </w:p>
    <w:p>
      <w:pPr>
        <w:pStyle w:val="ListParagraph"/>
        <w:numPr>
          <w:ilvl w:val="1"/>
          <w:numId w:val="49"/>
        </w:numPr>
        <w:tabs>
          <w:tab w:pos="601" w:val="left" w:leader="none"/>
        </w:tabs>
        <w:spacing w:line="240" w:lineRule="auto" w:before="173" w:after="0"/>
        <w:ind w:left="600" w:right="0" w:hanging="189"/>
        <w:jc w:val="left"/>
        <w:rPr>
          <w:sz w:val="20"/>
        </w:rPr>
      </w:pPr>
      <w:bookmarkStart w:name="_bookmark2100" w:id="2223"/>
      <w:bookmarkEnd w:id="2223"/>
      <w:r>
        <w:rPr/>
      </w:r>
      <w:bookmarkStart w:name="_bookmark2101" w:id="2224"/>
      <w:bookmarkEnd w:id="2224"/>
      <w:r>
        <w:rPr/>
      </w:r>
      <w:bookmarkStart w:name="_bookmark2101" w:id="2225"/>
      <w:bookmarkEnd w:id="2225"/>
      <w:r>
        <w:rPr>
          <w:sz w:val="20"/>
        </w:rPr>
        <w:t>v</w:t>
      </w:r>
      <w:r>
        <w:rPr>
          <w:sz w:val="20"/>
        </w:rPr>
        <w:t>tkGraphReader - read ".vtk" legacy format files containing general Graph</w:t>
      </w:r>
      <w:r>
        <w:rPr>
          <w:spacing w:val="-4"/>
          <w:sz w:val="20"/>
        </w:rPr>
        <w:t> </w:t>
      </w:r>
      <w:r>
        <w:rPr>
          <w:sz w:val="20"/>
        </w:rPr>
        <w:t>data</w:t>
      </w:r>
    </w:p>
    <w:p>
      <w:pPr>
        <w:pStyle w:val="ListParagraph"/>
        <w:numPr>
          <w:ilvl w:val="1"/>
          <w:numId w:val="49"/>
        </w:numPr>
        <w:tabs>
          <w:tab w:pos="601" w:val="left" w:leader="none"/>
        </w:tabs>
        <w:spacing w:line="240" w:lineRule="auto" w:before="90" w:after="0"/>
        <w:ind w:left="600" w:right="0" w:hanging="189"/>
        <w:jc w:val="left"/>
        <w:rPr>
          <w:sz w:val="20"/>
        </w:rPr>
      </w:pPr>
      <w:bookmarkStart w:name="_bookmark2103" w:id="2226"/>
      <w:bookmarkEnd w:id="2226"/>
      <w:r>
        <w:rPr/>
      </w:r>
      <w:bookmarkStart w:name="_bookmark2103" w:id="2227"/>
      <w:bookmarkEnd w:id="2227"/>
      <w:r>
        <w:rPr>
          <w:sz w:val="20"/>
        </w:rPr>
        <w:t>vtk</w:t>
      </w:r>
      <w:r>
        <w:rPr>
          <w:sz w:val="20"/>
        </w:rPr>
        <w:t>TreeReader - read ".vtk" </w:t>
      </w:r>
      <w:bookmarkStart w:name="_bookmark2102" w:id="2228"/>
      <w:bookmarkEnd w:id="2228"/>
      <w:r>
        <w:rPr>
          <w:sz w:val="20"/>
        </w:rPr>
        <w:t>legacy</w:t>
      </w:r>
      <w:r>
        <w:rPr>
          <w:sz w:val="20"/>
        </w:rPr>
        <w:t> format files to produce more specialized</w:t>
      </w:r>
      <w:r>
        <w:rPr>
          <w:spacing w:val="-11"/>
          <w:sz w:val="20"/>
        </w:rPr>
        <w:t> </w:t>
      </w:r>
      <w:r>
        <w:rPr>
          <w:sz w:val="20"/>
        </w:rPr>
        <w:t>Trees</w:t>
      </w:r>
    </w:p>
    <w:p>
      <w:pPr>
        <w:pStyle w:val="ListParagraph"/>
        <w:numPr>
          <w:ilvl w:val="1"/>
          <w:numId w:val="49"/>
        </w:numPr>
        <w:tabs>
          <w:tab w:pos="601" w:val="left" w:leader="none"/>
        </w:tabs>
        <w:spacing w:line="240" w:lineRule="auto" w:before="90" w:after="0"/>
        <w:ind w:left="600" w:right="0" w:hanging="189"/>
        <w:jc w:val="left"/>
        <w:rPr>
          <w:sz w:val="20"/>
        </w:rPr>
      </w:pPr>
      <w:bookmarkStart w:name="_bookmark2104" w:id="2229"/>
      <w:bookmarkEnd w:id="2229"/>
      <w:r>
        <w:rPr/>
      </w:r>
      <w:bookmarkStart w:name="_bookmark2104" w:id="2230"/>
      <w:bookmarkEnd w:id="2230"/>
      <w:r>
        <w:rPr>
          <w:sz w:val="20"/>
        </w:rPr>
        <w:t>v</w:t>
      </w:r>
      <w:r>
        <w:rPr>
          <w:sz w:val="20"/>
        </w:rPr>
        <w:t>tkXMLTreeReader - reads XML based VTK</w:t>
      </w:r>
      <w:r>
        <w:rPr>
          <w:spacing w:val="-3"/>
          <w:sz w:val="20"/>
        </w:rPr>
        <w:t> </w:t>
      </w:r>
      <w:r>
        <w:rPr>
          <w:sz w:val="20"/>
        </w:rPr>
        <w:t>files</w:t>
      </w:r>
    </w:p>
    <w:p>
      <w:pPr>
        <w:pStyle w:val="ListParagraph"/>
        <w:numPr>
          <w:ilvl w:val="1"/>
          <w:numId w:val="49"/>
        </w:numPr>
        <w:tabs>
          <w:tab w:pos="601" w:val="left" w:leader="none"/>
        </w:tabs>
        <w:spacing w:line="249" w:lineRule="auto" w:before="92" w:after="0"/>
        <w:ind w:left="601" w:right="1436" w:hanging="190"/>
        <w:jc w:val="both"/>
        <w:rPr>
          <w:sz w:val="20"/>
        </w:rPr>
      </w:pPr>
      <w:r>
        <w:rPr>
          <w:sz w:val="20"/>
        </w:rPr>
        <w:t>vtkChacoGraphReader - reads a file written in the Sandia Chaco graph package format. This differs</w:t>
      </w:r>
      <w:r>
        <w:rPr>
          <w:spacing w:val="-4"/>
          <w:sz w:val="20"/>
        </w:rPr>
        <w:t> </w:t>
      </w:r>
      <w:r>
        <w:rPr>
          <w:sz w:val="20"/>
        </w:rPr>
        <w:t>from</w:t>
      </w:r>
      <w:r>
        <w:rPr>
          <w:spacing w:val="-3"/>
          <w:sz w:val="20"/>
        </w:rPr>
        <w:t> </w:t>
      </w:r>
      <w:r>
        <w:rPr>
          <w:sz w:val="20"/>
        </w:rPr>
        <w:t>vtkChacoReader</w:t>
      </w:r>
      <w:r>
        <w:rPr>
          <w:spacing w:val="-3"/>
          <w:sz w:val="20"/>
        </w:rPr>
        <w:t> </w:t>
      </w:r>
      <w:r>
        <w:rPr>
          <w:sz w:val="20"/>
        </w:rPr>
        <w:t>in</w:t>
      </w:r>
      <w:r>
        <w:rPr>
          <w:spacing w:val="-2"/>
          <w:sz w:val="20"/>
        </w:rPr>
        <w:t> </w:t>
      </w:r>
      <w:r>
        <w:rPr>
          <w:sz w:val="20"/>
        </w:rPr>
        <w:t>that</w:t>
      </w:r>
      <w:r>
        <w:rPr>
          <w:spacing w:val="-3"/>
          <w:sz w:val="20"/>
        </w:rPr>
        <w:t> </w:t>
      </w:r>
      <w:r>
        <w:rPr>
          <w:sz w:val="20"/>
        </w:rPr>
        <w:t>it</w:t>
      </w:r>
      <w:r>
        <w:rPr>
          <w:spacing w:val="-3"/>
          <w:sz w:val="20"/>
        </w:rPr>
        <w:t> </w:t>
      </w:r>
      <w:r>
        <w:rPr>
          <w:sz w:val="20"/>
        </w:rPr>
        <w:t>produces</w:t>
      </w:r>
      <w:r>
        <w:rPr>
          <w:spacing w:val="-4"/>
          <w:sz w:val="20"/>
        </w:rPr>
        <w:t> </w:t>
      </w:r>
      <w:r>
        <w:rPr>
          <w:sz w:val="20"/>
        </w:rPr>
        <w:t>a</w:t>
      </w:r>
      <w:r>
        <w:rPr>
          <w:spacing w:val="-4"/>
          <w:sz w:val="20"/>
        </w:rPr>
        <w:t> </w:t>
      </w:r>
      <w:r>
        <w:rPr>
          <w:sz w:val="20"/>
        </w:rPr>
        <w:t>vtkUndirectedGraph</w:t>
      </w:r>
      <w:r>
        <w:rPr>
          <w:spacing w:val="-3"/>
          <w:sz w:val="20"/>
        </w:rPr>
        <w:t> </w:t>
      </w:r>
      <w:r>
        <w:rPr>
          <w:sz w:val="20"/>
        </w:rPr>
        <w:t>instead</w:t>
      </w:r>
      <w:r>
        <w:rPr>
          <w:spacing w:val="-3"/>
          <w:sz w:val="20"/>
        </w:rPr>
        <w:t> </w:t>
      </w:r>
      <w:r>
        <w:rPr>
          <w:sz w:val="20"/>
        </w:rPr>
        <w:t>of</w:t>
      </w:r>
      <w:r>
        <w:rPr>
          <w:spacing w:val="-3"/>
          <w:sz w:val="20"/>
        </w:rPr>
        <w:t> </w:t>
      </w:r>
      <w:r>
        <w:rPr>
          <w:sz w:val="20"/>
        </w:rPr>
        <w:t>the</w:t>
      </w:r>
      <w:r>
        <w:rPr>
          <w:spacing w:val="-3"/>
          <w:sz w:val="20"/>
        </w:rPr>
        <w:t> </w:t>
      </w:r>
      <w:r>
        <w:rPr>
          <w:sz w:val="20"/>
        </w:rPr>
        <w:t>more</w:t>
      </w:r>
      <w:r>
        <w:rPr>
          <w:spacing w:val="-3"/>
          <w:sz w:val="20"/>
        </w:rPr>
        <w:t> </w:t>
      </w:r>
      <w:r>
        <w:rPr>
          <w:sz w:val="20"/>
        </w:rPr>
        <w:t>spa-</w:t>
      </w:r>
      <w:bookmarkStart w:name="_bookmark2105" w:id="2231"/>
      <w:bookmarkEnd w:id="2231"/>
      <w:r>
        <w:rPr>
          <w:sz w:val="20"/>
        </w:rPr>
      </w:r>
      <w:r>
        <w:rPr>
          <w:sz w:val="20"/>
        </w:rPr>
        <w:t> tially oriented</w:t>
      </w:r>
      <w:r>
        <w:rPr>
          <w:spacing w:val="-2"/>
          <w:sz w:val="20"/>
        </w:rPr>
        <w:t> </w:t>
      </w:r>
      <w:r>
        <w:rPr>
          <w:sz w:val="20"/>
        </w:rPr>
        <w:t>vtkUnstructuredGrid.</w:t>
      </w:r>
    </w:p>
    <w:p>
      <w:pPr>
        <w:pStyle w:val="ListParagraph"/>
        <w:numPr>
          <w:ilvl w:val="1"/>
          <w:numId w:val="49"/>
        </w:numPr>
        <w:tabs>
          <w:tab w:pos="601" w:val="left" w:leader="none"/>
        </w:tabs>
        <w:spacing w:line="249" w:lineRule="auto" w:before="83" w:after="0"/>
        <w:ind w:left="601" w:right="1435" w:hanging="190"/>
        <w:jc w:val="left"/>
        <w:rPr>
          <w:sz w:val="20"/>
        </w:rPr>
      </w:pPr>
      <w:r>
        <w:rPr>
          <w:sz w:val="20"/>
        </w:rPr>
        <w:t>vtkPBGLGraphSQLReader - read vertex and edge tables from an </w:t>
      </w:r>
      <w:bookmarkStart w:name="_bookmark2106" w:id="2232"/>
      <w:bookmarkEnd w:id="2232"/>
      <w:r>
        <w:rPr>
          <w:sz w:val="20"/>
        </w:rPr>
        <w:t>Pa</w:t>
      </w:r>
      <w:r>
        <w:rPr>
          <w:sz w:val="20"/>
        </w:rPr>
        <w:t>rallel Boost Graph Library</w:t>
      </w:r>
      <w:bookmarkStart w:name="_bookmark2107" w:id="2233"/>
      <w:bookmarkEnd w:id="2233"/>
      <w:r>
        <w:rPr>
          <w:sz w:val="20"/>
        </w:rPr>
      </w:r>
      <w:r>
        <w:rPr>
          <w:sz w:val="20"/>
        </w:rPr>
        <w:t> SQL</w:t>
      </w:r>
      <w:r>
        <w:rPr>
          <w:spacing w:val="-1"/>
          <w:sz w:val="20"/>
        </w:rPr>
        <w:t> </w:t>
      </w:r>
      <w:r>
        <w:rPr>
          <w:sz w:val="20"/>
        </w:rPr>
        <w:t>database</w:t>
      </w:r>
    </w:p>
    <w:p>
      <w:pPr>
        <w:pStyle w:val="ListParagraph"/>
        <w:numPr>
          <w:ilvl w:val="1"/>
          <w:numId w:val="49"/>
        </w:numPr>
        <w:tabs>
          <w:tab w:pos="601" w:val="left" w:leader="none"/>
        </w:tabs>
        <w:spacing w:line="240" w:lineRule="auto" w:before="83" w:after="0"/>
        <w:ind w:left="600" w:right="0" w:hanging="189"/>
        <w:jc w:val="left"/>
        <w:rPr>
          <w:sz w:val="20"/>
        </w:rPr>
      </w:pPr>
      <w:bookmarkStart w:name="_bookmark2110" w:id="2234"/>
      <w:bookmarkEnd w:id="2234"/>
      <w:r>
        <w:rPr/>
      </w:r>
      <w:bookmarkStart w:name="_bookmark2110" w:id="2235"/>
      <w:bookmarkEnd w:id="2235"/>
      <w:r>
        <w:rPr>
          <w:sz w:val="20"/>
        </w:rPr>
        <w:t>vtkSQLGraphReader</w:t>
      </w:r>
      <w:r>
        <w:rPr>
          <w:sz w:val="20"/>
        </w:rPr>
        <w:t> - </w:t>
      </w:r>
      <w:bookmarkStart w:name="_bookmark2108" w:id="2236"/>
      <w:bookmarkEnd w:id="2236"/>
      <w:r>
        <w:rPr>
          <w:sz w:val="20"/>
        </w:rPr>
        <w:t>read</w:t>
      </w:r>
      <w:r>
        <w:rPr>
          <w:sz w:val="20"/>
        </w:rPr>
        <w:t> vertex and edge tables from an </w:t>
      </w:r>
      <w:bookmarkStart w:name="_bookmark2109" w:id="2237"/>
      <w:bookmarkEnd w:id="2237"/>
      <w:r>
        <w:rPr>
          <w:sz w:val="20"/>
        </w:rPr>
        <w:t>SQL</w:t>
      </w:r>
      <w:r>
        <w:rPr>
          <w:spacing w:val="-7"/>
          <w:sz w:val="20"/>
        </w:rPr>
        <w:t> </w:t>
      </w:r>
      <w:r>
        <w:rPr>
          <w:sz w:val="20"/>
        </w:rPr>
        <w:t>database</w:t>
      </w:r>
    </w:p>
    <w:p>
      <w:pPr>
        <w:pStyle w:val="ListParagraph"/>
        <w:numPr>
          <w:ilvl w:val="1"/>
          <w:numId w:val="49"/>
        </w:numPr>
        <w:tabs>
          <w:tab w:pos="601" w:val="left" w:leader="none"/>
        </w:tabs>
        <w:spacing w:line="240" w:lineRule="auto" w:before="91" w:after="0"/>
        <w:ind w:left="600" w:right="0" w:hanging="189"/>
        <w:jc w:val="left"/>
        <w:rPr>
          <w:sz w:val="20"/>
        </w:rPr>
      </w:pPr>
      <w:r>
        <w:rPr>
          <w:sz w:val="20"/>
        </w:rPr>
        <w:t>vtkRISReader - read a RIS format bibliographic citation file and produce a vtkTable</w:t>
      </w:r>
      <w:r>
        <w:rPr>
          <w:spacing w:val="-9"/>
          <w:sz w:val="20"/>
        </w:rPr>
        <w:t> </w:t>
      </w:r>
      <w:r>
        <w:rPr>
          <w:spacing w:val="-4"/>
          <w:sz w:val="20"/>
        </w:rPr>
        <w:t>(TA)</w:t>
      </w:r>
    </w:p>
    <w:p>
      <w:pPr>
        <w:pStyle w:val="BodyText"/>
        <w:spacing w:before="8"/>
        <w:rPr>
          <w:sz w:val="28"/>
        </w:rPr>
      </w:pPr>
    </w:p>
    <w:p>
      <w:pPr>
        <w:pStyle w:val="Heading6"/>
        <w:ind w:left="600"/>
      </w:pPr>
      <w:bookmarkStart w:name="_bookmark2111" w:id="2238"/>
      <w:bookmarkEnd w:id="2238"/>
      <w:r>
        <w:rPr>
          <w:b w:val="0"/>
        </w:rPr>
      </w:r>
      <w:bookmarkStart w:name="_bookmark2112" w:id="2239"/>
      <w:bookmarkEnd w:id="2239"/>
      <w:r>
        <w:rPr>
          <w:b w:val="0"/>
        </w:rPr>
      </w:r>
      <w:r>
        <w:rPr>
          <w:color w:val="0C7652"/>
        </w:rPr>
        <w:t>Table Readers</w:t>
      </w:r>
    </w:p>
    <w:p>
      <w:pPr>
        <w:pStyle w:val="ListParagraph"/>
        <w:numPr>
          <w:ilvl w:val="1"/>
          <w:numId w:val="49"/>
        </w:numPr>
        <w:tabs>
          <w:tab w:pos="601" w:val="left" w:leader="none"/>
        </w:tabs>
        <w:spacing w:line="240" w:lineRule="auto" w:before="172" w:after="0"/>
        <w:ind w:left="600" w:right="0" w:hanging="189"/>
        <w:jc w:val="left"/>
        <w:rPr>
          <w:sz w:val="20"/>
        </w:rPr>
      </w:pPr>
      <w:bookmarkStart w:name="_bookmark2113" w:id="2240"/>
      <w:bookmarkEnd w:id="2240"/>
      <w:r>
        <w:rPr/>
      </w:r>
      <w:bookmarkStart w:name="_bookmark2114" w:id="2241"/>
      <w:bookmarkEnd w:id="2241"/>
      <w:r>
        <w:rPr/>
      </w:r>
      <w:bookmarkStart w:name="_bookmark2114" w:id="2242"/>
      <w:bookmarkEnd w:id="2242"/>
      <w:r>
        <w:rPr>
          <w:sz w:val="20"/>
        </w:rPr>
        <w:t>vtk</w:t>
      </w:r>
      <w:r>
        <w:rPr>
          <w:sz w:val="20"/>
        </w:rPr>
        <w:t>TableReader - - read ".vtk" legacy format files containing general tabular</w:t>
      </w:r>
      <w:r>
        <w:rPr>
          <w:spacing w:val="-10"/>
          <w:sz w:val="20"/>
        </w:rPr>
        <w:t> </w:t>
      </w:r>
      <w:r>
        <w:rPr>
          <w:sz w:val="20"/>
        </w:rPr>
        <w:t>data</w:t>
      </w:r>
    </w:p>
    <w:p>
      <w:pPr>
        <w:pStyle w:val="ListParagraph"/>
        <w:numPr>
          <w:ilvl w:val="1"/>
          <w:numId w:val="49"/>
        </w:numPr>
        <w:tabs>
          <w:tab w:pos="601" w:val="left" w:leader="none"/>
        </w:tabs>
        <w:spacing w:line="249" w:lineRule="auto" w:before="90" w:after="0"/>
        <w:ind w:left="601" w:right="1436" w:hanging="190"/>
        <w:jc w:val="left"/>
        <w:rPr>
          <w:sz w:val="20"/>
        </w:rPr>
      </w:pPr>
      <w:r>
        <w:rPr>
          <w:sz w:val="20"/>
        </w:rPr>
        <w:t>vtkDelimitedTextReader - read text files in which newlines separate each row and a single user</w:t>
      </w:r>
      <w:bookmarkStart w:name="_bookmark2115" w:id="2243"/>
      <w:bookmarkEnd w:id="2243"/>
      <w:r>
        <w:rPr>
          <w:sz w:val="20"/>
        </w:rPr>
      </w:r>
      <w:r>
        <w:rPr>
          <w:sz w:val="20"/>
        </w:rPr>
        <w:t> specified delimiter character, for example, comma, tab or space, separates</w:t>
      </w:r>
      <w:r>
        <w:rPr>
          <w:spacing w:val="-15"/>
          <w:sz w:val="20"/>
        </w:rPr>
        <w:t> </w:t>
      </w:r>
      <w:r>
        <w:rPr>
          <w:sz w:val="20"/>
        </w:rPr>
        <w:t>columns</w:t>
      </w:r>
    </w:p>
    <w:p>
      <w:pPr>
        <w:pStyle w:val="ListParagraph"/>
        <w:numPr>
          <w:ilvl w:val="1"/>
          <w:numId w:val="49"/>
        </w:numPr>
        <w:tabs>
          <w:tab w:pos="600" w:val="left" w:leader="none"/>
        </w:tabs>
        <w:spacing w:line="249" w:lineRule="auto" w:before="84" w:after="0"/>
        <w:ind w:left="601" w:right="1438" w:hanging="190"/>
        <w:jc w:val="left"/>
        <w:rPr>
          <w:sz w:val="20"/>
        </w:rPr>
      </w:pPr>
      <w:r>
        <w:rPr>
          <w:sz w:val="20"/>
        </w:rPr>
        <w:t>vtkFixedWidthTextReader</w:t>
      </w:r>
      <w:r>
        <w:rPr>
          <w:spacing w:val="-7"/>
          <w:sz w:val="20"/>
        </w:rPr>
        <w:t> </w:t>
      </w:r>
      <w:r>
        <w:rPr>
          <w:sz w:val="20"/>
        </w:rPr>
        <w:t>-</w:t>
      </w:r>
      <w:r>
        <w:rPr>
          <w:spacing w:val="-7"/>
          <w:sz w:val="20"/>
        </w:rPr>
        <w:t> </w:t>
      </w:r>
      <w:r>
        <w:rPr>
          <w:sz w:val="20"/>
        </w:rPr>
        <w:t>read</w:t>
      </w:r>
      <w:r>
        <w:rPr>
          <w:spacing w:val="-6"/>
          <w:sz w:val="20"/>
        </w:rPr>
        <w:t> </w:t>
      </w:r>
      <w:r>
        <w:rPr>
          <w:sz w:val="20"/>
        </w:rPr>
        <w:t>text</w:t>
      </w:r>
      <w:r>
        <w:rPr>
          <w:spacing w:val="-6"/>
          <w:sz w:val="20"/>
        </w:rPr>
        <w:t> </w:t>
      </w:r>
      <w:r>
        <w:rPr>
          <w:sz w:val="20"/>
        </w:rPr>
        <w:t>files</w:t>
      </w:r>
      <w:r>
        <w:rPr>
          <w:spacing w:val="-7"/>
          <w:sz w:val="20"/>
        </w:rPr>
        <w:t> </w:t>
      </w:r>
      <w:r>
        <w:rPr>
          <w:sz w:val="20"/>
        </w:rPr>
        <w:t>in</w:t>
      </w:r>
      <w:r>
        <w:rPr>
          <w:spacing w:val="-9"/>
          <w:sz w:val="20"/>
        </w:rPr>
        <w:t> </w:t>
      </w:r>
      <w:r>
        <w:rPr>
          <w:sz w:val="20"/>
        </w:rPr>
        <w:t>which</w:t>
      </w:r>
      <w:r>
        <w:rPr>
          <w:spacing w:val="-6"/>
          <w:sz w:val="20"/>
        </w:rPr>
        <w:t> </w:t>
      </w:r>
      <w:r>
        <w:rPr>
          <w:sz w:val="20"/>
        </w:rPr>
        <w:t>newlines</w:t>
      </w:r>
      <w:r>
        <w:rPr>
          <w:spacing w:val="-6"/>
          <w:sz w:val="20"/>
        </w:rPr>
        <w:t> </w:t>
      </w:r>
      <w:r>
        <w:rPr>
          <w:sz w:val="20"/>
        </w:rPr>
        <w:t>separate</w:t>
      </w:r>
      <w:r>
        <w:rPr>
          <w:spacing w:val="-7"/>
          <w:sz w:val="20"/>
        </w:rPr>
        <w:t> </w:t>
      </w:r>
      <w:r>
        <w:rPr>
          <w:sz w:val="20"/>
        </w:rPr>
        <w:t>each</w:t>
      </w:r>
      <w:r>
        <w:rPr>
          <w:spacing w:val="-6"/>
          <w:sz w:val="20"/>
        </w:rPr>
        <w:t> </w:t>
      </w:r>
      <w:r>
        <w:rPr>
          <w:sz w:val="20"/>
        </w:rPr>
        <w:t>row</w:t>
      </w:r>
      <w:r>
        <w:rPr>
          <w:spacing w:val="-7"/>
          <w:sz w:val="20"/>
        </w:rPr>
        <w:t> </w:t>
      </w:r>
      <w:r>
        <w:rPr>
          <w:sz w:val="20"/>
        </w:rPr>
        <w:t>and</w:t>
      </w:r>
      <w:r>
        <w:rPr>
          <w:spacing w:val="-7"/>
          <w:sz w:val="20"/>
        </w:rPr>
        <w:t> </w:t>
      </w:r>
      <w:r>
        <w:rPr>
          <w:sz w:val="20"/>
        </w:rPr>
        <w:t>where</w:t>
      </w:r>
      <w:r>
        <w:rPr>
          <w:spacing w:val="-5"/>
          <w:sz w:val="20"/>
        </w:rPr>
        <w:t> </w:t>
      </w:r>
      <w:r>
        <w:rPr>
          <w:sz w:val="20"/>
        </w:rPr>
        <w:t>each column has a fixed</w:t>
      </w:r>
      <w:r>
        <w:rPr>
          <w:spacing w:val="-3"/>
          <w:sz w:val="20"/>
        </w:rPr>
        <w:t> </w:t>
      </w:r>
      <w:r>
        <w:rPr>
          <w:sz w:val="20"/>
        </w:rPr>
        <w:t>width</w:t>
      </w:r>
    </w:p>
    <w:p>
      <w:pPr>
        <w:spacing w:after="0" w:line="249"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2"/>
          <w:numId w:val="49"/>
        </w:numPr>
        <w:tabs>
          <w:tab w:pos="1140" w:val="left" w:leader="none"/>
        </w:tabs>
        <w:spacing w:line="240" w:lineRule="auto" w:before="0" w:after="0"/>
        <w:ind w:left="1141" w:right="0" w:hanging="190"/>
        <w:jc w:val="left"/>
        <w:rPr>
          <w:sz w:val="20"/>
        </w:rPr>
      </w:pPr>
      <w:bookmarkStart w:name="_bookmark2117" w:id="2244"/>
      <w:bookmarkEnd w:id="2244"/>
      <w:r>
        <w:rPr/>
      </w:r>
      <w:bookmarkStart w:name="_bookmark2117" w:id="2245"/>
      <w:bookmarkEnd w:id="2245"/>
      <w:r>
        <w:rPr>
          <w:sz w:val="20"/>
        </w:rPr>
        <w:t>vtkISIReader</w:t>
      </w:r>
      <w:r>
        <w:rPr>
          <w:sz w:val="20"/>
        </w:rPr>
        <w:t> - read bibliographic citation records in </w:t>
      </w:r>
      <w:bookmarkStart w:name="_bookmark2116" w:id="2246"/>
      <w:bookmarkEnd w:id="2246"/>
      <w:r>
        <w:rPr>
          <w:sz w:val="20"/>
        </w:rPr>
        <w:t>I</w:t>
      </w:r>
      <w:r>
        <w:rPr>
          <w:sz w:val="20"/>
        </w:rPr>
        <w:t>SI</w:t>
      </w:r>
      <w:r>
        <w:rPr>
          <w:spacing w:val="-7"/>
          <w:sz w:val="20"/>
        </w:rPr>
        <w:t> </w:t>
      </w:r>
      <w:r>
        <w:rPr>
          <w:sz w:val="20"/>
        </w:rPr>
        <w:t>format</w:t>
      </w:r>
    </w:p>
    <w:p>
      <w:pPr>
        <w:pStyle w:val="BodyText"/>
        <w:spacing w:before="8"/>
        <w:rPr>
          <w:sz w:val="31"/>
        </w:rPr>
      </w:pPr>
    </w:p>
    <w:p>
      <w:pPr>
        <w:pStyle w:val="Heading6"/>
      </w:pPr>
      <w:bookmarkStart w:name="_bookmark2118" w:id="2247"/>
      <w:bookmarkEnd w:id="2247"/>
      <w:r>
        <w:rPr>
          <w:b w:val="0"/>
        </w:rPr>
      </w:r>
      <w:bookmarkStart w:name="_bookmark2119" w:id="2248"/>
      <w:bookmarkEnd w:id="2248"/>
      <w:r>
        <w:rPr>
          <w:b w:val="0"/>
        </w:rPr>
      </w:r>
      <w:bookmarkStart w:name="_bookmark2120" w:id="2249"/>
      <w:bookmarkEnd w:id="2249"/>
      <w:r>
        <w:rPr>
          <w:b w:val="0"/>
        </w:rPr>
      </w:r>
      <w:r>
        <w:rPr>
          <w:color w:val="0C7652"/>
        </w:rPr>
        <w:t>Composite Data Readers</w:t>
      </w:r>
    </w:p>
    <w:p>
      <w:pPr>
        <w:pStyle w:val="BodyText"/>
        <w:spacing w:line="249" w:lineRule="auto" w:before="146"/>
        <w:ind w:left="661" w:right="894"/>
        <w:jc w:val="both"/>
      </w:pPr>
      <w:bookmarkStart w:name="_bookmark2122" w:id="2250"/>
      <w:bookmarkEnd w:id="2250"/>
      <w:r>
        <w:rPr/>
      </w:r>
      <w:r>
        <w:rPr/>
        <w:t>vtkCompositeDataSet’s concrete subclasses </w:t>
      </w:r>
      <w:bookmarkStart w:name="_bookmark2123" w:id="2251"/>
      <w:bookmarkEnd w:id="2251"/>
      <w:r>
        <w:rPr/>
        <w:t>vtk</w:t>
      </w:r>
      <w:r>
        <w:rPr/>
        <w:t>MultiPieceDataSet, </w:t>
      </w:r>
      <w:bookmarkStart w:name="_bookmark2121" w:id="2252"/>
      <w:bookmarkEnd w:id="2252"/>
      <w:r>
        <w:rPr/>
        <w:t>vtkHierar</w:t>
      </w:r>
      <w:r>
        <w:rPr/>
        <w:t>chicalBoxDataSet, and vtkMultiBlockDataSet are VTK's way of representing compound data objects, or data objects which contain other data objects. These structures are useful in parallel processing, for adaptively refined simulations and to represent hierarchical relationships between related parts. Several readers import complex data and produce composite data outputs. The contents of the composite data may be any or all of the above atomic types, and/or additional composite data objects.</w:t>
      </w:r>
    </w:p>
    <w:p>
      <w:pPr>
        <w:pStyle w:val="BodyText"/>
        <w:spacing w:before="4"/>
        <w:rPr>
          <w:sz w:val="17"/>
        </w:rPr>
      </w:pPr>
    </w:p>
    <w:p>
      <w:pPr>
        <w:pStyle w:val="ListParagraph"/>
        <w:numPr>
          <w:ilvl w:val="2"/>
          <w:numId w:val="49"/>
        </w:numPr>
        <w:tabs>
          <w:tab w:pos="1140" w:val="left" w:leader="none"/>
        </w:tabs>
        <w:spacing w:line="249" w:lineRule="auto" w:before="0" w:after="0"/>
        <w:ind w:left="1141" w:right="896" w:hanging="190"/>
        <w:jc w:val="both"/>
        <w:rPr>
          <w:sz w:val="20"/>
        </w:rPr>
      </w:pPr>
      <w:bookmarkStart w:name="_bookmark2129" w:id="2253"/>
      <w:bookmarkEnd w:id="2253"/>
      <w:r>
        <w:rPr/>
      </w:r>
      <w:bookmarkStart w:name="_bookmark2129" w:id="2254"/>
      <w:bookmarkEnd w:id="2254"/>
      <w:r>
        <w:rPr>
          <w:sz w:val="20"/>
        </w:rPr>
        <w:t>v</w:t>
      </w:r>
      <w:r>
        <w:rPr>
          <w:sz w:val="20"/>
        </w:rPr>
        <w:t>tkXMLCompositeDataReader - </w:t>
      </w:r>
      <w:bookmarkStart w:name="_bookmark2126" w:id="2255"/>
      <w:bookmarkEnd w:id="2255"/>
      <w:r>
        <w:rPr>
          <w:sz w:val="20"/>
        </w:rPr>
        <w:t>and</w:t>
      </w:r>
      <w:r>
        <w:rPr>
          <w:sz w:val="20"/>
        </w:rPr>
        <w:t> its </w:t>
      </w:r>
      <w:bookmarkStart w:name="_bookmark2125" w:id="2256"/>
      <w:bookmarkEnd w:id="2256"/>
      <w:r>
        <w:rPr>
          <w:sz w:val="20"/>
        </w:rPr>
        <w:t>s</w:t>
      </w:r>
      <w:r>
        <w:rPr>
          <w:sz w:val="20"/>
        </w:rPr>
        <w:t>ubclasses </w:t>
      </w:r>
      <w:bookmarkStart w:name="_bookmark2124" w:id="2257"/>
      <w:bookmarkEnd w:id="2257"/>
      <w:r>
        <w:rPr>
          <w:sz w:val="20"/>
        </w:rPr>
        <w:t>read</w:t>
      </w:r>
      <w:r>
        <w:rPr>
          <w:sz w:val="20"/>
        </w:rPr>
        <w:t> XML based VTK files. The standard</w:t>
      </w:r>
      <w:bookmarkStart w:name="_bookmark2128" w:id="2258"/>
      <w:bookmarkEnd w:id="2258"/>
      <w:r>
        <w:rPr>
          <w:sz w:val="20"/>
        </w:rPr>
      </w:r>
      <w:r>
        <w:rPr>
          <w:sz w:val="20"/>
        </w:rPr>
        <w:t> extensions for these files </w:t>
      </w:r>
      <w:bookmarkStart w:name="_bookmark2127" w:id="2259"/>
      <w:bookmarkEnd w:id="2259"/>
      <w:r>
        <w:rPr>
          <w:sz w:val="20"/>
        </w:rPr>
        <w:t>i</w:t>
      </w:r>
      <w:r>
        <w:rPr>
          <w:sz w:val="20"/>
        </w:rPr>
        <w:t>nclude ".vtm", ".vth" and</w:t>
      </w:r>
      <w:r>
        <w:rPr>
          <w:spacing w:val="-4"/>
          <w:sz w:val="20"/>
        </w:rPr>
        <w:t> </w:t>
      </w:r>
      <w:r>
        <w:rPr>
          <w:sz w:val="20"/>
        </w:rPr>
        <w:t>".vtb".</w:t>
      </w:r>
    </w:p>
    <w:p>
      <w:pPr>
        <w:pStyle w:val="ListParagraph"/>
        <w:numPr>
          <w:ilvl w:val="2"/>
          <w:numId w:val="49"/>
        </w:numPr>
        <w:tabs>
          <w:tab w:pos="1140" w:val="left" w:leader="none"/>
        </w:tabs>
        <w:spacing w:line="249" w:lineRule="auto" w:before="117" w:after="0"/>
        <w:ind w:left="1141" w:right="895" w:hanging="190"/>
        <w:jc w:val="both"/>
        <w:rPr>
          <w:sz w:val="20"/>
        </w:rPr>
      </w:pPr>
      <w:r>
        <w:rPr>
          <w:sz w:val="20"/>
        </w:rPr>
        <w:t>vtkExodusIIReader - read Sandia Exodus2 format files and directly produce MultiBlock datas- ets. This differs from vtkExodusReader in that the output is not converted to a single vtkUn-</w:t>
      </w:r>
      <w:bookmarkStart w:name="_bookmark2130" w:id="2260"/>
      <w:bookmarkEnd w:id="2260"/>
      <w:r>
        <w:rPr>
          <w:sz w:val="20"/>
        </w:rPr>
      </w:r>
      <w:r>
        <w:rPr>
          <w:sz w:val="20"/>
        </w:rPr>
        <w:t> structuredGrid, which can potentially conserve memory when the data is</w:t>
      </w:r>
      <w:r>
        <w:rPr>
          <w:spacing w:val="-12"/>
          <w:sz w:val="20"/>
        </w:rPr>
        <w:t> </w:t>
      </w:r>
      <w:r>
        <w:rPr>
          <w:sz w:val="20"/>
        </w:rPr>
        <w:t>regular.</w:t>
      </w:r>
    </w:p>
    <w:p>
      <w:pPr>
        <w:pStyle w:val="ListParagraph"/>
        <w:numPr>
          <w:ilvl w:val="2"/>
          <w:numId w:val="49"/>
        </w:numPr>
        <w:tabs>
          <w:tab w:pos="1140" w:val="left" w:leader="none"/>
        </w:tabs>
        <w:spacing w:line="249" w:lineRule="auto" w:before="118" w:after="0"/>
        <w:ind w:left="1141" w:right="896" w:hanging="190"/>
        <w:jc w:val="both"/>
        <w:rPr>
          <w:sz w:val="20"/>
        </w:rPr>
      </w:pPr>
      <w:r>
        <w:rPr>
          <w:sz w:val="20"/>
        </w:rPr>
        <w:t>vtkPExodusIIReader- parallel processing specialization of the preceding each processor inde-</w:t>
      </w:r>
      <w:bookmarkStart w:name="_bookmark2132" w:id="2261"/>
      <w:bookmarkEnd w:id="2261"/>
      <w:r>
        <w:rPr>
          <w:sz w:val="20"/>
        </w:rPr>
      </w:r>
      <w:r>
        <w:rPr>
          <w:sz w:val="20"/>
        </w:rPr>
        <w:t> pendently and simultaneously reads its own </w:t>
      </w:r>
      <w:bookmarkStart w:name="_bookmark2131" w:id="2262"/>
      <w:bookmarkEnd w:id="2262"/>
      <w:r>
        <w:rPr>
          <w:sz w:val="20"/>
        </w:rPr>
        <w:t>subset</w:t>
      </w:r>
      <w:r>
        <w:rPr>
          <w:sz w:val="20"/>
        </w:rPr>
        <w:t> of the</w:t>
      </w:r>
      <w:r>
        <w:rPr>
          <w:spacing w:val="-6"/>
          <w:sz w:val="20"/>
        </w:rPr>
        <w:t> </w:t>
      </w:r>
      <w:r>
        <w:rPr>
          <w:sz w:val="20"/>
        </w:rPr>
        <w:t>blocks</w:t>
      </w:r>
    </w:p>
    <w:p>
      <w:pPr>
        <w:pStyle w:val="ListParagraph"/>
        <w:numPr>
          <w:ilvl w:val="2"/>
          <w:numId w:val="49"/>
        </w:numPr>
        <w:tabs>
          <w:tab w:pos="1140" w:val="left" w:leader="none"/>
        </w:tabs>
        <w:spacing w:line="249" w:lineRule="auto" w:before="117" w:after="0"/>
        <w:ind w:left="1141" w:right="896" w:hanging="190"/>
        <w:jc w:val="both"/>
        <w:rPr>
          <w:sz w:val="20"/>
        </w:rPr>
      </w:pPr>
      <w:r>
        <w:rPr>
          <w:sz w:val="20"/>
        </w:rPr>
        <w:t>vtkOpenFOAMReader - read file written in OpenFOAM (computational fluid dynamics) for- mat</w:t>
      </w:r>
    </w:p>
    <w:p>
      <w:pPr>
        <w:pStyle w:val="BodyText"/>
        <w:rPr>
          <w:sz w:val="22"/>
        </w:rPr>
      </w:pPr>
    </w:p>
    <w:p>
      <w:pPr>
        <w:pStyle w:val="BodyText"/>
        <w:spacing w:before="10"/>
        <w:rPr>
          <w:sz w:val="17"/>
        </w:rPr>
      </w:pPr>
    </w:p>
    <w:p>
      <w:pPr>
        <w:pStyle w:val="Heading4"/>
        <w:numPr>
          <w:ilvl w:val="1"/>
          <w:numId w:val="53"/>
        </w:numPr>
        <w:tabs>
          <w:tab w:pos="1265" w:val="left" w:leader="none"/>
        </w:tabs>
        <w:spacing w:line="240" w:lineRule="auto" w:before="0" w:after="0"/>
        <w:ind w:left="1264" w:right="0" w:hanging="603"/>
        <w:jc w:val="both"/>
      </w:pPr>
      <w:bookmarkStart w:name="_bookmark2133" w:id="2263"/>
      <w:bookmarkEnd w:id="2263"/>
      <w:r>
        <w:rPr>
          <w:b w:val="0"/>
        </w:rPr>
      </w:r>
      <w:bookmarkStart w:name="_bookmark2133" w:id="2264"/>
      <w:bookmarkEnd w:id="2264"/>
      <w:r>
        <w:rPr>
          <w:color w:val="0C7652"/>
          <w:spacing w:val="4"/>
        </w:rPr>
        <w:t>W</w:t>
      </w:r>
      <w:r>
        <w:rPr>
          <w:color w:val="0C7652"/>
          <w:spacing w:val="4"/>
        </w:rPr>
        <w:t>r</w:t>
      </w:r>
      <w:bookmarkStart w:name="_bookmark2134" w:id="2265"/>
      <w:bookmarkEnd w:id="2265"/>
      <w:r>
        <w:rPr>
          <w:color w:val="0C7652"/>
          <w:spacing w:val="4"/>
        </w:rPr>
        <w:t>iters</w:t>
      </w:r>
    </w:p>
    <w:p>
      <w:pPr>
        <w:pStyle w:val="BodyText"/>
        <w:spacing w:line="249" w:lineRule="auto" w:before="194"/>
        <w:ind w:left="661" w:right="895"/>
        <w:jc w:val="both"/>
      </w:pPr>
      <w:bookmarkStart w:name="_bookmark2138" w:id="2266"/>
      <w:bookmarkEnd w:id="2266"/>
      <w:r>
        <w:rPr/>
      </w:r>
      <w:r>
        <w:rPr/>
        <w:t>Writers output </w:t>
      </w:r>
      <w:bookmarkStart w:name="_bookmark2137" w:id="2267"/>
      <w:bookmarkEnd w:id="2267"/>
      <w:r>
        <w:rPr/>
        <w:t>vt</w:t>
      </w:r>
      <w:r>
        <w:rPr/>
        <w:t>kDataObjects to the file system. A writer is any </w:t>
      </w:r>
      <w:bookmarkStart w:name="_bookmark2135" w:id="2268"/>
      <w:bookmarkEnd w:id="2268"/>
      <w:r>
        <w:rPr/>
        <w:t>v</w:t>
      </w:r>
      <w:r>
        <w:rPr/>
        <w:t>tkAlgorithm which takes in a </w:t>
      </w:r>
      <w:bookmarkStart w:name="_bookmark2136" w:id="2269"/>
      <w:bookmarkEnd w:id="2269"/>
      <w:r>
        <w:rPr/>
        <w:t>vt</w:t>
      </w:r>
      <w:r>
        <w:rPr/>
        <w:t>k- DataObject,</w:t>
      </w:r>
      <w:r>
        <w:rPr>
          <w:spacing w:val="-6"/>
        </w:rPr>
        <w:t> </w:t>
      </w:r>
      <w:r>
        <w:rPr/>
        <w:t>usually</w:t>
      </w:r>
      <w:r>
        <w:rPr>
          <w:spacing w:val="-5"/>
        </w:rPr>
        <w:t> </w:t>
      </w:r>
      <w:r>
        <w:rPr/>
        <w:t>one</w:t>
      </w:r>
      <w:r>
        <w:rPr>
          <w:spacing w:val="-6"/>
        </w:rPr>
        <w:t> </w:t>
      </w:r>
      <w:r>
        <w:rPr/>
        <w:t>produced</w:t>
      </w:r>
      <w:r>
        <w:rPr>
          <w:spacing w:val="-6"/>
        </w:rPr>
        <w:t> </w:t>
      </w:r>
      <w:r>
        <w:rPr/>
        <w:t>by</w:t>
      </w:r>
      <w:r>
        <w:rPr>
          <w:spacing w:val="-6"/>
        </w:rPr>
        <w:t> </w:t>
      </w:r>
      <w:r>
        <w:rPr/>
        <w:t>the</w:t>
      </w:r>
      <w:r>
        <w:rPr>
          <w:spacing w:val="-5"/>
        </w:rPr>
        <w:t> </w:t>
      </w:r>
      <w:r>
        <w:rPr/>
        <w:t>vtkAlgorithm</w:t>
      </w:r>
      <w:r>
        <w:rPr>
          <w:spacing w:val="-4"/>
        </w:rPr>
        <w:t> </w:t>
      </w:r>
      <w:r>
        <w:rPr/>
        <w:t>connected</w:t>
      </w:r>
      <w:r>
        <w:rPr>
          <w:spacing w:val="-6"/>
        </w:rPr>
        <w:t> </w:t>
      </w:r>
      <w:r>
        <w:rPr/>
        <w:t>to</w:t>
      </w:r>
      <w:r>
        <w:rPr>
          <w:spacing w:val="-6"/>
        </w:rPr>
        <w:t> </w:t>
      </w:r>
      <w:r>
        <w:rPr/>
        <w:t>the</w:t>
      </w:r>
      <w:r>
        <w:rPr>
          <w:spacing w:val="-6"/>
        </w:rPr>
        <w:t> </w:t>
      </w:r>
      <w:r>
        <w:rPr/>
        <w:t>writer's</w:t>
      </w:r>
      <w:r>
        <w:rPr>
          <w:spacing w:val="-5"/>
        </w:rPr>
        <w:t> </w:t>
      </w:r>
      <w:r>
        <w:rPr/>
        <w:t>input,</w:t>
      </w:r>
      <w:r>
        <w:rPr>
          <w:spacing w:val="-6"/>
        </w:rPr>
        <w:t> </w:t>
      </w:r>
      <w:r>
        <w:rPr/>
        <w:t>and</w:t>
      </w:r>
      <w:r>
        <w:rPr>
          <w:spacing w:val="-4"/>
        </w:rPr>
        <w:t> </w:t>
      </w:r>
      <w:r>
        <w:rPr/>
        <w:t>writes</w:t>
      </w:r>
      <w:r>
        <w:rPr>
          <w:spacing w:val="-6"/>
        </w:rPr>
        <w:t> </w:t>
      </w:r>
      <w:r>
        <w:rPr/>
        <w:t>it</w:t>
      </w:r>
      <w:r>
        <w:rPr>
          <w:spacing w:val="-6"/>
        </w:rPr>
        <w:t> </w:t>
      </w:r>
      <w:r>
        <w:rPr/>
        <w:t>to the file system in some standard format. There are many different writers in VTK because there are many important file</w:t>
      </w:r>
      <w:r>
        <w:rPr>
          <w:spacing w:val="-1"/>
        </w:rPr>
        <w:t> </w:t>
      </w:r>
      <w:r>
        <w:rPr/>
        <w:t>formats.</w:t>
      </w:r>
    </w:p>
    <w:p>
      <w:pPr>
        <w:pStyle w:val="BodyText"/>
        <w:spacing w:line="249" w:lineRule="auto" w:before="38"/>
        <w:ind w:left="661" w:right="813" w:firstLine="478"/>
      </w:pPr>
      <w:r>
        <w:rPr>
          <w:spacing w:val="-3"/>
        </w:rPr>
        <w:t>Typically, </w:t>
      </w:r>
      <w:r>
        <w:rPr/>
        <w:t>using a writer involves setting an input and specifying and output file name (or some- times names) as shown in the following.</w:t>
      </w:r>
    </w:p>
    <w:p>
      <w:pPr>
        <w:pStyle w:val="BodyText"/>
        <w:spacing w:before="5"/>
        <w:rPr>
          <w:sz w:val="27"/>
        </w:rPr>
      </w:pPr>
    </w:p>
    <w:p>
      <w:pPr>
        <w:spacing w:before="0"/>
        <w:ind w:left="1140" w:right="0" w:firstLine="0"/>
        <w:jc w:val="left"/>
        <w:rPr>
          <w:rFonts w:ascii="Courier New"/>
          <w:sz w:val="18"/>
        </w:rPr>
      </w:pPr>
      <w:r>
        <w:rPr>
          <w:rFonts w:ascii="Courier New"/>
          <w:color w:val="323232"/>
          <w:sz w:val="18"/>
        </w:rPr>
        <w:t>vtkPolyDataWriter writer</w:t>
      </w:r>
    </w:p>
    <w:p>
      <w:pPr>
        <w:spacing w:line="300" w:lineRule="auto" w:before="51"/>
        <w:ind w:left="1572" w:right="4269" w:firstLine="0"/>
        <w:jc w:val="left"/>
        <w:rPr>
          <w:rFonts w:ascii="Courier New" w:hAnsi="Courier New"/>
          <w:sz w:val="18"/>
        </w:rPr>
      </w:pPr>
      <w:r>
        <w:rPr>
          <w:rFonts w:ascii="Courier New" w:hAnsi="Courier New"/>
          <w:color w:val="323232"/>
          <w:sz w:val="18"/>
        </w:rPr>
        <w:t>writer SetInput [aFilter GetOutput] writer SetFileName “outFile.vtk” writer SetFileTypeToBinary</w:t>
      </w:r>
    </w:p>
    <w:p>
      <w:pPr>
        <w:spacing w:before="1"/>
        <w:ind w:left="1572" w:right="0" w:firstLine="0"/>
        <w:jc w:val="left"/>
        <w:rPr>
          <w:rFonts w:ascii="Courier New"/>
          <w:sz w:val="18"/>
        </w:rPr>
      </w:pPr>
      <w:r>
        <w:rPr>
          <w:rFonts w:ascii="Courier New"/>
          <w:color w:val="323232"/>
          <w:sz w:val="18"/>
        </w:rPr>
        <w:t>writer Write</w:t>
      </w:r>
    </w:p>
    <w:p>
      <w:pPr>
        <w:pStyle w:val="BodyText"/>
        <w:spacing w:before="10"/>
        <w:rPr>
          <w:rFonts w:ascii="Courier New"/>
          <w:sz w:val="24"/>
        </w:rPr>
      </w:pPr>
    </w:p>
    <w:p>
      <w:pPr>
        <w:pStyle w:val="BodyText"/>
        <w:spacing w:line="249" w:lineRule="auto"/>
        <w:ind w:left="661" w:right="896"/>
        <w:jc w:val="both"/>
      </w:pPr>
      <w:bookmarkStart w:name="_bookmark2140" w:id="2270"/>
      <w:bookmarkEnd w:id="2270"/>
      <w:r>
        <w:rPr/>
      </w:r>
      <w:r>
        <w:rPr/>
        <w:t>The legacy VTK writers offer you the option of writing binary </w:t>
      </w:r>
      <w:bookmarkStart w:name="_bookmark2141" w:id="2271"/>
      <w:bookmarkEnd w:id="2271"/>
      <w:r>
        <w:rPr/>
        <w:t>(SetFile</w:t>
      </w:r>
      <w:r>
        <w:rPr/>
        <w:t>TypeToBinary()) or ASCII (SetFileTypeToASCII()) files. (Note: binary files may not be transportable across computers. VTK takes care of swapping bytes, but does not handle transport </w:t>
      </w:r>
      <w:bookmarkStart w:name="_bookmark2139" w:id="2272"/>
      <w:bookmarkEnd w:id="2272"/>
      <w:r>
        <w:rPr/>
        <w:t>between</w:t>
      </w:r>
      <w:r>
        <w:rPr/>
        <w:t> 64-bit and 32-bit computers.)</w:t>
      </w:r>
    </w:p>
    <w:p>
      <w:pPr>
        <w:pStyle w:val="BodyText"/>
        <w:spacing w:line="249" w:lineRule="auto" w:before="38"/>
        <w:ind w:left="661" w:right="896" w:firstLine="478"/>
        <w:jc w:val="both"/>
      </w:pPr>
      <w:bookmarkStart w:name="_bookmark2143" w:id="2273"/>
      <w:bookmarkEnd w:id="2273"/>
      <w:r>
        <w:rPr/>
      </w:r>
      <w:r>
        <w:rPr/>
        <w:t>The VTK XML writers also allow you to write in binary </w:t>
      </w:r>
      <w:bookmarkStart w:name="_bookmark2142" w:id="2274"/>
      <w:bookmarkEnd w:id="2274"/>
      <w:r>
        <w:rPr/>
        <w:t>(SetDa</w:t>
      </w:r>
      <w:r>
        <w:rPr/>
        <w:t>taModeToBinary()) or ASCII (SetDataModeToAscii()); and appended binary mode is also available</w:t>
      </w:r>
      <w:r>
        <w:rPr>
          <w:spacing w:val="-33"/>
        </w:rPr>
        <w:t> </w:t>
      </w:r>
      <w:r>
        <w:rPr/>
        <w:t>(SetDataModeToAppended()). The VTK XML readers and writers do handle transporting data between 32-bit and 64-bit computers in addition to taking care of byte</w:t>
      </w:r>
      <w:r>
        <w:rPr>
          <w:spacing w:val="-1"/>
        </w:rPr>
        <w:t> </w:t>
      </w:r>
      <w:r>
        <w:rPr/>
        <w:t>swapping.</w:t>
      </w:r>
    </w:p>
    <w:p>
      <w:pPr>
        <w:pStyle w:val="BodyText"/>
        <w:spacing w:before="39"/>
        <w:ind w:left="1139"/>
      </w:pPr>
      <w:r>
        <w:rPr/>
        <w:t>The following is a list of available writers.</w:t>
      </w:r>
    </w:p>
    <w:p>
      <w:pPr>
        <w:spacing w:after="0"/>
        <w:sectPr>
          <w:headerReference w:type="default" r:id="rId353"/>
          <w:headerReference w:type="even" r:id="rId354"/>
          <w:pgSz w:w="10440" w:h="13680"/>
          <w:pgMar w:header="772" w:footer="0" w:top="980" w:bottom="280" w:left="780" w:right="0"/>
        </w:sectPr>
      </w:pPr>
    </w:p>
    <w:p>
      <w:pPr>
        <w:pStyle w:val="BodyText"/>
        <w:spacing w:before="11"/>
        <w:rPr>
          <w:sz w:val="26"/>
        </w:rPr>
      </w:pPr>
    </w:p>
    <w:p>
      <w:pPr>
        <w:pStyle w:val="Heading6"/>
        <w:spacing w:before="93"/>
        <w:ind w:left="600"/>
      </w:pPr>
      <w:bookmarkStart w:name="_bookmark2144" w:id="2275"/>
      <w:bookmarkEnd w:id="2275"/>
      <w:r>
        <w:rPr>
          <w:b w:val="0"/>
        </w:rPr>
      </w:r>
      <w:bookmarkStart w:name="_bookmark2145" w:id="2276"/>
      <w:bookmarkEnd w:id="2276"/>
      <w:r>
        <w:rPr>
          <w:b w:val="0"/>
        </w:rPr>
      </w:r>
      <w:r>
        <w:rPr>
          <w:color w:val="0C7652"/>
        </w:rPr>
        <w:t>Data Object Writers</w:t>
      </w:r>
    </w:p>
    <w:p>
      <w:pPr>
        <w:pStyle w:val="ListParagraph"/>
        <w:numPr>
          <w:ilvl w:val="1"/>
          <w:numId w:val="49"/>
        </w:numPr>
        <w:tabs>
          <w:tab w:pos="600" w:val="left" w:leader="none"/>
        </w:tabs>
        <w:spacing w:line="249" w:lineRule="auto" w:before="180" w:after="0"/>
        <w:ind w:left="601" w:right="1436" w:hanging="190"/>
        <w:jc w:val="left"/>
        <w:rPr>
          <w:sz w:val="20"/>
        </w:rPr>
      </w:pPr>
      <w:bookmarkStart w:name="_bookmark2148" w:id="2277"/>
      <w:bookmarkEnd w:id="2277"/>
      <w:r>
        <w:rPr/>
      </w:r>
      <w:bookmarkStart w:name="_bookmark2148" w:id="2278"/>
      <w:bookmarkEnd w:id="2278"/>
      <w:r>
        <w:rPr>
          <w:sz w:val="20"/>
        </w:rPr>
        <w:t>vtkGenericDataObject</w:t>
      </w:r>
      <w:r>
        <w:rPr>
          <w:sz w:val="20"/>
        </w:rPr>
        <w:t>Writer - Writes any type of </w:t>
      </w:r>
      <w:bookmarkStart w:name="_bookmark2146" w:id="2279"/>
      <w:bookmarkEnd w:id="2279"/>
      <w:r>
        <w:rPr>
          <w:sz w:val="20"/>
        </w:rPr>
        <w:t>v</w:t>
      </w:r>
      <w:r>
        <w:rPr>
          <w:sz w:val="20"/>
        </w:rPr>
        <w:t>tkDataObject to file in the legacy ".vtk" file</w:t>
      </w:r>
      <w:bookmarkStart w:name="_bookmark2147" w:id="2280"/>
      <w:bookmarkEnd w:id="2280"/>
      <w:r>
        <w:rPr>
          <w:sz w:val="20"/>
        </w:rPr>
      </w:r>
      <w:r>
        <w:rPr>
          <w:sz w:val="20"/>
        </w:rPr>
        <w:t> format.</w:t>
      </w:r>
    </w:p>
    <w:p>
      <w:pPr>
        <w:pStyle w:val="ListParagraph"/>
        <w:numPr>
          <w:ilvl w:val="1"/>
          <w:numId w:val="49"/>
        </w:numPr>
        <w:tabs>
          <w:tab w:pos="601" w:val="left" w:leader="none"/>
        </w:tabs>
        <w:spacing w:line="240" w:lineRule="auto" w:before="90" w:after="0"/>
        <w:ind w:left="600" w:right="0" w:hanging="189"/>
        <w:jc w:val="left"/>
        <w:rPr>
          <w:sz w:val="20"/>
        </w:rPr>
      </w:pPr>
      <w:r>
        <w:rPr>
          <w:sz w:val="20"/>
        </w:rPr>
        <w:t>vtkDataObjectWriter -- Write only the vtkDataObject's field data in legacy ".vtk" file</w:t>
      </w:r>
      <w:r>
        <w:rPr>
          <w:spacing w:val="-16"/>
          <w:sz w:val="20"/>
        </w:rPr>
        <w:t> </w:t>
      </w:r>
      <w:r>
        <w:rPr>
          <w:sz w:val="20"/>
        </w:rPr>
        <w:t>format.</w:t>
      </w:r>
    </w:p>
    <w:p>
      <w:pPr>
        <w:pStyle w:val="BodyText"/>
        <w:spacing w:before="6"/>
        <w:rPr>
          <w:sz w:val="29"/>
        </w:rPr>
      </w:pPr>
    </w:p>
    <w:p>
      <w:pPr>
        <w:pStyle w:val="Heading6"/>
        <w:ind w:left="600"/>
      </w:pPr>
      <w:bookmarkStart w:name="_bookmark2149" w:id="2281"/>
      <w:bookmarkEnd w:id="2281"/>
      <w:r>
        <w:rPr>
          <w:b w:val="0"/>
        </w:rPr>
      </w:r>
      <w:bookmarkStart w:name="_bookmark2150" w:id="2282"/>
      <w:bookmarkEnd w:id="2282"/>
      <w:r>
        <w:rPr>
          <w:b w:val="0"/>
        </w:rPr>
      </w:r>
      <w:r>
        <w:rPr>
          <w:color w:val="0C7652"/>
        </w:rPr>
        <w:t>Data Set Writers</w:t>
      </w:r>
    </w:p>
    <w:p>
      <w:pPr>
        <w:pStyle w:val="ListParagraph"/>
        <w:numPr>
          <w:ilvl w:val="1"/>
          <w:numId w:val="49"/>
        </w:numPr>
        <w:tabs>
          <w:tab w:pos="601" w:val="left" w:leader="none"/>
        </w:tabs>
        <w:spacing w:line="240" w:lineRule="auto" w:before="180" w:after="0"/>
        <w:ind w:left="600" w:right="0" w:hanging="189"/>
        <w:jc w:val="left"/>
        <w:rPr>
          <w:sz w:val="20"/>
        </w:rPr>
      </w:pPr>
      <w:bookmarkStart w:name="_bookmark2152" w:id="2283"/>
      <w:bookmarkEnd w:id="2283"/>
      <w:r>
        <w:rPr/>
      </w:r>
      <w:bookmarkStart w:name="_bookmark2153" w:id="2284"/>
      <w:bookmarkEnd w:id="2284"/>
      <w:r>
        <w:rPr/>
      </w:r>
      <w:bookmarkStart w:name="_bookmark2153" w:id="2285"/>
      <w:bookmarkEnd w:id="2285"/>
      <w:r>
        <w:rPr>
          <w:sz w:val="20"/>
        </w:rPr>
        <w:t>vtkDataSet</w:t>
      </w:r>
      <w:r>
        <w:rPr>
          <w:sz w:val="20"/>
        </w:rPr>
        <w:t>Writer - Writes any type of vtkDataSet to file in legacy </w:t>
      </w:r>
      <w:bookmarkStart w:name="_bookmark2151" w:id="2286"/>
      <w:bookmarkEnd w:id="2286"/>
      <w:r>
        <w:rPr>
          <w:sz w:val="20"/>
        </w:rPr>
        <w:t>".v</w:t>
      </w:r>
      <w:r>
        <w:rPr>
          <w:sz w:val="20"/>
        </w:rPr>
        <w:t>tk" file</w:t>
      </w:r>
      <w:r>
        <w:rPr>
          <w:spacing w:val="-12"/>
          <w:sz w:val="20"/>
        </w:rPr>
        <w:t> </w:t>
      </w:r>
      <w:r>
        <w:rPr>
          <w:sz w:val="20"/>
        </w:rPr>
        <w:t>format</w:t>
      </w:r>
    </w:p>
    <w:p>
      <w:pPr>
        <w:pStyle w:val="ListParagraph"/>
        <w:numPr>
          <w:ilvl w:val="1"/>
          <w:numId w:val="49"/>
        </w:numPr>
        <w:tabs>
          <w:tab w:pos="601" w:val="left" w:leader="none"/>
        </w:tabs>
        <w:spacing w:line="249" w:lineRule="auto" w:before="99" w:after="0"/>
        <w:ind w:left="601" w:right="1436" w:hanging="190"/>
        <w:jc w:val="left"/>
        <w:rPr>
          <w:sz w:val="20"/>
        </w:rPr>
      </w:pPr>
      <w:r>
        <w:rPr>
          <w:sz w:val="20"/>
        </w:rPr>
        <w:t>vtkPDataSetWriter - Writes any type of vtkDataSet to file in legacy ".pvtk" parallel partitioned</w:t>
      </w:r>
      <w:bookmarkStart w:name="_bookmark2154" w:id="2287"/>
      <w:bookmarkEnd w:id="2287"/>
      <w:r>
        <w:rPr>
          <w:sz w:val="20"/>
        </w:rPr>
      </w:r>
      <w:r>
        <w:rPr>
          <w:sz w:val="20"/>
        </w:rPr>
        <w:t> file</w:t>
      </w:r>
      <w:r>
        <w:rPr>
          <w:spacing w:val="-2"/>
          <w:sz w:val="20"/>
        </w:rPr>
        <w:t> </w:t>
      </w:r>
      <w:r>
        <w:rPr>
          <w:sz w:val="20"/>
        </w:rPr>
        <w:t>format</w:t>
      </w:r>
    </w:p>
    <w:p>
      <w:pPr>
        <w:pStyle w:val="ListParagraph"/>
        <w:numPr>
          <w:ilvl w:val="1"/>
          <w:numId w:val="49"/>
        </w:numPr>
        <w:tabs>
          <w:tab w:pos="601" w:val="left" w:leader="none"/>
        </w:tabs>
        <w:spacing w:line="249" w:lineRule="auto" w:before="91" w:after="0"/>
        <w:ind w:left="601" w:right="1437" w:hanging="190"/>
        <w:jc w:val="left"/>
        <w:rPr>
          <w:sz w:val="20"/>
        </w:rPr>
      </w:pPr>
      <w:r>
        <w:rPr>
          <w:sz w:val="20"/>
        </w:rPr>
        <w:t>vtkXMLDataSetWriters - Writes any type of vtkDataSet to file in the newer XML based ".vt?" format.</w:t>
      </w:r>
    </w:p>
    <w:p>
      <w:pPr>
        <w:pStyle w:val="BodyText"/>
        <w:spacing w:before="8"/>
        <w:rPr>
          <w:sz w:val="28"/>
        </w:rPr>
      </w:pPr>
    </w:p>
    <w:p>
      <w:pPr>
        <w:pStyle w:val="Heading6"/>
        <w:ind w:left="600"/>
      </w:pPr>
      <w:bookmarkStart w:name="_bookmark2155" w:id="2288"/>
      <w:bookmarkEnd w:id="2288"/>
      <w:r>
        <w:rPr>
          <w:b w:val="0"/>
        </w:rPr>
      </w:r>
      <w:bookmarkStart w:name="_bookmark2156" w:id="2289"/>
      <w:bookmarkEnd w:id="2289"/>
      <w:r>
        <w:rPr>
          <w:b w:val="0"/>
        </w:rPr>
      </w:r>
      <w:r>
        <w:rPr>
          <w:color w:val="0C7652"/>
        </w:rPr>
        <w:t>Image and Volume Writers</w:t>
      </w:r>
    </w:p>
    <w:p>
      <w:pPr>
        <w:pStyle w:val="ListParagraph"/>
        <w:numPr>
          <w:ilvl w:val="1"/>
          <w:numId w:val="49"/>
        </w:numPr>
        <w:tabs>
          <w:tab w:pos="601" w:val="left" w:leader="none"/>
        </w:tabs>
        <w:spacing w:line="240" w:lineRule="auto" w:before="180" w:after="0"/>
        <w:ind w:left="600" w:right="0" w:hanging="189"/>
        <w:jc w:val="left"/>
        <w:rPr>
          <w:sz w:val="20"/>
        </w:rPr>
      </w:pPr>
      <w:bookmarkStart w:name="_bookmark2157" w:id="2290"/>
      <w:bookmarkEnd w:id="2290"/>
      <w:r>
        <w:rPr/>
      </w:r>
      <w:bookmarkStart w:name="_bookmark2158" w:id="2291"/>
      <w:bookmarkEnd w:id="2291"/>
      <w:r>
        <w:rPr/>
      </w:r>
      <w:bookmarkStart w:name="_bookmark2158" w:id="2292"/>
      <w:bookmarkEnd w:id="2292"/>
      <w:r>
        <w:rPr>
          <w:sz w:val="20"/>
        </w:rPr>
        <w:t>v</w:t>
      </w:r>
      <w:r>
        <w:rPr>
          <w:sz w:val="20"/>
        </w:rPr>
        <w:t>tkStructuredPointsWriter - Write image data in legacy ".vtk"</w:t>
      </w:r>
      <w:r>
        <w:rPr>
          <w:spacing w:val="-4"/>
          <w:sz w:val="20"/>
        </w:rPr>
        <w:t> </w:t>
      </w:r>
      <w:r>
        <w:rPr>
          <w:sz w:val="20"/>
        </w:rPr>
        <w:t>format</w:t>
      </w:r>
    </w:p>
    <w:p>
      <w:pPr>
        <w:pStyle w:val="ListParagraph"/>
        <w:numPr>
          <w:ilvl w:val="1"/>
          <w:numId w:val="49"/>
        </w:numPr>
        <w:tabs>
          <w:tab w:pos="601" w:val="left" w:leader="none"/>
        </w:tabs>
        <w:spacing w:line="240" w:lineRule="auto" w:before="99" w:after="0"/>
        <w:ind w:left="600" w:right="0" w:hanging="189"/>
        <w:jc w:val="left"/>
        <w:rPr>
          <w:sz w:val="20"/>
        </w:rPr>
      </w:pPr>
      <w:bookmarkStart w:name="_bookmark2160" w:id="2293"/>
      <w:bookmarkEnd w:id="2293"/>
      <w:r>
        <w:rPr/>
      </w:r>
      <w:bookmarkStart w:name="_bookmark2160" w:id="2294"/>
      <w:bookmarkEnd w:id="2294"/>
      <w:r>
        <w:rPr>
          <w:sz w:val="20"/>
        </w:rPr>
        <w:t>vtkPImage</w:t>
      </w:r>
      <w:r>
        <w:rPr>
          <w:sz w:val="20"/>
        </w:rPr>
        <w:t>Writer - A parallel processing specialization of the</w:t>
      </w:r>
      <w:r>
        <w:rPr>
          <w:spacing w:val="-5"/>
          <w:sz w:val="20"/>
        </w:rPr>
        <w:t> </w:t>
      </w:r>
      <w:bookmarkStart w:name="_bookmark2159" w:id="2295"/>
      <w:bookmarkEnd w:id="2295"/>
      <w:r>
        <w:rPr>
          <w:sz w:val="20"/>
        </w:rPr>
        <w:t>preceding</w:t>
      </w:r>
    </w:p>
    <w:p>
      <w:pPr>
        <w:pStyle w:val="ListParagraph"/>
        <w:numPr>
          <w:ilvl w:val="1"/>
          <w:numId w:val="49"/>
        </w:numPr>
        <w:tabs>
          <w:tab w:pos="601" w:val="left" w:leader="none"/>
        </w:tabs>
        <w:spacing w:line="240" w:lineRule="auto" w:before="100" w:after="0"/>
        <w:ind w:left="600" w:right="0" w:hanging="189"/>
        <w:jc w:val="left"/>
        <w:rPr>
          <w:sz w:val="20"/>
        </w:rPr>
      </w:pPr>
      <w:bookmarkStart w:name="_bookmark2162" w:id="2296"/>
      <w:bookmarkEnd w:id="2296"/>
      <w:r>
        <w:rPr/>
      </w:r>
      <w:bookmarkStart w:name="_bookmark2162" w:id="2297"/>
      <w:bookmarkEnd w:id="2297"/>
      <w:r>
        <w:rPr>
          <w:sz w:val="20"/>
        </w:rPr>
        <w:t>vtkXMLIm</w:t>
      </w:r>
      <w:r>
        <w:rPr>
          <w:sz w:val="20"/>
        </w:rPr>
        <w:t>ageDataWriter - Write image data in XML </w:t>
      </w:r>
      <w:bookmarkStart w:name="_bookmark2161" w:id="2298"/>
      <w:bookmarkEnd w:id="2298"/>
      <w:r>
        <w:rPr>
          <w:sz w:val="20"/>
        </w:rPr>
        <w:t>ba</w:t>
      </w:r>
      <w:r>
        <w:rPr>
          <w:sz w:val="20"/>
        </w:rPr>
        <w:t>sed ".vti"</w:t>
      </w:r>
      <w:r>
        <w:rPr>
          <w:spacing w:val="-10"/>
          <w:sz w:val="20"/>
        </w:rPr>
        <w:t> </w:t>
      </w:r>
      <w:r>
        <w:rPr>
          <w:sz w:val="20"/>
        </w:rPr>
        <w:t>format</w:t>
      </w:r>
    </w:p>
    <w:p>
      <w:pPr>
        <w:pStyle w:val="ListParagraph"/>
        <w:numPr>
          <w:ilvl w:val="1"/>
          <w:numId w:val="49"/>
        </w:numPr>
        <w:tabs>
          <w:tab w:pos="601" w:val="left" w:leader="none"/>
        </w:tabs>
        <w:spacing w:line="249" w:lineRule="auto" w:before="99" w:after="0"/>
        <w:ind w:left="601" w:right="1437" w:hanging="190"/>
        <w:jc w:val="left"/>
        <w:rPr>
          <w:sz w:val="20"/>
        </w:rPr>
      </w:pPr>
      <w:r>
        <w:rPr>
          <w:sz w:val="20"/>
        </w:rPr>
        <w:t>vtkMINCImageWriter - A netCDF based writer for MINC (Montreal Neurological Institute</w:t>
      </w:r>
      <w:bookmarkStart w:name="_bookmark2163" w:id="2299"/>
      <w:bookmarkEnd w:id="2299"/>
      <w:r>
        <w:rPr>
          <w:sz w:val="20"/>
        </w:rPr>
      </w:r>
      <w:r>
        <w:rPr>
          <w:sz w:val="20"/>
        </w:rPr>
        <w:t> Center)</w:t>
      </w:r>
      <w:r>
        <w:rPr>
          <w:spacing w:val="-1"/>
          <w:sz w:val="20"/>
        </w:rPr>
        <w:t> </w:t>
      </w:r>
      <w:r>
        <w:rPr>
          <w:sz w:val="20"/>
        </w:rPr>
        <w:t>files</w:t>
      </w:r>
    </w:p>
    <w:p>
      <w:pPr>
        <w:pStyle w:val="ListParagraph"/>
        <w:numPr>
          <w:ilvl w:val="1"/>
          <w:numId w:val="49"/>
        </w:numPr>
        <w:tabs>
          <w:tab w:pos="601" w:val="left" w:leader="none"/>
        </w:tabs>
        <w:spacing w:line="240" w:lineRule="auto" w:before="90" w:after="0"/>
        <w:ind w:left="600" w:right="0" w:hanging="189"/>
        <w:jc w:val="left"/>
        <w:rPr>
          <w:sz w:val="20"/>
        </w:rPr>
      </w:pPr>
      <w:bookmarkStart w:name="_bookmark2165" w:id="2300"/>
      <w:bookmarkEnd w:id="2300"/>
      <w:r>
        <w:rPr/>
      </w:r>
      <w:bookmarkStart w:name="_bookmark2165" w:id="2301"/>
      <w:bookmarkEnd w:id="2301"/>
      <w:r>
        <w:rPr>
          <w:sz w:val="20"/>
        </w:rPr>
        <w:t>v</w:t>
      </w:r>
      <w:r>
        <w:rPr>
          <w:sz w:val="20"/>
        </w:rPr>
        <w:t>tkPostScriptWriter - write </w:t>
      </w:r>
      <w:bookmarkStart w:name="_bookmark2164" w:id="2302"/>
      <w:bookmarkEnd w:id="2302"/>
      <w:r>
        <w:rPr>
          <w:sz w:val="20"/>
        </w:rPr>
        <w:t>i</w:t>
      </w:r>
      <w:r>
        <w:rPr>
          <w:sz w:val="20"/>
        </w:rPr>
        <w:t>mage into post script</w:t>
      </w:r>
      <w:r>
        <w:rPr>
          <w:spacing w:val="-3"/>
          <w:sz w:val="20"/>
        </w:rPr>
        <w:t> </w:t>
      </w:r>
      <w:r>
        <w:rPr>
          <w:sz w:val="20"/>
        </w:rPr>
        <w:t>format</w:t>
      </w:r>
    </w:p>
    <w:p>
      <w:pPr>
        <w:pStyle w:val="ListParagraph"/>
        <w:numPr>
          <w:ilvl w:val="1"/>
          <w:numId w:val="49"/>
        </w:numPr>
        <w:tabs>
          <w:tab w:pos="601" w:val="left" w:leader="none"/>
        </w:tabs>
        <w:spacing w:line="240" w:lineRule="auto" w:before="100" w:after="0"/>
        <w:ind w:left="600" w:right="0" w:hanging="189"/>
        <w:jc w:val="left"/>
        <w:rPr>
          <w:sz w:val="20"/>
        </w:rPr>
      </w:pPr>
      <w:bookmarkStart w:name="_bookmark2167" w:id="2303"/>
      <w:bookmarkEnd w:id="2303"/>
      <w:r>
        <w:rPr/>
      </w:r>
      <w:bookmarkStart w:name="_bookmark2167" w:id="2304"/>
      <w:bookmarkEnd w:id="2304"/>
      <w:r>
        <w:rPr>
          <w:sz w:val="20"/>
        </w:rPr>
        <w:t>v</w:t>
      </w:r>
      <w:r>
        <w:rPr>
          <w:sz w:val="20"/>
        </w:rPr>
        <w:t>tkJPEGWriter - write into </w:t>
      </w:r>
      <w:bookmarkStart w:name="_bookmark2166" w:id="2305"/>
      <w:bookmarkEnd w:id="2305"/>
      <w:r>
        <w:rPr>
          <w:sz w:val="20"/>
        </w:rPr>
        <w:t>JPEG</w:t>
      </w:r>
      <w:r>
        <w:rPr>
          <w:spacing w:val="-2"/>
          <w:sz w:val="20"/>
        </w:rPr>
        <w:t> </w:t>
      </w:r>
      <w:r>
        <w:rPr>
          <w:sz w:val="20"/>
        </w:rPr>
        <w:t>format</w:t>
      </w:r>
    </w:p>
    <w:p>
      <w:pPr>
        <w:pStyle w:val="ListParagraph"/>
        <w:numPr>
          <w:ilvl w:val="1"/>
          <w:numId w:val="49"/>
        </w:numPr>
        <w:tabs>
          <w:tab w:pos="601" w:val="left" w:leader="none"/>
        </w:tabs>
        <w:spacing w:line="240" w:lineRule="auto" w:before="99" w:after="0"/>
        <w:ind w:left="600" w:right="0" w:hanging="189"/>
        <w:jc w:val="left"/>
        <w:rPr>
          <w:sz w:val="20"/>
        </w:rPr>
      </w:pPr>
      <w:bookmarkStart w:name="_bookmark2169" w:id="2306"/>
      <w:bookmarkEnd w:id="2306"/>
      <w:r>
        <w:rPr/>
      </w:r>
      <w:bookmarkStart w:name="_bookmark2169" w:id="2307"/>
      <w:bookmarkEnd w:id="2307"/>
      <w:r>
        <w:rPr>
          <w:sz w:val="20"/>
        </w:rPr>
        <w:t>v</w:t>
      </w:r>
      <w:r>
        <w:rPr>
          <w:sz w:val="20"/>
        </w:rPr>
        <w:t>tkPNMWriter - write into </w:t>
      </w:r>
      <w:bookmarkStart w:name="_bookmark2168" w:id="2308"/>
      <w:bookmarkEnd w:id="2308"/>
      <w:r>
        <w:rPr>
          <w:sz w:val="20"/>
        </w:rPr>
        <w:t>PNM</w:t>
      </w:r>
      <w:r>
        <w:rPr>
          <w:spacing w:val="-2"/>
          <w:sz w:val="20"/>
        </w:rPr>
        <w:t> </w:t>
      </w:r>
      <w:r>
        <w:rPr>
          <w:sz w:val="20"/>
        </w:rPr>
        <w:t>format</w:t>
      </w:r>
    </w:p>
    <w:p>
      <w:pPr>
        <w:pStyle w:val="ListParagraph"/>
        <w:numPr>
          <w:ilvl w:val="1"/>
          <w:numId w:val="49"/>
        </w:numPr>
        <w:tabs>
          <w:tab w:pos="601" w:val="left" w:leader="none"/>
        </w:tabs>
        <w:spacing w:line="240" w:lineRule="auto" w:before="100" w:after="0"/>
        <w:ind w:left="600" w:right="0" w:hanging="189"/>
        <w:jc w:val="left"/>
        <w:rPr>
          <w:sz w:val="20"/>
        </w:rPr>
      </w:pPr>
      <w:r>
        <w:rPr>
          <w:sz w:val="20"/>
        </w:rPr>
        <w:t>vtkTIFFWriter - write into TIFF</w:t>
      </w:r>
      <w:r>
        <w:rPr>
          <w:spacing w:val="-1"/>
          <w:sz w:val="20"/>
        </w:rPr>
        <w:t> </w:t>
      </w:r>
      <w:r>
        <w:rPr>
          <w:sz w:val="20"/>
        </w:rPr>
        <w:t>format</w:t>
      </w:r>
    </w:p>
    <w:p>
      <w:pPr>
        <w:pStyle w:val="BodyText"/>
        <w:spacing w:before="4"/>
        <w:rPr>
          <w:sz w:val="29"/>
        </w:rPr>
      </w:pPr>
    </w:p>
    <w:p>
      <w:pPr>
        <w:pStyle w:val="Heading6"/>
        <w:ind w:left="600"/>
      </w:pPr>
      <w:bookmarkStart w:name="_bookmark2170" w:id="2309"/>
      <w:bookmarkEnd w:id="2309"/>
      <w:r>
        <w:rPr>
          <w:b w:val="0"/>
        </w:rPr>
      </w:r>
      <w:bookmarkStart w:name="_bookmark2171" w:id="2310"/>
      <w:bookmarkEnd w:id="2310"/>
      <w:r>
        <w:rPr>
          <w:b w:val="0"/>
        </w:rPr>
      </w:r>
      <w:r>
        <w:rPr>
          <w:color w:val="0C7652"/>
        </w:rPr>
        <w:t>Rectilinear Grid Writers</w:t>
      </w:r>
    </w:p>
    <w:p>
      <w:pPr>
        <w:pStyle w:val="ListParagraph"/>
        <w:numPr>
          <w:ilvl w:val="1"/>
          <w:numId w:val="49"/>
        </w:numPr>
        <w:tabs>
          <w:tab w:pos="601" w:val="left" w:leader="none"/>
        </w:tabs>
        <w:spacing w:line="240" w:lineRule="auto" w:before="180" w:after="0"/>
        <w:ind w:left="600" w:right="0" w:hanging="189"/>
        <w:jc w:val="left"/>
        <w:rPr>
          <w:sz w:val="20"/>
        </w:rPr>
      </w:pPr>
      <w:bookmarkStart w:name="_bookmark2173" w:id="2311"/>
      <w:bookmarkEnd w:id="2311"/>
      <w:r>
        <w:rPr/>
      </w:r>
      <w:bookmarkStart w:name="_bookmark2174" w:id="2312"/>
      <w:bookmarkEnd w:id="2312"/>
      <w:r>
        <w:rPr/>
      </w:r>
      <w:bookmarkStart w:name="_bookmark2174" w:id="2313"/>
      <w:bookmarkEnd w:id="2313"/>
      <w:r>
        <w:rPr>
          <w:sz w:val="20"/>
        </w:rPr>
        <w:t>v</w:t>
      </w:r>
      <w:r>
        <w:rPr>
          <w:sz w:val="20"/>
        </w:rPr>
        <w:t>tkRectilinearGridWriter - Write rectilinear grid in legacy ".vtk"</w:t>
      </w:r>
      <w:r>
        <w:rPr>
          <w:spacing w:val="-6"/>
          <w:sz w:val="20"/>
        </w:rPr>
        <w:t> </w:t>
      </w:r>
      <w:bookmarkStart w:name="_bookmark2172" w:id="2314"/>
      <w:bookmarkEnd w:id="2314"/>
      <w:r>
        <w:rPr>
          <w:sz w:val="20"/>
        </w:rPr>
        <w:t>format</w:t>
      </w:r>
    </w:p>
    <w:p>
      <w:pPr>
        <w:pStyle w:val="ListParagraph"/>
        <w:numPr>
          <w:ilvl w:val="1"/>
          <w:numId w:val="49"/>
        </w:numPr>
        <w:tabs>
          <w:tab w:pos="601" w:val="left" w:leader="none"/>
        </w:tabs>
        <w:spacing w:line="240" w:lineRule="auto" w:before="99" w:after="0"/>
        <w:ind w:left="600" w:right="0" w:hanging="189"/>
        <w:jc w:val="left"/>
        <w:rPr>
          <w:sz w:val="20"/>
        </w:rPr>
      </w:pPr>
      <w:bookmarkStart w:name="_bookmark2175" w:id="2315"/>
      <w:bookmarkEnd w:id="2315"/>
      <w:r>
        <w:rPr/>
      </w:r>
      <w:bookmarkStart w:name="_bookmark2175" w:id="2316"/>
      <w:bookmarkEnd w:id="2316"/>
      <w:r>
        <w:rPr>
          <w:sz w:val="20"/>
        </w:rPr>
        <w:t>v</w:t>
      </w:r>
      <w:r>
        <w:rPr>
          <w:sz w:val="20"/>
        </w:rPr>
        <w:t>tkXMLRectilinearGridWriter - Write rectilinear grid in XML based ".vtr"</w:t>
      </w:r>
      <w:r>
        <w:rPr>
          <w:spacing w:val="-6"/>
          <w:sz w:val="20"/>
        </w:rPr>
        <w:t> </w:t>
      </w:r>
      <w:r>
        <w:rPr>
          <w:sz w:val="20"/>
        </w:rPr>
        <w:t>format</w:t>
      </w:r>
    </w:p>
    <w:p>
      <w:pPr>
        <w:pStyle w:val="ListParagraph"/>
        <w:numPr>
          <w:ilvl w:val="1"/>
          <w:numId w:val="49"/>
        </w:numPr>
        <w:tabs>
          <w:tab w:pos="601" w:val="left" w:leader="none"/>
        </w:tabs>
        <w:spacing w:line="240" w:lineRule="auto" w:before="100" w:after="0"/>
        <w:ind w:left="600" w:right="0" w:hanging="189"/>
        <w:jc w:val="left"/>
        <w:rPr>
          <w:sz w:val="20"/>
        </w:rPr>
      </w:pPr>
      <w:r>
        <w:rPr>
          <w:sz w:val="20"/>
        </w:rPr>
        <w:t>vtkXMLPRectilinearGridWriter - A parallel processing specialization of the</w:t>
      </w:r>
      <w:r>
        <w:rPr>
          <w:spacing w:val="-11"/>
          <w:sz w:val="20"/>
        </w:rPr>
        <w:t> </w:t>
      </w:r>
      <w:r>
        <w:rPr>
          <w:sz w:val="20"/>
        </w:rPr>
        <w:t>preceding</w:t>
      </w:r>
    </w:p>
    <w:p>
      <w:pPr>
        <w:pStyle w:val="BodyText"/>
        <w:spacing w:before="5"/>
        <w:rPr>
          <w:sz w:val="29"/>
        </w:rPr>
      </w:pPr>
    </w:p>
    <w:p>
      <w:pPr>
        <w:pStyle w:val="Heading6"/>
        <w:ind w:left="600"/>
      </w:pPr>
      <w:bookmarkStart w:name="_bookmark2176" w:id="2317"/>
      <w:bookmarkEnd w:id="2317"/>
      <w:r>
        <w:rPr>
          <w:b w:val="0"/>
        </w:rPr>
      </w:r>
      <w:bookmarkStart w:name="_bookmark2177" w:id="2318"/>
      <w:bookmarkEnd w:id="2318"/>
      <w:r>
        <w:rPr>
          <w:b w:val="0"/>
        </w:rPr>
      </w:r>
      <w:r>
        <w:rPr>
          <w:color w:val="0C7652"/>
        </w:rPr>
        <w:t>Structured Grid Writers</w:t>
      </w:r>
    </w:p>
    <w:p>
      <w:pPr>
        <w:pStyle w:val="ListParagraph"/>
        <w:numPr>
          <w:ilvl w:val="1"/>
          <w:numId w:val="49"/>
        </w:numPr>
        <w:tabs>
          <w:tab w:pos="601" w:val="left" w:leader="none"/>
        </w:tabs>
        <w:spacing w:line="240" w:lineRule="auto" w:before="180" w:after="0"/>
        <w:ind w:left="600" w:right="0" w:hanging="189"/>
        <w:jc w:val="left"/>
        <w:rPr>
          <w:sz w:val="20"/>
        </w:rPr>
      </w:pPr>
      <w:bookmarkStart w:name="_bookmark2178" w:id="2319"/>
      <w:bookmarkEnd w:id="2319"/>
      <w:r>
        <w:rPr/>
      </w:r>
      <w:bookmarkStart w:name="_bookmark2179" w:id="2320"/>
      <w:bookmarkEnd w:id="2320"/>
      <w:r>
        <w:rPr/>
      </w:r>
      <w:bookmarkStart w:name="_bookmark2179" w:id="2321"/>
      <w:bookmarkEnd w:id="2321"/>
      <w:r>
        <w:rPr>
          <w:sz w:val="20"/>
        </w:rPr>
        <w:t>v</w:t>
      </w:r>
      <w:r>
        <w:rPr>
          <w:sz w:val="20"/>
        </w:rPr>
        <w:t>tkStructuredGridWriter - Write structured grid in legacy ".vtk"</w:t>
      </w:r>
      <w:r>
        <w:rPr>
          <w:spacing w:val="-7"/>
          <w:sz w:val="20"/>
        </w:rPr>
        <w:t> </w:t>
      </w:r>
      <w:r>
        <w:rPr>
          <w:sz w:val="20"/>
        </w:rPr>
        <w:t>format</w:t>
      </w:r>
    </w:p>
    <w:p>
      <w:pPr>
        <w:pStyle w:val="ListParagraph"/>
        <w:numPr>
          <w:ilvl w:val="1"/>
          <w:numId w:val="49"/>
        </w:numPr>
        <w:tabs>
          <w:tab w:pos="601" w:val="left" w:leader="none"/>
        </w:tabs>
        <w:spacing w:line="240" w:lineRule="auto" w:before="99" w:after="0"/>
        <w:ind w:left="600" w:right="0" w:hanging="189"/>
        <w:jc w:val="left"/>
        <w:rPr>
          <w:sz w:val="20"/>
        </w:rPr>
      </w:pPr>
      <w:bookmarkStart w:name="_bookmark2180" w:id="2322"/>
      <w:bookmarkEnd w:id="2322"/>
      <w:r>
        <w:rPr/>
      </w:r>
      <w:bookmarkStart w:name="_bookmark2180" w:id="2323"/>
      <w:bookmarkEnd w:id="2323"/>
      <w:r>
        <w:rPr>
          <w:sz w:val="20"/>
        </w:rPr>
        <w:t>v</w:t>
      </w:r>
      <w:r>
        <w:rPr>
          <w:sz w:val="20"/>
        </w:rPr>
        <w:t>tkXMLStructuredGridWriter - Write structured grid in XML based ".vts"</w:t>
      </w:r>
      <w:r>
        <w:rPr>
          <w:spacing w:val="-8"/>
          <w:sz w:val="20"/>
        </w:rPr>
        <w:t> </w:t>
      </w:r>
      <w:r>
        <w:rPr>
          <w:sz w:val="20"/>
        </w:rPr>
        <w:t>format</w:t>
      </w:r>
    </w:p>
    <w:p>
      <w:pPr>
        <w:pStyle w:val="ListParagraph"/>
        <w:numPr>
          <w:ilvl w:val="1"/>
          <w:numId w:val="49"/>
        </w:numPr>
        <w:tabs>
          <w:tab w:pos="601" w:val="left" w:leader="none"/>
        </w:tabs>
        <w:spacing w:line="240" w:lineRule="auto" w:before="100" w:after="0"/>
        <w:ind w:left="600" w:right="0" w:hanging="189"/>
        <w:jc w:val="left"/>
        <w:rPr>
          <w:sz w:val="20"/>
        </w:rPr>
      </w:pPr>
      <w:r>
        <w:rPr>
          <w:sz w:val="20"/>
        </w:rPr>
        <w:t>vtkXMLPStructuredGridWriter - A parallel processing specialization of the</w:t>
      </w:r>
      <w:r>
        <w:rPr>
          <w:spacing w:val="-8"/>
          <w:sz w:val="20"/>
        </w:rPr>
        <w:t> </w:t>
      </w:r>
      <w:r>
        <w:rPr>
          <w:sz w:val="20"/>
        </w:rPr>
        <w:t>preceding</w:t>
      </w:r>
    </w:p>
    <w:p>
      <w:pPr>
        <w:pStyle w:val="BodyText"/>
        <w:spacing w:before="4"/>
        <w:rPr>
          <w:sz w:val="29"/>
        </w:rPr>
      </w:pPr>
    </w:p>
    <w:p>
      <w:pPr>
        <w:pStyle w:val="Heading6"/>
        <w:ind w:left="600"/>
      </w:pPr>
      <w:bookmarkStart w:name="_bookmark2181" w:id="2324"/>
      <w:bookmarkEnd w:id="2324"/>
      <w:r>
        <w:rPr>
          <w:b w:val="0"/>
        </w:rPr>
      </w:r>
      <w:bookmarkStart w:name="_bookmark2182" w:id="2325"/>
      <w:bookmarkEnd w:id="2325"/>
      <w:r>
        <w:rPr>
          <w:b w:val="0"/>
        </w:rPr>
      </w:r>
      <w:bookmarkStart w:name="_bookmark2183" w:id="2326"/>
      <w:bookmarkEnd w:id="2326"/>
      <w:r>
        <w:rPr>
          <w:b w:val="0"/>
        </w:rPr>
      </w:r>
      <w:r>
        <w:rPr>
          <w:color w:val="0C7652"/>
        </w:rPr>
        <w:t>Polygonal Data Writers</w:t>
      </w:r>
    </w:p>
    <w:p>
      <w:pPr>
        <w:pStyle w:val="ListParagraph"/>
        <w:numPr>
          <w:ilvl w:val="1"/>
          <w:numId w:val="49"/>
        </w:numPr>
        <w:tabs>
          <w:tab w:pos="601" w:val="left" w:leader="none"/>
        </w:tabs>
        <w:spacing w:line="240" w:lineRule="auto" w:before="120" w:after="0"/>
        <w:ind w:left="600" w:right="0" w:hanging="189"/>
        <w:jc w:val="left"/>
        <w:rPr>
          <w:sz w:val="20"/>
        </w:rPr>
      </w:pPr>
      <w:bookmarkStart w:name="_bookmark2186" w:id="2327"/>
      <w:bookmarkEnd w:id="2327"/>
      <w:r>
        <w:rPr/>
      </w:r>
      <w:bookmarkStart w:name="_bookmark2186" w:id="2328"/>
      <w:bookmarkEnd w:id="2328"/>
      <w:r>
        <w:rPr>
          <w:sz w:val="20"/>
        </w:rPr>
        <w:t>v</w:t>
      </w:r>
      <w:r>
        <w:rPr>
          <w:sz w:val="20"/>
        </w:rPr>
        <w:t>tkPolyDataWriter - Write polygonal data in legacy </w:t>
      </w:r>
      <w:bookmarkStart w:name="_bookmark2184" w:id="2329"/>
      <w:bookmarkEnd w:id="2329"/>
      <w:r>
        <w:rPr>
          <w:sz w:val="20"/>
        </w:rPr>
        <w:t>".vt</w:t>
      </w:r>
      <w:r>
        <w:rPr>
          <w:sz w:val="20"/>
        </w:rPr>
        <w:t>k"</w:t>
      </w:r>
      <w:r>
        <w:rPr>
          <w:spacing w:val="-6"/>
          <w:sz w:val="20"/>
        </w:rPr>
        <w:t> </w:t>
      </w:r>
      <w:bookmarkStart w:name="_bookmark2185" w:id="2330"/>
      <w:bookmarkEnd w:id="2330"/>
      <w:r>
        <w:rPr>
          <w:sz w:val="20"/>
        </w:rPr>
        <w:t>format</w:t>
      </w:r>
    </w:p>
    <w:p>
      <w:pPr>
        <w:pStyle w:val="ListParagraph"/>
        <w:numPr>
          <w:ilvl w:val="1"/>
          <w:numId w:val="49"/>
        </w:numPr>
        <w:tabs>
          <w:tab w:pos="601" w:val="left" w:leader="none"/>
        </w:tabs>
        <w:spacing w:line="240" w:lineRule="auto" w:before="100" w:after="0"/>
        <w:ind w:left="600" w:right="0" w:hanging="189"/>
        <w:jc w:val="left"/>
        <w:rPr>
          <w:sz w:val="20"/>
        </w:rPr>
      </w:pPr>
      <w:r>
        <w:rPr>
          <w:sz w:val="20"/>
        </w:rPr>
        <w:t>vtkXMLPolyDataWriter - Write polygonal data in XML based ".vtp"</w:t>
      </w:r>
      <w:r>
        <w:rPr>
          <w:spacing w:val="-7"/>
          <w:sz w:val="20"/>
        </w:rPr>
        <w:t> </w:t>
      </w:r>
      <w:r>
        <w:rPr>
          <w:sz w:val="20"/>
        </w:rPr>
        <w:t>format</w:t>
      </w:r>
    </w:p>
    <w:p>
      <w:pPr>
        <w:spacing w:after="0" w:line="240"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2"/>
          <w:numId w:val="49"/>
        </w:numPr>
        <w:tabs>
          <w:tab w:pos="1140" w:val="left" w:leader="none"/>
        </w:tabs>
        <w:spacing w:line="240" w:lineRule="auto" w:before="0" w:after="0"/>
        <w:ind w:left="1141" w:right="0" w:hanging="190"/>
        <w:jc w:val="left"/>
        <w:rPr>
          <w:sz w:val="20"/>
        </w:rPr>
      </w:pPr>
      <w:bookmarkStart w:name="_bookmark2187" w:id="2331"/>
      <w:bookmarkEnd w:id="2331"/>
      <w:r>
        <w:rPr/>
      </w:r>
      <w:bookmarkStart w:name="_bookmark2188" w:id="2332"/>
      <w:bookmarkEnd w:id="2332"/>
      <w:r>
        <w:rPr/>
      </w:r>
      <w:bookmarkStart w:name="_bookmark2188" w:id="2333"/>
      <w:bookmarkEnd w:id="2333"/>
      <w:r>
        <w:rPr>
          <w:sz w:val="20"/>
        </w:rPr>
        <w:t>vtkXMLPPolyData</w:t>
      </w:r>
      <w:r>
        <w:rPr>
          <w:sz w:val="20"/>
        </w:rPr>
        <w:t>Writer - A parallel processing specialization of the</w:t>
      </w:r>
      <w:r>
        <w:rPr>
          <w:spacing w:val="-7"/>
          <w:sz w:val="20"/>
        </w:rPr>
        <w:t> </w:t>
      </w:r>
      <w:r>
        <w:rPr>
          <w:sz w:val="20"/>
        </w:rPr>
        <w:t>preceding</w:t>
      </w:r>
    </w:p>
    <w:p>
      <w:pPr>
        <w:pStyle w:val="ListParagraph"/>
        <w:numPr>
          <w:ilvl w:val="2"/>
          <w:numId w:val="49"/>
        </w:numPr>
        <w:tabs>
          <w:tab w:pos="1140" w:val="left" w:leader="none"/>
        </w:tabs>
        <w:spacing w:line="240" w:lineRule="auto" w:before="90" w:after="0"/>
        <w:ind w:left="1141" w:right="0" w:hanging="190"/>
        <w:jc w:val="left"/>
        <w:rPr>
          <w:sz w:val="20"/>
        </w:rPr>
      </w:pPr>
      <w:bookmarkStart w:name="_bookmark2190" w:id="2334"/>
      <w:bookmarkEnd w:id="2334"/>
      <w:r>
        <w:rPr/>
      </w:r>
      <w:bookmarkStart w:name="_bookmark2190" w:id="2335"/>
      <w:bookmarkEnd w:id="2335"/>
      <w:r>
        <w:rPr>
          <w:sz w:val="20"/>
        </w:rPr>
        <w:t>v</w:t>
      </w:r>
      <w:r>
        <w:rPr>
          <w:sz w:val="20"/>
        </w:rPr>
        <w:t>tkSTLWriter - Write </w:t>
      </w:r>
      <w:bookmarkStart w:name="_bookmark2189" w:id="2336"/>
      <w:bookmarkEnd w:id="2336"/>
      <w:r>
        <w:rPr>
          <w:sz w:val="20"/>
        </w:rPr>
        <w:t>stereo-li</w:t>
      </w:r>
      <w:r>
        <w:rPr>
          <w:sz w:val="20"/>
        </w:rPr>
        <w:t>thography</w:t>
      </w:r>
      <w:r>
        <w:rPr>
          <w:spacing w:val="-3"/>
          <w:sz w:val="20"/>
        </w:rPr>
        <w:t> </w:t>
      </w:r>
      <w:r>
        <w:rPr>
          <w:sz w:val="20"/>
        </w:rPr>
        <w:t>files</w:t>
      </w:r>
    </w:p>
    <w:p>
      <w:pPr>
        <w:pStyle w:val="ListParagraph"/>
        <w:numPr>
          <w:ilvl w:val="2"/>
          <w:numId w:val="49"/>
        </w:numPr>
        <w:tabs>
          <w:tab w:pos="1140" w:val="left" w:leader="none"/>
        </w:tabs>
        <w:spacing w:line="240" w:lineRule="auto" w:before="90" w:after="0"/>
        <w:ind w:left="1141" w:right="0" w:hanging="190"/>
        <w:jc w:val="left"/>
        <w:rPr>
          <w:sz w:val="20"/>
        </w:rPr>
      </w:pPr>
      <w:bookmarkStart w:name="_bookmark2192" w:id="2337"/>
      <w:bookmarkEnd w:id="2337"/>
      <w:r>
        <w:rPr/>
      </w:r>
      <w:bookmarkStart w:name="_bookmark2192" w:id="2338"/>
      <w:bookmarkEnd w:id="2338"/>
      <w:r>
        <w:rPr>
          <w:sz w:val="20"/>
        </w:rPr>
        <w:t>v</w:t>
      </w:r>
      <w:r>
        <w:rPr>
          <w:sz w:val="20"/>
        </w:rPr>
        <w:t>tkIVWriter - Write into OpenInventor 2.0</w:t>
      </w:r>
      <w:r>
        <w:rPr>
          <w:spacing w:val="-3"/>
          <w:sz w:val="20"/>
        </w:rPr>
        <w:t> </w:t>
      </w:r>
      <w:bookmarkStart w:name="_bookmark2191" w:id="2339"/>
      <w:bookmarkEnd w:id="2339"/>
      <w:r>
        <w:rPr>
          <w:sz w:val="20"/>
        </w:rPr>
        <w:t>f</w:t>
      </w:r>
      <w:r>
        <w:rPr>
          <w:sz w:val="20"/>
        </w:rPr>
        <w:t>ormat</w:t>
      </w:r>
    </w:p>
    <w:p>
      <w:pPr>
        <w:pStyle w:val="ListParagraph"/>
        <w:numPr>
          <w:ilvl w:val="2"/>
          <w:numId w:val="49"/>
        </w:numPr>
        <w:tabs>
          <w:tab w:pos="1140" w:val="left" w:leader="none"/>
        </w:tabs>
        <w:spacing w:line="240" w:lineRule="auto" w:before="90" w:after="0"/>
        <w:ind w:left="1141" w:right="0" w:hanging="190"/>
        <w:jc w:val="left"/>
        <w:rPr>
          <w:sz w:val="20"/>
        </w:rPr>
      </w:pPr>
      <w:r>
        <w:rPr>
          <w:spacing w:val="-3"/>
          <w:sz w:val="20"/>
        </w:rPr>
        <w:t>vtkPLYWriter </w:t>
      </w:r>
      <w:r>
        <w:rPr>
          <w:sz w:val="20"/>
        </w:rPr>
        <w:t>- Writer Stanford University ".ply"</w:t>
      </w:r>
      <w:r>
        <w:rPr>
          <w:spacing w:val="-1"/>
          <w:sz w:val="20"/>
        </w:rPr>
        <w:t> </w:t>
      </w:r>
      <w:r>
        <w:rPr>
          <w:sz w:val="20"/>
        </w:rPr>
        <w:t>files</w:t>
      </w:r>
    </w:p>
    <w:p>
      <w:pPr>
        <w:pStyle w:val="BodyText"/>
        <w:spacing w:before="7"/>
        <w:rPr>
          <w:sz w:val="28"/>
        </w:rPr>
      </w:pPr>
    </w:p>
    <w:p>
      <w:pPr>
        <w:pStyle w:val="Heading6"/>
        <w:spacing w:before="1"/>
      </w:pPr>
      <w:bookmarkStart w:name="_bookmark2193" w:id="2340"/>
      <w:bookmarkEnd w:id="2340"/>
      <w:r>
        <w:rPr>
          <w:b w:val="0"/>
        </w:rPr>
      </w:r>
      <w:bookmarkStart w:name="_bookmark2194" w:id="2341"/>
      <w:bookmarkEnd w:id="2341"/>
      <w:r>
        <w:rPr>
          <w:b w:val="0"/>
        </w:rPr>
      </w:r>
      <w:r>
        <w:rPr>
          <w:color w:val="0C7652"/>
        </w:rPr>
        <w:t>Unstructured Grid Writers</w:t>
      </w:r>
    </w:p>
    <w:p>
      <w:pPr>
        <w:pStyle w:val="ListParagraph"/>
        <w:numPr>
          <w:ilvl w:val="2"/>
          <w:numId w:val="49"/>
        </w:numPr>
        <w:tabs>
          <w:tab w:pos="1140" w:val="left" w:leader="none"/>
        </w:tabs>
        <w:spacing w:line="240" w:lineRule="auto" w:before="170" w:after="0"/>
        <w:ind w:left="1141" w:right="0" w:hanging="190"/>
        <w:jc w:val="left"/>
        <w:rPr>
          <w:sz w:val="20"/>
        </w:rPr>
      </w:pPr>
      <w:bookmarkStart w:name="_bookmark2195" w:id="2342"/>
      <w:bookmarkEnd w:id="2342"/>
      <w:r>
        <w:rPr/>
      </w:r>
      <w:bookmarkStart w:name="_bookmark2196" w:id="2343"/>
      <w:bookmarkEnd w:id="2343"/>
      <w:r>
        <w:rPr/>
      </w:r>
      <w:bookmarkStart w:name="_bookmark2196" w:id="2344"/>
      <w:bookmarkEnd w:id="2344"/>
      <w:r>
        <w:rPr>
          <w:sz w:val="20"/>
        </w:rPr>
        <w:t>v</w:t>
      </w:r>
      <w:r>
        <w:rPr>
          <w:sz w:val="20"/>
        </w:rPr>
        <w:t>tkUnstructuredGridWriter - Write unstructured data in legacy ".vtk"</w:t>
      </w:r>
      <w:r>
        <w:rPr>
          <w:spacing w:val="-6"/>
          <w:sz w:val="20"/>
        </w:rPr>
        <w:t> </w:t>
      </w:r>
      <w:r>
        <w:rPr>
          <w:sz w:val="20"/>
        </w:rPr>
        <w:t>format</w:t>
      </w:r>
    </w:p>
    <w:p>
      <w:pPr>
        <w:pStyle w:val="ListParagraph"/>
        <w:numPr>
          <w:ilvl w:val="2"/>
          <w:numId w:val="49"/>
        </w:numPr>
        <w:tabs>
          <w:tab w:pos="1140" w:val="left" w:leader="none"/>
        </w:tabs>
        <w:spacing w:line="240" w:lineRule="auto" w:before="91" w:after="0"/>
        <w:ind w:left="1141" w:right="0" w:hanging="190"/>
        <w:jc w:val="left"/>
        <w:rPr>
          <w:sz w:val="20"/>
        </w:rPr>
      </w:pPr>
      <w:bookmarkStart w:name="_bookmark2197" w:id="2345"/>
      <w:bookmarkEnd w:id="2345"/>
      <w:r>
        <w:rPr/>
      </w:r>
      <w:bookmarkStart w:name="_bookmark2197" w:id="2346"/>
      <w:bookmarkEnd w:id="2346"/>
      <w:r>
        <w:rPr>
          <w:sz w:val="20"/>
        </w:rPr>
        <w:t>v</w:t>
      </w:r>
      <w:r>
        <w:rPr>
          <w:sz w:val="20"/>
        </w:rPr>
        <w:t>tkXMLUnstructuredGridWriter - Write unstructured data in XML based ".vtu"</w:t>
      </w:r>
      <w:r>
        <w:rPr>
          <w:spacing w:val="-14"/>
          <w:sz w:val="20"/>
        </w:rPr>
        <w:t> </w:t>
      </w:r>
      <w:r>
        <w:rPr>
          <w:sz w:val="20"/>
        </w:rPr>
        <w:t>format</w:t>
      </w:r>
    </w:p>
    <w:p>
      <w:pPr>
        <w:pStyle w:val="ListParagraph"/>
        <w:numPr>
          <w:ilvl w:val="2"/>
          <w:numId w:val="49"/>
        </w:numPr>
        <w:tabs>
          <w:tab w:pos="1140" w:val="left" w:leader="none"/>
        </w:tabs>
        <w:spacing w:line="240" w:lineRule="auto" w:before="89" w:after="0"/>
        <w:ind w:left="1141" w:right="0" w:hanging="190"/>
        <w:jc w:val="left"/>
        <w:rPr>
          <w:sz w:val="20"/>
        </w:rPr>
      </w:pPr>
      <w:bookmarkStart w:name="_bookmark2199" w:id="2347"/>
      <w:bookmarkEnd w:id="2347"/>
      <w:r>
        <w:rPr/>
      </w:r>
      <w:bookmarkStart w:name="_bookmark2199" w:id="2348"/>
      <w:bookmarkEnd w:id="2348"/>
      <w:r>
        <w:rPr>
          <w:sz w:val="20"/>
        </w:rPr>
        <w:t>vtkXMLPUn</w:t>
      </w:r>
      <w:r>
        <w:rPr>
          <w:sz w:val="20"/>
        </w:rPr>
        <w:t>structuredGridWriter - A parallel processing </w:t>
      </w:r>
      <w:bookmarkStart w:name="_bookmark2198" w:id="2349"/>
      <w:bookmarkEnd w:id="2349"/>
      <w:r>
        <w:rPr>
          <w:sz w:val="20"/>
        </w:rPr>
        <w:t>specializa</w:t>
      </w:r>
      <w:r>
        <w:rPr>
          <w:sz w:val="20"/>
        </w:rPr>
        <w:t>tion of the</w:t>
      </w:r>
      <w:r>
        <w:rPr>
          <w:spacing w:val="-11"/>
          <w:sz w:val="20"/>
        </w:rPr>
        <w:t> </w:t>
      </w:r>
      <w:r>
        <w:rPr>
          <w:sz w:val="20"/>
        </w:rPr>
        <w:t>preceding</w:t>
      </w:r>
    </w:p>
    <w:p>
      <w:pPr>
        <w:pStyle w:val="ListParagraph"/>
        <w:numPr>
          <w:ilvl w:val="2"/>
          <w:numId w:val="49"/>
        </w:numPr>
        <w:tabs>
          <w:tab w:pos="1140" w:val="left" w:leader="none"/>
        </w:tabs>
        <w:spacing w:line="240" w:lineRule="auto" w:before="90" w:after="0"/>
        <w:ind w:left="1141" w:right="0" w:hanging="190"/>
        <w:jc w:val="left"/>
        <w:rPr>
          <w:sz w:val="20"/>
        </w:rPr>
      </w:pPr>
      <w:r>
        <w:rPr>
          <w:sz w:val="20"/>
        </w:rPr>
        <w:t>vtkEnSightWriter - Write vtk unstructured grid data as an EnSight</w:t>
      </w:r>
      <w:r>
        <w:rPr>
          <w:spacing w:val="-7"/>
          <w:sz w:val="20"/>
        </w:rPr>
        <w:t> </w:t>
      </w:r>
      <w:r>
        <w:rPr>
          <w:sz w:val="20"/>
        </w:rPr>
        <w:t>file</w:t>
      </w:r>
    </w:p>
    <w:p>
      <w:pPr>
        <w:pStyle w:val="BodyText"/>
        <w:spacing w:before="8"/>
        <w:rPr>
          <w:sz w:val="28"/>
        </w:rPr>
      </w:pPr>
    </w:p>
    <w:p>
      <w:pPr>
        <w:pStyle w:val="Heading6"/>
      </w:pPr>
      <w:bookmarkStart w:name="_bookmark2200" w:id="2350"/>
      <w:bookmarkEnd w:id="2350"/>
      <w:r>
        <w:rPr>
          <w:b w:val="0"/>
        </w:rPr>
      </w:r>
      <w:bookmarkStart w:name="_bookmark2201" w:id="2351"/>
      <w:bookmarkEnd w:id="2351"/>
      <w:r>
        <w:rPr>
          <w:b w:val="0"/>
        </w:rPr>
      </w:r>
      <w:r>
        <w:rPr>
          <w:color w:val="0C7652"/>
        </w:rPr>
        <w:t>Graph Writers</w:t>
      </w:r>
    </w:p>
    <w:p>
      <w:pPr>
        <w:pStyle w:val="ListParagraph"/>
        <w:numPr>
          <w:ilvl w:val="2"/>
          <w:numId w:val="49"/>
        </w:numPr>
        <w:tabs>
          <w:tab w:pos="1140" w:val="left" w:leader="none"/>
        </w:tabs>
        <w:spacing w:line="240" w:lineRule="auto" w:before="170" w:after="0"/>
        <w:ind w:left="1141" w:right="0" w:hanging="190"/>
        <w:jc w:val="left"/>
        <w:rPr>
          <w:sz w:val="20"/>
        </w:rPr>
      </w:pPr>
      <w:bookmarkStart w:name="_bookmark2202" w:id="2352"/>
      <w:bookmarkEnd w:id="2352"/>
      <w:r>
        <w:rPr/>
      </w:r>
      <w:bookmarkStart w:name="_bookmark2203" w:id="2353"/>
      <w:bookmarkEnd w:id="2353"/>
      <w:r>
        <w:rPr/>
      </w:r>
      <w:bookmarkStart w:name="_bookmark2203" w:id="2354"/>
      <w:bookmarkEnd w:id="2354"/>
      <w:r>
        <w:rPr>
          <w:sz w:val="20"/>
        </w:rPr>
        <w:t>v</w:t>
      </w:r>
      <w:r>
        <w:rPr>
          <w:sz w:val="20"/>
        </w:rPr>
        <w:t>tkGraphWriter - write vtkGraph data to a file in legacy ".vtk"</w:t>
      </w:r>
      <w:r>
        <w:rPr>
          <w:spacing w:val="-9"/>
          <w:sz w:val="20"/>
        </w:rPr>
        <w:t> </w:t>
      </w:r>
      <w:r>
        <w:rPr>
          <w:sz w:val="20"/>
        </w:rPr>
        <w:t>format</w:t>
      </w:r>
    </w:p>
    <w:p>
      <w:pPr>
        <w:pStyle w:val="ListParagraph"/>
        <w:numPr>
          <w:ilvl w:val="2"/>
          <w:numId w:val="49"/>
        </w:numPr>
        <w:tabs>
          <w:tab w:pos="1140" w:val="left" w:leader="none"/>
        </w:tabs>
        <w:spacing w:line="240" w:lineRule="auto" w:before="91" w:after="0"/>
        <w:ind w:left="1141" w:right="0" w:hanging="190"/>
        <w:jc w:val="left"/>
        <w:rPr>
          <w:sz w:val="20"/>
        </w:rPr>
      </w:pPr>
      <w:r>
        <w:rPr>
          <w:sz w:val="20"/>
        </w:rPr>
        <w:t>vtkTreeWriter - write vtkTree data to a file in legacy ".vtk"</w:t>
      </w:r>
      <w:r>
        <w:rPr>
          <w:spacing w:val="-11"/>
          <w:sz w:val="20"/>
        </w:rPr>
        <w:t> </w:t>
      </w:r>
      <w:r>
        <w:rPr>
          <w:sz w:val="20"/>
        </w:rPr>
        <w:t>format</w:t>
      </w:r>
    </w:p>
    <w:p>
      <w:pPr>
        <w:pStyle w:val="BodyText"/>
        <w:spacing w:before="7"/>
        <w:rPr>
          <w:sz w:val="28"/>
        </w:rPr>
      </w:pPr>
    </w:p>
    <w:p>
      <w:pPr>
        <w:pStyle w:val="Heading6"/>
      </w:pPr>
      <w:bookmarkStart w:name="_bookmark2204" w:id="2355"/>
      <w:bookmarkEnd w:id="2355"/>
      <w:r>
        <w:rPr>
          <w:b w:val="0"/>
        </w:rPr>
      </w:r>
      <w:bookmarkStart w:name="_bookmark2205" w:id="2356"/>
      <w:bookmarkEnd w:id="2356"/>
      <w:r>
        <w:rPr>
          <w:b w:val="0"/>
        </w:rPr>
      </w:r>
      <w:r>
        <w:rPr>
          <w:color w:val="0C7652"/>
        </w:rPr>
        <w:t>Table Writers</w:t>
      </w:r>
    </w:p>
    <w:p>
      <w:pPr>
        <w:pStyle w:val="ListParagraph"/>
        <w:numPr>
          <w:ilvl w:val="2"/>
          <w:numId w:val="49"/>
        </w:numPr>
        <w:tabs>
          <w:tab w:pos="1140" w:val="left" w:leader="none"/>
        </w:tabs>
        <w:spacing w:line="240" w:lineRule="auto" w:before="171" w:after="0"/>
        <w:ind w:left="1141" w:right="0" w:hanging="190"/>
        <w:jc w:val="left"/>
        <w:rPr>
          <w:sz w:val="20"/>
        </w:rPr>
      </w:pPr>
      <w:bookmarkStart w:name="_bookmark2206" w:id="2357"/>
      <w:bookmarkEnd w:id="2357"/>
      <w:r>
        <w:rPr/>
      </w:r>
      <w:bookmarkStart w:name="_bookmark2206" w:id="2358"/>
      <w:bookmarkEnd w:id="2358"/>
      <w:r>
        <w:rPr>
          <w:sz w:val="20"/>
        </w:rPr>
        <w:t>v</w:t>
      </w:r>
      <w:r>
        <w:rPr>
          <w:sz w:val="20"/>
        </w:rPr>
        <w:t>tkTableWriter - write vtkTable data to file in legacy ".vtk"</w:t>
      </w:r>
      <w:r>
        <w:rPr>
          <w:spacing w:val="-8"/>
          <w:sz w:val="20"/>
        </w:rPr>
        <w:t> </w:t>
      </w:r>
      <w:r>
        <w:rPr>
          <w:sz w:val="20"/>
        </w:rPr>
        <w:t>format</w:t>
      </w:r>
    </w:p>
    <w:p>
      <w:pPr>
        <w:pStyle w:val="BodyText"/>
        <w:spacing w:before="7"/>
        <w:rPr>
          <w:sz w:val="28"/>
        </w:rPr>
      </w:pPr>
    </w:p>
    <w:p>
      <w:pPr>
        <w:pStyle w:val="Heading6"/>
      </w:pPr>
      <w:bookmarkStart w:name="_bookmark2207" w:id="2359"/>
      <w:bookmarkEnd w:id="2359"/>
      <w:r>
        <w:rPr>
          <w:b w:val="0"/>
        </w:rPr>
      </w:r>
      <w:bookmarkStart w:name="_bookmark2208" w:id="2360"/>
      <w:bookmarkEnd w:id="2360"/>
      <w:r>
        <w:rPr>
          <w:b w:val="0"/>
        </w:rPr>
      </w:r>
      <w:r>
        <w:rPr>
          <w:color w:val="0C7652"/>
        </w:rPr>
        <w:t>Composite Data Writers</w:t>
      </w:r>
    </w:p>
    <w:p>
      <w:pPr>
        <w:pStyle w:val="ListParagraph"/>
        <w:numPr>
          <w:ilvl w:val="2"/>
          <w:numId w:val="49"/>
        </w:numPr>
        <w:tabs>
          <w:tab w:pos="1140" w:val="left" w:leader="none"/>
        </w:tabs>
        <w:spacing w:line="249" w:lineRule="auto" w:before="171" w:after="0"/>
        <w:ind w:left="1141" w:right="897" w:hanging="190"/>
        <w:jc w:val="left"/>
        <w:rPr>
          <w:sz w:val="20"/>
        </w:rPr>
      </w:pPr>
      <w:bookmarkStart w:name="_bookmark2211" w:id="2361"/>
      <w:bookmarkEnd w:id="2361"/>
      <w:r>
        <w:rPr/>
      </w:r>
      <w:bookmarkStart w:name="_bookmark2211" w:id="2362"/>
      <w:bookmarkEnd w:id="2362"/>
      <w:r>
        <w:rPr>
          <w:sz w:val="20"/>
        </w:rPr>
        <w:t>v</w:t>
      </w:r>
      <w:r>
        <w:rPr>
          <w:sz w:val="20"/>
        </w:rPr>
        <w:t>tkXMLCompositeDataWriter (and its subclasses) - writers for composite data structures</w:t>
      </w:r>
      <w:bookmarkStart w:name="_bookmark2210" w:id="2363"/>
      <w:bookmarkEnd w:id="2363"/>
      <w:r>
        <w:rPr>
          <w:sz w:val="20"/>
        </w:rPr>
      </w:r>
      <w:r>
        <w:rPr>
          <w:sz w:val="20"/>
        </w:rPr>
        <w:t> including hierarchical box (multires image </w:t>
      </w:r>
      <w:bookmarkStart w:name="_bookmark2209" w:id="2364"/>
      <w:bookmarkEnd w:id="2364"/>
      <w:r>
        <w:rPr>
          <w:sz w:val="20"/>
        </w:rPr>
        <w:t>da</w:t>
      </w:r>
      <w:r>
        <w:rPr>
          <w:sz w:val="20"/>
        </w:rPr>
        <w:t>ta) and multi-block (related datasets) data</w:t>
      </w:r>
      <w:r>
        <w:rPr>
          <w:spacing w:val="-15"/>
          <w:sz w:val="20"/>
        </w:rPr>
        <w:t> </w:t>
      </w:r>
      <w:r>
        <w:rPr>
          <w:sz w:val="20"/>
        </w:rPr>
        <w:t>types</w:t>
      </w:r>
    </w:p>
    <w:p>
      <w:pPr>
        <w:pStyle w:val="ListParagraph"/>
        <w:numPr>
          <w:ilvl w:val="2"/>
          <w:numId w:val="49"/>
        </w:numPr>
        <w:tabs>
          <w:tab w:pos="1140" w:val="left" w:leader="none"/>
        </w:tabs>
        <w:spacing w:line="240" w:lineRule="auto" w:before="82" w:after="0"/>
        <w:ind w:left="1141" w:right="0" w:hanging="190"/>
        <w:jc w:val="left"/>
        <w:rPr>
          <w:sz w:val="20"/>
        </w:rPr>
      </w:pPr>
      <w:r>
        <w:rPr>
          <w:sz w:val="20"/>
        </w:rPr>
        <w:t>vtkExodusIIWriter - Write composite data in Exodus II</w:t>
      </w:r>
      <w:r>
        <w:rPr>
          <w:spacing w:val="-5"/>
          <w:sz w:val="20"/>
        </w:rPr>
        <w:t> </w:t>
      </w:r>
      <w:r>
        <w:rPr>
          <w:sz w:val="20"/>
        </w:rPr>
        <w:t>format</w:t>
      </w:r>
    </w:p>
    <w:p>
      <w:pPr>
        <w:pStyle w:val="BodyText"/>
        <w:rPr>
          <w:sz w:val="22"/>
        </w:rPr>
      </w:pPr>
    </w:p>
    <w:p>
      <w:pPr>
        <w:pStyle w:val="Heading4"/>
        <w:numPr>
          <w:ilvl w:val="1"/>
          <w:numId w:val="53"/>
        </w:numPr>
        <w:tabs>
          <w:tab w:pos="1265" w:val="left" w:leader="none"/>
        </w:tabs>
        <w:spacing w:line="240" w:lineRule="auto" w:before="180" w:after="0"/>
        <w:ind w:left="1264" w:right="0" w:hanging="603"/>
        <w:jc w:val="left"/>
      </w:pPr>
      <w:bookmarkStart w:name="_bookmark2212" w:id="2365"/>
      <w:bookmarkEnd w:id="2365"/>
      <w:r>
        <w:rPr>
          <w:b w:val="0"/>
        </w:rPr>
      </w:r>
      <w:bookmarkStart w:name="_bookmark2213" w:id="2366"/>
      <w:bookmarkEnd w:id="2366"/>
      <w:r>
        <w:rPr>
          <w:b w:val="0"/>
        </w:rPr>
      </w:r>
      <w:bookmarkStart w:name="_bookmark2214" w:id="2367"/>
      <w:bookmarkEnd w:id="2367"/>
      <w:r>
        <w:rPr>
          <w:color w:val="0C7652"/>
          <w:spacing w:val="5"/>
        </w:rPr>
        <w:t>Importers</w:t>
      </w:r>
    </w:p>
    <w:p>
      <w:pPr>
        <w:pStyle w:val="BodyText"/>
        <w:spacing w:line="249" w:lineRule="auto" w:before="158"/>
        <w:ind w:left="661" w:right="4254"/>
        <w:jc w:val="both"/>
        <w:rPr>
          <w:rFonts w:ascii="Courier New" w:hAnsi="Courier New"/>
          <w:sz w:val="18"/>
        </w:rPr>
      </w:pPr>
      <w:r>
        <w:rPr/>
        <w:drawing>
          <wp:anchor distT="0" distB="0" distL="0" distR="0" allowOverlap="1" layoutInCell="1" locked="0" behindDoc="0" simplePos="0" relativeHeight="5992">
            <wp:simplePos x="0" y="0"/>
            <wp:positionH relativeFrom="page">
              <wp:posOffset>4399026</wp:posOffset>
            </wp:positionH>
            <wp:positionV relativeFrom="paragraph">
              <wp:posOffset>237777</wp:posOffset>
            </wp:positionV>
            <wp:extent cx="1257977" cy="1592918"/>
            <wp:effectExtent l="0" t="0" r="0" b="0"/>
            <wp:wrapNone/>
            <wp:docPr id="261" name="image188.png" descr=""/>
            <wp:cNvGraphicFramePr>
              <a:graphicFrameLocks noChangeAspect="1"/>
            </wp:cNvGraphicFramePr>
            <a:graphic>
              <a:graphicData uri="http://schemas.openxmlformats.org/drawingml/2006/picture">
                <pic:pic>
                  <pic:nvPicPr>
                    <pic:cNvPr id="262" name="image188.png"/>
                    <pic:cNvPicPr/>
                  </pic:nvPicPr>
                  <pic:blipFill>
                    <a:blip r:embed="rId357" cstate="print"/>
                    <a:stretch>
                      <a:fillRect/>
                    </a:stretch>
                  </pic:blipFill>
                  <pic:spPr>
                    <a:xfrm>
                      <a:off x="0" y="0"/>
                      <a:ext cx="1257977" cy="1592918"/>
                    </a:xfrm>
                    <a:prstGeom prst="rect">
                      <a:avLst/>
                    </a:prstGeom>
                  </pic:spPr>
                </pic:pic>
              </a:graphicData>
            </a:graphic>
          </wp:anchor>
        </w:drawing>
      </w:r>
      <w:bookmarkStart w:name="_bookmark2215" w:id="2368"/>
      <w:bookmarkEnd w:id="2368"/>
      <w:r>
        <w:rPr/>
      </w:r>
      <w:r>
        <w:rPr/>
        <w:t>Importers accept data files that contain multiple datasets and/or the objects that compose a scene (i.e., lights, cam- eras, actors, properties, transformation </w:t>
      </w:r>
      <w:bookmarkStart w:name="_bookmark2219" w:id="2369"/>
      <w:bookmarkEnd w:id="2369"/>
      <w:r>
        <w:rPr/>
        <w:t>matrices,</w:t>
      </w:r>
      <w:r>
        <w:rPr/>
        <w:t> etc.). Importers will </w:t>
      </w:r>
      <w:bookmarkStart w:name="_bookmark2218" w:id="2370"/>
      <w:bookmarkEnd w:id="2370"/>
      <w:r>
        <w:rPr/>
        <w:t>eit</w:t>
      </w:r>
      <w:r>
        <w:rPr/>
        <w:t>her generate an instance of vtkRender- Window and/or vtkRenderer, or you can specify them. If specified, the importer will create lights, cameras, actors, and so on, and place them into the specified instance(s). Otherwise, it will create instances of vtkRenderer and vtkRenderWindow, as neces</w:t>
      </w:r>
      <w:bookmarkStart w:name="_bookmark2217" w:id="2371"/>
      <w:bookmarkEnd w:id="2371"/>
      <w:r>
        <w:rPr/>
        <w:t>sar</w:t>
      </w:r>
      <w:r>
        <w:rPr/>
        <w:t>y. The following example</w:t>
      </w:r>
      <w:bookmarkStart w:name="_bookmark2216" w:id="2372"/>
      <w:bookmarkEnd w:id="2372"/>
      <w:r>
        <w:rPr/>
      </w:r>
      <w:r>
        <w:rPr/>
        <w:t> shows how to use an instance of vtkImporter (in this case a vtk3DSImporter—imports 3D Studio files). This Tcl script was taken from </w:t>
      </w:r>
      <w:r>
        <w:rPr>
          <w:rFonts w:ascii="Courier New" w:hAnsi="Courier New"/>
          <w:sz w:val="18"/>
        </w:rPr>
        <w:t>VTK/Examples/IO/Tcl/flamingo.tcl</w:t>
      </w:r>
    </w:p>
    <w:p>
      <w:pPr>
        <w:tabs>
          <w:tab w:pos="6008" w:val="left" w:leader="none"/>
        </w:tabs>
        <w:spacing w:line="292" w:lineRule="exact" w:before="0"/>
        <w:ind w:left="661" w:right="0" w:firstLine="0"/>
        <w:jc w:val="both"/>
        <w:rPr>
          <w:sz w:val="18"/>
        </w:rPr>
      </w:pPr>
      <w:r>
        <w:rPr>
          <w:position w:val="7"/>
          <w:sz w:val="20"/>
        </w:rPr>
        <w:t>(see</w:t>
      </w:r>
      <w:r>
        <w:rPr>
          <w:spacing w:val="-2"/>
          <w:position w:val="7"/>
          <w:sz w:val="20"/>
        </w:rPr>
        <w:t> </w:t>
      </w:r>
      <w:r>
        <w:rPr>
          <w:rFonts w:ascii="Arial" w:hAnsi="Arial"/>
          <w:b/>
          <w:position w:val="7"/>
          <w:sz w:val="18"/>
        </w:rPr>
        <w:t>Figure</w:t>
      </w:r>
      <w:r>
        <w:rPr>
          <w:rFonts w:ascii="Arial" w:hAnsi="Arial"/>
          <w:b/>
          <w:spacing w:val="-3"/>
          <w:position w:val="7"/>
          <w:sz w:val="18"/>
        </w:rPr>
        <w:t> </w:t>
      </w:r>
      <w:r>
        <w:rPr>
          <w:rFonts w:ascii="Arial" w:hAnsi="Arial"/>
          <w:b/>
          <w:position w:val="7"/>
          <w:sz w:val="18"/>
        </w:rPr>
        <w:t>12–1</w:t>
      </w:r>
      <w:r>
        <w:rPr>
          <w:position w:val="7"/>
          <w:sz w:val="20"/>
        </w:rPr>
        <w:t>).</w:t>
        <w:tab/>
      </w:r>
      <w:r>
        <w:rPr>
          <w:rFonts w:ascii="Arial" w:hAnsi="Arial"/>
          <w:b/>
          <w:sz w:val="18"/>
        </w:rPr>
        <w:t>Figure 12–1 </w:t>
      </w:r>
      <w:r>
        <w:rPr>
          <w:sz w:val="18"/>
        </w:rPr>
        <w:t>Importing a</w:t>
      </w:r>
      <w:r>
        <w:rPr>
          <w:spacing w:val="-12"/>
          <w:sz w:val="18"/>
        </w:rPr>
        <w:t> </w:t>
      </w:r>
      <w:r>
        <w:rPr>
          <w:sz w:val="18"/>
        </w:rPr>
        <w:t>file.</w:t>
      </w:r>
    </w:p>
    <w:p>
      <w:pPr>
        <w:spacing w:after="0" w:line="292" w:lineRule="exact"/>
        <w:jc w:val="both"/>
        <w:rPr>
          <w:sz w:val="18"/>
        </w:rPr>
        <w:sectPr>
          <w:headerReference w:type="default" r:id="rId355"/>
          <w:headerReference w:type="even" r:id="rId356"/>
          <w:pgSz w:w="10440" w:h="13680"/>
          <w:pgMar w:header="772" w:footer="0" w:top="980" w:bottom="280" w:left="780" w:right="0"/>
        </w:sectPr>
      </w:pPr>
    </w:p>
    <w:p>
      <w:pPr>
        <w:pStyle w:val="BodyText"/>
        <w:spacing w:before="5"/>
        <w:rPr>
          <w:sz w:val="28"/>
        </w:rPr>
      </w:pPr>
    </w:p>
    <w:p>
      <w:pPr>
        <w:spacing w:line="261" w:lineRule="auto" w:before="100"/>
        <w:ind w:left="707" w:right="6211" w:hanging="108"/>
        <w:jc w:val="left"/>
        <w:rPr>
          <w:rFonts w:ascii="Courier New"/>
          <w:sz w:val="18"/>
        </w:rPr>
      </w:pPr>
      <w:r>
        <w:rPr>
          <w:rFonts w:ascii="Courier New"/>
          <w:color w:val="323232"/>
          <w:sz w:val="18"/>
        </w:rPr>
        <w:t>vtk3DSImporter importer importer ComputeNormalsOn importer SetFileName \</w:t>
      </w:r>
    </w:p>
    <w:p>
      <w:pPr>
        <w:spacing w:line="261" w:lineRule="auto" w:before="0"/>
        <w:ind w:left="707" w:right="4378" w:firstLine="432"/>
        <w:jc w:val="left"/>
        <w:rPr>
          <w:rFonts w:ascii="Courier New"/>
          <w:sz w:val="18"/>
        </w:rPr>
      </w:pPr>
      <w:r>
        <w:rPr>
          <w:rFonts w:ascii="Courier New"/>
          <w:color w:val="323232"/>
          <w:sz w:val="18"/>
        </w:rPr>
        <w:t>"$VTK_DATA_ROOT/Data/iflamigm.3ds" importer Read</w:t>
      </w:r>
    </w:p>
    <w:p>
      <w:pPr>
        <w:pStyle w:val="BodyText"/>
        <w:spacing w:before="9"/>
        <w:rPr>
          <w:rFonts w:ascii="Courier New"/>
          <w:sz w:val="19"/>
        </w:rPr>
      </w:pPr>
    </w:p>
    <w:p>
      <w:pPr>
        <w:spacing w:line="261" w:lineRule="auto" w:before="0"/>
        <w:ind w:left="600" w:right="4378" w:firstLine="0"/>
        <w:jc w:val="left"/>
        <w:rPr>
          <w:rFonts w:ascii="Courier New"/>
          <w:sz w:val="18"/>
        </w:rPr>
      </w:pPr>
      <w:r>
        <w:rPr>
          <w:rFonts w:ascii="Courier New"/>
          <w:color w:val="323232"/>
          <w:sz w:val="18"/>
        </w:rPr>
        <w:t>set renWin [importer GetRenderWindow] vtkRenderWindowInteractor iren</w:t>
      </w:r>
    </w:p>
    <w:p>
      <w:pPr>
        <w:spacing w:before="2"/>
        <w:ind w:left="707" w:right="0" w:firstLine="0"/>
        <w:jc w:val="left"/>
        <w:rPr>
          <w:rFonts w:ascii="Courier New"/>
          <w:sz w:val="18"/>
        </w:rPr>
      </w:pPr>
      <w:r>
        <w:rPr>
          <w:rFonts w:ascii="Courier New"/>
          <w:color w:val="323232"/>
          <w:sz w:val="18"/>
        </w:rPr>
        <w:t>iren SetRenderWindow $renWin</w:t>
      </w:r>
    </w:p>
    <w:p>
      <w:pPr>
        <w:pStyle w:val="BodyText"/>
        <w:spacing w:before="5"/>
        <w:rPr>
          <w:rFonts w:ascii="Courier New"/>
          <w:sz w:val="19"/>
        </w:rPr>
      </w:pPr>
    </w:p>
    <w:p>
      <w:pPr>
        <w:pStyle w:val="BodyText"/>
        <w:spacing w:line="249" w:lineRule="auto"/>
        <w:ind w:left="121" w:right="1432"/>
      </w:pPr>
      <w:r>
        <w:rPr/>
        <w:t>The </w:t>
      </w:r>
      <w:r>
        <w:rPr>
          <w:i/>
        </w:rPr>
        <w:t>Visualization Toolkit </w:t>
      </w:r>
      <w:r>
        <w:rPr/>
        <w:t>supports the following importers. (Note that the superclass </w:t>
      </w:r>
      <w:bookmarkStart w:name="_bookmark2220" w:id="2373"/>
      <w:bookmarkEnd w:id="2373"/>
      <w:r>
        <w:rPr/>
        <w:t>v</w:t>
      </w:r>
      <w:r>
        <w:rPr/>
        <w:t>tkImporter is available for developing new subclasses.)</w:t>
      </w:r>
    </w:p>
    <w:p>
      <w:pPr>
        <w:pStyle w:val="ListParagraph"/>
        <w:numPr>
          <w:ilvl w:val="1"/>
          <w:numId w:val="49"/>
        </w:numPr>
        <w:tabs>
          <w:tab w:pos="600" w:val="left" w:leader="none"/>
        </w:tabs>
        <w:spacing w:line="240" w:lineRule="auto" w:before="165" w:after="0"/>
        <w:ind w:left="600" w:right="0" w:hanging="189"/>
        <w:jc w:val="left"/>
        <w:rPr>
          <w:sz w:val="20"/>
        </w:rPr>
      </w:pPr>
      <w:bookmarkStart w:name="_bookmark2223" w:id="2374"/>
      <w:bookmarkEnd w:id="2374"/>
      <w:r>
        <w:rPr/>
      </w:r>
      <w:bookmarkStart w:name="_bookmark2224" w:id="2375"/>
      <w:bookmarkEnd w:id="2375"/>
      <w:r>
        <w:rPr/>
      </w:r>
      <w:bookmarkStart w:name="_bookmark2224" w:id="2376"/>
      <w:bookmarkEnd w:id="2376"/>
      <w:r>
        <w:rPr>
          <w:sz w:val="20"/>
        </w:rPr>
        <w:t>v</w:t>
      </w:r>
      <w:r>
        <w:rPr>
          <w:sz w:val="20"/>
        </w:rPr>
        <w:t>tk3DSImporter — import</w:t>
      </w:r>
      <w:bookmarkStart w:name="_bookmark2221" w:id="2377"/>
      <w:bookmarkEnd w:id="2377"/>
      <w:r>
        <w:rPr>
          <w:sz w:val="20"/>
        </w:rPr>
      </w:r>
      <w:r>
        <w:rPr>
          <w:sz w:val="20"/>
        </w:rPr>
        <w:t> </w:t>
      </w:r>
      <w:bookmarkStart w:name="_bookmark2222" w:id="2378"/>
      <w:bookmarkEnd w:id="2378"/>
      <w:r>
        <w:rPr>
          <w:sz w:val="20"/>
        </w:rPr>
        <w:t>3D</w:t>
      </w:r>
      <w:r>
        <w:rPr>
          <w:sz w:val="20"/>
        </w:rPr>
        <w:t> Studio</w:t>
      </w:r>
      <w:r>
        <w:rPr>
          <w:spacing w:val="-1"/>
          <w:sz w:val="20"/>
        </w:rPr>
        <w:t> </w:t>
      </w:r>
      <w:r>
        <w:rPr>
          <w:sz w:val="20"/>
        </w:rPr>
        <w:t>files</w:t>
      </w:r>
    </w:p>
    <w:p>
      <w:pPr>
        <w:pStyle w:val="ListParagraph"/>
        <w:numPr>
          <w:ilvl w:val="1"/>
          <w:numId w:val="49"/>
        </w:numPr>
        <w:tabs>
          <w:tab w:pos="600" w:val="left" w:leader="none"/>
        </w:tabs>
        <w:spacing w:line="240" w:lineRule="auto" w:before="92" w:after="0"/>
        <w:ind w:left="600" w:right="0" w:hanging="189"/>
        <w:jc w:val="left"/>
        <w:rPr>
          <w:sz w:val="20"/>
        </w:rPr>
      </w:pPr>
      <w:r>
        <w:rPr>
          <w:sz w:val="20"/>
        </w:rPr>
        <w:t>vtkVRMLImporter — import VRML version 2.0</w:t>
      </w:r>
      <w:r>
        <w:rPr>
          <w:spacing w:val="-1"/>
          <w:sz w:val="20"/>
        </w:rPr>
        <w:t> </w:t>
      </w:r>
      <w:r>
        <w:rPr>
          <w:sz w:val="20"/>
        </w:rPr>
        <w:t>files</w:t>
      </w:r>
    </w:p>
    <w:p>
      <w:pPr>
        <w:pStyle w:val="BodyText"/>
        <w:rPr>
          <w:sz w:val="22"/>
        </w:rPr>
      </w:pPr>
    </w:p>
    <w:p>
      <w:pPr>
        <w:pStyle w:val="Heading4"/>
        <w:numPr>
          <w:ilvl w:val="1"/>
          <w:numId w:val="53"/>
        </w:numPr>
        <w:tabs>
          <w:tab w:pos="725" w:val="left" w:leader="none"/>
        </w:tabs>
        <w:spacing w:line="240" w:lineRule="auto" w:before="184" w:after="0"/>
        <w:ind w:left="724" w:right="0" w:hanging="603"/>
        <w:jc w:val="left"/>
      </w:pPr>
      <w:bookmarkStart w:name="_bookmark2225" w:id="2379"/>
      <w:bookmarkEnd w:id="2379"/>
      <w:r>
        <w:rPr>
          <w:b w:val="0"/>
        </w:rPr>
      </w:r>
      <w:bookmarkStart w:name="_bookmark2226" w:id="2380"/>
      <w:bookmarkEnd w:id="2380"/>
      <w:r>
        <w:rPr>
          <w:color w:val="0C7652"/>
          <w:spacing w:val="5"/>
        </w:rPr>
        <w:t>Exporters</w:t>
      </w:r>
    </w:p>
    <w:p>
      <w:pPr>
        <w:pStyle w:val="BodyText"/>
        <w:spacing w:line="249" w:lineRule="auto" w:before="161"/>
        <w:ind w:left="121" w:right="1366"/>
      </w:pPr>
      <w:bookmarkStart w:name="_bookmark2227" w:id="2381"/>
      <w:bookmarkEnd w:id="2381"/>
      <w:r>
        <w:rPr/>
      </w:r>
      <w:r>
        <w:rPr/>
        <w:t>Exporters output scenes in various formats. Instances of vtkExporter accept an instance of vtkRender- Window, and write out the graphics objects supported by the exported format.</w:t>
      </w:r>
    </w:p>
    <w:p>
      <w:pPr>
        <w:pStyle w:val="BodyText"/>
        <w:spacing w:before="10"/>
        <w:rPr>
          <w:sz w:val="21"/>
        </w:rPr>
      </w:pPr>
    </w:p>
    <w:p>
      <w:pPr>
        <w:spacing w:before="0"/>
        <w:ind w:left="600" w:right="0" w:firstLine="0"/>
        <w:jc w:val="left"/>
        <w:rPr>
          <w:rFonts w:ascii="Courier New"/>
          <w:sz w:val="18"/>
        </w:rPr>
      </w:pPr>
      <w:bookmarkStart w:name="_bookmark2228" w:id="2382"/>
      <w:bookmarkEnd w:id="2382"/>
      <w:r>
        <w:rPr/>
      </w:r>
      <w:r>
        <w:rPr>
          <w:rFonts w:ascii="Courier New"/>
          <w:color w:val="323232"/>
          <w:sz w:val="18"/>
        </w:rPr>
        <w:t>vtkRIBExporter exporter</w:t>
      </w:r>
    </w:p>
    <w:p>
      <w:pPr>
        <w:spacing w:line="261" w:lineRule="auto" w:before="19"/>
        <w:ind w:left="1031" w:right="4420" w:firstLine="0"/>
        <w:jc w:val="left"/>
        <w:rPr>
          <w:rFonts w:ascii="Courier New" w:hAnsi="Courier New"/>
          <w:sz w:val="18"/>
        </w:rPr>
      </w:pPr>
      <w:r>
        <w:rPr>
          <w:rFonts w:ascii="Courier New" w:hAnsi="Courier New"/>
          <w:color w:val="323232"/>
          <w:sz w:val="18"/>
        </w:rPr>
        <w:t>exporter SetRenderWindow renWin exporter SetFilePrefix</w:t>
      </w:r>
      <w:r>
        <w:rPr>
          <w:rFonts w:ascii="Courier New" w:hAnsi="Courier New"/>
          <w:color w:val="323232"/>
          <w:spacing w:val="-36"/>
          <w:sz w:val="18"/>
        </w:rPr>
        <w:t> </w:t>
      </w:r>
      <w:r>
        <w:rPr>
          <w:rFonts w:ascii="Courier New" w:hAnsi="Courier New"/>
          <w:color w:val="323232"/>
          <w:sz w:val="18"/>
        </w:rPr>
        <w:t>“anExportedFile” exporter</w:t>
      </w:r>
      <w:r>
        <w:rPr>
          <w:rFonts w:ascii="Courier New" w:hAnsi="Courier New"/>
          <w:color w:val="323232"/>
          <w:spacing w:val="-2"/>
          <w:sz w:val="18"/>
        </w:rPr>
        <w:t> </w:t>
      </w:r>
      <w:r>
        <w:rPr>
          <w:rFonts w:ascii="Courier New" w:hAnsi="Courier New"/>
          <w:color w:val="323232"/>
          <w:sz w:val="18"/>
        </w:rPr>
        <w:t>Write</w:t>
      </w:r>
    </w:p>
    <w:p>
      <w:pPr>
        <w:pStyle w:val="BodyText"/>
        <w:rPr>
          <w:rFonts w:ascii="Courier New"/>
          <w:sz w:val="18"/>
        </w:rPr>
      </w:pPr>
    </w:p>
    <w:p>
      <w:pPr>
        <w:pStyle w:val="BodyText"/>
        <w:spacing w:line="249" w:lineRule="auto"/>
        <w:ind w:left="121" w:right="1635"/>
      </w:pPr>
      <w:r>
        <w:rPr/>
        <w:t>The vtkRIBExporter shown above writes out multiple files in </w:t>
      </w:r>
      <w:bookmarkStart w:name="_bookmark2229" w:id="2383"/>
      <w:bookmarkEnd w:id="2383"/>
      <w:r>
        <w:rPr/>
        <w:t>RenderMan</w:t>
      </w:r>
      <w:r>
        <w:rPr/>
        <w:t> format. The FilePrefix instance variable is used to write one or more files (geometry and texture map(s), if any).</w:t>
      </w:r>
    </w:p>
    <w:p>
      <w:pPr>
        <w:spacing w:before="4"/>
        <w:ind w:left="599" w:right="0" w:firstLine="0"/>
        <w:jc w:val="left"/>
        <w:rPr>
          <w:sz w:val="20"/>
        </w:rPr>
      </w:pPr>
      <w:r>
        <w:rPr>
          <w:sz w:val="20"/>
        </w:rPr>
        <w:t>The </w:t>
      </w:r>
      <w:r>
        <w:rPr>
          <w:i/>
          <w:sz w:val="20"/>
        </w:rPr>
        <w:t>Visualization Toolkit </w:t>
      </w:r>
      <w:r>
        <w:rPr>
          <w:sz w:val="20"/>
        </w:rPr>
        <w:t>supports the following exporters.</w:t>
      </w:r>
    </w:p>
    <w:p>
      <w:pPr>
        <w:pStyle w:val="ListParagraph"/>
        <w:numPr>
          <w:ilvl w:val="1"/>
          <w:numId w:val="49"/>
        </w:numPr>
        <w:tabs>
          <w:tab w:pos="600" w:val="left" w:leader="none"/>
        </w:tabs>
        <w:spacing w:line="240" w:lineRule="auto" w:before="173" w:after="0"/>
        <w:ind w:left="600" w:right="0" w:hanging="189"/>
        <w:jc w:val="left"/>
        <w:rPr>
          <w:sz w:val="20"/>
        </w:rPr>
      </w:pPr>
      <w:bookmarkStart w:name="_bookmark2232" w:id="2384"/>
      <w:bookmarkEnd w:id="2384"/>
      <w:r>
        <w:rPr/>
      </w:r>
      <w:bookmarkStart w:name="_bookmark2233" w:id="2385"/>
      <w:bookmarkEnd w:id="2385"/>
      <w:r>
        <w:rPr/>
      </w:r>
      <w:bookmarkStart w:name="_bookmark2233" w:id="2386"/>
      <w:bookmarkEnd w:id="2386"/>
      <w:r>
        <w:rPr>
          <w:sz w:val="20"/>
        </w:rPr>
        <w:t>v</w:t>
      </w:r>
      <w:r>
        <w:rPr>
          <w:sz w:val="20"/>
        </w:rPr>
        <w:t>tkGL2PSExporter — </w:t>
      </w:r>
      <w:bookmarkStart w:name="_bookmark2231" w:id="2387"/>
      <w:bookmarkEnd w:id="2387"/>
      <w:r>
        <w:rPr>
          <w:sz w:val="20"/>
        </w:rPr>
        <w:t>export</w:t>
      </w:r>
      <w:r>
        <w:rPr>
          <w:sz w:val="20"/>
        </w:rPr>
        <w:t> a scene as a PostScript file using</w:t>
      </w:r>
      <w:r>
        <w:rPr>
          <w:spacing w:val="-2"/>
          <w:sz w:val="20"/>
        </w:rPr>
        <w:t> </w:t>
      </w:r>
      <w:bookmarkStart w:name="_bookmark2230" w:id="2388"/>
      <w:bookmarkEnd w:id="2388"/>
      <w:r>
        <w:rPr>
          <w:sz w:val="20"/>
        </w:rPr>
        <w:t>GL2PS</w:t>
      </w:r>
    </w:p>
    <w:p>
      <w:pPr>
        <w:pStyle w:val="ListParagraph"/>
        <w:numPr>
          <w:ilvl w:val="1"/>
          <w:numId w:val="49"/>
        </w:numPr>
        <w:tabs>
          <w:tab w:pos="600" w:val="left" w:leader="none"/>
        </w:tabs>
        <w:spacing w:line="240" w:lineRule="auto" w:before="94" w:after="0"/>
        <w:ind w:left="600" w:right="0" w:hanging="189"/>
        <w:jc w:val="left"/>
        <w:rPr>
          <w:sz w:val="20"/>
        </w:rPr>
      </w:pPr>
      <w:bookmarkStart w:name="_bookmark2235" w:id="2389"/>
      <w:bookmarkEnd w:id="2389"/>
      <w:r>
        <w:rPr/>
      </w:r>
      <w:bookmarkStart w:name="_bookmark2235" w:id="2390"/>
      <w:bookmarkEnd w:id="2390"/>
      <w:r>
        <w:rPr>
          <w:sz w:val="20"/>
        </w:rPr>
        <w:t>v</w:t>
      </w:r>
      <w:r>
        <w:rPr>
          <w:sz w:val="20"/>
        </w:rPr>
        <w:t>tkIVExporter — export an </w:t>
      </w:r>
      <w:bookmarkStart w:name="_bookmark2234" w:id="2391"/>
      <w:bookmarkEnd w:id="2391"/>
      <w:r>
        <w:rPr>
          <w:sz w:val="20"/>
        </w:rPr>
        <w:t>I</w:t>
      </w:r>
      <w:r>
        <w:rPr>
          <w:sz w:val="20"/>
        </w:rPr>
        <w:t>nventor scene</w:t>
      </w:r>
      <w:r>
        <w:rPr>
          <w:spacing w:val="-1"/>
          <w:sz w:val="20"/>
        </w:rPr>
        <w:t> </w:t>
      </w:r>
      <w:r>
        <w:rPr>
          <w:sz w:val="20"/>
        </w:rPr>
        <w:t>graph</w:t>
      </w:r>
    </w:p>
    <w:p>
      <w:pPr>
        <w:pStyle w:val="ListParagraph"/>
        <w:numPr>
          <w:ilvl w:val="1"/>
          <w:numId w:val="49"/>
        </w:numPr>
        <w:tabs>
          <w:tab w:pos="600" w:val="left" w:leader="none"/>
        </w:tabs>
        <w:spacing w:line="240" w:lineRule="auto" w:before="93" w:after="0"/>
        <w:ind w:left="600" w:right="0" w:hanging="189"/>
        <w:jc w:val="left"/>
        <w:rPr>
          <w:sz w:val="20"/>
        </w:rPr>
      </w:pPr>
      <w:bookmarkStart w:name="_bookmark2237" w:id="2392"/>
      <w:bookmarkEnd w:id="2392"/>
      <w:r>
        <w:rPr/>
      </w:r>
      <w:bookmarkStart w:name="_bookmark2237" w:id="2393"/>
      <w:bookmarkEnd w:id="2393"/>
      <w:r>
        <w:rPr>
          <w:sz w:val="20"/>
        </w:rPr>
        <w:t>v</w:t>
      </w:r>
      <w:r>
        <w:rPr>
          <w:sz w:val="20"/>
        </w:rPr>
        <w:t>tkOBJExporter — export a Wavefront</w:t>
      </w:r>
      <w:bookmarkStart w:name="_bookmark2236" w:id="2394"/>
      <w:bookmarkEnd w:id="2394"/>
      <w:r>
        <w:rPr>
          <w:sz w:val="20"/>
        </w:rPr>
      </w:r>
      <w:r>
        <w:rPr>
          <w:sz w:val="20"/>
        </w:rPr>
        <w:t> </w:t>
      </w:r>
      <w:r>
        <w:rPr>
          <w:rFonts w:ascii="Courier New" w:hAnsi="Courier New"/>
          <w:sz w:val="18"/>
        </w:rPr>
        <w:t>.obj</w:t>
      </w:r>
      <w:r>
        <w:rPr>
          <w:rFonts w:ascii="Courier New" w:hAnsi="Courier New"/>
          <w:spacing w:val="-65"/>
          <w:sz w:val="18"/>
        </w:rPr>
        <w:t> </w:t>
      </w:r>
      <w:r>
        <w:rPr>
          <w:sz w:val="20"/>
        </w:rPr>
        <w:t>files</w:t>
      </w:r>
    </w:p>
    <w:p>
      <w:pPr>
        <w:pStyle w:val="ListParagraph"/>
        <w:numPr>
          <w:ilvl w:val="1"/>
          <w:numId w:val="49"/>
        </w:numPr>
        <w:tabs>
          <w:tab w:pos="600" w:val="left" w:leader="none"/>
        </w:tabs>
        <w:spacing w:line="240" w:lineRule="auto" w:before="82" w:after="0"/>
        <w:ind w:left="600" w:right="0" w:hanging="189"/>
        <w:jc w:val="left"/>
        <w:rPr>
          <w:sz w:val="20"/>
        </w:rPr>
      </w:pPr>
      <w:r>
        <w:rPr>
          <w:sz w:val="20"/>
        </w:rPr>
        <w:t>vtkOOGLExporter — export a scene into GeomView OOGL</w:t>
      </w:r>
      <w:r>
        <w:rPr>
          <w:spacing w:val="-4"/>
          <w:sz w:val="20"/>
        </w:rPr>
        <w:t> </w:t>
      </w:r>
      <w:r>
        <w:rPr>
          <w:sz w:val="20"/>
        </w:rPr>
        <w:t>format</w:t>
      </w:r>
    </w:p>
    <w:p>
      <w:pPr>
        <w:pStyle w:val="ListParagraph"/>
        <w:numPr>
          <w:ilvl w:val="1"/>
          <w:numId w:val="49"/>
        </w:numPr>
        <w:tabs>
          <w:tab w:pos="600" w:val="left" w:leader="none"/>
        </w:tabs>
        <w:spacing w:line="240" w:lineRule="auto" w:before="94" w:after="0"/>
        <w:ind w:left="600" w:right="0" w:hanging="189"/>
        <w:jc w:val="left"/>
        <w:rPr>
          <w:sz w:val="20"/>
        </w:rPr>
      </w:pPr>
      <w:bookmarkStart w:name="_bookmark2239" w:id="2395"/>
      <w:bookmarkEnd w:id="2395"/>
      <w:r>
        <w:rPr/>
      </w:r>
      <w:bookmarkStart w:name="_bookmark2239" w:id="2396"/>
      <w:bookmarkEnd w:id="2396"/>
      <w:r>
        <w:rPr>
          <w:sz w:val="20"/>
        </w:rPr>
        <w:t>v</w:t>
      </w:r>
      <w:r>
        <w:rPr>
          <w:sz w:val="20"/>
        </w:rPr>
        <w:t>tkRIBExporter — export </w:t>
      </w:r>
      <w:bookmarkStart w:name="_bookmark2238" w:id="2397"/>
      <w:bookmarkEnd w:id="2397"/>
      <w:r>
        <w:rPr>
          <w:sz w:val="20"/>
        </w:rPr>
        <w:t>Ren</w:t>
      </w:r>
      <w:r>
        <w:rPr>
          <w:sz w:val="20"/>
        </w:rPr>
        <w:t>derMan</w:t>
      </w:r>
      <w:r>
        <w:rPr>
          <w:spacing w:val="-1"/>
          <w:sz w:val="20"/>
        </w:rPr>
        <w:t> </w:t>
      </w:r>
      <w:r>
        <w:rPr>
          <w:sz w:val="20"/>
        </w:rPr>
        <w:t>files</w:t>
      </w:r>
    </w:p>
    <w:p>
      <w:pPr>
        <w:pStyle w:val="ListParagraph"/>
        <w:numPr>
          <w:ilvl w:val="1"/>
          <w:numId w:val="49"/>
        </w:numPr>
        <w:tabs>
          <w:tab w:pos="600" w:val="left" w:leader="none"/>
        </w:tabs>
        <w:spacing w:line="240" w:lineRule="auto" w:before="93" w:after="0"/>
        <w:ind w:left="600" w:right="0" w:hanging="189"/>
        <w:jc w:val="left"/>
        <w:rPr>
          <w:sz w:val="20"/>
        </w:rPr>
      </w:pPr>
      <w:bookmarkStart w:name="_bookmark2240" w:id="2398"/>
      <w:bookmarkEnd w:id="2398"/>
      <w:r>
        <w:rPr/>
      </w:r>
      <w:bookmarkStart w:name="_bookmark2240" w:id="2399"/>
      <w:bookmarkEnd w:id="2399"/>
      <w:r>
        <w:rPr>
          <w:sz w:val="20"/>
        </w:rPr>
        <w:t>v</w:t>
      </w:r>
      <w:r>
        <w:rPr>
          <w:sz w:val="20"/>
        </w:rPr>
        <w:t>tkVRMLExporter — export VRML version 2.0</w:t>
      </w:r>
      <w:r>
        <w:rPr>
          <w:spacing w:val="-1"/>
          <w:sz w:val="20"/>
        </w:rPr>
        <w:t> </w:t>
      </w:r>
      <w:r>
        <w:rPr>
          <w:sz w:val="20"/>
        </w:rPr>
        <w:t>files</w:t>
      </w:r>
    </w:p>
    <w:p>
      <w:pPr>
        <w:pStyle w:val="ListParagraph"/>
        <w:numPr>
          <w:ilvl w:val="1"/>
          <w:numId w:val="49"/>
        </w:numPr>
        <w:tabs>
          <w:tab w:pos="600" w:val="left" w:leader="none"/>
        </w:tabs>
        <w:spacing w:line="249" w:lineRule="auto" w:before="93" w:after="0"/>
        <w:ind w:left="601" w:right="1436" w:hanging="190"/>
        <w:jc w:val="left"/>
        <w:rPr>
          <w:sz w:val="20"/>
        </w:rPr>
      </w:pPr>
      <w:r>
        <w:rPr>
          <w:sz w:val="20"/>
        </w:rPr>
        <w:t>vtkPOVExporter - export into file format for the </w:t>
      </w:r>
      <w:bookmarkStart w:name="_bookmark2241" w:id="2400"/>
      <w:bookmarkEnd w:id="2400"/>
      <w:r>
        <w:rPr>
          <w:sz w:val="20"/>
        </w:rPr>
        <w:t>P</w:t>
      </w:r>
      <w:r>
        <w:rPr>
          <w:sz w:val="20"/>
        </w:rPr>
        <w:t>ersistence of </w:t>
      </w:r>
      <w:r>
        <w:rPr>
          <w:spacing w:val="-3"/>
          <w:sz w:val="20"/>
        </w:rPr>
        <w:t>Vision </w:t>
      </w:r>
      <w:r>
        <w:rPr>
          <w:sz w:val="20"/>
        </w:rPr>
        <w:t>Raytracer</w:t>
      </w:r>
      <w:bookmarkStart w:name="_bookmark2242" w:id="2401"/>
      <w:bookmarkEnd w:id="2401"/>
      <w:r>
        <w:rPr>
          <w:sz w:val="20"/>
        </w:rPr>
      </w:r>
      <w:r>
        <w:rPr>
          <w:sz w:val="20"/>
        </w:rPr>
        <w:t> (www.povray.org)</w:t>
      </w:r>
    </w:p>
    <w:p>
      <w:pPr>
        <w:pStyle w:val="ListParagraph"/>
        <w:numPr>
          <w:ilvl w:val="1"/>
          <w:numId w:val="49"/>
        </w:numPr>
        <w:tabs>
          <w:tab w:pos="600" w:val="left" w:leader="none"/>
        </w:tabs>
        <w:spacing w:line="240" w:lineRule="auto" w:before="85" w:after="0"/>
        <w:ind w:left="600" w:right="0" w:hanging="189"/>
        <w:jc w:val="left"/>
        <w:rPr>
          <w:sz w:val="20"/>
        </w:rPr>
      </w:pPr>
      <w:r>
        <w:rPr>
          <w:sz w:val="20"/>
        </w:rPr>
        <w:t>vtkX3DExporter - export into </w:t>
      </w:r>
      <w:bookmarkStart w:name="_bookmark2243" w:id="2402"/>
      <w:bookmarkEnd w:id="2402"/>
      <w:r>
        <w:rPr>
          <w:sz w:val="20"/>
        </w:rPr>
        <w:t>X3D</w:t>
      </w:r>
      <w:r>
        <w:rPr>
          <w:sz w:val="20"/>
        </w:rPr>
        <w:t> format (an XML based 3d scene format similar to</w:t>
      </w:r>
      <w:r>
        <w:rPr>
          <w:spacing w:val="-10"/>
          <w:sz w:val="20"/>
        </w:rPr>
        <w:t> </w:t>
      </w:r>
      <w:r>
        <w:rPr>
          <w:sz w:val="20"/>
        </w:rPr>
        <w:t>VRML)</w:t>
      </w:r>
    </w:p>
    <w:p>
      <w:pPr>
        <w:pStyle w:val="BodyText"/>
        <w:rPr>
          <w:sz w:val="22"/>
        </w:rPr>
      </w:pPr>
    </w:p>
    <w:p>
      <w:pPr>
        <w:pStyle w:val="Heading4"/>
        <w:numPr>
          <w:ilvl w:val="1"/>
          <w:numId w:val="53"/>
        </w:numPr>
        <w:tabs>
          <w:tab w:pos="725" w:val="left" w:leader="none"/>
        </w:tabs>
        <w:spacing w:line="240" w:lineRule="auto" w:before="184" w:after="0"/>
        <w:ind w:left="724" w:right="0" w:hanging="603"/>
        <w:jc w:val="left"/>
      </w:pPr>
      <w:bookmarkStart w:name="_bookmark2244" w:id="2403"/>
      <w:bookmarkEnd w:id="2403"/>
      <w:r>
        <w:rPr>
          <w:b w:val="0"/>
        </w:rPr>
      </w:r>
      <w:bookmarkStart w:name="_bookmark2245" w:id="2404"/>
      <w:bookmarkEnd w:id="2404"/>
      <w:r>
        <w:rPr>
          <w:color w:val="0C7652"/>
          <w:spacing w:val="4"/>
        </w:rPr>
        <w:t>Cre</w:t>
      </w:r>
      <w:r>
        <w:rPr>
          <w:color w:val="0C7652"/>
          <w:spacing w:val="4"/>
        </w:rPr>
        <w:t>ating</w:t>
      </w:r>
      <w:r>
        <w:rPr>
          <w:color w:val="0C7652"/>
          <w:spacing w:val="10"/>
        </w:rPr>
        <w:t> </w:t>
      </w:r>
      <w:r>
        <w:rPr>
          <w:color w:val="0C7652"/>
          <w:spacing w:val="5"/>
        </w:rPr>
        <w:t>Hardcopy</w:t>
      </w:r>
    </w:p>
    <w:p>
      <w:pPr>
        <w:pStyle w:val="BodyText"/>
        <w:spacing w:line="249" w:lineRule="auto" w:before="161"/>
        <w:ind w:left="121" w:right="1436"/>
        <w:jc w:val="both"/>
      </w:pPr>
      <w:r>
        <w:rPr/>
        <w:t>Creating informative images is a primary objective of VTK, and to document what you’ve done,</w:t>
      </w:r>
      <w:r>
        <w:rPr>
          <w:spacing w:val="-21"/>
        </w:rPr>
        <w:t> </w:t>
      </w:r>
      <w:r>
        <w:rPr/>
        <w:t>sav- ing</w:t>
      </w:r>
      <w:r>
        <w:rPr>
          <w:spacing w:val="-5"/>
        </w:rPr>
        <w:t> </w:t>
      </w:r>
      <w:r>
        <w:rPr/>
        <w:t>images</w:t>
      </w:r>
      <w:r>
        <w:rPr>
          <w:spacing w:val="-5"/>
        </w:rPr>
        <w:t> </w:t>
      </w:r>
      <w:r>
        <w:rPr/>
        <w:t>and</w:t>
      </w:r>
      <w:r>
        <w:rPr>
          <w:spacing w:val="-4"/>
        </w:rPr>
        <w:t> </w:t>
      </w:r>
      <w:r>
        <w:rPr/>
        <w:t>series</w:t>
      </w:r>
      <w:r>
        <w:rPr>
          <w:spacing w:val="-4"/>
        </w:rPr>
        <w:t> </w:t>
      </w:r>
      <w:r>
        <w:rPr/>
        <w:t>of</w:t>
      </w:r>
      <w:r>
        <w:rPr>
          <w:spacing w:val="-3"/>
        </w:rPr>
        <w:t> </w:t>
      </w:r>
      <w:r>
        <w:rPr/>
        <w:t>images</w:t>
      </w:r>
      <w:r>
        <w:rPr>
          <w:spacing w:val="-4"/>
        </w:rPr>
        <w:t> </w:t>
      </w:r>
      <w:r>
        <w:rPr/>
        <w:t>(i.e.,</w:t>
      </w:r>
      <w:r>
        <w:rPr>
          <w:spacing w:val="-4"/>
        </w:rPr>
        <w:t> </w:t>
      </w:r>
      <w:r>
        <w:rPr/>
        <w:t>animations)</w:t>
      </w:r>
      <w:r>
        <w:rPr>
          <w:spacing w:val="-6"/>
        </w:rPr>
        <w:t> </w:t>
      </w:r>
      <w:r>
        <w:rPr/>
        <w:t>is</w:t>
      </w:r>
      <w:r>
        <w:rPr>
          <w:spacing w:val="-4"/>
        </w:rPr>
        <w:t> </w:t>
      </w:r>
      <w:r>
        <w:rPr/>
        <w:t>important.</w:t>
      </w:r>
      <w:r>
        <w:rPr>
          <w:spacing w:val="-3"/>
        </w:rPr>
        <w:t> </w:t>
      </w:r>
      <w:r>
        <w:rPr/>
        <w:t>This</w:t>
      </w:r>
      <w:r>
        <w:rPr>
          <w:spacing w:val="-4"/>
        </w:rPr>
        <w:t> </w:t>
      </w:r>
      <w:r>
        <w:rPr/>
        <w:t>section</w:t>
      </w:r>
      <w:r>
        <w:rPr>
          <w:spacing w:val="-4"/>
        </w:rPr>
        <w:t> </w:t>
      </w:r>
      <w:r>
        <w:rPr/>
        <w:t>describes</w:t>
      </w:r>
      <w:r>
        <w:rPr>
          <w:spacing w:val="-4"/>
        </w:rPr>
        <w:t> </w:t>
      </w:r>
      <w:r>
        <w:rPr/>
        <w:t>various</w:t>
      </w:r>
      <w:r>
        <w:rPr>
          <w:spacing w:val="-5"/>
        </w:rPr>
        <w:t> </w:t>
      </w:r>
      <w:r>
        <w:rPr/>
        <w:t>ways</w:t>
      </w:r>
      <w:r>
        <w:rPr>
          <w:spacing w:val="-6"/>
        </w:rPr>
        <w:t> </w:t>
      </w:r>
      <w:r>
        <w:rPr/>
        <w:t>to create graphical</w:t>
      </w:r>
      <w:r>
        <w:rPr>
          <w:spacing w:val="-1"/>
        </w:rPr>
        <w:t> </w:t>
      </w:r>
      <w:r>
        <w:rPr/>
        <w:t>output.</w:t>
      </w:r>
    </w:p>
    <w:p>
      <w:pPr>
        <w:spacing w:after="0" w:line="249" w:lineRule="auto"/>
        <w:jc w:val="both"/>
        <w:sectPr>
          <w:pgSz w:w="10440" w:h="13680"/>
          <w:pgMar w:header="772" w:footer="0" w:top="980" w:bottom="280" w:left="780" w:right="0"/>
        </w:sectPr>
      </w:pPr>
    </w:p>
    <w:p>
      <w:pPr>
        <w:pStyle w:val="BodyText"/>
        <w:spacing w:before="10"/>
        <w:rPr>
          <w:sz w:val="29"/>
        </w:rPr>
      </w:pPr>
    </w:p>
    <w:p>
      <w:pPr>
        <w:pStyle w:val="Heading6"/>
        <w:spacing w:before="93"/>
      </w:pPr>
      <w:bookmarkStart w:name="_bookmark2246" w:id="2405"/>
      <w:bookmarkEnd w:id="2405"/>
      <w:r>
        <w:rPr>
          <w:b w:val="0"/>
        </w:rPr>
      </w:r>
      <w:bookmarkStart w:name="_bookmark2247" w:id="2406"/>
      <w:bookmarkEnd w:id="2406"/>
      <w:r>
        <w:rPr>
          <w:b w:val="0"/>
        </w:rPr>
      </w:r>
      <w:r>
        <w:rPr>
          <w:color w:val="0C7652"/>
        </w:rPr>
        <w:t>Saving Image</w:t>
      </w:r>
      <w:bookmarkStart w:name="_bookmark2248" w:id="2407"/>
      <w:bookmarkEnd w:id="2407"/>
      <w:r>
        <w:rPr>
          <w:color w:val="0C7652"/>
        </w:rPr>
        <w:t>s</w:t>
      </w:r>
    </w:p>
    <w:p>
      <w:pPr>
        <w:pStyle w:val="BodyText"/>
        <w:spacing w:line="249" w:lineRule="auto" w:before="137"/>
        <w:ind w:left="661" w:right="896"/>
        <w:jc w:val="both"/>
      </w:pPr>
      <w:r>
        <w:rPr/>
        <w:t>The</w:t>
      </w:r>
      <w:r>
        <w:rPr>
          <w:spacing w:val="-10"/>
        </w:rPr>
        <w:t> </w:t>
      </w:r>
      <w:r>
        <w:rPr/>
        <w:t>simplest</w:t>
      </w:r>
      <w:r>
        <w:rPr>
          <w:spacing w:val="-8"/>
        </w:rPr>
        <w:t> </w:t>
      </w:r>
      <w:r>
        <w:rPr/>
        <w:t>way</w:t>
      </w:r>
      <w:r>
        <w:rPr>
          <w:spacing w:val="-9"/>
        </w:rPr>
        <w:t> </w:t>
      </w:r>
      <w:r>
        <w:rPr/>
        <w:t>to</w:t>
      </w:r>
      <w:r>
        <w:rPr>
          <w:spacing w:val="-9"/>
        </w:rPr>
        <w:t> </w:t>
      </w:r>
      <w:r>
        <w:rPr/>
        <w:t>save</w:t>
      </w:r>
      <w:r>
        <w:rPr>
          <w:spacing w:val="-8"/>
        </w:rPr>
        <w:t> </w:t>
      </w:r>
      <w:r>
        <w:rPr/>
        <w:t>images</w:t>
      </w:r>
      <w:r>
        <w:rPr>
          <w:spacing w:val="-9"/>
        </w:rPr>
        <w:t> </w:t>
      </w:r>
      <w:r>
        <w:rPr/>
        <w:t>is</w:t>
      </w:r>
      <w:r>
        <w:rPr>
          <w:spacing w:val="-9"/>
        </w:rPr>
        <w:t> </w:t>
      </w:r>
      <w:r>
        <w:rPr/>
        <w:t>to</w:t>
      </w:r>
      <w:r>
        <w:rPr>
          <w:spacing w:val="-9"/>
        </w:rPr>
        <w:t> </w:t>
      </w:r>
      <w:r>
        <w:rPr/>
        <w:t>use</w:t>
      </w:r>
      <w:r>
        <w:rPr>
          <w:spacing w:val="-7"/>
        </w:rPr>
        <w:t> </w:t>
      </w:r>
      <w:bookmarkStart w:name="_bookmark2249" w:id="2408"/>
      <w:bookmarkEnd w:id="2408"/>
      <w:r>
        <w:rPr/>
        <w:t>the</w:t>
      </w:r>
      <w:r>
        <w:rPr>
          <w:spacing w:val="-10"/>
        </w:rPr>
        <w:t> </w:t>
      </w:r>
      <w:bookmarkStart w:name="_bookmark2250" w:id="2409"/>
      <w:bookmarkEnd w:id="2409"/>
      <w:r>
        <w:rPr/>
        <w:t>vt</w:t>
      </w:r>
      <w:r>
        <w:rPr/>
        <w:t>kWindowToImageFilter</w:t>
      </w:r>
      <w:r>
        <w:rPr>
          <w:spacing w:val="-8"/>
        </w:rPr>
        <w:t> </w:t>
      </w:r>
      <w:r>
        <w:rPr/>
        <w:t>which</w:t>
      </w:r>
      <w:r>
        <w:rPr>
          <w:spacing w:val="-9"/>
        </w:rPr>
        <w:t> </w:t>
      </w:r>
      <w:r>
        <w:rPr/>
        <w:t>grabs</w:t>
      </w:r>
      <w:r>
        <w:rPr>
          <w:spacing w:val="-8"/>
        </w:rPr>
        <w:t> </w:t>
      </w:r>
      <w:r>
        <w:rPr/>
        <w:t>the</w:t>
      </w:r>
      <w:r>
        <w:rPr>
          <w:spacing w:val="-8"/>
        </w:rPr>
        <w:t> </w:t>
      </w:r>
      <w:r>
        <w:rPr/>
        <w:t>output</w:t>
      </w:r>
      <w:r>
        <w:rPr>
          <w:spacing w:val="-8"/>
        </w:rPr>
        <w:t> </w:t>
      </w:r>
      <w:r>
        <w:rPr/>
        <w:t>buffer of the render window and converts it into vtkImageData. This image can then be saved using one of the image writers (see “Writers” on page 164 for more information). Here is an</w:t>
      </w:r>
      <w:r>
        <w:rPr>
          <w:spacing w:val="-18"/>
        </w:rPr>
        <w:t> </w:t>
      </w:r>
      <w:r>
        <w:rPr/>
        <w:t>example</w:t>
      </w:r>
    </w:p>
    <w:p>
      <w:pPr>
        <w:pStyle w:val="BodyText"/>
        <w:spacing w:before="9"/>
        <w:rPr>
          <w:sz w:val="25"/>
        </w:rPr>
      </w:pPr>
    </w:p>
    <w:p>
      <w:pPr>
        <w:spacing w:line="290" w:lineRule="auto" w:before="0"/>
        <w:ind w:left="1247" w:right="5659" w:hanging="108"/>
        <w:jc w:val="left"/>
        <w:rPr>
          <w:rFonts w:ascii="Courier New"/>
          <w:sz w:val="18"/>
        </w:rPr>
      </w:pPr>
      <w:r>
        <w:rPr>
          <w:rFonts w:ascii="Courier New"/>
          <w:color w:val="323232"/>
          <w:sz w:val="18"/>
        </w:rPr>
        <w:t>vtkWindowToImageFilter</w:t>
      </w:r>
      <w:r>
        <w:rPr>
          <w:rFonts w:ascii="Courier New"/>
          <w:color w:val="323232"/>
          <w:spacing w:val="-22"/>
          <w:sz w:val="18"/>
        </w:rPr>
        <w:t> </w:t>
      </w:r>
      <w:r>
        <w:rPr>
          <w:rFonts w:ascii="Courier New"/>
          <w:color w:val="323232"/>
          <w:sz w:val="18"/>
        </w:rPr>
        <w:t>w2i w2i SetInput</w:t>
      </w:r>
      <w:r>
        <w:rPr>
          <w:rFonts w:ascii="Courier New"/>
          <w:color w:val="323232"/>
          <w:spacing w:val="-7"/>
          <w:sz w:val="18"/>
        </w:rPr>
        <w:t> </w:t>
      </w:r>
      <w:r>
        <w:rPr>
          <w:rFonts w:ascii="Courier New"/>
          <w:color w:val="323232"/>
          <w:sz w:val="18"/>
        </w:rPr>
        <w:t>renWin</w:t>
      </w:r>
    </w:p>
    <w:p>
      <w:pPr>
        <w:pStyle w:val="BodyText"/>
        <w:spacing w:before="7"/>
        <w:rPr>
          <w:rFonts w:ascii="Courier New"/>
          <w:sz w:val="21"/>
        </w:rPr>
      </w:pPr>
    </w:p>
    <w:p>
      <w:pPr>
        <w:spacing w:before="0"/>
        <w:ind w:left="1140" w:right="0" w:firstLine="0"/>
        <w:jc w:val="left"/>
        <w:rPr>
          <w:rFonts w:ascii="Courier New"/>
          <w:sz w:val="18"/>
        </w:rPr>
      </w:pPr>
      <w:bookmarkStart w:name="_bookmark2251" w:id="2410"/>
      <w:bookmarkEnd w:id="2410"/>
      <w:r>
        <w:rPr/>
      </w:r>
      <w:r>
        <w:rPr>
          <w:rFonts w:ascii="Courier New"/>
          <w:color w:val="323232"/>
          <w:sz w:val="18"/>
        </w:rPr>
        <w:t>vtkJPEGWriter</w:t>
      </w:r>
      <w:r>
        <w:rPr>
          <w:rFonts w:ascii="Courier New"/>
          <w:color w:val="323232"/>
          <w:spacing w:val="-21"/>
          <w:sz w:val="18"/>
        </w:rPr>
        <w:t> </w:t>
      </w:r>
      <w:r>
        <w:rPr>
          <w:rFonts w:ascii="Courier New"/>
          <w:color w:val="323232"/>
          <w:sz w:val="18"/>
        </w:rPr>
        <w:t>writer</w:t>
      </w:r>
    </w:p>
    <w:p>
      <w:pPr>
        <w:spacing w:line="290" w:lineRule="auto" w:before="42"/>
        <w:ind w:left="1247" w:right="4701" w:firstLine="0"/>
        <w:jc w:val="left"/>
        <w:rPr>
          <w:rFonts w:ascii="Courier New"/>
          <w:sz w:val="18"/>
        </w:rPr>
      </w:pPr>
      <w:r>
        <w:rPr>
          <w:rFonts w:ascii="Courier New"/>
          <w:color w:val="323232"/>
          <w:sz w:val="18"/>
        </w:rPr>
        <w:t>writer SetInput [w2i GetOutput] writer SetFileName "DelMesh.jpg" writer Write</w:t>
      </w:r>
    </w:p>
    <w:p>
      <w:pPr>
        <w:pStyle w:val="BodyText"/>
        <w:spacing w:before="4"/>
        <w:rPr>
          <w:rFonts w:ascii="Courier New"/>
          <w:sz w:val="19"/>
        </w:rPr>
      </w:pPr>
    </w:p>
    <w:p>
      <w:pPr>
        <w:pStyle w:val="BodyText"/>
        <w:spacing w:line="249" w:lineRule="auto"/>
        <w:ind w:left="661" w:right="895"/>
        <w:jc w:val="both"/>
      </w:pPr>
      <w:r>
        <w:rPr/>
        <w:t>Note that it is possible to use the off-screen </w:t>
      </w:r>
      <w:bookmarkStart w:name="_bookmark2252" w:id="2411"/>
      <w:bookmarkEnd w:id="2411"/>
      <w:r>
        <w:rPr/>
        <w:t>m</w:t>
      </w:r>
      <w:r>
        <w:rPr/>
        <w:t>ode of the render window when saving an image. The off-screen mode can be turned on by setting OffScreenRenderingOn() for the render window.</w:t>
      </w:r>
    </w:p>
    <w:p>
      <w:pPr>
        <w:pStyle w:val="BodyText"/>
        <w:spacing w:before="2"/>
        <w:rPr>
          <w:sz w:val="30"/>
        </w:rPr>
      </w:pPr>
    </w:p>
    <w:p>
      <w:pPr>
        <w:pStyle w:val="Heading6"/>
        <w:ind w:left="1139"/>
      </w:pPr>
      <w:bookmarkStart w:name="_bookmark2253" w:id="2412"/>
      <w:bookmarkEnd w:id="2412"/>
      <w:r>
        <w:rPr>
          <w:b w:val="0"/>
        </w:rPr>
      </w:r>
      <w:bookmarkStart w:name="_bookmark2255" w:id="2413"/>
      <w:bookmarkEnd w:id="2413"/>
      <w:r>
        <w:rPr>
          <w:b w:val="0"/>
        </w:rPr>
      </w:r>
      <w:r>
        <w:rPr>
          <w:color w:val="0C7652"/>
        </w:rPr>
        <w:t>Saving Large (High-Resolution) Imag</w:t>
      </w:r>
      <w:bookmarkStart w:name="_bookmark2254" w:id="2414"/>
      <w:bookmarkEnd w:id="2414"/>
      <w:r>
        <w:rPr>
          <w:color w:val="0C7652"/>
        </w:rPr>
        <w:t>es</w:t>
      </w:r>
    </w:p>
    <w:p>
      <w:pPr>
        <w:pStyle w:val="BodyText"/>
        <w:spacing w:line="249" w:lineRule="auto" w:before="137"/>
        <w:ind w:left="661" w:right="894"/>
        <w:jc w:val="both"/>
      </w:pPr>
      <w:r>
        <w:rPr/>
        <w:t>The images saved via screen capture or by saving the render window vary greatly in quality depend- ing</w:t>
      </w:r>
      <w:r>
        <w:rPr>
          <w:spacing w:val="-6"/>
        </w:rPr>
        <w:t> </w:t>
      </w:r>
      <w:r>
        <w:rPr/>
        <w:t>on</w:t>
      </w:r>
      <w:r>
        <w:rPr>
          <w:spacing w:val="-5"/>
        </w:rPr>
        <w:t> </w:t>
      </w:r>
      <w:r>
        <w:rPr/>
        <w:t>the</w:t>
      </w:r>
      <w:r>
        <w:rPr>
          <w:spacing w:val="-5"/>
        </w:rPr>
        <w:t> </w:t>
      </w:r>
      <w:r>
        <w:rPr/>
        <w:t>graphics</w:t>
      </w:r>
      <w:r>
        <w:rPr>
          <w:spacing w:val="-6"/>
        </w:rPr>
        <w:t> </w:t>
      </w:r>
      <w:r>
        <w:rPr/>
        <w:t>hardware</w:t>
      </w:r>
      <w:r>
        <w:rPr>
          <w:spacing w:val="-5"/>
        </w:rPr>
        <w:t> </w:t>
      </w:r>
      <w:r>
        <w:rPr/>
        <w:t>and</w:t>
      </w:r>
      <w:r>
        <w:rPr>
          <w:spacing w:val="-6"/>
        </w:rPr>
        <w:t> </w:t>
      </w:r>
      <w:r>
        <w:rPr/>
        <w:t>screen</w:t>
      </w:r>
      <w:r>
        <w:rPr>
          <w:spacing w:val="-5"/>
        </w:rPr>
        <w:t> </w:t>
      </w:r>
      <w:r>
        <w:rPr/>
        <w:t>resolution</w:t>
      </w:r>
      <w:r>
        <w:rPr>
          <w:spacing w:val="-6"/>
        </w:rPr>
        <w:t> </w:t>
      </w:r>
      <w:r>
        <w:rPr/>
        <w:t>supported</w:t>
      </w:r>
      <w:r>
        <w:rPr>
          <w:spacing w:val="-5"/>
        </w:rPr>
        <w:t> </w:t>
      </w:r>
      <w:r>
        <w:rPr/>
        <w:t>on</w:t>
      </w:r>
      <w:r>
        <w:rPr>
          <w:spacing w:val="-6"/>
        </w:rPr>
        <w:t> </w:t>
      </w:r>
      <w:r>
        <w:rPr/>
        <w:t>your</w:t>
      </w:r>
      <w:r>
        <w:rPr>
          <w:spacing w:val="-6"/>
        </w:rPr>
        <w:t> </w:t>
      </w:r>
      <w:r>
        <w:rPr/>
        <w:t>computer.</w:t>
      </w:r>
      <w:r>
        <w:rPr>
          <w:spacing w:val="-6"/>
        </w:rPr>
        <w:t> </w:t>
      </w:r>
      <w:r>
        <w:rPr>
          <w:spacing w:val="-7"/>
        </w:rPr>
        <w:t>To</w:t>
      </w:r>
      <w:r>
        <w:rPr>
          <w:spacing w:val="-6"/>
        </w:rPr>
        <w:t> </w:t>
      </w:r>
      <w:r>
        <w:rPr/>
        <w:t>improve</w:t>
      </w:r>
      <w:r>
        <w:rPr>
          <w:spacing w:val="-6"/>
        </w:rPr>
        <w:t> </w:t>
      </w:r>
      <w:r>
        <w:rPr/>
        <w:t>the</w:t>
      </w:r>
      <w:r>
        <w:rPr>
          <w:spacing w:val="-6"/>
        </w:rPr>
        <w:t> </w:t>
      </w:r>
      <w:r>
        <w:rPr/>
        <w:t>qual- ity</w:t>
      </w:r>
      <w:r>
        <w:rPr>
          <w:spacing w:val="-2"/>
        </w:rPr>
        <w:t> </w:t>
      </w:r>
      <w:r>
        <w:rPr/>
        <w:t>of</w:t>
      </w:r>
      <w:r>
        <w:rPr>
          <w:spacing w:val="-3"/>
        </w:rPr>
        <w:t> </w:t>
      </w:r>
      <w:r>
        <w:rPr/>
        <w:t>your</w:t>
      </w:r>
      <w:r>
        <w:rPr>
          <w:spacing w:val="-3"/>
        </w:rPr>
        <w:t> </w:t>
      </w:r>
      <w:r>
        <w:rPr/>
        <w:t>images,</w:t>
      </w:r>
      <w:r>
        <w:rPr>
          <w:spacing w:val="-3"/>
        </w:rPr>
        <w:t> </w:t>
      </w:r>
      <w:r>
        <w:rPr/>
        <w:t>there</w:t>
      </w:r>
      <w:r>
        <w:rPr>
          <w:spacing w:val="-4"/>
        </w:rPr>
        <w:t> </w:t>
      </w:r>
      <w:r>
        <w:rPr/>
        <w:t>are</w:t>
      </w:r>
      <w:r>
        <w:rPr>
          <w:spacing w:val="-3"/>
        </w:rPr>
        <w:t> </w:t>
      </w:r>
      <w:r>
        <w:rPr/>
        <w:t>two</w:t>
      </w:r>
      <w:r>
        <w:rPr>
          <w:spacing w:val="-3"/>
        </w:rPr>
        <w:t> </w:t>
      </w:r>
      <w:r>
        <w:rPr/>
        <w:t>approaches</w:t>
      </w:r>
      <w:r>
        <w:rPr>
          <w:spacing w:val="-4"/>
        </w:rPr>
        <w:t> </w:t>
      </w:r>
      <w:r>
        <w:rPr/>
        <w:t>that</w:t>
      </w:r>
      <w:r>
        <w:rPr>
          <w:spacing w:val="-3"/>
        </w:rPr>
        <w:t> </w:t>
      </w:r>
      <w:r>
        <w:rPr/>
        <w:t>you</w:t>
      </w:r>
      <w:r>
        <w:rPr>
          <w:spacing w:val="-3"/>
        </w:rPr>
        <w:t> </w:t>
      </w:r>
      <w:r>
        <w:rPr/>
        <w:t>can</w:t>
      </w:r>
      <w:r>
        <w:rPr>
          <w:spacing w:val="-3"/>
        </w:rPr>
        <w:t> </w:t>
      </w:r>
      <w:r>
        <w:rPr>
          <w:spacing w:val="-4"/>
        </w:rPr>
        <w:t>try.</w:t>
      </w:r>
      <w:r>
        <w:rPr>
          <w:spacing w:val="-3"/>
        </w:rPr>
        <w:t> </w:t>
      </w:r>
      <w:r>
        <w:rPr/>
        <w:t>The</w:t>
      </w:r>
      <w:r>
        <w:rPr>
          <w:spacing w:val="-3"/>
        </w:rPr>
        <w:t> </w:t>
      </w:r>
      <w:r>
        <w:rPr/>
        <w:t>first</w:t>
      </w:r>
      <w:r>
        <w:rPr>
          <w:spacing w:val="-4"/>
        </w:rPr>
        <w:t> </w:t>
      </w:r>
      <w:r>
        <w:rPr/>
        <w:t>approach</w:t>
      </w:r>
      <w:r>
        <w:rPr>
          <w:spacing w:val="-3"/>
        </w:rPr>
        <w:t> </w:t>
      </w:r>
      <w:r>
        <w:rPr/>
        <w:t>allows</w:t>
      </w:r>
      <w:r>
        <w:rPr>
          <w:spacing w:val="-3"/>
        </w:rPr>
        <w:t> </w:t>
      </w:r>
      <w:r>
        <w:rPr/>
        <w:t>you</w:t>
      </w:r>
      <w:r>
        <w:rPr>
          <w:spacing w:val="-3"/>
        </w:rPr>
        <w:t> </w:t>
      </w:r>
      <w:r>
        <w:rPr/>
        <w:t>to</w:t>
      </w:r>
      <w:r>
        <w:rPr>
          <w:spacing w:val="-3"/>
        </w:rPr>
        <w:t> </w:t>
      </w:r>
      <w:r>
        <w:rPr/>
        <w:t>use</w:t>
      </w:r>
      <w:r>
        <w:rPr>
          <w:spacing w:val="-5"/>
        </w:rPr>
        <w:t> </w:t>
      </w:r>
      <w:r>
        <w:rPr/>
        <w:t>the imaging pipeline to render pieces of your image and then combine them into a very high-resolution final image. </w:t>
      </w:r>
      <w:r>
        <w:rPr>
          <w:spacing w:val="-4"/>
        </w:rPr>
        <w:t>We’ll </w:t>
      </w:r>
      <w:r>
        <w:rPr/>
        <w:t>refer to this as tiled imaging. The </w:t>
      </w:r>
      <w:bookmarkStart w:name="_bookmark2256" w:id="2415"/>
      <w:bookmarkEnd w:id="2415"/>
      <w:r>
        <w:rPr/>
        <w:t>second</w:t>
      </w:r>
      <w:r>
        <w:rPr/>
        <w:t> approach requires external software to perform high resolution rendering. </w:t>
      </w:r>
      <w:r>
        <w:rPr>
          <w:spacing w:val="-4"/>
        </w:rPr>
        <w:t>We’ll </w:t>
      </w:r>
      <w:r>
        <w:rPr/>
        <w:t>refer to this as the RenderMan</w:t>
      </w:r>
      <w:r>
        <w:rPr>
          <w:spacing w:val="-1"/>
        </w:rPr>
        <w:t> </w:t>
      </w:r>
      <w:r>
        <w:rPr/>
        <w:t>solution.</w:t>
      </w:r>
    </w:p>
    <w:p>
      <w:pPr>
        <w:pStyle w:val="BodyText"/>
        <w:spacing w:before="6"/>
        <w:rPr>
          <w:sz w:val="23"/>
        </w:rPr>
      </w:pPr>
    </w:p>
    <w:p>
      <w:pPr>
        <w:pStyle w:val="BodyText"/>
        <w:spacing w:line="249" w:lineRule="auto"/>
        <w:ind w:left="661" w:right="896"/>
        <w:jc w:val="both"/>
      </w:pPr>
      <w:bookmarkStart w:name="_bookmark2257" w:id="2416"/>
      <w:bookmarkEnd w:id="2416"/>
      <w:r>
        <w:rPr/>
      </w:r>
      <w:r>
        <w:rPr>
          <w:b/>
          <w:color w:val="0C7652"/>
        </w:rPr>
        <w:t>Tiled Rendering. </w:t>
      </w:r>
      <w:r>
        <w:rPr/>
        <w:t>Often we want to save an image of resolution greater than the resolution of the computer hardware. For example, generating an image of 4000 x 4000 pixels is not easy on a 1280x1024 computer display. The </w:t>
      </w:r>
      <w:r>
        <w:rPr>
          <w:i/>
        </w:rPr>
        <w:t>Visualization </w:t>
      </w:r>
      <w:r>
        <w:rPr>
          <w:i/>
          <w:spacing w:val="-3"/>
        </w:rPr>
        <w:t>Toolkit </w:t>
      </w:r>
      <w:r>
        <w:rPr/>
        <w:t>makes this trivial with the class vtkRenderLargeImage. This class breaks up the rendering process into separate pieces, each piece containing</w:t>
      </w:r>
      <w:r>
        <w:rPr>
          <w:spacing w:val="-6"/>
        </w:rPr>
        <w:t> </w:t>
      </w:r>
      <w:r>
        <w:rPr/>
        <w:t>just</w:t>
      </w:r>
      <w:r>
        <w:rPr>
          <w:spacing w:val="-5"/>
        </w:rPr>
        <w:t> </w:t>
      </w:r>
      <w:r>
        <w:rPr/>
        <w:t>a</w:t>
      </w:r>
      <w:r>
        <w:rPr>
          <w:spacing w:val="-5"/>
        </w:rPr>
        <w:t> </w:t>
      </w:r>
      <w:r>
        <w:rPr/>
        <w:t>portion</w:t>
      </w:r>
      <w:r>
        <w:rPr>
          <w:spacing w:val="-5"/>
        </w:rPr>
        <w:t> </w:t>
      </w:r>
      <w:r>
        <w:rPr/>
        <w:t>of</w:t>
      </w:r>
      <w:r>
        <w:rPr>
          <w:spacing w:val="-5"/>
        </w:rPr>
        <w:t> </w:t>
      </w:r>
      <w:r>
        <w:rPr/>
        <w:t>the</w:t>
      </w:r>
      <w:r>
        <w:rPr>
          <w:spacing w:val="-7"/>
        </w:rPr>
        <w:t> </w:t>
      </w:r>
      <w:r>
        <w:rPr/>
        <w:t>final</w:t>
      </w:r>
      <w:r>
        <w:rPr>
          <w:spacing w:val="-4"/>
        </w:rPr>
        <w:t> </w:t>
      </w:r>
      <w:r>
        <w:rPr/>
        <w:t>image.</w:t>
      </w:r>
      <w:r>
        <w:rPr>
          <w:spacing w:val="-5"/>
        </w:rPr>
        <w:t> </w:t>
      </w:r>
      <w:r>
        <w:rPr/>
        <w:t>The</w:t>
      </w:r>
      <w:r>
        <w:rPr>
          <w:spacing w:val="-5"/>
        </w:rPr>
        <w:t> </w:t>
      </w:r>
      <w:r>
        <w:rPr/>
        <w:t>pieces</w:t>
      </w:r>
      <w:r>
        <w:rPr>
          <w:spacing w:val="-4"/>
        </w:rPr>
        <w:t> </w:t>
      </w:r>
      <w:r>
        <w:rPr/>
        <w:t>are</w:t>
      </w:r>
      <w:r>
        <w:rPr>
          <w:spacing w:val="-5"/>
        </w:rPr>
        <w:t> </w:t>
      </w:r>
      <w:r>
        <w:rPr/>
        <w:t>assembled</w:t>
      </w:r>
      <w:r>
        <w:rPr>
          <w:spacing w:val="-5"/>
        </w:rPr>
        <w:t> </w:t>
      </w:r>
      <w:r>
        <w:rPr/>
        <w:t>into</w:t>
      </w:r>
      <w:r>
        <w:rPr>
          <w:spacing w:val="-4"/>
        </w:rPr>
        <w:t> </w:t>
      </w:r>
      <w:r>
        <w:rPr/>
        <w:t>a</w:t>
      </w:r>
      <w:r>
        <w:rPr>
          <w:spacing w:val="-5"/>
        </w:rPr>
        <w:t> </w:t>
      </w:r>
      <w:r>
        <w:rPr/>
        <w:t>final</w:t>
      </w:r>
      <w:r>
        <w:rPr>
          <w:spacing w:val="-4"/>
        </w:rPr>
        <w:t> </w:t>
      </w:r>
      <w:r>
        <w:rPr/>
        <w:t>image,</w:t>
      </w:r>
      <w:r>
        <w:rPr>
          <w:spacing w:val="-4"/>
        </w:rPr>
        <w:t> </w:t>
      </w:r>
      <w:r>
        <w:rPr/>
        <w:t>which</w:t>
      </w:r>
      <w:r>
        <w:rPr>
          <w:spacing w:val="-6"/>
        </w:rPr>
        <w:t> </w:t>
      </w:r>
      <w:r>
        <w:rPr/>
        <w:t>can</w:t>
      </w:r>
      <w:r>
        <w:rPr>
          <w:spacing w:val="-4"/>
        </w:rPr>
        <w:t> </w:t>
      </w:r>
      <w:r>
        <w:rPr/>
        <w:t>be saved to file using one of the VTK image writers. Here’s how it works </w:t>
      </w:r>
      <w:r>
        <w:rPr>
          <w:spacing w:val="-4"/>
        </w:rPr>
        <w:t>(Tcl </w:t>
      </w:r>
      <w:r>
        <w:rPr/>
        <w:t>script taken from </w:t>
      </w:r>
      <w:r>
        <w:rPr>
          <w:rFonts w:ascii="Courier New" w:hAnsi="Courier New"/>
          <w:sz w:val="18"/>
        </w:rPr>
        <w:t>VTK/ Examples/Rendering/Tcl/RenderLargeImage.tcl</w:t>
      </w:r>
      <w:r>
        <w:rPr/>
        <w:t>).</w:t>
      </w:r>
    </w:p>
    <w:p>
      <w:pPr>
        <w:pStyle w:val="BodyText"/>
        <w:spacing w:before="4"/>
        <w:rPr>
          <w:sz w:val="24"/>
        </w:rPr>
      </w:pPr>
    </w:p>
    <w:p>
      <w:pPr>
        <w:spacing w:line="288" w:lineRule="auto" w:before="0"/>
        <w:ind w:left="1247" w:right="4701" w:hanging="108"/>
        <w:jc w:val="left"/>
        <w:rPr>
          <w:rFonts w:ascii="Courier New"/>
          <w:sz w:val="18"/>
        </w:rPr>
      </w:pPr>
      <w:bookmarkStart w:name="_bookmark2258" w:id="2417"/>
      <w:bookmarkEnd w:id="2417"/>
      <w:r>
        <w:rPr/>
      </w:r>
      <w:r>
        <w:rPr>
          <w:rFonts w:ascii="Courier New"/>
          <w:color w:val="323232"/>
          <w:sz w:val="18"/>
        </w:rPr>
        <w:t>vtkRenderLargeImage renderLarge renderLarge SetInput ren renderLarge SetMagnification 4</w:t>
      </w:r>
    </w:p>
    <w:p>
      <w:pPr>
        <w:pStyle w:val="BodyText"/>
        <w:rPr>
          <w:rFonts w:ascii="Courier New"/>
          <w:sz w:val="22"/>
        </w:rPr>
      </w:pPr>
    </w:p>
    <w:p>
      <w:pPr>
        <w:spacing w:before="0"/>
        <w:ind w:left="1140" w:right="0" w:firstLine="0"/>
        <w:jc w:val="left"/>
        <w:rPr>
          <w:rFonts w:ascii="Courier New"/>
          <w:sz w:val="18"/>
        </w:rPr>
      </w:pPr>
      <w:r>
        <w:rPr>
          <w:rFonts w:ascii="Courier New"/>
          <w:color w:val="323232"/>
          <w:sz w:val="18"/>
        </w:rPr>
        <w:t>vtkTIFFWriter writer</w:t>
      </w:r>
    </w:p>
    <w:p>
      <w:pPr>
        <w:spacing w:line="290" w:lineRule="auto" w:before="42"/>
        <w:ind w:left="1247" w:right="2219" w:firstLine="0"/>
        <w:jc w:val="left"/>
        <w:rPr>
          <w:rFonts w:ascii="Courier New"/>
          <w:sz w:val="18"/>
        </w:rPr>
      </w:pPr>
      <w:r>
        <w:rPr>
          <w:rFonts w:ascii="Courier New"/>
          <w:color w:val="323232"/>
          <w:sz w:val="18"/>
        </w:rPr>
        <w:t>writer SetInputConnection [renderLarge GetOutputPort] writer SetFileName largeImage.tif</w:t>
      </w:r>
    </w:p>
    <w:p>
      <w:pPr>
        <w:spacing w:line="202" w:lineRule="exact" w:before="0"/>
        <w:ind w:left="1247" w:right="0" w:firstLine="0"/>
        <w:jc w:val="left"/>
        <w:rPr>
          <w:rFonts w:ascii="Courier New"/>
          <w:sz w:val="18"/>
        </w:rPr>
      </w:pPr>
      <w:r>
        <w:rPr>
          <w:rFonts w:ascii="Courier New"/>
          <w:color w:val="323232"/>
          <w:sz w:val="18"/>
        </w:rPr>
        <w:t>writer Write</w:t>
      </w:r>
    </w:p>
    <w:p>
      <w:pPr>
        <w:pStyle w:val="BodyText"/>
        <w:spacing w:before="4"/>
        <w:rPr>
          <w:rFonts w:ascii="Courier New"/>
          <w:sz w:val="23"/>
        </w:rPr>
      </w:pPr>
    </w:p>
    <w:p>
      <w:pPr>
        <w:pStyle w:val="BodyText"/>
        <w:spacing w:line="249" w:lineRule="auto"/>
        <w:ind w:left="661" w:right="895"/>
        <w:jc w:val="both"/>
      </w:pPr>
      <w:r>
        <w:rPr/>
        <w:t>The Magnification instance variable (an integer value) controls how much to magnify the input ren- derer’s current image. If the renderer’s image size is (400,400) and the magnification factor is 5, the final image will be </w:t>
      </w:r>
      <w:bookmarkStart w:name="_bookmark2259" w:id="2418"/>
      <w:bookmarkEnd w:id="2418"/>
      <w:r>
        <w:rPr/>
        <w:t>o</w:t>
      </w:r>
      <w:r>
        <w:rPr/>
        <w:t>f resolution (2000,2000). In this example, the resulting image is written to a file with an instance of vtkTIFFWriter. Of course, other writer types could be used.</w:t>
      </w:r>
    </w:p>
    <w:p>
      <w:pPr>
        <w:spacing w:after="0" w:line="249" w:lineRule="auto"/>
        <w:jc w:val="both"/>
        <w:sectPr>
          <w:headerReference w:type="default" r:id="rId358"/>
          <w:headerReference w:type="even" r:id="rId359"/>
          <w:pgSz w:w="10440" w:h="13680"/>
          <w:pgMar w:header="772" w:footer="0" w:top="980" w:bottom="280" w:left="780" w:right="0"/>
        </w:sectPr>
      </w:pPr>
    </w:p>
    <w:p>
      <w:pPr>
        <w:pStyle w:val="BodyText"/>
        <w:spacing w:before="2"/>
        <w:rPr>
          <w:sz w:val="27"/>
        </w:rPr>
      </w:pPr>
    </w:p>
    <w:p>
      <w:pPr>
        <w:pStyle w:val="BodyText"/>
        <w:spacing w:line="249" w:lineRule="auto" w:before="91"/>
        <w:ind w:left="121" w:right="1434"/>
        <w:jc w:val="both"/>
      </w:pPr>
      <w:bookmarkStart w:name="_bookmark2262" w:id="2419"/>
      <w:bookmarkEnd w:id="2419"/>
      <w:r>
        <w:rPr/>
      </w:r>
      <w:r>
        <w:rPr>
          <w:b/>
          <w:color w:val="0C7652"/>
        </w:rPr>
        <w:t>RenderMan. </w:t>
      </w:r>
      <w:r>
        <w:rPr/>
        <w:t>RenderMan is a high-quality software rendering system currently sold by </w:t>
      </w:r>
      <w:bookmarkStart w:name="_bookmark2261" w:id="2420"/>
      <w:bookmarkEnd w:id="2420"/>
      <w:r>
        <w:rPr/>
        <w:t>Pixa</w:t>
      </w:r>
      <w:r>
        <w:rPr/>
        <w:t>r, the graphics</w:t>
      </w:r>
      <w:r>
        <w:rPr>
          <w:spacing w:val="-7"/>
        </w:rPr>
        <w:t> </w:t>
      </w:r>
      <w:r>
        <w:rPr/>
        <w:t>animation</w:t>
      </w:r>
      <w:r>
        <w:rPr>
          <w:spacing w:val="-6"/>
        </w:rPr>
        <w:t> </w:t>
      </w:r>
      <w:r>
        <w:rPr/>
        <w:t>house</w:t>
      </w:r>
      <w:r>
        <w:rPr>
          <w:spacing w:val="-6"/>
        </w:rPr>
        <w:t> </w:t>
      </w:r>
      <w:r>
        <w:rPr/>
        <w:t>that</w:t>
      </w:r>
      <w:r>
        <w:rPr>
          <w:spacing w:val="-6"/>
        </w:rPr>
        <w:t> </w:t>
      </w:r>
      <w:r>
        <w:rPr/>
        <w:t>created</w:t>
      </w:r>
      <w:r>
        <w:rPr>
          <w:spacing w:val="-6"/>
        </w:rPr>
        <w:t> </w:t>
      </w:r>
      <w:r>
        <w:rPr/>
        <w:t>the</w:t>
      </w:r>
      <w:r>
        <w:rPr>
          <w:spacing w:val="-5"/>
        </w:rPr>
        <w:t> </w:t>
      </w:r>
      <w:r>
        <w:rPr/>
        <w:t>famous</w:t>
      </w:r>
      <w:r>
        <w:rPr>
          <w:spacing w:val="-6"/>
        </w:rPr>
        <w:t> </w:t>
      </w:r>
      <w:r>
        <w:rPr>
          <w:i/>
          <w:spacing w:val="-7"/>
        </w:rPr>
        <w:t>Toy</w:t>
      </w:r>
      <w:r>
        <w:rPr>
          <w:i/>
          <w:spacing w:val="-5"/>
        </w:rPr>
        <w:t> </w:t>
      </w:r>
      <w:r>
        <w:rPr>
          <w:i/>
        </w:rPr>
        <w:t>Story</w:t>
      </w:r>
      <w:r>
        <w:rPr>
          <w:i/>
          <w:spacing w:val="-8"/>
        </w:rPr>
        <w:t> </w:t>
      </w:r>
      <w:r>
        <w:rPr/>
        <w:t>movie.</w:t>
      </w:r>
      <w:r>
        <w:rPr>
          <w:spacing w:val="-5"/>
        </w:rPr>
        <w:t> </w:t>
      </w:r>
      <w:r>
        <w:rPr/>
        <w:t>RenderMan</w:t>
      </w:r>
      <w:r>
        <w:rPr>
          <w:spacing w:val="-5"/>
        </w:rPr>
        <w:t> </w:t>
      </w:r>
      <w:r>
        <w:rPr/>
        <w:t>is</w:t>
      </w:r>
      <w:r>
        <w:rPr>
          <w:spacing w:val="-6"/>
        </w:rPr>
        <w:t> </w:t>
      </w:r>
      <w:r>
        <w:rPr/>
        <w:t>a</w:t>
      </w:r>
      <w:r>
        <w:rPr>
          <w:spacing w:val="-6"/>
        </w:rPr>
        <w:t> </w:t>
      </w:r>
      <w:r>
        <w:rPr/>
        <w:t>commercial</w:t>
      </w:r>
      <w:r>
        <w:rPr>
          <w:spacing w:val="-6"/>
        </w:rPr>
        <w:t> </w:t>
      </w:r>
      <w:r>
        <w:rPr/>
        <w:t>pack- age. A license for a single computer RenderMan rendering plugin for Maya costs $995 at the time of this writing.. Fortunately, there is at least one modestly priced (or </w:t>
      </w:r>
      <w:bookmarkStart w:name="_bookmark2260" w:id="2421"/>
      <w:bookmarkEnd w:id="2421"/>
      <w:r>
        <w:rPr/>
        <w:t>free</w:t>
      </w:r>
      <w:r>
        <w:rPr/>
        <w:t> system if you’re non-commer- cial) RenderMan compatible system that you can download and use: Pixie (Blue Moon Ray Tracer). Pixie is slower than RenderMan, but it also offers several features that RenderMan does</w:t>
      </w:r>
      <w:r>
        <w:rPr>
          <w:spacing w:val="-17"/>
        </w:rPr>
        <w:t> </w:t>
      </w:r>
      <w:r>
        <w:rPr/>
        <w:t>not.</w:t>
      </w:r>
    </w:p>
    <w:p>
      <w:pPr>
        <w:pStyle w:val="BodyText"/>
        <w:spacing w:line="244" w:lineRule="auto" w:before="29"/>
        <w:ind w:left="121" w:right="1434" w:firstLine="478"/>
        <w:jc w:val="both"/>
      </w:pPr>
      <w:r>
        <w:rPr/>
        <w:t>In an earlier section (“Exporters” on page 166) we saw how to export a RenderMan </w:t>
      </w:r>
      <w:r>
        <w:rPr>
          <w:rFonts w:ascii="Courier New" w:hAnsi="Courier New"/>
          <w:sz w:val="18"/>
        </w:rPr>
        <w:t>.rib </w:t>
      </w:r>
      <w:r>
        <w:rPr/>
        <w:t>file</w:t>
      </w:r>
      <w:bookmarkStart w:name="_bookmark2265" w:id="2422"/>
      <w:bookmarkEnd w:id="2422"/>
      <w:r>
        <w:rPr/>
      </w:r>
      <w:r>
        <w:rPr/>
        <w:t> (and associated </w:t>
      </w:r>
      <w:bookmarkStart w:name="_bookmark2264" w:id="2423"/>
      <w:bookmarkEnd w:id="2423"/>
      <w:r>
        <w:rPr/>
        <w:t>texture</w:t>
      </w:r>
      <w:r>
        <w:rPr/>
        <w:t>s). You can adjust the size of the image RenderMan produces using the SetSize() method in the vtkRIBExporter. This method adds a line to the </w:t>
      </w:r>
      <w:bookmarkStart w:name="_bookmark2263" w:id="2424"/>
      <w:bookmarkEnd w:id="2424"/>
      <w:r>
        <w:rPr/>
        <w:t>rib</w:t>
      </w:r>
      <w:r>
        <w:rPr/>
        <w:t> file that causes Render- Man (or RenderMan compatible system such as Pixie) to create an output TIFF image of size (</w:t>
      </w:r>
      <w:r>
        <w:rPr>
          <w:rFonts w:ascii="Courier New" w:hAnsi="Courier New"/>
          <w:sz w:val="18"/>
        </w:rPr>
        <w:t>xres</w:t>
      </w:r>
      <w:r>
        <w:rPr/>
        <w:t>, </w:t>
      </w:r>
      <w:r>
        <w:rPr>
          <w:rFonts w:ascii="Courier New" w:hAnsi="Courier New"/>
          <w:sz w:val="18"/>
        </w:rPr>
        <w:t>yres</w:t>
      </w:r>
      <w:r>
        <w:rPr/>
        <w:t>) pixels.</w:t>
      </w:r>
    </w:p>
    <w:p>
      <w:pPr>
        <w:pStyle w:val="BodyText"/>
        <w:rPr>
          <w:sz w:val="22"/>
        </w:rPr>
      </w:pPr>
    </w:p>
    <w:p>
      <w:pPr>
        <w:pStyle w:val="Heading4"/>
        <w:numPr>
          <w:ilvl w:val="1"/>
          <w:numId w:val="53"/>
        </w:numPr>
        <w:tabs>
          <w:tab w:pos="725" w:val="left" w:leader="none"/>
        </w:tabs>
        <w:spacing w:line="240" w:lineRule="auto" w:before="190" w:after="0"/>
        <w:ind w:left="724" w:right="0" w:hanging="603"/>
        <w:jc w:val="left"/>
      </w:pPr>
      <w:bookmarkStart w:name="_bookmark2266" w:id="2425"/>
      <w:bookmarkEnd w:id="2425"/>
      <w:r>
        <w:rPr>
          <w:b w:val="0"/>
        </w:rPr>
      </w:r>
      <w:bookmarkStart w:name="_bookmark2267" w:id="2426"/>
      <w:bookmarkEnd w:id="2426"/>
      <w:r>
        <w:rPr>
          <w:b w:val="0"/>
        </w:rPr>
      </w:r>
      <w:bookmarkStart w:name="_bookmark2268" w:id="2427"/>
      <w:bookmarkEnd w:id="2427"/>
      <w:r>
        <w:rPr>
          <w:color w:val="0C7652"/>
          <w:spacing w:val="4"/>
        </w:rPr>
        <w:t>Cre</w:t>
      </w:r>
      <w:r>
        <w:rPr>
          <w:color w:val="0C7652"/>
          <w:spacing w:val="4"/>
        </w:rPr>
        <w:t>ating Movie</w:t>
      </w:r>
      <w:r>
        <w:rPr>
          <w:color w:val="0C7652"/>
          <w:spacing w:val="14"/>
        </w:rPr>
        <w:t> </w:t>
      </w:r>
      <w:r>
        <w:rPr>
          <w:color w:val="0C7652"/>
          <w:spacing w:val="5"/>
        </w:rPr>
        <w:t>Files</w:t>
      </w:r>
    </w:p>
    <w:p>
      <w:pPr>
        <w:pStyle w:val="BodyText"/>
        <w:spacing w:line="249" w:lineRule="auto" w:before="183"/>
        <w:ind w:left="121" w:right="1434"/>
        <w:jc w:val="both"/>
      </w:pPr>
      <w:r>
        <w:rPr/>
        <w:t>In addition </w:t>
      </w:r>
      <w:bookmarkStart w:name="_bookmark2270" w:id="2428"/>
      <w:bookmarkEnd w:id="2428"/>
      <w:r>
        <w:rPr/>
        <w:t>to</w:t>
      </w:r>
      <w:r>
        <w:rPr/>
        <w:t> writing a </w:t>
      </w:r>
      <w:bookmarkStart w:name="_bookmark2273" w:id="2429"/>
      <w:bookmarkEnd w:id="2429"/>
      <w:r>
        <w:rPr/>
        <w:t>series</w:t>
      </w:r>
      <w:r>
        <w:rPr/>
        <w:t> of images, VTK also </w:t>
      </w:r>
      <w:bookmarkStart w:name="_bookmark2272" w:id="2430"/>
      <w:bookmarkEnd w:id="2430"/>
      <w:r>
        <w:rPr/>
        <w:t>h</w:t>
      </w:r>
      <w:r>
        <w:rPr/>
        <w:t>as three classes that allow you to write </w:t>
      </w:r>
      <w:bookmarkStart w:name="_bookmark2274" w:id="2431"/>
      <w:bookmarkEnd w:id="2431"/>
      <w:r>
        <w:rPr/>
        <w:t>mo</w:t>
      </w:r>
      <w:r>
        <w:rPr/>
        <w:t>vie files</w:t>
      </w:r>
      <w:r>
        <w:rPr>
          <w:spacing w:val="-9"/>
        </w:rPr>
        <w:t> </w:t>
      </w:r>
      <w:r>
        <w:rPr/>
        <w:t>directly:</w:t>
      </w:r>
      <w:r>
        <w:rPr>
          <w:spacing w:val="-7"/>
        </w:rPr>
        <w:t> </w:t>
      </w:r>
      <w:r>
        <w:rPr>
          <w:spacing w:val="-4"/>
        </w:rPr>
        <w:t>vtkAVIWriter,</w:t>
      </w:r>
      <w:r>
        <w:rPr>
          <w:spacing w:val="-9"/>
        </w:rPr>
        <w:t> </w:t>
      </w:r>
      <w:r>
        <w:rPr/>
        <w:t>vtkFFMPEGWriter</w:t>
      </w:r>
      <w:r>
        <w:rPr>
          <w:spacing w:val="-7"/>
        </w:rPr>
        <w:t> </w:t>
      </w:r>
      <w:r>
        <w:rPr/>
        <w:t>and</w:t>
      </w:r>
      <w:r>
        <w:rPr>
          <w:spacing w:val="-8"/>
        </w:rPr>
        <w:t> </w:t>
      </w:r>
      <w:r>
        <w:rPr/>
        <w:t>vtkMPEG2Writer.</w:t>
      </w:r>
      <w:r>
        <w:rPr>
          <w:spacing w:val="-7"/>
        </w:rPr>
        <w:t> </w:t>
      </w:r>
      <w:r>
        <w:rPr/>
        <w:t>Both</w:t>
      </w:r>
      <w:r>
        <w:rPr>
          <w:spacing w:val="-8"/>
        </w:rPr>
        <w:t> </w:t>
      </w:r>
      <w:r>
        <w:rPr/>
        <w:t>are</w:t>
      </w:r>
      <w:r>
        <w:rPr>
          <w:spacing w:val="-7"/>
        </w:rPr>
        <w:t> </w:t>
      </w:r>
      <w:r>
        <w:rPr/>
        <w:t>subclasses</w:t>
      </w:r>
      <w:r>
        <w:rPr>
          <w:spacing w:val="-8"/>
        </w:rPr>
        <w:t> </w:t>
      </w:r>
      <w:r>
        <w:rPr/>
        <w:t>of</w:t>
      </w:r>
      <w:r>
        <w:rPr>
          <w:spacing w:val="-8"/>
        </w:rPr>
        <w:t> </w:t>
      </w:r>
      <w:r>
        <w:rPr/>
        <w:t>vtkGe- nericMovieWriter. </w:t>
      </w:r>
      <w:r>
        <w:rPr>
          <w:spacing w:val="-3"/>
        </w:rPr>
        <w:t>vtkAVIWriter </w:t>
      </w:r>
      <w:r>
        <w:rPr/>
        <w:t>uses </w:t>
      </w:r>
      <w:bookmarkStart w:name="_bookmark2271" w:id="2432"/>
      <w:bookmarkEnd w:id="2432"/>
      <w:r>
        <w:rPr/>
        <w:t>Micro</w:t>
      </w:r>
      <w:r>
        <w:rPr/>
        <w:t>soft's multimedia API to create movie files, and is thus only available on Windows machines. The FFMPEG and MPEG2 media formats are available on all platforms, but because of license incompatibilities are provided only in source code format, and not within the VTK library itself. </w:t>
      </w:r>
      <w:r>
        <w:rPr>
          <w:spacing w:val="-7"/>
        </w:rPr>
        <w:t>To </w:t>
      </w:r>
      <w:r>
        <w:rPr/>
        <w:t>use either of these interface classes you must manually download and compile the library on your machine and then configure and build VTK to link to them. Instruc- tions</w:t>
      </w:r>
      <w:r>
        <w:rPr>
          <w:spacing w:val="-8"/>
        </w:rPr>
        <w:t> </w:t>
      </w:r>
      <w:r>
        <w:rPr/>
        <w:t>for</w:t>
      </w:r>
      <w:r>
        <w:rPr>
          <w:spacing w:val="-8"/>
        </w:rPr>
        <w:t> </w:t>
      </w:r>
      <w:r>
        <w:rPr/>
        <w:t>doing</w:t>
      </w:r>
      <w:r>
        <w:rPr>
          <w:spacing w:val="-6"/>
        </w:rPr>
        <w:t> </w:t>
      </w:r>
      <w:r>
        <w:rPr/>
        <w:t>so</w:t>
      </w:r>
      <w:r>
        <w:rPr>
          <w:spacing w:val="-7"/>
        </w:rPr>
        <w:t> </w:t>
      </w:r>
      <w:r>
        <w:rPr/>
        <w:t>and</w:t>
      </w:r>
      <w:r>
        <w:rPr>
          <w:spacing w:val="-6"/>
        </w:rPr>
        <w:t> </w:t>
      </w:r>
      <w:r>
        <w:rPr/>
        <w:t>the</w:t>
      </w:r>
      <w:r>
        <w:rPr>
          <w:spacing w:val="-7"/>
        </w:rPr>
        <w:t> </w:t>
      </w:r>
      <w:r>
        <w:rPr/>
        <w:t>library</w:t>
      </w:r>
      <w:r>
        <w:rPr>
          <w:spacing w:val="-6"/>
        </w:rPr>
        <w:t> </w:t>
      </w:r>
      <w:r>
        <w:rPr/>
        <w:t>source</w:t>
      </w:r>
      <w:r>
        <w:rPr>
          <w:spacing w:val="-8"/>
        </w:rPr>
        <w:t> </w:t>
      </w:r>
      <w:r>
        <w:rPr/>
        <w:t>code</w:t>
      </w:r>
      <w:r>
        <w:rPr>
          <w:spacing w:val="-6"/>
        </w:rPr>
        <w:t> </w:t>
      </w:r>
      <w:r>
        <w:rPr/>
        <w:t>are</w:t>
      </w:r>
      <w:r>
        <w:rPr>
          <w:spacing w:val="-8"/>
        </w:rPr>
        <w:t> </w:t>
      </w:r>
      <w:bookmarkStart w:name="_bookmark2269" w:id="2433"/>
      <w:bookmarkEnd w:id="2433"/>
      <w:r>
        <w:rPr/>
        <w:t>a</w:t>
      </w:r>
      <w:r>
        <w:rPr/>
        <w:t>vailable</w:t>
      </w:r>
      <w:r>
        <w:rPr>
          <w:spacing w:val="-8"/>
        </w:rPr>
        <w:t> </w:t>
      </w:r>
      <w:r>
        <w:rPr/>
        <w:t>at</w:t>
      </w:r>
      <w:r>
        <w:rPr>
          <w:spacing w:val="-6"/>
        </w:rPr>
        <w:t> </w:t>
      </w:r>
      <w:hyperlink r:id="rId360">
        <w:r>
          <w:rPr/>
          <w:t>http://www.vtk.org/VTK/resources/soft-</w:t>
        </w:r>
      </w:hyperlink>
      <w:bookmarkStart w:name="_bookmark2275" w:id="2434"/>
      <w:bookmarkEnd w:id="2434"/>
      <w:r>
        <w:rPr/>
      </w:r>
      <w:r>
        <w:rPr/>
        <w:t> ware.html#addons. Both of these classes take a 2D vtkImageData as input – often the output of the vtkWindowToImageFilter. The important methods in these classes are as</w:t>
      </w:r>
      <w:r>
        <w:rPr>
          <w:spacing w:val="-13"/>
        </w:rPr>
        <w:t> </w:t>
      </w:r>
      <w:r>
        <w:rPr/>
        <w:t>follows.</w:t>
      </w:r>
    </w:p>
    <w:p>
      <w:pPr>
        <w:pStyle w:val="ListParagraph"/>
        <w:numPr>
          <w:ilvl w:val="1"/>
          <w:numId w:val="49"/>
        </w:numPr>
        <w:tabs>
          <w:tab w:pos="600" w:val="left" w:leader="none"/>
        </w:tabs>
        <w:spacing w:line="240" w:lineRule="auto" w:before="193" w:after="0"/>
        <w:ind w:left="600" w:right="0" w:hanging="189"/>
        <w:jc w:val="left"/>
        <w:rPr>
          <w:sz w:val="20"/>
        </w:rPr>
      </w:pPr>
      <w:bookmarkStart w:name="_bookmark2276" w:id="2435"/>
      <w:bookmarkEnd w:id="2435"/>
      <w:r>
        <w:rPr/>
      </w:r>
      <w:bookmarkStart w:name="_bookmark2277" w:id="2436"/>
      <w:bookmarkEnd w:id="2436"/>
      <w:r>
        <w:rPr/>
      </w:r>
      <w:bookmarkStart w:name="_bookmark2277" w:id="2437"/>
      <w:bookmarkEnd w:id="2437"/>
      <w:r>
        <w:rPr>
          <w:sz w:val="20"/>
        </w:rPr>
        <w:t>S</w:t>
      </w:r>
      <w:r>
        <w:rPr>
          <w:sz w:val="20"/>
        </w:rPr>
        <w:t>tart — Call this method once to start writing a movie</w:t>
      </w:r>
      <w:r>
        <w:rPr>
          <w:spacing w:val="-4"/>
          <w:sz w:val="20"/>
        </w:rPr>
        <w:t> </w:t>
      </w:r>
      <w:r>
        <w:rPr>
          <w:sz w:val="20"/>
        </w:rPr>
        <w:t>file.</w:t>
      </w:r>
    </w:p>
    <w:p>
      <w:pPr>
        <w:pStyle w:val="ListParagraph"/>
        <w:numPr>
          <w:ilvl w:val="1"/>
          <w:numId w:val="49"/>
        </w:numPr>
        <w:tabs>
          <w:tab w:pos="600" w:val="left" w:leader="none"/>
        </w:tabs>
        <w:spacing w:line="240" w:lineRule="auto" w:before="114" w:after="0"/>
        <w:ind w:left="600" w:right="0" w:hanging="189"/>
        <w:jc w:val="left"/>
        <w:rPr>
          <w:sz w:val="20"/>
        </w:rPr>
      </w:pPr>
      <w:r>
        <w:rPr>
          <w:sz w:val="20"/>
        </w:rPr>
        <w:t>Write— Call this method once per frame added to the movie</w:t>
      </w:r>
      <w:r>
        <w:rPr>
          <w:spacing w:val="-5"/>
          <w:sz w:val="20"/>
        </w:rPr>
        <w:t> </w:t>
      </w:r>
      <w:r>
        <w:rPr>
          <w:sz w:val="20"/>
        </w:rPr>
        <w:t>file.</w:t>
      </w:r>
    </w:p>
    <w:p>
      <w:pPr>
        <w:pStyle w:val="ListParagraph"/>
        <w:numPr>
          <w:ilvl w:val="1"/>
          <w:numId w:val="49"/>
        </w:numPr>
        <w:tabs>
          <w:tab w:pos="600" w:val="left" w:leader="none"/>
        </w:tabs>
        <w:spacing w:line="240" w:lineRule="auto" w:before="114" w:after="0"/>
        <w:ind w:left="600" w:right="0" w:hanging="189"/>
        <w:jc w:val="left"/>
        <w:rPr>
          <w:sz w:val="20"/>
        </w:rPr>
      </w:pPr>
      <w:r>
        <w:rPr>
          <w:sz w:val="20"/>
        </w:rPr>
        <w:t>End — Call this method once to end the writing</w:t>
      </w:r>
      <w:r>
        <w:rPr>
          <w:spacing w:val="-2"/>
          <w:sz w:val="20"/>
        </w:rPr>
        <w:t> </w:t>
      </w:r>
      <w:bookmarkStart w:name="_bookmark2278" w:id="2438"/>
      <w:bookmarkEnd w:id="2438"/>
      <w:r>
        <w:rPr>
          <w:sz w:val="20"/>
        </w:rPr>
        <w:t>p</w:t>
      </w:r>
      <w:r>
        <w:rPr>
          <w:sz w:val="20"/>
        </w:rPr>
        <w:t>rocess.</w:t>
      </w:r>
    </w:p>
    <w:p>
      <w:pPr>
        <w:pStyle w:val="BodyText"/>
        <w:spacing w:line="249" w:lineRule="auto" w:before="115"/>
        <w:ind w:left="121" w:right="1437"/>
        <w:jc w:val="both"/>
      </w:pPr>
      <w:r>
        <w:rPr/>
        <w:t>Similar</w:t>
      </w:r>
      <w:r>
        <w:rPr>
          <w:spacing w:val="-5"/>
        </w:rPr>
        <w:t> </w:t>
      </w:r>
      <w:r>
        <w:rPr/>
        <w:t>to</w:t>
      </w:r>
      <w:r>
        <w:rPr>
          <w:spacing w:val="-6"/>
        </w:rPr>
        <w:t> </w:t>
      </w:r>
      <w:r>
        <w:rPr/>
        <w:t>the</w:t>
      </w:r>
      <w:r>
        <w:rPr>
          <w:spacing w:val="-6"/>
        </w:rPr>
        <w:t> </w:t>
      </w:r>
      <w:r>
        <w:rPr/>
        <w:t>other</w:t>
      </w:r>
      <w:r>
        <w:rPr>
          <w:spacing w:val="-7"/>
        </w:rPr>
        <w:t> </w:t>
      </w:r>
      <w:r>
        <w:rPr/>
        <w:t>writers,</w:t>
      </w:r>
      <w:r>
        <w:rPr>
          <w:spacing w:val="-7"/>
        </w:rPr>
        <w:t> </w:t>
      </w:r>
      <w:r>
        <w:rPr/>
        <w:t>the</w:t>
      </w:r>
      <w:r>
        <w:rPr>
          <w:spacing w:val="-6"/>
        </w:rPr>
        <w:t> </w:t>
      </w:r>
      <w:r>
        <w:rPr/>
        <w:t>movie</w:t>
      </w:r>
      <w:r>
        <w:rPr>
          <w:spacing w:val="-5"/>
        </w:rPr>
        <w:t> </w:t>
      </w:r>
      <w:r>
        <w:rPr/>
        <w:t>writers</w:t>
      </w:r>
      <w:r>
        <w:rPr>
          <w:spacing w:val="-4"/>
        </w:rPr>
        <w:t> </w:t>
      </w:r>
      <w:r>
        <w:rPr/>
        <w:t>also</w:t>
      </w:r>
      <w:r>
        <w:rPr>
          <w:spacing w:val="-5"/>
        </w:rPr>
        <w:t> </w:t>
      </w:r>
      <w:r>
        <w:rPr/>
        <w:t>have</w:t>
      </w:r>
      <w:r>
        <w:rPr>
          <w:spacing w:val="-6"/>
        </w:rPr>
        <w:t> </w:t>
      </w:r>
      <w:r>
        <w:rPr/>
        <w:t>SetInput</w:t>
      </w:r>
      <w:r>
        <w:rPr>
          <w:spacing w:val="-5"/>
        </w:rPr>
        <w:t> </w:t>
      </w:r>
      <w:r>
        <w:rPr/>
        <w:t>and</w:t>
      </w:r>
      <w:r>
        <w:rPr>
          <w:spacing w:val="-6"/>
        </w:rPr>
        <w:t> </w:t>
      </w:r>
      <w:bookmarkStart w:name="_bookmark2279" w:id="2439"/>
      <w:bookmarkEnd w:id="2439"/>
      <w:r>
        <w:rPr/>
        <w:t>SetFileName</w:t>
      </w:r>
      <w:r>
        <w:rPr>
          <w:spacing w:val="-5"/>
        </w:rPr>
        <w:t> </w:t>
      </w:r>
      <w:r>
        <w:rPr/>
        <w:t>methods.</w:t>
      </w:r>
      <w:r>
        <w:rPr>
          <w:spacing w:val="-4"/>
        </w:rPr>
        <w:t> </w:t>
      </w:r>
      <w:r>
        <w:rPr/>
        <w:t>Example </w:t>
      </w:r>
      <w:r>
        <w:rPr>
          <w:spacing w:val="-5"/>
        </w:rPr>
        <w:t>Tcl </w:t>
      </w:r>
      <w:r>
        <w:rPr/>
        <w:t>code for writing a movie file with 100 frames follows.</w:t>
      </w:r>
    </w:p>
    <w:p>
      <w:pPr>
        <w:pStyle w:val="BodyText"/>
        <w:spacing w:before="6"/>
        <w:rPr>
          <w:sz w:val="25"/>
        </w:rPr>
      </w:pPr>
    </w:p>
    <w:p>
      <w:pPr>
        <w:spacing w:before="0"/>
        <w:ind w:left="600" w:right="0" w:firstLine="0"/>
        <w:jc w:val="left"/>
        <w:rPr>
          <w:rFonts w:ascii="Courier New"/>
          <w:sz w:val="18"/>
        </w:rPr>
      </w:pPr>
      <w:r>
        <w:rPr>
          <w:rFonts w:ascii="Courier New"/>
          <w:color w:val="323232"/>
          <w:sz w:val="18"/>
        </w:rPr>
        <w:t>vtkMPEG2Writer writer</w:t>
      </w:r>
    </w:p>
    <w:p>
      <w:pPr>
        <w:spacing w:line="288" w:lineRule="auto" w:before="41"/>
        <w:ind w:left="816" w:right="5025" w:firstLine="0"/>
        <w:jc w:val="left"/>
        <w:rPr>
          <w:rFonts w:ascii="Courier New"/>
          <w:sz w:val="18"/>
        </w:rPr>
      </w:pPr>
      <w:r>
        <w:rPr>
          <w:rFonts w:ascii="Courier New"/>
          <w:color w:val="323232"/>
          <w:sz w:val="18"/>
        </w:rPr>
        <w:t>writer SetInput [aFilter</w:t>
      </w:r>
      <w:r>
        <w:rPr>
          <w:rFonts w:ascii="Courier New"/>
          <w:color w:val="323232"/>
          <w:spacing w:val="-34"/>
          <w:sz w:val="18"/>
        </w:rPr>
        <w:t> </w:t>
      </w:r>
      <w:r>
        <w:rPr>
          <w:rFonts w:ascii="Courier New"/>
          <w:color w:val="323232"/>
          <w:sz w:val="18"/>
        </w:rPr>
        <w:t>GetOutput] writer SetFileName "movie.mpg" writer</w:t>
      </w:r>
      <w:r>
        <w:rPr>
          <w:rFonts w:ascii="Courier New"/>
          <w:color w:val="323232"/>
          <w:spacing w:val="-3"/>
          <w:sz w:val="18"/>
        </w:rPr>
        <w:t> </w:t>
      </w:r>
      <w:r>
        <w:rPr>
          <w:rFonts w:ascii="Courier New"/>
          <w:color w:val="323232"/>
          <w:sz w:val="18"/>
        </w:rPr>
        <w:t>Start</w:t>
      </w:r>
    </w:p>
    <w:p>
      <w:pPr>
        <w:pStyle w:val="BodyText"/>
        <w:spacing w:before="6"/>
        <w:rPr>
          <w:rFonts w:ascii="Courier New"/>
          <w:sz w:val="21"/>
        </w:rPr>
      </w:pPr>
    </w:p>
    <w:p>
      <w:pPr>
        <w:spacing w:line="288" w:lineRule="auto" w:before="0"/>
        <w:ind w:left="816" w:right="5175" w:hanging="216"/>
        <w:jc w:val="left"/>
        <w:rPr>
          <w:rFonts w:ascii="Courier New"/>
          <w:sz w:val="18"/>
        </w:rPr>
      </w:pPr>
      <w:r>
        <w:rPr>
          <w:rFonts w:ascii="Courier New"/>
          <w:color w:val="323232"/>
          <w:sz w:val="18"/>
        </w:rPr>
        <w:t>for {set i 0} {$i &lt; 100} {incr i}</w:t>
      </w:r>
      <w:r>
        <w:rPr>
          <w:rFonts w:ascii="Courier New"/>
          <w:color w:val="323232"/>
          <w:spacing w:val="-29"/>
          <w:sz w:val="18"/>
        </w:rPr>
        <w:t> </w:t>
      </w:r>
      <w:r>
        <w:rPr>
          <w:rFonts w:ascii="Courier New"/>
          <w:color w:val="323232"/>
          <w:sz w:val="18"/>
        </w:rPr>
        <w:t>{ writer</w:t>
      </w:r>
      <w:r>
        <w:rPr>
          <w:rFonts w:ascii="Courier New"/>
          <w:color w:val="323232"/>
          <w:spacing w:val="-3"/>
          <w:sz w:val="18"/>
        </w:rPr>
        <w:t> </w:t>
      </w:r>
      <w:r>
        <w:rPr>
          <w:rFonts w:ascii="Courier New"/>
          <w:color w:val="323232"/>
          <w:sz w:val="18"/>
        </w:rPr>
        <w:t>Write</w:t>
      </w:r>
    </w:p>
    <w:p>
      <w:pPr>
        <w:pStyle w:val="BodyText"/>
        <w:spacing w:before="9"/>
        <w:rPr>
          <w:rFonts w:ascii="Courier New"/>
          <w:sz w:val="12"/>
        </w:rPr>
      </w:pPr>
    </w:p>
    <w:p>
      <w:pPr>
        <w:spacing w:before="101"/>
        <w:ind w:left="816" w:right="0" w:firstLine="0"/>
        <w:jc w:val="left"/>
        <w:rPr>
          <w:rFonts w:ascii="Courier New"/>
          <w:sz w:val="18"/>
        </w:rPr>
      </w:pPr>
      <w:r>
        <w:rPr>
          <w:rFonts w:ascii="Courier New"/>
          <w:color w:val="323232"/>
          <w:sz w:val="18"/>
        </w:rPr>
        <w:t># modify input to create next frame of movie</w:t>
      </w:r>
    </w:p>
    <w:p>
      <w:pPr>
        <w:spacing w:before="39"/>
        <w:ind w:left="816" w:right="0" w:firstLine="0"/>
        <w:jc w:val="left"/>
        <w:rPr>
          <w:rFonts w:ascii="Courier New" w:hAnsi="Courier New"/>
          <w:sz w:val="18"/>
        </w:rPr>
      </w:pPr>
      <w:r>
        <w:rPr>
          <w:rFonts w:ascii="Courier New" w:hAnsi="Courier New"/>
          <w:color w:val="323232"/>
          <w:sz w:val="18"/>
        </w:rPr>
        <w:t>…</w:t>
      </w:r>
    </w:p>
    <w:p>
      <w:pPr>
        <w:spacing w:before="41"/>
        <w:ind w:left="600" w:right="0" w:firstLine="0"/>
        <w:jc w:val="left"/>
        <w:rPr>
          <w:rFonts w:ascii="Courier New"/>
          <w:sz w:val="18"/>
        </w:rPr>
      </w:pPr>
      <w:r>
        <w:rPr>
          <w:rFonts w:ascii="Courier New"/>
          <w:color w:val="323232"/>
          <w:sz w:val="18"/>
        </w:rPr>
        <w:t>}</w:t>
      </w:r>
    </w:p>
    <w:p>
      <w:pPr>
        <w:pStyle w:val="BodyText"/>
        <w:spacing w:before="4"/>
        <w:rPr>
          <w:rFonts w:ascii="Courier New"/>
          <w:sz w:val="16"/>
        </w:rPr>
      </w:pPr>
    </w:p>
    <w:p>
      <w:pPr>
        <w:spacing w:before="101"/>
        <w:ind w:left="600" w:right="0" w:firstLine="0"/>
        <w:jc w:val="left"/>
        <w:rPr>
          <w:rFonts w:ascii="Courier New"/>
          <w:sz w:val="18"/>
        </w:rPr>
      </w:pPr>
      <w:r>
        <w:rPr>
          <w:rFonts w:ascii="Courier New"/>
          <w:color w:val="323232"/>
          <w:sz w:val="18"/>
        </w:rPr>
        <w:t>writer End</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1"/>
        <w:rPr>
          <w:rFonts w:ascii="Courier New"/>
          <w:sz w:val="14"/>
        </w:rPr>
      </w:pPr>
    </w:p>
    <w:tbl>
      <w:tblPr>
        <w:tblW w:w="0" w:type="auto"/>
        <w:jc w:val="left"/>
        <w:tblInd w:w="317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61"/>
        <w:gridCol w:w="994"/>
        <w:gridCol w:w="994"/>
        <w:gridCol w:w="863"/>
      </w:tblGrid>
      <w:tr>
        <w:trPr>
          <w:trHeight w:val="244" w:hRule="atLeast"/>
        </w:trPr>
        <w:tc>
          <w:tcPr>
            <w:tcW w:w="861" w:type="dxa"/>
            <w:tcBorders>
              <w:right w:val="single" w:sz="4" w:space="0" w:color="000000"/>
            </w:tcBorders>
          </w:tcPr>
          <w:p>
            <w:pPr>
              <w:pStyle w:val="TableParagraph"/>
              <w:spacing w:line="191" w:lineRule="exact"/>
              <w:ind w:left="134"/>
              <w:rPr>
                <w:rFonts w:ascii="Arial"/>
                <w:sz w:val="18"/>
              </w:rPr>
            </w:pPr>
            <w:r>
              <w:rPr>
                <w:rFonts w:ascii="Arial"/>
                <w:sz w:val="18"/>
              </w:rPr>
              <w:t>Array 0</w:t>
            </w:r>
          </w:p>
        </w:tc>
        <w:tc>
          <w:tcPr>
            <w:tcW w:w="994" w:type="dxa"/>
            <w:tcBorders>
              <w:left w:val="single" w:sz="4" w:space="0" w:color="000000"/>
              <w:right w:val="single" w:sz="4" w:space="0" w:color="000000"/>
            </w:tcBorders>
          </w:tcPr>
          <w:p>
            <w:pPr>
              <w:pStyle w:val="TableParagraph"/>
              <w:spacing w:line="191" w:lineRule="exact"/>
              <w:ind w:left="213"/>
              <w:rPr>
                <w:rFonts w:ascii="Arial"/>
                <w:sz w:val="18"/>
              </w:rPr>
            </w:pPr>
            <w:r>
              <w:rPr>
                <w:rFonts w:ascii="Arial"/>
                <w:sz w:val="18"/>
              </w:rPr>
              <w:t>Array 1</w:t>
            </w:r>
          </w:p>
        </w:tc>
        <w:tc>
          <w:tcPr>
            <w:tcW w:w="994" w:type="dxa"/>
            <w:tcBorders>
              <w:left w:val="single" w:sz="4" w:space="0" w:color="000000"/>
              <w:right w:val="single" w:sz="4" w:space="0" w:color="000000"/>
            </w:tcBorders>
          </w:tcPr>
          <w:p>
            <w:pPr>
              <w:pStyle w:val="TableParagraph"/>
              <w:spacing w:before="8"/>
              <w:rPr>
                <w:sz w:val="8"/>
              </w:rPr>
            </w:pPr>
          </w:p>
          <w:p>
            <w:pPr>
              <w:pStyle w:val="TableParagraph"/>
              <w:tabs>
                <w:tab w:pos="435" w:val="left" w:leader="none"/>
                <w:tab w:pos="752" w:val="left" w:leader="none"/>
              </w:tabs>
              <w:spacing w:line="60" w:lineRule="exact"/>
              <w:ind w:left="117"/>
              <w:rPr>
                <w:sz w:val="6"/>
              </w:rPr>
            </w:pPr>
            <w:r>
              <w:rPr>
                <w:position w:val="0"/>
                <w:sz w:val="6"/>
              </w:rPr>
              <w:pict>
                <v:group style="width:2.95pt;height:3pt;mso-position-horizontal-relative:char;mso-position-vertical-relative:line" coordorigin="0,0" coordsize="59,60">
                  <v:shape style="position:absolute;left:4;top:4;width:50;height:51" coordorigin="5,5" coordsize="50,51" path="m30,5l20,7,12,12,6,20,5,30,6,40,12,48,20,53,30,55,40,53,47,48,53,40,54,30,53,20,47,12,40,7,30,5xe" filled="true" fillcolor="#000000" stroked="false">
                    <v:path arrowok="t"/>
                    <v:fill type="solid"/>
                  </v:shape>
                  <v:shape style="position:absolute;left:0;top:0;width:59;height:60" coordorigin="0,0" coordsize="59,60" path="m41,58l19,58,29,60,31,60,41,58xm31,0l29,0,19,2,18,4,10,8,8,10,2,18,1,20,0,30,0,31,1,41,2,43,8,52,10,53,18,58,42,58,49,53,52,52,52,50,29,50,30,50,26,49,23,49,14,44,16,44,13,40,11,40,10,31,10,31,11,22,13,22,16,17,14,17,23,12,22,12,30,10,29,10,52,10,49,8,42,4,41,2,31,0xm30,50l29,50,31,50,30,50xm38,48l30,50,31,50,52,50,53,49,37,49,38,48xm22,48l23,49,26,49,22,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filled="true" fillcolor="#000000" stroked="false">
                    <v:path arrowok="t"/>
                    <v:fill type="solid"/>
                  </v:shape>
                  <v:shape style="position:absolute;left:49;top:30;width:10;height:2" coordorigin="49,30" coordsize="10,2" path="m49,30l49,31,54,31,49,30xm59,30l54,31,59,31,59,30xe" filled="true" fillcolor="#000000" stroked="false">
                    <v:path arrowok="t"/>
                    <v:fill type="solid"/>
                  </v:shape>
                </v:group>
              </w:pict>
            </w:r>
            <w:r>
              <w:rPr>
                <w:position w:val="0"/>
                <w:sz w:val="6"/>
              </w:rPr>
            </w:r>
            <w:r>
              <w:rPr>
                <w:position w:val="0"/>
                <w:sz w:val="6"/>
              </w:rPr>
              <w:tab/>
            </w:r>
            <w:r>
              <w:rPr>
                <w:position w:val="0"/>
                <w:sz w:val="6"/>
              </w:rPr>
              <w:pict>
                <v:group style="width:2.95pt;height:3pt;mso-position-horizontal-relative:char;mso-position-vertical-relative:line" coordorigin="0,0" coordsize="59,60">
                  <v:shape style="position:absolute;left:4;top:4;width:50;height:51" coordorigin="5,5" coordsize="50,51" path="m29,5l19,7,12,12,6,20,5,30,6,40,12,48,19,53,29,55,40,53,47,48,53,40,54,30,53,20,47,12,40,7,29,5xe" filled="true" fillcolor="#000000" stroked="false">
                    <v:path arrowok="t"/>
                    <v:fill type="solid"/>
                  </v:shape>
                  <v:shape style="position:absolute;left:0;top:0;width:59;height:60" coordorigin="0,0"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filled="true" fillcolor="#000000" stroked="false">
                    <v:path arrowok="t"/>
                    <v:fill type="solid"/>
                  </v:shape>
                  <v:shape style="position:absolute;left:49;top:30;width:10;height:2" coordorigin="49,30" coordsize="10,2" path="m49,30l49,31,54,31,49,30xm59,30l54,31,59,31,59,30xe" filled="true" fillcolor="#000000" stroked="false">
                    <v:path arrowok="t"/>
                    <v:fill type="solid"/>
                  </v:shape>
                </v:group>
              </w:pict>
            </w:r>
            <w:r>
              <w:rPr>
                <w:position w:val="0"/>
                <w:sz w:val="6"/>
              </w:rPr>
            </w:r>
            <w:r>
              <w:rPr>
                <w:position w:val="0"/>
                <w:sz w:val="6"/>
              </w:rPr>
              <w:tab/>
            </w:r>
            <w:r>
              <w:rPr>
                <w:position w:val="0"/>
                <w:sz w:val="6"/>
              </w:rPr>
              <w:pict>
                <v:group style="width:3pt;height:3pt;mso-position-horizontal-relative:char;mso-position-vertical-relative:line" coordorigin="0,0" coordsize="60,60">
                  <v:shape style="position:absolute;left:4;top:4;width:51;height:51" coordorigin="5,5" coordsize="51,51" path="m30,5l20,7,13,12,7,20,5,30,7,40,13,48,20,53,30,55,40,53,48,48,53,40,55,30,53,20,48,12,40,7,30,5xe" filled="true" fillcolor="#000000" stroked="false">
                    <v:path arrowok="t"/>
                    <v:fill type="solid"/>
                  </v:shape>
                  <v:shape style="position:absolute;left:0;top:0;width:60;height:60" coordorigin="0,0"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filled="true" fillcolor="#000000" stroked="false">
                    <v:path arrowok="t"/>
                    <v:fill type="solid"/>
                  </v:shape>
                  <v:shape style="position:absolute;left:50;top:28;width:10;height:3" coordorigin="50,29" coordsize="10,3" path="m50,29l50,31,55,30,50,29xm60,29l55,30,60,31,60,29xe" filled="true" fillcolor="#000000" stroked="false">
                    <v:path arrowok="t"/>
                    <v:fill type="solid"/>
                  </v:shape>
                </v:group>
              </w:pict>
            </w:r>
            <w:r>
              <w:rPr>
                <w:position w:val="0"/>
                <w:sz w:val="6"/>
              </w:rPr>
            </w:r>
          </w:p>
        </w:tc>
        <w:tc>
          <w:tcPr>
            <w:tcW w:w="863" w:type="dxa"/>
            <w:tcBorders>
              <w:left w:val="single" w:sz="4" w:space="0" w:color="000000"/>
            </w:tcBorders>
          </w:tcPr>
          <w:p>
            <w:pPr>
              <w:pStyle w:val="TableParagraph"/>
              <w:spacing w:line="191" w:lineRule="exact"/>
              <w:ind w:left="72"/>
              <w:rPr>
                <w:rFonts w:ascii="Arial"/>
                <w:sz w:val="18"/>
              </w:rPr>
            </w:pPr>
            <w:r>
              <w:rPr>
                <w:rFonts w:ascii="Arial"/>
                <w:sz w:val="18"/>
              </w:rPr>
              <w:t>Array n-1</w:t>
            </w:r>
          </w:p>
        </w:tc>
      </w:tr>
    </w:tbl>
    <w:p>
      <w:pPr>
        <w:pStyle w:val="BodyText"/>
        <w:spacing w:before="2"/>
        <w:rPr>
          <w:rFonts w:ascii="Courier New"/>
          <w:sz w:val="25"/>
        </w:rPr>
      </w:pPr>
    </w:p>
    <w:p>
      <w:pPr>
        <w:spacing w:before="92"/>
        <w:ind w:left="2121" w:right="0" w:firstLine="0"/>
        <w:jc w:val="left"/>
        <w:rPr>
          <w:i/>
          <w:sz w:val="18"/>
        </w:rPr>
      </w:pPr>
      <w:r>
        <w:rPr/>
        <w:pict>
          <v:group style="position:absolute;margin-left:212.100006pt;margin-top:-14.357641pt;width:14.95pt;height:64.9pt;mso-position-horizontal-relative:page;mso-position-vertical-relative:paragraph;z-index:6088" coordorigin="4242,-287" coordsize="299,1298">
            <v:line style="position:absolute" from="4255,57" to="4541,57" stroked="true" strokeweight="1.02pt" strokecolor="#000000">
              <v:stroke dashstyle="solid"/>
            </v:line>
            <v:line style="position:absolute" from="4531,56" to="4531,1010" stroked="true" strokeweight="1.02pt" strokecolor="#000000">
              <v:stroke dashstyle="solid"/>
            </v:line>
            <v:line style="position:absolute" from="4246,1000" to="4530,1000" stroked="true" strokeweight="1.02pt" strokecolor="#000000">
              <v:stroke dashstyle="solid"/>
            </v:line>
            <v:line style="position:absolute" from="4256,46" to="4256,999" stroked="true" strokeweight="1.02pt" strokecolor="#000000">
              <v:stroke dashstyle="solid"/>
            </v:line>
            <v:shape style="position:absolute;left:4327;top:-288;width:132;height:333" type="#_x0000_t75" stroked="false">
              <v:imagedata r:id="rId363" o:title=""/>
            </v:shape>
            <v:rect style="position:absolute;left:4250;top:204;width:5;height:10" filled="true" fillcolor="#000000" stroked="false">
              <v:fill type="solid"/>
            </v:rect>
            <v:line style="position:absolute" from="4255,210" to="4535,210" stroked="true" strokeweight=".47998pt" strokecolor="#000000">
              <v:stroke dashstyle="solid"/>
            </v:line>
            <v:rect style="position:absolute;left:4243;top:360;width:5;height:10" filled="true" fillcolor="#000000" stroked="false">
              <v:fill type="solid"/>
            </v:rect>
            <v:line style="position:absolute" from="4248,366" to="4528,366" stroked="true" strokeweight=".47998pt" strokecolor="#000000">
              <v:stroke dashstyle="solid"/>
            </v:line>
            <v:rect style="position:absolute;left:4242;top:515;width:5;height:10" filled="true" fillcolor="#000000" stroked="false">
              <v:fill type="solid"/>
            </v:rect>
            <v:line style="position:absolute" from="4247,520" to="4526,520" stroked="true" strokeweight=".47998pt" strokecolor="#000000">
              <v:stroke dashstyle="solid"/>
            </v:line>
            <v:rect style="position:absolute;left:4252;top:671;width:5;height:10" filled="true" fillcolor="#000000" stroked="false">
              <v:fill type="solid"/>
            </v:rect>
            <v:line style="position:absolute" from="4258,676" to="4537,676" stroked="true" strokeweight=".48004pt" strokecolor="#000000">
              <v:stroke dashstyle="solid"/>
            </v:line>
            <v:rect style="position:absolute;left:4251;top:826;width:5;height:10" filled="true" fillcolor="#000000" stroked="false">
              <v:fill type="solid"/>
            </v:rect>
            <v:line style="position:absolute" from="4256,831" to="4536,831" stroked="true" strokeweight=".48004pt" strokecolor="#000000">
              <v:stroke dashstyle="solid"/>
            </v:line>
            <w10:wrap type="none"/>
          </v:group>
        </w:pict>
      </w:r>
      <w:r>
        <w:rPr/>
        <w:pict>
          <v:group style="position:absolute;margin-left:259.5pt;margin-top:-14.357641pt;width:14.85pt;height:64.4pt;mso-position-horizontal-relative:page;mso-position-vertical-relative:paragraph;z-index:6112" coordorigin="5190,-287" coordsize="297,1288">
            <v:shape style="position:absolute;left:5191;top:35;width:296;height:965" coordorigin="5191,36" coordsize="296,965" path="m5201,46l5486,46m5476,45l5476,1000m5191,990l5476,990m5201,36l5201,990e" filled="false" stroked="true" strokeweight="1.02pt" strokecolor="#000000">
              <v:path arrowok="t"/>
              <v:stroke dashstyle="solid"/>
            </v:shape>
            <v:shape style="position:absolute;left:5271;top:-288;width:132;height:333" type="#_x0000_t75" stroked="false">
              <v:imagedata r:id="rId364" o:title=""/>
            </v:shape>
            <v:rect style="position:absolute;left:5198;top:201;width:5;height:10" filled="true" fillcolor="#000000" stroked="false">
              <v:fill type="solid"/>
            </v:rect>
            <v:line style="position:absolute" from="5203,206" to="5483,206" stroked="true" strokeweight=".47998pt" strokecolor="#000000">
              <v:stroke dashstyle="solid"/>
            </v:line>
            <v:rect style="position:absolute;left:5191;top:357;width:5;height:10" filled="true" fillcolor="#000000" stroked="false">
              <v:fill type="solid"/>
            </v:rect>
            <v:line style="position:absolute" from="5196,362" to="5476,362" stroked="true" strokeweight=".48004pt" strokecolor="#000000">
              <v:stroke dashstyle="solid"/>
            </v:line>
            <v:rect style="position:absolute;left:5190;top:512;width:5;height:10" filled="true" fillcolor="#000000" stroked="false">
              <v:fill type="solid"/>
            </v:rect>
            <v:line style="position:absolute" from="5195,517" to="5474,517" stroked="true" strokeweight=".47998pt" strokecolor="#000000">
              <v:stroke dashstyle="solid"/>
            </v:line>
            <v:rect style="position:absolute;left:5200;top:668;width:5;height:10" filled="true" fillcolor="#000000" stroked="false">
              <v:fill type="solid"/>
            </v:rect>
            <v:line style="position:absolute" from="5206,673" to="5485,673" stroked="true" strokeweight=".47998pt" strokecolor="#000000">
              <v:stroke dashstyle="solid"/>
            </v:line>
            <v:rect style="position:absolute;left:5199;top:822;width:5;height:10" filled="true" fillcolor="#000000" stroked="false">
              <v:fill type="solid"/>
            </v:rect>
            <v:line style="position:absolute" from="5204,828" to="5484,828" stroked="true" strokeweight=".47998pt" strokecolor="#000000">
              <v:stroke dashstyle="solid"/>
            </v:line>
            <w10:wrap type="none"/>
          </v:group>
        </w:pict>
      </w:r>
      <w:r>
        <w:rPr/>
        <w:pict>
          <v:group style="position:absolute;margin-left:306.779999pt;margin-top:-14.357641pt;width:14.8pt;height:64.9pt;mso-position-horizontal-relative:page;mso-position-vertical-relative:paragraph;z-index:6136" coordorigin="6136,-287" coordsize="296,1298">
            <v:shape style="position:absolute;left:6135;top:46;width:296;height:964" coordorigin="6136,46" coordsize="296,964" path="m6145,57l6431,57m6421,56l6421,1010m6136,1000l6420,1000m6146,46l6146,999e" filled="false" stroked="true" strokeweight="1.02pt" strokecolor="#000000">
              <v:path arrowok="t"/>
              <v:stroke dashstyle="solid"/>
            </v:shape>
            <v:shape style="position:absolute;left:6217;top:-288;width:132;height:333" type="#_x0000_t75" stroked="false">
              <v:imagedata r:id="rId363" o:title=""/>
            </v:shape>
            <v:rect style="position:absolute;left:6142;top:212;width:5;height:10" filled="true" fillcolor="#000000" stroked="false">
              <v:fill type="solid"/>
            </v:rect>
            <v:line style="position:absolute" from="6148,217" to="6416,217" stroked="true" strokeweight=".47998pt" strokecolor="#000000">
              <v:stroke dashstyle="solid"/>
            </v:line>
            <v:rect style="position:absolute;left:6135;top:366;width:5;height:10" filled="true" fillcolor="#000000" stroked="false">
              <v:fill type="solid"/>
            </v:rect>
            <v:line style="position:absolute" from="6140,372" to="6409,372" stroked="true" strokeweight=".47998pt" strokecolor="#000000">
              <v:stroke dashstyle="solid"/>
            </v:line>
            <v:rect style="position:absolute;left:6135;top:522;width:5;height:10" filled="true" fillcolor="#000000" stroked="false">
              <v:fill type="solid"/>
            </v:rect>
            <v:line style="position:absolute" from="6140,528" to="6408,528" stroked="true" strokeweight=".47998pt" strokecolor="#000000">
              <v:stroke dashstyle="solid"/>
            </v:line>
            <v:rect style="position:absolute;left:6145;top:677;width:5;height:10" filled="true" fillcolor="#000000" stroked="false">
              <v:fill type="solid"/>
            </v:rect>
            <v:line style="position:absolute" from="6150,682" to="6419,682" stroked="true" strokeweight=".47998pt" strokecolor="#000000">
              <v:stroke dashstyle="solid"/>
            </v:line>
            <v:rect style="position:absolute;left:6144;top:833;width:5;height:10" filled="true" fillcolor="#000000" stroked="false">
              <v:fill type="solid"/>
            </v:rect>
            <v:line style="position:absolute" from="6149,838" to="6418,838" stroked="true" strokeweight=".47998pt" strokecolor="#000000">
              <v:stroke dashstyle="solid"/>
            </v:line>
            <w10:wrap type="none"/>
          </v:group>
        </w:pict>
      </w:r>
      <w:r>
        <w:rPr/>
        <w:pict>
          <v:group style="position:absolute;margin-left:354pt;margin-top:-14.357641pt;width:14.85pt;height:64.9pt;mso-position-horizontal-relative:page;mso-position-vertical-relative:paragraph;z-index:6160" coordorigin="7080,-287" coordsize="297,1298">
            <v:shape style="position:absolute;left:7080;top:46;width:297;height:964" coordorigin="7080,46" coordsize="297,964" path="m7090,57l7376,57m7366,56l7366,1010m7080,1000l7366,1000m7090,46l7090,999e" filled="false" stroked="true" strokeweight="1.02pt" strokecolor="#000000">
              <v:path arrowok="t"/>
              <v:stroke dashstyle="solid"/>
            </v:shape>
            <v:shape style="position:absolute;left:7161;top:-288;width:132;height:333" type="#_x0000_t75" stroked="false">
              <v:imagedata r:id="rId364" o:title=""/>
            </v:shape>
            <v:rect style="position:absolute;left:7088;top:212;width:5;height:10" filled="true" fillcolor="#000000" stroked="false">
              <v:fill type="solid"/>
            </v:rect>
            <v:line style="position:absolute" from="7093,217" to="7373,217" stroked="true" strokeweight=".47998pt" strokecolor="#000000">
              <v:stroke dashstyle="solid"/>
            </v:line>
            <v:rect style="position:absolute;left:7081;top:366;width:5;height:10" filled="true" fillcolor="#000000" stroked="false">
              <v:fill type="solid"/>
            </v:rect>
            <v:line style="position:absolute" from="7086,372" to="7366,372" stroked="true" strokeweight=".47998pt" strokecolor="#000000">
              <v:stroke dashstyle="solid"/>
            </v:line>
            <v:rect style="position:absolute;left:7080;top:522;width:5;height:10" filled="true" fillcolor="#000000" stroked="false">
              <v:fill type="solid"/>
            </v:rect>
            <v:line style="position:absolute" from="7085,528" to="7364,528" stroked="true" strokeweight=".47998pt" strokecolor="#000000">
              <v:stroke dashstyle="solid"/>
            </v:line>
            <v:rect style="position:absolute;left:7090;top:677;width:5;height:10" filled="true" fillcolor="#000000" stroked="false">
              <v:fill type="solid"/>
            </v:rect>
            <v:line style="position:absolute" from="7096,682" to="7375,682" stroked="true" strokeweight=".47998pt" strokecolor="#000000">
              <v:stroke dashstyle="solid"/>
            </v:line>
            <v:rect style="position:absolute;left:7089;top:833;width:5;height:10" filled="true" fillcolor="#000000" stroked="false">
              <v:fill type="solid"/>
            </v:rect>
            <v:line style="position:absolute" from="7094,838" to="7374,838" stroked="true" strokeweight=".47998pt" strokecolor="#000000">
              <v:stroke dashstyle="solid"/>
            </v:line>
            <w10:wrap type="none"/>
          </v:group>
        </w:pict>
      </w:r>
      <w:r>
        <w:rPr>
          <w:i/>
          <w:sz w:val="18"/>
        </w:rPr>
        <w:t>vtkDataArray</w:t>
      </w:r>
    </w:p>
    <w:p>
      <w:pPr>
        <w:pStyle w:val="BodyText"/>
        <w:rPr>
          <w:i/>
        </w:rPr>
      </w:pPr>
    </w:p>
    <w:p>
      <w:pPr>
        <w:pStyle w:val="BodyText"/>
        <w:rPr>
          <w:i/>
        </w:rPr>
      </w:pPr>
    </w:p>
    <w:p>
      <w:pPr>
        <w:pStyle w:val="BodyText"/>
        <w:rPr>
          <w:i/>
        </w:rPr>
      </w:pPr>
    </w:p>
    <w:p>
      <w:pPr>
        <w:pStyle w:val="BodyText"/>
        <w:spacing w:before="5"/>
        <w:rPr>
          <w:i/>
          <w:sz w:val="24"/>
        </w:rPr>
      </w:pPr>
    </w:p>
    <w:p>
      <w:pPr>
        <w:spacing w:line="208" w:lineRule="auto" w:before="0"/>
        <w:ind w:left="1043" w:right="1432" w:firstLine="0"/>
        <w:jc w:val="left"/>
        <w:rPr>
          <w:sz w:val="18"/>
        </w:rPr>
      </w:pPr>
      <w:r>
        <w:rPr>
          <w:rFonts w:ascii="Arial" w:hAnsi="Arial"/>
          <w:b/>
          <w:sz w:val="18"/>
        </w:rPr>
        <w:t>Figure 12–2 </w:t>
      </w:r>
      <w:r>
        <w:rPr>
          <w:sz w:val="18"/>
        </w:rPr>
        <w:t>Structure of field data—an array of arrays. Each array may be of a different native data type and may have one or more components.</w:t>
      </w:r>
    </w:p>
    <w:p>
      <w:pPr>
        <w:pStyle w:val="BodyText"/>
      </w:pPr>
    </w:p>
    <w:p>
      <w:pPr>
        <w:pStyle w:val="BodyText"/>
      </w:pPr>
    </w:p>
    <w:p>
      <w:pPr>
        <w:pStyle w:val="BodyText"/>
      </w:pPr>
    </w:p>
    <w:p>
      <w:pPr>
        <w:pStyle w:val="BodyText"/>
        <w:spacing w:before="10"/>
        <w:rPr>
          <w:sz w:val="17"/>
        </w:rPr>
      </w:pPr>
    </w:p>
    <w:p>
      <w:pPr>
        <w:pStyle w:val="Heading4"/>
        <w:numPr>
          <w:ilvl w:val="1"/>
          <w:numId w:val="53"/>
        </w:numPr>
        <w:tabs>
          <w:tab w:pos="1264" w:val="left" w:leader="none"/>
        </w:tabs>
        <w:spacing w:line="240" w:lineRule="auto" w:before="91" w:after="0"/>
        <w:ind w:left="1263" w:right="0" w:hanging="602"/>
        <w:jc w:val="left"/>
      </w:pPr>
      <w:bookmarkStart w:name="_bookmark2280" w:id="2440"/>
      <w:bookmarkEnd w:id="2440"/>
      <w:r>
        <w:rPr>
          <w:b w:val="0"/>
        </w:rPr>
      </w:r>
      <w:bookmarkStart w:name="_bookmark2281" w:id="2441"/>
      <w:bookmarkEnd w:id="2441"/>
      <w:r>
        <w:rPr>
          <w:color w:val="0C7652"/>
          <w:spacing w:val="3"/>
        </w:rPr>
        <w:t>W</w:t>
      </w:r>
      <w:r>
        <w:rPr>
          <w:color w:val="0C7652"/>
          <w:spacing w:val="3"/>
        </w:rPr>
        <w:t>orking With </w:t>
      </w:r>
      <w:bookmarkStart w:name="_bookmark2282" w:id="2442"/>
      <w:bookmarkEnd w:id="2442"/>
      <w:r>
        <w:rPr>
          <w:color w:val="0C7652"/>
          <w:spacing w:val="4"/>
        </w:rPr>
        <w:t>Fiel</w:t>
      </w:r>
      <w:r>
        <w:rPr>
          <w:color w:val="0C7652"/>
          <w:spacing w:val="4"/>
        </w:rPr>
        <w:t>d</w:t>
      </w:r>
      <w:r>
        <w:rPr>
          <w:color w:val="0C7652"/>
          <w:spacing w:val="24"/>
        </w:rPr>
        <w:t> </w:t>
      </w:r>
      <w:r>
        <w:rPr>
          <w:color w:val="0C7652"/>
        </w:rPr>
        <w:t>Data</w:t>
      </w:r>
    </w:p>
    <w:p>
      <w:pPr>
        <w:pStyle w:val="BodyText"/>
        <w:spacing w:line="249" w:lineRule="auto" w:before="176"/>
        <w:ind w:left="661" w:right="895"/>
        <w:jc w:val="both"/>
      </w:pPr>
      <w:r>
        <w:rPr/>
        <w:t>Many</w:t>
      </w:r>
      <w:r>
        <w:rPr>
          <w:spacing w:val="-7"/>
        </w:rPr>
        <w:t> </w:t>
      </w:r>
      <w:r>
        <w:rPr/>
        <w:t>times</w:t>
      </w:r>
      <w:r>
        <w:rPr>
          <w:spacing w:val="-7"/>
        </w:rPr>
        <w:t> </w:t>
      </w:r>
      <w:r>
        <w:rPr/>
        <w:t>data</w:t>
      </w:r>
      <w:r>
        <w:rPr>
          <w:spacing w:val="-6"/>
        </w:rPr>
        <w:t> </w:t>
      </w:r>
      <w:r>
        <w:rPr/>
        <w:t>is</w:t>
      </w:r>
      <w:r>
        <w:rPr>
          <w:spacing w:val="-7"/>
        </w:rPr>
        <w:t> </w:t>
      </w:r>
      <w:r>
        <w:rPr/>
        <w:t>organized</w:t>
      </w:r>
      <w:r>
        <w:rPr>
          <w:spacing w:val="-6"/>
        </w:rPr>
        <w:t> </w:t>
      </w:r>
      <w:r>
        <w:rPr/>
        <w:t>in</w:t>
      </w:r>
      <w:r>
        <w:rPr>
          <w:spacing w:val="-7"/>
        </w:rPr>
        <w:t> </w:t>
      </w:r>
      <w:r>
        <w:rPr/>
        <w:t>a</w:t>
      </w:r>
      <w:r>
        <w:rPr>
          <w:spacing w:val="-6"/>
        </w:rPr>
        <w:t> </w:t>
      </w:r>
      <w:r>
        <w:rPr/>
        <w:t>form</w:t>
      </w:r>
      <w:r>
        <w:rPr>
          <w:spacing w:val="-7"/>
        </w:rPr>
        <w:t> </w:t>
      </w:r>
      <w:r>
        <w:rPr/>
        <w:t>different</w:t>
      </w:r>
      <w:r>
        <w:rPr>
          <w:spacing w:val="-6"/>
        </w:rPr>
        <w:t> </w:t>
      </w:r>
      <w:r>
        <w:rPr/>
        <w:t>from</w:t>
      </w:r>
      <w:r>
        <w:rPr>
          <w:spacing w:val="-7"/>
        </w:rPr>
        <w:t> </w:t>
      </w:r>
      <w:r>
        <w:rPr/>
        <w:t>that</w:t>
      </w:r>
      <w:r>
        <w:rPr>
          <w:spacing w:val="-6"/>
        </w:rPr>
        <w:t> </w:t>
      </w:r>
      <w:r>
        <w:rPr/>
        <w:t>found</w:t>
      </w:r>
      <w:r>
        <w:rPr>
          <w:spacing w:val="-7"/>
        </w:rPr>
        <w:t> </w:t>
      </w:r>
      <w:r>
        <w:rPr/>
        <w:t>in</w:t>
      </w:r>
      <w:r>
        <w:rPr>
          <w:spacing w:val="-6"/>
        </w:rPr>
        <w:t> </w:t>
      </w:r>
      <w:r>
        <w:rPr/>
        <w:t>VTK.</w:t>
      </w:r>
      <w:r>
        <w:rPr>
          <w:spacing w:val="-8"/>
        </w:rPr>
        <w:t> </w:t>
      </w:r>
      <w:r>
        <w:rPr/>
        <w:t>For</w:t>
      </w:r>
      <w:r>
        <w:rPr>
          <w:spacing w:val="-7"/>
        </w:rPr>
        <w:t> </w:t>
      </w:r>
      <w:r>
        <w:rPr/>
        <w:t>example,</w:t>
      </w:r>
      <w:r>
        <w:rPr>
          <w:spacing w:val="-7"/>
        </w:rPr>
        <w:t> </w:t>
      </w:r>
      <w:r>
        <w:rPr/>
        <w:t>your</w:t>
      </w:r>
      <w:r>
        <w:rPr>
          <w:spacing w:val="-6"/>
        </w:rPr>
        <w:t> </w:t>
      </w:r>
      <w:r>
        <w:rPr/>
        <w:t>data</w:t>
      </w:r>
      <w:r>
        <w:rPr>
          <w:spacing w:val="-8"/>
        </w:rPr>
        <w:t> </w:t>
      </w:r>
      <w:r>
        <w:rPr/>
        <w:t>may be tabular, or possibly even higher-dimensional. And sometimes you’d like to be able to rearrange your</w:t>
      </w:r>
      <w:r>
        <w:rPr>
          <w:spacing w:val="-4"/>
        </w:rPr>
        <w:t> </w:t>
      </w:r>
      <w:r>
        <w:rPr/>
        <w:t>data,</w:t>
      </w:r>
      <w:r>
        <w:rPr>
          <w:spacing w:val="-3"/>
        </w:rPr>
        <w:t> </w:t>
      </w:r>
      <w:r>
        <w:rPr/>
        <w:t>assigning</w:t>
      </w:r>
      <w:r>
        <w:rPr>
          <w:spacing w:val="-4"/>
        </w:rPr>
        <w:t> </w:t>
      </w:r>
      <w:r>
        <w:rPr/>
        <w:t>some</w:t>
      </w:r>
      <w:r>
        <w:rPr>
          <w:spacing w:val="-3"/>
        </w:rPr>
        <w:t> </w:t>
      </w:r>
      <w:r>
        <w:rPr/>
        <w:t>data</w:t>
      </w:r>
      <w:r>
        <w:rPr>
          <w:spacing w:val="-3"/>
        </w:rPr>
        <w:t> </w:t>
      </w:r>
      <w:r>
        <w:rPr/>
        <w:t>as</w:t>
      </w:r>
      <w:r>
        <w:rPr>
          <w:spacing w:val="-4"/>
        </w:rPr>
        <w:t> </w:t>
      </w:r>
      <w:r>
        <w:rPr/>
        <w:t>scalars,</w:t>
      </w:r>
      <w:r>
        <w:rPr>
          <w:spacing w:val="-3"/>
        </w:rPr>
        <w:t> </w:t>
      </w:r>
      <w:r>
        <w:rPr/>
        <w:t>some</w:t>
      </w:r>
      <w:r>
        <w:rPr>
          <w:spacing w:val="-3"/>
        </w:rPr>
        <w:t> </w:t>
      </w:r>
      <w:r>
        <w:rPr/>
        <w:t>as</w:t>
      </w:r>
      <w:r>
        <w:rPr>
          <w:spacing w:val="-3"/>
        </w:rPr>
        <w:t> </w:t>
      </w:r>
      <w:r>
        <w:rPr/>
        <w:t>point</w:t>
      </w:r>
      <w:r>
        <w:rPr>
          <w:spacing w:val="-2"/>
        </w:rPr>
        <w:t> </w:t>
      </w:r>
      <w:r>
        <w:rPr/>
        <w:t>coordinates,</w:t>
      </w:r>
      <w:r>
        <w:rPr>
          <w:spacing w:val="-4"/>
        </w:rPr>
        <w:t> </w:t>
      </w:r>
      <w:r>
        <w:rPr/>
        <w:t>and</w:t>
      </w:r>
      <w:r>
        <w:rPr>
          <w:spacing w:val="-4"/>
        </w:rPr>
        <w:t> </w:t>
      </w:r>
      <w:r>
        <w:rPr/>
        <w:t>some</w:t>
      </w:r>
      <w:r>
        <w:rPr>
          <w:spacing w:val="-3"/>
        </w:rPr>
        <w:t> </w:t>
      </w:r>
      <w:r>
        <w:rPr/>
        <w:t>as</w:t>
      </w:r>
      <w:r>
        <w:rPr>
          <w:spacing w:val="-3"/>
        </w:rPr>
        <w:t> </w:t>
      </w:r>
      <w:r>
        <w:rPr/>
        <w:t>other</w:t>
      </w:r>
      <w:r>
        <w:rPr>
          <w:spacing w:val="-4"/>
        </w:rPr>
        <w:t> </w:t>
      </w:r>
      <w:r>
        <w:rPr/>
        <w:t>attribute</w:t>
      </w:r>
      <w:r>
        <w:rPr>
          <w:spacing w:val="-3"/>
        </w:rPr>
        <w:t> </w:t>
      </w:r>
      <w:r>
        <w:rPr/>
        <w:t>data. In such situations VTK’s field data, and the filters that allow you to manipulate field data, are essen- tial.</w:t>
      </w:r>
    </w:p>
    <w:p>
      <w:pPr>
        <w:pStyle w:val="BodyText"/>
        <w:spacing w:line="244" w:lineRule="auto" w:before="23"/>
        <w:ind w:left="661" w:right="895" w:firstLine="478"/>
        <w:jc w:val="both"/>
      </w:pPr>
      <w:r>
        <w:rPr>
          <w:spacing w:val="-7"/>
        </w:rPr>
        <w:t>To </w:t>
      </w:r>
      <w:r>
        <w:rPr/>
        <w:t>introduce this topic a concrete example is useful. In the previous chapter (“Gaussian Splat- ting” on page 156) we saw an example that required writing custom code to </w:t>
      </w:r>
      <w:bookmarkStart w:name="_bookmark2283" w:id="2443"/>
      <w:bookmarkEnd w:id="2443"/>
      <w:r>
        <w:rPr/>
        <w:t>read</w:t>
      </w:r>
      <w:r>
        <w:rPr/>
        <w:t> a tabular data file, then extracting specified data to form points and scalars (look at the function ReadFinancialData</w:t>
      </w:r>
      <w:r>
        <w:rPr>
          <w:rFonts w:ascii="Courier New" w:hAnsi="Courier New"/>
          <w:sz w:val="18"/>
        </w:rPr>
        <w:t>() </w:t>
      </w:r>
      <w:r>
        <w:rPr/>
        <w:t>found</w:t>
      </w:r>
      <w:r>
        <w:rPr>
          <w:spacing w:val="-7"/>
        </w:rPr>
        <w:t> </w:t>
      </w:r>
      <w:r>
        <w:rPr/>
        <w:t>in</w:t>
      </w:r>
      <w:r>
        <w:rPr>
          <w:spacing w:val="-7"/>
        </w:rPr>
        <w:t> </w:t>
      </w:r>
      <w:r>
        <w:rPr>
          <w:rFonts w:ascii="Courier New" w:hAnsi="Courier New"/>
          <w:sz w:val="18"/>
        </w:rPr>
        <w:t>VTK/Examples/Modelling/Cxx/finance.cxx</w:t>
      </w:r>
      <w:r>
        <w:rPr/>
        <w:t>).</w:t>
      </w:r>
      <w:r>
        <w:rPr>
          <w:spacing w:val="-8"/>
        </w:rPr>
        <w:t> </w:t>
      </w:r>
      <w:r>
        <w:rPr/>
        <w:t>While</w:t>
      </w:r>
      <w:r>
        <w:rPr>
          <w:spacing w:val="-7"/>
        </w:rPr>
        <w:t> </w:t>
      </w:r>
      <w:r>
        <w:rPr/>
        <w:t>this</w:t>
      </w:r>
      <w:r>
        <w:rPr>
          <w:spacing w:val="-8"/>
        </w:rPr>
        <w:t> </w:t>
      </w:r>
      <w:r>
        <w:rPr/>
        <w:t>works</w:t>
      </w:r>
      <w:r>
        <w:rPr>
          <w:spacing w:val="-7"/>
        </w:rPr>
        <w:t> </w:t>
      </w:r>
      <w:r>
        <w:rPr/>
        <w:t>fine</w:t>
      </w:r>
      <w:r>
        <w:rPr>
          <w:spacing w:val="-7"/>
        </w:rPr>
        <w:t> </w:t>
      </w:r>
      <w:r>
        <w:rPr/>
        <w:t>for</w:t>
      </w:r>
      <w:r>
        <w:rPr>
          <w:spacing w:val="-7"/>
        </w:rPr>
        <w:t> </w:t>
      </w:r>
      <w:r>
        <w:rPr/>
        <w:t>this</w:t>
      </w:r>
      <w:r>
        <w:rPr>
          <w:spacing w:val="-8"/>
        </w:rPr>
        <w:t> </w:t>
      </w:r>
      <w:r>
        <w:rPr/>
        <w:t>example, it</w:t>
      </w:r>
      <w:r>
        <w:rPr>
          <w:spacing w:val="-4"/>
        </w:rPr>
        <w:t> </w:t>
      </w:r>
      <w:r>
        <w:rPr/>
        <w:t>does</w:t>
      </w:r>
      <w:r>
        <w:rPr>
          <w:spacing w:val="-4"/>
        </w:rPr>
        <w:t> </w:t>
      </w:r>
      <w:r>
        <w:rPr/>
        <w:t>require</w:t>
      </w:r>
      <w:r>
        <w:rPr>
          <w:spacing w:val="-4"/>
        </w:rPr>
        <w:t> </w:t>
      </w:r>
      <w:r>
        <w:rPr/>
        <w:t>a</w:t>
      </w:r>
      <w:r>
        <w:rPr>
          <w:spacing w:val="-3"/>
        </w:rPr>
        <w:t> </w:t>
      </w:r>
      <w:r>
        <w:rPr/>
        <w:t>lot</w:t>
      </w:r>
      <w:r>
        <w:rPr>
          <w:spacing w:val="-4"/>
        </w:rPr>
        <w:t> </w:t>
      </w:r>
      <w:r>
        <w:rPr/>
        <w:t>of</w:t>
      </w:r>
      <w:r>
        <w:rPr>
          <w:spacing w:val="-5"/>
        </w:rPr>
        <w:t> </w:t>
      </w:r>
      <w:r>
        <w:rPr/>
        <w:t>work</w:t>
      </w:r>
      <w:r>
        <w:rPr>
          <w:spacing w:val="-3"/>
        </w:rPr>
        <w:t> </w:t>
      </w:r>
      <w:r>
        <w:rPr/>
        <w:t>and</w:t>
      </w:r>
      <w:r>
        <w:rPr>
          <w:spacing w:val="-3"/>
        </w:rPr>
        <w:t> </w:t>
      </w:r>
      <w:r>
        <w:rPr/>
        <w:t>is</w:t>
      </w:r>
      <w:r>
        <w:rPr>
          <w:spacing w:val="-5"/>
        </w:rPr>
        <w:t> </w:t>
      </w:r>
      <w:r>
        <w:rPr/>
        <w:t>not</w:t>
      </w:r>
      <w:r>
        <w:rPr>
          <w:spacing w:val="-5"/>
        </w:rPr>
        <w:t> </w:t>
      </w:r>
      <w:r>
        <w:rPr/>
        <w:t>very</w:t>
      </w:r>
      <w:r>
        <w:rPr>
          <w:spacing w:val="-3"/>
        </w:rPr>
        <w:t> </w:t>
      </w:r>
      <w:r>
        <w:rPr/>
        <w:t>flexible.</w:t>
      </w:r>
      <w:r>
        <w:rPr>
          <w:spacing w:val="-3"/>
        </w:rPr>
        <w:t> </w:t>
      </w:r>
      <w:r>
        <w:rPr/>
        <w:t>In</w:t>
      </w:r>
      <w:r>
        <w:rPr>
          <w:spacing w:val="-3"/>
        </w:rPr>
        <w:t> </w:t>
      </w:r>
      <w:r>
        <w:rPr/>
        <w:t>the</w:t>
      </w:r>
      <w:r>
        <w:rPr>
          <w:spacing w:val="-3"/>
        </w:rPr>
        <w:t> </w:t>
      </w:r>
      <w:r>
        <w:rPr/>
        <w:t>following</w:t>
      </w:r>
      <w:r>
        <w:rPr>
          <w:spacing w:val="-3"/>
        </w:rPr>
        <w:t> </w:t>
      </w:r>
      <w:r>
        <w:rPr/>
        <w:t>example</w:t>
      </w:r>
      <w:r>
        <w:rPr>
          <w:spacing w:val="-5"/>
        </w:rPr>
        <w:t> </w:t>
      </w:r>
      <w:r>
        <w:rPr/>
        <w:t>we’ll</w:t>
      </w:r>
      <w:r>
        <w:rPr>
          <w:spacing w:val="-4"/>
        </w:rPr>
        <w:t> </w:t>
      </w:r>
      <w:r>
        <w:rPr/>
        <w:t>do</w:t>
      </w:r>
      <w:r>
        <w:rPr>
          <w:spacing w:val="-4"/>
        </w:rPr>
        <w:t> </w:t>
      </w:r>
      <w:r>
        <w:rPr/>
        <w:t>the</w:t>
      </w:r>
      <w:r>
        <w:rPr>
          <w:spacing w:val="-5"/>
        </w:rPr>
        <w:t> </w:t>
      </w:r>
      <w:r>
        <w:rPr/>
        <w:t>same</w:t>
      </w:r>
      <w:r>
        <w:rPr>
          <w:spacing w:val="-4"/>
        </w:rPr>
        <w:t> </w:t>
      </w:r>
      <w:r>
        <w:rPr/>
        <w:t>thing using field</w:t>
      </w:r>
      <w:r>
        <w:rPr>
          <w:spacing w:val="-1"/>
        </w:rPr>
        <w:t> </w:t>
      </w:r>
      <w:r>
        <w:rPr/>
        <w:t>data.</w:t>
      </w:r>
    </w:p>
    <w:p>
      <w:pPr>
        <w:pStyle w:val="BodyText"/>
        <w:spacing w:before="29"/>
        <w:ind w:left="1140"/>
      </w:pPr>
      <w:r>
        <w:rPr/>
        <w:t>The data is in the following tabular format.</w:t>
      </w:r>
    </w:p>
    <w:p>
      <w:pPr>
        <w:pStyle w:val="BodyText"/>
        <w:spacing w:before="3"/>
        <w:rPr>
          <w:sz w:val="25"/>
        </w:rPr>
      </w:pPr>
    </w:p>
    <w:p>
      <w:pPr>
        <w:spacing w:line="280" w:lineRule="auto" w:before="0"/>
        <w:ind w:left="1140" w:right="5659" w:firstLine="0"/>
        <w:jc w:val="left"/>
        <w:rPr>
          <w:rFonts w:ascii="Courier New"/>
          <w:sz w:val="18"/>
        </w:rPr>
      </w:pPr>
      <w:r>
        <w:rPr>
          <w:rFonts w:ascii="Courier New"/>
          <w:color w:val="323232"/>
          <w:sz w:val="18"/>
        </w:rPr>
        <w:t>NUMBER_POINTS 3188 TIME_LATE</w:t>
      </w:r>
    </w:p>
    <w:p>
      <w:pPr>
        <w:tabs>
          <w:tab w:pos="2002" w:val="left" w:leader="none"/>
          <w:tab w:pos="2650" w:val="left" w:leader="none"/>
          <w:tab w:pos="3943" w:val="left" w:leader="none"/>
          <w:tab w:pos="4591" w:val="left" w:leader="none"/>
          <w:tab w:pos="5238" w:val="left" w:leader="none"/>
          <w:tab w:pos="5884" w:val="left" w:leader="none"/>
        </w:tabs>
        <w:spacing w:before="0"/>
        <w:ind w:left="1247" w:right="0" w:firstLine="0"/>
        <w:jc w:val="left"/>
        <w:rPr>
          <w:rFonts w:ascii="Courier New"/>
          <w:sz w:val="18"/>
        </w:rPr>
      </w:pPr>
      <w:r>
        <w:rPr>
          <w:rFonts w:ascii="Courier New"/>
          <w:color w:val="323232"/>
          <w:sz w:val="18"/>
        </w:rPr>
        <w:t>29.14</w:t>
        <w:tab/>
        <w:t>0.00</w:t>
        <w:tab/>
        <w:t>0.00</w:t>
      </w:r>
      <w:r>
        <w:rPr>
          <w:rFonts w:ascii="Courier New"/>
          <w:color w:val="323232"/>
          <w:spacing w:val="-6"/>
          <w:sz w:val="18"/>
        </w:rPr>
        <w:t> </w:t>
      </w:r>
      <w:r>
        <w:rPr>
          <w:rFonts w:ascii="Courier New"/>
          <w:color w:val="323232"/>
          <w:sz w:val="18"/>
        </w:rPr>
        <w:t>11.71</w:t>
        <w:tab/>
        <w:t>0.00</w:t>
        <w:tab/>
        <w:t>0.00</w:t>
        <w:tab/>
        <w:t>0.00</w:t>
        <w:tab/>
        <w:t>0.00</w:t>
      </w:r>
    </w:p>
    <w:p>
      <w:pPr>
        <w:tabs>
          <w:tab w:pos="2542" w:val="left" w:leader="none"/>
          <w:tab w:pos="3189" w:val="left" w:leader="none"/>
          <w:tab w:pos="3835" w:val="left" w:leader="none"/>
          <w:tab w:pos="4483" w:val="left" w:leader="none"/>
          <w:tab w:pos="5130" w:val="left" w:leader="none"/>
          <w:tab w:pos="5776" w:val="left" w:leader="none"/>
        </w:tabs>
        <w:spacing w:before="35"/>
        <w:ind w:left="1247" w:right="0" w:firstLine="0"/>
        <w:jc w:val="left"/>
        <w:rPr>
          <w:rFonts w:ascii="Courier New"/>
          <w:sz w:val="18"/>
        </w:rPr>
      </w:pPr>
      <w:r>
        <w:rPr>
          <w:rFonts w:ascii="Courier New"/>
          <w:color w:val="323232"/>
          <w:sz w:val="18"/>
        </w:rPr>
        <w:t>0.00</w:t>
      </w:r>
      <w:r>
        <w:rPr>
          <w:rFonts w:ascii="Courier New"/>
          <w:color w:val="323232"/>
          <w:spacing w:val="-6"/>
          <w:sz w:val="18"/>
        </w:rPr>
        <w:t> </w:t>
      </w:r>
      <w:r>
        <w:rPr>
          <w:rFonts w:ascii="Courier New"/>
          <w:color w:val="323232"/>
          <w:sz w:val="18"/>
        </w:rPr>
        <w:t>29.14</w:t>
        <w:tab/>
        <w:t>0.00</w:t>
        <w:tab/>
        <w:t>0.00</w:t>
        <w:tab/>
        <w:t>0.00</w:t>
        <w:tab/>
        <w:t>0.00</w:t>
        <w:tab/>
        <w:t>0.00</w:t>
        <w:tab/>
        <w:t>0.00</w:t>
      </w:r>
    </w:p>
    <w:p>
      <w:pPr>
        <w:spacing w:line="280" w:lineRule="auto" w:before="35"/>
        <w:ind w:left="1140" w:right="6879" w:firstLine="0"/>
        <w:jc w:val="left"/>
        <w:rPr>
          <w:rFonts w:ascii="Courier New"/>
          <w:sz w:val="18"/>
        </w:rPr>
      </w:pPr>
      <w:r>
        <w:rPr>
          <w:rFonts w:ascii="Courier New"/>
          <w:color w:val="323232"/>
          <w:sz w:val="18"/>
        </w:rPr>
        <w:t>.... MONTHLY_PAYMENT</w:t>
      </w:r>
    </w:p>
    <w:tbl>
      <w:tblPr>
        <w:tblW w:w="0" w:type="auto"/>
        <w:jc w:val="left"/>
        <w:tblInd w:w="11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9"/>
        <w:gridCol w:w="647"/>
        <w:gridCol w:w="647"/>
        <w:gridCol w:w="646"/>
        <w:gridCol w:w="647"/>
        <w:gridCol w:w="643"/>
      </w:tblGrid>
      <w:tr>
        <w:trPr>
          <w:trHeight w:val="221" w:hRule="atLeast"/>
        </w:trPr>
        <w:tc>
          <w:tcPr>
            <w:tcW w:w="1829" w:type="dxa"/>
          </w:tcPr>
          <w:p>
            <w:pPr>
              <w:pStyle w:val="TableParagraph"/>
              <w:tabs>
                <w:tab w:pos="697" w:val="left" w:leader="none"/>
                <w:tab w:pos="1344" w:val="left" w:leader="none"/>
              </w:tabs>
              <w:spacing w:line="201" w:lineRule="exact"/>
              <w:ind w:left="50"/>
              <w:rPr>
                <w:sz w:val="18"/>
              </w:rPr>
            </w:pPr>
            <w:r>
              <w:rPr>
                <w:color w:val="323232"/>
                <w:sz w:val="18"/>
              </w:rPr>
              <w:t>7.26</w:t>
              <w:tab/>
              <w:t>5.27</w:t>
              <w:tab/>
              <w:t>8.01</w:t>
            </w:r>
          </w:p>
        </w:tc>
        <w:tc>
          <w:tcPr>
            <w:tcW w:w="647" w:type="dxa"/>
          </w:tcPr>
          <w:p>
            <w:pPr>
              <w:pStyle w:val="TableParagraph"/>
              <w:spacing w:line="201" w:lineRule="exact"/>
              <w:ind w:left="54"/>
              <w:rPr>
                <w:sz w:val="18"/>
              </w:rPr>
            </w:pPr>
            <w:r>
              <w:rPr>
                <w:color w:val="323232"/>
                <w:sz w:val="18"/>
              </w:rPr>
              <w:t>16.84</w:t>
            </w:r>
          </w:p>
        </w:tc>
        <w:tc>
          <w:tcPr>
            <w:tcW w:w="647" w:type="dxa"/>
          </w:tcPr>
          <w:p>
            <w:pPr>
              <w:pStyle w:val="TableParagraph"/>
              <w:spacing w:line="201" w:lineRule="exact"/>
              <w:ind w:right="51"/>
              <w:jc w:val="right"/>
              <w:rPr>
                <w:sz w:val="18"/>
              </w:rPr>
            </w:pPr>
            <w:r>
              <w:rPr>
                <w:color w:val="323232"/>
                <w:sz w:val="18"/>
              </w:rPr>
              <w:t>8.21</w:t>
            </w:r>
          </w:p>
        </w:tc>
        <w:tc>
          <w:tcPr>
            <w:tcW w:w="646" w:type="dxa"/>
          </w:tcPr>
          <w:p>
            <w:pPr>
              <w:pStyle w:val="TableParagraph"/>
              <w:spacing w:line="201" w:lineRule="exact"/>
              <w:ind w:left="54"/>
              <w:rPr>
                <w:sz w:val="18"/>
              </w:rPr>
            </w:pPr>
            <w:r>
              <w:rPr>
                <w:color w:val="323232"/>
                <w:sz w:val="18"/>
              </w:rPr>
              <w:t>15.75</w:t>
            </w:r>
          </w:p>
        </w:tc>
        <w:tc>
          <w:tcPr>
            <w:tcW w:w="647" w:type="dxa"/>
          </w:tcPr>
          <w:p>
            <w:pPr>
              <w:pStyle w:val="TableParagraph"/>
              <w:spacing w:line="201" w:lineRule="exact"/>
              <w:ind w:left="34" w:right="31"/>
              <w:jc w:val="center"/>
              <w:rPr>
                <w:sz w:val="18"/>
              </w:rPr>
            </w:pPr>
            <w:r>
              <w:rPr>
                <w:color w:val="323232"/>
                <w:sz w:val="18"/>
              </w:rPr>
              <w:t>10.62</w:t>
            </w:r>
          </w:p>
        </w:tc>
        <w:tc>
          <w:tcPr>
            <w:tcW w:w="643" w:type="dxa"/>
          </w:tcPr>
          <w:p>
            <w:pPr>
              <w:pStyle w:val="TableParagraph"/>
              <w:spacing w:line="201" w:lineRule="exact"/>
              <w:ind w:left="30" w:right="24"/>
              <w:jc w:val="center"/>
              <w:rPr>
                <w:sz w:val="18"/>
              </w:rPr>
            </w:pPr>
            <w:r>
              <w:rPr>
                <w:color w:val="323232"/>
                <w:sz w:val="18"/>
              </w:rPr>
              <w:t>15.47</w:t>
            </w:r>
          </w:p>
        </w:tc>
      </w:tr>
      <w:tr>
        <w:trPr>
          <w:trHeight w:val="221" w:hRule="atLeast"/>
        </w:trPr>
        <w:tc>
          <w:tcPr>
            <w:tcW w:w="1829" w:type="dxa"/>
          </w:tcPr>
          <w:p>
            <w:pPr>
              <w:pStyle w:val="TableParagraph"/>
              <w:tabs>
                <w:tab w:pos="697" w:val="left" w:leader="none"/>
              </w:tabs>
              <w:spacing w:line="184" w:lineRule="exact" w:before="17"/>
              <w:ind w:left="50"/>
              <w:rPr>
                <w:sz w:val="18"/>
              </w:rPr>
            </w:pPr>
            <w:r>
              <w:rPr>
                <w:color w:val="323232"/>
                <w:sz w:val="18"/>
              </w:rPr>
              <w:t>5.63</w:t>
              <w:tab/>
              <w:t>9.50</w:t>
            </w:r>
            <w:r>
              <w:rPr>
                <w:color w:val="323232"/>
                <w:spacing w:val="-7"/>
                <w:sz w:val="18"/>
              </w:rPr>
              <w:t> </w:t>
            </w:r>
            <w:r>
              <w:rPr>
                <w:color w:val="323232"/>
                <w:sz w:val="18"/>
              </w:rPr>
              <w:t>15.29</w:t>
            </w:r>
          </w:p>
        </w:tc>
        <w:tc>
          <w:tcPr>
            <w:tcW w:w="647" w:type="dxa"/>
          </w:tcPr>
          <w:p>
            <w:pPr>
              <w:pStyle w:val="TableParagraph"/>
              <w:spacing w:line="184" w:lineRule="exact" w:before="17"/>
              <w:ind w:left="54"/>
              <w:rPr>
                <w:sz w:val="18"/>
              </w:rPr>
            </w:pPr>
            <w:r>
              <w:rPr>
                <w:color w:val="323232"/>
                <w:sz w:val="18"/>
              </w:rPr>
              <w:t>15.65</w:t>
            </w:r>
          </w:p>
        </w:tc>
        <w:tc>
          <w:tcPr>
            <w:tcW w:w="647" w:type="dxa"/>
          </w:tcPr>
          <w:p>
            <w:pPr>
              <w:pStyle w:val="TableParagraph"/>
              <w:spacing w:line="184" w:lineRule="exact" w:before="17"/>
              <w:ind w:right="51"/>
              <w:jc w:val="right"/>
              <w:rPr>
                <w:sz w:val="18"/>
              </w:rPr>
            </w:pPr>
            <w:r>
              <w:rPr>
                <w:color w:val="323232"/>
                <w:sz w:val="18"/>
              </w:rPr>
              <w:t>11.51</w:t>
            </w:r>
          </w:p>
        </w:tc>
        <w:tc>
          <w:tcPr>
            <w:tcW w:w="646" w:type="dxa"/>
          </w:tcPr>
          <w:p>
            <w:pPr>
              <w:pStyle w:val="TableParagraph"/>
              <w:spacing w:line="184" w:lineRule="exact" w:before="17"/>
              <w:ind w:left="54"/>
              <w:rPr>
                <w:sz w:val="18"/>
              </w:rPr>
            </w:pPr>
            <w:r>
              <w:rPr>
                <w:color w:val="323232"/>
                <w:sz w:val="18"/>
              </w:rPr>
              <w:t>11.21</w:t>
            </w:r>
          </w:p>
        </w:tc>
        <w:tc>
          <w:tcPr>
            <w:tcW w:w="647" w:type="dxa"/>
          </w:tcPr>
          <w:p>
            <w:pPr>
              <w:pStyle w:val="TableParagraph"/>
              <w:spacing w:line="184" w:lineRule="exact" w:before="17"/>
              <w:ind w:left="34" w:right="31"/>
              <w:jc w:val="center"/>
              <w:rPr>
                <w:sz w:val="18"/>
              </w:rPr>
            </w:pPr>
            <w:r>
              <w:rPr>
                <w:color w:val="323232"/>
                <w:sz w:val="18"/>
              </w:rPr>
              <w:t>10.33</w:t>
            </w:r>
          </w:p>
        </w:tc>
        <w:tc>
          <w:tcPr>
            <w:tcW w:w="643" w:type="dxa"/>
          </w:tcPr>
          <w:p>
            <w:pPr>
              <w:pStyle w:val="TableParagraph"/>
              <w:spacing w:line="184" w:lineRule="exact" w:before="17"/>
              <w:ind w:left="30" w:right="24"/>
              <w:jc w:val="center"/>
              <w:rPr>
                <w:sz w:val="18"/>
              </w:rPr>
            </w:pPr>
            <w:r>
              <w:rPr>
                <w:color w:val="323232"/>
                <w:sz w:val="18"/>
              </w:rPr>
              <w:t>10.78</w:t>
            </w:r>
          </w:p>
        </w:tc>
      </w:tr>
    </w:tbl>
    <w:p>
      <w:pPr>
        <w:spacing w:before="34"/>
        <w:ind w:left="1140" w:right="0" w:firstLine="0"/>
        <w:jc w:val="left"/>
        <w:rPr>
          <w:rFonts w:ascii="Courier New"/>
          <w:sz w:val="18"/>
        </w:rPr>
      </w:pPr>
      <w:r>
        <w:rPr>
          <w:rFonts w:ascii="Courier New"/>
          <w:color w:val="323232"/>
          <w:sz w:val="18"/>
        </w:rPr>
        <w:t>....</w:t>
      </w:r>
    </w:p>
    <w:p>
      <w:pPr>
        <w:pStyle w:val="BodyText"/>
        <w:rPr>
          <w:rFonts w:ascii="Courier New"/>
          <w:sz w:val="22"/>
        </w:rPr>
      </w:pPr>
    </w:p>
    <w:p>
      <w:pPr>
        <w:pStyle w:val="BodyText"/>
        <w:ind w:left="661" w:right="896"/>
        <w:jc w:val="both"/>
      </w:pPr>
      <w:r>
        <w:rPr/>
        <w:t>This format repeats for each of the following fields: time late in paying the loan (</w:t>
      </w:r>
      <w:r>
        <w:rPr>
          <w:rFonts w:ascii="Courier New"/>
          <w:sz w:val="18"/>
        </w:rPr>
        <w:t>TIME_LATE</w:t>
      </w:r>
      <w:r>
        <w:rPr/>
        <w:t>); the monthly payment of the loan (</w:t>
      </w:r>
      <w:r>
        <w:rPr>
          <w:rFonts w:ascii="Courier New"/>
          <w:sz w:val="18"/>
        </w:rPr>
        <w:t>MONTHLY_PAYMENT</w:t>
      </w:r>
      <w:r>
        <w:rPr/>
        <w:t>); the principal left on the loan (</w:t>
      </w:r>
      <w:r>
        <w:rPr>
          <w:rFonts w:ascii="Courier New"/>
          <w:sz w:val="18"/>
        </w:rPr>
        <w:t>UNPAID_PRINCIPAL</w:t>
      </w:r>
      <w:r>
        <w:rPr/>
        <w:t>); the original amount of the loan (</w:t>
      </w:r>
      <w:r>
        <w:rPr>
          <w:rFonts w:ascii="Courier New"/>
          <w:sz w:val="18"/>
        </w:rPr>
        <w:t>LOAN_AMOUNT</w:t>
      </w:r>
      <w:r>
        <w:rPr/>
        <w:t>); the interest rate on the loan (</w:t>
      </w:r>
      <w:r>
        <w:rPr>
          <w:rFonts w:ascii="Courier New"/>
          <w:sz w:val="18"/>
        </w:rPr>
        <w:t>INTEREST_RATE</w:t>
      </w:r>
      <w:r>
        <w:rPr/>
        <w:t>); and the monthly income of the borrower (</w:t>
      </w:r>
      <w:r>
        <w:rPr>
          <w:rFonts w:ascii="Courier New"/>
          <w:sz w:val="18"/>
        </w:rPr>
        <w:t>MONTHLY_INCOME</w:t>
      </w:r>
      <w:r>
        <w:rPr/>
        <w:t>). These six fields form a matrix of 3188 rows and 6 columns.</w:t>
      </w:r>
    </w:p>
    <w:p>
      <w:pPr>
        <w:pStyle w:val="BodyText"/>
        <w:spacing w:line="249" w:lineRule="auto" w:before="26"/>
        <w:ind w:left="661" w:right="894" w:firstLine="478"/>
        <w:jc w:val="both"/>
      </w:pPr>
      <w:r>
        <w:rPr/>
        <w:t>We start by parsing the data file. The class </w:t>
      </w:r>
      <w:bookmarkStart w:name="_bookmark2284" w:id="2444"/>
      <w:bookmarkEnd w:id="2444"/>
      <w:r>
        <w:rPr/>
        <w:t>vtkProgrammableDataObjec</w:t>
      </w:r>
      <w:r>
        <w:rPr/>
        <w:t>tSource is useful for defining special input methods without having to modify VTK. All we need to do is to define a func- tion that parses the file and puts the results into a VTK data object. (Recall that vtkDataObject is the</w:t>
      </w:r>
    </w:p>
    <w:p>
      <w:pPr>
        <w:spacing w:after="0" w:line="249" w:lineRule="auto"/>
        <w:jc w:val="both"/>
        <w:sectPr>
          <w:headerReference w:type="default" r:id="rId361"/>
          <w:headerReference w:type="even" r:id="rId362"/>
          <w:pgSz w:w="10440" w:h="13680"/>
          <w:pgMar w:header="772" w:footer="0" w:top="980" w:bottom="280" w:left="780" w:right="0"/>
        </w:sectPr>
      </w:pPr>
    </w:p>
    <w:p>
      <w:pPr>
        <w:pStyle w:val="BodyText"/>
        <w:spacing w:before="2"/>
        <w:rPr>
          <w:sz w:val="27"/>
        </w:rPr>
      </w:pPr>
    </w:p>
    <w:p>
      <w:pPr>
        <w:spacing w:line="249" w:lineRule="auto" w:before="91"/>
        <w:ind w:left="121" w:right="1347" w:firstLine="0"/>
        <w:jc w:val="left"/>
        <w:rPr>
          <w:sz w:val="20"/>
        </w:rPr>
      </w:pPr>
      <w:r>
        <w:rPr>
          <w:sz w:val="20"/>
        </w:rPr>
        <w:t>most general form of data representation.) Reading the data is the most challenging part of this exam- ple, found in </w:t>
      </w:r>
      <w:r>
        <w:rPr>
          <w:rFonts w:ascii="Courier New"/>
          <w:sz w:val="18"/>
        </w:rPr>
        <w:t>VTK/Examples/DataManipulation/Tcl/FinancialField.tcl</w:t>
      </w:r>
      <w:r>
        <w:rPr>
          <w:sz w:val="20"/>
        </w:rPr>
        <w:t>.</w:t>
      </w:r>
    </w:p>
    <w:p>
      <w:pPr>
        <w:pStyle w:val="BodyText"/>
        <w:spacing w:before="9"/>
      </w:pPr>
    </w:p>
    <w:p>
      <w:pPr>
        <w:spacing w:line="261" w:lineRule="auto" w:before="0"/>
        <w:ind w:left="600" w:right="6307" w:firstLine="0"/>
        <w:jc w:val="left"/>
        <w:rPr>
          <w:rFonts w:ascii="Courier New"/>
          <w:sz w:val="18"/>
        </w:rPr>
      </w:pPr>
      <w:r>
        <w:rPr>
          <w:rFonts w:ascii="Courier New"/>
          <w:color w:val="323232"/>
          <w:sz w:val="18"/>
        </w:rPr>
        <w:t>set xAxis INTEREST_RATE set yAxis MONTHLY_PAYMENT set zAxis MONTHLY_INCOME set scalar TIME_LATE</w:t>
      </w:r>
    </w:p>
    <w:p>
      <w:pPr>
        <w:pStyle w:val="BodyText"/>
        <w:spacing w:before="8"/>
        <w:rPr>
          <w:rFonts w:ascii="Courier New"/>
          <w:sz w:val="19"/>
        </w:rPr>
      </w:pPr>
    </w:p>
    <w:p>
      <w:pPr>
        <w:spacing w:line="261" w:lineRule="auto" w:before="0"/>
        <w:ind w:left="600" w:right="1832" w:firstLine="0"/>
        <w:jc w:val="left"/>
        <w:rPr>
          <w:rFonts w:ascii="Courier New"/>
          <w:sz w:val="18"/>
        </w:rPr>
      </w:pPr>
      <w:r>
        <w:rPr>
          <w:rFonts w:ascii="Courier New"/>
          <w:color w:val="323232"/>
          <w:sz w:val="18"/>
        </w:rPr>
        <w:t># Parse an ascii file and manually create a field. Then construct</w:t>
      </w:r>
      <w:r>
        <w:rPr>
          <w:rFonts w:ascii="Courier New"/>
          <w:color w:val="323232"/>
          <w:spacing w:val="-61"/>
          <w:sz w:val="18"/>
        </w:rPr>
        <w:t> </w:t>
      </w:r>
      <w:r>
        <w:rPr>
          <w:rFonts w:ascii="Courier New"/>
          <w:color w:val="323232"/>
          <w:sz w:val="18"/>
        </w:rPr>
        <w:t>a # dataset from the field.</w:t>
      </w:r>
    </w:p>
    <w:p>
      <w:pPr>
        <w:spacing w:line="261" w:lineRule="auto" w:before="1"/>
        <w:ind w:left="815" w:right="5175" w:hanging="216"/>
        <w:jc w:val="left"/>
        <w:rPr>
          <w:rFonts w:ascii="Courier New"/>
          <w:sz w:val="18"/>
        </w:rPr>
      </w:pPr>
      <w:r>
        <w:rPr>
          <w:rFonts w:ascii="Courier New"/>
          <w:color w:val="323232"/>
          <w:sz w:val="18"/>
        </w:rPr>
        <w:t>vtkProgrammableDataObjectSource dos dos SetExecuteMethod parseFile</w:t>
      </w:r>
    </w:p>
    <w:p>
      <w:pPr>
        <w:pStyle w:val="BodyText"/>
        <w:spacing w:before="7"/>
        <w:rPr>
          <w:rFonts w:ascii="Courier New"/>
          <w:sz w:val="19"/>
        </w:rPr>
      </w:pPr>
    </w:p>
    <w:p>
      <w:pPr>
        <w:spacing w:line="261" w:lineRule="auto" w:before="0"/>
        <w:ind w:left="815" w:right="6664" w:hanging="216"/>
        <w:jc w:val="left"/>
        <w:rPr>
          <w:rFonts w:ascii="Courier New"/>
          <w:sz w:val="18"/>
        </w:rPr>
      </w:pPr>
      <w:r>
        <w:rPr>
          <w:rFonts w:ascii="Courier New"/>
          <w:color w:val="323232"/>
          <w:sz w:val="18"/>
        </w:rPr>
        <w:t>proc parseFile {} { global VTK_DATA_ROOT</w:t>
      </w:r>
    </w:p>
    <w:p>
      <w:pPr>
        <w:pStyle w:val="BodyText"/>
        <w:spacing w:before="7"/>
        <w:rPr>
          <w:rFonts w:ascii="Courier New"/>
          <w:sz w:val="19"/>
        </w:rPr>
      </w:pPr>
    </w:p>
    <w:p>
      <w:pPr>
        <w:spacing w:before="1"/>
        <w:ind w:left="815" w:right="0" w:firstLine="0"/>
        <w:jc w:val="left"/>
        <w:rPr>
          <w:rFonts w:ascii="Courier New"/>
          <w:sz w:val="18"/>
        </w:rPr>
      </w:pPr>
      <w:r>
        <w:rPr>
          <w:rFonts w:ascii="Courier New"/>
          <w:color w:val="323232"/>
          <w:sz w:val="18"/>
        </w:rPr>
        <w:t># Use Tcl to read an ascii file</w:t>
      </w:r>
    </w:p>
    <w:p>
      <w:pPr>
        <w:spacing w:line="261" w:lineRule="auto" w:before="19"/>
        <w:ind w:left="815" w:right="3083" w:firstLine="0"/>
        <w:jc w:val="left"/>
        <w:rPr>
          <w:rFonts w:ascii="Courier New"/>
          <w:sz w:val="18"/>
        </w:rPr>
      </w:pPr>
      <w:r>
        <w:rPr>
          <w:rFonts w:ascii="Courier New"/>
          <w:color w:val="323232"/>
          <w:sz w:val="18"/>
        </w:rPr>
        <w:t>set file [open "$VTK_DATA_ROOT/Data/financial.txt" r] set line [gets $file]</w:t>
      </w:r>
    </w:p>
    <w:p>
      <w:pPr>
        <w:spacing w:line="203" w:lineRule="exact" w:before="0"/>
        <w:ind w:left="815" w:right="0" w:firstLine="0"/>
        <w:jc w:val="left"/>
        <w:rPr>
          <w:rFonts w:ascii="Courier New"/>
          <w:sz w:val="18"/>
        </w:rPr>
      </w:pPr>
      <w:r>
        <w:rPr>
          <w:rFonts w:ascii="Courier New"/>
          <w:color w:val="323232"/>
          <w:sz w:val="18"/>
        </w:rPr>
        <w:t>scan $line "%*s %d" numPts</w:t>
      </w:r>
    </w:p>
    <w:p>
      <w:pPr>
        <w:spacing w:before="19"/>
        <w:ind w:left="815" w:right="0" w:firstLine="0"/>
        <w:jc w:val="left"/>
        <w:rPr>
          <w:rFonts w:ascii="Courier New"/>
          <w:sz w:val="18"/>
        </w:rPr>
      </w:pPr>
      <w:r>
        <w:rPr>
          <w:rFonts w:ascii="Courier New"/>
          <w:color w:val="323232"/>
          <w:sz w:val="18"/>
        </w:rPr>
        <w:t>set numLines [expr (($numPts - 1) / 8) + 1 ]</w:t>
      </w:r>
    </w:p>
    <w:p>
      <w:pPr>
        <w:pStyle w:val="BodyText"/>
        <w:spacing w:before="3"/>
        <w:rPr>
          <w:rFonts w:ascii="Courier New"/>
          <w:sz w:val="21"/>
        </w:rPr>
      </w:pPr>
    </w:p>
    <w:p>
      <w:pPr>
        <w:spacing w:line="261" w:lineRule="auto" w:before="0"/>
        <w:ind w:left="815" w:right="3730" w:firstLine="0"/>
        <w:jc w:val="left"/>
        <w:rPr>
          <w:rFonts w:ascii="Courier New"/>
          <w:sz w:val="18"/>
        </w:rPr>
      </w:pPr>
      <w:r>
        <w:rPr>
          <w:rFonts w:ascii="Courier New"/>
          <w:color w:val="323232"/>
          <w:sz w:val="18"/>
        </w:rPr>
        <w:t># Get the data object's field data and allocate # room for 4 fields</w:t>
      </w:r>
    </w:p>
    <w:p>
      <w:pPr>
        <w:spacing w:line="203" w:lineRule="exact" w:before="0"/>
        <w:ind w:left="815" w:right="0" w:firstLine="0"/>
        <w:jc w:val="left"/>
        <w:rPr>
          <w:rFonts w:ascii="Courier New"/>
          <w:sz w:val="18"/>
        </w:rPr>
      </w:pPr>
      <w:r>
        <w:rPr>
          <w:rFonts w:ascii="Courier New"/>
          <w:color w:val="323232"/>
          <w:sz w:val="18"/>
        </w:rPr>
        <w:t>set fieldData [[dos GetOutput] GetFieldData]</w:t>
      </w:r>
    </w:p>
    <w:p>
      <w:pPr>
        <w:spacing w:before="20"/>
        <w:ind w:left="815" w:right="0" w:firstLine="0"/>
        <w:jc w:val="left"/>
        <w:rPr>
          <w:rFonts w:ascii="Courier New"/>
          <w:sz w:val="18"/>
        </w:rPr>
      </w:pPr>
      <w:r>
        <w:rPr>
          <w:rFonts w:ascii="Courier New"/>
          <w:color w:val="323232"/>
          <w:sz w:val="18"/>
        </w:rPr>
        <w:t>$fieldData AllocateArrays 4</w:t>
      </w:r>
    </w:p>
    <w:p>
      <w:pPr>
        <w:pStyle w:val="BodyText"/>
        <w:spacing w:before="2"/>
        <w:rPr>
          <w:rFonts w:ascii="Courier New"/>
          <w:sz w:val="21"/>
        </w:rPr>
      </w:pPr>
    </w:p>
    <w:p>
      <w:pPr>
        <w:spacing w:before="0"/>
        <w:ind w:left="815" w:right="0" w:firstLine="0"/>
        <w:jc w:val="left"/>
        <w:rPr>
          <w:rFonts w:ascii="Courier New"/>
          <w:sz w:val="18"/>
        </w:rPr>
      </w:pPr>
      <w:r>
        <w:rPr>
          <w:rFonts w:ascii="Courier New"/>
          <w:color w:val="323232"/>
          <w:sz w:val="18"/>
        </w:rPr>
        <w:t># read TIME_LATE - dependent variable</w:t>
      </w:r>
    </w:p>
    <w:p>
      <w:pPr>
        <w:spacing w:line="261" w:lineRule="auto" w:before="19"/>
        <w:ind w:left="815" w:right="2219" w:firstLine="0"/>
        <w:jc w:val="left"/>
        <w:rPr>
          <w:rFonts w:ascii="Courier New"/>
          <w:sz w:val="18"/>
        </w:rPr>
      </w:pPr>
      <w:r>
        <w:rPr>
          <w:rFonts w:ascii="Courier New"/>
          <w:color w:val="323232"/>
          <w:sz w:val="18"/>
        </w:rPr>
        <w:t># search the file until an array called TIME_LATE is</w:t>
      </w:r>
      <w:r>
        <w:rPr>
          <w:rFonts w:ascii="Courier New"/>
          <w:color w:val="323232"/>
          <w:spacing w:val="-54"/>
          <w:sz w:val="18"/>
        </w:rPr>
        <w:t> </w:t>
      </w:r>
      <w:r>
        <w:rPr>
          <w:rFonts w:ascii="Courier New"/>
          <w:color w:val="323232"/>
          <w:sz w:val="18"/>
        </w:rPr>
        <w:t>found while { [gets $file arrayName] == 0 } {}</w:t>
      </w:r>
    </w:p>
    <w:p>
      <w:pPr>
        <w:spacing w:line="261" w:lineRule="auto" w:before="1"/>
        <w:ind w:left="815" w:right="4378" w:firstLine="0"/>
        <w:jc w:val="left"/>
        <w:rPr>
          <w:rFonts w:ascii="Courier New"/>
          <w:sz w:val="18"/>
        </w:rPr>
      </w:pPr>
      <w:r>
        <w:rPr>
          <w:rFonts w:ascii="Courier New"/>
          <w:color w:val="323232"/>
          <w:sz w:val="18"/>
        </w:rPr>
        <w:t># Create the corresponding float array vtkFloatArray timeLate</w:t>
      </w:r>
    </w:p>
    <w:p>
      <w:pPr>
        <w:spacing w:line="261" w:lineRule="auto" w:before="0"/>
        <w:ind w:left="815" w:right="5995" w:firstLine="0"/>
        <w:jc w:val="left"/>
        <w:rPr>
          <w:rFonts w:ascii="Courier New"/>
          <w:sz w:val="18"/>
        </w:rPr>
      </w:pPr>
      <w:r>
        <w:rPr>
          <w:rFonts w:ascii="Courier New"/>
          <w:color w:val="323232"/>
          <w:sz w:val="18"/>
        </w:rPr>
        <w:t>timeLate SetName TIME_LATE # Read the values</w:t>
      </w:r>
    </w:p>
    <w:p>
      <w:pPr>
        <w:spacing w:line="261" w:lineRule="auto" w:before="0"/>
        <w:ind w:left="923" w:right="4378" w:hanging="108"/>
        <w:jc w:val="left"/>
        <w:rPr>
          <w:rFonts w:ascii="Courier New"/>
          <w:sz w:val="18"/>
        </w:rPr>
      </w:pPr>
      <w:r>
        <w:rPr>
          <w:rFonts w:ascii="Courier New"/>
          <w:color w:val="323232"/>
          <w:sz w:val="18"/>
        </w:rPr>
        <w:t>for {set i 0} {$i &lt; $numLines} {incr i} { set line [gets $file]</w:t>
      </w:r>
    </w:p>
    <w:p>
      <w:pPr>
        <w:spacing w:line="261" w:lineRule="auto" w:before="1"/>
        <w:ind w:left="815" w:right="3623" w:firstLine="107"/>
        <w:jc w:val="left"/>
        <w:rPr>
          <w:rFonts w:ascii="Courier New"/>
          <w:sz w:val="18"/>
        </w:rPr>
      </w:pPr>
      <w:r>
        <w:rPr>
          <w:rFonts w:ascii="Courier New"/>
          <w:color w:val="323232"/>
          <w:sz w:val="18"/>
        </w:rPr>
        <w:t>set m [scan $line "%f %f %f %f %f %f %f %f" \ v(0) v(1) v(2) v(3) v(4) v(5) v(6) v(7)]</w:t>
      </w:r>
    </w:p>
    <w:p>
      <w:pPr>
        <w:spacing w:before="0"/>
        <w:ind w:left="923" w:right="0" w:firstLine="0"/>
        <w:jc w:val="left"/>
        <w:rPr>
          <w:rFonts w:ascii="Courier New"/>
          <w:sz w:val="18"/>
        </w:rPr>
      </w:pPr>
      <w:r>
        <w:rPr>
          <w:rFonts w:ascii="Courier New"/>
          <w:color w:val="323232"/>
          <w:sz w:val="18"/>
        </w:rPr>
        <w:t>for {set j 0} {$j &lt; $m} {incr j} {timeLate InsertNextValue $v($j)}</w:t>
      </w:r>
    </w:p>
    <w:p>
      <w:pPr>
        <w:spacing w:before="19"/>
        <w:ind w:left="815"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 Add the array</w:t>
      </w:r>
    </w:p>
    <w:p>
      <w:pPr>
        <w:spacing w:before="19"/>
        <w:ind w:left="815" w:right="0" w:firstLine="0"/>
        <w:jc w:val="left"/>
        <w:rPr>
          <w:rFonts w:ascii="Courier New"/>
          <w:sz w:val="18"/>
        </w:rPr>
      </w:pPr>
      <w:r>
        <w:rPr>
          <w:rFonts w:ascii="Courier New"/>
          <w:color w:val="323232"/>
          <w:sz w:val="18"/>
        </w:rPr>
        <w:t>$fieldData AddArray timeLate</w:t>
      </w:r>
    </w:p>
    <w:p>
      <w:pPr>
        <w:pStyle w:val="BodyText"/>
        <w:spacing w:before="3"/>
        <w:rPr>
          <w:rFonts w:ascii="Courier New"/>
          <w:sz w:val="21"/>
        </w:rPr>
      </w:pPr>
    </w:p>
    <w:p>
      <w:pPr>
        <w:spacing w:line="261" w:lineRule="auto" w:before="0"/>
        <w:ind w:left="815" w:right="4421" w:firstLine="0"/>
        <w:jc w:val="left"/>
        <w:rPr>
          <w:rFonts w:ascii="Courier New"/>
          <w:sz w:val="18"/>
        </w:rPr>
      </w:pPr>
      <w:r>
        <w:rPr>
          <w:rFonts w:ascii="Courier New"/>
          <w:color w:val="323232"/>
          <w:sz w:val="18"/>
        </w:rPr>
        <w:t># MONTHLY_PAYMENT - independent variable while { [gets $file arrayName] == 0 } {} vtkFloatArray monthlyPayment monthlyPayment SetName MONTHLY_PAYMENT for {set i 0} {$i &lt; $numLines} {incr i}</w:t>
      </w:r>
      <w:r>
        <w:rPr>
          <w:rFonts w:ascii="Courier New"/>
          <w:color w:val="323232"/>
          <w:spacing w:val="-36"/>
          <w:sz w:val="18"/>
        </w:rPr>
        <w:t> </w:t>
      </w:r>
      <w:r>
        <w:rPr>
          <w:rFonts w:ascii="Courier New"/>
          <w:color w:val="323232"/>
          <w:sz w:val="18"/>
        </w:rPr>
        <w:t>{</w:t>
      </w:r>
    </w:p>
    <w:p>
      <w:pPr>
        <w:spacing w:before="0"/>
        <w:ind w:left="923" w:right="0" w:firstLine="0"/>
        <w:jc w:val="left"/>
        <w:rPr>
          <w:rFonts w:ascii="Courier New"/>
          <w:sz w:val="18"/>
        </w:rPr>
      </w:pPr>
      <w:r>
        <w:rPr>
          <w:rFonts w:ascii="Courier New"/>
          <w:color w:val="323232"/>
          <w:sz w:val="18"/>
        </w:rPr>
        <w:t>set line [gets $file]</w:t>
      </w:r>
    </w:p>
    <w:p>
      <w:pPr>
        <w:spacing w:line="261" w:lineRule="auto" w:before="20"/>
        <w:ind w:left="815" w:right="3623" w:firstLine="107"/>
        <w:jc w:val="left"/>
        <w:rPr>
          <w:rFonts w:ascii="Courier New"/>
          <w:sz w:val="18"/>
        </w:rPr>
      </w:pPr>
      <w:r>
        <w:rPr>
          <w:rFonts w:ascii="Courier New"/>
          <w:color w:val="323232"/>
          <w:sz w:val="18"/>
        </w:rPr>
        <w:t>set m [scan $line "%f %f %f %f %f %f %f %f" \ v(0) v(1) v(2) v(3) v(4) v(5) v(6) v(7)]</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463" w:right="0" w:firstLine="0"/>
        <w:jc w:val="left"/>
        <w:rPr>
          <w:rFonts w:ascii="Courier New"/>
          <w:sz w:val="18"/>
        </w:rPr>
      </w:pPr>
      <w:r>
        <w:rPr>
          <w:rFonts w:ascii="Courier New"/>
          <w:color w:val="323232"/>
          <w:sz w:val="18"/>
        </w:rPr>
        <w:t>for {set j 0} {$j &lt; $m} {incr j} {monthlyPayment InsertNextValue</w:t>
      </w:r>
    </w:p>
    <w:p>
      <w:pPr>
        <w:spacing w:before="15"/>
        <w:ind w:left="1140" w:right="0" w:firstLine="0"/>
        <w:jc w:val="left"/>
        <w:rPr>
          <w:rFonts w:ascii="Courier New"/>
          <w:sz w:val="18"/>
        </w:rPr>
      </w:pPr>
      <w:r>
        <w:rPr>
          <w:rFonts w:ascii="Courier New"/>
          <w:color w:val="323232"/>
          <w:sz w:val="18"/>
        </w:rPr>
        <w:t>$v($j)}</w:t>
      </w:r>
    </w:p>
    <w:p>
      <w:pPr>
        <w:spacing w:before="22"/>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$fieldData AddArray monthlyPayment</w:t>
      </w:r>
    </w:p>
    <w:p>
      <w:pPr>
        <w:pStyle w:val="BodyText"/>
        <w:spacing w:before="8"/>
        <w:rPr>
          <w:rFonts w:ascii="Courier New"/>
          <w:sz w:val="21"/>
        </w:rPr>
      </w:pPr>
    </w:p>
    <w:p>
      <w:pPr>
        <w:spacing w:before="1"/>
        <w:ind w:left="1355" w:right="0" w:firstLine="0"/>
        <w:jc w:val="left"/>
        <w:rPr>
          <w:rFonts w:ascii="Courier New"/>
          <w:sz w:val="18"/>
        </w:rPr>
      </w:pPr>
      <w:r>
        <w:rPr>
          <w:rFonts w:ascii="Courier New"/>
          <w:color w:val="323232"/>
          <w:sz w:val="18"/>
        </w:rPr>
        <w:t># UNPAID_PRINCIPLE - skip</w:t>
      </w:r>
    </w:p>
    <w:p>
      <w:pPr>
        <w:spacing w:line="266" w:lineRule="auto" w:before="20"/>
        <w:ind w:left="1355" w:right="3837" w:firstLine="0"/>
        <w:jc w:val="left"/>
        <w:rPr>
          <w:rFonts w:ascii="Courier New"/>
          <w:sz w:val="18"/>
        </w:rPr>
      </w:pPr>
      <w:r>
        <w:rPr>
          <w:rFonts w:ascii="Courier New"/>
          <w:color w:val="323232"/>
          <w:sz w:val="18"/>
        </w:rPr>
        <w:t>while { [gets $file arrayName] == 0 } {} for {set i 0} {$i &lt; $numLines} {incr i} {</w:t>
      </w:r>
    </w:p>
    <w:p>
      <w:pPr>
        <w:spacing w:line="201" w:lineRule="exact" w:before="0"/>
        <w:ind w:left="1463" w:right="0" w:firstLine="0"/>
        <w:jc w:val="left"/>
        <w:rPr>
          <w:rFonts w:ascii="Courier New"/>
          <w:sz w:val="18"/>
        </w:rPr>
      </w:pPr>
      <w:r>
        <w:rPr>
          <w:rFonts w:ascii="Courier New"/>
          <w:color w:val="323232"/>
          <w:sz w:val="18"/>
        </w:rPr>
        <w:t>set line [gets $file]</w:t>
      </w:r>
    </w:p>
    <w:p>
      <w:pPr>
        <w:spacing w:before="22"/>
        <w:ind w:left="1355" w:right="0" w:firstLine="0"/>
        <w:jc w:val="left"/>
        <w:rPr>
          <w:rFonts w:ascii="Courier New"/>
          <w:sz w:val="18"/>
        </w:rPr>
      </w:pPr>
      <w:r>
        <w:rPr>
          <w:rFonts w:ascii="Courier New"/>
          <w:color w:val="323232"/>
          <w:sz w:val="18"/>
        </w:rPr>
        <w:t>}</w:t>
      </w:r>
    </w:p>
    <w:p>
      <w:pPr>
        <w:pStyle w:val="BodyText"/>
        <w:spacing w:before="8"/>
        <w:rPr>
          <w:rFonts w:ascii="Courier New"/>
          <w:sz w:val="21"/>
        </w:rPr>
      </w:pPr>
    </w:p>
    <w:p>
      <w:pPr>
        <w:spacing w:before="0"/>
        <w:ind w:left="1355" w:right="0" w:firstLine="0"/>
        <w:jc w:val="left"/>
        <w:rPr>
          <w:rFonts w:ascii="Courier New"/>
          <w:sz w:val="18"/>
        </w:rPr>
      </w:pPr>
      <w:r>
        <w:rPr>
          <w:rFonts w:ascii="Courier New"/>
          <w:color w:val="323232"/>
          <w:sz w:val="18"/>
        </w:rPr>
        <w:t># LOAN_AMOUNT - skip</w:t>
      </w:r>
    </w:p>
    <w:p>
      <w:pPr>
        <w:spacing w:line="264" w:lineRule="auto" w:before="20"/>
        <w:ind w:left="1355" w:right="3837" w:firstLine="0"/>
        <w:jc w:val="left"/>
        <w:rPr>
          <w:rFonts w:ascii="Courier New"/>
          <w:sz w:val="18"/>
        </w:rPr>
      </w:pPr>
      <w:r>
        <w:rPr>
          <w:rFonts w:ascii="Courier New"/>
          <w:color w:val="323232"/>
          <w:sz w:val="18"/>
        </w:rPr>
        <w:t>while { [gets $file arrayName] == 0 } {} for {set i 0} {$i &lt; $numLines} {incr i} {</w:t>
      </w:r>
    </w:p>
    <w:p>
      <w:pPr>
        <w:spacing w:before="2"/>
        <w:ind w:left="1463" w:right="0" w:firstLine="0"/>
        <w:jc w:val="left"/>
        <w:rPr>
          <w:rFonts w:ascii="Courier New"/>
          <w:sz w:val="18"/>
        </w:rPr>
      </w:pPr>
      <w:r>
        <w:rPr>
          <w:rFonts w:ascii="Courier New"/>
          <w:color w:val="323232"/>
          <w:sz w:val="18"/>
        </w:rPr>
        <w:t>set line [gets $file]</w:t>
      </w:r>
    </w:p>
    <w:p>
      <w:pPr>
        <w:spacing w:before="20"/>
        <w:ind w:left="1355" w:right="0" w:firstLine="0"/>
        <w:jc w:val="left"/>
        <w:rPr>
          <w:rFonts w:ascii="Courier New"/>
          <w:sz w:val="18"/>
        </w:rPr>
      </w:pPr>
      <w:r>
        <w:rPr>
          <w:rFonts w:ascii="Courier New"/>
          <w:color w:val="323232"/>
          <w:sz w:val="18"/>
        </w:rPr>
        <w:t>}</w:t>
      </w:r>
    </w:p>
    <w:p>
      <w:pPr>
        <w:pStyle w:val="BodyText"/>
        <w:spacing w:before="8"/>
        <w:rPr>
          <w:rFonts w:ascii="Courier New"/>
          <w:sz w:val="21"/>
        </w:rPr>
      </w:pPr>
    </w:p>
    <w:p>
      <w:pPr>
        <w:spacing w:line="264" w:lineRule="auto" w:before="1"/>
        <w:ind w:left="1355" w:right="3837" w:firstLine="0"/>
        <w:jc w:val="left"/>
        <w:rPr>
          <w:rFonts w:ascii="Courier New"/>
          <w:sz w:val="18"/>
        </w:rPr>
      </w:pPr>
      <w:r>
        <w:rPr>
          <w:rFonts w:ascii="Courier New"/>
          <w:color w:val="323232"/>
          <w:sz w:val="18"/>
        </w:rPr>
        <w:t># INTEREST_RATE - independent variable while { [gets $file arrayName] == 0 } {} vtkFloatArray interestRate</w:t>
      </w:r>
    </w:p>
    <w:p>
      <w:pPr>
        <w:spacing w:before="2"/>
        <w:ind w:left="1355" w:right="0" w:firstLine="0"/>
        <w:jc w:val="left"/>
        <w:rPr>
          <w:rFonts w:ascii="Courier New"/>
          <w:sz w:val="18"/>
        </w:rPr>
      </w:pPr>
      <w:r>
        <w:rPr>
          <w:rFonts w:ascii="Courier New"/>
          <w:color w:val="323232"/>
          <w:sz w:val="18"/>
        </w:rPr>
        <w:t>interestRate SetName INTEREST_RATE</w:t>
      </w:r>
    </w:p>
    <w:p>
      <w:pPr>
        <w:spacing w:line="264" w:lineRule="auto" w:before="21"/>
        <w:ind w:left="1463" w:right="3623" w:hanging="108"/>
        <w:jc w:val="left"/>
        <w:rPr>
          <w:rFonts w:ascii="Courier New"/>
          <w:sz w:val="18"/>
        </w:rPr>
      </w:pPr>
      <w:r>
        <w:rPr>
          <w:rFonts w:ascii="Courier New"/>
          <w:color w:val="323232"/>
          <w:sz w:val="18"/>
        </w:rPr>
        <w:t>for {set i 0} {$i &lt; $numLines} {incr i} { set line [gets $file]</w:t>
      </w:r>
    </w:p>
    <w:p>
      <w:pPr>
        <w:spacing w:line="264" w:lineRule="auto" w:before="1"/>
        <w:ind w:left="1355" w:right="3190" w:firstLine="107"/>
        <w:jc w:val="left"/>
        <w:rPr>
          <w:rFonts w:ascii="Courier New"/>
          <w:sz w:val="18"/>
        </w:rPr>
      </w:pPr>
      <w:r>
        <w:rPr>
          <w:rFonts w:ascii="Courier New"/>
          <w:color w:val="323232"/>
          <w:sz w:val="18"/>
        </w:rPr>
        <w:t>set m [scan $line "%f %f %f %f %f %f %f %f" \ v(0) v(1) v(2) v(3) v(4) v(5) v(6) v(7)]</w:t>
      </w:r>
    </w:p>
    <w:p>
      <w:pPr>
        <w:spacing w:before="2"/>
        <w:ind w:left="1409" w:right="0" w:firstLine="0"/>
        <w:jc w:val="left"/>
        <w:rPr>
          <w:rFonts w:ascii="Courier New"/>
          <w:sz w:val="18"/>
        </w:rPr>
      </w:pPr>
      <w:r>
        <w:rPr>
          <w:rFonts w:ascii="Courier New"/>
          <w:color w:val="323232"/>
          <w:sz w:val="18"/>
        </w:rPr>
        <w:t>for {set j 0} {$j &lt; $m} {incr j} {interestRate InsertNextValue $v($j)}</w:t>
      </w:r>
    </w:p>
    <w:p>
      <w:pPr>
        <w:spacing w:before="20"/>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interestRate</w:t>
      </w:r>
    </w:p>
    <w:p>
      <w:pPr>
        <w:pStyle w:val="BodyText"/>
        <w:spacing w:before="9"/>
        <w:rPr>
          <w:rFonts w:ascii="Courier New"/>
          <w:sz w:val="12"/>
        </w:rPr>
      </w:pPr>
    </w:p>
    <w:p>
      <w:pPr>
        <w:spacing w:line="264" w:lineRule="auto" w:before="100"/>
        <w:ind w:left="1355" w:right="3623" w:firstLine="0"/>
        <w:jc w:val="left"/>
        <w:rPr>
          <w:rFonts w:ascii="Courier New"/>
          <w:sz w:val="18"/>
        </w:rPr>
      </w:pPr>
      <w:r>
        <w:rPr>
          <w:rFonts w:ascii="Courier New"/>
          <w:color w:val="323232"/>
          <w:sz w:val="18"/>
        </w:rPr>
        <w:t># MONTHLY_INCOME - independent variable while { [gets $file arrayName] == 0 } {} vtkIntArray monthlyIncome</w:t>
      </w:r>
    </w:p>
    <w:p>
      <w:pPr>
        <w:spacing w:before="2"/>
        <w:ind w:left="1355" w:right="0" w:firstLine="0"/>
        <w:jc w:val="left"/>
        <w:rPr>
          <w:rFonts w:ascii="Courier New"/>
          <w:sz w:val="18"/>
        </w:rPr>
      </w:pPr>
      <w:r>
        <w:rPr>
          <w:rFonts w:ascii="Courier New"/>
          <w:color w:val="323232"/>
          <w:sz w:val="18"/>
        </w:rPr>
        <w:t>monthlyIncome SetName MONTHLY_INCOME</w:t>
      </w:r>
    </w:p>
    <w:p>
      <w:pPr>
        <w:spacing w:line="266" w:lineRule="auto" w:before="21"/>
        <w:ind w:left="1463" w:right="3623" w:hanging="108"/>
        <w:jc w:val="left"/>
        <w:rPr>
          <w:rFonts w:ascii="Courier New"/>
          <w:sz w:val="18"/>
        </w:rPr>
      </w:pPr>
      <w:r>
        <w:rPr>
          <w:rFonts w:ascii="Courier New"/>
          <w:color w:val="323232"/>
          <w:sz w:val="18"/>
        </w:rPr>
        <w:t>for {set i 0} {$i &lt; $numLines} {incr i} { set line [gets $file]</w:t>
      </w:r>
    </w:p>
    <w:p>
      <w:pPr>
        <w:spacing w:line="264" w:lineRule="auto" w:before="0"/>
        <w:ind w:left="1355" w:right="3190" w:firstLine="107"/>
        <w:jc w:val="left"/>
        <w:rPr>
          <w:rFonts w:ascii="Courier New"/>
          <w:sz w:val="18"/>
        </w:rPr>
      </w:pPr>
      <w:r>
        <w:rPr>
          <w:rFonts w:ascii="Courier New"/>
          <w:color w:val="323232"/>
          <w:sz w:val="18"/>
        </w:rPr>
        <w:t>set m [scan $line "%d %d %d %d %d %d %d %d" \ v(0) v(1) v(2) v(3) v(4) v(5) v(6) v(7)]</w:t>
      </w:r>
    </w:p>
    <w:p>
      <w:pPr>
        <w:spacing w:before="0"/>
        <w:ind w:left="1387" w:right="0" w:firstLine="0"/>
        <w:jc w:val="left"/>
        <w:rPr>
          <w:rFonts w:ascii="Courier New"/>
          <w:sz w:val="18"/>
        </w:rPr>
      </w:pPr>
      <w:r>
        <w:rPr>
          <w:rFonts w:ascii="Courier New"/>
          <w:color w:val="323232"/>
          <w:sz w:val="18"/>
        </w:rPr>
        <w:t>for {set j 0} {$j &lt; $m} {incr j} {monthlyIncome InsertNextValue $v($j)}</w:t>
      </w:r>
    </w:p>
    <w:p>
      <w:pPr>
        <w:spacing w:before="19"/>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monthlyIncome</w:t>
      </w:r>
    </w:p>
    <w:p>
      <w:pPr>
        <w:spacing w:before="20"/>
        <w:ind w:left="1140" w:right="0" w:firstLine="0"/>
        <w:jc w:val="left"/>
        <w:rPr>
          <w:rFonts w:ascii="Courier New"/>
          <w:sz w:val="18"/>
        </w:rPr>
      </w:pPr>
      <w:r>
        <w:rPr>
          <w:rFonts w:ascii="Courier New"/>
          <w:color w:val="323232"/>
          <w:sz w:val="18"/>
        </w:rPr>
        <w:t>}</w:t>
      </w:r>
    </w:p>
    <w:p>
      <w:pPr>
        <w:pStyle w:val="BodyText"/>
        <w:spacing w:before="7"/>
        <w:rPr>
          <w:rFonts w:ascii="Courier New"/>
          <w:sz w:val="11"/>
        </w:rPr>
      </w:pPr>
    </w:p>
    <w:p>
      <w:pPr>
        <w:pStyle w:val="BodyText"/>
        <w:spacing w:line="249" w:lineRule="auto" w:before="91"/>
        <w:ind w:left="661" w:right="895"/>
        <w:jc w:val="both"/>
      </w:pPr>
      <w:r>
        <w:rPr/>
        <w:t>Now that we've read the data, we have to rearrange the field data contained by the output</w:t>
      </w:r>
      <w:r>
        <w:rPr>
          <w:spacing w:val="-27"/>
        </w:rPr>
        <w:t> </w:t>
      </w:r>
      <w:r>
        <w:rPr/>
        <w:t>vtkDataOb- ject into a form suitable for processing by the visualization pipeline (i.e., the vtkGaussianSplatter). This</w:t>
      </w:r>
      <w:r>
        <w:rPr>
          <w:spacing w:val="-7"/>
        </w:rPr>
        <w:t> </w:t>
      </w:r>
      <w:r>
        <w:rPr/>
        <w:t>means</w:t>
      </w:r>
      <w:r>
        <w:rPr>
          <w:spacing w:val="-8"/>
        </w:rPr>
        <w:t> </w:t>
      </w:r>
      <w:r>
        <w:rPr/>
        <w:t>creating</w:t>
      </w:r>
      <w:r>
        <w:rPr>
          <w:spacing w:val="-9"/>
        </w:rPr>
        <w:t> </w:t>
      </w:r>
      <w:r>
        <w:rPr/>
        <w:t>a</w:t>
      </w:r>
      <w:r>
        <w:rPr>
          <w:spacing w:val="-6"/>
        </w:rPr>
        <w:t> </w:t>
      </w:r>
      <w:r>
        <w:rPr/>
        <w:t>subclass</w:t>
      </w:r>
      <w:r>
        <w:rPr>
          <w:spacing w:val="-8"/>
        </w:rPr>
        <w:t> </w:t>
      </w:r>
      <w:r>
        <w:rPr/>
        <w:t>of</w:t>
      </w:r>
      <w:r>
        <w:rPr>
          <w:spacing w:val="-8"/>
        </w:rPr>
        <w:t> </w:t>
      </w:r>
      <w:r>
        <w:rPr/>
        <w:t>vtkDataSet,</w:t>
      </w:r>
      <w:r>
        <w:rPr>
          <w:spacing w:val="-8"/>
        </w:rPr>
        <w:t> </w:t>
      </w:r>
      <w:r>
        <w:rPr/>
        <w:t>since</w:t>
      </w:r>
      <w:r>
        <w:rPr>
          <w:spacing w:val="-8"/>
        </w:rPr>
        <w:t> </w:t>
      </w:r>
      <w:r>
        <w:rPr/>
        <w:t>vtkGau</w:t>
      </w:r>
      <w:bookmarkStart w:name="_bookmark2286" w:id="2445"/>
      <w:bookmarkEnd w:id="2445"/>
      <w:r>
        <w:rPr/>
        <w:t>s</w:t>
      </w:r>
      <w:r>
        <w:rPr/>
        <w:t>sianSplatter</w:t>
      </w:r>
      <w:r>
        <w:rPr>
          <w:spacing w:val="-8"/>
        </w:rPr>
        <w:t> </w:t>
      </w:r>
      <w:r>
        <w:rPr/>
        <w:t>takes</w:t>
      </w:r>
      <w:r>
        <w:rPr>
          <w:spacing w:val="-7"/>
        </w:rPr>
        <w:t> </w:t>
      </w:r>
      <w:r>
        <w:rPr/>
        <w:t>an</w:t>
      </w:r>
      <w:r>
        <w:rPr>
          <w:spacing w:val="-8"/>
        </w:rPr>
        <w:t> </w:t>
      </w:r>
      <w:r>
        <w:rPr/>
        <w:t>instance</w:t>
      </w:r>
      <w:r>
        <w:rPr>
          <w:spacing w:val="-7"/>
        </w:rPr>
        <w:t> </w:t>
      </w:r>
      <w:r>
        <w:rPr/>
        <w:t>of</w:t>
      </w:r>
      <w:r>
        <w:rPr>
          <w:spacing w:val="-7"/>
        </w:rPr>
        <w:t> </w:t>
      </w:r>
      <w:r>
        <w:rPr/>
        <w:t>vtkData- Set as input. There are two steps required. First, the </w:t>
      </w:r>
      <w:bookmarkStart w:name="_bookmark2289" w:id="2446"/>
      <w:bookmarkEnd w:id="2446"/>
      <w:r>
        <w:rPr/>
        <w:t>fi</w:t>
      </w:r>
      <w:r>
        <w:rPr/>
        <w:t>lter vtkDataObjectTo</w:t>
      </w:r>
      <w:bookmarkStart w:name="_bookmark2285" w:id="2447"/>
      <w:bookmarkEnd w:id="2447"/>
      <w:r>
        <w:rPr/>
        <w:t>DataSetFilter</w:t>
      </w:r>
      <w:r>
        <w:rPr/>
        <w:t> is used to convert the vtkDataObject to type vtkDataSet. </w:t>
      </w:r>
      <w:bookmarkStart w:name="_bookmark2288" w:id="2448"/>
      <w:bookmarkEnd w:id="2448"/>
      <w:r>
        <w:rPr/>
        <w:t>The</w:t>
      </w:r>
      <w:r>
        <w:rPr/>
        <w:t>n, vtkRearrangeFields and vtkA</w:t>
      </w:r>
      <w:bookmarkStart w:name="_bookmark2287" w:id="2449"/>
      <w:bookmarkEnd w:id="2449"/>
      <w:r>
        <w:rPr/>
        <w:t>ss</w:t>
      </w:r>
      <w:r>
        <w:rPr/>
        <w:t>ignAttribute are used</w:t>
      </w:r>
      <w:r>
        <w:rPr>
          <w:spacing w:val="-4"/>
        </w:rPr>
        <w:t> </w:t>
      </w:r>
      <w:r>
        <w:rPr/>
        <w:t>to</w:t>
      </w:r>
      <w:r>
        <w:rPr>
          <w:spacing w:val="-3"/>
        </w:rPr>
        <w:t> </w:t>
      </w:r>
      <w:r>
        <w:rPr/>
        <w:t>move</w:t>
      </w:r>
      <w:r>
        <w:rPr>
          <w:spacing w:val="-3"/>
        </w:rPr>
        <w:t> </w:t>
      </w:r>
      <w:r>
        <w:rPr/>
        <w:t>a</w:t>
      </w:r>
      <w:r>
        <w:rPr>
          <w:spacing w:val="-2"/>
        </w:rPr>
        <w:t> </w:t>
      </w:r>
      <w:r>
        <w:rPr/>
        <w:t>field</w:t>
      </w:r>
      <w:r>
        <w:rPr>
          <w:spacing w:val="-4"/>
        </w:rPr>
        <w:t> </w:t>
      </w:r>
      <w:r>
        <w:rPr/>
        <w:t>from</w:t>
      </w:r>
      <w:r>
        <w:rPr>
          <w:spacing w:val="-2"/>
        </w:rPr>
        <w:t> </w:t>
      </w:r>
      <w:r>
        <w:rPr/>
        <w:t>the</w:t>
      </w:r>
      <w:r>
        <w:rPr>
          <w:spacing w:val="-4"/>
        </w:rPr>
        <w:t> </w:t>
      </w:r>
      <w:r>
        <w:rPr/>
        <w:t>vtkDataObject</w:t>
      </w:r>
      <w:r>
        <w:rPr>
          <w:spacing w:val="-2"/>
        </w:rPr>
        <w:t> </w:t>
      </w:r>
      <w:r>
        <w:rPr/>
        <w:t>to</w:t>
      </w:r>
      <w:r>
        <w:rPr>
          <w:spacing w:val="-3"/>
        </w:rPr>
        <w:t> </w:t>
      </w:r>
      <w:r>
        <w:rPr/>
        <w:t>the</w:t>
      </w:r>
      <w:r>
        <w:rPr>
          <w:spacing w:val="-3"/>
        </w:rPr>
        <w:t> </w:t>
      </w:r>
      <w:r>
        <w:rPr/>
        <w:t>vtkPointData</w:t>
      </w:r>
      <w:r>
        <w:rPr>
          <w:spacing w:val="-4"/>
        </w:rPr>
        <w:t> </w:t>
      </w:r>
      <w:r>
        <w:rPr/>
        <w:t>of</w:t>
      </w:r>
      <w:r>
        <w:rPr>
          <w:spacing w:val="-3"/>
        </w:rPr>
        <w:t> </w:t>
      </w:r>
      <w:r>
        <w:rPr/>
        <w:t>the</w:t>
      </w:r>
      <w:r>
        <w:rPr>
          <w:spacing w:val="-3"/>
        </w:rPr>
        <w:t> </w:t>
      </w:r>
      <w:r>
        <w:rPr/>
        <w:t>newly</w:t>
      </w:r>
      <w:r>
        <w:rPr>
          <w:spacing w:val="-3"/>
        </w:rPr>
        <w:t> </w:t>
      </w:r>
      <w:r>
        <w:rPr/>
        <w:t>created</w:t>
      </w:r>
      <w:r>
        <w:rPr>
          <w:spacing w:val="-3"/>
        </w:rPr>
        <w:t> </w:t>
      </w:r>
      <w:r>
        <w:rPr/>
        <w:t>vtkDataSet</w:t>
      </w:r>
      <w:r>
        <w:rPr>
          <w:spacing w:val="-3"/>
        </w:rPr>
        <w:t> </w:t>
      </w:r>
      <w:r>
        <w:rPr/>
        <w:t>and label it as the active scalar</w:t>
      </w:r>
      <w:r>
        <w:rPr>
          <w:spacing w:val="-4"/>
        </w:rPr>
        <w:t> </w:t>
      </w:r>
      <w:r>
        <w:rPr/>
        <w:t>field.</w:t>
      </w:r>
    </w:p>
    <w:p>
      <w:pPr>
        <w:spacing w:after="0" w:line="249" w:lineRule="auto"/>
        <w:jc w:val="both"/>
        <w:sectPr>
          <w:headerReference w:type="default" r:id="rId365"/>
          <w:headerReference w:type="even" r:id="rId366"/>
          <w:pgSz w:w="10440" w:h="13680"/>
          <w:pgMar w:header="772" w:footer="0" w:top="980" w:bottom="280" w:left="780" w:right="0"/>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vtkDataObjectToDataSetFilter do2ds</w:t>
      </w:r>
    </w:p>
    <w:p>
      <w:pPr>
        <w:spacing w:line="264" w:lineRule="auto" w:before="21"/>
        <w:ind w:left="815" w:right="3623" w:firstLine="0"/>
        <w:jc w:val="left"/>
        <w:rPr>
          <w:rFonts w:ascii="Courier New"/>
          <w:sz w:val="18"/>
        </w:rPr>
      </w:pPr>
      <w:r>
        <w:rPr>
          <w:rFonts w:ascii="Courier New"/>
          <w:color w:val="323232"/>
          <w:sz w:val="18"/>
        </w:rPr>
        <w:t>do2ds SetInputConnection [dos GetOutputPort] do2ds SetDataSetTypeToPolyData</w:t>
      </w:r>
    </w:p>
    <w:p>
      <w:pPr>
        <w:spacing w:before="0"/>
        <w:ind w:left="815" w:right="0" w:firstLine="0"/>
        <w:jc w:val="left"/>
        <w:rPr>
          <w:rFonts w:ascii="Courier New"/>
          <w:sz w:val="18"/>
        </w:rPr>
      </w:pPr>
      <w:r>
        <w:rPr>
          <w:rFonts w:ascii="Courier New"/>
          <w:color w:val="323232"/>
          <w:sz w:val="18"/>
        </w:rPr>
        <w:t>do2ds DefaultNormalizeOn</w:t>
      </w:r>
    </w:p>
    <w:p>
      <w:pPr>
        <w:spacing w:before="19"/>
        <w:ind w:left="815" w:right="0" w:firstLine="0"/>
        <w:jc w:val="left"/>
        <w:rPr>
          <w:rFonts w:ascii="Courier New"/>
          <w:sz w:val="18"/>
        </w:rPr>
      </w:pPr>
      <w:r>
        <w:rPr>
          <w:rFonts w:ascii="Courier New"/>
          <w:color w:val="323232"/>
          <w:sz w:val="18"/>
        </w:rPr>
        <w:t>do2ds SetPointComponent 0 $xAxis</w:t>
      </w:r>
      <w:r>
        <w:rPr>
          <w:rFonts w:ascii="Courier New"/>
          <w:color w:val="323232"/>
          <w:spacing w:val="-33"/>
          <w:sz w:val="18"/>
        </w:rPr>
        <w:t>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do2ds SetPointComponent 1 $yAxis</w:t>
      </w:r>
      <w:r>
        <w:rPr>
          <w:rFonts w:ascii="Courier New"/>
          <w:color w:val="323232"/>
          <w:spacing w:val="-33"/>
          <w:sz w:val="18"/>
        </w:rPr>
        <w:t>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do2ds SetPointComponent 2 $zAxis</w:t>
      </w:r>
      <w:r>
        <w:rPr>
          <w:rFonts w:ascii="Courier New"/>
          <w:color w:val="323232"/>
          <w:spacing w:val="-33"/>
          <w:sz w:val="18"/>
        </w:rPr>
        <w:t> </w:t>
      </w:r>
      <w:r>
        <w:rPr>
          <w:rFonts w:ascii="Courier New"/>
          <w:color w:val="323232"/>
          <w:sz w:val="18"/>
        </w:rPr>
        <w:t>0</w:t>
      </w:r>
    </w:p>
    <w:p>
      <w:pPr>
        <w:pStyle w:val="BodyText"/>
        <w:spacing w:before="7"/>
        <w:rPr>
          <w:rFonts w:ascii="Courier New"/>
          <w:sz w:val="21"/>
        </w:rPr>
      </w:pPr>
    </w:p>
    <w:p>
      <w:pPr>
        <w:spacing w:before="0"/>
        <w:ind w:left="600" w:right="0" w:firstLine="0"/>
        <w:jc w:val="left"/>
        <w:rPr>
          <w:rFonts w:ascii="Courier New"/>
          <w:sz w:val="18"/>
        </w:rPr>
      </w:pPr>
      <w:r>
        <w:rPr>
          <w:rFonts w:ascii="Courier New"/>
          <w:color w:val="323232"/>
          <w:sz w:val="18"/>
        </w:rPr>
        <w:t>vtkRearrangeFields rf</w:t>
      </w:r>
    </w:p>
    <w:p>
      <w:pPr>
        <w:spacing w:before="21"/>
        <w:ind w:left="815" w:right="0" w:firstLine="0"/>
        <w:jc w:val="left"/>
        <w:rPr>
          <w:rFonts w:ascii="Courier New"/>
          <w:sz w:val="18"/>
        </w:rPr>
      </w:pPr>
      <w:r>
        <w:rPr>
          <w:rFonts w:ascii="Courier New"/>
          <w:color w:val="323232"/>
          <w:sz w:val="18"/>
        </w:rPr>
        <w:t>rf SetInputConnection [do2ds GetOutputPort]</w:t>
      </w:r>
    </w:p>
    <w:p>
      <w:pPr>
        <w:spacing w:before="20"/>
        <w:ind w:left="815" w:right="0" w:firstLine="0"/>
        <w:jc w:val="left"/>
        <w:rPr>
          <w:rFonts w:ascii="Courier New"/>
          <w:sz w:val="18"/>
        </w:rPr>
      </w:pPr>
      <w:r>
        <w:rPr>
          <w:rFonts w:ascii="Courier New"/>
          <w:color w:val="323232"/>
          <w:sz w:val="18"/>
        </w:rPr>
        <w:t>rf AddOperation MOVE $scalar DATA_OBJECT POINT_DATA</w:t>
      </w:r>
    </w:p>
    <w:p>
      <w:pPr>
        <w:pStyle w:val="BodyText"/>
        <w:spacing w:before="7"/>
        <w:rPr>
          <w:rFonts w:ascii="Courier New"/>
          <w:sz w:val="21"/>
        </w:rPr>
      </w:pPr>
    </w:p>
    <w:p>
      <w:pPr>
        <w:spacing w:before="0"/>
        <w:ind w:left="600" w:right="0" w:firstLine="0"/>
        <w:jc w:val="left"/>
        <w:rPr>
          <w:rFonts w:ascii="Courier New"/>
          <w:sz w:val="18"/>
        </w:rPr>
      </w:pPr>
      <w:r>
        <w:rPr>
          <w:rFonts w:ascii="Courier New"/>
          <w:color w:val="323232"/>
          <w:sz w:val="18"/>
        </w:rPr>
        <w:t>vtkAssignAttribute aa</w:t>
      </w:r>
    </w:p>
    <w:p>
      <w:pPr>
        <w:spacing w:line="264" w:lineRule="auto" w:before="21"/>
        <w:ind w:left="815" w:right="4378" w:firstLine="0"/>
        <w:jc w:val="left"/>
        <w:rPr>
          <w:rFonts w:ascii="Courier New"/>
          <w:sz w:val="18"/>
        </w:rPr>
      </w:pPr>
      <w:r>
        <w:rPr>
          <w:rFonts w:ascii="Courier New"/>
          <w:color w:val="323232"/>
          <w:sz w:val="18"/>
        </w:rPr>
        <w:t>aa SetInputConnection [rf GetOutputPort] aa Assign $scalar SCALARS POINT_DATA</w:t>
      </w:r>
    </w:p>
    <w:p>
      <w:pPr>
        <w:spacing w:before="0"/>
        <w:ind w:left="815" w:right="0" w:firstLine="0"/>
        <w:jc w:val="left"/>
        <w:rPr>
          <w:rFonts w:ascii="Courier New"/>
          <w:sz w:val="18"/>
        </w:rPr>
      </w:pPr>
      <w:r>
        <w:rPr>
          <w:rFonts w:ascii="Courier New"/>
          <w:color w:val="323232"/>
          <w:sz w:val="18"/>
        </w:rPr>
        <w:t>aa Update</w:t>
      </w:r>
    </w:p>
    <w:p>
      <w:pPr>
        <w:pStyle w:val="BodyText"/>
        <w:spacing w:before="4"/>
        <w:rPr>
          <w:rFonts w:ascii="Courier New"/>
          <w:sz w:val="19"/>
        </w:rPr>
      </w:pPr>
    </w:p>
    <w:p>
      <w:pPr>
        <w:pStyle w:val="BodyText"/>
        <w:spacing w:before="1"/>
        <w:ind w:left="121"/>
      </w:pPr>
      <w:r>
        <w:rPr/>
        <w:t>There are several import techniques in use here.</w:t>
      </w:r>
    </w:p>
    <w:p>
      <w:pPr>
        <w:pStyle w:val="ListParagraph"/>
        <w:numPr>
          <w:ilvl w:val="0"/>
          <w:numId w:val="54"/>
        </w:numPr>
        <w:tabs>
          <w:tab w:pos="602" w:val="left" w:leader="none"/>
        </w:tabs>
        <w:spacing w:line="249" w:lineRule="auto" w:before="174" w:after="0"/>
        <w:ind w:left="601" w:right="1481" w:hanging="270"/>
        <w:jc w:val="left"/>
        <w:rPr>
          <w:sz w:val="20"/>
        </w:rPr>
      </w:pPr>
      <w:r>
        <w:rPr>
          <w:sz w:val="20"/>
        </w:rPr>
        <w:t>All</w:t>
      </w:r>
      <w:r>
        <w:rPr>
          <w:spacing w:val="-5"/>
          <w:sz w:val="20"/>
        </w:rPr>
        <w:t> </w:t>
      </w:r>
      <w:r>
        <w:rPr>
          <w:sz w:val="20"/>
        </w:rPr>
        <w:t>filters</w:t>
      </w:r>
      <w:r>
        <w:rPr>
          <w:spacing w:val="-3"/>
          <w:sz w:val="20"/>
        </w:rPr>
        <w:t> </w:t>
      </w:r>
      <w:r>
        <w:rPr>
          <w:sz w:val="20"/>
        </w:rPr>
        <w:t>pass</w:t>
      </w:r>
      <w:r>
        <w:rPr>
          <w:spacing w:val="-4"/>
          <w:sz w:val="20"/>
        </w:rPr>
        <w:t> </w:t>
      </w:r>
      <w:r>
        <w:rPr>
          <w:sz w:val="20"/>
        </w:rPr>
        <w:t>their</w:t>
      </w:r>
      <w:r>
        <w:rPr>
          <w:spacing w:val="-5"/>
          <w:sz w:val="20"/>
        </w:rPr>
        <w:t> </w:t>
      </w:r>
      <w:r>
        <w:rPr>
          <w:sz w:val="20"/>
        </w:rPr>
        <w:t>input</w:t>
      </w:r>
      <w:r>
        <w:rPr>
          <w:spacing w:val="-4"/>
          <w:sz w:val="20"/>
        </w:rPr>
        <w:t> </w:t>
      </w:r>
      <w:bookmarkStart w:name="_bookmark2290" w:id="2450"/>
      <w:bookmarkEnd w:id="2450"/>
      <w:r>
        <w:rPr>
          <w:sz w:val="20"/>
        </w:rPr>
        <w:t>vt</w:t>
      </w:r>
      <w:r>
        <w:rPr>
          <w:sz w:val="20"/>
        </w:rPr>
        <w:t>kDataObject</w:t>
      </w:r>
      <w:r>
        <w:rPr>
          <w:spacing w:val="-5"/>
          <w:sz w:val="20"/>
        </w:rPr>
        <w:t> </w:t>
      </w:r>
      <w:r>
        <w:rPr>
          <w:sz w:val="20"/>
        </w:rPr>
        <w:t>through</w:t>
      </w:r>
      <w:r>
        <w:rPr>
          <w:spacing w:val="-5"/>
          <w:sz w:val="20"/>
        </w:rPr>
        <w:t> </w:t>
      </w:r>
      <w:r>
        <w:rPr>
          <w:sz w:val="20"/>
        </w:rPr>
        <w:t>to</w:t>
      </w:r>
      <w:r>
        <w:rPr>
          <w:spacing w:val="-3"/>
          <w:sz w:val="20"/>
        </w:rPr>
        <w:t> </w:t>
      </w:r>
      <w:r>
        <w:rPr>
          <w:sz w:val="20"/>
        </w:rPr>
        <w:t>their</w:t>
      </w:r>
      <w:r>
        <w:rPr>
          <w:spacing w:val="-5"/>
          <w:sz w:val="20"/>
        </w:rPr>
        <w:t> </w:t>
      </w:r>
      <w:r>
        <w:rPr>
          <w:sz w:val="20"/>
        </w:rPr>
        <w:t>output</w:t>
      </w:r>
      <w:r>
        <w:rPr>
          <w:spacing w:val="-6"/>
          <w:sz w:val="20"/>
        </w:rPr>
        <w:t> </w:t>
      </w:r>
      <w:r>
        <w:rPr>
          <w:sz w:val="20"/>
        </w:rPr>
        <w:t>unless</w:t>
      </w:r>
      <w:r>
        <w:rPr>
          <w:spacing w:val="-3"/>
          <w:sz w:val="20"/>
        </w:rPr>
        <w:t> </w:t>
      </w:r>
      <w:r>
        <w:rPr>
          <w:sz w:val="20"/>
        </w:rPr>
        <w:t>instructed</w:t>
      </w:r>
      <w:r>
        <w:rPr>
          <w:spacing w:val="-3"/>
          <w:sz w:val="20"/>
        </w:rPr>
        <w:t> </w:t>
      </w:r>
      <w:r>
        <w:rPr>
          <w:sz w:val="20"/>
        </w:rPr>
        <w:t>otherwise</w:t>
      </w:r>
      <w:r>
        <w:rPr>
          <w:spacing w:val="-4"/>
          <w:sz w:val="20"/>
        </w:rPr>
        <w:t> </w:t>
      </w:r>
      <w:r>
        <w:rPr>
          <w:sz w:val="20"/>
        </w:rPr>
        <w:t>(or unless </w:t>
      </w:r>
      <w:bookmarkStart w:name="_bookmark2291" w:id="2451"/>
      <w:bookmarkEnd w:id="2451"/>
      <w:r>
        <w:rPr>
          <w:sz w:val="20"/>
        </w:rPr>
        <w:t>they</w:t>
      </w:r>
      <w:r>
        <w:rPr>
          <w:sz w:val="20"/>
        </w:rPr>
        <w:t> modify vtkDataObject). </w:t>
      </w:r>
      <w:r>
        <w:rPr>
          <w:spacing w:val="-9"/>
          <w:sz w:val="20"/>
        </w:rPr>
        <w:t>We </w:t>
      </w:r>
      <w:r>
        <w:rPr>
          <w:sz w:val="20"/>
        </w:rPr>
        <w:t>will take advantage of this in the downstream</w:t>
      </w:r>
      <w:r>
        <w:rPr>
          <w:spacing w:val="-12"/>
          <w:sz w:val="20"/>
        </w:rPr>
        <w:t> </w:t>
      </w:r>
      <w:r>
        <w:rPr>
          <w:sz w:val="20"/>
        </w:rPr>
        <w:t>filters.</w:t>
      </w:r>
    </w:p>
    <w:p>
      <w:pPr>
        <w:pStyle w:val="ListParagraph"/>
        <w:numPr>
          <w:ilvl w:val="0"/>
          <w:numId w:val="54"/>
        </w:numPr>
        <w:tabs>
          <w:tab w:pos="602" w:val="left" w:leader="none"/>
        </w:tabs>
        <w:spacing w:line="249" w:lineRule="auto" w:before="87" w:after="0"/>
        <w:ind w:left="601" w:right="1483" w:hanging="270"/>
        <w:jc w:val="left"/>
        <w:rPr>
          <w:sz w:val="20"/>
        </w:rPr>
      </w:pPr>
      <w:r>
        <w:rPr>
          <w:spacing w:val="-8"/>
          <w:sz w:val="20"/>
        </w:rPr>
        <w:t>We</w:t>
      </w:r>
      <w:r>
        <w:rPr>
          <w:spacing w:val="-9"/>
          <w:sz w:val="20"/>
        </w:rPr>
        <w:t> </w:t>
      </w:r>
      <w:r>
        <w:rPr>
          <w:sz w:val="20"/>
        </w:rPr>
        <w:t>set</w:t>
      </w:r>
      <w:r>
        <w:rPr>
          <w:spacing w:val="-9"/>
          <w:sz w:val="20"/>
        </w:rPr>
        <w:t> </w:t>
      </w:r>
      <w:r>
        <w:rPr>
          <w:sz w:val="20"/>
        </w:rPr>
        <w:t>up</w:t>
      </w:r>
      <w:r>
        <w:rPr>
          <w:spacing w:val="-9"/>
          <w:sz w:val="20"/>
        </w:rPr>
        <w:t> </w:t>
      </w:r>
      <w:r>
        <w:rPr>
          <w:sz w:val="20"/>
        </w:rPr>
        <w:t>vtkDataObjectToDataSetFilter</w:t>
      </w:r>
      <w:r>
        <w:rPr>
          <w:spacing w:val="-9"/>
          <w:sz w:val="20"/>
        </w:rPr>
        <w:t> </w:t>
      </w:r>
      <w:r>
        <w:rPr>
          <w:sz w:val="20"/>
        </w:rPr>
        <w:t>tocreate</w:t>
      </w:r>
      <w:r>
        <w:rPr>
          <w:spacing w:val="-7"/>
          <w:sz w:val="20"/>
        </w:rPr>
        <w:t> </w:t>
      </w:r>
      <w:r>
        <w:rPr>
          <w:sz w:val="20"/>
        </w:rPr>
        <w:t>an</w:t>
      </w:r>
      <w:r>
        <w:rPr>
          <w:spacing w:val="-8"/>
          <w:sz w:val="20"/>
        </w:rPr>
        <w:t> </w:t>
      </w:r>
      <w:r>
        <w:rPr>
          <w:sz w:val="20"/>
        </w:rPr>
        <w:t>instance</w:t>
      </w:r>
      <w:r>
        <w:rPr>
          <w:spacing w:val="-9"/>
          <w:sz w:val="20"/>
        </w:rPr>
        <w:t> </w:t>
      </w:r>
      <w:r>
        <w:rPr>
          <w:sz w:val="20"/>
        </w:rPr>
        <w:t>of</w:t>
      </w:r>
      <w:r>
        <w:rPr>
          <w:spacing w:val="-8"/>
          <w:sz w:val="20"/>
        </w:rPr>
        <w:t> </w:t>
      </w:r>
      <w:r>
        <w:rPr>
          <w:sz w:val="20"/>
        </w:rPr>
        <w:t>vtkPolyData</w:t>
      </w:r>
      <w:r>
        <w:rPr>
          <w:spacing w:val="-8"/>
          <w:sz w:val="20"/>
        </w:rPr>
        <w:t> </w:t>
      </w:r>
      <w:r>
        <w:rPr>
          <w:sz w:val="20"/>
        </w:rPr>
        <w:t>as</w:t>
      </w:r>
      <w:r>
        <w:rPr>
          <w:spacing w:val="-9"/>
          <w:sz w:val="20"/>
        </w:rPr>
        <w:t> </w:t>
      </w:r>
      <w:r>
        <w:rPr>
          <w:sz w:val="20"/>
        </w:rPr>
        <w:t>its</w:t>
      </w:r>
      <w:r>
        <w:rPr>
          <w:spacing w:val="-7"/>
          <w:sz w:val="20"/>
        </w:rPr>
        <w:t> </w:t>
      </w:r>
      <w:r>
        <w:rPr>
          <w:sz w:val="20"/>
        </w:rPr>
        <w:t>output,</w:t>
      </w:r>
      <w:r>
        <w:rPr>
          <w:spacing w:val="-9"/>
          <w:sz w:val="20"/>
        </w:rPr>
        <w:t> </w:t>
      </w:r>
      <w:r>
        <w:rPr>
          <w:sz w:val="20"/>
        </w:rPr>
        <w:t>with the three named arrays of the field data serving as </w:t>
      </w:r>
      <w:r>
        <w:rPr>
          <w:i/>
          <w:sz w:val="20"/>
        </w:rPr>
        <w:t>x</w:t>
      </w:r>
      <w:r>
        <w:rPr>
          <w:sz w:val="20"/>
        </w:rPr>
        <w:t>, </w:t>
      </w:r>
      <w:r>
        <w:rPr>
          <w:i/>
          <w:spacing w:val="-7"/>
          <w:sz w:val="20"/>
        </w:rPr>
        <w:t>y</w:t>
      </w:r>
      <w:r>
        <w:rPr>
          <w:spacing w:val="-7"/>
          <w:sz w:val="20"/>
        </w:rPr>
        <w:t>, </w:t>
      </w:r>
      <w:r>
        <w:rPr>
          <w:sz w:val="20"/>
        </w:rPr>
        <w:t>and </w:t>
      </w:r>
      <w:r>
        <w:rPr>
          <w:i/>
          <w:sz w:val="20"/>
        </w:rPr>
        <w:t>z </w:t>
      </w:r>
      <w:r>
        <w:rPr>
          <w:sz w:val="20"/>
        </w:rPr>
        <w:t>coordinates. In this case we use vtkPolyData because the data is unstructured and consists only of</w:t>
      </w:r>
      <w:r>
        <w:rPr>
          <w:spacing w:val="-11"/>
          <w:sz w:val="20"/>
        </w:rPr>
        <w:t> </w:t>
      </w:r>
      <w:r>
        <w:rPr>
          <w:sz w:val="20"/>
        </w:rPr>
        <w:t>points.</w:t>
      </w:r>
    </w:p>
    <w:p>
      <w:pPr>
        <w:pStyle w:val="ListParagraph"/>
        <w:numPr>
          <w:ilvl w:val="0"/>
          <w:numId w:val="54"/>
        </w:numPr>
        <w:tabs>
          <w:tab w:pos="602" w:val="left" w:leader="none"/>
        </w:tabs>
        <w:spacing w:line="249" w:lineRule="auto" w:before="86" w:after="0"/>
        <w:ind w:left="601" w:right="1806" w:hanging="270"/>
        <w:jc w:val="left"/>
        <w:rPr>
          <w:sz w:val="20"/>
        </w:rPr>
      </w:pPr>
      <w:r>
        <w:rPr>
          <w:spacing w:val="-8"/>
          <w:sz w:val="20"/>
        </w:rPr>
        <w:t>We </w:t>
      </w:r>
      <w:r>
        <w:rPr>
          <w:sz w:val="20"/>
        </w:rPr>
        <w:t>normalize the field values to range between (0,1) because the axes' ranges are different enough </w:t>
      </w:r>
      <w:bookmarkStart w:name="_bookmark2292" w:id="2452"/>
      <w:bookmarkEnd w:id="2452"/>
      <w:r>
        <w:rPr>
          <w:sz w:val="20"/>
        </w:rPr>
        <w:t>that</w:t>
      </w:r>
      <w:r>
        <w:rPr>
          <w:sz w:val="20"/>
        </w:rPr>
        <w:t> we create a better visualization by filling the entire space with</w:t>
      </w:r>
      <w:r>
        <w:rPr>
          <w:spacing w:val="-10"/>
          <w:sz w:val="20"/>
        </w:rPr>
        <w:t> </w:t>
      </w:r>
      <w:r>
        <w:rPr>
          <w:sz w:val="20"/>
        </w:rPr>
        <w:t>data.</w:t>
      </w:r>
    </w:p>
    <w:p>
      <w:pPr>
        <w:pStyle w:val="ListParagraph"/>
        <w:numPr>
          <w:ilvl w:val="0"/>
          <w:numId w:val="54"/>
        </w:numPr>
        <w:tabs>
          <w:tab w:pos="602" w:val="left" w:leader="none"/>
        </w:tabs>
        <w:spacing w:line="249" w:lineRule="auto" w:before="86" w:after="0"/>
        <w:ind w:left="601" w:right="1485" w:hanging="270"/>
        <w:jc w:val="left"/>
        <w:rPr>
          <w:sz w:val="20"/>
        </w:rPr>
      </w:pPr>
      <w:r>
        <w:rPr>
          <w:sz w:val="20"/>
        </w:rPr>
        <w:t>The filter vtkRearrangeFields copies/moves fields between vtkDataObject, vtkPointData and vtkCellData.</w:t>
      </w:r>
      <w:r>
        <w:rPr>
          <w:spacing w:val="-4"/>
          <w:sz w:val="20"/>
        </w:rPr>
        <w:t> </w:t>
      </w:r>
      <w:r>
        <w:rPr>
          <w:sz w:val="20"/>
        </w:rPr>
        <w:t>In</w:t>
      </w:r>
      <w:r>
        <w:rPr>
          <w:spacing w:val="-3"/>
          <w:sz w:val="20"/>
        </w:rPr>
        <w:t> </w:t>
      </w:r>
      <w:r>
        <w:rPr>
          <w:sz w:val="20"/>
        </w:rPr>
        <w:t>this</w:t>
      </w:r>
      <w:r>
        <w:rPr>
          <w:spacing w:val="-4"/>
          <w:sz w:val="20"/>
        </w:rPr>
        <w:t> </w:t>
      </w:r>
      <w:r>
        <w:rPr>
          <w:sz w:val="20"/>
        </w:rPr>
        <w:t>example,</w:t>
      </w:r>
      <w:r>
        <w:rPr>
          <w:spacing w:val="-4"/>
          <w:sz w:val="20"/>
        </w:rPr>
        <w:t> </w:t>
      </w:r>
      <w:r>
        <w:rPr>
          <w:sz w:val="20"/>
        </w:rPr>
        <w:t>an</w:t>
      </w:r>
      <w:r>
        <w:rPr>
          <w:spacing w:val="-3"/>
          <w:sz w:val="20"/>
        </w:rPr>
        <w:t> </w:t>
      </w:r>
      <w:r>
        <w:rPr>
          <w:sz w:val="20"/>
        </w:rPr>
        <w:t>operation</w:t>
      </w:r>
      <w:r>
        <w:rPr>
          <w:spacing w:val="-3"/>
          <w:sz w:val="20"/>
        </w:rPr>
        <w:t> </w:t>
      </w:r>
      <w:r>
        <w:rPr>
          <w:sz w:val="20"/>
        </w:rPr>
        <w:t>to</w:t>
      </w:r>
      <w:r>
        <w:rPr>
          <w:spacing w:val="-3"/>
          <w:sz w:val="20"/>
        </w:rPr>
        <w:t> </w:t>
      </w:r>
      <w:r>
        <w:rPr>
          <w:sz w:val="20"/>
        </w:rPr>
        <w:t>move</w:t>
      </w:r>
      <w:r>
        <w:rPr>
          <w:spacing w:val="-3"/>
          <w:sz w:val="20"/>
        </w:rPr>
        <w:t> </w:t>
      </w:r>
      <w:r>
        <w:rPr>
          <w:sz w:val="20"/>
        </w:rPr>
        <w:t>the</w:t>
      </w:r>
      <w:r>
        <w:rPr>
          <w:spacing w:val="-4"/>
          <w:sz w:val="20"/>
        </w:rPr>
        <w:t> </w:t>
      </w:r>
      <w:r>
        <w:rPr>
          <w:sz w:val="20"/>
        </w:rPr>
        <w:t>field</w:t>
      </w:r>
      <w:r>
        <w:rPr>
          <w:spacing w:val="-3"/>
          <w:sz w:val="20"/>
        </w:rPr>
        <w:t> </w:t>
      </w:r>
      <w:r>
        <w:rPr>
          <w:sz w:val="20"/>
        </w:rPr>
        <w:t>called</w:t>
      </w:r>
      <w:r>
        <w:rPr>
          <w:spacing w:val="-2"/>
          <w:sz w:val="20"/>
        </w:rPr>
        <w:t> </w:t>
      </w:r>
      <w:r>
        <w:rPr>
          <w:sz w:val="20"/>
        </w:rPr>
        <w:t>$scalar</w:t>
      </w:r>
      <w:r>
        <w:rPr>
          <w:spacing w:val="-4"/>
          <w:sz w:val="20"/>
        </w:rPr>
        <w:t> </w:t>
      </w:r>
      <w:r>
        <w:rPr>
          <w:sz w:val="20"/>
        </w:rPr>
        <w:t>from</w:t>
      </w:r>
      <w:r>
        <w:rPr>
          <w:spacing w:val="-2"/>
          <w:sz w:val="20"/>
        </w:rPr>
        <w:t> </w:t>
      </w:r>
      <w:r>
        <w:rPr>
          <w:sz w:val="20"/>
        </w:rPr>
        <w:t>the</w:t>
      </w:r>
      <w:r>
        <w:rPr>
          <w:spacing w:val="-4"/>
          <w:sz w:val="20"/>
        </w:rPr>
        <w:t> </w:t>
      </w:r>
      <w:r>
        <w:rPr>
          <w:sz w:val="20"/>
        </w:rPr>
        <w:t>data</w:t>
      </w:r>
      <w:r>
        <w:rPr>
          <w:spacing w:val="-3"/>
          <w:sz w:val="20"/>
        </w:rPr>
        <w:t> </w:t>
      </w:r>
      <w:r>
        <w:rPr>
          <w:sz w:val="20"/>
        </w:rPr>
        <w:t>object of the i</w:t>
      </w:r>
      <w:bookmarkStart w:name="_bookmark2293" w:id="2453"/>
      <w:bookmarkEnd w:id="2453"/>
      <w:r>
        <w:rPr>
          <w:sz w:val="20"/>
        </w:rPr>
        <w:t>np</w:t>
      </w:r>
      <w:r>
        <w:rPr>
          <w:sz w:val="20"/>
        </w:rPr>
        <w:t>ut to the point data of the output is</w:t>
      </w:r>
      <w:r>
        <w:rPr>
          <w:spacing w:val="-5"/>
          <w:sz w:val="20"/>
        </w:rPr>
        <w:t> </w:t>
      </w:r>
      <w:r>
        <w:rPr>
          <w:sz w:val="20"/>
        </w:rPr>
        <w:t>added.</w:t>
      </w:r>
    </w:p>
    <w:p>
      <w:pPr>
        <w:pStyle w:val="ListParagraph"/>
        <w:numPr>
          <w:ilvl w:val="0"/>
          <w:numId w:val="54"/>
        </w:numPr>
        <w:tabs>
          <w:tab w:pos="602" w:val="left" w:leader="none"/>
        </w:tabs>
        <w:spacing w:line="249" w:lineRule="auto" w:before="86" w:after="0"/>
        <w:ind w:left="601" w:right="1485" w:hanging="270"/>
        <w:jc w:val="left"/>
        <w:rPr>
          <w:sz w:val="20"/>
        </w:rPr>
      </w:pPr>
      <w:r>
        <w:rPr>
          <w:sz w:val="20"/>
        </w:rPr>
        <w:t>The</w:t>
      </w:r>
      <w:r>
        <w:rPr>
          <w:spacing w:val="-4"/>
          <w:sz w:val="20"/>
        </w:rPr>
        <w:t> </w:t>
      </w:r>
      <w:r>
        <w:rPr>
          <w:sz w:val="20"/>
        </w:rPr>
        <w:t>filter</w:t>
      </w:r>
      <w:r>
        <w:rPr>
          <w:spacing w:val="-3"/>
          <w:sz w:val="20"/>
        </w:rPr>
        <w:t> </w:t>
      </w:r>
      <w:r>
        <w:rPr>
          <w:sz w:val="20"/>
        </w:rPr>
        <w:t>vtkAssignAttribute</w:t>
      </w:r>
      <w:r>
        <w:rPr>
          <w:spacing w:val="-4"/>
          <w:sz w:val="20"/>
        </w:rPr>
        <w:t> </w:t>
      </w:r>
      <w:r>
        <w:rPr>
          <w:sz w:val="20"/>
        </w:rPr>
        <w:t>labels</w:t>
      </w:r>
      <w:r>
        <w:rPr>
          <w:spacing w:val="-3"/>
          <w:sz w:val="20"/>
        </w:rPr>
        <w:t> </w:t>
      </w:r>
      <w:r>
        <w:rPr>
          <w:sz w:val="20"/>
        </w:rPr>
        <w:t>fields</w:t>
      </w:r>
      <w:r>
        <w:rPr>
          <w:spacing w:val="-4"/>
          <w:sz w:val="20"/>
        </w:rPr>
        <w:t> </w:t>
      </w:r>
      <w:r>
        <w:rPr>
          <w:sz w:val="20"/>
        </w:rPr>
        <w:t>as</w:t>
      </w:r>
      <w:r>
        <w:rPr>
          <w:spacing w:val="-4"/>
          <w:sz w:val="20"/>
        </w:rPr>
        <w:t> </w:t>
      </w:r>
      <w:r>
        <w:rPr>
          <w:sz w:val="20"/>
        </w:rPr>
        <w:t>attributes.</w:t>
      </w:r>
      <w:r>
        <w:rPr>
          <w:spacing w:val="-3"/>
          <w:sz w:val="20"/>
        </w:rPr>
        <w:t> </w:t>
      </w:r>
      <w:r>
        <w:rPr>
          <w:sz w:val="20"/>
        </w:rPr>
        <w:t>In</w:t>
      </w:r>
      <w:r>
        <w:rPr>
          <w:spacing w:val="-3"/>
          <w:sz w:val="20"/>
        </w:rPr>
        <w:t> </w:t>
      </w:r>
      <w:r>
        <w:rPr>
          <w:sz w:val="20"/>
        </w:rPr>
        <w:t>this</w:t>
      </w:r>
      <w:r>
        <w:rPr>
          <w:spacing w:val="-3"/>
          <w:sz w:val="20"/>
        </w:rPr>
        <w:t> </w:t>
      </w:r>
      <w:r>
        <w:rPr>
          <w:sz w:val="20"/>
        </w:rPr>
        <w:t>example,</w:t>
      </w:r>
      <w:r>
        <w:rPr>
          <w:spacing w:val="-3"/>
          <w:sz w:val="20"/>
        </w:rPr>
        <w:t> </w:t>
      </w:r>
      <w:r>
        <w:rPr>
          <w:sz w:val="20"/>
        </w:rPr>
        <w:t>the</w:t>
      </w:r>
      <w:r>
        <w:rPr>
          <w:spacing w:val="-3"/>
          <w:sz w:val="20"/>
        </w:rPr>
        <w:t> </w:t>
      </w:r>
      <w:r>
        <w:rPr>
          <w:sz w:val="20"/>
        </w:rPr>
        <w:t>field</w:t>
      </w:r>
      <w:r>
        <w:rPr>
          <w:spacing w:val="-4"/>
          <w:sz w:val="20"/>
        </w:rPr>
        <w:t> </w:t>
      </w:r>
      <w:r>
        <w:rPr>
          <w:sz w:val="20"/>
        </w:rPr>
        <w:t>called</w:t>
      </w:r>
      <w:r>
        <w:rPr>
          <w:spacing w:val="-2"/>
          <w:sz w:val="20"/>
        </w:rPr>
        <w:t> </w:t>
      </w:r>
      <w:r>
        <w:rPr>
          <w:sz w:val="20"/>
        </w:rPr>
        <w:t>$scalar (in the point data) is labeled as the active scalar</w:t>
      </w:r>
      <w:r>
        <w:rPr>
          <w:spacing w:val="-6"/>
          <w:sz w:val="20"/>
        </w:rPr>
        <w:t> </w:t>
      </w:r>
      <w:r>
        <w:rPr>
          <w:sz w:val="20"/>
        </w:rPr>
        <w:t>field.</w:t>
      </w:r>
    </w:p>
    <w:p>
      <w:pPr>
        <w:pStyle w:val="BodyText"/>
        <w:spacing w:line="249" w:lineRule="auto" w:before="166"/>
        <w:ind w:left="121" w:right="1436"/>
        <w:jc w:val="both"/>
      </w:pPr>
      <w:r>
        <w:rPr/>
        <w:t>The </w:t>
      </w:r>
      <w:bookmarkStart w:name="_bookmark2294" w:id="2454"/>
      <w:bookmarkEnd w:id="2454"/>
      <w:r>
        <w:rPr/>
        <w:t>Set</w:t>
      </w:r>
      <w:r>
        <w:rPr>
          <w:u w:val="single"/>
        </w:rPr>
        <w:t> </w:t>
      </w:r>
      <w:r>
        <w:rPr/>
        <w:t>Component() methods are the key methods of vtkDataObjectToDataSetFilter. These methods refer to the data arrays in the field data by name and by component number. (Recall that a data</w:t>
      </w:r>
      <w:r>
        <w:rPr>
          <w:spacing w:val="-6"/>
        </w:rPr>
        <w:t> </w:t>
      </w:r>
      <w:r>
        <w:rPr/>
        <w:t>array</w:t>
      </w:r>
      <w:r>
        <w:rPr>
          <w:spacing w:val="-5"/>
        </w:rPr>
        <w:t> </w:t>
      </w:r>
      <w:r>
        <w:rPr/>
        <w:t>may</w:t>
      </w:r>
      <w:r>
        <w:rPr>
          <w:spacing w:val="-5"/>
        </w:rPr>
        <w:t> </w:t>
      </w:r>
      <w:r>
        <w:rPr/>
        <w:t>have</w:t>
      </w:r>
      <w:r>
        <w:rPr>
          <w:spacing w:val="-5"/>
        </w:rPr>
        <w:t> </w:t>
      </w:r>
      <w:r>
        <w:rPr/>
        <w:t>more</w:t>
      </w:r>
      <w:r>
        <w:rPr>
          <w:spacing w:val="-5"/>
        </w:rPr>
        <w:t> </w:t>
      </w:r>
      <w:r>
        <w:rPr/>
        <w:t>than</w:t>
      </w:r>
      <w:r>
        <w:rPr>
          <w:spacing w:val="-4"/>
        </w:rPr>
        <w:t> </w:t>
      </w:r>
      <w:r>
        <w:rPr/>
        <w:t>one</w:t>
      </w:r>
      <w:r>
        <w:rPr>
          <w:spacing w:val="-6"/>
        </w:rPr>
        <w:t> </w:t>
      </w:r>
      <w:r>
        <w:rPr/>
        <w:t>component.)</w:t>
      </w:r>
      <w:r>
        <w:rPr>
          <w:spacing w:val="-7"/>
        </w:rPr>
        <w:t> </w:t>
      </w:r>
      <w:r>
        <w:rPr/>
        <w:t>It</w:t>
      </w:r>
      <w:r>
        <w:rPr>
          <w:spacing w:val="-5"/>
        </w:rPr>
        <w:t> </w:t>
      </w:r>
      <w:r>
        <w:rPr/>
        <w:t>is</w:t>
      </w:r>
      <w:r>
        <w:rPr>
          <w:spacing w:val="-6"/>
        </w:rPr>
        <w:t> </w:t>
      </w:r>
      <w:r>
        <w:rPr/>
        <w:t>also</w:t>
      </w:r>
      <w:r>
        <w:rPr>
          <w:spacing w:val="-5"/>
        </w:rPr>
        <w:t> </w:t>
      </w:r>
      <w:r>
        <w:rPr/>
        <w:t>possible</w:t>
      </w:r>
      <w:r>
        <w:rPr>
          <w:spacing w:val="-4"/>
        </w:rPr>
        <w:t> </w:t>
      </w:r>
      <w:r>
        <w:rPr/>
        <w:t>to</w:t>
      </w:r>
      <w:r>
        <w:rPr>
          <w:spacing w:val="-5"/>
        </w:rPr>
        <w:t> </w:t>
      </w:r>
      <w:r>
        <w:rPr/>
        <w:t>indicate</w:t>
      </w:r>
      <w:r>
        <w:rPr>
          <w:spacing w:val="-6"/>
        </w:rPr>
        <w:t> </w:t>
      </w:r>
      <w:r>
        <w:rPr/>
        <w:t>a</w:t>
      </w:r>
      <w:r>
        <w:rPr>
          <w:spacing w:val="-4"/>
        </w:rPr>
        <w:t> </w:t>
      </w:r>
      <w:r>
        <w:rPr/>
        <w:t>(min,max)</w:t>
      </w:r>
      <w:r>
        <w:rPr>
          <w:spacing w:val="-5"/>
        </w:rPr>
        <w:t> </w:t>
      </w:r>
      <w:r>
        <w:rPr/>
        <w:t>tuple</w:t>
      </w:r>
      <w:r>
        <w:rPr>
          <w:spacing w:val="-5"/>
        </w:rPr>
        <w:t> </w:t>
      </w:r>
      <w:r>
        <w:rPr/>
        <w:t>range from the data </w:t>
      </w:r>
      <w:r>
        <w:rPr>
          <w:spacing w:val="-3"/>
        </w:rPr>
        <w:t>array, </w:t>
      </w:r>
      <w:r>
        <w:rPr/>
        <w:t>and to perform normalization. However, make sure that the number of tuples extracted matches the number of items in the dataset structure (e.g., the number of points or</w:t>
      </w:r>
      <w:r>
        <w:rPr>
          <w:spacing w:val="-23"/>
        </w:rPr>
        <w:t> </w:t>
      </w:r>
      <w:r>
        <w:rPr/>
        <w:t>cells).</w:t>
      </w:r>
    </w:p>
    <w:p>
      <w:pPr>
        <w:pStyle w:val="BodyText"/>
        <w:spacing w:line="249" w:lineRule="auto" w:before="9"/>
        <w:ind w:left="121" w:right="1434" w:firstLine="478"/>
        <w:jc w:val="both"/>
      </w:pPr>
      <w:r>
        <w:rPr/>
        <w:t>There are several related classes that do similar operations. These classes can be used to rear- range data arbitrarily to and from field data, into datasets, and into attribute data. These filters include:</w:t>
      </w:r>
    </w:p>
    <w:p>
      <w:pPr>
        <w:pStyle w:val="ListParagraph"/>
        <w:numPr>
          <w:ilvl w:val="1"/>
          <w:numId w:val="49"/>
        </w:numPr>
        <w:tabs>
          <w:tab w:pos="600" w:val="left" w:leader="none"/>
        </w:tabs>
        <w:spacing w:line="249" w:lineRule="auto" w:before="167" w:after="0"/>
        <w:ind w:left="601" w:right="1434" w:hanging="190"/>
        <w:jc w:val="left"/>
        <w:rPr>
          <w:sz w:val="20"/>
        </w:rPr>
      </w:pPr>
      <w:r>
        <w:rPr>
          <w:sz w:val="20"/>
        </w:rPr>
        <w:t>vtkDataObjectToDataSetFilter — Create a vtkDataSet, building the dataset’s geometry, topol-</w:t>
      </w:r>
      <w:bookmarkStart w:name="_bookmark2295" w:id="2455"/>
      <w:bookmarkEnd w:id="2455"/>
      <w:r>
        <w:rPr>
          <w:sz w:val="20"/>
        </w:rPr>
      </w:r>
      <w:r>
        <w:rPr>
          <w:sz w:val="20"/>
        </w:rPr>
        <w:t> ogy and attribute data from the chosen arrays within the vtkDataObject’s field</w:t>
      </w:r>
      <w:r>
        <w:rPr>
          <w:spacing w:val="-18"/>
          <w:sz w:val="20"/>
        </w:rPr>
        <w:t> </w:t>
      </w:r>
      <w:r>
        <w:rPr>
          <w:sz w:val="20"/>
        </w:rPr>
        <w:t>data.</w:t>
      </w:r>
    </w:p>
    <w:p>
      <w:pPr>
        <w:pStyle w:val="ListParagraph"/>
        <w:numPr>
          <w:ilvl w:val="1"/>
          <w:numId w:val="49"/>
        </w:numPr>
        <w:tabs>
          <w:tab w:pos="600" w:val="left" w:leader="none"/>
        </w:tabs>
        <w:spacing w:line="249" w:lineRule="auto" w:before="86" w:after="0"/>
        <w:ind w:left="601" w:right="1435" w:hanging="190"/>
        <w:jc w:val="left"/>
        <w:rPr>
          <w:sz w:val="20"/>
        </w:rPr>
      </w:pPr>
      <w:r>
        <w:rPr>
          <w:sz w:val="20"/>
        </w:rPr>
        <w:t>vtkDataSetToDataObjectFilter — Transform vtkDataSet into vtkFieldData contained in a vtk- DataObject.</w:t>
      </w:r>
    </w:p>
    <w:p>
      <w:pPr>
        <w:pStyle w:val="ListParagraph"/>
        <w:numPr>
          <w:ilvl w:val="1"/>
          <w:numId w:val="49"/>
        </w:numPr>
        <w:tabs>
          <w:tab w:pos="600" w:val="left" w:leader="none"/>
        </w:tabs>
        <w:spacing w:line="240" w:lineRule="auto" w:before="85" w:after="0"/>
        <w:ind w:left="600" w:right="0" w:hanging="189"/>
        <w:jc w:val="left"/>
        <w:rPr>
          <w:sz w:val="20"/>
        </w:rPr>
      </w:pPr>
      <w:r>
        <w:rPr>
          <w:sz w:val="20"/>
        </w:rPr>
        <w:t>vtkRearrangeFields — Move/copy fields between field data, point data, and cell</w:t>
      </w:r>
      <w:r>
        <w:rPr>
          <w:spacing w:val="-5"/>
          <w:sz w:val="20"/>
        </w:rPr>
        <w:t> </w:t>
      </w:r>
      <w:r>
        <w:rPr>
          <w:sz w:val="20"/>
        </w:rPr>
        <w:t>data.</w:t>
      </w:r>
    </w:p>
    <w:p>
      <w:pPr>
        <w:pStyle w:val="ListParagraph"/>
        <w:numPr>
          <w:ilvl w:val="1"/>
          <w:numId w:val="49"/>
        </w:numPr>
        <w:tabs>
          <w:tab w:pos="600" w:val="left" w:leader="none"/>
        </w:tabs>
        <w:spacing w:line="240" w:lineRule="auto" w:before="96" w:after="0"/>
        <w:ind w:left="600" w:right="0" w:hanging="189"/>
        <w:jc w:val="left"/>
        <w:rPr>
          <w:sz w:val="20"/>
        </w:rPr>
      </w:pPr>
      <w:r>
        <w:rPr>
          <w:sz w:val="20"/>
        </w:rPr>
        <w:t>vtkAssignAttribute — Label a field as an</w:t>
      </w:r>
      <w:r>
        <w:rPr>
          <w:spacing w:val="-3"/>
          <w:sz w:val="20"/>
        </w:rPr>
        <w:t> </w:t>
      </w:r>
      <w:r>
        <w:rPr>
          <w:sz w:val="20"/>
        </w:rPr>
        <w:t>attribute.</w:t>
      </w:r>
    </w:p>
    <w:p>
      <w:pPr>
        <w:spacing w:after="0" w:line="240"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2"/>
          <w:numId w:val="49"/>
        </w:numPr>
        <w:tabs>
          <w:tab w:pos="1140" w:val="left" w:leader="none"/>
        </w:tabs>
        <w:spacing w:line="240" w:lineRule="auto" w:before="0" w:after="0"/>
        <w:ind w:left="1141" w:right="0" w:hanging="190"/>
        <w:jc w:val="left"/>
        <w:rPr>
          <w:sz w:val="20"/>
        </w:rPr>
      </w:pPr>
      <w:bookmarkStart w:name="_bookmark2296" w:id="2456"/>
      <w:bookmarkEnd w:id="2456"/>
      <w:r>
        <w:rPr/>
      </w:r>
      <w:bookmarkStart w:name="_bookmark2297" w:id="2457"/>
      <w:bookmarkEnd w:id="2457"/>
      <w:r>
        <w:rPr/>
      </w:r>
      <w:bookmarkStart w:name="_bookmark2297" w:id="2458"/>
      <w:bookmarkEnd w:id="2458"/>
      <w:r>
        <w:rPr>
          <w:sz w:val="20"/>
        </w:rPr>
        <w:t>v</w:t>
      </w:r>
      <w:r>
        <w:rPr>
          <w:sz w:val="20"/>
        </w:rPr>
        <w:t>tkMergeFields — Merge multiple fields into</w:t>
      </w:r>
      <w:r>
        <w:rPr>
          <w:spacing w:val="-3"/>
          <w:sz w:val="20"/>
        </w:rPr>
        <w:t> </w:t>
      </w:r>
      <w:r>
        <w:rPr>
          <w:sz w:val="20"/>
        </w:rPr>
        <w:t>one.</w:t>
      </w:r>
    </w:p>
    <w:p>
      <w:pPr>
        <w:pStyle w:val="ListParagraph"/>
        <w:numPr>
          <w:ilvl w:val="2"/>
          <w:numId w:val="49"/>
        </w:numPr>
        <w:tabs>
          <w:tab w:pos="1140" w:val="left" w:leader="none"/>
        </w:tabs>
        <w:spacing w:line="240" w:lineRule="auto" w:before="90" w:after="0"/>
        <w:ind w:left="1141" w:right="0" w:hanging="190"/>
        <w:jc w:val="left"/>
        <w:rPr>
          <w:sz w:val="20"/>
        </w:rPr>
      </w:pPr>
      <w:bookmarkStart w:name="_bookmark2298" w:id="2459"/>
      <w:bookmarkEnd w:id="2459"/>
      <w:r>
        <w:rPr/>
      </w:r>
      <w:bookmarkStart w:name="_bookmark2298" w:id="2460"/>
      <w:bookmarkEnd w:id="2460"/>
      <w:r>
        <w:rPr>
          <w:sz w:val="20"/>
        </w:rPr>
        <w:t>v</w:t>
      </w:r>
      <w:r>
        <w:rPr>
          <w:sz w:val="20"/>
        </w:rPr>
        <w:t>tkSplitField — Split a field into multiple single component</w:t>
      </w:r>
      <w:r>
        <w:rPr>
          <w:spacing w:val="-3"/>
          <w:sz w:val="20"/>
        </w:rPr>
        <w:t> </w:t>
      </w:r>
      <w:r>
        <w:rPr>
          <w:sz w:val="20"/>
        </w:rPr>
        <w:t>fields.</w:t>
      </w:r>
    </w:p>
    <w:p>
      <w:pPr>
        <w:pStyle w:val="ListParagraph"/>
        <w:numPr>
          <w:ilvl w:val="2"/>
          <w:numId w:val="49"/>
        </w:numPr>
        <w:tabs>
          <w:tab w:pos="1140" w:val="left" w:leader="none"/>
        </w:tabs>
        <w:spacing w:line="240" w:lineRule="auto" w:before="90" w:after="0"/>
        <w:ind w:left="1141" w:right="0" w:hanging="190"/>
        <w:jc w:val="left"/>
        <w:rPr>
          <w:sz w:val="20"/>
        </w:rPr>
      </w:pPr>
      <w:bookmarkStart w:name="_bookmark2299" w:id="2461"/>
      <w:bookmarkEnd w:id="2461"/>
      <w:r>
        <w:rPr/>
      </w:r>
      <w:bookmarkStart w:name="_bookmark2299" w:id="2462"/>
      <w:bookmarkEnd w:id="2462"/>
      <w:r>
        <w:rPr>
          <w:sz w:val="20"/>
        </w:rPr>
        <w:t>vtkDataObjectReader</w:t>
      </w:r>
      <w:r>
        <w:rPr>
          <w:sz w:val="20"/>
        </w:rPr>
        <w:t> — Read a VTK formatted field data</w:t>
      </w:r>
      <w:r>
        <w:rPr>
          <w:spacing w:val="-28"/>
          <w:sz w:val="20"/>
        </w:rPr>
        <w:t> </w:t>
      </w:r>
      <w:r>
        <w:rPr>
          <w:sz w:val="20"/>
        </w:rPr>
        <w:t>file.</w:t>
      </w:r>
    </w:p>
    <w:p>
      <w:pPr>
        <w:pStyle w:val="ListParagraph"/>
        <w:numPr>
          <w:ilvl w:val="2"/>
          <w:numId w:val="49"/>
        </w:numPr>
        <w:tabs>
          <w:tab w:pos="1140" w:val="left" w:leader="none"/>
        </w:tabs>
        <w:spacing w:line="240" w:lineRule="auto" w:before="90" w:after="0"/>
        <w:ind w:left="1141" w:right="0" w:hanging="190"/>
        <w:jc w:val="left"/>
        <w:rPr>
          <w:sz w:val="20"/>
        </w:rPr>
      </w:pPr>
      <w:bookmarkStart w:name="_bookmark2300" w:id="2463"/>
      <w:bookmarkEnd w:id="2463"/>
      <w:r>
        <w:rPr/>
      </w:r>
      <w:bookmarkStart w:name="_bookmark2300" w:id="2464"/>
      <w:bookmarkEnd w:id="2464"/>
      <w:r>
        <w:rPr>
          <w:sz w:val="20"/>
        </w:rPr>
        <w:t>vtkDataObject</w:t>
      </w:r>
      <w:r>
        <w:rPr>
          <w:sz w:val="20"/>
        </w:rPr>
        <w:t>Writer — Write a VTK formatted field data</w:t>
      </w:r>
      <w:r>
        <w:rPr>
          <w:spacing w:val="-34"/>
          <w:sz w:val="20"/>
        </w:rPr>
        <w:t> </w:t>
      </w:r>
      <w:r>
        <w:rPr>
          <w:sz w:val="20"/>
        </w:rPr>
        <w:t>file.</w:t>
      </w:r>
    </w:p>
    <w:p>
      <w:pPr>
        <w:pStyle w:val="ListParagraph"/>
        <w:numPr>
          <w:ilvl w:val="2"/>
          <w:numId w:val="49"/>
        </w:numPr>
        <w:tabs>
          <w:tab w:pos="1140" w:val="left" w:leader="none"/>
        </w:tabs>
        <w:spacing w:line="249" w:lineRule="auto" w:before="90" w:after="0"/>
        <w:ind w:left="1141" w:right="896" w:hanging="190"/>
        <w:jc w:val="left"/>
        <w:rPr>
          <w:sz w:val="20"/>
        </w:rPr>
      </w:pPr>
      <w:r>
        <w:rPr>
          <w:sz w:val="20"/>
        </w:rPr>
        <w:t>vtkProgrammableDataObjectSource — Define a method to read data of arbitrary form and rep- resent it as field data (i.e., place it in a</w:t>
      </w:r>
      <w:r>
        <w:rPr>
          <w:spacing w:val="-5"/>
          <w:sz w:val="20"/>
        </w:rPr>
        <w:t> </w:t>
      </w:r>
      <w:r>
        <w:rPr>
          <w:sz w:val="20"/>
        </w:rPr>
        <w:t>vtkDataObject).</w:t>
      </w:r>
    </w:p>
    <w:p>
      <w:pPr>
        <w:spacing w:after="0" w:line="249" w:lineRule="auto"/>
        <w:jc w:val="left"/>
        <w:rPr>
          <w:sz w:val="20"/>
        </w:rPr>
        <w:sectPr>
          <w:headerReference w:type="default" r:id="rId367"/>
          <w:pgSz w:w="10440" w:h="13680"/>
          <w:pgMar w:header="772" w:footer="0" w:top="980" w:bottom="280" w:left="780" w:right="0"/>
        </w:sectPr>
      </w:pPr>
    </w:p>
    <w:p>
      <w:pPr>
        <w:pStyle w:val="BodyText"/>
        <w:spacing w:before="4"/>
        <w:rPr>
          <w:sz w:val="17"/>
        </w:rPr>
      </w:pPr>
    </w:p>
    <w:p>
      <w:pPr>
        <w:spacing w:after="0"/>
        <w:rPr>
          <w:sz w:val="17"/>
        </w:rPr>
        <w:sectPr>
          <w:headerReference w:type="even" r:id="rId368"/>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4160;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13</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2301" w:id="2465"/>
      <w:bookmarkEnd w:id="2465"/>
      <w:r>
        <w:rPr/>
      </w:r>
      <w:bookmarkStart w:name="_bookmark2302" w:id="2466"/>
      <w:bookmarkEnd w:id="2466"/>
      <w:r>
        <w:rPr/>
      </w:r>
      <w:r>
        <w:rPr>
          <w:b/>
          <w:color w:val="0C7652"/>
          <w:sz w:val="36"/>
        </w:rPr>
        <w:t>Interaction, </w:t>
      </w:r>
      <w:bookmarkStart w:name="_bookmark2304" w:id="2467"/>
      <w:bookmarkEnd w:id="2467"/>
      <w:r>
        <w:rPr>
          <w:b/>
          <w:color w:val="0C7652"/>
          <w:sz w:val="36"/>
        </w:rPr>
        <w:t>W</w:t>
      </w:r>
      <w:r>
        <w:rPr>
          <w:b/>
          <w:color w:val="0C7652"/>
          <w:sz w:val="36"/>
        </w:rPr>
        <w:t>idgets and </w:t>
      </w:r>
      <w:bookmarkStart w:name="_bookmark2303" w:id="2468"/>
      <w:bookmarkEnd w:id="2468"/>
      <w:r>
        <w:rPr>
          <w:b/>
          <w:color w:val="0C7652"/>
          <w:sz w:val="36"/>
        </w:rPr>
        <w:t>Selections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37"/>
        </w:rPr>
      </w:pPr>
    </w:p>
    <w:p>
      <w:pPr>
        <w:pStyle w:val="BodyText"/>
        <w:spacing w:line="220" w:lineRule="auto"/>
        <w:ind w:left="661" w:right="910" w:firstLine="3360"/>
        <w:jc w:val="both"/>
      </w:pPr>
      <w:r>
        <w:rPr>
          <w:i/>
          <w:spacing w:val="-1"/>
          <w:sz w:val="48"/>
        </w:rPr>
        <w:t>T</w:t>
      </w:r>
      <w:r>
        <w:rPr>
          <w:w w:val="99"/>
        </w:rPr>
        <w:t>he</w:t>
      </w:r>
      <w:r>
        <w:rPr>
          <w:spacing w:val="10"/>
        </w:rPr>
        <w:t> </w:t>
      </w:r>
      <w:r>
        <w:rPr>
          <w:w w:val="99"/>
        </w:rPr>
        <w:t>grea</w:t>
      </w:r>
      <w:r>
        <w:rPr>
          <w:spacing w:val="1"/>
          <w:w w:val="99"/>
        </w:rPr>
        <w:t>t</w:t>
      </w:r>
      <w:r>
        <w:rPr>
          <w:w w:val="99"/>
        </w:rPr>
        <w:t>est</w:t>
      </w:r>
      <w:r>
        <w:rPr>
          <w:spacing w:val="9"/>
        </w:rPr>
        <w:t> </w:t>
      </w:r>
      <w:r>
        <w:rPr>
          <w:spacing w:val="1"/>
          <w:w w:val="99"/>
        </w:rPr>
        <w:t>p</w:t>
      </w:r>
      <w:r>
        <w:rPr>
          <w:w w:val="99"/>
        </w:rPr>
        <w:t>ower</w:t>
      </w:r>
      <w:r>
        <w:rPr>
          <w:spacing w:val="8"/>
        </w:rPr>
        <w:t> </w:t>
      </w:r>
      <w:r>
        <w:rPr>
          <w:w w:val="99"/>
        </w:rPr>
        <w:t>in</w:t>
      </w:r>
      <w:r>
        <w:rPr>
          <w:spacing w:val="10"/>
        </w:rPr>
        <w:t> </w:t>
      </w:r>
      <w:r>
        <w:rPr>
          <w:w w:val="99"/>
        </w:rPr>
        <w:t>a</w:t>
      </w:r>
      <w:r>
        <w:rPr>
          <w:spacing w:val="10"/>
        </w:rPr>
        <w:t> </w:t>
      </w:r>
      <w:r>
        <w:rPr>
          <w:w w:val="99"/>
        </w:rPr>
        <w:t>vis</w:t>
      </w:r>
      <w:r>
        <w:rPr>
          <w:spacing w:val="1"/>
          <w:w w:val="99"/>
        </w:rPr>
        <w:t>u</w:t>
      </w:r>
      <w:r>
        <w:rPr>
          <w:w w:val="99"/>
        </w:rPr>
        <w:t>a</w:t>
      </w:r>
      <w:r>
        <w:rPr>
          <w:spacing w:val="1"/>
          <w:w w:val="99"/>
        </w:rPr>
        <w:t>l</w:t>
      </w:r>
      <w:r>
        <w:rPr>
          <w:w w:val="99"/>
        </w:rPr>
        <w:t>izat</w:t>
      </w:r>
      <w:r>
        <w:rPr>
          <w:spacing w:val="1"/>
          <w:w w:val="99"/>
        </w:rPr>
        <w:t>i</w:t>
      </w:r>
      <w:r>
        <w:rPr>
          <w:w w:val="99"/>
        </w:rPr>
        <w:t>on</w:t>
      </w:r>
      <w:r>
        <w:rPr>
          <w:spacing w:val="10"/>
        </w:rPr>
        <w:t> </w:t>
      </w:r>
      <w:r>
        <w:rPr>
          <w:w w:val="99"/>
        </w:rPr>
        <w:t>system</w:t>
      </w:r>
      <w:r>
        <w:rPr>
          <w:spacing w:val="9"/>
        </w:rPr>
        <w:t> </w:t>
      </w:r>
      <w:r>
        <w:rPr>
          <w:w w:val="99"/>
        </w:rPr>
        <w:t>is</w:t>
      </w:r>
      <w:r>
        <w:rPr>
          <w:spacing w:val="10"/>
        </w:rPr>
        <w:t> </w:t>
      </w:r>
      <w:r>
        <w:rPr>
          <w:w w:val="99"/>
        </w:rPr>
        <w:t>not</w:t>
      </w:r>
      <w:r>
        <w:rPr>
          <w:spacing w:val="9"/>
        </w:rPr>
        <w:t> </w:t>
      </w:r>
      <w:r>
        <w:rPr>
          <w:spacing w:val="1"/>
          <w:w w:val="99"/>
        </w:rPr>
        <w:t>i</w:t>
      </w:r>
      <w:r>
        <w:rPr>
          <w:w w:val="99"/>
        </w:rPr>
        <w:t>n</w:t>
      </w:r>
      <w:r>
        <w:rPr>
          <w:spacing w:val="8"/>
        </w:rPr>
        <w:t> </w:t>
      </w:r>
      <w:r>
        <w:rPr>
          <w:spacing w:val="1"/>
          <w:w w:val="99"/>
        </w:rPr>
        <w:t>i</w:t>
      </w:r>
      <w:r>
        <w:rPr>
          <w:spacing w:val="-1"/>
          <w:w w:val="99"/>
        </w:rPr>
        <w:t>t</w:t>
      </w:r>
      <w:r>
        <w:rPr>
          <w:w w:val="99"/>
        </w:rPr>
        <w:t>s </w:t>
      </w:r>
      <w:r>
        <w:rPr/>
        <w:t>ability</w:t>
      </w:r>
      <w:r>
        <w:rPr>
          <w:spacing w:val="-4"/>
        </w:rPr>
        <w:t> </w:t>
      </w:r>
      <w:r>
        <w:rPr/>
        <w:t>to</w:t>
      </w:r>
      <w:r>
        <w:rPr>
          <w:spacing w:val="-3"/>
        </w:rPr>
        <w:t> </w:t>
      </w:r>
      <w:r>
        <w:rPr/>
        <w:t>process</w:t>
      </w:r>
      <w:r>
        <w:rPr>
          <w:spacing w:val="-4"/>
        </w:rPr>
        <w:t> </w:t>
      </w:r>
      <w:r>
        <w:rPr/>
        <w:t>data</w:t>
      </w:r>
      <w:r>
        <w:rPr>
          <w:spacing w:val="-3"/>
        </w:rPr>
        <w:t> </w:t>
      </w:r>
      <w:r>
        <w:rPr/>
        <w:t>or</w:t>
      </w:r>
      <w:r>
        <w:rPr>
          <w:spacing w:val="-3"/>
        </w:rPr>
        <w:t> </w:t>
      </w:r>
      <w:r>
        <w:rPr/>
        <w:t>create</w:t>
      </w:r>
      <w:r>
        <w:rPr>
          <w:spacing w:val="-4"/>
        </w:rPr>
        <w:t> </w:t>
      </w:r>
      <w:r>
        <w:rPr/>
        <w:t>an</w:t>
      </w:r>
      <w:r>
        <w:rPr>
          <w:spacing w:val="-3"/>
        </w:rPr>
        <w:t> </w:t>
      </w:r>
      <w:r>
        <w:rPr/>
        <w:t>image,</w:t>
      </w:r>
      <w:r>
        <w:rPr>
          <w:spacing w:val="-4"/>
        </w:rPr>
        <w:t> </w:t>
      </w:r>
      <w:r>
        <w:rPr/>
        <w:t>but</w:t>
      </w:r>
      <w:r>
        <w:rPr>
          <w:spacing w:val="-2"/>
        </w:rPr>
        <w:t> </w:t>
      </w:r>
      <w:r>
        <w:rPr/>
        <w:t>rather</w:t>
      </w:r>
      <w:r>
        <w:rPr>
          <w:spacing w:val="-2"/>
        </w:rPr>
        <w:t> </w:t>
      </w:r>
      <w:r>
        <w:rPr/>
        <w:t>in</w:t>
      </w:r>
      <w:r>
        <w:rPr>
          <w:spacing w:val="-3"/>
        </w:rPr>
        <w:t> </w:t>
      </w:r>
      <w:r>
        <w:rPr/>
        <w:t>its</w:t>
      </w:r>
      <w:r>
        <w:rPr>
          <w:spacing w:val="-2"/>
        </w:rPr>
        <w:t> </w:t>
      </w:r>
      <w:r>
        <w:rPr/>
        <w:t>mechanism</w:t>
      </w:r>
      <w:r>
        <w:rPr>
          <w:spacing w:val="-3"/>
        </w:rPr>
        <w:t> </w:t>
      </w:r>
      <w:r>
        <w:rPr/>
        <w:t>for</w:t>
      </w:r>
      <w:r>
        <w:rPr>
          <w:spacing w:val="-2"/>
        </w:rPr>
        <w:t> </w:t>
      </w:r>
      <w:r>
        <w:rPr/>
        <w:t>allowing</w:t>
      </w:r>
      <w:r>
        <w:rPr>
          <w:spacing w:val="-2"/>
        </w:rPr>
        <w:t> </w:t>
      </w:r>
      <w:r>
        <w:rPr/>
        <w:t>the</w:t>
      </w:r>
      <w:r>
        <w:rPr>
          <w:spacing w:val="-4"/>
        </w:rPr>
        <w:t> </w:t>
      </w:r>
      <w:r>
        <w:rPr/>
        <w:t>user</w:t>
      </w:r>
      <w:r>
        <w:rPr>
          <w:spacing w:val="-3"/>
        </w:rPr>
        <w:t> </w:t>
      </w:r>
      <w:r>
        <w:rPr/>
        <w:t>to</w:t>
      </w:r>
      <w:r>
        <w:rPr>
          <w:spacing w:val="-3"/>
        </w:rPr>
        <w:t> </w:t>
      </w:r>
      <w:r>
        <w:rPr/>
        <w:t>interact with the scene in order to guide the visualization in new directions. In VTK this interaction comes</w:t>
      </w:r>
      <w:r>
        <w:rPr>
          <w:spacing w:val="8"/>
        </w:rPr>
        <w:t> </w:t>
      </w:r>
      <w:r>
        <w:rPr/>
        <w:t>in</w:t>
      </w:r>
    </w:p>
    <w:p>
      <w:pPr>
        <w:pStyle w:val="BodyText"/>
        <w:spacing w:line="249" w:lineRule="auto" w:before="15"/>
        <w:ind w:left="661" w:right="909"/>
        <w:jc w:val="both"/>
      </w:pPr>
      <w:r>
        <w:rPr/>
        <w:t>a variety of forms from basic mouse and keyboard interaction allowing you rotate, translate and zoom, to the interactive widget elements in the scene that can be manipulated to control various parameters of the visualization, to the selection mechanism for identifying portions of the data. This chapter</w:t>
      </w:r>
      <w:r>
        <w:rPr>
          <w:spacing w:val="-3"/>
        </w:rPr>
        <w:t> </w:t>
      </w:r>
      <w:r>
        <w:rPr/>
        <w:t>will</w:t>
      </w:r>
      <w:r>
        <w:rPr>
          <w:spacing w:val="-4"/>
        </w:rPr>
        <w:t> </w:t>
      </w:r>
      <w:r>
        <w:rPr/>
        <w:t>cover</w:t>
      </w:r>
      <w:r>
        <w:rPr>
          <w:spacing w:val="-4"/>
        </w:rPr>
        <w:t> </w:t>
      </w:r>
      <w:r>
        <w:rPr/>
        <w:t>the</w:t>
      </w:r>
      <w:r>
        <w:rPr>
          <w:spacing w:val="-3"/>
        </w:rPr>
        <w:t> </w:t>
      </w:r>
      <w:r>
        <w:rPr/>
        <w:t>basics</w:t>
      </w:r>
      <w:r>
        <w:rPr>
          <w:spacing w:val="-5"/>
        </w:rPr>
        <w:t> </w:t>
      </w:r>
      <w:r>
        <w:rPr/>
        <w:t>of</w:t>
      </w:r>
      <w:r>
        <w:rPr>
          <w:spacing w:val="-4"/>
        </w:rPr>
        <w:t> </w:t>
      </w:r>
      <w:r>
        <w:rPr/>
        <w:t>interaction</w:t>
      </w:r>
      <w:r>
        <w:rPr>
          <w:spacing w:val="-3"/>
        </w:rPr>
        <w:t> </w:t>
      </w:r>
      <w:r>
        <w:rPr/>
        <w:t>and</w:t>
      </w:r>
      <w:r>
        <w:rPr>
          <w:spacing w:val="-3"/>
        </w:rPr>
        <w:t> </w:t>
      </w:r>
      <w:r>
        <w:rPr/>
        <w:t>introduce</w:t>
      </w:r>
      <w:r>
        <w:rPr>
          <w:spacing w:val="-3"/>
        </w:rPr>
        <w:t> </w:t>
      </w:r>
      <w:r>
        <w:rPr/>
        <w:t>you</w:t>
      </w:r>
      <w:r>
        <w:rPr>
          <w:spacing w:val="-3"/>
        </w:rPr>
        <w:t> </w:t>
      </w:r>
      <w:r>
        <w:rPr/>
        <w:t>to</w:t>
      </w:r>
      <w:r>
        <w:rPr>
          <w:spacing w:val="-3"/>
        </w:rPr>
        <w:t> </w:t>
      </w:r>
      <w:r>
        <w:rPr/>
        <w:t>the</w:t>
      </w:r>
      <w:r>
        <w:rPr>
          <w:spacing w:val="-4"/>
        </w:rPr>
        <w:t> </w:t>
      </w:r>
      <w:r>
        <w:rPr/>
        <w:t>tools</w:t>
      </w:r>
      <w:r>
        <w:rPr>
          <w:spacing w:val="-2"/>
        </w:rPr>
        <w:t> </w:t>
      </w:r>
      <w:r>
        <w:rPr/>
        <w:t>you</w:t>
      </w:r>
      <w:r>
        <w:rPr>
          <w:spacing w:val="-4"/>
        </w:rPr>
        <w:t> </w:t>
      </w:r>
      <w:r>
        <w:rPr/>
        <w:t>can</w:t>
      </w:r>
      <w:r>
        <w:rPr>
          <w:spacing w:val="-3"/>
        </w:rPr>
        <w:t> </w:t>
      </w:r>
      <w:r>
        <w:rPr/>
        <w:t>use</w:t>
      </w:r>
      <w:r>
        <w:rPr>
          <w:spacing w:val="-3"/>
        </w:rPr>
        <w:t> </w:t>
      </w:r>
      <w:r>
        <w:rPr/>
        <w:t>to</w:t>
      </w:r>
      <w:r>
        <w:rPr>
          <w:spacing w:val="-3"/>
        </w:rPr>
        <w:t> </w:t>
      </w:r>
      <w:r>
        <w:rPr/>
        <w:t>develop</w:t>
      </w:r>
      <w:r>
        <w:rPr>
          <w:spacing w:val="-3"/>
        </w:rPr>
        <w:t> </w:t>
      </w:r>
      <w:r>
        <w:rPr/>
        <w:t>your own customized interaction model for your</w:t>
      </w:r>
      <w:r>
        <w:rPr>
          <w:spacing w:val="-2"/>
        </w:rPr>
        <w:t> </w:t>
      </w:r>
      <w:r>
        <w:rPr/>
        <w:t>application.</w:t>
      </w:r>
    </w:p>
    <w:p>
      <w:pPr>
        <w:pStyle w:val="BodyText"/>
        <w:rPr>
          <w:sz w:val="22"/>
        </w:rPr>
      </w:pPr>
    </w:p>
    <w:p>
      <w:pPr>
        <w:pStyle w:val="BodyText"/>
        <w:spacing w:before="10"/>
        <w:rPr>
          <w:sz w:val="18"/>
        </w:rPr>
      </w:pPr>
    </w:p>
    <w:p>
      <w:pPr>
        <w:pStyle w:val="Heading4"/>
        <w:numPr>
          <w:ilvl w:val="1"/>
          <w:numId w:val="55"/>
        </w:numPr>
        <w:tabs>
          <w:tab w:pos="1265" w:val="left" w:leader="none"/>
        </w:tabs>
        <w:spacing w:line="240" w:lineRule="auto" w:before="0" w:after="0"/>
        <w:ind w:left="1264" w:right="0" w:hanging="603"/>
        <w:jc w:val="left"/>
      </w:pPr>
      <w:bookmarkStart w:name="_bookmark2305" w:id="2469"/>
      <w:bookmarkEnd w:id="2469"/>
      <w:r>
        <w:rPr>
          <w:b w:val="0"/>
        </w:rPr>
      </w:r>
      <w:bookmarkStart w:name="_bookmark2306" w:id="2470"/>
      <w:bookmarkEnd w:id="2470"/>
      <w:r>
        <w:rPr>
          <w:color w:val="0C7652"/>
          <w:spacing w:val="5"/>
        </w:rPr>
        <w:t>Interactors</w:t>
      </w:r>
    </w:p>
    <w:p>
      <w:pPr>
        <w:pStyle w:val="BodyText"/>
        <w:spacing w:line="249" w:lineRule="auto" w:before="201"/>
        <w:ind w:left="661" w:right="908"/>
        <w:jc w:val="both"/>
      </w:pPr>
      <w:r>
        <w:rPr/>
        <w:t>Once you've visualized your data, you typically want to interact with it. The Visualization Toolkit offers several approaches to do this. The first approach is to use the built in class</w:t>
      </w:r>
      <w:r>
        <w:rPr>
          <w:spacing w:val="-28"/>
        </w:rPr>
        <w:t> </w:t>
      </w:r>
      <w:r>
        <w:rPr/>
        <w:t>vtkRenderWindow- Interactor. The second approach is to create your own interactor by specifying event bindings. And don't forget that if you are using an interpreted language you can type commands at run-time. </w:t>
      </w:r>
      <w:r>
        <w:rPr>
          <w:spacing w:val="-7"/>
        </w:rPr>
        <w:t>You </w:t>
      </w:r>
      <w:r>
        <w:rPr/>
        <w:t>may also wish to refer to </w:t>
      </w:r>
      <w:hyperlink w:history="true" w:anchor="_bookmark473">
        <w:r>
          <w:rPr/>
          <w:t>“Picking” on page 59 </w:t>
        </w:r>
      </w:hyperlink>
      <w:r>
        <w:rPr/>
        <w:t>to see how to select data from the screen. (Note: Developers</w:t>
      </w:r>
      <w:r>
        <w:rPr>
          <w:spacing w:val="-5"/>
        </w:rPr>
        <w:t> </w:t>
      </w:r>
      <w:r>
        <w:rPr/>
        <w:t>can</w:t>
      </w:r>
      <w:r>
        <w:rPr>
          <w:spacing w:val="-5"/>
        </w:rPr>
        <w:t> </w:t>
      </w:r>
      <w:r>
        <w:rPr/>
        <w:t>also</w:t>
      </w:r>
      <w:r>
        <w:rPr>
          <w:spacing w:val="-5"/>
        </w:rPr>
        <w:t> </w:t>
      </w:r>
      <w:r>
        <w:rPr/>
        <w:t>interface</w:t>
      </w:r>
      <w:r>
        <w:rPr>
          <w:spacing w:val="-5"/>
        </w:rPr>
        <w:t> </w:t>
      </w:r>
      <w:r>
        <w:rPr/>
        <w:t>to</w:t>
      </w:r>
      <w:r>
        <w:rPr>
          <w:spacing w:val="-4"/>
        </w:rPr>
        <w:t> </w:t>
      </w:r>
      <w:r>
        <w:rPr/>
        <w:t>a</w:t>
      </w:r>
      <w:r>
        <w:rPr>
          <w:spacing w:val="-5"/>
        </w:rPr>
        <w:t> </w:t>
      </w:r>
      <w:r>
        <w:rPr/>
        <w:t>windowing</w:t>
      </w:r>
      <w:r>
        <w:rPr>
          <w:spacing w:val="-5"/>
        </w:rPr>
        <w:t> </w:t>
      </w:r>
      <w:r>
        <w:rPr/>
        <w:t>system</w:t>
      </w:r>
      <w:r>
        <w:rPr>
          <w:spacing w:val="-5"/>
        </w:rPr>
        <w:t> </w:t>
      </w:r>
      <w:r>
        <w:rPr/>
        <w:t>of</w:t>
      </w:r>
      <w:r>
        <w:rPr>
          <w:spacing w:val="-5"/>
        </w:rPr>
        <w:t> </w:t>
      </w:r>
      <w:r>
        <w:rPr/>
        <w:t>their</w:t>
      </w:r>
      <w:r>
        <w:rPr>
          <w:spacing w:val="-5"/>
        </w:rPr>
        <w:t> </w:t>
      </w:r>
      <w:r>
        <w:rPr/>
        <w:t>choice.</w:t>
      </w:r>
      <w:r>
        <w:rPr>
          <w:spacing w:val="-5"/>
        </w:rPr>
        <w:t> </w:t>
      </w:r>
      <w:r>
        <w:rPr/>
        <w:t>See</w:t>
      </w:r>
      <w:r>
        <w:rPr>
          <w:spacing w:val="-5"/>
        </w:rPr>
        <w:t> </w:t>
      </w:r>
      <w:hyperlink w:history="true" w:anchor="_bookmark3199">
        <w:r>
          <w:rPr/>
          <w:t>“Integrating</w:t>
        </w:r>
        <w:r>
          <w:rPr>
            <w:spacing w:val="-6"/>
          </w:rPr>
          <w:t> </w:t>
        </w:r>
        <w:r>
          <w:rPr/>
          <w:t>With</w:t>
        </w:r>
        <w:r>
          <w:rPr>
            <w:spacing w:val="-5"/>
          </w:rPr>
          <w:t> </w:t>
        </w:r>
        <w:r>
          <w:rPr/>
          <w:t>The</w:t>
        </w:r>
        <w:r>
          <w:rPr>
            <w:spacing w:val="-6"/>
          </w:rPr>
          <w:t> </w:t>
        </w:r>
        <w:r>
          <w:rPr/>
          <w:t>Win-</w:t>
        </w:r>
      </w:hyperlink>
      <w:r>
        <w:rPr/>
        <w:t> </w:t>
      </w:r>
      <w:hyperlink w:history="true" w:anchor="_bookmark3199">
        <w:r>
          <w:rPr/>
          <w:t>dowing System” on page</w:t>
        </w:r>
        <w:r>
          <w:rPr>
            <w:spacing w:val="-2"/>
          </w:rPr>
          <w:t> </w:t>
        </w:r>
        <w:r>
          <w:rPr/>
          <w:t>421</w:t>
        </w:r>
      </w:hyperlink>
      <w:r>
        <w:rPr/>
        <w:t>.)</w:t>
      </w:r>
    </w:p>
    <w:p>
      <w:pPr>
        <w:pStyle w:val="BodyText"/>
        <w:spacing w:before="11"/>
        <w:rPr>
          <w:sz w:val="31"/>
        </w:rPr>
      </w:pPr>
    </w:p>
    <w:p>
      <w:pPr>
        <w:pStyle w:val="Heading6"/>
        <w:ind w:left="1139"/>
      </w:pPr>
      <w:bookmarkStart w:name="_bookmark2307" w:id="2471"/>
      <w:bookmarkEnd w:id="2471"/>
      <w:r>
        <w:rPr>
          <w:b w:val="0"/>
        </w:rPr>
      </w:r>
      <w:bookmarkStart w:name="_bookmark2308" w:id="2472"/>
      <w:bookmarkEnd w:id="2472"/>
      <w:r>
        <w:rPr>
          <w:b w:val="0"/>
        </w:rPr>
      </w:r>
      <w:r>
        <w:rPr>
          <w:color w:val="0C7652"/>
        </w:rPr>
        <w:t>vtkRenderWindowInteractor</w:t>
      </w:r>
    </w:p>
    <w:p>
      <w:pPr>
        <w:pStyle w:val="BodyText"/>
        <w:spacing w:line="249" w:lineRule="auto" w:before="154"/>
        <w:ind w:left="661" w:right="908"/>
        <w:jc w:val="both"/>
      </w:pPr>
      <w:r>
        <w:rPr/>
        <w:t>vtkRenderWindowInteractor provides a platform-independent interaction mechanism for mouse/key/ time events. Platform specific subclasses intercept messages from the windowing system that occur within the render window and convert them to platform independent events. </w:t>
      </w:r>
      <w:bookmarkStart w:name="_bookmark2309" w:id="2473"/>
      <w:bookmarkEnd w:id="2473"/>
      <w:r>
        <w:rPr/>
        <w:t>Specific</w:t>
      </w:r>
      <w:r>
        <w:rPr/>
        <w:t> classes may observe the interactor for these user events and respond to them. One such class is vtkInteractorOb- server. (Remember that multiple renderers can draw into a rendering window and that the renderer</w:t>
      </w:r>
    </w:p>
    <w:p>
      <w:pPr>
        <w:spacing w:after="0" w:line="249" w:lineRule="auto"/>
        <w:jc w:val="both"/>
        <w:sectPr>
          <w:headerReference w:type="default" r:id="rId369"/>
          <w:pgSz w:w="10440" w:h="13680"/>
          <w:pgMar w:header="0" w:footer="0" w:top="940" w:bottom="280" w:left="780" w:right="0"/>
        </w:sectPr>
      </w:pPr>
    </w:p>
    <w:p>
      <w:pPr>
        <w:pStyle w:val="BodyText"/>
        <w:spacing w:before="2"/>
        <w:rPr>
          <w:sz w:val="27"/>
        </w:rPr>
      </w:pPr>
    </w:p>
    <w:p>
      <w:pPr>
        <w:pStyle w:val="BodyText"/>
        <w:spacing w:line="249" w:lineRule="auto" w:before="91"/>
        <w:ind w:left="121" w:right="1435"/>
        <w:jc w:val="both"/>
      </w:pPr>
      <w:r>
        <w:rPr/>
        <w:t>draws into a viewport within the render window. Interactors support multiple renderers in a render window). We've seen how to use vtkRenderWindowInteractor previously, here's a recapitulation.</w:t>
      </w:r>
    </w:p>
    <w:p>
      <w:pPr>
        <w:pStyle w:val="BodyText"/>
        <w:spacing w:before="3"/>
        <w:rPr>
          <w:sz w:val="21"/>
        </w:rPr>
      </w:pPr>
    </w:p>
    <w:p>
      <w:pPr>
        <w:spacing w:line="259" w:lineRule="auto" w:before="0"/>
        <w:ind w:left="780" w:right="5659" w:hanging="180"/>
        <w:jc w:val="left"/>
        <w:rPr>
          <w:rFonts w:ascii="Courier New"/>
          <w:sz w:val="18"/>
        </w:rPr>
      </w:pPr>
      <w:r>
        <w:rPr>
          <w:rFonts w:ascii="Courier New"/>
          <w:color w:val="323232"/>
          <w:sz w:val="18"/>
        </w:rPr>
        <w:t>vtkRenderWindowInteractor iren iren SetRenderWindow renWin</w:t>
      </w:r>
    </w:p>
    <w:p>
      <w:pPr>
        <w:spacing w:before="0"/>
        <w:ind w:left="780" w:right="0" w:firstLine="0"/>
        <w:jc w:val="left"/>
        <w:rPr>
          <w:rFonts w:ascii="Courier New"/>
          <w:sz w:val="18"/>
        </w:rPr>
      </w:pPr>
      <w:r>
        <w:rPr>
          <w:rFonts w:ascii="Courier New"/>
          <w:color w:val="323232"/>
          <w:sz w:val="18"/>
        </w:rPr>
        <w:t>iren AddObserver UserEvent {wm deiconify .vtkInteract}</w:t>
      </w:r>
    </w:p>
    <w:p>
      <w:pPr>
        <w:pStyle w:val="BodyText"/>
        <w:spacing w:before="9"/>
        <w:rPr>
          <w:rFonts w:ascii="Courier New"/>
          <w:sz w:val="18"/>
        </w:rPr>
      </w:pPr>
    </w:p>
    <w:p>
      <w:pPr>
        <w:pStyle w:val="BodyText"/>
        <w:spacing w:line="249" w:lineRule="auto"/>
        <w:ind w:left="121" w:right="1434"/>
        <w:jc w:val="both"/>
      </w:pPr>
      <w:r>
        <w:rPr/>
        <w:t>Apart from providing a platform independent interaction, </w:t>
      </w:r>
      <w:bookmarkStart w:name="_bookmark2315" w:id="2474"/>
      <w:bookmarkEnd w:id="2474"/>
      <w:r>
        <w:rPr/>
        <w:t>v</w:t>
      </w:r>
      <w:r>
        <w:rPr/>
        <w:t>tkRenderWindowInteractor also provides functio</w:t>
      </w:r>
      <w:bookmarkStart w:name="_bookmark2310" w:id="2475"/>
      <w:bookmarkEnd w:id="2475"/>
      <w:r>
        <w:rPr/>
        <w:t>nal</w:t>
      </w:r>
      <w:r>
        <w:rPr/>
        <w:t>ity for frame rate co</w:t>
      </w:r>
      <w:bookmarkStart w:name="_bookmark2313" w:id="2476"/>
      <w:bookmarkEnd w:id="2476"/>
      <w:r>
        <w:rPr/>
        <w:t>ntrol.</w:t>
      </w:r>
      <w:r>
        <w:rPr/>
        <w:t> The class maintains a notion of two kinds of requested frame rates: “DesiredUpdateRate” and “StillUpdateRate”. The rationale for this is that during interaction, one is willing to sacrifice some amount of rendering quality for better interactivity. Hence, the inter- actor (to be more exact the interactor styles as you will see in the next section), sets the target frame rate</w:t>
      </w:r>
      <w:r>
        <w:rPr>
          <w:spacing w:val="-4"/>
        </w:rPr>
        <w:t> </w:t>
      </w:r>
      <w:r>
        <w:rPr/>
        <w:t>to</w:t>
      </w:r>
      <w:r>
        <w:rPr>
          <w:spacing w:val="-4"/>
        </w:rPr>
        <w:t> </w:t>
      </w:r>
      <w:r>
        <w:rPr/>
        <w:t>the</w:t>
      </w:r>
      <w:r>
        <w:rPr>
          <w:spacing w:val="-3"/>
        </w:rPr>
        <w:t> </w:t>
      </w:r>
      <w:r>
        <w:rPr/>
        <w:t>DesiredUpdateRate</w:t>
      </w:r>
      <w:r>
        <w:rPr>
          <w:spacing w:val="-3"/>
        </w:rPr>
        <w:t> </w:t>
      </w:r>
      <w:r>
        <w:rPr/>
        <w:t>during</w:t>
      </w:r>
      <w:r>
        <w:rPr>
          <w:spacing w:val="-4"/>
        </w:rPr>
        <w:t> </w:t>
      </w:r>
      <w:r>
        <w:rPr/>
        <w:t>interaction.</w:t>
      </w:r>
      <w:r>
        <w:rPr>
          <w:spacing w:val="-4"/>
        </w:rPr>
        <w:t> </w:t>
      </w:r>
      <w:r>
        <w:rPr/>
        <w:t>After</w:t>
      </w:r>
      <w:r>
        <w:rPr>
          <w:spacing w:val="-4"/>
        </w:rPr>
        <w:t> </w:t>
      </w:r>
      <w:r>
        <w:rPr/>
        <w:t>interaction,</w:t>
      </w:r>
      <w:r>
        <w:rPr>
          <w:spacing w:val="-4"/>
        </w:rPr>
        <w:t> </w:t>
      </w:r>
      <w:r>
        <w:rPr/>
        <w:t>the</w:t>
      </w:r>
      <w:r>
        <w:rPr>
          <w:spacing w:val="-4"/>
        </w:rPr>
        <w:t> </w:t>
      </w:r>
      <w:r>
        <w:rPr/>
        <w:t>target</w:t>
      </w:r>
      <w:r>
        <w:rPr>
          <w:spacing w:val="-4"/>
        </w:rPr>
        <w:t> </w:t>
      </w:r>
      <w:r>
        <w:rPr/>
        <w:t>frame</w:t>
      </w:r>
      <w:r>
        <w:rPr>
          <w:spacing w:val="-4"/>
        </w:rPr>
        <w:t> </w:t>
      </w:r>
      <w:r>
        <w:rPr/>
        <w:t>rate</w:t>
      </w:r>
      <w:r>
        <w:rPr>
          <w:spacing w:val="-3"/>
        </w:rPr>
        <w:t> </w:t>
      </w:r>
      <w:r>
        <w:rPr/>
        <w:t>is</w:t>
      </w:r>
      <w:r>
        <w:rPr>
          <w:spacing w:val="-3"/>
        </w:rPr>
        <w:t> </w:t>
      </w:r>
      <w:r>
        <w:rPr/>
        <w:t>set</w:t>
      </w:r>
      <w:r>
        <w:rPr>
          <w:spacing w:val="-4"/>
        </w:rPr>
        <w:t> </w:t>
      </w:r>
      <w:r>
        <w:rPr/>
        <w:t>back</w:t>
      </w:r>
      <w:r>
        <w:rPr>
          <w:spacing w:val="-3"/>
        </w:rPr>
        <w:t> </w:t>
      </w:r>
      <w:r>
        <w:rPr/>
        <w:t>to</w:t>
      </w:r>
      <w:bookmarkStart w:name="_bookmark2314" w:id="2477"/>
      <w:bookmarkEnd w:id="2477"/>
      <w:r>
        <w:rPr/>
      </w:r>
      <w:r>
        <w:rPr/>
        <w:t> the StillUpdateRate. Typically the DesiredUpdateRate is much larger than the StillUpdateRate. If a vtkLODActor is present in the scene </w:t>
      </w:r>
      <w:hyperlink w:history="true" w:anchor="_bookmark448">
        <w:r>
          <w:rPr/>
          <w:t>(“Level-Of-Detail Actors” on page 55</w:t>
        </w:r>
      </w:hyperlink>
      <w:r>
        <w:rPr/>
        <w:t>), it will then switch to a level of detail low enough to meet the target rate. A volume mapper </w:t>
      </w:r>
      <w:hyperlink w:history="true" w:anchor="_bookmark1181">
        <w:r>
          <w:rPr/>
          <w:t>(See </w:t>
        </w:r>
        <w:r>
          <w:rPr>
            <w:spacing w:val="-4"/>
          </w:rPr>
          <w:t>“Volume </w:t>
        </w:r>
        <w:r>
          <w:rPr/>
          <w:t>Rendering” on</w:t>
        </w:r>
      </w:hyperlink>
      <w:r>
        <w:rPr/>
        <w:t> </w:t>
      </w:r>
      <w:hyperlink w:history="true" w:anchor="_bookmark1181">
        <w:r>
          <w:rPr/>
          <w:t>page 13</w:t>
        </w:r>
      </w:hyperlink>
      <w:r>
        <w:rPr/>
        <w:t>9.) can cast fewer </w:t>
      </w:r>
      <w:bookmarkStart w:name="_bookmark2311" w:id="2478"/>
      <w:bookmarkEnd w:id="2478"/>
      <w:r>
        <w:rPr/>
        <w:t>rays,</w:t>
      </w:r>
      <w:r>
        <w:rPr/>
        <w:t> or skip texture planes to </w:t>
      </w:r>
      <w:bookmarkStart w:name="_bookmark2312" w:id="2479"/>
      <w:bookmarkEnd w:id="2479"/>
      <w:r>
        <w:rPr/>
        <w:t>meet</w:t>
      </w:r>
      <w:r>
        <w:rPr/>
        <w:t> the desired frame rate. Users may set these rates using the methods SetDesiredUpdateRate() and SetStillUpdateRate() on the</w:t>
      </w:r>
      <w:r>
        <w:rPr>
          <w:spacing w:val="-25"/>
        </w:rPr>
        <w:t> </w:t>
      </w:r>
      <w:r>
        <w:rPr/>
        <w:t>interactor.</w:t>
      </w:r>
    </w:p>
    <w:p>
      <w:pPr>
        <w:pStyle w:val="BodyText"/>
        <w:spacing w:before="5"/>
        <w:rPr>
          <w:sz w:val="28"/>
        </w:rPr>
      </w:pPr>
    </w:p>
    <w:p>
      <w:pPr>
        <w:pStyle w:val="Heading6"/>
        <w:spacing w:before="1"/>
        <w:ind w:left="599"/>
      </w:pPr>
      <w:bookmarkStart w:name="_bookmark2316" w:id="2480"/>
      <w:bookmarkEnd w:id="2480"/>
      <w:r>
        <w:rPr>
          <w:b w:val="0"/>
        </w:rPr>
      </w:r>
      <w:bookmarkStart w:name="_bookmark2317" w:id="2481"/>
      <w:bookmarkEnd w:id="2481"/>
      <w:r>
        <w:rPr>
          <w:b w:val="0"/>
        </w:rPr>
      </w:r>
      <w:r>
        <w:rPr>
          <w:color w:val="0C7652"/>
        </w:rPr>
        <w:t>Interactor Styles</w:t>
      </w:r>
    </w:p>
    <w:p>
      <w:pPr>
        <w:pStyle w:val="BodyText"/>
        <w:spacing w:line="249" w:lineRule="auto" w:before="111"/>
        <w:ind w:left="121" w:right="1434"/>
        <w:jc w:val="both"/>
      </w:pPr>
      <w:r>
        <w:rPr/>
        <w:t>Everyone has a favorite way of interacting with data. There are two distinctly different </w:t>
      </w:r>
      <w:bookmarkStart w:name="_bookmark2318" w:id="2482"/>
      <w:bookmarkEnd w:id="2482"/>
      <w:r>
        <w:rPr/>
        <w:t>ways</w:t>
      </w:r>
      <w:r>
        <w:rPr/>
        <w:t> to con- trol</w:t>
      </w:r>
      <w:r>
        <w:rPr>
          <w:spacing w:val="-7"/>
        </w:rPr>
        <w:t> </w:t>
      </w:r>
      <w:r>
        <w:rPr/>
        <w:t>interaction</w:t>
      </w:r>
      <w:r>
        <w:rPr>
          <w:spacing w:val="-6"/>
        </w:rPr>
        <w:t> </w:t>
      </w:r>
      <w:r>
        <w:rPr/>
        <w:t>style</w:t>
      </w:r>
      <w:r>
        <w:rPr>
          <w:spacing w:val="-6"/>
        </w:rPr>
        <w:t> </w:t>
      </w:r>
      <w:r>
        <w:rPr/>
        <w:t>in</w:t>
      </w:r>
      <w:r>
        <w:rPr>
          <w:spacing w:val="-7"/>
        </w:rPr>
        <w:t> </w:t>
      </w:r>
      <w:r>
        <w:rPr/>
        <w:t>VTK.</w:t>
      </w:r>
      <w:r>
        <w:rPr>
          <w:spacing w:val="-6"/>
        </w:rPr>
        <w:t> </w:t>
      </w:r>
      <w:r>
        <w:rPr/>
        <w:t>The</w:t>
      </w:r>
      <w:r>
        <w:rPr>
          <w:spacing w:val="-6"/>
        </w:rPr>
        <w:t> </w:t>
      </w:r>
      <w:r>
        <w:rPr/>
        <w:t>first</w:t>
      </w:r>
      <w:r>
        <w:rPr>
          <w:spacing w:val="-7"/>
        </w:rPr>
        <w:t> </w:t>
      </w:r>
      <w:r>
        <w:rPr/>
        <w:t>(and</w:t>
      </w:r>
      <w:r>
        <w:rPr>
          <w:spacing w:val="-6"/>
        </w:rPr>
        <w:t> </w:t>
      </w:r>
      <w:r>
        <w:rPr/>
        <w:t>the</w:t>
      </w:r>
      <w:r>
        <w:rPr>
          <w:spacing w:val="-6"/>
        </w:rPr>
        <w:t> </w:t>
      </w:r>
      <w:r>
        <w:rPr/>
        <w:t>recommended</w:t>
      </w:r>
      <w:r>
        <w:rPr>
          <w:spacing w:val="-7"/>
        </w:rPr>
        <w:t> </w:t>
      </w:r>
      <w:r>
        <w:rPr/>
        <w:t>method)</w:t>
      </w:r>
      <w:r>
        <w:rPr>
          <w:spacing w:val="-6"/>
        </w:rPr>
        <w:t> </w:t>
      </w:r>
      <w:r>
        <w:rPr/>
        <w:t>is</w:t>
      </w:r>
      <w:r>
        <w:rPr>
          <w:spacing w:val="-6"/>
        </w:rPr>
        <w:t> </w:t>
      </w:r>
      <w:r>
        <w:rPr/>
        <w:t>to</w:t>
      </w:r>
      <w:r>
        <w:rPr>
          <w:spacing w:val="-7"/>
        </w:rPr>
        <w:t> </w:t>
      </w:r>
      <w:r>
        <w:rPr/>
        <w:t>use</w:t>
      </w:r>
      <w:r>
        <w:rPr>
          <w:spacing w:val="-6"/>
        </w:rPr>
        <w:t> </w:t>
      </w:r>
      <w:r>
        <w:rPr/>
        <w:t>a</w:t>
      </w:r>
      <w:r>
        <w:rPr>
          <w:spacing w:val="-6"/>
        </w:rPr>
        <w:t> </w:t>
      </w:r>
      <w:r>
        <w:rPr/>
        <w:t>subclass</w:t>
      </w:r>
      <w:r>
        <w:rPr>
          <w:spacing w:val="-7"/>
        </w:rPr>
        <w:t> </w:t>
      </w:r>
      <w:r>
        <w:rPr/>
        <w:t>of</w:t>
      </w:r>
      <w:r>
        <w:rPr>
          <w:spacing w:val="-7"/>
        </w:rPr>
        <w:t> </w:t>
      </w:r>
      <w:r>
        <w:rPr/>
        <w:t>vtkInter- actorStyle, either one supplied with the system or one that you write. The second method is to add observers that watch for events on the vtkRenderWindowInteractor and define your own set of call- backs (or commands) to implement the style. (Note: 3D widgets are another, more complex way to interact with data in the</w:t>
      </w:r>
      <w:r>
        <w:rPr>
          <w:spacing w:val="-3"/>
        </w:rPr>
        <w:t> </w:t>
      </w:r>
      <w:r>
        <w:rPr/>
        <w:t>scene.)</w:t>
      </w:r>
    </w:p>
    <w:p>
      <w:pPr>
        <w:pStyle w:val="BodyText"/>
        <w:spacing w:before="1"/>
        <w:rPr>
          <w:sz w:val="28"/>
        </w:rPr>
      </w:pPr>
    </w:p>
    <w:p>
      <w:pPr>
        <w:pStyle w:val="Heading6"/>
        <w:ind w:left="599"/>
      </w:pPr>
      <w:bookmarkStart w:name="_bookmark2319" w:id="2483"/>
      <w:bookmarkEnd w:id="2483"/>
      <w:r>
        <w:rPr>
          <w:b w:val="0"/>
        </w:rPr>
      </w:r>
      <w:r>
        <w:rPr>
          <w:color w:val="0C7652"/>
        </w:rPr>
        <w:t>vtkInteractorStyle</w:t>
      </w:r>
    </w:p>
    <w:p>
      <w:pPr>
        <w:pStyle w:val="BodyText"/>
        <w:spacing w:line="249" w:lineRule="auto" w:before="112"/>
        <w:ind w:left="121" w:right="4704"/>
        <w:jc w:val="both"/>
      </w:pPr>
      <w:r>
        <w:rPr/>
        <w:drawing>
          <wp:anchor distT="0" distB="0" distL="0" distR="0" allowOverlap="1" layoutInCell="1" locked="0" behindDoc="0" simplePos="0" relativeHeight="6232">
            <wp:simplePos x="0" y="0"/>
            <wp:positionH relativeFrom="page">
              <wp:posOffset>3948874</wp:posOffset>
            </wp:positionH>
            <wp:positionV relativeFrom="paragraph">
              <wp:posOffset>164310</wp:posOffset>
            </wp:positionV>
            <wp:extent cx="1690687" cy="1709919"/>
            <wp:effectExtent l="0" t="0" r="0" b="0"/>
            <wp:wrapNone/>
            <wp:docPr id="263" name="image191.jpeg" descr=""/>
            <wp:cNvGraphicFramePr>
              <a:graphicFrameLocks noChangeAspect="1"/>
            </wp:cNvGraphicFramePr>
            <a:graphic>
              <a:graphicData uri="http://schemas.openxmlformats.org/drawingml/2006/picture">
                <pic:pic>
                  <pic:nvPicPr>
                    <pic:cNvPr id="264" name="image191.jpeg"/>
                    <pic:cNvPicPr/>
                  </pic:nvPicPr>
                  <pic:blipFill>
                    <a:blip r:embed="rId372" cstate="print"/>
                    <a:stretch>
                      <a:fillRect/>
                    </a:stretch>
                  </pic:blipFill>
                  <pic:spPr>
                    <a:xfrm>
                      <a:off x="0" y="0"/>
                      <a:ext cx="1690687" cy="1709919"/>
                    </a:xfrm>
                    <a:prstGeom prst="rect">
                      <a:avLst/>
                    </a:prstGeom>
                  </pic:spPr>
                </pic:pic>
              </a:graphicData>
            </a:graphic>
          </wp:anchor>
        </w:drawing>
      </w:r>
      <w:r>
        <w:rPr/>
        <w:t>The class vtkRenderWindowInteractor can support different interaction styles. When you type “t” or “j” in the interactor (see the previous section) you are changing between track- ball and joystick interaction styles. The way this works is that vtkRenderWindowInteractor translates</w:t>
      </w:r>
      <w:r>
        <w:rPr>
          <w:spacing w:val="-24"/>
        </w:rPr>
        <w:t> </w:t>
      </w:r>
      <w:r>
        <w:rPr/>
        <w:t>window-system- specific events it receives (e.g., mouse button press, mouse motion, keyboard events) to VTK events such as Mouse- MoveEvent, StartEvent, and so on. </w:t>
      </w:r>
      <w:hyperlink w:history="true" w:anchor="_bookmark250">
        <w:r>
          <w:rPr/>
          <w:t>(See “User Methods,</w:t>
        </w:r>
      </w:hyperlink>
      <w:r>
        <w:rPr/>
        <w:t> </w:t>
      </w:r>
      <w:hyperlink w:history="true" w:anchor="_bookmark250">
        <w:r>
          <w:rPr/>
          <w:t>Observers, and Commands” on page 29</w:t>
        </w:r>
      </w:hyperlink>
      <w:r>
        <w:rPr/>
        <w:t>.) Different styles then observe particular events and perform the action(s) appropriate to the event, typically some form of camera manipu</w:t>
      </w:r>
      <w:bookmarkStart w:name="_bookmark2320" w:id="2484"/>
      <w:bookmarkEnd w:id="2484"/>
      <w:r>
        <w:rPr/>
        <w:t>lati</w:t>
      </w:r>
      <w:r>
        <w:rPr/>
        <w:t>on. </w:t>
      </w:r>
      <w:r>
        <w:rPr>
          <w:spacing w:val="-7"/>
        </w:rPr>
        <w:t>To </w:t>
      </w:r>
      <w:r>
        <w:rPr/>
        <w:t>set the style, use the vtkRenderWindowIn- teractor's SetInteractorStyle() method. For</w:t>
      </w:r>
      <w:r>
        <w:rPr>
          <w:spacing w:val="-9"/>
        </w:rPr>
        <w:t> </w:t>
      </w:r>
      <w:r>
        <w:rPr/>
        <w:t>example:</w:t>
      </w:r>
    </w:p>
    <w:p>
      <w:pPr>
        <w:pStyle w:val="BodyText"/>
        <w:spacing w:before="1"/>
        <w:rPr>
          <w:sz w:val="22"/>
        </w:rPr>
      </w:pPr>
    </w:p>
    <w:p>
      <w:pPr>
        <w:spacing w:line="259" w:lineRule="auto" w:before="0"/>
        <w:ind w:left="780" w:right="5103" w:hanging="180"/>
        <w:jc w:val="left"/>
        <w:rPr>
          <w:rFonts w:ascii="Courier New"/>
          <w:sz w:val="18"/>
        </w:rPr>
      </w:pPr>
      <w:r>
        <w:rPr>
          <w:rFonts w:ascii="Courier New"/>
          <w:color w:val="323232"/>
          <w:sz w:val="18"/>
        </w:rPr>
        <w:t>vtkInteractorStyleFlight flightStyle vtkRenderWindowInteractor iren iren SetInteractorStyle</w:t>
      </w:r>
      <w:r>
        <w:rPr>
          <w:rFonts w:ascii="Courier New"/>
          <w:color w:val="323232"/>
          <w:spacing w:val="-33"/>
          <w:sz w:val="18"/>
        </w:rPr>
        <w:t> </w:t>
      </w:r>
      <w:r>
        <w:rPr>
          <w:rFonts w:ascii="Courier New"/>
          <w:color w:val="323232"/>
          <w:sz w:val="18"/>
        </w:rPr>
        <w:t>flightStyle</w:t>
      </w:r>
    </w:p>
    <w:p>
      <w:pPr>
        <w:spacing w:after="0" w:line="259" w:lineRule="auto"/>
        <w:jc w:val="left"/>
        <w:rPr>
          <w:rFonts w:ascii="Courier New"/>
          <w:sz w:val="18"/>
        </w:rPr>
        <w:sectPr>
          <w:headerReference w:type="even" r:id="rId370"/>
          <w:headerReference w:type="default" r:id="rId371"/>
          <w:pgSz w:w="10440" w:h="13680"/>
          <w:pgMar w:header="772" w:footer="0" w:top="980" w:bottom="280" w:left="780" w:right="0"/>
          <w:pgNumType w:start="256"/>
        </w:sectPr>
      </w:pPr>
    </w:p>
    <w:p>
      <w:pPr>
        <w:pStyle w:val="BodyText"/>
        <w:rPr>
          <w:rFonts w:ascii="Courier New"/>
        </w:rPr>
      </w:pPr>
    </w:p>
    <w:p>
      <w:pPr>
        <w:pStyle w:val="BodyText"/>
        <w:spacing w:before="6"/>
        <w:rPr>
          <w:rFonts w:ascii="Courier New"/>
          <w:sz w:val="18"/>
        </w:rPr>
      </w:pPr>
    </w:p>
    <w:p>
      <w:pPr>
        <w:pStyle w:val="BodyText"/>
        <w:spacing w:line="249" w:lineRule="auto" w:before="1"/>
        <w:ind w:left="661" w:right="898"/>
        <w:jc w:val="both"/>
      </w:pPr>
      <w:r>
        <w:rPr/>
        <w:t>A</w:t>
      </w:r>
      <w:r>
        <w:rPr>
          <w:spacing w:val="-6"/>
        </w:rPr>
        <w:t> </w:t>
      </w:r>
      <w:r>
        <w:rPr/>
        <w:t>variety</w:t>
      </w:r>
      <w:r>
        <w:rPr>
          <w:spacing w:val="-5"/>
        </w:rPr>
        <w:t> </w:t>
      </w:r>
      <w:r>
        <w:rPr/>
        <w:t>of</w:t>
      </w:r>
      <w:r>
        <w:rPr>
          <w:spacing w:val="-5"/>
        </w:rPr>
        <w:t> </w:t>
      </w:r>
      <w:r>
        <w:rPr/>
        <w:t>interactor</w:t>
      </w:r>
      <w:r>
        <w:rPr>
          <w:spacing w:val="-4"/>
        </w:rPr>
        <w:t> </w:t>
      </w:r>
      <w:r>
        <w:rPr/>
        <w:t>styles</w:t>
      </w:r>
      <w:r>
        <w:rPr>
          <w:spacing w:val="-5"/>
        </w:rPr>
        <w:t> </w:t>
      </w:r>
      <w:r>
        <w:rPr/>
        <w:t>are</w:t>
      </w:r>
      <w:r>
        <w:rPr>
          <w:spacing w:val="-5"/>
        </w:rPr>
        <w:t> </w:t>
      </w:r>
      <w:r>
        <w:rPr/>
        <w:t>provided</w:t>
      </w:r>
      <w:r>
        <w:rPr>
          <w:spacing w:val="-6"/>
        </w:rPr>
        <w:t> </w:t>
      </w:r>
      <w:r>
        <w:rPr/>
        <w:t>with</w:t>
      </w:r>
      <w:r>
        <w:rPr>
          <w:spacing w:val="-5"/>
        </w:rPr>
        <w:t> </w:t>
      </w:r>
      <w:r>
        <w:rPr/>
        <w:t>the</w:t>
      </w:r>
      <w:r>
        <w:rPr>
          <w:spacing w:val="-6"/>
        </w:rPr>
        <w:t> </w:t>
      </w:r>
      <w:r>
        <w:rPr/>
        <w:t>toolkit.</w:t>
      </w:r>
      <w:r>
        <w:rPr>
          <w:spacing w:val="-6"/>
        </w:rPr>
        <w:t> </w:t>
      </w:r>
      <w:r>
        <w:rPr/>
        <w:t>Below,</w:t>
      </w:r>
      <w:r>
        <w:rPr>
          <w:spacing w:val="-6"/>
        </w:rPr>
        <w:t> </w:t>
      </w:r>
      <w:r>
        <w:rPr/>
        <w:t>we</w:t>
      </w:r>
      <w:r>
        <w:rPr>
          <w:spacing w:val="-5"/>
        </w:rPr>
        <w:t> </w:t>
      </w:r>
      <w:r>
        <w:rPr/>
        <w:t>list</w:t>
      </w:r>
      <w:r>
        <w:rPr>
          <w:spacing w:val="-6"/>
        </w:rPr>
        <w:t> </w:t>
      </w:r>
      <w:r>
        <w:rPr/>
        <w:t>some</w:t>
      </w:r>
      <w:r>
        <w:rPr>
          <w:spacing w:val="-5"/>
        </w:rPr>
        <w:t> </w:t>
      </w:r>
      <w:r>
        <w:rPr/>
        <w:t>of</w:t>
      </w:r>
      <w:r>
        <w:rPr>
          <w:spacing w:val="-5"/>
        </w:rPr>
        <w:t> </w:t>
      </w:r>
      <w:r>
        <w:rPr/>
        <w:t>the</w:t>
      </w:r>
      <w:r>
        <w:rPr>
          <w:spacing w:val="-6"/>
        </w:rPr>
        <w:t> </w:t>
      </w:r>
      <w:r>
        <w:rPr/>
        <w:t>interactor</w:t>
      </w:r>
      <w:r>
        <w:rPr>
          <w:spacing w:val="-6"/>
        </w:rPr>
        <w:t> </w:t>
      </w:r>
      <w:r>
        <w:rPr/>
        <w:t>styles found </w:t>
      </w:r>
      <w:bookmarkStart w:name="_bookmark2321" w:id="2485"/>
      <w:bookmarkEnd w:id="2485"/>
      <w:r>
        <w:rPr/>
        <w:t>i</w:t>
      </w:r>
      <w:r>
        <w:rPr/>
        <w:t>n the</w:t>
      </w:r>
      <w:r>
        <w:rPr>
          <w:spacing w:val="-1"/>
        </w:rPr>
        <w:t> </w:t>
      </w:r>
      <w:r>
        <w:rPr/>
        <w:t>toolkit:</w:t>
      </w:r>
    </w:p>
    <w:p>
      <w:pPr>
        <w:pStyle w:val="ListParagraph"/>
        <w:numPr>
          <w:ilvl w:val="2"/>
          <w:numId w:val="55"/>
        </w:numPr>
        <w:tabs>
          <w:tab w:pos="1140" w:val="left" w:leader="none"/>
        </w:tabs>
        <w:spacing w:line="249" w:lineRule="auto" w:before="7" w:after="0"/>
        <w:ind w:left="1141" w:right="894" w:hanging="190"/>
        <w:jc w:val="both"/>
        <w:rPr>
          <w:sz w:val="20"/>
        </w:rPr>
      </w:pPr>
      <w:r>
        <w:rPr>
          <w:sz w:val="20"/>
        </w:rPr>
        <w:t>vtkInteractorStyleTrackballActor - Allows the user to interact with (rotate, pan, etc.) actors in the</w:t>
      </w:r>
      <w:r>
        <w:rPr>
          <w:spacing w:val="-4"/>
          <w:sz w:val="20"/>
        </w:rPr>
        <w:t> </w:t>
      </w:r>
      <w:r>
        <w:rPr>
          <w:sz w:val="20"/>
        </w:rPr>
        <w:t>scene</w:t>
      </w:r>
      <w:r>
        <w:rPr>
          <w:spacing w:val="-4"/>
          <w:sz w:val="20"/>
        </w:rPr>
        <w:t> </w:t>
      </w:r>
      <w:r>
        <w:rPr>
          <w:sz w:val="20"/>
        </w:rPr>
        <w:t>independent</w:t>
      </w:r>
      <w:r>
        <w:rPr>
          <w:spacing w:val="-3"/>
          <w:sz w:val="20"/>
        </w:rPr>
        <w:t> </w:t>
      </w:r>
      <w:r>
        <w:rPr>
          <w:sz w:val="20"/>
        </w:rPr>
        <w:t>of</w:t>
      </w:r>
      <w:r>
        <w:rPr>
          <w:spacing w:val="-4"/>
          <w:sz w:val="20"/>
        </w:rPr>
        <w:t> </w:t>
      </w:r>
      <w:r>
        <w:rPr>
          <w:sz w:val="20"/>
        </w:rPr>
        <w:t>each</w:t>
      </w:r>
      <w:r>
        <w:rPr>
          <w:spacing w:val="-3"/>
          <w:sz w:val="20"/>
        </w:rPr>
        <w:t> </w:t>
      </w:r>
      <w:r>
        <w:rPr>
          <w:sz w:val="20"/>
        </w:rPr>
        <w:t>other</w:t>
      </w:r>
      <w:r>
        <w:rPr>
          <w:spacing w:val="-4"/>
          <w:sz w:val="20"/>
        </w:rPr>
        <w:t> </w:t>
      </w:r>
      <w:r>
        <w:rPr>
          <w:sz w:val="20"/>
        </w:rPr>
        <w:t>in</w:t>
      </w:r>
      <w:r>
        <w:rPr>
          <w:spacing w:val="-3"/>
          <w:sz w:val="20"/>
        </w:rPr>
        <w:t> </w:t>
      </w:r>
      <w:r>
        <w:rPr>
          <w:sz w:val="20"/>
        </w:rPr>
        <w:t>a</w:t>
      </w:r>
      <w:r>
        <w:rPr>
          <w:spacing w:val="-4"/>
          <w:sz w:val="20"/>
        </w:rPr>
        <w:t> </w:t>
      </w:r>
      <w:r>
        <w:rPr>
          <w:sz w:val="20"/>
        </w:rPr>
        <w:t>trackball</w:t>
      </w:r>
      <w:r>
        <w:rPr>
          <w:spacing w:val="-2"/>
          <w:sz w:val="20"/>
        </w:rPr>
        <w:t> </w:t>
      </w:r>
      <w:r>
        <w:rPr>
          <w:sz w:val="20"/>
        </w:rPr>
        <w:t>based</w:t>
      </w:r>
      <w:r>
        <w:rPr>
          <w:spacing w:val="-4"/>
          <w:sz w:val="20"/>
        </w:rPr>
        <w:t> </w:t>
      </w:r>
      <w:r>
        <w:rPr>
          <w:sz w:val="20"/>
        </w:rPr>
        <w:t>style.</w:t>
      </w:r>
      <w:r>
        <w:rPr>
          <w:spacing w:val="-3"/>
          <w:sz w:val="20"/>
        </w:rPr>
        <w:t> </w:t>
      </w:r>
      <w:r>
        <w:rPr>
          <w:sz w:val="20"/>
        </w:rPr>
        <w:t>The</w:t>
      </w:r>
      <w:r>
        <w:rPr>
          <w:spacing w:val="-4"/>
          <w:sz w:val="20"/>
        </w:rPr>
        <w:t> </w:t>
      </w:r>
      <w:r>
        <w:rPr>
          <w:sz w:val="20"/>
        </w:rPr>
        <w:t>trackball</w:t>
      </w:r>
      <w:r>
        <w:rPr>
          <w:spacing w:val="-4"/>
          <w:sz w:val="20"/>
        </w:rPr>
        <w:t> </w:t>
      </w:r>
      <w:r>
        <w:rPr>
          <w:sz w:val="20"/>
        </w:rPr>
        <w:t>style</w:t>
      </w:r>
      <w:r>
        <w:rPr>
          <w:spacing w:val="-3"/>
          <w:sz w:val="20"/>
        </w:rPr>
        <w:t> </w:t>
      </w:r>
      <w:r>
        <w:rPr>
          <w:sz w:val="20"/>
        </w:rPr>
        <w:t>is</w:t>
      </w:r>
      <w:r>
        <w:rPr>
          <w:spacing w:val="-4"/>
          <w:sz w:val="20"/>
        </w:rPr>
        <w:t> </w:t>
      </w:r>
      <w:r>
        <w:rPr>
          <w:sz w:val="20"/>
        </w:rPr>
        <w:t>motion</w:t>
      </w:r>
      <w:r>
        <w:rPr>
          <w:spacing w:val="-2"/>
          <w:sz w:val="20"/>
        </w:rPr>
        <w:t> </w:t>
      </w:r>
      <w:r>
        <w:rPr>
          <w:sz w:val="20"/>
        </w:rPr>
        <w:t>sen- sitive, ie. the magnitude of the mouse motion is proportional to the camera motion associated</w:t>
      </w:r>
      <w:bookmarkStart w:name="_bookmark2322" w:id="2486"/>
      <w:bookmarkEnd w:id="2486"/>
      <w:r>
        <w:rPr>
          <w:sz w:val="20"/>
        </w:rPr>
      </w:r>
      <w:r>
        <w:rPr>
          <w:sz w:val="20"/>
        </w:rPr>
        <w:t> with a particular mouse</w:t>
      </w:r>
      <w:r>
        <w:rPr>
          <w:spacing w:val="-3"/>
          <w:sz w:val="20"/>
        </w:rPr>
        <w:t> </w:t>
      </w:r>
      <w:r>
        <w:rPr>
          <w:sz w:val="20"/>
        </w:rPr>
        <w:t>binding.</w:t>
      </w:r>
    </w:p>
    <w:p>
      <w:pPr>
        <w:pStyle w:val="ListParagraph"/>
        <w:numPr>
          <w:ilvl w:val="2"/>
          <w:numId w:val="55"/>
        </w:numPr>
        <w:tabs>
          <w:tab w:pos="1140" w:val="left" w:leader="none"/>
        </w:tabs>
        <w:spacing w:line="249" w:lineRule="auto" w:before="89" w:after="0"/>
        <w:ind w:left="1141" w:right="896" w:hanging="190"/>
        <w:jc w:val="both"/>
        <w:rPr>
          <w:sz w:val="20"/>
        </w:rPr>
      </w:pPr>
      <w:r>
        <w:rPr>
          <w:sz w:val="20"/>
        </w:rPr>
        <w:t>vtkInteractorStyleTrackballCamera - Allows the user to interactively manipulate (rotate, pan,</w:t>
      </w:r>
      <w:bookmarkStart w:name="_bookmark2323" w:id="2487"/>
      <w:bookmarkEnd w:id="2487"/>
      <w:r>
        <w:rPr>
          <w:sz w:val="20"/>
        </w:rPr>
      </w:r>
      <w:r>
        <w:rPr>
          <w:sz w:val="20"/>
        </w:rPr>
        <w:t> etc.) the camera, the viewpoint of the scene in a trackball based</w:t>
      </w:r>
      <w:r>
        <w:rPr>
          <w:spacing w:val="-8"/>
          <w:sz w:val="20"/>
        </w:rPr>
        <w:t> </w:t>
      </w:r>
      <w:r>
        <w:rPr>
          <w:sz w:val="20"/>
        </w:rPr>
        <w:t>style.</w:t>
      </w:r>
    </w:p>
    <w:p>
      <w:pPr>
        <w:pStyle w:val="ListParagraph"/>
        <w:numPr>
          <w:ilvl w:val="2"/>
          <w:numId w:val="55"/>
        </w:numPr>
        <w:tabs>
          <w:tab w:pos="1140" w:val="left" w:leader="none"/>
        </w:tabs>
        <w:spacing w:line="249" w:lineRule="auto" w:before="88" w:after="0"/>
        <w:ind w:left="1141" w:right="895" w:hanging="190"/>
        <w:jc w:val="both"/>
        <w:rPr>
          <w:sz w:val="20"/>
        </w:rPr>
      </w:pPr>
      <w:r>
        <w:rPr>
          <w:sz w:val="20"/>
        </w:rPr>
        <w:t>vtkInteractorStyleJoystickActor - allows the user to interact with actors in a joystick style. The joystick style is position sensitive; ie. the position of the mouse relative to the center of the object, rather than the velocity of the mouse motion, determines the speed of the object's</w:t>
      </w:r>
      <w:bookmarkStart w:name="_bookmark2324" w:id="2488"/>
      <w:bookmarkEnd w:id="2488"/>
      <w:r>
        <w:rPr>
          <w:sz w:val="20"/>
        </w:rPr>
      </w:r>
      <w:r>
        <w:rPr>
          <w:sz w:val="20"/>
        </w:rPr>
        <w:t> motion.</w:t>
      </w:r>
    </w:p>
    <w:p>
      <w:pPr>
        <w:pStyle w:val="ListParagraph"/>
        <w:numPr>
          <w:ilvl w:val="2"/>
          <w:numId w:val="55"/>
        </w:numPr>
        <w:tabs>
          <w:tab w:pos="1140" w:val="left" w:leader="none"/>
        </w:tabs>
        <w:spacing w:line="240" w:lineRule="auto" w:before="88" w:after="0"/>
        <w:ind w:left="1141" w:right="0" w:hanging="190"/>
        <w:jc w:val="left"/>
        <w:rPr>
          <w:sz w:val="20"/>
        </w:rPr>
      </w:pPr>
      <w:bookmarkStart w:name="_bookmark2325" w:id="2489"/>
      <w:bookmarkEnd w:id="2489"/>
      <w:r>
        <w:rPr/>
      </w:r>
      <w:bookmarkStart w:name="_bookmark2325" w:id="2490"/>
      <w:bookmarkEnd w:id="2490"/>
      <w:r>
        <w:rPr>
          <w:sz w:val="20"/>
        </w:rPr>
        <w:t>vtkInteractor</w:t>
      </w:r>
      <w:r>
        <w:rPr>
          <w:sz w:val="20"/>
        </w:rPr>
        <w:t>StyleJoystickCamera - Manipulate the camera in a joystick</w:t>
      </w:r>
      <w:r>
        <w:rPr>
          <w:spacing w:val="-9"/>
          <w:sz w:val="20"/>
        </w:rPr>
        <w:t> </w:t>
      </w:r>
      <w:r>
        <w:rPr>
          <w:sz w:val="20"/>
        </w:rPr>
        <w:t>style.</w:t>
      </w:r>
    </w:p>
    <w:p>
      <w:pPr>
        <w:pStyle w:val="ListParagraph"/>
        <w:numPr>
          <w:ilvl w:val="2"/>
          <w:numId w:val="55"/>
        </w:numPr>
        <w:tabs>
          <w:tab w:pos="1140" w:val="left" w:leader="none"/>
        </w:tabs>
        <w:spacing w:line="249" w:lineRule="auto" w:before="97" w:after="0"/>
        <w:ind w:left="1141" w:right="895" w:hanging="190"/>
        <w:jc w:val="both"/>
        <w:rPr>
          <w:sz w:val="20"/>
        </w:rPr>
      </w:pPr>
      <w:r>
        <w:rPr>
          <w:sz w:val="20"/>
        </w:rPr>
        <w:t>vtkInteractorStyleFlight</w:t>
      </w:r>
      <w:r>
        <w:rPr>
          <w:spacing w:val="-7"/>
          <w:sz w:val="20"/>
        </w:rPr>
        <w:t> </w:t>
      </w:r>
      <w:r>
        <w:rPr>
          <w:sz w:val="20"/>
        </w:rPr>
        <w:t>-</w:t>
      </w:r>
      <w:r>
        <w:rPr>
          <w:spacing w:val="-7"/>
          <w:sz w:val="20"/>
        </w:rPr>
        <w:t> </w:t>
      </w:r>
      <w:r>
        <w:rPr>
          <w:sz w:val="20"/>
        </w:rPr>
        <w:t>Provides</w:t>
      </w:r>
      <w:r>
        <w:rPr>
          <w:spacing w:val="-8"/>
          <w:sz w:val="20"/>
        </w:rPr>
        <w:t> </w:t>
      </w:r>
      <w:r>
        <w:rPr>
          <w:sz w:val="20"/>
        </w:rPr>
        <w:t>flight</w:t>
      </w:r>
      <w:r>
        <w:rPr>
          <w:spacing w:val="-6"/>
          <w:sz w:val="20"/>
        </w:rPr>
        <w:t> </w:t>
      </w:r>
      <w:r>
        <w:rPr>
          <w:sz w:val="20"/>
        </w:rPr>
        <w:t>motion</w:t>
      </w:r>
      <w:r>
        <w:rPr>
          <w:spacing w:val="-7"/>
          <w:sz w:val="20"/>
        </w:rPr>
        <w:t> </w:t>
      </w:r>
      <w:r>
        <w:rPr>
          <w:sz w:val="20"/>
        </w:rPr>
        <w:t>routines.</w:t>
      </w:r>
      <w:r>
        <w:rPr>
          <w:spacing w:val="-6"/>
          <w:sz w:val="20"/>
        </w:rPr>
        <w:t> </w:t>
      </w:r>
      <w:r>
        <w:rPr>
          <w:sz w:val="20"/>
        </w:rPr>
        <w:t>It</w:t>
      </w:r>
      <w:r>
        <w:rPr>
          <w:spacing w:val="-7"/>
          <w:sz w:val="20"/>
        </w:rPr>
        <w:t> </w:t>
      </w:r>
      <w:r>
        <w:rPr>
          <w:sz w:val="20"/>
        </w:rPr>
        <w:t>is</w:t>
      </w:r>
      <w:r>
        <w:rPr>
          <w:spacing w:val="-6"/>
          <w:sz w:val="20"/>
        </w:rPr>
        <w:t> </w:t>
      </w:r>
      <w:r>
        <w:rPr>
          <w:sz w:val="20"/>
        </w:rPr>
        <w:t>suitable</w:t>
      </w:r>
      <w:r>
        <w:rPr>
          <w:spacing w:val="-7"/>
          <w:sz w:val="20"/>
        </w:rPr>
        <w:t> </w:t>
      </w:r>
      <w:r>
        <w:rPr>
          <w:sz w:val="20"/>
        </w:rPr>
        <w:t>for</w:t>
      </w:r>
      <w:r>
        <w:rPr>
          <w:spacing w:val="-6"/>
          <w:sz w:val="20"/>
        </w:rPr>
        <w:t> </w:t>
      </w:r>
      <w:r>
        <w:rPr>
          <w:sz w:val="20"/>
        </w:rPr>
        <w:t>a</w:t>
      </w:r>
      <w:r>
        <w:rPr>
          <w:spacing w:val="-8"/>
          <w:sz w:val="20"/>
        </w:rPr>
        <w:t> </w:t>
      </w:r>
      <w:r>
        <w:rPr>
          <w:sz w:val="20"/>
        </w:rPr>
        <w:t>fly</w:t>
      </w:r>
      <w:r>
        <w:rPr>
          <w:spacing w:val="-6"/>
          <w:sz w:val="20"/>
        </w:rPr>
        <w:t> </w:t>
      </w:r>
      <w:r>
        <w:rPr>
          <w:sz w:val="20"/>
        </w:rPr>
        <w:t>through</w:t>
      </w:r>
      <w:r>
        <w:rPr>
          <w:spacing w:val="-7"/>
          <w:sz w:val="20"/>
        </w:rPr>
        <w:t> </w:t>
      </w:r>
      <w:r>
        <w:rPr>
          <w:sz w:val="20"/>
        </w:rPr>
        <w:t>interac- tion (for instance through the colon in virtual colonoscopy), or a fly over (for instance over a</w:t>
      </w:r>
      <w:bookmarkStart w:name="_bookmark2326" w:id="2491"/>
      <w:bookmarkEnd w:id="2491"/>
      <w:r>
        <w:rPr>
          <w:sz w:val="20"/>
        </w:rPr>
      </w:r>
      <w:r>
        <w:rPr>
          <w:sz w:val="20"/>
        </w:rPr>
        <w:t> terrain, or height</w:t>
      </w:r>
      <w:r>
        <w:rPr>
          <w:spacing w:val="-2"/>
          <w:sz w:val="20"/>
        </w:rPr>
        <w:t> </w:t>
      </w:r>
      <w:r>
        <w:rPr>
          <w:sz w:val="20"/>
        </w:rPr>
        <w:t>field).</w:t>
      </w:r>
    </w:p>
    <w:p>
      <w:pPr>
        <w:pStyle w:val="ListParagraph"/>
        <w:numPr>
          <w:ilvl w:val="2"/>
          <w:numId w:val="55"/>
        </w:numPr>
        <w:tabs>
          <w:tab w:pos="1140" w:val="left" w:leader="none"/>
        </w:tabs>
        <w:spacing w:line="249" w:lineRule="auto" w:before="87" w:after="0"/>
        <w:ind w:left="1141" w:right="896" w:hanging="190"/>
        <w:jc w:val="both"/>
        <w:rPr>
          <w:sz w:val="20"/>
        </w:rPr>
      </w:pPr>
      <w:r>
        <w:rPr>
          <w:sz w:val="20"/>
        </w:rPr>
        <w:t>vtkInteractorStyleImage - The style is specially designed to work with images that are being</w:t>
      </w:r>
      <w:bookmarkStart w:name="_bookmark2327" w:id="2492"/>
      <w:bookmarkEnd w:id="2492"/>
      <w:r>
        <w:rPr>
          <w:sz w:val="20"/>
        </w:rPr>
      </w:r>
      <w:r>
        <w:rPr>
          <w:sz w:val="20"/>
        </w:rPr>
        <w:t> rendered with vtkImageActor. Its interactions support window/level</w:t>
      </w:r>
      <w:r>
        <w:rPr>
          <w:spacing w:val="-3"/>
          <w:sz w:val="20"/>
        </w:rPr>
        <w:t> </w:t>
      </w:r>
      <w:r>
        <w:rPr>
          <w:sz w:val="20"/>
        </w:rPr>
        <w:t>etc.</w:t>
      </w:r>
    </w:p>
    <w:p>
      <w:pPr>
        <w:pStyle w:val="ListParagraph"/>
        <w:numPr>
          <w:ilvl w:val="2"/>
          <w:numId w:val="55"/>
        </w:numPr>
        <w:tabs>
          <w:tab w:pos="1140" w:val="left" w:leader="none"/>
        </w:tabs>
        <w:spacing w:line="249" w:lineRule="auto" w:before="88" w:after="0"/>
        <w:ind w:left="1141" w:right="895" w:hanging="190"/>
        <w:jc w:val="both"/>
        <w:rPr>
          <w:sz w:val="20"/>
        </w:rPr>
      </w:pPr>
      <w:r>
        <w:rPr>
          <w:sz w:val="20"/>
        </w:rPr>
        <w:t>vtkInteractorStyleRubberbandZoom - This interactor style allows the user to draw a rectangle (rubberband) in the render window and zooms the camera appropriately into the selected</w:t>
      </w:r>
      <w:bookmarkStart w:name="_bookmark2328" w:id="2493"/>
      <w:bookmarkEnd w:id="2493"/>
      <w:r>
        <w:rPr>
          <w:sz w:val="20"/>
        </w:rPr>
      </w:r>
      <w:r>
        <w:rPr>
          <w:sz w:val="20"/>
        </w:rPr>
        <w:t> region.</w:t>
      </w:r>
    </w:p>
    <w:p>
      <w:pPr>
        <w:pStyle w:val="ListParagraph"/>
        <w:numPr>
          <w:ilvl w:val="2"/>
          <w:numId w:val="55"/>
        </w:numPr>
        <w:tabs>
          <w:tab w:pos="1140" w:val="left" w:leader="none"/>
        </w:tabs>
        <w:spacing w:line="249" w:lineRule="auto" w:before="88" w:after="0"/>
        <w:ind w:left="1141" w:right="895" w:hanging="190"/>
        <w:jc w:val="both"/>
        <w:rPr>
          <w:sz w:val="20"/>
        </w:rPr>
      </w:pPr>
      <w:r>
        <w:rPr>
          <w:sz w:val="20"/>
        </w:rPr>
        <w:t>vtkGeoInteractorStyle - Tailored for interaction with a geographic view (for instance a globe). Its interaction capabilities include orbit, zoom and tilt. It also features a compass widget for</w:t>
      </w:r>
      <w:bookmarkStart w:name="_bookmark2329" w:id="2494"/>
      <w:bookmarkEnd w:id="2494"/>
      <w:r>
        <w:rPr>
          <w:sz w:val="20"/>
        </w:rPr>
      </w:r>
      <w:r>
        <w:rPr>
          <w:sz w:val="20"/>
        </w:rPr>
        <w:t> changing view</w:t>
      </w:r>
      <w:r>
        <w:rPr>
          <w:spacing w:val="-1"/>
          <w:sz w:val="20"/>
        </w:rPr>
        <w:t> </w:t>
      </w:r>
      <w:r>
        <w:rPr>
          <w:sz w:val="20"/>
        </w:rPr>
        <w:t>parameters.</w:t>
      </w:r>
    </w:p>
    <w:p>
      <w:pPr>
        <w:pStyle w:val="ListParagraph"/>
        <w:numPr>
          <w:ilvl w:val="2"/>
          <w:numId w:val="55"/>
        </w:numPr>
        <w:tabs>
          <w:tab w:pos="1140" w:val="left" w:leader="none"/>
        </w:tabs>
        <w:spacing w:line="249" w:lineRule="auto" w:before="89" w:after="0"/>
        <w:ind w:left="1141" w:right="894" w:hanging="190"/>
        <w:jc w:val="both"/>
        <w:rPr>
          <w:sz w:val="20"/>
        </w:rPr>
      </w:pPr>
      <w:r>
        <w:rPr>
          <w:sz w:val="20"/>
        </w:rPr>
        <w:t>vtkInteractorStyleTreeMapHover - works with a tree map </w:t>
      </w:r>
      <w:hyperlink w:history="true" w:anchor="_bookmark1447">
        <w:r>
          <w:rPr>
            <w:sz w:val="20"/>
          </w:rPr>
          <w:t>(See “Information Visualization” on</w:t>
        </w:r>
      </w:hyperlink>
      <w:hyperlink w:history="true" w:anchor="_bookmark1447">
        <w:r>
          <w:rPr>
            <w:sz w:val="20"/>
          </w:rPr>
          <w:t> page 16</w:t>
        </w:r>
      </w:hyperlink>
      <w:hyperlink w:history="true" w:anchor="_bookmark1445">
        <w:r>
          <w:rPr>
            <w:sz w:val="20"/>
          </w:rPr>
          <w:t>3.). </w:t>
        </w:r>
      </w:hyperlink>
      <w:r>
        <w:rPr>
          <w:sz w:val="20"/>
        </w:rPr>
        <w:t>Interactions allow 2D pan/zoom and balloon annotations for nodes on the tree map,</w:t>
      </w:r>
      <w:bookmarkStart w:name="_bookmark2330" w:id="2495"/>
      <w:bookmarkEnd w:id="2495"/>
      <w:r>
        <w:rPr>
          <w:sz w:val="20"/>
        </w:rPr>
      </w:r>
      <w:r>
        <w:rPr>
          <w:sz w:val="20"/>
        </w:rPr>
        <w:t> node selection capabilities</w:t>
      </w:r>
      <w:r>
        <w:rPr>
          <w:spacing w:val="-2"/>
          <w:sz w:val="20"/>
        </w:rPr>
        <w:t> </w:t>
      </w:r>
      <w:r>
        <w:rPr>
          <w:sz w:val="20"/>
        </w:rPr>
        <w:t>etc.</w:t>
      </w:r>
    </w:p>
    <w:p>
      <w:pPr>
        <w:pStyle w:val="ListParagraph"/>
        <w:numPr>
          <w:ilvl w:val="2"/>
          <w:numId w:val="55"/>
        </w:numPr>
        <w:tabs>
          <w:tab w:pos="1140" w:val="left" w:leader="none"/>
        </w:tabs>
        <w:spacing w:line="249" w:lineRule="auto" w:before="87" w:after="0"/>
        <w:ind w:left="1141" w:right="896" w:hanging="190"/>
        <w:jc w:val="both"/>
        <w:rPr>
          <w:sz w:val="20"/>
        </w:rPr>
      </w:pPr>
      <w:r>
        <w:rPr>
          <w:sz w:val="20"/>
        </w:rPr>
        <w:t>vtkInteractorStyleAreaSelectHover - Similar to vtkInteractorStyleTreeMapHover except that it</w:t>
      </w:r>
      <w:bookmarkStart w:name="_bookmark2331" w:id="2496"/>
      <w:bookmarkEnd w:id="2496"/>
      <w:r>
        <w:rPr>
          <w:sz w:val="20"/>
        </w:rPr>
      </w:r>
      <w:r>
        <w:rPr>
          <w:sz w:val="20"/>
        </w:rPr>
        <w:t> works with an area layout </w:t>
      </w:r>
      <w:hyperlink w:history="true" w:anchor="_bookmark1570">
        <w:r>
          <w:rPr>
            <w:sz w:val="20"/>
          </w:rPr>
          <w:t>(See “Area Layouts” on page</w:t>
        </w:r>
        <w:r>
          <w:rPr>
            <w:spacing w:val="-5"/>
            <w:sz w:val="20"/>
          </w:rPr>
          <w:t> </w:t>
        </w:r>
        <w:r>
          <w:rPr>
            <w:sz w:val="20"/>
          </w:rPr>
          <w:t>17</w:t>
        </w:r>
      </w:hyperlink>
      <w:r>
        <w:rPr>
          <w:sz w:val="20"/>
        </w:rPr>
        <w:t>5.)</w:t>
      </w:r>
    </w:p>
    <w:p>
      <w:pPr>
        <w:pStyle w:val="ListParagraph"/>
        <w:numPr>
          <w:ilvl w:val="2"/>
          <w:numId w:val="55"/>
        </w:numPr>
        <w:tabs>
          <w:tab w:pos="1140" w:val="left" w:leader="none"/>
        </w:tabs>
        <w:spacing w:line="240" w:lineRule="auto" w:before="88" w:after="0"/>
        <w:ind w:left="1141" w:right="0" w:hanging="190"/>
        <w:jc w:val="left"/>
        <w:rPr>
          <w:sz w:val="20"/>
        </w:rPr>
      </w:pPr>
      <w:r>
        <w:rPr>
          <w:sz w:val="20"/>
        </w:rPr>
        <w:t>vtkInteractorStyleUnicam - Single mouse button, context sensitive</w:t>
      </w:r>
      <w:r>
        <w:rPr>
          <w:spacing w:val="-6"/>
          <w:sz w:val="20"/>
        </w:rPr>
        <w:t> </w:t>
      </w:r>
      <w:r>
        <w:rPr>
          <w:sz w:val="20"/>
        </w:rPr>
        <w:t>interaction.</w:t>
      </w:r>
    </w:p>
    <w:p>
      <w:pPr>
        <w:pStyle w:val="BodyText"/>
        <w:spacing w:before="1"/>
        <w:rPr>
          <w:sz w:val="29"/>
        </w:rPr>
      </w:pPr>
    </w:p>
    <w:p>
      <w:pPr>
        <w:pStyle w:val="Heading6"/>
      </w:pPr>
      <w:bookmarkStart w:name="_bookmark2332" w:id="2497"/>
      <w:bookmarkEnd w:id="2497"/>
      <w:r>
        <w:rPr>
          <w:b w:val="0"/>
        </w:rPr>
      </w:r>
      <w:bookmarkStart w:name="_bookmark2333" w:id="2498"/>
      <w:bookmarkEnd w:id="2498"/>
      <w:r>
        <w:rPr>
          <w:b w:val="0"/>
        </w:rPr>
      </w:r>
      <w:r>
        <w:rPr>
          <w:color w:val="0C7652"/>
        </w:rPr>
        <w:t>Adding </w:t>
      </w:r>
      <w:bookmarkStart w:name="_bookmark2334" w:id="2499"/>
      <w:bookmarkEnd w:id="2499"/>
      <w:r>
        <w:rPr>
          <w:color w:val="0C7652"/>
        </w:rPr>
        <w:t>vt</w:t>
      </w:r>
      <w:r>
        <w:rPr>
          <w:color w:val="0C7652"/>
        </w:rPr>
        <w:t>kRenderWindowInteractor Observers</w:t>
      </w:r>
    </w:p>
    <w:p>
      <w:pPr>
        <w:pStyle w:val="BodyText"/>
        <w:spacing w:line="249" w:lineRule="auto" w:before="117"/>
        <w:ind w:left="661" w:right="894"/>
        <w:jc w:val="both"/>
      </w:pPr>
      <w:r>
        <w:rPr/>
        <w:t>While a variety of interactor styles are available in VTK, you may prefer to create your </w:t>
      </w:r>
      <w:bookmarkStart w:name="_bookmark2335" w:id="2500"/>
      <w:bookmarkEnd w:id="2500"/>
      <w:r>
        <w:rPr/>
        <w:t>own</w:t>
      </w:r>
      <w:r>
        <w:rPr/>
        <w:t> custom style</w:t>
      </w:r>
      <w:r>
        <w:rPr>
          <w:spacing w:val="-5"/>
        </w:rPr>
        <w:t> </w:t>
      </w:r>
      <w:r>
        <w:rPr/>
        <w:t>to</w:t>
      </w:r>
      <w:r>
        <w:rPr>
          <w:spacing w:val="-4"/>
        </w:rPr>
        <w:t> </w:t>
      </w:r>
      <w:r>
        <w:rPr/>
        <w:t>meet</w:t>
      </w:r>
      <w:r>
        <w:rPr>
          <w:spacing w:val="-3"/>
        </w:rPr>
        <w:t> </w:t>
      </w:r>
      <w:r>
        <w:rPr/>
        <w:t>the</w:t>
      </w:r>
      <w:r>
        <w:rPr>
          <w:spacing w:val="-4"/>
        </w:rPr>
        <w:t> </w:t>
      </w:r>
      <w:r>
        <w:rPr/>
        <w:t>needs</w:t>
      </w:r>
      <w:r>
        <w:rPr>
          <w:spacing w:val="-4"/>
        </w:rPr>
        <w:t> </w:t>
      </w:r>
      <w:r>
        <w:rPr/>
        <w:t>of</w:t>
      </w:r>
      <w:r>
        <w:rPr>
          <w:spacing w:val="-3"/>
        </w:rPr>
        <w:t> </w:t>
      </w:r>
      <w:r>
        <w:rPr/>
        <w:t>a</w:t>
      </w:r>
      <w:r>
        <w:rPr>
          <w:spacing w:val="-4"/>
        </w:rPr>
        <w:t> </w:t>
      </w:r>
      <w:r>
        <w:rPr/>
        <w:t>particular</w:t>
      </w:r>
      <w:r>
        <w:rPr>
          <w:spacing w:val="-3"/>
        </w:rPr>
        <w:t> </w:t>
      </w:r>
      <w:r>
        <w:rPr/>
        <w:t>application.</w:t>
      </w:r>
      <w:r>
        <w:rPr>
          <w:spacing w:val="-4"/>
        </w:rPr>
        <w:t> </w:t>
      </w:r>
      <w:r>
        <w:rPr/>
        <w:t>In</w:t>
      </w:r>
      <w:r>
        <w:rPr>
          <w:spacing w:val="-5"/>
        </w:rPr>
        <w:t> </w:t>
      </w:r>
      <w:r>
        <w:rPr/>
        <w:t>C++</w:t>
      </w:r>
      <w:r>
        <w:rPr>
          <w:spacing w:val="-3"/>
        </w:rPr>
        <w:t> </w:t>
      </w:r>
      <w:r>
        <w:rPr/>
        <w:t>the</w:t>
      </w:r>
      <w:r>
        <w:rPr>
          <w:spacing w:val="-4"/>
        </w:rPr>
        <w:t> </w:t>
      </w:r>
      <w:r>
        <w:rPr/>
        <w:t>natural</w:t>
      </w:r>
      <w:r>
        <w:rPr>
          <w:spacing w:val="-3"/>
        </w:rPr>
        <w:t> </w:t>
      </w:r>
      <w:r>
        <w:rPr/>
        <w:t>approach</w:t>
      </w:r>
      <w:r>
        <w:rPr>
          <w:spacing w:val="-4"/>
        </w:rPr>
        <w:t> </w:t>
      </w:r>
      <w:r>
        <w:rPr/>
        <w:t>is</w:t>
      </w:r>
      <w:r>
        <w:rPr>
          <w:spacing w:val="-5"/>
        </w:rPr>
        <w:t> </w:t>
      </w:r>
      <w:r>
        <w:rPr/>
        <w:t>to</w:t>
      </w:r>
      <w:r>
        <w:rPr>
          <w:spacing w:val="-3"/>
        </w:rPr>
        <w:t> </w:t>
      </w:r>
      <w:r>
        <w:rPr/>
        <w:t>subclass</w:t>
      </w:r>
      <w:r>
        <w:rPr>
          <w:spacing w:val="-5"/>
        </w:rPr>
        <w:t> </w:t>
      </w:r>
      <w:r>
        <w:rPr/>
        <w:t>vtkInter- actorStyle. </w:t>
      </w:r>
      <w:hyperlink w:history="true" w:anchor="_bookmark2307">
        <w:r>
          <w:rPr/>
          <w:t>(See “vtkRenderWindowInteractor” on page 255.) </w:t>
        </w:r>
      </w:hyperlink>
      <w:r>
        <w:rPr/>
        <w:t>However, in an interpreted language (e.g.,</w:t>
      </w:r>
      <w:r>
        <w:rPr>
          <w:spacing w:val="-6"/>
        </w:rPr>
        <w:t> </w:t>
      </w:r>
      <w:r>
        <w:rPr>
          <w:spacing w:val="-4"/>
        </w:rPr>
        <w:t>Tcl,</w:t>
      </w:r>
      <w:r>
        <w:rPr>
          <w:spacing w:val="-5"/>
        </w:rPr>
        <w:t> </w:t>
      </w:r>
      <w:r>
        <w:rPr/>
        <w:t>Python,</w:t>
      </w:r>
      <w:r>
        <w:rPr>
          <w:spacing w:val="-5"/>
        </w:rPr>
        <w:t> </w:t>
      </w:r>
      <w:r>
        <w:rPr/>
        <w:t>or</w:t>
      </w:r>
      <w:r>
        <w:rPr>
          <w:spacing w:val="-5"/>
        </w:rPr>
        <w:t> </w:t>
      </w:r>
      <w:r>
        <w:rPr/>
        <w:t>Java),</w:t>
      </w:r>
      <w:r>
        <w:rPr>
          <w:spacing w:val="-5"/>
        </w:rPr>
        <w:t> </w:t>
      </w:r>
      <w:r>
        <w:rPr/>
        <w:t>this</w:t>
      </w:r>
      <w:r>
        <w:rPr>
          <w:spacing w:val="-4"/>
        </w:rPr>
        <w:t> </w:t>
      </w:r>
      <w:r>
        <w:rPr/>
        <w:t>is</w:t>
      </w:r>
      <w:r>
        <w:rPr>
          <w:spacing w:val="-5"/>
        </w:rPr>
        <w:t> </w:t>
      </w:r>
      <w:r>
        <w:rPr/>
        <w:t>difficult</w:t>
      </w:r>
      <w:r>
        <w:rPr>
          <w:spacing w:val="-5"/>
        </w:rPr>
        <w:t> </w:t>
      </w:r>
      <w:r>
        <w:rPr/>
        <w:t>to</w:t>
      </w:r>
      <w:r>
        <w:rPr>
          <w:spacing w:val="-5"/>
        </w:rPr>
        <w:t> </w:t>
      </w:r>
      <w:r>
        <w:rPr/>
        <w:t>do.</w:t>
      </w:r>
      <w:r>
        <w:rPr>
          <w:spacing w:val="-4"/>
        </w:rPr>
        <w:t> </w:t>
      </w:r>
      <w:r>
        <w:rPr/>
        <w:t>For</w:t>
      </w:r>
      <w:r>
        <w:rPr>
          <w:spacing w:val="-5"/>
        </w:rPr>
        <w:t> </w:t>
      </w:r>
      <w:r>
        <w:rPr/>
        <w:t>interpreted</w:t>
      </w:r>
      <w:r>
        <w:rPr>
          <w:spacing w:val="-5"/>
        </w:rPr>
        <w:t> </w:t>
      </w:r>
      <w:r>
        <w:rPr/>
        <w:t>languages</w:t>
      </w:r>
      <w:r>
        <w:rPr>
          <w:spacing w:val="-5"/>
        </w:rPr>
        <w:t> </w:t>
      </w:r>
      <w:r>
        <w:rPr/>
        <w:t>the</w:t>
      </w:r>
      <w:r>
        <w:rPr>
          <w:spacing w:val="-5"/>
        </w:rPr>
        <w:t> </w:t>
      </w:r>
      <w:r>
        <w:rPr/>
        <w:t>simplest</w:t>
      </w:r>
      <w:r>
        <w:rPr>
          <w:spacing w:val="-5"/>
        </w:rPr>
        <w:t> </w:t>
      </w:r>
      <w:r>
        <w:rPr/>
        <w:t>approach</w:t>
      </w:r>
      <w:r>
        <w:rPr>
          <w:spacing w:val="-5"/>
        </w:rPr>
        <w:t> </w:t>
      </w:r>
      <w:r>
        <w:rPr/>
        <w:t>is</w:t>
      </w:r>
      <w:r>
        <w:rPr>
          <w:spacing w:val="-5"/>
        </w:rPr>
        <w:t> </w:t>
      </w:r>
      <w:r>
        <w:rPr/>
        <w:t>to use observers to define particular interaction bindings. </w:t>
      </w:r>
      <w:hyperlink w:history="true" w:anchor="_bookmark250">
        <w:r>
          <w:rPr/>
          <w:t>(See “User Methods, Observers, and Com-</w:t>
        </w:r>
      </w:hyperlink>
      <w:r>
        <w:rPr/>
        <w:t> </w:t>
      </w:r>
      <w:hyperlink w:history="true" w:anchor="_bookmark250">
        <w:r>
          <w:rPr/>
          <w:t>mands” on page 29</w:t>
        </w:r>
      </w:hyperlink>
      <w:r>
        <w:rPr/>
        <w:t>.) The bindings can be managed in any language that VTK supports, including C++, </w:t>
      </w:r>
      <w:r>
        <w:rPr>
          <w:spacing w:val="-4"/>
        </w:rPr>
        <w:t>Tcl, </w:t>
      </w:r>
      <w:r>
        <w:rPr/>
        <w:t>Python, and Java. An example of this is found in the </w:t>
      </w:r>
      <w:r>
        <w:rPr>
          <w:spacing w:val="-5"/>
        </w:rPr>
        <w:t>Tcl </w:t>
      </w:r>
      <w:r>
        <w:rPr/>
        <w:t>code VTK/Examples/GUI/Tcl/ CustomInteraction.tcl, which defines bindings for a simple </w:t>
      </w:r>
      <w:r>
        <w:rPr>
          <w:spacing w:val="-5"/>
        </w:rPr>
        <w:t>Tcl </w:t>
      </w:r>
      <w:r>
        <w:rPr/>
        <w:t>application. Here's an excerpt to give you an idea of what's going</w:t>
      </w:r>
      <w:r>
        <w:rPr>
          <w:spacing w:val="-2"/>
        </w:rPr>
        <w:t> </w:t>
      </w:r>
      <w:r>
        <w:rPr/>
        <w:t>on.</w:t>
      </w:r>
    </w:p>
    <w:p>
      <w:pPr>
        <w:spacing w:after="0" w:line="249" w:lineRule="auto"/>
        <w:jc w:val="both"/>
        <w:sectPr>
          <w:pgSz w:w="10440" w:h="13680"/>
          <w:pgMar w:header="772" w:footer="0" w:top="980" w:bottom="280" w:left="780" w:right="0"/>
        </w:sectPr>
      </w:pPr>
    </w:p>
    <w:p>
      <w:pPr>
        <w:pStyle w:val="BodyText"/>
        <w:spacing w:before="5"/>
        <w:rPr>
          <w:sz w:val="28"/>
        </w:rPr>
      </w:pPr>
    </w:p>
    <w:p>
      <w:pPr>
        <w:spacing w:line="259" w:lineRule="auto" w:before="100"/>
        <w:ind w:left="780" w:right="5659" w:hanging="180"/>
        <w:jc w:val="left"/>
        <w:rPr>
          <w:rFonts w:ascii="Courier New"/>
          <w:sz w:val="18"/>
        </w:rPr>
      </w:pPr>
      <w:r>
        <w:rPr>
          <w:rFonts w:ascii="Courier New"/>
          <w:color w:val="323232"/>
          <w:sz w:val="18"/>
        </w:rPr>
        <w:t>vtkRenderWindowInteractor</w:t>
      </w:r>
      <w:r>
        <w:rPr>
          <w:rFonts w:ascii="Courier New"/>
          <w:color w:val="323232"/>
          <w:spacing w:val="-26"/>
          <w:sz w:val="18"/>
        </w:rPr>
        <w:t> </w:t>
      </w:r>
      <w:r>
        <w:rPr>
          <w:rFonts w:ascii="Courier New"/>
          <w:color w:val="323232"/>
          <w:sz w:val="18"/>
        </w:rPr>
        <w:t>iren iren SetInteractorStyle "" iren SetRenderWindow</w:t>
      </w:r>
      <w:r>
        <w:rPr>
          <w:rFonts w:ascii="Courier New"/>
          <w:color w:val="323232"/>
          <w:spacing w:val="-17"/>
          <w:sz w:val="18"/>
        </w:rPr>
        <w:t> </w:t>
      </w:r>
      <w:r>
        <w:rPr>
          <w:rFonts w:ascii="Courier New"/>
          <w:color w:val="323232"/>
          <w:sz w:val="18"/>
        </w:rPr>
        <w:t>renWin</w:t>
      </w:r>
    </w:p>
    <w:p>
      <w:pPr>
        <w:pStyle w:val="BodyText"/>
        <w:spacing w:before="4"/>
        <w:rPr>
          <w:rFonts w:ascii="Courier New"/>
          <w:sz w:val="19"/>
        </w:rPr>
      </w:pPr>
    </w:p>
    <w:p>
      <w:pPr>
        <w:spacing w:line="259" w:lineRule="auto" w:before="0"/>
        <w:ind w:left="600" w:right="3623" w:firstLine="0"/>
        <w:jc w:val="left"/>
        <w:rPr>
          <w:rFonts w:ascii="Courier New"/>
          <w:sz w:val="18"/>
        </w:rPr>
      </w:pPr>
      <w:r>
        <w:rPr>
          <w:rFonts w:ascii="Courier New"/>
          <w:color w:val="323232"/>
          <w:sz w:val="18"/>
        </w:rPr>
        <w:t># Add the observers to watch for particular</w:t>
      </w:r>
      <w:r>
        <w:rPr>
          <w:rFonts w:ascii="Courier New"/>
          <w:color w:val="323232"/>
          <w:spacing w:val="-46"/>
          <w:sz w:val="18"/>
        </w:rPr>
        <w:t> </w:t>
      </w:r>
      <w:r>
        <w:rPr>
          <w:rFonts w:ascii="Courier New"/>
          <w:color w:val="323232"/>
          <w:sz w:val="18"/>
        </w:rPr>
        <w:t>events # These invoke Tcl</w:t>
      </w:r>
      <w:r>
        <w:rPr>
          <w:rFonts w:ascii="Courier New"/>
          <w:color w:val="323232"/>
          <w:spacing w:val="-9"/>
          <w:sz w:val="18"/>
        </w:rPr>
        <w:t> </w:t>
      </w:r>
      <w:r>
        <w:rPr>
          <w:rFonts w:ascii="Courier New"/>
          <w:color w:val="323232"/>
          <w:sz w:val="18"/>
        </w:rPr>
        <w:t>procedures</w:t>
      </w:r>
    </w:p>
    <w:p>
      <w:pPr>
        <w:spacing w:before="0"/>
        <w:ind w:left="600" w:right="0" w:firstLine="0"/>
        <w:jc w:val="left"/>
        <w:rPr>
          <w:rFonts w:ascii="Courier New"/>
          <w:sz w:val="18"/>
        </w:rPr>
      </w:pPr>
      <w:r>
        <w:rPr>
          <w:rFonts w:ascii="Courier New"/>
          <w:color w:val="323232"/>
          <w:sz w:val="18"/>
        </w:rPr>
        <w:t>set Rotating 0</w:t>
      </w:r>
    </w:p>
    <w:p>
      <w:pPr>
        <w:spacing w:before="15"/>
        <w:ind w:left="600" w:right="0" w:firstLine="0"/>
        <w:jc w:val="left"/>
        <w:rPr>
          <w:rFonts w:ascii="Courier New"/>
          <w:sz w:val="18"/>
        </w:rPr>
      </w:pPr>
      <w:r>
        <w:rPr>
          <w:rFonts w:ascii="Courier New"/>
          <w:color w:val="323232"/>
          <w:sz w:val="18"/>
        </w:rPr>
        <w:t>set Panning</w:t>
      </w:r>
      <w:r>
        <w:rPr>
          <w:rFonts w:ascii="Courier New"/>
          <w:color w:val="323232"/>
          <w:spacing w:val="-11"/>
          <w:sz w:val="18"/>
        </w:rPr>
        <w:t> </w:t>
      </w:r>
      <w:r>
        <w:rPr>
          <w:rFonts w:ascii="Courier New"/>
          <w:color w:val="323232"/>
          <w:sz w:val="18"/>
        </w:rPr>
        <w:t>0</w:t>
      </w:r>
    </w:p>
    <w:p>
      <w:pPr>
        <w:spacing w:before="17"/>
        <w:ind w:left="600" w:right="0" w:firstLine="0"/>
        <w:jc w:val="left"/>
        <w:rPr>
          <w:rFonts w:ascii="Courier New"/>
          <w:sz w:val="18"/>
        </w:rPr>
      </w:pPr>
      <w:r>
        <w:rPr>
          <w:rFonts w:ascii="Courier New"/>
          <w:color w:val="323232"/>
          <w:sz w:val="18"/>
        </w:rPr>
        <w:t>set Zooming</w:t>
      </w:r>
      <w:r>
        <w:rPr>
          <w:rFonts w:ascii="Courier New"/>
          <w:color w:val="323232"/>
          <w:spacing w:val="-11"/>
          <w:sz w:val="18"/>
        </w:rPr>
        <w:t> </w:t>
      </w:r>
      <w:r>
        <w:rPr>
          <w:rFonts w:ascii="Courier New"/>
          <w:color w:val="323232"/>
          <w:sz w:val="18"/>
        </w:rPr>
        <w:t>0</w:t>
      </w:r>
    </w:p>
    <w:p>
      <w:pPr>
        <w:pStyle w:val="BodyText"/>
        <w:rPr>
          <w:rFonts w:ascii="Courier New"/>
        </w:rPr>
      </w:pPr>
    </w:p>
    <w:p>
      <w:pPr>
        <w:pStyle w:val="BodyText"/>
        <w:spacing w:before="3"/>
        <w:rPr>
          <w:rFonts w:ascii="Courier New"/>
        </w:rPr>
      </w:pPr>
    </w:p>
    <w:p>
      <w:pPr>
        <w:spacing w:line="259" w:lineRule="auto" w:before="0"/>
        <w:ind w:left="600" w:right="137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line="203" w:lineRule="exact" w:before="0"/>
        <w:ind w:left="780" w:right="0" w:firstLine="0"/>
        <w:jc w:val="left"/>
        <w:rPr>
          <w:rFonts w:ascii="Courier New"/>
          <w:sz w:val="18"/>
        </w:rPr>
      </w:pPr>
      <w:r>
        <w:rPr>
          <w:rFonts w:ascii="Courier New"/>
          <w:color w:val="323232"/>
          <w:sz w:val="18"/>
        </w:rPr>
        <w:t>{global Rotating; set Rotating 0}</w:t>
      </w:r>
    </w:p>
    <w:p>
      <w:pPr>
        <w:spacing w:line="259" w:lineRule="auto" w:before="17"/>
        <w:ind w:left="600" w:right="137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line="203" w:lineRule="exact" w:before="0"/>
        <w:ind w:left="780" w:right="0" w:firstLine="0"/>
        <w:jc w:val="left"/>
        <w:rPr>
          <w:rFonts w:ascii="Courier New"/>
          <w:sz w:val="18"/>
        </w:rPr>
      </w:pPr>
      <w:r>
        <w:rPr>
          <w:rFonts w:ascii="Courier New"/>
          <w:color w:val="323232"/>
          <w:sz w:val="18"/>
        </w:rPr>
        <w:t>{global Panning; set Panning 0}</w:t>
      </w:r>
    </w:p>
    <w:p>
      <w:pPr>
        <w:spacing w:line="259" w:lineRule="auto" w:before="17"/>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w:t>
      </w:r>
      <w:r>
        <w:rPr>
          <w:rFonts w:ascii="Courier New"/>
          <w:color w:val="323232"/>
          <w:sz w:val="18"/>
        </w:rPr>
        <w:t>AddObserver</w:t>
      </w:r>
      <w:r>
        <w:rPr>
          <w:rFonts w:ascii="Courier New"/>
          <w:color w:val="323232"/>
          <w:spacing w:val="-29"/>
          <w:sz w:val="18"/>
        </w:rPr>
        <w:t> </w:t>
      </w:r>
      <w:r>
        <w:rPr>
          <w:rFonts w:ascii="Courier New"/>
          <w:color w:val="323232"/>
          <w:sz w:val="18"/>
        </w:rPr>
        <w:t>RightButtonReleaseEvent</w:t>
      </w:r>
      <w:r>
        <w:rPr>
          <w:rFonts w:ascii="Courier New"/>
          <w:color w:val="323232"/>
          <w:spacing w:val="-30"/>
          <w:sz w:val="18"/>
        </w:rPr>
        <w:t> </w:t>
      </w:r>
      <w:r>
        <w:rPr>
          <w:rFonts w:ascii="Courier New"/>
          <w:color w:val="323232"/>
          <w:sz w:val="18"/>
        </w:rPr>
        <w:t>{global</w:t>
      </w:r>
      <w:r>
        <w:rPr>
          <w:rFonts w:ascii="Courier New"/>
          <w:color w:val="323232"/>
          <w:spacing w:val="-29"/>
          <w:sz w:val="18"/>
        </w:rPr>
        <w:t> </w:t>
      </w:r>
      <w:r>
        <w:rPr>
          <w:rFonts w:ascii="Courier New"/>
          <w:color w:val="323232"/>
          <w:sz w:val="18"/>
        </w:rPr>
        <w:t>Zooming;</w:t>
      </w:r>
      <w:r>
        <w:rPr>
          <w:rFonts w:ascii="Courier New"/>
          <w:color w:val="323232"/>
          <w:spacing w:val="-31"/>
          <w:sz w:val="18"/>
        </w:rPr>
        <w:t> </w:t>
      </w:r>
      <w:r>
        <w:rPr>
          <w:rFonts w:ascii="Courier New"/>
          <w:color w:val="323232"/>
          <w:sz w:val="18"/>
        </w:rPr>
        <w:t>set</w:t>
      </w:r>
      <w:r>
        <w:rPr>
          <w:rFonts w:ascii="Courier New"/>
          <w:color w:val="323232"/>
          <w:spacing w:val="-30"/>
          <w:sz w:val="18"/>
        </w:rPr>
        <w:t> </w:t>
      </w:r>
      <w:r>
        <w:rPr>
          <w:rFonts w:ascii="Courier New"/>
          <w:color w:val="323232"/>
          <w:sz w:val="18"/>
        </w:rPr>
        <w:t>Zooming</w:t>
      </w:r>
      <w:r>
        <w:rPr>
          <w:rFonts w:ascii="Courier New"/>
          <w:color w:val="323232"/>
          <w:spacing w:val="-31"/>
          <w:sz w:val="18"/>
        </w:rPr>
        <w:t> </w:t>
      </w:r>
      <w:r>
        <w:rPr>
          <w:rFonts w:ascii="Courier New"/>
          <w:color w:val="323232"/>
          <w:sz w:val="18"/>
        </w:rPr>
        <w:t>0} iren AddObserver MouseMoveEvent</w:t>
      </w:r>
      <w:r>
        <w:rPr>
          <w:rFonts w:ascii="Courier New"/>
          <w:color w:val="323232"/>
          <w:spacing w:val="-9"/>
          <w:sz w:val="18"/>
        </w:rPr>
        <w:t> </w:t>
      </w:r>
      <w:r>
        <w:rPr>
          <w:rFonts w:ascii="Courier New"/>
          <w:color w:val="323232"/>
          <w:sz w:val="18"/>
        </w:rPr>
        <w:t>MouseMove</w:t>
      </w:r>
    </w:p>
    <w:p>
      <w:pPr>
        <w:spacing w:line="203" w:lineRule="exact" w:before="0"/>
        <w:ind w:left="600" w:right="0" w:firstLine="0"/>
        <w:jc w:val="left"/>
        <w:rPr>
          <w:rFonts w:ascii="Courier New"/>
          <w:sz w:val="18"/>
        </w:rPr>
      </w:pPr>
      <w:r>
        <w:rPr>
          <w:rFonts w:ascii="Courier New"/>
          <w:color w:val="323232"/>
          <w:sz w:val="18"/>
        </w:rPr>
        <w:t>iren AddObserver KeyPressEvent Keypress</w:t>
      </w:r>
    </w:p>
    <w:p>
      <w:pPr>
        <w:pStyle w:val="BodyText"/>
        <w:spacing w:before="9"/>
        <w:rPr>
          <w:rFonts w:ascii="Courier New"/>
        </w:rPr>
      </w:pPr>
    </w:p>
    <w:p>
      <w:pPr>
        <w:spacing w:before="0"/>
        <w:ind w:left="600" w:right="0" w:firstLine="0"/>
        <w:jc w:val="left"/>
        <w:rPr>
          <w:rFonts w:ascii="Courier New"/>
          <w:sz w:val="18"/>
        </w:rPr>
      </w:pPr>
      <w:r>
        <w:rPr>
          <w:rFonts w:ascii="Courier New"/>
          <w:color w:val="323232"/>
          <w:sz w:val="18"/>
        </w:rPr>
        <w:t>proc MouseMove {} {</w:t>
      </w:r>
    </w:p>
    <w:p>
      <w:pPr>
        <w:spacing w:before="17"/>
        <w:ind w:left="780" w:right="0" w:firstLine="0"/>
        <w:jc w:val="left"/>
        <w:rPr>
          <w:rFonts w:ascii="Courier New"/>
          <w:sz w:val="18"/>
        </w:rPr>
      </w:pPr>
      <w:r>
        <w:rPr>
          <w:rFonts w:ascii="Courier New"/>
          <w:color w:val="323232"/>
          <w:sz w:val="18"/>
        </w:rPr>
        <w:t>...</w:t>
      </w:r>
    </w:p>
    <w:p>
      <w:pPr>
        <w:spacing w:line="259" w:lineRule="auto" w:before="15"/>
        <w:ind w:left="797" w:right="5175" w:firstLine="0"/>
        <w:jc w:val="left"/>
        <w:rPr>
          <w:rFonts w:ascii="Courier New"/>
          <w:sz w:val="18"/>
        </w:rPr>
      </w:pPr>
      <w:r>
        <w:rPr>
          <w:rFonts w:ascii="Courier New"/>
          <w:color w:val="323232"/>
          <w:sz w:val="18"/>
        </w:rPr>
        <w:t>set xypos [iren</w:t>
      </w:r>
      <w:r>
        <w:rPr>
          <w:rFonts w:ascii="Courier New"/>
          <w:color w:val="323232"/>
          <w:spacing w:val="-32"/>
          <w:sz w:val="18"/>
        </w:rPr>
        <w:t> </w:t>
      </w:r>
      <w:r>
        <w:rPr>
          <w:rFonts w:ascii="Courier New"/>
          <w:color w:val="323232"/>
          <w:sz w:val="18"/>
        </w:rPr>
        <w:t>GetEventPosition] set x [lindex $xypos</w:t>
      </w:r>
      <w:r>
        <w:rPr>
          <w:rFonts w:ascii="Courier New"/>
          <w:color w:val="323232"/>
          <w:spacing w:val="-11"/>
          <w:sz w:val="18"/>
        </w:rPr>
        <w:t> </w:t>
      </w:r>
      <w:r>
        <w:rPr>
          <w:rFonts w:ascii="Courier New"/>
          <w:color w:val="323232"/>
          <w:sz w:val="18"/>
        </w:rPr>
        <w:t>0]</w:t>
      </w:r>
    </w:p>
    <w:p>
      <w:pPr>
        <w:spacing w:before="0"/>
        <w:ind w:left="797" w:right="0" w:firstLine="0"/>
        <w:jc w:val="left"/>
        <w:rPr>
          <w:rFonts w:ascii="Courier New"/>
          <w:sz w:val="18"/>
        </w:rPr>
      </w:pPr>
      <w:r>
        <w:rPr>
          <w:rFonts w:ascii="Courier New"/>
          <w:color w:val="323232"/>
          <w:sz w:val="18"/>
        </w:rPr>
        <w:t>set y [lindex $xypos</w:t>
      </w:r>
      <w:r>
        <w:rPr>
          <w:rFonts w:ascii="Courier New"/>
          <w:color w:val="323232"/>
          <w:spacing w:val="-21"/>
          <w:sz w:val="18"/>
        </w:rPr>
        <w:t> </w:t>
      </w:r>
      <w:r>
        <w:rPr>
          <w:rFonts w:ascii="Courier New"/>
          <w:color w:val="323232"/>
          <w:sz w:val="18"/>
        </w:rPr>
        <w:t>1]</w:t>
      </w:r>
    </w:p>
    <w:p>
      <w:pPr>
        <w:spacing w:before="16"/>
        <w:ind w:left="780" w:right="0" w:firstLine="0"/>
        <w:jc w:val="left"/>
        <w:rPr>
          <w:rFonts w:ascii="Courier New"/>
          <w:sz w:val="18"/>
        </w:rPr>
      </w:pPr>
      <w:r>
        <w:rPr>
          <w:rFonts w:ascii="Courier New"/>
          <w:color w:val="323232"/>
          <w:sz w:val="18"/>
        </w:rPr>
        <w:t>...</w:t>
      </w:r>
    </w:p>
    <w:p>
      <w:pPr>
        <w:spacing w:before="16"/>
        <w:ind w:left="0" w:right="7774" w:firstLine="0"/>
        <w:jc w:val="center"/>
        <w:rPr>
          <w:rFonts w:ascii="Courier New"/>
          <w:sz w:val="18"/>
        </w:rPr>
      </w:pPr>
      <w:r>
        <w:rPr>
          <w:rFonts w:ascii="Courier New"/>
          <w:color w:val="323232"/>
          <w:sz w:val="18"/>
        </w:rPr>
        <w:t>}</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proc Keypress {} {</w:t>
      </w:r>
    </w:p>
    <w:p>
      <w:pPr>
        <w:spacing w:line="259" w:lineRule="auto" w:before="15"/>
        <w:ind w:left="780" w:right="6211" w:firstLine="0"/>
        <w:jc w:val="left"/>
        <w:rPr>
          <w:rFonts w:ascii="Courier New"/>
          <w:sz w:val="18"/>
        </w:rPr>
      </w:pPr>
      <w:r>
        <w:rPr>
          <w:rFonts w:ascii="Courier New"/>
          <w:color w:val="323232"/>
          <w:sz w:val="18"/>
        </w:rPr>
        <w:t>set key [iren GetKeySym] if { $key == "e" } {</w:t>
      </w:r>
    </w:p>
    <w:p>
      <w:pPr>
        <w:spacing w:line="259" w:lineRule="auto" w:before="0"/>
        <w:ind w:left="995" w:right="5659" w:firstLine="0"/>
        <w:jc w:val="left"/>
        <w:rPr>
          <w:rFonts w:ascii="Courier New"/>
          <w:sz w:val="18"/>
        </w:rPr>
      </w:pPr>
      <w:r>
        <w:rPr>
          <w:rFonts w:ascii="Courier New"/>
          <w:color w:val="323232"/>
          <w:sz w:val="18"/>
        </w:rPr>
        <w:t>vtkCommand DeleteAllObjects exit</w:t>
      </w:r>
    </w:p>
    <w:p>
      <w:pPr>
        <w:spacing w:before="0"/>
        <w:ind w:left="995"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pStyle w:val="BodyText"/>
        <w:spacing w:before="8"/>
        <w:rPr>
          <w:rFonts w:ascii="Courier New"/>
          <w:sz w:val="18"/>
        </w:rPr>
      </w:pPr>
    </w:p>
    <w:p>
      <w:pPr>
        <w:pStyle w:val="BodyText"/>
        <w:spacing w:line="249" w:lineRule="auto" w:before="1"/>
        <w:ind w:left="121" w:right="1434"/>
        <w:jc w:val="both"/>
      </w:pPr>
      <w:r>
        <w:rPr/>
        <w:t>Note that a key step in this example is disabling the default interaction style by invoking </w:t>
      </w:r>
      <w:bookmarkStart w:name="_bookmark2336" w:id="2501"/>
      <w:bookmarkEnd w:id="2501"/>
      <w:r>
        <w:rPr/>
        <w:t>SetInterac-</w:t>
      </w:r>
      <w:r>
        <w:rPr/>
        <w:t> tionStyle(""). Observers are then added to watch for particular events which are tied to the appropri- ate </w:t>
      </w:r>
      <w:r>
        <w:rPr>
          <w:spacing w:val="-5"/>
        </w:rPr>
        <w:t>Tcl </w:t>
      </w:r>
      <w:r>
        <w:rPr/>
        <w:t>procedures. This example is a simple </w:t>
      </w:r>
      <w:bookmarkStart w:name="_bookmark2337" w:id="2502"/>
      <w:bookmarkEnd w:id="2502"/>
      <w:r>
        <w:rPr/>
        <w:t>way</w:t>
      </w:r>
      <w:r>
        <w:rPr/>
        <w:t> to add bindings from a </w:t>
      </w:r>
      <w:r>
        <w:rPr>
          <w:spacing w:val="-5"/>
        </w:rPr>
        <w:t>Tcl </w:t>
      </w:r>
      <w:r>
        <w:rPr/>
        <w:t>script. If you would like to</w:t>
      </w:r>
      <w:r>
        <w:rPr>
          <w:spacing w:val="-7"/>
        </w:rPr>
        <w:t> </w:t>
      </w:r>
      <w:r>
        <w:rPr/>
        <w:t>create</w:t>
      </w:r>
      <w:r>
        <w:rPr>
          <w:spacing w:val="-6"/>
        </w:rPr>
        <w:t> </w:t>
      </w:r>
      <w:r>
        <w:rPr/>
        <w:t>a</w:t>
      </w:r>
      <w:r>
        <w:rPr>
          <w:spacing w:val="-8"/>
        </w:rPr>
        <w:t> </w:t>
      </w:r>
      <w:r>
        <w:rPr/>
        <w:t>full</w:t>
      </w:r>
      <w:r>
        <w:rPr>
          <w:spacing w:val="-6"/>
        </w:rPr>
        <w:t> </w:t>
      </w:r>
      <w:r>
        <w:rPr/>
        <w:t>GUI</w:t>
      </w:r>
      <w:r>
        <w:rPr>
          <w:spacing w:val="-8"/>
        </w:rPr>
        <w:t> </w:t>
      </w:r>
      <w:r>
        <w:rPr/>
        <w:t>using</w:t>
      </w:r>
      <w:r>
        <w:rPr>
          <w:spacing w:val="-8"/>
        </w:rPr>
        <w:t> </w:t>
      </w:r>
      <w:r>
        <w:rPr/>
        <w:t>Tcl/Tk,</w:t>
      </w:r>
      <w:r>
        <w:rPr>
          <w:spacing w:val="-8"/>
        </w:rPr>
        <w:t> </w:t>
      </w:r>
      <w:r>
        <w:rPr/>
        <w:t>then</w:t>
      </w:r>
      <w:r>
        <w:rPr>
          <w:spacing w:val="-8"/>
        </w:rPr>
        <w:t> </w:t>
      </w:r>
      <w:r>
        <w:rPr/>
        <w:t>use</w:t>
      </w:r>
      <w:r>
        <w:rPr>
          <w:spacing w:val="-6"/>
        </w:rPr>
        <w:t> </w:t>
      </w:r>
      <w:r>
        <w:rPr/>
        <w:t>the</w:t>
      </w:r>
      <w:r>
        <w:rPr>
          <w:spacing w:val="-7"/>
        </w:rPr>
        <w:t> </w:t>
      </w:r>
      <w:r>
        <w:rPr/>
        <w:t>vtkTkRenderWidget,</w:t>
      </w:r>
      <w:r>
        <w:rPr>
          <w:spacing w:val="-8"/>
        </w:rPr>
        <w:t> </w:t>
      </w:r>
      <w:r>
        <w:rPr/>
        <w:t>and</w:t>
      </w:r>
      <w:r>
        <w:rPr>
          <w:spacing w:val="-8"/>
        </w:rPr>
        <w:t> </w:t>
      </w:r>
      <w:r>
        <w:rPr/>
        <w:t>refer</w:t>
      </w:r>
      <w:r>
        <w:rPr>
          <w:spacing w:val="-8"/>
        </w:rPr>
        <w:t> </w:t>
      </w:r>
      <w:r>
        <w:rPr/>
        <w:t>to</w:t>
      </w:r>
      <w:r>
        <w:rPr>
          <w:spacing w:val="-7"/>
        </w:rPr>
        <w:t> </w:t>
      </w:r>
      <w:hyperlink w:history="true" w:anchor="_bookmark3271">
        <w:r>
          <w:rPr/>
          <w:t>“Tcl/Tk”</w:t>
        </w:r>
        <w:r>
          <w:rPr>
            <w:spacing w:val="-7"/>
          </w:rPr>
          <w:t> </w:t>
        </w:r>
        <w:r>
          <w:rPr/>
          <w:t>on</w:t>
        </w:r>
        <w:r>
          <w:rPr>
            <w:spacing w:val="-7"/>
          </w:rPr>
          <w:t> </w:t>
        </w:r>
        <w:r>
          <w:rPr/>
          <w:t>page</w:t>
        </w:r>
        <w:r>
          <w:rPr>
            <w:spacing w:val="-4"/>
          </w:rPr>
          <w:t> </w:t>
        </w:r>
        <w:r>
          <w:rPr/>
          <w:t>433</w:t>
        </w:r>
      </w:hyperlink>
      <w:r>
        <w:rPr/>
        <w:t> for more</w:t>
      </w:r>
      <w:r>
        <w:rPr>
          <w:spacing w:val="-1"/>
        </w:rPr>
        <w:t> </w:t>
      </w:r>
      <w:r>
        <w:rPr/>
        <w:t>details.</w:t>
      </w:r>
    </w:p>
    <w:p>
      <w:pPr>
        <w:pStyle w:val="BodyText"/>
        <w:rPr>
          <w:sz w:val="22"/>
        </w:rPr>
      </w:pPr>
    </w:p>
    <w:p>
      <w:pPr>
        <w:pStyle w:val="Heading4"/>
        <w:numPr>
          <w:ilvl w:val="1"/>
          <w:numId w:val="55"/>
        </w:numPr>
        <w:tabs>
          <w:tab w:pos="725" w:val="left" w:leader="none"/>
        </w:tabs>
        <w:spacing w:line="240" w:lineRule="auto" w:before="174" w:after="0"/>
        <w:ind w:left="724" w:right="0" w:hanging="603"/>
        <w:jc w:val="left"/>
      </w:pPr>
      <w:bookmarkStart w:name="_bookmark2338" w:id="2503"/>
      <w:bookmarkEnd w:id="2503"/>
      <w:r>
        <w:rPr>
          <w:b w:val="0"/>
        </w:rPr>
      </w:r>
      <w:bookmarkStart w:name="_bookmark2339" w:id="2504"/>
      <w:bookmarkEnd w:id="2504"/>
      <w:r>
        <w:rPr>
          <w:color w:val="0C7652"/>
          <w:spacing w:val="2"/>
        </w:rPr>
        <w:t>W</w:t>
      </w:r>
      <w:r>
        <w:rPr>
          <w:color w:val="0C7652"/>
          <w:spacing w:val="2"/>
        </w:rPr>
        <w:t>idgets</w:t>
      </w:r>
    </w:p>
    <w:p>
      <w:pPr>
        <w:pStyle w:val="BodyText"/>
        <w:spacing w:line="249" w:lineRule="auto" w:before="159"/>
        <w:ind w:left="121" w:right="1434"/>
        <w:jc w:val="both"/>
      </w:pPr>
      <w:r>
        <w:rPr/>
        <w:t>Interactor</w:t>
      </w:r>
      <w:r>
        <w:rPr>
          <w:spacing w:val="-4"/>
        </w:rPr>
        <w:t> </w:t>
      </w:r>
      <w:r>
        <w:rPr/>
        <w:t>styles</w:t>
      </w:r>
      <w:r>
        <w:rPr>
          <w:spacing w:val="-4"/>
        </w:rPr>
        <w:t> </w:t>
      </w:r>
      <w:r>
        <w:rPr/>
        <w:t>are</w:t>
      </w:r>
      <w:r>
        <w:rPr>
          <w:spacing w:val="-3"/>
        </w:rPr>
        <w:t> </w:t>
      </w:r>
      <w:r>
        <w:rPr/>
        <w:t>generally</w:t>
      </w:r>
      <w:r>
        <w:rPr>
          <w:spacing w:val="-4"/>
        </w:rPr>
        <w:t> </w:t>
      </w:r>
      <w:r>
        <w:rPr/>
        <w:t>used</w:t>
      </w:r>
      <w:r>
        <w:rPr>
          <w:spacing w:val="-4"/>
        </w:rPr>
        <w:t> </w:t>
      </w:r>
      <w:r>
        <w:rPr/>
        <w:t>to</w:t>
      </w:r>
      <w:r>
        <w:rPr>
          <w:spacing w:val="-3"/>
        </w:rPr>
        <w:t> </w:t>
      </w:r>
      <w:r>
        <w:rPr/>
        <w:t>control</w:t>
      </w:r>
      <w:r>
        <w:rPr>
          <w:spacing w:val="-4"/>
        </w:rPr>
        <w:t> </w:t>
      </w:r>
      <w:r>
        <w:rPr/>
        <w:t>the</w:t>
      </w:r>
      <w:r>
        <w:rPr>
          <w:spacing w:val="-4"/>
        </w:rPr>
        <w:t> </w:t>
      </w:r>
      <w:r>
        <w:rPr/>
        <w:t>camera</w:t>
      </w:r>
      <w:r>
        <w:rPr>
          <w:spacing w:val="-3"/>
        </w:rPr>
        <w:t> </w:t>
      </w:r>
      <w:r>
        <w:rPr/>
        <w:t>and</w:t>
      </w:r>
      <w:r>
        <w:rPr>
          <w:spacing w:val="-4"/>
        </w:rPr>
        <w:t> </w:t>
      </w:r>
      <w:r>
        <w:rPr/>
        <w:t>provide</w:t>
      </w:r>
      <w:r>
        <w:rPr>
          <w:spacing w:val="-3"/>
        </w:rPr>
        <w:t> </w:t>
      </w:r>
      <w:r>
        <w:rPr/>
        <w:t>simple</w:t>
      </w:r>
      <w:r>
        <w:rPr>
          <w:spacing w:val="-4"/>
        </w:rPr>
        <w:t> </w:t>
      </w:r>
      <w:r>
        <w:rPr/>
        <w:t>keypress</w:t>
      </w:r>
      <w:r>
        <w:rPr>
          <w:spacing w:val="-4"/>
        </w:rPr>
        <w:t> </w:t>
      </w:r>
      <w:r>
        <w:rPr/>
        <w:t>and</w:t>
      </w:r>
      <w:r>
        <w:rPr>
          <w:spacing w:val="-3"/>
        </w:rPr>
        <w:t> </w:t>
      </w:r>
      <w:r>
        <w:rPr/>
        <w:t>mouse-ori- ented interaction techniques. Interactor styles have no representation in the scene; that is, they cannot be “seen” or interacted with, the user must know what the mouse and key bindings are in order to</w:t>
      </w:r>
      <w:r>
        <w:rPr>
          <w:spacing w:val="-32"/>
        </w:rPr>
        <w:t> </w:t>
      </w:r>
      <w:r>
        <w:rPr/>
        <w:t>use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5"/>
        <w:jc w:val="both"/>
      </w:pPr>
      <w:r>
        <w:rPr/>
        <w:t>them. Certain operations, however, are greatly facilitated by the ability to operate directly on objects in the scene. For example, starting a rake of streamlines along a line is easily performed if the end- points of the </w:t>
      </w:r>
      <w:bookmarkStart w:name="_bookmark2340" w:id="2505"/>
      <w:bookmarkEnd w:id="2505"/>
      <w:r>
        <w:rPr/>
        <w:t>l</w:t>
      </w:r>
      <w:r>
        <w:rPr/>
        <w:t>ine can be interactively positioned.</w:t>
      </w:r>
    </w:p>
    <w:p>
      <w:pPr>
        <w:pStyle w:val="BodyText"/>
        <w:spacing w:line="249" w:lineRule="auto" w:before="11"/>
        <w:ind w:left="661" w:right="894" w:firstLine="478"/>
        <w:jc w:val="both"/>
      </w:pPr>
      <w:r>
        <w:rPr/>
        <w:t>VTK's 3D widgets have been design</w:t>
      </w:r>
      <w:bookmarkStart w:name="_bookmark2341" w:id="2506"/>
      <w:bookmarkEnd w:id="2506"/>
      <w:r>
        <w:rPr/>
        <w:t>ed</w:t>
      </w:r>
      <w:r>
        <w:rPr/>
        <w:t> to provide this functionality. Like the class vtkInterac- torStyle, VTK's widgets are </w:t>
      </w:r>
      <w:bookmarkStart w:name="_bookmark2343" w:id="2507"/>
      <w:bookmarkEnd w:id="2507"/>
      <w:r>
        <w:rPr/>
        <w:t>subclas</w:t>
      </w:r>
      <w:r>
        <w:rPr/>
        <w:t>ses of vtkInteractorObserver. </w:t>
      </w:r>
      <w:bookmarkStart w:name="_bookmark2342" w:id="2508"/>
      <w:bookmarkEnd w:id="2508"/>
      <w:r>
        <w:rPr/>
        <w:t>That</w:t>
      </w:r>
      <w:r>
        <w:rPr/>
        <w:t> is, they listen to mouse and keyboard events invoked by vtkRenderWindowInteractor. Unlike vtkInteractorStyle, however, these widgets have some geometrical representation in the scene, with which the user typically interacts. VTK</w:t>
      </w:r>
      <w:r>
        <w:rPr>
          <w:spacing w:val="-4"/>
        </w:rPr>
        <w:t> </w:t>
      </w:r>
      <w:r>
        <w:rPr/>
        <w:t>provides</w:t>
      </w:r>
      <w:r>
        <w:rPr>
          <w:spacing w:val="-4"/>
        </w:rPr>
        <w:t> </w:t>
      </w:r>
      <w:r>
        <w:rPr/>
        <w:t>numerous</w:t>
      </w:r>
      <w:r>
        <w:rPr>
          <w:spacing w:val="-5"/>
        </w:rPr>
        <w:t> </w:t>
      </w:r>
      <w:r>
        <w:rPr/>
        <w:t>widgets</w:t>
      </w:r>
      <w:r>
        <w:rPr>
          <w:spacing w:val="-5"/>
        </w:rPr>
        <w:t> </w:t>
      </w:r>
      <w:r>
        <w:rPr/>
        <w:t>tailored</w:t>
      </w:r>
      <w:r>
        <w:rPr>
          <w:spacing w:val="-3"/>
        </w:rPr>
        <w:t> </w:t>
      </w:r>
      <w:r>
        <w:rPr/>
        <w:t>to</w:t>
      </w:r>
      <w:r>
        <w:rPr>
          <w:spacing w:val="-4"/>
        </w:rPr>
        <w:t> </w:t>
      </w:r>
      <w:r>
        <w:rPr/>
        <w:t>perform</w:t>
      </w:r>
      <w:r>
        <w:rPr>
          <w:spacing w:val="-4"/>
        </w:rPr>
        <w:t> </w:t>
      </w:r>
      <w:r>
        <w:rPr/>
        <w:t>tasks</w:t>
      </w:r>
      <w:r>
        <w:rPr>
          <w:spacing w:val="-4"/>
        </w:rPr>
        <w:t> </w:t>
      </w:r>
      <w:r>
        <w:rPr/>
        <w:t>that</w:t>
      </w:r>
      <w:r>
        <w:rPr>
          <w:spacing w:val="-4"/>
        </w:rPr>
        <w:t> </w:t>
      </w:r>
      <w:r>
        <w:rPr/>
        <w:t>range</w:t>
      </w:r>
      <w:r>
        <w:rPr>
          <w:spacing w:val="-4"/>
        </w:rPr>
        <w:t> </w:t>
      </w:r>
      <w:r>
        <w:rPr/>
        <w:t>from</w:t>
      </w:r>
      <w:r>
        <w:rPr>
          <w:spacing w:val="-6"/>
        </w:rPr>
        <w:t> </w:t>
      </w:r>
      <w:r>
        <w:rPr/>
        <w:t>measurements</w:t>
      </w:r>
      <w:r>
        <w:rPr>
          <w:spacing w:val="-5"/>
        </w:rPr>
        <w:t> </w:t>
      </w:r>
      <w:r>
        <w:rPr/>
        <w:t>and</w:t>
      </w:r>
      <w:r>
        <w:rPr>
          <w:spacing w:val="-4"/>
        </w:rPr>
        <w:t> </w:t>
      </w:r>
      <w:r>
        <w:rPr/>
        <w:t>annota- tions to segmentations, scene parameter manipulation, probing</w:t>
      </w:r>
      <w:r>
        <w:rPr>
          <w:spacing w:val="-6"/>
        </w:rPr>
        <w:t> </w:t>
      </w:r>
      <w:r>
        <w:rPr/>
        <w:t>etc.</w:t>
      </w:r>
    </w:p>
    <w:p>
      <w:pPr>
        <w:pStyle w:val="BodyText"/>
        <w:spacing w:line="249" w:lineRule="auto" w:before="13"/>
        <w:ind w:left="661" w:right="894" w:firstLine="478"/>
        <w:jc w:val="both"/>
      </w:pPr>
      <w:r>
        <w:rPr/>
        <w:t>Since their </w:t>
      </w:r>
      <w:bookmarkStart w:name="_bookmark2344" w:id="2509"/>
      <w:bookmarkEnd w:id="2509"/>
      <w:r>
        <w:rPr/>
        <w:t>inception</w:t>
      </w:r>
      <w:r>
        <w:rPr/>
        <w:t> into VTK, the widget architecture has undergone a redesign. The older widgets derive </w:t>
      </w:r>
      <w:bookmarkStart w:name="_bookmark2345" w:id="2510"/>
      <w:bookmarkEnd w:id="2510"/>
      <w:r>
        <w:rPr/>
        <w:t>from</w:t>
      </w:r>
      <w:r>
        <w:rPr/>
        <w:t> vtk3DWidget. Below, we will discuss the architecture of the newer widgets. These derive from vtkAbstractWidget, which derives from vtkInteractorObserver. This class defines the</w:t>
      </w:r>
      <w:r>
        <w:rPr>
          <w:spacing w:val="-7"/>
        </w:rPr>
        <w:t> </w:t>
      </w:r>
      <w:r>
        <w:rPr/>
        <w:t>behavior</w:t>
      </w:r>
      <w:r>
        <w:rPr>
          <w:spacing w:val="-7"/>
        </w:rPr>
        <w:t> </w:t>
      </w:r>
      <w:r>
        <w:rPr/>
        <w:t>of</w:t>
      </w:r>
      <w:r>
        <w:rPr>
          <w:spacing w:val="-7"/>
        </w:rPr>
        <w:t> </w:t>
      </w:r>
      <w:r>
        <w:rPr/>
        <w:t>the</w:t>
      </w:r>
      <w:r>
        <w:rPr>
          <w:spacing w:val="-7"/>
        </w:rPr>
        <w:t> </w:t>
      </w:r>
      <w:r>
        <w:rPr/>
        <w:t>widget</w:t>
      </w:r>
      <w:r>
        <w:rPr>
          <w:spacing w:val="-7"/>
        </w:rPr>
        <w:t> </w:t>
      </w:r>
      <w:r>
        <w:rPr/>
        <w:t>(its</w:t>
      </w:r>
      <w:r>
        <w:rPr>
          <w:spacing w:val="-7"/>
        </w:rPr>
        <w:t> </w:t>
      </w:r>
      <w:r>
        <w:rPr/>
        <w:t>interaction,</w:t>
      </w:r>
      <w:r>
        <w:rPr>
          <w:spacing w:val="-7"/>
        </w:rPr>
        <w:t> </w:t>
      </w:r>
      <w:r>
        <w:rPr/>
        <w:t>etc).</w:t>
      </w:r>
      <w:r>
        <w:rPr>
          <w:spacing w:val="-7"/>
        </w:rPr>
        <w:t> </w:t>
      </w:r>
      <w:r>
        <w:rPr/>
        <w:t>The</w:t>
      </w:r>
      <w:r>
        <w:rPr>
          <w:spacing w:val="-6"/>
        </w:rPr>
        <w:t> </w:t>
      </w:r>
      <w:r>
        <w:rPr/>
        <w:t>widget’s</w:t>
      </w:r>
      <w:r>
        <w:rPr>
          <w:spacing w:val="-8"/>
        </w:rPr>
        <w:t> </w:t>
      </w:r>
      <w:r>
        <w:rPr/>
        <w:t>geom</w:t>
      </w:r>
      <w:bookmarkStart w:name="_bookmark2352" w:id="2511"/>
      <w:bookmarkEnd w:id="2511"/>
      <w:r>
        <w:rPr/>
        <w:t>etry</w:t>
      </w:r>
      <w:r>
        <w:rPr>
          <w:spacing w:val="-6"/>
        </w:rPr>
        <w:t> </w:t>
      </w:r>
      <w:r>
        <w:rPr/>
        <w:t>(how</w:t>
      </w:r>
      <w:r>
        <w:rPr>
          <w:spacing w:val="-7"/>
        </w:rPr>
        <w:t> </w:t>
      </w:r>
      <w:r>
        <w:rPr/>
        <w:t>it</w:t>
      </w:r>
      <w:r>
        <w:rPr>
          <w:spacing w:val="-7"/>
        </w:rPr>
        <w:t> </w:t>
      </w:r>
      <w:r>
        <w:rPr/>
        <w:t>appears</w:t>
      </w:r>
      <w:r>
        <w:rPr>
          <w:spacing w:val="-7"/>
        </w:rPr>
        <w:t> </w:t>
      </w:r>
      <w:r>
        <w:rPr/>
        <w:t>in</w:t>
      </w:r>
      <w:r>
        <w:rPr>
          <w:spacing w:val="-7"/>
        </w:rPr>
        <w:t> </w:t>
      </w:r>
      <w:r>
        <w:rPr/>
        <w:t>the</w:t>
      </w:r>
      <w:r>
        <w:rPr>
          <w:spacing w:val="-7"/>
        </w:rPr>
        <w:t> </w:t>
      </w:r>
      <w:r>
        <w:rPr/>
        <w:t>scene)</w:t>
      </w:r>
      <w:r>
        <w:rPr>
          <w:spacing w:val="-7"/>
        </w:rPr>
        <w:t> </w:t>
      </w:r>
      <w:r>
        <w:rPr/>
        <w:t>is encapsulated </w:t>
      </w:r>
      <w:bookmarkStart w:name="_bookmark2350" w:id="2512"/>
      <w:bookmarkEnd w:id="2512"/>
      <w:r>
        <w:rPr/>
        <w:t>in</w:t>
      </w:r>
      <w:r>
        <w:rPr/>
        <w:t> the form of a prop. This is a class that derives from vtkWidgetRepresentation, which derives from vtkProp. This decoupling of the behavior (interaction) from the representation (geome- try) allows one to create multiple representations for the same widget. This allows users to override existing representations with their own representations without having to reimplement event process- ing. They are useful in a </w:t>
      </w:r>
      <w:bookmarkStart w:name="_bookmark2346" w:id="2513"/>
      <w:bookmarkEnd w:id="2513"/>
      <w:r>
        <w:rPr/>
        <w:t>par</w:t>
      </w:r>
      <w:r>
        <w:rPr/>
        <w:t>allel, distributed computing world where the capabilities for event pro- cessing may not exist. </w:t>
      </w:r>
      <w:bookmarkStart w:name="_bookmark2347" w:id="2514"/>
      <w:bookmarkEnd w:id="2514"/>
      <w:r>
        <w:rPr/>
        <w:t>A</w:t>
      </w:r>
      <w:r>
        <w:rPr/>
        <w:t> vtkHandleWidget that is used </w:t>
      </w:r>
      <w:bookmarkStart w:name="_bookmark2348" w:id="2515"/>
      <w:bookmarkEnd w:id="2515"/>
      <w:r>
        <w:rPr/>
        <w:t>to</w:t>
      </w:r>
      <w:r>
        <w:rPr/>
        <w:t> represent a seed has four </w:t>
      </w:r>
      <w:bookmarkStart w:name="_bookmark2351" w:id="2516"/>
      <w:bookmarkEnd w:id="2516"/>
      <w:r>
        <w:rPr/>
        <w:t>geometric</w:t>
      </w:r>
      <w:r>
        <w:rPr/>
        <w:t> representations namely: vt</w:t>
      </w:r>
      <w:bookmarkStart w:name="_bookmark2349" w:id="2517"/>
      <w:bookmarkEnd w:id="2517"/>
      <w:r>
        <w:rPr/>
        <w:t>kPoin</w:t>
      </w:r>
      <w:r>
        <w:rPr/>
        <w:t>tHandleRepresentation2D, vtkPointHandleRepresentation3D, vtk- SphereHandleRepresentation and vtkPolygonalHandleRepresentation. These render a handle as a 2D crosshair,</w:t>
      </w:r>
      <w:r>
        <w:rPr>
          <w:spacing w:val="-3"/>
        </w:rPr>
        <w:t> </w:t>
      </w:r>
      <w:r>
        <w:rPr/>
        <w:t>3D</w:t>
      </w:r>
      <w:r>
        <w:rPr>
          <w:spacing w:val="-4"/>
        </w:rPr>
        <w:t> </w:t>
      </w:r>
      <w:r>
        <w:rPr/>
        <w:t>crosshair,</w:t>
      </w:r>
      <w:r>
        <w:rPr>
          <w:spacing w:val="-5"/>
        </w:rPr>
        <w:t> </w:t>
      </w:r>
      <w:r>
        <w:rPr/>
        <w:t>a</w:t>
      </w:r>
      <w:r>
        <w:rPr>
          <w:spacing w:val="-3"/>
        </w:rPr>
        <w:t> </w:t>
      </w:r>
      <w:r>
        <w:rPr/>
        <w:t>sphere</w:t>
      </w:r>
      <w:r>
        <w:rPr>
          <w:spacing w:val="-4"/>
        </w:rPr>
        <w:t> </w:t>
      </w:r>
      <w:r>
        <w:rPr/>
        <w:t>or</w:t>
      </w:r>
      <w:r>
        <w:rPr>
          <w:spacing w:val="-4"/>
        </w:rPr>
        <w:t> </w:t>
      </w:r>
      <w:r>
        <w:rPr/>
        <w:t>a</w:t>
      </w:r>
      <w:r>
        <w:rPr>
          <w:spacing w:val="-4"/>
        </w:rPr>
        <w:t> </w:t>
      </w:r>
      <w:r>
        <w:rPr/>
        <w:t>user</w:t>
      </w:r>
      <w:r>
        <w:rPr>
          <w:spacing w:val="-3"/>
        </w:rPr>
        <w:t> </w:t>
      </w:r>
      <w:r>
        <w:rPr/>
        <w:t>supplied</w:t>
      </w:r>
      <w:r>
        <w:rPr>
          <w:spacing w:val="-4"/>
        </w:rPr>
        <w:t> </w:t>
      </w:r>
      <w:r>
        <w:rPr/>
        <w:t>polygonal</w:t>
      </w:r>
      <w:r>
        <w:rPr>
          <w:spacing w:val="-3"/>
        </w:rPr>
        <w:t> </w:t>
      </w:r>
      <w:r>
        <w:rPr/>
        <w:t>shape</w:t>
      </w:r>
      <w:r>
        <w:rPr>
          <w:spacing w:val="-4"/>
        </w:rPr>
        <w:t> </w:t>
      </w:r>
      <w:r>
        <w:rPr/>
        <w:t>respectively.</w:t>
      </w:r>
      <w:r>
        <w:rPr>
          <w:spacing w:val="-3"/>
        </w:rPr>
        <w:t> </w:t>
      </w:r>
      <w:r>
        <w:rPr/>
        <w:t>The</w:t>
      </w:r>
      <w:r>
        <w:rPr>
          <w:spacing w:val="-4"/>
        </w:rPr>
        <w:t> </w:t>
      </w:r>
      <w:r>
        <w:rPr/>
        <w:t>following</w:t>
      </w:r>
      <w:r>
        <w:rPr>
          <w:spacing w:val="-4"/>
        </w:rPr>
        <w:t> </w:t>
      </w:r>
      <w:r>
        <w:rPr/>
        <w:t>snip- pet found in Widgets/Testing/Cxx/TestHandleWidget.cxx shows how to create a widget and tie it to its representation. Here, we’ll create a handle widget that can be moved around in a 3D world. The handle is represented via a 3D crosshair, as dictated by its</w:t>
      </w:r>
      <w:r>
        <w:rPr>
          <w:spacing w:val="-8"/>
        </w:rPr>
        <w:t> </w:t>
      </w:r>
      <w:r>
        <w:rPr/>
        <w:t>representation.</w:t>
      </w:r>
    </w:p>
    <w:p>
      <w:pPr>
        <w:pStyle w:val="BodyText"/>
        <w:spacing w:before="8"/>
        <w:rPr>
          <w:sz w:val="23"/>
        </w:rPr>
      </w:pPr>
    </w:p>
    <w:p>
      <w:pPr>
        <w:spacing w:before="0"/>
        <w:ind w:left="1140" w:right="0" w:firstLine="0"/>
        <w:jc w:val="left"/>
        <w:rPr>
          <w:rFonts w:ascii="Courier New"/>
          <w:sz w:val="18"/>
        </w:rPr>
      </w:pPr>
      <w:r>
        <w:rPr>
          <w:rFonts w:ascii="Courier New"/>
          <w:color w:val="323232"/>
          <w:sz w:val="18"/>
        </w:rPr>
        <w:t>// Create a render window interactor</w:t>
      </w:r>
    </w:p>
    <w:p>
      <w:pPr>
        <w:spacing w:line="268" w:lineRule="auto" w:before="25"/>
        <w:ind w:left="1337" w:right="1292" w:hanging="198"/>
        <w:jc w:val="left"/>
        <w:rPr>
          <w:rFonts w:ascii="Courier New"/>
          <w:sz w:val="18"/>
        </w:rPr>
      </w:pPr>
      <w:r>
        <w:rPr>
          <w:rFonts w:ascii="Courier New"/>
          <w:color w:val="323232"/>
          <w:sz w:val="18"/>
        </w:rPr>
        <w:t>vtkRenderWindowInteractor *iren =</w:t>
      </w:r>
      <w:r>
        <w:rPr>
          <w:rFonts w:ascii="Courier New"/>
          <w:color w:val="323232"/>
          <w:spacing w:val="-61"/>
          <w:sz w:val="18"/>
        </w:rPr>
        <w:t> </w:t>
      </w:r>
      <w:r>
        <w:rPr>
          <w:rFonts w:ascii="Courier New"/>
          <w:color w:val="323232"/>
          <w:sz w:val="18"/>
        </w:rPr>
        <w:t>vtkRenderWindowInteractor::New(); iren-&gt;SetRenderWindow(renderWindow);</w:t>
      </w:r>
    </w:p>
    <w:p>
      <w:pPr>
        <w:pStyle w:val="BodyText"/>
        <w:rPr>
          <w:rFonts w:ascii="Courier New"/>
        </w:rPr>
      </w:pPr>
    </w:p>
    <w:p>
      <w:pPr>
        <w:spacing w:line="268" w:lineRule="auto" w:before="1"/>
        <w:ind w:left="1140" w:right="2219" w:firstLine="0"/>
        <w:jc w:val="left"/>
        <w:rPr>
          <w:rFonts w:ascii="Courier New"/>
          <w:sz w:val="18"/>
        </w:rPr>
      </w:pPr>
      <w:r>
        <w:rPr>
          <w:rFonts w:ascii="Courier New"/>
          <w:color w:val="323232"/>
          <w:sz w:val="18"/>
        </w:rPr>
        <w:t>// Create a 3D cross hair representation for a handle double worldPos[3] = {-0.0417953, 0.202206,</w:t>
      </w:r>
      <w:r>
        <w:rPr>
          <w:rFonts w:ascii="Courier New"/>
          <w:color w:val="323232"/>
          <w:spacing w:val="-53"/>
          <w:sz w:val="18"/>
        </w:rPr>
        <w:t> </w:t>
      </w:r>
      <w:r>
        <w:rPr>
          <w:rFonts w:ascii="Courier New"/>
          <w:color w:val="323232"/>
          <w:sz w:val="18"/>
        </w:rPr>
        <w:t>-0.0538641};</w:t>
      </w:r>
    </w:p>
    <w:p>
      <w:pPr>
        <w:spacing w:line="203" w:lineRule="exact" w:before="0"/>
        <w:ind w:left="1140" w:right="0" w:firstLine="0"/>
        <w:jc w:val="left"/>
        <w:rPr>
          <w:rFonts w:ascii="Courier New"/>
          <w:sz w:val="18"/>
        </w:rPr>
      </w:pPr>
      <w:r>
        <w:rPr>
          <w:rFonts w:ascii="Courier New"/>
          <w:color w:val="323232"/>
          <w:sz w:val="18"/>
        </w:rPr>
        <w:t>vtkPointHandleRepresentation3D *handleRep</w:t>
      </w:r>
    </w:p>
    <w:p>
      <w:pPr>
        <w:spacing w:line="268" w:lineRule="auto" w:before="24"/>
        <w:ind w:left="1320" w:right="3981" w:firstLine="0"/>
        <w:jc w:val="left"/>
        <w:rPr>
          <w:rFonts w:ascii="Courier New"/>
          <w:sz w:val="18"/>
        </w:rPr>
      </w:pPr>
      <w:r>
        <w:rPr>
          <w:rFonts w:ascii="Courier New"/>
          <w:color w:val="323232"/>
          <w:sz w:val="18"/>
        </w:rPr>
        <w:t>= vtkPointHandleRepresentation3D::New(); handleRep-&gt;SetHandleSize(10);</w:t>
      </w:r>
    </w:p>
    <w:p>
      <w:pPr>
        <w:spacing w:line="203" w:lineRule="exact" w:before="0"/>
        <w:ind w:left="1320" w:right="0" w:firstLine="0"/>
        <w:jc w:val="left"/>
        <w:rPr>
          <w:rFonts w:ascii="Courier New"/>
          <w:sz w:val="18"/>
        </w:rPr>
      </w:pPr>
      <w:r>
        <w:rPr>
          <w:rFonts w:ascii="Courier New"/>
          <w:color w:val="323232"/>
          <w:sz w:val="18"/>
        </w:rPr>
        <w:t>handleRep-&gt;SetWorldPosition(worldPos);</w:t>
      </w:r>
    </w:p>
    <w:p>
      <w:pPr>
        <w:pStyle w:val="BodyText"/>
        <w:spacing w:before="2"/>
        <w:rPr>
          <w:rFonts w:ascii="Courier New"/>
          <w:sz w:val="22"/>
        </w:rPr>
      </w:pPr>
    </w:p>
    <w:p>
      <w:pPr>
        <w:spacing w:before="1"/>
        <w:ind w:left="1140" w:right="0" w:firstLine="0"/>
        <w:jc w:val="left"/>
        <w:rPr>
          <w:rFonts w:ascii="Courier New"/>
          <w:sz w:val="18"/>
        </w:rPr>
      </w:pPr>
      <w:r>
        <w:rPr>
          <w:rFonts w:ascii="Courier New"/>
          <w:color w:val="323232"/>
          <w:sz w:val="18"/>
        </w:rPr>
        <w:t>// Create the handle widget.</w:t>
      </w:r>
    </w:p>
    <w:p>
      <w:pPr>
        <w:spacing w:line="268" w:lineRule="auto" w:before="25"/>
        <w:ind w:left="1320" w:right="2586" w:hanging="180"/>
        <w:jc w:val="left"/>
        <w:rPr>
          <w:rFonts w:ascii="Courier New"/>
          <w:sz w:val="18"/>
        </w:rPr>
      </w:pPr>
      <w:r>
        <w:rPr>
          <w:rFonts w:ascii="Courier New"/>
          <w:color w:val="323232"/>
          <w:sz w:val="18"/>
        </w:rPr>
        <w:t>vtkHandleWidget *handleWidget =</w:t>
      </w:r>
      <w:r>
        <w:rPr>
          <w:rFonts w:ascii="Courier New"/>
          <w:color w:val="323232"/>
          <w:spacing w:val="-51"/>
          <w:sz w:val="18"/>
        </w:rPr>
        <w:t> </w:t>
      </w:r>
      <w:r>
        <w:rPr>
          <w:rFonts w:ascii="Courier New"/>
          <w:color w:val="323232"/>
          <w:sz w:val="18"/>
        </w:rPr>
        <w:t>vtkHandleWidget::New(); handleWidget-&gt;SetInteractor(iren);</w:t>
      </w:r>
    </w:p>
    <w:p>
      <w:pPr>
        <w:spacing w:line="268" w:lineRule="auto" w:before="0"/>
        <w:ind w:left="1320" w:right="3657" w:firstLine="0"/>
        <w:jc w:val="left"/>
        <w:rPr>
          <w:rFonts w:ascii="Courier New"/>
          <w:sz w:val="18"/>
        </w:rPr>
      </w:pPr>
      <w:r>
        <w:rPr>
          <w:rFonts w:ascii="Courier New"/>
          <w:color w:val="323232"/>
          <w:sz w:val="18"/>
        </w:rPr>
        <w:t>handleWidget-&gt;SetRepresentation(handleRep); handleWidget-&gt;EnabledOn();</w:t>
      </w:r>
    </w:p>
    <w:p>
      <w:pPr>
        <w:pStyle w:val="BodyText"/>
        <w:spacing w:before="10"/>
        <w:rPr>
          <w:rFonts w:ascii="Courier New"/>
          <w:sz w:val="17"/>
        </w:rPr>
      </w:pPr>
    </w:p>
    <w:p>
      <w:pPr>
        <w:pStyle w:val="BodyText"/>
        <w:spacing w:line="249" w:lineRule="auto"/>
        <w:ind w:left="661" w:right="895"/>
        <w:jc w:val="both"/>
      </w:pPr>
      <w:r>
        <w:rPr/>
        <w:t>While</w:t>
      </w:r>
      <w:r>
        <w:rPr>
          <w:spacing w:val="-6"/>
        </w:rPr>
        <w:t> </w:t>
      </w:r>
      <w:r>
        <w:rPr/>
        <w:t>each</w:t>
      </w:r>
      <w:r>
        <w:rPr>
          <w:spacing w:val="-6"/>
        </w:rPr>
        <w:t> </w:t>
      </w:r>
      <w:r>
        <w:rPr/>
        <w:t>widget</w:t>
      </w:r>
      <w:r>
        <w:rPr>
          <w:spacing w:val="-6"/>
        </w:rPr>
        <w:t> </w:t>
      </w:r>
      <w:r>
        <w:rPr/>
        <w:t>provides</w:t>
      </w:r>
      <w:r>
        <w:rPr>
          <w:spacing w:val="-5"/>
        </w:rPr>
        <w:t> </w:t>
      </w:r>
      <w:r>
        <w:rPr/>
        <w:t>different</w:t>
      </w:r>
      <w:r>
        <w:rPr>
          <w:spacing w:val="-6"/>
        </w:rPr>
        <w:t> </w:t>
      </w:r>
      <w:r>
        <w:rPr/>
        <w:t>functionality</w:t>
      </w:r>
      <w:r>
        <w:rPr>
          <w:spacing w:val="-6"/>
        </w:rPr>
        <w:t> </w:t>
      </w:r>
      <w:r>
        <w:rPr/>
        <w:t>and</w:t>
      </w:r>
      <w:r>
        <w:rPr>
          <w:spacing w:val="-5"/>
        </w:rPr>
        <w:t> </w:t>
      </w:r>
      <w:r>
        <w:rPr/>
        <w:t>offers</w:t>
      </w:r>
      <w:r>
        <w:rPr>
          <w:spacing w:val="-7"/>
        </w:rPr>
        <w:t> </w:t>
      </w:r>
      <w:r>
        <w:rPr/>
        <w:t>a</w:t>
      </w:r>
      <w:r>
        <w:rPr>
          <w:spacing w:val="-6"/>
        </w:rPr>
        <w:t> </w:t>
      </w:r>
      <w:r>
        <w:rPr/>
        <w:t>different</w:t>
      </w:r>
      <w:r>
        <w:rPr>
          <w:spacing w:val="-5"/>
        </w:rPr>
        <w:t> </w:t>
      </w:r>
      <w:r>
        <w:rPr/>
        <w:t>API,</w:t>
      </w:r>
      <w:r>
        <w:rPr>
          <w:spacing w:val="-6"/>
        </w:rPr>
        <w:t> </w:t>
      </w:r>
      <w:r>
        <w:rPr/>
        <w:t>the</w:t>
      </w:r>
      <w:r>
        <w:rPr>
          <w:spacing w:val="-6"/>
        </w:rPr>
        <w:t> </w:t>
      </w:r>
      <w:r>
        <w:rPr/>
        <w:t>3D</w:t>
      </w:r>
      <w:r>
        <w:rPr>
          <w:spacing w:val="-6"/>
        </w:rPr>
        <w:t> </w:t>
      </w:r>
      <w:r>
        <w:rPr/>
        <w:t>widgets</w:t>
      </w:r>
      <w:r>
        <w:rPr>
          <w:spacing w:val="-6"/>
        </w:rPr>
        <w:t> </w:t>
      </w:r>
      <w:r>
        <w:rPr/>
        <w:t>are</w:t>
      </w:r>
      <w:r>
        <w:rPr>
          <w:spacing w:val="-6"/>
        </w:rPr>
        <w:t> </w:t>
      </w:r>
      <w:r>
        <w:rPr/>
        <w:t>sim- ilar in how they are set up and used. The general procedure is as</w:t>
      </w:r>
      <w:r>
        <w:rPr>
          <w:spacing w:val="-8"/>
        </w:rPr>
        <w:t> </w:t>
      </w:r>
      <w:r>
        <w:rPr/>
        <w:t>follows.</w:t>
      </w:r>
    </w:p>
    <w:p>
      <w:pPr>
        <w:pStyle w:val="ListParagraph"/>
        <w:numPr>
          <w:ilvl w:val="0"/>
          <w:numId w:val="56"/>
        </w:numPr>
        <w:tabs>
          <w:tab w:pos="1142" w:val="left" w:leader="none"/>
        </w:tabs>
        <w:spacing w:line="240" w:lineRule="auto" w:before="170" w:after="0"/>
        <w:ind w:left="601" w:right="0" w:firstLine="270"/>
        <w:jc w:val="left"/>
        <w:rPr>
          <w:sz w:val="20"/>
        </w:rPr>
      </w:pPr>
      <w:r>
        <w:rPr>
          <w:sz w:val="20"/>
        </w:rPr>
        <w:t>Instantiate the</w:t>
      </w:r>
      <w:r>
        <w:rPr>
          <w:spacing w:val="-2"/>
          <w:sz w:val="20"/>
        </w:rPr>
        <w:t> </w:t>
      </w:r>
      <w:r>
        <w:rPr>
          <w:sz w:val="20"/>
        </w:rPr>
        <w:t>widget</w:t>
      </w:r>
    </w:p>
    <w:p>
      <w:pPr>
        <w:pStyle w:val="ListParagraph"/>
        <w:numPr>
          <w:ilvl w:val="0"/>
          <w:numId w:val="56"/>
        </w:numPr>
        <w:tabs>
          <w:tab w:pos="1142" w:val="left" w:leader="none"/>
        </w:tabs>
        <w:spacing w:line="240" w:lineRule="auto" w:before="99" w:after="0"/>
        <w:ind w:left="601" w:right="0" w:firstLine="270"/>
        <w:jc w:val="left"/>
        <w:rPr>
          <w:sz w:val="20"/>
        </w:rPr>
      </w:pPr>
      <w:r>
        <w:rPr>
          <w:sz w:val="20"/>
        </w:rPr>
        <w:t>Specify the render window interactor that the widget will observe for user</w:t>
      </w:r>
      <w:r>
        <w:rPr>
          <w:spacing w:val="-10"/>
          <w:sz w:val="20"/>
        </w:rPr>
        <w:t> </w:t>
      </w:r>
      <w:r>
        <w:rPr>
          <w:sz w:val="20"/>
        </w:rPr>
        <w:t>events</w:t>
      </w:r>
    </w:p>
    <w:p>
      <w:pPr>
        <w:spacing w:after="0" w:line="240" w:lineRule="auto"/>
        <w:jc w:val="left"/>
        <w:rPr>
          <w:sz w:val="20"/>
        </w:rPr>
        <w:sectPr>
          <w:headerReference w:type="default" r:id="rId373"/>
          <w:headerReference w:type="even" r:id="rId374"/>
          <w:pgSz w:w="10440" w:h="13680"/>
          <w:pgMar w:header="772" w:footer="0" w:top="980" w:bottom="280" w:left="780" w:right="0"/>
        </w:sectPr>
      </w:pPr>
    </w:p>
    <w:p>
      <w:pPr>
        <w:pStyle w:val="BodyText"/>
        <w:spacing w:before="2"/>
        <w:rPr>
          <w:sz w:val="27"/>
        </w:rPr>
      </w:pPr>
    </w:p>
    <w:p>
      <w:pPr>
        <w:pStyle w:val="ListParagraph"/>
        <w:numPr>
          <w:ilvl w:val="0"/>
          <w:numId w:val="56"/>
        </w:numPr>
        <w:tabs>
          <w:tab w:pos="602" w:val="left" w:leader="none"/>
        </w:tabs>
        <w:spacing w:line="249" w:lineRule="auto" w:before="91" w:after="0"/>
        <w:ind w:left="601" w:right="1434" w:hanging="270"/>
        <w:jc w:val="left"/>
        <w:rPr>
          <w:sz w:val="20"/>
        </w:rPr>
      </w:pPr>
      <w:r>
        <w:rPr>
          <w:sz w:val="20"/>
        </w:rPr>
        <w:t>Create callbacks (i.e., commands) as necessary using the Command/Observer </w:t>
      </w:r>
      <w:hyperlink w:history="true" w:anchor="_bookmark250">
        <w:r>
          <w:rPr>
            <w:sz w:val="20"/>
          </w:rPr>
          <w:t>mechanism.See</w:t>
        </w:r>
      </w:hyperlink>
      <w:hyperlink w:history="true" w:anchor="_bookmark250">
        <w:r>
          <w:rPr>
            <w:sz w:val="20"/>
          </w:rPr>
          <w:t> “User Methods, Observers, and Commands” on page 29. </w:t>
        </w:r>
      </w:hyperlink>
      <w:r>
        <w:rPr>
          <w:sz w:val="20"/>
        </w:rPr>
        <w:t>The widgets typically invoke the generic events indicating that they are being interacted with and also widget specific events during interaction, such as StartInteractionEvent, InteractionEvent, and EndInteractionEvent. The</w:t>
      </w:r>
      <w:r>
        <w:rPr>
          <w:spacing w:val="-4"/>
          <w:sz w:val="20"/>
        </w:rPr>
        <w:t> </w:t>
      </w:r>
      <w:r>
        <w:rPr>
          <w:sz w:val="20"/>
        </w:rPr>
        <w:t>user</w:t>
      </w:r>
      <w:r>
        <w:rPr>
          <w:spacing w:val="-4"/>
          <w:sz w:val="20"/>
        </w:rPr>
        <w:t> </w:t>
      </w:r>
      <w:r>
        <w:rPr>
          <w:sz w:val="20"/>
        </w:rPr>
        <w:t>typically</w:t>
      </w:r>
      <w:r>
        <w:rPr>
          <w:spacing w:val="-3"/>
          <w:sz w:val="20"/>
        </w:rPr>
        <w:t> </w:t>
      </w:r>
      <w:r>
        <w:rPr>
          <w:sz w:val="20"/>
        </w:rPr>
        <w:t>observes</w:t>
      </w:r>
      <w:r>
        <w:rPr>
          <w:spacing w:val="-4"/>
          <w:sz w:val="20"/>
        </w:rPr>
        <w:t> </w:t>
      </w:r>
      <w:r>
        <w:rPr>
          <w:sz w:val="20"/>
        </w:rPr>
        <w:t>these</w:t>
      </w:r>
      <w:r>
        <w:rPr>
          <w:spacing w:val="-4"/>
          <w:sz w:val="20"/>
        </w:rPr>
        <w:t> </w:t>
      </w:r>
      <w:r>
        <w:rPr>
          <w:sz w:val="20"/>
        </w:rPr>
        <w:t>events</w:t>
      </w:r>
      <w:r>
        <w:rPr>
          <w:spacing w:val="-4"/>
          <w:sz w:val="20"/>
        </w:rPr>
        <w:t> </w:t>
      </w:r>
      <w:r>
        <w:rPr>
          <w:sz w:val="20"/>
        </w:rPr>
        <w:t>to</w:t>
      </w:r>
      <w:r>
        <w:rPr>
          <w:spacing w:val="-3"/>
          <w:sz w:val="20"/>
        </w:rPr>
        <w:t> </w:t>
      </w:r>
      <w:r>
        <w:rPr>
          <w:sz w:val="20"/>
        </w:rPr>
        <w:t>update</w:t>
      </w:r>
      <w:r>
        <w:rPr>
          <w:spacing w:val="-3"/>
          <w:sz w:val="20"/>
        </w:rPr>
        <w:t> </w:t>
      </w:r>
      <w:r>
        <w:rPr>
          <w:sz w:val="20"/>
        </w:rPr>
        <w:t>data,</w:t>
      </w:r>
      <w:r>
        <w:rPr>
          <w:spacing w:val="-4"/>
          <w:sz w:val="20"/>
        </w:rPr>
        <w:t> </w:t>
      </w:r>
      <w:r>
        <w:rPr>
          <w:sz w:val="20"/>
        </w:rPr>
        <w:t>visualization</w:t>
      </w:r>
      <w:r>
        <w:rPr>
          <w:spacing w:val="-4"/>
          <w:sz w:val="20"/>
        </w:rPr>
        <w:t> </w:t>
      </w:r>
      <w:r>
        <w:rPr>
          <w:sz w:val="20"/>
        </w:rPr>
        <w:t>parameters</w:t>
      </w:r>
      <w:r>
        <w:rPr>
          <w:spacing w:val="-3"/>
          <w:sz w:val="20"/>
        </w:rPr>
        <w:t> </w:t>
      </w:r>
      <w:r>
        <w:rPr>
          <w:sz w:val="20"/>
        </w:rPr>
        <w:t>or</w:t>
      </w:r>
      <w:r>
        <w:rPr>
          <w:spacing w:val="-4"/>
          <w:sz w:val="20"/>
        </w:rPr>
        <w:t> </w:t>
      </w:r>
      <w:r>
        <w:rPr>
          <w:sz w:val="20"/>
        </w:rPr>
        <w:t>the</w:t>
      </w:r>
      <w:r>
        <w:rPr>
          <w:spacing w:val="-4"/>
          <w:sz w:val="20"/>
        </w:rPr>
        <w:t> </w:t>
      </w:r>
      <w:r>
        <w:rPr>
          <w:sz w:val="20"/>
        </w:rPr>
        <w:t>applica- tion's user</w:t>
      </w:r>
      <w:r>
        <w:rPr>
          <w:spacing w:val="-1"/>
          <w:sz w:val="20"/>
        </w:rPr>
        <w:t> </w:t>
      </w:r>
      <w:r>
        <w:rPr>
          <w:sz w:val="20"/>
        </w:rPr>
        <w:t>interface.</w:t>
      </w:r>
    </w:p>
    <w:p>
      <w:pPr>
        <w:pStyle w:val="ListParagraph"/>
        <w:numPr>
          <w:ilvl w:val="0"/>
          <w:numId w:val="56"/>
        </w:numPr>
        <w:tabs>
          <w:tab w:pos="602" w:val="left" w:leader="none"/>
        </w:tabs>
        <w:spacing w:line="249" w:lineRule="auto" w:before="114" w:after="0"/>
        <w:ind w:left="601" w:right="1590" w:hanging="270"/>
        <w:jc w:val="left"/>
        <w:rPr>
          <w:sz w:val="20"/>
        </w:rPr>
      </w:pPr>
      <w:r>
        <w:rPr>
          <w:sz w:val="20"/>
        </w:rPr>
        <w:t>Create the appropriate representation and provide it to the widget using SetRepresentation,</w:t>
      </w:r>
      <w:r>
        <w:rPr>
          <w:spacing w:val="-26"/>
          <w:sz w:val="20"/>
        </w:rPr>
        <w:t> </w:t>
      </w:r>
      <w:r>
        <w:rPr>
          <w:sz w:val="20"/>
        </w:rPr>
        <w:t>or use the default representation provided by the</w:t>
      </w:r>
      <w:r>
        <w:rPr>
          <w:spacing w:val="-3"/>
          <w:sz w:val="20"/>
        </w:rPr>
        <w:t> </w:t>
      </w:r>
      <w:r>
        <w:rPr>
          <w:sz w:val="20"/>
        </w:rPr>
        <w:t>widget.</w:t>
      </w:r>
    </w:p>
    <w:p>
      <w:pPr>
        <w:pStyle w:val="ListParagraph"/>
        <w:numPr>
          <w:ilvl w:val="0"/>
          <w:numId w:val="56"/>
        </w:numPr>
        <w:tabs>
          <w:tab w:pos="602" w:val="left" w:leader="none"/>
        </w:tabs>
        <w:spacing w:line="249" w:lineRule="auto" w:before="112" w:after="0"/>
        <w:ind w:left="601" w:right="1499" w:hanging="270"/>
        <w:jc w:val="left"/>
        <w:rPr>
          <w:sz w:val="20"/>
        </w:rPr>
      </w:pPr>
      <w:r>
        <w:rPr>
          <w:sz w:val="20"/>
        </w:rPr>
        <w:t>Finally the widget must be enabled, so that it is visible on the scene. By default, a keypress</w:t>
      </w:r>
      <w:r>
        <w:rPr>
          <w:spacing w:val="-26"/>
          <w:sz w:val="20"/>
        </w:rPr>
        <w:t> </w:t>
      </w:r>
      <w:r>
        <w:rPr>
          <w:sz w:val="20"/>
        </w:rPr>
        <w:t>“i” will enable the widget and it will appear in the</w:t>
      </w:r>
      <w:r>
        <w:rPr>
          <w:spacing w:val="-7"/>
          <w:sz w:val="20"/>
        </w:rPr>
        <w:t> </w:t>
      </w:r>
      <w:r>
        <w:rPr>
          <w:sz w:val="20"/>
        </w:rPr>
        <w:t>scene.</w:t>
      </w:r>
    </w:p>
    <w:p>
      <w:pPr>
        <w:pStyle w:val="BodyText"/>
        <w:spacing w:line="249" w:lineRule="auto" w:before="111"/>
        <w:ind w:left="121" w:right="1436"/>
        <w:jc w:val="both"/>
      </w:pPr>
      <w:r>
        <w:rPr/>
        <w:t>While SetEnabled toggles the visibility of a widget, in some cases, it may be necessary to disable a widget's</w:t>
      </w:r>
      <w:r>
        <w:rPr>
          <w:spacing w:val="-3"/>
        </w:rPr>
        <w:t> </w:t>
      </w:r>
      <w:r>
        <w:rPr/>
        <w:t>interaction,</w:t>
      </w:r>
      <w:r>
        <w:rPr>
          <w:spacing w:val="-3"/>
        </w:rPr>
        <w:t> </w:t>
      </w:r>
      <w:r>
        <w:rPr/>
        <w:t>while</w:t>
      </w:r>
      <w:r>
        <w:rPr>
          <w:spacing w:val="-3"/>
        </w:rPr>
        <w:t> </w:t>
      </w:r>
      <w:r>
        <w:rPr/>
        <w:t>keeping</w:t>
      </w:r>
      <w:r>
        <w:rPr>
          <w:spacing w:val="-3"/>
        </w:rPr>
        <w:t> </w:t>
      </w:r>
      <w:r>
        <w:rPr/>
        <w:t>it</w:t>
      </w:r>
      <w:r>
        <w:rPr>
          <w:spacing w:val="-3"/>
        </w:rPr>
        <w:t> </w:t>
      </w:r>
      <w:r>
        <w:rPr/>
        <w:t>visible</w:t>
      </w:r>
      <w:r>
        <w:rPr>
          <w:spacing w:val="-2"/>
        </w:rPr>
        <w:t> </w:t>
      </w:r>
      <w:r>
        <w:rPr/>
        <w:t>in</w:t>
      </w:r>
      <w:r>
        <w:rPr>
          <w:spacing w:val="-3"/>
        </w:rPr>
        <w:t> </w:t>
      </w:r>
      <w:r>
        <w:rPr/>
        <w:t>the</w:t>
      </w:r>
      <w:r>
        <w:rPr>
          <w:spacing w:val="-3"/>
        </w:rPr>
        <w:t> </w:t>
      </w:r>
      <w:r>
        <w:rPr/>
        <w:t>scene.</w:t>
      </w:r>
      <w:r>
        <w:rPr>
          <w:spacing w:val="-3"/>
        </w:rPr>
        <w:t> </w:t>
      </w:r>
      <w:r>
        <w:rPr/>
        <w:t>Event</w:t>
      </w:r>
      <w:r>
        <w:rPr>
          <w:spacing w:val="-1"/>
        </w:rPr>
        <w:t> </w:t>
      </w:r>
      <w:r>
        <w:rPr/>
        <w:t>processing</w:t>
      </w:r>
      <w:r>
        <w:rPr>
          <w:spacing w:val="-3"/>
        </w:rPr>
        <w:t> </w:t>
      </w:r>
      <w:r>
        <w:rPr/>
        <w:t>for</w:t>
      </w:r>
      <w:r>
        <w:rPr>
          <w:spacing w:val="-2"/>
        </w:rPr>
        <w:t> </w:t>
      </w:r>
      <w:r>
        <w:rPr/>
        <w:t>the</w:t>
      </w:r>
      <w:r>
        <w:rPr>
          <w:spacing w:val="-3"/>
        </w:rPr>
        <w:t> </w:t>
      </w:r>
      <w:r>
        <w:rPr/>
        <w:t>newer</w:t>
      </w:r>
      <w:r>
        <w:rPr>
          <w:spacing w:val="-3"/>
        </w:rPr>
        <w:t> </w:t>
      </w:r>
      <w:r>
        <w:rPr/>
        <w:t>widgets</w:t>
      </w:r>
      <w:r>
        <w:rPr>
          <w:spacing w:val="-3"/>
        </w:rPr>
        <w:t> </w:t>
      </w:r>
      <w:r>
        <w:rPr/>
        <w:t>can be disabled</w:t>
      </w:r>
      <w:r>
        <w:rPr>
          <w:spacing w:val="-1"/>
        </w:rPr>
        <w:t> </w:t>
      </w:r>
      <w:r>
        <w:rPr/>
        <w:t>via:</w:t>
      </w:r>
    </w:p>
    <w:p>
      <w:pPr>
        <w:pStyle w:val="BodyText"/>
        <w:spacing w:before="6"/>
        <w:rPr>
          <w:sz w:val="26"/>
        </w:rPr>
      </w:pPr>
    </w:p>
    <w:p>
      <w:pPr>
        <w:spacing w:before="1"/>
        <w:ind w:left="600" w:right="0" w:firstLine="0"/>
        <w:jc w:val="left"/>
        <w:rPr>
          <w:rFonts w:ascii="Courier New"/>
          <w:sz w:val="18"/>
        </w:rPr>
      </w:pPr>
      <w:r>
        <w:rPr>
          <w:rFonts w:ascii="Courier New"/>
          <w:color w:val="323232"/>
          <w:sz w:val="18"/>
        </w:rPr>
        <w:t>widget-&gt;ProcessEventsOff();</w:t>
      </w:r>
    </w:p>
    <w:p>
      <w:pPr>
        <w:pStyle w:val="BodyText"/>
        <w:spacing w:before="11"/>
        <w:rPr>
          <w:rFonts w:ascii="Courier New"/>
          <w:sz w:val="23"/>
        </w:rPr>
      </w:pPr>
    </w:p>
    <w:p>
      <w:pPr>
        <w:pStyle w:val="BodyText"/>
        <w:spacing w:line="249" w:lineRule="auto"/>
        <w:ind w:left="121" w:right="1436"/>
        <w:jc w:val="both"/>
      </w:pPr>
      <w:r>
        <w:rPr/>
        <w:t>This will cause the widget to stop responding to interactions, which will end up being processed by the underlying interactor style.</w:t>
      </w:r>
    </w:p>
    <w:p>
      <w:pPr>
        <w:pStyle w:val="BodyText"/>
        <w:spacing w:before="5"/>
        <w:rPr>
          <w:sz w:val="30"/>
        </w:rPr>
      </w:pPr>
    </w:p>
    <w:p>
      <w:pPr>
        <w:pStyle w:val="Heading6"/>
        <w:ind w:left="599"/>
      </w:pPr>
      <w:bookmarkStart w:name="_bookmark2353" w:id="2518"/>
      <w:bookmarkEnd w:id="2518"/>
      <w:r>
        <w:rPr>
          <w:b w:val="0"/>
        </w:rPr>
      </w:r>
      <w:bookmarkStart w:name="_bookmark2354" w:id="2519"/>
      <w:bookmarkEnd w:id="2519"/>
      <w:r>
        <w:rPr>
          <w:b w:val="0"/>
        </w:rPr>
      </w:r>
      <w:r>
        <w:rPr>
          <w:color w:val="0C7652"/>
        </w:rPr>
        <w:t>Reconfigurable Bindings</w:t>
      </w:r>
    </w:p>
    <w:p>
      <w:pPr>
        <w:pStyle w:val="BodyText"/>
        <w:spacing w:line="249" w:lineRule="auto" w:before="140"/>
        <w:ind w:left="121" w:right="1435"/>
        <w:jc w:val="both"/>
      </w:pPr>
      <w:r>
        <w:rPr/>
        <w:t>Users may also like to customize mouse / keyboard bindings for a widget, due to personal preference or</w:t>
      </w:r>
      <w:r>
        <w:rPr>
          <w:spacing w:val="-9"/>
        </w:rPr>
        <w:t> </w:t>
      </w:r>
      <w:r>
        <w:rPr/>
        <w:t>when</w:t>
      </w:r>
      <w:r>
        <w:rPr>
          <w:spacing w:val="-7"/>
        </w:rPr>
        <w:t> </w:t>
      </w:r>
      <w:r>
        <w:rPr/>
        <w:t>a</w:t>
      </w:r>
      <w:r>
        <w:rPr>
          <w:spacing w:val="-6"/>
        </w:rPr>
        <w:t> </w:t>
      </w:r>
      <w:r>
        <w:rPr/>
        <w:t>different</w:t>
      </w:r>
      <w:r>
        <w:rPr>
          <w:spacing w:val="-8"/>
        </w:rPr>
        <w:t> </w:t>
      </w:r>
      <w:r>
        <w:rPr/>
        <w:t>interaction</w:t>
      </w:r>
      <w:r>
        <w:rPr>
          <w:spacing w:val="-6"/>
        </w:rPr>
        <w:t> </w:t>
      </w:r>
      <w:r>
        <w:rPr/>
        <w:t>device</w:t>
      </w:r>
      <w:r>
        <w:rPr>
          <w:spacing w:val="-8"/>
        </w:rPr>
        <w:t> </w:t>
      </w:r>
      <w:r>
        <w:rPr/>
        <w:t>is</w:t>
      </w:r>
      <w:r>
        <w:rPr>
          <w:spacing w:val="-8"/>
        </w:rPr>
        <w:t> </w:t>
      </w:r>
      <w:r>
        <w:rPr/>
        <w:t>used.</w:t>
      </w:r>
      <w:r>
        <w:rPr>
          <w:spacing w:val="-6"/>
        </w:rPr>
        <w:t> </w:t>
      </w:r>
      <w:r>
        <w:rPr/>
        <w:t>The</w:t>
      </w:r>
      <w:r>
        <w:rPr>
          <w:spacing w:val="-8"/>
        </w:rPr>
        <w:t> </w:t>
      </w:r>
      <w:r>
        <w:rPr/>
        <w:t>newly</w:t>
      </w:r>
      <w:r>
        <w:rPr>
          <w:spacing w:val="-7"/>
        </w:rPr>
        <w:t> </w:t>
      </w:r>
      <w:r>
        <w:rPr/>
        <w:t>architected</w:t>
      </w:r>
      <w:r>
        <w:rPr>
          <w:spacing w:val="-7"/>
        </w:rPr>
        <w:t> </w:t>
      </w:r>
      <w:r>
        <w:rPr/>
        <w:t>widgets</w:t>
      </w:r>
      <w:r>
        <w:rPr>
          <w:spacing w:val="-7"/>
        </w:rPr>
        <w:t> </w:t>
      </w:r>
      <w:r>
        <w:rPr/>
        <w:t>allow</w:t>
      </w:r>
      <w:r>
        <w:rPr>
          <w:spacing w:val="-7"/>
        </w:rPr>
        <w:t> </w:t>
      </w:r>
      <w:r>
        <w:rPr/>
        <w:t>you</w:t>
      </w:r>
      <w:r>
        <w:rPr>
          <w:spacing w:val="-7"/>
        </w:rPr>
        <w:t> </w:t>
      </w:r>
      <w:r>
        <w:rPr/>
        <w:t>to</w:t>
      </w:r>
      <w:r>
        <w:rPr>
          <w:spacing w:val="-7"/>
        </w:rPr>
        <w:t> </w:t>
      </w:r>
      <w:r>
        <w:rPr/>
        <w:t>reconfigure bindings.</w:t>
      </w:r>
      <w:r>
        <w:rPr>
          <w:spacing w:val="-5"/>
        </w:rPr>
        <w:t> </w:t>
      </w:r>
      <w:r>
        <w:rPr/>
        <w:t>All</w:t>
      </w:r>
      <w:r>
        <w:rPr>
          <w:spacing w:val="-4"/>
        </w:rPr>
        <w:t> </w:t>
      </w:r>
      <w:r>
        <w:rPr/>
        <w:t>user</w:t>
      </w:r>
      <w:r>
        <w:rPr>
          <w:spacing w:val="-4"/>
        </w:rPr>
        <w:t> </w:t>
      </w:r>
      <w:r>
        <w:rPr/>
        <w:t>events</w:t>
      </w:r>
      <w:r>
        <w:rPr>
          <w:spacing w:val="-5"/>
        </w:rPr>
        <w:t> </w:t>
      </w:r>
      <w:r>
        <w:rPr/>
        <w:t>are</w:t>
      </w:r>
      <w:r>
        <w:rPr>
          <w:spacing w:val="-4"/>
        </w:rPr>
        <w:t> </w:t>
      </w:r>
      <w:r>
        <w:rPr/>
        <w:t>associated</w:t>
      </w:r>
      <w:r>
        <w:rPr>
          <w:spacing w:val="-4"/>
        </w:rPr>
        <w:t> </w:t>
      </w:r>
      <w:r>
        <w:rPr/>
        <w:t>with</w:t>
      </w:r>
      <w:r>
        <w:rPr>
          <w:spacing w:val="-4"/>
        </w:rPr>
        <w:t> </w:t>
      </w:r>
      <w:r>
        <w:rPr/>
        <w:t>specific</w:t>
      </w:r>
      <w:r>
        <w:rPr>
          <w:spacing w:val="-4"/>
        </w:rPr>
        <w:t> </w:t>
      </w:r>
      <w:r>
        <w:rPr/>
        <w:t>widget</w:t>
      </w:r>
      <w:r>
        <w:rPr>
          <w:spacing w:val="-4"/>
        </w:rPr>
        <w:t> </w:t>
      </w:r>
      <w:r>
        <w:rPr/>
        <w:t>actions.</w:t>
      </w:r>
      <w:r>
        <w:rPr>
          <w:spacing w:val="-4"/>
        </w:rPr>
        <w:t> </w:t>
      </w:r>
      <w:r>
        <w:rPr/>
        <w:t>The</w:t>
      </w:r>
      <w:r>
        <w:rPr>
          <w:spacing w:val="-4"/>
        </w:rPr>
        <w:t> </w:t>
      </w:r>
      <w:r>
        <w:rPr/>
        <w:t>widgets</w:t>
      </w:r>
      <w:r>
        <w:rPr>
          <w:spacing w:val="-4"/>
        </w:rPr>
        <w:t> </w:t>
      </w:r>
      <w:r>
        <w:rPr/>
        <w:t>use</w:t>
      </w:r>
      <w:r>
        <w:rPr>
          <w:spacing w:val="-4"/>
        </w:rPr>
        <w:t> </w:t>
      </w:r>
      <w:r>
        <w:rPr/>
        <w:t>an</w:t>
      </w:r>
      <w:r>
        <w:rPr>
          <w:spacing w:val="-4"/>
        </w:rPr>
        <w:t> </w:t>
      </w:r>
      <w:r>
        <w:rPr/>
        <w:t>intermediate class</w:t>
      </w:r>
      <w:r>
        <w:rPr>
          <w:spacing w:val="-3"/>
        </w:rPr>
        <w:t> </w:t>
      </w:r>
      <w:r>
        <w:rPr/>
        <w:t>called</w:t>
      </w:r>
      <w:r>
        <w:rPr>
          <w:spacing w:val="-3"/>
        </w:rPr>
        <w:t> </w:t>
      </w:r>
      <w:r>
        <w:rPr/>
        <w:t>an</w:t>
      </w:r>
      <w:r>
        <w:rPr>
          <w:spacing w:val="-2"/>
        </w:rPr>
        <w:t> </w:t>
      </w:r>
      <w:r>
        <w:rPr/>
        <w:t>“event</w:t>
      </w:r>
      <w:r>
        <w:rPr>
          <w:spacing w:val="-3"/>
        </w:rPr>
        <w:t> </w:t>
      </w:r>
      <w:r>
        <w:rPr/>
        <w:t>translator”</w:t>
      </w:r>
      <w:r>
        <w:rPr>
          <w:spacing w:val="-2"/>
        </w:rPr>
        <w:t> </w:t>
      </w:r>
      <w:r>
        <w:rPr/>
        <w:t>to</w:t>
      </w:r>
      <w:r>
        <w:rPr>
          <w:spacing w:val="-4"/>
        </w:rPr>
        <w:t> </w:t>
      </w:r>
      <w:r>
        <w:rPr/>
        <w:t>translate</w:t>
      </w:r>
      <w:r>
        <w:rPr>
          <w:spacing w:val="-3"/>
        </w:rPr>
        <w:t> </w:t>
      </w:r>
      <w:r>
        <w:rPr/>
        <w:t>user</w:t>
      </w:r>
      <w:r>
        <w:rPr>
          <w:spacing w:val="-3"/>
        </w:rPr>
        <w:t> </w:t>
      </w:r>
      <w:r>
        <w:rPr/>
        <w:t>events</w:t>
      </w:r>
      <w:r>
        <w:rPr>
          <w:spacing w:val="-3"/>
        </w:rPr>
        <w:t> </w:t>
      </w:r>
      <w:r>
        <w:rPr/>
        <w:t>to</w:t>
      </w:r>
      <w:r>
        <w:rPr>
          <w:spacing w:val="-2"/>
        </w:rPr>
        <w:t> </w:t>
      </w:r>
      <w:r>
        <w:rPr/>
        <w:t>widget</w:t>
      </w:r>
      <w:r>
        <w:rPr>
          <w:spacing w:val="-2"/>
        </w:rPr>
        <w:t> </w:t>
      </w:r>
      <w:r>
        <w:rPr/>
        <w:t>specific</w:t>
      </w:r>
      <w:r>
        <w:rPr>
          <w:spacing w:val="-3"/>
        </w:rPr>
        <w:t> </w:t>
      </w:r>
      <w:r>
        <w:rPr/>
        <w:t>events.</w:t>
      </w:r>
      <w:r>
        <w:rPr>
          <w:spacing w:val="-3"/>
        </w:rPr>
        <w:t> </w:t>
      </w:r>
      <w:r>
        <w:rPr/>
        <w:t>In</w:t>
      </w:r>
      <w:r>
        <w:rPr>
          <w:spacing w:val="-3"/>
        </w:rPr>
        <w:t> </w:t>
      </w:r>
      <w:r>
        <w:rPr/>
        <w:t>turn,</w:t>
      </w:r>
      <w:r>
        <w:rPr>
          <w:spacing w:val="-1"/>
        </w:rPr>
        <w:t> </w:t>
      </w:r>
      <w:r>
        <w:rPr/>
        <w:t>the</w:t>
      </w:r>
      <w:r>
        <w:rPr>
          <w:spacing w:val="-2"/>
        </w:rPr>
        <w:t> </w:t>
      </w:r>
      <w:r>
        <w:rPr/>
        <w:t>widget event is mapped into a method invocation on the widget. The event translator can be used to change the</w:t>
      </w:r>
      <w:r>
        <w:rPr>
          <w:spacing w:val="15"/>
        </w:rPr>
        <w:t> </w:t>
      </w:r>
      <w:r>
        <w:rPr/>
        <w:t>default</w:t>
      </w:r>
      <w:r>
        <w:rPr>
          <w:spacing w:val="15"/>
        </w:rPr>
        <w:t> </w:t>
      </w:r>
      <w:r>
        <w:rPr/>
        <w:t>bindings</w:t>
      </w:r>
      <w:r>
        <w:rPr>
          <w:spacing w:val="15"/>
        </w:rPr>
        <w:t> </w:t>
      </w:r>
      <w:r>
        <w:rPr/>
        <w:t>as</w:t>
      </w:r>
      <w:r>
        <w:rPr>
          <w:spacing w:val="15"/>
        </w:rPr>
        <w:t> </w:t>
      </w:r>
      <w:r>
        <w:rPr/>
        <w:t>shown</w:t>
      </w:r>
      <w:r>
        <w:rPr>
          <w:spacing w:val="15"/>
        </w:rPr>
        <w:t> </w:t>
      </w:r>
      <w:r>
        <w:rPr/>
        <w:t>in</w:t>
      </w:r>
      <w:r>
        <w:rPr>
          <w:spacing w:val="16"/>
        </w:rPr>
        <w:t> </w:t>
      </w:r>
      <w:r>
        <w:rPr/>
        <w:t>the</w:t>
      </w:r>
      <w:r>
        <w:rPr>
          <w:spacing w:val="15"/>
        </w:rPr>
        <w:t> </w:t>
      </w:r>
      <w:r>
        <w:rPr/>
        <w:t>following</w:t>
      </w:r>
      <w:r>
        <w:rPr>
          <w:spacing w:val="15"/>
        </w:rPr>
        <w:t> </w:t>
      </w:r>
      <w:r>
        <w:rPr/>
        <w:t>code</w:t>
      </w:r>
      <w:r>
        <w:rPr>
          <w:spacing w:val="15"/>
        </w:rPr>
        <w:t> </w:t>
      </w:r>
      <w:r>
        <w:rPr/>
        <w:t>excerpt</w:t>
      </w:r>
      <w:r>
        <w:rPr>
          <w:spacing w:val="16"/>
        </w:rPr>
        <w:t> </w:t>
      </w:r>
      <w:r>
        <w:rPr/>
        <w:t>from</w:t>
      </w:r>
      <w:r>
        <w:rPr>
          <w:spacing w:val="16"/>
        </w:rPr>
        <w:t> </w:t>
      </w:r>
      <w:r>
        <w:rPr/>
        <w:t>Widgets/Testing/Cxx/TestSlider-</w:t>
      </w:r>
    </w:p>
    <w:p>
      <w:pPr>
        <w:pStyle w:val="BodyText"/>
        <w:spacing w:before="5"/>
        <w:ind w:left="121"/>
      </w:pPr>
      <w:r>
        <w:rPr/>
        <w:t>Widget.cxx</w:t>
      </w:r>
    </w:p>
    <w:p>
      <w:pPr>
        <w:pStyle w:val="BodyText"/>
        <w:spacing w:before="3"/>
        <w:rPr>
          <w:sz w:val="27"/>
        </w:rPr>
      </w:pPr>
    </w:p>
    <w:p>
      <w:pPr>
        <w:spacing w:line="292" w:lineRule="auto" w:before="0"/>
        <w:ind w:left="780" w:right="4959" w:hanging="180"/>
        <w:jc w:val="left"/>
        <w:rPr>
          <w:rFonts w:ascii="Courier New"/>
          <w:sz w:val="18"/>
        </w:rPr>
      </w:pPr>
      <w:r>
        <w:rPr>
          <w:rFonts w:ascii="Courier New"/>
          <w:color w:val="323232"/>
          <w:sz w:val="18"/>
        </w:rPr>
        <w:t>vtkWidgetEventTranslator *translator</w:t>
      </w:r>
      <w:r>
        <w:rPr>
          <w:rFonts w:ascii="Courier New"/>
          <w:color w:val="323232"/>
          <w:spacing w:val="-34"/>
          <w:sz w:val="18"/>
        </w:rPr>
        <w:t> </w:t>
      </w:r>
      <w:r>
        <w:rPr>
          <w:rFonts w:ascii="Courier New"/>
          <w:color w:val="323232"/>
          <w:sz w:val="18"/>
        </w:rPr>
        <w:t>= sliderWidget-&gt;GetEventTranslator(); translator-&gt;SetTranslation(</w:t>
      </w:r>
    </w:p>
    <w:p>
      <w:pPr>
        <w:spacing w:line="292" w:lineRule="auto" w:before="2"/>
        <w:ind w:left="780" w:right="2353" w:firstLine="180"/>
        <w:jc w:val="left"/>
        <w:rPr>
          <w:rFonts w:ascii="Courier New"/>
          <w:sz w:val="18"/>
        </w:rPr>
      </w:pPr>
      <w:r>
        <w:rPr>
          <w:rFonts w:ascii="Courier New"/>
          <w:color w:val="323232"/>
          <w:sz w:val="18"/>
        </w:rPr>
        <w:t>vtkCommand::RightButtonPressEvent,</w:t>
      </w:r>
      <w:r>
        <w:rPr>
          <w:rFonts w:ascii="Courier New"/>
          <w:color w:val="323232"/>
          <w:spacing w:val="-59"/>
          <w:sz w:val="18"/>
        </w:rPr>
        <w:t> </w:t>
      </w:r>
      <w:r>
        <w:rPr>
          <w:rFonts w:ascii="Courier New"/>
          <w:color w:val="323232"/>
          <w:sz w:val="18"/>
        </w:rPr>
        <w:t>vtkWidgetEvent::Select); translator-&gt;SetTranslation(</w:t>
      </w:r>
    </w:p>
    <w:p>
      <w:pPr>
        <w:spacing w:before="2"/>
        <w:ind w:left="960" w:right="0" w:firstLine="0"/>
        <w:jc w:val="left"/>
        <w:rPr>
          <w:rFonts w:ascii="Courier New"/>
          <w:sz w:val="18"/>
        </w:rPr>
      </w:pPr>
      <w:r>
        <w:rPr>
          <w:rFonts w:ascii="Courier New"/>
          <w:color w:val="323232"/>
          <w:sz w:val="18"/>
        </w:rPr>
        <w:t>vtkCommand::RightButtonReleaseEvent, vtkWidgetEvent::EndSelect);</w:t>
      </w:r>
    </w:p>
    <w:p>
      <w:pPr>
        <w:pStyle w:val="BodyText"/>
        <w:rPr>
          <w:rFonts w:ascii="Courier New"/>
          <w:sz w:val="24"/>
        </w:rPr>
      </w:pPr>
    </w:p>
    <w:p>
      <w:pPr>
        <w:pStyle w:val="BodyText"/>
        <w:spacing w:line="249" w:lineRule="auto"/>
        <w:ind w:left="121" w:right="1437"/>
        <w:jc w:val="both"/>
      </w:pPr>
      <w:r>
        <w:rPr/>
        <w:t>As a result, the user can manipulate the slider’s notch using the right mouse button in addition to the default</w:t>
      </w:r>
      <w:r>
        <w:rPr>
          <w:spacing w:val="-7"/>
        </w:rPr>
        <w:t> </w:t>
      </w:r>
      <w:r>
        <w:rPr/>
        <w:t>left</w:t>
      </w:r>
      <w:r>
        <w:rPr>
          <w:spacing w:val="-7"/>
        </w:rPr>
        <w:t> </w:t>
      </w:r>
      <w:r>
        <w:rPr/>
        <w:t>button.</w:t>
      </w:r>
      <w:r>
        <w:rPr>
          <w:spacing w:val="-7"/>
        </w:rPr>
        <w:t> </w:t>
      </w:r>
      <w:r>
        <w:rPr/>
        <w:t>The</w:t>
      </w:r>
      <w:r>
        <w:rPr>
          <w:spacing w:val="-6"/>
        </w:rPr>
        <w:t> </w:t>
      </w:r>
      <w:r>
        <w:rPr/>
        <w:t>user</w:t>
      </w:r>
      <w:r>
        <w:rPr>
          <w:spacing w:val="-8"/>
        </w:rPr>
        <w:t> </w:t>
      </w:r>
      <w:r>
        <w:rPr/>
        <w:t>may</w:t>
      </w:r>
      <w:r>
        <w:rPr>
          <w:spacing w:val="-7"/>
        </w:rPr>
        <w:t> </w:t>
      </w:r>
      <w:r>
        <w:rPr/>
        <w:t>also</w:t>
      </w:r>
      <w:r>
        <w:rPr>
          <w:spacing w:val="-6"/>
        </w:rPr>
        <w:t> </w:t>
      </w:r>
      <w:r>
        <w:rPr/>
        <w:t>remove</w:t>
      </w:r>
      <w:r>
        <w:rPr>
          <w:spacing w:val="-6"/>
        </w:rPr>
        <w:t> </w:t>
      </w:r>
      <w:r>
        <w:rPr/>
        <w:t>existing</w:t>
      </w:r>
      <w:r>
        <w:rPr>
          <w:spacing w:val="-7"/>
        </w:rPr>
        <w:t> </w:t>
      </w:r>
      <w:r>
        <w:rPr/>
        <w:t>bindings</w:t>
      </w:r>
      <w:r>
        <w:rPr>
          <w:spacing w:val="-7"/>
        </w:rPr>
        <w:t> </w:t>
      </w:r>
      <w:r>
        <w:rPr/>
        <w:t>using</w:t>
      </w:r>
      <w:r>
        <w:rPr>
          <w:spacing w:val="-6"/>
        </w:rPr>
        <w:t> </w:t>
      </w:r>
      <w:r>
        <w:rPr/>
        <w:t>the</w:t>
      </w:r>
      <w:r>
        <w:rPr>
          <w:spacing w:val="-7"/>
        </w:rPr>
        <w:t> </w:t>
      </w:r>
      <w:r>
        <w:rPr/>
        <w:t>RemoveTranslation</w:t>
      </w:r>
      <w:r>
        <w:rPr>
          <w:spacing w:val="-7"/>
        </w:rPr>
        <w:t> </w:t>
      </w:r>
      <w:r>
        <w:rPr/>
        <w:t>method.</w:t>
      </w:r>
    </w:p>
    <w:p>
      <w:pPr>
        <w:pStyle w:val="BodyText"/>
        <w:spacing w:before="4"/>
        <w:rPr>
          <w:sz w:val="26"/>
        </w:rPr>
      </w:pPr>
    </w:p>
    <w:p>
      <w:pPr>
        <w:spacing w:line="292" w:lineRule="auto" w:before="1"/>
        <w:ind w:left="600" w:right="1724" w:firstLine="0"/>
        <w:jc w:val="left"/>
        <w:rPr>
          <w:rFonts w:ascii="Courier New"/>
          <w:sz w:val="18"/>
        </w:rPr>
      </w:pPr>
      <w:r>
        <w:rPr>
          <w:rFonts w:ascii="Courier New"/>
          <w:color w:val="323232"/>
          <w:sz w:val="18"/>
        </w:rPr>
        <w:t>translator-&gt;RemoveTranslation( vtkCommand::LeftButtonPressEvent ); translator-&gt;RemoveTranslation( vtkCommand::LeftButtonReleaseEvent</w:t>
      </w:r>
      <w:r>
        <w:rPr>
          <w:rFonts w:ascii="Courier New"/>
          <w:color w:val="323232"/>
          <w:spacing w:val="-58"/>
          <w:sz w:val="18"/>
        </w:rPr>
        <w:t> </w:t>
      </w:r>
      <w:r>
        <w:rPr>
          <w:rFonts w:ascii="Courier New"/>
          <w:color w:val="323232"/>
          <w:sz w:val="18"/>
        </w:rPr>
        <w:t>);</w:t>
      </w:r>
    </w:p>
    <w:p>
      <w:pPr>
        <w:pStyle w:val="BodyText"/>
        <w:spacing w:before="2"/>
        <w:rPr>
          <w:rFonts w:ascii="Courier New"/>
        </w:rPr>
      </w:pPr>
    </w:p>
    <w:p>
      <w:pPr>
        <w:pStyle w:val="BodyText"/>
        <w:ind w:left="121"/>
        <w:jc w:val="both"/>
      </w:pPr>
      <w:r>
        <w:rPr/>
        <w:t>A list of translations associated with a widget can be obtained by exercising its Print statement:</w:t>
      </w:r>
    </w:p>
    <w:p>
      <w:pPr>
        <w:pStyle w:val="BodyText"/>
        <w:spacing w:before="1"/>
        <w:rPr>
          <w:sz w:val="27"/>
        </w:rPr>
      </w:pPr>
    </w:p>
    <w:p>
      <w:pPr>
        <w:spacing w:before="0"/>
        <w:ind w:left="600" w:right="0" w:firstLine="0"/>
        <w:jc w:val="left"/>
        <w:rPr>
          <w:rFonts w:ascii="Courier New"/>
          <w:sz w:val="18"/>
        </w:rPr>
      </w:pPr>
      <w:r>
        <w:rPr>
          <w:rFonts w:ascii="Courier New"/>
          <w:color w:val="323232"/>
          <w:sz w:val="18"/>
        </w:rPr>
        <w:t>translator-&gt;Print( std::cout );</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5"/>
        <w:rPr>
          <w:rFonts w:ascii="Courier New"/>
          <w:sz w:val="18"/>
        </w:rPr>
      </w:pPr>
    </w:p>
    <w:p>
      <w:pPr>
        <w:pStyle w:val="Heading6"/>
        <w:spacing w:before="1"/>
      </w:pPr>
      <w:bookmarkStart w:name="_bookmark2355" w:id="2520"/>
      <w:bookmarkEnd w:id="2520"/>
      <w:r>
        <w:rPr>
          <w:b w:val="0"/>
        </w:rPr>
      </w:r>
      <w:bookmarkStart w:name="_bookmark2356" w:id="2521"/>
      <w:bookmarkEnd w:id="2521"/>
      <w:r>
        <w:rPr>
          <w:b w:val="0"/>
        </w:rPr>
      </w:r>
      <w:r>
        <w:rPr>
          <w:color w:val="0C7652"/>
        </w:rPr>
        <w:t>Cursor Management and Highlighting</w:t>
      </w:r>
    </w:p>
    <w:p>
      <w:pPr>
        <w:pStyle w:val="BodyText"/>
        <w:spacing w:line="249" w:lineRule="auto" w:before="115"/>
        <w:ind w:left="661" w:right="894"/>
        <w:jc w:val="both"/>
      </w:pPr>
      <w:r>
        <w:rPr/>
        <w:t>Most widgets also manage the cursor, changing its shape appropriately when hovering over a portion</w:t>
      </w:r>
      <w:bookmarkStart w:name="_bookmark2357" w:id="2522"/>
      <w:bookmarkEnd w:id="2522"/>
      <w:r>
        <w:rPr/>
      </w:r>
      <w:r>
        <w:rPr/>
        <w:t> of</w:t>
      </w:r>
      <w:r>
        <w:rPr>
          <w:spacing w:val="-7"/>
        </w:rPr>
        <w:t> </w:t>
      </w:r>
      <w:r>
        <w:rPr/>
        <w:t>the</w:t>
      </w:r>
      <w:r>
        <w:rPr>
          <w:spacing w:val="-6"/>
        </w:rPr>
        <w:t> </w:t>
      </w:r>
      <w:r>
        <w:rPr/>
        <w:t>widget</w:t>
      </w:r>
      <w:r>
        <w:rPr>
          <w:spacing w:val="-6"/>
        </w:rPr>
        <w:t> </w:t>
      </w:r>
      <w:r>
        <w:rPr/>
        <w:t>to</w:t>
      </w:r>
      <w:r>
        <w:rPr>
          <w:spacing w:val="-5"/>
        </w:rPr>
        <w:t> </w:t>
      </w:r>
      <w:r>
        <w:rPr/>
        <w:t>indicate</w:t>
      </w:r>
      <w:r>
        <w:rPr>
          <w:spacing w:val="-6"/>
        </w:rPr>
        <w:t> </w:t>
      </w:r>
      <w:r>
        <w:rPr/>
        <w:t>an</w:t>
      </w:r>
      <w:r>
        <w:rPr>
          <w:spacing w:val="-5"/>
        </w:rPr>
        <w:t> </w:t>
      </w:r>
      <w:r>
        <w:rPr/>
        <w:t>action.</w:t>
      </w:r>
      <w:r>
        <w:rPr>
          <w:spacing w:val="-6"/>
        </w:rPr>
        <w:t> </w:t>
      </w:r>
      <w:r>
        <w:rPr/>
        <w:t>Highlighting</w:t>
      </w:r>
      <w:r>
        <w:rPr>
          <w:spacing w:val="-5"/>
        </w:rPr>
        <w:t> </w:t>
      </w:r>
      <w:r>
        <w:rPr/>
        <w:t>is</w:t>
      </w:r>
      <w:r>
        <w:rPr>
          <w:spacing w:val="-7"/>
        </w:rPr>
        <w:t> </w:t>
      </w:r>
      <w:r>
        <w:rPr/>
        <w:t>another</w:t>
      </w:r>
      <w:r>
        <w:rPr>
          <w:spacing w:val="-4"/>
        </w:rPr>
        <w:t> </w:t>
      </w:r>
      <w:r>
        <w:rPr/>
        <w:t>common</w:t>
      </w:r>
      <w:r>
        <w:rPr>
          <w:spacing w:val="-6"/>
        </w:rPr>
        <w:t> </w:t>
      </w:r>
      <w:r>
        <w:rPr/>
        <w:t>feature,</w:t>
      </w:r>
      <w:r>
        <w:rPr>
          <w:spacing w:val="-5"/>
        </w:rPr>
        <w:t> </w:t>
      </w:r>
      <w:r>
        <w:rPr/>
        <w:t>for</w:t>
      </w:r>
      <w:r>
        <w:rPr>
          <w:spacing w:val="-7"/>
        </w:rPr>
        <w:t> </w:t>
      </w:r>
      <w:r>
        <w:rPr/>
        <w:t>instance</w:t>
      </w:r>
      <w:r>
        <w:rPr>
          <w:spacing w:val="-4"/>
        </w:rPr>
        <w:t> </w:t>
      </w:r>
      <w:r>
        <w:rPr/>
        <w:t>the</w:t>
      </w:r>
      <w:r>
        <w:rPr>
          <w:spacing w:val="-5"/>
        </w:rPr>
        <w:t> </w:t>
      </w:r>
      <w:r>
        <w:rPr/>
        <w:t>handle</w:t>
      </w:r>
      <w:r>
        <w:rPr>
          <w:spacing w:val="-6"/>
        </w:rPr>
        <w:t> </w:t>
      </w:r>
      <w:r>
        <w:rPr/>
        <w:t>of a box widget will change color when hovered upon / selected to indicate its ability to be</w:t>
      </w:r>
      <w:r>
        <w:rPr>
          <w:spacing w:val="-35"/>
        </w:rPr>
        <w:t> </w:t>
      </w:r>
      <w:r>
        <w:rPr/>
        <w:t>manipulated.</w:t>
      </w:r>
    </w:p>
    <w:p>
      <w:pPr>
        <w:pStyle w:val="BodyText"/>
        <w:spacing w:before="5"/>
        <w:rPr>
          <w:sz w:val="28"/>
        </w:rPr>
      </w:pPr>
    </w:p>
    <w:p>
      <w:pPr>
        <w:pStyle w:val="Heading6"/>
        <w:ind w:left="1139"/>
      </w:pPr>
      <w:bookmarkStart w:name="_bookmark2358" w:id="2523"/>
      <w:bookmarkEnd w:id="2523"/>
      <w:r>
        <w:rPr>
          <w:b w:val="0"/>
        </w:rPr>
      </w:r>
      <w:bookmarkStart w:name="_bookmark2359" w:id="2524"/>
      <w:bookmarkEnd w:id="2524"/>
      <w:r>
        <w:rPr>
          <w:b w:val="0"/>
        </w:rPr>
      </w:r>
      <w:r>
        <w:rPr>
          <w:color w:val="0C7652"/>
        </w:rPr>
        <w:t>Widget Hierarchies</w:t>
      </w:r>
    </w:p>
    <w:p>
      <w:pPr>
        <w:pStyle w:val="BodyText"/>
        <w:spacing w:line="249" w:lineRule="auto" w:before="115"/>
        <w:ind w:left="661" w:right="894"/>
        <w:jc w:val="both"/>
      </w:pPr>
      <w:r>
        <w:rPr/>
        <w:t>Widgets</w:t>
      </w:r>
      <w:r>
        <w:rPr>
          <w:spacing w:val="-8"/>
        </w:rPr>
        <w:t> </w:t>
      </w:r>
      <w:r>
        <w:rPr/>
        <w:t>also</w:t>
      </w:r>
      <w:r>
        <w:rPr>
          <w:spacing w:val="-7"/>
        </w:rPr>
        <w:t> </w:t>
      </w:r>
      <w:r>
        <w:rPr/>
        <w:t>support</w:t>
      </w:r>
      <w:r>
        <w:rPr>
          <w:spacing w:val="-7"/>
        </w:rPr>
        <w:t> </w:t>
      </w:r>
      <w:r>
        <w:rPr/>
        <w:t>hierarchies.</w:t>
      </w:r>
      <w:r>
        <w:rPr>
          <w:spacing w:val="-6"/>
        </w:rPr>
        <w:t> </w:t>
      </w:r>
      <w:r>
        <w:rPr/>
        <w:t>A</w:t>
      </w:r>
      <w:r>
        <w:rPr>
          <w:spacing w:val="-7"/>
        </w:rPr>
        <w:t> </w:t>
      </w:r>
      <w:r>
        <w:rPr/>
        <w:t>widget</w:t>
      </w:r>
      <w:r>
        <w:rPr>
          <w:spacing w:val="-7"/>
        </w:rPr>
        <w:t> </w:t>
      </w:r>
      <w:r>
        <w:rPr/>
        <w:t>may</w:t>
      </w:r>
      <w:r>
        <w:rPr>
          <w:spacing w:val="-7"/>
        </w:rPr>
        <w:t> </w:t>
      </w:r>
      <w:r>
        <w:rPr/>
        <w:t>be</w:t>
      </w:r>
      <w:r>
        <w:rPr>
          <w:spacing w:val="-6"/>
        </w:rPr>
        <w:t> </w:t>
      </w:r>
      <w:r>
        <w:rPr/>
        <w:t>“parented”</w:t>
      </w:r>
      <w:r>
        <w:rPr>
          <w:spacing w:val="-7"/>
        </w:rPr>
        <w:t> </w:t>
      </w:r>
      <w:r>
        <w:rPr/>
        <w:t>by</w:t>
      </w:r>
      <w:r>
        <w:rPr>
          <w:spacing w:val="-7"/>
        </w:rPr>
        <w:t> </w:t>
      </w:r>
      <w:r>
        <w:rPr/>
        <w:t>anot</w:t>
      </w:r>
      <w:bookmarkStart w:name="_bookmark2360" w:id="2525"/>
      <w:bookmarkEnd w:id="2525"/>
      <w:r>
        <w:rPr/>
        <w:t>her</w:t>
      </w:r>
      <w:r>
        <w:rPr>
          <w:spacing w:val="-6"/>
        </w:rPr>
        <w:t> </w:t>
      </w:r>
      <w:r>
        <w:rPr/>
        <w:t>widget</w:t>
      </w:r>
      <w:r>
        <w:rPr>
          <w:spacing w:val="-7"/>
        </w:rPr>
        <w:t> </w:t>
      </w:r>
      <w:r>
        <w:rPr/>
        <w:t>to</w:t>
      </w:r>
      <w:r>
        <w:rPr>
          <w:spacing w:val="-7"/>
        </w:rPr>
        <w:t> </w:t>
      </w:r>
      <w:r>
        <w:rPr/>
        <w:t>enable</w:t>
      </w:r>
      <w:r>
        <w:rPr>
          <w:spacing w:val="-8"/>
        </w:rPr>
        <w:t> </w:t>
      </w:r>
      <w:r>
        <w:rPr/>
        <w:t>creation</w:t>
      </w:r>
      <w:r>
        <w:rPr>
          <w:spacing w:val="-6"/>
        </w:rPr>
        <w:t> </w:t>
      </w:r>
      <w:r>
        <w:rPr/>
        <w:t>of composite wid</w:t>
      </w:r>
      <w:bookmarkStart w:name="_bookmark2361" w:id="2526"/>
      <w:bookmarkEnd w:id="2526"/>
      <w:r>
        <w:rPr/>
        <w:t>gets,</w:t>
      </w:r>
      <w:r>
        <w:rPr/>
        <w:t> using one or more existing widgets. For instance a vtkDistanceWidget internally comprises two vtkHandleWidgets, as its children, representing the end points. The children listen to their</w:t>
      </w:r>
      <w:r>
        <w:rPr>
          <w:spacing w:val="-5"/>
        </w:rPr>
        <w:t> </w:t>
      </w:r>
      <w:r>
        <w:rPr/>
        <w:t>parent</w:t>
      </w:r>
      <w:r>
        <w:rPr>
          <w:spacing w:val="-3"/>
        </w:rPr>
        <w:t> </w:t>
      </w:r>
      <w:r>
        <w:rPr/>
        <w:t>for</w:t>
      </w:r>
      <w:r>
        <w:rPr>
          <w:spacing w:val="-4"/>
        </w:rPr>
        <w:t> </w:t>
      </w:r>
      <w:r>
        <w:rPr/>
        <w:t>events,</w:t>
      </w:r>
      <w:r>
        <w:rPr>
          <w:spacing w:val="-4"/>
        </w:rPr>
        <w:t> </w:t>
      </w:r>
      <w:r>
        <w:rPr/>
        <w:t>instead</w:t>
      </w:r>
      <w:r>
        <w:rPr>
          <w:spacing w:val="-4"/>
        </w:rPr>
        <w:t> </w:t>
      </w:r>
      <w:r>
        <w:rPr/>
        <w:t>of</w:t>
      </w:r>
      <w:r>
        <w:rPr>
          <w:spacing w:val="-4"/>
        </w:rPr>
        <w:t> </w:t>
      </w:r>
      <w:r>
        <w:rPr/>
        <w:t>the</w:t>
      </w:r>
      <w:r>
        <w:rPr>
          <w:spacing w:val="-4"/>
        </w:rPr>
        <w:t> </w:t>
      </w:r>
      <w:r>
        <w:rPr/>
        <w:t>render</w:t>
      </w:r>
      <w:r>
        <w:rPr>
          <w:spacing w:val="-4"/>
        </w:rPr>
        <w:t> </w:t>
      </w:r>
      <w:r>
        <w:rPr/>
        <w:t>window</w:t>
      </w:r>
      <w:r>
        <w:rPr>
          <w:spacing w:val="-4"/>
        </w:rPr>
        <w:t> </w:t>
      </w:r>
      <w:r>
        <w:rPr/>
        <w:t>interactor,</w:t>
      </w:r>
      <w:r>
        <w:rPr>
          <w:spacing w:val="-4"/>
        </w:rPr>
        <w:t> </w:t>
      </w:r>
      <w:r>
        <w:rPr/>
        <w:t>thereby</w:t>
      </w:r>
      <w:r>
        <w:rPr>
          <w:spacing w:val="-4"/>
        </w:rPr>
        <w:t> </w:t>
      </w:r>
      <w:r>
        <w:rPr/>
        <w:t>allowing</w:t>
      </w:r>
      <w:r>
        <w:rPr>
          <w:spacing w:val="-3"/>
        </w:rPr>
        <w:t> </w:t>
      </w:r>
      <w:r>
        <w:rPr/>
        <w:t>the</w:t>
      </w:r>
      <w:r>
        <w:rPr>
          <w:spacing w:val="-4"/>
        </w:rPr>
        <w:t> </w:t>
      </w:r>
      <w:r>
        <w:rPr/>
        <w:t>parent</w:t>
      </w:r>
      <w:r>
        <w:rPr>
          <w:spacing w:val="-3"/>
        </w:rPr>
        <w:t> </w:t>
      </w:r>
      <w:r>
        <w:rPr/>
        <w:t>to</w:t>
      </w:r>
      <w:r>
        <w:rPr>
          <w:spacing w:val="-3"/>
        </w:rPr>
        <w:t> </w:t>
      </w:r>
      <w:r>
        <w:rPr/>
        <w:t>modify their behavior if necessary. Within VTK, the handle widget is used as a child in several other</w:t>
      </w:r>
      <w:r>
        <w:rPr>
          <w:spacing w:val="-35"/>
        </w:rPr>
        <w:t> </w:t>
      </w:r>
      <w:r>
        <w:rPr/>
        <w:t>widgets such as the Angle, BiDimensional, Box, Parallelopiped, Line and Seed</w:t>
      </w:r>
      <w:r>
        <w:rPr>
          <w:spacing w:val="-7"/>
        </w:rPr>
        <w:t> </w:t>
      </w:r>
      <w:r>
        <w:rPr/>
        <w:t>widgets.</w:t>
      </w:r>
    </w:p>
    <w:p>
      <w:pPr>
        <w:pStyle w:val="BodyText"/>
        <w:spacing w:before="7"/>
        <w:rPr>
          <w:sz w:val="28"/>
        </w:rPr>
      </w:pPr>
    </w:p>
    <w:p>
      <w:pPr>
        <w:pStyle w:val="Heading6"/>
        <w:ind w:left="1139"/>
      </w:pPr>
      <w:bookmarkStart w:name="_bookmark2362" w:id="2527"/>
      <w:bookmarkEnd w:id="2527"/>
      <w:r>
        <w:rPr>
          <w:b w:val="0"/>
        </w:rPr>
      </w:r>
      <w:bookmarkStart w:name="_bookmark2363" w:id="2528"/>
      <w:bookmarkEnd w:id="2528"/>
      <w:r>
        <w:rPr>
          <w:b w:val="0"/>
        </w:rPr>
      </w:r>
      <w:r>
        <w:rPr>
          <w:color w:val="0C7652"/>
        </w:rPr>
        <w:t>Timers</w:t>
      </w:r>
    </w:p>
    <w:p>
      <w:pPr>
        <w:pStyle w:val="BodyText"/>
        <w:spacing w:line="249" w:lineRule="auto" w:before="116"/>
        <w:ind w:left="661" w:right="895"/>
        <w:jc w:val="both"/>
      </w:pPr>
      <w:r>
        <w:rPr/>
        <w:t>Apart</w:t>
      </w:r>
      <w:r>
        <w:rPr>
          <w:spacing w:val="-4"/>
        </w:rPr>
        <w:t> </w:t>
      </w:r>
      <w:r>
        <w:rPr/>
        <w:t>from</w:t>
      </w:r>
      <w:r>
        <w:rPr>
          <w:spacing w:val="-5"/>
        </w:rPr>
        <w:t> </w:t>
      </w:r>
      <w:r>
        <w:rPr/>
        <w:t>responding</w:t>
      </w:r>
      <w:r>
        <w:rPr>
          <w:spacing w:val="-3"/>
        </w:rPr>
        <w:t> </w:t>
      </w:r>
      <w:r>
        <w:rPr/>
        <w:t>to</w:t>
      </w:r>
      <w:r>
        <w:rPr>
          <w:spacing w:val="-3"/>
        </w:rPr>
        <w:t> </w:t>
      </w:r>
      <w:bookmarkStart w:name="_bookmark2364" w:id="2529"/>
      <w:bookmarkEnd w:id="2529"/>
      <w:r>
        <w:rPr/>
        <w:t>events,</w:t>
      </w:r>
      <w:r>
        <w:rPr>
          <w:spacing w:val="-4"/>
        </w:rPr>
        <w:t> </w:t>
      </w:r>
      <w:r>
        <w:rPr/>
        <w:t>from</w:t>
      </w:r>
      <w:r>
        <w:rPr>
          <w:spacing w:val="-3"/>
        </w:rPr>
        <w:t> </w:t>
      </w:r>
      <w:r>
        <w:rPr/>
        <w:t>the</w:t>
      </w:r>
      <w:r>
        <w:rPr>
          <w:spacing w:val="-3"/>
        </w:rPr>
        <w:t> </w:t>
      </w:r>
      <w:r>
        <w:rPr/>
        <w:t>user,</w:t>
      </w:r>
      <w:r>
        <w:rPr>
          <w:spacing w:val="-3"/>
        </w:rPr>
        <w:t> </w:t>
      </w:r>
      <w:r>
        <w:rPr/>
        <w:t>VTK's</w:t>
      </w:r>
      <w:r>
        <w:rPr>
          <w:spacing w:val="-4"/>
        </w:rPr>
        <w:t> </w:t>
      </w:r>
      <w:r>
        <w:rPr/>
        <w:t>widgets</w:t>
      </w:r>
      <w:r>
        <w:rPr>
          <w:spacing w:val="-4"/>
        </w:rPr>
        <w:t> </w:t>
      </w:r>
      <w:r>
        <w:rPr/>
        <w:t>can</w:t>
      </w:r>
      <w:r>
        <w:rPr>
          <w:spacing w:val="-3"/>
        </w:rPr>
        <w:t> </w:t>
      </w:r>
      <w:r>
        <w:rPr/>
        <w:t>also</w:t>
      </w:r>
      <w:r>
        <w:rPr>
          <w:spacing w:val="-4"/>
        </w:rPr>
        <w:t> </w:t>
      </w:r>
      <w:r>
        <w:rPr/>
        <w:t>respond</w:t>
      </w:r>
      <w:r>
        <w:rPr>
          <w:spacing w:val="-3"/>
        </w:rPr>
        <w:t> </w:t>
      </w:r>
      <w:r>
        <w:rPr/>
        <w:t>to</w:t>
      </w:r>
      <w:r>
        <w:rPr>
          <w:spacing w:val="-2"/>
        </w:rPr>
        <w:t> </w:t>
      </w:r>
      <w:r>
        <w:rPr/>
        <w:t>other</w:t>
      </w:r>
      <w:r>
        <w:rPr>
          <w:spacing w:val="-4"/>
        </w:rPr>
        <w:t> </w:t>
      </w:r>
      <w:r>
        <w:rPr/>
        <w:t>events,</w:t>
      </w:r>
      <w:r>
        <w:rPr>
          <w:spacing w:val="-3"/>
        </w:rPr>
        <w:t> </w:t>
      </w:r>
      <w:r>
        <w:rPr/>
        <w:t>such as timer events. For instance a vtkBalloonWidget is used to popup text / image annotations when the mouse</w:t>
      </w:r>
      <w:r>
        <w:rPr>
          <w:spacing w:val="-5"/>
        </w:rPr>
        <w:t> </w:t>
      </w:r>
      <w:r>
        <w:rPr/>
        <w:t>hovers</w:t>
      </w:r>
      <w:r>
        <w:rPr>
          <w:spacing w:val="-4"/>
        </w:rPr>
        <w:t> </w:t>
      </w:r>
      <w:r>
        <w:rPr/>
        <w:t>over</w:t>
      </w:r>
      <w:r>
        <w:rPr>
          <w:spacing w:val="-5"/>
        </w:rPr>
        <w:t> </w:t>
      </w:r>
      <w:r>
        <w:rPr/>
        <w:t>an</w:t>
      </w:r>
      <w:r>
        <w:rPr>
          <w:spacing w:val="-4"/>
        </w:rPr>
        <w:t> </w:t>
      </w:r>
      <w:r>
        <w:rPr/>
        <w:t>actor</w:t>
      </w:r>
      <w:r>
        <w:rPr>
          <w:spacing w:val="-5"/>
        </w:rPr>
        <w:t> </w:t>
      </w:r>
      <w:r>
        <w:rPr/>
        <w:t>for</w:t>
      </w:r>
      <w:r>
        <w:rPr>
          <w:spacing w:val="-4"/>
        </w:rPr>
        <w:t> </w:t>
      </w:r>
      <w:r>
        <w:rPr/>
        <w:t>a</w:t>
      </w:r>
      <w:r>
        <w:rPr>
          <w:spacing w:val="-4"/>
        </w:rPr>
        <w:t> </w:t>
      </w:r>
      <w:r>
        <w:rPr/>
        <w:t>user</w:t>
      </w:r>
      <w:r>
        <w:rPr>
          <w:spacing w:val="-6"/>
        </w:rPr>
        <w:t> </w:t>
      </w:r>
      <w:r>
        <w:rPr/>
        <w:t>specified</w:t>
      </w:r>
      <w:r>
        <w:rPr>
          <w:spacing w:val="-5"/>
        </w:rPr>
        <w:t> </w:t>
      </w:r>
      <w:r>
        <w:rPr/>
        <w:t>time.</w:t>
      </w:r>
      <w:r>
        <w:rPr>
          <w:spacing w:val="-6"/>
        </w:rPr>
        <w:t> </w:t>
      </w:r>
      <w:r>
        <w:rPr>
          <w:spacing w:val="-7"/>
        </w:rPr>
        <w:t>To</w:t>
      </w:r>
      <w:r>
        <w:rPr>
          <w:spacing w:val="-5"/>
        </w:rPr>
        <w:t> </w:t>
      </w:r>
      <w:r>
        <w:rPr/>
        <w:t>do</w:t>
      </w:r>
      <w:r>
        <w:rPr>
          <w:spacing w:val="-5"/>
        </w:rPr>
        <w:t> </w:t>
      </w:r>
      <w:r>
        <w:rPr/>
        <w:t>this,</w:t>
      </w:r>
      <w:r>
        <w:rPr>
          <w:spacing w:val="-6"/>
        </w:rPr>
        <w:t> </w:t>
      </w:r>
      <w:r>
        <w:rPr/>
        <w:t>the</w:t>
      </w:r>
      <w:r>
        <w:rPr>
          <w:spacing w:val="-5"/>
        </w:rPr>
        <w:t> </w:t>
      </w:r>
      <w:r>
        <w:rPr/>
        <w:t>widget</w:t>
      </w:r>
      <w:r>
        <w:rPr>
          <w:spacing w:val="-4"/>
        </w:rPr>
        <w:t> </w:t>
      </w:r>
      <w:r>
        <w:rPr/>
        <w:t>observes</w:t>
      </w:r>
      <w:r>
        <w:rPr>
          <w:spacing w:val="-5"/>
        </w:rPr>
        <w:t> </w:t>
      </w:r>
      <w:r>
        <w:rPr/>
        <w:t>the</w:t>
      </w:r>
      <w:r>
        <w:rPr>
          <w:spacing w:val="-5"/>
        </w:rPr>
        <w:t> </w:t>
      </w:r>
      <w:r>
        <w:rPr/>
        <w:t>interactor</w:t>
      </w:r>
      <w:r>
        <w:rPr>
          <w:spacing w:val="-5"/>
        </w:rPr>
        <w:t> </w:t>
      </w:r>
      <w:r>
        <w:rPr/>
        <w:t>for the MouseMoveEvent and the TimerEvent, so that the widget may take action when the mouse stag- nates over an actor for a time exceeding a user specified</w:t>
      </w:r>
      <w:r>
        <w:rPr>
          <w:spacing w:val="-13"/>
        </w:rPr>
        <w:t> </w:t>
      </w:r>
      <w:r>
        <w:rPr/>
        <w:t>“TimerDuration”.</w:t>
      </w:r>
    </w:p>
    <w:p>
      <w:pPr>
        <w:pStyle w:val="BodyText"/>
        <w:spacing w:line="249" w:lineRule="auto" w:before="10"/>
        <w:ind w:left="661" w:right="830" w:firstLine="478"/>
      </w:pPr>
      <w:r>
        <w:rPr/>
        <w:t>The following excerpt from Rendering/Testing/Cxx/TestInteractorTimers.cxx illustrates how to request and observe the render window interactor for timers.</w:t>
      </w:r>
    </w:p>
    <w:p>
      <w:pPr>
        <w:pStyle w:val="BodyText"/>
        <w:spacing w:before="1"/>
        <w:rPr>
          <w:sz w:val="22"/>
        </w:rPr>
      </w:pPr>
    </w:p>
    <w:p>
      <w:pPr>
        <w:spacing w:line="264" w:lineRule="auto" w:before="0"/>
        <w:ind w:left="1140" w:right="2650" w:firstLine="0"/>
        <w:jc w:val="left"/>
        <w:rPr>
          <w:rFonts w:ascii="Courier New"/>
          <w:sz w:val="18"/>
        </w:rPr>
      </w:pPr>
      <w:r>
        <w:rPr>
          <w:rFonts w:ascii="Courier New"/>
          <w:color w:val="323232"/>
          <w:sz w:val="18"/>
        </w:rPr>
        <w:t>// Observe the interactor for timers with a callback iren-&gt;AddObserver(vtkCommand::TimerEvent, myCallback);</w:t>
      </w:r>
    </w:p>
    <w:p>
      <w:pPr>
        <w:pStyle w:val="BodyText"/>
        <w:spacing w:before="11"/>
        <w:rPr>
          <w:rFonts w:ascii="Courier New"/>
          <w:sz w:val="19"/>
        </w:rPr>
      </w:pPr>
    </w:p>
    <w:p>
      <w:pPr>
        <w:spacing w:line="264" w:lineRule="auto" w:before="0"/>
        <w:ind w:left="1140" w:right="2803" w:firstLine="0"/>
        <w:jc w:val="left"/>
        <w:rPr>
          <w:rFonts w:ascii="Courier New"/>
          <w:sz w:val="18"/>
        </w:rPr>
      </w:pPr>
      <w:r>
        <w:rPr>
          <w:rFonts w:ascii="Courier New"/>
          <w:color w:val="323232"/>
          <w:sz w:val="18"/>
        </w:rPr>
        <w:t>// Create a timer that repeats every 3 milliseconds tid = iren-&gt;CreateRepeatingTimer(3);</w:t>
      </w:r>
    </w:p>
    <w:p>
      <w:pPr>
        <w:pStyle w:val="BodyText"/>
        <w:spacing w:before="10"/>
        <w:rPr>
          <w:rFonts w:ascii="Courier New"/>
          <w:sz w:val="19"/>
        </w:rPr>
      </w:pPr>
    </w:p>
    <w:p>
      <w:pPr>
        <w:spacing w:line="264" w:lineRule="auto" w:before="0"/>
        <w:ind w:left="1140" w:right="3190" w:firstLine="0"/>
        <w:jc w:val="left"/>
        <w:rPr>
          <w:rFonts w:ascii="Courier New"/>
          <w:sz w:val="18"/>
        </w:rPr>
      </w:pPr>
      <w:r>
        <w:rPr>
          <w:rFonts w:ascii="Courier New"/>
          <w:color w:val="323232"/>
          <w:sz w:val="18"/>
        </w:rPr>
        <w:t>// Create a timer that fires once after 1 second. tid = iren-&gt;CreateOneShotTimer(10000);</w:t>
      </w:r>
    </w:p>
    <w:p>
      <w:pPr>
        <w:pStyle w:val="BodyText"/>
        <w:spacing w:before="2"/>
        <w:rPr>
          <w:rFonts w:ascii="Courier New"/>
          <w:sz w:val="26"/>
        </w:rPr>
      </w:pPr>
    </w:p>
    <w:p>
      <w:pPr>
        <w:pStyle w:val="Heading6"/>
      </w:pPr>
      <w:bookmarkStart w:name="_bookmark2365" w:id="2530"/>
      <w:bookmarkEnd w:id="2530"/>
      <w:r>
        <w:rPr>
          <w:b w:val="0"/>
        </w:rPr>
      </w:r>
      <w:bookmarkStart w:name="_bookmark2366" w:id="2531"/>
      <w:bookmarkEnd w:id="2531"/>
      <w:r>
        <w:rPr>
          <w:b w:val="0"/>
        </w:rPr>
      </w:r>
      <w:r>
        <w:rPr>
          <w:color w:val="0C7652"/>
        </w:rPr>
        <w:t>Priorities</w:t>
      </w:r>
    </w:p>
    <w:p>
      <w:pPr>
        <w:pStyle w:val="BodyText"/>
        <w:spacing w:line="249" w:lineRule="auto" w:before="116"/>
        <w:ind w:left="661" w:right="895"/>
        <w:jc w:val="both"/>
      </w:pPr>
      <w:r>
        <w:rPr/>
        <w:t>Several classes may </w:t>
      </w:r>
      <w:bookmarkStart w:name="_bookmark2367" w:id="2532"/>
      <w:bookmarkEnd w:id="2532"/>
      <w:r>
        <w:rPr/>
        <w:t>observe</w:t>
      </w:r>
      <w:r>
        <w:rPr/>
        <w:t> the render window interactor simultaneously for user events. These include all subclasses of vtkInteractorObserver, such as the interactor style and </w:t>
      </w:r>
      <w:bookmarkStart w:name="_bookmark2368" w:id="2533"/>
      <w:bookmarkEnd w:id="2533"/>
      <w:r>
        <w:rPr/>
        <w:t>one</w:t>
      </w:r>
      <w:r>
        <w:rPr/>
        <w:t> or more widgets in the scene. Mousing in the scene, not on any particular widget will engage the vtkInteractorStyle, but</w:t>
      </w:r>
      <w:r>
        <w:rPr>
          <w:spacing w:val="-5"/>
        </w:rPr>
        <w:t> </w:t>
      </w:r>
      <w:r>
        <w:rPr/>
        <w:t>mousing</w:t>
      </w:r>
      <w:r>
        <w:rPr>
          <w:spacing w:val="-5"/>
        </w:rPr>
        <w:t> </w:t>
      </w:r>
      <w:r>
        <w:rPr/>
        <w:t>on</w:t>
      </w:r>
      <w:r>
        <w:rPr>
          <w:spacing w:val="-5"/>
        </w:rPr>
        <w:t> </w:t>
      </w:r>
      <w:r>
        <w:rPr/>
        <w:t>a</w:t>
      </w:r>
      <w:r>
        <w:rPr>
          <w:spacing w:val="-6"/>
        </w:rPr>
        <w:t> </w:t>
      </w:r>
      <w:r>
        <w:rPr/>
        <w:t>particular</w:t>
      </w:r>
      <w:r>
        <w:rPr>
          <w:spacing w:val="-6"/>
        </w:rPr>
        <w:t> </w:t>
      </w:r>
      <w:r>
        <w:rPr/>
        <w:t>widget</w:t>
      </w:r>
      <w:r>
        <w:rPr>
          <w:spacing w:val="-4"/>
        </w:rPr>
        <w:t> </w:t>
      </w:r>
      <w:r>
        <w:rPr/>
        <w:t>will</w:t>
      </w:r>
      <w:r>
        <w:rPr>
          <w:spacing w:val="-5"/>
        </w:rPr>
        <w:t> </w:t>
      </w:r>
      <w:r>
        <w:rPr/>
        <w:t>engage</w:t>
      </w:r>
      <w:r>
        <w:rPr>
          <w:spacing w:val="-5"/>
        </w:rPr>
        <w:t> </w:t>
      </w:r>
      <w:r>
        <w:rPr/>
        <w:t>just</w:t>
      </w:r>
      <w:r>
        <w:rPr>
          <w:spacing w:val="-6"/>
        </w:rPr>
        <w:t> </w:t>
      </w:r>
      <w:r>
        <w:rPr/>
        <w:t>that</w:t>
      </w:r>
      <w:r>
        <w:rPr>
          <w:spacing w:val="-5"/>
        </w:rPr>
        <w:t> </w:t>
      </w:r>
      <w:r>
        <w:rPr/>
        <w:t>widget-typically</w:t>
      </w:r>
      <w:r>
        <w:rPr>
          <w:spacing w:val="-5"/>
        </w:rPr>
        <w:t> </w:t>
      </w:r>
      <w:r>
        <w:rPr/>
        <w:t>no</w:t>
      </w:r>
      <w:r>
        <w:rPr>
          <w:spacing w:val="-5"/>
        </w:rPr>
        <w:t> </w:t>
      </w:r>
      <w:r>
        <w:rPr/>
        <w:t>other</w:t>
      </w:r>
      <w:r>
        <w:rPr>
          <w:spacing w:val="-6"/>
        </w:rPr>
        <w:t> </w:t>
      </w:r>
      <w:r>
        <w:rPr/>
        <w:t>widget</w:t>
      </w:r>
      <w:r>
        <w:rPr>
          <w:spacing w:val="-6"/>
        </w:rPr>
        <w:t> </w:t>
      </w:r>
      <w:r>
        <w:rPr/>
        <w:t>or</w:t>
      </w:r>
      <w:r>
        <w:rPr>
          <w:spacing w:val="-5"/>
        </w:rPr>
        <w:t> </w:t>
      </w:r>
      <w:r>
        <w:rPr/>
        <w:t>interactor style will see the events. (One notable exception is the class vtkInteractorEventRecorder that records events and then passes them along. This class can also playback events, thereby making it useful for recording</w:t>
      </w:r>
      <w:r>
        <w:rPr>
          <w:spacing w:val="-5"/>
        </w:rPr>
        <w:t> </w:t>
      </w:r>
      <w:r>
        <w:rPr/>
        <w:t>sessions.</w:t>
      </w:r>
      <w:r>
        <w:rPr>
          <w:spacing w:val="-5"/>
        </w:rPr>
        <w:t> </w:t>
      </w:r>
      <w:r>
        <w:rPr/>
        <w:t>The</w:t>
      </w:r>
      <w:r>
        <w:rPr>
          <w:spacing w:val="-4"/>
        </w:rPr>
        <w:t> </w:t>
      </w:r>
      <w:r>
        <w:rPr/>
        <w:t>class</w:t>
      </w:r>
      <w:r>
        <w:rPr>
          <w:spacing w:val="-5"/>
        </w:rPr>
        <w:t> </w:t>
      </w:r>
      <w:r>
        <w:rPr/>
        <w:t>is</w:t>
      </w:r>
      <w:r>
        <w:rPr>
          <w:spacing w:val="-4"/>
        </w:rPr>
        <w:t> </w:t>
      </w:r>
      <w:r>
        <w:rPr/>
        <w:t>used</w:t>
      </w:r>
      <w:r>
        <w:rPr>
          <w:spacing w:val="-5"/>
        </w:rPr>
        <w:t> </w:t>
      </w:r>
      <w:r>
        <w:rPr/>
        <w:t>in</w:t>
      </w:r>
      <w:r>
        <w:rPr>
          <w:spacing w:val="-5"/>
        </w:rPr>
        <w:t> </w:t>
      </w:r>
      <w:r>
        <w:rPr/>
        <w:t>VTK</w:t>
      </w:r>
      <w:r>
        <w:rPr>
          <w:spacing w:val="-5"/>
        </w:rPr>
        <w:t> </w:t>
      </w:r>
      <w:r>
        <w:rPr/>
        <w:t>to</w:t>
      </w:r>
      <w:r>
        <w:rPr>
          <w:spacing w:val="-3"/>
        </w:rPr>
        <w:t> </w:t>
      </w:r>
      <w:r>
        <w:rPr/>
        <w:t>exercise</w:t>
      </w:r>
      <w:r>
        <w:rPr>
          <w:spacing w:val="-4"/>
        </w:rPr>
        <w:t> </w:t>
      </w:r>
      <w:r>
        <w:rPr/>
        <w:t>regression</w:t>
      </w:r>
      <w:r>
        <w:rPr>
          <w:spacing w:val="-6"/>
        </w:rPr>
        <w:t> </w:t>
      </w:r>
      <w:r>
        <w:rPr/>
        <w:t>tests</w:t>
      </w:r>
      <w:r>
        <w:rPr>
          <w:spacing w:val="-5"/>
        </w:rPr>
        <w:t> </w:t>
      </w:r>
      <w:r>
        <w:rPr/>
        <w:t>for</w:t>
      </w:r>
      <w:r>
        <w:rPr>
          <w:spacing w:val="-4"/>
        </w:rPr>
        <w:t> </w:t>
      </w:r>
      <w:r>
        <w:rPr/>
        <w:t>the</w:t>
      </w:r>
      <w:r>
        <w:rPr>
          <w:spacing w:val="-5"/>
        </w:rPr>
        <w:t> </w:t>
      </w:r>
      <w:r>
        <w:rPr/>
        <w:t>widgets.).</w:t>
      </w:r>
      <w:r>
        <w:rPr>
          <w:spacing w:val="-5"/>
        </w:rPr>
        <w:t> </w:t>
      </w:r>
      <w:r>
        <w:rPr/>
        <w:t>Such</w:t>
      </w:r>
      <w:r>
        <w:rPr>
          <w:spacing w:val="-4"/>
        </w:rPr>
        <w:t> </w:t>
      </w:r>
      <w:r>
        <w:rPr/>
        <w:t>a</w:t>
      </w:r>
      <w:r>
        <w:rPr>
          <w:spacing w:val="-5"/>
        </w:rPr>
        <w:t> </w:t>
      </w:r>
      <w:r>
        <w:rPr/>
        <w:t>sce- nario</w:t>
      </w:r>
      <w:r>
        <w:rPr>
          <w:spacing w:val="-7"/>
        </w:rPr>
        <w:t> </w:t>
      </w:r>
      <w:r>
        <w:rPr/>
        <w:t>may</w:t>
      </w:r>
      <w:r>
        <w:rPr>
          <w:spacing w:val="-6"/>
        </w:rPr>
        <w:t> </w:t>
      </w:r>
      <w:r>
        <w:rPr/>
        <w:t>result</w:t>
      </w:r>
      <w:r>
        <w:rPr>
          <w:spacing w:val="-6"/>
        </w:rPr>
        <w:t> </w:t>
      </w:r>
      <w:r>
        <w:rPr/>
        <w:t>in</w:t>
      </w:r>
      <w:r>
        <w:rPr>
          <w:spacing w:val="-5"/>
        </w:rPr>
        <w:t> </w:t>
      </w:r>
      <w:r>
        <w:rPr/>
        <w:t>event</w:t>
      </w:r>
      <w:r>
        <w:rPr>
          <w:spacing w:val="-6"/>
        </w:rPr>
        <w:t> </w:t>
      </w:r>
      <w:r>
        <w:rPr/>
        <w:t>competition.</w:t>
      </w:r>
      <w:r>
        <w:rPr>
          <w:spacing w:val="-6"/>
        </w:rPr>
        <w:t> </w:t>
      </w:r>
      <w:r>
        <w:rPr/>
        <w:t>Competition</w:t>
      </w:r>
      <w:r>
        <w:rPr>
          <w:spacing w:val="-6"/>
        </w:rPr>
        <w:t> </w:t>
      </w:r>
      <w:r>
        <w:rPr/>
        <w:t>for</w:t>
      </w:r>
      <w:r>
        <w:rPr>
          <w:spacing w:val="-6"/>
        </w:rPr>
        <w:t> </w:t>
      </w:r>
      <w:r>
        <w:rPr/>
        <w:t>user</w:t>
      </w:r>
      <w:r>
        <w:rPr>
          <w:spacing w:val="-6"/>
        </w:rPr>
        <w:t> </w:t>
      </w:r>
      <w:r>
        <w:rPr/>
        <w:t>events</w:t>
      </w:r>
      <w:r>
        <w:rPr>
          <w:spacing w:val="-7"/>
        </w:rPr>
        <w:t> </w:t>
      </w:r>
      <w:r>
        <w:rPr/>
        <w:t>is</w:t>
      </w:r>
      <w:r>
        <w:rPr>
          <w:spacing w:val="-7"/>
        </w:rPr>
        <w:t> </w:t>
      </w:r>
      <w:r>
        <w:rPr/>
        <w:t>handled</w:t>
      </w:r>
      <w:r>
        <w:rPr>
          <w:spacing w:val="-6"/>
        </w:rPr>
        <w:t> </w:t>
      </w:r>
      <w:r>
        <w:rPr/>
        <w:t>through</w:t>
      </w:r>
      <w:r>
        <w:rPr>
          <w:spacing w:val="-6"/>
        </w:rPr>
        <w:t> </w:t>
      </w:r>
      <w:r>
        <w:rPr/>
        <w:t>“priorities”.</w:t>
      </w:r>
      <w:r>
        <w:rPr>
          <w:spacing w:val="-6"/>
        </w:rPr>
        <w:t> </w:t>
      </w:r>
      <w:r>
        <w:rPr/>
        <w:t>All subclasses of vtkInteractorObserver can be assigned a priority using the SetPriority method. Objects with a higher priority are given the opportunity to process events before those with a lower priority. They may also choose to abort event processing for a given event, and in effect grab</w:t>
      </w:r>
      <w:r>
        <w:rPr>
          <w:spacing w:val="-22"/>
        </w:rPr>
        <w:t> </w:t>
      </w:r>
      <w:r>
        <w:rPr/>
        <w:t>“focus”.</w:t>
      </w:r>
    </w:p>
    <w:p>
      <w:pPr>
        <w:pStyle w:val="BodyText"/>
        <w:spacing w:line="249" w:lineRule="auto" w:before="14"/>
        <w:ind w:left="661" w:right="887" w:firstLine="478"/>
      </w:pPr>
      <w:r>
        <w:rPr/>
        <w:t>In fact, the reason the widgets handle event processing before the interactor style is due to their having a higher priority than the interactor styles.</w:t>
      </w:r>
    </w:p>
    <w:p>
      <w:pPr>
        <w:spacing w:after="0" w:line="249" w:lineRule="auto"/>
        <w:sectPr>
          <w:headerReference w:type="default" r:id="rId375"/>
          <w:headerReference w:type="even" r:id="rId376"/>
          <w:pgSz w:w="10440" w:h="13680"/>
          <w:pgMar w:header="772" w:footer="0" w:top="980" w:bottom="280" w:left="780" w:right="0"/>
        </w:sectPr>
      </w:pPr>
    </w:p>
    <w:p>
      <w:pPr>
        <w:pStyle w:val="BodyText"/>
        <w:spacing w:before="11"/>
        <w:rPr>
          <w:sz w:val="26"/>
        </w:rPr>
      </w:pPr>
    </w:p>
    <w:p>
      <w:pPr>
        <w:pStyle w:val="Heading6"/>
        <w:spacing w:before="93"/>
        <w:ind w:left="600"/>
      </w:pPr>
      <w:bookmarkStart w:name="_bookmark2369" w:id="2534"/>
      <w:bookmarkEnd w:id="2534"/>
      <w:r>
        <w:rPr>
          <w:b w:val="0"/>
        </w:rPr>
      </w:r>
      <w:bookmarkStart w:name="_bookmark2370" w:id="2535"/>
      <w:bookmarkEnd w:id="2535"/>
      <w:r>
        <w:rPr>
          <w:b w:val="0"/>
        </w:rPr>
      </w:r>
      <w:r>
        <w:rPr>
          <w:color w:val="0C7652"/>
        </w:rPr>
        <w:t>Point Placers</w:t>
      </w:r>
    </w:p>
    <w:p>
      <w:pPr>
        <w:pStyle w:val="BodyText"/>
        <w:spacing w:line="249" w:lineRule="auto" w:before="114"/>
        <w:ind w:left="121" w:right="1433"/>
        <w:jc w:val="both"/>
      </w:pPr>
      <w:r>
        <w:rPr/>
        <w:t>Note that interactions happen in a 2D window. 3D widgets m</w:t>
      </w:r>
      <w:bookmarkStart w:name="_bookmark2371" w:id="2536"/>
      <w:bookmarkEnd w:id="2536"/>
      <w:r>
        <w:rPr/>
        <w:t>ay</w:t>
      </w:r>
      <w:r>
        <w:rPr/>
        <w:t> need to translate 2D coordinates to coordinates in a 3D world. For instance, consider the use of a vtkHandleWidget to drop a seed point on a render window. At what depth in the 3D scene should the seed be placed? VTK provides a few standard ways define </w:t>
      </w:r>
      <w:bookmarkStart w:name="_bookmark2372" w:id="2537"/>
      <w:bookmarkEnd w:id="2537"/>
      <w:r>
        <w:rPr/>
        <w:t>this</w:t>
      </w:r>
      <w:r>
        <w:rPr/>
        <w:t> mapping and a framework to create your own mapping. This is accom- plished via a class called vtkPointPlacer. The contour widget and the handle widget have representa- tions that accept a point placer to which they delegate the responsibility of translating from 2D to 3D co-ordinates. One may use these to specify constraints on where a node may be moved. For instance, the following excerpt found in Widgets/Testing/Cxx/TestSurfaceConstrainedHandleWidget.cxx restricts the placement and interaction of seeds to a polygonal surface:</w:t>
      </w:r>
    </w:p>
    <w:p>
      <w:pPr>
        <w:pStyle w:val="BodyText"/>
        <w:spacing w:before="6"/>
        <w:rPr>
          <w:sz w:val="22"/>
        </w:rPr>
      </w:pPr>
    </w:p>
    <w:p>
      <w:pPr>
        <w:spacing w:before="0"/>
        <w:ind w:left="600" w:right="1635" w:firstLine="0"/>
        <w:jc w:val="left"/>
        <w:rPr>
          <w:rFonts w:ascii="Courier New"/>
          <w:sz w:val="18"/>
        </w:rPr>
      </w:pPr>
      <w:r>
        <w:rPr>
          <w:rFonts w:ascii="Courier New"/>
          <w:color w:val="323232"/>
          <w:sz w:val="18"/>
        </w:rPr>
        <w:t>vtkHandleWidget *widget = vtkHandleWidget::New(); vtkPointHandleRepresentation3D *rep =</w:t>
      </w:r>
    </w:p>
    <w:p>
      <w:pPr>
        <w:spacing w:before="0"/>
        <w:ind w:left="780" w:right="3981" w:firstLine="0"/>
        <w:jc w:val="left"/>
        <w:rPr>
          <w:rFonts w:ascii="Courier New"/>
          <w:sz w:val="18"/>
        </w:rPr>
      </w:pPr>
      <w:r>
        <w:rPr>
          <w:rFonts w:ascii="Courier New"/>
          <w:color w:val="323232"/>
          <w:sz w:val="18"/>
        </w:rPr>
        <w:t>vtkPointHandleRepresentation3D::SafeDownCast( widget-&gt;GetRepresentation());</w:t>
      </w:r>
    </w:p>
    <w:p>
      <w:pPr>
        <w:pStyle w:val="BodyText"/>
        <w:spacing w:before="9"/>
        <w:rPr>
          <w:rFonts w:ascii="Courier New"/>
          <w:sz w:val="17"/>
        </w:rPr>
      </w:pPr>
    </w:p>
    <w:p>
      <w:pPr>
        <w:spacing w:line="203" w:lineRule="exact" w:before="0"/>
        <w:ind w:left="600" w:right="0" w:firstLine="0"/>
        <w:jc w:val="left"/>
        <w:rPr>
          <w:rFonts w:ascii="Courier New"/>
          <w:sz w:val="18"/>
        </w:rPr>
      </w:pPr>
      <w:r>
        <w:rPr>
          <w:rFonts w:ascii="Courier New"/>
          <w:color w:val="323232"/>
          <w:sz w:val="18"/>
        </w:rPr>
        <w:t>// Restrict the placement of seeds to the polygonal surface defined</w:t>
      </w:r>
      <w:r>
        <w:rPr>
          <w:rFonts w:ascii="Courier New"/>
          <w:color w:val="323232"/>
          <w:spacing w:val="-66"/>
          <w:sz w:val="18"/>
        </w:rPr>
        <w:t> </w:t>
      </w:r>
      <w:r>
        <w:rPr>
          <w:rFonts w:ascii="Courier New"/>
          <w:color w:val="323232"/>
          <w:sz w:val="18"/>
        </w:rPr>
        <w:t>by</w:t>
      </w:r>
    </w:p>
    <w:p>
      <w:pPr>
        <w:spacing w:before="0"/>
        <w:ind w:left="600" w:right="2219" w:firstLine="0"/>
        <w:jc w:val="left"/>
        <w:rPr>
          <w:rFonts w:ascii="Courier New"/>
          <w:sz w:val="18"/>
        </w:rPr>
      </w:pPr>
      <w:r>
        <w:rPr>
          <w:rFonts w:ascii="Courier New"/>
          <w:color w:val="323232"/>
          <w:sz w:val="18"/>
        </w:rPr>
        <w:t>// "polydata" and rendered as "actor" vtkPolygonalSurfacePointPlacer * pointPlacer</w:t>
      </w:r>
    </w:p>
    <w:p>
      <w:pPr>
        <w:spacing w:before="0"/>
        <w:ind w:left="780" w:right="4521" w:firstLine="0"/>
        <w:jc w:val="left"/>
        <w:rPr>
          <w:rFonts w:ascii="Courier New"/>
          <w:sz w:val="18"/>
        </w:rPr>
      </w:pPr>
      <w:r>
        <w:rPr>
          <w:rFonts w:ascii="Courier New"/>
          <w:color w:val="323232"/>
          <w:sz w:val="18"/>
        </w:rPr>
        <w:t>= vtkPolygonalSurfacePointPlacer::New(); pointPlacer-&gt;AddProp(actor);</w:t>
      </w:r>
    </w:p>
    <w:p>
      <w:pPr>
        <w:spacing w:before="0"/>
        <w:ind w:left="780" w:right="3981" w:firstLine="0"/>
        <w:jc w:val="left"/>
        <w:rPr>
          <w:rFonts w:ascii="Courier New"/>
          <w:sz w:val="18"/>
        </w:rPr>
      </w:pPr>
      <w:r>
        <w:rPr>
          <w:rFonts w:ascii="Courier New"/>
          <w:color w:val="323232"/>
          <w:sz w:val="18"/>
        </w:rPr>
        <w:t>pointPlacer-&gt;GetPolys()-&gt;AddItem( polydata ); rep-&gt;SetPointPlacer(pointPlacer);</w:t>
      </w:r>
    </w:p>
    <w:p>
      <w:pPr>
        <w:pStyle w:val="BodyText"/>
        <w:spacing w:before="6"/>
        <w:rPr>
          <w:rFonts w:ascii="Courier New"/>
          <w:sz w:val="17"/>
        </w:rPr>
      </w:pPr>
    </w:p>
    <w:p>
      <w:pPr>
        <w:pStyle w:val="BodyText"/>
        <w:spacing w:line="249" w:lineRule="auto"/>
        <w:ind w:left="121" w:right="1434" w:hanging="1"/>
        <w:jc w:val="both"/>
      </w:pPr>
      <w:r>
        <w:rPr/>
        <w:t>Similarly,</w:t>
      </w:r>
      <w:r>
        <w:rPr>
          <w:spacing w:val="-3"/>
        </w:rPr>
        <w:t> </w:t>
      </w:r>
      <w:r>
        <w:rPr/>
        <w:t>one</w:t>
      </w:r>
      <w:r>
        <w:rPr>
          <w:spacing w:val="-3"/>
        </w:rPr>
        <w:t> </w:t>
      </w:r>
      <w:r>
        <w:rPr/>
        <w:t>may</w:t>
      </w:r>
      <w:r>
        <w:rPr>
          <w:spacing w:val="-2"/>
        </w:rPr>
        <w:t> </w:t>
      </w:r>
      <w:r>
        <w:rPr/>
        <w:t>use</w:t>
      </w:r>
      <w:r>
        <w:rPr>
          <w:spacing w:val="-3"/>
        </w:rPr>
        <w:t> </w:t>
      </w:r>
      <w:r>
        <w:rPr/>
        <w:t>the</w:t>
      </w:r>
      <w:r>
        <w:rPr>
          <w:spacing w:val="-4"/>
        </w:rPr>
        <w:t> </w:t>
      </w:r>
      <w:r>
        <w:rPr/>
        <w:t>class</w:t>
      </w:r>
      <w:r>
        <w:rPr>
          <w:spacing w:val="-3"/>
        </w:rPr>
        <w:t> </w:t>
      </w:r>
      <w:bookmarkStart w:name="_bookmark2373" w:id="2538"/>
      <w:bookmarkEnd w:id="2538"/>
      <w:r>
        <w:rPr/>
        <w:t>v</w:t>
      </w:r>
      <w:r>
        <w:rPr/>
        <w:t>tkImageActorPointPlacer</w:t>
      </w:r>
      <w:r>
        <w:rPr>
          <w:spacing w:val="-4"/>
        </w:rPr>
        <w:t> </w:t>
      </w:r>
      <w:r>
        <w:rPr/>
        <w:t>to</w:t>
      </w:r>
      <w:r>
        <w:rPr>
          <w:spacing w:val="-3"/>
        </w:rPr>
        <w:t> </w:t>
      </w:r>
      <w:r>
        <w:rPr/>
        <w:t>restrict</w:t>
      </w:r>
      <w:r>
        <w:rPr>
          <w:spacing w:val="-4"/>
        </w:rPr>
        <w:t> </w:t>
      </w:r>
      <w:r>
        <w:rPr/>
        <w:t>the</w:t>
      </w:r>
      <w:r>
        <w:rPr>
          <w:spacing w:val="-4"/>
        </w:rPr>
        <w:t> </w:t>
      </w:r>
      <w:r>
        <w:rPr/>
        <w:t>placement</w:t>
      </w:r>
      <w:r>
        <w:rPr>
          <w:spacing w:val="-3"/>
        </w:rPr>
        <w:t> </w:t>
      </w:r>
      <w:r>
        <w:rPr/>
        <w:t>of</w:t>
      </w:r>
      <w:r>
        <w:rPr>
          <w:spacing w:val="-4"/>
        </w:rPr>
        <w:t> </w:t>
      </w:r>
      <w:r>
        <w:rPr/>
        <w:t>control</w:t>
      </w:r>
      <w:r>
        <w:rPr>
          <w:spacing w:val="-3"/>
        </w:rPr>
        <w:t> </w:t>
      </w:r>
      <w:r>
        <w:rPr/>
        <w:t>points of a contour widget to a slice of an image as shown in the following excerpt from Widgets/Testing/ Cxx/TestImageActorContourWidget.cxx.</w:t>
      </w:r>
    </w:p>
    <w:p>
      <w:pPr>
        <w:pStyle w:val="BodyText"/>
        <w:rPr>
          <w:sz w:val="22"/>
        </w:rPr>
      </w:pPr>
    </w:p>
    <w:p>
      <w:pPr>
        <w:spacing w:before="0"/>
        <w:ind w:left="780" w:right="0" w:hanging="180"/>
        <w:jc w:val="left"/>
        <w:rPr>
          <w:rFonts w:ascii="Courier New"/>
          <w:sz w:val="18"/>
        </w:rPr>
      </w:pPr>
      <w:r>
        <w:rPr>
          <w:rFonts w:ascii="Courier New"/>
          <w:color w:val="323232"/>
          <w:sz w:val="18"/>
        </w:rPr>
        <w:t>vtkOrientedGlyphContourRepresentation *rep = vtkOrientedGlyphContourRepresentation::New();</w:t>
      </w:r>
    </w:p>
    <w:p>
      <w:pPr>
        <w:pStyle w:val="BodyText"/>
        <w:spacing w:before="10"/>
        <w:rPr>
          <w:rFonts w:ascii="Courier New"/>
          <w:sz w:val="17"/>
        </w:rPr>
      </w:pPr>
    </w:p>
    <w:p>
      <w:pPr>
        <w:spacing w:before="0"/>
        <w:ind w:left="780" w:right="1635" w:hanging="180"/>
        <w:jc w:val="left"/>
        <w:rPr>
          <w:rFonts w:ascii="Courier New"/>
          <w:sz w:val="18"/>
        </w:rPr>
      </w:pPr>
      <w:r>
        <w:rPr>
          <w:rFonts w:ascii="Courier New"/>
          <w:color w:val="323232"/>
          <w:sz w:val="18"/>
        </w:rPr>
        <w:t>vtkImageActorPointPlacer * imageActorPointPlacer = vtkImageActorPointPlacer::New();</w:t>
      </w:r>
    </w:p>
    <w:p>
      <w:pPr>
        <w:spacing w:before="0"/>
        <w:ind w:left="600" w:right="1607" w:firstLine="180"/>
        <w:jc w:val="left"/>
        <w:rPr>
          <w:rFonts w:ascii="Courier New"/>
          <w:sz w:val="18"/>
        </w:rPr>
      </w:pPr>
      <w:r>
        <w:rPr>
          <w:rFonts w:ascii="Courier New"/>
          <w:color w:val="323232"/>
          <w:sz w:val="18"/>
        </w:rPr>
        <w:t>imageActorPointPlacer-&gt;SetImageActor(ImageViewer-&gt;GetImageActor()); rep-&gt;SetPointPlacer(imageActorPointPlacer);</w:t>
      </w:r>
    </w:p>
    <w:p>
      <w:pPr>
        <w:pStyle w:val="BodyText"/>
        <w:rPr>
          <w:rFonts w:ascii="Courier New"/>
        </w:rPr>
      </w:pPr>
    </w:p>
    <w:p>
      <w:pPr>
        <w:pStyle w:val="Heading4"/>
        <w:numPr>
          <w:ilvl w:val="1"/>
          <w:numId w:val="55"/>
        </w:numPr>
        <w:tabs>
          <w:tab w:pos="725" w:val="left" w:leader="none"/>
        </w:tabs>
        <w:spacing w:line="240" w:lineRule="auto" w:before="172" w:after="0"/>
        <w:ind w:left="724" w:right="0" w:hanging="603"/>
        <w:jc w:val="both"/>
      </w:pPr>
      <w:bookmarkStart w:name="_bookmark2374" w:id="2539"/>
      <w:bookmarkEnd w:id="2539"/>
      <w:r>
        <w:rPr>
          <w:b w:val="0"/>
        </w:rPr>
      </w:r>
      <w:bookmarkStart w:name="_bookmark2375" w:id="2540"/>
      <w:bookmarkEnd w:id="2540"/>
      <w:r>
        <w:rPr>
          <w:color w:val="0C7652"/>
        </w:rPr>
        <w:t>A</w:t>
      </w:r>
      <w:r>
        <w:rPr>
          <w:color w:val="0C7652"/>
        </w:rPr>
        <w:t> </w:t>
      </w:r>
      <w:r>
        <w:rPr>
          <w:color w:val="0C7652"/>
          <w:spacing w:val="3"/>
        </w:rPr>
        <w:t>tour </w:t>
      </w:r>
      <w:r>
        <w:rPr>
          <w:color w:val="0C7652"/>
          <w:spacing w:val="2"/>
        </w:rPr>
        <w:t>of </w:t>
      </w:r>
      <w:r>
        <w:rPr>
          <w:color w:val="0C7652"/>
          <w:spacing w:val="3"/>
        </w:rPr>
        <w:t>the</w:t>
      </w:r>
      <w:r>
        <w:rPr>
          <w:color w:val="0C7652"/>
          <w:spacing w:val="34"/>
        </w:rPr>
        <w:t> </w:t>
      </w:r>
      <w:r>
        <w:rPr>
          <w:color w:val="0C7652"/>
          <w:spacing w:val="3"/>
        </w:rPr>
        <w:t>widgets</w:t>
      </w:r>
    </w:p>
    <w:p>
      <w:pPr>
        <w:pStyle w:val="BodyText"/>
        <w:spacing w:line="249" w:lineRule="auto" w:before="161"/>
        <w:ind w:left="121" w:right="1434"/>
        <w:jc w:val="both"/>
      </w:pPr>
      <w:r>
        <w:rPr/>
        <w:t>The</w:t>
      </w:r>
      <w:r>
        <w:rPr>
          <w:spacing w:val="-3"/>
        </w:rPr>
        <w:t> </w:t>
      </w:r>
      <w:r>
        <w:rPr/>
        <w:t>following</w:t>
      </w:r>
      <w:r>
        <w:rPr>
          <w:spacing w:val="-3"/>
        </w:rPr>
        <w:t> </w:t>
      </w:r>
      <w:r>
        <w:rPr/>
        <w:t>is</w:t>
      </w:r>
      <w:r>
        <w:rPr>
          <w:spacing w:val="-3"/>
        </w:rPr>
        <w:t> </w:t>
      </w:r>
      <w:r>
        <w:rPr/>
        <w:t>a</w:t>
      </w:r>
      <w:r>
        <w:rPr>
          <w:spacing w:val="-3"/>
        </w:rPr>
        <w:t> </w:t>
      </w:r>
      <w:r>
        <w:rPr/>
        <w:t>selected</w:t>
      </w:r>
      <w:r>
        <w:rPr>
          <w:spacing w:val="-3"/>
        </w:rPr>
        <w:t> </w:t>
      </w:r>
      <w:r>
        <w:rPr/>
        <w:t>list</w:t>
      </w:r>
      <w:r>
        <w:rPr>
          <w:spacing w:val="-2"/>
        </w:rPr>
        <w:t> </w:t>
      </w:r>
      <w:r>
        <w:rPr/>
        <w:t>of</w:t>
      </w:r>
      <w:r>
        <w:rPr>
          <w:spacing w:val="-4"/>
        </w:rPr>
        <w:t> </w:t>
      </w:r>
      <w:r>
        <w:rPr/>
        <w:t>widgets</w:t>
      </w:r>
      <w:r>
        <w:rPr>
          <w:spacing w:val="-3"/>
        </w:rPr>
        <w:t> </w:t>
      </w:r>
      <w:r>
        <w:rPr/>
        <w:t>currently</w:t>
      </w:r>
      <w:r>
        <w:rPr>
          <w:spacing w:val="-2"/>
        </w:rPr>
        <w:t> </w:t>
      </w:r>
      <w:r>
        <w:rPr/>
        <w:t>found</w:t>
      </w:r>
      <w:r>
        <w:rPr>
          <w:spacing w:val="-2"/>
        </w:rPr>
        <w:t> </w:t>
      </w:r>
      <w:r>
        <w:rPr/>
        <w:t>in</w:t>
      </w:r>
      <w:r>
        <w:rPr>
          <w:spacing w:val="-1"/>
        </w:rPr>
        <w:t> </w:t>
      </w:r>
      <w:r>
        <w:rPr/>
        <w:t>VTK</w:t>
      </w:r>
      <w:r>
        <w:rPr>
          <w:spacing w:val="-3"/>
        </w:rPr>
        <w:t> </w:t>
      </w:r>
      <w:r>
        <w:rPr/>
        <w:t>and</w:t>
      </w:r>
      <w:r>
        <w:rPr>
          <w:spacing w:val="-3"/>
        </w:rPr>
        <w:t> </w:t>
      </w:r>
      <w:r>
        <w:rPr/>
        <w:t>a</w:t>
      </w:r>
      <w:r>
        <w:rPr>
          <w:spacing w:val="-2"/>
        </w:rPr>
        <w:t> </w:t>
      </w:r>
      <w:r>
        <w:rPr/>
        <w:t>brief</w:t>
      </w:r>
      <w:r>
        <w:rPr>
          <w:spacing w:val="-2"/>
        </w:rPr>
        <w:t> </w:t>
      </w:r>
      <w:r>
        <w:rPr/>
        <w:t>description</w:t>
      </w:r>
      <w:r>
        <w:rPr>
          <w:spacing w:val="-2"/>
        </w:rPr>
        <w:t> </w:t>
      </w:r>
      <w:r>
        <w:rPr/>
        <w:t>of</w:t>
      </w:r>
      <w:r>
        <w:rPr>
          <w:spacing w:val="-4"/>
        </w:rPr>
        <w:t> </w:t>
      </w:r>
      <w:r>
        <w:rPr/>
        <w:t>their</w:t>
      </w:r>
      <w:r>
        <w:rPr>
          <w:spacing w:val="-3"/>
        </w:rPr>
        <w:t> </w:t>
      </w:r>
      <w:r>
        <w:rPr/>
        <w:t>fea- tures. Note that some of the concepts mentioned here have not yet been covered in this text. Please refer to the appropriate cross-reference to learn more about a particular</w:t>
      </w:r>
      <w:r>
        <w:rPr>
          <w:spacing w:val="-13"/>
        </w:rPr>
        <w:t> </w:t>
      </w:r>
      <w:r>
        <w:rPr/>
        <w:t>concept.</w:t>
      </w:r>
    </w:p>
    <w:p>
      <w:pPr>
        <w:pStyle w:val="BodyText"/>
        <w:spacing w:before="4"/>
        <w:rPr>
          <w:sz w:val="28"/>
        </w:rPr>
      </w:pPr>
    </w:p>
    <w:p>
      <w:pPr>
        <w:pStyle w:val="Heading6"/>
        <w:ind w:left="599"/>
      </w:pPr>
      <w:bookmarkStart w:name="_bookmark2376" w:id="2541"/>
      <w:bookmarkEnd w:id="2541"/>
      <w:r>
        <w:rPr>
          <w:b w:val="0"/>
        </w:rPr>
      </w:r>
      <w:bookmarkStart w:name="_bookmark2377" w:id="2542"/>
      <w:bookmarkEnd w:id="2542"/>
      <w:r>
        <w:rPr>
          <w:b w:val="0"/>
        </w:rPr>
      </w:r>
      <w:r>
        <w:rPr>
          <w:color w:val="0C7652"/>
        </w:rPr>
        <w:t>Measurement Widgets</w:t>
      </w:r>
    </w:p>
    <w:p>
      <w:pPr>
        <w:pStyle w:val="BodyText"/>
        <w:spacing w:before="1"/>
        <w:rPr>
          <w:rFonts w:ascii="Arial"/>
          <w:b/>
          <w:sz w:val="22"/>
        </w:rPr>
      </w:pPr>
    </w:p>
    <w:p>
      <w:pPr>
        <w:pStyle w:val="BodyText"/>
        <w:spacing w:line="249" w:lineRule="auto"/>
        <w:ind w:left="121" w:right="1434"/>
        <w:jc w:val="both"/>
      </w:pPr>
      <w:bookmarkStart w:name="_bookmark2378" w:id="2543"/>
      <w:bookmarkEnd w:id="2543"/>
      <w:r>
        <w:rPr/>
      </w:r>
      <w:r>
        <w:rPr>
          <w:b/>
          <w:color w:val="0C7652"/>
        </w:rPr>
        <w:t>vtkDistanceWidget. </w:t>
      </w:r>
      <w:r>
        <w:rPr/>
        <w:t>The vtkDistanceWidget is used to measure the distance between two points in 2D, for instance to measure the diameter of a tumor in a medical image. The two end points can be positioned independently, and when they are released, a PlacePointEvent is invoked so that you can perform custom operations to reposition the point (snap to grid, snap to an edge, etc.) The widget has two different modes of interaction: the first mode is used when you initially define the measurement</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30"/>
      </w:pPr>
      <w:r>
        <w:rPr/>
        <w:t>(i.e., placing the two points) and then a manipulate mode is used to allow you to adjust the position of the two points.</w:t>
      </w:r>
    </w:p>
    <w:p>
      <w:pPr>
        <w:pStyle w:val="BodyText"/>
        <w:spacing w:line="249" w:lineRule="auto" w:before="2"/>
        <w:ind w:left="661" w:right="4032" w:firstLine="478"/>
        <w:jc w:val="both"/>
      </w:pPr>
      <w:r>
        <w:rPr/>
        <w:drawing>
          <wp:anchor distT="0" distB="0" distL="0" distR="0" allowOverlap="1" layoutInCell="1" locked="0" behindDoc="0" simplePos="0" relativeHeight="6256">
            <wp:simplePos x="0" y="0"/>
            <wp:positionH relativeFrom="page">
              <wp:posOffset>4290821</wp:posOffset>
            </wp:positionH>
            <wp:positionV relativeFrom="paragraph">
              <wp:posOffset>123651</wp:posOffset>
            </wp:positionV>
            <wp:extent cx="1688592" cy="1554479"/>
            <wp:effectExtent l="0" t="0" r="0" b="0"/>
            <wp:wrapNone/>
            <wp:docPr id="265" name="image192.jpeg" descr=""/>
            <wp:cNvGraphicFramePr>
              <a:graphicFrameLocks noChangeAspect="1"/>
            </wp:cNvGraphicFramePr>
            <a:graphic>
              <a:graphicData uri="http://schemas.openxmlformats.org/drawingml/2006/picture">
                <pic:pic>
                  <pic:nvPicPr>
                    <pic:cNvPr id="266" name="image192.jpeg"/>
                    <pic:cNvPicPr/>
                  </pic:nvPicPr>
                  <pic:blipFill>
                    <a:blip r:embed="rId379" cstate="print"/>
                    <a:stretch>
                      <a:fillRect/>
                    </a:stretch>
                  </pic:blipFill>
                  <pic:spPr>
                    <a:xfrm>
                      <a:off x="0" y="0"/>
                      <a:ext cx="1688592" cy="1554479"/>
                    </a:xfrm>
                    <a:prstGeom prst="rect">
                      <a:avLst/>
                    </a:prstGeom>
                  </pic:spPr>
                </pic:pic>
              </a:graphicData>
            </a:graphic>
          </wp:anchor>
        </w:drawing>
      </w:r>
      <w:r>
        <w:rPr/>
        <w:t>To use this widget, specify an inst</w:t>
      </w:r>
      <w:bookmarkStart w:name="_bookmark2379" w:id="2544"/>
      <w:bookmarkEnd w:id="2544"/>
      <w:r>
        <w:rPr/>
        <w:t>ance</w:t>
      </w:r>
      <w:r>
        <w:rPr/>
        <w:t> of vtkDistance- Widget and a representation (a subclass of vtkDistanceRepre-</w:t>
      </w:r>
      <w:bookmarkStart w:name="_bookmark2380" w:id="2545"/>
      <w:bookmarkEnd w:id="2545"/>
      <w:r>
        <w:rPr/>
      </w:r>
      <w:r>
        <w:rPr/>
        <w:t> sentation). The widget is implemented using two instances of vtkHandleWidget which are used to position the end points of the line. The representations for these two handle widgets are provided by the vtkDistanceRepresentation. The following is an example of vtkDistanceWidget taken from VTK/Widgets/ Testing/Cxx/TestDistanceWidget.cxx.</w:t>
      </w:r>
    </w:p>
    <w:p>
      <w:pPr>
        <w:pStyle w:val="BodyText"/>
        <w:rPr>
          <w:sz w:val="13"/>
        </w:rPr>
      </w:pPr>
    </w:p>
    <w:p>
      <w:pPr>
        <w:spacing w:after="0"/>
        <w:rPr>
          <w:sz w:val="13"/>
        </w:rPr>
        <w:sectPr>
          <w:headerReference w:type="default" r:id="rId377"/>
          <w:headerReference w:type="even" r:id="rId378"/>
          <w:pgSz w:w="10440" w:h="13680"/>
          <w:pgMar w:header="772" w:footer="0" w:top="980" w:bottom="280" w:left="780" w:right="0"/>
          <w:pgNumType w:start="263"/>
        </w:sectPr>
      </w:pPr>
    </w:p>
    <w:p>
      <w:pPr>
        <w:spacing w:line="259" w:lineRule="auto" w:before="100"/>
        <w:ind w:left="1320" w:right="0" w:hanging="180"/>
        <w:jc w:val="left"/>
        <w:rPr>
          <w:rFonts w:ascii="Courier New"/>
          <w:sz w:val="18"/>
        </w:rPr>
      </w:pPr>
      <w:r>
        <w:rPr>
          <w:rFonts w:ascii="Courier New"/>
          <w:color w:val="323232"/>
          <w:sz w:val="18"/>
        </w:rPr>
        <w:t>vtkPointHandleRepresentation2D *handle</w:t>
      </w:r>
      <w:r>
        <w:rPr>
          <w:rFonts w:ascii="Courier New"/>
          <w:color w:val="323232"/>
          <w:spacing w:val="-36"/>
          <w:sz w:val="18"/>
        </w:rPr>
        <w:t> </w:t>
      </w:r>
      <w:r>
        <w:rPr>
          <w:rFonts w:ascii="Courier New"/>
          <w:color w:val="323232"/>
          <w:sz w:val="18"/>
        </w:rPr>
        <w:t>= vtkPointHandleRepresentation2D::New();</w:t>
      </w:r>
    </w:p>
    <w:p>
      <w:pPr>
        <w:spacing w:line="259" w:lineRule="auto" w:before="0"/>
        <w:ind w:left="1140" w:right="0" w:firstLine="0"/>
        <w:jc w:val="left"/>
        <w:rPr>
          <w:rFonts w:ascii="Courier New"/>
          <w:sz w:val="18"/>
        </w:rPr>
      </w:pPr>
      <w:r>
        <w:rPr>
          <w:rFonts w:ascii="Courier New"/>
          <w:color w:val="323232"/>
          <w:sz w:val="18"/>
        </w:rPr>
        <w:t>vtkDistanceRepresentation2D *rep = vtkDistanceRepresentation2D::New();</w:t>
      </w:r>
    </w:p>
    <w:p>
      <w:pPr>
        <w:spacing w:before="0"/>
        <w:ind w:left="1320" w:right="0" w:firstLine="0"/>
        <w:jc w:val="left"/>
        <w:rPr>
          <w:rFonts w:ascii="Courier New"/>
          <w:sz w:val="18"/>
        </w:rPr>
      </w:pPr>
      <w:r>
        <w:rPr>
          <w:rFonts w:ascii="Courier New"/>
          <w:color w:val="323232"/>
          <w:sz w:val="18"/>
        </w:rPr>
        <w:t>rep-&gt;SetHandleRepresentation(handle);</w:t>
      </w:r>
    </w:p>
    <w:p>
      <w:pPr>
        <w:pStyle w:val="BodyText"/>
        <w:rPr>
          <w:rFonts w:ascii="Courier New"/>
        </w:rPr>
      </w:pPr>
      <w:r>
        <w:rPr/>
        <w:br w:type="column"/>
      </w:r>
      <w:r>
        <w:rPr>
          <w:rFonts w:ascii="Courier New"/>
        </w:rPr>
      </w:r>
    </w:p>
    <w:p>
      <w:pPr>
        <w:pStyle w:val="BodyText"/>
        <w:rPr>
          <w:rFonts w:ascii="Courier New"/>
        </w:rPr>
      </w:pPr>
    </w:p>
    <w:p>
      <w:pPr>
        <w:pStyle w:val="BodyText"/>
        <w:spacing w:before="10"/>
        <w:rPr>
          <w:rFonts w:ascii="Courier New"/>
          <w:sz w:val="23"/>
        </w:rPr>
      </w:pPr>
    </w:p>
    <w:p>
      <w:pPr>
        <w:spacing w:before="1"/>
        <w:ind w:left="997" w:right="0" w:firstLine="0"/>
        <w:jc w:val="left"/>
        <w:rPr>
          <w:rFonts w:ascii="Arial"/>
          <w:sz w:val="18"/>
        </w:rPr>
      </w:pPr>
      <w:r>
        <w:rPr>
          <w:rFonts w:ascii="Arial"/>
          <w:sz w:val="18"/>
        </w:rPr>
        <w:t>vtkDistanceWidget</w:t>
      </w:r>
    </w:p>
    <w:p>
      <w:pPr>
        <w:spacing w:after="0"/>
        <w:jc w:val="left"/>
        <w:rPr>
          <w:rFonts w:ascii="Arial"/>
          <w:sz w:val="18"/>
        </w:rPr>
        <w:sectPr>
          <w:type w:val="continuous"/>
          <w:pgSz w:w="10440" w:h="13680"/>
          <w:pgMar w:top="1280" w:bottom="280" w:left="780" w:right="0"/>
          <w:cols w:num="2" w:equalWidth="0">
            <w:col w:w="5455" w:space="40"/>
            <w:col w:w="4165"/>
          </w:cols>
        </w:sectPr>
      </w:pPr>
    </w:p>
    <w:p>
      <w:pPr>
        <w:pStyle w:val="BodyText"/>
        <w:spacing w:before="9"/>
        <w:rPr>
          <w:rFonts w:ascii="Arial"/>
          <w:sz w:val="11"/>
        </w:rPr>
      </w:pPr>
    </w:p>
    <w:p>
      <w:pPr>
        <w:spacing w:line="259" w:lineRule="auto" w:before="100"/>
        <w:ind w:left="1320" w:right="2758" w:hanging="180"/>
        <w:jc w:val="left"/>
        <w:rPr>
          <w:rFonts w:ascii="Courier New"/>
          <w:sz w:val="18"/>
        </w:rPr>
      </w:pPr>
      <w:r>
        <w:rPr>
          <w:rFonts w:ascii="Courier New"/>
          <w:color w:val="323232"/>
          <w:sz w:val="18"/>
        </w:rPr>
        <w:t>vtkDistanceWidget *widget = vtkDistanceWidget::New();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pStyle w:val="BodyText"/>
        <w:spacing w:before="6"/>
        <w:rPr>
          <w:rFonts w:ascii="Courier New"/>
          <w:sz w:val="12"/>
        </w:rPr>
      </w:pPr>
    </w:p>
    <w:p>
      <w:pPr>
        <w:spacing w:after="0"/>
        <w:rPr>
          <w:rFonts w:ascii="Courier New"/>
          <w:sz w:val="12"/>
        </w:rPr>
        <w:sectPr>
          <w:type w:val="continuous"/>
          <w:pgSz w:w="10440" w:h="13680"/>
          <w:pgMar w:top="1280" w:bottom="280" w:left="780" w:right="0"/>
        </w:sectPr>
      </w:pPr>
    </w:p>
    <w:p>
      <w:pPr>
        <w:pStyle w:val="BodyText"/>
        <w:spacing w:line="249" w:lineRule="auto" w:before="91"/>
        <w:ind w:left="661"/>
        <w:jc w:val="both"/>
      </w:pPr>
      <w:bookmarkStart w:name="_bookmark2382" w:id="2546"/>
      <w:bookmarkEnd w:id="2546"/>
      <w:r>
        <w:rPr/>
      </w:r>
      <w:r>
        <w:rPr>
          <w:b/>
          <w:color w:val="0C7652"/>
        </w:rPr>
        <w:t>vtkAngleWidget. </w:t>
      </w:r>
      <w:r>
        <w:rPr/>
        <w:t>The vtkAngleWidget is used to measure the angle between two rays (defined by three points). The three points (two end points and a center) </w:t>
      </w:r>
      <w:bookmarkStart w:name="_bookmark2383" w:id="2547"/>
      <w:bookmarkEnd w:id="2547"/>
      <w:r>
        <w:rPr/>
        <w:t>can</w:t>
      </w:r>
      <w:r>
        <w:rPr/>
        <w:t> be positioned inde</w:t>
      </w:r>
      <w:bookmarkStart w:name="_bookmark2381" w:id="2548"/>
      <w:bookmarkEnd w:id="2548"/>
      <w:r>
        <w:rPr/>
        <w:t>pende</w:t>
      </w:r>
      <w:r>
        <w:rPr/>
        <w:t>ntly in either 2D or 3D. Similar to</w:t>
      </w:r>
      <w:r>
        <w:rPr>
          <w:spacing w:val="-19"/>
        </w:rPr>
        <w:t> </w:t>
      </w:r>
      <w:r>
        <w:rPr/>
        <w:t>vtkDistanceWid- get, a PlacePointEvent is invoked when one of the handle positions is altered so that you can adjust the position of the point to snap to a grid or to perform other specialized place- ment options. Also similar to the vtkDistanceWidget, the vtkAngleWidget has two modes of operation. The first is in effect</w:t>
      </w:r>
      <w:r>
        <w:rPr>
          <w:spacing w:val="-5"/>
        </w:rPr>
        <w:t> </w:t>
      </w:r>
      <w:r>
        <w:rPr/>
        <w:t>as</w:t>
      </w:r>
      <w:r>
        <w:rPr>
          <w:spacing w:val="-6"/>
        </w:rPr>
        <w:t> </w:t>
      </w:r>
      <w:r>
        <w:rPr/>
        <w:t>the</w:t>
      </w:r>
      <w:r>
        <w:rPr>
          <w:spacing w:val="-5"/>
        </w:rPr>
        <w:t> </w:t>
      </w:r>
      <w:r>
        <w:rPr/>
        <w:t>angle</w:t>
      </w:r>
      <w:r>
        <w:rPr>
          <w:spacing w:val="-5"/>
        </w:rPr>
        <w:t> </w:t>
      </w:r>
      <w:r>
        <w:rPr/>
        <w:t>widget</w:t>
      </w:r>
      <w:r>
        <w:rPr>
          <w:spacing w:val="-4"/>
        </w:rPr>
        <w:t> </w:t>
      </w:r>
      <w:r>
        <w:rPr/>
        <w:t>is</w:t>
      </w:r>
      <w:r>
        <w:rPr>
          <w:spacing w:val="-6"/>
        </w:rPr>
        <w:t> </w:t>
      </w:r>
      <w:r>
        <w:rPr/>
        <w:t>being</w:t>
      </w:r>
      <w:r>
        <w:rPr>
          <w:spacing w:val="-5"/>
        </w:rPr>
        <w:t> </w:t>
      </w:r>
      <w:r>
        <w:rPr/>
        <w:t>defined</w:t>
      </w:r>
      <w:r>
        <w:rPr>
          <w:spacing w:val="-6"/>
        </w:rPr>
        <w:t> </w:t>
      </w:r>
      <w:r>
        <w:rPr/>
        <w:t>and</w:t>
      </w:r>
      <w:r>
        <w:rPr>
          <w:spacing w:val="-6"/>
        </w:rPr>
        <w:t> </w:t>
      </w:r>
      <w:r>
        <w:rPr/>
        <w:t>the</w:t>
      </w:r>
      <w:r>
        <w:rPr>
          <w:spacing w:val="-5"/>
        </w:rPr>
        <w:t> </w:t>
      </w:r>
      <w:r>
        <w:rPr/>
        <w:t>three</w:t>
      </w:r>
      <w:r>
        <w:rPr>
          <w:spacing w:val="-6"/>
        </w:rPr>
        <w:t> </w:t>
      </w:r>
      <w:r>
        <w:rPr/>
        <w:t>points are initially placed. After that the widget switches to the manipulation interaction mode, allowing you to adjust the placement of each of the three points defining the</w:t>
      </w:r>
      <w:r>
        <w:rPr>
          <w:spacing w:val="-11"/>
        </w:rPr>
        <w:t> </w:t>
      </w:r>
      <w:r>
        <w:rPr/>
        <w:t>angle.</w:t>
      </w:r>
    </w:p>
    <w:p>
      <w:pPr>
        <w:pStyle w:val="BodyText"/>
        <w:spacing w:before="11" w:after="39"/>
      </w:pPr>
      <w:r>
        <w:rPr/>
        <w:br w:type="column"/>
      </w:r>
      <w:r>
        <w:rPr/>
      </w:r>
    </w:p>
    <w:p>
      <w:pPr>
        <w:pStyle w:val="BodyText"/>
        <w:ind w:left="289"/>
      </w:pPr>
      <w:r>
        <w:rPr/>
        <w:drawing>
          <wp:inline distT="0" distB="0" distL="0" distR="0">
            <wp:extent cx="1681394" cy="1514475"/>
            <wp:effectExtent l="0" t="0" r="0" b="0"/>
            <wp:docPr id="267" name="image193.jpeg" descr=""/>
            <wp:cNvGraphicFramePr>
              <a:graphicFrameLocks noChangeAspect="1"/>
            </wp:cNvGraphicFramePr>
            <a:graphic>
              <a:graphicData uri="http://schemas.openxmlformats.org/drawingml/2006/picture">
                <pic:pic>
                  <pic:nvPicPr>
                    <pic:cNvPr id="268" name="image193.jpeg"/>
                    <pic:cNvPicPr/>
                  </pic:nvPicPr>
                  <pic:blipFill>
                    <a:blip r:embed="rId380" cstate="print"/>
                    <a:stretch>
                      <a:fillRect/>
                    </a:stretch>
                  </pic:blipFill>
                  <pic:spPr>
                    <a:xfrm>
                      <a:off x="0" y="0"/>
                      <a:ext cx="1681394" cy="1514475"/>
                    </a:xfrm>
                    <a:prstGeom prst="rect">
                      <a:avLst/>
                    </a:prstGeom>
                  </pic:spPr>
                </pic:pic>
              </a:graphicData>
            </a:graphic>
          </wp:inline>
        </w:drawing>
      </w:r>
      <w:r>
        <w:rPr/>
      </w:r>
    </w:p>
    <w:p>
      <w:pPr>
        <w:spacing w:before="130"/>
        <w:ind w:left="1016" w:right="0" w:firstLine="0"/>
        <w:jc w:val="left"/>
        <w:rPr>
          <w:rFonts w:ascii="Arial"/>
          <w:sz w:val="18"/>
        </w:rPr>
      </w:pPr>
      <w:r>
        <w:rPr>
          <w:rFonts w:ascii="Arial"/>
          <w:sz w:val="18"/>
        </w:rPr>
        <w:t>vtkAngleWidget</w:t>
      </w:r>
    </w:p>
    <w:p>
      <w:pPr>
        <w:spacing w:after="0"/>
        <w:jc w:val="left"/>
        <w:rPr>
          <w:rFonts w:ascii="Arial"/>
          <w:sz w:val="18"/>
        </w:rPr>
        <w:sectPr>
          <w:type w:val="continuous"/>
          <w:pgSz w:w="10440" w:h="13680"/>
          <w:pgMar w:top="1280" w:bottom="280" w:left="780" w:right="0"/>
          <w:cols w:num="2" w:equalWidth="0">
            <w:col w:w="5611" w:space="40"/>
            <w:col w:w="4009"/>
          </w:cols>
        </w:sectPr>
      </w:pPr>
    </w:p>
    <w:p>
      <w:pPr>
        <w:pStyle w:val="BodyText"/>
        <w:spacing w:line="249" w:lineRule="auto" w:before="11"/>
        <w:ind w:left="661" w:right="896" w:firstLine="480"/>
        <w:jc w:val="both"/>
      </w:pPr>
      <w:r>
        <w:rPr>
          <w:spacing w:val="-7"/>
        </w:rPr>
        <w:t>To </w:t>
      </w:r>
      <w:r>
        <w:rPr/>
        <w:t>use this widget, specify an instance of vtkAngleWidget and a representation (a subclass of vtkAngleRepresentation). The widget is implemented using three instances of vtkHandleWidget which are used to position the three points. The representations for these handle widgets are</w:t>
      </w:r>
      <w:r>
        <w:rPr>
          <w:spacing w:val="-32"/>
        </w:rPr>
        <w:t> </w:t>
      </w:r>
      <w:r>
        <w:rPr/>
        <w:t>provided by the vtkAngleRepresentation. The following is an example of the vtkAngleWidget taken from VTK/Widgets/Testing/Cxx/TestAngleWidget3D.cxx.</w:t>
      </w:r>
    </w:p>
    <w:p>
      <w:pPr>
        <w:pStyle w:val="BodyText"/>
        <w:spacing w:before="5"/>
        <w:rPr>
          <w:sz w:val="21"/>
        </w:rPr>
      </w:pPr>
    </w:p>
    <w:p>
      <w:pPr>
        <w:spacing w:line="259" w:lineRule="auto" w:before="1"/>
        <w:ind w:left="1320" w:right="1635" w:hanging="180"/>
        <w:jc w:val="left"/>
        <w:rPr>
          <w:rFonts w:ascii="Courier New"/>
          <w:sz w:val="18"/>
        </w:rPr>
      </w:pPr>
      <w:r>
        <w:rPr>
          <w:rFonts w:ascii="Courier New"/>
          <w:color w:val="323232"/>
          <w:sz w:val="18"/>
        </w:rPr>
        <w:t>vtkPointHandleRepresentation3D *handle = vtkPointHandleRepresentation3D::New();</w:t>
      </w:r>
    </w:p>
    <w:p>
      <w:pPr>
        <w:spacing w:line="259" w:lineRule="auto" w:before="0"/>
        <w:ind w:left="1320" w:right="1615" w:hanging="180"/>
        <w:jc w:val="left"/>
        <w:rPr>
          <w:rFonts w:ascii="Courier New"/>
          <w:sz w:val="18"/>
        </w:rPr>
      </w:pPr>
      <w:r>
        <w:rPr>
          <w:rFonts w:ascii="Courier New"/>
          <w:color w:val="323232"/>
          <w:sz w:val="18"/>
        </w:rPr>
        <w:t>vtkAngleRepresentation3D *rep =</w:t>
      </w:r>
      <w:r>
        <w:rPr>
          <w:rFonts w:ascii="Courier New"/>
          <w:color w:val="323232"/>
          <w:spacing w:val="-58"/>
          <w:sz w:val="18"/>
        </w:rPr>
        <w:t> </w:t>
      </w:r>
      <w:r>
        <w:rPr>
          <w:rFonts w:ascii="Courier New"/>
          <w:color w:val="323232"/>
          <w:sz w:val="18"/>
        </w:rPr>
        <w:t>vtkAngleRepresentation3D::New(); rep-&gt;SetHandleRepresentation(handle);</w:t>
      </w:r>
    </w:p>
    <w:p>
      <w:pPr>
        <w:pStyle w:val="BodyText"/>
        <w:spacing w:before="4"/>
        <w:rPr>
          <w:rFonts w:ascii="Courier New"/>
          <w:sz w:val="19"/>
        </w:rPr>
      </w:pPr>
    </w:p>
    <w:p>
      <w:pPr>
        <w:spacing w:line="259" w:lineRule="auto" w:before="0"/>
        <w:ind w:left="1320" w:right="3406" w:hanging="180"/>
        <w:jc w:val="left"/>
        <w:rPr>
          <w:rFonts w:ascii="Courier New"/>
          <w:sz w:val="18"/>
        </w:rPr>
      </w:pPr>
      <w:r>
        <w:rPr>
          <w:rFonts w:ascii="Courier New"/>
          <w:color w:val="323232"/>
          <w:sz w:val="18"/>
        </w:rPr>
        <w:t>vtkAngleWidget *widget = vtkAngleWidget::New(); widget-&gt;SetInteractor(iren);</w:t>
      </w:r>
    </w:p>
    <w:p>
      <w:pPr>
        <w:spacing w:line="203" w:lineRule="exact" w:before="0"/>
        <w:ind w:left="1320" w:right="0" w:firstLine="0"/>
        <w:jc w:val="left"/>
        <w:rPr>
          <w:rFonts w:ascii="Courier New"/>
          <w:sz w:val="18"/>
        </w:rPr>
      </w:pPr>
      <w:r>
        <w:rPr>
          <w:rFonts w:ascii="Courier New"/>
          <w:color w:val="323232"/>
          <w:sz w:val="18"/>
        </w:rPr>
        <w:t>widget-&gt;SetRepresentation(rep);</w:t>
      </w:r>
    </w:p>
    <w:p>
      <w:pPr>
        <w:spacing w:after="0" w:line="203" w:lineRule="exact"/>
        <w:jc w:val="left"/>
        <w:rPr>
          <w:rFonts w:ascii="Courier New"/>
          <w:sz w:val="18"/>
        </w:rPr>
        <w:sectPr>
          <w:type w:val="continuous"/>
          <w:pgSz w:w="10440" w:h="13680"/>
          <w:pgMar w:top="1280" w:bottom="280" w:left="780" w:right="0"/>
        </w:sectPr>
      </w:pPr>
    </w:p>
    <w:p>
      <w:pPr>
        <w:pStyle w:val="BodyText"/>
        <w:spacing w:before="7"/>
        <w:rPr>
          <w:rFonts w:ascii="Courier New"/>
          <w:sz w:val="27"/>
        </w:rPr>
      </w:pPr>
    </w:p>
    <w:p>
      <w:pPr>
        <w:pStyle w:val="BodyText"/>
        <w:spacing w:before="91"/>
        <w:ind w:left="121"/>
      </w:pPr>
      <w:r>
        <w:rPr/>
        <w:t>Similarly one may instantiate the representation vtkAngleRepresentation2D to measure angles in 2D</w:t>
      </w:r>
    </w:p>
    <w:p>
      <w:pPr>
        <w:pStyle w:val="BodyText"/>
        <w:rPr>
          <w:sz w:val="22"/>
        </w:rPr>
      </w:pPr>
    </w:p>
    <w:p>
      <w:pPr>
        <w:spacing w:line="259" w:lineRule="auto" w:before="0"/>
        <w:ind w:left="780" w:right="1635" w:hanging="180"/>
        <w:jc w:val="left"/>
        <w:rPr>
          <w:rFonts w:ascii="Courier New"/>
          <w:sz w:val="18"/>
        </w:rPr>
      </w:pPr>
      <w:r>
        <w:rPr>
          <w:rFonts w:ascii="Courier New"/>
          <w:color w:val="323232"/>
          <w:sz w:val="18"/>
        </w:rPr>
        <w:t>vtkPointHandleRepresentation2D *handle = vtkPointHandleRepresentation2D::New();</w:t>
      </w:r>
    </w:p>
    <w:p>
      <w:pPr>
        <w:spacing w:line="259" w:lineRule="auto" w:before="0"/>
        <w:ind w:left="780" w:right="2155" w:hanging="180"/>
        <w:jc w:val="left"/>
        <w:rPr>
          <w:rFonts w:ascii="Courier New"/>
          <w:sz w:val="18"/>
        </w:rPr>
      </w:pPr>
      <w:r>
        <w:rPr>
          <w:rFonts w:ascii="Courier New"/>
          <w:color w:val="323232"/>
          <w:sz w:val="18"/>
        </w:rPr>
        <w:t>vtkAngleRepresentation2D *rep =</w:t>
      </w:r>
      <w:r>
        <w:rPr>
          <w:rFonts w:ascii="Courier New"/>
          <w:color w:val="323232"/>
          <w:spacing w:val="-59"/>
          <w:sz w:val="18"/>
        </w:rPr>
        <w:t> </w:t>
      </w:r>
      <w:r>
        <w:rPr>
          <w:rFonts w:ascii="Courier New"/>
          <w:color w:val="323232"/>
          <w:sz w:val="18"/>
        </w:rPr>
        <w:t>vtkAngleRepresentation2D::New(); rep-&gt;SetHandleRepresentation(handle);</w:t>
      </w:r>
    </w:p>
    <w:p>
      <w:pPr>
        <w:spacing w:before="0"/>
        <w:ind w:left="600" w:right="0" w:firstLine="0"/>
        <w:jc w:val="left"/>
        <w:rPr>
          <w:rFonts w:ascii="Courier New"/>
          <w:sz w:val="18"/>
        </w:rPr>
      </w:pPr>
      <w:r>
        <w:rPr>
          <w:rFonts w:ascii="Courier New"/>
          <w:color w:val="323232"/>
          <w:sz w:val="18"/>
        </w:rPr>
        <w:t>widget-&gt;SetRepresentation(rep);</w:t>
      </w:r>
    </w:p>
    <w:p>
      <w:pPr>
        <w:pStyle w:val="BodyText"/>
        <w:spacing w:before="5"/>
        <w:rPr>
          <w:rFonts w:ascii="Courier New"/>
          <w:sz w:val="12"/>
        </w:rPr>
      </w:pPr>
    </w:p>
    <w:p>
      <w:pPr>
        <w:spacing w:after="0"/>
        <w:rPr>
          <w:rFonts w:ascii="Courier New"/>
          <w:sz w:val="12"/>
        </w:rPr>
        <w:sectPr>
          <w:pgSz w:w="10440" w:h="13680"/>
          <w:pgMar w:header="772" w:footer="0" w:top="980" w:bottom="280" w:left="780" w:right="0"/>
        </w:sectPr>
      </w:pPr>
    </w:p>
    <w:p>
      <w:pPr>
        <w:pStyle w:val="BodyText"/>
        <w:spacing w:line="249" w:lineRule="auto" w:before="91"/>
        <w:ind w:left="33" w:right="38"/>
        <w:jc w:val="right"/>
      </w:pPr>
      <w:bookmarkStart w:name="_bookmark2384" w:id="2549"/>
      <w:bookmarkEnd w:id="2549"/>
      <w:r>
        <w:rPr/>
      </w:r>
      <w:r>
        <w:rPr>
          <w:b/>
          <w:color w:val="0C7652"/>
        </w:rPr>
        <w:t>vtkBiDimensionalWidget. </w:t>
      </w:r>
      <w:r>
        <w:rPr/>
        <w:t>The</w:t>
      </w:r>
      <w:r>
        <w:rPr>
          <w:spacing w:val="9"/>
        </w:rPr>
        <w:t> </w:t>
      </w:r>
      <w:r>
        <w:rPr/>
        <w:t>vtkBiDimensionalWidget</w:t>
      </w:r>
      <w:r>
        <w:rPr>
          <w:spacing w:val="13"/>
        </w:rPr>
        <w:t> </w:t>
      </w:r>
      <w:r>
        <w:rPr/>
        <w:t>is</w:t>
      </w:r>
      <w:r>
        <w:rPr>
          <w:w w:val="99"/>
        </w:rPr>
        <w:t> </w:t>
      </w:r>
      <w:r>
        <w:rPr/>
        <w:t>used to measure the bidimensional length of an object.</w:t>
      </w:r>
      <w:r>
        <w:rPr>
          <w:spacing w:val="-10"/>
        </w:rPr>
        <w:t> </w:t>
      </w:r>
      <w:r>
        <w:rPr/>
        <w:t>The</w:t>
      </w:r>
      <w:r>
        <w:rPr>
          <w:spacing w:val="-1"/>
        </w:rPr>
        <w:t> </w:t>
      </w:r>
      <w:r>
        <w:rPr/>
        <w:t>bi-</w:t>
      </w:r>
      <w:r>
        <w:rPr>
          <w:w w:val="99"/>
        </w:rPr>
        <w:t> </w:t>
      </w:r>
      <w:r>
        <w:rPr/>
        <w:t>dimensional measure is defined by two finite,</w:t>
      </w:r>
      <w:r>
        <w:rPr>
          <w:spacing w:val="-10"/>
        </w:rPr>
        <w:t> </w:t>
      </w:r>
      <w:r>
        <w:rPr/>
        <w:t>orthogonal</w:t>
      </w:r>
      <w:r>
        <w:rPr>
          <w:spacing w:val="-1"/>
        </w:rPr>
        <w:t> </w:t>
      </w:r>
      <w:r>
        <w:rPr/>
        <w:t>lines</w:t>
      </w:r>
      <w:r>
        <w:rPr>
          <w:w w:val="99"/>
        </w:rPr>
        <w:t> </w:t>
      </w:r>
      <w:r>
        <w:rPr/>
        <w:t>that intersect within the finite extent of both lines.</w:t>
      </w:r>
      <w:r>
        <w:rPr>
          <w:spacing w:val="1"/>
        </w:rPr>
        <w:t> </w:t>
      </w:r>
      <w:r>
        <w:rPr/>
        <w:t>The lengths</w:t>
      </w:r>
      <w:r>
        <w:rPr>
          <w:w w:val="99"/>
        </w:rPr>
        <w:t> </w:t>
      </w:r>
      <w:r>
        <w:rPr/>
        <w:t>of these two lines gives the bidimensional measure.</w:t>
      </w:r>
      <w:r>
        <w:rPr>
          <w:spacing w:val="45"/>
        </w:rPr>
        <w:t> </w:t>
      </w:r>
      <w:r>
        <w:rPr/>
        <w:t>Each</w:t>
      </w:r>
      <w:r>
        <w:rPr>
          <w:spacing w:val="7"/>
        </w:rPr>
        <w:t> </w:t>
      </w:r>
      <w:r>
        <w:rPr/>
        <w:t>line</w:t>
      </w:r>
      <w:r>
        <w:rPr>
          <w:w w:val="99"/>
        </w:rPr>
        <w:t> </w:t>
      </w:r>
      <w:r>
        <w:rPr/>
        <w:t>is</w:t>
      </w:r>
      <w:r>
        <w:rPr>
          <w:spacing w:val="-5"/>
        </w:rPr>
        <w:t> </w:t>
      </w:r>
      <w:r>
        <w:rPr/>
        <w:t>defined</w:t>
      </w:r>
      <w:r>
        <w:rPr>
          <w:spacing w:val="-5"/>
        </w:rPr>
        <w:t> </w:t>
      </w:r>
      <w:r>
        <w:rPr/>
        <w:t>by</w:t>
      </w:r>
      <w:r>
        <w:rPr>
          <w:spacing w:val="-6"/>
        </w:rPr>
        <w:t> </w:t>
      </w:r>
      <w:r>
        <w:rPr/>
        <w:t>two</w:t>
      </w:r>
      <w:r>
        <w:rPr>
          <w:spacing w:val="-4"/>
        </w:rPr>
        <w:t> </w:t>
      </w:r>
      <w:r>
        <w:rPr/>
        <w:t>handle</w:t>
      </w:r>
      <w:r>
        <w:rPr>
          <w:spacing w:val="-5"/>
        </w:rPr>
        <w:t> </w:t>
      </w:r>
      <w:r>
        <w:rPr/>
        <w:t>widgets</w:t>
      </w:r>
      <w:r>
        <w:rPr>
          <w:spacing w:val="-7"/>
        </w:rPr>
        <w:t> </w:t>
      </w:r>
      <w:r>
        <w:rPr/>
        <w:t>at</w:t>
      </w:r>
      <w:r>
        <w:rPr>
          <w:spacing w:val="-5"/>
        </w:rPr>
        <w:t> </w:t>
      </w:r>
      <w:r>
        <w:rPr/>
        <w:t>the</w:t>
      </w:r>
      <w:r>
        <w:rPr>
          <w:spacing w:val="-5"/>
        </w:rPr>
        <w:t> </w:t>
      </w:r>
      <w:r>
        <w:rPr/>
        <w:t>end</w:t>
      </w:r>
      <w:r>
        <w:rPr>
          <w:spacing w:val="-4"/>
        </w:rPr>
        <w:t> </w:t>
      </w:r>
      <w:r>
        <w:rPr/>
        <w:t>points</w:t>
      </w:r>
      <w:r>
        <w:rPr>
          <w:spacing w:val="-4"/>
        </w:rPr>
        <w:t> </w:t>
      </w:r>
      <w:r>
        <w:rPr/>
        <w:t>of</w:t>
      </w:r>
      <w:r>
        <w:rPr>
          <w:spacing w:val="-7"/>
        </w:rPr>
        <w:t> </w:t>
      </w:r>
      <w:r>
        <w:rPr/>
        <w:t>each</w:t>
      </w:r>
      <w:r>
        <w:rPr>
          <w:spacing w:val="-4"/>
        </w:rPr>
        <w:t> </w:t>
      </w:r>
      <w:r>
        <w:rPr/>
        <w:t>line.</w:t>
      </w:r>
    </w:p>
    <w:p>
      <w:pPr>
        <w:pStyle w:val="BodyText"/>
        <w:spacing w:line="249" w:lineRule="auto" w:before="5"/>
        <w:ind w:left="121" w:right="39" w:firstLine="480"/>
        <w:jc w:val="both"/>
      </w:pPr>
      <w:r>
        <w:rPr/>
        <w:t>The orthogonal constraint on the two lines limits how the four end points can be positioned. The first two po</w:t>
      </w:r>
      <w:bookmarkStart w:name="_bookmark2385" w:id="2550"/>
      <w:bookmarkEnd w:id="2550"/>
      <w:r>
        <w:rPr/>
        <w:t>i</w:t>
      </w:r>
      <w:r>
        <w:rPr/>
        <w:t>nts can be placed arbitrarily to define the first line (similar to vtkDis- tanceWidget). The placement of the third point is limited by the finite extent of the first line. As the third point is placed, the fourth point is placed on the opposite side of the first  line.</w:t>
      </w:r>
    </w:p>
    <w:p>
      <w:pPr>
        <w:pStyle w:val="BodyText"/>
        <w:spacing w:before="3" w:after="39"/>
        <w:rPr>
          <w:sz w:val="14"/>
        </w:rPr>
      </w:pPr>
      <w:r>
        <w:rPr/>
        <w:br w:type="column"/>
      </w:r>
      <w:r>
        <w:rPr>
          <w:sz w:val="14"/>
        </w:rPr>
      </w:r>
    </w:p>
    <w:p>
      <w:pPr>
        <w:pStyle w:val="BodyText"/>
        <w:ind w:left="121"/>
      </w:pPr>
      <w:r>
        <w:rPr/>
        <w:drawing>
          <wp:inline distT="0" distB="0" distL="0" distR="0">
            <wp:extent cx="1644288" cy="1440179"/>
            <wp:effectExtent l="0" t="0" r="0" b="0"/>
            <wp:docPr id="269" name="image194.jpeg" descr=""/>
            <wp:cNvGraphicFramePr>
              <a:graphicFrameLocks noChangeAspect="1"/>
            </wp:cNvGraphicFramePr>
            <a:graphic>
              <a:graphicData uri="http://schemas.openxmlformats.org/drawingml/2006/picture">
                <pic:pic>
                  <pic:nvPicPr>
                    <pic:cNvPr id="270" name="image194.jpeg"/>
                    <pic:cNvPicPr/>
                  </pic:nvPicPr>
                  <pic:blipFill>
                    <a:blip r:embed="rId381" cstate="print"/>
                    <a:stretch>
                      <a:fillRect/>
                    </a:stretch>
                  </pic:blipFill>
                  <pic:spPr>
                    <a:xfrm>
                      <a:off x="0" y="0"/>
                      <a:ext cx="1644288" cy="1440179"/>
                    </a:xfrm>
                    <a:prstGeom prst="rect">
                      <a:avLst/>
                    </a:prstGeom>
                  </pic:spPr>
                </pic:pic>
              </a:graphicData>
            </a:graphic>
          </wp:inline>
        </w:drawing>
      </w:r>
      <w:r>
        <w:rPr/>
      </w:r>
    </w:p>
    <w:p>
      <w:pPr>
        <w:spacing w:before="91"/>
        <w:ind w:left="442" w:right="0" w:firstLine="0"/>
        <w:jc w:val="left"/>
        <w:rPr>
          <w:rFonts w:ascii="Arial"/>
          <w:sz w:val="18"/>
        </w:rPr>
      </w:pPr>
      <w:r>
        <w:rPr>
          <w:rFonts w:ascii="Arial"/>
          <w:sz w:val="18"/>
        </w:rPr>
        <w:t>vtkBiDimensionalWidget</w:t>
      </w:r>
    </w:p>
    <w:p>
      <w:pPr>
        <w:spacing w:after="0"/>
        <w:jc w:val="left"/>
        <w:rPr>
          <w:rFonts w:ascii="Arial"/>
          <w:sz w:val="18"/>
        </w:rPr>
        <w:sectPr>
          <w:type w:val="continuous"/>
          <w:pgSz w:w="10440" w:h="13680"/>
          <w:pgMar w:top="1280" w:bottom="280" w:left="780" w:right="0"/>
          <w:cols w:num="2" w:equalWidth="0">
            <w:col w:w="5158" w:space="174"/>
            <w:col w:w="4328"/>
          </w:cols>
        </w:sectPr>
      </w:pPr>
    </w:p>
    <w:p>
      <w:pPr>
        <w:pStyle w:val="BodyText"/>
        <w:spacing w:line="249" w:lineRule="auto" w:before="5"/>
        <w:ind w:left="121" w:right="1434"/>
        <w:jc w:val="both"/>
      </w:pPr>
      <w:r>
        <w:rPr/>
        <w:t>Once the third point is placed, the second line is defined since the fourth point is defined at the same time, but the fourth point can be moved along the second line (i.e., maintaining the orthogonal rela- tionship between the two lines). Once defined, any of the four points can be moved along their con- straint line. Also, each line can be translated along the other line (in an orthogonal direction), and the whole bi-dimensional widget can be rotated about its center point. Finally, by selecting the point where the two orthogonal axes intersect the entire </w:t>
      </w:r>
      <w:bookmarkStart w:name="_bookmark2386" w:id="2551"/>
      <w:bookmarkEnd w:id="2551"/>
      <w:r>
        <w:rPr/>
        <w:t>widget</w:t>
      </w:r>
      <w:r>
        <w:rPr/>
        <w:t> can be translated in any direction.</w:t>
      </w:r>
    </w:p>
    <w:p>
      <w:pPr>
        <w:pStyle w:val="BodyText"/>
        <w:spacing w:line="249" w:lineRule="auto" w:before="5"/>
        <w:ind w:left="121" w:right="1435" w:firstLine="480"/>
        <w:jc w:val="both"/>
      </w:pPr>
      <w:r>
        <w:rPr/>
        <w:t>Placement of any point results in a special PlacePointEvent invocation so that special opera- tions may be performed to reposition the point. Motion of any point, moving the lines, or rotating the widget cause InteractionEvents to be invoked. Note that the widget has two fundamental modes: a define mode (when initially placing the points) and a manipulate mode (after the points are placed). Line translation and rotation are only possible in manipulate mode.</w:t>
      </w:r>
    </w:p>
    <w:p>
      <w:pPr>
        <w:pStyle w:val="BodyText"/>
        <w:spacing w:line="249" w:lineRule="auto" w:before="4"/>
        <w:ind w:left="121" w:right="1435" w:firstLine="480"/>
        <w:jc w:val="both"/>
      </w:pPr>
      <w:r>
        <w:rPr>
          <w:spacing w:val="-7"/>
        </w:rPr>
        <w:t>To </w:t>
      </w:r>
      <w:r>
        <w:rPr/>
        <w:t>use this widget, specify an instance of vtkBiDimensionalWidget and a representation (e.g., vtkBiDimensionalRepresentation2D). The widget is implemented using four instances of vtkHandle- Widget</w:t>
      </w:r>
      <w:r>
        <w:rPr>
          <w:spacing w:val="-3"/>
        </w:rPr>
        <w:t> </w:t>
      </w:r>
      <w:r>
        <w:rPr/>
        <w:t>which</w:t>
      </w:r>
      <w:r>
        <w:rPr>
          <w:spacing w:val="-4"/>
        </w:rPr>
        <w:t> </w:t>
      </w:r>
      <w:r>
        <w:rPr/>
        <w:t>are</w:t>
      </w:r>
      <w:r>
        <w:rPr>
          <w:spacing w:val="-3"/>
        </w:rPr>
        <w:t> </w:t>
      </w:r>
      <w:r>
        <w:rPr/>
        <w:t>used</w:t>
      </w:r>
      <w:r>
        <w:rPr>
          <w:spacing w:val="-3"/>
        </w:rPr>
        <w:t> </w:t>
      </w:r>
      <w:r>
        <w:rPr/>
        <w:t>to</w:t>
      </w:r>
      <w:r>
        <w:rPr>
          <w:spacing w:val="-3"/>
        </w:rPr>
        <w:t> </w:t>
      </w:r>
      <w:r>
        <w:rPr/>
        <w:t>position</w:t>
      </w:r>
      <w:r>
        <w:rPr>
          <w:spacing w:val="-3"/>
        </w:rPr>
        <w:t> </w:t>
      </w:r>
      <w:r>
        <w:rPr/>
        <w:t>the</w:t>
      </w:r>
      <w:r>
        <w:rPr>
          <w:spacing w:val="-2"/>
        </w:rPr>
        <w:t> </w:t>
      </w:r>
      <w:r>
        <w:rPr/>
        <w:t>end</w:t>
      </w:r>
      <w:r>
        <w:rPr>
          <w:spacing w:val="-3"/>
        </w:rPr>
        <w:t> </w:t>
      </w:r>
      <w:r>
        <w:rPr/>
        <w:t>points</w:t>
      </w:r>
      <w:r>
        <w:rPr>
          <w:spacing w:val="-4"/>
        </w:rPr>
        <w:t> </w:t>
      </w:r>
      <w:r>
        <w:rPr/>
        <w:t>of</w:t>
      </w:r>
      <w:r>
        <w:rPr>
          <w:spacing w:val="-3"/>
        </w:rPr>
        <w:t> </w:t>
      </w:r>
      <w:r>
        <w:rPr/>
        <w:t>the</w:t>
      </w:r>
      <w:r>
        <w:rPr>
          <w:spacing w:val="-4"/>
        </w:rPr>
        <w:t> </w:t>
      </w:r>
      <w:r>
        <w:rPr/>
        <w:t>two</w:t>
      </w:r>
      <w:r>
        <w:rPr>
          <w:spacing w:val="-4"/>
        </w:rPr>
        <w:t> </w:t>
      </w:r>
      <w:r>
        <w:rPr/>
        <w:t>intersecting</w:t>
      </w:r>
      <w:r>
        <w:rPr>
          <w:spacing w:val="-2"/>
        </w:rPr>
        <w:t> </w:t>
      </w:r>
      <w:r>
        <w:rPr/>
        <w:t>lines.</w:t>
      </w:r>
      <w:r>
        <w:rPr>
          <w:spacing w:val="-3"/>
        </w:rPr>
        <w:t> </w:t>
      </w:r>
      <w:r>
        <w:rPr/>
        <w:t>The</w:t>
      </w:r>
      <w:r>
        <w:rPr>
          <w:spacing w:val="-4"/>
        </w:rPr>
        <w:t> </w:t>
      </w:r>
      <w:r>
        <w:rPr/>
        <w:t>representations</w:t>
      </w:r>
      <w:r>
        <w:rPr>
          <w:spacing w:val="-2"/>
        </w:rPr>
        <w:t> </w:t>
      </w:r>
      <w:r>
        <w:rPr/>
        <w:t>for these handle widgets are provided by the vtkBiDimensionalRepresentation2D class. An example taken from VTK/Widgets/TestBiDimensionalWidget.cxx is shown</w:t>
      </w:r>
      <w:r>
        <w:rPr>
          <w:spacing w:val="-4"/>
        </w:rPr>
        <w:t> </w:t>
      </w:r>
      <w:r>
        <w:rPr/>
        <w:t>below:</w:t>
      </w:r>
    </w:p>
    <w:p>
      <w:pPr>
        <w:pStyle w:val="BodyText"/>
        <w:spacing w:before="5"/>
        <w:rPr>
          <w:sz w:val="21"/>
        </w:rPr>
      </w:pPr>
    </w:p>
    <w:p>
      <w:pPr>
        <w:spacing w:line="259" w:lineRule="auto" w:before="1"/>
        <w:ind w:left="780" w:right="1635" w:hanging="180"/>
        <w:jc w:val="left"/>
        <w:rPr>
          <w:rFonts w:ascii="Courier New"/>
          <w:sz w:val="18"/>
        </w:rPr>
      </w:pPr>
      <w:r>
        <w:rPr>
          <w:rFonts w:ascii="Courier New"/>
          <w:color w:val="323232"/>
          <w:sz w:val="18"/>
        </w:rPr>
        <w:t>vtkBiDimensionalRepresentation2D *rep = vtkBiDimensionalRepresentation2D::New();</w:t>
      </w:r>
    </w:p>
    <w:p>
      <w:pPr>
        <w:pStyle w:val="BodyText"/>
        <w:spacing w:before="4"/>
        <w:rPr>
          <w:rFonts w:ascii="Courier New"/>
          <w:sz w:val="19"/>
        </w:rPr>
      </w:pPr>
    </w:p>
    <w:p>
      <w:pPr>
        <w:spacing w:line="259" w:lineRule="auto" w:before="0"/>
        <w:ind w:left="780" w:right="2263" w:hanging="180"/>
        <w:jc w:val="left"/>
        <w:rPr>
          <w:rFonts w:ascii="Courier New"/>
          <w:sz w:val="18"/>
        </w:rPr>
      </w:pPr>
      <w:r>
        <w:rPr>
          <w:rFonts w:ascii="Courier New"/>
          <w:color w:val="323232"/>
          <w:sz w:val="18"/>
        </w:rPr>
        <w:t>vtkBiDimensionalWidget *widget =</w:t>
      </w:r>
      <w:r>
        <w:rPr>
          <w:rFonts w:ascii="Courier New"/>
          <w:color w:val="323232"/>
          <w:spacing w:val="-58"/>
          <w:sz w:val="18"/>
        </w:rPr>
        <w:t> </w:t>
      </w:r>
      <w:r>
        <w:rPr>
          <w:rFonts w:ascii="Courier New"/>
          <w:color w:val="323232"/>
          <w:sz w:val="18"/>
        </w:rPr>
        <w:t>vtkBiDimensionalWidget::New();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5"/>
        <w:rPr>
          <w:rFonts w:ascii="Courier New"/>
          <w:sz w:val="18"/>
        </w:rPr>
      </w:pPr>
    </w:p>
    <w:p>
      <w:pPr>
        <w:pStyle w:val="Heading6"/>
        <w:spacing w:before="1"/>
      </w:pPr>
      <w:bookmarkStart w:name="_bookmark2387" w:id="2552"/>
      <w:bookmarkEnd w:id="2552"/>
      <w:r>
        <w:rPr>
          <w:b w:val="0"/>
        </w:rPr>
      </w:r>
      <w:bookmarkStart w:name="_bookmark2388" w:id="2553"/>
      <w:bookmarkEnd w:id="2553"/>
      <w:r>
        <w:rPr>
          <w:b w:val="0"/>
        </w:rPr>
      </w:r>
      <w:r>
        <w:rPr>
          <w:color w:val="0C7652"/>
        </w:rPr>
        <w:t>Widgets for probing or manipulating underlying data</w:t>
      </w:r>
    </w:p>
    <w:p>
      <w:pPr>
        <w:pStyle w:val="BodyText"/>
        <w:spacing w:before="10"/>
        <w:rPr>
          <w:rFonts w:ascii="Arial"/>
          <w:b/>
          <w:sz w:val="13"/>
        </w:rPr>
      </w:pPr>
    </w:p>
    <w:p>
      <w:pPr>
        <w:spacing w:after="0"/>
        <w:rPr>
          <w:rFonts w:ascii="Arial"/>
          <w:sz w:val="13"/>
        </w:rPr>
        <w:sectPr>
          <w:pgSz w:w="10440" w:h="13680"/>
          <w:pgMar w:header="772" w:footer="0" w:top="980" w:bottom="280" w:left="780" w:right="0"/>
        </w:sectPr>
      </w:pPr>
    </w:p>
    <w:p>
      <w:pPr>
        <w:pStyle w:val="BodyText"/>
        <w:spacing w:line="249" w:lineRule="auto" w:before="91"/>
        <w:ind w:left="661"/>
        <w:jc w:val="both"/>
      </w:pPr>
      <w:bookmarkStart w:name="_bookmark2390" w:id="2554"/>
      <w:bookmarkEnd w:id="2554"/>
      <w:r>
        <w:rPr/>
      </w:r>
      <w:r>
        <w:rPr>
          <w:b/>
          <w:color w:val="0C7652"/>
        </w:rPr>
        <w:t>vtkHandleWidget. </w:t>
      </w:r>
      <w:r>
        <w:rPr/>
        <w:t>The vtkHandleWidget provides a handle that can be interactively positioned in 2D or 3D space. They may also be used as fiducials. Several geometrical representa- tions</w:t>
      </w:r>
      <w:r>
        <w:rPr>
          <w:spacing w:val="-5"/>
        </w:rPr>
        <w:t> </w:t>
      </w:r>
      <w:r>
        <w:rPr/>
        <w:t>are</w:t>
      </w:r>
      <w:r>
        <w:rPr>
          <w:spacing w:val="-5"/>
        </w:rPr>
        <w:t> </w:t>
      </w:r>
      <w:r>
        <w:rPr/>
        <w:t>provided</w:t>
      </w:r>
      <w:r>
        <w:rPr>
          <w:spacing w:val="-5"/>
        </w:rPr>
        <w:t> </w:t>
      </w:r>
      <w:r>
        <w:rPr/>
        <w:t>that</w:t>
      </w:r>
      <w:r>
        <w:rPr>
          <w:spacing w:val="-5"/>
        </w:rPr>
        <w:t> </w:t>
      </w:r>
      <w:r>
        <w:rPr/>
        <w:t>enable</w:t>
      </w:r>
      <w:r>
        <w:rPr>
          <w:spacing w:val="-5"/>
        </w:rPr>
        <w:t> </w:t>
      </w:r>
      <w:r>
        <w:rPr/>
        <w:t>creation</w:t>
      </w:r>
      <w:r>
        <w:rPr>
          <w:spacing w:val="-5"/>
        </w:rPr>
        <w:t> </w:t>
      </w:r>
      <w:r>
        <w:rPr/>
        <w:t>of</w:t>
      </w:r>
      <w:r>
        <w:rPr>
          <w:spacing w:val="-4"/>
        </w:rPr>
        <w:t> </w:t>
      </w:r>
      <w:r>
        <w:rPr/>
        <w:t>various</w:t>
      </w:r>
      <w:r>
        <w:rPr>
          <w:spacing w:val="-5"/>
        </w:rPr>
        <w:t> </w:t>
      </w:r>
      <w:r>
        <w:rPr/>
        <w:t>shapes</w:t>
      </w:r>
      <w:r>
        <w:rPr>
          <w:spacing w:val="-5"/>
        </w:rPr>
        <w:t> </w:t>
      </w:r>
      <w:r>
        <w:rPr/>
        <w:t>in</w:t>
      </w:r>
      <w:r>
        <w:rPr>
          <w:spacing w:val="-5"/>
        </w:rPr>
        <w:t> </w:t>
      </w:r>
      <w:r>
        <w:rPr/>
        <w:t>2D and 3D. The handle can be translated in 2D/3D space with</w:t>
      </w:r>
      <w:r>
        <w:rPr>
          <w:spacing w:val="-23"/>
        </w:rPr>
        <w:t> </w:t>
      </w:r>
      <w:r>
        <w:rPr/>
        <w:t>the left mouse button. Dragging it with the shift key depressed constrains its translation along one of the coordinate axes; the axes</w:t>
      </w:r>
      <w:r>
        <w:rPr>
          <w:spacing w:val="-5"/>
        </w:rPr>
        <w:t> </w:t>
      </w:r>
      <w:r>
        <w:rPr/>
        <w:t>being</w:t>
      </w:r>
      <w:r>
        <w:rPr>
          <w:spacing w:val="-5"/>
        </w:rPr>
        <w:t> </w:t>
      </w:r>
      <w:r>
        <w:rPr/>
        <w:t>determined</w:t>
      </w:r>
      <w:r>
        <w:rPr>
          <w:spacing w:val="-5"/>
        </w:rPr>
        <w:t> </w:t>
      </w:r>
      <w:r>
        <w:rPr/>
        <w:t>as</w:t>
      </w:r>
      <w:r>
        <w:rPr>
          <w:spacing w:val="-6"/>
        </w:rPr>
        <w:t> </w:t>
      </w:r>
      <w:r>
        <w:rPr/>
        <w:t>the</w:t>
      </w:r>
      <w:r>
        <w:rPr>
          <w:spacing w:val="-5"/>
        </w:rPr>
        <w:t> </w:t>
      </w:r>
      <w:r>
        <w:rPr/>
        <w:t>one</w:t>
      </w:r>
      <w:r>
        <w:rPr>
          <w:spacing w:val="-5"/>
        </w:rPr>
        <w:t> </w:t>
      </w:r>
      <w:r>
        <w:rPr/>
        <w:t>most</w:t>
      </w:r>
      <w:r>
        <w:rPr>
          <w:spacing w:val="-5"/>
        </w:rPr>
        <w:t> </w:t>
      </w:r>
      <w:r>
        <w:rPr/>
        <w:t>aligned</w:t>
      </w:r>
      <w:r>
        <w:rPr>
          <w:spacing w:val="-4"/>
        </w:rPr>
        <w:t> </w:t>
      </w:r>
      <w:r>
        <w:rPr/>
        <w:t>with</w:t>
      </w:r>
      <w:r>
        <w:rPr>
          <w:spacing w:val="-5"/>
        </w:rPr>
        <w:t> </w:t>
      </w:r>
      <w:r>
        <w:rPr/>
        <w:t>the</w:t>
      </w:r>
      <w:r>
        <w:rPr>
          <w:spacing w:val="-5"/>
        </w:rPr>
        <w:t> </w:t>
      </w:r>
      <w:r>
        <w:rPr/>
        <w:t>mouse motion vector. The handle may be resized using the right mouse button. The widget invokes an InteractionEvent during manipulation of the handles and an EndInteractionEvent after inte</w:t>
      </w:r>
      <w:bookmarkStart w:name="_bookmark2389" w:id="2555"/>
      <w:bookmarkEnd w:id="2555"/>
      <w:r>
        <w:rPr/>
        <w:t>ract</w:t>
      </w:r>
      <w:r>
        <w:rPr/>
        <w:t>ion, allowing users to respond if</w:t>
      </w:r>
      <w:r>
        <w:rPr>
          <w:spacing w:val="-8"/>
        </w:rPr>
        <w:t> </w:t>
      </w:r>
      <w:r>
        <w:rPr/>
        <w:t>necessary.</w:t>
      </w:r>
    </w:p>
    <w:p>
      <w:pPr>
        <w:pStyle w:val="BodyText"/>
        <w:spacing w:before="10" w:after="40"/>
        <w:rPr>
          <w:sz w:val="23"/>
        </w:rPr>
      </w:pPr>
      <w:r>
        <w:rPr/>
        <w:br w:type="column"/>
      </w:r>
      <w:r>
        <w:rPr>
          <w:sz w:val="23"/>
        </w:rPr>
      </w:r>
    </w:p>
    <w:p>
      <w:pPr>
        <w:pStyle w:val="BodyText"/>
        <w:ind w:left="221"/>
      </w:pPr>
      <w:r>
        <w:rPr/>
        <w:drawing>
          <wp:inline distT="0" distB="0" distL="0" distR="0">
            <wp:extent cx="1728539" cy="1314450"/>
            <wp:effectExtent l="0" t="0" r="0" b="0"/>
            <wp:docPr id="271" name="image195.png" descr=""/>
            <wp:cNvGraphicFramePr>
              <a:graphicFrameLocks noChangeAspect="1"/>
            </wp:cNvGraphicFramePr>
            <a:graphic>
              <a:graphicData uri="http://schemas.openxmlformats.org/drawingml/2006/picture">
                <pic:pic>
                  <pic:nvPicPr>
                    <pic:cNvPr id="272" name="image195.png"/>
                    <pic:cNvPicPr/>
                  </pic:nvPicPr>
                  <pic:blipFill>
                    <a:blip r:embed="rId382" cstate="print"/>
                    <a:stretch>
                      <a:fillRect/>
                    </a:stretch>
                  </pic:blipFill>
                  <pic:spPr>
                    <a:xfrm>
                      <a:off x="0" y="0"/>
                      <a:ext cx="1728539" cy="1314450"/>
                    </a:xfrm>
                    <a:prstGeom prst="rect">
                      <a:avLst/>
                    </a:prstGeom>
                  </pic:spPr>
                </pic:pic>
              </a:graphicData>
            </a:graphic>
          </wp:inline>
        </w:drawing>
      </w:r>
      <w:r>
        <w:rPr/>
      </w:r>
    </w:p>
    <w:p>
      <w:pPr>
        <w:spacing w:before="94"/>
        <w:ind w:left="899" w:right="0" w:firstLine="0"/>
        <w:jc w:val="left"/>
        <w:rPr>
          <w:rFonts w:ascii="Arial"/>
          <w:sz w:val="18"/>
        </w:rPr>
      </w:pPr>
      <w:r>
        <w:rPr>
          <w:rFonts w:ascii="Arial"/>
          <w:sz w:val="18"/>
        </w:rPr>
        <w:t>vtkHandleWidget</w:t>
      </w:r>
    </w:p>
    <w:p>
      <w:pPr>
        <w:spacing w:after="0"/>
        <w:jc w:val="left"/>
        <w:rPr>
          <w:rFonts w:ascii="Arial"/>
          <w:sz w:val="18"/>
        </w:rPr>
        <w:sectPr>
          <w:type w:val="continuous"/>
          <w:pgSz w:w="10440" w:h="13680"/>
          <w:pgMar w:top="1280" w:bottom="280" w:left="780" w:right="0"/>
          <w:cols w:num="2" w:equalWidth="0">
            <w:col w:w="5626" w:space="40"/>
            <w:col w:w="3994"/>
          </w:cols>
        </w:sectPr>
      </w:pPr>
    </w:p>
    <w:p>
      <w:pPr>
        <w:pStyle w:val="BodyText"/>
        <w:spacing w:line="249" w:lineRule="auto" w:before="10"/>
        <w:ind w:left="661" w:right="896" w:firstLine="478"/>
        <w:jc w:val="both"/>
      </w:pPr>
      <w:r>
        <w:rPr/>
        <w:t>vtkHandleRepresentation is the abstract superclass for the handle's many representations.</w:t>
      </w:r>
      <w:bookmarkStart w:name="_bookmark2391" w:id="2556"/>
      <w:bookmarkEnd w:id="2556"/>
      <w:r>
        <w:rPr/>
      </w:r>
      <w:r>
        <w:rPr/>
        <w:t> vtkPointHandleRepresentation3D represents the handle via a 3D </w:t>
      </w:r>
      <w:bookmarkStart w:name="_bookmark2394" w:id="2557"/>
      <w:bookmarkEnd w:id="2557"/>
      <w:r>
        <w:rPr/>
        <w:t>cross</w:t>
      </w:r>
      <w:r>
        <w:rPr/>
        <w:t> hair. vtkPointHandleRepresentation2D represents it via a </w:t>
      </w:r>
      <w:bookmarkStart w:name="_bookmark2393" w:id="2558"/>
      <w:bookmarkEnd w:id="2558"/>
      <w:r>
        <w:rPr/>
        <w:t>2D</w:t>
      </w:r>
      <w:r>
        <w:rPr/>
        <w:t> cross hair on the overlay plane. vtkSphere- HandleRepresentation represents </w:t>
      </w:r>
      <w:bookmarkStart w:name="_bookmark2392" w:id="2559"/>
      <w:bookmarkEnd w:id="2559"/>
      <w:r>
        <w:rPr/>
        <w:t>it</w:t>
      </w:r>
      <w:r>
        <w:rPr/>
        <w:t> via a 3D sphere. vtkPolygonalHandleRepresentation3D allows the users to plug in an instance of vtkPolyData so to render the handle in a user defined shape. The myriad representations allow one to represent the end points of the distance, angle and bidimensional widgets in various shapes. An example:</w:t>
      </w:r>
    </w:p>
    <w:p>
      <w:pPr>
        <w:pStyle w:val="BodyText"/>
        <w:spacing w:before="7"/>
        <w:rPr>
          <w:sz w:val="21"/>
        </w:rPr>
      </w:pPr>
    </w:p>
    <w:p>
      <w:pPr>
        <w:spacing w:line="259" w:lineRule="auto" w:before="0"/>
        <w:ind w:left="1140" w:right="1635" w:firstLine="0"/>
        <w:jc w:val="left"/>
        <w:rPr>
          <w:rFonts w:ascii="Courier New"/>
          <w:sz w:val="18"/>
        </w:rPr>
      </w:pPr>
      <w:r>
        <w:rPr>
          <w:rFonts w:ascii="Courier New"/>
          <w:color w:val="323232"/>
          <w:sz w:val="18"/>
        </w:rPr>
        <w:t>vtkHandleWidget *widget = vtkHandleWidget::New(); vtkPointHandleRepresentation3D *rep =</w:t>
      </w:r>
    </w:p>
    <w:p>
      <w:pPr>
        <w:spacing w:line="259" w:lineRule="auto" w:before="0"/>
        <w:ind w:left="1140" w:right="4521" w:firstLine="180"/>
        <w:jc w:val="left"/>
        <w:rPr>
          <w:rFonts w:ascii="Courier New"/>
          <w:sz w:val="18"/>
        </w:rPr>
      </w:pPr>
      <w:r>
        <w:rPr>
          <w:rFonts w:ascii="Courier New"/>
          <w:color w:val="323232"/>
          <w:sz w:val="18"/>
        </w:rPr>
        <w:t>vtkPointHandleReprentation3D::New() widget-&gt;SetRepresentation(rep);</w:t>
      </w:r>
    </w:p>
    <w:p>
      <w:pPr>
        <w:pStyle w:val="BodyText"/>
        <w:spacing w:before="4"/>
        <w:rPr>
          <w:rFonts w:ascii="Courier New"/>
          <w:sz w:val="17"/>
        </w:rPr>
      </w:pPr>
    </w:p>
    <w:p>
      <w:pPr>
        <w:pStyle w:val="BodyText"/>
        <w:spacing w:line="249" w:lineRule="auto"/>
        <w:ind w:left="661" w:right="830"/>
      </w:pPr>
      <w:bookmarkStart w:name="_bookmark2396" w:id="2560"/>
      <w:bookmarkEnd w:id="2560"/>
      <w:r>
        <w:rPr/>
      </w:r>
      <w:r>
        <w:rPr/>
        <w:t>Constraints on handle placement and movement may be optionally placed via a subclass of </w:t>
      </w:r>
      <w:bookmarkStart w:name="_bookmark2395" w:id="2561"/>
      <w:bookmarkEnd w:id="2561"/>
      <w:r>
        <w:rPr/>
        <w:t>vtkPoint-</w:t>
      </w:r>
      <w:r>
        <w:rPr/>
        <w:t> Placer. A vtkPolygonalSurfacePointPlacer will restrict the handles to the surfaces of a</w:t>
      </w:r>
      <w:r>
        <w:rPr>
          <w:spacing w:val="-35"/>
        </w:rPr>
        <w:t> </w:t>
      </w:r>
      <w:r>
        <w:rPr/>
        <w:t>vtkPolyData.</w:t>
      </w:r>
    </w:p>
    <w:p>
      <w:pPr>
        <w:pStyle w:val="BodyText"/>
        <w:spacing w:before="4"/>
        <w:rPr>
          <w:sz w:val="21"/>
        </w:rPr>
      </w:pPr>
    </w:p>
    <w:p>
      <w:pPr>
        <w:spacing w:before="0"/>
        <w:ind w:left="1140" w:right="0" w:firstLine="0"/>
        <w:jc w:val="left"/>
        <w:rPr>
          <w:rFonts w:ascii="Courier New"/>
          <w:sz w:val="18"/>
        </w:rPr>
      </w:pPr>
      <w:r>
        <w:rPr>
          <w:rFonts w:ascii="Courier New"/>
          <w:color w:val="323232"/>
          <w:sz w:val="18"/>
        </w:rPr>
        <w:t>//</w:t>
      </w:r>
      <w:r>
        <w:rPr>
          <w:rFonts w:ascii="Courier New"/>
          <w:color w:val="323232"/>
          <w:spacing w:val="-9"/>
          <w:sz w:val="18"/>
        </w:rPr>
        <w:t> </w:t>
      </w:r>
      <w:r>
        <w:rPr>
          <w:rFonts w:ascii="Courier New"/>
          <w:color w:val="323232"/>
          <w:sz w:val="18"/>
        </w:rPr>
        <w:t>Restrict</w:t>
      </w:r>
      <w:r>
        <w:rPr>
          <w:rFonts w:ascii="Courier New"/>
          <w:color w:val="323232"/>
          <w:spacing w:val="-9"/>
          <w:sz w:val="18"/>
        </w:rPr>
        <w:t> </w:t>
      </w:r>
      <w:r>
        <w:rPr>
          <w:rFonts w:ascii="Courier New"/>
          <w:color w:val="323232"/>
          <w:sz w:val="18"/>
        </w:rPr>
        <w:t>the</w:t>
      </w:r>
      <w:r>
        <w:rPr>
          <w:rFonts w:ascii="Courier New"/>
          <w:color w:val="323232"/>
          <w:spacing w:val="-8"/>
          <w:sz w:val="18"/>
        </w:rPr>
        <w:t> </w:t>
      </w:r>
      <w:r>
        <w:rPr>
          <w:rFonts w:ascii="Courier New"/>
          <w:color w:val="323232"/>
          <w:sz w:val="18"/>
        </w:rPr>
        <w:t>placement</w:t>
      </w:r>
      <w:r>
        <w:rPr>
          <w:rFonts w:ascii="Courier New"/>
          <w:color w:val="323232"/>
          <w:spacing w:val="-9"/>
          <w:sz w:val="18"/>
        </w:rPr>
        <w:t> </w:t>
      </w:r>
      <w:r>
        <w:rPr>
          <w:rFonts w:ascii="Courier New"/>
          <w:color w:val="323232"/>
          <w:sz w:val="18"/>
        </w:rPr>
        <w:t>of</w:t>
      </w:r>
      <w:r>
        <w:rPr>
          <w:rFonts w:ascii="Courier New"/>
          <w:color w:val="323232"/>
          <w:spacing w:val="-9"/>
          <w:sz w:val="18"/>
        </w:rPr>
        <w:t> </w:t>
      </w:r>
      <w:r>
        <w:rPr>
          <w:rFonts w:ascii="Courier New"/>
          <w:color w:val="323232"/>
          <w:sz w:val="18"/>
        </w:rPr>
        <w:t>seeds</w:t>
      </w:r>
      <w:r>
        <w:rPr>
          <w:rFonts w:ascii="Courier New"/>
          <w:color w:val="323232"/>
          <w:spacing w:val="-8"/>
          <w:sz w:val="18"/>
        </w:rPr>
        <w:t> </w:t>
      </w:r>
      <w:r>
        <w:rPr>
          <w:rFonts w:ascii="Courier New"/>
          <w:color w:val="323232"/>
          <w:sz w:val="18"/>
        </w:rPr>
        <w:t>to</w:t>
      </w:r>
      <w:r>
        <w:rPr>
          <w:rFonts w:ascii="Courier New"/>
          <w:color w:val="323232"/>
          <w:spacing w:val="-9"/>
          <w:sz w:val="18"/>
        </w:rPr>
        <w:t> </w:t>
      </w:r>
      <w:r>
        <w:rPr>
          <w:rFonts w:ascii="Courier New"/>
          <w:color w:val="323232"/>
          <w:sz w:val="18"/>
        </w:rPr>
        <w:t>the</w:t>
      </w:r>
      <w:r>
        <w:rPr>
          <w:rFonts w:ascii="Courier New"/>
          <w:color w:val="323232"/>
          <w:spacing w:val="-9"/>
          <w:sz w:val="18"/>
        </w:rPr>
        <w:t> </w:t>
      </w:r>
      <w:r>
        <w:rPr>
          <w:rFonts w:ascii="Courier New"/>
          <w:color w:val="323232"/>
          <w:sz w:val="18"/>
        </w:rPr>
        <w:t>polygonal</w:t>
      </w:r>
      <w:r>
        <w:rPr>
          <w:rFonts w:ascii="Courier New"/>
          <w:color w:val="323232"/>
          <w:spacing w:val="-8"/>
          <w:sz w:val="18"/>
        </w:rPr>
        <w:t> </w:t>
      </w:r>
      <w:r>
        <w:rPr>
          <w:rFonts w:ascii="Courier New"/>
          <w:color w:val="323232"/>
          <w:sz w:val="18"/>
        </w:rPr>
        <w:t>surface</w:t>
      </w:r>
      <w:r>
        <w:rPr>
          <w:rFonts w:ascii="Courier New"/>
          <w:color w:val="323232"/>
          <w:spacing w:val="-9"/>
          <w:sz w:val="18"/>
        </w:rPr>
        <w:t> </w:t>
      </w:r>
      <w:r>
        <w:rPr>
          <w:rFonts w:ascii="Courier New"/>
          <w:color w:val="323232"/>
          <w:sz w:val="18"/>
        </w:rPr>
        <w:t>defined</w:t>
      </w:r>
      <w:r>
        <w:rPr>
          <w:rFonts w:ascii="Courier New"/>
          <w:color w:val="323232"/>
          <w:spacing w:val="-8"/>
          <w:sz w:val="18"/>
        </w:rPr>
        <w:t> </w:t>
      </w:r>
      <w:r>
        <w:rPr>
          <w:rFonts w:ascii="Courier New"/>
          <w:color w:val="323232"/>
          <w:sz w:val="18"/>
        </w:rPr>
        <w:t>by</w:t>
      </w:r>
    </w:p>
    <w:p>
      <w:pPr>
        <w:spacing w:before="16"/>
        <w:ind w:left="1140" w:right="0" w:firstLine="0"/>
        <w:jc w:val="left"/>
        <w:rPr>
          <w:rFonts w:ascii="Courier New" w:hAnsi="Courier New"/>
          <w:sz w:val="18"/>
        </w:rPr>
      </w:pPr>
      <w:r>
        <w:rPr>
          <w:rFonts w:ascii="Courier New" w:hAnsi="Courier New"/>
          <w:color w:val="323232"/>
          <w:sz w:val="18"/>
        </w:rPr>
        <w:t>// “polydata” and rendered as “actor”</w:t>
      </w:r>
    </w:p>
    <w:p>
      <w:pPr>
        <w:pStyle w:val="BodyText"/>
        <w:spacing w:before="10"/>
        <w:rPr>
          <w:rFonts w:ascii="Courier New"/>
        </w:rPr>
      </w:pPr>
    </w:p>
    <w:p>
      <w:pPr>
        <w:spacing w:line="259" w:lineRule="auto" w:before="0"/>
        <w:ind w:left="1320" w:right="3514" w:hanging="180"/>
        <w:jc w:val="left"/>
        <w:rPr>
          <w:rFonts w:ascii="Courier New"/>
          <w:sz w:val="18"/>
        </w:rPr>
      </w:pPr>
      <w:r>
        <w:rPr>
          <w:rFonts w:ascii="Courier New"/>
          <w:color w:val="323232"/>
          <w:sz w:val="18"/>
        </w:rPr>
        <w:t>vtkPolygonalSurfacePointPlacer * pointPlacer = vtkPolygonalSurfacePointPlacer::New(); pointPlacer-&gt;AddProp(actor);</w:t>
      </w:r>
    </w:p>
    <w:p>
      <w:pPr>
        <w:spacing w:line="259" w:lineRule="auto" w:before="0"/>
        <w:ind w:left="1140" w:right="3441" w:firstLine="180"/>
        <w:jc w:val="left"/>
        <w:rPr>
          <w:rFonts w:ascii="Courier New"/>
          <w:sz w:val="18"/>
        </w:rPr>
      </w:pPr>
      <w:r>
        <w:rPr>
          <w:rFonts w:ascii="Courier New"/>
          <w:color w:val="323232"/>
          <w:sz w:val="18"/>
        </w:rPr>
        <w:t>pointPlacer-&gt;GetPolys()-&gt;AddItem( polydata ); rep-&gt;SetPointPlacer(pointPlacer);</w:t>
      </w:r>
    </w:p>
    <w:p>
      <w:pPr>
        <w:pStyle w:val="BodyText"/>
        <w:spacing w:before="2"/>
        <w:rPr>
          <w:rFonts w:ascii="Courier New"/>
          <w:sz w:val="17"/>
        </w:rPr>
      </w:pPr>
    </w:p>
    <w:p>
      <w:pPr>
        <w:pStyle w:val="BodyText"/>
        <w:spacing w:line="249" w:lineRule="auto" w:before="1"/>
        <w:ind w:left="661" w:right="830" w:hanging="1"/>
      </w:pPr>
      <w:r>
        <w:rPr/>
        <w:t>Similarly, a </w:t>
      </w:r>
      <w:bookmarkStart w:name="_bookmark2397" w:id="2562"/>
      <w:bookmarkEnd w:id="2562"/>
      <w:r>
        <w:rPr/>
        <w:t>vtk</w:t>
      </w:r>
      <w:r>
        <w:rPr/>
        <w:t>TerrainDataPointPlacer may be used to restrict the handles to a height field (a Digital Elevation Map).</w:t>
      </w:r>
    </w:p>
    <w:p>
      <w:pPr>
        <w:pStyle w:val="BodyText"/>
        <w:spacing w:before="3"/>
        <w:rPr>
          <w:sz w:val="21"/>
        </w:rPr>
      </w:pPr>
    </w:p>
    <w:p>
      <w:pPr>
        <w:spacing w:line="259" w:lineRule="auto" w:before="0"/>
        <w:ind w:left="1320" w:right="968" w:hanging="180"/>
        <w:jc w:val="left"/>
        <w:rPr>
          <w:rFonts w:ascii="Courier New"/>
          <w:sz w:val="18"/>
        </w:rPr>
      </w:pPr>
      <w:r>
        <w:rPr>
          <w:rFonts w:ascii="Courier New"/>
          <w:color w:val="323232"/>
          <w:sz w:val="18"/>
        </w:rPr>
        <w:t>vtkTerrainDataPointPlacer * placer =</w:t>
      </w:r>
      <w:r>
        <w:rPr>
          <w:rFonts w:ascii="Courier New"/>
          <w:color w:val="323232"/>
          <w:spacing w:val="-65"/>
          <w:sz w:val="18"/>
        </w:rPr>
        <w:t> </w:t>
      </w:r>
      <w:r>
        <w:rPr>
          <w:rFonts w:ascii="Courier New"/>
          <w:color w:val="323232"/>
          <w:sz w:val="18"/>
        </w:rPr>
        <w:t>vtkTerrainDataPointPlacer::New(); placer-&gt;SetHeightOffset( 5.0 );</w:t>
      </w:r>
    </w:p>
    <w:p>
      <w:pPr>
        <w:spacing w:line="259" w:lineRule="auto" w:before="0"/>
        <w:ind w:left="1320" w:right="2083" w:firstLine="0"/>
        <w:jc w:val="left"/>
        <w:rPr>
          <w:rFonts w:ascii="Courier New"/>
          <w:sz w:val="18"/>
        </w:rPr>
      </w:pPr>
      <w:r>
        <w:rPr>
          <w:rFonts w:ascii="Courier New"/>
          <w:color w:val="323232"/>
          <w:sz w:val="18"/>
        </w:rPr>
        <w:t>// height over the terrain to constrain the points to placer-&gt;AddProp( demActor ); // prop representing the</w:t>
      </w:r>
      <w:r>
        <w:rPr>
          <w:rFonts w:ascii="Courier New"/>
          <w:color w:val="323232"/>
          <w:spacing w:val="-55"/>
          <w:sz w:val="18"/>
        </w:rPr>
        <w:t> </w:t>
      </w:r>
      <w:r>
        <w:rPr>
          <w:rFonts w:ascii="Courier New"/>
          <w:color w:val="323232"/>
          <w:sz w:val="18"/>
        </w:rPr>
        <w:t>DEM.</w:t>
      </w:r>
    </w:p>
    <w:p>
      <w:pPr>
        <w:spacing w:line="203" w:lineRule="exact" w:before="0"/>
        <w:ind w:left="1140" w:right="0" w:firstLine="0"/>
        <w:jc w:val="left"/>
        <w:rPr>
          <w:rFonts w:ascii="Courier New"/>
          <w:sz w:val="18"/>
        </w:rPr>
      </w:pPr>
      <w:r>
        <w:rPr>
          <w:rFonts w:ascii="Courier New"/>
          <w:color w:val="323232"/>
          <w:sz w:val="18"/>
        </w:rPr>
        <w:t>rep-&gt;SetPointPlacer( placer );</w:t>
      </w:r>
    </w:p>
    <w:p>
      <w:pPr>
        <w:spacing w:after="0" w:line="203" w:lineRule="exact"/>
        <w:jc w:val="left"/>
        <w:rPr>
          <w:rFonts w:ascii="Courier New"/>
          <w:sz w:val="18"/>
        </w:rPr>
        <w:sectPr>
          <w:type w:val="continuous"/>
          <w:pgSz w:w="10440" w:h="13680"/>
          <w:pgMar w:top="1280" w:bottom="280" w:left="780" w:right="0"/>
        </w:sectPr>
      </w:pPr>
    </w:p>
    <w:p>
      <w:pPr>
        <w:pStyle w:val="BodyText"/>
        <w:spacing w:before="7"/>
        <w:rPr>
          <w:rFonts w:ascii="Courier New"/>
          <w:sz w:val="27"/>
        </w:rPr>
      </w:pPr>
    </w:p>
    <w:p>
      <w:pPr>
        <w:pStyle w:val="BodyText"/>
        <w:spacing w:line="249" w:lineRule="auto" w:before="91"/>
        <w:ind w:left="121" w:right="1435"/>
        <w:jc w:val="both"/>
      </w:pPr>
      <w:bookmarkStart w:name="_bookmark2399" w:id="2563"/>
      <w:bookmarkEnd w:id="2563"/>
      <w:r>
        <w:rPr/>
      </w:r>
      <w:r>
        <w:rPr/>
        <w:t>A </w:t>
      </w:r>
      <w:bookmarkStart w:name="_bookmark2400" w:id="2564"/>
      <w:bookmarkEnd w:id="2564"/>
      <w:r>
        <w:rPr/>
        <w:t>vtkImageActorPointPlacer</w:t>
      </w:r>
      <w:r>
        <w:rPr/>
        <w:t> will restrict the handles to an image, represented by an instance of vtkImageActor. </w:t>
      </w:r>
      <w:bookmarkStart w:name="_bookmark2398" w:id="2565"/>
      <w:bookmarkEnd w:id="2565"/>
      <w:r>
        <w:rPr/>
        <w:t>Bounds</w:t>
      </w:r>
      <w:r>
        <w:rPr/>
        <w:t> may in addition be placed on this placer to further restrict the points within the image actor via SetBounds.</w:t>
      </w:r>
    </w:p>
    <w:p>
      <w:pPr>
        <w:pStyle w:val="BodyText"/>
        <w:spacing w:before="4"/>
        <w:rPr>
          <w:sz w:val="21"/>
        </w:rPr>
      </w:pPr>
    </w:p>
    <w:p>
      <w:pPr>
        <w:spacing w:line="259" w:lineRule="auto" w:before="0"/>
        <w:ind w:left="780" w:right="1832" w:hanging="180"/>
        <w:jc w:val="left"/>
        <w:rPr>
          <w:rFonts w:ascii="Courier New"/>
          <w:sz w:val="18"/>
        </w:rPr>
      </w:pPr>
      <w:r>
        <w:rPr>
          <w:rFonts w:ascii="Courier New"/>
          <w:color w:val="323232"/>
          <w:sz w:val="18"/>
        </w:rPr>
        <w:t>vtkImageActorPointPlacer *placer =</w:t>
      </w:r>
      <w:r>
        <w:rPr>
          <w:rFonts w:ascii="Courier New"/>
          <w:color w:val="323232"/>
          <w:spacing w:val="-61"/>
          <w:sz w:val="18"/>
        </w:rPr>
        <w:t> </w:t>
      </w:r>
      <w:r>
        <w:rPr>
          <w:rFonts w:ascii="Courier New"/>
          <w:color w:val="323232"/>
          <w:sz w:val="18"/>
        </w:rPr>
        <w:t>vtkImageActorPointPlacer::New(); placer-&gt;SetImageActor( imageActor );</w:t>
      </w:r>
    </w:p>
    <w:p>
      <w:pPr>
        <w:pStyle w:val="BodyText"/>
        <w:rPr>
          <w:rFonts w:ascii="Courier New"/>
          <w:sz w:val="11"/>
        </w:rPr>
      </w:pPr>
    </w:p>
    <w:p>
      <w:pPr>
        <w:spacing w:after="0"/>
        <w:rPr>
          <w:rFonts w:ascii="Courier New"/>
          <w:sz w:val="11"/>
        </w:rPr>
        <w:sectPr>
          <w:pgSz w:w="10440" w:h="13680"/>
          <w:pgMar w:header="772" w:footer="0" w:top="980" w:bottom="280" w:left="780" w:right="0"/>
        </w:sectPr>
      </w:pPr>
    </w:p>
    <w:p>
      <w:pPr>
        <w:pStyle w:val="BodyText"/>
        <w:spacing w:line="249" w:lineRule="auto" w:before="91"/>
        <w:ind w:left="121" w:right="38"/>
        <w:jc w:val="both"/>
      </w:pPr>
      <w:bookmarkStart w:name="_bookmark2404" w:id="2566"/>
      <w:bookmarkEnd w:id="2566"/>
      <w:r>
        <w:rPr/>
      </w:r>
      <w:r>
        <w:rPr>
          <w:b/>
          <w:color w:val="0C7652"/>
        </w:rPr>
        <w:t>vtkLineWidget2. </w:t>
      </w:r>
      <w:r>
        <w:rPr/>
        <w:t>The class vtkLineWidget2 allows the define and manipulate a finite straight line in 3D space. The line can be picked at its endpoints, (represented by instances of vtkHandleWidget) to orient and stretch the line. It can also be picked anywh</w:t>
      </w:r>
      <w:bookmarkStart w:name="_bookmark2402" w:id="2567"/>
      <w:bookmarkEnd w:id="2567"/>
      <w:r>
        <w:rPr/>
        <w:t>ere</w:t>
      </w:r>
      <w:r>
        <w:rPr/>
        <w:t> along the line so as to translate it in the scene. Much like vtkHandleWidget, the movement of the</w:t>
      </w:r>
      <w:r>
        <w:rPr>
          <w:spacing w:val="-33"/>
        </w:rPr>
        <w:t> </w:t>
      </w:r>
      <w:r>
        <w:rPr/>
        <w:t>end- points or the center can be constrained to one of the axes by dragging with the shift key depressed. The line can be scaled about its center using the right mouse button. By moving the mouse “up” the render window the line will be made bigger; by moving “down” </w:t>
      </w:r>
      <w:bookmarkStart w:name="_bookmark2401" w:id="2568"/>
      <w:bookmarkEnd w:id="2568"/>
      <w:r>
        <w:rPr/>
        <w:t>the</w:t>
      </w:r>
      <w:r>
        <w:rPr/>
        <w:t> render window the line gets smaller.</w:t>
      </w:r>
      <w:r>
        <w:rPr>
          <w:spacing w:val="-30"/>
        </w:rPr>
        <w:t> </w:t>
      </w:r>
      <w:r>
        <w:rPr/>
        <w:t>A common use of the line widget is to probe </w:t>
      </w:r>
      <w:hyperlink w:history="true" w:anchor="_bookmark830">
        <w:r>
          <w:rPr/>
          <w:t>(“Probing” on</w:t>
        </w:r>
      </w:hyperlink>
      <w:r>
        <w:rPr/>
        <w:t> </w:t>
      </w:r>
      <w:hyperlink w:history="true" w:anchor="_bookmark830">
        <w:r>
          <w:rPr/>
          <w:t>page 10</w:t>
        </w:r>
      </w:hyperlink>
      <w:r>
        <w:rPr/>
        <w:t>0) and plot data </w:t>
      </w:r>
      <w:hyperlink w:history="true" w:anchor="_bookmark561">
        <w:r>
          <w:rPr/>
          <w:t>(“X-Y Plots” on page 66</w:t>
        </w:r>
      </w:hyperlink>
      <w:r>
        <w:rPr/>
        <w:t>) or produce streamlines (“S</w:t>
      </w:r>
      <w:hyperlink w:history="true" w:anchor="_bookmark784">
        <w:r>
          <w:rPr/>
          <w:t>treamlines” on </w:t>
        </w:r>
        <w:bookmarkStart w:name="_bookmark2403" w:id="2569"/>
        <w:bookmarkEnd w:id="2569"/>
        <w:r>
          <w:rPr/>
          <w:t>page</w:t>
        </w:r>
        <w:r>
          <w:rPr/>
          <w:t> </w:t>
        </w:r>
      </w:hyperlink>
      <w:r>
        <w:rPr/>
        <w:t>95) or stream</w:t>
      </w:r>
      <w:r>
        <w:rPr>
          <w:spacing w:val="48"/>
        </w:rPr>
        <w:t> </w:t>
      </w:r>
      <w:r>
        <w:rPr/>
        <w:t>surfaces</w:t>
      </w:r>
    </w:p>
    <w:p>
      <w:pPr>
        <w:pStyle w:val="BodyText"/>
        <w:spacing w:after="40"/>
        <w:rPr>
          <w:sz w:val="15"/>
        </w:rPr>
      </w:pPr>
      <w:r>
        <w:rPr/>
        <w:br w:type="column"/>
      </w:r>
      <w:r>
        <w:rPr>
          <w:sz w:val="15"/>
        </w:rPr>
      </w:r>
    </w:p>
    <w:p>
      <w:pPr>
        <w:pStyle w:val="BodyText"/>
        <w:ind w:left="121"/>
      </w:pPr>
      <w:r>
        <w:rPr/>
        <w:drawing>
          <wp:inline distT="0" distB="0" distL="0" distR="0">
            <wp:extent cx="1638905" cy="1633727"/>
            <wp:effectExtent l="0" t="0" r="0" b="0"/>
            <wp:docPr id="273" name="image196.jpeg" descr=""/>
            <wp:cNvGraphicFramePr>
              <a:graphicFrameLocks noChangeAspect="1"/>
            </wp:cNvGraphicFramePr>
            <a:graphic>
              <a:graphicData uri="http://schemas.openxmlformats.org/drawingml/2006/picture">
                <pic:pic>
                  <pic:nvPicPr>
                    <pic:cNvPr id="274" name="image196.jpeg"/>
                    <pic:cNvPicPr/>
                  </pic:nvPicPr>
                  <pic:blipFill>
                    <a:blip r:embed="rId383" cstate="print"/>
                    <a:stretch>
                      <a:fillRect/>
                    </a:stretch>
                  </pic:blipFill>
                  <pic:spPr>
                    <a:xfrm>
                      <a:off x="0" y="0"/>
                      <a:ext cx="1638905" cy="1633727"/>
                    </a:xfrm>
                    <a:prstGeom prst="rect">
                      <a:avLst/>
                    </a:prstGeom>
                  </pic:spPr>
                </pic:pic>
              </a:graphicData>
            </a:graphic>
          </wp:inline>
        </w:drawing>
      </w:r>
      <w:r>
        <w:rPr/>
      </w:r>
    </w:p>
    <w:p>
      <w:pPr>
        <w:spacing w:before="137"/>
        <w:ind w:left="722" w:right="0" w:firstLine="0"/>
        <w:jc w:val="left"/>
        <w:rPr>
          <w:rFonts w:ascii="Arial"/>
          <w:sz w:val="18"/>
        </w:rPr>
      </w:pPr>
      <w:r>
        <w:rPr>
          <w:rFonts w:ascii="Arial"/>
          <w:sz w:val="18"/>
        </w:rPr>
        <w:t>vtkLineWidget2</w:t>
      </w:r>
    </w:p>
    <w:p>
      <w:pPr>
        <w:spacing w:after="0"/>
        <w:jc w:val="left"/>
        <w:rPr>
          <w:rFonts w:ascii="Arial"/>
          <w:sz w:val="18"/>
        </w:rPr>
        <w:sectPr>
          <w:type w:val="continuous"/>
          <w:pgSz w:w="10440" w:h="13680"/>
          <w:pgMar w:top="1280" w:bottom="280" w:left="780" w:right="0"/>
          <w:cols w:num="2" w:equalWidth="0">
            <w:col w:w="5127" w:space="267"/>
            <w:col w:w="4266"/>
          </w:cols>
        </w:sectPr>
      </w:pPr>
    </w:p>
    <w:p>
      <w:pPr>
        <w:pStyle w:val="BodyText"/>
        <w:spacing w:line="249" w:lineRule="auto" w:before="12"/>
        <w:ind w:left="121" w:right="1436"/>
        <w:jc w:val="both"/>
      </w:pPr>
      <w:hyperlink w:history="true" w:anchor="_bookmark804">
        <w:r>
          <w:rPr/>
          <w:t>(“Stream Surfaces” on page </w:t>
        </w:r>
      </w:hyperlink>
      <w:r>
        <w:rPr/>
        <w:t>97). vtkLineRepresentation provides the geometry for the line widget. One</w:t>
      </w:r>
      <w:r>
        <w:rPr>
          <w:spacing w:val="-6"/>
        </w:rPr>
        <w:t> </w:t>
      </w:r>
      <w:r>
        <w:rPr/>
        <w:t>may</w:t>
      </w:r>
      <w:r>
        <w:rPr>
          <w:spacing w:val="-5"/>
        </w:rPr>
        <w:t> </w:t>
      </w:r>
      <w:r>
        <w:rPr/>
        <w:t>also</w:t>
      </w:r>
      <w:r>
        <w:rPr>
          <w:spacing w:val="-6"/>
        </w:rPr>
        <w:t> </w:t>
      </w:r>
      <w:r>
        <w:rPr/>
        <w:t>enable</w:t>
      </w:r>
      <w:r>
        <w:rPr>
          <w:spacing w:val="-5"/>
        </w:rPr>
        <w:t> </w:t>
      </w:r>
      <w:r>
        <w:rPr/>
        <w:t>annotation</w:t>
      </w:r>
      <w:r>
        <w:rPr>
          <w:spacing w:val="-6"/>
        </w:rPr>
        <w:t> </w:t>
      </w:r>
      <w:r>
        <w:rPr/>
        <w:t>of</w:t>
      </w:r>
      <w:r>
        <w:rPr>
          <w:spacing w:val="-5"/>
        </w:rPr>
        <w:t> </w:t>
      </w:r>
      <w:r>
        <w:rPr/>
        <w:t>the</w:t>
      </w:r>
      <w:r>
        <w:rPr>
          <w:spacing w:val="-6"/>
        </w:rPr>
        <w:t> </w:t>
      </w:r>
      <w:r>
        <w:rPr/>
        <w:t>leng</w:t>
      </w:r>
      <w:bookmarkStart w:name="_bookmark2405" w:id="2570"/>
      <w:bookmarkEnd w:id="2570"/>
      <w:r>
        <w:rPr/>
        <w:t>th</w:t>
      </w:r>
      <w:r>
        <w:rPr>
          <w:spacing w:val="-5"/>
        </w:rPr>
        <w:t> </w:t>
      </w:r>
      <w:r>
        <w:rPr/>
        <w:t>of</w:t>
      </w:r>
      <w:r>
        <w:rPr>
          <w:spacing w:val="-6"/>
        </w:rPr>
        <w:t> </w:t>
      </w:r>
      <w:r>
        <w:rPr/>
        <w:t>the</w:t>
      </w:r>
      <w:r>
        <w:rPr>
          <w:spacing w:val="-5"/>
        </w:rPr>
        <w:t> </w:t>
      </w:r>
      <w:r>
        <w:rPr/>
        <w:t>line.</w:t>
      </w:r>
      <w:r>
        <w:rPr>
          <w:spacing w:val="-6"/>
        </w:rPr>
        <w:t> </w:t>
      </w:r>
      <w:r>
        <w:rPr/>
        <w:t>The</w:t>
      </w:r>
      <w:r>
        <w:rPr>
          <w:spacing w:val="-6"/>
        </w:rPr>
        <w:t> </w:t>
      </w:r>
      <w:r>
        <w:rPr/>
        <w:t>widget</w:t>
      </w:r>
      <w:r>
        <w:rPr>
          <w:spacing w:val="-6"/>
        </w:rPr>
        <w:t> </w:t>
      </w:r>
      <w:r>
        <w:rPr/>
        <w:t>invokes</w:t>
      </w:r>
      <w:r>
        <w:rPr>
          <w:spacing w:val="-5"/>
        </w:rPr>
        <w:t> </w:t>
      </w:r>
      <w:r>
        <w:rPr/>
        <w:t>an</w:t>
      </w:r>
      <w:r>
        <w:rPr>
          <w:spacing w:val="-6"/>
        </w:rPr>
        <w:t> </w:t>
      </w:r>
      <w:r>
        <w:rPr/>
        <w:t>InteractionEvent</w:t>
      </w:r>
      <w:r>
        <w:rPr>
          <w:spacing w:val="-5"/>
        </w:rPr>
        <w:t> </w:t>
      </w:r>
      <w:r>
        <w:rPr/>
        <w:t>dur- ing the manipulation of the line and an EndInteractionEvent after interaction, allowing users to respond if necessary. Here’s an excerpt from</w:t>
      </w:r>
      <w:r>
        <w:rPr>
          <w:spacing w:val="-24"/>
        </w:rPr>
        <w:t> </w:t>
      </w:r>
      <w:r>
        <w:rPr/>
        <w:t>Widgets/Testing/Cxx/TestLineWidget2.cxx.</w:t>
      </w:r>
    </w:p>
    <w:p>
      <w:pPr>
        <w:pStyle w:val="BodyText"/>
        <w:spacing w:before="5"/>
        <w:rPr>
          <w:sz w:val="21"/>
        </w:rPr>
      </w:pPr>
    </w:p>
    <w:p>
      <w:pPr>
        <w:spacing w:line="259" w:lineRule="auto" w:before="0"/>
        <w:ind w:left="780" w:right="2480" w:hanging="180"/>
        <w:jc w:val="left"/>
        <w:rPr>
          <w:rFonts w:ascii="Courier New"/>
          <w:sz w:val="18"/>
        </w:rPr>
      </w:pPr>
      <w:r>
        <w:rPr>
          <w:rFonts w:ascii="Courier New"/>
          <w:color w:val="323232"/>
          <w:sz w:val="18"/>
        </w:rPr>
        <w:t>vtkLineRepresentation *rep =</w:t>
      </w:r>
      <w:r>
        <w:rPr>
          <w:rFonts w:ascii="Courier New"/>
          <w:color w:val="323232"/>
          <w:spacing w:val="-53"/>
          <w:sz w:val="18"/>
        </w:rPr>
        <w:t> </w:t>
      </w:r>
      <w:r>
        <w:rPr>
          <w:rFonts w:ascii="Courier New"/>
          <w:color w:val="323232"/>
          <w:sz w:val="18"/>
        </w:rPr>
        <w:t>vtkLineRepresentation::New(); p[0] = 0.0; p[1] = -1.0; p[2] =</w:t>
      </w:r>
      <w:r>
        <w:rPr>
          <w:rFonts w:ascii="Courier New"/>
          <w:color w:val="323232"/>
          <w:spacing w:val="-17"/>
          <w:sz w:val="18"/>
        </w:rPr>
        <w:t> </w:t>
      </w:r>
      <w:r>
        <w:rPr>
          <w:rFonts w:ascii="Courier New"/>
          <w:color w:val="323232"/>
          <w:sz w:val="18"/>
        </w:rPr>
        <w:t>0.0;</w:t>
      </w:r>
    </w:p>
    <w:p>
      <w:pPr>
        <w:tabs>
          <w:tab w:pos="2936" w:val="left" w:leader="none"/>
        </w:tabs>
        <w:spacing w:line="259" w:lineRule="auto" w:before="0"/>
        <w:ind w:left="780" w:right="4995" w:firstLine="0"/>
        <w:jc w:val="left"/>
        <w:rPr>
          <w:rFonts w:ascii="Courier New"/>
          <w:sz w:val="18"/>
        </w:rPr>
      </w:pPr>
      <w:r>
        <w:rPr>
          <w:rFonts w:ascii="Courier New"/>
          <w:color w:val="323232"/>
          <w:sz w:val="18"/>
        </w:rPr>
        <w:t>rep-&gt;SetPoint1WorldPosition(p); p[0] = 0.0;</w:t>
      </w:r>
      <w:r>
        <w:rPr>
          <w:rFonts w:ascii="Courier New"/>
          <w:color w:val="323232"/>
          <w:spacing w:val="-11"/>
          <w:sz w:val="18"/>
        </w:rPr>
        <w:t> </w:t>
      </w:r>
      <w:r>
        <w:rPr>
          <w:rFonts w:ascii="Courier New"/>
          <w:color w:val="323232"/>
          <w:sz w:val="18"/>
        </w:rPr>
        <w:t>p[1]</w:t>
      </w:r>
      <w:r>
        <w:rPr>
          <w:rFonts w:ascii="Courier New"/>
          <w:color w:val="323232"/>
          <w:spacing w:val="-3"/>
          <w:sz w:val="18"/>
        </w:rPr>
        <w:t> </w:t>
      </w:r>
      <w:r>
        <w:rPr>
          <w:rFonts w:ascii="Courier New"/>
          <w:color w:val="323232"/>
          <w:sz w:val="18"/>
        </w:rPr>
        <w:t>=</w:t>
        <w:tab/>
        <w:t>1.0; p[2] =</w:t>
      </w:r>
      <w:r>
        <w:rPr>
          <w:rFonts w:ascii="Courier New"/>
          <w:color w:val="323232"/>
          <w:spacing w:val="-15"/>
          <w:sz w:val="18"/>
        </w:rPr>
        <w:t> </w:t>
      </w:r>
      <w:r>
        <w:rPr>
          <w:rFonts w:ascii="Courier New"/>
          <w:color w:val="323232"/>
          <w:sz w:val="18"/>
        </w:rPr>
        <w:t>0.0;</w:t>
      </w:r>
    </w:p>
    <w:p>
      <w:pPr>
        <w:spacing w:before="0"/>
        <w:ind w:left="780" w:right="0" w:firstLine="0"/>
        <w:jc w:val="left"/>
        <w:rPr>
          <w:rFonts w:ascii="Courier New"/>
          <w:sz w:val="18"/>
        </w:rPr>
      </w:pPr>
      <w:r>
        <w:rPr>
          <w:rFonts w:ascii="Courier New"/>
          <w:color w:val="323232"/>
          <w:sz w:val="18"/>
        </w:rPr>
        <w:t>rep-&gt;SetPoint2WorldPosition(p);</w:t>
      </w:r>
    </w:p>
    <w:p>
      <w:pPr>
        <w:spacing w:before="16"/>
        <w:ind w:left="780" w:right="0" w:firstLine="0"/>
        <w:jc w:val="left"/>
        <w:rPr>
          <w:rFonts w:ascii="Courier New"/>
          <w:sz w:val="18"/>
        </w:rPr>
      </w:pPr>
      <w:r>
        <w:rPr>
          <w:rFonts w:ascii="Courier New"/>
          <w:color w:val="323232"/>
          <w:sz w:val="18"/>
        </w:rPr>
        <w:t>rep-&gt;PlaceWidget(pl3d-&gt;GetOutput()-&gt;GetBounds());</w:t>
      </w:r>
    </w:p>
    <w:p>
      <w:pPr>
        <w:spacing w:line="259" w:lineRule="auto" w:before="15"/>
        <w:ind w:left="780" w:right="2515" w:firstLine="0"/>
        <w:jc w:val="left"/>
        <w:rPr>
          <w:rFonts w:ascii="Courier New"/>
          <w:sz w:val="18"/>
        </w:rPr>
      </w:pPr>
      <w:r>
        <w:rPr>
          <w:rFonts w:ascii="Courier New"/>
          <w:color w:val="323232"/>
          <w:sz w:val="18"/>
        </w:rPr>
        <w:t>rep-&gt;GetPolyData(seeds); // used to seed a streamline</w:t>
      </w:r>
      <w:r>
        <w:rPr>
          <w:rFonts w:ascii="Courier New"/>
          <w:color w:val="323232"/>
          <w:spacing w:val="-56"/>
          <w:sz w:val="18"/>
        </w:rPr>
        <w:t> </w:t>
      </w:r>
      <w:r>
        <w:rPr>
          <w:rFonts w:ascii="Courier New"/>
          <w:color w:val="323232"/>
          <w:sz w:val="18"/>
        </w:rPr>
        <w:t>later rep-&gt;DistanceAnnotationVisibilityOn();</w:t>
      </w:r>
    </w:p>
    <w:p>
      <w:pPr>
        <w:pStyle w:val="BodyText"/>
        <w:spacing w:before="4"/>
        <w:rPr>
          <w:rFonts w:ascii="Courier New"/>
          <w:sz w:val="19"/>
        </w:rPr>
      </w:pPr>
    </w:p>
    <w:p>
      <w:pPr>
        <w:spacing w:line="259" w:lineRule="auto" w:before="1"/>
        <w:ind w:left="780" w:right="3514" w:hanging="180"/>
        <w:jc w:val="left"/>
        <w:rPr>
          <w:rFonts w:ascii="Courier New"/>
          <w:sz w:val="18"/>
        </w:rPr>
      </w:pPr>
      <w:r>
        <w:rPr>
          <w:rFonts w:ascii="Courier New"/>
          <w:color w:val="323232"/>
          <w:sz w:val="18"/>
        </w:rPr>
        <w:t>vtkLineWidget2 *lineWidget = vtkLineWidget2::New(); lineWidget-&gt;SetInteractor(iren);</w:t>
      </w:r>
    </w:p>
    <w:p>
      <w:pPr>
        <w:spacing w:before="0"/>
        <w:ind w:left="780" w:right="0" w:firstLine="0"/>
        <w:jc w:val="left"/>
        <w:rPr>
          <w:rFonts w:ascii="Courier New"/>
          <w:sz w:val="18"/>
        </w:rPr>
      </w:pPr>
      <w:r>
        <w:rPr>
          <w:rFonts w:ascii="Courier New"/>
          <w:color w:val="323232"/>
          <w:sz w:val="18"/>
        </w:rPr>
        <w:t>lineWidget-&gt;SetRepresentation(rep);</w:t>
      </w:r>
    </w:p>
    <w:p>
      <w:pPr>
        <w:spacing w:before="15"/>
        <w:ind w:left="780" w:right="0" w:firstLine="0"/>
        <w:jc w:val="left"/>
        <w:rPr>
          <w:rFonts w:ascii="Courier New"/>
          <w:sz w:val="18"/>
        </w:rPr>
      </w:pPr>
      <w:r>
        <w:rPr>
          <w:rFonts w:ascii="Courier New"/>
          <w:color w:val="323232"/>
          <w:sz w:val="18"/>
        </w:rPr>
        <w:t>lineWidget-&gt;AddObserver(vtkCommand::InteractionEvent,myCallback);</w:t>
      </w:r>
    </w:p>
    <w:p>
      <w:pPr>
        <w:pStyle w:val="BodyText"/>
        <w:spacing w:before="7"/>
        <w:rPr>
          <w:rFonts w:ascii="Courier New"/>
        </w:rPr>
      </w:pPr>
    </w:p>
    <w:p>
      <w:pPr>
        <w:pStyle w:val="BodyText"/>
        <w:spacing w:line="249" w:lineRule="auto"/>
        <w:ind w:left="121" w:right="1435"/>
        <w:jc w:val="both"/>
      </w:pPr>
      <w:bookmarkStart w:name="_bookmark2409" w:id="2571"/>
      <w:bookmarkEnd w:id="2571"/>
      <w:r>
        <w:rPr/>
      </w:r>
      <w:r>
        <w:rPr>
          <w:b/>
          <w:color w:val="0C7652"/>
        </w:rPr>
        <w:t>vtkPlaneWidget. </w:t>
      </w:r>
      <w:r>
        <w:rPr/>
        <w:t>This widget can be used to orient and position a finite plane. </w:t>
      </w:r>
      <w:bookmarkStart w:name="_bookmark2406" w:id="2572"/>
      <w:bookmarkEnd w:id="2572"/>
      <w:r>
        <w:rPr/>
        <w:t>The</w:t>
      </w:r>
      <w:r>
        <w:rPr/>
        <w:t> plane resolution is</w:t>
      </w:r>
      <w:r>
        <w:rPr>
          <w:spacing w:val="-3"/>
        </w:rPr>
        <w:t> </w:t>
      </w:r>
      <w:r>
        <w:rPr/>
        <w:t>variable.</w:t>
      </w:r>
      <w:r>
        <w:rPr>
          <w:spacing w:val="-3"/>
        </w:rPr>
        <w:t> </w:t>
      </w:r>
      <w:r>
        <w:rPr/>
        <w:t>The</w:t>
      </w:r>
      <w:r>
        <w:rPr>
          <w:spacing w:val="-3"/>
        </w:rPr>
        <w:t> </w:t>
      </w:r>
      <w:r>
        <w:rPr/>
        <w:t>widget</w:t>
      </w:r>
      <w:r>
        <w:rPr>
          <w:spacing w:val="-2"/>
        </w:rPr>
        <w:t> </w:t>
      </w:r>
      <w:r>
        <w:rPr/>
        <w:t>produces</w:t>
      </w:r>
      <w:r>
        <w:rPr>
          <w:spacing w:val="-3"/>
        </w:rPr>
        <w:t> </w:t>
      </w:r>
      <w:r>
        <w:rPr/>
        <w:t>an</w:t>
      </w:r>
      <w:r>
        <w:rPr>
          <w:spacing w:val="-2"/>
        </w:rPr>
        <w:t> </w:t>
      </w:r>
      <w:r>
        <w:rPr/>
        <w:t>implicit</w:t>
      </w:r>
      <w:r>
        <w:rPr>
          <w:spacing w:val="-4"/>
        </w:rPr>
        <w:t> </w:t>
      </w:r>
      <w:r>
        <w:rPr/>
        <w:t>function,</w:t>
      </w:r>
      <w:r>
        <w:rPr>
          <w:spacing w:val="-2"/>
        </w:rPr>
        <w:t> </w:t>
      </w:r>
      <w:bookmarkStart w:name="_bookmark2407" w:id="2573"/>
      <w:bookmarkEnd w:id="2573"/>
      <w:r>
        <w:rPr/>
        <w:t>wh</w:t>
      </w:r>
      <w:r>
        <w:rPr/>
        <w:t>ich</w:t>
      </w:r>
      <w:r>
        <w:rPr>
          <w:spacing w:val="-3"/>
        </w:rPr>
        <w:t> </w:t>
      </w:r>
      <w:r>
        <w:rPr/>
        <w:t>may</w:t>
      </w:r>
      <w:r>
        <w:rPr>
          <w:spacing w:val="-2"/>
        </w:rPr>
        <w:t> </w:t>
      </w:r>
      <w:r>
        <w:rPr/>
        <w:t>be</w:t>
      </w:r>
      <w:r>
        <w:rPr>
          <w:spacing w:val="-3"/>
        </w:rPr>
        <w:t> </w:t>
      </w:r>
      <w:r>
        <w:rPr/>
        <w:t>queried</w:t>
      </w:r>
      <w:r>
        <w:rPr>
          <w:spacing w:val="-3"/>
        </w:rPr>
        <w:t> </w:t>
      </w:r>
      <w:r>
        <w:rPr/>
        <w:t>via</w:t>
      </w:r>
      <w:r>
        <w:rPr>
          <w:spacing w:val="-3"/>
        </w:rPr>
        <w:t> </w:t>
      </w:r>
      <w:bookmarkStart w:name="_bookmark2408" w:id="2574"/>
      <w:bookmarkEnd w:id="2574"/>
      <w:r>
        <w:rPr/>
        <w:t>t</w:t>
      </w:r>
      <w:r>
        <w:rPr/>
        <w:t>he</w:t>
      </w:r>
      <w:r>
        <w:rPr>
          <w:spacing w:val="-3"/>
        </w:rPr>
        <w:t> </w:t>
      </w:r>
      <w:r>
        <w:rPr/>
        <w:t>GetPlane</w:t>
      </w:r>
      <w:r>
        <w:rPr>
          <w:spacing w:val="-3"/>
        </w:rPr>
        <w:t> </w:t>
      </w:r>
      <w:r>
        <w:rPr/>
        <w:t>method and</w:t>
      </w:r>
      <w:r>
        <w:rPr>
          <w:spacing w:val="-6"/>
        </w:rPr>
        <w:t> </w:t>
      </w:r>
      <w:r>
        <w:rPr/>
        <w:t>a</w:t>
      </w:r>
      <w:r>
        <w:rPr>
          <w:spacing w:val="-7"/>
        </w:rPr>
        <w:t> </w:t>
      </w:r>
      <w:r>
        <w:rPr/>
        <w:t>polygonal</w:t>
      </w:r>
      <w:r>
        <w:rPr>
          <w:spacing w:val="-6"/>
        </w:rPr>
        <w:t> </w:t>
      </w:r>
      <w:r>
        <w:rPr/>
        <w:t>output,</w:t>
      </w:r>
      <w:r>
        <w:rPr>
          <w:spacing w:val="-7"/>
        </w:rPr>
        <w:t> </w:t>
      </w:r>
      <w:r>
        <w:rPr/>
        <w:t>which</w:t>
      </w:r>
      <w:r>
        <w:rPr>
          <w:spacing w:val="-6"/>
        </w:rPr>
        <w:t> </w:t>
      </w:r>
      <w:r>
        <w:rPr/>
        <w:t>may</w:t>
      </w:r>
      <w:r>
        <w:rPr>
          <w:spacing w:val="-6"/>
        </w:rPr>
        <w:t> </w:t>
      </w:r>
      <w:r>
        <w:rPr/>
        <w:t>be</w:t>
      </w:r>
      <w:r>
        <w:rPr>
          <w:spacing w:val="-7"/>
        </w:rPr>
        <w:t> </w:t>
      </w:r>
      <w:r>
        <w:rPr/>
        <w:t>queried</w:t>
      </w:r>
      <w:r>
        <w:rPr>
          <w:spacing w:val="-6"/>
        </w:rPr>
        <w:t> </w:t>
      </w:r>
      <w:r>
        <w:rPr/>
        <w:t>via</w:t>
      </w:r>
      <w:r>
        <w:rPr>
          <w:spacing w:val="-5"/>
        </w:rPr>
        <w:t> </w:t>
      </w:r>
      <w:r>
        <w:rPr/>
        <w:t>the</w:t>
      </w:r>
      <w:r>
        <w:rPr>
          <w:spacing w:val="-6"/>
        </w:rPr>
        <w:t> </w:t>
      </w:r>
      <w:r>
        <w:rPr/>
        <w:t>GetPolyData</w:t>
      </w:r>
      <w:r>
        <w:rPr>
          <w:spacing w:val="-7"/>
        </w:rPr>
        <w:t> </w:t>
      </w:r>
      <w:r>
        <w:rPr/>
        <w:t>methods</w:t>
      </w:r>
      <w:r>
        <w:rPr>
          <w:spacing w:val="-7"/>
        </w:rPr>
        <w:t> </w:t>
      </w:r>
      <w:r>
        <w:rPr/>
        <w:t>The</w:t>
      </w:r>
      <w:r>
        <w:rPr>
          <w:spacing w:val="-6"/>
        </w:rPr>
        <w:t> </w:t>
      </w:r>
      <w:r>
        <w:rPr/>
        <w:t>plane</w:t>
      </w:r>
      <w:r>
        <w:rPr>
          <w:spacing w:val="-7"/>
        </w:rPr>
        <w:t> </w:t>
      </w:r>
      <w:r>
        <w:rPr/>
        <w:t>widget</w:t>
      </w:r>
      <w:r>
        <w:rPr>
          <w:spacing w:val="-6"/>
        </w:rPr>
        <w:t> </w:t>
      </w:r>
      <w:r>
        <w:rPr/>
        <w:t>may</w:t>
      </w:r>
      <w:r>
        <w:rPr>
          <w:spacing w:val="-6"/>
        </w:rPr>
        <w:t> </w:t>
      </w:r>
      <w:r>
        <w:rPr/>
        <w:t>be used</w:t>
      </w:r>
      <w:r>
        <w:rPr>
          <w:spacing w:val="-4"/>
        </w:rPr>
        <w:t> </w:t>
      </w:r>
      <w:r>
        <w:rPr/>
        <w:t>for</w:t>
      </w:r>
      <w:r>
        <w:rPr>
          <w:spacing w:val="-3"/>
        </w:rPr>
        <w:t> </w:t>
      </w:r>
      <w:r>
        <w:rPr/>
        <w:t>probing</w:t>
      </w:r>
      <w:r>
        <w:rPr>
          <w:spacing w:val="-3"/>
        </w:rPr>
        <w:t> </w:t>
      </w:r>
      <w:r>
        <w:rPr/>
        <w:t>and</w:t>
      </w:r>
      <w:r>
        <w:rPr>
          <w:spacing w:val="-3"/>
        </w:rPr>
        <w:t> </w:t>
      </w:r>
      <w:r>
        <w:rPr/>
        <w:t>seeding</w:t>
      </w:r>
      <w:r>
        <w:rPr>
          <w:spacing w:val="-3"/>
        </w:rPr>
        <w:t> </w:t>
      </w:r>
      <w:r>
        <w:rPr/>
        <w:t>streamlines.</w:t>
      </w:r>
      <w:r>
        <w:rPr>
          <w:spacing w:val="-5"/>
        </w:rPr>
        <w:t> </w:t>
      </w:r>
      <w:r>
        <w:rPr/>
        <w:t>The</w:t>
      </w:r>
      <w:r>
        <w:rPr>
          <w:spacing w:val="-3"/>
        </w:rPr>
        <w:t> </w:t>
      </w:r>
      <w:r>
        <w:rPr/>
        <w:t>plane</w:t>
      </w:r>
      <w:r>
        <w:rPr>
          <w:spacing w:val="-2"/>
        </w:rPr>
        <w:t> </w:t>
      </w:r>
      <w:r>
        <w:rPr/>
        <w:t>has</w:t>
      </w:r>
      <w:r>
        <w:rPr>
          <w:spacing w:val="-5"/>
        </w:rPr>
        <w:t> </w:t>
      </w:r>
      <w:r>
        <w:rPr/>
        <w:t>four</w:t>
      </w:r>
      <w:r>
        <w:rPr>
          <w:spacing w:val="-5"/>
        </w:rPr>
        <w:t> </w:t>
      </w:r>
      <w:r>
        <w:rPr/>
        <w:t>handles</w:t>
      </w:r>
      <w:r>
        <w:rPr>
          <w:spacing w:val="-3"/>
        </w:rPr>
        <w:t> </w:t>
      </w:r>
      <w:r>
        <w:rPr/>
        <w:t>(at</w:t>
      </w:r>
      <w:r>
        <w:rPr>
          <w:spacing w:val="-4"/>
        </w:rPr>
        <w:t> </w:t>
      </w:r>
      <w:r>
        <w:rPr/>
        <w:t>its</w:t>
      </w:r>
      <w:r>
        <w:rPr>
          <w:spacing w:val="-3"/>
        </w:rPr>
        <w:t> </w:t>
      </w:r>
      <w:r>
        <w:rPr/>
        <w:t>corner</w:t>
      </w:r>
      <w:r>
        <w:rPr>
          <w:spacing w:val="-3"/>
        </w:rPr>
        <w:t> </w:t>
      </w:r>
      <w:r>
        <w:rPr/>
        <w:t>vertices),</w:t>
      </w:r>
      <w:r>
        <w:rPr>
          <w:spacing w:val="-5"/>
        </w:rPr>
        <w:t> </w:t>
      </w:r>
      <w:r>
        <w:rPr/>
        <w:t>a</w:t>
      </w:r>
      <w:r>
        <w:rPr>
          <w:spacing w:val="-3"/>
        </w:rPr>
        <w:t> </w:t>
      </w:r>
      <w:r>
        <w:rPr/>
        <w:t>normal vector,</w:t>
      </w:r>
      <w:r>
        <w:rPr>
          <w:spacing w:val="-3"/>
        </w:rPr>
        <w:t> </w:t>
      </w:r>
      <w:r>
        <w:rPr/>
        <w:t>and</w:t>
      </w:r>
      <w:r>
        <w:rPr>
          <w:spacing w:val="-3"/>
        </w:rPr>
        <w:t> </w:t>
      </w:r>
      <w:r>
        <w:rPr/>
        <w:t>the</w:t>
      </w:r>
      <w:r>
        <w:rPr>
          <w:spacing w:val="-3"/>
        </w:rPr>
        <w:t> </w:t>
      </w:r>
      <w:r>
        <w:rPr/>
        <w:t>plane</w:t>
      </w:r>
      <w:r>
        <w:rPr>
          <w:spacing w:val="-3"/>
        </w:rPr>
        <w:t> </w:t>
      </w:r>
      <w:r>
        <w:rPr/>
        <w:t>itself.</w:t>
      </w:r>
      <w:r>
        <w:rPr>
          <w:spacing w:val="-3"/>
        </w:rPr>
        <w:t> </w:t>
      </w:r>
      <w:r>
        <w:rPr/>
        <w:t>By</w:t>
      </w:r>
      <w:r>
        <w:rPr>
          <w:spacing w:val="-2"/>
        </w:rPr>
        <w:t> </w:t>
      </w:r>
      <w:r>
        <w:rPr/>
        <w:t>grabbing</w:t>
      </w:r>
      <w:r>
        <w:rPr>
          <w:spacing w:val="-3"/>
        </w:rPr>
        <w:t> </w:t>
      </w:r>
      <w:r>
        <w:rPr/>
        <w:t>one</w:t>
      </w:r>
      <w:r>
        <w:rPr>
          <w:spacing w:val="-3"/>
        </w:rPr>
        <w:t> </w:t>
      </w:r>
      <w:r>
        <w:rPr/>
        <w:t>of</w:t>
      </w:r>
      <w:r>
        <w:rPr>
          <w:spacing w:val="-3"/>
        </w:rPr>
        <w:t> </w:t>
      </w:r>
      <w:r>
        <w:rPr/>
        <w:t>the</w:t>
      </w:r>
      <w:r>
        <w:rPr>
          <w:spacing w:val="-4"/>
        </w:rPr>
        <w:t> </w:t>
      </w:r>
      <w:r>
        <w:rPr/>
        <w:t>four</w:t>
      </w:r>
      <w:r>
        <w:rPr>
          <w:spacing w:val="-2"/>
        </w:rPr>
        <w:t> </w:t>
      </w:r>
      <w:r>
        <w:rPr/>
        <w:t>handles</w:t>
      </w:r>
      <w:r>
        <w:rPr>
          <w:spacing w:val="-3"/>
        </w:rPr>
        <w:t> </w:t>
      </w:r>
      <w:r>
        <w:rPr/>
        <w:t>(use</w:t>
      </w:r>
      <w:r>
        <w:rPr>
          <w:spacing w:val="-3"/>
        </w:rPr>
        <w:t> </w:t>
      </w:r>
      <w:r>
        <w:rPr/>
        <w:t>the</w:t>
      </w:r>
      <w:r>
        <w:rPr>
          <w:spacing w:val="-3"/>
        </w:rPr>
        <w:t> </w:t>
      </w:r>
      <w:r>
        <w:rPr/>
        <w:t>left</w:t>
      </w:r>
      <w:r>
        <w:rPr>
          <w:spacing w:val="-2"/>
        </w:rPr>
        <w:t> </w:t>
      </w:r>
      <w:r>
        <w:rPr/>
        <w:t>mouse</w:t>
      </w:r>
      <w:r>
        <w:rPr>
          <w:spacing w:val="-3"/>
        </w:rPr>
        <w:t> </w:t>
      </w:r>
      <w:r>
        <w:rPr/>
        <w:t>button),</w:t>
      </w:r>
      <w:r>
        <w:rPr>
          <w:spacing w:val="-2"/>
        </w:rPr>
        <w:t> </w:t>
      </w:r>
      <w:r>
        <w:rPr/>
        <w:t>the</w:t>
      </w:r>
      <w:r>
        <w:rPr>
          <w:spacing w:val="-3"/>
        </w:rPr>
        <w:t> </w:t>
      </w:r>
      <w:r>
        <w:rPr/>
        <w:t>plane can be resized. By grabbing the plane itself, the entire plane can be arbitrarily translated. Pressing Control while grabbing the plane will spin the plane around the normal. If you select the normal</w:t>
      </w:r>
      <w:r>
        <w:rPr>
          <w:spacing w:val="2"/>
        </w:rPr>
        <w:t> </w:t>
      </w:r>
      <w:r>
        <w:rPr/>
        <w:t>vec-</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20"/>
      </w:pPr>
      <w:r>
        <w:rPr/>
        <w:t>tor, the plane can be arbitrarily rotated. Selecting any part of the widget with the middle mouse button enables translation of the plane along its normal.</w:t>
      </w:r>
    </w:p>
    <w:p>
      <w:pPr>
        <w:pStyle w:val="BodyText"/>
        <w:spacing w:line="249" w:lineRule="auto" w:before="2"/>
        <w:ind w:left="661" w:right="3912" w:firstLine="478"/>
        <w:jc w:val="both"/>
      </w:pPr>
      <w:r>
        <w:rPr/>
        <w:drawing>
          <wp:anchor distT="0" distB="0" distL="0" distR="0" allowOverlap="1" layoutInCell="1" locked="0" behindDoc="0" simplePos="0" relativeHeight="6280">
            <wp:simplePos x="0" y="0"/>
            <wp:positionH relativeFrom="page">
              <wp:posOffset>4352544</wp:posOffset>
            </wp:positionH>
            <wp:positionV relativeFrom="paragraph">
              <wp:posOffset>135550</wp:posOffset>
            </wp:positionV>
            <wp:extent cx="1633727" cy="1239961"/>
            <wp:effectExtent l="0" t="0" r="0" b="0"/>
            <wp:wrapNone/>
            <wp:docPr id="275" name="image197.jpeg" descr=""/>
            <wp:cNvGraphicFramePr>
              <a:graphicFrameLocks noChangeAspect="1"/>
            </wp:cNvGraphicFramePr>
            <a:graphic>
              <a:graphicData uri="http://schemas.openxmlformats.org/drawingml/2006/picture">
                <pic:pic>
                  <pic:nvPicPr>
                    <pic:cNvPr id="276" name="image197.jpeg"/>
                    <pic:cNvPicPr/>
                  </pic:nvPicPr>
                  <pic:blipFill>
                    <a:blip r:embed="rId384" cstate="print"/>
                    <a:stretch>
                      <a:fillRect/>
                    </a:stretch>
                  </pic:blipFill>
                  <pic:spPr>
                    <a:xfrm>
                      <a:off x="0" y="0"/>
                      <a:ext cx="1633727" cy="1239961"/>
                    </a:xfrm>
                    <a:prstGeom prst="rect">
                      <a:avLst/>
                    </a:prstGeom>
                  </pic:spPr>
                </pic:pic>
              </a:graphicData>
            </a:graphic>
          </wp:anchor>
        </w:drawing>
      </w:r>
      <w:r>
        <w:rPr/>
        <w:t>(Once selected using middle mouse, moving the mouse</w:t>
      </w:r>
      <w:r>
        <w:rPr>
          <w:spacing w:val="-34"/>
        </w:rPr>
        <w:t> </w:t>
      </w:r>
      <w:r>
        <w:rPr/>
        <w:t>in the direction of the normal translates the plane in the direction of the normal; moving in the direction opposite the normal translates the plane in the direction opposite the normal.) Scal- ing (about the center of the plane) is achieved by using the</w:t>
      </w:r>
      <w:r>
        <w:rPr>
          <w:spacing w:val="-34"/>
        </w:rPr>
        <w:t> </w:t>
      </w:r>
      <w:r>
        <w:rPr/>
        <w:t>right mouse button, dragging “up” the render window to make the plane bigger; and “down” to make it smaller. The public API</w:t>
      </w:r>
      <w:r>
        <w:rPr>
          <w:spacing w:val="-26"/>
        </w:rPr>
        <w:t> </w:t>
      </w:r>
      <w:r>
        <w:rPr/>
        <w:t>of the widget also allows the user to change the property of the plane and the handle. One can also constrain the plane normal to one of the coordinate axes, as is shown in the code snippet </w:t>
      </w:r>
      <w:r>
        <w:rPr>
          <w:spacing w:val="-3"/>
        </w:rPr>
        <w:t>below. </w:t>
      </w:r>
      <w:r>
        <w:rPr/>
        <w:t>The widget invokes an InteractionEvent during</w:t>
      </w:r>
      <w:r>
        <w:rPr>
          <w:spacing w:val="16"/>
        </w:rPr>
        <w:t> </w:t>
      </w:r>
      <w:r>
        <w:rPr/>
        <w:t>manipu-</w:t>
      </w:r>
    </w:p>
    <w:p>
      <w:pPr>
        <w:spacing w:after="0" w:line="249" w:lineRule="auto"/>
        <w:jc w:val="both"/>
        <w:sectPr>
          <w:pgSz w:w="10440" w:h="13680"/>
          <w:pgMar w:header="772" w:footer="0" w:top="980" w:bottom="280" w:left="780" w:right="0"/>
        </w:sectPr>
      </w:pPr>
    </w:p>
    <w:p>
      <w:pPr>
        <w:pStyle w:val="BodyText"/>
        <w:spacing w:line="249" w:lineRule="auto" w:before="9"/>
        <w:ind w:left="661" w:right="38"/>
        <w:jc w:val="both"/>
      </w:pPr>
      <w:r>
        <w:rPr/>
        <w:t>lation</w:t>
      </w:r>
      <w:r>
        <w:rPr>
          <w:spacing w:val="-6"/>
        </w:rPr>
        <w:t> </w:t>
      </w:r>
      <w:r>
        <w:rPr/>
        <w:t>and</w:t>
      </w:r>
      <w:r>
        <w:rPr>
          <w:spacing w:val="-6"/>
        </w:rPr>
        <w:t> </w:t>
      </w:r>
      <w:r>
        <w:rPr/>
        <w:t>an</w:t>
      </w:r>
      <w:r>
        <w:rPr>
          <w:spacing w:val="-6"/>
        </w:rPr>
        <w:t> </w:t>
      </w:r>
      <w:r>
        <w:rPr/>
        <w:t>EndInteractionEvent</w:t>
      </w:r>
      <w:r>
        <w:rPr>
          <w:spacing w:val="-6"/>
        </w:rPr>
        <w:t> </w:t>
      </w:r>
      <w:r>
        <w:rPr/>
        <w:t>after</w:t>
      </w:r>
      <w:r>
        <w:rPr>
          <w:spacing w:val="-4"/>
        </w:rPr>
        <w:t> </w:t>
      </w:r>
      <w:r>
        <w:rPr/>
        <w:t>interaction.</w:t>
      </w:r>
      <w:r>
        <w:rPr>
          <w:spacing w:val="-7"/>
        </w:rPr>
        <w:t> </w:t>
      </w:r>
      <w:r>
        <w:rPr/>
        <w:t>The</w:t>
      </w:r>
      <w:r>
        <w:rPr>
          <w:spacing w:val="-5"/>
        </w:rPr>
        <w:t> </w:t>
      </w:r>
      <w:r>
        <w:rPr/>
        <w:t>follow- ing excerpt from Widgets/Testing/Cxx/TestPlaneWidget.cxx illustrates the usage of this</w:t>
      </w:r>
      <w:r>
        <w:rPr>
          <w:spacing w:val="-5"/>
        </w:rPr>
        <w:t> </w:t>
      </w:r>
      <w:r>
        <w:rPr/>
        <w:t>widget.</w:t>
      </w:r>
    </w:p>
    <w:p>
      <w:pPr>
        <w:spacing w:before="24"/>
        <w:ind w:left="661" w:right="0" w:firstLine="0"/>
        <w:jc w:val="left"/>
        <w:rPr>
          <w:rFonts w:ascii="Arial"/>
          <w:sz w:val="18"/>
        </w:rPr>
      </w:pPr>
      <w:r>
        <w:rPr/>
        <w:br w:type="column"/>
      </w:r>
      <w:r>
        <w:rPr>
          <w:rFonts w:ascii="Arial"/>
          <w:sz w:val="18"/>
        </w:rPr>
        <w:t>vtkPlaneWidget</w:t>
      </w:r>
    </w:p>
    <w:p>
      <w:pPr>
        <w:spacing w:after="0"/>
        <w:jc w:val="left"/>
        <w:rPr>
          <w:rFonts w:ascii="Arial"/>
          <w:sz w:val="18"/>
        </w:rPr>
        <w:sectPr>
          <w:type w:val="continuous"/>
          <w:pgSz w:w="10440" w:h="13680"/>
          <w:pgMar w:top="1280" w:bottom="280" w:left="780" w:right="0"/>
          <w:cols w:num="2" w:equalWidth="0">
            <w:col w:w="5785" w:space="319"/>
            <w:col w:w="3556"/>
          </w:cols>
        </w:sectPr>
      </w:pPr>
    </w:p>
    <w:p>
      <w:pPr>
        <w:pStyle w:val="BodyText"/>
        <w:spacing w:before="7"/>
        <w:rPr>
          <w:rFonts w:ascii="Arial"/>
          <w:sz w:val="12"/>
        </w:rPr>
      </w:pPr>
    </w:p>
    <w:p>
      <w:pPr>
        <w:spacing w:line="259" w:lineRule="auto" w:before="100"/>
        <w:ind w:left="1320" w:right="2866" w:hanging="180"/>
        <w:jc w:val="left"/>
        <w:rPr>
          <w:rFonts w:ascii="Courier New"/>
          <w:sz w:val="18"/>
        </w:rPr>
      </w:pPr>
      <w:r>
        <w:rPr>
          <w:rFonts w:ascii="Courier New"/>
          <w:color w:val="323232"/>
          <w:sz w:val="18"/>
        </w:rPr>
        <w:t>vtkPlaneWidget *planeWidget = vtkPlaneWidget::New(); planeWidget-&gt;SetInteractor(iren);</w:t>
      </w:r>
    </w:p>
    <w:p>
      <w:pPr>
        <w:spacing w:line="259" w:lineRule="auto" w:before="0"/>
        <w:ind w:left="1320" w:right="3765" w:firstLine="0"/>
        <w:jc w:val="left"/>
        <w:rPr>
          <w:rFonts w:ascii="Courier New"/>
          <w:sz w:val="18"/>
        </w:rPr>
      </w:pPr>
      <w:r>
        <w:rPr>
          <w:rFonts w:ascii="Courier New"/>
          <w:color w:val="323232"/>
          <w:sz w:val="18"/>
        </w:rPr>
        <w:t>planeWidget-&gt;SetInput(pl3d-&gt;GetOutput()); planeWidget-&gt;NormalToXAxisOn(); planeWidget-&gt;SetResolution(20); planeWidget-&gt;SetRepresentationToOutline(); planeWidget-&gt;PlaceWidget();</w:t>
      </w:r>
    </w:p>
    <w:p>
      <w:pPr>
        <w:spacing w:line="203" w:lineRule="exact" w:before="0"/>
        <w:ind w:left="1320" w:right="0" w:firstLine="0"/>
        <w:jc w:val="left"/>
        <w:rPr>
          <w:rFonts w:ascii="Courier New"/>
          <w:sz w:val="18"/>
        </w:rPr>
      </w:pPr>
      <w:r>
        <w:rPr>
          <w:rFonts w:ascii="Courier New"/>
          <w:color w:val="323232"/>
          <w:sz w:val="18"/>
        </w:rPr>
        <w:t>planeWidget-&gt;AddObserver(vtkCommand::InteractionEvent,myCallback);</w:t>
      </w:r>
    </w:p>
    <w:p>
      <w:pPr>
        <w:pStyle w:val="BodyText"/>
        <w:spacing w:before="5"/>
        <w:rPr>
          <w:rFonts w:ascii="Courier New"/>
          <w:sz w:val="12"/>
        </w:rPr>
      </w:pPr>
    </w:p>
    <w:p>
      <w:pPr>
        <w:spacing w:after="0"/>
        <w:rPr>
          <w:rFonts w:ascii="Courier New"/>
          <w:sz w:val="12"/>
        </w:rPr>
        <w:sectPr>
          <w:type w:val="continuous"/>
          <w:pgSz w:w="10440" w:h="13680"/>
          <w:pgMar w:top="1280" w:bottom="280" w:left="780" w:right="0"/>
        </w:sectPr>
      </w:pPr>
    </w:p>
    <w:p>
      <w:pPr>
        <w:pStyle w:val="BodyText"/>
        <w:spacing w:line="249" w:lineRule="auto" w:before="91"/>
        <w:ind w:left="661"/>
        <w:jc w:val="both"/>
      </w:pPr>
      <w:bookmarkStart w:name="_bookmark2411" w:id="2575"/>
      <w:bookmarkEnd w:id="2575"/>
      <w:r>
        <w:rPr/>
      </w:r>
      <w:r>
        <w:rPr>
          <w:b/>
          <w:color w:val="0C7652"/>
        </w:rPr>
        <w:t>vtkImplicitPlaneWidget2. </w:t>
      </w:r>
      <w:r>
        <w:rPr/>
        <w:t>This widget can be used to orient and position an unbounded plane. An implicit function as</w:t>
      </w:r>
      <w:r>
        <w:rPr>
          <w:spacing w:val="-36"/>
        </w:rPr>
        <w:t> </w:t>
      </w:r>
      <w:r>
        <w:rPr/>
        <w:t>well as a polygonal output can be queried from this widget. The widget consists of four parts: 1) a plane contained in a 2) bounding box, with a 3) plane normal, which is rooted at a 4) point on the plane. The widget may be scaled using the right mouse button. The normal can be picked and dragged to ori- ent the plane. The root of the normal can also be translated to change the origin of the normal. The entire widget may be translated using the middle mouse button. The polygonal out- put is created by clipping the plane with a bounding box. The widget is often used to “cutting” and </w:t>
      </w:r>
      <w:bookmarkStart w:name="_bookmark2410" w:id="2576"/>
      <w:bookmarkEnd w:id="2576"/>
      <w:r>
        <w:rPr/>
        <w:t>“clipping”.</w:t>
      </w:r>
      <w:r>
        <w:rPr/>
        <w:t> One can change various properties on the plane. The SetTubing can</w:t>
      </w:r>
      <w:r>
        <w:rPr>
          <w:spacing w:val="4"/>
        </w:rPr>
        <w:t> </w:t>
      </w:r>
      <w:r>
        <w:rPr/>
        <w:t>be</w:t>
      </w:r>
    </w:p>
    <w:p>
      <w:pPr>
        <w:pStyle w:val="BodyText"/>
        <w:spacing w:before="11" w:after="39"/>
        <w:rPr>
          <w:sz w:val="16"/>
        </w:rPr>
      </w:pPr>
      <w:r>
        <w:rPr/>
        <w:br w:type="column"/>
      </w:r>
      <w:r>
        <w:rPr>
          <w:sz w:val="16"/>
        </w:rPr>
      </w:r>
    </w:p>
    <w:p>
      <w:pPr>
        <w:pStyle w:val="BodyText"/>
        <w:ind w:left="286"/>
      </w:pPr>
      <w:r>
        <w:rPr/>
        <w:drawing>
          <wp:inline distT="0" distB="0" distL="0" distR="0">
            <wp:extent cx="1673472" cy="1444752"/>
            <wp:effectExtent l="0" t="0" r="0" b="0"/>
            <wp:docPr id="277" name="image198.jpeg" descr=""/>
            <wp:cNvGraphicFramePr>
              <a:graphicFrameLocks noChangeAspect="1"/>
            </wp:cNvGraphicFramePr>
            <a:graphic>
              <a:graphicData uri="http://schemas.openxmlformats.org/drawingml/2006/picture">
                <pic:pic>
                  <pic:nvPicPr>
                    <pic:cNvPr id="278" name="image198.jpeg"/>
                    <pic:cNvPicPr/>
                  </pic:nvPicPr>
                  <pic:blipFill>
                    <a:blip r:embed="rId385" cstate="print"/>
                    <a:stretch>
                      <a:fillRect/>
                    </a:stretch>
                  </pic:blipFill>
                  <pic:spPr>
                    <a:xfrm>
                      <a:off x="0" y="0"/>
                      <a:ext cx="1673472" cy="1444752"/>
                    </a:xfrm>
                    <a:prstGeom prst="rect">
                      <a:avLst/>
                    </a:prstGeom>
                  </pic:spPr>
                </pic:pic>
              </a:graphicData>
            </a:graphic>
          </wp:inline>
        </w:drawing>
      </w:r>
      <w:r>
        <w:rPr/>
      </w:r>
    </w:p>
    <w:p>
      <w:pPr>
        <w:spacing w:before="160"/>
        <w:ind w:left="625" w:right="0" w:firstLine="0"/>
        <w:jc w:val="left"/>
        <w:rPr>
          <w:rFonts w:ascii="Arial"/>
          <w:sz w:val="18"/>
        </w:rPr>
      </w:pPr>
      <w:r>
        <w:rPr>
          <w:rFonts w:ascii="Arial"/>
          <w:sz w:val="18"/>
        </w:rPr>
        <w:t>vtkImplicitPlaneWidget2</w:t>
      </w:r>
    </w:p>
    <w:p>
      <w:pPr>
        <w:spacing w:after="0"/>
        <w:jc w:val="left"/>
        <w:rPr>
          <w:rFonts w:ascii="Arial"/>
          <w:sz w:val="18"/>
        </w:rPr>
        <w:sectPr>
          <w:type w:val="continuous"/>
          <w:pgSz w:w="10440" w:h="13680"/>
          <w:pgMar w:top="1280" w:bottom="280" w:left="780" w:right="0"/>
          <w:cols w:num="2" w:equalWidth="0">
            <w:col w:w="5626" w:space="40"/>
            <w:col w:w="3994"/>
          </w:cols>
        </w:sectPr>
      </w:pPr>
    </w:p>
    <w:p>
      <w:pPr>
        <w:pStyle w:val="BodyText"/>
        <w:spacing w:line="249" w:lineRule="auto" w:before="11"/>
        <w:ind w:left="661" w:right="894"/>
        <w:jc w:val="both"/>
      </w:pPr>
      <w:r>
        <w:rPr/>
        <w:t>used to display a tubed outline of the plane. This excerpt from Widgets/Testing/Cxx/ TestImplicitPlaneWidget2.cxx illustrates the use of vtkImplicitPlaneWidget2 along with an instance of vtkImplicitPlaneRepresentation</w:t>
      </w:r>
    </w:p>
    <w:p>
      <w:pPr>
        <w:pStyle w:val="BodyText"/>
        <w:spacing w:before="5"/>
        <w:rPr>
          <w:sz w:val="21"/>
        </w:rPr>
      </w:pPr>
    </w:p>
    <w:p>
      <w:pPr>
        <w:spacing w:line="259" w:lineRule="auto" w:before="1"/>
        <w:ind w:left="1320" w:right="4197" w:hanging="180"/>
        <w:jc w:val="left"/>
        <w:rPr>
          <w:rFonts w:ascii="Courier New"/>
          <w:sz w:val="18"/>
        </w:rPr>
      </w:pPr>
      <w:r>
        <w:rPr>
          <w:rFonts w:ascii="Courier New"/>
          <w:color w:val="323232"/>
          <w:sz w:val="18"/>
        </w:rPr>
        <w:t>vtkImplicitPlaneRepresentation *rep = vtkImplicitPlaneRepresentation::New(); rep-&gt;SetPlaceFactor(1.25);</w:t>
      </w:r>
    </w:p>
    <w:p>
      <w:pPr>
        <w:spacing w:line="203" w:lineRule="exact" w:before="0"/>
        <w:ind w:left="1320" w:right="0" w:firstLine="0"/>
        <w:jc w:val="left"/>
        <w:rPr>
          <w:rFonts w:ascii="Courier New"/>
          <w:sz w:val="18"/>
        </w:rPr>
      </w:pPr>
      <w:r>
        <w:rPr>
          <w:rFonts w:ascii="Courier New"/>
          <w:color w:val="323232"/>
          <w:sz w:val="18"/>
        </w:rPr>
        <w:t>rep-&gt;PlaceWidget(glyph-&gt;GetOutput()-&gt;GetBounds());</w:t>
      </w:r>
    </w:p>
    <w:p>
      <w:pPr>
        <w:spacing w:after="0" w:line="203" w:lineRule="exact"/>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59" w:lineRule="auto" w:before="100"/>
        <w:ind w:left="780" w:right="1509" w:hanging="180"/>
        <w:jc w:val="left"/>
        <w:rPr>
          <w:rFonts w:ascii="Courier New"/>
          <w:sz w:val="18"/>
        </w:rPr>
      </w:pPr>
      <w:r>
        <w:rPr>
          <w:rFonts w:ascii="Courier New"/>
          <w:color w:val="323232"/>
          <w:sz w:val="18"/>
        </w:rPr>
        <w:t>vtkImplicitPlaneWidget2 *planeWidget =</w:t>
      </w:r>
      <w:r>
        <w:rPr>
          <w:rFonts w:ascii="Courier New"/>
          <w:color w:val="323232"/>
          <w:spacing w:val="-64"/>
          <w:sz w:val="18"/>
        </w:rPr>
        <w:t> </w:t>
      </w:r>
      <w:r>
        <w:rPr>
          <w:rFonts w:ascii="Courier New"/>
          <w:color w:val="323232"/>
          <w:sz w:val="18"/>
        </w:rPr>
        <w:t>vtkImplicitPlaneWidget2::New(); planeWidget-&gt;SetInteractor(iren);</w:t>
      </w:r>
    </w:p>
    <w:p>
      <w:pPr>
        <w:spacing w:before="0"/>
        <w:ind w:left="780" w:right="0" w:firstLine="0"/>
        <w:jc w:val="left"/>
        <w:rPr>
          <w:rFonts w:ascii="Courier New"/>
          <w:sz w:val="18"/>
        </w:rPr>
      </w:pPr>
      <w:r>
        <w:rPr>
          <w:rFonts w:ascii="Courier New"/>
          <w:color w:val="323232"/>
          <w:sz w:val="18"/>
        </w:rPr>
        <w:t>planeWidget-&gt;SetRepresentation(rep);</w:t>
      </w:r>
    </w:p>
    <w:p>
      <w:pPr>
        <w:spacing w:before="16"/>
        <w:ind w:left="780" w:right="0" w:firstLine="0"/>
        <w:jc w:val="left"/>
        <w:rPr>
          <w:rFonts w:ascii="Courier New"/>
          <w:sz w:val="18"/>
        </w:rPr>
      </w:pPr>
      <w:r>
        <w:rPr>
          <w:rFonts w:ascii="Courier New"/>
          <w:color w:val="323232"/>
          <w:sz w:val="18"/>
        </w:rPr>
        <w:t>planeWidget-&gt;AddObserver(vtkCommand::InteractionEvent,myCallback);</w:t>
      </w:r>
    </w:p>
    <w:p>
      <w:pPr>
        <w:pStyle w:val="BodyText"/>
        <w:spacing w:before="5"/>
        <w:rPr>
          <w:rFonts w:ascii="Courier New"/>
          <w:sz w:val="12"/>
        </w:rPr>
      </w:pPr>
    </w:p>
    <w:p>
      <w:pPr>
        <w:spacing w:after="0"/>
        <w:rPr>
          <w:rFonts w:ascii="Courier New"/>
          <w:sz w:val="12"/>
        </w:rPr>
        <w:sectPr>
          <w:pgSz w:w="10440" w:h="13680"/>
          <w:pgMar w:header="772" w:footer="0" w:top="980" w:bottom="280" w:left="780" w:right="0"/>
        </w:sectPr>
      </w:pPr>
    </w:p>
    <w:p>
      <w:pPr>
        <w:pStyle w:val="BodyText"/>
        <w:spacing w:line="249" w:lineRule="auto" w:before="91"/>
        <w:ind w:left="121" w:right="38"/>
        <w:jc w:val="both"/>
      </w:pPr>
      <w:bookmarkStart w:name="_bookmark2413" w:id="2577"/>
      <w:bookmarkEnd w:id="2577"/>
      <w:r>
        <w:rPr/>
      </w:r>
      <w:r>
        <w:rPr>
          <w:b/>
          <w:color w:val="0C7652"/>
        </w:rPr>
        <w:t>vtkBoxWidget2. </w:t>
      </w:r>
      <w:r>
        <w:rPr/>
        <w:t>This widget orients and positions a bound- ing box. The widget produces an implicit function and a transformation matrix. The widget is used along with an instance of a vtkBoxRepresentation. The representation rep- resents box with seven handles: one on each of the six faces, plus a center handle. The hexahedron has interior face angles of 90 degrees, ie the faces are orthogonal. Each of the 7 han- dles</w:t>
      </w:r>
      <w:r>
        <w:rPr>
          <w:spacing w:val="-6"/>
        </w:rPr>
        <w:t> </w:t>
      </w:r>
      <w:r>
        <w:rPr/>
        <w:t>that</w:t>
      </w:r>
      <w:r>
        <w:rPr>
          <w:spacing w:val="-5"/>
        </w:rPr>
        <w:t> </w:t>
      </w:r>
      <w:r>
        <w:rPr/>
        <w:t>can</w:t>
      </w:r>
      <w:r>
        <w:rPr>
          <w:spacing w:val="-5"/>
        </w:rPr>
        <w:t> </w:t>
      </w:r>
      <w:r>
        <w:rPr/>
        <w:t>be</w:t>
      </w:r>
      <w:r>
        <w:rPr>
          <w:spacing w:val="-5"/>
        </w:rPr>
        <w:t> </w:t>
      </w:r>
      <w:r>
        <w:rPr/>
        <w:t>moused</w:t>
      </w:r>
      <w:r>
        <w:rPr>
          <w:spacing w:val="-5"/>
        </w:rPr>
        <w:t> </w:t>
      </w:r>
      <w:r>
        <w:rPr/>
        <w:t>on</w:t>
      </w:r>
      <w:r>
        <w:rPr>
          <w:spacing w:val="-4"/>
        </w:rPr>
        <w:t> </w:t>
      </w:r>
      <w:r>
        <w:rPr/>
        <w:t>and</w:t>
      </w:r>
      <w:r>
        <w:rPr>
          <w:spacing w:val="-5"/>
        </w:rPr>
        <w:t> </w:t>
      </w:r>
      <w:r>
        <w:rPr/>
        <w:t>manipulated.</w:t>
      </w:r>
      <w:r>
        <w:rPr>
          <w:spacing w:val="-5"/>
        </w:rPr>
        <w:t> </w:t>
      </w:r>
      <w:r>
        <w:rPr/>
        <w:t>A</w:t>
      </w:r>
      <w:r>
        <w:rPr>
          <w:spacing w:val="-5"/>
        </w:rPr>
        <w:t> </w:t>
      </w:r>
      <w:r>
        <w:rPr/>
        <w:t>bounding</w:t>
      </w:r>
      <w:r>
        <w:rPr>
          <w:spacing w:val="-4"/>
        </w:rPr>
        <w:t> </w:t>
      </w:r>
      <w:r>
        <w:rPr/>
        <w:t>box outline is shown, the “faces” of which can be selected for object scaling. During interaction, the corresponding face or the handle becomes </w:t>
      </w:r>
      <w:bookmarkStart w:name="_bookmark2412" w:id="2578"/>
      <w:bookmarkEnd w:id="2578"/>
      <w:r>
        <w:rPr/>
        <w:t>h</w:t>
      </w:r>
      <w:r>
        <w:rPr/>
        <w:t>ighlighted, providing enhanced visual cues. One can use the PlaceWidget() method to initially</w:t>
      </w:r>
      <w:r>
        <w:rPr>
          <w:spacing w:val="-25"/>
        </w:rPr>
        <w:t> </w:t>
      </w:r>
      <w:r>
        <w:rPr/>
        <w:t>posi- tion the widget. By grabbing the six face handles (using the left mouse button), faces can be moved. By grabbing the</w:t>
      </w:r>
      <w:r>
        <w:rPr>
          <w:spacing w:val="-33"/>
        </w:rPr>
        <w:t> </w:t>
      </w:r>
      <w:r>
        <w:rPr/>
        <w:t>cen-</w:t>
      </w:r>
    </w:p>
    <w:p>
      <w:pPr>
        <w:pStyle w:val="BodyText"/>
      </w:pPr>
      <w:r>
        <w:rPr/>
        <w:br w:type="column"/>
      </w:r>
      <w:r>
        <w:rPr/>
      </w:r>
    </w:p>
    <w:p>
      <w:pPr>
        <w:pStyle w:val="BodyText"/>
        <w:rPr>
          <w:sz w:val="10"/>
        </w:rPr>
      </w:pPr>
      <w:r>
        <w:rPr/>
        <w:drawing>
          <wp:anchor distT="0" distB="0" distL="0" distR="0" allowOverlap="1" layoutInCell="1" locked="0" behindDoc="0" simplePos="0" relativeHeight="4256">
            <wp:simplePos x="0" y="0"/>
            <wp:positionH relativeFrom="page">
              <wp:posOffset>3951732</wp:posOffset>
            </wp:positionH>
            <wp:positionV relativeFrom="paragraph">
              <wp:posOffset>98072</wp:posOffset>
            </wp:positionV>
            <wp:extent cx="1609343" cy="1487424"/>
            <wp:effectExtent l="0" t="0" r="0" b="0"/>
            <wp:wrapTopAndBottom/>
            <wp:docPr id="279" name="image199.jpeg" descr=""/>
            <wp:cNvGraphicFramePr>
              <a:graphicFrameLocks noChangeAspect="1"/>
            </wp:cNvGraphicFramePr>
            <a:graphic>
              <a:graphicData uri="http://schemas.openxmlformats.org/drawingml/2006/picture">
                <pic:pic>
                  <pic:nvPicPr>
                    <pic:cNvPr id="280" name="image199.jpeg"/>
                    <pic:cNvPicPr/>
                  </pic:nvPicPr>
                  <pic:blipFill>
                    <a:blip r:embed="rId386" cstate="print"/>
                    <a:stretch>
                      <a:fillRect/>
                    </a:stretch>
                  </pic:blipFill>
                  <pic:spPr>
                    <a:xfrm>
                      <a:off x="0" y="0"/>
                      <a:ext cx="1609343" cy="1487424"/>
                    </a:xfrm>
                    <a:prstGeom prst="rect">
                      <a:avLst/>
                    </a:prstGeom>
                  </pic:spPr>
                </pic:pic>
              </a:graphicData>
            </a:graphic>
          </wp:anchor>
        </w:drawing>
      </w:r>
    </w:p>
    <w:p>
      <w:pPr>
        <w:pStyle w:val="BodyText"/>
        <w:spacing w:before="6"/>
        <w:rPr>
          <w:sz w:val="17"/>
        </w:rPr>
      </w:pPr>
    </w:p>
    <w:p>
      <w:pPr>
        <w:spacing w:before="0"/>
        <w:ind w:left="799" w:right="0" w:firstLine="0"/>
        <w:jc w:val="left"/>
        <w:rPr>
          <w:rFonts w:ascii="Arial"/>
          <w:sz w:val="18"/>
        </w:rPr>
      </w:pPr>
      <w:r>
        <w:rPr>
          <w:rFonts w:ascii="Arial"/>
          <w:sz w:val="18"/>
        </w:rPr>
        <w:t>vtkBoxWidget2</w:t>
      </w:r>
    </w:p>
    <w:p>
      <w:pPr>
        <w:spacing w:after="0"/>
        <w:jc w:val="left"/>
        <w:rPr>
          <w:rFonts w:ascii="Arial"/>
          <w:sz w:val="18"/>
        </w:rPr>
        <w:sectPr>
          <w:type w:val="continuous"/>
          <w:pgSz w:w="10440" w:h="13680"/>
          <w:pgMar w:top="1280" w:bottom="280" w:left="780" w:right="0"/>
          <w:cols w:num="2" w:equalWidth="0">
            <w:col w:w="5067" w:space="255"/>
            <w:col w:w="4338"/>
          </w:cols>
        </w:sectPr>
      </w:pPr>
    </w:p>
    <w:p>
      <w:pPr>
        <w:pStyle w:val="BodyText"/>
        <w:spacing w:line="249" w:lineRule="auto" w:before="11"/>
        <w:ind w:left="121" w:right="1433"/>
        <w:jc w:val="both"/>
      </w:pPr>
      <w:r>
        <w:rPr/>
        <w:t>ter handle (with the left mouse button), the entire hexahedron can be translated. (Translation can also be employed by using the “shift-left-mouse-button” combination inside of the widget.) Scaling is achieved by using the right mouse button; “up” the render window (makes the widget bigger) or “down” the render window (makes the widget smaller).</w:t>
      </w:r>
    </w:p>
    <w:p>
      <w:pPr>
        <w:pStyle w:val="BodyText"/>
        <w:spacing w:line="249" w:lineRule="auto" w:before="3"/>
        <w:ind w:left="121" w:right="1435" w:firstLine="478"/>
        <w:jc w:val="both"/>
      </w:pPr>
      <w:r>
        <w:rPr/>
        <w:t>The vtkBoxWidget2 may be </w:t>
      </w:r>
      <w:bookmarkStart w:name="_bookmark2415" w:id="2579"/>
      <w:bookmarkEnd w:id="2579"/>
      <w:r>
        <w:rPr/>
        <w:t>used</w:t>
      </w:r>
      <w:r>
        <w:rPr/>
        <w:t> to select, cut, clip, or perform any other operation that depends on an implicit function (use the GetPlanes() </w:t>
      </w:r>
      <w:bookmarkStart w:name="_bookmark2416" w:id="2580"/>
      <w:bookmarkEnd w:id="2580"/>
      <w:r>
        <w:rPr/>
        <w:t>method</w:t>
      </w:r>
      <w:r>
        <w:rPr/>
        <w:t> on the representation); or it can be used to transform objects using a linear transformation (use the GetTransform() method on the representa- tion). The widget is also typically used to define a region of interest, which may be used for annota- tion or for cropping a dataset. The widget invokes a StartInteractionEvent, InteractionEvent, and EndInteractionEvent</w:t>
      </w:r>
      <w:r>
        <w:rPr>
          <w:spacing w:val="-6"/>
        </w:rPr>
        <w:t> </w:t>
      </w:r>
      <w:r>
        <w:rPr/>
        <w:t>events</w:t>
      </w:r>
      <w:r>
        <w:rPr>
          <w:spacing w:val="-5"/>
        </w:rPr>
        <w:t> </w:t>
      </w:r>
      <w:r>
        <w:rPr/>
        <w:t>before,</w:t>
      </w:r>
      <w:r>
        <w:rPr>
          <w:spacing w:val="-7"/>
        </w:rPr>
        <w:t> </w:t>
      </w:r>
      <w:r>
        <w:rPr/>
        <w:t>during</w:t>
      </w:r>
      <w:r>
        <w:rPr>
          <w:spacing w:val="-6"/>
        </w:rPr>
        <w:t> </w:t>
      </w:r>
      <w:r>
        <w:rPr/>
        <w:t>and</w:t>
      </w:r>
      <w:r>
        <w:rPr>
          <w:spacing w:val="-5"/>
        </w:rPr>
        <w:t> </w:t>
      </w:r>
      <w:r>
        <w:rPr/>
        <w:t>after</w:t>
      </w:r>
      <w:r>
        <w:rPr>
          <w:spacing w:val="-7"/>
        </w:rPr>
        <w:t> </w:t>
      </w:r>
      <w:r>
        <w:rPr/>
        <w:t>interaction.</w:t>
      </w:r>
      <w:r>
        <w:rPr>
          <w:spacing w:val="-6"/>
        </w:rPr>
        <w:t> </w:t>
      </w:r>
      <w:r>
        <w:rPr/>
        <w:t>One</w:t>
      </w:r>
      <w:r>
        <w:rPr>
          <w:spacing w:val="-5"/>
        </w:rPr>
        <w:t> </w:t>
      </w:r>
      <w:r>
        <w:rPr/>
        <w:t>can</w:t>
      </w:r>
      <w:r>
        <w:rPr>
          <w:spacing w:val="-6"/>
        </w:rPr>
        <w:t> </w:t>
      </w:r>
      <w:r>
        <w:rPr/>
        <w:t>turn</w:t>
      </w:r>
      <w:r>
        <w:rPr>
          <w:spacing w:val="-5"/>
        </w:rPr>
        <w:t> </w:t>
      </w:r>
      <w:r>
        <w:rPr/>
        <w:t>on/off</w:t>
      </w:r>
      <w:r>
        <w:rPr>
          <w:spacing w:val="-7"/>
        </w:rPr>
        <w:t> </w:t>
      </w:r>
      <w:r>
        <w:rPr/>
        <w:t>the</w:t>
      </w:r>
      <w:r>
        <w:rPr>
          <w:spacing w:val="-6"/>
        </w:rPr>
        <w:t> </w:t>
      </w:r>
      <w:r>
        <w:rPr/>
        <w:t>disp</w:t>
      </w:r>
      <w:bookmarkStart w:name="_bookmark2414" w:id="2581"/>
      <w:bookmarkEnd w:id="2581"/>
      <w:r>
        <w:rPr/>
        <w:t>lay</w:t>
      </w:r>
      <w:r>
        <w:rPr>
          <w:spacing w:val="-6"/>
        </w:rPr>
        <w:t> </w:t>
      </w:r>
      <w:r>
        <w:rPr/>
        <w:t>of</w:t>
      </w:r>
      <w:r>
        <w:rPr>
          <w:spacing w:val="-7"/>
        </w:rPr>
        <w:t> </w:t>
      </w:r>
      <w:r>
        <w:rPr/>
        <w:t>the outline</w:t>
      </w:r>
      <w:r>
        <w:rPr>
          <w:spacing w:val="-7"/>
        </w:rPr>
        <w:t> </w:t>
      </w:r>
      <w:r>
        <w:rPr/>
        <w:t>between</w:t>
      </w:r>
      <w:r>
        <w:rPr>
          <w:spacing w:val="-7"/>
        </w:rPr>
        <w:t> </w:t>
      </w:r>
      <w:r>
        <w:rPr/>
        <w:t>the</w:t>
      </w:r>
      <w:r>
        <w:rPr>
          <w:spacing w:val="-7"/>
        </w:rPr>
        <w:t> </w:t>
      </w:r>
      <w:r>
        <w:rPr/>
        <w:t>handles</w:t>
      </w:r>
      <w:r>
        <w:rPr>
          <w:spacing w:val="-6"/>
        </w:rPr>
        <w:t> </w:t>
      </w:r>
      <w:r>
        <w:rPr/>
        <w:t>using</w:t>
      </w:r>
      <w:r>
        <w:rPr>
          <w:spacing w:val="-7"/>
        </w:rPr>
        <w:t> </w:t>
      </w:r>
      <w:r>
        <w:rPr/>
        <w:t>the</w:t>
      </w:r>
      <w:r>
        <w:rPr>
          <w:spacing w:val="-7"/>
        </w:rPr>
        <w:t> </w:t>
      </w:r>
      <w:r>
        <w:rPr/>
        <w:t>SetOutlineCursorWires</w:t>
      </w:r>
      <w:r>
        <w:rPr>
          <w:spacing w:val="-6"/>
        </w:rPr>
        <w:t> </w:t>
      </w:r>
      <w:r>
        <w:rPr/>
        <w:t>in</w:t>
      </w:r>
      <w:r>
        <w:rPr>
          <w:spacing w:val="-6"/>
        </w:rPr>
        <w:t> </w:t>
      </w:r>
      <w:r>
        <w:rPr/>
        <w:t>vtkBoxRepresentation.</w:t>
      </w:r>
      <w:r>
        <w:rPr>
          <w:spacing w:val="-6"/>
        </w:rPr>
        <w:t> </w:t>
      </w:r>
      <w:r>
        <w:rPr/>
        <w:t>The</w:t>
      </w:r>
      <w:r>
        <w:rPr>
          <w:spacing w:val="-7"/>
        </w:rPr>
        <w:t> </w:t>
      </w:r>
      <w:r>
        <w:rPr/>
        <w:t>box</w:t>
      </w:r>
      <w:r>
        <w:rPr>
          <w:spacing w:val="-6"/>
        </w:rPr>
        <w:t> </w:t>
      </w:r>
      <w:r>
        <w:rPr/>
        <w:t>wid- get is used to transform vtkProp3D’s and sub-classes </w:t>
      </w:r>
      <w:hyperlink w:history="true" w:anchor="_bookmark581">
        <w:r>
          <w:rPr/>
          <w:t>(“Transforming Data” on page 70</w:t>
        </w:r>
      </w:hyperlink>
      <w:r>
        <w:rPr/>
        <w:t>) or to cut </w:t>
      </w:r>
      <w:hyperlink w:history="true" w:anchor="_bookmark810">
        <w:r>
          <w:rPr/>
          <w:t>(“Cutting”</w:t>
        </w:r>
        <w:r>
          <w:rPr>
            <w:spacing w:val="-4"/>
          </w:rPr>
          <w:t> </w:t>
        </w:r>
        <w:r>
          <w:rPr/>
          <w:t>on</w:t>
        </w:r>
        <w:r>
          <w:rPr>
            <w:spacing w:val="-3"/>
          </w:rPr>
          <w:t> </w:t>
        </w:r>
        <w:r>
          <w:rPr/>
          <w:t>page</w:t>
        </w:r>
        <w:r>
          <w:rPr>
            <w:spacing w:val="-4"/>
          </w:rPr>
          <w:t> </w:t>
        </w:r>
        <w:r>
          <w:rPr/>
          <w:t>98</w:t>
        </w:r>
      </w:hyperlink>
      <w:r>
        <w:rPr/>
        <w:t>)</w:t>
      </w:r>
      <w:r>
        <w:rPr>
          <w:spacing w:val="-3"/>
        </w:rPr>
        <w:t> </w:t>
      </w:r>
      <w:r>
        <w:rPr/>
        <w:t>or</w:t>
      </w:r>
      <w:r>
        <w:rPr>
          <w:spacing w:val="-4"/>
        </w:rPr>
        <w:t> </w:t>
      </w:r>
      <w:r>
        <w:rPr/>
        <w:t>clip</w:t>
      </w:r>
      <w:r>
        <w:rPr>
          <w:spacing w:val="-3"/>
        </w:rPr>
        <w:t> </w:t>
      </w:r>
      <w:r>
        <w:rPr/>
        <w:t>data</w:t>
      </w:r>
      <w:r>
        <w:rPr>
          <w:spacing w:val="-3"/>
        </w:rPr>
        <w:t> </w:t>
      </w:r>
      <w:hyperlink w:history="true" w:anchor="_bookmark918">
        <w:r>
          <w:rPr/>
          <w:t>(“Clip</w:t>
        </w:r>
        <w:r>
          <w:rPr>
            <w:spacing w:val="-4"/>
          </w:rPr>
          <w:t> </w:t>
        </w:r>
        <w:r>
          <w:rPr/>
          <w:t>Data”</w:t>
        </w:r>
        <w:r>
          <w:rPr>
            <w:spacing w:val="-3"/>
          </w:rPr>
          <w:t> </w:t>
        </w:r>
        <w:r>
          <w:rPr/>
          <w:t>on</w:t>
        </w:r>
        <w:r>
          <w:rPr>
            <w:spacing w:val="-3"/>
          </w:rPr>
          <w:t> </w:t>
        </w:r>
        <w:r>
          <w:rPr/>
          <w:t>page</w:t>
        </w:r>
        <w:r>
          <w:rPr>
            <w:spacing w:val="-3"/>
          </w:rPr>
          <w:t> </w:t>
        </w:r>
        <w:r>
          <w:rPr/>
          <w:t>1</w:t>
        </w:r>
      </w:hyperlink>
      <w:r>
        <w:rPr/>
        <w:t>10).</w:t>
      </w:r>
      <w:r>
        <w:rPr>
          <w:spacing w:val="-4"/>
        </w:rPr>
        <w:t> </w:t>
      </w:r>
      <w:r>
        <w:rPr/>
        <w:t>This</w:t>
      </w:r>
      <w:r>
        <w:rPr>
          <w:spacing w:val="-4"/>
        </w:rPr>
        <w:t> </w:t>
      </w:r>
      <w:r>
        <w:rPr/>
        <w:t>excerpt</w:t>
      </w:r>
      <w:r>
        <w:rPr>
          <w:spacing w:val="-3"/>
        </w:rPr>
        <w:t> </w:t>
      </w:r>
      <w:r>
        <w:rPr/>
        <w:t>from</w:t>
      </w:r>
      <w:r>
        <w:rPr>
          <w:spacing w:val="-2"/>
        </w:rPr>
        <w:t> </w:t>
      </w:r>
      <w:r>
        <w:rPr/>
        <w:t>VTK/Widgets/Test- ing/Cxx/BoxWidget2.cxx shows how this widget may be used to transform other props in the</w:t>
      </w:r>
      <w:r>
        <w:rPr>
          <w:spacing w:val="-24"/>
        </w:rPr>
        <w:t> </w:t>
      </w:r>
      <w:r>
        <w:rPr/>
        <w:t>scene.</w:t>
      </w:r>
    </w:p>
    <w:p>
      <w:pPr>
        <w:pStyle w:val="BodyText"/>
        <w:rPr>
          <w:sz w:val="22"/>
        </w:rPr>
      </w:pPr>
    </w:p>
    <w:p>
      <w:pPr>
        <w:spacing w:before="0"/>
        <w:ind w:left="600" w:right="0" w:firstLine="0"/>
        <w:jc w:val="left"/>
        <w:rPr>
          <w:rFonts w:ascii="Courier New"/>
          <w:sz w:val="18"/>
        </w:rPr>
      </w:pPr>
      <w:r>
        <w:rPr>
          <w:rFonts w:ascii="Courier New"/>
          <w:color w:val="323232"/>
          <w:sz w:val="18"/>
        </w:rPr>
        <w:t>// Callback for the interaction</w:t>
      </w:r>
    </w:p>
    <w:p>
      <w:pPr>
        <w:spacing w:before="16"/>
        <w:ind w:left="600" w:right="0" w:firstLine="0"/>
        <w:jc w:val="left"/>
        <w:rPr>
          <w:rFonts w:ascii="Courier New"/>
          <w:sz w:val="18"/>
        </w:rPr>
      </w:pPr>
      <w:r>
        <w:rPr>
          <w:rFonts w:ascii="Courier New"/>
          <w:color w:val="323232"/>
          <w:sz w:val="18"/>
        </w:rPr>
        <w:t>class vtkBWCallback2 : public vtkCommand</w:t>
      </w:r>
    </w:p>
    <w:p>
      <w:pPr>
        <w:spacing w:before="15"/>
        <w:ind w:left="600" w:right="0" w:firstLine="0"/>
        <w:jc w:val="left"/>
        <w:rPr>
          <w:rFonts w:ascii="Courier New"/>
          <w:sz w:val="18"/>
        </w:rPr>
      </w:pPr>
      <w:r>
        <w:rPr>
          <w:rFonts w:ascii="Courier New"/>
          <w:color w:val="323232"/>
          <w:sz w:val="18"/>
        </w:rPr>
        <w:t>{</w:t>
      </w:r>
    </w:p>
    <w:p>
      <w:pPr>
        <w:spacing w:before="17"/>
        <w:ind w:left="690" w:right="0" w:firstLine="0"/>
        <w:jc w:val="left"/>
        <w:rPr>
          <w:rFonts w:ascii="Courier New"/>
          <w:sz w:val="18"/>
        </w:rPr>
      </w:pPr>
      <w:r>
        <w:rPr>
          <w:rFonts w:ascii="Courier New"/>
          <w:color w:val="323232"/>
          <w:sz w:val="18"/>
        </w:rPr>
        <w:t>virtual void Execute(vtkObject *caller, unsigned long, void*)</w:t>
      </w:r>
    </w:p>
    <w:p>
      <w:pPr>
        <w:spacing w:before="16"/>
        <w:ind w:left="780" w:right="0" w:firstLine="0"/>
        <w:jc w:val="left"/>
        <w:rPr>
          <w:rFonts w:ascii="Courier New"/>
          <w:sz w:val="18"/>
        </w:rPr>
      </w:pPr>
      <w:r>
        <w:rPr>
          <w:rFonts w:ascii="Courier New"/>
          <w:color w:val="323232"/>
          <w:sz w:val="18"/>
        </w:rPr>
        <w:t>{</w:t>
      </w:r>
    </w:p>
    <w:p>
      <w:pPr>
        <w:spacing w:line="259" w:lineRule="auto" w:before="16"/>
        <w:ind w:left="960" w:right="0" w:firstLine="0"/>
        <w:jc w:val="left"/>
        <w:rPr>
          <w:rFonts w:ascii="Courier New"/>
          <w:sz w:val="18"/>
        </w:rPr>
      </w:pPr>
      <w:r>
        <w:rPr>
          <w:rFonts w:ascii="Courier New"/>
          <w:color w:val="323232"/>
          <w:sz w:val="18"/>
        </w:rPr>
        <w:t>vtkBoxWidget2</w:t>
      </w:r>
      <w:r>
        <w:rPr>
          <w:rFonts w:ascii="Courier New"/>
          <w:color w:val="323232"/>
          <w:spacing w:val="-45"/>
          <w:sz w:val="18"/>
        </w:rPr>
        <w:t> </w:t>
      </w:r>
      <w:r>
        <w:rPr>
          <w:rFonts w:ascii="Courier New"/>
          <w:color w:val="323232"/>
          <w:sz w:val="18"/>
        </w:rPr>
        <w:t>*boxWidget</w:t>
      </w:r>
      <w:r>
        <w:rPr>
          <w:rFonts w:ascii="Courier New"/>
          <w:color w:val="323232"/>
          <w:spacing w:val="-44"/>
          <w:sz w:val="18"/>
        </w:rPr>
        <w:t> </w:t>
      </w:r>
      <w:r>
        <w:rPr>
          <w:rFonts w:ascii="Courier New"/>
          <w:color w:val="323232"/>
          <w:sz w:val="18"/>
        </w:rPr>
        <w:t>=</w:t>
      </w:r>
      <w:r>
        <w:rPr>
          <w:rFonts w:ascii="Courier New"/>
          <w:color w:val="323232"/>
          <w:spacing w:val="-44"/>
          <w:sz w:val="18"/>
        </w:rPr>
        <w:t> </w:t>
      </w:r>
      <w:r>
        <w:rPr>
          <w:rFonts w:ascii="Courier New"/>
          <w:color w:val="323232"/>
          <w:sz w:val="18"/>
        </w:rPr>
        <w:t>reinterpret_cast&lt;vtkBoxWidget2*&gt;(caller); vtkBoxRepresentation *boxRep</w:t>
      </w:r>
      <w:r>
        <w:rPr>
          <w:rFonts w:ascii="Courier New"/>
          <w:color w:val="323232"/>
          <w:spacing w:val="-6"/>
          <w:sz w:val="18"/>
        </w:rPr>
        <w:t> </w:t>
      </w:r>
      <w:r>
        <w:rPr>
          <w:rFonts w:ascii="Courier New"/>
          <w:color w:val="323232"/>
          <w:sz w:val="18"/>
        </w:rPr>
        <w:t>=</w:t>
      </w:r>
    </w:p>
    <w:p>
      <w:pPr>
        <w:spacing w:line="259" w:lineRule="auto" w:before="0"/>
        <w:ind w:left="1140" w:right="1635" w:firstLine="0"/>
        <w:jc w:val="left"/>
        <w:rPr>
          <w:rFonts w:ascii="Courier New"/>
          <w:sz w:val="18"/>
        </w:rPr>
      </w:pPr>
      <w:r>
        <w:rPr>
          <w:rFonts w:ascii="Courier New"/>
          <w:color w:val="323232"/>
          <w:sz w:val="18"/>
        </w:rPr>
        <w:t>reinterpret_cast&lt;vtkBoxRepresentation*&gt;(boxWidget-&gt; GetRepresentation());</w:t>
      </w:r>
    </w:p>
    <w:p>
      <w:pPr>
        <w:spacing w:before="0"/>
        <w:ind w:left="1140" w:right="0" w:firstLine="0"/>
        <w:jc w:val="left"/>
        <w:rPr>
          <w:rFonts w:ascii="Courier New"/>
          <w:sz w:val="18"/>
        </w:rPr>
      </w:pPr>
      <w:r>
        <w:rPr>
          <w:rFonts w:ascii="Courier New"/>
          <w:color w:val="323232"/>
          <w:sz w:val="18"/>
        </w:rPr>
        <w:t>boxRep-&gt;GetTransform(this-&gt;Transform);</w:t>
      </w:r>
    </w:p>
    <w:p>
      <w:pPr>
        <w:spacing w:before="15"/>
        <w:ind w:left="1140" w:right="0" w:firstLine="0"/>
        <w:jc w:val="left"/>
        <w:rPr>
          <w:rFonts w:ascii="Courier New"/>
          <w:sz w:val="18"/>
        </w:rPr>
      </w:pPr>
      <w:r>
        <w:rPr>
          <w:rFonts w:ascii="Courier New"/>
          <w:color w:val="323232"/>
          <w:sz w:val="18"/>
        </w:rPr>
        <w:t>this-&gt;Actor-&gt;SetUserTransform(this-&gt;Transform);</w:t>
      </w:r>
    </w:p>
    <w:p>
      <w:pPr>
        <w:spacing w:before="17"/>
        <w:ind w:left="780" w:right="0" w:firstLine="0"/>
        <w:jc w:val="left"/>
        <w:rPr>
          <w:rFonts w:ascii="Courier New"/>
          <w:sz w:val="18"/>
        </w:rPr>
      </w:pPr>
      <w:r>
        <w:rPr>
          <w:rFonts w:ascii="Courier New"/>
          <w:color w:val="323232"/>
          <w:sz w:val="18"/>
        </w:rPr>
        <w:t>}</w:t>
      </w:r>
    </w:p>
    <w:p>
      <w:pPr>
        <w:tabs>
          <w:tab w:pos="2092" w:val="left" w:leader="none"/>
        </w:tabs>
        <w:spacing w:line="259" w:lineRule="auto" w:before="16"/>
        <w:ind w:left="690" w:right="6380" w:firstLine="0"/>
        <w:jc w:val="left"/>
        <w:rPr>
          <w:rFonts w:ascii="Courier New"/>
          <w:sz w:val="18"/>
        </w:rPr>
      </w:pPr>
      <w:r>
        <w:rPr>
          <w:rFonts w:ascii="Courier New"/>
          <w:color w:val="323232"/>
          <w:sz w:val="18"/>
        </w:rPr>
        <w:t>vtkTransform</w:t>
      </w:r>
      <w:r>
        <w:rPr>
          <w:rFonts w:ascii="Courier New"/>
          <w:color w:val="323232"/>
          <w:spacing w:val="-21"/>
          <w:sz w:val="18"/>
        </w:rPr>
        <w:t> </w:t>
      </w:r>
      <w:r>
        <w:rPr>
          <w:rFonts w:ascii="Courier New"/>
          <w:color w:val="323232"/>
          <w:sz w:val="18"/>
        </w:rPr>
        <w:t>*Transform; vtkActor</w:t>
        <w:tab/>
        <w:t>*Actor;</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w:t>
      </w:r>
    </w:p>
    <w:p>
      <w:pPr>
        <w:pStyle w:val="BodyText"/>
        <w:spacing w:before="9"/>
        <w:rPr>
          <w:rFonts w:ascii="Courier New"/>
        </w:rPr>
      </w:pPr>
    </w:p>
    <w:p>
      <w:pPr>
        <w:spacing w:line="259" w:lineRule="auto" w:before="0"/>
        <w:ind w:left="1320" w:right="2155" w:hanging="180"/>
        <w:jc w:val="left"/>
        <w:rPr>
          <w:rFonts w:ascii="Courier New"/>
          <w:sz w:val="18"/>
        </w:rPr>
      </w:pPr>
      <w:r>
        <w:rPr>
          <w:rFonts w:ascii="Courier New"/>
          <w:color w:val="323232"/>
          <w:sz w:val="18"/>
        </w:rPr>
        <w:t>vtkBoxRepresentation *boxRep =</w:t>
      </w:r>
      <w:r>
        <w:rPr>
          <w:rFonts w:ascii="Courier New"/>
          <w:color w:val="323232"/>
          <w:spacing w:val="-55"/>
          <w:sz w:val="18"/>
        </w:rPr>
        <w:t> </w:t>
      </w:r>
      <w:r>
        <w:rPr>
          <w:rFonts w:ascii="Courier New"/>
          <w:color w:val="323232"/>
          <w:sz w:val="18"/>
        </w:rPr>
        <w:t>vtkBoxRepresentation::New(); boxRep-&gt;SetPlaceFactor( 1.25 );</w:t>
      </w:r>
    </w:p>
    <w:p>
      <w:pPr>
        <w:spacing w:line="203" w:lineRule="exact" w:before="0"/>
        <w:ind w:left="1320" w:right="0" w:firstLine="0"/>
        <w:jc w:val="left"/>
        <w:rPr>
          <w:rFonts w:ascii="Courier New"/>
          <w:sz w:val="18"/>
        </w:rPr>
      </w:pPr>
      <w:r>
        <w:rPr>
          <w:rFonts w:ascii="Courier New"/>
          <w:color w:val="323232"/>
          <w:sz w:val="18"/>
        </w:rPr>
        <w:t>boxRep-&gt;PlaceWidget(glyph-&gt;GetOutput()-&gt;GetBounds());</w:t>
      </w:r>
    </w:p>
    <w:p>
      <w:pPr>
        <w:pStyle w:val="BodyText"/>
        <w:spacing w:before="10"/>
        <w:rPr>
          <w:rFonts w:ascii="Courier New"/>
        </w:rPr>
      </w:pPr>
    </w:p>
    <w:p>
      <w:pPr>
        <w:spacing w:line="259" w:lineRule="auto" w:before="0"/>
        <w:ind w:left="1320" w:right="3298" w:hanging="180"/>
        <w:jc w:val="left"/>
        <w:rPr>
          <w:rFonts w:ascii="Courier New"/>
          <w:sz w:val="18"/>
        </w:rPr>
      </w:pPr>
      <w:r>
        <w:rPr>
          <w:rFonts w:ascii="Courier New"/>
          <w:color w:val="323232"/>
          <w:sz w:val="18"/>
        </w:rPr>
        <w:t>vtkBoxWidget2 *boxWidget = vtkBoxWidget2::New(); boxWidget-&gt;SetRepresentation( boxRep );</w:t>
      </w:r>
    </w:p>
    <w:p>
      <w:pPr>
        <w:spacing w:before="0"/>
        <w:ind w:left="1320" w:right="0" w:firstLine="0"/>
        <w:jc w:val="left"/>
        <w:rPr>
          <w:rFonts w:ascii="Courier New"/>
          <w:sz w:val="18"/>
        </w:rPr>
      </w:pPr>
      <w:r>
        <w:rPr>
          <w:rFonts w:ascii="Courier New"/>
          <w:color w:val="323232"/>
          <w:sz w:val="18"/>
        </w:rPr>
        <w:t>boxWidget-&gt;AddObserver(vtkCommand::InteractionEvent,myCallback);</w:t>
      </w:r>
    </w:p>
    <w:p>
      <w:pPr>
        <w:pStyle w:val="BodyText"/>
        <w:spacing w:before="9"/>
        <w:rPr>
          <w:rFonts w:ascii="Courier New"/>
        </w:rPr>
      </w:pPr>
    </w:p>
    <w:p>
      <w:pPr>
        <w:spacing w:line="259" w:lineRule="auto" w:before="0"/>
        <w:ind w:left="1140" w:right="2974" w:firstLine="0"/>
        <w:jc w:val="left"/>
        <w:rPr>
          <w:rFonts w:ascii="Courier New"/>
          <w:sz w:val="18"/>
        </w:rPr>
      </w:pPr>
      <w:r>
        <w:rPr>
          <w:rFonts w:ascii="Courier New"/>
          <w:color w:val="323232"/>
          <w:sz w:val="18"/>
        </w:rPr>
        <w:t>vtkTransform *t = vtkTransform::New(); vtkBWCallback2 *myCallback = vtkBWCallback2::New();</w:t>
      </w:r>
    </w:p>
    <w:p>
      <w:pPr>
        <w:spacing w:line="259" w:lineRule="auto" w:before="0"/>
        <w:ind w:left="1320" w:right="5060" w:firstLine="0"/>
        <w:jc w:val="left"/>
        <w:rPr>
          <w:rFonts w:ascii="Courier New"/>
          <w:sz w:val="18"/>
        </w:rPr>
      </w:pPr>
      <w:r>
        <w:rPr>
          <w:rFonts w:ascii="Courier New"/>
          <w:color w:val="323232"/>
          <w:sz w:val="18"/>
        </w:rPr>
        <w:t>myCallback-&gt;Transform = t; myCallback-&gt;Actor = maceActor;</w:t>
      </w:r>
    </w:p>
    <w:p>
      <w:pPr>
        <w:pStyle w:val="BodyText"/>
        <w:spacing w:before="1"/>
        <w:rPr>
          <w:rFonts w:ascii="Courier New"/>
          <w:sz w:val="11"/>
        </w:rPr>
      </w:pPr>
    </w:p>
    <w:p>
      <w:pPr>
        <w:spacing w:after="0"/>
        <w:rPr>
          <w:rFonts w:ascii="Courier New"/>
          <w:sz w:val="11"/>
        </w:rPr>
        <w:sectPr>
          <w:pgSz w:w="10440" w:h="13680"/>
          <w:pgMar w:header="772" w:footer="0" w:top="980" w:bottom="280" w:left="780" w:right="0"/>
        </w:sectPr>
      </w:pPr>
    </w:p>
    <w:p>
      <w:pPr>
        <w:pStyle w:val="BodyText"/>
        <w:spacing w:line="249" w:lineRule="auto" w:before="91"/>
        <w:ind w:left="661"/>
        <w:jc w:val="both"/>
      </w:pPr>
      <w:bookmarkStart w:name="_bookmark2418" w:id="2582"/>
      <w:bookmarkEnd w:id="2582"/>
      <w:r>
        <w:rPr/>
      </w:r>
      <w:r>
        <w:rPr>
          <w:b/>
          <w:color w:val="0C7652"/>
        </w:rPr>
        <w:t>vtkAffineWidget. </w:t>
      </w:r>
      <w:r>
        <w:rPr/>
        <w:t>This widget provides support for interac- tively defining affine transformations (shear / rotation / scal- ing / translation). The wi</w:t>
      </w:r>
      <w:bookmarkStart w:name="_bookmark2417" w:id="2583"/>
      <w:bookmarkEnd w:id="2583"/>
      <w:r>
        <w:rPr/>
        <w:t>d</w:t>
      </w:r>
      <w:r>
        <w:rPr/>
        <w:t>get used along with an instance of vtkAffineRepresentation. vtkAffineRepresentation2D is a concrete subclass of vtkAffineRepresentation to represent affine transformations in 2D. This representation's geometry consists of three parts: a box, a circle, and a cross. The box is used for scaling and shearing. The left mouse button can be used to stretch the box along one of the axes by clicking on the edges, or to stretch along both axes by picking the corner. The circle is used for rotation. The central cross may be</w:t>
      </w:r>
    </w:p>
    <w:p>
      <w:pPr>
        <w:pStyle w:val="BodyText"/>
        <w:spacing w:before="8" w:after="40"/>
        <w:rPr>
          <w:sz w:val="18"/>
        </w:rPr>
      </w:pPr>
      <w:r>
        <w:rPr/>
        <w:br w:type="column"/>
      </w:r>
      <w:r>
        <w:rPr>
          <w:sz w:val="18"/>
        </w:rPr>
      </w:r>
    </w:p>
    <w:p>
      <w:pPr>
        <w:pStyle w:val="BodyText"/>
        <w:ind w:left="295"/>
      </w:pPr>
      <w:r>
        <w:rPr/>
        <w:drawing>
          <wp:inline distT="0" distB="0" distL="0" distR="0">
            <wp:extent cx="1677661" cy="1219009"/>
            <wp:effectExtent l="0" t="0" r="0" b="0"/>
            <wp:docPr id="281" name="image200.jpeg" descr=""/>
            <wp:cNvGraphicFramePr>
              <a:graphicFrameLocks noChangeAspect="1"/>
            </wp:cNvGraphicFramePr>
            <a:graphic>
              <a:graphicData uri="http://schemas.openxmlformats.org/drawingml/2006/picture">
                <pic:pic>
                  <pic:nvPicPr>
                    <pic:cNvPr id="282" name="image200.jpeg"/>
                    <pic:cNvPicPr/>
                  </pic:nvPicPr>
                  <pic:blipFill>
                    <a:blip r:embed="rId387" cstate="print"/>
                    <a:stretch>
                      <a:fillRect/>
                    </a:stretch>
                  </pic:blipFill>
                  <pic:spPr>
                    <a:xfrm>
                      <a:off x="0" y="0"/>
                      <a:ext cx="1677661" cy="1219009"/>
                    </a:xfrm>
                    <a:prstGeom prst="rect">
                      <a:avLst/>
                    </a:prstGeom>
                  </pic:spPr>
                </pic:pic>
              </a:graphicData>
            </a:graphic>
          </wp:inline>
        </w:drawing>
      </w:r>
      <w:r>
        <w:rPr/>
      </w:r>
    </w:p>
    <w:p>
      <w:pPr>
        <w:spacing w:before="90"/>
        <w:ind w:left="1032" w:right="0" w:firstLine="0"/>
        <w:jc w:val="left"/>
        <w:rPr>
          <w:rFonts w:ascii="Arial"/>
          <w:sz w:val="18"/>
        </w:rPr>
      </w:pPr>
      <w:r>
        <w:rPr>
          <w:rFonts w:ascii="Arial"/>
          <w:sz w:val="18"/>
        </w:rPr>
        <w:t>vtkAffineWidget</w:t>
      </w:r>
    </w:p>
    <w:p>
      <w:pPr>
        <w:spacing w:after="0"/>
        <w:jc w:val="left"/>
        <w:rPr>
          <w:rFonts w:ascii="Arial"/>
          <w:sz w:val="18"/>
        </w:rPr>
        <w:sectPr>
          <w:type w:val="continuous"/>
          <w:pgSz w:w="10440" w:h="13680"/>
          <w:pgMar w:top="1280" w:bottom="280" w:left="780" w:right="0"/>
          <w:cols w:num="2" w:equalWidth="0">
            <w:col w:w="5597" w:space="40"/>
            <w:col w:w="4023"/>
          </w:cols>
        </w:sectPr>
      </w:pPr>
    </w:p>
    <w:p>
      <w:pPr>
        <w:pStyle w:val="BodyText"/>
        <w:spacing w:line="249" w:lineRule="auto" w:before="9"/>
        <w:ind w:left="661" w:right="895"/>
        <w:jc w:val="both"/>
      </w:pPr>
      <w:r>
        <w:rPr/>
        <w:t>picked</w:t>
      </w:r>
      <w:r>
        <w:rPr>
          <w:spacing w:val="-4"/>
        </w:rPr>
        <w:t> </w:t>
      </w:r>
      <w:r>
        <w:rPr/>
        <w:t>to</w:t>
      </w:r>
      <w:r>
        <w:rPr>
          <w:spacing w:val="-4"/>
        </w:rPr>
        <w:t> </w:t>
      </w:r>
      <w:r>
        <w:rPr/>
        <w:t>achieve</w:t>
      </w:r>
      <w:r>
        <w:rPr>
          <w:spacing w:val="-4"/>
        </w:rPr>
        <w:t> </w:t>
      </w:r>
      <w:r>
        <w:rPr/>
        <w:t>translation.</w:t>
      </w:r>
      <w:r>
        <w:rPr>
          <w:spacing w:val="-6"/>
        </w:rPr>
        <w:t> </w:t>
      </w:r>
      <w:r>
        <w:rPr/>
        <w:t>During</w:t>
      </w:r>
      <w:r>
        <w:rPr>
          <w:spacing w:val="-4"/>
        </w:rPr>
        <w:t> </w:t>
      </w:r>
      <w:r>
        <w:rPr/>
        <w:t>manipulation</w:t>
      </w:r>
      <w:r>
        <w:rPr>
          <w:spacing w:val="-4"/>
        </w:rPr>
        <w:t> </w:t>
      </w:r>
      <w:r>
        <w:rPr/>
        <w:t>of</w:t>
      </w:r>
      <w:r>
        <w:rPr>
          <w:spacing w:val="-2"/>
        </w:rPr>
        <w:t> </w:t>
      </w:r>
      <w:r>
        <w:rPr/>
        <w:t>the</w:t>
      </w:r>
      <w:r>
        <w:rPr>
          <w:spacing w:val="-4"/>
        </w:rPr>
        <w:t> </w:t>
      </w:r>
      <w:r>
        <w:rPr/>
        <w:t>box,</w:t>
      </w:r>
      <w:r>
        <w:rPr>
          <w:spacing w:val="-5"/>
        </w:rPr>
        <w:t> </w:t>
      </w:r>
      <w:r>
        <w:rPr/>
        <w:t>circle</w:t>
      </w:r>
      <w:r>
        <w:rPr>
          <w:spacing w:val="-4"/>
        </w:rPr>
        <w:t> </w:t>
      </w:r>
      <w:r>
        <w:rPr/>
        <w:t>and</w:t>
      </w:r>
      <w:r>
        <w:rPr>
          <w:spacing w:val="-5"/>
        </w:rPr>
        <w:t> </w:t>
      </w:r>
      <w:r>
        <w:rPr/>
        <w:t>cross</w:t>
      </w:r>
      <w:r>
        <w:rPr>
          <w:spacing w:val="-4"/>
        </w:rPr>
        <w:t> </w:t>
      </w:r>
      <w:r>
        <w:rPr/>
        <w:t>respectively,</w:t>
      </w:r>
      <w:r>
        <w:rPr>
          <w:spacing w:val="-5"/>
        </w:rPr>
        <w:t> </w:t>
      </w:r>
      <w:r>
        <w:rPr/>
        <w:t>the</w:t>
      </w:r>
      <w:r>
        <w:rPr>
          <w:spacing w:val="-5"/>
        </w:rPr>
        <w:t> </w:t>
      </w:r>
      <w:r>
        <w:rPr/>
        <w:t>scale, angle or translation component of the affine transform can optionally displayed as accompanying annotation.</w:t>
      </w:r>
      <w:r>
        <w:rPr>
          <w:spacing w:val="-4"/>
        </w:rPr>
        <w:t> </w:t>
      </w:r>
      <w:r>
        <w:rPr/>
        <w:t>All</w:t>
      </w:r>
      <w:r>
        <w:rPr>
          <w:spacing w:val="-2"/>
        </w:rPr>
        <w:t> </w:t>
      </w:r>
      <w:r>
        <w:rPr/>
        <w:t>the</w:t>
      </w:r>
      <w:r>
        <w:rPr>
          <w:spacing w:val="-4"/>
        </w:rPr>
        <w:t> </w:t>
      </w:r>
      <w:r>
        <w:rPr/>
        <w:t>geometry</w:t>
      </w:r>
      <w:r>
        <w:rPr>
          <w:spacing w:val="-3"/>
        </w:rPr>
        <w:t> </w:t>
      </w:r>
      <w:r>
        <w:rPr/>
        <w:t>is</w:t>
      </w:r>
      <w:r>
        <w:rPr>
          <w:spacing w:val="-3"/>
        </w:rPr>
        <w:t> </w:t>
      </w:r>
      <w:r>
        <w:rPr/>
        <w:t>drawn</w:t>
      </w:r>
      <w:r>
        <w:rPr>
          <w:spacing w:val="-3"/>
        </w:rPr>
        <w:t> </w:t>
      </w:r>
      <w:r>
        <w:rPr/>
        <w:t>on</w:t>
      </w:r>
      <w:r>
        <w:rPr>
          <w:spacing w:val="-4"/>
        </w:rPr>
        <w:t> </w:t>
      </w:r>
      <w:r>
        <w:rPr/>
        <w:t>the</w:t>
      </w:r>
      <w:r>
        <w:rPr>
          <w:spacing w:val="-3"/>
        </w:rPr>
        <w:t> </w:t>
      </w:r>
      <w:r>
        <w:rPr/>
        <w:t>overlay</w:t>
      </w:r>
      <w:r>
        <w:rPr>
          <w:spacing w:val="-4"/>
        </w:rPr>
        <w:t> </w:t>
      </w:r>
      <w:r>
        <w:rPr/>
        <w:t>plane</w:t>
      </w:r>
      <w:r>
        <w:rPr>
          <w:spacing w:val="-3"/>
        </w:rPr>
        <w:t> </w:t>
      </w:r>
      <w:r>
        <w:rPr/>
        <w:t>by</w:t>
      </w:r>
      <w:r>
        <w:rPr>
          <w:spacing w:val="-4"/>
        </w:rPr>
        <w:t> </w:t>
      </w:r>
      <w:r>
        <w:rPr/>
        <w:t>vtkAffineRepresentation</w:t>
      </w:r>
      <w:r>
        <w:rPr>
          <w:spacing w:val="-3"/>
        </w:rPr>
        <w:t> </w:t>
      </w:r>
      <w:r>
        <w:rPr/>
        <w:t>maintaining</w:t>
      </w:r>
      <w:r>
        <w:rPr>
          <w:spacing w:val="-4"/>
        </w:rPr>
        <w:t> </w:t>
      </w:r>
      <w:r>
        <w:rPr/>
        <w:t>a constant size (width and height) specified in terms of normalized viewport</w:t>
      </w:r>
      <w:r>
        <w:rPr>
          <w:spacing w:val="-7"/>
        </w:rPr>
        <w:t> </w:t>
      </w:r>
      <w:r>
        <w:rPr/>
        <w:t>coordinates.</w:t>
      </w:r>
    </w:p>
    <w:p>
      <w:pPr>
        <w:pStyle w:val="BodyText"/>
        <w:spacing w:line="249" w:lineRule="auto" w:before="3"/>
        <w:ind w:left="661" w:right="894" w:firstLine="478"/>
        <w:jc w:val="both"/>
      </w:pPr>
      <w:bookmarkStart w:name="_bookmark2419" w:id="2584"/>
      <w:bookmarkEnd w:id="2584"/>
      <w:r>
        <w:rPr/>
      </w:r>
      <w:r>
        <w:rPr/>
        <w:t>The representation maintains a transformation matrix, which may be queried by users using the GetTransform() method, so as to apply transformations to underlying props or datasets. The transfor- mations generated by this widget assume that the representation lies in the x-y plane. If this is not the case, the user is responsible for transforming this representation's matrix into the correct coordinate space</w:t>
      </w:r>
      <w:r>
        <w:rPr>
          <w:spacing w:val="-5"/>
        </w:rPr>
        <w:t> </w:t>
      </w:r>
      <w:r>
        <w:rPr/>
        <w:t>(by</w:t>
      </w:r>
      <w:r>
        <w:rPr>
          <w:spacing w:val="-3"/>
        </w:rPr>
        <w:t> </w:t>
      </w:r>
      <w:r>
        <w:rPr/>
        <w:t>judicious</w:t>
      </w:r>
      <w:r>
        <w:rPr>
          <w:spacing w:val="-4"/>
        </w:rPr>
        <w:t> </w:t>
      </w:r>
      <w:r>
        <w:rPr/>
        <w:t>matrix</w:t>
      </w:r>
      <w:r>
        <w:rPr>
          <w:spacing w:val="-3"/>
        </w:rPr>
        <w:t> </w:t>
      </w:r>
      <w:bookmarkStart w:name="_bookmark2420" w:id="2585"/>
      <w:bookmarkEnd w:id="2585"/>
      <w:r>
        <w:rPr/>
        <w:t>multiplication).</w:t>
      </w:r>
      <w:r>
        <w:rPr>
          <w:spacing w:val="-5"/>
        </w:rPr>
        <w:t> </w:t>
      </w:r>
      <w:r>
        <w:rPr/>
        <w:t>Note</w:t>
      </w:r>
      <w:r>
        <w:rPr>
          <w:spacing w:val="-3"/>
        </w:rPr>
        <w:t> </w:t>
      </w:r>
      <w:r>
        <w:rPr/>
        <w:t>that</w:t>
      </w:r>
      <w:r>
        <w:rPr>
          <w:spacing w:val="-3"/>
        </w:rPr>
        <w:t> </w:t>
      </w:r>
      <w:r>
        <w:rPr/>
        <w:t>the</w:t>
      </w:r>
      <w:r>
        <w:rPr>
          <w:spacing w:val="-3"/>
        </w:rPr>
        <w:t> </w:t>
      </w:r>
      <w:r>
        <w:rPr/>
        <w:t>transformation</w:t>
      </w:r>
      <w:r>
        <w:rPr>
          <w:spacing w:val="-4"/>
        </w:rPr>
        <w:t> </w:t>
      </w:r>
      <w:r>
        <w:rPr/>
        <w:t>matrix</w:t>
      </w:r>
      <w:r>
        <w:rPr>
          <w:spacing w:val="-5"/>
        </w:rPr>
        <w:t> </w:t>
      </w:r>
      <w:r>
        <w:rPr/>
        <w:t>returned</w:t>
      </w:r>
      <w:r>
        <w:rPr>
          <w:spacing w:val="-3"/>
        </w:rPr>
        <w:t> </w:t>
      </w:r>
      <w:r>
        <w:rPr/>
        <w:t>by</w:t>
      </w:r>
      <w:r>
        <w:rPr>
          <w:spacing w:val="-3"/>
        </w:rPr>
        <w:t> </w:t>
      </w:r>
      <w:r>
        <w:rPr/>
        <w:t>GetTrans- form() is relative to the last PlaceWidget() invocation. (The PlaceWidget() method sets the origin around which rotation and scaling occurs the origin is the center point of the bounding box pro- vided.). VTK/Widgets/Testing/Cxx/TestAffineWidget.cxx shows how the affine widget may be used to apply a transform to the underlying image. The widget invokes an InteractionEvent during</w:t>
      </w:r>
      <w:r>
        <w:rPr>
          <w:spacing w:val="-21"/>
        </w:rPr>
        <w:t> </w:t>
      </w:r>
      <w:r>
        <w:rPr/>
        <w:t>interac- tion and an EndInteractionEvent after</w:t>
      </w:r>
      <w:r>
        <w:rPr>
          <w:spacing w:val="-1"/>
        </w:rPr>
        <w:t> </w:t>
      </w:r>
      <w:r>
        <w:rPr/>
        <w:t>interaction.</w:t>
      </w:r>
    </w:p>
    <w:p>
      <w:pPr>
        <w:pStyle w:val="BodyText"/>
        <w:spacing w:before="10"/>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7"/>
        <w:ind w:left="1320" w:right="0" w:firstLine="0"/>
        <w:jc w:val="left"/>
        <w:rPr>
          <w:rFonts w:ascii="Courier New"/>
          <w:sz w:val="18"/>
        </w:rPr>
      </w:pPr>
      <w:r>
        <w:rPr>
          <w:rFonts w:ascii="Courier New"/>
          <w:color w:val="323232"/>
          <w:sz w:val="18"/>
        </w:rPr>
        <w:t>{</w:t>
      </w:r>
    </w:p>
    <w:p>
      <w:pPr>
        <w:spacing w:before="16"/>
        <w:ind w:left="1320" w:right="0" w:firstLine="0"/>
        <w:jc w:val="left"/>
        <w:rPr>
          <w:rFonts w:ascii="Courier New"/>
          <w:sz w:val="18"/>
        </w:rPr>
      </w:pPr>
      <w:r>
        <w:rPr>
          <w:rFonts w:ascii="Courier New"/>
          <w:color w:val="323232"/>
          <w:sz w:val="18"/>
        </w:rPr>
        <w:t>virtual void Execute(vtkObject *caller, unsigned long, void*)</w:t>
      </w:r>
    </w:p>
    <w:p>
      <w:pPr>
        <w:spacing w:before="15"/>
        <w:ind w:left="1410" w:right="0" w:firstLine="0"/>
        <w:jc w:val="left"/>
        <w:rPr>
          <w:rFonts w:ascii="Courier New"/>
          <w:sz w:val="18"/>
        </w:rPr>
      </w:pPr>
      <w:r>
        <w:rPr>
          <w:rFonts w:ascii="Courier New"/>
          <w:color w:val="323232"/>
          <w:sz w:val="18"/>
        </w:rPr>
        <w:t>{</w:t>
      </w:r>
    </w:p>
    <w:p>
      <w:pPr>
        <w:spacing w:line="259" w:lineRule="auto" w:before="17"/>
        <w:ind w:left="1410" w:right="2596" w:firstLine="0"/>
        <w:jc w:val="left"/>
        <w:rPr>
          <w:rFonts w:ascii="Courier New"/>
          <w:sz w:val="18"/>
        </w:rPr>
      </w:pPr>
      <w:r>
        <w:rPr>
          <w:rFonts w:ascii="Courier New"/>
          <w:color w:val="323232"/>
          <w:sz w:val="18"/>
        </w:rPr>
        <w:t>this-&gt;AffineRep-&gt;GetTransform(this-&gt;Transform); this-&gt;ImageActor-&gt;SetUserTransform(this-&gt;Transform);</w:t>
      </w:r>
    </w:p>
    <w:p>
      <w:pPr>
        <w:spacing w:line="203" w:lineRule="exact" w:before="0"/>
        <w:ind w:left="141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vtkImageActor *ImageActor;</w:t>
      </w:r>
    </w:p>
    <w:p>
      <w:pPr>
        <w:spacing w:after="0"/>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line="259" w:lineRule="auto" w:before="100"/>
        <w:ind w:left="780" w:right="4378" w:firstLine="0"/>
        <w:jc w:val="left"/>
        <w:rPr>
          <w:rFonts w:ascii="Courier New"/>
          <w:sz w:val="18"/>
        </w:rPr>
      </w:pPr>
      <w:r>
        <w:rPr>
          <w:rFonts w:ascii="Courier New"/>
          <w:color w:val="323232"/>
          <w:sz w:val="18"/>
        </w:rPr>
        <w:t>vtkAffineRepresentation2D *AffineRep; vtkTransform *Transform;</w:t>
      </w:r>
    </w:p>
    <w:p>
      <w:pPr>
        <w:spacing w:before="0"/>
        <w:ind w:left="600" w:right="0" w:firstLine="0"/>
        <w:jc w:val="left"/>
        <w:rPr>
          <w:rFonts w:ascii="Courier New"/>
          <w:sz w:val="18"/>
        </w:rPr>
      </w:pPr>
      <w:r>
        <w:rPr>
          <w:rFonts w:ascii="Courier New"/>
          <w:color w:val="323232"/>
          <w:sz w:val="18"/>
        </w:rPr>
        <w:t>};</w:t>
      </w:r>
    </w:p>
    <w:p>
      <w:pPr>
        <w:pStyle w:val="BodyText"/>
        <w:spacing w:before="8"/>
        <w:rPr>
          <w:rFonts w:ascii="Courier New"/>
        </w:rPr>
      </w:pPr>
    </w:p>
    <w:p>
      <w:pPr>
        <w:spacing w:line="259" w:lineRule="auto" w:before="1"/>
        <w:ind w:left="780" w:right="1940" w:hanging="180"/>
        <w:jc w:val="left"/>
        <w:rPr>
          <w:rFonts w:ascii="Courier New"/>
          <w:sz w:val="18"/>
        </w:rPr>
      </w:pPr>
      <w:r>
        <w:rPr>
          <w:rFonts w:ascii="Courier New"/>
          <w:color w:val="323232"/>
          <w:sz w:val="18"/>
        </w:rPr>
        <w:t>vtkAffineRepresentation2D *rep =</w:t>
      </w:r>
      <w:r>
        <w:rPr>
          <w:rFonts w:ascii="Courier New"/>
          <w:color w:val="323232"/>
          <w:spacing w:val="-60"/>
          <w:sz w:val="18"/>
        </w:rPr>
        <w:t> </w:t>
      </w:r>
      <w:r>
        <w:rPr>
          <w:rFonts w:ascii="Courier New"/>
          <w:color w:val="323232"/>
          <w:sz w:val="18"/>
        </w:rPr>
        <w:t>vtkAffineRepresentation2D::New(); rep-&gt;SetBoxWidth(100);</w:t>
      </w:r>
    </w:p>
    <w:p>
      <w:pPr>
        <w:spacing w:line="259" w:lineRule="auto" w:before="0"/>
        <w:ind w:left="780" w:right="6140" w:firstLine="0"/>
        <w:jc w:val="left"/>
        <w:rPr>
          <w:rFonts w:ascii="Courier New"/>
          <w:sz w:val="18"/>
        </w:rPr>
      </w:pPr>
      <w:r>
        <w:rPr>
          <w:rFonts w:ascii="Courier New"/>
          <w:color w:val="323232"/>
          <w:sz w:val="18"/>
        </w:rPr>
        <w:t>rep-&gt;SetCircleWidth(75); rep-&gt;SetAxesWidth(60); rep-&gt;DisplayTextOn(); rep-&gt;PlaceWidget(bounds);</w:t>
      </w:r>
    </w:p>
    <w:p>
      <w:pPr>
        <w:pStyle w:val="BodyText"/>
        <w:spacing w:before="4"/>
        <w:rPr>
          <w:rFonts w:ascii="Courier New"/>
          <w:sz w:val="19"/>
        </w:rPr>
      </w:pPr>
    </w:p>
    <w:p>
      <w:pPr>
        <w:spacing w:line="259" w:lineRule="auto" w:before="0"/>
        <w:ind w:left="780" w:right="3730" w:hanging="180"/>
        <w:jc w:val="left"/>
        <w:rPr>
          <w:rFonts w:ascii="Courier New"/>
          <w:sz w:val="18"/>
        </w:rPr>
      </w:pPr>
      <w:r>
        <w:rPr>
          <w:rFonts w:ascii="Courier New"/>
          <w:color w:val="323232"/>
          <w:sz w:val="18"/>
        </w:rPr>
        <w:t>vtkAffineWidget *widget = vtkAffineWidget::New(); widget-&gt;SetInteractor(iren);</w:t>
      </w:r>
    </w:p>
    <w:p>
      <w:pPr>
        <w:spacing w:line="203" w:lineRule="exact" w:before="0"/>
        <w:ind w:left="780" w:right="0" w:firstLine="0"/>
        <w:jc w:val="left"/>
        <w:rPr>
          <w:rFonts w:ascii="Courier New"/>
          <w:sz w:val="18"/>
        </w:rPr>
      </w:pPr>
      <w:r>
        <w:rPr>
          <w:rFonts w:ascii="Courier New"/>
          <w:color w:val="323232"/>
          <w:sz w:val="18"/>
        </w:rPr>
        <w:t>widget-&gt;SetRepresentation(rep);</w:t>
      </w:r>
    </w:p>
    <w:p>
      <w:pPr>
        <w:pStyle w:val="BodyText"/>
        <w:spacing w:before="10"/>
        <w:rPr>
          <w:rFonts w:ascii="Courier New"/>
        </w:rPr>
      </w:pPr>
    </w:p>
    <w:p>
      <w:pPr>
        <w:spacing w:line="259" w:lineRule="auto" w:before="0"/>
        <w:ind w:left="780" w:right="3514" w:hanging="180"/>
        <w:jc w:val="left"/>
        <w:rPr>
          <w:rFonts w:ascii="Courier New"/>
          <w:sz w:val="18"/>
        </w:rPr>
      </w:pPr>
      <w:r>
        <w:rPr>
          <w:rFonts w:ascii="Courier New"/>
          <w:color w:val="323232"/>
          <w:sz w:val="18"/>
        </w:rPr>
        <w:t>vtkAffineCallback *acbk = vtkAffineCallback::New(); acbk-&gt;AffineRep = rep;</w:t>
      </w:r>
    </w:p>
    <w:p>
      <w:pPr>
        <w:spacing w:before="0"/>
        <w:ind w:left="780" w:right="0" w:firstLine="0"/>
        <w:jc w:val="left"/>
        <w:rPr>
          <w:rFonts w:ascii="Courier New"/>
          <w:sz w:val="18"/>
        </w:rPr>
      </w:pPr>
      <w:r>
        <w:rPr>
          <w:rFonts w:ascii="Courier New"/>
          <w:color w:val="323232"/>
          <w:sz w:val="18"/>
        </w:rPr>
        <w:t>acbk-&gt;ImageActor = imageActor;</w:t>
      </w:r>
    </w:p>
    <w:p>
      <w:pPr>
        <w:pStyle w:val="BodyText"/>
        <w:spacing w:before="8"/>
        <w:rPr>
          <w:rFonts w:ascii="Courier New"/>
        </w:rPr>
      </w:pPr>
    </w:p>
    <w:p>
      <w:pPr>
        <w:spacing w:line="259" w:lineRule="auto" w:before="0"/>
        <w:ind w:left="600" w:right="275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BodyText"/>
        <w:spacing w:before="1"/>
        <w:rPr>
          <w:rFonts w:ascii="Courier New"/>
          <w:sz w:val="11"/>
        </w:rPr>
      </w:pPr>
    </w:p>
    <w:p>
      <w:pPr>
        <w:spacing w:after="0"/>
        <w:rPr>
          <w:rFonts w:ascii="Courier New"/>
          <w:sz w:val="11"/>
        </w:rPr>
        <w:sectPr>
          <w:headerReference w:type="even" r:id="rId388"/>
          <w:headerReference w:type="default" r:id="rId389"/>
          <w:pgSz w:w="10440" w:h="13680"/>
          <w:pgMar w:header="772" w:footer="0" w:top="980" w:bottom="280" w:left="780" w:right="0"/>
        </w:sectPr>
      </w:pPr>
    </w:p>
    <w:p>
      <w:pPr>
        <w:pStyle w:val="BodyText"/>
        <w:spacing w:line="249" w:lineRule="auto" w:before="91"/>
        <w:ind w:left="121" w:right="38"/>
        <w:jc w:val="both"/>
      </w:pPr>
      <w:bookmarkStart w:name="_bookmark2422" w:id="2586"/>
      <w:bookmarkEnd w:id="2586"/>
      <w:r>
        <w:rPr/>
      </w:r>
      <w:r>
        <w:rPr>
          <w:b/>
          <w:color w:val="0C7652"/>
        </w:rPr>
        <w:t>vtkParallelopipedWidget. </w:t>
      </w:r>
      <w:r>
        <w:rPr/>
        <w:t>A vtkParallelopipedWidget can be used interactively manipulate a parallel</w:t>
      </w:r>
      <w:bookmarkStart w:name="_bookmark2421" w:id="2587"/>
      <w:bookmarkEnd w:id="2587"/>
      <w:r>
        <w:rPr/>
        <w:t>op</w:t>
      </w:r>
      <w:r>
        <w:rPr/>
        <w:t>iped in 3D. It is meant to be used along with an instance of vtkParallelopiped- Representation. The parallelopiped is represented by 8</w:t>
      </w:r>
      <w:r>
        <w:rPr>
          <w:spacing w:val="-24"/>
        </w:rPr>
        <w:t> </w:t>
      </w:r>
      <w:r>
        <w:rPr/>
        <w:t>handles and 6 faces. The handles can be picked and dragged so as to manipulate the parallelopiped. The </w:t>
      </w:r>
      <w:bookmarkStart w:name="_bookmark2423" w:id="2588"/>
      <w:bookmarkEnd w:id="2588"/>
      <w:r>
        <w:rPr/>
        <w:t>handles</w:t>
      </w:r>
      <w:r>
        <w:rPr/>
        <w:t> are instances of vtkHandleWidget, represented as spheres (vtkSphereHandle- Representation). Left clicking on a handle and dragging it moves the handle in space, the handles along faces shared by this handle may also move so as to maintain topology as a</w:t>
      </w:r>
      <w:r>
        <w:rPr>
          <w:spacing w:val="-29"/>
        </w:rPr>
        <w:t> </w:t>
      </w:r>
      <w:r>
        <w:rPr/>
        <w:t>par- allelopiped.</w:t>
      </w:r>
      <w:r>
        <w:rPr>
          <w:spacing w:val="26"/>
        </w:rPr>
        <w:t> </w:t>
      </w:r>
      <w:r>
        <w:rPr/>
        <w:t>Dragging</w:t>
      </w:r>
      <w:r>
        <w:rPr>
          <w:spacing w:val="28"/>
        </w:rPr>
        <w:t> </w:t>
      </w:r>
      <w:r>
        <w:rPr/>
        <w:t>a</w:t>
      </w:r>
      <w:r>
        <w:rPr>
          <w:spacing w:val="27"/>
        </w:rPr>
        <w:t> </w:t>
      </w:r>
      <w:r>
        <w:rPr/>
        <w:t>handle</w:t>
      </w:r>
      <w:r>
        <w:rPr>
          <w:spacing w:val="26"/>
        </w:rPr>
        <w:t> </w:t>
      </w:r>
      <w:r>
        <w:rPr/>
        <w:t>with</w:t>
      </w:r>
      <w:r>
        <w:rPr>
          <w:spacing w:val="28"/>
        </w:rPr>
        <w:t> </w:t>
      </w:r>
      <w:r>
        <w:rPr/>
        <w:t>the</w:t>
      </w:r>
      <w:r>
        <w:rPr>
          <w:spacing w:val="28"/>
        </w:rPr>
        <w:t> </w:t>
      </w:r>
      <w:r>
        <w:rPr/>
        <w:t>shift</w:t>
      </w:r>
      <w:r>
        <w:rPr>
          <w:spacing w:val="26"/>
        </w:rPr>
        <w:t> </w:t>
      </w:r>
      <w:r>
        <w:rPr/>
        <w:t>button</w:t>
      </w:r>
      <w:r>
        <w:rPr>
          <w:spacing w:val="27"/>
        </w:rPr>
        <w:t> </w:t>
      </w:r>
      <w:r>
        <w:rPr/>
        <w:t>pressed</w:t>
      </w:r>
    </w:p>
    <w:p>
      <w:pPr>
        <w:pStyle w:val="BodyText"/>
        <w:spacing w:before="7" w:after="39"/>
        <w:rPr>
          <w:sz w:val="16"/>
        </w:rPr>
      </w:pPr>
      <w:r>
        <w:rPr/>
        <w:br w:type="column"/>
      </w:r>
      <w:r>
        <w:rPr>
          <w:sz w:val="16"/>
        </w:rPr>
      </w:r>
    </w:p>
    <w:p>
      <w:pPr>
        <w:pStyle w:val="BodyText"/>
        <w:ind w:left="121"/>
      </w:pPr>
      <w:r>
        <w:rPr/>
        <w:drawing>
          <wp:inline distT="0" distB="0" distL="0" distR="0">
            <wp:extent cx="1664970" cy="1139189"/>
            <wp:effectExtent l="0" t="0" r="0" b="0"/>
            <wp:docPr id="283" name="image201.jpeg" descr=""/>
            <wp:cNvGraphicFramePr>
              <a:graphicFrameLocks noChangeAspect="1"/>
            </wp:cNvGraphicFramePr>
            <a:graphic>
              <a:graphicData uri="http://schemas.openxmlformats.org/drawingml/2006/picture">
                <pic:pic>
                  <pic:nvPicPr>
                    <pic:cNvPr id="284" name="image201.jpeg"/>
                    <pic:cNvPicPr/>
                  </pic:nvPicPr>
                  <pic:blipFill>
                    <a:blip r:embed="rId390" cstate="print"/>
                    <a:stretch>
                      <a:fillRect/>
                    </a:stretch>
                  </pic:blipFill>
                  <pic:spPr>
                    <a:xfrm>
                      <a:off x="0" y="0"/>
                      <a:ext cx="1664970" cy="1139189"/>
                    </a:xfrm>
                    <a:prstGeom prst="rect">
                      <a:avLst/>
                    </a:prstGeom>
                  </pic:spPr>
                </pic:pic>
              </a:graphicData>
            </a:graphic>
          </wp:inline>
        </w:drawing>
      </w:r>
      <w:r>
        <w:rPr/>
      </w:r>
    </w:p>
    <w:p>
      <w:pPr>
        <w:spacing w:before="122"/>
        <w:ind w:left="435" w:right="0" w:firstLine="0"/>
        <w:jc w:val="left"/>
        <w:rPr>
          <w:rFonts w:ascii="Arial"/>
          <w:sz w:val="18"/>
        </w:rPr>
      </w:pPr>
      <w:r>
        <w:rPr>
          <w:rFonts w:ascii="Arial"/>
          <w:sz w:val="18"/>
        </w:rPr>
        <w:t>vtkParallelopipedWidget</w:t>
      </w:r>
    </w:p>
    <w:p>
      <w:pPr>
        <w:spacing w:after="0"/>
        <w:jc w:val="left"/>
        <w:rPr>
          <w:rFonts w:ascii="Arial"/>
          <w:sz w:val="18"/>
        </w:rPr>
        <w:sectPr>
          <w:type w:val="continuous"/>
          <w:pgSz w:w="10440" w:h="13680"/>
          <w:pgMar w:top="1280" w:bottom="280" w:left="780" w:right="0"/>
          <w:cols w:num="2" w:equalWidth="0">
            <w:col w:w="5172" w:space="139"/>
            <w:col w:w="4349"/>
          </w:cols>
        </w:sectPr>
      </w:pPr>
    </w:p>
    <w:p>
      <w:pPr>
        <w:pStyle w:val="BodyText"/>
        <w:spacing w:line="249" w:lineRule="auto" w:before="9"/>
        <w:ind w:left="121" w:right="1435"/>
        <w:jc w:val="both"/>
      </w:pPr>
      <w:r>
        <w:rPr/>
        <w:t>resizes the parallelopiped along an axis.The parallelopiped widget also has a special mode, designed for</w:t>
      </w:r>
      <w:r>
        <w:rPr>
          <w:spacing w:val="-3"/>
        </w:rPr>
        <w:t> </w:t>
      </w:r>
      <w:r>
        <w:rPr/>
        <w:t>probing</w:t>
      </w:r>
      <w:r>
        <w:rPr>
          <w:spacing w:val="-3"/>
        </w:rPr>
        <w:t> </w:t>
      </w:r>
      <w:r>
        <w:rPr/>
        <w:t>the</w:t>
      </w:r>
      <w:r>
        <w:rPr>
          <w:spacing w:val="-3"/>
        </w:rPr>
        <w:t> </w:t>
      </w:r>
      <w:r>
        <w:rPr/>
        <w:t>underlying</w:t>
      </w:r>
      <w:r>
        <w:rPr>
          <w:spacing w:val="-3"/>
        </w:rPr>
        <w:t> </w:t>
      </w:r>
      <w:r>
        <w:rPr/>
        <w:t>data</w:t>
      </w:r>
      <w:r>
        <w:rPr>
          <w:spacing w:val="-3"/>
        </w:rPr>
        <w:t> </w:t>
      </w:r>
      <w:r>
        <w:rPr/>
        <w:t>and</w:t>
      </w:r>
      <w:r>
        <w:rPr>
          <w:spacing w:val="-3"/>
        </w:rPr>
        <w:t> </w:t>
      </w:r>
      <w:r>
        <w:rPr/>
        <w:t>displaying</w:t>
      </w:r>
      <w:r>
        <w:rPr>
          <w:spacing w:val="-2"/>
        </w:rPr>
        <w:t> </w:t>
      </w:r>
      <w:r>
        <w:rPr/>
        <w:t>a</w:t>
      </w:r>
      <w:r>
        <w:rPr>
          <w:spacing w:val="-2"/>
        </w:rPr>
        <w:t> </w:t>
      </w:r>
      <w:r>
        <w:rPr/>
        <w:t>cut</w:t>
      </w:r>
      <w:r>
        <w:rPr>
          <w:spacing w:val="-1"/>
        </w:rPr>
        <w:t> </w:t>
      </w:r>
      <w:r>
        <w:rPr/>
        <w:t>through</w:t>
      </w:r>
      <w:r>
        <w:rPr>
          <w:spacing w:val="-2"/>
        </w:rPr>
        <w:t> </w:t>
      </w:r>
      <w:r>
        <w:rPr/>
        <w:t>it.</w:t>
      </w:r>
      <w:r>
        <w:rPr>
          <w:spacing w:val="-3"/>
        </w:rPr>
        <w:t> </w:t>
      </w:r>
      <w:r>
        <w:rPr/>
        <w:t>By</w:t>
      </w:r>
      <w:r>
        <w:rPr>
          <w:spacing w:val="-3"/>
        </w:rPr>
        <w:t> </w:t>
      </w:r>
      <w:r>
        <w:rPr/>
        <w:t>ctrl-left-click</w:t>
      </w:r>
      <w:r>
        <w:rPr>
          <w:spacing w:val="-3"/>
        </w:rPr>
        <w:t> </w:t>
      </w:r>
      <w:r>
        <w:rPr/>
        <w:t>on</w:t>
      </w:r>
      <w:r>
        <w:rPr>
          <w:spacing w:val="-2"/>
        </w:rPr>
        <w:t> </w:t>
      </w:r>
      <w:r>
        <w:rPr/>
        <w:t>a</w:t>
      </w:r>
      <w:r>
        <w:rPr>
          <w:spacing w:val="-3"/>
        </w:rPr>
        <w:t> </w:t>
      </w:r>
      <w:r>
        <w:rPr/>
        <w:t>handle,</w:t>
      </w:r>
      <w:r>
        <w:rPr>
          <w:spacing w:val="-3"/>
        </w:rPr>
        <w:t> </w:t>
      </w:r>
      <w:r>
        <w:rPr/>
        <w:t>it</w:t>
      </w:r>
      <w:r>
        <w:rPr>
          <w:spacing w:val="-2"/>
        </w:rPr>
        <w:t> </w:t>
      </w:r>
      <w:r>
        <w:rPr/>
        <w:t>buck- les inwards to carve a “chair” out of the parallelopiped. In this mode, the parallelopiped has 14 han- dles and 9 faces. These handles can again be picked to manipulate the parallelopiped or the depression of the chair. The following excerpt from VTK/Widgets/Testing/Cxx/TestParallelopiped- Widget.cxx illustrates the use of the</w:t>
      </w:r>
      <w:r>
        <w:rPr>
          <w:spacing w:val="-5"/>
        </w:rPr>
        <w:t> </w:t>
      </w:r>
      <w:r>
        <w:rPr/>
        <w:t>vtkParallelopipedWidget.</w:t>
      </w:r>
    </w:p>
    <w:p>
      <w:pPr>
        <w:pStyle w:val="BodyText"/>
        <w:spacing w:before="7"/>
        <w:rPr>
          <w:sz w:val="21"/>
        </w:rPr>
      </w:pPr>
    </w:p>
    <w:p>
      <w:pPr>
        <w:spacing w:line="259" w:lineRule="auto" w:before="0"/>
        <w:ind w:left="600" w:right="0" w:firstLine="0"/>
        <w:jc w:val="left"/>
        <w:rPr>
          <w:rFonts w:ascii="Courier New"/>
          <w:sz w:val="18"/>
        </w:rPr>
      </w:pPr>
      <w:r>
        <w:rPr>
          <w:rFonts w:ascii="Courier New"/>
          <w:color w:val="323232"/>
          <w:sz w:val="18"/>
        </w:rPr>
        <w:t>vtkParallelopipedWidget *widget =</w:t>
      </w:r>
      <w:r>
        <w:rPr>
          <w:rFonts w:ascii="Courier New"/>
          <w:color w:val="323232"/>
          <w:spacing w:val="-59"/>
          <w:sz w:val="18"/>
        </w:rPr>
        <w:t> </w:t>
      </w:r>
      <w:r>
        <w:rPr>
          <w:rFonts w:ascii="Courier New"/>
          <w:color w:val="323232"/>
          <w:sz w:val="18"/>
        </w:rPr>
        <w:t>vtkParallelopipedWidget::New(); vtkParallelopipedRepresentation *rep =</w:t>
      </w:r>
    </w:p>
    <w:p>
      <w:pPr>
        <w:spacing w:line="259" w:lineRule="auto" w:before="0"/>
        <w:ind w:left="600" w:right="4629" w:firstLine="180"/>
        <w:jc w:val="left"/>
        <w:rPr>
          <w:rFonts w:ascii="Courier New"/>
          <w:sz w:val="18"/>
        </w:rPr>
      </w:pPr>
      <w:r>
        <w:rPr>
          <w:rFonts w:ascii="Courier New"/>
          <w:color w:val="323232"/>
          <w:sz w:val="18"/>
        </w:rPr>
        <w:t>vtkParallelopipedRepresentation::New(); widget-&gt;SetRepresentation(rep);</w:t>
      </w:r>
    </w:p>
    <w:p>
      <w:pPr>
        <w:spacing w:line="259" w:lineRule="auto" w:before="0"/>
        <w:ind w:left="600" w:right="5780" w:firstLine="0"/>
        <w:jc w:val="left"/>
        <w:rPr>
          <w:rFonts w:ascii="Courier New"/>
          <w:sz w:val="18"/>
        </w:rPr>
      </w:pPr>
      <w:r>
        <w:rPr>
          <w:rFonts w:ascii="Courier New"/>
          <w:color w:val="323232"/>
          <w:sz w:val="18"/>
        </w:rPr>
        <w:t>widget-&gt;SetInteractor( iren ); rep-&gt;SetPlaceFactor( 0.5 );</w:t>
      </w:r>
    </w:p>
    <w:p>
      <w:pPr>
        <w:spacing w:before="0"/>
        <w:ind w:left="600" w:right="0" w:firstLine="0"/>
        <w:jc w:val="left"/>
        <w:rPr>
          <w:rFonts w:ascii="Courier New"/>
          <w:sz w:val="18"/>
        </w:rPr>
      </w:pPr>
      <w:r>
        <w:rPr>
          <w:rFonts w:ascii="Courier New"/>
          <w:color w:val="323232"/>
          <w:sz w:val="18"/>
        </w:rPr>
        <w:t>rep-&gt;PlaceWidget(parallelopipedPts);</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spacing w:after="0"/>
        <w:rPr>
          <w:rFonts w:ascii="Courier New"/>
        </w:rPr>
        <w:sectPr>
          <w:pgSz w:w="10440" w:h="13680"/>
          <w:pgMar w:header="772" w:footer="0" w:top="980" w:bottom="280" w:left="780" w:right="0"/>
        </w:sectPr>
      </w:pPr>
    </w:p>
    <w:p>
      <w:pPr>
        <w:pStyle w:val="BodyText"/>
        <w:spacing w:before="6"/>
        <w:rPr>
          <w:rFonts w:ascii="Courier New"/>
          <w:sz w:val="18"/>
        </w:rPr>
      </w:pPr>
    </w:p>
    <w:p>
      <w:pPr>
        <w:pStyle w:val="BodyText"/>
        <w:spacing w:line="249" w:lineRule="auto" w:before="1"/>
        <w:ind w:left="661"/>
        <w:jc w:val="both"/>
      </w:pPr>
      <w:bookmarkStart w:name="_bookmark2425" w:id="2589"/>
      <w:bookmarkEnd w:id="2589"/>
      <w:r>
        <w:rPr/>
      </w:r>
      <w:r>
        <w:rPr>
          <w:b/>
          <w:color w:val="0C7652"/>
        </w:rPr>
        <w:t>vtkImagePlaneWidget. </w:t>
      </w:r>
      <w:r>
        <w:rPr/>
        <w:t>This widget defines a plane in a 3D scene</w:t>
      </w:r>
      <w:r>
        <w:rPr>
          <w:spacing w:val="-9"/>
        </w:rPr>
        <w:t> </w:t>
      </w:r>
      <w:r>
        <w:rPr/>
        <w:t>to</w:t>
      </w:r>
      <w:r>
        <w:rPr>
          <w:spacing w:val="-8"/>
        </w:rPr>
        <w:t> </w:t>
      </w:r>
      <w:r>
        <w:rPr/>
        <w:t>reslice</w:t>
      </w:r>
      <w:r>
        <w:rPr>
          <w:spacing w:val="-9"/>
        </w:rPr>
        <w:t> </w:t>
      </w:r>
      <w:r>
        <w:rPr/>
        <w:t>image</w:t>
      </w:r>
      <w:r>
        <w:rPr>
          <w:spacing w:val="-8"/>
        </w:rPr>
        <w:t> </w:t>
      </w:r>
      <w:r>
        <w:rPr/>
        <w:t>volumes</w:t>
      </w:r>
      <w:r>
        <w:rPr>
          <w:spacing w:val="-9"/>
        </w:rPr>
        <w:t> </w:t>
      </w:r>
      <w:r>
        <w:rPr/>
        <w:t>interactively.</w:t>
      </w:r>
      <w:r>
        <w:rPr>
          <w:spacing w:val="-8"/>
        </w:rPr>
        <w:t> </w:t>
      </w:r>
      <w:r>
        <w:rPr/>
        <w:t>The</w:t>
      </w:r>
      <w:r>
        <w:rPr>
          <w:spacing w:val="-8"/>
        </w:rPr>
        <w:t> </w:t>
      </w:r>
      <w:r>
        <w:rPr/>
        <w:t>plane</w:t>
      </w:r>
      <w:r>
        <w:rPr>
          <w:spacing w:val="-10"/>
        </w:rPr>
        <w:t> </w:t>
      </w:r>
      <w:r>
        <w:rPr/>
        <w:t>orienta- tion may be interactively defined. Additional functionality includes</w:t>
      </w:r>
      <w:r>
        <w:rPr>
          <w:spacing w:val="-7"/>
        </w:rPr>
        <w:t> </w:t>
      </w:r>
      <w:r>
        <w:rPr/>
        <w:t>the</w:t>
      </w:r>
      <w:r>
        <w:rPr>
          <w:spacing w:val="-7"/>
        </w:rPr>
        <w:t> </w:t>
      </w:r>
      <w:r>
        <w:rPr/>
        <w:t>ability</w:t>
      </w:r>
      <w:r>
        <w:rPr>
          <w:spacing w:val="-5"/>
        </w:rPr>
        <w:t> </w:t>
      </w:r>
      <w:r>
        <w:rPr/>
        <w:t>to</w:t>
      </w:r>
      <w:r>
        <w:rPr>
          <w:spacing w:val="-7"/>
        </w:rPr>
        <w:t> </w:t>
      </w:r>
      <w:r>
        <w:rPr/>
        <w:t>window-level</w:t>
      </w:r>
      <w:r>
        <w:rPr>
          <w:spacing w:val="-5"/>
        </w:rPr>
        <w:t> </w:t>
      </w:r>
      <w:r>
        <w:rPr/>
        <w:t>the</w:t>
      </w:r>
      <w:r>
        <w:rPr>
          <w:spacing w:val="-6"/>
        </w:rPr>
        <w:t> </w:t>
      </w:r>
      <w:r>
        <w:rPr/>
        <w:t>resliced</w:t>
      </w:r>
      <w:r>
        <w:rPr>
          <w:spacing w:val="-7"/>
        </w:rPr>
        <w:t> </w:t>
      </w:r>
      <w:r>
        <w:rPr/>
        <w:t>data</w:t>
      </w:r>
      <w:r>
        <w:rPr>
          <w:spacing w:val="-7"/>
        </w:rPr>
        <w:t> </w:t>
      </w:r>
      <w:r>
        <w:rPr/>
        <w:t>and</w:t>
      </w:r>
      <w:r>
        <w:rPr>
          <w:spacing w:val="-6"/>
        </w:rPr>
        <w:t> </w:t>
      </w:r>
      <w:r>
        <w:rPr/>
        <w:t>defin- ing the degree of interpolation while reslicing. Internally, the widget contains an instance of vtkImageReslice. This slices through the underlying volumetric image data based on the defined plane. The out</w:t>
      </w:r>
      <w:bookmarkStart w:name="_bookmark2424" w:id="2590"/>
      <w:bookmarkEnd w:id="2590"/>
      <w:r>
        <w:rPr/>
        <w:t>put</w:t>
      </w:r>
      <w:r>
        <w:rPr/>
        <w:t> of this class is texture mapped onto the plane, creating an “image plane widget”. Selecting the</w:t>
      </w:r>
      <w:r>
        <w:rPr>
          <w:spacing w:val="-25"/>
        </w:rPr>
        <w:t> </w:t>
      </w:r>
      <w:r>
        <w:rPr/>
        <w:t>wid- get with the middle mouse button with and without holding the shift or control keys enables complex reslicing capablilites. A set of ‘margins’ (left, right, top, bottom) are shown as a set of plane-axes aligned lines. Without keyboard modifiers: select- ing towards the middle of the plane margins enables</w:t>
      </w:r>
      <w:r>
        <w:rPr>
          <w:spacing w:val="-35"/>
        </w:rPr>
        <w:t> </w:t>
      </w:r>
      <w:r>
        <w:rPr/>
        <w:t>translation</w:t>
      </w:r>
    </w:p>
    <w:p>
      <w:pPr>
        <w:pStyle w:val="BodyText"/>
        <w:spacing w:before="11" w:after="39"/>
        <w:rPr>
          <w:sz w:val="26"/>
        </w:rPr>
      </w:pPr>
      <w:r>
        <w:rPr/>
        <w:br w:type="column"/>
      </w:r>
      <w:r>
        <w:rPr>
          <w:sz w:val="26"/>
        </w:rPr>
      </w:r>
    </w:p>
    <w:p>
      <w:pPr>
        <w:pStyle w:val="BodyText"/>
        <w:ind w:left="302"/>
      </w:pPr>
      <w:r>
        <w:rPr/>
        <w:drawing>
          <wp:inline distT="0" distB="0" distL="0" distR="0">
            <wp:extent cx="1625352" cy="1636776"/>
            <wp:effectExtent l="0" t="0" r="0" b="0"/>
            <wp:docPr id="285" name="image202.jpeg" descr=""/>
            <wp:cNvGraphicFramePr>
              <a:graphicFrameLocks noChangeAspect="1"/>
            </wp:cNvGraphicFramePr>
            <a:graphic>
              <a:graphicData uri="http://schemas.openxmlformats.org/drawingml/2006/picture">
                <pic:pic>
                  <pic:nvPicPr>
                    <pic:cNvPr id="286" name="image202.jpeg"/>
                    <pic:cNvPicPr/>
                  </pic:nvPicPr>
                  <pic:blipFill>
                    <a:blip r:embed="rId391" cstate="print"/>
                    <a:stretch>
                      <a:fillRect/>
                    </a:stretch>
                  </pic:blipFill>
                  <pic:spPr>
                    <a:xfrm>
                      <a:off x="0" y="0"/>
                      <a:ext cx="1625352" cy="1636776"/>
                    </a:xfrm>
                    <a:prstGeom prst="rect">
                      <a:avLst/>
                    </a:prstGeom>
                  </pic:spPr>
                </pic:pic>
              </a:graphicData>
            </a:graphic>
          </wp:inline>
        </w:drawing>
      </w:r>
      <w:r>
        <w:rPr/>
      </w:r>
    </w:p>
    <w:p>
      <w:pPr>
        <w:spacing w:before="153"/>
        <w:ind w:left="728" w:right="0" w:firstLine="0"/>
        <w:jc w:val="left"/>
        <w:rPr>
          <w:rFonts w:ascii="Arial"/>
          <w:sz w:val="18"/>
        </w:rPr>
      </w:pPr>
      <w:r>
        <w:rPr>
          <w:rFonts w:ascii="Arial"/>
          <w:sz w:val="18"/>
        </w:rPr>
        <w:t>vtkImagePlaneWidget</w:t>
      </w:r>
    </w:p>
    <w:p>
      <w:pPr>
        <w:spacing w:after="0"/>
        <w:jc w:val="left"/>
        <w:rPr>
          <w:rFonts w:ascii="Arial"/>
          <w:sz w:val="18"/>
        </w:rPr>
        <w:sectPr>
          <w:type w:val="continuous"/>
          <w:pgSz w:w="10440" w:h="13680"/>
          <w:pgMar w:top="1280" w:bottom="280" w:left="780" w:right="0"/>
          <w:cols w:num="2" w:equalWidth="0">
            <w:col w:w="5716" w:space="40"/>
            <w:col w:w="3904"/>
          </w:cols>
        </w:sectPr>
      </w:pPr>
    </w:p>
    <w:p>
      <w:pPr>
        <w:pStyle w:val="BodyText"/>
        <w:spacing w:line="249" w:lineRule="auto" w:before="11"/>
        <w:ind w:left="661" w:right="895"/>
        <w:jc w:val="both"/>
      </w:pPr>
      <w:r>
        <w:rPr/>
        <w:t>of</w:t>
      </w:r>
      <w:r>
        <w:rPr>
          <w:spacing w:val="-6"/>
        </w:rPr>
        <w:t> </w:t>
      </w:r>
      <w:r>
        <w:rPr/>
        <w:t>the</w:t>
      </w:r>
      <w:r>
        <w:rPr>
          <w:spacing w:val="-5"/>
        </w:rPr>
        <w:t> </w:t>
      </w:r>
      <w:r>
        <w:rPr/>
        <w:t>plane</w:t>
      </w:r>
      <w:r>
        <w:rPr>
          <w:spacing w:val="-6"/>
        </w:rPr>
        <w:t> </w:t>
      </w:r>
      <w:r>
        <w:rPr/>
        <w:t>along</w:t>
      </w:r>
      <w:r>
        <w:rPr>
          <w:spacing w:val="-5"/>
        </w:rPr>
        <w:t> </w:t>
      </w:r>
      <w:r>
        <w:rPr/>
        <w:t>its</w:t>
      </w:r>
      <w:r>
        <w:rPr>
          <w:spacing w:val="-6"/>
        </w:rPr>
        <w:t> </w:t>
      </w:r>
      <w:r>
        <w:rPr/>
        <w:t>normal.</w:t>
      </w:r>
      <w:r>
        <w:rPr>
          <w:spacing w:val="-6"/>
        </w:rPr>
        <w:t> </w:t>
      </w:r>
      <w:r>
        <w:rPr/>
        <w:t>Selecting</w:t>
      </w:r>
      <w:r>
        <w:rPr>
          <w:spacing w:val="-5"/>
        </w:rPr>
        <w:t> </w:t>
      </w:r>
      <w:r>
        <w:rPr/>
        <w:t>one</w:t>
      </w:r>
      <w:r>
        <w:rPr>
          <w:spacing w:val="-6"/>
        </w:rPr>
        <w:t> </w:t>
      </w:r>
      <w:r>
        <w:rPr/>
        <w:t>of</w:t>
      </w:r>
      <w:r>
        <w:rPr>
          <w:spacing w:val="-4"/>
        </w:rPr>
        <w:t> </w:t>
      </w:r>
      <w:r>
        <w:rPr/>
        <w:t>the</w:t>
      </w:r>
      <w:r>
        <w:rPr>
          <w:spacing w:val="-5"/>
        </w:rPr>
        <w:t> </w:t>
      </w:r>
      <w:r>
        <w:rPr/>
        <w:t>corners</w:t>
      </w:r>
      <w:r>
        <w:rPr>
          <w:spacing w:val="-6"/>
        </w:rPr>
        <w:t> </w:t>
      </w:r>
      <w:r>
        <w:rPr/>
        <w:t>within</w:t>
      </w:r>
      <w:r>
        <w:rPr>
          <w:spacing w:val="-6"/>
        </w:rPr>
        <w:t> </w:t>
      </w:r>
      <w:r>
        <w:rPr/>
        <w:t>the</w:t>
      </w:r>
      <w:r>
        <w:rPr>
          <w:spacing w:val="-6"/>
        </w:rPr>
        <w:t> </w:t>
      </w:r>
      <w:r>
        <w:rPr/>
        <w:t>margins</w:t>
      </w:r>
      <w:r>
        <w:rPr>
          <w:spacing w:val="-6"/>
        </w:rPr>
        <w:t> </w:t>
      </w:r>
      <w:r>
        <w:rPr/>
        <w:t>enables</w:t>
      </w:r>
      <w:r>
        <w:rPr>
          <w:spacing w:val="-6"/>
        </w:rPr>
        <w:t> </w:t>
      </w:r>
      <w:r>
        <w:rPr/>
        <w:t>spinning</w:t>
      </w:r>
      <w:r>
        <w:rPr>
          <w:spacing w:val="-6"/>
        </w:rPr>
        <w:t> </w:t>
      </w:r>
      <w:r>
        <w:rPr/>
        <w:t>around the</w:t>
      </w:r>
      <w:r>
        <w:rPr>
          <w:spacing w:val="-6"/>
        </w:rPr>
        <w:t> </w:t>
      </w:r>
      <w:r>
        <w:rPr/>
        <w:t>plane’s</w:t>
      </w:r>
      <w:r>
        <w:rPr>
          <w:spacing w:val="-6"/>
        </w:rPr>
        <w:t> </w:t>
      </w:r>
      <w:r>
        <w:rPr/>
        <w:t>normal</w:t>
      </w:r>
      <w:r>
        <w:rPr>
          <w:spacing w:val="-6"/>
        </w:rPr>
        <w:t> </w:t>
      </w:r>
      <w:r>
        <w:rPr/>
        <w:t>at</w:t>
      </w:r>
      <w:r>
        <w:rPr>
          <w:spacing w:val="-6"/>
        </w:rPr>
        <w:t> </w:t>
      </w:r>
      <w:r>
        <w:rPr/>
        <w:t>its</w:t>
      </w:r>
      <w:r>
        <w:rPr>
          <w:spacing w:val="-5"/>
        </w:rPr>
        <w:t> </w:t>
      </w:r>
      <w:r>
        <w:rPr/>
        <w:t>center.</w:t>
      </w:r>
      <w:r>
        <w:rPr>
          <w:spacing w:val="-7"/>
        </w:rPr>
        <w:t> </w:t>
      </w:r>
      <w:r>
        <w:rPr/>
        <w:t>Selecting</w:t>
      </w:r>
      <w:r>
        <w:rPr>
          <w:spacing w:val="-7"/>
        </w:rPr>
        <w:t> </w:t>
      </w:r>
      <w:r>
        <w:rPr/>
        <w:t>within</w:t>
      </w:r>
      <w:r>
        <w:rPr>
          <w:spacing w:val="-7"/>
        </w:rPr>
        <w:t> </w:t>
      </w:r>
      <w:r>
        <w:rPr/>
        <w:t>a</w:t>
      </w:r>
      <w:r>
        <w:rPr>
          <w:spacing w:val="-6"/>
        </w:rPr>
        <w:t> </w:t>
      </w:r>
      <w:r>
        <w:rPr/>
        <w:t>margin</w:t>
      </w:r>
      <w:r>
        <w:rPr>
          <w:spacing w:val="-7"/>
        </w:rPr>
        <w:t> </w:t>
      </w:r>
      <w:r>
        <w:rPr/>
        <w:t>allows</w:t>
      </w:r>
      <w:r>
        <w:rPr>
          <w:spacing w:val="-7"/>
        </w:rPr>
        <w:t> </w:t>
      </w:r>
      <w:r>
        <w:rPr/>
        <w:t>rotating</w:t>
      </w:r>
      <w:r>
        <w:rPr>
          <w:spacing w:val="-6"/>
        </w:rPr>
        <w:t> </w:t>
      </w:r>
      <w:r>
        <w:rPr/>
        <w:t>about</w:t>
      </w:r>
      <w:r>
        <w:rPr>
          <w:spacing w:val="-7"/>
        </w:rPr>
        <w:t> </w:t>
      </w:r>
      <w:r>
        <w:rPr/>
        <w:t>the</w:t>
      </w:r>
      <w:r>
        <w:rPr>
          <w:spacing w:val="-8"/>
        </w:rPr>
        <w:t> </w:t>
      </w:r>
      <w:r>
        <w:rPr/>
        <w:t>center</w:t>
      </w:r>
      <w:r>
        <w:rPr>
          <w:spacing w:val="-7"/>
        </w:rPr>
        <w:t> </w:t>
      </w:r>
      <w:r>
        <w:rPr/>
        <w:t>of</w:t>
      </w:r>
      <w:r>
        <w:rPr>
          <w:spacing w:val="-6"/>
        </w:rPr>
        <w:t> </w:t>
      </w:r>
      <w:r>
        <w:rPr/>
        <w:t>the</w:t>
      </w:r>
      <w:r>
        <w:rPr>
          <w:spacing w:val="-7"/>
        </w:rPr>
        <w:t> </w:t>
      </w:r>
      <w:r>
        <w:rPr/>
        <w:t>plane around an axis aligned with the margin (i.e., selecting the left margin enables rotation around the plane’s local y-prime axis). With the control key modifier: margin selection enables edge translation (i.e., a constrained form of scaling). Selecting within the margins enables translation of the entire plane. With shift key modifier: uniform plane scaling is enabled. Moving the mouse up enlarges the plane</w:t>
      </w:r>
      <w:r>
        <w:rPr>
          <w:spacing w:val="-8"/>
        </w:rPr>
        <w:t> </w:t>
      </w:r>
      <w:r>
        <w:rPr/>
        <w:t>while</w:t>
      </w:r>
      <w:r>
        <w:rPr>
          <w:spacing w:val="-6"/>
        </w:rPr>
        <w:t> </w:t>
      </w:r>
      <w:r>
        <w:rPr/>
        <w:t>downward</w:t>
      </w:r>
      <w:r>
        <w:rPr>
          <w:spacing w:val="-6"/>
        </w:rPr>
        <w:t> </w:t>
      </w:r>
      <w:r>
        <w:rPr/>
        <w:t>movement</w:t>
      </w:r>
      <w:r>
        <w:rPr>
          <w:spacing w:val="-6"/>
        </w:rPr>
        <w:t> </w:t>
      </w:r>
      <w:r>
        <w:rPr/>
        <w:t>shrinks</w:t>
      </w:r>
      <w:r>
        <w:rPr>
          <w:spacing w:val="-7"/>
        </w:rPr>
        <w:t> </w:t>
      </w:r>
      <w:r>
        <w:rPr/>
        <w:t>it.</w:t>
      </w:r>
      <w:r>
        <w:rPr>
          <w:spacing w:val="-6"/>
        </w:rPr>
        <w:t> </w:t>
      </w:r>
      <w:r>
        <w:rPr/>
        <w:t>When</w:t>
      </w:r>
      <w:r>
        <w:rPr>
          <w:spacing w:val="-6"/>
        </w:rPr>
        <w:t> </w:t>
      </w:r>
      <w:r>
        <w:rPr/>
        <w:t>selected</w:t>
      </w:r>
      <w:r>
        <w:rPr>
          <w:spacing w:val="-6"/>
        </w:rPr>
        <w:t> </w:t>
      </w:r>
      <w:r>
        <w:rPr/>
        <w:t>the</w:t>
      </w:r>
      <w:r>
        <w:rPr>
          <w:spacing w:val="-7"/>
        </w:rPr>
        <w:t> </w:t>
      </w:r>
      <w:r>
        <w:rPr/>
        <w:t>plane</w:t>
      </w:r>
      <w:r>
        <w:rPr>
          <w:spacing w:val="-6"/>
        </w:rPr>
        <w:t> </w:t>
      </w:r>
      <w:r>
        <w:rPr/>
        <w:t>outline</w:t>
      </w:r>
      <w:r>
        <w:rPr>
          <w:spacing w:val="-7"/>
        </w:rPr>
        <w:t> </w:t>
      </w:r>
      <w:r>
        <w:rPr/>
        <w:t>is</w:t>
      </w:r>
      <w:r>
        <w:rPr>
          <w:spacing w:val="-7"/>
        </w:rPr>
        <w:t> </w:t>
      </w:r>
      <w:r>
        <w:rPr/>
        <w:t>highlighted</w:t>
      </w:r>
      <w:r>
        <w:rPr>
          <w:spacing w:val="-6"/>
        </w:rPr>
        <w:t> </w:t>
      </w:r>
      <w:r>
        <w:rPr/>
        <w:t>to</w:t>
      </w:r>
      <w:r>
        <w:rPr>
          <w:spacing w:val="-7"/>
        </w:rPr>
        <w:t> </w:t>
      </w:r>
      <w:r>
        <w:rPr/>
        <w:t>provide visual</w:t>
      </w:r>
      <w:r>
        <w:rPr>
          <w:spacing w:val="-2"/>
        </w:rPr>
        <w:t> </w:t>
      </w:r>
      <w:r>
        <w:rPr/>
        <w:t>cues.</w:t>
      </w:r>
    </w:p>
    <w:p>
      <w:pPr>
        <w:pStyle w:val="BodyText"/>
        <w:spacing w:line="249" w:lineRule="auto" w:before="6"/>
        <w:ind w:left="661" w:right="893" w:firstLine="478"/>
        <w:jc w:val="both"/>
      </w:pPr>
      <w:r>
        <w:rPr/>
        <w:t>Window-level is achieved by using the right mouse button. Window-level values can be reset by shift + 'r' or control + 'r'. One can reset the camera by pressing 'r' or 'R'. The left mouse button can be used to query the underlying image data with a snap-to cross-hair cursor. The nearest point in the input image data to the mouse cursor generates the cross-hairs. With oblique slicing, this behavior may appear unsatisfactory. Text annotations display the window-level and image coordinates/data values. The text annotation may be toggled on and off with SetDisplayText. The widget invokes a StartInteractionEvent, InteractionEvent and EndInteractionEvent at the beginning, during and end of an interaction. The events StartWindowLevelEvent, WindowLevelEvent, EndWindowLevelEvent and ResetWindowLevelEvent are invoked during their corresponding actions.</w:t>
      </w:r>
    </w:p>
    <w:p>
      <w:pPr>
        <w:pStyle w:val="BodyText"/>
        <w:spacing w:line="249" w:lineRule="auto" w:before="8"/>
        <w:ind w:left="661" w:right="894" w:firstLine="478"/>
        <w:jc w:val="both"/>
      </w:pPr>
      <w:r>
        <w:rPr/>
        <w:t>The vtkImagePlaneWidget has additional public API that </w:t>
      </w:r>
      <w:bookmarkStart w:name="_bookmark2426" w:id="2591"/>
      <w:bookmarkEnd w:id="2591"/>
      <w:r>
        <w:rPr/>
        <w:t>allow</w:t>
      </w:r>
      <w:r>
        <w:rPr/>
        <w:t> it to be used has several meth- ods that can be used in conjunction with other VTK objects. The GetPolyData() method can be used to</w:t>
      </w:r>
      <w:r>
        <w:rPr>
          <w:spacing w:val="-3"/>
        </w:rPr>
        <w:t> </w:t>
      </w:r>
      <w:r>
        <w:rPr/>
        <w:t>get</w:t>
      </w:r>
      <w:r>
        <w:rPr>
          <w:spacing w:val="-4"/>
        </w:rPr>
        <w:t> </w:t>
      </w:r>
      <w:r>
        <w:rPr/>
        <w:t>the</w:t>
      </w:r>
      <w:r>
        <w:rPr>
          <w:spacing w:val="-5"/>
        </w:rPr>
        <w:t> </w:t>
      </w:r>
      <w:r>
        <w:rPr/>
        <w:t>polygonal</w:t>
      </w:r>
      <w:r>
        <w:rPr>
          <w:spacing w:val="-4"/>
        </w:rPr>
        <w:t> </w:t>
      </w:r>
      <w:r>
        <w:rPr/>
        <w:t>representation</w:t>
      </w:r>
      <w:r>
        <w:rPr>
          <w:spacing w:val="-3"/>
        </w:rPr>
        <w:t> </w:t>
      </w:r>
      <w:r>
        <w:rPr/>
        <w:t>of</w:t>
      </w:r>
      <w:r>
        <w:rPr>
          <w:spacing w:val="-2"/>
        </w:rPr>
        <w:t> </w:t>
      </w:r>
      <w:r>
        <w:rPr/>
        <w:t>the</w:t>
      </w:r>
      <w:r>
        <w:rPr>
          <w:spacing w:val="-3"/>
        </w:rPr>
        <w:t> </w:t>
      </w:r>
      <w:r>
        <w:rPr/>
        <w:t>plane</w:t>
      </w:r>
      <w:r>
        <w:rPr>
          <w:spacing w:val="-5"/>
        </w:rPr>
        <w:t> </w:t>
      </w:r>
      <w:r>
        <w:rPr/>
        <w:t>and</w:t>
      </w:r>
      <w:r>
        <w:rPr>
          <w:spacing w:val="-3"/>
        </w:rPr>
        <w:t> </w:t>
      </w:r>
      <w:r>
        <w:rPr/>
        <w:t>can</w:t>
      </w:r>
      <w:r>
        <w:rPr>
          <w:spacing w:val="-5"/>
        </w:rPr>
        <w:t> </w:t>
      </w:r>
      <w:r>
        <w:rPr/>
        <w:t>be</w:t>
      </w:r>
      <w:r>
        <w:rPr>
          <w:spacing w:val="-3"/>
        </w:rPr>
        <w:t> </w:t>
      </w:r>
      <w:r>
        <w:rPr/>
        <w:t>used</w:t>
      </w:r>
      <w:r>
        <w:rPr>
          <w:spacing w:val="-3"/>
        </w:rPr>
        <w:t> </w:t>
      </w:r>
      <w:r>
        <w:rPr/>
        <w:t>as</w:t>
      </w:r>
      <w:r>
        <w:rPr>
          <w:spacing w:val="-3"/>
        </w:rPr>
        <w:t> </w:t>
      </w:r>
      <w:r>
        <w:rPr/>
        <w:t>input</w:t>
      </w:r>
      <w:r>
        <w:rPr>
          <w:spacing w:val="-3"/>
        </w:rPr>
        <w:t> </w:t>
      </w:r>
      <w:r>
        <w:rPr/>
        <w:t>for</w:t>
      </w:r>
      <w:r>
        <w:rPr>
          <w:spacing w:val="-3"/>
        </w:rPr>
        <w:t> </w:t>
      </w:r>
      <w:r>
        <w:rPr/>
        <w:t>other</w:t>
      </w:r>
      <w:r>
        <w:rPr>
          <w:spacing w:val="-4"/>
        </w:rPr>
        <w:t> </w:t>
      </w:r>
      <w:r>
        <w:rPr/>
        <w:t>VTK</w:t>
      </w:r>
      <w:r>
        <w:rPr>
          <w:spacing w:val="-5"/>
        </w:rPr>
        <w:t> </w:t>
      </w:r>
      <w:r>
        <w:rPr/>
        <w:t>objects.</w:t>
      </w:r>
      <w:r>
        <w:rPr>
          <w:spacing w:val="-3"/>
        </w:rPr>
        <w:t> </w:t>
      </w:r>
      <w:r>
        <w:rPr/>
        <w:t>Some additional features of this class include the ability to control the properties of the widget. </w:t>
      </w:r>
      <w:r>
        <w:rPr>
          <w:spacing w:val="-7"/>
        </w:rPr>
        <w:t>You </w:t>
      </w:r>
      <w:r>
        <w:rPr/>
        <w:t>can set the properties of: the selected and unselected representations of the plane's outline; the text actor via its vtkTextProperty; the cross-hair cursor. In addition there are methods to constrain the plane so that it is aligned along the x-y-z axes. Finally, one can specify the degree of interpolation used for reslic- ing the data: nearest neighbor, linear, and cubic. One can also choose between voxel centered or con- tinuous cursor probing. With voxel centered probing, the cursor snaps to the nearest voxel and the reported cursor coordinates are extent based. With continuous probing, voxel data is interpolated using vtkDataSetAttributes' InterpolatePoint method and the reported coordinates are 3D spatial con- tinuous. VTK/Widgets/Testing/Cxx/ImagePlaneWidget.cxx uses vtkImagePlaneWidget to interac- tively display axial, coronal and sagittal slices in a 3D volume. The following excerpt illustrates the usage of this</w:t>
      </w:r>
      <w:r>
        <w:rPr>
          <w:spacing w:val="-2"/>
        </w:rPr>
        <w:t> </w:t>
      </w:r>
      <w:r>
        <w:rPr/>
        <w:t>widget.</w:t>
      </w:r>
    </w:p>
    <w:p>
      <w:pPr>
        <w:spacing w:after="0" w:line="249" w:lineRule="auto"/>
        <w:jc w:val="both"/>
        <w:sectPr>
          <w:type w:val="continuous"/>
          <w:pgSz w:w="10440" w:h="13680"/>
          <w:pgMar w:top="1280" w:bottom="280" w:left="780" w:right="0"/>
        </w:sectPr>
      </w:pPr>
    </w:p>
    <w:p>
      <w:pPr>
        <w:pStyle w:val="BodyText"/>
        <w:spacing w:before="5"/>
        <w:rPr>
          <w:sz w:val="28"/>
        </w:rPr>
      </w:pPr>
    </w:p>
    <w:p>
      <w:pPr>
        <w:spacing w:line="259" w:lineRule="auto" w:before="100"/>
        <w:ind w:left="780" w:right="2263" w:hanging="180"/>
        <w:jc w:val="left"/>
        <w:rPr>
          <w:rFonts w:ascii="Courier New"/>
          <w:sz w:val="18"/>
        </w:rPr>
      </w:pPr>
      <w:r>
        <w:rPr>
          <w:rFonts w:ascii="Courier New"/>
          <w:color w:val="323232"/>
          <w:sz w:val="18"/>
        </w:rPr>
        <w:t>vtkImagePlaneWidget* planeWidgetX =</w:t>
      </w:r>
      <w:r>
        <w:rPr>
          <w:rFonts w:ascii="Courier New"/>
          <w:color w:val="323232"/>
          <w:spacing w:val="-58"/>
          <w:sz w:val="18"/>
        </w:rPr>
        <w:t> </w:t>
      </w:r>
      <w:r>
        <w:rPr>
          <w:rFonts w:ascii="Courier New"/>
          <w:color w:val="323232"/>
          <w:sz w:val="18"/>
        </w:rPr>
        <w:t>vtkImagePlaneWidget::New(); planeWidgetX-&gt;SetInteractor( iren);</w:t>
      </w:r>
    </w:p>
    <w:p>
      <w:pPr>
        <w:spacing w:line="259" w:lineRule="auto" w:before="0"/>
        <w:ind w:left="780" w:right="3873" w:firstLine="0"/>
        <w:jc w:val="left"/>
        <w:rPr>
          <w:rFonts w:ascii="Courier New"/>
          <w:sz w:val="18"/>
        </w:rPr>
      </w:pPr>
      <w:r>
        <w:rPr>
          <w:rFonts w:ascii="Courier New"/>
          <w:color w:val="323232"/>
          <w:sz w:val="18"/>
        </w:rPr>
        <w:t>planeWidgetX-&gt;SetKeyPressActivationValue('x'); planeWidgetX-&gt;SetPicker(picker);</w:t>
      </w:r>
    </w:p>
    <w:p>
      <w:pPr>
        <w:spacing w:line="259" w:lineRule="auto" w:before="0"/>
        <w:ind w:left="780" w:right="3442" w:firstLine="0"/>
        <w:jc w:val="left"/>
        <w:rPr>
          <w:rFonts w:ascii="Courier New"/>
          <w:sz w:val="18"/>
        </w:rPr>
      </w:pPr>
      <w:r>
        <w:rPr>
          <w:rFonts w:ascii="Courier New"/>
          <w:color w:val="323232"/>
          <w:sz w:val="18"/>
        </w:rPr>
        <w:t>planeWidgetX-&gt;RestrictPlaneToVolumeOn(); planeWidgetX-&gt;GetPlaneProperty()-&gt;SetColor(1,0,0); planeWidgetX-&gt;SetTexturePlaneProperty(ipwProp); planeWidgetX-&gt;TextureInterpolateOff();</w:t>
      </w:r>
    </w:p>
    <w:p>
      <w:pPr>
        <w:spacing w:line="259" w:lineRule="auto" w:before="0"/>
        <w:ind w:left="780" w:right="2795" w:firstLine="0"/>
        <w:jc w:val="left"/>
        <w:rPr>
          <w:rFonts w:ascii="Courier New"/>
          <w:sz w:val="18"/>
        </w:rPr>
      </w:pPr>
      <w:r>
        <w:rPr>
          <w:rFonts w:ascii="Courier New"/>
          <w:color w:val="323232"/>
          <w:sz w:val="18"/>
        </w:rPr>
        <w:t>planeWidgetX-&gt;SetResliceInterpolateToNearestNeighbour(); planeWidgetX-&gt;SetInput(v16-&gt;GetOutput());</w:t>
      </w:r>
    </w:p>
    <w:p>
      <w:pPr>
        <w:spacing w:line="259" w:lineRule="auto" w:before="0"/>
        <w:ind w:left="780" w:right="419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BodyText"/>
        <w:spacing w:before="9"/>
        <w:rPr>
          <w:rFonts w:ascii="Courier New"/>
          <w:sz w:val="10"/>
        </w:rPr>
      </w:pPr>
    </w:p>
    <w:p>
      <w:pPr>
        <w:spacing w:after="0"/>
        <w:rPr>
          <w:rFonts w:ascii="Courier New"/>
          <w:sz w:val="10"/>
        </w:rPr>
        <w:sectPr>
          <w:headerReference w:type="even" r:id="rId392"/>
          <w:headerReference w:type="default" r:id="rId393"/>
          <w:pgSz w:w="10440" w:h="13680"/>
          <w:pgMar w:header="772" w:footer="0" w:top="980" w:bottom="280" w:left="780" w:right="0"/>
          <w:pgNumType w:start="272"/>
        </w:sectPr>
      </w:pPr>
    </w:p>
    <w:p>
      <w:pPr>
        <w:pStyle w:val="BodyText"/>
        <w:spacing w:line="249" w:lineRule="auto" w:before="91"/>
        <w:ind w:left="121" w:right="38"/>
        <w:jc w:val="both"/>
      </w:pPr>
      <w:bookmarkStart w:name="_bookmark2428" w:id="2592"/>
      <w:bookmarkEnd w:id="2592"/>
      <w:r>
        <w:rPr/>
      </w:r>
      <w:r>
        <w:rPr>
          <w:b/>
          <w:color w:val="0C7652"/>
        </w:rPr>
        <w:t>vtkTensorProbeWidget. </w:t>
      </w:r>
      <w:r>
        <w:rPr/>
        <w:t>This widget can be used to probe tensors along a trajectory. The trajectory is represented via a polyline (vtkPolyLine). The class is intended to be used with an instance of vtkTensorProbeRepresentation. The represen-</w:t>
      </w:r>
      <w:bookmarkStart w:name="_bookmark2427" w:id="2593"/>
      <w:bookmarkEnd w:id="2593"/>
      <w:r>
        <w:rPr/>
      </w:r>
      <w:r>
        <w:rPr/>
        <w:t> tation class is also responsible for rendering the tensors. vtkEllipsoidTensorProbeRepresentation renders the tensors as ellipsoids. The orientation and radii of the ellipsoids illus- trate the major, medium, and minor eigenvalues/eigenvectors of the tensors. The interactions of the widget are controlled by the left mouse button. A left click on the tensor selects it. It can dragged around the trajectory to probe the tensors on</w:t>
      </w:r>
      <w:r>
        <w:rPr>
          <w:spacing w:val="-35"/>
        </w:rPr>
        <w:t> </w:t>
      </w:r>
      <w:r>
        <w:rPr/>
        <w:t>it. The following is an example taken from Widgets/Testing/ Cxx/TestTensorProbeWidget.cxx.</w:t>
      </w:r>
    </w:p>
    <w:p>
      <w:pPr>
        <w:pStyle w:val="BodyText"/>
        <w:spacing w:before="11" w:after="39"/>
        <w:rPr>
          <w:sz w:val="14"/>
        </w:rPr>
      </w:pPr>
      <w:r>
        <w:rPr/>
        <w:br w:type="column"/>
      </w:r>
      <w:r>
        <w:rPr>
          <w:sz w:val="14"/>
        </w:rPr>
      </w:r>
    </w:p>
    <w:p>
      <w:pPr>
        <w:pStyle w:val="BodyText"/>
        <w:ind w:left="121"/>
      </w:pPr>
      <w:r>
        <w:rPr/>
        <w:drawing>
          <wp:inline distT="0" distB="0" distL="0" distR="0">
            <wp:extent cx="1657350" cy="1577339"/>
            <wp:effectExtent l="0" t="0" r="0" b="0"/>
            <wp:docPr id="287" name="image203.png" descr=""/>
            <wp:cNvGraphicFramePr>
              <a:graphicFrameLocks noChangeAspect="1"/>
            </wp:cNvGraphicFramePr>
            <a:graphic>
              <a:graphicData uri="http://schemas.openxmlformats.org/drawingml/2006/picture">
                <pic:pic>
                  <pic:nvPicPr>
                    <pic:cNvPr id="288" name="image203.png"/>
                    <pic:cNvPicPr/>
                  </pic:nvPicPr>
                  <pic:blipFill>
                    <a:blip r:embed="rId394" cstate="print"/>
                    <a:stretch>
                      <a:fillRect/>
                    </a:stretch>
                  </pic:blipFill>
                  <pic:spPr>
                    <a:xfrm>
                      <a:off x="0" y="0"/>
                      <a:ext cx="1657350" cy="1577339"/>
                    </a:xfrm>
                    <a:prstGeom prst="rect">
                      <a:avLst/>
                    </a:prstGeom>
                  </pic:spPr>
                </pic:pic>
              </a:graphicData>
            </a:graphic>
          </wp:inline>
        </w:drawing>
      </w:r>
      <w:r>
        <w:rPr/>
      </w:r>
    </w:p>
    <w:p>
      <w:pPr>
        <w:spacing w:before="142"/>
        <w:ind w:left="559" w:right="0" w:firstLine="0"/>
        <w:jc w:val="left"/>
        <w:rPr>
          <w:rFonts w:ascii="Arial"/>
          <w:sz w:val="18"/>
        </w:rPr>
      </w:pPr>
      <w:r>
        <w:rPr>
          <w:rFonts w:ascii="Arial"/>
          <w:sz w:val="18"/>
        </w:rPr>
        <w:t>vtkTensorProbeWidget</w:t>
      </w:r>
    </w:p>
    <w:p>
      <w:pPr>
        <w:spacing w:after="0"/>
        <w:jc w:val="left"/>
        <w:rPr>
          <w:rFonts w:ascii="Arial"/>
          <w:sz w:val="18"/>
        </w:rPr>
        <w:sectPr>
          <w:type w:val="continuous"/>
          <w:pgSz w:w="10440" w:h="13680"/>
          <w:pgMar w:top="1280" w:bottom="280" w:left="780" w:right="0"/>
          <w:cols w:num="2" w:equalWidth="0">
            <w:col w:w="5080" w:space="198"/>
            <w:col w:w="4382"/>
          </w:cols>
        </w:sectPr>
      </w:pPr>
    </w:p>
    <w:p>
      <w:pPr>
        <w:pStyle w:val="BodyText"/>
        <w:spacing w:before="5"/>
        <w:rPr>
          <w:rFonts w:ascii="Arial"/>
          <w:sz w:val="13"/>
        </w:rPr>
      </w:pPr>
    </w:p>
    <w:p>
      <w:pPr>
        <w:spacing w:line="259" w:lineRule="auto" w:before="100"/>
        <w:ind w:left="780" w:right="3234" w:hanging="180"/>
        <w:jc w:val="left"/>
        <w:rPr>
          <w:rFonts w:ascii="Courier New"/>
          <w:sz w:val="18"/>
        </w:rPr>
      </w:pPr>
      <w:r>
        <w:rPr>
          <w:rFonts w:ascii="Courier New"/>
          <w:color w:val="323232"/>
          <w:sz w:val="18"/>
        </w:rPr>
        <w:t>vtkTensorProbeWidget *w =</w:t>
      </w:r>
      <w:r>
        <w:rPr>
          <w:rFonts w:ascii="Courier New"/>
          <w:color w:val="323232"/>
          <w:spacing w:val="-50"/>
          <w:sz w:val="18"/>
        </w:rPr>
        <w:t> </w:t>
      </w:r>
      <w:r>
        <w:rPr>
          <w:rFonts w:ascii="Courier New"/>
          <w:color w:val="323232"/>
          <w:sz w:val="18"/>
        </w:rPr>
        <w:t>vtkTensorProbeWidget::New(); w-&gt;SetInteractor(iren);</w:t>
      </w:r>
    </w:p>
    <w:p>
      <w:pPr>
        <w:spacing w:line="259" w:lineRule="auto" w:before="0"/>
        <w:ind w:left="780" w:right="1652" w:hanging="180"/>
        <w:jc w:val="left"/>
        <w:rPr>
          <w:rFonts w:ascii="Courier New"/>
          <w:sz w:val="18"/>
        </w:rPr>
      </w:pPr>
      <w:r>
        <w:rPr>
          <w:rFonts w:ascii="Courier New"/>
          <w:color w:val="323232"/>
          <w:sz w:val="18"/>
        </w:rPr>
        <w:t>vtkTensorProbeRepresentation * rep = </w:t>
      </w:r>
      <w:r>
        <w:rPr>
          <w:rFonts w:ascii="Courier New"/>
          <w:color w:val="323232"/>
          <w:spacing w:val="-1"/>
          <w:sz w:val="18"/>
        </w:rPr>
        <w:t>vtkTensorProbeRepresentation::SafeDownCast(w-&gt;GetRepresentation()); </w:t>
      </w:r>
      <w:r>
        <w:rPr>
          <w:rFonts w:ascii="Courier New"/>
          <w:color w:val="323232"/>
          <w:sz w:val="18"/>
        </w:rPr>
        <w:t>rep-&gt;SetTrajectory(pd);</w:t>
      </w:r>
    </w:p>
    <w:p>
      <w:pPr>
        <w:pStyle w:val="BodyText"/>
        <w:rPr>
          <w:rFonts w:ascii="Courier New"/>
          <w:sz w:val="26"/>
        </w:rPr>
      </w:pPr>
    </w:p>
    <w:p>
      <w:pPr>
        <w:pStyle w:val="Heading6"/>
        <w:spacing w:before="1"/>
        <w:ind w:left="600"/>
      </w:pPr>
      <w:bookmarkStart w:name="_bookmark2429" w:id="2594"/>
      <w:bookmarkEnd w:id="2594"/>
      <w:r>
        <w:rPr>
          <w:b w:val="0"/>
        </w:rPr>
      </w:r>
      <w:bookmarkStart w:name="_bookmark2430" w:id="2595"/>
      <w:bookmarkEnd w:id="2595"/>
      <w:r>
        <w:rPr>
          <w:b w:val="0"/>
        </w:rPr>
      </w:r>
      <w:r>
        <w:rPr>
          <w:color w:val="0C7652"/>
        </w:rPr>
        <w:t>Annotation widgets</w:t>
      </w:r>
    </w:p>
    <w:p>
      <w:pPr>
        <w:pStyle w:val="BodyText"/>
        <w:spacing w:before="10"/>
        <w:rPr>
          <w:rFonts w:ascii="Arial"/>
          <w:b/>
          <w:sz w:val="13"/>
        </w:rPr>
      </w:pPr>
    </w:p>
    <w:p>
      <w:pPr>
        <w:spacing w:after="0"/>
        <w:rPr>
          <w:rFonts w:ascii="Arial"/>
          <w:sz w:val="13"/>
        </w:rPr>
        <w:sectPr>
          <w:type w:val="continuous"/>
          <w:pgSz w:w="10440" w:h="13680"/>
          <w:pgMar w:top="1280" w:bottom="280" w:left="780" w:right="0"/>
        </w:sectPr>
      </w:pPr>
    </w:p>
    <w:p>
      <w:pPr>
        <w:pStyle w:val="BodyText"/>
        <w:spacing w:line="249" w:lineRule="auto" w:before="91"/>
        <w:ind w:left="121" w:right="38"/>
        <w:jc w:val="both"/>
      </w:pPr>
      <w:bookmarkStart w:name="_bookmark2431" w:id="2596"/>
      <w:bookmarkEnd w:id="2596"/>
      <w:r>
        <w:rPr/>
      </w:r>
      <w:r>
        <w:rPr>
          <w:b/>
          <w:color w:val="0C7652"/>
        </w:rPr>
        <w:t>vtkScalarBarWidget. </w:t>
      </w:r>
      <w:r>
        <w:rPr/>
        <w:t>This class provides support for interactively manip- ulating</w:t>
      </w:r>
      <w:r>
        <w:rPr>
          <w:spacing w:val="-3"/>
        </w:rPr>
        <w:t> </w:t>
      </w:r>
      <w:r>
        <w:rPr/>
        <w:t>the</w:t>
      </w:r>
      <w:r>
        <w:rPr>
          <w:spacing w:val="-3"/>
        </w:rPr>
        <w:t> </w:t>
      </w:r>
      <w:r>
        <w:rPr/>
        <w:t>position,</w:t>
      </w:r>
      <w:r>
        <w:rPr>
          <w:spacing w:val="-4"/>
        </w:rPr>
        <w:t> </w:t>
      </w:r>
      <w:r>
        <w:rPr/>
        <w:t>size,</w:t>
      </w:r>
      <w:r>
        <w:rPr>
          <w:spacing w:val="-3"/>
        </w:rPr>
        <w:t> </w:t>
      </w:r>
      <w:r>
        <w:rPr/>
        <w:t>and</w:t>
      </w:r>
      <w:r>
        <w:rPr>
          <w:spacing w:val="-3"/>
        </w:rPr>
        <w:t> </w:t>
      </w:r>
      <w:r>
        <w:rPr/>
        <w:t>orientation</w:t>
      </w:r>
      <w:r>
        <w:rPr>
          <w:spacing w:val="-3"/>
        </w:rPr>
        <w:t> </w:t>
      </w:r>
      <w:r>
        <w:rPr/>
        <w:t>of</w:t>
      </w:r>
      <w:r>
        <w:rPr>
          <w:spacing w:val="-3"/>
        </w:rPr>
        <w:t> </w:t>
      </w:r>
      <w:r>
        <w:rPr/>
        <w:t>a</w:t>
      </w:r>
      <w:r>
        <w:rPr>
          <w:spacing w:val="-2"/>
        </w:rPr>
        <w:t> </w:t>
      </w:r>
      <w:r>
        <w:rPr/>
        <w:t>scalar</w:t>
      </w:r>
      <w:r>
        <w:rPr>
          <w:spacing w:val="-5"/>
        </w:rPr>
        <w:t> </w:t>
      </w:r>
      <w:r>
        <w:rPr>
          <w:spacing w:val="-3"/>
        </w:rPr>
        <w:t>bar.</w:t>
      </w:r>
      <w:r>
        <w:rPr>
          <w:spacing w:val="-4"/>
        </w:rPr>
        <w:t> </w:t>
      </w:r>
      <w:r>
        <w:rPr/>
        <w:t>This</w:t>
      </w:r>
      <w:r>
        <w:rPr>
          <w:spacing w:val="-3"/>
        </w:rPr>
        <w:t> </w:t>
      </w:r>
      <w:r>
        <w:rPr/>
        <w:t>widget</w:t>
      </w:r>
      <w:r>
        <w:rPr>
          <w:spacing w:val="-3"/>
        </w:rPr>
        <w:t> </w:t>
      </w:r>
      <w:r>
        <w:rPr/>
        <w:t>is</w:t>
      </w:r>
      <w:r>
        <w:rPr>
          <w:spacing w:val="-3"/>
        </w:rPr>
        <w:t> </w:t>
      </w:r>
      <w:r>
        <w:rPr/>
        <w:t>typ- ically</w:t>
      </w:r>
      <w:r>
        <w:rPr>
          <w:spacing w:val="-6"/>
        </w:rPr>
        <w:t> </w:t>
      </w:r>
      <w:r>
        <w:rPr/>
        <w:t>used</w:t>
      </w:r>
      <w:r>
        <w:rPr>
          <w:spacing w:val="-6"/>
        </w:rPr>
        <w:t> </w:t>
      </w:r>
      <w:r>
        <w:rPr/>
        <w:t>to</w:t>
      </w:r>
      <w:r>
        <w:rPr>
          <w:spacing w:val="-6"/>
        </w:rPr>
        <w:t> </w:t>
      </w:r>
      <w:r>
        <w:rPr/>
        <w:t>display</w:t>
      </w:r>
      <w:r>
        <w:rPr>
          <w:spacing w:val="-6"/>
        </w:rPr>
        <w:t> </w:t>
      </w:r>
      <w:r>
        <w:rPr/>
        <w:t>a</w:t>
      </w:r>
      <w:r>
        <w:rPr>
          <w:spacing w:val="-7"/>
        </w:rPr>
        <w:t> </w:t>
      </w:r>
      <w:r>
        <w:rPr/>
        <w:t>color</w:t>
      </w:r>
      <w:r>
        <w:rPr>
          <w:spacing w:val="-7"/>
        </w:rPr>
        <w:t> </w:t>
      </w:r>
      <w:r>
        <w:rPr/>
        <w:t>legend</w:t>
      </w:r>
      <w:r>
        <w:rPr>
          <w:spacing w:val="-6"/>
        </w:rPr>
        <w:t> </w:t>
      </w:r>
      <w:r>
        <w:rPr/>
        <w:t>in</w:t>
      </w:r>
      <w:r>
        <w:rPr>
          <w:spacing w:val="-6"/>
        </w:rPr>
        <w:t> </w:t>
      </w:r>
      <w:r>
        <w:rPr/>
        <w:t>the</w:t>
      </w:r>
      <w:r>
        <w:rPr>
          <w:spacing w:val="-6"/>
        </w:rPr>
        <w:t> </w:t>
      </w:r>
      <w:r>
        <w:rPr/>
        <w:t>scene.</w:t>
      </w:r>
      <w:r>
        <w:rPr>
          <w:spacing w:val="-6"/>
        </w:rPr>
        <w:t> </w:t>
      </w:r>
      <w:r>
        <w:rPr/>
        <w:t>The</w:t>
      </w:r>
      <w:r>
        <w:rPr>
          <w:spacing w:val="-6"/>
        </w:rPr>
        <w:t> </w:t>
      </w:r>
      <w:r>
        <w:rPr/>
        <w:t>legend</w:t>
      </w:r>
      <w:r>
        <w:rPr>
          <w:spacing w:val="-6"/>
        </w:rPr>
        <w:t> </w:t>
      </w:r>
      <w:r>
        <w:rPr/>
        <w:t>is</w:t>
      </w:r>
      <w:r>
        <w:rPr>
          <w:spacing w:val="-7"/>
        </w:rPr>
        <w:t> </w:t>
      </w:r>
      <w:r>
        <w:rPr/>
        <w:t>displayed</w:t>
      </w:r>
      <w:r>
        <w:rPr>
          <w:spacing w:val="-6"/>
        </w:rPr>
        <w:t> </w:t>
      </w:r>
      <w:r>
        <w:rPr/>
        <w:t>in the overlay plane.vtkScalarBarWidget is meant to be used in conjunction with an instance of vtkScalarBarRepresentation. The widget allows the scalar bar to be resized, repositioned or reoriented. If the cursor is over an edge or a corner of the scalar bar it will change the cursor shape to a resize edge / corner shape. A drag with the left button then resizes the scalar </w:t>
      </w:r>
      <w:r>
        <w:rPr>
          <w:spacing w:val="-3"/>
        </w:rPr>
        <w:t>bar. </w:t>
      </w:r>
      <w:r>
        <w:rPr/>
        <w:t>Similarly, if the cursor is within the scalar </w:t>
      </w:r>
      <w:r>
        <w:rPr>
          <w:spacing w:val="-3"/>
        </w:rPr>
        <w:t>bar, </w:t>
      </w:r>
      <w:r>
        <w:rPr/>
        <w:t>it changes shape to indicate that</w:t>
      </w:r>
      <w:r>
        <w:rPr>
          <w:spacing w:val="-4"/>
        </w:rPr>
        <w:t> </w:t>
      </w:r>
      <w:r>
        <w:rPr/>
        <w:t>it</w:t>
      </w:r>
      <w:r>
        <w:rPr>
          <w:spacing w:val="-3"/>
        </w:rPr>
        <w:t> </w:t>
      </w:r>
      <w:r>
        <w:rPr/>
        <w:t>can</w:t>
      </w:r>
      <w:r>
        <w:rPr>
          <w:spacing w:val="-4"/>
        </w:rPr>
        <w:t> </w:t>
      </w:r>
      <w:r>
        <w:rPr/>
        <w:t>be</w:t>
      </w:r>
      <w:r>
        <w:rPr>
          <w:spacing w:val="-3"/>
        </w:rPr>
        <w:t> </w:t>
      </w:r>
      <w:r>
        <w:rPr/>
        <w:t>translated.</w:t>
      </w:r>
      <w:r>
        <w:rPr>
          <w:spacing w:val="-3"/>
        </w:rPr>
        <w:t> </w:t>
      </w:r>
      <w:r>
        <w:rPr/>
        <w:t>The</w:t>
      </w:r>
      <w:r>
        <w:rPr>
          <w:spacing w:val="-5"/>
        </w:rPr>
        <w:t> </w:t>
      </w:r>
      <w:r>
        <w:rPr/>
        <w:t>scalar</w:t>
      </w:r>
      <w:r>
        <w:rPr>
          <w:spacing w:val="-3"/>
        </w:rPr>
        <w:t> </w:t>
      </w:r>
      <w:r>
        <w:rPr/>
        <w:t>bar</w:t>
      </w:r>
      <w:r>
        <w:rPr>
          <w:spacing w:val="-4"/>
        </w:rPr>
        <w:t> </w:t>
      </w:r>
      <w:r>
        <w:rPr/>
        <w:t>can</w:t>
      </w:r>
      <w:r>
        <w:rPr>
          <w:spacing w:val="-3"/>
        </w:rPr>
        <w:t> </w:t>
      </w:r>
      <w:r>
        <w:rPr/>
        <w:t>also</w:t>
      </w:r>
      <w:r>
        <w:rPr>
          <w:spacing w:val="-3"/>
        </w:rPr>
        <w:t> </w:t>
      </w:r>
      <w:r>
        <w:rPr/>
        <w:t>be</w:t>
      </w:r>
      <w:r>
        <w:rPr>
          <w:spacing w:val="-4"/>
        </w:rPr>
        <w:t> </w:t>
      </w:r>
      <w:r>
        <w:rPr/>
        <w:t>repositioned</w:t>
      </w:r>
      <w:r>
        <w:rPr>
          <w:spacing w:val="-4"/>
        </w:rPr>
        <w:t> </w:t>
      </w:r>
      <w:r>
        <w:rPr/>
        <w:t>by</w:t>
      </w:r>
      <w:r>
        <w:rPr>
          <w:spacing w:val="-3"/>
        </w:rPr>
        <w:t> </w:t>
      </w:r>
      <w:r>
        <w:rPr/>
        <w:t>pressing the</w:t>
      </w:r>
      <w:r>
        <w:rPr>
          <w:spacing w:val="-5"/>
        </w:rPr>
        <w:t> </w:t>
      </w:r>
      <w:r>
        <w:rPr/>
        <w:t>middle</w:t>
      </w:r>
      <w:r>
        <w:rPr>
          <w:spacing w:val="-5"/>
        </w:rPr>
        <w:t> </w:t>
      </w:r>
      <w:r>
        <w:rPr/>
        <w:t>mouse</w:t>
      </w:r>
      <w:r>
        <w:rPr>
          <w:spacing w:val="-5"/>
        </w:rPr>
        <w:t> </w:t>
      </w:r>
      <w:r>
        <w:rPr/>
        <w:t>button.</w:t>
      </w:r>
      <w:r>
        <w:rPr>
          <w:spacing w:val="-6"/>
        </w:rPr>
        <w:t> </w:t>
      </w:r>
      <w:r>
        <w:rPr/>
        <w:t>If</w:t>
      </w:r>
      <w:r>
        <w:rPr>
          <w:spacing w:val="-5"/>
        </w:rPr>
        <w:t> </w:t>
      </w:r>
      <w:r>
        <w:rPr/>
        <w:t>the</w:t>
      </w:r>
      <w:r>
        <w:rPr>
          <w:spacing w:val="-5"/>
        </w:rPr>
        <w:t> </w:t>
      </w:r>
      <w:r>
        <w:rPr/>
        <w:t>position</w:t>
      </w:r>
      <w:r>
        <w:rPr>
          <w:spacing w:val="-5"/>
        </w:rPr>
        <w:t> </w:t>
      </w:r>
      <w:r>
        <w:rPr/>
        <w:t>of</w:t>
      </w:r>
      <w:r>
        <w:rPr>
          <w:spacing w:val="-4"/>
        </w:rPr>
        <w:t> </w:t>
      </w:r>
      <w:r>
        <w:rPr/>
        <w:t>a</w:t>
      </w:r>
      <w:r>
        <w:rPr>
          <w:spacing w:val="-6"/>
        </w:rPr>
        <w:t> </w:t>
      </w:r>
      <w:r>
        <w:rPr/>
        <w:t>scalar</w:t>
      </w:r>
      <w:r>
        <w:rPr>
          <w:spacing w:val="-6"/>
        </w:rPr>
        <w:t> </w:t>
      </w:r>
      <w:r>
        <w:rPr/>
        <w:t>bar</w:t>
      </w:r>
      <w:r>
        <w:rPr>
          <w:spacing w:val="-5"/>
        </w:rPr>
        <w:t> </w:t>
      </w:r>
      <w:r>
        <w:rPr/>
        <w:t>is</w:t>
      </w:r>
      <w:r>
        <w:rPr>
          <w:spacing w:val="-5"/>
        </w:rPr>
        <w:t> </w:t>
      </w:r>
      <w:r>
        <w:rPr/>
        <w:t>moved</w:t>
      </w:r>
      <w:r>
        <w:rPr>
          <w:spacing w:val="-5"/>
        </w:rPr>
        <w:t> </w:t>
      </w:r>
      <w:r>
        <w:rPr/>
        <w:t>to</w:t>
      </w:r>
      <w:r>
        <w:rPr>
          <w:spacing w:val="-6"/>
        </w:rPr>
        <w:t> </w:t>
      </w:r>
      <w:r>
        <w:rPr/>
        <w:t>be</w:t>
      </w:r>
      <w:r>
        <w:rPr>
          <w:spacing w:val="-5"/>
        </w:rPr>
        <w:t> </w:t>
      </w:r>
      <w:r>
        <w:rPr/>
        <w:t>close</w:t>
      </w:r>
    </w:p>
    <w:p>
      <w:pPr>
        <w:pStyle w:val="BodyText"/>
        <w:spacing w:before="2" w:after="40"/>
        <w:rPr>
          <w:sz w:val="24"/>
        </w:rPr>
      </w:pPr>
      <w:r>
        <w:rPr/>
        <w:br w:type="column"/>
      </w:r>
      <w:r>
        <w:rPr>
          <w:sz w:val="24"/>
        </w:rPr>
      </w:r>
    </w:p>
    <w:p>
      <w:pPr>
        <w:pStyle w:val="BodyText"/>
        <w:ind w:left="765"/>
      </w:pPr>
      <w:r>
        <w:rPr/>
        <w:drawing>
          <wp:inline distT="0" distB="0" distL="0" distR="0">
            <wp:extent cx="177988" cy="1292352"/>
            <wp:effectExtent l="0" t="0" r="0" b="0"/>
            <wp:docPr id="289" name="image69.jpeg" descr=""/>
            <wp:cNvGraphicFramePr>
              <a:graphicFrameLocks noChangeAspect="1"/>
            </wp:cNvGraphicFramePr>
            <a:graphic>
              <a:graphicData uri="http://schemas.openxmlformats.org/drawingml/2006/picture">
                <pic:pic>
                  <pic:nvPicPr>
                    <pic:cNvPr id="290" name="image69.jpeg"/>
                    <pic:cNvPicPr/>
                  </pic:nvPicPr>
                  <pic:blipFill>
                    <a:blip r:embed="rId127" cstate="print"/>
                    <a:stretch>
                      <a:fillRect/>
                    </a:stretch>
                  </pic:blipFill>
                  <pic:spPr>
                    <a:xfrm>
                      <a:off x="0" y="0"/>
                      <a:ext cx="177988" cy="1292352"/>
                    </a:xfrm>
                    <a:prstGeom prst="rect">
                      <a:avLst/>
                    </a:prstGeom>
                  </pic:spPr>
                </pic:pic>
              </a:graphicData>
            </a:graphic>
          </wp:inline>
        </w:drawing>
      </w:r>
      <w:r>
        <w:rPr/>
      </w:r>
    </w:p>
    <w:p>
      <w:pPr>
        <w:spacing w:before="160"/>
        <w:ind w:left="121" w:right="0" w:firstLine="0"/>
        <w:jc w:val="left"/>
        <w:rPr>
          <w:rFonts w:ascii="Arial"/>
          <w:sz w:val="18"/>
        </w:rPr>
      </w:pPr>
      <w:r>
        <w:rPr>
          <w:rFonts w:ascii="Arial"/>
          <w:sz w:val="18"/>
        </w:rPr>
        <w:t>vtkScalarBarWidget</w:t>
      </w:r>
    </w:p>
    <w:p>
      <w:pPr>
        <w:spacing w:after="0"/>
        <w:jc w:val="left"/>
        <w:rPr>
          <w:rFonts w:ascii="Arial"/>
          <w:sz w:val="18"/>
        </w:rPr>
        <w:sectPr>
          <w:type w:val="continuous"/>
          <w:pgSz w:w="10440" w:h="13680"/>
          <w:pgMar w:top="1280" w:bottom="280" w:left="780" w:right="0"/>
          <w:cols w:num="2" w:equalWidth="0">
            <w:col w:w="6165" w:space="156"/>
            <w:col w:w="3339"/>
          </w:cols>
        </w:sectPr>
      </w:pPr>
    </w:p>
    <w:p>
      <w:pPr>
        <w:pStyle w:val="BodyText"/>
        <w:rPr>
          <w:rFonts w:ascii="Arial"/>
        </w:rPr>
      </w:pPr>
    </w:p>
    <w:p>
      <w:pPr>
        <w:pStyle w:val="BodyText"/>
        <w:rPr>
          <w:rFonts w:ascii="Arial"/>
          <w:sz w:val="18"/>
        </w:rPr>
      </w:pPr>
    </w:p>
    <w:p>
      <w:pPr>
        <w:pStyle w:val="BodyText"/>
        <w:spacing w:line="249" w:lineRule="auto"/>
        <w:ind w:left="661" w:right="894"/>
        <w:jc w:val="both"/>
      </w:pPr>
      <w:r>
        <w:rPr/>
        <w:t>to</w:t>
      </w:r>
      <w:r>
        <w:rPr>
          <w:spacing w:val="-2"/>
        </w:rPr>
        <w:t> </w:t>
      </w:r>
      <w:r>
        <w:rPr/>
        <w:t>the</w:t>
      </w:r>
      <w:r>
        <w:rPr>
          <w:spacing w:val="-2"/>
        </w:rPr>
        <w:t> </w:t>
      </w:r>
      <w:r>
        <w:rPr/>
        <w:t>center</w:t>
      </w:r>
      <w:r>
        <w:rPr>
          <w:spacing w:val="-2"/>
        </w:rPr>
        <w:t> </w:t>
      </w:r>
      <w:r>
        <w:rPr/>
        <w:t>of</w:t>
      </w:r>
      <w:r>
        <w:rPr>
          <w:spacing w:val="-1"/>
        </w:rPr>
        <w:t> </w:t>
      </w:r>
      <w:r>
        <w:rPr/>
        <w:t>one</w:t>
      </w:r>
      <w:r>
        <w:rPr>
          <w:spacing w:val="-2"/>
        </w:rPr>
        <w:t> </w:t>
      </w:r>
      <w:r>
        <w:rPr/>
        <w:t>of</w:t>
      </w:r>
      <w:r>
        <w:rPr>
          <w:spacing w:val="-3"/>
        </w:rPr>
        <w:t> </w:t>
      </w:r>
      <w:r>
        <w:rPr/>
        <w:t>the</w:t>
      </w:r>
      <w:r>
        <w:rPr>
          <w:spacing w:val="-3"/>
        </w:rPr>
        <w:t> </w:t>
      </w:r>
      <w:r>
        <w:rPr/>
        <w:t>four</w:t>
      </w:r>
      <w:r>
        <w:rPr>
          <w:spacing w:val="-2"/>
        </w:rPr>
        <w:t> </w:t>
      </w:r>
      <w:r>
        <w:rPr/>
        <w:t>edges</w:t>
      </w:r>
      <w:r>
        <w:rPr>
          <w:spacing w:val="-2"/>
        </w:rPr>
        <w:t> </w:t>
      </w:r>
      <w:r>
        <w:rPr/>
        <w:t>of</w:t>
      </w:r>
      <w:r>
        <w:rPr>
          <w:spacing w:val="-4"/>
        </w:rPr>
        <w:t> </w:t>
      </w:r>
      <w:r>
        <w:rPr/>
        <w:t>the</w:t>
      </w:r>
      <w:r>
        <w:rPr>
          <w:spacing w:val="-2"/>
        </w:rPr>
        <w:t> </w:t>
      </w:r>
      <w:r>
        <w:rPr/>
        <w:t>viewport,</w:t>
      </w:r>
      <w:r>
        <w:rPr>
          <w:spacing w:val="-2"/>
        </w:rPr>
        <w:t> </w:t>
      </w:r>
      <w:r>
        <w:rPr/>
        <w:t>then</w:t>
      </w:r>
      <w:r>
        <w:rPr>
          <w:spacing w:val="-3"/>
        </w:rPr>
        <w:t> </w:t>
      </w:r>
      <w:r>
        <w:rPr/>
        <w:t>the</w:t>
      </w:r>
      <w:r>
        <w:rPr>
          <w:spacing w:val="-2"/>
        </w:rPr>
        <w:t> </w:t>
      </w:r>
      <w:r>
        <w:rPr/>
        <w:t>scalar</w:t>
      </w:r>
      <w:r>
        <w:rPr>
          <w:spacing w:val="-1"/>
        </w:rPr>
        <w:t> </w:t>
      </w:r>
      <w:r>
        <w:rPr/>
        <w:t>bar</w:t>
      </w:r>
      <w:r>
        <w:rPr>
          <w:spacing w:val="-3"/>
        </w:rPr>
        <w:t> </w:t>
      </w:r>
      <w:r>
        <w:rPr/>
        <w:t>will</w:t>
      </w:r>
      <w:r>
        <w:rPr>
          <w:spacing w:val="1"/>
        </w:rPr>
        <w:t> </w:t>
      </w:r>
      <w:r>
        <w:rPr/>
        <w:t>change</w:t>
      </w:r>
      <w:r>
        <w:rPr>
          <w:spacing w:val="-1"/>
        </w:rPr>
        <w:t> </w:t>
      </w:r>
      <w:r>
        <w:rPr/>
        <w:t>its</w:t>
      </w:r>
      <w:r>
        <w:rPr>
          <w:spacing w:val="-3"/>
        </w:rPr>
        <w:t> </w:t>
      </w:r>
      <w:r>
        <w:rPr/>
        <w:t>orientation</w:t>
      </w:r>
      <w:r>
        <w:rPr>
          <w:spacing w:val="-2"/>
        </w:rPr>
        <w:t> </w:t>
      </w:r>
      <w:r>
        <w:rPr/>
        <w:t>to align with that edge. This orientation is sticky in that it will stay that orientation until the position is moved close to another edge. The orientation may also be programmatically specified. The scalar bar itself text annotations can be queried or specified by retrieving or setting the scalar bar from the wid- get or the representation. One can then set the lookuptable or properties such as text annotations.</w:t>
      </w:r>
      <w:r>
        <w:rPr>
          <w:spacing w:val="-26"/>
        </w:rPr>
        <w:t> </w:t>
      </w:r>
      <w:r>
        <w:rPr/>
        <w:t>One can</w:t>
      </w:r>
      <w:r>
        <w:rPr>
          <w:spacing w:val="-7"/>
        </w:rPr>
        <w:t> </w:t>
      </w:r>
      <w:r>
        <w:rPr/>
        <w:t>also</w:t>
      </w:r>
      <w:r>
        <w:rPr>
          <w:spacing w:val="-5"/>
        </w:rPr>
        <w:t> </w:t>
      </w:r>
      <w:r>
        <w:rPr/>
        <w:t>disable</w:t>
      </w:r>
      <w:r>
        <w:rPr>
          <w:spacing w:val="-7"/>
        </w:rPr>
        <w:t> </w:t>
      </w:r>
      <w:r>
        <w:rPr/>
        <w:t>resizing</w:t>
      </w:r>
      <w:r>
        <w:rPr>
          <w:spacing w:val="-4"/>
        </w:rPr>
        <w:t> </w:t>
      </w:r>
      <w:r>
        <w:rPr/>
        <w:t>by</w:t>
      </w:r>
      <w:r>
        <w:rPr>
          <w:spacing w:val="-7"/>
        </w:rPr>
        <w:t> </w:t>
      </w:r>
      <w:r>
        <w:rPr/>
        <w:t>setting</w:t>
      </w:r>
      <w:r>
        <w:rPr>
          <w:spacing w:val="-6"/>
        </w:rPr>
        <w:t> </w:t>
      </w:r>
      <w:r>
        <w:rPr/>
        <w:t>the</w:t>
      </w:r>
      <w:r>
        <w:rPr>
          <w:spacing w:val="-7"/>
        </w:rPr>
        <w:t> </w:t>
      </w:r>
      <w:r>
        <w:rPr/>
        <w:t>SetResizable()</w:t>
      </w:r>
      <w:r>
        <w:rPr>
          <w:spacing w:val="-5"/>
        </w:rPr>
        <w:t> </w:t>
      </w:r>
      <w:r>
        <w:rPr/>
        <w:t>method</w:t>
      </w:r>
      <w:r>
        <w:rPr>
          <w:spacing w:val="-6"/>
        </w:rPr>
        <w:t> </w:t>
      </w:r>
      <w:r>
        <w:rPr/>
        <w:t>in</w:t>
      </w:r>
      <w:r>
        <w:rPr>
          <w:spacing w:val="-7"/>
        </w:rPr>
        <w:t> </w:t>
      </w:r>
      <w:r>
        <w:rPr/>
        <w:t>the</w:t>
      </w:r>
      <w:r>
        <w:rPr>
          <w:spacing w:val="-6"/>
        </w:rPr>
        <w:t> </w:t>
      </w:r>
      <w:r>
        <w:rPr/>
        <w:t>widget.</w:t>
      </w:r>
      <w:r>
        <w:rPr>
          <w:spacing w:val="-7"/>
        </w:rPr>
        <w:t> </w:t>
      </w:r>
      <w:r>
        <w:rPr/>
        <w:t>Similarly</w:t>
      </w:r>
      <w:r>
        <w:rPr>
          <w:spacing w:val="-5"/>
        </w:rPr>
        <w:t> </w:t>
      </w:r>
      <w:r>
        <w:rPr/>
        <w:t>one</w:t>
      </w:r>
      <w:r>
        <w:rPr>
          <w:spacing w:val="-6"/>
        </w:rPr>
        <w:t> </w:t>
      </w:r>
      <w:r>
        <w:rPr/>
        <w:t>can</w:t>
      </w:r>
      <w:r>
        <w:rPr>
          <w:spacing w:val="-6"/>
        </w:rPr>
        <w:t> </w:t>
      </w:r>
      <w:r>
        <w:rPr/>
        <w:t>disable repositioning using the SetSelectable() flag in the widget. This excerpt from VTK/Widgets/Testing/ Cxx/TestScalarBarWidget.cxx illustrates its</w:t>
      </w:r>
      <w:r>
        <w:rPr>
          <w:spacing w:val="-2"/>
        </w:rPr>
        <w:t> </w:t>
      </w:r>
      <w:r>
        <w:rPr/>
        <w:t>usage.</w:t>
      </w:r>
    </w:p>
    <w:p>
      <w:pPr>
        <w:pStyle w:val="BodyText"/>
        <w:spacing w:before="8"/>
        <w:rPr>
          <w:sz w:val="21"/>
        </w:rPr>
      </w:pPr>
    </w:p>
    <w:p>
      <w:pPr>
        <w:spacing w:line="259" w:lineRule="auto" w:before="0"/>
        <w:ind w:left="1320" w:right="1939" w:hanging="180"/>
        <w:jc w:val="left"/>
        <w:rPr>
          <w:rFonts w:ascii="Courier New"/>
          <w:sz w:val="18"/>
        </w:rPr>
      </w:pPr>
      <w:r>
        <w:rPr>
          <w:rFonts w:ascii="Courier New"/>
          <w:color w:val="323232"/>
          <w:sz w:val="18"/>
        </w:rPr>
        <w:t>vtkScalarBarWidget *scalarWidget =</w:t>
      </w:r>
      <w:r>
        <w:rPr>
          <w:rFonts w:ascii="Courier New"/>
          <w:color w:val="323232"/>
          <w:spacing w:val="-56"/>
          <w:sz w:val="18"/>
        </w:rPr>
        <w:t> </w:t>
      </w:r>
      <w:r>
        <w:rPr>
          <w:rFonts w:ascii="Courier New"/>
          <w:color w:val="323232"/>
          <w:sz w:val="18"/>
        </w:rPr>
        <w:t>vtkScalarBarWidget::New(); scalarWidget-&gt;SetInteractor(iren);</w:t>
      </w:r>
    </w:p>
    <w:p>
      <w:pPr>
        <w:spacing w:line="259" w:lineRule="auto" w:before="0"/>
        <w:ind w:left="1320" w:right="1930" w:firstLine="0"/>
        <w:jc w:val="left"/>
        <w:rPr>
          <w:rFonts w:ascii="Courier New"/>
          <w:sz w:val="18"/>
        </w:rPr>
      </w:pPr>
      <w:r>
        <w:rPr>
          <w:rFonts w:ascii="Courier New"/>
          <w:color w:val="323232"/>
          <w:sz w:val="18"/>
        </w:rPr>
        <w:t>scalarWidget-&gt;GetScalarBarActor()-&gt;SetTitle("Temperature"); scalarWidget-&gt;GetScalarBarActor()-&gt;</w:t>
      </w:r>
    </w:p>
    <w:p>
      <w:pPr>
        <w:spacing w:before="0"/>
        <w:ind w:left="1500" w:right="0" w:firstLine="0"/>
        <w:jc w:val="left"/>
        <w:rPr>
          <w:rFonts w:ascii="Courier New"/>
          <w:sz w:val="18"/>
        </w:rPr>
      </w:pPr>
      <w:r>
        <w:rPr>
          <w:rFonts w:ascii="Courier New"/>
          <w:color w:val="323232"/>
          <w:sz w:val="18"/>
        </w:rPr>
        <w:t>SetLookupTable(outlineMapper-&gt;GetLookupTable());</w:t>
      </w:r>
    </w:p>
    <w:p>
      <w:pPr>
        <w:pStyle w:val="BodyText"/>
        <w:spacing w:before="5"/>
        <w:rPr>
          <w:rFonts w:ascii="Courier New"/>
          <w:sz w:val="12"/>
        </w:rPr>
      </w:pPr>
    </w:p>
    <w:p>
      <w:pPr>
        <w:spacing w:after="0"/>
        <w:rPr>
          <w:rFonts w:ascii="Courier New"/>
          <w:sz w:val="12"/>
        </w:rPr>
        <w:sectPr>
          <w:pgSz w:w="10440" w:h="13680"/>
          <w:pgMar w:header="772" w:footer="0" w:top="980" w:bottom="280" w:left="780" w:right="0"/>
        </w:sectPr>
      </w:pPr>
    </w:p>
    <w:p>
      <w:pPr>
        <w:pStyle w:val="BodyText"/>
        <w:spacing w:line="249" w:lineRule="auto" w:before="91"/>
        <w:ind w:left="661"/>
        <w:jc w:val="both"/>
      </w:pPr>
      <w:bookmarkStart w:name="_bookmark2435" w:id="2597"/>
      <w:bookmarkEnd w:id="2597"/>
      <w:r>
        <w:rPr/>
      </w:r>
      <w:r>
        <w:rPr>
          <w:b/>
          <w:color w:val="0C7652"/>
        </w:rPr>
        <w:t>vtkCaptionWidget. </w:t>
      </w:r>
      <w:r>
        <w:rPr/>
        <w:t>This widget provides support for inter- actively placing a textual caption on the 2D overlay plane, along with a leader (e.g., arrow) that points from the text to the point in the scene to be annotated. The caption is repre- sented by a vtkCaptionRepresentation. One can interactively anchor</w:t>
      </w:r>
      <w:r>
        <w:rPr>
          <w:spacing w:val="-10"/>
        </w:rPr>
        <w:t> </w:t>
      </w:r>
      <w:r>
        <w:rPr/>
        <w:t>the</w:t>
      </w:r>
      <w:r>
        <w:rPr>
          <w:spacing w:val="-9"/>
        </w:rPr>
        <w:t> </w:t>
      </w:r>
      <w:r>
        <w:rPr/>
        <w:t>placement</w:t>
      </w:r>
      <w:r>
        <w:rPr>
          <w:spacing w:val="-9"/>
        </w:rPr>
        <w:t> </w:t>
      </w:r>
      <w:r>
        <w:rPr/>
        <w:t>of</w:t>
      </w:r>
      <w:r>
        <w:rPr>
          <w:spacing w:val="-9"/>
        </w:rPr>
        <w:t> </w:t>
      </w:r>
      <w:r>
        <w:rPr/>
        <w:t>the</w:t>
      </w:r>
      <w:r>
        <w:rPr>
          <w:spacing w:val="-9"/>
        </w:rPr>
        <w:t> </w:t>
      </w:r>
      <w:r>
        <w:rPr/>
        <w:t>leader</w:t>
      </w:r>
      <w:bookmarkStart w:name="_bookmark2434" w:id="2598"/>
      <w:bookmarkEnd w:id="2598"/>
      <w:r>
        <w:rPr/>
        <w:t>.</w:t>
      </w:r>
      <w:r>
        <w:rPr>
          <w:spacing w:val="-9"/>
        </w:rPr>
        <w:t> </w:t>
      </w:r>
      <w:r>
        <w:rPr/>
        <w:t>The</w:t>
      </w:r>
      <w:r>
        <w:rPr>
          <w:spacing w:val="-9"/>
        </w:rPr>
        <w:t> </w:t>
      </w:r>
      <w:r>
        <w:rPr/>
        <w:t>widget-representation internally contains an instance of vtkCaptionActor2D to dis- play the caption. One can set the caption actor directly on the widget. The caption box automatically adjusts itself to fit the text based on its font size, jus</w:t>
      </w:r>
      <w:bookmarkStart w:name="_bookmark2433" w:id="2599"/>
      <w:bookmarkEnd w:id="2599"/>
      <w:r>
        <w:rPr/>
        <w:t>tificati</w:t>
      </w:r>
      <w:r>
        <w:rPr/>
        <w:t>on and other text proper- ties. The </w:t>
      </w:r>
      <w:bookmarkStart w:name="_bookmark2432" w:id="2600"/>
      <w:bookmarkEnd w:id="2600"/>
      <w:r>
        <w:rPr/>
        <w:t>wid</w:t>
      </w:r>
      <w:r>
        <w:rPr/>
        <w:t>get invokes a StartInteractionEvent,</w:t>
      </w:r>
      <w:r>
        <w:rPr>
          <w:spacing w:val="31"/>
        </w:rPr>
        <w:t> </w:t>
      </w:r>
      <w:r>
        <w:rPr/>
        <w:t>Interac-</w:t>
      </w:r>
    </w:p>
    <w:p>
      <w:pPr>
        <w:pStyle w:val="BodyText"/>
        <w:spacing w:before="2" w:after="39"/>
        <w:rPr>
          <w:sz w:val="15"/>
        </w:rPr>
      </w:pPr>
      <w:r>
        <w:rPr/>
        <w:br w:type="column"/>
      </w:r>
      <w:r>
        <w:rPr>
          <w:sz w:val="15"/>
        </w:rPr>
      </w:r>
    </w:p>
    <w:p>
      <w:pPr>
        <w:pStyle w:val="BodyText"/>
        <w:ind w:left="318"/>
      </w:pPr>
      <w:r>
        <w:rPr/>
        <w:drawing>
          <wp:inline distT="0" distB="0" distL="0" distR="0">
            <wp:extent cx="1672330" cy="1266825"/>
            <wp:effectExtent l="0" t="0" r="0" b="0"/>
            <wp:docPr id="291" name="image204.jpeg" descr=""/>
            <wp:cNvGraphicFramePr>
              <a:graphicFrameLocks noChangeAspect="1"/>
            </wp:cNvGraphicFramePr>
            <a:graphic>
              <a:graphicData uri="http://schemas.openxmlformats.org/drawingml/2006/picture">
                <pic:pic>
                  <pic:nvPicPr>
                    <pic:cNvPr id="292" name="image204.jpeg"/>
                    <pic:cNvPicPr/>
                  </pic:nvPicPr>
                  <pic:blipFill>
                    <a:blip r:embed="rId395" cstate="print"/>
                    <a:stretch>
                      <a:fillRect/>
                    </a:stretch>
                  </pic:blipFill>
                  <pic:spPr>
                    <a:xfrm>
                      <a:off x="0" y="0"/>
                      <a:ext cx="1672330" cy="1266825"/>
                    </a:xfrm>
                    <a:prstGeom prst="rect">
                      <a:avLst/>
                    </a:prstGeom>
                  </pic:spPr>
                </pic:pic>
              </a:graphicData>
            </a:graphic>
          </wp:inline>
        </w:drawing>
      </w:r>
      <w:r>
        <w:rPr/>
      </w:r>
    </w:p>
    <w:p>
      <w:pPr>
        <w:spacing w:before="76"/>
        <w:ind w:left="927" w:right="0" w:firstLine="0"/>
        <w:jc w:val="left"/>
        <w:rPr>
          <w:rFonts w:ascii="Arial"/>
          <w:sz w:val="18"/>
        </w:rPr>
      </w:pPr>
      <w:r>
        <w:rPr>
          <w:rFonts w:ascii="Arial"/>
          <w:sz w:val="18"/>
        </w:rPr>
        <w:t>vtkCaptionWidget</w:t>
      </w:r>
    </w:p>
    <w:p>
      <w:pPr>
        <w:spacing w:after="0"/>
        <w:jc w:val="left"/>
        <w:rPr>
          <w:rFonts w:ascii="Arial"/>
          <w:sz w:val="18"/>
        </w:rPr>
        <w:sectPr>
          <w:type w:val="continuous"/>
          <w:pgSz w:w="10440" w:h="13680"/>
          <w:pgMar w:top="1280" w:bottom="280" w:left="780" w:right="0"/>
          <w:cols w:num="2" w:equalWidth="0">
            <w:col w:w="5585" w:space="40"/>
            <w:col w:w="4035"/>
          </w:cols>
        </w:sectPr>
      </w:pPr>
    </w:p>
    <w:p>
      <w:pPr>
        <w:pStyle w:val="BodyText"/>
        <w:spacing w:line="249" w:lineRule="auto" w:before="9"/>
        <w:ind w:left="661" w:right="894"/>
        <w:jc w:val="both"/>
      </w:pPr>
      <w:r>
        <w:rPr/>
        <w:t>tionEvent and EndInteractionEvent at the </w:t>
      </w:r>
      <w:bookmarkStart w:name="_bookmark2436" w:id="2601"/>
      <w:bookmarkEnd w:id="2601"/>
      <w:r>
        <w:rPr/>
        <w:t>begi</w:t>
      </w:r>
      <w:r>
        <w:rPr/>
        <w:t>nning, during and end of an interaction. When the caption text is selected, the widget emits a ActivateEvent that observers can watch </w:t>
      </w:r>
      <w:r>
        <w:rPr>
          <w:spacing w:val="-3"/>
        </w:rPr>
        <w:t>for. </w:t>
      </w:r>
      <w:r>
        <w:rPr/>
        <w:t>This is useful for</w:t>
      </w:r>
      <w:r>
        <w:rPr>
          <w:spacing w:val="-7"/>
        </w:rPr>
        <w:t> </w:t>
      </w:r>
      <w:r>
        <w:rPr/>
        <w:t>opening</w:t>
      </w:r>
      <w:r>
        <w:rPr>
          <w:spacing w:val="-6"/>
        </w:rPr>
        <w:t> </w:t>
      </w:r>
      <w:r>
        <w:rPr/>
        <w:t>GUI</w:t>
      </w:r>
      <w:r>
        <w:rPr>
          <w:spacing w:val="-4"/>
        </w:rPr>
        <w:t> </w:t>
      </w:r>
      <w:r>
        <w:rPr/>
        <w:t>dialogs</w:t>
      </w:r>
      <w:r>
        <w:rPr>
          <w:spacing w:val="-6"/>
        </w:rPr>
        <w:t> </w:t>
      </w:r>
      <w:r>
        <w:rPr/>
        <w:t>to</w:t>
      </w:r>
      <w:r>
        <w:rPr>
          <w:spacing w:val="-6"/>
        </w:rPr>
        <w:t> </w:t>
      </w:r>
      <w:r>
        <w:rPr/>
        <w:t>adjust</w:t>
      </w:r>
      <w:r>
        <w:rPr>
          <w:spacing w:val="-4"/>
        </w:rPr>
        <w:t> </w:t>
      </w:r>
      <w:r>
        <w:rPr/>
        <w:t>font</w:t>
      </w:r>
      <w:r>
        <w:rPr>
          <w:spacing w:val="-5"/>
        </w:rPr>
        <w:t> </w:t>
      </w:r>
      <w:r>
        <w:rPr/>
        <w:t>characteristics,</w:t>
      </w:r>
      <w:r>
        <w:rPr>
          <w:spacing w:val="-5"/>
        </w:rPr>
        <w:t> </w:t>
      </w:r>
      <w:r>
        <w:rPr/>
        <w:t>etc.</w:t>
      </w:r>
      <w:r>
        <w:rPr>
          <w:spacing w:val="-5"/>
        </w:rPr>
        <w:t> </w:t>
      </w:r>
      <w:r>
        <w:rPr/>
        <w:t>The</w:t>
      </w:r>
      <w:r>
        <w:rPr>
          <w:spacing w:val="-4"/>
        </w:rPr>
        <w:t> </w:t>
      </w:r>
      <w:r>
        <w:rPr/>
        <w:t>following</w:t>
      </w:r>
      <w:r>
        <w:rPr>
          <w:spacing w:val="-4"/>
        </w:rPr>
        <w:t> </w:t>
      </w:r>
      <w:r>
        <w:rPr/>
        <w:t>excerpt</w:t>
      </w:r>
      <w:r>
        <w:rPr>
          <w:spacing w:val="-6"/>
        </w:rPr>
        <w:t> </w:t>
      </w:r>
      <w:r>
        <w:rPr/>
        <w:t>from</w:t>
      </w:r>
      <w:r>
        <w:rPr>
          <w:spacing w:val="-5"/>
        </w:rPr>
        <w:t> </w:t>
      </w:r>
      <w:r>
        <w:rPr/>
        <w:t>VTK/Widgets/ Testing/Cxx/TestCaptionWidget.cxx shows how this widget is used to annotate a</w:t>
      </w:r>
      <w:r>
        <w:rPr>
          <w:spacing w:val="-19"/>
        </w:rPr>
        <w:t> </w:t>
      </w:r>
      <w:r>
        <w:rPr/>
        <w:t>scene.</w:t>
      </w:r>
    </w:p>
    <w:p>
      <w:pPr>
        <w:pStyle w:val="BodyText"/>
        <w:spacing w:before="6"/>
        <w:rPr>
          <w:sz w:val="21"/>
        </w:rPr>
      </w:pPr>
    </w:p>
    <w:p>
      <w:pPr>
        <w:spacing w:before="1"/>
        <w:ind w:left="1140" w:right="0" w:firstLine="0"/>
        <w:jc w:val="left"/>
        <w:rPr>
          <w:rFonts w:ascii="Courier New"/>
          <w:sz w:val="18"/>
        </w:rPr>
      </w:pPr>
      <w:r>
        <w:rPr>
          <w:rFonts w:ascii="Courier New"/>
          <w:color w:val="323232"/>
          <w:sz w:val="18"/>
        </w:rPr>
        <w:t>// Create the widget</w:t>
      </w:r>
    </w:p>
    <w:p>
      <w:pPr>
        <w:spacing w:before="15"/>
        <w:ind w:left="1140" w:right="0" w:firstLine="0"/>
        <w:jc w:val="left"/>
        <w:rPr>
          <w:rFonts w:ascii="Courier New"/>
          <w:sz w:val="18"/>
        </w:rPr>
      </w:pPr>
      <w:r>
        <w:rPr>
          <w:rFonts w:ascii="Courier New"/>
          <w:color w:val="323232"/>
          <w:sz w:val="18"/>
        </w:rPr>
        <w:t>vtkCaptionActor2D *rep = vtkCaptionActor2D::New();</w:t>
      </w:r>
    </w:p>
    <w:p>
      <w:pPr>
        <w:spacing w:line="259" w:lineRule="auto" w:before="16"/>
        <w:ind w:left="1320" w:right="2299" w:firstLine="0"/>
        <w:jc w:val="left"/>
        <w:rPr>
          <w:rFonts w:ascii="Courier New"/>
          <w:sz w:val="18"/>
        </w:rPr>
      </w:pPr>
      <w:r>
        <w:rPr>
          <w:rFonts w:ascii="Courier New"/>
          <w:color w:val="323232"/>
          <w:sz w:val="18"/>
        </w:rPr>
        <w:t>rep-&gt;SetCaption("This is a test\nAnd it has two</w:t>
      </w:r>
      <w:r>
        <w:rPr>
          <w:rFonts w:ascii="Courier New"/>
          <w:color w:val="323232"/>
          <w:spacing w:val="-53"/>
          <w:sz w:val="18"/>
        </w:rPr>
        <w:t> </w:t>
      </w:r>
      <w:r>
        <w:rPr>
          <w:rFonts w:ascii="Courier New"/>
          <w:color w:val="323232"/>
          <w:sz w:val="18"/>
        </w:rPr>
        <w:t>lines"); rep-&gt;GetTextActor()-&gt;GetTextProperty()-&gt;</w:t>
      </w:r>
    </w:p>
    <w:p>
      <w:pPr>
        <w:spacing w:before="0"/>
        <w:ind w:left="1500" w:right="0" w:firstLine="0"/>
        <w:jc w:val="left"/>
        <w:rPr>
          <w:rFonts w:ascii="Courier New"/>
          <w:sz w:val="18"/>
        </w:rPr>
      </w:pPr>
      <w:r>
        <w:rPr>
          <w:rFonts w:ascii="Courier New"/>
          <w:color w:val="323232"/>
          <w:sz w:val="18"/>
        </w:rPr>
        <w:t>SetJustificationToCentered();</w:t>
      </w:r>
    </w:p>
    <w:p>
      <w:pPr>
        <w:spacing w:line="259" w:lineRule="auto" w:before="16"/>
        <w:ind w:left="1500" w:right="1635" w:hanging="180"/>
        <w:jc w:val="left"/>
        <w:rPr>
          <w:rFonts w:ascii="Courier New"/>
          <w:sz w:val="18"/>
        </w:rPr>
      </w:pPr>
      <w:r>
        <w:rPr>
          <w:rFonts w:ascii="Courier New"/>
          <w:color w:val="323232"/>
          <w:sz w:val="18"/>
        </w:rPr>
        <w:t>rep-&gt;GetTextActor()-&gt;GetTextProperty()-&gt; SetVerticalJustificationToCentered();</w:t>
      </w:r>
    </w:p>
    <w:p>
      <w:pPr>
        <w:pStyle w:val="BodyText"/>
        <w:spacing w:before="4"/>
        <w:rPr>
          <w:rFonts w:ascii="Courier New"/>
          <w:sz w:val="19"/>
        </w:rPr>
      </w:pPr>
    </w:p>
    <w:p>
      <w:pPr>
        <w:spacing w:line="259" w:lineRule="auto" w:before="0"/>
        <w:ind w:left="1320" w:right="2974" w:hanging="180"/>
        <w:jc w:val="left"/>
        <w:rPr>
          <w:rFonts w:ascii="Courier New"/>
          <w:sz w:val="18"/>
        </w:rPr>
      </w:pPr>
      <w:r>
        <w:rPr>
          <w:rFonts w:ascii="Courier New"/>
          <w:color w:val="323232"/>
          <w:sz w:val="18"/>
        </w:rPr>
        <w:t>vtkCaptionWidget *widget = vtkCaptionWidget::New(); widget-&gt;SetInteractor(iren);</w:t>
      </w:r>
    </w:p>
    <w:p>
      <w:pPr>
        <w:spacing w:before="0"/>
        <w:ind w:left="1320" w:right="0" w:firstLine="0"/>
        <w:jc w:val="left"/>
        <w:rPr>
          <w:rFonts w:ascii="Courier New"/>
          <w:sz w:val="18"/>
        </w:rPr>
      </w:pPr>
      <w:r>
        <w:rPr>
          <w:rFonts w:ascii="Courier New"/>
          <w:color w:val="323232"/>
          <w:sz w:val="18"/>
        </w:rPr>
        <w:t>widget-&gt;SetCaptionActor2D(rep);</w:t>
      </w:r>
    </w:p>
    <w:p>
      <w:pPr>
        <w:pStyle w:val="BodyText"/>
        <w:spacing w:before="5"/>
        <w:rPr>
          <w:rFonts w:ascii="Courier New"/>
        </w:rPr>
      </w:pPr>
    </w:p>
    <w:p>
      <w:pPr>
        <w:pStyle w:val="BodyText"/>
        <w:spacing w:line="249" w:lineRule="auto"/>
        <w:ind w:left="661" w:right="893"/>
        <w:jc w:val="both"/>
      </w:pPr>
      <w:bookmarkStart w:name="_bookmark2437" w:id="2602"/>
      <w:bookmarkEnd w:id="2602"/>
      <w:r>
        <w:rPr/>
      </w:r>
      <w:r>
        <w:rPr>
          <w:b/>
          <w:color w:val="0C7652"/>
        </w:rPr>
        <w:t>vtkOrientationMarkerWidget. </w:t>
      </w:r>
      <w:r>
        <w:rPr/>
        <w:t>The vtkOrientationMarkerWidget provides support for interactively manipulating the position, size, and orientation of a prop representing an orientation marker. The input orientation marker is rendered as an overlay on the parent renderer, thus it appears superposed over all provided props in the parent’s scene. The camera view of the orientation marker is made to match that of the parent, so that it matches the scene’s orientation. This class maintains its own ren-</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4"/>
        <w:jc w:val="both"/>
      </w:pPr>
      <w:r>
        <w:rPr/>
        <w:t>derer which is added to the parent render window on a different layer. The camera view of the orien- tation marker is made to match that of the parent by means of a command-observer mechanism. This gives the illusion that the marker’s orientation reflects that of the prop(s) in the parent’s scene.</w:t>
      </w:r>
    </w:p>
    <w:p>
      <w:pPr>
        <w:pStyle w:val="BodyText"/>
        <w:spacing w:line="249" w:lineRule="auto" w:before="2"/>
        <w:ind w:left="121" w:right="4415" w:firstLine="478"/>
        <w:jc w:val="both"/>
      </w:pPr>
      <w:r>
        <w:rPr/>
        <w:drawing>
          <wp:anchor distT="0" distB="0" distL="0" distR="0" allowOverlap="1" layoutInCell="1" locked="0" behindDoc="0" simplePos="0" relativeHeight="6328">
            <wp:simplePos x="0" y="0"/>
            <wp:positionH relativeFrom="page">
              <wp:posOffset>4069079</wp:posOffset>
            </wp:positionH>
            <wp:positionV relativeFrom="paragraph">
              <wp:posOffset>149561</wp:posOffset>
            </wp:positionV>
            <wp:extent cx="1472184" cy="1430274"/>
            <wp:effectExtent l="0" t="0" r="0" b="0"/>
            <wp:wrapNone/>
            <wp:docPr id="293" name="image205.jpeg" descr=""/>
            <wp:cNvGraphicFramePr>
              <a:graphicFrameLocks noChangeAspect="1"/>
            </wp:cNvGraphicFramePr>
            <a:graphic>
              <a:graphicData uri="http://schemas.openxmlformats.org/drawingml/2006/picture">
                <pic:pic>
                  <pic:nvPicPr>
                    <pic:cNvPr id="294" name="image205.jpeg"/>
                    <pic:cNvPicPr/>
                  </pic:nvPicPr>
                  <pic:blipFill>
                    <a:blip r:embed="rId396" cstate="print"/>
                    <a:stretch>
                      <a:fillRect/>
                    </a:stretch>
                  </pic:blipFill>
                  <pic:spPr>
                    <a:xfrm>
                      <a:off x="0" y="0"/>
                      <a:ext cx="1472184" cy="1430274"/>
                    </a:xfrm>
                    <a:prstGeom prst="rect">
                      <a:avLst/>
                    </a:prstGeom>
                  </pic:spPr>
                </pic:pic>
              </a:graphicData>
            </a:graphic>
          </wp:anchor>
        </w:drawing>
      </w:r>
      <w:r>
        <w:rPr/>
        <w:t>The widget listens to left mouse button and mouse move- ment events. It will change the cursor shape based on its loca- tion. If the cursor is over the overlay renderer, it will change the cursor shape to a SIZEALL shape. With a click followed by a drag, the orientation marker can be translated, (along with the overlay viewport). If the mouse cursor is near a corner, the cur- sor changes to a resize corner shape (e.g., SIZENW). With a click</w:t>
      </w:r>
      <w:r>
        <w:rPr>
          <w:spacing w:val="-5"/>
        </w:rPr>
        <w:t> </w:t>
      </w:r>
      <w:r>
        <w:rPr/>
        <w:t>and</w:t>
      </w:r>
      <w:r>
        <w:rPr>
          <w:spacing w:val="-5"/>
        </w:rPr>
        <w:t> </w:t>
      </w:r>
      <w:r>
        <w:rPr/>
        <w:t>a</w:t>
      </w:r>
      <w:r>
        <w:rPr>
          <w:spacing w:val="-5"/>
        </w:rPr>
        <w:t> </w:t>
      </w:r>
      <w:r>
        <w:rPr/>
        <w:t>drag,</w:t>
      </w:r>
      <w:r>
        <w:rPr>
          <w:spacing w:val="-6"/>
        </w:rPr>
        <w:t> </w:t>
      </w:r>
      <w:r>
        <w:rPr/>
        <w:t>the</w:t>
      </w:r>
      <w:r>
        <w:rPr>
          <w:spacing w:val="-5"/>
        </w:rPr>
        <w:t> </w:t>
      </w:r>
      <w:r>
        <w:rPr/>
        <w:t>viewport,</w:t>
      </w:r>
      <w:r>
        <w:rPr>
          <w:spacing w:val="-5"/>
        </w:rPr>
        <w:t> </w:t>
      </w:r>
      <w:r>
        <w:rPr/>
        <w:t>along</w:t>
      </w:r>
      <w:r>
        <w:rPr>
          <w:spacing w:val="-4"/>
        </w:rPr>
        <w:t> </w:t>
      </w:r>
      <w:r>
        <w:rPr/>
        <w:t>with</w:t>
      </w:r>
      <w:r>
        <w:rPr>
          <w:spacing w:val="-6"/>
        </w:rPr>
        <w:t> </w:t>
      </w:r>
      <w:r>
        <w:rPr/>
        <w:t>the</w:t>
      </w:r>
      <w:r>
        <w:rPr>
          <w:spacing w:val="-6"/>
        </w:rPr>
        <w:t> </w:t>
      </w:r>
      <w:r>
        <w:rPr/>
        <w:t>orientation</w:t>
      </w:r>
      <w:r>
        <w:rPr>
          <w:spacing w:val="-5"/>
        </w:rPr>
        <w:t> </w:t>
      </w:r>
      <w:r>
        <w:rPr/>
        <w:t>marker it contains is resized. The aspect ratio is maintained after</w:t>
      </w:r>
      <w:r>
        <w:rPr>
          <w:spacing w:val="-28"/>
        </w:rPr>
        <w:t> </w:t>
      </w:r>
      <w:r>
        <w:rPr/>
        <w:t>releas- ing the left mouse button, to enforce the overlay renderer to be square,</w:t>
      </w:r>
      <w:r>
        <w:rPr>
          <w:spacing w:val="12"/>
        </w:rPr>
        <w:t> </w:t>
      </w:r>
      <w:r>
        <w:rPr/>
        <w:t>by</w:t>
      </w:r>
      <w:r>
        <w:rPr>
          <w:spacing w:val="13"/>
        </w:rPr>
        <w:t> </w:t>
      </w:r>
      <w:r>
        <w:rPr/>
        <w:t>making</w:t>
      </w:r>
      <w:r>
        <w:rPr>
          <w:spacing w:val="13"/>
        </w:rPr>
        <w:t> </w:t>
      </w:r>
      <w:r>
        <w:rPr/>
        <w:t>both</w:t>
      </w:r>
      <w:r>
        <w:rPr>
          <w:spacing w:val="13"/>
        </w:rPr>
        <w:t> </w:t>
      </w:r>
      <w:r>
        <w:rPr/>
        <w:t>sides</w:t>
      </w:r>
      <w:r>
        <w:rPr>
          <w:spacing w:val="12"/>
        </w:rPr>
        <w:t> </w:t>
      </w:r>
      <w:r>
        <w:rPr/>
        <w:t>equal</w:t>
      </w:r>
      <w:r>
        <w:rPr>
          <w:spacing w:val="13"/>
        </w:rPr>
        <w:t> </w:t>
      </w:r>
      <w:r>
        <w:rPr/>
        <w:t>to</w:t>
      </w:r>
      <w:r>
        <w:rPr>
          <w:spacing w:val="13"/>
        </w:rPr>
        <w:t> </w:t>
      </w:r>
      <w:r>
        <w:rPr/>
        <w:t>the</w:t>
      </w:r>
      <w:r>
        <w:rPr>
          <w:spacing w:val="12"/>
        </w:rPr>
        <w:t> </w:t>
      </w:r>
      <w:r>
        <w:rPr/>
        <w:t>minimum</w:t>
      </w:r>
      <w:r>
        <w:rPr>
          <w:spacing w:val="13"/>
        </w:rPr>
        <w:t> </w:t>
      </w:r>
      <w:r>
        <w:rPr/>
        <w:t>edge</w:t>
      </w:r>
      <w:r>
        <w:rPr>
          <w:spacing w:val="13"/>
        </w:rPr>
        <w:t> </w:t>
      </w:r>
      <w:r>
        <w:rPr/>
        <w:t>size.</w:t>
      </w:r>
    </w:p>
    <w:p>
      <w:pPr>
        <w:spacing w:after="0" w:line="249" w:lineRule="auto"/>
        <w:jc w:val="both"/>
        <w:sectPr>
          <w:pgSz w:w="10440" w:h="13680"/>
          <w:pgMar w:header="772" w:footer="0" w:top="980" w:bottom="280" w:left="780" w:right="0"/>
        </w:sectPr>
      </w:pPr>
    </w:p>
    <w:p>
      <w:pPr>
        <w:pStyle w:val="BodyText"/>
        <w:spacing w:line="249" w:lineRule="auto" w:before="9"/>
        <w:ind w:left="121" w:right="1"/>
      </w:pPr>
      <w:r>
        <w:rPr/>
        <w:t>The widget also highlights itself when the mouse cursor is over it, by displaying an outline of the orientation marker.The widget</w:t>
      </w:r>
    </w:p>
    <w:p>
      <w:pPr>
        <w:spacing w:before="0"/>
        <w:ind w:left="121" w:right="0" w:firstLine="0"/>
        <w:jc w:val="left"/>
        <w:rPr>
          <w:rFonts w:ascii="Arial"/>
          <w:sz w:val="18"/>
        </w:rPr>
      </w:pPr>
      <w:r>
        <w:rPr/>
        <w:br w:type="column"/>
      </w:r>
      <w:r>
        <w:rPr>
          <w:rFonts w:ascii="Arial"/>
          <w:sz w:val="18"/>
        </w:rPr>
        <w:t>vtkOrientationMarkerWidget</w:t>
      </w:r>
    </w:p>
    <w:p>
      <w:pPr>
        <w:spacing w:after="0"/>
        <w:jc w:val="left"/>
        <w:rPr>
          <w:rFonts w:ascii="Arial"/>
          <w:sz w:val="18"/>
        </w:rPr>
        <w:sectPr>
          <w:type w:val="continuous"/>
          <w:pgSz w:w="10440" w:h="13680"/>
          <w:pgMar w:top="1280" w:bottom="280" w:left="780" w:right="0"/>
          <w:cols w:num="2" w:equalWidth="0">
            <w:col w:w="5280" w:space="292"/>
            <w:col w:w="4088"/>
          </w:cols>
        </w:sectPr>
      </w:pPr>
    </w:p>
    <w:p>
      <w:pPr>
        <w:pStyle w:val="BodyText"/>
        <w:spacing w:line="249" w:lineRule="auto" w:before="2"/>
        <w:ind w:left="121" w:right="1435"/>
        <w:jc w:val="both"/>
      </w:pPr>
      <w:r>
        <w:rPr/>
        <w:t>requires </w:t>
      </w:r>
      <w:bookmarkStart w:name="_bookmark2440" w:id="2603"/>
      <w:bookmarkEnd w:id="2603"/>
      <w:r>
        <w:rPr/>
        <w:t>an</w:t>
      </w:r>
      <w:r>
        <w:rPr/>
        <w:t> instance of an </w:t>
      </w:r>
      <w:bookmarkStart w:name="_bookmark2439" w:id="2604"/>
      <w:bookmarkEnd w:id="2604"/>
      <w:r>
        <w:rPr/>
        <w:t>orient</w:t>
      </w:r>
      <w:r>
        <w:rPr/>
        <w:t>ation marker prop </w:t>
      </w:r>
      <w:bookmarkStart w:name="_bookmark2438" w:id="2605"/>
      <w:bookmarkEnd w:id="2605"/>
      <w:r>
        <w:rPr/>
        <w:t>to</w:t>
      </w:r>
      <w:r>
        <w:rPr/>
        <w:t> be set. The marker prop itself can be any sub- class of vtkProp. Specifically, vtkAxesActor and vtkAnnoatedCubeActor are two classes that are designed to serve as orientation props. The former provides annotation in the form of annotated XYZ axes.</w:t>
      </w:r>
      <w:r>
        <w:rPr>
          <w:spacing w:val="-5"/>
        </w:rPr>
        <w:t> </w:t>
      </w:r>
      <w:r>
        <w:rPr/>
        <w:t>The</w:t>
      </w:r>
      <w:r>
        <w:rPr>
          <w:spacing w:val="-7"/>
        </w:rPr>
        <w:t> </w:t>
      </w:r>
      <w:r>
        <w:rPr/>
        <w:t>latter</w:t>
      </w:r>
      <w:r>
        <w:rPr>
          <w:spacing w:val="-7"/>
        </w:rPr>
        <w:t> </w:t>
      </w:r>
      <w:r>
        <w:rPr/>
        <w:t>appears</w:t>
      </w:r>
      <w:r>
        <w:rPr>
          <w:spacing w:val="-7"/>
        </w:rPr>
        <w:t> </w:t>
      </w:r>
      <w:r>
        <w:rPr/>
        <w:t>as</w:t>
      </w:r>
      <w:r>
        <w:rPr>
          <w:spacing w:val="-5"/>
        </w:rPr>
        <w:t> </w:t>
      </w:r>
      <w:r>
        <w:rPr/>
        <w:t>a</w:t>
      </w:r>
      <w:r>
        <w:rPr>
          <w:spacing w:val="-5"/>
        </w:rPr>
        <w:t> </w:t>
      </w:r>
      <w:r>
        <w:rPr/>
        <w:t>cube,</w:t>
      </w:r>
      <w:r>
        <w:rPr>
          <w:spacing w:val="-5"/>
        </w:rPr>
        <w:t> </w:t>
      </w:r>
      <w:r>
        <w:rPr/>
        <w:t>with</w:t>
      </w:r>
      <w:r>
        <w:rPr>
          <w:spacing w:val="-7"/>
        </w:rPr>
        <w:t> </w:t>
      </w:r>
      <w:r>
        <w:rPr/>
        <w:t>the</w:t>
      </w:r>
      <w:r>
        <w:rPr>
          <w:spacing w:val="-7"/>
        </w:rPr>
        <w:t> </w:t>
      </w:r>
      <w:r>
        <w:rPr/>
        <w:t>6</w:t>
      </w:r>
      <w:r>
        <w:rPr>
          <w:spacing w:val="-5"/>
        </w:rPr>
        <w:t> </w:t>
      </w:r>
      <w:r>
        <w:rPr/>
        <w:t>faces</w:t>
      </w:r>
      <w:r>
        <w:rPr>
          <w:spacing w:val="-7"/>
        </w:rPr>
        <w:t> </w:t>
      </w:r>
      <w:r>
        <w:rPr/>
        <w:t>annotated</w:t>
      </w:r>
      <w:r>
        <w:rPr>
          <w:spacing w:val="-5"/>
        </w:rPr>
        <w:t> </w:t>
      </w:r>
      <w:r>
        <w:rPr/>
        <w:t>with</w:t>
      </w:r>
      <w:r>
        <w:rPr>
          <w:spacing w:val="-7"/>
        </w:rPr>
        <w:t> </w:t>
      </w:r>
      <w:r>
        <w:rPr/>
        <w:t>textures</w:t>
      </w:r>
      <w:r>
        <w:rPr>
          <w:spacing w:val="-6"/>
        </w:rPr>
        <w:t> </w:t>
      </w:r>
      <w:r>
        <w:rPr/>
        <w:t>created</w:t>
      </w:r>
      <w:r>
        <w:rPr>
          <w:spacing w:val="-7"/>
        </w:rPr>
        <w:t> </w:t>
      </w:r>
      <w:r>
        <w:rPr/>
        <w:t>from</w:t>
      </w:r>
      <w:r>
        <w:rPr>
          <w:spacing w:val="-4"/>
        </w:rPr>
        <w:t> </w:t>
      </w:r>
      <w:r>
        <w:rPr/>
        <w:t>user</w:t>
      </w:r>
      <w:r>
        <w:rPr>
          <w:spacing w:val="-5"/>
        </w:rPr>
        <w:t> </w:t>
      </w:r>
      <w:r>
        <w:rPr/>
        <w:t>specified text. A composite orientati</w:t>
      </w:r>
      <w:bookmarkStart w:name="_bookmark2441" w:id="2606"/>
      <w:bookmarkEnd w:id="2606"/>
      <w:r>
        <w:rPr/>
        <w:t>on</w:t>
      </w:r>
      <w:r>
        <w:rPr/>
        <w:t> marker can also be generated by adding instances of vtkAxesActor and vtkAnnoatedCubeActor to a vtkPropAssembly, which can then be set as the input orientation</w:t>
      </w:r>
      <w:r>
        <w:rPr>
          <w:spacing w:val="-35"/>
        </w:rPr>
        <w:t> </w:t>
      </w:r>
      <w:r>
        <w:rPr/>
        <w:t>marker. The</w:t>
      </w:r>
      <w:r>
        <w:rPr>
          <w:spacing w:val="-3"/>
        </w:rPr>
        <w:t> </w:t>
      </w:r>
      <w:r>
        <w:rPr/>
        <w:t>widget</w:t>
      </w:r>
      <w:r>
        <w:rPr>
          <w:spacing w:val="-3"/>
        </w:rPr>
        <w:t> </w:t>
      </w:r>
      <w:r>
        <w:rPr/>
        <w:t>can</w:t>
      </w:r>
      <w:r>
        <w:rPr>
          <w:spacing w:val="-3"/>
        </w:rPr>
        <w:t> </w:t>
      </w:r>
      <w:r>
        <w:rPr/>
        <w:t>be</w:t>
      </w:r>
      <w:r>
        <w:rPr>
          <w:spacing w:val="-2"/>
        </w:rPr>
        <w:t> </w:t>
      </w:r>
      <w:r>
        <w:rPr/>
        <w:t>also</w:t>
      </w:r>
      <w:r>
        <w:rPr>
          <w:spacing w:val="-3"/>
        </w:rPr>
        <w:t> </w:t>
      </w:r>
      <w:r>
        <w:rPr/>
        <w:t>be</w:t>
      </w:r>
      <w:r>
        <w:rPr>
          <w:spacing w:val="-3"/>
        </w:rPr>
        <w:t> </w:t>
      </w:r>
      <w:r>
        <w:rPr/>
        <w:t>set</w:t>
      </w:r>
      <w:r>
        <w:rPr>
          <w:spacing w:val="-2"/>
        </w:rPr>
        <w:t> </w:t>
      </w:r>
      <w:r>
        <w:rPr/>
        <w:t>up</w:t>
      </w:r>
      <w:r>
        <w:rPr>
          <w:spacing w:val="-2"/>
        </w:rPr>
        <w:t> </w:t>
      </w:r>
      <w:r>
        <w:rPr/>
        <w:t>programmatically,</w:t>
      </w:r>
      <w:r>
        <w:rPr>
          <w:spacing w:val="-3"/>
        </w:rPr>
        <w:t> </w:t>
      </w:r>
      <w:r>
        <w:rPr/>
        <w:t>in</w:t>
      </w:r>
      <w:r>
        <w:rPr>
          <w:spacing w:val="-2"/>
        </w:rPr>
        <w:t> </w:t>
      </w:r>
      <w:r>
        <w:rPr/>
        <w:t>a</w:t>
      </w:r>
      <w:r>
        <w:rPr>
          <w:spacing w:val="-3"/>
        </w:rPr>
        <w:t> </w:t>
      </w:r>
      <w:r>
        <w:rPr/>
        <w:t>non-interactive</w:t>
      </w:r>
      <w:r>
        <w:rPr>
          <w:spacing w:val="-3"/>
        </w:rPr>
        <w:t> </w:t>
      </w:r>
      <w:r>
        <w:rPr/>
        <w:t>fashion</w:t>
      </w:r>
      <w:r>
        <w:rPr>
          <w:spacing w:val="-2"/>
        </w:rPr>
        <w:t> </w:t>
      </w:r>
      <w:r>
        <w:rPr/>
        <w:t>by</w:t>
      </w:r>
      <w:r>
        <w:rPr>
          <w:spacing w:val="-2"/>
        </w:rPr>
        <w:t> </w:t>
      </w:r>
      <w:r>
        <w:rPr/>
        <w:t>setting</w:t>
      </w:r>
      <w:r>
        <w:rPr>
          <w:spacing w:val="-2"/>
        </w:rPr>
        <w:t> </w:t>
      </w:r>
      <w:r>
        <w:rPr/>
        <w:t>Interactive to Off and sizing/placing the overlay renderer in its parent viewport by calling the widget's SetView- port method. The following illustrates a typical usage; for a more complex use case see VTK/Wid- gets/Testing/Cxx/TestOrientationMarkerWidget.cxx.</w:t>
      </w:r>
    </w:p>
    <w:p>
      <w:pPr>
        <w:pStyle w:val="BodyText"/>
        <w:spacing w:before="10"/>
        <w:rPr>
          <w:sz w:val="21"/>
        </w:rPr>
      </w:pPr>
    </w:p>
    <w:p>
      <w:pPr>
        <w:spacing w:line="259" w:lineRule="auto" w:before="0"/>
        <w:ind w:left="780" w:right="2695" w:hanging="180"/>
        <w:jc w:val="left"/>
        <w:rPr>
          <w:rFonts w:ascii="Courier New"/>
          <w:sz w:val="18"/>
        </w:rPr>
      </w:pPr>
      <w:r>
        <w:rPr>
          <w:rFonts w:ascii="Courier New"/>
          <w:color w:val="323232"/>
          <w:sz w:val="18"/>
        </w:rPr>
        <w:t>vtkAnnotatedCubeActor* cube =</w:t>
      </w:r>
      <w:r>
        <w:rPr>
          <w:rFonts w:ascii="Courier New"/>
          <w:color w:val="323232"/>
          <w:spacing w:val="-55"/>
          <w:sz w:val="18"/>
        </w:rPr>
        <w:t> </w:t>
      </w:r>
      <w:r>
        <w:rPr>
          <w:rFonts w:ascii="Courier New"/>
          <w:color w:val="323232"/>
          <w:sz w:val="18"/>
        </w:rPr>
        <w:t>vtkAnnotatedCubeActor::New(); cube-&gt;SetXPlusFaceText ( "A" );</w:t>
      </w:r>
    </w:p>
    <w:p>
      <w:pPr>
        <w:spacing w:line="259" w:lineRule="auto" w:before="0"/>
        <w:ind w:left="780" w:right="5061" w:firstLine="0"/>
        <w:jc w:val="left"/>
        <w:rPr>
          <w:rFonts w:ascii="Courier New"/>
          <w:sz w:val="18"/>
        </w:rPr>
      </w:pPr>
      <w:r>
        <w:rPr>
          <w:rFonts w:ascii="Courier New"/>
          <w:color w:val="323232"/>
          <w:sz w:val="18"/>
        </w:rPr>
        <w:t>cube-&gt;SetXMinusFaceText( "P" ); cube-&gt;SetYPlusFaceText ( "L" ); cube-&gt;SetYMinusFaceText( "R" ); cube-&gt;SetZPlusFaceText ( "S" ); cube-&gt;SetZMinusFaceText( "I" ); cube-&gt;SetFaceTextScale( 0.666667 );</w:t>
      </w:r>
    </w:p>
    <w:p>
      <w:pPr>
        <w:spacing w:line="259" w:lineRule="auto" w:before="0"/>
        <w:ind w:left="600" w:right="4743" w:firstLine="180"/>
        <w:jc w:val="left"/>
        <w:rPr>
          <w:rFonts w:ascii="Courier New"/>
          <w:sz w:val="18"/>
        </w:rPr>
      </w:pPr>
      <w:r>
        <w:rPr>
          <w:rFonts w:ascii="Courier New"/>
          <w:color w:val="323232"/>
          <w:sz w:val="18"/>
        </w:rPr>
        <w:t>cube-&gt;SetFaceTextScale( 0.65 ); property = cube-&gt;GetCubeProperty(); property-&gt;SetColor( 0.5, 1, 1 ); property =</w:t>
      </w:r>
      <w:r>
        <w:rPr>
          <w:rFonts w:ascii="Courier New"/>
          <w:color w:val="323232"/>
          <w:spacing w:val="-37"/>
          <w:sz w:val="18"/>
        </w:rPr>
        <w:t> </w:t>
      </w:r>
      <w:r>
        <w:rPr>
          <w:rFonts w:ascii="Courier New"/>
          <w:color w:val="323232"/>
          <w:sz w:val="18"/>
        </w:rPr>
        <w:t>cube-&gt;GetTextEdgesProperty(); property-&gt;SetLineWidth( 1</w:t>
      </w:r>
      <w:r>
        <w:rPr>
          <w:rFonts w:ascii="Courier New"/>
          <w:color w:val="323232"/>
          <w:spacing w:val="-7"/>
          <w:sz w:val="18"/>
        </w:rPr>
        <w:t> </w:t>
      </w:r>
      <w:r>
        <w:rPr>
          <w:rFonts w:ascii="Courier New"/>
          <w:color w:val="323232"/>
          <w:sz w:val="18"/>
        </w:rPr>
        <w:t>);</w:t>
      </w:r>
    </w:p>
    <w:p>
      <w:pPr>
        <w:spacing w:line="203" w:lineRule="exact" w:before="0"/>
        <w:ind w:left="600" w:right="0" w:firstLine="0"/>
        <w:jc w:val="left"/>
        <w:rPr>
          <w:rFonts w:ascii="Courier New"/>
          <w:sz w:val="18"/>
        </w:rPr>
      </w:pPr>
      <w:r>
        <w:rPr>
          <w:rFonts w:ascii="Courier New"/>
          <w:color w:val="323232"/>
          <w:sz w:val="18"/>
        </w:rPr>
        <w:t>property-&gt;SetDiffuse( 0</w:t>
      </w:r>
      <w:r>
        <w:rPr>
          <w:rFonts w:ascii="Courier New"/>
          <w:color w:val="323232"/>
          <w:spacing w:val="-27"/>
          <w:sz w:val="18"/>
        </w:rPr>
        <w:t> </w:t>
      </w:r>
      <w:r>
        <w:rPr>
          <w:rFonts w:ascii="Courier New"/>
          <w:color w:val="323232"/>
          <w:sz w:val="18"/>
        </w:rPr>
        <w:t>);</w:t>
      </w:r>
    </w:p>
    <w:p>
      <w:pPr>
        <w:spacing w:before="14"/>
        <w:ind w:left="600" w:right="0" w:firstLine="0"/>
        <w:jc w:val="left"/>
        <w:rPr>
          <w:rFonts w:ascii="Courier New"/>
          <w:sz w:val="18"/>
        </w:rPr>
      </w:pPr>
      <w:r>
        <w:rPr>
          <w:rFonts w:ascii="Courier New"/>
          <w:color w:val="323232"/>
          <w:sz w:val="18"/>
        </w:rPr>
        <w:t>property-&gt;SetAmbient( 1</w:t>
      </w:r>
      <w:r>
        <w:rPr>
          <w:rFonts w:ascii="Courier New"/>
          <w:color w:val="323232"/>
          <w:spacing w:val="-27"/>
          <w:sz w:val="18"/>
        </w:rPr>
        <w:t> </w:t>
      </w:r>
      <w:r>
        <w:rPr>
          <w:rFonts w:ascii="Courier New"/>
          <w:color w:val="323232"/>
          <w:sz w:val="18"/>
        </w:rPr>
        <w:t>);</w:t>
      </w:r>
    </w:p>
    <w:p>
      <w:pPr>
        <w:spacing w:before="16"/>
        <w:ind w:left="600" w:right="0" w:firstLine="0"/>
        <w:jc w:val="left"/>
        <w:rPr>
          <w:rFonts w:ascii="Courier New"/>
          <w:sz w:val="18"/>
        </w:rPr>
      </w:pPr>
      <w:r>
        <w:rPr>
          <w:rFonts w:ascii="Courier New"/>
          <w:color w:val="323232"/>
          <w:sz w:val="18"/>
        </w:rPr>
        <w:t>property-&gt;SetColor( 0.1800, 0.2800, 0.2300 );</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 this static function improves the appearance of the text edges</w:t>
      </w:r>
    </w:p>
    <w:p>
      <w:pPr>
        <w:spacing w:line="259" w:lineRule="auto" w:before="16"/>
        <w:ind w:left="600" w:right="0" w:firstLine="0"/>
        <w:jc w:val="left"/>
        <w:rPr>
          <w:rFonts w:ascii="Courier New"/>
          <w:sz w:val="18"/>
        </w:rPr>
      </w:pPr>
      <w:r>
        <w:rPr>
          <w:rFonts w:ascii="Courier New"/>
          <w:color w:val="323232"/>
          <w:sz w:val="18"/>
        </w:rPr>
        <w:t>// since they are overlaid on a surface rendering of the cube's</w:t>
      </w:r>
      <w:r>
        <w:rPr>
          <w:rFonts w:ascii="Courier New"/>
          <w:color w:val="323232"/>
          <w:spacing w:val="-63"/>
          <w:sz w:val="18"/>
        </w:rPr>
        <w:t> </w:t>
      </w:r>
      <w:r>
        <w:rPr>
          <w:rFonts w:ascii="Courier New"/>
          <w:color w:val="323232"/>
          <w:sz w:val="18"/>
        </w:rPr>
        <w:t>faces vtkMapper::SetResolveCoincidentTopologyToPolygonOffset();</w:t>
      </w:r>
    </w:p>
    <w:p>
      <w:pPr>
        <w:pStyle w:val="BodyText"/>
        <w:spacing w:before="5"/>
        <w:rPr>
          <w:rFonts w:ascii="Courier New"/>
          <w:sz w:val="19"/>
        </w:rPr>
      </w:pPr>
    </w:p>
    <w:p>
      <w:pPr>
        <w:spacing w:before="0"/>
        <w:ind w:left="600" w:right="0" w:firstLine="0"/>
        <w:jc w:val="left"/>
        <w:rPr>
          <w:rFonts w:ascii="Courier New"/>
          <w:sz w:val="18"/>
        </w:rPr>
      </w:pPr>
      <w:r>
        <w:rPr>
          <w:rFonts w:ascii="Courier New"/>
          <w:color w:val="323232"/>
          <w:sz w:val="18"/>
        </w:rPr>
        <w:t>vtkOrientationMarkerWidget* widget =</w:t>
      </w:r>
      <w:r>
        <w:rPr>
          <w:rFonts w:ascii="Courier New"/>
          <w:color w:val="323232"/>
          <w:spacing w:val="-52"/>
          <w:sz w:val="18"/>
        </w:rPr>
        <w:t> </w:t>
      </w:r>
      <w:r>
        <w:rPr>
          <w:rFonts w:ascii="Courier New"/>
          <w:color w:val="323232"/>
          <w:sz w:val="18"/>
        </w:rPr>
        <w:t>vtkOrientationMarkerWidget::New();</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line="259" w:lineRule="auto" w:before="1"/>
        <w:ind w:left="1320" w:right="2902" w:firstLine="0"/>
        <w:jc w:val="left"/>
        <w:rPr>
          <w:rFonts w:ascii="Courier New"/>
          <w:sz w:val="18"/>
        </w:rPr>
      </w:pPr>
      <w:r>
        <w:rPr>
          <w:rFonts w:ascii="Courier New"/>
          <w:color w:val="323232"/>
          <w:sz w:val="18"/>
        </w:rPr>
        <w:t>widget-&gt;SetOutlineColor( 0.9300, 0.5700, 0.1300 ); widget-&gt;SetOrientationMarker( cube );</w:t>
      </w:r>
    </w:p>
    <w:p>
      <w:pPr>
        <w:spacing w:before="0"/>
        <w:ind w:left="1320" w:right="0" w:firstLine="0"/>
        <w:jc w:val="left"/>
        <w:rPr>
          <w:rFonts w:ascii="Courier New"/>
          <w:sz w:val="18"/>
        </w:rPr>
      </w:pPr>
      <w:r>
        <w:rPr>
          <w:rFonts w:ascii="Courier New"/>
          <w:color w:val="323232"/>
          <w:sz w:val="18"/>
        </w:rPr>
        <w:t>widget-&gt;SetInteractor( iren );</w:t>
      </w:r>
    </w:p>
    <w:p>
      <w:pPr>
        <w:spacing w:before="15"/>
        <w:ind w:left="1320" w:right="0" w:firstLine="0"/>
        <w:jc w:val="left"/>
        <w:rPr>
          <w:rFonts w:ascii="Courier New"/>
          <w:sz w:val="18"/>
        </w:rPr>
      </w:pPr>
      <w:r>
        <w:rPr>
          <w:rFonts w:ascii="Courier New"/>
          <w:color w:val="323232"/>
          <w:sz w:val="18"/>
        </w:rPr>
        <w:t>widget-&gt;SetViewport( 0.0, 0.0, 0.4, 0.4 );</w:t>
      </w:r>
    </w:p>
    <w:p>
      <w:pPr>
        <w:spacing w:before="16"/>
        <w:ind w:left="1320" w:right="0" w:firstLine="0"/>
        <w:jc w:val="left"/>
        <w:rPr>
          <w:rFonts w:ascii="Courier New"/>
          <w:sz w:val="18"/>
        </w:rPr>
      </w:pPr>
      <w:r>
        <w:rPr>
          <w:rFonts w:ascii="Courier New"/>
          <w:color w:val="323232"/>
          <w:sz w:val="18"/>
        </w:rPr>
        <w:t>widget-&gt;SetEnabled( 1 );</w:t>
      </w:r>
    </w:p>
    <w:p>
      <w:pPr>
        <w:pStyle w:val="BodyText"/>
        <w:spacing w:before="6"/>
        <w:rPr>
          <w:rFonts w:ascii="Courier New"/>
          <w:sz w:val="12"/>
        </w:rPr>
      </w:pPr>
    </w:p>
    <w:p>
      <w:pPr>
        <w:spacing w:after="0"/>
        <w:rPr>
          <w:rFonts w:ascii="Courier New"/>
          <w:sz w:val="12"/>
        </w:rPr>
        <w:sectPr>
          <w:pgSz w:w="10440" w:h="13680"/>
          <w:pgMar w:header="772" w:footer="0" w:top="980" w:bottom="280" w:left="780" w:right="0"/>
        </w:sectPr>
      </w:pPr>
    </w:p>
    <w:p>
      <w:pPr>
        <w:pStyle w:val="BodyText"/>
        <w:spacing w:line="249" w:lineRule="auto" w:before="91"/>
        <w:ind w:left="661"/>
        <w:jc w:val="both"/>
      </w:pPr>
      <w:bookmarkStart w:name="_bookmark2442" w:id="2607"/>
      <w:bookmarkEnd w:id="2607"/>
      <w:r>
        <w:rPr/>
      </w:r>
      <w:r>
        <w:rPr>
          <w:b/>
          <w:color w:val="0C7652"/>
        </w:rPr>
        <w:t>vtkBalloonWidget. </w:t>
      </w:r>
      <w:r>
        <w:rPr/>
        <w:t>This widget is used to popup annotations when the mouse hovers over an actor for a specified time. The annotation may be text and/or an images annotation when the mouse hovers over an actor for a specified time. The widget keeps track of user chosen props by associating an instance of a vtkProp with an instance of a “balloon”. The balloon encap- sulates annotations (text and/or images). The balloon is</w:t>
      </w:r>
    </w:p>
    <w:p>
      <w:pPr>
        <w:pStyle w:val="BodyText"/>
        <w:spacing w:after="39"/>
        <w:rPr>
          <w:sz w:val="14"/>
        </w:rPr>
      </w:pPr>
      <w:r>
        <w:rPr/>
        <w:br w:type="column"/>
      </w:r>
      <w:r>
        <w:rPr>
          <w:sz w:val="14"/>
        </w:rPr>
      </w:r>
    </w:p>
    <w:p>
      <w:pPr>
        <w:pStyle w:val="BodyText"/>
        <w:ind w:left="286"/>
      </w:pPr>
      <w:r>
        <w:rPr/>
        <w:drawing>
          <wp:inline distT="0" distB="0" distL="0" distR="0">
            <wp:extent cx="1629156" cy="628650"/>
            <wp:effectExtent l="0" t="0" r="0" b="0"/>
            <wp:docPr id="295" name="image206.jpeg" descr=""/>
            <wp:cNvGraphicFramePr>
              <a:graphicFrameLocks noChangeAspect="1"/>
            </wp:cNvGraphicFramePr>
            <a:graphic>
              <a:graphicData uri="http://schemas.openxmlformats.org/drawingml/2006/picture">
                <pic:pic>
                  <pic:nvPicPr>
                    <pic:cNvPr id="296" name="image206.jpeg"/>
                    <pic:cNvPicPr/>
                  </pic:nvPicPr>
                  <pic:blipFill>
                    <a:blip r:embed="rId397" cstate="print"/>
                    <a:stretch>
                      <a:fillRect/>
                    </a:stretch>
                  </pic:blipFill>
                  <pic:spPr>
                    <a:xfrm>
                      <a:off x="0" y="0"/>
                      <a:ext cx="1629156" cy="628650"/>
                    </a:xfrm>
                    <a:prstGeom prst="rect">
                      <a:avLst/>
                    </a:prstGeom>
                  </pic:spPr>
                </pic:pic>
              </a:graphicData>
            </a:graphic>
          </wp:inline>
        </w:drawing>
      </w:r>
      <w:r>
        <w:rPr/>
      </w:r>
    </w:p>
    <w:p>
      <w:pPr>
        <w:spacing w:before="115"/>
        <w:ind w:left="924" w:right="0" w:firstLine="0"/>
        <w:jc w:val="left"/>
        <w:rPr>
          <w:rFonts w:ascii="Arial"/>
          <w:sz w:val="18"/>
        </w:rPr>
      </w:pPr>
      <w:r>
        <w:rPr>
          <w:rFonts w:ascii="Arial"/>
          <w:sz w:val="18"/>
        </w:rPr>
        <w:t>vtkBalloonWidget</w:t>
      </w:r>
    </w:p>
    <w:p>
      <w:pPr>
        <w:spacing w:after="0"/>
        <w:jc w:val="left"/>
        <w:rPr>
          <w:rFonts w:ascii="Arial"/>
          <w:sz w:val="18"/>
        </w:rPr>
        <w:sectPr>
          <w:type w:val="continuous"/>
          <w:pgSz w:w="10440" w:h="13680"/>
          <w:pgMar w:top="1280" w:bottom="280" w:left="780" w:right="0"/>
          <w:cols w:num="2" w:equalWidth="0">
            <w:col w:w="5676" w:space="40"/>
            <w:col w:w="3944"/>
          </w:cols>
        </w:sectPr>
      </w:pPr>
    </w:p>
    <w:p>
      <w:pPr>
        <w:pStyle w:val="BodyText"/>
        <w:spacing w:line="249" w:lineRule="auto" w:before="6"/>
        <w:ind w:left="661" w:right="893"/>
        <w:jc w:val="both"/>
      </w:pPr>
      <w:r>
        <w:rPr/>
        <w:t>brought</w:t>
      </w:r>
      <w:r>
        <w:rPr>
          <w:spacing w:val="-3"/>
        </w:rPr>
        <w:t> </w:t>
      </w:r>
      <w:r>
        <w:rPr/>
        <w:t>up</w:t>
      </w:r>
      <w:r>
        <w:rPr>
          <w:spacing w:val="-2"/>
        </w:rPr>
        <w:t> </w:t>
      </w:r>
      <w:r>
        <w:rPr/>
        <w:t>with</w:t>
      </w:r>
      <w:r>
        <w:rPr>
          <w:spacing w:val="-2"/>
        </w:rPr>
        <w:t> </w:t>
      </w:r>
      <w:r>
        <w:rPr/>
        <w:t>user</w:t>
      </w:r>
      <w:r>
        <w:rPr>
          <w:spacing w:val="-2"/>
        </w:rPr>
        <w:t> </w:t>
      </w:r>
      <w:r>
        <w:rPr/>
        <w:t>specified</w:t>
      </w:r>
      <w:r>
        <w:rPr>
          <w:spacing w:val="-2"/>
        </w:rPr>
        <w:t> </w:t>
      </w:r>
      <w:r>
        <w:rPr/>
        <w:t>properties</w:t>
      </w:r>
      <w:r>
        <w:rPr>
          <w:spacing w:val="-3"/>
        </w:rPr>
        <w:t> </w:t>
      </w:r>
      <w:r>
        <w:rPr/>
        <w:t>near</w:t>
      </w:r>
      <w:r>
        <w:rPr>
          <w:spacing w:val="-2"/>
        </w:rPr>
        <w:t> </w:t>
      </w:r>
      <w:r>
        <w:rPr/>
        <w:t>the</w:t>
      </w:r>
      <w:r>
        <w:rPr>
          <w:spacing w:val="-2"/>
        </w:rPr>
        <w:t> </w:t>
      </w:r>
      <w:r>
        <w:rPr/>
        <w:t>vtkProp</w:t>
      </w:r>
      <w:r>
        <w:rPr>
          <w:spacing w:val="-2"/>
        </w:rPr>
        <w:t> </w:t>
      </w:r>
      <w:r>
        <w:rPr/>
        <w:t>when</w:t>
      </w:r>
      <w:r>
        <w:rPr>
          <w:spacing w:val="-2"/>
        </w:rPr>
        <w:t> </w:t>
      </w:r>
      <w:r>
        <w:rPr/>
        <w:t>the</w:t>
      </w:r>
      <w:r>
        <w:rPr>
          <w:spacing w:val="-3"/>
        </w:rPr>
        <w:t> </w:t>
      </w:r>
      <w:r>
        <w:rPr/>
        <w:t>mouse</w:t>
      </w:r>
      <w:r>
        <w:rPr>
          <w:spacing w:val="-2"/>
        </w:rPr>
        <w:t> </w:t>
      </w:r>
      <w:r>
        <w:rPr/>
        <w:t>cursor</w:t>
      </w:r>
      <w:r>
        <w:rPr>
          <w:spacing w:val="-3"/>
        </w:rPr>
        <w:t> </w:t>
      </w:r>
      <w:r>
        <w:rPr/>
        <w:t>hovers</w:t>
      </w:r>
      <w:r>
        <w:rPr>
          <w:spacing w:val="-3"/>
        </w:rPr>
        <w:t> </w:t>
      </w:r>
      <w:r>
        <w:rPr/>
        <w:t>over</w:t>
      </w:r>
      <w:r>
        <w:rPr>
          <w:spacing w:val="-2"/>
        </w:rPr>
        <w:t> </w:t>
      </w:r>
      <w:r>
        <w:rPr/>
        <w:t>it</w:t>
      </w:r>
      <w:r>
        <w:rPr>
          <w:spacing w:val="-2"/>
        </w:rPr>
        <w:t> </w:t>
      </w:r>
      <w:r>
        <w:rPr/>
        <w:t>for</w:t>
      </w:r>
      <w:r>
        <w:rPr>
          <w:spacing w:val="-2"/>
        </w:rPr>
        <w:t> </w:t>
      </w:r>
      <w:r>
        <w:rPr/>
        <w:t>a specified</w:t>
      </w:r>
      <w:r>
        <w:rPr>
          <w:spacing w:val="-8"/>
        </w:rPr>
        <w:t> </w:t>
      </w:r>
      <w:r>
        <w:rPr/>
        <w:t>delay.</w:t>
      </w:r>
      <w:r>
        <w:rPr>
          <w:spacing w:val="-7"/>
        </w:rPr>
        <w:t> </w:t>
      </w:r>
      <w:r>
        <w:rPr/>
        <w:t>An</w:t>
      </w:r>
      <w:r>
        <w:rPr>
          <w:spacing w:val="-8"/>
        </w:rPr>
        <w:t> </w:t>
      </w:r>
      <w:r>
        <w:rPr/>
        <w:t>instance</w:t>
      </w:r>
      <w:r>
        <w:rPr>
          <w:spacing w:val="-7"/>
        </w:rPr>
        <w:t> </w:t>
      </w:r>
      <w:r>
        <w:rPr/>
        <w:t>of</w:t>
      </w:r>
      <w:r>
        <w:rPr>
          <w:spacing w:val="-7"/>
        </w:rPr>
        <w:t> </w:t>
      </w:r>
      <w:r>
        <w:rPr/>
        <w:t>vtkBalloonRepresentation</w:t>
      </w:r>
      <w:r>
        <w:rPr>
          <w:spacing w:val="-7"/>
        </w:rPr>
        <w:t> </w:t>
      </w:r>
      <w:r>
        <w:rPr/>
        <w:t>is</w:t>
      </w:r>
      <w:r>
        <w:rPr>
          <w:spacing w:val="-8"/>
        </w:rPr>
        <w:t> </w:t>
      </w:r>
      <w:r>
        <w:rPr/>
        <w:t>used</w:t>
      </w:r>
      <w:r>
        <w:rPr>
          <w:spacing w:val="-7"/>
        </w:rPr>
        <w:t> </w:t>
      </w:r>
      <w:r>
        <w:rPr/>
        <w:t>to</w:t>
      </w:r>
      <w:r>
        <w:rPr>
          <w:spacing w:val="-7"/>
        </w:rPr>
        <w:t> </w:t>
      </w:r>
      <w:r>
        <w:rPr/>
        <w:t>draw</w:t>
      </w:r>
      <w:r>
        <w:rPr>
          <w:spacing w:val="-7"/>
        </w:rPr>
        <w:t> </w:t>
      </w:r>
      <w:r>
        <w:rPr/>
        <w:t>the</w:t>
      </w:r>
      <w:r>
        <w:rPr>
          <w:spacing w:val="-7"/>
        </w:rPr>
        <w:t> </w:t>
      </w:r>
      <w:r>
        <w:rPr/>
        <w:t>balloon.</w:t>
      </w:r>
      <w:r>
        <w:rPr>
          <w:spacing w:val="-7"/>
        </w:rPr>
        <w:t> To </w:t>
      </w:r>
      <w:r>
        <w:rPr/>
        <w:t>use</w:t>
      </w:r>
      <w:r>
        <w:rPr>
          <w:spacing w:val="-8"/>
        </w:rPr>
        <w:t> </w:t>
      </w:r>
      <w:r>
        <w:rPr/>
        <w:t>this</w:t>
      </w:r>
      <w:r>
        <w:rPr>
          <w:spacing w:val="-7"/>
        </w:rPr>
        <w:t> </w:t>
      </w:r>
      <w:r>
        <w:rPr/>
        <w:t>wid- get, first specify an instance of vtkBalloonWidget and the representation. Then list all instances of vtkProp, a text string, and/or an instance of vtkImageData to be associated with each vtkProp. (Note that</w:t>
      </w:r>
      <w:r>
        <w:rPr>
          <w:spacing w:val="-6"/>
        </w:rPr>
        <w:t> </w:t>
      </w:r>
      <w:r>
        <w:rPr/>
        <w:t>you</w:t>
      </w:r>
      <w:r>
        <w:rPr>
          <w:spacing w:val="-7"/>
        </w:rPr>
        <w:t> </w:t>
      </w:r>
      <w:r>
        <w:rPr/>
        <w:t>can</w:t>
      </w:r>
      <w:r>
        <w:rPr>
          <w:spacing w:val="-6"/>
        </w:rPr>
        <w:t> </w:t>
      </w:r>
      <w:r>
        <w:rPr/>
        <w:t>specify</w:t>
      </w:r>
      <w:r>
        <w:rPr>
          <w:spacing w:val="-7"/>
        </w:rPr>
        <w:t> </w:t>
      </w:r>
      <w:r>
        <w:rPr/>
        <w:t>both</w:t>
      </w:r>
      <w:r>
        <w:rPr>
          <w:spacing w:val="-7"/>
        </w:rPr>
        <w:t> </w:t>
      </w:r>
      <w:r>
        <w:rPr/>
        <w:t>text</w:t>
      </w:r>
      <w:r>
        <w:rPr>
          <w:spacing w:val="-6"/>
        </w:rPr>
        <w:t> </w:t>
      </w:r>
      <w:r>
        <w:rPr/>
        <w:t>and</w:t>
      </w:r>
      <w:r>
        <w:rPr>
          <w:spacing w:val="-6"/>
        </w:rPr>
        <w:t> </w:t>
      </w:r>
      <w:r>
        <w:rPr/>
        <w:t>an</w:t>
      </w:r>
      <w:r>
        <w:rPr>
          <w:spacing w:val="-8"/>
        </w:rPr>
        <w:t> </w:t>
      </w:r>
      <w:r>
        <w:rPr/>
        <w:t>image,</w:t>
      </w:r>
      <w:r>
        <w:rPr>
          <w:spacing w:val="-7"/>
        </w:rPr>
        <w:t> </w:t>
      </w:r>
      <w:r>
        <w:rPr/>
        <w:t>or</w:t>
      </w:r>
      <w:r>
        <w:rPr>
          <w:spacing w:val="-5"/>
        </w:rPr>
        <w:t> </w:t>
      </w:r>
      <w:r>
        <w:rPr/>
        <w:t>just</w:t>
      </w:r>
      <w:r>
        <w:rPr>
          <w:spacing w:val="-7"/>
        </w:rPr>
        <w:t> </w:t>
      </w:r>
      <w:r>
        <w:rPr/>
        <w:t>one</w:t>
      </w:r>
      <w:r>
        <w:rPr>
          <w:spacing w:val="-7"/>
        </w:rPr>
        <w:t> </w:t>
      </w:r>
      <w:r>
        <w:rPr/>
        <w:t>or</w:t>
      </w:r>
      <w:r>
        <w:rPr>
          <w:spacing w:val="-7"/>
        </w:rPr>
        <w:t> </w:t>
      </w:r>
      <w:r>
        <w:rPr/>
        <w:t>the</w:t>
      </w:r>
      <w:r>
        <w:rPr>
          <w:spacing w:val="-7"/>
        </w:rPr>
        <w:t> </w:t>
      </w:r>
      <w:r>
        <w:rPr/>
        <w:t>other.)</w:t>
      </w:r>
      <w:r>
        <w:rPr>
          <w:spacing w:val="-5"/>
        </w:rPr>
        <w:t> </w:t>
      </w:r>
      <w:r>
        <w:rPr>
          <w:spacing w:val="-7"/>
        </w:rPr>
        <w:t>You </w:t>
      </w:r>
      <w:r>
        <w:rPr/>
        <w:t>may</w:t>
      </w:r>
      <w:r>
        <w:rPr>
          <w:spacing w:val="-6"/>
        </w:rPr>
        <w:t> </w:t>
      </w:r>
      <w:r>
        <w:rPr/>
        <w:t>also</w:t>
      </w:r>
      <w:r>
        <w:rPr>
          <w:spacing w:val="-6"/>
        </w:rPr>
        <w:t> </w:t>
      </w:r>
      <w:r>
        <w:rPr/>
        <w:t>wish</w:t>
      </w:r>
      <w:r>
        <w:rPr>
          <w:spacing w:val="-6"/>
        </w:rPr>
        <w:t> </w:t>
      </w:r>
      <w:r>
        <w:rPr/>
        <w:t>to</w:t>
      </w:r>
      <w:r>
        <w:rPr>
          <w:spacing w:val="-6"/>
        </w:rPr>
        <w:t> </w:t>
      </w:r>
      <w:r>
        <w:rPr/>
        <w:t>specify</w:t>
      </w:r>
      <w:r>
        <w:rPr>
          <w:spacing w:val="-7"/>
        </w:rPr>
        <w:t> </w:t>
      </w:r>
      <w:r>
        <w:rPr/>
        <w:t>the hover delay. The widget invokes a WidgetActivateEvent before a balloon pops up, that observers</w:t>
      </w:r>
      <w:r>
        <w:rPr>
          <w:spacing w:val="-30"/>
        </w:rPr>
        <w:t> </w:t>
      </w:r>
      <w:r>
        <w:rPr/>
        <w:t>can watch </w:t>
      </w:r>
      <w:r>
        <w:rPr>
          <w:spacing w:val="-3"/>
        </w:rPr>
        <w:t>for. </w:t>
      </w:r>
      <w:r>
        <w:rPr/>
        <w:t>VTK/Widgets/Testing/Cxx/TestBalloonWidget.cxx illustrates a typical</w:t>
      </w:r>
      <w:r>
        <w:rPr>
          <w:spacing w:val="-11"/>
        </w:rPr>
        <w:t> </w:t>
      </w:r>
      <w:r>
        <w:rPr/>
        <w:t>usage.</w:t>
      </w:r>
    </w:p>
    <w:p>
      <w:pPr>
        <w:pStyle w:val="BodyText"/>
        <w:spacing w:before="7"/>
        <w:rPr>
          <w:sz w:val="21"/>
        </w:rPr>
      </w:pPr>
    </w:p>
    <w:p>
      <w:pPr>
        <w:spacing w:before="0"/>
        <w:ind w:left="1140" w:right="0" w:firstLine="0"/>
        <w:jc w:val="left"/>
        <w:rPr>
          <w:rFonts w:ascii="Courier New"/>
          <w:sz w:val="18"/>
        </w:rPr>
      </w:pPr>
      <w:r>
        <w:rPr>
          <w:rFonts w:ascii="Courier New"/>
          <w:color w:val="323232"/>
          <w:sz w:val="18"/>
        </w:rPr>
        <w:t>class vtkBalloonCallback : public vtkCommand</w:t>
      </w:r>
    </w:p>
    <w:p>
      <w:pPr>
        <w:spacing w:before="16"/>
        <w:ind w:left="132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virtual void Execute(vtkObject *caller, unsigned long, void*)</w:t>
      </w:r>
    </w:p>
    <w:p>
      <w:pPr>
        <w:spacing w:before="16"/>
        <w:ind w:left="15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sz w:val="18"/>
        </w:rPr>
      </w:pPr>
    </w:p>
    <w:p>
      <w:pPr>
        <w:spacing w:before="0"/>
        <w:ind w:left="0" w:right="0" w:firstLine="0"/>
        <w:jc w:val="right"/>
        <w:rPr>
          <w:rFonts w:ascii="Courier New"/>
          <w:sz w:val="18"/>
        </w:rPr>
      </w:pPr>
      <w:r>
        <w:rPr>
          <w:rFonts w:ascii="Courier New"/>
          <w:color w:val="323232"/>
          <w:sz w:val="18"/>
        </w:rPr>
        <w:t>}</w:t>
      </w:r>
    </w:p>
    <w:p>
      <w:pPr>
        <w:spacing w:before="16"/>
        <w:ind w:left="0" w:right="70" w:firstLine="0"/>
        <w:jc w:val="right"/>
        <w:rPr>
          <w:rFonts w:ascii="Courier New"/>
          <w:sz w:val="18"/>
        </w:rPr>
      </w:pPr>
      <w:r>
        <w:rPr>
          <w:rFonts w:ascii="Courier New"/>
          <w:color w:val="323232"/>
          <w:spacing w:val="-2"/>
          <w:sz w:val="18"/>
        </w:rPr>
        <w:t>};</w:t>
      </w:r>
    </w:p>
    <w:p>
      <w:pPr>
        <w:pStyle w:val="BodyText"/>
        <w:spacing w:before="9"/>
        <w:rPr>
          <w:rFonts w:ascii="Courier New"/>
        </w:rPr>
      </w:pPr>
    </w:p>
    <w:p>
      <w:pPr>
        <w:spacing w:before="1"/>
        <w:ind w:left="0" w:right="142" w:firstLine="0"/>
        <w:jc w:val="right"/>
        <w:rPr>
          <w:rFonts w:ascii="Courier New"/>
          <w:sz w:val="18"/>
        </w:rPr>
      </w:pPr>
      <w:r>
        <w:rPr>
          <w:rFonts w:ascii="Courier New"/>
          <w:color w:val="323232"/>
          <w:spacing w:val="-1"/>
          <w:sz w:val="18"/>
        </w:rPr>
        <w:t>...</w:t>
      </w:r>
    </w:p>
    <w:p>
      <w:pPr>
        <w:spacing w:line="259" w:lineRule="auto" w:before="15"/>
        <w:ind w:left="211" w:right="0" w:hanging="180"/>
        <w:jc w:val="left"/>
        <w:rPr>
          <w:rFonts w:ascii="Courier New"/>
          <w:sz w:val="18"/>
        </w:rPr>
      </w:pPr>
      <w:r>
        <w:rPr/>
        <w:br w:type="column"/>
      </w:r>
      <w:r>
        <w:rPr>
          <w:rFonts w:ascii="Courier New"/>
          <w:color w:val="323232"/>
          <w:sz w:val="18"/>
        </w:rPr>
        <w:t>vtkBalloonWidget *balloonWidget = reinterpret_cast&lt;vtkBalloonWidget*&gt;(caller);</w:t>
      </w:r>
    </w:p>
    <w:p>
      <w:pPr>
        <w:spacing w:before="0"/>
        <w:ind w:left="31" w:right="0" w:firstLine="0"/>
        <w:jc w:val="left"/>
        <w:rPr>
          <w:rFonts w:ascii="Courier New"/>
          <w:sz w:val="18"/>
        </w:rPr>
      </w:pPr>
      <w:r>
        <w:rPr>
          <w:rFonts w:ascii="Courier New"/>
          <w:color w:val="323232"/>
          <w:sz w:val="18"/>
        </w:rPr>
        <w:t>if ( balloonWidget-&gt;GetCurrentProp() != NULL )</w:t>
      </w:r>
    </w:p>
    <w:p>
      <w:pPr>
        <w:spacing w:before="16"/>
        <w:ind w:left="211" w:right="0" w:firstLine="0"/>
        <w:jc w:val="left"/>
        <w:rPr>
          <w:rFonts w:ascii="Courier New"/>
          <w:sz w:val="18"/>
        </w:rPr>
      </w:pPr>
      <w:r>
        <w:rPr>
          <w:rFonts w:ascii="Courier New"/>
          <w:color w:val="323232"/>
          <w:sz w:val="18"/>
        </w:rPr>
        <w:t>{</w:t>
      </w:r>
    </w:p>
    <w:p>
      <w:pPr>
        <w:spacing w:before="17"/>
        <w:ind w:left="211" w:right="0" w:firstLine="0"/>
        <w:jc w:val="left"/>
        <w:rPr>
          <w:rFonts w:ascii="Courier New"/>
          <w:sz w:val="18"/>
        </w:rPr>
      </w:pPr>
      <w:r>
        <w:rPr>
          <w:rFonts w:ascii="Courier New"/>
          <w:color w:val="323232"/>
          <w:sz w:val="18"/>
        </w:rPr>
        <w:t>cout &lt;&lt; "Prop selected\n";</w:t>
      </w:r>
    </w:p>
    <w:p>
      <w:pPr>
        <w:spacing w:before="16"/>
        <w:ind w:left="211"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bottom="280" w:left="780" w:right="0"/>
          <w:cols w:num="2" w:equalWidth="0">
            <w:col w:w="1609" w:space="40"/>
            <w:col w:w="8011"/>
          </w:cols>
        </w:sectPr>
      </w:pPr>
    </w:p>
    <w:p>
      <w:pPr>
        <w:pStyle w:val="BodyText"/>
        <w:spacing w:before="10"/>
        <w:rPr>
          <w:rFonts w:ascii="Courier New"/>
          <w:sz w:val="11"/>
        </w:rPr>
      </w:pPr>
    </w:p>
    <w:p>
      <w:pPr>
        <w:spacing w:line="259" w:lineRule="auto" w:before="100"/>
        <w:ind w:left="1320" w:right="1615" w:hanging="180"/>
        <w:jc w:val="left"/>
        <w:rPr>
          <w:rFonts w:ascii="Courier New"/>
          <w:sz w:val="18"/>
        </w:rPr>
      </w:pPr>
      <w:r>
        <w:rPr>
          <w:rFonts w:ascii="Courier New"/>
          <w:color w:val="323232"/>
          <w:sz w:val="18"/>
        </w:rPr>
        <w:t>vtkBalloonRepresentation *rep =</w:t>
      </w:r>
      <w:r>
        <w:rPr>
          <w:rFonts w:ascii="Courier New"/>
          <w:color w:val="323232"/>
          <w:spacing w:val="-58"/>
          <w:sz w:val="18"/>
        </w:rPr>
        <w:t> </w:t>
      </w:r>
      <w:r>
        <w:rPr>
          <w:rFonts w:ascii="Courier New"/>
          <w:color w:val="323232"/>
          <w:sz w:val="18"/>
        </w:rPr>
        <w:t>vtkBalloonRepresentation::New(); rep-&gt;SetBalloonLayoutToImageRight();</w:t>
      </w:r>
    </w:p>
    <w:p>
      <w:pPr>
        <w:pStyle w:val="BodyText"/>
        <w:spacing w:before="4"/>
        <w:rPr>
          <w:rFonts w:ascii="Courier New"/>
          <w:sz w:val="19"/>
        </w:rPr>
      </w:pPr>
    </w:p>
    <w:p>
      <w:pPr>
        <w:spacing w:line="259" w:lineRule="auto" w:before="1"/>
        <w:ind w:left="1320" w:right="2974" w:hanging="180"/>
        <w:jc w:val="left"/>
        <w:rPr>
          <w:rFonts w:ascii="Courier New"/>
          <w:sz w:val="18"/>
        </w:rPr>
      </w:pPr>
      <w:r>
        <w:rPr>
          <w:rFonts w:ascii="Courier New"/>
          <w:color w:val="323232"/>
          <w:sz w:val="18"/>
        </w:rPr>
        <w:t>vtkBalloonWidget *widget = vtkBalloonWidget::New();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spacing w:line="259" w:lineRule="auto" w:before="15"/>
        <w:ind w:left="1320" w:right="2406" w:firstLine="0"/>
        <w:jc w:val="left"/>
        <w:rPr>
          <w:rFonts w:ascii="Courier New"/>
          <w:sz w:val="18"/>
        </w:rPr>
      </w:pPr>
      <w:r>
        <w:rPr>
          <w:rFonts w:ascii="Courier New"/>
          <w:color w:val="323232"/>
          <w:sz w:val="18"/>
        </w:rPr>
        <w:t>widget-&gt;SetTimerDuration( 3000 ); // hover delay in</w:t>
      </w:r>
      <w:r>
        <w:rPr>
          <w:rFonts w:ascii="Courier New"/>
          <w:color w:val="323232"/>
          <w:spacing w:val="-52"/>
          <w:sz w:val="18"/>
        </w:rPr>
        <w:t> </w:t>
      </w:r>
      <w:r>
        <w:rPr>
          <w:rFonts w:ascii="Courier New"/>
          <w:color w:val="323232"/>
          <w:sz w:val="18"/>
        </w:rPr>
        <w:t>ms. widget-&gt;AddBalloon(sph,"This is a sphere",NULL);</w:t>
      </w:r>
    </w:p>
    <w:p>
      <w:pPr>
        <w:spacing w:line="259" w:lineRule="auto" w:before="0"/>
        <w:ind w:left="1320" w:right="1220" w:firstLine="0"/>
        <w:jc w:val="left"/>
        <w:rPr>
          <w:rFonts w:ascii="Courier New"/>
          <w:sz w:val="18"/>
        </w:rPr>
      </w:pPr>
      <w:r>
        <w:rPr>
          <w:rFonts w:ascii="Courier New"/>
          <w:color w:val="323232"/>
          <w:sz w:val="18"/>
        </w:rPr>
        <w:t>widget-&gt;AddBalloon(cyl,"This is</w:t>
      </w:r>
      <w:r>
        <w:rPr>
          <w:rFonts w:ascii="Courier New"/>
          <w:color w:val="323232"/>
          <w:spacing w:val="-57"/>
          <w:sz w:val="18"/>
        </w:rPr>
        <w:t> </w:t>
      </w:r>
      <w:r>
        <w:rPr>
          <w:rFonts w:ascii="Courier New"/>
          <w:color w:val="323232"/>
          <w:sz w:val="18"/>
        </w:rPr>
        <w:t>a\ncylinder",image1-&gt;GetOutput()); widget-&gt;AddBalloon(cone,"This is a\ncone,\na really big</w:t>
      </w:r>
      <w:r>
        <w:rPr>
          <w:rFonts w:ascii="Courier New"/>
          <w:color w:val="323232"/>
          <w:spacing w:val="-63"/>
          <w:sz w:val="18"/>
        </w:rPr>
        <w:t> </w:t>
      </w:r>
      <w:r>
        <w:rPr>
          <w:rFonts w:ascii="Courier New"/>
          <w:color w:val="323232"/>
          <w:sz w:val="18"/>
        </w:rPr>
        <w:t>cone,\nyou</w:t>
      </w:r>
    </w:p>
    <w:p>
      <w:pPr>
        <w:spacing w:before="0"/>
        <w:ind w:left="1500" w:right="0" w:firstLine="0"/>
        <w:jc w:val="left"/>
        <w:rPr>
          <w:rFonts w:ascii="Courier New"/>
          <w:sz w:val="18"/>
        </w:rPr>
      </w:pPr>
      <w:r>
        <w:rPr>
          <w:rFonts w:ascii="Courier New"/>
          <w:color w:val="323232"/>
          <w:sz w:val="18"/>
        </w:rPr>
        <w:t>wouldn't believe how big",image1-&gt;GetOutput());</w:t>
      </w:r>
    </w:p>
    <w:p>
      <w:pPr>
        <w:pStyle w:val="BodyText"/>
        <w:spacing w:before="9"/>
        <w:rPr>
          <w:rFonts w:ascii="Courier New"/>
        </w:rPr>
      </w:pPr>
    </w:p>
    <w:p>
      <w:pPr>
        <w:spacing w:line="259" w:lineRule="auto" w:before="0"/>
        <w:ind w:left="1320" w:right="2147" w:hanging="180"/>
        <w:jc w:val="left"/>
        <w:rPr>
          <w:rFonts w:ascii="Courier New"/>
          <w:sz w:val="18"/>
        </w:rPr>
      </w:pPr>
      <w:r>
        <w:rPr>
          <w:rFonts w:ascii="Courier New"/>
          <w:color w:val="323232"/>
          <w:sz w:val="18"/>
        </w:rPr>
        <w:t>vtkBalloonCallback *cbk = vtkBalloonCallback::New(); widget-&gt;AddObserver(vtkCommand::WidgetActivateEvent,cbk);</w:t>
      </w:r>
    </w:p>
    <w:p>
      <w:pPr>
        <w:spacing w:after="0" w:line="259" w:lineRule="auto"/>
        <w:jc w:val="left"/>
        <w:rPr>
          <w:rFonts w:ascii="Courier New"/>
          <w:sz w:val="18"/>
        </w:rPr>
        <w:sectPr>
          <w:type w:val="continuous"/>
          <w:pgSz w:w="10440" w:h="13680"/>
          <w:pgMar w:top="1280" w:bottom="280" w:left="780" w:right="0"/>
        </w:sectPr>
      </w:pPr>
    </w:p>
    <w:p>
      <w:pPr>
        <w:pStyle w:val="BodyText"/>
        <w:spacing w:before="7"/>
        <w:rPr>
          <w:rFonts w:ascii="Courier New"/>
          <w:sz w:val="27"/>
        </w:rPr>
      </w:pPr>
    </w:p>
    <w:p>
      <w:pPr>
        <w:spacing w:after="0"/>
        <w:rPr>
          <w:rFonts w:ascii="Courier New"/>
          <w:sz w:val="27"/>
        </w:rPr>
        <w:sectPr>
          <w:pgSz w:w="10440" w:h="13680"/>
          <w:pgMar w:header="772" w:footer="0" w:top="980" w:bottom="280" w:left="780" w:right="0"/>
        </w:sectPr>
      </w:pPr>
    </w:p>
    <w:p>
      <w:pPr>
        <w:pStyle w:val="BodyText"/>
        <w:spacing w:line="249" w:lineRule="auto" w:before="91"/>
        <w:ind w:left="121" w:right="38"/>
        <w:jc w:val="both"/>
      </w:pPr>
      <w:bookmarkStart w:name="_bookmark2445" w:id="2608"/>
      <w:bookmarkEnd w:id="2608"/>
      <w:r>
        <w:rPr/>
      </w:r>
      <w:r>
        <w:rPr>
          <w:b/>
          <w:color w:val="0C7652"/>
        </w:rPr>
        <w:t>vtkTextWidget. </w:t>
      </w:r>
      <w:r>
        <w:rPr/>
        <w:t>This class provides support for interactively placing</w:t>
      </w:r>
      <w:r>
        <w:rPr>
          <w:spacing w:val="-6"/>
        </w:rPr>
        <w:t> </w:t>
      </w:r>
      <w:r>
        <w:rPr/>
        <w:t>text</w:t>
      </w:r>
      <w:r>
        <w:rPr>
          <w:spacing w:val="-5"/>
        </w:rPr>
        <w:t> </w:t>
      </w:r>
      <w:bookmarkStart w:name="_bookmark2444" w:id="2609"/>
      <w:bookmarkEnd w:id="2609"/>
      <w:r>
        <w:rPr/>
        <w:t>on</w:t>
      </w:r>
      <w:r>
        <w:rPr>
          <w:spacing w:val="-4"/>
        </w:rPr>
        <w:t> </w:t>
      </w:r>
      <w:r>
        <w:rPr/>
        <w:t>the</w:t>
      </w:r>
      <w:r>
        <w:rPr>
          <w:spacing w:val="-4"/>
        </w:rPr>
        <w:t> </w:t>
      </w:r>
      <w:r>
        <w:rPr/>
        <w:t>2D</w:t>
      </w:r>
      <w:r>
        <w:rPr>
          <w:spacing w:val="-3"/>
        </w:rPr>
        <w:t> </w:t>
      </w:r>
      <w:r>
        <w:rPr/>
        <w:t>overlay</w:t>
      </w:r>
      <w:r>
        <w:rPr>
          <w:spacing w:val="-5"/>
        </w:rPr>
        <w:t> </w:t>
      </w:r>
      <w:r>
        <w:rPr/>
        <w:t>plane.</w:t>
      </w:r>
      <w:r>
        <w:rPr>
          <w:spacing w:val="-4"/>
        </w:rPr>
        <w:t> </w:t>
      </w:r>
      <w:r>
        <w:rPr/>
        <w:t>The</w:t>
      </w:r>
      <w:r>
        <w:rPr>
          <w:spacing w:val="-4"/>
        </w:rPr>
        <w:t> </w:t>
      </w:r>
      <w:bookmarkStart w:name="_bookmark2443" w:id="2610"/>
      <w:bookmarkEnd w:id="2610"/>
      <w:r>
        <w:rPr/>
        <w:t>text</w:t>
      </w:r>
      <w:r>
        <w:rPr>
          <w:spacing w:val="-4"/>
        </w:rPr>
        <w:t> </w:t>
      </w:r>
      <w:r>
        <w:rPr/>
        <w:t>is</w:t>
      </w:r>
      <w:r>
        <w:rPr>
          <w:spacing w:val="-4"/>
        </w:rPr>
        <w:t> </w:t>
      </w:r>
      <w:r>
        <w:rPr/>
        <w:t>defined</w:t>
      </w:r>
      <w:r>
        <w:rPr>
          <w:spacing w:val="-6"/>
        </w:rPr>
        <w:t> </w:t>
      </w:r>
      <w:r>
        <w:rPr/>
        <w:t>by</w:t>
      </w:r>
      <w:r>
        <w:rPr>
          <w:spacing w:val="-5"/>
        </w:rPr>
        <w:t> </w:t>
      </w:r>
      <w:r>
        <w:rPr/>
        <w:t>an instance of vtkTextActor. It derives from vtkBorderWidget and inherits its border selection and resizing capabilities. The text border may be selected with the left mouse button. A click</w:t>
      </w:r>
      <w:r>
        <w:rPr>
          <w:spacing w:val="-6"/>
        </w:rPr>
        <w:t> </w:t>
      </w:r>
      <w:r>
        <w:rPr/>
        <w:t>and</w:t>
      </w:r>
      <w:r>
        <w:rPr>
          <w:spacing w:val="-5"/>
        </w:rPr>
        <w:t> </w:t>
      </w:r>
      <w:r>
        <w:rPr/>
        <w:t>a</w:t>
      </w:r>
      <w:r>
        <w:rPr>
          <w:spacing w:val="-5"/>
        </w:rPr>
        <w:t> </w:t>
      </w:r>
      <w:r>
        <w:rPr/>
        <w:t>drag</w:t>
      </w:r>
      <w:r>
        <w:rPr>
          <w:spacing w:val="-5"/>
        </w:rPr>
        <w:t> </w:t>
      </w:r>
      <w:r>
        <w:rPr/>
        <w:t>resizes</w:t>
      </w:r>
      <w:r>
        <w:rPr>
          <w:spacing w:val="-5"/>
        </w:rPr>
        <w:t> </w:t>
      </w:r>
      <w:r>
        <w:rPr/>
        <w:t>the</w:t>
      </w:r>
      <w:r>
        <w:rPr>
          <w:spacing w:val="-6"/>
        </w:rPr>
        <w:t> </w:t>
      </w:r>
      <w:r>
        <w:rPr/>
        <w:t>border</w:t>
      </w:r>
      <w:r>
        <w:rPr>
          <w:spacing w:val="-6"/>
        </w:rPr>
        <w:t> </w:t>
      </w:r>
      <w:r>
        <w:rPr/>
        <w:t>along</w:t>
      </w:r>
      <w:r>
        <w:rPr>
          <w:spacing w:val="-5"/>
        </w:rPr>
        <w:t> </w:t>
      </w:r>
      <w:r>
        <w:rPr/>
        <w:t>a</w:t>
      </w:r>
      <w:r>
        <w:rPr>
          <w:spacing w:val="-6"/>
        </w:rPr>
        <w:t> </w:t>
      </w:r>
      <w:r>
        <w:rPr/>
        <w:t>particular</w:t>
      </w:r>
      <w:r>
        <w:rPr>
          <w:spacing w:val="-6"/>
        </w:rPr>
        <w:t> </w:t>
      </w:r>
      <w:r>
        <w:rPr/>
        <w:t>direction, determined by the corner or face along which the text bound- ary is selected. The text along with its boundary may also be translated using the selecting the text box near the center.</w:t>
      </w:r>
      <w:r>
        <w:rPr>
          <w:spacing w:val="-32"/>
        </w:rPr>
        <w:t> </w:t>
      </w:r>
      <w:r>
        <w:rPr/>
        <w:t>One can</w:t>
      </w:r>
      <w:r>
        <w:rPr>
          <w:spacing w:val="-6"/>
        </w:rPr>
        <w:t> </w:t>
      </w:r>
      <w:r>
        <w:rPr/>
        <w:t>disable</w:t>
      </w:r>
      <w:r>
        <w:rPr>
          <w:spacing w:val="-6"/>
        </w:rPr>
        <w:t> </w:t>
      </w:r>
      <w:r>
        <w:rPr/>
        <w:t>resizing</w:t>
      </w:r>
      <w:r>
        <w:rPr>
          <w:spacing w:val="-3"/>
        </w:rPr>
        <w:t> </w:t>
      </w:r>
      <w:r>
        <w:rPr/>
        <w:t>and</w:t>
      </w:r>
      <w:r>
        <w:rPr>
          <w:spacing w:val="-6"/>
        </w:rPr>
        <w:t> </w:t>
      </w:r>
      <w:r>
        <w:rPr/>
        <w:t>moving</w:t>
      </w:r>
      <w:r>
        <w:rPr>
          <w:spacing w:val="-4"/>
        </w:rPr>
        <w:t> </w:t>
      </w:r>
      <w:r>
        <w:rPr/>
        <w:t>by</w:t>
      </w:r>
      <w:r>
        <w:rPr>
          <w:spacing w:val="-4"/>
        </w:rPr>
        <w:t> </w:t>
      </w:r>
      <w:r>
        <w:rPr/>
        <w:t>turning</w:t>
      </w:r>
      <w:r>
        <w:rPr>
          <w:spacing w:val="-5"/>
        </w:rPr>
        <w:t> </w:t>
      </w:r>
      <w:r>
        <w:rPr/>
        <w:t>the</w:t>
      </w:r>
      <w:r>
        <w:rPr>
          <w:spacing w:val="-4"/>
        </w:rPr>
        <w:t> </w:t>
      </w:r>
      <w:r>
        <w:rPr/>
        <w:t>Selectable</w:t>
      </w:r>
      <w:r>
        <w:rPr>
          <w:spacing w:val="-5"/>
        </w:rPr>
        <w:t> </w:t>
      </w:r>
      <w:r>
        <w:rPr/>
        <w:t>flag</w:t>
      </w:r>
    </w:p>
    <w:p>
      <w:pPr>
        <w:pStyle w:val="BodyText"/>
        <w:spacing w:before="4" w:after="39"/>
        <w:rPr>
          <w:sz w:val="14"/>
        </w:rPr>
      </w:pPr>
      <w:r>
        <w:rPr/>
        <w:br w:type="column"/>
      </w:r>
      <w:r>
        <w:rPr>
          <w:sz w:val="14"/>
        </w:rPr>
      </w:r>
    </w:p>
    <w:p>
      <w:pPr>
        <w:pStyle w:val="BodyText"/>
        <w:ind w:left="121"/>
      </w:pPr>
      <w:r>
        <w:rPr/>
        <w:drawing>
          <wp:inline distT="0" distB="0" distL="0" distR="0">
            <wp:extent cx="1709477" cy="1002792"/>
            <wp:effectExtent l="0" t="0" r="0" b="0"/>
            <wp:docPr id="297" name="image207.jpeg" descr=""/>
            <wp:cNvGraphicFramePr>
              <a:graphicFrameLocks noChangeAspect="1"/>
            </wp:cNvGraphicFramePr>
            <a:graphic>
              <a:graphicData uri="http://schemas.openxmlformats.org/drawingml/2006/picture">
                <pic:pic>
                  <pic:nvPicPr>
                    <pic:cNvPr id="298" name="image207.jpeg"/>
                    <pic:cNvPicPr/>
                  </pic:nvPicPr>
                  <pic:blipFill>
                    <a:blip r:embed="rId398" cstate="print"/>
                    <a:stretch>
                      <a:fillRect/>
                    </a:stretch>
                  </pic:blipFill>
                  <pic:spPr>
                    <a:xfrm>
                      <a:off x="0" y="0"/>
                      <a:ext cx="1709477" cy="1002792"/>
                    </a:xfrm>
                    <a:prstGeom prst="rect">
                      <a:avLst/>
                    </a:prstGeom>
                  </pic:spPr>
                </pic:pic>
              </a:graphicData>
            </a:graphic>
          </wp:inline>
        </w:drawing>
      </w:r>
      <w:r>
        <w:rPr/>
      </w:r>
    </w:p>
    <w:p>
      <w:pPr>
        <w:pStyle w:val="BodyText"/>
        <w:spacing w:before="1"/>
        <w:rPr>
          <w:sz w:val="16"/>
        </w:rPr>
      </w:pPr>
    </w:p>
    <w:p>
      <w:pPr>
        <w:spacing w:before="0"/>
        <w:ind w:left="920" w:right="0" w:firstLine="0"/>
        <w:jc w:val="left"/>
        <w:rPr>
          <w:rFonts w:ascii="Arial"/>
          <w:sz w:val="18"/>
        </w:rPr>
      </w:pPr>
      <w:r>
        <w:rPr>
          <w:rFonts w:ascii="Arial"/>
          <w:sz w:val="18"/>
        </w:rPr>
        <w:t>vtkTextWidget</w:t>
      </w:r>
    </w:p>
    <w:p>
      <w:pPr>
        <w:spacing w:after="0"/>
        <w:jc w:val="left"/>
        <w:rPr>
          <w:rFonts w:ascii="Arial"/>
          <w:sz w:val="18"/>
        </w:rPr>
        <w:sectPr>
          <w:type w:val="continuous"/>
          <w:pgSz w:w="10440" w:h="13680"/>
          <w:pgMar w:top="1280" w:bottom="280" w:left="780" w:right="0"/>
          <w:cols w:num="2" w:equalWidth="0">
            <w:col w:w="5116" w:space="151"/>
            <w:col w:w="4393"/>
          </w:cols>
        </w:sectPr>
      </w:pPr>
    </w:p>
    <w:p>
      <w:pPr>
        <w:pStyle w:val="BodyText"/>
        <w:spacing w:line="249" w:lineRule="auto" w:before="8"/>
        <w:ind w:left="121" w:right="1434"/>
        <w:jc w:val="both"/>
      </w:pPr>
      <w:r>
        <w:rPr/>
        <w:t>on the widget. In addition, when the text is selected, the widget emits a </w:t>
      </w:r>
      <w:bookmarkStart w:name="_bookmark2448" w:id="2611"/>
      <w:bookmarkEnd w:id="2611"/>
      <w:r>
        <w:rPr/>
        <w:t>W</w:t>
      </w:r>
      <w:r>
        <w:rPr/>
        <w:t>idgetActivateEvent that observers can watch for. This is useful for opening GUI dialogues to adjust </w:t>
      </w:r>
      <w:bookmarkStart w:name="_bookmark2446" w:id="2612"/>
      <w:bookmarkEnd w:id="2612"/>
      <w:r>
        <w:rPr/>
        <w:t>font</w:t>
      </w:r>
      <w:r>
        <w:rPr/>
        <w:t> characteristics, etc. The widget also invokes a StartInteractionEvent, an InteractionEvent and an EndInteractionEvent prior to, during and after user interaction </w:t>
      </w:r>
      <w:bookmarkStart w:name="_bookmark2447" w:id="2613"/>
      <w:bookmarkEnd w:id="2613"/>
      <w:r>
        <w:rPr/>
        <w:t>w</w:t>
      </w:r>
      <w:r>
        <w:rPr/>
        <w:t>ith the widget.</w:t>
      </w:r>
    </w:p>
    <w:p>
      <w:pPr>
        <w:pStyle w:val="BodyText"/>
        <w:spacing w:line="249" w:lineRule="auto" w:before="3"/>
        <w:ind w:left="121" w:right="1434" w:firstLine="478"/>
        <w:jc w:val="both"/>
      </w:pPr>
      <w:r>
        <w:rPr/>
        <w:t>One can retrieve the text property (vtkTextProperty) from the text actor managed by the</w:t>
      </w:r>
      <w:r>
        <w:rPr>
          <w:spacing w:val="-32"/>
        </w:rPr>
        <w:t> </w:t>
      </w:r>
      <w:r>
        <w:rPr/>
        <w:t>widget to change the properties of the text (font, font size, justification etc.). The following excerpt from VTK/Widgets/Testing/Cxx/TestTextWidget.cxx illustrates this widget’s</w:t>
      </w:r>
      <w:r>
        <w:rPr>
          <w:spacing w:val="-11"/>
        </w:rPr>
        <w:t> </w:t>
      </w:r>
      <w:r>
        <w:rPr/>
        <w:t>usage.</w:t>
      </w:r>
    </w:p>
    <w:p>
      <w:pPr>
        <w:pStyle w:val="BodyText"/>
        <w:spacing w:before="4"/>
        <w:rPr>
          <w:sz w:val="21"/>
        </w:rPr>
      </w:pPr>
    </w:p>
    <w:p>
      <w:pPr>
        <w:spacing w:line="259" w:lineRule="auto" w:before="0"/>
        <w:ind w:left="780" w:right="4809" w:hanging="180"/>
        <w:jc w:val="left"/>
        <w:rPr>
          <w:rFonts w:ascii="Courier New"/>
          <w:sz w:val="18"/>
        </w:rPr>
      </w:pPr>
      <w:r>
        <w:rPr>
          <w:rFonts w:ascii="Courier New"/>
          <w:color w:val="323232"/>
          <w:sz w:val="18"/>
        </w:rPr>
        <w:t>vtkTextActor *ta = vtkTextActor::New(); ta-&gt;SetInput("This is a test");</w:t>
      </w:r>
    </w:p>
    <w:p>
      <w:pPr>
        <w:pStyle w:val="BodyText"/>
        <w:spacing w:before="4"/>
        <w:rPr>
          <w:rFonts w:ascii="Courier New"/>
          <w:sz w:val="19"/>
        </w:rPr>
      </w:pPr>
    </w:p>
    <w:p>
      <w:pPr>
        <w:spacing w:line="259" w:lineRule="auto" w:before="1"/>
        <w:ind w:left="780" w:right="4162" w:hanging="180"/>
        <w:jc w:val="left"/>
        <w:rPr>
          <w:rFonts w:ascii="Courier New"/>
          <w:sz w:val="18"/>
        </w:rPr>
      </w:pPr>
      <w:r>
        <w:rPr>
          <w:rFonts w:ascii="Courier New"/>
          <w:color w:val="323232"/>
          <w:sz w:val="18"/>
        </w:rPr>
        <w:t>vtkTextWidget *widget = vtkTextWidget::New(); widget-&gt;SetInteractor(iren);</w:t>
      </w:r>
    </w:p>
    <w:p>
      <w:pPr>
        <w:spacing w:line="259" w:lineRule="auto" w:before="0"/>
        <w:ind w:left="780" w:right="6140" w:firstLine="0"/>
        <w:jc w:val="left"/>
        <w:rPr>
          <w:rFonts w:ascii="Courier New"/>
          <w:sz w:val="18"/>
        </w:rPr>
      </w:pPr>
      <w:r>
        <w:rPr>
          <w:rFonts w:ascii="Courier New"/>
          <w:color w:val="323232"/>
          <w:sz w:val="18"/>
        </w:rPr>
        <w:t>widget-&gt;SetTextActor(ta); widget-&gt;SelectableOff();</w:t>
      </w:r>
    </w:p>
    <w:p>
      <w:pPr>
        <w:pStyle w:val="BodyText"/>
        <w:spacing w:before="11"/>
        <w:rPr>
          <w:rFonts w:ascii="Courier New"/>
          <w:sz w:val="25"/>
        </w:rPr>
      </w:pPr>
    </w:p>
    <w:p>
      <w:pPr>
        <w:pStyle w:val="Heading6"/>
        <w:ind w:left="600"/>
      </w:pPr>
      <w:bookmarkStart w:name="_bookmark2449" w:id="2614"/>
      <w:bookmarkEnd w:id="2614"/>
      <w:r>
        <w:rPr>
          <w:b w:val="0"/>
        </w:rPr>
      </w:r>
      <w:bookmarkStart w:name="_bookmark2450" w:id="2615"/>
      <w:bookmarkEnd w:id="2615"/>
      <w:r>
        <w:rPr>
          <w:b w:val="0"/>
        </w:rPr>
      </w:r>
      <w:r>
        <w:rPr>
          <w:color w:val="0C7652"/>
        </w:rPr>
        <w:t>Segmentation / Registration widgets</w:t>
      </w:r>
    </w:p>
    <w:p>
      <w:pPr>
        <w:pStyle w:val="BodyText"/>
        <w:spacing w:before="9"/>
        <w:rPr>
          <w:rFonts w:ascii="Arial"/>
          <w:b/>
          <w:sz w:val="21"/>
        </w:rPr>
      </w:pPr>
    </w:p>
    <w:p>
      <w:pPr>
        <w:pStyle w:val="BodyText"/>
        <w:spacing w:line="249" w:lineRule="auto"/>
        <w:ind w:left="121" w:right="1434"/>
        <w:jc w:val="both"/>
      </w:pPr>
      <w:bookmarkStart w:name="_bookmark2451" w:id="2616"/>
      <w:bookmarkEnd w:id="2616"/>
      <w:r>
        <w:rPr/>
      </w:r>
      <w:r>
        <w:rPr>
          <w:b/>
          <w:color w:val="0C7652"/>
        </w:rPr>
        <w:t>vtkContourWidget.</w:t>
      </w:r>
      <w:r>
        <w:rPr>
          <w:b/>
          <w:color w:val="0C7652"/>
          <w:spacing w:val="-4"/>
        </w:rPr>
        <w:t> </w:t>
      </w:r>
      <w:r>
        <w:rPr/>
        <w:t>The</w:t>
      </w:r>
      <w:r>
        <w:rPr>
          <w:spacing w:val="-4"/>
        </w:rPr>
        <w:t> </w:t>
      </w:r>
      <w:r>
        <w:rPr/>
        <w:t>contour</w:t>
      </w:r>
      <w:r>
        <w:rPr>
          <w:spacing w:val="-4"/>
        </w:rPr>
        <w:t> </w:t>
      </w:r>
      <w:r>
        <w:rPr/>
        <w:t>widget</w:t>
      </w:r>
      <w:r>
        <w:rPr>
          <w:spacing w:val="-3"/>
        </w:rPr>
        <w:t> </w:t>
      </w:r>
      <w:r>
        <w:rPr/>
        <w:t>is</w:t>
      </w:r>
      <w:r>
        <w:rPr>
          <w:spacing w:val="-3"/>
        </w:rPr>
        <w:t> </w:t>
      </w:r>
      <w:r>
        <w:rPr/>
        <w:t>a</w:t>
      </w:r>
      <w:r>
        <w:rPr>
          <w:spacing w:val="-4"/>
        </w:rPr>
        <w:t> </w:t>
      </w:r>
      <w:r>
        <w:rPr/>
        <w:t>very</w:t>
      </w:r>
      <w:r>
        <w:rPr>
          <w:spacing w:val="-4"/>
        </w:rPr>
        <w:t> </w:t>
      </w:r>
      <w:r>
        <w:rPr/>
        <w:t>flexible</w:t>
      </w:r>
      <w:r>
        <w:rPr>
          <w:spacing w:val="-4"/>
        </w:rPr>
        <w:t> </w:t>
      </w:r>
      <w:r>
        <w:rPr/>
        <w:t>class</w:t>
      </w:r>
      <w:r>
        <w:rPr>
          <w:spacing w:val="-3"/>
        </w:rPr>
        <w:t> </w:t>
      </w:r>
      <w:r>
        <w:rPr/>
        <w:t>which</w:t>
      </w:r>
      <w:r>
        <w:rPr>
          <w:spacing w:val="-4"/>
        </w:rPr>
        <w:t> </w:t>
      </w:r>
      <w:r>
        <w:rPr/>
        <w:t>may</w:t>
      </w:r>
      <w:r>
        <w:rPr>
          <w:spacing w:val="-4"/>
        </w:rPr>
        <w:t> </w:t>
      </w:r>
      <w:r>
        <w:rPr/>
        <w:t>be</w:t>
      </w:r>
      <w:r>
        <w:rPr>
          <w:spacing w:val="-4"/>
        </w:rPr>
        <w:t> </w:t>
      </w:r>
      <w:r>
        <w:rPr/>
        <w:t>used</w:t>
      </w:r>
      <w:r>
        <w:rPr>
          <w:spacing w:val="-3"/>
        </w:rPr>
        <w:t> </w:t>
      </w:r>
      <w:r>
        <w:rPr/>
        <w:t>to</w:t>
      </w:r>
      <w:r>
        <w:rPr>
          <w:spacing w:val="-4"/>
        </w:rPr>
        <w:t> </w:t>
      </w:r>
      <w:r>
        <w:rPr/>
        <w:t>draw</w:t>
      </w:r>
      <w:r>
        <w:rPr>
          <w:spacing w:val="-4"/>
        </w:rPr>
        <w:t> </w:t>
      </w:r>
      <w:r>
        <w:rPr/>
        <w:t>closed</w:t>
      </w:r>
      <w:r>
        <w:rPr>
          <w:spacing w:val="-4"/>
        </w:rPr>
        <w:t> </w:t>
      </w:r>
      <w:r>
        <w:rPr/>
        <w:t>or open contours by interactively defining a set of control points. The widget has two modes. When enabled, one enters a “define” mode through which the user can place control points in succession by clicking the left mouse button. A contour is drawn passing through the nodes and interpolated between the nodes according to some interpolation kernel. After the user has placed the points, he presses</w:t>
      </w:r>
      <w:r>
        <w:rPr>
          <w:spacing w:val="-3"/>
        </w:rPr>
        <w:t> </w:t>
      </w:r>
      <w:r>
        <w:rPr/>
        <w:t>the</w:t>
      </w:r>
      <w:r>
        <w:rPr>
          <w:spacing w:val="-2"/>
        </w:rPr>
        <w:t> </w:t>
      </w:r>
      <w:r>
        <w:rPr/>
        <w:t>right</w:t>
      </w:r>
      <w:r>
        <w:rPr>
          <w:spacing w:val="-2"/>
        </w:rPr>
        <w:t> </w:t>
      </w:r>
      <w:r>
        <w:rPr/>
        <w:t>mouse</w:t>
      </w:r>
      <w:r>
        <w:rPr>
          <w:spacing w:val="-3"/>
        </w:rPr>
        <w:t> </w:t>
      </w:r>
      <w:r>
        <w:rPr/>
        <w:t>button.</w:t>
      </w:r>
      <w:r>
        <w:rPr>
          <w:spacing w:val="-3"/>
        </w:rPr>
        <w:t> </w:t>
      </w:r>
      <w:r>
        <w:rPr/>
        <w:t>This</w:t>
      </w:r>
      <w:r>
        <w:rPr>
          <w:spacing w:val="-3"/>
        </w:rPr>
        <w:t> </w:t>
      </w:r>
      <w:r>
        <w:rPr/>
        <w:t>takes</w:t>
      </w:r>
      <w:r>
        <w:rPr>
          <w:spacing w:val="-3"/>
        </w:rPr>
        <w:t> </w:t>
      </w:r>
      <w:r>
        <w:rPr/>
        <w:t>the</w:t>
      </w:r>
      <w:r>
        <w:rPr>
          <w:spacing w:val="-3"/>
        </w:rPr>
        <w:t> </w:t>
      </w:r>
      <w:r>
        <w:rPr/>
        <w:t>widget</w:t>
      </w:r>
      <w:r>
        <w:rPr>
          <w:spacing w:val="-2"/>
        </w:rPr>
        <w:t> </w:t>
      </w:r>
      <w:r>
        <w:rPr/>
        <w:t>into</w:t>
      </w:r>
      <w:r>
        <w:rPr>
          <w:spacing w:val="-2"/>
        </w:rPr>
        <w:t> </w:t>
      </w:r>
      <w:r>
        <w:rPr/>
        <w:t>a</w:t>
      </w:r>
      <w:r>
        <w:rPr>
          <w:spacing w:val="-3"/>
        </w:rPr>
        <w:t> </w:t>
      </w:r>
      <w:r>
        <w:rPr/>
        <w:t>“manipulate”</w:t>
      </w:r>
      <w:r>
        <w:rPr>
          <w:spacing w:val="-3"/>
        </w:rPr>
        <w:t> </w:t>
      </w:r>
      <w:r>
        <w:rPr/>
        <w:t>mode.</w:t>
      </w:r>
      <w:r>
        <w:rPr>
          <w:spacing w:val="-2"/>
        </w:rPr>
        <w:t> </w:t>
      </w:r>
      <w:r>
        <w:rPr/>
        <w:t>The</w:t>
      </w:r>
      <w:r>
        <w:rPr>
          <w:spacing w:val="-2"/>
        </w:rPr>
        <w:t> </w:t>
      </w:r>
      <w:r>
        <w:rPr/>
        <w:t>widget</w:t>
      </w:r>
      <w:r>
        <w:rPr>
          <w:spacing w:val="-3"/>
        </w:rPr>
        <w:t> </w:t>
      </w:r>
      <w:r>
        <w:rPr/>
        <w:t>may</w:t>
      </w:r>
      <w:r>
        <w:rPr>
          <w:spacing w:val="-2"/>
        </w:rPr>
        <w:t> </w:t>
      </w:r>
      <w:r>
        <w:rPr/>
        <w:t>also enter the “manipulate” mode if the user closes the contour by clicking near the first control point. In this mode, the user can interactively manipulate the contour. Mousing over a control point will high- light</w:t>
      </w:r>
      <w:r>
        <w:rPr>
          <w:spacing w:val="-6"/>
        </w:rPr>
        <w:t> </w:t>
      </w:r>
      <w:r>
        <w:rPr/>
        <w:t>the</w:t>
      </w:r>
      <w:r>
        <w:rPr>
          <w:spacing w:val="-6"/>
        </w:rPr>
        <w:t> </w:t>
      </w:r>
      <w:r>
        <w:rPr/>
        <w:t>control</w:t>
      </w:r>
      <w:r>
        <w:rPr>
          <w:spacing w:val="-5"/>
        </w:rPr>
        <w:t> </w:t>
      </w:r>
      <w:r>
        <w:rPr/>
        <w:t>point;</w:t>
      </w:r>
      <w:r>
        <w:rPr>
          <w:spacing w:val="-6"/>
        </w:rPr>
        <w:t> </w:t>
      </w:r>
      <w:r>
        <w:rPr/>
        <w:t>users</w:t>
      </w:r>
      <w:r>
        <w:rPr>
          <w:spacing w:val="-6"/>
        </w:rPr>
        <w:t> </w:t>
      </w:r>
      <w:r>
        <w:rPr/>
        <w:t>can</w:t>
      </w:r>
      <w:r>
        <w:rPr>
          <w:spacing w:val="-5"/>
        </w:rPr>
        <w:t> </w:t>
      </w:r>
      <w:r>
        <w:rPr/>
        <w:t>click</w:t>
      </w:r>
      <w:r>
        <w:rPr>
          <w:spacing w:val="-5"/>
        </w:rPr>
        <w:t> </w:t>
      </w:r>
      <w:r>
        <w:rPr/>
        <w:t>on</w:t>
      </w:r>
      <w:r>
        <w:rPr>
          <w:spacing w:val="-6"/>
        </w:rPr>
        <w:t> </w:t>
      </w:r>
      <w:r>
        <w:rPr/>
        <w:t>a</w:t>
      </w:r>
      <w:r>
        <w:rPr>
          <w:spacing w:val="-6"/>
        </w:rPr>
        <w:t> </w:t>
      </w:r>
      <w:r>
        <w:rPr/>
        <w:t>control</w:t>
      </w:r>
      <w:r>
        <w:rPr>
          <w:spacing w:val="-6"/>
        </w:rPr>
        <w:t> </w:t>
      </w:r>
      <w:r>
        <w:rPr/>
        <w:t>point</w:t>
      </w:r>
      <w:r>
        <w:rPr>
          <w:spacing w:val="-4"/>
        </w:rPr>
        <w:t> </w:t>
      </w:r>
      <w:r>
        <w:rPr/>
        <w:t>and</w:t>
      </w:r>
      <w:r>
        <w:rPr>
          <w:spacing w:val="-6"/>
        </w:rPr>
        <w:t> </w:t>
      </w:r>
      <w:r>
        <w:rPr/>
        <w:t>move</w:t>
      </w:r>
      <w:r>
        <w:rPr>
          <w:spacing w:val="-6"/>
        </w:rPr>
        <w:t> </w:t>
      </w:r>
      <w:r>
        <w:rPr/>
        <w:t>it</w:t>
      </w:r>
      <w:r>
        <w:rPr>
          <w:spacing w:val="-6"/>
        </w:rPr>
        <w:t> </w:t>
      </w:r>
      <w:r>
        <w:rPr/>
        <w:t>around.</w:t>
      </w:r>
      <w:r>
        <w:rPr>
          <w:spacing w:val="-6"/>
        </w:rPr>
        <w:t> </w:t>
      </w:r>
      <w:r>
        <w:rPr/>
        <w:t>This</w:t>
      </w:r>
      <w:r>
        <w:rPr>
          <w:spacing w:val="-6"/>
        </w:rPr>
        <w:t> </w:t>
      </w:r>
      <w:r>
        <w:rPr/>
        <w:t>moves</w:t>
      </w:r>
      <w:r>
        <w:rPr>
          <w:spacing w:val="-5"/>
        </w:rPr>
        <w:t> </w:t>
      </w:r>
      <w:r>
        <w:rPr/>
        <w:t>the</w:t>
      </w:r>
      <w:r>
        <w:rPr>
          <w:spacing w:val="-6"/>
        </w:rPr>
        <w:t> </w:t>
      </w:r>
      <w:r>
        <w:rPr/>
        <w:t>node</w:t>
      </w:r>
      <w:r>
        <w:rPr>
          <w:spacing w:val="-6"/>
        </w:rPr>
        <w:t> </w:t>
      </w:r>
      <w:r>
        <w:rPr/>
        <w:t>and its</w:t>
      </w:r>
      <w:r>
        <w:rPr>
          <w:spacing w:val="-4"/>
        </w:rPr>
        <w:t> </w:t>
      </w:r>
      <w:r>
        <w:rPr/>
        <w:t>associated</w:t>
      </w:r>
      <w:r>
        <w:rPr>
          <w:spacing w:val="-4"/>
        </w:rPr>
        <w:t> </w:t>
      </w:r>
      <w:r>
        <w:rPr/>
        <w:t>lines,</w:t>
      </w:r>
      <w:r>
        <w:rPr>
          <w:spacing w:val="-4"/>
        </w:rPr>
        <w:t> </w:t>
      </w:r>
      <w:r>
        <w:rPr/>
        <w:t>satisfying</w:t>
      </w:r>
      <w:r>
        <w:rPr>
          <w:spacing w:val="-4"/>
        </w:rPr>
        <w:t> </w:t>
      </w:r>
      <w:r>
        <w:rPr/>
        <w:t>the</w:t>
      </w:r>
      <w:r>
        <w:rPr>
          <w:spacing w:val="-4"/>
        </w:rPr>
        <w:t> </w:t>
      </w:r>
      <w:r>
        <w:rPr/>
        <w:t>constraint</w:t>
      </w:r>
      <w:r>
        <w:rPr>
          <w:spacing w:val="-4"/>
        </w:rPr>
        <w:t> </w:t>
      </w:r>
      <w:r>
        <w:rPr/>
        <w:t>imposed</w:t>
      </w:r>
      <w:r>
        <w:rPr>
          <w:spacing w:val="-3"/>
        </w:rPr>
        <w:t> </w:t>
      </w:r>
      <w:r>
        <w:rPr/>
        <w:t>by</w:t>
      </w:r>
      <w:r>
        <w:rPr>
          <w:spacing w:val="-3"/>
        </w:rPr>
        <w:t> </w:t>
      </w:r>
      <w:r>
        <w:rPr/>
        <w:t>the</w:t>
      </w:r>
      <w:r>
        <w:rPr>
          <w:spacing w:val="-3"/>
        </w:rPr>
        <w:t> </w:t>
      </w:r>
      <w:r>
        <w:rPr/>
        <w:t>interpolator.</w:t>
      </w:r>
      <w:r>
        <w:rPr>
          <w:spacing w:val="-3"/>
        </w:rPr>
        <w:t> </w:t>
      </w:r>
      <w:r>
        <w:rPr/>
        <w:t>Clicking</w:t>
      </w:r>
      <w:r>
        <w:rPr>
          <w:spacing w:val="-3"/>
        </w:rPr>
        <w:t> </w:t>
      </w:r>
      <w:r>
        <w:rPr/>
        <w:t>on</w:t>
      </w:r>
      <w:r>
        <w:rPr>
          <w:spacing w:val="-3"/>
        </w:rPr>
        <w:t> </w:t>
      </w:r>
      <w:r>
        <w:rPr/>
        <w:t>the</w:t>
      </w:r>
      <w:r>
        <w:rPr>
          <w:spacing w:val="-4"/>
        </w:rPr>
        <w:t> </w:t>
      </w:r>
      <w:r>
        <w:rPr/>
        <w:t>contour</w:t>
      </w:r>
      <w:r>
        <w:rPr>
          <w:spacing w:val="-3"/>
        </w:rPr>
        <w:t> </w:t>
      </w:r>
      <w:r>
        <w:rPr/>
        <w:t>(but not on the node), adds a node at that point. That node may be further manipulated. Mousing over a node</w:t>
      </w:r>
      <w:r>
        <w:rPr>
          <w:spacing w:val="-3"/>
        </w:rPr>
        <w:t> </w:t>
      </w:r>
      <w:r>
        <w:rPr/>
        <w:t>and</w:t>
      </w:r>
      <w:r>
        <w:rPr>
          <w:spacing w:val="-3"/>
        </w:rPr>
        <w:t> </w:t>
      </w:r>
      <w:r>
        <w:rPr/>
        <w:t>hitting</w:t>
      </w:r>
      <w:r>
        <w:rPr>
          <w:spacing w:val="-3"/>
        </w:rPr>
        <w:t> </w:t>
      </w:r>
      <w:r>
        <w:rPr/>
        <w:t>the</w:t>
      </w:r>
      <w:r>
        <w:rPr>
          <w:spacing w:val="-3"/>
        </w:rPr>
        <w:t> </w:t>
      </w:r>
      <w:r>
        <w:rPr/>
        <w:t>“Delete”</w:t>
      </w:r>
      <w:r>
        <w:rPr>
          <w:spacing w:val="-3"/>
        </w:rPr>
        <w:t> </w:t>
      </w:r>
      <w:r>
        <w:rPr/>
        <w:t>or</w:t>
      </w:r>
      <w:r>
        <w:rPr>
          <w:spacing w:val="-3"/>
        </w:rPr>
        <w:t> </w:t>
      </w:r>
      <w:r>
        <w:rPr/>
        <w:t>“Backspace”</w:t>
      </w:r>
      <w:r>
        <w:rPr>
          <w:spacing w:val="-3"/>
        </w:rPr>
        <w:t> </w:t>
      </w:r>
      <w:r>
        <w:rPr/>
        <w:t>key</w:t>
      </w:r>
      <w:r>
        <w:rPr>
          <w:spacing w:val="-3"/>
        </w:rPr>
        <w:t> </w:t>
      </w:r>
      <w:r>
        <w:rPr/>
        <w:t>removes</w:t>
      </w:r>
      <w:r>
        <w:rPr>
          <w:spacing w:val="-3"/>
        </w:rPr>
        <w:t> </w:t>
      </w:r>
      <w:r>
        <w:rPr/>
        <w:t>the</w:t>
      </w:r>
      <w:r>
        <w:rPr>
          <w:spacing w:val="-3"/>
        </w:rPr>
        <w:t> </w:t>
      </w:r>
      <w:r>
        <w:rPr/>
        <w:t>node</w:t>
      </w:r>
      <w:r>
        <w:rPr>
          <w:spacing w:val="-3"/>
        </w:rPr>
        <w:t> </w:t>
      </w:r>
      <w:r>
        <w:rPr/>
        <w:t>and</w:t>
      </w:r>
      <w:r>
        <w:rPr>
          <w:spacing w:val="-3"/>
        </w:rPr>
        <w:t> </w:t>
      </w:r>
      <w:r>
        <w:rPr/>
        <w:t>re-interpolates</w:t>
      </w:r>
      <w:r>
        <w:rPr>
          <w:spacing w:val="-4"/>
        </w:rPr>
        <w:t> </w:t>
      </w:r>
      <w:r>
        <w:rPr/>
        <w:t>the</w:t>
      </w:r>
      <w:r>
        <w:rPr>
          <w:spacing w:val="-3"/>
        </w:rPr>
        <w:t> </w:t>
      </w:r>
      <w:r>
        <w:rPr/>
        <w:t>lines</w:t>
      </w:r>
      <w:r>
        <w:rPr>
          <w:spacing w:val="-2"/>
        </w:rPr>
        <w:t> </w:t>
      </w:r>
      <w:r>
        <w:rPr/>
        <w:t>with the remaining</w:t>
      </w:r>
      <w:r>
        <w:rPr>
          <w:spacing w:val="-1"/>
        </w:rPr>
        <w:t> </w:t>
      </w:r>
      <w:r>
        <w:rPr/>
        <w:t>nodes.</w:t>
      </w:r>
    </w:p>
    <w:p>
      <w:pPr>
        <w:pStyle w:val="BodyText"/>
        <w:spacing w:line="249" w:lineRule="auto" w:before="12"/>
        <w:ind w:left="121" w:right="1434" w:firstLine="478"/>
        <w:jc w:val="both"/>
      </w:pPr>
      <w:r>
        <w:rPr/>
        <w:t>The contour widget is designed to work with a subclass of vtkContourRepresentation. </w:t>
      </w:r>
      <w:bookmarkStart w:name="_bookmark2452" w:id="2617"/>
      <w:bookmarkEnd w:id="2617"/>
      <w:r>
        <w:rPr/>
        <w:t>Several</w:t>
      </w:r>
      <w:r>
        <w:rPr/>
        <w:t> representations</w:t>
      </w:r>
      <w:r>
        <w:rPr>
          <w:spacing w:val="-7"/>
        </w:rPr>
        <w:t> </w:t>
      </w:r>
      <w:r>
        <w:rPr/>
        <w:t>are</w:t>
      </w:r>
      <w:r>
        <w:rPr>
          <w:spacing w:val="-8"/>
        </w:rPr>
        <w:t> </w:t>
      </w:r>
      <w:r>
        <w:rPr/>
        <w:t>provided.</w:t>
      </w:r>
      <w:r>
        <w:rPr>
          <w:spacing w:val="-6"/>
        </w:rPr>
        <w:t> </w:t>
      </w:r>
      <w:r>
        <w:rPr>
          <w:spacing w:val="-5"/>
        </w:rPr>
        <w:t>T</w:t>
      </w:r>
      <w:bookmarkStart w:name="_bookmark2453" w:id="2618"/>
      <w:bookmarkEnd w:id="2618"/>
      <w:r>
        <w:rPr>
          <w:spacing w:val="-5"/>
        </w:rPr>
        <w:t>w</w:t>
      </w:r>
      <w:r>
        <w:rPr>
          <w:spacing w:val="-5"/>
        </w:rPr>
        <w:t>o</w:t>
      </w:r>
      <w:r>
        <w:rPr>
          <w:spacing w:val="-7"/>
        </w:rPr>
        <w:t> </w:t>
      </w:r>
      <w:r>
        <w:rPr/>
        <w:t>important</w:t>
      </w:r>
      <w:r>
        <w:rPr>
          <w:spacing w:val="-7"/>
        </w:rPr>
        <w:t> </w:t>
      </w:r>
      <w:r>
        <w:rPr/>
        <w:t>ancillary</w:t>
      </w:r>
      <w:r>
        <w:rPr>
          <w:spacing w:val="-6"/>
        </w:rPr>
        <w:t> </w:t>
      </w:r>
      <w:r>
        <w:rPr/>
        <w:t>classes</w:t>
      </w:r>
      <w:r>
        <w:rPr>
          <w:spacing w:val="-7"/>
        </w:rPr>
        <w:t> </w:t>
      </w:r>
      <w:r>
        <w:rPr/>
        <w:t>used</w:t>
      </w:r>
      <w:r>
        <w:rPr>
          <w:spacing w:val="-6"/>
        </w:rPr>
        <w:t> </w:t>
      </w:r>
      <w:r>
        <w:rPr/>
        <w:t>by</w:t>
      </w:r>
      <w:r>
        <w:rPr>
          <w:spacing w:val="-7"/>
        </w:rPr>
        <w:t> </w:t>
      </w:r>
      <w:r>
        <w:rPr/>
        <w:t>the</w:t>
      </w:r>
      <w:r>
        <w:rPr>
          <w:spacing w:val="-6"/>
        </w:rPr>
        <w:t> </w:t>
      </w:r>
      <w:r>
        <w:rPr/>
        <w:t>contour</w:t>
      </w:r>
      <w:r>
        <w:rPr>
          <w:spacing w:val="-5"/>
        </w:rPr>
        <w:t> </w:t>
      </w:r>
      <w:r>
        <w:rPr/>
        <w:t>widget</w:t>
      </w:r>
      <w:r>
        <w:rPr>
          <w:spacing w:val="-7"/>
        </w:rPr>
        <w:t> </w:t>
      </w:r>
      <w:r>
        <w:rPr/>
        <w:t>are</w:t>
      </w:r>
      <w:r>
        <w:rPr>
          <w:spacing w:val="-6"/>
        </w:rPr>
        <w:t> </w:t>
      </w:r>
      <w:r>
        <w:rPr/>
        <w:t>the</w:t>
      </w:r>
      <w:r>
        <w:rPr>
          <w:spacing w:val="-5"/>
        </w:rPr>
        <w:t> </w:t>
      </w:r>
      <w:r>
        <w:rPr/>
        <w:t>“vtk- ContourLineInterpolator” and “vtkPointPlacer”. The class vtkContourLineInterpolator is an abstract class that enables the user to specify the interpolation used to define curves between nodes. The</w:t>
      </w:r>
      <w:r>
        <w:rPr>
          <w:spacing w:val="-26"/>
        </w:rPr>
        <w:t> </w:t>
      </w:r>
      <w:r>
        <w:rPr/>
        <w:t>class</w:t>
      </w:r>
    </w:p>
    <w:p>
      <w:pPr>
        <w:spacing w:after="0" w:line="249" w:lineRule="auto"/>
        <w:jc w:val="both"/>
        <w:sectPr>
          <w:type w:val="continuous"/>
          <w:pgSz w:w="10440" w:h="13680"/>
          <w:pgMar w:top="1280" w:bottom="280" w:left="780" w:right="0"/>
        </w:sectPr>
      </w:pPr>
    </w:p>
    <w:p>
      <w:pPr>
        <w:pStyle w:val="BodyText"/>
      </w:pPr>
    </w:p>
    <w:p>
      <w:pPr>
        <w:pStyle w:val="BodyText"/>
        <w:spacing w:before="1"/>
        <w:rPr>
          <w:sz w:val="28"/>
        </w:rPr>
      </w:pPr>
    </w:p>
    <w:p>
      <w:pPr>
        <w:pStyle w:val="BodyText"/>
        <w:tabs>
          <w:tab w:pos="4911" w:val="left" w:leader="none"/>
        </w:tabs>
        <w:ind w:left="1806"/>
      </w:pPr>
      <w:r>
        <w:rPr>
          <w:position w:val="1"/>
        </w:rPr>
        <w:drawing>
          <wp:inline distT="0" distB="0" distL="0" distR="0">
            <wp:extent cx="1716505" cy="1219200"/>
            <wp:effectExtent l="0" t="0" r="0" b="0"/>
            <wp:docPr id="299" name="image208.jpeg" descr=""/>
            <wp:cNvGraphicFramePr>
              <a:graphicFrameLocks noChangeAspect="1"/>
            </wp:cNvGraphicFramePr>
            <a:graphic>
              <a:graphicData uri="http://schemas.openxmlformats.org/drawingml/2006/picture">
                <pic:pic>
                  <pic:nvPicPr>
                    <pic:cNvPr id="300" name="image208.jpeg"/>
                    <pic:cNvPicPr/>
                  </pic:nvPicPr>
                  <pic:blipFill>
                    <a:blip r:embed="rId399" cstate="print"/>
                    <a:stretch>
                      <a:fillRect/>
                    </a:stretch>
                  </pic:blipFill>
                  <pic:spPr>
                    <a:xfrm>
                      <a:off x="0" y="0"/>
                      <a:ext cx="1716505" cy="1219200"/>
                    </a:xfrm>
                    <a:prstGeom prst="rect">
                      <a:avLst/>
                    </a:prstGeom>
                  </pic:spPr>
                </pic:pic>
              </a:graphicData>
            </a:graphic>
          </wp:inline>
        </w:drawing>
      </w:r>
      <w:r>
        <w:rPr>
          <w:position w:val="1"/>
        </w:rPr>
      </w:r>
      <w:r>
        <w:rPr>
          <w:position w:val="1"/>
        </w:rPr>
        <w:tab/>
      </w:r>
      <w:r>
        <w:rPr/>
        <w:drawing>
          <wp:inline distT="0" distB="0" distL="0" distR="0">
            <wp:extent cx="1742086" cy="1243584"/>
            <wp:effectExtent l="0" t="0" r="0" b="0"/>
            <wp:docPr id="301" name="image209.jpeg" descr=""/>
            <wp:cNvGraphicFramePr>
              <a:graphicFrameLocks noChangeAspect="1"/>
            </wp:cNvGraphicFramePr>
            <a:graphic>
              <a:graphicData uri="http://schemas.openxmlformats.org/drawingml/2006/picture">
                <pic:pic>
                  <pic:nvPicPr>
                    <pic:cNvPr id="302" name="image209.jpeg"/>
                    <pic:cNvPicPr/>
                  </pic:nvPicPr>
                  <pic:blipFill>
                    <a:blip r:embed="rId400" cstate="print"/>
                    <a:stretch>
                      <a:fillRect/>
                    </a:stretch>
                  </pic:blipFill>
                  <pic:spPr>
                    <a:xfrm>
                      <a:off x="0" y="0"/>
                      <a:ext cx="1742086" cy="1243584"/>
                    </a:xfrm>
                    <a:prstGeom prst="rect">
                      <a:avLst/>
                    </a:prstGeom>
                  </pic:spPr>
                </pic:pic>
              </a:graphicData>
            </a:graphic>
          </wp:inline>
        </w:drawing>
      </w:r>
      <w:r>
        <w:rPr/>
      </w:r>
    </w:p>
    <w:p>
      <w:pPr>
        <w:pStyle w:val="BodyText"/>
        <w:spacing w:before="11"/>
        <w:rPr>
          <w:sz w:val="10"/>
        </w:rPr>
      </w:pPr>
    </w:p>
    <w:p>
      <w:pPr>
        <w:spacing w:before="94"/>
        <w:ind w:left="344" w:right="271" w:firstLine="0"/>
        <w:jc w:val="center"/>
        <w:rPr>
          <w:rFonts w:ascii="Arial"/>
          <w:sz w:val="18"/>
        </w:rPr>
      </w:pPr>
      <w:r>
        <w:rPr>
          <w:rFonts w:ascii="Arial"/>
          <w:sz w:val="18"/>
        </w:rPr>
        <w:t>vtkContourWidget</w:t>
      </w:r>
    </w:p>
    <w:p>
      <w:pPr>
        <w:pStyle w:val="BodyText"/>
        <w:rPr>
          <w:rFonts w:ascii="Arial"/>
          <w:sz w:val="19"/>
        </w:rPr>
      </w:pPr>
    </w:p>
    <w:p>
      <w:pPr>
        <w:pStyle w:val="BodyText"/>
        <w:spacing w:line="249" w:lineRule="auto" w:before="91"/>
        <w:ind w:left="661" w:right="894" w:hanging="1"/>
        <w:jc w:val="both"/>
      </w:pPr>
      <w:r>
        <w:rPr/>
        <w:t>vtkPointPlacer allows the user to impose constraints on the </w:t>
      </w:r>
      <w:bookmarkStart w:name="_bookmark2454" w:id="2619"/>
      <w:bookmarkEnd w:id="2619"/>
      <w:r>
        <w:rPr/>
        <w:t>placement</w:t>
      </w:r>
      <w:r>
        <w:rPr/>
        <w:t> of the control points. Several point placers and interpolators are provided. For instance, the class vtkBezierContourLineInterpola- tor, constrains the interpolation between nodes to be a bezier curve.</w:t>
      </w:r>
    </w:p>
    <w:p>
      <w:pPr>
        <w:pStyle w:val="BodyText"/>
        <w:spacing w:before="7"/>
        <w:rPr>
          <w:sz w:val="22"/>
        </w:rPr>
      </w:pPr>
    </w:p>
    <w:p>
      <w:pPr>
        <w:spacing w:line="259" w:lineRule="auto" w:before="0"/>
        <w:ind w:left="1320" w:right="0" w:hanging="180"/>
        <w:jc w:val="left"/>
        <w:rPr>
          <w:rFonts w:ascii="Courier New"/>
          <w:sz w:val="18"/>
        </w:rPr>
      </w:pPr>
      <w:r>
        <w:rPr>
          <w:rFonts w:ascii="Courier New"/>
          <w:color w:val="323232"/>
          <w:sz w:val="18"/>
        </w:rPr>
        <w:t>vtkOrientedGlyphContourRepresentation *contourRep = vtkOrientedGlyphContourRepresentation::New();</w:t>
      </w:r>
    </w:p>
    <w:p>
      <w:pPr>
        <w:spacing w:line="266" w:lineRule="auto" w:before="7"/>
        <w:ind w:left="1320" w:right="2263" w:hanging="180"/>
        <w:jc w:val="left"/>
        <w:rPr>
          <w:rFonts w:ascii="Courier New"/>
          <w:sz w:val="18"/>
        </w:rPr>
      </w:pPr>
      <w:r>
        <w:rPr>
          <w:rFonts w:ascii="Courier New"/>
          <w:color w:val="323232"/>
          <w:sz w:val="18"/>
        </w:rPr>
        <w:t>vtkContourWidget *contourWidget =</w:t>
      </w:r>
      <w:r>
        <w:rPr>
          <w:rFonts w:ascii="Courier New"/>
          <w:color w:val="323232"/>
          <w:spacing w:val="-54"/>
          <w:sz w:val="18"/>
        </w:rPr>
        <w:t> </w:t>
      </w:r>
      <w:r>
        <w:rPr>
          <w:rFonts w:ascii="Courier New"/>
          <w:color w:val="323232"/>
          <w:sz w:val="18"/>
        </w:rPr>
        <w:t>vtkContourWidget::New(); contourWidget-&gt;SetInteractor(iren);</w:t>
      </w:r>
    </w:p>
    <w:p>
      <w:pPr>
        <w:spacing w:line="266" w:lineRule="auto" w:before="1"/>
        <w:ind w:left="1140" w:right="1635" w:firstLine="180"/>
        <w:jc w:val="left"/>
        <w:rPr>
          <w:rFonts w:ascii="Courier New"/>
          <w:sz w:val="18"/>
        </w:rPr>
      </w:pPr>
      <w:r>
        <w:rPr>
          <w:rFonts w:ascii="Courier New"/>
          <w:color w:val="323232"/>
          <w:sz w:val="18"/>
        </w:rPr>
        <w:t>contourWidget-&gt;SetRepresentation(contourRep); vtkBezierContourLineInterpolator * interpolator =</w:t>
      </w:r>
    </w:p>
    <w:p>
      <w:pPr>
        <w:spacing w:line="268" w:lineRule="auto" w:before="0"/>
        <w:ind w:left="1140" w:right="3513" w:firstLine="180"/>
        <w:jc w:val="left"/>
        <w:rPr>
          <w:rFonts w:ascii="Courier New"/>
          <w:sz w:val="18"/>
        </w:rPr>
      </w:pPr>
      <w:r>
        <w:rPr>
          <w:rFonts w:ascii="Courier New"/>
          <w:color w:val="323232"/>
          <w:sz w:val="18"/>
        </w:rPr>
        <w:t>vtkBezierContourLineInterpolator::New(); contourRep-&gt;SetLineInterpolator(interpolator); contourWidget-&gt;SetEnabled(1);</w:t>
      </w:r>
    </w:p>
    <w:p>
      <w:pPr>
        <w:pStyle w:val="BodyText"/>
        <w:spacing w:before="1"/>
        <w:rPr>
          <w:rFonts w:ascii="Courier New"/>
          <w:sz w:val="17"/>
        </w:rPr>
      </w:pPr>
    </w:p>
    <w:p>
      <w:pPr>
        <w:pStyle w:val="BodyText"/>
        <w:spacing w:line="249" w:lineRule="auto"/>
        <w:ind w:left="661" w:right="894"/>
        <w:jc w:val="both"/>
      </w:pPr>
      <w:r>
        <w:rPr/>
        <w:t>A user can draw contours on polygonal surfaces using </w:t>
      </w:r>
      <w:bookmarkStart w:name="_bookmark2455" w:id="2620"/>
      <w:bookmarkEnd w:id="2620"/>
      <w:r>
        <w:rPr/>
        <w:t>v</w:t>
      </w:r>
      <w:r>
        <w:rPr/>
        <w:t>tkPolygonalSurfaceContourLineInterpolator. This interpolator </w:t>
      </w:r>
      <w:bookmarkStart w:name="_bookmark2456" w:id="2621"/>
      <w:bookmarkEnd w:id="2621"/>
      <w:r>
        <w:rPr/>
        <w:t>places</w:t>
      </w:r>
      <w:r>
        <w:rPr/>
        <w:t> its lines on the surface of a specified vtkPolyData. It is meant to be used in conjunction with a vtkPolygonalSurfacePointPlacer. This placer constrains the placement of control point nodes on the surface of the polydata. The interpolator internally uses a Dijkstra single source shortest path algorithm to compute the shortest path from one control point to the next. The costs for the</w:t>
      </w:r>
      <w:r>
        <w:rPr>
          <w:spacing w:val="-4"/>
        </w:rPr>
        <w:t> </w:t>
      </w:r>
      <w:r>
        <w:rPr/>
        <w:t>paths</w:t>
      </w:r>
      <w:r>
        <w:rPr>
          <w:spacing w:val="-3"/>
        </w:rPr>
        <w:t> </w:t>
      </w:r>
      <w:r>
        <w:rPr/>
        <w:t>are</w:t>
      </w:r>
      <w:r>
        <w:rPr>
          <w:spacing w:val="-3"/>
        </w:rPr>
        <w:t> </w:t>
      </w:r>
      <w:r>
        <w:rPr/>
        <w:t>determined</w:t>
      </w:r>
      <w:r>
        <w:rPr>
          <w:spacing w:val="-3"/>
        </w:rPr>
        <w:t> </w:t>
      </w:r>
      <w:r>
        <w:rPr/>
        <w:t>by</w:t>
      </w:r>
      <w:r>
        <w:rPr>
          <w:spacing w:val="-3"/>
        </w:rPr>
        <w:t> </w:t>
      </w:r>
      <w:r>
        <w:rPr/>
        <w:t>the</w:t>
      </w:r>
      <w:r>
        <w:rPr>
          <w:spacing w:val="-3"/>
        </w:rPr>
        <w:t> </w:t>
      </w:r>
      <w:r>
        <w:rPr/>
        <w:t>edge</w:t>
      </w:r>
      <w:r>
        <w:rPr>
          <w:spacing w:val="-3"/>
        </w:rPr>
        <w:t> </w:t>
      </w:r>
      <w:r>
        <w:rPr/>
        <w:t>lengths</w:t>
      </w:r>
      <w:r>
        <w:rPr>
          <w:spacing w:val="-3"/>
        </w:rPr>
        <w:t> </w:t>
      </w:r>
      <w:r>
        <w:rPr/>
        <w:t>in</w:t>
      </w:r>
      <w:r>
        <w:rPr>
          <w:spacing w:val="-3"/>
        </w:rPr>
        <w:t> </w:t>
      </w:r>
      <w:r>
        <w:rPr/>
        <w:t>the</w:t>
      </w:r>
      <w:r>
        <w:rPr>
          <w:spacing w:val="-5"/>
        </w:rPr>
        <w:t> </w:t>
      </w:r>
      <w:r>
        <w:rPr/>
        <w:t>mesh.</w:t>
      </w:r>
      <w:r>
        <w:rPr>
          <w:spacing w:val="-3"/>
        </w:rPr>
        <w:t> </w:t>
      </w:r>
      <w:r>
        <w:rPr/>
        <w:t>The</w:t>
      </w:r>
      <w:r>
        <w:rPr>
          <w:spacing w:val="-5"/>
        </w:rPr>
        <w:t> </w:t>
      </w:r>
      <w:r>
        <w:rPr/>
        <w:t>resulting</w:t>
      </w:r>
      <w:r>
        <w:rPr>
          <w:spacing w:val="-3"/>
        </w:rPr>
        <w:t> </w:t>
      </w:r>
      <w:r>
        <w:rPr/>
        <w:t>path</w:t>
      </w:r>
      <w:r>
        <w:rPr>
          <w:spacing w:val="-3"/>
        </w:rPr>
        <w:t> </w:t>
      </w:r>
      <w:r>
        <w:rPr/>
        <w:t>traverses</w:t>
      </w:r>
      <w:r>
        <w:rPr>
          <w:spacing w:val="-3"/>
        </w:rPr>
        <w:t> </w:t>
      </w:r>
      <w:r>
        <w:rPr/>
        <w:t>along</w:t>
      </w:r>
      <w:r>
        <w:rPr>
          <w:spacing w:val="-4"/>
        </w:rPr>
        <w:t> </w:t>
      </w:r>
      <w:r>
        <w:rPr/>
        <w:t>the</w:t>
      </w:r>
      <w:r>
        <w:rPr>
          <w:spacing w:val="-3"/>
        </w:rPr>
        <w:t> </w:t>
      </w:r>
      <w:r>
        <w:rPr/>
        <w:t>edges of the mesh from one node to the next. This example from VTK/Widgets/Testing/Cxx/TestDijk- straGraphGeodesicPath.cxx illustrates its</w:t>
      </w:r>
      <w:r>
        <w:rPr>
          <w:spacing w:val="-1"/>
        </w:rPr>
        <w:t> </w:t>
      </w:r>
      <w:r>
        <w:rPr/>
        <w:t>usage.</w:t>
      </w:r>
    </w:p>
    <w:p>
      <w:pPr>
        <w:pStyle w:val="BodyText"/>
        <w:spacing w:before="11"/>
        <w:rPr>
          <w:sz w:val="22"/>
        </w:rPr>
      </w:pPr>
    </w:p>
    <w:p>
      <w:pPr>
        <w:spacing w:line="266" w:lineRule="auto" w:before="0"/>
        <w:ind w:left="1140" w:right="2263" w:firstLine="0"/>
        <w:jc w:val="left"/>
        <w:rPr>
          <w:rFonts w:ascii="Courier New"/>
          <w:sz w:val="18"/>
        </w:rPr>
      </w:pPr>
      <w:r>
        <w:rPr>
          <w:rFonts w:ascii="Courier New"/>
          <w:color w:val="323232"/>
          <w:sz w:val="18"/>
        </w:rPr>
        <w:t>vtkContourWidget *contourWidget =</w:t>
      </w:r>
      <w:r>
        <w:rPr>
          <w:rFonts w:ascii="Courier New"/>
          <w:color w:val="323232"/>
          <w:spacing w:val="-54"/>
          <w:sz w:val="18"/>
        </w:rPr>
        <w:t> </w:t>
      </w:r>
      <w:r>
        <w:rPr>
          <w:rFonts w:ascii="Courier New"/>
          <w:color w:val="323232"/>
          <w:sz w:val="18"/>
        </w:rPr>
        <w:t>vtkContourWidget::New(); contourWidget-&gt;SetInteractor(iren); vtkOrientedGlyphContourRepresentation *rep =</w:t>
      </w:r>
    </w:p>
    <w:p>
      <w:pPr>
        <w:spacing w:line="266" w:lineRule="auto" w:before="3"/>
        <w:ind w:left="1500" w:right="2686" w:hanging="180"/>
        <w:jc w:val="left"/>
        <w:rPr>
          <w:rFonts w:ascii="Courier New"/>
          <w:sz w:val="18"/>
        </w:rPr>
      </w:pPr>
      <w:r>
        <w:rPr>
          <w:rFonts w:ascii="Courier New"/>
          <w:color w:val="323232"/>
          <w:sz w:val="18"/>
        </w:rPr>
        <w:t>vtkOrientedGlyphContourRepresentation::SafeDownCast( contourWidget-&gt;GetRepresentation());</w:t>
      </w:r>
    </w:p>
    <w:p>
      <w:pPr>
        <w:pStyle w:val="BodyText"/>
        <w:spacing w:before="1"/>
        <w:rPr>
          <w:rFonts w:ascii="Courier New"/>
        </w:rPr>
      </w:pPr>
    </w:p>
    <w:p>
      <w:pPr>
        <w:spacing w:before="0"/>
        <w:ind w:left="1140" w:right="0" w:firstLine="0"/>
        <w:jc w:val="left"/>
        <w:rPr>
          <w:rFonts w:ascii="Courier New"/>
          <w:sz w:val="18"/>
        </w:rPr>
      </w:pPr>
      <w:r>
        <w:rPr>
          <w:rFonts w:ascii="Courier New"/>
          <w:color w:val="323232"/>
          <w:sz w:val="18"/>
        </w:rPr>
        <w:t>vtkPolygonalSurfacePointPlacer * pointPlacer</w:t>
      </w:r>
    </w:p>
    <w:p>
      <w:pPr>
        <w:spacing w:line="268" w:lineRule="auto" w:before="23"/>
        <w:ind w:left="1320" w:right="3981" w:firstLine="0"/>
        <w:jc w:val="left"/>
        <w:rPr>
          <w:rFonts w:ascii="Courier New"/>
          <w:sz w:val="18"/>
        </w:rPr>
      </w:pPr>
      <w:r>
        <w:rPr>
          <w:rFonts w:ascii="Courier New"/>
          <w:color w:val="323232"/>
          <w:sz w:val="18"/>
        </w:rPr>
        <w:t>= vtkPolygonalSurfacePointPlacer::New(); pointPlacer-&gt;AddProp(demActor); pointPlacer-&gt;GetPolys()-&gt;AddItem( pd );</w:t>
      </w:r>
    </w:p>
    <w:p>
      <w:pPr>
        <w:spacing w:line="200" w:lineRule="exact" w:before="0"/>
        <w:ind w:left="1140" w:right="0" w:firstLine="0"/>
        <w:jc w:val="left"/>
        <w:rPr>
          <w:rFonts w:ascii="Courier New"/>
          <w:sz w:val="18"/>
        </w:rPr>
      </w:pPr>
      <w:r>
        <w:rPr>
          <w:rFonts w:ascii="Courier New"/>
          <w:color w:val="323232"/>
          <w:sz w:val="18"/>
        </w:rPr>
        <w:t>rep-&gt;SetPointPlacer(pointPlacer);</w:t>
      </w:r>
    </w:p>
    <w:p>
      <w:pPr>
        <w:pStyle w:val="BodyText"/>
        <w:rPr>
          <w:rFonts w:ascii="Courier New"/>
          <w:sz w:val="22"/>
        </w:rPr>
      </w:pPr>
    </w:p>
    <w:p>
      <w:pPr>
        <w:spacing w:line="266" w:lineRule="auto" w:before="0"/>
        <w:ind w:left="1320" w:right="0" w:hanging="180"/>
        <w:jc w:val="left"/>
        <w:rPr>
          <w:rFonts w:ascii="Courier New"/>
          <w:sz w:val="18"/>
        </w:rPr>
      </w:pPr>
      <w:r>
        <w:rPr>
          <w:rFonts w:ascii="Courier New"/>
          <w:color w:val="323232"/>
          <w:sz w:val="18"/>
        </w:rPr>
        <w:t>vtkPolygonalSurfaceContourLineInterpolator * interpolator</w:t>
      </w:r>
      <w:r>
        <w:rPr>
          <w:rFonts w:ascii="Courier New"/>
          <w:color w:val="323232"/>
          <w:spacing w:val="-54"/>
          <w:sz w:val="18"/>
        </w:rPr>
        <w:t> </w:t>
      </w:r>
      <w:r>
        <w:rPr>
          <w:rFonts w:ascii="Courier New"/>
          <w:color w:val="323232"/>
          <w:sz w:val="18"/>
        </w:rPr>
        <w:t>= vtkPolygonalSurfaceContourLineInterpolator::New();</w:t>
      </w:r>
    </w:p>
    <w:p>
      <w:pPr>
        <w:spacing w:after="0" w:line="266"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6" w:lineRule="auto" w:before="100"/>
        <w:ind w:left="600" w:right="4521" w:firstLine="180"/>
        <w:jc w:val="left"/>
        <w:rPr>
          <w:rFonts w:ascii="Courier New"/>
          <w:sz w:val="18"/>
        </w:rPr>
      </w:pPr>
      <w:r>
        <w:rPr>
          <w:rFonts w:ascii="Courier New"/>
          <w:color w:val="323232"/>
          <w:sz w:val="18"/>
        </w:rPr>
        <w:t>interpolator-&gt;GetPolys()-&gt;AddItem( pd );</w:t>
      </w:r>
      <w:bookmarkStart w:name="_bookmark2457" w:id="2622"/>
      <w:bookmarkEnd w:id="2622"/>
      <w:r>
        <w:rPr>
          <w:rFonts w:ascii="Courier New"/>
          <w:color w:val="323232"/>
          <w:sz w:val="18"/>
        </w:rPr>
      </w:r>
      <w:r>
        <w:rPr>
          <w:rFonts w:ascii="Courier New"/>
          <w:color w:val="323232"/>
          <w:sz w:val="18"/>
        </w:rPr>
        <w:t> rep-&gt;SetLineInterpolator(interpolator);</w:t>
      </w:r>
    </w:p>
    <w:p>
      <w:pPr>
        <w:pStyle w:val="BodyText"/>
        <w:spacing w:line="207" w:lineRule="exact"/>
        <w:ind w:left="121"/>
      </w:pPr>
      <w:r>
        <w:rPr/>
        <w:t>Using vtkT</w:t>
      </w:r>
      <w:bookmarkStart w:name="_bookmark2458" w:id="2623"/>
      <w:bookmarkEnd w:id="2623"/>
      <w:r>
        <w:rPr/>
        <w:t>erra</w:t>
      </w:r>
      <w:r>
        <w:rPr/>
        <w:t>nContourLineInterpolator, one can draw contours on height fields, such as Digital Ele-</w:t>
      </w:r>
    </w:p>
    <w:p>
      <w:pPr>
        <w:pStyle w:val="BodyText"/>
        <w:spacing w:line="249" w:lineRule="auto" w:before="10"/>
        <w:ind w:left="121" w:right="1433"/>
        <w:jc w:val="both"/>
      </w:pPr>
      <w:r>
        <w:rPr/>
        <w:t>vation Maps vtkTerrainContourLineInterpolator. This interpolator constrains the lines between con- trol </w:t>
      </w:r>
      <w:bookmarkStart w:name="_bookmark2459" w:id="2624"/>
      <w:bookmarkEnd w:id="2624"/>
      <w:r>
        <w:rPr/>
        <w:t>points</w:t>
      </w:r>
      <w:r>
        <w:rPr/>
        <w:t> to lie on the surface of the height field. One can also specify an of</w:t>
      </w:r>
      <w:bookmarkStart w:name="_bookmark2460" w:id="2625"/>
      <w:bookmarkEnd w:id="2625"/>
      <w:r>
        <w:rPr/>
        <w:t>fset</w:t>
      </w:r>
      <w:r>
        <w:rPr/>
        <w:t> for the lines, by using</w:t>
      </w:r>
      <w:r>
        <w:rPr>
          <w:spacing w:val="-8"/>
        </w:rPr>
        <w:t> </w:t>
      </w:r>
      <w:r>
        <w:rPr/>
        <w:t>the</w:t>
      </w:r>
      <w:r>
        <w:rPr>
          <w:spacing w:val="-8"/>
        </w:rPr>
        <w:t> </w:t>
      </w:r>
      <w:r>
        <w:rPr/>
        <w:t>SetHeightOffset</w:t>
      </w:r>
      <w:r>
        <w:rPr>
          <w:spacing w:val="-8"/>
        </w:rPr>
        <w:t> </w:t>
      </w:r>
      <w:r>
        <w:rPr/>
        <w:t>method</w:t>
      </w:r>
      <w:r>
        <w:rPr>
          <w:spacing w:val="-6"/>
        </w:rPr>
        <w:t> </w:t>
      </w:r>
      <w:r>
        <w:rPr/>
        <w:t>on</w:t>
      </w:r>
      <w:r>
        <w:rPr>
          <w:spacing w:val="-9"/>
        </w:rPr>
        <w:t> </w:t>
      </w:r>
      <w:r>
        <w:rPr/>
        <w:t>the</w:t>
      </w:r>
      <w:r>
        <w:rPr>
          <w:spacing w:val="-8"/>
        </w:rPr>
        <w:t> </w:t>
      </w:r>
      <w:r>
        <w:rPr/>
        <w:t>interpolator.</w:t>
      </w:r>
      <w:r>
        <w:rPr>
          <w:spacing w:val="-7"/>
        </w:rPr>
        <w:t> </w:t>
      </w:r>
      <w:r>
        <w:rPr/>
        <w:t>The</w:t>
      </w:r>
      <w:r>
        <w:rPr>
          <w:spacing w:val="-7"/>
        </w:rPr>
        <w:t> </w:t>
      </w:r>
      <w:r>
        <w:rPr/>
        <w:t>class</w:t>
      </w:r>
      <w:r>
        <w:rPr>
          <w:spacing w:val="-7"/>
        </w:rPr>
        <w:t> </w:t>
      </w:r>
      <w:r>
        <w:rPr/>
        <w:t>internally</w:t>
      </w:r>
      <w:r>
        <w:rPr>
          <w:spacing w:val="-8"/>
        </w:rPr>
        <w:t> </w:t>
      </w:r>
      <w:r>
        <w:rPr/>
        <w:t>uses</w:t>
      </w:r>
      <w:r>
        <w:rPr>
          <w:spacing w:val="-7"/>
        </w:rPr>
        <w:t> </w:t>
      </w:r>
      <w:r>
        <w:rPr/>
        <w:t>a</w:t>
      </w:r>
      <w:r>
        <w:rPr>
          <w:spacing w:val="-7"/>
        </w:rPr>
        <w:t> </w:t>
      </w:r>
      <w:r>
        <w:rPr/>
        <w:t>vtkProjectedTerrain- Path to project a polyline on the surface. </w:t>
      </w:r>
      <w:r>
        <w:rPr>
          <w:spacing w:val="-4"/>
        </w:rPr>
        <w:t>Various </w:t>
      </w:r>
      <w:r>
        <w:rPr/>
        <w:t>projection </w:t>
      </w:r>
      <w:bookmarkStart w:name="_bookmark2461" w:id="2626"/>
      <w:bookmarkEnd w:id="2626"/>
      <w:r>
        <w:rPr/>
        <w:t>modes</w:t>
      </w:r>
      <w:r>
        <w:rPr/>
        <w:t> may be specified on the projector. This interpolator is meant to be used in conjunction with a vtkTerrainDataPointPlacer, which con- strains the control point nodes to lie on the surface of the terrain. The following code snippet, from VTK/Widgets/Testing/Cxx/TerrainPolylineEditor.cxx illustrates how one may use this interpolator and point</w:t>
      </w:r>
      <w:r>
        <w:rPr>
          <w:spacing w:val="-1"/>
        </w:rPr>
        <w:t> </w:t>
      </w:r>
      <w:r>
        <w:rPr/>
        <w:t>placer.</w:t>
      </w:r>
    </w:p>
    <w:p>
      <w:pPr>
        <w:pStyle w:val="BodyText"/>
        <w:spacing w:before="10"/>
        <w:rPr>
          <w:sz w:val="22"/>
        </w:rPr>
      </w:pPr>
    </w:p>
    <w:p>
      <w:pPr>
        <w:spacing w:line="266" w:lineRule="auto" w:before="0"/>
        <w:ind w:left="600" w:right="0" w:firstLine="0"/>
        <w:jc w:val="left"/>
        <w:rPr>
          <w:rFonts w:ascii="Courier New"/>
          <w:sz w:val="18"/>
        </w:rPr>
      </w:pPr>
      <w:r>
        <w:rPr>
          <w:rFonts w:ascii="Courier New"/>
          <w:color w:val="323232"/>
          <w:sz w:val="18"/>
        </w:rPr>
        <w:t>vtkContourWidget *contourWidget =</w:t>
      </w:r>
      <w:r>
        <w:rPr>
          <w:rFonts w:ascii="Courier New"/>
          <w:color w:val="323232"/>
          <w:spacing w:val="-54"/>
          <w:sz w:val="18"/>
        </w:rPr>
        <w:t> </w:t>
      </w:r>
      <w:r>
        <w:rPr>
          <w:rFonts w:ascii="Courier New"/>
          <w:color w:val="323232"/>
          <w:sz w:val="18"/>
        </w:rPr>
        <w:t>vtkContourWidget::New(); vtkOrientedGlyphContourRepresentation *rep =</w:t>
      </w:r>
    </w:p>
    <w:p>
      <w:pPr>
        <w:spacing w:line="266" w:lineRule="auto" w:before="1"/>
        <w:ind w:left="960" w:right="3226" w:hanging="180"/>
        <w:jc w:val="left"/>
        <w:rPr>
          <w:rFonts w:ascii="Courier New"/>
          <w:sz w:val="18"/>
        </w:rPr>
      </w:pPr>
      <w:r>
        <w:rPr>
          <w:rFonts w:ascii="Courier New"/>
          <w:color w:val="323232"/>
          <w:sz w:val="18"/>
        </w:rPr>
        <w:t>vtkOrientedGlyphContourRepresentation::SafeDownCast( contourWidget-&gt;GetRepresentation());</w:t>
      </w:r>
    </w:p>
    <w:p>
      <w:pPr>
        <w:pStyle w:val="BodyText"/>
        <w:spacing w:before="1"/>
        <w:rPr>
          <w:rFonts w:ascii="Courier New"/>
        </w:rPr>
      </w:pPr>
    </w:p>
    <w:p>
      <w:pPr>
        <w:spacing w:line="259" w:lineRule="auto" w:before="0"/>
        <w:ind w:left="780" w:right="1635" w:hanging="180"/>
        <w:jc w:val="left"/>
        <w:rPr>
          <w:rFonts w:ascii="Courier New"/>
          <w:sz w:val="18"/>
        </w:rPr>
      </w:pPr>
      <w:r>
        <w:rPr>
          <w:rFonts w:ascii="Courier New"/>
          <w:color w:val="323232"/>
          <w:sz w:val="18"/>
        </w:rPr>
        <w:t>vtkTerrainDataPointPlacer * pointPlacer = vtkTerrainDataPointPlacer::New();</w:t>
      </w:r>
    </w:p>
    <w:p>
      <w:pPr>
        <w:spacing w:line="266" w:lineRule="auto" w:before="6"/>
        <w:ind w:left="600" w:right="1438" w:firstLine="180"/>
        <w:jc w:val="left"/>
        <w:rPr>
          <w:rFonts w:ascii="Courier New"/>
          <w:sz w:val="18"/>
        </w:rPr>
      </w:pPr>
      <w:r>
        <w:rPr>
          <w:rFonts w:ascii="Courier New"/>
          <w:color w:val="323232"/>
          <w:sz w:val="18"/>
        </w:rPr>
        <w:t>pointPlacer-&gt;AddProp(demActor);</w:t>
      </w:r>
      <w:r>
        <w:rPr>
          <w:rFonts w:ascii="Courier New"/>
          <w:color w:val="323232"/>
          <w:spacing w:val="-30"/>
          <w:sz w:val="18"/>
        </w:rPr>
        <w:t> </w:t>
      </w:r>
      <w:r>
        <w:rPr>
          <w:rFonts w:ascii="Courier New"/>
          <w:color w:val="323232"/>
          <w:sz w:val="18"/>
        </w:rPr>
        <w:t>//</w:t>
      </w:r>
      <w:r>
        <w:rPr>
          <w:rFonts w:ascii="Courier New"/>
          <w:color w:val="323232"/>
          <w:spacing w:val="-29"/>
          <w:sz w:val="18"/>
        </w:rPr>
        <w:t> </w:t>
      </w:r>
      <w:r>
        <w:rPr>
          <w:rFonts w:ascii="Courier New"/>
          <w:color w:val="323232"/>
          <w:sz w:val="18"/>
        </w:rPr>
        <w:t>the</w:t>
      </w:r>
      <w:r>
        <w:rPr>
          <w:rFonts w:ascii="Courier New"/>
          <w:color w:val="323232"/>
          <w:spacing w:val="-29"/>
          <w:sz w:val="18"/>
        </w:rPr>
        <w:t> </w:t>
      </w:r>
      <w:r>
        <w:rPr>
          <w:rFonts w:ascii="Courier New"/>
          <w:color w:val="323232"/>
          <w:sz w:val="18"/>
        </w:rPr>
        <w:t>actor(s)</w:t>
      </w:r>
      <w:r>
        <w:rPr>
          <w:rFonts w:ascii="Courier New"/>
          <w:color w:val="323232"/>
          <w:spacing w:val="-28"/>
          <w:sz w:val="18"/>
        </w:rPr>
        <w:t> </w:t>
      </w:r>
      <w:r>
        <w:rPr>
          <w:rFonts w:ascii="Courier New"/>
          <w:color w:val="323232"/>
          <w:sz w:val="18"/>
        </w:rPr>
        <w:t>containing</w:t>
      </w:r>
      <w:r>
        <w:rPr>
          <w:rFonts w:ascii="Courier New"/>
          <w:color w:val="323232"/>
          <w:spacing w:val="-30"/>
          <w:sz w:val="18"/>
        </w:rPr>
        <w:t> </w:t>
      </w:r>
      <w:r>
        <w:rPr>
          <w:rFonts w:ascii="Courier New"/>
          <w:color w:val="323232"/>
          <w:sz w:val="18"/>
        </w:rPr>
        <w:t>the</w:t>
      </w:r>
      <w:r>
        <w:rPr>
          <w:rFonts w:ascii="Courier New"/>
          <w:color w:val="323232"/>
          <w:spacing w:val="-29"/>
          <w:sz w:val="18"/>
        </w:rPr>
        <w:t> </w:t>
      </w:r>
      <w:r>
        <w:rPr>
          <w:rFonts w:ascii="Courier New"/>
          <w:color w:val="323232"/>
          <w:sz w:val="18"/>
        </w:rPr>
        <w:t>terrain rep-&gt;SetPointPlacer(pointPlacer);</w:t>
      </w:r>
    </w:p>
    <w:p>
      <w:pPr>
        <w:pStyle w:val="BodyText"/>
        <w:spacing w:before="1"/>
        <w:rPr>
          <w:rFonts w:ascii="Courier New"/>
        </w:rPr>
      </w:pPr>
    </w:p>
    <w:p>
      <w:pPr>
        <w:spacing w:before="0"/>
        <w:ind w:left="600" w:right="0" w:firstLine="0"/>
        <w:jc w:val="left"/>
        <w:rPr>
          <w:rFonts w:ascii="Courier New"/>
          <w:sz w:val="18"/>
        </w:rPr>
      </w:pPr>
      <w:r>
        <w:rPr>
          <w:rFonts w:ascii="Courier New"/>
          <w:color w:val="323232"/>
          <w:sz w:val="18"/>
        </w:rPr>
        <w:t>// Set a terrain interpolator. Interpolates points as they are placed,</w:t>
      </w:r>
    </w:p>
    <w:p>
      <w:pPr>
        <w:spacing w:line="266" w:lineRule="auto" w:before="22"/>
        <w:ind w:left="600" w:right="2219" w:firstLine="0"/>
        <w:jc w:val="left"/>
        <w:rPr>
          <w:rFonts w:ascii="Courier New"/>
          <w:sz w:val="18"/>
        </w:rPr>
      </w:pPr>
      <w:r>
        <w:rPr>
          <w:rFonts w:ascii="Courier New"/>
          <w:color w:val="323232"/>
          <w:sz w:val="18"/>
        </w:rPr>
        <w:t>// so that they lie on the terrain. vtkTerrainContourLineInterpolator *interpolator =</w:t>
      </w:r>
    </w:p>
    <w:p>
      <w:pPr>
        <w:spacing w:line="266" w:lineRule="auto" w:before="1"/>
        <w:ind w:left="600" w:right="4413" w:firstLine="180"/>
        <w:jc w:val="left"/>
        <w:rPr>
          <w:rFonts w:ascii="Courier New"/>
          <w:sz w:val="18"/>
        </w:rPr>
      </w:pPr>
      <w:r>
        <w:rPr>
          <w:rFonts w:ascii="Courier New"/>
          <w:color w:val="323232"/>
          <w:sz w:val="18"/>
        </w:rPr>
        <w:t>vtkTerrainContourLineInterpolator::New(); rep-&gt;SetLineInterpolator(interpolator);</w:t>
      </w:r>
    </w:p>
    <w:p>
      <w:pPr>
        <w:spacing w:before="1"/>
        <w:ind w:left="600" w:right="0" w:firstLine="0"/>
        <w:jc w:val="left"/>
        <w:rPr>
          <w:rFonts w:ascii="Courier New"/>
          <w:sz w:val="18"/>
        </w:rPr>
      </w:pPr>
      <w:r>
        <w:rPr>
          <w:rFonts w:ascii="Courier New"/>
          <w:color w:val="323232"/>
          <w:sz w:val="18"/>
        </w:rPr>
        <w:t>interpolator-&gt;SetImageData(demReader-&gt;GetOutput());</w:t>
      </w:r>
    </w:p>
    <w:p>
      <w:pPr>
        <w:pStyle w:val="BodyText"/>
        <w:rPr>
          <w:rFonts w:ascii="Courier New"/>
          <w:sz w:val="22"/>
        </w:rPr>
      </w:pPr>
    </w:p>
    <w:p>
      <w:pPr>
        <w:spacing w:before="0"/>
        <w:ind w:left="600" w:right="0" w:firstLine="0"/>
        <w:jc w:val="left"/>
        <w:rPr>
          <w:rFonts w:ascii="Courier New"/>
          <w:sz w:val="18"/>
        </w:rPr>
      </w:pPr>
      <w:r>
        <w:rPr>
          <w:rFonts w:ascii="Courier New"/>
          <w:color w:val="323232"/>
          <w:sz w:val="18"/>
        </w:rPr>
        <w:t>// Set the default projection mode to hug the terrain, unless user</w:t>
      </w:r>
    </w:p>
    <w:p>
      <w:pPr>
        <w:spacing w:before="23"/>
        <w:ind w:left="600" w:right="0" w:firstLine="0"/>
        <w:jc w:val="left"/>
        <w:rPr>
          <w:rFonts w:ascii="Courier New"/>
          <w:sz w:val="18"/>
        </w:rPr>
      </w:pPr>
      <w:r>
        <w:rPr>
          <w:rFonts w:ascii="Courier New"/>
          <w:color w:val="323232"/>
          <w:sz w:val="18"/>
        </w:rPr>
        <w:t>// overrides it.</w:t>
      </w:r>
    </w:p>
    <w:p>
      <w:pPr>
        <w:spacing w:line="266" w:lineRule="auto" w:before="23"/>
        <w:ind w:left="600" w:right="3082" w:firstLine="0"/>
        <w:jc w:val="left"/>
        <w:rPr>
          <w:rFonts w:ascii="Courier New"/>
          <w:sz w:val="18"/>
        </w:rPr>
      </w:pPr>
      <w:r>
        <w:rPr>
          <w:rFonts w:ascii="Courier New"/>
          <w:color w:val="323232"/>
          <w:sz w:val="18"/>
        </w:rPr>
        <w:t>interpolator-&gt;GetProjector()-&gt;SetProjectionModeToHug(); interpolator-&gt;GetProjector()-&gt;SetHeightOffset(20.0); pointPlacer-&gt;SetHeightOffset(20.0);</w:t>
      </w:r>
    </w:p>
    <w:p>
      <w:pPr>
        <w:pStyle w:val="BodyText"/>
        <w:spacing w:before="11"/>
        <w:rPr>
          <w:rFonts w:ascii="Courier New"/>
          <w:sz w:val="17"/>
        </w:rPr>
      </w:pPr>
    </w:p>
    <w:p>
      <w:pPr>
        <w:pStyle w:val="BodyText"/>
        <w:spacing w:line="249" w:lineRule="auto"/>
        <w:ind w:left="121" w:right="1436"/>
        <w:jc w:val="both"/>
      </w:pPr>
      <w:r>
        <w:rPr/>
        <w:t>Of</w:t>
      </w:r>
      <w:r>
        <w:rPr>
          <w:spacing w:val="-10"/>
        </w:rPr>
        <w:t> </w:t>
      </w:r>
      <w:r>
        <w:rPr/>
        <w:t>particular</w:t>
      </w:r>
      <w:r>
        <w:rPr>
          <w:spacing w:val="-9"/>
        </w:rPr>
        <w:t> </w:t>
      </w:r>
      <w:r>
        <w:rPr/>
        <w:t>interest</w:t>
      </w:r>
      <w:r>
        <w:rPr>
          <w:spacing w:val="-9"/>
        </w:rPr>
        <w:t> </w:t>
      </w:r>
      <w:r>
        <w:rPr/>
        <w:t>is</w:t>
      </w:r>
      <w:r>
        <w:rPr>
          <w:spacing w:val="-9"/>
        </w:rPr>
        <w:t> </w:t>
      </w:r>
      <w:r>
        <w:rPr/>
        <w:t>the</w:t>
      </w:r>
      <w:r>
        <w:rPr>
          <w:spacing w:val="-9"/>
        </w:rPr>
        <w:t> </w:t>
      </w:r>
      <w:r>
        <w:rPr/>
        <w:t>“live</w:t>
      </w:r>
      <w:r>
        <w:rPr>
          <w:spacing w:val="-10"/>
        </w:rPr>
        <w:t> </w:t>
      </w:r>
      <w:r>
        <w:rPr/>
        <w:t>wire”</w:t>
      </w:r>
      <w:r>
        <w:rPr>
          <w:spacing w:val="-9"/>
        </w:rPr>
        <w:t> </w:t>
      </w:r>
      <w:r>
        <w:rPr/>
        <w:t>interpolator</w:t>
      </w:r>
      <w:r>
        <w:rPr>
          <w:spacing w:val="-9"/>
        </w:rPr>
        <w:t> </w:t>
      </w:r>
      <w:bookmarkStart w:name="_bookmark2462" w:id="2627"/>
      <w:bookmarkEnd w:id="2627"/>
      <w:r>
        <w:rPr/>
        <w:t>(</w:t>
      </w:r>
      <w:r>
        <w:rPr/>
        <w:t>vtkDijkstraImageContourLineInterpolator)</w:t>
      </w:r>
      <w:r>
        <w:rPr>
          <w:spacing w:val="-9"/>
        </w:rPr>
        <w:t> </w:t>
      </w:r>
      <w:r>
        <w:rPr/>
        <w:t>where the lines between the control points are interpolated based on the shortest path through the gradient cost function computed on the image, resulting in the contours being attracted to the edges of the image. As the control points are moved around, a new shortest path is computed. This is ideal for interactive</w:t>
      </w:r>
      <w:r>
        <w:rPr>
          <w:spacing w:val="-6"/>
        </w:rPr>
        <w:t> </w:t>
      </w:r>
      <w:r>
        <w:rPr/>
        <w:t>segmentation</w:t>
      </w:r>
      <w:r>
        <w:rPr>
          <w:spacing w:val="-6"/>
        </w:rPr>
        <w:t> </w:t>
      </w:r>
      <w:r>
        <w:rPr/>
        <w:t>of</w:t>
      </w:r>
      <w:r>
        <w:rPr>
          <w:spacing w:val="-6"/>
        </w:rPr>
        <w:t> </w:t>
      </w:r>
      <w:r>
        <w:rPr/>
        <w:t>organs,</w:t>
      </w:r>
      <w:r>
        <w:rPr>
          <w:spacing w:val="-8"/>
        </w:rPr>
        <w:t> </w:t>
      </w:r>
      <w:r>
        <w:rPr/>
        <w:t>etc.</w:t>
      </w:r>
      <w:r>
        <w:rPr>
          <w:spacing w:val="-7"/>
        </w:rPr>
        <w:t> </w:t>
      </w:r>
      <w:r>
        <w:rPr/>
        <w:t>This</w:t>
      </w:r>
      <w:r>
        <w:rPr>
          <w:spacing w:val="-7"/>
        </w:rPr>
        <w:t> </w:t>
      </w:r>
      <w:r>
        <w:rPr/>
        <w:t>interpolator</w:t>
      </w:r>
      <w:r>
        <w:rPr>
          <w:spacing w:val="-7"/>
        </w:rPr>
        <w:t> </w:t>
      </w:r>
      <w:r>
        <w:rPr/>
        <w:t>internally</w:t>
      </w:r>
      <w:r>
        <w:rPr>
          <w:spacing w:val="-5"/>
        </w:rPr>
        <w:t> </w:t>
      </w:r>
      <w:r>
        <w:rPr/>
        <w:t>uses</w:t>
      </w:r>
      <w:r>
        <w:rPr>
          <w:spacing w:val="-6"/>
        </w:rPr>
        <w:t> </w:t>
      </w:r>
      <w:r>
        <w:rPr/>
        <w:t>a</w:t>
      </w:r>
      <w:r>
        <w:rPr>
          <w:spacing w:val="-7"/>
        </w:rPr>
        <w:t> </w:t>
      </w:r>
      <w:r>
        <w:rPr/>
        <w:t>vtkDijkstraImageGeodesic- Path, which generates a single source shortest path through a cost function image by treating it as a graph</w:t>
      </w:r>
      <w:r>
        <w:rPr>
          <w:spacing w:val="-5"/>
        </w:rPr>
        <w:t> </w:t>
      </w:r>
      <w:r>
        <w:rPr/>
        <w:t>with</w:t>
      </w:r>
      <w:r>
        <w:rPr>
          <w:spacing w:val="-3"/>
        </w:rPr>
        <w:t> </w:t>
      </w:r>
      <w:r>
        <w:rPr/>
        <w:t>VTK_PIXEL</w:t>
      </w:r>
      <w:r>
        <w:rPr>
          <w:spacing w:val="-3"/>
        </w:rPr>
        <w:t> </w:t>
      </w:r>
      <w:r>
        <w:rPr/>
        <w:t>cells.</w:t>
      </w:r>
      <w:r>
        <w:rPr>
          <w:spacing w:val="-4"/>
        </w:rPr>
        <w:t> </w:t>
      </w:r>
      <w:r>
        <w:rPr/>
        <w:t>The</w:t>
      </w:r>
      <w:r>
        <w:rPr>
          <w:spacing w:val="-5"/>
        </w:rPr>
        <w:t> </w:t>
      </w:r>
      <w:r>
        <w:rPr/>
        <w:t>user</w:t>
      </w:r>
      <w:r>
        <w:rPr>
          <w:spacing w:val="-5"/>
        </w:rPr>
        <w:t> </w:t>
      </w:r>
      <w:r>
        <w:rPr/>
        <w:t>is</w:t>
      </w:r>
      <w:r>
        <w:rPr>
          <w:spacing w:val="-4"/>
        </w:rPr>
        <w:t> </w:t>
      </w:r>
      <w:r>
        <w:rPr/>
        <w:t>free</w:t>
      </w:r>
      <w:r>
        <w:rPr>
          <w:spacing w:val="-5"/>
        </w:rPr>
        <w:t> </w:t>
      </w:r>
      <w:r>
        <w:rPr/>
        <w:t>to</w:t>
      </w:r>
      <w:r>
        <w:rPr>
          <w:spacing w:val="-3"/>
        </w:rPr>
        <w:t> </w:t>
      </w:r>
      <w:r>
        <w:rPr/>
        <w:t>plug</w:t>
      </w:r>
      <w:r>
        <w:rPr>
          <w:spacing w:val="-5"/>
        </w:rPr>
        <w:t> </w:t>
      </w:r>
      <w:r>
        <w:rPr/>
        <w:t>in</w:t>
      </w:r>
      <w:r>
        <w:rPr>
          <w:spacing w:val="-5"/>
        </w:rPr>
        <w:t> </w:t>
      </w:r>
      <w:r>
        <w:rPr/>
        <w:t>the</w:t>
      </w:r>
      <w:r>
        <w:rPr>
          <w:spacing w:val="-5"/>
        </w:rPr>
        <w:t> </w:t>
      </w:r>
      <w:r>
        <w:rPr/>
        <w:t>cost</w:t>
      </w:r>
      <w:r>
        <w:rPr>
          <w:spacing w:val="-4"/>
        </w:rPr>
        <w:t> </w:t>
      </w:r>
      <w:r>
        <w:rPr/>
        <w:t>function.</w:t>
      </w:r>
      <w:r>
        <w:rPr>
          <w:spacing w:val="-5"/>
        </w:rPr>
        <w:t> </w:t>
      </w:r>
      <w:r>
        <w:rPr/>
        <w:t>A</w:t>
      </w:r>
      <w:r>
        <w:rPr>
          <w:spacing w:val="-3"/>
        </w:rPr>
        <w:t> </w:t>
      </w:r>
      <w:r>
        <w:rPr/>
        <w:t>typical</w:t>
      </w:r>
      <w:r>
        <w:rPr>
          <w:spacing w:val="-3"/>
        </w:rPr>
        <w:t> </w:t>
      </w:r>
      <w:r>
        <w:rPr/>
        <w:t>cost</w:t>
      </w:r>
      <w:r>
        <w:rPr>
          <w:spacing w:val="-5"/>
        </w:rPr>
        <w:t> </w:t>
      </w:r>
      <w:r>
        <w:rPr/>
        <w:t>function</w:t>
      </w:r>
      <w:r>
        <w:rPr>
          <w:spacing w:val="-3"/>
        </w:rPr>
        <w:t> </w:t>
      </w:r>
      <w:r>
        <w:rPr/>
        <w:t>for a gray scale image might be generated by the following</w:t>
      </w:r>
      <w:r>
        <w:rPr>
          <w:spacing w:val="-5"/>
        </w:rPr>
        <w:t> </w:t>
      </w:r>
      <w:r>
        <w:rPr/>
        <w:t>pipeline:</w:t>
      </w:r>
    </w:p>
    <w:p>
      <w:pPr>
        <w:pStyle w:val="BodyText"/>
        <w:spacing w:before="11"/>
        <w:rPr>
          <w:sz w:val="22"/>
        </w:rPr>
      </w:pPr>
    </w:p>
    <w:p>
      <w:pPr>
        <w:spacing w:before="0"/>
        <w:ind w:left="600" w:right="0" w:firstLine="0"/>
        <w:jc w:val="left"/>
        <w:rPr>
          <w:rFonts w:ascii="Courier New"/>
          <w:sz w:val="18"/>
        </w:rPr>
      </w:pPr>
      <w:r>
        <w:rPr>
          <w:rFonts w:ascii="Courier New"/>
          <w:color w:val="323232"/>
          <w:sz w:val="18"/>
        </w:rPr>
        <w:t>Image --&gt; vtkImageGradientMagnitude --&gt; vtkImageShiftScale</w:t>
      </w:r>
    </w:p>
    <w:p>
      <w:pPr>
        <w:pStyle w:val="BodyText"/>
        <w:spacing w:before="11"/>
        <w:rPr>
          <w:rFonts w:ascii="Courier New"/>
          <w:sz w:val="19"/>
        </w:rPr>
      </w:pPr>
    </w:p>
    <w:p>
      <w:pPr>
        <w:pStyle w:val="BodyText"/>
        <w:spacing w:line="249" w:lineRule="auto"/>
        <w:ind w:left="121" w:right="1435"/>
        <w:jc w:val="both"/>
      </w:pPr>
      <w:r>
        <w:rPr/>
        <w:t>The gradient magnitude image is inverted, so that strong edges have low cost value. Costs in moving from one vertex to another are calculated using a weighted additive scheme. One can set the edge length weight, the curvature weight and the weight associated with the normalized image cost. These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6"/>
        <w:jc w:val="both"/>
      </w:pPr>
      <w:r>
        <w:rPr/>
        <w:t>affect the computed cost function used </w:t>
      </w:r>
      <w:bookmarkStart w:name="_bookmark2463" w:id="2628"/>
      <w:bookmarkEnd w:id="2628"/>
      <w:r>
        <w:rPr/>
        <w:t>to</w:t>
      </w:r>
      <w:r>
        <w:rPr/>
        <w:t> determine the shortest path. The contours are meant to be placed on an image actor, hence the class vtkImageActorPointPlacer is used. This restricts the place- ment</w:t>
      </w:r>
      <w:r>
        <w:rPr>
          <w:spacing w:val="-6"/>
        </w:rPr>
        <w:t> </w:t>
      </w:r>
      <w:r>
        <w:rPr/>
        <w:t>of</w:t>
      </w:r>
      <w:r>
        <w:rPr>
          <w:spacing w:val="-6"/>
        </w:rPr>
        <w:t> </w:t>
      </w:r>
      <w:r>
        <w:rPr/>
        <w:t>control</w:t>
      </w:r>
      <w:r>
        <w:rPr>
          <w:spacing w:val="-6"/>
        </w:rPr>
        <w:t> </w:t>
      </w:r>
      <w:r>
        <w:rPr/>
        <w:t>point</w:t>
      </w:r>
      <w:r>
        <w:rPr>
          <w:spacing w:val="-6"/>
        </w:rPr>
        <w:t> </w:t>
      </w:r>
      <w:r>
        <w:rPr/>
        <w:t>nodes</w:t>
      </w:r>
      <w:r>
        <w:rPr>
          <w:spacing w:val="-6"/>
        </w:rPr>
        <w:t> </w:t>
      </w:r>
      <w:r>
        <w:rPr/>
        <w:t>to</w:t>
      </w:r>
      <w:r>
        <w:rPr>
          <w:spacing w:val="-5"/>
        </w:rPr>
        <w:t> </w:t>
      </w:r>
      <w:r>
        <w:rPr/>
        <w:t>the</w:t>
      </w:r>
      <w:r>
        <w:rPr>
          <w:spacing w:val="-5"/>
        </w:rPr>
        <w:t> </w:t>
      </w:r>
      <w:r>
        <w:rPr/>
        <w:t>plane</w:t>
      </w:r>
      <w:r>
        <w:rPr>
          <w:spacing w:val="-7"/>
        </w:rPr>
        <w:t> </w:t>
      </w:r>
      <w:r>
        <w:rPr/>
        <w:t>containing</w:t>
      </w:r>
      <w:r>
        <w:rPr>
          <w:spacing w:val="-6"/>
        </w:rPr>
        <w:t> </w:t>
      </w:r>
      <w:r>
        <w:rPr/>
        <w:t>the</w:t>
      </w:r>
      <w:r>
        <w:rPr>
          <w:spacing w:val="-7"/>
        </w:rPr>
        <w:t> </w:t>
      </w:r>
      <w:r>
        <w:rPr/>
        <w:t>image.</w:t>
      </w:r>
      <w:r>
        <w:rPr>
          <w:spacing w:val="-6"/>
        </w:rPr>
        <w:t> </w:t>
      </w:r>
      <w:r>
        <w:rPr/>
        <w:t>The</w:t>
      </w:r>
      <w:r>
        <w:rPr>
          <w:spacing w:val="-6"/>
        </w:rPr>
        <w:t> </w:t>
      </w:r>
      <w:r>
        <w:rPr/>
        <w:t>following</w:t>
      </w:r>
      <w:r>
        <w:rPr>
          <w:spacing w:val="-7"/>
        </w:rPr>
        <w:t> </w:t>
      </w:r>
      <w:r>
        <w:rPr/>
        <w:t>code</w:t>
      </w:r>
      <w:r>
        <w:rPr>
          <w:spacing w:val="-6"/>
        </w:rPr>
        <w:t> </w:t>
      </w:r>
      <w:r>
        <w:rPr/>
        <w:t>snippet</w:t>
      </w:r>
      <w:r>
        <w:rPr>
          <w:spacing w:val="-7"/>
        </w:rPr>
        <w:t> </w:t>
      </w:r>
      <w:r>
        <w:rPr/>
        <w:t>from</w:t>
      </w:r>
      <w:r>
        <w:rPr>
          <w:spacing w:val="-6"/>
        </w:rPr>
        <w:t> </w:t>
      </w:r>
      <w:r>
        <w:rPr/>
        <w:t>VTK/ Widgets/Testing/Cxx/TestDijkstraImageGeodesicPath.cxx illustrates its</w:t>
      </w:r>
      <w:r>
        <w:rPr>
          <w:spacing w:val="-5"/>
        </w:rPr>
        <w:t> </w:t>
      </w:r>
      <w:r>
        <w:rPr/>
        <w:t>usage.</w:t>
      </w:r>
    </w:p>
    <w:p>
      <w:pPr>
        <w:pStyle w:val="BodyText"/>
        <w:spacing w:before="5"/>
        <w:rPr>
          <w:sz w:val="21"/>
        </w:rPr>
      </w:pPr>
    </w:p>
    <w:p>
      <w:pPr>
        <w:spacing w:line="259" w:lineRule="auto" w:before="0"/>
        <w:ind w:left="1320" w:right="0" w:hanging="180"/>
        <w:jc w:val="left"/>
        <w:rPr>
          <w:rFonts w:ascii="Courier New"/>
          <w:sz w:val="18"/>
        </w:rPr>
      </w:pPr>
      <w:r>
        <w:rPr>
          <w:rFonts w:ascii="Courier New"/>
          <w:color w:val="323232"/>
          <w:sz w:val="18"/>
        </w:rPr>
        <w:t>vtkOrientedGlyphContourRepresentation *rep = vtkOrientedGlyphContourRepresentation::New();</w:t>
      </w:r>
    </w:p>
    <w:p>
      <w:pPr>
        <w:spacing w:line="259" w:lineRule="auto" w:before="0"/>
        <w:ind w:left="1140" w:right="1294" w:firstLine="0"/>
        <w:jc w:val="left"/>
        <w:rPr>
          <w:rFonts w:ascii="Courier New"/>
          <w:sz w:val="18"/>
        </w:rPr>
      </w:pPr>
      <w:r>
        <w:rPr>
          <w:rFonts w:ascii="Courier New"/>
          <w:color w:val="323232"/>
          <w:sz w:val="18"/>
        </w:rPr>
        <w:t>vtkImageActorPointPlacer *placer =</w:t>
      </w:r>
      <w:r>
        <w:rPr>
          <w:rFonts w:ascii="Courier New"/>
          <w:color w:val="323232"/>
          <w:spacing w:val="-62"/>
          <w:sz w:val="18"/>
        </w:rPr>
        <w:t> </w:t>
      </w:r>
      <w:r>
        <w:rPr>
          <w:rFonts w:ascii="Courier New"/>
          <w:color w:val="323232"/>
          <w:sz w:val="18"/>
        </w:rPr>
        <w:t>vtkImageActorPointPlacer::New(); placer-&gt;SetImageActor( actor );</w:t>
      </w:r>
    </w:p>
    <w:p>
      <w:pPr>
        <w:spacing w:before="0"/>
        <w:ind w:left="1140" w:right="0" w:firstLine="0"/>
        <w:jc w:val="left"/>
        <w:rPr>
          <w:rFonts w:ascii="Courier New"/>
          <w:sz w:val="18"/>
        </w:rPr>
      </w:pPr>
      <w:r>
        <w:rPr>
          <w:rFonts w:ascii="Courier New"/>
          <w:color w:val="323232"/>
          <w:sz w:val="18"/>
        </w:rPr>
        <w:t>rep-&gt;SetPointPlacer( placer );</w:t>
      </w:r>
    </w:p>
    <w:p>
      <w:pPr>
        <w:pStyle w:val="BodyText"/>
        <w:spacing w:before="9"/>
        <w:rPr>
          <w:rFonts w:ascii="Courier New"/>
        </w:rPr>
      </w:pPr>
    </w:p>
    <w:p>
      <w:pPr>
        <w:spacing w:line="259" w:lineRule="auto" w:before="0"/>
        <w:ind w:left="1320" w:right="2470" w:hanging="180"/>
        <w:jc w:val="left"/>
        <w:rPr>
          <w:rFonts w:ascii="Courier New"/>
          <w:sz w:val="18"/>
        </w:rPr>
      </w:pPr>
      <w:r>
        <w:rPr>
          <w:rFonts w:ascii="Courier New"/>
          <w:color w:val="323232"/>
          <w:sz w:val="18"/>
        </w:rPr>
        <w:t>vtkDijkstraImageContourLineInterpolator *interpolator = vtkDijkstraImageContourLineInterpolator::New(); interpolator-&gt;SetCostImage( gradInvert-&gt;GetOutput() );</w:t>
      </w:r>
    </w:p>
    <w:p>
      <w:pPr>
        <w:spacing w:line="203" w:lineRule="exact" w:before="0"/>
        <w:ind w:left="1140" w:right="0" w:firstLine="0"/>
        <w:jc w:val="left"/>
        <w:rPr>
          <w:rFonts w:ascii="Courier New"/>
          <w:sz w:val="18"/>
        </w:rPr>
      </w:pPr>
      <w:r>
        <w:rPr>
          <w:rFonts w:ascii="Courier New"/>
          <w:color w:val="323232"/>
          <w:sz w:val="18"/>
        </w:rPr>
        <w:t>rep-&gt;SetLineInterpolator( interpolator );</w:t>
      </w:r>
    </w:p>
    <w:p>
      <w:pPr>
        <w:pStyle w:val="BodyText"/>
        <w:spacing w:before="10"/>
        <w:rPr>
          <w:rFonts w:ascii="Courier New"/>
        </w:rPr>
      </w:pPr>
    </w:p>
    <w:p>
      <w:pPr>
        <w:spacing w:line="259" w:lineRule="auto" w:before="0"/>
        <w:ind w:left="1320" w:right="3441" w:hanging="180"/>
        <w:jc w:val="left"/>
        <w:rPr>
          <w:rFonts w:ascii="Courier New"/>
          <w:sz w:val="18"/>
        </w:rPr>
      </w:pPr>
      <w:r>
        <w:rPr>
          <w:rFonts w:ascii="Courier New"/>
          <w:color w:val="323232"/>
          <w:sz w:val="18"/>
        </w:rPr>
        <w:t>vtkDijkstraImageGeodesicPath* path = interpolator-&gt;GetDijkstraImageGeodesicPath(); path-&gt;StopWhenEndReachedOn();</w:t>
      </w:r>
    </w:p>
    <w:p>
      <w:pPr>
        <w:pStyle w:val="BodyText"/>
        <w:spacing w:before="3"/>
        <w:rPr>
          <w:rFonts w:ascii="Courier New"/>
          <w:sz w:val="19"/>
        </w:rPr>
      </w:pPr>
    </w:p>
    <w:p>
      <w:pPr>
        <w:spacing w:line="259" w:lineRule="auto" w:before="0"/>
        <w:ind w:left="1140" w:right="3730" w:firstLine="0"/>
        <w:jc w:val="left"/>
        <w:rPr>
          <w:rFonts w:ascii="Courier New"/>
          <w:sz w:val="18"/>
        </w:rPr>
      </w:pPr>
      <w:r>
        <w:rPr>
          <w:rFonts w:ascii="Courier New"/>
          <w:color w:val="323232"/>
          <w:sz w:val="18"/>
        </w:rPr>
        <w:t>// prevent contour segments from overlapping path-&gt;RepelPathFromVerticesOn();</w:t>
      </w:r>
    </w:p>
    <w:p>
      <w:pPr>
        <w:pStyle w:val="BodyText"/>
        <w:spacing w:before="5"/>
        <w:rPr>
          <w:rFonts w:ascii="Courier New"/>
          <w:sz w:val="19"/>
        </w:rPr>
      </w:pPr>
    </w:p>
    <w:p>
      <w:pPr>
        <w:spacing w:line="259" w:lineRule="auto" w:before="0"/>
        <w:ind w:left="1140" w:right="1293" w:firstLine="0"/>
        <w:jc w:val="left"/>
        <w:rPr>
          <w:rFonts w:ascii="Courier New"/>
          <w:sz w:val="18"/>
        </w:rPr>
      </w:pPr>
      <w:r>
        <w:rPr>
          <w:rFonts w:ascii="Courier New"/>
          <w:color w:val="323232"/>
          <w:sz w:val="18"/>
        </w:rPr>
        <w:t>// weights are scaled from 0 to 1 as are associated cost</w:t>
      </w:r>
      <w:r>
        <w:rPr>
          <w:rFonts w:ascii="Courier New"/>
          <w:color w:val="323232"/>
          <w:spacing w:val="-62"/>
          <w:sz w:val="18"/>
        </w:rPr>
        <w:t> </w:t>
      </w:r>
      <w:r>
        <w:rPr>
          <w:rFonts w:ascii="Courier New"/>
          <w:color w:val="323232"/>
          <w:sz w:val="18"/>
        </w:rPr>
        <w:t>components path-&gt;SetCurvatureWeight( 0.15</w:t>
      </w:r>
      <w:r>
        <w:rPr>
          <w:rFonts w:ascii="Courier New"/>
          <w:color w:val="323232"/>
          <w:spacing w:val="-4"/>
          <w:sz w:val="18"/>
        </w:rPr>
        <w:t> </w:t>
      </w:r>
      <w:r>
        <w:rPr>
          <w:rFonts w:ascii="Courier New"/>
          <w:color w:val="323232"/>
          <w:sz w:val="18"/>
        </w:rPr>
        <w:t>);</w:t>
      </w:r>
    </w:p>
    <w:p>
      <w:pPr>
        <w:spacing w:before="0"/>
        <w:ind w:left="1140" w:right="0" w:firstLine="0"/>
        <w:jc w:val="left"/>
        <w:rPr>
          <w:rFonts w:ascii="Courier New"/>
          <w:sz w:val="18"/>
        </w:rPr>
      </w:pPr>
      <w:r>
        <w:rPr>
          <w:rFonts w:ascii="Courier New"/>
          <w:color w:val="323232"/>
          <w:sz w:val="18"/>
        </w:rPr>
        <w:t>path-&gt;SetEdgeLengthWeight( 0.8</w:t>
      </w:r>
      <w:r>
        <w:rPr>
          <w:rFonts w:ascii="Courier New"/>
          <w:color w:val="323232"/>
          <w:spacing w:val="-34"/>
          <w:sz w:val="18"/>
        </w:rPr>
        <w:t> </w:t>
      </w:r>
      <w:r>
        <w:rPr>
          <w:rFonts w:ascii="Courier New"/>
          <w:color w:val="323232"/>
          <w:sz w:val="18"/>
        </w:rPr>
        <w:t>);</w:t>
      </w:r>
    </w:p>
    <w:p>
      <w:pPr>
        <w:spacing w:before="15"/>
        <w:ind w:left="1140" w:right="0" w:firstLine="0"/>
        <w:jc w:val="left"/>
        <w:rPr>
          <w:rFonts w:ascii="Courier New"/>
          <w:sz w:val="18"/>
        </w:rPr>
      </w:pPr>
      <w:r>
        <w:rPr>
          <w:rFonts w:ascii="Courier New"/>
          <w:color w:val="323232"/>
          <w:sz w:val="18"/>
        </w:rPr>
        <w:t>path-&gt;SetImageWeight( 1.0 );</w:t>
      </w:r>
    </w:p>
    <w:p>
      <w:pPr>
        <w:pStyle w:val="BodyText"/>
        <w:spacing w:before="7"/>
        <w:rPr>
          <w:rFonts w:ascii="Courier New"/>
          <w:sz w:val="12"/>
        </w:rPr>
      </w:pPr>
    </w:p>
    <w:p>
      <w:pPr>
        <w:spacing w:after="0"/>
        <w:rPr>
          <w:rFonts w:ascii="Courier New"/>
          <w:sz w:val="12"/>
        </w:rPr>
        <w:sectPr>
          <w:pgSz w:w="10440" w:h="13680"/>
          <w:pgMar w:header="772" w:footer="0" w:top="980" w:bottom="280" w:left="780" w:right="0"/>
        </w:sectPr>
      </w:pPr>
    </w:p>
    <w:p>
      <w:pPr>
        <w:pStyle w:val="BodyText"/>
        <w:spacing w:line="249" w:lineRule="auto" w:before="91"/>
        <w:ind w:left="661"/>
        <w:jc w:val="both"/>
      </w:pPr>
      <w:bookmarkStart w:name="_bookmark2464" w:id="2629"/>
      <w:bookmarkEnd w:id="2629"/>
      <w:r>
        <w:rPr/>
      </w:r>
      <w:r>
        <w:rPr>
          <w:b/>
          <w:color w:val="0C7652"/>
        </w:rPr>
        <w:t>vtkImageTracerWidget. </w:t>
      </w:r>
      <w:r>
        <w:rPr/>
        <w:t>This widget provides support to trace free form contours through a planar surface (i.e.,</w:t>
      </w:r>
      <w:r>
        <w:rPr>
          <w:spacing w:val="-29"/>
        </w:rPr>
        <w:t> </w:t>
      </w:r>
      <w:r>
        <w:rPr/>
        <w:t>man- ually tracing over image data). The user can click the left button over the image, hold and drag to draw a freehand line.</w:t>
      </w:r>
      <w:r>
        <w:rPr>
          <w:spacing w:val="-6"/>
        </w:rPr>
        <w:t> </w:t>
      </w:r>
      <w:r>
        <w:rPr/>
        <w:t>Clicking</w:t>
      </w:r>
      <w:r>
        <w:rPr>
          <w:spacing w:val="-6"/>
        </w:rPr>
        <w:t> </w:t>
      </w:r>
      <w:r>
        <w:rPr/>
        <w:t>the</w:t>
      </w:r>
      <w:r>
        <w:rPr>
          <w:spacing w:val="-5"/>
        </w:rPr>
        <w:t> </w:t>
      </w:r>
      <w:r>
        <w:rPr/>
        <w:t>left</w:t>
      </w:r>
      <w:r>
        <w:rPr>
          <w:spacing w:val="-5"/>
        </w:rPr>
        <w:t> </w:t>
      </w:r>
      <w:r>
        <w:rPr/>
        <w:t>button</w:t>
      </w:r>
      <w:r>
        <w:rPr>
          <w:spacing w:val="-5"/>
        </w:rPr>
        <w:t> </w:t>
      </w:r>
      <w:r>
        <w:rPr/>
        <w:t>and</w:t>
      </w:r>
      <w:r>
        <w:rPr>
          <w:spacing w:val="-5"/>
        </w:rPr>
        <w:t> </w:t>
      </w:r>
      <w:r>
        <w:rPr/>
        <w:t>releasing</w:t>
      </w:r>
      <w:r>
        <w:rPr>
          <w:spacing w:val="-4"/>
        </w:rPr>
        <w:t> </w:t>
      </w:r>
      <w:r>
        <w:rPr/>
        <w:t>erases</w:t>
      </w:r>
      <w:r>
        <w:rPr>
          <w:spacing w:val="-5"/>
        </w:rPr>
        <w:t> </w:t>
      </w:r>
      <w:r>
        <w:rPr/>
        <w:t>the</w:t>
      </w:r>
      <w:r>
        <w:rPr>
          <w:spacing w:val="-4"/>
        </w:rPr>
        <w:t> </w:t>
      </w:r>
      <w:r>
        <w:rPr/>
        <w:t>widget line, if it exists, and repositions the first handle. A middle button click starts a snap drawn line. The line can be termi- nated by clicking the middle button while depressing the ctrl </w:t>
      </w:r>
      <w:r>
        <w:rPr>
          <w:spacing w:val="-4"/>
        </w:rPr>
        <w:t>key. </w:t>
      </w:r>
      <w:r>
        <w:rPr/>
        <w:t>The contour loop being traced will be automati- cally closed when the user clicks the last cursor position within a specified tolerance to the first handle. The user</w:t>
      </w:r>
      <w:r>
        <w:rPr>
          <w:spacing w:val="-27"/>
        </w:rPr>
        <w:t> </w:t>
      </w:r>
      <w:r>
        <w:rPr/>
        <w:t>can drag a handle (and its associated line segments) by clicking the right button on any handle that is part of a snap drawn line. If the path is open and the flag AutoClose is set to On, the</w:t>
      </w:r>
      <w:r>
        <w:rPr>
          <w:spacing w:val="29"/>
        </w:rPr>
        <w:t> </w:t>
      </w:r>
      <w:r>
        <w:rPr/>
        <w:t>path</w:t>
      </w:r>
      <w:r>
        <w:rPr>
          <w:spacing w:val="29"/>
        </w:rPr>
        <w:t> </w:t>
      </w:r>
      <w:r>
        <w:rPr/>
        <w:t>can</w:t>
      </w:r>
      <w:r>
        <w:rPr>
          <w:spacing w:val="30"/>
        </w:rPr>
        <w:t> </w:t>
      </w:r>
      <w:r>
        <w:rPr/>
        <w:t>be</w:t>
      </w:r>
      <w:r>
        <w:rPr>
          <w:spacing w:val="29"/>
        </w:rPr>
        <w:t> </w:t>
      </w:r>
      <w:r>
        <w:rPr/>
        <w:t>closed</w:t>
      </w:r>
      <w:r>
        <w:rPr>
          <w:spacing w:val="30"/>
        </w:rPr>
        <w:t> </w:t>
      </w:r>
      <w:r>
        <w:rPr/>
        <w:t>by</w:t>
      </w:r>
      <w:r>
        <w:rPr>
          <w:spacing w:val="29"/>
        </w:rPr>
        <w:t> </w:t>
      </w:r>
      <w:r>
        <w:rPr/>
        <w:t>repositioning</w:t>
      </w:r>
      <w:r>
        <w:rPr>
          <w:spacing w:val="29"/>
        </w:rPr>
        <w:t> </w:t>
      </w:r>
      <w:r>
        <w:rPr/>
        <w:t>the</w:t>
      </w:r>
      <w:r>
        <w:rPr>
          <w:spacing w:val="29"/>
        </w:rPr>
        <w:t> </w:t>
      </w:r>
      <w:r>
        <w:rPr/>
        <w:t>first</w:t>
      </w:r>
      <w:r>
        <w:rPr>
          <w:spacing w:val="30"/>
        </w:rPr>
        <w:t> </w:t>
      </w:r>
      <w:r>
        <w:rPr/>
        <w:t>and</w:t>
      </w:r>
      <w:r>
        <w:rPr>
          <w:spacing w:val="29"/>
        </w:rPr>
        <w:t> </w:t>
      </w:r>
      <w:r>
        <w:rPr/>
        <w:t>last</w:t>
      </w:r>
    </w:p>
    <w:p>
      <w:pPr>
        <w:pStyle w:val="BodyText"/>
        <w:spacing w:before="7" w:after="39"/>
        <w:rPr>
          <w:sz w:val="27"/>
        </w:rPr>
      </w:pPr>
      <w:r>
        <w:rPr/>
        <w:br w:type="column"/>
      </w:r>
      <w:r>
        <w:rPr>
          <w:sz w:val="27"/>
        </w:rPr>
      </w:r>
    </w:p>
    <w:p>
      <w:pPr>
        <w:pStyle w:val="BodyText"/>
        <w:ind w:left="383"/>
      </w:pPr>
      <w:r>
        <w:rPr/>
        <w:drawing>
          <wp:inline distT="0" distB="0" distL="0" distR="0">
            <wp:extent cx="1723070" cy="1745932"/>
            <wp:effectExtent l="0" t="0" r="0" b="0"/>
            <wp:docPr id="303" name="image210.jpeg" descr=""/>
            <wp:cNvGraphicFramePr>
              <a:graphicFrameLocks noChangeAspect="1"/>
            </wp:cNvGraphicFramePr>
            <a:graphic>
              <a:graphicData uri="http://schemas.openxmlformats.org/drawingml/2006/picture">
                <pic:pic>
                  <pic:nvPicPr>
                    <pic:cNvPr id="304" name="image210.jpeg"/>
                    <pic:cNvPicPr/>
                  </pic:nvPicPr>
                  <pic:blipFill>
                    <a:blip r:embed="rId401" cstate="print"/>
                    <a:stretch>
                      <a:fillRect/>
                    </a:stretch>
                  </pic:blipFill>
                  <pic:spPr>
                    <a:xfrm>
                      <a:off x="0" y="0"/>
                      <a:ext cx="1723070" cy="1745932"/>
                    </a:xfrm>
                    <a:prstGeom prst="rect">
                      <a:avLst/>
                    </a:prstGeom>
                  </pic:spPr>
                </pic:pic>
              </a:graphicData>
            </a:graphic>
          </wp:inline>
        </w:drawing>
      </w:r>
      <w:r>
        <w:rPr/>
      </w:r>
    </w:p>
    <w:p>
      <w:pPr>
        <w:spacing w:before="129"/>
        <w:ind w:left="805" w:right="0" w:firstLine="0"/>
        <w:jc w:val="left"/>
        <w:rPr>
          <w:rFonts w:ascii="Arial"/>
          <w:sz w:val="18"/>
        </w:rPr>
      </w:pPr>
      <w:r>
        <w:rPr>
          <w:rFonts w:ascii="Arial"/>
          <w:sz w:val="18"/>
        </w:rPr>
        <w:t>vtkImageTracerWidget</w:t>
      </w:r>
    </w:p>
    <w:p>
      <w:pPr>
        <w:spacing w:after="0"/>
        <w:jc w:val="left"/>
        <w:rPr>
          <w:rFonts w:ascii="Arial"/>
          <w:sz w:val="18"/>
        </w:rPr>
        <w:sectPr>
          <w:type w:val="continuous"/>
          <w:pgSz w:w="10440" w:h="13680"/>
          <w:pgMar w:top="1280" w:bottom="280" w:left="780" w:right="0"/>
          <w:cols w:num="2" w:equalWidth="0">
            <w:col w:w="5432" w:space="40"/>
            <w:col w:w="4188"/>
          </w:cols>
        </w:sectPr>
      </w:pPr>
    </w:p>
    <w:p>
      <w:pPr>
        <w:pStyle w:val="BodyText"/>
        <w:spacing w:line="249" w:lineRule="auto" w:before="12"/>
        <w:ind w:left="661" w:right="894"/>
        <w:jc w:val="both"/>
      </w:pPr>
      <w:r>
        <w:rPr/>
        <w:t>points</w:t>
      </w:r>
      <w:r>
        <w:rPr>
          <w:spacing w:val="-6"/>
        </w:rPr>
        <w:t> </w:t>
      </w:r>
      <w:r>
        <w:rPr/>
        <w:t>over</w:t>
      </w:r>
      <w:r>
        <w:rPr>
          <w:spacing w:val="-6"/>
        </w:rPr>
        <w:t> </w:t>
      </w:r>
      <w:r>
        <w:rPr/>
        <w:t>one</w:t>
      </w:r>
      <w:r>
        <w:rPr>
          <w:spacing w:val="-7"/>
        </w:rPr>
        <w:t> </w:t>
      </w:r>
      <w:r>
        <w:rPr/>
        <w:t>another.</w:t>
      </w:r>
      <w:r>
        <w:rPr>
          <w:spacing w:val="-5"/>
        </w:rPr>
        <w:t> </w:t>
      </w:r>
      <w:r>
        <w:rPr/>
        <w:t>A</w:t>
      </w:r>
      <w:r>
        <w:rPr>
          <w:spacing w:val="-6"/>
        </w:rPr>
        <w:t> </w:t>
      </w:r>
      <w:r>
        <w:rPr/>
        <w:t>handle</w:t>
      </w:r>
      <w:r>
        <w:rPr>
          <w:spacing w:val="-6"/>
        </w:rPr>
        <w:t> </w:t>
      </w:r>
      <w:r>
        <w:rPr/>
        <w:t>can</w:t>
      </w:r>
      <w:r>
        <w:rPr>
          <w:spacing w:val="-5"/>
        </w:rPr>
        <w:t> </w:t>
      </w:r>
      <w:r>
        <w:rPr/>
        <w:t>be</w:t>
      </w:r>
      <w:r>
        <w:rPr>
          <w:spacing w:val="-6"/>
        </w:rPr>
        <w:t> </w:t>
      </w:r>
      <w:r>
        <w:rPr/>
        <w:t>erased</w:t>
      </w:r>
      <w:r>
        <w:rPr>
          <w:spacing w:val="-7"/>
        </w:rPr>
        <w:t> </w:t>
      </w:r>
      <w:r>
        <w:rPr/>
        <w:t>by</w:t>
      </w:r>
      <w:r>
        <w:rPr>
          <w:spacing w:val="-6"/>
        </w:rPr>
        <w:t> </w:t>
      </w:r>
      <w:r>
        <w:rPr/>
        <w:t>pressing</w:t>
      </w:r>
      <w:r>
        <w:rPr>
          <w:spacing w:val="-6"/>
        </w:rPr>
        <w:t> </w:t>
      </w:r>
      <w:r>
        <w:rPr/>
        <w:t>the</w:t>
      </w:r>
      <w:r>
        <w:rPr>
          <w:spacing w:val="-6"/>
        </w:rPr>
        <w:t> </w:t>
      </w:r>
      <w:r>
        <w:rPr/>
        <w:t>ctrl</w:t>
      </w:r>
      <w:r>
        <w:rPr>
          <w:spacing w:val="-5"/>
        </w:rPr>
        <w:t> </w:t>
      </w:r>
      <w:r>
        <w:rPr/>
        <w:t>key</w:t>
      </w:r>
      <w:r>
        <w:rPr>
          <w:spacing w:val="-6"/>
        </w:rPr>
        <w:t> </w:t>
      </w:r>
      <w:r>
        <w:rPr/>
        <w:t>along</w:t>
      </w:r>
      <w:r>
        <w:rPr>
          <w:spacing w:val="-6"/>
        </w:rPr>
        <w:t> </w:t>
      </w:r>
      <w:r>
        <w:rPr/>
        <w:t>with</w:t>
      </w:r>
      <w:r>
        <w:rPr>
          <w:spacing w:val="-5"/>
        </w:rPr>
        <w:t> </w:t>
      </w:r>
      <w:r>
        <w:rPr/>
        <w:t>the</w:t>
      </w:r>
      <w:r>
        <w:rPr>
          <w:spacing w:val="-7"/>
        </w:rPr>
        <w:t> </w:t>
      </w:r>
      <w:r>
        <w:rPr/>
        <w:t>right</w:t>
      </w:r>
      <w:r>
        <w:rPr>
          <w:spacing w:val="-5"/>
        </w:rPr>
        <w:t> </w:t>
      </w:r>
      <w:r>
        <w:rPr/>
        <w:t>button</w:t>
      </w:r>
      <w:r>
        <w:rPr>
          <w:spacing w:val="-6"/>
        </w:rPr>
        <w:t> </w:t>
      </w:r>
      <w:r>
        <w:rPr/>
        <w:t>on the handle. Again, the snap drawn line segments are updated. If the line was formed by continuous tracing, the line is deleted leaving one handle. A handle can be inserted by pressing the shift key and the right button on any snap drawn line segment. This will insert a handle at the cursor position. The line</w:t>
      </w:r>
      <w:r>
        <w:rPr>
          <w:spacing w:val="-9"/>
        </w:rPr>
        <w:t> </w:t>
      </w:r>
      <w:r>
        <w:rPr/>
        <w:t>segment</w:t>
      </w:r>
      <w:r>
        <w:rPr>
          <w:spacing w:val="-7"/>
        </w:rPr>
        <w:t> </w:t>
      </w:r>
      <w:r>
        <w:rPr/>
        <w:t>is</w:t>
      </w:r>
      <w:r>
        <w:rPr>
          <w:spacing w:val="-6"/>
        </w:rPr>
        <w:t> </w:t>
      </w:r>
      <w:r>
        <w:rPr/>
        <w:t>split</w:t>
      </w:r>
      <w:r>
        <w:rPr>
          <w:spacing w:val="-8"/>
        </w:rPr>
        <w:t> </w:t>
      </w:r>
      <w:r>
        <w:rPr/>
        <w:t>accordingly</w:t>
      </w:r>
      <w:r>
        <w:rPr>
          <w:spacing w:val="-9"/>
        </w:rPr>
        <w:t> </w:t>
      </w:r>
      <w:r>
        <w:rPr/>
        <w:t>on</w:t>
      </w:r>
      <w:r>
        <w:rPr>
          <w:spacing w:val="-9"/>
        </w:rPr>
        <w:t> </w:t>
      </w:r>
      <w:r>
        <w:rPr/>
        <w:t>either</w:t>
      </w:r>
      <w:r>
        <w:rPr>
          <w:spacing w:val="-8"/>
        </w:rPr>
        <w:t> </w:t>
      </w:r>
      <w:r>
        <w:rPr/>
        <w:t>side</w:t>
      </w:r>
      <w:r>
        <w:rPr>
          <w:spacing w:val="-8"/>
        </w:rPr>
        <w:t> </w:t>
      </w:r>
      <w:r>
        <w:rPr/>
        <w:t>of</w:t>
      </w:r>
      <w:r>
        <w:rPr>
          <w:spacing w:val="-7"/>
        </w:rPr>
        <w:t> </w:t>
      </w:r>
      <w:r>
        <w:rPr/>
        <w:t>the</w:t>
      </w:r>
      <w:r>
        <w:rPr>
          <w:spacing w:val="-7"/>
        </w:rPr>
        <w:t> </w:t>
      </w:r>
      <w:r>
        <w:rPr/>
        <w:t>cursor.</w:t>
      </w:r>
      <w:r>
        <w:rPr>
          <w:spacing w:val="-8"/>
        </w:rPr>
        <w:t> </w:t>
      </w:r>
      <w:r>
        <w:rPr/>
        <w:t>One</w:t>
      </w:r>
      <w:r>
        <w:rPr>
          <w:spacing w:val="-8"/>
        </w:rPr>
        <w:t> </w:t>
      </w:r>
      <w:r>
        <w:rPr/>
        <w:t>can</w:t>
      </w:r>
      <w:r>
        <w:rPr>
          <w:spacing w:val="-6"/>
        </w:rPr>
        <w:t> </w:t>
      </w:r>
      <w:r>
        <w:rPr/>
        <w:t>disable</w:t>
      </w:r>
      <w:r>
        <w:rPr>
          <w:spacing w:val="-8"/>
        </w:rPr>
        <w:t> </w:t>
      </w:r>
      <w:r>
        <w:rPr/>
        <w:t>interaction</w:t>
      </w:r>
      <w:r>
        <w:rPr>
          <w:spacing w:val="-8"/>
        </w:rPr>
        <w:t> </w:t>
      </w:r>
      <w:r>
        <w:rPr/>
        <w:t>on</w:t>
      </w:r>
      <w:r>
        <w:rPr>
          <w:spacing w:val="-9"/>
        </w:rPr>
        <w:t> </w:t>
      </w:r>
      <w:r>
        <w:rPr/>
        <w:t>the</w:t>
      </w:r>
      <w:r>
        <w:rPr>
          <w:spacing w:val="-6"/>
        </w:rPr>
        <w:t> </w:t>
      </w:r>
      <w:r>
        <w:rPr/>
        <w:t>widget by using the SetInteraction</w:t>
      </w:r>
      <w:r>
        <w:rPr>
          <w:spacing w:val="-1"/>
        </w:rPr>
        <w:t> </w:t>
      </w:r>
      <w:r>
        <w:rPr/>
        <w:t>method.</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5" w:firstLine="478"/>
        <w:jc w:val="both"/>
      </w:pPr>
      <w:r>
        <w:rPr/>
        <w:t>Since</w:t>
      </w:r>
      <w:r>
        <w:rPr>
          <w:spacing w:val="-3"/>
        </w:rPr>
        <w:t> </w:t>
      </w:r>
      <w:r>
        <w:rPr/>
        <w:t>the</w:t>
      </w:r>
      <w:r>
        <w:rPr>
          <w:spacing w:val="-2"/>
        </w:rPr>
        <w:t> </w:t>
      </w:r>
      <w:r>
        <w:rPr/>
        <w:t>widget</w:t>
      </w:r>
      <w:r>
        <w:rPr>
          <w:spacing w:val="-3"/>
        </w:rPr>
        <w:t> </w:t>
      </w:r>
      <w:r>
        <w:rPr/>
        <w:t>exists</w:t>
      </w:r>
      <w:r>
        <w:rPr>
          <w:spacing w:val="-2"/>
        </w:rPr>
        <w:t> </w:t>
      </w:r>
      <w:r>
        <w:rPr/>
        <w:t>on</w:t>
      </w:r>
      <w:r>
        <w:rPr>
          <w:spacing w:val="-3"/>
        </w:rPr>
        <w:t> </w:t>
      </w:r>
      <w:r>
        <w:rPr/>
        <w:t>a</w:t>
      </w:r>
      <w:r>
        <w:rPr>
          <w:spacing w:val="-2"/>
        </w:rPr>
        <w:t> </w:t>
      </w:r>
      <w:r>
        <w:rPr/>
        <w:t>plane,</w:t>
      </w:r>
      <w:r>
        <w:rPr>
          <w:spacing w:val="-2"/>
        </w:rPr>
        <w:t> </w:t>
      </w:r>
      <w:r>
        <w:rPr/>
        <w:t>(the</w:t>
      </w:r>
      <w:r>
        <w:rPr>
          <w:spacing w:val="-2"/>
        </w:rPr>
        <w:t> </w:t>
      </w:r>
      <w:r>
        <w:rPr/>
        <w:t>handles,</w:t>
      </w:r>
      <w:r>
        <w:rPr>
          <w:spacing w:val="-3"/>
        </w:rPr>
        <w:t> </w:t>
      </w:r>
      <w:r>
        <w:rPr/>
        <w:t>etc.</w:t>
      </w:r>
      <w:r>
        <w:rPr>
          <w:spacing w:val="-2"/>
        </w:rPr>
        <w:t> </w:t>
      </w:r>
      <w:bookmarkStart w:name="_bookmark2465" w:id="2630"/>
      <w:bookmarkEnd w:id="2630"/>
      <w:r>
        <w:rPr/>
        <w:t>are</w:t>
      </w:r>
      <w:r>
        <w:rPr>
          <w:spacing w:val="-3"/>
        </w:rPr>
        <w:t> </w:t>
      </w:r>
      <w:r>
        <w:rPr/>
        <w:t>2D</w:t>
      </w:r>
      <w:r>
        <w:rPr>
          <w:spacing w:val="-1"/>
        </w:rPr>
        <w:t> </w:t>
      </w:r>
      <w:r>
        <w:rPr/>
        <w:t>glyphs),</w:t>
      </w:r>
      <w:r>
        <w:rPr>
          <w:spacing w:val="-3"/>
        </w:rPr>
        <w:t> </w:t>
      </w:r>
      <w:r>
        <w:rPr/>
        <w:t>one</w:t>
      </w:r>
      <w:r>
        <w:rPr>
          <w:spacing w:val="-2"/>
        </w:rPr>
        <w:t> </w:t>
      </w:r>
      <w:r>
        <w:rPr/>
        <w:t>must</w:t>
      </w:r>
      <w:r>
        <w:rPr>
          <w:spacing w:val="-2"/>
        </w:rPr>
        <w:t> </w:t>
      </w:r>
      <w:r>
        <w:rPr/>
        <w:t>sp</w:t>
      </w:r>
      <w:bookmarkStart w:name="_bookmark2469" w:id="2631"/>
      <w:bookmarkEnd w:id="2631"/>
      <w:r>
        <w:rPr/>
        <w:t>ecify</w:t>
      </w:r>
      <w:r>
        <w:rPr>
          <w:spacing w:val="-2"/>
        </w:rPr>
        <w:t> </w:t>
      </w:r>
      <w:r>
        <w:rPr/>
        <w:t>the</w:t>
      </w:r>
      <w:r>
        <w:rPr>
          <w:spacing w:val="-3"/>
        </w:rPr>
        <w:t> </w:t>
      </w:r>
      <w:r>
        <w:rPr/>
        <w:t>plane on which the widget lies. This is </w:t>
      </w:r>
      <w:bookmarkStart w:name="_bookmark2470" w:id="2632"/>
      <w:bookmarkEnd w:id="2632"/>
      <w:r>
        <w:rPr/>
        <w:t>done</w:t>
      </w:r>
      <w:r>
        <w:rPr/>
        <w:t> by specifying the projection normal vector, via SetProjection- Normal</w:t>
      </w:r>
      <w:r>
        <w:rPr>
          <w:spacing w:val="-7"/>
        </w:rPr>
        <w:t> </w:t>
      </w:r>
      <w:r>
        <w:rPr/>
        <w:t>and</w:t>
      </w:r>
      <w:r>
        <w:rPr>
          <w:spacing w:val="-6"/>
        </w:rPr>
        <w:t> </w:t>
      </w:r>
      <w:r>
        <w:rPr/>
        <w:t>the</w:t>
      </w:r>
      <w:r>
        <w:rPr>
          <w:spacing w:val="-7"/>
        </w:rPr>
        <w:t> </w:t>
      </w:r>
      <w:r>
        <w:rPr/>
        <w:t>plane's</w:t>
      </w:r>
      <w:r>
        <w:rPr>
          <w:spacing w:val="-7"/>
        </w:rPr>
        <w:t> </w:t>
      </w:r>
      <w:r>
        <w:rPr/>
        <w:t>position</w:t>
      </w:r>
      <w:r>
        <w:rPr>
          <w:spacing w:val="-6"/>
        </w:rPr>
        <w:t> </w:t>
      </w:r>
      <w:r>
        <w:rPr/>
        <w:t>via</w:t>
      </w:r>
      <w:r>
        <w:rPr>
          <w:spacing w:val="-6"/>
        </w:rPr>
        <w:t> </w:t>
      </w:r>
      <w:r>
        <w:rPr/>
        <w:t>SetProjectionPosition.</w:t>
      </w:r>
      <w:r>
        <w:rPr>
          <w:spacing w:val="-6"/>
        </w:rPr>
        <w:t> </w:t>
      </w:r>
      <w:r>
        <w:rPr/>
        <w:t>In</w:t>
      </w:r>
      <w:r>
        <w:rPr>
          <w:spacing w:val="-7"/>
        </w:rPr>
        <w:t> </w:t>
      </w:r>
      <w:r>
        <w:rPr/>
        <w:t>the</w:t>
      </w:r>
      <w:r>
        <w:rPr>
          <w:spacing w:val="-5"/>
        </w:rPr>
        <w:t> </w:t>
      </w:r>
      <w:r>
        <w:rPr/>
        <w:t>excerpt</w:t>
      </w:r>
      <w:r>
        <w:rPr>
          <w:spacing w:val="-5"/>
        </w:rPr>
        <w:t> </w:t>
      </w:r>
      <w:r>
        <w:rPr>
          <w:spacing w:val="-3"/>
        </w:rPr>
        <w:t>below,</w:t>
      </w:r>
      <w:r>
        <w:rPr>
          <w:spacing w:val="-7"/>
        </w:rPr>
        <w:t> </w:t>
      </w:r>
      <w:r>
        <w:rPr/>
        <w:t>the</w:t>
      </w:r>
      <w:r>
        <w:rPr>
          <w:spacing w:val="-6"/>
        </w:rPr>
        <w:t> </w:t>
      </w:r>
      <w:r>
        <w:rPr/>
        <w:t>projection</w:t>
      </w:r>
      <w:r>
        <w:rPr>
          <w:spacing w:val="-7"/>
        </w:rPr>
        <w:t> </w:t>
      </w:r>
      <w:r>
        <w:rPr/>
        <w:t>normal is set to the X axis. The user can force snapping to the image data while tracing </w:t>
      </w:r>
      <w:bookmarkStart w:name="_bookmark2467" w:id="2633"/>
      <w:bookmarkEnd w:id="2633"/>
      <w:r>
        <w:rPr/>
        <w:t>by</w:t>
      </w:r>
      <w:r>
        <w:rPr/>
        <w:t> using the flag SnapTo</w:t>
      </w:r>
      <w:bookmarkStart w:name="_bookmark2468" w:id="2634"/>
      <w:bookmarkEnd w:id="2634"/>
      <w:r>
        <w:rPr/>
        <w:t>Image.</w:t>
      </w:r>
      <w:r>
        <w:rPr>
          <w:spacing w:val="-6"/>
        </w:rPr>
        <w:t> </w:t>
      </w:r>
      <w:r>
        <w:rPr/>
        <w:t>The</w:t>
      </w:r>
      <w:r>
        <w:rPr>
          <w:spacing w:val="-6"/>
        </w:rPr>
        <w:t> </w:t>
      </w:r>
      <w:r>
        <w:rPr/>
        <w:t>user</w:t>
      </w:r>
      <w:r>
        <w:rPr>
          <w:spacing w:val="-6"/>
        </w:rPr>
        <w:t> </w:t>
      </w:r>
      <w:r>
        <w:rPr/>
        <w:t>can</w:t>
      </w:r>
      <w:r>
        <w:rPr>
          <w:spacing w:val="-6"/>
        </w:rPr>
        <w:t> </w:t>
      </w:r>
      <w:bookmarkStart w:name="_bookmark2471" w:id="2635"/>
      <w:bookmarkEnd w:id="2635"/>
      <w:r>
        <w:rPr/>
        <w:t>change</w:t>
      </w:r>
      <w:r>
        <w:rPr>
          <w:spacing w:val="-6"/>
        </w:rPr>
        <w:t> </w:t>
      </w:r>
      <w:r>
        <w:rPr/>
        <w:t>the</w:t>
      </w:r>
      <w:r>
        <w:rPr>
          <w:spacing w:val="-6"/>
        </w:rPr>
        <w:t> </w:t>
      </w:r>
      <w:r>
        <w:rPr/>
        <w:t>handle</w:t>
      </w:r>
      <w:r>
        <w:rPr>
          <w:spacing w:val="-6"/>
        </w:rPr>
        <w:t> </w:t>
      </w:r>
      <w:r>
        <w:rPr/>
        <w:t>and</w:t>
      </w:r>
      <w:r>
        <w:rPr>
          <w:spacing w:val="-8"/>
        </w:rPr>
        <w:t> </w:t>
      </w:r>
      <w:r>
        <w:rPr/>
        <w:t>line</w:t>
      </w:r>
      <w:r>
        <w:rPr>
          <w:spacing w:val="-7"/>
        </w:rPr>
        <w:t> </w:t>
      </w:r>
      <w:bookmarkStart w:name="_bookmark2472" w:id="2636"/>
      <w:bookmarkEnd w:id="2636"/>
      <w:r>
        <w:rPr/>
        <w:t>properties,</w:t>
      </w:r>
      <w:r>
        <w:rPr>
          <w:spacing w:val="-7"/>
        </w:rPr>
        <w:t> </w:t>
      </w:r>
      <w:r>
        <w:rPr/>
        <w:t>using</w:t>
      </w:r>
      <w:r>
        <w:rPr>
          <w:spacing w:val="-6"/>
        </w:rPr>
        <w:t> </w:t>
      </w:r>
      <w:r>
        <w:rPr/>
        <w:t>the</w:t>
      </w:r>
      <w:r>
        <w:rPr>
          <w:spacing w:val="-6"/>
        </w:rPr>
        <w:t> </w:t>
      </w:r>
      <w:r>
        <w:rPr/>
        <w:t>methods</w:t>
      </w:r>
      <w:r>
        <w:rPr>
          <w:spacing w:val="-7"/>
        </w:rPr>
        <w:t> </w:t>
      </w:r>
      <w:r>
        <w:rPr/>
        <w:t>SetHandleProp- erty and SetLineProperty, or the SetSelected</w:t>
      </w:r>
      <w:bookmarkStart w:name="_bookmark2466" w:id="2637"/>
      <w:bookmarkEnd w:id="2637"/>
      <w:r>
        <w:rPr/>
        <w:t>Han</w:t>
      </w:r>
      <w:r>
        <w:rPr/>
        <w:t>dleProperty and</w:t>
      </w:r>
      <w:r>
        <w:rPr>
          <w:spacing w:val="-18"/>
        </w:rPr>
        <w:t> </w:t>
      </w:r>
      <w:r>
        <w:rPr/>
        <w:t>SetSelectedLineProperty.</w:t>
      </w:r>
    </w:p>
    <w:p>
      <w:pPr>
        <w:pStyle w:val="BodyText"/>
        <w:spacing w:line="249" w:lineRule="auto" w:before="5"/>
        <w:ind w:left="121" w:right="1434" w:firstLine="478"/>
        <w:jc w:val="both"/>
      </w:pPr>
      <w:r>
        <w:rPr/>
        <w:t>The widget invokes Interact</w:t>
      </w:r>
      <w:bookmarkStart w:name="_bookmark2473" w:id="2638"/>
      <w:bookmarkEnd w:id="2638"/>
      <w:r>
        <w:rPr/>
        <w:t>ionEve</w:t>
      </w:r>
      <w:r>
        <w:rPr/>
        <w:t>nt and EndInteractionEvents. At this point, the current path may</w:t>
      </w:r>
      <w:r>
        <w:rPr>
          <w:spacing w:val="-6"/>
        </w:rPr>
        <w:t> </w:t>
      </w:r>
      <w:r>
        <w:rPr/>
        <w:t>be</w:t>
      </w:r>
      <w:r>
        <w:rPr>
          <w:spacing w:val="-5"/>
        </w:rPr>
        <w:t> </w:t>
      </w:r>
      <w:r>
        <w:rPr/>
        <w:t>retrieved</w:t>
      </w:r>
      <w:r>
        <w:rPr>
          <w:spacing w:val="-5"/>
        </w:rPr>
        <w:t> </w:t>
      </w:r>
      <w:r>
        <w:rPr/>
        <w:t>as</w:t>
      </w:r>
      <w:r>
        <w:rPr>
          <w:spacing w:val="-6"/>
        </w:rPr>
        <w:t> </w:t>
      </w:r>
      <w:r>
        <w:rPr/>
        <w:t>a</w:t>
      </w:r>
      <w:r>
        <w:rPr>
          <w:spacing w:val="-4"/>
        </w:rPr>
        <w:t> </w:t>
      </w:r>
      <w:r>
        <w:rPr/>
        <w:t>polydata</w:t>
      </w:r>
      <w:r>
        <w:rPr>
          <w:spacing w:val="-5"/>
        </w:rPr>
        <w:t> </w:t>
      </w:r>
      <w:r>
        <w:rPr/>
        <w:t>via</w:t>
      </w:r>
      <w:r>
        <w:rPr>
          <w:spacing w:val="-4"/>
        </w:rPr>
        <w:t> </w:t>
      </w:r>
      <w:r>
        <w:rPr/>
        <w:t>the</w:t>
      </w:r>
      <w:r>
        <w:rPr>
          <w:spacing w:val="-4"/>
        </w:rPr>
        <w:t> </w:t>
      </w:r>
      <w:r>
        <w:rPr/>
        <w:t>GetPath</w:t>
      </w:r>
      <w:r>
        <w:rPr>
          <w:spacing w:val="-5"/>
        </w:rPr>
        <w:t> </w:t>
      </w:r>
      <w:r>
        <w:rPr/>
        <w:t>method,</w:t>
      </w:r>
      <w:r>
        <w:rPr>
          <w:spacing w:val="-6"/>
        </w:rPr>
        <w:t> </w:t>
      </w:r>
      <w:r>
        <w:rPr/>
        <w:t>so</w:t>
      </w:r>
      <w:r>
        <w:rPr>
          <w:spacing w:val="-6"/>
        </w:rPr>
        <w:t> </w:t>
      </w:r>
      <w:r>
        <w:rPr/>
        <w:t>that</w:t>
      </w:r>
      <w:r>
        <w:rPr>
          <w:spacing w:val="-4"/>
        </w:rPr>
        <w:t> </w:t>
      </w:r>
      <w:r>
        <w:rPr/>
        <w:t>segmentation</w:t>
      </w:r>
      <w:r>
        <w:rPr>
          <w:spacing w:val="-5"/>
        </w:rPr>
        <w:t> </w:t>
      </w:r>
      <w:r>
        <w:rPr/>
        <w:t>etc</w:t>
      </w:r>
      <w:r>
        <w:rPr>
          <w:spacing w:val="-4"/>
        </w:rPr>
        <w:t> </w:t>
      </w:r>
      <w:r>
        <w:rPr/>
        <w:t>may</w:t>
      </w:r>
      <w:r>
        <w:rPr>
          <w:spacing w:val="-4"/>
        </w:rPr>
        <w:t> </w:t>
      </w:r>
      <w:r>
        <w:rPr/>
        <w:t>be</w:t>
      </w:r>
      <w:r>
        <w:rPr>
          <w:spacing w:val="-5"/>
        </w:rPr>
        <w:t> </w:t>
      </w:r>
      <w:r>
        <w:rPr/>
        <w:t>performed</w:t>
      </w:r>
      <w:r>
        <w:rPr>
          <w:spacing w:val="-5"/>
        </w:rPr>
        <w:t> </w:t>
      </w:r>
      <w:r>
        <w:rPr/>
        <w:t>on the</w:t>
      </w:r>
      <w:r>
        <w:rPr>
          <w:spacing w:val="-5"/>
        </w:rPr>
        <w:t> </w:t>
      </w:r>
      <w:r>
        <w:rPr/>
        <w:t>underlying</w:t>
      </w:r>
      <w:r>
        <w:rPr>
          <w:spacing w:val="-6"/>
        </w:rPr>
        <w:t> </w:t>
      </w:r>
      <w:bookmarkStart w:name="_bookmark2474" w:id="2639"/>
      <w:bookmarkEnd w:id="2639"/>
      <w:r>
        <w:rPr/>
        <w:t>image.</w:t>
      </w:r>
      <w:r>
        <w:rPr>
          <w:spacing w:val="-5"/>
        </w:rPr>
        <w:t> </w:t>
      </w:r>
      <w:r>
        <w:rPr/>
        <w:t>The</w:t>
      </w:r>
      <w:r>
        <w:rPr>
          <w:spacing w:val="-6"/>
        </w:rPr>
        <w:t> </w:t>
      </w:r>
      <w:r>
        <w:rPr/>
        <w:t>widget</w:t>
      </w:r>
      <w:r>
        <w:rPr>
          <w:spacing w:val="-6"/>
        </w:rPr>
        <w:t> </w:t>
      </w:r>
      <w:r>
        <w:rPr/>
        <w:t>can</w:t>
      </w:r>
      <w:r>
        <w:rPr>
          <w:spacing w:val="-7"/>
        </w:rPr>
        <w:t> </w:t>
      </w:r>
      <w:r>
        <w:rPr/>
        <w:t>also</w:t>
      </w:r>
      <w:r>
        <w:rPr>
          <w:spacing w:val="-5"/>
        </w:rPr>
        <w:t> </w:t>
      </w:r>
      <w:r>
        <w:rPr/>
        <w:t>be</w:t>
      </w:r>
      <w:r>
        <w:rPr>
          <w:spacing w:val="-6"/>
        </w:rPr>
        <w:t> </w:t>
      </w:r>
      <w:r>
        <w:rPr/>
        <w:t>initialized</w:t>
      </w:r>
      <w:r>
        <w:rPr>
          <w:spacing w:val="-6"/>
        </w:rPr>
        <w:t> </w:t>
      </w:r>
      <w:bookmarkStart w:name="_bookmark2476" w:id="2640"/>
      <w:bookmarkEnd w:id="2640"/>
      <w:r>
        <w:rPr/>
        <w:t>from</w:t>
      </w:r>
      <w:r>
        <w:rPr>
          <w:spacing w:val="-5"/>
        </w:rPr>
        <w:t> </w:t>
      </w:r>
      <w:r>
        <w:rPr/>
        <w:t>a</w:t>
      </w:r>
      <w:r>
        <w:rPr>
          <w:spacing w:val="-6"/>
        </w:rPr>
        <w:t> </w:t>
      </w:r>
      <w:r>
        <w:rPr/>
        <w:t>user</w:t>
      </w:r>
      <w:r>
        <w:rPr>
          <w:spacing w:val="-7"/>
        </w:rPr>
        <w:t> </w:t>
      </w:r>
      <w:r>
        <w:rPr/>
        <w:t>specified</w:t>
      </w:r>
      <w:r>
        <w:rPr>
          <w:spacing w:val="-6"/>
        </w:rPr>
        <w:t> </w:t>
      </w:r>
      <w:r>
        <w:rPr/>
        <w:t>set</w:t>
      </w:r>
      <w:r>
        <w:rPr>
          <w:spacing w:val="-6"/>
        </w:rPr>
        <w:t> </w:t>
      </w:r>
      <w:r>
        <w:rPr/>
        <w:t>of</w:t>
      </w:r>
      <w:r>
        <w:rPr>
          <w:spacing w:val="-5"/>
        </w:rPr>
        <w:t> </w:t>
      </w:r>
      <w:r>
        <w:rPr/>
        <w:t>control</w:t>
      </w:r>
      <w:r>
        <w:rPr>
          <w:spacing w:val="-6"/>
        </w:rPr>
        <w:t> </w:t>
      </w:r>
      <w:r>
        <w:rPr/>
        <w:t>points,</w:t>
      </w:r>
      <w:r>
        <w:rPr>
          <w:spacing w:val="-7"/>
        </w:rPr>
        <w:t> </w:t>
      </w:r>
      <w:r>
        <w:rPr/>
        <w:t>by using the method InitializeHandles. This takes a pointer to a vtkPoints instance, containing the list of</w:t>
      </w:r>
      <w:bookmarkStart w:name="_bookmark2475" w:id="2641"/>
      <w:bookmarkEnd w:id="2641"/>
      <w:r>
        <w:rPr/>
      </w:r>
      <w:r>
        <w:rPr/>
        <w:t> points. VTK/Widgets/Te</w:t>
      </w:r>
      <w:bookmarkStart w:name="_bookmark2477" w:id="2642"/>
      <w:bookmarkEnd w:id="2642"/>
      <w:r>
        <w:rPr/>
        <w:t>sting/Cxx/</w:t>
      </w:r>
      <w:r>
        <w:rPr/>
        <w:t>TestImageTracerWidget.cxx illustrates how one may use the vkImageTracerWidget and a vtkSplineWidget to segment images. The following is an</w:t>
      </w:r>
      <w:r>
        <w:rPr>
          <w:spacing w:val="-28"/>
        </w:rPr>
        <w:t> </w:t>
      </w:r>
      <w:r>
        <w:rPr/>
        <w:t>excerpt.</w:t>
      </w:r>
    </w:p>
    <w:p>
      <w:pPr>
        <w:pStyle w:val="BodyText"/>
        <w:spacing w:before="6"/>
        <w:rPr>
          <w:sz w:val="21"/>
        </w:rPr>
      </w:pPr>
    </w:p>
    <w:p>
      <w:pPr>
        <w:spacing w:line="259" w:lineRule="auto" w:before="1"/>
        <w:ind w:left="780" w:right="1509" w:hanging="180"/>
        <w:jc w:val="left"/>
        <w:rPr>
          <w:rFonts w:ascii="Courier New"/>
          <w:sz w:val="18"/>
        </w:rPr>
      </w:pPr>
      <w:r>
        <w:rPr>
          <w:rFonts w:ascii="Courier New"/>
          <w:color w:val="323232"/>
          <w:sz w:val="18"/>
        </w:rPr>
        <w:t>vtkImageTracerWidget* imageTracerWidget =</w:t>
      </w:r>
      <w:r>
        <w:rPr>
          <w:rFonts w:ascii="Courier New"/>
          <w:color w:val="323232"/>
          <w:spacing w:val="-64"/>
          <w:sz w:val="18"/>
        </w:rPr>
        <w:t> </w:t>
      </w:r>
      <w:r>
        <w:rPr>
          <w:rFonts w:ascii="Courier New"/>
          <w:color w:val="323232"/>
          <w:sz w:val="18"/>
        </w:rPr>
        <w:t>vtkImageTracerWidget::New(); imageTracerWidget-&gt;SetDefaultRenderer(ren1);</w:t>
      </w:r>
    </w:p>
    <w:p>
      <w:pPr>
        <w:spacing w:line="259" w:lineRule="auto" w:before="0"/>
        <w:ind w:left="780" w:right="2902" w:firstLine="0"/>
        <w:jc w:val="left"/>
        <w:rPr>
          <w:rFonts w:ascii="Courier New"/>
          <w:sz w:val="18"/>
        </w:rPr>
      </w:pPr>
      <w:r>
        <w:rPr>
          <w:rFonts w:ascii="Courier New"/>
          <w:color w:val="323232"/>
          <w:sz w:val="18"/>
        </w:rPr>
        <w:t>imageTracerWidget-&gt;SetCaptureRadius(1.5); imageTracerWidget-&gt;GetGlyphSource()-&gt;SetColor(1, 0, 0); imageTracerWidget-&gt;GetGlyphSource()-&gt;SetScale(3.0);</w:t>
      </w:r>
    </w:p>
    <w:p>
      <w:pPr>
        <w:spacing w:line="259" w:lineRule="auto" w:before="0"/>
        <w:ind w:left="780" w:right="2362" w:firstLine="0"/>
        <w:jc w:val="left"/>
        <w:rPr>
          <w:rFonts w:ascii="Courier New"/>
          <w:sz w:val="18"/>
        </w:rPr>
      </w:pPr>
      <w:r>
        <w:rPr>
          <w:rFonts w:ascii="Courier New"/>
          <w:color w:val="323232"/>
          <w:sz w:val="18"/>
        </w:rPr>
        <w:t>imageTracerWidget-&gt;GetGlyphSource()-&gt;SetRotationAngle(45.0); imageTracerWidget-&gt;GetGlyphSource()-&gt;Modified(); imageTracerWidget-&gt;ProjectToPlaneOn();</w:t>
      </w:r>
    </w:p>
    <w:p>
      <w:pPr>
        <w:spacing w:line="259" w:lineRule="auto" w:before="0"/>
        <w:ind w:left="780" w:right="3010" w:firstLine="0"/>
        <w:jc w:val="left"/>
        <w:rPr>
          <w:rFonts w:ascii="Courier New"/>
          <w:sz w:val="18"/>
        </w:rPr>
      </w:pPr>
      <w:r>
        <w:rPr>
          <w:rFonts w:ascii="Courier New"/>
          <w:color w:val="323232"/>
          <w:sz w:val="18"/>
        </w:rPr>
        <w:t>imageTracerWidget-&gt;SetProjectionNormalToXAxes(); imageTracerWidget-&gt;SetProjectionPosition(imageActor1-&gt;</w:t>
      </w:r>
    </w:p>
    <w:p>
      <w:pPr>
        <w:spacing w:before="0"/>
        <w:ind w:left="960" w:right="0" w:firstLine="0"/>
        <w:jc w:val="left"/>
        <w:rPr>
          <w:rFonts w:ascii="Courier New"/>
          <w:sz w:val="18"/>
        </w:rPr>
      </w:pPr>
      <w:r>
        <w:rPr>
          <w:rFonts w:ascii="Courier New"/>
          <w:color w:val="323232"/>
          <w:sz w:val="18"/>
        </w:rPr>
        <w:t>GetBounds()[0]);</w:t>
      </w:r>
    </w:p>
    <w:p>
      <w:pPr>
        <w:spacing w:line="259" w:lineRule="auto" w:before="14"/>
        <w:ind w:left="780" w:right="3442" w:firstLine="0"/>
        <w:jc w:val="left"/>
        <w:rPr>
          <w:rFonts w:ascii="Courier New"/>
          <w:sz w:val="18"/>
        </w:rPr>
      </w:pPr>
      <w:r>
        <w:rPr>
          <w:rFonts w:ascii="Courier New"/>
          <w:color w:val="323232"/>
          <w:sz w:val="18"/>
        </w:rPr>
        <w:t>imageTracerWidget-&gt;SetViewProp(imageActor1); imageTracerWidget-&gt;SetInput(shifter-&gt;GetOutput()); imageTracerWidget-&gt;SetInteractor(iren); imageTracerWidget-&gt;PlaceWidget(); imageTracerWidget-&gt;SnapToImageOff(); imageTracerWidget-&gt;AutoCloseOn();</w:t>
      </w:r>
    </w:p>
    <w:p>
      <w:pPr>
        <w:pStyle w:val="BodyText"/>
        <w:spacing w:before="11"/>
        <w:rPr>
          <w:rFonts w:ascii="Courier New"/>
          <w:sz w:val="10"/>
        </w:rPr>
      </w:pPr>
    </w:p>
    <w:p>
      <w:pPr>
        <w:spacing w:after="0"/>
        <w:rPr>
          <w:rFonts w:ascii="Courier New"/>
          <w:sz w:val="10"/>
        </w:rPr>
        <w:sectPr>
          <w:headerReference w:type="even" r:id="rId402"/>
          <w:headerReference w:type="default" r:id="rId403"/>
          <w:pgSz w:w="10440" w:h="13680"/>
          <w:pgMar w:header="772" w:footer="0" w:top="980" w:bottom="280" w:left="780" w:right="0"/>
        </w:sectPr>
      </w:pPr>
    </w:p>
    <w:p>
      <w:pPr>
        <w:pStyle w:val="BodyText"/>
        <w:spacing w:line="249" w:lineRule="auto" w:before="91"/>
        <w:ind w:left="121" w:right="38"/>
        <w:jc w:val="both"/>
      </w:pPr>
      <w:r>
        <w:rPr>
          <w:b/>
          <w:color w:val="0C7652"/>
        </w:rPr>
        <w:t>vtkSplineWidget. </w:t>
      </w:r>
      <w:r>
        <w:rPr/>
        <w:t>This is another widget that can be used to trace contours using a spline kernel. The </w:t>
      </w:r>
      <w:bookmarkStart w:name="_bookmark2479" w:id="2643"/>
      <w:bookmarkEnd w:id="2643"/>
      <w:r>
        <w:rPr/>
        <w:t>widget</w:t>
      </w:r>
      <w:r>
        <w:rPr/>
        <w:t> predates the rearchitecturing </w:t>
      </w:r>
      <w:bookmarkStart w:name="_bookmark2478" w:id="2644"/>
      <w:bookmarkEnd w:id="2644"/>
      <w:r>
        <w:rPr/>
        <w:t>e</w:t>
      </w:r>
      <w:r>
        <w:rPr/>
        <w:t>fforts that culminated in vtkContourWidget. It derives from vtk3DWidget. The spline has handles, the number of which can be changed, plus it can be picked on the spline itself to translate or rotate it in the scene. The widget responds to the following keyboard and mouse modifiers. 1) left button down on and drag one of the spherical handles to change the shape of the spline: the handles act as “control points”. 2) left button or middle button down on a line seg- ment forming the spline allows uniform translation of the widget. 3) ctrl + middle button down on the widget enables spinning of the widget about its center. 4) right button down on the widget enables scaling of the widget. By moving the</w:t>
      </w:r>
    </w:p>
    <w:p>
      <w:pPr>
        <w:pStyle w:val="BodyText"/>
        <w:spacing w:before="11" w:after="39"/>
        <w:rPr>
          <w:sz w:val="23"/>
        </w:rPr>
      </w:pPr>
      <w:r>
        <w:rPr/>
        <w:br w:type="column"/>
      </w:r>
      <w:r>
        <w:rPr>
          <w:sz w:val="23"/>
        </w:rPr>
      </w:r>
    </w:p>
    <w:p>
      <w:pPr>
        <w:pStyle w:val="BodyText"/>
        <w:ind w:left="121"/>
      </w:pPr>
      <w:r>
        <w:rPr/>
        <w:drawing>
          <wp:inline distT="0" distB="0" distL="0" distR="0">
            <wp:extent cx="1586426" cy="1560576"/>
            <wp:effectExtent l="0" t="0" r="0" b="0"/>
            <wp:docPr id="305" name="image211.jpeg" descr=""/>
            <wp:cNvGraphicFramePr>
              <a:graphicFrameLocks noChangeAspect="1"/>
            </wp:cNvGraphicFramePr>
            <a:graphic>
              <a:graphicData uri="http://schemas.openxmlformats.org/drawingml/2006/picture">
                <pic:pic>
                  <pic:nvPicPr>
                    <pic:cNvPr id="306" name="image211.jpeg"/>
                    <pic:cNvPicPr/>
                  </pic:nvPicPr>
                  <pic:blipFill>
                    <a:blip r:embed="rId404" cstate="print"/>
                    <a:stretch>
                      <a:fillRect/>
                    </a:stretch>
                  </pic:blipFill>
                  <pic:spPr>
                    <a:xfrm>
                      <a:off x="0" y="0"/>
                      <a:ext cx="1586426" cy="1560576"/>
                    </a:xfrm>
                    <a:prstGeom prst="rect">
                      <a:avLst/>
                    </a:prstGeom>
                  </pic:spPr>
                </pic:pic>
              </a:graphicData>
            </a:graphic>
          </wp:inline>
        </w:drawing>
      </w:r>
      <w:r>
        <w:rPr/>
      </w:r>
    </w:p>
    <w:p>
      <w:pPr>
        <w:pStyle w:val="BodyText"/>
        <w:rPr>
          <w:sz w:val="16"/>
        </w:rPr>
      </w:pPr>
    </w:p>
    <w:p>
      <w:pPr>
        <w:spacing w:before="1"/>
        <w:ind w:left="705" w:right="0" w:firstLine="0"/>
        <w:jc w:val="left"/>
        <w:rPr>
          <w:rFonts w:ascii="Arial"/>
          <w:sz w:val="18"/>
        </w:rPr>
      </w:pPr>
      <w:r>
        <w:rPr>
          <w:rFonts w:ascii="Arial"/>
          <w:sz w:val="18"/>
        </w:rPr>
        <w:t>vtkSplineWidget</w:t>
      </w:r>
    </w:p>
    <w:p>
      <w:pPr>
        <w:spacing w:after="0"/>
        <w:jc w:val="left"/>
        <w:rPr>
          <w:rFonts w:ascii="Arial"/>
          <w:sz w:val="18"/>
        </w:rPr>
        <w:sectPr>
          <w:type w:val="continuous"/>
          <w:pgSz w:w="10440" w:h="13680"/>
          <w:pgMar w:top="1280" w:bottom="280" w:left="780" w:right="0"/>
          <w:cols w:num="2" w:equalWidth="0">
            <w:col w:w="5097" w:space="225"/>
            <w:col w:w="4338"/>
          </w:cols>
        </w:sectPr>
      </w:pPr>
    </w:p>
    <w:p>
      <w:pPr>
        <w:pStyle w:val="BodyText"/>
        <w:spacing w:line="249" w:lineRule="auto" w:before="11"/>
        <w:ind w:left="121" w:right="1365"/>
      </w:pPr>
      <w:r>
        <w:rPr/>
        <w:t>mouse “up” the render window the spline will be made bigger; by moving “down” the render window the widget will be made smaller. 5) ctrl key + right button down on any handle will erase it providing</w:t>
      </w:r>
    </w:p>
    <w:p>
      <w:pPr>
        <w:spacing w:after="0" w:line="249" w:lineRule="auto"/>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30"/>
      </w:pPr>
      <w:r>
        <w:rPr/>
        <w:t>there will be two or more points remaining to form a spline. 6) shift key + right button down on any line segment will insert a handle onto the spline at the cursor position.</w:t>
      </w:r>
    </w:p>
    <w:p>
      <w:pPr>
        <w:pStyle w:val="BodyText"/>
        <w:spacing w:line="249" w:lineRule="auto" w:before="6"/>
        <w:ind w:left="661" w:right="895" w:firstLine="478"/>
        <w:jc w:val="both"/>
      </w:pPr>
      <w:r>
        <w:rPr/>
        <w:t>The v</w:t>
      </w:r>
      <w:bookmarkStart w:name="_bookmark2483" w:id="2645"/>
      <w:bookmarkEnd w:id="2645"/>
      <w:r>
        <w:rPr/>
        <w:t>t</w:t>
      </w:r>
      <w:r>
        <w:rPr/>
        <w:t>kSplineWidget has several methods that can be used in conjunction with other </w:t>
      </w:r>
      <w:bookmarkStart w:name="_bookmark2481" w:id="2646"/>
      <w:bookmarkEnd w:id="2646"/>
      <w:r>
        <w:rPr/>
        <w:t>VTK</w:t>
      </w:r>
      <w:r>
        <w:rPr/>
        <w:t> objects. The Set/GetResolution() methods control the number of subdivisions of the spline. The Get- PolyData()</w:t>
      </w:r>
      <w:r>
        <w:rPr>
          <w:spacing w:val="-6"/>
        </w:rPr>
        <w:t> </w:t>
      </w:r>
      <w:r>
        <w:rPr/>
        <w:t>method</w:t>
      </w:r>
      <w:r>
        <w:rPr>
          <w:spacing w:val="-5"/>
        </w:rPr>
        <w:t> </w:t>
      </w:r>
      <w:r>
        <w:rPr/>
        <w:t>can</w:t>
      </w:r>
      <w:r>
        <w:rPr>
          <w:spacing w:val="-6"/>
        </w:rPr>
        <w:t> </w:t>
      </w:r>
      <w:r>
        <w:rPr/>
        <w:t>be</w:t>
      </w:r>
      <w:r>
        <w:rPr>
          <w:spacing w:val="-5"/>
        </w:rPr>
        <w:t> </w:t>
      </w:r>
      <w:r>
        <w:rPr/>
        <w:t>used</w:t>
      </w:r>
      <w:r>
        <w:rPr>
          <w:spacing w:val="-5"/>
        </w:rPr>
        <w:t> </w:t>
      </w:r>
      <w:r>
        <w:rPr/>
        <w:t>to</w:t>
      </w:r>
      <w:r>
        <w:rPr>
          <w:spacing w:val="-5"/>
        </w:rPr>
        <w:t> </w:t>
      </w:r>
      <w:r>
        <w:rPr/>
        <w:t>get</w:t>
      </w:r>
      <w:r>
        <w:rPr>
          <w:spacing w:val="-6"/>
        </w:rPr>
        <w:t> </w:t>
      </w:r>
      <w:r>
        <w:rPr/>
        <w:t>the</w:t>
      </w:r>
      <w:r>
        <w:rPr>
          <w:spacing w:val="-5"/>
        </w:rPr>
        <w:t> </w:t>
      </w:r>
      <w:r>
        <w:rPr/>
        <w:t>polygonal</w:t>
      </w:r>
      <w:r>
        <w:rPr>
          <w:spacing w:val="-5"/>
        </w:rPr>
        <w:t> </w:t>
      </w:r>
      <w:r>
        <w:rPr/>
        <w:t>representation</w:t>
      </w:r>
      <w:r>
        <w:rPr>
          <w:spacing w:val="-5"/>
        </w:rPr>
        <w:t> </w:t>
      </w:r>
      <w:r>
        <w:rPr/>
        <w:t>and</w:t>
      </w:r>
      <w:r>
        <w:rPr>
          <w:spacing w:val="-5"/>
        </w:rPr>
        <w:t> </w:t>
      </w:r>
      <w:r>
        <w:rPr/>
        <w:t>for</w:t>
      </w:r>
      <w:r>
        <w:rPr>
          <w:spacing w:val="-5"/>
        </w:rPr>
        <w:t> </w:t>
      </w:r>
      <w:r>
        <w:rPr/>
        <w:t>thi</w:t>
      </w:r>
      <w:bookmarkStart w:name="_bookmark2484" w:id="2647"/>
      <w:bookmarkEnd w:id="2647"/>
      <w:r>
        <w:rPr/>
        <w:t>ngs</w:t>
      </w:r>
      <w:r>
        <w:rPr>
          <w:spacing w:val="-5"/>
        </w:rPr>
        <w:t> </w:t>
      </w:r>
      <w:r>
        <w:rPr/>
        <w:t>like</w:t>
      </w:r>
      <w:r>
        <w:rPr>
          <w:spacing w:val="-5"/>
        </w:rPr>
        <w:t> </w:t>
      </w:r>
      <w:r>
        <w:rPr/>
        <w:t>seeding</w:t>
      </w:r>
      <w:r>
        <w:rPr>
          <w:spacing w:val="-6"/>
        </w:rPr>
        <w:t> </w:t>
      </w:r>
      <w:r>
        <w:rPr/>
        <w:t>stream-</w:t>
      </w:r>
      <w:bookmarkStart w:name="_bookmark2482" w:id="2648"/>
      <w:bookmarkEnd w:id="2648"/>
      <w:r>
        <w:rPr/>
      </w:r>
      <w:r>
        <w:rPr/>
        <w:t> lines or probing other </w:t>
      </w:r>
      <w:bookmarkStart w:name="_bookmark2480" w:id="2649"/>
      <w:bookmarkEnd w:id="2649"/>
      <w:r>
        <w:rPr/>
        <w:t>datasets.</w:t>
      </w:r>
      <w:r>
        <w:rPr/>
        <w:t> Typically the widget is used to make use of the StartInteractionEvent, InteractionEvent, and EndInteractionEvent events. The InteractionEvent is called on mouse motion, the other two events are called on button down and button up (either left or right</w:t>
      </w:r>
      <w:r>
        <w:rPr>
          <w:spacing w:val="-8"/>
        </w:rPr>
        <w:t> </w:t>
      </w:r>
      <w:r>
        <w:rPr/>
        <w:t>button).</w:t>
      </w:r>
    </w:p>
    <w:p>
      <w:pPr>
        <w:pStyle w:val="BodyText"/>
        <w:spacing w:line="249" w:lineRule="auto" w:before="10"/>
        <w:ind w:left="661" w:right="893" w:firstLine="478"/>
        <w:jc w:val="both"/>
      </w:pPr>
      <w:r>
        <w:rPr/>
        <w:t>Some additional features of this class include the ability to control the properties of the widget. You can set the properties of the selected and unselected representations of the spline. For example, you can set the property for the handles and </w:t>
      </w:r>
      <w:bookmarkStart w:name="_bookmark2489" w:id="2650"/>
      <w:bookmarkEnd w:id="2650"/>
      <w:r>
        <w:rPr/>
        <w:t>splin</w:t>
      </w:r>
      <w:r>
        <w:rPr/>
        <w:t>e. In addition there are methods to constrain the spline so that it is aligned with a plane. As with vtkImageTracerWidget, one can s</w:t>
      </w:r>
      <w:bookmarkStart w:name="_bookmark2487" w:id="2651"/>
      <w:bookmarkEnd w:id="2651"/>
      <w:r>
        <w:rPr/>
        <w:t>p</w:t>
      </w:r>
      <w:r>
        <w:rPr/>
        <w:t>ecify the plane on which the widget lies. This is d</w:t>
      </w:r>
      <w:bookmarkStart w:name="_bookmark2488" w:id="2652"/>
      <w:bookmarkEnd w:id="2652"/>
      <w:r>
        <w:rPr/>
        <w:t>one</w:t>
      </w:r>
      <w:r>
        <w:rPr/>
        <w:t> by specifying the proj</w:t>
      </w:r>
      <w:bookmarkStart w:name="_bookmark2485" w:id="2653"/>
      <w:bookmarkEnd w:id="2653"/>
      <w:r>
        <w:rPr/>
        <w:t>ecti</w:t>
      </w:r>
      <w:r>
        <w:rPr/>
        <w:t>on normal vector, via SetProjectionNor- mal and the plane's position via SetProjectionPosition. The GetSummedLength returns the approxi- mate arc length of the spline by summing the line segments making up the spline. The SetClosed method can be </w:t>
      </w:r>
      <w:bookmarkStart w:name="_bookmark2486" w:id="2654"/>
      <w:bookmarkEnd w:id="2654"/>
      <w:r>
        <w:rPr/>
        <w:t>used</w:t>
      </w:r>
      <w:r>
        <w:rPr/>
        <w:t> to close the spline loop.</w:t>
      </w:r>
    </w:p>
    <w:p>
      <w:pPr>
        <w:pStyle w:val="BodyText"/>
        <w:spacing w:line="249" w:lineRule="auto" w:before="11"/>
        <w:ind w:left="661" w:right="896" w:firstLine="478"/>
        <w:jc w:val="both"/>
      </w:pPr>
      <w:bookmarkStart w:name="_bookmark2492" w:id="2655"/>
      <w:bookmarkEnd w:id="2655"/>
      <w:r>
        <w:rPr/>
      </w:r>
      <w:r>
        <w:rPr/>
        <w:t>Using the SetParametricSpline method, one can also set the parametric spline object. Through</w:t>
      </w:r>
      <w:bookmarkStart w:name="_bookmark2490" w:id="2656"/>
      <w:bookmarkEnd w:id="2656"/>
      <w:r>
        <w:rPr/>
      </w:r>
      <w:bookmarkStart w:name="_bookmark2491" w:id="2657"/>
      <w:bookmarkEnd w:id="2657"/>
      <w:r>
        <w:rPr/>
      </w:r>
      <w:r>
        <w:rPr/>
        <w:t> vtkParametricSpline's API, the user can supply and configure one of currently two types of spline: vtkCardinalSpline</w:t>
      </w:r>
      <w:r>
        <w:rPr>
          <w:spacing w:val="-5"/>
        </w:rPr>
        <w:t> </w:t>
      </w:r>
      <w:r>
        <w:rPr/>
        <w:t>or</w:t>
      </w:r>
      <w:r>
        <w:rPr>
          <w:spacing w:val="-5"/>
        </w:rPr>
        <w:t> </w:t>
      </w:r>
      <w:r>
        <w:rPr/>
        <w:t>vtkKochanekSpline.</w:t>
      </w:r>
      <w:r>
        <w:rPr>
          <w:spacing w:val="-7"/>
        </w:rPr>
        <w:t> </w:t>
      </w:r>
      <w:r>
        <w:rPr/>
        <w:t>The</w:t>
      </w:r>
      <w:r>
        <w:rPr>
          <w:spacing w:val="-4"/>
        </w:rPr>
        <w:t> </w:t>
      </w:r>
      <w:r>
        <w:rPr/>
        <w:t>widget</w:t>
      </w:r>
      <w:r>
        <w:rPr>
          <w:spacing w:val="-5"/>
        </w:rPr>
        <w:t> </w:t>
      </w:r>
      <w:r>
        <w:rPr/>
        <w:t>controls</w:t>
      </w:r>
      <w:r>
        <w:rPr>
          <w:spacing w:val="-6"/>
        </w:rPr>
        <w:t> </w:t>
      </w:r>
      <w:r>
        <w:rPr/>
        <w:t>the</w:t>
      </w:r>
      <w:r>
        <w:rPr>
          <w:spacing w:val="-6"/>
        </w:rPr>
        <w:t> </w:t>
      </w:r>
      <w:r>
        <w:rPr/>
        <w:t>open</w:t>
      </w:r>
      <w:r>
        <w:rPr>
          <w:spacing w:val="-6"/>
        </w:rPr>
        <w:t> </w:t>
      </w:r>
      <w:r>
        <w:rPr/>
        <w:t>or</w:t>
      </w:r>
      <w:r>
        <w:rPr>
          <w:spacing w:val="-5"/>
        </w:rPr>
        <w:t> </w:t>
      </w:r>
      <w:r>
        <w:rPr/>
        <w:t>closed</w:t>
      </w:r>
      <w:r>
        <w:rPr>
          <w:spacing w:val="-5"/>
        </w:rPr>
        <w:t> </w:t>
      </w:r>
      <w:r>
        <w:rPr/>
        <w:t>configuration</w:t>
      </w:r>
      <w:r>
        <w:rPr>
          <w:spacing w:val="-6"/>
        </w:rPr>
        <w:t> </w:t>
      </w:r>
      <w:r>
        <w:rPr/>
        <w:t>of</w:t>
      </w:r>
      <w:r>
        <w:rPr>
          <w:spacing w:val="-6"/>
        </w:rPr>
        <w:t> </w:t>
      </w:r>
      <w:r>
        <w:rPr/>
        <w:t>the spline. The following excerpt from VTK/Widgets/Testing/Cxx/TestSplineWidget.cxx illustrates the usage of this</w:t>
      </w:r>
      <w:r>
        <w:rPr>
          <w:spacing w:val="-2"/>
        </w:rPr>
        <w:t> </w:t>
      </w:r>
      <w:r>
        <w:rPr/>
        <w:t>widget.</w:t>
      </w:r>
    </w:p>
    <w:p>
      <w:pPr>
        <w:pStyle w:val="BodyText"/>
        <w:spacing w:before="4"/>
        <w:rPr>
          <w:sz w:val="22"/>
        </w:rPr>
      </w:pPr>
    </w:p>
    <w:p>
      <w:pPr>
        <w:spacing w:line="264" w:lineRule="auto" w:before="1"/>
        <w:ind w:left="1320" w:right="3190" w:hanging="180"/>
        <w:jc w:val="left"/>
        <w:rPr>
          <w:rFonts w:ascii="Courier New"/>
          <w:sz w:val="18"/>
        </w:rPr>
      </w:pPr>
      <w:r>
        <w:rPr>
          <w:rFonts w:ascii="Courier New"/>
          <w:color w:val="323232"/>
          <w:sz w:val="18"/>
        </w:rPr>
        <w:t>vtkSplineWidget* spline = vtkSplineWidget::New(); spline-&gt;SetInput(v16-&gt;GetOutput());</w:t>
      </w:r>
    </w:p>
    <w:p>
      <w:pPr>
        <w:spacing w:before="1"/>
        <w:ind w:left="1320" w:right="0" w:firstLine="0"/>
        <w:jc w:val="left"/>
        <w:rPr>
          <w:rFonts w:ascii="Courier New"/>
          <w:sz w:val="18"/>
        </w:rPr>
      </w:pPr>
      <w:r>
        <w:rPr>
          <w:rFonts w:ascii="Courier New"/>
          <w:color w:val="323232"/>
          <w:sz w:val="18"/>
        </w:rPr>
        <w:t>spline-&gt;SetPriority(1.0);</w:t>
      </w:r>
    </w:p>
    <w:p>
      <w:pPr>
        <w:spacing w:line="264" w:lineRule="auto" w:before="20"/>
        <w:ind w:left="1320" w:right="4845" w:firstLine="0"/>
        <w:jc w:val="left"/>
        <w:rPr>
          <w:rFonts w:ascii="Courier New"/>
          <w:sz w:val="18"/>
        </w:rPr>
      </w:pPr>
      <w:r>
        <w:rPr>
          <w:rFonts w:ascii="Courier New"/>
          <w:color w:val="323232"/>
          <w:sz w:val="18"/>
        </w:rPr>
        <w:t>spline-&gt;KeyPressActivationOff(); spline-&gt;PlaceWidget();</w:t>
      </w:r>
    </w:p>
    <w:p>
      <w:pPr>
        <w:spacing w:line="266" w:lineRule="auto" w:before="1"/>
        <w:ind w:left="1320" w:right="4952" w:firstLine="0"/>
        <w:jc w:val="left"/>
        <w:rPr>
          <w:rFonts w:ascii="Courier New"/>
          <w:sz w:val="18"/>
        </w:rPr>
      </w:pPr>
      <w:r>
        <w:rPr>
          <w:rFonts w:ascii="Courier New"/>
          <w:color w:val="323232"/>
          <w:sz w:val="18"/>
        </w:rPr>
        <w:t>spline-&gt;ProjectToPlaneOn(); spline-&gt;SetProjectionNormal(0);</w:t>
      </w:r>
    </w:p>
    <w:p>
      <w:pPr>
        <w:spacing w:line="264" w:lineRule="auto" w:before="0"/>
        <w:ind w:left="1320" w:right="1651" w:firstLine="0"/>
        <w:jc w:val="left"/>
        <w:rPr>
          <w:rFonts w:ascii="Courier New"/>
          <w:sz w:val="18"/>
        </w:rPr>
      </w:pPr>
      <w:r>
        <w:rPr>
          <w:rFonts w:ascii="Courier New"/>
          <w:color w:val="323232"/>
          <w:sz w:val="18"/>
        </w:rPr>
        <w:t>spline-&gt;SetProjectionPosition(102.4); //initial plane</w:t>
      </w:r>
      <w:r>
        <w:rPr>
          <w:rFonts w:ascii="Courier New"/>
          <w:color w:val="323232"/>
          <w:spacing w:val="-57"/>
          <w:sz w:val="18"/>
        </w:rPr>
        <w:t> </w:t>
      </w:r>
      <w:r>
        <w:rPr>
          <w:rFonts w:ascii="Courier New"/>
          <w:color w:val="323232"/>
          <w:sz w:val="18"/>
        </w:rPr>
        <w:t>position spline-&gt;SetProjectionNormal(3); //allow oblique orientations spline-&gt;SetPlaneSource(</w:t>
      </w:r>
    </w:p>
    <w:p>
      <w:pPr>
        <w:spacing w:before="0"/>
        <w:ind w:left="1140" w:right="0" w:firstLine="0"/>
        <w:jc w:val="left"/>
        <w:rPr>
          <w:rFonts w:ascii="Courier New"/>
          <w:sz w:val="18"/>
        </w:rPr>
      </w:pPr>
      <w:r>
        <w:rPr>
          <w:rFonts w:ascii="Courier New"/>
          <w:color w:val="323232"/>
          <w:sz w:val="18"/>
        </w:rPr>
        <w:t>static_cast&lt;vtkPlaneSource*&gt;(ipw-&gt;GetPolyDataAlgorithm()));</w:t>
      </w:r>
    </w:p>
    <w:p>
      <w:pPr>
        <w:pStyle w:val="BodyText"/>
        <w:spacing w:before="5"/>
        <w:rPr>
          <w:rFonts w:ascii="Courier New"/>
          <w:sz w:val="21"/>
        </w:rPr>
      </w:pPr>
    </w:p>
    <w:p>
      <w:pPr>
        <w:spacing w:line="264" w:lineRule="auto" w:before="0"/>
        <w:ind w:left="1140" w:right="830" w:firstLine="0"/>
        <w:jc w:val="left"/>
        <w:rPr>
          <w:rFonts w:ascii="Courier New"/>
          <w:sz w:val="18"/>
        </w:rPr>
      </w:pPr>
      <w:r>
        <w:rPr>
          <w:rFonts w:ascii="Courier New"/>
          <w:color w:val="323232"/>
          <w:sz w:val="18"/>
        </w:rPr>
        <w:t>// Specify the type of spline (change from default</w:t>
      </w:r>
      <w:r>
        <w:rPr>
          <w:rFonts w:ascii="Courier New"/>
          <w:color w:val="323232"/>
          <w:spacing w:val="-65"/>
          <w:sz w:val="18"/>
        </w:rPr>
        <w:t> </w:t>
      </w:r>
      <w:r>
        <w:rPr>
          <w:rFonts w:ascii="Courier New"/>
          <w:color w:val="323232"/>
          <w:sz w:val="18"/>
        </w:rPr>
        <w:t>vtkCardinalSpline) vtkKochanekSpline* xspline = vtkKochanekSpline::New(); vtkKochanekSpline* yspline = vtkKochanekSpline::New(); vtkKochanekSpline* zspline = vtkKochanekSpline::New();</w:t>
      </w:r>
    </w:p>
    <w:p>
      <w:pPr>
        <w:pStyle w:val="BodyText"/>
        <w:spacing w:before="1"/>
        <w:rPr>
          <w:rFonts w:ascii="Courier New"/>
        </w:rPr>
      </w:pPr>
    </w:p>
    <w:p>
      <w:pPr>
        <w:spacing w:line="264" w:lineRule="auto" w:before="0"/>
        <w:ind w:left="1320" w:right="2263" w:hanging="180"/>
        <w:jc w:val="left"/>
        <w:rPr>
          <w:rFonts w:ascii="Courier New"/>
          <w:sz w:val="18"/>
        </w:rPr>
      </w:pPr>
      <w:r>
        <w:rPr>
          <w:rFonts w:ascii="Courier New"/>
          <w:color w:val="323232"/>
          <w:sz w:val="18"/>
        </w:rPr>
        <w:t>vtkParametricSpline* para =</w:t>
      </w:r>
      <w:r>
        <w:rPr>
          <w:rFonts w:ascii="Courier New"/>
          <w:color w:val="323232"/>
          <w:spacing w:val="-53"/>
          <w:sz w:val="18"/>
        </w:rPr>
        <w:t> </w:t>
      </w:r>
      <w:r>
        <w:rPr>
          <w:rFonts w:ascii="Courier New"/>
          <w:color w:val="323232"/>
          <w:sz w:val="18"/>
        </w:rPr>
        <w:t>spline-&gt;GetParametricSpline(); para-&gt;SetXSpline(xspline);</w:t>
      </w:r>
    </w:p>
    <w:p>
      <w:pPr>
        <w:spacing w:line="266" w:lineRule="auto" w:before="0"/>
        <w:ind w:left="1320" w:right="5534" w:firstLine="0"/>
        <w:jc w:val="left"/>
        <w:rPr>
          <w:rFonts w:ascii="Courier New"/>
          <w:sz w:val="18"/>
        </w:rPr>
      </w:pPr>
      <w:r>
        <w:rPr>
          <w:rFonts w:ascii="Courier New"/>
          <w:color w:val="323232"/>
          <w:spacing w:val="-1"/>
          <w:sz w:val="18"/>
        </w:rPr>
        <w:t>para-&gt;SetYSpline(yspline); para-&gt;SetZSpline(zspline);</w:t>
      </w:r>
    </w:p>
    <w:p>
      <w:pPr>
        <w:pStyle w:val="BodyText"/>
        <w:spacing w:before="7"/>
        <w:rPr>
          <w:rFonts w:ascii="Courier New"/>
          <w:sz w:val="19"/>
        </w:rPr>
      </w:pPr>
    </w:p>
    <w:p>
      <w:pPr>
        <w:spacing w:line="264" w:lineRule="auto" w:before="0"/>
        <w:ind w:left="1140" w:right="4269" w:firstLine="0"/>
        <w:jc w:val="left"/>
        <w:rPr>
          <w:rFonts w:ascii="Courier New"/>
          <w:sz w:val="18"/>
        </w:rPr>
      </w:pPr>
      <w:r>
        <w:rPr>
          <w:rFonts w:ascii="Courier New"/>
          <w:color w:val="323232"/>
          <w:sz w:val="18"/>
        </w:rPr>
        <w:t>vtkPolyData* poly = vtkPolyData::New(); spline-&gt;GetPolyData(poly);</w:t>
      </w:r>
    </w:p>
    <w:p>
      <w:pPr>
        <w:spacing w:after="0" w:line="264" w:lineRule="auto"/>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spacing w:after="0"/>
        <w:rPr>
          <w:rFonts w:ascii="Courier New"/>
          <w:sz w:val="27"/>
        </w:rPr>
        <w:sectPr>
          <w:headerReference w:type="even" r:id="rId405"/>
          <w:headerReference w:type="default" r:id="rId406"/>
          <w:pgSz w:w="10440" w:h="13680"/>
          <w:pgMar w:header="772" w:footer="0" w:top="980" w:bottom="280" w:left="780" w:right="0"/>
          <w:pgNumType w:start="282"/>
        </w:sectPr>
      </w:pPr>
    </w:p>
    <w:p>
      <w:pPr>
        <w:pStyle w:val="BodyText"/>
        <w:spacing w:line="249" w:lineRule="auto" w:before="91"/>
        <w:ind w:left="121" w:right="38"/>
        <w:jc w:val="both"/>
      </w:pPr>
      <w:bookmarkStart w:name="_bookmark2495" w:id="2658"/>
      <w:bookmarkEnd w:id="2658"/>
      <w:r>
        <w:rPr/>
      </w:r>
      <w:r>
        <w:rPr>
          <w:b/>
          <w:color w:val="0C7652"/>
        </w:rPr>
        <w:t>vtkCheckerboardWidget. </w:t>
      </w:r>
      <w:r>
        <w:rPr/>
        <w:t>The checkerboard widget is used to interactively</w:t>
      </w:r>
      <w:r>
        <w:rPr>
          <w:spacing w:val="-6"/>
        </w:rPr>
        <w:t> </w:t>
      </w:r>
      <w:r>
        <w:rPr/>
        <w:t>control</w:t>
      </w:r>
      <w:r>
        <w:rPr>
          <w:spacing w:val="-4"/>
        </w:rPr>
        <w:t> </w:t>
      </w:r>
      <w:r>
        <w:rPr/>
        <w:t>a</w:t>
      </w:r>
      <w:r>
        <w:rPr>
          <w:spacing w:val="-5"/>
        </w:rPr>
        <w:t> </w:t>
      </w:r>
      <w:r>
        <w:rPr/>
        <w:t>checkerboard</w:t>
      </w:r>
      <w:r>
        <w:rPr>
          <w:spacing w:val="-4"/>
        </w:rPr>
        <w:t> </w:t>
      </w:r>
      <w:r>
        <w:rPr/>
        <w:t>through</w:t>
      </w:r>
      <w:r>
        <w:rPr>
          <w:spacing w:val="-5"/>
        </w:rPr>
        <w:t> </w:t>
      </w:r>
      <w:r>
        <w:rPr/>
        <w:t>an</w:t>
      </w:r>
      <w:r>
        <w:rPr>
          <w:spacing w:val="-5"/>
        </w:rPr>
        <w:t> </w:t>
      </w:r>
      <w:r>
        <w:rPr/>
        <w:t>image</w:t>
      </w:r>
      <w:r>
        <w:rPr>
          <w:spacing w:val="-4"/>
        </w:rPr>
        <w:t> </w:t>
      </w:r>
      <w:r>
        <w:rPr/>
        <w:t>actor</w:t>
      </w:r>
      <w:r>
        <w:rPr>
          <w:spacing w:val="-4"/>
        </w:rPr>
        <w:t> </w:t>
      </w:r>
      <w:r>
        <w:rPr/>
        <w:t>dis- playing two images. This is useful in evaluating the quality of an image registration. The user can adjust the </w:t>
      </w:r>
      <w:bookmarkStart w:name="_bookmark2493" w:id="2659"/>
      <w:bookmarkEnd w:id="2659"/>
      <w:r>
        <w:rPr/>
        <w:t>number</w:t>
      </w:r>
      <w:r>
        <w:rPr/>
        <w:t> of check- erboard</w:t>
      </w:r>
      <w:r>
        <w:rPr>
          <w:spacing w:val="-8"/>
        </w:rPr>
        <w:t> </w:t>
      </w:r>
      <w:r>
        <w:rPr/>
        <w:t>divisions</w:t>
      </w:r>
      <w:r>
        <w:rPr>
          <w:spacing w:val="-7"/>
        </w:rPr>
        <w:t> </w:t>
      </w:r>
      <w:r>
        <w:rPr/>
        <w:t>in</w:t>
      </w:r>
      <w:r>
        <w:rPr>
          <w:spacing w:val="-6"/>
        </w:rPr>
        <w:t> </w:t>
      </w:r>
      <w:r>
        <w:rPr/>
        <w:t>each</w:t>
      </w:r>
      <w:r>
        <w:rPr>
          <w:spacing w:val="-7"/>
        </w:rPr>
        <w:t> </w:t>
      </w:r>
      <w:r>
        <w:rPr/>
        <w:t>of</w:t>
      </w:r>
      <w:r>
        <w:rPr>
          <w:spacing w:val="-6"/>
        </w:rPr>
        <w:t> </w:t>
      </w:r>
      <w:r>
        <w:rPr/>
        <w:t>the</w:t>
      </w:r>
      <w:r>
        <w:rPr>
          <w:spacing w:val="-7"/>
        </w:rPr>
        <w:t> </w:t>
      </w:r>
      <w:r>
        <w:rPr/>
        <w:t>i-j</w:t>
      </w:r>
      <w:r>
        <w:rPr>
          <w:spacing w:val="-6"/>
        </w:rPr>
        <w:t> </w:t>
      </w:r>
      <w:r>
        <w:rPr/>
        <w:t>directions</w:t>
      </w:r>
      <w:r>
        <w:rPr>
          <w:spacing w:val="-7"/>
        </w:rPr>
        <w:t> </w:t>
      </w:r>
      <w:r>
        <w:rPr/>
        <w:t>in</w:t>
      </w:r>
      <w:r>
        <w:rPr>
          <w:spacing w:val="-6"/>
        </w:rPr>
        <w:t> </w:t>
      </w:r>
      <w:r>
        <w:rPr/>
        <w:t>a</w:t>
      </w:r>
      <w:r>
        <w:rPr>
          <w:spacing w:val="-7"/>
        </w:rPr>
        <w:t> </w:t>
      </w:r>
      <w:bookmarkStart w:name="_bookmark2494" w:id="2660"/>
      <w:bookmarkEnd w:id="2660"/>
      <w:r>
        <w:rPr/>
        <w:t>2D</w:t>
      </w:r>
      <w:r>
        <w:rPr>
          <w:spacing w:val="-6"/>
        </w:rPr>
        <w:t> </w:t>
      </w:r>
      <w:r>
        <w:rPr/>
        <w:t>image.</w:t>
      </w:r>
      <w:r>
        <w:rPr>
          <w:spacing w:val="-8"/>
        </w:rPr>
        <w:t> </w:t>
      </w:r>
      <w:r>
        <w:rPr/>
        <w:t>The widget is meant to be used in conjunction with a vtkChecker- boardRepresentation. When enabled, a frame appears around the vtkImageActor with sliders along each side of the frame. A total of 4 sliders are provided for the two checkerboards, along</w:t>
      </w:r>
      <w:bookmarkStart w:name="_bookmark2496" w:id="2661"/>
      <w:bookmarkEnd w:id="2661"/>
      <w:r>
        <w:rPr/>
      </w:r>
      <w:r>
        <w:rPr/>
        <w:t> both the i and j directions. (This internally uses a vtkSli</w:t>
      </w:r>
      <w:bookmarkStart w:name="_bookmark2497" w:id="2662"/>
      <w:bookmarkEnd w:id="2662"/>
      <w:r>
        <w:rPr/>
        <w:t>derRepresen</w:t>
      </w:r>
      <w:r>
        <w:rPr/>
        <w:t>tation3D). The user can interactively adjust the sliders (see vtkSliderWidget) to the desired number of checkerboard subdivisions. The user can override the default slider representations by setting their own slider representations on</w:t>
      </w:r>
      <w:r>
        <w:rPr>
          <w:spacing w:val="33"/>
        </w:rPr>
        <w:t> </w:t>
      </w:r>
      <w:r>
        <w:rPr/>
        <w:t>the</w:t>
      </w:r>
      <w:r>
        <w:rPr>
          <w:spacing w:val="34"/>
        </w:rPr>
        <w:t> </w:t>
      </w:r>
      <w:r>
        <w:rPr/>
        <w:t>widget.</w:t>
      </w:r>
      <w:r>
        <w:rPr>
          <w:spacing w:val="32"/>
        </w:rPr>
        <w:t> </w:t>
      </w:r>
      <w:r>
        <w:rPr/>
        <w:t>The</w:t>
      </w:r>
      <w:r>
        <w:rPr>
          <w:spacing w:val="33"/>
        </w:rPr>
        <w:t> </w:t>
      </w:r>
      <w:r>
        <w:rPr/>
        <w:t>widget</w:t>
      </w:r>
      <w:r>
        <w:rPr>
          <w:spacing w:val="33"/>
        </w:rPr>
        <w:t> </w:t>
      </w:r>
      <w:r>
        <w:rPr/>
        <w:t>needs</w:t>
      </w:r>
      <w:r>
        <w:rPr>
          <w:spacing w:val="34"/>
        </w:rPr>
        <w:t> </w:t>
      </w:r>
      <w:r>
        <w:rPr/>
        <w:t>an</w:t>
      </w:r>
      <w:r>
        <w:rPr>
          <w:spacing w:val="32"/>
        </w:rPr>
        <w:t> </w:t>
      </w:r>
      <w:r>
        <w:rPr/>
        <w:t>instance</w:t>
      </w:r>
      <w:r>
        <w:rPr>
          <w:spacing w:val="34"/>
        </w:rPr>
        <w:t> </w:t>
      </w:r>
      <w:r>
        <w:rPr/>
        <w:t>of</w:t>
      </w:r>
      <w:r>
        <w:rPr>
          <w:spacing w:val="33"/>
        </w:rPr>
        <w:t> </w:t>
      </w:r>
      <w:r>
        <w:rPr/>
        <w:t>a</w:t>
      </w:r>
      <w:r>
        <w:rPr>
          <w:spacing w:val="33"/>
        </w:rPr>
        <w:t> </w:t>
      </w:r>
      <w:r>
        <w:rPr/>
        <w:t>vtkImage-</w:t>
      </w:r>
    </w:p>
    <w:p>
      <w:pPr>
        <w:pStyle w:val="BodyText"/>
        <w:spacing w:before="8" w:after="39"/>
        <w:rPr>
          <w:sz w:val="17"/>
        </w:rPr>
      </w:pPr>
      <w:r>
        <w:rPr/>
        <w:br w:type="column"/>
      </w:r>
      <w:r>
        <w:rPr>
          <w:sz w:val="17"/>
        </w:rPr>
      </w:r>
    </w:p>
    <w:p>
      <w:pPr>
        <w:pStyle w:val="BodyText"/>
        <w:ind w:left="121"/>
      </w:pPr>
      <w:r>
        <w:rPr/>
        <w:drawing>
          <wp:inline distT="0" distB="0" distL="0" distR="0">
            <wp:extent cx="1550509" cy="1836229"/>
            <wp:effectExtent l="0" t="0" r="0" b="0"/>
            <wp:docPr id="307" name="image212.jpeg" descr=""/>
            <wp:cNvGraphicFramePr>
              <a:graphicFrameLocks noChangeAspect="1"/>
            </wp:cNvGraphicFramePr>
            <a:graphic>
              <a:graphicData uri="http://schemas.openxmlformats.org/drawingml/2006/picture">
                <pic:pic>
                  <pic:nvPicPr>
                    <pic:cNvPr id="308" name="image212.jpeg"/>
                    <pic:cNvPicPr/>
                  </pic:nvPicPr>
                  <pic:blipFill>
                    <a:blip r:embed="rId407" cstate="print"/>
                    <a:stretch>
                      <a:fillRect/>
                    </a:stretch>
                  </pic:blipFill>
                  <pic:spPr>
                    <a:xfrm>
                      <a:off x="0" y="0"/>
                      <a:ext cx="1550509" cy="1836229"/>
                    </a:xfrm>
                    <a:prstGeom prst="rect">
                      <a:avLst/>
                    </a:prstGeom>
                  </pic:spPr>
                </pic:pic>
              </a:graphicData>
            </a:graphic>
          </wp:inline>
        </w:drawing>
      </w:r>
      <w:r>
        <w:rPr/>
      </w:r>
    </w:p>
    <w:p>
      <w:pPr>
        <w:spacing w:before="130"/>
        <w:ind w:left="398" w:right="0" w:firstLine="0"/>
        <w:jc w:val="left"/>
        <w:rPr>
          <w:rFonts w:ascii="Arial"/>
          <w:sz w:val="18"/>
        </w:rPr>
      </w:pPr>
      <w:r>
        <w:rPr>
          <w:rFonts w:ascii="Arial"/>
          <w:sz w:val="18"/>
        </w:rPr>
        <w:t>vtkCheckerboardWidget</w:t>
      </w:r>
    </w:p>
    <w:p>
      <w:pPr>
        <w:spacing w:after="0"/>
        <w:jc w:val="left"/>
        <w:rPr>
          <w:rFonts w:ascii="Arial"/>
          <w:sz w:val="18"/>
        </w:rPr>
        <w:sectPr>
          <w:type w:val="continuous"/>
          <w:pgSz w:w="10440" w:h="13680"/>
          <w:pgMar w:top="1280" w:bottom="280" w:left="780" w:right="0"/>
          <w:cols w:num="2" w:equalWidth="0">
            <w:col w:w="5276" w:space="184"/>
            <w:col w:w="4200"/>
          </w:cols>
        </w:sectPr>
      </w:pPr>
    </w:p>
    <w:p>
      <w:pPr>
        <w:pStyle w:val="BodyText"/>
        <w:spacing w:line="249" w:lineRule="auto" w:before="12"/>
        <w:ind w:left="121" w:right="1434"/>
        <w:jc w:val="both"/>
      </w:pPr>
      <w:r>
        <w:rPr/>
        <w:t>CheckerBoard which, in turn, takes two images as input to generate the checkerboard. The following example from VTK/Widgets/Testing/Cxx/TestCheckerboardWidget.cxx illustrates a typical usage.</w:t>
      </w:r>
    </w:p>
    <w:p>
      <w:pPr>
        <w:pStyle w:val="BodyText"/>
        <w:spacing w:before="3"/>
        <w:rPr>
          <w:sz w:val="21"/>
        </w:rPr>
      </w:pPr>
    </w:p>
    <w:p>
      <w:pPr>
        <w:spacing w:line="259" w:lineRule="auto" w:before="0"/>
        <w:ind w:left="780" w:right="2479" w:hanging="180"/>
        <w:jc w:val="left"/>
        <w:rPr>
          <w:rFonts w:ascii="Courier New"/>
          <w:sz w:val="18"/>
        </w:rPr>
      </w:pPr>
      <w:r>
        <w:rPr>
          <w:rFonts w:ascii="Courier New"/>
          <w:color w:val="323232"/>
          <w:sz w:val="18"/>
        </w:rPr>
        <w:t>vtkImageCheckerboard *checkers =</w:t>
      </w:r>
      <w:r>
        <w:rPr>
          <w:rFonts w:ascii="Courier New"/>
          <w:color w:val="323232"/>
          <w:spacing w:val="-56"/>
          <w:sz w:val="18"/>
        </w:rPr>
        <w:t> </w:t>
      </w:r>
      <w:r>
        <w:rPr>
          <w:rFonts w:ascii="Courier New"/>
          <w:color w:val="323232"/>
          <w:sz w:val="18"/>
        </w:rPr>
        <w:t>vtkImageCheckerboard::New(); checkers-&gt;SetInput(0,image1);</w:t>
      </w:r>
    </w:p>
    <w:p>
      <w:pPr>
        <w:spacing w:before="0"/>
        <w:ind w:left="780" w:right="0" w:firstLine="0"/>
        <w:jc w:val="left"/>
        <w:rPr>
          <w:rFonts w:ascii="Courier New"/>
          <w:sz w:val="18"/>
        </w:rPr>
      </w:pPr>
      <w:r>
        <w:rPr>
          <w:rFonts w:ascii="Courier New"/>
          <w:color w:val="323232"/>
          <w:sz w:val="18"/>
        </w:rPr>
        <w:t>checkers-&gt;SetInput(1,image2);</w:t>
      </w:r>
    </w:p>
    <w:p>
      <w:pPr>
        <w:spacing w:before="16"/>
        <w:ind w:left="780" w:right="0" w:firstLine="0"/>
        <w:jc w:val="left"/>
        <w:rPr>
          <w:rFonts w:ascii="Courier New"/>
          <w:sz w:val="18"/>
        </w:rPr>
      </w:pPr>
      <w:r>
        <w:rPr>
          <w:rFonts w:ascii="Courier New"/>
          <w:color w:val="323232"/>
          <w:sz w:val="18"/>
        </w:rPr>
        <w:t>checkers-&gt;SetNumberOfDivisions(10,6,1);</w:t>
      </w:r>
    </w:p>
    <w:p>
      <w:pPr>
        <w:pStyle w:val="BodyText"/>
        <w:spacing w:before="10"/>
        <w:rPr>
          <w:rFonts w:ascii="Courier New"/>
        </w:rPr>
      </w:pPr>
    </w:p>
    <w:p>
      <w:pPr>
        <w:spacing w:line="259" w:lineRule="auto" w:before="0"/>
        <w:ind w:left="780" w:right="3018" w:hanging="180"/>
        <w:jc w:val="left"/>
        <w:rPr>
          <w:rFonts w:ascii="Courier New"/>
          <w:sz w:val="18"/>
        </w:rPr>
      </w:pPr>
      <w:r>
        <w:rPr>
          <w:rFonts w:ascii="Courier New"/>
          <w:color w:val="323232"/>
          <w:sz w:val="18"/>
        </w:rPr>
        <w:t>vtkImageActor *checkerboardActor =</w:t>
      </w:r>
      <w:r>
        <w:rPr>
          <w:rFonts w:ascii="Courier New"/>
          <w:color w:val="323232"/>
          <w:spacing w:val="-52"/>
          <w:sz w:val="18"/>
        </w:rPr>
        <w:t> </w:t>
      </w:r>
      <w:r>
        <w:rPr>
          <w:rFonts w:ascii="Courier New"/>
          <w:color w:val="323232"/>
          <w:sz w:val="18"/>
        </w:rPr>
        <w:t>vtkImageActor::New(); checkerboardActor-&gt;SetInput(checkers-&gt;GetOutput());</w:t>
      </w:r>
    </w:p>
    <w:p>
      <w:pPr>
        <w:pStyle w:val="BodyText"/>
        <w:spacing w:before="4"/>
        <w:rPr>
          <w:rFonts w:ascii="Courier New"/>
          <w:sz w:val="19"/>
        </w:rPr>
      </w:pPr>
    </w:p>
    <w:p>
      <w:pPr>
        <w:spacing w:line="259" w:lineRule="auto" w:before="0"/>
        <w:ind w:left="780" w:right="4737" w:hanging="180"/>
        <w:jc w:val="left"/>
        <w:rPr>
          <w:rFonts w:ascii="Courier New"/>
          <w:sz w:val="18"/>
        </w:rPr>
      </w:pPr>
      <w:r>
        <w:rPr>
          <w:rFonts w:ascii="Courier New"/>
          <w:color w:val="323232"/>
          <w:sz w:val="18"/>
        </w:rPr>
        <w:t>vtkCheckerboardRepresentation *rep = vtkCheckerboardRepresentation::New(); rep-&gt;SetImageActor(checkerboardActor); rep-&gt;SetCheckerboard(checkers);</w:t>
      </w:r>
    </w:p>
    <w:p>
      <w:pPr>
        <w:pStyle w:val="BodyText"/>
        <w:spacing w:before="4"/>
        <w:rPr>
          <w:rFonts w:ascii="Courier New"/>
          <w:sz w:val="19"/>
        </w:rPr>
      </w:pPr>
    </w:p>
    <w:p>
      <w:pPr>
        <w:spacing w:line="259" w:lineRule="auto" w:before="0"/>
        <w:ind w:left="780" w:right="4197" w:hanging="180"/>
        <w:jc w:val="left"/>
        <w:rPr>
          <w:rFonts w:ascii="Courier New"/>
          <w:sz w:val="18"/>
        </w:rPr>
      </w:pPr>
      <w:r>
        <w:rPr>
          <w:rFonts w:ascii="Courier New"/>
          <w:color w:val="323232"/>
          <w:sz w:val="18"/>
        </w:rPr>
        <w:t>vtkCheckerboardWidget *checkerboardWidget = vtkCheckerboardWidget::New(); checkerboardWidget-&gt;SetInteractor(iren); checkerboardWidget-&gt;SetRepresentation(rep);</w:t>
      </w:r>
    </w:p>
    <w:p>
      <w:pPr>
        <w:pStyle w:val="BodyText"/>
        <w:rPr>
          <w:rFonts w:ascii="Courier New"/>
          <w:sz w:val="19"/>
        </w:rPr>
      </w:pPr>
    </w:p>
    <w:p>
      <w:pPr>
        <w:pStyle w:val="BodyText"/>
        <w:spacing w:line="249" w:lineRule="auto"/>
        <w:ind w:left="121" w:right="1434"/>
        <w:jc w:val="both"/>
      </w:pPr>
      <w:bookmarkStart w:name="_bookmark2498" w:id="2663"/>
      <w:bookmarkEnd w:id="2663"/>
      <w:r>
        <w:rPr/>
      </w:r>
      <w:r>
        <w:rPr>
          <w:b/>
          <w:color w:val="0C7652"/>
        </w:rPr>
        <w:t>vtkRectilinearWipeWidget. </w:t>
      </w:r>
      <w:r>
        <w:rPr/>
        <w:t>The vtkRectilinearWipeWidget displays a split view (2x2 checker- board)</w:t>
      </w:r>
      <w:r>
        <w:rPr>
          <w:spacing w:val="-5"/>
        </w:rPr>
        <w:t> </w:t>
      </w:r>
      <w:r>
        <w:rPr/>
        <w:t>of</w:t>
      </w:r>
      <w:r>
        <w:rPr>
          <w:spacing w:val="-5"/>
        </w:rPr>
        <w:t> </w:t>
      </w:r>
      <w:r>
        <w:rPr/>
        <w:t>a</w:t>
      </w:r>
      <w:r>
        <w:rPr>
          <w:spacing w:val="-4"/>
        </w:rPr>
        <w:t> </w:t>
      </w:r>
      <w:r>
        <w:rPr/>
        <w:t>pair</w:t>
      </w:r>
      <w:r>
        <w:rPr>
          <w:spacing w:val="-5"/>
        </w:rPr>
        <w:t> </w:t>
      </w:r>
      <w:r>
        <w:rPr/>
        <w:t>of</w:t>
      </w:r>
      <w:r>
        <w:rPr>
          <w:spacing w:val="-5"/>
        </w:rPr>
        <w:t> </w:t>
      </w:r>
      <w:r>
        <w:rPr/>
        <w:t>images</w:t>
      </w:r>
      <w:r>
        <w:rPr>
          <w:spacing w:val="-4"/>
        </w:rPr>
        <w:t> </w:t>
      </w:r>
      <w:r>
        <w:rPr/>
        <w:t>allowing</w:t>
      </w:r>
      <w:r>
        <w:rPr>
          <w:spacing w:val="-4"/>
        </w:rPr>
        <w:t> </w:t>
      </w:r>
      <w:r>
        <w:rPr/>
        <w:t>one</w:t>
      </w:r>
      <w:r>
        <w:rPr>
          <w:spacing w:val="-5"/>
        </w:rPr>
        <w:t> </w:t>
      </w:r>
      <w:r>
        <w:rPr/>
        <w:t>to</w:t>
      </w:r>
      <w:r>
        <w:rPr>
          <w:spacing w:val="-5"/>
        </w:rPr>
        <w:t> </w:t>
      </w:r>
      <w:r>
        <w:rPr/>
        <w:t>control</w:t>
      </w:r>
      <w:r>
        <w:rPr>
          <w:spacing w:val="-4"/>
        </w:rPr>
        <w:t> </w:t>
      </w:r>
      <w:r>
        <w:rPr/>
        <w:t>the</w:t>
      </w:r>
      <w:r>
        <w:rPr>
          <w:spacing w:val="-5"/>
        </w:rPr>
        <w:t> </w:t>
      </w:r>
      <w:r>
        <w:rPr/>
        <w:t>location</w:t>
      </w:r>
      <w:r>
        <w:rPr>
          <w:spacing w:val="-4"/>
        </w:rPr>
        <w:t> </w:t>
      </w:r>
      <w:r>
        <w:rPr/>
        <w:t>of</w:t>
      </w:r>
      <w:r>
        <w:rPr>
          <w:spacing w:val="-5"/>
        </w:rPr>
        <w:t> </w:t>
      </w:r>
      <w:r>
        <w:rPr/>
        <w:t>the</w:t>
      </w:r>
      <w:r>
        <w:rPr>
          <w:spacing w:val="-5"/>
        </w:rPr>
        <w:t> </w:t>
      </w:r>
      <w:r>
        <w:rPr/>
        <w:t>split.</w:t>
      </w:r>
      <w:r>
        <w:rPr>
          <w:spacing w:val="-5"/>
        </w:rPr>
        <w:t> </w:t>
      </w:r>
      <w:r>
        <w:rPr/>
        <w:t>This</w:t>
      </w:r>
      <w:r>
        <w:rPr>
          <w:spacing w:val="-5"/>
        </w:rPr>
        <w:t> </w:t>
      </w:r>
      <w:r>
        <w:rPr/>
        <w:t>is</w:t>
      </w:r>
      <w:r>
        <w:rPr>
          <w:spacing w:val="-5"/>
        </w:rPr>
        <w:t> </w:t>
      </w:r>
      <w:r>
        <w:rPr/>
        <w:t>useful</w:t>
      </w:r>
      <w:r>
        <w:rPr>
          <w:spacing w:val="-5"/>
        </w:rPr>
        <w:t> </w:t>
      </w:r>
      <w:r>
        <w:rPr/>
        <w:t>in</w:t>
      </w:r>
      <w:r>
        <w:rPr>
          <w:spacing w:val="-3"/>
        </w:rPr>
        <w:t> </w:t>
      </w:r>
      <w:r>
        <w:rPr/>
        <w:t>comparing two</w:t>
      </w:r>
      <w:r>
        <w:rPr>
          <w:spacing w:val="-4"/>
        </w:rPr>
        <w:t> </w:t>
      </w:r>
      <w:r>
        <w:rPr/>
        <w:t>images,</w:t>
      </w:r>
      <w:r>
        <w:rPr>
          <w:spacing w:val="-3"/>
        </w:rPr>
        <w:t> </w:t>
      </w:r>
      <w:r>
        <w:rPr/>
        <w:t>typically</w:t>
      </w:r>
      <w:r>
        <w:rPr>
          <w:spacing w:val="-4"/>
        </w:rPr>
        <w:t> </w:t>
      </w:r>
      <w:r>
        <w:rPr/>
        <w:t>the</w:t>
      </w:r>
      <w:r>
        <w:rPr>
          <w:spacing w:val="-3"/>
        </w:rPr>
        <w:t> </w:t>
      </w:r>
      <w:r>
        <w:rPr/>
        <w:t>registered</w:t>
      </w:r>
      <w:r>
        <w:rPr>
          <w:spacing w:val="-4"/>
        </w:rPr>
        <w:t> </w:t>
      </w:r>
      <w:r>
        <w:rPr/>
        <w:t>image</w:t>
      </w:r>
      <w:r>
        <w:rPr>
          <w:spacing w:val="-4"/>
        </w:rPr>
        <w:t> </w:t>
      </w:r>
      <w:r>
        <w:rPr/>
        <w:t>from</w:t>
      </w:r>
      <w:r>
        <w:rPr>
          <w:spacing w:val="-3"/>
        </w:rPr>
        <w:t> </w:t>
      </w:r>
      <w:r>
        <w:rPr/>
        <w:t>the</w:t>
      </w:r>
      <w:r>
        <w:rPr>
          <w:spacing w:val="-3"/>
        </w:rPr>
        <w:t> </w:t>
      </w:r>
      <w:r>
        <w:rPr/>
        <w:t>source</w:t>
      </w:r>
      <w:r>
        <w:rPr>
          <w:spacing w:val="-4"/>
        </w:rPr>
        <w:t> </w:t>
      </w:r>
      <w:r>
        <w:rPr/>
        <w:t>image</w:t>
      </w:r>
      <w:r>
        <w:rPr>
          <w:spacing w:val="-3"/>
        </w:rPr>
        <w:t> </w:t>
      </w:r>
      <w:r>
        <w:rPr/>
        <w:t>in</w:t>
      </w:r>
      <w:r>
        <w:rPr>
          <w:spacing w:val="-2"/>
        </w:rPr>
        <w:t> </w:t>
      </w:r>
      <w:r>
        <w:rPr/>
        <w:t>an</w:t>
      </w:r>
      <w:r>
        <w:rPr>
          <w:spacing w:val="-4"/>
        </w:rPr>
        <w:t> </w:t>
      </w:r>
      <w:r>
        <w:rPr/>
        <w:t>image</w:t>
      </w:r>
      <w:r>
        <w:rPr>
          <w:spacing w:val="-2"/>
        </w:rPr>
        <w:t> </w:t>
      </w:r>
      <w:r>
        <w:rPr/>
        <w:t>registration</w:t>
      </w:r>
      <w:r>
        <w:rPr>
          <w:spacing w:val="-4"/>
        </w:rPr>
        <w:t> </w:t>
      </w:r>
      <w:r>
        <w:rPr/>
        <w:t>pipeline.</w:t>
      </w:r>
      <w:r>
        <w:rPr>
          <w:spacing w:val="-3"/>
        </w:rPr>
        <w:t> </w:t>
      </w:r>
      <w:r>
        <w:rPr/>
        <w:t>A rectilinear</w:t>
      </w:r>
      <w:r>
        <w:rPr>
          <w:spacing w:val="-3"/>
        </w:rPr>
        <w:t> </w:t>
      </w:r>
      <w:r>
        <w:rPr/>
        <w:t>wipe</w:t>
      </w:r>
      <w:r>
        <w:rPr>
          <w:spacing w:val="-3"/>
        </w:rPr>
        <w:t> </w:t>
      </w:r>
      <w:r>
        <w:rPr/>
        <w:t>is</w:t>
      </w:r>
      <w:r>
        <w:rPr>
          <w:spacing w:val="-3"/>
        </w:rPr>
        <w:t> </w:t>
      </w:r>
      <w:r>
        <w:rPr/>
        <w:t>a</w:t>
      </w:r>
      <w:r>
        <w:rPr>
          <w:spacing w:val="-3"/>
        </w:rPr>
        <w:t> </w:t>
      </w:r>
      <w:r>
        <w:rPr/>
        <w:t>2x2</w:t>
      </w:r>
      <w:r>
        <w:rPr>
          <w:spacing w:val="-2"/>
        </w:rPr>
        <w:t> </w:t>
      </w:r>
      <w:r>
        <w:rPr/>
        <w:t>checkerboard</w:t>
      </w:r>
      <w:r>
        <w:rPr>
          <w:spacing w:val="-4"/>
        </w:rPr>
        <w:t> </w:t>
      </w:r>
      <w:r>
        <w:rPr/>
        <w:t>pattern</w:t>
      </w:r>
      <w:r>
        <w:rPr>
          <w:spacing w:val="-3"/>
        </w:rPr>
        <w:t> </w:t>
      </w:r>
      <w:r>
        <w:rPr/>
        <w:t>created</w:t>
      </w:r>
      <w:r>
        <w:rPr>
          <w:spacing w:val="-3"/>
        </w:rPr>
        <w:t> </w:t>
      </w:r>
      <w:r>
        <w:rPr/>
        <w:t>by</w:t>
      </w:r>
      <w:r>
        <w:rPr>
          <w:spacing w:val="-2"/>
        </w:rPr>
        <w:t> </w:t>
      </w:r>
      <w:r>
        <w:rPr/>
        <w:t>combining</w:t>
      </w:r>
      <w:r>
        <w:rPr>
          <w:spacing w:val="-3"/>
        </w:rPr>
        <w:t> </w:t>
      </w:r>
      <w:r>
        <w:rPr/>
        <w:t>two</w:t>
      </w:r>
      <w:r>
        <w:rPr>
          <w:spacing w:val="-2"/>
        </w:rPr>
        <w:t> </w:t>
      </w:r>
      <w:r>
        <w:rPr/>
        <w:t>separate</w:t>
      </w:r>
      <w:r>
        <w:rPr>
          <w:spacing w:val="-4"/>
        </w:rPr>
        <w:t> </w:t>
      </w:r>
      <w:r>
        <w:rPr/>
        <w:t>images,</w:t>
      </w:r>
      <w:r>
        <w:rPr>
          <w:spacing w:val="-3"/>
        </w:rPr>
        <w:t> </w:t>
      </w:r>
      <w:r>
        <w:rPr/>
        <w:t>where</w:t>
      </w:r>
      <w:r>
        <w:rPr>
          <w:spacing w:val="-3"/>
        </w:rPr>
        <w:t> </w:t>
      </w:r>
      <w:r>
        <w:rPr/>
        <w:t>vari- ous combinations of the checker squares are possible. It must be noted that although the this widget appears similar in functionality to the checkerboard widget, there are important differences. Using this widget, the user can adjust the layout of the checker pattern, such as moving the center point, moving the horizontal separator, or moving the vertical separator. The location of the wipe (interface between the two images) can be changed to any point in the image, unlike the checkerboard widget, where</w:t>
      </w:r>
      <w:r>
        <w:rPr>
          <w:spacing w:val="-5"/>
        </w:rPr>
        <w:t> </w:t>
      </w:r>
      <w:r>
        <w:rPr/>
        <w:t>one</w:t>
      </w:r>
      <w:r>
        <w:rPr>
          <w:spacing w:val="-3"/>
        </w:rPr>
        <w:t> </w:t>
      </w:r>
      <w:r>
        <w:rPr/>
        <w:t>can</w:t>
      </w:r>
      <w:r>
        <w:rPr>
          <w:spacing w:val="-5"/>
        </w:rPr>
        <w:t> </w:t>
      </w:r>
      <w:r>
        <w:rPr/>
        <w:t>interactively</w:t>
      </w:r>
      <w:r>
        <w:rPr>
          <w:spacing w:val="-3"/>
        </w:rPr>
        <w:t> </w:t>
      </w:r>
      <w:r>
        <w:rPr/>
        <w:t>only</w:t>
      </w:r>
      <w:r>
        <w:rPr>
          <w:spacing w:val="-4"/>
        </w:rPr>
        <w:t> </w:t>
      </w:r>
      <w:r>
        <w:rPr/>
        <w:t>change</w:t>
      </w:r>
      <w:r>
        <w:rPr>
          <w:spacing w:val="-4"/>
        </w:rPr>
        <w:t> </w:t>
      </w:r>
      <w:r>
        <w:rPr/>
        <w:t>the</w:t>
      </w:r>
      <w:r>
        <w:rPr>
          <w:spacing w:val="-5"/>
        </w:rPr>
        <w:t> </w:t>
      </w:r>
      <w:r>
        <w:rPr/>
        <w:t>resolution</w:t>
      </w:r>
      <w:r>
        <w:rPr>
          <w:spacing w:val="-4"/>
        </w:rPr>
        <w:t> </w:t>
      </w:r>
      <w:r>
        <w:rPr/>
        <w:t>the</w:t>
      </w:r>
      <w:r>
        <w:rPr>
          <w:spacing w:val="-4"/>
        </w:rPr>
        <w:t> </w:t>
      </w:r>
      <w:r>
        <w:rPr/>
        <w:t>checkerboard.?One</w:t>
      </w:r>
      <w:r>
        <w:rPr>
          <w:spacing w:val="-3"/>
        </w:rPr>
        <w:t> </w:t>
      </w:r>
      <w:r>
        <w:rPr/>
        <w:t>can</w:t>
      </w:r>
      <w:r>
        <w:rPr>
          <w:spacing w:val="-4"/>
        </w:rPr>
        <w:t> </w:t>
      </w:r>
      <w:r>
        <w:rPr/>
        <w:t>select</w:t>
      </w:r>
      <w:r>
        <w:rPr>
          <w:spacing w:val="-5"/>
        </w:rPr>
        <w:t> </w:t>
      </w:r>
      <w:r>
        <w:rPr/>
        <w:t>the</w:t>
      </w:r>
      <w:r>
        <w:rPr>
          <w:spacing w:val="-3"/>
        </w:rPr>
        <w:t> </w:t>
      </w:r>
      <w:r>
        <w:rPr/>
        <w:t>horizon- tal separator and the vertical separator by selecting the separator using the left mouse button. Drag- ging</w:t>
      </w:r>
      <w:r>
        <w:rPr>
          <w:spacing w:val="9"/>
        </w:rPr>
        <w:t> </w:t>
      </w:r>
      <w:r>
        <w:rPr/>
        <w:t>with</w:t>
      </w:r>
      <w:r>
        <w:rPr>
          <w:spacing w:val="10"/>
        </w:rPr>
        <w:t> </w:t>
      </w:r>
      <w:r>
        <w:rPr/>
        <w:t>the</w:t>
      </w:r>
      <w:r>
        <w:rPr>
          <w:spacing w:val="9"/>
        </w:rPr>
        <w:t> </w:t>
      </w:r>
      <w:r>
        <w:rPr/>
        <w:t>button</w:t>
      </w:r>
      <w:r>
        <w:rPr>
          <w:spacing w:val="10"/>
        </w:rPr>
        <w:t> </w:t>
      </w:r>
      <w:r>
        <w:rPr/>
        <w:t>depressed</w:t>
      </w:r>
      <w:r>
        <w:rPr>
          <w:spacing w:val="10"/>
        </w:rPr>
        <w:t> </w:t>
      </w:r>
      <w:r>
        <w:rPr/>
        <w:t>moves</w:t>
      </w:r>
      <w:r>
        <w:rPr>
          <w:spacing w:val="10"/>
        </w:rPr>
        <w:t> </w:t>
      </w:r>
      <w:r>
        <w:rPr/>
        <w:t>the</w:t>
      </w:r>
      <w:r>
        <w:rPr>
          <w:spacing w:val="10"/>
        </w:rPr>
        <w:t> </w:t>
      </w:r>
      <w:r>
        <w:rPr/>
        <w:t>separators.</w:t>
      </w:r>
      <w:r>
        <w:rPr>
          <w:spacing w:val="9"/>
        </w:rPr>
        <w:t> </w:t>
      </w:r>
      <w:r>
        <w:rPr/>
        <w:t>Selecting</w:t>
      </w:r>
      <w:r>
        <w:rPr>
          <w:spacing w:val="10"/>
        </w:rPr>
        <w:t> </w:t>
      </w:r>
      <w:r>
        <w:rPr/>
        <w:t>the</w:t>
      </w:r>
      <w:r>
        <w:rPr>
          <w:spacing w:val="9"/>
        </w:rPr>
        <w:t> </w:t>
      </w:r>
      <w:r>
        <w:rPr/>
        <w:t>center</w:t>
      </w:r>
      <w:r>
        <w:rPr>
          <w:spacing w:val="10"/>
        </w:rPr>
        <w:t> </w:t>
      </w:r>
      <w:r>
        <w:rPr/>
        <w:t>point</w:t>
      </w:r>
      <w:r>
        <w:rPr>
          <w:spacing w:val="10"/>
        </w:rPr>
        <w:t> </w:t>
      </w:r>
      <w:r>
        <w:rPr/>
        <w:t>allows</w:t>
      </w:r>
      <w:r>
        <w:rPr>
          <w:spacing w:val="9"/>
        </w:rPr>
        <w:t> </w:t>
      </w:r>
      <w:r>
        <w:rPr/>
        <w:t>you</w:t>
      </w:r>
      <w:r>
        <w:rPr>
          <w:spacing w:val="10"/>
        </w:rPr>
        <w:t> </w:t>
      </w:r>
      <w:r>
        <w:rPr/>
        <w:t>to</w:t>
      </w:r>
      <w:r>
        <w:rPr>
          <w:spacing w:val="10"/>
        </w:rPr>
        <w:t> </w:t>
      </w:r>
      <w:r>
        <w:rPr/>
        <w:t>move</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902"/>
      </w:pPr>
      <w:r>
        <w:rPr/>
        <w:t>the horizontal and vertical separators simultaneously. To use this widget, specify its representation (by default the representation is an instance of vtkRectilinearWipeProp).</w:t>
      </w:r>
    </w:p>
    <w:p>
      <w:pPr>
        <w:pStyle w:val="BodyText"/>
        <w:spacing w:line="249" w:lineRule="auto" w:before="2"/>
        <w:ind w:left="661" w:right="3746" w:firstLine="478"/>
        <w:jc w:val="both"/>
      </w:pPr>
      <w:r>
        <w:rPr/>
        <w:drawing>
          <wp:anchor distT="0" distB="0" distL="0" distR="0" allowOverlap="1" layoutInCell="1" locked="0" behindDoc="0" simplePos="0" relativeHeight="6352">
            <wp:simplePos x="0" y="0"/>
            <wp:positionH relativeFrom="page">
              <wp:posOffset>4448555</wp:posOffset>
            </wp:positionH>
            <wp:positionV relativeFrom="paragraph">
              <wp:posOffset>155655</wp:posOffset>
            </wp:positionV>
            <wp:extent cx="1500377" cy="1783079"/>
            <wp:effectExtent l="0" t="0" r="0" b="0"/>
            <wp:wrapNone/>
            <wp:docPr id="309" name="image213.png" descr=""/>
            <wp:cNvGraphicFramePr>
              <a:graphicFrameLocks noChangeAspect="1"/>
            </wp:cNvGraphicFramePr>
            <a:graphic>
              <a:graphicData uri="http://schemas.openxmlformats.org/drawingml/2006/picture">
                <pic:pic>
                  <pic:nvPicPr>
                    <pic:cNvPr id="310" name="image213.png"/>
                    <pic:cNvPicPr/>
                  </pic:nvPicPr>
                  <pic:blipFill>
                    <a:blip r:embed="rId408" cstate="print"/>
                    <a:stretch>
                      <a:fillRect/>
                    </a:stretch>
                  </pic:blipFill>
                  <pic:spPr>
                    <a:xfrm>
                      <a:off x="0" y="0"/>
                      <a:ext cx="1500377" cy="1783079"/>
                    </a:xfrm>
                    <a:prstGeom prst="rect">
                      <a:avLst/>
                    </a:prstGeom>
                  </pic:spPr>
                </pic:pic>
              </a:graphicData>
            </a:graphic>
          </wp:anchor>
        </w:drawing>
      </w:r>
      <w:r>
        <w:rPr/>
        <w:t>The representation requires that you specify an instance of vtkImageRectilinearWipe and an instance of vtkImageActor.</w:t>
      </w:r>
      <w:r>
        <w:rPr>
          <w:spacing w:val="-26"/>
        </w:rPr>
        <w:t> </w:t>
      </w:r>
      <w:r>
        <w:rPr/>
        <w:t>One can specify various “wipe” modes on the vtkImageRectilinear- Wipe instance. These modes determine how the two input</w:t>
      </w:r>
      <w:r>
        <w:rPr>
          <w:spacing w:val="-26"/>
        </w:rPr>
        <w:t> </w:t>
      </w:r>
      <w:r>
        <w:rPr/>
        <w:t>images are</w:t>
      </w:r>
      <w:r>
        <w:rPr>
          <w:spacing w:val="-6"/>
        </w:rPr>
        <w:t> </w:t>
      </w:r>
      <w:r>
        <w:rPr/>
        <w:t>combined</w:t>
      </w:r>
      <w:r>
        <w:rPr>
          <w:spacing w:val="-6"/>
        </w:rPr>
        <w:t> </w:t>
      </w:r>
      <w:r>
        <w:rPr/>
        <w:t>together.</w:t>
      </w:r>
      <w:r>
        <w:rPr>
          <w:spacing w:val="-6"/>
        </w:rPr>
        <w:t> </w:t>
      </w:r>
      <w:r>
        <w:rPr/>
        <w:t>The</w:t>
      </w:r>
      <w:r>
        <w:rPr>
          <w:spacing w:val="-7"/>
        </w:rPr>
        <w:t> </w:t>
      </w:r>
      <w:r>
        <w:rPr/>
        <w:t>first</w:t>
      </w:r>
      <w:r>
        <w:rPr>
          <w:spacing w:val="-6"/>
        </w:rPr>
        <w:t> </w:t>
      </w:r>
      <w:r>
        <w:rPr/>
        <w:t>is</w:t>
      </w:r>
      <w:r>
        <w:rPr>
          <w:spacing w:val="-7"/>
        </w:rPr>
        <w:t> </w:t>
      </w:r>
      <w:r>
        <w:rPr/>
        <w:t>a</w:t>
      </w:r>
      <w:r>
        <w:rPr>
          <w:spacing w:val="-5"/>
        </w:rPr>
        <w:t> </w:t>
      </w:r>
      <w:r>
        <w:rPr/>
        <w:t>quad</w:t>
      </w:r>
      <w:r>
        <w:rPr>
          <w:spacing w:val="-6"/>
        </w:rPr>
        <w:t> </w:t>
      </w:r>
      <w:r>
        <w:rPr/>
        <w:t>mode,</w:t>
      </w:r>
      <w:r>
        <w:rPr>
          <w:spacing w:val="-7"/>
        </w:rPr>
        <w:t> </w:t>
      </w:r>
      <w:r>
        <w:rPr/>
        <w:t>using</w:t>
      </w:r>
      <w:r>
        <w:rPr>
          <w:spacing w:val="-7"/>
        </w:rPr>
        <w:t> </w:t>
      </w:r>
      <w:r>
        <w:rPr/>
        <w:t>the</w:t>
      </w:r>
      <w:r>
        <w:rPr>
          <w:spacing w:val="-7"/>
        </w:rPr>
        <w:t> </w:t>
      </w:r>
      <w:r>
        <w:rPr/>
        <w:t>method SetWipeToQuad. In this mode, the inputs alternate horizontally and vertically. One can get a purely horizontal or a vertical wipe using SetWipeToHorizontal or </w:t>
      </w:r>
      <w:r>
        <w:rPr>
          <w:spacing w:val="-3"/>
        </w:rPr>
        <w:t>SetWipeToVertical. </w:t>
      </w:r>
      <w:r>
        <w:rPr/>
        <w:t>In this mode, one half of the image comes from one input, and the other half from the other input. One can also get a corner wipe, with 3 inputs coming from one input image and one coming from the other input image, by using the methods SetWIpeToLowerLeft, SetWipeToLowerRight, SetWipeToUpperLeft and</w:t>
      </w:r>
      <w:r>
        <w:rPr>
          <w:spacing w:val="18"/>
        </w:rPr>
        <w:t> </w:t>
      </w:r>
      <w:r>
        <w:rPr/>
        <w:t>SetWipe-</w:t>
      </w:r>
    </w:p>
    <w:p>
      <w:pPr>
        <w:spacing w:after="0" w:line="249" w:lineRule="auto"/>
        <w:jc w:val="both"/>
        <w:sectPr>
          <w:pgSz w:w="10440" w:h="13680"/>
          <w:pgMar w:header="772" w:footer="0" w:top="980" w:bottom="280" w:left="780" w:right="0"/>
        </w:sectPr>
      </w:pPr>
    </w:p>
    <w:p>
      <w:pPr>
        <w:pStyle w:val="BodyText"/>
        <w:spacing w:line="249" w:lineRule="auto" w:before="10"/>
        <w:ind w:left="661"/>
      </w:pPr>
      <w:r>
        <w:rPr/>
        <w:t>ToUpperRight. The following excerpt from VTK/Widgets/Test- ing/Cxx/TestRectilinearWipeWidget.cxx illustrates its usage.</w:t>
      </w:r>
    </w:p>
    <w:p>
      <w:pPr>
        <w:spacing w:before="95"/>
        <w:ind w:left="474" w:right="0" w:firstLine="0"/>
        <w:jc w:val="left"/>
        <w:rPr>
          <w:rFonts w:ascii="Arial"/>
          <w:sz w:val="18"/>
        </w:rPr>
      </w:pPr>
      <w:r>
        <w:rPr/>
        <w:br w:type="column"/>
      </w:r>
      <w:r>
        <w:rPr>
          <w:rFonts w:ascii="Arial"/>
          <w:sz w:val="18"/>
        </w:rPr>
        <w:t>vtkRectilinearWipeWidget</w:t>
      </w:r>
    </w:p>
    <w:p>
      <w:pPr>
        <w:spacing w:after="0"/>
        <w:jc w:val="left"/>
        <w:rPr>
          <w:rFonts w:ascii="Arial"/>
          <w:sz w:val="18"/>
        </w:rPr>
        <w:sectPr>
          <w:type w:val="continuous"/>
          <w:pgSz w:w="10440" w:h="13680"/>
          <w:pgMar w:top="1280" w:bottom="280" w:left="780" w:right="0"/>
          <w:cols w:num="2" w:equalWidth="0">
            <w:col w:w="5910" w:space="40"/>
            <w:col w:w="3710"/>
          </w:cols>
        </w:sectPr>
      </w:pPr>
    </w:p>
    <w:p>
      <w:pPr>
        <w:pStyle w:val="BodyText"/>
        <w:spacing w:before="7"/>
        <w:rPr>
          <w:rFonts w:ascii="Arial"/>
          <w:sz w:val="12"/>
        </w:rPr>
      </w:pPr>
    </w:p>
    <w:p>
      <w:pPr>
        <w:spacing w:line="259" w:lineRule="auto" w:before="100"/>
        <w:ind w:left="1320" w:right="1723" w:hanging="180"/>
        <w:jc w:val="left"/>
        <w:rPr>
          <w:rFonts w:ascii="Courier New"/>
          <w:sz w:val="18"/>
        </w:rPr>
      </w:pPr>
      <w:r>
        <w:rPr>
          <w:rFonts w:ascii="Courier New"/>
          <w:color w:val="323232"/>
          <w:sz w:val="18"/>
        </w:rPr>
        <w:t>vtkImageRectilinearWipe *wipe =</w:t>
      </w:r>
      <w:r>
        <w:rPr>
          <w:rFonts w:ascii="Courier New"/>
          <w:color w:val="323232"/>
          <w:spacing w:val="-58"/>
          <w:sz w:val="18"/>
        </w:rPr>
        <w:t> </w:t>
      </w:r>
      <w:r>
        <w:rPr>
          <w:rFonts w:ascii="Courier New"/>
          <w:color w:val="323232"/>
          <w:sz w:val="18"/>
        </w:rPr>
        <w:t>vtkImageRectilinearWipe::New(); wipe-&gt;SetInput(0,pad1-&gt;GetOutput());</w:t>
      </w:r>
    </w:p>
    <w:p>
      <w:pPr>
        <w:spacing w:line="259" w:lineRule="auto" w:before="0"/>
        <w:ind w:left="1320" w:right="4413" w:firstLine="0"/>
        <w:jc w:val="left"/>
        <w:rPr>
          <w:rFonts w:ascii="Courier New"/>
          <w:sz w:val="18"/>
        </w:rPr>
      </w:pPr>
      <w:r>
        <w:rPr>
          <w:rFonts w:ascii="Courier New"/>
          <w:color w:val="323232"/>
          <w:sz w:val="18"/>
        </w:rPr>
        <w:t>wipe-&gt;SetInput(1,pad2-&gt;GetOutput()); wipe-&gt;SetPosition(100,256);</w:t>
      </w:r>
    </w:p>
    <w:p>
      <w:pPr>
        <w:spacing w:before="0"/>
        <w:ind w:left="1320" w:right="0" w:firstLine="0"/>
        <w:jc w:val="left"/>
        <w:rPr>
          <w:rFonts w:ascii="Courier New"/>
          <w:sz w:val="18"/>
        </w:rPr>
      </w:pPr>
      <w:r>
        <w:rPr>
          <w:rFonts w:ascii="Courier New"/>
          <w:color w:val="323232"/>
          <w:sz w:val="18"/>
        </w:rPr>
        <w:t>wipe-&gt;SetWipeToQuad();</w:t>
      </w:r>
    </w:p>
    <w:p>
      <w:pPr>
        <w:pStyle w:val="BodyText"/>
        <w:spacing w:before="9"/>
        <w:rPr>
          <w:rFonts w:ascii="Courier New"/>
        </w:rPr>
      </w:pPr>
    </w:p>
    <w:p>
      <w:pPr>
        <w:spacing w:line="259" w:lineRule="auto" w:before="0"/>
        <w:ind w:left="1320" w:right="3298" w:hanging="180"/>
        <w:jc w:val="left"/>
        <w:rPr>
          <w:rFonts w:ascii="Courier New"/>
          <w:sz w:val="18"/>
        </w:rPr>
      </w:pPr>
      <w:r>
        <w:rPr>
          <w:rFonts w:ascii="Courier New"/>
          <w:color w:val="323232"/>
          <w:sz w:val="18"/>
        </w:rPr>
        <w:t>vtkImageActor *wipeActor = vtkImageActor::New(); wipeActor-&gt;SetInput(wipe-&gt;GetOutput());</w:t>
      </w:r>
    </w:p>
    <w:p>
      <w:pPr>
        <w:pStyle w:val="BodyText"/>
        <w:spacing w:before="4"/>
        <w:rPr>
          <w:rFonts w:ascii="Courier New"/>
          <w:sz w:val="19"/>
        </w:rPr>
      </w:pPr>
    </w:p>
    <w:p>
      <w:pPr>
        <w:spacing w:line="259" w:lineRule="auto" w:before="0"/>
        <w:ind w:left="1140" w:right="830" w:firstLine="0"/>
        <w:jc w:val="left"/>
        <w:rPr>
          <w:rFonts w:ascii="Courier New"/>
          <w:sz w:val="18"/>
        </w:rPr>
      </w:pPr>
      <w:r>
        <w:rPr>
          <w:rFonts w:ascii="Courier New"/>
          <w:color w:val="323232"/>
          <w:sz w:val="18"/>
        </w:rPr>
        <w:t>vtkRectilinearWipeWidget *wipeWidget = vtkRectilinearWipeWidget::New(); vtkRectilinearWipeRepresentation *wipeWidgetRep=</w:t>
      </w:r>
    </w:p>
    <w:p>
      <w:pPr>
        <w:spacing w:line="259" w:lineRule="auto" w:before="0"/>
        <w:ind w:left="1500" w:right="3118" w:hanging="180"/>
        <w:jc w:val="left"/>
        <w:rPr>
          <w:rFonts w:ascii="Courier New"/>
          <w:sz w:val="18"/>
        </w:rPr>
      </w:pPr>
      <w:r>
        <w:rPr>
          <w:rFonts w:ascii="Courier New"/>
          <w:color w:val="323232"/>
          <w:sz w:val="18"/>
        </w:rPr>
        <w:t>static_cast&lt;vtkRectilinearWipeRepresentation *&gt;( wipeWidget-&gt;GetRepresentation());</w:t>
      </w:r>
    </w:p>
    <w:p>
      <w:pPr>
        <w:pStyle w:val="BodyText"/>
        <w:spacing w:before="4"/>
        <w:rPr>
          <w:rFonts w:ascii="Courier New"/>
          <w:sz w:val="19"/>
        </w:rPr>
      </w:pPr>
    </w:p>
    <w:p>
      <w:pPr>
        <w:spacing w:line="259" w:lineRule="auto" w:before="1"/>
        <w:ind w:left="1140" w:right="3297" w:firstLine="0"/>
        <w:jc w:val="left"/>
        <w:rPr>
          <w:rFonts w:ascii="Courier New"/>
          <w:sz w:val="18"/>
        </w:rPr>
      </w:pPr>
      <w:r>
        <w:rPr>
          <w:rFonts w:ascii="Courier New"/>
          <w:color w:val="323232"/>
          <w:sz w:val="18"/>
        </w:rPr>
        <w:t>wipeWidgetRep-&gt;SetImageActor(wipeActor); wipeWidgetRep-&gt;SetRectilinearWipe(wipe); wipeWidgetRep-&gt;GetProperty()-&gt;SetLineWidth(2.0); wipeWidgetRep-&gt;GetProperty()-&gt;SetOpacity(0.75);</w:t>
      </w:r>
    </w:p>
    <w:p>
      <w:pPr>
        <w:pStyle w:val="BodyText"/>
        <w:rPr>
          <w:rFonts w:ascii="Courier New"/>
          <w:sz w:val="11"/>
        </w:rPr>
      </w:pPr>
    </w:p>
    <w:p>
      <w:pPr>
        <w:spacing w:after="0"/>
        <w:rPr>
          <w:rFonts w:ascii="Courier New"/>
          <w:sz w:val="11"/>
        </w:rPr>
        <w:sectPr>
          <w:type w:val="continuous"/>
          <w:pgSz w:w="10440" w:h="13680"/>
          <w:pgMar w:top="1280" w:bottom="280" w:left="780" w:right="0"/>
        </w:sectPr>
      </w:pPr>
    </w:p>
    <w:p>
      <w:pPr>
        <w:pStyle w:val="BodyText"/>
        <w:spacing w:line="249" w:lineRule="auto" w:before="91"/>
        <w:ind w:left="661"/>
        <w:jc w:val="both"/>
      </w:pPr>
      <w:bookmarkStart w:name="_bookmark2504" w:id="2664"/>
      <w:bookmarkEnd w:id="2664"/>
      <w:r>
        <w:rPr/>
      </w:r>
      <w:r>
        <w:rPr>
          <w:b/>
          <w:color w:val="0C7652"/>
        </w:rPr>
        <w:t>vtkSeedWidget. </w:t>
      </w:r>
      <w:r>
        <w:rPr/>
        <w:t>The vtkSeedWidget can be used to</w:t>
      </w:r>
      <w:r>
        <w:rPr>
          <w:spacing w:val="30"/>
        </w:rPr>
        <w:t> </w:t>
      </w:r>
      <w:r>
        <w:rPr/>
        <w:t>place multiple seed points. These are typically used for operations such as connectivity, segmentation, region growing, fiducials for image </w:t>
      </w:r>
      <w:bookmarkStart w:name="_bookmark2503" w:id="2665"/>
      <w:bookmarkEnd w:id="2665"/>
      <w:r>
        <w:rPr/>
        <w:t>registrati</w:t>
      </w:r>
      <w:r>
        <w:rPr/>
        <w:t>on. This widget works in conjunction with an instance of a vtkSeedRepresentation (a subclass of vtk-</w:t>
      </w:r>
      <w:bookmarkStart w:name="_bookmark2500" w:id="2666"/>
      <w:bookmarkEnd w:id="2666"/>
      <w:r>
        <w:rPr/>
      </w:r>
      <w:r>
        <w:rPr/>
        <w:t> SeedRepresentation). The widget internally contains instances of vtkHandleWidget, to represent each seed. The</w:t>
      </w:r>
      <w:bookmarkStart w:name="_bookmark2499" w:id="2667"/>
      <w:bookmarkEnd w:id="2667"/>
      <w:r>
        <w:rPr/>
      </w:r>
      <w:r>
        <w:rPr/>
        <w:t> handle widgets can, in turn, </w:t>
      </w:r>
      <w:bookmarkStart w:name="_bookmark2501" w:id="2668"/>
      <w:bookmarkEnd w:id="2668"/>
      <w:r>
        <w:rPr/>
        <w:t>be</w:t>
      </w:r>
      <w:r>
        <w:rPr/>
        <w:t> represented by any subclass of vtkHandleRepresentation. vtkPointHandleRepresentation2D</w:t>
      </w:r>
      <w:bookmarkStart w:name="_bookmark2502" w:id="2669"/>
      <w:bookmarkEnd w:id="2669"/>
      <w:r>
        <w:rPr/>
      </w:r>
      <w:r>
        <w:rPr/>
        <w:t> can be used to define seeds on a 2D overlay plane. vtkPointHandleRepresentation3D can be used to</w:t>
      </w:r>
      <w:r>
        <w:rPr>
          <w:spacing w:val="16"/>
        </w:rPr>
        <w:t> </w:t>
      </w:r>
      <w:r>
        <w:rPr/>
        <w:t>represent</w:t>
      </w:r>
    </w:p>
    <w:p>
      <w:pPr>
        <w:pStyle w:val="BodyText"/>
        <w:spacing w:before="7" w:after="39"/>
        <w:rPr>
          <w:sz w:val="21"/>
        </w:rPr>
      </w:pPr>
      <w:r>
        <w:rPr/>
        <w:br w:type="column"/>
      </w:r>
      <w:r>
        <w:rPr>
          <w:sz w:val="21"/>
        </w:rPr>
      </w:r>
    </w:p>
    <w:p>
      <w:pPr>
        <w:pStyle w:val="BodyText"/>
        <w:ind w:left="342"/>
      </w:pPr>
      <w:r>
        <w:rPr/>
        <w:drawing>
          <wp:inline distT="0" distB="0" distL="0" distR="0">
            <wp:extent cx="1645920" cy="1337310"/>
            <wp:effectExtent l="0" t="0" r="0" b="0"/>
            <wp:docPr id="311" name="image214.png" descr=""/>
            <wp:cNvGraphicFramePr>
              <a:graphicFrameLocks noChangeAspect="1"/>
            </wp:cNvGraphicFramePr>
            <a:graphic>
              <a:graphicData uri="http://schemas.openxmlformats.org/drawingml/2006/picture">
                <pic:pic>
                  <pic:nvPicPr>
                    <pic:cNvPr id="312" name="image214.png"/>
                    <pic:cNvPicPr/>
                  </pic:nvPicPr>
                  <pic:blipFill>
                    <a:blip r:embed="rId409" cstate="print"/>
                    <a:stretch>
                      <a:fillRect/>
                    </a:stretch>
                  </pic:blipFill>
                  <pic:spPr>
                    <a:xfrm>
                      <a:off x="0" y="0"/>
                      <a:ext cx="1645920" cy="1337310"/>
                    </a:xfrm>
                    <a:prstGeom prst="rect">
                      <a:avLst/>
                    </a:prstGeom>
                  </pic:spPr>
                </pic:pic>
              </a:graphicData>
            </a:graphic>
          </wp:inline>
        </w:drawing>
      </w:r>
      <w:r>
        <w:rPr/>
      </w:r>
    </w:p>
    <w:p>
      <w:pPr>
        <w:spacing w:before="98"/>
        <w:ind w:left="1027" w:right="0" w:firstLine="0"/>
        <w:jc w:val="left"/>
        <w:rPr>
          <w:rFonts w:ascii="Arial"/>
          <w:sz w:val="18"/>
        </w:rPr>
      </w:pPr>
      <w:r>
        <w:rPr>
          <w:rFonts w:ascii="Arial"/>
          <w:sz w:val="18"/>
        </w:rPr>
        <w:t>vtkSeedWidget</w:t>
      </w:r>
    </w:p>
    <w:p>
      <w:pPr>
        <w:spacing w:after="0"/>
        <w:jc w:val="left"/>
        <w:rPr>
          <w:rFonts w:ascii="Arial"/>
          <w:sz w:val="18"/>
        </w:rPr>
        <w:sectPr>
          <w:type w:val="continuous"/>
          <w:pgSz w:w="10440" w:h="13680"/>
          <w:pgMar w:top="1280" w:bottom="280" w:left="780" w:right="0"/>
          <w:cols w:num="2" w:equalWidth="0">
            <w:col w:w="5611" w:space="40"/>
            <w:col w:w="4009"/>
          </w:cols>
        </w:sectPr>
      </w:pPr>
    </w:p>
    <w:p>
      <w:pPr>
        <w:pStyle w:val="BodyText"/>
        <w:spacing w:before="2"/>
        <w:rPr>
          <w:rFonts w:ascii="Arial"/>
          <w:sz w:val="27"/>
        </w:rPr>
      </w:pPr>
    </w:p>
    <w:p>
      <w:pPr>
        <w:pStyle w:val="BodyText"/>
        <w:spacing w:line="249" w:lineRule="auto" w:before="91"/>
        <w:ind w:left="121" w:right="1427"/>
      </w:pPr>
      <w:r>
        <w:rPr/>
        <w:t>seeds in a 3D </w:t>
      </w:r>
      <w:bookmarkStart w:name="_bookmark2506" w:id="2670"/>
      <w:bookmarkEnd w:id="2670"/>
      <w:r>
        <w:rPr/>
        <w:t>scene.</w:t>
      </w:r>
      <w:r>
        <w:rPr/>
        <w:t> One can set the appropriate handle representation using the </w:t>
      </w:r>
      <w:bookmarkStart w:name="_bookmark2505" w:id="2671"/>
      <w:bookmarkEnd w:id="2671"/>
      <w:r>
        <w:rPr/>
        <w:t>Se</w:t>
      </w:r>
      <w:r>
        <w:rPr/>
        <w:t>tHandleRepresen- tation met</w:t>
      </w:r>
      <w:bookmarkStart w:name="_bookmark2507" w:id="2672"/>
      <w:bookmarkEnd w:id="2672"/>
      <w:r>
        <w:rPr/>
        <w:t>hod</w:t>
      </w:r>
      <w:r>
        <w:rPr/>
        <w:t> in vtkSeedRepresentation.</w:t>
      </w:r>
    </w:p>
    <w:p>
      <w:pPr>
        <w:pStyle w:val="BodyText"/>
        <w:spacing w:line="249" w:lineRule="auto" w:before="2"/>
        <w:ind w:left="121" w:right="1435" w:firstLine="478"/>
        <w:jc w:val="both"/>
      </w:pPr>
      <w:r>
        <w:rPr/>
        <w:t>Once</w:t>
      </w:r>
      <w:r>
        <w:rPr>
          <w:spacing w:val="-3"/>
        </w:rPr>
        <w:t> </w:t>
      </w:r>
      <w:r>
        <w:rPr/>
        <w:t>a</w:t>
      </w:r>
      <w:r>
        <w:rPr>
          <w:spacing w:val="-2"/>
        </w:rPr>
        <w:t> </w:t>
      </w:r>
      <w:r>
        <w:rPr/>
        <w:t>vtkSeedWidget</w:t>
      </w:r>
      <w:r>
        <w:rPr>
          <w:spacing w:val="-3"/>
        </w:rPr>
        <w:t> </w:t>
      </w:r>
      <w:r>
        <w:rPr/>
        <w:t>is</w:t>
      </w:r>
      <w:r>
        <w:rPr>
          <w:spacing w:val="-3"/>
        </w:rPr>
        <w:t> </w:t>
      </w:r>
      <w:r>
        <w:rPr/>
        <w:t>enabled,</w:t>
      </w:r>
      <w:r>
        <w:rPr>
          <w:spacing w:val="-3"/>
        </w:rPr>
        <w:t> </w:t>
      </w:r>
      <w:r>
        <w:rPr/>
        <w:t>the</w:t>
      </w:r>
      <w:r>
        <w:rPr>
          <w:spacing w:val="-2"/>
        </w:rPr>
        <w:t> </w:t>
      </w:r>
      <w:r>
        <w:rPr/>
        <w:t>user</w:t>
      </w:r>
      <w:r>
        <w:rPr>
          <w:spacing w:val="-3"/>
        </w:rPr>
        <w:t> </w:t>
      </w:r>
      <w:r>
        <w:rPr/>
        <w:t>can</w:t>
      </w:r>
      <w:r>
        <w:rPr>
          <w:spacing w:val="-2"/>
        </w:rPr>
        <w:t> </w:t>
      </w:r>
      <w:r>
        <w:rPr/>
        <w:t>drop</w:t>
      </w:r>
      <w:r>
        <w:rPr>
          <w:spacing w:val="-3"/>
        </w:rPr>
        <w:t> </w:t>
      </w:r>
      <w:r>
        <w:rPr/>
        <w:t>seed</w:t>
      </w:r>
      <w:r>
        <w:rPr>
          <w:spacing w:val="-2"/>
        </w:rPr>
        <w:t> </w:t>
      </w:r>
      <w:r>
        <w:rPr/>
        <w:t>points</w:t>
      </w:r>
      <w:r>
        <w:rPr>
          <w:spacing w:val="-3"/>
        </w:rPr>
        <w:t> </w:t>
      </w:r>
      <w:r>
        <w:rPr/>
        <w:t>by</w:t>
      </w:r>
      <w:r>
        <w:rPr>
          <w:spacing w:val="-2"/>
        </w:rPr>
        <w:t> </w:t>
      </w:r>
      <w:r>
        <w:rPr/>
        <w:t>pressing</w:t>
      </w:r>
      <w:r>
        <w:rPr>
          <w:spacing w:val="-2"/>
        </w:rPr>
        <w:t> </w:t>
      </w:r>
      <w:r>
        <w:rPr/>
        <w:t>the</w:t>
      </w:r>
      <w:r>
        <w:rPr>
          <w:spacing w:val="-2"/>
        </w:rPr>
        <w:t> </w:t>
      </w:r>
      <w:r>
        <w:rPr/>
        <w:t>left</w:t>
      </w:r>
      <w:r>
        <w:rPr>
          <w:spacing w:val="-3"/>
        </w:rPr>
        <w:t> </w:t>
      </w:r>
      <w:r>
        <w:rPr/>
        <w:t>mouse</w:t>
      </w:r>
      <w:r>
        <w:rPr>
          <w:spacing w:val="-2"/>
        </w:rPr>
        <w:t> </w:t>
      </w:r>
      <w:r>
        <w:rPr/>
        <w:t>but- ton. After the user has finished dropping seeds, a click of the right button terminates placing and sends the widget into a “manipulate” mode. In this mode, the user can select a seed by clicking on it with the left mouse button and drag it around with the button depressed, to translate it. Much like the handle widget, the seeds responds to translation along an axis, by dragging it with the shift key depressed;</w:t>
      </w:r>
      <w:r>
        <w:rPr>
          <w:spacing w:val="-3"/>
        </w:rPr>
        <w:t> </w:t>
      </w:r>
      <w:r>
        <w:rPr/>
        <w:t>the</w:t>
      </w:r>
      <w:r>
        <w:rPr>
          <w:spacing w:val="-3"/>
        </w:rPr>
        <w:t> </w:t>
      </w:r>
      <w:r>
        <w:rPr/>
        <w:t>axes</w:t>
      </w:r>
      <w:r>
        <w:rPr>
          <w:spacing w:val="-3"/>
        </w:rPr>
        <w:t> </w:t>
      </w:r>
      <w:r>
        <w:rPr/>
        <w:t>being</w:t>
      </w:r>
      <w:r>
        <w:rPr>
          <w:spacing w:val="-4"/>
        </w:rPr>
        <w:t> </w:t>
      </w:r>
      <w:r>
        <w:rPr/>
        <w:t>determined</w:t>
      </w:r>
      <w:r>
        <w:rPr>
          <w:spacing w:val="-4"/>
        </w:rPr>
        <w:t> </w:t>
      </w:r>
      <w:r>
        <w:rPr/>
        <w:t>as</w:t>
      </w:r>
      <w:r>
        <w:rPr>
          <w:spacing w:val="-2"/>
        </w:rPr>
        <w:t> </w:t>
      </w:r>
      <w:r>
        <w:rPr/>
        <w:t>the</w:t>
      </w:r>
      <w:r>
        <w:rPr>
          <w:spacing w:val="-3"/>
        </w:rPr>
        <w:t> </w:t>
      </w:r>
      <w:r>
        <w:rPr/>
        <w:t>one</w:t>
      </w:r>
      <w:r>
        <w:rPr>
          <w:spacing w:val="-4"/>
        </w:rPr>
        <w:t> </w:t>
      </w:r>
      <w:r>
        <w:rPr/>
        <w:t>most</w:t>
      </w:r>
      <w:r>
        <w:rPr>
          <w:spacing w:val="-3"/>
        </w:rPr>
        <w:t> </w:t>
      </w:r>
      <w:r>
        <w:rPr/>
        <w:t>aligned</w:t>
      </w:r>
      <w:r>
        <w:rPr>
          <w:spacing w:val="-3"/>
        </w:rPr>
        <w:t> </w:t>
      </w:r>
      <w:r>
        <w:rPr/>
        <w:t>with</w:t>
      </w:r>
      <w:r>
        <w:rPr>
          <w:spacing w:val="-2"/>
        </w:rPr>
        <w:t> </w:t>
      </w:r>
      <w:r>
        <w:rPr/>
        <w:t>the</w:t>
      </w:r>
      <w:r>
        <w:rPr>
          <w:spacing w:val="-3"/>
        </w:rPr>
        <w:t> </w:t>
      </w:r>
      <w:r>
        <w:rPr/>
        <w:t>mouse</w:t>
      </w:r>
      <w:r>
        <w:rPr>
          <w:spacing w:val="-4"/>
        </w:rPr>
        <w:t> </w:t>
      </w:r>
      <w:r>
        <w:rPr/>
        <w:t>motion</w:t>
      </w:r>
      <w:r>
        <w:rPr>
          <w:spacing w:val="-3"/>
        </w:rPr>
        <w:t> </w:t>
      </w:r>
      <w:r>
        <w:rPr/>
        <w:t>vector.</w:t>
      </w:r>
      <w:r>
        <w:rPr>
          <w:spacing w:val="-3"/>
        </w:rPr>
        <w:t> </w:t>
      </w:r>
      <w:r>
        <w:rPr/>
        <w:t>One</w:t>
      </w:r>
      <w:r>
        <w:rPr>
          <w:spacing w:val="-3"/>
        </w:rPr>
        <w:t> </w:t>
      </w:r>
      <w:r>
        <w:rPr/>
        <w:t>can delete</w:t>
      </w:r>
      <w:r>
        <w:rPr>
          <w:spacing w:val="-7"/>
        </w:rPr>
        <w:t> </w:t>
      </w:r>
      <w:r>
        <w:rPr/>
        <w:t>the</w:t>
      </w:r>
      <w:r>
        <w:rPr>
          <w:spacing w:val="-6"/>
        </w:rPr>
        <w:t> </w:t>
      </w:r>
      <w:r>
        <w:rPr/>
        <w:t>currently</w:t>
      </w:r>
      <w:r>
        <w:rPr>
          <w:spacing w:val="-6"/>
        </w:rPr>
        <w:t> </w:t>
      </w:r>
      <w:r>
        <w:rPr/>
        <w:t>selected</w:t>
      </w:r>
      <w:r>
        <w:rPr>
          <w:spacing w:val="-4"/>
        </w:rPr>
        <w:t> </w:t>
      </w:r>
      <w:r>
        <w:rPr/>
        <w:t>handle</w:t>
      </w:r>
      <w:r>
        <w:rPr>
          <w:spacing w:val="-7"/>
        </w:rPr>
        <w:t> </w:t>
      </w:r>
      <w:r>
        <w:rPr/>
        <w:t>by</w:t>
      </w:r>
      <w:r>
        <w:rPr>
          <w:spacing w:val="-6"/>
        </w:rPr>
        <w:t> </w:t>
      </w:r>
      <w:r>
        <w:rPr/>
        <w:t>pressing</w:t>
      </w:r>
      <w:r>
        <w:rPr>
          <w:spacing w:val="-5"/>
        </w:rPr>
        <w:t> </w:t>
      </w:r>
      <w:r>
        <w:rPr/>
        <w:t>the</w:t>
      </w:r>
      <w:r>
        <w:rPr>
          <w:spacing w:val="-6"/>
        </w:rPr>
        <w:t> </w:t>
      </w:r>
      <w:r>
        <w:rPr/>
        <w:t>“Delete”</w:t>
      </w:r>
      <w:r>
        <w:rPr>
          <w:spacing w:val="-5"/>
        </w:rPr>
        <w:t> </w:t>
      </w:r>
      <w:r>
        <w:rPr>
          <w:spacing w:val="-4"/>
        </w:rPr>
        <w:t>key. </w:t>
      </w:r>
      <w:r>
        <w:rPr/>
        <w:t>If</w:t>
      </w:r>
      <w:r>
        <w:rPr>
          <w:spacing w:val="-6"/>
        </w:rPr>
        <w:t> </w:t>
      </w:r>
      <w:r>
        <w:rPr/>
        <w:t>no</w:t>
      </w:r>
      <w:r>
        <w:rPr>
          <w:spacing w:val="-7"/>
        </w:rPr>
        <w:t> </w:t>
      </w:r>
      <w:r>
        <w:rPr/>
        <w:t>seed</w:t>
      </w:r>
      <w:r>
        <w:rPr>
          <w:spacing w:val="-6"/>
        </w:rPr>
        <w:t> </w:t>
      </w:r>
      <w:r>
        <w:rPr/>
        <w:t>was</w:t>
      </w:r>
      <w:r>
        <w:rPr>
          <w:spacing w:val="-4"/>
        </w:rPr>
        <w:t> </w:t>
      </w:r>
      <w:r>
        <w:rPr/>
        <w:t>selected,</w:t>
      </w:r>
      <w:r>
        <w:rPr>
          <w:spacing w:val="-5"/>
        </w:rPr>
        <w:t> </w:t>
      </w:r>
      <w:r>
        <w:rPr/>
        <w:t>pressing</w:t>
      </w:r>
      <w:r>
        <w:rPr>
          <w:spacing w:val="-7"/>
        </w:rPr>
        <w:t> </w:t>
      </w:r>
      <w:r>
        <w:rPr/>
        <w:t>the delete </w:t>
      </w:r>
      <w:r>
        <w:rPr>
          <w:spacing w:val="-3"/>
        </w:rPr>
        <w:t>key, </w:t>
      </w:r>
      <w:r>
        <w:rPr/>
        <w:t>removes the last added</w:t>
      </w:r>
      <w:r>
        <w:rPr>
          <w:spacing w:val="-3"/>
        </w:rPr>
        <w:t> </w:t>
      </w:r>
      <w:r>
        <w:rPr/>
        <w:t>seed.</w:t>
      </w:r>
    </w:p>
    <w:p>
      <w:pPr>
        <w:pStyle w:val="BodyText"/>
        <w:spacing w:line="249" w:lineRule="auto" w:before="6"/>
        <w:ind w:left="121" w:right="1435" w:firstLine="478"/>
        <w:jc w:val="both"/>
      </w:pPr>
      <w:r>
        <w:rPr/>
        <w:t>When a seed is placed, the widget invokes an </w:t>
      </w:r>
      <w:bookmarkStart w:name="_bookmark2509" w:id="2673"/>
      <w:bookmarkEnd w:id="2673"/>
      <w:r>
        <w:rPr/>
        <w:t>PlacePointEvent,</w:t>
      </w:r>
      <w:r>
        <w:rPr/>
        <w:t> that observers can watch </w:t>
      </w:r>
      <w:r>
        <w:rPr>
          <w:spacing w:val="-3"/>
        </w:rPr>
        <w:t>for.</w:t>
      </w:r>
      <w:bookmarkStart w:name="_bookmark2508" w:id="2674"/>
      <w:bookmarkEnd w:id="2674"/>
      <w:r>
        <w:rPr>
          <w:spacing w:val="-3"/>
        </w:rPr>
      </w:r>
      <w:r>
        <w:rPr>
          <w:spacing w:val="-3"/>
        </w:rPr>
        <w:t> </w:t>
      </w:r>
      <w:r>
        <w:rPr/>
        <w:t>Much like the other widgets, the vtkSeedWidget also invokes StartInteractionEvent,</w:t>
      </w:r>
      <w:r>
        <w:rPr>
          <w:spacing w:val="-32"/>
        </w:rPr>
        <w:t> </w:t>
      </w:r>
      <w:r>
        <w:rPr/>
        <w:t>InteractionEvent and EndInteractionEvent before, during and after user interaction. The following excerpt from VTK/ Widgets/Testing/Cxx/TestSeedWidget2.cxx illustrates a typical</w:t>
      </w:r>
      <w:r>
        <w:rPr>
          <w:spacing w:val="-6"/>
        </w:rPr>
        <w:t> </w:t>
      </w:r>
      <w:r>
        <w:rPr/>
        <w:t>usage.</w:t>
      </w:r>
    </w:p>
    <w:p>
      <w:pPr>
        <w:pStyle w:val="BodyText"/>
        <w:spacing w:before="5"/>
        <w:rPr>
          <w:sz w:val="21"/>
        </w:rPr>
      </w:pPr>
    </w:p>
    <w:p>
      <w:pPr>
        <w:spacing w:line="259" w:lineRule="auto" w:before="0"/>
        <w:ind w:left="780" w:right="4629" w:hanging="180"/>
        <w:jc w:val="left"/>
        <w:rPr>
          <w:rFonts w:ascii="Courier New"/>
          <w:sz w:val="18"/>
        </w:rPr>
      </w:pPr>
      <w:r>
        <w:rPr>
          <w:rFonts w:ascii="Courier New"/>
          <w:color w:val="323232"/>
          <w:sz w:val="18"/>
        </w:rPr>
        <w:t>vtkPointHandleRepresentation2D *handle = vtkPointHandleRepresentation2D::New(); handle-&gt;GetProperty()-&gt;SetColor(1,0,0);</w:t>
      </w:r>
    </w:p>
    <w:p>
      <w:pPr>
        <w:spacing w:line="259" w:lineRule="auto" w:before="0"/>
        <w:ind w:left="780" w:right="2803" w:hanging="180"/>
        <w:jc w:val="left"/>
        <w:rPr>
          <w:rFonts w:ascii="Courier New"/>
          <w:sz w:val="18"/>
        </w:rPr>
      </w:pPr>
      <w:r>
        <w:rPr>
          <w:rFonts w:ascii="Courier New"/>
          <w:color w:val="323232"/>
          <w:sz w:val="18"/>
        </w:rPr>
        <w:t>vtkSeedRepresentation *rep =</w:t>
      </w:r>
      <w:r>
        <w:rPr>
          <w:rFonts w:ascii="Courier New"/>
          <w:color w:val="323232"/>
          <w:spacing w:val="-53"/>
          <w:sz w:val="18"/>
        </w:rPr>
        <w:t> </w:t>
      </w:r>
      <w:r>
        <w:rPr>
          <w:rFonts w:ascii="Courier New"/>
          <w:color w:val="323232"/>
          <w:sz w:val="18"/>
        </w:rPr>
        <w:t>vtkSeedRepresentation::New(); rep-&gt;SetHandleRepresentation(handle);</w:t>
      </w:r>
    </w:p>
    <w:p>
      <w:pPr>
        <w:pStyle w:val="BodyText"/>
        <w:spacing w:before="4"/>
        <w:rPr>
          <w:rFonts w:ascii="Courier New"/>
          <w:sz w:val="19"/>
        </w:rPr>
      </w:pPr>
    </w:p>
    <w:p>
      <w:pPr>
        <w:spacing w:line="259" w:lineRule="auto" w:before="0"/>
        <w:ind w:left="780" w:right="4162" w:hanging="180"/>
        <w:jc w:val="left"/>
        <w:rPr>
          <w:rFonts w:ascii="Courier New"/>
          <w:sz w:val="18"/>
        </w:rPr>
      </w:pPr>
      <w:r>
        <w:rPr>
          <w:rFonts w:ascii="Courier New"/>
          <w:color w:val="323232"/>
          <w:sz w:val="18"/>
        </w:rPr>
        <w:t>vtkSeedWidget *widget = vtkSeedWidget::New(); widget-&gt;SetInteractor(iren);</w:t>
      </w:r>
    </w:p>
    <w:p>
      <w:pPr>
        <w:spacing w:before="0"/>
        <w:ind w:left="780" w:right="0" w:firstLine="0"/>
        <w:jc w:val="left"/>
        <w:rPr>
          <w:rFonts w:ascii="Courier New"/>
          <w:sz w:val="18"/>
        </w:rPr>
      </w:pPr>
      <w:r>
        <w:rPr>
          <w:rFonts w:ascii="Courier New"/>
          <w:color w:val="323232"/>
          <w:sz w:val="18"/>
        </w:rPr>
        <w:t>widget-&gt;SetRepresentation(rep); .</w:t>
      </w:r>
    </w:p>
    <w:p>
      <w:pPr>
        <w:pStyle w:val="BodyText"/>
        <w:spacing w:before="5"/>
        <w:rPr>
          <w:rFonts w:ascii="Courier New"/>
          <w:sz w:val="27"/>
        </w:rPr>
      </w:pPr>
    </w:p>
    <w:p>
      <w:pPr>
        <w:pStyle w:val="Heading6"/>
        <w:spacing w:before="1"/>
        <w:ind w:left="600"/>
      </w:pPr>
      <w:bookmarkStart w:name="_bookmark2510" w:id="2675"/>
      <w:bookmarkEnd w:id="2675"/>
      <w:r>
        <w:rPr>
          <w:b w:val="0"/>
        </w:rPr>
      </w:r>
      <w:bookmarkStart w:name="_bookmark2511" w:id="2676"/>
      <w:bookmarkEnd w:id="2676"/>
      <w:r>
        <w:rPr>
          <w:b w:val="0"/>
        </w:rPr>
      </w:r>
      <w:r>
        <w:rPr>
          <w:color w:val="0C7652"/>
        </w:rPr>
        <w:t>Miscellaneous</w:t>
      </w:r>
    </w:p>
    <w:p>
      <w:pPr>
        <w:pStyle w:val="BodyText"/>
        <w:spacing w:before="10"/>
        <w:rPr>
          <w:rFonts w:ascii="Arial"/>
          <w:b/>
          <w:sz w:val="13"/>
        </w:rPr>
      </w:pPr>
    </w:p>
    <w:p>
      <w:pPr>
        <w:spacing w:after="0"/>
        <w:rPr>
          <w:rFonts w:ascii="Arial"/>
          <w:sz w:val="13"/>
        </w:rPr>
        <w:sectPr>
          <w:pgSz w:w="10440" w:h="13680"/>
          <w:pgMar w:header="772" w:footer="0" w:top="980" w:bottom="280" w:left="780" w:right="0"/>
        </w:sectPr>
      </w:pPr>
    </w:p>
    <w:p>
      <w:pPr>
        <w:pStyle w:val="BodyText"/>
        <w:spacing w:line="249" w:lineRule="auto" w:before="91"/>
        <w:ind w:left="121" w:right="38"/>
        <w:jc w:val="both"/>
      </w:pPr>
      <w:bookmarkStart w:name="_bookmark2513" w:id="2677"/>
      <w:bookmarkEnd w:id="2677"/>
      <w:r>
        <w:rPr/>
      </w:r>
      <w:r>
        <w:rPr>
          <w:b/>
          <w:color w:val="0C7652"/>
        </w:rPr>
        <w:t>vtkXYPlotWidget. </w:t>
      </w:r>
      <w:r>
        <w:rPr/>
        <w:t>The vtkXYPlotWidget provides support for interactively manipulating the position, size, and orienta- tion of a XY Plot. The widget is typically used to generate XY plots from one or more input data sets or field data. It internally contains an instance of a vtkXYPlotActor to per- fo</w:t>
      </w:r>
      <w:bookmarkStart w:name="_bookmark2512" w:id="2678"/>
      <w:bookmarkEnd w:id="2678"/>
      <w:r>
        <w:rPr/>
        <w:t>rm</w:t>
      </w:r>
      <w:r>
        <w:rPr/>
        <w:t> to plotting functionality. One can retrieve this instance via GetXYPlotActor(). The x-axis values in vtkXYPlotActor are generated by taking the point ids, computing a cumula- tive arc length, or a normalized arc length. More than one input data set can be specified to generate multiple plots.</w:t>
      </w:r>
    </w:p>
    <w:p>
      <w:pPr>
        <w:pStyle w:val="BodyText"/>
        <w:spacing w:before="7" w:after="39"/>
        <w:rPr>
          <w:sz w:val="27"/>
        </w:rPr>
      </w:pPr>
      <w:r>
        <w:rPr/>
        <w:br w:type="column"/>
      </w:r>
      <w:r>
        <w:rPr>
          <w:sz w:val="27"/>
        </w:rPr>
      </w:r>
    </w:p>
    <w:p>
      <w:pPr>
        <w:pStyle w:val="BodyText"/>
        <w:ind w:left="121"/>
      </w:pPr>
      <w:r>
        <w:rPr/>
        <w:drawing>
          <wp:inline distT="0" distB="0" distL="0" distR="0">
            <wp:extent cx="1662041" cy="922782"/>
            <wp:effectExtent l="0" t="0" r="0" b="0"/>
            <wp:docPr id="313" name="image215.png" descr=""/>
            <wp:cNvGraphicFramePr>
              <a:graphicFrameLocks noChangeAspect="1"/>
            </wp:cNvGraphicFramePr>
            <a:graphic>
              <a:graphicData uri="http://schemas.openxmlformats.org/drawingml/2006/picture">
                <pic:pic>
                  <pic:nvPicPr>
                    <pic:cNvPr id="314" name="image215.png"/>
                    <pic:cNvPicPr/>
                  </pic:nvPicPr>
                  <pic:blipFill>
                    <a:blip r:embed="rId410" cstate="print"/>
                    <a:stretch>
                      <a:fillRect/>
                    </a:stretch>
                  </pic:blipFill>
                  <pic:spPr>
                    <a:xfrm>
                      <a:off x="0" y="0"/>
                      <a:ext cx="1662041" cy="922782"/>
                    </a:xfrm>
                    <a:prstGeom prst="rect">
                      <a:avLst/>
                    </a:prstGeom>
                  </pic:spPr>
                </pic:pic>
              </a:graphicData>
            </a:graphic>
          </wp:inline>
        </w:drawing>
      </w:r>
      <w:r>
        <w:rPr/>
      </w:r>
    </w:p>
    <w:p>
      <w:pPr>
        <w:pStyle w:val="BodyText"/>
        <w:spacing w:before="5"/>
        <w:rPr>
          <w:sz w:val="16"/>
        </w:rPr>
      </w:pPr>
    </w:p>
    <w:p>
      <w:pPr>
        <w:spacing w:before="0"/>
        <w:ind w:left="854" w:right="0" w:firstLine="0"/>
        <w:jc w:val="left"/>
        <w:rPr>
          <w:rFonts w:ascii="Arial"/>
          <w:sz w:val="18"/>
        </w:rPr>
      </w:pPr>
      <w:r>
        <w:rPr>
          <w:rFonts w:ascii="Arial"/>
          <w:sz w:val="18"/>
        </w:rPr>
        <w:t>vtkXYPlotWidget</w:t>
      </w:r>
    </w:p>
    <w:p>
      <w:pPr>
        <w:spacing w:after="0"/>
        <w:jc w:val="left"/>
        <w:rPr>
          <w:rFonts w:ascii="Arial"/>
          <w:sz w:val="18"/>
        </w:rPr>
        <w:sectPr>
          <w:type w:val="continuous"/>
          <w:pgSz w:w="10440" w:h="13680"/>
          <w:pgMar w:top="1280" w:bottom="280" w:left="780" w:right="0"/>
          <w:cols w:num="2" w:equalWidth="0">
            <w:col w:w="5037" w:space="151"/>
            <w:col w:w="4472"/>
          </w:cols>
        </w:sectPr>
      </w:pPr>
    </w:p>
    <w:p>
      <w:pPr>
        <w:pStyle w:val="BodyText"/>
        <w:spacing w:line="249" w:lineRule="auto" w:before="8"/>
        <w:ind w:left="121" w:right="1635"/>
      </w:pPr>
      <w:r>
        <w:rPr/>
        <w:t>Alternatively, if field data is supplied as input, the class plots one component against another. The user must specify which component to use as the x-axis and which for the y-axis.</w:t>
      </w:r>
    </w:p>
    <w:p>
      <w:pPr>
        <w:pStyle w:val="BodyText"/>
        <w:spacing w:line="249" w:lineRule="auto" w:before="2"/>
        <w:ind w:left="121" w:right="1434" w:firstLine="478"/>
        <w:jc w:val="both"/>
      </w:pPr>
      <w:r>
        <w:rPr>
          <w:spacing w:val="-7"/>
        </w:rPr>
        <w:t>To </w:t>
      </w:r>
      <w:r>
        <w:rPr/>
        <w:t>use this class to plot dataset(s), the user specifies one or more input datasets containing sca- lar and point data. </w:t>
      </w:r>
      <w:r>
        <w:rPr>
          <w:spacing w:val="-7"/>
        </w:rPr>
        <w:t>To </w:t>
      </w:r>
      <w:r>
        <w:rPr/>
        <w:t>use this class to plot field data, the user specifies one or more input data</w:t>
      </w:r>
      <w:r>
        <w:rPr>
          <w:spacing w:val="-28"/>
        </w:rPr>
        <w:t> </w:t>
      </w:r>
      <w:r>
        <w:rPr/>
        <w:t>objects with its associated field data. When plotting field data, the x and y values are used directly (i.e., there are no options to normalize the com</w:t>
      </w:r>
      <w:bookmarkStart w:name="_bookmark2516" w:id="2679"/>
      <w:bookmarkEnd w:id="2679"/>
      <w:r>
        <w:rPr/>
        <w:t>po</w:t>
      </w:r>
      <w:r>
        <w:rPr/>
        <w:t>n</w:t>
      </w:r>
      <w:bookmarkStart w:name="_bookmark2518" w:id="2680"/>
      <w:bookmarkEnd w:id="2680"/>
      <w:r>
        <w:rPr/>
        <w:t>ents).</w:t>
      </w:r>
      <w:r>
        <w:rPr/>
        <w:t> Users have </w:t>
      </w:r>
      <w:bookmarkStart w:name="_bookmark2520" w:id="2681"/>
      <w:bookmarkEnd w:id="2681"/>
      <w:r>
        <w:rPr/>
        <w:t>t</w:t>
      </w:r>
      <w:r>
        <w:rPr/>
        <w:t>he ability to specify axes labels, label for- mat</w:t>
      </w:r>
      <w:r>
        <w:rPr>
          <w:spacing w:val="-8"/>
        </w:rPr>
        <w:t> </w:t>
      </w:r>
      <w:r>
        <w:rPr/>
        <w:t>and</w:t>
      </w:r>
      <w:r>
        <w:rPr>
          <w:spacing w:val="-8"/>
        </w:rPr>
        <w:t> </w:t>
      </w:r>
      <w:r>
        <w:rPr/>
        <w:t>plot</w:t>
      </w:r>
      <w:r>
        <w:rPr>
          <w:spacing w:val="-7"/>
        </w:rPr>
        <w:t> </w:t>
      </w:r>
      <w:r>
        <w:rPr/>
        <w:t>title,</w:t>
      </w:r>
      <w:r>
        <w:rPr>
          <w:spacing w:val="-9"/>
        </w:rPr>
        <w:t> </w:t>
      </w:r>
      <w:r>
        <w:rPr/>
        <w:t>using</w:t>
      </w:r>
      <w:r>
        <w:rPr>
          <w:spacing w:val="-7"/>
        </w:rPr>
        <w:t> </w:t>
      </w:r>
      <w:r>
        <w:rPr/>
        <w:t>the</w:t>
      </w:r>
      <w:r>
        <w:rPr>
          <w:spacing w:val="-8"/>
        </w:rPr>
        <w:t> </w:t>
      </w:r>
      <w:r>
        <w:rPr/>
        <w:t>methods</w:t>
      </w:r>
      <w:r>
        <w:rPr>
          <w:spacing w:val="-7"/>
        </w:rPr>
        <w:t> </w:t>
      </w:r>
      <w:r>
        <w:rPr/>
        <w:t>SetTitle,</w:t>
      </w:r>
      <w:r>
        <w:rPr>
          <w:spacing w:val="-8"/>
        </w:rPr>
        <w:t> </w:t>
      </w:r>
      <w:r>
        <w:rPr/>
        <w:t>SetXTitle</w:t>
      </w:r>
      <w:r>
        <w:rPr>
          <w:spacing w:val="-9"/>
        </w:rPr>
        <w:t> </w:t>
      </w:r>
      <w:r>
        <w:rPr/>
        <w:t>and</w:t>
      </w:r>
      <w:r>
        <w:rPr>
          <w:spacing w:val="-7"/>
        </w:rPr>
        <w:t> </w:t>
      </w:r>
      <w:r>
        <w:rPr/>
        <w:t>SetYTitle.</w:t>
      </w:r>
      <w:r>
        <w:rPr>
          <w:spacing w:val="-8"/>
        </w:rPr>
        <w:t> </w:t>
      </w:r>
      <w:r>
        <w:rPr/>
        <w:t>One</w:t>
      </w:r>
      <w:r>
        <w:rPr>
          <w:spacing w:val="-7"/>
        </w:rPr>
        <w:t> </w:t>
      </w:r>
      <w:r>
        <w:rPr/>
        <w:t>can</w:t>
      </w:r>
      <w:r>
        <w:rPr>
          <w:spacing w:val="-9"/>
        </w:rPr>
        <w:t> </w:t>
      </w:r>
      <w:r>
        <w:rPr/>
        <w:t>also</w:t>
      </w:r>
      <w:r>
        <w:rPr>
          <w:spacing w:val="-8"/>
        </w:rPr>
        <w:t> </w:t>
      </w:r>
      <w:r>
        <w:rPr/>
        <w:t>manu</w:t>
      </w:r>
      <w:bookmarkStart w:name="_bookmark2517" w:id="2682"/>
      <w:bookmarkEnd w:id="2682"/>
      <w:r>
        <w:rPr/>
        <w:t>a</w:t>
      </w:r>
      <w:r>
        <w:rPr/>
        <w:t>lly</w:t>
      </w:r>
      <w:r>
        <w:rPr>
          <w:spacing w:val="-8"/>
        </w:rPr>
        <w:t> </w:t>
      </w:r>
      <w:r>
        <w:rPr/>
        <w:t>specify the </w:t>
      </w:r>
      <w:bookmarkStart w:name="_bookmark2519" w:id="2683"/>
      <w:bookmarkEnd w:id="2683"/>
      <w:r>
        <w:rPr/>
        <w:t>x</w:t>
      </w:r>
      <w:r>
        <w:rPr/>
        <w:t> and y plot ranges (by default they are computed automatically) using the methods SetXRange and</w:t>
      </w:r>
      <w:r>
        <w:rPr>
          <w:spacing w:val="-4"/>
        </w:rPr>
        <w:t> </w:t>
      </w:r>
      <w:r>
        <w:rPr/>
        <w:t>SetYRange.</w:t>
      </w:r>
      <w:r>
        <w:rPr>
          <w:spacing w:val="-4"/>
        </w:rPr>
        <w:t> </w:t>
      </w:r>
      <w:r>
        <w:rPr/>
        <w:t>Data</w:t>
      </w:r>
      <w:r>
        <w:rPr>
          <w:spacing w:val="-5"/>
        </w:rPr>
        <w:t> </w:t>
      </w:r>
      <w:r>
        <w:rPr/>
        <w:t>outside</w:t>
      </w:r>
      <w:r>
        <w:rPr>
          <w:spacing w:val="-5"/>
        </w:rPr>
        <w:t> </w:t>
      </w:r>
      <w:r>
        <w:rPr/>
        <w:t>the</w:t>
      </w:r>
      <w:r>
        <w:rPr>
          <w:spacing w:val="-4"/>
        </w:rPr>
        <w:t> </w:t>
      </w:r>
      <w:r>
        <w:rPr/>
        <w:t>specified</w:t>
      </w:r>
      <w:r>
        <w:rPr>
          <w:spacing w:val="-5"/>
        </w:rPr>
        <w:t> </w:t>
      </w:r>
      <w:r>
        <w:rPr/>
        <w:t>range</w:t>
      </w:r>
      <w:r>
        <w:rPr>
          <w:spacing w:val="-4"/>
        </w:rPr>
        <w:t> </w:t>
      </w:r>
      <w:r>
        <w:rPr/>
        <w:t>is</w:t>
      </w:r>
      <w:r>
        <w:rPr>
          <w:spacing w:val="-2"/>
        </w:rPr>
        <w:t> </w:t>
      </w:r>
      <w:bookmarkStart w:name="_bookmark2514" w:id="2684"/>
      <w:bookmarkEnd w:id="2684"/>
      <w:r>
        <w:rPr/>
        <w:t>clipped.</w:t>
      </w:r>
      <w:r>
        <w:rPr>
          <w:spacing w:val="-4"/>
        </w:rPr>
        <w:t> </w:t>
      </w:r>
      <w:r>
        <w:rPr/>
        <w:t>One</w:t>
      </w:r>
      <w:r>
        <w:rPr>
          <w:spacing w:val="-4"/>
        </w:rPr>
        <w:t> </w:t>
      </w:r>
      <w:r>
        <w:rPr/>
        <w:t>can</w:t>
      </w:r>
      <w:r>
        <w:rPr>
          <w:spacing w:val="-4"/>
        </w:rPr>
        <w:t> </w:t>
      </w:r>
      <w:r>
        <w:rPr/>
        <w:t>also</w:t>
      </w:r>
      <w:r>
        <w:rPr>
          <w:spacing w:val="-4"/>
        </w:rPr>
        <w:t> </w:t>
      </w:r>
      <w:r>
        <w:rPr/>
        <w:t>specify</w:t>
      </w:r>
      <w:r>
        <w:rPr>
          <w:spacing w:val="-4"/>
        </w:rPr>
        <w:t> </w:t>
      </w:r>
      <w:r>
        <w:rPr/>
        <w:t>the</w:t>
      </w:r>
      <w:r>
        <w:rPr>
          <w:spacing w:val="-4"/>
        </w:rPr>
        <w:t> </w:t>
      </w:r>
      <w:bookmarkStart w:name="_bookmark2515" w:id="2685"/>
      <w:bookmarkEnd w:id="2685"/>
      <w:r>
        <w:rPr/>
        <w:t>number</w:t>
      </w:r>
      <w:r>
        <w:rPr>
          <w:spacing w:val="-4"/>
        </w:rPr>
        <w:t> </w:t>
      </w:r>
      <w:r>
        <w:rPr/>
        <w:t>of</w:t>
      </w:r>
      <w:r>
        <w:rPr>
          <w:spacing w:val="-4"/>
        </w:rPr>
        <w:t> </w:t>
      </w:r>
      <w:r>
        <w:rPr/>
        <w:t>spec- ify the number of annotation labels along the axes using SetNumberOfXLabels and</w:t>
      </w:r>
      <w:r>
        <w:rPr>
          <w:spacing w:val="29"/>
        </w:rPr>
        <w:t> </w:t>
      </w:r>
      <w:r>
        <w:rPr/>
        <w:t>SetNumberOfY-</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5"/>
        <w:jc w:val="both"/>
      </w:pPr>
      <w:bookmarkStart w:name="_bookmark2527" w:id="2686"/>
      <w:bookmarkEnd w:id="2686"/>
      <w:r>
        <w:rPr/>
      </w:r>
      <w:r>
        <w:rPr/>
        <w:t>Labels methods. Similarly the </w:t>
      </w:r>
      <w:bookmarkStart w:name="_bookmark2528" w:id="2687"/>
      <w:bookmarkEnd w:id="2687"/>
      <w:r>
        <w:rPr/>
        <w:t>n</w:t>
      </w:r>
      <w:r>
        <w:rPr/>
        <w:t>umber of X and Y minor ticks </w:t>
      </w:r>
      <w:bookmarkStart w:name="_bookmark2521" w:id="2688"/>
      <w:bookmarkEnd w:id="2688"/>
      <w:r>
        <w:rPr/>
        <w:t>can</w:t>
      </w:r>
      <w:r>
        <w:rPr/>
        <w:t> be controlled using the methods SetNumberOfXMinorTicks and SetNumberOfYMinorTicks. The Border instance variable is used to create space between the boundary of the plot window, </w:t>
      </w:r>
      <w:bookmarkStart w:name="_bookmark2529" w:id="2689"/>
      <w:bookmarkEnd w:id="2689"/>
      <w:r>
        <w:rPr/>
        <w:t>the</w:t>
      </w:r>
      <w:r>
        <w:rPr/>
        <w:t> region that can be resized interactively. The font property of the plot title can be modified </w:t>
      </w:r>
      <w:bookmarkStart w:name="_bookmark2526" w:id="2690"/>
      <w:bookmarkEnd w:id="2690"/>
      <w:r>
        <w:rPr/>
        <w:t>us</w:t>
      </w:r>
      <w:r>
        <w:rPr/>
        <w:t>ing SetTitleTextProperty. </w:t>
      </w:r>
      <w:bookmarkStart w:name="_bookmark2525" w:id="2691"/>
      <w:bookmarkEnd w:id="2691"/>
      <w:r>
        <w:rPr/>
        <w:t>The</w:t>
      </w:r>
      <w:r>
        <w:rPr/>
        <w:t> font property of the</w:t>
      </w:r>
      <w:r>
        <w:rPr>
          <w:spacing w:val="-7"/>
        </w:rPr>
        <w:t> </w:t>
      </w:r>
      <w:r>
        <w:rPr/>
        <w:t>axes</w:t>
      </w:r>
      <w:r>
        <w:rPr>
          <w:spacing w:val="-6"/>
        </w:rPr>
        <w:t> </w:t>
      </w:r>
      <w:r>
        <w:rPr/>
        <w:t>titles</w:t>
      </w:r>
      <w:r>
        <w:rPr>
          <w:spacing w:val="-7"/>
        </w:rPr>
        <w:t> </w:t>
      </w:r>
      <w:r>
        <w:rPr/>
        <w:t>and</w:t>
      </w:r>
      <w:r>
        <w:rPr>
          <w:spacing w:val="-6"/>
        </w:rPr>
        <w:t> </w:t>
      </w:r>
      <w:r>
        <w:rPr/>
        <w:t>labels</w:t>
      </w:r>
      <w:r>
        <w:rPr>
          <w:spacing w:val="-6"/>
        </w:rPr>
        <w:t> </w:t>
      </w:r>
      <w:r>
        <w:rPr/>
        <w:t>can</w:t>
      </w:r>
      <w:r>
        <w:rPr>
          <w:spacing w:val="-7"/>
        </w:rPr>
        <w:t> </w:t>
      </w:r>
      <w:r>
        <w:rPr/>
        <w:t>also</w:t>
      </w:r>
      <w:r>
        <w:rPr>
          <w:spacing w:val="-6"/>
        </w:rPr>
        <w:t> </w:t>
      </w:r>
      <w:bookmarkStart w:name="_bookmark2523" w:id="2692"/>
      <w:bookmarkEnd w:id="2692"/>
      <w:r>
        <w:rPr/>
        <w:t>be</w:t>
      </w:r>
      <w:r>
        <w:rPr>
          <w:spacing w:val="-7"/>
        </w:rPr>
        <w:t> </w:t>
      </w:r>
      <w:r>
        <w:rPr/>
        <w:t>modified</w:t>
      </w:r>
      <w:r>
        <w:rPr>
          <w:spacing w:val="-6"/>
        </w:rPr>
        <w:t> </w:t>
      </w:r>
      <w:r>
        <w:rPr/>
        <w:t>using</w:t>
      </w:r>
      <w:r>
        <w:rPr>
          <w:spacing w:val="-6"/>
        </w:rPr>
        <w:t> </w:t>
      </w:r>
      <w:bookmarkStart w:name="_bookmark2524" w:id="2693"/>
      <w:bookmarkEnd w:id="2693"/>
      <w:r>
        <w:rPr/>
        <w:t>SetAx</w:t>
      </w:r>
      <w:r>
        <w:rPr/>
        <w:t>isTitleTextProperty</w:t>
      </w:r>
      <w:r>
        <w:rPr>
          <w:spacing w:val="-7"/>
        </w:rPr>
        <w:t> </w:t>
      </w:r>
      <w:r>
        <w:rPr/>
        <w:t>and</w:t>
      </w:r>
      <w:r>
        <w:rPr>
          <w:spacing w:val="-6"/>
        </w:rPr>
        <w:t> </w:t>
      </w:r>
      <w:r>
        <w:rPr/>
        <w:t>SetAxisLabelText- Property. Users can also use the GetXAxisActor2D or GetYAxisActor2D </w:t>
      </w:r>
      <w:bookmarkStart w:name="_bookmark2530" w:id="2694"/>
      <w:bookmarkEnd w:id="2694"/>
      <w:r>
        <w:rPr/>
        <w:t>methods</w:t>
      </w:r>
      <w:r>
        <w:rPr/>
        <w:t> to access each individual </w:t>
      </w:r>
      <w:bookmarkStart w:name="_bookmark2522" w:id="2695"/>
      <w:bookmarkEnd w:id="2695"/>
      <w:r>
        <w:rPr/>
        <w:t>axis</w:t>
      </w:r>
      <w:r>
        <w:rPr/>
        <w:t> actor to modify their font properties. This returns instances of vtkAxisActor2D. In</w:t>
      </w:r>
      <w:r>
        <w:rPr>
          <w:spacing w:val="-28"/>
        </w:rPr>
        <w:t> </w:t>
      </w:r>
      <w:r>
        <w:rPr/>
        <w:t>the same </w:t>
      </w:r>
      <w:r>
        <w:rPr>
          <w:spacing w:val="-4"/>
        </w:rPr>
        <w:t>way, </w:t>
      </w:r>
      <w:r>
        <w:rPr/>
        <w:t>the GetLegendBoxActor method can be used to access the legend box actor to modify its font</w:t>
      </w:r>
      <w:r>
        <w:rPr>
          <w:spacing w:val="-1"/>
        </w:rPr>
        <w:t> </w:t>
      </w:r>
      <w:r>
        <w:rPr/>
        <w:t>properties.</w:t>
      </w:r>
    </w:p>
    <w:p>
      <w:pPr>
        <w:pStyle w:val="BodyText"/>
        <w:spacing w:line="249" w:lineRule="auto" w:before="11"/>
        <w:ind w:left="661" w:right="894" w:firstLine="478"/>
        <w:jc w:val="both"/>
      </w:pPr>
      <w:r>
        <w:rPr/>
        <w:t>Users can also assign per curve properties (such as color and a plot symbol). Users may choose to</w:t>
      </w:r>
      <w:r>
        <w:rPr>
          <w:spacing w:val="-3"/>
        </w:rPr>
        <w:t> </w:t>
      </w:r>
      <w:r>
        <w:rPr/>
        <w:t>is</w:t>
      </w:r>
      <w:r>
        <w:rPr>
          <w:spacing w:val="-3"/>
        </w:rPr>
        <w:t> </w:t>
      </w:r>
      <w:r>
        <w:rPr/>
        <w:t>to</w:t>
      </w:r>
      <w:r>
        <w:rPr>
          <w:spacing w:val="-3"/>
        </w:rPr>
        <w:t> </w:t>
      </w:r>
      <w:r>
        <w:rPr/>
        <w:t>add</w:t>
      </w:r>
      <w:r>
        <w:rPr>
          <w:spacing w:val="-3"/>
        </w:rPr>
        <w:t> </w:t>
      </w:r>
      <w:r>
        <w:rPr/>
        <w:t>a</w:t>
      </w:r>
      <w:r>
        <w:rPr>
          <w:spacing w:val="-4"/>
        </w:rPr>
        <w:t> </w:t>
      </w:r>
      <w:r>
        <w:rPr/>
        <w:t>plot</w:t>
      </w:r>
      <w:r>
        <w:rPr>
          <w:spacing w:val="-3"/>
        </w:rPr>
        <w:t> </w:t>
      </w:r>
      <w:r>
        <w:rPr/>
        <w:t>legend</w:t>
      </w:r>
      <w:r>
        <w:rPr>
          <w:spacing w:val="-3"/>
        </w:rPr>
        <w:t> </w:t>
      </w:r>
      <w:r>
        <w:rPr/>
        <w:t>that</w:t>
      </w:r>
      <w:r>
        <w:rPr>
          <w:spacing w:val="-3"/>
        </w:rPr>
        <w:t> </w:t>
      </w:r>
      <w:r>
        <w:rPr/>
        <w:t>graphically</w:t>
      </w:r>
      <w:r>
        <w:rPr>
          <w:spacing w:val="-3"/>
        </w:rPr>
        <w:t> </w:t>
      </w:r>
      <w:r>
        <w:rPr/>
        <w:t>indicates</w:t>
      </w:r>
      <w:r>
        <w:rPr>
          <w:spacing w:val="-3"/>
        </w:rPr>
        <w:t> </w:t>
      </w:r>
      <w:r>
        <w:rPr/>
        <w:t>the</w:t>
      </w:r>
      <w:r>
        <w:rPr>
          <w:spacing w:val="-3"/>
        </w:rPr>
        <w:t> </w:t>
      </w:r>
      <w:bookmarkStart w:name="_bookmark2532" w:id="2696"/>
      <w:bookmarkEnd w:id="2696"/>
      <w:r>
        <w:rPr/>
        <w:t>correspondence</w:t>
      </w:r>
      <w:r>
        <w:rPr>
          <w:spacing w:val="-3"/>
        </w:rPr>
        <w:t> </w:t>
      </w:r>
      <w:r>
        <w:rPr/>
        <w:t>between</w:t>
      </w:r>
      <w:r>
        <w:rPr>
          <w:spacing w:val="-4"/>
        </w:rPr>
        <w:t> </w:t>
      </w:r>
      <w:r>
        <w:rPr/>
        <w:t>the</w:t>
      </w:r>
      <w:r>
        <w:rPr>
          <w:spacing w:val="-4"/>
        </w:rPr>
        <w:t> </w:t>
      </w:r>
      <w:r>
        <w:rPr/>
        <w:t>curve,</w:t>
      </w:r>
      <w:r>
        <w:rPr>
          <w:spacing w:val="-4"/>
        </w:rPr>
        <w:t> </w:t>
      </w:r>
      <w:r>
        <w:rPr/>
        <w:t>curve</w:t>
      </w:r>
      <w:r>
        <w:rPr>
          <w:spacing w:val="-2"/>
        </w:rPr>
        <w:t> </w:t>
      </w:r>
      <w:r>
        <w:rPr/>
        <w:t>sym- bols, and the data source. The legend can be turned on/off using </w:t>
      </w:r>
      <w:bookmarkStart w:name="_bookmark2531" w:id="2697"/>
      <w:bookmarkEnd w:id="2697"/>
      <w:r>
        <w:rPr/>
        <w:t>Le</w:t>
      </w:r>
      <w:r>
        <w:rPr/>
        <w:t>gendOn/Off(). Users can also exchange the x and y axes to re-orient the pl</w:t>
      </w:r>
      <w:bookmarkStart w:name="_bookmark2534" w:id="2698"/>
      <w:bookmarkEnd w:id="2698"/>
      <w:r>
        <w:rPr/>
        <w:t>ot</w:t>
      </w:r>
      <w:r>
        <w:rPr/>
        <w:t> by using the me</w:t>
      </w:r>
      <w:bookmarkStart w:name="_bookmark2535" w:id="2699"/>
      <w:bookmarkEnd w:id="2699"/>
      <w:r>
        <w:rPr/>
        <w:t>thod</w:t>
      </w:r>
      <w:r>
        <w:rPr/>
        <w:t> ExchangeAxis. Users can also reverse the X </w:t>
      </w:r>
      <w:bookmarkStart w:name="_bookmark2533" w:id="2700"/>
      <w:bookmarkEnd w:id="2700"/>
      <w:r>
        <w:rPr/>
        <w:t>and</w:t>
      </w:r>
      <w:r>
        <w:rPr/>
        <w:t> Y axis by using the method ReverseXAxis and ReverseYAxis. Users can plot on a log scale with</w:t>
      </w:r>
      <w:r>
        <w:rPr>
          <w:spacing w:val="-2"/>
        </w:rPr>
        <w:t> </w:t>
      </w:r>
      <w:r>
        <w:rPr/>
        <w:t>LogXOn().</w:t>
      </w:r>
    </w:p>
    <w:p>
      <w:pPr>
        <w:pStyle w:val="BodyText"/>
        <w:spacing w:line="249" w:lineRule="auto" w:before="8"/>
        <w:ind w:left="661" w:right="893" w:firstLine="478"/>
        <w:jc w:val="both"/>
      </w:pPr>
      <w:r>
        <w:rPr/>
        <w:t>The</w:t>
      </w:r>
      <w:r>
        <w:rPr>
          <w:spacing w:val="-4"/>
        </w:rPr>
        <w:t> </w:t>
      </w:r>
      <w:r>
        <w:rPr/>
        <w:t>widget</w:t>
      </w:r>
      <w:r>
        <w:rPr>
          <w:spacing w:val="-3"/>
        </w:rPr>
        <w:t> </w:t>
      </w:r>
      <w:r>
        <w:rPr/>
        <w:t>allows</w:t>
      </w:r>
      <w:r>
        <w:rPr>
          <w:spacing w:val="-4"/>
        </w:rPr>
        <w:t> </w:t>
      </w:r>
      <w:r>
        <w:rPr/>
        <w:t>the</w:t>
      </w:r>
      <w:r>
        <w:rPr>
          <w:spacing w:val="-3"/>
        </w:rPr>
        <w:t> </w:t>
      </w:r>
      <w:r>
        <w:rPr/>
        <w:t>actor</w:t>
      </w:r>
      <w:r>
        <w:rPr>
          <w:spacing w:val="-3"/>
        </w:rPr>
        <w:t> </w:t>
      </w:r>
      <w:r>
        <w:rPr/>
        <w:t>to</w:t>
      </w:r>
      <w:r>
        <w:rPr>
          <w:spacing w:val="-4"/>
        </w:rPr>
        <w:t> </w:t>
      </w:r>
      <w:r>
        <w:rPr/>
        <w:t>be</w:t>
      </w:r>
      <w:r>
        <w:rPr>
          <w:spacing w:val="-4"/>
        </w:rPr>
        <w:t> </w:t>
      </w:r>
      <w:r>
        <w:rPr/>
        <w:t>interactively</w:t>
      </w:r>
      <w:r>
        <w:rPr>
          <w:spacing w:val="-4"/>
        </w:rPr>
        <w:t> </w:t>
      </w:r>
      <w:r>
        <w:rPr/>
        <w:t>resized</w:t>
      </w:r>
      <w:r>
        <w:rPr>
          <w:spacing w:val="-2"/>
        </w:rPr>
        <w:t> </w:t>
      </w:r>
      <w:r>
        <w:rPr/>
        <w:t>and</w:t>
      </w:r>
      <w:r>
        <w:rPr>
          <w:spacing w:val="-3"/>
        </w:rPr>
        <w:t> </w:t>
      </w:r>
      <w:r>
        <w:rPr/>
        <w:t>repositioned.</w:t>
      </w:r>
      <w:r>
        <w:rPr>
          <w:spacing w:val="-4"/>
        </w:rPr>
        <w:t> </w:t>
      </w:r>
      <w:r>
        <w:rPr/>
        <w:t>It</w:t>
      </w:r>
      <w:r>
        <w:rPr>
          <w:spacing w:val="-3"/>
        </w:rPr>
        <w:t> </w:t>
      </w:r>
      <w:r>
        <w:rPr/>
        <w:t>listens</w:t>
      </w:r>
      <w:r>
        <w:rPr>
          <w:spacing w:val="-4"/>
        </w:rPr>
        <w:t> </w:t>
      </w:r>
      <w:r>
        <w:rPr/>
        <w:t>to</w:t>
      </w:r>
      <w:r>
        <w:rPr>
          <w:spacing w:val="-2"/>
        </w:rPr>
        <w:t> </w:t>
      </w:r>
      <w:r>
        <w:rPr/>
        <w:t>Left</w:t>
      </w:r>
      <w:r>
        <w:rPr>
          <w:spacing w:val="-3"/>
        </w:rPr>
        <w:t> </w:t>
      </w:r>
      <w:r>
        <w:rPr/>
        <w:t>mouse events and mouse movement. It will change the cursor shape based on its location. If the cursor is over</w:t>
      </w:r>
      <w:r>
        <w:rPr>
          <w:spacing w:val="-7"/>
        </w:rPr>
        <w:t> </w:t>
      </w:r>
      <w:r>
        <w:rPr/>
        <w:t>an</w:t>
      </w:r>
      <w:r>
        <w:rPr>
          <w:spacing w:val="-5"/>
        </w:rPr>
        <w:t> </w:t>
      </w:r>
      <w:r>
        <w:rPr/>
        <w:t>edge</w:t>
      </w:r>
      <w:r>
        <w:rPr>
          <w:spacing w:val="-5"/>
        </w:rPr>
        <w:t> </w:t>
      </w:r>
      <w:r>
        <w:rPr/>
        <w:t>of</w:t>
      </w:r>
      <w:r>
        <w:rPr>
          <w:spacing w:val="-7"/>
        </w:rPr>
        <w:t> </w:t>
      </w:r>
      <w:r>
        <w:rPr/>
        <w:t>the</w:t>
      </w:r>
      <w:r>
        <w:rPr>
          <w:spacing w:val="-4"/>
        </w:rPr>
        <w:t> </w:t>
      </w:r>
      <w:r>
        <w:rPr/>
        <w:t>plot</w:t>
      </w:r>
      <w:r>
        <w:rPr>
          <w:spacing w:val="-5"/>
        </w:rPr>
        <w:t> </w:t>
      </w:r>
      <w:r>
        <w:rPr/>
        <w:t>it</w:t>
      </w:r>
      <w:r>
        <w:rPr>
          <w:spacing w:val="-7"/>
        </w:rPr>
        <w:t> </w:t>
      </w:r>
      <w:r>
        <w:rPr/>
        <w:t>will</w:t>
      </w:r>
      <w:r>
        <w:rPr>
          <w:spacing w:val="-6"/>
        </w:rPr>
        <w:t> </w:t>
      </w:r>
      <w:r>
        <w:rPr/>
        <w:t>change</w:t>
      </w:r>
      <w:r>
        <w:rPr>
          <w:spacing w:val="-5"/>
        </w:rPr>
        <w:t> </w:t>
      </w:r>
      <w:r>
        <w:rPr/>
        <w:t>the</w:t>
      </w:r>
      <w:r>
        <w:rPr>
          <w:spacing w:val="-6"/>
        </w:rPr>
        <w:t> </w:t>
      </w:r>
      <w:r>
        <w:rPr/>
        <w:t>cursor</w:t>
      </w:r>
      <w:r>
        <w:rPr>
          <w:spacing w:val="-5"/>
        </w:rPr>
        <w:t> </w:t>
      </w:r>
      <w:r>
        <w:rPr/>
        <w:t>shape</w:t>
      </w:r>
      <w:r>
        <w:rPr>
          <w:spacing w:val="-6"/>
        </w:rPr>
        <w:t> </w:t>
      </w:r>
      <w:r>
        <w:rPr/>
        <w:t>to</w:t>
      </w:r>
      <w:r>
        <w:rPr>
          <w:spacing w:val="-5"/>
        </w:rPr>
        <w:t> </w:t>
      </w:r>
      <w:r>
        <w:rPr/>
        <w:t>the</w:t>
      </w:r>
      <w:r>
        <w:rPr>
          <w:spacing w:val="-6"/>
        </w:rPr>
        <w:t> </w:t>
      </w:r>
      <w:r>
        <w:rPr/>
        <w:t>appropriate</w:t>
      </w:r>
      <w:r>
        <w:rPr>
          <w:spacing w:val="-5"/>
        </w:rPr>
        <w:t> </w:t>
      </w:r>
      <w:r>
        <w:rPr/>
        <w:t>resize</w:t>
      </w:r>
      <w:r>
        <w:rPr>
          <w:spacing w:val="-6"/>
        </w:rPr>
        <w:t> </w:t>
      </w:r>
      <w:r>
        <w:rPr/>
        <w:t>edge</w:t>
      </w:r>
      <w:r>
        <w:rPr>
          <w:spacing w:val="-5"/>
        </w:rPr>
        <w:t> </w:t>
      </w:r>
      <w:r>
        <w:rPr/>
        <w:t>shape.</w:t>
      </w:r>
      <w:r>
        <w:rPr>
          <w:spacing w:val="-4"/>
        </w:rPr>
        <w:t> </w:t>
      </w:r>
      <w:r>
        <w:rPr/>
        <w:t>Users</w:t>
      </w:r>
      <w:r>
        <w:rPr>
          <w:spacing w:val="-4"/>
        </w:rPr>
        <w:t> </w:t>
      </w:r>
      <w:r>
        <w:rPr/>
        <w:t>can then left click and drag to resize. If the cursor hovers near the center, the cursor will change to a four way translate shape. Users can then left click and drag to reposition the plot. If the position of a XY plot is moved to be close to the center of one of the four edges of the viewport, then the XY plot will change</w:t>
      </w:r>
      <w:r>
        <w:rPr>
          <w:spacing w:val="-3"/>
        </w:rPr>
        <w:t> </w:t>
      </w:r>
      <w:r>
        <w:rPr/>
        <w:t>its</w:t>
      </w:r>
      <w:r>
        <w:rPr>
          <w:spacing w:val="-2"/>
        </w:rPr>
        <w:t> </w:t>
      </w:r>
      <w:r>
        <w:rPr/>
        <w:t>orientation</w:t>
      </w:r>
      <w:r>
        <w:rPr>
          <w:spacing w:val="-2"/>
        </w:rPr>
        <w:t> </w:t>
      </w:r>
      <w:r>
        <w:rPr/>
        <w:t>to</w:t>
      </w:r>
      <w:r>
        <w:rPr>
          <w:spacing w:val="-2"/>
        </w:rPr>
        <w:t> </w:t>
      </w:r>
      <w:r>
        <w:rPr/>
        <w:t>align</w:t>
      </w:r>
      <w:r>
        <w:rPr>
          <w:spacing w:val="-2"/>
        </w:rPr>
        <w:t> </w:t>
      </w:r>
      <w:r>
        <w:rPr/>
        <w:t>with</w:t>
      </w:r>
      <w:r>
        <w:rPr>
          <w:spacing w:val="-2"/>
        </w:rPr>
        <w:t> </w:t>
      </w:r>
      <w:r>
        <w:rPr/>
        <w:t>that</w:t>
      </w:r>
      <w:r>
        <w:rPr>
          <w:spacing w:val="-2"/>
        </w:rPr>
        <w:t> </w:t>
      </w:r>
      <w:r>
        <w:rPr/>
        <w:t>edge.</w:t>
      </w:r>
      <w:r>
        <w:rPr>
          <w:spacing w:val="-3"/>
        </w:rPr>
        <w:t> </w:t>
      </w:r>
      <w:r>
        <w:rPr/>
        <w:t>This</w:t>
      </w:r>
      <w:r>
        <w:rPr>
          <w:spacing w:val="-2"/>
        </w:rPr>
        <w:t> </w:t>
      </w:r>
      <w:r>
        <w:rPr/>
        <w:t>orientation</w:t>
      </w:r>
      <w:r>
        <w:rPr>
          <w:spacing w:val="-1"/>
        </w:rPr>
        <w:t> </w:t>
      </w:r>
      <w:r>
        <w:rPr/>
        <w:t>is</w:t>
      </w:r>
      <w:r>
        <w:rPr>
          <w:spacing w:val="-3"/>
        </w:rPr>
        <w:t> </w:t>
      </w:r>
      <w:r>
        <w:rPr/>
        <w:t>sticky</w:t>
      </w:r>
      <w:r>
        <w:rPr>
          <w:spacing w:val="-2"/>
        </w:rPr>
        <w:t> </w:t>
      </w:r>
      <w:r>
        <w:rPr/>
        <w:t>in</w:t>
      </w:r>
      <w:r>
        <w:rPr>
          <w:spacing w:val="-1"/>
        </w:rPr>
        <w:t> </w:t>
      </w:r>
      <w:r>
        <w:rPr/>
        <w:t>that</w:t>
      </w:r>
      <w:r>
        <w:rPr>
          <w:spacing w:val="-1"/>
        </w:rPr>
        <w:t> </w:t>
      </w:r>
      <w:r>
        <w:rPr/>
        <w:t>it</w:t>
      </w:r>
      <w:r>
        <w:rPr>
          <w:spacing w:val="-3"/>
        </w:rPr>
        <w:t> </w:t>
      </w:r>
      <w:r>
        <w:rPr/>
        <w:t>will</w:t>
      </w:r>
      <w:r>
        <w:rPr>
          <w:spacing w:val="-1"/>
        </w:rPr>
        <w:t> </w:t>
      </w:r>
      <w:r>
        <w:rPr/>
        <w:t>stay</w:t>
      </w:r>
      <w:r>
        <w:rPr>
          <w:spacing w:val="-2"/>
        </w:rPr>
        <w:t> </w:t>
      </w:r>
      <w:r>
        <w:rPr/>
        <w:t>that</w:t>
      </w:r>
      <w:r>
        <w:rPr>
          <w:spacing w:val="-3"/>
        </w:rPr>
        <w:t> </w:t>
      </w:r>
      <w:r>
        <w:rPr/>
        <w:t>orienta- tion until the position is moved close to another edge. The following code excerpt shows how one may use this</w:t>
      </w:r>
      <w:r>
        <w:rPr>
          <w:spacing w:val="-2"/>
        </w:rPr>
        <w:t> </w:t>
      </w:r>
      <w:r>
        <w:rPr/>
        <w:t>widget.</w:t>
      </w:r>
    </w:p>
    <w:p>
      <w:pPr>
        <w:pStyle w:val="BodyText"/>
        <w:spacing w:before="4"/>
        <w:rPr>
          <w:sz w:val="22"/>
        </w:rPr>
      </w:pPr>
    </w:p>
    <w:p>
      <w:pPr>
        <w:spacing w:line="261" w:lineRule="auto" w:before="0"/>
        <w:ind w:left="1320" w:right="3082" w:hanging="180"/>
        <w:jc w:val="left"/>
        <w:rPr>
          <w:rFonts w:ascii="Courier New"/>
          <w:sz w:val="18"/>
        </w:rPr>
      </w:pPr>
      <w:r>
        <w:rPr>
          <w:rFonts w:ascii="Courier New"/>
          <w:color w:val="323232"/>
          <w:sz w:val="18"/>
        </w:rPr>
        <w:t>vtkXYPlotWidget * widget = vtkXYPlotWidget::New(); widget-&gt;SetInteractor(iren);</w:t>
      </w:r>
    </w:p>
    <w:p>
      <w:pPr>
        <w:pStyle w:val="BodyText"/>
        <w:spacing w:before="10"/>
        <w:rPr>
          <w:rFonts w:ascii="Courier New"/>
          <w:sz w:val="19"/>
        </w:rPr>
      </w:pPr>
    </w:p>
    <w:p>
      <w:pPr>
        <w:spacing w:line="261" w:lineRule="auto" w:before="0"/>
        <w:ind w:left="1140" w:right="1635" w:firstLine="0"/>
        <w:jc w:val="left"/>
        <w:rPr>
          <w:rFonts w:ascii="Courier New"/>
          <w:sz w:val="18"/>
        </w:rPr>
      </w:pPr>
      <w:r>
        <w:rPr>
          <w:rFonts w:ascii="Courier New"/>
          <w:color w:val="323232"/>
          <w:sz w:val="18"/>
        </w:rPr>
        <w:t>// Get the plot actor so we can adjust properties on the</w:t>
      </w:r>
      <w:r>
        <w:rPr>
          <w:rFonts w:ascii="Courier New"/>
          <w:color w:val="323232"/>
          <w:spacing w:val="-57"/>
          <w:sz w:val="18"/>
        </w:rPr>
        <w:t> </w:t>
      </w:r>
      <w:r>
        <w:rPr>
          <w:rFonts w:ascii="Courier New"/>
          <w:color w:val="323232"/>
          <w:sz w:val="18"/>
        </w:rPr>
        <w:t>actor. vtkXYPlotActor *plotActor = widget-&gt;GetXYPlotActor();</w:t>
      </w:r>
    </w:p>
    <w:p>
      <w:pPr>
        <w:spacing w:line="261" w:lineRule="auto" w:before="2"/>
        <w:ind w:left="1140" w:right="4377" w:firstLine="0"/>
        <w:jc w:val="left"/>
        <w:rPr>
          <w:rFonts w:ascii="Courier New"/>
          <w:sz w:val="18"/>
        </w:rPr>
      </w:pPr>
      <w:r>
        <w:rPr>
          <w:rFonts w:ascii="Courier New"/>
          <w:color w:val="323232"/>
          <w:sz w:val="18"/>
        </w:rPr>
        <w:t>xyplot-&gt;AddInput(probe-&gt;GetOutput()); xyplot-&gt;AddInput(probe2-&gt;GetOutput()); xyplot-&gt;AddInput(probe3-&gt;GetOutput());</w:t>
      </w:r>
    </w:p>
    <w:p>
      <w:pPr>
        <w:spacing w:before="3"/>
        <w:ind w:left="1140" w:right="0" w:firstLine="0"/>
        <w:jc w:val="left"/>
        <w:rPr>
          <w:rFonts w:ascii="Courier New"/>
          <w:sz w:val="18"/>
        </w:rPr>
      </w:pPr>
      <w:r>
        <w:rPr>
          <w:rFonts w:ascii="Courier New"/>
          <w:color w:val="323232"/>
          <w:sz w:val="18"/>
        </w:rPr>
        <w:t>xyplot-&gt;GetPositionCoordinate()-&gt;SetValue(0.0, 0.67, 0);</w:t>
      </w:r>
    </w:p>
    <w:p>
      <w:pPr>
        <w:spacing w:before="19"/>
        <w:ind w:left="1140" w:right="0" w:firstLine="0"/>
        <w:jc w:val="left"/>
        <w:rPr>
          <w:rFonts w:ascii="Courier New"/>
          <w:sz w:val="18"/>
        </w:rPr>
      </w:pPr>
      <w:r>
        <w:rPr>
          <w:rFonts w:ascii="Courier New"/>
          <w:color w:val="323232"/>
          <w:sz w:val="18"/>
        </w:rPr>
        <w:t>xyplot-&gt;GetPosition2Coordinate()-&gt;SetValue(1.0, 0.33, 0);</w:t>
      </w:r>
    </w:p>
    <w:p>
      <w:pPr>
        <w:pStyle w:val="BodyText"/>
        <w:spacing w:before="4"/>
        <w:rPr>
          <w:rFonts w:ascii="Courier New"/>
          <w:sz w:val="21"/>
        </w:rPr>
      </w:pPr>
    </w:p>
    <w:p>
      <w:pPr>
        <w:spacing w:before="1"/>
        <w:ind w:left="1140" w:right="0" w:firstLine="0"/>
        <w:jc w:val="left"/>
        <w:rPr>
          <w:rFonts w:ascii="Courier New"/>
          <w:sz w:val="18"/>
        </w:rPr>
      </w:pPr>
      <w:r>
        <w:rPr>
          <w:rFonts w:ascii="Courier New"/>
          <w:color w:val="323232"/>
          <w:sz w:val="18"/>
        </w:rPr>
        <w:t>// relative to Position</w:t>
      </w:r>
    </w:p>
    <w:p>
      <w:pPr>
        <w:spacing w:line="261" w:lineRule="auto" w:before="19"/>
        <w:ind w:left="1140" w:right="5024" w:firstLine="0"/>
        <w:jc w:val="left"/>
        <w:rPr>
          <w:rFonts w:ascii="Courier New"/>
          <w:sz w:val="18"/>
        </w:rPr>
      </w:pPr>
      <w:r>
        <w:rPr>
          <w:rFonts w:ascii="Courier New"/>
          <w:color w:val="323232"/>
          <w:sz w:val="18"/>
        </w:rPr>
        <w:t>xyplot-&gt;SetXValuesToArcLength(); xyplot-&gt;SetNumberOfXLabels(6);</w:t>
      </w:r>
    </w:p>
    <w:p>
      <w:pPr>
        <w:spacing w:line="261" w:lineRule="auto" w:before="2"/>
        <w:ind w:left="1140" w:right="2263" w:firstLine="0"/>
        <w:jc w:val="left"/>
        <w:rPr>
          <w:rFonts w:ascii="Courier New"/>
          <w:sz w:val="18"/>
        </w:rPr>
      </w:pPr>
      <w:r>
        <w:rPr>
          <w:rFonts w:ascii="Courier New"/>
          <w:color w:val="323232"/>
          <w:sz w:val="18"/>
        </w:rPr>
        <w:t>xyplot-&gt;SetTitle("Pressure vs. Arc Length - Zoomed</w:t>
      </w:r>
      <w:r>
        <w:rPr>
          <w:rFonts w:ascii="Courier New"/>
          <w:color w:val="323232"/>
          <w:spacing w:val="-55"/>
          <w:sz w:val="18"/>
        </w:rPr>
        <w:t> </w:t>
      </w:r>
      <w:r>
        <w:rPr>
          <w:rFonts w:ascii="Courier New"/>
          <w:color w:val="323232"/>
          <w:sz w:val="18"/>
        </w:rPr>
        <w:t>View"); xyplot-&gt;SetXTitle(""); // no X title</w:t>
      </w:r>
    </w:p>
    <w:p>
      <w:pPr>
        <w:spacing w:line="261" w:lineRule="auto" w:before="2"/>
        <w:ind w:left="1140" w:right="5564" w:firstLine="0"/>
        <w:jc w:val="left"/>
        <w:rPr>
          <w:rFonts w:ascii="Courier New"/>
          <w:sz w:val="18"/>
        </w:rPr>
      </w:pPr>
      <w:r>
        <w:rPr>
          <w:rFonts w:ascii="Courier New"/>
          <w:color w:val="323232"/>
          <w:sz w:val="18"/>
        </w:rPr>
        <w:t>xyplot-&gt;SetYTitle("P"); xyplot-&gt;SetXRange(.1, .35);</w:t>
      </w:r>
    </w:p>
    <w:p>
      <w:pPr>
        <w:spacing w:before="2"/>
        <w:ind w:left="1140" w:right="0" w:firstLine="0"/>
        <w:jc w:val="left"/>
        <w:rPr>
          <w:rFonts w:ascii="Courier New"/>
          <w:sz w:val="18"/>
        </w:rPr>
      </w:pPr>
      <w:r>
        <w:rPr>
          <w:rFonts w:ascii="Courier New"/>
          <w:color w:val="323232"/>
          <w:sz w:val="18"/>
        </w:rPr>
        <w:t>xyplot-&gt;SetYRange(.2, .4);</w:t>
      </w:r>
    </w:p>
    <w:p>
      <w:pPr>
        <w:spacing w:line="261" w:lineRule="auto" w:before="19"/>
        <w:ind w:left="1140" w:right="4053" w:firstLine="0"/>
        <w:jc w:val="left"/>
        <w:rPr>
          <w:rFonts w:ascii="Courier New"/>
          <w:sz w:val="18"/>
        </w:rPr>
      </w:pPr>
      <w:r>
        <w:rPr>
          <w:rFonts w:ascii="Courier New"/>
          <w:color w:val="323232"/>
          <w:sz w:val="18"/>
        </w:rPr>
        <w:t>xyplot-&gt;GetProperty()-&gt;SetColor(0, 0, 0); xyplot-&gt;GetProperty()-&gt;SetLineWidth(2);</w:t>
      </w:r>
    </w:p>
    <w:p>
      <w:pPr>
        <w:pStyle w:val="BodyText"/>
        <w:spacing w:before="10"/>
        <w:rPr>
          <w:rFonts w:ascii="Courier New"/>
          <w:sz w:val="19"/>
        </w:rPr>
      </w:pPr>
    </w:p>
    <w:p>
      <w:pPr>
        <w:spacing w:line="261" w:lineRule="auto" w:before="0"/>
        <w:ind w:left="1320" w:right="2478" w:hanging="180"/>
        <w:jc w:val="left"/>
        <w:rPr>
          <w:rFonts w:ascii="Courier New"/>
          <w:sz w:val="18"/>
        </w:rPr>
      </w:pPr>
      <w:r>
        <w:rPr>
          <w:rFonts w:ascii="Courier New"/>
          <w:color w:val="323232"/>
          <w:sz w:val="18"/>
        </w:rPr>
        <w:t>vtkTextProperty *tprop =</w:t>
      </w:r>
      <w:r>
        <w:rPr>
          <w:rFonts w:ascii="Courier New"/>
          <w:color w:val="323232"/>
          <w:spacing w:val="-52"/>
          <w:sz w:val="18"/>
        </w:rPr>
        <w:t> </w:t>
      </w:r>
      <w:r>
        <w:rPr>
          <w:rFonts w:ascii="Courier New"/>
          <w:color w:val="323232"/>
          <w:sz w:val="18"/>
        </w:rPr>
        <w:t>xyplot-&gt;GetTitleTextProperty(); tprop-&gt;SetColor(xyplot-&gt;GetProperty()-&gt;GetColor());</w:t>
      </w:r>
    </w:p>
    <w:p>
      <w:pPr>
        <w:spacing w:after="0" w:line="261"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59" w:lineRule="auto" w:before="100"/>
        <w:ind w:left="600" w:right="4701" w:firstLine="0"/>
        <w:jc w:val="left"/>
        <w:rPr>
          <w:rFonts w:ascii="Courier New"/>
          <w:sz w:val="18"/>
        </w:rPr>
      </w:pPr>
      <w:r>
        <w:rPr>
          <w:rFonts w:ascii="Courier New"/>
          <w:color w:val="323232"/>
          <w:sz w:val="18"/>
        </w:rPr>
        <w:t>xyplot-&gt;SetAxisTitleTextProperty(tprop); xyplot-&gt;SetAxisLabelTextProperty(tprop); xyplot-&gt;SetLabelFormat("%-#6.2f"); widget-&gt;SetEnabled(1);</w:t>
      </w:r>
    </w:p>
    <w:p>
      <w:pPr>
        <w:pStyle w:val="BodyText"/>
        <w:spacing w:before="11"/>
        <w:rPr>
          <w:rFonts w:ascii="Courier New"/>
          <w:sz w:val="10"/>
        </w:rPr>
      </w:pPr>
    </w:p>
    <w:p>
      <w:pPr>
        <w:spacing w:after="0"/>
        <w:rPr>
          <w:rFonts w:ascii="Courier New"/>
          <w:sz w:val="10"/>
        </w:rPr>
        <w:sectPr>
          <w:pgSz w:w="10440" w:h="13680"/>
          <w:pgMar w:header="772" w:footer="0" w:top="980" w:bottom="280" w:left="780" w:right="0"/>
        </w:sectPr>
      </w:pPr>
    </w:p>
    <w:p>
      <w:pPr>
        <w:pStyle w:val="BodyText"/>
        <w:spacing w:line="249" w:lineRule="auto" w:before="91"/>
        <w:ind w:left="121" w:right="38"/>
        <w:jc w:val="both"/>
      </w:pPr>
      <w:r>
        <w:rPr>
          <w:b/>
          <w:color w:val="0C7652"/>
        </w:rPr>
        <w:t>vtkCompassWidget. </w:t>
      </w:r>
      <w:r>
        <w:rPr/>
        <w:t>The compass widget provides sup- port</w:t>
      </w:r>
      <w:r>
        <w:rPr>
          <w:spacing w:val="-7"/>
        </w:rPr>
        <w:t> </w:t>
      </w:r>
      <w:r>
        <w:rPr/>
        <w:t>for</w:t>
      </w:r>
      <w:r>
        <w:rPr>
          <w:spacing w:val="-6"/>
        </w:rPr>
        <w:t> </w:t>
      </w:r>
      <w:r>
        <w:rPr/>
        <w:t>interactively</w:t>
      </w:r>
      <w:r>
        <w:rPr>
          <w:spacing w:val="-6"/>
        </w:rPr>
        <w:t> </w:t>
      </w:r>
      <w:r>
        <w:rPr/>
        <w:t>annotating</w:t>
      </w:r>
      <w:r>
        <w:rPr>
          <w:spacing w:val="-6"/>
        </w:rPr>
        <w:t> </w:t>
      </w:r>
      <w:r>
        <w:rPr/>
        <w:t>and</w:t>
      </w:r>
      <w:r>
        <w:rPr>
          <w:spacing w:val="-6"/>
        </w:rPr>
        <w:t> </w:t>
      </w:r>
      <w:r>
        <w:rPr/>
        <w:t>manipulating</w:t>
      </w:r>
      <w:r>
        <w:rPr>
          <w:spacing w:val="-7"/>
        </w:rPr>
        <w:t> </w:t>
      </w:r>
      <w:r>
        <w:rPr/>
        <w:t>the</w:t>
      </w:r>
      <w:r>
        <w:rPr>
          <w:spacing w:val="-6"/>
        </w:rPr>
        <w:t> </w:t>
      </w:r>
      <w:r>
        <w:rPr/>
        <w:t>orien- tation of a geo-spatial scene. The class also features zoom and tilt controls to positi</w:t>
      </w:r>
      <w:bookmarkStart w:name="_bookmark2536" w:id="2701"/>
      <w:bookmarkEnd w:id="2701"/>
      <w:r>
        <w:rPr/>
        <w:t>on</w:t>
      </w:r>
      <w:r>
        <w:rPr/>
        <w:t> oneself in a geospatial </w:t>
      </w:r>
      <w:r>
        <w:rPr>
          <w:spacing w:val="-3"/>
        </w:rPr>
        <w:t>view.  </w:t>
      </w:r>
      <w:r>
        <w:rPr/>
        <w:t>This widget is used in the GeoVis views of VTK </w:t>
      </w:r>
      <w:hyperlink w:history="true" w:anchor="_bookmark1847">
        <w:r>
          <w:rPr/>
          <w:t>(“Geospa-</w:t>
        </w:r>
      </w:hyperlink>
      <w:r>
        <w:rPr/>
        <w:t> </w:t>
      </w:r>
      <w:hyperlink w:history="true" w:anchor="_bookmark1847">
        <w:r>
          <w:rPr/>
          <w:t>tial Visualization” on page 2</w:t>
        </w:r>
      </w:hyperlink>
      <w:r>
        <w:rPr/>
        <w:t>07). </w:t>
      </w:r>
      <w:r>
        <w:rPr>
          <w:spacing w:val="-7"/>
        </w:rPr>
        <w:t>You </w:t>
      </w:r>
      <w:r>
        <w:rPr/>
        <w:t>may drag the heading wheel</w:t>
      </w:r>
      <w:r>
        <w:rPr>
          <w:spacing w:val="-7"/>
        </w:rPr>
        <w:t> </w:t>
      </w:r>
      <w:r>
        <w:rPr/>
        <w:t>to</w:t>
      </w:r>
      <w:r>
        <w:rPr>
          <w:spacing w:val="-5"/>
        </w:rPr>
        <w:t> </w:t>
      </w:r>
      <w:r>
        <w:rPr/>
        <w:t>change</w:t>
      </w:r>
      <w:r>
        <w:rPr>
          <w:spacing w:val="-5"/>
        </w:rPr>
        <w:t> </w:t>
      </w:r>
      <w:r>
        <w:rPr/>
        <w:t>the</w:t>
      </w:r>
      <w:r>
        <w:rPr>
          <w:spacing w:val="-6"/>
        </w:rPr>
        <w:t> </w:t>
      </w:r>
      <w:r>
        <w:rPr/>
        <w:t>widget's</w:t>
      </w:r>
      <w:r>
        <w:rPr>
          <w:spacing w:val="-7"/>
        </w:rPr>
        <w:t> </w:t>
      </w:r>
      <w:r>
        <w:rPr/>
        <w:t>heading,</w:t>
      </w:r>
      <w:r>
        <w:rPr>
          <w:spacing w:val="-6"/>
        </w:rPr>
        <w:t> </w:t>
      </w:r>
      <w:r>
        <w:rPr/>
        <w:t>and</w:t>
      </w:r>
      <w:r>
        <w:rPr>
          <w:spacing w:val="-6"/>
        </w:rPr>
        <w:t> </w:t>
      </w:r>
      <w:r>
        <w:rPr/>
        <w:t>may</w:t>
      </w:r>
      <w:r>
        <w:rPr>
          <w:spacing w:val="-6"/>
        </w:rPr>
        <w:t> </w:t>
      </w:r>
      <w:r>
        <w:rPr/>
        <w:t>pull</w:t>
      </w:r>
      <w:r>
        <w:rPr>
          <w:spacing w:val="-6"/>
        </w:rPr>
        <w:t> </w:t>
      </w:r>
      <w:r>
        <w:rPr/>
        <w:t>the</w:t>
      </w:r>
      <w:r>
        <w:rPr>
          <w:spacing w:val="-6"/>
        </w:rPr>
        <w:t> </w:t>
      </w:r>
      <w:r>
        <w:rPr/>
        <w:t>slid- ers to animate the zoom level or tilt of the widget. The wid-</w:t>
      </w:r>
      <w:bookmarkStart w:name="_bookmark2537" w:id="2702"/>
      <w:bookmarkEnd w:id="2702"/>
      <w:r>
        <w:rPr/>
      </w:r>
      <w:r>
        <w:rPr/>
        <w:t> get is most readily used in conjunction with</w:t>
      </w:r>
      <w:r>
        <w:rPr>
          <w:spacing w:val="34"/>
        </w:rPr>
        <w:t> </w:t>
      </w:r>
      <w:r>
        <w:rPr/>
        <w:t>a</w:t>
      </w:r>
    </w:p>
    <w:p>
      <w:pPr>
        <w:pStyle w:val="BodyText"/>
        <w:spacing w:before="9" w:after="39"/>
        <w:rPr>
          <w:sz w:val="16"/>
        </w:rPr>
      </w:pPr>
      <w:r>
        <w:rPr/>
        <w:br w:type="column"/>
      </w:r>
      <w:r>
        <w:rPr>
          <w:sz w:val="16"/>
        </w:rPr>
      </w:r>
    </w:p>
    <w:p>
      <w:pPr>
        <w:pStyle w:val="BodyText"/>
        <w:ind w:left="121"/>
      </w:pPr>
      <w:r>
        <w:rPr/>
        <w:drawing>
          <wp:inline distT="0" distB="0" distL="0" distR="0">
            <wp:extent cx="1808834" cy="935736"/>
            <wp:effectExtent l="0" t="0" r="0" b="0"/>
            <wp:docPr id="315" name="image216.jpeg" descr=""/>
            <wp:cNvGraphicFramePr>
              <a:graphicFrameLocks noChangeAspect="1"/>
            </wp:cNvGraphicFramePr>
            <a:graphic>
              <a:graphicData uri="http://schemas.openxmlformats.org/drawingml/2006/picture">
                <pic:pic>
                  <pic:nvPicPr>
                    <pic:cNvPr id="316" name="image216.jpeg"/>
                    <pic:cNvPicPr/>
                  </pic:nvPicPr>
                  <pic:blipFill>
                    <a:blip r:embed="rId411" cstate="print"/>
                    <a:stretch>
                      <a:fillRect/>
                    </a:stretch>
                  </pic:blipFill>
                  <pic:spPr>
                    <a:xfrm>
                      <a:off x="0" y="0"/>
                      <a:ext cx="1808834" cy="935736"/>
                    </a:xfrm>
                    <a:prstGeom prst="rect">
                      <a:avLst/>
                    </a:prstGeom>
                  </pic:spPr>
                </pic:pic>
              </a:graphicData>
            </a:graphic>
          </wp:inline>
        </w:drawing>
      </w:r>
      <w:r>
        <w:rPr/>
      </w:r>
    </w:p>
    <w:p>
      <w:pPr>
        <w:spacing w:before="67"/>
        <w:ind w:left="790" w:right="0" w:firstLine="0"/>
        <w:jc w:val="left"/>
        <w:rPr>
          <w:rFonts w:ascii="Arial"/>
          <w:sz w:val="18"/>
        </w:rPr>
      </w:pPr>
      <w:r>
        <w:rPr>
          <w:rFonts w:ascii="Arial"/>
          <w:sz w:val="18"/>
        </w:rPr>
        <w:t>vtkCompassWidget</w:t>
      </w:r>
    </w:p>
    <w:p>
      <w:pPr>
        <w:spacing w:after="0"/>
        <w:jc w:val="left"/>
        <w:rPr>
          <w:rFonts w:ascii="Arial"/>
          <w:sz w:val="18"/>
        </w:rPr>
        <w:sectPr>
          <w:type w:val="continuous"/>
          <w:pgSz w:w="10440" w:h="13680"/>
          <w:pgMar w:top="1280" w:bottom="280" w:left="780" w:right="0"/>
          <w:cols w:num="2" w:equalWidth="0">
            <w:col w:w="4947" w:space="127"/>
            <w:col w:w="4586"/>
          </w:cols>
        </w:sectPr>
      </w:pPr>
    </w:p>
    <w:p>
      <w:pPr>
        <w:pStyle w:val="BodyText"/>
        <w:spacing w:line="249" w:lineRule="auto" w:before="7"/>
        <w:ind w:left="121" w:right="1433"/>
        <w:jc w:val="both"/>
      </w:pPr>
      <w:r>
        <w:rPr/>
        <w:t>vtkGeoCamera, which retains camera positions in terms of the three parameters heading, tilt, and zoom.</w:t>
      </w:r>
      <w:r>
        <w:rPr>
          <w:spacing w:val="-3"/>
        </w:rPr>
        <w:t> </w:t>
      </w:r>
      <w:r>
        <w:rPr/>
        <w:t>The</w:t>
      </w:r>
      <w:r>
        <w:rPr>
          <w:spacing w:val="-3"/>
        </w:rPr>
        <w:t> </w:t>
      </w:r>
      <w:r>
        <w:rPr/>
        <w:t>following</w:t>
      </w:r>
      <w:r>
        <w:rPr>
          <w:spacing w:val="-2"/>
        </w:rPr>
        <w:t> </w:t>
      </w:r>
      <w:r>
        <w:rPr/>
        <w:t>code</w:t>
      </w:r>
      <w:r>
        <w:rPr>
          <w:spacing w:val="-3"/>
        </w:rPr>
        <w:t> </w:t>
      </w:r>
      <w:bookmarkStart w:name="_bookmark2538" w:id="2703"/>
      <w:bookmarkEnd w:id="2703"/>
      <w:r>
        <w:rPr/>
        <w:t>sh</w:t>
      </w:r>
      <w:r>
        <w:rPr/>
        <w:t>ows</w:t>
      </w:r>
      <w:r>
        <w:rPr>
          <w:spacing w:val="-3"/>
        </w:rPr>
        <w:t> </w:t>
      </w:r>
      <w:r>
        <w:rPr/>
        <w:t>how</w:t>
      </w:r>
      <w:r>
        <w:rPr>
          <w:spacing w:val="-3"/>
        </w:rPr>
        <w:t> </w:t>
      </w:r>
      <w:r>
        <w:rPr/>
        <w:t>the</w:t>
      </w:r>
      <w:r>
        <w:rPr>
          <w:spacing w:val="-3"/>
        </w:rPr>
        <w:t> </w:t>
      </w:r>
      <w:r>
        <w:rPr/>
        <w:t>widget's</w:t>
      </w:r>
      <w:r>
        <w:rPr>
          <w:spacing w:val="-3"/>
        </w:rPr>
        <w:t> </w:t>
      </w:r>
      <w:r>
        <w:rPr/>
        <w:t>properties</w:t>
      </w:r>
      <w:r>
        <w:rPr>
          <w:spacing w:val="-3"/>
        </w:rPr>
        <w:t> </w:t>
      </w:r>
      <w:r>
        <w:rPr/>
        <w:t>can</w:t>
      </w:r>
      <w:r>
        <w:rPr>
          <w:spacing w:val="-2"/>
        </w:rPr>
        <w:t> </w:t>
      </w:r>
      <w:r>
        <w:rPr/>
        <w:t>be</w:t>
      </w:r>
      <w:r>
        <w:rPr>
          <w:spacing w:val="-2"/>
        </w:rPr>
        <w:t> </w:t>
      </w:r>
      <w:r>
        <w:rPr/>
        <w:t>linked</w:t>
      </w:r>
      <w:r>
        <w:rPr>
          <w:spacing w:val="-3"/>
        </w:rPr>
        <w:t> </w:t>
      </w:r>
      <w:r>
        <w:rPr/>
        <w:t>to</w:t>
      </w:r>
      <w:r>
        <w:rPr>
          <w:spacing w:val="-3"/>
        </w:rPr>
        <w:t> </w:t>
      </w:r>
      <w:r>
        <w:rPr/>
        <w:t>a</w:t>
      </w:r>
      <w:r>
        <w:rPr>
          <w:spacing w:val="-2"/>
        </w:rPr>
        <w:t> </w:t>
      </w:r>
      <w:r>
        <w:rPr/>
        <w:t>vtkGeoCamera</w:t>
      </w:r>
      <w:r>
        <w:rPr>
          <w:spacing w:val="-2"/>
        </w:rPr>
        <w:t> </w:t>
      </w:r>
      <w:r>
        <w:rPr/>
        <w:t>in</w:t>
      </w:r>
      <w:r>
        <w:rPr>
          <w:spacing w:val="-3"/>
        </w:rPr>
        <w:t> </w:t>
      </w:r>
      <w:r>
        <w:rPr/>
        <w:t>the event handler of the widget's</w:t>
      </w:r>
      <w:r>
        <w:rPr>
          <w:spacing w:val="-2"/>
        </w:rPr>
        <w:t> </w:t>
      </w:r>
      <w:r>
        <w:rPr/>
        <w:t>InteractionEvent.</w:t>
      </w:r>
    </w:p>
    <w:p>
      <w:pPr>
        <w:pStyle w:val="BodyText"/>
        <w:spacing w:before="5"/>
        <w:rPr>
          <w:sz w:val="21"/>
        </w:rPr>
      </w:pPr>
    </w:p>
    <w:p>
      <w:pPr>
        <w:spacing w:line="259" w:lineRule="auto" w:before="0"/>
        <w:ind w:left="600" w:right="3190" w:firstLine="0"/>
        <w:jc w:val="left"/>
        <w:rPr>
          <w:rFonts w:ascii="Courier New"/>
          <w:sz w:val="18"/>
        </w:rPr>
      </w:pPr>
      <w:r>
        <w:rPr>
          <w:rFonts w:ascii="Courier New"/>
          <w:color w:val="323232"/>
          <w:sz w:val="18"/>
        </w:rPr>
        <w:t>vtkGeoCamera* camera = vtkGeoCamera::New(); vtkCompassWidget* widget = vtkCompassWidget::New();</w:t>
      </w:r>
    </w:p>
    <w:p>
      <w:pPr>
        <w:spacing w:line="203" w:lineRule="exact" w:before="0"/>
        <w:ind w:left="780" w:right="0" w:firstLine="0"/>
        <w:jc w:val="left"/>
        <w:rPr>
          <w:rFonts w:ascii="Courier New"/>
          <w:sz w:val="18"/>
        </w:rPr>
      </w:pPr>
      <w:r>
        <w:rPr>
          <w:rFonts w:ascii="Courier New"/>
          <w:color w:val="323232"/>
          <w:sz w:val="18"/>
        </w:rPr>
        <w:t>widget-&gt;CreateDefaultRepresentation();</w:t>
      </w:r>
    </w:p>
    <w:p>
      <w:pPr>
        <w:pStyle w:val="BodyText"/>
        <w:spacing w:before="10"/>
        <w:rPr>
          <w:rFonts w:ascii="Courier New"/>
        </w:rPr>
      </w:pPr>
    </w:p>
    <w:p>
      <w:pPr>
        <w:spacing w:before="0"/>
        <w:ind w:left="600" w:right="0" w:firstLine="0"/>
        <w:jc w:val="left"/>
        <w:rPr>
          <w:rFonts w:ascii="Courier New"/>
          <w:sz w:val="18"/>
        </w:rPr>
      </w:pPr>
      <w:r>
        <w:rPr>
          <w:rFonts w:ascii="Courier New"/>
          <w:color w:val="323232"/>
          <w:sz w:val="18"/>
        </w:rPr>
        <w:t>// In callback for InteractionEvent:</w:t>
      </w:r>
    </w:p>
    <w:p>
      <w:pPr>
        <w:spacing w:line="259" w:lineRule="auto" w:before="16"/>
        <w:ind w:left="600" w:right="3945" w:firstLine="0"/>
        <w:jc w:val="left"/>
        <w:rPr>
          <w:rFonts w:ascii="Courier New"/>
          <w:sz w:val="18"/>
        </w:rPr>
      </w:pPr>
      <w:r>
        <w:rPr>
          <w:rFonts w:ascii="Courier New"/>
          <w:color w:val="323232"/>
          <w:sz w:val="18"/>
        </w:rPr>
        <w:t>camera-&gt;SetHeading(widget-&gt;GetHeading()*360.0); camera-&gt;SetTilt(widget-&gt;GetTilt());</w:t>
      </w:r>
    </w:p>
    <w:p>
      <w:pPr>
        <w:spacing w:before="0"/>
        <w:ind w:left="600" w:right="0" w:firstLine="0"/>
        <w:jc w:val="left"/>
        <w:rPr>
          <w:rFonts w:ascii="Courier New"/>
          <w:sz w:val="18"/>
        </w:rPr>
      </w:pPr>
      <w:r>
        <w:rPr>
          <w:rFonts w:ascii="Courier New"/>
          <w:color w:val="323232"/>
          <w:sz w:val="18"/>
        </w:rPr>
        <w:t>camera-&gt;SetDistance(widget-&gt;GetDistance());</w:t>
      </w:r>
    </w:p>
    <w:p>
      <w:pPr>
        <w:pStyle w:val="BodyText"/>
        <w:spacing w:before="5"/>
        <w:rPr>
          <w:rFonts w:ascii="Courier New"/>
          <w:sz w:val="12"/>
        </w:rPr>
      </w:pPr>
    </w:p>
    <w:p>
      <w:pPr>
        <w:spacing w:after="0"/>
        <w:rPr>
          <w:rFonts w:ascii="Courier New"/>
          <w:sz w:val="12"/>
        </w:rPr>
        <w:sectPr>
          <w:type w:val="continuous"/>
          <w:pgSz w:w="10440" w:h="13680"/>
          <w:pgMar w:top="1280" w:bottom="280" w:left="780" w:right="0"/>
        </w:sectPr>
      </w:pPr>
    </w:p>
    <w:p>
      <w:pPr>
        <w:pStyle w:val="BodyText"/>
        <w:spacing w:line="249" w:lineRule="auto" w:before="91"/>
        <w:ind w:left="121" w:right="38"/>
        <w:jc w:val="both"/>
      </w:pPr>
      <w:bookmarkStart w:name="_bookmark2542" w:id="2704"/>
      <w:bookmarkEnd w:id="2704"/>
      <w:r>
        <w:rPr/>
      </w:r>
      <w:r>
        <w:rPr>
          <w:b/>
          <w:color w:val="0C7652"/>
        </w:rPr>
        <w:t>vtkSliderWidget. </w:t>
      </w:r>
      <w:r>
        <w:rPr/>
        <w:t>This widget provides functionality to manipulate a slider along a 1D range. The </w:t>
      </w:r>
      <w:bookmarkStart w:name="_bookmark2539" w:id="2705"/>
      <w:bookmarkEnd w:id="2705"/>
      <w:r>
        <w:rPr/>
        <w:t>widget</w:t>
      </w:r>
      <w:r>
        <w:rPr/>
        <w:t> is</w:t>
      </w:r>
      <w:r>
        <w:rPr>
          <w:spacing w:val="-23"/>
        </w:rPr>
        <w:t> </w:t>
      </w:r>
      <w:r>
        <w:rPr/>
        <w:t>meant to be used in conjunction with an instance of vtkSlider- Representation. </w:t>
      </w:r>
      <w:r>
        <w:rPr>
          <w:spacing w:val="-5"/>
        </w:rPr>
        <w:t>Two </w:t>
      </w:r>
      <w:r>
        <w:rPr/>
        <w:t>co</w:t>
      </w:r>
      <w:bookmarkStart w:name="_bookmark2540" w:id="2706"/>
      <w:bookmarkEnd w:id="2706"/>
      <w:r>
        <w:rPr/>
        <w:t>ncre</w:t>
      </w:r>
      <w:r>
        <w:rPr/>
        <w:t>te representations are pro-</w:t>
      </w:r>
      <w:bookmarkStart w:name="_bookmark2541" w:id="2707"/>
      <w:bookmarkEnd w:id="2707"/>
      <w:r>
        <w:rPr/>
      </w:r>
      <w:r>
        <w:rPr/>
        <w:t> vided with the toolkit: vtkSliderRepresentation2D and vtkSliderRepresentation3D.</w:t>
      </w:r>
      <w:r>
        <w:rPr>
          <w:spacing w:val="49"/>
        </w:rPr>
        <w:t> </w:t>
      </w:r>
      <w:r>
        <w:rPr/>
        <w:t>vtkSliderRepresentation2D,</w:t>
      </w:r>
    </w:p>
    <w:p>
      <w:pPr>
        <w:pStyle w:val="BodyText"/>
        <w:spacing w:before="4" w:after="40"/>
        <w:rPr>
          <w:sz w:val="26"/>
        </w:rPr>
      </w:pPr>
      <w:r>
        <w:rPr/>
        <w:br w:type="column"/>
      </w:r>
      <w:r>
        <w:rPr>
          <w:sz w:val="26"/>
        </w:rPr>
      </w:r>
    </w:p>
    <w:p>
      <w:pPr>
        <w:pStyle w:val="BodyText"/>
        <w:ind w:left="121"/>
      </w:pPr>
      <w:r>
        <w:rPr/>
        <w:drawing>
          <wp:inline distT="0" distB="0" distL="0" distR="0">
            <wp:extent cx="1748789" cy="308610"/>
            <wp:effectExtent l="0" t="0" r="0" b="0"/>
            <wp:docPr id="317" name="image217.jpeg" descr=""/>
            <wp:cNvGraphicFramePr>
              <a:graphicFrameLocks noChangeAspect="1"/>
            </wp:cNvGraphicFramePr>
            <a:graphic>
              <a:graphicData uri="http://schemas.openxmlformats.org/drawingml/2006/picture">
                <pic:pic>
                  <pic:nvPicPr>
                    <pic:cNvPr id="318" name="image217.jpeg"/>
                    <pic:cNvPicPr/>
                  </pic:nvPicPr>
                  <pic:blipFill>
                    <a:blip r:embed="rId412" cstate="print"/>
                    <a:stretch>
                      <a:fillRect/>
                    </a:stretch>
                  </pic:blipFill>
                  <pic:spPr>
                    <a:xfrm>
                      <a:off x="0" y="0"/>
                      <a:ext cx="1748789" cy="308610"/>
                    </a:xfrm>
                    <a:prstGeom prst="rect">
                      <a:avLst/>
                    </a:prstGeom>
                  </pic:spPr>
                </pic:pic>
              </a:graphicData>
            </a:graphic>
          </wp:inline>
        </w:drawing>
      </w:r>
      <w:r>
        <w:rPr/>
      </w:r>
    </w:p>
    <w:p>
      <w:pPr>
        <w:spacing w:before="150"/>
        <w:ind w:left="772" w:right="0" w:firstLine="0"/>
        <w:jc w:val="left"/>
        <w:rPr>
          <w:rFonts w:ascii="Arial"/>
          <w:sz w:val="18"/>
        </w:rPr>
      </w:pPr>
      <w:r>
        <w:rPr>
          <w:rFonts w:ascii="Arial"/>
          <w:sz w:val="18"/>
        </w:rPr>
        <w:t>vtkSliderWidget</w:t>
      </w:r>
    </w:p>
    <w:p>
      <w:pPr>
        <w:spacing w:after="0"/>
        <w:jc w:val="left"/>
        <w:rPr>
          <w:rFonts w:ascii="Arial"/>
          <w:sz w:val="18"/>
        </w:rPr>
        <w:sectPr>
          <w:type w:val="continuous"/>
          <w:pgSz w:w="10440" w:h="13680"/>
          <w:pgMar w:top="1280" w:bottom="280" w:left="780" w:right="0"/>
          <w:cols w:num="2" w:equalWidth="0">
            <w:col w:w="4825" w:space="281"/>
            <w:col w:w="4554"/>
          </w:cols>
        </w:sectPr>
      </w:pPr>
    </w:p>
    <w:p>
      <w:pPr>
        <w:pStyle w:val="BodyText"/>
        <w:spacing w:line="249" w:lineRule="auto" w:before="6"/>
        <w:ind w:left="121" w:right="1434"/>
        <w:jc w:val="both"/>
      </w:pPr>
      <w:r>
        <w:rPr/>
        <w:t>renders the slider on the overlay plane, while vtkSliderRepresentation3D renders the slider in 3D space.</w:t>
      </w:r>
      <w:r>
        <w:rPr>
          <w:spacing w:val="-5"/>
        </w:rPr>
        <w:t> </w:t>
      </w:r>
      <w:r>
        <w:rPr/>
        <w:t>The</w:t>
      </w:r>
      <w:r>
        <w:rPr>
          <w:spacing w:val="-5"/>
        </w:rPr>
        <w:t> </w:t>
      </w:r>
      <w:r>
        <w:rPr/>
        <w:t>range</w:t>
      </w:r>
      <w:r>
        <w:rPr>
          <w:spacing w:val="-5"/>
        </w:rPr>
        <w:t> </w:t>
      </w:r>
      <w:r>
        <w:rPr/>
        <w:t>is</w:t>
      </w:r>
      <w:r>
        <w:rPr>
          <w:spacing w:val="-5"/>
        </w:rPr>
        <w:t> </w:t>
      </w:r>
      <w:r>
        <w:rPr/>
        <w:t>represented</w:t>
      </w:r>
      <w:r>
        <w:rPr>
          <w:spacing w:val="-5"/>
        </w:rPr>
        <w:t> </w:t>
      </w:r>
      <w:r>
        <w:rPr/>
        <w:t>by</w:t>
      </w:r>
      <w:r>
        <w:rPr>
          <w:spacing w:val="-5"/>
        </w:rPr>
        <w:t> </w:t>
      </w:r>
      <w:r>
        <w:rPr/>
        <w:t>a</w:t>
      </w:r>
      <w:r>
        <w:rPr>
          <w:spacing w:val="-6"/>
        </w:rPr>
        <w:t> </w:t>
      </w:r>
      <w:r>
        <w:rPr/>
        <w:t>tube,</w:t>
      </w:r>
      <w:r>
        <w:rPr>
          <w:spacing w:val="-5"/>
        </w:rPr>
        <w:t> </w:t>
      </w:r>
      <w:r>
        <w:rPr/>
        <w:t>with</w:t>
      </w:r>
      <w:r>
        <w:rPr>
          <w:spacing w:val="-5"/>
        </w:rPr>
        <w:t> </w:t>
      </w:r>
      <w:r>
        <w:rPr/>
        <w:t>a</w:t>
      </w:r>
      <w:r>
        <w:rPr>
          <w:spacing w:val="-6"/>
        </w:rPr>
        <w:t> </w:t>
      </w:r>
      <w:r>
        <w:rPr/>
        <w:t>bead</w:t>
      </w:r>
      <w:r>
        <w:rPr>
          <w:spacing w:val="-5"/>
        </w:rPr>
        <w:t> </w:t>
      </w:r>
      <w:r>
        <w:rPr/>
        <w:t>for</w:t>
      </w:r>
      <w:r>
        <w:rPr>
          <w:spacing w:val="-4"/>
        </w:rPr>
        <w:t> </w:t>
      </w:r>
      <w:r>
        <w:rPr/>
        <w:t>the</w:t>
      </w:r>
      <w:r>
        <w:rPr>
          <w:spacing w:val="-5"/>
        </w:rPr>
        <w:t> </w:t>
      </w:r>
      <w:r>
        <w:rPr/>
        <w:t>slider,</w:t>
      </w:r>
      <w:r>
        <w:rPr>
          <w:spacing w:val="-6"/>
        </w:rPr>
        <w:t> </w:t>
      </w:r>
      <w:r>
        <w:rPr/>
        <w:t>and</w:t>
      </w:r>
      <w:r>
        <w:rPr>
          <w:spacing w:val="-5"/>
        </w:rPr>
        <w:t> </w:t>
      </w:r>
      <w:r>
        <w:rPr/>
        <w:t>two</w:t>
      </w:r>
      <w:r>
        <w:rPr>
          <w:spacing w:val="-5"/>
        </w:rPr>
        <w:t> </w:t>
      </w:r>
      <w:r>
        <w:rPr/>
        <w:t>caps</w:t>
      </w:r>
      <w:r>
        <w:rPr>
          <w:spacing w:val="-5"/>
        </w:rPr>
        <w:t> </w:t>
      </w:r>
      <w:r>
        <w:rPr/>
        <w:t>at</w:t>
      </w:r>
      <w:r>
        <w:rPr>
          <w:spacing w:val="-4"/>
        </w:rPr>
        <w:t> </w:t>
      </w:r>
      <w:r>
        <w:rPr/>
        <w:t>the</w:t>
      </w:r>
      <w:r>
        <w:rPr>
          <w:spacing w:val="-5"/>
        </w:rPr>
        <w:t> </w:t>
      </w:r>
      <w:bookmarkStart w:name="_bookmark2546" w:id="2708"/>
      <w:bookmarkEnd w:id="2708"/>
      <w:r>
        <w:rPr/>
        <w:t>ends</w:t>
      </w:r>
      <w:r>
        <w:rPr>
          <w:spacing w:val="-6"/>
        </w:rPr>
        <w:t> </w:t>
      </w:r>
      <w:r>
        <w:rPr/>
        <w:t>delineat- ing the </w:t>
      </w:r>
      <w:bookmarkStart w:name="_bookmark2545" w:id="2709"/>
      <w:bookmarkEnd w:id="2709"/>
      <w:r>
        <w:rPr/>
        <w:t>lower</w:t>
      </w:r>
      <w:r>
        <w:rPr/>
        <w:t> and upper bou</w:t>
      </w:r>
      <w:bookmarkStart w:name="_bookmark2548" w:id="2710"/>
      <w:bookmarkEnd w:id="2710"/>
      <w:r>
        <w:rPr/>
        <w:t>nds.</w:t>
      </w:r>
      <w:r>
        <w:rPr/>
        <w:t> These prop</w:t>
      </w:r>
      <w:bookmarkStart w:name="_bookmark2543" w:id="2711"/>
      <w:bookmarkEnd w:id="2711"/>
      <w:r>
        <w:rPr/>
        <w:t>erties</w:t>
      </w:r>
      <w:r>
        <w:rPr/>
        <w:t> may be changed by using </w:t>
      </w:r>
      <w:bookmarkStart w:name="_bookmark2544" w:id="2712"/>
      <w:bookmarkEnd w:id="2712"/>
      <w:r>
        <w:rPr/>
        <w:t>the</w:t>
      </w:r>
      <w:r>
        <w:rPr/>
        <w:t> methods SetSlider- Width(), SetSliderLength(), SetTubeWidth(), SetEndCapLength() and SetEndCapWidth() on vtkSliderRepresentation. The properties of the caps / tubes, etc. can also be retrieved and modified. Similarly, the slider properties can also be modified both when its selected </w:t>
      </w:r>
      <w:bookmarkStart w:name="_bookmark2547" w:id="2713"/>
      <w:bookmarkEnd w:id="2713"/>
      <w:r>
        <w:rPr/>
        <w:t>and</w:t>
      </w:r>
      <w:r>
        <w:rPr/>
        <w:t> when its</w:t>
      </w:r>
      <w:r>
        <w:rPr>
          <w:spacing w:val="-29"/>
        </w:rPr>
        <w:t> </w:t>
      </w:r>
      <w:r>
        <w:rPr/>
        <w:t>not.</w:t>
      </w:r>
    </w:p>
    <w:p>
      <w:pPr>
        <w:pStyle w:val="BodyText"/>
        <w:spacing w:line="249" w:lineRule="auto" w:before="5"/>
        <w:ind w:left="121" w:right="1436" w:firstLine="478"/>
        <w:jc w:val="both"/>
      </w:pPr>
      <w:r>
        <w:rPr/>
        <w:t>One optionally can display a title next to the slider usi</w:t>
      </w:r>
      <w:bookmarkStart w:name="_bookmark2550" w:id="2714"/>
      <w:bookmarkEnd w:id="2714"/>
      <w:r>
        <w:rPr/>
        <w:t>ng</w:t>
      </w:r>
      <w:r>
        <w:rPr/>
        <w:t> the methods SetTitleText(). One can also display the current slider value next to it using the method Sh</w:t>
      </w:r>
      <w:bookmarkStart w:name="_bookmark2549" w:id="2715"/>
      <w:bookmarkEnd w:id="2715"/>
      <w:r>
        <w:rPr/>
        <w:t>owSl</w:t>
      </w:r>
      <w:r>
        <w:rPr/>
        <w:t>iderLabelOn().</w:t>
      </w:r>
    </w:p>
    <w:p>
      <w:pPr>
        <w:pStyle w:val="BodyText"/>
        <w:spacing w:line="249" w:lineRule="auto" w:before="2"/>
        <w:ind w:left="121" w:right="1434" w:firstLine="478"/>
        <w:jc w:val="both"/>
      </w:pPr>
      <w:r>
        <w:rPr/>
        <w:t>Lower</w:t>
      </w:r>
      <w:r>
        <w:rPr>
          <w:spacing w:val="-7"/>
        </w:rPr>
        <w:t> </w:t>
      </w:r>
      <w:r>
        <w:rPr/>
        <w:t>and</w:t>
      </w:r>
      <w:r>
        <w:rPr>
          <w:spacing w:val="-6"/>
        </w:rPr>
        <w:t> </w:t>
      </w:r>
      <w:bookmarkStart w:name="_bookmark2552" w:id="2716"/>
      <w:bookmarkEnd w:id="2716"/>
      <w:r>
        <w:rPr/>
        <w:t>up</w:t>
      </w:r>
      <w:r>
        <w:rPr/>
        <w:t>per</w:t>
      </w:r>
      <w:r>
        <w:rPr>
          <w:spacing w:val="-6"/>
        </w:rPr>
        <w:t> </w:t>
      </w:r>
      <w:r>
        <w:rPr/>
        <w:t>bounds</w:t>
      </w:r>
      <w:r>
        <w:rPr>
          <w:spacing w:val="-8"/>
        </w:rPr>
        <w:t> </w:t>
      </w:r>
      <w:r>
        <w:rPr/>
        <w:t>on</w:t>
      </w:r>
      <w:r>
        <w:rPr>
          <w:spacing w:val="-6"/>
        </w:rPr>
        <w:t> </w:t>
      </w:r>
      <w:r>
        <w:rPr/>
        <w:t>the</w:t>
      </w:r>
      <w:r>
        <w:rPr>
          <w:spacing w:val="-6"/>
        </w:rPr>
        <w:t> </w:t>
      </w:r>
      <w:r>
        <w:rPr/>
        <w:t>slider</w:t>
      </w:r>
      <w:r>
        <w:rPr>
          <w:spacing w:val="-8"/>
        </w:rPr>
        <w:t> </w:t>
      </w:r>
      <w:r>
        <w:rPr/>
        <w:t>value</w:t>
      </w:r>
      <w:r>
        <w:rPr>
          <w:spacing w:val="-6"/>
        </w:rPr>
        <w:t> </w:t>
      </w:r>
      <w:r>
        <w:rPr/>
        <w:t>may</w:t>
      </w:r>
      <w:r>
        <w:rPr>
          <w:spacing w:val="-6"/>
        </w:rPr>
        <w:t> </w:t>
      </w:r>
      <w:r>
        <w:rPr/>
        <w:t>be</w:t>
      </w:r>
      <w:r>
        <w:rPr>
          <w:spacing w:val="-7"/>
        </w:rPr>
        <w:t> </w:t>
      </w:r>
      <w:r>
        <w:rPr/>
        <w:t>set</w:t>
      </w:r>
      <w:r>
        <w:rPr>
          <w:spacing w:val="-7"/>
        </w:rPr>
        <w:t> </w:t>
      </w:r>
      <w:r>
        <w:rPr/>
        <w:t>using</w:t>
      </w:r>
      <w:r>
        <w:rPr>
          <w:spacing w:val="-7"/>
        </w:rPr>
        <w:t> </w:t>
      </w:r>
      <w:r>
        <w:rPr/>
        <w:t>SetMinimumValue()</w:t>
      </w:r>
      <w:r>
        <w:rPr>
          <w:spacing w:val="-7"/>
        </w:rPr>
        <w:t> </w:t>
      </w:r>
      <w:r>
        <w:rPr/>
        <w:t>and</w:t>
      </w:r>
      <w:r>
        <w:rPr>
          <w:spacing w:val="-7"/>
        </w:rPr>
        <w:t> </w:t>
      </w:r>
      <w:bookmarkStart w:name="_bookmark2551" w:id="2717"/>
      <w:bookmarkEnd w:id="2717"/>
      <w:r>
        <w:rPr/>
        <w:t>SetMa</w:t>
      </w:r>
      <w:r>
        <w:rPr/>
        <w:t>x- imumValue(). The </w:t>
      </w:r>
      <w:r>
        <w:rPr>
          <w:spacing w:val="-3"/>
        </w:rPr>
        <w:t>SetValue() </w:t>
      </w:r>
      <w:r>
        <w:rPr/>
        <w:t>method itself can be used to programmatically set the current value of the</w:t>
      </w:r>
      <w:r>
        <w:rPr>
          <w:spacing w:val="-1"/>
        </w:rPr>
        <w:t> </w:t>
      </w:r>
      <w:r>
        <w:rPr/>
        <w:t>slider.</w:t>
      </w:r>
    </w:p>
    <w:p>
      <w:pPr>
        <w:pStyle w:val="BodyText"/>
        <w:spacing w:line="249" w:lineRule="auto" w:before="2"/>
        <w:ind w:left="121" w:right="1434" w:firstLine="478"/>
        <w:jc w:val="both"/>
      </w:pPr>
      <w:r>
        <w:rPr/>
        <w:t>The slider is selected using the left button. A drag with the left button depressed moves the slider along the tube. If the tube or one of the two endcaps is selected, the slider jumps </w:t>
      </w:r>
      <w:bookmarkStart w:name="_bookmark2554" w:id="2718"/>
      <w:bookmarkEnd w:id="2718"/>
      <w:r>
        <w:rPr/>
        <w:t>or</w:t>
      </w:r>
      <w:r>
        <w:rPr/>
        <w:t> animates to the</w:t>
      </w:r>
      <w:r>
        <w:rPr>
          <w:spacing w:val="-4"/>
        </w:rPr>
        <w:t> </w:t>
      </w:r>
      <w:r>
        <w:rPr/>
        <w:t>selected</w:t>
      </w:r>
      <w:r>
        <w:rPr>
          <w:spacing w:val="-3"/>
        </w:rPr>
        <w:t> </w:t>
      </w:r>
      <w:r>
        <w:rPr/>
        <w:t>locat</w:t>
      </w:r>
      <w:bookmarkStart w:name="_bookmark2553" w:id="2719"/>
      <w:bookmarkEnd w:id="2719"/>
      <w:r>
        <w:rPr/>
        <w:t>io</w:t>
      </w:r>
      <w:r>
        <w:rPr/>
        <w:t>n.</w:t>
      </w:r>
      <w:r>
        <w:rPr>
          <w:spacing w:val="-5"/>
        </w:rPr>
        <w:t> </w:t>
      </w:r>
      <w:r>
        <w:rPr/>
        <w:t>The</w:t>
      </w:r>
      <w:r>
        <w:rPr>
          <w:spacing w:val="-3"/>
        </w:rPr>
        <w:t> </w:t>
      </w:r>
      <w:r>
        <w:rPr/>
        <w:t>user</w:t>
      </w:r>
      <w:r>
        <w:rPr>
          <w:spacing w:val="-3"/>
        </w:rPr>
        <w:t> </w:t>
      </w:r>
      <w:r>
        <w:rPr/>
        <w:t>may</w:t>
      </w:r>
      <w:r>
        <w:rPr>
          <w:spacing w:val="-3"/>
        </w:rPr>
        <w:t> </w:t>
      </w:r>
      <w:r>
        <w:rPr/>
        <w:t>choose</w:t>
      </w:r>
      <w:r>
        <w:rPr>
          <w:spacing w:val="-3"/>
        </w:rPr>
        <w:t> </w:t>
      </w:r>
      <w:r>
        <w:rPr/>
        <w:t>the</w:t>
      </w:r>
      <w:r>
        <w:rPr>
          <w:spacing w:val="-3"/>
        </w:rPr>
        <w:t> </w:t>
      </w:r>
      <w:r>
        <w:rPr/>
        <w:t>desired</w:t>
      </w:r>
      <w:r>
        <w:rPr>
          <w:spacing w:val="-4"/>
        </w:rPr>
        <w:t> </w:t>
      </w:r>
      <w:r>
        <w:rPr/>
        <w:t>behavior</w:t>
      </w:r>
      <w:r>
        <w:rPr>
          <w:spacing w:val="-3"/>
        </w:rPr>
        <w:t> </w:t>
      </w:r>
      <w:r>
        <w:rPr/>
        <w:t>by</w:t>
      </w:r>
      <w:r>
        <w:rPr>
          <w:spacing w:val="-4"/>
        </w:rPr>
        <w:t> </w:t>
      </w:r>
      <w:r>
        <w:rPr/>
        <w:t>using</w:t>
      </w:r>
      <w:r>
        <w:rPr>
          <w:spacing w:val="-3"/>
        </w:rPr>
        <w:t> </w:t>
      </w:r>
      <w:r>
        <w:rPr/>
        <w:t>the</w:t>
      </w:r>
      <w:r>
        <w:rPr>
          <w:spacing w:val="-3"/>
        </w:rPr>
        <w:t> </w:t>
      </w:r>
      <w:r>
        <w:rPr/>
        <w:t>methods,</w:t>
      </w:r>
      <w:r>
        <w:rPr>
          <w:spacing w:val="-4"/>
        </w:rPr>
        <w:t> </w:t>
      </w:r>
      <w:r>
        <w:rPr/>
        <w:t>SetAnimation- ModeToJump()</w:t>
      </w:r>
      <w:r>
        <w:rPr>
          <w:spacing w:val="9"/>
        </w:rPr>
        <w:t> </w:t>
      </w:r>
      <w:r>
        <w:rPr/>
        <w:t>or</w:t>
      </w:r>
      <w:r>
        <w:rPr>
          <w:spacing w:val="10"/>
        </w:rPr>
        <w:t> </w:t>
      </w:r>
      <w:r>
        <w:rPr/>
        <w:t>SetAnimationModeToAnimate().</w:t>
      </w:r>
      <w:r>
        <w:rPr>
          <w:spacing w:val="11"/>
        </w:rPr>
        <w:t> </w:t>
      </w:r>
      <w:r>
        <w:rPr/>
        <w:t>The</w:t>
      </w:r>
      <w:r>
        <w:rPr>
          <w:spacing w:val="12"/>
        </w:rPr>
        <w:t> </w:t>
      </w:r>
      <w:r>
        <w:rPr/>
        <w:t>number</w:t>
      </w:r>
      <w:r>
        <w:rPr>
          <w:spacing w:val="12"/>
        </w:rPr>
        <w:t> </w:t>
      </w:r>
      <w:r>
        <w:rPr/>
        <w:t>of</w:t>
      </w:r>
      <w:r>
        <w:rPr>
          <w:spacing w:val="11"/>
        </w:rPr>
        <w:t> </w:t>
      </w:r>
      <w:r>
        <w:rPr/>
        <w:t>steps</w:t>
      </w:r>
      <w:r>
        <w:rPr>
          <w:spacing w:val="10"/>
        </w:rPr>
        <w:t> </w:t>
      </w:r>
      <w:r>
        <w:rPr/>
        <w:t>used</w:t>
      </w:r>
      <w:r>
        <w:rPr>
          <w:spacing w:val="11"/>
        </w:rPr>
        <w:t> </w:t>
      </w:r>
      <w:r>
        <w:rPr/>
        <w:t>for</w:t>
      </w:r>
      <w:r>
        <w:rPr>
          <w:spacing w:val="10"/>
        </w:rPr>
        <w:t> </w:t>
      </w:r>
      <w:r>
        <w:rPr/>
        <w:t>animation</w:t>
      </w:r>
      <w:r>
        <w:rPr>
          <w:spacing w:val="12"/>
        </w:rPr>
        <w:t> </w:t>
      </w:r>
      <w:r>
        <w:rPr/>
        <w:t>(if</w:t>
      </w:r>
      <w:r>
        <w:rPr>
          <w:spacing w:val="9"/>
        </w:rPr>
        <w:t> </w:t>
      </w:r>
      <w:r>
        <w:rPr/>
        <w:t>the</w:t>
      </w:r>
    </w:p>
    <w:p>
      <w:pPr>
        <w:spacing w:after="0" w:line="249" w:lineRule="auto"/>
        <w:jc w:val="both"/>
        <w:sectPr>
          <w:type w:val="continuous"/>
          <w:pgSz w:w="10440" w:h="13680"/>
          <w:pgMar w:top="1280" w:bottom="280" w:left="780" w:right="0"/>
        </w:sectPr>
      </w:pPr>
    </w:p>
    <w:p>
      <w:pPr>
        <w:pStyle w:val="BodyText"/>
      </w:pPr>
    </w:p>
    <w:p>
      <w:pPr>
        <w:pStyle w:val="BodyText"/>
        <w:rPr>
          <w:sz w:val="18"/>
        </w:rPr>
      </w:pPr>
    </w:p>
    <w:p>
      <w:pPr>
        <w:pStyle w:val="BodyText"/>
        <w:spacing w:line="249" w:lineRule="auto"/>
        <w:ind w:left="661" w:right="896"/>
        <w:jc w:val="both"/>
      </w:pPr>
      <w:r>
        <w:rPr/>
        <w:t>mode is animate) may be controlled </w:t>
      </w:r>
      <w:bookmarkStart w:name="_bookmark2556" w:id="2720"/>
      <w:bookmarkEnd w:id="2720"/>
      <w:r>
        <w:rPr/>
        <w:t>usi</w:t>
      </w:r>
      <w:r>
        <w:rPr/>
        <w:t>ng </w:t>
      </w:r>
      <w:bookmarkStart w:name="_bookmark2557" w:id="2721"/>
      <w:bookmarkEnd w:id="2721"/>
      <w:r>
        <w:rPr/>
        <w:t>Se</w:t>
      </w:r>
      <w:r>
        <w:rPr/>
        <w:t>tNumberOfAnimationSteps(). Alternatively, one may disable this behavior al</w:t>
      </w:r>
      <w:bookmarkStart w:name="_bookmark2558" w:id="2722"/>
      <w:bookmarkEnd w:id="2722"/>
      <w:r>
        <w:rPr/>
        <w:t>toge</w:t>
      </w:r>
      <w:r>
        <w:rPr/>
        <w:t>ther by using SetAni</w:t>
      </w:r>
      <w:bookmarkStart w:name="_bookmark2555" w:id="2723"/>
      <w:bookmarkEnd w:id="2723"/>
      <w:r>
        <w:rPr/>
        <w:t>ma</w:t>
      </w:r>
      <w:r>
        <w:rPr/>
        <w:t>tionModeToOff().</w:t>
      </w:r>
    </w:p>
    <w:p>
      <w:pPr>
        <w:pStyle w:val="BodyText"/>
        <w:spacing w:line="249" w:lineRule="auto" w:before="11"/>
        <w:ind w:left="661" w:right="895" w:firstLine="478"/>
        <w:jc w:val="both"/>
      </w:pPr>
      <w:r>
        <w:rPr/>
        <w:t>The widget invokes StartInteractionEvent, InteractionEvent and </w:t>
      </w:r>
      <w:bookmarkStart w:name="_bookmark2559" w:id="2724"/>
      <w:bookmarkEnd w:id="2724"/>
      <w:r>
        <w:rPr/>
        <w:t>E</w:t>
      </w:r>
      <w:r>
        <w:rPr/>
        <w:t>ndInteractionEvent before, during and after user interaction. The following </w:t>
      </w:r>
      <w:bookmarkStart w:name="_bookmark2560" w:id="2725"/>
      <w:bookmarkEnd w:id="2725"/>
      <w:r>
        <w:rPr/>
        <w:t>excerpt</w:t>
      </w:r>
      <w:r>
        <w:rPr/>
        <w:t> from VTK/Widgets/Testing/Cxx/TestSlider- Widget.cxx illustrates the usage of the vtkSliderWidget in conjunction with a vtkSliderRepresentation3D.</w:t>
      </w:r>
    </w:p>
    <w:p>
      <w:pPr>
        <w:pStyle w:val="BodyText"/>
        <w:spacing w:before="1"/>
        <w:rPr>
          <w:sz w:val="23"/>
        </w:rPr>
      </w:pPr>
    </w:p>
    <w:p>
      <w:pPr>
        <w:spacing w:line="264" w:lineRule="auto" w:before="1"/>
        <w:ind w:left="1320" w:right="4377" w:hanging="180"/>
        <w:jc w:val="left"/>
        <w:rPr>
          <w:rFonts w:ascii="Courier New"/>
          <w:sz w:val="18"/>
        </w:rPr>
      </w:pPr>
      <w:r>
        <w:rPr>
          <w:rFonts w:ascii="Courier New"/>
          <w:color w:val="323232"/>
          <w:sz w:val="18"/>
        </w:rPr>
        <w:t>vtkSliderRepresentation3D *sliderRep = vtkSliderRepresentation3D::New(); sliderRep-&gt;SetValue(0.25);</w:t>
      </w:r>
    </w:p>
    <w:p>
      <w:pPr>
        <w:spacing w:before="7"/>
        <w:ind w:left="1320" w:right="0" w:firstLine="0"/>
        <w:jc w:val="left"/>
        <w:rPr>
          <w:rFonts w:ascii="Courier New"/>
          <w:sz w:val="18"/>
        </w:rPr>
      </w:pPr>
      <w:r>
        <w:rPr>
          <w:rFonts w:ascii="Courier New"/>
          <w:color w:val="323232"/>
          <w:sz w:val="18"/>
        </w:rPr>
        <w:t>sliderRep-&gt;SetTitleText("Spike Size");</w:t>
      </w:r>
    </w:p>
    <w:p>
      <w:pPr>
        <w:spacing w:line="268" w:lineRule="auto" w:before="25"/>
        <w:ind w:left="1320" w:right="1543" w:firstLine="0"/>
        <w:jc w:val="left"/>
        <w:rPr>
          <w:rFonts w:ascii="Courier New"/>
          <w:sz w:val="18"/>
        </w:rPr>
      </w:pPr>
      <w:r>
        <w:rPr>
          <w:rFonts w:ascii="Courier New"/>
          <w:color w:val="323232"/>
          <w:spacing w:val="-1"/>
          <w:sz w:val="18"/>
        </w:rPr>
        <w:t>sliderRep-&gt;GetPoint1Coordinate()-&gt;SetCoordinateSystemToWorld(); </w:t>
      </w:r>
      <w:r>
        <w:rPr>
          <w:rFonts w:ascii="Courier New"/>
          <w:color w:val="323232"/>
          <w:sz w:val="18"/>
        </w:rPr>
        <w:t>sliderRep-&gt;GetPoint1Coordinate()-&gt;SetValue(0,0,0);</w:t>
      </w:r>
    </w:p>
    <w:p>
      <w:pPr>
        <w:spacing w:line="268" w:lineRule="auto" w:before="3"/>
        <w:ind w:left="1320" w:right="1543" w:firstLine="0"/>
        <w:jc w:val="left"/>
        <w:rPr>
          <w:rFonts w:ascii="Courier New"/>
          <w:sz w:val="18"/>
        </w:rPr>
      </w:pPr>
      <w:r>
        <w:rPr>
          <w:rFonts w:ascii="Courier New"/>
          <w:color w:val="323232"/>
          <w:spacing w:val="-1"/>
          <w:sz w:val="18"/>
        </w:rPr>
        <w:t>sliderRep-&gt;GetPoint2Coordinate()-&gt;SetCoordinateSystemToWorld(); </w:t>
      </w:r>
      <w:r>
        <w:rPr>
          <w:rFonts w:ascii="Courier New"/>
          <w:color w:val="323232"/>
          <w:sz w:val="18"/>
        </w:rPr>
        <w:t>sliderRep-&gt;GetPoint2Coordinate()-&gt;SetValue(2,0,0);</w:t>
      </w:r>
    </w:p>
    <w:p>
      <w:pPr>
        <w:spacing w:line="268" w:lineRule="auto" w:before="3"/>
        <w:ind w:left="1320" w:right="4629" w:firstLine="0"/>
        <w:jc w:val="left"/>
        <w:rPr>
          <w:rFonts w:ascii="Courier New"/>
          <w:sz w:val="18"/>
        </w:rPr>
      </w:pPr>
      <w:r>
        <w:rPr>
          <w:rFonts w:ascii="Courier New"/>
          <w:color w:val="323232"/>
          <w:sz w:val="18"/>
        </w:rPr>
        <w:t>sliderRep-&gt;SetSliderLength(0.075); sliderRep-&gt;SetSliderWidth(0.05); sliderRep-&gt;SetEndCapLength(0.05);</w:t>
      </w:r>
    </w:p>
    <w:p>
      <w:pPr>
        <w:pStyle w:val="BodyText"/>
        <w:spacing w:before="6"/>
        <w:rPr>
          <w:rFonts w:ascii="Courier New"/>
        </w:rPr>
      </w:pPr>
    </w:p>
    <w:p>
      <w:pPr>
        <w:spacing w:line="268" w:lineRule="auto" w:before="0"/>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w:t>
      </w:r>
      <w:r>
        <w:rPr>
          <w:rFonts w:ascii="Courier New"/>
          <w:color w:val="323232"/>
          <w:sz w:val="18"/>
        </w:rPr>
        <w:t>vtkSliderWidget::New(); sliderWidget-&gt;SetInteractor(iren);</w:t>
      </w:r>
    </w:p>
    <w:p>
      <w:pPr>
        <w:spacing w:line="271" w:lineRule="auto" w:before="3"/>
        <w:ind w:left="1320" w:right="3657" w:firstLine="0"/>
        <w:jc w:val="left"/>
        <w:rPr>
          <w:rFonts w:ascii="Courier New"/>
          <w:sz w:val="18"/>
        </w:rPr>
      </w:pPr>
      <w:r>
        <w:rPr>
          <w:rFonts w:ascii="Courier New"/>
          <w:color w:val="323232"/>
          <w:sz w:val="18"/>
        </w:rPr>
        <w:t>sliderWidget-&gt;SetRepresentation(sliderRep); sliderWidget-&gt;SetAnimationModeToAnimate(); sliderWidget-&gt;EnabledOn();</w:t>
      </w:r>
    </w:p>
    <w:p>
      <w:pPr>
        <w:pStyle w:val="BodyText"/>
        <w:rPr>
          <w:rFonts w:ascii="Courier New"/>
          <w:sz w:val="18"/>
        </w:rPr>
      </w:pPr>
    </w:p>
    <w:p>
      <w:pPr>
        <w:pStyle w:val="BodyText"/>
        <w:spacing w:line="249" w:lineRule="auto" w:before="1"/>
        <w:ind w:left="661" w:right="895"/>
        <w:jc w:val="both"/>
      </w:pPr>
      <w:r>
        <w:rPr/>
        <w:t>The following excerpt from VTK/W</w:t>
      </w:r>
      <w:bookmarkStart w:name="_bookmark2561" w:id="2726"/>
      <w:bookmarkEnd w:id="2726"/>
      <w:r>
        <w:rPr/>
        <w:t>i</w:t>
      </w:r>
      <w:r>
        <w:rPr/>
        <w:t>dgets/Testing/Cxx/TestSliderWidget2D illustrates the usage of vtkSliderWidget in conjunction with vtkSliderRepresentation2D to render the slider on the overlay plane.</w:t>
      </w:r>
    </w:p>
    <w:p>
      <w:pPr>
        <w:pStyle w:val="BodyText"/>
        <w:rPr>
          <w:sz w:val="23"/>
        </w:rPr>
      </w:pPr>
    </w:p>
    <w:p>
      <w:pPr>
        <w:spacing w:line="264" w:lineRule="auto" w:before="0"/>
        <w:ind w:left="1320" w:right="4377" w:hanging="180"/>
        <w:jc w:val="left"/>
        <w:rPr>
          <w:rFonts w:ascii="Courier New"/>
          <w:sz w:val="18"/>
        </w:rPr>
      </w:pPr>
      <w:r>
        <w:rPr>
          <w:rFonts w:ascii="Courier New"/>
          <w:color w:val="323232"/>
          <w:sz w:val="18"/>
        </w:rPr>
        <w:t>vtkSliderRepresentation2D *sliderRep = vtkSliderRepresentation2D::New(); sliderRep-&gt;SetValue(0.25);</w:t>
      </w:r>
    </w:p>
    <w:p>
      <w:pPr>
        <w:spacing w:line="268" w:lineRule="auto" w:before="6"/>
        <w:ind w:left="1320" w:right="4239" w:firstLine="0"/>
        <w:jc w:val="left"/>
        <w:rPr>
          <w:rFonts w:ascii="Courier New"/>
          <w:sz w:val="18"/>
        </w:rPr>
      </w:pPr>
      <w:r>
        <w:rPr>
          <w:rFonts w:ascii="Courier New"/>
          <w:color w:val="323232"/>
          <w:sz w:val="18"/>
        </w:rPr>
        <w:t>sliderRep-&gt;SetTitleText("Spike</w:t>
      </w:r>
      <w:r>
        <w:rPr>
          <w:rFonts w:ascii="Courier New"/>
          <w:color w:val="323232"/>
          <w:spacing w:val="-31"/>
          <w:sz w:val="18"/>
        </w:rPr>
        <w:t> </w:t>
      </w:r>
      <w:r>
        <w:rPr>
          <w:rFonts w:ascii="Courier New"/>
          <w:color w:val="323232"/>
          <w:sz w:val="18"/>
        </w:rPr>
        <w:t>Size"); sliderRep-&gt;GetPoint1Coordinate()-&gt;</w:t>
      </w:r>
    </w:p>
    <w:p>
      <w:pPr>
        <w:spacing w:line="271" w:lineRule="auto" w:before="3"/>
        <w:ind w:left="1320" w:right="2730" w:firstLine="180"/>
        <w:jc w:val="left"/>
        <w:rPr>
          <w:rFonts w:ascii="Courier New"/>
          <w:sz w:val="18"/>
        </w:rPr>
      </w:pPr>
      <w:r>
        <w:rPr>
          <w:rFonts w:ascii="Courier New"/>
          <w:color w:val="323232"/>
          <w:sz w:val="18"/>
        </w:rPr>
        <w:t>SetCoordinateSystemToNormalizedDisplay(); </w:t>
      </w:r>
      <w:r>
        <w:rPr>
          <w:rFonts w:ascii="Courier New"/>
          <w:color w:val="323232"/>
          <w:spacing w:val="-1"/>
          <w:sz w:val="18"/>
        </w:rPr>
        <w:t>sliderRep-&gt;GetPoint1Coordinate()-&gt;SetValue(0.2,0.1); </w:t>
      </w:r>
      <w:r>
        <w:rPr>
          <w:rFonts w:ascii="Courier New"/>
          <w:color w:val="323232"/>
          <w:sz w:val="18"/>
        </w:rPr>
        <w:t>sliderRep-&gt;GetPoint2Coordinate()-&gt;</w:t>
      </w:r>
    </w:p>
    <w:p>
      <w:pPr>
        <w:spacing w:line="271" w:lineRule="auto" w:before="0"/>
        <w:ind w:left="1320" w:right="2686" w:firstLine="180"/>
        <w:jc w:val="left"/>
        <w:rPr>
          <w:rFonts w:ascii="Courier New"/>
          <w:sz w:val="18"/>
        </w:rPr>
      </w:pPr>
      <w:r>
        <w:rPr>
          <w:rFonts w:ascii="Courier New"/>
          <w:color w:val="323232"/>
          <w:sz w:val="18"/>
        </w:rPr>
        <w:t>SetCoordinateSystemToNormalizedDisplay(); sliderRep-&gt;GetPoint2Coordinate()-&gt;SetValue(0.8,0.1); sliderRep-&gt;SetSliderLength(0.02);</w:t>
      </w:r>
    </w:p>
    <w:p>
      <w:pPr>
        <w:spacing w:line="271" w:lineRule="auto" w:before="0"/>
        <w:ind w:left="1320" w:right="4737" w:firstLine="0"/>
        <w:jc w:val="left"/>
        <w:rPr>
          <w:rFonts w:ascii="Courier New"/>
          <w:sz w:val="18"/>
        </w:rPr>
      </w:pPr>
      <w:r>
        <w:rPr>
          <w:rFonts w:ascii="Courier New"/>
          <w:color w:val="323232"/>
          <w:sz w:val="18"/>
        </w:rPr>
        <w:t>sliderRep-&gt;SetSliderWidth(0.03); sliderRep-&gt;SetEndCapLength(0.01); sliderRep-&gt;SetEndCapWidth(0.03); sliderRep-&gt;SetTubeWidth(0.005);</w:t>
      </w:r>
    </w:p>
    <w:p>
      <w:pPr>
        <w:pStyle w:val="BodyText"/>
        <w:spacing w:before="7"/>
        <w:rPr>
          <w:rFonts w:ascii="Courier New"/>
          <w:sz w:val="19"/>
        </w:rPr>
      </w:pPr>
    </w:p>
    <w:p>
      <w:pPr>
        <w:spacing w:line="268" w:lineRule="auto" w:before="0"/>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w:t>
      </w:r>
      <w:r>
        <w:rPr>
          <w:rFonts w:ascii="Courier New"/>
          <w:color w:val="323232"/>
          <w:sz w:val="18"/>
        </w:rPr>
        <w:t>vtkSliderWidget::New(); sliderWidget-&gt;SetInteractor(iren);</w:t>
      </w:r>
    </w:p>
    <w:p>
      <w:pPr>
        <w:spacing w:line="268" w:lineRule="auto" w:before="3"/>
        <w:ind w:left="1320" w:right="3657" w:firstLine="0"/>
        <w:jc w:val="left"/>
        <w:rPr>
          <w:rFonts w:ascii="Courier New"/>
          <w:sz w:val="18"/>
        </w:rPr>
      </w:pPr>
      <w:r>
        <w:rPr>
          <w:rFonts w:ascii="Courier New"/>
          <w:color w:val="323232"/>
          <w:sz w:val="18"/>
        </w:rPr>
        <w:t>sliderWidget-&gt;SetRepresentation(sliderRep); sliderWidget-&gt;SetAnimationModeToAnimate();</w:t>
      </w:r>
    </w:p>
    <w:p>
      <w:pPr>
        <w:spacing w:after="0" w:line="268" w:lineRule="auto"/>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spacing w:after="0"/>
        <w:rPr>
          <w:rFonts w:ascii="Courier New"/>
          <w:sz w:val="27"/>
        </w:rPr>
        <w:sectPr>
          <w:pgSz w:w="10440" w:h="13680"/>
          <w:pgMar w:header="772" w:footer="0" w:top="980" w:bottom="280" w:left="780" w:right="0"/>
        </w:sectPr>
      </w:pPr>
    </w:p>
    <w:p>
      <w:pPr>
        <w:pStyle w:val="BodyText"/>
        <w:spacing w:line="249" w:lineRule="auto" w:before="91"/>
        <w:ind w:left="121" w:right="38"/>
        <w:jc w:val="both"/>
      </w:pPr>
      <w:bookmarkStart w:name="_bookmark2563" w:id="2727"/>
      <w:bookmarkEnd w:id="2727"/>
      <w:r>
        <w:rPr/>
      </w:r>
      <w:r>
        <w:rPr>
          <w:b/>
          <w:color w:val="0C7652"/>
        </w:rPr>
        <w:t>vtkCenter</w:t>
      </w:r>
      <w:bookmarkStart w:name="_bookmark2564" w:id="2728"/>
      <w:bookmarkEnd w:id="2728"/>
      <w:r>
        <w:rPr>
          <w:b/>
          <w:color w:val="0C7652"/>
        </w:rPr>
        <w:t>edSlider</w:t>
      </w:r>
      <w:r>
        <w:rPr>
          <w:b/>
          <w:color w:val="0C7652"/>
        </w:rPr>
        <w:t>Widget. </w:t>
      </w:r>
      <w:r>
        <w:rPr/>
        <w:t>PThe vtkCenteredSliderWidget is sim- ilar to the vtkSliderWidget. Its interactions however provide joy- stick based control on the slider. </w:t>
      </w:r>
      <w:bookmarkStart w:name="_bookmark2562" w:id="2729"/>
      <w:bookmarkEnd w:id="2729"/>
      <w:r>
        <w:rPr/>
        <w:t>The</w:t>
      </w:r>
      <w:r>
        <w:rPr/>
        <w:t> widget is meant to be used in conjunction with an instance of vtkCenteredSliderRepresentation. When unselected, the slider always stays at the center. The user can select the slider by pressing the left button. The user can then drag and move the slider upwards or downwards with the button depressed, thereby increasing or decreasing the value the slider</w:t>
      </w:r>
      <w:r>
        <w:rPr>
          <w:spacing w:val="-28"/>
        </w:rPr>
        <w:t> </w:t>
      </w:r>
      <w:r>
        <w:rPr/>
        <w:t>rep- resents. The increase (or decrease) is proportional to both the time the the slider is depressed and held away from the center and to the magnitude</w:t>
      </w:r>
      <w:r>
        <w:rPr>
          <w:spacing w:val="-5"/>
        </w:rPr>
        <w:t> </w:t>
      </w:r>
      <w:r>
        <w:rPr/>
        <w:t>of</w:t>
      </w:r>
      <w:r>
        <w:rPr>
          <w:spacing w:val="-5"/>
        </w:rPr>
        <w:t> </w:t>
      </w:r>
      <w:r>
        <w:rPr/>
        <w:t>deviation</w:t>
      </w:r>
      <w:r>
        <w:rPr>
          <w:spacing w:val="-3"/>
        </w:rPr>
        <w:t> </w:t>
      </w:r>
      <w:r>
        <w:rPr/>
        <w:t>of</w:t>
      </w:r>
      <w:r>
        <w:rPr>
          <w:spacing w:val="-3"/>
        </w:rPr>
        <w:t> </w:t>
      </w:r>
      <w:r>
        <w:rPr/>
        <w:t>the</w:t>
      </w:r>
      <w:r>
        <w:rPr>
          <w:spacing w:val="-5"/>
        </w:rPr>
        <w:t> </w:t>
      </w:r>
      <w:r>
        <w:rPr/>
        <w:t>slider</w:t>
      </w:r>
      <w:r>
        <w:rPr>
          <w:spacing w:val="-4"/>
        </w:rPr>
        <w:t> </w:t>
      </w:r>
      <w:r>
        <w:rPr/>
        <w:t>from</w:t>
      </w:r>
      <w:r>
        <w:rPr>
          <w:spacing w:val="-3"/>
        </w:rPr>
        <w:t> </w:t>
      </w:r>
      <w:r>
        <w:rPr/>
        <w:t>its</w:t>
      </w:r>
      <w:r>
        <w:rPr>
          <w:spacing w:val="-4"/>
        </w:rPr>
        <w:t> </w:t>
      </w:r>
      <w:r>
        <w:rPr/>
        <w:t>center.</w:t>
      </w:r>
      <w:r>
        <w:rPr>
          <w:spacing w:val="-4"/>
        </w:rPr>
        <w:t> </w:t>
      </w:r>
      <w:r>
        <w:rPr/>
        <w:t>Upon</w:t>
      </w:r>
      <w:r>
        <w:rPr>
          <w:spacing w:val="-4"/>
        </w:rPr>
        <w:t> </w:t>
      </w:r>
      <w:r>
        <w:rPr/>
        <w:t>releasing,</w:t>
      </w:r>
    </w:p>
    <w:p>
      <w:pPr>
        <w:pStyle w:val="BodyText"/>
        <w:spacing w:before="4" w:after="40"/>
        <w:rPr>
          <w:sz w:val="15"/>
        </w:rPr>
      </w:pPr>
      <w:r>
        <w:rPr/>
        <w:br w:type="column"/>
      </w:r>
      <w:r>
        <w:rPr>
          <w:sz w:val="15"/>
        </w:rPr>
      </w:r>
    </w:p>
    <w:p>
      <w:pPr>
        <w:pStyle w:val="BodyText"/>
        <w:ind w:left="514"/>
      </w:pPr>
      <w:r>
        <w:rPr/>
        <w:drawing>
          <wp:inline distT="0" distB="0" distL="0" distR="0">
            <wp:extent cx="754262" cy="1225867"/>
            <wp:effectExtent l="0" t="0" r="0" b="0"/>
            <wp:docPr id="319" name="image218.png" descr=""/>
            <wp:cNvGraphicFramePr>
              <a:graphicFrameLocks noChangeAspect="1"/>
            </wp:cNvGraphicFramePr>
            <a:graphic>
              <a:graphicData uri="http://schemas.openxmlformats.org/drawingml/2006/picture">
                <pic:pic>
                  <pic:nvPicPr>
                    <pic:cNvPr id="320" name="image218.png"/>
                    <pic:cNvPicPr/>
                  </pic:nvPicPr>
                  <pic:blipFill>
                    <a:blip r:embed="rId413" cstate="print"/>
                    <a:stretch>
                      <a:fillRect/>
                    </a:stretch>
                  </pic:blipFill>
                  <pic:spPr>
                    <a:xfrm>
                      <a:off x="0" y="0"/>
                      <a:ext cx="754262" cy="1225867"/>
                    </a:xfrm>
                    <a:prstGeom prst="rect">
                      <a:avLst/>
                    </a:prstGeom>
                  </pic:spPr>
                </pic:pic>
              </a:graphicData>
            </a:graphic>
          </wp:inline>
        </w:drawing>
      </w:r>
      <w:r>
        <w:rPr/>
      </w:r>
    </w:p>
    <w:p>
      <w:pPr>
        <w:spacing w:before="75"/>
        <w:ind w:left="121" w:right="0" w:firstLine="0"/>
        <w:jc w:val="left"/>
        <w:rPr>
          <w:rFonts w:ascii="Arial"/>
          <w:sz w:val="18"/>
        </w:rPr>
      </w:pPr>
      <w:r>
        <w:rPr>
          <w:rFonts w:ascii="Arial"/>
          <w:sz w:val="18"/>
        </w:rPr>
        <w:t>vtkCenteredSliderWidget</w:t>
      </w:r>
    </w:p>
    <w:p>
      <w:pPr>
        <w:spacing w:after="0"/>
        <w:jc w:val="left"/>
        <w:rPr>
          <w:rFonts w:ascii="Arial"/>
          <w:sz w:val="18"/>
        </w:rPr>
        <w:sectPr>
          <w:type w:val="continuous"/>
          <w:pgSz w:w="10440" w:h="13680"/>
          <w:pgMar w:top="1280" w:bottom="280" w:left="780" w:right="0"/>
          <w:cols w:num="2" w:equalWidth="0">
            <w:col w:w="5577" w:space="261"/>
            <w:col w:w="3822"/>
          </w:cols>
        </w:sectPr>
      </w:pPr>
    </w:p>
    <w:p>
      <w:pPr>
        <w:pStyle w:val="BodyText"/>
        <w:spacing w:line="249" w:lineRule="auto" w:before="9"/>
        <w:ind w:left="121" w:right="1435"/>
        <w:jc w:val="both"/>
      </w:pPr>
      <w:r>
        <w:rPr/>
        <w:t>the slider returns to the midpoint. The representation is used internally in </w:t>
      </w:r>
      <w:bookmarkStart w:name="_bookmark2569" w:id="2730"/>
      <w:bookmarkEnd w:id="2730"/>
      <w:r>
        <w:rPr/>
        <w:t>v</w:t>
      </w:r>
      <w:r>
        <w:rPr/>
        <w:t>tkCompassRepresentation to represent the tilt and the distance values of the compass. Thus one can move the slider gently upwards</w:t>
      </w:r>
      <w:r>
        <w:rPr>
          <w:spacing w:val="-3"/>
        </w:rPr>
        <w:t> </w:t>
      </w:r>
      <w:r>
        <w:rPr/>
        <w:t>to</w:t>
      </w:r>
      <w:r>
        <w:rPr>
          <w:spacing w:val="-2"/>
        </w:rPr>
        <w:t> </w:t>
      </w:r>
      <w:r>
        <w:rPr/>
        <w:t>watch</w:t>
      </w:r>
      <w:r>
        <w:rPr>
          <w:spacing w:val="-2"/>
        </w:rPr>
        <w:t> </w:t>
      </w:r>
      <w:r>
        <w:rPr/>
        <w:t>the</w:t>
      </w:r>
      <w:r>
        <w:rPr>
          <w:spacing w:val="-3"/>
        </w:rPr>
        <w:t> </w:t>
      </w:r>
      <w:r>
        <w:rPr/>
        <w:t>camera</w:t>
      </w:r>
      <w:r>
        <w:rPr>
          <w:spacing w:val="-2"/>
        </w:rPr>
        <w:t> </w:t>
      </w:r>
      <w:r>
        <w:rPr/>
        <w:t>tilt</w:t>
      </w:r>
      <w:r>
        <w:rPr>
          <w:spacing w:val="-2"/>
        </w:rPr>
        <w:t> </w:t>
      </w:r>
      <w:r>
        <w:rPr/>
        <w:t>slowly</w:t>
      </w:r>
      <w:r>
        <w:rPr>
          <w:spacing w:val="-2"/>
        </w:rPr>
        <w:t> </w:t>
      </w:r>
      <w:r>
        <w:rPr/>
        <w:t>forward.</w:t>
      </w:r>
      <w:r>
        <w:rPr>
          <w:spacing w:val="-3"/>
        </w:rPr>
        <w:t> </w:t>
      </w:r>
      <w:r>
        <w:rPr/>
        <w:t>Alternatively</w:t>
      </w:r>
      <w:r>
        <w:rPr>
          <w:spacing w:val="-2"/>
        </w:rPr>
        <w:t> </w:t>
      </w:r>
      <w:r>
        <w:rPr/>
        <w:t>one</w:t>
      </w:r>
      <w:r>
        <w:rPr>
          <w:spacing w:val="-3"/>
        </w:rPr>
        <w:t> </w:t>
      </w:r>
      <w:r>
        <w:rPr/>
        <w:t>can</w:t>
      </w:r>
      <w:r>
        <w:rPr>
          <w:spacing w:val="-2"/>
        </w:rPr>
        <w:t> </w:t>
      </w:r>
      <w:r>
        <w:rPr/>
        <w:t>yank</w:t>
      </w:r>
      <w:r>
        <w:rPr>
          <w:spacing w:val="-2"/>
        </w:rPr>
        <w:t> </w:t>
      </w:r>
      <w:r>
        <w:rPr/>
        <w:t>the</w:t>
      </w:r>
      <w:r>
        <w:rPr>
          <w:spacing w:val="-3"/>
        </w:rPr>
        <w:t> </w:t>
      </w:r>
      <w:r>
        <w:rPr/>
        <w:t>slider</w:t>
      </w:r>
      <w:r>
        <w:rPr>
          <w:spacing w:val="-2"/>
        </w:rPr>
        <w:t> </w:t>
      </w:r>
      <w:bookmarkStart w:name="_bookmark2568" w:id="2731"/>
      <w:bookmarkEnd w:id="2731"/>
      <w:r>
        <w:rPr/>
        <w:t>up</w:t>
      </w:r>
      <w:r>
        <w:rPr/>
        <w:t>wards</w:t>
      </w:r>
      <w:r>
        <w:rPr>
          <w:spacing w:val="-2"/>
        </w:rPr>
        <w:t> </w:t>
      </w:r>
      <w:r>
        <w:rPr/>
        <w:t>to</w:t>
      </w:r>
      <w:r>
        <w:rPr>
          <w:spacing w:val="-2"/>
        </w:rPr>
        <w:t> </w:t>
      </w:r>
      <w:r>
        <w:rPr/>
        <w:t>tilt the came</w:t>
      </w:r>
      <w:bookmarkStart w:name="_bookmark2567" w:id="2732"/>
      <w:bookmarkEnd w:id="2732"/>
      <w:r>
        <w:rPr/>
        <w:t>ra</w:t>
      </w:r>
      <w:r>
        <w:rPr/>
        <w:t> rapidly forward. </w:t>
      </w:r>
      <w:bookmarkStart w:name="_bookmark2565" w:id="2733"/>
      <w:bookmarkEnd w:id="2733"/>
      <w:r>
        <w:rPr/>
        <w:t>The</w:t>
      </w:r>
      <w:r>
        <w:rPr/>
        <w:t> vtkCenteredSliderWidget like other widgets invokes StartInterac- tionEvent, InteractionEvent and EndInteractionEvent before, </w:t>
      </w:r>
      <w:bookmarkStart w:name="_bookmark2566" w:id="2734"/>
      <w:bookmarkEnd w:id="2734"/>
      <w:r>
        <w:rPr/>
        <w:t>during</w:t>
      </w:r>
      <w:r>
        <w:rPr/>
        <w:t> and after user interaction. Usage of</w:t>
      </w:r>
      <w:r>
        <w:rPr>
          <w:spacing w:val="-7"/>
        </w:rPr>
        <w:t> </w:t>
      </w:r>
      <w:r>
        <w:rPr/>
        <w:t>the</w:t>
      </w:r>
      <w:r>
        <w:rPr>
          <w:spacing w:val="-6"/>
        </w:rPr>
        <w:t> </w:t>
      </w:r>
      <w:r>
        <w:rPr/>
        <w:t>centered</w:t>
      </w:r>
      <w:r>
        <w:rPr>
          <w:spacing w:val="-5"/>
        </w:rPr>
        <w:t> </w:t>
      </w:r>
      <w:r>
        <w:rPr/>
        <w:t>slider</w:t>
      </w:r>
      <w:r>
        <w:rPr>
          <w:spacing w:val="-6"/>
        </w:rPr>
        <w:t> </w:t>
      </w:r>
      <w:r>
        <w:rPr/>
        <w:t>widget</w:t>
      </w:r>
      <w:r>
        <w:rPr>
          <w:spacing w:val="-6"/>
        </w:rPr>
        <w:t> </w:t>
      </w:r>
      <w:r>
        <w:rPr/>
        <w:t>is</w:t>
      </w:r>
      <w:r>
        <w:rPr>
          <w:spacing w:val="-7"/>
        </w:rPr>
        <w:t> </w:t>
      </w:r>
      <w:r>
        <w:rPr/>
        <w:t>very</w:t>
      </w:r>
      <w:r>
        <w:rPr>
          <w:spacing w:val="-7"/>
        </w:rPr>
        <w:t> </w:t>
      </w:r>
      <w:r>
        <w:rPr/>
        <w:t>similar</w:t>
      </w:r>
      <w:r>
        <w:rPr>
          <w:spacing w:val="-6"/>
        </w:rPr>
        <w:t> </w:t>
      </w:r>
      <w:r>
        <w:rPr/>
        <w:t>to</w:t>
      </w:r>
      <w:r>
        <w:rPr>
          <w:spacing w:val="-6"/>
        </w:rPr>
        <w:t> </w:t>
      </w:r>
      <w:r>
        <w:rPr/>
        <w:t>vtkSliderWidget.</w:t>
      </w:r>
      <w:r>
        <w:rPr>
          <w:spacing w:val="-7"/>
        </w:rPr>
        <w:t> </w:t>
      </w:r>
      <w:r>
        <w:rPr/>
        <w:t>The</w:t>
      </w:r>
      <w:r>
        <w:rPr>
          <w:spacing w:val="-5"/>
        </w:rPr>
        <w:t> </w:t>
      </w:r>
      <w:r>
        <w:rPr>
          <w:spacing w:val="-3"/>
        </w:rPr>
        <w:t>GetValue()</w:t>
      </w:r>
      <w:r>
        <w:rPr>
          <w:spacing w:val="-6"/>
        </w:rPr>
        <w:t> </w:t>
      </w:r>
      <w:r>
        <w:rPr/>
        <w:t>method</w:t>
      </w:r>
      <w:r>
        <w:rPr>
          <w:spacing w:val="-7"/>
        </w:rPr>
        <w:t> </w:t>
      </w:r>
      <w:r>
        <w:rPr/>
        <w:t>on</w:t>
      </w:r>
      <w:r>
        <w:rPr>
          <w:spacing w:val="-6"/>
        </w:rPr>
        <w:t> </w:t>
      </w:r>
      <w:r>
        <w:rPr/>
        <w:t>the</w:t>
      </w:r>
      <w:r>
        <w:rPr>
          <w:spacing w:val="-6"/>
        </w:rPr>
        <w:t> </w:t>
      </w:r>
      <w:r>
        <w:rPr/>
        <w:t>widget can be used to query the value at any</w:t>
      </w:r>
      <w:r>
        <w:rPr>
          <w:spacing w:val="-4"/>
        </w:rPr>
        <w:t> </w:t>
      </w:r>
      <w:r>
        <w:rPr/>
        <w:t>instant.</w:t>
      </w:r>
    </w:p>
    <w:p>
      <w:pPr>
        <w:pStyle w:val="BodyText"/>
        <w:spacing w:before="5"/>
        <w:rPr>
          <w:sz w:val="13"/>
        </w:rPr>
      </w:pPr>
    </w:p>
    <w:p>
      <w:pPr>
        <w:spacing w:after="0"/>
        <w:rPr>
          <w:sz w:val="13"/>
        </w:rPr>
        <w:sectPr>
          <w:type w:val="continuous"/>
          <w:pgSz w:w="10440" w:h="13680"/>
          <w:pgMar w:top="1280" w:bottom="280" w:left="780" w:right="0"/>
        </w:sectPr>
      </w:pPr>
    </w:p>
    <w:p>
      <w:pPr>
        <w:pStyle w:val="BodyText"/>
        <w:spacing w:line="249" w:lineRule="auto" w:before="91"/>
        <w:ind w:left="121" w:right="38"/>
        <w:jc w:val="both"/>
      </w:pPr>
      <w:bookmarkStart w:name="_bookmark2571" w:id="2735"/>
      <w:bookmarkEnd w:id="2735"/>
      <w:r>
        <w:rPr/>
      </w:r>
      <w:r>
        <w:rPr>
          <w:b/>
          <w:color w:val="0C7652"/>
        </w:rPr>
        <w:t>vtkCameraWidget. </w:t>
      </w:r>
      <w:r>
        <w:rPr/>
        <w:t>The vtkCameraWidget provides support for interactively saving and playing a series of camera views into</w:t>
      </w:r>
      <w:r>
        <w:rPr>
          <w:spacing w:val="-6"/>
        </w:rPr>
        <w:t> </w:t>
      </w:r>
      <w:r>
        <w:rPr/>
        <w:t>an</w:t>
      </w:r>
      <w:r>
        <w:rPr>
          <w:spacing w:val="-6"/>
        </w:rPr>
        <w:t> </w:t>
      </w:r>
      <w:r>
        <w:rPr/>
        <w:t>interpolated</w:t>
      </w:r>
      <w:r>
        <w:rPr>
          <w:spacing w:val="-6"/>
        </w:rPr>
        <w:t> </w:t>
      </w:r>
      <w:r>
        <w:rPr/>
        <w:t>path.</w:t>
      </w:r>
      <w:r>
        <w:rPr>
          <w:spacing w:val="-6"/>
        </w:rPr>
        <w:t> </w:t>
      </w:r>
      <w:r>
        <w:rPr/>
        <w:t>The</w:t>
      </w:r>
      <w:r>
        <w:rPr>
          <w:spacing w:val="-6"/>
        </w:rPr>
        <w:t> </w:t>
      </w:r>
      <w:r>
        <w:rPr/>
        <w:t>interpolation</w:t>
      </w:r>
      <w:r>
        <w:rPr>
          <w:spacing w:val="-4"/>
        </w:rPr>
        <w:t> </w:t>
      </w:r>
      <w:r>
        <w:rPr/>
        <w:t>itself</w:t>
      </w:r>
      <w:r>
        <w:rPr>
          <w:spacing w:val="-6"/>
        </w:rPr>
        <w:t> </w:t>
      </w:r>
      <w:r>
        <w:rPr/>
        <w:t>is</w:t>
      </w:r>
      <w:r>
        <w:rPr>
          <w:spacing w:val="-6"/>
        </w:rPr>
        <w:t> </w:t>
      </w:r>
      <w:r>
        <w:rPr/>
        <w:t>done</w:t>
      </w:r>
      <w:r>
        <w:rPr>
          <w:spacing w:val="-6"/>
        </w:rPr>
        <w:t> </w:t>
      </w:r>
      <w:r>
        <w:rPr/>
        <w:t>using an instance of vtkCameraInterpolator. The user can use the widget to record a series of </w:t>
      </w:r>
      <w:bookmarkStart w:name="_bookmark2570" w:id="2736"/>
      <w:bookmarkEnd w:id="2736"/>
      <w:r>
        <w:rPr/>
        <w:t>v</w:t>
      </w:r>
      <w:r>
        <w:rPr/>
        <w:t>iews and then play back</w:t>
      </w:r>
      <w:r>
        <w:rPr>
          <w:spacing w:val="5"/>
        </w:rPr>
        <w:t> </w:t>
      </w:r>
      <w:r>
        <w:rPr/>
        <w:t>interpo-</w:t>
      </w:r>
    </w:p>
    <w:p>
      <w:pPr>
        <w:pStyle w:val="BodyText"/>
        <w:spacing w:before="10" w:after="39"/>
      </w:pPr>
      <w:r>
        <w:rPr/>
        <w:br w:type="column"/>
      </w:r>
      <w:r>
        <w:rPr/>
      </w:r>
    </w:p>
    <w:p>
      <w:pPr>
        <w:pStyle w:val="BodyText"/>
        <w:ind w:left="121"/>
      </w:pPr>
      <w:r>
        <w:rPr/>
        <w:drawing>
          <wp:inline distT="0" distB="0" distL="0" distR="0">
            <wp:extent cx="1688125" cy="359663"/>
            <wp:effectExtent l="0" t="0" r="0" b="0"/>
            <wp:docPr id="321" name="image219.png" descr=""/>
            <wp:cNvGraphicFramePr>
              <a:graphicFrameLocks noChangeAspect="1"/>
            </wp:cNvGraphicFramePr>
            <a:graphic>
              <a:graphicData uri="http://schemas.openxmlformats.org/drawingml/2006/picture">
                <pic:pic>
                  <pic:nvPicPr>
                    <pic:cNvPr id="322" name="image219.png"/>
                    <pic:cNvPicPr/>
                  </pic:nvPicPr>
                  <pic:blipFill>
                    <a:blip r:embed="rId414" cstate="print"/>
                    <a:stretch>
                      <a:fillRect/>
                    </a:stretch>
                  </pic:blipFill>
                  <pic:spPr>
                    <a:xfrm>
                      <a:off x="0" y="0"/>
                      <a:ext cx="1688125" cy="359663"/>
                    </a:xfrm>
                    <a:prstGeom prst="rect">
                      <a:avLst/>
                    </a:prstGeom>
                  </pic:spPr>
                </pic:pic>
              </a:graphicData>
            </a:graphic>
          </wp:inline>
        </w:drawing>
      </w:r>
      <w:r>
        <w:rPr/>
      </w:r>
    </w:p>
    <w:p>
      <w:pPr>
        <w:spacing w:before="68"/>
        <w:ind w:left="705" w:right="0" w:firstLine="0"/>
        <w:jc w:val="left"/>
        <w:rPr>
          <w:rFonts w:ascii="Arial"/>
          <w:sz w:val="18"/>
        </w:rPr>
      </w:pPr>
      <w:r>
        <w:rPr>
          <w:rFonts w:ascii="Arial"/>
          <w:sz w:val="18"/>
        </w:rPr>
        <w:t>vtkCameraWidget</w:t>
      </w:r>
    </w:p>
    <w:p>
      <w:pPr>
        <w:spacing w:after="0"/>
        <w:jc w:val="left"/>
        <w:rPr>
          <w:rFonts w:ascii="Arial"/>
          <w:sz w:val="18"/>
        </w:rPr>
        <w:sectPr>
          <w:type w:val="continuous"/>
          <w:pgSz w:w="10440" w:h="13680"/>
          <w:pgMar w:top="1280" w:bottom="280" w:left="780" w:right="0"/>
          <w:cols w:num="2" w:equalWidth="0">
            <w:col w:w="5112" w:space="203"/>
            <w:col w:w="4345"/>
          </w:cols>
        </w:sectPr>
      </w:pPr>
    </w:p>
    <w:p>
      <w:pPr>
        <w:pStyle w:val="BodyText"/>
        <w:spacing w:line="249" w:lineRule="auto" w:before="4"/>
        <w:ind w:left="121" w:right="1436"/>
        <w:jc w:val="both"/>
      </w:pPr>
      <w:r>
        <w:rPr/>
        <w:t>lated</w:t>
      </w:r>
      <w:r>
        <w:rPr>
          <w:spacing w:val="-9"/>
        </w:rPr>
        <w:t> </w:t>
      </w:r>
      <w:r>
        <w:rPr/>
        <w:t>camera</w:t>
      </w:r>
      <w:r>
        <w:rPr>
          <w:spacing w:val="-7"/>
        </w:rPr>
        <w:t> </w:t>
      </w:r>
      <w:r>
        <w:rPr/>
        <w:t>views</w:t>
      </w:r>
      <w:r>
        <w:rPr>
          <w:spacing w:val="-8"/>
        </w:rPr>
        <w:t> </w:t>
      </w:r>
      <w:r>
        <w:rPr/>
        <w:t>using</w:t>
      </w:r>
      <w:r>
        <w:rPr>
          <w:spacing w:val="-8"/>
        </w:rPr>
        <w:t> </w:t>
      </w:r>
      <w:r>
        <w:rPr/>
        <w:t>the</w:t>
      </w:r>
      <w:r>
        <w:rPr>
          <w:spacing w:val="-8"/>
        </w:rPr>
        <w:t> </w:t>
      </w:r>
      <w:r>
        <w:rPr/>
        <w:t>vtkCameraInterpolator.</w:t>
      </w:r>
      <w:r>
        <w:rPr>
          <w:spacing w:val="-8"/>
        </w:rPr>
        <w:t> </w:t>
      </w:r>
      <w:r>
        <w:rPr>
          <w:spacing w:val="-7"/>
        </w:rPr>
        <w:t>To</w:t>
      </w:r>
      <w:r>
        <w:rPr>
          <w:spacing w:val="-8"/>
        </w:rPr>
        <w:t> </w:t>
      </w:r>
      <w:r>
        <w:rPr/>
        <w:t>use</w:t>
      </w:r>
      <w:r>
        <w:rPr>
          <w:spacing w:val="-9"/>
        </w:rPr>
        <w:t> </w:t>
      </w:r>
      <w:r>
        <w:rPr/>
        <w:t>this</w:t>
      </w:r>
      <w:r>
        <w:rPr>
          <w:spacing w:val="-8"/>
        </w:rPr>
        <w:t> </w:t>
      </w:r>
      <w:r>
        <w:rPr/>
        <w:t>widget,</w:t>
      </w:r>
      <w:r>
        <w:rPr>
          <w:spacing w:val="-7"/>
        </w:rPr>
        <w:t> </w:t>
      </w:r>
      <w:r>
        <w:rPr/>
        <w:t>the</w:t>
      </w:r>
      <w:r>
        <w:rPr>
          <w:spacing w:val="-9"/>
        </w:rPr>
        <w:t> </w:t>
      </w:r>
      <w:r>
        <w:rPr/>
        <w:t>user</w:t>
      </w:r>
      <w:r>
        <w:rPr>
          <w:spacing w:val="-8"/>
        </w:rPr>
        <w:t> </w:t>
      </w:r>
      <w:r>
        <w:rPr/>
        <w:t>specifies</w:t>
      </w:r>
      <w:r>
        <w:rPr>
          <w:spacing w:val="-7"/>
        </w:rPr>
        <w:t> </w:t>
      </w:r>
      <w:r>
        <w:rPr/>
        <w:t>a</w:t>
      </w:r>
      <w:r>
        <w:rPr>
          <w:spacing w:val="-8"/>
        </w:rPr>
        <w:t> </w:t>
      </w:r>
      <w:r>
        <w:rPr/>
        <w:t>camera</w:t>
      </w:r>
      <w:r>
        <w:rPr>
          <w:spacing w:val="-8"/>
        </w:rPr>
        <w:t> </w:t>
      </w:r>
      <w:r>
        <w:rPr/>
        <w:t>to interpolate,</w:t>
      </w:r>
      <w:r>
        <w:rPr>
          <w:spacing w:val="-3"/>
        </w:rPr>
        <w:t> </w:t>
      </w:r>
      <w:r>
        <w:rPr/>
        <w:t>and</w:t>
      </w:r>
      <w:r>
        <w:rPr>
          <w:spacing w:val="-3"/>
        </w:rPr>
        <w:t> </w:t>
      </w:r>
      <w:r>
        <w:rPr/>
        <w:t>then</w:t>
      </w:r>
      <w:r>
        <w:rPr>
          <w:spacing w:val="-2"/>
        </w:rPr>
        <w:t> </w:t>
      </w:r>
      <w:r>
        <w:rPr/>
        <w:t>starts</w:t>
      </w:r>
      <w:r>
        <w:rPr>
          <w:spacing w:val="-4"/>
        </w:rPr>
        <w:t> </w:t>
      </w:r>
      <w:r>
        <w:rPr/>
        <w:t>recording</w:t>
      </w:r>
      <w:r>
        <w:rPr>
          <w:spacing w:val="-2"/>
        </w:rPr>
        <w:t> </w:t>
      </w:r>
      <w:r>
        <w:rPr/>
        <w:t>by</w:t>
      </w:r>
      <w:r>
        <w:rPr>
          <w:spacing w:val="-2"/>
        </w:rPr>
        <w:t> </w:t>
      </w:r>
      <w:r>
        <w:rPr/>
        <w:t>hitting</w:t>
      </w:r>
      <w:r>
        <w:rPr>
          <w:spacing w:val="-3"/>
        </w:rPr>
        <w:t> </w:t>
      </w:r>
      <w:r>
        <w:rPr/>
        <w:t>the</w:t>
      </w:r>
      <w:r>
        <w:rPr>
          <w:spacing w:val="-3"/>
        </w:rPr>
        <w:t> </w:t>
      </w:r>
      <w:r>
        <w:rPr/>
        <w:t>"record"</w:t>
      </w:r>
      <w:r>
        <w:rPr>
          <w:spacing w:val="-2"/>
        </w:rPr>
        <w:t> </w:t>
      </w:r>
      <w:r>
        <w:rPr/>
        <w:t>button.</w:t>
      </w:r>
      <w:r>
        <w:rPr>
          <w:spacing w:val="-3"/>
        </w:rPr>
        <w:t> </w:t>
      </w:r>
      <w:r>
        <w:rPr/>
        <w:t>Then</w:t>
      </w:r>
      <w:r>
        <w:rPr>
          <w:spacing w:val="-2"/>
        </w:rPr>
        <w:t> </w:t>
      </w:r>
      <w:r>
        <w:rPr/>
        <w:t>one</w:t>
      </w:r>
      <w:r>
        <w:rPr>
          <w:spacing w:val="-3"/>
        </w:rPr>
        <w:t> </w:t>
      </w:r>
      <w:r>
        <w:rPr/>
        <w:t>manipulates</w:t>
      </w:r>
      <w:r>
        <w:rPr>
          <w:spacing w:val="-3"/>
        </w:rPr>
        <w:t> </w:t>
      </w:r>
      <w:r>
        <w:rPr/>
        <w:t>the</w:t>
      </w:r>
      <w:r>
        <w:rPr>
          <w:spacing w:val="-2"/>
        </w:rPr>
        <w:t> </w:t>
      </w:r>
      <w:r>
        <w:rPr/>
        <w:t>camera (by</w:t>
      </w:r>
      <w:r>
        <w:rPr>
          <w:spacing w:val="-7"/>
        </w:rPr>
        <w:t> </w:t>
      </w:r>
      <w:r>
        <w:rPr/>
        <w:t>using</w:t>
      </w:r>
      <w:r>
        <w:rPr>
          <w:spacing w:val="-7"/>
        </w:rPr>
        <w:t> </w:t>
      </w:r>
      <w:r>
        <w:rPr/>
        <w:t>an</w:t>
      </w:r>
      <w:r>
        <w:rPr>
          <w:spacing w:val="-6"/>
        </w:rPr>
        <w:t> </w:t>
      </w:r>
      <w:r>
        <w:rPr/>
        <w:t>interactor,</w:t>
      </w:r>
      <w:r>
        <w:rPr>
          <w:spacing w:val="-7"/>
        </w:rPr>
        <w:t> </w:t>
      </w:r>
      <w:r>
        <w:rPr/>
        <w:t>direct</w:t>
      </w:r>
      <w:r>
        <w:rPr>
          <w:spacing w:val="-7"/>
        </w:rPr>
        <w:t> </w:t>
      </w:r>
      <w:r>
        <w:rPr/>
        <w:t>scripting,</w:t>
      </w:r>
      <w:r>
        <w:rPr>
          <w:spacing w:val="-6"/>
        </w:rPr>
        <w:t> </w:t>
      </w:r>
      <w:r>
        <w:rPr/>
        <w:t>or</w:t>
      </w:r>
      <w:r>
        <w:rPr>
          <w:spacing w:val="-7"/>
        </w:rPr>
        <w:t> </w:t>
      </w:r>
      <w:r>
        <w:rPr/>
        <w:t>any</w:t>
      </w:r>
      <w:r>
        <w:rPr>
          <w:spacing w:val="-7"/>
        </w:rPr>
        <w:t> </w:t>
      </w:r>
      <w:r>
        <w:rPr/>
        <w:t>other</w:t>
      </w:r>
      <w:r>
        <w:rPr>
          <w:spacing w:val="-6"/>
        </w:rPr>
        <w:t> </w:t>
      </w:r>
      <w:r>
        <w:rPr/>
        <w:t>means).</w:t>
      </w:r>
      <w:r>
        <w:rPr>
          <w:spacing w:val="-7"/>
        </w:rPr>
        <w:t> </w:t>
      </w:r>
      <w:r>
        <w:rPr/>
        <w:t>After</w:t>
      </w:r>
      <w:r>
        <w:rPr>
          <w:spacing w:val="-7"/>
        </w:rPr>
        <w:t> </w:t>
      </w:r>
      <w:r>
        <w:rPr/>
        <w:t>completion</w:t>
      </w:r>
      <w:r>
        <w:rPr>
          <w:spacing w:val="-6"/>
        </w:rPr>
        <w:t> </w:t>
      </w:r>
      <w:r>
        <w:rPr/>
        <w:t>of</w:t>
      </w:r>
      <w:r>
        <w:rPr>
          <w:spacing w:val="-7"/>
        </w:rPr>
        <w:t> </w:t>
      </w:r>
      <w:r>
        <w:rPr/>
        <w:t>interaction,</w:t>
      </w:r>
      <w:r>
        <w:rPr>
          <w:spacing w:val="-7"/>
        </w:rPr>
        <w:t> </w:t>
      </w:r>
      <w:r>
        <w:rPr/>
        <w:t>one</w:t>
      </w:r>
      <w:r>
        <w:rPr>
          <w:spacing w:val="-6"/>
        </w:rPr>
        <w:t> </w:t>
      </w:r>
      <w:r>
        <w:rPr/>
        <w:t>then saves the camera </w:t>
      </w:r>
      <w:r>
        <w:rPr>
          <w:spacing w:val="-3"/>
        </w:rPr>
        <w:t>view. </w:t>
      </w:r>
      <w:r>
        <w:rPr/>
        <w:t>One can repeat this process to record a series of</w:t>
      </w:r>
      <w:r>
        <w:rPr>
          <w:spacing w:val="-12"/>
        </w:rPr>
        <w:t> </w:t>
      </w:r>
      <w:bookmarkStart w:name="_bookmark2572" w:id="2737"/>
      <w:bookmarkEnd w:id="2737"/>
      <w:r>
        <w:rPr/>
        <w:t>view</w:t>
      </w:r>
      <w:r>
        <w:rPr/>
        <w:t>s.</w:t>
      </w:r>
    </w:p>
    <w:p>
      <w:pPr>
        <w:pStyle w:val="BodyText"/>
        <w:spacing w:line="249" w:lineRule="auto" w:before="3"/>
        <w:ind w:left="121" w:right="1434" w:firstLine="478"/>
        <w:jc w:val="both"/>
      </w:pPr>
      <w:r>
        <w:rPr/>
        <w:t>The widget is meant to be used in conjunction with an instance of vtkCameraRepresentation. The</w:t>
      </w:r>
      <w:r>
        <w:rPr>
          <w:spacing w:val="-6"/>
        </w:rPr>
        <w:t> </w:t>
      </w:r>
      <w:r>
        <w:rPr/>
        <w:t>representation’s</w:t>
      </w:r>
      <w:r>
        <w:rPr>
          <w:spacing w:val="-4"/>
        </w:rPr>
        <w:t> </w:t>
      </w:r>
      <w:r>
        <w:rPr/>
        <w:t>geometry</w:t>
      </w:r>
      <w:r>
        <w:rPr>
          <w:spacing w:val="-4"/>
        </w:rPr>
        <w:t> </w:t>
      </w:r>
      <w:r>
        <w:rPr/>
        <w:t>consists</w:t>
      </w:r>
      <w:r>
        <w:rPr>
          <w:spacing w:val="-5"/>
        </w:rPr>
        <w:t> </w:t>
      </w:r>
      <w:r>
        <w:rPr/>
        <w:t>of</w:t>
      </w:r>
      <w:r>
        <w:rPr>
          <w:spacing w:val="-5"/>
        </w:rPr>
        <w:t> </w:t>
      </w:r>
      <w:r>
        <w:rPr/>
        <w:t>a</w:t>
      </w:r>
      <w:r>
        <w:rPr>
          <w:spacing w:val="-5"/>
        </w:rPr>
        <w:t> </w:t>
      </w:r>
      <w:r>
        <w:rPr/>
        <w:t>camera</w:t>
      </w:r>
      <w:r>
        <w:rPr>
          <w:spacing w:val="-4"/>
        </w:rPr>
        <w:t> </w:t>
      </w:r>
      <w:r>
        <w:rPr/>
        <w:t>icon,</w:t>
      </w:r>
      <w:r>
        <w:rPr>
          <w:spacing w:val="-4"/>
        </w:rPr>
        <w:t> </w:t>
      </w:r>
      <w:r>
        <w:rPr/>
        <w:t>a</w:t>
      </w:r>
      <w:r>
        <w:rPr>
          <w:spacing w:val="-5"/>
        </w:rPr>
        <w:t> </w:t>
      </w:r>
      <w:r>
        <w:rPr/>
        <w:t>play-stop</w:t>
      </w:r>
      <w:r>
        <w:rPr>
          <w:spacing w:val="-4"/>
        </w:rPr>
        <w:t> </w:t>
      </w:r>
      <w:r>
        <w:rPr/>
        <w:t>icon</w:t>
      </w:r>
      <w:r>
        <w:rPr>
          <w:spacing w:val="-5"/>
        </w:rPr>
        <w:t> </w:t>
      </w:r>
      <w:r>
        <w:rPr/>
        <w:t>and</w:t>
      </w:r>
      <w:r>
        <w:rPr>
          <w:spacing w:val="-4"/>
        </w:rPr>
        <w:t> </w:t>
      </w:r>
      <w:r>
        <w:rPr/>
        <w:t>a</w:t>
      </w:r>
      <w:r>
        <w:rPr>
          <w:spacing w:val="-4"/>
        </w:rPr>
        <w:t> </w:t>
      </w:r>
      <w:r>
        <w:rPr/>
        <w:t>delete</w:t>
      </w:r>
      <w:r>
        <w:rPr>
          <w:spacing w:val="-4"/>
        </w:rPr>
        <w:t> </w:t>
      </w:r>
      <w:r>
        <w:rPr/>
        <w:t>icon.</w:t>
      </w:r>
      <w:r>
        <w:rPr>
          <w:spacing w:val="-5"/>
        </w:rPr>
        <w:t> </w:t>
      </w:r>
      <w:r>
        <w:rPr/>
        <w:t>These</w:t>
      </w:r>
      <w:r>
        <w:rPr>
          <w:spacing w:val="-4"/>
        </w:rPr>
        <w:t> </w:t>
      </w:r>
      <w:r>
        <w:rPr/>
        <w:t>are rendered on the overlay plane. Pressing the camera icon adds the view defined by the current camera parameters</w:t>
      </w:r>
      <w:r>
        <w:rPr>
          <w:spacing w:val="-7"/>
        </w:rPr>
        <w:t> </w:t>
      </w:r>
      <w:r>
        <w:rPr/>
        <w:t>to</w:t>
      </w:r>
      <w:r>
        <w:rPr>
          <w:spacing w:val="-6"/>
        </w:rPr>
        <w:t> </w:t>
      </w:r>
      <w:r>
        <w:rPr/>
        <w:t>the</w:t>
      </w:r>
      <w:r>
        <w:rPr>
          <w:spacing w:val="-6"/>
        </w:rPr>
        <w:t> </w:t>
      </w:r>
      <w:r>
        <w:rPr/>
        <w:t>interpolated</w:t>
      </w:r>
      <w:r>
        <w:rPr>
          <w:spacing w:val="-6"/>
        </w:rPr>
        <w:t> </w:t>
      </w:r>
      <w:r>
        <w:rPr/>
        <w:t>camera</w:t>
      </w:r>
      <w:r>
        <w:rPr>
          <w:spacing w:val="-6"/>
        </w:rPr>
        <w:t> </w:t>
      </w:r>
      <w:r>
        <w:rPr/>
        <w:t>path.</w:t>
      </w:r>
      <w:r>
        <w:rPr>
          <w:spacing w:val="-7"/>
        </w:rPr>
        <w:t> </w:t>
      </w:r>
      <w:r>
        <w:rPr/>
        <w:t>Pressing</w:t>
      </w:r>
      <w:r>
        <w:rPr>
          <w:spacing w:val="-8"/>
        </w:rPr>
        <w:t> </w:t>
      </w:r>
      <w:r>
        <w:rPr/>
        <w:t>the</w:t>
      </w:r>
      <w:r>
        <w:rPr>
          <w:spacing w:val="-7"/>
        </w:rPr>
        <w:t> </w:t>
      </w:r>
      <w:r>
        <w:rPr/>
        <w:t>play</w:t>
      </w:r>
      <w:r>
        <w:rPr>
          <w:spacing w:val="-7"/>
        </w:rPr>
        <w:t> </w:t>
      </w:r>
      <w:r>
        <w:rPr/>
        <w:t>button</w:t>
      </w:r>
      <w:r>
        <w:rPr>
          <w:spacing w:val="-7"/>
        </w:rPr>
        <w:t> </w:t>
      </w:r>
      <w:r>
        <w:rPr/>
        <w:t>interp</w:t>
      </w:r>
      <w:bookmarkStart w:name="_bookmark2573" w:id="2738"/>
      <w:bookmarkEnd w:id="2738"/>
      <w:r>
        <w:rPr/>
        <w:t>olates</w:t>
      </w:r>
      <w:r>
        <w:rPr>
          <w:spacing w:val="-8"/>
        </w:rPr>
        <w:t> </w:t>
      </w:r>
      <w:r>
        <w:rPr/>
        <w:t>frames</w:t>
      </w:r>
      <w:r>
        <w:rPr>
          <w:spacing w:val="-7"/>
        </w:rPr>
        <w:t> </w:t>
      </w:r>
      <w:r>
        <w:rPr/>
        <w:t>along</w:t>
      </w:r>
      <w:r>
        <w:rPr>
          <w:spacing w:val="-7"/>
        </w:rPr>
        <w:t> </w:t>
      </w:r>
      <w:r>
        <w:rPr/>
        <w:t>the</w:t>
      </w:r>
      <w:r>
        <w:rPr>
          <w:spacing w:val="-7"/>
        </w:rPr>
        <w:t> </w:t>
      </w:r>
      <w:r>
        <w:rPr/>
        <w:t>cur- rent path. The camera interpolator can be retrieved by using the method GetCameraInterpolator on</w:t>
      </w:r>
      <w:bookmarkStart w:name="_bookmark2574" w:id="2739"/>
      <w:bookmarkEnd w:id="2739"/>
      <w:r>
        <w:rPr/>
      </w:r>
      <w:r>
        <w:rPr/>
        <w:t> the representation. One can use the interpolator to set the interpolation type (linear or spline). The SetNumberOfFrames method on the representation can be used to control the number of frames used for interpolation between two camera nodes while animating the camera path. The following excerpt from VTK/Widgets/Testing/Cxx/TestCameraWidget.cxx illustrates a typical</w:t>
      </w:r>
      <w:r>
        <w:rPr>
          <w:spacing w:val="-10"/>
        </w:rPr>
        <w:t> </w:t>
      </w:r>
      <w:r>
        <w:rPr/>
        <w:t>usage.</w:t>
      </w:r>
    </w:p>
    <w:p>
      <w:pPr>
        <w:pStyle w:val="BodyText"/>
        <w:spacing w:before="9"/>
        <w:rPr>
          <w:sz w:val="21"/>
        </w:rPr>
      </w:pPr>
    </w:p>
    <w:p>
      <w:pPr>
        <w:spacing w:line="259" w:lineRule="auto" w:before="0"/>
        <w:ind w:left="780" w:right="2371" w:hanging="180"/>
        <w:jc w:val="left"/>
        <w:rPr>
          <w:rFonts w:ascii="Courier New"/>
          <w:sz w:val="18"/>
        </w:rPr>
      </w:pPr>
      <w:r>
        <w:rPr>
          <w:rFonts w:ascii="Courier New"/>
          <w:color w:val="323232"/>
          <w:sz w:val="18"/>
        </w:rPr>
        <w:t>vtkCameraRepresentation *rep =</w:t>
      </w:r>
      <w:r>
        <w:rPr>
          <w:rFonts w:ascii="Courier New"/>
          <w:color w:val="323232"/>
          <w:spacing w:val="-57"/>
          <w:sz w:val="18"/>
        </w:rPr>
        <w:t> </w:t>
      </w:r>
      <w:r>
        <w:rPr>
          <w:rFonts w:ascii="Courier New"/>
          <w:color w:val="323232"/>
          <w:sz w:val="18"/>
        </w:rPr>
        <w:t>vtkCameraRepresentation::New(); rep-&gt;SetNumberOfFrames(2400);</w:t>
      </w:r>
    </w:p>
    <w:p>
      <w:pPr>
        <w:pStyle w:val="BodyText"/>
        <w:spacing w:before="4"/>
        <w:rPr>
          <w:rFonts w:ascii="Courier New"/>
          <w:sz w:val="19"/>
        </w:rPr>
      </w:pPr>
    </w:p>
    <w:p>
      <w:pPr>
        <w:spacing w:line="259" w:lineRule="auto" w:before="1"/>
        <w:ind w:left="780" w:right="3730" w:hanging="180"/>
        <w:jc w:val="left"/>
        <w:rPr>
          <w:rFonts w:ascii="Courier New"/>
          <w:sz w:val="18"/>
        </w:rPr>
      </w:pPr>
      <w:r>
        <w:rPr>
          <w:rFonts w:ascii="Courier New"/>
          <w:color w:val="323232"/>
          <w:sz w:val="18"/>
        </w:rPr>
        <w:t>vtkCameraWidget *widget = vtkCameraWidget::New();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spacing w:after="0"/>
        <w:rPr>
          <w:rFonts w:ascii="Courier New"/>
        </w:rPr>
        <w:sectPr>
          <w:pgSz w:w="10440" w:h="13680"/>
          <w:pgMar w:header="772" w:footer="0" w:top="980" w:bottom="280" w:left="780" w:right="0"/>
        </w:sectPr>
      </w:pPr>
    </w:p>
    <w:p>
      <w:pPr>
        <w:pStyle w:val="BodyText"/>
        <w:spacing w:before="6"/>
        <w:rPr>
          <w:rFonts w:ascii="Courier New"/>
          <w:sz w:val="18"/>
        </w:rPr>
      </w:pPr>
    </w:p>
    <w:p>
      <w:pPr>
        <w:pStyle w:val="BodyText"/>
        <w:spacing w:line="249" w:lineRule="auto" w:before="1"/>
        <w:ind w:left="661"/>
        <w:jc w:val="both"/>
      </w:pPr>
      <w:bookmarkStart w:name="_bookmark2575" w:id="2740"/>
      <w:bookmarkEnd w:id="2740"/>
      <w:r>
        <w:rPr/>
      </w:r>
      <w:r>
        <w:rPr>
          <w:b/>
          <w:color w:val="0C7652"/>
        </w:rPr>
        <w:t>vtkPlaybackWidget. </w:t>
      </w:r>
      <w:r>
        <w:rPr/>
        <w:t>pThe vtkPlaybackWidget pro- vides support for interactively controlling the playback of a serial stream of information (e.g., animation sequence, video). Controls for </w:t>
      </w:r>
      <w:r>
        <w:rPr>
          <w:spacing w:val="-3"/>
        </w:rPr>
        <w:t>play, </w:t>
      </w:r>
      <w:r>
        <w:rPr/>
        <w:t>stop, advance one step forward, advance one step backward, jump to</w:t>
      </w:r>
      <w:r>
        <w:rPr>
          <w:spacing w:val="-16"/>
        </w:rPr>
        <w:t> </w:t>
      </w:r>
      <w:r>
        <w:rPr/>
        <w:t>begin-</w:t>
      </w:r>
    </w:p>
    <w:p>
      <w:pPr>
        <w:pStyle w:val="BodyText"/>
        <w:spacing w:before="5" w:after="40"/>
        <w:rPr>
          <w:sz w:val="27"/>
        </w:rPr>
      </w:pPr>
      <w:r>
        <w:rPr/>
        <w:br w:type="column"/>
      </w:r>
      <w:r>
        <w:rPr>
          <w:sz w:val="27"/>
        </w:rPr>
      </w:r>
    </w:p>
    <w:p>
      <w:pPr>
        <w:pStyle w:val="BodyText"/>
        <w:ind w:left="218"/>
      </w:pPr>
      <w:r>
        <w:rPr/>
        <w:drawing>
          <wp:inline distT="0" distB="0" distL="0" distR="0">
            <wp:extent cx="2029651" cy="207264"/>
            <wp:effectExtent l="0" t="0" r="0" b="0"/>
            <wp:docPr id="323" name="image220.png" descr=""/>
            <wp:cNvGraphicFramePr>
              <a:graphicFrameLocks noChangeAspect="1"/>
            </wp:cNvGraphicFramePr>
            <a:graphic>
              <a:graphicData uri="http://schemas.openxmlformats.org/drawingml/2006/picture">
                <pic:pic>
                  <pic:nvPicPr>
                    <pic:cNvPr id="324" name="image220.png"/>
                    <pic:cNvPicPr/>
                  </pic:nvPicPr>
                  <pic:blipFill>
                    <a:blip r:embed="rId415" cstate="print"/>
                    <a:stretch>
                      <a:fillRect/>
                    </a:stretch>
                  </pic:blipFill>
                  <pic:spPr>
                    <a:xfrm>
                      <a:off x="0" y="0"/>
                      <a:ext cx="2029651" cy="207264"/>
                    </a:xfrm>
                    <a:prstGeom prst="rect">
                      <a:avLst/>
                    </a:prstGeom>
                  </pic:spPr>
                </pic:pic>
              </a:graphicData>
            </a:graphic>
          </wp:inline>
        </w:drawing>
      </w:r>
      <w:r>
        <w:rPr/>
      </w:r>
    </w:p>
    <w:p>
      <w:pPr>
        <w:pStyle w:val="BodyText"/>
        <w:spacing w:before="4"/>
      </w:pPr>
    </w:p>
    <w:p>
      <w:pPr>
        <w:spacing w:before="1"/>
        <w:ind w:left="1084" w:right="0" w:firstLine="0"/>
        <w:jc w:val="left"/>
        <w:rPr>
          <w:rFonts w:ascii="Arial"/>
          <w:sz w:val="18"/>
        </w:rPr>
      </w:pPr>
      <w:r>
        <w:rPr>
          <w:rFonts w:ascii="Arial"/>
          <w:sz w:val="18"/>
        </w:rPr>
        <w:t>vtkPlaybackWidget</w:t>
      </w:r>
    </w:p>
    <w:p>
      <w:pPr>
        <w:spacing w:after="0"/>
        <w:jc w:val="left"/>
        <w:rPr>
          <w:rFonts w:ascii="Arial"/>
          <w:sz w:val="18"/>
        </w:rPr>
        <w:sectPr>
          <w:type w:val="continuous"/>
          <w:pgSz w:w="10440" w:h="13680"/>
          <w:pgMar w:top="1280" w:bottom="280" w:left="780" w:right="0"/>
          <w:cols w:num="2" w:equalWidth="0">
            <w:col w:w="5235" w:space="40"/>
            <w:col w:w="4385"/>
          </w:cols>
        </w:sectPr>
      </w:pPr>
    </w:p>
    <w:p>
      <w:pPr>
        <w:pStyle w:val="BodyText"/>
        <w:spacing w:line="249" w:lineRule="auto" w:before="4"/>
        <w:ind w:left="661" w:right="894"/>
        <w:jc w:val="both"/>
      </w:pPr>
      <w:r>
        <w:rPr/>
        <w:t>ning, and jump to end are available. The widget works in conjunction with an instance of </w:t>
      </w:r>
      <w:bookmarkStart w:name="_bookmark2577" w:id="2741"/>
      <w:bookmarkEnd w:id="2741"/>
      <w:r>
        <w:rPr/>
        <w:t>vtkPlay-</w:t>
      </w:r>
      <w:bookmarkStart w:name="_bookmark2576" w:id="2742"/>
      <w:bookmarkEnd w:id="2742"/>
      <w:r>
        <w:rPr/>
      </w:r>
      <w:r>
        <w:rPr/>
        <w:t> backRepresentation. The representation exists on the overlay plane and derives from vtkBorderWidget. It can be interactively resized or repositioned using the corners/edges or near the center. Six controls, in the form of icons, are provided by the playback widget. These controls allow for (a) Jumping to the beginning of the frame (b) Reverting one frame (c) Stop playback (d) Play (e) Jump forward one frame (f) Jump to the end. The implementation is left to the subclass. ie. Users are expected to subclass vtkPlaybackRepresentation to provide their own implementations for the 6 con- trols above. The following excerpt from VTK/Widgets/Testing/Cxx/TestPlaybackWidget.cxx illus- trates a typical usage.</w:t>
      </w:r>
    </w:p>
    <w:p>
      <w:pPr>
        <w:pStyle w:val="BodyText"/>
        <w:spacing w:before="9"/>
        <w:rPr>
          <w:sz w:val="21"/>
        </w:rPr>
      </w:pPr>
    </w:p>
    <w:p>
      <w:pPr>
        <w:spacing w:line="259" w:lineRule="auto" w:before="0"/>
        <w:ind w:left="1320" w:right="1635" w:hanging="180"/>
        <w:jc w:val="left"/>
        <w:rPr>
          <w:rFonts w:ascii="Courier New"/>
          <w:sz w:val="18"/>
        </w:rPr>
      </w:pPr>
      <w:r>
        <w:rPr>
          <w:rFonts w:ascii="Courier New"/>
          <w:color w:val="323232"/>
          <w:sz w:val="18"/>
        </w:rPr>
        <w:t>class vtkSubclassPlaybackRepresentation : public vtkPlaybackRepresentation</w:t>
      </w:r>
    </w:p>
    <w:p>
      <w:pPr>
        <w:spacing w:before="0"/>
        <w:ind w:left="1320" w:right="0" w:firstLine="0"/>
        <w:jc w:val="left"/>
        <w:rPr>
          <w:rFonts w:ascii="Courier New"/>
          <w:sz w:val="18"/>
        </w:rPr>
      </w:pPr>
      <w:r>
        <w:rPr>
          <w:rFonts w:ascii="Courier New"/>
          <w:color w:val="323232"/>
          <w:sz w:val="18"/>
        </w:rPr>
        <w:t>{</w:t>
      </w:r>
    </w:p>
    <w:p>
      <w:pPr>
        <w:spacing w:before="15"/>
        <w:ind w:left="1320" w:right="0" w:firstLine="0"/>
        <w:jc w:val="left"/>
        <w:rPr>
          <w:rFonts w:ascii="Courier New"/>
          <w:sz w:val="18"/>
        </w:rPr>
      </w:pPr>
      <w:r>
        <w:rPr>
          <w:rFonts w:ascii="Courier New"/>
          <w:color w:val="323232"/>
          <w:sz w:val="18"/>
        </w:rPr>
        <w:t>public:</w:t>
      </w:r>
    </w:p>
    <w:p>
      <w:pPr>
        <w:spacing w:before="17"/>
        <w:ind w:left="1320" w:right="0" w:firstLine="0"/>
        <w:jc w:val="left"/>
        <w:rPr>
          <w:rFonts w:ascii="Courier New"/>
          <w:sz w:val="18"/>
        </w:rPr>
      </w:pPr>
      <w:r>
        <w:rPr>
          <w:rFonts w:ascii="Courier New"/>
          <w:color w:val="323232"/>
          <w:sz w:val="18"/>
        </w:rPr>
        <w:t>static vtkSubclassPlaybackRepresentation *New()</w:t>
      </w:r>
    </w:p>
    <w:p>
      <w:pPr>
        <w:spacing w:line="259" w:lineRule="auto" w:before="16"/>
        <w:ind w:left="1320" w:right="2480" w:firstLine="180"/>
        <w:jc w:val="left"/>
        <w:rPr>
          <w:rFonts w:ascii="Courier New"/>
          <w:sz w:val="18"/>
        </w:rPr>
      </w:pPr>
      <w:r>
        <w:rPr>
          <w:rFonts w:ascii="Courier New"/>
          <w:color w:val="323232"/>
          <w:sz w:val="18"/>
        </w:rPr>
        <w:t>{return new</w:t>
      </w:r>
      <w:r>
        <w:rPr>
          <w:rFonts w:ascii="Courier New"/>
          <w:color w:val="323232"/>
          <w:spacing w:val="-42"/>
          <w:sz w:val="18"/>
        </w:rPr>
        <w:t> </w:t>
      </w:r>
      <w:r>
        <w:rPr>
          <w:rFonts w:ascii="Courier New"/>
          <w:color w:val="323232"/>
          <w:sz w:val="18"/>
        </w:rPr>
        <w:t>vtkSubclassPlaybackRepresentation;} virtual void Play() {cout &lt;&lt;</w:t>
      </w:r>
      <w:r>
        <w:rPr>
          <w:rFonts w:ascii="Courier New"/>
          <w:color w:val="323232"/>
          <w:spacing w:val="-16"/>
          <w:sz w:val="18"/>
        </w:rPr>
        <w:t> </w:t>
      </w:r>
      <w:r>
        <w:rPr>
          <w:rFonts w:ascii="Courier New"/>
          <w:color w:val="323232"/>
          <w:sz w:val="18"/>
        </w:rPr>
        <w:t>"play\n";}</w:t>
      </w:r>
    </w:p>
    <w:p>
      <w:pPr>
        <w:spacing w:before="0"/>
        <w:ind w:left="1320" w:right="0" w:firstLine="0"/>
        <w:jc w:val="left"/>
        <w:rPr>
          <w:rFonts w:ascii="Courier New"/>
          <w:sz w:val="18"/>
        </w:rPr>
      </w:pPr>
      <w:r>
        <w:rPr>
          <w:rFonts w:ascii="Courier New"/>
          <w:color w:val="323232"/>
          <w:sz w:val="18"/>
        </w:rPr>
        <w:t>virtual void Stop() {cout &lt;&lt;</w:t>
      </w:r>
      <w:r>
        <w:rPr>
          <w:rFonts w:ascii="Courier New"/>
          <w:color w:val="323232"/>
          <w:spacing w:val="-38"/>
          <w:sz w:val="18"/>
        </w:rPr>
        <w:t> </w:t>
      </w:r>
      <w:r>
        <w:rPr>
          <w:rFonts w:ascii="Courier New"/>
          <w:color w:val="323232"/>
          <w:sz w:val="18"/>
        </w:rPr>
        <w:t>"stop\n";}</w:t>
      </w:r>
    </w:p>
    <w:p>
      <w:pPr>
        <w:spacing w:line="259" w:lineRule="auto" w:before="16"/>
        <w:ind w:left="1320" w:right="830" w:firstLine="0"/>
        <w:jc w:val="left"/>
        <w:rPr>
          <w:rFonts w:ascii="Courier New"/>
          <w:sz w:val="18"/>
        </w:rPr>
      </w:pPr>
      <w:r>
        <w:rPr>
          <w:rFonts w:ascii="Courier New"/>
          <w:color w:val="323232"/>
          <w:sz w:val="18"/>
        </w:rPr>
        <w:t>virtual void ForwardOneFrame() {cout &lt;&lt; "forward one frame\n";} virtual void BackwardOneFrame() {cout &lt;&lt; "backward one</w:t>
      </w:r>
      <w:r>
        <w:rPr>
          <w:rFonts w:ascii="Courier New"/>
          <w:color w:val="323232"/>
          <w:spacing w:val="-62"/>
          <w:sz w:val="18"/>
        </w:rPr>
        <w:t> </w:t>
      </w:r>
      <w:r>
        <w:rPr>
          <w:rFonts w:ascii="Courier New"/>
          <w:color w:val="323232"/>
          <w:sz w:val="18"/>
        </w:rPr>
        <w:t>frame\n";} virtual void JumpToBeginning() {cout &lt;&lt; "jump to beginning\n";} virtual void JumpToEnd() {cout &lt;&lt; "jump to end\n";}</w:t>
      </w:r>
    </w:p>
    <w:p>
      <w:pPr>
        <w:spacing w:line="203" w:lineRule="exact" w:before="0"/>
        <w:ind w:left="1320" w:right="0" w:firstLine="0"/>
        <w:jc w:val="left"/>
        <w:rPr>
          <w:rFonts w:ascii="Courier New"/>
          <w:sz w:val="18"/>
        </w:rPr>
      </w:pPr>
      <w:r>
        <w:rPr>
          <w:rFonts w:ascii="Courier New"/>
          <w:color w:val="323232"/>
          <w:sz w:val="18"/>
        </w:rPr>
        <w:t>};</w:t>
      </w:r>
    </w:p>
    <w:p>
      <w:pPr>
        <w:pStyle w:val="BodyText"/>
        <w:spacing w:before="9"/>
        <w:rPr>
          <w:rFonts w:ascii="Courier New"/>
        </w:rPr>
      </w:pPr>
    </w:p>
    <w:p>
      <w:pPr>
        <w:spacing w:before="1"/>
        <w:ind w:left="1140" w:right="0" w:firstLine="0"/>
        <w:jc w:val="left"/>
        <w:rPr>
          <w:rFonts w:ascii="Courier New"/>
          <w:sz w:val="18"/>
        </w:rPr>
      </w:pPr>
      <w:r>
        <w:rPr>
          <w:rFonts w:ascii="Courier New"/>
          <w:color w:val="323232"/>
          <w:sz w:val="18"/>
        </w:rPr>
        <w:t>...</w:t>
      </w:r>
    </w:p>
    <w:p>
      <w:pPr>
        <w:pStyle w:val="BodyText"/>
        <w:spacing w:before="9"/>
        <w:rPr>
          <w:rFonts w:ascii="Courier New"/>
        </w:rPr>
      </w:pPr>
    </w:p>
    <w:p>
      <w:pPr>
        <w:spacing w:line="259" w:lineRule="auto" w:before="1"/>
        <w:ind w:left="1320" w:right="0" w:hanging="180"/>
        <w:jc w:val="left"/>
        <w:rPr>
          <w:rFonts w:ascii="Courier New"/>
          <w:sz w:val="18"/>
        </w:rPr>
      </w:pPr>
      <w:r>
        <w:rPr>
          <w:rFonts w:ascii="Courier New"/>
          <w:color w:val="323232"/>
          <w:sz w:val="18"/>
        </w:rPr>
        <w:t>vtkSubclassPlaybackRepresentation *rep = vtkSubclassPlaybackRepresentation::New();</w:t>
      </w:r>
    </w:p>
    <w:p>
      <w:pPr>
        <w:spacing w:line="259" w:lineRule="auto" w:before="0"/>
        <w:ind w:left="1320" w:right="2758" w:hanging="180"/>
        <w:jc w:val="left"/>
        <w:rPr>
          <w:rFonts w:ascii="Courier New"/>
          <w:sz w:val="18"/>
        </w:rPr>
      </w:pPr>
      <w:r>
        <w:rPr>
          <w:rFonts w:ascii="Courier New"/>
          <w:color w:val="323232"/>
          <w:sz w:val="18"/>
        </w:rPr>
        <w:t>vtkPlaybackWidget *widget = vtkPlaybackWidget::New(); widget-&gt;SetInteractor(iren);</w:t>
      </w:r>
    </w:p>
    <w:p>
      <w:pPr>
        <w:spacing w:line="203" w:lineRule="exact" w:before="0"/>
        <w:ind w:left="1320" w:right="0" w:firstLine="0"/>
        <w:jc w:val="left"/>
        <w:rPr>
          <w:rFonts w:ascii="Courier New"/>
          <w:sz w:val="18"/>
        </w:rPr>
      </w:pPr>
      <w:r>
        <w:rPr>
          <w:rFonts w:ascii="Courier New"/>
          <w:color w:val="323232"/>
          <w:sz w:val="18"/>
        </w:rPr>
        <w:t>widget-&gt;SetRepresentation(rep);</w:t>
      </w:r>
    </w:p>
    <w:p>
      <w:pPr>
        <w:pStyle w:val="BodyText"/>
        <w:spacing w:before="5"/>
        <w:rPr>
          <w:rFonts w:ascii="Courier New"/>
          <w:sz w:val="27"/>
        </w:rPr>
      </w:pPr>
    </w:p>
    <w:p>
      <w:pPr>
        <w:pStyle w:val="Heading6"/>
      </w:pPr>
      <w:bookmarkStart w:name="_bookmark2578" w:id="2743"/>
      <w:bookmarkEnd w:id="2743"/>
      <w:r>
        <w:rPr>
          <w:b w:val="0"/>
        </w:rPr>
      </w:r>
      <w:r>
        <w:rPr>
          <w:color w:val="0C7652"/>
        </w:rPr>
        <w:t>An Example</w:t>
      </w:r>
    </w:p>
    <w:p>
      <w:pPr>
        <w:pStyle w:val="BodyText"/>
        <w:spacing w:line="249" w:lineRule="auto" w:before="112"/>
        <w:ind w:left="661" w:right="895"/>
        <w:jc w:val="both"/>
      </w:pPr>
      <w:r>
        <w:rPr/>
        <w:t>The following example from Widgets/Testing/Cxx/TestAffineWidget.cxx uses a </w:t>
      </w:r>
      <w:bookmarkStart w:name="_bookmark2580" w:id="2744"/>
      <w:bookmarkEnd w:id="2744"/>
      <w:r>
        <w:rPr/>
        <w:t>vt</w:t>
      </w:r>
      <w:r>
        <w:rPr/>
        <w:t>kAffineWidget to transform (shear / rotate / </w:t>
      </w:r>
      <w:bookmarkStart w:name="_bookmark2579" w:id="2745"/>
      <w:bookmarkEnd w:id="2745"/>
      <w:r>
        <w:rPr/>
        <w:t>t</w:t>
      </w:r>
      <w:r>
        <w:rPr/>
        <w:t>ranslate / scale) a 2D image interactively. We will observe the widget for interactions with the class vtkAffineCallback in order to update the transform on the image actor.</w:t>
      </w:r>
    </w:p>
    <w:p>
      <w:pPr>
        <w:pStyle w:val="BodyText"/>
        <w:spacing w:before="4"/>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public:</w:t>
      </w:r>
    </w:p>
    <w:p>
      <w:pPr>
        <w:spacing w:before="15"/>
        <w:ind w:left="1320" w:right="0" w:firstLine="0"/>
        <w:jc w:val="left"/>
        <w:rPr>
          <w:rFonts w:ascii="Courier New"/>
          <w:sz w:val="18"/>
        </w:rPr>
      </w:pPr>
      <w:r>
        <w:rPr>
          <w:rFonts w:ascii="Courier New"/>
          <w:color w:val="323232"/>
          <w:sz w:val="18"/>
        </w:rPr>
        <w:t>static vtkAffineCallback *New()</w:t>
      </w:r>
    </w:p>
    <w:p>
      <w:pPr>
        <w:spacing w:before="16"/>
        <w:ind w:left="1535" w:right="0" w:firstLine="0"/>
        <w:jc w:val="left"/>
        <w:rPr>
          <w:rFonts w:ascii="Courier New"/>
          <w:sz w:val="18"/>
        </w:rPr>
      </w:pPr>
      <w:r>
        <w:rPr>
          <w:rFonts w:ascii="Courier New"/>
          <w:color w:val="323232"/>
          <w:sz w:val="18"/>
        </w:rPr>
        <w:t>{ return new vtkAffineCallback; }</w:t>
      </w:r>
    </w:p>
    <w:p>
      <w:pPr>
        <w:spacing w:line="259" w:lineRule="auto" w:before="17"/>
        <w:ind w:left="1337" w:right="0" w:firstLine="0"/>
        <w:jc w:val="left"/>
        <w:rPr>
          <w:rFonts w:ascii="Courier New"/>
          <w:sz w:val="18"/>
        </w:rPr>
      </w:pPr>
      <w:r>
        <w:rPr>
          <w:rFonts w:ascii="Courier New"/>
          <w:color w:val="323232"/>
          <w:sz w:val="18"/>
        </w:rPr>
        <w:t>virtual void Execute(vtkObject *caller, unsigned long,</w:t>
      </w:r>
      <w:r>
        <w:rPr>
          <w:rFonts w:ascii="Courier New"/>
          <w:color w:val="323232"/>
          <w:spacing w:val="-59"/>
          <w:sz w:val="18"/>
        </w:rPr>
        <w:t> </w:t>
      </w:r>
      <w:r>
        <w:rPr>
          <w:rFonts w:ascii="Courier New"/>
          <w:color w:val="323232"/>
          <w:sz w:val="18"/>
        </w:rPr>
        <w:t>void*); vtkAffineCallback():ImageActor(0),AffineRep(0)</w:t>
      </w:r>
    </w:p>
    <w:p>
      <w:pPr>
        <w:spacing w:after="0" w:line="259" w:lineRule="auto"/>
        <w:jc w:val="left"/>
        <w:rPr>
          <w:rFonts w:ascii="Courier New"/>
          <w:sz w:val="18"/>
        </w:rPr>
        <w:sectPr>
          <w:type w:val="continuous"/>
          <w:pgSz w:w="10440" w:h="13680"/>
          <w:pgMar w:top="1280" w:bottom="280" w:left="780" w:right="0"/>
        </w:sectPr>
      </w:pPr>
    </w:p>
    <w:p>
      <w:pPr>
        <w:pStyle w:val="BodyText"/>
        <w:spacing w:before="10"/>
        <w:rPr>
          <w:rFonts w:ascii="Courier New"/>
          <w:sz w:val="28"/>
        </w:rPr>
      </w:pPr>
    </w:p>
    <w:p>
      <w:pPr>
        <w:spacing w:before="100"/>
        <w:ind w:left="995" w:right="0" w:firstLine="0"/>
        <w:jc w:val="left"/>
        <w:rPr>
          <w:rFonts w:ascii="Courier New"/>
          <w:sz w:val="18"/>
        </w:rPr>
      </w:pPr>
      <w:r>
        <w:rPr>
          <w:rFonts w:ascii="Courier New"/>
          <w:color w:val="323232"/>
          <w:sz w:val="18"/>
        </w:rPr>
        <w:t>{this-&gt;Transform = vtkTransform::New();}</w:t>
      </w:r>
    </w:p>
    <w:p>
      <w:pPr>
        <w:spacing w:before="19"/>
        <w:ind w:left="797" w:right="0" w:firstLine="0"/>
        <w:jc w:val="left"/>
        <w:rPr>
          <w:rFonts w:ascii="Courier New"/>
          <w:sz w:val="18"/>
        </w:rPr>
      </w:pPr>
      <w:r>
        <w:rPr>
          <w:rFonts w:ascii="Courier New"/>
          <w:color w:val="323232"/>
          <w:sz w:val="18"/>
        </w:rPr>
        <w:t>~vtkAffineCallback()</w:t>
      </w:r>
    </w:p>
    <w:p>
      <w:pPr>
        <w:spacing w:line="261" w:lineRule="auto" w:before="19"/>
        <w:ind w:left="797" w:right="4378" w:firstLine="197"/>
        <w:jc w:val="left"/>
        <w:rPr>
          <w:rFonts w:ascii="Courier New"/>
          <w:sz w:val="18"/>
        </w:rPr>
      </w:pPr>
      <w:r>
        <w:rPr>
          <w:rFonts w:ascii="Courier New"/>
          <w:color w:val="323232"/>
          <w:sz w:val="18"/>
        </w:rPr>
        <w:t>{this-&gt;Transform-&gt;Delete();} vtkImageActor *ImageActor; vtkAffineRepresentation2D *AffineRep; vtkTransform *Transform;</w:t>
      </w:r>
    </w:p>
    <w:p>
      <w:pPr>
        <w:spacing w:before="4"/>
        <w:ind w:left="600" w:right="0" w:firstLine="0"/>
        <w:jc w:val="left"/>
        <w:rPr>
          <w:rFonts w:ascii="Courier New"/>
          <w:sz w:val="18"/>
        </w:rPr>
      </w:pPr>
      <w:r>
        <w:rPr>
          <w:rFonts w:ascii="Courier New"/>
          <w:color w:val="323232"/>
          <w:sz w:val="18"/>
        </w:rPr>
        <w:t>};</w:t>
      </w:r>
    </w:p>
    <w:p>
      <w:pPr>
        <w:pStyle w:val="BodyText"/>
        <w:spacing w:before="5"/>
        <w:rPr>
          <w:rFonts w:ascii="Courier New"/>
          <w:sz w:val="21"/>
        </w:rPr>
      </w:pPr>
    </w:p>
    <w:p>
      <w:pPr>
        <w:spacing w:before="0"/>
        <w:ind w:left="600" w:right="0" w:firstLine="0"/>
        <w:jc w:val="left"/>
        <w:rPr>
          <w:rFonts w:ascii="Courier New"/>
          <w:sz w:val="18"/>
        </w:rPr>
      </w:pPr>
      <w:r>
        <w:rPr>
          <w:rFonts w:ascii="Courier New"/>
          <w:color w:val="323232"/>
          <w:sz w:val="18"/>
        </w:rPr>
        <w:t>void vtkAffineCallback::Execute(vtkObject*, unsigned long, void*)</w:t>
      </w:r>
    </w:p>
    <w:p>
      <w:pPr>
        <w:spacing w:before="19"/>
        <w:ind w:left="780" w:right="0" w:firstLine="0"/>
        <w:jc w:val="left"/>
        <w:rPr>
          <w:rFonts w:ascii="Courier New"/>
          <w:sz w:val="18"/>
        </w:rPr>
      </w:pPr>
      <w:r>
        <w:rPr>
          <w:rFonts w:ascii="Courier New"/>
          <w:color w:val="323232"/>
          <w:sz w:val="18"/>
        </w:rPr>
        <w:t>{</w:t>
      </w:r>
    </w:p>
    <w:p>
      <w:pPr>
        <w:spacing w:line="261" w:lineRule="auto" w:before="19"/>
        <w:ind w:left="780" w:right="3226" w:firstLine="0"/>
        <w:jc w:val="left"/>
        <w:rPr>
          <w:rFonts w:ascii="Courier New"/>
          <w:sz w:val="18"/>
        </w:rPr>
      </w:pPr>
      <w:r>
        <w:rPr>
          <w:rFonts w:ascii="Courier New"/>
          <w:color w:val="323232"/>
          <w:sz w:val="18"/>
        </w:rPr>
        <w:t>this-&gt;AffineRep-&gt;GetTransform(this-&gt;Transform); this-&gt;ImageActor-&gt;SetUserTransform(this-&gt;Transform);</w:t>
      </w:r>
    </w:p>
    <w:p>
      <w:pPr>
        <w:spacing w:before="2"/>
        <w:ind w:left="780" w:right="0" w:firstLine="0"/>
        <w:jc w:val="left"/>
        <w:rPr>
          <w:rFonts w:ascii="Courier New"/>
          <w:sz w:val="18"/>
        </w:rPr>
      </w:pPr>
      <w:r>
        <w:rPr>
          <w:rFonts w:ascii="Courier New"/>
          <w:color w:val="323232"/>
          <w:sz w:val="18"/>
        </w:rPr>
        <w:t>}</w:t>
      </w:r>
    </w:p>
    <w:p>
      <w:pPr>
        <w:pStyle w:val="BodyText"/>
        <w:spacing w:before="5"/>
        <w:rPr>
          <w:rFonts w:ascii="Courier New"/>
          <w:sz w:val="21"/>
        </w:rPr>
      </w:pPr>
    </w:p>
    <w:p>
      <w:pPr>
        <w:spacing w:before="0"/>
        <w:ind w:left="600" w:right="0" w:firstLine="0"/>
        <w:jc w:val="left"/>
        <w:rPr>
          <w:rFonts w:ascii="Courier New"/>
          <w:sz w:val="18"/>
        </w:rPr>
      </w:pPr>
      <w:r>
        <w:rPr>
          <w:rFonts w:ascii="Courier New"/>
          <w:color w:val="323232"/>
          <w:sz w:val="18"/>
        </w:rPr>
        <w:t>int TestAffineWidget( int argc, char *argv[] )</w:t>
      </w:r>
    </w:p>
    <w:p>
      <w:pPr>
        <w:spacing w:before="19"/>
        <w:ind w:left="780" w:right="0" w:firstLine="0"/>
        <w:jc w:val="left"/>
        <w:rPr>
          <w:rFonts w:ascii="Courier New"/>
          <w:sz w:val="18"/>
        </w:rPr>
      </w:pPr>
      <w:r>
        <w:rPr>
          <w:rFonts w:ascii="Courier New"/>
          <w:color w:val="323232"/>
          <w:sz w:val="18"/>
        </w:rPr>
        <w:t>{</w:t>
      </w:r>
    </w:p>
    <w:p>
      <w:pPr>
        <w:spacing w:before="19"/>
        <w:ind w:left="797" w:right="0" w:firstLine="0"/>
        <w:jc w:val="left"/>
        <w:rPr>
          <w:rFonts w:ascii="Courier New"/>
          <w:sz w:val="18"/>
        </w:rPr>
      </w:pPr>
      <w:r>
        <w:rPr>
          <w:rFonts w:ascii="Courier New"/>
          <w:color w:val="323232"/>
          <w:sz w:val="18"/>
        </w:rPr>
        <w:t>// Create the pipeline</w:t>
      </w:r>
    </w:p>
    <w:p>
      <w:pPr>
        <w:spacing w:line="261" w:lineRule="auto" w:before="20"/>
        <w:ind w:left="960" w:right="3190" w:hanging="163"/>
        <w:jc w:val="left"/>
        <w:rPr>
          <w:rFonts w:ascii="Courier New"/>
          <w:sz w:val="18"/>
        </w:rPr>
      </w:pPr>
      <w:r>
        <w:rPr>
          <w:rFonts w:ascii="Courier New"/>
          <w:color w:val="323232"/>
          <w:sz w:val="18"/>
        </w:rPr>
        <w:t>char* fname = vtkTestUtilities::ExpandDataFileName( argc, argv, "Data/headsq/quarter");</w:t>
      </w:r>
    </w:p>
    <w:p>
      <w:pPr>
        <w:pStyle w:val="BodyText"/>
        <w:spacing w:before="9"/>
        <w:rPr>
          <w:rFonts w:ascii="Courier New"/>
          <w:sz w:val="19"/>
        </w:rPr>
      </w:pPr>
    </w:p>
    <w:p>
      <w:pPr>
        <w:spacing w:line="261" w:lineRule="auto" w:before="1"/>
        <w:ind w:left="797" w:right="3623" w:hanging="198"/>
        <w:jc w:val="left"/>
        <w:rPr>
          <w:rFonts w:ascii="Courier New"/>
          <w:sz w:val="18"/>
        </w:rPr>
      </w:pPr>
      <w:r>
        <w:rPr>
          <w:rFonts w:ascii="Courier New"/>
          <w:color w:val="323232"/>
          <w:sz w:val="18"/>
        </w:rPr>
        <w:t>vtkVolume16Reader* v16 = vtkVolume16Reader::New(); v16-&gt;SetDataDimensions(64, 64);</w:t>
      </w:r>
    </w:p>
    <w:p>
      <w:pPr>
        <w:spacing w:line="261" w:lineRule="auto" w:before="2"/>
        <w:ind w:left="797" w:right="4761" w:firstLine="0"/>
        <w:jc w:val="left"/>
        <w:rPr>
          <w:rFonts w:ascii="Courier New"/>
          <w:sz w:val="18"/>
        </w:rPr>
      </w:pPr>
      <w:r>
        <w:rPr>
          <w:rFonts w:ascii="Courier New"/>
          <w:color w:val="323232"/>
          <w:spacing w:val="-1"/>
          <w:sz w:val="18"/>
        </w:rPr>
        <w:t>v16-&gt;SetDataByteOrderToLittleEndian(); </w:t>
      </w:r>
      <w:r>
        <w:rPr>
          <w:rFonts w:ascii="Courier New"/>
          <w:color w:val="323232"/>
          <w:sz w:val="18"/>
        </w:rPr>
        <w:t>v16-&gt;SetImageRange(1,</w:t>
      </w:r>
      <w:r>
        <w:rPr>
          <w:rFonts w:ascii="Courier New"/>
          <w:color w:val="323232"/>
          <w:spacing w:val="-4"/>
          <w:sz w:val="18"/>
        </w:rPr>
        <w:t> </w:t>
      </w:r>
      <w:r>
        <w:rPr>
          <w:rFonts w:ascii="Courier New"/>
          <w:color w:val="323232"/>
          <w:sz w:val="18"/>
        </w:rPr>
        <w:t>93);</w:t>
      </w:r>
    </w:p>
    <w:p>
      <w:pPr>
        <w:spacing w:line="261" w:lineRule="auto" w:before="1"/>
        <w:ind w:left="797" w:right="5085" w:firstLine="0"/>
        <w:jc w:val="left"/>
        <w:rPr>
          <w:rFonts w:ascii="Courier New"/>
          <w:sz w:val="18"/>
        </w:rPr>
      </w:pPr>
      <w:r>
        <w:rPr>
          <w:rFonts w:ascii="Courier New"/>
          <w:color w:val="323232"/>
          <w:sz w:val="18"/>
        </w:rPr>
        <w:t>v16-&gt;SetDataSpacing(3.2, 3.2,</w:t>
      </w:r>
      <w:r>
        <w:rPr>
          <w:rFonts w:ascii="Courier New"/>
          <w:color w:val="323232"/>
          <w:spacing w:val="-33"/>
          <w:sz w:val="18"/>
        </w:rPr>
        <w:t> </w:t>
      </w:r>
      <w:r>
        <w:rPr>
          <w:rFonts w:ascii="Courier New"/>
          <w:color w:val="323232"/>
          <w:sz w:val="18"/>
        </w:rPr>
        <w:t>1.5); v16-&gt;SetFilePrefix(fname);</w:t>
      </w:r>
    </w:p>
    <w:p>
      <w:pPr>
        <w:spacing w:line="261" w:lineRule="auto" w:before="2"/>
        <w:ind w:left="797" w:right="6164" w:firstLine="0"/>
        <w:jc w:val="both"/>
        <w:rPr>
          <w:rFonts w:ascii="Courier New"/>
          <w:sz w:val="18"/>
        </w:rPr>
      </w:pPr>
      <w:r>
        <w:rPr>
          <w:rFonts w:ascii="Courier New"/>
          <w:color w:val="323232"/>
          <w:spacing w:val="-1"/>
          <w:sz w:val="18"/>
        </w:rPr>
        <w:t>v16-&gt;ReleaseDataFlagOn(); v16-&gt;SetDataMask(0x7fff); </w:t>
      </w:r>
      <w:r>
        <w:rPr>
          <w:rFonts w:ascii="Courier New"/>
          <w:color w:val="323232"/>
          <w:sz w:val="18"/>
        </w:rPr>
        <w:t>v16-&gt;Update();</w:t>
      </w:r>
    </w:p>
    <w:p>
      <w:pPr>
        <w:spacing w:before="3"/>
        <w:ind w:left="600" w:right="0" w:firstLine="0"/>
        <w:jc w:val="left"/>
        <w:rPr>
          <w:rFonts w:ascii="Courier New"/>
          <w:sz w:val="18"/>
        </w:rPr>
      </w:pPr>
      <w:r>
        <w:rPr>
          <w:rFonts w:ascii="Courier New"/>
          <w:color w:val="323232"/>
          <w:sz w:val="18"/>
        </w:rPr>
        <w:t>delete[] fname;</w:t>
      </w:r>
    </w:p>
    <w:p>
      <w:pPr>
        <w:pStyle w:val="BodyText"/>
        <w:spacing w:before="5"/>
        <w:rPr>
          <w:rFonts w:ascii="Courier New"/>
          <w:sz w:val="21"/>
        </w:rPr>
      </w:pPr>
    </w:p>
    <w:p>
      <w:pPr>
        <w:spacing w:before="0"/>
        <w:ind w:left="600" w:right="0" w:firstLine="0"/>
        <w:jc w:val="left"/>
        <w:rPr>
          <w:rFonts w:ascii="Courier New"/>
          <w:sz w:val="18"/>
        </w:rPr>
      </w:pPr>
      <w:r>
        <w:rPr>
          <w:rFonts w:ascii="Courier New"/>
          <w:color w:val="323232"/>
          <w:sz w:val="18"/>
        </w:rPr>
        <w:t>double range[2];</w:t>
      </w:r>
    </w:p>
    <w:p>
      <w:pPr>
        <w:spacing w:before="19"/>
        <w:ind w:left="600" w:right="0" w:firstLine="0"/>
        <w:jc w:val="left"/>
        <w:rPr>
          <w:rFonts w:ascii="Courier New"/>
          <w:sz w:val="18"/>
        </w:rPr>
      </w:pPr>
      <w:r>
        <w:rPr>
          <w:rFonts w:ascii="Courier New"/>
          <w:color w:val="323232"/>
          <w:sz w:val="18"/>
        </w:rPr>
        <w:t>v16-&gt;GetOutput()-&gt;GetScalarRange(range);</w:t>
      </w:r>
    </w:p>
    <w:p>
      <w:pPr>
        <w:pStyle w:val="BodyText"/>
        <w:spacing w:before="4"/>
        <w:rPr>
          <w:rFonts w:ascii="Courier New"/>
          <w:sz w:val="21"/>
        </w:rPr>
      </w:pPr>
    </w:p>
    <w:p>
      <w:pPr>
        <w:spacing w:line="261" w:lineRule="auto" w:before="1"/>
        <w:ind w:left="797" w:right="3018" w:hanging="198"/>
        <w:jc w:val="left"/>
        <w:rPr>
          <w:rFonts w:ascii="Courier New"/>
          <w:sz w:val="18"/>
        </w:rPr>
      </w:pPr>
      <w:r>
        <w:rPr>
          <w:rFonts w:ascii="Courier New"/>
          <w:color w:val="323232"/>
          <w:sz w:val="18"/>
        </w:rPr>
        <w:t>vtkImageShiftScale* shifter =</w:t>
      </w:r>
      <w:r>
        <w:rPr>
          <w:rFonts w:ascii="Courier New"/>
          <w:color w:val="323232"/>
          <w:spacing w:val="-52"/>
          <w:sz w:val="18"/>
        </w:rPr>
        <w:t> </w:t>
      </w:r>
      <w:r>
        <w:rPr>
          <w:rFonts w:ascii="Courier New"/>
          <w:color w:val="323232"/>
          <w:sz w:val="18"/>
        </w:rPr>
        <w:t>vtkImageShiftScale::New(); shifter-&gt;SetShift(-1.0*range[0]);</w:t>
      </w:r>
    </w:p>
    <w:p>
      <w:pPr>
        <w:spacing w:line="261" w:lineRule="auto" w:before="1"/>
        <w:ind w:left="797" w:right="3425" w:firstLine="0"/>
        <w:jc w:val="left"/>
        <w:rPr>
          <w:rFonts w:ascii="Courier New"/>
          <w:sz w:val="18"/>
        </w:rPr>
      </w:pPr>
      <w:r>
        <w:rPr>
          <w:rFonts w:ascii="Courier New"/>
          <w:color w:val="323232"/>
          <w:sz w:val="18"/>
        </w:rPr>
        <w:t>shifter-&gt;SetScale(255.0/(range[1]-range[0])); shifter-&gt;SetOutputScalarTypeToUnsignedChar(); shifter-&gt;SetInputConnection(v16-&gt;GetOutputPort()); shifter-&gt;ReleaseDataFlagOff();</w:t>
      </w:r>
    </w:p>
    <w:p>
      <w:pPr>
        <w:spacing w:before="4"/>
        <w:ind w:left="797" w:right="0" w:firstLine="0"/>
        <w:jc w:val="left"/>
        <w:rPr>
          <w:rFonts w:ascii="Courier New"/>
          <w:sz w:val="18"/>
        </w:rPr>
      </w:pPr>
      <w:r>
        <w:rPr>
          <w:rFonts w:ascii="Courier New"/>
          <w:color w:val="323232"/>
          <w:sz w:val="18"/>
        </w:rPr>
        <w:t>shifter-&gt;Update();</w:t>
      </w:r>
    </w:p>
    <w:p>
      <w:pPr>
        <w:pStyle w:val="BodyText"/>
        <w:spacing w:before="5"/>
        <w:rPr>
          <w:rFonts w:ascii="Courier New"/>
          <w:sz w:val="21"/>
        </w:rPr>
      </w:pPr>
    </w:p>
    <w:p>
      <w:pPr>
        <w:spacing w:line="261" w:lineRule="auto" w:before="0"/>
        <w:ind w:left="797" w:right="3730" w:hanging="198"/>
        <w:jc w:val="left"/>
        <w:rPr>
          <w:rFonts w:ascii="Courier New"/>
          <w:sz w:val="18"/>
        </w:rPr>
      </w:pPr>
      <w:r>
        <w:rPr>
          <w:rFonts w:ascii="Courier New"/>
          <w:color w:val="323232"/>
          <w:sz w:val="18"/>
        </w:rPr>
        <w:t>vtkImageActor* imageActor = vtkImageActor::New(); imageActor-&gt;SetInput(shifter-&gt;GetOutput()); imageActor-&gt;VisibilityOn();</w:t>
      </w:r>
    </w:p>
    <w:p>
      <w:pPr>
        <w:spacing w:line="261" w:lineRule="auto" w:before="3"/>
        <w:ind w:left="797" w:right="3317" w:firstLine="0"/>
        <w:jc w:val="left"/>
        <w:rPr>
          <w:rFonts w:ascii="Courier New"/>
          <w:sz w:val="18"/>
        </w:rPr>
      </w:pPr>
      <w:r>
        <w:rPr>
          <w:rFonts w:ascii="Courier New"/>
          <w:color w:val="323232"/>
          <w:sz w:val="18"/>
        </w:rPr>
        <w:t>imageActor-&gt;SetDisplayExtent(0, 63, 0, 63, 46, 46); imageActor-&gt;InterpolateOn();</w:t>
      </w:r>
    </w:p>
    <w:p>
      <w:pPr>
        <w:pStyle w:val="BodyText"/>
        <w:spacing w:before="9"/>
        <w:rPr>
          <w:rFonts w:ascii="Courier New"/>
          <w:sz w:val="19"/>
        </w:rPr>
      </w:pPr>
    </w:p>
    <w:p>
      <w:pPr>
        <w:spacing w:before="1"/>
        <w:ind w:left="600" w:right="0" w:firstLine="0"/>
        <w:jc w:val="left"/>
        <w:rPr>
          <w:rFonts w:ascii="Courier New"/>
          <w:sz w:val="18"/>
        </w:rPr>
      </w:pPr>
      <w:r>
        <w:rPr>
          <w:rFonts w:ascii="Courier New"/>
          <w:color w:val="323232"/>
          <w:sz w:val="18"/>
        </w:rPr>
        <w:t>double bounds[6];</w:t>
      </w:r>
    </w:p>
    <w:p>
      <w:pPr>
        <w:spacing w:before="19"/>
        <w:ind w:left="600" w:right="0" w:firstLine="0"/>
        <w:jc w:val="left"/>
        <w:rPr>
          <w:rFonts w:ascii="Courier New"/>
          <w:sz w:val="18"/>
        </w:rPr>
      </w:pPr>
      <w:r>
        <w:rPr>
          <w:rFonts w:ascii="Courier New"/>
          <w:color w:val="323232"/>
          <w:sz w:val="18"/>
        </w:rPr>
        <w:t>imageActor-&gt;GetBounds(bounds);</w:t>
      </w:r>
    </w:p>
    <w:p>
      <w:pPr>
        <w:spacing w:after="0"/>
        <w:jc w:val="left"/>
        <w:rPr>
          <w:rFonts w:ascii="Courier New"/>
          <w:sz w:val="18"/>
        </w:rPr>
        <w:sectPr>
          <w:headerReference w:type="even" r:id="rId416"/>
          <w:headerReference w:type="default" r:id="rId417"/>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64" w:lineRule="auto" w:before="1"/>
        <w:ind w:left="1140" w:right="2803" w:firstLine="0"/>
        <w:jc w:val="left"/>
        <w:rPr>
          <w:rFonts w:ascii="Courier New"/>
          <w:sz w:val="18"/>
        </w:rPr>
      </w:pPr>
      <w:r>
        <w:rPr>
          <w:rFonts w:ascii="Courier New"/>
          <w:color w:val="323232"/>
          <w:sz w:val="18"/>
        </w:rPr>
        <w:t>// Create the RenderWindow, Renderer and both Actors vtkRenderer *ren1 = vtkRenderer::New(); vtkRenderWindow *renWin = vtkRenderWindow::New();</w:t>
      </w:r>
    </w:p>
    <w:p>
      <w:pPr>
        <w:spacing w:before="2"/>
        <w:ind w:left="1320" w:right="0" w:firstLine="0"/>
        <w:jc w:val="left"/>
        <w:rPr>
          <w:rFonts w:ascii="Courier New"/>
          <w:sz w:val="18"/>
        </w:rPr>
      </w:pPr>
      <w:r>
        <w:rPr>
          <w:rFonts w:ascii="Courier New"/>
          <w:color w:val="323232"/>
          <w:sz w:val="18"/>
        </w:rPr>
        <w:t>renWin-&gt;AddRenderer(ren1);</w:t>
      </w:r>
    </w:p>
    <w:p>
      <w:pPr>
        <w:pStyle w:val="BodyText"/>
        <w:spacing w:before="8"/>
        <w:rPr>
          <w:rFonts w:ascii="Courier New"/>
          <w:sz w:val="21"/>
        </w:rPr>
      </w:pPr>
    </w:p>
    <w:p>
      <w:pPr>
        <w:spacing w:line="264" w:lineRule="auto" w:before="0"/>
        <w:ind w:left="1320" w:right="1292" w:hanging="180"/>
        <w:jc w:val="left"/>
        <w:rPr>
          <w:rFonts w:ascii="Courier New"/>
          <w:sz w:val="18"/>
        </w:rPr>
      </w:pPr>
      <w:r>
        <w:rPr>
          <w:rFonts w:ascii="Courier New"/>
          <w:color w:val="323232"/>
          <w:sz w:val="18"/>
        </w:rPr>
        <w:t>vtkRenderWindowInteractor *iren =</w:t>
      </w:r>
      <w:r>
        <w:rPr>
          <w:rFonts w:ascii="Courier New"/>
          <w:color w:val="323232"/>
          <w:spacing w:val="-61"/>
          <w:sz w:val="18"/>
        </w:rPr>
        <w:t> </w:t>
      </w:r>
      <w:r>
        <w:rPr>
          <w:rFonts w:ascii="Courier New"/>
          <w:color w:val="323232"/>
          <w:sz w:val="18"/>
        </w:rPr>
        <w:t>vtkRenderWindowInteractor::New(); iren-&gt;SetRenderWindow(renWin);</w:t>
      </w:r>
    </w:p>
    <w:p>
      <w:pPr>
        <w:pStyle w:val="BodyText"/>
        <w:spacing w:before="11"/>
        <w:rPr>
          <w:rFonts w:ascii="Courier New"/>
          <w:sz w:val="19"/>
        </w:rPr>
      </w:pPr>
    </w:p>
    <w:p>
      <w:pPr>
        <w:spacing w:line="266" w:lineRule="auto" w:before="0"/>
        <w:ind w:left="1140" w:right="1615" w:firstLine="0"/>
        <w:jc w:val="left"/>
        <w:rPr>
          <w:rFonts w:ascii="Courier New"/>
          <w:sz w:val="18"/>
        </w:rPr>
      </w:pPr>
      <w:r>
        <w:rPr>
          <w:rFonts w:ascii="Courier New"/>
          <w:color w:val="323232"/>
          <w:sz w:val="18"/>
        </w:rPr>
        <w:t>vtkInteractorStyleImage *style =</w:t>
      </w:r>
      <w:r>
        <w:rPr>
          <w:rFonts w:ascii="Courier New"/>
          <w:color w:val="323232"/>
          <w:spacing w:val="-59"/>
          <w:sz w:val="18"/>
        </w:rPr>
        <w:t> </w:t>
      </w:r>
      <w:r>
        <w:rPr>
          <w:rFonts w:ascii="Courier New"/>
          <w:color w:val="323232"/>
          <w:sz w:val="18"/>
        </w:rPr>
        <w:t>vtkInteractorStyleImage::New(); iren-&gt;SetInteractorStyle(style);</w:t>
      </w:r>
    </w:p>
    <w:p>
      <w:pPr>
        <w:pStyle w:val="BodyText"/>
        <w:spacing w:before="8"/>
        <w:rPr>
          <w:rFonts w:ascii="Courier New"/>
          <w:sz w:val="19"/>
        </w:rPr>
      </w:pPr>
    </w:p>
    <w:p>
      <w:pPr>
        <w:spacing w:before="0"/>
        <w:ind w:left="1140" w:right="0" w:firstLine="0"/>
        <w:jc w:val="left"/>
        <w:rPr>
          <w:rFonts w:ascii="Courier New"/>
          <w:sz w:val="18"/>
        </w:rPr>
      </w:pPr>
      <w:r>
        <w:rPr>
          <w:rFonts w:ascii="Courier New"/>
          <w:color w:val="323232"/>
          <w:sz w:val="18"/>
        </w:rPr>
        <w:t>// VTK widgets consist of two parts: event processing and the</w:t>
      </w:r>
    </w:p>
    <w:p>
      <w:pPr>
        <w:spacing w:line="266" w:lineRule="auto" w:before="20"/>
        <w:ind w:left="1140" w:right="0" w:firstLine="0"/>
        <w:jc w:val="left"/>
        <w:rPr>
          <w:rFonts w:ascii="Courier New"/>
          <w:sz w:val="18"/>
        </w:rPr>
      </w:pPr>
      <w:r>
        <w:rPr>
          <w:rFonts w:ascii="Courier New"/>
          <w:color w:val="323232"/>
          <w:sz w:val="18"/>
        </w:rPr>
        <w:t>// representation that defines how the widget appears in the</w:t>
      </w:r>
      <w:r>
        <w:rPr>
          <w:rFonts w:ascii="Courier New"/>
          <w:color w:val="323232"/>
          <w:spacing w:val="-61"/>
          <w:sz w:val="18"/>
        </w:rPr>
        <w:t> </w:t>
      </w:r>
      <w:r>
        <w:rPr>
          <w:rFonts w:ascii="Courier New"/>
          <w:color w:val="323232"/>
          <w:sz w:val="18"/>
        </w:rPr>
        <w:t>scene vtkAffineRepresentation2D *rep =</w:t>
      </w:r>
      <w:r>
        <w:rPr>
          <w:rFonts w:ascii="Courier New"/>
          <w:color w:val="323232"/>
          <w:spacing w:val="-60"/>
          <w:sz w:val="18"/>
        </w:rPr>
        <w:t> </w:t>
      </w:r>
      <w:r>
        <w:rPr>
          <w:rFonts w:ascii="Courier New"/>
          <w:color w:val="323232"/>
          <w:sz w:val="18"/>
        </w:rPr>
        <w:t>vtkAffineRepresentation2D::New();</w:t>
      </w:r>
    </w:p>
    <w:p>
      <w:pPr>
        <w:spacing w:line="264" w:lineRule="auto" w:before="0"/>
        <w:ind w:left="1337" w:right="5583" w:hanging="18"/>
        <w:jc w:val="left"/>
        <w:rPr>
          <w:rFonts w:ascii="Courier New"/>
          <w:sz w:val="18"/>
        </w:rPr>
      </w:pPr>
      <w:r>
        <w:rPr>
          <w:rFonts w:ascii="Courier New"/>
          <w:color w:val="323232"/>
          <w:sz w:val="18"/>
        </w:rPr>
        <w:t>rep-&gt;SetBoxWidth(100); rep-&gt;SetCircleWidth(75); rep-&gt;SetAxesWidth(60); rep-&gt;DisplayTextOn(); rep-&gt;PlaceWidget(bounds);</w:t>
      </w:r>
    </w:p>
    <w:p>
      <w:pPr>
        <w:pStyle w:val="BodyText"/>
        <w:rPr>
          <w:rFonts w:ascii="Courier New"/>
        </w:rPr>
      </w:pPr>
    </w:p>
    <w:p>
      <w:pPr>
        <w:spacing w:line="264" w:lineRule="auto" w:before="1"/>
        <w:ind w:left="1337" w:right="3190" w:hanging="198"/>
        <w:jc w:val="left"/>
        <w:rPr>
          <w:rFonts w:ascii="Courier New"/>
          <w:sz w:val="18"/>
        </w:rPr>
      </w:pPr>
      <w:r>
        <w:rPr>
          <w:rFonts w:ascii="Courier New"/>
          <w:color w:val="323232"/>
          <w:sz w:val="18"/>
        </w:rPr>
        <w:t>vtkAffineWidget *widget = vtkAffineWidget::New(); widget-&gt;SetInteractor(iren);</w:t>
      </w:r>
    </w:p>
    <w:p>
      <w:pPr>
        <w:spacing w:before="1"/>
        <w:ind w:left="1337" w:right="0" w:firstLine="0"/>
        <w:jc w:val="left"/>
        <w:rPr>
          <w:rFonts w:ascii="Courier New"/>
          <w:sz w:val="18"/>
        </w:rPr>
      </w:pPr>
      <w:r>
        <w:rPr>
          <w:rFonts w:ascii="Courier New"/>
          <w:color w:val="323232"/>
          <w:sz w:val="18"/>
        </w:rPr>
        <w:t>widget-&gt;SetRepresentation(rep);</w:t>
      </w:r>
    </w:p>
    <w:p>
      <w:pPr>
        <w:pStyle w:val="BodyText"/>
        <w:spacing w:before="8"/>
        <w:rPr>
          <w:rFonts w:ascii="Courier New"/>
          <w:sz w:val="21"/>
        </w:rPr>
      </w:pPr>
    </w:p>
    <w:p>
      <w:pPr>
        <w:spacing w:line="264" w:lineRule="auto" w:before="0"/>
        <w:ind w:left="1337" w:right="2975" w:hanging="198"/>
        <w:jc w:val="left"/>
        <w:rPr>
          <w:rFonts w:ascii="Courier New"/>
          <w:sz w:val="18"/>
        </w:rPr>
      </w:pPr>
      <w:r>
        <w:rPr>
          <w:rFonts w:ascii="Courier New"/>
          <w:color w:val="323232"/>
          <w:sz w:val="18"/>
        </w:rPr>
        <w:t>vtkAffineCallback *acbk = vtkAffineCallback::New(); acbk-&gt;AffineRep = rep;</w:t>
      </w:r>
    </w:p>
    <w:p>
      <w:pPr>
        <w:spacing w:before="2"/>
        <w:ind w:left="1337" w:right="0" w:firstLine="0"/>
        <w:jc w:val="left"/>
        <w:rPr>
          <w:rFonts w:ascii="Courier New"/>
          <w:sz w:val="18"/>
        </w:rPr>
      </w:pPr>
      <w:r>
        <w:rPr>
          <w:rFonts w:ascii="Courier New"/>
          <w:color w:val="323232"/>
          <w:sz w:val="18"/>
        </w:rPr>
        <w:t>acbk-&gt;ImageActor = imageActor;</w:t>
      </w:r>
    </w:p>
    <w:p>
      <w:pPr>
        <w:spacing w:line="266" w:lineRule="auto" w:before="20"/>
        <w:ind w:left="1140" w:right="221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BodyText"/>
        <w:spacing w:before="8"/>
        <w:rPr>
          <w:rFonts w:ascii="Courier New"/>
          <w:sz w:val="19"/>
        </w:rPr>
      </w:pPr>
    </w:p>
    <w:p>
      <w:pPr>
        <w:spacing w:line="264" w:lineRule="auto" w:before="0"/>
        <w:ind w:left="1337" w:right="1831" w:hanging="198"/>
        <w:jc w:val="left"/>
        <w:rPr>
          <w:rFonts w:ascii="Courier New"/>
          <w:sz w:val="18"/>
        </w:rPr>
      </w:pPr>
      <w:r>
        <w:rPr>
          <w:rFonts w:ascii="Courier New"/>
          <w:color w:val="323232"/>
          <w:sz w:val="18"/>
        </w:rPr>
        <w:t>// Add the actors to the renderer, set the background and</w:t>
      </w:r>
      <w:r>
        <w:rPr>
          <w:rFonts w:ascii="Courier New"/>
          <w:color w:val="323232"/>
          <w:spacing w:val="-57"/>
          <w:sz w:val="18"/>
        </w:rPr>
        <w:t> </w:t>
      </w:r>
      <w:r>
        <w:rPr>
          <w:rFonts w:ascii="Courier New"/>
          <w:color w:val="323232"/>
          <w:sz w:val="18"/>
        </w:rPr>
        <w:t>size ren1-&gt;AddActor(imageActor);</w:t>
      </w:r>
    </w:p>
    <w:p>
      <w:pPr>
        <w:spacing w:before="1"/>
        <w:ind w:left="1337" w:right="0" w:firstLine="0"/>
        <w:jc w:val="left"/>
        <w:rPr>
          <w:rFonts w:ascii="Courier New"/>
          <w:sz w:val="18"/>
        </w:rPr>
      </w:pPr>
      <w:r>
        <w:rPr>
          <w:rFonts w:ascii="Courier New"/>
          <w:color w:val="323232"/>
          <w:sz w:val="18"/>
        </w:rPr>
        <w:t>ren1-&gt;SetBackground(0.1, 0.2, 0.4);</w:t>
      </w:r>
    </w:p>
    <w:p>
      <w:pPr>
        <w:spacing w:before="22"/>
        <w:ind w:left="1337" w:right="0" w:firstLine="0"/>
        <w:jc w:val="left"/>
        <w:rPr>
          <w:rFonts w:ascii="Courier New"/>
          <w:sz w:val="18"/>
        </w:rPr>
      </w:pPr>
      <w:r>
        <w:rPr>
          <w:rFonts w:ascii="Courier New"/>
          <w:color w:val="323232"/>
          <w:sz w:val="18"/>
        </w:rPr>
        <w:t>renWin-&gt;SetSize(300, 300);</w:t>
      </w:r>
    </w:p>
    <w:p>
      <w:pPr>
        <w:pStyle w:val="BodyText"/>
        <w:spacing w:before="10"/>
        <w:rPr>
          <w:rFonts w:ascii="Courier New"/>
          <w:sz w:val="12"/>
        </w:rPr>
      </w:pPr>
    </w:p>
    <w:p>
      <w:pPr>
        <w:spacing w:line="264" w:lineRule="auto" w:before="100"/>
        <w:ind w:left="1337" w:right="6270" w:firstLine="0"/>
        <w:jc w:val="left"/>
        <w:rPr>
          <w:rFonts w:ascii="Courier New"/>
          <w:sz w:val="18"/>
        </w:rPr>
      </w:pPr>
      <w:r>
        <w:rPr>
          <w:rFonts w:ascii="Courier New"/>
          <w:color w:val="323232"/>
          <w:sz w:val="18"/>
        </w:rPr>
        <w:t>iren-&gt;Initialize(); renWin-&gt;Render(); iren-&gt;Start();</w:t>
      </w:r>
    </w:p>
    <w:p>
      <w:pPr>
        <w:spacing w:before="2"/>
        <w:ind w:left="1140" w:right="0" w:firstLine="0"/>
        <w:jc w:val="left"/>
        <w:rPr>
          <w:rFonts w:ascii="Courier New"/>
          <w:sz w:val="18"/>
        </w:rPr>
      </w:pPr>
      <w:r>
        <w:rPr>
          <w:rFonts w:ascii="Courier New"/>
          <w:color w:val="323232"/>
          <w:sz w:val="18"/>
        </w:rPr>
        <w:t>}</w:t>
      </w:r>
    </w:p>
    <w:p>
      <w:pPr>
        <w:pStyle w:val="BodyText"/>
        <w:spacing w:before="1"/>
        <w:rPr>
          <w:rFonts w:ascii="Courier New"/>
          <w:sz w:val="29"/>
        </w:rPr>
      </w:pPr>
    </w:p>
    <w:p>
      <w:pPr>
        <w:pStyle w:val="Heading4"/>
        <w:numPr>
          <w:ilvl w:val="1"/>
          <w:numId w:val="55"/>
        </w:numPr>
        <w:tabs>
          <w:tab w:pos="1265" w:val="left" w:leader="none"/>
        </w:tabs>
        <w:spacing w:line="240" w:lineRule="auto" w:before="91" w:after="0"/>
        <w:ind w:left="1264" w:right="0" w:hanging="603"/>
        <w:jc w:val="left"/>
      </w:pPr>
      <w:bookmarkStart w:name="_TOC_250002" w:id="2746"/>
      <w:bookmarkStart w:name="_bookmark2581" w:id="2747"/>
      <w:r>
        <w:rPr>
          <w:b w:val="0"/>
        </w:rPr>
      </w:r>
      <w:bookmarkEnd w:id="2747"/>
      <w:bookmarkStart w:name="_bookmark2581" w:id="2748"/>
      <w:r>
        <w:rPr>
          <w:color w:val="0C7652"/>
          <w:spacing w:val="4"/>
        </w:rPr>
        <w:t>Sel</w:t>
      </w:r>
      <w:r>
        <w:rPr>
          <w:color w:val="0C7652"/>
          <w:spacing w:val="4"/>
        </w:rPr>
        <w:t>e</w:t>
      </w:r>
      <w:bookmarkStart w:name="_bookmark2582" w:id="2749"/>
      <w:bookmarkEnd w:id="2746"/>
      <w:r>
        <w:rPr>
          <w:color w:val="0C7652"/>
          <w:spacing w:val="4"/>
        </w:rPr>
        <w:t>ctions</w:t>
      </w:r>
    </w:p>
    <w:p>
      <w:pPr>
        <w:pStyle w:val="BodyText"/>
        <w:spacing w:line="249" w:lineRule="auto" w:before="163"/>
        <w:ind w:left="661" w:right="895"/>
        <w:jc w:val="both"/>
      </w:pPr>
      <w:r>
        <w:rPr/>
        <w:t>In its most general sense, a </w:t>
      </w:r>
      <w:bookmarkStart w:name="_bookmark2583" w:id="2750"/>
      <w:bookmarkEnd w:id="2750"/>
      <w:r>
        <w:rPr/>
        <w:t>selection</w:t>
      </w:r>
      <w:r>
        <w:rPr/>
        <w:t> is a data structure that specifies a subset of something else. This subset may be highlighted to show a feature in the data, or may be extracted to analyze a portion of the data in more detail. VTK provides a framework for generating, processing, and sharing selections in </w:t>
      </w:r>
      <w:bookmarkStart w:name="_bookmark2584" w:id="2751"/>
      <w:bookmarkEnd w:id="2751"/>
      <w:r>
        <w:rPr/>
        <w:t>ap</w:t>
      </w:r>
      <w:r>
        <w:rPr/>
        <w:t>plications using the vtkSelection class, along with rel</w:t>
      </w:r>
      <w:bookmarkStart w:name="_bookmark2585" w:id="2752"/>
      <w:bookmarkEnd w:id="2752"/>
      <w:r>
        <w:rPr/>
        <w:t>ated</w:t>
      </w:r>
      <w:r>
        <w:rPr/>
        <w:t> selection sources, filters, and views.</w:t>
      </w:r>
    </w:p>
    <w:p>
      <w:pPr>
        <w:pStyle w:val="BodyText"/>
        <w:spacing w:line="249" w:lineRule="auto" w:before="9"/>
        <w:ind w:left="661" w:right="896" w:firstLine="478"/>
        <w:jc w:val="both"/>
      </w:pPr>
      <w:r>
        <w:rPr/>
        <w:t>vtkSelection</w:t>
      </w:r>
      <w:r>
        <w:rPr>
          <w:spacing w:val="-6"/>
        </w:rPr>
        <w:t> </w:t>
      </w:r>
      <w:r>
        <w:rPr/>
        <w:t>is</w:t>
      </w:r>
      <w:r>
        <w:rPr>
          <w:spacing w:val="-6"/>
        </w:rPr>
        <w:t> </w:t>
      </w:r>
      <w:r>
        <w:rPr/>
        <w:t>a</w:t>
      </w:r>
      <w:r>
        <w:rPr>
          <w:spacing w:val="-6"/>
        </w:rPr>
        <w:t> </w:t>
      </w:r>
      <w:r>
        <w:rPr/>
        <w:t>container</w:t>
      </w:r>
      <w:r>
        <w:rPr>
          <w:spacing w:val="-5"/>
        </w:rPr>
        <w:t> </w:t>
      </w:r>
      <w:r>
        <w:rPr/>
        <w:t>class</w:t>
      </w:r>
      <w:r>
        <w:rPr>
          <w:spacing w:val="-5"/>
        </w:rPr>
        <w:t> </w:t>
      </w:r>
      <w:r>
        <w:rPr/>
        <w:t>holding</w:t>
      </w:r>
      <w:r>
        <w:rPr>
          <w:spacing w:val="-5"/>
        </w:rPr>
        <w:t> </w:t>
      </w:r>
      <w:r>
        <w:rPr/>
        <w:t>one</w:t>
      </w:r>
      <w:r>
        <w:rPr>
          <w:spacing w:val="-6"/>
        </w:rPr>
        <w:t> </w:t>
      </w:r>
      <w:r>
        <w:rPr/>
        <w:t>or</w:t>
      </w:r>
      <w:r>
        <w:rPr>
          <w:spacing w:val="-6"/>
        </w:rPr>
        <w:t> </w:t>
      </w:r>
      <w:r>
        <w:rPr/>
        <w:t>more</w:t>
      </w:r>
      <w:r>
        <w:rPr>
          <w:spacing w:val="-6"/>
        </w:rPr>
        <w:t> </w:t>
      </w:r>
      <w:r>
        <w:rPr/>
        <w:t>vtkSelectionNode</w:t>
      </w:r>
      <w:r>
        <w:rPr>
          <w:spacing w:val="-5"/>
        </w:rPr>
        <w:t> </w:t>
      </w:r>
      <w:r>
        <w:rPr/>
        <w:t>objects.</w:t>
      </w:r>
      <w:r>
        <w:rPr>
          <w:spacing w:val="-5"/>
        </w:rPr>
        <w:t> </w:t>
      </w:r>
      <w:r>
        <w:rPr/>
        <w:t>Each</w:t>
      </w:r>
      <w:r>
        <w:rPr>
          <w:spacing w:val="-5"/>
        </w:rPr>
        <w:t> </w:t>
      </w:r>
      <w:r>
        <w:rPr/>
        <w:t>node</w:t>
      </w:r>
      <w:r>
        <w:rPr>
          <w:spacing w:val="-6"/>
        </w:rPr>
        <w:t> </w:t>
      </w:r>
      <w:r>
        <w:rPr/>
        <w:t>con- tains information indicating what part of the data is selected. A compound selection is interpreted as the</w:t>
      </w:r>
      <w:r>
        <w:rPr>
          <w:spacing w:val="-3"/>
        </w:rPr>
        <w:t> </w:t>
      </w:r>
      <w:r>
        <w:rPr/>
        <w:t>union</w:t>
      </w:r>
      <w:r>
        <w:rPr>
          <w:spacing w:val="-2"/>
        </w:rPr>
        <w:t> </w:t>
      </w:r>
      <w:r>
        <w:rPr/>
        <w:t>of</w:t>
      </w:r>
      <w:r>
        <w:rPr>
          <w:spacing w:val="-3"/>
        </w:rPr>
        <w:t> </w:t>
      </w:r>
      <w:r>
        <w:rPr/>
        <w:t>the</w:t>
      </w:r>
      <w:r>
        <w:rPr>
          <w:spacing w:val="-3"/>
        </w:rPr>
        <w:t> </w:t>
      </w:r>
      <w:r>
        <w:rPr/>
        <w:t>individual</w:t>
      </w:r>
      <w:r>
        <w:rPr>
          <w:spacing w:val="-2"/>
        </w:rPr>
        <w:t> </w:t>
      </w:r>
      <w:r>
        <w:rPr/>
        <w:t>node</w:t>
      </w:r>
      <w:r>
        <w:rPr>
          <w:spacing w:val="-3"/>
        </w:rPr>
        <w:t> </w:t>
      </w:r>
      <w:r>
        <w:rPr/>
        <w:t>selections.</w:t>
      </w:r>
      <w:r>
        <w:rPr>
          <w:spacing w:val="-3"/>
        </w:rPr>
        <w:t> </w:t>
      </w:r>
      <w:r>
        <w:rPr>
          <w:spacing w:val="-8"/>
        </w:rPr>
        <w:t>We</w:t>
      </w:r>
      <w:r>
        <w:rPr>
          <w:spacing w:val="-3"/>
        </w:rPr>
        <w:t> </w:t>
      </w:r>
      <w:r>
        <w:rPr/>
        <w:t>allow</w:t>
      </w:r>
      <w:r>
        <w:rPr>
          <w:spacing w:val="-5"/>
        </w:rPr>
        <w:t> </w:t>
      </w:r>
      <w:r>
        <w:rPr/>
        <w:t>selections</w:t>
      </w:r>
      <w:r>
        <w:rPr>
          <w:spacing w:val="-3"/>
        </w:rPr>
        <w:t> </w:t>
      </w:r>
      <w:r>
        <w:rPr/>
        <w:t>to</w:t>
      </w:r>
      <w:r>
        <w:rPr>
          <w:spacing w:val="-3"/>
        </w:rPr>
        <w:t> </w:t>
      </w:r>
      <w:r>
        <w:rPr/>
        <w:t>consist</w:t>
      </w:r>
      <w:r>
        <w:rPr>
          <w:spacing w:val="-3"/>
        </w:rPr>
        <w:t> </w:t>
      </w:r>
      <w:r>
        <w:rPr/>
        <w:t>of</w:t>
      </w:r>
      <w:r>
        <w:rPr>
          <w:spacing w:val="-3"/>
        </w:rPr>
        <w:t> </w:t>
      </w:r>
      <w:r>
        <w:rPr/>
        <w:t>multiple</w:t>
      </w:r>
      <w:r>
        <w:rPr>
          <w:spacing w:val="-3"/>
        </w:rPr>
        <w:t> </w:t>
      </w:r>
      <w:r>
        <w:rPr/>
        <w:t>nodes</w:t>
      </w:r>
      <w:r>
        <w:rPr>
          <w:spacing w:val="-3"/>
        </w:rPr>
        <w:t> </w:t>
      </w:r>
      <w:r>
        <w:rPr/>
        <w:t>so</w:t>
      </w:r>
      <w:r>
        <w:rPr>
          <w:spacing w:val="-2"/>
        </w:rPr>
        <w:t> </w:t>
      </w:r>
      <w:r>
        <w:rPr/>
        <w:t>that</w:t>
      </w:r>
      <w:r>
        <w:rPr>
          <w:spacing w:val="-3"/>
        </w:rPr>
        <w:t> </w:t>
      </w:r>
      <w:r>
        <w:rPr/>
        <w:t>in</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54" w:lineRule="auto" w:before="91"/>
        <w:ind w:left="121" w:right="1433"/>
        <w:jc w:val="both"/>
      </w:pPr>
      <w:r>
        <w:rPr/>
        <w:t>one</w:t>
      </w:r>
      <w:r>
        <w:rPr>
          <w:spacing w:val="-5"/>
        </w:rPr>
        <w:t> </w:t>
      </w:r>
      <w:r>
        <w:rPr/>
        <w:t>place</w:t>
      </w:r>
      <w:r>
        <w:rPr>
          <w:spacing w:val="-5"/>
        </w:rPr>
        <w:t> </w:t>
      </w:r>
      <w:r>
        <w:rPr/>
        <w:t>we</w:t>
      </w:r>
      <w:r>
        <w:rPr>
          <w:spacing w:val="-5"/>
        </w:rPr>
        <w:t> </w:t>
      </w:r>
      <w:r>
        <w:rPr/>
        <w:t>can</w:t>
      </w:r>
      <w:r>
        <w:rPr>
          <w:spacing w:val="-5"/>
        </w:rPr>
        <w:t> </w:t>
      </w:r>
      <w:r>
        <w:rPr/>
        <w:t>represent</w:t>
      </w:r>
      <w:r>
        <w:rPr>
          <w:spacing w:val="-5"/>
        </w:rPr>
        <w:t> </w:t>
      </w:r>
      <w:r>
        <w:rPr/>
        <w:t>selections</w:t>
      </w:r>
      <w:r>
        <w:rPr>
          <w:spacing w:val="-6"/>
        </w:rPr>
        <w:t> </w:t>
      </w:r>
      <w:r>
        <w:rPr/>
        <w:t>on</w:t>
      </w:r>
      <w:r>
        <w:rPr>
          <w:spacing w:val="-5"/>
        </w:rPr>
        <w:t> </w:t>
      </w:r>
      <w:r>
        <w:rPr/>
        <w:t>multiple</w:t>
      </w:r>
      <w:r>
        <w:rPr>
          <w:spacing w:val="-5"/>
        </w:rPr>
        <w:t> </w:t>
      </w:r>
      <w:r>
        <w:rPr/>
        <w:t>parts</w:t>
      </w:r>
      <w:r>
        <w:rPr>
          <w:spacing w:val="-5"/>
        </w:rPr>
        <w:t> </w:t>
      </w:r>
      <w:r>
        <w:rPr/>
        <w:t>of</w:t>
      </w:r>
      <w:r>
        <w:rPr>
          <w:spacing w:val="-5"/>
        </w:rPr>
        <w:t> </w:t>
      </w:r>
      <w:r>
        <w:rPr/>
        <w:t>the</w:t>
      </w:r>
      <w:r>
        <w:rPr>
          <w:spacing w:val="-5"/>
        </w:rPr>
        <w:t> </w:t>
      </w:r>
      <w:r>
        <w:rPr/>
        <w:t>data.</w:t>
      </w:r>
      <w:r>
        <w:rPr>
          <w:spacing w:val="-7"/>
        </w:rPr>
        <w:t> </w:t>
      </w:r>
      <w:r>
        <w:rPr/>
        <w:t>For</w:t>
      </w:r>
      <w:r>
        <w:rPr>
          <w:spacing w:val="-5"/>
        </w:rPr>
        <w:t> </w:t>
      </w:r>
      <w:r>
        <w:rPr/>
        <w:t>example,</w:t>
      </w:r>
      <w:r>
        <w:rPr>
          <w:spacing w:val="-4"/>
        </w:rPr>
        <w:t> </w:t>
      </w:r>
      <w:r>
        <w:rPr/>
        <w:t>a</w:t>
      </w:r>
      <w:r>
        <w:rPr>
          <w:spacing w:val="-5"/>
        </w:rPr>
        <w:t> </w:t>
      </w:r>
      <w:r>
        <w:rPr/>
        <w:t>selection</w:t>
      </w:r>
      <w:r>
        <w:rPr>
          <w:spacing w:val="-5"/>
        </w:rPr>
        <w:t> </w:t>
      </w:r>
      <w:r>
        <w:rPr/>
        <w:t>on</w:t>
      </w:r>
      <w:r>
        <w:rPr>
          <w:spacing w:val="-5"/>
        </w:rPr>
        <w:t> </w:t>
      </w:r>
      <w:r>
        <w:rPr/>
        <w:t>geom- etry may contain a vtkSelectionNode for both points and cells. Another use case is to collect selec- tions from multiple datasets in the same renderer into one</w:t>
      </w:r>
      <w:r>
        <w:rPr>
          <w:spacing w:val="-6"/>
        </w:rPr>
        <w:t> </w:t>
      </w:r>
      <w:r>
        <w:rPr/>
        <w:t>place.</w:t>
      </w:r>
    </w:p>
    <w:p>
      <w:pPr>
        <w:pStyle w:val="BodyText"/>
        <w:rPr>
          <w:sz w:val="22"/>
        </w:rPr>
      </w:pPr>
    </w:p>
    <w:p>
      <w:pPr>
        <w:pStyle w:val="BodyText"/>
        <w:spacing w:before="6"/>
        <w:rPr>
          <w:sz w:val="21"/>
        </w:rPr>
      </w:pPr>
    </w:p>
    <w:p>
      <w:pPr>
        <w:pStyle w:val="Heading4"/>
        <w:numPr>
          <w:ilvl w:val="1"/>
          <w:numId w:val="55"/>
        </w:numPr>
        <w:tabs>
          <w:tab w:pos="725" w:val="left" w:leader="none"/>
        </w:tabs>
        <w:spacing w:line="240" w:lineRule="auto" w:before="0" w:after="0"/>
        <w:ind w:left="724" w:right="0" w:hanging="603"/>
        <w:jc w:val="both"/>
      </w:pPr>
      <w:bookmarkStart w:name="_bookmark2586" w:id="2753"/>
      <w:bookmarkEnd w:id="2753"/>
      <w:r>
        <w:rPr>
          <w:b w:val="0"/>
        </w:rPr>
      </w:r>
      <w:bookmarkStart w:name="_bookmark2587" w:id="2754"/>
      <w:bookmarkEnd w:id="2754"/>
      <w:r>
        <w:rPr>
          <w:color w:val="0C7652"/>
        </w:rPr>
        <w:t>T</w:t>
      </w:r>
      <w:r>
        <w:rPr>
          <w:color w:val="0C7652"/>
        </w:rPr>
        <w:t>ypes </w:t>
      </w:r>
      <w:r>
        <w:rPr>
          <w:color w:val="0C7652"/>
          <w:spacing w:val="2"/>
        </w:rPr>
        <w:t>of</w:t>
      </w:r>
      <w:r>
        <w:rPr>
          <w:color w:val="0C7652"/>
          <w:spacing w:val="22"/>
        </w:rPr>
        <w:t> </w:t>
      </w:r>
      <w:r>
        <w:rPr>
          <w:color w:val="0C7652"/>
          <w:spacing w:val="4"/>
        </w:rPr>
        <w:t>selections</w:t>
      </w:r>
    </w:p>
    <w:p>
      <w:pPr>
        <w:pStyle w:val="BodyText"/>
        <w:spacing w:line="254" w:lineRule="auto" w:before="238"/>
        <w:ind w:left="121" w:right="1434"/>
        <w:jc w:val="both"/>
      </w:pPr>
      <w:r>
        <w:rPr/>
        <w:t>Each vtkSelectionNode has a selection type </w:t>
      </w:r>
      <w:bookmarkStart w:name="_bookmark2591" w:id="2755"/>
      <w:bookmarkEnd w:id="2755"/>
      <w:r>
        <w:rPr/>
        <w:t>wh</w:t>
      </w:r>
      <w:r>
        <w:rPr/>
        <w:t>ich indicates how the selection is to be interpreted. The selection types are constants </w:t>
      </w:r>
      <w:bookmarkStart w:name="_bookmark2588" w:id="2756"/>
      <w:bookmarkEnd w:id="2756"/>
      <w:r>
        <w:rPr/>
        <w:t>defined</w:t>
      </w:r>
      <w:r>
        <w:rPr/>
        <w:t> in vtkSelectionNode.h. </w:t>
      </w:r>
      <w:r>
        <w:rPr>
          <w:spacing w:val="-4"/>
        </w:rPr>
        <w:t>Values </w:t>
      </w:r>
      <w:r>
        <w:rPr/>
        <w:t>associated with a selection are stored in an array retrieved by GetSelectionList(). For convenience, we will use the te</w:t>
      </w:r>
      <w:bookmarkStart w:name="_bookmark2589" w:id="2757"/>
      <w:bookmarkEnd w:id="2757"/>
      <w:r>
        <w:rPr/>
        <w:t>rm</w:t>
      </w:r>
      <w:r>
        <w:rPr/>
        <w:t> “ele- ment”</w:t>
      </w:r>
      <w:r>
        <w:rPr>
          <w:spacing w:val="-7"/>
        </w:rPr>
        <w:t> </w:t>
      </w:r>
      <w:r>
        <w:rPr/>
        <w:t>to</w:t>
      </w:r>
      <w:r>
        <w:rPr>
          <w:spacing w:val="-6"/>
        </w:rPr>
        <w:t> </w:t>
      </w:r>
      <w:r>
        <w:rPr/>
        <w:t>refer</w:t>
      </w:r>
      <w:r>
        <w:rPr>
          <w:spacing w:val="-7"/>
        </w:rPr>
        <w:t> </w:t>
      </w:r>
      <w:r>
        <w:rPr/>
        <w:t>to</w:t>
      </w:r>
      <w:r>
        <w:rPr>
          <w:spacing w:val="-6"/>
        </w:rPr>
        <w:t> </w:t>
      </w:r>
      <w:r>
        <w:rPr/>
        <w:t>the</w:t>
      </w:r>
      <w:r>
        <w:rPr>
          <w:spacing w:val="-6"/>
        </w:rPr>
        <w:t> </w:t>
      </w:r>
      <w:r>
        <w:rPr/>
        <w:t>basic</w:t>
      </w:r>
      <w:r>
        <w:rPr>
          <w:spacing w:val="-7"/>
        </w:rPr>
        <w:t> </w:t>
      </w:r>
      <w:r>
        <w:rPr/>
        <w:t>building-blocks</w:t>
      </w:r>
      <w:r>
        <w:rPr>
          <w:spacing w:val="-7"/>
        </w:rPr>
        <w:t> </w:t>
      </w:r>
      <w:r>
        <w:rPr/>
        <w:t>of</w:t>
      </w:r>
      <w:r>
        <w:rPr>
          <w:spacing w:val="-6"/>
        </w:rPr>
        <w:t> </w:t>
      </w:r>
      <w:r>
        <w:rPr/>
        <w:t>datasets</w:t>
      </w:r>
      <w:r>
        <w:rPr>
          <w:spacing w:val="-7"/>
        </w:rPr>
        <w:t> </w:t>
      </w:r>
      <w:r>
        <w:rPr/>
        <w:t>to</w:t>
      </w:r>
      <w:r>
        <w:rPr>
          <w:spacing w:val="-6"/>
        </w:rPr>
        <w:t> </w:t>
      </w:r>
      <w:r>
        <w:rPr/>
        <w:t>which</w:t>
      </w:r>
      <w:r>
        <w:rPr>
          <w:spacing w:val="-6"/>
        </w:rPr>
        <w:t> </w:t>
      </w:r>
      <w:bookmarkStart w:name="_bookmark2590" w:id="2758"/>
      <w:bookmarkEnd w:id="2758"/>
      <w:r>
        <w:rPr/>
        <w:t>attrib</w:t>
      </w:r>
      <w:r>
        <w:rPr/>
        <w:t>utes</w:t>
      </w:r>
      <w:r>
        <w:rPr>
          <w:spacing w:val="-8"/>
        </w:rPr>
        <w:t> </w:t>
      </w:r>
      <w:r>
        <w:rPr/>
        <w:t>may</w:t>
      </w:r>
      <w:r>
        <w:rPr>
          <w:spacing w:val="-6"/>
        </w:rPr>
        <w:t> </w:t>
      </w:r>
      <w:r>
        <w:rPr/>
        <w:t>be</w:t>
      </w:r>
      <w:r>
        <w:rPr>
          <w:spacing w:val="-7"/>
        </w:rPr>
        <w:t> </w:t>
      </w:r>
      <w:r>
        <w:rPr/>
        <w:t>assigned.</w:t>
      </w:r>
      <w:r>
        <w:rPr>
          <w:spacing w:val="-8"/>
        </w:rPr>
        <w:t> </w:t>
      </w:r>
      <w:r>
        <w:rPr/>
        <w:t>For</w:t>
      </w:r>
      <w:r>
        <w:rPr>
          <w:spacing w:val="-7"/>
        </w:rPr>
        <w:t> </w:t>
      </w:r>
      <w:r>
        <w:rPr/>
        <w:t>vtkDa- taSet subclasses, the elements are points and cells. The elements of vtkGraph subclasses are vertices and edges. For vtkTable, the elements are the rows of the</w:t>
      </w:r>
      <w:r>
        <w:rPr>
          <w:spacing w:val="-8"/>
        </w:rPr>
        <w:t> </w:t>
      </w:r>
      <w:r>
        <w:rPr/>
        <w:t>table.</w:t>
      </w:r>
    </w:p>
    <w:p>
      <w:pPr>
        <w:pStyle w:val="BodyText"/>
        <w:rPr>
          <w:sz w:val="22"/>
        </w:rPr>
      </w:pPr>
    </w:p>
    <w:p>
      <w:pPr>
        <w:pStyle w:val="Heading6"/>
        <w:spacing w:before="145"/>
        <w:ind w:left="599"/>
      </w:pPr>
      <w:bookmarkStart w:name="_bookmark2592" w:id="2759"/>
      <w:bookmarkEnd w:id="2759"/>
      <w:r>
        <w:rPr>
          <w:b w:val="0"/>
        </w:rPr>
      </w:r>
      <w:bookmarkStart w:name="_bookmark2593" w:id="2760"/>
      <w:bookmarkEnd w:id="2760"/>
      <w:r>
        <w:rPr>
          <w:b w:val="0"/>
        </w:rPr>
      </w:r>
      <w:r>
        <w:rPr>
          <w:color w:val="0C7652"/>
        </w:rPr>
        <w:t>Index selections</w:t>
      </w:r>
    </w:p>
    <w:p>
      <w:pPr>
        <w:pStyle w:val="BodyText"/>
        <w:spacing w:line="254" w:lineRule="auto" w:before="190"/>
        <w:ind w:left="121" w:right="1435"/>
        <w:jc w:val="both"/>
      </w:pPr>
      <w:r>
        <w:rPr/>
        <w:t>This is the most basic type of selection. An index selection's selection list is a </w:t>
      </w:r>
      <w:bookmarkStart w:name="_bookmark2594" w:id="2761"/>
      <w:bookmarkEnd w:id="2761"/>
      <w:r>
        <w:rPr/>
        <w:t>vt</w:t>
      </w:r>
      <w:r>
        <w:rPr/>
        <w:t>kIdTypeArray con- taining the raw zero-based indices of the selected elements in a dataset, using the dataset's internal ordering. Since these indices may change as a dataset is processed or filtered, an index selection is generally only applicable to a single data set. You should not share an index selection between datas- ets with different topologies.</w:t>
      </w:r>
    </w:p>
    <w:p>
      <w:pPr>
        <w:pStyle w:val="BodyText"/>
        <w:rPr>
          <w:sz w:val="22"/>
        </w:rPr>
      </w:pPr>
    </w:p>
    <w:p>
      <w:pPr>
        <w:pStyle w:val="Heading6"/>
        <w:spacing w:before="145"/>
        <w:ind w:left="599"/>
      </w:pPr>
      <w:bookmarkStart w:name="_bookmark2595" w:id="2762"/>
      <w:bookmarkEnd w:id="2762"/>
      <w:r>
        <w:rPr>
          <w:b w:val="0"/>
        </w:rPr>
      </w:r>
      <w:bookmarkStart w:name="_bookmark2596" w:id="2763"/>
      <w:bookmarkEnd w:id="2763"/>
      <w:r>
        <w:rPr>
          <w:b w:val="0"/>
        </w:rPr>
      </w:r>
      <w:r>
        <w:rPr>
          <w:color w:val="0C7652"/>
        </w:rPr>
        <w:t>Pedigree ID selections</w:t>
      </w:r>
    </w:p>
    <w:p>
      <w:pPr>
        <w:pStyle w:val="BodyText"/>
        <w:spacing w:line="254" w:lineRule="auto" w:before="191"/>
        <w:ind w:left="121" w:right="1434"/>
        <w:jc w:val="both"/>
      </w:pPr>
      <w:r>
        <w:rPr/>
        <w:t>A pedigree ID is an identifier assigned to each element in a dataset at its source, and is propagated down the pipeline. </w:t>
      </w:r>
      <w:r>
        <w:rPr>
          <w:spacing w:val="-7"/>
        </w:rPr>
        <w:t>You </w:t>
      </w:r>
      <w:r>
        <w:rPr/>
        <w:t>specify pedigree IDs on </w:t>
      </w:r>
      <w:bookmarkStart w:name="_bookmark2597" w:id="2764"/>
      <w:bookmarkEnd w:id="2764"/>
      <w:r>
        <w:rPr/>
        <w:t>a</w:t>
      </w:r>
      <w:r>
        <w:rPr/>
        <w:t> dataset in the same way that other special attributes like</w:t>
      </w:r>
      <w:r>
        <w:rPr>
          <w:spacing w:val="-6"/>
        </w:rPr>
        <w:t> </w:t>
      </w:r>
      <w:r>
        <w:rPr/>
        <w:t>scalars</w:t>
      </w:r>
      <w:r>
        <w:rPr>
          <w:spacing w:val="-6"/>
        </w:rPr>
        <w:t> </w:t>
      </w:r>
      <w:r>
        <w:rPr/>
        <w:t>and</w:t>
      </w:r>
      <w:r>
        <w:rPr>
          <w:spacing w:val="-6"/>
        </w:rPr>
        <w:t> </w:t>
      </w:r>
      <w:r>
        <w:rPr/>
        <w:t>vectors</w:t>
      </w:r>
      <w:r>
        <w:rPr>
          <w:spacing w:val="-6"/>
        </w:rPr>
        <w:t> </w:t>
      </w:r>
      <w:r>
        <w:rPr/>
        <w:t>are</w:t>
      </w:r>
      <w:r>
        <w:rPr>
          <w:spacing w:val="-8"/>
        </w:rPr>
        <w:t> </w:t>
      </w:r>
      <w:r>
        <w:rPr/>
        <w:t>specified,</w:t>
      </w:r>
      <w:r>
        <w:rPr>
          <w:spacing w:val="-7"/>
        </w:rPr>
        <w:t> </w:t>
      </w:r>
      <w:r>
        <w:rPr/>
        <w:t>b</w:t>
      </w:r>
      <w:bookmarkStart w:name="_bookmark2598" w:id="2765"/>
      <w:bookmarkEnd w:id="2765"/>
      <w:r>
        <w:rPr/>
        <w:t>y</w:t>
      </w:r>
      <w:r>
        <w:rPr>
          <w:spacing w:val="-7"/>
        </w:rPr>
        <w:t> </w:t>
      </w:r>
      <w:r>
        <w:rPr/>
        <w:t>calling</w:t>
      </w:r>
      <w:r>
        <w:rPr>
          <w:spacing w:val="-7"/>
        </w:rPr>
        <w:t> </w:t>
      </w:r>
      <w:r>
        <w:rPr/>
        <w:t>SetPedig</w:t>
      </w:r>
      <w:bookmarkStart w:name="_bookmark2599" w:id="2766"/>
      <w:bookmarkEnd w:id="2766"/>
      <w:r>
        <w:rPr/>
        <w:t>reeI</w:t>
      </w:r>
      <w:r>
        <w:rPr/>
        <w:t>ds()</w:t>
      </w:r>
      <w:r>
        <w:rPr>
          <w:spacing w:val="-7"/>
        </w:rPr>
        <w:t> </w:t>
      </w:r>
      <w:r>
        <w:rPr/>
        <w:t>on</w:t>
      </w:r>
      <w:r>
        <w:rPr>
          <w:spacing w:val="-6"/>
        </w:rPr>
        <w:t> </w:t>
      </w:r>
      <w:r>
        <w:rPr/>
        <w:t>a</w:t>
      </w:r>
      <w:r>
        <w:rPr>
          <w:spacing w:val="-7"/>
        </w:rPr>
        <w:t> </w:t>
      </w:r>
      <w:r>
        <w:rPr/>
        <w:t>dataset's</w:t>
      </w:r>
      <w:r>
        <w:rPr>
          <w:spacing w:val="-7"/>
        </w:rPr>
        <w:t> </w:t>
      </w:r>
      <w:r>
        <w:rPr/>
        <w:t>attributes.</w:t>
      </w:r>
      <w:r>
        <w:rPr>
          <w:spacing w:val="-7"/>
        </w:rPr>
        <w:t> </w:t>
      </w:r>
      <w:r>
        <w:rPr/>
        <w:t>Pedigree</w:t>
      </w:r>
      <w:r>
        <w:rPr>
          <w:spacing w:val="-7"/>
        </w:rPr>
        <w:t> </w:t>
      </w:r>
      <w:r>
        <w:rPr/>
        <w:t>ID arrays may be of any type, including vtkStringArray and </w:t>
      </w:r>
      <w:r>
        <w:rPr>
          <w:spacing w:val="-3"/>
        </w:rPr>
        <w:t>vtkVariantArray. </w:t>
      </w:r>
      <w:r>
        <w:rPr/>
        <w:t>A pedigree ID selection contains a list of values from a dataset's pedigree ID </w:t>
      </w:r>
      <w:r>
        <w:rPr>
          <w:spacing w:val="-3"/>
        </w:rPr>
        <w:t>array. </w:t>
      </w:r>
      <w:r>
        <w:rPr/>
        <w:t>Both pedigree ID and global ID selections refer to elements by name, instead of by a dataset-specific offset used in index selections, which makes them more robust across different datasets which originate from the same</w:t>
      </w:r>
      <w:r>
        <w:rPr>
          <w:spacing w:val="-14"/>
        </w:rPr>
        <w:t> </w:t>
      </w:r>
      <w:r>
        <w:rPr/>
        <w:t>source.</w:t>
      </w:r>
    </w:p>
    <w:p>
      <w:pPr>
        <w:pStyle w:val="BodyText"/>
        <w:rPr>
          <w:sz w:val="22"/>
        </w:rPr>
      </w:pPr>
    </w:p>
    <w:p>
      <w:pPr>
        <w:pStyle w:val="Heading6"/>
        <w:spacing w:before="146"/>
        <w:ind w:left="600"/>
      </w:pPr>
      <w:bookmarkStart w:name="_bookmark2600" w:id="2767"/>
      <w:bookmarkEnd w:id="2767"/>
      <w:r>
        <w:rPr>
          <w:b w:val="0"/>
        </w:rPr>
      </w:r>
      <w:bookmarkStart w:name="_bookmark2601" w:id="2768"/>
      <w:bookmarkEnd w:id="2768"/>
      <w:r>
        <w:rPr>
          <w:b w:val="0"/>
        </w:rPr>
      </w:r>
      <w:r>
        <w:rPr>
          <w:color w:val="0C7652"/>
        </w:rPr>
        <w:t>Global ID selections</w:t>
      </w:r>
    </w:p>
    <w:p>
      <w:pPr>
        <w:pStyle w:val="BodyText"/>
        <w:spacing w:line="254" w:lineRule="auto" w:before="191"/>
        <w:ind w:left="121" w:right="1434"/>
        <w:jc w:val="both"/>
      </w:pPr>
      <w:r>
        <w:rPr/>
        <w:t>Global</w:t>
      </w:r>
      <w:r>
        <w:rPr>
          <w:spacing w:val="-5"/>
        </w:rPr>
        <w:t> </w:t>
      </w:r>
      <w:r>
        <w:rPr/>
        <w:t>ID</w:t>
      </w:r>
      <w:r>
        <w:rPr>
          <w:spacing w:val="-7"/>
        </w:rPr>
        <w:t> </w:t>
      </w:r>
      <w:bookmarkStart w:name="_bookmark2602" w:id="2769"/>
      <w:bookmarkEnd w:id="2769"/>
      <w:r>
        <w:rPr/>
        <w:t>selections</w:t>
      </w:r>
      <w:r>
        <w:rPr>
          <w:spacing w:val="-6"/>
        </w:rPr>
        <w:t> </w:t>
      </w:r>
      <w:r>
        <w:rPr/>
        <w:t>are</w:t>
      </w:r>
      <w:r>
        <w:rPr>
          <w:spacing w:val="-4"/>
        </w:rPr>
        <w:t> </w:t>
      </w:r>
      <w:r>
        <w:rPr/>
        <w:t>much</w:t>
      </w:r>
      <w:r>
        <w:rPr>
          <w:spacing w:val="-5"/>
        </w:rPr>
        <w:t> </w:t>
      </w:r>
      <w:r>
        <w:rPr/>
        <w:t>like</w:t>
      </w:r>
      <w:r>
        <w:rPr>
          <w:spacing w:val="-7"/>
        </w:rPr>
        <w:t> </w:t>
      </w:r>
      <w:r>
        <w:rPr/>
        <w:t>pedigree</w:t>
      </w:r>
      <w:r>
        <w:rPr>
          <w:spacing w:val="-4"/>
        </w:rPr>
        <w:t> </w:t>
      </w:r>
      <w:r>
        <w:rPr/>
        <w:t>ID</w:t>
      </w:r>
      <w:r>
        <w:rPr>
          <w:spacing w:val="-5"/>
        </w:rPr>
        <w:t> </w:t>
      </w:r>
      <w:r>
        <w:rPr/>
        <w:t>selections,</w:t>
      </w:r>
      <w:r>
        <w:rPr>
          <w:spacing w:val="-7"/>
        </w:rPr>
        <w:t> </w:t>
      </w:r>
      <w:r>
        <w:rPr/>
        <w:t>except</w:t>
      </w:r>
      <w:r>
        <w:rPr>
          <w:spacing w:val="-5"/>
        </w:rPr>
        <w:t> </w:t>
      </w:r>
      <w:r>
        <w:rPr/>
        <w:t>that</w:t>
      </w:r>
      <w:r>
        <w:rPr>
          <w:spacing w:val="-4"/>
        </w:rPr>
        <w:t> </w:t>
      </w:r>
      <w:r>
        <w:rPr/>
        <w:t>they</w:t>
      </w:r>
      <w:r>
        <w:rPr>
          <w:spacing w:val="-5"/>
        </w:rPr>
        <w:t> </w:t>
      </w:r>
      <w:r>
        <w:rPr/>
        <w:t>refer</w:t>
      </w:r>
      <w:r>
        <w:rPr>
          <w:spacing w:val="-5"/>
        </w:rPr>
        <w:t> </w:t>
      </w:r>
      <w:r>
        <w:rPr/>
        <w:t>to</w:t>
      </w:r>
      <w:r>
        <w:rPr>
          <w:spacing w:val="-6"/>
        </w:rPr>
        <w:t> </w:t>
      </w:r>
      <w:r>
        <w:rPr/>
        <w:t>the</w:t>
      </w:r>
      <w:r>
        <w:rPr>
          <w:spacing w:val="-5"/>
        </w:rPr>
        <w:t> </w:t>
      </w:r>
      <w:r>
        <w:rPr/>
        <w:t>global</w:t>
      </w:r>
      <w:r>
        <w:rPr>
          <w:spacing w:val="-5"/>
        </w:rPr>
        <w:t> </w:t>
      </w:r>
      <w:r>
        <w:rPr/>
        <w:t>ID</w:t>
      </w:r>
      <w:r>
        <w:rPr>
          <w:spacing w:val="-5"/>
        </w:rPr>
        <w:t> </w:t>
      </w:r>
      <w:r>
        <w:rPr/>
        <w:t>attri- bute (set with SetGlobalIds()). Global IDs are used in a way similar to pedigree IDs, except that they must be numeric, and some filters re-assign global IDs to ensure that IDs are never</w:t>
      </w:r>
      <w:r>
        <w:rPr>
          <w:spacing w:val="-21"/>
        </w:rPr>
        <w:t> </w:t>
      </w:r>
      <w:r>
        <w:rPr/>
        <w:t>repeated.</w:t>
      </w:r>
    </w:p>
    <w:p>
      <w:pPr>
        <w:pStyle w:val="BodyText"/>
        <w:rPr>
          <w:sz w:val="22"/>
        </w:rPr>
      </w:pPr>
    </w:p>
    <w:p>
      <w:pPr>
        <w:pStyle w:val="Heading6"/>
        <w:spacing w:before="144"/>
        <w:ind w:left="600"/>
      </w:pPr>
      <w:bookmarkStart w:name="_bookmark2603" w:id="2770"/>
      <w:bookmarkEnd w:id="2770"/>
      <w:r>
        <w:rPr>
          <w:b w:val="0"/>
        </w:rPr>
      </w:r>
      <w:bookmarkStart w:name="_bookmark2604" w:id="2771"/>
      <w:bookmarkEnd w:id="2771"/>
      <w:r>
        <w:rPr>
          <w:b w:val="0"/>
        </w:rPr>
      </w:r>
      <w:r>
        <w:rPr>
          <w:color w:val="0C7652"/>
        </w:rPr>
        <w:t>Frustum selections</w:t>
      </w:r>
    </w:p>
    <w:p>
      <w:pPr>
        <w:pStyle w:val="BodyText"/>
        <w:spacing w:line="254" w:lineRule="auto" w:before="191"/>
        <w:ind w:left="121" w:right="1435" w:hanging="1"/>
        <w:jc w:val="both"/>
      </w:pPr>
      <w:r>
        <w:rPr/>
        <w:t>Frustum selections simply store the geometry of a frustum in the selection. All elements within the frustum</w:t>
      </w:r>
      <w:r>
        <w:rPr>
          <w:spacing w:val="-3"/>
        </w:rPr>
        <w:t> </w:t>
      </w:r>
      <w:r>
        <w:rPr/>
        <w:t>are</w:t>
      </w:r>
      <w:r>
        <w:rPr>
          <w:spacing w:val="-3"/>
        </w:rPr>
        <w:t> </w:t>
      </w:r>
      <w:r>
        <w:rPr/>
        <w:t>considered</w:t>
      </w:r>
      <w:r>
        <w:rPr>
          <w:spacing w:val="-1"/>
        </w:rPr>
        <w:t> </w:t>
      </w:r>
      <w:r>
        <w:rPr/>
        <w:t>selected.</w:t>
      </w:r>
      <w:r>
        <w:rPr>
          <w:spacing w:val="-3"/>
        </w:rPr>
        <w:t> </w:t>
      </w:r>
      <w:r>
        <w:rPr/>
        <w:t>This</w:t>
      </w:r>
      <w:r>
        <w:rPr>
          <w:spacing w:val="-2"/>
        </w:rPr>
        <w:t> </w:t>
      </w:r>
      <w:r>
        <w:rPr/>
        <w:t>is</w:t>
      </w:r>
      <w:r>
        <w:rPr>
          <w:spacing w:val="-4"/>
        </w:rPr>
        <w:t> </w:t>
      </w:r>
      <w:r>
        <w:rPr/>
        <w:t>most</w:t>
      </w:r>
      <w:r>
        <w:rPr>
          <w:spacing w:val="-2"/>
        </w:rPr>
        <w:t> </w:t>
      </w:r>
      <w:r>
        <w:rPr/>
        <w:t>useful</w:t>
      </w:r>
      <w:r>
        <w:rPr>
          <w:spacing w:val="-4"/>
        </w:rPr>
        <w:t> </w:t>
      </w:r>
      <w:r>
        <w:rPr/>
        <w:t>in</w:t>
      </w:r>
      <w:r>
        <w:rPr>
          <w:spacing w:val="-3"/>
        </w:rPr>
        <w:t> </w:t>
      </w:r>
      <w:r>
        <w:rPr/>
        <w:t>the</w:t>
      </w:r>
      <w:r>
        <w:rPr>
          <w:spacing w:val="-2"/>
        </w:rPr>
        <w:t> </w:t>
      </w:r>
      <w:r>
        <w:rPr/>
        <w:t>case</w:t>
      </w:r>
      <w:r>
        <w:rPr>
          <w:spacing w:val="-3"/>
        </w:rPr>
        <w:t> </w:t>
      </w:r>
      <w:r>
        <w:rPr/>
        <w:t>that</w:t>
      </w:r>
      <w:r>
        <w:rPr>
          <w:spacing w:val="-3"/>
        </w:rPr>
        <w:t> </w:t>
      </w:r>
      <w:r>
        <w:rPr/>
        <w:t>the</w:t>
      </w:r>
      <w:r>
        <w:rPr>
          <w:spacing w:val="-2"/>
        </w:rPr>
        <w:t> </w:t>
      </w:r>
      <w:r>
        <w:rPr/>
        <w:t>user</w:t>
      </w:r>
      <w:r>
        <w:rPr>
          <w:spacing w:val="-1"/>
        </w:rPr>
        <w:t> </w:t>
      </w:r>
      <w:bookmarkStart w:name="_bookmark2605" w:id="2772"/>
      <w:bookmarkEnd w:id="2772"/>
      <w:r>
        <w:rPr/>
        <w:t>drag-selects</w:t>
      </w:r>
      <w:r>
        <w:rPr>
          <w:spacing w:val="-2"/>
        </w:rPr>
        <w:t> </w:t>
      </w:r>
      <w:r>
        <w:rPr/>
        <w:t>a</w:t>
      </w:r>
      <w:r>
        <w:rPr>
          <w:spacing w:val="-2"/>
        </w:rPr>
        <w:t> </w:t>
      </w:r>
      <w:r>
        <w:rPr/>
        <w:t>region</w:t>
      </w:r>
      <w:r>
        <w:rPr>
          <w:spacing w:val="-3"/>
        </w:rPr>
        <w:t> </w:t>
      </w:r>
      <w:r>
        <w:rPr/>
        <w:t>in</w:t>
      </w:r>
      <w:r>
        <w:rPr>
          <w:spacing w:val="-2"/>
        </w:rPr>
        <w:t> </w:t>
      </w:r>
      <w:r>
        <w:rPr/>
        <w:t>a 3D scene. The rectangular region on the </w:t>
      </w:r>
      <w:bookmarkStart w:name="_bookmark2606" w:id="2773"/>
      <w:bookmarkEnd w:id="2773"/>
      <w:r>
        <w:rPr/>
        <w:t>screen</w:t>
      </w:r>
      <w:r>
        <w:rPr/>
        <w:t> translates into a frustum in the 3D scene. The selec- tion list for this type of selection must be a vtkDoubleArray with eight four-component tuples. The points, in the form (x,y,z,1), should be in the following</w:t>
      </w:r>
      <w:r>
        <w:rPr>
          <w:spacing w:val="-7"/>
        </w:rPr>
        <w:t> </w:t>
      </w:r>
      <w:r>
        <w:rPr/>
        <w:t>order:</w:t>
      </w:r>
    </w:p>
    <w:p>
      <w:pPr>
        <w:spacing w:after="0" w:line="254" w:lineRule="auto"/>
        <w:jc w:val="both"/>
        <w:sectPr>
          <w:headerReference w:type="even" r:id="rId418"/>
          <w:headerReference w:type="default" r:id="rId419"/>
          <w:pgSz w:w="10440" w:h="13680"/>
          <w:pgMar w:header="772" w:footer="0" w:top="980" w:bottom="280" w:left="780" w:right="0"/>
          <w:pgNumType w:start="292"/>
        </w:sectPr>
      </w:pPr>
    </w:p>
    <w:p>
      <w:pPr>
        <w:pStyle w:val="BodyText"/>
      </w:pPr>
    </w:p>
    <w:p>
      <w:pPr>
        <w:spacing w:after="0"/>
        <w:sectPr>
          <w:pgSz w:w="10440" w:h="13680"/>
          <w:pgMar w:header="772" w:footer="0" w:top="980" w:bottom="280" w:left="780" w:right="0"/>
        </w:sectPr>
      </w:pPr>
    </w:p>
    <w:p>
      <w:pPr>
        <w:pStyle w:val="BodyText"/>
        <w:rPr>
          <w:sz w:val="18"/>
        </w:rPr>
      </w:pPr>
    </w:p>
    <w:p>
      <w:pPr>
        <w:pStyle w:val="ListParagraph"/>
        <w:numPr>
          <w:ilvl w:val="0"/>
          <w:numId w:val="57"/>
        </w:numPr>
        <w:tabs>
          <w:tab w:pos="1142" w:val="left" w:leader="none"/>
        </w:tabs>
        <w:spacing w:line="240" w:lineRule="auto" w:before="0" w:after="0"/>
        <w:ind w:left="1141" w:right="0" w:hanging="270"/>
        <w:jc w:val="left"/>
        <w:rPr>
          <w:sz w:val="20"/>
        </w:rPr>
      </w:pPr>
      <w:r>
        <w:rPr>
          <w:sz w:val="20"/>
        </w:rPr>
        <w:t>near lower</w:t>
      </w:r>
      <w:r>
        <w:rPr>
          <w:spacing w:val="-4"/>
          <w:sz w:val="20"/>
        </w:rPr>
        <w:t> </w:t>
      </w:r>
      <w:r>
        <w:rPr>
          <w:sz w:val="20"/>
        </w:rPr>
        <w:t>left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far lower</w:t>
      </w:r>
      <w:r>
        <w:rPr>
          <w:spacing w:val="-8"/>
          <w:sz w:val="20"/>
        </w:rPr>
        <w:t> </w:t>
      </w:r>
      <w:r>
        <w:rPr>
          <w:sz w:val="20"/>
        </w:rPr>
        <w:t>left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near upper</w:t>
      </w:r>
      <w:r>
        <w:rPr>
          <w:spacing w:val="-4"/>
          <w:sz w:val="20"/>
        </w:rPr>
        <w:t> </w:t>
      </w:r>
      <w:r>
        <w:rPr>
          <w:sz w:val="20"/>
        </w:rPr>
        <w:t>left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far upper</w:t>
      </w:r>
      <w:r>
        <w:rPr>
          <w:spacing w:val="-8"/>
          <w:sz w:val="20"/>
        </w:rPr>
        <w:t> </w:t>
      </w:r>
      <w:r>
        <w:rPr>
          <w:sz w:val="20"/>
        </w:rPr>
        <w:t>left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near lower</w:t>
      </w:r>
      <w:r>
        <w:rPr>
          <w:spacing w:val="-4"/>
          <w:sz w:val="20"/>
        </w:rPr>
        <w:t> </w:t>
      </w:r>
      <w:r>
        <w:rPr>
          <w:sz w:val="20"/>
        </w:rPr>
        <w:t>right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far lower</w:t>
      </w:r>
      <w:r>
        <w:rPr>
          <w:spacing w:val="-8"/>
          <w:sz w:val="20"/>
        </w:rPr>
        <w:t> </w:t>
      </w:r>
      <w:r>
        <w:rPr>
          <w:sz w:val="20"/>
        </w:rPr>
        <w:t>right</w:t>
      </w:r>
    </w:p>
    <w:p>
      <w:pPr>
        <w:pStyle w:val="ListParagraph"/>
        <w:numPr>
          <w:ilvl w:val="0"/>
          <w:numId w:val="57"/>
        </w:numPr>
        <w:tabs>
          <w:tab w:pos="1142" w:val="left" w:leader="none"/>
        </w:tabs>
        <w:spacing w:line="240" w:lineRule="auto" w:before="90" w:after="0"/>
        <w:ind w:left="1141" w:right="0" w:hanging="270"/>
        <w:jc w:val="left"/>
        <w:rPr>
          <w:sz w:val="20"/>
        </w:rPr>
      </w:pPr>
      <w:r>
        <w:rPr>
          <w:sz w:val="20"/>
        </w:rPr>
        <w:t>near upper</w:t>
      </w:r>
      <w:r>
        <w:rPr>
          <w:spacing w:val="-4"/>
          <w:sz w:val="20"/>
        </w:rPr>
        <w:t> </w:t>
      </w:r>
      <w:r>
        <w:rPr>
          <w:sz w:val="20"/>
        </w:rPr>
        <w:t>right</w:t>
      </w:r>
    </w:p>
    <w:p>
      <w:pPr>
        <w:pStyle w:val="ListParagraph"/>
        <w:numPr>
          <w:ilvl w:val="0"/>
          <w:numId w:val="57"/>
        </w:numPr>
        <w:tabs>
          <w:tab w:pos="1142" w:val="left" w:leader="none"/>
        </w:tabs>
        <w:spacing w:line="240" w:lineRule="auto" w:before="91" w:after="0"/>
        <w:ind w:left="1141" w:right="0" w:hanging="270"/>
        <w:jc w:val="left"/>
        <w:rPr>
          <w:sz w:val="20"/>
        </w:rPr>
      </w:pPr>
      <w:r>
        <w:rPr>
          <w:sz w:val="20"/>
        </w:rPr>
        <w:t>far upper</w:t>
      </w:r>
      <w:r>
        <w:rPr>
          <w:spacing w:val="-8"/>
          <w:sz w:val="20"/>
        </w:rPr>
        <w:t> </w:t>
      </w:r>
      <w:r>
        <w:rPr>
          <w:sz w:val="20"/>
        </w:rPr>
        <w:t>right</w:t>
      </w:r>
    </w:p>
    <w:p>
      <w:pPr>
        <w:pStyle w:val="BodyText"/>
        <w:spacing w:before="6"/>
        <w:rPr>
          <w:sz w:val="28"/>
        </w:rPr>
      </w:pPr>
    </w:p>
    <w:p>
      <w:pPr>
        <w:pStyle w:val="Heading6"/>
      </w:pPr>
      <w:bookmarkStart w:name="_bookmark2607" w:id="2774"/>
      <w:bookmarkEnd w:id="2774"/>
      <w:r>
        <w:rPr>
          <w:b w:val="0"/>
        </w:rPr>
      </w:r>
      <w:bookmarkStart w:name="_bookmark2608" w:id="2775"/>
      <w:bookmarkEnd w:id="2775"/>
      <w:r>
        <w:rPr>
          <w:b w:val="0"/>
        </w:rPr>
      </w:r>
      <w:r>
        <w:rPr>
          <w:color w:val="0C7652"/>
        </w:rPr>
        <w:t>Value selections</w:t>
      </w:r>
    </w:p>
    <w:p>
      <w:pPr>
        <w:pStyle w:val="BodyText"/>
        <w:spacing w:before="5" w:after="39"/>
        <w:rPr>
          <w:rFonts w:ascii="Arial"/>
          <w:b/>
          <w:sz w:val="23"/>
        </w:rPr>
      </w:pPr>
      <w:r>
        <w:rPr/>
        <w:br w:type="column"/>
      </w:r>
      <w:r>
        <w:rPr>
          <w:rFonts w:ascii="Arial"/>
          <w:b/>
          <w:sz w:val="23"/>
        </w:rPr>
      </w:r>
    </w:p>
    <w:p>
      <w:pPr>
        <w:pStyle w:val="BodyText"/>
        <w:ind w:left="1308"/>
        <w:rPr>
          <w:rFonts w:ascii="Arial"/>
        </w:rPr>
      </w:pPr>
      <w:r>
        <w:rPr>
          <w:rFonts w:ascii="Arial"/>
        </w:rPr>
        <w:drawing>
          <wp:inline distT="0" distB="0" distL="0" distR="0">
            <wp:extent cx="1338584" cy="1292352"/>
            <wp:effectExtent l="0" t="0" r="0" b="0"/>
            <wp:docPr id="325" name="image221.png" descr=""/>
            <wp:cNvGraphicFramePr>
              <a:graphicFrameLocks noChangeAspect="1"/>
            </wp:cNvGraphicFramePr>
            <a:graphic>
              <a:graphicData uri="http://schemas.openxmlformats.org/drawingml/2006/picture">
                <pic:pic>
                  <pic:nvPicPr>
                    <pic:cNvPr id="326" name="image221.png"/>
                    <pic:cNvPicPr/>
                  </pic:nvPicPr>
                  <pic:blipFill>
                    <a:blip r:embed="rId420" cstate="print"/>
                    <a:stretch>
                      <a:fillRect/>
                    </a:stretch>
                  </pic:blipFill>
                  <pic:spPr>
                    <a:xfrm>
                      <a:off x="0" y="0"/>
                      <a:ext cx="1338584" cy="1292352"/>
                    </a:xfrm>
                    <a:prstGeom prst="rect">
                      <a:avLst/>
                    </a:prstGeom>
                  </pic:spPr>
                </pic:pic>
              </a:graphicData>
            </a:graphic>
          </wp:inline>
        </w:drawing>
      </w:r>
      <w:r>
        <w:rPr>
          <w:rFonts w:ascii="Arial"/>
        </w:rPr>
      </w:r>
    </w:p>
    <w:p>
      <w:pPr>
        <w:spacing w:line="208" w:lineRule="auto" w:before="129"/>
        <w:ind w:left="871" w:right="669" w:firstLine="0"/>
        <w:jc w:val="left"/>
        <w:rPr>
          <w:sz w:val="18"/>
        </w:rPr>
      </w:pPr>
      <w:r>
        <w:rPr>
          <w:rFonts w:ascii="Arial" w:hAnsi="Arial"/>
          <w:b/>
          <w:sz w:val="18"/>
        </w:rPr>
        <w:t>Figure 13–1 </w:t>
      </w:r>
      <w:r>
        <w:rPr>
          <w:sz w:val="18"/>
        </w:rPr>
        <w:t>The expected order of the points in a view frustum selection.</w:t>
      </w:r>
    </w:p>
    <w:p>
      <w:pPr>
        <w:spacing w:after="0" w:line="208" w:lineRule="auto"/>
        <w:jc w:val="left"/>
        <w:rPr>
          <w:sz w:val="18"/>
        </w:rPr>
        <w:sectPr>
          <w:type w:val="continuous"/>
          <w:pgSz w:w="10440" w:h="13680"/>
          <w:pgMar w:top="1280" w:bottom="280" w:left="780" w:right="0"/>
          <w:cols w:num="2" w:equalWidth="0">
            <w:col w:w="2738" w:space="2062"/>
            <w:col w:w="4860"/>
          </w:cols>
        </w:sectPr>
      </w:pPr>
    </w:p>
    <w:p>
      <w:pPr>
        <w:pStyle w:val="BodyText"/>
        <w:spacing w:line="249" w:lineRule="auto" w:before="112"/>
        <w:ind w:left="661" w:right="894"/>
        <w:jc w:val="both"/>
      </w:pPr>
      <w:r>
        <w:rPr/>
        <w:t>A value selection is a selection that refers to elements in an </w:t>
      </w:r>
      <w:bookmarkStart w:name="_bookmark2609" w:id="2776"/>
      <w:bookmarkEnd w:id="2776"/>
      <w:r>
        <w:rPr/>
        <w:t>arbitrary</w:t>
      </w:r>
      <w:r>
        <w:rPr/>
        <w:t> array. In a value selection you must</w:t>
      </w:r>
      <w:r>
        <w:rPr>
          <w:spacing w:val="-2"/>
        </w:rPr>
        <w:t> </w:t>
      </w:r>
      <w:r>
        <w:rPr/>
        <w:t>set</w:t>
      </w:r>
      <w:r>
        <w:rPr>
          <w:spacing w:val="-2"/>
        </w:rPr>
        <w:t> </w:t>
      </w:r>
      <w:r>
        <w:rPr/>
        <w:t>the</w:t>
      </w:r>
      <w:r>
        <w:rPr>
          <w:spacing w:val="-3"/>
        </w:rPr>
        <w:t> </w:t>
      </w:r>
      <w:r>
        <w:rPr/>
        <w:t>name</w:t>
      </w:r>
      <w:r>
        <w:rPr>
          <w:spacing w:val="-2"/>
        </w:rPr>
        <w:t> </w:t>
      </w:r>
      <w:r>
        <w:rPr/>
        <w:t>of</w:t>
      </w:r>
      <w:r>
        <w:rPr>
          <w:spacing w:val="-2"/>
        </w:rPr>
        <w:t> </w:t>
      </w:r>
      <w:r>
        <w:rPr/>
        <w:t>the</w:t>
      </w:r>
      <w:r>
        <w:rPr>
          <w:spacing w:val="-2"/>
        </w:rPr>
        <w:t> </w:t>
      </w:r>
      <w:r>
        <w:rPr/>
        <w:t>selection</w:t>
      </w:r>
      <w:r>
        <w:rPr>
          <w:spacing w:val="-2"/>
        </w:rPr>
        <w:t> </w:t>
      </w:r>
      <w:r>
        <w:rPr/>
        <w:t>list</w:t>
      </w:r>
      <w:r>
        <w:rPr>
          <w:spacing w:val="-1"/>
        </w:rPr>
        <w:t> </w:t>
      </w:r>
      <w:r>
        <w:rPr/>
        <w:t>to</w:t>
      </w:r>
      <w:r>
        <w:rPr>
          <w:spacing w:val="-2"/>
        </w:rPr>
        <w:t> </w:t>
      </w:r>
      <w:r>
        <w:rPr/>
        <w:t>the</w:t>
      </w:r>
      <w:r>
        <w:rPr>
          <w:spacing w:val="-3"/>
        </w:rPr>
        <w:t> </w:t>
      </w:r>
      <w:r>
        <w:rPr/>
        <w:t>name</w:t>
      </w:r>
      <w:r>
        <w:rPr>
          <w:spacing w:val="-3"/>
        </w:rPr>
        <w:t> </w:t>
      </w:r>
      <w:r>
        <w:rPr/>
        <w:t>of</w:t>
      </w:r>
      <w:r>
        <w:rPr>
          <w:spacing w:val="-3"/>
        </w:rPr>
        <w:t> </w:t>
      </w:r>
      <w:r>
        <w:rPr/>
        <w:t>the</w:t>
      </w:r>
      <w:r>
        <w:rPr>
          <w:spacing w:val="-3"/>
        </w:rPr>
        <w:t> </w:t>
      </w:r>
      <w:r>
        <w:rPr/>
        <w:t>array</w:t>
      </w:r>
      <w:r>
        <w:rPr>
          <w:spacing w:val="-3"/>
        </w:rPr>
        <w:t> </w:t>
      </w:r>
      <w:r>
        <w:rPr/>
        <w:t>that</w:t>
      </w:r>
      <w:r>
        <w:rPr>
          <w:spacing w:val="-1"/>
        </w:rPr>
        <w:t> </w:t>
      </w:r>
      <w:r>
        <w:rPr/>
        <w:t>you</w:t>
      </w:r>
      <w:r>
        <w:rPr>
          <w:spacing w:val="-2"/>
        </w:rPr>
        <w:t> </w:t>
      </w:r>
      <w:r>
        <w:rPr/>
        <w:t>want</w:t>
      </w:r>
      <w:r>
        <w:rPr>
          <w:spacing w:val="-2"/>
        </w:rPr>
        <w:t> </w:t>
      </w:r>
      <w:r>
        <w:rPr/>
        <w:t>to</w:t>
      </w:r>
      <w:r>
        <w:rPr>
          <w:spacing w:val="-2"/>
        </w:rPr>
        <w:t> </w:t>
      </w:r>
      <w:r>
        <w:rPr/>
        <w:t>select.</w:t>
      </w:r>
      <w:r>
        <w:rPr>
          <w:spacing w:val="-3"/>
        </w:rPr>
        <w:t> </w:t>
      </w:r>
      <w:r>
        <w:rPr/>
        <w:t>For</w:t>
      </w:r>
      <w:r>
        <w:rPr>
          <w:spacing w:val="-3"/>
        </w:rPr>
        <w:t> </w:t>
      </w:r>
      <w:r>
        <w:rPr/>
        <w:t>example,</w:t>
      </w:r>
      <w:r>
        <w:rPr>
          <w:spacing w:val="-3"/>
        </w:rPr>
        <w:t> </w:t>
      </w:r>
      <w:r>
        <w:rPr/>
        <w:t>if you have a dataset where the points contain an </w:t>
      </w:r>
      <w:bookmarkStart w:name="_bookmark2610" w:id="2777"/>
      <w:bookmarkEnd w:id="2777"/>
      <w:r>
        <w:rPr/>
        <w:t>i</w:t>
      </w:r>
      <w:r>
        <w:rPr/>
        <w:t>nteger attribute “type” which varies from 0 to 10. </w:t>
      </w:r>
      <w:r>
        <w:rPr>
          <w:spacing w:val="-7"/>
        </w:rPr>
        <w:t>To </w:t>
      </w:r>
      <w:r>
        <w:rPr/>
        <w:t>select</w:t>
      </w:r>
      <w:r>
        <w:rPr>
          <w:spacing w:val="-8"/>
        </w:rPr>
        <w:t> </w:t>
      </w:r>
      <w:r>
        <w:rPr/>
        <w:t>only</w:t>
      </w:r>
      <w:r>
        <w:rPr>
          <w:spacing w:val="-8"/>
        </w:rPr>
        <w:t> </w:t>
      </w:r>
      <w:r>
        <w:rPr/>
        <w:t>points</w:t>
      </w:r>
      <w:r>
        <w:rPr>
          <w:spacing w:val="-8"/>
        </w:rPr>
        <w:t> </w:t>
      </w:r>
      <w:r>
        <w:rPr/>
        <w:t>with</w:t>
      </w:r>
      <w:r>
        <w:rPr>
          <w:spacing w:val="-7"/>
        </w:rPr>
        <w:t> </w:t>
      </w:r>
      <w:r>
        <w:rPr/>
        <w:t>values</w:t>
      </w:r>
      <w:r>
        <w:rPr>
          <w:spacing w:val="-8"/>
        </w:rPr>
        <w:t> </w:t>
      </w:r>
      <w:r>
        <w:rPr/>
        <w:t>1,</w:t>
      </w:r>
      <w:r>
        <w:rPr>
          <w:spacing w:val="-8"/>
        </w:rPr>
        <w:t> </w:t>
      </w:r>
      <w:r>
        <w:rPr/>
        <w:t>3,</w:t>
      </w:r>
      <w:r>
        <w:rPr>
          <w:spacing w:val="-7"/>
        </w:rPr>
        <w:t> </w:t>
      </w:r>
      <w:r>
        <w:rPr/>
        <w:t>and</w:t>
      </w:r>
      <w:r>
        <w:rPr>
          <w:spacing w:val="-8"/>
        </w:rPr>
        <w:t> </w:t>
      </w:r>
      <w:r>
        <w:rPr/>
        <w:t>7,</w:t>
      </w:r>
      <w:r>
        <w:rPr>
          <w:spacing w:val="-7"/>
        </w:rPr>
        <w:t> </w:t>
      </w:r>
      <w:r>
        <w:rPr/>
        <w:t>create</w:t>
      </w:r>
      <w:r>
        <w:rPr>
          <w:spacing w:val="-6"/>
        </w:rPr>
        <w:t> </w:t>
      </w:r>
      <w:r>
        <w:rPr/>
        <w:t>a</w:t>
      </w:r>
      <w:r>
        <w:rPr>
          <w:spacing w:val="-7"/>
        </w:rPr>
        <w:t> </w:t>
      </w:r>
      <w:r>
        <w:rPr/>
        <w:t>vtkIntArray,</w:t>
      </w:r>
      <w:r>
        <w:rPr>
          <w:spacing w:val="-7"/>
        </w:rPr>
        <w:t> </w:t>
      </w:r>
      <w:r>
        <w:rPr/>
        <w:t>add</w:t>
      </w:r>
      <w:r>
        <w:rPr>
          <w:spacing w:val="-8"/>
        </w:rPr>
        <w:t> </w:t>
      </w:r>
      <w:r>
        <w:rPr/>
        <w:t>the</w:t>
      </w:r>
      <w:r>
        <w:rPr>
          <w:spacing w:val="-6"/>
        </w:rPr>
        <w:t> </w:t>
      </w:r>
      <w:r>
        <w:rPr/>
        <w:t>desired</w:t>
      </w:r>
      <w:r>
        <w:rPr>
          <w:spacing w:val="-7"/>
        </w:rPr>
        <w:t> </w:t>
      </w:r>
      <w:r>
        <w:rPr/>
        <w:t>values</w:t>
      </w:r>
      <w:r>
        <w:rPr>
          <w:spacing w:val="-8"/>
        </w:rPr>
        <w:t> </w:t>
      </w:r>
      <w:r>
        <w:rPr/>
        <w:t>to</w:t>
      </w:r>
      <w:r>
        <w:rPr>
          <w:spacing w:val="-7"/>
        </w:rPr>
        <w:t> </w:t>
      </w:r>
      <w:r>
        <w:rPr/>
        <w:t>it,</w:t>
      </w:r>
      <w:r>
        <w:rPr>
          <w:spacing w:val="-7"/>
        </w:rPr>
        <w:t> </w:t>
      </w:r>
      <w:r>
        <w:rPr/>
        <w:t>then</w:t>
      </w:r>
      <w:r>
        <w:rPr>
          <w:spacing w:val="-7"/>
        </w:rPr>
        <w:t> </w:t>
      </w:r>
      <w:r>
        <w:rPr/>
        <w:t>set</w:t>
      </w:r>
      <w:r>
        <w:rPr>
          <w:spacing w:val="-8"/>
        </w:rPr>
        <w:t> </w:t>
      </w:r>
      <w:r>
        <w:rPr/>
        <w:t>the name of the array to “type”. Finally, call node-&gt;SetSelectionList(arr) with the array you</w:t>
      </w:r>
      <w:r>
        <w:rPr>
          <w:spacing w:val="-25"/>
        </w:rPr>
        <w:t> </w:t>
      </w:r>
      <w:r>
        <w:rPr/>
        <w:t>created.</w:t>
      </w:r>
    </w:p>
    <w:p>
      <w:pPr>
        <w:pStyle w:val="BodyText"/>
        <w:spacing w:before="1"/>
        <w:rPr>
          <w:sz w:val="28"/>
        </w:rPr>
      </w:pPr>
    </w:p>
    <w:p>
      <w:pPr>
        <w:pStyle w:val="Heading6"/>
      </w:pPr>
      <w:bookmarkStart w:name="_bookmark2611" w:id="2778"/>
      <w:bookmarkEnd w:id="2778"/>
      <w:r>
        <w:rPr>
          <w:b w:val="0"/>
        </w:rPr>
      </w:r>
      <w:bookmarkStart w:name="_bookmark2612" w:id="2779"/>
      <w:bookmarkEnd w:id="2779"/>
      <w:r>
        <w:rPr>
          <w:b w:val="0"/>
        </w:rPr>
      </w:r>
      <w:r>
        <w:rPr>
          <w:color w:val="0C7652"/>
        </w:rPr>
        <w:t>Threshold selections</w:t>
      </w:r>
    </w:p>
    <w:p>
      <w:pPr>
        <w:pStyle w:val="BodyText"/>
        <w:spacing w:line="249" w:lineRule="auto" w:before="111"/>
        <w:ind w:left="661" w:right="895"/>
        <w:jc w:val="both"/>
      </w:pPr>
      <w:r>
        <w:rPr/>
        <w:t>Threshold selections work just like value selections, except you indicate value ranges with each pair of</w:t>
      </w:r>
      <w:r>
        <w:rPr>
          <w:spacing w:val="-6"/>
        </w:rPr>
        <w:t> </w:t>
      </w:r>
      <w:r>
        <w:rPr/>
        <w:t>elements</w:t>
      </w:r>
      <w:r>
        <w:rPr>
          <w:spacing w:val="-4"/>
        </w:rPr>
        <w:t> </w:t>
      </w:r>
      <w:r>
        <w:rPr/>
        <w:t>in</w:t>
      </w:r>
      <w:r>
        <w:rPr>
          <w:spacing w:val="-4"/>
        </w:rPr>
        <w:t> </w:t>
      </w:r>
      <w:r>
        <w:rPr/>
        <w:t>the</w:t>
      </w:r>
      <w:r>
        <w:rPr>
          <w:spacing w:val="-4"/>
        </w:rPr>
        <w:t> </w:t>
      </w:r>
      <w:r>
        <w:rPr>
          <w:spacing w:val="-3"/>
        </w:rPr>
        <w:t>array.</w:t>
      </w:r>
      <w:r>
        <w:rPr>
          <w:spacing w:val="-5"/>
        </w:rPr>
        <w:t> </w:t>
      </w:r>
      <w:r>
        <w:rPr/>
        <w:t>While</w:t>
      </w:r>
      <w:r>
        <w:rPr>
          <w:spacing w:val="-4"/>
        </w:rPr>
        <w:t> </w:t>
      </w:r>
      <w:r>
        <w:rPr/>
        <w:t>value</w:t>
      </w:r>
      <w:r>
        <w:rPr>
          <w:spacing w:val="-6"/>
        </w:rPr>
        <w:t> </w:t>
      </w:r>
      <w:r>
        <w:rPr/>
        <w:t>selections</w:t>
      </w:r>
      <w:r>
        <w:rPr>
          <w:spacing w:val="-4"/>
        </w:rPr>
        <w:t> </w:t>
      </w:r>
      <w:bookmarkStart w:name="_bookmark2613" w:id="2780"/>
      <w:bookmarkEnd w:id="2780"/>
      <w:r>
        <w:rPr/>
        <w:t>may</w:t>
      </w:r>
      <w:r>
        <w:rPr>
          <w:spacing w:val="-5"/>
        </w:rPr>
        <w:t> </w:t>
      </w:r>
      <w:r>
        <w:rPr/>
        <w:t>be</w:t>
      </w:r>
      <w:r>
        <w:rPr>
          <w:spacing w:val="-5"/>
        </w:rPr>
        <w:t> </w:t>
      </w:r>
      <w:r>
        <w:rPr/>
        <w:t>of</w:t>
      </w:r>
      <w:r>
        <w:rPr>
          <w:spacing w:val="-6"/>
        </w:rPr>
        <w:t> </w:t>
      </w:r>
      <w:r>
        <w:rPr/>
        <w:t>any</w:t>
      </w:r>
      <w:r>
        <w:rPr>
          <w:spacing w:val="-5"/>
        </w:rPr>
        <w:t> </w:t>
      </w:r>
      <w:r>
        <w:rPr/>
        <w:t>type,</w:t>
      </w:r>
      <w:r>
        <w:rPr>
          <w:spacing w:val="-6"/>
        </w:rPr>
        <w:t> </w:t>
      </w:r>
      <w:r>
        <w:rPr/>
        <w:t>threshold</w:t>
      </w:r>
      <w:r>
        <w:rPr>
          <w:spacing w:val="-5"/>
        </w:rPr>
        <w:t> </w:t>
      </w:r>
      <w:r>
        <w:rPr/>
        <w:t>selections</w:t>
      </w:r>
      <w:r>
        <w:rPr>
          <w:spacing w:val="-4"/>
        </w:rPr>
        <w:t> </w:t>
      </w:r>
      <w:r>
        <w:rPr/>
        <w:t>only</w:t>
      </w:r>
      <w:r>
        <w:rPr>
          <w:spacing w:val="-4"/>
        </w:rPr>
        <w:t> </w:t>
      </w:r>
      <w:r>
        <w:rPr/>
        <w:t>work</w:t>
      </w:r>
      <w:r>
        <w:rPr>
          <w:spacing w:val="-6"/>
        </w:rPr>
        <w:t> </w:t>
      </w:r>
      <w:r>
        <w:rPr/>
        <w:t>on numeric arrays, and the selection list must be a vtkDoubleArray. </w:t>
      </w:r>
      <w:r>
        <w:rPr>
          <w:spacing w:val="-7"/>
        </w:rPr>
        <w:t>To </w:t>
      </w:r>
      <w:r>
        <w:rPr/>
        <w:t>select points with type in the range 0-5, create a vtkDoubleArray and add the elements 0 and 5. </w:t>
      </w:r>
      <w:r>
        <w:rPr>
          <w:spacing w:val="-7"/>
        </w:rPr>
        <w:t>You </w:t>
      </w:r>
      <w:r>
        <w:rPr/>
        <w:t>may add additional ranges to the threshold selection by adding more pairs of</w:t>
      </w:r>
      <w:r>
        <w:rPr>
          <w:spacing w:val="-2"/>
        </w:rPr>
        <w:t> </w:t>
      </w:r>
      <w:r>
        <w:rPr/>
        <w:t>numbers.</w:t>
      </w:r>
    </w:p>
    <w:p>
      <w:pPr>
        <w:pStyle w:val="BodyText"/>
        <w:spacing w:before="1"/>
        <w:rPr>
          <w:sz w:val="28"/>
        </w:rPr>
      </w:pPr>
    </w:p>
    <w:p>
      <w:pPr>
        <w:pStyle w:val="Heading6"/>
      </w:pPr>
      <w:bookmarkStart w:name="_bookmark2614" w:id="2781"/>
      <w:bookmarkEnd w:id="2781"/>
      <w:r>
        <w:rPr>
          <w:b w:val="0"/>
        </w:rPr>
      </w:r>
      <w:bookmarkStart w:name="_bookmark2615" w:id="2782"/>
      <w:bookmarkEnd w:id="2782"/>
      <w:r>
        <w:rPr>
          <w:b w:val="0"/>
        </w:rPr>
      </w:r>
      <w:r>
        <w:rPr>
          <w:color w:val="0C7652"/>
        </w:rPr>
        <w:t>Location selections</w:t>
      </w:r>
    </w:p>
    <w:p>
      <w:pPr>
        <w:pStyle w:val="BodyText"/>
        <w:spacing w:line="249" w:lineRule="auto" w:before="111"/>
        <w:ind w:left="661" w:right="895"/>
        <w:jc w:val="both"/>
      </w:pPr>
      <w:r>
        <w:rPr/>
        <w:t>As</w:t>
      </w:r>
      <w:r>
        <w:rPr>
          <w:spacing w:val="-6"/>
        </w:rPr>
        <w:t> </w:t>
      </w:r>
      <w:r>
        <w:rPr/>
        <w:t>the</w:t>
      </w:r>
      <w:r>
        <w:rPr>
          <w:spacing w:val="-6"/>
        </w:rPr>
        <w:t> </w:t>
      </w:r>
      <w:r>
        <w:rPr/>
        <w:t>name</w:t>
      </w:r>
      <w:r>
        <w:rPr>
          <w:spacing w:val="-4"/>
        </w:rPr>
        <w:t> </w:t>
      </w:r>
      <w:r>
        <w:rPr/>
        <w:t>suggests,</w:t>
      </w:r>
      <w:r>
        <w:rPr>
          <w:spacing w:val="-5"/>
        </w:rPr>
        <w:t> </w:t>
      </w:r>
      <w:r>
        <w:rPr/>
        <w:t>you</w:t>
      </w:r>
      <w:r>
        <w:rPr>
          <w:spacing w:val="-5"/>
        </w:rPr>
        <w:t> </w:t>
      </w:r>
      <w:r>
        <w:rPr/>
        <w:t>provide</w:t>
      </w:r>
      <w:r>
        <w:rPr>
          <w:spacing w:val="-4"/>
        </w:rPr>
        <w:t> </w:t>
      </w:r>
      <w:r>
        <w:rPr/>
        <w:t>this</w:t>
      </w:r>
      <w:r>
        <w:rPr>
          <w:spacing w:val="-5"/>
        </w:rPr>
        <w:t> </w:t>
      </w:r>
      <w:r>
        <w:rPr/>
        <w:t>type</w:t>
      </w:r>
      <w:r>
        <w:rPr>
          <w:spacing w:val="-6"/>
        </w:rPr>
        <w:t> </w:t>
      </w:r>
      <w:r>
        <w:rPr/>
        <w:t>of</w:t>
      </w:r>
      <w:r>
        <w:rPr>
          <w:spacing w:val="-5"/>
        </w:rPr>
        <w:t> </w:t>
      </w:r>
      <w:r>
        <w:rPr/>
        <w:t>selection</w:t>
      </w:r>
      <w:r>
        <w:rPr>
          <w:spacing w:val="-5"/>
        </w:rPr>
        <w:t> </w:t>
      </w:r>
      <w:r>
        <w:rPr/>
        <w:t>with</w:t>
      </w:r>
      <w:r>
        <w:rPr>
          <w:spacing w:val="-4"/>
        </w:rPr>
        <w:t> </w:t>
      </w:r>
      <w:r>
        <w:rPr/>
        <w:t>the</w:t>
      </w:r>
      <w:r>
        <w:rPr>
          <w:spacing w:val="-4"/>
        </w:rPr>
        <w:t> </w:t>
      </w:r>
      <w:r>
        <w:rPr/>
        <w:t>3D</w:t>
      </w:r>
      <w:r>
        <w:rPr>
          <w:spacing w:val="-4"/>
        </w:rPr>
        <w:t> </w:t>
      </w:r>
      <w:r>
        <w:rPr/>
        <w:t>locations</w:t>
      </w:r>
      <w:r>
        <w:rPr>
          <w:spacing w:val="-4"/>
        </w:rPr>
        <w:t> </w:t>
      </w:r>
      <w:r>
        <w:rPr/>
        <w:t>that</w:t>
      </w:r>
      <w:r>
        <w:rPr>
          <w:spacing w:val="-5"/>
        </w:rPr>
        <w:t> </w:t>
      </w:r>
      <w:r>
        <w:rPr/>
        <w:t>you</w:t>
      </w:r>
      <w:r>
        <w:rPr>
          <w:spacing w:val="-4"/>
        </w:rPr>
        <w:t> </w:t>
      </w:r>
      <w:r>
        <w:rPr/>
        <w:t>want</w:t>
      </w:r>
      <w:r>
        <w:rPr>
          <w:spacing w:val="-4"/>
        </w:rPr>
        <w:t> </w:t>
      </w:r>
      <w:r>
        <w:rPr/>
        <w:t>selected. A location selection must be a vtkDoubleArray with 3 components per tuple. A location selection is often used to select cells that contain a point. For location selections referring to the points of a data- set, there is a way to specify the maximum distance a selected dataset point can be to a point in the selection</w:t>
      </w:r>
      <w:r>
        <w:rPr>
          <w:spacing w:val="-1"/>
        </w:rPr>
        <w:t> </w:t>
      </w:r>
      <w:r>
        <w:rPr/>
        <w:t>list:</w:t>
      </w:r>
    </w:p>
    <w:p>
      <w:pPr>
        <w:pStyle w:val="BodyText"/>
        <w:spacing w:before="6"/>
        <w:rPr>
          <w:sz w:val="21"/>
        </w:rPr>
      </w:pPr>
    </w:p>
    <w:p>
      <w:pPr>
        <w:spacing w:before="0"/>
        <w:ind w:left="1140" w:right="0" w:firstLine="0"/>
        <w:jc w:val="left"/>
        <w:rPr>
          <w:rFonts w:ascii="Courier New"/>
          <w:sz w:val="18"/>
        </w:rPr>
      </w:pPr>
      <w:r>
        <w:rPr>
          <w:rFonts w:ascii="Courier New"/>
          <w:color w:val="323232"/>
          <w:sz w:val="18"/>
        </w:rPr>
        <w:t>n-&gt;GetProperties()-&gt;Set(vtkSelectionNode::EPSILON(), distance);</w:t>
      </w:r>
    </w:p>
    <w:p>
      <w:pPr>
        <w:pStyle w:val="BodyText"/>
        <w:spacing w:before="5"/>
        <w:rPr>
          <w:rFonts w:ascii="Courier New"/>
          <w:sz w:val="27"/>
        </w:rPr>
      </w:pPr>
    </w:p>
    <w:p>
      <w:pPr>
        <w:pStyle w:val="Heading6"/>
      </w:pPr>
      <w:bookmarkStart w:name="_bookmark2616" w:id="2783"/>
      <w:bookmarkEnd w:id="2783"/>
      <w:r>
        <w:rPr>
          <w:b w:val="0"/>
        </w:rPr>
      </w:r>
      <w:bookmarkStart w:name="_bookmark2617" w:id="2784"/>
      <w:bookmarkEnd w:id="2784"/>
      <w:r>
        <w:rPr>
          <w:b w:val="0"/>
        </w:rPr>
      </w:r>
      <w:r>
        <w:rPr>
          <w:color w:val="0C7652"/>
        </w:rPr>
        <w:t>Block selec</w:t>
      </w:r>
      <w:bookmarkStart w:name="_bookmark2618" w:id="2785"/>
      <w:bookmarkEnd w:id="2785"/>
      <w:r>
        <w:rPr>
          <w:color w:val="0C7652"/>
        </w:rPr>
        <w:t>tio</w:t>
      </w:r>
      <w:r>
        <w:rPr>
          <w:color w:val="0C7652"/>
        </w:rPr>
        <w:t>ns</w:t>
      </w:r>
    </w:p>
    <w:p>
      <w:pPr>
        <w:pStyle w:val="BodyText"/>
        <w:spacing w:line="249" w:lineRule="auto" w:before="112"/>
        <w:ind w:left="661" w:right="896"/>
        <w:jc w:val="both"/>
      </w:pPr>
      <w:r>
        <w:rPr/>
        <w:t>The VTK data object, vtkMultiBlockDataset, can store a collection of </w:t>
      </w:r>
      <w:bookmarkStart w:name="_bookmark2619" w:id="2786"/>
      <w:bookmarkEnd w:id="2786"/>
      <w:r>
        <w:rPr/>
        <w:t>d</w:t>
      </w:r>
      <w:r>
        <w:rPr/>
        <w:t>atasets. A block selection allows you to specify which blocks to select. The selection list must be a vtkUnsignedIntArray.</w:t>
      </w:r>
    </w:p>
    <w:p>
      <w:pPr>
        <w:pStyle w:val="BodyText"/>
        <w:rPr>
          <w:sz w:val="21"/>
        </w:rPr>
      </w:pPr>
    </w:p>
    <w:p>
      <w:pPr>
        <w:pStyle w:val="BodyText"/>
        <w:spacing w:line="249" w:lineRule="auto"/>
        <w:ind w:left="661" w:right="896"/>
        <w:jc w:val="both"/>
      </w:pPr>
      <w:bookmarkStart w:name="_bookmark2621" w:id="2787"/>
      <w:bookmarkEnd w:id="2787"/>
      <w:r>
        <w:rPr/>
      </w:r>
      <w:r>
        <w:rPr>
          <w:b/>
          <w:color w:val="0C7652"/>
        </w:rPr>
        <w:t>Using the hardware selector. </w:t>
      </w:r>
      <w:r>
        <w:rPr/>
        <w:t>VTK provides the class </w:t>
      </w:r>
      <w:bookmarkStart w:name="_bookmark2622" w:id="2788"/>
      <w:bookmarkEnd w:id="2788"/>
      <w:r>
        <w:rPr/>
        <w:t>vtkH</w:t>
      </w:r>
      <w:r>
        <w:rPr/>
        <w:t>ardwareSelector to </w:t>
      </w:r>
      <w:bookmarkStart w:name="_bookmark2620" w:id="2789"/>
      <w:bookmarkEnd w:id="2789"/>
      <w:r>
        <w:rPr/>
        <w:t>assist</w:t>
      </w:r>
      <w:r>
        <w:rPr/>
        <w:t> you in generat- ing selections from a rectangular region of the screen. This process is similar to AreaPicking </w:t>
      </w:r>
      <w:hyperlink w:history="true" w:anchor="_bookmark473">
        <w:r>
          <w:rPr/>
          <w:t>(“Pick-</w:t>
        </w:r>
      </w:hyperlink>
      <w:r>
        <w:rPr/>
        <w:t> </w:t>
      </w:r>
      <w:hyperlink w:history="true" w:anchor="_bookmark473">
        <w:r>
          <w:rPr/>
          <w:t>ing” on page </w:t>
        </w:r>
      </w:hyperlink>
      <w:r>
        <w:rPr/>
        <w:t>59), but is able to return finer grained details about what is picked.</w:t>
      </w:r>
    </w:p>
    <w:p>
      <w:pPr>
        <w:pStyle w:val="BodyText"/>
        <w:spacing w:before="4"/>
        <w:rPr>
          <w:sz w:val="21"/>
        </w:rPr>
      </w:pPr>
    </w:p>
    <w:p>
      <w:pPr>
        <w:spacing w:before="1"/>
        <w:ind w:left="1140" w:right="0" w:firstLine="0"/>
        <w:jc w:val="left"/>
        <w:rPr>
          <w:rFonts w:ascii="Courier New"/>
          <w:sz w:val="18"/>
        </w:rPr>
      </w:pPr>
      <w:r>
        <w:rPr>
          <w:rFonts w:ascii="Courier New"/>
          <w:color w:val="323232"/>
          <w:sz w:val="18"/>
        </w:rPr>
        <w:t>vtkHardwareSelector* hs = vtkHardwareSelector::New();</w:t>
      </w:r>
    </w:p>
    <w:p>
      <w:pPr>
        <w:spacing w:after="0"/>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8"/>
        <w:rPr>
          <w:rFonts w:ascii="Courier New"/>
          <w:sz w:val="17"/>
        </w:rPr>
      </w:pPr>
    </w:p>
    <w:p>
      <w:pPr>
        <w:spacing w:before="0"/>
        <w:ind w:left="707" w:right="0" w:firstLine="0"/>
        <w:jc w:val="left"/>
        <w:rPr>
          <w:rFonts w:ascii="Courier New"/>
          <w:sz w:val="18"/>
        </w:rPr>
      </w:pPr>
      <w:r>
        <w:rPr>
          <w:rFonts w:ascii="Courier New"/>
          <w:color w:val="323232"/>
          <w:sz w:val="18"/>
        </w:rPr>
        <w:t>hs-&gt;SetRenderer(ren);</w:t>
      </w:r>
    </w:p>
    <w:p>
      <w:pPr>
        <w:spacing w:line="259" w:lineRule="auto" w:before="16"/>
        <w:ind w:left="600" w:right="0" w:firstLine="215"/>
        <w:jc w:val="left"/>
        <w:rPr>
          <w:rFonts w:ascii="Courier New"/>
          <w:sz w:val="18"/>
        </w:rPr>
      </w:pPr>
      <w:r>
        <w:rPr>
          <w:rFonts w:ascii="Courier New"/>
          <w:color w:val="323232"/>
          <w:sz w:val="18"/>
        </w:rPr>
        <w:t>hs-&gt;SetArea(xmin, ymin, xmax, ymax); vtkSelection* s = hs-&gt;Select();</w:t>
      </w:r>
    </w:p>
    <w:p>
      <w:pPr>
        <w:pStyle w:val="BodyText"/>
        <w:spacing w:before="3"/>
        <w:rPr>
          <w:rFonts w:ascii="Courier New"/>
          <w:sz w:val="17"/>
        </w:rPr>
      </w:pPr>
    </w:p>
    <w:p>
      <w:pPr>
        <w:pStyle w:val="BodyText"/>
        <w:spacing w:line="249" w:lineRule="auto"/>
        <w:ind w:left="121" w:right="38"/>
        <w:jc w:val="both"/>
      </w:pPr>
      <w:r>
        <w:rPr/>
        <w:t>The hardware selector performs special rendering passes in order to determine which datasets in the renderer are selected, and which cells within those datasests are selected. Any cell that</w:t>
      </w:r>
      <w:r>
        <w:rPr>
          <w:spacing w:val="-7"/>
        </w:rPr>
        <w:t> </w:t>
      </w:r>
      <w:r>
        <w:rPr/>
        <w:t>is</w:t>
      </w:r>
      <w:r>
        <w:rPr>
          <w:spacing w:val="-6"/>
        </w:rPr>
        <w:t> </w:t>
      </w:r>
      <w:r>
        <w:rPr/>
        <w:t>rendered</w:t>
      </w:r>
      <w:r>
        <w:rPr>
          <w:spacing w:val="-7"/>
        </w:rPr>
        <w:t> </w:t>
      </w:r>
      <w:r>
        <w:rPr/>
        <w:t>to</w:t>
      </w:r>
      <w:r>
        <w:rPr>
          <w:spacing w:val="-6"/>
        </w:rPr>
        <w:t> </w:t>
      </w:r>
      <w:r>
        <w:rPr/>
        <w:t>at</w:t>
      </w:r>
      <w:r>
        <w:rPr>
          <w:spacing w:val="-7"/>
        </w:rPr>
        <w:t> </w:t>
      </w:r>
      <w:r>
        <w:rPr/>
        <w:t>least</w:t>
      </w:r>
      <w:r>
        <w:rPr>
          <w:spacing w:val="-6"/>
        </w:rPr>
        <w:t> </w:t>
      </w:r>
      <w:r>
        <w:rPr/>
        <w:t>one</w:t>
      </w:r>
      <w:r>
        <w:rPr>
          <w:spacing w:val="-6"/>
        </w:rPr>
        <w:t> </w:t>
      </w:r>
      <w:r>
        <w:rPr/>
        <w:t>pixel</w:t>
      </w:r>
      <w:r>
        <w:rPr>
          <w:spacing w:val="-7"/>
        </w:rPr>
        <w:t> </w:t>
      </w:r>
      <w:r>
        <w:rPr/>
        <w:t>within</w:t>
      </w:r>
      <w:r>
        <w:rPr>
          <w:spacing w:val="-6"/>
        </w:rPr>
        <w:t> </w:t>
      </w:r>
      <w:r>
        <w:rPr/>
        <w:t>the</w:t>
      </w:r>
      <w:r>
        <w:rPr>
          <w:spacing w:val="-7"/>
        </w:rPr>
        <w:t> </w:t>
      </w:r>
      <w:r>
        <w:rPr/>
        <w:t>selection</w:t>
      </w:r>
      <w:r>
        <w:rPr>
          <w:spacing w:val="-6"/>
        </w:rPr>
        <w:t> </w:t>
      </w:r>
      <w:r>
        <w:rPr/>
        <w:t>area</w:t>
      </w:r>
      <w:r>
        <w:rPr>
          <w:spacing w:val="-6"/>
        </w:rPr>
        <w:t> </w:t>
      </w:r>
      <w:r>
        <w:rPr/>
        <w:t>is inserted </w:t>
      </w:r>
      <w:bookmarkStart w:name="_bookmark2624" w:id="2790"/>
      <w:bookmarkEnd w:id="2790"/>
      <w:r>
        <w:rPr/>
        <w:t>into</w:t>
      </w:r>
      <w:r>
        <w:rPr/>
        <w:t> the output selection. The output selection con- tains one vtkSelectionNode for each selected actor. These nodes are cell index selections by default, although the hard- ware selector can also be configured to select points. </w:t>
      </w:r>
      <w:r>
        <w:rPr>
          <w:spacing w:val="-7"/>
        </w:rPr>
        <w:t>You </w:t>
      </w:r>
      <w:r>
        <w:rPr/>
        <w:t>can retrieve the </w:t>
      </w:r>
      <w:bookmarkStart w:name="_bookmark2623" w:id="2791"/>
      <w:bookmarkEnd w:id="2791"/>
      <w:r>
        <w:rPr/>
        <w:t>pointer</w:t>
      </w:r>
      <w:r>
        <w:rPr/>
        <w:t> to the associated actor in the scene by accessing the PROP property of the selection</w:t>
      </w:r>
      <w:r>
        <w:rPr>
          <w:spacing w:val="-5"/>
        </w:rPr>
        <w:t> </w:t>
      </w:r>
      <w:r>
        <w:rPr/>
        <w:t>node.</w:t>
      </w:r>
    </w:p>
    <w:p>
      <w:pPr>
        <w:pStyle w:val="BodyText"/>
      </w:pPr>
      <w:r>
        <w:rPr/>
        <w:br w:type="column"/>
      </w:r>
      <w:r>
        <w:rPr/>
      </w:r>
    </w:p>
    <w:p>
      <w:pPr>
        <w:pStyle w:val="BodyText"/>
      </w:pPr>
    </w:p>
    <w:p>
      <w:pPr>
        <w:pStyle w:val="BodyText"/>
        <w:spacing w:before="8"/>
        <w:rPr>
          <w:sz w:val="14"/>
        </w:rPr>
      </w:pPr>
      <w:r>
        <w:rPr/>
        <w:drawing>
          <wp:anchor distT="0" distB="0" distL="0" distR="0" allowOverlap="1" layoutInCell="1" locked="0" behindDoc="0" simplePos="0" relativeHeight="4328">
            <wp:simplePos x="0" y="0"/>
            <wp:positionH relativeFrom="page">
              <wp:posOffset>4086321</wp:posOffset>
            </wp:positionH>
            <wp:positionV relativeFrom="paragraph">
              <wp:posOffset>132073</wp:posOffset>
            </wp:positionV>
            <wp:extent cx="1346180" cy="1581626"/>
            <wp:effectExtent l="0" t="0" r="0" b="0"/>
            <wp:wrapTopAndBottom/>
            <wp:docPr id="327" name="image222.jpeg" descr=""/>
            <wp:cNvGraphicFramePr>
              <a:graphicFrameLocks noChangeAspect="1"/>
            </wp:cNvGraphicFramePr>
            <a:graphic>
              <a:graphicData uri="http://schemas.openxmlformats.org/drawingml/2006/picture">
                <pic:pic>
                  <pic:nvPicPr>
                    <pic:cNvPr id="328" name="image222.jpeg"/>
                    <pic:cNvPicPr/>
                  </pic:nvPicPr>
                  <pic:blipFill>
                    <a:blip r:embed="rId421" cstate="print"/>
                    <a:stretch>
                      <a:fillRect/>
                    </a:stretch>
                  </pic:blipFill>
                  <pic:spPr>
                    <a:xfrm>
                      <a:off x="0" y="0"/>
                      <a:ext cx="1346180" cy="1581626"/>
                    </a:xfrm>
                    <a:prstGeom prst="rect">
                      <a:avLst/>
                    </a:prstGeom>
                  </pic:spPr>
                </pic:pic>
              </a:graphicData>
            </a:graphic>
          </wp:anchor>
        </w:drawing>
      </w:r>
    </w:p>
    <w:p>
      <w:pPr>
        <w:spacing w:line="208" w:lineRule="auto" w:before="92"/>
        <w:ind w:left="121" w:right="1379" w:firstLine="0"/>
        <w:jc w:val="left"/>
        <w:rPr>
          <w:sz w:val="18"/>
        </w:rPr>
      </w:pPr>
      <w:r>
        <w:rPr>
          <w:rFonts w:ascii="Arial" w:hAnsi="Arial"/>
          <w:b/>
          <w:sz w:val="18"/>
        </w:rPr>
        <w:t>Figure 13–2 </w:t>
      </w:r>
      <w:r>
        <w:rPr>
          <w:sz w:val="18"/>
        </w:rPr>
        <w:t>The result of a hard- ware cell selection on two actors.</w:t>
      </w:r>
    </w:p>
    <w:p>
      <w:pPr>
        <w:spacing w:after="0" w:line="208" w:lineRule="auto"/>
        <w:jc w:val="left"/>
        <w:rPr>
          <w:sz w:val="18"/>
        </w:rPr>
        <w:sectPr>
          <w:pgSz w:w="10440" w:h="13680"/>
          <w:pgMar w:header="772" w:footer="0" w:top="980" w:bottom="280" w:left="780" w:right="0"/>
          <w:cols w:num="2" w:equalWidth="0">
            <w:col w:w="5127" w:space="183"/>
            <w:col w:w="4350"/>
          </w:cols>
        </w:sectPr>
      </w:pPr>
    </w:p>
    <w:p>
      <w:pPr>
        <w:pStyle w:val="BodyText"/>
        <w:spacing w:before="8"/>
        <w:rPr>
          <w:sz w:val="13"/>
        </w:rPr>
      </w:pPr>
    </w:p>
    <w:p>
      <w:pPr>
        <w:pStyle w:val="BodyText"/>
        <w:spacing w:line="249" w:lineRule="auto" w:before="91"/>
        <w:ind w:left="121" w:right="1436"/>
        <w:jc w:val="both"/>
      </w:pPr>
      <w:bookmarkStart w:name="_bookmark2625" w:id="2792"/>
      <w:bookmarkEnd w:id="2792"/>
      <w:r>
        <w:rPr/>
      </w:r>
      <w:r>
        <w:rPr>
          <w:b/>
          <w:color w:val="0C7652"/>
        </w:rPr>
        <w:t>Extracting</w:t>
      </w:r>
      <w:r>
        <w:rPr>
          <w:b/>
          <w:color w:val="0C7652"/>
          <w:spacing w:val="-2"/>
        </w:rPr>
        <w:t> </w:t>
      </w:r>
      <w:r>
        <w:rPr>
          <w:b/>
          <w:color w:val="0C7652"/>
        </w:rPr>
        <w:t>selections.</w:t>
      </w:r>
      <w:r>
        <w:rPr>
          <w:b/>
          <w:color w:val="0C7652"/>
          <w:spacing w:val="1"/>
        </w:rPr>
        <w:t> </w:t>
      </w:r>
      <w:r>
        <w:rPr/>
        <w:t>Now</w:t>
      </w:r>
      <w:r>
        <w:rPr>
          <w:spacing w:val="-5"/>
        </w:rPr>
        <w:t> </w:t>
      </w:r>
      <w:r>
        <w:rPr/>
        <w:t>that</w:t>
      </w:r>
      <w:r>
        <w:rPr>
          <w:spacing w:val="-6"/>
        </w:rPr>
        <w:t> </w:t>
      </w:r>
      <w:r>
        <w:rPr/>
        <w:t>we</w:t>
      </w:r>
      <w:r>
        <w:rPr>
          <w:spacing w:val="-5"/>
        </w:rPr>
        <w:t> </w:t>
      </w:r>
      <w:r>
        <w:rPr/>
        <w:t>know</w:t>
      </w:r>
      <w:r>
        <w:rPr>
          <w:spacing w:val="-6"/>
        </w:rPr>
        <w:t> </w:t>
      </w:r>
      <w:r>
        <w:rPr/>
        <w:t>how</w:t>
      </w:r>
      <w:r>
        <w:rPr>
          <w:spacing w:val="-6"/>
        </w:rPr>
        <w:t> </w:t>
      </w:r>
      <w:r>
        <w:rPr/>
        <w:t>to</w:t>
      </w:r>
      <w:r>
        <w:rPr>
          <w:spacing w:val="-6"/>
        </w:rPr>
        <w:t> </w:t>
      </w:r>
      <w:r>
        <w:rPr/>
        <w:t>define</w:t>
      </w:r>
      <w:r>
        <w:rPr>
          <w:spacing w:val="-5"/>
        </w:rPr>
        <w:t> </w:t>
      </w:r>
      <w:r>
        <w:rPr/>
        <w:t>a</w:t>
      </w:r>
      <w:r>
        <w:rPr>
          <w:spacing w:val="-6"/>
        </w:rPr>
        <w:t> </w:t>
      </w:r>
      <w:r>
        <w:rPr/>
        <w:t>selection,</w:t>
      </w:r>
      <w:r>
        <w:rPr>
          <w:spacing w:val="-6"/>
        </w:rPr>
        <w:t> </w:t>
      </w:r>
      <w:r>
        <w:rPr/>
        <w:t>we</w:t>
      </w:r>
      <w:r>
        <w:rPr>
          <w:spacing w:val="-5"/>
        </w:rPr>
        <w:t> </w:t>
      </w:r>
      <w:r>
        <w:rPr/>
        <w:t>must</w:t>
      </w:r>
      <w:r>
        <w:rPr>
          <w:spacing w:val="-5"/>
        </w:rPr>
        <w:t> </w:t>
      </w:r>
      <w:r>
        <w:rPr/>
        <w:t>use</w:t>
      </w:r>
      <w:r>
        <w:rPr>
          <w:spacing w:val="-5"/>
        </w:rPr>
        <w:t> </w:t>
      </w:r>
      <w:r>
        <w:rPr/>
        <w:t>it</w:t>
      </w:r>
      <w:r>
        <w:rPr>
          <w:spacing w:val="-5"/>
        </w:rPr>
        <w:t> </w:t>
      </w:r>
      <w:r>
        <w:rPr/>
        <w:t>in</w:t>
      </w:r>
      <w:r>
        <w:rPr>
          <w:spacing w:val="-5"/>
        </w:rPr>
        <w:t> </w:t>
      </w:r>
      <w:bookmarkStart w:name="_bookmark2628" w:id="2793"/>
      <w:bookmarkEnd w:id="2793"/>
      <w:r>
        <w:rPr/>
        <w:t>so</w:t>
      </w:r>
      <w:r>
        <w:rPr/>
        <w:t>me</w:t>
      </w:r>
      <w:r>
        <w:rPr>
          <w:spacing w:val="-5"/>
        </w:rPr>
        <w:t> </w:t>
      </w:r>
      <w:r>
        <w:rPr>
          <w:spacing w:val="-4"/>
        </w:rPr>
        <w:t>way.</w:t>
      </w:r>
      <w:r>
        <w:rPr>
          <w:spacing w:val="-6"/>
        </w:rPr>
        <w:t> </w:t>
      </w:r>
      <w:r>
        <w:rPr/>
        <w:t>One of the most co</w:t>
      </w:r>
      <w:bookmarkStart w:name="_bookmark2626" w:id="2794"/>
      <w:bookmarkEnd w:id="2794"/>
      <w:r>
        <w:rPr/>
        <w:t>m</w:t>
      </w:r>
      <w:r>
        <w:rPr/>
        <w:t>mon tasks is to </w:t>
      </w:r>
      <w:bookmarkStart w:name="_bookmark2630" w:id="2795"/>
      <w:bookmarkEnd w:id="2795"/>
      <w:r>
        <w:rPr/>
        <w:t>extract</w:t>
      </w:r>
      <w:r>
        <w:rPr/>
        <w:t> the selection from a data</w:t>
      </w:r>
      <w:bookmarkStart w:name="_bookmark2627" w:id="2796"/>
      <w:bookmarkEnd w:id="2796"/>
      <w:r>
        <w:rPr/>
        <w:t>se</w:t>
      </w:r>
      <w:r>
        <w:rPr/>
        <w:t>t. </w:t>
      </w:r>
      <w:r>
        <w:rPr>
          <w:spacing w:val="-7"/>
        </w:rPr>
        <w:t>To </w:t>
      </w:r>
      <w:r>
        <w:rPr/>
        <w:t>do this, use the vt</w:t>
      </w:r>
      <w:bookmarkStart w:name="_bookmark2629" w:id="2797"/>
      <w:bookmarkEnd w:id="2797"/>
      <w:r>
        <w:rPr/>
        <w:t>kExtractSe-</w:t>
      </w:r>
      <w:r>
        <w:rPr/>
        <w:t> lection filter for vtkDataSets or vtkMultiBlockDataSets, or use vtkExtractSelectedGraph for vtk- Grap</w:t>
      </w:r>
      <w:bookmarkStart w:name="_bookmark2631" w:id="2798"/>
      <w:bookmarkEnd w:id="2798"/>
      <w:r>
        <w:rPr/>
        <w:t>hs.</w:t>
      </w:r>
      <w:r>
        <w:rPr/>
        <w:t> Both filters work in similar ways, and accept a selection of any type. </w:t>
      </w:r>
      <w:r>
        <w:rPr>
          <w:spacing w:val="-7"/>
        </w:rPr>
        <w:t>To </w:t>
      </w:r>
      <w:r>
        <w:rPr/>
        <w:t>extract a selection from a vtkPolyData, we can do the</w:t>
      </w:r>
      <w:r>
        <w:rPr>
          <w:spacing w:val="-2"/>
        </w:rPr>
        <w:t> </w:t>
      </w:r>
      <w:r>
        <w:rPr/>
        <w:t>following:</w:t>
      </w:r>
    </w:p>
    <w:p>
      <w:pPr>
        <w:pStyle w:val="BodyText"/>
        <w:spacing w:before="7"/>
        <w:rPr>
          <w:sz w:val="21"/>
        </w:rPr>
      </w:pPr>
    </w:p>
    <w:p>
      <w:pPr>
        <w:spacing w:before="0"/>
        <w:ind w:left="600" w:right="0" w:firstLine="0"/>
        <w:jc w:val="left"/>
        <w:rPr>
          <w:rFonts w:ascii="Courier New"/>
          <w:sz w:val="18"/>
        </w:rPr>
      </w:pPr>
      <w:r>
        <w:rPr>
          <w:rFonts w:ascii="Courier New"/>
          <w:color w:val="323232"/>
          <w:sz w:val="18"/>
        </w:rPr>
        <w:t>vtkPolyData* pd = vtkPolyData::New();</w:t>
      </w:r>
    </w:p>
    <w:p>
      <w:pPr>
        <w:spacing w:line="259" w:lineRule="auto" w:before="15"/>
        <w:ind w:left="600" w:right="4701" w:firstLine="0"/>
        <w:jc w:val="left"/>
        <w:rPr>
          <w:rFonts w:ascii="Courier New"/>
          <w:sz w:val="18"/>
        </w:rPr>
      </w:pPr>
      <w:r>
        <w:rPr>
          <w:rFonts w:ascii="Courier New"/>
          <w:color w:val="323232"/>
          <w:sz w:val="18"/>
        </w:rPr>
        <w:t>// Populate the poly data here vtkSelection* s = vtkSelection::New();</w:t>
      </w:r>
    </w:p>
    <w:p>
      <w:pPr>
        <w:spacing w:before="0"/>
        <w:ind w:left="600" w:right="0" w:firstLine="0"/>
        <w:jc w:val="left"/>
        <w:rPr>
          <w:rFonts w:ascii="Courier New"/>
          <w:sz w:val="18"/>
        </w:rPr>
      </w:pPr>
      <w:r>
        <w:rPr>
          <w:rFonts w:ascii="Courier New"/>
          <w:color w:val="323232"/>
          <w:sz w:val="18"/>
        </w:rPr>
        <w:t>// Populate the selection here</w:t>
      </w:r>
    </w:p>
    <w:p>
      <w:pPr>
        <w:spacing w:line="259" w:lineRule="auto" w:before="16"/>
        <w:ind w:left="780" w:right="3298" w:hanging="180"/>
        <w:jc w:val="left"/>
        <w:rPr>
          <w:rFonts w:ascii="Courier New"/>
          <w:sz w:val="18"/>
        </w:rPr>
      </w:pPr>
      <w:r>
        <w:rPr>
          <w:rFonts w:ascii="Courier New"/>
          <w:color w:val="323232"/>
          <w:sz w:val="18"/>
        </w:rPr>
        <w:t>vtkExtractSelection* ex = vtkExtractSelection::New(); ex-&gt;SetInput(0, pd);</w:t>
      </w:r>
    </w:p>
    <w:p>
      <w:pPr>
        <w:spacing w:line="259" w:lineRule="auto" w:before="0"/>
        <w:ind w:left="780" w:right="6787" w:firstLine="0"/>
        <w:jc w:val="left"/>
        <w:rPr>
          <w:rFonts w:ascii="Courier New"/>
          <w:sz w:val="18"/>
        </w:rPr>
      </w:pPr>
      <w:r>
        <w:rPr>
          <w:rFonts w:ascii="Courier New"/>
          <w:color w:val="323232"/>
          <w:sz w:val="18"/>
        </w:rPr>
        <w:t>ex-&gt;SetInput(1, s); ex-&gt;Update();</w:t>
      </w:r>
    </w:p>
    <w:p>
      <w:pPr>
        <w:spacing w:line="203" w:lineRule="exact" w:before="0"/>
        <w:ind w:left="600" w:right="0" w:firstLine="0"/>
        <w:jc w:val="left"/>
        <w:rPr>
          <w:rFonts w:ascii="Courier New"/>
          <w:sz w:val="18"/>
        </w:rPr>
      </w:pPr>
      <w:r>
        <w:rPr>
          <w:rFonts w:ascii="Courier New"/>
          <w:color w:val="323232"/>
          <w:sz w:val="18"/>
        </w:rPr>
        <w:t>vtkUnstructuredGrid* extracted = ex-&gt;GetOutput();</w:t>
      </w:r>
    </w:p>
    <w:p>
      <w:pPr>
        <w:pStyle w:val="BodyText"/>
        <w:spacing w:before="9"/>
        <w:rPr>
          <w:rFonts w:ascii="Courier New"/>
          <w:sz w:val="10"/>
        </w:rPr>
      </w:pPr>
    </w:p>
    <w:p>
      <w:pPr>
        <w:spacing w:after="0"/>
        <w:rPr>
          <w:rFonts w:ascii="Courier New"/>
          <w:sz w:val="10"/>
        </w:rPr>
        <w:sectPr>
          <w:type w:val="continuous"/>
          <w:pgSz w:w="10440" w:h="13680"/>
          <w:pgMar w:top="1280" w:bottom="280" w:left="780" w:right="0"/>
        </w:sectPr>
      </w:pPr>
    </w:p>
    <w:p>
      <w:pPr>
        <w:pStyle w:val="BodyText"/>
        <w:spacing w:line="249" w:lineRule="auto" w:before="91"/>
        <w:ind w:left="121" w:right="38"/>
        <w:jc w:val="both"/>
      </w:pPr>
      <w:r>
        <w:rPr/>
        <w:t>Note that because vtkExtractSelection accepts any vtk- DataSet subclass, the output is the most general dataset, vtkUnstructuredGrid. The output type cannot match the input type because, for example, a selection, which denotes an arbitrary subset, on a structured type like vtkImageData might no longer be structured. If you desire to simply mark selected elements of a dataset, call ex-&gt;PreserveTopologyOn() before updating the filter. This will pass the data structurally unchanged to the out- put, with the same data type. Instead of culling away rejected elements, the filter adds a boolean flag to each element indicating whether it is selected or not.</w:t>
      </w:r>
    </w:p>
    <w:p>
      <w:pPr>
        <w:pStyle w:val="BodyText"/>
        <w:spacing w:before="1" w:after="40"/>
        <w:rPr>
          <w:sz w:val="18"/>
        </w:rPr>
      </w:pPr>
      <w:r>
        <w:rPr/>
        <w:br w:type="column"/>
      </w:r>
      <w:r>
        <w:rPr>
          <w:sz w:val="18"/>
        </w:rPr>
      </w:r>
    </w:p>
    <w:p>
      <w:pPr>
        <w:pStyle w:val="BodyText"/>
        <w:ind w:left="424"/>
      </w:pPr>
      <w:r>
        <w:rPr/>
        <w:drawing>
          <wp:inline distT="0" distB="0" distL="0" distR="0">
            <wp:extent cx="1584767" cy="1427035"/>
            <wp:effectExtent l="0" t="0" r="0" b="0"/>
            <wp:docPr id="329" name="image223.jpeg" descr=""/>
            <wp:cNvGraphicFramePr>
              <a:graphicFrameLocks noChangeAspect="1"/>
            </wp:cNvGraphicFramePr>
            <a:graphic>
              <a:graphicData uri="http://schemas.openxmlformats.org/drawingml/2006/picture">
                <pic:pic>
                  <pic:nvPicPr>
                    <pic:cNvPr id="330" name="image223.jpeg"/>
                    <pic:cNvPicPr/>
                  </pic:nvPicPr>
                  <pic:blipFill>
                    <a:blip r:embed="rId422" cstate="print"/>
                    <a:stretch>
                      <a:fillRect/>
                    </a:stretch>
                  </pic:blipFill>
                  <pic:spPr>
                    <a:xfrm>
                      <a:off x="0" y="0"/>
                      <a:ext cx="1584767" cy="1427035"/>
                    </a:xfrm>
                    <a:prstGeom prst="rect">
                      <a:avLst/>
                    </a:prstGeom>
                  </pic:spPr>
                </pic:pic>
              </a:graphicData>
            </a:graphic>
          </wp:inline>
        </w:drawing>
      </w:r>
      <w:r>
        <w:rPr/>
      </w:r>
    </w:p>
    <w:p>
      <w:pPr>
        <w:spacing w:line="208" w:lineRule="auto" w:before="97"/>
        <w:ind w:left="121" w:right="1523" w:firstLine="0"/>
        <w:jc w:val="left"/>
        <w:rPr>
          <w:sz w:val="18"/>
        </w:rPr>
      </w:pPr>
      <w:r>
        <w:rPr>
          <w:rFonts w:ascii="Arial" w:hAnsi="Arial"/>
          <w:b/>
          <w:sz w:val="18"/>
        </w:rPr>
        <w:t>Figure 13–3 </w:t>
      </w:r>
      <w:r>
        <w:rPr>
          <w:sz w:val="18"/>
        </w:rPr>
        <w:t>A portion of a vtkImage- Data extracted by a frustum selection.</w:t>
      </w:r>
    </w:p>
    <w:p>
      <w:pPr>
        <w:spacing w:after="0" w:line="208" w:lineRule="auto"/>
        <w:jc w:val="left"/>
        <w:rPr>
          <w:sz w:val="18"/>
        </w:rPr>
        <w:sectPr>
          <w:type w:val="continuous"/>
          <w:pgSz w:w="10440" w:h="13680"/>
          <w:pgMar w:top="1280" w:bottom="280" w:left="780" w:right="0"/>
          <w:cols w:num="2" w:equalWidth="0">
            <w:col w:w="4731" w:space="115"/>
            <w:col w:w="4814"/>
          </w:cols>
        </w:sectPr>
      </w:pPr>
    </w:p>
    <w:p>
      <w:pPr>
        <w:pStyle w:val="Heading1"/>
        <w:spacing w:before="144"/>
      </w:pPr>
      <w:bookmarkStart w:name="_bookmark2632" w:id="2799"/>
      <w:bookmarkEnd w:id="2799"/>
      <w:r>
        <w:rPr>
          <w:b w:val="0"/>
        </w:rPr>
      </w:r>
      <w:r>
        <w:rPr>
          <w:color w:val="0C7652"/>
        </w:rPr>
        <w:t>Part </w:t>
      </w:r>
      <w:bookmarkStart w:name="_bookmark2633" w:id="2800"/>
      <w:bookmarkEnd w:id="2800"/>
      <w:r>
        <w:rPr>
          <w:color w:val="0C7652"/>
        </w:rPr>
        <w:t>III</w:t>
      </w:r>
    </w:p>
    <w:p>
      <w:pPr>
        <w:spacing w:before="33"/>
        <w:ind w:left="327" w:right="555" w:firstLine="0"/>
        <w:jc w:val="center"/>
        <w:rPr>
          <w:rFonts w:ascii="Arial" w:hAnsi="Arial"/>
          <w:b/>
          <w:sz w:val="72"/>
        </w:rPr>
      </w:pPr>
      <w:r>
        <w:rPr>
          <w:rFonts w:ascii="Arial" w:hAnsi="Arial"/>
          <w:b/>
          <w:color w:val="0C7652"/>
          <w:sz w:val="72"/>
        </w:rPr>
        <w:t>VTK Developer’s Guide</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rPr>
          <w:rFonts w:ascii="Arial"/>
          <w:b/>
          <w:sz w:val="22"/>
        </w:rPr>
      </w:pPr>
      <w:r>
        <w:rPr/>
        <w:drawing>
          <wp:anchor distT="0" distB="0" distL="0" distR="0" allowOverlap="1" layoutInCell="1" locked="0" behindDoc="0" simplePos="0" relativeHeight="4352">
            <wp:simplePos x="0" y="0"/>
            <wp:positionH relativeFrom="page">
              <wp:posOffset>2768345</wp:posOffset>
            </wp:positionH>
            <wp:positionV relativeFrom="paragraph">
              <wp:posOffset>188820</wp:posOffset>
            </wp:positionV>
            <wp:extent cx="1418773" cy="1440941"/>
            <wp:effectExtent l="0" t="0" r="0" b="0"/>
            <wp:wrapTopAndBottom/>
            <wp:docPr id="331" name="image5.jpeg" descr=""/>
            <wp:cNvGraphicFramePr>
              <a:graphicFrameLocks noChangeAspect="1"/>
            </wp:cNvGraphicFramePr>
            <a:graphic>
              <a:graphicData uri="http://schemas.openxmlformats.org/drawingml/2006/picture">
                <pic:pic>
                  <pic:nvPicPr>
                    <pic:cNvPr id="332" name="image5.jpeg"/>
                    <pic:cNvPicPr/>
                  </pic:nvPicPr>
                  <pic:blipFill>
                    <a:blip r:embed="rId14"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w:type="default" r:id="rId423"/>
          <w:pgSz w:w="10440" w:h="13680"/>
          <w:pgMar w:header="0" w:footer="0" w:top="1280" w:bottom="280" w:left="780" w:right="0"/>
        </w:sectPr>
      </w:pPr>
    </w:p>
    <w:p>
      <w:pPr>
        <w:pStyle w:val="BodyText"/>
        <w:spacing w:before="4"/>
        <w:rPr>
          <w:sz w:val="17"/>
        </w:rPr>
      </w:pPr>
    </w:p>
    <w:p>
      <w:pPr>
        <w:spacing w:after="0"/>
        <w:rPr>
          <w:sz w:val="17"/>
        </w:rPr>
        <w:sectPr>
          <w:headerReference w:type="even" r:id="rId424"/>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4400;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14</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2634" w:id="2801"/>
      <w:bookmarkEnd w:id="2801"/>
      <w:r>
        <w:rPr/>
      </w:r>
      <w:bookmarkStart w:name="_bookmark2635" w:id="2802"/>
      <w:bookmarkEnd w:id="2802"/>
      <w:r>
        <w:rPr/>
      </w:r>
      <w:r>
        <w:rPr>
          <w:b/>
          <w:color w:val="0C7652"/>
          <w:sz w:val="36"/>
        </w:rPr>
        <w:t>Contributing Code</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line="199" w:lineRule="auto"/>
        <w:ind w:left="661" w:right="830" w:firstLine="3360"/>
      </w:pPr>
      <w:r>
        <w:rPr>
          <w:i/>
          <w:sz w:val="48"/>
        </w:rPr>
        <w:t>T</w:t>
      </w:r>
      <w:r>
        <w:rPr>
          <w:w w:val="99"/>
        </w:rPr>
        <w:t>he</w:t>
      </w:r>
      <w:r>
        <w:rPr/>
        <w:t> </w:t>
      </w:r>
      <w:r>
        <w:rPr>
          <w:w w:val="99"/>
        </w:rPr>
        <w:t>previous</w:t>
      </w:r>
      <w:r>
        <w:rPr/>
        <w:t> </w:t>
      </w:r>
      <w:r>
        <w:rPr>
          <w:w w:val="99"/>
        </w:rPr>
        <w:t>chapters</w:t>
      </w:r>
      <w:r>
        <w:rPr/>
        <w:t> </w:t>
      </w:r>
      <w:r>
        <w:rPr>
          <w:w w:val="99"/>
        </w:rPr>
        <w:t>offered</w:t>
      </w:r>
      <w:r>
        <w:rPr/>
        <w:t> </w:t>
      </w:r>
      <w:r>
        <w:rPr>
          <w:w w:val="99"/>
        </w:rPr>
        <w:t>an</w:t>
      </w:r>
      <w:r>
        <w:rPr/>
        <w:t> </w:t>
      </w:r>
      <w:r>
        <w:rPr>
          <w:w w:val="99"/>
        </w:rPr>
        <w:t>introduction</w:t>
      </w:r>
      <w:r>
        <w:rPr/>
        <w:t> </w:t>
      </w:r>
      <w:r>
        <w:rPr>
          <w:w w:val="99"/>
        </w:rPr>
        <w:t>to</w:t>
      </w:r>
      <w:r>
        <w:rPr/>
        <w:t> </w:t>
      </w:r>
      <w:r>
        <w:rPr>
          <w:w w:val="99"/>
        </w:rPr>
        <w:t>VTK</w:t>
      </w:r>
      <w:r>
        <w:rPr/>
        <w:t> </w:t>
      </w:r>
      <w:r>
        <w:rPr>
          <w:w w:val="99"/>
        </w:rPr>
        <w:t>by </w:t>
      </w:r>
      <w:r>
        <w:rPr/>
        <w:t>way of example. By now it should be apparent that VTK offers the functionality to create powerful</w:t>
      </w:r>
    </w:p>
    <w:p>
      <w:pPr>
        <w:pStyle w:val="BodyText"/>
        <w:spacing w:line="249" w:lineRule="auto" w:before="16"/>
        <w:ind w:left="661" w:right="909"/>
        <w:jc w:val="both"/>
      </w:pPr>
      <w:r>
        <w:rPr/>
        <w:t>graphics, imaging, and visualization applications. In addition, because you have access to the source code,</w:t>
      </w:r>
      <w:r>
        <w:rPr>
          <w:spacing w:val="-3"/>
        </w:rPr>
        <w:t> </w:t>
      </w:r>
      <w:r>
        <w:rPr/>
        <w:t>you</w:t>
      </w:r>
      <w:r>
        <w:rPr>
          <w:spacing w:val="-2"/>
        </w:rPr>
        <w:t> </w:t>
      </w:r>
      <w:r>
        <w:rPr/>
        <w:t>can</w:t>
      </w:r>
      <w:r>
        <w:rPr>
          <w:spacing w:val="-2"/>
        </w:rPr>
        <w:t> </w:t>
      </w:r>
      <w:r>
        <w:rPr/>
        <w:t>extend</w:t>
      </w:r>
      <w:r>
        <w:rPr>
          <w:spacing w:val="-2"/>
        </w:rPr>
        <w:t> </w:t>
      </w:r>
      <w:r>
        <w:rPr/>
        <w:t>VTK</w:t>
      </w:r>
      <w:r>
        <w:rPr>
          <w:spacing w:val="-2"/>
        </w:rPr>
        <w:t> </w:t>
      </w:r>
      <w:r>
        <w:rPr/>
        <w:t>by</w:t>
      </w:r>
      <w:r>
        <w:rPr>
          <w:spacing w:val="-2"/>
        </w:rPr>
        <w:t> </w:t>
      </w:r>
      <w:r>
        <w:rPr/>
        <w:t>adding</w:t>
      </w:r>
      <w:r>
        <w:rPr>
          <w:spacing w:val="-2"/>
        </w:rPr>
        <w:t> </w:t>
      </w:r>
      <w:r>
        <w:rPr/>
        <w:t>your</w:t>
      </w:r>
      <w:r>
        <w:rPr>
          <w:spacing w:val="-2"/>
        </w:rPr>
        <w:t> </w:t>
      </w:r>
      <w:r>
        <w:rPr/>
        <w:t>own</w:t>
      </w:r>
      <w:r>
        <w:rPr>
          <w:spacing w:val="-3"/>
        </w:rPr>
        <w:t> </w:t>
      </w:r>
      <w:r>
        <w:rPr/>
        <w:t>classes.</w:t>
      </w:r>
      <w:r>
        <w:rPr>
          <w:spacing w:val="-2"/>
        </w:rPr>
        <w:t> </w:t>
      </w:r>
      <w:r>
        <w:rPr/>
        <w:t>In</w:t>
      </w:r>
      <w:r>
        <w:rPr>
          <w:spacing w:val="-3"/>
        </w:rPr>
        <w:t> </w:t>
      </w:r>
      <w:r>
        <w:rPr/>
        <w:t>Part</w:t>
      </w:r>
      <w:r>
        <w:rPr>
          <w:spacing w:val="-3"/>
        </w:rPr>
        <w:t> </w:t>
      </w:r>
      <w:r>
        <w:rPr/>
        <w:t>III</w:t>
      </w:r>
      <w:r>
        <w:rPr>
          <w:spacing w:val="-2"/>
        </w:rPr>
        <w:t> </w:t>
      </w:r>
      <w:r>
        <w:rPr/>
        <w:t>of</w:t>
      </w:r>
      <w:r>
        <w:rPr>
          <w:spacing w:val="-2"/>
        </w:rPr>
        <w:t> </w:t>
      </w:r>
      <w:r>
        <w:rPr/>
        <w:t>the </w:t>
      </w:r>
      <w:r>
        <w:rPr>
          <w:i/>
          <w:spacing w:val="-4"/>
        </w:rPr>
        <w:t>User’s</w:t>
      </w:r>
      <w:r>
        <w:rPr>
          <w:i/>
          <w:spacing w:val="-3"/>
        </w:rPr>
        <w:t> </w:t>
      </w:r>
      <w:r>
        <w:rPr>
          <w:i/>
        </w:rPr>
        <w:t>Guide</w:t>
      </w:r>
      <w:r>
        <w:rPr/>
        <w:t>,</w:t>
      </w:r>
      <w:r>
        <w:rPr>
          <w:spacing w:val="-2"/>
        </w:rPr>
        <w:t> </w:t>
      </w:r>
      <w:r>
        <w:rPr/>
        <w:t>we</w:t>
      </w:r>
      <w:r>
        <w:rPr>
          <w:spacing w:val="-3"/>
        </w:rPr>
        <w:t> </w:t>
      </w:r>
      <w:r>
        <w:rPr/>
        <w:t>show</w:t>
      </w:r>
      <w:r>
        <w:rPr>
          <w:spacing w:val="-2"/>
        </w:rPr>
        <w:t> </w:t>
      </w:r>
      <w:r>
        <w:rPr/>
        <w:t>how to extend VTK to suit the needs of your application. </w:t>
      </w:r>
      <w:r>
        <w:rPr>
          <w:spacing w:val="-8"/>
        </w:rPr>
        <w:t>We </w:t>
      </w:r>
      <w:r>
        <w:rPr/>
        <w:t>begin in this chapter by introducing coding conventions that you may consider adopting—especially if you wish to contribute code to the VTK community. </w:t>
      </w:r>
      <w:r>
        <w:rPr>
          <w:spacing w:val="-8"/>
        </w:rPr>
        <w:t>We </w:t>
      </w:r>
      <w:r>
        <w:rPr/>
        <w:t>also describe standard conventions and methods that your objects must implement</w:t>
      </w:r>
      <w:r>
        <w:rPr>
          <w:spacing w:val="-26"/>
        </w:rPr>
        <w:t> </w:t>
      </w:r>
      <w:r>
        <w:rPr/>
        <w:t>to be</w:t>
      </w:r>
      <w:r>
        <w:rPr>
          <w:spacing w:val="-5"/>
        </w:rPr>
        <w:t> </w:t>
      </w:r>
      <w:r>
        <w:rPr/>
        <w:t>incorporated</w:t>
      </w:r>
      <w:r>
        <w:rPr>
          <w:spacing w:val="-3"/>
        </w:rPr>
        <w:t> </w:t>
      </w:r>
      <w:r>
        <w:rPr/>
        <w:t>into</w:t>
      </w:r>
      <w:r>
        <w:rPr>
          <w:spacing w:val="-3"/>
        </w:rPr>
        <w:t> </w:t>
      </w:r>
      <w:r>
        <w:rPr/>
        <w:t>VTK.</w:t>
      </w:r>
      <w:r>
        <w:rPr>
          <w:spacing w:val="-6"/>
        </w:rPr>
        <w:t> </w:t>
      </w:r>
      <w:r>
        <w:rPr/>
        <w:t>Later</w:t>
      </w:r>
      <w:r>
        <w:rPr>
          <w:spacing w:val="-4"/>
        </w:rPr>
        <w:t> </w:t>
      </w:r>
      <w:r>
        <w:rPr/>
        <w:t>in</w:t>
      </w:r>
      <w:r>
        <w:rPr>
          <w:spacing w:val="-3"/>
        </w:rPr>
        <w:t> </w:t>
      </w:r>
      <w:r>
        <w:rPr/>
        <w:t>Part</w:t>
      </w:r>
      <w:r>
        <w:rPr>
          <w:spacing w:val="-3"/>
        </w:rPr>
        <w:t> </w:t>
      </w:r>
      <w:r>
        <w:rPr/>
        <w:t>III</w:t>
      </w:r>
      <w:r>
        <w:rPr>
          <w:spacing w:val="-5"/>
        </w:rPr>
        <w:t> </w:t>
      </w:r>
      <w:r>
        <w:rPr/>
        <w:t>we</w:t>
      </w:r>
      <w:r>
        <w:rPr>
          <w:spacing w:val="-4"/>
        </w:rPr>
        <w:t> </w:t>
      </w:r>
      <w:r>
        <w:rPr/>
        <w:t>describe</w:t>
      </w:r>
      <w:r>
        <w:rPr>
          <w:spacing w:val="-5"/>
        </w:rPr>
        <w:t> </w:t>
      </w:r>
      <w:r>
        <w:rPr/>
        <w:t>implementation</w:t>
      </w:r>
      <w:r>
        <w:rPr>
          <w:spacing w:val="-3"/>
        </w:rPr>
        <w:t> </w:t>
      </w:r>
      <w:r>
        <w:rPr/>
        <w:t>details</w:t>
      </w:r>
      <w:r>
        <w:rPr>
          <w:spacing w:val="-5"/>
        </w:rPr>
        <w:t> </w:t>
      </w:r>
      <w:r>
        <w:rPr/>
        <w:t>for</w:t>
      </w:r>
      <w:r>
        <w:rPr>
          <w:spacing w:val="-5"/>
        </w:rPr>
        <w:t> </w:t>
      </w:r>
      <w:r>
        <w:rPr/>
        <w:t>algorithm</w:t>
      </w:r>
      <w:r>
        <w:rPr>
          <w:spacing w:val="-5"/>
        </w:rPr>
        <w:t> </w:t>
      </w:r>
      <w:r>
        <w:rPr/>
        <w:t>and</w:t>
      </w:r>
      <w:r>
        <w:rPr>
          <w:spacing w:val="-5"/>
        </w:rPr>
        <w:t> </w:t>
      </w:r>
      <w:r>
        <w:rPr/>
        <w:t>data objects,</w:t>
      </w:r>
      <w:r>
        <w:rPr>
          <w:spacing w:val="-4"/>
        </w:rPr>
        <w:t> </w:t>
      </w:r>
      <w:r>
        <w:rPr/>
        <w:t>as</w:t>
      </w:r>
      <w:r>
        <w:rPr>
          <w:spacing w:val="-3"/>
        </w:rPr>
        <w:t> </w:t>
      </w:r>
      <w:r>
        <w:rPr/>
        <w:t>well</w:t>
      </w:r>
      <w:r>
        <w:rPr>
          <w:spacing w:val="-3"/>
        </w:rPr>
        <w:t> </w:t>
      </w:r>
      <w:r>
        <w:rPr/>
        <w:t>as</w:t>
      </w:r>
      <w:r>
        <w:rPr>
          <w:spacing w:val="-5"/>
        </w:rPr>
        <w:t> </w:t>
      </w:r>
      <w:r>
        <w:rPr/>
        <w:t>methods</w:t>
      </w:r>
      <w:r>
        <w:rPr>
          <w:spacing w:val="-3"/>
        </w:rPr>
        <w:t> </w:t>
      </w:r>
      <w:r>
        <w:rPr/>
        <w:t>for</w:t>
      </w:r>
      <w:r>
        <w:rPr>
          <w:spacing w:val="-3"/>
        </w:rPr>
        <w:t> </w:t>
      </w:r>
      <w:r>
        <w:rPr/>
        <w:t>controlling</w:t>
      </w:r>
      <w:r>
        <w:rPr>
          <w:spacing w:val="-3"/>
        </w:rPr>
        <w:t> </w:t>
      </w:r>
      <w:r>
        <w:rPr/>
        <w:t>the</w:t>
      </w:r>
      <w:r>
        <w:rPr>
          <w:spacing w:val="-4"/>
        </w:rPr>
        <w:t> </w:t>
      </w:r>
      <w:r>
        <w:rPr/>
        <w:t>execution</w:t>
      </w:r>
      <w:r>
        <w:rPr>
          <w:spacing w:val="-3"/>
        </w:rPr>
        <w:t> </w:t>
      </w:r>
      <w:r>
        <w:rPr/>
        <w:t>of</w:t>
      </w:r>
      <w:r>
        <w:rPr>
          <w:spacing w:val="-3"/>
        </w:rPr>
        <w:t> </w:t>
      </w:r>
      <w:r>
        <w:rPr/>
        <w:t>the</w:t>
      </w:r>
      <w:r>
        <w:rPr>
          <w:spacing w:val="-3"/>
        </w:rPr>
        <w:t> </w:t>
      </w:r>
      <w:r>
        <w:rPr/>
        <w:t>visualization</w:t>
      </w:r>
      <w:r>
        <w:rPr>
          <w:spacing w:val="-4"/>
        </w:rPr>
        <w:t> </w:t>
      </w:r>
      <w:r>
        <w:rPr/>
        <w:t>pipeline;</w:t>
      </w:r>
      <w:r>
        <w:rPr>
          <w:spacing w:val="-3"/>
        </w:rPr>
        <w:t> </w:t>
      </w:r>
      <w:r>
        <w:rPr/>
        <w:t>we</w:t>
      </w:r>
      <w:r>
        <w:rPr>
          <w:spacing w:val="-3"/>
        </w:rPr>
        <w:t> </w:t>
      </w:r>
      <w:r>
        <w:rPr/>
        <w:t>also</w:t>
      </w:r>
      <w:r>
        <w:rPr>
          <w:spacing w:val="-2"/>
        </w:rPr>
        <w:t> </w:t>
      </w:r>
      <w:r>
        <w:rPr/>
        <w:t>discuss ways to interface VTK to various windowing</w:t>
      </w:r>
      <w:r>
        <w:rPr>
          <w:spacing w:val="-5"/>
        </w:rPr>
        <w:t> </w:t>
      </w:r>
      <w:r>
        <w:rPr/>
        <w:t>systems.</w:t>
      </w:r>
    </w:p>
    <w:p>
      <w:pPr>
        <w:pStyle w:val="BodyText"/>
        <w:rPr>
          <w:sz w:val="22"/>
        </w:rPr>
      </w:pPr>
    </w:p>
    <w:p>
      <w:pPr>
        <w:pStyle w:val="BodyText"/>
        <w:spacing w:before="4"/>
        <w:rPr>
          <w:sz w:val="18"/>
        </w:rPr>
      </w:pPr>
    </w:p>
    <w:p>
      <w:pPr>
        <w:pStyle w:val="Heading4"/>
        <w:numPr>
          <w:ilvl w:val="1"/>
          <w:numId w:val="58"/>
        </w:numPr>
        <w:tabs>
          <w:tab w:pos="1265" w:val="left" w:leader="none"/>
        </w:tabs>
        <w:spacing w:line="240" w:lineRule="auto" w:before="1" w:after="0"/>
        <w:ind w:left="1264" w:right="0" w:hanging="603"/>
        <w:jc w:val="left"/>
      </w:pPr>
      <w:bookmarkStart w:name="_bookmark2636" w:id="2803"/>
      <w:bookmarkEnd w:id="2803"/>
      <w:r>
        <w:rPr>
          <w:b w:val="0"/>
        </w:rPr>
      </w:r>
      <w:bookmarkStart w:name="_bookmark2637" w:id="2804"/>
      <w:bookmarkEnd w:id="2804"/>
      <w:r>
        <w:rPr>
          <w:color w:val="0C7652"/>
          <w:spacing w:val="4"/>
        </w:rPr>
        <w:t>Codin</w:t>
      </w:r>
      <w:r>
        <w:rPr>
          <w:color w:val="0C7652"/>
          <w:spacing w:val="4"/>
        </w:rPr>
        <w:t>g</w:t>
      </w:r>
      <w:r>
        <w:rPr>
          <w:color w:val="0C7652"/>
          <w:spacing w:val="10"/>
        </w:rPr>
        <w:t> </w:t>
      </w:r>
      <w:r>
        <w:rPr>
          <w:color w:val="0C7652"/>
          <w:spacing w:val="5"/>
        </w:rPr>
        <w:t>Considerations</w:t>
      </w:r>
    </w:p>
    <w:p>
      <w:pPr>
        <w:pStyle w:val="BodyText"/>
        <w:spacing w:line="249" w:lineRule="auto" w:before="193"/>
        <w:ind w:left="661" w:right="908"/>
        <w:jc w:val="both"/>
      </w:pPr>
      <w:r>
        <w:rPr/>
        <w:t>If</w:t>
      </w:r>
      <w:r>
        <w:rPr>
          <w:spacing w:val="-7"/>
        </w:rPr>
        <w:t> </w:t>
      </w:r>
      <w:r>
        <w:rPr/>
        <w:t>you</w:t>
      </w:r>
      <w:r>
        <w:rPr>
          <w:spacing w:val="-5"/>
        </w:rPr>
        <w:t> </w:t>
      </w:r>
      <w:r>
        <w:rPr/>
        <w:t>develop</w:t>
      </w:r>
      <w:r>
        <w:rPr>
          <w:spacing w:val="-7"/>
        </w:rPr>
        <w:t> </w:t>
      </w:r>
      <w:r>
        <w:rPr/>
        <w:t>your</w:t>
      </w:r>
      <w:r>
        <w:rPr>
          <w:spacing w:val="-6"/>
        </w:rPr>
        <w:t> </w:t>
      </w:r>
      <w:r>
        <w:rPr/>
        <w:t>own</w:t>
      </w:r>
      <w:r>
        <w:rPr>
          <w:spacing w:val="-6"/>
        </w:rPr>
        <w:t> </w:t>
      </w:r>
      <w:r>
        <w:rPr/>
        <w:t>filter</w:t>
      </w:r>
      <w:r>
        <w:rPr>
          <w:spacing w:val="-5"/>
        </w:rPr>
        <w:t> </w:t>
      </w:r>
      <w:r>
        <w:rPr/>
        <w:t>or</w:t>
      </w:r>
      <w:r>
        <w:rPr>
          <w:spacing w:val="-7"/>
        </w:rPr>
        <w:t> </w:t>
      </w:r>
      <w:r>
        <w:rPr/>
        <w:t>other</w:t>
      </w:r>
      <w:r>
        <w:rPr>
          <w:spacing w:val="-5"/>
        </w:rPr>
        <w:t> </w:t>
      </w:r>
      <w:r>
        <w:rPr/>
        <w:t>addition</w:t>
      </w:r>
      <w:r>
        <w:rPr>
          <w:spacing w:val="-6"/>
        </w:rPr>
        <w:t> </w:t>
      </w:r>
      <w:r>
        <w:rPr/>
        <w:t>to</w:t>
      </w:r>
      <w:r>
        <w:rPr>
          <w:spacing w:val="-7"/>
        </w:rPr>
        <w:t> </w:t>
      </w:r>
      <w:r>
        <w:rPr/>
        <w:t>the</w:t>
      </w:r>
      <w:r>
        <w:rPr>
          <w:spacing w:val="-5"/>
        </w:rPr>
        <w:t> </w:t>
      </w:r>
      <w:r>
        <w:rPr>
          <w:i/>
        </w:rPr>
        <w:t>Visualization</w:t>
      </w:r>
      <w:r>
        <w:rPr>
          <w:i/>
          <w:spacing w:val="-6"/>
        </w:rPr>
        <w:t> </w:t>
      </w:r>
      <w:r>
        <w:rPr>
          <w:i/>
          <w:spacing w:val="-3"/>
        </w:rPr>
        <w:t>Toolkit</w:t>
      </w:r>
      <w:r>
        <w:rPr>
          <w:spacing w:val="-3"/>
        </w:rPr>
        <w:t>,</w:t>
      </w:r>
      <w:r>
        <w:rPr>
          <w:spacing w:val="-5"/>
        </w:rPr>
        <w:t> </w:t>
      </w:r>
      <w:r>
        <w:rPr/>
        <w:t>we</w:t>
      </w:r>
      <w:r>
        <w:rPr>
          <w:spacing w:val="-7"/>
        </w:rPr>
        <w:t> </w:t>
      </w:r>
      <w:r>
        <w:rPr/>
        <w:t>encourage</w:t>
      </w:r>
      <w:r>
        <w:rPr>
          <w:spacing w:val="-6"/>
        </w:rPr>
        <w:t> </w:t>
      </w:r>
      <w:r>
        <w:rPr/>
        <w:t>you</w:t>
      </w:r>
      <w:r>
        <w:rPr>
          <w:spacing w:val="-5"/>
        </w:rPr>
        <w:t> </w:t>
      </w:r>
      <w:r>
        <w:rPr/>
        <w:t>to</w:t>
      </w:r>
      <w:r>
        <w:rPr>
          <w:spacing w:val="-6"/>
        </w:rPr>
        <w:t> </w:t>
      </w:r>
      <w:r>
        <w:rPr/>
        <w:t>con- tribute the source code. </w:t>
      </w:r>
      <w:r>
        <w:rPr>
          <w:spacing w:val="-7"/>
        </w:rPr>
        <w:t>You </w:t>
      </w:r>
      <w:r>
        <w:rPr/>
        <w:t>will have to consider what it means to contribute code from a legal point of </w:t>
      </w:r>
      <w:r>
        <w:rPr>
          <w:spacing w:val="-3"/>
        </w:rPr>
        <w:t>view, </w:t>
      </w:r>
      <w:r>
        <w:rPr/>
        <w:t>what coding styles and conventions to use, and how to go about contributing</w:t>
      </w:r>
      <w:r>
        <w:rPr>
          <w:spacing w:val="-8"/>
        </w:rPr>
        <w:t> </w:t>
      </w:r>
      <w:r>
        <w:rPr/>
        <w:t>code.</w:t>
      </w:r>
    </w:p>
    <w:p>
      <w:pPr>
        <w:pStyle w:val="BodyText"/>
        <w:rPr>
          <w:sz w:val="31"/>
        </w:rPr>
      </w:pPr>
    </w:p>
    <w:p>
      <w:pPr>
        <w:pStyle w:val="Heading6"/>
        <w:spacing w:before="1"/>
        <w:ind w:left="1139"/>
      </w:pPr>
      <w:bookmarkStart w:name="_bookmark2638" w:id="2805"/>
      <w:bookmarkEnd w:id="2805"/>
      <w:r>
        <w:rPr>
          <w:b w:val="0"/>
        </w:rPr>
      </w:r>
      <w:bookmarkStart w:name="_bookmark2639" w:id="2806"/>
      <w:bookmarkEnd w:id="2806"/>
      <w:r>
        <w:rPr>
          <w:b w:val="0"/>
        </w:rPr>
      </w:r>
      <w:r>
        <w:rPr>
          <w:color w:val="0C7652"/>
        </w:rPr>
        <w:t>Conditions on Contributing Code To VTK</w:t>
      </w:r>
    </w:p>
    <w:p>
      <w:pPr>
        <w:pStyle w:val="BodyText"/>
        <w:spacing w:line="249" w:lineRule="auto" w:before="146"/>
        <w:ind w:left="661" w:right="910"/>
        <w:jc w:val="both"/>
      </w:pPr>
      <w:r>
        <w:rPr/>
        <w:t>When you contribute code to VTK, two things are bound to happen. First, many people will see the code—dissecting, improving, and modifying it; second, you will in some sense “lose control” of the code due to the modifications that will inevitably occur to it. You will not want to release proprietary code or code you cannot relinquish control over (also, patented code is not allowed), and you’ll want to carefully craft the code so that others can understand and improve it.</w:t>
      </w:r>
    </w:p>
    <w:p>
      <w:pPr>
        <w:pStyle w:val="BodyText"/>
        <w:spacing w:before="40"/>
        <w:ind w:left="661" w:right="908" w:firstLine="478"/>
      </w:pPr>
      <w:r>
        <w:rPr/>
        <w:t>VTK’s copyright </w:t>
      </w:r>
      <w:bookmarkStart w:name="_bookmark2640" w:id="2807"/>
      <w:bookmarkEnd w:id="2807"/>
      <w:r>
        <w:rPr/>
        <w:t>is</w:t>
      </w:r>
      <w:r>
        <w:rPr/>
        <w:t> an open-source copyright (refer to </w:t>
      </w:r>
      <w:r>
        <w:rPr>
          <w:rFonts w:ascii="Courier New" w:hAnsi="Courier New"/>
          <w:sz w:val="18"/>
        </w:rPr>
        <w:t>VTK/Copyright.txt </w:t>
      </w:r>
      <w:r>
        <w:rPr/>
        <w:t>to see the copy- right in its entirety). The copyright is stated as follows:</w:t>
      </w:r>
    </w:p>
    <w:p>
      <w:pPr>
        <w:spacing w:after="0"/>
        <w:sectPr>
          <w:headerReference w:type="default" r:id="rId425"/>
          <w:pgSz w:w="10440" w:h="13680"/>
          <w:pgMar w:header="0" w:footer="0" w:top="940" w:bottom="280" w:left="780" w:right="0"/>
        </w:sectPr>
      </w:pPr>
    </w:p>
    <w:p>
      <w:pPr>
        <w:pStyle w:val="BodyText"/>
      </w:pPr>
    </w:p>
    <w:p>
      <w:pPr>
        <w:spacing w:before="216"/>
        <w:ind w:left="121" w:right="0" w:firstLine="0"/>
        <w:jc w:val="left"/>
        <w:rPr>
          <w:sz w:val="24"/>
        </w:rPr>
      </w:pPr>
      <w:r>
        <w:rPr>
          <w:sz w:val="24"/>
        </w:rPr>
        <w:t>VTK is an open-source toolkit </w:t>
      </w:r>
      <w:hyperlink r:id="rId428">
        <w:r>
          <w:rPr>
            <w:sz w:val="24"/>
          </w:rPr>
          <w:t>licensed under the BSD license.</w:t>
        </w:r>
      </w:hyperlink>
    </w:p>
    <w:p>
      <w:pPr>
        <w:spacing w:line="259" w:lineRule="auto" w:before="169"/>
        <w:ind w:left="600" w:right="4269" w:firstLine="0"/>
        <w:jc w:val="left"/>
        <w:rPr>
          <w:rFonts w:ascii="Arial"/>
          <w:sz w:val="16"/>
        </w:rPr>
      </w:pPr>
      <w:r>
        <w:rPr>
          <w:rFonts w:ascii="Arial"/>
          <w:sz w:val="16"/>
        </w:rPr>
        <w:t>Copyright (c) 1993-2008 Ken Martin, Will Schroeder, Bill Lorensen All rights reserved.</w:t>
      </w:r>
    </w:p>
    <w:p>
      <w:pPr>
        <w:pStyle w:val="BodyText"/>
        <w:spacing w:before="3"/>
        <w:rPr>
          <w:rFonts w:ascii="Arial"/>
          <w:sz w:val="15"/>
        </w:rPr>
      </w:pPr>
    </w:p>
    <w:p>
      <w:pPr>
        <w:spacing w:line="259" w:lineRule="auto" w:before="0"/>
        <w:ind w:left="599" w:right="1783" w:firstLine="0"/>
        <w:jc w:val="both"/>
        <w:rPr>
          <w:rFonts w:ascii="Arial"/>
          <w:sz w:val="16"/>
        </w:rPr>
      </w:pPr>
      <w:r>
        <w:rPr>
          <w:rFonts w:ascii="Arial"/>
          <w:sz w:val="16"/>
        </w:rPr>
        <w:t>Redistribution and use in source and binary forms, with or without modification, are permitted provided that the following conditions are met:</w:t>
      </w:r>
    </w:p>
    <w:p>
      <w:pPr>
        <w:pStyle w:val="BodyText"/>
        <w:spacing w:before="1"/>
        <w:rPr>
          <w:rFonts w:ascii="Arial"/>
          <w:sz w:val="15"/>
        </w:rPr>
      </w:pPr>
    </w:p>
    <w:p>
      <w:pPr>
        <w:pStyle w:val="ListParagraph"/>
        <w:numPr>
          <w:ilvl w:val="0"/>
          <w:numId w:val="59"/>
        </w:numPr>
        <w:tabs>
          <w:tab w:pos="600" w:val="left" w:leader="none"/>
        </w:tabs>
        <w:spacing w:line="261" w:lineRule="auto" w:before="0" w:after="0"/>
        <w:ind w:left="601" w:right="1782" w:hanging="177"/>
        <w:jc w:val="left"/>
        <w:rPr>
          <w:rFonts w:ascii="Arial"/>
          <w:sz w:val="16"/>
        </w:rPr>
      </w:pPr>
      <w:r>
        <w:rPr>
          <w:rFonts w:ascii="Arial"/>
          <w:sz w:val="16"/>
        </w:rPr>
        <w:t>Redistributions of source code must retain the above copyright notice, this list of conditions and the fol- lowing disclaimer.</w:t>
      </w:r>
    </w:p>
    <w:p>
      <w:pPr>
        <w:pStyle w:val="ListParagraph"/>
        <w:numPr>
          <w:ilvl w:val="0"/>
          <w:numId w:val="59"/>
        </w:numPr>
        <w:tabs>
          <w:tab w:pos="600" w:val="left" w:leader="none"/>
        </w:tabs>
        <w:spacing w:line="259" w:lineRule="auto" w:before="92" w:after="0"/>
        <w:ind w:left="599" w:right="1782" w:hanging="175"/>
        <w:jc w:val="left"/>
        <w:rPr>
          <w:rFonts w:ascii="Arial"/>
          <w:sz w:val="16"/>
        </w:rPr>
      </w:pPr>
      <w:r>
        <w:rPr>
          <w:rFonts w:ascii="Arial"/>
          <w:sz w:val="16"/>
        </w:rPr>
        <w:t>Redistributions in binary form must reproduce the above copyright notice, this list of conditions and the following disclaimer in the documentation and/or other materials provided with the</w:t>
      </w:r>
      <w:r>
        <w:rPr>
          <w:rFonts w:ascii="Arial"/>
          <w:spacing w:val="-13"/>
          <w:sz w:val="16"/>
        </w:rPr>
        <w:t> </w:t>
      </w:r>
      <w:r>
        <w:rPr>
          <w:rFonts w:ascii="Arial"/>
          <w:sz w:val="16"/>
        </w:rPr>
        <w:t>distribution.</w:t>
      </w:r>
    </w:p>
    <w:p>
      <w:pPr>
        <w:pStyle w:val="ListParagraph"/>
        <w:numPr>
          <w:ilvl w:val="0"/>
          <w:numId w:val="59"/>
        </w:numPr>
        <w:tabs>
          <w:tab w:pos="600" w:val="left" w:leader="none"/>
        </w:tabs>
        <w:spacing w:line="261" w:lineRule="auto" w:before="95" w:after="0"/>
        <w:ind w:left="599" w:right="1783" w:hanging="175"/>
        <w:jc w:val="both"/>
        <w:rPr>
          <w:rFonts w:ascii="Arial"/>
          <w:sz w:val="16"/>
        </w:rPr>
      </w:pPr>
      <w:r>
        <w:rPr>
          <w:rFonts w:ascii="Arial"/>
          <w:sz w:val="16"/>
        </w:rPr>
        <w:t>Neither name of Ken Martin, Will Schroeder, or Bill Lorensen nor the names of any contributors may</w:t>
      </w:r>
      <w:r>
        <w:rPr>
          <w:rFonts w:ascii="Arial"/>
          <w:spacing w:val="-15"/>
          <w:sz w:val="16"/>
        </w:rPr>
        <w:t> </w:t>
      </w:r>
      <w:r>
        <w:rPr>
          <w:rFonts w:ascii="Arial"/>
          <w:sz w:val="16"/>
        </w:rPr>
        <w:t>be used to endorse or promote products derived from this software without specific prior written permis- sion.</w:t>
      </w:r>
    </w:p>
    <w:p>
      <w:pPr>
        <w:pStyle w:val="BodyText"/>
        <w:spacing w:before="9"/>
        <w:rPr>
          <w:rFonts w:ascii="Arial"/>
          <w:sz w:val="14"/>
        </w:rPr>
      </w:pPr>
    </w:p>
    <w:p>
      <w:pPr>
        <w:spacing w:line="261" w:lineRule="auto" w:before="0"/>
        <w:ind w:left="599" w:right="1780" w:firstLine="0"/>
        <w:jc w:val="both"/>
        <w:rPr>
          <w:rFonts w:ascii="Arial" w:hAnsi="Arial"/>
          <w:sz w:val="16"/>
        </w:rPr>
      </w:pPr>
      <w:r>
        <w:rPr>
          <w:rFonts w:ascii="Arial" w:hAnsi="Arial"/>
          <w:sz w:val="16"/>
        </w:rPr>
        <w:t>THIS SOFTWARE IS PROVIDED BY THE COPYRIGHT HOLDERS AND CONTRIBUTORS “AS IS'' AND ANY EXPRESS OR IMPLIED WARRANTIES, INCLUDING, BUT NOT LIMITED TO, THE IMPLIED WARRANTIES OF MERCHANTABILITY AND FITNESS FOR A PARTICULAR PURPOSE ARE DISCLAIMED. IN NO EVENT SHALL THE AUTHORS OR CONTRIBUTORS BE LIABLE FOR ANY </w:t>
      </w:r>
      <w:r>
        <w:rPr>
          <w:rFonts w:ascii="Arial" w:hAnsi="Arial"/>
          <w:spacing w:val="-3"/>
          <w:sz w:val="16"/>
        </w:rPr>
        <w:t>DIRECT, INDIRECT, </w:t>
      </w:r>
      <w:r>
        <w:rPr>
          <w:rFonts w:ascii="Arial" w:hAnsi="Arial"/>
          <w:sz w:val="16"/>
        </w:rPr>
        <w:t>INCIDENTAL, SPECIAL, </w:t>
      </w:r>
      <w:r>
        <w:rPr>
          <w:rFonts w:ascii="Arial" w:hAnsi="Arial"/>
          <w:spacing w:val="-3"/>
          <w:sz w:val="16"/>
        </w:rPr>
        <w:t>EXEMPLARY, </w:t>
      </w:r>
      <w:r>
        <w:rPr>
          <w:rFonts w:ascii="Arial" w:hAnsi="Arial"/>
          <w:sz w:val="16"/>
        </w:rPr>
        <w:t>OR CONSEQUENTIAL DAMAGES (INCLUDING, BUT NOT LIMITED TO, PROCUREMENT OF SUBSTITUTE GOODS OR SERVICES; LOSS OF USE, </w:t>
      </w:r>
      <w:r>
        <w:rPr>
          <w:rFonts w:ascii="Arial" w:hAnsi="Arial"/>
          <w:spacing w:val="-5"/>
          <w:sz w:val="16"/>
        </w:rPr>
        <w:t>DATA, </w:t>
      </w:r>
      <w:r>
        <w:rPr>
          <w:rFonts w:ascii="Arial" w:hAnsi="Arial"/>
          <w:sz w:val="16"/>
        </w:rPr>
        <w:t>OR PROFITS; OR BUSINESS INTERRUPTION) HOWEVER CAUSED AND ON</w:t>
      </w:r>
      <w:r>
        <w:rPr>
          <w:rFonts w:ascii="Arial" w:hAnsi="Arial"/>
          <w:spacing w:val="-5"/>
          <w:sz w:val="16"/>
        </w:rPr>
        <w:t> </w:t>
      </w:r>
      <w:r>
        <w:rPr>
          <w:rFonts w:ascii="Arial" w:hAnsi="Arial"/>
          <w:sz w:val="16"/>
        </w:rPr>
        <w:t>ANY</w:t>
      </w:r>
      <w:r>
        <w:rPr>
          <w:rFonts w:ascii="Arial" w:hAnsi="Arial"/>
          <w:spacing w:val="-4"/>
          <w:sz w:val="16"/>
        </w:rPr>
        <w:t> </w:t>
      </w:r>
      <w:r>
        <w:rPr>
          <w:rFonts w:ascii="Arial" w:hAnsi="Arial"/>
          <w:sz w:val="16"/>
        </w:rPr>
        <w:t>THEORY</w:t>
      </w:r>
      <w:r>
        <w:rPr>
          <w:rFonts w:ascii="Arial" w:hAnsi="Arial"/>
          <w:spacing w:val="-5"/>
          <w:sz w:val="16"/>
        </w:rPr>
        <w:t> </w:t>
      </w:r>
      <w:r>
        <w:rPr>
          <w:rFonts w:ascii="Arial" w:hAnsi="Arial"/>
          <w:sz w:val="16"/>
        </w:rPr>
        <w:t>OF</w:t>
      </w:r>
      <w:r>
        <w:rPr>
          <w:rFonts w:ascii="Arial" w:hAnsi="Arial"/>
          <w:spacing w:val="-4"/>
          <w:sz w:val="16"/>
        </w:rPr>
        <w:t> </w:t>
      </w:r>
      <w:r>
        <w:rPr>
          <w:rFonts w:ascii="Arial" w:hAnsi="Arial"/>
          <w:spacing w:val="-3"/>
          <w:sz w:val="16"/>
        </w:rPr>
        <w:t>LIABILITY,</w:t>
      </w:r>
      <w:r>
        <w:rPr>
          <w:rFonts w:ascii="Arial" w:hAnsi="Arial"/>
          <w:spacing w:val="-4"/>
          <w:sz w:val="16"/>
        </w:rPr>
        <w:t> </w:t>
      </w:r>
      <w:r>
        <w:rPr>
          <w:rFonts w:ascii="Arial" w:hAnsi="Arial"/>
          <w:sz w:val="16"/>
        </w:rPr>
        <w:t>WHETHER</w:t>
      </w:r>
      <w:r>
        <w:rPr>
          <w:rFonts w:ascii="Arial" w:hAnsi="Arial"/>
          <w:spacing w:val="-4"/>
          <w:sz w:val="16"/>
        </w:rPr>
        <w:t> </w:t>
      </w:r>
      <w:r>
        <w:rPr>
          <w:rFonts w:ascii="Arial" w:hAnsi="Arial"/>
          <w:sz w:val="16"/>
        </w:rPr>
        <w:t>IN</w:t>
      </w:r>
      <w:r>
        <w:rPr>
          <w:rFonts w:ascii="Arial" w:hAnsi="Arial"/>
          <w:spacing w:val="-4"/>
          <w:sz w:val="16"/>
        </w:rPr>
        <w:t> </w:t>
      </w:r>
      <w:r>
        <w:rPr>
          <w:rFonts w:ascii="Arial" w:hAnsi="Arial"/>
          <w:spacing w:val="-3"/>
          <w:sz w:val="16"/>
        </w:rPr>
        <w:t>CONTRACT,</w:t>
      </w:r>
      <w:r>
        <w:rPr>
          <w:rFonts w:ascii="Arial" w:hAnsi="Arial"/>
          <w:spacing w:val="-4"/>
          <w:sz w:val="16"/>
        </w:rPr>
        <w:t> </w:t>
      </w:r>
      <w:r>
        <w:rPr>
          <w:rFonts w:ascii="Arial" w:hAnsi="Arial"/>
          <w:sz w:val="16"/>
        </w:rPr>
        <w:t>STRICT</w:t>
      </w:r>
      <w:r>
        <w:rPr>
          <w:rFonts w:ascii="Arial" w:hAnsi="Arial"/>
          <w:spacing w:val="-4"/>
          <w:sz w:val="16"/>
        </w:rPr>
        <w:t> </w:t>
      </w:r>
      <w:r>
        <w:rPr>
          <w:rFonts w:ascii="Arial" w:hAnsi="Arial"/>
          <w:spacing w:val="-3"/>
          <w:sz w:val="16"/>
        </w:rPr>
        <w:t>LIABILITY,</w:t>
      </w:r>
      <w:r>
        <w:rPr>
          <w:rFonts w:ascii="Arial" w:hAnsi="Arial"/>
          <w:spacing w:val="-4"/>
          <w:sz w:val="16"/>
        </w:rPr>
        <w:t> </w:t>
      </w:r>
      <w:r>
        <w:rPr>
          <w:rFonts w:ascii="Arial" w:hAnsi="Arial"/>
          <w:sz w:val="16"/>
        </w:rPr>
        <w:t>OR</w:t>
      </w:r>
      <w:r>
        <w:rPr>
          <w:rFonts w:ascii="Arial" w:hAnsi="Arial"/>
          <w:spacing w:val="-5"/>
          <w:sz w:val="16"/>
        </w:rPr>
        <w:t> </w:t>
      </w:r>
      <w:r>
        <w:rPr>
          <w:rFonts w:ascii="Arial" w:hAnsi="Arial"/>
          <w:sz w:val="16"/>
        </w:rPr>
        <w:t>TORT</w:t>
      </w:r>
      <w:r>
        <w:rPr>
          <w:rFonts w:ascii="Arial" w:hAnsi="Arial"/>
          <w:spacing w:val="-4"/>
          <w:sz w:val="16"/>
        </w:rPr>
        <w:t> </w:t>
      </w:r>
      <w:r>
        <w:rPr>
          <w:rFonts w:ascii="Arial" w:hAnsi="Arial"/>
          <w:sz w:val="16"/>
        </w:rPr>
        <w:t>(INCLUD- ING NEGLIGENCE OR OTHERWISE) ARISING IN ANY </w:t>
      </w:r>
      <w:r>
        <w:rPr>
          <w:rFonts w:ascii="Arial" w:hAnsi="Arial"/>
          <w:spacing w:val="-6"/>
          <w:sz w:val="16"/>
        </w:rPr>
        <w:t>WAY </w:t>
      </w:r>
      <w:r>
        <w:rPr>
          <w:rFonts w:ascii="Arial" w:hAnsi="Arial"/>
          <w:sz w:val="16"/>
        </w:rPr>
        <w:t>OUT OF THE USE OF THIS SOFT- WARE, EVEN IF ADVISED OF THE POSSIBILITY OF SUCH</w:t>
      </w:r>
      <w:r>
        <w:rPr>
          <w:rFonts w:ascii="Arial" w:hAnsi="Arial"/>
          <w:spacing w:val="-4"/>
          <w:sz w:val="16"/>
        </w:rPr>
        <w:t> </w:t>
      </w:r>
      <w:r>
        <w:rPr>
          <w:rFonts w:ascii="Arial" w:hAnsi="Arial"/>
          <w:sz w:val="16"/>
        </w:rPr>
        <w:t>DAMAGE.</w:t>
      </w:r>
    </w:p>
    <w:p>
      <w:pPr>
        <w:pStyle w:val="BodyText"/>
        <w:spacing w:line="247" w:lineRule="auto" w:before="157"/>
        <w:ind w:left="121" w:right="1435"/>
        <w:jc w:val="both"/>
      </w:pPr>
      <w:r>
        <w:rPr/>
        <w:t>Conditions on the copyright are derived from the BSD license (see </w:t>
      </w:r>
      <w:r>
        <w:rPr>
          <w:rFonts w:ascii="Courier New"/>
          <w:sz w:val="18"/>
        </w:rPr>
        <w:t>www.opensource.org</w:t>
      </w:r>
      <w:r>
        <w:rPr/>
        <w:t>) and places</w:t>
      </w:r>
      <w:r>
        <w:rPr>
          <w:spacing w:val="-8"/>
        </w:rPr>
        <w:t> </w:t>
      </w:r>
      <w:r>
        <w:rPr/>
        <w:t>no</w:t>
      </w:r>
      <w:r>
        <w:rPr>
          <w:spacing w:val="-7"/>
        </w:rPr>
        <w:t> </w:t>
      </w:r>
      <w:r>
        <w:rPr/>
        <w:t>constraints</w:t>
      </w:r>
      <w:r>
        <w:rPr>
          <w:spacing w:val="-7"/>
        </w:rPr>
        <w:t> </w:t>
      </w:r>
      <w:r>
        <w:rPr/>
        <w:t>on</w:t>
      </w:r>
      <w:r>
        <w:rPr>
          <w:spacing w:val="-7"/>
        </w:rPr>
        <w:t> </w:t>
      </w:r>
      <w:r>
        <w:rPr/>
        <w:t>modifying,</w:t>
      </w:r>
      <w:r>
        <w:rPr>
          <w:spacing w:val="-10"/>
        </w:rPr>
        <w:t> </w:t>
      </w:r>
      <w:r>
        <w:rPr/>
        <w:t>copying,</w:t>
      </w:r>
      <w:r>
        <w:rPr>
          <w:spacing w:val="-9"/>
        </w:rPr>
        <w:t> </w:t>
      </w:r>
      <w:r>
        <w:rPr/>
        <w:t>and</w:t>
      </w:r>
      <w:r>
        <w:rPr>
          <w:spacing w:val="-6"/>
        </w:rPr>
        <w:t> </w:t>
      </w:r>
      <w:r>
        <w:rPr/>
        <w:t>redistributing</w:t>
      </w:r>
      <w:r>
        <w:rPr>
          <w:spacing w:val="-7"/>
        </w:rPr>
        <w:t> </w:t>
      </w:r>
      <w:r>
        <w:rPr/>
        <w:t>source</w:t>
      </w:r>
      <w:r>
        <w:rPr>
          <w:spacing w:val="-8"/>
        </w:rPr>
        <w:t> </w:t>
      </w:r>
      <w:r>
        <w:rPr/>
        <w:t>or</w:t>
      </w:r>
      <w:r>
        <w:rPr>
          <w:spacing w:val="-7"/>
        </w:rPr>
        <w:t> </w:t>
      </w:r>
      <w:r>
        <w:rPr/>
        <w:t>binary</w:t>
      </w:r>
      <w:r>
        <w:rPr>
          <w:spacing w:val="-8"/>
        </w:rPr>
        <w:t> </w:t>
      </w:r>
      <w:r>
        <w:rPr/>
        <w:t>code,</w:t>
      </w:r>
      <w:r>
        <w:rPr>
          <w:spacing w:val="-7"/>
        </w:rPr>
        <w:t> </w:t>
      </w:r>
      <w:r>
        <w:rPr/>
        <w:t>with</w:t>
      </w:r>
      <w:r>
        <w:rPr>
          <w:spacing w:val="-7"/>
        </w:rPr>
        <w:t> </w:t>
      </w:r>
      <w:r>
        <w:rPr/>
        <w:t>the</w:t>
      </w:r>
      <w:r>
        <w:rPr>
          <w:spacing w:val="-7"/>
        </w:rPr>
        <w:t> </w:t>
      </w:r>
      <w:r>
        <w:rPr/>
        <w:t>excep- tion of the three bulleted clauses, warranty, and indemnification clauses shown above. Other than respecting these three clauses, and observing the usual indemnification clause, you can use VTK in any way whatsoever, including in commercial</w:t>
      </w:r>
      <w:r>
        <w:rPr>
          <w:spacing w:val="-6"/>
        </w:rPr>
        <w:t> </w:t>
      </w:r>
      <w:r>
        <w:rPr/>
        <w:t>applications.</w:t>
      </w:r>
    </w:p>
    <w:p>
      <w:pPr>
        <w:pStyle w:val="BodyText"/>
        <w:spacing w:line="249" w:lineRule="auto" w:before="57"/>
        <w:ind w:left="121" w:right="1435" w:firstLine="478"/>
        <w:jc w:val="both"/>
      </w:pPr>
      <w:r>
        <w:rPr/>
        <w:t>If</w:t>
      </w:r>
      <w:r>
        <w:rPr>
          <w:spacing w:val="-4"/>
        </w:rPr>
        <w:t> </w:t>
      </w:r>
      <w:r>
        <w:rPr/>
        <w:t>these</w:t>
      </w:r>
      <w:r>
        <w:rPr>
          <w:spacing w:val="-4"/>
        </w:rPr>
        <w:t> </w:t>
      </w:r>
      <w:r>
        <w:rPr/>
        <w:t>restrictions</w:t>
      </w:r>
      <w:r>
        <w:rPr>
          <w:spacing w:val="-4"/>
        </w:rPr>
        <w:t> </w:t>
      </w:r>
      <w:r>
        <w:rPr/>
        <w:t>are</w:t>
      </w:r>
      <w:r>
        <w:rPr>
          <w:spacing w:val="-3"/>
        </w:rPr>
        <w:t> </w:t>
      </w:r>
      <w:r>
        <w:rPr/>
        <w:t>acceptable,</w:t>
      </w:r>
      <w:r>
        <w:rPr>
          <w:spacing w:val="-4"/>
        </w:rPr>
        <w:t> </w:t>
      </w:r>
      <w:r>
        <w:rPr/>
        <w:t>you</w:t>
      </w:r>
      <w:r>
        <w:rPr>
          <w:spacing w:val="-3"/>
        </w:rPr>
        <w:t> </w:t>
      </w:r>
      <w:r>
        <w:rPr/>
        <w:t>can</w:t>
      </w:r>
      <w:r>
        <w:rPr>
          <w:spacing w:val="-5"/>
        </w:rPr>
        <w:t> </w:t>
      </w:r>
      <w:r>
        <w:rPr/>
        <w:t>consider</w:t>
      </w:r>
      <w:r>
        <w:rPr>
          <w:spacing w:val="-4"/>
        </w:rPr>
        <w:t> </w:t>
      </w:r>
      <w:r>
        <w:rPr/>
        <w:t>contributing</w:t>
      </w:r>
      <w:r>
        <w:rPr>
          <w:spacing w:val="-3"/>
        </w:rPr>
        <w:t> </w:t>
      </w:r>
      <w:r>
        <w:rPr/>
        <w:t>code.</w:t>
      </w:r>
      <w:r>
        <w:rPr>
          <w:spacing w:val="-4"/>
        </w:rPr>
        <w:t> </w:t>
      </w:r>
      <w:r>
        <w:rPr/>
        <w:t>However,</w:t>
      </w:r>
      <w:r>
        <w:rPr>
          <w:spacing w:val="-4"/>
        </w:rPr>
        <w:t> </w:t>
      </w:r>
      <w:r>
        <w:rPr/>
        <w:t>you</w:t>
      </w:r>
      <w:r>
        <w:rPr>
          <w:spacing w:val="-3"/>
        </w:rPr>
        <w:t> </w:t>
      </w:r>
      <w:r>
        <w:rPr/>
        <w:t>will</w:t>
      </w:r>
      <w:r>
        <w:rPr>
          <w:spacing w:val="-4"/>
        </w:rPr>
        <w:t> </w:t>
      </w:r>
      <w:r>
        <w:rPr/>
        <w:t>need to meet other criteria before your code is accepted. These criteria are not formalized, but have to do with the usefulness, simplicity, and compatibility with the rest of the system. Important questions to ask</w:t>
      </w:r>
      <w:r>
        <w:rPr>
          <w:spacing w:val="-2"/>
        </w:rPr>
        <w:t> </w:t>
      </w:r>
      <w:r>
        <w:rPr/>
        <w:t>are:</w:t>
      </w:r>
    </w:p>
    <w:p>
      <w:pPr>
        <w:pStyle w:val="BodyText"/>
        <w:spacing w:before="8"/>
        <w:rPr>
          <w:sz w:val="18"/>
        </w:rPr>
      </w:pPr>
    </w:p>
    <w:p>
      <w:pPr>
        <w:pStyle w:val="ListParagraph"/>
        <w:numPr>
          <w:ilvl w:val="0"/>
          <w:numId w:val="60"/>
        </w:numPr>
        <w:tabs>
          <w:tab w:pos="600" w:val="left" w:leader="none"/>
        </w:tabs>
        <w:spacing w:line="240" w:lineRule="auto" w:before="0" w:after="0"/>
        <w:ind w:left="601" w:right="0" w:hanging="190"/>
        <w:jc w:val="left"/>
        <w:rPr>
          <w:sz w:val="20"/>
        </w:rPr>
      </w:pPr>
      <w:r>
        <w:rPr>
          <w:sz w:val="20"/>
        </w:rPr>
        <w:t>Does the code meet the VTK coding standards (also see </w:t>
      </w:r>
      <w:hyperlink w:history="true" w:anchor="_bookmark2641">
        <w:r>
          <w:rPr>
            <w:sz w:val="20"/>
          </w:rPr>
          <w:t>“Coding Style” on page</w:t>
        </w:r>
        <w:r>
          <w:rPr>
            <w:spacing w:val="-15"/>
            <w:sz w:val="20"/>
          </w:rPr>
          <w:t> </w:t>
        </w:r>
        <w:r>
          <w:rPr>
            <w:sz w:val="20"/>
          </w:rPr>
          <w:t>299</w:t>
        </w:r>
      </w:hyperlink>
      <w:r>
        <w:rPr>
          <w:sz w:val="20"/>
        </w:rPr>
        <w:t>)?</w:t>
      </w:r>
    </w:p>
    <w:p>
      <w:pPr>
        <w:pStyle w:val="ListParagraph"/>
        <w:numPr>
          <w:ilvl w:val="0"/>
          <w:numId w:val="60"/>
        </w:numPr>
        <w:tabs>
          <w:tab w:pos="600" w:val="left" w:leader="none"/>
        </w:tabs>
        <w:spacing w:line="240" w:lineRule="auto" w:before="142" w:after="0"/>
        <w:ind w:left="601" w:right="0" w:hanging="190"/>
        <w:jc w:val="left"/>
        <w:rPr>
          <w:sz w:val="20"/>
        </w:rPr>
      </w:pPr>
      <w:r>
        <w:rPr>
          <w:sz w:val="20"/>
        </w:rPr>
        <w:t>Is the code documented and</w:t>
      </w:r>
      <w:r>
        <w:rPr>
          <w:spacing w:val="-2"/>
          <w:sz w:val="20"/>
        </w:rPr>
        <w:t> </w:t>
      </w:r>
      <w:r>
        <w:rPr>
          <w:sz w:val="20"/>
        </w:rPr>
        <w:t>commented?</w:t>
      </w:r>
    </w:p>
    <w:p>
      <w:pPr>
        <w:pStyle w:val="ListParagraph"/>
        <w:numPr>
          <w:ilvl w:val="0"/>
          <w:numId w:val="60"/>
        </w:numPr>
        <w:tabs>
          <w:tab w:pos="600" w:val="left" w:leader="none"/>
        </w:tabs>
        <w:spacing w:line="240" w:lineRule="auto" w:before="142" w:after="0"/>
        <w:ind w:left="601" w:right="0" w:hanging="190"/>
        <w:jc w:val="left"/>
        <w:rPr>
          <w:sz w:val="20"/>
        </w:rPr>
      </w:pPr>
      <w:r>
        <w:rPr>
          <w:sz w:val="20"/>
        </w:rPr>
        <w:t>Is the code general? Or is it specific to a narrow</w:t>
      </w:r>
      <w:r>
        <w:rPr>
          <w:spacing w:val="-3"/>
          <w:sz w:val="20"/>
        </w:rPr>
        <w:t> </w:t>
      </w:r>
      <w:r>
        <w:rPr>
          <w:sz w:val="20"/>
        </w:rPr>
        <w:t>application?</w:t>
      </w:r>
    </w:p>
    <w:p>
      <w:pPr>
        <w:pStyle w:val="ListParagraph"/>
        <w:numPr>
          <w:ilvl w:val="0"/>
          <w:numId w:val="60"/>
        </w:numPr>
        <w:tabs>
          <w:tab w:pos="600" w:val="left" w:leader="none"/>
        </w:tabs>
        <w:spacing w:line="249" w:lineRule="auto" w:before="142" w:after="0"/>
        <w:ind w:left="601" w:right="1436" w:hanging="190"/>
        <w:jc w:val="left"/>
        <w:rPr>
          <w:sz w:val="20"/>
        </w:rPr>
      </w:pPr>
      <w:r>
        <w:rPr>
          <w:sz w:val="20"/>
        </w:rPr>
        <w:t>Does it require extensive modification to the system? (For example, modifications to widely- used object</w:t>
      </w:r>
      <w:r>
        <w:rPr>
          <w:spacing w:val="-1"/>
          <w:sz w:val="20"/>
        </w:rPr>
        <w:t> </w:t>
      </w:r>
      <w:r>
        <w:rPr>
          <w:sz w:val="20"/>
        </w:rPr>
        <w:t>APIs.)</w:t>
      </w:r>
    </w:p>
    <w:p>
      <w:pPr>
        <w:pStyle w:val="ListParagraph"/>
        <w:numPr>
          <w:ilvl w:val="0"/>
          <w:numId w:val="60"/>
        </w:numPr>
        <w:tabs>
          <w:tab w:pos="600" w:val="left" w:leader="none"/>
        </w:tabs>
        <w:spacing w:line="240" w:lineRule="auto" w:before="135" w:after="0"/>
        <w:ind w:left="601" w:right="0" w:hanging="190"/>
        <w:jc w:val="left"/>
        <w:rPr>
          <w:sz w:val="20"/>
        </w:rPr>
      </w:pPr>
      <w:r>
        <w:rPr>
          <w:sz w:val="20"/>
        </w:rPr>
        <w:t>Does the code duplicate existing</w:t>
      </w:r>
      <w:r>
        <w:rPr>
          <w:spacing w:val="-2"/>
          <w:sz w:val="20"/>
        </w:rPr>
        <w:t> </w:t>
      </w:r>
      <w:r>
        <w:rPr>
          <w:sz w:val="20"/>
        </w:rPr>
        <w:t>functionality?</w:t>
      </w:r>
    </w:p>
    <w:p>
      <w:pPr>
        <w:pStyle w:val="ListParagraph"/>
        <w:numPr>
          <w:ilvl w:val="0"/>
          <w:numId w:val="60"/>
        </w:numPr>
        <w:tabs>
          <w:tab w:pos="600" w:val="left" w:leader="none"/>
        </w:tabs>
        <w:spacing w:line="240" w:lineRule="auto" w:before="142" w:after="0"/>
        <w:ind w:left="601" w:right="0" w:hanging="190"/>
        <w:jc w:val="left"/>
        <w:rPr>
          <w:sz w:val="20"/>
        </w:rPr>
      </w:pPr>
      <w:r>
        <w:rPr>
          <w:sz w:val="20"/>
        </w:rPr>
        <w:t>Is the code</w:t>
      </w:r>
      <w:r>
        <w:rPr>
          <w:spacing w:val="-2"/>
          <w:sz w:val="20"/>
        </w:rPr>
        <w:t> </w:t>
      </w:r>
      <w:r>
        <w:rPr>
          <w:sz w:val="20"/>
        </w:rPr>
        <w:t>robust?</w:t>
      </w:r>
    </w:p>
    <w:p>
      <w:pPr>
        <w:pStyle w:val="ListParagraph"/>
        <w:numPr>
          <w:ilvl w:val="0"/>
          <w:numId w:val="60"/>
        </w:numPr>
        <w:tabs>
          <w:tab w:pos="600" w:val="left" w:leader="none"/>
        </w:tabs>
        <w:spacing w:line="240" w:lineRule="auto" w:before="142" w:after="0"/>
        <w:ind w:left="601" w:right="0" w:hanging="190"/>
        <w:jc w:val="left"/>
        <w:rPr>
          <w:sz w:val="20"/>
        </w:rPr>
      </w:pPr>
      <w:r>
        <w:rPr>
          <w:sz w:val="20"/>
        </w:rPr>
        <w:t>Does the code belong in a visualization</w:t>
      </w:r>
      <w:r>
        <w:rPr>
          <w:spacing w:val="-2"/>
          <w:sz w:val="20"/>
        </w:rPr>
        <w:t> </w:t>
      </w:r>
      <w:r>
        <w:rPr>
          <w:sz w:val="20"/>
        </w:rPr>
        <w:t>toolkit?</w:t>
      </w:r>
    </w:p>
    <w:p>
      <w:pPr>
        <w:pStyle w:val="BodyText"/>
        <w:spacing w:before="4"/>
        <w:rPr>
          <w:sz w:val="19"/>
        </w:rPr>
      </w:pPr>
    </w:p>
    <w:p>
      <w:pPr>
        <w:pStyle w:val="BodyText"/>
        <w:spacing w:line="249" w:lineRule="auto"/>
        <w:ind w:left="121" w:right="1435"/>
        <w:jc w:val="both"/>
      </w:pPr>
      <w:r>
        <w:rPr/>
        <w:t>If you can answer these questions favorably, chances are that the code is a good candidate for inclu- sion in VTK.</w:t>
      </w:r>
    </w:p>
    <w:p>
      <w:pPr>
        <w:spacing w:after="0" w:line="249" w:lineRule="auto"/>
        <w:jc w:val="both"/>
        <w:sectPr>
          <w:headerReference w:type="even" r:id="rId426"/>
          <w:headerReference w:type="default" r:id="rId427"/>
          <w:pgSz w:w="10440" w:h="13680"/>
          <w:pgMar w:header="772" w:footer="0" w:top="980" w:bottom="280" w:left="780" w:right="0"/>
          <w:pgNumType w:start="298"/>
        </w:sectPr>
      </w:pPr>
    </w:p>
    <w:p>
      <w:pPr>
        <w:pStyle w:val="BodyText"/>
        <w:spacing w:before="10"/>
        <w:rPr>
          <w:sz w:val="29"/>
        </w:rPr>
      </w:pPr>
    </w:p>
    <w:p>
      <w:pPr>
        <w:pStyle w:val="Heading6"/>
        <w:spacing w:before="93"/>
      </w:pPr>
      <w:bookmarkStart w:name="_bookmark2641" w:id="2808"/>
      <w:bookmarkEnd w:id="2808"/>
      <w:r>
        <w:rPr>
          <w:b w:val="0"/>
        </w:rPr>
      </w:r>
      <w:bookmarkStart w:name="_bookmark2642" w:id="2809"/>
      <w:bookmarkEnd w:id="2809"/>
      <w:r>
        <w:rPr>
          <w:b w:val="0"/>
        </w:rPr>
      </w:r>
      <w:r>
        <w:rPr>
          <w:color w:val="0C7652"/>
        </w:rPr>
        <w:t>Coding Style</w:t>
      </w:r>
    </w:p>
    <w:p>
      <w:pPr>
        <w:pStyle w:val="BodyText"/>
        <w:spacing w:line="249" w:lineRule="auto" w:before="125"/>
        <w:ind w:left="661" w:right="893"/>
        <w:jc w:val="both"/>
      </w:pPr>
      <w:r>
        <w:rPr/>
        <w:t>There are many us</w:t>
      </w:r>
      <w:bookmarkStart w:name="_bookmark2643" w:id="2810"/>
      <w:bookmarkEnd w:id="2810"/>
      <w:r>
        <w:rPr/>
        <w:t>eful</w:t>
      </w:r>
      <w:r>
        <w:rPr/>
        <w:t> coding styles, but we insist that you follow just one. </w:t>
      </w:r>
      <w:r>
        <w:rPr>
          <w:spacing w:val="-8"/>
        </w:rPr>
        <w:t>We </w:t>
      </w:r>
      <w:r>
        <w:rPr/>
        <w:t>know this is a</w:t>
      </w:r>
      <w:r>
        <w:rPr>
          <w:spacing w:val="-34"/>
        </w:rPr>
        <w:t> </w:t>
      </w:r>
      <w:r>
        <w:rPr/>
        <w:t>conten- tious issue, but we have found that it is very important to maintain a consistent style. Consistent style means that the code is easier to read, debug, maintain, test, and extend. It also means that the auto- mated documentation facilities operate correctly, and other automated functions are available to all users of</w:t>
      </w:r>
      <w:r>
        <w:rPr>
          <w:spacing w:val="-2"/>
        </w:rPr>
        <w:t> </w:t>
      </w:r>
      <w:r>
        <w:rPr/>
        <w:t>VTK.</w:t>
      </w:r>
    </w:p>
    <w:p>
      <w:pPr>
        <w:pStyle w:val="BodyText"/>
        <w:spacing w:line="249" w:lineRule="auto" w:before="18"/>
        <w:ind w:left="661" w:right="892" w:firstLine="478"/>
      </w:pPr>
      <w:r>
        <w:rPr/>
        <w:t>Here’s a summary of the coding style. You may wish to examine VTK source code to see what it looks like.</w:t>
      </w:r>
    </w:p>
    <w:p>
      <w:pPr>
        <w:pStyle w:val="ListParagraph"/>
        <w:numPr>
          <w:ilvl w:val="1"/>
          <w:numId w:val="60"/>
        </w:numPr>
        <w:tabs>
          <w:tab w:pos="1140" w:val="left" w:leader="none"/>
        </w:tabs>
        <w:spacing w:line="249" w:lineRule="auto" w:before="177" w:after="0"/>
        <w:ind w:left="1141" w:right="895" w:hanging="190"/>
        <w:jc w:val="both"/>
        <w:rPr>
          <w:sz w:val="20"/>
        </w:rPr>
      </w:pPr>
      <w:r>
        <w:rPr>
          <w:spacing w:val="-3"/>
          <w:sz w:val="20"/>
        </w:rPr>
        <w:t>Variables, </w:t>
      </w:r>
      <w:r>
        <w:rPr>
          <w:sz w:val="20"/>
        </w:rPr>
        <w:t>methods, and class names use changing capitalization to indicate separate words. Instance variables and methods always begin with a capital letter. Static variables are discour- aged, but should also begin with a capital letter. Local variables begin with a lower-case letter. SetNumberOfPoints() or PickList are examples of a method name and instance</w:t>
      </w:r>
      <w:r>
        <w:rPr>
          <w:spacing w:val="-13"/>
          <w:sz w:val="20"/>
        </w:rPr>
        <w:t> </w:t>
      </w:r>
      <w:r>
        <w:rPr>
          <w:sz w:val="20"/>
        </w:rPr>
        <w:t>variable.</w:t>
      </w:r>
    </w:p>
    <w:p>
      <w:pPr>
        <w:pStyle w:val="ListParagraph"/>
        <w:numPr>
          <w:ilvl w:val="1"/>
          <w:numId w:val="60"/>
        </w:numPr>
        <w:tabs>
          <w:tab w:pos="1140" w:val="left" w:leader="none"/>
        </w:tabs>
        <w:spacing w:line="240" w:lineRule="auto" w:before="97" w:after="0"/>
        <w:ind w:left="1141" w:right="894" w:hanging="190"/>
        <w:jc w:val="both"/>
        <w:rPr>
          <w:sz w:val="20"/>
        </w:rPr>
      </w:pPr>
      <w:r>
        <w:rPr>
          <w:sz w:val="20"/>
        </w:rPr>
        <w:t>Class</w:t>
      </w:r>
      <w:r>
        <w:rPr>
          <w:spacing w:val="-4"/>
          <w:sz w:val="20"/>
        </w:rPr>
        <w:t> </w:t>
      </w:r>
      <w:r>
        <w:rPr>
          <w:sz w:val="20"/>
        </w:rPr>
        <w:t>names</w:t>
      </w:r>
      <w:r>
        <w:rPr>
          <w:spacing w:val="-2"/>
          <w:sz w:val="20"/>
        </w:rPr>
        <w:t> </w:t>
      </w:r>
      <w:r>
        <w:rPr>
          <w:sz w:val="20"/>
        </w:rPr>
        <w:t>are</w:t>
      </w:r>
      <w:r>
        <w:rPr>
          <w:spacing w:val="-2"/>
          <w:sz w:val="20"/>
        </w:rPr>
        <w:t> </w:t>
      </w:r>
      <w:r>
        <w:rPr>
          <w:sz w:val="20"/>
        </w:rPr>
        <w:t>prefixed</w:t>
      </w:r>
      <w:r>
        <w:rPr>
          <w:spacing w:val="-3"/>
          <w:sz w:val="20"/>
        </w:rPr>
        <w:t> </w:t>
      </w:r>
      <w:r>
        <w:rPr>
          <w:sz w:val="20"/>
        </w:rPr>
        <w:t>with</w:t>
      </w:r>
      <w:r>
        <w:rPr>
          <w:spacing w:val="-2"/>
          <w:sz w:val="20"/>
        </w:rPr>
        <w:t> </w:t>
      </w:r>
      <w:r>
        <w:rPr>
          <w:rFonts w:ascii="Courier New"/>
          <w:sz w:val="18"/>
        </w:rPr>
        <w:t>vtk</w:t>
      </w:r>
      <w:r>
        <w:rPr>
          <w:rFonts w:ascii="Courier New"/>
          <w:spacing w:val="-65"/>
          <w:sz w:val="18"/>
        </w:rPr>
        <w:t> </w:t>
      </w:r>
      <w:r>
        <w:rPr>
          <w:sz w:val="20"/>
        </w:rPr>
        <w:t>followed</w:t>
      </w:r>
      <w:r>
        <w:rPr>
          <w:spacing w:val="-2"/>
          <w:sz w:val="20"/>
        </w:rPr>
        <w:t> </w:t>
      </w:r>
      <w:r>
        <w:rPr>
          <w:sz w:val="20"/>
        </w:rPr>
        <w:t>by</w:t>
      </w:r>
      <w:r>
        <w:rPr>
          <w:spacing w:val="-2"/>
          <w:sz w:val="20"/>
        </w:rPr>
        <w:t> </w:t>
      </w:r>
      <w:r>
        <w:rPr>
          <w:sz w:val="20"/>
        </w:rPr>
        <w:t>the</w:t>
      </w:r>
      <w:r>
        <w:rPr>
          <w:spacing w:val="-3"/>
          <w:sz w:val="20"/>
        </w:rPr>
        <w:t> </w:t>
      </w:r>
      <w:r>
        <w:rPr>
          <w:sz w:val="20"/>
        </w:rPr>
        <w:t>class</w:t>
      </w:r>
      <w:r>
        <w:rPr>
          <w:spacing w:val="-2"/>
          <w:sz w:val="20"/>
        </w:rPr>
        <w:t> </w:t>
      </w:r>
      <w:r>
        <w:rPr>
          <w:sz w:val="20"/>
        </w:rPr>
        <w:t>name</w:t>
      </w:r>
      <w:r>
        <w:rPr>
          <w:spacing w:val="-2"/>
          <w:sz w:val="20"/>
        </w:rPr>
        <w:t> </w:t>
      </w:r>
      <w:r>
        <w:rPr>
          <w:sz w:val="20"/>
        </w:rPr>
        <w:t>starting</w:t>
      </w:r>
      <w:r>
        <w:rPr>
          <w:spacing w:val="-2"/>
          <w:sz w:val="20"/>
        </w:rPr>
        <w:t> </w:t>
      </w:r>
      <w:r>
        <w:rPr>
          <w:sz w:val="20"/>
        </w:rPr>
        <w:t>with</w:t>
      </w:r>
      <w:r>
        <w:rPr>
          <w:spacing w:val="-2"/>
          <w:sz w:val="20"/>
        </w:rPr>
        <w:t> </w:t>
      </w:r>
      <w:r>
        <w:rPr>
          <w:sz w:val="20"/>
        </w:rPr>
        <w:t>a</w:t>
      </w:r>
      <w:r>
        <w:rPr>
          <w:spacing w:val="-2"/>
          <w:sz w:val="20"/>
        </w:rPr>
        <w:t> </w:t>
      </w:r>
      <w:r>
        <w:rPr>
          <w:sz w:val="20"/>
        </w:rPr>
        <w:t>capital</w:t>
      </w:r>
      <w:r>
        <w:rPr>
          <w:spacing w:val="-1"/>
          <w:sz w:val="20"/>
        </w:rPr>
        <w:t> </w:t>
      </w:r>
      <w:r>
        <w:rPr>
          <w:sz w:val="20"/>
        </w:rPr>
        <w:t>letter.</w:t>
      </w:r>
      <w:r>
        <w:rPr>
          <w:spacing w:val="-3"/>
          <w:sz w:val="20"/>
        </w:rPr>
        <w:t> </w:t>
      </w:r>
      <w:r>
        <w:rPr>
          <w:sz w:val="20"/>
        </w:rPr>
        <w:t>For example, vtkActor or vtkPolyData are class names. The </w:t>
      </w:r>
      <w:r>
        <w:rPr>
          <w:rFonts w:ascii="Courier New"/>
          <w:sz w:val="18"/>
        </w:rPr>
        <w:t>vtk </w:t>
      </w:r>
      <w:r>
        <w:rPr>
          <w:sz w:val="20"/>
        </w:rPr>
        <w:t>prefix allows the VTK class library to be mixed with other</w:t>
      </w:r>
      <w:r>
        <w:rPr>
          <w:spacing w:val="-1"/>
          <w:sz w:val="20"/>
        </w:rPr>
        <w:t> </w:t>
      </w:r>
      <w:r>
        <w:rPr>
          <w:sz w:val="20"/>
        </w:rPr>
        <w:t>libraries.</w:t>
      </w:r>
    </w:p>
    <w:p>
      <w:pPr>
        <w:pStyle w:val="ListParagraph"/>
        <w:numPr>
          <w:ilvl w:val="1"/>
          <w:numId w:val="60"/>
        </w:numPr>
        <w:tabs>
          <w:tab w:pos="1140" w:val="left" w:leader="none"/>
        </w:tabs>
        <w:spacing w:line="240" w:lineRule="exact" w:before="103" w:after="0"/>
        <w:ind w:left="1141" w:right="0" w:hanging="190"/>
        <w:jc w:val="left"/>
        <w:rPr>
          <w:rFonts w:ascii="Courier New"/>
          <w:sz w:val="18"/>
        </w:rPr>
      </w:pPr>
      <w:r>
        <w:rPr>
          <w:sz w:val="20"/>
        </w:rPr>
        <w:t>Class names and files names are the same. For example, </w:t>
      </w:r>
      <w:r>
        <w:rPr>
          <w:rFonts w:ascii="Courier New"/>
          <w:sz w:val="18"/>
        </w:rPr>
        <w:t>vtkObject.h </w:t>
      </w:r>
      <w:r>
        <w:rPr>
          <w:sz w:val="20"/>
        </w:rPr>
        <w:t>and</w:t>
      </w:r>
      <w:r>
        <w:rPr>
          <w:spacing w:val="20"/>
          <w:sz w:val="20"/>
        </w:rPr>
        <w:t> </w:t>
      </w:r>
      <w:r>
        <w:rPr>
          <w:rFonts w:ascii="Courier New"/>
          <w:sz w:val="18"/>
        </w:rPr>
        <w:t>vtkObject.cxx</w:t>
      </w:r>
    </w:p>
    <w:p>
      <w:pPr>
        <w:pStyle w:val="BodyText"/>
        <w:spacing w:line="230" w:lineRule="exact"/>
        <w:ind w:left="1141"/>
      </w:pPr>
      <w:r>
        <w:rPr/>
        <w:t>are the source files for vtkObject.</w:t>
      </w:r>
    </w:p>
    <w:p>
      <w:pPr>
        <w:pStyle w:val="ListParagraph"/>
        <w:numPr>
          <w:ilvl w:val="1"/>
          <w:numId w:val="60"/>
        </w:numPr>
        <w:tabs>
          <w:tab w:pos="1140" w:val="left" w:leader="none"/>
        </w:tabs>
        <w:spacing w:line="240" w:lineRule="auto" w:before="105" w:after="0"/>
        <w:ind w:left="1141" w:right="895" w:hanging="190"/>
        <w:jc w:val="both"/>
        <w:rPr>
          <w:sz w:val="20"/>
        </w:rPr>
      </w:pPr>
      <w:r>
        <w:rPr>
          <w:sz w:val="20"/>
        </w:rPr>
        <w:t>Explicit </w:t>
      </w:r>
      <w:r>
        <w:rPr>
          <w:rFonts w:ascii="Courier New"/>
          <w:sz w:val="18"/>
        </w:rPr>
        <w:t>this-&gt; </w:t>
      </w:r>
      <w:r>
        <w:rPr>
          <w:sz w:val="20"/>
        </w:rPr>
        <w:t>pointers are used in methods. Examples include </w:t>
      </w:r>
      <w:r>
        <w:rPr>
          <w:rFonts w:ascii="Courier New"/>
          <w:sz w:val="18"/>
        </w:rPr>
        <w:t>this-&gt;Visibility </w:t>
      </w:r>
      <w:r>
        <w:rPr>
          <w:sz w:val="20"/>
        </w:rPr>
        <w:t>and </w:t>
      </w:r>
      <w:r>
        <w:rPr>
          <w:rFonts w:ascii="Courier New"/>
          <w:sz w:val="18"/>
        </w:rPr>
        <w:t>this-&gt;Property </w:t>
      </w:r>
      <w:r>
        <w:rPr>
          <w:sz w:val="20"/>
        </w:rPr>
        <w:t>and </w:t>
      </w:r>
      <w:r>
        <w:rPr>
          <w:rFonts w:ascii="Courier New"/>
          <w:sz w:val="18"/>
        </w:rPr>
        <w:t>this-&gt;Update()</w:t>
      </w:r>
      <w:r>
        <w:rPr>
          <w:sz w:val="20"/>
        </w:rPr>
        <w:t>. </w:t>
      </w:r>
      <w:r>
        <w:rPr>
          <w:spacing w:val="-9"/>
          <w:sz w:val="20"/>
        </w:rPr>
        <w:t>We </w:t>
      </w:r>
      <w:r>
        <w:rPr>
          <w:sz w:val="20"/>
        </w:rPr>
        <w:t>have found that the use of explicit </w:t>
      </w:r>
      <w:r>
        <w:rPr>
          <w:rFonts w:ascii="Courier New"/>
          <w:sz w:val="18"/>
        </w:rPr>
        <w:t>this-&gt; </w:t>
      </w:r>
      <w:r>
        <w:rPr>
          <w:sz w:val="20"/>
        </w:rPr>
        <w:t>pointers improves code understanding and</w:t>
      </w:r>
      <w:r>
        <w:rPr>
          <w:spacing w:val="-4"/>
          <w:sz w:val="20"/>
        </w:rPr>
        <w:t> </w:t>
      </w:r>
      <w:r>
        <w:rPr>
          <w:sz w:val="20"/>
        </w:rPr>
        <w:t>readability.</w:t>
      </w:r>
    </w:p>
    <w:p>
      <w:pPr>
        <w:pStyle w:val="ListParagraph"/>
        <w:numPr>
          <w:ilvl w:val="1"/>
          <w:numId w:val="60"/>
        </w:numPr>
        <w:tabs>
          <w:tab w:pos="1140" w:val="left" w:leader="none"/>
        </w:tabs>
        <w:spacing w:line="249" w:lineRule="auto" w:before="102" w:after="0"/>
        <w:ind w:left="1141" w:right="895" w:hanging="190"/>
        <w:jc w:val="both"/>
        <w:rPr>
          <w:sz w:val="20"/>
        </w:rPr>
      </w:pPr>
      <w:r>
        <w:rPr>
          <w:spacing w:val="-3"/>
          <w:sz w:val="20"/>
        </w:rPr>
        <w:t>Variable, </w:t>
      </w:r>
      <w:r>
        <w:rPr>
          <w:sz w:val="20"/>
        </w:rPr>
        <w:t>method, and class names should be spelled out. Common abbreviations can be used, but the abbreviation should be entirely in capital letters. For example, vtkPolyDataConnectivityFilter and vtkLODActor are acceptable class</w:t>
      </w:r>
      <w:r>
        <w:rPr>
          <w:spacing w:val="-9"/>
          <w:sz w:val="20"/>
        </w:rPr>
        <w:t> </w:t>
      </w:r>
      <w:r>
        <w:rPr>
          <w:sz w:val="20"/>
        </w:rPr>
        <w:t>names.</w:t>
      </w:r>
    </w:p>
    <w:p>
      <w:pPr>
        <w:pStyle w:val="ListParagraph"/>
        <w:numPr>
          <w:ilvl w:val="1"/>
          <w:numId w:val="60"/>
        </w:numPr>
        <w:tabs>
          <w:tab w:pos="1140" w:val="left" w:leader="none"/>
        </w:tabs>
        <w:spacing w:line="244" w:lineRule="auto" w:before="97" w:after="0"/>
        <w:ind w:left="1141" w:right="894" w:hanging="190"/>
        <w:jc w:val="both"/>
        <w:rPr>
          <w:sz w:val="20"/>
        </w:rPr>
      </w:pPr>
      <w:r>
        <w:rPr>
          <w:sz w:val="20"/>
        </w:rPr>
        <w:t>Preprocessor variables are written in capital letters. These variables are the only one to use the underscore “_” to separate words. Preprocessor variables should also begin with </w:t>
      </w:r>
      <w:r>
        <w:rPr>
          <w:rFonts w:ascii="Courier New" w:hAnsi="Courier New"/>
          <w:sz w:val="18"/>
        </w:rPr>
        <w:t>VTK_ </w:t>
      </w:r>
      <w:r>
        <w:rPr>
          <w:sz w:val="20"/>
        </w:rPr>
        <w:t>as in </w:t>
      </w:r>
      <w:r>
        <w:rPr>
          <w:rFonts w:ascii="Courier New" w:hAnsi="Courier New"/>
          <w:sz w:val="18"/>
        </w:rPr>
        <w:t>VTK_LARGE_FLOAT</w:t>
      </w:r>
      <w:r>
        <w:rPr>
          <w:sz w:val="20"/>
        </w:rPr>
        <w:t>.</w:t>
      </w:r>
    </w:p>
    <w:p>
      <w:pPr>
        <w:pStyle w:val="ListParagraph"/>
        <w:numPr>
          <w:ilvl w:val="1"/>
          <w:numId w:val="60"/>
        </w:numPr>
        <w:tabs>
          <w:tab w:pos="1140" w:val="left" w:leader="none"/>
        </w:tabs>
        <w:spacing w:line="240" w:lineRule="auto" w:before="88" w:after="0"/>
        <w:ind w:left="1141" w:right="895" w:hanging="190"/>
        <w:jc w:val="both"/>
        <w:rPr>
          <w:sz w:val="20"/>
        </w:rPr>
      </w:pPr>
      <w:r>
        <w:rPr>
          <w:sz w:val="20"/>
        </w:rPr>
        <w:t>Instance variables are typically </w:t>
      </w:r>
      <w:r>
        <w:rPr>
          <w:rFonts w:ascii="Courier New"/>
          <w:sz w:val="18"/>
        </w:rPr>
        <w:t>protected </w:t>
      </w:r>
      <w:r>
        <w:rPr>
          <w:sz w:val="20"/>
        </w:rPr>
        <w:t>or </w:t>
      </w:r>
      <w:r>
        <w:rPr>
          <w:rFonts w:ascii="Courier New"/>
          <w:sz w:val="18"/>
        </w:rPr>
        <w:t>private </w:t>
      </w:r>
      <w:r>
        <w:rPr>
          <w:sz w:val="20"/>
        </w:rPr>
        <w:t>class members. Access to instance variables is through </w:t>
      </w:r>
      <w:r>
        <w:rPr>
          <w:rFonts w:ascii="Courier New"/>
          <w:sz w:val="18"/>
        </w:rPr>
        <w:t>Set/Get </w:t>
      </w:r>
      <w:r>
        <w:rPr>
          <w:sz w:val="20"/>
        </w:rPr>
        <w:t>methods. Note that VTK provides </w:t>
      </w:r>
      <w:r>
        <w:rPr>
          <w:rFonts w:ascii="Courier New"/>
          <w:sz w:val="18"/>
        </w:rPr>
        <w:t>Set/Get </w:t>
      </w:r>
      <w:r>
        <w:rPr>
          <w:sz w:val="20"/>
        </w:rPr>
        <w:t>macros which should be used whenever possible. (Look in </w:t>
      </w:r>
      <w:r>
        <w:rPr>
          <w:rFonts w:ascii="Courier New"/>
          <w:sz w:val="18"/>
        </w:rPr>
        <w:t>VTK/Common/vtkSetGet.h</w:t>
      </w:r>
      <w:r>
        <w:rPr>
          <w:rFonts w:ascii="Courier New"/>
          <w:spacing w:val="-54"/>
          <w:sz w:val="18"/>
        </w:rPr>
        <w:t> </w:t>
      </w:r>
      <w:r>
        <w:rPr>
          <w:sz w:val="20"/>
        </w:rPr>
        <w:t>for the implementa- tion, and </w:t>
      </w:r>
      <w:r>
        <w:rPr>
          <w:rFonts w:ascii="Courier New"/>
          <w:sz w:val="18"/>
        </w:rPr>
        <w:t>.h</w:t>
      </w:r>
      <w:r>
        <w:rPr>
          <w:rFonts w:ascii="Courier New"/>
          <w:spacing w:val="-68"/>
          <w:sz w:val="18"/>
        </w:rPr>
        <w:t> </w:t>
      </w:r>
      <w:r>
        <w:rPr>
          <w:sz w:val="20"/>
        </w:rPr>
        <w:t>header files for example usage.)</w:t>
      </w:r>
    </w:p>
    <w:p>
      <w:pPr>
        <w:pStyle w:val="ListParagraph"/>
        <w:numPr>
          <w:ilvl w:val="1"/>
          <w:numId w:val="60"/>
        </w:numPr>
        <w:tabs>
          <w:tab w:pos="1140" w:val="left" w:leader="none"/>
        </w:tabs>
        <w:spacing w:line="249" w:lineRule="auto" w:before="92" w:after="0"/>
        <w:ind w:left="1141" w:right="895" w:hanging="190"/>
        <w:jc w:val="both"/>
        <w:rPr>
          <w:sz w:val="20"/>
        </w:rPr>
      </w:pPr>
      <w:r>
        <w:rPr>
          <w:sz w:val="20"/>
        </w:rPr>
        <w:t>The indentation style can be characterized as the “indented brace” style. Indentations are two spaces, and the curly brace (scope delimiter) is placed on the following line and indented along with the code (i.e., the curly brace lines up with the</w:t>
      </w:r>
      <w:r>
        <w:rPr>
          <w:spacing w:val="-9"/>
          <w:sz w:val="20"/>
        </w:rPr>
        <w:t> </w:t>
      </w:r>
      <w:r>
        <w:rPr>
          <w:sz w:val="20"/>
        </w:rPr>
        <w:t>code).</w:t>
      </w:r>
    </w:p>
    <w:p>
      <w:pPr>
        <w:pStyle w:val="ListParagraph"/>
        <w:numPr>
          <w:ilvl w:val="1"/>
          <w:numId w:val="60"/>
        </w:numPr>
        <w:tabs>
          <w:tab w:pos="1140" w:val="left" w:leader="none"/>
        </w:tabs>
        <w:spacing w:line="240" w:lineRule="auto" w:before="97" w:after="0"/>
        <w:ind w:left="1141" w:right="896" w:hanging="190"/>
        <w:jc w:val="both"/>
        <w:rPr>
          <w:sz w:val="20"/>
        </w:rPr>
      </w:pPr>
      <w:r>
        <w:rPr>
          <w:sz w:val="20"/>
        </w:rPr>
        <w:t>Use</w:t>
      </w:r>
      <w:r>
        <w:rPr>
          <w:spacing w:val="-1"/>
          <w:sz w:val="20"/>
        </w:rPr>
        <w:t> </w:t>
      </w:r>
      <w:r>
        <w:rPr>
          <w:rFonts w:ascii="Courier New"/>
          <w:sz w:val="18"/>
        </w:rPr>
        <w:t>//</w:t>
      </w:r>
      <w:r>
        <w:rPr>
          <w:rFonts w:ascii="Courier New"/>
          <w:spacing w:val="-64"/>
          <w:sz w:val="18"/>
        </w:rPr>
        <w:t> </w:t>
      </w:r>
      <w:r>
        <w:rPr>
          <w:sz w:val="20"/>
        </w:rPr>
        <w:t>to</w:t>
      </w:r>
      <w:r>
        <w:rPr>
          <w:spacing w:val="-2"/>
          <w:sz w:val="20"/>
        </w:rPr>
        <w:t> </w:t>
      </w:r>
      <w:r>
        <w:rPr>
          <w:sz w:val="20"/>
        </w:rPr>
        <w:t>comment</w:t>
      </w:r>
      <w:r>
        <w:rPr>
          <w:spacing w:val="-1"/>
          <w:sz w:val="20"/>
        </w:rPr>
        <w:t> </w:t>
      </w:r>
      <w:r>
        <w:rPr>
          <w:sz w:val="20"/>
        </w:rPr>
        <w:t>code.</w:t>
      </w:r>
      <w:r>
        <w:rPr>
          <w:spacing w:val="-2"/>
          <w:sz w:val="20"/>
        </w:rPr>
        <w:t> </w:t>
      </w:r>
      <w:r>
        <w:rPr>
          <w:sz w:val="20"/>
        </w:rPr>
        <w:t>Methods</w:t>
      </w:r>
      <w:r>
        <w:rPr>
          <w:spacing w:val="-1"/>
          <w:sz w:val="20"/>
        </w:rPr>
        <w:t> </w:t>
      </w:r>
      <w:r>
        <w:rPr>
          <w:sz w:val="20"/>
        </w:rPr>
        <w:t>are</w:t>
      </w:r>
      <w:r>
        <w:rPr>
          <w:spacing w:val="-1"/>
          <w:sz w:val="20"/>
        </w:rPr>
        <w:t> </w:t>
      </w:r>
      <w:r>
        <w:rPr>
          <w:sz w:val="20"/>
        </w:rPr>
        <w:t>commented</w:t>
      </w:r>
      <w:r>
        <w:rPr>
          <w:spacing w:val="-2"/>
          <w:sz w:val="20"/>
        </w:rPr>
        <w:t> </w:t>
      </w:r>
      <w:r>
        <w:rPr>
          <w:sz w:val="20"/>
        </w:rPr>
        <w:t>by</w:t>
      </w:r>
      <w:r>
        <w:rPr>
          <w:spacing w:val="-1"/>
          <w:sz w:val="20"/>
        </w:rPr>
        <w:t> </w:t>
      </w:r>
      <w:r>
        <w:rPr>
          <w:sz w:val="20"/>
        </w:rPr>
        <w:t>adding</w:t>
      </w:r>
      <w:r>
        <w:rPr>
          <w:spacing w:val="-3"/>
          <w:sz w:val="20"/>
        </w:rPr>
        <w:t> </w:t>
      </w:r>
      <w:r>
        <w:rPr>
          <w:rFonts w:ascii="Courier New"/>
          <w:sz w:val="18"/>
        </w:rPr>
        <w:t>//</w:t>
      </w:r>
      <w:r>
        <w:rPr>
          <w:rFonts w:ascii="Courier New"/>
          <w:spacing w:val="-3"/>
          <w:sz w:val="18"/>
        </w:rPr>
        <w:t> </w:t>
      </w:r>
      <w:r>
        <w:rPr>
          <w:rFonts w:ascii="Courier New"/>
          <w:sz w:val="18"/>
        </w:rPr>
        <w:t>Description:</w:t>
      </w:r>
      <w:r>
        <w:rPr>
          <w:rFonts w:ascii="Courier New"/>
          <w:spacing w:val="-64"/>
          <w:sz w:val="18"/>
        </w:rPr>
        <w:t> </w:t>
      </w:r>
      <w:r>
        <w:rPr>
          <w:sz w:val="20"/>
        </w:rPr>
        <w:t>followed</w:t>
      </w:r>
      <w:r>
        <w:rPr>
          <w:spacing w:val="-2"/>
          <w:sz w:val="20"/>
        </w:rPr>
        <w:t> </w:t>
      </w:r>
      <w:r>
        <w:rPr>
          <w:sz w:val="20"/>
        </w:rPr>
        <w:t>by lines each beginning with</w:t>
      </w:r>
      <w:r>
        <w:rPr>
          <w:spacing w:val="-2"/>
          <w:sz w:val="20"/>
        </w:rPr>
        <w:t> </w:t>
      </w:r>
      <w:r>
        <w:rPr>
          <w:rFonts w:ascii="Courier New"/>
          <w:sz w:val="18"/>
        </w:rPr>
        <w:t>//</w:t>
      </w:r>
      <w:r>
        <w:rPr>
          <w:sz w:val="20"/>
        </w:rPr>
        <w:t>.</w:t>
      </w:r>
    </w:p>
    <w:p>
      <w:pPr>
        <w:pStyle w:val="BodyText"/>
        <w:spacing w:before="9"/>
        <w:rPr>
          <w:sz w:val="28"/>
        </w:rPr>
      </w:pPr>
    </w:p>
    <w:p>
      <w:pPr>
        <w:pStyle w:val="Heading6"/>
        <w:spacing w:before="1"/>
      </w:pPr>
      <w:bookmarkStart w:name="_bookmark2644" w:id="2811"/>
      <w:bookmarkEnd w:id="2811"/>
      <w:r>
        <w:rPr>
          <w:b w:val="0"/>
        </w:rPr>
      </w:r>
      <w:bookmarkStart w:name="_bookmark2645" w:id="2812"/>
      <w:bookmarkEnd w:id="2812"/>
      <w:r>
        <w:rPr>
          <w:b w:val="0"/>
        </w:rPr>
      </w:r>
      <w:r>
        <w:rPr>
          <w:color w:val="0C7652"/>
        </w:rPr>
        <w:t>How To Contribute Co</w:t>
      </w:r>
      <w:bookmarkStart w:name="_bookmark2646" w:id="2813"/>
      <w:bookmarkEnd w:id="2813"/>
      <w:r>
        <w:rPr>
          <w:color w:val="0C7652"/>
        </w:rPr>
        <w:t>de</w:t>
      </w:r>
    </w:p>
    <w:p>
      <w:pPr>
        <w:pStyle w:val="BodyText"/>
        <w:spacing w:line="242" w:lineRule="auto" w:before="126"/>
        <w:ind w:left="661" w:right="894"/>
        <w:jc w:val="both"/>
      </w:pPr>
      <w:r>
        <w:rPr/>
        <w:t>Contributing code is fairly easy once you’ve created your class or classes following the coding con- vention</w:t>
      </w:r>
      <w:r>
        <w:rPr>
          <w:spacing w:val="-3"/>
        </w:rPr>
        <w:t> </w:t>
      </w:r>
      <w:r>
        <w:rPr/>
        <w:t>described</w:t>
      </w:r>
      <w:r>
        <w:rPr>
          <w:spacing w:val="-3"/>
        </w:rPr>
        <w:t> </w:t>
      </w:r>
      <w:r>
        <w:rPr/>
        <w:t>above.</w:t>
      </w:r>
      <w:r>
        <w:rPr>
          <w:spacing w:val="-3"/>
        </w:rPr>
        <w:t> </w:t>
      </w:r>
      <w:r>
        <w:rPr/>
        <w:t>First,</w:t>
      </w:r>
      <w:r>
        <w:rPr>
          <w:spacing w:val="-3"/>
        </w:rPr>
        <w:t> </w:t>
      </w:r>
      <w:r>
        <w:rPr/>
        <w:t>include</w:t>
      </w:r>
      <w:r>
        <w:rPr>
          <w:spacing w:val="-4"/>
        </w:rPr>
        <w:t> </w:t>
      </w:r>
      <w:r>
        <w:rPr/>
        <w:t>the</w:t>
      </w:r>
      <w:r>
        <w:rPr>
          <w:spacing w:val="-2"/>
        </w:rPr>
        <w:t> </w:t>
      </w:r>
      <w:r>
        <w:rPr/>
        <w:t>copyright</w:t>
      </w:r>
      <w:r>
        <w:rPr>
          <w:spacing w:val="-3"/>
        </w:rPr>
        <w:t> </w:t>
      </w:r>
      <w:r>
        <w:rPr/>
        <w:t>notice</w:t>
      </w:r>
      <w:r>
        <w:rPr>
          <w:spacing w:val="-3"/>
        </w:rPr>
        <w:t> </w:t>
      </w:r>
      <w:r>
        <w:rPr/>
        <w:t>in</w:t>
      </w:r>
      <w:r>
        <w:rPr>
          <w:spacing w:val="-2"/>
        </w:rPr>
        <w:t> </w:t>
      </w:r>
      <w:r>
        <w:rPr/>
        <w:t>both</w:t>
      </w:r>
      <w:r>
        <w:rPr>
          <w:spacing w:val="-3"/>
        </w:rPr>
        <w:t> </w:t>
      </w:r>
      <w:r>
        <w:rPr/>
        <w:t>the</w:t>
      </w:r>
      <w:r>
        <w:rPr>
          <w:spacing w:val="-3"/>
        </w:rPr>
        <w:t> </w:t>
      </w:r>
      <w:r>
        <w:rPr>
          <w:rFonts w:ascii="Courier New" w:hAnsi="Courier New"/>
          <w:sz w:val="18"/>
        </w:rPr>
        <w:t>.cxx</w:t>
      </w:r>
      <w:r>
        <w:rPr>
          <w:rFonts w:ascii="Courier New" w:hAnsi="Courier New"/>
          <w:spacing w:val="-66"/>
          <w:sz w:val="18"/>
        </w:rPr>
        <w:t> </w:t>
      </w:r>
      <w:r>
        <w:rPr/>
        <w:t>and</w:t>
      </w:r>
      <w:r>
        <w:rPr>
          <w:spacing w:val="-3"/>
        </w:rPr>
        <w:t> </w:t>
      </w:r>
      <w:r>
        <w:rPr>
          <w:rFonts w:ascii="Courier New" w:hAnsi="Courier New"/>
          <w:sz w:val="18"/>
        </w:rPr>
        <w:t>.h</w:t>
      </w:r>
      <w:r>
        <w:rPr>
          <w:rFonts w:ascii="Courier New" w:hAnsi="Courier New"/>
          <w:spacing w:val="-66"/>
          <w:sz w:val="18"/>
        </w:rPr>
        <w:t> </w:t>
      </w:r>
      <w:r>
        <w:rPr/>
        <w:t>source</w:t>
      </w:r>
      <w:r>
        <w:rPr>
          <w:spacing w:val="-3"/>
        </w:rPr>
        <w:t> </w:t>
      </w:r>
      <w:r>
        <w:rPr/>
        <w:t>files.</w:t>
      </w:r>
      <w:r>
        <w:rPr>
          <w:spacing w:val="-4"/>
        </w:rPr>
        <w:t> </w:t>
      </w:r>
      <w:r>
        <w:rPr>
          <w:spacing w:val="-7"/>
        </w:rPr>
        <w:t>You </w:t>
      </w:r>
      <w:r>
        <w:rPr/>
        <w:t>may wish to place your name, organization, and/or other identifying information in the “</w:t>
      </w:r>
      <w:r>
        <w:rPr>
          <w:rFonts w:ascii="Courier New" w:hAnsi="Courier New"/>
          <w:sz w:val="18"/>
        </w:rPr>
        <w:t>Thanks:</w:t>
      </w:r>
      <w:r>
        <w:rPr/>
        <w:t>” field of the copyright notice. (See </w:t>
      </w:r>
      <w:r>
        <w:rPr>
          <w:rFonts w:ascii="Courier New" w:hAnsi="Courier New"/>
          <w:sz w:val="18"/>
        </w:rPr>
        <w:t>VTK/Graphics/vtkCurvatures.h </w:t>
      </w:r>
      <w:r>
        <w:rPr/>
        <w:t>for an example). Next, send e-mail</w:t>
      </w:r>
      <w:r>
        <w:rPr>
          <w:spacing w:val="41"/>
        </w:rPr>
        <w:t> </w:t>
      </w:r>
      <w:r>
        <w:rPr/>
        <w:t>to</w:t>
      </w:r>
      <w:r>
        <w:rPr>
          <w:spacing w:val="41"/>
        </w:rPr>
        <w:t> </w:t>
      </w:r>
      <w:hyperlink r:id="rId8">
        <w:r>
          <w:rPr>
            <w:rFonts w:ascii="Courier New" w:hAnsi="Courier New"/>
            <w:sz w:val="18"/>
          </w:rPr>
          <w:t>kitware@kitware.com</w:t>
        </w:r>
        <w:r>
          <w:rPr>
            <w:rFonts w:ascii="Courier New" w:hAnsi="Courier New"/>
            <w:spacing w:val="-26"/>
            <w:sz w:val="18"/>
          </w:rPr>
          <w:t> </w:t>
        </w:r>
      </w:hyperlink>
      <w:r>
        <w:rPr/>
        <w:t>with</w:t>
      </w:r>
      <w:r>
        <w:rPr>
          <w:spacing w:val="41"/>
        </w:rPr>
        <w:t> </w:t>
      </w:r>
      <w:r>
        <w:rPr/>
        <w:t>an</w:t>
      </w:r>
      <w:r>
        <w:rPr>
          <w:spacing w:val="41"/>
        </w:rPr>
        <w:t> </w:t>
      </w:r>
      <w:r>
        <w:rPr/>
        <w:t>explanation</w:t>
      </w:r>
      <w:r>
        <w:rPr>
          <w:spacing w:val="41"/>
        </w:rPr>
        <w:t> </w:t>
      </w:r>
      <w:r>
        <w:rPr/>
        <w:t>of</w:t>
      </w:r>
      <w:r>
        <w:rPr>
          <w:spacing w:val="42"/>
        </w:rPr>
        <w:t> </w:t>
      </w:r>
      <w:r>
        <w:rPr/>
        <w:t>what</w:t>
      </w:r>
      <w:r>
        <w:rPr>
          <w:spacing w:val="41"/>
        </w:rPr>
        <w:t> </w:t>
      </w:r>
      <w:r>
        <w:rPr/>
        <w:t>the</w:t>
      </w:r>
      <w:r>
        <w:rPr>
          <w:spacing w:val="40"/>
        </w:rPr>
        <w:t> </w:t>
      </w:r>
      <w:r>
        <w:rPr/>
        <w:t>code</w:t>
      </w:r>
      <w:r>
        <w:rPr>
          <w:spacing w:val="40"/>
        </w:rPr>
        <w:t> </w:t>
      </w:r>
      <w:r>
        <w:rPr/>
        <w:t>does,</w:t>
      </w:r>
      <w:r>
        <w:rPr>
          <w:spacing w:val="41"/>
        </w:rPr>
        <w:t> </w:t>
      </w:r>
      <w:r>
        <w:rPr/>
        <w:t>sample</w:t>
      </w:r>
      <w:r>
        <w:rPr>
          <w:spacing w:val="42"/>
        </w:rPr>
        <w:t> </w:t>
      </w:r>
      <w:r>
        <w:rPr/>
        <w:t>data</w:t>
      </w:r>
      <w:r>
        <w:rPr>
          <w:spacing w:val="41"/>
        </w:rPr>
        <w:t> </w:t>
      </w:r>
      <w:r>
        <w:rPr/>
        <w:t>(if</w:t>
      </w:r>
    </w:p>
    <w:p>
      <w:pPr>
        <w:spacing w:after="0" w:line="242" w:lineRule="auto"/>
        <w:jc w:val="both"/>
        <w:sectPr>
          <w:pgSz w:w="10440" w:h="13680"/>
          <w:pgMar w:header="772" w:footer="0" w:top="980" w:bottom="280" w:left="780" w:right="0"/>
        </w:sectPr>
      </w:pPr>
    </w:p>
    <w:p>
      <w:pPr>
        <w:pStyle w:val="BodyText"/>
        <w:spacing w:before="2"/>
        <w:rPr>
          <w:sz w:val="27"/>
        </w:rPr>
      </w:pPr>
    </w:p>
    <w:p>
      <w:pPr>
        <w:pStyle w:val="BodyText"/>
        <w:spacing w:line="242" w:lineRule="auto" w:before="91"/>
        <w:ind w:left="121" w:right="1436"/>
        <w:jc w:val="both"/>
      </w:pPr>
      <w:r>
        <w:rPr/>
        <w:t>needed),</w:t>
      </w:r>
      <w:r>
        <w:rPr>
          <w:spacing w:val="1"/>
        </w:rPr>
        <w:t> </w:t>
      </w:r>
      <w:r>
        <w:rPr/>
        <w:t>test</w:t>
      </w:r>
      <w:r>
        <w:rPr>
          <w:spacing w:val="1"/>
        </w:rPr>
        <w:t> </w:t>
      </w:r>
      <w:r>
        <w:rPr/>
        <w:t>code</w:t>
      </w:r>
      <w:r>
        <w:rPr>
          <w:spacing w:val="2"/>
        </w:rPr>
        <w:t> </w:t>
      </w:r>
      <w:r>
        <w:rPr/>
        <w:t>(in</w:t>
      </w:r>
      <w:r>
        <w:rPr>
          <w:spacing w:val="1"/>
        </w:rPr>
        <w:t> </w:t>
      </w:r>
      <w:r>
        <w:rPr/>
        <w:t>either</w:t>
      </w:r>
      <w:r>
        <w:rPr>
          <w:spacing w:val="2"/>
        </w:rPr>
        <w:t> </w:t>
      </w:r>
      <w:r>
        <w:rPr/>
        <w:t>C++,</w:t>
      </w:r>
      <w:r>
        <w:rPr>
          <w:spacing w:val="1"/>
        </w:rPr>
        <w:t> </w:t>
      </w:r>
      <w:r>
        <w:rPr>
          <w:spacing w:val="-4"/>
        </w:rPr>
        <w:t>Tcl,</w:t>
      </w:r>
      <w:r>
        <w:rPr>
          <w:spacing w:val="1"/>
        </w:rPr>
        <w:t> </w:t>
      </w:r>
      <w:r>
        <w:rPr/>
        <w:t>or Python),</w:t>
      </w:r>
      <w:r>
        <w:rPr>
          <w:spacing w:val="1"/>
        </w:rPr>
        <w:t> </w:t>
      </w:r>
      <w:r>
        <w:rPr/>
        <w:t>and</w:t>
      </w:r>
      <w:r>
        <w:rPr>
          <w:spacing w:val="1"/>
        </w:rPr>
        <w:t> </w:t>
      </w:r>
      <w:r>
        <w:rPr/>
        <w:t>the</w:t>
      </w:r>
      <w:r>
        <w:rPr>
          <w:spacing w:val="2"/>
        </w:rPr>
        <w:t> </w:t>
      </w:r>
      <w:r>
        <w:rPr/>
        <w:t>source</w:t>
      </w:r>
      <w:r>
        <w:rPr>
          <w:spacing w:val="1"/>
        </w:rPr>
        <w:t> </w:t>
      </w:r>
      <w:r>
        <w:rPr/>
        <w:t>code</w:t>
      </w:r>
      <w:r>
        <w:rPr>
          <w:spacing w:val="2"/>
        </w:rPr>
        <w:t> </w:t>
      </w:r>
      <w:r>
        <w:rPr/>
        <w:t>(a</w:t>
      </w:r>
      <w:r>
        <w:rPr>
          <w:spacing w:val="1"/>
        </w:rPr>
        <w:t> </w:t>
      </w:r>
      <w:r>
        <w:rPr/>
        <w:t>single</w:t>
      </w:r>
      <w:r>
        <w:rPr>
          <w:spacing w:val="2"/>
        </w:rPr>
        <w:t> </w:t>
      </w:r>
      <w:r>
        <w:rPr>
          <w:rFonts w:ascii="Courier New" w:hAnsi="Courier New"/>
          <w:sz w:val="18"/>
        </w:rPr>
        <w:t>.h</w:t>
      </w:r>
      <w:r>
        <w:rPr>
          <w:rFonts w:ascii="Courier New" w:hAnsi="Courier New"/>
          <w:spacing w:val="-64"/>
          <w:sz w:val="18"/>
        </w:rPr>
        <w:t> </w:t>
      </w:r>
      <w:r>
        <w:rPr/>
        <w:t>and</w:t>
      </w:r>
      <w:r>
        <w:rPr>
          <w:spacing w:val="2"/>
        </w:rPr>
        <w:t> </w:t>
      </w:r>
      <w:r>
        <w:rPr>
          <w:rFonts w:ascii="Courier New" w:hAnsi="Courier New"/>
          <w:sz w:val="18"/>
        </w:rPr>
        <w:t>.cxx</w:t>
      </w:r>
      <w:r>
        <w:rPr>
          <w:rFonts w:ascii="Courier New" w:hAnsi="Courier New"/>
          <w:spacing w:val="-63"/>
          <w:sz w:val="18"/>
        </w:rPr>
        <w:t> </w:t>
      </w:r>
      <w:r>
        <w:rPr/>
        <w:t>file</w:t>
      </w:r>
      <w:r>
        <w:rPr>
          <w:spacing w:val="2"/>
        </w:rPr>
        <w:t> </w:t>
      </w:r>
      <w:r>
        <w:rPr/>
        <w:t>per class). Another method is to send the same information to the </w:t>
      </w:r>
      <w:r>
        <w:rPr>
          <w:rFonts w:ascii="Courier New" w:hAnsi="Courier New"/>
          <w:sz w:val="18"/>
        </w:rPr>
        <w:t>vtkusers </w:t>
      </w:r>
      <w:r>
        <w:rPr/>
        <w:t>mailing list. (See </w:t>
      </w:r>
      <w:hyperlink w:history="true" w:anchor="_bookmark57">
        <w:r>
          <w:rPr/>
          <w:t>“Addi-</w:t>
        </w:r>
      </w:hyperlink>
      <w:r>
        <w:rPr/>
        <w:t> </w:t>
      </w:r>
      <w:hyperlink w:history="true" w:anchor="_bookmark57">
        <w:r>
          <w:rPr/>
          <w:t>tional</w:t>
        </w:r>
        <w:r>
          <w:rPr>
            <w:spacing w:val="-4"/>
          </w:rPr>
          <w:t> </w:t>
        </w:r>
        <w:r>
          <w:rPr/>
          <w:t>Resources”</w:t>
        </w:r>
        <w:r>
          <w:rPr>
            <w:spacing w:val="-3"/>
          </w:rPr>
          <w:t> </w:t>
        </w:r>
        <w:r>
          <w:rPr/>
          <w:t>on</w:t>
        </w:r>
        <w:r>
          <w:rPr>
            <w:spacing w:val="-3"/>
          </w:rPr>
          <w:t> </w:t>
        </w:r>
        <w:r>
          <w:rPr/>
          <w:t>page</w:t>
        </w:r>
        <w:r>
          <w:rPr>
            <w:spacing w:val="-1"/>
          </w:rPr>
          <w:t> </w:t>
        </w:r>
        <w:r>
          <w:rPr/>
          <w:t>6</w:t>
        </w:r>
        <w:r>
          <w:rPr>
            <w:spacing w:val="-3"/>
          </w:rPr>
          <w:t> </w:t>
        </w:r>
      </w:hyperlink>
      <w:r>
        <w:rPr/>
        <w:t>for</w:t>
      </w:r>
      <w:r>
        <w:rPr>
          <w:spacing w:val="-3"/>
        </w:rPr>
        <w:t> </w:t>
      </w:r>
      <w:r>
        <w:rPr/>
        <w:t>information</w:t>
      </w:r>
      <w:r>
        <w:rPr>
          <w:spacing w:val="-2"/>
        </w:rPr>
        <w:t> </w:t>
      </w:r>
      <w:r>
        <w:rPr/>
        <w:t>about</w:t>
      </w:r>
      <w:r>
        <w:rPr>
          <w:spacing w:val="-3"/>
        </w:rPr>
        <w:t> </w:t>
      </w:r>
      <w:r>
        <w:rPr/>
        <w:t>joining</w:t>
      </w:r>
      <w:r>
        <w:rPr>
          <w:spacing w:val="-3"/>
        </w:rPr>
        <w:t> </w:t>
      </w:r>
      <w:r>
        <w:rPr/>
        <w:t>the</w:t>
      </w:r>
      <w:r>
        <w:rPr>
          <w:spacing w:val="-3"/>
        </w:rPr>
        <w:t> </w:t>
      </w:r>
      <w:r>
        <w:rPr/>
        <w:t>list.)</w:t>
      </w:r>
      <w:r>
        <w:rPr>
          <w:spacing w:val="-3"/>
        </w:rPr>
        <w:t> </w:t>
      </w:r>
      <w:r>
        <w:rPr/>
        <w:t>The</w:t>
      </w:r>
      <w:r>
        <w:rPr>
          <w:spacing w:val="-3"/>
        </w:rPr>
        <w:t> </w:t>
      </w:r>
      <w:r>
        <w:rPr/>
        <w:t>advantage</w:t>
      </w:r>
      <w:r>
        <w:rPr>
          <w:spacing w:val="-3"/>
        </w:rPr>
        <w:t> </w:t>
      </w:r>
      <w:r>
        <w:rPr/>
        <w:t>of</w:t>
      </w:r>
      <w:r>
        <w:rPr>
          <w:spacing w:val="-3"/>
        </w:rPr>
        <w:t> </w:t>
      </w:r>
      <w:r>
        <w:rPr/>
        <w:t>sending</w:t>
      </w:r>
      <w:r>
        <w:rPr>
          <w:spacing w:val="-2"/>
        </w:rPr>
        <w:t> </w:t>
      </w:r>
      <w:r>
        <w:rPr/>
        <w:t>contrib- uted code to the mailing list is that users can take advantage of the code</w:t>
      </w:r>
      <w:r>
        <w:rPr>
          <w:spacing w:val="-18"/>
        </w:rPr>
        <w:t> </w:t>
      </w:r>
      <w:r>
        <w:rPr/>
        <w:t>immediately.</w:t>
      </w:r>
    </w:p>
    <w:p>
      <w:pPr>
        <w:pStyle w:val="BodyText"/>
        <w:spacing w:line="249" w:lineRule="auto" w:before="15"/>
        <w:ind w:left="121" w:right="1436" w:firstLine="478"/>
        <w:jc w:val="both"/>
      </w:pPr>
      <w:r>
        <w:rPr/>
        <w:t>There is no guarantee that contributed code will be incorporated into official VTK releases. This depends upon the quality, usefulness, and generality of the code as outlined in </w:t>
      </w:r>
      <w:hyperlink w:history="true" w:anchor="_bookmark2638">
        <w:r>
          <w:rPr/>
          <w:t>“Conditions on</w:t>
        </w:r>
      </w:hyperlink>
      <w:r>
        <w:rPr/>
        <w:t> </w:t>
      </w:r>
      <w:hyperlink w:history="true" w:anchor="_bookmark2638">
        <w:r>
          <w:rPr/>
          <w:t>Contributing Code To VTK” on page 297</w:t>
        </w:r>
      </w:hyperlink>
      <w:r>
        <w:rPr/>
        <w:t>.</w:t>
      </w:r>
    </w:p>
    <w:p>
      <w:pPr>
        <w:pStyle w:val="BodyText"/>
        <w:rPr>
          <w:sz w:val="22"/>
        </w:rPr>
      </w:pPr>
    </w:p>
    <w:p>
      <w:pPr>
        <w:pStyle w:val="Heading4"/>
        <w:numPr>
          <w:ilvl w:val="1"/>
          <w:numId w:val="58"/>
        </w:numPr>
        <w:tabs>
          <w:tab w:pos="724" w:val="left" w:leader="none"/>
        </w:tabs>
        <w:spacing w:line="240" w:lineRule="auto" w:before="179" w:after="0"/>
        <w:ind w:left="723" w:right="0" w:hanging="602"/>
        <w:jc w:val="left"/>
      </w:pPr>
      <w:bookmarkStart w:name="_bookmark2647" w:id="2814"/>
      <w:bookmarkEnd w:id="2814"/>
      <w:r>
        <w:rPr>
          <w:b w:val="0"/>
        </w:rPr>
      </w:r>
      <w:bookmarkStart w:name="_bookmark2648" w:id="2815"/>
      <w:bookmarkEnd w:id="2815"/>
      <w:r>
        <w:rPr>
          <w:color w:val="0C7652"/>
          <w:spacing w:val="2"/>
        </w:rPr>
        <w:t>S</w:t>
      </w:r>
      <w:r>
        <w:rPr>
          <w:color w:val="0C7652"/>
          <w:spacing w:val="2"/>
        </w:rPr>
        <w:t>tandard </w:t>
      </w:r>
      <w:r>
        <w:rPr>
          <w:color w:val="0C7652"/>
          <w:spacing w:val="4"/>
        </w:rPr>
        <w:t>Methods: </w:t>
      </w:r>
      <w:bookmarkStart w:name="_bookmark2649" w:id="2816"/>
      <w:bookmarkEnd w:id="2816"/>
      <w:r>
        <w:rPr>
          <w:color w:val="0C7652"/>
          <w:spacing w:val="4"/>
        </w:rPr>
        <w:t>C</w:t>
      </w:r>
      <w:r>
        <w:rPr>
          <w:color w:val="0C7652"/>
          <w:spacing w:val="4"/>
        </w:rPr>
        <w:t>reating </w:t>
      </w:r>
      <w:r>
        <w:rPr>
          <w:color w:val="0C7652"/>
          <w:spacing w:val="3"/>
        </w:rPr>
        <w:t>and </w:t>
      </w:r>
      <w:r>
        <w:rPr>
          <w:color w:val="0C7652"/>
          <w:spacing w:val="4"/>
        </w:rPr>
        <w:t>Deleting</w:t>
      </w:r>
      <w:r>
        <w:rPr>
          <w:color w:val="0C7652"/>
          <w:spacing w:val="37"/>
        </w:rPr>
        <w:t> </w:t>
      </w:r>
      <w:r>
        <w:rPr>
          <w:color w:val="0C7652"/>
          <w:spacing w:val="3"/>
        </w:rPr>
        <w:t>Objects</w:t>
      </w:r>
    </w:p>
    <w:p>
      <w:pPr>
        <w:pStyle w:val="BodyText"/>
        <w:spacing w:line="249" w:lineRule="auto" w:before="163"/>
        <w:ind w:left="121" w:right="1434"/>
        <w:jc w:val="both"/>
      </w:pPr>
      <w:r>
        <w:rPr/>
        <w:t>Almost</w:t>
      </w:r>
      <w:r>
        <w:rPr>
          <w:spacing w:val="-7"/>
        </w:rPr>
        <w:t> </w:t>
      </w:r>
      <w:r>
        <w:rPr/>
        <w:t>every</w:t>
      </w:r>
      <w:r>
        <w:rPr>
          <w:spacing w:val="-4"/>
        </w:rPr>
        <w:t> </w:t>
      </w:r>
      <w:r>
        <w:rPr/>
        <w:t>object</w:t>
      </w:r>
      <w:r>
        <w:rPr>
          <w:spacing w:val="-5"/>
        </w:rPr>
        <w:t> </w:t>
      </w:r>
      <w:r>
        <w:rPr/>
        <w:t>in</w:t>
      </w:r>
      <w:r>
        <w:rPr>
          <w:spacing w:val="-4"/>
        </w:rPr>
        <w:t> </w:t>
      </w:r>
      <w:r>
        <w:rPr/>
        <w:t>VTK</w:t>
      </w:r>
      <w:r>
        <w:rPr>
          <w:spacing w:val="-6"/>
        </w:rPr>
        <w:t> </w:t>
      </w:r>
      <w:r>
        <w:rPr/>
        <w:t>responds</w:t>
      </w:r>
      <w:r>
        <w:rPr>
          <w:spacing w:val="-6"/>
        </w:rPr>
        <w:t> </w:t>
      </w:r>
      <w:r>
        <w:rPr/>
        <w:t>to</w:t>
      </w:r>
      <w:r>
        <w:rPr>
          <w:spacing w:val="-6"/>
        </w:rPr>
        <w:t> </w:t>
      </w:r>
      <w:r>
        <w:rPr/>
        <w:t>a</w:t>
      </w:r>
      <w:r>
        <w:rPr>
          <w:spacing w:val="-6"/>
        </w:rPr>
        <w:t> </w:t>
      </w:r>
      <w:r>
        <w:rPr/>
        <w:t>set</w:t>
      </w:r>
      <w:r>
        <w:rPr>
          <w:spacing w:val="-6"/>
        </w:rPr>
        <w:t> </w:t>
      </w:r>
      <w:r>
        <w:rPr/>
        <w:t>of</w:t>
      </w:r>
      <w:r>
        <w:rPr>
          <w:spacing w:val="-6"/>
        </w:rPr>
        <w:t> </w:t>
      </w:r>
      <w:r>
        <w:rPr/>
        <w:t>standard</w:t>
      </w:r>
      <w:r>
        <w:rPr>
          <w:spacing w:val="-5"/>
        </w:rPr>
        <w:t> </w:t>
      </w:r>
      <w:r>
        <w:rPr/>
        <w:t>methods.</w:t>
      </w:r>
      <w:r>
        <w:rPr>
          <w:spacing w:val="-6"/>
        </w:rPr>
        <w:t> </w:t>
      </w:r>
      <w:r>
        <w:rPr/>
        <w:t>Many</w:t>
      </w:r>
      <w:r>
        <w:rPr>
          <w:spacing w:val="-5"/>
        </w:rPr>
        <w:t> </w:t>
      </w:r>
      <w:r>
        <w:rPr/>
        <w:t>of</w:t>
      </w:r>
      <w:r>
        <w:rPr>
          <w:spacing w:val="-6"/>
        </w:rPr>
        <w:t> </w:t>
      </w:r>
      <w:r>
        <w:rPr/>
        <w:t>these</w:t>
      </w:r>
      <w:r>
        <w:rPr>
          <w:spacing w:val="-6"/>
        </w:rPr>
        <w:t> </w:t>
      </w:r>
      <w:r>
        <w:rPr/>
        <w:t>met</w:t>
      </w:r>
      <w:bookmarkStart w:name="_bookmark2651" w:id="2817"/>
      <w:bookmarkEnd w:id="2817"/>
      <w:r>
        <w:rPr/>
        <w:t>ho</w:t>
      </w:r>
      <w:r>
        <w:rPr/>
        <w:t>ds</w:t>
      </w:r>
      <w:r>
        <w:rPr>
          <w:spacing w:val="-5"/>
        </w:rPr>
        <w:t> </w:t>
      </w:r>
      <w:r>
        <w:rPr/>
        <w:t>are</w:t>
      </w:r>
      <w:r>
        <w:rPr>
          <w:spacing w:val="-6"/>
        </w:rPr>
        <w:t> </w:t>
      </w:r>
      <w:r>
        <w:rPr/>
        <w:t>imple- mented in vtkObject or vtkObjectBase, from which most VTK classes are derived. However, sub- classes typically require that you extend or implement the inherited methods for proper behavior. For example,</w:t>
      </w:r>
      <w:r>
        <w:rPr>
          <w:spacing w:val="-7"/>
        </w:rPr>
        <w:t> </w:t>
      </w:r>
      <w:r>
        <w:rPr/>
        <w:t>the</w:t>
      </w:r>
      <w:r>
        <w:rPr>
          <w:spacing w:val="-7"/>
        </w:rPr>
        <w:t> </w:t>
      </w:r>
      <w:r>
        <w:rPr/>
        <w:t>New()</w:t>
      </w:r>
      <w:r>
        <w:rPr>
          <w:spacing w:val="-6"/>
        </w:rPr>
        <w:t> </w:t>
      </w:r>
      <w:r>
        <w:rPr/>
        <w:t>method</w:t>
      </w:r>
      <w:r>
        <w:rPr>
          <w:spacing w:val="-7"/>
        </w:rPr>
        <w:t> </w:t>
      </w:r>
      <w:r>
        <w:rPr/>
        <w:t>should</w:t>
      </w:r>
      <w:r>
        <w:rPr>
          <w:spacing w:val="-7"/>
        </w:rPr>
        <w:t> </w:t>
      </w:r>
      <w:r>
        <w:rPr/>
        <w:t>be</w:t>
      </w:r>
      <w:r>
        <w:rPr>
          <w:spacing w:val="-6"/>
        </w:rPr>
        <w:t> </w:t>
      </w:r>
      <w:r>
        <w:rPr/>
        <w:t>implemented</w:t>
      </w:r>
      <w:r>
        <w:rPr>
          <w:spacing w:val="-8"/>
        </w:rPr>
        <w:t> </w:t>
      </w:r>
      <w:r>
        <w:rPr/>
        <w:t>by</w:t>
      </w:r>
      <w:r>
        <w:rPr>
          <w:spacing w:val="-6"/>
        </w:rPr>
        <w:t> </w:t>
      </w:r>
      <w:r>
        <w:rPr/>
        <w:t>every</w:t>
      </w:r>
      <w:r>
        <w:rPr>
          <w:spacing w:val="-7"/>
        </w:rPr>
        <w:t> </w:t>
      </w:r>
      <w:r>
        <w:rPr/>
        <w:t>concrete</w:t>
      </w:r>
      <w:r>
        <w:rPr>
          <w:spacing w:val="-7"/>
        </w:rPr>
        <w:t> </w:t>
      </w:r>
      <w:r>
        <w:rPr/>
        <w:t>(i.e.,</w:t>
      </w:r>
      <w:r>
        <w:rPr>
          <w:spacing w:val="-6"/>
        </w:rPr>
        <w:t> </w:t>
      </w:r>
      <w:r>
        <w:rPr/>
        <w:t>non-abstract,</w:t>
      </w:r>
      <w:r>
        <w:rPr>
          <w:spacing w:val="-8"/>
        </w:rPr>
        <w:t> </w:t>
      </w:r>
      <w:r>
        <w:rPr/>
        <w:t>instantiable) class, while the Delete() method is generally inherited from its superclass’s vtkObject. Before you develop any code you should become familiar with these standard methods, and make sure your own</w:t>
      </w:r>
      <w:bookmarkStart w:name="_bookmark2650" w:id="2818"/>
      <w:bookmarkEnd w:id="2818"/>
      <w:r>
        <w:rPr/>
      </w:r>
      <w:r>
        <w:rPr/>
        <w:t> classes support</w:t>
      </w:r>
      <w:r>
        <w:rPr>
          <w:spacing w:val="-1"/>
        </w:rPr>
        <w:t> </w:t>
      </w:r>
      <w:r>
        <w:rPr/>
        <w:t>them.</w:t>
      </w:r>
    </w:p>
    <w:p>
      <w:pPr>
        <w:spacing w:line="204" w:lineRule="exact" w:before="169"/>
        <w:ind w:left="601" w:right="0" w:firstLine="0"/>
        <w:jc w:val="left"/>
        <w:rPr>
          <w:rFonts w:ascii="Courier New"/>
          <w:sz w:val="18"/>
        </w:rPr>
      </w:pPr>
      <w:r>
        <w:rPr>
          <w:rFonts w:ascii="Courier New"/>
          <w:sz w:val="18"/>
        </w:rPr>
        <w:t>New()</w:t>
      </w:r>
    </w:p>
    <w:p>
      <w:pPr>
        <w:pStyle w:val="BodyText"/>
        <w:spacing w:line="249" w:lineRule="auto"/>
        <w:ind w:left="1084" w:right="1434"/>
        <w:jc w:val="both"/>
      </w:pPr>
      <w:bookmarkStart w:name="_bookmark2654" w:id="2819"/>
      <w:bookmarkEnd w:id="2819"/>
      <w:r>
        <w:rPr/>
      </w:r>
      <w:r>
        <w:rPr/>
        <w:t>This static class method is used to instantiate objects. </w:t>
      </w:r>
      <w:r>
        <w:rPr>
          <w:spacing w:val="-8"/>
        </w:rPr>
        <w:t>We </w:t>
      </w:r>
      <w:r>
        <w:rPr/>
        <w:t>refer to this method as an “object factory” since it is used to create instances of a class. In VTK, every New() method should be paired with a Delete() method.  (See  also  </w:t>
      </w:r>
      <w:hyperlink w:history="true" w:anchor="_bookmark2724">
        <w:r>
          <w:rPr/>
          <w:t>“Object  Factories”  on</w:t>
        </w:r>
      </w:hyperlink>
      <w:bookmarkStart w:name="_bookmark2652" w:id="2820"/>
      <w:bookmarkEnd w:id="2820"/>
      <w:r>
        <w:rPr/>
      </w:r>
      <w:r>
        <w:rPr/>
        <w:t> </w:t>
      </w:r>
      <w:hyperlink w:history="true" w:anchor="_bookmark2724">
        <w:r>
          <w:rPr/>
          <w:t>page</w:t>
        </w:r>
        <w:r>
          <w:rPr>
            <w:spacing w:val="-1"/>
          </w:rPr>
          <w:t> </w:t>
        </w:r>
        <w:bookmarkStart w:name="_bookmark2653" w:id="2821"/>
        <w:bookmarkEnd w:id="2821"/>
        <w:r>
          <w:rPr/>
          <w:t>30</w:t>
        </w:r>
        <w:r>
          <w:rPr/>
          <w:t>7</w:t>
        </w:r>
      </w:hyperlink>
      <w:r>
        <w:rPr/>
        <w:t>.)</w:t>
      </w:r>
    </w:p>
    <w:p>
      <w:pPr>
        <w:spacing w:line="240" w:lineRule="exact" w:before="129"/>
        <w:ind w:left="601" w:right="0" w:firstLine="0"/>
        <w:jc w:val="left"/>
        <w:rPr>
          <w:rFonts w:ascii="Courier New"/>
          <w:sz w:val="18"/>
        </w:rPr>
      </w:pPr>
      <w:r>
        <w:rPr>
          <w:rFonts w:ascii="Courier New"/>
          <w:sz w:val="18"/>
        </w:rPr>
        <w:t>instance = </w:t>
      </w:r>
      <w:r>
        <w:rPr>
          <w:sz w:val="20"/>
        </w:rPr>
        <w:t>NewInstance</w:t>
      </w:r>
      <w:r>
        <w:rPr>
          <w:rFonts w:ascii="Courier New"/>
          <w:sz w:val="18"/>
        </w:rPr>
        <w:t>()</w:t>
      </w:r>
    </w:p>
    <w:p>
      <w:pPr>
        <w:pStyle w:val="BodyText"/>
        <w:spacing w:line="249" w:lineRule="auto"/>
        <w:ind w:left="1084" w:right="1434"/>
        <w:jc w:val="both"/>
      </w:pPr>
      <w:r>
        <w:rPr/>
        <w:t>This</w:t>
      </w:r>
      <w:r>
        <w:rPr>
          <w:spacing w:val="-8"/>
        </w:rPr>
        <w:t> </w:t>
      </w:r>
      <w:r>
        <w:rPr/>
        <w:t>method</w:t>
      </w:r>
      <w:r>
        <w:rPr>
          <w:spacing w:val="-6"/>
        </w:rPr>
        <w:t> </w:t>
      </w:r>
      <w:r>
        <w:rPr/>
        <w:t>is</w:t>
      </w:r>
      <w:r>
        <w:rPr>
          <w:spacing w:val="-7"/>
        </w:rPr>
        <w:t> </w:t>
      </w:r>
      <w:r>
        <w:rPr/>
        <w:t>a</w:t>
      </w:r>
      <w:r>
        <w:rPr>
          <w:spacing w:val="-7"/>
        </w:rPr>
        <w:t> </w:t>
      </w:r>
      <w:r>
        <w:rPr/>
        <w:t>virtual</w:t>
      </w:r>
      <w:r>
        <w:rPr>
          <w:spacing w:val="-7"/>
        </w:rPr>
        <w:t> </w:t>
      </w:r>
      <w:r>
        <w:rPr/>
        <w:t>constructor.</w:t>
      </w:r>
      <w:r>
        <w:rPr>
          <w:spacing w:val="-6"/>
        </w:rPr>
        <w:t> </w:t>
      </w:r>
      <w:r>
        <w:rPr/>
        <w:t>That</w:t>
      </w:r>
      <w:r>
        <w:rPr>
          <w:spacing w:val="-7"/>
        </w:rPr>
        <w:t> </w:t>
      </w:r>
      <w:r>
        <w:rPr/>
        <w:t>is,</w:t>
      </w:r>
      <w:r>
        <w:rPr>
          <w:spacing w:val="-7"/>
        </w:rPr>
        <w:t> </w:t>
      </w:r>
      <w:r>
        <w:rPr/>
        <w:t>invoking</w:t>
      </w:r>
      <w:r>
        <w:rPr>
          <w:spacing w:val="-6"/>
        </w:rPr>
        <w:t> </w:t>
      </w:r>
      <w:r>
        <w:rPr/>
        <w:t>this</w:t>
      </w:r>
      <w:r>
        <w:rPr>
          <w:spacing w:val="-7"/>
        </w:rPr>
        <w:t> </w:t>
      </w:r>
      <w:r>
        <w:rPr/>
        <w:t>method</w:t>
      </w:r>
      <w:r>
        <w:rPr>
          <w:spacing w:val="-7"/>
        </w:rPr>
        <w:t> </w:t>
      </w:r>
      <w:r>
        <w:rPr/>
        <w:t>causes</w:t>
      </w:r>
      <w:r>
        <w:rPr>
          <w:spacing w:val="-7"/>
        </w:rPr>
        <w:t> </w:t>
      </w:r>
      <w:r>
        <w:rPr/>
        <w:t>an</w:t>
      </w:r>
      <w:r>
        <w:rPr>
          <w:spacing w:val="-7"/>
        </w:rPr>
        <w:t> </w:t>
      </w:r>
      <w:r>
        <w:rPr/>
        <w:t>object</w:t>
      </w:r>
      <w:r>
        <w:rPr>
          <w:spacing w:val="-8"/>
        </w:rPr>
        <w:t> </w:t>
      </w:r>
      <w:r>
        <w:rPr/>
        <w:t>to</w:t>
      </w:r>
      <w:r>
        <w:rPr>
          <w:spacing w:val="-7"/>
        </w:rPr>
        <w:t> </w:t>
      </w:r>
      <w:r>
        <w:rPr/>
        <w:t>cre- ate an instance of the same type as itself and then return a pointer to the new object. (The</w:t>
      </w:r>
      <w:bookmarkStart w:name="_bookmark2655" w:id="2822"/>
      <w:bookmarkEnd w:id="2822"/>
      <w:r>
        <w:rPr/>
      </w:r>
      <w:r>
        <w:rPr/>
        <w:t> macro vtkTypeMacro found in </w:t>
      </w:r>
      <w:r>
        <w:rPr>
          <w:rFonts w:ascii="Courier New"/>
          <w:sz w:val="18"/>
        </w:rPr>
        <w:t>VTK/Common/vtkSetGet.h</w:t>
      </w:r>
      <w:r>
        <w:rPr>
          <w:rFonts w:ascii="Courier New"/>
          <w:spacing w:val="-83"/>
          <w:sz w:val="18"/>
        </w:rPr>
        <w:t> </w:t>
      </w:r>
      <w:r>
        <w:rPr/>
        <w:t>defines this method.)</w:t>
      </w:r>
    </w:p>
    <w:p>
      <w:pPr>
        <w:spacing w:before="154"/>
        <w:ind w:left="601" w:right="0" w:firstLine="0"/>
        <w:jc w:val="left"/>
        <w:rPr>
          <w:rFonts w:ascii="Courier New"/>
          <w:sz w:val="18"/>
        </w:rPr>
      </w:pPr>
      <w:r>
        <w:rPr>
          <w:rFonts w:ascii="Courier New"/>
          <w:sz w:val="18"/>
        </w:rPr>
        <w:t>Delete()</w:t>
      </w:r>
    </w:p>
    <w:p>
      <w:pPr>
        <w:pStyle w:val="BodyText"/>
        <w:spacing w:line="249" w:lineRule="auto"/>
        <w:ind w:left="1084" w:right="1435"/>
        <w:jc w:val="both"/>
      </w:pPr>
      <w:r>
        <w:rPr/>
        <w:t>Use</w:t>
      </w:r>
      <w:r>
        <w:rPr>
          <w:spacing w:val="-7"/>
        </w:rPr>
        <w:t> </w:t>
      </w:r>
      <w:r>
        <w:rPr/>
        <w:t>this</w:t>
      </w:r>
      <w:r>
        <w:rPr>
          <w:spacing w:val="-6"/>
        </w:rPr>
        <w:t> </w:t>
      </w:r>
      <w:r>
        <w:rPr/>
        <w:t>method</w:t>
      </w:r>
      <w:r>
        <w:rPr>
          <w:spacing w:val="-6"/>
        </w:rPr>
        <w:t> </w:t>
      </w:r>
      <w:r>
        <w:rPr/>
        <w:t>to</w:t>
      </w:r>
      <w:r>
        <w:rPr>
          <w:spacing w:val="-6"/>
        </w:rPr>
        <w:t> </w:t>
      </w:r>
      <w:r>
        <w:rPr/>
        <w:t>delete</w:t>
      </w:r>
      <w:r>
        <w:rPr>
          <w:spacing w:val="-6"/>
        </w:rPr>
        <w:t> </w:t>
      </w:r>
      <w:r>
        <w:rPr/>
        <w:t>a</w:t>
      </w:r>
      <w:r>
        <w:rPr>
          <w:spacing w:val="-7"/>
        </w:rPr>
        <w:t> </w:t>
      </w:r>
      <w:r>
        <w:rPr/>
        <w:t>VTK</w:t>
      </w:r>
      <w:r>
        <w:rPr>
          <w:spacing w:val="-6"/>
        </w:rPr>
        <w:t> </w:t>
      </w:r>
      <w:r>
        <w:rPr/>
        <w:t>object</w:t>
      </w:r>
      <w:r>
        <w:rPr>
          <w:spacing w:val="-6"/>
        </w:rPr>
        <w:t> </w:t>
      </w:r>
      <w:r>
        <w:rPr/>
        <w:t>created</w:t>
      </w:r>
      <w:r>
        <w:rPr>
          <w:spacing w:val="-6"/>
        </w:rPr>
        <w:t> </w:t>
      </w:r>
      <w:r>
        <w:rPr/>
        <w:t>with</w:t>
      </w:r>
      <w:r>
        <w:rPr>
          <w:spacing w:val="-6"/>
        </w:rPr>
        <w:t> </w:t>
      </w:r>
      <w:r>
        <w:rPr/>
        <w:t>the</w:t>
      </w:r>
      <w:r>
        <w:rPr>
          <w:spacing w:val="-6"/>
        </w:rPr>
        <w:t> </w:t>
      </w:r>
      <w:r>
        <w:rPr/>
        <w:t>New()</w:t>
      </w:r>
      <w:r>
        <w:rPr>
          <w:spacing w:val="-7"/>
        </w:rPr>
        <w:t> </w:t>
      </w:r>
      <w:r>
        <w:rPr/>
        <w:t>or</w:t>
      </w:r>
      <w:r>
        <w:rPr>
          <w:spacing w:val="-6"/>
        </w:rPr>
        <w:t> </w:t>
      </w:r>
      <w:r>
        <w:rPr/>
        <w:t>NewInstance()</w:t>
      </w:r>
      <w:r>
        <w:rPr>
          <w:spacing w:val="-6"/>
        </w:rPr>
        <w:t> </w:t>
      </w:r>
      <w:r>
        <w:rPr/>
        <w:t>method. Depending upon the nature of the object being deleted, this may or may not actually delete the object. For example, reference-counted objects will only be deleted if their ref-</w:t>
      </w:r>
      <w:bookmarkStart w:name="_bookmark2656" w:id="2823"/>
      <w:bookmarkEnd w:id="2823"/>
      <w:r>
        <w:rPr/>
      </w:r>
      <w:bookmarkStart w:name="_bookmark2657" w:id="2824"/>
      <w:bookmarkEnd w:id="2824"/>
      <w:r>
        <w:rPr/>
      </w:r>
      <w:r>
        <w:rPr/>
        <w:t> erence count goes to</w:t>
      </w:r>
      <w:r>
        <w:rPr>
          <w:spacing w:val="-1"/>
        </w:rPr>
        <w:t> </w:t>
      </w:r>
      <w:r>
        <w:rPr/>
        <w:t>zero.</w:t>
      </w:r>
    </w:p>
    <w:p>
      <w:pPr>
        <w:spacing w:line="240" w:lineRule="exact" w:before="130"/>
        <w:ind w:left="601" w:right="0" w:firstLine="0"/>
        <w:jc w:val="left"/>
        <w:rPr>
          <w:rFonts w:ascii="Courier New"/>
          <w:sz w:val="18"/>
        </w:rPr>
      </w:pPr>
      <w:r>
        <w:rPr>
          <w:rFonts w:ascii="Courier New"/>
          <w:sz w:val="18"/>
        </w:rPr>
        <w:t>DebugOn()</w:t>
      </w:r>
      <w:r>
        <w:rPr>
          <w:sz w:val="20"/>
        </w:rPr>
        <w:t>/</w:t>
      </w:r>
      <w:r>
        <w:rPr>
          <w:rFonts w:ascii="Courier New"/>
          <w:sz w:val="18"/>
        </w:rPr>
        <w:t>DebugOff()</w:t>
      </w:r>
    </w:p>
    <w:p>
      <w:pPr>
        <w:pStyle w:val="BodyText"/>
        <w:spacing w:line="230" w:lineRule="exact"/>
        <w:ind w:left="1084"/>
        <w:jc w:val="both"/>
      </w:pPr>
      <w:bookmarkStart w:name="_bookmark2658" w:id="2825"/>
      <w:bookmarkEnd w:id="2825"/>
      <w:r>
        <w:rPr/>
      </w:r>
      <w:r>
        <w:rPr/>
        <w:t>Turn debugging information on or off. These methods are inherited from vtkObject.</w:t>
      </w:r>
    </w:p>
    <w:p>
      <w:pPr>
        <w:spacing w:line="204" w:lineRule="exact" w:before="173"/>
        <w:ind w:left="601" w:right="0" w:firstLine="0"/>
        <w:jc w:val="left"/>
        <w:rPr>
          <w:rFonts w:ascii="Courier New"/>
          <w:sz w:val="18"/>
        </w:rPr>
      </w:pPr>
      <w:r>
        <w:rPr>
          <w:rFonts w:ascii="Courier New"/>
          <w:sz w:val="18"/>
        </w:rPr>
        <w:t>Print()</w:t>
      </w:r>
    </w:p>
    <w:p>
      <w:pPr>
        <w:pStyle w:val="BodyText"/>
        <w:spacing w:line="249" w:lineRule="auto"/>
        <w:ind w:left="1084" w:right="1436"/>
        <w:jc w:val="both"/>
      </w:pPr>
      <w:r>
        <w:rPr/>
        <w:t>Print out the object including superclass information. The Print() method, which is defined</w:t>
      </w:r>
      <w:r>
        <w:rPr>
          <w:spacing w:val="-5"/>
        </w:rPr>
        <w:t> </w:t>
      </w:r>
      <w:r>
        <w:rPr/>
        <w:t>in</w:t>
      </w:r>
      <w:r>
        <w:rPr>
          <w:spacing w:val="-4"/>
        </w:rPr>
        <w:t> </w:t>
      </w:r>
      <w:r>
        <w:rPr/>
        <w:t>vtkObjectBase,</w:t>
      </w:r>
      <w:r>
        <w:rPr>
          <w:spacing w:val="-6"/>
        </w:rPr>
        <w:t> </w:t>
      </w:r>
      <w:r>
        <w:rPr/>
        <w:t>requires</w:t>
      </w:r>
      <w:r>
        <w:rPr>
          <w:spacing w:val="-5"/>
        </w:rPr>
        <w:t> </w:t>
      </w:r>
      <w:r>
        <w:rPr/>
        <w:t>implementation</w:t>
      </w:r>
      <w:r>
        <w:rPr>
          <w:spacing w:val="-5"/>
        </w:rPr>
        <w:t> </w:t>
      </w:r>
      <w:r>
        <w:rPr/>
        <w:t>of</w:t>
      </w:r>
      <w:r>
        <w:rPr>
          <w:spacing w:val="-6"/>
        </w:rPr>
        <w:t> </w:t>
      </w:r>
      <w:r>
        <w:rPr/>
        <w:t>a</w:t>
      </w:r>
      <w:r>
        <w:rPr>
          <w:spacing w:val="-4"/>
        </w:rPr>
        <w:t> </w:t>
      </w:r>
      <w:r>
        <w:rPr/>
        <w:t>PrintSelf()</w:t>
      </w:r>
      <w:r>
        <w:rPr>
          <w:spacing w:val="-6"/>
        </w:rPr>
        <w:t> </w:t>
      </w:r>
      <w:r>
        <w:rPr/>
        <w:t>method</w:t>
      </w:r>
      <w:r>
        <w:rPr>
          <w:spacing w:val="-5"/>
        </w:rPr>
        <w:t> </w:t>
      </w:r>
      <w:r>
        <w:rPr/>
        <w:t>for</w:t>
      </w:r>
      <w:r>
        <w:rPr>
          <w:spacing w:val="-5"/>
        </w:rPr>
        <w:t> </w:t>
      </w:r>
      <w:r>
        <w:rPr/>
        <w:t>each</w:t>
      </w:r>
      <w:r>
        <w:rPr>
          <w:spacing w:val="-5"/>
        </w:rPr>
        <w:t> </w:t>
      </w:r>
      <w:r>
        <w:rPr/>
        <w:t>class. The PrintSelf() method is invoked in a chain, each subclass calling its superclass’s</w:t>
      </w:r>
      <w:bookmarkStart w:name="_bookmark2659" w:id="2826"/>
      <w:bookmarkEnd w:id="2826"/>
      <w:r>
        <w:rPr/>
      </w:r>
      <w:r>
        <w:rPr/>
        <w:t> PrintSelf() and then printing its own instance</w:t>
      </w:r>
      <w:r>
        <w:rPr>
          <w:spacing w:val="-3"/>
        </w:rPr>
        <w:t> </w:t>
      </w:r>
      <w:r>
        <w:rPr/>
        <w:t>variables.</w:t>
      </w:r>
    </w:p>
    <w:p>
      <w:pPr>
        <w:spacing w:line="204" w:lineRule="exact" w:before="165"/>
        <w:ind w:left="601" w:right="0" w:firstLine="0"/>
        <w:jc w:val="left"/>
        <w:rPr>
          <w:rFonts w:ascii="Courier New"/>
          <w:sz w:val="18"/>
        </w:rPr>
      </w:pPr>
      <w:r>
        <w:rPr>
          <w:rFonts w:ascii="Courier New"/>
          <w:sz w:val="18"/>
        </w:rPr>
        <w:t>PrintSelf(ostream, indent)</w:t>
      </w:r>
    </w:p>
    <w:p>
      <w:pPr>
        <w:pStyle w:val="BodyText"/>
        <w:spacing w:line="249" w:lineRule="auto"/>
        <w:ind w:left="1084" w:right="1437"/>
        <w:jc w:val="both"/>
      </w:pPr>
      <w:r>
        <w:rPr/>
        <w:t>Each class should implement this method. The method invokes its parent’s PrintSelf(), fol</w:t>
      </w:r>
      <w:bookmarkStart w:name="_bookmark2660" w:id="2827"/>
      <w:bookmarkEnd w:id="2827"/>
      <w:r>
        <w:rPr/>
        <w:t>l</w:t>
      </w:r>
      <w:r>
        <w:rPr/>
        <w:t>owed by the code required to print itself.</w:t>
      </w:r>
    </w:p>
    <w:p>
      <w:pPr>
        <w:spacing w:line="204" w:lineRule="exact" w:before="164"/>
        <w:ind w:left="601" w:right="0" w:firstLine="0"/>
        <w:jc w:val="left"/>
        <w:rPr>
          <w:rFonts w:ascii="Courier New"/>
          <w:sz w:val="18"/>
        </w:rPr>
      </w:pPr>
      <w:r>
        <w:rPr>
          <w:rFonts w:ascii="Courier New"/>
          <w:sz w:val="18"/>
        </w:rPr>
        <w:t>name = GetClassName()</w:t>
      </w:r>
    </w:p>
    <w:p>
      <w:pPr>
        <w:pStyle w:val="BodyText"/>
        <w:spacing w:line="230" w:lineRule="exact"/>
        <w:ind w:left="1084"/>
        <w:jc w:val="both"/>
      </w:pPr>
      <w:r>
        <w:rPr/>
        <w:t>Return the name of the class as a character string. This method is used for debugging</w:t>
      </w:r>
    </w:p>
    <w:p>
      <w:pPr>
        <w:spacing w:after="0" w:line="230" w:lineRule="exact"/>
        <w:jc w:val="both"/>
        <w:sectPr>
          <w:pgSz w:w="10440" w:h="13680"/>
          <w:pgMar w:header="772" w:footer="0" w:top="980" w:bottom="280" w:left="780" w:right="0"/>
        </w:sectPr>
      </w:pPr>
    </w:p>
    <w:p>
      <w:pPr>
        <w:pStyle w:val="BodyText"/>
      </w:pPr>
    </w:p>
    <w:p>
      <w:pPr>
        <w:pStyle w:val="BodyText"/>
        <w:rPr>
          <w:sz w:val="18"/>
        </w:rPr>
      </w:pPr>
    </w:p>
    <w:p>
      <w:pPr>
        <w:spacing w:before="0"/>
        <w:ind w:left="1624" w:right="897" w:firstLine="0"/>
        <w:jc w:val="both"/>
        <w:rPr>
          <w:sz w:val="20"/>
        </w:rPr>
      </w:pPr>
      <w:r>
        <w:rPr>
          <w:sz w:val="20"/>
        </w:rPr>
        <w:t>information. (The macro vtkTypeMacro found in </w:t>
      </w:r>
      <w:r>
        <w:rPr>
          <w:rFonts w:ascii="Courier New"/>
          <w:sz w:val="18"/>
        </w:rPr>
        <w:t>VTK/Common/tkSetGet.h </w:t>
      </w:r>
      <w:r>
        <w:rPr>
          <w:sz w:val="20"/>
        </w:rPr>
        <w:t>defines th</w:t>
      </w:r>
      <w:bookmarkStart w:name="_bookmark2661" w:id="2828"/>
      <w:bookmarkEnd w:id="2828"/>
      <w:r>
        <w:rPr>
          <w:sz w:val="20"/>
        </w:rPr>
        <w:t>is</w:t>
      </w:r>
      <w:r>
        <w:rPr>
          <w:sz w:val="20"/>
        </w:rPr>
        <w:t> method.)</w:t>
      </w:r>
    </w:p>
    <w:p>
      <w:pPr>
        <w:spacing w:line="240" w:lineRule="exact" w:before="132"/>
        <w:ind w:left="1141" w:right="0" w:firstLine="0"/>
        <w:jc w:val="left"/>
        <w:rPr>
          <w:rFonts w:ascii="Courier New"/>
          <w:sz w:val="18"/>
        </w:rPr>
      </w:pPr>
      <w:r>
        <w:rPr>
          <w:rFonts w:ascii="Courier New"/>
          <w:sz w:val="18"/>
        </w:rPr>
        <w:t>flag = </w:t>
      </w:r>
      <w:r>
        <w:rPr>
          <w:sz w:val="20"/>
        </w:rPr>
        <w:t>IsA(className</w:t>
      </w:r>
      <w:r>
        <w:rPr>
          <w:rFonts w:ascii="Courier New"/>
          <w:sz w:val="18"/>
        </w:rPr>
        <w:t>)</w:t>
      </w:r>
    </w:p>
    <w:p>
      <w:pPr>
        <w:pStyle w:val="BodyText"/>
        <w:spacing w:line="249" w:lineRule="auto"/>
        <w:ind w:left="1624" w:right="897"/>
        <w:jc w:val="both"/>
      </w:pPr>
      <w:r>
        <w:rPr/>
        <w:t>Return non-zero if the named class is a superclass of, or the same type as, this class.</w:t>
      </w:r>
      <w:r>
        <w:rPr>
          <w:spacing w:val="-23"/>
        </w:rPr>
        <w:t> </w:t>
      </w:r>
      <w:r>
        <w:rPr/>
        <w:t>(The macro vtkTypeMacro </w:t>
      </w:r>
      <w:bookmarkStart w:name="_bookmark2662" w:id="2829"/>
      <w:bookmarkEnd w:id="2829"/>
      <w:r>
        <w:rPr/>
        <w:t>fo</w:t>
      </w:r>
      <w:r>
        <w:rPr/>
        <w:t>und in </w:t>
      </w:r>
      <w:r>
        <w:rPr>
          <w:rFonts w:ascii="Courier New"/>
          <w:sz w:val="18"/>
        </w:rPr>
        <w:t>VTK/Common/vtkSetGet.h</w:t>
      </w:r>
      <w:r>
        <w:rPr>
          <w:rFonts w:ascii="Courier New"/>
          <w:spacing w:val="-83"/>
          <w:sz w:val="18"/>
        </w:rPr>
        <w:t> </w:t>
      </w:r>
      <w:r>
        <w:rPr/>
        <w:t>defines this method.)</w:t>
      </w:r>
    </w:p>
    <w:p>
      <w:pPr>
        <w:spacing w:line="240" w:lineRule="exact" w:before="114"/>
        <w:ind w:left="1141" w:right="0" w:firstLine="0"/>
        <w:jc w:val="left"/>
        <w:rPr>
          <w:sz w:val="20"/>
        </w:rPr>
      </w:pPr>
      <w:r>
        <w:rPr>
          <w:rFonts w:ascii="Courier New"/>
          <w:sz w:val="18"/>
        </w:rPr>
        <w:t>&lt;class&gt; *</w:t>
      </w:r>
      <w:r>
        <w:rPr>
          <w:sz w:val="20"/>
        </w:rPr>
        <w:t>ptr </w:t>
      </w:r>
      <w:r>
        <w:rPr>
          <w:rFonts w:ascii="Courier New"/>
          <w:sz w:val="18"/>
        </w:rPr>
        <w:t>= </w:t>
      </w:r>
      <w:r>
        <w:rPr>
          <w:sz w:val="20"/>
        </w:rPr>
        <w:t>&lt;class&gt;::SafeDownCast(vtkObject *o)</w:t>
      </w:r>
    </w:p>
    <w:p>
      <w:pPr>
        <w:pStyle w:val="BodyText"/>
        <w:spacing w:line="242" w:lineRule="auto"/>
        <w:ind w:left="1624" w:right="895"/>
        <w:jc w:val="both"/>
      </w:pPr>
      <w:r>
        <w:rPr/>
        <w:t>This</w:t>
      </w:r>
      <w:r>
        <w:rPr>
          <w:spacing w:val="-5"/>
        </w:rPr>
        <w:t> </w:t>
      </w:r>
      <w:r>
        <w:rPr/>
        <w:t>static</w:t>
      </w:r>
      <w:r>
        <w:rPr>
          <w:spacing w:val="-5"/>
        </w:rPr>
        <w:t> </w:t>
      </w:r>
      <w:r>
        <w:rPr/>
        <w:t>class</w:t>
      </w:r>
      <w:r>
        <w:rPr>
          <w:spacing w:val="-5"/>
        </w:rPr>
        <w:t> </w:t>
      </w:r>
      <w:r>
        <w:rPr/>
        <w:t>method</w:t>
      </w:r>
      <w:r>
        <w:rPr>
          <w:spacing w:val="-5"/>
        </w:rPr>
        <w:t> </w:t>
      </w:r>
      <w:r>
        <w:rPr/>
        <w:t>is</w:t>
      </w:r>
      <w:r>
        <w:rPr>
          <w:spacing w:val="-5"/>
        </w:rPr>
        <w:t> </w:t>
      </w:r>
      <w:r>
        <w:rPr/>
        <w:t>available</w:t>
      </w:r>
      <w:r>
        <w:rPr>
          <w:spacing w:val="-6"/>
        </w:rPr>
        <w:t> </w:t>
      </w:r>
      <w:r>
        <w:rPr/>
        <w:t>in</w:t>
      </w:r>
      <w:r>
        <w:rPr>
          <w:spacing w:val="-5"/>
        </w:rPr>
        <w:t> </w:t>
      </w:r>
      <w:r>
        <w:rPr/>
        <w:t>C++</w:t>
      </w:r>
      <w:r>
        <w:rPr>
          <w:spacing w:val="-5"/>
        </w:rPr>
        <w:t> </w:t>
      </w:r>
      <w:r>
        <w:rPr/>
        <w:t>for</w:t>
      </w:r>
      <w:r>
        <w:rPr>
          <w:spacing w:val="-4"/>
        </w:rPr>
        <w:t> </w:t>
      </w:r>
      <w:r>
        <w:rPr/>
        <w:t>performing</w:t>
      </w:r>
      <w:r>
        <w:rPr>
          <w:spacing w:val="-5"/>
        </w:rPr>
        <w:t> </w:t>
      </w:r>
      <w:r>
        <w:rPr/>
        <w:t>safe</w:t>
      </w:r>
      <w:r>
        <w:rPr>
          <w:spacing w:val="-5"/>
        </w:rPr>
        <w:t> </w:t>
      </w:r>
      <w:r>
        <w:rPr/>
        <w:t>down</w:t>
      </w:r>
      <w:r>
        <w:rPr>
          <w:spacing w:val="-5"/>
        </w:rPr>
        <w:t> </w:t>
      </w:r>
      <w:r>
        <w:rPr/>
        <w:t>casts</w:t>
      </w:r>
      <w:r>
        <w:rPr>
          <w:spacing w:val="-5"/>
        </w:rPr>
        <w:t> </w:t>
      </w:r>
      <w:r>
        <w:rPr/>
        <w:t>(i.e.,</w:t>
      </w:r>
      <w:r>
        <w:rPr>
          <w:spacing w:val="-5"/>
        </w:rPr>
        <w:t> </w:t>
      </w:r>
      <w:r>
        <w:rPr/>
        <w:t>casting</w:t>
      </w:r>
      <w:r>
        <w:rPr>
          <w:spacing w:val="-5"/>
        </w:rPr>
        <w:t> </w:t>
      </w:r>
      <w:r>
        <w:rPr/>
        <w:t>a general class to a more specialized class). If </w:t>
      </w:r>
      <w:r>
        <w:rPr>
          <w:rFonts w:ascii="Courier New"/>
          <w:sz w:val="18"/>
        </w:rPr>
        <w:t>ptr </w:t>
      </w:r>
      <w:r>
        <w:rPr/>
        <w:t>is returned </w:t>
      </w:r>
      <w:r>
        <w:rPr>
          <w:rFonts w:ascii="Courier New"/>
          <w:sz w:val="18"/>
        </w:rPr>
        <w:t>NULL</w:t>
      </w:r>
      <w:r>
        <w:rPr/>
        <w:t>, then the down cast failed, otherwise </w:t>
      </w:r>
      <w:r>
        <w:rPr>
          <w:rFonts w:ascii="Courier New"/>
          <w:sz w:val="18"/>
        </w:rPr>
        <w:t>ptr </w:t>
      </w:r>
      <w:r>
        <w:rPr/>
        <w:t>points to an instance of the class </w:t>
      </w:r>
      <w:r>
        <w:rPr>
          <w:rFonts w:ascii="Courier New"/>
          <w:sz w:val="18"/>
        </w:rPr>
        <w:t>&lt;class&gt;</w:t>
      </w:r>
      <w:r>
        <w:rPr/>
        <w:t>. For example, </w:t>
      </w:r>
      <w:r>
        <w:rPr>
          <w:rFonts w:ascii="Courier New"/>
          <w:sz w:val="18"/>
        </w:rPr>
        <w:t>ptr=vtkActor::SafeDownCast(prop)</w:t>
      </w:r>
      <w:r>
        <w:rPr>
          <w:rFonts w:ascii="Courier New"/>
          <w:spacing w:val="-69"/>
          <w:sz w:val="18"/>
        </w:rPr>
        <w:t> </w:t>
      </w:r>
      <w:r>
        <w:rPr/>
        <w:t>will</w:t>
      </w:r>
      <w:r>
        <w:rPr>
          <w:spacing w:val="-6"/>
        </w:rPr>
        <w:t> </w:t>
      </w:r>
      <w:r>
        <w:rPr/>
        <w:t>return</w:t>
      </w:r>
      <w:r>
        <w:rPr>
          <w:spacing w:val="-6"/>
        </w:rPr>
        <w:t> </w:t>
      </w:r>
      <w:r>
        <w:rPr/>
        <w:t>non-</w:t>
      </w:r>
      <w:r>
        <w:rPr>
          <w:rFonts w:ascii="Courier New"/>
          <w:sz w:val="18"/>
        </w:rPr>
        <w:t>NULL</w:t>
      </w:r>
      <w:r>
        <w:rPr>
          <w:rFonts w:ascii="Courier New"/>
          <w:spacing w:val="-68"/>
          <w:sz w:val="18"/>
        </w:rPr>
        <w:t> </w:t>
      </w:r>
      <w:r>
        <w:rPr/>
        <w:t>if</w:t>
      </w:r>
      <w:r>
        <w:rPr>
          <w:spacing w:val="-7"/>
        </w:rPr>
        <w:t> </w:t>
      </w:r>
      <w:r>
        <w:rPr>
          <w:rFonts w:ascii="Courier New"/>
          <w:sz w:val="18"/>
        </w:rPr>
        <w:t>prop</w:t>
      </w:r>
      <w:r>
        <w:rPr>
          <w:rFonts w:ascii="Courier New"/>
          <w:spacing w:val="-69"/>
          <w:sz w:val="18"/>
        </w:rPr>
        <w:t> </w:t>
      </w:r>
      <w:r>
        <w:rPr/>
        <w:t>is</w:t>
      </w:r>
      <w:r>
        <w:rPr>
          <w:spacing w:val="-6"/>
        </w:rPr>
        <w:t> </w:t>
      </w:r>
      <w:r>
        <w:rPr/>
        <w:t>a</w:t>
      </w:r>
      <w:r>
        <w:rPr>
          <w:spacing w:val="-6"/>
        </w:rPr>
        <w:t> </w:t>
      </w:r>
      <w:r>
        <w:rPr/>
        <w:t>vtkActor</w:t>
      </w:r>
      <w:r>
        <w:rPr>
          <w:spacing w:val="-6"/>
        </w:rPr>
        <w:t> </w:t>
      </w:r>
      <w:r>
        <w:rPr/>
        <w:t>or a</w:t>
      </w:r>
      <w:r>
        <w:rPr>
          <w:spacing w:val="-12"/>
        </w:rPr>
        <w:t> </w:t>
      </w:r>
      <w:r>
        <w:rPr/>
        <w:t>subclass</w:t>
      </w:r>
      <w:r>
        <w:rPr>
          <w:spacing w:val="-10"/>
        </w:rPr>
        <w:t> </w:t>
      </w:r>
      <w:r>
        <w:rPr/>
        <w:t>of</w:t>
      </w:r>
      <w:r>
        <w:rPr>
          <w:spacing w:val="-10"/>
        </w:rPr>
        <w:t> </w:t>
      </w:r>
      <w:r>
        <w:rPr/>
        <w:t>vtkActor.</w:t>
      </w:r>
      <w:r>
        <w:rPr>
          <w:spacing w:val="-11"/>
        </w:rPr>
        <w:t> </w:t>
      </w:r>
      <w:r>
        <w:rPr/>
        <w:t>(The</w:t>
      </w:r>
      <w:r>
        <w:rPr>
          <w:spacing w:val="-10"/>
        </w:rPr>
        <w:t> </w:t>
      </w:r>
      <w:r>
        <w:rPr/>
        <w:t>macro</w:t>
      </w:r>
      <w:r>
        <w:rPr>
          <w:spacing w:val="-8"/>
        </w:rPr>
        <w:t> </w:t>
      </w:r>
      <w:r>
        <w:rPr/>
        <w:t>vtkTypeMacro</w:t>
      </w:r>
      <w:r>
        <w:rPr>
          <w:spacing w:val="-10"/>
        </w:rPr>
        <w:t> </w:t>
      </w:r>
      <w:r>
        <w:rPr/>
        <w:t>found</w:t>
      </w:r>
      <w:r>
        <w:rPr>
          <w:spacing w:val="-10"/>
        </w:rPr>
        <w:t> </w:t>
      </w:r>
      <w:r>
        <w:rPr/>
        <w:t>in</w:t>
      </w:r>
      <w:r>
        <w:rPr>
          <w:spacing w:val="-11"/>
        </w:rPr>
        <w:t> </w:t>
      </w:r>
      <w:r>
        <w:rPr>
          <w:rFonts w:ascii="Courier New"/>
          <w:sz w:val="18"/>
        </w:rPr>
        <w:t>VTK/Common/vtkSetGet.h</w:t>
      </w:r>
      <w:bookmarkStart w:name="_bookmark2663" w:id="2830"/>
      <w:bookmarkEnd w:id="2830"/>
      <w:r>
        <w:rPr>
          <w:rFonts w:ascii="Courier New"/>
          <w:sz w:val="18"/>
        </w:rPr>
      </w:r>
      <w:r>
        <w:rPr>
          <w:rFonts w:ascii="Courier New"/>
          <w:sz w:val="18"/>
        </w:rPr>
        <w:t> </w:t>
      </w:r>
      <w:r>
        <w:rPr/>
        <w:t>defines this</w:t>
      </w:r>
      <w:r>
        <w:rPr>
          <w:spacing w:val="-2"/>
        </w:rPr>
        <w:t> </w:t>
      </w:r>
      <w:r>
        <w:rPr/>
        <w:t>method.)</w:t>
      </w:r>
    </w:p>
    <w:p>
      <w:pPr>
        <w:spacing w:line="204" w:lineRule="exact" w:before="162"/>
        <w:ind w:left="1141" w:right="0" w:firstLine="0"/>
        <w:jc w:val="left"/>
        <w:rPr>
          <w:rFonts w:ascii="Courier New"/>
          <w:sz w:val="18"/>
        </w:rPr>
      </w:pPr>
      <w:r>
        <w:rPr>
          <w:rFonts w:ascii="Courier New"/>
          <w:sz w:val="18"/>
        </w:rPr>
        <w:t>void Modified()</w:t>
      </w:r>
    </w:p>
    <w:p>
      <w:pPr>
        <w:pStyle w:val="BodyText"/>
        <w:spacing w:line="249" w:lineRule="auto"/>
        <w:ind w:left="1624" w:right="896"/>
        <w:jc w:val="both"/>
      </w:pPr>
      <w:r>
        <w:rPr/>
        <w:t>This updates the internal </w:t>
      </w:r>
      <w:bookmarkStart w:name="_bookmark2665" w:id="2831"/>
      <w:bookmarkEnd w:id="2831"/>
      <w:r>
        <w:rPr/>
        <w:t>m</w:t>
      </w:r>
      <w:r>
        <w:rPr/>
        <w:t>odification time stamp for the object. The value is guaranteed to </w:t>
      </w:r>
      <w:bookmarkStart w:name="_bookmark2664" w:id="2832"/>
      <w:bookmarkEnd w:id="2832"/>
      <w:r>
        <w:rPr/>
        <w:t>be</w:t>
      </w:r>
      <w:r>
        <w:rPr/>
        <w:t> unique and monotonically increasing.</w:t>
      </w:r>
    </w:p>
    <w:p>
      <w:pPr>
        <w:spacing w:line="204" w:lineRule="exact" w:before="161"/>
        <w:ind w:left="1141" w:right="0" w:firstLine="0"/>
        <w:jc w:val="left"/>
        <w:rPr>
          <w:rFonts w:ascii="Courier New"/>
          <w:sz w:val="18"/>
        </w:rPr>
      </w:pPr>
      <w:r>
        <w:rPr>
          <w:rFonts w:ascii="Courier New"/>
          <w:sz w:val="18"/>
        </w:rPr>
        <w:t>mtime = GetMTime()</w:t>
      </w:r>
    </w:p>
    <w:p>
      <w:pPr>
        <w:pStyle w:val="BodyText"/>
        <w:spacing w:line="249" w:lineRule="auto"/>
        <w:ind w:left="1624" w:right="897"/>
        <w:jc w:val="both"/>
      </w:pPr>
      <w:r>
        <w:rPr/>
        <w:t>Return the last modification time of an object. Normally this method is inherited from vtkObject, however in some cases you’ll want to overload it. See </w:t>
      </w:r>
      <w:hyperlink w:history="true" w:anchor="_bookmark3096">
        <w:r>
          <w:rPr/>
          <w:t>“Compute Modified</w:t>
        </w:r>
      </w:hyperlink>
      <w:r>
        <w:rPr/>
        <w:t> </w:t>
      </w:r>
      <w:hyperlink w:history="true" w:anchor="_bookmark3096">
        <w:r>
          <w:rPr/>
          <w:t>Time” on page 391 </w:t>
        </w:r>
      </w:hyperlink>
      <w:r>
        <w:rPr/>
        <w:t>for more information.</w:t>
      </w:r>
    </w:p>
    <w:p>
      <w:pPr>
        <w:pStyle w:val="BodyText"/>
        <w:spacing w:line="249" w:lineRule="auto" w:before="85"/>
        <w:ind w:left="661" w:right="896"/>
        <w:jc w:val="both"/>
      </w:pPr>
      <w:r>
        <w:rPr/>
        <w:t>The mo</w:t>
      </w:r>
      <w:bookmarkStart w:name="_bookmark2667" w:id="2833"/>
      <w:bookmarkEnd w:id="2833"/>
      <w:r>
        <w:rPr/>
        <w:t>st</w:t>
      </w:r>
      <w:r>
        <w:rPr/>
        <w:t> important information you can take </w:t>
      </w:r>
      <w:bookmarkStart w:name="_bookmark2666" w:id="2834"/>
      <w:bookmarkEnd w:id="2834"/>
      <w:r>
        <w:rPr/>
        <w:t>from</w:t>
      </w:r>
      <w:r>
        <w:rPr/>
        <w:t> this section is this: instances should be created with the New() method and destroyed with the Delete() method, and for every New() there should be a Delete() method. For example, to create an instance of an actor do the following</w:t>
      </w:r>
    </w:p>
    <w:p>
      <w:pPr>
        <w:pStyle w:val="BodyText"/>
        <w:spacing w:before="10"/>
        <w:rPr>
          <w:sz w:val="21"/>
        </w:rPr>
      </w:pPr>
    </w:p>
    <w:p>
      <w:pPr>
        <w:spacing w:before="1"/>
        <w:ind w:left="1140" w:right="0" w:firstLine="0"/>
        <w:jc w:val="left"/>
        <w:rPr>
          <w:rFonts w:ascii="Courier New"/>
          <w:sz w:val="18"/>
        </w:rPr>
      </w:pPr>
      <w:r>
        <w:rPr>
          <w:rFonts w:ascii="Courier New"/>
          <w:color w:val="323232"/>
          <w:sz w:val="18"/>
        </w:rPr>
        <w:t>vtkActor *anActor = vtkActor::New();</w:t>
      </w:r>
    </w:p>
    <w:p>
      <w:pPr>
        <w:spacing w:line="261" w:lineRule="auto" w:before="19"/>
        <w:ind w:left="1140" w:right="6535" w:firstLine="0"/>
        <w:jc w:val="left"/>
        <w:rPr>
          <w:rFonts w:ascii="Courier New"/>
          <w:sz w:val="18"/>
        </w:rPr>
      </w:pPr>
      <w:r>
        <w:rPr>
          <w:rFonts w:ascii="Courier New"/>
          <w:color w:val="323232"/>
          <w:sz w:val="18"/>
        </w:rPr>
        <w:t>... (more stuff) anActor-&gt;Delete();</w:t>
      </w:r>
    </w:p>
    <w:p>
      <w:pPr>
        <w:pStyle w:val="BodyText"/>
        <w:spacing w:before="7"/>
        <w:rPr>
          <w:rFonts w:ascii="Courier New"/>
          <w:sz w:val="17"/>
        </w:rPr>
      </w:pPr>
    </w:p>
    <w:p>
      <w:pPr>
        <w:pStyle w:val="BodyText"/>
        <w:spacing w:line="249" w:lineRule="auto" w:before="1"/>
        <w:ind w:left="661" w:right="895"/>
        <w:jc w:val="both"/>
      </w:pPr>
      <w:r>
        <w:rPr/>
        <w:t>In addition to ::New and ::Delete, VTK provides a smart pointer class that can be used to manage VTK objects. The smart pointer will automatically increment and decrement the reference count of the object being pointed to. This can make the code more less likely to leak VTK objects. The smart pointer class is a template class and is used as follows:</w:t>
      </w:r>
    </w:p>
    <w:p>
      <w:pPr>
        <w:pStyle w:val="BodyText"/>
        <w:spacing w:before="10"/>
        <w:rPr>
          <w:sz w:val="21"/>
        </w:rPr>
      </w:pPr>
    </w:p>
    <w:p>
      <w:pPr>
        <w:spacing w:before="1"/>
        <w:ind w:left="1140" w:right="0" w:firstLine="0"/>
        <w:jc w:val="left"/>
        <w:rPr>
          <w:rFonts w:ascii="Courier New"/>
          <w:sz w:val="18"/>
        </w:rPr>
      </w:pPr>
      <w:r>
        <w:rPr>
          <w:rFonts w:ascii="Courier New"/>
          <w:color w:val="323232"/>
          <w:sz w:val="18"/>
        </w:rPr>
        <w:t>#include &lt;vtkSmartPointer.h&gt;</w:t>
      </w:r>
    </w:p>
    <w:p>
      <w:pPr>
        <w:spacing w:before="19"/>
        <w:ind w:left="1140" w:right="0" w:firstLine="0"/>
        <w:jc w:val="left"/>
        <w:rPr>
          <w:rFonts w:ascii="Courier New" w:hAnsi="Courier New"/>
          <w:sz w:val="18"/>
        </w:rPr>
      </w:pPr>
      <w:r>
        <w:rPr>
          <w:rFonts w:ascii="Courier New" w:hAnsi="Courier New"/>
          <w:color w:val="323232"/>
          <w:sz w:val="18"/>
        </w:rPr>
        <w:t>…</w:t>
      </w:r>
    </w:p>
    <w:p>
      <w:pPr>
        <w:spacing w:before="19"/>
        <w:ind w:left="1140" w:right="0" w:firstLine="0"/>
        <w:jc w:val="left"/>
        <w:rPr>
          <w:rFonts w:ascii="Courier New"/>
          <w:sz w:val="18"/>
        </w:rPr>
      </w:pPr>
      <w:r>
        <w:rPr>
          <w:rFonts w:ascii="Courier New"/>
          <w:color w:val="323232"/>
          <w:sz w:val="18"/>
        </w:rPr>
        <w:t>vtkSmartPointer&lt;vtkActor&gt; anActor = vtkSmartPointer&lt;vtkActor&gt;::New();</w:t>
      </w:r>
    </w:p>
    <w:p>
      <w:pPr>
        <w:spacing w:before="18"/>
        <w:ind w:left="1140" w:right="0" w:firstLine="0"/>
        <w:jc w:val="left"/>
        <w:rPr>
          <w:rFonts w:ascii="Courier New"/>
          <w:sz w:val="18"/>
        </w:rPr>
      </w:pPr>
      <w:r>
        <w:rPr>
          <w:rFonts w:ascii="Courier New"/>
          <w:color w:val="323232"/>
          <w:sz w:val="18"/>
        </w:rPr>
        <w:t>... (more stuff)</w:t>
      </w:r>
    </w:p>
    <w:p>
      <w:pPr>
        <w:spacing w:before="20"/>
        <w:ind w:left="1140" w:right="0" w:firstLine="0"/>
        <w:jc w:val="left"/>
        <w:rPr>
          <w:rFonts w:ascii="Courier New"/>
          <w:sz w:val="18"/>
        </w:rPr>
      </w:pPr>
      <w:r>
        <w:rPr>
          <w:rFonts w:ascii="Courier New"/>
          <w:color w:val="323232"/>
          <w:sz w:val="18"/>
        </w:rPr>
        <w:t>// when anActor goes out of scope the reference count for that</w:t>
      </w:r>
    </w:p>
    <w:p>
      <w:pPr>
        <w:spacing w:before="19"/>
        <w:ind w:left="1140" w:right="0" w:firstLine="0"/>
        <w:jc w:val="left"/>
        <w:rPr>
          <w:rFonts w:ascii="Courier New"/>
          <w:sz w:val="18"/>
        </w:rPr>
      </w:pPr>
      <w:r>
        <w:rPr>
          <w:rFonts w:ascii="Courier New"/>
          <w:color w:val="323232"/>
          <w:sz w:val="18"/>
        </w:rPr>
        <w:t>// vtkActor will be decremented.</w:t>
      </w:r>
    </w:p>
    <w:p>
      <w:pPr>
        <w:pStyle w:val="BodyText"/>
        <w:spacing w:before="2"/>
        <w:rPr>
          <w:rFonts w:ascii="Courier New"/>
          <w:sz w:val="19"/>
        </w:rPr>
      </w:pPr>
    </w:p>
    <w:p>
      <w:pPr>
        <w:pStyle w:val="BodyText"/>
        <w:spacing w:line="247" w:lineRule="auto"/>
        <w:ind w:left="661" w:right="894"/>
        <w:jc w:val="both"/>
      </w:pPr>
      <w:r>
        <w:rPr/>
        <w:t>The</w:t>
      </w:r>
      <w:r>
        <w:rPr>
          <w:spacing w:val="-4"/>
        </w:rPr>
        <w:t> </w:t>
      </w:r>
      <w:r>
        <w:rPr/>
        <w:t>New()</w:t>
      </w:r>
      <w:r>
        <w:rPr>
          <w:spacing w:val="-3"/>
        </w:rPr>
        <w:t> </w:t>
      </w:r>
      <w:r>
        <w:rPr/>
        <w:t>method</w:t>
      </w:r>
      <w:r>
        <w:rPr>
          <w:spacing w:val="-3"/>
        </w:rPr>
        <w:t> </w:t>
      </w:r>
      <w:r>
        <w:rPr/>
        <w:t>is</w:t>
      </w:r>
      <w:r>
        <w:rPr>
          <w:spacing w:val="-4"/>
        </w:rPr>
        <w:t> </w:t>
      </w:r>
      <w:r>
        <w:rPr/>
        <w:t>called</w:t>
      </w:r>
      <w:r>
        <w:rPr>
          <w:spacing w:val="-3"/>
        </w:rPr>
        <w:t> </w:t>
      </w:r>
      <w:r>
        <w:rPr/>
        <w:t>an</w:t>
      </w:r>
      <w:r>
        <w:rPr>
          <w:spacing w:val="-3"/>
        </w:rPr>
        <w:t> </w:t>
      </w:r>
      <w:bookmarkStart w:name="_bookmark2668" w:id="2835"/>
      <w:bookmarkEnd w:id="2835"/>
      <w:r>
        <w:rPr/>
        <w:t>object</w:t>
      </w:r>
      <w:r>
        <w:rPr>
          <w:spacing w:val="-4"/>
        </w:rPr>
        <w:t> </w:t>
      </w:r>
      <w:bookmarkStart w:name="_bookmark2669" w:id="2836"/>
      <w:bookmarkEnd w:id="2836"/>
      <w:r>
        <w:rPr/>
        <w:t>factory:</w:t>
      </w:r>
      <w:r>
        <w:rPr>
          <w:spacing w:val="-4"/>
        </w:rPr>
        <w:t> </w:t>
      </w:r>
      <w:r>
        <w:rPr>
          <w:spacing w:val="-3"/>
        </w:rPr>
        <w:t>it’s </w:t>
      </w:r>
      <w:r>
        <w:rPr/>
        <w:t>a</w:t>
      </w:r>
      <w:r>
        <w:rPr>
          <w:spacing w:val="-4"/>
        </w:rPr>
        <w:t> </w:t>
      </w:r>
      <w:r>
        <w:rPr/>
        <w:t>class</w:t>
      </w:r>
      <w:r>
        <w:rPr>
          <w:spacing w:val="-4"/>
        </w:rPr>
        <w:t> </w:t>
      </w:r>
      <w:r>
        <w:rPr/>
        <w:t>method</w:t>
      </w:r>
      <w:r>
        <w:rPr>
          <w:spacing w:val="-3"/>
        </w:rPr>
        <w:t> </w:t>
      </w:r>
      <w:r>
        <w:rPr/>
        <w:t>used</w:t>
      </w:r>
      <w:r>
        <w:rPr>
          <w:spacing w:val="-4"/>
        </w:rPr>
        <w:t> </w:t>
      </w:r>
      <w:r>
        <w:rPr/>
        <w:t>to</w:t>
      </w:r>
      <w:r>
        <w:rPr>
          <w:spacing w:val="-4"/>
        </w:rPr>
        <w:t> </w:t>
      </w:r>
      <w:r>
        <w:rPr/>
        <w:t>create</w:t>
      </w:r>
      <w:r>
        <w:rPr>
          <w:spacing w:val="-3"/>
        </w:rPr>
        <w:t> </w:t>
      </w:r>
      <w:r>
        <w:rPr/>
        <w:t>instances</w:t>
      </w:r>
      <w:r>
        <w:rPr>
          <w:spacing w:val="-4"/>
        </w:rPr>
        <w:t> </w:t>
      </w:r>
      <w:r>
        <w:rPr/>
        <w:t>of</w:t>
      </w:r>
      <w:r>
        <w:rPr>
          <w:spacing w:val="-4"/>
        </w:rPr>
        <w:t> </w:t>
      </w:r>
      <w:r>
        <w:rPr/>
        <w:t>the</w:t>
      </w:r>
      <w:r>
        <w:rPr>
          <w:spacing w:val="-2"/>
        </w:rPr>
        <w:t> </w:t>
      </w:r>
      <w:r>
        <w:rPr/>
        <w:t>class. </w:t>
      </w:r>
      <w:r>
        <w:rPr>
          <w:spacing w:val="-3"/>
        </w:rPr>
        <w:t>Typically, </w:t>
      </w:r>
      <w:r>
        <w:rPr/>
        <w:t>the New() method first asks the vtkObjectFactory to create an inst</w:t>
      </w:r>
      <w:bookmarkStart w:name="_bookmark2670" w:id="2837"/>
      <w:bookmarkEnd w:id="2837"/>
      <w:r>
        <w:rPr/>
        <w:t>ance</w:t>
      </w:r>
      <w:r>
        <w:rPr/>
        <w:t> of the object, and if that fails, it simply invokes the C++ </w:t>
      </w:r>
      <w:r>
        <w:rPr>
          <w:rFonts w:ascii="Courier New" w:hAnsi="Courier New"/>
          <w:sz w:val="18"/>
        </w:rPr>
        <w:t>new</w:t>
      </w:r>
      <w:r>
        <w:rPr>
          <w:rFonts w:ascii="Courier New" w:hAnsi="Courier New"/>
          <w:spacing w:val="-91"/>
          <w:sz w:val="18"/>
        </w:rPr>
        <w:t> </w:t>
      </w:r>
      <w:r>
        <w:rPr/>
        <w:t>operator. This is done by adding the vtkStandardNewMacro (found in </w:t>
      </w:r>
      <w:r>
        <w:rPr>
          <w:rFonts w:ascii="Courier New" w:hAnsi="Courier New"/>
          <w:sz w:val="18"/>
        </w:rPr>
        <w:t>VTK/Common/vtkSetGet.h</w:t>
      </w:r>
      <w:r>
        <w:rPr/>
        <w:t>) to a .cxx file as is shown below for</w:t>
      </w:r>
      <w:r>
        <w:rPr>
          <w:spacing w:val="-21"/>
        </w:rPr>
        <w:t> </w:t>
      </w:r>
      <w:r>
        <w:rPr/>
        <w:t>vtkSphereSource.</w:t>
      </w:r>
    </w:p>
    <w:p>
      <w:pPr>
        <w:pStyle w:val="BodyText"/>
        <w:spacing w:before="10"/>
      </w:pPr>
    </w:p>
    <w:p>
      <w:pPr>
        <w:spacing w:before="0"/>
        <w:ind w:left="1140" w:right="0" w:firstLine="0"/>
        <w:jc w:val="left"/>
        <w:rPr>
          <w:rFonts w:ascii="Courier New"/>
          <w:sz w:val="18"/>
        </w:rPr>
      </w:pPr>
      <w:r>
        <w:rPr>
          <w:rFonts w:ascii="Courier New"/>
          <w:color w:val="323232"/>
          <w:sz w:val="18"/>
        </w:rPr>
        <w:t>vtkStandardNewMacro(vtkSphereSource);</w:t>
      </w:r>
    </w:p>
    <w:p>
      <w:pPr>
        <w:spacing w:after="0"/>
        <w:jc w:val="left"/>
        <w:rPr>
          <w:rFonts w:ascii="Courier New"/>
          <w:sz w:val="18"/>
        </w:rPr>
        <w:sectPr>
          <w:headerReference w:type="default" r:id="rId429"/>
          <w:headerReference w:type="even" r:id="rId430"/>
          <w:pgSz w:w="10440" w:h="13680"/>
          <w:pgMar w:header="772" w:footer="0" w:top="980" w:bottom="280" w:left="780" w:right="0"/>
        </w:sectPr>
      </w:pPr>
    </w:p>
    <w:p>
      <w:pPr>
        <w:pStyle w:val="BodyText"/>
        <w:spacing w:before="7"/>
        <w:rPr>
          <w:rFonts w:ascii="Courier New"/>
          <w:sz w:val="27"/>
        </w:rPr>
      </w:pPr>
    </w:p>
    <w:p>
      <w:pPr>
        <w:pStyle w:val="BodyText"/>
        <w:spacing w:line="244" w:lineRule="auto" w:before="91"/>
        <w:ind w:left="121" w:right="1434"/>
        <w:jc w:val="both"/>
      </w:pPr>
      <w:r>
        <w:rPr/>
        <w:t>However, the New() method can be more complex, for example, to instantiate device-independent classes. For example, in </w:t>
      </w:r>
      <w:r>
        <w:rPr>
          <w:rFonts w:ascii="Courier New"/>
          <w:sz w:val="18"/>
        </w:rPr>
        <w:t>vtkGraphicsFactory.cxx</w:t>
      </w:r>
      <w:r>
        <w:rPr/>
        <w:t>, the code used to instantiate a vtkActor looks like the following.</w:t>
      </w:r>
    </w:p>
    <w:p>
      <w:pPr>
        <w:pStyle w:val="BodyText"/>
        <w:spacing w:before="2"/>
        <w:rPr>
          <w:sz w:val="22"/>
        </w:rPr>
      </w:pPr>
    </w:p>
    <w:p>
      <w:pPr>
        <w:spacing w:before="0"/>
        <w:ind w:left="816" w:right="0" w:firstLine="0"/>
        <w:jc w:val="left"/>
        <w:rPr>
          <w:rFonts w:ascii="Courier New"/>
          <w:sz w:val="18"/>
        </w:rPr>
      </w:pPr>
      <w:r>
        <w:rPr>
          <w:rFonts w:ascii="Courier New"/>
          <w:color w:val="323232"/>
          <w:sz w:val="18"/>
        </w:rPr>
        <w:t>if(strcmp(vtkclassname, "vtkActor") == 0)</w:t>
      </w:r>
    </w:p>
    <w:p>
      <w:pPr>
        <w:spacing w:before="21"/>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return vtkOpenGLActor::New();</w:t>
      </w:r>
    </w:p>
    <w:p>
      <w:pPr>
        <w:spacing w:before="20"/>
        <w:ind w:left="1031" w:right="0" w:firstLine="0"/>
        <w:jc w:val="left"/>
        <w:rPr>
          <w:rFonts w:ascii="Courier New"/>
          <w:sz w:val="18"/>
        </w:rPr>
      </w:pPr>
      <w:r>
        <w:rPr>
          <w:rFonts w:ascii="Courier New"/>
          <w:color w:val="323232"/>
          <w:sz w:val="18"/>
        </w:rPr>
        <w:t>}</w:t>
      </w:r>
    </w:p>
    <w:p>
      <w:pPr>
        <w:pStyle w:val="BodyText"/>
        <w:spacing w:before="4"/>
        <w:rPr>
          <w:rFonts w:ascii="Courier New"/>
          <w:sz w:val="19"/>
        </w:rPr>
      </w:pPr>
    </w:p>
    <w:p>
      <w:pPr>
        <w:pStyle w:val="BodyText"/>
        <w:spacing w:line="249" w:lineRule="auto"/>
        <w:ind w:left="121" w:right="1435"/>
        <w:jc w:val="both"/>
      </w:pPr>
      <w:r>
        <w:rPr/>
        <w:t>Here the New() method is used to create a device-</w:t>
      </w:r>
      <w:r>
        <w:rPr>
          <w:i/>
        </w:rPr>
        <w:t>dependent </w:t>
      </w:r>
      <w:r>
        <w:rPr/>
        <w:t>subclass of vtkActor (i.e., OpenGL), which is then returned as a pointer to a device-</w:t>
      </w:r>
      <w:r>
        <w:rPr>
          <w:i/>
        </w:rPr>
        <w:t>independent </w:t>
      </w:r>
      <w:r>
        <w:rPr/>
        <w:t>vtkActor. For example, depending on the compile-time flags (e.g., </w:t>
      </w:r>
      <w:r>
        <w:rPr>
          <w:rFonts w:ascii="Courier New" w:hAnsi="Courier New"/>
          <w:sz w:val="18"/>
        </w:rPr>
        <w:t>VTK_USE_OGLR</w:t>
      </w:r>
      <w:r>
        <w:rPr/>
        <w:t>) and possibly other information </w:t>
      </w:r>
      <w:bookmarkStart w:name="_bookmark2672" w:id="2838"/>
      <w:bookmarkEnd w:id="2838"/>
      <w:r>
        <w:rPr/>
        <w:t>such</w:t>
      </w:r>
      <w:r>
        <w:rPr/>
        <w:t> as en</w:t>
      </w:r>
      <w:bookmarkStart w:name="_bookmark2671" w:id="2839"/>
      <w:bookmarkEnd w:id="2839"/>
      <w:r>
        <w:rPr/>
        <w:t>viron</w:t>
      </w:r>
      <w:r>
        <w:rPr/>
        <w:t>ment vari- ables, different actor types corresponding to the rendering libraries (e.g., OpenGL, Mesa, et.c) are created transparently to the </w:t>
      </w:r>
      <w:r>
        <w:rPr>
          <w:spacing w:val="-3"/>
        </w:rPr>
        <w:t>user. </w:t>
      </w:r>
      <w:r>
        <w:rPr/>
        <w:t>Using this mechanism we can create device-independent applica- tions, or at run-time select different classes to use in the application. (See </w:t>
      </w:r>
      <w:hyperlink w:history="true" w:anchor="_bookmark2724">
        <w:r>
          <w:rPr/>
          <w:t>“Object Factories” on</w:t>
        </w:r>
      </w:hyperlink>
      <w:r>
        <w:rPr/>
        <w:t>  </w:t>
      </w:r>
      <w:hyperlink w:history="true" w:anchor="_bookmark2724">
        <w:r>
          <w:rPr/>
          <w:t>page 307 </w:t>
        </w:r>
      </w:hyperlink>
      <w:r>
        <w:rPr/>
        <w:t>for more</w:t>
      </w:r>
      <w:r>
        <w:rPr>
          <w:spacing w:val="-4"/>
        </w:rPr>
        <w:t> </w:t>
      </w:r>
      <w:r>
        <w:rPr/>
        <w:t>information.)</w:t>
      </w:r>
    </w:p>
    <w:p>
      <w:pPr>
        <w:pStyle w:val="BodyText"/>
        <w:rPr>
          <w:sz w:val="22"/>
        </w:rPr>
      </w:pPr>
    </w:p>
    <w:p>
      <w:pPr>
        <w:pStyle w:val="Heading4"/>
        <w:numPr>
          <w:ilvl w:val="1"/>
          <w:numId w:val="58"/>
        </w:numPr>
        <w:tabs>
          <w:tab w:pos="725" w:val="left" w:leader="none"/>
        </w:tabs>
        <w:spacing w:line="240" w:lineRule="auto" w:before="169" w:after="0"/>
        <w:ind w:left="724" w:right="0" w:hanging="603"/>
        <w:jc w:val="both"/>
      </w:pPr>
      <w:bookmarkStart w:name="_bookmark2673" w:id="2840"/>
      <w:bookmarkEnd w:id="2840"/>
      <w:r>
        <w:rPr>
          <w:b w:val="0"/>
        </w:rPr>
      </w:r>
      <w:bookmarkStart w:name="_bookmark2674" w:id="2841"/>
      <w:bookmarkEnd w:id="2841"/>
      <w:r>
        <w:rPr>
          <w:color w:val="0C7652"/>
          <w:spacing w:val="4"/>
        </w:rPr>
        <w:t>Cop</w:t>
      </w:r>
      <w:r>
        <w:rPr>
          <w:color w:val="0C7652"/>
          <w:spacing w:val="4"/>
        </w:rPr>
        <w:t>ying </w:t>
      </w:r>
      <w:r>
        <w:rPr>
          <w:color w:val="0C7652"/>
          <w:spacing w:val="3"/>
        </w:rPr>
        <w:t>Objects and </w:t>
      </w:r>
      <w:bookmarkStart w:name="_bookmark2675" w:id="2842"/>
      <w:bookmarkEnd w:id="2842"/>
      <w:r>
        <w:rPr>
          <w:color w:val="0C7652"/>
          <w:spacing w:val="4"/>
        </w:rPr>
        <w:t>Protecte</w:t>
      </w:r>
      <w:r>
        <w:rPr>
          <w:color w:val="0C7652"/>
          <w:spacing w:val="4"/>
        </w:rPr>
        <w:t>d</w:t>
      </w:r>
      <w:r>
        <w:rPr>
          <w:color w:val="0C7652"/>
          <w:spacing w:val="28"/>
        </w:rPr>
        <w:t> </w:t>
      </w:r>
      <w:r>
        <w:rPr>
          <w:color w:val="0C7652"/>
          <w:spacing w:val="5"/>
        </w:rPr>
        <w:t>Methods</w:t>
      </w:r>
    </w:p>
    <w:p>
      <w:pPr>
        <w:pStyle w:val="BodyText"/>
        <w:spacing w:line="249" w:lineRule="auto" w:before="162"/>
        <w:ind w:left="121" w:right="1436"/>
        <w:jc w:val="both"/>
      </w:pPr>
      <w:r>
        <w:rPr/>
        <w:t>The constructor, destructor, operator=, and copy constructor methods are either protected or private members of most every VTK class. This means that for VTK class </w:t>
      </w:r>
      <w:r>
        <w:rPr>
          <w:rFonts w:ascii="Courier New"/>
          <w:sz w:val="18"/>
        </w:rPr>
        <w:t>vtkX</w:t>
      </w:r>
      <w:r>
        <w:rPr/>
        <w:t>, the methods</w:t>
      </w:r>
    </w:p>
    <w:p>
      <w:pPr>
        <w:pStyle w:val="ListParagraph"/>
        <w:numPr>
          <w:ilvl w:val="0"/>
          <w:numId w:val="60"/>
        </w:numPr>
        <w:tabs>
          <w:tab w:pos="600" w:val="left" w:leader="none"/>
        </w:tabs>
        <w:spacing w:line="240" w:lineRule="auto" w:before="154" w:after="0"/>
        <w:ind w:left="600" w:right="0" w:hanging="189"/>
        <w:jc w:val="left"/>
        <w:rPr>
          <w:sz w:val="20"/>
        </w:rPr>
      </w:pPr>
      <w:r>
        <w:rPr>
          <w:rFonts w:ascii="Courier New" w:hAnsi="Courier New"/>
          <w:sz w:val="18"/>
        </w:rPr>
        <w:t>vtkX()</w:t>
      </w:r>
      <w:r>
        <w:rPr>
          <w:rFonts w:ascii="Courier New" w:hAnsi="Courier New"/>
          <w:spacing w:val="-64"/>
          <w:sz w:val="18"/>
        </w:rPr>
        <w:t> </w:t>
      </w:r>
      <w:r>
        <w:rPr>
          <w:sz w:val="20"/>
        </w:rPr>
        <w:t>—</w:t>
      </w:r>
      <w:bookmarkStart w:name="_bookmark2676" w:id="2843"/>
      <w:bookmarkEnd w:id="2843"/>
      <w:r>
        <w:rPr>
          <w:sz w:val="20"/>
        </w:rPr>
      </w:r>
      <w:r>
        <w:rPr>
          <w:sz w:val="20"/>
        </w:rPr>
        <w:t> </w:t>
      </w:r>
      <w:bookmarkStart w:name="_bookmark2677" w:id="2844"/>
      <w:bookmarkEnd w:id="2844"/>
      <w:r>
        <w:rPr>
          <w:sz w:val="20"/>
        </w:rPr>
        <w:t>c</w:t>
      </w:r>
      <w:r>
        <w:rPr>
          <w:sz w:val="20"/>
        </w:rPr>
        <w:t>onstructor</w:t>
      </w:r>
    </w:p>
    <w:p>
      <w:pPr>
        <w:pStyle w:val="ListParagraph"/>
        <w:numPr>
          <w:ilvl w:val="0"/>
          <w:numId w:val="60"/>
        </w:numPr>
        <w:tabs>
          <w:tab w:pos="600" w:val="left" w:leader="none"/>
        </w:tabs>
        <w:spacing w:line="400" w:lineRule="auto" w:before="84" w:after="0"/>
        <w:ind w:left="121" w:right="7087" w:firstLine="290"/>
        <w:jc w:val="left"/>
        <w:rPr>
          <w:sz w:val="20"/>
        </w:rPr>
      </w:pPr>
      <w:r>
        <w:rPr>
          <w:rFonts w:ascii="Courier New" w:hAnsi="Courier New"/>
          <w:sz w:val="18"/>
        </w:rPr>
        <w:t>~vtkX() </w:t>
      </w:r>
      <w:r>
        <w:rPr>
          <w:sz w:val="20"/>
        </w:rPr>
        <w:t>— destructor are protected, and the</w:t>
      </w:r>
      <w:r>
        <w:rPr>
          <w:spacing w:val="-11"/>
          <w:sz w:val="20"/>
        </w:rPr>
        <w:t> </w:t>
      </w:r>
      <w:r>
        <w:rPr>
          <w:sz w:val="20"/>
        </w:rPr>
        <w:t>methods</w:t>
      </w:r>
    </w:p>
    <w:p>
      <w:pPr>
        <w:pStyle w:val="ListParagraph"/>
        <w:numPr>
          <w:ilvl w:val="0"/>
          <w:numId w:val="60"/>
        </w:numPr>
        <w:tabs>
          <w:tab w:pos="600" w:val="left" w:leader="none"/>
        </w:tabs>
        <w:spacing w:line="240" w:lineRule="auto" w:before="28" w:after="0"/>
        <w:ind w:left="600" w:right="0" w:hanging="189"/>
        <w:jc w:val="left"/>
        <w:rPr>
          <w:sz w:val="20"/>
        </w:rPr>
      </w:pPr>
      <w:bookmarkStart w:name="_bookmark2679" w:id="2845"/>
      <w:bookmarkEnd w:id="2845"/>
      <w:r>
        <w:rPr/>
      </w:r>
      <w:bookmarkStart w:name="_bookmark2679" w:id="2846"/>
      <w:bookmarkEnd w:id="2846"/>
      <w:r>
        <w:rPr>
          <w:rFonts w:ascii="Courier New" w:hAnsi="Courier New"/>
          <w:sz w:val="18"/>
        </w:rPr>
        <w:t>operato</w:t>
      </w:r>
      <w:r>
        <w:rPr>
          <w:rFonts w:ascii="Courier New" w:hAnsi="Courier New"/>
          <w:sz w:val="18"/>
        </w:rPr>
        <w:t>r=(const vtkX </w:t>
      </w:r>
      <w:bookmarkStart w:name="_bookmark2678" w:id="2847"/>
      <w:bookmarkEnd w:id="2847"/>
      <w:r>
        <w:rPr>
          <w:rFonts w:ascii="Courier New" w:hAnsi="Courier New"/>
          <w:sz w:val="18"/>
        </w:rPr>
        <w:t>&amp;</w:t>
      </w:r>
      <w:r>
        <w:rPr>
          <w:rFonts w:ascii="Courier New" w:hAnsi="Courier New"/>
          <w:sz w:val="18"/>
        </w:rPr>
        <w:t>)</w:t>
      </w:r>
      <w:r>
        <w:rPr>
          <w:rFonts w:ascii="Courier New" w:hAnsi="Courier New"/>
          <w:spacing w:val="-73"/>
          <w:sz w:val="18"/>
        </w:rPr>
        <w:t> </w:t>
      </w:r>
      <w:r>
        <w:rPr>
          <w:sz w:val="20"/>
        </w:rPr>
        <w:t>— equivalence operator, and</w:t>
      </w:r>
    </w:p>
    <w:p>
      <w:pPr>
        <w:pStyle w:val="ListParagraph"/>
        <w:numPr>
          <w:ilvl w:val="0"/>
          <w:numId w:val="60"/>
        </w:numPr>
        <w:tabs>
          <w:tab w:pos="600" w:val="left" w:leader="none"/>
        </w:tabs>
        <w:spacing w:line="240" w:lineRule="auto" w:before="82" w:after="0"/>
        <w:ind w:left="600" w:right="0" w:hanging="189"/>
        <w:jc w:val="left"/>
        <w:rPr>
          <w:sz w:val="20"/>
        </w:rPr>
      </w:pPr>
      <w:r>
        <w:rPr>
          <w:rFonts w:ascii="Courier New" w:hAnsi="Courier New"/>
          <w:sz w:val="18"/>
        </w:rPr>
        <w:t>vtkX(const vtkX &amp;)</w:t>
      </w:r>
      <w:r>
        <w:rPr>
          <w:rFonts w:ascii="Courier New" w:hAnsi="Courier New"/>
          <w:spacing w:val="-68"/>
          <w:sz w:val="18"/>
        </w:rPr>
        <w:t> </w:t>
      </w:r>
      <w:r>
        <w:rPr>
          <w:sz w:val="20"/>
        </w:rPr>
        <w:t>— copy constructor</w:t>
      </w:r>
    </w:p>
    <w:p>
      <w:pPr>
        <w:pStyle w:val="BodyText"/>
        <w:spacing w:line="249" w:lineRule="auto" w:before="164"/>
        <w:ind w:left="121" w:right="1435"/>
        <w:jc w:val="both"/>
      </w:pPr>
      <w:r>
        <w:rPr/>
        <w:t>are private. In addition, the assignment operator and copy constructors should be declared </w:t>
      </w:r>
      <w:r>
        <w:rPr>
          <w:spacing w:val="-3"/>
        </w:rPr>
        <w:t>only, </w:t>
      </w:r>
      <w:r>
        <w:rPr/>
        <w:t>and not implemented. This prevents the compiler from creating one automatically, and does not generate code that cannot be covered in the testing process. This means that you cannot use these methods in your application. (The reason for this is to prevent potentially dangerous misuse of these methods. For</w:t>
      </w:r>
      <w:r>
        <w:rPr>
          <w:spacing w:val="-4"/>
        </w:rPr>
        <w:t> </w:t>
      </w:r>
      <w:r>
        <w:rPr/>
        <w:t>example,</w:t>
      </w:r>
      <w:r>
        <w:rPr>
          <w:spacing w:val="-6"/>
        </w:rPr>
        <w:t> </w:t>
      </w:r>
      <w:r>
        <w:rPr/>
        <w:t>reference</w:t>
      </w:r>
      <w:r>
        <w:rPr>
          <w:spacing w:val="-6"/>
        </w:rPr>
        <w:t> </w:t>
      </w:r>
      <w:r>
        <w:rPr/>
        <w:t>counting</w:t>
      </w:r>
      <w:r>
        <w:rPr>
          <w:spacing w:val="-3"/>
        </w:rPr>
        <w:t> </w:t>
      </w:r>
      <w:r>
        <w:rPr/>
        <w:t>can</w:t>
      </w:r>
      <w:r>
        <w:rPr>
          <w:spacing w:val="-4"/>
        </w:rPr>
        <w:t> </w:t>
      </w:r>
      <w:r>
        <w:rPr/>
        <w:t>be</w:t>
      </w:r>
      <w:r>
        <w:rPr>
          <w:spacing w:val="-6"/>
        </w:rPr>
        <w:t> </w:t>
      </w:r>
      <w:r>
        <w:rPr/>
        <w:t>broken</w:t>
      </w:r>
      <w:r>
        <w:rPr>
          <w:spacing w:val="-4"/>
        </w:rPr>
        <w:t> </w:t>
      </w:r>
      <w:r>
        <w:rPr/>
        <w:t>by</w:t>
      </w:r>
      <w:r>
        <w:rPr>
          <w:spacing w:val="-4"/>
        </w:rPr>
        <w:t> </w:t>
      </w:r>
      <w:r>
        <w:rPr/>
        <w:t>using</w:t>
      </w:r>
      <w:r>
        <w:rPr>
          <w:spacing w:val="-4"/>
        </w:rPr>
        <w:t> </w:t>
      </w:r>
      <w:r>
        <w:rPr/>
        <w:t>the</w:t>
      </w:r>
      <w:r>
        <w:rPr>
          <w:spacing w:val="-5"/>
        </w:rPr>
        <w:t> </w:t>
      </w:r>
      <w:r>
        <w:rPr/>
        <w:t>constructor</w:t>
      </w:r>
      <w:r>
        <w:rPr>
          <w:spacing w:val="-5"/>
        </w:rPr>
        <w:t> </w:t>
      </w:r>
      <w:r>
        <w:rPr/>
        <w:t>and</w:t>
      </w:r>
      <w:r>
        <w:rPr>
          <w:spacing w:val="-5"/>
        </w:rPr>
        <w:t> </w:t>
      </w:r>
      <w:r>
        <w:rPr/>
        <w:t>destructor</w:t>
      </w:r>
      <w:r>
        <w:rPr>
          <w:spacing w:val="-4"/>
        </w:rPr>
        <w:t> </w:t>
      </w:r>
      <w:r>
        <w:rPr/>
        <w:t>rather</w:t>
      </w:r>
      <w:r>
        <w:rPr>
          <w:spacing w:val="-5"/>
        </w:rPr>
        <w:t> </w:t>
      </w:r>
      <w:r>
        <w:rPr/>
        <w:t>than</w:t>
      </w:r>
      <w:r>
        <w:rPr>
          <w:spacing w:val="-5"/>
        </w:rPr>
        <w:t> </w:t>
      </w:r>
      <w:r>
        <w:rPr/>
        <w:t>the standard </w:t>
      </w:r>
      <w:r>
        <w:rPr>
          <w:rFonts w:ascii="Courier New"/>
          <w:sz w:val="18"/>
        </w:rPr>
        <w:t>New()</w:t>
      </w:r>
      <w:r>
        <w:rPr>
          <w:rFonts w:ascii="Courier New"/>
          <w:spacing w:val="-63"/>
          <w:sz w:val="18"/>
        </w:rPr>
        <w:t> </w:t>
      </w:r>
      <w:r>
        <w:rPr/>
        <w:t>and</w:t>
      </w:r>
      <w:r>
        <w:rPr>
          <w:spacing w:val="-1"/>
        </w:rPr>
        <w:t> </w:t>
      </w:r>
      <w:r>
        <w:rPr>
          <w:rFonts w:ascii="Courier New"/>
          <w:sz w:val="18"/>
        </w:rPr>
        <w:t>Delete()</w:t>
      </w:r>
      <w:r>
        <w:rPr>
          <w:rFonts w:ascii="Courier New"/>
          <w:spacing w:val="-63"/>
          <w:sz w:val="18"/>
        </w:rPr>
        <w:t> </w:t>
      </w:r>
      <w:r>
        <w:rPr/>
        <w:t>methods</w:t>
      </w:r>
      <w:r>
        <w:rPr>
          <w:spacing w:val="-1"/>
        </w:rPr>
        <w:t> </w:t>
      </w:r>
      <w:r>
        <w:rPr/>
        <w:t>described in</w:t>
      </w:r>
      <w:r>
        <w:rPr>
          <w:spacing w:val="-1"/>
        </w:rPr>
        <w:t> </w:t>
      </w:r>
      <w:r>
        <w:rPr/>
        <w:t>the</w:t>
      </w:r>
      <w:r>
        <w:rPr>
          <w:spacing w:val="-1"/>
        </w:rPr>
        <w:t> </w:t>
      </w:r>
      <w:r>
        <w:rPr/>
        <w:t>previous</w:t>
      </w:r>
      <w:r>
        <w:rPr>
          <w:spacing w:val="-1"/>
        </w:rPr>
        <w:t> </w:t>
      </w:r>
      <w:r>
        <w:rPr/>
        <w:t>section.)</w:t>
      </w:r>
    </w:p>
    <w:p>
      <w:pPr>
        <w:pStyle w:val="BodyText"/>
        <w:spacing w:line="244" w:lineRule="auto"/>
        <w:ind w:left="121" w:right="1436" w:firstLine="478"/>
        <w:jc w:val="both"/>
      </w:pPr>
      <w:r>
        <w:rPr/>
        <w:t>Since the copy constructor and operator= me</w:t>
      </w:r>
      <w:bookmarkStart w:name="_bookmark2680" w:id="2848"/>
      <w:bookmarkEnd w:id="2848"/>
      <w:r>
        <w:rPr/>
        <w:t>tho</w:t>
      </w:r>
      <w:r>
        <w:rPr/>
        <w:t>ds are private, ot</w:t>
      </w:r>
      <w:bookmarkStart w:name="_bookmark2681" w:id="2849"/>
      <w:bookmarkEnd w:id="2849"/>
      <w:r>
        <w:rPr/>
        <w:t>her</w:t>
      </w:r>
      <w:r>
        <w:rPr/>
        <w:t> methods must be used to copy instances of an object. The methods to use are </w:t>
      </w:r>
      <w:r>
        <w:rPr>
          <w:rFonts w:ascii="Courier New"/>
          <w:sz w:val="18"/>
        </w:rPr>
        <w:t>DeepCopy()</w:t>
      </w:r>
      <w:r>
        <w:rPr>
          <w:rFonts w:ascii="Courier New"/>
          <w:spacing w:val="-63"/>
          <w:sz w:val="18"/>
        </w:rPr>
        <w:t> </w:t>
      </w:r>
      <w:r>
        <w:rPr/>
        <w:t>and/or </w:t>
      </w:r>
      <w:r>
        <w:rPr>
          <w:rFonts w:ascii="Courier New"/>
          <w:sz w:val="18"/>
        </w:rPr>
        <w:t>ShallowCopy()</w:t>
      </w:r>
      <w:r>
        <w:rPr>
          <w:rFonts w:ascii="Courier New"/>
          <w:spacing w:val="-63"/>
          <w:sz w:val="18"/>
        </w:rPr>
        <w:t> </w:t>
      </w:r>
      <w:r>
        <w:rPr/>
        <w:t>as shown </w:t>
      </w:r>
      <w:r>
        <w:rPr>
          <w:spacing w:val="-3"/>
        </w:rPr>
        <w:t>below.</w:t>
      </w:r>
    </w:p>
    <w:p>
      <w:pPr>
        <w:pStyle w:val="BodyText"/>
        <w:rPr>
          <w:sz w:val="22"/>
        </w:rPr>
      </w:pPr>
    </w:p>
    <w:p>
      <w:pPr>
        <w:spacing w:line="264" w:lineRule="auto" w:before="1"/>
        <w:ind w:left="600" w:right="5714" w:firstLine="0"/>
        <w:jc w:val="both"/>
        <w:rPr>
          <w:rFonts w:ascii="Courier New"/>
          <w:sz w:val="18"/>
        </w:rPr>
      </w:pPr>
      <w:r>
        <w:rPr>
          <w:rFonts w:ascii="Courier New"/>
          <w:color w:val="323232"/>
          <w:sz w:val="18"/>
        </w:rPr>
        <w:t>vtkActor *a1 =</w:t>
      </w:r>
      <w:r>
        <w:rPr>
          <w:rFonts w:ascii="Courier New"/>
          <w:color w:val="323232"/>
          <w:spacing w:val="-29"/>
          <w:sz w:val="18"/>
        </w:rPr>
        <w:t> </w:t>
      </w:r>
      <w:r>
        <w:rPr>
          <w:rFonts w:ascii="Courier New"/>
          <w:color w:val="323232"/>
          <w:sz w:val="18"/>
        </w:rPr>
        <w:t>vtkActor::New(); vtkActor *a2 =</w:t>
      </w:r>
      <w:r>
        <w:rPr>
          <w:rFonts w:ascii="Courier New"/>
          <w:color w:val="323232"/>
          <w:spacing w:val="-29"/>
          <w:sz w:val="18"/>
        </w:rPr>
        <w:t> </w:t>
      </w:r>
      <w:r>
        <w:rPr>
          <w:rFonts w:ascii="Courier New"/>
          <w:color w:val="323232"/>
          <w:sz w:val="18"/>
        </w:rPr>
        <w:t>vtkActor::New(); a2-&gt;ShallowCopy(a1);</w:t>
      </w:r>
    </w:p>
    <w:p>
      <w:pPr>
        <w:pStyle w:val="BodyText"/>
        <w:spacing w:before="6"/>
        <w:rPr>
          <w:rFonts w:ascii="Courier New"/>
          <w:sz w:val="17"/>
        </w:rPr>
      </w:pPr>
    </w:p>
    <w:p>
      <w:pPr>
        <w:pStyle w:val="BodyText"/>
        <w:spacing w:line="247" w:lineRule="auto"/>
        <w:ind w:left="121" w:right="1435"/>
        <w:jc w:val="both"/>
      </w:pPr>
      <w:r>
        <w:rPr/>
        <w:t>A shallow </w:t>
      </w:r>
      <w:bookmarkStart w:name="_bookmark2682" w:id="2850"/>
      <w:bookmarkEnd w:id="2850"/>
      <w:r>
        <w:rPr/>
        <w:t>copy</w:t>
      </w:r>
      <w:r>
        <w:rPr/>
        <w:t> is a copy of an object that copies references to objects (via reference counting)</w:t>
      </w:r>
      <w:r>
        <w:rPr>
          <w:spacing w:val="-35"/>
        </w:rPr>
        <w:t> </w:t>
      </w:r>
      <w:r>
        <w:rPr/>
        <w:t>rather than the objects themselves. For example, instances of the class </w:t>
      </w:r>
      <w:r>
        <w:rPr>
          <w:rFonts w:ascii="Courier New"/>
          <w:sz w:val="18"/>
        </w:rPr>
        <w:t>vtkActor </w:t>
      </w:r>
      <w:r>
        <w:rPr/>
        <w:t>refer to a </w:t>
      </w:r>
      <w:r>
        <w:rPr>
          <w:rFonts w:ascii="Courier New"/>
          <w:sz w:val="18"/>
        </w:rPr>
        <w:t>vtkMapper </w:t>
      </w:r>
      <w:r>
        <w:rPr/>
        <w:t>object (the mapper represents the geometry for the actor). In a shallow </w:t>
      </w:r>
      <w:r>
        <w:rPr>
          <w:spacing w:val="-3"/>
        </w:rPr>
        <w:t>copy, </w:t>
      </w:r>
      <w:r>
        <w:rPr/>
        <w:t>replication of data is avoided,</w:t>
      </w:r>
      <w:r>
        <w:rPr>
          <w:spacing w:val="-8"/>
        </w:rPr>
        <w:t> </w:t>
      </w:r>
      <w:r>
        <w:rPr/>
        <w:t>and</w:t>
      </w:r>
      <w:r>
        <w:rPr>
          <w:spacing w:val="-7"/>
        </w:rPr>
        <w:t> </w:t>
      </w:r>
      <w:r>
        <w:rPr/>
        <w:t>just</w:t>
      </w:r>
      <w:r>
        <w:rPr>
          <w:spacing w:val="-7"/>
        </w:rPr>
        <w:t> </w:t>
      </w:r>
      <w:r>
        <w:rPr/>
        <w:t>the</w:t>
      </w:r>
      <w:r>
        <w:rPr>
          <w:spacing w:val="-7"/>
        </w:rPr>
        <w:t> </w:t>
      </w:r>
      <w:r>
        <w:rPr/>
        <w:t>reference</w:t>
      </w:r>
      <w:r>
        <w:rPr>
          <w:spacing w:val="-7"/>
        </w:rPr>
        <w:t> </w:t>
      </w:r>
      <w:r>
        <w:rPr/>
        <w:t>to</w:t>
      </w:r>
      <w:r>
        <w:rPr>
          <w:spacing w:val="-8"/>
        </w:rPr>
        <w:t> </w:t>
      </w:r>
      <w:r>
        <w:rPr/>
        <w:t>the</w:t>
      </w:r>
      <w:r>
        <w:rPr>
          <w:spacing w:val="-7"/>
        </w:rPr>
        <w:t> </w:t>
      </w:r>
      <w:r>
        <w:rPr>
          <w:rFonts w:ascii="Courier New"/>
          <w:sz w:val="18"/>
        </w:rPr>
        <w:t>vtkMapper</w:t>
      </w:r>
      <w:r>
        <w:rPr>
          <w:rFonts w:ascii="Courier New"/>
          <w:spacing w:val="-69"/>
          <w:sz w:val="18"/>
        </w:rPr>
        <w:t> </w:t>
      </w:r>
      <w:r>
        <w:rPr/>
        <w:t>is</w:t>
      </w:r>
      <w:r>
        <w:rPr>
          <w:spacing w:val="-8"/>
        </w:rPr>
        <w:t> </w:t>
      </w:r>
      <w:r>
        <w:rPr/>
        <w:t>copied.</w:t>
      </w:r>
      <w:r>
        <w:rPr>
          <w:spacing w:val="-7"/>
        </w:rPr>
        <w:t> </w:t>
      </w:r>
      <w:r>
        <w:rPr/>
        <w:t>However,</w:t>
      </w:r>
      <w:r>
        <w:rPr>
          <w:spacing w:val="-6"/>
        </w:rPr>
        <w:t> </w:t>
      </w:r>
      <w:r>
        <w:rPr/>
        <w:t>any</w:t>
      </w:r>
      <w:r>
        <w:rPr>
          <w:spacing w:val="-8"/>
        </w:rPr>
        <w:t> </w:t>
      </w:r>
      <w:r>
        <w:rPr/>
        <w:t>changes</w:t>
      </w:r>
      <w:r>
        <w:rPr>
          <w:spacing w:val="-8"/>
        </w:rPr>
        <w:t> </w:t>
      </w:r>
      <w:r>
        <w:rPr/>
        <w:t>to</w:t>
      </w:r>
      <w:r>
        <w:rPr>
          <w:spacing w:val="-7"/>
        </w:rPr>
        <w:t> </w:t>
      </w:r>
      <w:r>
        <w:rPr/>
        <w:t>the</w:t>
      </w:r>
      <w:r>
        <w:rPr>
          <w:spacing w:val="-8"/>
        </w:rPr>
        <w:t> </w:t>
      </w:r>
      <w:r>
        <w:rPr/>
        <w:t>shared</w:t>
      </w:r>
      <w:r>
        <w:rPr>
          <w:spacing w:val="-7"/>
        </w:rPr>
        <w:t> </w:t>
      </w:r>
      <w:r>
        <w:rPr/>
        <w:t>map-</w:t>
      </w:r>
    </w:p>
    <w:p>
      <w:pPr>
        <w:spacing w:after="0" w:line="247" w:lineRule="auto"/>
        <w:jc w:val="both"/>
        <w:sectPr>
          <w:pgSz w:w="10440" w:h="13680"/>
          <w:pgMar w:header="772" w:footer="0" w:top="980" w:bottom="280" w:left="780" w:right="0"/>
        </w:sectPr>
      </w:pPr>
    </w:p>
    <w:p>
      <w:pPr>
        <w:pStyle w:val="BodyText"/>
      </w:pPr>
    </w:p>
    <w:p>
      <w:pPr>
        <w:pStyle w:val="BodyText"/>
        <w:rPr>
          <w:sz w:val="18"/>
        </w:rPr>
      </w:pPr>
    </w:p>
    <w:p>
      <w:pPr>
        <w:pStyle w:val="BodyText"/>
        <w:spacing w:line="244" w:lineRule="auto"/>
        <w:ind w:left="661" w:right="896"/>
        <w:jc w:val="both"/>
      </w:pPr>
      <w:r>
        <w:rPr/>
        <w:t>per indirectly affects all instances of </w:t>
      </w:r>
      <w:r>
        <w:rPr>
          <w:rFonts w:ascii="Courier New" w:hAnsi="Courier New"/>
          <w:sz w:val="18"/>
        </w:rPr>
        <w:t>vtkActor </w:t>
      </w:r>
      <w:r>
        <w:rPr/>
        <w:t>that refer to it. Alternatively, a </w:t>
      </w:r>
      <w:r>
        <w:rPr>
          <w:rFonts w:ascii="Courier New" w:hAnsi="Courier New"/>
          <w:sz w:val="18"/>
        </w:rPr>
        <w:t>DeepCopy()</w:t>
      </w:r>
      <w:r>
        <w:rPr>
          <w:rFonts w:ascii="Courier New" w:hAnsi="Courier New"/>
          <w:spacing w:val="-64"/>
          <w:sz w:val="18"/>
        </w:rPr>
        <w:t> </w:t>
      </w:r>
      <w:r>
        <w:rPr/>
        <w:t>can be used to copy an instance, including any data it represents, without any references to other objects. Here’s an examples:</w:t>
      </w:r>
    </w:p>
    <w:p>
      <w:pPr>
        <w:pStyle w:val="BodyText"/>
        <w:spacing w:before="3"/>
        <w:rPr>
          <w:sz w:val="23"/>
        </w:rPr>
      </w:pPr>
    </w:p>
    <w:p>
      <w:pPr>
        <w:spacing w:line="268" w:lineRule="auto" w:before="0"/>
        <w:ind w:left="1140" w:right="4419" w:firstLine="0"/>
        <w:jc w:val="both"/>
        <w:rPr>
          <w:rFonts w:ascii="Courier New"/>
          <w:sz w:val="18"/>
        </w:rPr>
      </w:pPr>
      <w:r>
        <w:rPr>
          <w:rFonts w:ascii="Courier New"/>
          <w:color w:val="323232"/>
          <w:sz w:val="18"/>
        </w:rPr>
        <w:t>vtkIntArray *ia1 =</w:t>
      </w:r>
      <w:r>
        <w:rPr>
          <w:rFonts w:ascii="Courier New"/>
          <w:color w:val="323232"/>
          <w:spacing w:val="-36"/>
          <w:sz w:val="18"/>
        </w:rPr>
        <w:t> </w:t>
      </w:r>
      <w:r>
        <w:rPr>
          <w:rFonts w:ascii="Courier New"/>
          <w:color w:val="323232"/>
          <w:sz w:val="18"/>
        </w:rPr>
        <w:t>vtkIntArray::New(); vtkIntArray *ia2 =</w:t>
      </w:r>
      <w:r>
        <w:rPr>
          <w:rFonts w:ascii="Courier New"/>
          <w:color w:val="323232"/>
          <w:spacing w:val="-36"/>
          <w:sz w:val="18"/>
        </w:rPr>
        <w:t> </w:t>
      </w:r>
      <w:r>
        <w:rPr>
          <w:rFonts w:ascii="Courier New"/>
          <w:color w:val="323232"/>
          <w:sz w:val="18"/>
        </w:rPr>
        <w:t>vtkIntArray::New(); ia1-&gt;DeepCopy(ia2);</w:t>
      </w:r>
    </w:p>
    <w:p>
      <w:pPr>
        <w:pStyle w:val="BodyText"/>
        <w:spacing w:before="4"/>
        <w:rPr>
          <w:rFonts w:ascii="Courier New"/>
          <w:sz w:val="18"/>
        </w:rPr>
      </w:pPr>
    </w:p>
    <w:p>
      <w:pPr>
        <w:pStyle w:val="BodyText"/>
        <w:spacing w:before="1"/>
        <w:ind w:left="661" w:right="897"/>
        <w:jc w:val="both"/>
      </w:pPr>
      <w:r>
        <w:rPr/>
        <w:t>In this example, the data in </w:t>
      </w:r>
      <w:r>
        <w:rPr>
          <w:rFonts w:ascii="Courier New"/>
          <w:sz w:val="18"/>
        </w:rPr>
        <w:t>ia2</w:t>
      </w:r>
      <w:r>
        <w:rPr>
          <w:rFonts w:ascii="Courier New"/>
          <w:spacing w:val="-66"/>
          <w:sz w:val="18"/>
        </w:rPr>
        <w:t> </w:t>
      </w:r>
      <w:r>
        <w:rPr/>
        <w:t>is copied into </w:t>
      </w:r>
      <w:r>
        <w:rPr>
          <w:rFonts w:ascii="Courier New"/>
          <w:sz w:val="18"/>
        </w:rPr>
        <w:t>ia1</w:t>
      </w:r>
      <w:r>
        <w:rPr/>
        <w:t>. From this point on, </w:t>
      </w:r>
      <w:r>
        <w:rPr>
          <w:rFonts w:ascii="Courier New"/>
          <w:sz w:val="18"/>
        </w:rPr>
        <w:t>ia1</w:t>
      </w:r>
      <w:r>
        <w:rPr>
          <w:rFonts w:ascii="Courier New"/>
          <w:spacing w:val="-64"/>
          <w:sz w:val="18"/>
        </w:rPr>
        <w:t> </w:t>
      </w:r>
      <w:r>
        <w:rPr/>
        <w:t>and </w:t>
      </w:r>
      <w:r>
        <w:rPr>
          <w:rFonts w:ascii="Courier New"/>
          <w:sz w:val="18"/>
        </w:rPr>
        <w:t>ia2</w:t>
      </w:r>
      <w:r>
        <w:rPr>
          <w:rFonts w:ascii="Courier New"/>
          <w:spacing w:val="-65"/>
          <w:sz w:val="18"/>
        </w:rPr>
        <w:t> </w:t>
      </w:r>
      <w:r>
        <w:rPr/>
        <w:t>can be modified without affecting each other.</w:t>
      </w:r>
    </w:p>
    <w:p>
      <w:pPr>
        <w:spacing w:line="240" w:lineRule="exact" w:before="18"/>
        <w:ind w:left="1139" w:right="0" w:firstLine="0"/>
        <w:jc w:val="left"/>
        <w:rPr>
          <w:sz w:val="20"/>
        </w:rPr>
      </w:pPr>
      <w:r>
        <w:rPr>
          <w:sz w:val="20"/>
        </w:rPr>
        <w:t>At the current time, VTK does not support </w:t>
      </w:r>
      <w:r>
        <w:rPr>
          <w:rFonts w:ascii="Courier New"/>
          <w:sz w:val="18"/>
        </w:rPr>
        <w:t>DeepCopy() </w:t>
      </w:r>
      <w:r>
        <w:rPr>
          <w:sz w:val="20"/>
        </w:rPr>
        <w:t>and </w:t>
      </w:r>
      <w:r>
        <w:rPr>
          <w:rFonts w:ascii="Courier New"/>
          <w:sz w:val="18"/>
        </w:rPr>
        <w:t>ShallowCopy() </w:t>
      </w:r>
      <w:r>
        <w:rPr>
          <w:sz w:val="20"/>
        </w:rPr>
        <w:t>in all classes.</w:t>
      </w:r>
    </w:p>
    <w:p>
      <w:pPr>
        <w:pStyle w:val="BodyText"/>
        <w:spacing w:line="230" w:lineRule="exact"/>
        <w:ind w:left="661"/>
      </w:pPr>
      <w:r>
        <w:rPr/>
        <w:t>This will be added in the future.</w:t>
      </w:r>
    </w:p>
    <w:p>
      <w:pPr>
        <w:pStyle w:val="BodyText"/>
        <w:rPr>
          <w:sz w:val="22"/>
        </w:rPr>
      </w:pPr>
    </w:p>
    <w:p>
      <w:pPr>
        <w:pStyle w:val="Heading4"/>
        <w:numPr>
          <w:ilvl w:val="1"/>
          <w:numId w:val="58"/>
        </w:numPr>
        <w:tabs>
          <w:tab w:pos="1264" w:val="left" w:leader="none"/>
        </w:tabs>
        <w:spacing w:line="240" w:lineRule="auto" w:before="190" w:after="0"/>
        <w:ind w:left="1263" w:right="0" w:hanging="602"/>
        <w:jc w:val="left"/>
      </w:pPr>
      <w:bookmarkStart w:name="_bookmark2683" w:id="2851"/>
      <w:bookmarkEnd w:id="2851"/>
      <w:r>
        <w:rPr>
          <w:b w:val="0"/>
        </w:rPr>
      </w:r>
      <w:bookmarkStart w:name="_bookmark2685" w:id="2852"/>
      <w:bookmarkEnd w:id="2852"/>
      <w:r>
        <w:rPr>
          <w:color w:val="0C7652"/>
          <w:spacing w:val="4"/>
        </w:rPr>
        <w:t>Usin</w:t>
      </w:r>
      <w:r>
        <w:rPr>
          <w:color w:val="0C7652"/>
          <w:spacing w:val="4"/>
        </w:rPr>
        <w:t>g</w:t>
      </w:r>
      <w:r>
        <w:rPr>
          <w:color w:val="0C7652"/>
          <w:spacing w:val="9"/>
        </w:rPr>
        <w:t> </w:t>
      </w:r>
      <w:bookmarkStart w:name="_bookmark2684" w:id="2853"/>
      <w:bookmarkEnd w:id="2853"/>
      <w:r>
        <w:rPr>
          <w:color w:val="0C7652"/>
          <w:spacing w:val="5"/>
        </w:rPr>
        <w:t>STL</w:t>
      </w:r>
    </w:p>
    <w:p>
      <w:pPr>
        <w:pStyle w:val="BodyText"/>
        <w:spacing w:line="249" w:lineRule="auto" w:before="167"/>
        <w:ind w:left="661" w:right="895"/>
        <w:jc w:val="both"/>
      </w:pPr>
      <w:r>
        <w:rPr/>
        <w:t>The </w:t>
      </w:r>
      <w:bookmarkStart w:name="_bookmark2686" w:id="2854"/>
      <w:bookmarkEnd w:id="2854"/>
      <w:r>
        <w:rPr/>
        <w:t>S</w:t>
      </w:r>
      <w:r>
        <w:rPr/>
        <w:t>tandard Template Library (STL) is a C++ library that provides a set of easily composable C++ container classes and generic algorithms (templated functions).</w:t>
      </w:r>
    </w:p>
    <w:p>
      <w:pPr>
        <w:pStyle w:val="ListParagraph"/>
        <w:numPr>
          <w:ilvl w:val="2"/>
          <w:numId w:val="58"/>
        </w:numPr>
        <w:tabs>
          <w:tab w:pos="1140" w:val="left" w:leader="none"/>
        </w:tabs>
        <w:spacing w:line="249" w:lineRule="auto" w:before="171" w:after="0"/>
        <w:ind w:left="1141" w:right="896" w:hanging="190"/>
        <w:jc w:val="left"/>
        <w:rPr>
          <w:sz w:val="20"/>
        </w:rPr>
      </w:pPr>
      <w:r>
        <w:rPr>
          <w:sz w:val="20"/>
        </w:rPr>
        <w:t>The container classes include vectors, lists, deques, sets, multisets, maps, multimaps, stacks, queues, and priority</w:t>
      </w:r>
      <w:r>
        <w:rPr>
          <w:spacing w:val="-1"/>
          <w:sz w:val="20"/>
        </w:rPr>
        <w:t> </w:t>
      </w:r>
      <w:r>
        <w:rPr>
          <w:sz w:val="20"/>
        </w:rPr>
        <w:t>queues.</w:t>
      </w:r>
    </w:p>
    <w:p>
      <w:pPr>
        <w:pStyle w:val="ListParagraph"/>
        <w:numPr>
          <w:ilvl w:val="2"/>
          <w:numId w:val="58"/>
        </w:numPr>
        <w:tabs>
          <w:tab w:pos="1140" w:val="left" w:leader="none"/>
        </w:tabs>
        <w:spacing w:line="249" w:lineRule="auto" w:before="92" w:after="0"/>
        <w:ind w:left="1141" w:right="896" w:hanging="190"/>
        <w:jc w:val="left"/>
        <w:rPr>
          <w:sz w:val="20"/>
        </w:rPr>
      </w:pPr>
      <w:r>
        <w:rPr>
          <w:sz w:val="20"/>
        </w:rPr>
        <w:t>The generic algorithms include a broad range of fundamental algorithms for the most common kinds of data manipulations, such as searching, sorting, merging, copying, and</w:t>
      </w:r>
      <w:r>
        <w:rPr>
          <w:spacing w:val="-19"/>
          <w:sz w:val="20"/>
        </w:rPr>
        <w:t> </w:t>
      </w:r>
      <w:r>
        <w:rPr>
          <w:sz w:val="20"/>
        </w:rPr>
        <w:t>transforming.</w:t>
      </w:r>
    </w:p>
    <w:p>
      <w:pPr>
        <w:pStyle w:val="BodyText"/>
        <w:spacing w:line="249" w:lineRule="auto" w:before="171"/>
        <w:ind w:left="661" w:right="895"/>
        <w:jc w:val="both"/>
      </w:pPr>
      <w:r>
        <w:rPr/>
        <w:t>While STL definitely has a lot to offer C++ programmers, it suffers several implementation issues (especially in cross-platform use) requiring VTK programmers to be careful when using STL. Some of these issues including namespace management, DLL (dynamic link library) boundary problems, and threading issues. To address these issues, VTK has a policy in place describing how STL is to be used in conjunction with VTK. Here are the tenets of the policy.</w:t>
      </w:r>
    </w:p>
    <w:p>
      <w:pPr>
        <w:pStyle w:val="ListParagraph"/>
        <w:numPr>
          <w:ilvl w:val="0"/>
          <w:numId w:val="61"/>
        </w:numPr>
        <w:tabs>
          <w:tab w:pos="1142" w:val="left" w:leader="none"/>
        </w:tabs>
        <w:spacing w:line="240" w:lineRule="exact" w:before="173" w:after="0"/>
        <w:ind w:left="1141" w:right="0" w:hanging="270"/>
        <w:jc w:val="left"/>
        <w:rPr>
          <w:rFonts w:ascii="Courier New"/>
          <w:sz w:val="18"/>
        </w:rPr>
      </w:pPr>
      <w:r>
        <w:rPr>
          <w:sz w:val="20"/>
        </w:rPr>
        <w:t>STL is for implementation, not interface. All STL references should be contained in a</w:t>
      </w:r>
      <w:r>
        <w:rPr>
          <w:spacing w:val="-21"/>
          <w:sz w:val="20"/>
        </w:rPr>
        <w:t> </w:t>
      </w:r>
      <w:r>
        <w:rPr>
          <w:rFonts w:ascii="Courier New"/>
          <w:sz w:val="18"/>
        </w:rPr>
        <w:t>.cxx</w:t>
      </w:r>
    </w:p>
    <w:p>
      <w:pPr>
        <w:pStyle w:val="BodyText"/>
        <w:spacing w:line="240" w:lineRule="exact"/>
        <w:ind w:left="1141"/>
      </w:pPr>
      <w:r>
        <w:rPr/>
        <w:t>class i</w:t>
      </w:r>
      <w:bookmarkStart w:name="_bookmark2687" w:id="2855"/>
      <w:bookmarkEnd w:id="2855"/>
      <w:r>
        <w:rPr/>
        <w:t>m</w:t>
      </w:r>
      <w:r>
        <w:rPr/>
        <w:t>plementation file, never in the </w:t>
      </w:r>
      <w:r>
        <w:rPr>
          <w:rFonts w:ascii="Courier New"/>
          <w:sz w:val="18"/>
        </w:rPr>
        <w:t>.h</w:t>
      </w:r>
      <w:r>
        <w:rPr>
          <w:rFonts w:ascii="Courier New"/>
          <w:spacing w:val="-68"/>
          <w:sz w:val="18"/>
        </w:rPr>
        <w:t> </w:t>
      </w:r>
      <w:r>
        <w:rPr/>
        <w:t>header file.</w:t>
      </w:r>
    </w:p>
    <w:p>
      <w:pPr>
        <w:pStyle w:val="ListParagraph"/>
        <w:numPr>
          <w:ilvl w:val="0"/>
          <w:numId w:val="61"/>
        </w:numPr>
        <w:tabs>
          <w:tab w:pos="1142" w:val="left" w:leader="none"/>
        </w:tabs>
        <w:spacing w:line="249" w:lineRule="auto" w:before="88" w:after="0"/>
        <w:ind w:left="1141" w:right="941" w:hanging="270"/>
        <w:jc w:val="left"/>
        <w:rPr>
          <w:sz w:val="20"/>
        </w:rPr>
      </w:pPr>
      <w:r>
        <w:rPr>
          <w:sz w:val="20"/>
        </w:rPr>
        <w:t>Use</w:t>
      </w:r>
      <w:r>
        <w:rPr>
          <w:spacing w:val="-8"/>
          <w:sz w:val="20"/>
        </w:rPr>
        <w:t> </w:t>
      </w:r>
      <w:r>
        <w:rPr>
          <w:sz w:val="20"/>
        </w:rPr>
        <w:t>the</w:t>
      </w:r>
      <w:r>
        <w:rPr>
          <w:spacing w:val="-8"/>
          <w:sz w:val="20"/>
        </w:rPr>
        <w:t> </w:t>
      </w:r>
      <w:r>
        <w:rPr>
          <w:sz w:val="20"/>
        </w:rPr>
        <w:t>PIMPL</w:t>
      </w:r>
      <w:r>
        <w:rPr>
          <w:spacing w:val="-8"/>
          <w:sz w:val="20"/>
        </w:rPr>
        <w:t> </w:t>
      </w:r>
      <w:r>
        <w:rPr>
          <w:sz w:val="20"/>
        </w:rPr>
        <w:t>idiom</w:t>
      </w:r>
      <w:r>
        <w:rPr>
          <w:spacing w:val="-7"/>
          <w:sz w:val="20"/>
        </w:rPr>
        <w:t> </w:t>
      </w:r>
      <w:r>
        <w:rPr>
          <w:sz w:val="20"/>
        </w:rPr>
        <w:t>to</w:t>
      </w:r>
      <w:r>
        <w:rPr>
          <w:spacing w:val="-8"/>
          <w:sz w:val="20"/>
        </w:rPr>
        <w:t> </w:t>
      </w:r>
      <w:r>
        <w:rPr>
          <w:sz w:val="20"/>
        </w:rPr>
        <w:t>forward</w:t>
      </w:r>
      <w:r>
        <w:rPr>
          <w:spacing w:val="-8"/>
          <w:sz w:val="20"/>
        </w:rPr>
        <w:t> </w:t>
      </w:r>
      <w:r>
        <w:rPr>
          <w:sz w:val="20"/>
        </w:rPr>
        <w:t>reference/contain</w:t>
      </w:r>
      <w:r>
        <w:rPr>
          <w:spacing w:val="-7"/>
          <w:sz w:val="20"/>
        </w:rPr>
        <w:t> </w:t>
      </w:r>
      <w:r>
        <w:rPr>
          <w:sz w:val="20"/>
        </w:rPr>
        <w:t>STL</w:t>
      </w:r>
      <w:r>
        <w:rPr>
          <w:spacing w:val="-8"/>
          <w:sz w:val="20"/>
        </w:rPr>
        <w:t> </w:t>
      </w:r>
      <w:r>
        <w:rPr>
          <w:sz w:val="20"/>
        </w:rPr>
        <w:t>classes.</w:t>
      </w:r>
      <w:r>
        <w:rPr>
          <w:spacing w:val="-8"/>
          <w:sz w:val="20"/>
        </w:rPr>
        <w:t> </w:t>
      </w:r>
      <w:r>
        <w:rPr>
          <w:sz w:val="20"/>
        </w:rPr>
        <w:t>STL-derived</w:t>
      </w:r>
      <w:r>
        <w:rPr>
          <w:spacing w:val="-7"/>
          <w:sz w:val="20"/>
        </w:rPr>
        <w:t> </w:t>
      </w:r>
      <w:r>
        <w:rPr>
          <w:sz w:val="20"/>
        </w:rPr>
        <w:t>classes</w:t>
      </w:r>
      <w:r>
        <w:rPr>
          <w:spacing w:val="-8"/>
          <w:sz w:val="20"/>
        </w:rPr>
        <w:t> </w:t>
      </w:r>
      <w:r>
        <w:rPr>
          <w:sz w:val="20"/>
        </w:rPr>
        <w:t>should</w:t>
      </w:r>
      <w:r>
        <w:rPr>
          <w:spacing w:val="-8"/>
          <w:sz w:val="20"/>
        </w:rPr>
        <w:t> </w:t>
      </w:r>
      <w:r>
        <w:rPr>
          <w:sz w:val="20"/>
        </w:rPr>
        <w:t>be private,</w:t>
      </w:r>
      <w:r>
        <w:rPr>
          <w:spacing w:val="-6"/>
          <w:sz w:val="20"/>
        </w:rPr>
        <w:t> </w:t>
      </w:r>
      <w:r>
        <w:rPr>
          <w:sz w:val="20"/>
        </w:rPr>
        <w:t>not</w:t>
      </w:r>
      <w:r>
        <w:rPr>
          <w:spacing w:val="-3"/>
          <w:sz w:val="20"/>
        </w:rPr>
        <w:t> </w:t>
      </w:r>
      <w:r>
        <w:rPr>
          <w:sz w:val="20"/>
        </w:rPr>
        <w:t>protected</w:t>
      </w:r>
      <w:r>
        <w:rPr>
          <w:spacing w:val="-3"/>
          <w:sz w:val="20"/>
        </w:rPr>
        <w:t> </w:t>
      </w:r>
      <w:r>
        <w:rPr>
          <w:sz w:val="20"/>
        </w:rPr>
        <w:t>or</w:t>
      </w:r>
      <w:r>
        <w:rPr>
          <w:spacing w:val="-5"/>
          <w:sz w:val="20"/>
        </w:rPr>
        <w:t> </w:t>
      </w:r>
      <w:r>
        <w:rPr>
          <w:sz w:val="20"/>
        </w:rPr>
        <w:t>public,</w:t>
      </w:r>
      <w:r>
        <w:rPr>
          <w:spacing w:val="-5"/>
          <w:sz w:val="20"/>
        </w:rPr>
        <w:t> </w:t>
      </w:r>
      <w:r>
        <w:rPr>
          <w:sz w:val="20"/>
        </w:rPr>
        <w:t>to</w:t>
      </w:r>
      <w:r>
        <w:rPr>
          <w:spacing w:val="-5"/>
          <w:sz w:val="20"/>
        </w:rPr>
        <w:t> </w:t>
      </w:r>
      <w:r>
        <w:rPr>
          <w:sz w:val="20"/>
        </w:rPr>
        <w:t>avoid</w:t>
      </w:r>
      <w:r>
        <w:rPr>
          <w:spacing w:val="-3"/>
          <w:sz w:val="20"/>
        </w:rPr>
        <w:t> </w:t>
      </w:r>
      <w:r>
        <w:rPr>
          <w:sz w:val="20"/>
        </w:rPr>
        <w:t>dll</w:t>
      </w:r>
      <w:r>
        <w:rPr>
          <w:spacing w:val="-4"/>
          <w:sz w:val="20"/>
        </w:rPr>
        <w:t> </w:t>
      </w:r>
      <w:r>
        <w:rPr>
          <w:sz w:val="20"/>
        </w:rPr>
        <w:t>boundary</w:t>
      </w:r>
      <w:r>
        <w:rPr>
          <w:spacing w:val="-5"/>
          <w:sz w:val="20"/>
        </w:rPr>
        <w:t> </w:t>
      </w:r>
      <w:r>
        <w:rPr>
          <w:sz w:val="20"/>
        </w:rPr>
        <w:t>issues.</w:t>
      </w:r>
      <w:r>
        <w:rPr>
          <w:spacing w:val="-5"/>
          <w:sz w:val="20"/>
        </w:rPr>
        <w:t> </w:t>
      </w:r>
      <w:r>
        <w:rPr>
          <w:sz w:val="20"/>
        </w:rPr>
        <w:t>DLL</w:t>
      </w:r>
      <w:r>
        <w:rPr>
          <w:spacing w:val="-3"/>
          <w:sz w:val="20"/>
        </w:rPr>
        <w:t> </w:t>
      </w:r>
      <w:r>
        <w:rPr>
          <w:sz w:val="20"/>
        </w:rPr>
        <w:t>boundary</w:t>
      </w:r>
      <w:r>
        <w:rPr>
          <w:spacing w:val="-4"/>
          <w:sz w:val="20"/>
        </w:rPr>
        <w:t> </w:t>
      </w:r>
      <w:r>
        <w:rPr>
          <w:sz w:val="20"/>
        </w:rPr>
        <w:t>issues</w:t>
      </w:r>
      <w:r>
        <w:rPr>
          <w:spacing w:val="-4"/>
          <w:sz w:val="20"/>
        </w:rPr>
        <w:t> </w:t>
      </w:r>
      <w:r>
        <w:rPr>
          <w:sz w:val="20"/>
        </w:rPr>
        <w:t>would</w:t>
      </w:r>
      <w:r>
        <w:rPr>
          <w:spacing w:val="-6"/>
          <w:sz w:val="20"/>
        </w:rPr>
        <w:t> </w:t>
      </w:r>
      <w:r>
        <w:rPr>
          <w:sz w:val="20"/>
        </w:rPr>
        <w:t>arise if</w:t>
      </w:r>
      <w:r>
        <w:rPr>
          <w:spacing w:val="-5"/>
          <w:sz w:val="20"/>
        </w:rPr>
        <w:t> </w:t>
      </w:r>
      <w:r>
        <w:rPr>
          <w:sz w:val="20"/>
        </w:rPr>
        <w:t>a</w:t>
      </w:r>
      <w:r>
        <w:rPr>
          <w:spacing w:val="-4"/>
          <w:sz w:val="20"/>
        </w:rPr>
        <w:t> </w:t>
      </w:r>
      <w:r>
        <w:rPr>
          <w:sz w:val="20"/>
        </w:rPr>
        <w:t>subclass</w:t>
      </w:r>
      <w:r>
        <w:rPr>
          <w:spacing w:val="-4"/>
          <w:sz w:val="20"/>
        </w:rPr>
        <w:t> </w:t>
      </w:r>
      <w:r>
        <w:rPr>
          <w:sz w:val="20"/>
        </w:rPr>
        <w:t>of</w:t>
      </w:r>
      <w:r>
        <w:rPr>
          <w:spacing w:val="-3"/>
          <w:sz w:val="20"/>
        </w:rPr>
        <w:t> </w:t>
      </w:r>
      <w:r>
        <w:rPr>
          <w:sz w:val="20"/>
        </w:rPr>
        <w:t>a</w:t>
      </w:r>
      <w:r>
        <w:rPr>
          <w:spacing w:val="-4"/>
          <w:sz w:val="20"/>
        </w:rPr>
        <w:t> </w:t>
      </w:r>
      <w:r>
        <w:rPr>
          <w:sz w:val="20"/>
        </w:rPr>
        <w:t>class</w:t>
      </w:r>
      <w:r>
        <w:rPr>
          <w:spacing w:val="-5"/>
          <w:sz w:val="20"/>
        </w:rPr>
        <w:t> </w:t>
      </w:r>
      <w:r>
        <w:rPr>
          <w:sz w:val="20"/>
        </w:rPr>
        <w:t>using</w:t>
      </w:r>
      <w:r>
        <w:rPr>
          <w:spacing w:val="-4"/>
          <w:sz w:val="20"/>
        </w:rPr>
        <w:t> </w:t>
      </w:r>
      <w:r>
        <w:rPr>
          <w:sz w:val="20"/>
        </w:rPr>
        <w:t>the</w:t>
      </w:r>
      <w:r>
        <w:rPr>
          <w:spacing w:val="-4"/>
          <w:sz w:val="20"/>
        </w:rPr>
        <w:t> </w:t>
      </w:r>
      <w:r>
        <w:rPr>
          <w:sz w:val="20"/>
        </w:rPr>
        <w:t>PIMPL</w:t>
      </w:r>
      <w:r>
        <w:rPr>
          <w:spacing w:val="-6"/>
          <w:sz w:val="20"/>
        </w:rPr>
        <w:t> </w:t>
      </w:r>
      <w:r>
        <w:rPr>
          <w:sz w:val="20"/>
        </w:rPr>
        <w:t>idiom</w:t>
      </w:r>
      <w:r>
        <w:rPr>
          <w:spacing w:val="-4"/>
          <w:sz w:val="20"/>
        </w:rPr>
        <w:t> </w:t>
      </w:r>
      <w:r>
        <w:rPr>
          <w:sz w:val="20"/>
        </w:rPr>
        <w:t>is</w:t>
      </w:r>
      <w:r>
        <w:rPr>
          <w:spacing w:val="-5"/>
          <w:sz w:val="20"/>
        </w:rPr>
        <w:t> </w:t>
      </w:r>
      <w:r>
        <w:rPr>
          <w:sz w:val="20"/>
        </w:rPr>
        <w:t>in</w:t>
      </w:r>
      <w:r>
        <w:rPr>
          <w:spacing w:val="-5"/>
          <w:sz w:val="20"/>
        </w:rPr>
        <w:t> </w:t>
      </w:r>
      <w:r>
        <w:rPr>
          <w:sz w:val="20"/>
        </w:rPr>
        <w:t>a</w:t>
      </w:r>
      <w:r>
        <w:rPr>
          <w:spacing w:val="-4"/>
          <w:sz w:val="20"/>
        </w:rPr>
        <w:t> </w:t>
      </w:r>
      <w:r>
        <w:rPr>
          <w:sz w:val="20"/>
        </w:rPr>
        <w:t>different</w:t>
      </w:r>
      <w:r>
        <w:rPr>
          <w:spacing w:val="-4"/>
          <w:sz w:val="20"/>
        </w:rPr>
        <w:t> </w:t>
      </w:r>
      <w:r>
        <w:rPr>
          <w:sz w:val="20"/>
        </w:rPr>
        <w:t>VTK</w:t>
      </w:r>
      <w:r>
        <w:rPr>
          <w:spacing w:val="-4"/>
          <w:sz w:val="20"/>
        </w:rPr>
        <w:t> </w:t>
      </w:r>
      <w:r>
        <w:rPr>
          <w:sz w:val="20"/>
        </w:rPr>
        <w:t>kit</w:t>
      </w:r>
      <w:r>
        <w:rPr>
          <w:spacing w:val="-4"/>
          <w:sz w:val="20"/>
        </w:rPr>
        <w:t> </w:t>
      </w:r>
      <w:r>
        <w:rPr>
          <w:sz w:val="20"/>
        </w:rPr>
        <w:t>than</w:t>
      </w:r>
      <w:r>
        <w:rPr>
          <w:spacing w:val="-5"/>
          <w:sz w:val="20"/>
        </w:rPr>
        <w:t> </w:t>
      </w:r>
      <w:r>
        <w:rPr>
          <w:sz w:val="20"/>
        </w:rPr>
        <w:t>the</w:t>
      </w:r>
      <w:r>
        <w:rPr>
          <w:spacing w:val="-5"/>
          <w:sz w:val="20"/>
        </w:rPr>
        <w:t> </w:t>
      </w:r>
      <w:r>
        <w:rPr>
          <w:sz w:val="20"/>
        </w:rPr>
        <w:t>parent</w:t>
      </w:r>
      <w:r>
        <w:rPr>
          <w:spacing w:val="-4"/>
          <w:sz w:val="20"/>
        </w:rPr>
        <w:t> </w:t>
      </w:r>
      <w:r>
        <w:rPr>
          <w:sz w:val="20"/>
        </w:rPr>
        <w:t>class.</w:t>
      </w:r>
      <w:r>
        <w:rPr>
          <w:spacing w:val="-4"/>
          <w:sz w:val="20"/>
        </w:rPr>
        <w:t> </w:t>
      </w:r>
      <w:r>
        <w:rPr>
          <w:sz w:val="20"/>
        </w:rPr>
        <w:t>In some</w:t>
      </w:r>
      <w:r>
        <w:rPr>
          <w:spacing w:val="-8"/>
          <w:sz w:val="20"/>
        </w:rPr>
        <w:t> </w:t>
      </w:r>
      <w:r>
        <w:rPr>
          <w:sz w:val="20"/>
        </w:rPr>
        <w:t>VTK</w:t>
      </w:r>
      <w:r>
        <w:rPr>
          <w:spacing w:val="-7"/>
          <w:sz w:val="20"/>
        </w:rPr>
        <w:t> </w:t>
      </w:r>
      <w:r>
        <w:rPr>
          <w:sz w:val="20"/>
        </w:rPr>
        <w:t>classes</w:t>
      </w:r>
      <w:r>
        <w:rPr>
          <w:spacing w:val="-8"/>
          <w:sz w:val="20"/>
        </w:rPr>
        <w:t> </w:t>
      </w:r>
      <w:r>
        <w:rPr>
          <w:sz w:val="20"/>
        </w:rPr>
        <w:t>that</w:t>
      </w:r>
      <w:r>
        <w:rPr>
          <w:spacing w:val="-7"/>
          <w:sz w:val="20"/>
        </w:rPr>
        <w:t> </w:t>
      </w:r>
      <w:r>
        <w:rPr>
          <w:sz w:val="20"/>
        </w:rPr>
        <w:t>have</w:t>
      </w:r>
      <w:r>
        <w:rPr>
          <w:spacing w:val="-8"/>
          <w:sz w:val="20"/>
        </w:rPr>
        <w:t> </w:t>
      </w:r>
      <w:r>
        <w:rPr>
          <w:sz w:val="20"/>
        </w:rPr>
        <w:t>no</w:t>
      </w:r>
      <w:r>
        <w:rPr>
          <w:spacing w:val="-8"/>
          <w:sz w:val="20"/>
        </w:rPr>
        <w:t> </w:t>
      </w:r>
      <w:r>
        <w:rPr>
          <w:sz w:val="20"/>
        </w:rPr>
        <w:t>subclasses</w:t>
      </w:r>
      <w:r>
        <w:rPr>
          <w:spacing w:val="-6"/>
          <w:sz w:val="20"/>
        </w:rPr>
        <w:t> </w:t>
      </w:r>
      <w:r>
        <w:rPr>
          <w:sz w:val="20"/>
        </w:rPr>
        <w:t>are</w:t>
      </w:r>
      <w:r>
        <w:rPr>
          <w:spacing w:val="-7"/>
          <w:sz w:val="20"/>
        </w:rPr>
        <w:t> </w:t>
      </w:r>
      <w:r>
        <w:rPr>
          <w:sz w:val="20"/>
        </w:rPr>
        <w:t>using</w:t>
      </w:r>
      <w:r>
        <w:rPr>
          <w:spacing w:val="-6"/>
          <w:sz w:val="20"/>
        </w:rPr>
        <w:t> </w:t>
      </w:r>
      <w:r>
        <w:rPr>
          <w:sz w:val="20"/>
        </w:rPr>
        <w:t>the</w:t>
      </w:r>
      <w:r>
        <w:rPr>
          <w:spacing w:val="-8"/>
          <w:sz w:val="20"/>
        </w:rPr>
        <w:t> </w:t>
      </w:r>
      <w:r>
        <w:rPr>
          <w:sz w:val="20"/>
        </w:rPr>
        <w:t>PIMPL</w:t>
      </w:r>
      <w:r>
        <w:rPr>
          <w:spacing w:val="-8"/>
          <w:sz w:val="20"/>
        </w:rPr>
        <w:t> </w:t>
      </w:r>
      <w:r>
        <w:rPr>
          <w:sz w:val="20"/>
        </w:rPr>
        <w:t>idiom,</w:t>
      </w:r>
      <w:r>
        <w:rPr>
          <w:spacing w:val="-7"/>
          <w:sz w:val="20"/>
        </w:rPr>
        <w:t> </w:t>
      </w:r>
      <w:r>
        <w:rPr>
          <w:sz w:val="20"/>
        </w:rPr>
        <w:t>the</w:t>
      </w:r>
      <w:r>
        <w:rPr>
          <w:spacing w:val="-7"/>
          <w:sz w:val="20"/>
        </w:rPr>
        <w:t> </w:t>
      </w:r>
      <w:r>
        <w:rPr>
          <w:sz w:val="20"/>
        </w:rPr>
        <w:t>STL-derived</w:t>
      </w:r>
      <w:r>
        <w:rPr>
          <w:spacing w:val="-7"/>
          <w:sz w:val="20"/>
        </w:rPr>
        <w:t> </w:t>
      </w:r>
      <w:r>
        <w:rPr>
          <w:sz w:val="20"/>
        </w:rPr>
        <w:t>classes are in the </w:t>
      </w:r>
      <w:r>
        <w:rPr>
          <w:rFonts w:ascii="Courier New" w:hAnsi="Courier New"/>
          <w:sz w:val="18"/>
        </w:rPr>
        <w:t>protected </w:t>
      </w:r>
      <w:r>
        <w:rPr>
          <w:sz w:val="20"/>
        </w:rPr>
        <w:t>section instead of the </w:t>
      </w:r>
      <w:r>
        <w:rPr>
          <w:rFonts w:ascii="Courier New" w:hAnsi="Courier New"/>
          <w:sz w:val="18"/>
        </w:rPr>
        <w:t>private </w:t>
      </w:r>
      <w:r>
        <w:rPr>
          <w:sz w:val="20"/>
        </w:rPr>
        <w:t>one. (The PIMPL idiom is a technique for private implementation of class members. Search the </w:t>
      </w:r>
      <w:r>
        <w:rPr>
          <w:spacing w:val="-6"/>
          <w:sz w:val="20"/>
        </w:rPr>
        <w:t>Web </w:t>
      </w:r>
      <w:r>
        <w:rPr>
          <w:sz w:val="20"/>
        </w:rPr>
        <w:t>for “pimpl idiom C++” for more information.)</w:t>
      </w:r>
    </w:p>
    <w:p>
      <w:pPr>
        <w:pStyle w:val="ListParagraph"/>
        <w:numPr>
          <w:ilvl w:val="0"/>
          <w:numId w:val="61"/>
        </w:numPr>
        <w:tabs>
          <w:tab w:pos="1142" w:val="left" w:leader="none"/>
        </w:tabs>
        <w:spacing w:line="240" w:lineRule="auto" w:before="85" w:after="0"/>
        <w:ind w:left="1141" w:right="0" w:hanging="270"/>
        <w:jc w:val="left"/>
        <w:rPr>
          <w:sz w:val="20"/>
        </w:rPr>
      </w:pPr>
      <w:r>
        <w:rPr>
          <w:sz w:val="20"/>
        </w:rPr>
        <w:t>Use the </w:t>
      </w:r>
      <w:r>
        <w:rPr>
          <w:rFonts w:ascii="Courier New"/>
          <w:sz w:val="18"/>
        </w:rPr>
        <w:t>vtkstd::</w:t>
      </w:r>
      <w:r>
        <w:rPr>
          <w:rFonts w:ascii="Courier New"/>
          <w:spacing w:val="-71"/>
          <w:sz w:val="18"/>
        </w:rPr>
        <w:t> </w:t>
      </w:r>
      <w:r>
        <w:rPr>
          <w:sz w:val="20"/>
        </w:rPr>
        <w:t>namespace to refer to STL classes and functions.</w:t>
      </w:r>
    </w:p>
    <w:p>
      <w:pPr>
        <w:pStyle w:val="BodyText"/>
        <w:spacing w:before="168"/>
        <w:ind w:left="661" w:right="895"/>
        <w:jc w:val="both"/>
      </w:pPr>
      <w:r>
        <w:rPr/>
        <w:t>Here's</w:t>
      </w:r>
      <w:r>
        <w:rPr>
          <w:spacing w:val="-9"/>
        </w:rPr>
        <w:t> </w:t>
      </w:r>
      <w:r>
        <w:rPr/>
        <w:t>an</w:t>
      </w:r>
      <w:r>
        <w:rPr>
          <w:spacing w:val="-8"/>
        </w:rPr>
        <w:t> </w:t>
      </w:r>
      <w:r>
        <w:rPr/>
        <w:t>example</w:t>
      </w:r>
      <w:r>
        <w:rPr>
          <w:spacing w:val="-8"/>
        </w:rPr>
        <w:t> </w:t>
      </w:r>
      <w:r>
        <w:rPr/>
        <w:t>(from</w:t>
      </w:r>
      <w:r>
        <w:rPr>
          <w:spacing w:val="-8"/>
        </w:rPr>
        <w:t> </w:t>
      </w:r>
      <w:r>
        <w:rPr/>
        <w:t>the</w:t>
      </w:r>
      <w:r>
        <w:rPr>
          <w:spacing w:val="-9"/>
        </w:rPr>
        <w:t> </w:t>
      </w:r>
      <w:r>
        <w:rPr/>
        <w:t>class</w:t>
      </w:r>
      <w:r>
        <w:rPr>
          <w:spacing w:val="-9"/>
        </w:rPr>
        <w:t> </w:t>
      </w:r>
      <w:r>
        <w:rPr/>
        <w:t>vtkInterpolatedVelocityField).</w:t>
      </w:r>
      <w:r>
        <w:rPr>
          <w:spacing w:val="-8"/>
        </w:rPr>
        <w:t> </w:t>
      </w:r>
      <w:r>
        <w:rPr/>
        <w:t>In</w:t>
      </w:r>
      <w:r>
        <w:rPr>
          <w:spacing w:val="-10"/>
        </w:rPr>
        <w:t> </w:t>
      </w:r>
      <w:r>
        <w:rPr/>
        <w:t>the</w:t>
      </w:r>
      <w:r>
        <w:rPr>
          <w:spacing w:val="-8"/>
        </w:rPr>
        <w:t> </w:t>
      </w:r>
      <w:r>
        <w:rPr/>
        <w:t>class</w:t>
      </w:r>
      <w:r>
        <w:rPr>
          <w:spacing w:val="-9"/>
        </w:rPr>
        <w:t> </w:t>
      </w:r>
      <w:r>
        <w:rPr>
          <w:rFonts w:ascii="Courier New"/>
          <w:sz w:val="18"/>
        </w:rPr>
        <w:t>.h</w:t>
      </w:r>
      <w:r>
        <w:rPr>
          <w:rFonts w:ascii="Courier New"/>
          <w:spacing w:val="-71"/>
          <w:sz w:val="18"/>
        </w:rPr>
        <w:t> </w:t>
      </w:r>
      <w:r>
        <w:rPr/>
        <w:t>file</w:t>
      </w:r>
      <w:r>
        <w:rPr>
          <w:spacing w:val="-8"/>
        </w:rPr>
        <w:t> </w:t>
      </w:r>
      <w:r>
        <w:rPr/>
        <w:t>create</w:t>
      </w:r>
      <w:r>
        <w:rPr>
          <w:spacing w:val="-8"/>
        </w:rPr>
        <w:t> </w:t>
      </w:r>
      <w:r>
        <w:rPr/>
        <w:t>the</w:t>
      </w:r>
      <w:r>
        <w:rPr>
          <w:spacing w:val="-10"/>
        </w:rPr>
        <w:t> </w:t>
      </w:r>
      <w:bookmarkStart w:name="_bookmark2688" w:id="2856"/>
      <w:bookmarkEnd w:id="2856"/>
      <w:r>
        <w:rPr/>
        <w:t>PIMPL</w:t>
      </w:r>
      <w:r>
        <w:rPr/>
        <w:t> by forward declaring a class and using it to define a data member as</w:t>
      </w:r>
      <w:r>
        <w:rPr>
          <w:spacing w:val="-12"/>
        </w:rPr>
        <w:t> </w:t>
      </w:r>
      <w:r>
        <w:rPr/>
        <w:t>follows.</w:t>
      </w:r>
    </w:p>
    <w:p>
      <w:pPr>
        <w:pStyle w:val="BodyText"/>
        <w:spacing w:before="7"/>
        <w:rPr>
          <w:sz w:val="23"/>
        </w:rPr>
      </w:pPr>
    </w:p>
    <w:p>
      <w:pPr>
        <w:spacing w:before="1"/>
        <w:ind w:left="1140" w:right="0" w:firstLine="0"/>
        <w:jc w:val="left"/>
        <w:rPr>
          <w:rFonts w:ascii="Courier New"/>
          <w:sz w:val="18"/>
        </w:rPr>
      </w:pPr>
      <w:r>
        <w:rPr>
          <w:rFonts w:ascii="Courier New"/>
          <w:color w:val="323232"/>
          <w:sz w:val="18"/>
        </w:rPr>
        <w:t>class vtkInterpolatedVelocityFieldDataSetsType;</w:t>
      </w:r>
    </w:p>
    <w:p>
      <w:pPr>
        <w:spacing w:line="259" w:lineRule="auto" w:before="25"/>
        <w:ind w:left="1140" w:right="1432" w:firstLine="0"/>
        <w:jc w:val="left"/>
        <w:rPr>
          <w:rFonts w:ascii="Courier New"/>
          <w:sz w:val="18"/>
        </w:rPr>
      </w:pPr>
      <w:r>
        <w:rPr>
          <w:rFonts w:ascii="Courier New"/>
          <w:color w:val="323232"/>
          <w:sz w:val="18"/>
        </w:rPr>
        <w:t>class VTK_FILTERING_EXPORT vtkInterpolatedVelocityField :</w:t>
      </w:r>
      <w:r>
        <w:rPr>
          <w:rFonts w:ascii="Courier New"/>
          <w:color w:val="323232"/>
          <w:spacing w:val="-60"/>
          <w:sz w:val="18"/>
        </w:rPr>
        <w:t> </w:t>
      </w:r>
      <w:r>
        <w:rPr>
          <w:rFonts w:ascii="Courier New"/>
          <w:color w:val="323232"/>
          <w:sz w:val="18"/>
        </w:rPr>
        <w:t>public vtkFunctionSet</w:t>
      </w:r>
    </w:p>
    <w:p>
      <w:pPr>
        <w:spacing w:before="8"/>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w:type="default" r:id="rId431"/>
          <w:headerReference w:type="even" r:id="rId432"/>
          <w:pgSz w:w="10440" w:h="13680"/>
          <w:pgMar w:header="772" w:footer="0" w:top="9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protected:</w:t>
      </w:r>
    </w:p>
    <w:p>
      <w:pPr>
        <w:spacing w:before="23"/>
        <w:ind w:left="816" w:right="0" w:firstLine="0"/>
        <w:jc w:val="left"/>
        <w:rPr>
          <w:rFonts w:ascii="Courier New"/>
          <w:sz w:val="18"/>
        </w:rPr>
      </w:pPr>
      <w:r>
        <w:rPr>
          <w:rFonts w:ascii="Courier New"/>
          <w:color w:val="323232"/>
          <w:sz w:val="18"/>
        </w:rPr>
        <w:t>vtkInterpolatedVelocityFieldDataSetsType* DataSets;</w:t>
      </w:r>
    </w:p>
    <w:p>
      <w:pPr>
        <w:spacing w:before="23"/>
        <w:ind w:left="600" w:right="0" w:firstLine="0"/>
        <w:jc w:val="left"/>
        <w:rPr>
          <w:rFonts w:ascii="Courier New"/>
          <w:sz w:val="18"/>
        </w:rPr>
      </w:pPr>
      <w:r>
        <w:rPr>
          <w:rFonts w:ascii="Courier New"/>
          <w:color w:val="323232"/>
          <w:sz w:val="18"/>
        </w:rPr>
        <w:t>};</w:t>
      </w:r>
    </w:p>
    <w:p>
      <w:pPr>
        <w:pStyle w:val="BodyText"/>
        <w:spacing w:before="10"/>
        <w:rPr>
          <w:rFonts w:ascii="Courier New"/>
          <w:sz w:val="19"/>
        </w:rPr>
      </w:pPr>
    </w:p>
    <w:p>
      <w:pPr>
        <w:pStyle w:val="BodyText"/>
        <w:ind w:left="121"/>
      </w:pPr>
      <w:r>
        <w:rPr/>
        <w:t>In the </w:t>
      </w:r>
      <w:r>
        <w:rPr>
          <w:rFonts w:ascii="Courier New"/>
          <w:sz w:val="18"/>
        </w:rPr>
        <w:t>.cxx</w:t>
      </w:r>
      <w:r>
        <w:rPr>
          <w:rFonts w:ascii="Courier New"/>
          <w:spacing w:val="-73"/>
          <w:sz w:val="18"/>
        </w:rPr>
        <w:t> </w:t>
      </w:r>
      <w:r>
        <w:rPr/>
        <w:t>file define the class (here deriving from the STL vector container).</w:t>
      </w:r>
    </w:p>
    <w:p>
      <w:pPr>
        <w:pStyle w:val="BodyText"/>
        <w:rPr>
          <w:sz w:val="24"/>
        </w:rPr>
      </w:pPr>
    </w:p>
    <w:p>
      <w:pPr>
        <w:spacing w:line="266" w:lineRule="auto" w:before="1"/>
        <w:ind w:left="600" w:right="2803" w:firstLine="0"/>
        <w:jc w:val="left"/>
        <w:rPr>
          <w:rFonts w:ascii="Courier New"/>
          <w:sz w:val="18"/>
        </w:rPr>
      </w:pPr>
      <w:r>
        <w:rPr>
          <w:rFonts w:ascii="Courier New"/>
          <w:color w:val="323232"/>
          <w:sz w:val="18"/>
        </w:rPr>
        <w:t>typedef vtkstd::vector&lt; vtkDataSet* &gt;</w:t>
      </w:r>
      <w:r>
        <w:rPr>
          <w:rFonts w:ascii="Courier New"/>
          <w:color w:val="323232"/>
          <w:spacing w:val="-52"/>
          <w:sz w:val="18"/>
        </w:rPr>
        <w:t> </w:t>
      </w:r>
      <w:r>
        <w:rPr>
          <w:rFonts w:ascii="Courier New"/>
          <w:color w:val="323232"/>
          <w:sz w:val="18"/>
        </w:rPr>
        <w:t>DataSetsTypeBase; class vtkInterpolatedVelocityFieldDataSetsType:</w:t>
      </w:r>
    </w:p>
    <w:p>
      <w:pPr>
        <w:spacing w:line="198" w:lineRule="exact" w:before="0"/>
        <w:ind w:left="5346" w:right="0" w:firstLine="0"/>
        <w:jc w:val="left"/>
        <w:rPr>
          <w:rFonts w:ascii="Courier New"/>
          <w:sz w:val="18"/>
        </w:rPr>
      </w:pPr>
      <w:r>
        <w:rPr>
          <w:rFonts w:ascii="Courier New"/>
          <w:color w:val="323232"/>
          <w:sz w:val="18"/>
        </w:rPr>
        <w:t>public DataSetsTypeBase</w:t>
      </w:r>
      <w:r>
        <w:rPr>
          <w:rFonts w:ascii="Courier New"/>
          <w:color w:val="323232"/>
          <w:spacing w:val="-65"/>
          <w:sz w:val="18"/>
        </w:rPr>
        <w:t> </w:t>
      </w:r>
      <w:r>
        <w:rPr>
          <w:rFonts w:ascii="Courier New"/>
          <w:color w:val="323232"/>
          <w:sz w:val="18"/>
        </w:rPr>
        <w:t>{};</w:t>
      </w:r>
    </w:p>
    <w:p>
      <w:pPr>
        <w:pStyle w:val="BodyText"/>
        <w:spacing w:before="10"/>
        <w:rPr>
          <w:rFonts w:ascii="Courier New"/>
          <w:sz w:val="19"/>
        </w:rPr>
      </w:pPr>
    </w:p>
    <w:p>
      <w:pPr>
        <w:pStyle w:val="BodyText"/>
        <w:spacing w:line="240" w:lineRule="exact"/>
        <w:ind w:left="121"/>
        <w:rPr>
          <w:rFonts w:ascii="Courier New"/>
          <w:sz w:val="18"/>
        </w:rPr>
      </w:pPr>
      <w:r>
        <w:rPr/>
        <w:t>(The</w:t>
      </w:r>
      <w:r>
        <w:rPr>
          <w:spacing w:val="9"/>
        </w:rPr>
        <w:t> </w:t>
      </w:r>
      <w:r>
        <w:rPr/>
        <w:t>first</w:t>
      </w:r>
      <w:r>
        <w:rPr>
          <w:spacing w:val="10"/>
        </w:rPr>
        <w:t> </w:t>
      </w:r>
      <w:r>
        <w:rPr/>
        <w:t>typedef</w:t>
      </w:r>
      <w:r>
        <w:rPr>
          <w:spacing w:val="9"/>
        </w:rPr>
        <w:t> </w:t>
      </w:r>
      <w:r>
        <w:rPr/>
        <w:t>is</w:t>
      </w:r>
      <w:r>
        <w:rPr>
          <w:spacing w:val="8"/>
        </w:rPr>
        <w:t> </w:t>
      </w:r>
      <w:r>
        <w:rPr/>
        <w:t>used</w:t>
      </w:r>
      <w:r>
        <w:rPr>
          <w:spacing w:val="10"/>
        </w:rPr>
        <w:t> </w:t>
      </w:r>
      <w:r>
        <w:rPr/>
        <w:t>as</w:t>
      </w:r>
      <w:r>
        <w:rPr>
          <w:spacing w:val="10"/>
        </w:rPr>
        <w:t> </w:t>
      </w:r>
      <w:r>
        <w:rPr/>
        <w:t>a</w:t>
      </w:r>
      <w:r>
        <w:rPr>
          <w:spacing w:val="9"/>
        </w:rPr>
        <w:t> </w:t>
      </w:r>
      <w:r>
        <w:rPr/>
        <w:t>convenience</w:t>
      </w:r>
      <w:r>
        <w:rPr>
          <w:spacing w:val="10"/>
        </w:rPr>
        <w:t> </w:t>
      </w:r>
      <w:r>
        <w:rPr/>
        <w:t>to</w:t>
      </w:r>
      <w:r>
        <w:rPr>
          <w:spacing w:val="10"/>
        </w:rPr>
        <w:t> </w:t>
      </w:r>
      <w:r>
        <w:rPr/>
        <w:t>shorten</w:t>
      </w:r>
      <w:r>
        <w:rPr>
          <w:spacing w:val="10"/>
        </w:rPr>
        <w:t> </w:t>
      </w:r>
      <w:r>
        <w:rPr/>
        <w:t>the</w:t>
      </w:r>
      <w:r>
        <w:rPr>
          <w:spacing w:val="9"/>
        </w:rPr>
        <w:t> </w:t>
      </w:r>
      <w:r>
        <w:rPr/>
        <w:t>definition</w:t>
      </w:r>
      <w:r>
        <w:rPr>
          <w:spacing w:val="10"/>
        </w:rPr>
        <w:t> </w:t>
      </w:r>
      <w:r>
        <w:rPr/>
        <w:t>of</w:t>
      </w:r>
      <w:r>
        <w:rPr>
          <w:spacing w:val="10"/>
        </w:rPr>
        <w:t> </w:t>
      </w:r>
      <w:r>
        <w:rPr/>
        <w:t>the</w:t>
      </w:r>
      <w:r>
        <w:rPr>
          <w:spacing w:val="9"/>
        </w:rPr>
        <w:t> </w:t>
      </w:r>
      <w:r>
        <w:rPr/>
        <w:t>class.)</w:t>
      </w:r>
      <w:r>
        <w:rPr>
          <w:spacing w:val="10"/>
        </w:rPr>
        <w:t> </w:t>
      </w:r>
      <w:r>
        <w:rPr/>
        <w:t>Next,</w:t>
      </w:r>
      <w:r>
        <w:rPr>
          <w:spacing w:val="10"/>
        </w:rPr>
        <w:t> </w:t>
      </w:r>
      <w:r>
        <w:rPr/>
        <w:t>in</w:t>
      </w:r>
      <w:r>
        <w:rPr>
          <w:spacing w:val="9"/>
        </w:rPr>
        <w:t> </w:t>
      </w:r>
      <w:r>
        <w:rPr/>
        <w:t>the</w:t>
      </w:r>
      <w:r>
        <w:rPr>
          <w:spacing w:val="8"/>
        </w:rPr>
        <w:t> </w:t>
      </w:r>
      <w:r>
        <w:rPr>
          <w:rFonts w:ascii="Courier New"/>
          <w:sz w:val="18"/>
        </w:rPr>
        <w:t>.cxx</w:t>
      </w:r>
    </w:p>
    <w:p>
      <w:pPr>
        <w:pStyle w:val="BodyText"/>
        <w:spacing w:line="230" w:lineRule="exact"/>
        <w:ind w:left="121"/>
      </w:pPr>
      <w:r>
        <w:rPr/>
        <w:t>file construct and destruct the class as follows:</w:t>
      </w:r>
    </w:p>
    <w:p>
      <w:pPr>
        <w:pStyle w:val="BodyText"/>
        <w:spacing w:before="2"/>
        <w:rPr>
          <w:sz w:val="23"/>
        </w:rPr>
      </w:pPr>
    </w:p>
    <w:p>
      <w:pPr>
        <w:spacing w:before="0"/>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this-&gt;DataSets = new vtkInterpolatedVelocityFieldDataSetsType;</w:t>
      </w:r>
    </w:p>
    <w:p>
      <w:pPr>
        <w:spacing w:before="23"/>
        <w:ind w:left="600"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delete this-&gt;DataSets;</w:t>
      </w:r>
    </w:p>
    <w:p>
      <w:pPr>
        <w:spacing w:before="22"/>
        <w:ind w:left="600" w:right="0" w:firstLine="0"/>
        <w:jc w:val="left"/>
        <w:rPr>
          <w:rFonts w:ascii="Courier New"/>
          <w:sz w:val="18"/>
        </w:rPr>
      </w:pPr>
      <w:r>
        <w:rPr>
          <w:rFonts w:ascii="Courier New"/>
          <w:color w:val="323232"/>
          <w:sz w:val="18"/>
        </w:rPr>
        <w:t>}</w:t>
      </w:r>
    </w:p>
    <w:p>
      <w:pPr>
        <w:pStyle w:val="BodyText"/>
        <w:rPr>
          <w:rFonts w:ascii="Courier New"/>
          <w:sz w:val="12"/>
        </w:rPr>
      </w:pPr>
    </w:p>
    <w:p>
      <w:pPr>
        <w:pStyle w:val="BodyText"/>
        <w:spacing w:before="91"/>
        <w:ind w:left="121"/>
      </w:pPr>
      <w:r>
        <w:rPr/>
        <w:t>Since the class is derived from a STL container, it can be used as that type of container.</w:t>
      </w:r>
    </w:p>
    <w:p>
      <w:pPr>
        <w:pStyle w:val="BodyText"/>
        <w:spacing w:before="3"/>
        <w:rPr>
          <w:sz w:val="23"/>
        </w:rPr>
      </w:pPr>
    </w:p>
    <w:p>
      <w:pPr>
        <w:spacing w:line="266" w:lineRule="auto" w:before="0"/>
        <w:ind w:left="1248" w:right="2480" w:hanging="648"/>
        <w:jc w:val="left"/>
        <w:rPr>
          <w:rFonts w:ascii="Courier New"/>
          <w:sz w:val="18"/>
        </w:rPr>
      </w:pPr>
      <w:r>
        <w:rPr>
          <w:rFonts w:ascii="Courier New"/>
          <w:color w:val="323232"/>
          <w:sz w:val="18"/>
        </w:rPr>
        <w:t>for ( DataSetsTypeBase::iterator i =</w:t>
      </w:r>
      <w:r>
        <w:rPr>
          <w:rFonts w:ascii="Courier New"/>
          <w:color w:val="323232"/>
          <w:spacing w:val="-58"/>
          <w:sz w:val="18"/>
        </w:rPr>
        <w:t> </w:t>
      </w:r>
      <w:r>
        <w:rPr>
          <w:rFonts w:ascii="Courier New"/>
          <w:color w:val="323232"/>
          <w:sz w:val="18"/>
        </w:rPr>
        <w:t>this-&gt;DataSets-&gt;begin(); i != this-&gt;DataSets-&gt;end(); ++i)</w:t>
      </w:r>
    </w:p>
    <w:p>
      <w:pPr>
        <w:spacing w:line="204" w:lineRule="exact" w:before="0"/>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ds = *i;</w:t>
      </w:r>
    </w:p>
    <w:p>
      <w:pPr>
        <w:spacing w:before="22"/>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pStyle w:val="BodyText"/>
        <w:rPr>
          <w:rFonts w:ascii="Courier New"/>
        </w:rPr>
      </w:pPr>
    </w:p>
    <w:p>
      <w:pPr>
        <w:pStyle w:val="BodyText"/>
        <w:spacing w:before="3"/>
        <w:rPr>
          <w:rFonts w:ascii="Courier New"/>
          <w:sz w:val="17"/>
        </w:rPr>
      </w:pPr>
    </w:p>
    <w:p>
      <w:pPr>
        <w:pStyle w:val="Heading4"/>
        <w:numPr>
          <w:ilvl w:val="1"/>
          <w:numId w:val="58"/>
        </w:numPr>
        <w:tabs>
          <w:tab w:pos="725" w:val="left" w:leader="none"/>
        </w:tabs>
        <w:spacing w:line="240" w:lineRule="auto" w:before="0" w:after="0"/>
        <w:ind w:left="724" w:right="0" w:hanging="603"/>
        <w:jc w:val="both"/>
      </w:pPr>
      <w:bookmarkStart w:name="_bookmark2689" w:id="2857"/>
      <w:bookmarkEnd w:id="2857"/>
      <w:r>
        <w:rPr>
          <w:b w:val="0"/>
        </w:rPr>
      </w:r>
      <w:bookmarkStart w:name="_bookmark2691" w:id="2858"/>
      <w:bookmarkEnd w:id="2858"/>
      <w:r>
        <w:rPr>
          <w:color w:val="0C7652"/>
          <w:spacing w:val="4"/>
        </w:rPr>
        <w:t>Man</w:t>
      </w:r>
      <w:r>
        <w:rPr>
          <w:color w:val="0C7652"/>
          <w:spacing w:val="4"/>
        </w:rPr>
        <w:t>aging Include</w:t>
      </w:r>
      <w:r>
        <w:rPr>
          <w:color w:val="0C7652"/>
          <w:spacing w:val="17"/>
        </w:rPr>
        <w:t> </w:t>
      </w:r>
      <w:bookmarkStart w:name="_bookmark2690" w:id="2859"/>
      <w:bookmarkEnd w:id="2859"/>
      <w:r>
        <w:rPr>
          <w:color w:val="0C7652"/>
          <w:spacing w:val="5"/>
        </w:rPr>
        <w:t>Files</w:t>
      </w:r>
    </w:p>
    <w:p>
      <w:pPr>
        <w:pStyle w:val="BodyText"/>
        <w:spacing w:line="247" w:lineRule="auto" w:before="165"/>
        <w:ind w:left="121" w:right="1435"/>
        <w:jc w:val="both"/>
      </w:pPr>
      <w:r>
        <w:rPr/>
        <w:t>Software systems have inherent inter-module dependencies. In C++ this occurs because subclasses depend on their superclasses, or access to structures or classes requires knowledge of the API and data offsets. These dependencies show up in implementation as </w:t>
      </w:r>
      <w:r>
        <w:rPr>
          <w:rFonts w:ascii="Courier New" w:hAnsi="Courier New"/>
          <w:sz w:val="18"/>
        </w:rPr>
        <w:t>#include </w:t>
      </w:r>
      <w:r>
        <w:rPr/>
        <w:t>statements that include header files defining classes, structures, and interfaces. In the build process, whenever any one of the header files changes, all the code that depends on that file must be recompiled. By including header files within header files that are in turn included in other files, this can result in excessive inter-code dependencies resulting in prolonged compilation time when code changes. In some compilers, too many include files will even cause the compiler to fail. In order to address these issues, the VTK developer</w:t>
      </w:r>
      <w:r>
        <w:rPr>
          <w:spacing w:val="-4"/>
        </w:rPr>
        <w:t> </w:t>
      </w:r>
      <w:r>
        <w:rPr/>
        <w:t>community</w:t>
      </w:r>
      <w:r>
        <w:rPr>
          <w:spacing w:val="-3"/>
        </w:rPr>
        <w:t> </w:t>
      </w:r>
      <w:r>
        <w:rPr/>
        <w:t>has</w:t>
      </w:r>
      <w:r>
        <w:rPr>
          <w:spacing w:val="-3"/>
        </w:rPr>
        <w:t> </w:t>
      </w:r>
      <w:r>
        <w:rPr/>
        <w:t>developed</w:t>
      </w:r>
      <w:r>
        <w:rPr>
          <w:spacing w:val="-3"/>
        </w:rPr>
        <w:t> </w:t>
      </w:r>
      <w:r>
        <w:rPr/>
        <w:t>a</w:t>
      </w:r>
      <w:r>
        <w:rPr>
          <w:spacing w:val="-3"/>
        </w:rPr>
        <w:t> </w:t>
      </w:r>
      <w:r>
        <w:rPr/>
        <w:t>policy</w:t>
      </w:r>
      <w:r>
        <w:rPr>
          <w:spacing w:val="-4"/>
        </w:rPr>
        <w:t> </w:t>
      </w:r>
      <w:r>
        <w:rPr/>
        <w:t>regarding</w:t>
      </w:r>
      <w:r>
        <w:rPr>
          <w:spacing w:val="-2"/>
        </w:rPr>
        <w:t> </w:t>
      </w:r>
      <w:r>
        <w:rPr/>
        <w:t>include</w:t>
      </w:r>
      <w:r>
        <w:rPr>
          <w:spacing w:val="-4"/>
        </w:rPr>
        <w:t> </w:t>
      </w:r>
      <w:r>
        <w:rPr/>
        <w:t>files.</w:t>
      </w:r>
      <w:r>
        <w:rPr>
          <w:spacing w:val="-3"/>
        </w:rPr>
        <w:t> </w:t>
      </w:r>
      <w:r>
        <w:rPr/>
        <w:t>The</w:t>
      </w:r>
      <w:r>
        <w:rPr>
          <w:spacing w:val="-4"/>
        </w:rPr>
        <w:t> </w:t>
      </w:r>
      <w:r>
        <w:rPr/>
        <w:t>basic</w:t>
      </w:r>
      <w:r>
        <w:rPr>
          <w:spacing w:val="-3"/>
        </w:rPr>
        <w:t> </w:t>
      </w:r>
      <w:r>
        <w:rPr/>
        <w:t>rule</w:t>
      </w:r>
      <w:r>
        <w:rPr>
          <w:spacing w:val="-3"/>
        </w:rPr>
        <w:t> </w:t>
      </w:r>
      <w:r>
        <w:rPr/>
        <w:t>is</w:t>
      </w:r>
      <w:r>
        <w:rPr>
          <w:spacing w:val="-3"/>
        </w:rPr>
        <w:t> </w:t>
      </w:r>
      <w:r>
        <w:rPr/>
        <w:t>simple:</w:t>
      </w:r>
      <w:r>
        <w:rPr>
          <w:spacing w:val="-4"/>
        </w:rPr>
        <w:t> </w:t>
      </w:r>
      <w:r>
        <w:rPr>
          <w:i/>
        </w:rPr>
        <w:t>a</w:t>
      </w:r>
      <w:r>
        <w:rPr>
          <w:i/>
          <w:spacing w:val="-2"/>
        </w:rPr>
        <w:t> </w:t>
      </w:r>
      <w:r>
        <w:rPr>
          <w:i/>
        </w:rPr>
        <w:t>class </w:t>
      </w:r>
      <w:r>
        <w:rPr>
          <w:i/>
        </w:rPr>
        <w:t>definition (</w:t>
      </w:r>
      <w:r>
        <w:rPr>
          <w:rFonts w:ascii="Courier New" w:hAnsi="Courier New"/>
          <w:i/>
          <w:sz w:val="18"/>
        </w:rPr>
        <w:t>.h</w:t>
      </w:r>
      <w:r>
        <w:rPr>
          <w:i/>
        </w:rPr>
        <w:t>) file should include at most one other #include file—its superclass definition file</w:t>
      </w:r>
      <w:r>
        <w:rPr/>
        <w:t>. All other </w:t>
      </w:r>
      <w:r>
        <w:rPr>
          <w:rFonts w:ascii="Courier New" w:hAnsi="Courier New"/>
          <w:sz w:val="18"/>
        </w:rPr>
        <w:t>#include</w:t>
      </w:r>
      <w:r>
        <w:rPr/>
        <w:t>’s should be placed in the class implementation (</w:t>
      </w:r>
      <w:r>
        <w:rPr>
          <w:rFonts w:ascii="Courier New" w:hAnsi="Courier New"/>
          <w:sz w:val="18"/>
        </w:rPr>
        <w:t>.cxx</w:t>
      </w:r>
      <w:r>
        <w:rPr/>
        <w:t>) file. However, the policy requires following particular coding</w:t>
      </w:r>
      <w:r>
        <w:rPr>
          <w:spacing w:val="-3"/>
        </w:rPr>
        <w:t> </w:t>
      </w:r>
      <w:r>
        <w:rPr/>
        <w:t>conventions.</w:t>
      </w:r>
    </w:p>
    <w:p>
      <w:pPr>
        <w:pStyle w:val="BodyText"/>
        <w:spacing w:line="249" w:lineRule="auto" w:before="13"/>
        <w:ind w:left="121" w:right="1435" w:firstLine="478"/>
        <w:jc w:val="both"/>
      </w:pPr>
      <w:r>
        <w:rPr/>
        <w:t>First, classes must contain </w:t>
      </w:r>
      <w:r>
        <w:rPr>
          <w:i/>
        </w:rPr>
        <w:t>pointers </w:t>
      </w:r>
      <w:r>
        <w:rPr/>
        <w:t>to other classes or structures, and not instances of them. And second, in-line code that invokes class methods (other than the superclass) must be avoided. All of these operations require access to the class definition and hence the associated </w:t>
      </w:r>
      <w:r>
        <w:rPr>
          <w:rFonts w:ascii="Courier New"/>
          <w:sz w:val="18"/>
        </w:rPr>
        <w:t>#include </w:t>
      </w:r>
      <w:r>
        <w:rPr/>
        <w:t>file. In</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4" w:lineRule="auto"/>
        <w:ind w:left="661" w:right="894"/>
        <w:jc w:val="both"/>
      </w:pPr>
      <w:r>
        <w:rPr/>
        <w:t>particular,</w:t>
      </w:r>
      <w:r>
        <w:rPr>
          <w:spacing w:val="-7"/>
        </w:rPr>
        <w:t> </w:t>
      </w:r>
      <w:r>
        <w:rPr/>
        <w:t>the</w:t>
      </w:r>
      <w:r>
        <w:rPr>
          <w:spacing w:val="-6"/>
        </w:rPr>
        <w:t> </w:t>
      </w:r>
      <w:r>
        <w:rPr/>
        <w:t>older</w:t>
      </w:r>
      <w:r>
        <w:rPr>
          <w:spacing w:val="-6"/>
        </w:rPr>
        <w:t> </w:t>
      </w:r>
      <w:r>
        <w:rPr/>
        <w:t>VTK</w:t>
      </w:r>
      <w:r>
        <w:rPr>
          <w:spacing w:val="-7"/>
        </w:rPr>
        <w:t> </w:t>
      </w:r>
      <w:r>
        <w:rPr/>
        <w:t>macro</w:t>
      </w:r>
      <w:r>
        <w:rPr>
          <w:spacing w:val="-7"/>
        </w:rPr>
        <w:t> </w:t>
      </w:r>
      <w:r>
        <w:rPr>
          <w:rFonts w:ascii="Courier New"/>
          <w:sz w:val="18"/>
        </w:rPr>
        <w:t>vtkSetObjectMacro()</w:t>
      </w:r>
      <w:r>
        <w:rPr>
          <w:rFonts w:ascii="Courier New"/>
          <w:spacing w:val="-69"/>
          <w:sz w:val="18"/>
        </w:rPr>
        <w:t> </w:t>
      </w:r>
      <w:r>
        <w:rPr/>
        <w:t>is</w:t>
      </w:r>
      <w:r>
        <w:rPr>
          <w:spacing w:val="-6"/>
        </w:rPr>
        <w:t> </w:t>
      </w:r>
      <w:r>
        <w:rPr/>
        <w:t>no</w:t>
      </w:r>
      <w:r>
        <w:rPr>
          <w:spacing w:val="-6"/>
        </w:rPr>
        <w:t> </w:t>
      </w:r>
      <w:r>
        <w:rPr/>
        <w:t>longer</w:t>
      </w:r>
      <w:r>
        <w:rPr>
          <w:spacing w:val="-6"/>
        </w:rPr>
        <w:t> </w:t>
      </w:r>
      <w:r>
        <w:rPr/>
        <w:t>used.</w:t>
      </w:r>
      <w:r>
        <w:rPr>
          <w:spacing w:val="-7"/>
        </w:rPr>
        <w:t> </w:t>
      </w:r>
      <w:r>
        <w:rPr/>
        <w:t>This</w:t>
      </w:r>
      <w:r>
        <w:rPr>
          <w:spacing w:val="-6"/>
        </w:rPr>
        <w:t> </w:t>
      </w:r>
      <w:r>
        <w:rPr/>
        <w:t>macro</w:t>
      </w:r>
      <w:r>
        <w:rPr>
          <w:spacing w:val="-7"/>
        </w:rPr>
        <w:t> </w:t>
      </w:r>
      <w:r>
        <w:rPr/>
        <w:t>invokes</w:t>
      </w:r>
      <w:r>
        <w:rPr>
          <w:spacing w:val="-7"/>
        </w:rPr>
        <w:t> </w:t>
      </w:r>
      <w:r>
        <w:rPr/>
        <w:t>sev- eral methods on any class used as a data member and thereby required including its class definition file.</w:t>
      </w:r>
      <w:r>
        <w:rPr>
          <w:spacing w:val="10"/>
        </w:rPr>
        <w:t> </w:t>
      </w:r>
      <w:r>
        <w:rPr/>
        <w:t>The</w:t>
      </w:r>
      <w:r>
        <w:rPr>
          <w:spacing w:val="11"/>
        </w:rPr>
        <w:t> </w:t>
      </w:r>
      <w:r>
        <w:rPr/>
        <w:t>current</w:t>
      </w:r>
      <w:r>
        <w:rPr>
          <w:spacing w:val="11"/>
        </w:rPr>
        <w:t> </w:t>
      </w:r>
      <w:bookmarkStart w:name="_bookmark2693" w:id="2860"/>
      <w:bookmarkEnd w:id="2860"/>
      <w:r>
        <w:rPr/>
        <w:t>approved</w:t>
      </w:r>
      <w:r>
        <w:rPr>
          <w:spacing w:val="10"/>
        </w:rPr>
        <w:t> </w:t>
      </w:r>
      <w:r>
        <w:rPr/>
        <w:t>procedure</w:t>
      </w:r>
      <w:r>
        <w:rPr>
          <w:spacing w:val="11"/>
        </w:rPr>
        <w:t> </w:t>
      </w:r>
      <w:r>
        <w:rPr/>
        <w:t>is</w:t>
      </w:r>
      <w:r>
        <w:rPr>
          <w:spacing w:val="10"/>
        </w:rPr>
        <w:t> </w:t>
      </w:r>
      <w:r>
        <w:rPr/>
        <w:t>to</w:t>
      </w:r>
      <w:r>
        <w:rPr>
          <w:spacing w:val="11"/>
        </w:rPr>
        <w:t> </w:t>
      </w:r>
      <w:r>
        <w:rPr/>
        <w:t>declare</w:t>
      </w:r>
      <w:r>
        <w:rPr>
          <w:spacing w:val="11"/>
        </w:rPr>
        <w:t> </w:t>
      </w:r>
      <w:r>
        <w:rPr/>
        <w:t>the</w:t>
      </w:r>
      <w:r>
        <w:rPr>
          <w:spacing w:val="10"/>
        </w:rPr>
        <w:t> </w:t>
      </w:r>
      <w:r>
        <w:rPr/>
        <w:t>set</w:t>
      </w:r>
      <w:r>
        <w:rPr>
          <w:spacing w:val="11"/>
        </w:rPr>
        <w:t> </w:t>
      </w:r>
      <w:r>
        <w:rPr/>
        <w:t>method,</w:t>
      </w:r>
      <w:r>
        <w:rPr>
          <w:spacing w:val="10"/>
        </w:rPr>
        <w:t> </w:t>
      </w:r>
      <w:r>
        <w:rPr/>
        <w:t>and</w:t>
      </w:r>
      <w:r>
        <w:rPr>
          <w:spacing w:val="10"/>
        </w:rPr>
        <w:t> </w:t>
      </w:r>
      <w:bookmarkStart w:name="_bookmark2692" w:id="2861"/>
      <w:bookmarkEnd w:id="2861"/>
      <w:r>
        <w:rPr/>
        <w:t>i</w:t>
      </w:r>
      <w:r>
        <w:rPr/>
        <w:t>mplement</w:t>
      </w:r>
      <w:r>
        <w:rPr>
          <w:spacing w:val="11"/>
        </w:rPr>
        <w:t> </w:t>
      </w:r>
      <w:r>
        <w:rPr/>
        <w:t>the</w:t>
      </w:r>
      <w:r>
        <w:rPr>
          <w:spacing w:val="11"/>
        </w:rPr>
        <w:t> </w:t>
      </w:r>
      <w:r>
        <w:rPr/>
        <w:t>method</w:t>
      </w:r>
      <w:r>
        <w:rPr>
          <w:spacing w:val="11"/>
        </w:rPr>
        <w:t> </w:t>
      </w:r>
      <w:r>
        <w:rPr/>
        <w:t>in</w:t>
      </w:r>
      <w:r>
        <w:rPr>
          <w:spacing w:val="11"/>
        </w:rPr>
        <w:t> </w:t>
      </w:r>
      <w:r>
        <w:rPr/>
        <w:t>the</w:t>
      </w:r>
    </w:p>
    <w:p>
      <w:pPr>
        <w:spacing w:before="5"/>
        <w:ind w:left="661" w:right="896" w:firstLine="0"/>
        <w:jc w:val="both"/>
        <w:rPr>
          <w:sz w:val="20"/>
        </w:rPr>
      </w:pPr>
      <w:r>
        <w:rPr>
          <w:rFonts w:ascii="Courier New"/>
          <w:sz w:val="18"/>
        </w:rPr>
        <w:t>.cxx </w:t>
      </w:r>
      <w:r>
        <w:rPr>
          <w:sz w:val="20"/>
        </w:rPr>
        <w:t>file using the </w:t>
      </w:r>
      <w:r>
        <w:rPr>
          <w:rFonts w:ascii="Courier New"/>
          <w:sz w:val="18"/>
        </w:rPr>
        <w:t>vtkCxxSetObjectMacro()</w:t>
      </w:r>
      <w:r>
        <w:rPr>
          <w:sz w:val="20"/>
        </w:rPr>
        <w:t>. For example, the class vtkCutter has a data mem- ber </w:t>
      </w:r>
      <w:bookmarkStart w:name="_bookmark2694" w:id="2862"/>
      <w:bookmarkEnd w:id="2862"/>
      <w:r>
        <w:rPr>
          <w:sz w:val="20"/>
        </w:rPr>
        <w:t>t</w:t>
      </w:r>
      <w:r>
        <w:rPr>
          <w:sz w:val="20"/>
        </w:rPr>
        <w:t>hat is a pointer to a vtkImplicitFunction. In the definition file </w:t>
      </w:r>
      <w:r>
        <w:rPr>
          <w:rFonts w:ascii="Courier New"/>
          <w:sz w:val="18"/>
        </w:rPr>
        <w:t>VTK/Graphics/vtkCutter.h </w:t>
      </w:r>
      <w:r>
        <w:rPr>
          <w:sz w:val="20"/>
        </w:rPr>
        <w:t>the SetCutFunction() is declared</w:t>
      </w:r>
    </w:p>
    <w:p>
      <w:pPr>
        <w:pStyle w:val="BodyText"/>
        <w:spacing w:before="3"/>
        <w:rPr>
          <w:sz w:val="26"/>
        </w:rPr>
      </w:pPr>
    </w:p>
    <w:p>
      <w:pPr>
        <w:spacing w:before="1"/>
        <w:ind w:left="1140" w:right="0" w:firstLine="0"/>
        <w:jc w:val="left"/>
        <w:rPr>
          <w:rFonts w:ascii="Courier New"/>
          <w:sz w:val="18"/>
        </w:rPr>
      </w:pPr>
      <w:r>
        <w:rPr>
          <w:rFonts w:ascii="Courier New"/>
          <w:color w:val="323232"/>
          <w:sz w:val="18"/>
        </w:rPr>
        <w:t>virtual void SetCutFunction(vtkImplicitFunction*);</w:t>
      </w:r>
    </w:p>
    <w:p>
      <w:pPr>
        <w:pStyle w:val="BodyText"/>
        <w:spacing w:before="1"/>
        <w:rPr>
          <w:rFonts w:ascii="Courier New"/>
          <w:sz w:val="23"/>
        </w:rPr>
      </w:pPr>
    </w:p>
    <w:p>
      <w:pPr>
        <w:pStyle w:val="BodyText"/>
        <w:ind w:left="661"/>
        <w:jc w:val="both"/>
      </w:pPr>
      <w:r>
        <w:rPr/>
        <w:t>and in the </w:t>
      </w:r>
      <w:r>
        <w:rPr>
          <w:rFonts w:ascii="Courier New"/>
          <w:sz w:val="18"/>
        </w:rPr>
        <w:t>.cxx</w:t>
      </w:r>
      <w:r>
        <w:rPr>
          <w:rFonts w:ascii="Courier New"/>
          <w:spacing w:val="-66"/>
          <w:sz w:val="18"/>
        </w:rPr>
        <w:t> </w:t>
      </w:r>
      <w:r>
        <w:rPr/>
        <w:t>file the method is implemented</w:t>
      </w:r>
    </w:p>
    <w:p>
      <w:pPr>
        <w:pStyle w:val="BodyText"/>
        <w:spacing w:before="4"/>
        <w:rPr>
          <w:sz w:val="25"/>
        </w:rPr>
      </w:pPr>
    </w:p>
    <w:p>
      <w:pPr>
        <w:spacing w:before="0"/>
        <w:ind w:left="1140" w:right="0" w:firstLine="0"/>
        <w:jc w:val="left"/>
        <w:rPr>
          <w:rFonts w:ascii="Courier New"/>
          <w:sz w:val="18"/>
        </w:rPr>
      </w:pPr>
      <w:r>
        <w:rPr>
          <w:rFonts w:ascii="Courier New"/>
          <w:color w:val="323232"/>
          <w:sz w:val="18"/>
        </w:rPr>
        <w:t>vtkCxxSetObjectMacro(vtkCutter,CutFunction,vtkImplicitFunction);</w:t>
      </w:r>
    </w:p>
    <w:p>
      <w:pPr>
        <w:pStyle w:val="BodyText"/>
        <w:spacing w:before="2"/>
        <w:rPr>
          <w:rFonts w:ascii="Courier New"/>
          <w:sz w:val="23"/>
        </w:rPr>
      </w:pPr>
    </w:p>
    <w:p>
      <w:pPr>
        <w:pStyle w:val="BodyText"/>
        <w:spacing w:line="242" w:lineRule="auto"/>
        <w:ind w:left="661" w:right="894"/>
        <w:jc w:val="both"/>
        <w:rPr>
          <w:rFonts w:ascii="Courier New"/>
          <w:sz w:val="18"/>
        </w:rPr>
      </w:pPr>
      <w:r>
        <w:rPr/>
        <w:t>Of course, all rules are made to be broken. In some cases performance concerns or other issues may require additional </w:t>
      </w:r>
      <w:r>
        <w:rPr>
          <w:rFonts w:ascii="Courier New"/>
          <w:sz w:val="18"/>
        </w:rPr>
        <w:t>#include</w:t>
      </w:r>
      <w:r>
        <w:rPr>
          <w:rFonts w:ascii="Courier New"/>
          <w:spacing w:val="-66"/>
          <w:sz w:val="18"/>
        </w:rPr>
        <w:t> </w:t>
      </w:r>
      <w:r>
        <w:rPr/>
        <w:t>files. However, this is to be avoided whenever possible. When it cannot be avoided, put a comment on the line with the </w:t>
      </w:r>
      <w:r>
        <w:rPr>
          <w:rFonts w:ascii="Courier New"/>
          <w:sz w:val="18"/>
        </w:rPr>
        <w:t>#include </w:t>
      </w:r>
      <w:r>
        <w:rPr/>
        <w:t>explaining why it is required. See the example below from </w:t>
      </w:r>
      <w:r>
        <w:rPr>
          <w:rFonts w:ascii="Courier New"/>
          <w:sz w:val="18"/>
        </w:rPr>
        <w:t>VTK/Graphics/vtkSynchronizedTemplates3D.h</w:t>
      </w:r>
    </w:p>
    <w:p>
      <w:pPr>
        <w:pStyle w:val="BodyText"/>
        <w:spacing w:before="9"/>
        <w:rPr>
          <w:rFonts w:ascii="Courier New"/>
          <w:sz w:val="25"/>
        </w:rPr>
      </w:pPr>
    </w:p>
    <w:p>
      <w:pPr>
        <w:spacing w:before="0"/>
        <w:ind w:left="1139" w:right="0" w:firstLine="0"/>
        <w:jc w:val="left"/>
        <w:rPr>
          <w:rFonts w:ascii="Courier New" w:hAnsi="Courier New"/>
          <w:sz w:val="18"/>
        </w:rPr>
      </w:pPr>
      <w:r>
        <w:rPr>
          <w:rFonts w:ascii="Courier New" w:hAnsi="Courier New"/>
          <w:color w:val="323232"/>
          <w:sz w:val="18"/>
        </w:rPr>
        <w:t>#include “vtkPolyDataAlgorithm.h”</w:t>
      </w:r>
    </w:p>
    <w:p>
      <w:pPr>
        <w:spacing w:before="41"/>
        <w:ind w:left="1139" w:right="0" w:firstLine="0"/>
        <w:jc w:val="left"/>
        <w:rPr>
          <w:rFonts w:ascii="Courier New" w:hAnsi="Courier New"/>
          <w:sz w:val="18"/>
        </w:rPr>
      </w:pPr>
      <w:r>
        <w:rPr>
          <w:rFonts w:ascii="Courier New" w:hAnsi="Courier New"/>
          <w:color w:val="323232"/>
          <w:sz w:val="18"/>
        </w:rPr>
        <w:t>#include “vtkContourValues.h” // Passes calls through</w:t>
      </w:r>
    </w:p>
    <w:p>
      <w:pPr>
        <w:pStyle w:val="BodyText"/>
        <w:rPr>
          <w:rFonts w:ascii="Courier New"/>
        </w:rPr>
      </w:pPr>
    </w:p>
    <w:p>
      <w:pPr>
        <w:pStyle w:val="BodyText"/>
        <w:spacing w:before="9"/>
        <w:rPr>
          <w:rFonts w:ascii="Courier New"/>
          <w:sz w:val="18"/>
        </w:rPr>
      </w:pPr>
    </w:p>
    <w:p>
      <w:pPr>
        <w:pStyle w:val="Heading4"/>
        <w:numPr>
          <w:ilvl w:val="1"/>
          <w:numId w:val="58"/>
        </w:numPr>
        <w:tabs>
          <w:tab w:pos="1264" w:val="left" w:leader="none"/>
        </w:tabs>
        <w:spacing w:line="240" w:lineRule="auto" w:before="0" w:after="0"/>
        <w:ind w:left="1263" w:right="0" w:hanging="602"/>
        <w:jc w:val="both"/>
      </w:pPr>
      <w:bookmarkStart w:name="_bookmark2695" w:id="2863"/>
      <w:bookmarkEnd w:id="2863"/>
      <w:r>
        <w:rPr>
          <w:b w:val="0"/>
        </w:rPr>
      </w:r>
      <w:bookmarkStart w:name="_bookmark2696" w:id="2864"/>
      <w:bookmarkEnd w:id="2864"/>
      <w:r>
        <w:rPr>
          <w:color w:val="0C7652"/>
          <w:spacing w:val="3"/>
        </w:rPr>
        <w:t>W</w:t>
      </w:r>
      <w:r>
        <w:rPr>
          <w:color w:val="0C7652"/>
          <w:spacing w:val="3"/>
        </w:rPr>
        <w:t>riting </w:t>
      </w:r>
      <w:r>
        <w:rPr>
          <w:color w:val="0C7652"/>
        </w:rPr>
        <w:t>A </w:t>
      </w:r>
      <w:r>
        <w:rPr>
          <w:color w:val="0C7652"/>
          <w:spacing w:val="3"/>
        </w:rPr>
        <w:t>VTK </w:t>
      </w:r>
      <w:bookmarkStart w:name="_bookmark2697" w:id="2865"/>
      <w:bookmarkEnd w:id="2865"/>
      <w:r>
        <w:rPr>
          <w:color w:val="0C7652"/>
          <w:spacing w:val="4"/>
        </w:rPr>
        <w:t>Cl</w:t>
      </w:r>
      <w:r>
        <w:rPr>
          <w:color w:val="0C7652"/>
          <w:spacing w:val="4"/>
        </w:rPr>
        <w:t>ass: </w:t>
      </w:r>
      <w:r>
        <w:rPr>
          <w:color w:val="0C7652"/>
          <w:spacing w:val="2"/>
        </w:rPr>
        <w:t>An</w:t>
      </w:r>
      <w:r>
        <w:rPr>
          <w:color w:val="0C7652"/>
          <w:spacing w:val="40"/>
        </w:rPr>
        <w:t> </w:t>
      </w:r>
      <w:r>
        <w:rPr>
          <w:color w:val="0C7652"/>
          <w:spacing w:val="4"/>
        </w:rPr>
        <w:t>Overview</w:t>
      </w:r>
    </w:p>
    <w:p>
      <w:pPr>
        <w:pStyle w:val="BodyText"/>
        <w:spacing w:line="249" w:lineRule="auto" w:before="183"/>
        <w:ind w:left="661" w:right="897"/>
        <w:jc w:val="both"/>
      </w:pPr>
      <w:r>
        <w:rPr/>
        <w:t>In this section we give a broad overview of how to write a VTK class. If you are writing a new filter, you’ll also want to refer to Chapter </w:t>
      </w:r>
      <w:hyperlink w:history="true" w:anchor="_bookmark3039">
        <w:r>
          <w:rPr/>
          <w:t>17 </w:t>
        </w:r>
      </w:hyperlink>
      <w:hyperlink w:history="true" w:anchor="_bookmark3039">
        <w:r>
          <w:rPr/>
          <w:t>“How To Write an Algorithm for VTK” on page 38</w:t>
        </w:r>
      </w:hyperlink>
      <w:r>
        <w:rPr/>
        <w:t>5, and of course, you should read the previous portion of this chapter.</w:t>
      </w:r>
    </w:p>
    <w:p>
      <w:pPr>
        <w:pStyle w:val="BodyText"/>
        <w:spacing w:line="247" w:lineRule="auto" w:before="28"/>
        <w:ind w:left="661" w:right="895" w:firstLine="478"/>
        <w:jc w:val="both"/>
      </w:pPr>
      <w:r>
        <w:rPr/>
        <w:t>Probably the hardest part about writing a VTK class is figuring out if you need it, and if so, where it fits into the system. These decisions come easier with experience. In the mean time, you probably want to start by working with other VTK developers, or posting to the </w:t>
      </w:r>
      <w:r>
        <w:rPr>
          <w:rFonts w:ascii="Courier New" w:hAnsi="Courier New"/>
          <w:sz w:val="18"/>
        </w:rPr>
        <w:t>vtkusers </w:t>
      </w:r>
      <w:r>
        <w:rPr/>
        <w:t>mailing list. (See </w:t>
      </w:r>
      <w:hyperlink w:history="true" w:anchor="_bookmark57">
        <w:r>
          <w:rPr/>
          <w:t>“Additional Resources” on page 6</w:t>
        </w:r>
      </w:hyperlink>
      <w:r>
        <w:rPr/>
        <w:t>.) If you determine that a class is needed, you’ll want to look at the following issues.</w:t>
      </w:r>
    </w:p>
    <w:p>
      <w:pPr>
        <w:pStyle w:val="BodyText"/>
        <w:spacing w:before="3"/>
        <w:rPr>
          <w:sz w:val="30"/>
        </w:rPr>
      </w:pPr>
    </w:p>
    <w:p>
      <w:pPr>
        <w:pStyle w:val="Heading6"/>
        <w:ind w:left="1139"/>
      </w:pPr>
      <w:bookmarkStart w:name="_bookmark2698" w:id="2866"/>
      <w:bookmarkEnd w:id="2866"/>
      <w:r>
        <w:rPr>
          <w:b w:val="0"/>
        </w:rPr>
      </w:r>
      <w:bookmarkStart w:name="_bookmark2699" w:id="2867"/>
      <w:bookmarkEnd w:id="2867"/>
      <w:r>
        <w:rPr>
          <w:b w:val="0"/>
        </w:rPr>
      </w:r>
      <w:r>
        <w:rPr>
          <w:color w:val="0C7652"/>
        </w:rPr>
        <w:t>Find A Similar Class</w:t>
      </w:r>
    </w:p>
    <w:p>
      <w:pPr>
        <w:pStyle w:val="BodyText"/>
        <w:spacing w:line="249" w:lineRule="auto" w:before="136"/>
        <w:ind w:left="661" w:right="897"/>
        <w:jc w:val="both"/>
      </w:pPr>
      <w:r>
        <w:rPr/>
        <w:t>The best place to start is to find a class that does something similar to what you want to do. This will often guide the creation of the object API, and/or the selection of a superclass.</w:t>
      </w:r>
    </w:p>
    <w:p>
      <w:pPr>
        <w:pStyle w:val="BodyText"/>
        <w:spacing w:before="1"/>
        <w:rPr>
          <w:sz w:val="30"/>
        </w:rPr>
      </w:pPr>
    </w:p>
    <w:p>
      <w:pPr>
        <w:pStyle w:val="Heading6"/>
        <w:ind w:left="1139"/>
      </w:pPr>
      <w:bookmarkStart w:name="_bookmark2700" w:id="2868"/>
      <w:bookmarkEnd w:id="2868"/>
      <w:r>
        <w:rPr>
          <w:b w:val="0"/>
        </w:rPr>
      </w:r>
      <w:bookmarkStart w:name="_bookmark2701" w:id="2869"/>
      <w:bookmarkEnd w:id="2869"/>
      <w:r>
        <w:rPr>
          <w:b w:val="0"/>
        </w:rPr>
      </w:r>
      <w:r>
        <w:rPr>
          <w:color w:val="0C7652"/>
        </w:rPr>
        <w:t>Identify A Superclass</w:t>
      </w:r>
    </w:p>
    <w:p>
      <w:pPr>
        <w:pStyle w:val="BodyText"/>
        <w:spacing w:line="249" w:lineRule="auto" w:before="136"/>
        <w:ind w:left="661" w:right="895"/>
        <w:jc w:val="both"/>
      </w:pPr>
      <w:r>
        <w:rPr/>
        <w:t>Most classes should derive from </w:t>
      </w:r>
      <w:bookmarkStart w:name="_bookmark2702" w:id="2870"/>
      <w:bookmarkEnd w:id="2870"/>
      <w:r>
        <w:rPr/>
        <w:t>v</w:t>
      </w:r>
      <w:r>
        <w:rPr/>
        <w:t>tkObject </w:t>
      </w:r>
      <w:bookmarkStart w:name="_bookmark2703" w:id="2871"/>
      <w:bookmarkEnd w:id="2871"/>
      <w:r>
        <w:rPr/>
        <w:t>or</w:t>
      </w:r>
      <w:r>
        <w:rPr/>
        <w:t> one of vtkObject’s descendants. Exceptions to this rule are </w:t>
      </w:r>
      <w:r>
        <w:rPr>
          <w:spacing w:val="-4"/>
        </w:rPr>
        <w:t>few, </w:t>
      </w:r>
      <w:r>
        <w:rPr/>
        <w:t>since vtkObject (or its superclass, vtkObjectBase) implements important functionality such as reference counting, command/observer user methods, print methods, and debugging flags. All VTK classes use single inheritance. While this is a contentious issue, there are good reasons for this policy</w:t>
      </w:r>
      <w:r>
        <w:rPr>
          <w:spacing w:val="-7"/>
        </w:rPr>
        <w:t> </w:t>
      </w:r>
      <w:r>
        <w:rPr/>
        <w:t>including</w:t>
      </w:r>
      <w:r>
        <w:rPr>
          <w:spacing w:val="-6"/>
        </w:rPr>
        <w:t> </w:t>
      </w:r>
      <w:r>
        <w:rPr/>
        <w:t>Java</w:t>
      </w:r>
      <w:r>
        <w:rPr>
          <w:spacing w:val="-7"/>
        </w:rPr>
        <w:t> </w:t>
      </w:r>
      <w:r>
        <w:rPr/>
        <w:t>support</w:t>
      </w:r>
      <w:r>
        <w:rPr>
          <w:spacing w:val="-6"/>
        </w:rPr>
        <w:t> </w:t>
      </w:r>
      <w:r>
        <w:rPr/>
        <w:t>(Java</w:t>
      </w:r>
      <w:r>
        <w:rPr>
          <w:spacing w:val="-7"/>
        </w:rPr>
        <w:t> </w:t>
      </w:r>
      <w:r>
        <w:rPr/>
        <w:t>allows</w:t>
      </w:r>
      <w:r>
        <w:rPr>
          <w:spacing w:val="-7"/>
        </w:rPr>
        <w:t> </w:t>
      </w:r>
      <w:r>
        <w:rPr/>
        <w:t>only</w:t>
      </w:r>
      <w:r>
        <w:rPr>
          <w:spacing w:val="-7"/>
        </w:rPr>
        <w:t> </w:t>
      </w:r>
      <w:r>
        <w:rPr/>
        <w:t>single</w:t>
      </w:r>
      <w:r>
        <w:rPr>
          <w:spacing w:val="-5"/>
        </w:rPr>
        <w:t> </w:t>
      </w:r>
      <w:r>
        <w:rPr/>
        <w:t>inheritance)</w:t>
      </w:r>
      <w:r>
        <w:rPr>
          <w:spacing w:val="-6"/>
        </w:rPr>
        <w:t> </w:t>
      </w:r>
      <w:r>
        <w:rPr/>
        <w:t>and</w:t>
      </w:r>
      <w:r>
        <w:rPr>
          <w:spacing w:val="-6"/>
        </w:rPr>
        <w:t> </w:t>
      </w:r>
      <w:r>
        <w:rPr/>
        <w:t>simplification</w:t>
      </w:r>
      <w:r>
        <w:rPr>
          <w:spacing w:val="-6"/>
        </w:rPr>
        <w:t> </w:t>
      </w:r>
      <w:r>
        <w:rPr/>
        <w:t>of</w:t>
      </w:r>
      <w:r>
        <w:rPr>
          <w:spacing w:val="-6"/>
        </w:rPr>
        <w:t> </w:t>
      </w:r>
      <w:r>
        <w:rPr/>
        <w:t>the</w:t>
      </w:r>
      <w:r>
        <w:rPr>
          <w:spacing w:val="-6"/>
        </w:rPr>
        <w:t> </w:t>
      </w:r>
      <w:r>
        <w:rPr/>
        <w:t>wrapping process</w:t>
      </w:r>
      <w:r>
        <w:rPr>
          <w:spacing w:val="-6"/>
        </w:rPr>
        <w:t> </w:t>
      </w:r>
      <w:r>
        <w:rPr/>
        <w:t>as</w:t>
      </w:r>
      <w:r>
        <w:rPr>
          <w:spacing w:val="-5"/>
        </w:rPr>
        <w:t> </w:t>
      </w:r>
      <w:r>
        <w:rPr/>
        <w:t>well</w:t>
      </w:r>
      <w:r>
        <w:rPr>
          <w:spacing w:val="-5"/>
        </w:rPr>
        <w:t> </w:t>
      </w:r>
      <w:r>
        <w:rPr/>
        <w:t>as</w:t>
      </w:r>
      <w:r>
        <w:rPr>
          <w:spacing w:val="-6"/>
        </w:rPr>
        <w:t> </w:t>
      </w:r>
      <w:r>
        <w:rPr/>
        <w:t>the</w:t>
      </w:r>
      <w:r>
        <w:rPr>
          <w:spacing w:val="-5"/>
        </w:rPr>
        <w:t> </w:t>
      </w:r>
      <w:r>
        <w:rPr/>
        <w:t>code.</w:t>
      </w:r>
      <w:r>
        <w:rPr>
          <w:spacing w:val="-5"/>
        </w:rPr>
        <w:t> </w:t>
      </w:r>
      <w:r>
        <w:rPr>
          <w:spacing w:val="-7"/>
        </w:rPr>
        <w:t>You</w:t>
      </w:r>
      <w:r>
        <w:rPr>
          <w:spacing w:val="-4"/>
        </w:rPr>
        <w:t> </w:t>
      </w:r>
      <w:r>
        <w:rPr/>
        <w:t>may</w:t>
      </w:r>
      <w:r>
        <w:rPr>
          <w:spacing w:val="-4"/>
        </w:rPr>
        <w:t> </w:t>
      </w:r>
      <w:r>
        <w:rPr/>
        <w:t>wish</w:t>
      </w:r>
      <w:r>
        <w:rPr>
          <w:spacing w:val="-5"/>
        </w:rPr>
        <w:t> </w:t>
      </w:r>
      <w:r>
        <w:rPr/>
        <w:t>to</w:t>
      </w:r>
      <w:r>
        <w:rPr>
          <w:spacing w:val="-3"/>
        </w:rPr>
        <w:t> </w:t>
      </w:r>
      <w:r>
        <w:rPr/>
        <w:t>refer</w:t>
      </w:r>
      <w:r>
        <w:rPr>
          <w:spacing w:val="-4"/>
        </w:rPr>
        <w:t> </w:t>
      </w:r>
      <w:r>
        <w:rPr/>
        <w:t>to</w:t>
      </w:r>
      <w:r>
        <w:rPr>
          <w:spacing w:val="-3"/>
        </w:rPr>
        <w:t> </w:t>
      </w:r>
      <w:r>
        <w:rPr/>
        <w:t>the</w:t>
      </w:r>
      <w:r>
        <w:rPr>
          <w:spacing w:val="-4"/>
        </w:rPr>
        <w:t> </w:t>
      </w:r>
      <w:r>
        <w:rPr/>
        <w:t>object</w:t>
      </w:r>
      <w:r>
        <w:rPr>
          <w:spacing w:val="-5"/>
        </w:rPr>
        <w:t> </w:t>
      </w:r>
      <w:r>
        <w:rPr/>
        <w:t>diagrams</w:t>
      </w:r>
      <w:r>
        <w:rPr>
          <w:spacing w:val="-4"/>
        </w:rPr>
        <w:t> </w:t>
      </w:r>
      <w:r>
        <w:rPr/>
        <w:t>found</w:t>
      </w:r>
      <w:r>
        <w:rPr>
          <w:spacing w:val="-4"/>
        </w:rPr>
        <w:t> </w:t>
      </w:r>
      <w:r>
        <w:rPr/>
        <w:t>in</w:t>
      </w:r>
      <w:r>
        <w:rPr>
          <w:spacing w:val="-5"/>
        </w:rPr>
        <w:t> </w:t>
      </w:r>
      <w:hyperlink w:history="true" w:anchor="_bookmark3286">
        <w:r>
          <w:rPr/>
          <w:t>“Object</w:t>
        </w:r>
        <w:r>
          <w:rPr>
            <w:spacing w:val="-5"/>
          </w:rPr>
          <w:t> </w:t>
        </w:r>
        <w:r>
          <w:rPr/>
          <w:t>Diagrams”</w:t>
        </w:r>
      </w:hyperlink>
      <w:r>
        <w:rPr/>
        <w:t> </w:t>
      </w:r>
      <w:hyperlink w:history="true" w:anchor="_bookmark3286">
        <w:r>
          <w:rPr/>
          <w:t>on page 43</w:t>
        </w:r>
      </w:hyperlink>
      <w:r>
        <w:rPr/>
        <w:t>7. These provide a succinct overview of many inheritance relationships found in</w:t>
      </w:r>
      <w:r>
        <w:rPr>
          <w:spacing w:val="-16"/>
        </w:rPr>
        <w:t> </w:t>
      </w:r>
      <w:r>
        <w:rPr/>
        <w:t>VTK.</w:t>
      </w:r>
    </w:p>
    <w:p>
      <w:pPr>
        <w:spacing w:after="0" w:line="249" w:lineRule="auto"/>
        <w:jc w:val="both"/>
        <w:sectPr>
          <w:headerReference w:type="default" r:id="rId433"/>
          <w:headerReference w:type="even" r:id="rId434"/>
          <w:pgSz w:w="10440" w:h="13680"/>
          <w:pgMar w:header="772" w:footer="0" w:top="980" w:bottom="280" w:left="780" w:right="0"/>
          <w:pgNumType w:start="305"/>
        </w:sectPr>
      </w:pPr>
    </w:p>
    <w:p>
      <w:pPr>
        <w:pStyle w:val="BodyText"/>
        <w:spacing w:before="11"/>
        <w:rPr>
          <w:sz w:val="26"/>
        </w:rPr>
      </w:pPr>
    </w:p>
    <w:p>
      <w:pPr>
        <w:pStyle w:val="Heading6"/>
        <w:spacing w:before="93"/>
        <w:ind w:left="600"/>
      </w:pPr>
      <w:bookmarkStart w:name="_bookmark2704" w:id="2872"/>
      <w:bookmarkEnd w:id="2872"/>
      <w:r>
        <w:rPr>
          <w:b w:val="0"/>
        </w:rPr>
      </w:r>
      <w:r>
        <w:rPr>
          <w:color w:val="0C7652"/>
        </w:rPr>
        <w:t>Single Class Per .h File</w:t>
      </w:r>
    </w:p>
    <w:p>
      <w:pPr>
        <w:pStyle w:val="BodyText"/>
        <w:spacing w:line="247" w:lineRule="auto" w:before="130"/>
        <w:ind w:left="121" w:right="1436"/>
        <w:jc w:val="both"/>
      </w:pPr>
      <w:r>
        <w:rPr/>
        <w:t>Classes</w:t>
      </w:r>
      <w:r>
        <w:rPr>
          <w:spacing w:val="-4"/>
        </w:rPr>
        <w:t> </w:t>
      </w:r>
      <w:r>
        <w:rPr/>
        <w:t>in</w:t>
      </w:r>
      <w:r>
        <w:rPr>
          <w:spacing w:val="-3"/>
        </w:rPr>
        <w:t> </w:t>
      </w:r>
      <w:r>
        <w:rPr/>
        <w:t>VTK</w:t>
      </w:r>
      <w:r>
        <w:rPr>
          <w:spacing w:val="-3"/>
        </w:rPr>
        <w:t> </w:t>
      </w:r>
      <w:r>
        <w:rPr/>
        <w:t>are</w:t>
      </w:r>
      <w:r>
        <w:rPr>
          <w:spacing w:val="-3"/>
        </w:rPr>
        <w:t> </w:t>
      </w:r>
      <w:r>
        <w:rPr/>
        <w:t>implemented</w:t>
      </w:r>
      <w:r>
        <w:rPr>
          <w:spacing w:val="-3"/>
        </w:rPr>
        <w:t> </w:t>
      </w:r>
      <w:r>
        <w:rPr/>
        <w:t>one</w:t>
      </w:r>
      <w:r>
        <w:rPr>
          <w:spacing w:val="-3"/>
        </w:rPr>
        <w:t> </w:t>
      </w:r>
      <w:r>
        <w:rPr/>
        <w:t>class</w:t>
      </w:r>
      <w:r>
        <w:rPr>
          <w:spacing w:val="-2"/>
        </w:rPr>
        <w:t> </w:t>
      </w:r>
      <w:r>
        <w:rPr/>
        <w:t>per</w:t>
      </w:r>
      <w:r>
        <w:rPr>
          <w:spacing w:val="-2"/>
        </w:rPr>
        <w:t> </w:t>
      </w:r>
      <w:r>
        <w:rPr>
          <w:rFonts w:ascii="Courier New" w:hAnsi="Courier New"/>
          <w:sz w:val="18"/>
        </w:rPr>
        <w:t>.h</w:t>
      </w:r>
      <w:r>
        <w:rPr>
          <w:rFonts w:ascii="Courier New" w:hAnsi="Courier New"/>
          <w:spacing w:val="-66"/>
          <w:sz w:val="18"/>
        </w:rPr>
        <w:t> </w:t>
      </w:r>
      <w:r>
        <w:rPr/>
        <w:t>header</w:t>
      </w:r>
      <w:r>
        <w:rPr>
          <w:spacing w:val="-3"/>
        </w:rPr>
        <w:t> </w:t>
      </w:r>
      <w:r>
        <w:rPr/>
        <w:t>file,</w:t>
      </w:r>
      <w:r>
        <w:rPr>
          <w:spacing w:val="-3"/>
        </w:rPr>
        <w:t> </w:t>
      </w:r>
      <w:r>
        <w:rPr/>
        <w:t>along</w:t>
      </w:r>
      <w:r>
        <w:rPr>
          <w:spacing w:val="-1"/>
        </w:rPr>
        <w:t> </w:t>
      </w:r>
      <w:r>
        <w:rPr/>
        <w:t>with</w:t>
      </w:r>
      <w:r>
        <w:rPr>
          <w:spacing w:val="-3"/>
        </w:rPr>
        <w:t> </w:t>
      </w:r>
      <w:r>
        <w:rPr/>
        <w:t>any</w:t>
      </w:r>
      <w:r>
        <w:rPr>
          <w:spacing w:val="-3"/>
        </w:rPr>
        <w:t> </w:t>
      </w:r>
      <w:r>
        <w:rPr/>
        <w:t>associated</w:t>
      </w:r>
      <w:r>
        <w:rPr>
          <w:spacing w:val="-2"/>
        </w:rPr>
        <w:t> </w:t>
      </w:r>
      <w:r>
        <w:rPr>
          <w:rFonts w:ascii="Courier New" w:hAnsi="Courier New"/>
          <w:sz w:val="18"/>
        </w:rPr>
        <w:t>.cxx</w:t>
      </w:r>
      <w:r>
        <w:rPr>
          <w:rFonts w:ascii="Courier New" w:hAnsi="Courier New"/>
          <w:spacing w:val="-66"/>
          <w:sz w:val="18"/>
        </w:rPr>
        <w:t> </w:t>
      </w:r>
      <w:r>
        <w:rPr/>
        <w:t>imple- mentation</w:t>
      </w:r>
      <w:r>
        <w:rPr>
          <w:spacing w:val="-5"/>
        </w:rPr>
        <w:t> </w:t>
      </w:r>
      <w:r>
        <w:rPr/>
        <w:t>file.</w:t>
      </w:r>
      <w:r>
        <w:rPr>
          <w:spacing w:val="-4"/>
        </w:rPr>
        <w:t> </w:t>
      </w:r>
      <w:r>
        <w:rPr/>
        <w:t>There</w:t>
      </w:r>
      <w:r>
        <w:rPr>
          <w:spacing w:val="-4"/>
        </w:rPr>
        <w:t> </w:t>
      </w:r>
      <w:r>
        <w:rPr/>
        <w:t>are</w:t>
      </w:r>
      <w:r>
        <w:rPr>
          <w:spacing w:val="-5"/>
        </w:rPr>
        <w:t> </w:t>
      </w:r>
      <w:r>
        <w:rPr/>
        <w:t>some</w:t>
      </w:r>
      <w:r>
        <w:rPr>
          <w:spacing w:val="-4"/>
        </w:rPr>
        <w:t> </w:t>
      </w:r>
      <w:r>
        <w:rPr/>
        <w:t>exceptions</w:t>
      </w:r>
      <w:r>
        <w:rPr>
          <w:spacing w:val="-5"/>
        </w:rPr>
        <w:t> </w:t>
      </w:r>
      <w:r>
        <w:rPr/>
        <w:t>to</w:t>
      </w:r>
      <w:r>
        <w:rPr>
          <w:spacing w:val="-4"/>
        </w:rPr>
        <w:t> </w:t>
      </w:r>
      <w:r>
        <w:rPr/>
        <w:t>this</w:t>
      </w:r>
      <w:r>
        <w:rPr>
          <w:spacing w:val="-4"/>
        </w:rPr>
        <w:t> </w:t>
      </w:r>
      <w:r>
        <w:rPr/>
        <w:t>rule—for</w:t>
      </w:r>
      <w:r>
        <w:rPr>
          <w:spacing w:val="-5"/>
        </w:rPr>
        <w:t> </w:t>
      </w:r>
      <w:r>
        <w:rPr/>
        <w:t>example,</w:t>
      </w:r>
      <w:r>
        <w:rPr>
          <w:spacing w:val="-6"/>
        </w:rPr>
        <w:t> </w:t>
      </w:r>
      <w:r>
        <w:rPr/>
        <w:t>when</w:t>
      </w:r>
      <w:r>
        <w:rPr>
          <w:spacing w:val="-5"/>
        </w:rPr>
        <w:t> </w:t>
      </w:r>
      <w:r>
        <w:rPr/>
        <w:t>you</w:t>
      </w:r>
      <w:r>
        <w:rPr>
          <w:spacing w:val="-5"/>
        </w:rPr>
        <w:t> </w:t>
      </w:r>
      <w:r>
        <w:rPr/>
        <w:t>have</w:t>
      </w:r>
      <w:r>
        <w:rPr>
          <w:spacing w:val="-5"/>
        </w:rPr>
        <w:t> </w:t>
      </w:r>
      <w:r>
        <w:rPr/>
        <w:t>to</w:t>
      </w:r>
      <w:r>
        <w:rPr>
          <w:spacing w:val="-3"/>
        </w:rPr>
        <w:t> </w:t>
      </w:r>
      <w:r>
        <w:rPr/>
        <w:t>define</w:t>
      </w:r>
      <w:r>
        <w:rPr>
          <w:spacing w:val="-5"/>
        </w:rPr>
        <w:t> </w:t>
      </w:r>
      <w:r>
        <w:rPr/>
        <w:t>internal helper classes. However, in these exceptions the helper class is not visible outside of the principle class. If it is, it should placed into its own </w:t>
      </w:r>
      <w:r>
        <w:rPr>
          <w:rFonts w:ascii="Courier New" w:hAnsi="Courier New"/>
          <w:sz w:val="18"/>
        </w:rPr>
        <w:t>.h/.cxx</w:t>
      </w:r>
      <w:r>
        <w:rPr>
          <w:rFonts w:ascii="Courier New" w:hAnsi="Courier New"/>
          <w:spacing w:val="-74"/>
          <w:sz w:val="18"/>
        </w:rPr>
        <w:t> </w:t>
      </w:r>
      <w:r>
        <w:rPr/>
        <w:t>files.</w:t>
      </w:r>
    </w:p>
    <w:p>
      <w:pPr>
        <w:pStyle w:val="BodyText"/>
        <w:spacing w:before="8"/>
        <w:rPr>
          <w:sz w:val="28"/>
        </w:rPr>
      </w:pPr>
    </w:p>
    <w:p>
      <w:pPr>
        <w:pStyle w:val="Heading6"/>
        <w:ind w:left="600"/>
      </w:pPr>
      <w:bookmarkStart w:name="_bookmark2705" w:id="2873"/>
      <w:bookmarkEnd w:id="2873"/>
      <w:r>
        <w:rPr>
          <w:b w:val="0"/>
        </w:rPr>
      </w:r>
      <w:bookmarkStart w:name="_bookmark2706" w:id="2874"/>
      <w:bookmarkEnd w:id="2874"/>
      <w:r>
        <w:rPr>
          <w:b w:val="0"/>
        </w:rPr>
      </w:r>
      <w:r>
        <w:rPr>
          <w:color w:val="0C7652"/>
        </w:rPr>
        <w:t>Required Methods</w:t>
      </w:r>
    </w:p>
    <w:p>
      <w:pPr>
        <w:pStyle w:val="BodyText"/>
        <w:spacing w:line="249" w:lineRule="auto" w:before="131"/>
        <w:ind w:left="121" w:right="1435"/>
        <w:jc w:val="both"/>
      </w:pPr>
      <w:r>
        <w:rPr/>
        <w:t>Several</w:t>
      </w:r>
      <w:r>
        <w:rPr>
          <w:spacing w:val="-7"/>
        </w:rPr>
        <w:t> </w:t>
      </w:r>
      <w:r>
        <w:rPr/>
        <w:t>methods</w:t>
      </w:r>
      <w:r>
        <w:rPr>
          <w:spacing w:val="-7"/>
        </w:rPr>
        <w:t> </w:t>
      </w:r>
      <w:r>
        <w:rPr/>
        <w:t>and</w:t>
      </w:r>
      <w:r>
        <w:rPr>
          <w:spacing w:val="-7"/>
        </w:rPr>
        <w:t> </w:t>
      </w:r>
      <w:r>
        <w:rPr/>
        <w:t>macros</w:t>
      </w:r>
      <w:r>
        <w:rPr>
          <w:spacing w:val="-7"/>
        </w:rPr>
        <w:t> </w:t>
      </w:r>
      <w:r>
        <w:rPr/>
        <w:t>must</w:t>
      </w:r>
      <w:r>
        <w:rPr>
          <w:spacing w:val="-6"/>
        </w:rPr>
        <w:t> </w:t>
      </w:r>
      <w:r>
        <w:rPr/>
        <w:t>be</w:t>
      </w:r>
      <w:r>
        <w:rPr>
          <w:spacing w:val="-7"/>
        </w:rPr>
        <w:t> </w:t>
      </w:r>
      <w:r>
        <w:rPr/>
        <w:t>defined</w:t>
      </w:r>
      <w:r>
        <w:rPr>
          <w:spacing w:val="-7"/>
        </w:rPr>
        <w:t> </w:t>
      </w:r>
      <w:r>
        <w:rPr/>
        <w:t>by</w:t>
      </w:r>
      <w:r>
        <w:rPr>
          <w:spacing w:val="-7"/>
        </w:rPr>
        <w:t> </w:t>
      </w:r>
      <w:r>
        <w:rPr/>
        <w:t>every</w:t>
      </w:r>
      <w:r>
        <w:rPr>
          <w:spacing w:val="-5"/>
        </w:rPr>
        <w:t> </w:t>
      </w:r>
      <w:r>
        <w:rPr/>
        <w:t>VTK</w:t>
      </w:r>
      <w:r>
        <w:rPr>
          <w:spacing w:val="-7"/>
        </w:rPr>
        <w:t> </w:t>
      </w:r>
      <w:r>
        <w:rPr/>
        <w:t>class</w:t>
      </w:r>
      <w:r>
        <w:rPr>
          <w:spacing w:val="-8"/>
        </w:rPr>
        <w:t> </w:t>
      </w:r>
      <w:r>
        <w:rPr/>
        <w:t>as</w:t>
      </w:r>
      <w:r>
        <w:rPr>
          <w:spacing w:val="-6"/>
        </w:rPr>
        <w:t> </w:t>
      </w:r>
      <w:r>
        <w:rPr/>
        <w:t>follows.</w:t>
      </w:r>
      <w:r>
        <w:rPr>
          <w:spacing w:val="-6"/>
        </w:rPr>
        <w:t> </w:t>
      </w:r>
      <w:r>
        <w:rPr/>
        <w:t>See</w:t>
      </w:r>
      <w:r>
        <w:rPr>
          <w:spacing w:val="-7"/>
        </w:rPr>
        <w:t> </w:t>
      </w:r>
      <w:hyperlink w:history="true" w:anchor="_bookmark2647">
        <w:r>
          <w:rPr/>
          <w:t>“Standard</w:t>
        </w:r>
        <w:r>
          <w:rPr>
            <w:spacing w:val="-6"/>
          </w:rPr>
          <w:t> </w:t>
        </w:r>
        <w:r>
          <w:rPr/>
          <w:t>Methods:</w:t>
        </w:r>
      </w:hyperlink>
      <w:r>
        <w:rPr/>
        <w:t> </w:t>
      </w:r>
      <w:hyperlink w:history="true" w:anchor="_bookmark2647">
        <w:r>
          <w:rPr/>
          <w:t>Creating and Deleting Objects” on page 300 </w:t>
        </w:r>
      </w:hyperlink>
      <w:r>
        <w:rPr/>
        <w:t>for a description of these</w:t>
      </w:r>
      <w:r>
        <w:rPr>
          <w:spacing w:val="-6"/>
        </w:rPr>
        <w:t> </w:t>
      </w:r>
      <w:r>
        <w:rPr/>
        <w:t>methods.</w:t>
      </w:r>
    </w:p>
    <w:p>
      <w:pPr>
        <w:pStyle w:val="ListParagraph"/>
        <w:numPr>
          <w:ilvl w:val="0"/>
          <w:numId w:val="60"/>
        </w:numPr>
        <w:tabs>
          <w:tab w:pos="600" w:val="left" w:leader="none"/>
        </w:tabs>
        <w:spacing w:line="240" w:lineRule="auto" w:before="182" w:after="0"/>
        <w:ind w:left="601" w:right="1436" w:hanging="190"/>
        <w:jc w:val="left"/>
        <w:rPr>
          <w:sz w:val="20"/>
        </w:rPr>
      </w:pPr>
      <w:bookmarkStart w:name="_bookmark2707" w:id="2875"/>
      <w:bookmarkEnd w:id="2875"/>
      <w:r>
        <w:rPr/>
      </w:r>
      <w:bookmarkStart w:name="_bookmark2707" w:id="2876"/>
      <w:bookmarkEnd w:id="2876"/>
      <w:r>
        <w:rPr>
          <w:rFonts w:ascii="Courier New" w:hAnsi="Courier New"/>
          <w:sz w:val="18"/>
        </w:rPr>
        <w:t>New(</w:t>
      </w:r>
      <w:r>
        <w:rPr>
          <w:rFonts w:ascii="Courier New" w:hAnsi="Courier New"/>
          <w:sz w:val="18"/>
        </w:rPr>
        <w:t>)</w:t>
      </w:r>
      <w:r>
        <w:rPr>
          <w:rFonts w:ascii="Courier New" w:hAnsi="Courier New"/>
          <w:spacing w:val="-68"/>
          <w:sz w:val="18"/>
        </w:rPr>
        <w:t> </w:t>
      </w:r>
      <w:r>
        <w:rPr>
          <w:sz w:val="20"/>
        </w:rPr>
        <w:t>—</w:t>
      </w:r>
      <w:r>
        <w:rPr>
          <w:spacing w:val="-4"/>
          <w:sz w:val="20"/>
        </w:rPr>
        <w:t> </w:t>
      </w:r>
      <w:r>
        <w:rPr>
          <w:sz w:val="20"/>
        </w:rPr>
        <w:t>Every</w:t>
      </w:r>
      <w:r>
        <w:rPr>
          <w:spacing w:val="-3"/>
          <w:sz w:val="20"/>
        </w:rPr>
        <w:t> </w:t>
      </w:r>
      <w:r>
        <w:rPr>
          <w:sz w:val="20"/>
        </w:rPr>
        <w:t>non-abstract</w:t>
      </w:r>
      <w:r>
        <w:rPr>
          <w:spacing w:val="-5"/>
          <w:sz w:val="20"/>
        </w:rPr>
        <w:t> </w:t>
      </w:r>
      <w:r>
        <w:rPr>
          <w:sz w:val="20"/>
        </w:rPr>
        <w:t>class</w:t>
      </w:r>
      <w:r>
        <w:rPr>
          <w:spacing w:val="-4"/>
          <w:sz w:val="20"/>
        </w:rPr>
        <w:t> </w:t>
      </w:r>
      <w:r>
        <w:rPr>
          <w:sz w:val="20"/>
        </w:rPr>
        <w:t>(i.e.,</w:t>
      </w:r>
      <w:r>
        <w:rPr>
          <w:spacing w:val="-3"/>
          <w:sz w:val="20"/>
        </w:rPr>
        <w:t> </w:t>
      </w:r>
      <w:r>
        <w:rPr>
          <w:sz w:val="20"/>
        </w:rPr>
        <w:t>a</w:t>
      </w:r>
      <w:r>
        <w:rPr>
          <w:spacing w:val="-4"/>
          <w:sz w:val="20"/>
        </w:rPr>
        <w:t> </w:t>
      </w:r>
      <w:r>
        <w:rPr>
          <w:sz w:val="20"/>
        </w:rPr>
        <w:t>class</w:t>
      </w:r>
      <w:r>
        <w:rPr>
          <w:spacing w:val="-3"/>
          <w:sz w:val="20"/>
        </w:rPr>
        <w:t> </w:t>
      </w:r>
      <w:r>
        <w:rPr>
          <w:sz w:val="20"/>
        </w:rPr>
        <w:t>that</w:t>
      </w:r>
      <w:r>
        <w:rPr>
          <w:spacing w:val="-4"/>
          <w:sz w:val="20"/>
        </w:rPr>
        <w:t> </w:t>
      </w:r>
      <w:r>
        <w:rPr>
          <w:sz w:val="20"/>
        </w:rPr>
        <w:t>does</w:t>
      </w:r>
      <w:r>
        <w:rPr>
          <w:spacing w:val="-4"/>
          <w:sz w:val="20"/>
        </w:rPr>
        <w:t> </w:t>
      </w:r>
      <w:r>
        <w:rPr>
          <w:sz w:val="20"/>
        </w:rPr>
        <w:t>not</w:t>
      </w:r>
      <w:r>
        <w:rPr>
          <w:spacing w:val="-4"/>
          <w:sz w:val="20"/>
        </w:rPr>
        <w:t> </w:t>
      </w:r>
      <w:r>
        <w:rPr>
          <w:sz w:val="20"/>
        </w:rPr>
        <w:t>implement</w:t>
      </w:r>
      <w:r>
        <w:rPr>
          <w:spacing w:val="-5"/>
          <w:sz w:val="20"/>
        </w:rPr>
        <w:t> </w:t>
      </w:r>
      <w:r>
        <w:rPr>
          <w:sz w:val="20"/>
        </w:rPr>
        <w:t>a</w:t>
      </w:r>
      <w:r>
        <w:rPr>
          <w:spacing w:val="-4"/>
          <w:sz w:val="20"/>
        </w:rPr>
        <w:t> </w:t>
      </w:r>
      <w:r>
        <w:rPr>
          <w:sz w:val="20"/>
        </w:rPr>
        <w:t>pure</w:t>
      </w:r>
      <w:r>
        <w:rPr>
          <w:spacing w:val="-3"/>
          <w:sz w:val="20"/>
        </w:rPr>
        <w:t> </w:t>
      </w:r>
      <w:r>
        <w:rPr>
          <w:sz w:val="20"/>
        </w:rPr>
        <w:t>virtual</w:t>
      </w:r>
      <w:r>
        <w:rPr>
          <w:spacing w:val="-5"/>
          <w:sz w:val="20"/>
        </w:rPr>
        <w:t> </w:t>
      </w:r>
      <w:r>
        <w:rPr>
          <w:sz w:val="20"/>
        </w:rPr>
        <w:t>function)</w:t>
      </w:r>
      <w:bookmarkStart w:name="_bookmark2708" w:id="2877"/>
      <w:bookmarkEnd w:id="2877"/>
      <w:r>
        <w:rPr>
          <w:sz w:val="20"/>
        </w:rPr>
      </w:r>
      <w:r>
        <w:rPr>
          <w:sz w:val="20"/>
        </w:rPr>
        <w:t> must define the </w:t>
      </w:r>
      <w:r>
        <w:rPr>
          <w:rFonts w:ascii="Courier New" w:hAnsi="Courier New"/>
          <w:sz w:val="18"/>
        </w:rPr>
        <w:t>New()</w:t>
      </w:r>
      <w:r>
        <w:rPr>
          <w:rFonts w:ascii="Courier New" w:hAnsi="Courier New"/>
          <w:spacing w:val="-64"/>
          <w:sz w:val="18"/>
        </w:rPr>
        <w:t> </w:t>
      </w:r>
      <w:r>
        <w:rPr>
          <w:sz w:val="20"/>
        </w:rPr>
        <w:t>method.</w:t>
      </w:r>
    </w:p>
    <w:p>
      <w:pPr>
        <w:pStyle w:val="ListParagraph"/>
        <w:numPr>
          <w:ilvl w:val="0"/>
          <w:numId w:val="60"/>
        </w:numPr>
        <w:tabs>
          <w:tab w:pos="600" w:val="left" w:leader="none"/>
        </w:tabs>
        <w:spacing w:line="242" w:lineRule="auto" w:before="99" w:after="0"/>
        <w:ind w:left="601" w:right="1432" w:hanging="190"/>
        <w:jc w:val="both"/>
        <w:rPr>
          <w:sz w:val="20"/>
        </w:rPr>
      </w:pPr>
      <w:r>
        <w:rPr>
          <w:rFonts w:ascii="Courier New" w:hAnsi="Courier New"/>
          <w:sz w:val="18"/>
        </w:rPr>
        <w:t>vtkTypeMacro(className,superclassName) </w:t>
      </w:r>
      <w:r>
        <w:rPr>
          <w:sz w:val="20"/>
        </w:rPr>
        <w:t>— This macro is a convenient way to define methods used at run-time to determine the type of an instance, or to perform safe down casting. vtkTypeMacro is defined in the file </w:t>
      </w:r>
      <w:r>
        <w:rPr>
          <w:rFonts w:ascii="Courier New" w:hAnsi="Courier New"/>
          <w:sz w:val="18"/>
        </w:rPr>
        <w:t>vtkSetGet.h</w:t>
      </w:r>
      <w:r>
        <w:rPr>
          <w:sz w:val="20"/>
        </w:rPr>
        <w:t>. The macro defines the methods </w:t>
      </w:r>
      <w:r>
        <w:rPr>
          <w:rFonts w:ascii="Courier New" w:hAnsi="Courier New"/>
          <w:sz w:val="18"/>
        </w:rPr>
        <w:t>IsTypeOf()</w:t>
      </w:r>
      <w:r>
        <w:rPr>
          <w:sz w:val="20"/>
        </w:rPr>
        <w:t>, </w:t>
      </w:r>
      <w:r>
        <w:rPr>
          <w:rFonts w:ascii="Courier New" w:hAnsi="Courier New"/>
          <w:sz w:val="18"/>
        </w:rPr>
        <w:t>IsA()</w:t>
      </w:r>
      <w:r>
        <w:rPr>
          <w:sz w:val="20"/>
        </w:rPr>
        <w:t>, </w:t>
      </w:r>
      <w:r>
        <w:rPr>
          <w:rFonts w:ascii="Courier New" w:hAnsi="Courier New"/>
          <w:sz w:val="18"/>
        </w:rPr>
        <w:t>GetClassName()</w:t>
      </w:r>
      <w:r>
        <w:rPr>
          <w:sz w:val="20"/>
        </w:rPr>
        <w:t>, </w:t>
      </w:r>
      <w:r>
        <w:rPr>
          <w:rFonts w:ascii="Courier New" w:hAnsi="Courier New"/>
          <w:sz w:val="18"/>
        </w:rPr>
        <w:t>SafeDownCast()</w:t>
      </w:r>
      <w:r>
        <w:rPr>
          <w:sz w:val="20"/>
        </w:rPr>
        <w:t>, and the virtual constructor</w:t>
      </w:r>
      <w:bookmarkStart w:name="_bookmark2709" w:id="2878"/>
      <w:bookmarkEnd w:id="2878"/>
      <w:r>
        <w:rPr>
          <w:sz w:val="20"/>
        </w:rPr>
      </w:r>
      <w:r>
        <w:rPr>
          <w:sz w:val="20"/>
        </w:rPr>
        <w:t> </w:t>
      </w:r>
      <w:r>
        <w:rPr>
          <w:rFonts w:ascii="Courier New" w:hAnsi="Courier New"/>
          <w:sz w:val="18"/>
        </w:rPr>
        <w:t>NewInstance()</w:t>
      </w:r>
      <w:r>
        <w:rPr>
          <w:sz w:val="20"/>
        </w:rPr>
        <w:t>.</w:t>
      </w:r>
    </w:p>
    <w:p>
      <w:pPr>
        <w:pStyle w:val="ListParagraph"/>
        <w:numPr>
          <w:ilvl w:val="0"/>
          <w:numId w:val="60"/>
        </w:numPr>
        <w:tabs>
          <w:tab w:pos="600" w:val="left" w:leader="none"/>
        </w:tabs>
        <w:spacing w:line="240" w:lineRule="auto" w:before="95" w:after="0"/>
        <w:ind w:left="600" w:right="0" w:hanging="189"/>
        <w:jc w:val="left"/>
        <w:rPr>
          <w:sz w:val="20"/>
        </w:rPr>
      </w:pPr>
      <w:bookmarkStart w:name="_bookmark2710" w:id="2879"/>
      <w:bookmarkEnd w:id="2879"/>
      <w:r>
        <w:rPr/>
      </w:r>
      <w:bookmarkStart w:name="_bookmark2710" w:id="2880"/>
      <w:bookmarkEnd w:id="2880"/>
      <w:r>
        <w:rPr>
          <w:rFonts w:ascii="Courier New" w:hAnsi="Courier New"/>
          <w:sz w:val="18"/>
        </w:rPr>
        <w:t>PrintSe</w:t>
      </w:r>
      <w:r>
        <w:rPr>
          <w:rFonts w:ascii="Courier New" w:hAnsi="Courier New"/>
          <w:sz w:val="18"/>
        </w:rPr>
        <w:t>lf()</w:t>
      </w:r>
      <w:r>
        <w:rPr>
          <w:rFonts w:ascii="Courier New" w:hAnsi="Courier New"/>
          <w:spacing w:val="-67"/>
          <w:sz w:val="18"/>
        </w:rPr>
        <w:t> </w:t>
      </w:r>
      <w:r>
        <w:rPr>
          <w:sz w:val="20"/>
        </w:rPr>
        <w:t>— Print out instance variables in an intelligent manner.</w:t>
      </w:r>
    </w:p>
    <w:p>
      <w:pPr>
        <w:pStyle w:val="ListParagraph"/>
        <w:numPr>
          <w:ilvl w:val="0"/>
          <w:numId w:val="60"/>
        </w:numPr>
        <w:tabs>
          <w:tab w:pos="600" w:val="left" w:leader="none"/>
        </w:tabs>
        <w:spacing w:line="240" w:lineRule="auto" w:before="99" w:after="0"/>
        <w:ind w:left="600" w:right="0" w:hanging="189"/>
        <w:jc w:val="left"/>
        <w:rPr>
          <w:sz w:val="20"/>
        </w:rPr>
      </w:pPr>
      <w:bookmarkStart w:name="_bookmark2711" w:id="2881"/>
      <w:bookmarkEnd w:id="2881"/>
      <w:r>
        <w:rPr/>
      </w:r>
      <w:bookmarkStart w:name="_bookmark2711" w:id="2882"/>
      <w:bookmarkEnd w:id="2882"/>
      <w:r>
        <w:rPr>
          <w:sz w:val="20"/>
        </w:rPr>
        <w:t>C</w:t>
      </w:r>
      <w:r>
        <w:rPr>
          <w:sz w:val="20"/>
        </w:rPr>
        <w:t>onstructor (must be </w:t>
      </w:r>
      <w:r>
        <w:rPr>
          <w:rFonts w:ascii="Courier New"/>
          <w:sz w:val="18"/>
        </w:rPr>
        <w:t>protected</w:t>
      </w:r>
      <w:r>
        <w:rPr>
          <w:sz w:val="20"/>
        </w:rPr>
        <w:t>)</w:t>
      </w:r>
    </w:p>
    <w:p>
      <w:pPr>
        <w:pStyle w:val="ListParagraph"/>
        <w:numPr>
          <w:ilvl w:val="0"/>
          <w:numId w:val="60"/>
        </w:numPr>
        <w:tabs>
          <w:tab w:pos="600" w:val="left" w:leader="none"/>
        </w:tabs>
        <w:spacing w:line="240" w:lineRule="auto" w:before="100" w:after="0"/>
        <w:ind w:left="600" w:right="0" w:hanging="189"/>
        <w:jc w:val="left"/>
        <w:rPr>
          <w:sz w:val="20"/>
        </w:rPr>
      </w:pPr>
      <w:bookmarkStart w:name="_bookmark2712" w:id="2883"/>
      <w:bookmarkEnd w:id="2883"/>
      <w:r>
        <w:rPr/>
      </w:r>
      <w:bookmarkStart w:name="_bookmark2712" w:id="2884"/>
      <w:bookmarkEnd w:id="2884"/>
      <w:r>
        <w:rPr>
          <w:sz w:val="20"/>
        </w:rPr>
        <w:t>De</w:t>
      </w:r>
      <w:r>
        <w:rPr>
          <w:sz w:val="20"/>
        </w:rPr>
        <w:t>structor (must be</w:t>
      </w:r>
      <w:r>
        <w:rPr>
          <w:spacing w:val="-2"/>
          <w:sz w:val="20"/>
        </w:rPr>
        <w:t> </w:t>
      </w:r>
      <w:r>
        <w:rPr>
          <w:rFonts w:ascii="Courier New"/>
          <w:sz w:val="18"/>
        </w:rPr>
        <w:t>protected</w:t>
      </w:r>
      <w:r>
        <w:rPr>
          <w:sz w:val="20"/>
        </w:rPr>
        <w:t>)</w:t>
      </w:r>
    </w:p>
    <w:p>
      <w:pPr>
        <w:pStyle w:val="ListParagraph"/>
        <w:numPr>
          <w:ilvl w:val="0"/>
          <w:numId w:val="60"/>
        </w:numPr>
        <w:tabs>
          <w:tab w:pos="600" w:val="left" w:leader="none"/>
        </w:tabs>
        <w:spacing w:line="240" w:lineRule="auto" w:before="99" w:after="0"/>
        <w:ind w:left="600" w:right="0" w:hanging="189"/>
        <w:jc w:val="left"/>
        <w:rPr>
          <w:sz w:val="20"/>
        </w:rPr>
      </w:pPr>
      <w:bookmarkStart w:name="_bookmark2713" w:id="2885"/>
      <w:bookmarkEnd w:id="2885"/>
      <w:r>
        <w:rPr/>
      </w:r>
      <w:bookmarkStart w:name="_bookmark2713" w:id="2886"/>
      <w:bookmarkEnd w:id="2886"/>
      <w:r>
        <w:rPr>
          <w:sz w:val="20"/>
        </w:rPr>
        <w:t>C</w:t>
      </w:r>
      <w:r>
        <w:rPr>
          <w:sz w:val="20"/>
        </w:rPr>
        <w:t>opy Constructor (must be </w:t>
      </w:r>
      <w:r>
        <w:rPr>
          <w:rFonts w:ascii="Courier New"/>
          <w:sz w:val="18"/>
        </w:rPr>
        <w:t>private</w:t>
      </w:r>
      <w:r>
        <w:rPr>
          <w:rFonts w:ascii="Courier New"/>
          <w:spacing w:val="-69"/>
          <w:sz w:val="18"/>
        </w:rPr>
        <w:t> </w:t>
      </w:r>
      <w:r>
        <w:rPr>
          <w:sz w:val="20"/>
        </w:rPr>
        <w:t>and not implemented)</w:t>
      </w:r>
    </w:p>
    <w:p>
      <w:pPr>
        <w:pStyle w:val="ListParagraph"/>
        <w:numPr>
          <w:ilvl w:val="0"/>
          <w:numId w:val="60"/>
        </w:numPr>
        <w:tabs>
          <w:tab w:pos="600" w:val="left" w:leader="none"/>
        </w:tabs>
        <w:spacing w:line="240" w:lineRule="auto" w:before="98" w:after="0"/>
        <w:ind w:left="600" w:right="0" w:hanging="189"/>
        <w:jc w:val="left"/>
        <w:rPr>
          <w:sz w:val="20"/>
        </w:rPr>
      </w:pPr>
      <w:r>
        <w:rPr>
          <w:rFonts w:ascii="Courier New"/>
          <w:sz w:val="18"/>
        </w:rPr>
        <w:t>operator=</w:t>
      </w:r>
      <w:r>
        <w:rPr>
          <w:rFonts w:ascii="Courier New"/>
          <w:spacing w:val="-64"/>
          <w:sz w:val="18"/>
        </w:rPr>
        <w:t> </w:t>
      </w:r>
      <w:r>
        <w:rPr>
          <w:sz w:val="20"/>
        </w:rPr>
        <w:t>(must be </w:t>
      </w:r>
      <w:r>
        <w:rPr>
          <w:rFonts w:ascii="Courier New"/>
          <w:sz w:val="18"/>
        </w:rPr>
        <w:t>private</w:t>
      </w:r>
      <w:r>
        <w:rPr>
          <w:rFonts w:ascii="Courier New"/>
          <w:spacing w:val="-63"/>
          <w:sz w:val="18"/>
        </w:rPr>
        <w:t> </w:t>
      </w:r>
      <w:r>
        <w:rPr>
          <w:sz w:val="20"/>
        </w:rPr>
        <w:t>and</w:t>
      </w:r>
      <w:r>
        <w:rPr>
          <w:spacing w:val="-1"/>
          <w:sz w:val="20"/>
        </w:rPr>
        <w:t> </w:t>
      </w:r>
      <w:r>
        <w:rPr>
          <w:sz w:val="20"/>
        </w:rPr>
        <w:t>not</w:t>
      </w:r>
      <w:r>
        <w:rPr>
          <w:spacing w:val="-1"/>
          <w:sz w:val="20"/>
        </w:rPr>
        <w:t> </w:t>
      </w:r>
      <w:r>
        <w:rPr>
          <w:sz w:val="20"/>
        </w:rPr>
        <w:t>implemented)</w:t>
      </w:r>
    </w:p>
    <w:p>
      <w:pPr>
        <w:pStyle w:val="BodyText"/>
        <w:spacing w:line="247" w:lineRule="auto" w:before="180"/>
        <w:ind w:left="121" w:right="1435"/>
        <w:jc w:val="both"/>
      </w:pPr>
      <w:r>
        <w:rPr/>
        <w:t>The</w:t>
      </w:r>
      <w:r>
        <w:rPr>
          <w:spacing w:val="-10"/>
        </w:rPr>
        <w:t> </w:t>
      </w:r>
      <w:r>
        <w:rPr/>
        <w:t>constructor,</w:t>
      </w:r>
      <w:r>
        <w:rPr>
          <w:spacing w:val="-9"/>
        </w:rPr>
        <w:t> </w:t>
      </w:r>
      <w:r>
        <w:rPr/>
        <w:t>copy</w:t>
      </w:r>
      <w:r>
        <w:rPr>
          <w:spacing w:val="-9"/>
        </w:rPr>
        <w:t> </w:t>
      </w:r>
      <w:r>
        <w:rPr/>
        <w:t>constructor,</w:t>
      </w:r>
      <w:r>
        <w:rPr>
          <w:spacing w:val="-8"/>
        </w:rPr>
        <w:t> </w:t>
      </w:r>
      <w:r>
        <w:rPr/>
        <w:t>destructor,</w:t>
      </w:r>
      <w:r>
        <w:rPr>
          <w:spacing w:val="-10"/>
        </w:rPr>
        <w:t> </w:t>
      </w:r>
      <w:r>
        <w:rPr/>
        <w:t>and</w:t>
      </w:r>
      <w:r>
        <w:rPr>
          <w:spacing w:val="-10"/>
        </w:rPr>
        <w:t> </w:t>
      </w:r>
      <w:r>
        <w:rPr>
          <w:rFonts w:ascii="Courier New" w:hAnsi="Courier New"/>
          <w:sz w:val="18"/>
        </w:rPr>
        <w:t>operator=</w:t>
      </w:r>
      <w:r>
        <w:rPr>
          <w:rFonts w:ascii="Courier New" w:hAnsi="Courier New"/>
          <w:spacing w:val="-71"/>
          <w:sz w:val="18"/>
        </w:rPr>
        <w:t> </w:t>
      </w:r>
      <w:r>
        <w:rPr/>
        <w:t>must</w:t>
      </w:r>
      <w:r>
        <w:rPr>
          <w:spacing w:val="-9"/>
        </w:rPr>
        <w:t> </w:t>
      </w:r>
      <w:r>
        <w:rPr/>
        <w:t>not</w:t>
      </w:r>
      <w:r>
        <w:rPr>
          <w:spacing w:val="-9"/>
        </w:rPr>
        <w:t> </w:t>
      </w:r>
      <w:r>
        <w:rPr/>
        <w:t>be</w:t>
      </w:r>
      <w:r>
        <w:rPr>
          <w:spacing w:val="-10"/>
        </w:rPr>
        <w:t> </w:t>
      </w:r>
      <w:r>
        <w:rPr/>
        <w:t>public.</w:t>
      </w:r>
      <w:r>
        <w:rPr>
          <w:spacing w:val="-9"/>
        </w:rPr>
        <w:t> </w:t>
      </w:r>
      <w:r>
        <w:rPr/>
        <w:t>The</w:t>
      </w:r>
      <w:r>
        <w:rPr>
          <w:spacing w:val="-10"/>
        </w:rPr>
        <w:t> </w:t>
      </w:r>
      <w:r>
        <w:rPr>
          <w:rFonts w:ascii="Courier New" w:hAnsi="Courier New"/>
          <w:sz w:val="18"/>
        </w:rPr>
        <w:t>New()</w:t>
      </w:r>
      <w:r>
        <w:rPr>
          <w:rFonts w:ascii="Courier New" w:hAnsi="Courier New"/>
          <w:spacing w:val="-72"/>
          <w:sz w:val="18"/>
        </w:rPr>
        <w:t> </w:t>
      </w:r>
      <w:r>
        <w:rPr/>
        <w:t>method should use the procedure outlined in </w:t>
      </w:r>
      <w:hyperlink w:history="true" w:anchor="_bookmark2724">
        <w:r>
          <w:rPr/>
          <w:t>“Object Factories” on page 307. </w:t>
        </w:r>
      </w:hyperlink>
      <w:r>
        <w:rPr/>
        <w:t>Of course, depending upon the superclass(es) of your class, there may be additional methods to implement to satisfy the class API (i.e., fill in pure virtual</w:t>
      </w:r>
      <w:r>
        <w:rPr>
          <w:spacing w:val="-2"/>
        </w:rPr>
        <w:t> </w:t>
      </w:r>
      <w:r>
        <w:rPr/>
        <w:t>functions).</w:t>
      </w:r>
    </w:p>
    <w:p>
      <w:pPr>
        <w:pStyle w:val="BodyText"/>
        <w:spacing w:before="8"/>
        <w:rPr>
          <w:sz w:val="29"/>
        </w:rPr>
      </w:pPr>
    </w:p>
    <w:p>
      <w:pPr>
        <w:pStyle w:val="Heading6"/>
        <w:ind w:left="599"/>
      </w:pPr>
      <w:bookmarkStart w:name="_bookmark2714" w:id="2887"/>
      <w:bookmarkEnd w:id="2887"/>
      <w:r>
        <w:rPr>
          <w:b w:val="0"/>
        </w:rPr>
      </w:r>
      <w:bookmarkStart w:name="_bookmark2715" w:id="2888"/>
      <w:bookmarkEnd w:id="2888"/>
      <w:r>
        <w:rPr>
          <w:b w:val="0"/>
        </w:rPr>
      </w:r>
      <w:r>
        <w:rPr>
          <w:color w:val="0C7652"/>
        </w:rPr>
        <w:t>Document Code</w:t>
      </w:r>
    </w:p>
    <w:p>
      <w:pPr>
        <w:pStyle w:val="BodyText"/>
        <w:spacing w:before="131"/>
        <w:ind w:left="121" w:right="1434"/>
        <w:jc w:val="both"/>
      </w:pPr>
      <w:r>
        <w:rPr/>
        <w:t>The documentation of VTK classes depends upon proper use of documentation directives. Each </w:t>
      </w:r>
      <w:r>
        <w:rPr>
          <w:rFonts w:ascii="Courier New"/>
          <w:sz w:val="18"/>
        </w:rPr>
        <w:t>.h </w:t>
      </w:r>
      <w:r>
        <w:rPr/>
        <w:t>class file should have a </w:t>
      </w:r>
      <w:r>
        <w:rPr>
          <w:rFonts w:ascii="Courier New"/>
          <w:sz w:val="18"/>
        </w:rPr>
        <w:t>// .NAME </w:t>
      </w:r>
      <w:r>
        <w:rPr/>
        <w:t>description, which includes the class name and a single-line description of what the class does. In addition, the header file should have a </w:t>
      </w:r>
      <w:r>
        <w:rPr>
          <w:rFonts w:ascii="Courier New"/>
          <w:sz w:val="18"/>
        </w:rPr>
        <w:t>// .SECTION Description </w:t>
      </w:r>
      <w:r>
        <w:rPr/>
        <w:t>section, which is a multi-paragraph description (delimited with the C++ comment indicator </w:t>
      </w:r>
      <w:r>
        <w:rPr>
          <w:rFonts w:ascii="Courier New"/>
          <w:sz w:val="18"/>
        </w:rPr>
        <w:t>//</w:t>
      </w:r>
      <w:r>
        <w:rPr/>
        <w:t>) giving detailed information about the class and how it works. Other possible informa- tion</w:t>
      </w:r>
      <w:r>
        <w:rPr>
          <w:spacing w:val="-7"/>
        </w:rPr>
        <w:t> </w:t>
      </w:r>
      <w:r>
        <w:rPr/>
        <w:t>is</w:t>
      </w:r>
      <w:r>
        <w:rPr>
          <w:spacing w:val="-6"/>
        </w:rPr>
        <w:t> </w:t>
      </w:r>
      <w:r>
        <w:rPr/>
        <w:t>contained</w:t>
      </w:r>
      <w:r>
        <w:rPr>
          <w:spacing w:val="-6"/>
        </w:rPr>
        <w:t> </w:t>
      </w:r>
      <w:r>
        <w:rPr/>
        <w:t>in</w:t>
      </w:r>
      <w:r>
        <w:rPr>
          <w:spacing w:val="-6"/>
        </w:rPr>
        <w:t> </w:t>
      </w:r>
      <w:r>
        <w:rPr/>
        <w:t>the</w:t>
      </w:r>
      <w:r>
        <w:rPr>
          <w:spacing w:val="-7"/>
        </w:rPr>
        <w:t> </w:t>
      </w:r>
      <w:r>
        <w:rPr>
          <w:rFonts w:ascii="Courier New"/>
          <w:sz w:val="18"/>
        </w:rPr>
        <w:t>//</w:t>
      </w:r>
      <w:r>
        <w:rPr>
          <w:rFonts w:ascii="Courier New"/>
          <w:spacing w:val="-65"/>
          <w:sz w:val="18"/>
        </w:rPr>
        <w:t> </w:t>
      </w:r>
      <w:r>
        <w:rPr>
          <w:rFonts w:ascii="Courier New"/>
          <w:sz w:val="18"/>
        </w:rPr>
        <w:t>.SECTION</w:t>
      </w:r>
      <w:r>
        <w:rPr>
          <w:rFonts w:ascii="Courier New"/>
          <w:spacing w:val="-12"/>
          <w:sz w:val="18"/>
        </w:rPr>
        <w:t> </w:t>
      </w:r>
      <w:r>
        <w:rPr>
          <w:rFonts w:ascii="Courier New"/>
          <w:sz w:val="18"/>
        </w:rPr>
        <w:t>Caveats</w:t>
      </w:r>
      <w:r>
        <w:rPr>
          <w:rFonts w:ascii="Courier New"/>
          <w:spacing w:val="-69"/>
          <w:sz w:val="18"/>
        </w:rPr>
        <w:t> </w:t>
      </w:r>
      <w:r>
        <w:rPr/>
        <w:t>section,</w:t>
      </w:r>
      <w:r>
        <w:rPr>
          <w:spacing w:val="-7"/>
        </w:rPr>
        <w:t> </w:t>
      </w:r>
      <w:r>
        <w:rPr/>
        <w:t>which</w:t>
      </w:r>
      <w:r>
        <w:rPr>
          <w:spacing w:val="-5"/>
        </w:rPr>
        <w:t> </w:t>
      </w:r>
      <w:r>
        <w:rPr/>
        <w:t>describes</w:t>
      </w:r>
      <w:r>
        <w:rPr>
          <w:spacing w:val="-6"/>
        </w:rPr>
        <w:t> </w:t>
      </w:r>
      <w:r>
        <w:rPr/>
        <w:t>quirks</w:t>
      </w:r>
      <w:r>
        <w:rPr>
          <w:spacing w:val="-6"/>
        </w:rPr>
        <w:t> </w:t>
      </w:r>
      <w:r>
        <w:rPr/>
        <w:t>and</w:t>
      </w:r>
      <w:r>
        <w:rPr>
          <w:spacing w:val="-7"/>
        </w:rPr>
        <w:t> </w:t>
      </w:r>
      <w:r>
        <w:rPr/>
        <w:t>limitations</w:t>
      </w:r>
      <w:r>
        <w:rPr>
          <w:spacing w:val="-6"/>
        </w:rPr>
        <w:t> </w:t>
      </w:r>
      <w:r>
        <w:rPr/>
        <w:t>of</w:t>
      </w:r>
      <w:r>
        <w:rPr>
          <w:spacing w:val="-7"/>
        </w:rPr>
        <w:t> </w:t>
      </w:r>
      <w:r>
        <w:rPr/>
        <w:t>the class,</w:t>
      </w:r>
      <w:r>
        <w:rPr>
          <w:spacing w:val="-1"/>
        </w:rPr>
        <w:t> </w:t>
      </w:r>
      <w:r>
        <w:rPr/>
        <w:t>and</w:t>
      </w:r>
      <w:r>
        <w:rPr>
          <w:spacing w:val="-1"/>
        </w:rPr>
        <w:t> </w:t>
      </w:r>
      <w:r>
        <w:rPr/>
        <w:t>the</w:t>
      </w:r>
      <w:r>
        <w:rPr>
          <w:spacing w:val="-3"/>
        </w:rPr>
        <w:t> </w:t>
      </w:r>
      <w:r>
        <w:rPr>
          <w:rFonts w:ascii="Courier New"/>
          <w:sz w:val="18"/>
        </w:rPr>
        <w:t>//</w:t>
      </w:r>
      <w:r>
        <w:rPr>
          <w:rFonts w:ascii="Courier New"/>
          <w:spacing w:val="-59"/>
          <w:sz w:val="18"/>
        </w:rPr>
        <w:t> </w:t>
      </w:r>
      <w:r>
        <w:rPr>
          <w:rFonts w:ascii="Courier New"/>
          <w:sz w:val="18"/>
        </w:rPr>
        <w:t>.SECTION</w:t>
      </w:r>
      <w:r>
        <w:rPr>
          <w:rFonts w:ascii="Courier New"/>
          <w:spacing w:val="-3"/>
          <w:sz w:val="18"/>
        </w:rPr>
        <w:t> </w:t>
      </w:r>
      <w:r>
        <w:rPr>
          <w:rFonts w:ascii="Courier New"/>
          <w:sz w:val="18"/>
        </w:rPr>
        <w:t>See</w:t>
      </w:r>
      <w:r>
        <w:rPr>
          <w:rFonts w:ascii="Courier New"/>
          <w:spacing w:val="-3"/>
          <w:sz w:val="18"/>
        </w:rPr>
        <w:t> </w:t>
      </w:r>
      <w:r>
        <w:rPr>
          <w:rFonts w:ascii="Courier New"/>
          <w:sz w:val="18"/>
        </w:rPr>
        <w:t>Also</w:t>
      </w:r>
      <w:r>
        <w:rPr>
          <w:rFonts w:ascii="Courier New"/>
          <w:spacing w:val="-65"/>
          <w:sz w:val="18"/>
        </w:rPr>
        <w:t> </w:t>
      </w:r>
      <w:r>
        <w:rPr/>
        <w:t>section,</w:t>
      </w:r>
      <w:r>
        <w:rPr>
          <w:spacing w:val="-2"/>
        </w:rPr>
        <w:t> </w:t>
      </w:r>
      <w:r>
        <w:rPr/>
        <w:t>which</w:t>
      </w:r>
      <w:r>
        <w:rPr>
          <w:spacing w:val="-1"/>
        </w:rPr>
        <w:t> </w:t>
      </w:r>
      <w:r>
        <w:rPr/>
        <w:t>refers</w:t>
      </w:r>
      <w:r>
        <w:rPr>
          <w:spacing w:val="-1"/>
        </w:rPr>
        <w:t> </w:t>
      </w:r>
      <w:r>
        <w:rPr/>
        <w:t>to</w:t>
      </w:r>
      <w:r>
        <w:rPr>
          <w:spacing w:val="-1"/>
        </w:rPr>
        <w:t> </w:t>
      </w:r>
      <w:r>
        <w:rPr/>
        <w:t>other,</w:t>
      </w:r>
      <w:r>
        <w:rPr>
          <w:spacing w:val="-2"/>
        </w:rPr>
        <w:t> </w:t>
      </w:r>
      <w:r>
        <w:rPr/>
        <w:t>related</w:t>
      </w:r>
      <w:r>
        <w:rPr>
          <w:spacing w:val="-1"/>
        </w:rPr>
        <w:t> </w:t>
      </w:r>
      <w:r>
        <w:rPr/>
        <w:t>classes.</w:t>
      </w:r>
    </w:p>
    <w:p>
      <w:pPr>
        <w:pStyle w:val="BodyText"/>
        <w:spacing w:line="249" w:lineRule="auto" w:before="15"/>
        <w:ind w:left="121" w:right="1434" w:firstLine="478"/>
        <w:jc w:val="both"/>
      </w:pPr>
      <w:r>
        <w:rPr/>
        <w:t>Methods should also be documented. If a method satisfies a superclass API, or overloads a superclass method, you may not need to document the method. Those methods that you do document use the following construct:</w:t>
      </w:r>
    </w:p>
    <w:p>
      <w:pPr>
        <w:pStyle w:val="BodyText"/>
        <w:spacing w:before="9"/>
        <w:rPr>
          <w:sz w:val="24"/>
        </w:rPr>
      </w:pPr>
    </w:p>
    <w:p>
      <w:pPr>
        <w:spacing w:before="0"/>
        <w:ind w:left="600" w:right="0" w:firstLine="0"/>
        <w:jc w:val="left"/>
        <w:rPr>
          <w:rFonts w:ascii="Courier New"/>
          <w:sz w:val="18"/>
        </w:rPr>
      </w:pPr>
      <w:r>
        <w:rPr>
          <w:rFonts w:ascii="Courier New"/>
          <w:color w:val="323232"/>
          <w:sz w:val="18"/>
        </w:rPr>
        <w:t>// Description:</w:t>
      </w:r>
    </w:p>
    <w:p>
      <w:pPr>
        <w:spacing w:before="36"/>
        <w:ind w:left="600" w:right="0" w:firstLine="0"/>
        <w:jc w:val="left"/>
        <w:rPr>
          <w:rFonts w:ascii="Courier New"/>
          <w:sz w:val="18"/>
        </w:rPr>
      </w:pPr>
      <w:r>
        <w:rPr>
          <w:rFonts w:ascii="Courier New"/>
          <w:color w:val="323232"/>
          <w:sz w:val="18"/>
        </w:rPr>
        <w:t>// This is a description...</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line="249" w:lineRule="auto" w:before="1"/>
        <w:ind w:left="661" w:right="895"/>
        <w:jc w:val="both"/>
      </w:pPr>
      <w:r>
        <w:rPr/>
        <w:t>Of course, you may want to embed other documentation, comments, etc. into the code to help other developers and users understand what you’ve done.</w:t>
      </w:r>
    </w:p>
    <w:p>
      <w:pPr>
        <w:pStyle w:val="BodyText"/>
        <w:spacing w:before="8"/>
        <w:rPr>
          <w:sz w:val="31"/>
        </w:rPr>
      </w:pPr>
    </w:p>
    <w:p>
      <w:pPr>
        <w:pStyle w:val="Heading6"/>
        <w:spacing w:before="1"/>
        <w:ind w:left="1139"/>
      </w:pPr>
      <w:bookmarkStart w:name="_bookmark2716" w:id="2889"/>
      <w:bookmarkEnd w:id="2889"/>
      <w:r>
        <w:rPr>
          <w:b w:val="0"/>
        </w:rPr>
      </w:r>
      <w:bookmarkStart w:name="_bookmark2717" w:id="2890"/>
      <w:bookmarkEnd w:id="2890"/>
      <w:r>
        <w:rPr>
          <w:b w:val="0"/>
        </w:rPr>
      </w:r>
      <w:r>
        <w:rPr>
          <w:color w:val="0C7652"/>
        </w:rPr>
        <w:t>Use </w:t>
      </w:r>
      <w:bookmarkStart w:name="_bookmark2718" w:id="2891"/>
      <w:bookmarkEnd w:id="2891"/>
      <w:r>
        <w:rPr>
          <w:color w:val="0C7652"/>
        </w:rPr>
        <w:t>Se</w:t>
      </w:r>
      <w:r>
        <w:rPr>
          <w:color w:val="0C7652"/>
        </w:rPr>
        <w:t>tGet Macros</w:t>
      </w:r>
    </w:p>
    <w:p>
      <w:pPr>
        <w:spacing w:line="244" w:lineRule="auto" w:before="156"/>
        <w:ind w:left="661" w:right="895" w:firstLine="0"/>
        <w:jc w:val="both"/>
        <w:rPr>
          <w:sz w:val="20"/>
        </w:rPr>
      </w:pPr>
      <w:r>
        <w:rPr>
          <w:sz w:val="20"/>
        </w:rPr>
        <w:t>Whenever possible, use the </w:t>
      </w:r>
      <w:r>
        <w:rPr>
          <w:rFonts w:ascii="Courier New" w:hAnsi="Courier New"/>
          <w:sz w:val="18"/>
        </w:rPr>
        <w:t>SetGet </w:t>
      </w:r>
      <w:r>
        <w:rPr>
          <w:sz w:val="20"/>
        </w:rPr>
        <w:t>macros found in </w:t>
      </w:r>
      <w:r>
        <w:rPr>
          <w:rFonts w:ascii="Courier New" w:hAnsi="Courier New"/>
          <w:sz w:val="18"/>
        </w:rPr>
        <w:t>VTK/Common/vtkSetGet.h </w:t>
      </w:r>
      <w:r>
        <w:rPr>
          <w:sz w:val="20"/>
        </w:rPr>
        <w:t>to define access methods to instance variables. Also, you’ll want to use the debugging macros and additional </w:t>
      </w:r>
      <w:r>
        <w:rPr>
          <w:rFonts w:ascii="Courier New" w:hAnsi="Courier New"/>
          <w:sz w:val="18"/>
        </w:rPr>
        <w:t>#define</w:t>
      </w:r>
      <w:r>
        <w:rPr>
          <w:sz w:val="20"/>
        </w:rPr>
        <w:t>s (e.g., </w:t>
      </w:r>
      <w:r>
        <w:rPr>
          <w:rFonts w:ascii="Courier New" w:hAnsi="Courier New"/>
          <w:sz w:val="18"/>
        </w:rPr>
        <w:t>VTK_LARGE_FLOAT</w:t>
      </w:r>
      <w:r>
        <w:rPr>
          <w:sz w:val="20"/>
        </w:rPr>
        <w:t>) in your code, as necessary.</w:t>
      </w:r>
    </w:p>
    <w:p>
      <w:pPr>
        <w:pStyle w:val="BodyText"/>
        <w:spacing w:before="3"/>
        <w:rPr>
          <w:sz w:val="31"/>
        </w:rPr>
      </w:pPr>
    </w:p>
    <w:p>
      <w:pPr>
        <w:pStyle w:val="Heading6"/>
      </w:pPr>
      <w:bookmarkStart w:name="_bookmark2719" w:id="2892"/>
      <w:bookmarkEnd w:id="2892"/>
      <w:r>
        <w:rPr>
          <w:b w:val="0"/>
        </w:rPr>
      </w:r>
      <w:bookmarkStart w:name="_bookmark2720" w:id="2893"/>
      <w:bookmarkEnd w:id="2893"/>
      <w:r>
        <w:rPr>
          <w:b w:val="0"/>
        </w:rPr>
      </w:r>
      <w:r>
        <w:rPr>
          <w:color w:val="0C7652"/>
        </w:rPr>
        <w:t>Add Class </w:t>
      </w:r>
      <w:r>
        <w:rPr>
          <w:color w:val="0C7652"/>
          <w:spacing w:val="-7"/>
        </w:rPr>
        <w:t>To</w:t>
      </w:r>
      <w:r>
        <w:rPr>
          <w:color w:val="0C7652"/>
          <w:spacing w:val="-8"/>
        </w:rPr>
        <w:t> </w:t>
      </w:r>
      <w:r>
        <w:rPr>
          <w:color w:val="0C7652"/>
        </w:rPr>
        <w:t>VTK</w:t>
      </w:r>
    </w:p>
    <w:p>
      <w:pPr>
        <w:pStyle w:val="BodyText"/>
        <w:spacing w:line="242" w:lineRule="auto" w:before="155"/>
        <w:ind w:left="661" w:right="895"/>
        <w:jc w:val="both"/>
      </w:pPr>
      <w:r>
        <w:rPr/>
        <w:t>Once you’ve created your </w:t>
      </w:r>
      <w:bookmarkStart w:name="_bookmark2721" w:id="2894"/>
      <w:bookmarkEnd w:id="2894"/>
      <w:r>
        <w:rPr/>
        <w:t>class,</w:t>
      </w:r>
      <w:r>
        <w:rPr/>
        <w:t> you’ll want to decide whether you want it to be incorporated into</w:t>
      </w:r>
      <w:r>
        <w:rPr>
          <w:spacing w:val="-32"/>
        </w:rPr>
        <w:t> </w:t>
      </w:r>
      <w:r>
        <w:rPr/>
        <w:t>the VTK build or separated in your own application. If you add your class to VTK, modify the </w:t>
      </w:r>
      <w:r>
        <w:rPr>
          <w:rFonts w:ascii="Courier New" w:hAnsi="Courier New"/>
          <w:sz w:val="18"/>
        </w:rPr>
        <w:t>CMakeL- ists.txt </w:t>
      </w:r>
      <w:r>
        <w:rPr/>
        <w:t>file in the appropriate subdirectory. </w:t>
      </w:r>
      <w:r>
        <w:rPr>
          <w:spacing w:val="-4"/>
        </w:rPr>
        <w:t>You’ll </w:t>
      </w:r>
      <w:r>
        <w:rPr/>
        <w:t>then have to re-run CMake (as described in</w:t>
      </w:r>
      <w:bookmarkStart w:name="_bookmark2722" w:id="2895"/>
      <w:bookmarkEnd w:id="2895"/>
      <w:r>
        <w:rPr/>
      </w:r>
      <w:r>
        <w:rPr/>
        <w:t> </w:t>
      </w:r>
      <w:hyperlink w:history="true" w:anchor="_bookmark74">
        <w:r>
          <w:rPr/>
          <w:t>“CMake”</w:t>
        </w:r>
        <w:r>
          <w:rPr>
            <w:spacing w:val="-3"/>
          </w:rPr>
          <w:t> </w:t>
        </w:r>
        <w:r>
          <w:rPr/>
          <w:t>on</w:t>
        </w:r>
        <w:r>
          <w:rPr>
            <w:spacing w:val="-2"/>
          </w:rPr>
          <w:t> </w:t>
        </w:r>
        <w:r>
          <w:rPr/>
          <w:t>page</w:t>
        </w:r>
        <w:r>
          <w:rPr>
            <w:spacing w:val="-2"/>
          </w:rPr>
          <w:t> </w:t>
        </w:r>
      </w:hyperlink>
      <w:r>
        <w:rPr/>
        <w:t>10),</w:t>
      </w:r>
      <w:r>
        <w:rPr>
          <w:spacing w:val="-3"/>
        </w:rPr>
        <w:t> </w:t>
      </w:r>
      <w:r>
        <w:rPr/>
        <w:t>and</w:t>
      </w:r>
      <w:r>
        <w:rPr>
          <w:spacing w:val="-2"/>
        </w:rPr>
        <w:t> </w:t>
      </w:r>
      <w:r>
        <w:rPr/>
        <w:t>then</w:t>
      </w:r>
      <w:r>
        <w:rPr>
          <w:spacing w:val="-2"/>
        </w:rPr>
        <w:t> </w:t>
      </w:r>
      <w:r>
        <w:rPr/>
        <w:t>recompile.</w:t>
      </w:r>
      <w:r>
        <w:rPr>
          <w:spacing w:val="-4"/>
        </w:rPr>
        <w:t> </w:t>
      </w:r>
      <w:r>
        <w:rPr>
          <w:spacing w:val="-7"/>
        </w:rPr>
        <w:t>You</w:t>
      </w:r>
      <w:r>
        <w:rPr>
          <w:spacing w:val="-3"/>
        </w:rPr>
        <w:t> </w:t>
      </w:r>
      <w:r>
        <w:rPr/>
        <w:t>can</w:t>
      </w:r>
      <w:r>
        <w:rPr>
          <w:spacing w:val="-3"/>
        </w:rPr>
        <w:t> </w:t>
      </w:r>
      <w:r>
        <w:rPr/>
        <w:t>add</w:t>
      </w:r>
      <w:r>
        <w:rPr>
          <w:spacing w:val="-2"/>
        </w:rPr>
        <w:t> </w:t>
      </w:r>
      <w:r>
        <w:rPr/>
        <w:t>an</w:t>
      </w:r>
      <w:r>
        <w:rPr>
          <w:spacing w:val="-3"/>
        </w:rPr>
        <w:t> </w:t>
      </w:r>
      <w:r>
        <w:rPr/>
        <w:t>entire</w:t>
      </w:r>
      <w:r>
        <w:rPr>
          <w:spacing w:val="-2"/>
        </w:rPr>
        <w:t> </w:t>
      </w:r>
      <w:r>
        <w:rPr/>
        <w:t>new</w:t>
      </w:r>
      <w:r>
        <w:rPr>
          <w:spacing w:val="-2"/>
        </w:rPr>
        <w:t> </w:t>
      </w:r>
      <w:r>
        <w:rPr/>
        <w:t>library</w:t>
      </w:r>
      <w:r>
        <w:rPr>
          <w:spacing w:val="-2"/>
        </w:rPr>
        <w:t> </w:t>
      </w:r>
      <w:r>
        <w:rPr/>
        <w:t>by</w:t>
      </w:r>
      <w:r>
        <w:rPr>
          <w:spacing w:val="-3"/>
        </w:rPr>
        <w:t> </w:t>
      </w:r>
      <w:r>
        <w:rPr/>
        <w:t>creating</w:t>
      </w:r>
      <w:r>
        <w:rPr>
          <w:spacing w:val="-2"/>
        </w:rPr>
        <w:t> </w:t>
      </w:r>
      <w:r>
        <w:rPr/>
        <w:t>a</w:t>
      </w:r>
      <w:r>
        <w:rPr>
          <w:spacing w:val="-3"/>
        </w:rPr>
        <w:t> </w:t>
      </w:r>
      <w:r>
        <w:rPr/>
        <w:t>file</w:t>
      </w:r>
      <w:r>
        <w:rPr>
          <w:spacing w:val="-3"/>
        </w:rPr>
        <w:t> </w:t>
      </w:r>
      <w:r>
        <w:rPr/>
        <w:t>called </w:t>
      </w:r>
      <w:r>
        <w:rPr>
          <w:rFonts w:ascii="Courier New" w:hAnsi="Courier New"/>
          <w:sz w:val="18"/>
        </w:rPr>
        <w:t>Loc</w:t>
      </w:r>
      <w:bookmarkStart w:name="_bookmark2723" w:id="2896"/>
      <w:bookmarkEnd w:id="2896"/>
      <w:r>
        <w:rPr>
          <w:rFonts w:ascii="Courier New" w:hAnsi="Courier New"/>
          <w:sz w:val="18"/>
        </w:rPr>
        <w:t>alUser.</w:t>
      </w:r>
      <w:r>
        <w:rPr>
          <w:rFonts w:ascii="Courier New" w:hAnsi="Courier New"/>
          <w:sz w:val="18"/>
        </w:rPr>
        <w:t>cmake</w:t>
      </w:r>
      <w:r>
        <w:rPr>
          <w:rFonts w:ascii="Courier New" w:hAnsi="Courier New"/>
          <w:spacing w:val="-68"/>
          <w:sz w:val="18"/>
        </w:rPr>
        <w:t> </w:t>
      </w:r>
      <w:r>
        <w:rPr/>
        <w:t>in</w:t>
      </w:r>
      <w:r>
        <w:rPr>
          <w:spacing w:val="-5"/>
        </w:rPr>
        <w:t> </w:t>
      </w:r>
      <w:r>
        <w:rPr/>
        <w:t>the</w:t>
      </w:r>
      <w:r>
        <w:rPr>
          <w:spacing w:val="-6"/>
        </w:rPr>
        <w:t> </w:t>
      </w:r>
      <w:r>
        <w:rPr/>
        <w:t>top</w:t>
      </w:r>
      <w:r>
        <w:rPr>
          <w:spacing w:val="-6"/>
        </w:rPr>
        <w:t> </w:t>
      </w:r>
      <w:r>
        <w:rPr/>
        <w:t>level</w:t>
      </w:r>
      <w:r>
        <w:rPr>
          <w:spacing w:val="-4"/>
        </w:rPr>
        <w:t> </w:t>
      </w:r>
      <w:r>
        <w:rPr/>
        <w:t>of</w:t>
      </w:r>
      <w:r>
        <w:rPr>
          <w:spacing w:val="-6"/>
        </w:rPr>
        <w:t> </w:t>
      </w:r>
      <w:r>
        <w:rPr/>
        <w:t>your</w:t>
      </w:r>
      <w:r>
        <w:rPr>
          <w:spacing w:val="-6"/>
        </w:rPr>
        <w:t> </w:t>
      </w:r>
      <w:r>
        <w:rPr/>
        <w:t>VTK</w:t>
      </w:r>
      <w:r>
        <w:rPr>
          <w:spacing w:val="-6"/>
        </w:rPr>
        <w:t> </w:t>
      </w:r>
      <w:r>
        <w:rPr/>
        <w:t>source</w:t>
      </w:r>
      <w:r>
        <w:rPr>
          <w:spacing w:val="-6"/>
        </w:rPr>
        <w:t> </w:t>
      </w:r>
      <w:r>
        <w:rPr/>
        <w:t>tree.</w:t>
      </w:r>
      <w:r>
        <w:rPr>
          <w:spacing w:val="-4"/>
        </w:rPr>
        <w:t> </w:t>
      </w:r>
      <w:r>
        <w:rPr/>
        <w:t>This</w:t>
      </w:r>
      <w:r>
        <w:rPr>
          <w:spacing w:val="-5"/>
        </w:rPr>
        <w:t> </w:t>
      </w:r>
      <w:r>
        <w:rPr/>
        <w:t>file</w:t>
      </w:r>
      <w:r>
        <w:rPr>
          <w:spacing w:val="-5"/>
        </w:rPr>
        <w:t> </w:t>
      </w:r>
      <w:r>
        <w:rPr/>
        <w:t>is</w:t>
      </w:r>
      <w:r>
        <w:rPr>
          <w:spacing w:val="-5"/>
        </w:rPr>
        <w:t> </w:t>
      </w:r>
      <w:r>
        <w:rPr/>
        <w:t>used</w:t>
      </w:r>
      <w:r>
        <w:rPr>
          <w:spacing w:val="-6"/>
        </w:rPr>
        <w:t> </w:t>
      </w:r>
      <w:r>
        <w:rPr/>
        <w:t>only</w:t>
      </w:r>
      <w:r>
        <w:rPr>
          <w:spacing w:val="-5"/>
        </w:rPr>
        <w:t> </w:t>
      </w:r>
      <w:r>
        <w:rPr/>
        <w:t>if</w:t>
      </w:r>
      <w:r>
        <w:rPr>
          <w:spacing w:val="-7"/>
        </w:rPr>
        <w:t> </w:t>
      </w:r>
      <w:r>
        <w:rPr/>
        <w:t>it</w:t>
      </w:r>
      <w:r>
        <w:rPr>
          <w:spacing w:val="-5"/>
        </w:rPr>
        <w:t> </w:t>
      </w:r>
      <w:r>
        <w:rPr/>
        <w:t>exits.</w:t>
      </w:r>
      <w:r>
        <w:rPr>
          <w:spacing w:val="-6"/>
        </w:rPr>
        <w:t> </w:t>
      </w:r>
      <w:r>
        <w:rPr>
          <w:spacing w:val="-7"/>
        </w:rPr>
        <w:t>You</w:t>
      </w:r>
      <w:r>
        <w:rPr>
          <w:spacing w:val="-5"/>
        </w:rPr>
        <w:t> </w:t>
      </w:r>
      <w:r>
        <w:rPr/>
        <w:t>can put a CMake </w:t>
      </w:r>
      <w:r>
        <w:rPr>
          <w:rFonts w:ascii="Courier New" w:hAnsi="Courier New"/>
          <w:sz w:val="18"/>
        </w:rPr>
        <w:t>add_subdirectory</w:t>
      </w:r>
      <w:r>
        <w:rPr>
          <w:rFonts w:ascii="Courier New" w:hAnsi="Courier New"/>
          <w:spacing w:val="-89"/>
          <w:sz w:val="18"/>
        </w:rPr>
        <w:t> </w:t>
      </w:r>
      <w:r>
        <w:rPr/>
        <w:t>command into the file, telling CMake to go into the new library’s directory. Inside the directory, you will need to create a new </w:t>
      </w:r>
      <w:r>
        <w:rPr>
          <w:rFonts w:ascii="Courier New" w:hAnsi="Courier New"/>
          <w:sz w:val="18"/>
        </w:rPr>
        <w:t>CMakeLists.txt </w:t>
      </w:r>
      <w:r>
        <w:rPr/>
        <w:t>file that contains CMake commands for building your library. If you are using one of the wrapped languages like </w:t>
      </w:r>
      <w:r>
        <w:rPr>
          <w:spacing w:val="-4"/>
        </w:rPr>
        <w:t>Tcl, </w:t>
      </w:r>
      <w:r>
        <w:rPr/>
        <w:t>you can either add your library into the VTK executable with another </w:t>
      </w:r>
      <w:r>
        <w:rPr>
          <w:rFonts w:ascii="Courier New" w:hAnsi="Courier New"/>
          <w:sz w:val="18"/>
        </w:rPr>
        <w:t>LocalUser.cmake </w:t>
      </w:r>
      <w:r>
        <w:rPr/>
        <w:t>file in the </w:t>
      </w:r>
      <w:r>
        <w:rPr>
          <w:rFonts w:ascii="Courier New" w:hAnsi="Courier New"/>
          <w:sz w:val="18"/>
        </w:rPr>
        <w:t>Wrapping/Tcl </w:t>
      </w:r>
      <w:r>
        <w:rPr/>
        <w:t>directory, or you will have to build shared libraries, and load the new library at run time into the </w:t>
      </w:r>
      <w:r>
        <w:rPr>
          <w:spacing w:val="-5"/>
        </w:rPr>
        <w:t>Tcl </w:t>
      </w:r>
      <w:r>
        <w:rPr/>
        <w:t>environment. </w:t>
      </w:r>
      <w:r>
        <w:rPr>
          <w:spacing w:val="-7"/>
        </w:rPr>
        <w:t>To </w:t>
      </w:r>
      <w:r>
        <w:rPr/>
        <w:t>add classes that simply use VTK, see </w:t>
      </w:r>
      <w:hyperlink w:history="true" w:anchor="_bookmark267">
        <w:r>
          <w:rPr/>
          <w:t>“C++” on page 30 </w:t>
        </w:r>
      </w:hyperlink>
      <w:r>
        <w:rPr/>
        <w:t>for exam- ple </w:t>
      </w:r>
      <w:r>
        <w:rPr>
          <w:rFonts w:ascii="Courier New" w:hAnsi="Courier New"/>
          <w:sz w:val="18"/>
        </w:rPr>
        <w:t>CMakeLists.txt</w:t>
      </w:r>
      <w:r>
        <w:rPr>
          <w:rFonts w:ascii="Courier New" w:hAnsi="Courier New"/>
          <w:spacing w:val="-64"/>
          <w:sz w:val="18"/>
        </w:rPr>
        <w:t> </w:t>
      </w:r>
      <w:r>
        <w:rPr/>
        <w:t>files.</w:t>
      </w:r>
    </w:p>
    <w:p>
      <w:pPr>
        <w:pStyle w:val="BodyText"/>
        <w:rPr>
          <w:sz w:val="22"/>
        </w:rPr>
      </w:pPr>
    </w:p>
    <w:p>
      <w:pPr>
        <w:pStyle w:val="BodyText"/>
        <w:spacing w:before="3"/>
        <w:rPr>
          <w:sz w:val="19"/>
        </w:rPr>
      </w:pPr>
    </w:p>
    <w:p>
      <w:pPr>
        <w:pStyle w:val="Heading4"/>
        <w:numPr>
          <w:ilvl w:val="1"/>
          <w:numId w:val="58"/>
        </w:numPr>
        <w:tabs>
          <w:tab w:pos="1265" w:val="left" w:leader="none"/>
        </w:tabs>
        <w:spacing w:line="240" w:lineRule="auto" w:before="0" w:after="0"/>
        <w:ind w:left="1264" w:right="0" w:hanging="603"/>
        <w:jc w:val="both"/>
      </w:pPr>
      <w:bookmarkStart w:name="_bookmark2724" w:id="2897"/>
      <w:bookmarkEnd w:id="2897"/>
      <w:r>
        <w:rPr>
          <w:b w:val="0"/>
        </w:rPr>
      </w:r>
      <w:bookmarkStart w:name="_bookmark2725" w:id="2898"/>
      <w:bookmarkEnd w:id="2898"/>
      <w:r>
        <w:rPr>
          <w:color w:val="0C7652"/>
          <w:spacing w:val="4"/>
        </w:rPr>
        <w:t>Obj</w:t>
      </w:r>
      <w:r>
        <w:rPr>
          <w:color w:val="0C7652"/>
          <w:spacing w:val="4"/>
        </w:rPr>
        <w:t>ect</w:t>
      </w:r>
      <w:r>
        <w:rPr>
          <w:color w:val="0C7652"/>
          <w:spacing w:val="10"/>
        </w:rPr>
        <w:t> </w:t>
      </w:r>
      <w:r>
        <w:rPr>
          <w:color w:val="0C7652"/>
          <w:spacing w:val="4"/>
        </w:rPr>
        <w:t>Factories</w:t>
      </w:r>
    </w:p>
    <w:p>
      <w:pPr>
        <w:pStyle w:val="BodyText"/>
        <w:spacing w:line="249" w:lineRule="auto" w:before="204"/>
        <w:ind w:left="661" w:right="895"/>
        <w:jc w:val="both"/>
      </w:pPr>
      <w:bookmarkStart w:name="_bookmark2726" w:id="2899"/>
      <w:bookmarkEnd w:id="2899"/>
      <w:r>
        <w:rPr/>
      </w:r>
      <w:r>
        <w:rPr/>
        <w:t>VTK </w:t>
      </w:r>
      <w:r>
        <w:rPr>
          <w:spacing w:val="-4"/>
        </w:rPr>
        <w:t>Version </w:t>
      </w:r>
      <w:r>
        <w:rPr/>
        <w:t>3.0 and later has a potent capability that allows you to extend VTK at run time. Using </w:t>
      </w:r>
      <w:r>
        <w:rPr>
          <w:i/>
        </w:rPr>
        <w:t>object factories</w:t>
      </w:r>
      <w:r>
        <w:rPr/>
        <w:t>, you can replace a VTK object with one of your own creation. For example, if you have</w:t>
      </w:r>
      <w:r>
        <w:rPr>
          <w:spacing w:val="-4"/>
        </w:rPr>
        <w:t> </w:t>
      </w:r>
      <w:r>
        <w:rPr/>
        <w:t>special</w:t>
      </w:r>
      <w:r>
        <w:rPr>
          <w:spacing w:val="-5"/>
        </w:rPr>
        <w:t> </w:t>
      </w:r>
      <w:r>
        <w:rPr/>
        <w:t>hardware,</w:t>
      </w:r>
      <w:r>
        <w:rPr>
          <w:spacing w:val="-6"/>
        </w:rPr>
        <w:t> </w:t>
      </w:r>
      <w:r>
        <w:rPr/>
        <w:t>you</w:t>
      </w:r>
      <w:r>
        <w:rPr>
          <w:spacing w:val="-3"/>
        </w:rPr>
        <w:t> </w:t>
      </w:r>
      <w:r>
        <w:rPr/>
        <w:t>can</w:t>
      </w:r>
      <w:r>
        <w:rPr>
          <w:spacing w:val="-4"/>
        </w:rPr>
        <w:t> </w:t>
      </w:r>
      <w:r>
        <w:rPr/>
        <w:t>use</w:t>
      </w:r>
      <w:r>
        <w:rPr>
          <w:spacing w:val="-4"/>
        </w:rPr>
        <w:t> </w:t>
      </w:r>
      <w:r>
        <w:rPr/>
        <w:t>your</w:t>
      </w:r>
      <w:r>
        <w:rPr>
          <w:spacing w:val="-5"/>
        </w:rPr>
        <w:t> </w:t>
      </w:r>
      <w:r>
        <w:rPr/>
        <w:t>own</w:t>
      </w:r>
      <w:r>
        <w:rPr>
          <w:spacing w:val="-5"/>
        </w:rPr>
        <w:t> </w:t>
      </w:r>
      <w:r>
        <w:rPr/>
        <w:t>special</w:t>
      </w:r>
      <w:r>
        <w:rPr>
          <w:spacing w:val="-3"/>
        </w:rPr>
        <w:t> </w:t>
      </w:r>
      <w:r>
        <w:rPr/>
        <w:t>high-performance</w:t>
      </w:r>
      <w:r>
        <w:rPr>
          <w:spacing w:val="-4"/>
        </w:rPr>
        <w:t> </w:t>
      </w:r>
      <w:bookmarkStart w:name="_bookmark2727" w:id="2900"/>
      <w:bookmarkEnd w:id="2900"/>
      <w:r>
        <w:rPr/>
        <w:t>filter</w:t>
      </w:r>
      <w:r>
        <w:rPr>
          <w:spacing w:val="-5"/>
        </w:rPr>
        <w:t> </w:t>
      </w:r>
      <w:r>
        <w:rPr/>
        <w:t>at</w:t>
      </w:r>
      <w:r>
        <w:rPr>
          <w:spacing w:val="-5"/>
        </w:rPr>
        <w:t> </w:t>
      </w:r>
      <w:r>
        <w:rPr>
          <w:i/>
        </w:rPr>
        <w:t>run-time</w:t>
      </w:r>
      <w:r>
        <w:rPr>
          <w:i/>
          <w:spacing w:val="-4"/>
        </w:rPr>
        <w:t> </w:t>
      </w:r>
      <w:r>
        <w:rPr/>
        <w:t>by</w:t>
      </w:r>
      <w:r>
        <w:rPr>
          <w:spacing w:val="-4"/>
        </w:rPr>
        <w:t> </w:t>
      </w:r>
      <w:r>
        <w:rPr/>
        <w:t>replacing object(s) in VTK with your own objects. So, if you </w:t>
      </w:r>
      <w:bookmarkStart w:name="_bookmark2728" w:id="2901"/>
      <w:bookmarkEnd w:id="2901"/>
      <w:r>
        <w:rPr/>
        <w:t>wanted</w:t>
      </w:r>
      <w:r>
        <w:rPr/>
        <w:t> to replace the vtkImageFFT filter with a filter</w:t>
      </w:r>
      <w:r>
        <w:rPr>
          <w:spacing w:val="-5"/>
        </w:rPr>
        <w:t> </w:t>
      </w:r>
      <w:r>
        <w:rPr/>
        <w:t>that</w:t>
      </w:r>
      <w:r>
        <w:rPr>
          <w:spacing w:val="-4"/>
        </w:rPr>
        <w:t> </w:t>
      </w:r>
      <w:r>
        <w:rPr/>
        <w:t>performed</w:t>
      </w:r>
      <w:r>
        <w:rPr>
          <w:spacing w:val="-4"/>
        </w:rPr>
        <w:t> </w:t>
      </w:r>
      <w:r>
        <w:rPr/>
        <w:t>FFT</w:t>
      </w:r>
      <w:r>
        <w:rPr>
          <w:spacing w:val="-5"/>
        </w:rPr>
        <w:t> </w:t>
      </w:r>
      <w:r>
        <w:rPr/>
        <w:t>in</w:t>
      </w:r>
      <w:r>
        <w:rPr>
          <w:spacing w:val="-5"/>
        </w:rPr>
        <w:t> </w:t>
      </w:r>
      <w:r>
        <w:rPr/>
        <w:t>hardware,</w:t>
      </w:r>
      <w:r>
        <w:rPr>
          <w:spacing w:val="-3"/>
        </w:rPr>
        <w:t> </w:t>
      </w:r>
      <w:r>
        <w:rPr/>
        <w:t>or</w:t>
      </w:r>
      <w:r>
        <w:rPr>
          <w:spacing w:val="-4"/>
        </w:rPr>
        <w:t> </w:t>
      </w:r>
      <w:r>
        <w:rPr/>
        <w:t>replace</w:t>
      </w:r>
      <w:r>
        <w:rPr>
          <w:spacing w:val="-3"/>
        </w:rPr>
        <w:t> </w:t>
      </w:r>
      <w:r>
        <w:rPr/>
        <w:t>the</w:t>
      </w:r>
      <w:r>
        <w:rPr>
          <w:spacing w:val="-5"/>
        </w:rPr>
        <w:t> </w:t>
      </w:r>
      <w:r>
        <w:rPr/>
        <w:t>cell</w:t>
      </w:r>
      <w:r>
        <w:rPr>
          <w:spacing w:val="-5"/>
        </w:rPr>
        <w:t> </w:t>
      </w:r>
      <w:r>
        <w:rPr/>
        <w:t>vtkTetra</w:t>
      </w:r>
      <w:r>
        <w:rPr>
          <w:spacing w:val="-4"/>
        </w:rPr>
        <w:t> </w:t>
      </w:r>
      <w:r>
        <w:rPr/>
        <w:t>with</w:t>
      </w:r>
      <w:r>
        <w:rPr>
          <w:spacing w:val="-4"/>
        </w:rPr>
        <w:t> </w:t>
      </w:r>
      <w:r>
        <w:rPr/>
        <w:t>a</w:t>
      </w:r>
      <w:r>
        <w:rPr>
          <w:spacing w:val="-4"/>
        </w:rPr>
        <w:t> </w:t>
      </w:r>
      <w:r>
        <w:rPr/>
        <w:t>high-performance,</w:t>
      </w:r>
      <w:r>
        <w:rPr>
          <w:spacing w:val="-5"/>
        </w:rPr>
        <w:t> </w:t>
      </w:r>
      <w:r>
        <w:rPr/>
        <w:t>assembly code implementation, you could do this. Here are the benefits of using object</w:t>
      </w:r>
      <w:r>
        <w:rPr>
          <w:spacing w:val="-8"/>
        </w:rPr>
        <w:t> </w:t>
      </w:r>
      <w:r>
        <w:rPr/>
        <w:t>factories.</w:t>
      </w:r>
    </w:p>
    <w:p>
      <w:pPr>
        <w:pStyle w:val="BodyText"/>
        <w:spacing w:before="3"/>
        <w:rPr>
          <w:sz w:val="18"/>
        </w:rPr>
      </w:pPr>
    </w:p>
    <w:p>
      <w:pPr>
        <w:pStyle w:val="ListParagraph"/>
        <w:numPr>
          <w:ilvl w:val="2"/>
          <w:numId w:val="58"/>
        </w:numPr>
        <w:tabs>
          <w:tab w:pos="1140" w:val="left" w:leader="none"/>
        </w:tabs>
        <w:spacing w:line="240" w:lineRule="auto" w:before="0" w:after="0"/>
        <w:ind w:left="1141" w:right="0" w:hanging="190"/>
        <w:jc w:val="left"/>
        <w:rPr>
          <w:sz w:val="20"/>
        </w:rPr>
      </w:pPr>
      <w:r>
        <w:rPr>
          <w:sz w:val="20"/>
        </w:rPr>
        <w:t>Allow sub-classes to be used in place of parent classes in existing</w:t>
      </w:r>
      <w:r>
        <w:rPr>
          <w:spacing w:val="-9"/>
          <w:sz w:val="20"/>
        </w:rPr>
        <w:t> </w:t>
      </w:r>
      <w:r>
        <w:rPr>
          <w:sz w:val="20"/>
        </w:rPr>
        <w:t>code.</w:t>
      </w:r>
    </w:p>
    <w:p>
      <w:pPr>
        <w:pStyle w:val="ListParagraph"/>
        <w:numPr>
          <w:ilvl w:val="2"/>
          <w:numId w:val="58"/>
        </w:numPr>
        <w:tabs>
          <w:tab w:pos="1140" w:val="left" w:leader="none"/>
        </w:tabs>
        <w:spacing w:line="240" w:lineRule="auto" w:before="135" w:after="0"/>
        <w:ind w:left="1141" w:right="0" w:hanging="190"/>
        <w:jc w:val="left"/>
        <w:rPr>
          <w:sz w:val="20"/>
        </w:rPr>
      </w:pPr>
      <w:r>
        <w:rPr>
          <w:spacing w:val="-5"/>
          <w:sz w:val="20"/>
        </w:rPr>
        <w:t>Your </w:t>
      </w:r>
      <w:r>
        <w:rPr>
          <w:sz w:val="20"/>
        </w:rPr>
        <w:t>application can dynamically load new object</w:t>
      </w:r>
      <w:r>
        <w:rPr>
          <w:spacing w:val="2"/>
          <w:sz w:val="20"/>
        </w:rPr>
        <w:t> </w:t>
      </w:r>
      <w:r>
        <w:rPr>
          <w:sz w:val="20"/>
        </w:rPr>
        <w:t>implementations.</w:t>
      </w:r>
    </w:p>
    <w:p>
      <w:pPr>
        <w:pStyle w:val="ListParagraph"/>
        <w:numPr>
          <w:ilvl w:val="2"/>
          <w:numId w:val="58"/>
        </w:numPr>
        <w:tabs>
          <w:tab w:pos="1140" w:val="left" w:leader="none"/>
        </w:tabs>
        <w:spacing w:line="240" w:lineRule="auto" w:before="136" w:after="0"/>
        <w:ind w:left="1141" w:right="0" w:hanging="190"/>
        <w:jc w:val="left"/>
        <w:rPr>
          <w:sz w:val="20"/>
        </w:rPr>
      </w:pPr>
      <w:r>
        <w:rPr>
          <w:spacing w:val="-7"/>
          <w:sz w:val="20"/>
        </w:rPr>
        <w:t>You </w:t>
      </w:r>
      <w:r>
        <w:rPr>
          <w:sz w:val="20"/>
        </w:rPr>
        <w:t>can extend VTK at</w:t>
      </w:r>
      <w:r>
        <w:rPr>
          <w:spacing w:val="5"/>
          <w:sz w:val="20"/>
        </w:rPr>
        <w:t> </w:t>
      </w:r>
      <w:r>
        <w:rPr>
          <w:sz w:val="20"/>
        </w:rPr>
        <w:t>run-time.</w:t>
      </w:r>
    </w:p>
    <w:p>
      <w:pPr>
        <w:pStyle w:val="ListParagraph"/>
        <w:numPr>
          <w:ilvl w:val="2"/>
          <w:numId w:val="58"/>
        </w:numPr>
        <w:tabs>
          <w:tab w:pos="1140" w:val="left" w:leader="none"/>
        </w:tabs>
        <w:spacing w:line="240" w:lineRule="auto" w:before="134" w:after="0"/>
        <w:ind w:left="1141" w:right="0" w:hanging="190"/>
        <w:jc w:val="left"/>
        <w:rPr>
          <w:sz w:val="20"/>
        </w:rPr>
      </w:pPr>
      <w:r>
        <w:rPr>
          <w:sz w:val="20"/>
        </w:rPr>
        <w:t>Proprietary extensions can be isolated from the public VTK</w:t>
      </w:r>
      <w:r>
        <w:rPr>
          <w:spacing w:val="-3"/>
          <w:sz w:val="20"/>
        </w:rPr>
        <w:t> </w:t>
      </w:r>
      <w:r>
        <w:rPr>
          <w:sz w:val="20"/>
        </w:rPr>
        <w:t>builds.</w:t>
      </w:r>
    </w:p>
    <w:p>
      <w:pPr>
        <w:pStyle w:val="ListParagraph"/>
        <w:numPr>
          <w:ilvl w:val="2"/>
          <w:numId w:val="58"/>
        </w:numPr>
        <w:tabs>
          <w:tab w:pos="1140" w:val="left" w:leader="none"/>
        </w:tabs>
        <w:spacing w:line="240" w:lineRule="auto" w:before="135" w:after="0"/>
        <w:ind w:left="1141" w:right="896" w:hanging="190"/>
        <w:jc w:val="left"/>
        <w:rPr>
          <w:sz w:val="20"/>
        </w:rPr>
      </w:pPr>
      <w:r>
        <w:rPr>
          <w:sz w:val="20"/>
        </w:rPr>
        <w:t>Removes the need for many</w:t>
      </w:r>
      <w:bookmarkStart w:name="_bookmark2729" w:id="2902"/>
      <w:bookmarkEnd w:id="2902"/>
      <w:r>
        <w:rPr>
          <w:sz w:val="20"/>
        </w:rPr>
      </w:r>
      <w:r>
        <w:rPr>
          <w:sz w:val="20"/>
        </w:rPr>
        <w:t> </w:t>
      </w:r>
      <w:r>
        <w:rPr>
          <w:rFonts w:ascii="Courier New"/>
          <w:sz w:val="18"/>
        </w:rPr>
        <w:t>#ifdefs </w:t>
      </w:r>
      <w:r>
        <w:rPr>
          <w:sz w:val="20"/>
        </w:rPr>
        <w:t>in </w:t>
      </w:r>
      <w:bookmarkStart w:name="_bookmark2730" w:id="2903"/>
      <w:bookmarkEnd w:id="2903"/>
      <w:r>
        <w:rPr>
          <w:sz w:val="20"/>
        </w:rPr>
        <w:t>C++</w:t>
      </w:r>
      <w:r>
        <w:rPr>
          <w:sz w:val="20"/>
        </w:rPr>
        <w:t> code; for example, an OpenGL factory could replace all of the </w:t>
      </w:r>
      <w:r>
        <w:rPr>
          <w:rFonts w:ascii="Courier New"/>
          <w:sz w:val="18"/>
        </w:rPr>
        <w:t>#ifdefs</w:t>
      </w:r>
      <w:r>
        <w:rPr>
          <w:rFonts w:ascii="Courier New"/>
          <w:spacing w:val="-72"/>
          <w:sz w:val="18"/>
        </w:rPr>
        <w:t> </w:t>
      </w:r>
      <w:r>
        <w:rPr>
          <w:sz w:val="20"/>
        </w:rPr>
        <w:t>in vtkRenderer and vtkRenderWindow.</w:t>
      </w:r>
    </w:p>
    <w:p>
      <w:pPr>
        <w:pStyle w:val="ListParagraph"/>
        <w:numPr>
          <w:ilvl w:val="2"/>
          <w:numId w:val="58"/>
        </w:numPr>
        <w:tabs>
          <w:tab w:pos="1140" w:val="left" w:leader="none"/>
        </w:tabs>
        <w:spacing w:line="249" w:lineRule="auto" w:before="123" w:after="0"/>
        <w:ind w:left="1141" w:right="895" w:hanging="190"/>
        <w:jc w:val="left"/>
        <w:rPr>
          <w:sz w:val="20"/>
        </w:rPr>
      </w:pPr>
      <w:r>
        <w:rPr>
          <w:sz w:val="20"/>
        </w:rPr>
        <w:t>An object factory can be used as a debugging aid. For example, a factory can be created that does nothing except track the invocation of </w:t>
      </w:r>
      <w:r>
        <w:rPr>
          <w:rFonts w:ascii="Courier New"/>
          <w:sz w:val="18"/>
        </w:rPr>
        <w:t>New()</w:t>
      </w:r>
      <w:r>
        <w:rPr>
          <w:rFonts w:ascii="Courier New"/>
          <w:spacing w:val="-69"/>
          <w:sz w:val="18"/>
        </w:rPr>
        <w:t> </w:t>
      </w:r>
      <w:r>
        <w:rPr>
          <w:sz w:val="20"/>
        </w:rPr>
        <w:t>for each class.</w:t>
      </w:r>
    </w:p>
    <w:p>
      <w:pPr>
        <w:pStyle w:val="ListParagraph"/>
        <w:numPr>
          <w:ilvl w:val="2"/>
          <w:numId w:val="58"/>
        </w:numPr>
        <w:tabs>
          <w:tab w:pos="1140" w:val="left" w:leader="none"/>
        </w:tabs>
        <w:spacing w:line="249" w:lineRule="auto" w:before="117" w:after="0"/>
        <w:ind w:left="1141" w:right="896" w:hanging="190"/>
        <w:jc w:val="left"/>
        <w:rPr>
          <w:sz w:val="20"/>
        </w:rPr>
      </w:pPr>
      <w:r>
        <w:rPr>
          <w:sz w:val="20"/>
        </w:rPr>
        <w:t>Implementation </w:t>
      </w:r>
      <w:bookmarkStart w:name="_bookmark2731" w:id="2904"/>
      <w:bookmarkEnd w:id="2904"/>
      <w:r>
        <w:rPr>
          <w:sz w:val="20"/>
        </w:rPr>
        <w:t>of</w:t>
      </w:r>
      <w:r>
        <w:rPr>
          <w:sz w:val="20"/>
        </w:rPr>
        <w:t> accelerated </w:t>
      </w:r>
      <w:bookmarkStart w:name="_bookmark2732" w:id="2905"/>
      <w:bookmarkEnd w:id="2905"/>
      <w:r>
        <w:rPr>
          <w:sz w:val="20"/>
        </w:rPr>
        <w:t>or</w:t>
      </w:r>
      <w:r>
        <w:rPr>
          <w:sz w:val="20"/>
        </w:rPr>
        <w:t> alternative VTK objects on different hardware similar to the plug-in model of Netscape and Photoshop is</w:t>
      </w:r>
      <w:r>
        <w:rPr>
          <w:spacing w:val="-5"/>
          <w:sz w:val="20"/>
        </w:rPr>
        <w:t> </w:t>
      </w:r>
      <w:r>
        <w:rPr>
          <w:sz w:val="20"/>
        </w:rPr>
        <w:t>easier.</w:t>
      </w:r>
    </w:p>
    <w:p>
      <w:pPr>
        <w:spacing w:after="0" w:line="249" w:lineRule="auto"/>
        <w:jc w:val="left"/>
        <w:rPr>
          <w:sz w:val="20"/>
        </w:rPr>
        <w:sectPr>
          <w:headerReference w:type="default" r:id="rId435"/>
          <w:headerReference w:type="even" r:id="rId436"/>
          <w:pgSz w:w="10440" w:h="13680"/>
          <w:pgMar w:header="772" w:footer="0" w:top="980" w:bottom="280" w:left="780" w:right="0"/>
          <w:pgNumType w:start="307"/>
        </w:sectPr>
      </w:pPr>
    </w:p>
    <w:p>
      <w:pPr>
        <w:pStyle w:val="BodyText"/>
        <w:spacing w:before="11"/>
        <w:rPr>
          <w:sz w:val="26"/>
        </w:rPr>
      </w:pPr>
    </w:p>
    <w:p>
      <w:pPr>
        <w:pStyle w:val="Heading6"/>
        <w:spacing w:before="93"/>
        <w:ind w:left="600"/>
      </w:pPr>
      <w:bookmarkStart w:name="_bookmark2733" w:id="2906"/>
      <w:bookmarkEnd w:id="2906"/>
      <w:r>
        <w:rPr>
          <w:b w:val="0"/>
        </w:rPr>
      </w:r>
      <w:r>
        <w:rPr>
          <w:color w:val="0C7652"/>
        </w:rPr>
        <w:t>Overview</w:t>
      </w:r>
    </w:p>
    <w:p>
      <w:pPr>
        <w:pStyle w:val="BodyText"/>
        <w:spacing w:line="247" w:lineRule="auto" w:before="118"/>
        <w:ind w:left="121" w:right="1435"/>
        <w:jc w:val="both"/>
      </w:pPr>
      <w:r>
        <w:rPr/>
        <w:t>The key class when implementing an object factory is </w:t>
      </w:r>
      <w:bookmarkStart w:name="_bookmark2735" w:id="2907"/>
      <w:bookmarkEnd w:id="2907"/>
      <w:r>
        <w:rPr/>
        <w:t>vt</w:t>
      </w:r>
      <w:r>
        <w:rPr/>
        <w:t>kObjectFactory. vtkObjectFactory maintains a list of “registered” </w:t>
      </w:r>
      <w:bookmarkStart w:name="_bookmark2734" w:id="2908"/>
      <w:bookmarkEnd w:id="2908"/>
      <w:r>
        <w:rPr/>
        <w:t>factories.</w:t>
      </w:r>
      <w:r>
        <w:rPr/>
        <w:t> It also defines a static class method used to create VTK objects by string name—the method CreateInstance()—which takes as an argument a </w:t>
      </w:r>
      <w:r>
        <w:rPr>
          <w:rFonts w:ascii="Courier New" w:hAnsi="Courier New"/>
          <w:sz w:val="18"/>
        </w:rPr>
        <w:t>const</w:t>
      </w:r>
      <w:r>
        <w:rPr>
          <w:rFonts w:ascii="Courier New" w:hAnsi="Courier New"/>
          <w:spacing w:val="-55"/>
          <w:sz w:val="18"/>
        </w:rPr>
        <w:t> </w:t>
      </w:r>
      <w:r>
        <w:rPr>
          <w:rFonts w:ascii="Courier New" w:hAnsi="Courier New"/>
          <w:sz w:val="18"/>
        </w:rPr>
        <w:t>char*</w:t>
      </w:r>
      <w:r>
        <w:rPr/>
        <w:t>. The create method</w:t>
      </w:r>
      <w:r>
        <w:rPr>
          <w:spacing w:val="-4"/>
        </w:rPr>
        <w:t> </w:t>
      </w:r>
      <w:r>
        <w:rPr/>
        <w:t>iterates</w:t>
      </w:r>
      <w:r>
        <w:rPr>
          <w:spacing w:val="-4"/>
        </w:rPr>
        <w:t> </w:t>
      </w:r>
      <w:r>
        <w:rPr/>
        <w:t>over</w:t>
      </w:r>
      <w:r>
        <w:rPr>
          <w:spacing w:val="-2"/>
        </w:rPr>
        <w:t> </w:t>
      </w:r>
      <w:r>
        <w:rPr/>
        <w:t>the</w:t>
      </w:r>
      <w:r>
        <w:rPr>
          <w:spacing w:val="-3"/>
        </w:rPr>
        <w:t> </w:t>
      </w:r>
      <w:r>
        <w:rPr/>
        <w:t>registered</w:t>
      </w:r>
      <w:r>
        <w:rPr>
          <w:spacing w:val="-2"/>
        </w:rPr>
        <w:t> </w:t>
      </w:r>
      <w:r>
        <w:rPr/>
        <w:t>factories</w:t>
      </w:r>
      <w:r>
        <w:rPr>
          <w:spacing w:val="-2"/>
        </w:rPr>
        <w:t> </w:t>
      </w:r>
      <w:r>
        <w:rPr/>
        <w:t>asking</w:t>
      </w:r>
      <w:r>
        <w:rPr>
          <w:spacing w:val="-3"/>
        </w:rPr>
        <w:t> </w:t>
      </w:r>
      <w:r>
        <w:rPr/>
        <w:t>each</w:t>
      </w:r>
      <w:r>
        <w:rPr>
          <w:spacing w:val="-3"/>
        </w:rPr>
        <w:t> </w:t>
      </w:r>
      <w:r>
        <w:rPr/>
        <w:t>one</w:t>
      </w:r>
      <w:r>
        <w:rPr>
          <w:spacing w:val="-2"/>
        </w:rPr>
        <w:t> </w:t>
      </w:r>
      <w:r>
        <w:rPr/>
        <w:t>in</w:t>
      </w:r>
      <w:r>
        <w:rPr>
          <w:spacing w:val="-3"/>
        </w:rPr>
        <w:t> </w:t>
      </w:r>
      <w:r>
        <w:rPr/>
        <w:t>turn to</w:t>
      </w:r>
      <w:r>
        <w:rPr>
          <w:spacing w:val="-2"/>
        </w:rPr>
        <w:t> </w:t>
      </w:r>
      <w:r>
        <w:rPr/>
        <w:t>create</w:t>
      </w:r>
      <w:r>
        <w:rPr>
          <w:spacing w:val="-3"/>
        </w:rPr>
        <w:t> </w:t>
      </w:r>
      <w:r>
        <w:rPr/>
        <w:t>the</w:t>
      </w:r>
      <w:r>
        <w:rPr>
          <w:spacing w:val="-3"/>
        </w:rPr>
        <w:t> </w:t>
      </w:r>
      <w:r>
        <w:rPr/>
        <w:t>object.</w:t>
      </w:r>
      <w:r>
        <w:rPr>
          <w:spacing w:val="-2"/>
        </w:rPr>
        <w:t> </w:t>
      </w:r>
      <w:r>
        <w:rPr/>
        <w:t>If</w:t>
      </w:r>
      <w:r>
        <w:rPr>
          <w:spacing w:val="-3"/>
        </w:rPr>
        <w:t> </w:t>
      </w:r>
      <w:r>
        <w:rPr/>
        <w:t>the</w:t>
      </w:r>
      <w:r>
        <w:rPr>
          <w:spacing w:val="-3"/>
        </w:rPr>
        <w:t> </w:t>
      </w:r>
      <w:r>
        <w:rPr/>
        <w:t>factory returns an object, that object is returned as the created instance. Thus, the first factory returning an object is the one used to create the</w:t>
      </w:r>
      <w:r>
        <w:rPr>
          <w:spacing w:val="-4"/>
        </w:rPr>
        <w:t> </w:t>
      </w:r>
      <w:r>
        <w:rPr/>
        <w:t>object.</w:t>
      </w:r>
    </w:p>
    <w:p>
      <w:pPr>
        <w:pStyle w:val="BodyText"/>
        <w:spacing w:line="244" w:lineRule="auto" w:before="17"/>
        <w:ind w:left="121" w:right="1435" w:firstLine="478"/>
        <w:jc w:val="both"/>
      </w:pPr>
      <w:bookmarkStart w:name="_bookmark2737" w:id="2909"/>
      <w:bookmarkEnd w:id="2909"/>
      <w:r>
        <w:rPr/>
      </w:r>
      <w:r>
        <w:rPr/>
        <w:t>An example will help illustrate how the object factory is used. The </w:t>
      </w:r>
      <w:bookmarkStart w:name="_bookmark2736" w:id="2910"/>
      <w:bookmarkEnd w:id="2910"/>
      <w:r>
        <w:rPr/>
        <w:t>New()</w:t>
      </w:r>
      <w:r>
        <w:rPr/>
        <w:t> method from the class vtkVertex is shown below (after expansion of the vtkStandardNewMacro defined in </w:t>
      </w:r>
      <w:r>
        <w:rPr>
          <w:rFonts w:ascii="Courier New"/>
          <w:sz w:val="18"/>
        </w:rPr>
        <w:t>VTK/Com- mon/vtkSetGet.h</w:t>
      </w:r>
      <w:r>
        <w:rPr/>
        <w:t>).</w:t>
      </w:r>
    </w:p>
    <w:p>
      <w:pPr>
        <w:pStyle w:val="BodyText"/>
        <w:rPr>
          <w:sz w:val="22"/>
        </w:rPr>
      </w:pPr>
    </w:p>
    <w:p>
      <w:pPr>
        <w:spacing w:before="0"/>
        <w:ind w:left="600" w:right="0" w:firstLine="0"/>
        <w:jc w:val="left"/>
        <w:rPr>
          <w:rFonts w:ascii="Courier New"/>
          <w:sz w:val="18"/>
        </w:rPr>
      </w:pPr>
      <w:r>
        <w:rPr>
          <w:rFonts w:ascii="Courier New"/>
          <w:color w:val="323232"/>
          <w:sz w:val="18"/>
        </w:rPr>
        <w:t>vtkVertex* </w:t>
      </w:r>
      <w:bookmarkStart w:name="_bookmark2738" w:id="2911"/>
      <w:bookmarkEnd w:id="2911"/>
      <w:r>
        <w:rPr>
          <w:rFonts w:ascii="Courier New"/>
          <w:color w:val="323232"/>
          <w:sz w:val="18"/>
        </w:rPr>
        <w:t>vtkV</w:t>
      </w:r>
      <w:r>
        <w:rPr>
          <w:rFonts w:ascii="Courier New"/>
          <w:color w:val="323232"/>
          <w:sz w:val="18"/>
        </w:rPr>
        <w:t>ertex::New()</w:t>
      </w:r>
    </w:p>
    <w:p>
      <w:pPr>
        <w:spacing w:before="24"/>
        <w:ind w:left="600" w:right="0" w:firstLine="0"/>
        <w:jc w:val="left"/>
        <w:rPr>
          <w:rFonts w:ascii="Courier New"/>
          <w:sz w:val="18"/>
        </w:rPr>
      </w:pPr>
      <w:r>
        <w:rPr>
          <w:rFonts w:ascii="Courier New"/>
          <w:color w:val="323232"/>
          <w:sz w:val="18"/>
        </w:rPr>
        <w:t>{</w:t>
      </w:r>
    </w:p>
    <w:p>
      <w:pPr>
        <w:spacing w:line="268" w:lineRule="auto" w:before="25"/>
        <w:ind w:left="816" w:right="1635" w:firstLine="0"/>
        <w:jc w:val="left"/>
        <w:rPr>
          <w:rFonts w:ascii="Courier New"/>
          <w:sz w:val="18"/>
        </w:rPr>
      </w:pPr>
      <w:r>
        <w:rPr>
          <w:rFonts w:ascii="Courier New"/>
          <w:color w:val="323232"/>
          <w:sz w:val="18"/>
        </w:rPr>
        <w:t>// First try to create the object from the vtkObjectFactory vtkObject* ret =</w:t>
      </w:r>
      <w:r>
        <w:rPr>
          <w:rFonts w:ascii="Courier New"/>
          <w:color w:val="323232"/>
          <w:spacing w:val="-58"/>
          <w:sz w:val="18"/>
        </w:rPr>
        <w:t> </w:t>
      </w:r>
      <w:r>
        <w:rPr>
          <w:rFonts w:ascii="Courier New"/>
          <w:color w:val="323232"/>
          <w:sz w:val="18"/>
        </w:rPr>
        <w:t>vtkObjectFactory::CreateInstance("vtkVertex"); if(ret)</w:t>
      </w:r>
    </w:p>
    <w:p>
      <w:pPr>
        <w:spacing w:line="203" w:lineRule="exact" w:before="0"/>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return static_cast&lt;vtkVertex*&gt;(ret);</w:t>
      </w:r>
    </w:p>
    <w:p>
      <w:pPr>
        <w:spacing w:before="24"/>
        <w:ind w:left="1031" w:right="0" w:firstLine="0"/>
        <w:jc w:val="left"/>
        <w:rPr>
          <w:rFonts w:ascii="Courier New"/>
          <w:sz w:val="18"/>
        </w:rPr>
      </w:pPr>
      <w:r>
        <w:rPr>
          <w:rFonts w:ascii="Courier New"/>
          <w:color w:val="323232"/>
          <w:sz w:val="18"/>
        </w:rPr>
        <w:t>}</w:t>
      </w:r>
    </w:p>
    <w:p>
      <w:pPr>
        <w:pStyle w:val="BodyText"/>
        <w:spacing w:before="4"/>
        <w:rPr>
          <w:rFonts w:ascii="Courier New"/>
          <w:sz w:val="13"/>
        </w:rPr>
      </w:pPr>
    </w:p>
    <w:p>
      <w:pPr>
        <w:spacing w:line="268" w:lineRule="auto" w:before="101"/>
        <w:ind w:left="816" w:right="1635" w:firstLine="0"/>
        <w:jc w:val="left"/>
        <w:rPr>
          <w:rFonts w:ascii="Courier New"/>
          <w:sz w:val="18"/>
        </w:rPr>
      </w:pPr>
      <w:r>
        <w:rPr>
          <w:rFonts w:ascii="Courier New"/>
          <w:color w:val="323232"/>
          <w:sz w:val="18"/>
        </w:rPr>
        <w:t>// If the factory was unable to create the object, then create</w:t>
      </w:r>
      <w:r>
        <w:rPr>
          <w:rFonts w:ascii="Courier New"/>
          <w:color w:val="323232"/>
          <w:spacing w:val="-60"/>
          <w:sz w:val="18"/>
        </w:rPr>
        <w:t> </w:t>
      </w:r>
      <w:r>
        <w:rPr>
          <w:rFonts w:ascii="Courier New"/>
          <w:color w:val="323232"/>
          <w:sz w:val="18"/>
        </w:rPr>
        <w:t>it return new vtkVertex;</w:t>
      </w:r>
    </w:p>
    <w:p>
      <w:pPr>
        <w:spacing w:line="221" w:lineRule="exact" w:before="0"/>
        <w:ind w:left="600" w:right="0" w:firstLine="0"/>
        <w:jc w:val="left"/>
        <w:rPr>
          <w:rFonts w:ascii="Courier New"/>
          <w:sz w:val="24"/>
        </w:rPr>
      </w:pPr>
      <w:r>
        <w:rPr>
          <w:rFonts w:ascii="Courier New"/>
          <w:color w:val="323232"/>
          <w:sz w:val="24"/>
        </w:rPr>
        <w:t>}</w:t>
      </w:r>
    </w:p>
    <w:p>
      <w:pPr>
        <w:pStyle w:val="BodyText"/>
        <w:spacing w:before="10"/>
        <w:rPr>
          <w:rFonts w:ascii="Courier New"/>
          <w:sz w:val="9"/>
        </w:rPr>
      </w:pPr>
    </w:p>
    <w:p>
      <w:pPr>
        <w:pStyle w:val="BodyText"/>
        <w:spacing w:line="249" w:lineRule="auto" w:before="91"/>
        <w:ind w:left="121" w:right="1434"/>
        <w:jc w:val="both"/>
      </w:pPr>
      <w:r>
        <w:rPr/>
        <w:t>The implementation of this New() method is similar to most all other New() methods found in VTK. If the object factory does not return an instance of class vtkVertex, then the constructor for vtkVertex is used. Note that the factory must return an instance of a class that is a subclass of the invoking class (i.e., vtkVertex).</w:t>
      </w:r>
    </w:p>
    <w:p>
      <w:pPr>
        <w:pStyle w:val="BodyText"/>
        <w:spacing w:before="8"/>
        <w:rPr>
          <w:sz w:val="28"/>
        </w:rPr>
      </w:pPr>
    </w:p>
    <w:p>
      <w:pPr>
        <w:pStyle w:val="Heading6"/>
        <w:ind w:left="599"/>
      </w:pPr>
      <w:bookmarkStart w:name="_bookmark2739" w:id="2912"/>
      <w:bookmarkEnd w:id="2912"/>
      <w:r>
        <w:rPr>
          <w:b w:val="0"/>
        </w:rPr>
      </w:r>
      <w:bookmarkStart w:name="_bookmark2740" w:id="2913"/>
      <w:bookmarkEnd w:id="2913"/>
      <w:r>
        <w:rPr>
          <w:b w:val="0"/>
        </w:rPr>
      </w:r>
      <w:r>
        <w:rPr>
          <w:color w:val="0C7652"/>
        </w:rPr>
        <w:t>How To Write A Factory</w:t>
      </w:r>
    </w:p>
    <w:p>
      <w:pPr>
        <w:pStyle w:val="BodyText"/>
        <w:spacing w:line="249" w:lineRule="auto" w:before="119"/>
        <w:ind w:left="121" w:right="1434"/>
        <w:jc w:val="both"/>
      </w:pPr>
      <w:r>
        <w:rPr/>
        <w:t>The first thing you need to do is </w:t>
      </w:r>
      <w:bookmarkStart w:name="_bookmark2742" w:id="2914"/>
      <w:bookmarkEnd w:id="2914"/>
      <w:r>
        <w:rPr/>
        <w:t>to</w:t>
      </w:r>
      <w:r>
        <w:rPr/>
        <w:t> create a subclass of </w:t>
      </w:r>
      <w:bookmarkStart w:name="_bookmark2741" w:id="2915"/>
      <w:bookmarkEnd w:id="2915"/>
      <w:r>
        <w:rPr/>
        <w:t>vtkObjec</w:t>
      </w:r>
      <w:r>
        <w:rPr/>
        <w:t>tFactory. You must implement two virtual functions in your factory: GetVTKSourceVersion() and GetDescription().</w:t>
      </w:r>
    </w:p>
    <w:p>
      <w:pPr>
        <w:pStyle w:val="BodyText"/>
        <w:spacing w:before="8"/>
        <w:rPr>
          <w:sz w:val="22"/>
        </w:rPr>
      </w:pPr>
    </w:p>
    <w:p>
      <w:pPr>
        <w:spacing w:line="268" w:lineRule="auto" w:before="0"/>
        <w:ind w:left="600" w:right="4378" w:firstLine="0"/>
        <w:jc w:val="left"/>
        <w:rPr>
          <w:rFonts w:ascii="Courier New"/>
          <w:sz w:val="18"/>
        </w:rPr>
      </w:pPr>
      <w:r>
        <w:rPr>
          <w:rFonts w:ascii="Courier New"/>
          <w:color w:val="323232"/>
          <w:sz w:val="18"/>
        </w:rPr>
        <w:t>virtual const char* GetVTKSourceVersion(); virtual const char* GetDescription();</w:t>
      </w:r>
    </w:p>
    <w:p>
      <w:pPr>
        <w:pStyle w:val="BodyText"/>
        <w:rPr>
          <w:rFonts w:ascii="Courier New"/>
          <w:sz w:val="18"/>
        </w:rPr>
      </w:pPr>
    </w:p>
    <w:p>
      <w:pPr>
        <w:pStyle w:val="BodyText"/>
        <w:spacing w:line="249" w:lineRule="auto"/>
        <w:ind w:left="121" w:right="1435"/>
        <w:jc w:val="both"/>
      </w:pPr>
      <w:r>
        <w:rPr/>
        <w:t>GetDescription() returns a string defining </w:t>
      </w:r>
      <w:bookmarkStart w:name="_bookmark2743" w:id="2916"/>
      <w:bookmarkEnd w:id="2916"/>
      <w:r>
        <w:rPr/>
        <w:t>the</w:t>
      </w:r>
      <w:r>
        <w:rPr/>
        <w:t> functionality of the object factory. The method</w:t>
      </w:r>
      <w:bookmarkStart w:name="_bookmark2744" w:id="2917"/>
      <w:bookmarkEnd w:id="2917"/>
      <w:r>
        <w:rPr/>
      </w:r>
      <w:r>
        <w:rPr/>
        <w:t> GetVTKSourceVersion() should return </w:t>
      </w:r>
      <w:r>
        <w:rPr>
          <w:rFonts w:ascii="Courier New"/>
          <w:sz w:val="18"/>
        </w:rPr>
        <w:t>VTK_SOURCE_VERSION </w:t>
      </w:r>
      <w:r>
        <w:rPr/>
        <w:t>and should NOT call vtkVersion::GetVTKSourceVersion().</w:t>
      </w:r>
      <w:r>
        <w:rPr>
          <w:spacing w:val="-11"/>
        </w:rPr>
        <w:t> </w:t>
      </w:r>
      <w:r>
        <w:rPr>
          <w:spacing w:val="-7"/>
        </w:rPr>
        <w:t>You</w:t>
      </w:r>
      <w:r>
        <w:rPr>
          <w:spacing w:val="-12"/>
        </w:rPr>
        <w:t> </w:t>
      </w:r>
      <w:r>
        <w:rPr/>
        <w:t>cannot</w:t>
      </w:r>
      <w:r>
        <w:rPr>
          <w:spacing w:val="-10"/>
        </w:rPr>
        <w:t> </w:t>
      </w:r>
      <w:r>
        <w:rPr/>
        <w:t>call</w:t>
      </w:r>
      <w:r>
        <w:rPr>
          <w:spacing w:val="-11"/>
        </w:rPr>
        <w:t> </w:t>
      </w:r>
      <w:r>
        <w:rPr>
          <w:spacing w:val="-3"/>
        </w:rPr>
        <w:t>vtkVersion</w:t>
      </w:r>
      <w:r>
        <w:rPr>
          <w:spacing w:val="-12"/>
        </w:rPr>
        <w:t> </w:t>
      </w:r>
      <w:r>
        <w:rPr/>
        <w:t>functions,</w:t>
      </w:r>
      <w:r>
        <w:rPr>
          <w:spacing w:val="-10"/>
        </w:rPr>
        <w:t> </w:t>
      </w:r>
      <w:r>
        <w:rPr/>
        <w:t>because</w:t>
      </w:r>
      <w:r>
        <w:rPr>
          <w:spacing w:val="-12"/>
        </w:rPr>
        <w:t> </w:t>
      </w:r>
      <w:r>
        <w:rPr/>
        <w:t>the</w:t>
      </w:r>
      <w:r>
        <w:rPr>
          <w:spacing w:val="-13"/>
        </w:rPr>
        <w:t> </w:t>
      </w:r>
      <w:r>
        <w:rPr/>
        <w:t>version</w:t>
      </w:r>
      <w:r>
        <w:rPr>
          <w:spacing w:val="-12"/>
        </w:rPr>
        <w:t> </w:t>
      </w:r>
      <w:r>
        <w:rPr/>
        <w:t>must be compiled into your factory, if you did call </w:t>
      </w:r>
      <w:r>
        <w:rPr>
          <w:spacing w:val="-3"/>
        </w:rPr>
        <w:t>vtkVersion </w:t>
      </w:r>
      <w:r>
        <w:rPr/>
        <w:t>functions, it would just use the VTK</w:t>
      </w:r>
      <w:r>
        <w:rPr>
          <w:spacing w:val="-22"/>
        </w:rPr>
        <w:t> </w:t>
      </w:r>
      <w:r>
        <w:rPr/>
        <w:t>version that the factory was loaded into and not the one it was built with. This method is used to check the version numbers of the factory and the objects it creates against the installed VTK. If the software versions are different, a warning will be produced and there's a good chance that a serious program error will </w:t>
      </w:r>
      <w:r>
        <w:rPr>
          <w:spacing w:val="-3"/>
        </w:rPr>
        <w:t>follow.</w:t>
      </w:r>
    </w:p>
    <w:p>
      <w:pPr>
        <w:pStyle w:val="BodyText"/>
        <w:spacing w:line="249" w:lineRule="auto" w:before="4"/>
        <w:ind w:left="121" w:right="1432" w:firstLine="478"/>
      </w:pPr>
      <w:r>
        <w:rPr/>
        <w:t>There are two ways for a factory to </w:t>
      </w:r>
      <w:bookmarkStart w:name="_bookmark2745" w:id="2918"/>
      <w:bookmarkEnd w:id="2918"/>
      <w:r>
        <w:rPr/>
        <w:t>create</w:t>
      </w:r>
      <w:r>
        <w:rPr/>
        <w:t> objects. The most convenient method is to use the protected method of vtkObjectFactory called RegisterOverride().</w:t>
      </w:r>
    </w:p>
    <w:p>
      <w:pPr>
        <w:spacing w:after="0" w:line="249" w:lineRule="auto"/>
        <w:sectPr>
          <w:pgSz w:w="10440" w:h="13680"/>
          <w:pgMar w:header="772" w:footer="0" w:top="980" w:bottom="280" w:left="780" w:right="0"/>
        </w:sectPr>
      </w:pPr>
    </w:p>
    <w:p>
      <w:pPr>
        <w:pStyle w:val="BodyText"/>
      </w:pPr>
    </w:p>
    <w:p>
      <w:pPr>
        <w:pStyle w:val="BodyText"/>
      </w:pPr>
    </w:p>
    <w:p>
      <w:pPr>
        <w:spacing w:before="1"/>
        <w:ind w:left="1140" w:right="0" w:firstLine="0"/>
        <w:jc w:val="left"/>
        <w:rPr>
          <w:rFonts w:ascii="Courier New"/>
          <w:sz w:val="18"/>
        </w:rPr>
      </w:pPr>
      <w:r>
        <w:rPr>
          <w:rFonts w:ascii="Courier New"/>
          <w:color w:val="323232"/>
          <w:sz w:val="18"/>
        </w:rPr>
        <w:t>void RegisterOverride(const char* classOverride,</w:t>
      </w:r>
    </w:p>
    <w:p>
      <w:pPr>
        <w:spacing w:line="261" w:lineRule="auto" w:before="17"/>
        <w:ind w:left="3513" w:right="2480" w:firstLine="0"/>
        <w:jc w:val="left"/>
        <w:rPr>
          <w:rFonts w:ascii="Courier New"/>
          <w:sz w:val="18"/>
        </w:rPr>
      </w:pPr>
      <w:r>
        <w:rPr>
          <w:rFonts w:ascii="Courier New"/>
          <w:color w:val="323232"/>
          <w:sz w:val="18"/>
        </w:rPr>
        <w:t>const char* overrideClassName, const char* description,</w:t>
      </w:r>
    </w:p>
    <w:p>
      <w:pPr>
        <w:spacing w:line="202" w:lineRule="exact" w:before="0"/>
        <w:ind w:left="3513" w:right="0" w:firstLine="0"/>
        <w:jc w:val="left"/>
        <w:rPr>
          <w:rFonts w:ascii="Courier New"/>
          <w:sz w:val="18"/>
        </w:rPr>
      </w:pPr>
      <w:r>
        <w:rPr>
          <w:rFonts w:ascii="Courier New"/>
          <w:color w:val="323232"/>
          <w:sz w:val="18"/>
        </w:rPr>
        <w:t>int enableFlag,</w:t>
      </w:r>
    </w:p>
    <w:p>
      <w:pPr>
        <w:spacing w:before="16"/>
        <w:ind w:left="3513" w:right="0" w:firstLine="0"/>
        <w:jc w:val="left"/>
        <w:rPr>
          <w:rFonts w:ascii="Courier New"/>
          <w:sz w:val="18"/>
        </w:rPr>
      </w:pPr>
      <w:r>
        <w:rPr>
          <w:rFonts w:ascii="Courier New"/>
          <w:color w:val="323232"/>
          <w:sz w:val="18"/>
        </w:rPr>
        <w:t>CreateFunction createFunction);</w:t>
      </w:r>
    </w:p>
    <w:p>
      <w:pPr>
        <w:pStyle w:val="BodyText"/>
        <w:rPr>
          <w:rFonts w:ascii="Courier New"/>
          <w:sz w:val="19"/>
        </w:rPr>
      </w:pPr>
    </w:p>
    <w:p>
      <w:pPr>
        <w:pStyle w:val="BodyText"/>
        <w:spacing w:line="249" w:lineRule="auto"/>
        <w:ind w:left="661" w:right="897"/>
        <w:jc w:val="both"/>
      </w:pPr>
      <w:r>
        <w:rPr/>
        <w:t>This</w:t>
      </w:r>
      <w:r>
        <w:rPr>
          <w:spacing w:val="-3"/>
        </w:rPr>
        <w:t> </w:t>
      </w:r>
      <w:r>
        <w:rPr/>
        <w:t>method</w:t>
      </w:r>
      <w:r>
        <w:rPr>
          <w:spacing w:val="-2"/>
        </w:rPr>
        <w:t> </w:t>
      </w:r>
      <w:r>
        <w:rPr/>
        <w:t>should</w:t>
      </w:r>
      <w:r>
        <w:rPr>
          <w:spacing w:val="-3"/>
        </w:rPr>
        <w:t> </w:t>
      </w:r>
      <w:r>
        <w:rPr/>
        <w:t>be</w:t>
      </w:r>
      <w:r>
        <w:rPr>
          <w:spacing w:val="-2"/>
        </w:rPr>
        <w:t> </w:t>
      </w:r>
      <w:r>
        <w:rPr/>
        <w:t>called</w:t>
      </w:r>
      <w:r>
        <w:rPr>
          <w:spacing w:val="-2"/>
        </w:rPr>
        <w:t> </w:t>
      </w:r>
      <w:r>
        <w:rPr/>
        <w:t>in your</w:t>
      </w:r>
      <w:r>
        <w:rPr>
          <w:spacing w:val="-3"/>
        </w:rPr>
        <w:t> </w:t>
      </w:r>
      <w:r>
        <w:rPr/>
        <w:t>constructor</w:t>
      </w:r>
      <w:r>
        <w:rPr>
          <w:spacing w:val="-2"/>
        </w:rPr>
        <w:t> </w:t>
      </w:r>
      <w:r>
        <w:rPr/>
        <w:t>once</w:t>
      </w:r>
      <w:r>
        <w:rPr>
          <w:spacing w:val="-3"/>
        </w:rPr>
        <w:t> </w:t>
      </w:r>
      <w:r>
        <w:rPr/>
        <w:t>for</w:t>
      </w:r>
      <w:r>
        <w:rPr>
          <w:spacing w:val="-2"/>
        </w:rPr>
        <w:t> </w:t>
      </w:r>
      <w:r>
        <w:rPr/>
        <w:t>each</w:t>
      </w:r>
      <w:r>
        <w:rPr>
          <w:spacing w:val="-3"/>
        </w:rPr>
        <w:t> </w:t>
      </w:r>
      <w:r>
        <w:rPr/>
        <w:t>object</w:t>
      </w:r>
      <w:r>
        <w:rPr>
          <w:spacing w:val="-2"/>
        </w:rPr>
        <w:t> </w:t>
      </w:r>
      <w:r>
        <w:rPr/>
        <w:t>your</w:t>
      </w:r>
      <w:r>
        <w:rPr>
          <w:spacing w:val="-3"/>
        </w:rPr>
        <w:t> </w:t>
      </w:r>
      <w:r>
        <w:rPr/>
        <w:t>factory</w:t>
      </w:r>
      <w:r>
        <w:rPr>
          <w:spacing w:val="-2"/>
        </w:rPr>
        <w:t> </w:t>
      </w:r>
      <w:r>
        <w:rPr/>
        <w:t>provides.</w:t>
      </w:r>
      <w:r>
        <w:rPr>
          <w:spacing w:val="-3"/>
        </w:rPr>
        <w:t> </w:t>
      </w:r>
      <w:r>
        <w:rPr/>
        <w:t>The</w:t>
      </w:r>
      <w:r>
        <w:rPr>
          <w:spacing w:val="-2"/>
        </w:rPr>
        <w:t> </w:t>
      </w:r>
      <w:r>
        <w:rPr/>
        <w:t>fol- lowing are descriptions of the</w:t>
      </w:r>
      <w:r>
        <w:rPr>
          <w:spacing w:val="-4"/>
        </w:rPr>
        <w:t> </w:t>
      </w:r>
      <w:r>
        <w:rPr/>
        <w:t>arguments.</w:t>
      </w:r>
    </w:p>
    <w:p>
      <w:pPr>
        <w:pStyle w:val="ListParagraph"/>
        <w:numPr>
          <w:ilvl w:val="2"/>
          <w:numId w:val="58"/>
        </w:numPr>
        <w:tabs>
          <w:tab w:pos="1140" w:val="left" w:leader="none"/>
        </w:tabs>
        <w:spacing w:line="240" w:lineRule="auto" w:before="163" w:after="0"/>
        <w:ind w:left="1141" w:right="0" w:hanging="190"/>
        <w:jc w:val="left"/>
        <w:rPr>
          <w:sz w:val="20"/>
        </w:rPr>
      </w:pPr>
      <w:bookmarkStart w:name="_bookmark2746" w:id="2919"/>
      <w:bookmarkEnd w:id="2919"/>
      <w:r>
        <w:rPr/>
      </w:r>
      <w:bookmarkStart w:name="_bookmark2747" w:id="2920"/>
      <w:bookmarkEnd w:id="2920"/>
      <w:r>
        <w:rPr/>
      </w:r>
      <w:bookmarkStart w:name="_bookmark2747" w:id="2921"/>
      <w:bookmarkEnd w:id="2921"/>
      <w:r>
        <w:rPr>
          <w:sz w:val="20"/>
        </w:rPr>
        <w:t>c</w:t>
      </w:r>
      <w:r>
        <w:rPr>
          <w:sz w:val="20"/>
        </w:rPr>
        <w:t>lassOverride — This is the name of the class you are</w:t>
      </w:r>
      <w:r>
        <w:rPr>
          <w:spacing w:val="-4"/>
          <w:sz w:val="20"/>
        </w:rPr>
        <w:t> </w:t>
      </w:r>
      <w:r>
        <w:rPr>
          <w:sz w:val="20"/>
        </w:rPr>
        <w:t>replacing.</w:t>
      </w:r>
    </w:p>
    <w:p>
      <w:pPr>
        <w:pStyle w:val="ListParagraph"/>
        <w:numPr>
          <w:ilvl w:val="2"/>
          <w:numId w:val="58"/>
        </w:numPr>
        <w:tabs>
          <w:tab w:pos="1140" w:val="left" w:leader="none"/>
        </w:tabs>
        <w:spacing w:line="240" w:lineRule="auto" w:before="92" w:after="0"/>
        <w:ind w:left="1141" w:right="0" w:hanging="190"/>
        <w:jc w:val="left"/>
        <w:rPr>
          <w:sz w:val="20"/>
        </w:rPr>
      </w:pPr>
      <w:bookmarkStart w:name="_bookmark2748" w:id="2922"/>
      <w:bookmarkEnd w:id="2922"/>
      <w:r>
        <w:rPr/>
      </w:r>
      <w:bookmarkStart w:name="_bookmark2748" w:id="2923"/>
      <w:bookmarkEnd w:id="2923"/>
      <w:r>
        <w:rPr>
          <w:sz w:val="20"/>
        </w:rPr>
        <w:t>overrid</w:t>
      </w:r>
      <w:r>
        <w:rPr>
          <w:sz w:val="20"/>
        </w:rPr>
        <w:t>eClassName — This is the name of the class that will replace</w:t>
      </w:r>
      <w:r>
        <w:rPr>
          <w:spacing w:val="-13"/>
          <w:sz w:val="20"/>
        </w:rPr>
        <w:t> </w:t>
      </w:r>
      <w:r>
        <w:rPr>
          <w:sz w:val="20"/>
        </w:rPr>
        <w:t>classOverride</w:t>
      </w:r>
    </w:p>
    <w:p>
      <w:pPr>
        <w:pStyle w:val="ListParagraph"/>
        <w:numPr>
          <w:ilvl w:val="2"/>
          <w:numId w:val="58"/>
        </w:numPr>
        <w:tabs>
          <w:tab w:pos="1141" w:val="left" w:leader="none"/>
        </w:tabs>
        <w:spacing w:line="249" w:lineRule="auto" w:before="91" w:after="0"/>
        <w:ind w:left="1141" w:right="898" w:hanging="190"/>
        <w:jc w:val="left"/>
        <w:rPr>
          <w:sz w:val="20"/>
        </w:rPr>
      </w:pPr>
      <w:r>
        <w:rPr>
          <w:sz w:val="20"/>
        </w:rPr>
        <w:t>description</w:t>
      </w:r>
      <w:r>
        <w:rPr>
          <w:spacing w:val="-3"/>
          <w:sz w:val="20"/>
        </w:rPr>
        <w:t> </w:t>
      </w:r>
      <w:r>
        <w:rPr>
          <w:sz w:val="20"/>
        </w:rPr>
        <w:t>—</w:t>
      </w:r>
      <w:r>
        <w:rPr>
          <w:spacing w:val="-3"/>
          <w:sz w:val="20"/>
        </w:rPr>
        <w:t> </w:t>
      </w:r>
      <w:r>
        <w:rPr>
          <w:sz w:val="20"/>
        </w:rPr>
        <w:t>This</w:t>
      </w:r>
      <w:r>
        <w:rPr>
          <w:spacing w:val="-4"/>
          <w:sz w:val="20"/>
        </w:rPr>
        <w:t> </w:t>
      </w:r>
      <w:r>
        <w:rPr>
          <w:sz w:val="20"/>
        </w:rPr>
        <w:t>is</w:t>
      </w:r>
      <w:r>
        <w:rPr>
          <w:spacing w:val="-3"/>
          <w:sz w:val="20"/>
        </w:rPr>
        <w:t> </w:t>
      </w:r>
      <w:r>
        <w:rPr>
          <w:sz w:val="20"/>
        </w:rPr>
        <w:t>a</w:t>
      </w:r>
      <w:r>
        <w:rPr>
          <w:spacing w:val="-3"/>
          <w:sz w:val="20"/>
        </w:rPr>
        <w:t> </w:t>
      </w:r>
      <w:r>
        <w:rPr>
          <w:sz w:val="20"/>
        </w:rPr>
        <w:t>text</w:t>
      </w:r>
      <w:r>
        <w:rPr>
          <w:spacing w:val="-3"/>
          <w:sz w:val="20"/>
        </w:rPr>
        <w:t> </w:t>
      </w:r>
      <w:r>
        <w:rPr>
          <w:sz w:val="20"/>
        </w:rPr>
        <w:t>based</w:t>
      </w:r>
      <w:r>
        <w:rPr>
          <w:spacing w:val="-3"/>
          <w:sz w:val="20"/>
        </w:rPr>
        <w:t> </w:t>
      </w:r>
      <w:r>
        <w:rPr>
          <w:sz w:val="20"/>
        </w:rPr>
        <w:t>description</w:t>
      </w:r>
      <w:r>
        <w:rPr>
          <w:spacing w:val="-3"/>
          <w:sz w:val="20"/>
        </w:rPr>
        <w:t> </w:t>
      </w:r>
      <w:r>
        <w:rPr>
          <w:sz w:val="20"/>
        </w:rPr>
        <w:t>of</w:t>
      </w:r>
      <w:r>
        <w:rPr>
          <w:spacing w:val="-2"/>
          <w:sz w:val="20"/>
        </w:rPr>
        <w:t> </w:t>
      </w:r>
      <w:r>
        <w:rPr>
          <w:sz w:val="20"/>
        </w:rPr>
        <w:t>what</w:t>
      </w:r>
      <w:r>
        <w:rPr>
          <w:spacing w:val="-3"/>
          <w:sz w:val="20"/>
        </w:rPr>
        <w:t> </w:t>
      </w:r>
      <w:r>
        <w:rPr>
          <w:sz w:val="20"/>
        </w:rPr>
        <w:t>your</w:t>
      </w:r>
      <w:r>
        <w:rPr>
          <w:spacing w:val="-3"/>
          <w:sz w:val="20"/>
        </w:rPr>
        <w:t> </w:t>
      </w:r>
      <w:r>
        <w:rPr>
          <w:sz w:val="20"/>
        </w:rPr>
        <w:t>replacement</w:t>
      </w:r>
      <w:r>
        <w:rPr>
          <w:spacing w:val="-1"/>
          <w:sz w:val="20"/>
        </w:rPr>
        <w:t> </w:t>
      </w:r>
      <w:r>
        <w:rPr>
          <w:sz w:val="20"/>
        </w:rPr>
        <w:t>class</w:t>
      </w:r>
      <w:r>
        <w:rPr>
          <w:spacing w:val="-3"/>
          <w:sz w:val="20"/>
        </w:rPr>
        <w:t> </w:t>
      </w:r>
      <w:r>
        <w:rPr>
          <w:sz w:val="20"/>
        </w:rPr>
        <w:t>does.</w:t>
      </w:r>
      <w:r>
        <w:rPr>
          <w:spacing w:val="-3"/>
          <w:sz w:val="20"/>
        </w:rPr>
        <w:t> </w:t>
      </w:r>
      <w:r>
        <w:rPr>
          <w:sz w:val="20"/>
        </w:rPr>
        <w:t>This</w:t>
      </w:r>
      <w:r>
        <w:rPr>
          <w:spacing w:val="-3"/>
          <w:sz w:val="20"/>
        </w:rPr>
        <w:t> </w:t>
      </w:r>
      <w:r>
        <w:rPr>
          <w:sz w:val="20"/>
        </w:rPr>
        <w:t>can</w:t>
      </w:r>
      <w:r>
        <w:rPr>
          <w:spacing w:val="-3"/>
          <w:sz w:val="20"/>
        </w:rPr>
        <w:t> </w:t>
      </w:r>
      <w:r>
        <w:rPr>
          <w:sz w:val="20"/>
        </w:rPr>
        <w:t>be</w:t>
      </w:r>
      <w:bookmarkStart w:name="_bookmark2749" w:id="2924"/>
      <w:bookmarkEnd w:id="2924"/>
      <w:r>
        <w:rPr>
          <w:sz w:val="20"/>
        </w:rPr>
      </w:r>
      <w:r>
        <w:rPr>
          <w:sz w:val="20"/>
        </w:rPr>
        <w:t> useful from a GUI if you want to select which object to use at</w:t>
      </w:r>
      <w:r>
        <w:rPr>
          <w:spacing w:val="-6"/>
          <w:sz w:val="20"/>
        </w:rPr>
        <w:t> </w:t>
      </w:r>
      <w:r>
        <w:rPr>
          <w:sz w:val="20"/>
        </w:rPr>
        <w:t>run-time.</w:t>
      </w:r>
    </w:p>
    <w:p>
      <w:pPr>
        <w:pStyle w:val="ListParagraph"/>
        <w:numPr>
          <w:ilvl w:val="2"/>
          <w:numId w:val="58"/>
        </w:numPr>
        <w:tabs>
          <w:tab w:pos="1141" w:val="left" w:leader="none"/>
        </w:tabs>
        <w:spacing w:line="249" w:lineRule="auto" w:before="82" w:after="0"/>
        <w:ind w:left="1141" w:right="896" w:hanging="190"/>
        <w:jc w:val="both"/>
        <w:rPr>
          <w:sz w:val="20"/>
        </w:rPr>
      </w:pPr>
      <w:r>
        <w:rPr>
          <w:sz w:val="20"/>
        </w:rPr>
        <w:t>enableFlag — This is a Boolean flag that should be 0 or 1. If it is 0, this override will not be used. Note, it is possible to change these flags at run-time from the vtkObjectFactory class</w:t>
      </w:r>
      <w:bookmarkStart w:name="_bookmark2750" w:id="2925"/>
      <w:bookmarkEnd w:id="2925"/>
      <w:r>
        <w:rPr>
          <w:sz w:val="20"/>
        </w:rPr>
      </w:r>
      <w:r>
        <w:rPr>
          <w:sz w:val="20"/>
        </w:rPr>
        <w:t> interface.</w:t>
      </w:r>
    </w:p>
    <w:p>
      <w:pPr>
        <w:pStyle w:val="ListParagraph"/>
        <w:numPr>
          <w:ilvl w:val="2"/>
          <w:numId w:val="58"/>
        </w:numPr>
        <w:tabs>
          <w:tab w:pos="1141" w:val="left" w:leader="none"/>
        </w:tabs>
        <w:spacing w:line="249" w:lineRule="auto" w:before="84" w:after="0"/>
        <w:ind w:left="1141" w:right="896" w:hanging="190"/>
        <w:jc w:val="left"/>
        <w:rPr>
          <w:sz w:val="20"/>
        </w:rPr>
      </w:pPr>
      <w:r>
        <w:rPr>
          <w:sz w:val="20"/>
        </w:rPr>
        <w:t>createFunction — This is a pointer to a function that will create your class. The function must look like</w:t>
      </w:r>
      <w:r>
        <w:rPr>
          <w:spacing w:val="-2"/>
          <w:sz w:val="20"/>
        </w:rPr>
        <w:t> </w:t>
      </w:r>
      <w:r>
        <w:rPr>
          <w:sz w:val="20"/>
        </w:rPr>
        <w:t>this:</w:t>
      </w:r>
    </w:p>
    <w:p>
      <w:pPr>
        <w:pStyle w:val="BodyText"/>
        <w:spacing w:before="3"/>
        <w:rPr>
          <w:sz w:val="24"/>
        </w:rPr>
      </w:pPr>
    </w:p>
    <w:p>
      <w:pPr>
        <w:spacing w:before="0"/>
        <w:ind w:left="1141" w:right="0" w:firstLine="0"/>
        <w:jc w:val="left"/>
        <w:rPr>
          <w:rFonts w:ascii="Courier New"/>
          <w:sz w:val="18"/>
        </w:rPr>
      </w:pPr>
      <w:r>
        <w:rPr>
          <w:rFonts w:ascii="Courier New"/>
          <w:sz w:val="18"/>
        </w:rPr>
        <w:t>vtkObject* createFunction();</w:t>
      </w:r>
    </w:p>
    <w:p>
      <w:pPr>
        <w:pStyle w:val="BodyText"/>
        <w:spacing w:before="1"/>
        <w:rPr>
          <w:rFonts w:ascii="Courier New"/>
          <w:sz w:val="21"/>
        </w:rPr>
      </w:pPr>
    </w:p>
    <w:p>
      <w:pPr>
        <w:spacing w:before="0"/>
        <w:ind w:left="1141" w:right="895" w:firstLine="0"/>
        <w:jc w:val="both"/>
        <w:rPr>
          <w:sz w:val="20"/>
        </w:rPr>
      </w:pPr>
      <w:r>
        <w:rPr>
          <w:spacing w:val="-7"/>
          <w:sz w:val="20"/>
        </w:rPr>
        <w:t>You </w:t>
      </w:r>
      <w:r>
        <w:rPr>
          <w:sz w:val="20"/>
        </w:rPr>
        <w:t>can write your own function or use the</w:t>
      </w:r>
      <w:bookmarkStart w:name="_bookmark2751" w:id="2926"/>
      <w:bookmarkEnd w:id="2926"/>
      <w:r>
        <w:rPr>
          <w:sz w:val="20"/>
        </w:rPr>
      </w:r>
      <w:r>
        <w:rPr>
          <w:sz w:val="20"/>
        </w:rPr>
        <w:t> </w:t>
      </w:r>
      <w:r>
        <w:rPr>
          <w:rFonts w:ascii="Courier New"/>
          <w:sz w:val="18"/>
        </w:rPr>
        <w:t>VTK_CREATE_CREATE_FUNCTION</w:t>
      </w:r>
      <w:r>
        <w:rPr>
          <w:rFonts w:ascii="Courier New"/>
          <w:spacing w:val="-68"/>
          <w:sz w:val="18"/>
        </w:rPr>
        <w:t> </w:t>
      </w:r>
      <w:r>
        <w:rPr>
          <w:sz w:val="20"/>
        </w:rPr>
        <w:t>macro provided in vtkObjectFactory.h. (See </w:t>
      </w:r>
      <w:r>
        <w:rPr>
          <w:rFonts w:ascii="Courier New"/>
          <w:sz w:val="18"/>
        </w:rPr>
        <w:t>VTK/Parallel/vtkParallelFactory.cxx </w:t>
      </w:r>
      <w:r>
        <w:rPr>
          <w:sz w:val="20"/>
        </w:rPr>
        <w:t>for an example if using this macro.)</w:t>
      </w:r>
    </w:p>
    <w:p>
      <w:pPr>
        <w:pStyle w:val="BodyText"/>
        <w:spacing w:before="90"/>
        <w:ind w:left="661"/>
      </w:pPr>
      <w:r>
        <w:rPr/>
        <w:t>The second way in which an object factory can create objects is the virtual function </w:t>
      </w:r>
      <w:bookmarkStart w:name="_bookmark2752" w:id="2927"/>
      <w:bookmarkEnd w:id="2927"/>
      <w:r>
        <w:rPr/>
        <w:t>CreateOb</w:t>
      </w:r>
      <w:r>
        <w:rPr/>
        <w:t>ject():</w:t>
      </w:r>
    </w:p>
    <w:p>
      <w:pPr>
        <w:pStyle w:val="BodyText"/>
        <w:spacing w:before="3"/>
        <w:rPr>
          <w:sz w:val="22"/>
        </w:rPr>
      </w:pPr>
    </w:p>
    <w:p>
      <w:pPr>
        <w:spacing w:before="0"/>
        <w:ind w:left="1140" w:right="0" w:firstLine="0"/>
        <w:jc w:val="left"/>
        <w:rPr>
          <w:rFonts w:ascii="Courier New"/>
          <w:sz w:val="18"/>
        </w:rPr>
      </w:pPr>
      <w:r>
        <w:rPr>
          <w:rFonts w:ascii="Courier New"/>
          <w:color w:val="323232"/>
          <w:sz w:val="18"/>
        </w:rPr>
        <w:t>virtual vtkObject* CreateObject(const char* vtkclassname);</w:t>
      </w:r>
    </w:p>
    <w:p>
      <w:pPr>
        <w:pStyle w:val="BodyText"/>
        <w:rPr>
          <w:rFonts w:ascii="Courier New"/>
          <w:sz w:val="19"/>
        </w:rPr>
      </w:pPr>
    </w:p>
    <w:p>
      <w:pPr>
        <w:pStyle w:val="BodyText"/>
        <w:spacing w:line="249" w:lineRule="auto"/>
        <w:ind w:left="661" w:right="895"/>
        <w:jc w:val="both"/>
      </w:pPr>
      <w:r>
        <w:rPr/>
        <w:t>The function should return NULL if your factory does not want to handle the class name it is being asked to create. It should return a sub-class of the named VTK class if it wants to override the class. Since</w:t>
      </w:r>
      <w:r>
        <w:rPr>
          <w:spacing w:val="-7"/>
        </w:rPr>
        <w:t> </w:t>
      </w:r>
      <w:r>
        <w:rPr/>
        <w:t>the</w:t>
      </w:r>
      <w:r>
        <w:rPr>
          <w:spacing w:val="-4"/>
        </w:rPr>
        <w:t> </w:t>
      </w:r>
      <w:r>
        <w:rPr/>
        <w:t>CreateObject()</w:t>
      </w:r>
      <w:r>
        <w:rPr>
          <w:spacing w:val="-5"/>
        </w:rPr>
        <w:t> </w:t>
      </w:r>
      <w:r>
        <w:rPr/>
        <w:t>method</w:t>
      </w:r>
      <w:r>
        <w:rPr>
          <w:spacing w:val="-5"/>
        </w:rPr>
        <w:t> </w:t>
      </w:r>
      <w:r>
        <w:rPr/>
        <w:t>returns</w:t>
      </w:r>
      <w:r>
        <w:rPr>
          <w:spacing w:val="-7"/>
        </w:rPr>
        <w:t> </w:t>
      </w:r>
      <w:r>
        <w:rPr/>
        <w:t>a</w:t>
      </w:r>
      <w:r>
        <w:rPr>
          <w:spacing w:val="-5"/>
        </w:rPr>
        <w:t> </w:t>
      </w:r>
      <w:r>
        <w:rPr/>
        <w:t>vtkObject*</w:t>
      </w:r>
      <w:r>
        <w:rPr>
          <w:spacing w:val="-7"/>
        </w:rPr>
        <w:t> </w:t>
      </w:r>
      <w:r>
        <w:rPr/>
        <w:t>there</w:t>
      </w:r>
      <w:r>
        <w:rPr>
          <w:spacing w:val="-5"/>
        </w:rPr>
        <w:t> </w:t>
      </w:r>
      <w:r>
        <w:rPr/>
        <w:t>is</w:t>
      </w:r>
      <w:r>
        <w:rPr>
          <w:spacing w:val="-7"/>
        </w:rPr>
        <w:t> </w:t>
      </w:r>
      <w:r>
        <w:rPr/>
        <w:t>not</w:t>
      </w:r>
      <w:r>
        <w:rPr>
          <w:spacing w:val="-5"/>
        </w:rPr>
        <w:t> </w:t>
      </w:r>
      <w:r>
        <w:rPr/>
        <w:t>much</w:t>
      </w:r>
      <w:r>
        <w:rPr>
          <w:spacing w:val="-7"/>
        </w:rPr>
        <w:t> </w:t>
      </w:r>
      <w:r>
        <w:rPr/>
        <w:t>type</w:t>
      </w:r>
      <w:r>
        <w:rPr>
          <w:spacing w:val="-5"/>
        </w:rPr>
        <w:t> </w:t>
      </w:r>
      <w:r>
        <w:rPr/>
        <w:t>safety</w:t>
      </w:r>
      <w:r>
        <w:rPr>
          <w:spacing w:val="-6"/>
        </w:rPr>
        <w:t> </w:t>
      </w:r>
      <w:r>
        <w:rPr/>
        <w:t>other</w:t>
      </w:r>
      <w:r>
        <w:rPr>
          <w:spacing w:val="-5"/>
        </w:rPr>
        <w:t> </w:t>
      </w:r>
      <w:r>
        <w:rPr/>
        <w:t>than</w:t>
      </w:r>
      <w:r>
        <w:rPr>
          <w:spacing w:val="-5"/>
        </w:rPr>
        <w:t> </w:t>
      </w:r>
      <w:r>
        <w:rPr/>
        <w:t>that</w:t>
      </w:r>
      <w:r>
        <w:rPr>
          <w:spacing w:val="-7"/>
        </w:rPr>
        <w:t> </w:t>
      </w:r>
      <w:r>
        <w:rPr/>
        <w:t>the object must be a vtkObject, so be careful to only return sub-classes of the object to avoid run-time errors.</w:t>
      </w:r>
      <w:r>
        <w:rPr>
          <w:spacing w:val="-5"/>
        </w:rPr>
        <w:t> </w:t>
      </w:r>
      <w:r>
        <w:rPr/>
        <w:t>A</w:t>
      </w:r>
      <w:r>
        <w:rPr>
          <w:spacing w:val="-4"/>
        </w:rPr>
        <w:t> </w:t>
      </w:r>
      <w:r>
        <w:rPr/>
        <w:t>factory</w:t>
      </w:r>
      <w:r>
        <w:rPr>
          <w:spacing w:val="-4"/>
        </w:rPr>
        <w:t> </w:t>
      </w:r>
      <w:r>
        <w:rPr/>
        <w:t>can</w:t>
      </w:r>
      <w:r>
        <w:rPr>
          <w:spacing w:val="-4"/>
        </w:rPr>
        <w:t> </w:t>
      </w:r>
      <w:r>
        <w:rPr/>
        <w:t>handle</w:t>
      </w:r>
      <w:r>
        <w:rPr>
          <w:spacing w:val="-4"/>
        </w:rPr>
        <w:t> </w:t>
      </w:r>
      <w:r>
        <w:rPr/>
        <w:t>as</w:t>
      </w:r>
      <w:r>
        <w:rPr>
          <w:spacing w:val="-5"/>
        </w:rPr>
        <w:t> </w:t>
      </w:r>
      <w:r>
        <w:rPr/>
        <w:t>many</w:t>
      </w:r>
      <w:r>
        <w:rPr>
          <w:spacing w:val="-5"/>
        </w:rPr>
        <w:t> </w:t>
      </w:r>
      <w:r>
        <w:rPr/>
        <w:t>objects</w:t>
      </w:r>
      <w:r>
        <w:rPr>
          <w:spacing w:val="-5"/>
        </w:rPr>
        <w:t> </w:t>
      </w:r>
      <w:r>
        <w:rPr/>
        <w:t>as</w:t>
      </w:r>
      <w:r>
        <w:rPr>
          <w:spacing w:val="-4"/>
        </w:rPr>
        <w:t> </w:t>
      </w:r>
      <w:r>
        <w:rPr/>
        <w:t>it</w:t>
      </w:r>
      <w:r>
        <w:rPr>
          <w:spacing w:val="-5"/>
        </w:rPr>
        <w:t> </w:t>
      </w:r>
      <w:r>
        <w:rPr/>
        <w:t>wants.</w:t>
      </w:r>
      <w:r>
        <w:rPr>
          <w:spacing w:val="-5"/>
        </w:rPr>
        <w:t> </w:t>
      </w:r>
      <w:r>
        <w:rPr/>
        <w:t>If</w:t>
      </w:r>
      <w:r>
        <w:rPr>
          <w:spacing w:val="-5"/>
        </w:rPr>
        <w:t> </w:t>
      </w:r>
      <w:r>
        <w:rPr/>
        <w:t>many</w:t>
      </w:r>
      <w:r>
        <w:rPr>
          <w:spacing w:val="-3"/>
        </w:rPr>
        <w:t> </w:t>
      </w:r>
      <w:r>
        <w:rPr/>
        <w:t>objects</w:t>
      </w:r>
      <w:r>
        <w:rPr>
          <w:spacing w:val="-5"/>
        </w:rPr>
        <w:t> </w:t>
      </w:r>
      <w:r>
        <w:rPr/>
        <w:t>are</w:t>
      </w:r>
      <w:r>
        <w:rPr>
          <w:spacing w:val="-4"/>
        </w:rPr>
        <w:t> </w:t>
      </w:r>
      <w:r>
        <w:rPr/>
        <w:t>to</w:t>
      </w:r>
      <w:r>
        <w:rPr>
          <w:spacing w:val="-4"/>
        </w:rPr>
        <w:t> </w:t>
      </w:r>
      <w:r>
        <w:rPr/>
        <w:t>be</w:t>
      </w:r>
      <w:r>
        <w:rPr>
          <w:spacing w:val="-5"/>
        </w:rPr>
        <w:t> </w:t>
      </w:r>
      <w:r>
        <w:rPr/>
        <w:t>created,</w:t>
      </w:r>
      <w:r>
        <w:rPr>
          <w:spacing w:val="-4"/>
        </w:rPr>
        <w:t> </w:t>
      </w:r>
      <w:r>
        <w:rPr/>
        <w:t>it</w:t>
      </w:r>
      <w:r>
        <w:rPr>
          <w:spacing w:val="-5"/>
        </w:rPr>
        <w:t> </w:t>
      </w:r>
      <w:r>
        <w:rPr/>
        <w:t>would</w:t>
      </w:r>
      <w:r>
        <w:rPr>
          <w:spacing w:val="-6"/>
        </w:rPr>
        <w:t> </w:t>
      </w:r>
      <w:r>
        <w:rPr/>
        <w:t>be best to use a hash table to map from the string names to the object creation. The method should be as fast</w:t>
      </w:r>
      <w:r>
        <w:rPr>
          <w:spacing w:val="-4"/>
        </w:rPr>
        <w:t> </w:t>
      </w:r>
      <w:r>
        <w:rPr/>
        <w:t>as</w:t>
      </w:r>
      <w:r>
        <w:rPr>
          <w:spacing w:val="-4"/>
        </w:rPr>
        <w:t> </w:t>
      </w:r>
      <w:r>
        <w:rPr/>
        <w:t>possible</w:t>
      </w:r>
      <w:r>
        <w:rPr>
          <w:spacing w:val="-4"/>
        </w:rPr>
        <w:t> </w:t>
      </w:r>
      <w:r>
        <w:rPr/>
        <w:t>since</w:t>
      </w:r>
      <w:r>
        <w:rPr>
          <w:spacing w:val="-4"/>
        </w:rPr>
        <w:t> </w:t>
      </w:r>
      <w:r>
        <w:rPr/>
        <w:t>it</w:t>
      </w:r>
      <w:r>
        <w:rPr>
          <w:spacing w:val="-5"/>
        </w:rPr>
        <w:t> </w:t>
      </w:r>
      <w:r>
        <w:rPr/>
        <w:t>may</w:t>
      </w:r>
      <w:r>
        <w:rPr>
          <w:spacing w:val="-4"/>
        </w:rPr>
        <w:t> </w:t>
      </w:r>
      <w:r>
        <w:rPr/>
        <w:t>be</w:t>
      </w:r>
      <w:r>
        <w:rPr>
          <w:spacing w:val="-4"/>
        </w:rPr>
        <w:t> </w:t>
      </w:r>
      <w:r>
        <w:rPr/>
        <w:t>invoked</w:t>
      </w:r>
      <w:r>
        <w:rPr>
          <w:spacing w:val="-4"/>
        </w:rPr>
        <w:t> </w:t>
      </w:r>
      <w:r>
        <w:rPr/>
        <w:t>frequently.</w:t>
      </w:r>
      <w:r>
        <w:rPr>
          <w:spacing w:val="-4"/>
        </w:rPr>
        <w:t> </w:t>
      </w:r>
      <w:r>
        <w:rPr/>
        <w:t>Also</w:t>
      </w:r>
      <w:r>
        <w:rPr>
          <w:spacing w:val="-5"/>
        </w:rPr>
        <w:t> </w:t>
      </w:r>
      <w:r>
        <w:rPr/>
        <w:t>note</w:t>
      </w:r>
      <w:r>
        <w:rPr>
          <w:spacing w:val="-4"/>
        </w:rPr>
        <w:t> </w:t>
      </w:r>
      <w:r>
        <w:rPr/>
        <w:t>that</w:t>
      </w:r>
      <w:r>
        <w:rPr>
          <w:spacing w:val="-3"/>
        </w:rPr>
        <w:t> </w:t>
      </w:r>
      <w:r>
        <w:rPr/>
        <w:t>this</w:t>
      </w:r>
      <w:r>
        <w:rPr>
          <w:spacing w:val="-5"/>
        </w:rPr>
        <w:t> </w:t>
      </w:r>
      <w:r>
        <w:rPr/>
        <w:t>method</w:t>
      </w:r>
      <w:r>
        <w:rPr>
          <w:spacing w:val="-5"/>
        </w:rPr>
        <w:t> </w:t>
      </w:r>
      <w:r>
        <w:rPr/>
        <w:t>will</w:t>
      </w:r>
      <w:r>
        <w:rPr>
          <w:spacing w:val="-4"/>
        </w:rPr>
        <w:t> </w:t>
      </w:r>
      <w:r>
        <w:rPr/>
        <w:t>not</w:t>
      </w:r>
      <w:r>
        <w:rPr>
          <w:spacing w:val="-4"/>
        </w:rPr>
        <w:t> </w:t>
      </w:r>
      <w:r>
        <w:rPr/>
        <w:t>allow</w:t>
      </w:r>
      <w:r>
        <w:rPr>
          <w:spacing w:val="-3"/>
        </w:rPr>
        <w:t> </w:t>
      </w:r>
      <w:r>
        <w:rPr/>
        <w:t>a</w:t>
      </w:r>
      <w:r>
        <w:rPr>
          <w:spacing w:val="-5"/>
        </w:rPr>
        <w:t> </w:t>
      </w:r>
      <w:r>
        <w:rPr/>
        <w:t>GUI</w:t>
      </w:r>
      <w:r>
        <w:rPr>
          <w:spacing w:val="-5"/>
        </w:rPr>
        <w:t> </w:t>
      </w:r>
      <w:r>
        <w:rPr/>
        <w:t>to selectively enable and disable individual objects like the RegisterOverride() method</w:t>
      </w:r>
      <w:r>
        <w:rPr>
          <w:spacing w:val="-8"/>
        </w:rPr>
        <w:t> </w:t>
      </w:r>
      <w:r>
        <w:rPr/>
        <w:t>does.</w:t>
      </w:r>
    </w:p>
    <w:p>
      <w:pPr>
        <w:pStyle w:val="BodyText"/>
        <w:spacing w:before="5"/>
        <w:rPr>
          <w:sz w:val="28"/>
        </w:rPr>
      </w:pPr>
    </w:p>
    <w:p>
      <w:pPr>
        <w:pStyle w:val="Heading6"/>
        <w:ind w:left="1139"/>
      </w:pPr>
      <w:bookmarkStart w:name="_bookmark2753" w:id="2928"/>
      <w:bookmarkEnd w:id="2928"/>
      <w:r>
        <w:rPr>
          <w:b w:val="0"/>
        </w:rPr>
      </w:r>
      <w:bookmarkStart w:name="_bookmark2754" w:id="2929"/>
      <w:bookmarkEnd w:id="2929"/>
      <w:r>
        <w:rPr>
          <w:b w:val="0"/>
        </w:rPr>
      </w:r>
      <w:r>
        <w:rPr>
          <w:color w:val="0C7652"/>
        </w:rPr>
        <w:t>How To Install A Factory</w:t>
      </w:r>
    </w:p>
    <w:p>
      <w:pPr>
        <w:pStyle w:val="BodyText"/>
        <w:spacing w:line="249" w:lineRule="auto" w:before="112"/>
        <w:ind w:left="661" w:right="895" w:hanging="1"/>
        <w:jc w:val="both"/>
      </w:pPr>
      <w:r>
        <w:rPr/>
        <w:t>How factories are installed depends on whether they are compiled into your VTK library or applica- tion or whether they are dynamically loaded DLLs or shared libraries. Compiled-in factories need only call</w:t>
      </w:r>
    </w:p>
    <w:p>
      <w:pPr>
        <w:pStyle w:val="BodyText"/>
        <w:spacing w:before="4"/>
        <w:rPr>
          <w:sz w:val="23"/>
        </w:rPr>
      </w:pPr>
    </w:p>
    <w:p>
      <w:pPr>
        <w:spacing w:before="0"/>
        <w:ind w:left="1140" w:right="0" w:firstLine="0"/>
        <w:jc w:val="left"/>
        <w:rPr>
          <w:rFonts w:ascii="Courier New"/>
          <w:sz w:val="18"/>
        </w:rPr>
      </w:pPr>
      <w:r>
        <w:rPr>
          <w:rFonts w:ascii="Courier New"/>
          <w:color w:val="323232"/>
          <w:sz w:val="18"/>
        </w:rPr>
        <w:t>vtkObjectFactory</w:t>
      </w:r>
      <w:bookmarkStart w:name="_bookmark2755" w:id="2930"/>
      <w:bookmarkEnd w:id="2930"/>
      <w:r>
        <w:rPr>
          <w:rFonts w:ascii="Courier New"/>
          <w:color w:val="323232"/>
          <w:sz w:val="18"/>
        </w:rPr>
        <w:t>::Regis</w:t>
      </w:r>
      <w:r>
        <w:rPr>
          <w:rFonts w:ascii="Courier New"/>
          <w:color w:val="323232"/>
          <w:sz w:val="18"/>
        </w:rPr>
        <w:t>terFactory ( MyFactory::New() );</w:t>
      </w:r>
    </w:p>
    <w:p>
      <w:pPr>
        <w:pStyle w:val="BodyText"/>
        <w:rPr>
          <w:rFonts w:ascii="Courier New"/>
          <w:sz w:val="19"/>
        </w:rPr>
      </w:pPr>
    </w:p>
    <w:p>
      <w:pPr>
        <w:pStyle w:val="BodyText"/>
        <w:spacing w:line="249" w:lineRule="auto"/>
        <w:ind w:left="661" w:right="893"/>
        <w:jc w:val="both"/>
      </w:pPr>
      <w:r>
        <w:rPr/>
        <w:t>For dynamically loaded factories, a shared library or </w:t>
      </w:r>
      <w:bookmarkStart w:name="_bookmark2756" w:id="2931"/>
      <w:bookmarkEnd w:id="2931"/>
      <w:r>
        <w:rPr/>
        <w:t>DLL</w:t>
      </w:r>
      <w:r>
        <w:rPr/>
        <w:t> must be created that contains the object factory subclass. The library should include the macro VTK_FACTORY_INTER-</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7" w:hanging="1"/>
        <w:jc w:val="both"/>
      </w:pPr>
      <w:bookmarkStart w:name="_bookmark2757" w:id="2932"/>
      <w:bookmarkEnd w:id="2932"/>
      <w:r>
        <w:rPr/>
      </w:r>
      <w:r>
        <w:rPr/>
        <w:t>FA</w:t>
      </w:r>
      <w:bookmarkStart w:name="_bookmark2758" w:id="2933"/>
      <w:bookmarkEnd w:id="2933"/>
      <w:r>
        <w:rPr/>
        <w:t>CE_IMPLEMENT(factoryName).</w:t>
      </w:r>
      <w:r>
        <w:rPr/>
        <w:t> This macro defines </w:t>
      </w:r>
      <w:bookmarkStart w:name="_bookmark2759" w:id="2934"/>
      <w:bookmarkEnd w:id="2934"/>
      <w:r>
        <w:rPr/>
        <w:t>three</w:t>
      </w:r>
      <w:r>
        <w:rPr/>
        <w:t> external “C” linkage functions</w:t>
      </w:r>
      <w:r>
        <w:rPr>
          <w:spacing w:val="-33"/>
        </w:rPr>
        <w:t> </w:t>
      </w:r>
      <w:r>
        <w:rPr/>
        <w:t>named vtkGetFactoryCompilerUsed(),</w:t>
      </w:r>
      <w:r>
        <w:rPr>
          <w:spacing w:val="-5"/>
        </w:rPr>
        <w:t> </w:t>
      </w:r>
      <w:r>
        <w:rPr/>
        <w:t>vtkGetFactoryVersion(),</w:t>
      </w:r>
      <w:r>
        <w:rPr>
          <w:spacing w:val="-3"/>
        </w:rPr>
        <w:t> </w:t>
      </w:r>
      <w:r>
        <w:rPr/>
        <w:t>and</w:t>
      </w:r>
      <w:r>
        <w:rPr>
          <w:spacing w:val="-5"/>
        </w:rPr>
        <w:t> </w:t>
      </w:r>
      <w:r>
        <w:rPr/>
        <w:t>vtkLoad()</w:t>
      </w:r>
      <w:r>
        <w:rPr>
          <w:spacing w:val="-4"/>
        </w:rPr>
        <w:t> </w:t>
      </w:r>
      <w:r>
        <w:rPr/>
        <w:t>that</w:t>
      </w:r>
      <w:r>
        <w:rPr>
          <w:spacing w:val="-5"/>
        </w:rPr>
        <w:t> </w:t>
      </w:r>
      <w:r>
        <w:rPr/>
        <w:t>returns</w:t>
      </w:r>
      <w:r>
        <w:rPr>
          <w:spacing w:val="-5"/>
        </w:rPr>
        <w:t> </w:t>
      </w:r>
      <w:r>
        <w:rPr/>
        <w:t>an</w:t>
      </w:r>
      <w:r>
        <w:rPr>
          <w:spacing w:val="-4"/>
        </w:rPr>
        <w:t> </w:t>
      </w:r>
      <w:r>
        <w:rPr/>
        <w:t>instance</w:t>
      </w:r>
      <w:r>
        <w:rPr>
          <w:spacing w:val="-5"/>
        </w:rPr>
        <w:t> </w:t>
      </w:r>
      <w:r>
        <w:rPr/>
        <w:t>of</w:t>
      </w:r>
      <w:r>
        <w:rPr>
          <w:spacing w:val="-5"/>
        </w:rPr>
        <w:t> </w:t>
      </w:r>
      <w:r>
        <w:rPr/>
        <w:t>the factory provided by the</w:t>
      </w:r>
      <w:r>
        <w:rPr>
          <w:spacing w:val="-4"/>
        </w:rPr>
        <w:t> </w:t>
      </w:r>
      <w:r>
        <w:rPr/>
        <w:t>library.</w:t>
      </w:r>
    </w:p>
    <w:p>
      <w:pPr>
        <w:pStyle w:val="BodyText"/>
        <w:spacing w:before="10"/>
        <w:rPr>
          <w:sz w:val="21"/>
        </w:rPr>
      </w:pPr>
    </w:p>
    <w:p>
      <w:pPr>
        <w:tabs>
          <w:tab w:pos="3727" w:val="left" w:leader="none"/>
        </w:tabs>
        <w:spacing w:line="261" w:lineRule="auto" w:before="0"/>
        <w:ind w:left="600" w:right="3234" w:firstLine="0"/>
        <w:jc w:val="left"/>
        <w:rPr>
          <w:rFonts w:ascii="Courier New"/>
          <w:sz w:val="18"/>
        </w:rPr>
      </w:pPr>
      <w:r>
        <w:rPr>
          <w:rFonts w:ascii="Courier New"/>
          <w:color w:val="323232"/>
          <w:sz w:val="18"/>
        </w:rPr>
        <w:t>#define </w:t>
      </w:r>
      <w:bookmarkStart w:name="_bookmark2760" w:id="2935"/>
      <w:bookmarkEnd w:id="2935"/>
      <w:r>
        <w:rPr>
          <w:rFonts w:ascii="Courier New"/>
          <w:color w:val="323232"/>
          <w:sz w:val="18"/>
        </w:rPr>
        <w:t>VTK_FAC</w:t>
      </w:r>
      <w:r>
        <w:rPr>
          <w:rFonts w:ascii="Courier New"/>
          <w:color w:val="323232"/>
          <w:sz w:val="18"/>
        </w:rPr>
        <w:t>TORY_INTERFACE_IMPLEMENT(factoryName)</w:t>
      </w:r>
      <w:r>
        <w:rPr>
          <w:rFonts w:ascii="Courier New"/>
          <w:color w:val="323232"/>
          <w:spacing w:val="-47"/>
          <w:sz w:val="18"/>
        </w:rPr>
        <w:t> </w:t>
      </w:r>
      <w:r>
        <w:rPr>
          <w:rFonts w:ascii="Courier New"/>
          <w:color w:val="323232"/>
          <w:sz w:val="18"/>
        </w:rPr>
        <w:t>\ extern</w:t>
      </w:r>
      <w:r>
        <w:rPr>
          <w:rFonts w:ascii="Courier New"/>
          <w:color w:val="323232"/>
          <w:spacing w:val="-6"/>
          <w:sz w:val="18"/>
        </w:rPr>
        <w:t> </w:t>
      </w:r>
      <w:r>
        <w:rPr>
          <w:rFonts w:ascii="Courier New"/>
          <w:color w:val="323232"/>
          <w:sz w:val="18"/>
        </w:rPr>
        <w:t>"C"</w:t>
        <w:tab/>
        <w:t>\</w:t>
      </w:r>
    </w:p>
    <w:p>
      <w:pPr>
        <w:tabs>
          <w:tab w:pos="4698" w:val="left" w:leader="none"/>
        </w:tabs>
        <w:spacing w:before="1"/>
        <w:ind w:left="600" w:right="0" w:firstLine="0"/>
        <w:jc w:val="left"/>
        <w:rPr>
          <w:rFonts w:ascii="Courier New"/>
          <w:sz w:val="18"/>
        </w:rPr>
      </w:pPr>
      <w:r>
        <w:rPr>
          <w:rFonts w:ascii="Courier New"/>
          <w:color w:val="323232"/>
          <w:sz w:val="18"/>
        </w:rPr>
        <w:t>VTK_FACT</w:t>
      </w:r>
      <w:bookmarkStart w:name="_bookmark2761" w:id="2936"/>
      <w:bookmarkEnd w:id="2936"/>
      <w:r>
        <w:rPr>
          <w:rFonts w:ascii="Courier New"/>
          <w:color w:val="323232"/>
          <w:sz w:val="18"/>
        </w:rPr>
        <w:t>ORY_INT</w:t>
      </w:r>
      <w:r>
        <w:rPr>
          <w:rFonts w:ascii="Courier New"/>
          <w:color w:val="323232"/>
          <w:sz w:val="18"/>
        </w:rPr>
        <w:t>ERFACE_EXPORT</w:t>
        <w:tab/>
        <w:t>\</w:t>
      </w:r>
    </w:p>
    <w:p>
      <w:pPr>
        <w:tabs>
          <w:tab w:pos="5344" w:val="left" w:leader="none"/>
        </w:tabs>
        <w:spacing w:before="18"/>
        <w:ind w:left="600" w:right="0" w:firstLine="0"/>
        <w:jc w:val="left"/>
        <w:rPr>
          <w:rFonts w:ascii="Courier New"/>
          <w:sz w:val="18"/>
        </w:rPr>
      </w:pPr>
      <w:r>
        <w:rPr>
          <w:rFonts w:ascii="Courier New"/>
          <w:color w:val="323232"/>
          <w:sz w:val="18"/>
        </w:rPr>
        <w:t>const</w:t>
      </w:r>
      <w:r>
        <w:rPr>
          <w:rFonts w:ascii="Courier New"/>
          <w:color w:val="323232"/>
          <w:spacing w:val="-14"/>
          <w:sz w:val="18"/>
        </w:rPr>
        <w:t> </w:t>
      </w:r>
      <w:r>
        <w:rPr>
          <w:rFonts w:ascii="Courier New"/>
          <w:color w:val="323232"/>
          <w:sz w:val="18"/>
        </w:rPr>
        <w:t>char*</w:t>
      </w:r>
      <w:r>
        <w:rPr>
          <w:rFonts w:ascii="Courier New"/>
          <w:color w:val="323232"/>
          <w:spacing w:val="-14"/>
          <w:sz w:val="18"/>
        </w:rPr>
        <w:t> </w:t>
      </w:r>
      <w:r>
        <w:rPr>
          <w:rFonts w:ascii="Courier New"/>
          <w:color w:val="323232"/>
          <w:sz w:val="18"/>
        </w:rPr>
        <w:t>vtkGetFactoryCompilerUsed()</w:t>
        <w:tab/>
        <w:t>\</w:t>
      </w:r>
    </w:p>
    <w:p>
      <w:pPr>
        <w:tabs>
          <w:tab w:pos="3295" w:val="left" w:leader="none"/>
        </w:tabs>
        <w:spacing w:before="19"/>
        <w:ind w:left="600" w:right="0" w:firstLine="0"/>
        <w:jc w:val="left"/>
        <w:rPr>
          <w:rFonts w:ascii="Courier New"/>
          <w:sz w:val="18"/>
        </w:rPr>
      </w:pPr>
      <w:r>
        <w:rPr>
          <w:rFonts w:ascii="Courier New"/>
          <w:color w:val="323232"/>
          <w:sz w:val="18"/>
        </w:rPr>
        <w:t>{</w:t>
        <w:tab/>
        <w:t>\</w:t>
      </w:r>
    </w:p>
    <w:p>
      <w:pPr>
        <w:tabs>
          <w:tab w:pos="3774" w:val="left" w:leader="none"/>
        </w:tabs>
        <w:spacing w:before="20"/>
        <w:ind w:left="0" w:right="4359" w:firstLine="0"/>
        <w:jc w:val="center"/>
        <w:rPr>
          <w:rFonts w:ascii="Courier New"/>
          <w:sz w:val="18"/>
        </w:rPr>
      </w:pPr>
      <w:r>
        <w:rPr>
          <w:rFonts w:ascii="Courier New"/>
          <w:color w:val="323232"/>
          <w:sz w:val="18"/>
        </w:rPr>
        <w:t>return</w:t>
      </w:r>
      <w:r>
        <w:rPr>
          <w:rFonts w:ascii="Courier New"/>
          <w:color w:val="323232"/>
          <w:spacing w:val="-14"/>
          <w:sz w:val="18"/>
        </w:rPr>
        <w:t> </w:t>
      </w:r>
      <w:r>
        <w:rPr>
          <w:rFonts w:ascii="Courier New"/>
          <w:color w:val="323232"/>
          <w:sz w:val="18"/>
        </w:rPr>
        <w:t>VTK_CXX_COMPILER;</w:t>
        <w:tab/>
        <w:t>\</w:t>
      </w:r>
    </w:p>
    <w:p>
      <w:pPr>
        <w:tabs>
          <w:tab w:pos="3295" w:val="left" w:leader="none"/>
        </w:tabs>
        <w:spacing w:before="18"/>
        <w:ind w:left="600" w:right="0" w:firstLine="0"/>
        <w:jc w:val="left"/>
        <w:rPr>
          <w:rFonts w:ascii="Courier New"/>
          <w:sz w:val="18"/>
        </w:rPr>
      </w:pPr>
      <w:r>
        <w:rPr>
          <w:rFonts w:ascii="Courier New"/>
          <w:color w:val="323232"/>
          <w:sz w:val="18"/>
        </w:rPr>
        <w:t>}</w:t>
        <w:tab/>
        <w:t>\</w:t>
      </w:r>
    </w:p>
    <w:p>
      <w:pPr>
        <w:tabs>
          <w:tab w:pos="3727" w:val="left" w:leader="none"/>
        </w:tabs>
        <w:spacing w:before="19"/>
        <w:ind w:left="600" w:right="0" w:firstLine="0"/>
        <w:jc w:val="left"/>
        <w:rPr>
          <w:rFonts w:ascii="Courier New"/>
          <w:sz w:val="18"/>
        </w:rPr>
      </w:pPr>
      <w:r>
        <w:rPr>
          <w:rFonts w:ascii="Courier New"/>
          <w:color w:val="323232"/>
          <w:sz w:val="18"/>
        </w:rPr>
        <w:t>extern</w:t>
      </w:r>
      <w:r>
        <w:rPr>
          <w:rFonts w:ascii="Courier New"/>
          <w:color w:val="323232"/>
          <w:spacing w:val="-6"/>
          <w:sz w:val="18"/>
        </w:rPr>
        <w:t> </w:t>
      </w:r>
      <w:r>
        <w:rPr>
          <w:rFonts w:ascii="Courier New"/>
          <w:color w:val="323232"/>
          <w:sz w:val="18"/>
        </w:rPr>
        <w:t>"C"</w:t>
        <w:tab/>
        <w:t>\</w:t>
      </w:r>
    </w:p>
    <w:p>
      <w:pPr>
        <w:tabs>
          <w:tab w:pos="4698" w:val="left" w:leader="none"/>
        </w:tabs>
        <w:spacing w:before="18"/>
        <w:ind w:left="600" w:right="0" w:firstLine="0"/>
        <w:jc w:val="left"/>
        <w:rPr>
          <w:rFonts w:ascii="Courier New"/>
          <w:sz w:val="18"/>
        </w:rPr>
      </w:pPr>
      <w:r>
        <w:rPr>
          <w:rFonts w:ascii="Courier New"/>
          <w:color w:val="323232"/>
          <w:sz w:val="18"/>
        </w:rPr>
        <w:t>VTK_FACT</w:t>
      </w:r>
      <w:bookmarkStart w:name="_bookmark2762" w:id="2937"/>
      <w:bookmarkEnd w:id="2937"/>
      <w:r>
        <w:rPr>
          <w:rFonts w:ascii="Courier New"/>
          <w:color w:val="323232"/>
          <w:sz w:val="18"/>
        </w:rPr>
        <w:t>ORY_INT</w:t>
      </w:r>
      <w:r>
        <w:rPr>
          <w:rFonts w:ascii="Courier New"/>
          <w:color w:val="323232"/>
          <w:sz w:val="18"/>
        </w:rPr>
        <w:t>ERFACE_EXPORT</w:t>
        <w:tab/>
        <w:t>\</w:t>
      </w:r>
    </w:p>
    <w:p>
      <w:pPr>
        <w:tabs>
          <w:tab w:pos="5020" w:val="left" w:leader="none"/>
        </w:tabs>
        <w:spacing w:before="19"/>
        <w:ind w:left="600" w:right="0" w:firstLine="0"/>
        <w:jc w:val="left"/>
        <w:rPr>
          <w:rFonts w:ascii="Courier New"/>
          <w:sz w:val="18"/>
        </w:rPr>
      </w:pPr>
      <w:r>
        <w:rPr>
          <w:rFonts w:ascii="Courier New"/>
          <w:color w:val="323232"/>
          <w:sz w:val="18"/>
        </w:rPr>
        <w:t>const</w:t>
      </w:r>
      <w:r>
        <w:rPr>
          <w:rFonts w:ascii="Courier New"/>
          <w:color w:val="323232"/>
          <w:spacing w:val="-13"/>
          <w:sz w:val="18"/>
        </w:rPr>
        <w:t> </w:t>
      </w:r>
      <w:r>
        <w:rPr>
          <w:rFonts w:ascii="Courier New"/>
          <w:color w:val="323232"/>
          <w:sz w:val="18"/>
        </w:rPr>
        <w:t>char*</w:t>
      </w:r>
      <w:r>
        <w:rPr>
          <w:rFonts w:ascii="Courier New"/>
          <w:color w:val="323232"/>
          <w:spacing w:val="-12"/>
          <w:sz w:val="18"/>
        </w:rPr>
        <w:t> </w:t>
      </w:r>
      <w:r>
        <w:rPr>
          <w:rFonts w:ascii="Courier New"/>
          <w:color w:val="323232"/>
          <w:sz w:val="18"/>
        </w:rPr>
        <w:t>vtkGetFactoryVersion()</w:t>
        <w:tab/>
        <w:t>\</w:t>
      </w:r>
    </w:p>
    <w:p>
      <w:pPr>
        <w:tabs>
          <w:tab w:pos="3295" w:val="left" w:leader="none"/>
        </w:tabs>
        <w:spacing w:before="20"/>
        <w:ind w:left="600" w:right="0" w:firstLine="0"/>
        <w:jc w:val="left"/>
        <w:rPr>
          <w:rFonts w:ascii="Courier New"/>
          <w:sz w:val="18"/>
        </w:rPr>
      </w:pPr>
      <w:r>
        <w:rPr>
          <w:rFonts w:ascii="Courier New"/>
          <w:color w:val="323232"/>
          <w:sz w:val="18"/>
        </w:rPr>
        <w:t>{</w:t>
        <w:tab/>
        <w:t>\</w:t>
      </w:r>
    </w:p>
    <w:p>
      <w:pPr>
        <w:tabs>
          <w:tab w:pos="3882" w:val="left" w:leader="none"/>
        </w:tabs>
        <w:spacing w:before="18"/>
        <w:ind w:left="0" w:right="4251" w:firstLine="0"/>
        <w:jc w:val="center"/>
        <w:rPr>
          <w:rFonts w:ascii="Courier New"/>
          <w:sz w:val="18"/>
        </w:rPr>
      </w:pPr>
      <w:r>
        <w:rPr>
          <w:rFonts w:ascii="Courier New"/>
          <w:color w:val="323232"/>
          <w:sz w:val="18"/>
        </w:rPr>
        <w:t>return</w:t>
      </w:r>
      <w:r>
        <w:rPr>
          <w:rFonts w:ascii="Courier New"/>
          <w:color w:val="323232"/>
          <w:spacing w:val="-15"/>
          <w:sz w:val="18"/>
        </w:rPr>
        <w:t> </w:t>
      </w:r>
      <w:r>
        <w:rPr>
          <w:rFonts w:ascii="Courier New"/>
          <w:color w:val="323232"/>
          <w:sz w:val="18"/>
        </w:rPr>
        <w:t>VTK_SOURCE_VERSION;</w:t>
        <w:tab/>
        <w:t>\</w:t>
      </w:r>
    </w:p>
    <w:p>
      <w:pPr>
        <w:tabs>
          <w:tab w:pos="3295" w:val="left" w:leader="none"/>
        </w:tabs>
        <w:spacing w:before="19"/>
        <w:ind w:left="600" w:right="0" w:firstLine="0"/>
        <w:jc w:val="left"/>
        <w:rPr>
          <w:rFonts w:ascii="Courier New"/>
          <w:sz w:val="18"/>
        </w:rPr>
      </w:pPr>
      <w:r>
        <w:rPr>
          <w:rFonts w:ascii="Courier New"/>
          <w:color w:val="323232"/>
          <w:sz w:val="18"/>
        </w:rPr>
        <w:t>}</w:t>
        <w:tab/>
        <w:t>\</w:t>
      </w:r>
    </w:p>
    <w:p>
      <w:pPr>
        <w:tabs>
          <w:tab w:pos="3727" w:val="left" w:leader="none"/>
        </w:tabs>
        <w:spacing w:before="18"/>
        <w:ind w:left="600" w:right="0" w:firstLine="0"/>
        <w:jc w:val="left"/>
        <w:rPr>
          <w:rFonts w:ascii="Courier New"/>
          <w:sz w:val="18"/>
        </w:rPr>
      </w:pPr>
      <w:r>
        <w:rPr>
          <w:rFonts w:ascii="Courier New"/>
          <w:color w:val="323232"/>
          <w:sz w:val="18"/>
        </w:rPr>
        <w:t>extern</w:t>
      </w:r>
      <w:r>
        <w:rPr>
          <w:rFonts w:ascii="Courier New"/>
          <w:color w:val="323232"/>
          <w:spacing w:val="-6"/>
          <w:sz w:val="18"/>
        </w:rPr>
        <w:t> </w:t>
      </w:r>
      <w:r>
        <w:rPr>
          <w:rFonts w:ascii="Courier New"/>
          <w:color w:val="323232"/>
          <w:sz w:val="18"/>
        </w:rPr>
        <w:t>"C"</w:t>
        <w:tab/>
        <w:t>\</w:t>
      </w:r>
    </w:p>
    <w:p>
      <w:pPr>
        <w:tabs>
          <w:tab w:pos="4698" w:val="left" w:leader="none"/>
        </w:tabs>
        <w:spacing w:before="19"/>
        <w:ind w:left="600" w:right="0" w:firstLine="0"/>
        <w:jc w:val="left"/>
        <w:rPr>
          <w:rFonts w:ascii="Courier New"/>
          <w:sz w:val="18"/>
        </w:rPr>
      </w:pPr>
      <w:r>
        <w:rPr>
          <w:rFonts w:ascii="Courier New"/>
          <w:color w:val="323232"/>
          <w:sz w:val="18"/>
        </w:rPr>
        <w:t>VTK_FACTORY_INTE</w:t>
      </w:r>
      <w:bookmarkStart w:name="_bookmark2763" w:id="2938"/>
      <w:bookmarkEnd w:id="2938"/>
      <w:r>
        <w:rPr>
          <w:rFonts w:ascii="Courier New"/>
          <w:color w:val="323232"/>
          <w:sz w:val="18"/>
        </w:rPr>
        <w:t>RFACE_E</w:t>
      </w:r>
      <w:r>
        <w:rPr>
          <w:rFonts w:ascii="Courier New"/>
          <w:color w:val="323232"/>
          <w:sz w:val="18"/>
        </w:rPr>
        <w:t>XPORT</w:t>
        <w:tab/>
        <w:t>\</w:t>
      </w:r>
    </w:p>
    <w:p>
      <w:pPr>
        <w:tabs>
          <w:tab w:pos="4698" w:val="left" w:leader="none"/>
        </w:tabs>
        <w:spacing w:before="20"/>
        <w:ind w:left="600" w:right="0" w:firstLine="0"/>
        <w:jc w:val="left"/>
        <w:rPr>
          <w:rFonts w:ascii="Courier New"/>
          <w:sz w:val="18"/>
        </w:rPr>
      </w:pPr>
      <w:r>
        <w:rPr>
          <w:rFonts w:ascii="Courier New"/>
          <w:color w:val="323232"/>
          <w:sz w:val="18"/>
        </w:rPr>
        <w:t>vtkObjectFactory*</w:t>
      </w:r>
      <w:r>
        <w:rPr>
          <w:rFonts w:ascii="Courier New"/>
          <w:color w:val="323232"/>
          <w:spacing w:val="-15"/>
          <w:sz w:val="18"/>
        </w:rPr>
        <w:t> </w:t>
      </w:r>
      <w:r>
        <w:rPr>
          <w:rFonts w:ascii="Courier New"/>
          <w:color w:val="323232"/>
          <w:sz w:val="18"/>
        </w:rPr>
        <w:t>vtkLoad()</w:t>
        <w:tab/>
        <w:t>\</w:t>
      </w:r>
    </w:p>
    <w:p>
      <w:pPr>
        <w:tabs>
          <w:tab w:pos="3295" w:val="left" w:leader="none"/>
        </w:tabs>
        <w:spacing w:before="18"/>
        <w:ind w:left="600" w:right="0" w:firstLine="0"/>
        <w:jc w:val="left"/>
        <w:rPr>
          <w:rFonts w:ascii="Courier New"/>
          <w:sz w:val="18"/>
        </w:rPr>
      </w:pPr>
      <w:r>
        <w:rPr>
          <w:rFonts w:ascii="Courier New"/>
          <w:color w:val="323232"/>
          <w:sz w:val="18"/>
        </w:rPr>
        <w:t>{</w:t>
        <w:tab/>
        <w:t>\</w:t>
      </w:r>
    </w:p>
    <w:p>
      <w:pPr>
        <w:tabs>
          <w:tab w:pos="3990" w:val="left" w:leader="none"/>
        </w:tabs>
        <w:spacing w:before="19"/>
        <w:ind w:left="0" w:right="4143" w:firstLine="0"/>
        <w:jc w:val="center"/>
        <w:rPr>
          <w:rFonts w:ascii="Courier New"/>
          <w:sz w:val="18"/>
        </w:rPr>
      </w:pPr>
      <w:r>
        <w:rPr>
          <w:rFonts w:ascii="Courier New"/>
          <w:color w:val="323232"/>
          <w:sz w:val="18"/>
        </w:rPr>
        <w:t>return</w:t>
      </w:r>
      <w:r>
        <w:rPr>
          <w:rFonts w:ascii="Courier New"/>
          <w:color w:val="323232"/>
          <w:spacing w:val="-11"/>
          <w:sz w:val="18"/>
        </w:rPr>
        <w:t> </w:t>
      </w:r>
      <w:r>
        <w:rPr>
          <w:rFonts w:ascii="Courier New"/>
          <w:color w:val="323232"/>
          <w:sz w:val="18"/>
        </w:rPr>
        <w:t>factoryName</w:t>
      </w:r>
      <w:r>
        <w:rPr>
          <w:rFonts w:ascii="Courier New"/>
          <w:color w:val="323232"/>
          <w:spacing w:val="-9"/>
          <w:sz w:val="18"/>
        </w:rPr>
        <w:t> </w:t>
      </w:r>
      <w:r>
        <w:rPr>
          <w:rFonts w:ascii="Courier New"/>
          <w:color w:val="323232"/>
          <w:sz w:val="18"/>
        </w:rPr>
        <w:t>::New();</w:t>
        <w:tab/>
        <w:t>\</w:t>
      </w:r>
    </w:p>
    <w:p>
      <w:pPr>
        <w:spacing w:before="18"/>
        <w:ind w:left="600" w:right="0" w:firstLine="0"/>
        <w:jc w:val="left"/>
        <w:rPr>
          <w:rFonts w:ascii="Courier New"/>
          <w:sz w:val="18"/>
        </w:rPr>
      </w:pPr>
      <w:r>
        <w:rPr>
          <w:rFonts w:ascii="Courier New"/>
          <w:color w:val="323232"/>
          <w:sz w:val="18"/>
        </w:rPr>
        <w:t>}</w:t>
      </w:r>
    </w:p>
    <w:p>
      <w:pPr>
        <w:pStyle w:val="BodyText"/>
        <w:spacing w:before="4"/>
        <w:rPr>
          <w:rFonts w:ascii="Courier New"/>
          <w:sz w:val="19"/>
        </w:rPr>
      </w:pPr>
    </w:p>
    <w:p>
      <w:pPr>
        <w:pStyle w:val="BodyText"/>
        <w:spacing w:line="249" w:lineRule="auto"/>
        <w:ind w:left="121" w:right="1432"/>
        <w:jc w:val="both"/>
      </w:pPr>
      <w:r>
        <w:rPr/>
        <w:t>The library must then be put in the </w:t>
      </w:r>
      <w:bookmarkStart w:name="_bookmark2764" w:id="2939"/>
      <w:bookmarkEnd w:id="2939"/>
      <w:r>
        <w:rPr>
          <w:spacing w:val="-3"/>
        </w:rPr>
        <w:t>VTK_</w:t>
      </w:r>
      <w:r>
        <w:rPr>
          <w:spacing w:val="-3"/>
        </w:rPr>
        <w:t>AUTOLOAD_PATH. </w:t>
      </w:r>
      <w:r>
        <w:rPr/>
        <w:t>This variable follows the convention of </w:t>
      </w:r>
      <w:r>
        <w:rPr>
          <w:spacing w:val="-11"/>
        </w:rPr>
        <w:t>PATH </w:t>
      </w:r>
      <w:r>
        <w:rPr/>
        <w:t>on your machine using the separation delimiters ";" on Windows, and ":" on Unix. The first time the vtkObjectFactory is asked to create an object, it loads all shared libraries or DLLs in the </w:t>
      </w:r>
      <w:r>
        <w:rPr>
          <w:spacing w:val="-3"/>
        </w:rPr>
        <w:t>VTK_AUTOLOAD_PATH. </w:t>
      </w:r>
      <w:r>
        <w:rPr/>
        <w:t>For each library in the path, vtkLoad() is called to create an instance of vtkObjectFactory.</w:t>
      </w:r>
      <w:r>
        <w:rPr>
          <w:spacing w:val="-4"/>
        </w:rPr>
        <w:t> </w:t>
      </w:r>
      <w:r>
        <w:rPr/>
        <w:t>This</w:t>
      </w:r>
      <w:r>
        <w:rPr>
          <w:spacing w:val="-3"/>
        </w:rPr>
        <w:t> </w:t>
      </w:r>
      <w:r>
        <w:rPr/>
        <w:t>is</w:t>
      </w:r>
      <w:r>
        <w:rPr>
          <w:spacing w:val="-4"/>
        </w:rPr>
        <w:t> </w:t>
      </w:r>
      <w:r>
        <w:rPr/>
        <w:t>only</w:t>
      </w:r>
      <w:r>
        <w:rPr>
          <w:spacing w:val="-2"/>
        </w:rPr>
        <w:t> </w:t>
      </w:r>
      <w:r>
        <w:rPr/>
        <w:t>done</w:t>
      </w:r>
      <w:r>
        <w:rPr>
          <w:spacing w:val="-3"/>
        </w:rPr>
        <w:t> </w:t>
      </w:r>
      <w:r>
        <w:rPr/>
        <w:t>the</w:t>
      </w:r>
      <w:r>
        <w:rPr>
          <w:spacing w:val="-4"/>
        </w:rPr>
        <w:t> </w:t>
      </w:r>
      <w:r>
        <w:rPr/>
        <w:t>first</w:t>
      </w:r>
      <w:r>
        <w:rPr>
          <w:spacing w:val="-2"/>
        </w:rPr>
        <w:t> </w:t>
      </w:r>
      <w:r>
        <w:rPr/>
        <w:t>time</w:t>
      </w:r>
      <w:r>
        <w:rPr>
          <w:spacing w:val="-3"/>
        </w:rPr>
        <w:t> </w:t>
      </w:r>
      <w:r>
        <w:rPr/>
        <w:t>to</w:t>
      </w:r>
      <w:r>
        <w:rPr>
          <w:spacing w:val="-3"/>
        </w:rPr>
        <w:t> </w:t>
      </w:r>
      <w:r>
        <w:rPr/>
        <w:t>avoid</w:t>
      </w:r>
      <w:r>
        <w:rPr>
          <w:spacing w:val="-3"/>
        </w:rPr>
        <w:t> </w:t>
      </w:r>
      <w:r>
        <w:rPr/>
        <w:t>performance</w:t>
      </w:r>
      <w:r>
        <w:rPr>
          <w:spacing w:val="-3"/>
        </w:rPr>
        <w:t> </w:t>
      </w:r>
      <w:r>
        <w:rPr/>
        <w:t>problems.</w:t>
      </w:r>
      <w:r>
        <w:rPr>
          <w:spacing w:val="-4"/>
        </w:rPr>
        <w:t> </w:t>
      </w:r>
      <w:r>
        <w:rPr/>
        <w:t>However,</w:t>
      </w:r>
      <w:r>
        <w:rPr>
          <w:spacing w:val="-3"/>
        </w:rPr>
        <w:t> </w:t>
      </w:r>
      <w:r>
        <w:rPr/>
        <w:t>it</w:t>
      </w:r>
      <w:r>
        <w:rPr>
          <w:spacing w:val="-3"/>
        </w:rPr>
        <w:t> </w:t>
      </w:r>
      <w:r>
        <w:rPr/>
        <w:t>is</w:t>
      </w:r>
      <w:r>
        <w:rPr>
          <w:spacing w:val="-3"/>
        </w:rPr>
        <w:t> </w:t>
      </w:r>
      <w:r>
        <w:rPr/>
        <w:t>pos- sible to re-check the path for new factories at run time by</w:t>
      </w:r>
      <w:r>
        <w:rPr>
          <w:spacing w:val="-4"/>
        </w:rPr>
        <w:t> </w:t>
      </w:r>
      <w:r>
        <w:rPr/>
        <w:t>calling</w:t>
      </w:r>
    </w:p>
    <w:p>
      <w:pPr>
        <w:pStyle w:val="BodyText"/>
        <w:rPr>
          <w:sz w:val="22"/>
        </w:rPr>
      </w:pPr>
    </w:p>
    <w:p>
      <w:pPr>
        <w:spacing w:before="0"/>
        <w:ind w:left="600" w:right="0" w:firstLine="0"/>
        <w:jc w:val="left"/>
        <w:rPr>
          <w:rFonts w:ascii="Courier New"/>
          <w:sz w:val="18"/>
        </w:rPr>
      </w:pPr>
      <w:r>
        <w:rPr>
          <w:rFonts w:ascii="Courier New"/>
          <w:color w:val="323232"/>
          <w:sz w:val="18"/>
        </w:rPr>
        <w:t>vtkObjectFactory</w:t>
      </w:r>
      <w:bookmarkStart w:name="_bookmark2765" w:id="2940"/>
      <w:bookmarkEnd w:id="2940"/>
      <w:r>
        <w:rPr>
          <w:rFonts w:ascii="Courier New"/>
          <w:color w:val="323232"/>
          <w:sz w:val="18"/>
        </w:rPr>
        <w:t>::ReHas</w:t>
      </w:r>
      <w:r>
        <w:rPr>
          <w:rFonts w:ascii="Courier New"/>
          <w:color w:val="323232"/>
          <w:sz w:val="18"/>
        </w:rPr>
        <w:t>h();</w:t>
      </w:r>
    </w:p>
    <w:p>
      <w:pPr>
        <w:pStyle w:val="BodyText"/>
        <w:spacing w:before="3"/>
        <w:rPr>
          <w:rFonts w:ascii="Courier New"/>
          <w:sz w:val="19"/>
        </w:rPr>
      </w:pPr>
    </w:p>
    <w:p>
      <w:pPr>
        <w:pStyle w:val="BodyText"/>
        <w:spacing w:line="249" w:lineRule="auto"/>
        <w:ind w:left="121" w:right="1434"/>
        <w:jc w:val="both"/>
      </w:pPr>
      <w:r>
        <w:rPr/>
        <w:t>(Note</w:t>
      </w:r>
      <w:r>
        <w:rPr>
          <w:spacing w:val="-6"/>
        </w:rPr>
        <w:t> </w:t>
      </w:r>
      <w:r>
        <w:rPr/>
        <w:t>that</w:t>
      </w:r>
      <w:r>
        <w:rPr>
          <w:spacing w:val="-5"/>
        </w:rPr>
        <w:t> </w:t>
      </w:r>
      <w:r>
        <w:rPr/>
        <w:t>the</w:t>
      </w:r>
      <w:r>
        <w:rPr>
          <w:spacing w:val="-5"/>
        </w:rPr>
        <w:t> </w:t>
      </w:r>
      <w:r>
        <w:rPr/>
        <w:t>VTK</w:t>
      </w:r>
      <w:r>
        <w:rPr>
          <w:spacing w:val="-4"/>
        </w:rPr>
        <w:t> </w:t>
      </w:r>
      <w:r>
        <w:rPr/>
        <w:t>class</w:t>
      </w:r>
      <w:r>
        <w:rPr>
          <w:spacing w:val="-4"/>
        </w:rPr>
        <w:t> </w:t>
      </w:r>
      <w:bookmarkStart w:name="_bookmark2766" w:id="2941"/>
      <w:bookmarkEnd w:id="2941"/>
      <w:r>
        <w:rPr/>
        <w:t>vtk</w:t>
      </w:r>
      <w:r>
        <w:rPr/>
        <w:t>DynamicLoader</w:t>
      </w:r>
      <w:r>
        <w:rPr>
          <w:spacing w:val="-5"/>
        </w:rPr>
        <w:t> </w:t>
      </w:r>
      <w:r>
        <w:rPr/>
        <w:t>handles</w:t>
      </w:r>
      <w:r>
        <w:rPr>
          <w:spacing w:val="-5"/>
        </w:rPr>
        <w:t> </w:t>
      </w:r>
      <w:r>
        <w:rPr/>
        <w:t>operating</w:t>
      </w:r>
      <w:r>
        <w:rPr>
          <w:spacing w:val="-6"/>
        </w:rPr>
        <w:t> </w:t>
      </w:r>
      <w:r>
        <w:rPr/>
        <w:t>system</w:t>
      </w:r>
      <w:r>
        <w:rPr>
          <w:spacing w:val="-4"/>
        </w:rPr>
        <w:t> </w:t>
      </w:r>
      <w:r>
        <w:rPr/>
        <w:t>independent</w:t>
      </w:r>
      <w:r>
        <w:rPr>
          <w:spacing w:val="-6"/>
        </w:rPr>
        <w:t> </w:t>
      </w:r>
      <w:r>
        <w:rPr/>
        <w:t>loading</w:t>
      </w:r>
      <w:r>
        <w:rPr>
          <w:spacing w:val="-4"/>
        </w:rPr>
        <w:t> </w:t>
      </w:r>
      <w:r>
        <w:rPr/>
        <w:t>of</w:t>
      </w:r>
      <w:r>
        <w:rPr>
          <w:spacing w:val="-6"/>
        </w:rPr>
        <w:t> </w:t>
      </w:r>
      <w:r>
        <w:rPr/>
        <w:t>shared libraries or</w:t>
      </w:r>
      <w:r>
        <w:rPr>
          <w:spacing w:val="-2"/>
        </w:rPr>
        <w:t> </w:t>
      </w:r>
      <w:r>
        <w:rPr/>
        <w:t>DLLs.)</w:t>
      </w:r>
    </w:p>
    <w:p>
      <w:pPr>
        <w:pStyle w:val="BodyText"/>
        <w:spacing w:before="2"/>
        <w:rPr>
          <w:sz w:val="28"/>
        </w:rPr>
      </w:pPr>
    </w:p>
    <w:p>
      <w:pPr>
        <w:pStyle w:val="Heading6"/>
        <w:ind w:left="599"/>
      </w:pPr>
      <w:bookmarkStart w:name="_bookmark2767" w:id="2942"/>
      <w:bookmarkEnd w:id="2942"/>
      <w:r>
        <w:rPr>
          <w:b w:val="0"/>
        </w:rPr>
      </w:r>
      <w:bookmarkStart w:name="_bookmark2768" w:id="2943"/>
      <w:bookmarkEnd w:id="2943"/>
      <w:r>
        <w:rPr>
          <w:b w:val="0"/>
        </w:rPr>
      </w:r>
      <w:r>
        <w:rPr>
          <w:color w:val="0C7652"/>
        </w:rPr>
        <w:t>Example Factory</w:t>
      </w:r>
    </w:p>
    <w:p>
      <w:pPr>
        <w:pStyle w:val="BodyText"/>
        <w:spacing w:line="249" w:lineRule="auto" w:before="113"/>
        <w:ind w:left="121" w:right="1436" w:hanging="1"/>
        <w:jc w:val="both"/>
      </w:pPr>
      <w:r>
        <w:rPr/>
        <w:t>Here is a simple factory </w:t>
      </w:r>
      <w:bookmarkStart w:name="_bookmark2769" w:id="2944"/>
      <w:bookmarkEnd w:id="2944"/>
      <w:r>
        <w:rPr/>
        <w:t>that</w:t>
      </w:r>
      <w:r>
        <w:rPr/>
        <w:t> uses </w:t>
      </w:r>
      <w:bookmarkStart w:name="_bookmark2770" w:id="2945"/>
      <w:bookmarkEnd w:id="2945"/>
      <w:r>
        <w:rPr/>
        <w:t>O</w:t>
      </w:r>
      <w:r>
        <w:rPr/>
        <w:t>LE automation on the Windows operating system to redirect all VTK debug output to a Microsoft Word document. To use this factory, just compile the code into a DLL, and put it in your </w:t>
      </w:r>
      <w:r>
        <w:rPr>
          <w:rFonts w:ascii="Courier New"/>
          <w:sz w:val="18"/>
        </w:rPr>
        <w:t>VTK_AUTOLOAD_PATH</w:t>
      </w:r>
      <w:r>
        <w:rPr/>
        <w:t>.</w:t>
      </w:r>
    </w:p>
    <w:p>
      <w:pPr>
        <w:pStyle w:val="BodyText"/>
        <w:spacing w:before="11"/>
      </w:pPr>
    </w:p>
    <w:p>
      <w:pPr>
        <w:spacing w:line="261" w:lineRule="auto" w:before="0"/>
        <w:ind w:left="600" w:right="5659" w:firstLine="0"/>
        <w:jc w:val="left"/>
        <w:rPr>
          <w:rFonts w:ascii="Courier New"/>
          <w:sz w:val="18"/>
        </w:rPr>
      </w:pPr>
      <w:r>
        <w:rPr>
          <w:rFonts w:ascii="Courier New"/>
          <w:color w:val="323232"/>
          <w:sz w:val="18"/>
        </w:rPr>
        <w:t>#include "vtkOutputWindow.h" #include "vtkObjectFactory.h" #pragma warning (disable:4146) #import "mso9.dll"</w:t>
      </w:r>
    </w:p>
    <w:p>
      <w:pPr>
        <w:spacing w:line="261" w:lineRule="auto" w:before="1"/>
        <w:ind w:left="600" w:right="5659" w:firstLine="0"/>
        <w:jc w:val="left"/>
        <w:rPr>
          <w:rFonts w:ascii="Courier New"/>
          <w:sz w:val="18"/>
        </w:rPr>
      </w:pPr>
      <w:r>
        <w:rPr>
          <w:rFonts w:ascii="Courier New"/>
          <w:color w:val="323232"/>
          <w:sz w:val="18"/>
        </w:rPr>
        <w:t>#pragma warning (default:4146) #import "vbe6ext.olb"</w:t>
      </w:r>
    </w:p>
    <w:p>
      <w:pPr>
        <w:spacing w:before="2"/>
        <w:ind w:left="600" w:right="0" w:firstLine="0"/>
        <w:jc w:val="left"/>
        <w:rPr>
          <w:rFonts w:ascii="Courier New"/>
          <w:sz w:val="18"/>
        </w:rPr>
      </w:pPr>
      <w:r>
        <w:rPr>
          <w:rFonts w:ascii="Courier New"/>
          <w:color w:val="323232"/>
          <w:sz w:val="18"/>
        </w:rPr>
        <w:t>#import "msword9.olb" rename("ExitWindows", "WordExitWindows")</w:t>
      </w:r>
    </w:p>
    <w:p>
      <w:pPr>
        <w:spacing w:before="18"/>
        <w:ind w:left="600" w:right="0" w:firstLine="0"/>
        <w:jc w:val="left"/>
        <w:rPr>
          <w:rFonts w:ascii="Courier New"/>
          <w:sz w:val="18"/>
        </w:rPr>
      </w:pPr>
      <w:r>
        <w:rPr>
          <w:rFonts w:ascii="Courier New"/>
          <w:color w:val="323232"/>
          <w:sz w:val="18"/>
        </w:rPr>
        <w:t>// This class is exported from the vtkWordOutputWindow.dll</w:t>
      </w:r>
    </w:p>
    <w:p>
      <w:pPr>
        <w:spacing w:after="0"/>
        <w:jc w:val="left"/>
        <w:rPr>
          <w:rFonts w:ascii="Courier New"/>
          <w:sz w:val="18"/>
        </w:rPr>
        <w:sectPr>
          <w:headerReference w:type="even" r:id="rId437"/>
          <w:headerReference w:type="default" r:id="rId438"/>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61" w:lineRule="auto" w:before="1"/>
        <w:ind w:left="1140" w:right="2219" w:firstLine="0"/>
        <w:jc w:val="left"/>
        <w:rPr>
          <w:rFonts w:ascii="Courier New"/>
          <w:sz w:val="18"/>
        </w:rPr>
      </w:pPr>
      <w:r>
        <w:rPr>
          <w:rFonts w:ascii="Courier New"/>
          <w:color w:val="323232"/>
          <w:sz w:val="18"/>
        </w:rPr>
        <w:t>class vtkWordOutputWindow : public vtkOutputWindow { public:</w:t>
      </w:r>
    </w:p>
    <w:p>
      <w:pPr>
        <w:spacing w:before="0"/>
        <w:ind w:left="1247" w:right="0" w:firstLine="0"/>
        <w:jc w:val="left"/>
        <w:rPr>
          <w:rFonts w:ascii="Courier New"/>
          <w:sz w:val="18"/>
        </w:rPr>
      </w:pPr>
      <w:r>
        <w:rPr>
          <w:rFonts w:ascii="Courier New"/>
          <w:color w:val="323232"/>
          <w:sz w:val="18"/>
        </w:rPr>
        <w:t>vtkWordOutputWindow();</w:t>
      </w:r>
    </w:p>
    <w:p>
      <w:pPr>
        <w:spacing w:before="18"/>
        <w:ind w:left="1247" w:right="0" w:firstLine="0"/>
        <w:jc w:val="left"/>
        <w:rPr>
          <w:rFonts w:ascii="Courier New"/>
          <w:sz w:val="18"/>
        </w:rPr>
      </w:pPr>
      <w:r>
        <w:rPr>
          <w:rFonts w:ascii="Courier New"/>
          <w:color w:val="323232"/>
          <w:sz w:val="18"/>
        </w:rPr>
        <w:t>virtual void DisplayText(const char*);</w:t>
      </w:r>
    </w:p>
    <w:p>
      <w:pPr>
        <w:spacing w:before="20"/>
        <w:ind w:left="1247" w:right="0" w:firstLine="0"/>
        <w:jc w:val="left"/>
        <w:rPr>
          <w:rFonts w:ascii="Courier New"/>
          <w:sz w:val="18"/>
        </w:rPr>
      </w:pPr>
      <w:r>
        <w:rPr>
          <w:rFonts w:ascii="Courier New"/>
          <w:color w:val="323232"/>
          <w:sz w:val="18"/>
        </w:rPr>
        <w:t>virtual void PrintSelf(vtkOstream&amp; os, vtkIndent indent);</w:t>
      </w:r>
    </w:p>
    <w:p>
      <w:pPr>
        <w:spacing w:line="261" w:lineRule="auto" w:before="18"/>
        <w:ind w:left="1140" w:right="830" w:firstLine="107"/>
        <w:jc w:val="left"/>
        <w:rPr>
          <w:rFonts w:ascii="Courier New"/>
          <w:sz w:val="18"/>
        </w:rPr>
      </w:pPr>
      <w:r>
        <w:rPr>
          <w:rFonts w:ascii="Courier New"/>
          <w:color w:val="323232"/>
          <w:sz w:val="18"/>
        </w:rPr>
        <w:t>static vtkWordOutputWindow* New() { return new</w:t>
      </w:r>
      <w:r>
        <w:rPr>
          <w:rFonts w:ascii="Courier New"/>
          <w:color w:val="323232"/>
          <w:spacing w:val="-65"/>
          <w:sz w:val="18"/>
        </w:rPr>
        <w:t> </w:t>
      </w:r>
      <w:r>
        <w:rPr>
          <w:rFonts w:ascii="Courier New"/>
          <w:color w:val="323232"/>
          <w:sz w:val="18"/>
        </w:rPr>
        <w:t>vtkWordOutputWindow;} protected:</w:t>
      </w:r>
    </w:p>
    <w:p>
      <w:pPr>
        <w:spacing w:line="261" w:lineRule="auto" w:before="0"/>
        <w:ind w:left="1247" w:right="4378" w:firstLine="0"/>
        <w:jc w:val="left"/>
        <w:rPr>
          <w:rFonts w:ascii="Courier New"/>
          <w:sz w:val="18"/>
        </w:rPr>
      </w:pPr>
      <w:r>
        <w:rPr>
          <w:rFonts w:ascii="Courier New"/>
          <w:color w:val="323232"/>
          <w:sz w:val="18"/>
        </w:rPr>
        <w:t>Word::_ApplicationPtr m_pWord; Word::_DocumentPtr m_pDoc;</w:t>
      </w:r>
    </w:p>
    <w:p>
      <w:pPr>
        <w:spacing w:before="1"/>
        <w:ind w:left="1140" w:right="0" w:firstLine="0"/>
        <w:jc w:val="left"/>
        <w:rPr>
          <w:rFonts w:ascii="Courier New"/>
          <w:sz w:val="18"/>
        </w:rPr>
      </w:pPr>
      <w:r>
        <w:rPr>
          <w:rFonts w:ascii="Courier New"/>
          <w:color w:val="323232"/>
          <w:sz w:val="18"/>
        </w:rPr>
        <w:t>};</w:t>
      </w:r>
    </w:p>
    <w:p>
      <w:pPr>
        <w:pStyle w:val="BodyText"/>
        <w:spacing w:before="3"/>
        <w:rPr>
          <w:rFonts w:ascii="Courier New"/>
          <w:sz w:val="21"/>
        </w:rPr>
      </w:pPr>
    </w:p>
    <w:p>
      <w:pPr>
        <w:spacing w:before="0"/>
        <w:ind w:left="1140" w:right="0" w:firstLine="0"/>
        <w:jc w:val="left"/>
        <w:rPr>
          <w:rFonts w:ascii="Courier New"/>
          <w:sz w:val="18"/>
        </w:rPr>
      </w:pPr>
      <w:r>
        <w:rPr>
          <w:rFonts w:ascii="Courier New"/>
          <w:color w:val="323232"/>
          <w:sz w:val="18"/>
        </w:rPr>
        <w:t>class vtkWordOutputWindowFactory : public vtkObjectFactory</w:t>
      </w:r>
    </w:p>
    <w:p>
      <w:pPr>
        <w:spacing w:before="19"/>
        <w:ind w:left="1140" w:right="0" w:firstLine="0"/>
        <w:jc w:val="left"/>
        <w:rPr>
          <w:rFonts w:ascii="Courier New"/>
          <w:sz w:val="18"/>
        </w:rPr>
      </w:pPr>
      <w:r>
        <w:rPr>
          <w:rFonts w:ascii="Courier New"/>
          <w:color w:val="323232"/>
          <w:sz w:val="18"/>
        </w:rPr>
        <w:t>{</w:t>
      </w:r>
    </w:p>
    <w:p>
      <w:pPr>
        <w:spacing w:line="261" w:lineRule="auto" w:before="19"/>
        <w:ind w:left="1247" w:right="5175" w:hanging="108"/>
        <w:jc w:val="left"/>
        <w:rPr>
          <w:rFonts w:ascii="Courier New"/>
          <w:sz w:val="18"/>
        </w:rPr>
      </w:pPr>
      <w:r>
        <w:rPr>
          <w:rFonts w:ascii="Courier New"/>
          <w:color w:val="323232"/>
          <w:sz w:val="18"/>
        </w:rPr>
        <w:t>public: vtkWordOutputWindowFactory();</w:t>
      </w:r>
    </w:p>
    <w:p>
      <w:pPr>
        <w:spacing w:line="261" w:lineRule="auto" w:before="0"/>
        <w:ind w:left="1247" w:right="3623" w:firstLine="0"/>
        <w:jc w:val="left"/>
        <w:rPr>
          <w:rFonts w:ascii="Courier New"/>
          <w:sz w:val="18"/>
        </w:rPr>
      </w:pPr>
      <w:r>
        <w:rPr>
          <w:rFonts w:ascii="Courier New"/>
          <w:color w:val="323232"/>
          <w:sz w:val="18"/>
        </w:rPr>
        <w:t>virtual const char* GetVTKSourceVersion(); virtual const char* GetDescription();</w:t>
      </w:r>
    </w:p>
    <w:p>
      <w:pPr>
        <w:spacing w:before="1"/>
        <w:ind w:left="1140" w:right="0" w:firstLine="0"/>
        <w:jc w:val="left"/>
        <w:rPr>
          <w:rFonts w:ascii="Courier New"/>
          <w:sz w:val="18"/>
        </w:rPr>
      </w:pPr>
      <w:r>
        <w:rPr>
          <w:rFonts w:ascii="Courier New"/>
          <w:color w:val="323232"/>
          <w:sz w:val="18"/>
        </w:rPr>
        <w:t>};</w:t>
      </w:r>
    </w:p>
    <w:p>
      <w:pPr>
        <w:pStyle w:val="BodyText"/>
        <w:spacing w:before="2"/>
        <w:rPr>
          <w:rFonts w:ascii="Courier New"/>
          <w:sz w:val="21"/>
        </w:rPr>
      </w:pPr>
    </w:p>
    <w:p>
      <w:pPr>
        <w:spacing w:before="0"/>
        <w:ind w:left="1140" w:right="0" w:firstLine="0"/>
        <w:jc w:val="left"/>
        <w:rPr>
          <w:rFonts w:ascii="Courier New"/>
          <w:sz w:val="18"/>
        </w:rPr>
      </w:pPr>
      <w:r>
        <w:rPr>
          <w:rFonts w:ascii="Courier New"/>
          <w:color w:val="323232"/>
          <w:sz w:val="18"/>
        </w:rPr>
        <w:t>// vtkWordOutputWindow.cpp : the entry point for the DLL application.</w:t>
      </w:r>
    </w:p>
    <w:p>
      <w:pPr>
        <w:spacing w:before="20"/>
        <w:ind w:left="1140" w:right="0" w:firstLine="0"/>
        <w:jc w:val="left"/>
        <w:rPr>
          <w:rFonts w:ascii="Courier New"/>
          <w:sz w:val="18"/>
        </w:rPr>
      </w:pPr>
      <w:r>
        <w:rPr>
          <w:rFonts w:ascii="Courier New"/>
          <w:color w:val="323232"/>
          <w:sz w:val="18"/>
        </w:rPr>
        <w:t>//</w:t>
      </w:r>
    </w:p>
    <w:p>
      <w:pPr>
        <w:spacing w:line="261" w:lineRule="auto" w:before="18"/>
        <w:ind w:left="1140" w:right="4378" w:firstLine="0"/>
        <w:jc w:val="left"/>
        <w:rPr>
          <w:rFonts w:ascii="Courier New"/>
          <w:sz w:val="18"/>
        </w:rPr>
      </w:pPr>
      <w:r>
        <w:rPr>
          <w:rFonts w:ascii="Courier New"/>
          <w:color w:val="323232"/>
          <w:sz w:val="18"/>
        </w:rPr>
        <w:t>#include "vtkWordOutputWindow.h" #include "vtkVersion.h"</w:t>
      </w:r>
    </w:p>
    <w:p>
      <w:pPr>
        <w:spacing w:before="0"/>
        <w:ind w:left="1140" w:right="0" w:firstLine="0"/>
        <w:jc w:val="left"/>
        <w:rPr>
          <w:rFonts w:ascii="Courier New"/>
          <w:sz w:val="18"/>
        </w:rPr>
      </w:pPr>
      <w:r>
        <w:rPr>
          <w:rFonts w:ascii="Courier New"/>
          <w:color w:val="323232"/>
          <w:sz w:val="18"/>
        </w:rPr>
        <w:t>BOOL APIENTRY DllMain( HANDLE hModule,</w:t>
      </w:r>
    </w:p>
    <w:p>
      <w:pPr>
        <w:spacing w:line="261" w:lineRule="auto" w:before="20"/>
        <w:ind w:left="2434" w:right="4378" w:firstLine="0"/>
        <w:jc w:val="left"/>
        <w:rPr>
          <w:rFonts w:ascii="Courier New"/>
          <w:sz w:val="18"/>
        </w:rPr>
      </w:pPr>
      <w:r>
        <w:rPr>
          <w:rFonts w:ascii="Courier New"/>
          <w:color w:val="323232"/>
          <w:sz w:val="18"/>
        </w:rPr>
        <w:t>DWORD ul_reason_for_call, LPVOID lpReserved )</w:t>
      </w:r>
    </w:p>
    <w:p>
      <w:pPr>
        <w:spacing w:before="0"/>
        <w:ind w:left="1140" w:right="0" w:firstLine="0"/>
        <w:jc w:val="left"/>
        <w:rPr>
          <w:rFonts w:ascii="Courier New"/>
          <w:sz w:val="18"/>
        </w:rPr>
      </w:pPr>
      <w:r>
        <w:rPr>
          <w:rFonts w:ascii="Courier New"/>
          <w:color w:val="323232"/>
          <w:sz w:val="18"/>
        </w:rPr>
        <w:t>{</w:t>
      </w:r>
    </w:p>
    <w:p>
      <w:pPr>
        <w:spacing w:before="18"/>
        <w:ind w:left="1356" w:right="0" w:firstLine="0"/>
        <w:jc w:val="left"/>
        <w:rPr>
          <w:rFonts w:ascii="Courier New"/>
          <w:sz w:val="18"/>
        </w:rPr>
      </w:pPr>
      <w:r>
        <w:rPr>
          <w:rFonts w:ascii="Courier New"/>
          <w:color w:val="323232"/>
          <w:sz w:val="18"/>
        </w:rPr>
        <w:t>if(ul_reason_for_call == DLL_PROCESS_ATTACH)</w:t>
      </w:r>
    </w:p>
    <w:p>
      <w:pPr>
        <w:spacing w:before="19"/>
        <w:ind w:left="1355"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CoInitialize(NULL);</w:t>
      </w:r>
    </w:p>
    <w:p>
      <w:pPr>
        <w:spacing w:before="18"/>
        <w:ind w:left="1355"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return TRUE;</w:t>
      </w:r>
    </w:p>
    <w:p>
      <w:pPr>
        <w:spacing w:before="18"/>
        <w:ind w:left="1140" w:right="0" w:firstLine="0"/>
        <w:jc w:val="left"/>
        <w:rPr>
          <w:rFonts w:ascii="Courier New"/>
          <w:sz w:val="18"/>
        </w:rPr>
      </w:pPr>
      <w:r>
        <w:rPr>
          <w:rFonts w:ascii="Courier New"/>
          <w:color w:val="323232"/>
          <w:sz w:val="18"/>
        </w:rPr>
        <w:t>}</w:t>
      </w:r>
    </w:p>
    <w:p>
      <w:pPr>
        <w:pStyle w:val="BodyText"/>
        <w:spacing w:before="6"/>
        <w:rPr>
          <w:rFonts w:ascii="Courier New"/>
          <w:sz w:val="12"/>
        </w:rPr>
      </w:pPr>
    </w:p>
    <w:p>
      <w:pPr>
        <w:spacing w:before="100"/>
        <w:ind w:left="1140" w:right="0" w:firstLine="0"/>
        <w:jc w:val="left"/>
        <w:rPr>
          <w:rFonts w:ascii="Courier New"/>
          <w:sz w:val="18"/>
        </w:rPr>
      </w:pPr>
      <w:r>
        <w:rPr>
          <w:rFonts w:ascii="Courier New"/>
          <w:color w:val="323232"/>
          <w:sz w:val="18"/>
        </w:rPr>
        <w:t>void vtkWordOutputWindow::PrintSelf(vtkOstream&amp; os, vtkIndent indent)</w:t>
      </w:r>
    </w:p>
    <w:p>
      <w:pPr>
        <w:spacing w:before="19"/>
        <w:ind w:left="1140"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vtkOutputWindow::PrintSelf(os, indent);</w:t>
      </w:r>
    </w:p>
    <w:p>
      <w:pPr>
        <w:spacing w:before="18"/>
        <w:ind w:left="1247" w:right="0" w:firstLine="0"/>
        <w:jc w:val="left"/>
        <w:rPr>
          <w:rFonts w:ascii="Courier New"/>
          <w:sz w:val="18"/>
        </w:rPr>
      </w:pPr>
      <w:r>
        <w:rPr>
          <w:rFonts w:ascii="Courier New"/>
          <w:color w:val="323232"/>
          <w:sz w:val="18"/>
        </w:rPr>
        <w:t>os &lt;&lt; indent &lt;&lt; "vtkWordOutputWindow " &lt;&lt; endl;</w:t>
      </w:r>
    </w:p>
    <w:p>
      <w:pPr>
        <w:spacing w:before="19"/>
        <w:ind w:left="1140" w:right="0" w:firstLine="0"/>
        <w:jc w:val="left"/>
        <w:rPr>
          <w:rFonts w:ascii="Courier New"/>
          <w:sz w:val="18"/>
        </w:rPr>
      </w:pPr>
      <w:r>
        <w:rPr>
          <w:rFonts w:ascii="Courier New"/>
          <w:color w:val="323232"/>
          <w:sz w:val="18"/>
        </w:rPr>
        <w:t>}</w:t>
      </w:r>
    </w:p>
    <w:p>
      <w:pPr>
        <w:pStyle w:val="BodyText"/>
        <w:spacing w:before="4"/>
        <w:rPr>
          <w:rFonts w:ascii="Courier New"/>
          <w:sz w:val="21"/>
        </w:rPr>
      </w:pPr>
    </w:p>
    <w:p>
      <w:pPr>
        <w:spacing w:before="0"/>
        <w:ind w:left="1140" w:right="0" w:firstLine="0"/>
        <w:jc w:val="left"/>
        <w:rPr>
          <w:rFonts w:ascii="Courier New"/>
          <w:sz w:val="18"/>
        </w:rPr>
      </w:pPr>
      <w:r>
        <w:rPr>
          <w:rFonts w:ascii="Courier New"/>
          <w:color w:val="323232"/>
          <w:sz w:val="18"/>
        </w:rPr>
        <w:t>// This is the constructor of a class that has been exported.</w:t>
      </w:r>
    </w:p>
    <w:p>
      <w:pPr>
        <w:spacing w:line="261" w:lineRule="auto" w:before="18"/>
        <w:ind w:left="1140" w:right="0" w:firstLine="0"/>
        <w:jc w:val="left"/>
        <w:rPr>
          <w:rFonts w:ascii="Courier New"/>
          <w:sz w:val="18"/>
        </w:rPr>
      </w:pPr>
      <w:r>
        <w:rPr>
          <w:rFonts w:ascii="Courier New"/>
          <w:color w:val="323232"/>
          <w:sz w:val="18"/>
        </w:rPr>
        <w:t>// see vtkWordOutputWindow.h for the class definition vtkWordOutputWindow::vtkWordOutputWindow()</w:t>
      </w:r>
    </w:p>
    <w:p>
      <w:pPr>
        <w:spacing w:before="1"/>
        <w:ind w:left="1140"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try</w:t>
      </w:r>
    </w:p>
    <w:p>
      <w:pPr>
        <w:spacing w:before="18"/>
        <w:ind w:left="1463" w:right="0" w:firstLine="0"/>
        <w:jc w:val="left"/>
        <w:rPr>
          <w:rFonts w:ascii="Courier New"/>
          <w:sz w:val="18"/>
        </w:rPr>
      </w:pPr>
      <w:r>
        <w:rPr>
          <w:rFonts w:ascii="Courier New"/>
          <w:color w:val="323232"/>
          <w:sz w:val="18"/>
        </w:rPr>
        <w:t>{</w:t>
      </w:r>
    </w:p>
    <w:p>
      <w:pPr>
        <w:spacing w:line="261" w:lineRule="auto" w:before="18"/>
        <w:ind w:left="1463" w:right="830" w:firstLine="0"/>
        <w:jc w:val="left"/>
        <w:rPr>
          <w:rFonts w:ascii="Courier New"/>
          <w:sz w:val="18"/>
        </w:rPr>
      </w:pPr>
      <w:r>
        <w:rPr>
          <w:rFonts w:ascii="Courier New"/>
          <w:color w:val="323232"/>
          <w:sz w:val="18"/>
        </w:rPr>
        <w:t>HRESULT hr = m_pWord.CreateInstance(</w:t>
      </w:r>
      <w:r>
        <w:rPr>
          <w:rFonts w:ascii="Courier New"/>
          <w:color w:val="323232"/>
          <w:sz w:val="18"/>
          <w:u w:val="single" w:color="313131"/>
        </w:rPr>
        <w:t> </w:t>
      </w:r>
      <w:r>
        <w:rPr>
          <w:rFonts w:ascii="Courier New"/>
          <w:color w:val="323232"/>
          <w:sz w:val="18"/>
        </w:rPr>
        <w:t>uuidof(Word::Application)); if(hr != 0) throw _com_error(hr);</w:t>
      </w:r>
    </w:p>
    <w:p>
      <w:pPr>
        <w:pStyle w:val="BodyText"/>
        <w:spacing w:before="9"/>
        <w:rPr>
          <w:rFonts w:ascii="Courier New"/>
          <w:sz w:val="19"/>
        </w:rPr>
      </w:pPr>
    </w:p>
    <w:p>
      <w:pPr>
        <w:spacing w:line="261" w:lineRule="auto" w:before="0"/>
        <w:ind w:left="1463" w:right="4269" w:firstLine="0"/>
        <w:jc w:val="left"/>
        <w:rPr>
          <w:rFonts w:ascii="Courier New"/>
          <w:sz w:val="18"/>
        </w:rPr>
      </w:pPr>
      <w:r>
        <w:rPr>
          <w:rFonts w:ascii="Courier New"/>
          <w:color w:val="323232"/>
          <w:sz w:val="18"/>
        </w:rPr>
        <w:t>m_pWord-&gt;Visible = VARIANT_TRUE; m_pDoc = m_pWord-&gt;Documents-&gt;Add();</w:t>
      </w:r>
    </w:p>
    <w:p>
      <w:pPr>
        <w:spacing w:after="0" w:line="261"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catch (_com_error&amp; ComError)</w:t>
      </w:r>
    </w:p>
    <w:p>
      <w:pPr>
        <w:spacing w:before="15"/>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cerr &lt;&lt; ComError.ErrorMessage() &lt;&lt; endl;</w:t>
      </w:r>
    </w:p>
    <w:p>
      <w:pPr>
        <w:spacing w:before="17"/>
        <w:ind w:left="923"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w:t>
      </w:r>
    </w:p>
    <w:p>
      <w:pPr>
        <w:pStyle w:val="BodyText"/>
        <w:spacing w:before="1"/>
        <w:rPr>
          <w:rFonts w:ascii="Courier New"/>
          <w:sz w:val="12"/>
        </w:rPr>
      </w:pPr>
    </w:p>
    <w:p>
      <w:pPr>
        <w:spacing w:before="100"/>
        <w:ind w:left="600" w:right="0" w:firstLine="0"/>
        <w:jc w:val="left"/>
        <w:rPr>
          <w:rFonts w:ascii="Courier New"/>
          <w:sz w:val="18"/>
        </w:rPr>
      </w:pPr>
      <w:r>
        <w:rPr>
          <w:rFonts w:ascii="Courier New"/>
          <w:color w:val="323232"/>
          <w:sz w:val="18"/>
        </w:rPr>
        <w:t>void vtkWordOutputWindow::DisplayText(const char* text)</w:t>
      </w:r>
    </w:p>
    <w:p>
      <w:pPr>
        <w:spacing w:before="17"/>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m_pDoc-&gt;Content-&gt;InsertAfter(text);</w:t>
      </w:r>
    </w:p>
    <w:p>
      <w:pPr>
        <w:spacing w:before="15"/>
        <w:ind w:left="600" w:right="0" w:firstLine="0"/>
        <w:jc w:val="left"/>
        <w:rPr>
          <w:rFonts w:ascii="Courier New"/>
          <w:sz w:val="18"/>
        </w:rPr>
      </w:pPr>
      <w:r>
        <w:rPr>
          <w:rFonts w:ascii="Courier New"/>
          <w:color w:val="323232"/>
          <w:sz w:val="18"/>
        </w:rPr>
        <w:t>}</w:t>
      </w:r>
    </w:p>
    <w:p>
      <w:pPr>
        <w:pStyle w:val="BodyText"/>
        <w:rPr>
          <w:rFonts w:ascii="Courier New"/>
          <w:sz w:val="21"/>
        </w:rPr>
      </w:pPr>
    </w:p>
    <w:p>
      <w:pPr>
        <w:spacing w:line="259" w:lineRule="auto" w:before="0"/>
        <w:ind w:left="600" w:right="0" w:firstLine="0"/>
        <w:jc w:val="left"/>
        <w:rPr>
          <w:rFonts w:ascii="Courier New"/>
          <w:sz w:val="18"/>
        </w:rPr>
      </w:pPr>
      <w:r>
        <w:rPr>
          <w:rFonts w:ascii="Courier New"/>
          <w:color w:val="323232"/>
          <w:sz w:val="18"/>
        </w:rPr>
        <w:t>// Use the macro to create a function to return a</w:t>
      </w:r>
      <w:r>
        <w:rPr>
          <w:rFonts w:ascii="Courier New"/>
          <w:color w:val="323232"/>
          <w:spacing w:val="-64"/>
          <w:sz w:val="18"/>
        </w:rPr>
        <w:t> </w:t>
      </w:r>
      <w:r>
        <w:rPr>
          <w:rFonts w:ascii="Courier New"/>
          <w:color w:val="323232"/>
          <w:sz w:val="18"/>
        </w:rPr>
        <w:t>vtkWordOutputWindow VTK_CREATE_CREATE_FUNCTION(vtkWordOutputWindow);</w:t>
      </w:r>
    </w:p>
    <w:p>
      <w:pPr>
        <w:pStyle w:val="BodyText"/>
        <w:spacing w:before="5"/>
        <w:rPr>
          <w:rFonts w:ascii="Courier New"/>
          <w:sz w:val="19"/>
        </w:rPr>
      </w:pPr>
    </w:p>
    <w:p>
      <w:pPr>
        <w:spacing w:line="259" w:lineRule="auto" w:before="1"/>
        <w:ind w:left="600" w:right="0" w:firstLine="0"/>
        <w:jc w:val="left"/>
        <w:rPr>
          <w:rFonts w:ascii="Courier New"/>
          <w:sz w:val="18"/>
        </w:rPr>
      </w:pPr>
      <w:r>
        <w:rPr>
          <w:rFonts w:ascii="Courier New"/>
          <w:color w:val="323232"/>
          <w:sz w:val="18"/>
        </w:rPr>
        <w:t>// Register the one override in the constructor of the</w:t>
      </w:r>
      <w:r>
        <w:rPr>
          <w:rFonts w:ascii="Courier New"/>
          <w:color w:val="323232"/>
          <w:spacing w:val="-57"/>
          <w:sz w:val="18"/>
        </w:rPr>
        <w:t> </w:t>
      </w:r>
      <w:r>
        <w:rPr>
          <w:rFonts w:ascii="Courier New"/>
          <w:color w:val="323232"/>
          <w:sz w:val="18"/>
        </w:rPr>
        <w:t>factory vtkWordOutputWindowFactory::vtkWordOutputWindowFactory()</w:t>
      </w:r>
    </w:p>
    <w:p>
      <w:pPr>
        <w:spacing w:before="1"/>
        <w:ind w:left="600" w:right="0" w:firstLine="0"/>
        <w:jc w:val="left"/>
        <w:rPr>
          <w:rFonts w:ascii="Courier New"/>
          <w:sz w:val="18"/>
        </w:rPr>
      </w:pPr>
      <w:r>
        <w:rPr>
          <w:rFonts w:ascii="Courier New"/>
          <w:color w:val="323232"/>
          <w:sz w:val="18"/>
        </w:rPr>
        <w:t>{</w:t>
      </w:r>
    </w:p>
    <w:p>
      <w:pPr>
        <w:spacing w:before="15"/>
        <w:ind w:left="816" w:right="0" w:firstLine="0"/>
        <w:jc w:val="left"/>
        <w:rPr>
          <w:rFonts w:ascii="Courier New"/>
          <w:sz w:val="18"/>
        </w:rPr>
      </w:pPr>
      <w:r>
        <w:rPr>
          <w:rFonts w:ascii="Courier New"/>
          <w:color w:val="323232"/>
          <w:sz w:val="18"/>
        </w:rPr>
        <w:t>this-&gt;RegisterOverride("vtkOutputWindow",</w:t>
      </w:r>
    </w:p>
    <w:p>
      <w:pPr>
        <w:spacing w:line="259" w:lineRule="auto" w:before="17"/>
        <w:ind w:left="3188" w:right="3837" w:firstLine="0"/>
        <w:jc w:val="left"/>
        <w:rPr>
          <w:rFonts w:ascii="Courier New"/>
          <w:sz w:val="18"/>
        </w:rPr>
      </w:pPr>
      <w:r>
        <w:rPr>
          <w:rFonts w:ascii="Courier New"/>
          <w:color w:val="323232"/>
          <w:sz w:val="18"/>
        </w:rPr>
        <w:t>"vtkWordOutputWindow", "OLE Word Window",</w:t>
      </w:r>
    </w:p>
    <w:p>
      <w:pPr>
        <w:spacing w:before="1"/>
        <w:ind w:left="3188" w:right="0" w:firstLine="0"/>
        <w:jc w:val="left"/>
        <w:rPr>
          <w:rFonts w:ascii="Courier New"/>
          <w:sz w:val="18"/>
        </w:rPr>
      </w:pPr>
      <w:r>
        <w:rPr>
          <w:rFonts w:ascii="Courier New"/>
          <w:color w:val="323232"/>
          <w:sz w:val="18"/>
        </w:rPr>
        <w:t>1,</w:t>
      </w:r>
    </w:p>
    <w:p>
      <w:pPr>
        <w:spacing w:before="16"/>
        <w:ind w:left="3188" w:right="0" w:firstLine="0"/>
        <w:jc w:val="left"/>
        <w:rPr>
          <w:rFonts w:ascii="Courier New"/>
          <w:sz w:val="18"/>
        </w:rPr>
      </w:pPr>
      <w:r>
        <w:rPr>
          <w:rFonts w:ascii="Courier New"/>
          <w:color w:val="323232"/>
          <w:sz w:val="18"/>
        </w:rPr>
        <w:t>vtkObjectFactoryCreatevtkWordOutputWindow);</w:t>
      </w:r>
    </w:p>
    <w:p>
      <w:pPr>
        <w:spacing w:before="17"/>
        <w:ind w:left="600" w:right="0" w:firstLine="0"/>
        <w:jc w:val="left"/>
        <w:rPr>
          <w:rFonts w:ascii="Courier New"/>
          <w:sz w:val="18"/>
        </w:rPr>
      </w:pPr>
      <w:r>
        <w:rPr>
          <w:rFonts w:ascii="Courier New"/>
          <w:color w:val="323232"/>
          <w:sz w:val="18"/>
        </w:rPr>
        <w:t>}</w:t>
      </w:r>
    </w:p>
    <w:p>
      <w:pPr>
        <w:pStyle w:val="BodyText"/>
        <w:rPr>
          <w:rFonts w:ascii="Courier New"/>
        </w:rPr>
      </w:pPr>
    </w:p>
    <w:p>
      <w:pPr>
        <w:pStyle w:val="BodyText"/>
        <w:spacing w:before="4"/>
        <w:rPr>
          <w:rFonts w:ascii="Courier New"/>
        </w:rPr>
      </w:pPr>
    </w:p>
    <w:p>
      <w:pPr>
        <w:spacing w:line="259" w:lineRule="auto" w:before="0"/>
        <w:ind w:left="600" w:right="0" w:firstLine="0"/>
        <w:jc w:val="left"/>
        <w:rPr>
          <w:rFonts w:ascii="Courier New"/>
          <w:sz w:val="18"/>
        </w:rPr>
      </w:pPr>
      <w:r>
        <w:rPr>
          <w:rFonts w:ascii="Courier New"/>
          <w:color w:val="323232"/>
          <w:sz w:val="18"/>
        </w:rPr>
        <w:t>// Methods to load and insure factory compatibility. VTK_FACTORY_INTERFACE_IMPLEMENT(vtkWordOutputWindowFactory);</w:t>
      </w:r>
    </w:p>
    <w:p>
      <w:pPr>
        <w:pStyle w:val="BodyText"/>
        <w:spacing w:before="6"/>
        <w:rPr>
          <w:rFonts w:ascii="Courier New"/>
          <w:sz w:val="19"/>
        </w:rPr>
      </w:pPr>
    </w:p>
    <w:p>
      <w:pPr>
        <w:spacing w:line="259" w:lineRule="auto" w:before="0"/>
        <w:ind w:left="600" w:right="2219" w:firstLine="0"/>
        <w:jc w:val="left"/>
        <w:rPr>
          <w:rFonts w:ascii="Courier New"/>
          <w:sz w:val="18"/>
        </w:rPr>
      </w:pPr>
      <w:r>
        <w:rPr>
          <w:rFonts w:ascii="Courier New"/>
          <w:color w:val="323232"/>
          <w:sz w:val="18"/>
        </w:rPr>
        <w:t>// return the version of VTK that the factory was built with const char*</w:t>
      </w:r>
      <w:r>
        <w:rPr>
          <w:rFonts w:ascii="Courier New"/>
          <w:color w:val="323232"/>
          <w:spacing w:val="-53"/>
          <w:sz w:val="18"/>
        </w:rPr>
        <w:t> </w:t>
      </w:r>
      <w:r>
        <w:rPr>
          <w:rFonts w:ascii="Courier New"/>
          <w:color w:val="323232"/>
          <w:sz w:val="18"/>
        </w:rPr>
        <w:t>vtkWordOutputWindowFactory::GetVTKSourceVersion()</w:t>
      </w:r>
    </w:p>
    <w:p>
      <w:pPr>
        <w:spacing w:before="1"/>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VTK_SOURCE_VERSION;</w:t>
      </w:r>
    </w:p>
    <w:p>
      <w:pPr>
        <w:spacing w:before="16"/>
        <w:ind w:left="600" w:right="0" w:firstLine="0"/>
        <w:jc w:val="left"/>
        <w:rPr>
          <w:rFonts w:ascii="Courier New"/>
          <w:sz w:val="18"/>
        </w:rPr>
      </w:pPr>
      <w:r>
        <w:rPr>
          <w:rFonts w:ascii="Courier New"/>
          <w:color w:val="323232"/>
          <w:sz w:val="18"/>
        </w:rPr>
        <w:t>}</w:t>
      </w:r>
    </w:p>
    <w:p>
      <w:pPr>
        <w:pStyle w:val="BodyText"/>
        <w:spacing w:before="10"/>
        <w:rPr>
          <w:rFonts w:ascii="Courier New"/>
        </w:rPr>
      </w:pPr>
    </w:p>
    <w:p>
      <w:pPr>
        <w:spacing w:before="1"/>
        <w:ind w:left="600" w:right="0" w:firstLine="0"/>
        <w:jc w:val="left"/>
        <w:rPr>
          <w:rFonts w:ascii="Courier New"/>
          <w:sz w:val="18"/>
        </w:rPr>
      </w:pPr>
      <w:r>
        <w:rPr>
          <w:rFonts w:ascii="Courier New"/>
          <w:color w:val="323232"/>
          <w:sz w:val="18"/>
        </w:rPr>
        <w:t>// return a text description of the factory</w:t>
      </w:r>
    </w:p>
    <w:p>
      <w:pPr>
        <w:spacing w:before="17"/>
        <w:ind w:left="600" w:right="0" w:firstLine="0"/>
        <w:jc w:val="left"/>
        <w:rPr>
          <w:rFonts w:ascii="Courier New"/>
          <w:sz w:val="18"/>
        </w:rPr>
      </w:pPr>
      <w:r>
        <w:rPr>
          <w:rFonts w:ascii="Courier New"/>
          <w:color w:val="323232"/>
          <w:sz w:val="18"/>
        </w:rPr>
        <w:t>const char* vtkWordOutputWindowFactory::GetDescription()</w:t>
      </w:r>
    </w:p>
    <w:p>
      <w:pPr>
        <w:spacing w:before="15"/>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 debug output to Word via OLE factory";</w:t>
      </w:r>
    </w:p>
    <w:p>
      <w:pPr>
        <w:spacing w:before="17"/>
        <w:ind w:left="600" w:right="0" w:firstLine="0"/>
        <w:jc w:val="left"/>
        <w:rPr>
          <w:rFonts w:ascii="Courier New"/>
          <w:sz w:val="18"/>
        </w:rPr>
      </w:pPr>
      <w:r>
        <w:rPr>
          <w:rFonts w:ascii="Courier New"/>
          <w:color w:val="323232"/>
          <w:sz w:val="18"/>
        </w:rPr>
        <w:t>}</w:t>
      </w:r>
    </w:p>
    <w:p>
      <w:pPr>
        <w:pStyle w:val="BodyText"/>
        <w:rPr>
          <w:rFonts w:ascii="Courier New"/>
        </w:rPr>
      </w:pPr>
    </w:p>
    <w:p>
      <w:pPr>
        <w:pStyle w:val="BodyText"/>
        <w:spacing w:before="8"/>
        <w:rPr>
          <w:rFonts w:ascii="Courier New"/>
          <w:sz w:val="16"/>
        </w:rPr>
      </w:pPr>
    </w:p>
    <w:p>
      <w:pPr>
        <w:pStyle w:val="Heading4"/>
        <w:numPr>
          <w:ilvl w:val="1"/>
          <w:numId w:val="58"/>
        </w:numPr>
        <w:tabs>
          <w:tab w:pos="725" w:val="left" w:leader="none"/>
        </w:tabs>
        <w:spacing w:line="240" w:lineRule="auto" w:before="0" w:after="0"/>
        <w:ind w:left="724" w:right="0" w:hanging="603"/>
        <w:jc w:val="both"/>
      </w:pPr>
      <w:bookmarkStart w:name="_bookmark2771" w:id="2946"/>
      <w:bookmarkEnd w:id="2946"/>
      <w:r>
        <w:rPr>
          <w:b w:val="0"/>
        </w:rPr>
      </w:r>
      <w:bookmarkStart w:name="_bookmark2772" w:id="2947"/>
      <w:bookmarkEnd w:id="2947"/>
      <w:r>
        <w:rPr>
          <w:color w:val="0C7652"/>
          <w:spacing w:val="3"/>
        </w:rPr>
        <w:t>Kitware</w:t>
      </w:r>
      <w:r>
        <w:rPr>
          <w:color w:val="0C7652"/>
          <w:spacing w:val="3"/>
        </w:rPr>
        <w:t>’s </w:t>
      </w:r>
      <w:r>
        <w:rPr>
          <w:color w:val="0C7652"/>
          <w:spacing w:val="4"/>
        </w:rPr>
        <w:t>Quality </w:t>
      </w:r>
      <w:r>
        <w:rPr>
          <w:color w:val="0C7652"/>
          <w:spacing w:val="3"/>
        </w:rPr>
        <w:t>Software</w:t>
      </w:r>
      <w:r>
        <w:rPr>
          <w:color w:val="0C7652"/>
          <w:spacing w:val="22"/>
        </w:rPr>
        <w:t> </w:t>
      </w:r>
      <w:bookmarkStart w:name="_bookmark2773" w:id="2948"/>
      <w:bookmarkEnd w:id="2948"/>
      <w:r>
        <w:rPr>
          <w:color w:val="0C7652"/>
          <w:spacing w:val="5"/>
        </w:rPr>
        <w:t>Process</w:t>
      </w:r>
    </w:p>
    <w:p>
      <w:pPr>
        <w:pStyle w:val="BodyText"/>
        <w:spacing w:line="249" w:lineRule="auto" w:before="159"/>
        <w:ind w:left="121" w:right="1435"/>
        <w:jc w:val="both"/>
      </w:pPr>
      <w:r>
        <w:rPr/>
        <w:t>An outstanding feature of VTK is the software process used to develop, maintain, and test the</w:t>
      </w:r>
      <w:r>
        <w:rPr>
          <w:spacing w:val="-30"/>
        </w:rPr>
        <w:t> </w:t>
      </w:r>
      <w:r>
        <w:rPr/>
        <w:t>toolkit. The </w:t>
      </w:r>
      <w:r>
        <w:rPr>
          <w:i/>
        </w:rPr>
        <w:t>Visualization </w:t>
      </w:r>
      <w:r>
        <w:rPr>
          <w:i/>
          <w:spacing w:val="-3"/>
        </w:rPr>
        <w:t>Toolkit </w:t>
      </w:r>
      <w:r>
        <w:rPr/>
        <w:t>software continues to evolve rapidly due to the efforts of developers and users located around the world, so the software process is essential to maintaining its quality. If you are</w:t>
      </w:r>
      <w:r>
        <w:rPr>
          <w:spacing w:val="-4"/>
        </w:rPr>
        <w:t> </w:t>
      </w:r>
      <w:r>
        <w:rPr/>
        <w:t>planning</w:t>
      </w:r>
      <w:r>
        <w:rPr>
          <w:spacing w:val="-2"/>
        </w:rPr>
        <w:t> </w:t>
      </w:r>
      <w:r>
        <w:rPr/>
        <w:t>to</w:t>
      </w:r>
      <w:r>
        <w:rPr>
          <w:spacing w:val="-3"/>
        </w:rPr>
        <w:t> </w:t>
      </w:r>
      <w:r>
        <w:rPr/>
        <w:t>contribute</w:t>
      </w:r>
      <w:r>
        <w:rPr>
          <w:spacing w:val="-3"/>
        </w:rPr>
        <w:t> </w:t>
      </w:r>
      <w:r>
        <w:rPr/>
        <w:t>to</w:t>
      </w:r>
      <w:r>
        <w:rPr>
          <w:spacing w:val="-2"/>
        </w:rPr>
        <w:t> </w:t>
      </w:r>
      <w:r>
        <w:rPr/>
        <w:t>VTK</w:t>
      </w:r>
      <w:r>
        <w:rPr>
          <w:spacing w:val="-2"/>
        </w:rPr>
        <w:t> </w:t>
      </w:r>
      <w:r>
        <w:rPr/>
        <w:t>or</w:t>
      </w:r>
      <w:r>
        <w:rPr>
          <w:spacing w:val="-2"/>
        </w:rPr>
        <w:t> </w:t>
      </w:r>
      <w:r>
        <w:rPr/>
        <w:t>to</w:t>
      </w:r>
      <w:r>
        <w:rPr>
          <w:spacing w:val="-3"/>
        </w:rPr>
        <w:t> </w:t>
      </w:r>
      <w:r>
        <w:rPr/>
        <w:t>use</w:t>
      </w:r>
      <w:r>
        <w:rPr>
          <w:spacing w:val="-2"/>
        </w:rPr>
        <w:t> </w:t>
      </w:r>
      <w:r>
        <w:rPr/>
        <w:t>the</w:t>
      </w:r>
      <w:r>
        <w:rPr>
          <w:spacing w:val="-3"/>
        </w:rPr>
        <w:t> </w:t>
      </w:r>
      <w:r>
        <w:rPr/>
        <w:t>CVS</w:t>
      </w:r>
      <w:r>
        <w:rPr>
          <w:spacing w:val="-3"/>
        </w:rPr>
        <w:t> </w:t>
      </w:r>
      <w:r>
        <w:rPr/>
        <w:t>source</w:t>
      </w:r>
      <w:r>
        <w:rPr>
          <w:spacing w:val="-2"/>
        </w:rPr>
        <w:t> </w:t>
      </w:r>
      <w:r>
        <w:rPr/>
        <w:t>code</w:t>
      </w:r>
      <w:r>
        <w:rPr>
          <w:spacing w:val="-3"/>
        </w:rPr>
        <w:t> </w:t>
      </w:r>
      <w:r>
        <w:rPr/>
        <w:t>repository,</w:t>
      </w:r>
      <w:r>
        <w:rPr>
          <w:spacing w:val="-3"/>
        </w:rPr>
        <w:t> </w:t>
      </w:r>
      <w:r>
        <w:rPr/>
        <w:t>you</w:t>
      </w:r>
      <w:r>
        <w:rPr>
          <w:spacing w:val="-2"/>
        </w:rPr>
        <w:t> </w:t>
      </w:r>
      <w:r>
        <w:rPr/>
        <w:t>need</w:t>
      </w:r>
      <w:r>
        <w:rPr>
          <w:spacing w:val="-2"/>
        </w:rPr>
        <w:t> </w:t>
      </w:r>
      <w:r>
        <w:rPr/>
        <w:t>to</w:t>
      </w:r>
      <w:r>
        <w:rPr>
          <w:spacing w:val="-2"/>
        </w:rPr>
        <w:t> </w:t>
      </w:r>
      <w:r>
        <w:rPr/>
        <w:t>know</w:t>
      </w:r>
      <w:r>
        <w:rPr>
          <w:spacing w:val="-2"/>
        </w:rPr>
        <w:t> </w:t>
      </w:r>
      <w:r>
        <w:rPr/>
        <w:t>some- thing about this process. (See </w:t>
      </w:r>
      <w:hyperlink w:history="true" w:anchor="_bookmark13">
        <w:r>
          <w:rPr/>
          <w:t>“Obtaining The Software” on page </w:t>
        </w:r>
      </w:hyperlink>
      <w:r>
        <w:rPr/>
        <w:t>5.) This information will help you know when and how to update and work with the software as it changes. The following sections describe key elements of the</w:t>
      </w:r>
      <w:r>
        <w:rPr>
          <w:spacing w:val="-2"/>
        </w:rPr>
        <w:t> </w:t>
      </w:r>
      <w:r>
        <w:rPr/>
        <w:t>process.</w:t>
      </w:r>
    </w:p>
    <w:p>
      <w:pPr>
        <w:spacing w:after="0" w:line="249" w:lineRule="auto"/>
        <w:jc w:val="both"/>
        <w:sectPr>
          <w:headerReference w:type="even" r:id="rId439"/>
          <w:headerReference w:type="default" r:id="rId440"/>
          <w:pgSz w:w="10440" w:h="13680"/>
          <w:pgMar w:header="772" w:footer="0" w:top="980" w:bottom="280" w:left="780" w:right="0"/>
          <w:pgNumType w:start="312"/>
        </w:sectPr>
      </w:pPr>
    </w:p>
    <w:p>
      <w:pPr>
        <w:pStyle w:val="BodyText"/>
        <w:spacing w:before="10"/>
        <w:rPr>
          <w:sz w:val="29"/>
        </w:rPr>
      </w:pPr>
    </w:p>
    <w:p>
      <w:pPr>
        <w:pStyle w:val="Heading6"/>
        <w:spacing w:before="93"/>
      </w:pPr>
      <w:bookmarkStart w:name="_bookmark2774" w:id="2949"/>
      <w:bookmarkEnd w:id="2949"/>
      <w:r>
        <w:rPr>
          <w:b w:val="0"/>
        </w:rPr>
      </w:r>
      <w:bookmarkStart w:name="_bookmark2775" w:id="2950"/>
      <w:bookmarkEnd w:id="2950"/>
      <w:r>
        <w:rPr>
          <w:b w:val="0"/>
        </w:rPr>
      </w:r>
      <w:r>
        <w:rPr>
          <w:color w:val="0C7652"/>
        </w:rPr>
        <w:t>CVS Source Code Repository</w:t>
      </w:r>
    </w:p>
    <w:p>
      <w:pPr>
        <w:pStyle w:val="BodyText"/>
        <w:spacing w:line="249" w:lineRule="auto" w:before="162"/>
        <w:ind w:left="661" w:right="895"/>
        <w:jc w:val="both"/>
      </w:pPr>
      <w:bookmarkStart w:name="_bookmark2776" w:id="2951"/>
      <w:bookmarkEnd w:id="2951"/>
      <w:r>
        <w:rPr/>
      </w:r>
      <w:r>
        <w:rPr/>
        <w:t>VTK source code, data, and examples are maintained in a source code version control system called CVS (Concurrent </w:t>
      </w:r>
      <w:r>
        <w:rPr>
          <w:spacing w:val="-3"/>
        </w:rPr>
        <w:t>Versions </w:t>
      </w:r>
      <w:r>
        <w:rPr/>
        <w:t>System). The primary purpose of CVS is to keep track of changes to soft- ware. CVS date- and version-stamps every addition to the repository—also providing for special user-specified tags—so that it is possible to return to a particular state or point of time whenever desired. The differences between any two points is represented by a “diff” file, which is a compact, incremental representation of change. CVS supports concurrent development so that two developers can</w:t>
      </w:r>
      <w:r>
        <w:rPr>
          <w:spacing w:val="-5"/>
        </w:rPr>
        <w:t> </w:t>
      </w:r>
      <w:r>
        <w:rPr/>
        <w:t>edit</w:t>
      </w:r>
      <w:r>
        <w:rPr>
          <w:spacing w:val="-5"/>
        </w:rPr>
        <w:t> </w:t>
      </w:r>
      <w:r>
        <w:rPr/>
        <w:t>the</w:t>
      </w:r>
      <w:r>
        <w:rPr>
          <w:spacing w:val="-4"/>
        </w:rPr>
        <w:t> </w:t>
      </w:r>
      <w:r>
        <w:rPr/>
        <w:t>same</w:t>
      </w:r>
      <w:r>
        <w:rPr>
          <w:spacing w:val="-5"/>
        </w:rPr>
        <w:t> </w:t>
      </w:r>
      <w:r>
        <w:rPr/>
        <w:t>file</w:t>
      </w:r>
      <w:r>
        <w:rPr>
          <w:spacing w:val="-4"/>
        </w:rPr>
        <w:t> </w:t>
      </w:r>
      <w:r>
        <w:rPr/>
        <w:t>at</w:t>
      </w:r>
      <w:r>
        <w:rPr>
          <w:spacing w:val="-5"/>
        </w:rPr>
        <w:t> </w:t>
      </w:r>
      <w:r>
        <w:rPr/>
        <w:t>the</w:t>
      </w:r>
      <w:r>
        <w:rPr>
          <w:spacing w:val="-4"/>
        </w:rPr>
        <w:t> </w:t>
      </w:r>
      <w:r>
        <w:rPr/>
        <w:t>same</w:t>
      </w:r>
      <w:r>
        <w:rPr>
          <w:spacing w:val="-5"/>
        </w:rPr>
        <w:t> </w:t>
      </w:r>
      <w:r>
        <w:rPr/>
        <w:t>time;</w:t>
      </w:r>
      <w:r>
        <w:rPr>
          <w:spacing w:val="-4"/>
        </w:rPr>
        <w:t> </w:t>
      </w:r>
      <w:r>
        <w:rPr/>
        <w:t>these</w:t>
      </w:r>
      <w:r>
        <w:rPr>
          <w:spacing w:val="-5"/>
        </w:rPr>
        <w:t> </w:t>
      </w:r>
      <w:r>
        <w:rPr/>
        <w:t>edits</w:t>
      </w:r>
      <w:r>
        <w:rPr>
          <w:spacing w:val="-5"/>
        </w:rPr>
        <w:t> </w:t>
      </w:r>
      <w:r>
        <w:rPr/>
        <w:t>are</w:t>
      </w:r>
      <w:r>
        <w:rPr>
          <w:spacing w:val="-4"/>
        </w:rPr>
        <w:t> </w:t>
      </w:r>
      <w:r>
        <w:rPr/>
        <w:t>then</w:t>
      </w:r>
      <w:r>
        <w:rPr>
          <w:spacing w:val="-5"/>
        </w:rPr>
        <w:t> </w:t>
      </w:r>
      <w:r>
        <w:rPr/>
        <w:t>(usually)</w:t>
      </w:r>
      <w:r>
        <w:rPr>
          <w:spacing w:val="-4"/>
        </w:rPr>
        <w:t> </w:t>
      </w:r>
      <w:r>
        <w:rPr/>
        <w:t>merged</w:t>
      </w:r>
      <w:r>
        <w:rPr>
          <w:spacing w:val="-6"/>
        </w:rPr>
        <w:t> </w:t>
      </w:r>
      <w:r>
        <w:rPr/>
        <w:t>together</w:t>
      </w:r>
      <w:r>
        <w:rPr>
          <w:spacing w:val="-5"/>
        </w:rPr>
        <w:t> </w:t>
      </w:r>
      <w:r>
        <w:rPr/>
        <w:t>without</w:t>
      </w:r>
      <w:r>
        <w:rPr>
          <w:spacing w:val="-6"/>
        </w:rPr>
        <w:t> </w:t>
      </w:r>
      <w:r>
        <w:rPr/>
        <w:t>incident (and marked if there is a conflict). In addition, branches off of the main development trunk provide parallel development of</w:t>
      </w:r>
      <w:r>
        <w:rPr>
          <w:spacing w:val="-1"/>
        </w:rPr>
        <w:t> </w:t>
      </w:r>
      <w:r>
        <w:rPr/>
        <w:t>software.</w:t>
      </w:r>
    </w:p>
    <w:p>
      <w:pPr>
        <w:pStyle w:val="BodyText"/>
        <w:spacing w:line="249" w:lineRule="auto" w:before="57"/>
        <w:ind w:left="661" w:right="896" w:firstLine="478"/>
        <w:jc w:val="both"/>
      </w:pPr>
      <w:r>
        <w:rPr/>
        <w:t>The principal advantage of a system like CVS is that it frees developers to try new ideas and changes without fear of losing a previous working version of the software. It also provides a simple way to incrementally update code as new features are added to the repository.</w:t>
      </w:r>
    </w:p>
    <w:p>
      <w:pPr>
        <w:pStyle w:val="BodyText"/>
        <w:spacing w:before="5"/>
        <w:rPr>
          <w:sz w:val="32"/>
        </w:rPr>
      </w:pPr>
    </w:p>
    <w:p>
      <w:pPr>
        <w:pStyle w:val="Heading6"/>
      </w:pPr>
      <w:bookmarkStart w:name="_bookmark2777" w:id="2952"/>
      <w:bookmarkEnd w:id="2952"/>
      <w:r>
        <w:rPr>
          <w:b w:val="0"/>
        </w:rPr>
      </w:r>
      <w:bookmarkStart w:name="_bookmark2778" w:id="2953"/>
      <w:bookmarkEnd w:id="2953"/>
      <w:r>
        <w:rPr>
          <w:b w:val="0"/>
        </w:rPr>
      </w:r>
      <w:r>
        <w:rPr>
          <w:color w:val="0C7652"/>
        </w:rPr>
        <w:t>CDash Regression Testing Syst</w:t>
      </w:r>
      <w:bookmarkStart w:name="_bookmark2779" w:id="2954"/>
      <w:bookmarkEnd w:id="2954"/>
      <w:r>
        <w:rPr>
          <w:color w:val="0C7652"/>
        </w:rPr>
        <w:t>em</w:t>
      </w:r>
    </w:p>
    <w:p>
      <w:pPr>
        <w:pStyle w:val="BodyText"/>
        <w:spacing w:line="247" w:lineRule="auto" w:before="161"/>
        <w:ind w:left="661" w:right="895"/>
        <w:jc w:val="both"/>
      </w:pPr>
      <w:r>
        <w:rPr/>
        <w:t>One of the unique features of the VTK </w:t>
      </w:r>
      <w:bookmarkStart w:name="_bookmark2780" w:id="2955"/>
      <w:bookmarkEnd w:id="2955"/>
      <w:r>
        <w:rPr/>
        <w:t>software</w:t>
      </w:r>
      <w:r>
        <w:rPr/>
        <w:t> process is the </w:t>
      </w:r>
      <w:bookmarkStart w:name="_bookmark2781" w:id="2956"/>
      <w:bookmarkEnd w:id="2956"/>
      <w:r>
        <w:rPr/>
        <w:t>C</w:t>
      </w:r>
      <w:r>
        <w:rPr/>
        <w:t>Dash regression testing system (</w:t>
      </w:r>
      <w:r>
        <w:rPr>
          <w:rFonts w:ascii="Courier New" w:hAnsi="Courier New"/>
          <w:sz w:val="18"/>
        </w:rPr>
        <w:t>http://www.cdash.org</w:t>
      </w:r>
      <w:r>
        <w:rPr/>
        <w:t>). In a nutshell, what CDash does is to provide quantifiable feedback to developers as they check in new code and make changes. The feedback consists of the results of a</w:t>
      </w:r>
      <w:bookmarkStart w:name="_bookmark2782" w:id="2957"/>
      <w:bookmarkEnd w:id="2957"/>
      <w:r>
        <w:rPr/>
      </w:r>
      <w:r>
        <w:rPr/>
        <w:t> variety of tests, and the results are posted on a publicly-accessible Web page (to which we refer as a </w:t>
      </w:r>
      <w:r>
        <w:rPr>
          <w:i/>
        </w:rPr>
        <w:t>dashboard </w:t>
      </w:r>
      <w:r>
        <w:rPr/>
        <w:t>as shown in </w:t>
      </w:r>
      <w:hyperlink w:history="true" w:anchor="_bookmark2790">
        <w:r>
          <w:rPr>
            <w:rFonts w:ascii="Arial" w:hAnsi="Arial"/>
            <w:b/>
            <w:sz w:val="18"/>
          </w:rPr>
          <w:t>Figure 14–1</w:t>
        </w:r>
      </w:hyperlink>
      <w:r>
        <w:rPr/>
        <w:t>); VTK’s dashboard is accessible from </w:t>
      </w:r>
      <w:r>
        <w:rPr>
          <w:rFonts w:ascii="Courier New" w:hAnsi="Courier New"/>
          <w:sz w:val="18"/>
        </w:rPr>
        <w:t>http:// </w:t>
      </w:r>
      <w:hyperlink r:id="rId441">
        <w:r>
          <w:rPr>
            <w:rFonts w:ascii="Courier New" w:hAnsi="Courier New"/>
            <w:sz w:val="18"/>
          </w:rPr>
          <w:t>www.cdash.org/CDash/index.php?project=VTK. </w:t>
        </w:r>
      </w:hyperlink>
      <w:r>
        <w:rPr/>
        <w:t>All users and developers of VTK can view the dashboard which produces considerable peer-pressure on developers who check in code with problems. The Dart dashboard serves as the vehicle for developer communication and should be viewed whenever you consider updating software via CVS.</w:t>
      </w:r>
    </w:p>
    <w:p>
      <w:pPr>
        <w:pStyle w:val="BodyText"/>
        <w:spacing w:before="47"/>
        <w:ind w:left="1139"/>
      </w:pPr>
      <w:r>
        <w:rPr/>
        <w:t>CDash supports a variety of test types. These include the following.</w:t>
      </w:r>
    </w:p>
    <w:p>
      <w:pPr>
        <w:pStyle w:val="BodyText"/>
        <w:spacing w:before="1"/>
        <w:rPr>
          <w:sz w:val="19"/>
        </w:rPr>
      </w:pPr>
    </w:p>
    <w:p>
      <w:pPr>
        <w:pStyle w:val="ListParagraph"/>
        <w:numPr>
          <w:ilvl w:val="2"/>
          <w:numId w:val="58"/>
        </w:numPr>
        <w:tabs>
          <w:tab w:pos="1140" w:val="left" w:leader="none"/>
        </w:tabs>
        <w:spacing w:line="249" w:lineRule="auto" w:before="1" w:after="0"/>
        <w:ind w:left="1141" w:right="895" w:hanging="190"/>
        <w:jc w:val="both"/>
        <w:rPr>
          <w:sz w:val="20"/>
        </w:rPr>
      </w:pPr>
      <w:bookmarkStart w:name="_bookmark2783" w:id="2958"/>
      <w:bookmarkEnd w:id="2958"/>
      <w:r>
        <w:rPr>
          <w:b/>
          <w:sz w:val="20"/>
        </w:rPr>
        <w:t>C</w:t>
      </w:r>
      <w:r>
        <w:rPr>
          <w:b/>
          <w:sz w:val="20"/>
        </w:rPr>
        <w:t>ompilation. </w:t>
      </w:r>
      <w:r>
        <w:rPr>
          <w:sz w:val="20"/>
        </w:rPr>
        <w:t>All source code is compiled and linked. Any resulting errors and warnings are</w:t>
      </w:r>
      <w:bookmarkStart w:name="_bookmark2784" w:id="2959"/>
      <w:bookmarkEnd w:id="2959"/>
      <w:r>
        <w:rPr>
          <w:sz w:val="20"/>
        </w:rPr>
      </w:r>
      <w:r>
        <w:rPr>
          <w:sz w:val="20"/>
        </w:rPr>
        <w:t> reported.</w:t>
      </w:r>
    </w:p>
    <w:p>
      <w:pPr>
        <w:pStyle w:val="ListParagraph"/>
        <w:numPr>
          <w:ilvl w:val="2"/>
          <w:numId w:val="58"/>
        </w:numPr>
        <w:tabs>
          <w:tab w:pos="1140" w:val="left" w:leader="none"/>
        </w:tabs>
        <w:spacing w:line="249" w:lineRule="auto" w:before="132" w:after="0"/>
        <w:ind w:left="1141" w:right="895" w:hanging="190"/>
        <w:jc w:val="both"/>
        <w:rPr>
          <w:sz w:val="20"/>
        </w:rPr>
      </w:pPr>
      <w:r>
        <w:rPr>
          <w:b/>
          <w:sz w:val="20"/>
        </w:rPr>
        <w:t>Regression. </w:t>
      </w:r>
      <w:r>
        <w:rPr>
          <w:sz w:val="20"/>
        </w:rPr>
        <w:t>Most VTK tests produce images as output. Testing requires comparing each test’s output against a valid image. If the images match then the test passes. The comparison must be performed carefully since many 3D graphics systems (e.g., OpenGL) produce slightly different</w:t>
      </w:r>
      <w:bookmarkStart w:name="_bookmark2785" w:id="2960"/>
      <w:bookmarkEnd w:id="2960"/>
      <w:r>
        <w:rPr>
          <w:sz w:val="20"/>
        </w:rPr>
      </w:r>
      <w:r>
        <w:rPr>
          <w:sz w:val="20"/>
        </w:rPr>
        <w:t> results on different</w:t>
      </w:r>
      <w:r>
        <w:rPr>
          <w:spacing w:val="-2"/>
          <w:sz w:val="20"/>
        </w:rPr>
        <w:t> </w:t>
      </w:r>
      <w:r>
        <w:rPr>
          <w:sz w:val="20"/>
        </w:rPr>
        <w:t>platforms.</w:t>
      </w:r>
    </w:p>
    <w:p>
      <w:pPr>
        <w:pStyle w:val="ListParagraph"/>
        <w:numPr>
          <w:ilvl w:val="2"/>
          <w:numId w:val="58"/>
        </w:numPr>
        <w:tabs>
          <w:tab w:pos="1140" w:val="left" w:leader="none"/>
        </w:tabs>
        <w:spacing w:line="249" w:lineRule="auto" w:before="134" w:after="0"/>
        <w:ind w:left="1141" w:right="895" w:hanging="190"/>
        <w:jc w:val="both"/>
        <w:rPr>
          <w:sz w:val="20"/>
        </w:rPr>
      </w:pPr>
      <w:r>
        <w:rPr>
          <w:b/>
          <w:sz w:val="20"/>
        </w:rPr>
        <w:t>Memory. </w:t>
      </w:r>
      <w:r>
        <w:rPr>
          <w:sz w:val="20"/>
        </w:rPr>
        <w:t>One of the nastiest of problems to find in any computer program are those related to memory. Memory leakage, uninitialized memory, and reads and </w:t>
      </w:r>
      <w:bookmarkStart w:name="_bookmark2786" w:id="2961"/>
      <w:bookmarkEnd w:id="2961"/>
      <w:r>
        <w:rPr>
          <w:sz w:val="20"/>
        </w:rPr>
        <w:t>writes</w:t>
      </w:r>
      <w:r>
        <w:rPr>
          <w:sz w:val="20"/>
        </w:rPr>
        <w:t> beyond allocated space are</w:t>
      </w:r>
      <w:r>
        <w:rPr>
          <w:spacing w:val="-6"/>
          <w:sz w:val="20"/>
        </w:rPr>
        <w:t> </w:t>
      </w:r>
      <w:r>
        <w:rPr>
          <w:sz w:val="20"/>
        </w:rPr>
        <w:t>all</w:t>
      </w:r>
      <w:r>
        <w:rPr>
          <w:spacing w:val="-6"/>
          <w:sz w:val="20"/>
        </w:rPr>
        <w:t> </w:t>
      </w:r>
      <w:r>
        <w:rPr>
          <w:sz w:val="20"/>
        </w:rPr>
        <w:t>examples</w:t>
      </w:r>
      <w:r>
        <w:rPr>
          <w:spacing w:val="-5"/>
          <w:sz w:val="20"/>
        </w:rPr>
        <w:t> </w:t>
      </w:r>
      <w:r>
        <w:rPr>
          <w:sz w:val="20"/>
        </w:rPr>
        <w:t>of</w:t>
      </w:r>
      <w:r>
        <w:rPr>
          <w:spacing w:val="-7"/>
          <w:sz w:val="20"/>
        </w:rPr>
        <w:t> </w:t>
      </w:r>
      <w:r>
        <w:rPr>
          <w:sz w:val="20"/>
        </w:rPr>
        <w:t>this</w:t>
      </w:r>
      <w:r>
        <w:rPr>
          <w:spacing w:val="-5"/>
          <w:sz w:val="20"/>
        </w:rPr>
        <w:t> </w:t>
      </w:r>
      <w:r>
        <w:rPr>
          <w:sz w:val="20"/>
        </w:rPr>
        <w:t>sort</w:t>
      </w:r>
      <w:r>
        <w:rPr>
          <w:spacing w:val="-8"/>
          <w:sz w:val="20"/>
        </w:rPr>
        <w:t> </w:t>
      </w:r>
      <w:r>
        <w:rPr>
          <w:sz w:val="20"/>
        </w:rPr>
        <w:t>of</w:t>
      </w:r>
      <w:r>
        <w:rPr>
          <w:spacing w:val="-7"/>
          <w:sz w:val="20"/>
        </w:rPr>
        <w:t> </w:t>
      </w:r>
      <w:bookmarkStart w:name="_bookmark2787" w:id="2962"/>
      <w:bookmarkEnd w:id="2962"/>
      <w:r>
        <w:rPr>
          <w:sz w:val="20"/>
        </w:rPr>
        <w:t>prob</w:t>
      </w:r>
      <w:r>
        <w:rPr>
          <w:sz w:val="20"/>
        </w:rPr>
        <w:t>lem.</w:t>
      </w:r>
      <w:r>
        <w:rPr>
          <w:spacing w:val="-5"/>
          <w:sz w:val="20"/>
        </w:rPr>
        <w:t> </w:t>
      </w:r>
      <w:r>
        <w:rPr>
          <w:sz w:val="20"/>
        </w:rPr>
        <w:t>VTK</w:t>
      </w:r>
      <w:r>
        <w:rPr>
          <w:spacing w:val="-7"/>
          <w:sz w:val="20"/>
        </w:rPr>
        <w:t> </w:t>
      </w:r>
      <w:r>
        <w:rPr>
          <w:sz w:val="20"/>
        </w:rPr>
        <w:t>checks</w:t>
      </w:r>
      <w:r>
        <w:rPr>
          <w:spacing w:val="-5"/>
          <w:sz w:val="20"/>
        </w:rPr>
        <w:t> </w:t>
      </w:r>
      <w:r>
        <w:rPr>
          <w:sz w:val="20"/>
        </w:rPr>
        <w:t>memory</w:t>
      </w:r>
      <w:r>
        <w:rPr>
          <w:spacing w:val="-7"/>
          <w:sz w:val="20"/>
        </w:rPr>
        <w:t> </w:t>
      </w:r>
      <w:r>
        <w:rPr>
          <w:sz w:val="20"/>
        </w:rPr>
        <w:t>using</w:t>
      </w:r>
      <w:r>
        <w:rPr>
          <w:spacing w:val="-6"/>
          <w:sz w:val="20"/>
        </w:rPr>
        <w:t> </w:t>
      </w:r>
      <w:r>
        <w:rPr>
          <w:sz w:val="20"/>
        </w:rPr>
        <w:t>Purify</w:t>
      </w:r>
      <w:r>
        <w:rPr>
          <w:spacing w:val="-6"/>
          <w:sz w:val="20"/>
        </w:rPr>
        <w:t> </w:t>
      </w:r>
      <w:r>
        <w:rPr>
          <w:sz w:val="20"/>
        </w:rPr>
        <w:t>(a</w:t>
      </w:r>
      <w:r>
        <w:rPr>
          <w:spacing w:val="-7"/>
          <w:sz w:val="20"/>
        </w:rPr>
        <w:t> </w:t>
      </w:r>
      <w:r>
        <w:rPr>
          <w:sz w:val="20"/>
        </w:rPr>
        <w:t>commercial</w:t>
      </w:r>
      <w:r>
        <w:rPr>
          <w:spacing w:val="-5"/>
          <w:sz w:val="20"/>
        </w:rPr>
        <w:t> </w:t>
      </w:r>
      <w:r>
        <w:rPr>
          <w:sz w:val="20"/>
        </w:rPr>
        <w:t>pack- age produced by Rational) or </w:t>
      </w:r>
      <w:r>
        <w:rPr>
          <w:spacing w:val="-3"/>
          <w:sz w:val="20"/>
        </w:rPr>
        <w:t>Valgrind </w:t>
      </w:r>
      <w:r>
        <w:rPr>
          <w:sz w:val="20"/>
        </w:rPr>
        <w:t>(an open-source memory debugger for x86-Linux pro- grams).</w:t>
      </w:r>
    </w:p>
    <w:p>
      <w:pPr>
        <w:pStyle w:val="ListParagraph"/>
        <w:numPr>
          <w:ilvl w:val="2"/>
          <w:numId w:val="58"/>
        </w:numPr>
        <w:tabs>
          <w:tab w:pos="1140" w:val="left" w:leader="none"/>
        </w:tabs>
        <w:spacing w:line="249" w:lineRule="auto" w:before="135" w:after="0"/>
        <w:ind w:left="1141" w:right="897" w:hanging="190"/>
        <w:jc w:val="both"/>
        <w:rPr>
          <w:sz w:val="20"/>
        </w:rPr>
      </w:pPr>
      <w:bookmarkStart w:name="_bookmark2788" w:id="2963"/>
      <w:bookmarkEnd w:id="2963"/>
      <w:r>
        <w:rPr>
          <w:b/>
          <w:sz w:val="20"/>
        </w:rPr>
        <w:t>Pr</w:t>
      </w:r>
      <w:r>
        <w:rPr>
          <w:b/>
          <w:sz w:val="20"/>
        </w:rPr>
        <w:t>intSelf. </w:t>
      </w:r>
      <w:r>
        <w:rPr>
          <w:sz w:val="20"/>
        </w:rPr>
        <w:t>All classes in VTK are expected to print out all their instance variables correctly.</w:t>
      </w:r>
      <w:bookmarkStart w:name="_bookmark2789" w:id="2964"/>
      <w:bookmarkEnd w:id="2964"/>
      <w:r>
        <w:rPr>
          <w:sz w:val="20"/>
        </w:rPr>
      </w:r>
      <w:r>
        <w:rPr>
          <w:sz w:val="20"/>
        </w:rPr>
        <w:t> This test checks to make sure that this is the</w:t>
      </w:r>
      <w:r>
        <w:rPr>
          <w:spacing w:val="-7"/>
          <w:sz w:val="20"/>
        </w:rPr>
        <w:t> </w:t>
      </w:r>
      <w:r>
        <w:rPr>
          <w:sz w:val="20"/>
        </w:rPr>
        <w:t>case.</w:t>
      </w:r>
    </w:p>
    <w:p>
      <w:pPr>
        <w:pStyle w:val="ListParagraph"/>
        <w:numPr>
          <w:ilvl w:val="2"/>
          <w:numId w:val="58"/>
        </w:numPr>
        <w:tabs>
          <w:tab w:pos="1140" w:val="left" w:leader="none"/>
        </w:tabs>
        <w:spacing w:line="249" w:lineRule="auto" w:before="132" w:after="0"/>
        <w:ind w:left="1141" w:right="895" w:hanging="190"/>
        <w:jc w:val="both"/>
        <w:rPr>
          <w:sz w:val="20"/>
        </w:rPr>
      </w:pPr>
      <w:r>
        <w:rPr>
          <w:b/>
          <w:sz w:val="20"/>
        </w:rPr>
        <w:t>SetGet. </w:t>
      </w:r>
      <w:r>
        <w:rPr>
          <w:sz w:val="20"/>
        </w:rPr>
        <w:t>Often developers make assumptions about the values of instance variables; i.e., they assume that they are non-NULL, etc. The SetGet tests perform a Get on all instance variables with a Get () method, followed by a Set method on the instance variable with the value returned from the Get () method. </w:t>
      </w:r>
      <w:r>
        <w:rPr>
          <w:spacing w:val="-3"/>
          <w:sz w:val="20"/>
        </w:rPr>
        <w:t>It’s </w:t>
      </w:r>
      <w:r>
        <w:rPr>
          <w:sz w:val="20"/>
        </w:rPr>
        <w:t>surprising how many times this test identifies</w:t>
      </w:r>
      <w:r>
        <w:rPr>
          <w:spacing w:val="-30"/>
          <w:sz w:val="20"/>
        </w:rPr>
        <w:t> </w:t>
      </w:r>
      <w:r>
        <w:rPr>
          <w:sz w:val="20"/>
        </w:rPr>
        <w:t>problems.</w:t>
      </w:r>
    </w:p>
    <w:p>
      <w:pPr>
        <w:spacing w:after="0" w:line="249" w:lineRule="auto"/>
        <w:jc w:val="both"/>
        <w:rPr>
          <w:sz w:val="20"/>
        </w:rPr>
        <w:sectPr>
          <w:pgSz w:w="10440" w:h="13680"/>
          <w:pgMar w:header="772" w:footer="0" w:top="980" w:bottom="280" w:left="780" w:right="0"/>
        </w:sectPr>
      </w:pPr>
    </w:p>
    <w:p>
      <w:pPr>
        <w:pStyle w:val="BodyText"/>
      </w:pPr>
    </w:p>
    <w:p>
      <w:pPr>
        <w:pStyle w:val="BodyText"/>
      </w:pPr>
    </w:p>
    <w:p>
      <w:pPr>
        <w:pStyle w:val="BodyText"/>
        <w:spacing w:before="9"/>
        <w:rPr>
          <w:sz w:val="12"/>
        </w:rPr>
      </w:pPr>
    </w:p>
    <w:p>
      <w:pPr>
        <w:pStyle w:val="BodyText"/>
        <w:ind w:left="424"/>
      </w:pPr>
      <w:r>
        <w:rPr/>
        <w:drawing>
          <wp:inline distT="0" distB="0" distL="0" distR="0">
            <wp:extent cx="4664966" cy="3090672"/>
            <wp:effectExtent l="0" t="0" r="0" b="0"/>
            <wp:docPr id="333" name="image224.jpeg" descr=""/>
            <wp:cNvGraphicFramePr>
              <a:graphicFrameLocks noChangeAspect="1"/>
            </wp:cNvGraphicFramePr>
            <a:graphic>
              <a:graphicData uri="http://schemas.openxmlformats.org/drawingml/2006/picture">
                <pic:pic>
                  <pic:nvPicPr>
                    <pic:cNvPr id="334" name="image224.jpeg"/>
                    <pic:cNvPicPr/>
                  </pic:nvPicPr>
                  <pic:blipFill>
                    <a:blip r:embed="rId442" cstate="print"/>
                    <a:stretch>
                      <a:fillRect/>
                    </a:stretch>
                  </pic:blipFill>
                  <pic:spPr>
                    <a:xfrm>
                      <a:off x="0" y="0"/>
                      <a:ext cx="4664966" cy="3090672"/>
                    </a:xfrm>
                    <a:prstGeom prst="rect">
                      <a:avLst/>
                    </a:prstGeom>
                  </pic:spPr>
                </pic:pic>
              </a:graphicData>
            </a:graphic>
          </wp:inline>
        </w:drawing>
      </w:r>
      <w:r>
        <w:rPr/>
      </w:r>
    </w:p>
    <w:p>
      <w:pPr>
        <w:spacing w:line="208" w:lineRule="auto" w:before="144"/>
        <w:ind w:left="566" w:right="1919" w:firstLine="0"/>
        <w:jc w:val="both"/>
        <w:rPr>
          <w:sz w:val="18"/>
        </w:rPr>
      </w:pPr>
      <w:bookmarkStart w:name="_bookmark2790" w:id="2965"/>
      <w:bookmarkEnd w:id="2965"/>
      <w:r>
        <w:rPr/>
      </w:r>
      <w:r>
        <w:rPr>
          <w:rFonts w:ascii="Arial" w:hAnsi="Arial"/>
          <w:b/>
          <w:sz w:val="18"/>
        </w:rPr>
        <w:t>Figure 14–1 </w:t>
      </w:r>
      <w:r>
        <w:rPr>
          <w:sz w:val="18"/>
        </w:rPr>
        <w:t>CDash regression testing dashboard. </w:t>
      </w:r>
      <w:r>
        <w:rPr>
          <w:spacing w:val="-3"/>
          <w:sz w:val="18"/>
        </w:rPr>
        <w:t>Tests </w:t>
      </w:r>
      <w:r>
        <w:rPr>
          <w:sz w:val="18"/>
        </w:rPr>
        <w:t>are submitted from client sites around the world.</w:t>
      </w:r>
      <w:r>
        <w:rPr>
          <w:spacing w:val="-7"/>
          <w:sz w:val="18"/>
        </w:rPr>
        <w:t> </w:t>
      </w:r>
      <w:r>
        <w:rPr>
          <w:sz w:val="18"/>
        </w:rPr>
        <w:t>The</w:t>
      </w:r>
      <w:r>
        <w:rPr>
          <w:spacing w:val="-4"/>
          <w:sz w:val="18"/>
        </w:rPr>
        <w:t> </w:t>
      </w:r>
      <w:r>
        <w:rPr>
          <w:sz w:val="18"/>
        </w:rPr>
        <w:t>dashboard</w:t>
      </w:r>
      <w:r>
        <w:rPr>
          <w:spacing w:val="-5"/>
          <w:sz w:val="18"/>
        </w:rPr>
        <w:t> </w:t>
      </w:r>
      <w:r>
        <w:rPr>
          <w:sz w:val="18"/>
        </w:rPr>
        <w:t>summarizes</w:t>
      </w:r>
      <w:r>
        <w:rPr>
          <w:spacing w:val="-4"/>
          <w:sz w:val="18"/>
        </w:rPr>
        <w:t> </w:t>
      </w:r>
      <w:r>
        <w:rPr>
          <w:sz w:val="18"/>
        </w:rPr>
        <w:t>the</w:t>
      </w:r>
      <w:r>
        <w:rPr>
          <w:spacing w:val="-4"/>
          <w:sz w:val="18"/>
        </w:rPr>
        <w:t> </w:t>
      </w:r>
      <w:r>
        <w:rPr>
          <w:sz w:val="18"/>
        </w:rPr>
        <w:t>results</w:t>
      </w:r>
      <w:r>
        <w:rPr>
          <w:spacing w:val="-7"/>
          <w:sz w:val="18"/>
        </w:rPr>
        <w:t> </w:t>
      </w:r>
      <w:r>
        <w:rPr>
          <w:sz w:val="18"/>
        </w:rPr>
        <w:t>of</w:t>
      </w:r>
      <w:r>
        <w:rPr>
          <w:spacing w:val="-4"/>
          <w:sz w:val="18"/>
        </w:rPr>
        <w:t> </w:t>
      </w:r>
      <w:r>
        <w:rPr>
          <w:sz w:val="18"/>
        </w:rPr>
        <w:t>hundreds</w:t>
      </w:r>
      <w:r>
        <w:rPr>
          <w:spacing w:val="-4"/>
          <w:sz w:val="18"/>
        </w:rPr>
        <w:t> </w:t>
      </w:r>
      <w:r>
        <w:rPr>
          <w:sz w:val="18"/>
        </w:rPr>
        <w:t>of</w:t>
      </w:r>
      <w:r>
        <w:rPr>
          <w:spacing w:val="-7"/>
          <w:sz w:val="18"/>
        </w:rPr>
        <w:t> </w:t>
      </w:r>
      <w:r>
        <w:rPr>
          <w:sz w:val="18"/>
        </w:rPr>
        <w:t>tests,</w:t>
      </w:r>
      <w:r>
        <w:rPr>
          <w:spacing w:val="-4"/>
          <w:sz w:val="18"/>
        </w:rPr>
        <w:t> </w:t>
      </w:r>
      <w:r>
        <w:rPr>
          <w:sz w:val="18"/>
        </w:rPr>
        <w:t>and</w:t>
      </w:r>
      <w:r>
        <w:rPr>
          <w:spacing w:val="-4"/>
          <w:sz w:val="18"/>
        </w:rPr>
        <w:t> </w:t>
      </w:r>
      <w:r>
        <w:rPr>
          <w:sz w:val="18"/>
        </w:rPr>
        <w:t>makes</w:t>
      </w:r>
      <w:r>
        <w:rPr>
          <w:spacing w:val="-8"/>
          <w:sz w:val="18"/>
        </w:rPr>
        <w:t> </w:t>
      </w:r>
      <w:r>
        <w:rPr>
          <w:sz w:val="18"/>
        </w:rPr>
        <w:t>those</w:t>
      </w:r>
      <w:r>
        <w:rPr>
          <w:spacing w:val="-5"/>
          <w:sz w:val="18"/>
        </w:rPr>
        <w:t> </w:t>
      </w:r>
      <w:r>
        <w:rPr>
          <w:sz w:val="18"/>
        </w:rPr>
        <w:t>results</w:t>
      </w:r>
      <w:r>
        <w:rPr>
          <w:spacing w:val="-5"/>
          <w:sz w:val="18"/>
        </w:rPr>
        <w:t> </w:t>
      </w:r>
      <w:r>
        <w:rPr>
          <w:sz w:val="18"/>
        </w:rPr>
        <w:t>available as hyperlinked </w:t>
      </w:r>
      <w:r>
        <w:rPr>
          <w:spacing w:val="-6"/>
          <w:sz w:val="18"/>
        </w:rPr>
        <w:t>Web </w:t>
      </w:r>
      <w:r>
        <w:rPr>
          <w:sz w:val="18"/>
        </w:rPr>
        <w:t>pages that is publicly</w:t>
      </w:r>
      <w:r>
        <w:rPr>
          <w:spacing w:val="-1"/>
          <w:sz w:val="18"/>
        </w:rPr>
        <w:t> </w:t>
      </w:r>
      <w:r>
        <w:rPr>
          <w:sz w:val="18"/>
        </w:rPr>
        <w:t>viewable.</w:t>
      </w:r>
    </w:p>
    <w:p>
      <w:pPr>
        <w:pStyle w:val="BodyText"/>
        <w:rPr>
          <w:sz w:val="17"/>
        </w:rPr>
      </w:pPr>
    </w:p>
    <w:p>
      <w:pPr>
        <w:pStyle w:val="ListParagraph"/>
        <w:numPr>
          <w:ilvl w:val="0"/>
          <w:numId w:val="60"/>
        </w:numPr>
        <w:tabs>
          <w:tab w:pos="600" w:val="left" w:leader="none"/>
        </w:tabs>
        <w:spacing w:line="273" w:lineRule="auto" w:before="91" w:after="0"/>
        <w:ind w:left="601" w:right="1433" w:hanging="190"/>
        <w:jc w:val="both"/>
        <w:rPr>
          <w:sz w:val="20"/>
        </w:rPr>
      </w:pPr>
      <w:bookmarkStart w:name="_bookmark2791" w:id="2966"/>
      <w:bookmarkEnd w:id="2966"/>
      <w:r>
        <w:rPr>
          <w:b/>
          <w:sz w:val="20"/>
        </w:rPr>
        <w:t>T</w:t>
      </w:r>
      <w:r>
        <w:rPr>
          <w:b/>
          <w:sz w:val="20"/>
        </w:rPr>
        <w:t>estEmptyInput. </w:t>
      </w:r>
      <w:r>
        <w:rPr>
          <w:sz w:val="20"/>
        </w:rPr>
        <w:t>This deceptively simple test catches many problems due to developers assuming that the input to an algorithm is non-NULL, or that the input data object contains some data. TestEmptyInput simply exercises these two conditions on each subclass of vtkAlgorithm and reports problems if</w:t>
      </w:r>
      <w:r>
        <w:rPr>
          <w:spacing w:val="-1"/>
          <w:sz w:val="20"/>
        </w:rPr>
        <w:t> </w:t>
      </w:r>
      <w:r>
        <w:rPr>
          <w:sz w:val="20"/>
        </w:rPr>
        <w:t>encountered.</w:t>
      </w:r>
    </w:p>
    <w:p>
      <w:pPr>
        <w:pStyle w:val="ListParagraph"/>
        <w:numPr>
          <w:ilvl w:val="0"/>
          <w:numId w:val="60"/>
        </w:numPr>
        <w:tabs>
          <w:tab w:pos="600" w:val="left" w:leader="none"/>
        </w:tabs>
        <w:spacing w:line="273" w:lineRule="auto" w:before="140" w:after="0"/>
        <w:ind w:left="601" w:right="1434" w:hanging="190"/>
        <w:jc w:val="both"/>
        <w:rPr>
          <w:sz w:val="20"/>
        </w:rPr>
      </w:pPr>
      <w:bookmarkStart w:name="_bookmark2792" w:id="2967"/>
      <w:bookmarkEnd w:id="2967"/>
      <w:r>
        <w:rPr>
          <w:b/>
          <w:sz w:val="20"/>
        </w:rPr>
        <w:t>C</w:t>
      </w:r>
      <w:r>
        <w:rPr>
          <w:b/>
          <w:sz w:val="20"/>
        </w:rPr>
        <w:t>overage. </w:t>
      </w:r>
      <w:r>
        <w:rPr>
          <w:sz w:val="20"/>
        </w:rPr>
        <w:t>There is a saying among VTK developers: “If it isn’t covered, then </w:t>
      </w:r>
      <w:r>
        <w:rPr>
          <w:spacing w:val="-3"/>
          <w:sz w:val="20"/>
        </w:rPr>
        <w:t>it’s </w:t>
      </w:r>
      <w:r>
        <w:rPr>
          <w:sz w:val="20"/>
        </w:rPr>
        <w:t>broken.” What this means is that code that is not executed during testing is likely to be wrong. The cov- erage tests identify lines that are not executed in the </w:t>
      </w:r>
      <w:r>
        <w:rPr>
          <w:i/>
          <w:sz w:val="20"/>
        </w:rPr>
        <w:t>Visualization </w:t>
      </w:r>
      <w:r>
        <w:rPr>
          <w:i/>
          <w:spacing w:val="-3"/>
          <w:sz w:val="20"/>
        </w:rPr>
        <w:t>Toolkit </w:t>
      </w:r>
      <w:r>
        <w:rPr>
          <w:sz w:val="20"/>
        </w:rPr>
        <w:t>test suite, reporting a total percentage covered at the end of the test. While it is nearly impossible to bring the cover- age to 100% because of error handling code and similar constructs that are rarely encountered in practice, the coverage numbers should be 75% or higher. Code that is not covered well enough requires additional</w:t>
      </w:r>
      <w:r>
        <w:rPr>
          <w:spacing w:val="-1"/>
          <w:sz w:val="20"/>
        </w:rPr>
        <w:t> </w:t>
      </w:r>
      <w:r>
        <w:rPr>
          <w:sz w:val="20"/>
        </w:rPr>
        <w:t>tests.</w:t>
      </w:r>
    </w:p>
    <w:p>
      <w:pPr>
        <w:pStyle w:val="BodyText"/>
        <w:spacing w:before="4"/>
        <w:rPr>
          <w:sz w:val="19"/>
        </w:rPr>
      </w:pPr>
    </w:p>
    <w:p>
      <w:pPr>
        <w:pStyle w:val="BodyText"/>
        <w:spacing w:line="276" w:lineRule="auto" w:before="1"/>
        <w:ind w:left="121" w:right="1435"/>
        <w:jc w:val="both"/>
      </w:pPr>
      <w:r>
        <w:rPr/>
        <w:t>Another nice feature of CDash is that it maintains a history of changes to the source code (by coordi- nating with CVS) and summarizes the changes as part of the dashboard. This is useful for tracking problems and keeping up to date with new additions to VTK.</w:t>
      </w:r>
    </w:p>
    <w:p>
      <w:pPr>
        <w:pStyle w:val="BodyText"/>
        <w:spacing w:before="4"/>
        <w:rPr>
          <w:sz w:val="32"/>
        </w:rPr>
      </w:pPr>
    </w:p>
    <w:p>
      <w:pPr>
        <w:pStyle w:val="Heading6"/>
        <w:ind w:left="600"/>
      </w:pPr>
      <w:bookmarkStart w:name="_bookmark2793" w:id="2968"/>
      <w:bookmarkEnd w:id="2968"/>
      <w:r>
        <w:rPr>
          <w:b w:val="0"/>
        </w:rPr>
      </w:r>
      <w:r>
        <w:rPr>
          <w:color w:val="0C7652"/>
        </w:rPr>
        <w:t>Working The Process</w:t>
      </w:r>
    </w:p>
    <w:p>
      <w:pPr>
        <w:spacing w:line="276" w:lineRule="auto" w:before="191"/>
        <w:ind w:left="121" w:right="1435" w:firstLine="0"/>
        <w:jc w:val="both"/>
        <w:rPr>
          <w:sz w:val="20"/>
        </w:rPr>
      </w:pPr>
      <w:bookmarkStart w:name="_bookmark2796" w:id="2969"/>
      <w:bookmarkEnd w:id="2969"/>
      <w:r>
        <w:rPr/>
      </w:r>
      <w:r>
        <w:rPr>
          <w:sz w:val="20"/>
        </w:rPr>
        <w:t>The VTK software process functions across three cycles—the</w:t>
      </w:r>
      <w:bookmarkStart w:name="_bookmark2794" w:id="2970"/>
      <w:bookmarkEnd w:id="2970"/>
      <w:r>
        <w:rPr>
          <w:sz w:val="20"/>
        </w:rPr>
      </w:r>
      <w:r>
        <w:rPr>
          <w:sz w:val="20"/>
        </w:rPr>
        <w:t> </w:t>
      </w:r>
      <w:r>
        <w:rPr>
          <w:i/>
          <w:sz w:val="20"/>
        </w:rPr>
        <w:t>continuous </w:t>
      </w:r>
      <w:r>
        <w:rPr>
          <w:sz w:val="20"/>
        </w:rPr>
        <w:t>cycle, the</w:t>
      </w:r>
      <w:bookmarkStart w:name="_bookmark2795" w:id="2971"/>
      <w:bookmarkEnd w:id="2971"/>
      <w:r>
        <w:rPr>
          <w:sz w:val="20"/>
        </w:rPr>
      </w:r>
      <w:r>
        <w:rPr>
          <w:sz w:val="20"/>
        </w:rPr>
        <w:t> </w:t>
      </w:r>
      <w:r>
        <w:rPr>
          <w:i/>
          <w:sz w:val="20"/>
        </w:rPr>
        <w:t>daily </w:t>
      </w:r>
      <w:r>
        <w:rPr>
          <w:sz w:val="20"/>
        </w:rPr>
        <w:t>cycle, and the </w:t>
      </w:r>
      <w:r>
        <w:rPr>
          <w:i/>
          <w:sz w:val="20"/>
        </w:rPr>
        <w:t>release </w:t>
      </w:r>
      <w:r>
        <w:rPr>
          <w:sz w:val="20"/>
        </w:rPr>
        <w:t>cycle.</w:t>
      </w:r>
    </w:p>
    <w:p>
      <w:pPr>
        <w:spacing w:after="0" w:line="276" w:lineRule="auto"/>
        <w:jc w:val="both"/>
        <w:rPr>
          <w:sz w:val="20"/>
        </w:rPr>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5358" w:firstLine="478"/>
        <w:jc w:val="both"/>
      </w:pPr>
      <w:r>
        <w:rPr/>
        <w:drawing>
          <wp:anchor distT="0" distB="0" distL="0" distR="0" allowOverlap="1" layoutInCell="1" locked="0" behindDoc="0" simplePos="0" relativeHeight="6472">
            <wp:simplePos x="0" y="0"/>
            <wp:positionH relativeFrom="page">
              <wp:posOffset>3300984</wp:posOffset>
            </wp:positionH>
            <wp:positionV relativeFrom="paragraph">
              <wp:posOffset>33984</wp:posOffset>
            </wp:positionV>
            <wp:extent cx="2757678" cy="2205228"/>
            <wp:effectExtent l="0" t="0" r="0" b="0"/>
            <wp:wrapNone/>
            <wp:docPr id="335" name="image225.jpeg" descr=""/>
            <wp:cNvGraphicFramePr>
              <a:graphicFrameLocks noChangeAspect="1"/>
            </wp:cNvGraphicFramePr>
            <a:graphic>
              <a:graphicData uri="http://schemas.openxmlformats.org/drawingml/2006/picture">
                <pic:pic>
                  <pic:nvPicPr>
                    <pic:cNvPr id="336" name="image225.jpeg"/>
                    <pic:cNvPicPr/>
                  </pic:nvPicPr>
                  <pic:blipFill>
                    <a:blip r:embed="rId443" cstate="print"/>
                    <a:stretch>
                      <a:fillRect/>
                    </a:stretch>
                  </pic:blipFill>
                  <pic:spPr>
                    <a:xfrm>
                      <a:off x="0" y="0"/>
                      <a:ext cx="2757678" cy="2205228"/>
                    </a:xfrm>
                    <a:prstGeom prst="rect">
                      <a:avLst/>
                    </a:prstGeom>
                  </pic:spPr>
                </pic:pic>
              </a:graphicData>
            </a:graphic>
          </wp:anchor>
        </w:drawing>
      </w:r>
      <w:r>
        <w:rPr/>
        <w:t>The </w:t>
      </w:r>
      <w:bookmarkStart w:name="_bookmark2797" w:id="2972"/>
      <w:bookmarkEnd w:id="2972"/>
      <w:r>
        <w:rPr/>
        <w:t>co</w:t>
      </w:r>
      <w:r>
        <w:rPr/>
        <w:t>ntinuous cycle revolves around the actions of developers as they check code into CVS. When changed or new code is checked into CVS, the CDash continuous testing process kicks in. A small number of tests are performed (including compilation), and if something breaks, email is sent to all developers who checked code in during the continuous cycle. Developers are expected to fix the pro</w:t>
      </w:r>
      <w:bookmarkStart w:name="_bookmark2798" w:id="2973"/>
      <w:bookmarkEnd w:id="2973"/>
      <w:r>
        <w:rPr/>
        <w:t>blem</w:t>
      </w:r>
      <w:r>
        <w:rPr/>
        <w:t> immediately.</w:t>
      </w:r>
    </w:p>
    <w:p>
      <w:pPr>
        <w:pStyle w:val="BodyText"/>
        <w:spacing w:line="249" w:lineRule="auto" w:before="8"/>
        <w:ind w:left="661" w:right="5358" w:firstLine="478"/>
        <w:jc w:val="both"/>
      </w:pPr>
      <w:r>
        <w:rPr/>
        <w:t>The daily cycle occurs over a 24-hour period. Changes to the source base made</w:t>
      </w:r>
      <w:r>
        <w:rPr>
          <w:spacing w:val="-15"/>
        </w:rPr>
        <w:t> </w:t>
      </w:r>
      <w:r>
        <w:rPr/>
        <w:t>dur- ing the day are extensively tested by the nightly  CDash  regression  testing</w:t>
      </w:r>
      <w:r>
        <w:rPr>
          <w:spacing w:val="31"/>
        </w:rPr>
        <w:t> </w:t>
      </w:r>
      <w:r>
        <w:rPr/>
        <w:t>sequence.</w:t>
      </w:r>
    </w:p>
    <w:p>
      <w:pPr>
        <w:pStyle w:val="BodyText"/>
        <w:spacing w:before="3"/>
        <w:ind w:left="661"/>
      </w:pPr>
      <w:r>
        <w:rPr/>
        <w:t>These</w:t>
      </w:r>
      <w:r>
        <w:rPr>
          <w:spacing w:val="25"/>
        </w:rPr>
        <w:t> </w:t>
      </w:r>
      <w:r>
        <w:rPr/>
        <w:t>tests</w:t>
      </w:r>
      <w:r>
        <w:rPr>
          <w:spacing w:val="27"/>
        </w:rPr>
        <w:t> </w:t>
      </w:r>
      <w:r>
        <w:rPr/>
        <w:t>occur</w:t>
      </w:r>
      <w:r>
        <w:rPr>
          <w:spacing w:val="25"/>
        </w:rPr>
        <w:t> </w:t>
      </w:r>
      <w:r>
        <w:rPr/>
        <w:t>on</w:t>
      </w:r>
      <w:r>
        <w:rPr>
          <w:spacing w:val="26"/>
        </w:rPr>
        <w:t> </w:t>
      </w:r>
      <w:r>
        <w:rPr/>
        <w:t>different</w:t>
      </w:r>
      <w:r>
        <w:rPr>
          <w:spacing w:val="26"/>
        </w:rPr>
        <w:t> </w:t>
      </w:r>
      <w:r>
        <w:rPr/>
        <w:t>combinations</w:t>
      </w:r>
    </w:p>
    <w:p>
      <w:pPr>
        <w:pStyle w:val="BodyText"/>
        <w:spacing w:line="249" w:lineRule="auto" w:before="10"/>
        <w:ind w:left="661" w:right="895"/>
        <w:jc w:val="both"/>
      </w:pPr>
      <w:r>
        <w:rPr/>
        <w:t>of computers and operating systems located around the world, and the results are posted every day to the CDash dashboard. Developers who checked in code are expected to visit the dashboard and ensure their changes are acceptable—that is, they do not introduce compilation errors or warnings or break any other tests including regression, memory, print self, and Set/Get. Developers are expected to fix </w:t>
      </w:r>
      <w:bookmarkStart w:name="_bookmark2799" w:id="2974"/>
      <w:bookmarkEnd w:id="2974"/>
      <w:r>
        <w:rPr/>
        <w:t>proble</w:t>
      </w:r>
      <w:r>
        <w:rPr/>
        <w:t>ms immediately.</w:t>
      </w:r>
    </w:p>
    <w:p>
      <w:pPr>
        <w:pStyle w:val="BodyText"/>
        <w:spacing w:line="249" w:lineRule="auto" w:before="5"/>
        <w:ind w:left="661" w:right="895" w:firstLine="478"/>
        <w:jc w:val="both"/>
      </w:pPr>
      <w:r>
        <w:rPr/>
        <w:t>The release cycle occurs a small number of times a year. This requires tagging and branching the CVS repository, updating documentation, and producing new release packages. Although addi- tional testing is performed to insure the consistency of the package, keeping the daily releases error free minimizes the work required to cut a release.</w:t>
      </w:r>
    </w:p>
    <w:p>
      <w:pPr>
        <w:pStyle w:val="BodyText"/>
        <w:spacing w:line="249" w:lineRule="auto" w:before="3"/>
        <w:ind w:left="661" w:right="894" w:firstLine="478"/>
        <w:jc w:val="both"/>
      </w:pPr>
      <w:r>
        <w:rPr/>
        <w:t>VTK users typically work with releases, since they are the most stable. Developers work with the CVS repository, or sometimes with periodic snapshots (a particular daily release) in order to take advantage of a newly-added feature. It is extremely important that developers watch the dashboard carefully, and </w:t>
      </w:r>
      <w:r>
        <w:rPr>
          <w:i/>
        </w:rPr>
        <w:t>update their software only when the dashboard is in good condition (i.e., is “gr</w:t>
      </w:r>
      <w:bookmarkStart w:name="_bookmark2800" w:id="2975"/>
      <w:bookmarkEnd w:id="2975"/>
      <w:r>
        <w:rPr>
          <w:i/>
        </w:rPr>
        <w:t>een”</w:t>
      </w:r>
      <w:r>
        <w:rPr>
          <w:i/>
        </w:rPr>
        <w:t>)</w:t>
      </w:r>
      <w:r>
        <w:rPr/>
        <w:t>. Failure to do so can cause significant disruption if a particular day’s software release is unstable.</w:t>
      </w:r>
    </w:p>
    <w:p>
      <w:pPr>
        <w:pStyle w:val="BodyText"/>
        <w:spacing w:before="1"/>
        <w:rPr>
          <w:sz w:val="28"/>
        </w:rPr>
      </w:pPr>
    </w:p>
    <w:p>
      <w:pPr>
        <w:pStyle w:val="Heading6"/>
      </w:pPr>
      <w:bookmarkStart w:name="_bookmark2801" w:id="2976"/>
      <w:bookmarkEnd w:id="2976"/>
      <w:r>
        <w:rPr>
          <w:b w:val="0"/>
        </w:rPr>
      </w:r>
      <w:r>
        <w:rPr>
          <w:color w:val="0C7652"/>
        </w:rPr>
        <w:t>The Effectiveness of the Process</w:t>
      </w:r>
    </w:p>
    <w:p>
      <w:pPr>
        <w:pStyle w:val="BodyText"/>
        <w:spacing w:line="249" w:lineRule="auto" w:before="111"/>
        <w:ind w:left="661" w:right="893"/>
        <w:jc w:val="both"/>
      </w:pPr>
      <w:r>
        <w:rPr/>
        <w:t>The effectiveness of this process is profound. By providing immediate feedback to developers through email and </w:t>
      </w:r>
      <w:r>
        <w:rPr>
          <w:spacing w:val="-6"/>
        </w:rPr>
        <w:t>Web </w:t>
      </w:r>
      <w:r>
        <w:rPr/>
        <w:t>pages (i.e., the dashboard), the quality of VTK is exceptionally high, espe- cially considering the complexity of the algorithms and system. Errors, when accidently introduced, are caught quickly, as compared to catching them at the point of release. </w:t>
      </w:r>
      <w:r>
        <w:rPr>
          <w:spacing w:val="-7"/>
        </w:rPr>
        <w:t>To </w:t>
      </w:r>
      <w:r>
        <w:rPr/>
        <w:t>wait to the point of release is to wait too long, since the causal relationship between a code change or addition and a bug is lost. The process is so powerful that it routinely catches errors in vendor’s graphics drivers (e.g., OpenGL drivers) or changes to external subsystems such as the Mesa OpenGL software library. All of these tools that make </w:t>
      </w:r>
      <w:bookmarkStart w:name="_bookmark2803" w:id="2977"/>
      <w:bookmarkEnd w:id="2977"/>
      <w:r>
        <w:rPr/>
        <w:t>up</w:t>
      </w:r>
      <w:r>
        <w:rPr/>
        <w:t> the process (CMake, CVS, and CDash are open-source). Many large and small systems such as ITK (the Insight Segmentation and Registration Toolkit </w:t>
      </w:r>
      <w:r>
        <w:rPr>
          <w:rFonts w:ascii="Courier New" w:hAnsi="Courier New"/>
          <w:sz w:val="18"/>
        </w:rPr>
        <w:t>http:// www.itk.org</w:t>
      </w:r>
      <w:r>
        <w:rPr/>
        <w:t>) use the sam</w:t>
      </w:r>
      <w:bookmarkStart w:name="_bookmark2802" w:id="2978"/>
      <w:bookmarkEnd w:id="2978"/>
      <w:r>
        <w:rPr/>
        <w:t>e</w:t>
      </w:r>
      <w:r>
        <w:rPr/>
        <w:t> process with similar results. </w:t>
      </w:r>
      <w:r>
        <w:rPr>
          <w:spacing w:val="-8"/>
        </w:rPr>
        <w:t>We </w:t>
      </w:r>
      <w:r>
        <w:rPr/>
        <w:t>encourage the adoption of the process in</w:t>
      </w:r>
      <w:r>
        <w:rPr>
          <w:spacing w:val="-6"/>
        </w:rPr>
        <w:t> </w:t>
      </w:r>
      <w:r>
        <w:rPr/>
        <w:t>your</w:t>
      </w:r>
      <w:r>
        <w:rPr>
          <w:spacing w:val="-6"/>
        </w:rPr>
        <w:t> </w:t>
      </w:r>
      <w:r>
        <w:rPr/>
        <w:t>environment.</w:t>
      </w:r>
      <w:r>
        <w:rPr>
          <w:spacing w:val="-5"/>
        </w:rPr>
        <w:t> </w:t>
      </w:r>
      <w:r>
        <w:rPr/>
        <w:t>(Note:</w:t>
      </w:r>
      <w:r>
        <w:rPr>
          <w:spacing w:val="-6"/>
        </w:rPr>
        <w:t> </w:t>
      </w:r>
      <w:r>
        <w:rPr/>
        <w:t>Commercial</w:t>
      </w:r>
      <w:r>
        <w:rPr>
          <w:spacing w:val="-6"/>
        </w:rPr>
        <w:t> </w:t>
      </w:r>
      <w:r>
        <w:rPr/>
        <w:t>support,</w:t>
      </w:r>
      <w:r>
        <w:rPr>
          <w:spacing w:val="-5"/>
        </w:rPr>
        <w:t> </w:t>
      </w:r>
      <w:r>
        <w:rPr/>
        <w:t>consulting,</w:t>
      </w:r>
      <w:r>
        <w:rPr>
          <w:spacing w:val="-6"/>
        </w:rPr>
        <w:t> </w:t>
      </w:r>
      <w:r>
        <w:rPr/>
        <w:t>and</w:t>
      </w:r>
      <w:r>
        <w:rPr>
          <w:spacing w:val="-5"/>
        </w:rPr>
        <w:t> </w:t>
      </w:r>
      <w:r>
        <w:rPr/>
        <w:t>training</w:t>
      </w:r>
      <w:r>
        <w:rPr>
          <w:spacing w:val="-7"/>
        </w:rPr>
        <w:t> </w:t>
      </w:r>
      <w:r>
        <w:rPr/>
        <w:t>for</w:t>
      </w:r>
      <w:r>
        <w:rPr>
          <w:spacing w:val="-7"/>
        </w:rPr>
        <w:t> </w:t>
      </w:r>
      <w:r>
        <w:rPr/>
        <w:t>this</w:t>
      </w:r>
      <w:r>
        <w:rPr>
          <w:spacing w:val="-6"/>
        </w:rPr>
        <w:t> </w:t>
      </w:r>
      <w:r>
        <w:rPr/>
        <w:t>process</w:t>
      </w:r>
      <w:r>
        <w:rPr>
          <w:spacing w:val="-7"/>
        </w:rPr>
        <w:t> </w:t>
      </w:r>
      <w:r>
        <w:rPr/>
        <w:t>is</w:t>
      </w:r>
      <w:r>
        <w:rPr>
          <w:spacing w:val="-5"/>
        </w:rPr>
        <w:t> </w:t>
      </w:r>
      <w:r>
        <w:rPr/>
        <w:t>available from Kitware, Inc. at</w:t>
      </w:r>
      <w:r>
        <w:rPr>
          <w:spacing w:val="-2"/>
        </w:rPr>
        <w:t> </w:t>
      </w:r>
      <w:r>
        <w:rPr>
          <w:rFonts w:ascii="Courier New" w:hAnsi="Courier New"/>
          <w:sz w:val="18"/>
        </w:rPr>
        <w:t>kitware@kitware.com</w:t>
      </w:r>
      <w:r>
        <w:rPr/>
        <w:t>.)</w:t>
      </w:r>
    </w:p>
    <w:p>
      <w:pPr>
        <w:spacing w:after="0" w:line="249" w:lineRule="auto"/>
        <w:jc w:val="both"/>
        <w:sectPr>
          <w:pgSz w:w="10440" w:h="13680"/>
          <w:pgMar w:header="772" w:footer="0" w:top="980" w:bottom="280" w:left="780" w:right="0"/>
        </w:sectPr>
      </w:pPr>
    </w:p>
    <w:p>
      <w:pPr>
        <w:pStyle w:val="BodyText"/>
        <w:spacing w:before="4"/>
        <w:rPr>
          <w:sz w:val="17"/>
        </w:rPr>
      </w:pPr>
    </w:p>
    <w:p>
      <w:pPr>
        <w:spacing w:after="0"/>
        <w:rPr>
          <w:sz w:val="17"/>
        </w:rPr>
        <w:sectPr>
          <w:headerReference w:type="even" r:id="rId444"/>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4472;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15</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2804" w:id="2979"/>
      <w:bookmarkEnd w:id="2979"/>
      <w:r>
        <w:rPr/>
      </w:r>
      <w:bookmarkStart w:name="_bookmark2805" w:id="2980"/>
      <w:bookmarkEnd w:id="2980"/>
      <w:r>
        <w:rPr/>
      </w:r>
      <w:r>
        <w:rPr>
          <w:b/>
          <w:color w:val="0C7652"/>
          <w:sz w:val="36"/>
        </w:rPr>
        <w:t>Managing Pipeline </w:t>
      </w:r>
      <w:bookmarkStart w:name="_bookmark2806" w:id="2981"/>
      <w:bookmarkEnd w:id="2981"/>
      <w:r>
        <w:rPr>
          <w:b/>
          <w:color w:val="0C7652"/>
          <w:sz w:val="36"/>
        </w:rPr>
        <w:t>Execution</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2"/>
        <w:rPr>
          <w:b/>
          <w:sz w:val="40"/>
        </w:rPr>
      </w:pPr>
    </w:p>
    <w:p>
      <w:pPr>
        <w:pStyle w:val="BodyText"/>
        <w:spacing w:line="220" w:lineRule="auto"/>
        <w:ind w:left="661" w:right="911" w:firstLine="3360"/>
        <w:jc w:val="both"/>
      </w:pPr>
      <w:r>
        <w:rPr>
          <w:i/>
          <w:spacing w:val="-1"/>
          <w:sz w:val="48"/>
        </w:rPr>
        <w:t>T</w:t>
      </w:r>
      <w:r>
        <w:rPr>
          <w:w w:val="99"/>
        </w:rPr>
        <w:t>he</w:t>
      </w:r>
      <w:r>
        <w:rPr>
          <w:spacing w:val="19"/>
        </w:rPr>
        <w:t> </w:t>
      </w:r>
      <w:r>
        <w:rPr>
          <w:spacing w:val="-12"/>
          <w:w w:val="99"/>
        </w:rPr>
        <w:t>V</w:t>
      </w:r>
      <w:r>
        <w:rPr>
          <w:spacing w:val="1"/>
          <w:w w:val="99"/>
        </w:rPr>
        <w:t>i</w:t>
      </w:r>
      <w:r>
        <w:rPr>
          <w:w w:val="99"/>
        </w:rPr>
        <w:t>sualiza</w:t>
      </w:r>
      <w:r>
        <w:rPr>
          <w:spacing w:val="1"/>
          <w:w w:val="99"/>
        </w:rPr>
        <w:t>t</w:t>
      </w:r>
      <w:r>
        <w:rPr>
          <w:w w:val="99"/>
        </w:rPr>
        <w:t>ion</w:t>
      </w:r>
      <w:r>
        <w:rPr>
          <w:spacing w:val="20"/>
        </w:rPr>
        <w:t> </w:t>
      </w:r>
      <w:r>
        <w:rPr>
          <w:spacing w:val="-14"/>
          <w:w w:val="99"/>
        </w:rPr>
        <w:t>T</w:t>
      </w:r>
      <w:r>
        <w:rPr>
          <w:w w:val="99"/>
        </w:rPr>
        <w:t>oo</w:t>
      </w:r>
      <w:r>
        <w:rPr>
          <w:spacing w:val="1"/>
          <w:w w:val="99"/>
        </w:rPr>
        <w:t>l</w:t>
      </w:r>
      <w:r>
        <w:rPr>
          <w:w w:val="99"/>
        </w:rPr>
        <w:t>kit</w:t>
      </w:r>
      <w:r>
        <w:rPr>
          <w:spacing w:val="20"/>
        </w:rPr>
        <w:t> </w:t>
      </w:r>
      <w:r>
        <w:rPr>
          <w:w w:val="99"/>
        </w:rPr>
        <w:t>uses</w:t>
      </w:r>
      <w:r>
        <w:rPr>
          <w:spacing w:val="19"/>
        </w:rPr>
        <w:t> </w:t>
      </w:r>
      <w:r>
        <w:rPr>
          <w:w w:val="99"/>
        </w:rPr>
        <w:t>a</w:t>
      </w:r>
      <w:r>
        <w:rPr>
          <w:spacing w:val="19"/>
        </w:rPr>
        <w:t> </w:t>
      </w:r>
      <w:r>
        <w:rPr>
          <w:w w:val="99"/>
        </w:rPr>
        <w:t>very</w:t>
      </w:r>
      <w:r>
        <w:rPr>
          <w:spacing w:val="20"/>
        </w:rPr>
        <w:t> </w:t>
      </w:r>
      <w:r>
        <w:rPr>
          <w:w w:val="99"/>
        </w:rPr>
        <w:t>general</w:t>
      </w:r>
      <w:r>
        <w:rPr>
          <w:spacing w:val="19"/>
        </w:rPr>
        <w:t> </w:t>
      </w:r>
      <w:r>
        <w:rPr>
          <w:w w:val="99"/>
        </w:rPr>
        <w:t>exec</w:t>
      </w:r>
      <w:r>
        <w:rPr>
          <w:spacing w:val="1"/>
          <w:w w:val="99"/>
        </w:rPr>
        <w:t>u</w:t>
      </w:r>
      <w:r>
        <w:rPr>
          <w:w w:val="99"/>
        </w:rPr>
        <w:t>ti</w:t>
      </w:r>
      <w:r>
        <w:rPr>
          <w:spacing w:val="1"/>
          <w:w w:val="99"/>
        </w:rPr>
        <w:t>o</w:t>
      </w:r>
      <w:r>
        <w:rPr>
          <w:w w:val="99"/>
        </w:rPr>
        <w:t>n </w:t>
      </w:r>
      <w:r>
        <w:rPr/>
        <w:t>mechanism. Filters are divided in</w:t>
      </w:r>
      <w:bookmarkStart w:name="_bookmark2807" w:id="2982"/>
      <w:bookmarkEnd w:id="2982"/>
      <w:r>
        <w:rPr/>
        <w:t>to</w:t>
      </w:r>
      <w:r>
        <w:rPr/>
        <w:t> two basic parts: algorithm and executive objects. An </w:t>
      </w:r>
      <w:r>
        <w:rPr>
          <w:i/>
        </w:rPr>
        <w:t>algorithm </w:t>
      </w:r>
      <w:r>
        <w:rPr/>
        <w:t>object, whose class is derived from vtkAlgorit</w:t>
      </w:r>
      <w:bookmarkStart w:name="_bookmark2808" w:id="2983"/>
      <w:bookmarkEnd w:id="2983"/>
      <w:r>
        <w:rPr/>
        <w:t>h</w:t>
      </w:r>
      <w:r>
        <w:rPr/>
        <w:t>m, is responsible for processing information and</w:t>
      </w:r>
      <w:r>
        <w:rPr>
          <w:spacing w:val="-28"/>
        </w:rPr>
        <w:t> </w:t>
      </w:r>
      <w:r>
        <w:rPr/>
        <w:t>data.</w:t>
      </w:r>
    </w:p>
    <w:p>
      <w:pPr>
        <w:pStyle w:val="BodyText"/>
        <w:spacing w:line="249" w:lineRule="auto" w:before="14"/>
        <w:ind w:left="661" w:right="908"/>
        <w:jc w:val="both"/>
      </w:pPr>
      <w:r>
        <w:rPr/>
        <w:t>An</w:t>
      </w:r>
      <w:r>
        <w:rPr>
          <w:spacing w:val="-3"/>
        </w:rPr>
        <w:t> </w:t>
      </w:r>
      <w:r>
        <w:rPr>
          <w:i/>
        </w:rPr>
        <w:t>executive</w:t>
      </w:r>
      <w:r>
        <w:rPr>
          <w:i/>
          <w:spacing w:val="-3"/>
        </w:rPr>
        <w:t> </w:t>
      </w:r>
      <w:r>
        <w:rPr/>
        <w:t>object,</w:t>
      </w:r>
      <w:r>
        <w:rPr>
          <w:spacing w:val="-3"/>
        </w:rPr>
        <w:t> </w:t>
      </w:r>
      <w:r>
        <w:rPr/>
        <w:t>whose</w:t>
      </w:r>
      <w:r>
        <w:rPr>
          <w:spacing w:val="-4"/>
        </w:rPr>
        <w:t> </w:t>
      </w:r>
      <w:r>
        <w:rPr/>
        <w:t>class</w:t>
      </w:r>
      <w:r>
        <w:rPr>
          <w:spacing w:val="-2"/>
        </w:rPr>
        <w:t> </w:t>
      </w:r>
      <w:r>
        <w:rPr/>
        <w:t>is</w:t>
      </w:r>
      <w:r>
        <w:rPr>
          <w:spacing w:val="-3"/>
        </w:rPr>
        <w:t> </w:t>
      </w:r>
      <w:r>
        <w:rPr/>
        <w:t>derived</w:t>
      </w:r>
      <w:r>
        <w:rPr>
          <w:spacing w:val="-3"/>
        </w:rPr>
        <w:t> </w:t>
      </w:r>
      <w:r>
        <w:rPr/>
        <w:t>from</w:t>
      </w:r>
      <w:r>
        <w:rPr>
          <w:spacing w:val="-2"/>
        </w:rPr>
        <w:t> </w:t>
      </w:r>
      <w:r>
        <w:rPr/>
        <w:t>vtkExecutive,</w:t>
      </w:r>
      <w:r>
        <w:rPr>
          <w:spacing w:val="-2"/>
        </w:rPr>
        <w:t> </w:t>
      </w:r>
      <w:r>
        <w:rPr/>
        <w:t>is</w:t>
      </w:r>
      <w:r>
        <w:rPr>
          <w:spacing w:val="-3"/>
        </w:rPr>
        <w:t> </w:t>
      </w:r>
      <w:r>
        <w:rPr/>
        <w:t>responsible</w:t>
      </w:r>
      <w:r>
        <w:rPr>
          <w:spacing w:val="-4"/>
        </w:rPr>
        <w:t> </w:t>
      </w:r>
      <w:r>
        <w:rPr/>
        <w:t>for</w:t>
      </w:r>
      <w:r>
        <w:rPr>
          <w:spacing w:val="-3"/>
        </w:rPr>
        <w:t> </w:t>
      </w:r>
      <w:r>
        <w:rPr/>
        <w:t>telling</w:t>
      </w:r>
      <w:r>
        <w:rPr>
          <w:spacing w:val="-3"/>
        </w:rPr>
        <w:t> </w:t>
      </w:r>
      <w:r>
        <w:rPr/>
        <w:t>an</w:t>
      </w:r>
      <w:r>
        <w:rPr>
          <w:spacing w:val="-3"/>
        </w:rPr>
        <w:t> </w:t>
      </w:r>
      <w:r>
        <w:rPr/>
        <w:t>algorithm when to execute and what information and data to process. The executive component of a filter may be created independently of the algorithm component allowing custom pipeline execution mecha- nisms without modifying core VTK</w:t>
      </w:r>
      <w:r>
        <w:rPr>
          <w:spacing w:val="-2"/>
        </w:rPr>
        <w:t> </w:t>
      </w:r>
      <w:r>
        <w:rPr/>
        <w:t>classes.</w:t>
      </w:r>
    </w:p>
    <w:p>
      <w:pPr>
        <w:pStyle w:val="BodyText"/>
        <w:spacing w:line="249" w:lineRule="auto" w:before="82"/>
        <w:ind w:left="661" w:right="908" w:firstLine="478"/>
        <w:jc w:val="both"/>
      </w:pPr>
      <w:r>
        <w:rPr/>
        <w:t>Information</w:t>
      </w:r>
      <w:r>
        <w:rPr>
          <w:spacing w:val="-4"/>
        </w:rPr>
        <w:t> </w:t>
      </w:r>
      <w:r>
        <w:rPr/>
        <w:t>and</w:t>
      </w:r>
      <w:r>
        <w:rPr>
          <w:spacing w:val="-3"/>
        </w:rPr>
        <w:t> </w:t>
      </w:r>
      <w:r>
        <w:rPr/>
        <w:t>data</w:t>
      </w:r>
      <w:r>
        <w:rPr>
          <w:spacing w:val="-3"/>
        </w:rPr>
        <w:t> </w:t>
      </w:r>
      <w:r>
        <w:rPr/>
        <w:t>produced</w:t>
      </w:r>
      <w:r>
        <w:rPr>
          <w:spacing w:val="-4"/>
        </w:rPr>
        <w:t> </w:t>
      </w:r>
      <w:r>
        <w:rPr/>
        <w:t>by</w:t>
      </w:r>
      <w:r>
        <w:rPr>
          <w:spacing w:val="-4"/>
        </w:rPr>
        <w:t> </w:t>
      </w:r>
      <w:r>
        <w:rPr/>
        <w:t>a</w:t>
      </w:r>
      <w:r>
        <w:rPr>
          <w:spacing w:val="-5"/>
        </w:rPr>
        <w:t> </w:t>
      </w:r>
      <w:r>
        <w:rPr/>
        <w:t>filter</w:t>
      </w:r>
      <w:r>
        <w:rPr>
          <w:spacing w:val="-3"/>
        </w:rPr>
        <w:t> </w:t>
      </w:r>
      <w:r>
        <w:rPr/>
        <w:t>are</w:t>
      </w:r>
      <w:r>
        <w:rPr>
          <w:spacing w:val="-3"/>
        </w:rPr>
        <w:t> </w:t>
      </w:r>
      <w:r>
        <w:rPr/>
        <w:t>stored</w:t>
      </w:r>
      <w:r>
        <w:rPr>
          <w:spacing w:val="-4"/>
        </w:rPr>
        <w:t> </w:t>
      </w:r>
      <w:r>
        <w:rPr/>
        <w:t>in</w:t>
      </w:r>
      <w:r>
        <w:rPr>
          <w:spacing w:val="-5"/>
        </w:rPr>
        <w:t> </w:t>
      </w:r>
      <w:r>
        <w:rPr/>
        <w:t>one</w:t>
      </w:r>
      <w:r>
        <w:rPr>
          <w:spacing w:val="-6"/>
        </w:rPr>
        <w:t> </w:t>
      </w:r>
      <w:r>
        <w:rPr/>
        <w:t>or</w:t>
      </w:r>
      <w:r>
        <w:rPr>
          <w:spacing w:val="-4"/>
        </w:rPr>
        <w:t> </w:t>
      </w:r>
      <w:r>
        <w:rPr/>
        <w:t>more</w:t>
      </w:r>
      <w:r>
        <w:rPr>
          <w:spacing w:val="-4"/>
        </w:rPr>
        <w:t> </w:t>
      </w:r>
      <w:r>
        <w:rPr>
          <w:i/>
        </w:rPr>
        <w:t>output</w:t>
      </w:r>
      <w:r>
        <w:rPr>
          <w:i/>
          <w:spacing w:val="-4"/>
        </w:rPr>
        <w:t> </w:t>
      </w:r>
      <w:r>
        <w:rPr>
          <w:i/>
        </w:rPr>
        <w:t>ports</w:t>
      </w:r>
      <w:r>
        <w:rPr/>
        <w:t>.</w:t>
      </w:r>
      <w:r>
        <w:rPr>
          <w:spacing w:val="-4"/>
        </w:rPr>
        <w:t> </w:t>
      </w:r>
      <w:r>
        <w:rPr/>
        <w:t>An</w:t>
      </w:r>
      <w:r>
        <w:rPr>
          <w:spacing w:val="-4"/>
        </w:rPr>
        <w:t> </w:t>
      </w:r>
      <w:bookmarkStart w:name="_bookmark2809" w:id="2984"/>
      <w:bookmarkEnd w:id="2984"/>
      <w:r>
        <w:rPr/>
        <w:t>o</w:t>
      </w:r>
      <w:r>
        <w:rPr/>
        <w:t>utput</w:t>
      </w:r>
      <w:r>
        <w:rPr>
          <w:spacing w:val="-5"/>
        </w:rPr>
        <w:t> </w:t>
      </w:r>
      <w:r>
        <w:rPr/>
        <w:t>port corresponds to one logical output of the filter. For example, a filter producing a color image and a corresponding binary mask image would define two </w:t>
      </w:r>
      <w:bookmarkStart w:name="_bookmark2810" w:id="2985"/>
      <w:bookmarkEnd w:id="2985"/>
      <w:r>
        <w:rPr/>
        <w:t>output</w:t>
      </w:r>
      <w:r>
        <w:rPr/>
        <w:t> ports each holding one of the images. Pipeline-related information is stored in an instance of vtkInformation on each output port. The data for an output port is stored in an instance of a class derived from</w:t>
      </w:r>
      <w:r>
        <w:rPr>
          <w:spacing w:val="-9"/>
        </w:rPr>
        <w:t> </w:t>
      </w:r>
      <w:r>
        <w:rPr/>
        <w:t>vtkDataObject.</w:t>
      </w:r>
    </w:p>
    <w:p>
      <w:pPr>
        <w:pStyle w:val="BodyText"/>
        <w:spacing w:line="249" w:lineRule="auto" w:before="82"/>
        <w:ind w:left="661" w:right="908" w:firstLine="478"/>
        <w:jc w:val="both"/>
      </w:pPr>
      <w:bookmarkStart w:name="_bookmark2812" w:id="2986"/>
      <w:bookmarkEnd w:id="2986"/>
      <w:r>
        <w:rPr/>
      </w:r>
      <w:r>
        <w:rPr/>
        <w:t>Information and data consumed by a filter are retrieved through one or more </w:t>
      </w:r>
      <w:r>
        <w:rPr>
          <w:i/>
        </w:rPr>
        <w:t>input ports</w:t>
      </w:r>
      <w:r>
        <w:rPr/>
        <w:t>. An input port corresponds to one logical input of the filter. For example, a glyph filter would define one input port for the glyph </w:t>
      </w:r>
      <w:bookmarkStart w:name="_bookmark2811" w:id="2987"/>
      <w:bookmarkEnd w:id="2987"/>
      <w:r>
        <w:rPr/>
        <w:t>itself</w:t>
      </w:r>
      <w:r>
        <w:rPr/>
        <w:t> and another input port providing the geometry specifying glyph place- ment. Input ports store </w:t>
      </w:r>
      <w:r>
        <w:rPr>
          <w:i/>
        </w:rPr>
        <w:t>input connections </w:t>
      </w:r>
      <w:r>
        <w:rPr/>
        <w:t>which reference the output ports of other filters providing information and data. Each input connection provides one data object and its corresponding informa- tion obtained from the output port to which the connection is made. Since connections are stored through</w:t>
      </w:r>
      <w:r>
        <w:rPr>
          <w:spacing w:val="-3"/>
        </w:rPr>
        <w:t> </w:t>
      </w:r>
      <w:r>
        <w:rPr/>
        <w:t>logical</w:t>
      </w:r>
      <w:r>
        <w:rPr>
          <w:spacing w:val="-2"/>
        </w:rPr>
        <w:t> </w:t>
      </w:r>
      <w:r>
        <w:rPr/>
        <w:t>ports</w:t>
      </w:r>
      <w:r>
        <w:rPr>
          <w:spacing w:val="-2"/>
        </w:rPr>
        <w:t> </w:t>
      </w:r>
      <w:r>
        <w:rPr/>
        <w:t>and</w:t>
      </w:r>
      <w:r>
        <w:rPr>
          <w:spacing w:val="-3"/>
        </w:rPr>
        <w:t> </w:t>
      </w:r>
      <w:r>
        <w:rPr/>
        <w:t>not</w:t>
      </w:r>
      <w:r>
        <w:rPr>
          <w:spacing w:val="-2"/>
        </w:rPr>
        <w:t> </w:t>
      </w:r>
      <w:r>
        <w:rPr/>
        <w:t>in</w:t>
      </w:r>
      <w:r>
        <w:rPr>
          <w:spacing w:val="-2"/>
        </w:rPr>
        <w:t> </w:t>
      </w:r>
      <w:r>
        <w:rPr/>
        <w:t>the</w:t>
      </w:r>
      <w:r>
        <w:rPr>
          <w:spacing w:val="-2"/>
        </w:rPr>
        <w:t> </w:t>
      </w:r>
      <w:r>
        <w:rPr/>
        <w:t>data</w:t>
      </w:r>
      <w:r>
        <w:rPr>
          <w:spacing w:val="-2"/>
        </w:rPr>
        <w:t> </w:t>
      </w:r>
      <w:r>
        <w:rPr/>
        <w:t>flowing</w:t>
      </w:r>
      <w:r>
        <w:rPr>
          <w:spacing w:val="-2"/>
        </w:rPr>
        <w:t> </w:t>
      </w:r>
      <w:r>
        <w:rPr/>
        <w:t>through</w:t>
      </w:r>
      <w:r>
        <w:rPr>
          <w:spacing w:val="-2"/>
        </w:rPr>
        <w:t> </w:t>
      </w:r>
      <w:r>
        <w:rPr/>
        <w:t>those</w:t>
      </w:r>
      <w:r>
        <w:rPr>
          <w:spacing w:val="-3"/>
        </w:rPr>
        <w:t> </w:t>
      </w:r>
      <w:r>
        <w:rPr/>
        <w:t>ports</w:t>
      </w:r>
      <w:r>
        <w:rPr>
          <w:spacing w:val="-2"/>
        </w:rPr>
        <w:t> </w:t>
      </w:r>
      <w:r>
        <w:rPr/>
        <w:t>the</w:t>
      </w:r>
      <w:r>
        <w:rPr>
          <w:spacing w:val="-2"/>
        </w:rPr>
        <w:t> </w:t>
      </w:r>
      <w:r>
        <w:rPr/>
        <w:t>data</w:t>
      </w:r>
      <w:r>
        <w:rPr>
          <w:spacing w:val="-3"/>
        </w:rPr>
        <w:t> </w:t>
      </w:r>
      <w:r>
        <w:rPr/>
        <w:t>type</w:t>
      </w:r>
      <w:r>
        <w:rPr>
          <w:spacing w:val="-2"/>
        </w:rPr>
        <w:t> </w:t>
      </w:r>
      <w:r>
        <w:rPr/>
        <w:t>need</w:t>
      </w:r>
      <w:r>
        <w:rPr>
          <w:spacing w:val="-2"/>
        </w:rPr>
        <w:t> </w:t>
      </w:r>
      <w:r>
        <w:rPr/>
        <w:t>not</w:t>
      </w:r>
      <w:r>
        <w:rPr>
          <w:spacing w:val="-2"/>
        </w:rPr>
        <w:t> </w:t>
      </w:r>
      <w:r>
        <w:rPr/>
        <w:t>be</w:t>
      </w:r>
      <w:r>
        <w:rPr>
          <w:spacing w:val="-2"/>
        </w:rPr>
        <w:t> </w:t>
      </w:r>
      <w:r>
        <w:rPr/>
        <w:t>known when the connection is made. This is particularly useful for creation of pipelines whose source is a reader that does not know its output data type until the file is</w:t>
      </w:r>
      <w:r>
        <w:rPr>
          <w:spacing w:val="-5"/>
        </w:rPr>
        <w:t> </w:t>
      </w:r>
      <w:r>
        <w:rPr/>
        <w:t>read.</w:t>
      </w:r>
    </w:p>
    <w:p>
      <w:pPr>
        <w:pStyle w:val="BodyText"/>
        <w:spacing w:line="249" w:lineRule="auto" w:before="86"/>
        <w:ind w:left="661" w:right="909" w:firstLine="478"/>
        <w:jc w:val="both"/>
      </w:pPr>
      <w:hyperlink w:history="true" w:anchor="_bookmark2813">
        <w:r>
          <w:rPr>
            <w:rFonts w:ascii="Arial" w:hAnsi="Arial"/>
            <w:b/>
            <w:sz w:val="18"/>
          </w:rPr>
          <w:t>Figure</w:t>
        </w:r>
        <w:r>
          <w:rPr>
            <w:rFonts w:ascii="Arial" w:hAnsi="Arial"/>
            <w:b/>
            <w:spacing w:val="-8"/>
            <w:sz w:val="18"/>
          </w:rPr>
          <w:t> </w:t>
        </w:r>
        <w:r>
          <w:rPr>
            <w:rFonts w:ascii="Arial" w:hAnsi="Arial"/>
            <w:b/>
            <w:sz w:val="18"/>
          </w:rPr>
          <w:t>15–1</w:t>
        </w:r>
        <w:r>
          <w:rPr>
            <w:rFonts w:ascii="Arial" w:hAnsi="Arial"/>
            <w:b/>
            <w:spacing w:val="-10"/>
            <w:sz w:val="18"/>
          </w:rPr>
          <w:t> </w:t>
        </w:r>
      </w:hyperlink>
      <w:r>
        <w:rPr/>
        <w:t>depicts</w:t>
      </w:r>
      <w:r>
        <w:rPr>
          <w:spacing w:val="-6"/>
        </w:rPr>
        <w:t> </w:t>
      </w:r>
      <w:r>
        <w:rPr/>
        <w:t>the</w:t>
      </w:r>
      <w:r>
        <w:rPr>
          <w:spacing w:val="-5"/>
        </w:rPr>
        <w:t> </w:t>
      </w:r>
      <w:r>
        <w:rPr/>
        <w:t>layout</w:t>
      </w:r>
      <w:r>
        <w:rPr>
          <w:spacing w:val="-6"/>
        </w:rPr>
        <w:t> </w:t>
      </w:r>
      <w:r>
        <w:rPr/>
        <w:t>of</w:t>
      </w:r>
      <w:r>
        <w:rPr>
          <w:spacing w:val="-6"/>
        </w:rPr>
        <w:t> </w:t>
      </w:r>
      <w:r>
        <w:rPr/>
        <w:t>a</w:t>
      </w:r>
      <w:r>
        <w:rPr>
          <w:spacing w:val="-6"/>
        </w:rPr>
        <w:t> </w:t>
      </w:r>
      <w:r>
        <w:rPr/>
        <w:t>filter</w:t>
      </w:r>
      <w:r>
        <w:rPr>
          <w:spacing w:val="-6"/>
        </w:rPr>
        <w:t> </w:t>
      </w:r>
      <w:r>
        <w:rPr/>
        <w:t>from</w:t>
      </w:r>
      <w:r>
        <w:rPr>
          <w:spacing w:val="-6"/>
        </w:rPr>
        <w:t> </w:t>
      </w:r>
      <w:r>
        <w:rPr/>
        <w:t>two</w:t>
      </w:r>
      <w:r>
        <w:rPr>
          <w:spacing w:val="-7"/>
        </w:rPr>
        <w:t> </w:t>
      </w:r>
      <w:r>
        <w:rPr/>
        <w:t>viewpoints.</w:t>
      </w:r>
      <w:r>
        <w:rPr>
          <w:spacing w:val="-6"/>
        </w:rPr>
        <w:t> </w:t>
      </w:r>
      <w:r>
        <w:rPr/>
        <w:t>The</w:t>
      </w:r>
      <w:r>
        <w:rPr>
          <w:spacing w:val="-5"/>
        </w:rPr>
        <w:t> </w:t>
      </w:r>
      <w:r>
        <w:rPr/>
        <w:t>top</w:t>
      </w:r>
      <w:r>
        <w:rPr>
          <w:spacing w:val="-5"/>
        </w:rPr>
        <w:t> </w:t>
      </w:r>
      <w:r>
        <w:rPr/>
        <w:t>diagram</w:t>
      </w:r>
      <w:r>
        <w:rPr>
          <w:spacing w:val="-5"/>
        </w:rPr>
        <w:t> </w:t>
      </w:r>
      <w:r>
        <w:rPr/>
        <w:t>shows</w:t>
      </w:r>
      <w:r>
        <w:rPr>
          <w:spacing w:val="-6"/>
        </w:rPr>
        <w:t> </w:t>
      </w:r>
      <w:r>
        <w:rPr/>
        <w:t>the</w:t>
      </w:r>
      <w:r>
        <w:rPr>
          <w:spacing w:val="-6"/>
        </w:rPr>
        <w:t> </w:t>
      </w:r>
      <w:r>
        <w:rPr/>
        <w:t>filter as viewed from the algorithm object. This view of the filter is independent of the pipeline and con- tains all the information about the interface of the algorithm. The second diagram shows the filter as viewed</w:t>
      </w:r>
      <w:r>
        <w:rPr>
          <w:spacing w:val="-4"/>
        </w:rPr>
        <w:t> </w:t>
      </w:r>
      <w:r>
        <w:rPr/>
        <w:t>from</w:t>
      </w:r>
      <w:r>
        <w:rPr>
          <w:spacing w:val="-4"/>
        </w:rPr>
        <w:t> </w:t>
      </w:r>
      <w:r>
        <w:rPr/>
        <w:t>the</w:t>
      </w:r>
      <w:r>
        <w:rPr>
          <w:spacing w:val="-4"/>
        </w:rPr>
        <w:t> </w:t>
      </w:r>
      <w:r>
        <w:rPr/>
        <w:t>executive</w:t>
      </w:r>
      <w:r>
        <w:rPr>
          <w:spacing w:val="-5"/>
        </w:rPr>
        <w:t> </w:t>
      </w:r>
      <w:r>
        <w:rPr/>
        <w:t>object.</w:t>
      </w:r>
      <w:r>
        <w:rPr>
          <w:spacing w:val="-5"/>
        </w:rPr>
        <w:t> </w:t>
      </w:r>
      <w:r>
        <w:rPr/>
        <w:t>This</w:t>
      </w:r>
      <w:r>
        <w:rPr>
          <w:spacing w:val="-5"/>
        </w:rPr>
        <w:t> </w:t>
      </w:r>
      <w:r>
        <w:rPr/>
        <w:t>view</w:t>
      </w:r>
      <w:r>
        <w:rPr>
          <w:spacing w:val="-3"/>
        </w:rPr>
        <w:t> </w:t>
      </w:r>
      <w:r>
        <w:rPr/>
        <w:t>of</w:t>
      </w:r>
      <w:r>
        <w:rPr>
          <w:spacing w:val="-5"/>
        </w:rPr>
        <w:t> </w:t>
      </w:r>
      <w:r>
        <w:rPr/>
        <w:t>the</w:t>
      </w:r>
      <w:r>
        <w:rPr>
          <w:spacing w:val="-5"/>
        </w:rPr>
        <w:t> </w:t>
      </w:r>
      <w:r>
        <w:rPr/>
        <w:t>filter</w:t>
      </w:r>
      <w:r>
        <w:rPr>
          <w:spacing w:val="-5"/>
        </w:rPr>
        <w:t> </w:t>
      </w:r>
      <w:r>
        <w:rPr/>
        <w:t>is</w:t>
      </w:r>
      <w:r>
        <w:rPr>
          <w:spacing w:val="-5"/>
        </w:rPr>
        <w:t> </w:t>
      </w:r>
      <w:r>
        <w:rPr/>
        <w:t>independent</w:t>
      </w:r>
      <w:r>
        <w:rPr>
          <w:spacing w:val="-5"/>
        </w:rPr>
        <w:t> </w:t>
      </w:r>
      <w:r>
        <w:rPr/>
        <w:t>of</w:t>
      </w:r>
      <w:r>
        <w:rPr>
          <w:spacing w:val="-5"/>
        </w:rPr>
        <w:t> </w:t>
      </w:r>
      <w:r>
        <w:rPr/>
        <w:t>the</w:t>
      </w:r>
      <w:r>
        <w:rPr>
          <w:spacing w:val="-5"/>
        </w:rPr>
        <w:t> </w:t>
      </w:r>
      <w:r>
        <w:rPr/>
        <w:t>details</w:t>
      </w:r>
      <w:r>
        <w:rPr>
          <w:spacing w:val="-5"/>
        </w:rPr>
        <w:t> </w:t>
      </w:r>
      <w:r>
        <w:rPr/>
        <w:t>of</w:t>
      </w:r>
      <w:r>
        <w:rPr>
          <w:spacing w:val="-5"/>
        </w:rPr>
        <w:t> </w:t>
      </w:r>
      <w:r>
        <w:rPr/>
        <w:t>the</w:t>
      </w:r>
      <w:r>
        <w:rPr>
          <w:spacing w:val="-5"/>
        </w:rPr>
        <w:t> </w:t>
      </w:r>
      <w:r>
        <w:rPr/>
        <w:t>algorithm and contains all the information about pipeline connections and the data sent through</w:t>
      </w:r>
      <w:r>
        <w:rPr>
          <w:spacing w:val="-11"/>
        </w:rPr>
        <w:t> </w:t>
      </w:r>
      <w:r>
        <w:rPr/>
        <w:t>them.</w:t>
      </w:r>
    </w:p>
    <w:p>
      <w:pPr>
        <w:spacing w:after="0" w:line="249" w:lineRule="auto"/>
        <w:jc w:val="both"/>
        <w:sectPr>
          <w:headerReference w:type="default" r:id="rId445"/>
          <w:pgSz w:w="10440" w:h="13680"/>
          <w:pgMar w:header="0" w:footer="0" w:top="940" w:bottom="280" w:left="780" w:right="0"/>
        </w:sectPr>
      </w:pPr>
    </w:p>
    <w:p>
      <w:pPr>
        <w:pStyle w:val="BodyText"/>
      </w:pPr>
    </w:p>
    <w:p>
      <w:pPr>
        <w:pStyle w:val="BodyText"/>
        <w:spacing w:before="6"/>
        <w:rPr>
          <w:sz w:val="25"/>
        </w:rPr>
      </w:pPr>
    </w:p>
    <w:p>
      <w:pPr>
        <w:pStyle w:val="ListParagraph"/>
        <w:numPr>
          <w:ilvl w:val="0"/>
          <w:numId w:val="62"/>
        </w:numPr>
        <w:tabs>
          <w:tab w:pos="2735" w:val="left" w:leader="none"/>
        </w:tabs>
        <w:spacing w:line="240" w:lineRule="auto" w:before="95" w:after="0"/>
        <w:ind w:left="1362" w:right="0" w:firstLine="1102"/>
        <w:jc w:val="left"/>
        <w:rPr>
          <w:rFonts w:ascii="Arial" w:hAnsi="Arial"/>
          <w:sz w:val="18"/>
        </w:rPr>
      </w:pPr>
      <w:r>
        <w:rPr>
          <w:rFonts w:ascii="Arial" w:hAnsi="Arial"/>
          <w:sz w:val="18"/>
        </w:rPr>
        <w:t>algorithm object’s view of the</w:t>
      </w:r>
      <w:r>
        <w:rPr>
          <w:rFonts w:ascii="Arial" w:hAnsi="Arial"/>
          <w:spacing w:val="-5"/>
          <w:sz w:val="18"/>
        </w:rPr>
        <w:t> </w:t>
      </w:r>
      <w:r>
        <w:rPr>
          <w:rFonts w:ascii="Arial" w:hAnsi="Arial"/>
          <w:sz w:val="18"/>
        </w:rPr>
        <w:t>filter</w:t>
      </w:r>
    </w:p>
    <w:p>
      <w:pPr>
        <w:pStyle w:val="BodyText"/>
        <w:spacing w:before="6"/>
        <w:rPr>
          <w:rFonts w:ascii="Arial"/>
          <w:sz w:val="14"/>
        </w:rPr>
      </w:pPr>
      <w:r>
        <w:rPr/>
        <w:pict>
          <v:group style="position:absolute;margin-left:125.580002pt;margin-top:10.328076pt;width:244.05pt;height:123.3pt;mso-position-horizontal-relative:page;mso-position-vertical-relative:paragraph;z-index:4664;mso-wrap-distance-left:0;mso-wrap-distance-right:0" coordorigin="2512,207" coordsize="4881,2466">
            <v:shape style="position:absolute;left:3741;top:206;width:371;height:2224" coordorigin="3742,207" coordsize="371,2224" path="m4111,207l4074,209,4073,209,4038,214,4037,214,4019,219,4002,223,4001,223,3967,235,3967,237,3952,244,3950,244,3919,261,3890,280,3889,281,3863,303,3862,303,3850,315,3850,316,3826,342,3824,342,3815,355,3804,370,3804,371,3794,385,3786,400,3786,401,3779,417,3778,417,3770,433,3772,433,3764,449,3763,449,3757,466,3757,467,3752,484,3752,485,3745,521,3745,525,3744,540,3744,540,3742,557,3742,2321,3744,2340,3745,2357,3745,2359,3749,2376,3752,2394,3752,2395,3757,2412,3763,2429,3763,2430,3782,2422,3777,2406,3776,2406,3772,2389,3773,2389,3769,2373,3769,2371,3766,2357,3766,2357,3764,2340,3764,2338,3762,2320,3762,2320,3762,558,3764,541,3766,523,3766,523,3773,490,3772,490,3776,473,3782,456,3783,456,3790,442,3797,425,3804,409,3805,409,3812,396,3811,396,3821,382,3832,367,3841,354,3842,354,3865,329,3864,329,3876,317,3877,317,3902,297,3901,297,3930,277,3931,277,3960,262,3976,255,3974,255,4008,243,4025,238,4024,238,4042,233,4049,233,4075,229,4112,227,4111,207xm3776,2405l3776,2406,3777,2406,3776,2405xm3773,2389l3772,2389,3773,2391,3773,2389xm3766,2355l3766,2357,3766,2357,3766,2355xm3762,2319l3762,2320,3762,2320,3762,2319xm3762,558l3762,558,3762,559,3762,558xm3744,539l3744,540,3744,540,3744,539xm3766,523l3766,523,3766,525,3766,523xm3773,489l3772,490,3773,490,3773,489xm3783,456l3782,456,3782,457,3783,456xm3805,409l3804,409,3804,411,3805,409xm3842,354l3841,354,3841,355,3842,354xm3877,317l3876,317,3876,318,3877,317xm3931,277l3930,277,3929,279,3931,277xm4049,233l4042,233,4040,234,4049,233xe" filled="true" fillcolor="#000000" stroked="false">
              <v:path arrowok="t"/>
              <v:fill type="solid"/>
            </v:shape>
            <v:shape style="position:absolute;left:3763;top:2421;width:2265;height:251" coordorigin="3763,2422" coordsize="2265,251" path="m3960,2617l3919,2617,3935,2627,3936,2628,3967,2643,3984,2650,3985,2650,4019,2659,4037,2664,4038,2665,4055,2668,4092,2673,5810,2673,5866,2665,5868,2664,5910,2652,4094,2652,4057,2647,4040,2645,4042,2645,4024,2640,4025,2640,3991,2631,3992,2631,3978,2625,3976,2625,3960,2617xm5928,2623l5911,2631,5912,2631,5862,2645,5863,2645,5808,2652,5910,2652,5918,2650,5920,2650,5936,2643,5968,2628,5969,2627,5973,2625,5928,2625,5928,2623xm3976,2623l3976,2625,3978,2625,3976,2623xm6001,2581l5987,2592,5988,2592,5974,2601,5958,2610,5959,2610,5928,2625,5973,2625,5984,2617,5986,2617,5999,2610,5999,2609,6013,2598,6014,2598,6028,2587,6024,2583,6001,2583,6001,2581xm3815,2523l3824,2537,3826,2538,3838,2551,3863,2577,3889,2598,3904,2609,3905,2610,3919,2619,3919,2617,3960,2617,3944,2610,3946,2610,3930,2601,3916,2592,3903,2583,3902,2583,3876,2561,3852,2537,3852,2537,3842,2526,3841,2526,3840,2524,3816,2524,3815,2523xm5986,2617l5984,2617,5984,2619,5986,2617xm3901,2581l3902,2583,3903,2583,3901,2581xm6014,2572l6001,2583,6024,2583,6014,2572xm3852,2537l3852,2537,3853,2538,3852,2537xm3841,2525l3841,2526,3842,2526,3841,2525xm3782,2422l3763,2430,3770,2447,3772,2447,3786,2478,3786,2479,3794,2494,3804,2509,3805,2511,3816,2524,3840,2524,3832,2512,3832,2511,3822,2499,3821,2499,3811,2483,3812,2483,3805,2470,3804,2470,3790,2439,3782,2422xm3821,2497l3821,2499,3822,2499,3821,2497xm3804,2469l3804,2470,3805,2470,3804,2469xe" filled="true" fillcolor="#000000" stroked="false">
              <v:path arrowok="t"/>
              <v:fill type="solid"/>
            </v:shape>
            <v:shape style="position:absolute;left:5973;top:260;width:189;height:2327" coordorigin="5974,261" coordsize="189,2327" path="m6050,2537l6026,2561,6028,2561,6014,2572,6028,2587,6041,2577,6041,2575,6065,2551,6066,2551,6078,2538,6050,2538,6050,2537xm6086,2525l6062,2525,6050,2538,6078,2538,6078,2537,6086,2525xm6106,2497l6083,2497,6072,2511,6071,2512,6061,2526,6062,2525,6086,2525,6088,2523,6089,2523,6098,2511,6098,2509,6106,2497xm6089,2523l6088,2523,6088,2524,6089,2523xm6100,2469l6091,2483,6082,2499,6083,2497,6106,2497,6108,2494,6109,2494,6118,2479,6118,2478,6121,2470,6100,2470,6100,2469xm6126,2405l6120,2422,6113,2439,6114,2439,6100,2470,6121,2470,6132,2447,6139,2430,6139,2429,6145,2412,6147,2406,6126,2406,6126,2405xm6131,2389l6126,2406,6147,2406,6150,2395,6151,2394,6152,2391,6131,2391,6131,2389xm6138,2355l6134,2371,6134,2373,6131,2391,6152,2391,6155,2376,6158,2359,6158,2358,6159,2356,6138,2356,6138,2355xm6162,558l6142,558,6142,2321,6140,2339,6140,2339,6138,2356,6159,2356,6161,2340,6162,2321,6162,558xm6140,2338l6140,2339,6140,2339,6140,2338xm6159,523l6138,523,6140,541,6142,559,6142,558,6162,558,6161,541,6161,539,6159,523xm6152,489l6131,489,6138,525,6138,523,6159,523,6158,521,6152,489xm6120,456l6126,473,6131,490,6131,489,6152,489,6151,485,6150,484,6145,467,6145,466,6142,457,6121,457,6120,456xm6121,409l6100,409,6107,425,6106,425,6113,442,6114,442,6121,457,6142,457,6139,449,6132,433,6125,417,6121,409xm6061,354l6071,367,6082,382,6091,396,6100,411,6100,409,6121,409,6118,401,6118,400,6109,385,6108,385,6098,371,6098,370,6088,355,6062,355,6061,354xm6055,317l6026,317,6038,329,6062,355,6088,355,6078,342,6055,317xm5984,261l5983,261,5974,278,6002,297,6001,297,6028,318,6026,317,6055,317,6054,316,6041,303,6014,281,6013,280,5984,261xm5974,277l5974,279,5974,278,5974,277xe" filled="true" fillcolor="#000000" stroked="false">
              <v:path arrowok="t"/>
              <v:fill type="solid"/>
            </v:shape>
            <v:shape style="position:absolute;left:4111;top:206;width:1872;height:72" coordorigin="4111,207" coordsize="1872,72" path="m5928,233l5862,233,5896,243,5894,243,5928,255,5944,262,5942,262,5974,279,5983,261,5952,244,5936,237,5935,235,5928,233xm5792,207l4111,207,4112,227,5791,227,5828,229,5827,229,5863,234,5862,233,5928,233,5902,223,5868,214,5866,214,5830,209,5792,207xe" filled="true" fillcolor="#000000" stroked="false">
              <v:path arrowok="t"/>
              <v:fill type="solid"/>
            </v:shape>
            <v:rect style="position:absolute;left:3871;top:381;width:2146;height:1260" filled="true" fillcolor="#ffffff" stroked="false">
              <v:fill type="solid"/>
            </v:rect>
            <v:rect style="position:absolute;left:3945;top:681;width:1996;height:345" filled="true" fillcolor="#ffffff" stroked="false">
              <v:fill type="solid"/>
            </v:rect>
            <v:rect style="position:absolute;left:3945;top:672;width:2007;height:21" filled="true" fillcolor="#000000" stroked="false">
              <v:fill type="solid"/>
            </v:rect>
            <v:line style="position:absolute" from="5942,682" to="5942,1037" stroked="true" strokeweight="1.02pt" strokecolor="#000000">
              <v:stroke dashstyle="solid"/>
            </v:line>
            <v:rect style="position:absolute;left:3936;top:1016;width:2006;height:21" filled="true" fillcolor="#000000" stroked="false">
              <v:fill type="solid"/>
            </v:rect>
            <v:line style="position:absolute" from="3946,672" to="3946,1026" stroked="true" strokeweight="1.02pt" strokecolor="#000000">
              <v:stroke dashstyle="solid"/>
            </v:line>
            <v:rect style="position:absolute;left:3945;top:1146;width:1996;height:346" filled="true" fillcolor="#ffffff" stroked="false">
              <v:fill type="solid"/>
            </v:rect>
            <v:rect style="position:absolute;left:3871;top:2061;width:2130;height:390" filled="true" fillcolor="#ffffff" stroked="false">
              <v:fill type="solid"/>
            </v:rect>
            <v:shape style="position:absolute;left:4858;top:1656;width:155;height:408" type="#_x0000_t75" stroked="false">
              <v:imagedata r:id="rId448" o:title=""/>
            </v:shape>
            <v:line style="position:absolute" from="2521,1972" to="3762,1972" stroked="true" strokeweight="1.02pt" strokecolor="#000000">
              <v:stroke dashstyle="solid"/>
            </v:line>
            <v:line style="position:absolute" from="3752,1972" to="3752,2313" stroked="true" strokeweight="1.02pt" strokecolor="#000000">
              <v:stroke dashstyle="solid"/>
            </v:line>
            <v:line style="position:absolute" from="2512,2302" to="3751,2302" stroked="true" strokeweight="1.02pt" strokecolor="#000000">
              <v:stroke dashstyle="solid"/>
            </v:line>
            <v:line style="position:absolute" from="2522,1962" to="2522,2302" stroked="true" strokeweight="1.02pt" strokecolor="#000000">
              <v:stroke dashstyle="solid"/>
            </v:line>
            <v:line style="position:absolute" from="6151,1972" to="7392,1972" stroked="true" strokeweight="1.02pt" strokecolor="#000000">
              <v:stroke dashstyle="solid"/>
            </v:line>
            <v:line style="position:absolute" from="7382,1972" to="7382,2311" stroked="true" strokeweight="1.02pt" strokecolor="#000000">
              <v:stroke dashstyle="solid"/>
            </v:line>
            <v:line style="position:absolute" from="6142,2301" to="7381,2301" stroked="true" strokeweight="1.02pt" strokecolor="#000000">
              <v:stroke dashstyle="solid"/>
            </v:line>
            <v:line style="position:absolute" from="6152,1962" to="6152,2301" stroked="true" strokeweight="1.02pt" strokecolor="#000000">
              <v:stroke dashstyle="solid"/>
            </v:line>
            <v:shape style="position:absolute;left:2689;top:1109;width:920;height:641" type="#_x0000_t202" filled="false" stroked="false">
              <v:textbox inset="0,0,0,0">
                <w:txbxContent>
                  <w:p>
                    <w:pPr>
                      <w:spacing w:line="254" w:lineRule="auto" w:before="0"/>
                      <w:ind w:left="0" w:right="18" w:hanging="2"/>
                      <w:jc w:val="center"/>
                      <w:rPr>
                        <w:rFonts w:ascii="Arial"/>
                        <w:sz w:val="18"/>
                      </w:rPr>
                    </w:pPr>
                    <w:r>
                      <w:rPr>
                        <w:rFonts w:ascii="Arial"/>
                        <w:sz w:val="18"/>
                      </w:rPr>
                      <w:t>Input Port Information</w:t>
                    </w:r>
                  </w:p>
                  <w:p>
                    <w:pPr>
                      <w:spacing w:before="0"/>
                      <w:ind w:left="355" w:right="373" w:firstLine="0"/>
                      <w:jc w:val="center"/>
                      <w:rPr>
                        <w:rFonts w:ascii="Arial"/>
                        <w:sz w:val="18"/>
                      </w:rPr>
                    </w:pPr>
                    <w:r>
                      <w:rPr>
                        <w:rFonts w:ascii="Arial"/>
                        <w:sz w:val="18"/>
                      </w:rPr>
                      <w:t>...</w:t>
                    </w:r>
                  </w:p>
                </w:txbxContent>
              </v:textbox>
              <w10:wrap type="none"/>
            </v:shape>
            <v:shape style="position:absolute;left:6307;top:1098;width:942;height:642" type="#_x0000_t202" filled="false" stroked="false">
              <v:textbox inset="0,0,0,0">
                <w:txbxContent>
                  <w:p>
                    <w:pPr>
                      <w:spacing w:line="256" w:lineRule="auto" w:before="0"/>
                      <w:ind w:left="0" w:right="18" w:firstLine="0"/>
                      <w:jc w:val="center"/>
                      <w:rPr>
                        <w:rFonts w:ascii="Arial"/>
                        <w:sz w:val="18"/>
                      </w:rPr>
                    </w:pPr>
                    <w:r>
                      <w:rPr>
                        <w:rFonts w:ascii="Arial"/>
                        <w:sz w:val="18"/>
                      </w:rPr>
                      <w:t>Output Port Information</w:t>
                    </w:r>
                  </w:p>
                  <w:p>
                    <w:pPr>
                      <w:spacing w:line="204" w:lineRule="exact" w:before="0"/>
                      <w:ind w:left="0" w:right="21" w:firstLine="0"/>
                      <w:jc w:val="center"/>
                      <w:rPr>
                        <w:rFonts w:ascii="Arial"/>
                        <w:sz w:val="18"/>
                      </w:rPr>
                    </w:pPr>
                    <w:r>
                      <w:rPr>
                        <w:rFonts w:ascii="Arial"/>
                        <w:sz w:val="18"/>
                      </w:rPr>
                      <w:t>...</w:t>
                    </w:r>
                  </w:p>
                </w:txbxContent>
              </v:textbox>
              <w10:wrap type="none"/>
            </v:shape>
            <v:shape style="position:absolute;left:3871;top:2062;width:2130;height:390" type="#_x0000_t202" filled="false" stroked="true" strokeweight="1.02pt" strokecolor="#000000">
              <v:textbox inset="0,0,0,0">
                <w:txbxContent>
                  <w:p>
                    <w:pPr>
                      <w:spacing w:before="44"/>
                      <w:ind w:left="671" w:right="0" w:firstLine="0"/>
                      <w:jc w:val="left"/>
                      <w:rPr>
                        <w:rFonts w:ascii="Arial"/>
                        <w:sz w:val="18"/>
                      </w:rPr>
                    </w:pPr>
                    <w:r>
                      <w:rPr>
                        <w:rFonts w:ascii="Arial"/>
                        <w:sz w:val="18"/>
                      </w:rPr>
                      <w:t>Executive</w:t>
                    </w:r>
                  </w:p>
                </w:txbxContent>
              </v:textbox>
              <v:stroke dashstyle="solid"/>
              <w10:wrap type="none"/>
            </v:shape>
            <v:shape style="position:absolute;left:6151;top:622;width:1230;height:330" type="#_x0000_t202" filled="false" stroked="true" strokeweight="1.02pt" strokecolor="#000000">
              <v:textbox inset="0,0,0,0">
                <w:txbxContent>
                  <w:p>
                    <w:pPr>
                      <w:spacing w:before="35"/>
                      <w:ind w:left="139" w:right="0" w:firstLine="0"/>
                      <w:jc w:val="left"/>
                      <w:rPr>
                        <w:rFonts w:ascii="Arial"/>
                        <w:sz w:val="18"/>
                      </w:rPr>
                    </w:pPr>
                    <w:r>
                      <w:rPr>
                        <w:rFonts w:ascii="Arial"/>
                        <w:sz w:val="18"/>
                      </w:rPr>
                      <w:t>Output Port</w:t>
                    </w:r>
                  </w:p>
                </w:txbxContent>
              </v:textbox>
              <v:stroke dashstyle="solid"/>
              <w10:wrap type="none"/>
            </v:shape>
            <v:shape style="position:absolute;left:2521;top:622;width:1230;height:330" type="#_x0000_t202" filled="false" stroked="true" strokeweight="1.02pt" strokecolor="#000000">
              <v:textbox inset="0,0,0,0">
                <w:txbxContent>
                  <w:p>
                    <w:pPr>
                      <w:spacing w:before="25"/>
                      <w:ind w:left="217" w:right="0" w:firstLine="0"/>
                      <w:jc w:val="left"/>
                      <w:rPr>
                        <w:rFonts w:ascii="Arial"/>
                        <w:sz w:val="18"/>
                      </w:rPr>
                    </w:pPr>
                    <w:r>
                      <w:rPr>
                        <w:rFonts w:ascii="Arial"/>
                        <w:sz w:val="18"/>
                      </w:rPr>
                      <w:t>Input Port</w:t>
                    </w:r>
                  </w:p>
                </w:txbxContent>
              </v:textbox>
              <v:stroke dashstyle="solid"/>
              <w10:wrap type="none"/>
            </v:shape>
            <v:shape style="position:absolute;left:3871;top:382;width:2146;height:1260" type="#_x0000_t202" filled="false" stroked="true" strokeweight="1.02pt" strokecolor="#000000">
              <v:textbox inset="0,0,0,0">
                <w:txbxContent>
                  <w:p>
                    <w:pPr>
                      <w:spacing w:line="398" w:lineRule="auto" w:before="0"/>
                      <w:ind w:left="200" w:right="0" w:firstLine="511"/>
                      <w:jc w:val="left"/>
                      <w:rPr>
                        <w:rFonts w:ascii="Arial"/>
                        <w:sz w:val="18"/>
                      </w:rPr>
                    </w:pPr>
                    <w:r>
                      <w:rPr>
                        <w:rFonts w:ascii="Arial"/>
                        <w:sz w:val="18"/>
                      </w:rPr>
                      <w:t>Algorithm Algorithm Information</w:t>
                    </w:r>
                  </w:p>
                </w:txbxContent>
              </v:textbox>
              <v:stroke dashstyle="solid"/>
              <w10:wrap type="none"/>
            </v:shape>
            <v:shape style="position:absolute;left:3946;top:1146;width:1996;height:346" type="#_x0000_t202" filled="false" stroked="true" strokeweight="1.02pt" strokecolor="#000000">
              <v:textbox inset="0,0,0,0">
                <w:txbxContent>
                  <w:p>
                    <w:pPr>
                      <w:spacing w:before="41"/>
                      <w:ind w:left="544" w:right="0" w:firstLine="0"/>
                      <w:jc w:val="left"/>
                      <w:rPr>
                        <w:rFonts w:ascii="Arial"/>
                        <w:sz w:val="18"/>
                      </w:rPr>
                    </w:pPr>
                    <w:r>
                      <w:rPr>
                        <w:rFonts w:ascii="Arial"/>
                        <w:sz w:val="18"/>
                      </w:rPr>
                      <w:t>Parameters</w:t>
                    </w:r>
                  </w:p>
                </w:txbxContent>
              </v:textbox>
              <v:stroke dashstyle="solid"/>
              <w10:wrap type="none"/>
            </v:shape>
            <w10:wrap type="topAndBottom"/>
          </v:group>
        </w:pict>
      </w:r>
    </w:p>
    <w:p>
      <w:pPr>
        <w:pStyle w:val="BodyText"/>
        <w:spacing w:before="6"/>
        <w:rPr>
          <w:rFonts w:ascii="Arial"/>
          <w:sz w:val="23"/>
        </w:rPr>
      </w:pPr>
    </w:p>
    <w:p>
      <w:pPr>
        <w:pStyle w:val="ListParagraph"/>
        <w:numPr>
          <w:ilvl w:val="0"/>
          <w:numId w:val="62"/>
        </w:numPr>
        <w:tabs>
          <w:tab w:pos="2943" w:val="left" w:leader="none"/>
        </w:tabs>
        <w:spacing w:line="240" w:lineRule="auto" w:before="1" w:after="0"/>
        <w:ind w:left="2942" w:right="0" w:hanging="270"/>
        <w:jc w:val="left"/>
        <w:rPr>
          <w:rFonts w:ascii="Arial" w:hAnsi="Arial"/>
          <w:sz w:val="18"/>
        </w:rPr>
      </w:pPr>
      <w:r>
        <w:rPr>
          <w:rFonts w:ascii="Arial" w:hAnsi="Arial"/>
          <w:sz w:val="18"/>
        </w:rPr>
        <w:t>executive object’s view of the</w:t>
      </w:r>
      <w:r>
        <w:rPr>
          <w:rFonts w:ascii="Arial" w:hAnsi="Arial"/>
          <w:spacing w:val="-4"/>
          <w:sz w:val="18"/>
        </w:rPr>
        <w:t> </w:t>
      </w:r>
      <w:r>
        <w:rPr>
          <w:rFonts w:ascii="Arial" w:hAnsi="Arial"/>
          <w:sz w:val="18"/>
        </w:rPr>
        <w:t>filter</w:t>
      </w:r>
    </w:p>
    <w:p>
      <w:pPr>
        <w:pStyle w:val="BodyText"/>
        <w:spacing w:before="7"/>
        <w:rPr>
          <w:rFonts w:ascii="Arial"/>
        </w:rPr>
      </w:pPr>
      <w:r>
        <w:rPr/>
        <w:pict>
          <v:line style="position:absolute;mso-position-horizontal-relative:page;mso-position-vertical-relative:paragraph;z-index:4688;mso-wrap-distance-left:0;mso-wrap-distance-right:0" from="163.559998pt,14.377002pt" to="239.339998pt,14.377002pt" stroked="true" strokeweight="1.02pt" strokecolor="#000000">
            <v:stroke dashstyle="solid"/>
            <w10:wrap type="topAndBottom"/>
          </v:line>
        </w:pict>
      </w:r>
    </w:p>
    <w:p>
      <w:pPr>
        <w:spacing w:before="25"/>
        <w:ind w:left="2738" w:right="0" w:firstLine="0"/>
        <w:jc w:val="left"/>
        <w:rPr>
          <w:rFonts w:ascii="Arial"/>
          <w:sz w:val="18"/>
        </w:rPr>
      </w:pPr>
      <w:r>
        <w:rPr>
          <w:rFonts w:ascii="Arial"/>
          <w:sz w:val="18"/>
        </w:rPr>
        <w:t>Data Object</w:t>
      </w:r>
    </w:p>
    <w:p>
      <w:pPr>
        <w:tabs>
          <w:tab w:pos="6397" w:val="left" w:leader="none"/>
        </w:tabs>
        <w:spacing w:before="23"/>
        <w:ind w:left="1129" w:right="0" w:firstLine="0"/>
        <w:jc w:val="left"/>
        <w:rPr>
          <w:rFonts w:ascii="Arial"/>
          <w:sz w:val="18"/>
        </w:rPr>
      </w:pPr>
      <w:r>
        <w:rPr/>
        <w:pict>
          <v:group style="position:absolute;margin-left:71.339996pt;margin-top:-2.188106pt;width:352.05pt;height:209.35pt;mso-position-horizontal-relative:page;mso-position-vertical-relative:paragraph;z-index:-911200" coordorigin="1427,-44" coordsize="7041,4187">
            <v:shape style="position:absolute;left:1426;top:-43;width:1745;height:2795" coordorigin="1427,-43" coordsize="1745,2795" path="m3172,308l3170,291,3170,289,3168,273,3168,271,3164,253,3164,251,3162,239,3161,235,3160,235,3155,218,3155,217,3151,207,3151,309,3151,2402,3150,2419,3150,2417,3150,2419,3148,2435,3144,2453,3144,2452,3140,2469,3136,2487,3136,2486,3130,2503,3124,2518,3125,2518,3118,2534,3118,2533,3101,2564,3082,2593,3083,2591,3072,2605,3049,2630,3048,2631,3024,2653,3011,2663,3012,2662,2983,2681,2952,2698,2953,2698,2938,2705,2938,2704,2904,2716,2905,2716,2888,2721,2872,2725,2873,2725,2855,2728,2837,2731,2838,2731,2820,2732,1778,2732,1760,2731,1742,2728,1744,2728,1726,2725,1709,2721,1710,2721,1693,2716,1663,2705,1660,2704,1661,2705,1645,2698,1614,2681,1615,2681,1588,2663,1586,2662,1588,2663,1574,2653,1526,2605,1516,2591,1516,2593,1496,2564,1498,2564,1481,2534,1481,2533,1481,2534,1474,2518,1468,2503,1462,2487,1462,2486,1462,2487,1457,2469,1458,2469,1455,2453,1454,2452,1454,2453,1451,2435,1449,2419,1448,2417,1448,2419,1447,2402,1447,308,1448,291,1451,273,1451,274,1451,273,1454,256,1458,241,1458,239,1457,241,1462,224,1474,190,1474,191,1474,190,1481,176,1497,146,1498,145,1496,146,1516,117,1516,118,1517,117,1526,105,1538,92,1537,92,1561,68,1561,69,1563,68,1574,57,1588,46,1586,46,1615,27,1614,28,1616,27,1645,11,1661,4,1660,4,1693,-8,1710,-13,1709,-11,1714,-13,1726,-15,1744,-19,1742,-19,1760,-21,1778,-22,1796,-22,2820,-22,2838,-21,2837,-21,2855,-19,2873,-15,2872,-15,2888,-11,2888,-13,2905,-8,2904,-8,2938,4,2953,11,2952,11,2983,28,2984,27,3012,46,3011,46,3024,57,3037,69,3060,92,3072,105,3083,118,3082,117,3101,146,3101,145,3118,176,3125,191,3124,190,3136,224,3140,241,3140,239,3144,256,3148,274,3148,273,3150,291,3151,309,3151,207,3146,191,3143,183,3136,167,3136,166,3124,145,3119,135,3118,135,3106,118,3098,106,3098,105,3088,92,3076,79,3065,68,3050,53,3037,41,3024,31,3023,29,2994,10,2993,10,2962,-7,2949,-13,2946,-14,2945,-15,2911,-27,2894,-32,2893,-32,2876,-35,2858,-39,2857,-39,2839,-41,2821,-43,1796,-43,1777,-43,1759,-41,1758,-41,1740,-39,1722,-35,1721,-35,1704,-32,1687,-27,1686,-27,1652,-15,1652,-14,1637,-7,1636,-7,1604,10,1576,29,1574,31,1561,41,1548,53,1547,53,1523,77,1523,79,1511,92,1500,105,1499,106,1480,135,1463,166,1463,167,1456,183,1454,183,1442,217,1442,218,1438,235,1434,251,1434,253,1430,271,1428,289,1428,291,1427,308,1427,2402,1428,2420,1430,2438,1430,2439,1434,2457,1438,2474,1442,2492,1442,2493,1448,2510,1454,2525,1456,2527,1463,2542,1480,2573,1480,2575,1499,2603,1500,2605,1511,2618,1535,2644,1536,2645,1561,2668,1574,2679,1576,2679,1604,2698,1604,2699,1636,2716,1637,2716,1652,2723,1686,2735,1687,2735,1704,2740,1704,2741,1721,2745,1722,2745,1740,2749,1758,2751,1759,2751,1777,2752,2821,2752,2839,2751,2857,2749,2858,2749,2876,2745,2893,2741,2894,2740,2911,2735,2921,2732,2945,2723,2946,2723,2962,2716,2982,2705,2993,2699,2994,2698,3023,2679,3024,2679,3037,2668,3062,2645,3064,2644,3077,2630,3088,2618,3098,2605,3098,2603,3106,2591,3118,2575,3119,2573,3136,2542,3139,2534,3143,2527,3143,2525,3149,2510,3155,2493,3155,2492,3156,2487,3160,2474,3161,2474,3164,2457,3165,2453,3168,2439,3168,2438,3170,2420,3172,2402,3172,308e" filled="true" fillcolor="#000000" stroked="false">
              <v:path arrowok="t"/>
              <v:fill type="solid"/>
            </v:shape>
            <v:shape style="position:absolute;left:2244;top:1374;width:153;height:530" type="#_x0000_t75" stroked="false">
              <v:imagedata r:id="rId449" o:title=""/>
            </v:shape>
            <v:line style="position:absolute" from="3166,1858" to="4451,1858" stroked="true" strokeweight="1.02pt" strokecolor="#000000">
              <v:stroke dashstyle="solid"/>
            </v:line>
            <v:line style="position:absolute" from="4441,1857" to="4441,2272" stroked="true" strokeweight="1.02pt" strokecolor="#000000">
              <v:stroke dashstyle="solid"/>
            </v:line>
            <v:line style="position:absolute" from="3156,2262" to="4440,2262" stroked="true" strokeweight="1.02pt" strokecolor="#000000">
              <v:stroke dashstyle="solid"/>
            </v:line>
            <v:line style="position:absolute" from="3166,1847" to="3166,2261" stroked="true" strokeweight="1.02pt" strokecolor="#000000">
              <v:stroke dashstyle="solid"/>
            </v:line>
            <v:shape style="position:absolute;left:4441;top:419;width:130;height:154" type="#_x0000_t75" stroked="false">
              <v:imagedata r:id="rId221" o:title=""/>
            </v:shape>
            <v:shape style="position:absolute;left:6721;top:-44;width:1746;height:2796" coordorigin="6721,-44" coordsize="1746,2796" path="m8467,308l8466,291,8466,289,8464,273,8464,271,8457,238,8456,235,8455,233,8450,217,8450,215,8447,206,8447,205,8447,309,8447,2401,8446,2417,8446,2416,8445,2417,8443,2434,8436,2470,8436,2469,8431,2486,8431,2485,8425,2501,8418,2518,8419,2518,8405,2549,8405,2548,8396,2563,8387,2577,8387,2576,8376,2590,8376,2591,8366,2606,8368,2603,8356,2615,8356,2617,8344,2630,8344,2629,8332,2641,8333,2641,8320,2651,8306,2662,8306,2661,8292,2672,8293,2672,8279,2680,8263,2690,8264,2690,8233,2704,8233,2703,8216,2710,8218,2710,8167,2725,8168,2725,8132,2729,8134,2729,8096,2732,7092,2732,7056,2729,7020,2725,7021,2725,7003,2720,7004,2720,6975,2711,6971,2710,6972,2711,6956,2704,6956,2703,6940,2696,6940,2697,6924,2690,6925,2690,6911,2680,6896,2672,6884,2662,6882,2661,6883,2662,6857,2641,6845,2630,6844,2629,6844,2629,6833,2617,6822,2605,6812,2591,6811,2590,6811,2591,6792,2563,6793,2563,6785,2548,6777,2534,6776,2533,6776,2534,6769,2518,6763,2501,6758,2486,6757,2485,6757,2486,6752,2469,6748,2451,6749,2452,6749,2451,6744,2417,6744,2416,6744,2417,6742,2383,6742,326,6744,291,6749,256,6749,255,6748,256,6752,238,6752,239,6753,238,6757,223,6769,189,6769,190,6770,189,6776,175,6785,159,6785,160,6785,159,6793,146,6792,146,6811,117,6822,103,6822,104,6823,103,6883,46,6882,46,6896,35,6896,37,6898,35,6911,28,6911,27,6925,17,6924,19,6927,17,6940,11,6956,4,6972,-3,6971,-3,7004,-13,7003,-13,7008,-14,7021,-17,7020,-16,7029,-17,7056,-21,7092,-23,8096,-23,8134,-21,8132,-21,8168,-16,8167,-17,8218,-3,8216,-3,8233,4,8264,19,8263,17,8279,27,8279,28,8293,37,8292,35,8306,46,8333,68,8344,79,8356,92,8366,103,8376,117,8387,131,8396,146,8405,160,8405,159,8419,190,8418,190,8425,207,8425,206,8431,223,8436,239,8436,238,8443,274,8443,273,8446,291,8447,309,8447,205,8444,199,8437,182,8427,159,8423,151,8423,149,8414,135,8413,135,8404,121,8404,119,8394,106,8393,105,8393,106,8391,104,8383,92,8382,89,8371,79,8370,77,8360,67,8359,65,8346,52,8325,35,8320,31,8318,29,8304,19,8290,10,8274,1,8273,1,8242,-14,8242,-15,8236,-17,8225,-22,8224,-22,8173,-37,8171,-37,8135,-41,8098,-44,7091,-44,7055,-41,7054,-41,7018,-37,7016,-37,6998,-32,6965,-22,6964,-21,6948,-14,6948,-15,6931,-8,6931,-7,6916,1,6914,1,6900,10,6886,19,6884,19,6870,29,6870,31,6844,52,6830,64,6829,65,6817,79,6806,91,6805,91,6794,105,6794,106,6775,135,6767,149,6758,165,6758,166,6751,182,6750,182,6738,215,6738,217,6733,233,6728,251,6728,253,6724,289,6724,291,6721,326,6721,2383,6724,2419,6728,2455,6728,2456,6733,2474,6733,2475,6738,2492,6744,2509,6750,2525,6751,2527,6758,2542,6767,2558,6767,2559,6775,2573,6794,2602,6805,2617,6806,2618,6817,2630,6870,2678,6884,2689,6886,2690,6900,2698,6900,2697,6914,2707,6916,2708,6931,2715,6948,2722,6964,2729,6965,2729,6998,2739,7016,2744,7018,2745,7054,2750,7055,2750,7091,2752,8098,2752,8135,2750,8171,2745,8173,2744,8215,2732,8224,2729,8225,2729,8242,2722,8273,2708,8274,2707,8278,2704,8290,2697,8290,2698,8292,2697,8304,2690,8304,2689,8318,2678,8320,2678,8333,2667,8346,2656,8346,2655,8358,2643,8359,2643,8371,2630,8370,2630,8383,2617,8390,2606,8393,2602,8404,2588,8411,2577,8413,2573,8414,2573,8423,2559,8423,2558,8427,2549,8437,2527,8444,2510,8444,2509,8450,2492,8452,2486,8455,2475,8456,2474,8457,2470,8464,2438,8464,2437,8466,2419,8467,2401,8467,308e" filled="true" fillcolor="#000000" stroked="false">
              <v:path arrowok="t"/>
              <v:fill type="solid"/>
            </v:shape>
            <v:shape style="position:absolute;left:7545;top:1374;width:153;height:530" type="#_x0000_t75" stroked="false">
              <v:imagedata r:id="rId450" o:title=""/>
            </v:shape>
            <v:shape style="position:absolute;left:5446;top:1847;width:1295;height:425" coordorigin="5447,1847" coordsize="1295,425" path="m5456,1858l6742,1858m6731,1857l6731,2272m5447,2262l6731,2262m5457,1847l5457,2261m5461,1992l6737,1992m5461,2129l6737,2129e" filled="false" stroked="true" strokeweight="1.02pt" strokecolor="#000000">
              <v:path arrowok="t"/>
              <v:stroke dashstyle="solid"/>
            </v:shape>
            <v:shape style="position:absolute;left:5331;top:420;width:132;height:154" type="#_x0000_t75" stroked="false">
              <v:imagedata r:id="rId451" o:title=""/>
            </v:shape>
            <v:shape style="position:absolute;left:3271;top:117;width:2061;height:2445" coordorigin="3271,118" coordsize="2061,2445" path="m4571,497l5332,497m3271,118l4787,118m3324,2562l4838,2562e" filled="false" stroked="true" strokeweight="1.02pt" strokecolor="#000000">
              <v:path arrowok="t"/>
              <v:stroke dashstyle="solid"/>
            </v:shape>
            <v:shape style="position:absolute;left:3873;top:114;width:146;height:304" type="#_x0000_t75" stroked="false">
              <v:imagedata r:id="rId452" o:title=""/>
            </v:shape>
            <v:shape style="position:absolute;left:3843;top:2261;width:147;height:303" type="#_x0000_t75" stroked="false">
              <v:imagedata r:id="rId453" o:title=""/>
            </v:shape>
            <v:shape style="position:absolute;left:5353;top:1900;width:144;height:148" type="#_x0000_t75" stroked="false">
              <v:imagedata r:id="rId454" o:title=""/>
            </v:shape>
            <v:shape style="position:absolute;left:2776;top:3222;width:1955;height:921" coordorigin="2777,3223" coordsize="1955,921" path="m4732,3573l4730,3556,4730,3554,4728,3538,4728,3536,4724,3518,4724,3517,4722,3505,4721,3500,4720,3500,4715,3483,4715,3482,4711,3472,4711,3574,4711,3791,4710,3808,4710,3807,4710,3808,4708,3825,4700,3861,4700,3860,4696,3877,4696,3875,4684,3909,4685,3909,4678,3925,4678,3923,4669,3939,4661,3953,4651,3969,4651,3968,4642,3981,4631,3995,4632,3995,4620,4009,4620,4007,4596,4031,4597,4031,4584,4042,4571,4053,4571,4052,4556,4063,4558,4063,4543,4071,4528,4081,4529,4081,4498,4095,4498,4094,4481,4101,4482,4101,4466,4106,4448,4111,4432,4115,4433,4115,4397,4120,4398,4120,4361,4123,3148,4123,3110,4120,3074,4115,3077,4115,3026,4101,3028,4101,3014,4095,3011,4094,3011,4095,2995,4088,2980,4081,2981,4081,2965,4071,2951,4063,2938,4053,2936,4052,2938,4053,2911,4031,2866,3981,2856,3968,2856,3969,2846,3953,2848,3953,2839,3939,2831,3925,2831,3923,2831,3925,2824,3909,2818,3892,2812,3877,2812,3875,2812,3877,2807,3860,2808,3861,2808,3860,2801,3825,2799,3808,2798,3807,2798,3808,2797,3791,2797,3573,2798,3556,2801,3538,2801,3539,2801,3538,2804,3521,2808,3506,2808,3505,2807,3506,2812,3489,2824,3455,2824,3457,2824,3455,2831,3441,2847,3411,2848,3410,2846,3411,2866,3382,2866,3383,2867,3382,2876,3370,2888,3357,2887,3357,2911,3333,2911,3334,2913,3333,2924,3322,2938,3311,2936,3311,2965,3292,2964,3293,2966,3292,2995,3277,3011,3269,3010,3269,3043,3257,3060,3253,3059,3254,3064,3253,3076,3250,3094,3247,3092,3247,3110,3244,3128,3243,3146,3243,4380,3243,4398,3244,4397,3244,4415,3247,4433,3250,4432,3250,4448,3254,4448,3253,4466,3257,4465,3257,4481,3263,4498,3269,4513,3277,4512,3277,4543,3293,4544,3293,4572,3311,4571,3311,4584,3322,4597,3334,4620,3357,4632,3370,4643,3383,4642,3382,4661,3411,4661,3410,4678,3441,4685,3457,4684,3455,4696,3489,4700,3506,4700,3505,4704,3521,4708,3539,4708,3538,4710,3556,4711,3574,4711,3472,4706,3457,4703,3448,4696,3433,4696,3431,4684,3410,4679,3400,4678,3400,4666,3383,4658,3371,4658,3370,4648,3357,4636,3344,4625,3333,4610,3319,4597,3307,4584,3296,4583,3295,4554,3275,4553,3275,4522,3259,4509,3253,4506,3251,4505,3250,4488,3244,4472,3238,4471,3238,4453,3233,4436,3230,4418,3226,4417,3226,4399,3224,4381,3223,3146,3223,3127,3223,3109,3224,3108,3224,3090,3226,3072,3230,3071,3230,3054,3233,3037,3238,3036,3238,3002,3250,3002,3251,2987,3259,2986,3259,2954,3275,2926,3295,2924,3296,2911,3307,2898,3319,2897,3319,2873,3343,2873,3344,2861,3357,2850,3370,2849,3371,2830,3400,2813,3431,2813,3433,2806,3448,2804,3448,2792,3482,2792,3483,2788,3500,2784,3517,2784,3518,2780,3536,2778,3554,2778,3556,2777,3573,2777,3791,2778,3809,2780,3827,2780,3829,2788,3865,2788,3866,2792,3883,2798,3899,2804,3916,2806,3917,2813,3933,2821,3949,2821,3950,2860,4007,2861,4009,2873,4022,2898,4047,2924,4069,2939,4079,2940,4081,2954,4089,2954,4088,2970,4097,2971,4099,3002,4113,3019,4120,3020,4120,3071,4135,3072,4136,3108,4141,3109,4141,3146,4143,4362,4143,4399,4141,4435,4136,4438,4135,4454,4130,4453,4130,4471,4125,4472,4125,4480,4123,4488,4120,4489,4120,4506,4113,4537,4099,4538,4097,4542,4095,4554,4088,4554,4089,4556,4088,4568,4081,4568,4079,4583,4069,4584,4069,4597,4058,4610,4047,4610,4046,4634,4022,4636,4022,4648,4009,4648,4007,4658,3993,4668,3980,4675,3969,4678,3964,4679,3964,4687,3950,4687,3949,4696,3933,4699,3925,4703,3917,4703,3916,4715,3883,4717,3877,4720,3866,4721,3865,4722,3861,4728,3829,4728,3827,4730,3809,4732,3791,4732,3573e" filled="true" fillcolor="#000000" stroked="false">
              <v:path arrowok="t"/>
              <v:fill type="solid"/>
            </v:shape>
            <v:shape style="position:absolute;left:4722;top:3541;width:291;height:306" coordorigin="4722,3542" coordsize="291,306" path="m4732,3552l5012,3552m5002,3551l5002,3848m4722,3838l5002,3838m4732,3542l4732,3837e" filled="false" stroked="true" strokeweight="1.02pt" strokecolor="#000000">
              <v:path arrowok="t"/>
              <v:stroke dashstyle="solid"/>
            </v:shape>
            <v:shape style="position:absolute;left:4945;top:2023;width:490;height:1530" coordorigin="4945,2024" coordsize="490,1530" path="m5435,2030l5416,2024,5008,3424,4962,3411,4945,3406,4949,3424,4976,3536,4981,3554,4993,3541,5073,3464,5076,3461,5088,3449,5079,3446,5072,3443,5048,3436,5027,3430,5435,2030e" filled="true" fillcolor="#000000" stroked="false">
              <v:path arrowok="t"/>
              <v:fill type="solid"/>
            </v:shape>
            <w10:wrap type="none"/>
          </v:group>
        </w:pict>
      </w:r>
      <w:r>
        <w:rPr>
          <w:rFonts w:ascii="Arial"/>
          <w:sz w:val="18"/>
        </w:rPr>
        <w:t>Producer</w:t>
        <w:tab/>
      </w:r>
      <w:r>
        <w:rPr>
          <w:rFonts w:ascii="Arial"/>
          <w:position w:val="2"/>
          <w:sz w:val="18"/>
        </w:rPr>
        <w:t>Consumer</w:t>
      </w:r>
    </w:p>
    <w:p>
      <w:pPr>
        <w:pStyle w:val="BodyText"/>
        <w:spacing w:before="7"/>
        <w:rPr>
          <w:rFonts w:ascii="Arial"/>
          <w:sz w:val="13"/>
        </w:rPr>
      </w:pPr>
    </w:p>
    <w:p>
      <w:pPr>
        <w:pStyle w:val="BodyText"/>
        <w:tabs>
          <w:tab w:pos="4665" w:val="left" w:leader="none"/>
        </w:tabs>
        <w:ind w:left="2375"/>
        <w:rPr>
          <w:rFonts w:ascii="Arial"/>
        </w:rPr>
      </w:pPr>
      <w:r>
        <w:rPr>
          <w:rFonts w:ascii="Arial"/>
          <w:position w:val="0"/>
        </w:rPr>
        <w:pict>
          <v:shape style="width:63.8pt;height:20.25pt;mso-position-horizontal-relative:char;mso-position-vertical-relative:line" type="#_x0000_t202" filled="false" stroked="true" strokeweight="1.02pt" strokecolor="#000000">
            <w10:anchorlock/>
            <v:textbox inset="0,0,0,0">
              <w:txbxContent>
                <w:p>
                  <w:pPr>
                    <w:spacing w:before="90"/>
                    <w:ind w:left="175" w:right="0" w:firstLine="0"/>
                    <w:jc w:val="left"/>
                    <w:rPr>
                      <w:rFonts w:ascii="Arial"/>
                      <w:sz w:val="18"/>
                    </w:rPr>
                  </w:pPr>
                  <w:r>
                    <w:rPr>
                      <w:rFonts w:ascii="Arial"/>
                      <w:sz w:val="18"/>
                    </w:rPr>
                    <w:t>Output Port</w:t>
                  </w:r>
                </w:p>
              </w:txbxContent>
            </v:textbox>
            <v:stroke dashstyle="solid"/>
          </v:shape>
        </w:pict>
      </w:r>
      <w:r>
        <w:rPr>
          <w:rFonts w:ascii="Arial"/>
          <w:position w:val="0"/>
        </w:rPr>
      </w:r>
      <w:r>
        <w:rPr>
          <w:rFonts w:ascii="Arial"/>
          <w:position w:val="0"/>
        </w:rPr>
        <w:tab/>
      </w:r>
      <w:r>
        <w:rPr>
          <w:rFonts w:ascii="Arial"/>
          <w:position w:val="18"/>
        </w:rPr>
        <w:pict>
          <v:shape style="width:63pt;height:10.75pt;mso-position-horizontal-relative:char;mso-position-vertical-relative:line" type="#_x0000_t202" filled="false" stroked="true" strokeweight="1.02pt" strokecolor="#000000">
            <w10:anchorlock/>
            <v:textbox inset="0,0,0,0">
              <w:txbxContent>
                <w:p>
                  <w:pPr>
                    <w:spacing w:line="177" w:lineRule="exact" w:before="0"/>
                    <w:ind w:left="441" w:right="0" w:firstLine="0"/>
                    <w:jc w:val="left"/>
                    <w:rPr>
                      <w:rFonts w:ascii="Arial"/>
                      <w:sz w:val="18"/>
                    </w:rPr>
                  </w:pPr>
                  <w:r>
                    <w:rPr>
                      <w:rFonts w:ascii="Arial"/>
                      <w:sz w:val="18"/>
                    </w:rPr>
                    <w:t>Input</w:t>
                  </w:r>
                </w:p>
              </w:txbxContent>
            </v:textbox>
            <v:stroke dashstyle="solid"/>
          </v:shape>
        </w:pict>
      </w:r>
      <w:r>
        <w:rPr>
          <w:rFonts w:ascii="Arial"/>
          <w:position w:val="18"/>
        </w:rPr>
      </w:r>
    </w:p>
    <w:p>
      <w:pPr>
        <w:spacing w:after="0"/>
        <w:rPr>
          <w:rFonts w:ascii="Arial"/>
        </w:rPr>
        <w:sectPr>
          <w:headerReference w:type="even" r:id="rId446"/>
          <w:headerReference w:type="default" r:id="rId447"/>
          <w:pgSz w:w="10440" w:h="13680"/>
          <w:pgMar w:header="772" w:footer="0" w:top="980" w:bottom="280" w:left="780" w:right="0"/>
        </w:sectPr>
      </w:pPr>
    </w:p>
    <w:p>
      <w:pPr>
        <w:spacing w:line="254" w:lineRule="auto" w:before="42"/>
        <w:ind w:left="2559" w:right="0" w:hanging="3"/>
        <w:jc w:val="center"/>
        <w:rPr>
          <w:rFonts w:ascii="Arial"/>
          <w:sz w:val="18"/>
        </w:rPr>
      </w:pPr>
      <w:r>
        <w:rPr/>
        <w:pict>
          <v:shape style="position:absolute;margin-left:273.329987pt;margin-top:-11.208714pt;width:63pt;height:9.5pt;mso-position-horizontal-relative:page;mso-position-vertical-relative:paragraph;z-index:6904" type="#_x0000_t202" filled="false" stroked="true" strokeweight="1.02pt" strokecolor="#000000">
            <v:textbox inset="0,0,0,0">
              <w:txbxContent>
                <w:p>
                  <w:pPr>
                    <w:spacing w:line="169" w:lineRule="exact" w:before="0"/>
                    <w:ind w:left="142" w:right="0" w:firstLine="0"/>
                    <w:jc w:val="left"/>
                    <w:rPr>
                      <w:rFonts w:ascii="Arial"/>
                      <w:sz w:val="18"/>
                    </w:rPr>
                  </w:pPr>
                  <w:r>
                    <w:rPr>
                      <w:rFonts w:ascii="Arial"/>
                      <w:sz w:val="18"/>
                    </w:rPr>
                    <w:t>Connections</w:t>
                  </w:r>
                </w:p>
              </w:txbxContent>
            </v:textbox>
            <v:stroke dashstyle="solid"/>
            <w10:wrap type="none"/>
          </v:shape>
        </w:pict>
      </w:r>
      <w:r>
        <w:rPr/>
        <w:pict>
          <v:shape style="position:absolute;margin-left:81.809998pt;margin-top:-16.728714pt;width:66.8pt;height:42.8pt;mso-position-horizontal-relative:page;mso-position-vertical-relative:paragraph;z-index:6952" type="#_x0000_t202" filled="false" stroked="true" strokeweight="1.02pt" strokecolor="#000000">
            <v:textbox inset="0,0,0,0">
              <w:txbxContent>
                <w:p>
                  <w:pPr>
                    <w:pStyle w:val="BodyText"/>
                    <w:rPr>
                      <w:sz w:val="27"/>
                    </w:rPr>
                  </w:pPr>
                </w:p>
                <w:p>
                  <w:pPr>
                    <w:spacing w:before="0"/>
                    <w:ind w:left="277" w:right="0" w:firstLine="0"/>
                    <w:jc w:val="left"/>
                    <w:rPr>
                      <w:rFonts w:ascii="Arial"/>
                      <w:sz w:val="18"/>
                    </w:rPr>
                  </w:pPr>
                  <w:r>
                    <w:rPr>
                      <w:rFonts w:ascii="Arial"/>
                      <w:sz w:val="18"/>
                    </w:rPr>
                    <w:t>Algorithm</w:t>
                  </w:r>
                </w:p>
              </w:txbxContent>
            </v:textbox>
            <v:stroke dashstyle="solid"/>
            <w10:wrap type="none"/>
          </v:shape>
        </w:pict>
      </w:r>
      <w:r>
        <w:rPr>
          <w:rFonts w:ascii="Arial"/>
          <w:sz w:val="18"/>
        </w:rPr>
        <w:t>Output Pipeline </w:t>
      </w:r>
      <w:r>
        <w:rPr>
          <w:rFonts w:ascii="Arial"/>
          <w:spacing w:val="-1"/>
          <w:sz w:val="18"/>
        </w:rPr>
        <w:t>Information</w:t>
      </w:r>
    </w:p>
    <w:p>
      <w:pPr>
        <w:spacing w:before="1"/>
        <w:ind w:left="0" w:right="373" w:firstLine="0"/>
        <w:jc w:val="right"/>
        <w:rPr>
          <w:rFonts w:ascii="Arial"/>
          <w:sz w:val="18"/>
        </w:rPr>
      </w:pPr>
      <w:r>
        <w:rPr>
          <w:rFonts w:ascii="Arial"/>
          <w:sz w:val="18"/>
        </w:rPr>
        <w:t>...</w:t>
      </w:r>
    </w:p>
    <w:p>
      <w:pPr>
        <w:spacing w:line="254" w:lineRule="auto" w:before="72"/>
        <w:ind w:left="1385" w:right="3874" w:firstLine="0"/>
        <w:jc w:val="center"/>
        <w:rPr>
          <w:rFonts w:ascii="Arial"/>
          <w:sz w:val="18"/>
        </w:rPr>
      </w:pPr>
      <w:r>
        <w:rPr/>
        <w:br w:type="column"/>
      </w:r>
      <w:r>
        <w:rPr>
          <w:rFonts w:ascii="Arial"/>
          <w:sz w:val="18"/>
        </w:rPr>
        <w:t>Input Pipeline Information</w:t>
      </w:r>
    </w:p>
    <w:p>
      <w:pPr>
        <w:spacing w:before="1"/>
        <w:ind w:left="1385" w:right="3873" w:firstLine="0"/>
        <w:jc w:val="center"/>
        <w:rPr>
          <w:rFonts w:ascii="Arial"/>
          <w:sz w:val="18"/>
        </w:rPr>
      </w:pPr>
      <w:r>
        <w:rPr/>
        <w:pict>
          <v:shape style="position:absolute;margin-left:345.869995pt;margin-top:-53.279293pt;width:66.75pt;height:42.8pt;mso-position-horizontal-relative:page;mso-position-vertical-relative:paragraph;z-index:6928" type="#_x0000_t202" filled="false" stroked="true" strokeweight="1.02pt" strokecolor="#000000">
            <v:textbox inset="0,0,0,0">
              <w:txbxContent>
                <w:p>
                  <w:pPr>
                    <w:pStyle w:val="BodyText"/>
                    <w:spacing w:before="8"/>
                    <w:rPr>
                      <w:sz w:val="25"/>
                    </w:rPr>
                  </w:pPr>
                </w:p>
                <w:p>
                  <w:pPr>
                    <w:spacing w:before="0"/>
                    <w:ind w:left="277" w:right="0" w:firstLine="0"/>
                    <w:jc w:val="left"/>
                    <w:rPr>
                      <w:rFonts w:ascii="Arial"/>
                      <w:sz w:val="18"/>
                    </w:rPr>
                  </w:pPr>
                  <w:r>
                    <w:rPr>
                      <w:rFonts w:ascii="Arial"/>
                      <w:sz w:val="18"/>
                    </w:rPr>
                    <w:t>Algorithm</w:t>
                  </w:r>
                </w:p>
              </w:txbxContent>
            </v:textbox>
            <v:stroke dashstyle="solid"/>
            <w10:wrap type="none"/>
          </v:shape>
        </w:pict>
      </w:r>
      <w:r>
        <w:rPr>
          <w:rFonts w:ascii="Arial"/>
          <w:sz w:val="18"/>
        </w:rPr>
        <w:t>...</w:t>
      </w:r>
    </w:p>
    <w:p>
      <w:pPr>
        <w:spacing w:after="0"/>
        <w:jc w:val="center"/>
        <w:rPr>
          <w:rFonts w:ascii="Arial"/>
          <w:sz w:val="18"/>
        </w:rPr>
        <w:sectPr>
          <w:type w:val="continuous"/>
          <w:pgSz w:w="10440" w:h="13680"/>
          <w:pgMar w:top="1280" w:bottom="280" w:left="780" w:right="0"/>
          <w:cols w:num="2" w:equalWidth="0">
            <w:col w:w="3459" w:space="40"/>
            <w:col w:w="6161"/>
          </w:cols>
        </w:sectPr>
      </w:pPr>
    </w:p>
    <w:p>
      <w:pPr>
        <w:pStyle w:val="BodyText"/>
        <w:spacing w:before="4"/>
        <w:rPr>
          <w:rFonts w:ascii="Arial"/>
          <w:sz w:val="8"/>
        </w:rPr>
      </w:pPr>
    </w:p>
    <w:p>
      <w:pPr>
        <w:pStyle w:val="BodyText"/>
        <w:tabs>
          <w:tab w:pos="6130" w:val="left" w:leader="none"/>
        </w:tabs>
        <w:ind w:left="860"/>
        <w:rPr>
          <w:rFonts w:ascii="Arial"/>
        </w:rPr>
      </w:pPr>
      <w:r>
        <w:rPr>
          <w:rFonts w:ascii="Arial"/>
          <w:position w:val="0"/>
        </w:rPr>
        <w:pict>
          <v:shape style="width:66.75pt;height:21pt;mso-position-horizontal-relative:char;mso-position-vertical-relative:line" type="#_x0000_t202" filled="false" stroked="true" strokeweight="1.02pt" strokecolor="#000000">
            <w10:anchorlock/>
            <v:textbox inset="0,0,0,0">
              <w:txbxContent>
                <w:p>
                  <w:pPr>
                    <w:spacing w:before="80"/>
                    <w:ind w:left="236" w:right="0" w:firstLine="0"/>
                    <w:jc w:val="left"/>
                    <w:rPr>
                      <w:rFonts w:ascii="Arial"/>
                      <w:sz w:val="18"/>
                    </w:rPr>
                  </w:pPr>
                  <w:r>
                    <w:rPr>
                      <w:rFonts w:ascii="Arial"/>
                      <w:sz w:val="18"/>
                    </w:rPr>
                    <w:t>Executive</w:t>
                  </w:r>
                </w:p>
              </w:txbxContent>
            </v:textbox>
            <v:stroke dashstyle="solid"/>
          </v:shape>
        </w:pict>
      </w:r>
      <w:r>
        <w:rPr>
          <w:rFonts w:ascii="Arial"/>
          <w:position w:val="0"/>
        </w:rPr>
      </w:r>
      <w:r>
        <w:rPr>
          <w:rFonts w:ascii="Arial"/>
          <w:position w:val="0"/>
        </w:rPr>
        <w:tab/>
      </w:r>
      <w:r>
        <w:rPr>
          <w:rFonts w:ascii="Arial"/>
          <w:position w:val="0"/>
        </w:rPr>
        <w:pict>
          <v:shape style="width:66.8pt;height:21.1pt;mso-position-horizontal-relative:char;mso-position-vertical-relative:line" type="#_x0000_t202" filled="false" stroked="true" strokeweight="1.02pt" strokecolor="#000000">
            <w10:anchorlock/>
            <v:textbox inset="0,0,0,0">
              <w:txbxContent>
                <w:p>
                  <w:pPr>
                    <w:spacing w:before="96"/>
                    <w:ind w:left="267" w:right="0" w:firstLine="0"/>
                    <w:jc w:val="left"/>
                    <w:rPr>
                      <w:rFonts w:ascii="Arial"/>
                      <w:sz w:val="18"/>
                    </w:rPr>
                  </w:pPr>
                  <w:r>
                    <w:rPr>
                      <w:rFonts w:ascii="Arial"/>
                      <w:sz w:val="18"/>
                    </w:rPr>
                    <w:t>Executive</w:t>
                  </w:r>
                </w:p>
              </w:txbxContent>
            </v:textbox>
            <v:stroke dashstyle="solid"/>
          </v:shape>
        </w:pict>
      </w:r>
      <w:r>
        <w:rPr>
          <w:rFonts w:ascii="Arial"/>
          <w:position w:val="0"/>
        </w:rPr>
      </w:r>
    </w:p>
    <w:p>
      <w:pPr>
        <w:pStyle w:val="BodyText"/>
        <w:spacing w:before="7"/>
        <w:rPr>
          <w:rFonts w:ascii="Arial"/>
          <w:sz w:val="17"/>
        </w:rPr>
      </w:pPr>
    </w:p>
    <w:p>
      <w:pPr>
        <w:spacing w:before="94"/>
        <w:ind w:left="2798" w:right="0" w:firstLine="0"/>
        <w:jc w:val="left"/>
        <w:rPr>
          <w:rFonts w:ascii="Arial"/>
          <w:sz w:val="18"/>
        </w:rPr>
      </w:pPr>
      <w:r>
        <w:rPr/>
        <w:pict>
          <v:line style="position:absolute;mso-position-horizontal-relative:page;mso-position-vertical-relative:paragraph;z-index:4808;mso-wrap-distance-left:0;mso-wrap-distance-right:0" from="166.199997pt,19.651894pt" to="241.919997pt,19.651894pt" stroked="true" strokeweight="1.02pt" strokecolor="#000000">
            <v:stroke dashstyle="solid"/>
            <w10:wrap type="topAndBottom"/>
          </v:line>
        </w:pict>
      </w:r>
      <w:r>
        <w:rPr>
          <w:rFonts w:ascii="Arial"/>
          <w:sz w:val="18"/>
        </w:rPr>
        <w:t>Data Object</w:t>
      </w:r>
    </w:p>
    <w:p>
      <w:pPr>
        <w:pStyle w:val="BodyText"/>
        <w:spacing w:before="8"/>
        <w:rPr>
          <w:rFonts w:ascii="Arial"/>
          <w:sz w:val="19"/>
        </w:rPr>
      </w:pPr>
    </w:p>
    <w:p>
      <w:pPr>
        <w:spacing w:after="0"/>
        <w:rPr>
          <w:rFonts w:ascii="Arial"/>
          <w:sz w:val="19"/>
        </w:rPr>
        <w:sectPr>
          <w:type w:val="continuous"/>
          <w:pgSz w:w="10440" w:h="13680"/>
          <w:pgMar w:top="1280" w:bottom="280" w:left="780" w:right="0"/>
        </w:sectPr>
      </w:pPr>
    </w:p>
    <w:p>
      <w:pPr>
        <w:pStyle w:val="BodyText"/>
        <w:spacing w:before="9"/>
        <w:rPr>
          <w:rFonts w:ascii="Arial"/>
          <w:sz w:val="27"/>
        </w:rPr>
      </w:pPr>
    </w:p>
    <w:p>
      <w:pPr>
        <w:spacing w:before="0"/>
        <w:ind w:left="0" w:right="0" w:firstLine="0"/>
        <w:jc w:val="right"/>
        <w:rPr>
          <w:rFonts w:ascii="Arial"/>
          <w:sz w:val="18"/>
        </w:rPr>
      </w:pPr>
      <w:r>
        <w:rPr>
          <w:rFonts w:ascii="Arial"/>
          <w:sz w:val="18"/>
        </w:rPr>
        <w:t>Another Filter</w:t>
      </w:r>
    </w:p>
    <w:p>
      <w:pPr>
        <w:spacing w:line="208" w:lineRule="auto" w:before="116"/>
        <w:ind w:left="1376" w:right="1494" w:firstLine="0"/>
        <w:jc w:val="both"/>
        <w:rPr>
          <w:sz w:val="18"/>
        </w:rPr>
      </w:pPr>
      <w:r>
        <w:rPr/>
        <w:br w:type="column"/>
      </w:r>
      <w:bookmarkStart w:name="_bookmark2813" w:id="2988"/>
      <w:bookmarkEnd w:id="2988"/>
      <w:r>
        <w:rPr/>
      </w:r>
      <w:r>
        <w:rPr>
          <w:rFonts w:ascii="Arial" w:hAnsi="Arial"/>
          <w:b/>
          <w:sz w:val="18"/>
        </w:rPr>
        <w:t>Figure 15–1 </w:t>
      </w:r>
      <w:r>
        <w:rPr>
          <w:sz w:val="18"/>
        </w:rPr>
        <w:t>Filter layout as seen from (a) the algorithm’s perspective and (b) the exec- utive’s perspective.</w:t>
      </w:r>
    </w:p>
    <w:p>
      <w:pPr>
        <w:spacing w:after="0" w:line="208" w:lineRule="auto"/>
        <w:jc w:val="both"/>
        <w:rPr>
          <w:sz w:val="18"/>
        </w:rPr>
        <w:sectPr>
          <w:type w:val="continuous"/>
          <w:pgSz w:w="10440" w:h="13680"/>
          <w:pgMar w:top="1280" w:bottom="280" w:left="780" w:right="0"/>
          <w:cols w:num="2" w:equalWidth="0">
            <w:col w:w="3521" w:space="40"/>
            <w:col w:w="6099"/>
          </w:cols>
        </w:sectPr>
      </w:pPr>
    </w:p>
    <w:p>
      <w:pPr>
        <w:pStyle w:val="BodyText"/>
      </w:pPr>
    </w:p>
    <w:p>
      <w:pPr>
        <w:pStyle w:val="BodyText"/>
      </w:pPr>
    </w:p>
    <w:p>
      <w:pPr>
        <w:pStyle w:val="BodyText"/>
        <w:spacing w:before="9"/>
        <w:rPr>
          <w:sz w:val="15"/>
        </w:rPr>
      </w:pPr>
    </w:p>
    <w:p>
      <w:pPr>
        <w:pStyle w:val="Heading4"/>
        <w:numPr>
          <w:ilvl w:val="1"/>
          <w:numId w:val="63"/>
        </w:numPr>
        <w:tabs>
          <w:tab w:pos="724" w:val="left" w:leader="none"/>
        </w:tabs>
        <w:spacing w:line="240" w:lineRule="auto" w:before="91" w:after="0"/>
        <w:ind w:left="723" w:right="0" w:hanging="602"/>
        <w:jc w:val="left"/>
      </w:pPr>
      <w:bookmarkStart w:name="_bookmark2814" w:id="2989"/>
      <w:bookmarkEnd w:id="2989"/>
      <w:r>
        <w:rPr>
          <w:b w:val="0"/>
        </w:rPr>
      </w:r>
      <w:bookmarkStart w:name="_bookmark2815" w:id="2990"/>
      <w:bookmarkEnd w:id="2990"/>
      <w:r>
        <w:rPr>
          <w:color w:val="0C7652"/>
          <w:spacing w:val="4"/>
        </w:rPr>
        <w:t>Informatio</w:t>
      </w:r>
      <w:r>
        <w:rPr>
          <w:color w:val="0C7652"/>
          <w:spacing w:val="4"/>
        </w:rPr>
        <w:t>n</w:t>
      </w:r>
      <w:r>
        <w:rPr>
          <w:color w:val="0C7652"/>
          <w:spacing w:val="10"/>
        </w:rPr>
        <w:t> </w:t>
      </w:r>
      <w:r>
        <w:rPr>
          <w:color w:val="0C7652"/>
          <w:spacing w:val="3"/>
        </w:rPr>
        <w:t>Objects</w:t>
      </w:r>
    </w:p>
    <w:p>
      <w:pPr>
        <w:pStyle w:val="BodyText"/>
        <w:spacing w:line="249" w:lineRule="auto" w:before="195"/>
        <w:ind w:left="121" w:right="1434"/>
        <w:jc w:val="both"/>
      </w:pPr>
      <w:r>
        <w:rPr/>
        <w:t>Information</w:t>
      </w:r>
      <w:r>
        <w:rPr>
          <w:spacing w:val="-4"/>
        </w:rPr>
        <w:t> </w:t>
      </w:r>
      <w:r>
        <w:rPr/>
        <w:t>objects</w:t>
      </w:r>
      <w:r>
        <w:rPr>
          <w:spacing w:val="-3"/>
        </w:rPr>
        <w:t> </w:t>
      </w:r>
      <w:r>
        <w:rPr/>
        <w:t>are</w:t>
      </w:r>
      <w:r>
        <w:rPr>
          <w:spacing w:val="-3"/>
        </w:rPr>
        <w:t> </w:t>
      </w:r>
      <w:r>
        <w:rPr/>
        <w:t>the</w:t>
      </w:r>
      <w:r>
        <w:rPr>
          <w:spacing w:val="-3"/>
        </w:rPr>
        <w:t> </w:t>
      </w:r>
      <w:r>
        <w:rPr/>
        <w:t>basic</w:t>
      </w:r>
      <w:r>
        <w:rPr>
          <w:spacing w:val="-4"/>
        </w:rPr>
        <w:t> </w:t>
      </w:r>
      <w:r>
        <w:rPr/>
        <w:t>containers</w:t>
      </w:r>
      <w:r>
        <w:rPr>
          <w:spacing w:val="-4"/>
        </w:rPr>
        <w:t> </w:t>
      </w:r>
      <w:r>
        <w:rPr/>
        <w:t>used</w:t>
      </w:r>
      <w:r>
        <w:rPr>
          <w:spacing w:val="-3"/>
        </w:rPr>
        <w:t> </w:t>
      </w:r>
      <w:r>
        <w:rPr/>
        <w:t>throughout</w:t>
      </w:r>
      <w:r>
        <w:rPr>
          <w:spacing w:val="-3"/>
        </w:rPr>
        <w:t> </w:t>
      </w:r>
      <w:r>
        <w:rPr/>
        <w:t>a</w:t>
      </w:r>
      <w:r>
        <w:rPr>
          <w:spacing w:val="-4"/>
        </w:rPr>
        <w:t> </w:t>
      </w:r>
      <w:bookmarkStart w:name="_bookmark2816" w:id="2991"/>
      <w:bookmarkEnd w:id="2991"/>
      <w:r>
        <w:rPr/>
        <w:t>VTK</w:t>
      </w:r>
      <w:r>
        <w:rPr>
          <w:spacing w:val="-3"/>
        </w:rPr>
        <w:t> </w:t>
      </w:r>
      <w:r>
        <w:rPr/>
        <w:t>pipeline</w:t>
      </w:r>
      <w:r>
        <w:rPr>
          <w:spacing w:val="-3"/>
        </w:rPr>
        <w:t> </w:t>
      </w:r>
      <w:r>
        <w:rPr/>
        <w:t>to</w:t>
      </w:r>
      <w:r>
        <w:rPr>
          <w:spacing w:val="-3"/>
        </w:rPr>
        <w:t> </w:t>
      </w:r>
      <w:r>
        <w:rPr/>
        <w:t>hold</w:t>
      </w:r>
      <w:r>
        <w:rPr>
          <w:spacing w:val="-4"/>
        </w:rPr>
        <w:t> </w:t>
      </w:r>
      <w:r>
        <w:rPr/>
        <w:t>a</w:t>
      </w:r>
      <w:r>
        <w:rPr>
          <w:spacing w:val="-3"/>
        </w:rPr>
        <w:t> </w:t>
      </w:r>
      <w:r>
        <w:rPr/>
        <w:t>wide</w:t>
      </w:r>
      <w:r>
        <w:rPr>
          <w:spacing w:val="-3"/>
        </w:rPr>
        <w:t> </w:t>
      </w:r>
      <w:r>
        <w:rPr/>
        <w:t>variety</w:t>
      </w:r>
      <w:r>
        <w:rPr>
          <w:spacing w:val="-4"/>
        </w:rPr>
        <w:t> </w:t>
      </w:r>
      <w:r>
        <w:rPr/>
        <w:t>of information. All information objects are instances of the class vtkInformation. They are heteroge- neous</w:t>
      </w:r>
      <w:r>
        <w:rPr>
          <w:spacing w:val="-2"/>
        </w:rPr>
        <w:t> </w:t>
      </w:r>
      <w:r>
        <w:rPr/>
        <w:t>key-to-value</w:t>
      </w:r>
      <w:r>
        <w:rPr>
          <w:spacing w:val="-3"/>
        </w:rPr>
        <w:t> </w:t>
      </w:r>
      <w:r>
        <w:rPr/>
        <w:t>maps</w:t>
      </w:r>
      <w:r>
        <w:rPr>
          <w:spacing w:val="-3"/>
        </w:rPr>
        <w:t> </w:t>
      </w:r>
      <w:r>
        <w:rPr/>
        <w:t>in</w:t>
      </w:r>
      <w:r>
        <w:rPr>
          <w:spacing w:val="-2"/>
        </w:rPr>
        <w:t> </w:t>
      </w:r>
      <w:r>
        <w:rPr/>
        <w:t>which</w:t>
      </w:r>
      <w:r>
        <w:rPr>
          <w:spacing w:val="-3"/>
        </w:rPr>
        <w:t> </w:t>
      </w:r>
      <w:r>
        <w:rPr/>
        <w:t>the</w:t>
      </w:r>
      <w:r>
        <w:rPr>
          <w:spacing w:val="-2"/>
        </w:rPr>
        <w:t> </w:t>
      </w:r>
      <w:r>
        <w:rPr/>
        <w:t>type</w:t>
      </w:r>
      <w:r>
        <w:rPr>
          <w:spacing w:val="-3"/>
        </w:rPr>
        <w:t> </w:t>
      </w:r>
      <w:r>
        <w:rPr/>
        <w:t>of</w:t>
      </w:r>
      <w:r>
        <w:rPr>
          <w:spacing w:val="-3"/>
        </w:rPr>
        <w:t> </w:t>
      </w:r>
      <w:r>
        <w:rPr/>
        <w:t>the</w:t>
      </w:r>
      <w:r>
        <w:rPr>
          <w:spacing w:val="-3"/>
        </w:rPr>
        <w:t> </w:t>
      </w:r>
      <w:r>
        <w:rPr/>
        <w:t>key</w:t>
      </w:r>
      <w:r>
        <w:rPr>
          <w:spacing w:val="-2"/>
        </w:rPr>
        <w:t> </w:t>
      </w:r>
      <w:r>
        <w:rPr/>
        <w:t>determines</w:t>
      </w:r>
      <w:r>
        <w:rPr>
          <w:spacing w:val="-2"/>
        </w:rPr>
        <w:t> </w:t>
      </w:r>
      <w:r>
        <w:rPr/>
        <w:t>the</w:t>
      </w:r>
      <w:r>
        <w:rPr>
          <w:spacing w:val="-3"/>
        </w:rPr>
        <w:t> </w:t>
      </w:r>
      <w:r>
        <w:rPr/>
        <w:t>type</w:t>
      </w:r>
      <w:r>
        <w:rPr>
          <w:spacing w:val="-3"/>
        </w:rPr>
        <w:t> </w:t>
      </w:r>
      <w:r>
        <w:rPr/>
        <w:t>of</w:t>
      </w:r>
      <w:r>
        <w:rPr>
          <w:spacing w:val="-3"/>
        </w:rPr>
        <w:t> </w:t>
      </w:r>
      <w:r>
        <w:rPr/>
        <w:t>the</w:t>
      </w:r>
      <w:r>
        <w:rPr>
          <w:spacing w:val="-3"/>
        </w:rPr>
        <w:t> </w:t>
      </w:r>
      <w:r>
        <w:rPr/>
        <w:t>value.</w:t>
      </w:r>
      <w:r>
        <w:rPr>
          <w:spacing w:val="-2"/>
        </w:rPr>
        <w:t> </w:t>
      </w:r>
      <w:r>
        <w:rPr/>
        <w:t>The</w:t>
      </w:r>
      <w:r>
        <w:rPr>
          <w:spacing w:val="-3"/>
        </w:rPr>
        <w:t> </w:t>
      </w:r>
      <w:r>
        <w:rPr/>
        <w:t>following is an enumeration of the places information objects are</w:t>
      </w:r>
      <w:r>
        <w:rPr>
          <w:spacing w:val="-7"/>
        </w:rPr>
        <w:t> </w:t>
      </w:r>
      <w:r>
        <w:rPr/>
        <w:t>used.</w:t>
      </w:r>
    </w:p>
    <w:p>
      <w:pPr>
        <w:pStyle w:val="BodyText"/>
        <w:spacing w:before="4"/>
        <w:rPr>
          <w:sz w:val="17"/>
        </w:rPr>
      </w:pPr>
    </w:p>
    <w:p>
      <w:pPr>
        <w:pStyle w:val="ListParagraph"/>
        <w:numPr>
          <w:ilvl w:val="2"/>
          <w:numId w:val="63"/>
        </w:numPr>
        <w:tabs>
          <w:tab w:pos="600" w:val="left" w:leader="none"/>
        </w:tabs>
        <w:spacing w:line="249" w:lineRule="auto" w:before="1" w:after="0"/>
        <w:ind w:left="601" w:right="1434" w:hanging="190"/>
        <w:jc w:val="both"/>
        <w:rPr>
          <w:sz w:val="20"/>
        </w:rPr>
      </w:pPr>
      <w:bookmarkStart w:name="_bookmark2817" w:id="2992"/>
      <w:bookmarkEnd w:id="2992"/>
      <w:r>
        <w:rPr>
          <w:b/>
          <w:sz w:val="20"/>
        </w:rPr>
        <w:t>Pipeline</w:t>
      </w:r>
      <w:r>
        <w:rPr>
          <w:b/>
          <w:sz w:val="20"/>
        </w:rPr>
        <w:t> Information </w:t>
      </w:r>
      <w:r>
        <w:rPr>
          <w:sz w:val="20"/>
        </w:rPr>
        <w:t>objects hold information for pipeline execution. They are stored in instances of vtkExecutive or a subclass and are accessible via the method vtkExecutive::Get- OutputInformation(). There is one pipeline information object per output port. It contains an entry</w:t>
      </w:r>
      <w:r>
        <w:rPr>
          <w:spacing w:val="14"/>
          <w:sz w:val="20"/>
        </w:rPr>
        <w:t> </w:t>
      </w:r>
      <w:r>
        <w:rPr>
          <w:sz w:val="20"/>
        </w:rPr>
        <w:t>pointing</w:t>
      </w:r>
      <w:r>
        <w:rPr>
          <w:spacing w:val="15"/>
          <w:sz w:val="20"/>
        </w:rPr>
        <w:t> </w:t>
      </w:r>
      <w:r>
        <w:rPr>
          <w:sz w:val="20"/>
        </w:rPr>
        <w:t>to</w:t>
      </w:r>
      <w:r>
        <w:rPr>
          <w:spacing w:val="15"/>
          <w:sz w:val="20"/>
        </w:rPr>
        <w:t> </w:t>
      </w:r>
      <w:r>
        <w:rPr>
          <w:sz w:val="20"/>
        </w:rPr>
        <w:t>the</w:t>
      </w:r>
      <w:r>
        <w:rPr>
          <w:spacing w:val="15"/>
          <w:sz w:val="20"/>
        </w:rPr>
        <w:t> </w:t>
      </w:r>
      <w:r>
        <w:rPr>
          <w:sz w:val="20"/>
        </w:rPr>
        <w:t>output</w:t>
      </w:r>
      <w:r>
        <w:rPr>
          <w:spacing w:val="15"/>
          <w:sz w:val="20"/>
        </w:rPr>
        <w:t> </w:t>
      </w:r>
      <w:r>
        <w:rPr>
          <w:sz w:val="20"/>
        </w:rPr>
        <w:t>vtkDataObject</w:t>
      </w:r>
      <w:r>
        <w:rPr>
          <w:spacing w:val="13"/>
          <w:sz w:val="20"/>
        </w:rPr>
        <w:t> </w:t>
      </w:r>
      <w:r>
        <w:rPr>
          <w:sz w:val="20"/>
        </w:rPr>
        <w:t>on</w:t>
      </w:r>
      <w:r>
        <w:rPr>
          <w:spacing w:val="15"/>
          <w:sz w:val="20"/>
        </w:rPr>
        <w:t> </w:t>
      </w:r>
      <w:r>
        <w:rPr>
          <w:sz w:val="20"/>
        </w:rPr>
        <w:t>the</w:t>
      </w:r>
      <w:r>
        <w:rPr>
          <w:spacing w:val="15"/>
          <w:sz w:val="20"/>
        </w:rPr>
        <w:t> </w:t>
      </w:r>
      <w:r>
        <w:rPr>
          <w:sz w:val="20"/>
        </w:rPr>
        <w:t>corresponding</w:t>
      </w:r>
      <w:r>
        <w:rPr>
          <w:spacing w:val="15"/>
          <w:sz w:val="20"/>
        </w:rPr>
        <w:t> </w:t>
      </w:r>
      <w:r>
        <w:rPr>
          <w:sz w:val="20"/>
        </w:rPr>
        <w:t>port</w:t>
      </w:r>
      <w:r>
        <w:rPr>
          <w:spacing w:val="15"/>
          <w:sz w:val="20"/>
        </w:rPr>
        <w:t> </w:t>
      </w:r>
      <w:r>
        <w:rPr>
          <w:sz w:val="20"/>
        </w:rPr>
        <w:t>(if</w:t>
      </w:r>
      <w:r>
        <w:rPr>
          <w:spacing w:val="15"/>
          <w:sz w:val="20"/>
        </w:rPr>
        <w:t> </w:t>
      </w:r>
      <w:r>
        <w:rPr>
          <w:sz w:val="20"/>
        </w:rPr>
        <w:t>it</w:t>
      </w:r>
      <w:r>
        <w:rPr>
          <w:spacing w:val="14"/>
          <w:sz w:val="20"/>
        </w:rPr>
        <w:t> </w:t>
      </w:r>
      <w:r>
        <w:rPr>
          <w:sz w:val="20"/>
        </w:rPr>
        <w:t>has</w:t>
      </w:r>
      <w:r>
        <w:rPr>
          <w:spacing w:val="15"/>
          <w:sz w:val="20"/>
        </w:rPr>
        <w:t> </w:t>
      </w:r>
      <w:r>
        <w:rPr>
          <w:sz w:val="20"/>
        </w:rPr>
        <w:t>been</w:t>
      </w:r>
      <w:r>
        <w:rPr>
          <w:spacing w:val="15"/>
          <w:sz w:val="20"/>
        </w:rPr>
        <w:t> </w:t>
      </w:r>
      <w:r>
        <w:rPr>
          <w:sz w:val="20"/>
        </w:rPr>
        <w:t>created).</w:t>
      </w:r>
    </w:p>
    <w:p>
      <w:pPr>
        <w:spacing w:after="0" w:line="249" w:lineRule="auto"/>
        <w:jc w:val="both"/>
        <w:rPr>
          <w:sz w:val="20"/>
        </w:rPr>
        <w:sectPr>
          <w:type w:val="continuous"/>
          <w:pgSz w:w="10440" w:h="13680"/>
          <w:pgMar w:top="1280" w:bottom="280" w:left="780" w:right="0"/>
        </w:sectPr>
      </w:pPr>
    </w:p>
    <w:p>
      <w:pPr>
        <w:pStyle w:val="BodyText"/>
      </w:pPr>
    </w:p>
    <w:p>
      <w:pPr>
        <w:pStyle w:val="BodyText"/>
        <w:rPr>
          <w:sz w:val="18"/>
        </w:rPr>
      </w:pPr>
    </w:p>
    <w:p>
      <w:pPr>
        <w:pStyle w:val="BodyText"/>
        <w:spacing w:line="249" w:lineRule="auto"/>
        <w:ind w:left="1141" w:right="893"/>
        <w:jc w:val="both"/>
      </w:pPr>
      <w:r>
        <w:rPr/>
        <w:t>The vtkDataObject contains a pointer back to its corresponding pipeline information object, accessible via vtkDataObject::GetPipelineInformation(). The pipeline information object also holds information about what will populate the data object when the filter executes and gener- ates the output. The actual information contained is determined by the output data type and the execution model in use. Pipeline information objects for input connections are accessible via the method vtkExecutive::GetInputInformation(), and they are the pipeline information objects</w:t>
      </w:r>
      <w:bookmarkStart w:name="_bookmark2818" w:id="2993"/>
      <w:bookmarkEnd w:id="2993"/>
      <w:r>
        <w:rPr/>
      </w:r>
      <w:r>
        <w:rPr/>
        <w:t> on the output ports to which the input ports are connected.</w:t>
      </w:r>
    </w:p>
    <w:p>
      <w:pPr>
        <w:pStyle w:val="ListParagraph"/>
        <w:numPr>
          <w:ilvl w:val="3"/>
          <w:numId w:val="63"/>
        </w:numPr>
        <w:tabs>
          <w:tab w:pos="1140" w:val="left" w:leader="none"/>
        </w:tabs>
        <w:spacing w:line="249" w:lineRule="auto" w:before="120" w:after="0"/>
        <w:ind w:left="1141" w:right="894" w:hanging="190"/>
        <w:jc w:val="both"/>
        <w:rPr>
          <w:sz w:val="20"/>
        </w:rPr>
      </w:pPr>
      <w:r>
        <w:rPr>
          <w:b/>
          <w:sz w:val="20"/>
        </w:rPr>
        <w:t>Port Information </w:t>
      </w:r>
      <w:r>
        <w:rPr>
          <w:sz w:val="20"/>
        </w:rPr>
        <w:t>objects hold information about the data types produced on output ports and consumed by input ports. They are stored by instances of vtkAlgorithm. There is one input</w:t>
      </w:r>
      <w:r>
        <w:rPr>
          <w:spacing w:val="-26"/>
          <w:sz w:val="20"/>
        </w:rPr>
        <w:t> </w:t>
      </w:r>
      <w:r>
        <w:rPr>
          <w:sz w:val="20"/>
        </w:rPr>
        <w:t>port information object per input port and one output port information object per output port. They are accessible via the methods vtkAlgorithm::GetInputPortInformation() and vtkAlgo- rithm::GetOutputPortInformation(). Port information objects are usually created and populated</w:t>
      </w:r>
      <w:bookmarkStart w:name="_bookmark2819" w:id="2994"/>
      <w:bookmarkEnd w:id="2994"/>
      <w:r>
        <w:rPr>
          <w:sz w:val="20"/>
        </w:rPr>
      </w:r>
      <w:r>
        <w:rPr>
          <w:sz w:val="20"/>
        </w:rPr>
        <w:t> by subclasses of vtkAlgorithm in order to specify the interface of the</w:t>
      </w:r>
      <w:r>
        <w:rPr>
          <w:spacing w:val="-12"/>
          <w:sz w:val="20"/>
        </w:rPr>
        <w:t> </w:t>
      </w:r>
      <w:r>
        <w:rPr>
          <w:sz w:val="20"/>
        </w:rPr>
        <w:t>filter.</w:t>
      </w:r>
    </w:p>
    <w:p>
      <w:pPr>
        <w:pStyle w:val="ListParagraph"/>
        <w:numPr>
          <w:ilvl w:val="3"/>
          <w:numId w:val="63"/>
        </w:numPr>
        <w:tabs>
          <w:tab w:pos="1140" w:val="left" w:leader="none"/>
        </w:tabs>
        <w:spacing w:line="249" w:lineRule="auto" w:before="119" w:after="0"/>
        <w:ind w:left="1141" w:right="895" w:hanging="190"/>
        <w:jc w:val="both"/>
        <w:rPr>
          <w:sz w:val="20"/>
        </w:rPr>
      </w:pPr>
      <w:r>
        <w:rPr>
          <w:b/>
          <w:sz w:val="20"/>
        </w:rPr>
        <w:t>Request</w:t>
      </w:r>
      <w:r>
        <w:rPr>
          <w:b/>
          <w:spacing w:val="-3"/>
          <w:sz w:val="20"/>
        </w:rPr>
        <w:t> </w:t>
      </w:r>
      <w:r>
        <w:rPr>
          <w:b/>
          <w:sz w:val="20"/>
        </w:rPr>
        <w:t>Information</w:t>
      </w:r>
      <w:r>
        <w:rPr>
          <w:b/>
          <w:spacing w:val="-3"/>
          <w:sz w:val="20"/>
        </w:rPr>
        <w:t> </w:t>
      </w:r>
      <w:r>
        <w:rPr>
          <w:sz w:val="20"/>
        </w:rPr>
        <w:t>objects</w:t>
      </w:r>
      <w:r>
        <w:rPr>
          <w:spacing w:val="-3"/>
          <w:sz w:val="20"/>
        </w:rPr>
        <w:t> </w:t>
      </w:r>
      <w:r>
        <w:rPr>
          <w:sz w:val="20"/>
        </w:rPr>
        <w:t>hold</w:t>
      </w:r>
      <w:r>
        <w:rPr>
          <w:spacing w:val="-2"/>
          <w:sz w:val="20"/>
        </w:rPr>
        <w:t> </w:t>
      </w:r>
      <w:r>
        <w:rPr>
          <w:sz w:val="20"/>
        </w:rPr>
        <w:t>information</w:t>
      </w:r>
      <w:r>
        <w:rPr>
          <w:spacing w:val="-4"/>
          <w:sz w:val="20"/>
        </w:rPr>
        <w:t> </w:t>
      </w:r>
      <w:r>
        <w:rPr>
          <w:sz w:val="20"/>
        </w:rPr>
        <w:t>about</w:t>
      </w:r>
      <w:r>
        <w:rPr>
          <w:spacing w:val="-2"/>
          <w:sz w:val="20"/>
        </w:rPr>
        <w:t> </w:t>
      </w:r>
      <w:r>
        <w:rPr>
          <w:sz w:val="20"/>
        </w:rPr>
        <w:t>a</w:t>
      </w:r>
      <w:r>
        <w:rPr>
          <w:spacing w:val="-3"/>
          <w:sz w:val="20"/>
        </w:rPr>
        <w:t> </w:t>
      </w:r>
      <w:r>
        <w:rPr>
          <w:sz w:val="20"/>
        </w:rPr>
        <w:t>specific</w:t>
      </w:r>
      <w:r>
        <w:rPr>
          <w:spacing w:val="-3"/>
          <w:sz w:val="20"/>
        </w:rPr>
        <w:t> </w:t>
      </w:r>
      <w:r>
        <w:rPr>
          <w:sz w:val="20"/>
        </w:rPr>
        <w:t>request</w:t>
      </w:r>
      <w:r>
        <w:rPr>
          <w:spacing w:val="-2"/>
          <w:sz w:val="20"/>
        </w:rPr>
        <w:t> </w:t>
      </w:r>
      <w:r>
        <w:rPr>
          <w:sz w:val="20"/>
        </w:rPr>
        <w:t>being</w:t>
      </w:r>
      <w:r>
        <w:rPr>
          <w:spacing w:val="-3"/>
          <w:sz w:val="20"/>
        </w:rPr>
        <w:t> </w:t>
      </w:r>
      <w:r>
        <w:rPr>
          <w:sz w:val="20"/>
        </w:rPr>
        <w:t>sent</w:t>
      </w:r>
      <w:r>
        <w:rPr>
          <w:spacing w:val="-3"/>
          <w:sz w:val="20"/>
        </w:rPr>
        <w:t> </w:t>
      </w:r>
      <w:r>
        <w:rPr>
          <w:sz w:val="20"/>
        </w:rPr>
        <w:t>to</w:t>
      </w:r>
      <w:r>
        <w:rPr>
          <w:spacing w:val="-3"/>
          <w:sz w:val="20"/>
        </w:rPr>
        <w:t> </w:t>
      </w:r>
      <w:r>
        <w:rPr>
          <w:sz w:val="20"/>
        </w:rPr>
        <w:t>an</w:t>
      </w:r>
      <w:r>
        <w:rPr>
          <w:spacing w:val="-4"/>
          <w:sz w:val="20"/>
        </w:rPr>
        <w:t> </w:t>
      </w:r>
      <w:r>
        <w:rPr>
          <w:sz w:val="20"/>
        </w:rPr>
        <w:t>execu- tive or algorithm. There is one entry indicating what request is being sent and possibly other entries giving additional details about the specific request. These information objects are not accessible via any public method but are passed to ProcessRequest() methods that implement</w:t>
      </w:r>
      <w:bookmarkStart w:name="_bookmark2820" w:id="2995"/>
      <w:bookmarkEnd w:id="2995"/>
      <w:r>
        <w:rPr>
          <w:sz w:val="20"/>
        </w:rPr>
      </w:r>
      <w:r>
        <w:rPr>
          <w:sz w:val="20"/>
        </w:rPr>
        <w:t> the</w:t>
      </w:r>
      <w:r>
        <w:rPr>
          <w:spacing w:val="-1"/>
          <w:sz w:val="20"/>
        </w:rPr>
        <w:t> </w:t>
      </w:r>
      <w:r>
        <w:rPr>
          <w:sz w:val="20"/>
        </w:rPr>
        <w:t>requests.</w:t>
      </w:r>
    </w:p>
    <w:p>
      <w:pPr>
        <w:pStyle w:val="ListParagraph"/>
        <w:numPr>
          <w:ilvl w:val="3"/>
          <w:numId w:val="63"/>
        </w:numPr>
        <w:tabs>
          <w:tab w:pos="1140" w:val="left" w:leader="none"/>
        </w:tabs>
        <w:spacing w:line="249" w:lineRule="auto" w:before="118" w:after="0"/>
        <w:ind w:left="1141" w:right="895" w:hanging="190"/>
        <w:jc w:val="both"/>
        <w:rPr>
          <w:sz w:val="20"/>
        </w:rPr>
      </w:pPr>
      <w:r>
        <w:rPr>
          <w:b/>
          <w:sz w:val="20"/>
        </w:rPr>
        <w:t>Data Information </w:t>
      </w:r>
      <w:r>
        <w:rPr>
          <w:sz w:val="20"/>
        </w:rPr>
        <w:t>objects hold information about what is currently stored in a vtkDataObject. There is one data information object in each data object, accessible via vtkDataObject::GetIn-</w:t>
      </w:r>
      <w:bookmarkStart w:name="_bookmark2821" w:id="2996"/>
      <w:bookmarkEnd w:id="2996"/>
      <w:r>
        <w:rPr>
          <w:sz w:val="20"/>
        </w:rPr>
      </w:r>
      <w:r>
        <w:rPr>
          <w:sz w:val="20"/>
        </w:rPr>
        <w:t> formation(). The actual information contained is determined by the data object</w:t>
      </w:r>
      <w:r>
        <w:rPr>
          <w:spacing w:val="-7"/>
          <w:sz w:val="20"/>
        </w:rPr>
        <w:t> </w:t>
      </w:r>
      <w:r>
        <w:rPr>
          <w:sz w:val="20"/>
        </w:rPr>
        <w:t>type.</w:t>
      </w:r>
    </w:p>
    <w:p>
      <w:pPr>
        <w:pStyle w:val="ListParagraph"/>
        <w:numPr>
          <w:ilvl w:val="3"/>
          <w:numId w:val="63"/>
        </w:numPr>
        <w:tabs>
          <w:tab w:pos="1140" w:val="left" w:leader="none"/>
        </w:tabs>
        <w:spacing w:line="249" w:lineRule="auto" w:before="116" w:after="0"/>
        <w:ind w:left="1141" w:right="896" w:hanging="190"/>
        <w:jc w:val="both"/>
        <w:rPr>
          <w:sz w:val="20"/>
        </w:rPr>
      </w:pPr>
      <w:r>
        <w:rPr>
          <w:b/>
          <w:sz w:val="20"/>
        </w:rPr>
        <w:t>Algorithm Information </w:t>
      </w:r>
      <w:r>
        <w:rPr>
          <w:sz w:val="20"/>
        </w:rPr>
        <w:t>objects hold information about an instance of vtkAlgorithm. There is one algorithm information object per algorithm object, accessible via vtkAlgorithm::GetInfor- mation(). The actual information contained is determined by the algorithm object</w:t>
      </w:r>
      <w:r>
        <w:rPr>
          <w:spacing w:val="-16"/>
          <w:sz w:val="20"/>
        </w:rPr>
        <w:t> </w:t>
      </w:r>
      <w:r>
        <w:rPr>
          <w:sz w:val="20"/>
        </w:rPr>
        <w:t>type.</w:t>
      </w:r>
    </w:p>
    <w:p>
      <w:pPr>
        <w:pStyle w:val="BodyText"/>
        <w:rPr>
          <w:sz w:val="22"/>
        </w:rPr>
      </w:pPr>
    </w:p>
    <w:p>
      <w:pPr>
        <w:pStyle w:val="BodyText"/>
        <w:rPr>
          <w:sz w:val="18"/>
        </w:rPr>
      </w:pPr>
    </w:p>
    <w:p>
      <w:pPr>
        <w:pStyle w:val="Heading4"/>
        <w:numPr>
          <w:ilvl w:val="1"/>
          <w:numId w:val="63"/>
        </w:numPr>
        <w:tabs>
          <w:tab w:pos="1265" w:val="left" w:leader="none"/>
        </w:tabs>
        <w:spacing w:line="240" w:lineRule="auto" w:before="0" w:after="0"/>
        <w:ind w:left="1264" w:right="0" w:hanging="603"/>
        <w:jc w:val="left"/>
      </w:pPr>
      <w:bookmarkStart w:name="_bookmark2822" w:id="2997"/>
      <w:bookmarkEnd w:id="2997"/>
      <w:r>
        <w:rPr>
          <w:b w:val="0"/>
        </w:rPr>
      </w:r>
      <w:bookmarkStart w:name="_bookmark2823" w:id="2998"/>
      <w:bookmarkEnd w:id="2998"/>
      <w:r>
        <w:rPr>
          <w:color w:val="0C7652"/>
          <w:spacing w:val="4"/>
        </w:rPr>
        <w:t>Pip</w:t>
      </w:r>
      <w:r>
        <w:rPr>
          <w:color w:val="0C7652"/>
          <w:spacing w:val="4"/>
        </w:rPr>
        <w:t>eline Execution</w:t>
      </w:r>
      <w:r>
        <w:rPr>
          <w:color w:val="0C7652"/>
          <w:spacing w:val="16"/>
        </w:rPr>
        <w:t> </w:t>
      </w:r>
      <w:r>
        <w:rPr>
          <w:color w:val="0C7652"/>
          <w:spacing w:val="5"/>
        </w:rPr>
        <w:t>Models</w:t>
      </w:r>
    </w:p>
    <w:p>
      <w:pPr>
        <w:pStyle w:val="BodyText"/>
        <w:spacing w:line="249" w:lineRule="auto" w:before="192"/>
        <w:ind w:left="661" w:right="896" w:hanging="1"/>
        <w:jc w:val="both"/>
      </w:pPr>
      <w:r>
        <w:rPr/>
        <w:t>The fundamental pipeline update mechanism is the</w:t>
      </w:r>
      <w:bookmarkStart w:name="_bookmark2824" w:id="2999"/>
      <w:bookmarkEnd w:id="2999"/>
      <w:r>
        <w:rPr/>
      </w:r>
      <w:r>
        <w:rPr/>
        <w:t> </w:t>
      </w:r>
      <w:r>
        <w:rPr>
          <w:i/>
        </w:rPr>
        <w:t>request</w:t>
      </w:r>
      <w:r>
        <w:rPr/>
        <w:t>. A request is the basic pipeline operation (or "pipeline pass") which generally asks for certain information to be propagated through the pipe- line. An </w:t>
      </w:r>
      <w:r>
        <w:rPr>
          <w:i/>
        </w:rPr>
        <w:t>execution model </w:t>
      </w:r>
      <w:r>
        <w:rPr/>
        <w:t>is a set of requests defined by a specific executive.</w:t>
      </w:r>
    </w:p>
    <w:p>
      <w:pPr>
        <w:pStyle w:val="BodyText"/>
        <w:spacing w:line="249" w:lineRule="auto" w:before="37"/>
        <w:ind w:left="661" w:right="894" w:firstLine="478"/>
        <w:jc w:val="both"/>
      </w:pPr>
      <w:r>
        <w:rPr/>
        <w:t>Requests are generated by the executive object of a filter that has been explicitly asked to update by its algorithm due to some user call. For example, when the Write() method of a writer is called,</w:t>
      </w:r>
      <w:r>
        <w:rPr>
          <w:spacing w:val="-7"/>
        </w:rPr>
        <w:t> </w:t>
      </w:r>
      <w:r>
        <w:rPr/>
        <w:t>the</w:t>
      </w:r>
      <w:r>
        <w:rPr>
          <w:spacing w:val="-6"/>
        </w:rPr>
        <w:t> </w:t>
      </w:r>
      <w:r>
        <w:rPr/>
        <w:t>algorithm</w:t>
      </w:r>
      <w:r>
        <w:rPr>
          <w:spacing w:val="-6"/>
        </w:rPr>
        <w:t> </w:t>
      </w:r>
      <w:r>
        <w:rPr/>
        <w:t>object</w:t>
      </w:r>
      <w:r>
        <w:rPr>
          <w:spacing w:val="-6"/>
        </w:rPr>
        <w:t> </w:t>
      </w:r>
      <w:r>
        <w:rPr/>
        <w:t>asks</w:t>
      </w:r>
      <w:r>
        <w:rPr>
          <w:spacing w:val="-7"/>
        </w:rPr>
        <w:t> </w:t>
      </w:r>
      <w:r>
        <w:rPr/>
        <w:t>its</w:t>
      </w:r>
      <w:r>
        <w:rPr>
          <w:spacing w:val="-6"/>
        </w:rPr>
        <w:t> </w:t>
      </w:r>
      <w:r>
        <w:rPr/>
        <w:t>executive</w:t>
      </w:r>
      <w:r>
        <w:rPr>
          <w:spacing w:val="-6"/>
        </w:rPr>
        <w:t> </w:t>
      </w:r>
      <w:r>
        <w:rPr/>
        <w:t>to</w:t>
      </w:r>
      <w:r>
        <w:rPr>
          <w:spacing w:val="-7"/>
        </w:rPr>
        <w:t> </w:t>
      </w:r>
      <w:r>
        <w:rPr/>
        <w:t>update</w:t>
      </w:r>
      <w:r>
        <w:rPr>
          <w:spacing w:val="-6"/>
        </w:rPr>
        <w:t> </w:t>
      </w:r>
      <w:r>
        <w:rPr/>
        <w:t>the</w:t>
      </w:r>
      <w:r>
        <w:rPr>
          <w:spacing w:val="-7"/>
        </w:rPr>
        <w:t> </w:t>
      </w:r>
      <w:r>
        <w:rPr/>
        <w:t>pipeline,</w:t>
      </w:r>
      <w:r>
        <w:rPr>
          <w:spacing w:val="-6"/>
        </w:rPr>
        <w:t> </w:t>
      </w:r>
      <w:r>
        <w:rPr/>
        <w:t>and</w:t>
      </w:r>
      <w:r>
        <w:rPr>
          <w:spacing w:val="-7"/>
        </w:rPr>
        <w:t> </w:t>
      </w:r>
      <w:r>
        <w:rPr/>
        <w:t>execute</w:t>
      </w:r>
      <w:r>
        <w:rPr>
          <w:spacing w:val="-5"/>
        </w:rPr>
        <w:t> </w:t>
      </w:r>
      <w:r>
        <w:rPr/>
        <w:t>the</w:t>
      </w:r>
      <w:r>
        <w:rPr>
          <w:spacing w:val="-6"/>
        </w:rPr>
        <w:t> </w:t>
      </w:r>
      <w:r>
        <w:rPr/>
        <w:t>writer,</w:t>
      </w:r>
      <w:r>
        <w:rPr>
          <w:spacing w:val="-7"/>
        </w:rPr>
        <w:t> </w:t>
      </w:r>
      <w:r>
        <w:rPr/>
        <w:t>by</w:t>
      </w:r>
      <w:r>
        <w:rPr>
          <w:spacing w:val="-5"/>
        </w:rPr>
        <w:t> </w:t>
      </w:r>
      <w:r>
        <w:rPr/>
        <w:t>calling this-&gt;GetExecutive()-&gt;Update().</w:t>
      </w:r>
      <w:r>
        <w:rPr>
          <w:spacing w:val="-8"/>
        </w:rPr>
        <w:t> </w:t>
      </w:r>
      <w:r>
        <w:rPr/>
        <w:t>Several</w:t>
      </w:r>
      <w:r>
        <w:rPr>
          <w:spacing w:val="-7"/>
        </w:rPr>
        <w:t> </w:t>
      </w:r>
      <w:r>
        <w:rPr/>
        <w:t>requests</w:t>
      </w:r>
      <w:r>
        <w:rPr>
          <w:spacing w:val="-6"/>
        </w:rPr>
        <w:t> </w:t>
      </w:r>
      <w:r>
        <w:rPr/>
        <w:t>may</w:t>
      </w:r>
      <w:r>
        <w:rPr>
          <w:spacing w:val="-6"/>
        </w:rPr>
        <w:t> </w:t>
      </w:r>
      <w:r>
        <w:rPr/>
        <w:t>be</w:t>
      </w:r>
      <w:r>
        <w:rPr>
          <w:spacing w:val="-6"/>
        </w:rPr>
        <w:t> </w:t>
      </w:r>
      <w:r>
        <w:rPr/>
        <w:t>sent</w:t>
      </w:r>
      <w:r>
        <w:rPr>
          <w:spacing w:val="-7"/>
        </w:rPr>
        <w:t> </w:t>
      </w:r>
      <w:r>
        <w:rPr/>
        <w:t>through</w:t>
      </w:r>
      <w:r>
        <w:rPr>
          <w:spacing w:val="-6"/>
        </w:rPr>
        <w:t> </w:t>
      </w:r>
      <w:r>
        <w:rPr/>
        <w:t>the</w:t>
      </w:r>
      <w:r>
        <w:rPr>
          <w:spacing w:val="-7"/>
        </w:rPr>
        <w:t> </w:t>
      </w:r>
      <w:r>
        <w:rPr/>
        <w:t>pipeline</w:t>
      </w:r>
      <w:r>
        <w:rPr>
          <w:spacing w:val="-7"/>
        </w:rPr>
        <w:t> </w:t>
      </w:r>
      <w:r>
        <w:rPr/>
        <w:t>in</w:t>
      </w:r>
      <w:r>
        <w:rPr>
          <w:spacing w:val="-6"/>
        </w:rPr>
        <w:t> </w:t>
      </w:r>
      <w:r>
        <w:rPr/>
        <w:t>order</w:t>
      </w:r>
      <w:r>
        <w:rPr>
          <w:spacing w:val="-8"/>
        </w:rPr>
        <w:t> </w:t>
      </w:r>
      <w:r>
        <w:rPr/>
        <w:t>to</w:t>
      </w:r>
      <w:r>
        <w:rPr>
          <w:spacing w:val="-6"/>
        </w:rPr>
        <w:t> </w:t>
      </w:r>
      <w:r>
        <w:rPr/>
        <w:t>bring</w:t>
      </w:r>
      <w:r>
        <w:rPr>
          <w:spacing w:val="-8"/>
        </w:rPr>
        <w:t> </w:t>
      </w:r>
      <w:r>
        <w:rPr/>
        <w:t>it up to</w:t>
      </w:r>
      <w:r>
        <w:rPr>
          <w:spacing w:val="-1"/>
        </w:rPr>
        <w:t> </w:t>
      </w:r>
      <w:r>
        <w:rPr/>
        <w:t>date.</w:t>
      </w:r>
    </w:p>
    <w:p>
      <w:pPr>
        <w:pStyle w:val="BodyText"/>
        <w:spacing w:line="249" w:lineRule="auto" w:before="38"/>
        <w:ind w:left="661" w:right="895" w:firstLine="478"/>
        <w:jc w:val="both"/>
      </w:pPr>
      <w:r>
        <w:rPr/>
        <w:t>A request is implemented as an information object. There is one key of type </w:t>
      </w:r>
      <w:bookmarkStart w:name="_bookmark2825" w:id="3000"/>
      <w:bookmarkEnd w:id="3000"/>
      <w:r>
        <w:rPr/>
        <w:t>vt</w:t>
      </w:r>
      <w:r>
        <w:rPr/>
        <w:t>kInformationRe- questKey specifying the request itself. This key is typically defined by the executive's class. Addi- tional information about the request may also be stored in the request information object.</w:t>
      </w:r>
    </w:p>
    <w:p>
      <w:pPr>
        <w:pStyle w:val="BodyText"/>
        <w:spacing w:line="249" w:lineRule="auto" w:before="37"/>
        <w:ind w:left="661" w:right="895" w:firstLine="478"/>
        <w:jc w:val="both"/>
      </w:pPr>
      <w:bookmarkStart w:name="_bookmark2826" w:id="3001"/>
      <w:bookmarkEnd w:id="3001"/>
      <w:r>
        <w:rPr/>
      </w:r>
      <w:r>
        <w:rPr/>
        <w:t>Requests are propagated through the pipeline by the executives of each filter. The vtkExecu- tive::ProcessRequest() method is invoked on an executive and given the request information object. This method is implemented by each executive and is responsible for fulfilling the request as it sees fit. Many requests may be fulfilled for a filter only after it has been fulfilled for the filters providing its</w:t>
      </w:r>
      <w:r>
        <w:rPr>
          <w:spacing w:val="-5"/>
        </w:rPr>
        <w:t> </w:t>
      </w:r>
      <w:r>
        <w:rPr/>
        <w:t>inputs.</w:t>
      </w:r>
      <w:r>
        <w:rPr>
          <w:spacing w:val="-6"/>
        </w:rPr>
        <w:t> </w:t>
      </w:r>
      <w:r>
        <w:rPr/>
        <w:t>For</w:t>
      </w:r>
      <w:r>
        <w:rPr>
          <w:spacing w:val="-7"/>
        </w:rPr>
        <w:t> </w:t>
      </w:r>
      <w:r>
        <w:rPr/>
        <w:t>these</w:t>
      </w:r>
      <w:r>
        <w:rPr>
          <w:spacing w:val="-6"/>
        </w:rPr>
        <w:t> </w:t>
      </w:r>
      <w:r>
        <w:rPr/>
        <w:t>requests</w:t>
      </w:r>
      <w:r>
        <w:rPr>
          <w:spacing w:val="-5"/>
        </w:rPr>
        <w:t> </w:t>
      </w:r>
      <w:r>
        <w:rPr/>
        <w:t>the</w:t>
      </w:r>
      <w:r>
        <w:rPr>
          <w:spacing w:val="-7"/>
        </w:rPr>
        <w:t> </w:t>
      </w:r>
      <w:r>
        <w:rPr/>
        <w:t>executive</w:t>
      </w:r>
      <w:r>
        <w:rPr>
          <w:spacing w:val="-6"/>
        </w:rPr>
        <w:t> </w:t>
      </w:r>
      <w:r>
        <w:rPr/>
        <w:t>will</w:t>
      </w:r>
      <w:r>
        <w:rPr>
          <w:spacing w:val="-4"/>
        </w:rPr>
        <w:t> </w:t>
      </w:r>
      <w:r>
        <w:rPr/>
        <w:t>pass</w:t>
      </w:r>
      <w:r>
        <w:rPr>
          <w:spacing w:val="-5"/>
        </w:rPr>
        <w:t> </w:t>
      </w:r>
      <w:r>
        <w:rPr/>
        <w:t>the</w:t>
      </w:r>
      <w:r>
        <w:rPr>
          <w:spacing w:val="-4"/>
        </w:rPr>
        <w:t> </w:t>
      </w:r>
      <w:r>
        <w:rPr/>
        <w:t>request</w:t>
      </w:r>
      <w:r>
        <w:rPr>
          <w:spacing w:val="-7"/>
        </w:rPr>
        <w:t> </w:t>
      </w:r>
      <w:r>
        <w:rPr/>
        <w:t>on</w:t>
      </w:r>
      <w:r>
        <w:rPr>
          <w:spacing w:val="-4"/>
        </w:rPr>
        <w:t> </w:t>
      </w:r>
      <w:r>
        <w:rPr/>
        <w:t>to</w:t>
      </w:r>
      <w:r>
        <w:rPr>
          <w:spacing w:val="-4"/>
        </w:rPr>
        <w:t> </w:t>
      </w:r>
      <w:r>
        <w:rPr/>
        <w:t>the</w:t>
      </w:r>
      <w:r>
        <w:rPr>
          <w:spacing w:val="-6"/>
        </w:rPr>
        <w:t> </w:t>
      </w:r>
      <w:r>
        <w:rPr/>
        <w:t>executives</w:t>
      </w:r>
      <w:r>
        <w:rPr>
          <w:spacing w:val="-5"/>
        </w:rPr>
        <w:t> </w:t>
      </w:r>
      <w:r>
        <w:rPr/>
        <w:t>of</w:t>
      </w:r>
      <w:r>
        <w:rPr>
          <w:spacing w:val="-6"/>
        </w:rPr>
        <w:t> </w:t>
      </w:r>
      <w:r>
        <w:rPr/>
        <w:t>these</w:t>
      </w:r>
      <w:r>
        <w:rPr>
          <w:spacing w:val="-6"/>
        </w:rPr>
        <w:t> </w:t>
      </w:r>
      <w:r>
        <w:rPr/>
        <w:t>upstream filters and then handle the request</w:t>
      </w:r>
      <w:r>
        <w:rPr>
          <w:spacing w:val="-2"/>
        </w:rPr>
        <w:t> </w:t>
      </w:r>
      <w:r>
        <w:rPr/>
        <w:t>itself.</w:t>
      </w:r>
    </w:p>
    <w:p>
      <w:pPr>
        <w:spacing w:after="0" w:line="249" w:lineRule="auto"/>
        <w:jc w:val="both"/>
        <w:sectPr>
          <w:pgSz w:w="10440" w:h="13680"/>
          <w:pgMar w:header="772" w:footer="0" w:top="980" w:bottom="280" w:left="780" w:right="0"/>
        </w:sectPr>
      </w:pPr>
    </w:p>
    <w:p>
      <w:pPr>
        <w:pStyle w:val="BodyText"/>
        <w:rPr>
          <w:sz w:val="28"/>
        </w:rPr>
      </w:pPr>
    </w:p>
    <w:p>
      <w:pPr>
        <w:pStyle w:val="BodyText"/>
        <w:spacing w:line="249" w:lineRule="auto" w:before="91"/>
        <w:ind w:left="105" w:right="1450" w:firstLine="480"/>
        <w:jc w:val="both"/>
      </w:pPr>
      <w:r>
        <w:rPr/>
        <w:t>An executive often asks its algorithm object for he</w:t>
      </w:r>
      <w:bookmarkStart w:name="_bookmark2827" w:id="3002"/>
      <w:bookmarkEnd w:id="3002"/>
      <w:r>
        <w:rPr/>
        <w:t>lp</w:t>
      </w:r>
      <w:r>
        <w:rPr/>
        <w:t> in fulfilling a request. It sends the request to the algorithm object by invoking the vtkAlgorithm::ProcessRequest() method. This method is implemented by all algorithms and is responsible for handling the request. Input and output pipeline information objects are provided as arguments to the method. The algorithm must handle the request using only its own filter parameter settings and the pipeline information objects given. An algorithm is not allowed to ask its executive for any additional information.</w:t>
      </w:r>
    </w:p>
    <w:p>
      <w:pPr>
        <w:pStyle w:val="BodyText"/>
        <w:spacing w:line="249" w:lineRule="auto" w:before="37"/>
        <w:ind w:left="105" w:right="1451" w:firstLine="480"/>
        <w:jc w:val="both"/>
      </w:pPr>
      <w:r>
        <w:rPr>
          <w:rFonts w:ascii="Arial" w:hAnsi="Arial"/>
          <w:b/>
          <w:sz w:val="18"/>
        </w:rPr>
        <w:t>Figure 15–2 </w:t>
      </w:r>
      <w:r>
        <w:rPr/>
        <w:t>shows a typical path taken by a request as it is sent through a pipeline. Typically the request originates in a consumer at the end of the pipeline. It is sent back through the pipeline by the executives. Each executive asks its algorithm to help handle the request.</w:t>
      </w:r>
    </w:p>
    <w:p>
      <w:pPr>
        <w:pStyle w:val="BodyText"/>
        <w:spacing w:before="4"/>
        <w:rPr>
          <w:sz w:val="22"/>
        </w:rPr>
      </w:pPr>
      <w:r>
        <w:rPr/>
        <w:pict>
          <v:group style="position:absolute;margin-left:50.099998pt;margin-top:14.830508pt;width:392.3pt;height:154.050pt;mso-position-horizontal-relative:page;mso-position-vertical-relative:paragraph;z-index:5096;mso-wrap-distance-left:0;mso-wrap-distance-right:0" coordorigin="1002,297" coordsize="7846,3081">
            <v:line style="position:absolute" from="2584,1679" to="2584,2644" stroked="true" strokeweight="1.02pt" strokecolor="#7f7f7f">
              <v:stroke dashstyle="solid"/>
            </v:line>
            <v:shape style="position:absolute;left:2494;top:1898;width:182;height:406" type="#_x0000_t75" stroked="false">
              <v:imagedata r:id="rId457" o:title=""/>
            </v:shape>
            <v:rect style="position:absolute;left:2571;top:1686;width:10;height:21" filled="true" fillcolor="#7f7f7f" stroked="false">
              <v:fill type="solid"/>
            </v:rect>
            <v:line style="position:absolute" from="4366,1689" to="4366,2634" stroked="true" strokeweight="1.02pt" strokecolor="#7f7f7f">
              <v:stroke dashstyle="solid"/>
            </v:line>
            <v:shape style="position:absolute;left:4275;top:1925;width:182;height:406" type="#_x0000_t75" stroked="false">
              <v:imagedata r:id="rId458" o:title=""/>
            </v:shape>
            <v:line style="position:absolute" from="2581,1696" to="4375,1696" stroked="true" strokeweight="1.02pt" strokecolor="#7f7f7f">
              <v:stroke dashstyle="solid"/>
            </v:line>
            <v:line style="position:absolute" from="6966,572" to="8777,572" stroked="true" strokeweight="1.02pt" strokecolor="#000000">
              <v:stroke dashstyle="solid"/>
            </v:line>
            <v:line style="position:absolute" from="8767,571" to="8767,1797" stroked="true" strokeweight="1.02pt" strokecolor="#000000">
              <v:stroke dashstyle="solid"/>
            </v:line>
            <v:line style="position:absolute" from="6956,1786" to="8766,1786" stroked="true" strokeweight="1.02pt" strokecolor="#000000">
              <v:stroke dashstyle="solid"/>
            </v:line>
            <v:line style="position:absolute" from="6967,562" to="6967,1786" stroked="true" strokeweight="1.02pt" strokecolor="#000000">
              <v:stroke dashstyle="solid"/>
            </v:line>
            <v:line style="position:absolute" from="8441,1689" to="8441,2634" stroked="true" strokeweight="1.02pt" strokecolor="#7f7f7f">
              <v:stroke dashstyle="solid"/>
            </v:line>
            <v:line style="position:absolute" from="7307,1689" to="7307,2634" stroked="true" strokeweight="1.02pt" strokecolor="#7f7f7f">
              <v:stroke dashstyle="solid"/>
            </v:line>
            <v:shape style="position:absolute;left:7214;top:1929;width:182;height:406" type="#_x0000_t75" stroked="false">
              <v:imagedata r:id="rId459" o:title=""/>
            </v:shape>
            <v:line style="position:absolute" from="5552,1684" to="5552,2634" stroked="true" strokeweight="1.02pt" strokecolor="#7f7f7f">
              <v:stroke dashstyle="solid"/>
            </v:line>
            <v:line style="position:absolute" from="5551,1696" to="7307,1696" stroked="true" strokeweight="1.02pt" strokecolor="#7f7f7f">
              <v:stroke dashstyle="solid"/>
            </v:line>
            <v:rect style="position:absolute;left:7381;top:1499;width:10;height:21" filled="true" fillcolor="#7f7f7f" stroked="false">
              <v:fill type="solid"/>
            </v:rect>
            <v:line style="position:absolute" from="1412,1499" to="1412,2644" stroked="true" strokeweight="1.02pt" strokecolor="#7f7f7f">
              <v:stroke dashstyle="solid"/>
            </v:line>
            <v:shape style="position:absolute;left:1321;top:1932;width:182;height:407" type="#_x0000_t75" stroked="false">
              <v:imagedata r:id="rId460" o:title=""/>
            </v:shape>
            <v:line style="position:absolute" from="1402,1509" to="7381,1509" stroked="true" strokeweight="1.02pt" strokecolor="#7f7f7f">
              <v:stroke dashstyle="solid"/>
            </v:line>
            <v:shape style="position:absolute;left:1002;top:311;width:371;height:2823" coordorigin="1002,311" coordsize="371,2823" path="m1228,340l1211,347,1210,348,1195,355,1180,365,1165,373,1164,373,1150,384,1150,385,1123,407,1110,419,1109,420,1097,433,1086,445,1085,445,1074,460,1074,461,1055,490,1046,504,1038,520,1038,521,1031,537,1030,537,1018,570,1018,571,1013,588,1013,589,1006,625,1003,643,1003,646,1002,663,1002,3025,1003,3045,1006,3063,1006,3064,1009,3081,1013,3099,1013,3100,1018,3117,1024,3133,1043,3126,1037,3111,1037,3111,1032,3094,1033,3094,1030,3077,1030,3076,1026,3060,1026,3060,1024,3043,1024,3043,1022,3025,1022,663,1024,646,1026,628,1026,628,1033,594,1032,594,1037,577,1049,544,1049,544,1056,529,1064,514,1065,514,1073,501,1072,501,1091,472,1102,457,1103,457,1112,447,1123,435,1123,435,1124,433,1125,433,1136,423,1163,401,1162,401,1176,390,1178,390,1190,383,1190,382,1206,372,1207,372,1219,366,1236,359,1252,352,1250,352,1267,347,1266,347,1284,342,1285,342,1289,341,1228,341,1228,340xm1037,3109l1037,3111,1037,3111,1037,3109xm1033,3094l1032,3094,1033,3095,1033,3094xm1026,3059l1026,3060,1026,3060,1026,3059xm1024,3042l1024,3043,1024,3043,1024,3042xm1022,663l1022,663,1022,664,1022,663xm1026,628l1026,628,1026,629,1026,628xm1033,593l1032,594,1033,594,1033,593xm1049,544l1049,544,1049,545,1049,544xm1065,514l1064,514,1064,515,1065,514xm1103,457l1102,457,1102,459,1103,457xm1124,433l1123,435,1124,434,1124,433xm1124,434l1123,435,1123,435,1124,434xm1125,433l1124,433,1124,434,1125,433xm1178,390l1176,390,1176,391,1178,390xm1207,372l1206,372,1205,373,1207,372xm1372,311l1334,313,1333,313,1297,318,1296,318,1279,323,1261,328,1244,333,1243,334,1228,341,1289,341,1302,337,1309,337,1336,334,1373,331,1372,311xm1309,337l1302,337,1300,339,1309,337xe" filled="true" fillcolor="#000000" stroked="false">
              <v:path arrowok="t"/>
              <v:fill type="solid"/>
            </v:shape>
            <v:shape style="position:absolute;left:1023;top:3126;width:1829;height:251" coordorigin="1024,3126" coordsize="1829,251" path="m1266,3340l1211,3340,1228,3347,1243,3354,1244,3354,1261,3359,1279,3364,1296,3369,1297,3370,1333,3375,1334,3375,1372,3377,2617,3377,2654,3375,2690,3370,2693,3369,2735,3357,1373,3357,1336,3354,1300,3349,1302,3349,1285,3345,1284,3345,1266,3340xm2743,3354l2653,3354,2616,3357,2735,3357,2743,3354xm2753,3328l2736,3335,2737,3335,2687,3349,2688,3349,2652,3354,2744,3354,2761,3347,2792,3333,2794,3331,2797,3329,2753,3329,2753,3328xm1219,3321l1219,3322,1180,3322,1195,3331,1195,3333,1210,3340,1267,3340,1255,3336,1252,3336,1236,3329,1236,3328,1219,3321xm1250,3335l1252,3336,1255,3336,1250,3335xm2826,3286l2812,3297,2813,3297,2798,3305,2783,3315,2784,3315,2753,3329,2797,3329,2809,3322,2811,3322,2824,3315,2824,3313,2838,3303,2839,3303,2852,3292,2848,3287,2826,3287,2826,3286xm1043,3126l1024,3133,1030,3150,1031,3151,1038,3167,1046,3183,1046,3184,1055,3198,1064,3214,1074,3227,1085,3241,1086,3243,1097,3256,1110,3269,1123,3281,1150,3303,1164,3313,1165,3315,1180,3323,1180,3322,1219,3322,1205,3315,1206,3315,1190,3305,1176,3297,1163,3287,1163,3287,1136,3265,1123,3253,1111,3241,1111,3241,1102,3229,1091,3215,1082,3203,1081,3203,1072,3187,1073,3187,1064,3173,1057,3159,1056,3159,1049,3143,1043,3126xm2811,3322l2809,3322,2809,3323,2811,3322xm1162,3286l1163,3287,1163,3287,1162,3286xm2839,3276l2826,3287,2848,3287,2839,3276xm1111,3241l1111,3241,1112,3243,1111,3241xm1081,3202l1081,3203,1082,3203,1081,3202xm1056,3157l1056,3159,1057,3159,1056,3157xe" filled="true" fillcolor="#000000" stroked="false">
              <v:path arrowok="t"/>
              <v:fill type="solid"/>
            </v:shape>
            <v:shape style="position:absolute;left:2798;top:365;width:189;height:2927" coordorigin="2798,365" coordsize="189,2927" path="m2875,3241l2851,3265,2852,3265,2839,3276,2852,3292,2866,3281,2866,3280,2890,3256,2891,3256,2903,3243,2875,3243,2875,3241xm2911,3229l2887,3229,2875,3243,2903,3243,2903,3241,2911,3229xm2931,3202l2908,3202,2897,3215,2896,3216,2886,3231,2887,3229,2911,3229,2912,3227,2913,3227,2923,3215,2923,3214,2931,3202xm2913,3227l2912,3227,2912,3228,2913,3227xm2933,3157l2924,3173,2916,3187,2906,3203,2908,3202,2931,3202,2933,3198,2934,3198,2942,3184,2942,3183,2951,3167,2955,3159,2933,3159,2933,3157xm2951,3109l2939,3143,2940,3143,2933,3159,2955,3159,2958,3151,2958,3150,2970,3117,2972,3111,2951,3111,2951,3109xm2956,3094l2951,3111,2972,3111,2975,3100,2976,3099,2977,3095,2956,3095,2956,3094xm2963,3059l2959,3076,2959,3077,2956,3095,2977,3095,2980,3081,2983,3064,2983,3063,2984,3060,2963,3060,2963,3059xm2987,663l2966,663,2966,3025,2965,3043,2965,3043,2963,3060,2984,3060,2986,3045,2987,3025,2987,663xm2965,3042l2965,3043,2965,3043,2965,3042xm2984,628l2963,628,2965,646,2966,664,2966,663,2987,663,2986,646,2986,643,2984,628xm2977,593l2956,593,2963,629,2963,628,2984,628,2983,625,2977,593xm2939,544l2951,577,2956,594,2956,593,2977,593,2976,589,2975,588,2970,571,2970,570,2961,545,2940,545,2939,544xm2948,514l2924,514,2933,529,2940,545,2961,545,2958,537,2951,521,2951,520,2948,514xm2886,457l2896,472,2906,486,2916,501,2924,515,2924,514,2948,514,2942,504,2934,490,2933,490,2923,475,2923,474,2913,461,2912,461,2911,459,2887,459,2886,457xm2912,460l2912,461,2913,461,2912,460xm2880,421l2851,421,2863,433,2875,447,2887,459,2911,459,2903,447,2902,444,2890,432,2890,432,2880,421xm2890,432l2890,432,2891,433,2890,432xm2845,390l2812,390,2826,401,2852,423,2851,421,2880,421,2879,420,2866,407,2845,390xm2809,365l2798,382,2798,383,2813,391,2812,390,2845,390,2839,385,2838,384,2824,373,2809,365xe" filled="true" fillcolor="#000000" stroked="false">
              <v:path arrowok="t"/>
              <v:fill type="solid"/>
            </v:shape>
            <v:shape style="position:absolute;left:1371;top:311;width:1438;height:71" coordorigin="1372,311" coordsize="1438,71" path="m2805,372l2783,372,2798,382,2805,372xm2756,337l2687,337,2737,352,2736,352,2753,359,2784,373,2783,372,2805,372,2809,365,2794,355,2792,355,2761,341,2761,340,2756,337xm2617,311l1372,311,1373,331,2616,331,2653,334,2652,334,2688,339,2687,337,2756,337,2744,333,2743,333,2693,318,2690,318,2654,313,2617,311xe" filled="true" fillcolor="#000000" stroked="false">
              <v:path arrowok="t"/>
              <v:fill type="solid"/>
            </v:shape>
            <v:line style="position:absolute" from="1086,572" to="2897,572" stroked="true" strokeweight="1.02pt" strokecolor="#000000">
              <v:stroke dashstyle="solid"/>
            </v:line>
            <v:line style="position:absolute" from="2887,571" to="2887,1797" stroked="true" strokeweight="1.02pt" strokecolor="#000000">
              <v:stroke dashstyle="solid"/>
            </v:line>
            <v:line style="position:absolute" from="1076,1786" to="2886,1786" stroked="true" strokeweight="1.02pt" strokecolor="#000000">
              <v:stroke dashstyle="solid"/>
            </v:line>
            <v:line style="position:absolute" from="1087,562" to="1087,1786" stroked="true" strokeweight="1.02pt" strokecolor="#000000">
              <v:stroke dashstyle="solid"/>
            </v:line>
            <v:line style="position:absolute" from="1123,2444" to="2904,2444" stroked="true" strokeweight="1.02pt" strokecolor="#000000">
              <v:stroke dashstyle="solid"/>
            </v:line>
            <v:line style="position:absolute" from="2894,2443" to="2894,3190" stroked="true" strokeweight="1.02pt" strokecolor="#000000">
              <v:stroke dashstyle="solid"/>
            </v:line>
            <v:line style="position:absolute" from="1114,3180" to="2893,3180" stroked="true" strokeweight="1.02pt" strokecolor="#000000">
              <v:stroke dashstyle="solid"/>
            </v:line>
            <v:line style="position:absolute" from="1124,2434" to="1124,3179" stroked="true" strokeweight="1.02pt" strokecolor="#000000">
              <v:stroke dashstyle="solid"/>
            </v:line>
            <v:line style="position:absolute" from="2971,1423" to="3162,1423" stroked="true" strokeweight="1.02pt" strokecolor="#000000">
              <v:stroke dashstyle="solid"/>
            </v:line>
            <v:line style="position:absolute" from="3152,1422" to="3152,1777" stroked="true" strokeweight="1.02pt" strokecolor="#000000">
              <v:stroke dashstyle="solid"/>
            </v:line>
            <v:line style="position:absolute" from="2962,1767" to="3151,1767" stroked="true" strokeweight="1.02pt" strokecolor="#000000">
              <v:stroke dashstyle="solid"/>
            </v:line>
            <v:line style="position:absolute" from="2972,1413" to="2972,1767" stroked="true" strokeweight="1.02pt" strokecolor="#000000">
              <v:stroke dashstyle="solid"/>
            </v:line>
            <v:line style="position:absolute" from="3802,1425" to="3992,1425" stroked="true" strokeweight="1.02pt" strokecolor="#000000">
              <v:stroke dashstyle="solid"/>
            </v:line>
            <v:line style="position:absolute" from="3982,1425" to="3982,1780" stroked="true" strokeweight="1.02pt" strokecolor="#000000">
              <v:stroke dashstyle="solid"/>
            </v:line>
            <v:line style="position:absolute" from="3792,1770" to="3982,1770" stroked="true" strokeweight="1.02pt" strokecolor="#000000">
              <v:stroke dashstyle="solid"/>
            </v:line>
            <v:line style="position:absolute" from="3802,1415" to="3802,1769" stroked="true" strokeweight="1.02pt" strokecolor="#000000">
              <v:stroke dashstyle="solid"/>
            </v:line>
            <v:line style="position:absolute" from="5941,1446" to="6132,1446" stroked="true" strokeweight="1.02pt" strokecolor="#000000">
              <v:stroke dashstyle="solid"/>
            </v:line>
            <v:line style="position:absolute" from="6122,1445" to="6122,1800" stroked="true" strokeweight="1.02pt" strokecolor="#000000">
              <v:stroke dashstyle="solid"/>
            </v:line>
            <v:line style="position:absolute" from="5932,1790" to="6121,1790" stroked="true" strokeweight="1.02pt" strokecolor="#000000">
              <v:stroke dashstyle="solid"/>
            </v:line>
            <v:line style="position:absolute" from="5942,1435" to="5942,1789" stroked="true" strokeweight="1.02pt" strokecolor="#000000">
              <v:stroke dashstyle="solid"/>
            </v:line>
            <v:line style="position:absolute" from="6691,1446" to="6882,1446" stroked="true" strokeweight="1.02pt" strokecolor="#000000">
              <v:stroke dashstyle="solid"/>
            </v:line>
            <v:line style="position:absolute" from="6872,1445" to="6872,1800" stroked="true" strokeweight="1.02pt" strokecolor="#000000">
              <v:stroke dashstyle="solid"/>
            </v:line>
            <v:line style="position:absolute" from="6682,1790" to="6871,1790" stroked="true" strokeweight="1.02pt" strokecolor="#000000">
              <v:stroke dashstyle="solid"/>
            </v:line>
            <v:line style="position:absolute" from="6692,1435" to="6692,1789" stroked="true" strokeweight="1.02pt" strokecolor="#000000">
              <v:stroke dashstyle="solid"/>
            </v:line>
            <v:shape style="position:absolute;left:6332;top:1491;width:40;height:40" coordorigin="6332,1492" coordsize="40,40" path="m6356,1492l6348,1492,6344,1493,6341,1495,6336,1500,6334,1504,6332,1507,6332,1516,6334,1519,6338,1527,6341,1529,6348,1531,6356,1531,6364,1529,6366,1527,6371,1519,6372,1516,6372,1507,6356,1492xe" filled="true" fillcolor="#000000" stroked="false">
              <v:path arrowok="t"/>
              <v:fill type="solid"/>
            </v:shape>
            <v:shape style="position:absolute;left:6195;top:1419;width:156;height:182" coordorigin="6196,1420" coordsize="156,182" path="m6352,1512l6331,1512,6331,1566,6347,1575,6337,1593,6352,1601,6352,1512xm6210,1503l6196,1511,6211,1521,6337,1593,6331,1584,6331,1566,6252,1521,6221,1521,6210,1503xm6331,1566l6331,1584,6337,1593,6347,1575,6331,1566xm6352,1420l6336,1429,6210,1503,6221,1521,6236,1512,6221,1503,6252,1503,6347,1447,6352,1439,6352,1420xm6236,1512l6221,1521,6252,1521,6236,1512xm6252,1503l6221,1503,6236,1512,6252,1503xe" filled="true" fillcolor="#000000" stroked="false">
              <v:path arrowok="t"/>
              <v:fill type="solid"/>
            </v:shape>
            <v:rect style="position:absolute;left:6331;top:1439;width:21;height:74" filled="true" fillcolor="#000000" stroked="false">
              <v:fill type="solid"/>
            </v:rect>
            <v:shape style="position:absolute;left:6216;top:1439;width:126;height:146" coordorigin="6216,1439" coordsize="126,146" path="m6342,1439l6216,1512,6342,1584,6342,1439xe" filled="true" fillcolor="#000000" stroked="false">
              <v:path arrowok="t"/>
              <v:fill type="solid"/>
            </v:shape>
            <v:line style="position:absolute" from="6352,1513" to="6601,1513" stroked="true" strokeweight="1.98pt" strokecolor="#000000">
              <v:stroke dashstyle="solid"/>
            </v:line>
            <v:shape style="position:absolute;left:3414;top:1493;width:41;height:40" coordorigin="3414,1493" coordsize="41,40" path="m3438,1493l3431,1493,3427,1494,3420,1499,3418,1501,3414,1512,3415,1517,3418,1524,3420,1527,3427,1531,3431,1533,3438,1533,3443,1531,3445,1529,3449,1527,3451,1524,3454,1517,3455,1512,3451,1501,3449,1499,3445,1497,3443,1494,3438,1493xe" filled="true" fillcolor="#000000" stroked="false">
              <v:path arrowok="t"/>
              <v:fill type="solid"/>
            </v:shape>
            <v:shape style="position:absolute;left:3277;top:1422;width:158;height:182" coordorigin="3277,1422" coordsize="158,182" path="m3434,1512l3414,1512,3414,1567,3430,1576,3419,1594,3434,1603,3434,1512xm3294,1503l3277,1512,3293,1521,3419,1594,3414,1585,3414,1567,3335,1521,3304,1521,3294,1503xm3414,1567l3414,1585,3419,1594,3430,1576,3414,1567xm3434,1422l3420,1431,3294,1503,3304,1521,3319,1512,3304,1503,3335,1503,3430,1449,3434,1440,3434,1422xm3319,1512l3304,1521,3335,1521,3319,1512xm3335,1503l3304,1503,3319,1512,3335,1503xe" filled="true" fillcolor="#000000" stroked="false">
              <v:path arrowok="t"/>
              <v:fill type="solid"/>
            </v:shape>
            <v:rect style="position:absolute;left:3414;top:1440;width:21;height:72" filled="true" fillcolor="#000000" stroked="false">
              <v:fill type="solid"/>
            </v:rect>
            <v:shape style="position:absolute;left:3298;top:1440;width:126;height:146" coordorigin="3299,1440" coordsize="126,146" path="m3425,1440l3299,1512,3425,1585,3425,1440xe" filled="true" fillcolor="#000000" stroked="false">
              <v:path arrowok="t"/>
              <v:fill type="solid"/>
            </v:shape>
            <v:line style="position:absolute" from="3434,1513" to="3684,1513" stroked="true" strokeweight="1.98pt" strokecolor="#000000">
              <v:stroke dashstyle="solid"/>
            </v:line>
            <v:shape style="position:absolute;left:5467;top:1919;width:182;height:406" type="#_x0000_t75" stroked="false">
              <v:imagedata r:id="rId461" o:title=""/>
            </v:shape>
            <v:shape style="position:absolute;left:8350;top:1921;width:184;height:408" type="#_x0000_t75" stroked="false">
              <v:imagedata r:id="rId462" o:title=""/>
            </v:shape>
            <v:shape style="position:absolute;left:3523;top:1671;width:40;height:40" coordorigin="3523,1672" coordsize="40,40" path="m3547,1672l3539,1672,3535,1673,3532,1675,3529,1678,3526,1680,3523,1687,3523,1696,3526,1703,3532,1709,3539,1711,3547,1711,3554,1709,3557,1707,3562,1699,3563,1696,3563,1687,3562,1684,3559,1680,3554,1675,3551,1673,3547,1672xe" filled="true" fillcolor="#000000" stroked="false">
              <v:path arrowok="t"/>
              <v:fill type="solid"/>
            </v:shape>
            <v:shape style="position:absolute;left:3543;top:1601;width:158;height:182" coordorigin="3544,1601" coordsize="158,182" path="m3659,1693l3548,1756,3544,1764,3544,1782,3558,1774,3684,1702,3674,1702,3659,1693xm3674,1684l3659,1693,3674,1702,3684,1702,3674,1684xm3685,1684l3674,1684,3684,1702,3701,1692,3685,1684xm3559,1611l3564,1619,3564,1638,3659,1693,3674,1684,3685,1684,3559,1611xm3544,1601l3544,1692,3564,1692,3564,1638,3548,1629,3559,1611,3544,1601xm3559,1611l3548,1629,3564,1638,3564,1619,3559,1611xe" filled="true" fillcolor="#000000" stroked="false">
              <v:path arrowok="t"/>
              <v:fill type="solid"/>
            </v:shape>
            <v:rect style="position:absolute;left:3543;top:1692;width:21;height:72" filled="true" fillcolor="#000000" stroked="false">
              <v:fill type="solid"/>
            </v:rect>
            <v:shape style="position:absolute;left:3553;top:1619;width:126;height:146" coordorigin="3553,1619" coordsize="126,146" path="m3553,1619l3553,1764,3679,1692,3553,1619xe" filled="true" fillcolor="#000000" stroked="false">
              <v:path arrowok="t"/>
              <v:fill type="solid"/>
            </v:shape>
            <v:line style="position:absolute" from="3294,1693" to="3542,1693" stroked="true" strokeweight="1.98pt" strokecolor="#000000">
              <v:stroke dashstyle="solid"/>
            </v:line>
            <v:shape style="position:absolute;left:6463;top:1673;width:40;height:40" coordorigin="6463,1673" coordsize="40,40" path="m6487,1673l6479,1673,6475,1674,6472,1677,6467,1681,6464,1685,6463,1689,6463,1697,6479,1713,6487,1713,6503,1697,6503,1689,6487,1673xe" filled="true" fillcolor="#000000" stroked="false">
              <v:path arrowok="t"/>
              <v:fill type="solid"/>
            </v:shape>
            <v:shape style="position:absolute;left:6483;top:1603;width:156;height:182" coordorigin="6484,1603" coordsize="156,182" path="m6599,1693l6488,1757,6484,1765,6484,1785,6499,1775,6625,1702,6614,1702,6599,1693xm6614,1684l6599,1693,6614,1702,6625,1702,6614,1684xm6624,1684l6614,1684,6625,1702,6640,1693,6624,1684xm6498,1612l6504,1620,6504,1639,6599,1693,6614,1684,6624,1684,6498,1612xm6484,1603l6484,1692,6504,1692,6504,1639,6488,1630,6498,1612,6484,1603xm6498,1612l6488,1630,6504,1639,6504,1620,6498,1612xe" filled="true" fillcolor="#000000" stroked="false">
              <v:path arrowok="t"/>
              <v:fill type="solid"/>
            </v:shape>
            <v:rect style="position:absolute;left:6483;top:1692;width:21;height:74" filled="true" fillcolor="#000000" stroked="false">
              <v:fill type="solid"/>
            </v:rect>
            <v:shape style="position:absolute;left:6493;top:1620;width:126;height:146" coordorigin="6493,1620" coordsize="126,146" path="m6493,1620l6493,1765,6619,1692,6493,1620xe" filled="true" fillcolor="#000000" stroked="false">
              <v:path arrowok="t"/>
              <v:fill type="solid"/>
            </v:shape>
            <v:line style="position:absolute" from="6234,1693" to="6482,1693" stroked="true" strokeweight="1.98pt" strokecolor="#000000">
              <v:stroke dashstyle="solid"/>
            </v:line>
            <v:rect style="position:absolute;left:1416;top:2624;width:10;height:21" filled="true" fillcolor="#7f7f7f" stroked="false">
              <v:fill type="solid"/>
            </v:rect>
            <v:line style="position:absolute" from="1426,2635" to="2591,2635" stroked="true" strokeweight="1.02pt" strokecolor="#7f7f7f">
              <v:stroke dashstyle="solid"/>
            </v:line>
            <v:line style="position:absolute" from="4366,2635" to="5551,2635" stroked="true" strokeweight="1.02pt" strokecolor="#7f7f7f">
              <v:stroke dashstyle="solid"/>
            </v:line>
            <v:line style="position:absolute" from="7307,2635" to="8447,2635" stroked="true" strokeweight="1.02pt" strokecolor="#7f7f7f">
              <v:stroke dashstyle="solid"/>
            </v:line>
            <v:shape style="position:absolute;left:3962;top:296;width:370;height:2823" coordorigin="3962,297" coordsize="370,2823" path="m3979,556l3973,573,3973,574,3970,591,3970,592,3966,610,3966,613,3965,629,3965,629,3962,646,3962,3011,3965,3029,3966,3045,3966,3048,3970,3066,3973,3083,3973,3084,3979,3102,3984,3118,3984,3119,4003,3111,3998,3096,3992,3078,3994,3078,3990,3063,3990,3063,3987,3046,3986,3046,3985,3029,3985,3027,3983,3010,3983,3010,3983,647,3985,630,3986,612,3987,612,3990,595,3993,580,3992,580,3998,563,4000,557,3979,557,3979,556xm4003,3111l4003,3111,4003,3112,4003,3111xm3990,3061l3990,3063,3990,3063,3990,3061xm3986,3045l3986,3046,3987,3046,3986,3045xm3983,3009l3983,3010,3983,3010,3983,3009xm3983,647l3983,647,3983,648,3983,647xm3965,628l3965,629,3965,629,3965,628xm3987,612l3986,612,3986,613,3987,612xm3994,579l3992,580,3993,580,3994,579xm4332,297l4314,297,4295,298,4294,298,4276,300,4274,300,4258,304,4259,304,4241,307,4240,307,4223,312,4222,312,4188,324,4188,325,4172,333,4171,333,4140,349,4126,359,4124,359,4111,369,4097,379,4097,381,4084,393,4082,393,4058,417,4058,418,4037,444,4036,444,4025,459,4025,460,4015,474,4007,490,4007,491,3992,522,3991,522,3984,539,3984,540,3979,557,4000,557,4003,546,4004,546,4010,531,4025,499,4033,485,4032,485,4042,471,4052,456,4053,456,4074,431,4073,431,4097,407,4098,407,4110,396,4109,396,4123,385,4136,376,4151,366,4152,366,4181,351,4196,343,4195,343,4229,331,4246,327,4250,327,4262,324,4279,321,4278,321,4296,318,4315,317,4332,317,4332,297xm4004,546l4003,546,4003,547,4004,546xm4033,484l4032,485,4033,485,4033,484xm4053,456l4052,456,4052,457,4053,456xm4098,407l4097,407,4097,408,4098,407xm4152,366l4151,366,4150,367,4152,366xm4250,327l4246,327,4244,328,4250,327xe" filled="true" fillcolor="#000000" stroked="false">
              <v:path arrowok="t"/>
              <v:fill type="solid"/>
            </v:shape>
            <v:shape style="position:absolute;left:3984;top:3110;width:1829;height:251" coordorigin="3984,3111" coordsize="1829,251" path="m5633,3358l4276,3358,4294,3360,4295,3360,4314,3361,5597,3361,5615,3360,5633,3358xm4003,3111l3984,3119,3991,3136,3992,3136,4007,3167,4015,3183,4015,3184,4025,3198,4036,3213,4037,3214,4058,3240,4084,3265,4097,3277,4111,3288,4124,3298,4126,3298,4140,3307,4140,3309,4171,3325,4172,3325,4188,3333,4222,3345,4223,3345,4240,3349,4241,3351,4259,3354,4258,3354,4274,3358,5634,3358,5670,3351,5671,3349,5688,3345,5698,3341,4315,3341,4296,3340,4278,3337,4279,3337,4262,3334,4244,3330,4246,3330,4229,3325,4199,3315,4196,3315,4181,3307,4150,3291,4151,3291,4136,3281,4123,3271,4110,3262,4110,3262,4097,3250,4073,3226,4073,3226,4052,3201,4043,3187,4042,3187,4032,3173,4033,3173,4025,3159,4025,3159,4010,3127,4003,3111xm5730,3306l5713,3313,5698,3319,5681,3325,5682,3325,5665,3330,5666,3330,5630,3337,5612,3340,5614,3340,5596,3341,5698,3341,5705,3339,5720,3333,5722,3333,5738,3325,5754,3317,5755,3317,5770,3309,5770,3307,5729,3307,5730,3306xm4195,3313l4196,3315,4199,3315,4195,3313xm5788,3271l5759,3291,5744,3299,5729,3307,5770,3307,5798,3288,5800,3288,5813,3277,5809,3273,5786,3273,5788,3271xm5800,3262l5786,3273,5809,3273,5800,3262xm4109,3261l4110,3262,4110,3262,4109,3261xm4073,3226l4073,3226,4074,3227,4073,3226xm4042,3186l4042,3187,4043,3187,4042,3186xm4025,3157l4025,3159,4025,3159,4025,3157xe" filled="true" fillcolor="#000000" stroked="false">
              <v:path arrowok="t"/>
              <v:fill type="solid"/>
            </v:shape>
            <v:shape style="position:absolute;left:5758;top:349;width:190;height:2928" coordorigin="5759,349" coordsize="190,2928" path="m5837,3226l5825,3238,5826,3238,5800,3262,5813,3277,5839,3253,5839,3252,5851,3240,5852,3240,5863,3227,5837,3227,5837,3226xm5882,3201l5858,3201,5837,3227,5863,3227,5874,3214,5874,3213,5882,3201xm5893,3142l5876,3173,5857,3202,5858,3201,5882,3201,5893,3184,5894,3183,5911,3151,5915,3143,5893,3143,5893,3142xm5911,3095l5905,3111,5899,3127,5900,3127,5893,3143,5915,3143,5918,3136,5918,3135,5924,3118,5930,3102,5930,3101,5932,3096,5911,3096,5911,3095xm5921,3061l5916,3078,5911,3096,5932,3096,5935,3083,5936,3083,5940,3067,5941,3065,5942,3063,5921,3063,5921,3061xm5936,3083l5935,3083,5935,3084,5936,3083xm5948,666l5928,666,5928,2992,5927,3011,5926,3028,5925,3028,5921,3063,5942,3063,5946,3029,5947,3010,5948,2992,5948,666xm5926,3027l5925,3028,5926,3028,5926,3027xm5942,594l5921,594,5926,630,5927,648,5928,667,5928,666,5948,666,5947,647,5946,630,5946,628,5942,594xm5899,529l5911,563,5921,597,5921,594,5942,594,5941,592,5940,591,5930,557,5930,556,5921,531,5900,531,5899,529xm5900,484l5876,484,5893,515,5900,531,5921,531,5918,522,5911,507,5911,505,5900,484xm5857,456l5876,485,5876,484,5900,484,5894,474,5893,474,5882,457,5858,457,5857,456xm5853,419l5825,419,5837,431,5858,457,5882,457,5874,445,5874,444,5853,419xm5770,349l5759,367,5788,385,5786,385,5800,396,5826,420,5825,419,5853,419,5852,418,5839,405,5813,381,5800,370,5798,369,5770,349xm5759,366l5759,367,5759,367,5759,366xe" filled="true" fillcolor="#000000" stroked="false">
              <v:path arrowok="t"/>
              <v:fill type="solid"/>
            </v:shape>
            <v:shape style="position:absolute;left:4332;top:296;width:1438;height:71" coordorigin="4332,297" coordsize="1438,71" path="m5727,327l5665,327,5682,331,5681,331,5698,337,5713,343,5730,351,5729,351,5744,359,5759,367,5770,349,5755,341,5754,341,5738,333,5738,331,5727,327xm5597,297l4332,297,4332,317,5596,317,5614,318,5612,318,5630,321,5666,328,5665,327,5727,327,5722,324,5720,324,5705,318,5688,312,5671,307,5670,307,5634,300,5633,300,5615,298,5597,297xe" filled="true" fillcolor="#000000" stroked="false">
              <v:path arrowok="t"/>
              <v:fill type="solid"/>
            </v:shape>
            <v:shape style="position:absolute;left:6861;top:311;width:371;height:2824" coordorigin="6862,311" coordsize="371,2824" path="m7010,384l6996,395,6996,396,6983,407,6982,407,6970,419,6970,420,6958,433,6947,445,6946,445,6924,474,6924,475,6914,490,6906,504,6906,505,6892,537,6890,537,6883,553,6883,555,6874,588,6869,606,6869,607,6862,661,6862,3025,6864,3045,6866,3063,6869,3079,6869,3081,6874,3099,6874,3100,6883,3133,6883,3135,6902,3126,6893,3094,6888,3076,6889,3076,6887,3060,6884,3042,6882,3024,6882,3024,6882,663,6889,611,6888,611,6893,593,6893,593,6902,561,6903,561,6910,545,6924,514,6925,514,6932,501,6931,501,6941,486,6962,457,6963,457,6973,447,6985,433,6984,433,6996,421,6997,421,7009,412,7008,412,7022,401,7024,401,7035,391,7034,391,7046,385,7010,385,7010,384xm6902,3126l6902,3126,6902,3127,6902,3126xm6889,3076l6888,3076,6889,3077,6889,3076xm6882,3023l6882,3024,6882,3024,6882,3023xm6882,663l6882,663,6882,664,6882,663xm6889,610l6888,611,6889,611,6889,610xm6893,593l6893,593,6893,594,6893,593xm6903,561l6902,561,6902,562,6903,561xm6925,514l6924,514,6924,515,6925,514xm6963,457l6962,457,6962,459,6963,457xm6997,421l6996,421,6996,423,6997,421xm7037,390l7034,391,7035,391,7037,390xm7231,311l7194,313,7193,313,7158,318,7157,318,7139,323,7105,333,7104,333,7087,340,7087,341,7056,355,7055,355,7040,365,7025,373,7024,375,7010,385,7046,385,7050,383,7051,382,7066,372,7067,372,7096,359,7112,352,7111,352,7145,342,7144,342,7162,337,7169,337,7195,334,7232,331,7231,311xm7067,372l7066,372,7064,373,7067,372xm7169,337l7162,337,7160,339,7169,337xe" filled="true" fillcolor="#000000" stroked="false">
              <v:path arrowok="t"/>
              <v:fill type="solid"/>
            </v:shape>
            <v:shape style="position:absolute;left:6883;top:3126;width:1829;height:251" coordorigin="6883,3126" coordsize="1829,251" path="m7080,3322l7040,3322,7055,3331,7056,3333,7087,3347,7104,3354,7105,3354,7139,3364,7157,3369,7158,3370,7193,3375,7194,3375,7231,3377,8478,3377,8514,3375,8550,3370,8551,3369,8569,3364,8570,3364,8596,3357,7232,3357,7195,3354,7160,3349,7162,3349,7144,3345,7145,3345,7111,3335,7112,3335,7098,3329,7096,3329,7080,3322xm8604,3354l8513,3354,8477,3357,8596,3357,8604,3354xm8598,3335l8564,3345,8546,3349,8548,3349,8512,3354,8605,3354,8621,3347,8638,3340,8645,3336,8597,3336,8598,3335xm8629,3321l8612,3328,8612,3329,8597,3336,8645,3336,8653,3333,8654,3331,8669,3322,8629,3322,8629,3321xm7096,3328l7096,3329,7098,3329,7096,3328xm6935,3227l6946,3241,6947,3243,6958,3256,6983,3281,6996,3292,7010,3303,7024,3313,7025,3315,7040,3323,7040,3322,7080,3322,7064,3315,7066,3315,7051,3305,7050,3305,7034,3297,7035,3297,7024,3287,7022,3286,7010,3276,7009,3276,6996,3265,6972,3241,6972,3241,6962,3229,6961,3228,6936,3228,6935,3227xm8686,3286l8671,3297,8672,3297,8658,3305,8644,3315,8645,3315,8629,3322,8669,3322,8669,3323,8683,3315,8683,3313,8698,3303,8699,3303,8712,3292,8708,3287,8686,3287,8686,3286xm7035,3297l7034,3297,7037,3298,7035,3297xm8699,3276l8686,3287,8708,3287,8699,3276xm7008,3275l7009,3276,7010,3276,7008,3275xm6972,3241l6972,3241,6973,3243,6972,3241xm6902,3126l6883,3135,6890,3151,6892,3151,6906,3183,6906,3184,6914,3198,6924,3214,6925,3215,6936,3228,6961,3228,6952,3215,6942,3203,6941,3203,6931,3187,6932,3187,6925,3174,6924,3174,6910,3143,6902,3126xm6941,3202l6941,3203,6942,3203,6941,3202xm6924,3173l6924,3174,6925,3174,6924,3173xe" filled="true" fillcolor="#000000" stroked="false">
              <v:path arrowok="t"/>
              <v:fill type="solid"/>
            </v:shape>
            <v:shape style="position:absolute;left:8658;top:365;width:190;height:2927" coordorigin="8658,365" coordsize="190,2927" path="m8736,3241l8724,3253,8725,3253,8712,3265,8699,3276,8712,3292,8725,3281,8738,3269,8738,3268,8750,3256,8752,3256,8762,3243,8736,3243,8736,3241xm8766,3202l8756,3215,8746,3229,8747,3229,8736,3243,8762,3243,8762,3241,8773,3227,8783,3214,8789,3203,8766,3203,8766,3202xm8792,3157l8784,3173,8776,3187,8766,3203,8789,3203,8792,3198,8794,3198,8802,3184,8802,3183,8810,3167,8814,3159,8792,3159,8792,3157xm8810,3109l8798,3143,8800,3143,8792,3159,8814,3159,8818,3151,8818,3150,8830,3117,8831,3111,8810,3111,8810,3109xm8820,3076l8815,3094,8810,3111,8831,3111,8834,3100,8834,3099,8839,3081,8840,3079,8841,3077,8820,3077,8820,3076xm8848,681l8827,681,8827,3007,8826,3025,8825,3043,8825,3043,8822,3060,8820,3077,8841,3077,8843,3063,8845,3045,8846,3024,8848,3007,8848,681xm8825,3042l8825,3043,8825,3043,8825,3042xm8841,610l8820,610,8825,646,8827,682,8827,681,8848,681,8845,646,8845,643,8841,610xm8836,593l8815,593,8820,611,8820,610,8841,610,8840,607,8839,606,8836,593xm8798,544l8810,577,8815,594,8815,593,8836,593,8834,588,8830,571,8830,570,8821,545,8800,545,8798,544xm8807,514l8784,514,8792,529,8800,545,8821,545,8818,537,8810,521,8810,520,8807,514xm8746,457l8756,472,8776,501,8784,515,8784,514,8807,514,8802,504,8794,490,8792,490,8773,461,8773,460,8772,459,8747,459,8746,457xm8752,433l8724,433,8725,435,8725,435,8736,447,8747,459,8772,459,8762,445,8752,433xm8725,434l8725,435,8725,435,8725,434xm8724,433l8725,434,8725,435,8724,433xm8705,390l8671,390,8686,401,8712,423,8725,434,8724,433,8752,433,8740,420,8738,419,8725,407,8705,390xm8669,365l8658,382,8658,383,8672,391,8671,390,8705,390,8699,385,8698,384,8683,373,8669,365xe" filled="true" fillcolor="#000000" stroked="false">
              <v:path arrowok="t"/>
              <v:fill type="solid"/>
            </v:shape>
            <v:shape style="position:absolute;left:7231;top:311;width:1438;height:71" coordorigin="7231,311" coordsize="1438,71" path="m8664,372l8644,372,8658,382,8664,372xm8613,337l8546,337,8564,342,8598,352,8597,352,8612,359,8629,366,8645,373,8644,372,8664,372,8669,365,8654,355,8653,355,8638,348,8638,347,8624,341,8621,341,8613,337xm8621,340l8621,341,8624,341,8621,340xm8478,311l7231,311,7232,331,8477,331,8513,334,8512,334,8548,339,8546,337,8613,337,8605,334,8604,333,8570,323,8569,323,8551,318,8550,318,8514,313,8478,311xe" filled="true" fillcolor="#000000" stroked="false">
              <v:path arrowok="t"/>
              <v:fill type="solid"/>
            </v:shape>
            <v:line style="position:absolute" from="4063,2444" to="5844,2444" stroked="true" strokeweight="1.02pt" strokecolor="#000000">
              <v:stroke dashstyle="solid"/>
            </v:line>
            <v:line style="position:absolute" from="5834,2443" to="5834,3190" stroked="true" strokeweight="1.02pt" strokecolor="#000000">
              <v:stroke dashstyle="solid"/>
            </v:line>
            <v:line style="position:absolute" from="4054,3180" to="5833,3180" stroked="true" strokeweight="1.02pt" strokecolor="#000000">
              <v:stroke dashstyle="solid"/>
            </v:line>
            <v:line style="position:absolute" from="4064,2434" to="4064,3179" stroked="true" strokeweight="1.02pt" strokecolor="#000000">
              <v:stroke dashstyle="solid"/>
            </v:line>
            <v:line style="position:absolute" from="6984,2444" to="8765,2444" stroked="true" strokeweight="1.02pt" strokecolor="#000000">
              <v:stroke dashstyle="solid"/>
            </v:line>
            <v:line style="position:absolute" from="8755,2443" to="8755,3190" stroked="true" strokeweight="1.02pt" strokecolor="#000000">
              <v:stroke dashstyle="solid"/>
            </v:line>
            <v:line style="position:absolute" from="6974,3180" to="8754,3180" stroked="true" strokeweight="1.02pt" strokecolor="#000000">
              <v:stroke dashstyle="solid"/>
            </v:line>
            <v:line style="position:absolute" from="6985,2434" to="6985,3179" stroked="true" strokeweight="1.02pt" strokecolor="#000000">
              <v:stroke dashstyle="solid"/>
            </v:line>
            <v:line style="position:absolute" from="4066,572" to="5878,572" stroked="true" strokeweight="1.02pt" strokecolor="#000000">
              <v:stroke dashstyle="solid"/>
            </v:line>
            <v:line style="position:absolute" from="5867,571" to="5867,1797" stroked="true" strokeweight="1.02pt" strokecolor="#000000">
              <v:stroke dashstyle="solid"/>
            </v:line>
            <v:line style="position:absolute" from="4056,1786" to="5867,1786" stroked="true" strokeweight="1.02pt" strokecolor="#000000">
              <v:stroke dashstyle="solid"/>
            </v:line>
            <v:line style="position:absolute" from="4066,562" to="4066,1786" stroked="true" strokeweight="1.02pt" strokecolor="#000000">
              <v:stroke dashstyle="solid"/>
            </v:line>
            <v:shape style="position:absolute;left:7320;top:1463;width:90;height:90" coordorigin="7320,1463" coordsize="90,90" path="m7364,1463l7320,1499,7320,1518,7356,1553,7374,1553,7410,1509,7409,1499,7364,1463xe" filled="true" fillcolor="#000000" stroked="false">
              <v:path arrowok="t"/>
              <v:fill type="solid"/>
            </v:shape>
            <v:shape style="position:absolute;left:7315;top:1458;width:100;height:100" coordorigin="7315,1458" coordsize="100,100" path="m7384,1555l7346,1555,7355,1558,7375,1558,7384,1555xm7366,1458l7364,1458,7356,1459,7355,1459,7346,1462,7345,1463,7337,1468,7331,1473,7330,1474,7324,1481,7320,1488,7320,1489,7316,1498,7315,1499,7315,1518,7316,1521,7320,1529,7324,1536,7324,1537,7337,1551,7345,1555,7385,1555,7392,1551,7393,1549,7395,1548,7357,1548,7353,1547,7350,1547,7342,1542,7343,1542,7331,1530,7331,1530,7329,1525,7328,1525,7325,1518,7325,1518,7325,1499,7326,1499,7328,1493,7331,1487,7331,1487,7337,1480,7343,1475,7344,1475,7350,1471,7349,1471,7357,1469,7365,1468,7364,1468,7392,1468,7385,1463,7384,1462,7375,1459,7366,1458xm7381,1546l7373,1548,7395,1548,7396,1547,7380,1547,7381,1546xm7349,1546l7350,1547,7353,1547,7349,1546xm7394,1537l7387,1542,7380,1547,7396,1547,7400,1543,7405,1537,7393,1537,7394,1537xm7394,1536l7394,1537,7393,1537,7394,1536xm7406,1536l7394,1536,7393,1537,7405,1537,7406,1536xm7412,1524l7403,1524,7398,1531,7394,1537,7394,1536,7406,1536,7411,1529,7411,1528,7412,1524xm7331,1530l7331,1530,7332,1531,7331,1530xm7328,1524l7328,1525,7329,1525,7328,1524xm7404,1517l7402,1525,7403,1524,7412,1524,7414,1519,7414,1518,7404,1518,7404,1517xm7325,1517l7325,1518,7325,1518,7325,1517xm7410,1509l7405,1510,7405,1510,7404,1518,7414,1518,7415,1510,7410,1509xm7405,1509l7405,1510,7405,1510,7405,1509xm7405,1509l7405,1510,7410,1509,7405,1509xm7402,1492l7404,1500,7405,1509,7405,1509,7415,1509,7414,1500,7414,1498,7412,1493,7403,1493,7402,1492xm7415,1509l7405,1509,7410,1509,7415,1509xm7326,1499l7325,1499,7325,1501,7326,1499xm7405,1479l7393,1479,7403,1493,7412,1493,7411,1489,7411,1488,7405,1479xm7332,1486l7331,1487,7331,1487,7332,1486xm7392,1468l7366,1468,7365,1468,7374,1469,7373,1469,7381,1471,7380,1471,7394,1481,7393,1479,7405,1479,7402,1474,7399,1473,7392,1468xm7344,1475l7343,1475,7342,1476,7344,1475xm7366,1468l7364,1468,7365,1468,7366,1468xe" filled="true" fillcolor="#000000" stroked="false">
              <v:path arrowok="t"/>
              <v:fill type="solid"/>
            </v:shape>
            <v:shape style="position:absolute;left:7405;top:1508;width:10;height:2" coordorigin="7405,1509" coordsize="10,2" path="m7405,1509l7405,1510,7410,1509,7405,1509xm7415,1509l7410,1509,7415,1510,7415,1509xe" filled="true" fillcolor="#000000" stroked="false">
              <v:path arrowok="t"/>
              <v:fill type="solid"/>
            </v:shape>
            <v:shape style="position:absolute;left:8396;top:1623;width:90;height:90" coordorigin="8396,1624" coordsize="90,90" path="m8441,1624l8396,1660,8396,1678,8441,1714,8450,1713,8486,1668,8485,1660,8441,1624xe" filled="true" fillcolor="#000000" stroked="false">
              <v:path arrowok="t"/>
              <v:fill type="solid"/>
            </v:shape>
            <v:shape style="position:absolute;left:8391;top:1619;width:100;height:100" coordorigin="8392,1619" coordsize="100,100" path="m8460,1715l8422,1715,8431,1717,8432,1717,8441,1719,8442,1719,8452,1717,8460,1715xm8470,1627l8412,1627,8400,1639,8400,1642,8393,1659,8392,1660,8392,1678,8393,1680,8396,1689,8400,1696,8400,1697,8406,1704,8407,1704,8413,1709,8413,1710,8420,1715,8461,1715,8470,1709,8441,1709,8441,1709,8434,1708,8429,1707,8425,1707,8418,1702,8419,1702,8415,1698,8413,1698,8407,1691,8408,1691,8405,1685,8405,1685,8402,1678,8401,1678,8401,1660,8402,1660,8408,1647,8407,1647,8419,1635,8420,1635,8425,1632,8424,1632,8434,1630,8441,1629,8441,1629,8471,1629,8470,1627xm8441,1709l8441,1709,8442,1709,8441,1709xm8458,1705l8449,1708,8450,1708,8441,1709,8442,1709,8470,1709,8474,1707,8456,1707,8458,1705xm8424,1705l8425,1707,8429,1707,8424,1705xm8470,1697l8456,1707,8474,1707,8476,1705,8478,1703,8481,1698,8470,1698,8470,1697xm8413,1697l8413,1698,8415,1698,8413,1697xm8471,1697l8470,1697,8470,1698,8471,1697xm8482,1697l8471,1697,8470,1698,8481,1698,8482,1697xm8489,1684l8479,1684,8470,1697,8471,1697,8482,1697,8488,1689,8488,1687,8489,1684xm8405,1684l8405,1685,8405,1685,8405,1684xm8480,1677l8478,1685,8479,1684,8489,1684,8490,1679,8490,1678,8480,1678,8480,1677xm8401,1677l8401,1678,8402,1678,8401,1677xm8486,1669l8482,1669,8481,1669,8480,1678,8490,1678,8491,1669,8486,1669xm8482,1669l8481,1669,8482,1669,8482,1669xm8482,1668l8482,1669,8486,1669,8482,1668xm8478,1653l8480,1661,8482,1669,8482,1668,8491,1668,8490,1661,8490,1659,8489,1654,8479,1654,8478,1653xm8491,1668l8482,1668,8486,1669,8491,1668xm8402,1660l8401,1660,8401,1662,8402,1660xm8486,1645l8474,1645,8479,1654,8489,1654,8488,1650,8488,1649,8486,1645xm8408,1645l8407,1647,8408,1647,8408,1645xm8483,1641l8470,1641,8474,1647,8474,1645,8486,1645,8483,1641xm8477,1635l8464,1635,8471,1641,8482,1641,8477,1635xm8420,1635l8419,1635,8418,1636,8420,1635xm8471,1629l8442,1629,8441,1629,8450,1630,8449,1630,8458,1632,8456,1632,8464,1636,8464,1635,8477,1635,8477,1633,8471,1629xm8442,1629l8441,1629,8441,1629,8442,1629xm8442,1619l8441,1619,8432,1620,8431,1620,8422,1623,8420,1624,8413,1627,8468,1627,8461,1624,8460,1623,8452,1620,8442,1619xe" filled="true" fillcolor="#000000" stroked="false">
              <v:path arrowok="t"/>
              <v:fill type="solid"/>
            </v:shape>
            <v:shape style="position:absolute;left:8481;top:1668;width:10;height:2" coordorigin="8482,1668" coordsize="10,2" path="m8482,1668l8482,1669,8486,1669,8482,1668xm8491,1668l8486,1669,8491,1669,8491,1668xe" filled="true" fillcolor="#000000" stroked="false">
              <v:path arrowok="t"/>
              <v:fill type="solid"/>
            </v:shape>
            <v:shape style="position:absolute;left:1166;top:589;width:1746;height:475" type="#_x0000_t202" filled="false" stroked="false">
              <v:textbox inset="0,0,0,0">
                <w:txbxContent>
                  <w:p>
                    <w:pPr>
                      <w:spacing w:line="266" w:lineRule="exact" w:before="0"/>
                      <w:ind w:left="0" w:right="63" w:firstLine="0"/>
                      <w:jc w:val="center"/>
                      <w:rPr>
                        <w:sz w:val="24"/>
                      </w:rPr>
                    </w:pPr>
                    <w:r>
                      <w:rPr>
                        <w:sz w:val="24"/>
                      </w:rPr>
                      <w:t>Executive</w:t>
                    </w:r>
                  </w:p>
                  <w:p>
                    <w:pPr>
                      <w:spacing w:before="4"/>
                      <w:ind w:left="-1" w:right="18" w:firstLine="0"/>
                      <w:jc w:val="center"/>
                      <w:rPr>
                        <w:rFonts w:ascii="Courier New"/>
                        <w:sz w:val="18"/>
                      </w:rPr>
                    </w:pPr>
                    <w:r>
                      <w:rPr>
                        <w:rFonts w:ascii="Courier New"/>
                        <w:spacing w:val="-1"/>
                        <w:sz w:val="18"/>
                      </w:rPr>
                      <w:t>ProcessRequest()</w:t>
                    </w:r>
                  </w:p>
                </w:txbxContent>
              </v:textbox>
              <w10:wrap type="none"/>
            </v:shape>
            <v:shape style="position:absolute;left:7025;top:589;width:1746;height:750" type="#_x0000_t202" filled="false" stroked="false">
              <v:textbox inset="0,0,0,0">
                <w:txbxContent>
                  <w:p>
                    <w:pPr>
                      <w:spacing w:line="266" w:lineRule="exact" w:before="0"/>
                      <w:ind w:left="0" w:right="101" w:firstLine="0"/>
                      <w:jc w:val="center"/>
                      <w:rPr>
                        <w:sz w:val="24"/>
                      </w:rPr>
                    </w:pPr>
                    <w:r>
                      <w:rPr>
                        <w:sz w:val="24"/>
                      </w:rPr>
                      <w:t>Executive</w:t>
                    </w:r>
                  </w:p>
                  <w:p>
                    <w:pPr>
                      <w:spacing w:before="4"/>
                      <w:ind w:left="0" w:right="18" w:firstLine="0"/>
                      <w:jc w:val="center"/>
                      <w:rPr>
                        <w:rFonts w:ascii="Courier New"/>
                        <w:sz w:val="18"/>
                      </w:rPr>
                    </w:pPr>
                    <w:r>
                      <w:rPr>
                        <w:rFonts w:ascii="Courier New"/>
                        <w:spacing w:val="-1"/>
                        <w:sz w:val="18"/>
                      </w:rPr>
                      <w:t>ProcessRequest()</w:t>
                    </w:r>
                  </w:p>
                  <w:p>
                    <w:pPr>
                      <w:spacing w:line="192" w:lineRule="exact" w:before="83"/>
                      <w:ind w:left="230" w:right="0" w:firstLine="0"/>
                      <w:jc w:val="left"/>
                      <w:rPr>
                        <w:rFonts w:ascii="Courier New"/>
                        <w:sz w:val="17"/>
                      </w:rPr>
                    </w:pPr>
                    <w:r>
                      <w:rPr>
                        <w:rFonts w:ascii="Courier New"/>
                        <w:sz w:val="17"/>
                      </w:rPr>
                      <w:t>Begin</w:t>
                    </w:r>
                  </w:p>
                </w:txbxContent>
              </v:textbox>
              <w10:wrap type="none"/>
            </v:shape>
            <v:shape style="position:absolute;left:7156;top:1290;width:1411;height:203" type="#_x0000_t202" filled="false" stroked="false">
              <v:textbox inset="0,0,0,0">
                <w:txbxContent>
                  <w:p>
                    <w:pPr>
                      <w:tabs>
                        <w:tab w:pos="1084" w:val="left" w:leader="none"/>
                      </w:tabs>
                      <w:spacing w:line="202" w:lineRule="exact" w:before="0"/>
                      <w:ind w:left="0" w:right="0" w:firstLine="0"/>
                      <w:jc w:val="left"/>
                      <w:rPr>
                        <w:rFonts w:ascii="Courier New"/>
                        <w:sz w:val="17"/>
                      </w:rPr>
                    </w:pPr>
                    <w:r>
                      <w:rPr>
                        <w:rFonts w:ascii="Courier New"/>
                        <w:position w:val="1"/>
                        <w:sz w:val="17"/>
                      </w:rPr>
                      <w:t>request</w:t>
                      <w:tab/>
                    </w:r>
                    <w:r>
                      <w:rPr>
                        <w:rFonts w:ascii="Courier New"/>
                        <w:sz w:val="17"/>
                      </w:rPr>
                      <w:t>End</w:t>
                    </w:r>
                  </w:p>
                </w:txbxContent>
              </v:textbox>
              <w10:wrap type="none"/>
            </v:shape>
            <v:shape style="position:absolute;left:1161;top:1434;width:7594;height:1693" type="#_x0000_t202" filled="false" stroked="false">
              <v:textbox inset="0,0,0,0">
                <w:txbxContent>
                  <w:p>
                    <w:pPr>
                      <w:spacing w:line="192" w:lineRule="exact" w:before="0"/>
                      <w:ind w:left="0" w:right="18" w:firstLine="0"/>
                      <w:jc w:val="right"/>
                      <w:rPr>
                        <w:rFonts w:ascii="Courier New"/>
                        <w:sz w:val="17"/>
                      </w:rPr>
                    </w:pPr>
                    <w:r>
                      <w:rPr>
                        <w:rFonts w:ascii="Courier New"/>
                        <w:w w:val="95"/>
                        <w:sz w:val="17"/>
                      </w:rPr>
                      <w:t>request</w:t>
                    </w: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6"/>
                      <w:rPr>
                        <w:sz w:val="18"/>
                      </w:rPr>
                    </w:pPr>
                  </w:p>
                  <w:p>
                    <w:pPr>
                      <w:spacing w:line="266" w:lineRule="exact" w:before="0"/>
                      <w:ind w:left="0" w:right="5870" w:firstLine="0"/>
                      <w:jc w:val="center"/>
                      <w:rPr>
                        <w:sz w:val="24"/>
                      </w:rPr>
                    </w:pPr>
                    <w:r>
                      <w:rPr>
                        <w:sz w:val="24"/>
                      </w:rPr>
                      <w:t>Algorithm</w:t>
                    </w:r>
                  </w:p>
                  <w:p>
                    <w:pPr>
                      <w:spacing w:line="194" w:lineRule="exact" w:before="0"/>
                      <w:ind w:left="0" w:right="5865" w:firstLine="0"/>
                      <w:jc w:val="center"/>
                      <w:rPr>
                        <w:rFonts w:ascii="Courier New"/>
                        <w:sz w:val="18"/>
                      </w:rPr>
                    </w:pPr>
                    <w:r>
                      <w:rPr>
                        <w:rFonts w:ascii="Courier New"/>
                        <w:sz w:val="18"/>
                      </w:rPr>
                      <w:t>ProcessRequest()</w:t>
                    </w:r>
                  </w:p>
                </w:txbxContent>
              </v:textbox>
              <w10:wrap type="none"/>
            </v:shape>
            <v:shape style="position:absolute;left:4102;top:2678;width:1746;height:450" type="#_x0000_t202" filled="false" stroked="false">
              <v:textbox inset="0,0,0,0">
                <w:txbxContent>
                  <w:p>
                    <w:pPr>
                      <w:spacing w:line="255" w:lineRule="exact" w:before="0"/>
                      <w:ind w:left="0" w:right="26" w:firstLine="0"/>
                      <w:jc w:val="center"/>
                      <w:rPr>
                        <w:sz w:val="24"/>
                      </w:rPr>
                    </w:pPr>
                    <w:r>
                      <w:rPr>
                        <w:sz w:val="24"/>
                      </w:rPr>
                      <w:t>Algorithm</w:t>
                    </w:r>
                  </w:p>
                  <w:p>
                    <w:pPr>
                      <w:spacing w:line="194" w:lineRule="exact" w:before="0"/>
                      <w:ind w:left="0" w:right="18" w:firstLine="0"/>
                      <w:jc w:val="center"/>
                      <w:rPr>
                        <w:rFonts w:ascii="Courier New"/>
                        <w:sz w:val="18"/>
                      </w:rPr>
                    </w:pPr>
                    <w:r>
                      <w:rPr>
                        <w:rFonts w:ascii="Courier New"/>
                        <w:spacing w:val="-1"/>
                        <w:sz w:val="18"/>
                      </w:rPr>
                      <w:t>ProcessRequest()</w:t>
                    </w:r>
                  </w:p>
                </w:txbxContent>
              </v:textbox>
              <w10:wrap type="none"/>
            </v:shape>
            <v:shape style="position:absolute;left:7022;top:2678;width:1747;height:450" type="#_x0000_t202" filled="false" stroked="false">
              <v:textbox inset="0,0,0,0">
                <w:txbxContent>
                  <w:p>
                    <w:pPr>
                      <w:spacing w:line="255" w:lineRule="exact" w:before="0"/>
                      <w:ind w:left="0" w:right="28" w:firstLine="0"/>
                      <w:jc w:val="center"/>
                      <w:rPr>
                        <w:sz w:val="24"/>
                      </w:rPr>
                    </w:pPr>
                    <w:r>
                      <w:rPr>
                        <w:sz w:val="24"/>
                      </w:rPr>
                      <w:t>Algorithm</w:t>
                    </w:r>
                  </w:p>
                  <w:p>
                    <w:pPr>
                      <w:spacing w:line="194" w:lineRule="exact" w:before="0"/>
                      <w:ind w:left="0" w:right="18" w:firstLine="0"/>
                      <w:jc w:val="center"/>
                      <w:rPr>
                        <w:rFonts w:ascii="Courier New"/>
                        <w:sz w:val="18"/>
                      </w:rPr>
                    </w:pPr>
                    <w:r>
                      <w:rPr>
                        <w:rFonts w:ascii="Courier New"/>
                        <w:sz w:val="18"/>
                      </w:rPr>
                      <w:t>ProcessRequest()</w:t>
                    </w:r>
                  </w:p>
                </w:txbxContent>
              </v:textbox>
              <w10:wrap type="none"/>
            </v:shape>
            <v:shape style="position:absolute;left:4075;top:582;width:1766;height:917" type="#_x0000_t202" filled="false" stroked="false">
              <v:textbox inset="0,0,0,0">
                <w:txbxContent>
                  <w:p>
                    <w:pPr>
                      <w:spacing w:line="273" w:lineRule="exact" w:before="0"/>
                      <w:ind w:left="50" w:right="70" w:firstLine="0"/>
                      <w:jc w:val="center"/>
                      <w:rPr>
                        <w:sz w:val="24"/>
                      </w:rPr>
                    </w:pPr>
                    <w:r>
                      <w:rPr>
                        <w:sz w:val="24"/>
                      </w:rPr>
                      <w:t>Executive</w:t>
                    </w:r>
                  </w:p>
                  <w:p>
                    <w:pPr>
                      <w:spacing w:before="4"/>
                      <w:ind w:left="50" w:right="-15" w:firstLine="0"/>
                      <w:jc w:val="center"/>
                      <w:rPr>
                        <w:rFonts w:ascii="Courier New"/>
                        <w:sz w:val="18"/>
                      </w:rPr>
                    </w:pPr>
                    <w:r>
                      <w:rPr>
                        <w:rFonts w:ascii="Courier New"/>
                        <w:spacing w:val="-1"/>
                        <w:sz w:val="18"/>
                      </w:rPr>
                      <w:t>ProcessRequest()</w:t>
                    </w:r>
                  </w:p>
                </w:txbxContent>
              </v:textbox>
              <w10:wrap type="none"/>
            </v:shape>
            <w10:wrap type="topAndBottom"/>
          </v:group>
        </w:pict>
      </w:r>
    </w:p>
    <w:p>
      <w:pPr>
        <w:pStyle w:val="BodyText"/>
        <w:spacing w:before="3"/>
        <w:rPr>
          <w:sz w:val="13"/>
        </w:rPr>
      </w:pPr>
    </w:p>
    <w:p>
      <w:pPr>
        <w:spacing w:line="208" w:lineRule="auto" w:before="116"/>
        <w:ind w:left="109" w:right="1474" w:hanging="1"/>
        <w:jc w:val="both"/>
        <w:rPr>
          <w:sz w:val="18"/>
        </w:rPr>
      </w:pPr>
      <w:r>
        <w:rPr>
          <w:rFonts w:ascii="Arial" w:hAnsi="Arial"/>
          <w:b/>
          <w:sz w:val="18"/>
        </w:rPr>
        <w:t>Figure 15–2 </w:t>
      </w:r>
      <w:r>
        <w:rPr>
          <w:sz w:val="18"/>
        </w:rPr>
        <w:t>Path of a request sent through a pipeline. For example, assume the consumer (at the far right) needs</w:t>
      </w:r>
      <w:r>
        <w:rPr>
          <w:spacing w:val="-5"/>
          <w:sz w:val="18"/>
        </w:rPr>
        <w:t> </w:t>
      </w:r>
      <w:r>
        <w:rPr>
          <w:sz w:val="18"/>
        </w:rPr>
        <w:t>only</w:t>
      </w:r>
      <w:r>
        <w:rPr>
          <w:spacing w:val="-4"/>
          <w:sz w:val="18"/>
        </w:rPr>
        <w:t> </w:t>
      </w:r>
      <w:r>
        <w:rPr>
          <w:sz w:val="18"/>
        </w:rPr>
        <w:t>a</w:t>
      </w:r>
      <w:r>
        <w:rPr>
          <w:spacing w:val="-4"/>
          <w:sz w:val="18"/>
        </w:rPr>
        <w:t> </w:t>
      </w:r>
      <w:r>
        <w:rPr>
          <w:sz w:val="18"/>
        </w:rPr>
        <w:t>single</w:t>
      </w:r>
      <w:r>
        <w:rPr>
          <w:spacing w:val="-3"/>
          <w:sz w:val="18"/>
        </w:rPr>
        <w:t> </w:t>
      </w:r>
      <w:r>
        <w:rPr>
          <w:sz w:val="18"/>
        </w:rPr>
        <w:t>piece</w:t>
      </w:r>
      <w:r>
        <w:rPr>
          <w:spacing w:val="-4"/>
          <w:sz w:val="18"/>
        </w:rPr>
        <w:t> </w:t>
      </w:r>
      <w:r>
        <w:rPr>
          <w:sz w:val="18"/>
        </w:rPr>
        <w:t>of</w:t>
      </w:r>
      <w:r>
        <w:rPr>
          <w:spacing w:val="-5"/>
          <w:sz w:val="18"/>
        </w:rPr>
        <w:t> </w:t>
      </w:r>
      <w:r>
        <w:rPr>
          <w:sz w:val="18"/>
        </w:rPr>
        <w:t>this</w:t>
      </w:r>
      <w:r>
        <w:rPr>
          <w:spacing w:val="-4"/>
          <w:sz w:val="18"/>
        </w:rPr>
        <w:t> </w:t>
      </w:r>
      <w:r>
        <w:rPr>
          <w:sz w:val="18"/>
        </w:rPr>
        <w:t>data</w:t>
      </w:r>
      <w:r>
        <w:rPr>
          <w:spacing w:val="-7"/>
          <w:sz w:val="18"/>
        </w:rPr>
        <w:t> </w:t>
      </w:r>
      <w:r>
        <w:rPr>
          <w:sz w:val="18"/>
        </w:rPr>
        <w:t>(e.g.,</w:t>
      </w:r>
      <w:r>
        <w:rPr>
          <w:spacing w:val="-4"/>
          <w:sz w:val="18"/>
        </w:rPr>
        <w:t> </w:t>
      </w:r>
      <w:r>
        <w:rPr>
          <w:sz w:val="18"/>
        </w:rPr>
        <w:t>piece</w:t>
      </w:r>
      <w:r>
        <w:rPr>
          <w:spacing w:val="-4"/>
          <w:sz w:val="18"/>
        </w:rPr>
        <w:t> </w:t>
      </w:r>
      <w:r>
        <w:rPr>
          <w:sz w:val="18"/>
        </w:rPr>
        <w:t>1</w:t>
      </w:r>
      <w:r>
        <w:rPr>
          <w:spacing w:val="-4"/>
          <w:sz w:val="18"/>
        </w:rPr>
        <w:t> </w:t>
      </w:r>
      <w:r>
        <w:rPr>
          <w:sz w:val="18"/>
        </w:rPr>
        <w:t>of</w:t>
      </w:r>
      <w:r>
        <w:rPr>
          <w:spacing w:val="-5"/>
          <w:sz w:val="18"/>
        </w:rPr>
        <w:t> </w:t>
      </w:r>
      <w:r>
        <w:rPr>
          <w:sz w:val="18"/>
        </w:rPr>
        <w:t>4);</w:t>
      </w:r>
      <w:r>
        <w:rPr>
          <w:spacing w:val="-4"/>
          <w:sz w:val="18"/>
        </w:rPr>
        <w:t> </w:t>
      </w:r>
      <w:r>
        <w:rPr>
          <w:sz w:val="18"/>
        </w:rPr>
        <w:t>also</w:t>
      </w:r>
      <w:r>
        <w:rPr>
          <w:spacing w:val="-4"/>
          <w:sz w:val="18"/>
        </w:rPr>
        <w:t> </w:t>
      </w:r>
      <w:r>
        <w:rPr>
          <w:sz w:val="18"/>
        </w:rPr>
        <w:t>assume</w:t>
      </w:r>
      <w:r>
        <w:rPr>
          <w:spacing w:val="-4"/>
          <w:sz w:val="18"/>
        </w:rPr>
        <w:t> </w:t>
      </w:r>
      <w:r>
        <w:rPr>
          <w:sz w:val="18"/>
        </w:rPr>
        <w:t>that</w:t>
      </w:r>
      <w:r>
        <w:rPr>
          <w:spacing w:val="-6"/>
          <w:sz w:val="18"/>
        </w:rPr>
        <w:t> </w:t>
      </w:r>
      <w:r>
        <w:rPr>
          <w:sz w:val="18"/>
        </w:rPr>
        <w:t>the</w:t>
      </w:r>
      <w:r>
        <w:rPr>
          <w:spacing w:val="-4"/>
          <w:sz w:val="18"/>
        </w:rPr>
        <w:t> </w:t>
      </w:r>
      <w:r>
        <w:rPr>
          <w:sz w:val="18"/>
        </w:rPr>
        <w:t>producer</w:t>
      </w:r>
      <w:r>
        <w:rPr>
          <w:spacing w:val="-6"/>
          <w:sz w:val="18"/>
        </w:rPr>
        <w:t> </w:t>
      </w:r>
      <w:r>
        <w:rPr>
          <w:sz w:val="18"/>
        </w:rPr>
        <w:t>(on</w:t>
      </w:r>
      <w:r>
        <w:rPr>
          <w:spacing w:val="-4"/>
          <w:sz w:val="18"/>
        </w:rPr>
        <w:t> </w:t>
      </w:r>
      <w:r>
        <w:rPr>
          <w:sz w:val="18"/>
        </w:rPr>
        <w:t>the</w:t>
      </w:r>
      <w:r>
        <w:rPr>
          <w:spacing w:val="-4"/>
          <w:sz w:val="18"/>
        </w:rPr>
        <w:t> </w:t>
      </w:r>
      <w:r>
        <w:rPr>
          <w:sz w:val="18"/>
        </w:rPr>
        <w:t>far</w:t>
      </w:r>
      <w:r>
        <w:rPr>
          <w:spacing w:val="-5"/>
          <w:sz w:val="18"/>
        </w:rPr>
        <w:t> </w:t>
      </w:r>
      <w:r>
        <w:rPr>
          <w:sz w:val="18"/>
        </w:rPr>
        <w:t>left)</w:t>
      </w:r>
      <w:r>
        <w:rPr>
          <w:spacing w:val="-4"/>
          <w:sz w:val="18"/>
        </w:rPr>
        <w:t> </w:t>
      </w:r>
      <w:r>
        <w:rPr>
          <w:sz w:val="18"/>
        </w:rPr>
        <w:t>is</w:t>
      </w:r>
      <w:r>
        <w:rPr>
          <w:spacing w:val="-4"/>
          <w:sz w:val="18"/>
        </w:rPr>
        <w:t> </w:t>
      </w:r>
      <w:r>
        <w:rPr>
          <w:sz w:val="18"/>
        </w:rPr>
        <w:t>a</w:t>
      </w:r>
      <w:r>
        <w:rPr>
          <w:spacing w:val="-5"/>
          <w:sz w:val="18"/>
        </w:rPr>
        <w:t> </w:t>
      </w:r>
      <w:r>
        <w:rPr>
          <w:sz w:val="18"/>
        </w:rPr>
        <w:t>reader that can partition its data into pieces. The consumer passes this request upstream, and it continues upstream (via executives) until it reaches a producer which can fulfill the request. When the reader algorithm is asked for a piece of the data, it provides it, and passes the new data back (with the information that it is piece 1 of 4) down the pipeline. It stops when it reaches the consumer who made the</w:t>
      </w:r>
      <w:r>
        <w:rPr>
          <w:spacing w:val="-10"/>
          <w:sz w:val="18"/>
        </w:rPr>
        <w:t> </w:t>
      </w:r>
      <w:r>
        <w:rPr>
          <w:sz w:val="18"/>
        </w:rPr>
        <w:t>request.</w:t>
      </w:r>
    </w:p>
    <w:p>
      <w:pPr>
        <w:pStyle w:val="BodyText"/>
      </w:pPr>
    </w:p>
    <w:p>
      <w:pPr>
        <w:pStyle w:val="BodyText"/>
        <w:spacing w:before="3"/>
      </w:pPr>
    </w:p>
    <w:p>
      <w:pPr>
        <w:pStyle w:val="Heading4"/>
        <w:numPr>
          <w:ilvl w:val="1"/>
          <w:numId w:val="63"/>
        </w:numPr>
        <w:tabs>
          <w:tab w:pos="709" w:val="left" w:leader="none"/>
        </w:tabs>
        <w:spacing w:line="240" w:lineRule="auto" w:before="91" w:after="0"/>
        <w:ind w:left="708" w:right="0" w:hanging="603"/>
        <w:jc w:val="left"/>
      </w:pPr>
      <w:bookmarkStart w:name="_bookmark2828" w:id="3003"/>
      <w:bookmarkEnd w:id="3003"/>
      <w:r>
        <w:rPr>
          <w:b w:val="0"/>
        </w:rPr>
      </w:r>
      <w:bookmarkStart w:name="_bookmark2829" w:id="3004"/>
      <w:bookmarkEnd w:id="3004"/>
      <w:r>
        <w:rPr>
          <w:color w:val="0C7652"/>
          <w:spacing w:val="4"/>
        </w:rPr>
        <w:t>Pipelin</w:t>
      </w:r>
      <w:r>
        <w:rPr>
          <w:color w:val="0C7652"/>
          <w:spacing w:val="4"/>
        </w:rPr>
        <w:t>e Information</w:t>
      </w:r>
      <w:r>
        <w:rPr>
          <w:color w:val="0C7652"/>
          <w:spacing w:val="16"/>
        </w:rPr>
        <w:t> </w:t>
      </w:r>
      <w:r>
        <w:rPr>
          <w:color w:val="0C7652"/>
          <w:spacing w:val="5"/>
        </w:rPr>
        <w:t>Flow</w:t>
      </w:r>
    </w:p>
    <w:p>
      <w:pPr>
        <w:pStyle w:val="BodyText"/>
        <w:spacing w:line="249" w:lineRule="auto" w:before="190"/>
        <w:ind w:left="105" w:right="1450"/>
        <w:jc w:val="both"/>
      </w:pPr>
      <w:r>
        <w:rPr/>
        <w:t>Information flows through VTK pipelines one filter at a time. While handling a request a filter may modify the pi</w:t>
      </w:r>
      <w:bookmarkStart w:name="_bookmark2830" w:id="3005"/>
      <w:bookmarkEnd w:id="3005"/>
      <w:r>
        <w:rPr/>
        <w:t>pel</w:t>
      </w:r>
      <w:r>
        <w:rPr/>
        <w:t>ine information given with the request. Modification of the output pipeline informa- tion is known as </w:t>
      </w:r>
      <w:r>
        <w:rPr>
          <w:i/>
        </w:rPr>
        <w:t>downstream </w:t>
      </w:r>
      <w:r>
        <w:rPr/>
        <w:t>flow because information is sent down the pipeline toward the consum-</w:t>
      </w:r>
      <w:bookmarkStart w:name="_bookmark2831" w:id="3006"/>
      <w:bookmarkEnd w:id="3006"/>
      <w:r>
        <w:rPr/>
      </w:r>
      <w:r>
        <w:rPr/>
        <w:t> ers, terminating at a mapper. Similarly, modification of the input pipeline information is known as </w:t>
      </w:r>
      <w:r>
        <w:rPr>
          <w:i/>
        </w:rPr>
        <w:t>upstream </w:t>
      </w:r>
      <w:r>
        <w:rPr/>
        <w:t>flow because information is sent up the pipeline toward the producers, terminating with the sources at the beginning of the pipeline.</w:t>
      </w:r>
    </w:p>
    <w:p>
      <w:pPr>
        <w:pStyle w:val="BodyText"/>
        <w:spacing w:line="249" w:lineRule="auto" w:before="37"/>
        <w:ind w:left="105" w:right="1451" w:firstLine="480"/>
        <w:jc w:val="both"/>
      </w:pPr>
      <w:r>
        <w:rPr/>
        <w:t>Each request defined by an executive asks for certain information to be propag</w:t>
      </w:r>
      <w:bookmarkStart w:name="_bookmark2832" w:id="3007"/>
      <w:bookmarkEnd w:id="3007"/>
      <w:r>
        <w:rPr/>
        <w:t>ated</w:t>
      </w:r>
      <w:r>
        <w:rPr/>
        <w:t> through the pipeline. Requests that ask filters to send information downstream are </w:t>
      </w:r>
      <w:bookmarkStart w:name="_bookmark2833" w:id="3008"/>
      <w:bookmarkEnd w:id="3008"/>
      <w:r>
        <w:rPr/>
        <w:t>kn</w:t>
      </w:r>
      <w:r>
        <w:rPr/>
        <w:t>own as </w:t>
      </w:r>
      <w:r>
        <w:rPr>
          <w:i/>
        </w:rPr>
        <w:t>downstream </w:t>
      </w:r>
      <w:r>
        <w:rPr>
          <w:i/>
        </w:rPr>
        <w:t>requests</w:t>
      </w:r>
      <w:r>
        <w:rPr/>
        <w:t>, and those that ask filters to send information upstream are known as </w:t>
      </w:r>
      <w:r>
        <w:rPr>
          <w:i/>
        </w:rPr>
        <w:t>upstream requests</w:t>
      </w:r>
      <w:r>
        <w:rPr/>
        <w:t>.</w:t>
      </w:r>
      <w:r>
        <w:rPr>
          <w:spacing w:val="-34"/>
        </w:rPr>
        <w:t> </w:t>
      </w:r>
      <w:r>
        <w:rPr/>
        <w:t>For example, an image processing filter might be given a downstream request for information about the geometry of the image. If the filter does not modify this geometry it may simply copy the image ori- gin and spacing (using the keys vtkDataObject::ORIGIN() and vtkDataObject::SPACING()) from its input pipeline information to its output pipeline information. Similarly, a filter may be given an upstream</w:t>
      </w:r>
      <w:r>
        <w:rPr>
          <w:spacing w:val="10"/>
        </w:rPr>
        <w:t> </w:t>
      </w:r>
      <w:r>
        <w:rPr/>
        <w:t>request</w:t>
      </w:r>
      <w:r>
        <w:rPr>
          <w:spacing w:val="11"/>
        </w:rPr>
        <w:t> </w:t>
      </w:r>
      <w:r>
        <w:rPr/>
        <w:t>for</w:t>
      </w:r>
      <w:r>
        <w:rPr>
          <w:spacing w:val="12"/>
        </w:rPr>
        <w:t> </w:t>
      </w:r>
      <w:r>
        <w:rPr/>
        <w:t>information</w:t>
      </w:r>
      <w:r>
        <w:rPr>
          <w:spacing w:val="11"/>
        </w:rPr>
        <w:t> </w:t>
      </w:r>
      <w:r>
        <w:rPr/>
        <w:t>about</w:t>
      </w:r>
      <w:r>
        <w:rPr>
          <w:spacing w:val="11"/>
        </w:rPr>
        <w:t> </w:t>
      </w:r>
      <w:r>
        <w:rPr/>
        <w:t>the</w:t>
      </w:r>
      <w:r>
        <w:rPr>
          <w:spacing w:val="12"/>
        </w:rPr>
        <w:t> </w:t>
      </w:r>
      <w:r>
        <w:rPr/>
        <w:t>region</w:t>
      </w:r>
      <w:r>
        <w:rPr>
          <w:spacing w:val="10"/>
        </w:rPr>
        <w:t> </w:t>
      </w:r>
      <w:r>
        <w:rPr/>
        <w:t>of</w:t>
      </w:r>
      <w:r>
        <w:rPr>
          <w:spacing w:val="12"/>
        </w:rPr>
        <w:t> </w:t>
      </w:r>
      <w:r>
        <w:rPr/>
        <w:t>the</w:t>
      </w:r>
      <w:r>
        <w:rPr>
          <w:spacing w:val="12"/>
        </w:rPr>
        <w:t> </w:t>
      </w:r>
      <w:r>
        <w:rPr/>
        <w:t>image</w:t>
      </w:r>
      <w:r>
        <w:rPr>
          <w:spacing w:val="11"/>
        </w:rPr>
        <w:t> </w:t>
      </w:r>
      <w:r>
        <w:rPr/>
        <w:t>required</w:t>
      </w:r>
      <w:r>
        <w:rPr>
          <w:spacing w:val="12"/>
        </w:rPr>
        <w:t> </w:t>
      </w:r>
      <w:r>
        <w:rPr/>
        <w:t>to</w:t>
      </w:r>
      <w:r>
        <w:rPr>
          <w:spacing w:val="10"/>
        </w:rPr>
        <w:t> </w:t>
      </w:r>
      <w:r>
        <w:rPr/>
        <w:t>satisfy</w:t>
      </w:r>
      <w:r>
        <w:rPr>
          <w:spacing w:val="11"/>
        </w:rPr>
        <w:t> </w:t>
      </w:r>
      <w:r>
        <w:rPr/>
        <w:t>a</w:t>
      </w:r>
      <w:r>
        <w:rPr>
          <w:spacing w:val="11"/>
        </w:rPr>
        <w:t> </w:t>
      </w:r>
      <w:r>
        <w:rPr/>
        <w:t>consumer.</w:t>
      </w:r>
      <w:r>
        <w:rPr>
          <w:spacing w:val="10"/>
        </w:rPr>
        <w:t> </w:t>
      </w:r>
      <w:r>
        <w:rPr/>
        <w:t>The</w:t>
      </w:r>
    </w:p>
    <w:p>
      <w:pPr>
        <w:spacing w:after="0" w:line="249" w:lineRule="auto"/>
        <w:jc w:val="both"/>
        <w:sectPr>
          <w:headerReference w:type="even" r:id="rId455"/>
          <w:headerReference w:type="default" r:id="rId456"/>
          <w:pgSz w:w="10440" w:h="13680"/>
          <w:pgMar w:header="772" w:footer="0" w:top="980" w:bottom="280" w:left="780" w:right="0"/>
        </w:sectPr>
      </w:pPr>
    </w:p>
    <w:p>
      <w:pPr>
        <w:pStyle w:val="BodyText"/>
      </w:pPr>
    </w:p>
    <w:p>
      <w:pPr>
        <w:pStyle w:val="BodyText"/>
        <w:rPr>
          <w:sz w:val="18"/>
        </w:rPr>
      </w:pPr>
    </w:p>
    <w:p>
      <w:pPr>
        <w:pStyle w:val="BodyText"/>
        <w:spacing w:line="249" w:lineRule="auto"/>
        <w:ind w:left="661" w:right="830"/>
      </w:pPr>
      <w:r>
        <w:rPr/>
        <w:t>filter may simply copy the requested image extent from its output pipeline information to its input pipeline information or it may change the extent if it needs extra input to complete its computation.</w:t>
      </w:r>
    </w:p>
    <w:p>
      <w:pPr>
        <w:pStyle w:val="BodyText"/>
        <w:spacing w:line="249" w:lineRule="auto" w:before="2"/>
        <w:ind w:left="661" w:right="894" w:firstLine="478"/>
        <w:jc w:val="both"/>
      </w:pPr>
      <w:r>
        <w:rPr/>
        <w:t>Information</w:t>
      </w:r>
      <w:r>
        <w:rPr>
          <w:spacing w:val="-6"/>
        </w:rPr>
        <w:t> </w:t>
      </w:r>
      <w:r>
        <w:rPr/>
        <w:t>about</w:t>
      </w:r>
      <w:r>
        <w:rPr>
          <w:spacing w:val="-5"/>
        </w:rPr>
        <w:t> </w:t>
      </w:r>
      <w:r>
        <w:rPr/>
        <w:t>the</w:t>
      </w:r>
      <w:r>
        <w:rPr>
          <w:spacing w:val="-6"/>
        </w:rPr>
        <w:t> </w:t>
      </w:r>
      <w:r>
        <w:rPr/>
        <w:t>data</w:t>
      </w:r>
      <w:r>
        <w:rPr>
          <w:spacing w:val="-5"/>
        </w:rPr>
        <w:t> </w:t>
      </w:r>
      <w:r>
        <w:rPr/>
        <w:t>being</w:t>
      </w:r>
      <w:r>
        <w:rPr>
          <w:spacing w:val="-5"/>
        </w:rPr>
        <w:t> </w:t>
      </w:r>
      <w:r>
        <w:rPr/>
        <w:t>processed</w:t>
      </w:r>
      <w:r>
        <w:rPr>
          <w:spacing w:val="-5"/>
        </w:rPr>
        <w:t> </w:t>
      </w:r>
      <w:r>
        <w:rPr/>
        <w:t>by</w:t>
      </w:r>
      <w:r>
        <w:rPr>
          <w:spacing w:val="-5"/>
        </w:rPr>
        <w:t> </w:t>
      </w:r>
      <w:r>
        <w:rPr/>
        <w:t>a</w:t>
      </w:r>
      <w:r>
        <w:rPr>
          <w:spacing w:val="-5"/>
        </w:rPr>
        <w:t> </w:t>
      </w:r>
      <w:r>
        <w:rPr/>
        <w:t>filter</w:t>
      </w:r>
      <w:r>
        <w:rPr>
          <w:spacing w:val="-5"/>
        </w:rPr>
        <w:t> </w:t>
      </w:r>
      <w:r>
        <w:rPr/>
        <w:t>is</w:t>
      </w:r>
      <w:r>
        <w:rPr>
          <w:spacing w:val="-6"/>
        </w:rPr>
        <w:t> </w:t>
      </w:r>
      <w:r>
        <w:rPr/>
        <w:t>usually</w:t>
      </w:r>
      <w:r>
        <w:rPr>
          <w:spacing w:val="-5"/>
        </w:rPr>
        <w:t> </w:t>
      </w:r>
      <w:r>
        <w:rPr/>
        <w:t>handled</w:t>
      </w:r>
      <w:r>
        <w:rPr>
          <w:spacing w:val="-5"/>
        </w:rPr>
        <w:t> </w:t>
      </w:r>
      <w:r>
        <w:rPr/>
        <w:t>by</w:t>
      </w:r>
      <w:r>
        <w:rPr>
          <w:spacing w:val="-5"/>
        </w:rPr>
        <w:t> </w:t>
      </w:r>
      <w:r>
        <w:rPr/>
        <w:t>the</w:t>
      </w:r>
      <w:r>
        <w:rPr>
          <w:spacing w:val="-7"/>
        </w:rPr>
        <w:t> </w:t>
      </w:r>
      <w:r>
        <w:rPr/>
        <w:t>filter</w:t>
      </w:r>
      <w:r>
        <w:rPr>
          <w:spacing w:val="-6"/>
        </w:rPr>
        <w:t> </w:t>
      </w:r>
      <w:r>
        <w:rPr/>
        <w:t>implemen- tation simply because it would not otherwise function. Some algorithms may wish to send additional information through a pipeline. For example, a mapper might decide that it needs information about the number of timesteps available from the source. This mapper can modify the default information request</w:t>
      </w:r>
      <w:r>
        <w:rPr>
          <w:spacing w:val="-6"/>
        </w:rPr>
        <w:t> </w:t>
      </w:r>
      <w:r>
        <w:rPr/>
        <w:t>by</w:t>
      </w:r>
      <w:r>
        <w:rPr>
          <w:spacing w:val="-5"/>
        </w:rPr>
        <w:t> </w:t>
      </w:r>
      <w:r>
        <w:rPr/>
        <w:t>overriding</w:t>
      </w:r>
      <w:r>
        <w:rPr>
          <w:spacing w:val="-5"/>
        </w:rPr>
        <w:t> </w:t>
      </w:r>
      <w:r>
        <w:rPr/>
        <w:t>a</w:t>
      </w:r>
      <w:r>
        <w:rPr>
          <w:spacing w:val="-5"/>
        </w:rPr>
        <w:t> </w:t>
      </w:r>
      <w:r>
        <w:rPr/>
        <w:t>virtual</w:t>
      </w:r>
      <w:r>
        <w:rPr>
          <w:spacing w:val="-5"/>
        </w:rPr>
        <w:t> </w:t>
      </w:r>
      <w:r>
        <w:rPr/>
        <w:t>method</w:t>
      </w:r>
      <w:r>
        <w:rPr>
          <w:spacing w:val="-5"/>
        </w:rPr>
        <w:t> </w:t>
      </w:r>
      <w:r>
        <w:rPr/>
        <w:t>and</w:t>
      </w:r>
      <w:r>
        <w:rPr>
          <w:spacing w:val="-3"/>
        </w:rPr>
        <w:t> </w:t>
      </w:r>
      <w:r>
        <w:rPr/>
        <w:t>asking</w:t>
      </w:r>
      <w:r>
        <w:rPr>
          <w:spacing w:val="-4"/>
        </w:rPr>
        <w:t> </w:t>
      </w:r>
      <w:r>
        <w:rPr/>
        <w:t>for</w:t>
      </w:r>
      <w:r>
        <w:rPr>
          <w:spacing w:val="-5"/>
        </w:rPr>
        <w:t> </w:t>
      </w:r>
      <w:r>
        <w:rPr/>
        <w:t>additional</w:t>
      </w:r>
      <w:r>
        <w:rPr>
          <w:spacing w:val="-5"/>
        </w:rPr>
        <w:t> </w:t>
      </w:r>
      <w:r>
        <w:rPr/>
        <w:t>information.</w:t>
      </w:r>
      <w:r>
        <w:rPr>
          <w:spacing w:val="-5"/>
        </w:rPr>
        <w:t> </w:t>
      </w:r>
      <w:r>
        <w:rPr/>
        <w:t>This</w:t>
      </w:r>
      <w:r>
        <w:rPr>
          <w:spacing w:val="-5"/>
        </w:rPr>
        <w:t> </w:t>
      </w:r>
      <w:r>
        <w:rPr/>
        <w:t>extended</w:t>
      </w:r>
      <w:r>
        <w:rPr>
          <w:spacing w:val="-5"/>
        </w:rPr>
        <w:t> </w:t>
      </w:r>
      <w:r>
        <w:rPr/>
        <w:t>request</w:t>
      </w:r>
      <w:r>
        <w:rPr>
          <w:spacing w:val="-5"/>
        </w:rPr>
        <w:t> </w:t>
      </w:r>
      <w:r>
        <w:rPr/>
        <w:t>is propagated</w:t>
      </w:r>
      <w:r>
        <w:rPr>
          <w:spacing w:val="-6"/>
        </w:rPr>
        <w:t> </w:t>
      </w:r>
      <w:r>
        <w:rPr/>
        <w:t>to</w:t>
      </w:r>
      <w:r>
        <w:rPr>
          <w:spacing w:val="-5"/>
        </w:rPr>
        <w:t> </w:t>
      </w:r>
      <w:r>
        <w:rPr/>
        <w:t>the</w:t>
      </w:r>
      <w:r>
        <w:rPr>
          <w:spacing w:val="-6"/>
        </w:rPr>
        <w:t> </w:t>
      </w:r>
      <w:r>
        <w:rPr/>
        <w:t>source</w:t>
      </w:r>
      <w:r>
        <w:rPr>
          <w:spacing w:val="-6"/>
        </w:rPr>
        <w:t> </w:t>
      </w:r>
      <w:r>
        <w:rPr/>
        <w:t>without</w:t>
      </w:r>
      <w:r>
        <w:rPr>
          <w:spacing w:val="-5"/>
        </w:rPr>
        <w:t> </w:t>
      </w:r>
      <w:r>
        <w:rPr/>
        <w:t>the</w:t>
      </w:r>
      <w:r>
        <w:rPr>
          <w:spacing w:val="-6"/>
        </w:rPr>
        <w:t> </w:t>
      </w:r>
      <w:r>
        <w:rPr/>
        <w:t>knowledge</w:t>
      </w:r>
      <w:r>
        <w:rPr>
          <w:spacing w:val="-5"/>
        </w:rPr>
        <w:t> </w:t>
      </w:r>
      <w:r>
        <w:rPr/>
        <w:t>of</w:t>
      </w:r>
      <w:r>
        <w:rPr>
          <w:spacing w:val="-6"/>
        </w:rPr>
        <w:t> </w:t>
      </w:r>
      <w:r>
        <w:rPr/>
        <w:t>intermediate</w:t>
      </w:r>
      <w:r>
        <w:rPr>
          <w:spacing w:val="-5"/>
        </w:rPr>
        <w:t> </w:t>
      </w:r>
      <w:r>
        <w:rPr/>
        <w:t>filters.</w:t>
      </w:r>
      <w:r>
        <w:rPr>
          <w:spacing w:val="-4"/>
        </w:rPr>
        <w:t> </w:t>
      </w:r>
      <w:r>
        <w:rPr/>
        <w:t>The</w:t>
      </w:r>
      <w:r>
        <w:rPr>
          <w:spacing w:val="-4"/>
        </w:rPr>
        <w:t> </w:t>
      </w:r>
      <w:r>
        <w:rPr/>
        <w:t>source</w:t>
      </w:r>
      <w:r>
        <w:rPr>
          <w:spacing w:val="-7"/>
        </w:rPr>
        <w:t> </w:t>
      </w:r>
      <w:r>
        <w:rPr/>
        <w:t>is</w:t>
      </w:r>
      <w:r>
        <w:rPr>
          <w:spacing w:val="-6"/>
        </w:rPr>
        <w:t> </w:t>
      </w:r>
      <w:r>
        <w:rPr/>
        <w:t>then</w:t>
      </w:r>
      <w:r>
        <w:rPr>
          <w:spacing w:val="-4"/>
        </w:rPr>
        <w:t> </w:t>
      </w:r>
      <w:r>
        <w:rPr/>
        <w:t>free</w:t>
      </w:r>
      <w:r>
        <w:rPr>
          <w:spacing w:val="-5"/>
        </w:rPr>
        <w:t> </w:t>
      </w:r>
      <w:r>
        <w:rPr/>
        <w:t>to</w:t>
      </w:r>
      <w:r>
        <w:rPr>
          <w:spacing w:val="-4"/>
        </w:rPr>
        <w:t> </w:t>
      </w:r>
      <w:r>
        <w:rPr/>
        <w:t>gen- erate the information and if it does so, the pipeline will propagate it</w:t>
      </w:r>
      <w:r>
        <w:rPr>
          <w:spacing w:val="-10"/>
        </w:rPr>
        <w:t> </w:t>
      </w:r>
      <w:r>
        <w:rPr/>
        <w:t>downstream.</w:t>
      </w:r>
    </w:p>
    <w:p>
      <w:pPr>
        <w:pStyle w:val="BodyText"/>
        <w:rPr>
          <w:sz w:val="22"/>
        </w:rPr>
      </w:pPr>
    </w:p>
    <w:p>
      <w:pPr>
        <w:pStyle w:val="Heading4"/>
        <w:numPr>
          <w:ilvl w:val="1"/>
          <w:numId w:val="63"/>
        </w:numPr>
        <w:tabs>
          <w:tab w:pos="1264" w:val="left" w:leader="none"/>
        </w:tabs>
        <w:spacing w:line="240" w:lineRule="auto" w:before="175" w:after="0"/>
        <w:ind w:left="1263" w:right="0" w:hanging="602"/>
        <w:jc w:val="left"/>
      </w:pPr>
      <w:bookmarkStart w:name="_bookmark2834" w:id="3009"/>
      <w:bookmarkEnd w:id="3009"/>
      <w:r>
        <w:rPr>
          <w:b w:val="0"/>
        </w:rPr>
      </w:r>
      <w:bookmarkStart w:name="_bookmark2835" w:id="3010"/>
      <w:bookmarkEnd w:id="3010"/>
      <w:r>
        <w:rPr>
          <w:color w:val="0C7652"/>
          <w:spacing w:val="4"/>
        </w:rPr>
        <w:t>Interfa</w:t>
      </w:r>
      <w:r>
        <w:rPr>
          <w:color w:val="0C7652"/>
          <w:spacing w:val="4"/>
        </w:rPr>
        <w:t>ce </w:t>
      </w:r>
      <w:r>
        <w:rPr>
          <w:color w:val="0C7652"/>
          <w:spacing w:val="2"/>
        </w:rPr>
        <w:t>of </w:t>
      </w:r>
      <w:r>
        <w:rPr>
          <w:color w:val="0C7652"/>
          <w:spacing w:val="4"/>
        </w:rPr>
        <w:t>Information</w:t>
      </w:r>
      <w:r>
        <w:rPr>
          <w:color w:val="0C7652"/>
          <w:spacing w:val="23"/>
        </w:rPr>
        <w:t> </w:t>
      </w:r>
      <w:r>
        <w:rPr>
          <w:color w:val="0C7652"/>
          <w:spacing w:val="3"/>
        </w:rPr>
        <w:t>Objects</w:t>
      </w:r>
    </w:p>
    <w:p>
      <w:pPr>
        <w:pStyle w:val="BodyText"/>
        <w:spacing w:line="249" w:lineRule="auto" w:before="159"/>
        <w:ind w:left="661" w:right="896"/>
        <w:jc w:val="both"/>
      </w:pPr>
      <w:r>
        <w:rPr/>
        <w:t>The </w:t>
      </w:r>
      <w:bookmarkStart w:name="_bookmark2837" w:id="3011"/>
      <w:bookmarkEnd w:id="3011"/>
      <w:r>
        <w:rPr/>
        <w:t>v</w:t>
      </w:r>
      <w:r>
        <w:rPr/>
        <w:t>tkInformation </w:t>
      </w:r>
      <w:bookmarkStart w:name="_bookmark2836" w:id="3012"/>
      <w:bookmarkEnd w:id="3012"/>
      <w:r>
        <w:rPr/>
        <w:t>c</w:t>
      </w:r>
      <w:r>
        <w:rPr/>
        <w:t>lass provides a heterogeneous key-to-value map. Keys to this map are instances of the abstract class vtkInformationKey. The address of a key object is used to store and retrieve val- ues in the map, and the type of a key object is used to interpret the values. A key is named by the static</w:t>
      </w:r>
      <w:r>
        <w:rPr>
          <w:spacing w:val="-6"/>
        </w:rPr>
        <w:t> </w:t>
      </w:r>
      <w:r>
        <w:rPr/>
        <w:t>class</w:t>
      </w:r>
      <w:r>
        <w:rPr>
          <w:spacing w:val="-5"/>
        </w:rPr>
        <w:t> </w:t>
      </w:r>
      <w:r>
        <w:rPr/>
        <w:t>method</w:t>
      </w:r>
      <w:r>
        <w:rPr>
          <w:spacing w:val="-4"/>
        </w:rPr>
        <w:t> </w:t>
      </w:r>
      <w:r>
        <w:rPr/>
        <w:t>that</w:t>
      </w:r>
      <w:r>
        <w:rPr>
          <w:spacing w:val="-5"/>
        </w:rPr>
        <w:t> </w:t>
      </w:r>
      <w:r>
        <w:rPr/>
        <w:t>returns</w:t>
      </w:r>
      <w:r>
        <w:rPr>
          <w:spacing w:val="-6"/>
        </w:rPr>
        <w:t> </w:t>
      </w:r>
      <w:r>
        <w:rPr/>
        <w:t>it.</w:t>
      </w:r>
      <w:r>
        <w:rPr>
          <w:spacing w:val="-5"/>
        </w:rPr>
        <w:t> </w:t>
      </w:r>
      <w:r>
        <w:rPr/>
        <w:t>An</w:t>
      </w:r>
      <w:r>
        <w:rPr>
          <w:spacing w:val="-5"/>
        </w:rPr>
        <w:t> </w:t>
      </w:r>
      <w:r>
        <w:rPr/>
        <w:t>interface</w:t>
      </w:r>
      <w:r>
        <w:rPr>
          <w:spacing w:val="-7"/>
        </w:rPr>
        <w:t> </w:t>
      </w:r>
      <w:r>
        <w:rPr/>
        <w:t>for</w:t>
      </w:r>
      <w:r>
        <w:rPr>
          <w:spacing w:val="-6"/>
        </w:rPr>
        <w:t> </w:t>
      </w:r>
      <w:r>
        <w:rPr/>
        <w:t>storing</w:t>
      </w:r>
      <w:r>
        <w:rPr>
          <w:spacing w:val="-5"/>
        </w:rPr>
        <w:t> </w:t>
      </w:r>
      <w:r>
        <w:rPr/>
        <w:t>and</w:t>
      </w:r>
      <w:r>
        <w:rPr>
          <w:spacing w:val="-5"/>
        </w:rPr>
        <w:t> </w:t>
      </w:r>
      <w:r>
        <w:rPr/>
        <w:t>retrieving</w:t>
      </w:r>
      <w:r>
        <w:rPr>
          <w:spacing w:val="-4"/>
        </w:rPr>
        <w:t> </w:t>
      </w:r>
      <w:r>
        <w:rPr/>
        <w:t>values</w:t>
      </w:r>
      <w:r>
        <w:rPr>
          <w:spacing w:val="-7"/>
        </w:rPr>
        <w:t> </w:t>
      </w:r>
      <w:r>
        <w:rPr/>
        <w:t>with</w:t>
      </w:r>
      <w:r>
        <w:rPr>
          <w:spacing w:val="-7"/>
        </w:rPr>
        <w:t> </w:t>
      </w:r>
      <w:r>
        <w:rPr/>
        <w:t>a</w:t>
      </w:r>
      <w:r>
        <w:rPr>
          <w:spacing w:val="-4"/>
        </w:rPr>
        <w:t> </w:t>
      </w:r>
      <w:r>
        <w:rPr/>
        <w:t>key</w:t>
      </w:r>
      <w:r>
        <w:rPr>
          <w:spacing w:val="-5"/>
        </w:rPr>
        <w:t> </w:t>
      </w:r>
      <w:r>
        <w:rPr/>
        <w:t>is</w:t>
      </w:r>
      <w:r>
        <w:rPr>
          <w:spacing w:val="-5"/>
        </w:rPr>
        <w:t> </w:t>
      </w:r>
      <w:r>
        <w:rPr/>
        <w:t>provided by the key itself. For example, consider these information keys defined by</w:t>
      </w:r>
      <w:r>
        <w:rPr>
          <w:spacing w:val="-12"/>
        </w:rPr>
        <w:t> </w:t>
      </w:r>
      <w:r>
        <w:rPr/>
        <w:t>vtkDataObject:</w:t>
      </w:r>
    </w:p>
    <w:p>
      <w:pPr>
        <w:pStyle w:val="BodyText"/>
        <w:spacing w:before="7"/>
        <w:rPr>
          <w:sz w:val="21"/>
        </w:rPr>
      </w:pPr>
    </w:p>
    <w:p>
      <w:pPr>
        <w:spacing w:line="259" w:lineRule="auto" w:before="0"/>
        <w:ind w:left="1140" w:right="1635" w:firstLine="0"/>
        <w:jc w:val="left"/>
        <w:rPr>
          <w:rFonts w:ascii="Courier New"/>
          <w:sz w:val="18"/>
        </w:rPr>
      </w:pPr>
      <w:bookmarkStart w:name="_bookmark2838" w:id="3013"/>
      <w:bookmarkEnd w:id="3013"/>
      <w:r>
        <w:rPr/>
      </w:r>
      <w:bookmarkStart w:name="_bookmark2839" w:id="3014"/>
      <w:bookmarkEnd w:id="3014"/>
      <w:r>
        <w:rPr/>
      </w:r>
      <w:r>
        <w:rPr>
          <w:rFonts w:ascii="Courier New"/>
          <w:color w:val="323232"/>
          <w:sz w:val="18"/>
        </w:rPr>
        <w:t>vtkInformationStringKey* FIELD_NAME(); vtkInformationDoubleVectorKey* ORIGIN();</w:t>
      </w:r>
    </w:p>
    <w:p>
      <w:pPr>
        <w:pStyle w:val="BodyText"/>
        <w:spacing w:before="3"/>
        <w:rPr>
          <w:rFonts w:ascii="Courier New"/>
          <w:sz w:val="17"/>
        </w:rPr>
      </w:pPr>
    </w:p>
    <w:p>
      <w:pPr>
        <w:pStyle w:val="BodyText"/>
        <w:spacing w:before="1"/>
        <w:ind w:left="661"/>
      </w:pPr>
      <w:r>
        <w:rPr/>
        <w:t>We can create an vtkInformation instance with which to work.</w:t>
      </w:r>
    </w:p>
    <w:p>
      <w:pPr>
        <w:pStyle w:val="BodyText"/>
        <w:spacing w:before="1"/>
        <w:rPr>
          <w:sz w:val="22"/>
        </w:rPr>
      </w:pPr>
    </w:p>
    <w:p>
      <w:pPr>
        <w:spacing w:line="259" w:lineRule="auto" w:before="0"/>
        <w:ind w:left="1356" w:right="1635" w:hanging="216"/>
        <w:jc w:val="left"/>
        <w:rPr>
          <w:rFonts w:ascii="Courier New"/>
          <w:sz w:val="18"/>
        </w:rPr>
      </w:pPr>
      <w:bookmarkStart w:name="_bookmark2840" w:id="3015"/>
      <w:bookmarkEnd w:id="3015"/>
      <w:r>
        <w:rPr/>
      </w:r>
      <w:r>
        <w:rPr>
          <w:rFonts w:ascii="Courier New"/>
          <w:color w:val="323232"/>
          <w:sz w:val="18"/>
        </w:rPr>
        <w:t>vtkSmartPointer&lt;vtkInformation&gt; info = </w:t>
      </w:r>
      <w:r>
        <w:rPr>
          <w:rFonts w:ascii="Courier New"/>
          <w:color w:val="323232"/>
          <w:spacing w:val="-1"/>
          <w:sz w:val="18"/>
        </w:rPr>
        <w:t>vtkSmartPointer&lt;vtkInformation&gt;::New();</w:t>
      </w:r>
    </w:p>
    <w:p>
      <w:pPr>
        <w:pStyle w:val="BodyText"/>
        <w:spacing w:before="3"/>
        <w:rPr>
          <w:rFonts w:ascii="Courier New"/>
          <w:sz w:val="17"/>
        </w:rPr>
      </w:pPr>
    </w:p>
    <w:p>
      <w:pPr>
        <w:pStyle w:val="BodyText"/>
        <w:ind w:left="661"/>
      </w:pPr>
      <w:r>
        <w:rPr/>
        <w:t>FIELD_NAME is a key accessing a value with type</w:t>
      </w:r>
      <w:r>
        <w:rPr>
          <w:spacing w:val="-24"/>
        </w:rPr>
        <w:t> </w:t>
      </w:r>
      <w:r>
        <w:rPr/>
        <w:t>"String":</w:t>
      </w:r>
    </w:p>
    <w:p>
      <w:pPr>
        <w:pStyle w:val="BodyText"/>
        <w:spacing w:before="2"/>
        <w:rPr>
          <w:sz w:val="22"/>
        </w:rPr>
      </w:pPr>
    </w:p>
    <w:p>
      <w:pPr>
        <w:tabs>
          <w:tab w:pos="3943" w:val="left" w:leader="none"/>
        </w:tabs>
        <w:spacing w:line="259" w:lineRule="auto" w:before="0"/>
        <w:ind w:left="1140" w:right="1400" w:firstLine="0"/>
        <w:jc w:val="left"/>
        <w:rPr>
          <w:rFonts w:ascii="Courier New"/>
          <w:sz w:val="18"/>
        </w:rPr>
      </w:pPr>
      <w:r>
        <w:rPr>
          <w:rFonts w:ascii="Courier New"/>
          <w:color w:val="323232"/>
          <w:sz w:val="18"/>
        </w:rPr>
        <w:t>vtkInformationStringKey* FIELD_NAME =</w:t>
      </w:r>
      <w:r>
        <w:rPr>
          <w:rFonts w:ascii="Courier New"/>
          <w:color w:val="323232"/>
          <w:spacing w:val="-60"/>
          <w:sz w:val="18"/>
        </w:rPr>
        <w:t> </w:t>
      </w:r>
      <w:r>
        <w:rPr>
          <w:rFonts w:ascii="Courier New"/>
          <w:color w:val="323232"/>
          <w:sz w:val="18"/>
        </w:rPr>
        <w:t>vtkDataObject::FIELD_NAME(); FIELD_NAME-&gt;Has(info);</w:t>
        <w:tab/>
        <w:t>// returns</w:t>
      </w:r>
      <w:r>
        <w:rPr>
          <w:rFonts w:ascii="Courier New"/>
          <w:color w:val="323232"/>
          <w:spacing w:val="-3"/>
          <w:sz w:val="18"/>
        </w:rPr>
        <w:t> </w:t>
      </w:r>
      <w:r>
        <w:rPr>
          <w:rFonts w:ascii="Courier New"/>
          <w:color w:val="323232"/>
          <w:sz w:val="18"/>
        </w:rPr>
        <w:t>0</w:t>
      </w:r>
    </w:p>
    <w:p>
      <w:pPr>
        <w:tabs>
          <w:tab w:pos="3943" w:val="left" w:leader="none"/>
        </w:tabs>
        <w:spacing w:line="259" w:lineRule="auto" w:before="0"/>
        <w:ind w:left="1140" w:right="1723" w:firstLine="0"/>
        <w:jc w:val="left"/>
        <w:rPr>
          <w:rFonts w:ascii="Courier New"/>
          <w:sz w:val="18"/>
        </w:rPr>
      </w:pPr>
      <w:r>
        <w:rPr>
          <w:rFonts w:ascii="Courier New"/>
          <w:color w:val="323232"/>
          <w:sz w:val="18"/>
        </w:rPr>
        <w:t>FIELD_NAME-&gt;Set(info, "ABC"); // sets info{FIELD_NAME} to</w:t>
      </w:r>
      <w:r>
        <w:rPr>
          <w:rFonts w:ascii="Courier New"/>
          <w:color w:val="323232"/>
          <w:spacing w:val="-60"/>
          <w:sz w:val="18"/>
        </w:rPr>
        <w:t> </w:t>
      </w:r>
      <w:r>
        <w:rPr>
          <w:rFonts w:ascii="Courier New"/>
          <w:color w:val="323232"/>
          <w:sz w:val="18"/>
        </w:rPr>
        <w:t>"ABC" FIELD_NAME-&gt;Has(info);</w:t>
        <w:tab/>
        <w:t>// returns</w:t>
      </w:r>
      <w:r>
        <w:rPr>
          <w:rFonts w:ascii="Courier New"/>
          <w:color w:val="323232"/>
          <w:spacing w:val="-3"/>
          <w:sz w:val="18"/>
        </w:rPr>
        <w:t> </w:t>
      </w:r>
      <w:r>
        <w:rPr>
          <w:rFonts w:ascii="Courier New"/>
          <w:color w:val="323232"/>
          <w:sz w:val="18"/>
        </w:rPr>
        <w:t>1</w:t>
      </w:r>
    </w:p>
    <w:p>
      <w:pPr>
        <w:spacing w:line="259" w:lineRule="auto" w:before="0"/>
        <w:ind w:left="1140" w:right="2586" w:firstLine="0"/>
        <w:jc w:val="both"/>
        <w:rPr>
          <w:rFonts w:ascii="Courier New"/>
          <w:sz w:val="18"/>
        </w:rPr>
      </w:pPr>
      <w:r>
        <w:rPr>
          <w:rFonts w:ascii="Courier New"/>
          <w:color w:val="323232"/>
          <w:sz w:val="18"/>
        </w:rPr>
        <w:t>FIELD_NAME-&gt;Get(info); // returns a pointer to "ABC" FIELD_NAME-&gt;Remove(info); // removes info{FIELD_NAME} FIELD_NAME-&gt;Has(info); // returns</w:t>
      </w:r>
      <w:r>
        <w:rPr>
          <w:rFonts w:ascii="Courier New"/>
          <w:color w:val="323232"/>
          <w:spacing w:val="-12"/>
          <w:sz w:val="18"/>
        </w:rPr>
        <w:t> </w:t>
      </w:r>
      <w:r>
        <w:rPr>
          <w:rFonts w:ascii="Courier New"/>
          <w:color w:val="323232"/>
          <w:sz w:val="18"/>
        </w:rPr>
        <w:t>0</w:t>
      </w:r>
    </w:p>
    <w:p>
      <w:pPr>
        <w:pStyle w:val="BodyText"/>
        <w:spacing w:before="4"/>
        <w:rPr>
          <w:rFonts w:ascii="Courier New"/>
          <w:sz w:val="17"/>
        </w:rPr>
      </w:pPr>
    </w:p>
    <w:p>
      <w:pPr>
        <w:pStyle w:val="BodyText"/>
        <w:ind w:left="661"/>
      </w:pPr>
      <w:r>
        <w:rPr/>
        <w:t>ORIGIN is a key accessing a value with type "DoubleVector":</w:t>
      </w:r>
    </w:p>
    <w:p>
      <w:pPr>
        <w:pStyle w:val="BodyText"/>
        <w:rPr>
          <w:sz w:val="22"/>
        </w:rPr>
      </w:pPr>
    </w:p>
    <w:p>
      <w:pPr>
        <w:spacing w:before="0"/>
        <w:ind w:left="1140" w:right="0" w:firstLine="0"/>
        <w:jc w:val="left"/>
        <w:rPr>
          <w:rFonts w:ascii="Courier New"/>
          <w:sz w:val="18"/>
        </w:rPr>
      </w:pPr>
      <w:r>
        <w:rPr>
          <w:rFonts w:ascii="Courier New"/>
          <w:color w:val="323232"/>
          <w:sz w:val="18"/>
        </w:rPr>
        <w:t>double origin[3] = {1,2,3};</w:t>
      </w:r>
    </w:p>
    <w:p>
      <w:pPr>
        <w:tabs>
          <w:tab w:pos="3835" w:val="left" w:leader="none"/>
        </w:tabs>
        <w:spacing w:line="259" w:lineRule="auto" w:before="17"/>
        <w:ind w:left="1140" w:right="1615" w:firstLine="0"/>
        <w:jc w:val="left"/>
        <w:rPr>
          <w:rFonts w:ascii="Courier New"/>
          <w:sz w:val="18"/>
        </w:rPr>
      </w:pPr>
      <w:r>
        <w:rPr>
          <w:rFonts w:ascii="Courier New"/>
          <w:color w:val="323232"/>
          <w:sz w:val="18"/>
        </w:rPr>
        <w:t>vtkInformationDoubleVectorKey* ORIGIN =</w:t>
      </w:r>
      <w:r>
        <w:rPr>
          <w:rFonts w:ascii="Courier New"/>
          <w:color w:val="323232"/>
          <w:spacing w:val="-58"/>
          <w:sz w:val="18"/>
        </w:rPr>
        <w:t> </w:t>
      </w:r>
      <w:r>
        <w:rPr>
          <w:rFonts w:ascii="Courier New"/>
          <w:color w:val="323232"/>
          <w:sz w:val="18"/>
        </w:rPr>
        <w:t>vtkDataObject::ORIGIN(); ORIGIN-&gt;Has(info);</w:t>
        <w:tab/>
        <w:t>// returns</w:t>
      </w:r>
      <w:r>
        <w:rPr>
          <w:rFonts w:ascii="Courier New"/>
          <w:color w:val="323232"/>
          <w:spacing w:val="-3"/>
          <w:sz w:val="18"/>
        </w:rPr>
        <w:t> </w:t>
      </w:r>
      <w:r>
        <w:rPr>
          <w:rFonts w:ascii="Courier New"/>
          <w:color w:val="323232"/>
          <w:sz w:val="18"/>
        </w:rPr>
        <w:t>0</w:t>
      </w:r>
    </w:p>
    <w:p>
      <w:pPr>
        <w:tabs>
          <w:tab w:pos="3835" w:val="left" w:leader="none"/>
        </w:tabs>
        <w:spacing w:line="259" w:lineRule="auto" w:before="0"/>
        <w:ind w:left="1140" w:right="1939" w:firstLine="0"/>
        <w:jc w:val="left"/>
        <w:rPr>
          <w:rFonts w:ascii="Courier New"/>
          <w:sz w:val="18"/>
        </w:rPr>
      </w:pPr>
      <w:r>
        <w:rPr>
          <w:rFonts w:ascii="Courier New"/>
          <w:color w:val="323232"/>
          <w:sz w:val="18"/>
        </w:rPr>
        <w:t>ORIGIN-&gt;Set(info, origin, 3); // sets info{ORIGIN} to</w:t>
      </w:r>
      <w:r>
        <w:rPr>
          <w:rFonts w:ascii="Courier New"/>
          <w:color w:val="323232"/>
          <w:spacing w:val="-58"/>
          <w:sz w:val="18"/>
        </w:rPr>
        <w:t> </w:t>
      </w:r>
      <w:r>
        <w:rPr>
          <w:rFonts w:ascii="Courier New"/>
          <w:color w:val="323232"/>
          <w:sz w:val="18"/>
        </w:rPr>
        <w:t>{1,2,3} ORIGIN-&gt;Has(info);</w:t>
        <w:tab/>
        <w:t>// returns</w:t>
      </w:r>
      <w:r>
        <w:rPr>
          <w:rFonts w:ascii="Courier New"/>
          <w:color w:val="323232"/>
          <w:spacing w:val="-3"/>
          <w:sz w:val="18"/>
        </w:rPr>
        <w:t> </w:t>
      </w:r>
      <w:r>
        <w:rPr>
          <w:rFonts w:ascii="Courier New"/>
          <w:color w:val="323232"/>
          <w:sz w:val="18"/>
        </w:rPr>
        <w:t>1</w:t>
      </w:r>
    </w:p>
    <w:p>
      <w:pPr>
        <w:spacing w:line="259" w:lineRule="auto" w:before="0"/>
        <w:ind w:left="1140" w:right="2478" w:firstLine="0"/>
        <w:jc w:val="both"/>
        <w:rPr>
          <w:rFonts w:ascii="Courier New"/>
          <w:sz w:val="18"/>
        </w:rPr>
      </w:pPr>
      <w:r>
        <w:rPr>
          <w:rFonts w:ascii="Courier New"/>
          <w:color w:val="323232"/>
          <w:sz w:val="18"/>
        </w:rPr>
        <w:t>ORIGIN-&gt;Get(info); // returns a pointer to {1,2,3} ORIGIN-&gt;Get(info, origin); // stores {1,2,3} in origin ORIGIN-&gt;Length(info); // returns 3</w:t>
      </w:r>
    </w:p>
    <w:p>
      <w:pPr>
        <w:tabs>
          <w:tab w:pos="3835" w:val="left" w:leader="none"/>
          <w:tab w:pos="3943" w:val="left" w:leader="none"/>
        </w:tabs>
        <w:spacing w:line="259" w:lineRule="auto" w:before="0"/>
        <w:ind w:left="1140" w:right="3233" w:firstLine="0"/>
        <w:jc w:val="left"/>
        <w:rPr>
          <w:rFonts w:ascii="Courier New"/>
          <w:sz w:val="18"/>
        </w:rPr>
      </w:pPr>
      <w:r>
        <w:rPr>
          <w:rFonts w:ascii="Courier New"/>
          <w:color w:val="323232"/>
          <w:sz w:val="18"/>
        </w:rPr>
        <w:t>ORIGIN-&gt;Remove(info);</w:t>
        <w:tab/>
        <w:tab/>
        <w:t>// removes</w:t>
      </w:r>
      <w:r>
        <w:rPr>
          <w:rFonts w:ascii="Courier New"/>
          <w:color w:val="323232"/>
          <w:spacing w:val="-21"/>
          <w:sz w:val="18"/>
        </w:rPr>
        <w:t> </w:t>
      </w:r>
      <w:r>
        <w:rPr>
          <w:rFonts w:ascii="Courier New"/>
          <w:color w:val="323232"/>
          <w:sz w:val="18"/>
        </w:rPr>
        <w:t>info{ORIGIN} ORIGIN-&gt;Has(info);</w:t>
        <w:tab/>
        <w:t>// returns</w:t>
      </w:r>
      <w:r>
        <w:rPr>
          <w:rFonts w:ascii="Courier New"/>
          <w:color w:val="323232"/>
          <w:spacing w:val="-4"/>
          <w:sz w:val="18"/>
        </w:rPr>
        <w:t> </w:t>
      </w:r>
      <w:r>
        <w:rPr>
          <w:rFonts w:ascii="Courier New"/>
          <w:color w:val="323232"/>
          <w:sz w:val="18"/>
        </w:rPr>
        <w:t>0</w:t>
      </w:r>
    </w:p>
    <w:p>
      <w:pPr>
        <w:spacing w:after="0" w:line="259" w:lineRule="auto"/>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pStyle w:val="BodyText"/>
        <w:spacing w:line="249" w:lineRule="auto" w:before="91"/>
        <w:ind w:left="121" w:right="1435"/>
        <w:jc w:val="both"/>
      </w:pPr>
      <w:r>
        <w:rPr/>
        <w:t>Since the access interface is provided by the key new key types may be defined without modifying the</w:t>
      </w:r>
      <w:r>
        <w:rPr>
          <w:spacing w:val="-5"/>
        </w:rPr>
        <w:t> </w:t>
      </w:r>
      <w:r>
        <w:rPr/>
        <w:t>class</w:t>
      </w:r>
      <w:r>
        <w:rPr>
          <w:spacing w:val="-4"/>
        </w:rPr>
        <w:t> </w:t>
      </w:r>
      <w:r>
        <w:rPr/>
        <w:t>vtkInformation</w:t>
      </w:r>
      <w:r>
        <w:rPr>
          <w:spacing w:val="-5"/>
        </w:rPr>
        <w:t> </w:t>
      </w:r>
      <w:r>
        <w:rPr/>
        <w:t>itself.</w:t>
      </w:r>
      <w:r>
        <w:rPr>
          <w:spacing w:val="-4"/>
        </w:rPr>
        <w:t> </w:t>
      </w:r>
      <w:r>
        <w:rPr/>
        <w:t>However,</w:t>
      </w:r>
      <w:r>
        <w:rPr>
          <w:spacing w:val="-6"/>
        </w:rPr>
        <w:t> </w:t>
      </w:r>
      <w:r>
        <w:rPr/>
        <w:t>the</w:t>
      </w:r>
      <w:r>
        <w:rPr>
          <w:spacing w:val="-4"/>
        </w:rPr>
        <w:t> </w:t>
      </w:r>
      <w:r>
        <w:rPr/>
        <w:t>syntax</w:t>
      </w:r>
      <w:r>
        <w:rPr>
          <w:spacing w:val="-5"/>
        </w:rPr>
        <w:t> </w:t>
      </w:r>
      <w:r>
        <w:rPr/>
        <w:t>is</w:t>
      </w:r>
      <w:r>
        <w:rPr>
          <w:spacing w:val="-5"/>
        </w:rPr>
        <w:t> </w:t>
      </w:r>
      <w:r>
        <w:rPr/>
        <w:t>somewhat</w:t>
      </w:r>
      <w:r>
        <w:rPr>
          <w:spacing w:val="-5"/>
        </w:rPr>
        <w:t> </w:t>
      </w:r>
      <w:r>
        <w:rPr/>
        <w:t>unintuitive</w:t>
      </w:r>
      <w:r>
        <w:rPr>
          <w:spacing w:val="-5"/>
        </w:rPr>
        <w:t> </w:t>
      </w:r>
      <w:r>
        <w:rPr/>
        <w:t>because</w:t>
      </w:r>
      <w:r>
        <w:rPr>
          <w:spacing w:val="-5"/>
        </w:rPr>
        <w:t> </w:t>
      </w:r>
      <w:r>
        <w:rPr/>
        <w:t>the</w:t>
      </w:r>
      <w:r>
        <w:rPr>
          <w:spacing w:val="-5"/>
        </w:rPr>
        <w:t> </w:t>
      </w:r>
      <w:r>
        <w:rPr/>
        <w:t>key</w:t>
      </w:r>
      <w:r>
        <w:rPr>
          <w:spacing w:val="-4"/>
        </w:rPr>
        <w:t> </w:t>
      </w:r>
      <w:r>
        <w:rPr/>
        <w:t>object</w:t>
      </w:r>
      <w:r>
        <w:rPr>
          <w:spacing w:val="-5"/>
        </w:rPr>
        <w:t> </w:t>
      </w:r>
      <w:r>
        <w:rPr/>
        <w:t>is not modified but instead modifies the given information object. In order to simplify access to infor- mation objects in the common case, vtkInformation provides a convenience interface for most of the key types defined in VTK. The above examples may instead be</w:t>
      </w:r>
      <w:r>
        <w:rPr>
          <w:spacing w:val="-11"/>
        </w:rPr>
        <w:t> </w:t>
      </w:r>
      <w:r>
        <w:rPr/>
        <w:t>written</w:t>
      </w:r>
    </w:p>
    <w:p>
      <w:pPr>
        <w:pStyle w:val="BodyText"/>
        <w:spacing w:before="5"/>
        <w:rPr>
          <w:sz w:val="22"/>
        </w:rPr>
      </w:pPr>
    </w:p>
    <w:p>
      <w:pPr>
        <w:tabs>
          <w:tab w:pos="3403" w:val="left" w:leader="none"/>
        </w:tabs>
        <w:spacing w:line="266" w:lineRule="auto" w:before="0"/>
        <w:ind w:left="600" w:right="1940" w:firstLine="0"/>
        <w:jc w:val="left"/>
        <w:rPr>
          <w:rFonts w:ascii="Courier New"/>
          <w:sz w:val="18"/>
        </w:rPr>
      </w:pPr>
      <w:r>
        <w:rPr>
          <w:rFonts w:ascii="Courier New"/>
          <w:color w:val="323232"/>
          <w:sz w:val="18"/>
        </w:rPr>
        <w:t>vtkInformationStringKey* FIELD_NAME =</w:t>
      </w:r>
      <w:r>
        <w:rPr>
          <w:rFonts w:ascii="Courier New"/>
          <w:color w:val="323232"/>
          <w:spacing w:val="-60"/>
          <w:sz w:val="18"/>
        </w:rPr>
        <w:t> </w:t>
      </w:r>
      <w:r>
        <w:rPr>
          <w:rFonts w:ascii="Courier New"/>
          <w:color w:val="323232"/>
          <w:sz w:val="18"/>
        </w:rPr>
        <w:t>vtkDataObject::FIELD_NAME(); info-&gt;Has(FIELD_NAME);</w:t>
        <w:tab/>
        <w:t>// returns</w:t>
      </w:r>
      <w:r>
        <w:rPr>
          <w:rFonts w:ascii="Courier New"/>
          <w:color w:val="323232"/>
          <w:spacing w:val="-3"/>
          <w:sz w:val="18"/>
        </w:rPr>
        <w:t> </w:t>
      </w:r>
      <w:r>
        <w:rPr>
          <w:rFonts w:ascii="Courier New"/>
          <w:color w:val="323232"/>
          <w:sz w:val="18"/>
        </w:rPr>
        <w:t>0</w:t>
      </w:r>
    </w:p>
    <w:p>
      <w:pPr>
        <w:tabs>
          <w:tab w:pos="3403" w:val="left" w:leader="none"/>
        </w:tabs>
        <w:spacing w:line="266" w:lineRule="auto" w:before="0"/>
        <w:ind w:left="600" w:right="2263" w:firstLine="0"/>
        <w:jc w:val="left"/>
        <w:rPr>
          <w:rFonts w:ascii="Courier New"/>
          <w:sz w:val="18"/>
        </w:rPr>
      </w:pPr>
      <w:r>
        <w:rPr>
          <w:rFonts w:ascii="Courier New"/>
          <w:color w:val="323232"/>
          <w:sz w:val="18"/>
        </w:rPr>
        <w:t>info-&gt;Set(FIELD_NAME, "ABC"); // sets info{FIELD_NAME} to</w:t>
      </w:r>
      <w:r>
        <w:rPr>
          <w:rFonts w:ascii="Courier New"/>
          <w:color w:val="323232"/>
          <w:spacing w:val="-60"/>
          <w:sz w:val="18"/>
        </w:rPr>
        <w:t> </w:t>
      </w:r>
      <w:r>
        <w:rPr>
          <w:rFonts w:ascii="Courier New"/>
          <w:color w:val="323232"/>
          <w:sz w:val="18"/>
        </w:rPr>
        <w:t>"ABC" info-&gt;Has(FIELD_NAME);</w:t>
        <w:tab/>
        <w:t>// returns</w:t>
      </w:r>
      <w:r>
        <w:rPr>
          <w:rFonts w:ascii="Courier New"/>
          <w:color w:val="323232"/>
          <w:spacing w:val="-3"/>
          <w:sz w:val="18"/>
        </w:rPr>
        <w:t> </w:t>
      </w:r>
      <w:r>
        <w:rPr>
          <w:rFonts w:ascii="Courier New"/>
          <w:color w:val="323232"/>
          <w:sz w:val="18"/>
        </w:rPr>
        <w:t>1</w:t>
      </w:r>
    </w:p>
    <w:p>
      <w:pPr>
        <w:spacing w:line="266" w:lineRule="auto" w:before="0"/>
        <w:ind w:left="600" w:right="3126" w:firstLine="0"/>
        <w:jc w:val="both"/>
        <w:rPr>
          <w:rFonts w:ascii="Courier New"/>
          <w:sz w:val="18"/>
        </w:rPr>
      </w:pPr>
      <w:r>
        <w:rPr>
          <w:rFonts w:ascii="Courier New"/>
          <w:color w:val="323232"/>
          <w:sz w:val="18"/>
        </w:rPr>
        <w:t>info-&gt;Get(FIELD_NAME); // returns a pointer to "ABC" info-&gt;Remove(FIELD_NAME); // removes info{FIELD_NAME} info-&gt;Has(FIELD_NAME); // returns</w:t>
      </w:r>
      <w:r>
        <w:rPr>
          <w:rFonts w:ascii="Courier New"/>
          <w:color w:val="323232"/>
          <w:spacing w:val="-12"/>
          <w:sz w:val="18"/>
        </w:rPr>
        <w:t> </w:t>
      </w:r>
      <w:r>
        <w:rPr>
          <w:rFonts w:ascii="Courier New"/>
          <w:color w:val="323232"/>
          <w:sz w:val="18"/>
        </w:rPr>
        <w:t>0</w:t>
      </w:r>
    </w:p>
    <w:p>
      <w:pPr>
        <w:pStyle w:val="BodyText"/>
        <w:spacing w:before="5"/>
        <w:rPr>
          <w:rFonts w:ascii="Courier New"/>
          <w:sz w:val="19"/>
        </w:rPr>
      </w:pPr>
    </w:p>
    <w:p>
      <w:pPr>
        <w:spacing w:before="0"/>
        <w:ind w:left="600" w:right="0" w:firstLine="0"/>
        <w:jc w:val="left"/>
        <w:rPr>
          <w:rFonts w:ascii="Courier New"/>
          <w:sz w:val="18"/>
        </w:rPr>
      </w:pPr>
      <w:r>
        <w:rPr>
          <w:rFonts w:ascii="Courier New"/>
          <w:color w:val="323232"/>
          <w:sz w:val="18"/>
        </w:rPr>
        <w:t>double origin[3] = {1,2,3};</w:t>
      </w:r>
    </w:p>
    <w:p>
      <w:pPr>
        <w:tabs>
          <w:tab w:pos="3295" w:val="left" w:leader="none"/>
        </w:tabs>
        <w:spacing w:line="266" w:lineRule="auto" w:before="22"/>
        <w:ind w:left="600" w:right="2155" w:firstLine="0"/>
        <w:jc w:val="left"/>
        <w:rPr>
          <w:rFonts w:ascii="Courier New"/>
          <w:sz w:val="18"/>
        </w:rPr>
      </w:pPr>
      <w:r>
        <w:rPr>
          <w:rFonts w:ascii="Courier New"/>
          <w:color w:val="323232"/>
          <w:sz w:val="18"/>
        </w:rPr>
        <w:t>vtkInformationDoubleVectorKey* ORIGIN =</w:t>
      </w:r>
      <w:r>
        <w:rPr>
          <w:rFonts w:ascii="Courier New"/>
          <w:color w:val="323232"/>
          <w:spacing w:val="-58"/>
          <w:sz w:val="18"/>
        </w:rPr>
        <w:t> </w:t>
      </w:r>
      <w:r>
        <w:rPr>
          <w:rFonts w:ascii="Courier New"/>
          <w:color w:val="323232"/>
          <w:sz w:val="18"/>
        </w:rPr>
        <w:t>vtkDataObject::ORIGIN(); info-&gt;Has(ORIGIN);</w:t>
        <w:tab/>
        <w:t>// returns</w:t>
      </w:r>
      <w:r>
        <w:rPr>
          <w:rFonts w:ascii="Courier New"/>
          <w:color w:val="323232"/>
          <w:spacing w:val="-3"/>
          <w:sz w:val="18"/>
        </w:rPr>
        <w:t> </w:t>
      </w:r>
      <w:r>
        <w:rPr>
          <w:rFonts w:ascii="Courier New"/>
          <w:color w:val="323232"/>
          <w:sz w:val="18"/>
        </w:rPr>
        <w:t>0</w:t>
      </w:r>
    </w:p>
    <w:p>
      <w:pPr>
        <w:tabs>
          <w:tab w:pos="3295" w:val="left" w:leader="none"/>
        </w:tabs>
        <w:spacing w:line="266" w:lineRule="auto" w:before="0"/>
        <w:ind w:left="600" w:right="2479" w:firstLine="0"/>
        <w:jc w:val="left"/>
        <w:rPr>
          <w:rFonts w:ascii="Courier New"/>
          <w:sz w:val="18"/>
        </w:rPr>
      </w:pPr>
      <w:r>
        <w:rPr>
          <w:rFonts w:ascii="Courier New"/>
          <w:color w:val="323232"/>
          <w:sz w:val="18"/>
        </w:rPr>
        <w:t>info-&gt;Set(ORIGIN, origin, 3); // sets info{ORIGIN} to</w:t>
      </w:r>
      <w:r>
        <w:rPr>
          <w:rFonts w:ascii="Courier New"/>
          <w:color w:val="323232"/>
          <w:spacing w:val="-58"/>
          <w:sz w:val="18"/>
        </w:rPr>
        <w:t> </w:t>
      </w:r>
      <w:r>
        <w:rPr>
          <w:rFonts w:ascii="Courier New"/>
          <w:color w:val="323232"/>
          <w:sz w:val="18"/>
        </w:rPr>
        <w:t>{1,2,3} info-&gt;Has(ORIGIN);</w:t>
        <w:tab/>
        <w:t>// returns</w:t>
      </w:r>
      <w:r>
        <w:rPr>
          <w:rFonts w:ascii="Courier New"/>
          <w:color w:val="323232"/>
          <w:spacing w:val="-3"/>
          <w:sz w:val="18"/>
        </w:rPr>
        <w:t> </w:t>
      </w:r>
      <w:r>
        <w:rPr>
          <w:rFonts w:ascii="Courier New"/>
          <w:color w:val="323232"/>
          <w:sz w:val="18"/>
        </w:rPr>
        <w:t>1</w:t>
      </w:r>
    </w:p>
    <w:p>
      <w:pPr>
        <w:spacing w:line="264" w:lineRule="auto" w:before="0"/>
        <w:ind w:left="600" w:right="3018" w:firstLine="0"/>
        <w:jc w:val="both"/>
        <w:rPr>
          <w:rFonts w:ascii="Courier New"/>
          <w:sz w:val="18"/>
        </w:rPr>
      </w:pPr>
      <w:r>
        <w:rPr>
          <w:rFonts w:ascii="Courier New"/>
          <w:color w:val="323232"/>
          <w:sz w:val="18"/>
        </w:rPr>
        <w:t>info-&gt;Get(ORIGIN); // returns a pointer to {1,2,3} info-&gt;Get(ORIGIN, origin); // stores {1,2,3} in origin info-&gt;Length(ORIGIN); // returns 3</w:t>
      </w:r>
    </w:p>
    <w:p>
      <w:pPr>
        <w:tabs>
          <w:tab w:pos="3295" w:val="left" w:leader="none"/>
          <w:tab w:pos="3403" w:val="left" w:leader="none"/>
        </w:tabs>
        <w:spacing w:line="266" w:lineRule="auto" w:before="0"/>
        <w:ind w:left="600" w:right="3773" w:firstLine="0"/>
        <w:jc w:val="left"/>
        <w:rPr>
          <w:rFonts w:ascii="Courier New"/>
          <w:sz w:val="18"/>
        </w:rPr>
      </w:pPr>
      <w:r>
        <w:rPr>
          <w:rFonts w:ascii="Courier New"/>
          <w:color w:val="323232"/>
          <w:sz w:val="18"/>
        </w:rPr>
        <w:t>info-&gt;Remove(ORIGIN);</w:t>
        <w:tab/>
        <w:tab/>
        <w:t>// removes</w:t>
      </w:r>
      <w:r>
        <w:rPr>
          <w:rFonts w:ascii="Courier New"/>
          <w:color w:val="323232"/>
          <w:spacing w:val="-21"/>
          <w:sz w:val="18"/>
        </w:rPr>
        <w:t> </w:t>
      </w:r>
      <w:r>
        <w:rPr>
          <w:rFonts w:ascii="Courier New"/>
          <w:color w:val="323232"/>
          <w:sz w:val="18"/>
        </w:rPr>
        <w:t>info{ORIGIN} info-&gt;Has(ORIGIN);</w:t>
        <w:tab/>
        <w:t>// returns</w:t>
      </w:r>
      <w:r>
        <w:rPr>
          <w:rFonts w:ascii="Courier New"/>
          <w:color w:val="323232"/>
          <w:spacing w:val="-4"/>
          <w:sz w:val="18"/>
        </w:rPr>
        <w:t> </w:t>
      </w:r>
      <w:r>
        <w:rPr>
          <w:rFonts w:ascii="Courier New"/>
          <w:color w:val="323232"/>
          <w:sz w:val="18"/>
        </w:rPr>
        <w:t>0</w:t>
      </w:r>
    </w:p>
    <w:p>
      <w:pPr>
        <w:pStyle w:val="BodyText"/>
        <w:spacing w:before="7"/>
        <w:rPr>
          <w:rFonts w:ascii="Courier New"/>
          <w:sz w:val="17"/>
        </w:rPr>
      </w:pPr>
    </w:p>
    <w:p>
      <w:pPr>
        <w:pStyle w:val="BodyText"/>
        <w:spacing w:line="249" w:lineRule="auto"/>
        <w:ind w:left="121" w:right="1435"/>
        <w:jc w:val="both"/>
      </w:pPr>
      <w:r>
        <w:rPr/>
        <w:t>Key instances may be </w:t>
      </w:r>
      <w:bookmarkStart w:name="_bookmark2841" w:id="3016"/>
      <w:bookmarkEnd w:id="3016"/>
      <w:r>
        <w:rPr/>
        <w:t>defined</w:t>
      </w:r>
      <w:r>
        <w:rPr/>
        <w:t> by classes by creating </w:t>
      </w:r>
      <w:bookmarkStart w:name="_bookmark2842" w:id="3017"/>
      <w:bookmarkEnd w:id="3017"/>
      <w:r>
        <w:rPr/>
        <w:t>a</w:t>
      </w:r>
      <w:r>
        <w:rPr/>
        <w:t> static method naming the key and implement- ing the method using the vtkInformationKeyMacro or vtkInformationKeyRestrictedMacro. The</w:t>
      </w:r>
      <w:r>
        <w:rPr>
          <w:spacing w:val="-24"/>
        </w:rPr>
        <w:t> </w:t>
      </w:r>
      <w:r>
        <w:rPr/>
        <w:t>latter form</w:t>
      </w:r>
      <w:r>
        <w:rPr>
          <w:spacing w:val="-6"/>
        </w:rPr>
        <w:t> </w:t>
      </w:r>
      <w:r>
        <w:rPr/>
        <w:t>may</w:t>
      </w:r>
      <w:r>
        <w:rPr>
          <w:spacing w:val="-5"/>
        </w:rPr>
        <w:t> </w:t>
      </w:r>
      <w:r>
        <w:rPr/>
        <w:t>be</w:t>
      </w:r>
      <w:r>
        <w:rPr>
          <w:spacing w:val="-5"/>
        </w:rPr>
        <w:t> </w:t>
      </w:r>
      <w:r>
        <w:rPr/>
        <w:t>used</w:t>
      </w:r>
      <w:r>
        <w:rPr>
          <w:spacing w:val="-4"/>
        </w:rPr>
        <w:t> </w:t>
      </w:r>
      <w:r>
        <w:rPr/>
        <w:t>for</w:t>
      </w:r>
      <w:r>
        <w:rPr>
          <w:spacing w:val="-6"/>
        </w:rPr>
        <w:t> </w:t>
      </w:r>
      <w:r>
        <w:rPr/>
        <w:t>key</w:t>
      </w:r>
      <w:r>
        <w:rPr>
          <w:spacing w:val="-5"/>
        </w:rPr>
        <w:t> </w:t>
      </w:r>
      <w:r>
        <w:rPr/>
        <w:t>types</w:t>
      </w:r>
      <w:r>
        <w:rPr>
          <w:spacing w:val="-5"/>
        </w:rPr>
        <w:t> </w:t>
      </w:r>
      <w:r>
        <w:rPr/>
        <w:t>whose</w:t>
      </w:r>
      <w:r>
        <w:rPr>
          <w:spacing w:val="-5"/>
        </w:rPr>
        <w:t> </w:t>
      </w:r>
      <w:r>
        <w:rPr/>
        <w:t>constructors</w:t>
      </w:r>
      <w:r>
        <w:rPr>
          <w:spacing w:val="-5"/>
        </w:rPr>
        <w:t> </w:t>
      </w:r>
      <w:r>
        <w:rPr/>
        <w:t>accept</w:t>
      </w:r>
      <w:r>
        <w:rPr>
          <w:spacing w:val="-5"/>
        </w:rPr>
        <w:t> </w:t>
      </w:r>
      <w:r>
        <w:rPr/>
        <w:t>an</w:t>
      </w:r>
      <w:r>
        <w:rPr>
          <w:spacing w:val="-5"/>
        </w:rPr>
        <w:t> </w:t>
      </w:r>
      <w:r>
        <w:rPr/>
        <w:t>additional</w:t>
      </w:r>
      <w:r>
        <w:rPr>
          <w:spacing w:val="-5"/>
        </w:rPr>
        <w:t> </w:t>
      </w:r>
      <w:r>
        <w:rPr/>
        <w:t>argument</w:t>
      </w:r>
      <w:r>
        <w:rPr>
          <w:spacing w:val="-4"/>
        </w:rPr>
        <w:t> </w:t>
      </w:r>
      <w:r>
        <w:rPr/>
        <w:t>that</w:t>
      </w:r>
      <w:r>
        <w:rPr>
          <w:spacing w:val="-5"/>
        </w:rPr>
        <w:t> </w:t>
      </w:r>
      <w:r>
        <w:rPr/>
        <w:t>specifies</w:t>
      </w:r>
      <w:r>
        <w:rPr>
          <w:spacing w:val="-6"/>
        </w:rPr>
        <w:t> </w:t>
      </w:r>
      <w:r>
        <w:rPr/>
        <w:t>some restriction on the values allowed. For example, vtkDataObject implements its static methods FIELD_NAME() and ORIGIN() using this</w:t>
      </w:r>
      <w:r>
        <w:rPr>
          <w:spacing w:val="-3"/>
        </w:rPr>
        <w:t> </w:t>
      </w:r>
      <w:r>
        <w:rPr/>
        <w:t>code:</w:t>
      </w:r>
    </w:p>
    <w:p>
      <w:pPr>
        <w:pStyle w:val="BodyText"/>
        <w:spacing w:before="6"/>
        <w:rPr>
          <w:sz w:val="22"/>
        </w:rPr>
      </w:pPr>
    </w:p>
    <w:p>
      <w:pPr>
        <w:spacing w:line="266" w:lineRule="auto" w:before="1"/>
        <w:ind w:left="600" w:right="4378" w:firstLine="0"/>
        <w:jc w:val="left"/>
        <w:rPr>
          <w:rFonts w:ascii="Courier New"/>
          <w:sz w:val="18"/>
        </w:rPr>
      </w:pPr>
      <w:r>
        <w:rPr>
          <w:rFonts w:ascii="Courier New"/>
          <w:color w:val="323232"/>
          <w:sz w:val="18"/>
        </w:rPr>
        <w:t>#include "vtkInformationStringKey.h" #include "vtkInformationDoubleVectorKey.h"</w:t>
      </w:r>
    </w:p>
    <w:p>
      <w:pPr>
        <w:spacing w:line="266" w:lineRule="auto" w:before="0"/>
        <w:ind w:left="600" w:right="0" w:firstLine="0"/>
        <w:jc w:val="left"/>
        <w:rPr>
          <w:rFonts w:ascii="Courier New"/>
          <w:sz w:val="18"/>
        </w:rPr>
      </w:pPr>
      <w:r>
        <w:rPr>
          <w:rFonts w:ascii="Courier New"/>
          <w:color w:val="323232"/>
          <w:sz w:val="18"/>
        </w:rPr>
        <w:t>vtkInformationKeyMacro(vtkDataObject, FIELD_NAME, String); vtkInformationKeyRestrictedMacro(vtkDataObject, ORIGIN,</w:t>
      </w:r>
      <w:r>
        <w:rPr>
          <w:rFonts w:ascii="Courier New"/>
          <w:color w:val="323232"/>
          <w:spacing w:val="-59"/>
          <w:sz w:val="18"/>
        </w:rPr>
        <w:t> </w:t>
      </w:r>
      <w:r>
        <w:rPr>
          <w:rFonts w:ascii="Courier New"/>
          <w:color w:val="323232"/>
          <w:sz w:val="18"/>
        </w:rPr>
        <w:t>DoubleVector,</w:t>
      </w:r>
    </w:p>
    <w:p>
      <w:pPr>
        <w:spacing w:line="196" w:lineRule="exact" w:before="0"/>
        <w:ind w:left="4159" w:right="0" w:firstLine="0"/>
        <w:jc w:val="left"/>
        <w:rPr>
          <w:rFonts w:ascii="Courier New"/>
          <w:sz w:val="18"/>
        </w:rPr>
      </w:pPr>
      <w:r>
        <w:rPr>
          <w:rFonts w:ascii="Courier New"/>
          <w:color w:val="323232"/>
          <w:sz w:val="18"/>
        </w:rPr>
        <w:t>3);</w:t>
      </w:r>
    </w:p>
    <w:p>
      <w:pPr>
        <w:pStyle w:val="BodyText"/>
        <w:spacing w:before="6"/>
        <w:rPr>
          <w:rFonts w:ascii="Courier New"/>
          <w:sz w:val="19"/>
        </w:rPr>
      </w:pPr>
    </w:p>
    <w:p>
      <w:pPr>
        <w:pStyle w:val="BodyText"/>
        <w:spacing w:line="249" w:lineRule="auto" w:before="1"/>
        <w:ind w:left="121" w:right="1434"/>
        <w:jc w:val="both"/>
      </w:pPr>
      <w:r>
        <w:rPr/>
        <w:t>The first line states that FIELD_NAME is a key with type "String", and the second line states that ORIGIN is a key with type "DoubleVector" whose length must always be 3. Key type names are transformed to information key class names by adding the prefix "vtkInformation" and suffix "Key". In the above example FIELD_NAME has key type vtkInformationStringKey. Class authors must incl</w:t>
      </w:r>
      <w:bookmarkStart w:name="_bookmark2843" w:id="3018"/>
      <w:bookmarkEnd w:id="3018"/>
      <w:r>
        <w:rPr/>
        <w:t>ude</w:t>
      </w:r>
      <w:r>
        <w:rPr/>
        <w:t> the header for each key type used in key definitions.</w:t>
      </w:r>
    </w:p>
    <w:p>
      <w:pPr>
        <w:pStyle w:val="BodyText"/>
        <w:spacing w:line="249" w:lineRule="auto" w:before="10"/>
        <w:ind w:left="121" w:right="1436" w:firstLine="478"/>
        <w:jc w:val="both"/>
      </w:pPr>
      <w:r>
        <w:rPr/>
        <w:t>Debugging pipeline execution and algorithm implementations may be simplified if the "watch" feature available in most debuggers is used to break when a particular information entry changes. Since most information entries are not stored in instance variables getting the proper memory</w:t>
      </w:r>
      <w:r>
        <w:rPr>
          <w:spacing w:val="-35"/>
        </w:rPr>
        <w:t> </w:t>
      </w:r>
      <w:r>
        <w:rPr/>
        <w:t>address to</w:t>
      </w:r>
      <w:r>
        <w:rPr>
          <w:spacing w:val="-7"/>
        </w:rPr>
        <w:t> </w:t>
      </w:r>
      <w:r>
        <w:rPr/>
        <w:t>watch</w:t>
      </w:r>
      <w:r>
        <w:rPr>
          <w:spacing w:val="-8"/>
        </w:rPr>
        <w:t> </w:t>
      </w:r>
      <w:r>
        <w:rPr/>
        <w:t>is</w:t>
      </w:r>
      <w:r>
        <w:rPr>
          <w:spacing w:val="-6"/>
        </w:rPr>
        <w:t> </w:t>
      </w:r>
      <w:r>
        <w:rPr/>
        <w:t>non-obvious.</w:t>
      </w:r>
      <w:r>
        <w:rPr>
          <w:spacing w:val="-8"/>
        </w:rPr>
        <w:t> </w:t>
      </w:r>
      <w:r>
        <w:rPr/>
        <w:t>Some</w:t>
      </w:r>
      <w:r>
        <w:rPr>
          <w:spacing w:val="-7"/>
        </w:rPr>
        <w:t> </w:t>
      </w:r>
      <w:r>
        <w:rPr/>
        <w:t>information</w:t>
      </w:r>
      <w:r>
        <w:rPr>
          <w:spacing w:val="-6"/>
        </w:rPr>
        <w:t> </w:t>
      </w:r>
      <w:r>
        <w:rPr/>
        <w:t>key</w:t>
      </w:r>
      <w:r>
        <w:rPr>
          <w:spacing w:val="-8"/>
        </w:rPr>
        <w:t> </w:t>
      </w:r>
      <w:r>
        <w:rPr/>
        <w:t>types</w:t>
      </w:r>
      <w:r>
        <w:rPr>
          <w:spacing w:val="-7"/>
        </w:rPr>
        <w:t> </w:t>
      </w:r>
      <w:r>
        <w:rPr/>
        <w:t>provide</w:t>
      </w:r>
      <w:r>
        <w:rPr>
          <w:spacing w:val="-8"/>
        </w:rPr>
        <w:t> </w:t>
      </w:r>
      <w:r>
        <w:rPr/>
        <w:t>a</w:t>
      </w:r>
      <w:r>
        <w:rPr>
          <w:spacing w:val="-7"/>
        </w:rPr>
        <w:t> </w:t>
      </w:r>
      <w:r>
        <w:rPr/>
        <w:t>protected</w:t>
      </w:r>
      <w:r>
        <w:rPr>
          <w:spacing w:val="-8"/>
        </w:rPr>
        <w:t> </w:t>
      </w:r>
      <w:r>
        <w:rPr/>
        <w:t>method</w:t>
      </w:r>
      <w:r>
        <w:rPr>
          <w:spacing w:val="-8"/>
        </w:rPr>
        <w:t> </w:t>
      </w:r>
      <w:r>
        <w:rPr/>
        <w:t>GetWatchAddress() which returns the proper address to watch. Every key instance is stored by a global variable whose name</w:t>
      </w:r>
      <w:r>
        <w:rPr>
          <w:spacing w:val="-3"/>
        </w:rPr>
        <w:t> </w:t>
      </w:r>
      <w:r>
        <w:rPr/>
        <w:t>is</w:t>
      </w:r>
      <w:r>
        <w:rPr>
          <w:spacing w:val="-3"/>
        </w:rPr>
        <w:t> </w:t>
      </w:r>
      <w:r>
        <w:rPr/>
        <w:t>constructed</w:t>
      </w:r>
      <w:r>
        <w:rPr>
          <w:spacing w:val="-2"/>
        </w:rPr>
        <w:t> </w:t>
      </w:r>
      <w:r>
        <w:rPr/>
        <w:t>from</w:t>
      </w:r>
      <w:r>
        <w:rPr>
          <w:spacing w:val="-2"/>
        </w:rPr>
        <w:t> </w:t>
      </w:r>
      <w:r>
        <w:rPr/>
        <w:t>the</w:t>
      </w:r>
      <w:r>
        <w:rPr>
          <w:spacing w:val="-3"/>
        </w:rPr>
        <w:t> </w:t>
      </w:r>
      <w:r>
        <w:rPr/>
        <w:t>name</w:t>
      </w:r>
      <w:r>
        <w:rPr>
          <w:spacing w:val="-2"/>
        </w:rPr>
        <w:t> </w:t>
      </w:r>
      <w:r>
        <w:rPr/>
        <w:t>of</w:t>
      </w:r>
      <w:r>
        <w:rPr>
          <w:spacing w:val="-3"/>
        </w:rPr>
        <w:t> </w:t>
      </w:r>
      <w:r>
        <w:rPr/>
        <w:t>the</w:t>
      </w:r>
      <w:r>
        <w:rPr>
          <w:spacing w:val="-2"/>
        </w:rPr>
        <w:t> </w:t>
      </w:r>
      <w:r>
        <w:rPr/>
        <w:t>class</w:t>
      </w:r>
      <w:r>
        <w:rPr>
          <w:spacing w:val="-4"/>
        </w:rPr>
        <w:t> </w:t>
      </w:r>
      <w:r>
        <w:rPr/>
        <w:t>defining</w:t>
      </w:r>
      <w:r>
        <w:rPr>
          <w:spacing w:val="-3"/>
        </w:rPr>
        <w:t> </w:t>
      </w:r>
      <w:r>
        <w:rPr/>
        <w:t>the</w:t>
      </w:r>
      <w:r>
        <w:rPr>
          <w:spacing w:val="-3"/>
        </w:rPr>
        <w:t> </w:t>
      </w:r>
      <w:r>
        <w:rPr>
          <w:spacing w:val="-4"/>
        </w:rPr>
        <w:t>key,</w:t>
      </w:r>
      <w:r>
        <w:rPr>
          <w:spacing w:val="-3"/>
        </w:rPr>
        <w:t> </w:t>
      </w:r>
      <w:r>
        <w:rPr/>
        <w:t>followed</w:t>
      </w:r>
      <w:r>
        <w:rPr>
          <w:spacing w:val="-2"/>
        </w:rPr>
        <w:t> </w:t>
      </w:r>
      <w:r>
        <w:rPr/>
        <w:t>by</w:t>
      </w:r>
      <w:r>
        <w:rPr>
          <w:spacing w:val="-3"/>
        </w:rPr>
        <w:t> </w:t>
      </w:r>
      <w:r>
        <w:rPr/>
        <w:t>an</w:t>
      </w:r>
      <w:r>
        <w:rPr>
          <w:spacing w:val="-2"/>
        </w:rPr>
        <w:t> </w:t>
      </w:r>
      <w:r>
        <w:rPr/>
        <w:t>underscore,</w:t>
      </w:r>
      <w:r>
        <w:rPr>
          <w:spacing w:val="-2"/>
        </w:rPr>
        <w:t> </w:t>
      </w:r>
      <w:r>
        <w:rPr/>
        <w:t>followed by</w:t>
      </w:r>
      <w:r>
        <w:rPr>
          <w:spacing w:val="15"/>
        </w:rPr>
        <w:t> </w:t>
      </w:r>
      <w:r>
        <w:rPr/>
        <w:t>the</w:t>
      </w:r>
      <w:r>
        <w:rPr>
          <w:spacing w:val="16"/>
        </w:rPr>
        <w:t> </w:t>
      </w:r>
      <w:r>
        <w:rPr/>
        <w:t>name</w:t>
      </w:r>
      <w:r>
        <w:rPr>
          <w:spacing w:val="15"/>
        </w:rPr>
        <w:t> </w:t>
      </w:r>
      <w:r>
        <w:rPr/>
        <w:t>of</w:t>
      </w:r>
      <w:r>
        <w:rPr>
          <w:spacing w:val="15"/>
        </w:rPr>
        <w:t> </w:t>
      </w:r>
      <w:r>
        <w:rPr/>
        <w:t>the</w:t>
      </w:r>
      <w:r>
        <w:rPr>
          <w:spacing w:val="15"/>
        </w:rPr>
        <w:t> </w:t>
      </w:r>
      <w:r>
        <w:rPr>
          <w:spacing w:val="-3"/>
        </w:rPr>
        <w:t>key.</w:t>
      </w:r>
      <w:r>
        <w:rPr>
          <w:spacing w:val="15"/>
        </w:rPr>
        <w:t> </w:t>
      </w:r>
      <w:r>
        <w:rPr/>
        <w:t>For</w:t>
      </w:r>
      <w:r>
        <w:rPr>
          <w:spacing w:val="14"/>
        </w:rPr>
        <w:t> </w:t>
      </w:r>
      <w:r>
        <w:rPr/>
        <w:t>example,</w:t>
      </w:r>
      <w:r>
        <w:rPr>
          <w:spacing w:val="16"/>
        </w:rPr>
        <w:t> </w:t>
      </w:r>
      <w:r>
        <w:rPr/>
        <w:t>in</w:t>
      </w:r>
      <w:r>
        <w:rPr>
          <w:spacing w:val="16"/>
        </w:rPr>
        <w:t> </w:t>
      </w:r>
      <w:r>
        <w:rPr/>
        <w:t>order</w:t>
      </w:r>
      <w:r>
        <w:rPr>
          <w:spacing w:val="16"/>
        </w:rPr>
        <w:t> </w:t>
      </w:r>
      <w:r>
        <w:rPr/>
        <w:t>to</w:t>
      </w:r>
      <w:r>
        <w:rPr>
          <w:spacing w:val="16"/>
        </w:rPr>
        <w:t> </w:t>
      </w:r>
      <w:r>
        <w:rPr/>
        <w:t>watch</w:t>
      </w:r>
      <w:r>
        <w:rPr>
          <w:spacing w:val="16"/>
        </w:rPr>
        <w:t> </w:t>
      </w:r>
      <w:r>
        <w:rPr/>
        <w:t>the</w:t>
      </w:r>
      <w:r>
        <w:rPr>
          <w:spacing w:val="15"/>
        </w:rPr>
        <w:t> </w:t>
      </w:r>
      <w:r>
        <w:rPr/>
        <w:t>WHOLE_EXTENT</w:t>
      </w:r>
      <w:r>
        <w:rPr>
          <w:spacing w:val="15"/>
        </w:rPr>
        <w:t> </w:t>
      </w:r>
      <w:r>
        <w:rPr/>
        <w:t>entry</w:t>
      </w:r>
      <w:r>
        <w:rPr>
          <w:spacing w:val="16"/>
        </w:rPr>
        <w:t> </w:t>
      </w:r>
      <w:r>
        <w:rPr/>
        <w:t>in</w:t>
      </w:r>
      <w:r>
        <w:rPr>
          <w:spacing w:val="16"/>
        </w:rPr>
        <w:t> </w:t>
      </w:r>
      <w:r>
        <w:rPr/>
        <w:t>a</w:t>
      </w:r>
      <w:r>
        <w:rPr>
          <w:spacing w:val="15"/>
        </w:rPr>
        <w:t> </w:t>
      </w:r>
      <w:r>
        <w:rPr/>
        <w:t>pipeline</w:t>
      </w:r>
    </w:p>
    <w:p>
      <w:pPr>
        <w:spacing w:after="0" w:line="249" w:lineRule="auto"/>
        <w:jc w:val="both"/>
        <w:sectPr>
          <w:headerReference w:type="even" r:id="rId463"/>
          <w:headerReference w:type="default" r:id="rId464"/>
          <w:pgSz w:w="10440" w:h="13680"/>
          <w:pgMar w:header="772" w:footer="0" w:top="980" w:bottom="280" w:left="780" w:right="0"/>
          <w:pgNumType w:start="322"/>
        </w:sectPr>
      </w:pPr>
    </w:p>
    <w:p>
      <w:pPr>
        <w:pStyle w:val="BodyText"/>
      </w:pPr>
    </w:p>
    <w:p>
      <w:pPr>
        <w:pStyle w:val="BodyText"/>
        <w:rPr>
          <w:sz w:val="18"/>
        </w:rPr>
      </w:pPr>
    </w:p>
    <w:p>
      <w:pPr>
        <w:pStyle w:val="BodyText"/>
        <w:spacing w:line="249" w:lineRule="auto"/>
        <w:ind w:left="661" w:right="894"/>
        <w:jc w:val="both"/>
      </w:pPr>
      <w:r>
        <w:rPr/>
        <w:t>information object one may obtain the memory address from the following expression in the debug- ger.</w:t>
      </w:r>
    </w:p>
    <w:p>
      <w:pPr>
        <w:pStyle w:val="BodyText"/>
        <w:spacing w:before="10"/>
        <w:rPr>
          <w:sz w:val="21"/>
        </w:rPr>
      </w:pPr>
    </w:p>
    <w:p>
      <w:pPr>
        <w:spacing w:before="1"/>
        <w:ind w:left="1140" w:right="0" w:firstLine="0"/>
        <w:jc w:val="left"/>
        <w:rPr>
          <w:rFonts w:ascii="Courier New"/>
          <w:sz w:val="18"/>
        </w:rPr>
      </w:pPr>
      <w:r>
        <w:rPr>
          <w:rFonts w:ascii="Courier New"/>
          <w:color w:val="323232"/>
          <w:sz w:val="18"/>
        </w:rPr>
        <w:t>vtkStreamingDemandDrivenPipeline::WHOLE_EXTENT()</w:t>
      </w:r>
    </w:p>
    <w:p>
      <w:pPr>
        <w:spacing w:before="20"/>
        <w:ind w:left="1140" w:right="0" w:firstLine="0"/>
        <w:jc w:val="left"/>
        <w:rPr>
          <w:rFonts w:ascii="Courier New"/>
          <w:sz w:val="18"/>
        </w:rPr>
      </w:pPr>
      <w:r>
        <w:rPr>
          <w:rFonts w:ascii="Courier New"/>
          <w:color w:val="323232"/>
          <w:sz w:val="18"/>
        </w:rPr>
        <w:t>-&gt;GetWatchAddress(info)</w:t>
      </w:r>
    </w:p>
    <w:p>
      <w:pPr>
        <w:pStyle w:val="BodyText"/>
        <w:spacing w:before="4"/>
        <w:rPr>
          <w:rFonts w:ascii="Courier New"/>
          <w:sz w:val="19"/>
        </w:rPr>
      </w:pPr>
    </w:p>
    <w:p>
      <w:pPr>
        <w:pStyle w:val="BodyText"/>
        <w:spacing w:line="249" w:lineRule="auto"/>
        <w:ind w:left="661" w:right="895" w:firstLine="478"/>
        <w:jc w:val="both"/>
      </w:pPr>
      <w:r>
        <w:rPr/>
        <w:t>In this example the argument "info" may be a local variable in the scope at which the debugger has stopped the program. The returned address may be used to automatically break when the whole extent changes.</w:t>
      </w:r>
    </w:p>
    <w:p>
      <w:pPr>
        <w:pStyle w:val="BodyText"/>
        <w:rPr>
          <w:sz w:val="22"/>
        </w:rPr>
      </w:pPr>
    </w:p>
    <w:p>
      <w:pPr>
        <w:pStyle w:val="Heading4"/>
        <w:numPr>
          <w:ilvl w:val="1"/>
          <w:numId w:val="63"/>
        </w:numPr>
        <w:tabs>
          <w:tab w:pos="1265" w:val="left" w:leader="none"/>
        </w:tabs>
        <w:spacing w:line="240" w:lineRule="auto" w:before="176" w:after="0"/>
        <w:ind w:left="1264" w:right="0" w:hanging="603"/>
        <w:jc w:val="left"/>
      </w:pPr>
      <w:bookmarkStart w:name="_bookmark2844" w:id="3019"/>
      <w:bookmarkEnd w:id="3019"/>
      <w:r>
        <w:rPr>
          <w:b w:val="0"/>
        </w:rPr>
      </w:r>
      <w:bookmarkStart w:name="_bookmark2845" w:id="3020"/>
      <w:bookmarkEnd w:id="3020"/>
      <w:r>
        <w:rPr>
          <w:color w:val="0C7652"/>
          <w:spacing w:val="2"/>
        </w:rPr>
        <w:t>S</w:t>
      </w:r>
      <w:r>
        <w:rPr>
          <w:color w:val="0C7652"/>
          <w:spacing w:val="2"/>
        </w:rPr>
        <w:t>tandard</w:t>
      </w:r>
      <w:r>
        <w:rPr>
          <w:color w:val="0C7652"/>
          <w:spacing w:val="10"/>
        </w:rPr>
        <w:t> </w:t>
      </w:r>
      <w:r>
        <w:rPr>
          <w:color w:val="0C7652"/>
          <w:spacing w:val="5"/>
        </w:rPr>
        <w:t>Executives</w:t>
      </w:r>
    </w:p>
    <w:p>
      <w:pPr>
        <w:pStyle w:val="BodyText"/>
        <w:spacing w:line="249" w:lineRule="auto" w:before="162"/>
        <w:ind w:left="661" w:right="894"/>
        <w:jc w:val="both"/>
      </w:pPr>
      <w:r>
        <w:rPr/>
        <w:t>VTK provides some standard extremely powerful executives. Most applications can achieve desired pipeline update behavior using one of the executives reviewed here.</w:t>
      </w:r>
    </w:p>
    <w:p>
      <w:pPr>
        <w:pStyle w:val="BodyText"/>
        <w:spacing w:before="2"/>
        <w:rPr>
          <w:sz w:val="28"/>
        </w:rPr>
      </w:pPr>
    </w:p>
    <w:p>
      <w:pPr>
        <w:pStyle w:val="Heading6"/>
        <w:ind w:left="1139"/>
      </w:pPr>
      <w:bookmarkStart w:name="_bookmark2846" w:id="3021"/>
      <w:bookmarkEnd w:id="3021"/>
      <w:r>
        <w:rPr>
          <w:b w:val="0"/>
        </w:rPr>
      </w:r>
      <w:bookmarkStart w:name="_bookmark2847" w:id="3022"/>
      <w:bookmarkEnd w:id="3022"/>
      <w:r>
        <w:rPr>
          <w:b w:val="0"/>
        </w:rPr>
      </w:r>
      <w:r>
        <w:rPr>
          <w:color w:val="0C7652"/>
        </w:rPr>
        <w:t>vtkDemandDrivenPipeline</w:t>
      </w:r>
    </w:p>
    <w:p>
      <w:pPr>
        <w:pStyle w:val="BodyText"/>
        <w:spacing w:line="249" w:lineRule="auto" w:before="115"/>
        <w:ind w:left="661" w:right="896"/>
        <w:jc w:val="both"/>
      </w:pPr>
      <w:r>
        <w:rPr/>
        <w:t>This executive implements a basic demand-driven implicit execution model. Each filter maintains a modification time as its parameters change. The executive tracks the time at which the information and data on each output port of its filter were last generated. Filters are executed on-demand when their output is requested and is out of date.</w:t>
      </w:r>
    </w:p>
    <w:p>
      <w:pPr>
        <w:pStyle w:val="BodyText"/>
        <w:spacing w:line="249" w:lineRule="auto" w:before="7"/>
        <w:ind w:left="661" w:right="895" w:firstLine="478"/>
        <w:jc w:val="both"/>
      </w:pPr>
      <w:r>
        <w:rPr/>
        <w:t>The following requests are defined by this executive. All of them are downstream requests. A default implementation is provided for each request that simplifies filters in the common case. The</w:t>
      </w:r>
      <w:bookmarkStart w:name="_bookmark2848" w:id="3023"/>
      <w:bookmarkEnd w:id="3023"/>
      <w:r>
        <w:rPr/>
      </w:r>
      <w:r>
        <w:rPr/>
        <w:t> burden of maintaining pipeline information is removed from filters that do not change it.</w:t>
      </w:r>
    </w:p>
    <w:p>
      <w:pPr>
        <w:pStyle w:val="BodyText"/>
        <w:spacing w:line="249" w:lineRule="auto" w:before="6"/>
        <w:ind w:left="661" w:right="895" w:firstLine="478"/>
        <w:jc w:val="both"/>
      </w:pPr>
      <w:r>
        <w:rPr>
          <w:b/>
        </w:rPr>
        <w:t>ComputePipelineMTime </w:t>
      </w:r>
      <w:r>
        <w:rPr/>
        <w:t>asks that the pipeline modification time be computed for a filter. This</w:t>
      </w:r>
      <w:r>
        <w:rPr>
          <w:spacing w:val="-3"/>
        </w:rPr>
        <w:t> </w:t>
      </w:r>
      <w:r>
        <w:rPr/>
        <w:t>is</w:t>
      </w:r>
      <w:r>
        <w:rPr>
          <w:spacing w:val="-3"/>
        </w:rPr>
        <w:t> </w:t>
      </w:r>
      <w:r>
        <w:rPr/>
        <w:t>the</w:t>
      </w:r>
      <w:r>
        <w:rPr>
          <w:spacing w:val="-2"/>
        </w:rPr>
        <w:t> </w:t>
      </w:r>
      <w:r>
        <w:rPr/>
        <w:t>highest</w:t>
      </w:r>
      <w:r>
        <w:rPr>
          <w:spacing w:val="-2"/>
        </w:rPr>
        <w:t> </w:t>
      </w:r>
      <w:r>
        <w:rPr/>
        <w:t>(most</w:t>
      </w:r>
      <w:r>
        <w:rPr>
          <w:spacing w:val="-3"/>
        </w:rPr>
        <w:t> </w:t>
      </w:r>
      <w:r>
        <w:rPr/>
        <w:t>recent)</w:t>
      </w:r>
      <w:r>
        <w:rPr>
          <w:spacing w:val="-3"/>
        </w:rPr>
        <w:t> </w:t>
      </w:r>
      <w:r>
        <w:rPr/>
        <w:t>modification</w:t>
      </w:r>
      <w:r>
        <w:rPr>
          <w:spacing w:val="-2"/>
        </w:rPr>
        <w:t> </w:t>
      </w:r>
      <w:r>
        <w:rPr/>
        <w:t>time</w:t>
      </w:r>
      <w:r>
        <w:rPr>
          <w:spacing w:val="-2"/>
        </w:rPr>
        <w:t> </w:t>
      </w:r>
      <w:r>
        <w:rPr/>
        <w:t>of</w:t>
      </w:r>
      <w:r>
        <w:rPr>
          <w:spacing w:val="-3"/>
        </w:rPr>
        <w:t> </w:t>
      </w:r>
      <w:r>
        <w:rPr/>
        <w:t>all</w:t>
      </w:r>
      <w:r>
        <w:rPr>
          <w:spacing w:val="-3"/>
        </w:rPr>
        <w:t> </w:t>
      </w:r>
      <w:r>
        <w:rPr/>
        <w:t>the</w:t>
      </w:r>
      <w:r>
        <w:rPr>
          <w:spacing w:val="-3"/>
        </w:rPr>
        <w:t> </w:t>
      </w:r>
      <w:r>
        <w:rPr/>
        <w:t>filter</w:t>
      </w:r>
      <w:r>
        <w:rPr>
          <w:spacing w:val="-2"/>
        </w:rPr>
        <w:t> </w:t>
      </w:r>
      <w:r>
        <w:rPr/>
        <w:t>parameters</w:t>
      </w:r>
      <w:r>
        <w:rPr>
          <w:spacing w:val="-1"/>
        </w:rPr>
        <w:t> </w:t>
      </w:r>
      <w:r>
        <w:rPr/>
        <w:t>and</w:t>
      </w:r>
      <w:r>
        <w:rPr>
          <w:spacing w:val="-3"/>
        </w:rPr>
        <w:t> </w:t>
      </w:r>
      <w:r>
        <w:rPr/>
        <w:t>its</w:t>
      </w:r>
      <w:r>
        <w:rPr>
          <w:spacing w:val="-3"/>
        </w:rPr>
        <w:t> </w:t>
      </w:r>
      <w:r>
        <w:rPr/>
        <w:t>inputs.</w:t>
      </w:r>
      <w:r>
        <w:rPr>
          <w:spacing w:val="-2"/>
        </w:rPr>
        <w:t> </w:t>
      </w:r>
      <w:r>
        <w:rPr/>
        <w:t>The</w:t>
      </w:r>
      <w:r>
        <w:rPr>
          <w:spacing w:val="-3"/>
        </w:rPr>
        <w:t> </w:t>
      </w:r>
      <w:r>
        <w:rPr/>
        <w:t>time computed will be compared to that of any output requested from the filter to determine whether it is up to date. Since the request is sent through the entire pipeline on every update no matter what filters will execute, it must be fast. The implementation is optimized in a special way: the request is imple- mented by the ComputePipelineMTime() method instead of ProcessRequest(). Common information needed for the request is passed directly in arguments to the method. Both executives and algorithms that wish to replace the default implementation of this request should override the ComputePipe- lineMTime()</w:t>
      </w:r>
      <w:r>
        <w:rPr>
          <w:spacing w:val="-6"/>
        </w:rPr>
        <w:t> </w:t>
      </w:r>
      <w:r>
        <w:rPr/>
        <w:t>method.</w:t>
      </w:r>
      <w:r>
        <w:rPr>
          <w:spacing w:val="-4"/>
        </w:rPr>
        <w:t> </w:t>
      </w:r>
      <w:r>
        <w:rPr/>
        <w:t>The</w:t>
      </w:r>
      <w:r>
        <w:rPr>
          <w:spacing w:val="-5"/>
        </w:rPr>
        <w:t> </w:t>
      </w:r>
      <w:r>
        <w:rPr/>
        <w:t>special</w:t>
      </w:r>
      <w:r>
        <w:rPr>
          <w:spacing w:val="-6"/>
        </w:rPr>
        <w:t> </w:t>
      </w:r>
      <w:r>
        <w:rPr/>
        <w:t>design</w:t>
      </w:r>
      <w:r>
        <w:rPr>
          <w:spacing w:val="-3"/>
        </w:rPr>
        <w:t> </w:t>
      </w:r>
      <w:r>
        <w:rPr/>
        <w:t>of</w:t>
      </w:r>
      <w:r>
        <w:rPr>
          <w:spacing w:val="-4"/>
        </w:rPr>
        <w:t> </w:t>
      </w:r>
      <w:r>
        <w:rPr/>
        <w:t>this</w:t>
      </w:r>
      <w:r>
        <w:rPr>
          <w:spacing w:val="-5"/>
        </w:rPr>
        <w:t> </w:t>
      </w:r>
      <w:r>
        <w:rPr/>
        <w:t>request</w:t>
      </w:r>
      <w:r>
        <w:rPr>
          <w:spacing w:val="-5"/>
        </w:rPr>
        <w:t> </w:t>
      </w:r>
      <w:r>
        <w:rPr/>
        <w:t>is</w:t>
      </w:r>
      <w:r>
        <w:rPr>
          <w:spacing w:val="-5"/>
        </w:rPr>
        <w:t> </w:t>
      </w:r>
      <w:r>
        <w:rPr/>
        <w:t>purely</w:t>
      </w:r>
      <w:r>
        <w:rPr>
          <w:spacing w:val="-4"/>
        </w:rPr>
        <w:t> </w:t>
      </w:r>
      <w:r>
        <w:rPr/>
        <w:t>an</w:t>
      </w:r>
      <w:r>
        <w:rPr>
          <w:spacing w:val="-4"/>
        </w:rPr>
        <w:t> </w:t>
      </w:r>
      <w:r>
        <w:rPr/>
        <w:t>optimization</w:t>
      </w:r>
      <w:r>
        <w:rPr>
          <w:spacing w:val="-5"/>
        </w:rPr>
        <w:t> </w:t>
      </w:r>
      <w:r>
        <w:rPr/>
        <w:t>for</w:t>
      </w:r>
      <w:r>
        <w:rPr>
          <w:spacing w:val="-6"/>
        </w:rPr>
        <w:t> </w:t>
      </w:r>
      <w:r>
        <w:rPr/>
        <w:t>its</w:t>
      </w:r>
      <w:r>
        <w:rPr>
          <w:spacing w:val="-4"/>
        </w:rPr>
        <w:t> </w:t>
      </w:r>
      <w:r>
        <w:rPr/>
        <w:t>performance- cri</w:t>
      </w:r>
      <w:bookmarkStart w:name="_bookmark2849" w:id="3024"/>
      <w:bookmarkEnd w:id="3024"/>
      <w:r>
        <w:rPr/>
        <w:t>tical</w:t>
      </w:r>
      <w:r>
        <w:rPr/>
        <w:t> nature and should not be used as a model for the design of other</w:t>
      </w:r>
      <w:r>
        <w:rPr>
          <w:spacing w:val="-5"/>
        </w:rPr>
        <w:t> </w:t>
      </w:r>
      <w:r>
        <w:rPr/>
        <w:t>requests.</w:t>
      </w:r>
    </w:p>
    <w:p>
      <w:pPr>
        <w:pStyle w:val="BodyText"/>
        <w:spacing w:line="249" w:lineRule="auto" w:before="12"/>
        <w:ind w:left="661" w:right="895" w:firstLine="478"/>
        <w:jc w:val="both"/>
      </w:pPr>
      <w:r>
        <w:rPr>
          <w:b/>
        </w:rPr>
        <w:t>REQUEST_DATA_OBJECT </w:t>
      </w:r>
      <w:r>
        <w:rPr/>
        <w:t>asks for a vtkDataObject to be created, but not populated, and stored in the output pipeline information of all output ports. The data objects will be populated later by REQUEST_DATA. A default implementation is provided by vtkDemandDrivenPipeline which uses the data object type specified by the key vtkDataObject::DATA_TYPE_NAME() in the corre- sponding output port information. Filters that vary their output type based on input type and parame- ter settings must implement this request and compute the proper type. The data object should be</w:t>
      </w:r>
      <w:bookmarkStart w:name="_bookmark2850" w:id="3025"/>
      <w:bookmarkEnd w:id="3025"/>
      <w:r>
        <w:rPr/>
      </w:r>
      <w:r>
        <w:rPr/>
        <w:t> stored in the output pipeline information using the key vtkDataObject::DATA_OBJECT().</w:t>
      </w:r>
    </w:p>
    <w:p>
      <w:pPr>
        <w:pStyle w:val="BodyText"/>
        <w:spacing w:line="249" w:lineRule="auto" w:before="9"/>
        <w:ind w:left="661" w:right="895" w:firstLine="478"/>
        <w:jc w:val="both"/>
      </w:pPr>
      <w:r>
        <w:rPr>
          <w:b/>
        </w:rPr>
        <w:t>REQUEST_INFORMATION </w:t>
      </w:r>
      <w:r>
        <w:rPr/>
        <w:t>asks for output pipeline information about the data object in each</w:t>
      </w:r>
      <w:r>
        <w:rPr>
          <w:spacing w:val="-7"/>
        </w:rPr>
        <w:t> </w:t>
      </w:r>
      <w:r>
        <w:rPr/>
        <w:t>output</w:t>
      </w:r>
      <w:r>
        <w:rPr>
          <w:spacing w:val="-7"/>
        </w:rPr>
        <w:t> </w:t>
      </w:r>
      <w:r>
        <w:rPr/>
        <w:t>port.</w:t>
      </w:r>
      <w:r>
        <w:rPr>
          <w:spacing w:val="-4"/>
        </w:rPr>
        <w:t> </w:t>
      </w:r>
      <w:r>
        <w:rPr/>
        <w:t>This</w:t>
      </w:r>
      <w:r>
        <w:rPr>
          <w:spacing w:val="-7"/>
        </w:rPr>
        <w:t> </w:t>
      </w:r>
      <w:r>
        <w:rPr/>
        <w:t>is</w:t>
      </w:r>
      <w:r>
        <w:rPr>
          <w:spacing w:val="-6"/>
        </w:rPr>
        <w:t> </w:t>
      </w:r>
      <w:r>
        <w:rPr/>
        <w:t>information</w:t>
      </w:r>
      <w:r>
        <w:rPr>
          <w:spacing w:val="-7"/>
        </w:rPr>
        <w:t> </w:t>
      </w:r>
      <w:r>
        <w:rPr/>
        <w:t>about</w:t>
      </w:r>
      <w:r>
        <w:rPr>
          <w:spacing w:val="-5"/>
        </w:rPr>
        <w:t> </w:t>
      </w:r>
      <w:r>
        <w:rPr/>
        <w:t>what</w:t>
      </w:r>
      <w:r>
        <w:rPr>
          <w:spacing w:val="-7"/>
        </w:rPr>
        <w:t> </w:t>
      </w:r>
      <w:r>
        <w:rPr/>
        <w:t>will</w:t>
      </w:r>
      <w:r>
        <w:rPr>
          <w:spacing w:val="-6"/>
        </w:rPr>
        <w:t> </w:t>
      </w:r>
      <w:r>
        <w:rPr/>
        <w:t>be</w:t>
      </w:r>
      <w:r>
        <w:rPr>
          <w:spacing w:val="-7"/>
        </w:rPr>
        <w:t> </w:t>
      </w:r>
      <w:r>
        <w:rPr/>
        <w:t>stored</w:t>
      </w:r>
      <w:r>
        <w:rPr>
          <w:spacing w:val="-6"/>
        </w:rPr>
        <w:t> </w:t>
      </w:r>
      <w:r>
        <w:rPr/>
        <w:t>in</w:t>
      </w:r>
      <w:r>
        <w:rPr>
          <w:spacing w:val="-6"/>
        </w:rPr>
        <w:t> </w:t>
      </w:r>
      <w:r>
        <w:rPr/>
        <w:t>the</w:t>
      </w:r>
      <w:r>
        <w:rPr>
          <w:spacing w:val="-5"/>
        </w:rPr>
        <w:t> </w:t>
      </w:r>
      <w:r>
        <w:rPr/>
        <w:t>data</w:t>
      </w:r>
      <w:r>
        <w:rPr>
          <w:spacing w:val="-5"/>
        </w:rPr>
        <w:t> </w:t>
      </w:r>
      <w:r>
        <w:rPr/>
        <w:t>object,</w:t>
      </w:r>
      <w:r>
        <w:rPr>
          <w:spacing w:val="-6"/>
        </w:rPr>
        <w:t> </w:t>
      </w:r>
      <w:r>
        <w:rPr/>
        <w:t>not</w:t>
      </w:r>
      <w:r>
        <w:rPr>
          <w:spacing w:val="-5"/>
        </w:rPr>
        <w:t> </w:t>
      </w:r>
      <w:r>
        <w:rPr/>
        <w:t>what</w:t>
      </w:r>
      <w:r>
        <w:rPr>
          <w:spacing w:val="-7"/>
        </w:rPr>
        <w:t> </w:t>
      </w:r>
      <w:r>
        <w:rPr/>
        <w:t>is</w:t>
      </w:r>
      <w:r>
        <w:rPr>
          <w:spacing w:val="-5"/>
        </w:rPr>
        <w:t> </w:t>
      </w:r>
      <w:r>
        <w:rPr/>
        <w:t>currently in the data object. An example of this information is the origin and spacing of an image or uniform grid, stored with the keys vtkDataObject::ORIGIN() and vtkDataObject::SPACING() respectively.</w:t>
      </w:r>
      <w:r>
        <w:rPr>
          <w:spacing w:val="-27"/>
        </w:rPr>
        <w:t> </w:t>
      </w:r>
      <w:r>
        <w:rPr/>
        <w:t>A default implementation is provided by vtkDemandDrivenPipeline which copies information from each</w:t>
      </w:r>
      <w:r>
        <w:rPr>
          <w:spacing w:val="10"/>
        </w:rPr>
        <w:t> </w:t>
      </w:r>
      <w:r>
        <w:rPr/>
        <w:t>output</w:t>
      </w:r>
      <w:r>
        <w:rPr>
          <w:spacing w:val="11"/>
        </w:rPr>
        <w:t> </w:t>
      </w:r>
      <w:r>
        <w:rPr/>
        <w:t>data</w:t>
      </w:r>
      <w:r>
        <w:rPr>
          <w:spacing w:val="10"/>
        </w:rPr>
        <w:t> </w:t>
      </w:r>
      <w:r>
        <w:rPr/>
        <w:t>object's</w:t>
      </w:r>
      <w:r>
        <w:rPr>
          <w:spacing w:val="11"/>
        </w:rPr>
        <w:t> </w:t>
      </w:r>
      <w:r>
        <w:rPr/>
        <w:t>data</w:t>
      </w:r>
      <w:r>
        <w:rPr>
          <w:spacing w:val="11"/>
        </w:rPr>
        <w:t> </w:t>
      </w:r>
      <w:r>
        <w:rPr/>
        <w:t>information</w:t>
      </w:r>
      <w:r>
        <w:rPr>
          <w:spacing w:val="10"/>
        </w:rPr>
        <w:t> </w:t>
      </w:r>
      <w:r>
        <w:rPr/>
        <w:t>to</w:t>
      </w:r>
      <w:r>
        <w:rPr>
          <w:spacing w:val="12"/>
        </w:rPr>
        <w:t> </w:t>
      </w:r>
      <w:r>
        <w:rPr/>
        <w:t>the</w:t>
      </w:r>
      <w:r>
        <w:rPr>
          <w:spacing w:val="11"/>
        </w:rPr>
        <w:t> </w:t>
      </w:r>
      <w:r>
        <w:rPr/>
        <w:t>corresponding</w:t>
      </w:r>
      <w:r>
        <w:rPr>
          <w:spacing w:val="11"/>
        </w:rPr>
        <w:t> </w:t>
      </w:r>
      <w:r>
        <w:rPr/>
        <w:t>pipeline</w:t>
      </w:r>
      <w:r>
        <w:rPr>
          <w:spacing w:val="11"/>
        </w:rPr>
        <w:t> </w:t>
      </w:r>
      <w:r>
        <w:rPr/>
        <w:t>information</w:t>
      </w:r>
      <w:r>
        <w:rPr>
          <w:spacing w:val="11"/>
        </w:rPr>
        <w:t> </w:t>
      </w:r>
      <w:r>
        <w:rPr/>
        <w:t>by</w:t>
      </w:r>
      <w:r>
        <w:rPr>
          <w:spacing w:val="10"/>
        </w:rPr>
        <w:t> </w:t>
      </w:r>
      <w:r>
        <w:rPr/>
        <w:t>calling</w:t>
      </w:r>
      <w:r>
        <w:rPr>
          <w:spacing w:val="12"/>
        </w:rPr>
        <w:t> </w:t>
      </w:r>
      <w:r>
        <w:rPr/>
        <w:t>vtk-</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6"/>
        <w:jc w:val="both"/>
      </w:pPr>
      <w:r>
        <w:rPr/>
        <w:t>DataObject::CopyInformationToPipeline(). Then if any input connection exists information is copied from</w:t>
      </w:r>
      <w:r>
        <w:rPr>
          <w:spacing w:val="-2"/>
        </w:rPr>
        <w:t> </w:t>
      </w:r>
      <w:r>
        <w:rPr/>
        <w:t>the</w:t>
      </w:r>
      <w:r>
        <w:rPr>
          <w:spacing w:val="-3"/>
        </w:rPr>
        <w:t> </w:t>
      </w:r>
      <w:r>
        <w:rPr/>
        <w:t>first</w:t>
      </w:r>
      <w:r>
        <w:rPr>
          <w:spacing w:val="-2"/>
        </w:rPr>
        <w:t> </w:t>
      </w:r>
      <w:r>
        <w:rPr/>
        <w:t>connection</w:t>
      </w:r>
      <w:r>
        <w:rPr>
          <w:spacing w:val="-3"/>
        </w:rPr>
        <w:t> </w:t>
      </w:r>
      <w:r>
        <w:rPr/>
        <w:t>to</w:t>
      </w:r>
      <w:r>
        <w:rPr>
          <w:spacing w:val="-2"/>
        </w:rPr>
        <w:t> </w:t>
      </w:r>
      <w:r>
        <w:rPr/>
        <w:t>each</w:t>
      </w:r>
      <w:r>
        <w:rPr>
          <w:spacing w:val="-2"/>
        </w:rPr>
        <w:t> </w:t>
      </w:r>
      <w:r>
        <w:rPr/>
        <w:t>output</w:t>
      </w:r>
      <w:r>
        <w:rPr>
          <w:spacing w:val="-4"/>
        </w:rPr>
        <w:t> </w:t>
      </w:r>
      <w:r>
        <w:rPr/>
        <w:t>pipeline</w:t>
      </w:r>
      <w:r>
        <w:rPr>
          <w:spacing w:val="-2"/>
        </w:rPr>
        <w:t> </w:t>
      </w:r>
      <w:r>
        <w:rPr/>
        <w:t>information</w:t>
      </w:r>
      <w:r>
        <w:rPr>
          <w:spacing w:val="-2"/>
        </w:rPr>
        <w:t> </w:t>
      </w:r>
      <w:r>
        <w:rPr/>
        <w:t>object.</w:t>
      </w:r>
      <w:r>
        <w:rPr>
          <w:spacing w:val="-2"/>
        </w:rPr>
        <w:t> </w:t>
      </w:r>
      <w:r>
        <w:rPr/>
        <w:t>Sources</w:t>
      </w:r>
      <w:r>
        <w:rPr>
          <w:spacing w:val="-2"/>
        </w:rPr>
        <w:t> </w:t>
      </w:r>
      <w:r>
        <w:rPr/>
        <w:t>that</w:t>
      </w:r>
      <w:r>
        <w:rPr>
          <w:spacing w:val="-2"/>
        </w:rPr>
        <w:t> </w:t>
      </w:r>
      <w:r>
        <w:rPr/>
        <w:t>have</w:t>
      </w:r>
      <w:r>
        <w:rPr>
          <w:spacing w:val="-3"/>
        </w:rPr>
        <w:t> </w:t>
      </w:r>
      <w:r>
        <w:rPr/>
        <w:t>no</w:t>
      </w:r>
      <w:r>
        <w:rPr>
          <w:spacing w:val="-2"/>
        </w:rPr>
        <w:t> </w:t>
      </w:r>
      <w:r>
        <w:rPr/>
        <w:t>input</w:t>
      </w:r>
      <w:r>
        <w:rPr>
          <w:spacing w:val="-2"/>
        </w:rPr>
        <w:t> </w:t>
      </w:r>
      <w:r>
        <w:rPr/>
        <w:t>or</w:t>
      </w:r>
      <w:r>
        <w:rPr>
          <w:spacing w:val="-4"/>
        </w:rPr>
        <w:t> </w:t>
      </w:r>
      <w:r>
        <w:rPr/>
        <w:t>fil- ters that change this information from that in the input must implement this request to compute the</w:t>
      </w:r>
      <w:bookmarkStart w:name="_bookmark2851" w:id="3026"/>
      <w:bookmarkEnd w:id="3026"/>
      <w:r>
        <w:rPr/>
      </w:r>
      <w:r>
        <w:rPr/>
        <w:t> proper</w:t>
      </w:r>
      <w:r>
        <w:rPr>
          <w:spacing w:val="-2"/>
        </w:rPr>
        <w:t> </w:t>
      </w:r>
      <w:r>
        <w:rPr/>
        <w:t>information.</w:t>
      </w:r>
    </w:p>
    <w:p>
      <w:pPr>
        <w:pStyle w:val="BodyText"/>
        <w:spacing w:line="249" w:lineRule="auto" w:before="69"/>
        <w:ind w:left="121" w:right="1434" w:firstLine="478"/>
        <w:jc w:val="both"/>
      </w:pPr>
      <w:r>
        <w:rPr>
          <w:b/>
        </w:rPr>
        <w:t>REQUEST_DATA </w:t>
      </w:r>
      <w:r>
        <w:rPr/>
        <w:t>asks for the output data object to be populated with the actual output data on the output port through which the request arrived. This output port number is given by the key vtkExecutive::FROM_OUTPUT_PORT() in the request information object. The data object in the output port given in the request must be populated, but data objects in other output ports may option- ally be populated </w:t>
      </w:r>
      <w:bookmarkStart w:name="_bookmark2852" w:id="3027"/>
      <w:bookmarkEnd w:id="3027"/>
      <w:r>
        <w:rPr/>
        <w:t>also.</w:t>
      </w:r>
      <w:r>
        <w:rPr/>
        <w:t> (Most filters always populate all outputs.) When processing a REQUEST_DATA the vtkDemandDrivenPipeline proceeds with the following steps.</w:t>
      </w:r>
    </w:p>
    <w:p>
      <w:pPr>
        <w:pStyle w:val="BodyText"/>
      </w:pPr>
    </w:p>
    <w:p>
      <w:pPr>
        <w:pStyle w:val="ListParagraph"/>
        <w:numPr>
          <w:ilvl w:val="0"/>
          <w:numId w:val="64"/>
        </w:numPr>
        <w:tabs>
          <w:tab w:pos="601" w:val="left" w:leader="none"/>
        </w:tabs>
        <w:spacing w:line="249" w:lineRule="auto" w:before="1" w:after="0"/>
        <w:ind w:left="601" w:right="1434" w:hanging="190"/>
        <w:jc w:val="both"/>
        <w:rPr>
          <w:sz w:val="20"/>
        </w:rPr>
      </w:pPr>
      <w:r>
        <w:rPr>
          <w:sz w:val="20"/>
        </w:rPr>
        <w:t>Send a vtkDemandDrivenPipeline::REQUEST_DATA_NOT_GENERATED() request to the algorithm part of the filter. The request </w:t>
      </w:r>
      <w:bookmarkStart w:name="_bookmark2853" w:id="3028"/>
      <w:bookmarkEnd w:id="3028"/>
      <w:r>
        <w:rPr>
          <w:sz w:val="20"/>
        </w:rPr>
        <w:t>c</w:t>
      </w:r>
      <w:r>
        <w:rPr>
          <w:sz w:val="20"/>
        </w:rPr>
        <w:t>ontains all the information in the original </w:t>
      </w:r>
      <w:r>
        <w:rPr>
          <w:spacing w:val="-3"/>
          <w:sz w:val="20"/>
        </w:rPr>
        <w:t>REQUEST_DATA, </w:t>
      </w:r>
      <w:r>
        <w:rPr>
          <w:sz w:val="20"/>
        </w:rPr>
        <w:t>including the vtkExecutive::FROM_OUTPUT_PORT() </w:t>
      </w:r>
      <w:r>
        <w:rPr>
          <w:spacing w:val="-4"/>
          <w:sz w:val="20"/>
        </w:rPr>
        <w:t>key. </w:t>
      </w:r>
      <w:r>
        <w:rPr>
          <w:sz w:val="20"/>
        </w:rPr>
        <w:t>Filters that do not always populate all outputs must implement this request to store a vtkDemandDrivenPipe- </w:t>
      </w:r>
      <w:r>
        <w:rPr>
          <w:spacing w:val="-3"/>
          <w:sz w:val="20"/>
        </w:rPr>
        <w:t>line::DATA_NOT_GENERATED() </w:t>
      </w:r>
      <w:r>
        <w:rPr>
          <w:sz w:val="20"/>
        </w:rPr>
        <w:t>with value 1 in the pipeline information of all output ports whose data will not be populated. This tells the executive that those outputs will not be gener- ated by this </w:t>
      </w:r>
      <w:r>
        <w:rPr>
          <w:spacing w:val="-3"/>
          <w:sz w:val="20"/>
        </w:rPr>
        <w:t>REQUEST_DATA. </w:t>
      </w:r>
      <w:r>
        <w:rPr>
          <w:sz w:val="20"/>
        </w:rPr>
        <w:t>Most filters can ignore this</w:t>
      </w:r>
      <w:r>
        <w:rPr>
          <w:spacing w:val="-2"/>
          <w:sz w:val="20"/>
        </w:rPr>
        <w:t> </w:t>
      </w:r>
      <w:r>
        <w:rPr>
          <w:sz w:val="20"/>
        </w:rPr>
        <w:t>request.</w:t>
      </w:r>
    </w:p>
    <w:p>
      <w:pPr>
        <w:pStyle w:val="ListParagraph"/>
        <w:numPr>
          <w:ilvl w:val="0"/>
          <w:numId w:val="64"/>
        </w:numPr>
        <w:tabs>
          <w:tab w:pos="601" w:val="left" w:leader="none"/>
        </w:tabs>
        <w:spacing w:line="249" w:lineRule="auto" w:before="152" w:after="0"/>
        <w:ind w:left="601" w:right="1435" w:hanging="190"/>
        <w:jc w:val="both"/>
        <w:rPr>
          <w:sz w:val="20"/>
        </w:rPr>
      </w:pPr>
      <w:r>
        <w:rPr>
          <w:sz w:val="20"/>
        </w:rPr>
        <w:t>For output ports whose pipeline information does not contain the vtkDemandDrivenPipe- </w:t>
      </w:r>
      <w:r>
        <w:rPr>
          <w:spacing w:val="-3"/>
          <w:sz w:val="20"/>
        </w:rPr>
        <w:t>line::DATA_NOT_GENERATED() </w:t>
      </w:r>
      <w:r>
        <w:rPr>
          <w:sz w:val="20"/>
        </w:rPr>
        <w:t>mark, the output data objects are initialized by calling vtk- DataObject::PrepareForNewData. These objects were previously created by a </w:t>
      </w:r>
      <w:r>
        <w:rPr>
          <w:spacing w:val="-3"/>
          <w:sz w:val="20"/>
        </w:rPr>
        <w:t>REQUEST_DATA_OBJECT </w:t>
      </w:r>
      <w:r>
        <w:rPr>
          <w:sz w:val="20"/>
        </w:rPr>
        <w:t>and are re-initialized to an empty state by this step. Pipeline information that was previously set by a REQUEST_INFORMATION and corresponding to each</w:t>
      </w:r>
      <w:r>
        <w:rPr>
          <w:spacing w:val="-5"/>
          <w:sz w:val="20"/>
        </w:rPr>
        <w:t> </w:t>
      </w:r>
      <w:r>
        <w:rPr>
          <w:sz w:val="20"/>
        </w:rPr>
        <w:t>data</w:t>
      </w:r>
      <w:r>
        <w:rPr>
          <w:spacing w:val="-5"/>
          <w:sz w:val="20"/>
        </w:rPr>
        <w:t> </w:t>
      </w:r>
      <w:r>
        <w:rPr>
          <w:sz w:val="20"/>
        </w:rPr>
        <w:t>object</w:t>
      </w:r>
      <w:r>
        <w:rPr>
          <w:spacing w:val="-4"/>
          <w:sz w:val="20"/>
        </w:rPr>
        <w:t> </w:t>
      </w:r>
      <w:r>
        <w:rPr>
          <w:sz w:val="20"/>
        </w:rPr>
        <w:t>is</w:t>
      </w:r>
      <w:r>
        <w:rPr>
          <w:spacing w:val="-6"/>
          <w:sz w:val="20"/>
        </w:rPr>
        <w:t> </w:t>
      </w:r>
      <w:r>
        <w:rPr>
          <w:sz w:val="20"/>
        </w:rPr>
        <w:t>copied</w:t>
      </w:r>
      <w:r>
        <w:rPr>
          <w:spacing w:val="-4"/>
          <w:sz w:val="20"/>
        </w:rPr>
        <w:t> </w:t>
      </w:r>
      <w:r>
        <w:rPr>
          <w:sz w:val="20"/>
        </w:rPr>
        <w:t>to</w:t>
      </w:r>
      <w:r>
        <w:rPr>
          <w:spacing w:val="-6"/>
          <w:sz w:val="20"/>
        </w:rPr>
        <w:t> </w:t>
      </w:r>
      <w:r>
        <w:rPr>
          <w:sz w:val="20"/>
        </w:rPr>
        <w:t>the</w:t>
      </w:r>
      <w:r>
        <w:rPr>
          <w:spacing w:val="-4"/>
          <w:sz w:val="20"/>
        </w:rPr>
        <w:t> </w:t>
      </w:r>
      <w:r>
        <w:rPr>
          <w:sz w:val="20"/>
        </w:rPr>
        <w:t>objects'</w:t>
      </w:r>
      <w:r>
        <w:rPr>
          <w:spacing w:val="-5"/>
          <w:sz w:val="20"/>
        </w:rPr>
        <w:t> </w:t>
      </w:r>
      <w:r>
        <w:rPr>
          <w:sz w:val="20"/>
        </w:rPr>
        <w:t>data</w:t>
      </w:r>
      <w:r>
        <w:rPr>
          <w:spacing w:val="-7"/>
          <w:sz w:val="20"/>
        </w:rPr>
        <w:t> </w:t>
      </w:r>
      <w:r>
        <w:rPr>
          <w:sz w:val="20"/>
        </w:rPr>
        <w:t>information</w:t>
      </w:r>
      <w:r>
        <w:rPr>
          <w:spacing w:val="-6"/>
          <w:sz w:val="20"/>
        </w:rPr>
        <w:t> </w:t>
      </w:r>
      <w:r>
        <w:rPr>
          <w:sz w:val="20"/>
        </w:rPr>
        <w:t>by</w:t>
      </w:r>
      <w:r>
        <w:rPr>
          <w:spacing w:val="-5"/>
          <w:sz w:val="20"/>
        </w:rPr>
        <w:t> </w:t>
      </w:r>
      <w:r>
        <w:rPr>
          <w:sz w:val="20"/>
        </w:rPr>
        <w:t>calling</w:t>
      </w:r>
      <w:r>
        <w:rPr>
          <w:spacing w:val="-5"/>
          <w:sz w:val="20"/>
        </w:rPr>
        <w:t> </w:t>
      </w:r>
      <w:r>
        <w:rPr>
          <w:sz w:val="20"/>
        </w:rPr>
        <w:t>vtkDataObject::CopyInfor- mationFromPipeline.</w:t>
      </w:r>
    </w:p>
    <w:p>
      <w:pPr>
        <w:pStyle w:val="ListParagraph"/>
        <w:numPr>
          <w:ilvl w:val="0"/>
          <w:numId w:val="64"/>
        </w:numPr>
        <w:tabs>
          <w:tab w:pos="601" w:val="left" w:leader="none"/>
        </w:tabs>
        <w:spacing w:line="249" w:lineRule="auto" w:before="152" w:after="0"/>
        <w:ind w:left="601" w:right="1435" w:hanging="190"/>
        <w:jc w:val="both"/>
        <w:rPr>
          <w:sz w:val="20"/>
        </w:rPr>
      </w:pPr>
      <w:r>
        <w:rPr>
          <w:sz w:val="20"/>
        </w:rPr>
        <w:t>Invoke the StartEvent on the algorithm object, clear the </w:t>
      </w:r>
      <w:bookmarkStart w:name="_bookmark2854" w:id="3029"/>
      <w:bookmarkEnd w:id="3029"/>
      <w:r>
        <w:rPr>
          <w:sz w:val="20"/>
        </w:rPr>
        <w:t>AbortExecute</w:t>
      </w:r>
      <w:r>
        <w:rPr>
          <w:sz w:val="20"/>
        </w:rPr>
        <w:t> flag, and update the progress to</w:t>
      </w:r>
      <w:r>
        <w:rPr>
          <w:spacing w:val="-1"/>
          <w:sz w:val="20"/>
        </w:rPr>
        <w:t> </w:t>
      </w:r>
      <w:r>
        <w:rPr>
          <w:sz w:val="20"/>
        </w:rPr>
        <w:t>0.</w:t>
      </w:r>
    </w:p>
    <w:p>
      <w:pPr>
        <w:pStyle w:val="ListParagraph"/>
        <w:numPr>
          <w:ilvl w:val="0"/>
          <w:numId w:val="64"/>
        </w:numPr>
        <w:tabs>
          <w:tab w:pos="601" w:val="left" w:leader="none"/>
        </w:tabs>
        <w:spacing w:line="252" w:lineRule="auto" w:before="147" w:after="0"/>
        <w:ind w:left="601" w:right="1434" w:hanging="190"/>
        <w:jc w:val="both"/>
        <w:rPr>
          <w:sz w:val="20"/>
        </w:rPr>
      </w:pPr>
      <w:r>
        <w:rPr>
          <w:sz w:val="20"/>
        </w:rPr>
        <w:t>Send </w:t>
      </w:r>
      <w:r>
        <w:rPr>
          <w:spacing w:val="-4"/>
          <w:sz w:val="20"/>
        </w:rPr>
        <w:t>REQUEST_DATA </w:t>
      </w:r>
      <w:r>
        <w:rPr>
          <w:sz w:val="20"/>
        </w:rPr>
        <w:t>to the algorithm. All algorithms must implement this request to popu- late the data objects in output pipeline information for ports not marked by vtkDemandDriven- Pipeline::DATA_NOT_GENERATED().</w:t>
      </w:r>
    </w:p>
    <w:p>
      <w:pPr>
        <w:pStyle w:val="ListParagraph"/>
        <w:numPr>
          <w:ilvl w:val="0"/>
          <w:numId w:val="64"/>
        </w:numPr>
        <w:tabs>
          <w:tab w:pos="601" w:val="left" w:leader="none"/>
        </w:tabs>
        <w:spacing w:line="249" w:lineRule="auto" w:before="142" w:after="0"/>
        <w:ind w:left="601" w:right="1434" w:hanging="190"/>
        <w:jc w:val="both"/>
        <w:rPr>
          <w:sz w:val="20"/>
        </w:rPr>
      </w:pPr>
      <w:r>
        <w:rPr>
          <w:sz w:val="20"/>
        </w:rPr>
        <w:t>Update the progress to 1 if the AbortExecute flag is not set and then always invoke the EndE- vent on the algorithm</w:t>
      </w:r>
      <w:r>
        <w:rPr>
          <w:spacing w:val="-3"/>
          <w:sz w:val="20"/>
        </w:rPr>
        <w:t> </w:t>
      </w:r>
      <w:r>
        <w:rPr>
          <w:sz w:val="20"/>
        </w:rPr>
        <w:t>object.</w:t>
      </w:r>
    </w:p>
    <w:p>
      <w:pPr>
        <w:pStyle w:val="ListParagraph"/>
        <w:numPr>
          <w:ilvl w:val="0"/>
          <w:numId w:val="64"/>
        </w:numPr>
        <w:tabs>
          <w:tab w:pos="601" w:val="left" w:leader="none"/>
        </w:tabs>
        <w:spacing w:line="249" w:lineRule="auto" w:before="148" w:after="0"/>
        <w:ind w:left="601" w:right="1434" w:hanging="190"/>
        <w:jc w:val="both"/>
        <w:rPr>
          <w:sz w:val="20"/>
        </w:rPr>
      </w:pPr>
      <w:r>
        <w:rPr>
          <w:sz w:val="20"/>
        </w:rPr>
        <w:t>For output ports whose pipeline information does not contain the vtkDemandDrivenPipe- </w:t>
      </w:r>
      <w:r>
        <w:rPr>
          <w:spacing w:val="-3"/>
          <w:sz w:val="20"/>
        </w:rPr>
        <w:t>line::DATA_NOT_GENERATED() </w:t>
      </w:r>
      <w:r>
        <w:rPr>
          <w:sz w:val="20"/>
        </w:rPr>
        <w:t>mark, the output data objects are marked as generated by calling</w:t>
      </w:r>
      <w:r>
        <w:rPr>
          <w:spacing w:val="-1"/>
          <w:sz w:val="20"/>
        </w:rPr>
        <w:t> </w:t>
      </w:r>
      <w:r>
        <w:rPr>
          <w:sz w:val="20"/>
        </w:rPr>
        <w:t>vtkDataObject::DataHasBeenGenerated().</w:t>
      </w:r>
    </w:p>
    <w:p>
      <w:pPr>
        <w:pStyle w:val="ListParagraph"/>
        <w:numPr>
          <w:ilvl w:val="0"/>
          <w:numId w:val="64"/>
        </w:numPr>
        <w:tabs>
          <w:tab w:pos="601" w:val="left" w:leader="none"/>
        </w:tabs>
        <w:spacing w:line="249" w:lineRule="auto" w:before="149" w:after="0"/>
        <w:ind w:left="601" w:right="1437" w:hanging="190"/>
        <w:jc w:val="both"/>
        <w:rPr>
          <w:sz w:val="20"/>
        </w:rPr>
      </w:pPr>
      <w:r>
        <w:rPr>
          <w:sz w:val="20"/>
        </w:rPr>
        <w:t>Remove vtkDemandDrivenPipeline::DATA_NOT_GENERATED() marks from all output pipeline</w:t>
      </w:r>
      <w:r>
        <w:rPr>
          <w:spacing w:val="-2"/>
          <w:sz w:val="20"/>
        </w:rPr>
        <w:t> </w:t>
      </w:r>
      <w:r>
        <w:rPr>
          <w:sz w:val="20"/>
        </w:rPr>
        <w:t>information.</w:t>
      </w:r>
    </w:p>
    <w:p>
      <w:pPr>
        <w:pStyle w:val="ListParagraph"/>
        <w:numPr>
          <w:ilvl w:val="0"/>
          <w:numId w:val="64"/>
        </w:numPr>
        <w:tabs>
          <w:tab w:pos="601" w:val="left" w:leader="none"/>
        </w:tabs>
        <w:spacing w:line="249" w:lineRule="auto" w:before="146" w:after="0"/>
        <w:ind w:left="601" w:right="1434" w:hanging="190"/>
        <w:jc w:val="both"/>
        <w:rPr>
          <w:sz w:val="20"/>
        </w:rPr>
      </w:pPr>
      <w:r>
        <w:rPr>
          <w:sz w:val="20"/>
        </w:rPr>
        <w:t>For any input connections whose pipeline information contains a vtkDemandDrivenPipe- line::RELEASE_DATA()</w:t>
      </w:r>
      <w:r>
        <w:rPr>
          <w:spacing w:val="-6"/>
          <w:sz w:val="20"/>
        </w:rPr>
        <w:t> </w:t>
      </w:r>
      <w:r>
        <w:rPr>
          <w:sz w:val="20"/>
        </w:rPr>
        <w:t>mark,</w:t>
      </w:r>
      <w:r>
        <w:rPr>
          <w:spacing w:val="-5"/>
          <w:sz w:val="20"/>
        </w:rPr>
        <w:t> </w:t>
      </w:r>
      <w:r>
        <w:rPr>
          <w:sz w:val="20"/>
        </w:rPr>
        <w:t>data</w:t>
      </w:r>
      <w:r>
        <w:rPr>
          <w:spacing w:val="-5"/>
          <w:sz w:val="20"/>
        </w:rPr>
        <w:t> </w:t>
      </w:r>
      <w:r>
        <w:rPr>
          <w:sz w:val="20"/>
        </w:rPr>
        <w:t>are</w:t>
      </w:r>
      <w:r>
        <w:rPr>
          <w:spacing w:val="-5"/>
          <w:sz w:val="20"/>
        </w:rPr>
        <w:t> </w:t>
      </w:r>
      <w:r>
        <w:rPr>
          <w:sz w:val="20"/>
        </w:rPr>
        <w:t>released</w:t>
      </w:r>
      <w:r>
        <w:rPr>
          <w:spacing w:val="-6"/>
          <w:sz w:val="20"/>
        </w:rPr>
        <w:t> </w:t>
      </w:r>
      <w:r>
        <w:rPr>
          <w:sz w:val="20"/>
        </w:rPr>
        <w:t>by</w:t>
      </w:r>
      <w:r>
        <w:rPr>
          <w:spacing w:val="-6"/>
          <w:sz w:val="20"/>
        </w:rPr>
        <w:t> </w:t>
      </w:r>
      <w:r>
        <w:rPr>
          <w:sz w:val="20"/>
        </w:rPr>
        <w:t>calling</w:t>
      </w:r>
      <w:r>
        <w:rPr>
          <w:spacing w:val="-5"/>
          <w:sz w:val="20"/>
        </w:rPr>
        <w:t> </w:t>
      </w:r>
      <w:r>
        <w:rPr>
          <w:sz w:val="20"/>
        </w:rPr>
        <w:t>vtkDataObject::ReleaseData().</w:t>
      </w:r>
    </w:p>
    <w:p>
      <w:pPr>
        <w:pStyle w:val="BodyText"/>
        <w:spacing w:before="10"/>
        <w:rPr>
          <w:sz w:val="19"/>
        </w:rPr>
      </w:pPr>
    </w:p>
    <w:p>
      <w:pPr>
        <w:pStyle w:val="BodyText"/>
        <w:spacing w:line="249" w:lineRule="auto"/>
        <w:ind w:left="121" w:right="1436"/>
        <w:jc w:val="both"/>
      </w:pPr>
      <w:r>
        <w:rPr/>
        <w:t>This</w:t>
      </w:r>
      <w:r>
        <w:rPr>
          <w:spacing w:val="-5"/>
        </w:rPr>
        <w:t> </w:t>
      </w:r>
      <w:r>
        <w:rPr/>
        <w:t>default</w:t>
      </w:r>
      <w:r>
        <w:rPr>
          <w:spacing w:val="-5"/>
        </w:rPr>
        <w:t> </w:t>
      </w:r>
      <w:r>
        <w:rPr/>
        <w:t>sequence</w:t>
      </w:r>
      <w:r>
        <w:rPr>
          <w:spacing w:val="-4"/>
        </w:rPr>
        <w:t> </w:t>
      </w:r>
      <w:r>
        <w:rPr/>
        <w:t>of</w:t>
      </w:r>
      <w:r>
        <w:rPr>
          <w:spacing w:val="-6"/>
        </w:rPr>
        <w:t> </w:t>
      </w:r>
      <w:r>
        <w:rPr/>
        <w:t>events</w:t>
      </w:r>
      <w:r>
        <w:rPr>
          <w:spacing w:val="-4"/>
        </w:rPr>
        <w:t> </w:t>
      </w:r>
      <w:r>
        <w:rPr/>
        <w:t>handles</w:t>
      </w:r>
      <w:r>
        <w:rPr>
          <w:spacing w:val="-4"/>
        </w:rPr>
        <w:t> </w:t>
      </w:r>
      <w:r>
        <w:rPr/>
        <w:t>most</w:t>
      </w:r>
      <w:r>
        <w:rPr>
          <w:spacing w:val="-4"/>
        </w:rPr>
        <w:t> </w:t>
      </w:r>
      <w:r>
        <w:rPr/>
        <w:t>of</w:t>
      </w:r>
      <w:r>
        <w:rPr>
          <w:spacing w:val="-6"/>
        </w:rPr>
        <w:t> </w:t>
      </w:r>
      <w:r>
        <w:rPr/>
        <w:t>the</w:t>
      </w:r>
      <w:r>
        <w:rPr>
          <w:spacing w:val="-5"/>
        </w:rPr>
        <w:t> </w:t>
      </w:r>
      <w:r>
        <w:rPr/>
        <w:t>pipeline-related</w:t>
      </w:r>
      <w:r>
        <w:rPr>
          <w:spacing w:val="-5"/>
        </w:rPr>
        <w:t> </w:t>
      </w:r>
      <w:r>
        <w:rPr/>
        <w:t>part</w:t>
      </w:r>
      <w:r>
        <w:rPr>
          <w:spacing w:val="-5"/>
        </w:rPr>
        <w:t> </w:t>
      </w:r>
      <w:r>
        <w:rPr/>
        <w:t>of</w:t>
      </w:r>
      <w:r>
        <w:rPr>
          <w:spacing w:val="-5"/>
        </w:rPr>
        <w:t> </w:t>
      </w:r>
      <w:r>
        <w:rPr/>
        <w:t>filter</w:t>
      </w:r>
      <w:r>
        <w:rPr>
          <w:spacing w:val="-5"/>
        </w:rPr>
        <w:t> </w:t>
      </w:r>
      <w:r>
        <w:rPr/>
        <w:t>execution.</w:t>
      </w:r>
      <w:r>
        <w:rPr>
          <w:spacing w:val="-5"/>
        </w:rPr>
        <w:t> </w:t>
      </w:r>
      <w:r>
        <w:rPr/>
        <w:t>The</w:t>
      </w:r>
      <w:r>
        <w:rPr>
          <w:spacing w:val="-6"/>
        </w:rPr>
        <w:t> </w:t>
      </w:r>
      <w:r>
        <w:rPr/>
        <w:t>algo- rithm implementation needs only to process the actual data and compute information about the data that it is changing from input to</w:t>
      </w:r>
      <w:r>
        <w:rPr>
          <w:spacing w:val="-2"/>
        </w:rPr>
        <w:t> </w:t>
      </w:r>
      <w:r>
        <w:rPr/>
        <w:t>output.</w:t>
      </w:r>
    </w:p>
    <w:p>
      <w:pPr>
        <w:spacing w:after="0" w:line="249" w:lineRule="auto"/>
        <w:jc w:val="both"/>
        <w:sectPr>
          <w:pgSz w:w="10440" w:h="13680"/>
          <w:pgMar w:header="772" w:footer="0" w:top="980" w:bottom="280" w:left="780" w:right="0"/>
        </w:sectPr>
      </w:pPr>
    </w:p>
    <w:p>
      <w:pPr>
        <w:pStyle w:val="BodyText"/>
        <w:spacing w:before="10"/>
        <w:rPr>
          <w:sz w:val="29"/>
        </w:rPr>
      </w:pPr>
    </w:p>
    <w:p>
      <w:pPr>
        <w:pStyle w:val="Heading6"/>
        <w:spacing w:before="93"/>
      </w:pPr>
      <w:bookmarkStart w:name="_bookmark2855" w:id="3030"/>
      <w:bookmarkEnd w:id="3030"/>
      <w:r>
        <w:rPr>
          <w:b w:val="0"/>
        </w:rPr>
      </w:r>
      <w:bookmarkStart w:name="_bookmark2856" w:id="3031"/>
      <w:bookmarkEnd w:id="3031"/>
      <w:r>
        <w:rPr>
          <w:b w:val="0"/>
        </w:rPr>
      </w:r>
      <w:r>
        <w:rPr>
          <w:color w:val="0C7652"/>
        </w:rPr>
        <w:t>vtkStreamingDemandDrivenPipeline</w:t>
      </w:r>
    </w:p>
    <w:p>
      <w:pPr>
        <w:pStyle w:val="BodyText"/>
        <w:spacing w:line="249" w:lineRule="auto" w:before="145"/>
        <w:ind w:left="661" w:right="896"/>
        <w:jc w:val="both"/>
      </w:pPr>
      <w:r>
        <w:rPr/>
        <w:t>This executive is a subclass of vtkDemandDrivenPipeline that adds streaming capability to pipelines. It implements the traditional VTK pipeline update rules and is the default executive assigned to algo- rithms not explicitly given one by the user.</w:t>
      </w:r>
    </w:p>
    <w:p>
      <w:pPr>
        <w:pStyle w:val="BodyText"/>
        <w:spacing w:line="249" w:lineRule="auto" w:before="37"/>
        <w:ind w:left="661" w:right="895" w:firstLine="478"/>
        <w:jc w:val="both"/>
      </w:pPr>
      <w:r>
        <w:rPr/>
        <w:t>The following requests are defined by this executive in addition to those defined by vtkDe- mandDrivenPipeline. All of them are downstream requests except for</w:t>
      </w:r>
      <w:bookmarkStart w:name="_bookmark2857" w:id="3032"/>
      <w:bookmarkEnd w:id="3032"/>
      <w:r>
        <w:rPr/>
      </w:r>
      <w:r>
        <w:rPr/>
        <w:t> REQUEST_UPDATE_EXTENT, which is an upstream request.</w:t>
      </w:r>
    </w:p>
    <w:p>
      <w:pPr>
        <w:pStyle w:val="BodyText"/>
        <w:spacing w:line="249" w:lineRule="auto" w:before="36"/>
        <w:ind w:left="661" w:right="894" w:firstLine="478"/>
        <w:jc w:val="both"/>
      </w:pPr>
      <w:r>
        <w:rPr>
          <w:b/>
        </w:rPr>
        <w:t>REQUEST_INFORMATION </w:t>
      </w:r>
      <w:r>
        <w:rPr/>
        <w:t>is extended from that defined by vtkDemandDrivenPipeline. It asks for information about the amount of data available to be stored in the pipeline information of each output port. In the case of structured data this would be the whole extent, stored by vtkStream- ingDemandDrivenPipeline::WHOLE_EXTENT(). In the case of unstructured data this would be the maximum number of pieces and the bounding box of the whole data set, stored by vtkStreamingDe- mandDrivenPipeline::MAXIMUM_NUMBER_OF_PIECES() and vtkStreamingDemandDriven- Pipeline::WHOLE_BOUNDING_BOX()</w:t>
      </w:r>
      <w:r>
        <w:rPr>
          <w:spacing w:val="-5"/>
        </w:rPr>
        <w:t> </w:t>
      </w:r>
      <w:r>
        <w:rPr/>
        <w:t>respectively.</w:t>
      </w:r>
      <w:r>
        <w:rPr>
          <w:spacing w:val="-5"/>
        </w:rPr>
        <w:t> </w:t>
      </w:r>
      <w:r>
        <w:rPr/>
        <w:t>For</w:t>
      </w:r>
      <w:r>
        <w:rPr>
          <w:spacing w:val="-5"/>
        </w:rPr>
        <w:t> </w:t>
      </w:r>
      <w:r>
        <w:rPr/>
        <w:t>filters</w:t>
      </w:r>
      <w:r>
        <w:rPr>
          <w:spacing w:val="-4"/>
        </w:rPr>
        <w:t> </w:t>
      </w:r>
      <w:r>
        <w:rPr/>
        <w:t>that</w:t>
      </w:r>
      <w:r>
        <w:rPr>
          <w:spacing w:val="-6"/>
        </w:rPr>
        <w:t> </w:t>
      </w:r>
      <w:r>
        <w:rPr/>
        <w:t>can</w:t>
      </w:r>
      <w:r>
        <w:rPr>
          <w:spacing w:val="-4"/>
        </w:rPr>
        <w:t> </w:t>
      </w:r>
      <w:r>
        <w:rPr/>
        <w:t>produce</w:t>
      </w:r>
      <w:r>
        <w:rPr>
          <w:spacing w:val="-5"/>
        </w:rPr>
        <w:t> </w:t>
      </w:r>
      <w:r>
        <w:rPr/>
        <w:t>data</w:t>
      </w:r>
      <w:r>
        <w:rPr>
          <w:spacing w:val="-4"/>
        </w:rPr>
        <w:t> </w:t>
      </w:r>
      <w:r>
        <w:rPr/>
        <w:t>with</w:t>
      </w:r>
      <w:r>
        <w:rPr>
          <w:spacing w:val="-5"/>
        </w:rPr>
        <w:t> </w:t>
      </w:r>
      <w:r>
        <w:rPr/>
        <w:t>time,</w:t>
      </w:r>
      <w:r>
        <w:rPr>
          <w:spacing w:val="-5"/>
        </w:rPr>
        <w:t> </w:t>
      </w:r>
      <w:r>
        <w:rPr/>
        <w:t>the information includes information about the number of discrete time steps available or the continuous time range stored by vtkStreamingDemandDrivenPipeline::TIME_STEPS() or vtkStreamingDe- mandDrivenPipeline::TIME_RANGE() resepectively. A default implementation is provided by vtk- StreamingDemandDrivenPipeline that copies this information first from the data object currently in the output and then from the first input connection if it exists. If the pipeline information on a port does not have a key vtkStreamingDemandDrivenPipeline::UPDATE_EXTENT_INITIALIZED() storing a non-zero value, the vtkStreamingDemandDrivenPipeline will initialize the update extent to the whole extent. This will cause all data to be processed if no consumer requests a specific update</w:t>
      </w:r>
      <w:bookmarkStart w:name="_bookmark2858" w:id="3033"/>
      <w:bookmarkEnd w:id="3033"/>
      <w:r>
        <w:rPr/>
      </w:r>
      <w:r>
        <w:rPr/>
        <w:t> extent.</w:t>
      </w:r>
    </w:p>
    <w:p>
      <w:pPr>
        <w:pStyle w:val="BodyText"/>
        <w:tabs>
          <w:tab w:pos="3913" w:val="left" w:leader="none"/>
          <w:tab w:pos="5095" w:val="left" w:leader="none"/>
          <w:tab w:pos="5210" w:val="left" w:leader="none"/>
          <w:tab w:pos="6030" w:val="left" w:leader="none"/>
          <w:tab w:pos="7075" w:val="left" w:leader="none"/>
          <w:tab w:pos="8473" w:val="left" w:leader="none"/>
        </w:tabs>
        <w:spacing w:line="249" w:lineRule="auto" w:before="48"/>
        <w:ind w:left="661" w:right="894" w:firstLine="478"/>
        <w:jc w:val="both"/>
      </w:pPr>
      <w:r>
        <w:rPr>
          <w:b/>
        </w:rPr>
        <w:t>REQUEST_UPDATE_EXTENT </w:t>
      </w:r>
      <w:r>
        <w:rPr/>
        <w:t>asks for the input update extent necessary to produce a given output update extent stored in the input pipeline information. The output update extent to be satisfied</w:t>
      </w:r>
      <w:r>
        <w:rPr>
          <w:spacing w:val="-3"/>
        </w:rPr>
        <w:t> </w:t>
      </w:r>
      <w:r>
        <w:rPr/>
        <w:t>must</w:t>
      </w:r>
      <w:r>
        <w:rPr>
          <w:spacing w:val="-3"/>
        </w:rPr>
        <w:t> </w:t>
      </w:r>
      <w:r>
        <w:rPr/>
        <w:t>be</w:t>
      </w:r>
      <w:r>
        <w:rPr>
          <w:spacing w:val="-3"/>
        </w:rPr>
        <w:t> </w:t>
      </w:r>
      <w:r>
        <w:rPr/>
        <w:t>obtained</w:t>
      </w:r>
      <w:r>
        <w:rPr>
          <w:spacing w:val="-2"/>
        </w:rPr>
        <w:t> </w:t>
      </w:r>
      <w:r>
        <w:rPr/>
        <w:t>from</w:t>
      </w:r>
      <w:r>
        <w:rPr>
          <w:spacing w:val="-2"/>
        </w:rPr>
        <w:t> </w:t>
      </w:r>
      <w:r>
        <w:rPr/>
        <w:t>the</w:t>
      </w:r>
      <w:r>
        <w:rPr>
          <w:spacing w:val="-3"/>
        </w:rPr>
        <w:t> </w:t>
      </w:r>
      <w:r>
        <w:rPr/>
        <w:t>output</w:t>
      </w:r>
      <w:r>
        <w:rPr>
          <w:spacing w:val="-2"/>
        </w:rPr>
        <w:t> </w:t>
      </w:r>
      <w:r>
        <w:rPr/>
        <w:t>pipeline</w:t>
      </w:r>
      <w:r>
        <w:rPr>
          <w:spacing w:val="-3"/>
        </w:rPr>
        <w:t> </w:t>
      </w:r>
      <w:r>
        <w:rPr/>
        <w:t>information</w:t>
      </w:r>
      <w:r>
        <w:rPr>
          <w:spacing w:val="-2"/>
        </w:rPr>
        <w:t> </w:t>
      </w:r>
      <w:r>
        <w:rPr/>
        <w:t>on</w:t>
      </w:r>
      <w:r>
        <w:rPr>
          <w:spacing w:val="-2"/>
        </w:rPr>
        <w:t> </w:t>
      </w:r>
      <w:r>
        <w:rPr/>
        <w:t>the</w:t>
      </w:r>
      <w:r>
        <w:rPr>
          <w:spacing w:val="-3"/>
        </w:rPr>
        <w:t> </w:t>
      </w:r>
      <w:r>
        <w:rPr/>
        <w:t>port</w:t>
      </w:r>
      <w:r>
        <w:rPr>
          <w:spacing w:val="-3"/>
        </w:rPr>
        <w:t> </w:t>
      </w:r>
      <w:r>
        <w:rPr/>
        <w:t>through</w:t>
      </w:r>
      <w:r>
        <w:rPr>
          <w:spacing w:val="-3"/>
        </w:rPr>
        <w:t> </w:t>
      </w:r>
      <w:r>
        <w:rPr/>
        <w:t>which</w:t>
      </w:r>
      <w:r>
        <w:rPr>
          <w:spacing w:val="-2"/>
        </w:rPr>
        <w:t> </w:t>
      </w:r>
      <w:r>
        <w:rPr/>
        <w:t>the</w:t>
      </w:r>
      <w:r>
        <w:rPr>
          <w:spacing w:val="-3"/>
        </w:rPr>
        <w:t> </w:t>
      </w:r>
      <w:r>
        <w:rPr/>
        <w:t>request arrived. This port number is given by vtkExecutive::FROM_OUTPUT_PORT() in the request infor- mation object. The update extent is stored using vtkStreamingDemandDrivenPipe- line::UPDATE_EXTENT()</w:t>
        <w:tab/>
        <w:t>for</w:t>
        <w:tab/>
        <w:tab/>
        <w:t>structured</w:t>
        <w:tab/>
        <w:tab/>
        <w:t>data</w:t>
        <w:tab/>
        <w:t>and vtkStreamingDemandDrivenPipeline::UPDATE_PIECE_NUMBER(), vtkStreamingDemandDriven- Pipeline::UPDATE_NUMBER_OF_PIECES(),</w:t>
        <w:tab/>
        <w:t>and</w:t>
        <w:tab/>
      </w:r>
      <w:r>
        <w:rPr>
          <w:w w:val="95"/>
        </w:rPr>
        <w:t>vtkStreamingDemandDrivenPipe- </w:t>
      </w:r>
      <w:r>
        <w:rPr/>
        <w:t>line::UPDATE_NUMBER_OF_GHOST_LEVELS() for unstructured data. If a filter requires the exact</w:t>
      </w:r>
      <w:r>
        <w:rPr>
          <w:spacing w:val="-5"/>
        </w:rPr>
        <w:t> </w:t>
      </w:r>
      <w:r>
        <w:rPr/>
        <w:t>extent</w:t>
      </w:r>
      <w:r>
        <w:rPr>
          <w:spacing w:val="-3"/>
        </w:rPr>
        <w:t> </w:t>
      </w:r>
      <w:r>
        <w:rPr/>
        <w:t>it</w:t>
      </w:r>
      <w:r>
        <w:rPr>
          <w:spacing w:val="-3"/>
        </w:rPr>
        <w:t> </w:t>
      </w:r>
      <w:r>
        <w:rPr/>
        <w:t>requests</w:t>
      </w:r>
      <w:r>
        <w:rPr>
          <w:spacing w:val="-5"/>
        </w:rPr>
        <w:t> </w:t>
      </w:r>
      <w:r>
        <w:rPr/>
        <w:t>from</w:t>
      </w:r>
      <w:r>
        <w:rPr>
          <w:spacing w:val="-3"/>
        </w:rPr>
        <w:t> </w:t>
      </w:r>
      <w:r>
        <w:rPr/>
        <w:t>an</w:t>
      </w:r>
      <w:r>
        <w:rPr>
          <w:spacing w:val="-4"/>
        </w:rPr>
        <w:t> </w:t>
      </w:r>
      <w:r>
        <w:rPr/>
        <w:t>input</w:t>
      </w:r>
      <w:r>
        <w:rPr>
          <w:spacing w:val="-3"/>
        </w:rPr>
        <w:t> </w:t>
      </w:r>
      <w:r>
        <w:rPr/>
        <w:t>connection</w:t>
      </w:r>
      <w:r>
        <w:rPr>
          <w:spacing w:val="-5"/>
        </w:rPr>
        <w:t> </w:t>
      </w:r>
      <w:r>
        <w:rPr/>
        <w:t>to</w:t>
      </w:r>
      <w:r>
        <w:rPr>
          <w:spacing w:val="-3"/>
        </w:rPr>
        <w:t> </w:t>
      </w:r>
      <w:r>
        <w:rPr/>
        <w:t>execute</w:t>
      </w:r>
      <w:r>
        <w:rPr>
          <w:spacing w:val="-4"/>
        </w:rPr>
        <w:t> </w:t>
      </w:r>
      <w:r>
        <w:rPr/>
        <w:t>properly,</w:t>
      </w:r>
      <w:r>
        <w:rPr>
          <w:spacing w:val="-5"/>
        </w:rPr>
        <w:t> </w:t>
      </w:r>
      <w:r>
        <w:rPr/>
        <w:t>it</w:t>
      </w:r>
      <w:r>
        <w:rPr>
          <w:spacing w:val="-3"/>
        </w:rPr>
        <w:t> </w:t>
      </w:r>
      <w:r>
        <w:rPr/>
        <w:t>must</w:t>
      </w:r>
      <w:r>
        <w:rPr>
          <w:spacing w:val="-4"/>
        </w:rPr>
        <w:t> </w:t>
      </w:r>
      <w:r>
        <w:rPr/>
        <w:t>store</w:t>
      </w:r>
      <w:r>
        <w:rPr>
          <w:spacing w:val="-4"/>
        </w:rPr>
        <w:t> </w:t>
      </w:r>
      <w:r>
        <w:rPr/>
        <w:t>the</w:t>
      </w:r>
      <w:r>
        <w:rPr>
          <w:spacing w:val="-5"/>
        </w:rPr>
        <w:t> </w:t>
      </w:r>
      <w:r>
        <w:rPr/>
        <w:t>key</w:t>
      </w:r>
      <w:r>
        <w:rPr>
          <w:spacing w:val="-3"/>
        </w:rPr>
        <w:t> </w:t>
      </w:r>
      <w:r>
        <w:rPr/>
        <w:t>vtkStream- ingDemandDrivenPipeline::EXACT_EXTENT() with value 1 in that input pipeline information for that connection. The time request is stored using vtkStreamingDemanDrivenPipe- line::UPDATE_TIME_STEPS(). A default implementation is provided by vtkStreamingDemand- DrivenPipeline that will copy the update extent from the output pipeline information to all input connections. If the output is unstructured data and an input connection is structured data, the extent translator stored in the output pipeline information with the key vtkStreamingDemandDrivenPipe- lin</w:t>
      </w:r>
      <w:bookmarkStart w:name="_bookmark2859" w:id="3034"/>
      <w:bookmarkEnd w:id="3034"/>
      <w:r>
        <w:rPr/>
        <w:t>e::EXTENT_TRA</w:t>
      </w:r>
      <w:r>
        <w:rPr/>
        <w:t>NSLATOR() is</w:t>
      </w:r>
      <w:r>
        <w:rPr>
          <w:spacing w:val="-2"/>
        </w:rPr>
        <w:t> </w:t>
      </w:r>
      <w:r>
        <w:rPr/>
        <w:t>used.</w:t>
      </w:r>
    </w:p>
    <w:p>
      <w:pPr>
        <w:pStyle w:val="BodyText"/>
        <w:spacing w:line="249" w:lineRule="auto" w:before="49"/>
        <w:ind w:left="661" w:right="894" w:firstLine="478"/>
        <w:jc w:val="both"/>
      </w:pPr>
      <w:r>
        <w:rPr>
          <w:b/>
        </w:rPr>
        <w:t>REQUEST_UPDATE_EXTENT_INFORMATION </w:t>
      </w:r>
      <w:r>
        <w:rPr/>
        <w:t>asks for information about the data that will be generated within the update extent. This is an advanced feature used to help the pipeline do extra </w:t>
      </w:r>
      <w:bookmarkStart w:name="_bookmark2860" w:id="3035"/>
      <w:bookmarkEnd w:id="3035"/>
      <w:r>
        <w:rPr/>
        <w:t>a</w:t>
      </w:r>
      <w:r>
        <w:rPr/>
        <w:t>nalysis for choosing how to execute certain filters.</w:t>
      </w:r>
    </w:p>
    <w:p>
      <w:pPr>
        <w:pStyle w:val="BodyText"/>
        <w:spacing w:line="249" w:lineRule="auto" w:before="37"/>
        <w:ind w:left="661" w:right="895" w:firstLine="478"/>
        <w:jc w:val="both"/>
      </w:pPr>
      <w:r>
        <w:rPr>
          <w:b/>
        </w:rPr>
        <w:t>REQUEST_DATA </w:t>
      </w:r>
      <w:r>
        <w:rPr/>
        <w:t>is extended from that defined by vtkDemandDrivenPipeline. It enables streaming by giving algorithms the option of executing the request multiple times with different update extents requested of its input. When a streaming filter first receives a</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4" w:hanging="1"/>
        <w:jc w:val="both"/>
      </w:pPr>
      <w:r>
        <w:rPr/>
        <w:t>REQUEST_UPDATE_EXTENT it stores only the update extent of the first piece of input data it will process. Then when it receives a </w:t>
      </w:r>
      <w:r>
        <w:rPr>
          <w:spacing w:val="-4"/>
        </w:rPr>
        <w:t>REQUEST_DATA </w:t>
      </w:r>
      <w:r>
        <w:rPr/>
        <w:t>it processes the current piece and stores the key vtkStreamingDemandDrivenPipeline::CONTINUE_EXECUTING() with value 1 in the request information object itself. This tells the vtkStreamingDemandDrivenPipeline to send additional pairs of REQUEST_UPDATE_EXTENT and </w:t>
      </w:r>
      <w:r>
        <w:rPr>
          <w:spacing w:val="-3"/>
        </w:rPr>
        <w:t>REQUEST_DATA. </w:t>
      </w:r>
      <w:r>
        <w:rPr/>
        <w:t>The filter responds to these subsequent requests by requesting and processing the remaining pieces of input data one at a time. After</w:t>
      </w:r>
      <w:r>
        <w:rPr>
          <w:spacing w:val="-32"/>
        </w:rPr>
        <w:t> </w:t>
      </w:r>
      <w:r>
        <w:rPr/>
        <w:t>process- ing the last piece it removes the vtkStreamingDemandDrivenPipeline::CONTINUE_EXECUTING() mark from the request information</w:t>
      </w:r>
      <w:r>
        <w:rPr>
          <w:spacing w:val="-2"/>
        </w:rPr>
        <w:t> </w:t>
      </w:r>
      <w:r>
        <w:rPr/>
        <w:t>object.</w:t>
      </w:r>
    </w:p>
    <w:p>
      <w:pPr>
        <w:pStyle w:val="BodyText"/>
        <w:spacing w:before="4"/>
        <w:rPr>
          <w:sz w:val="28"/>
        </w:rPr>
      </w:pPr>
    </w:p>
    <w:p>
      <w:pPr>
        <w:pStyle w:val="Heading6"/>
        <w:ind w:left="601"/>
      </w:pPr>
      <w:bookmarkStart w:name="_bookmark2861" w:id="3036"/>
      <w:bookmarkEnd w:id="3036"/>
      <w:r>
        <w:rPr>
          <w:b w:val="0"/>
        </w:rPr>
      </w:r>
      <w:bookmarkStart w:name="_bookmark2862" w:id="3037"/>
      <w:bookmarkEnd w:id="3037"/>
      <w:r>
        <w:rPr>
          <w:b w:val="0"/>
        </w:rPr>
      </w:r>
      <w:r>
        <w:rPr>
          <w:color w:val="0C7652"/>
        </w:rPr>
        <w:t>vtkCompositeDataPipeline</w:t>
      </w:r>
    </w:p>
    <w:p>
      <w:pPr>
        <w:pStyle w:val="BodyText"/>
        <w:spacing w:line="249" w:lineRule="auto" w:before="110"/>
        <w:ind w:left="121" w:right="1435"/>
        <w:jc w:val="both"/>
      </w:pPr>
      <w:r>
        <w:rPr/>
        <w:t>This executive is a subclass of vtkStreamingDemandDrivenPipeline that adds support for processing composite datasets. Composite datasets are datasets that comprise of other datasets e.g. multi-block datasets, AMR (adaptive mesh refinement) datasets. This executive supports algorithms that are aware of composite datasets as well as those that aren't. Algorithms that are not composite dataset aware need to support all the dataset types that can be part of the input composite dataset otherwise incompatible input type errors will be thrown at run-time.</w:t>
      </w:r>
    </w:p>
    <w:p>
      <w:pPr>
        <w:pStyle w:val="BodyText"/>
        <w:spacing w:line="249" w:lineRule="auto" w:before="5"/>
        <w:ind w:left="45" w:right="1434" w:firstLine="478"/>
        <w:jc w:val="right"/>
      </w:pPr>
      <w:r>
        <w:rPr/>
        <w:t>For composite dataset aware algorithms i.e. those algorithms that indicate that they can accept</w:t>
      </w:r>
      <w:r>
        <w:rPr>
          <w:w w:val="99"/>
        </w:rPr>
        <w:t> </w:t>
      </w:r>
      <w:r>
        <w:rPr/>
        <w:t>vtkCompositeDataSet or any of its subclass as an input dataset, this executive behaves exactly like</w:t>
      </w:r>
      <w:r>
        <w:rPr>
          <w:w w:val="99"/>
        </w:rPr>
        <w:t> </w:t>
      </w:r>
      <w:r>
        <w:rPr/>
        <w:t>vtkStreamingDemandDrivenPipeline. Extra complication comes only when handling noncomposite</w:t>
      </w:r>
      <w:r>
        <w:rPr>
          <w:w w:val="99"/>
        </w:rPr>
        <w:t> </w:t>
      </w:r>
      <w:r>
        <w:rPr/>
        <w:t>aware algorithms. Due to the nature of composite datasets, typically correct result can be obtained by</w:t>
      </w:r>
      <w:r>
        <w:rPr>
          <w:w w:val="99"/>
        </w:rPr>
        <w:t> </w:t>
      </w:r>
      <w:r>
        <w:rPr/>
        <w:t>simply executing the noncomposite aware filter on each dataset in the input composite dataset and</w:t>
      </w:r>
      <w:r>
        <w:rPr>
          <w:w w:val="99"/>
        </w:rPr>
        <w:t> </w:t>
      </w:r>
      <w:r>
        <w:rPr/>
        <w:t>then combining the result produced by each execution into an output composite dataset with structure</w:t>
      </w:r>
      <w:r>
        <w:rPr>
          <w:w w:val="99"/>
        </w:rPr>
        <w:t> </w:t>
      </w:r>
      <w:r>
        <w:rPr/>
        <w:t>similar to that of the input. That's exactly how vtkCompositeDataPipeline deals with such algorithms.</w:t>
      </w:r>
      <w:r>
        <w:rPr>
          <w:w w:val="99"/>
        </w:rPr>
        <w:t> </w:t>
      </w:r>
      <w:r>
        <w:rPr/>
        <w:t>REQUEST_DATA is extended to call REQUEST_DATA on the superclass vtkStreamingDe-</w:t>
      </w:r>
      <w:r>
        <w:rPr>
          <w:w w:val="99"/>
        </w:rPr>
        <w:t> </w:t>
      </w:r>
      <w:r>
        <w:rPr/>
        <w:t>mandDrivePipeline in a loop, passing a different noncomposite block from the input composite data-</w:t>
      </w:r>
      <w:r>
        <w:rPr>
          <w:w w:val="99"/>
        </w:rPr>
        <w:t> </w:t>
      </w:r>
      <w:r>
        <w:rPr/>
        <w:t>set as the current input and then collecting the results in a composite dataset with a structure similar to</w:t>
      </w:r>
    </w:p>
    <w:p>
      <w:pPr>
        <w:pStyle w:val="BodyText"/>
        <w:spacing w:before="9"/>
        <w:ind w:left="121"/>
      </w:pPr>
      <w:r>
        <w:rPr/>
        <w:t>the input.</w:t>
      </w:r>
    </w:p>
    <w:p>
      <w:pPr>
        <w:pStyle w:val="BodyText"/>
        <w:rPr>
          <w:sz w:val="22"/>
        </w:rPr>
      </w:pPr>
    </w:p>
    <w:p>
      <w:pPr>
        <w:pStyle w:val="Heading4"/>
        <w:numPr>
          <w:ilvl w:val="1"/>
          <w:numId w:val="63"/>
        </w:numPr>
        <w:tabs>
          <w:tab w:pos="725" w:val="left" w:leader="none"/>
        </w:tabs>
        <w:spacing w:line="240" w:lineRule="auto" w:before="180" w:after="0"/>
        <w:ind w:left="724" w:right="0" w:hanging="603"/>
        <w:jc w:val="left"/>
      </w:pPr>
      <w:bookmarkStart w:name="_bookmark2863" w:id="3038"/>
      <w:bookmarkEnd w:id="3038"/>
      <w:r>
        <w:rPr>
          <w:b w:val="0"/>
        </w:rPr>
      </w:r>
      <w:bookmarkStart w:name="_bookmark2864" w:id="3039"/>
      <w:bookmarkEnd w:id="3039"/>
      <w:r>
        <w:rPr>
          <w:color w:val="0C7652"/>
          <w:spacing w:val="4"/>
        </w:rPr>
        <w:t>Choosin</w:t>
      </w:r>
      <w:r>
        <w:rPr>
          <w:color w:val="0C7652"/>
          <w:spacing w:val="4"/>
        </w:rPr>
        <w:t>g </w:t>
      </w:r>
      <w:r>
        <w:rPr>
          <w:color w:val="0C7652"/>
          <w:spacing w:val="3"/>
        </w:rPr>
        <w:t>the </w:t>
      </w:r>
      <w:r>
        <w:rPr>
          <w:color w:val="0C7652"/>
          <w:spacing w:val="4"/>
        </w:rPr>
        <w:t>Default</w:t>
      </w:r>
      <w:r>
        <w:rPr>
          <w:color w:val="0C7652"/>
          <w:spacing w:val="23"/>
        </w:rPr>
        <w:t> </w:t>
      </w:r>
      <w:r>
        <w:rPr>
          <w:color w:val="0C7652"/>
          <w:spacing w:val="4"/>
        </w:rPr>
        <w:t>Executive</w:t>
      </w:r>
    </w:p>
    <w:p>
      <w:pPr>
        <w:pStyle w:val="BodyText"/>
        <w:spacing w:line="249" w:lineRule="auto" w:before="159"/>
        <w:ind w:left="121" w:right="1434"/>
        <w:jc w:val="both"/>
      </w:pPr>
      <w:r>
        <w:rPr/>
        <w:t>A</w:t>
      </w:r>
      <w:r>
        <w:rPr>
          <w:spacing w:val="-7"/>
        </w:rPr>
        <w:t> </w:t>
      </w:r>
      <w:r>
        <w:rPr/>
        <w:t>vtkAlgorithm</w:t>
      </w:r>
      <w:r>
        <w:rPr>
          <w:spacing w:val="-6"/>
        </w:rPr>
        <w:t> </w:t>
      </w:r>
      <w:r>
        <w:rPr/>
        <w:t>subclass</w:t>
      </w:r>
      <w:r>
        <w:rPr>
          <w:spacing w:val="-6"/>
        </w:rPr>
        <w:t> </w:t>
      </w:r>
      <w:r>
        <w:rPr/>
        <w:t>can</w:t>
      </w:r>
      <w:r>
        <w:rPr>
          <w:spacing w:val="-5"/>
        </w:rPr>
        <w:t> </w:t>
      </w:r>
      <w:r>
        <w:rPr/>
        <w:t>override</w:t>
      </w:r>
      <w:r>
        <w:rPr>
          <w:spacing w:val="-5"/>
        </w:rPr>
        <w:t> </w:t>
      </w:r>
      <w:r>
        <w:rPr/>
        <w:t>CreateDefaultExecute()</w:t>
      </w:r>
      <w:r>
        <w:rPr>
          <w:spacing w:val="-6"/>
        </w:rPr>
        <w:t> </w:t>
      </w:r>
      <w:r>
        <w:rPr/>
        <w:t>to</w:t>
      </w:r>
      <w:r>
        <w:rPr>
          <w:spacing w:val="-6"/>
        </w:rPr>
        <w:t> </w:t>
      </w:r>
      <w:r>
        <w:rPr/>
        <w:t>create</w:t>
      </w:r>
      <w:r>
        <w:rPr>
          <w:spacing w:val="-5"/>
        </w:rPr>
        <w:t> </w:t>
      </w:r>
      <w:r>
        <w:rPr/>
        <w:t>the</w:t>
      </w:r>
      <w:r>
        <w:rPr>
          <w:spacing w:val="-6"/>
        </w:rPr>
        <w:t> </w:t>
      </w:r>
      <w:r>
        <w:rPr/>
        <w:t>executive</w:t>
      </w:r>
      <w:r>
        <w:rPr>
          <w:spacing w:val="-6"/>
        </w:rPr>
        <w:t> </w:t>
      </w:r>
      <w:r>
        <w:rPr/>
        <w:t>suitable</w:t>
      </w:r>
      <w:r>
        <w:rPr>
          <w:spacing w:val="-6"/>
        </w:rPr>
        <w:t> </w:t>
      </w:r>
      <w:r>
        <w:rPr/>
        <w:t>for</w:t>
      </w:r>
      <w:r>
        <w:rPr>
          <w:spacing w:val="-7"/>
        </w:rPr>
        <w:t> </w:t>
      </w:r>
      <w:r>
        <w:rPr/>
        <w:t>that algorithm. By default, vtkStreamingDeamandDrivenPipeline is used as the executive. One can use vtkAlgorithm::SetDefaultExecutivePrototype() to set the prototype for the executive to use by default. For example, if the application deals with composite datasets, one would want to change the executive to vtkCompositeDataPipeline so that non-composite aware filters can be</w:t>
      </w:r>
      <w:r>
        <w:rPr>
          <w:spacing w:val="-14"/>
        </w:rPr>
        <w:t> </w:t>
      </w:r>
      <w:r>
        <w:rPr/>
        <w:t>used.</w:t>
      </w:r>
    </w:p>
    <w:p>
      <w:pPr>
        <w:spacing w:after="0" w:line="249" w:lineRule="auto"/>
        <w:jc w:val="both"/>
        <w:sectPr>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5144;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16</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2865" w:id="3040"/>
      <w:bookmarkEnd w:id="3040"/>
      <w:r>
        <w:rPr/>
      </w:r>
      <w:bookmarkStart w:name="_bookmark2866" w:id="3041"/>
      <w:bookmarkEnd w:id="3041"/>
      <w:r>
        <w:rPr/>
      </w:r>
      <w:r>
        <w:rPr>
          <w:b/>
          <w:color w:val="0C7652"/>
          <w:sz w:val="36"/>
        </w:rPr>
        <w:t>Interfacing To VTK Data </w:t>
      </w:r>
      <w:bookmarkStart w:name="_bookmark2867" w:id="3042"/>
      <w:bookmarkEnd w:id="3042"/>
      <w:r>
        <w:rPr>
          <w:b/>
          <w:color w:val="0C7652"/>
          <w:sz w:val="36"/>
        </w:rPr>
        <w:t>Objects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4"/>
        <w:rPr>
          <w:b/>
          <w:sz w:val="33"/>
        </w:rPr>
      </w:pPr>
    </w:p>
    <w:p>
      <w:pPr>
        <w:pStyle w:val="BodyText"/>
        <w:spacing w:line="220" w:lineRule="auto"/>
        <w:ind w:left="661" w:right="910" w:firstLine="3360"/>
        <w:jc w:val="both"/>
      </w:pPr>
      <w:r>
        <w:rPr>
          <w:i/>
          <w:spacing w:val="-1"/>
          <w:sz w:val="48"/>
        </w:rPr>
        <w:t>I</w:t>
      </w:r>
      <w:r>
        <w:rPr>
          <w:w w:val="99"/>
        </w:rPr>
        <w:t>n</w:t>
      </w:r>
      <w:r>
        <w:rPr>
          <w:spacing w:val="1"/>
        </w:rPr>
        <w:t> </w:t>
      </w:r>
      <w:r>
        <w:rPr>
          <w:w w:val="99"/>
        </w:rPr>
        <w:t>this</w:t>
      </w:r>
      <w:r>
        <w:rPr>
          <w:spacing w:val="1"/>
        </w:rPr>
        <w:t> </w:t>
      </w:r>
      <w:r>
        <w:rPr>
          <w:w w:val="99"/>
        </w:rPr>
        <w:t>section</w:t>
      </w:r>
      <w:r>
        <w:rPr>
          <w:spacing w:val="1"/>
        </w:rPr>
        <w:t> </w:t>
      </w:r>
      <w:r>
        <w:rPr>
          <w:spacing w:val="1"/>
          <w:w w:val="99"/>
        </w:rPr>
        <w:t>w</w:t>
      </w:r>
      <w:r>
        <w:rPr>
          <w:w w:val="99"/>
        </w:rPr>
        <w:t>e</w:t>
      </w:r>
      <w:r>
        <w:rPr/>
        <w:t> </w:t>
      </w:r>
      <w:r>
        <w:rPr>
          <w:w w:val="99"/>
        </w:rPr>
        <w:t>pro</w:t>
      </w:r>
      <w:r>
        <w:rPr>
          <w:spacing w:val="1"/>
          <w:w w:val="99"/>
        </w:rPr>
        <w:t>v</w:t>
      </w:r>
      <w:r>
        <w:rPr>
          <w:w w:val="99"/>
        </w:rPr>
        <w:t>ide</w:t>
      </w:r>
      <w:r>
        <w:rPr>
          <w:spacing w:val="1"/>
        </w:rPr>
        <w:t> </w:t>
      </w:r>
      <w:r>
        <w:rPr>
          <w:w w:val="99"/>
        </w:rPr>
        <w:t>deta</w:t>
      </w:r>
      <w:r>
        <w:rPr>
          <w:spacing w:val="1"/>
          <w:w w:val="99"/>
        </w:rPr>
        <w:t>i</w:t>
      </w:r>
      <w:r>
        <w:rPr>
          <w:spacing w:val="-1"/>
          <w:w w:val="99"/>
        </w:rPr>
        <w:t>l</w:t>
      </w:r>
      <w:r>
        <w:rPr>
          <w:w w:val="99"/>
        </w:rPr>
        <w:t>ed</w:t>
      </w:r>
      <w:r>
        <w:rPr>
          <w:spacing w:val="1"/>
        </w:rPr>
        <w:t> </w:t>
      </w:r>
      <w:r>
        <w:rPr>
          <w:w w:val="99"/>
        </w:rPr>
        <w:t>informat</w:t>
      </w:r>
      <w:r>
        <w:rPr>
          <w:spacing w:val="1"/>
          <w:w w:val="99"/>
        </w:rPr>
        <w:t>i</w:t>
      </w:r>
      <w:r>
        <w:rPr>
          <w:w w:val="99"/>
        </w:rPr>
        <w:t>on</w:t>
      </w:r>
      <w:r>
        <w:rPr>
          <w:spacing w:val="1"/>
        </w:rPr>
        <w:t> </w:t>
      </w:r>
      <w:r>
        <w:rPr>
          <w:w w:val="99"/>
        </w:rPr>
        <w:t>descr</w:t>
      </w:r>
      <w:r>
        <w:rPr>
          <w:spacing w:val="1"/>
          <w:w w:val="99"/>
        </w:rPr>
        <w:t>i</w:t>
      </w:r>
      <w:r>
        <w:rPr>
          <w:w w:val="99"/>
        </w:rPr>
        <w:t>bi</w:t>
      </w:r>
      <w:r>
        <w:rPr>
          <w:spacing w:val="1"/>
          <w:w w:val="99"/>
        </w:rPr>
        <w:t>n</w:t>
      </w:r>
      <w:r>
        <w:rPr>
          <w:w w:val="99"/>
        </w:rPr>
        <w:t>g </w:t>
      </w:r>
      <w:r>
        <w:rPr/>
        <w:t>the interface to the many data objects in VTK. This ranges from datasets, which are processed by the filter objects in visualization pipelines, to data arrays, which are used to represent a portion of a</w:t>
      </w:r>
      <w:r>
        <w:rPr>
          <w:spacing w:val="-33"/>
        </w:rPr>
        <w:t> </w:t>
      </w:r>
      <w:r>
        <w:rPr/>
        <w:t>data-</w:t>
      </w:r>
    </w:p>
    <w:p>
      <w:pPr>
        <w:pStyle w:val="BodyText"/>
        <w:spacing w:before="15"/>
        <w:ind w:left="661"/>
      </w:pPr>
      <w:r>
        <w:rPr/>
        <w:t>set (e.g., the scalar data).</w:t>
      </w:r>
    </w:p>
    <w:p>
      <w:pPr>
        <w:spacing w:line="249" w:lineRule="auto" w:before="10"/>
        <w:ind w:left="661" w:right="3837" w:firstLine="478"/>
        <w:jc w:val="left"/>
        <w:rPr>
          <w:sz w:val="20"/>
        </w:rPr>
      </w:pPr>
      <w:r>
        <w:rPr>
          <w:sz w:val="20"/>
        </w:rPr>
        <w:t>To understand the relationship of data objects in VTK, refer to the diagrams in </w:t>
      </w:r>
      <w:hyperlink w:history="true" w:anchor="_bookmark3294">
        <w:r>
          <w:rPr>
            <w:rFonts w:ascii="Arial" w:hAnsi="Arial"/>
            <w:b/>
            <w:sz w:val="18"/>
          </w:rPr>
          <w:t>Figure 19–1 </w:t>
        </w:r>
      </w:hyperlink>
      <w:r>
        <w:rPr>
          <w:sz w:val="20"/>
        </w:rPr>
        <w:t>through </w:t>
      </w:r>
      <w:hyperlink w:history="true" w:anchor="_bookmark3310">
        <w:r>
          <w:rPr>
            <w:rFonts w:ascii="Arial" w:hAnsi="Arial"/>
            <w:b/>
            <w:sz w:val="18"/>
          </w:rPr>
          <w:t>Figure 19–5</w:t>
        </w:r>
      </w:hyperlink>
      <w:r>
        <w:rPr>
          <w:sz w:val="20"/>
        </w:rPr>
        <w:t>.</w:t>
      </w:r>
    </w:p>
    <w:p>
      <w:pPr>
        <w:pStyle w:val="BodyText"/>
        <w:spacing w:before="10"/>
        <w:rPr>
          <w:sz w:val="12"/>
        </w:rPr>
      </w:pPr>
    </w:p>
    <w:p>
      <w:pPr>
        <w:spacing w:after="0"/>
        <w:rPr>
          <w:sz w:val="12"/>
        </w:rPr>
        <w:sectPr>
          <w:headerReference w:type="default" r:id="rId465"/>
          <w:pgSz w:w="10440" w:h="13680"/>
          <w:pgMar w:header="0" w:footer="0" w:top="940" w:bottom="280" w:left="780" w:right="0"/>
        </w:sectPr>
      </w:pPr>
    </w:p>
    <w:p>
      <w:pPr>
        <w:pStyle w:val="BodyText"/>
        <w:rPr>
          <w:sz w:val="24"/>
        </w:rPr>
      </w:pPr>
    </w:p>
    <w:p>
      <w:pPr>
        <w:pStyle w:val="Heading4"/>
        <w:numPr>
          <w:ilvl w:val="1"/>
          <w:numId w:val="65"/>
        </w:numPr>
        <w:tabs>
          <w:tab w:pos="1265" w:val="left" w:leader="none"/>
        </w:tabs>
        <w:spacing w:line="240" w:lineRule="auto" w:before="0" w:after="0"/>
        <w:ind w:left="1264" w:right="0" w:hanging="603"/>
        <w:jc w:val="left"/>
      </w:pPr>
      <w:bookmarkStart w:name="_bookmark2868" w:id="3043"/>
      <w:bookmarkEnd w:id="3043"/>
      <w:r>
        <w:rPr>
          <w:b w:val="0"/>
        </w:rPr>
      </w:r>
      <w:bookmarkStart w:name="_bookmark2870" w:id="3044"/>
      <w:bookmarkEnd w:id="3044"/>
      <w:r>
        <w:rPr>
          <w:color w:val="0C7652"/>
        </w:rPr>
        <w:t>Da</w:t>
      </w:r>
      <w:r>
        <w:rPr>
          <w:color w:val="0C7652"/>
        </w:rPr>
        <w:t>ta</w:t>
      </w:r>
      <w:r>
        <w:rPr>
          <w:color w:val="0C7652"/>
          <w:spacing w:val="11"/>
        </w:rPr>
        <w:t> </w:t>
      </w:r>
      <w:bookmarkStart w:name="_bookmark2869" w:id="3045"/>
      <w:bookmarkEnd w:id="3045"/>
      <w:r>
        <w:rPr>
          <w:color w:val="0C7652"/>
          <w:spacing w:val="5"/>
        </w:rPr>
        <w:t>Arrays</w:t>
      </w:r>
    </w:p>
    <w:p>
      <w:pPr>
        <w:pStyle w:val="BodyText"/>
        <w:spacing w:line="249" w:lineRule="auto" w:before="158"/>
        <w:ind w:left="661"/>
        <w:jc w:val="both"/>
      </w:pPr>
      <w:r>
        <w:rPr/>
        <w:t>Data arrays, implemented in the superclass </w:t>
      </w:r>
      <w:bookmarkStart w:name="_bookmark2873" w:id="3046"/>
      <w:bookmarkEnd w:id="3046"/>
      <w:r>
        <w:rPr/>
        <w:t>vtkDataArray</w:t>
      </w:r>
      <w:r>
        <w:rPr/>
        <w:t> and its many subclasses, are the foundation up</w:t>
      </w:r>
      <w:bookmarkStart w:name="_bookmark2874" w:id="3047"/>
      <w:bookmarkEnd w:id="3047"/>
      <w:r>
        <w:rPr/>
        <w:t>on</w:t>
      </w:r>
      <w:r>
        <w:rPr/>
        <w:t> which many of the</w:t>
      </w:r>
      <w:r>
        <w:rPr>
          <w:spacing w:val="-7"/>
        </w:rPr>
        <w:t> </w:t>
      </w:r>
      <w:r>
        <w:rPr/>
        <w:t>VTK</w:t>
      </w:r>
      <w:r>
        <w:rPr>
          <w:spacing w:val="-7"/>
        </w:rPr>
        <w:t> </w:t>
      </w:r>
      <w:r>
        <w:rPr/>
        <w:t>data</w:t>
      </w:r>
      <w:r>
        <w:rPr>
          <w:spacing w:val="-8"/>
        </w:rPr>
        <w:t> </w:t>
      </w:r>
      <w:r>
        <w:rPr/>
        <w:t>objects</w:t>
      </w:r>
      <w:r>
        <w:rPr>
          <w:spacing w:val="-7"/>
        </w:rPr>
        <w:t> </w:t>
      </w:r>
      <w:r>
        <w:rPr/>
        <w:t>are</w:t>
      </w:r>
      <w:r>
        <w:rPr>
          <w:spacing w:val="-7"/>
        </w:rPr>
        <w:t> </w:t>
      </w:r>
      <w:r>
        <w:rPr/>
        <w:t>built.</w:t>
      </w:r>
      <w:r>
        <w:rPr>
          <w:spacing w:val="-7"/>
        </w:rPr>
        <w:t> </w:t>
      </w:r>
      <w:r>
        <w:rPr/>
        <w:t>For</w:t>
      </w:r>
      <w:r>
        <w:rPr>
          <w:spacing w:val="-7"/>
        </w:rPr>
        <w:t> </w:t>
      </w:r>
      <w:r>
        <w:rPr/>
        <w:t>example,</w:t>
      </w:r>
      <w:r>
        <w:rPr>
          <w:spacing w:val="-8"/>
        </w:rPr>
        <w:t> </w:t>
      </w:r>
      <w:r>
        <w:rPr/>
        <w:t>vtkPolyData,</w:t>
      </w:r>
      <w:r>
        <w:rPr>
          <w:spacing w:val="-7"/>
        </w:rPr>
        <w:t> </w:t>
      </w:r>
      <w:r>
        <w:rPr/>
        <w:t>the data structure that VTK uses to represent polygonal graphics data, contains data arrays that </w:t>
      </w:r>
      <w:bookmarkStart w:name="_bookmark2872" w:id="3048"/>
      <w:bookmarkEnd w:id="3048"/>
      <w:r>
        <w:rPr/>
        <w:t>s</w:t>
      </w:r>
      <w:r>
        <w:rPr/>
        <w:t>tore geometric (within vtk- Points), topological (within vtkCellArray) and</w:t>
      </w:r>
      <w:r>
        <w:rPr>
          <w:spacing w:val="41"/>
        </w:rPr>
        <w:t> </w:t>
      </w:r>
      <w:r>
        <w:rPr/>
        <w:t>attribute (within vtkField, vtkPointData and vtkCellData) information. It is essential then to learn how to manipulate vtkDataArrays in order to manipulate VTK Data Objects. vtkDataArrays are primarily used to store numerical information, and always</w:t>
      </w:r>
      <w:r>
        <w:rPr>
          <w:spacing w:val="-19"/>
        </w:rPr>
        <w:t> </w:t>
      </w:r>
      <w:r>
        <w:rPr/>
        <w:t>for information that is not heterogeneous. They also assume that the information content </w:t>
      </w:r>
      <w:bookmarkStart w:name="_bookmark2871" w:id="3049"/>
      <w:bookmarkEnd w:id="3049"/>
      <w:r>
        <w:rPr/>
        <w:t>that</w:t>
      </w:r>
      <w:r>
        <w:rPr/>
        <w:t> will be stored in the array is not sparse. VTK also provides vtkAbstractArrays (the superclass of vtkDataArray), and vtkArrays (reference section 12.16 vtkArray) later on in chapter) for working with less rigidly defined contents. Data arrays inherit from their vtkAbstrac- tArray superclass an interfacebased on a tuple abstraction</w:t>
      </w:r>
    </w:p>
    <w:p>
      <w:pPr>
        <w:spacing w:before="93"/>
        <w:ind w:left="2084" w:right="0" w:firstLine="0"/>
        <w:jc w:val="left"/>
        <w:rPr>
          <w:i/>
          <w:sz w:val="18"/>
        </w:rPr>
      </w:pPr>
      <w:r>
        <w:rPr/>
        <w:br w:type="column"/>
      </w:r>
      <w:r>
        <w:rPr>
          <w:i/>
          <w:sz w:val="18"/>
        </w:rPr>
        <w:t>tuple</w:t>
      </w:r>
      <w:r>
        <w:rPr>
          <w:i/>
          <w:spacing w:val="-3"/>
          <w:sz w:val="18"/>
        </w:rPr>
        <w:t> </w:t>
      </w:r>
      <w:r>
        <w:rPr>
          <w:i/>
          <w:sz w:val="18"/>
        </w:rPr>
        <w:t>0</w:t>
      </w:r>
    </w:p>
    <w:p>
      <w:pPr>
        <w:pStyle w:val="BodyText"/>
        <w:rPr>
          <w:i/>
        </w:rPr>
      </w:pPr>
    </w:p>
    <w:p>
      <w:pPr>
        <w:pStyle w:val="BodyText"/>
        <w:rPr>
          <w:i/>
        </w:rPr>
      </w:pPr>
    </w:p>
    <w:p>
      <w:pPr>
        <w:pStyle w:val="BodyText"/>
        <w:rPr>
          <w:i/>
          <w:sz w:val="16"/>
        </w:rPr>
      </w:pPr>
    </w:p>
    <w:p>
      <w:pPr>
        <w:spacing w:before="0"/>
        <w:ind w:left="2094" w:right="0" w:firstLine="0"/>
        <w:jc w:val="left"/>
        <w:rPr>
          <w:i/>
          <w:sz w:val="18"/>
        </w:rPr>
      </w:pPr>
      <w:r>
        <w:rPr/>
        <w:pict>
          <v:group style="position:absolute;margin-left:408.839996pt;margin-top:-54.177967pt;width:6.4pt;height:81.8pt;mso-position-horizontal-relative:page;mso-position-vertical-relative:paragraph;z-index:7288" coordorigin="8177,-1084" coordsize="128,1636">
            <v:rect style="position:absolute;left:8187;top:-1084;width:116;height:10" filled="true" fillcolor="#000000" stroked="false">
              <v:fill type="solid"/>
            </v:rect>
            <v:line style="position:absolute" from="8298,-1079" to="8298,-288" stroked="true" strokeweight=".48001pt" strokecolor="#000000">
              <v:stroke dashstyle="solid"/>
            </v:line>
            <v:shape style="position:absolute;left:8176;top:-298;width:128;height:64" coordorigin="8177,-298" coordsize="128,64" path="m8298,-298l8177,-298,8177,-288,8298,-288,8298,-298m8304,-244l8188,-244,8188,-234,8304,-234,8304,-244e" filled="true" fillcolor="#000000" stroked="false">
              <v:path arrowok="t"/>
              <v:fill type="solid"/>
            </v:shape>
            <v:line style="position:absolute" from="8299,-239" to="8299,552" stroked="true" strokeweight=".48001pt" strokecolor="#000000">
              <v:stroke dashstyle="solid"/>
            </v:line>
            <v:rect style="position:absolute;left:8178;top:542;width:122;height:10" filled="true" fillcolor="#000000" stroked="false">
              <v:fill type="solid"/>
            </v:rect>
            <w10:wrap type="none"/>
          </v:group>
        </w:pict>
      </w:r>
      <w:r>
        <w:rPr/>
        <w:pict>
          <v:shape style="position:absolute;margin-left:357.899994pt;margin-top:-54.717968pt;width:45.75pt;height:180.5pt;mso-position-horizontal-relative:page;mso-position-vertical-relative:paragraph;z-index:73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0"/>
                  </w:tblGrid>
                  <w:tr>
                    <w:trPr>
                      <w:trHeight w:val="286" w:hRule="atLeast"/>
                    </w:trPr>
                    <w:tc>
                      <w:tcPr>
                        <w:tcW w:w="900" w:type="dxa"/>
                      </w:tcPr>
                      <w:p>
                        <w:pPr>
                          <w:pStyle w:val="TableParagraph"/>
                          <w:rPr>
                            <w:rFonts w:ascii="Times New Roman"/>
                            <w:sz w:val="20"/>
                          </w:rPr>
                        </w:pPr>
                      </w:p>
                    </w:tc>
                  </w:tr>
                  <w:tr>
                    <w:trPr>
                      <w:trHeight w:val="262" w:hRule="atLeast"/>
                    </w:trPr>
                    <w:tc>
                      <w:tcPr>
                        <w:tcW w:w="900" w:type="dxa"/>
                      </w:tcPr>
                      <w:p>
                        <w:pPr>
                          <w:pStyle w:val="TableParagraph"/>
                          <w:rPr>
                            <w:rFonts w:ascii="Times New Roman"/>
                            <w:sz w:val="18"/>
                          </w:rPr>
                        </w:pPr>
                      </w:p>
                    </w:tc>
                  </w:tr>
                  <w:tr>
                    <w:trPr>
                      <w:trHeight w:val="262" w:hRule="atLeast"/>
                    </w:trPr>
                    <w:tc>
                      <w:tcPr>
                        <w:tcW w:w="900" w:type="dxa"/>
                      </w:tcPr>
                      <w:p>
                        <w:pPr>
                          <w:pStyle w:val="TableParagraph"/>
                          <w:rPr>
                            <w:rFonts w:ascii="Times New Roman"/>
                            <w:sz w:val="18"/>
                          </w:rPr>
                        </w:pPr>
                      </w:p>
                    </w:tc>
                  </w:tr>
                  <w:tr>
                    <w:trPr>
                      <w:trHeight w:val="262" w:hRule="atLeast"/>
                    </w:trPr>
                    <w:tc>
                      <w:tcPr>
                        <w:tcW w:w="900" w:type="dxa"/>
                      </w:tcPr>
                      <w:p>
                        <w:pPr>
                          <w:pStyle w:val="TableParagraph"/>
                          <w:rPr>
                            <w:rFonts w:ascii="Times New Roman"/>
                            <w:sz w:val="18"/>
                          </w:rPr>
                        </w:pPr>
                      </w:p>
                    </w:tc>
                  </w:tr>
                  <w:tr>
                    <w:trPr>
                      <w:trHeight w:val="262" w:hRule="atLeast"/>
                    </w:trPr>
                    <w:tc>
                      <w:tcPr>
                        <w:tcW w:w="900" w:type="dxa"/>
                      </w:tcPr>
                      <w:p>
                        <w:pPr>
                          <w:pStyle w:val="TableParagraph"/>
                          <w:rPr>
                            <w:rFonts w:ascii="Times New Roman"/>
                            <w:sz w:val="18"/>
                          </w:rPr>
                        </w:pPr>
                      </w:p>
                    </w:tc>
                  </w:tr>
                  <w:tr>
                    <w:trPr>
                      <w:trHeight w:val="262" w:hRule="atLeast"/>
                    </w:trPr>
                    <w:tc>
                      <w:tcPr>
                        <w:tcW w:w="900" w:type="dxa"/>
                      </w:tcPr>
                      <w:p>
                        <w:pPr>
                          <w:pStyle w:val="TableParagraph"/>
                          <w:rPr>
                            <w:rFonts w:ascii="Times New Roman"/>
                            <w:sz w:val="18"/>
                          </w:rPr>
                        </w:pPr>
                      </w:p>
                    </w:tc>
                  </w:tr>
                  <w:tr>
                    <w:trPr>
                      <w:trHeight w:val="1080" w:hRule="atLeast"/>
                    </w:trPr>
                    <w:tc>
                      <w:tcPr>
                        <w:tcW w:w="900" w:type="dxa"/>
                      </w:tcPr>
                      <w:p>
                        <w:pPr>
                          <w:pStyle w:val="TableParagraph"/>
                          <w:rPr>
                            <w:rFonts w:ascii="Times New Roman"/>
                            <w:sz w:val="20"/>
                          </w:rPr>
                        </w:pPr>
                      </w:p>
                    </w:tc>
                  </w:tr>
                  <w:tr>
                    <w:trPr>
                      <w:trHeight w:val="262" w:hRule="atLeast"/>
                    </w:trPr>
                    <w:tc>
                      <w:tcPr>
                        <w:tcW w:w="900" w:type="dxa"/>
                      </w:tcPr>
                      <w:p>
                        <w:pPr>
                          <w:pStyle w:val="TableParagraph"/>
                          <w:rPr>
                            <w:rFonts w:ascii="Times New Roman"/>
                            <w:sz w:val="18"/>
                          </w:rPr>
                        </w:pPr>
                      </w:p>
                    </w:tc>
                  </w:tr>
                  <w:tr>
                    <w:trPr>
                      <w:trHeight w:val="262" w:hRule="atLeast"/>
                    </w:trPr>
                    <w:tc>
                      <w:tcPr>
                        <w:tcW w:w="900" w:type="dxa"/>
                      </w:tcPr>
                      <w:p>
                        <w:pPr>
                          <w:pStyle w:val="TableParagraph"/>
                          <w:rPr>
                            <w:rFonts w:ascii="Times New Roman"/>
                            <w:sz w:val="18"/>
                          </w:rPr>
                        </w:pPr>
                      </w:p>
                    </w:tc>
                  </w:tr>
                  <w:tr>
                    <w:trPr>
                      <w:trHeight w:val="296" w:hRule="atLeast"/>
                    </w:trPr>
                    <w:tc>
                      <w:tcPr>
                        <w:tcW w:w="900" w:type="dxa"/>
                      </w:tcPr>
                      <w:p>
                        <w:pPr>
                          <w:pStyle w:val="TableParagraph"/>
                          <w:rPr>
                            <w:rFonts w:ascii="Times New Roman"/>
                            <w:sz w:val="20"/>
                          </w:rPr>
                        </w:pPr>
                      </w:p>
                    </w:tc>
                  </w:tr>
                </w:tbl>
                <w:p>
                  <w:pPr>
                    <w:pStyle w:val="BodyText"/>
                  </w:pPr>
                </w:p>
              </w:txbxContent>
            </v:textbox>
            <w10:wrap type="none"/>
          </v:shape>
        </w:pict>
      </w:r>
      <w:r>
        <w:rPr>
          <w:i/>
          <w:sz w:val="18"/>
        </w:rPr>
        <w:t>tuple</w:t>
      </w:r>
      <w:r>
        <w:rPr>
          <w:i/>
          <w:spacing w:val="-1"/>
          <w:sz w:val="18"/>
        </w:rPr>
        <w:t> </w:t>
      </w:r>
      <w:r>
        <w:rPr>
          <w:i/>
          <w:sz w:val="18"/>
        </w:rPr>
        <w:t>1</w:t>
      </w:r>
    </w:p>
    <w:p>
      <w:pPr>
        <w:pStyle w:val="BodyText"/>
        <w:rPr>
          <w:i/>
        </w:rPr>
      </w:pPr>
    </w:p>
    <w:p>
      <w:pPr>
        <w:pStyle w:val="BodyText"/>
        <w:spacing w:before="10"/>
        <w:rPr>
          <w:i/>
          <w:sz w:val="27"/>
        </w:rPr>
      </w:pPr>
      <w:r>
        <w:rPr/>
        <w:pict>
          <v:group style="position:absolute;margin-left:378.119995pt;margin-top:18.004034pt;width:3.7pt;height:3.7pt;mso-position-horizontal-relative:page;mso-position-vertical-relative:paragraph;z-index:5168;mso-wrap-distance-left:0;mso-wrap-distance-right:0" coordorigin="7562,360" coordsize="74,74">
            <v:shape style="position:absolute;left:7567;top:364;width:64;height:64" coordorigin="7567,365" coordsize="64,64" path="m7598,365l7567,390,7567,403,7572,415,7576,420,7580,424,7592,428,7604,428,7631,397,7630,390,7598,365xe" filled="true" fillcolor="#000000" stroked="false">
              <v:path arrowok="t"/>
              <v:fill type="solid"/>
            </v:shape>
            <v:shape style="position:absolute;left:7562;top:360;width:74;height:74" coordorigin="7562,360" coordsize="74,74" path="m7600,360l7597,360,7585,362,7584,364,7578,367,7573,371,7572,372,7568,377,7566,382,7566,383,7564,389,7562,390,7562,403,7564,406,7568,418,7568,419,7572,424,7573,424,7578,427,7579,428,7591,433,7607,433,7619,428,7620,427,7623,425,7595,425,7583,420,7584,420,7581,418,7579,418,7576,413,7576,413,7572,403,7572,403,7572,390,7573,390,7574,386,7576,383,7576,383,7579,378,7584,374,7585,374,7589,372,7588,372,7598,370,7597,370,7623,370,7620,367,7619,367,7613,364,7612,362,7600,360xm7604,424l7592,424,7595,425,7603,425,7604,424xm7618,417l7614,420,7615,420,7603,425,7623,425,7625,424,7628,419,7630,418,7618,418,7618,417xm7579,416l7579,418,7581,418,7579,416xm7619,416l7618,417,7618,418,7619,416xm7630,416l7619,416,7618,418,7630,418,7630,416xm7634,407l7625,407,7621,413,7618,417,7619,416,7630,416,7633,412,7633,410,7634,407xm7576,413l7576,413,7577,414,7576,413xm7626,397l7624,408,7625,407,7634,407,7636,398,7626,398,7626,397xm7572,402l7572,403,7572,403,7572,402xm7626,396l7626,397,7626,398,7632,398,7626,396xm7632,398l7626,398,7636,398,7632,398xm7635,396l7626,396,7632,398,7636,397,7635,396xm7624,386l7625,391,7626,397,7626,396,7635,396,7634,390,7634,389,7634,388,7625,388,7624,386xm7573,390l7572,390,7572,392,7573,390xm7624,385l7624,386,7625,388,7624,385xm7634,385l7624,385,7625,388,7634,388,7634,385xm7627,374l7614,374,7619,378,7618,378,7624,386,7624,385,7634,385,7633,383,7632,382,7627,374xm7577,382l7576,383,7576,383,7577,382xm7585,374l7584,374,7583,376,7585,374xm7623,370l7600,370,7598,370,7609,372,7608,372,7614,376,7614,374,7627,374,7625,372,7625,371,7623,370xm7600,370l7597,370,7598,370,7600,370xe" filled="true" fillcolor="#000000" stroked="false">
              <v:path arrowok="t"/>
              <v:fill type="solid"/>
            </v:shape>
            <v:shape style="position:absolute;left:7626;top:396;width:10;height:3" coordorigin="7626,396" coordsize="10,3" path="m7626,396l7626,398,7632,398,7626,396xm7636,397l7632,398,7636,398,7636,397xe" filled="true" fillcolor="#000000" stroked="false">
              <v:path arrowok="t"/>
              <v:fill type="solid"/>
            </v:shape>
            <w10:wrap type="topAndBottom"/>
          </v:group>
        </w:pict>
      </w:r>
      <w:r>
        <w:rPr/>
        <w:pict>
          <v:group style="position:absolute;margin-left:378.119995pt;margin-top:32.104034pt;width:3.7pt;height:3.7pt;mso-position-horizontal-relative:page;mso-position-vertical-relative:paragraph;z-index:5192;mso-wrap-distance-left:0;mso-wrap-distance-right:0" coordorigin="7562,642" coordsize="74,74">
            <v:shape style="position:absolute;left:7567;top:646;width:64;height:64" coordorigin="7567,647" coordsize="64,64" path="m7598,647l7567,673,7567,685,7572,697,7576,702,7580,706,7592,710,7604,710,7631,679,7628,667,7598,647xe" filled="true" fillcolor="#000000" stroked="false">
              <v:path arrowok="t"/>
              <v:fill type="solid"/>
            </v:shape>
            <v:shape style="position:absolute;left:7562;top:642;width:74;height:74" coordorigin="7562,642" coordsize="74,74" path="m7600,642l7597,642,7585,644,7584,646,7578,649,7573,653,7572,654,7568,659,7568,660,7564,672,7562,673,7562,685,7564,688,7568,700,7568,701,7572,706,7573,706,7578,709,7579,710,7591,715,7607,715,7619,710,7620,709,7623,707,7595,707,7583,702,7584,702,7581,700,7579,700,7576,695,7576,695,7572,685,7572,685,7572,673,7573,673,7576,665,7576,665,7579,660,7584,656,7585,656,7589,654,7588,654,7598,652,7597,652,7623,652,7620,649,7619,649,7613,646,7612,644,7600,642xm7604,706l7592,706,7595,707,7603,707,7604,706xm7618,699l7614,702,7615,702,7603,707,7623,707,7625,706,7628,701,7630,700,7618,700,7618,699xm7579,698l7579,700,7581,700,7579,698xm7619,698l7618,699,7618,700,7619,698xm7630,698l7619,698,7618,700,7630,700,7630,698xm7634,689l7625,689,7621,695,7618,699,7619,698,7630,698,7633,694,7633,692,7634,689xm7576,695l7576,695,7577,696,7576,695xm7626,679l7624,690,7625,689,7634,689,7636,680,7626,680,7626,679xm7572,684l7572,685,7572,685,7572,684xm7626,678l7626,679,7626,680,7631,679,7626,678xm7631,679l7626,680,7636,680,7631,679xm7624,668l7626,679,7626,678,7636,678,7634,670,7625,670,7624,668xm7636,678l7626,678,7631,679,7636,678xm7573,673l7572,673,7572,676,7573,673xm7632,664l7621,664,7625,670,7634,670,7633,666,7633,665,7632,664xm7577,664l7576,665,7576,665,7577,664xm7627,656l7614,656,7619,660,7618,660,7621,665,7621,664,7632,664,7630,659,7628,659,7627,656xm7585,656l7584,656,7583,658,7585,656xm7623,652l7600,652,7598,652,7609,654,7608,654,7614,658,7614,656,7627,656,7625,654,7625,653,7623,652xm7600,652l7597,652,7598,652,7600,652xe" filled="true" fillcolor="#000000" stroked="false">
              <v:path arrowok="t"/>
              <v:fill type="solid"/>
            </v:shape>
            <v:shape style="position:absolute;left:7626;top:678;width:10;height:3" coordorigin="7626,678" coordsize="10,3" path="m7626,678l7626,680,7631,679,7626,678xm7636,678l7631,679,7636,680,7636,678xe" filled="true" fillcolor="#000000" stroked="false">
              <v:path arrowok="t"/>
              <v:fill type="solid"/>
            </v:shape>
            <w10:wrap type="topAndBottom"/>
          </v:group>
        </w:pict>
      </w:r>
      <w:r>
        <w:rPr/>
        <w:pict>
          <v:group style="position:absolute;margin-left:378.119995pt;margin-top:46.264034pt;width:3.7pt;height:3.7pt;mso-position-horizontal-relative:page;mso-position-vertical-relative:paragraph;z-index:5216;mso-wrap-distance-left:0;mso-wrap-distance-right:0" coordorigin="7562,925" coordsize="74,74">
            <v:shape style="position:absolute;left:7567;top:930;width:64;height:64" coordorigin="7567,930" coordsize="64,64" path="m7604,930l7592,930,7580,935,7576,938,7572,943,7567,955,7567,967,7598,994,7610,991,7631,961,7628,949,7625,943,7621,938,7616,935,7604,930xe" filled="true" fillcolor="#000000" stroked="false">
              <v:path arrowok="t"/>
              <v:fill type="solid"/>
            </v:shape>
            <v:shape style="position:absolute;left:7562;top:925;width:74;height:74" coordorigin="7562,925" coordsize="74,74" path="m7612,996l7585,996,7597,998,7600,998,7612,996xm7588,986l7589,988,7573,988,7578,991,7578,992,7584,996,7613,996,7619,992,7620,991,7623,989,7597,989,7598,989,7588,986xm7598,989l7597,989,7600,989,7598,989xm7609,986l7598,989,7600,989,7623,989,7625,988,7608,988,7609,986xm7620,931l7578,931,7573,935,7572,936,7568,941,7568,942,7564,954,7562,955,7562,967,7564,970,7568,982,7568,983,7572,988,7589,988,7583,984,7584,984,7581,982,7579,982,7576,977,7576,977,7572,967,7572,967,7572,955,7573,955,7576,947,7576,947,7579,942,7584,938,7586,938,7595,935,7625,935,7620,931xm7618,981l7614,984,7608,988,7625,988,7628,983,7630,982,7618,982,7618,981xm7579,980l7579,982,7581,982,7579,980xm7619,980l7618,981,7618,982,7619,980xm7630,980l7619,980,7618,982,7630,982,7630,980xm7634,971l7625,971,7621,977,7618,981,7619,980,7630,980,7633,976,7633,974,7634,971xm7576,977l7576,977,7577,978,7576,977xm7626,961l7624,972,7625,971,7634,971,7636,962,7626,962,7626,961xm7572,966l7572,967,7572,967,7572,966xm7626,960l7626,961,7626,962,7631,961,7626,960xm7631,961l7626,962,7636,962,7631,961xm7624,950l7626,961,7626,960,7636,960,7634,952,7625,952,7624,950xm7636,960l7626,960,7631,961,7636,960xm7573,955l7572,955,7572,958,7573,955xm7632,946l7621,946,7625,952,7634,952,7633,948,7633,947,7632,946xm7577,946l7576,947,7576,947,7577,946xm7627,938l7614,938,7619,942,7618,942,7621,947,7621,946,7632,946,7630,941,7628,941,7627,938xm7586,938l7584,938,7583,940,7586,938xm7625,935l7603,935,7615,940,7614,938,7627,938,7625,936,7625,935xm7604,925l7592,925,7591,926,7579,931,7619,931,7607,926,7604,925xe" filled="true" fillcolor="#000000" stroked="false">
              <v:path arrowok="t"/>
              <v:fill type="solid"/>
            </v:shape>
            <v:shape style="position:absolute;left:7626;top:960;width:10;height:3" coordorigin="7626,960" coordsize="10,3" path="m7626,960l7626,962,7631,961,7626,960xm7636,960l7631,961,7636,962,7636,960xe" filled="true" fillcolor="#000000" stroked="false">
              <v:path arrowok="t"/>
              <v:fill type="solid"/>
            </v:shape>
            <w10:wrap type="topAndBottom"/>
          </v:group>
        </w:pict>
      </w:r>
    </w:p>
    <w:p>
      <w:pPr>
        <w:pStyle w:val="BodyText"/>
        <w:spacing w:before="2"/>
        <w:rPr>
          <w:i/>
          <w:sz w:val="12"/>
        </w:rPr>
      </w:pPr>
    </w:p>
    <w:p>
      <w:pPr>
        <w:pStyle w:val="BodyText"/>
        <w:spacing w:before="4"/>
        <w:rPr>
          <w:i/>
          <w:sz w:val="12"/>
        </w:rPr>
      </w:pPr>
    </w:p>
    <w:p>
      <w:pPr>
        <w:pStyle w:val="BodyText"/>
        <w:rPr>
          <w:i/>
        </w:rPr>
      </w:pPr>
    </w:p>
    <w:p>
      <w:pPr>
        <w:pStyle w:val="BodyText"/>
        <w:spacing w:before="10"/>
        <w:rPr>
          <w:i/>
          <w:sz w:val="19"/>
        </w:rPr>
      </w:pPr>
    </w:p>
    <w:p>
      <w:pPr>
        <w:spacing w:before="1"/>
        <w:ind w:left="2009" w:right="0" w:firstLine="0"/>
        <w:jc w:val="left"/>
        <w:rPr>
          <w:i/>
          <w:sz w:val="18"/>
        </w:rPr>
      </w:pPr>
      <w:r>
        <w:rPr/>
        <w:pict>
          <v:group style="position:absolute;margin-left:407.339996pt;margin-top:-12.128254pt;width:6.3pt;height:39.8pt;mso-position-horizontal-relative:page;mso-position-vertical-relative:paragraph;z-index:7312" coordorigin="8147,-243" coordsize="126,796">
            <v:rect style="position:absolute;left:8156;top:-243;width:117;height:10" filled="true" fillcolor="#000000" stroked="false">
              <v:fill type="solid"/>
            </v:rect>
            <v:line style="position:absolute" from="8268,-238" to="8268,553" stroked="true" strokeweight=".48001pt" strokecolor="#000000">
              <v:stroke dashstyle="solid"/>
            </v:line>
            <v:rect style="position:absolute;left:8146;top:543;width:122;height:10" filled="true" fillcolor="#000000" stroked="false">
              <v:fill type="solid"/>
            </v:rect>
            <w10:wrap type="none"/>
          </v:group>
        </w:pict>
      </w:r>
      <w:r>
        <w:rPr>
          <w:i/>
          <w:sz w:val="18"/>
        </w:rPr>
        <w:t>tuple n-1</w:t>
      </w:r>
    </w:p>
    <w:p>
      <w:pPr>
        <w:pStyle w:val="BodyText"/>
        <w:rPr>
          <w:i/>
        </w:rPr>
      </w:pPr>
    </w:p>
    <w:p>
      <w:pPr>
        <w:pStyle w:val="BodyText"/>
        <w:spacing w:before="1"/>
        <w:rPr>
          <w:i/>
          <w:sz w:val="22"/>
        </w:rPr>
      </w:pPr>
    </w:p>
    <w:p>
      <w:pPr>
        <w:spacing w:line="208" w:lineRule="auto" w:before="1"/>
        <w:ind w:left="491" w:right="1323" w:firstLine="0"/>
        <w:jc w:val="both"/>
        <w:rPr>
          <w:sz w:val="18"/>
        </w:rPr>
      </w:pPr>
      <w:r>
        <w:rPr>
          <w:rFonts w:ascii="Arial" w:hAnsi="Arial"/>
          <w:b/>
          <w:sz w:val="18"/>
        </w:rPr>
        <w:t>Figure 16–1</w:t>
      </w:r>
      <w:bookmarkStart w:name="_bookmark2875" w:id="3050"/>
      <w:bookmarkEnd w:id="3050"/>
      <w:r>
        <w:rPr>
          <w:rFonts w:ascii="Arial" w:hAnsi="Arial"/>
          <w:b/>
          <w:sz w:val="18"/>
        </w:rPr>
      </w:r>
      <w:r>
        <w:rPr>
          <w:rFonts w:ascii="Arial" w:hAnsi="Arial"/>
          <w:b/>
          <w:sz w:val="18"/>
        </w:rPr>
        <w:t> </w:t>
      </w:r>
      <w:r>
        <w:rPr>
          <w:sz w:val="18"/>
        </w:rPr>
        <w:t>Data array structure. In this example, each tuple consists of three components.</w:t>
      </w:r>
    </w:p>
    <w:p>
      <w:pPr>
        <w:spacing w:after="0" w:line="208" w:lineRule="auto"/>
        <w:jc w:val="both"/>
        <w:rPr>
          <w:sz w:val="18"/>
        </w:rPr>
        <w:sectPr>
          <w:type w:val="continuous"/>
          <w:pgSz w:w="10440" w:h="13680"/>
          <w:pgMar w:top="1280" w:bottom="280" w:left="780" w:right="0"/>
          <w:cols w:num="2" w:equalWidth="0">
            <w:col w:w="5584" w:space="40"/>
            <w:col w:w="4036"/>
          </w:cols>
        </w:sectPr>
      </w:pPr>
    </w:p>
    <w:p>
      <w:pPr>
        <w:pStyle w:val="BodyText"/>
        <w:spacing w:before="2"/>
        <w:rPr>
          <w:sz w:val="27"/>
        </w:rPr>
      </w:pPr>
    </w:p>
    <w:p>
      <w:pPr>
        <w:pStyle w:val="BodyText"/>
        <w:spacing w:line="249" w:lineRule="auto" w:before="91"/>
        <w:ind w:left="121" w:right="1435"/>
        <w:jc w:val="both"/>
      </w:pPr>
      <w:r>
        <w:rPr/>
        <w:t>(refer</w:t>
      </w:r>
      <w:r>
        <w:rPr>
          <w:spacing w:val="-6"/>
        </w:rPr>
        <w:t> </w:t>
      </w:r>
      <w:r>
        <w:rPr/>
        <w:t>to</w:t>
      </w:r>
      <w:r>
        <w:rPr>
          <w:spacing w:val="-3"/>
        </w:rPr>
        <w:t> </w:t>
      </w:r>
      <w:r>
        <w:rPr>
          <w:rFonts w:ascii="Arial" w:hAnsi="Arial"/>
          <w:b/>
          <w:sz w:val="18"/>
        </w:rPr>
        <w:t>Figure</w:t>
      </w:r>
      <w:r>
        <w:rPr>
          <w:rFonts w:ascii="Arial" w:hAnsi="Arial"/>
          <w:b/>
          <w:spacing w:val="-5"/>
          <w:sz w:val="18"/>
        </w:rPr>
        <w:t> </w:t>
      </w:r>
      <w:r>
        <w:rPr>
          <w:rFonts w:ascii="Arial" w:hAnsi="Arial"/>
          <w:b/>
          <w:sz w:val="18"/>
        </w:rPr>
        <w:t>16–1</w:t>
      </w:r>
      <w:r>
        <w:rPr/>
        <w:t>).</w:t>
      </w:r>
      <w:r>
        <w:rPr>
          <w:spacing w:val="-5"/>
        </w:rPr>
        <w:t> </w:t>
      </w:r>
      <w:r>
        <w:rPr/>
        <w:t>Data</w:t>
      </w:r>
      <w:r>
        <w:rPr>
          <w:spacing w:val="-4"/>
        </w:rPr>
        <w:t> </w:t>
      </w:r>
      <w:r>
        <w:rPr/>
        <w:t>arrays</w:t>
      </w:r>
      <w:r>
        <w:rPr>
          <w:spacing w:val="-5"/>
        </w:rPr>
        <w:t> </w:t>
      </w:r>
      <w:r>
        <w:rPr/>
        <w:t>have</w:t>
      </w:r>
      <w:r>
        <w:rPr>
          <w:spacing w:val="-4"/>
        </w:rPr>
        <w:t> </w:t>
      </w:r>
      <w:r>
        <w:rPr/>
        <w:t>the</w:t>
      </w:r>
      <w:r>
        <w:rPr>
          <w:spacing w:val="-3"/>
        </w:rPr>
        <w:t> </w:t>
      </w:r>
      <w:r>
        <w:rPr/>
        <w:t>ability</w:t>
      </w:r>
      <w:r>
        <w:rPr>
          <w:spacing w:val="-4"/>
        </w:rPr>
        <w:t> </w:t>
      </w:r>
      <w:r>
        <w:rPr/>
        <w:t>to</w:t>
      </w:r>
      <w:r>
        <w:rPr>
          <w:spacing w:val="-4"/>
        </w:rPr>
        <w:t> </w:t>
      </w:r>
      <w:r>
        <w:rPr/>
        <w:t>manage</w:t>
      </w:r>
      <w:r>
        <w:rPr>
          <w:spacing w:val="-4"/>
        </w:rPr>
        <w:t> </w:t>
      </w:r>
      <w:r>
        <w:rPr/>
        <w:t>internal</w:t>
      </w:r>
      <w:r>
        <w:rPr>
          <w:spacing w:val="-5"/>
        </w:rPr>
        <w:t> </w:t>
      </w:r>
      <w:r>
        <w:rPr/>
        <w:t>memory</w:t>
      </w:r>
      <w:r>
        <w:rPr>
          <w:spacing w:val="-5"/>
        </w:rPr>
        <w:t> </w:t>
      </w:r>
      <w:r>
        <w:rPr/>
        <w:t>by</w:t>
      </w:r>
      <w:r>
        <w:rPr>
          <w:spacing w:val="-5"/>
        </w:rPr>
        <w:t> </w:t>
      </w:r>
      <w:r>
        <w:rPr/>
        <w:t>dynamic</w:t>
      </w:r>
      <w:r>
        <w:rPr>
          <w:spacing w:val="-5"/>
        </w:rPr>
        <w:t> </w:t>
      </w:r>
      <w:r>
        <w:rPr/>
        <w:t>allocation and yet also provide raw pointer based access to their contents for</w:t>
      </w:r>
      <w:r>
        <w:rPr>
          <w:spacing w:val="-11"/>
        </w:rPr>
        <w:t> </w:t>
      </w:r>
      <w:r>
        <w:rPr/>
        <w:t>efficiency.</w:t>
      </w:r>
    </w:p>
    <w:p>
      <w:pPr>
        <w:pStyle w:val="BodyText"/>
        <w:spacing w:line="249" w:lineRule="auto" w:before="5"/>
        <w:ind w:left="121" w:right="1434" w:firstLine="478"/>
        <w:jc w:val="both"/>
      </w:pPr>
      <w:r>
        <w:rPr/>
        <w:t>In the tuple abstraction, vtkDataArray represents data as an array of tuples, each tuple consist- ing of the same number of components and each of the same native data type. In implementation, the tuples are actually subarrays within a contiguous array of data, as shown in the figure.</w:t>
      </w:r>
    </w:p>
    <w:p>
      <w:pPr>
        <w:pStyle w:val="BodyText"/>
        <w:spacing w:line="247" w:lineRule="auto" w:before="5"/>
        <w:ind w:left="121" w:right="1435" w:firstLine="478"/>
        <w:jc w:val="both"/>
      </w:pPr>
      <w:r>
        <w:rPr/>
        <w:t>The</w:t>
      </w:r>
      <w:r>
        <w:rPr>
          <w:spacing w:val="-3"/>
        </w:rPr>
        <w:t> </w:t>
      </w:r>
      <w:r>
        <w:rPr/>
        <w:t>power</w:t>
      </w:r>
      <w:r>
        <w:rPr>
          <w:spacing w:val="-3"/>
        </w:rPr>
        <w:t> </w:t>
      </w:r>
      <w:r>
        <w:rPr/>
        <w:t>of</w:t>
      </w:r>
      <w:r>
        <w:rPr>
          <w:spacing w:val="-4"/>
        </w:rPr>
        <w:t> </w:t>
      </w:r>
      <w:r>
        <w:rPr/>
        <w:t>data</w:t>
      </w:r>
      <w:r>
        <w:rPr>
          <w:spacing w:val="-3"/>
        </w:rPr>
        <w:t> </w:t>
      </w:r>
      <w:r>
        <w:rPr/>
        <w:t>arrays</w:t>
      </w:r>
      <w:r>
        <w:rPr>
          <w:spacing w:val="-4"/>
        </w:rPr>
        <w:t> </w:t>
      </w:r>
      <w:r>
        <w:rPr/>
        <w:t>and</w:t>
      </w:r>
      <w:r>
        <w:rPr>
          <w:spacing w:val="-3"/>
        </w:rPr>
        <w:t> </w:t>
      </w:r>
      <w:r>
        <w:rPr/>
        <w:t>the</w:t>
      </w:r>
      <w:r>
        <w:rPr>
          <w:spacing w:val="-3"/>
        </w:rPr>
        <w:t> </w:t>
      </w:r>
      <w:r>
        <w:rPr/>
        <w:t>tuple</w:t>
      </w:r>
      <w:r>
        <w:rPr>
          <w:spacing w:val="-3"/>
        </w:rPr>
        <w:t> </w:t>
      </w:r>
      <w:r>
        <w:rPr/>
        <w:t>abstraction</w:t>
      </w:r>
      <w:r>
        <w:rPr>
          <w:spacing w:val="-5"/>
        </w:rPr>
        <w:t> </w:t>
      </w:r>
      <w:r>
        <w:rPr/>
        <w:t>is</w:t>
      </w:r>
      <w:r>
        <w:rPr>
          <w:spacing w:val="-4"/>
        </w:rPr>
        <w:t> </w:t>
      </w:r>
      <w:r>
        <w:rPr/>
        <w:t>that</w:t>
      </w:r>
      <w:r>
        <w:rPr>
          <w:spacing w:val="-2"/>
        </w:rPr>
        <w:t> </w:t>
      </w:r>
      <w:r>
        <w:rPr/>
        <w:t>data</w:t>
      </w:r>
      <w:r>
        <w:rPr>
          <w:spacing w:val="-4"/>
        </w:rPr>
        <w:t> </w:t>
      </w:r>
      <w:r>
        <w:rPr/>
        <w:t>can</w:t>
      </w:r>
      <w:r>
        <w:rPr>
          <w:spacing w:val="-2"/>
        </w:rPr>
        <w:t> </w:t>
      </w:r>
      <w:r>
        <w:rPr/>
        <w:t>be</w:t>
      </w:r>
      <w:r>
        <w:rPr>
          <w:spacing w:val="-4"/>
        </w:rPr>
        <w:t> </w:t>
      </w:r>
      <w:r>
        <w:rPr/>
        <w:t>represented</w:t>
      </w:r>
      <w:r>
        <w:rPr>
          <w:spacing w:val="-3"/>
        </w:rPr>
        <w:t> </w:t>
      </w:r>
      <w:r>
        <w:rPr/>
        <w:t>in</w:t>
      </w:r>
      <w:r>
        <w:rPr>
          <w:spacing w:val="-3"/>
        </w:rPr>
        <w:t> </w:t>
      </w:r>
      <w:r>
        <w:rPr/>
        <w:t>native</w:t>
      </w:r>
      <w:r>
        <w:rPr>
          <w:spacing w:val="-3"/>
        </w:rPr>
        <w:t> </w:t>
      </w:r>
      <w:r>
        <w:rPr/>
        <w:t>type, and visualization data can be represented as a tuple. For example, we can represent vector data of native type </w:t>
      </w:r>
      <w:r>
        <w:rPr>
          <w:rFonts w:ascii="Courier New"/>
          <w:sz w:val="18"/>
        </w:rPr>
        <w:t>float </w:t>
      </w:r>
      <w:r>
        <w:rPr/>
        <w:t>by creating a vtkFloatArray (a subclass of vtkDataArray) of tuple size (i.e., num- ber of components) equal to 3. In this case, the number of vectors is simply the number of tuples; or alternatively,</w:t>
      </w:r>
      <w:r>
        <w:rPr>
          <w:spacing w:val="-5"/>
        </w:rPr>
        <w:t> </w:t>
      </w:r>
      <w:r>
        <w:rPr/>
        <w:t>the</w:t>
      </w:r>
      <w:r>
        <w:rPr>
          <w:spacing w:val="-4"/>
        </w:rPr>
        <w:t> </w:t>
      </w:r>
      <w:r>
        <w:rPr/>
        <w:t>number</w:t>
      </w:r>
      <w:r>
        <w:rPr>
          <w:spacing w:val="-4"/>
        </w:rPr>
        <w:t> </w:t>
      </w:r>
      <w:r>
        <w:rPr/>
        <w:t>of</w:t>
      </w:r>
      <w:r>
        <w:rPr>
          <w:spacing w:val="-4"/>
        </w:rPr>
        <w:t> </w:t>
      </w:r>
      <w:r>
        <w:rPr/>
        <w:t>float</w:t>
      </w:r>
      <w:r>
        <w:rPr>
          <w:spacing w:val="-3"/>
        </w:rPr>
        <w:t> </w:t>
      </w:r>
      <w:r>
        <w:rPr/>
        <w:t>values</w:t>
      </w:r>
      <w:r>
        <w:rPr>
          <w:spacing w:val="-3"/>
        </w:rPr>
        <w:t> </w:t>
      </w:r>
      <w:r>
        <w:rPr/>
        <w:t>divided</w:t>
      </w:r>
      <w:r>
        <w:rPr>
          <w:spacing w:val="-4"/>
        </w:rPr>
        <w:t> </w:t>
      </w:r>
      <w:r>
        <w:rPr/>
        <w:t>by</w:t>
      </w:r>
      <w:r>
        <w:rPr>
          <w:spacing w:val="-3"/>
        </w:rPr>
        <w:t> </w:t>
      </w:r>
      <w:r>
        <w:rPr/>
        <w:t>the</w:t>
      </w:r>
      <w:r>
        <w:rPr>
          <w:spacing w:val="-4"/>
        </w:rPr>
        <w:t> </w:t>
      </w:r>
      <w:r>
        <w:rPr/>
        <w:t>number</w:t>
      </w:r>
      <w:r>
        <w:rPr>
          <w:spacing w:val="-3"/>
        </w:rPr>
        <w:t> </w:t>
      </w:r>
      <w:r>
        <w:rPr/>
        <w:t>of</w:t>
      </w:r>
      <w:r>
        <w:rPr>
          <w:spacing w:val="-4"/>
        </w:rPr>
        <w:t> </w:t>
      </w:r>
      <w:r>
        <w:rPr/>
        <w:t>components</w:t>
      </w:r>
      <w:r>
        <w:rPr>
          <w:spacing w:val="-3"/>
        </w:rPr>
        <w:t> </w:t>
      </w:r>
      <w:r>
        <w:rPr/>
        <w:t>(for</w:t>
      </w:r>
      <w:r>
        <w:rPr>
          <w:spacing w:val="-4"/>
        </w:rPr>
        <w:t> </w:t>
      </w:r>
      <w:r>
        <w:rPr/>
        <w:t>a</w:t>
      </w:r>
      <w:r>
        <w:rPr>
          <w:spacing w:val="-4"/>
        </w:rPr>
        <w:t> </w:t>
      </w:r>
      <w:r>
        <w:rPr/>
        <w:t>vector,</w:t>
      </w:r>
      <w:r>
        <w:rPr>
          <w:spacing w:val="-3"/>
        </w:rPr>
        <w:t> </w:t>
      </w:r>
      <w:r>
        <w:rPr/>
        <w:t>the</w:t>
      </w:r>
      <w:r>
        <w:rPr>
          <w:spacing w:val="-5"/>
        </w:rPr>
        <w:t> </w:t>
      </w:r>
      <w:r>
        <w:rPr/>
        <w:t>num- ber of components is always</w:t>
      </w:r>
      <w:r>
        <w:rPr>
          <w:spacing w:val="-5"/>
        </w:rPr>
        <w:t> </w:t>
      </w:r>
      <w:r>
        <w:rPr/>
        <w:t>three).</w:t>
      </w:r>
    </w:p>
    <w:p>
      <w:pPr>
        <w:pStyle w:val="BodyText"/>
        <w:spacing w:before="8"/>
        <w:rPr>
          <w:sz w:val="28"/>
        </w:rPr>
      </w:pPr>
    </w:p>
    <w:p>
      <w:pPr>
        <w:pStyle w:val="Heading6"/>
        <w:ind w:left="600"/>
      </w:pPr>
      <w:bookmarkStart w:name="_bookmark2876" w:id="3051"/>
      <w:bookmarkEnd w:id="3051"/>
      <w:r>
        <w:rPr>
          <w:b w:val="0"/>
        </w:rPr>
      </w:r>
      <w:bookmarkStart w:name="_bookmark2877" w:id="3052"/>
      <w:bookmarkEnd w:id="3052"/>
      <w:r>
        <w:rPr>
          <w:b w:val="0"/>
        </w:rPr>
      </w:r>
      <w:r>
        <w:rPr>
          <w:color w:val="0C7652"/>
        </w:rPr>
        <w:t>vtkDataArray Methods</w:t>
      </w:r>
    </w:p>
    <w:p>
      <w:pPr>
        <w:pStyle w:val="BodyText"/>
        <w:spacing w:line="249" w:lineRule="auto" w:before="114"/>
        <w:ind w:left="121" w:right="1434"/>
        <w:jc w:val="both"/>
      </w:pPr>
      <w:r>
        <w:rPr/>
        <w:t>The</w:t>
      </w:r>
      <w:r>
        <w:rPr>
          <w:spacing w:val="-7"/>
        </w:rPr>
        <w:t> </w:t>
      </w:r>
      <w:r>
        <w:rPr/>
        <w:t>following</w:t>
      </w:r>
      <w:r>
        <w:rPr>
          <w:spacing w:val="-7"/>
        </w:rPr>
        <w:t> </w:t>
      </w:r>
      <w:r>
        <w:rPr/>
        <w:t>is</w:t>
      </w:r>
      <w:r>
        <w:rPr>
          <w:spacing w:val="-7"/>
        </w:rPr>
        <w:t> </w:t>
      </w:r>
      <w:r>
        <w:rPr/>
        <w:t>a</w:t>
      </w:r>
      <w:r>
        <w:rPr>
          <w:spacing w:val="-6"/>
        </w:rPr>
        <w:t> </w:t>
      </w:r>
      <w:r>
        <w:rPr/>
        <w:t>summary</w:t>
      </w:r>
      <w:r>
        <w:rPr>
          <w:spacing w:val="-7"/>
        </w:rPr>
        <w:t> </w:t>
      </w:r>
      <w:r>
        <w:rPr/>
        <w:t>of</w:t>
      </w:r>
      <w:r>
        <w:rPr>
          <w:spacing w:val="-7"/>
        </w:rPr>
        <w:t> </w:t>
      </w:r>
      <w:r>
        <w:rPr/>
        <w:t>the</w:t>
      </w:r>
      <w:r>
        <w:rPr>
          <w:spacing w:val="-7"/>
        </w:rPr>
        <w:t> </w:t>
      </w:r>
      <w:r>
        <w:rPr/>
        <w:t>methods</w:t>
      </w:r>
      <w:r>
        <w:rPr>
          <w:spacing w:val="-7"/>
        </w:rPr>
        <w:t> </w:t>
      </w:r>
      <w:r>
        <w:rPr/>
        <w:t>of</w:t>
      </w:r>
      <w:r>
        <w:rPr>
          <w:spacing w:val="-7"/>
        </w:rPr>
        <w:t> </w:t>
      </w:r>
      <w:bookmarkStart w:name="_bookmark2879" w:id="3053"/>
      <w:bookmarkEnd w:id="3053"/>
      <w:r>
        <w:rPr/>
        <w:t>vt</w:t>
      </w:r>
      <w:r>
        <w:rPr/>
        <w:t>kDataArray.</w:t>
      </w:r>
      <w:r>
        <w:rPr>
          <w:spacing w:val="-7"/>
        </w:rPr>
        <w:t> </w:t>
      </w:r>
      <w:r>
        <w:rPr/>
        <w:t>Note</w:t>
      </w:r>
      <w:r>
        <w:rPr>
          <w:spacing w:val="-7"/>
        </w:rPr>
        <w:t> </w:t>
      </w:r>
      <w:r>
        <w:rPr/>
        <w:t>that</w:t>
      </w:r>
      <w:r>
        <w:rPr>
          <w:spacing w:val="-6"/>
        </w:rPr>
        <w:t> </w:t>
      </w:r>
      <w:r>
        <w:rPr/>
        <w:t>these</w:t>
      </w:r>
      <w:r>
        <w:rPr>
          <w:spacing w:val="-8"/>
        </w:rPr>
        <w:t> </w:t>
      </w:r>
      <w:r>
        <w:rPr/>
        <w:t>are</w:t>
      </w:r>
      <w:r>
        <w:rPr>
          <w:spacing w:val="-8"/>
        </w:rPr>
        <w:t> </w:t>
      </w:r>
      <w:r>
        <w:rPr/>
        <w:t>the</w:t>
      </w:r>
      <w:r>
        <w:rPr>
          <w:spacing w:val="-6"/>
        </w:rPr>
        <w:t> </w:t>
      </w:r>
      <w:r>
        <w:rPr/>
        <w:t>methods</w:t>
      </w:r>
      <w:r>
        <w:rPr>
          <w:spacing w:val="-7"/>
        </w:rPr>
        <w:t> </w:t>
      </w:r>
      <w:r>
        <w:rPr/>
        <w:t>required by all subclasses of vtkDataArray; there are several other methods specialized to each subclass. The special methods (which deal mainly with pointers and data specific information) for one subclass, vtkFl</w:t>
      </w:r>
      <w:bookmarkStart w:name="_bookmark2878" w:id="3054"/>
      <w:bookmarkEnd w:id="3054"/>
      <w:r>
        <w:rPr/>
        <w:t>oatArra</w:t>
      </w:r>
      <w:r>
        <w:rPr/>
        <w:t>y, are shown immediately following the vtkDataArray method</w:t>
      </w:r>
      <w:r>
        <w:rPr>
          <w:spacing w:val="-12"/>
        </w:rPr>
        <w:t> </w:t>
      </w:r>
      <w:r>
        <w:rPr/>
        <w:t>summary.</w:t>
      </w:r>
    </w:p>
    <w:p>
      <w:pPr>
        <w:spacing w:line="204" w:lineRule="exact" w:before="164"/>
        <w:ind w:left="601" w:right="0" w:firstLine="0"/>
        <w:jc w:val="left"/>
        <w:rPr>
          <w:rFonts w:ascii="Courier New"/>
          <w:sz w:val="18"/>
        </w:rPr>
      </w:pPr>
      <w:r>
        <w:rPr>
          <w:rFonts w:ascii="Courier New"/>
          <w:sz w:val="18"/>
        </w:rPr>
        <w:t>dataArray = NewInstance()</w:t>
      </w:r>
    </w:p>
    <w:p>
      <w:pPr>
        <w:pStyle w:val="BodyText"/>
        <w:ind w:left="1084" w:right="1436"/>
        <w:jc w:val="both"/>
      </w:pPr>
      <w:r>
        <w:rPr/>
        <w:t>Create an instance (</w:t>
      </w:r>
      <w:r>
        <w:rPr>
          <w:rFonts w:ascii="Courier New" w:hAnsi="Courier New"/>
          <w:sz w:val="18"/>
        </w:rPr>
        <w:t>dataArray</w:t>
      </w:r>
      <w:r>
        <w:rPr/>
        <w:t>) of the same type as the current data array. Also referred to </w:t>
      </w:r>
      <w:bookmarkStart w:name="_bookmark2880" w:id="3055"/>
      <w:bookmarkEnd w:id="3055"/>
      <w:r>
        <w:rPr/>
        <w:t>as</w:t>
      </w:r>
      <w:r>
        <w:rPr/>
        <w:t> a “virtual” constructor.</w:t>
      </w:r>
    </w:p>
    <w:p>
      <w:pPr>
        <w:spacing w:line="204" w:lineRule="exact" w:before="168"/>
        <w:ind w:left="601" w:right="0" w:firstLine="0"/>
        <w:jc w:val="left"/>
        <w:rPr>
          <w:rFonts w:ascii="Courier New"/>
          <w:sz w:val="18"/>
        </w:rPr>
      </w:pPr>
      <w:r>
        <w:rPr>
          <w:rFonts w:ascii="Courier New"/>
          <w:sz w:val="18"/>
        </w:rPr>
        <w:t>type = GetDataType()</w:t>
      </w:r>
    </w:p>
    <w:p>
      <w:pPr>
        <w:spacing w:before="0"/>
        <w:ind w:left="1084" w:right="1436" w:firstLine="0"/>
        <w:jc w:val="both"/>
        <w:rPr>
          <w:sz w:val="20"/>
        </w:rPr>
      </w:pPr>
      <w:r>
        <w:rPr>
          <w:sz w:val="20"/>
        </w:rPr>
        <w:t>Return</w:t>
      </w:r>
      <w:r>
        <w:rPr>
          <w:spacing w:val="-7"/>
          <w:sz w:val="20"/>
        </w:rPr>
        <w:t> </w:t>
      </w:r>
      <w:r>
        <w:rPr>
          <w:sz w:val="20"/>
        </w:rPr>
        <w:t>the</w:t>
      </w:r>
      <w:r>
        <w:rPr>
          <w:spacing w:val="-7"/>
          <w:sz w:val="20"/>
        </w:rPr>
        <w:t> </w:t>
      </w:r>
      <w:r>
        <w:rPr>
          <w:sz w:val="20"/>
        </w:rPr>
        <w:t>native</w:t>
      </w:r>
      <w:r>
        <w:rPr>
          <w:spacing w:val="-7"/>
          <w:sz w:val="20"/>
        </w:rPr>
        <w:t> </w:t>
      </w:r>
      <w:r>
        <w:rPr>
          <w:sz w:val="20"/>
        </w:rPr>
        <w:t>type</w:t>
      </w:r>
      <w:r>
        <w:rPr>
          <w:spacing w:val="-7"/>
          <w:sz w:val="20"/>
        </w:rPr>
        <w:t> </w:t>
      </w:r>
      <w:r>
        <w:rPr>
          <w:sz w:val="20"/>
        </w:rPr>
        <w:t>of</w:t>
      </w:r>
      <w:r>
        <w:rPr>
          <w:spacing w:val="-7"/>
          <w:sz w:val="20"/>
        </w:rPr>
        <w:t> </w:t>
      </w:r>
      <w:r>
        <w:rPr>
          <w:sz w:val="20"/>
        </w:rPr>
        <w:t>data</w:t>
      </w:r>
      <w:r>
        <w:rPr>
          <w:spacing w:val="-8"/>
          <w:sz w:val="20"/>
        </w:rPr>
        <w:t> </w:t>
      </w:r>
      <w:r>
        <w:rPr>
          <w:sz w:val="20"/>
        </w:rPr>
        <w:t>as</w:t>
      </w:r>
      <w:r>
        <w:rPr>
          <w:spacing w:val="-6"/>
          <w:sz w:val="20"/>
        </w:rPr>
        <w:t> </w:t>
      </w:r>
      <w:r>
        <w:rPr>
          <w:sz w:val="20"/>
        </w:rPr>
        <w:t>an</w:t>
      </w:r>
      <w:r>
        <w:rPr>
          <w:spacing w:val="-7"/>
          <w:sz w:val="20"/>
        </w:rPr>
        <w:t> </w:t>
      </w:r>
      <w:r>
        <w:rPr>
          <w:sz w:val="20"/>
        </w:rPr>
        <w:t>integer</w:t>
      </w:r>
      <w:r>
        <w:rPr>
          <w:spacing w:val="-7"/>
          <w:sz w:val="20"/>
        </w:rPr>
        <w:t> </w:t>
      </w:r>
      <w:r>
        <w:rPr>
          <w:sz w:val="20"/>
        </w:rPr>
        <w:t>token</w:t>
      </w:r>
      <w:r>
        <w:rPr>
          <w:spacing w:val="-7"/>
          <w:sz w:val="20"/>
        </w:rPr>
        <w:t> </w:t>
      </w:r>
      <w:r>
        <w:rPr>
          <w:sz w:val="20"/>
        </w:rPr>
        <w:t>(tokens</w:t>
      </w:r>
      <w:r>
        <w:rPr>
          <w:spacing w:val="-7"/>
          <w:sz w:val="20"/>
        </w:rPr>
        <w:t> </w:t>
      </w:r>
      <w:r>
        <w:rPr>
          <w:sz w:val="20"/>
        </w:rPr>
        <w:t>are</w:t>
      </w:r>
      <w:r>
        <w:rPr>
          <w:spacing w:val="-8"/>
          <w:sz w:val="20"/>
        </w:rPr>
        <w:t> </w:t>
      </w:r>
      <w:r>
        <w:rPr>
          <w:sz w:val="20"/>
        </w:rPr>
        <w:t>defined</w:t>
      </w:r>
      <w:r>
        <w:rPr>
          <w:spacing w:val="-6"/>
          <w:sz w:val="20"/>
        </w:rPr>
        <w:t> </w:t>
      </w:r>
      <w:r>
        <w:rPr>
          <w:sz w:val="20"/>
        </w:rPr>
        <w:t>in</w:t>
      </w:r>
      <w:r>
        <w:rPr>
          <w:spacing w:val="-9"/>
          <w:sz w:val="20"/>
        </w:rPr>
        <w:t> </w:t>
      </w:r>
      <w:r>
        <w:rPr>
          <w:rFonts w:ascii="Courier New"/>
          <w:sz w:val="18"/>
        </w:rPr>
        <w:t>vtkType.h</w:t>
      </w:r>
      <w:r>
        <w:rPr>
          <w:sz w:val="20"/>
        </w:rPr>
        <w:t>).</w:t>
      </w:r>
      <w:r>
        <w:rPr>
          <w:spacing w:val="-6"/>
          <w:sz w:val="20"/>
        </w:rPr>
        <w:t> </w:t>
      </w:r>
      <w:r>
        <w:rPr>
          <w:sz w:val="20"/>
        </w:rPr>
        <w:t>The possible types are </w:t>
      </w:r>
      <w:r>
        <w:rPr>
          <w:rFonts w:ascii="Courier New"/>
          <w:sz w:val="18"/>
        </w:rPr>
        <w:t>VTK_VOID</w:t>
      </w:r>
      <w:r>
        <w:rPr>
          <w:sz w:val="20"/>
        </w:rPr>
        <w:t>, </w:t>
      </w:r>
      <w:r>
        <w:rPr>
          <w:rFonts w:ascii="Courier New"/>
          <w:spacing w:val="-3"/>
          <w:sz w:val="18"/>
        </w:rPr>
        <w:t>VTK_BIT</w:t>
      </w:r>
      <w:r>
        <w:rPr>
          <w:spacing w:val="-3"/>
          <w:sz w:val="20"/>
        </w:rPr>
        <w:t>, </w:t>
      </w:r>
      <w:r>
        <w:rPr>
          <w:rFonts w:ascii="Courier New"/>
          <w:sz w:val="18"/>
        </w:rPr>
        <w:t>VTK_CHAR</w:t>
      </w:r>
      <w:r>
        <w:rPr>
          <w:sz w:val="20"/>
        </w:rPr>
        <w:t>, </w:t>
      </w:r>
      <w:r>
        <w:rPr>
          <w:rFonts w:ascii="Courier New"/>
          <w:sz w:val="18"/>
        </w:rPr>
        <w:t>VTK_SIGNED_CHAR, VTK_UNSIGNED_CHAR</w:t>
      </w:r>
      <w:r>
        <w:rPr>
          <w:sz w:val="20"/>
        </w:rPr>
        <w:t>, </w:t>
      </w:r>
      <w:r>
        <w:rPr>
          <w:rFonts w:ascii="Courier New"/>
          <w:spacing w:val="-3"/>
          <w:sz w:val="18"/>
        </w:rPr>
        <w:t>VTK_SHORT</w:t>
      </w:r>
      <w:r>
        <w:rPr>
          <w:spacing w:val="-3"/>
          <w:sz w:val="20"/>
        </w:rPr>
        <w:t>, </w:t>
      </w:r>
      <w:r>
        <w:rPr>
          <w:rFonts w:ascii="Courier New"/>
          <w:sz w:val="18"/>
        </w:rPr>
        <w:t>VTK_UNSIGNED_SHORT</w:t>
      </w:r>
      <w:r>
        <w:rPr>
          <w:sz w:val="20"/>
        </w:rPr>
        <w:t>,</w:t>
      </w:r>
      <w:r>
        <w:rPr>
          <w:spacing w:val="18"/>
          <w:sz w:val="20"/>
        </w:rPr>
        <w:t> </w:t>
      </w:r>
      <w:r>
        <w:rPr>
          <w:rFonts w:ascii="Courier New"/>
          <w:spacing w:val="-3"/>
          <w:sz w:val="18"/>
        </w:rPr>
        <w:t>VTK_INT</w:t>
      </w:r>
      <w:r>
        <w:rPr>
          <w:spacing w:val="-3"/>
          <w:sz w:val="20"/>
        </w:rPr>
        <w:t>,</w:t>
      </w:r>
    </w:p>
    <w:p>
      <w:pPr>
        <w:spacing w:line="256" w:lineRule="auto" w:before="0"/>
        <w:ind w:left="1084" w:right="1437" w:firstLine="0"/>
        <w:jc w:val="both"/>
        <w:rPr>
          <w:sz w:val="20"/>
        </w:rPr>
      </w:pPr>
      <w:r>
        <w:rPr>
          <w:rFonts w:ascii="Courier New"/>
          <w:sz w:val="18"/>
        </w:rPr>
        <w:t>VTK_UNSIGNED_INT</w:t>
      </w:r>
      <w:r>
        <w:rPr>
          <w:sz w:val="20"/>
        </w:rPr>
        <w:t>, </w:t>
      </w:r>
      <w:r>
        <w:rPr>
          <w:rFonts w:ascii="Courier New"/>
          <w:spacing w:val="-4"/>
          <w:sz w:val="18"/>
        </w:rPr>
        <w:t>VTK_LONG</w:t>
      </w:r>
      <w:r>
        <w:rPr>
          <w:spacing w:val="-4"/>
          <w:sz w:val="20"/>
        </w:rPr>
        <w:t>, </w:t>
      </w:r>
      <w:r>
        <w:rPr>
          <w:rFonts w:ascii="Courier New"/>
          <w:spacing w:val="-3"/>
          <w:sz w:val="18"/>
        </w:rPr>
        <w:t>VTK_UNSIGNED_LONG</w:t>
      </w:r>
      <w:r>
        <w:rPr>
          <w:spacing w:val="-3"/>
          <w:sz w:val="20"/>
        </w:rPr>
        <w:t>, </w:t>
      </w:r>
      <w:r>
        <w:rPr>
          <w:rFonts w:ascii="Courier New"/>
          <w:sz w:val="18"/>
        </w:rPr>
        <w:t>VTK_LONG_LONG, VTK_UNSIGNED_LONG_LONG, VTK</w:t>
      </w:r>
      <w:r>
        <w:rPr>
          <w:rFonts w:ascii="Courier New"/>
          <w:sz w:val="18"/>
          <w:u w:val="single"/>
        </w:rPr>
        <w:t> </w:t>
      </w:r>
      <w:r>
        <w:rPr>
          <w:rFonts w:ascii="Courier New"/>
          <w:sz w:val="18"/>
        </w:rPr>
        <w:t>INT64,  VTK_UNSIGNED</w:t>
      </w:r>
      <w:r>
        <w:rPr>
          <w:rFonts w:ascii="Courier New"/>
          <w:sz w:val="18"/>
          <w:u w:val="single"/>
        </w:rPr>
        <w:t>  </w:t>
      </w:r>
      <w:r>
        <w:rPr>
          <w:rFonts w:ascii="Courier New"/>
          <w:sz w:val="18"/>
        </w:rPr>
        <w:t>INT64, </w:t>
      </w:r>
      <w:r>
        <w:rPr>
          <w:rFonts w:ascii="Courier New"/>
          <w:spacing w:val="-3"/>
          <w:sz w:val="18"/>
        </w:rPr>
        <w:t>V</w:t>
      </w:r>
      <w:bookmarkStart w:name="_bookmark2881" w:id="3056"/>
      <w:bookmarkEnd w:id="3056"/>
      <w:r>
        <w:rPr>
          <w:rFonts w:ascii="Courier New"/>
          <w:spacing w:val="-3"/>
          <w:sz w:val="18"/>
        </w:rPr>
        <w:t>TK_FLOA</w:t>
      </w:r>
      <w:r>
        <w:rPr>
          <w:rFonts w:ascii="Courier New"/>
          <w:spacing w:val="-3"/>
          <w:sz w:val="18"/>
        </w:rPr>
        <w:t>T</w:t>
      </w:r>
      <w:r>
        <w:rPr>
          <w:spacing w:val="-3"/>
          <w:sz w:val="20"/>
        </w:rPr>
        <w:t>, </w:t>
      </w:r>
      <w:r>
        <w:rPr>
          <w:rFonts w:ascii="Courier New"/>
          <w:sz w:val="18"/>
        </w:rPr>
        <w:t>VTK_DOUBLE</w:t>
      </w:r>
      <w:r>
        <w:rPr>
          <w:sz w:val="20"/>
        </w:rPr>
        <w:t>, and</w:t>
      </w:r>
      <w:r>
        <w:rPr>
          <w:spacing w:val="3"/>
          <w:sz w:val="20"/>
        </w:rPr>
        <w:t> </w:t>
      </w:r>
      <w:r>
        <w:rPr>
          <w:rFonts w:ascii="Courier New"/>
          <w:sz w:val="18"/>
        </w:rPr>
        <w:t>VTK_ID_TYPE</w:t>
      </w:r>
      <w:r>
        <w:rPr>
          <w:sz w:val="20"/>
        </w:rPr>
        <w:t>.</w:t>
      </w:r>
    </w:p>
    <w:p>
      <w:pPr>
        <w:spacing w:line="204" w:lineRule="exact" w:before="146"/>
        <w:ind w:left="601" w:right="0" w:firstLine="0"/>
        <w:jc w:val="left"/>
        <w:rPr>
          <w:rFonts w:ascii="Courier New"/>
          <w:sz w:val="18"/>
        </w:rPr>
      </w:pPr>
      <w:r>
        <w:rPr>
          <w:rFonts w:ascii="Courier New"/>
          <w:sz w:val="18"/>
        </w:rPr>
        <w:t>size = GetDataTypeSize()</w:t>
      </w:r>
    </w:p>
    <w:p>
      <w:pPr>
        <w:pStyle w:val="BodyText"/>
        <w:spacing w:line="240" w:lineRule="exact"/>
        <w:ind w:left="1084"/>
        <w:jc w:val="both"/>
      </w:pPr>
      <w:r>
        <w:rPr/>
        <w:t>Return the size of the underlying data type. 1 is returned for </w:t>
      </w:r>
      <w:r>
        <w:rPr>
          <w:rFonts w:ascii="Courier New"/>
          <w:sz w:val="18"/>
        </w:rPr>
        <w:t>VTK_BIT</w:t>
      </w:r>
      <w:r>
        <w:rPr/>
        <w:t>.</w:t>
      </w:r>
    </w:p>
    <w:p>
      <w:pPr>
        <w:spacing w:line="204" w:lineRule="exact" w:before="159"/>
        <w:ind w:left="601" w:right="0" w:firstLine="0"/>
        <w:jc w:val="left"/>
        <w:rPr>
          <w:rFonts w:ascii="Courier New"/>
          <w:sz w:val="18"/>
        </w:rPr>
      </w:pPr>
      <w:r>
        <w:rPr>
          <w:rFonts w:ascii="Courier New"/>
          <w:sz w:val="18"/>
        </w:rPr>
        <w:t>size = GetDataType(type)</w:t>
      </w:r>
    </w:p>
    <w:p>
      <w:pPr>
        <w:pStyle w:val="BodyText"/>
        <w:spacing w:line="240" w:lineRule="exact"/>
        <w:ind w:left="1084"/>
        <w:jc w:val="both"/>
      </w:pPr>
      <w:bookmarkStart w:name="_bookmark2882" w:id="3057"/>
      <w:bookmarkEnd w:id="3057"/>
      <w:r>
        <w:rPr/>
      </w:r>
      <w:r>
        <w:rPr/>
        <w:t>Return the size of the specified data type. 1 is returned for </w:t>
      </w:r>
      <w:r>
        <w:rPr>
          <w:rFonts w:ascii="Courier New"/>
          <w:sz w:val="18"/>
        </w:rPr>
        <w:t>VTK_BIT</w:t>
      </w:r>
      <w:r>
        <w:rPr/>
        <w:t>.</w:t>
      </w:r>
    </w:p>
    <w:p>
      <w:pPr>
        <w:spacing w:line="204" w:lineRule="exact" w:before="159"/>
        <w:ind w:left="601" w:right="0" w:firstLine="0"/>
        <w:jc w:val="left"/>
        <w:rPr>
          <w:rFonts w:ascii="Courier New"/>
          <w:sz w:val="18"/>
        </w:rPr>
      </w:pPr>
      <w:r>
        <w:rPr>
          <w:rFonts w:ascii="Courier New"/>
          <w:sz w:val="18"/>
        </w:rPr>
        <w:t>SetNumberOfComponents(numComp)</w:t>
      </w:r>
    </w:p>
    <w:p>
      <w:pPr>
        <w:pStyle w:val="BodyText"/>
        <w:spacing w:line="230" w:lineRule="exact"/>
        <w:ind w:left="1084"/>
        <w:jc w:val="both"/>
      </w:pPr>
      <w:bookmarkStart w:name="_bookmark2883" w:id="3058"/>
      <w:bookmarkEnd w:id="3058"/>
      <w:r>
        <w:rPr/>
      </w:r>
      <w:r>
        <w:rPr/>
        <w:t>Specify the number of components per tuple.</w:t>
      </w:r>
    </w:p>
    <w:p>
      <w:pPr>
        <w:spacing w:line="204" w:lineRule="exact" w:before="170"/>
        <w:ind w:left="601" w:right="0" w:firstLine="0"/>
        <w:jc w:val="left"/>
        <w:rPr>
          <w:rFonts w:ascii="Courier New"/>
          <w:sz w:val="18"/>
        </w:rPr>
      </w:pPr>
      <w:r>
        <w:rPr>
          <w:rFonts w:ascii="Courier New"/>
          <w:sz w:val="18"/>
        </w:rPr>
        <w:t>GetNumberOfComponents()</w:t>
      </w:r>
    </w:p>
    <w:p>
      <w:pPr>
        <w:pStyle w:val="BodyText"/>
        <w:spacing w:line="230" w:lineRule="exact"/>
        <w:ind w:left="1084"/>
        <w:jc w:val="both"/>
      </w:pPr>
      <w:bookmarkStart w:name="_bookmark2884" w:id="3059"/>
      <w:bookmarkEnd w:id="3059"/>
      <w:r>
        <w:rPr/>
      </w:r>
      <w:r>
        <w:rPr/>
        <w:t>Get the number of components per tuple.</w:t>
      </w:r>
    </w:p>
    <w:p>
      <w:pPr>
        <w:spacing w:line="204" w:lineRule="exact" w:before="170"/>
        <w:ind w:left="601" w:right="0" w:firstLine="0"/>
        <w:jc w:val="left"/>
        <w:rPr>
          <w:rFonts w:ascii="Courier New"/>
          <w:sz w:val="18"/>
        </w:rPr>
      </w:pPr>
      <w:r>
        <w:rPr>
          <w:rFonts w:ascii="Courier New"/>
          <w:sz w:val="18"/>
        </w:rPr>
        <w:t>SetNumberOfTuples(number)</w:t>
      </w:r>
    </w:p>
    <w:p>
      <w:pPr>
        <w:pStyle w:val="BodyText"/>
        <w:spacing w:line="249" w:lineRule="auto"/>
        <w:ind w:left="1084" w:right="1437"/>
        <w:jc w:val="both"/>
      </w:pPr>
      <w:r>
        <w:rPr/>
        <w:t>Set the number of tuples in the data array. This method allocates storage, and depends on prior in</w:t>
      </w:r>
      <w:bookmarkStart w:name="_bookmark2885" w:id="3060"/>
      <w:bookmarkEnd w:id="3060"/>
      <w:r>
        <w:rPr/>
        <w:t>vocat</w:t>
      </w:r>
      <w:r>
        <w:rPr/>
        <w:t>ion of the method SetNumberOfComponents() for proper allocation.</w:t>
      </w:r>
    </w:p>
    <w:p>
      <w:pPr>
        <w:spacing w:line="204" w:lineRule="exact" w:before="161"/>
        <w:ind w:left="601" w:right="0" w:firstLine="0"/>
        <w:jc w:val="left"/>
        <w:rPr>
          <w:rFonts w:ascii="Courier New"/>
          <w:sz w:val="18"/>
        </w:rPr>
      </w:pPr>
      <w:r>
        <w:rPr>
          <w:rFonts w:ascii="Courier New"/>
          <w:sz w:val="18"/>
        </w:rPr>
        <w:t>numTuples = GetNumberOfTuples()</w:t>
      </w:r>
    </w:p>
    <w:p>
      <w:pPr>
        <w:pStyle w:val="BodyText"/>
        <w:spacing w:line="230" w:lineRule="exact"/>
        <w:ind w:left="1084"/>
        <w:jc w:val="both"/>
      </w:pPr>
      <w:bookmarkStart w:name="_bookmark2886" w:id="3061"/>
      <w:bookmarkEnd w:id="3061"/>
      <w:r>
        <w:rPr/>
      </w:r>
      <w:r>
        <w:rPr/>
        <w:t>Return the number of tuples in the data array.</w:t>
      </w:r>
    </w:p>
    <w:p>
      <w:pPr>
        <w:spacing w:line="204" w:lineRule="exact" w:before="171"/>
        <w:ind w:left="601" w:right="0" w:firstLine="0"/>
        <w:jc w:val="left"/>
        <w:rPr>
          <w:rFonts w:ascii="Courier New"/>
          <w:sz w:val="18"/>
        </w:rPr>
      </w:pPr>
      <w:r>
        <w:rPr>
          <w:rFonts w:ascii="Courier New"/>
          <w:sz w:val="18"/>
        </w:rPr>
        <w:t>tuple = GetTuple(i)</w:t>
      </w:r>
    </w:p>
    <w:p>
      <w:pPr>
        <w:pStyle w:val="BodyText"/>
        <w:spacing w:line="230" w:lineRule="exact"/>
        <w:ind w:left="1084"/>
        <w:jc w:val="both"/>
      </w:pPr>
      <w:r>
        <w:rPr/>
        <w:t>Return a pointer to an array that represents a particular tuple in the data array. This</w:t>
      </w:r>
    </w:p>
    <w:p>
      <w:pPr>
        <w:spacing w:after="0" w:line="230" w:lineRule="exact"/>
        <w:jc w:val="both"/>
        <w:sectPr>
          <w:headerReference w:type="even" r:id="rId466"/>
          <w:headerReference w:type="default" r:id="rId467"/>
          <w:pgSz w:w="10440" w:h="13680"/>
          <w:pgMar w:header="772" w:footer="0" w:top="980" w:bottom="280" w:left="780" w:right="0"/>
        </w:sectPr>
      </w:pPr>
    </w:p>
    <w:p>
      <w:pPr>
        <w:pStyle w:val="BodyText"/>
      </w:pPr>
    </w:p>
    <w:p>
      <w:pPr>
        <w:pStyle w:val="BodyText"/>
        <w:rPr>
          <w:sz w:val="18"/>
        </w:rPr>
      </w:pPr>
    </w:p>
    <w:p>
      <w:pPr>
        <w:pStyle w:val="BodyText"/>
        <w:ind w:left="1624"/>
        <w:jc w:val="both"/>
      </w:pPr>
      <w:r>
        <w:rPr/>
        <w:t>method is not thread-safe, and data may be cast to a common type (i.e., </w:t>
      </w:r>
      <w:r>
        <w:rPr>
          <w:rFonts w:ascii="Courier New"/>
          <w:sz w:val="18"/>
        </w:rPr>
        <w:t>double</w:t>
      </w:r>
      <w:r>
        <w:rPr/>
        <w:t>).</w:t>
      </w:r>
    </w:p>
    <w:p>
      <w:pPr>
        <w:spacing w:line="204" w:lineRule="exact" w:before="162"/>
        <w:ind w:left="1141" w:right="0" w:firstLine="0"/>
        <w:jc w:val="left"/>
        <w:rPr>
          <w:rFonts w:ascii="Courier New"/>
          <w:sz w:val="18"/>
        </w:rPr>
      </w:pPr>
      <w:r>
        <w:rPr>
          <w:rFonts w:ascii="Courier New"/>
          <w:sz w:val="18"/>
        </w:rPr>
        <w:t>GetTuple(i, tuple)</w:t>
      </w:r>
    </w:p>
    <w:p>
      <w:pPr>
        <w:pStyle w:val="BodyText"/>
        <w:spacing w:line="230" w:lineRule="exact"/>
        <w:ind w:left="1624"/>
        <w:jc w:val="both"/>
      </w:pPr>
      <w:r>
        <w:rPr/>
        <w:t>Fill in a user-provided tuple (previously allocated) with data.</w:t>
      </w:r>
    </w:p>
    <w:p>
      <w:pPr>
        <w:spacing w:line="204" w:lineRule="exact" w:before="172"/>
        <w:ind w:left="1141" w:right="0" w:firstLine="0"/>
        <w:jc w:val="left"/>
        <w:rPr>
          <w:rFonts w:ascii="Courier New"/>
          <w:sz w:val="18"/>
        </w:rPr>
      </w:pPr>
      <w:r>
        <w:rPr>
          <w:rFonts w:ascii="Courier New"/>
          <w:sz w:val="18"/>
        </w:rPr>
        <w:t>GetTuples(ids, output)</w:t>
      </w:r>
    </w:p>
    <w:p>
      <w:pPr>
        <w:pStyle w:val="BodyText"/>
        <w:spacing w:line="249" w:lineRule="auto"/>
        <w:ind w:left="1624" w:right="896"/>
        <w:jc w:val="both"/>
      </w:pPr>
      <w:r>
        <w:rPr/>
        <w:t>Given a list of ids (indices), return an array of corresponding tuples in the user-provided output array. The output array must be allocated (by the user) with enough memory for the data.</w:t>
      </w:r>
    </w:p>
    <w:p>
      <w:pPr>
        <w:spacing w:line="204" w:lineRule="exact" w:before="165"/>
        <w:ind w:left="1141" w:right="0" w:firstLine="0"/>
        <w:jc w:val="left"/>
        <w:rPr>
          <w:rFonts w:ascii="Courier New"/>
          <w:sz w:val="18"/>
        </w:rPr>
      </w:pPr>
      <w:r>
        <w:rPr>
          <w:rFonts w:ascii="Courier New"/>
          <w:sz w:val="18"/>
        </w:rPr>
        <w:t>GetTuples(id1, id2, output)</w:t>
      </w:r>
    </w:p>
    <w:p>
      <w:pPr>
        <w:pStyle w:val="BodyText"/>
        <w:spacing w:line="249" w:lineRule="auto"/>
        <w:ind w:left="1624" w:right="896"/>
        <w:jc w:val="both"/>
      </w:pPr>
      <w:r>
        <w:rPr/>
        <w:t>Fill</w:t>
      </w:r>
      <w:r>
        <w:rPr>
          <w:spacing w:val="-3"/>
        </w:rPr>
        <w:t> </w:t>
      </w:r>
      <w:r>
        <w:rPr/>
        <w:t>the</w:t>
      </w:r>
      <w:r>
        <w:rPr>
          <w:spacing w:val="-3"/>
        </w:rPr>
        <w:t> </w:t>
      </w:r>
      <w:r>
        <w:rPr/>
        <w:t>user-provided</w:t>
      </w:r>
      <w:r>
        <w:rPr>
          <w:spacing w:val="-2"/>
        </w:rPr>
        <w:t> </w:t>
      </w:r>
      <w:r>
        <w:rPr/>
        <w:t>output</w:t>
      </w:r>
      <w:r>
        <w:rPr>
          <w:spacing w:val="-2"/>
        </w:rPr>
        <w:t> </w:t>
      </w:r>
      <w:r>
        <w:rPr/>
        <w:t>array</w:t>
      </w:r>
      <w:r>
        <w:rPr>
          <w:spacing w:val="-1"/>
        </w:rPr>
        <w:t> </w:t>
      </w:r>
      <w:r>
        <w:rPr/>
        <w:t>with</w:t>
      </w:r>
      <w:r>
        <w:rPr>
          <w:spacing w:val="-3"/>
        </w:rPr>
        <w:t> </w:t>
      </w:r>
      <w:r>
        <w:rPr/>
        <w:t>the</w:t>
      </w:r>
      <w:r>
        <w:rPr>
          <w:spacing w:val="-3"/>
        </w:rPr>
        <w:t> </w:t>
      </w:r>
      <w:r>
        <w:rPr/>
        <w:t>tuples</w:t>
      </w:r>
      <w:r>
        <w:rPr>
          <w:spacing w:val="-3"/>
        </w:rPr>
        <w:t> </w:t>
      </w:r>
      <w:r>
        <w:rPr/>
        <w:t>for</w:t>
      </w:r>
      <w:r>
        <w:rPr>
          <w:spacing w:val="-3"/>
        </w:rPr>
        <w:t> </w:t>
      </w:r>
      <w:r>
        <w:rPr/>
        <w:t>the</w:t>
      </w:r>
      <w:r>
        <w:rPr>
          <w:spacing w:val="-2"/>
        </w:rPr>
        <w:t> </w:t>
      </w:r>
      <w:r>
        <w:rPr/>
        <w:t>ranges</w:t>
      </w:r>
      <w:r>
        <w:rPr>
          <w:spacing w:val="-4"/>
        </w:rPr>
        <w:t> </w:t>
      </w:r>
      <w:r>
        <w:rPr/>
        <w:t>of</w:t>
      </w:r>
      <w:r>
        <w:rPr>
          <w:spacing w:val="-3"/>
        </w:rPr>
        <w:t> </w:t>
      </w:r>
      <w:r>
        <w:rPr/>
        <w:t>ids</w:t>
      </w:r>
      <w:r>
        <w:rPr>
          <w:spacing w:val="-3"/>
        </w:rPr>
        <w:t> </w:t>
      </w:r>
      <w:r>
        <w:rPr/>
        <w:t>(indices)</w:t>
      </w:r>
      <w:r>
        <w:rPr>
          <w:spacing w:val="-2"/>
        </w:rPr>
        <w:t> </w:t>
      </w:r>
      <w:r>
        <w:rPr/>
        <w:t>specified (id1 to id2, inclusive). The output array must be allocated (by the user) with enough</w:t>
      </w:r>
      <w:bookmarkStart w:name="_bookmark2887" w:id="3062"/>
      <w:bookmarkEnd w:id="3062"/>
      <w:r>
        <w:rPr/>
      </w:r>
      <w:r>
        <w:rPr/>
        <w:t> memory for the</w:t>
      </w:r>
      <w:r>
        <w:rPr>
          <w:spacing w:val="-3"/>
        </w:rPr>
        <w:t> </w:t>
      </w:r>
      <w:r>
        <w:rPr/>
        <w:t>data.</w:t>
      </w:r>
    </w:p>
    <w:p>
      <w:pPr>
        <w:spacing w:line="204" w:lineRule="exact" w:before="165"/>
        <w:ind w:left="1141" w:right="0" w:firstLine="0"/>
        <w:jc w:val="left"/>
        <w:rPr>
          <w:rFonts w:ascii="Courier New"/>
          <w:sz w:val="18"/>
        </w:rPr>
      </w:pPr>
      <w:r>
        <w:rPr>
          <w:rFonts w:ascii="Courier New"/>
          <w:sz w:val="18"/>
        </w:rPr>
        <w:t>SetTuple(i, tuple)</w:t>
      </w:r>
    </w:p>
    <w:p>
      <w:pPr>
        <w:pStyle w:val="BodyText"/>
        <w:spacing w:line="244" w:lineRule="auto"/>
        <w:ind w:left="1624" w:right="896"/>
        <w:jc w:val="both"/>
      </w:pPr>
      <w:r>
        <w:rPr/>
        <w:t>Specify the tuple at array location </w:t>
      </w:r>
      <w:r>
        <w:rPr>
          <w:rFonts w:ascii="Courier New"/>
          <w:sz w:val="18"/>
        </w:rPr>
        <w:t>i</w:t>
      </w:r>
      <w:r>
        <w:rPr/>
        <w:t>. This method does not do range checking, and is faster than methods that do (e.g., InsertTuple()). You must invoke SetNumberOfTuples()</w:t>
      </w:r>
      <w:bookmarkStart w:name="_bookmark2888" w:id="3063"/>
      <w:bookmarkEnd w:id="3063"/>
      <w:r>
        <w:rPr/>
      </w:r>
      <w:r>
        <w:rPr/>
        <w:t> prior to inserting data with this method.</w:t>
      </w:r>
    </w:p>
    <w:p>
      <w:pPr>
        <w:spacing w:line="204" w:lineRule="exact" w:before="166"/>
        <w:ind w:left="1141" w:right="0" w:firstLine="0"/>
        <w:jc w:val="left"/>
        <w:rPr>
          <w:rFonts w:ascii="Courier New"/>
          <w:sz w:val="18"/>
        </w:rPr>
      </w:pPr>
      <w:r>
        <w:rPr>
          <w:rFonts w:ascii="Courier New"/>
          <w:sz w:val="18"/>
        </w:rPr>
        <w:t>InsertTuple(i, tuple)</w:t>
      </w:r>
    </w:p>
    <w:p>
      <w:pPr>
        <w:pStyle w:val="BodyText"/>
        <w:ind w:left="1624" w:right="896"/>
        <w:jc w:val="both"/>
      </w:pPr>
      <w:r>
        <w:rPr/>
        <w:t>Insert</w:t>
      </w:r>
      <w:r>
        <w:rPr>
          <w:spacing w:val="-7"/>
        </w:rPr>
        <w:t> </w:t>
      </w:r>
      <w:r>
        <w:rPr/>
        <w:t>data</w:t>
      </w:r>
      <w:r>
        <w:rPr>
          <w:spacing w:val="-6"/>
        </w:rPr>
        <w:t> </w:t>
      </w:r>
      <w:r>
        <w:rPr/>
        <w:t>at</w:t>
      </w:r>
      <w:r>
        <w:rPr>
          <w:spacing w:val="-4"/>
        </w:rPr>
        <w:t> </w:t>
      </w:r>
      <w:r>
        <w:rPr/>
        <w:t>the</w:t>
      </w:r>
      <w:r>
        <w:rPr>
          <w:spacing w:val="-4"/>
        </w:rPr>
        <w:t> </w:t>
      </w:r>
      <w:r>
        <w:rPr/>
        <w:t>tuple</w:t>
      </w:r>
      <w:r>
        <w:rPr>
          <w:spacing w:val="-6"/>
        </w:rPr>
        <w:t> </w:t>
      </w:r>
      <w:r>
        <w:rPr/>
        <w:t>location</w:t>
      </w:r>
      <w:r>
        <w:rPr>
          <w:spacing w:val="-7"/>
        </w:rPr>
        <w:t> </w:t>
      </w:r>
      <w:r>
        <w:rPr>
          <w:rFonts w:ascii="Courier New"/>
          <w:sz w:val="18"/>
        </w:rPr>
        <w:t>i</w:t>
      </w:r>
      <w:r>
        <w:rPr/>
        <w:t>.</w:t>
      </w:r>
      <w:r>
        <w:rPr>
          <w:spacing w:val="-6"/>
        </w:rPr>
        <w:t> </w:t>
      </w:r>
      <w:r>
        <w:rPr/>
        <w:t>This</w:t>
      </w:r>
      <w:r>
        <w:rPr>
          <w:spacing w:val="-5"/>
        </w:rPr>
        <w:t> </w:t>
      </w:r>
      <w:r>
        <w:rPr/>
        <w:t>method</w:t>
      </w:r>
      <w:r>
        <w:rPr>
          <w:spacing w:val="-5"/>
        </w:rPr>
        <w:t> </w:t>
      </w:r>
      <w:r>
        <w:rPr/>
        <w:t>performs</w:t>
      </w:r>
      <w:r>
        <w:rPr>
          <w:spacing w:val="-5"/>
        </w:rPr>
        <w:t> </w:t>
      </w:r>
      <w:r>
        <w:rPr/>
        <w:t>range</w:t>
      </w:r>
      <w:r>
        <w:rPr>
          <w:spacing w:val="-6"/>
        </w:rPr>
        <w:t> </w:t>
      </w:r>
      <w:r>
        <w:rPr/>
        <w:t>checking,</w:t>
      </w:r>
      <w:r>
        <w:rPr>
          <w:spacing w:val="-6"/>
        </w:rPr>
        <w:t> </w:t>
      </w:r>
      <w:r>
        <w:rPr/>
        <w:t>and</w:t>
      </w:r>
      <w:r>
        <w:rPr>
          <w:spacing w:val="-6"/>
        </w:rPr>
        <w:t> </w:t>
      </w:r>
      <w:r>
        <w:rPr/>
        <w:t>will</w:t>
      </w:r>
      <w:r>
        <w:rPr>
          <w:spacing w:val="-5"/>
        </w:rPr>
        <w:t> </w:t>
      </w:r>
      <w:r>
        <w:rPr/>
        <w:t>allocate</w:t>
      </w:r>
      <w:bookmarkStart w:name="_bookmark2889" w:id="3064"/>
      <w:bookmarkEnd w:id="3064"/>
      <w:r>
        <w:rPr/>
      </w:r>
      <w:r>
        <w:rPr/>
        <w:t> memory if</w:t>
      </w:r>
      <w:r>
        <w:rPr>
          <w:spacing w:val="-2"/>
        </w:rPr>
        <w:t> </w:t>
      </w:r>
      <w:r>
        <w:rPr/>
        <w:t>necessary.</w:t>
      </w:r>
    </w:p>
    <w:p>
      <w:pPr>
        <w:spacing w:line="204" w:lineRule="exact" w:before="172"/>
        <w:ind w:left="1141" w:right="0" w:firstLine="0"/>
        <w:jc w:val="left"/>
        <w:rPr>
          <w:rFonts w:ascii="Courier New"/>
          <w:sz w:val="18"/>
        </w:rPr>
      </w:pPr>
      <w:r>
        <w:rPr>
          <w:rFonts w:ascii="Courier New"/>
          <w:sz w:val="18"/>
        </w:rPr>
        <w:t>i = InsertNextTuple(tuple)</w:t>
      </w:r>
    </w:p>
    <w:p>
      <w:pPr>
        <w:pStyle w:val="BodyText"/>
        <w:spacing w:line="249" w:lineRule="auto"/>
        <w:ind w:left="1624" w:right="895"/>
        <w:jc w:val="both"/>
      </w:pPr>
      <w:r>
        <w:rPr/>
        <w:t>Insert data at the end of the data array, and return its position in the array. This method</w:t>
      </w:r>
      <w:bookmarkStart w:name="_bookmark2890" w:id="3065"/>
      <w:bookmarkEnd w:id="3065"/>
      <w:r>
        <w:rPr/>
      </w:r>
      <w:r>
        <w:rPr/>
        <w:t> performs range checking, and will allocate memory if necessary.</w:t>
      </w:r>
    </w:p>
    <w:p>
      <w:pPr>
        <w:spacing w:line="182" w:lineRule="exact" w:before="163"/>
        <w:ind w:left="1141" w:right="0" w:firstLine="0"/>
        <w:jc w:val="left"/>
        <w:rPr>
          <w:rFonts w:ascii="Courier New"/>
          <w:sz w:val="18"/>
        </w:rPr>
      </w:pPr>
      <w:r>
        <w:rPr>
          <w:rFonts w:ascii="Courier New"/>
          <w:sz w:val="18"/>
        </w:rPr>
        <w:t>c = GetComponent(i, j)</w:t>
      </w:r>
    </w:p>
    <w:p>
      <w:pPr>
        <w:pStyle w:val="BodyText"/>
        <w:spacing w:line="261" w:lineRule="exact"/>
        <w:ind w:left="1624"/>
        <w:jc w:val="both"/>
        <w:rPr>
          <w:sz w:val="16"/>
        </w:rPr>
      </w:pPr>
      <w:r>
        <w:rPr/>
        <w:t>Get the component value as a </w:t>
      </w:r>
      <w:r>
        <w:rPr>
          <w:rFonts w:ascii="Courier New"/>
          <w:sz w:val="18"/>
        </w:rPr>
        <w:t>double </w:t>
      </w:r>
      <w:r>
        <w:rPr/>
        <w:t>at tuple location </w:t>
      </w:r>
      <w:r>
        <w:rPr>
          <w:rFonts w:ascii="Courier New"/>
          <w:sz w:val="18"/>
        </w:rPr>
        <w:t>i </w:t>
      </w:r>
      <w:r>
        <w:rPr/>
        <w:t>and component </w:t>
      </w:r>
      <w:r>
        <w:rPr>
          <w:rFonts w:ascii="Courier New"/>
          <w:sz w:val="18"/>
        </w:rPr>
        <w:t>j </w:t>
      </w:r>
      <w:r>
        <w:rPr/>
        <w:t>(of the </w:t>
      </w:r>
      <w:r>
        <w:rPr>
          <w:rFonts w:ascii="Courier New"/>
          <w:sz w:val="18"/>
        </w:rPr>
        <w:t>i</w:t>
      </w:r>
      <w:r>
        <w:rPr>
          <w:position w:val="8"/>
          <w:sz w:val="16"/>
        </w:rPr>
        <w:t>th</w:t>
      </w:r>
    </w:p>
    <w:p>
      <w:pPr>
        <w:pStyle w:val="BodyText"/>
        <w:spacing w:line="230" w:lineRule="exact"/>
        <w:ind w:left="1624"/>
        <w:jc w:val="both"/>
      </w:pPr>
      <w:bookmarkStart w:name="_bookmark2891" w:id="3066"/>
      <w:bookmarkEnd w:id="3066"/>
      <w:r>
        <w:rPr/>
      </w:r>
      <w:r>
        <w:rPr/>
        <w:t>tuple).</w:t>
      </w:r>
    </w:p>
    <w:p>
      <w:pPr>
        <w:spacing w:line="182" w:lineRule="exact" w:before="173"/>
        <w:ind w:left="1141" w:right="0" w:firstLine="0"/>
        <w:jc w:val="left"/>
        <w:rPr>
          <w:rFonts w:ascii="Courier New"/>
          <w:sz w:val="18"/>
        </w:rPr>
      </w:pPr>
      <w:r>
        <w:rPr>
          <w:rFonts w:ascii="Courier New"/>
          <w:sz w:val="18"/>
        </w:rPr>
        <w:t>SetComponent(i, j, c)</w:t>
      </w:r>
    </w:p>
    <w:p>
      <w:pPr>
        <w:pStyle w:val="BodyText"/>
        <w:spacing w:line="240" w:lineRule="exact" w:before="16"/>
        <w:ind w:left="1624" w:right="896"/>
        <w:jc w:val="both"/>
      </w:pPr>
      <w:r>
        <w:rPr/>
        <w:t>Set the </w:t>
      </w:r>
      <w:r>
        <w:rPr>
          <w:rFonts w:ascii="Courier New"/>
          <w:sz w:val="18"/>
        </w:rPr>
        <w:t>j</w:t>
      </w:r>
      <w:r>
        <w:rPr>
          <w:position w:val="8"/>
          <w:sz w:val="16"/>
        </w:rPr>
        <w:t>th </w:t>
      </w:r>
      <w:r>
        <w:rPr/>
        <w:t>component value at tuple location </w:t>
      </w:r>
      <w:r>
        <w:rPr>
          <w:rFonts w:ascii="Courier New"/>
          <w:sz w:val="18"/>
        </w:rPr>
        <w:t>i</w:t>
      </w:r>
      <w:r>
        <w:rPr/>
        <w:t>. This method does not perform range checking,</w:t>
      </w:r>
      <w:r>
        <w:rPr>
          <w:spacing w:val="-7"/>
        </w:rPr>
        <w:t> </w:t>
      </w:r>
      <w:r>
        <w:rPr/>
        <w:t>you</w:t>
      </w:r>
      <w:r>
        <w:rPr>
          <w:spacing w:val="-6"/>
        </w:rPr>
        <w:t> </w:t>
      </w:r>
      <w:r>
        <w:rPr/>
        <w:t>must</w:t>
      </w:r>
      <w:r>
        <w:rPr>
          <w:spacing w:val="-6"/>
        </w:rPr>
        <w:t> </w:t>
      </w:r>
      <w:r>
        <w:rPr/>
        <w:t>have</w:t>
      </w:r>
      <w:r>
        <w:rPr>
          <w:spacing w:val="-6"/>
        </w:rPr>
        <w:t> </w:t>
      </w:r>
      <w:r>
        <w:rPr/>
        <w:t>previously</w:t>
      </w:r>
      <w:r>
        <w:rPr>
          <w:spacing w:val="-6"/>
        </w:rPr>
        <w:t> </w:t>
      </w:r>
      <w:r>
        <w:rPr/>
        <w:t>allocated</w:t>
      </w:r>
      <w:r>
        <w:rPr>
          <w:spacing w:val="-6"/>
        </w:rPr>
        <w:t> </w:t>
      </w:r>
      <w:r>
        <w:rPr/>
        <w:t>memory</w:t>
      </w:r>
      <w:r>
        <w:rPr>
          <w:spacing w:val="-6"/>
        </w:rPr>
        <w:t> </w:t>
      </w:r>
      <w:r>
        <w:rPr/>
        <w:t>with</w:t>
      </w:r>
      <w:r>
        <w:rPr>
          <w:spacing w:val="-6"/>
        </w:rPr>
        <w:t> </w:t>
      </w:r>
      <w:r>
        <w:rPr/>
        <w:t>the</w:t>
      </w:r>
      <w:r>
        <w:rPr>
          <w:spacing w:val="-6"/>
        </w:rPr>
        <w:t> </w:t>
      </w:r>
      <w:r>
        <w:rPr/>
        <w:t>method</w:t>
      </w:r>
      <w:r>
        <w:rPr>
          <w:spacing w:val="-6"/>
        </w:rPr>
        <w:t> </w:t>
      </w:r>
      <w:r>
        <w:rPr/>
        <w:t>SetNumberOfTu-</w:t>
      </w:r>
      <w:bookmarkStart w:name="_bookmark2892" w:id="3067"/>
      <w:bookmarkEnd w:id="3067"/>
      <w:r>
        <w:rPr/>
      </w:r>
      <w:r>
        <w:rPr/>
        <w:t> ples().</w:t>
      </w:r>
    </w:p>
    <w:p>
      <w:pPr>
        <w:spacing w:line="182" w:lineRule="exact" w:before="168"/>
        <w:ind w:left="1141" w:right="0" w:firstLine="0"/>
        <w:jc w:val="left"/>
        <w:rPr>
          <w:rFonts w:ascii="Courier New"/>
          <w:sz w:val="18"/>
        </w:rPr>
      </w:pPr>
      <w:r>
        <w:rPr>
          <w:rFonts w:ascii="Courier New"/>
          <w:sz w:val="18"/>
        </w:rPr>
        <w:t>InsertComponent(i, j, c)</w:t>
      </w:r>
    </w:p>
    <w:p>
      <w:pPr>
        <w:pStyle w:val="BodyText"/>
        <w:spacing w:line="240" w:lineRule="exact" w:before="15"/>
        <w:ind w:left="1624" w:right="897"/>
        <w:jc w:val="both"/>
      </w:pPr>
      <w:r>
        <w:rPr/>
        <w:t>Insert the </w:t>
      </w:r>
      <w:r>
        <w:rPr>
          <w:rFonts w:ascii="Courier New"/>
          <w:sz w:val="18"/>
        </w:rPr>
        <w:t>j</w:t>
      </w:r>
      <w:r>
        <w:rPr>
          <w:position w:val="8"/>
          <w:sz w:val="16"/>
        </w:rPr>
        <w:t>th </w:t>
      </w:r>
      <w:r>
        <w:rPr/>
        <w:t>component value at tuple location </w:t>
      </w:r>
      <w:r>
        <w:rPr>
          <w:rFonts w:ascii="Courier New"/>
          <w:sz w:val="18"/>
        </w:rPr>
        <w:t>i</w:t>
      </w:r>
      <w:r>
        <w:rPr/>
        <w:t>. This method performs range checking</w:t>
      </w:r>
      <w:bookmarkStart w:name="_bookmark2893" w:id="3068"/>
      <w:bookmarkEnd w:id="3068"/>
      <w:r>
        <w:rPr/>
      </w:r>
      <w:r>
        <w:rPr/>
        <w:t> and will allocate memory as necessary.</w:t>
      </w:r>
    </w:p>
    <w:p>
      <w:pPr>
        <w:spacing w:line="182" w:lineRule="exact" w:before="167"/>
        <w:ind w:left="1141" w:right="0" w:firstLine="0"/>
        <w:jc w:val="left"/>
        <w:rPr>
          <w:rFonts w:ascii="Courier New"/>
          <w:sz w:val="18"/>
        </w:rPr>
      </w:pPr>
      <w:r>
        <w:rPr>
          <w:rFonts w:ascii="Courier New"/>
          <w:sz w:val="18"/>
        </w:rPr>
        <w:t>FillComponent(j, c)</w:t>
      </w:r>
    </w:p>
    <w:p>
      <w:pPr>
        <w:pStyle w:val="BodyText"/>
        <w:spacing w:line="240" w:lineRule="exact" w:before="16"/>
        <w:ind w:left="1624" w:right="894"/>
        <w:jc w:val="both"/>
      </w:pPr>
      <w:r>
        <w:rPr/>
        <w:t>Fill the </w:t>
      </w:r>
      <w:r>
        <w:rPr>
          <w:rFonts w:ascii="Courier New"/>
          <w:sz w:val="18"/>
        </w:rPr>
        <w:t>j</w:t>
      </w:r>
      <w:r>
        <w:rPr>
          <w:position w:val="8"/>
          <w:sz w:val="16"/>
        </w:rPr>
        <w:t>th </w:t>
      </w:r>
      <w:r>
        <w:rPr/>
        <w:t>component of a data array with the specified value (</w:t>
      </w:r>
      <w:r>
        <w:rPr>
          <w:rFonts w:ascii="Courier New"/>
          <w:sz w:val="18"/>
        </w:rPr>
        <w:t>c</w:t>
      </w:r>
      <w:r>
        <w:rPr/>
        <w:t>) for all tuples. This can</w:t>
      </w:r>
      <w:bookmarkStart w:name="_bookmark2894" w:id="3069"/>
      <w:bookmarkEnd w:id="3069"/>
      <w:r>
        <w:rPr/>
      </w:r>
      <w:r>
        <w:rPr/>
        <w:t> be used to initialize a single component of a multi-component array.</w:t>
      </w:r>
    </w:p>
    <w:p>
      <w:pPr>
        <w:spacing w:line="182" w:lineRule="exact" w:before="168"/>
        <w:ind w:left="1141" w:right="0" w:firstLine="0"/>
        <w:jc w:val="left"/>
        <w:rPr>
          <w:rFonts w:ascii="Courier New"/>
          <w:sz w:val="18"/>
        </w:rPr>
      </w:pPr>
      <w:r>
        <w:rPr>
          <w:rFonts w:ascii="Courier New"/>
          <w:sz w:val="18"/>
        </w:rPr>
        <w:t>CopyComponent(j, array, c)</w:t>
      </w:r>
    </w:p>
    <w:p>
      <w:pPr>
        <w:pStyle w:val="BodyText"/>
        <w:spacing w:line="240" w:lineRule="exact" w:before="16"/>
        <w:ind w:left="1624" w:right="897"/>
        <w:jc w:val="both"/>
      </w:pPr>
      <w:r>
        <w:rPr/>
        <w:t>Fill the </w:t>
      </w:r>
      <w:r>
        <w:rPr>
          <w:rFonts w:ascii="Courier New"/>
          <w:sz w:val="18"/>
        </w:rPr>
        <w:t>j</w:t>
      </w:r>
      <w:r>
        <w:rPr>
          <w:position w:val="8"/>
          <w:sz w:val="16"/>
        </w:rPr>
        <w:t>th </w:t>
      </w:r>
      <w:r>
        <w:rPr/>
        <w:t>component of a data array with the value from the </w:t>
      </w:r>
      <w:r>
        <w:rPr>
          <w:rFonts w:ascii="Courier New"/>
          <w:sz w:val="18"/>
        </w:rPr>
        <w:t>c</w:t>
      </w:r>
      <w:r>
        <w:rPr>
          <w:position w:val="8"/>
          <w:sz w:val="16"/>
        </w:rPr>
        <w:t>th </w:t>
      </w:r>
      <w:r>
        <w:rPr/>
        <w:t>component of </w:t>
      </w:r>
      <w:r>
        <w:rPr>
          <w:rFonts w:ascii="Courier New"/>
          <w:sz w:val="18"/>
        </w:rPr>
        <w:t>array</w:t>
      </w:r>
      <w:r>
        <w:rPr/>
        <w:t>.</w:t>
      </w:r>
      <w:bookmarkStart w:name="_bookmark2895" w:id="3070"/>
      <w:bookmarkEnd w:id="3070"/>
      <w:r>
        <w:rPr/>
      </w:r>
      <w:r>
        <w:rPr/>
        <w:t> This can be used to copy a component (column) from one data array to another.</w:t>
      </w:r>
    </w:p>
    <w:p>
      <w:pPr>
        <w:spacing w:line="204" w:lineRule="exact" w:before="168"/>
        <w:ind w:left="1141" w:right="0" w:firstLine="0"/>
        <w:jc w:val="left"/>
        <w:rPr>
          <w:rFonts w:ascii="Courier New"/>
          <w:sz w:val="18"/>
        </w:rPr>
      </w:pPr>
      <w:r>
        <w:rPr>
          <w:rFonts w:ascii="Courier New"/>
          <w:sz w:val="18"/>
        </w:rPr>
        <w:t>GetData(tupleMin, tupleMax, compMin, compMax, data)</w:t>
      </w:r>
    </w:p>
    <w:p>
      <w:pPr>
        <w:pStyle w:val="BodyText"/>
        <w:spacing w:line="244" w:lineRule="auto"/>
        <w:ind w:left="1624" w:right="894"/>
        <w:jc w:val="both"/>
      </w:pPr>
      <w:r>
        <w:rPr/>
        <w:t>Extract a rectangular array of data (into </w:t>
      </w:r>
      <w:r>
        <w:rPr>
          <w:rFonts w:ascii="Courier New"/>
          <w:sz w:val="18"/>
        </w:rPr>
        <w:t>data</w:t>
      </w:r>
      <w:r>
        <w:rPr/>
        <w:t>). The array </w:t>
      </w:r>
      <w:r>
        <w:rPr>
          <w:rFonts w:ascii="Courier New"/>
          <w:sz w:val="18"/>
        </w:rPr>
        <w:t>data</w:t>
      </w:r>
      <w:r>
        <w:rPr>
          <w:rFonts w:ascii="Courier New"/>
          <w:spacing w:val="-45"/>
          <w:sz w:val="18"/>
        </w:rPr>
        <w:t> </w:t>
      </w:r>
      <w:r>
        <w:rPr/>
        <w:t>must have been pre-allo- cated. The rectangle is defined from the minimum and maximum ranges of the compo- nents and</w:t>
      </w:r>
      <w:r>
        <w:rPr>
          <w:spacing w:val="-1"/>
        </w:rPr>
        <w:t> </w:t>
      </w:r>
      <w:r>
        <w:rPr/>
        <w:t>tuples.</w:t>
      </w:r>
    </w:p>
    <w:p>
      <w:pPr>
        <w:spacing w:after="0" w:line="244" w:lineRule="auto"/>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bookmarkStart w:name="_bookmark2896" w:id="3071"/>
      <w:bookmarkEnd w:id="3071"/>
      <w:r>
        <w:rPr/>
      </w:r>
      <w:r>
        <w:rPr>
          <w:rFonts w:ascii="Courier New"/>
          <w:sz w:val="18"/>
        </w:rPr>
        <w:t>DeepCopy(dataArray)</w:t>
      </w:r>
    </w:p>
    <w:p>
      <w:pPr>
        <w:pStyle w:val="BodyText"/>
        <w:spacing w:line="249" w:lineRule="auto"/>
        <w:ind w:left="1084" w:right="1436"/>
        <w:jc w:val="both"/>
      </w:pPr>
      <w:r>
        <w:rPr/>
        <w:t>Perform a deep copy of another object. Deep copy means that the data is actually copied, not reference counted.</w:t>
      </w:r>
    </w:p>
    <w:p>
      <w:pPr>
        <w:spacing w:line="204" w:lineRule="exact" w:before="172"/>
        <w:ind w:left="601" w:right="0" w:firstLine="0"/>
        <w:jc w:val="left"/>
        <w:rPr>
          <w:rFonts w:ascii="Courier New"/>
          <w:sz w:val="18"/>
        </w:rPr>
      </w:pPr>
      <w:r>
        <w:rPr>
          <w:rFonts w:ascii="Courier New"/>
          <w:sz w:val="18"/>
        </w:rPr>
        <w:t>ptr = </w:t>
      </w:r>
      <w:bookmarkStart w:name="_bookmark2897" w:id="3072"/>
      <w:bookmarkEnd w:id="3072"/>
      <w:r>
        <w:rPr>
          <w:rFonts w:ascii="Courier New"/>
          <w:sz w:val="18"/>
        </w:rPr>
        <w:t>GetV</w:t>
      </w:r>
      <w:r>
        <w:rPr>
          <w:rFonts w:ascii="Courier New"/>
          <w:sz w:val="18"/>
        </w:rPr>
        <w:t>oidPointer(id)</w:t>
      </w:r>
    </w:p>
    <w:p>
      <w:pPr>
        <w:pStyle w:val="BodyText"/>
        <w:ind w:left="1084" w:right="1436"/>
        <w:jc w:val="both"/>
      </w:pPr>
      <w:r>
        <w:rPr/>
        <w:t>Return</w:t>
      </w:r>
      <w:r>
        <w:rPr>
          <w:spacing w:val="-4"/>
        </w:rPr>
        <w:t> </w:t>
      </w:r>
      <w:r>
        <w:rPr/>
        <w:t>a</w:t>
      </w:r>
      <w:r>
        <w:rPr>
          <w:spacing w:val="-4"/>
        </w:rPr>
        <w:t> </w:t>
      </w:r>
      <w:r>
        <w:rPr/>
        <w:t>pointer</w:t>
      </w:r>
      <w:r>
        <w:rPr>
          <w:spacing w:val="-4"/>
        </w:rPr>
        <w:t> </w:t>
      </w:r>
      <w:r>
        <w:rPr/>
        <w:t>to</w:t>
      </w:r>
      <w:r>
        <w:rPr>
          <w:spacing w:val="-3"/>
        </w:rPr>
        <w:t> </w:t>
      </w:r>
      <w:r>
        <w:rPr/>
        <w:t>the</w:t>
      </w:r>
      <w:r>
        <w:rPr>
          <w:spacing w:val="-4"/>
        </w:rPr>
        <w:t> </w:t>
      </w:r>
      <w:r>
        <w:rPr/>
        <w:t>data</w:t>
      </w:r>
      <w:r>
        <w:rPr>
          <w:spacing w:val="-4"/>
        </w:rPr>
        <w:t> </w:t>
      </w:r>
      <w:r>
        <w:rPr/>
        <w:t>as</w:t>
      </w:r>
      <w:r>
        <w:rPr>
          <w:spacing w:val="-4"/>
        </w:rPr>
        <w:t> </w:t>
      </w:r>
      <w:r>
        <w:rPr/>
        <w:t>a</w:t>
      </w:r>
      <w:r>
        <w:rPr>
          <w:spacing w:val="-3"/>
        </w:rPr>
        <w:t> </w:t>
      </w:r>
      <w:r>
        <w:rPr>
          <w:rFonts w:ascii="Courier New"/>
          <w:sz w:val="18"/>
        </w:rPr>
        <w:t>void</w:t>
      </w:r>
      <w:r>
        <w:rPr>
          <w:rFonts w:ascii="Courier New"/>
          <w:spacing w:val="-61"/>
          <w:sz w:val="18"/>
        </w:rPr>
        <w:t> </w:t>
      </w:r>
      <w:r>
        <w:rPr>
          <w:rFonts w:ascii="Courier New"/>
          <w:sz w:val="18"/>
        </w:rPr>
        <w:t>*</w:t>
      </w:r>
      <w:r>
        <w:rPr>
          <w:rFonts w:ascii="Courier New"/>
          <w:spacing w:val="-67"/>
          <w:sz w:val="18"/>
        </w:rPr>
        <w:t> </w:t>
      </w:r>
      <w:r>
        <w:rPr/>
        <w:t>pointer.</w:t>
      </w:r>
      <w:r>
        <w:rPr>
          <w:spacing w:val="-3"/>
        </w:rPr>
        <w:t> </w:t>
      </w:r>
      <w:r>
        <w:rPr/>
        <w:t>This</w:t>
      </w:r>
      <w:r>
        <w:rPr>
          <w:spacing w:val="-4"/>
        </w:rPr>
        <w:t> </w:t>
      </w:r>
      <w:r>
        <w:rPr/>
        <w:t>can</w:t>
      </w:r>
      <w:r>
        <w:rPr>
          <w:spacing w:val="-3"/>
        </w:rPr>
        <w:t> </w:t>
      </w:r>
      <w:r>
        <w:rPr/>
        <w:t>be</w:t>
      </w:r>
      <w:r>
        <w:rPr>
          <w:spacing w:val="-4"/>
        </w:rPr>
        <w:t> </w:t>
      </w:r>
      <w:r>
        <w:rPr/>
        <w:t>used,</w:t>
      </w:r>
      <w:r>
        <w:rPr>
          <w:spacing w:val="-2"/>
        </w:rPr>
        <w:t> </w:t>
      </w:r>
      <w:r>
        <w:rPr/>
        <w:t>in</w:t>
      </w:r>
      <w:r>
        <w:rPr>
          <w:spacing w:val="-4"/>
        </w:rPr>
        <w:t> </w:t>
      </w:r>
      <w:r>
        <w:rPr/>
        <w:t>conjunction</w:t>
      </w:r>
      <w:r>
        <w:rPr>
          <w:spacing w:val="-4"/>
        </w:rPr>
        <w:t> </w:t>
      </w:r>
      <w:r>
        <w:rPr/>
        <w:t>with</w:t>
      </w:r>
      <w:r>
        <w:rPr>
          <w:spacing w:val="-3"/>
        </w:rPr>
        <w:t> </w:t>
      </w:r>
      <w:r>
        <w:rPr/>
        <w:t>the</w:t>
      </w:r>
      <w:bookmarkStart w:name="_bookmark2898" w:id="3073"/>
      <w:bookmarkEnd w:id="3073"/>
      <w:r>
        <w:rPr/>
      </w:r>
      <w:r>
        <w:rPr/>
        <w:t> method GetDataType(), to cast data to and from the appropriate</w:t>
      </w:r>
      <w:r>
        <w:rPr>
          <w:spacing w:val="-11"/>
        </w:rPr>
        <w:t> </w:t>
      </w:r>
      <w:r>
        <w:rPr/>
        <w:t>type.</w:t>
      </w:r>
    </w:p>
    <w:p>
      <w:pPr>
        <w:spacing w:line="204" w:lineRule="exact" w:before="180"/>
        <w:ind w:left="601" w:right="0" w:firstLine="0"/>
        <w:jc w:val="left"/>
        <w:rPr>
          <w:rFonts w:ascii="Courier New"/>
          <w:sz w:val="18"/>
        </w:rPr>
      </w:pPr>
      <w:r>
        <w:rPr>
          <w:rFonts w:ascii="Courier New"/>
          <w:sz w:val="18"/>
        </w:rPr>
        <w:t>ptr = WriteVoidPointer(id, number)</w:t>
      </w:r>
    </w:p>
    <w:p>
      <w:pPr>
        <w:pStyle w:val="BodyText"/>
        <w:ind w:left="1084" w:right="1434"/>
        <w:jc w:val="both"/>
      </w:pPr>
      <w:r>
        <w:rPr/>
        <w:t>Prepare</w:t>
      </w:r>
      <w:r>
        <w:rPr>
          <w:spacing w:val="-7"/>
        </w:rPr>
        <w:t> </w:t>
      </w:r>
      <w:r>
        <w:rPr/>
        <w:t>the</w:t>
      </w:r>
      <w:r>
        <w:rPr>
          <w:spacing w:val="-7"/>
        </w:rPr>
        <w:t> </w:t>
      </w:r>
      <w:r>
        <w:rPr/>
        <w:t>array</w:t>
      </w:r>
      <w:r>
        <w:rPr>
          <w:spacing w:val="-7"/>
        </w:rPr>
        <w:t> </w:t>
      </w:r>
      <w:r>
        <w:rPr/>
        <w:t>for</w:t>
      </w:r>
      <w:r>
        <w:rPr>
          <w:spacing w:val="-6"/>
        </w:rPr>
        <w:t> </w:t>
      </w:r>
      <w:r>
        <w:rPr>
          <w:rFonts w:ascii="Courier New"/>
          <w:sz w:val="18"/>
        </w:rPr>
        <w:t>number</w:t>
      </w:r>
      <w:r>
        <w:rPr>
          <w:rFonts w:ascii="Courier New"/>
          <w:spacing w:val="-69"/>
          <w:sz w:val="18"/>
        </w:rPr>
        <w:t> </w:t>
      </w:r>
      <w:r>
        <w:rPr/>
        <w:t>writes</w:t>
      </w:r>
      <w:r>
        <w:rPr>
          <w:spacing w:val="-7"/>
        </w:rPr>
        <w:t> </w:t>
      </w:r>
      <w:r>
        <w:rPr/>
        <w:t>starting</w:t>
      </w:r>
      <w:r>
        <w:rPr>
          <w:spacing w:val="-7"/>
        </w:rPr>
        <w:t> </w:t>
      </w:r>
      <w:r>
        <w:rPr/>
        <w:t>at</w:t>
      </w:r>
      <w:r>
        <w:rPr>
          <w:spacing w:val="-7"/>
        </w:rPr>
        <w:t> </w:t>
      </w:r>
      <w:r>
        <w:rPr/>
        <w:t>location</w:t>
      </w:r>
      <w:r>
        <w:rPr>
          <w:spacing w:val="-5"/>
        </w:rPr>
        <w:t> </w:t>
      </w:r>
      <w:r>
        <w:rPr>
          <w:rFonts w:ascii="Courier New"/>
          <w:sz w:val="18"/>
        </w:rPr>
        <w:t>id</w:t>
      </w:r>
      <w:r>
        <w:rPr/>
        <w:t>.</w:t>
      </w:r>
      <w:r>
        <w:rPr>
          <w:spacing w:val="-6"/>
        </w:rPr>
        <w:t> </w:t>
      </w:r>
      <w:r>
        <w:rPr/>
        <w:t>Return</w:t>
      </w:r>
      <w:r>
        <w:rPr>
          <w:spacing w:val="-6"/>
        </w:rPr>
        <w:t> </w:t>
      </w:r>
      <w:r>
        <w:rPr/>
        <w:t>the</w:t>
      </w:r>
      <w:r>
        <w:rPr>
          <w:spacing w:val="-6"/>
        </w:rPr>
        <w:t> </w:t>
      </w:r>
      <w:r>
        <w:rPr/>
        <w:t>address</w:t>
      </w:r>
      <w:r>
        <w:rPr>
          <w:spacing w:val="-8"/>
        </w:rPr>
        <w:t> </w:t>
      </w:r>
      <w:r>
        <w:rPr/>
        <w:t>of</w:t>
      </w:r>
      <w:r>
        <w:rPr>
          <w:spacing w:val="-6"/>
        </w:rPr>
        <w:t> </w:t>
      </w:r>
      <w:r>
        <w:rPr/>
        <w:t>a</w:t>
      </w:r>
      <w:r>
        <w:rPr>
          <w:spacing w:val="-6"/>
        </w:rPr>
        <w:t> </w:t>
      </w:r>
      <w:r>
        <w:rPr/>
        <w:t>partic- ular data index (</w:t>
      </w:r>
      <w:r>
        <w:rPr>
          <w:rFonts w:ascii="Courier New"/>
          <w:sz w:val="18"/>
        </w:rPr>
        <w:t>id</w:t>
      </w:r>
      <w:r>
        <w:rPr/>
        <w:t>). Make sure memory is allocated for </w:t>
      </w:r>
      <w:r>
        <w:rPr>
          <w:rFonts w:ascii="Courier New"/>
          <w:sz w:val="18"/>
        </w:rPr>
        <w:t>number </w:t>
      </w:r>
      <w:r>
        <w:rPr/>
        <w:t>items. Set the </w:t>
      </w:r>
      <w:r>
        <w:rPr>
          <w:rFonts w:ascii="Courier New"/>
          <w:sz w:val="18"/>
        </w:rPr>
        <w:t>MaxId</w:t>
      </w:r>
      <w:bookmarkStart w:name="_bookmark2899" w:id="3074"/>
      <w:bookmarkEnd w:id="3074"/>
      <w:r>
        <w:rPr>
          <w:rFonts w:ascii="Courier New"/>
          <w:sz w:val="18"/>
        </w:rPr>
      </w:r>
      <w:r>
        <w:rPr>
          <w:rFonts w:ascii="Courier New"/>
          <w:sz w:val="18"/>
        </w:rPr>
        <w:t> </w:t>
      </w:r>
      <w:r>
        <w:rPr/>
        <w:t>instance variable according to the number of values</w:t>
      </w:r>
      <w:r>
        <w:rPr>
          <w:spacing w:val="-8"/>
        </w:rPr>
        <w:t> </w:t>
      </w:r>
      <w:r>
        <w:rPr/>
        <w:t>requested.</w:t>
      </w:r>
    </w:p>
    <w:p>
      <w:pPr>
        <w:spacing w:line="204" w:lineRule="exact" w:before="180"/>
        <w:ind w:left="601" w:right="0" w:firstLine="0"/>
        <w:jc w:val="left"/>
        <w:rPr>
          <w:rFonts w:ascii="Courier New"/>
          <w:sz w:val="18"/>
        </w:rPr>
      </w:pPr>
      <w:r>
        <w:rPr>
          <w:rFonts w:ascii="Courier New"/>
          <w:sz w:val="18"/>
        </w:rPr>
        <w:t>Allocate(size)</w:t>
      </w:r>
    </w:p>
    <w:p>
      <w:pPr>
        <w:pStyle w:val="BodyText"/>
        <w:spacing w:line="230" w:lineRule="exact"/>
        <w:ind w:left="1084"/>
      </w:pPr>
      <w:r>
        <w:rPr/>
        <w:t>Allocate memory for this array.</w:t>
      </w:r>
    </w:p>
    <w:p>
      <w:pPr>
        <w:spacing w:line="204" w:lineRule="exact" w:before="181"/>
        <w:ind w:left="601" w:right="0" w:firstLine="0"/>
        <w:jc w:val="left"/>
        <w:rPr>
          <w:rFonts w:ascii="Courier New"/>
          <w:sz w:val="18"/>
        </w:rPr>
      </w:pPr>
      <w:bookmarkStart w:name="_bookmark2900" w:id="3075"/>
      <w:bookmarkEnd w:id="3075"/>
      <w:r>
        <w:rPr/>
      </w:r>
      <w:r>
        <w:rPr>
          <w:rFonts w:ascii="Courier New"/>
          <w:sz w:val="18"/>
        </w:rPr>
        <w:t>Squeeze()</w:t>
      </w:r>
    </w:p>
    <w:p>
      <w:pPr>
        <w:pStyle w:val="BodyText"/>
        <w:spacing w:line="249" w:lineRule="auto"/>
        <w:ind w:left="1084" w:right="1434"/>
        <w:jc w:val="both"/>
      </w:pPr>
      <w:r>
        <w:rPr/>
        <w:t>Reclaim any unused memory the data array may have allocated. This method is typically used when you use Insert() methods and cannot exactly specify the amount of data at ini- tial allocation.</w:t>
      </w:r>
    </w:p>
    <w:p>
      <w:pPr>
        <w:spacing w:line="204" w:lineRule="exact" w:before="173"/>
        <w:ind w:left="601" w:right="0" w:firstLine="0"/>
        <w:jc w:val="left"/>
        <w:rPr>
          <w:rFonts w:ascii="Courier New"/>
          <w:sz w:val="18"/>
        </w:rPr>
      </w:pPr>
      <w:bookmarkStart w:name="_bookmark2901" w:id="3076"/>
      <w:bookmarkEnd w:id="3076"/>
      <w:r>
        <w:rPr/>
      </w:r>
      <w:r>
        <w:rPr>
          <w:rFonts w:ascii="Courier New"/>
          <w:sz w:val="18"/>
        </w:rPr>
        <w:t>Resize(numTuples)</w:t>
      </w:r>
    </w:p>
    <w:p>
      <w:pPr>
        <w:pStyle w:val="BodyText"/>
        <w:ind w:left="1084" w:right="1436"/>
        <w:jc w:val="both"/>
      </w:pPr>
      <w:r>
        <w:rPr/>
        <w:t>Resize</w:t>
      </w:r>
      <w:r>
        <w:rPr>
          <w:spacing w:val="-4"/>
        </w:rPr>
        <w:t> </w:t>
      </w:r>
      <w:r>
        <w:rPr/>
        <w:t>the</w:t>
      </w:r>
      <w:r>
        <w:rPr>
          <w:spacing w:val="-4"/>
        </w:rPr>
        <w:t> </w:t>
      </w:r>
      <w:r>
        <w:rPr/>
        <w:t>array</w:t>
      </w:r>
      <w:r>
        <w:rPr>
          <w:spacing w:val="-3"/>
        </w:rPr>
        <w:t> </w:t>
      </w:r>
      <w:r>
        <w:rPr/>
        <w:t>to</w:t>
      </w:r>
      <w:r>
        <w:rPr>
          <w:spacing w:val="-4"/>
        </w:rPr>
        <w:t> </w:t>
      </w:r>
      <w:r>
        <w:rPr/>
        <w:t>the</w:t>
      </w:r>
      <w:r>
        <w:rPr>
          <w:spacing w:val="-3"/>
        </w:rPr>
        <w:t> </w:t>
      </w:r>
      <w:r>
        <w:rPr/>
        <w:t>size</w:t>
      </w:r>
      <w:r>
        <w:rPr>
          <w:spacing w:val="-4"/>
        </w:rPr>
        <w:t> </w:t>
      </w:r>
      <w:r>
        <w:rPr/>
        <w:t>specified</w:t>
      </w:r>
      <w:r>
        <w:rPr>
          <w:spacing w:val="-4"/>
        </w:rPr>
        <w:t> </w:t>
      </w:r>
      <w:r>
        <w:rPr/>
        <w:t>by</w:t>
      </w:r>
      <w:r>
        <w:rPr>
          <w:spacing w:val="-4"/>
        </w:rPr>
        <w:t> </w:t>
      </w:r>
      <w:r>
        <w:rPr>
          <w:rFonts w:ascii="Courier New"/>
          <w:sz w:val="18"/>
        </w:rPr>
        <w:t>numTuples</w:t>
      </w:r>
      <w:r>
        <w:rPr/>
        <w:t>.</w:t>
      </w:r>
      <w:r>
        <w:rPr>
          <w:spacing w:val="-4"/>
        </w:rPr>
        <w:t> </w:t>
      </w:r>
      <w:r>
        <w:rPr/>
        <w:t>Any</w:t>
      </w:r>
      <w:r>
        <w:rPr>
          <w:spacing w:val="-3"/>
        </w:rPr>
        <w:t> </w:t>
      </w:r>
      <w:r>
        <w:rPr/>
        <w:t>data</w:t>
      </w:r>
      <w:r>
        <w:rPr>
          <w:spacing w:val="-4"/>
        </w:rPr>
        <w:t> </w:t>
      </w:r>
      <w:r>
        <w:rPr/>
        <w:t>contained</w:t>
      </w:r>
      <w:r>
        <w:rPr>
          <w:spacing w:val="-4"/>
        </w:rPr>
        <w:t> </w:t>
      </w:r>
      <w:r>
        <w:rPr/>
        <w:t>in</w:t>
      </w:r>
      <w:r>
        <w:rPr>
          <w:spacing w:val="-3"/>
        </w:rPr>
        <w:t> </w:t>
      </w:r>
      <w:r>
        <w:rPr/>
        <w:t>the</w:t>
      </w:r>
      <w:r>
        <w:rPr>
          <w:spacing w:val="-4"/>
        </w:rPr>
        <w:t> </w:t>
      </w:r>
      <w:r>
        <w:rPr/>
        <w:t>array</w:t>
      </w:r>
      <w:r>
        <w:rPr>
          <w:spacing w:val="-3"/>
        </w:rPr>
        <w:t> </w:t>
      </w:r>
      <w:r>
        <w:rPr/>
        <w:t>will be</w:t>
      </w:r>
      <w:r>
        <w:rPr>
          <w:spacing w:val="-2"/>
        </w:rPr>
        <w:t> </w:t>
      </w:r>
      <w:r>
        <w:rPr/>
        <w:t>preserved.</w:t>
      </w:r>
    </w:p>
    <w:p>
      <w:pPr>
        <w:spacing w:line="204" w:lineRule="exact" w:before="181"/>
        <w:ind w:left="601" w:right="0" w:firstLine="0"/>
        <w:jc w:val="left"/>
        <w:rPr>
          <w:rFonts w:ascii="Courier New"/>
          <w:sz w:val="18"/>
        </w:rPr>
      </w:pPr>
      <w:r>
        <w:rPr>
          <w:rFonts w:ascii="Courier New"/>
          <w:sz w:val="18"/>
        </w:rPr>
        <w:t>Reset()</w:t>
      </w:r>
    </w:p>
    <w:p>
      <w:pPr>
        <w:pStyle w:val="BodyText"/>
        <w:spacing w:line="249" w:lineRule="auto"/>
        <w:ind w:left="1084" w:right="1436"/>
        <w:jc w:val="both"/>
      </w:pPr>
      <w:r>
        <w:rPr/>
        <w:t>Modify the data array so it looks empty but retains allocated storage. Useful to avoid excessive allocation and deallocation.</w:t>
      </w:r>
    </w:p>
    <w:p>
      <w:pPr>
        <w:spacing w:line="204" w:lineRule="exact" w:before="171"/>
        <w:ind w:left="601" w:right="0" w:firstLine="0"/>
        <w:jc w:val="left"/>
        <w:rPr>
          <w:rFonts w:ascii="Courier New"/>
          <w:sz w:val="18"/>
        </w:rPr>
      </w:pPr>
      <w:r>
        <w:rPr>
          <w:rFonts w:ascii="Courier New"/>
          <w:sz w:val="18"/>
        </w:rPr>
        <w:t>size = GetSize()</w:t>
      </w:r>
    </w:p>
    <w:p>
      <w:pPr>
        <w:pStyle w:val="BodyText"/>
        <w:spacing w:line="230" w:lineRule="exact"/>
        <w:ind w:left="1084"/>
        <w:jc w:val="both"/>
      </w:pPr>
      <w:r>
        <w:rPr/>
        <w:t>Return the size (number of elements) of the array.</w:t>
      </w:r>
    </w:p>
    <w:p>
      <w:pPr>
        <w:spacing w:line="204" w:lineRule="exact" w:before="181"/>
        <w:ind w:left="601" w:right="0" w:firstLine="0"/>
        <w:jc w:val="left"/>
        <w:rPr>
          <w:rFonts w:ascii="Courier New"/>
          <w:sz w:val="18"/>
        </w:rPr>
      </w:pPr>
      <w:bookmarkStart w:name="_bookmark2902" w:id="3077"/>
      <w:bookmarkEnd w:id="3077"/>
      <w:r>
        <w:rPr/>
      </w:r>
      <w:r>
        <w:rPr>
          <w:rFonts w:ascii="Courier New"/>
          <w:sz w:val="18"/>
        </w:rPr>
        <w:t>Initialize()</w:t>
      </w:r>
    </w:p>
    <w:p>
      <w:pPr>
        <w:pStyle w:val="BodyText"/>
        <w:spacing w:line="230" w:lineRule="exact"/>
        <w:ind w:left="1084"/>
        <w:jc w:val="both"/>
      </w:pPr>
      <w:bookmarkStart w:name="_bookmark2903" w:id="3078"/>
      <w:bookmarkEnd w:id="3078"/>
      <w:r>
        <w:rPr/>
      </w:r>
      <w:r>
        <w:rPr/>
        <w:t>Reset the data array to its initial state and release allocated storage.</w:t>
      </w:r>
    </w:p>
    <w:p>
      <w:pPr>
        <w:spacing w:line="204" w:lineRule="exact" w:before="181"/>
        <w:ind w:left="601" w:right="0" w:firstLine="0"/>
        <w:jc w:val="left"/>
        <w:rPr>
          <w:rFonts w:ascii="Courier New"/>
          <w:sz w:val="18"/>
        </w:rPr>
      </w:pPr>
      <w:r>
        <w:rPr>
          <w:rFonts w:ascii="Courier New"/>
          <w:sz w:val="18"/>
        </w:rPr>
        <w:t>CreateDefaultLookupTable()</w:t>
      </w:r>
    </w:p>
    <w:p>
      <w:pPr>
        <w:pStyle w:val="BodyText"/>
        <w:spacing w:line="249" w:lineRule="auto"/>
        <w:ind w:left="1084" w:right="1435"/>
        <w:jc w:val="both"/>
      </w:pPr>
      <w:r>
        <w:rPr/>
        <w:t>If no lookup table is specified, and a lookup table is needed, then a default table is cre-</w:t>
      </w:r>
      <w:bookmarkStart w:name="_bookmark2904" w:id="3079"/>
      <w:bookmarkEnd w:id="3079"/>
      <w:r>
        <w:rPr/>
      </w:r>
      <w:r>
        <w:rPr/>
        <w:t> ated.</w:t>
      </w:r>
    </w:p>
    <w:p>
      <w:pPr>
        <w:spacing w:line="204" w:lineRule="exact" w:before="173"/>
        <w:ind w:left="601" w:right="0" w:firstLine="0"/>
        <w:jc w:val="left"/>
        <w:rPr>
          <w:rFonts w:ascii="Courier New"/>
          <w:sz w:val="18"/>
        </w:rPr>
      </w:pPr>
      <w:r>
        <w:rPr>
          <w:rFonts w:ascii="Courier New"/>
          <w:sz w:val="18"/>
        </w:rPr>
        <w:t>SetLookupTable(lut)</w:t>
      </w:r>
    </w:p>
    <w:p>
      <w:pPr>
        <w:pStyle w:val="BodyText"/>
        <w:spacing w:line="230" w:lineRule="exact"/>
        <w:ind w:left="1084"/>
        <w:jc w:val="both"/>
      </w:pPr>
      <w:r>
        <w:rPr/>
        <w:t>Specify a lookup table to use for mapping array values to colors.</w:t>
      </w:r>
    </w:p>
    <w:p>
      <w:pPr>
        <w:spacing w:line="204" w:lineRule="exact" w:before="181"/>
        <w:ind w:left="601" w:right="0" w:firstLine="0"/>
        <w:jc w:val="left"/>
        <w:rPr>
          <w:rFonts w:ascii="Courier New"/>
          <w:sz w:val="18"/>
        </w:rPr>
      </w:pPr>
      <w:r>
        <w:rPr>
          <w:rFonts w:ascii="Courier New"/>
          <w:sz w:val="18"/>
        </w:rPr>
        <w:t>lut = </w:t>
      </w:r>
      <w:bookmarkStart w:name="_bookmark2905" w:id="3080"/>
      <w:bookmarkEnd w:id="3080"/>
      <w:r>
        <w:rPr>
          <w:rFonts w:ascii="Courier New"/>
          <w:sz w:val="18"/>
        </w:rPr>
        <w:t>GetL</w:t>
      </w:r>
      <w:r>
        <w:rPr>
          <w:rFonts w:ascii="Courier New"/>
          <w:sz w:val="18"/>
        </w:rPr>
        <w:t>ookupTable()</w:t>
      </w:r>
    </w:p>
    <w:p>
      <w:pPr>
        <w:pStyle w:val="BodyText"/>
        <w:spacing w:line="230" w:lineRule="exact"/>
        <w:ind w:left="1084"/>
        <w:jc w:val="both"/>
      </w:pPr>
      <w:r>
        <w:rPr/>
        <w:t>Return the lookup table to use for mapping array values to colors.</w:t>
      </w:r>
    </w:p>
    <w:p>
      <w:pPr>
        <w:spacing w:line="204" w:lineRule="exact" w:before="182"/>
        <w:ind w:left="601" w:right="0" w:firstLine="0"/>
        <w:jc w:val="left"/>
        <w:rPr>
          <w:rFonts w:ascii="Courier New"/>
          <w:sz w:val="18"/>
        </w:rPr>
      </w:pPr>
      <w:bookmarkStart w:name="_bookmark2906" w:id="3081"/>
      <w:bookmarkEnd w:id="3081"/>
      <w:r>
        <w:rPr/>
      </w:r>
      <w:r>
        <w:rPr>
          <w:rFonts w:ascii="Courier New"/>
          <w:sz w:val="18"/>
        </w:rPr>
        <w:t>GetTuples(ids, array)</w:t>
      </w:r>
    </w:p>
    <w:p>
      <w:pPr>
        <w:pStyle w:val="BodyText"/>
        <w:spacing w:line="249" w:lineRule="auto"/>
        <w:ind w:left="1084" w:right="1434"/>
        <w:jc w:val="both"/>
      </w:pPr>
      <w:r>
        <w:rPr/>
        <w:t>Given a list of ids, fill the user-provided array with tuples corresponding to those ids. For example, the ids might be the ids defining a cell and the return list contains the point sca-</w:t>
      </w:r>
      <w:bookmarkStart w:name="_bookmark2907" w:id="3082"/>
      <w:bookmarkEnd w:id="3082"/>
      <w:r>
        <w:rPr/>
      </w:r>
      <w:r>
        <w:rPr/>
        <w:t> lars.</w:t>
      </w:r>
    </w:p>
    <w:p>
      <w:pPr>
        <w:spacing w:line="194" w:lineRule="exact" w:before="139"/>
        <w:ind w:left="601" w:right="0" w:firstLine="0"/>
        <w:jc w:val="left"/>
        <w:rPr>
          <w:rFonts w:ascii="Courier New"/>
          <w:sz w:val="18"/>
        </w:rPr>
      </w:pPr>
      <w:r>
        <w:rPr>
          <w:rFonts w:ascii="Courier New"/>
          <w:sz w:val="18"/>
        </w:rPr>
        <w:t>id = GetMaxId()</w:t>
      </w:r>
    </w:p>
    <w:p>
      <w:pPr>
        <w:pStyle w:val="BodyText"/>
        <w:spacing w:line="220" w:lineRule="exact"/>
        <w:ind w:left="1084"/>
        <w:jc w:val="both"/>
      </w:pPr>
      <w:bookmarkStart w:name="_bookmark2908" w:id="3083"/>
      <w:bookmarkEnd w:id="3083"/>
      <w:r>
        <w:rPr/>
      </w:r>
      <w:r>
        <w:rPr/>
        <w:t>Return the maximum id currently in the array (number of elements - 1).</w:t>
      </w:r>
    </w:p>
    <w:p>
      <w:pPr>
        <w:spacing w:before="141"/>
        <w:ind w:left="601" w:right="0" w:firstLine="0"/>
        <w:jc w:val="left"/>
        <w:rPr>
          <w:rFonts w:ascii="Courier New"/>
          <w:sz w:val="18"/>
        </w:rPr>
      </w:pPr>
      <w:r>
        <w:rPr>
          <w:rFonts w:ascii="Courier New"/>
          <w:sz w:val="18"/>
        </w:rPr>
        <w:t>SetVoidArray(array, size, save)</w:t>
      </w:r>
    </w:p>
    <w:p>
      <w:pPr>
        <w:spacing w:after="0"/>
        <w:jc w:val="left"/>
        <w:rPr>
          <w:rFonts w:ascii="Courier New"/>
          <w:sz w:val="18"/>
        </w:rPr>
        <w:sectPr>
          <w:headerReference w:type="even" r:id="rId468"/>
          <w:headerReference w:type="default" r:id="rId469"/>
          <w:pgSz w:w="10440" w:h="13680"/>
          <w:pgMar w:header="772" w:footer="0" w:top="980" w:bottom="280" w:left="780" w:right="0"/>
        </w:sectPr>
      </w:pPr>
    </w:p>
    <w:p>
      <w:pPr>
        <w:pStyle w:val="BodyText"/>
        <w:spacing w:before="4"/>
        <w:rPr>
          <w:rFonts w:ascii="Courier New"/>
          <w:sz w:val="29"/>
        </w:rPr>
      </w:pPr>
    </w:p>
    <w:p>
      <w:pPr>
        <w:pStyle w:val="BodyText"/>
        <w:spacing w:line="230" w:lineRule="auto" w:before="99"/>
        <w:ind w:left="1624" w:right="896"/>
        <w:jc w:val="both"/>
      </w:pPr>
      <w:r>
        <w:rPr/>
        <w:t>Directly set the data array (specified as a void*) from an outside source. This method is useful</w:t>
      </w:r>
      <w:r>
        <w:rPr>
          <w:spacing w:val="-6"/>
        </w:rPr>
        <w:t> </w:t>
      </w:r>
      <w:r>
        <w:rPr/>
        <w:t>when</w:t>
      </w:r>
      <w:r>
        <w:rPr>
          <w:spacing w:val="-6"/>
        </w:rPr>
        <w:t> </w:t>
      </w:r>
      <w:r>
        <w:rPr/>
        <w:t>you</w:t>
      </w:r>
      <w:r>
        <w:rPr>
          <w:spacing w:val="-6"/>
        </w:rPr>
        <w:t> </w:t>
      </w:r>
      <w:r>
        <w:rPr/>
        <w:t>are</w:t>
      </w:r>
      <w:r>
        <w:rPr>
          <w:spacing w:val="-7"/>
        </w:rPr>
        <w:t> </w:t>
      </w:r>
      <w:r>
        <w:rPr/>
        <w:t>interfacing</w:t>
      </w:r>
      <w:r>
        <w:rPr>
          <w:spacing w:val="-6"/>
        </w:rPr>
        <w:t> </w:t>
      </w:r>
      <w:r>
        <w:rPr/>
        <w:t>to</w:t>
      </w:r>
      <w:r>
        <w:rPr>
          <w:spacing w:val="-6"/>
        </w:rPr>
        <w:t> </w:t>
      </w:r>
      <w:r>
        <w:rPr/>
        <w:t>data</w:t>
      </w:r>
      <w:r>
        <w:rPr>
          <w:spacing w:val="-6"/>
        </w:rPr>
        <w:t> </w:t>
      </w:r>
      <w:r>
        <w:rPr/>
        <w:t>and</w:t>
      </w:r>
      <w:r>
        <w:rPr>
          <w:spacing w:val="-6"/>
        </w:rPr>
        <w:t> </w:t>
      </w:r>
      <w:r>
        <w:rPr/>
        <w:t>want</w:t>
      </w:r>
      <w:r>
        <w:rPr>
          <w:spacing w:val="-7"/>
        </w:rPr>
        <w:t> </w:t>
      </w:r>
      <w:r>
        <w:rPr/>
        <w:t>to</w:t>
      </w:r>
      <w:r>
        <w:rPr>
          <w:spacing w:val="-5"/>
        </w:rPr>
        <w:t> </w:t>
      </w:r>
      <w:r>
        <w:rPr/>
        <w:t>pass</w:t>
      </w:r>
      <w:r>
        <w:rPr>
          <w:spacing w:val="-7"/>
        </w:rPr>
        <w:t> </w:t>
      </w:r>
      <w:r>
        <w:rPr/>
        <w:t>the</w:t>
      </w:r>
      <w:r>
        <w:rPr>
          <w:spacing w:val="-7"/>
        </w:rPr>
        <w:t> </w:t>
      </w:r>
      <w:r>
        <w:rPr/>
        <w:t>data</w:t>
      </w:r>
      <w:r>
        <w:rPr>
          <w:spacing w:val="-7"/>
        </w:rPr>
        <w:t> </w:t>
      </w:r>
      <w:r>
        <w:rPr/>
        <w:t>into</w:t>
      </w:r>
      <w:r>
        <w:rPr>
          <w:spacing w:val="-6"/>
        </w:rPr>
        <w:t> </w:t>
      </w:r>
      <w:r>
        <w:rPr/>
        <w:t>VTK's</w:t>
      </w:r>
      <w:r>
        <w:rPr>
          <w:spacing w:val="-6"/>
        </w:rPr>
        <w:t> </w:t>
      </w:r>
      <w:r>
        <w:rPr/>
        <w:t>pipeline.</w:t>
      </w:r>
      <w:r>
        <w:rPr>
          <w:spacing w:val="-6"/>
        </w:rPr>
        <w:t> </w:t>
      </w:r>
      <w:r>
        <w:rPr/>
        <w:t>The save flag indicates whether the array passed in should be deleted when the data array is destructed. A value of 1 indicates that VTK should not delete the data array when it is</w:t>
      </w:r>
      <w:bookmarkStart w:name="_bookmark2909" w:id="3084"/>
      <w:bookmarkEnd w:id="3084"/>
      <w:r>
        <w:rPr/>
      </w:r>
      <w:r>
        <w:rPr/>
        <w:t> done using</w:t>
      </w:r>
      <w:r>
        <w:rPr>
          <w:spacing w:val="-1"/>
        </w:rPr>
        <w:t> </w:t>
      </w:r>
      <w:r>
        <w:rPr/>
        <w:t>it.</w:t>
      </w:r>
    </w:p>
    <w:p>
      <w:pPr>
        <w:spacing w:line="194" w:lineRule="exact" w:before="126"/>
        <w:ind w:left="1141" w:right="0" w:firstLine="0"/>
        <w:jc w:val="left"/>
        <w:rPr>
          <w:rFonts w:ascii="Courier New"/>
          <w:sz w:val="18"/>
        </w:rPr>
      </w:pPr>
      <w:r>
        <w:rPr>
          <w:rFonts w:ascii="Courier New"/>
          <w:sz w:val="18"/>
        </w:rPr>
        <w:t>ExportToVoidPointer(ptr)</w:t>
      </w:r>
    </w:p>
    <w:p>
      <w:pPr>
        <w:pStyle w:val="BodyText"/>
        <w:spacing w:line="228" w:lineRule="auto"/>
        <w:ind w:left="1624" w:right="887"/>
      </w:pPr>
      <w:r>
        <w:rPr/>
        <w:t>Copy the data array to the void pointer specified by the user. It is the user's responsibility</w:t>
      </w:r>
      <w:bookmarkStart w:name="_bookmark2910" w:id="3085"/>
      <w:bookmarkEnd w:id="3085"/>
      <w:r>
        <w:rPr/>
      </w:r>
      <w:r>
        <w:rPr/>
        <w:t> to allocate enough memory for the void pointer.</w:t>
      </w:r>
    </w:p>
    <w:p>
      <w:pPr>
        <w:spacing w:line="193" w:lineRule="exact" w:before="132"/>
        <w:ind w:left="1141" w:right="0" w:firstLine="0"/>
        <w:jc w:val="left"/>
        <w:rPr>
          <w:rFonts w:ascii="Courier New"/>
          <w:sz w:val="18"/>
        </w:rPr>
      </w:pPr>
      <w:r>
        <w:rPr>
          <w:rFonts w:ascii="Courier New"/>
          <w:sz w:val="18"/>
        </w:rPr>
        <w:t>sz = GetActualMemorySize()</w:t>
      </w:r>
    </w:p>
    <w:p>
      <w:pPr>
        <w:pStyle w:val="BodyText"/>
        <w:spacing w:line="219" w:lineRule="exact"/>
        <w:ind w:left="1624"/>
        <w:jc w:val="both"/>
      </w:pPr>
      <w:bookmarkStart w:name="_bookmark2911" w:id="3086"/>
      <w:bookmarkEnd w:id="3086"/>
      <w:r>
        <w:rPr/>
      </w:r>
      <w:r>
        <w:rPr/>
        <w:t>Return the memory (in kilobytes) used by this data array.</w:t>
      </w:r>
    </w:p>
    <w:p>
      <w:pPr>
        <w:spacing w:line="194" w:lineRule="exact" w:before="128"/>
        <w:ind w:left="1141" w:right="0" w:firstLine="0"/>
        <w:jc w:val="left"/>
        <w:rPr>
          <w:rFonts w:ascii="Courier New"/>
          <w:sz w:val="18"/>
        </w:rPr>
      </w:pPr>
      <w:r>
        <w:rPr>
          <w:rFonts w:ascii="Courier New"/>
          <w:sz w:val="18"/>
        </w:rPr>
        <w:t>SetName(name)</w:t>
      </w:r>
    </w:p>
    <w:p>
      <w:pPr>
        <w:pStyle w:val="BodyText"/>
        <w:spacing w:line="220" w:lineRule="exact"/>
        <w:ind w:left="1624"/>
        <w:jc w:val="both"/>
      </w:pPr>
      <w:bookmarkStart w:name="_bookmark2912" w:id="3087"/>
      <w:bookmarkEnd w:id="3087"/>
      <w:r>
        <w:rPr/>
      </w:r>
      <w:r>
        <w:rPr/>
        <w:t>Specify a name for the data array.</w:t>
      </w:r>
    </w:p>
    <w:p>
      <w:pPr>
        <w:spacing w:line="193" w:lineRule="exact" w:before="129"/>
        <w:ind w:left="1141" w:right="0" w:firstLine="0"/>
        <w:jc w:val="left"/>
        <w:rPr>
          <w:rFonts w:ascii="Courier New"/>
          <w:sz w:val="18"/>
        </w:rPr>
      </w:pPr>
      <w:r>
        <w:rPr>
          <w:rFonts w:ascii="Courier New"/>
          <w:sz w:val="18"/>
        </w:rPr>
        <w:t>name = GetName()</w:t>
      </w:r>
    </w:p>
    <w:p>
      <w:pPr>
        <w:pStyle w:val="BodyText"/>
        <w:spacing w:line="219" w:lineRule="exact"/>
        <w:ind w:left="1624"/>
        <w:jc w:val="both"/>
      </w:pPr>
      <w:bookmarkStart w:name="_bookmark2913" w:id="3088"/>
      <w:bookmarkEnd w:id="3088"/>
      <w:r>
        <w:rPr/>
      </w:r>
      <w:r>
        <w:rPr/>
        <w:t>Return the name of the data array.</w:t>
      </w:r>
    </w:p>
    <w:p>
      <w:pPr>
        <w:spacing w:line="194" w:lineRule="exact" w:before="128"/>
        <w:ind w:left="1141" w:right="0" w:firstLine="0"/>
        <w:jc w:val="left"/>
        <w:rPr>
          <w:rFonts w:ascii="Courier New"/>
          <w:sz w:val="18"/>
        </w:rPr>
      </w:pPr>
      <w:r>
        <w:rPr>
          <w:rFonts w:ascii="Courier New"/>
          <w:sz w:val="18"/>
        </w:rPr>
        <w:t>ComputeRange(comp)</w:t>
      </w:r>
    </w:p>
    <w:p>
      <w:pPr>
        <w:pStyle w:val="BodyText"/>
        <w:spacing w:line="218" w:lineRule="auto" w:before="6"/>
        <w:ind w:left="1624" w:right="830"/>
      </w:pPr>
      <w:r>
        <w:rPr/>
        <w:t>Determine the range of values contained in the specified component (</w:t>
      </w:r>
      <w:r>
        <w:rPr>
          <w:rFonts w:ascii="Courier New"/>
          <w:sz w:val="18"/>
        </w:rPr>
        <w:t>comp</w:t>
      </w:r>
      <w:r>
        <w:rPr/>
        <w:t>) of the data arra</w:t>
      </w:r>
      <w:bookmarkStart w:name="_bookmark2914" w:id="3089"/>
      <w:bookmarkEnd w:id="3089"/>
      <w:r>
        <w:rPr/>
        <w:t>y</w:t>
      </w:r>
      <w:r>
        <w:rPr/>
        <w:t>.</w:t>
      </w:r>
    </w:p>
    <w:p>
      <w:pPr>
        <w:spacing w:line="204" w:lineRule="exact" w:before="166"/>
        <w:ind w:left="1141" w:right="0" w:firstLine="0"/>
        <w:jc w:val="left"/>
        <w:rPr>
          <w:rFonts w:ascii="Courier New"/>
          <w:sz w:val="18"/>
        </w:rPr>
      </w:pPr>
      <w:r>
        <w:rPr>
          <w:rFonts w:ascii="Courier New"/>
          <w:sz w:val="18"/>
        </w:rPr>
        <w:t>range = GetRange(i)</w:t>
      </w:r>
    </w:p>
    <w:p>
      <w:pPr>
        <w:pStyle w:val="BodyText"/>
        <w:spacing w:line="240" w:lineRule="exact"/>
        <w:ind w:left="1624"/>
        <w:jc w:val="both"/>
      </w:pPr>
      <w:r>
        <w:rPr/>
        <w:t>Return the range (min,max) of the </w:t>
      </w:r>
      <w:r>
        <w:rPr>
          <w:rFonts w:ascii="Courier New"/>
          <w:sz w:val="18"/>
        </w:rPr>
        <w:t>i</w:t>
      </w:r>
      <w:r>
        <w:rPr>
          <w:rFonts w:ascii="Courier New"/>
          <w:position w:val="7"/>
          <w:sz w:val="14"/>
        </w:rPr>
        <w:t>th</w:t>
      </w:r>
      <w:r>
        <w:rPr>
          <w:rFonts w:ascii="Courier New"/>
          <w:spacing w:val="-57"/>
          <w:position w:val="7"/>
          <w:sz w:val="14"/>
        </w:rPr>
        <w:t> </w:t>
      </w:r>
      <w:r>
        <w:rPr/>
        <w:t>component. This method is not thread safe.</w:t>
      </w:r>
    </w:p>
    <w:p>
      <w:pPr>
        <w:spacing w:line="204" w:lineRule="exact" w:before="158"/>
        <w:ind w:left="1141" w:right="0" w:firstLine="0"/>
        <w:jc w:val="left"/>
        <w:rPr>
          <w:rFonts w:ascii="Courier New"/>
          <w:sz w:val="18"/>
        </w:rPr>
      </w:pPr>
      <w:r>
        <w:rPr>
          <w:rFonts w:ascii="Courier New"/>
          <w:sz w:val="18"/>
        </w:rPr>
        <w:t>GetRange(range, i)</w:t>
      </w:r>
    </w:p>
    <w:p>
      <w:pPr>
        <w:pStyle w:val="BodyText"/>
        <w:spacing w:line="240" w:lineRule="exact"/>
        <w:ind w:left="1624"/>
        <w:jc w:val="both"/>
      </w:pPr>
      <w:r>
        <w:rPr/>
        <w:t>Fill in the minimum/maximum values of the </w:t>
      </w:r>
      <w:r>
        <w:rPr>
          <w:rFonts w:ascii="Courier New"/>
          <w:sz w:val="18"/>
        </w:rPr>
        <w:t>i</w:t>
      </w:r>
      <w:r>
        <w:rPr>
          <w:rFonts w:ascii="Courier New"/>
          <w:position w:val="7"/>
          <w:sz w:val="14"/>
        </w:rPr>
        <w:t>th</w:t>
      </w:r>
      <w:r>
        <w:rPr>
          <w:rFonts w:ascii="Courier New"/>
          <w:spacing w:val="-62"/>
          <w:position w:val="7"/>
          <w:sz w:val="14"/>
        </w:rPr>
        <w:t> </w:t>
      </w:r>
      <w:r>
        <w:rPr/>
        <w:t>component in a user-provided array.</w:t>
      </w:r>
    </w:p>
    <w:p>
      <w:pPr>
        <w:spacing w:line="172" w:lineRule="exact" w:before="125"/>
        <w:ind w:left="1141" w:right="0" w:firstLine="0"/>
        <w:jc w:val="left"/>
        <w:rPr>
          <w:rFonts w:ascii="Courier New"/>
          <w:sz w:val="18"/>
        </w:rPr>
      </w:pPr>
      <w:r>
        <w:rPr>
          <w:rFonts w:ascii="Courier New"/>
          <w:sz w:val="18"/>
        </w:rPr>
        <w:t>range = GetRange()</w:t>
      </w:r>
    </w:p>
    <w:p>
      <w:pPr>
        <w:pStyle w:val="BodyText"/>
        <w:spacing w:line="241" w:lineRule="exact"/>
        <w:ind w:left="1624"/>
        <w:jc w:val="both"/>
      </w:pPr>
      <w:r>
        <w:rPr/>
        <w:t>Return the range (min, max) of the 0</w:t>
      </w:r>
      <w:r>
        <w:rPr>
          <w:position w:val="8"/>
          <w:sz w:val="16"/>
        </w:rPr>
        <w:t>th </w:t>
      </w:r>
      <w:r>
        <w:rPr/>
        <w:t>component. This method is not thread safe.</w:t>
      </w:r>
    </w:p>
    <w:p>
      <w:pPr>
        <w:spacing w:line="172" w:lineRule="exact" w:before="128"/>
        <w:ind w:left="1141" w:right="0" w:firstLine="0"/>
        <w:jc w:val="left"/>
        <w:rPr>
          <w:rFonts w:ascii="Courier New"/>
          <w:sz w:val="18"/>
        </w:rPr>
      </w:pPr>
      <w:r>
        <w:rPr>
          <w:rFonts w:ascii="Courier New"/>
          <w:sz w:val="18"/>
        </w:rPr>
        <w:t>GetRange(range)</w:t>
      </w:r>
    </w:p>
    <w:p>
      <w:pPr>
        <w:pStyle w:val="BodyText"/>
        <w:spacing w:line="241" w:lineRule="exact"/>
        <w:ind w:left="1624"/>
        <w:jc w:val="both"/>
      </w:pPr>
      <w:bookmarkStart w:name="_bookmark2915" w:id="3090"/>
      <w:bookmarkEnd w:id="3090"/>
      <w:r>
        <w:rPr/>
      </w:r>
      <w:r>
        <w:rPr/>
        <w:t>Fill in the minimum/maximum values of the 0</w:t>
      </w:r>
      <w:r>
        <w:rPr>
          <w:position w:val="8"/>
          <w:sz w:val="16"/>
        </w:rPr>
        <w:t>th </w:t>
      </w:r>
      <w:r>
        <w:rPr/>
        <w:t>component in a user-provided array.</w:t>
      </w:r>
    </w:p>
    <w:p>
      <w:pPr>
        <w:spacing w:line="193" w:lineRule="exact" w:before="130"/>
        <w:ind w:left="1141" w:right="0" w:firstLine="0"/>
        <w:jc w:val="left"/>
        <w:rPr>
          <w:rFonts w:ascii="Courier New"/>
          <w:sz w:val="18"/>
        </w:rPr>
      </w:pPr>
      <w:r>
        <w:rPr>
          <w:rFonts w:ascii="Courier New"/>
          <w:sz w:val="18"/>
        </w:rPr>
        <w:t>GetDataTypeRange(range)</w:t>
      </w:r>
    </w:p>
    <w:p>
      <w:pPr>
        <w:pStyle w:val="BodyText"/>
        <w:spacing w:line="228" w:lineRule="auto"/>
        <w:ind w:left="1624" w:right="1131"/>
      </w:pPr>
      <w:r>
        <w:rPr/>
        <w:t>Fill in the minimum/maximum values that can be specified using the underlying data type.</w:t>
      </w:r>
    </w:p>
    <w:p>
      <w:pPr>
        <w:spacing w:line="194" w:lineRule="exact" w:before="130"/>
        <w:ind w:left="1141" w:right="0" w:firstLine="0"/>
        <w:jc w:val="left"/>
        <w:rPr>
          <w:rFonts w:ascii="Courier New"/>
          <w:sz w:val="18"/>
        </w:rPr>
      </w:pPr>
      <w:r>
        <w:rPr>
          <w:rFonts w:ascii="Courier New"/>
          <w:sz w:val="18"/>
        </w:rPr>
        <w:t>GetDataTypeRange(type, range)</w:t>
      </w:r>
    </w:p>
    <w:p>
      <w:pPr>
        <w:pStyle w:val="BodyText"/>
        <w:spacing w:line="228" w:lineRule="auto"/>
        <w:ind w:left="1624" w:right="830"/>
      </w:pPr>
      <w:r>
        <w:rPr/>
        <w:t>Fill in the minimum/maximum values that can be specified using the data type indicated by type.</w:t>
      </w:r>
    </w:p>
    <w:p>
      <w:pPr>
        <w:spacing w:line="193" w:lineRule="exact" w:before="131"/>
        <w:ind w:left="1141" w:right="0" w:firstLine="0"/>
        <w:jc w:val="left"/>
        <w:rPr>
          <w:rFonts w:ascii="Courier New"/>
          <w:sz w:val="18"/>
        </w:rPr>
      </w:pPr>
      <w:r>
        <w:rPr>
          <w:rFonts w:ascii="Courier New"/>
          <w:sz w:val="18"/>
        </w:rPr>
        <w:t>min = GetDataTypeMin()</w:t>
      </w:r>
    </w:p>
    <w:p>
      <w:pPr>
        <w:pStyle w:val="BodyText"/>
        <w:spacing w:line="219" w:lineRule="exact"/>
        <w:ind w:left="1624"/>
        <w:jc w:val="both"/>
      </w:pPr>
      <w:bookmarkStart w:name="_bookmark2916" w:id="3091"/>
      <w:bookmarkEnd w:id="3091"/>
      <w:r>
        <w:rPr/>
      </w:r>
      <w:r>
        <w:rPr/>
        <w:t>Return the minimum value that can be specified using the underlying data type.</w:t>
      </w:r>
    </w:p>
    <w:p>
      <w:pPr>
        <w:spacing w:line="194" w:lineRule="exact" w:before="129"/>
        <w:ind w:left="1141" w:right="0" w:firstLine="0"/>
        <w:jc w:val="left"/>
        <w:rPr>
          <w:rFonts w:ascii="Courier New"/>
          <w:sz w:val="18"/>
        </w:rPr>
      </w:pPr>
      <w:r>
        <w:rPr>
          <w:rFonts w:ascii="Courier New"/>
          <w:sz w:val="18"/>
        </w:rPr>
        <w:t>min = GetDataTypeMin(type)</w:t>
      </w:r>
    </w:p>
    <w:p>
      <w:pPr>
        <w:pStyle w:val="BodyText"/>
        <w:spacing w:line="220" w:lineRule="exact"/>
        <w:ind w:left="1624"/>
        <w:jc w:val="both"/>
      </w:pPr>
      <w:r>
        <w:rPr/>
        <w:t>Return the minimum value that can be specified using the data type indicated by type.</w:t>
      </w:r>
    </w:p>
    <w:p>
      <w:pPr>
        <w:spacing w:before="128"/>
        <w:ind w:left="1141" w:right="0" w:firstLine="0"/>
        <w:jc w:val="left"/>
        <w:rPr>
          <w:rFonts w:ascii="Courier New"/>
          <w:sz w:val="18"/>
        </w:rPr>
      </w:pPr>
      <w:r>
        <w:rPr>
          <w:rFonts w:ascii="Courier New"/>
          <w:sz w:val="18"/>
        </w:rPr>
        <w:t>max = GetDataTypeMax()</w:t>
      </w:r>
    </w:p>
    <w:p>
      <w:pPr>
        <w:spacing w:line="259" w:lineRule="auto" w:before="16"/>
        <w:ind w:left="1624" w:right="830" w:firstLine="0"/>
        <w:jc w:val="left"/>
        <w:rPr>
          <w:rFonts w:ascii="Courier New"/>
          <w:sz w:val="18"/>
        </w:rPr>
      </w:pPr>
      <w:r>
        <w:rPr>
          <w:rFonts w:ascii="Courier New"/>
          <w:sz w:val="18"/>
        </w:rPr>
        <w:t>Return</w:t>
      </w:r>
      <w:r>
        <w:rPr>
          <w:rFonts w:ascii="Courier New"/>
          <w:spacing w:val="-15"/>
          <w:sz w:val="18"/>
        </w:rPr>
        <w:t> </w:t>
      </w:r>
      <w:r>
        <w:rPr>
          <w:rFonts w:ascii="Courier New"/>
          <w:sz w:val="18"/>
        </w:rPr>
        <w:t>the</w:t>
      </w:r>
      <w:r>
        <w:rPr>
          <w:rFonts w:ascii="Courier New"/>
          <w:spacing w:val="-15"/>
          <w:sz w:val="18"/>
        </w:rPr>
        <w:t> </w:t>
      </w:r>
      <w:r>
        <w:rPr>
          <w:rFonts w:ascii="Courier New"/>
          <w:sz w:val="18"/>
        </w:rPr>
        <w:t>maximum</w:t>
      </w:r>
      <w:r>
        <w:rPr>
          <w:rFonts w:ascii="Courier New"/>
          <w:spacing w:val="-15"/>
          <w:sz w:val="18"/>
        </w:rPr>
        <w:t> </w:t>
      </w:r>
      <w:r>
        <w:rPr>
          <w:rFonts w:ascii="Courier New"/>
          <w:sz w:val="18"/>
        </w:rPr>
        <w:t>value</w:t>
      </w:r>
      <w:r>
        <w:rPr>
          <w:rFonts w:ascii="Courier New"/>
          <w:spacing w:val="-14"/>
          <w:sz w:val="18"/>
        </w:rPr>
        <w:t> </w:t>
      </w:r>
      <w:r>
        <w:rPr>
          <w:rFonts w:ascii="Courier New"/>
          <w:sz w:val="18"/>
        </w:rPr>
        <w:t>that</w:t>
      </w:r>
      <w:r>
        <w:rPr>
          <w:rFonts w:ascii="Courier New"/>
          <w:spacing w:val="-14"/>
          <w:sz w:val="18"/>
        </w:rPr>
        <w:t> </w:t>
      </w:r>
      <w:r>
        <w:rPr>
          <w:rFonts w:ascii="Courier New"/>
          <w:sz w:val="18"/>
        </w:rPr>
        <w:t>can</w:t>
      </w:r>
      <w:r>
        <w:rPr>
          <w:rFonts w:ascii="Courier New"/>
          <w:spacing w:val="-15"/>
          <w:sz w:val="18"/>
        </w:rPr>
        <w:t> </w:t>
      </w:r>
      <w:r>
        <w:rPr>
          <w:rFonts w:ascii="Courier New"/>
          <w:sz w:val="18"/>
        </w:rPr>
        <w:t>be</w:t>
      </w:r>
      <w:r>
        <w:rPr>
          <w:rFonts w:ascii="Courier New"/>
          <w:spacing w:val="-15"/>
          <w:sz w:val="18"/>
        </w:rPr>
        <w:t> </w:t>
      </w:r>
      <w:r>
        <w:rPr>
          <w:rFonts w:ascii="Courier New"/>
          <w:sz w:val="18"/>
        </w:rPr>
        <w:t>specified</w:t>
      </w:r>
      <w:r>
        <w:rPr>
          <w:rFonts w:ascii="Courier New"/>
          <w:spacing w:val="-15"/>
          <w:sz w:val="18"/>
        </w:rPr>
        <w:t> </w:t>
      </w:r>
      <w:r>
        <w:rPr>
          <w:rFonts w:ascii="Courier New"/>
          <w:sz w:val="18"/>
        </w:rPr>
        <w:t>using</w:t>
      </w:r>
      <w:r>
        <w:rPr>
          <w:rFonts w:ascii="Courier New"/>
          <w:spacing w:val="-15"/>
          <w:sz w:val="18"/>
        </w:rPr>
        <w:t> </w:t>
      </w:r>
      <w:r>
        <w:rPr>
          <w:rFonts w:ascii="Courier New"/>
          <w:sz w:val="18"/>
        </w:rPr>
        <w:t>the</w:t>
      </w:r>
      <w:r>
        <w:rPr>
          <w:rFonts w:ascii="Courier New"/>
          <w:spacing w:val="-15"/>
          <w:sz w:val="18"/>
        </w:rPr>
        <w:t> </w:t>
      </w:r>
      <w:r>
        <w:rPr>
          <w:rFonts w:ascii="Courier New"/>
          <w:sz w:val="18"/>
        </w:rPr>
        <w:t>underlying d</w:t>
      </w:r>
      <w:bookmarkStart w:name="_bookmark2917" w:id="3092"/>
      <w:bookmarkEnd w:id="3092"/>
      <w:r>
        <w:rPr>
          <w:rFonts w:ascii="Courier New"/>
          <w:sz w:val="18"/>
        </w:rPr>
        <w:t>at</w:t>
      </w:r>
      <w:r>
        <w:rPr>
          <w:rFonts w:ascii="Courier New"/>
          <w:sz w:val="18"/>
        </w:rPr>
        <w:t>a</w:t>
      </w:r>
      <w:r>
        <w:rPr>
          <w:rFonts w:ascii="Courier New"/>
          <w:spacing w:val="-2"/>
          <w:sz w:val="18"/>
        </w:rPr>
        <w:t> </w:t>
      </w:r>
      <w:r>
        <w:rPr>
          <w:rFonts w:ascii="Courier New"/>
          <w:sz w:val="18"/>
        </w:rPr>
        <w:t>type.</w:t>
      </w:r>
    </w:p>
    <w:p>
      <w:pPr>
        <w:spacing w:line="204" w:lineRule="exact" w:before="134"/>
        <w:ind w:left="1141" w:right="0" w:firstLine="0"/>
        <w:jc w:val="left"/>
        <w:rPr>
          <w:rFonts w:ascii="Courier New"/>
          <w:sz w:val="18"/>
        </w:rPr>
      </w:pPr>
      <w:r>
        <w:rPr>
          <w:rFonts w:ascii="Courier New"/>
          <w:sz w:val="18"/>
        </w:rPr>
        <w:t>max = GetDataTypeMax(type)</w:t>
      </w:r>
    </w:p>
    <w:p>
      <w:pPr>
        <w:pStyle w:val="BodyText"/>
        <w:spacing w:line="230" w:lineRule="exact"/>
        <w:ind w:left="1624"/>
      </w:pPr>
      <w:bookmarkStart w:name="_bookmark2918" w:id="3093"/>
      <w:bookmarkEnd w:id="3093"/>
      <w:r>
        <w:rPr/>
      </w:r>
      <w:r>
        <w:rPr/>
        <w:t>Return the maximum value that can be specified using the data type indicated by type.</w:t>
      </w:r>
    </w:p>
    <w:p>
      <w:pPr>
        <w:spacing w:line="204" w:lineRule="exact" w:before="170"/>
        <w:ind w:left="1141" w:right="0" w:firstLine="0"/>
        <w:jc w:val="left"/>
        <w:rPr>
          <w:rFonts w:ascii="Courier New"/>
          <w:sz w:val="18"/>
        </w:rPr>
      </w:pPr>
      <w:r>
        <w:rPr>
          <w:rFonts w:ascii="Courier New"/>
          <w:sz w:val="18"/>
        </w:rPr>
        <w:t>norm = GetMaxNorm()</w:t>
      </w:r>
    </w:p>
    <w:p>
      <w:pPr>
        <w:pStyle w:val="BodyText"/>
        <w:spacing w:line="249" w:lineRule="auto"/>
        <w:ind w:left="1624"/>
      </w:pPr>
      <w:r>
        <w:rPr/>
        <w:t>Return the maximum norm value over all the tuples. This value is computed each time GetMaxNorm() is called.</w:t>
      </w:r>
    </w:p>
    <w:p>
      <w:pPr>
        <w:spacing w:after="0" w:line="249" w:lineRule="auto"/>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array = CreateDataArray(type)</w:t>
      </w:r>
    </w:p>
    <w:p>
      <w:pPr>
        <w:pStyle w:val="BodyText"/>
        <w:spacing w:line="249" w:lineRule="auto"/>
        <w:ind w:left="1084" w:right="1437"/>
        <w:jc w:val="both"/>
      </w:pPr>
      <w:r>
        <w:rPr/>
        <w:t>Create an array of the specified data type. The user is responsible for deleting the data array returned.</w:t>
      </w:r>
    </w:p>
    <w:p>
      <w:pPr>
        <w:pStyle w:val="BodyText"/>
        <w:spacing w:line="249" w:lineRule="auto" w:before="83"/>
        <w:ind w:left="121" w:right="1434"/>
        <w:jc w:val="both"/>
      </w:pPr>
      <w:r>
        <w:rPr/>
        <w:t>The following methods are from </w:t>
      </w:r>
      <w:bookmarkStart w:name="_bookmark2920" w:id="3094"/>
      <w:bookmarkEnd w:id="3094"/>
      <w:r>
        <w:rPr/>
        <w:t>v</w:t>
      </w:r>
      <w:r>
        <w:rPr/>
        <w:t>tkFloatArray, which is a subclass of </w:t>
      </w:r>
      <w:bookmarkStart w:name="_bookmark2919" w:id="3095"/>
      <w:bookmarkEnd w:id="3095"/>
      <w:r>
        <w:rPr/>
        <w:t>v</w:t>
      </w:r>
      <w:r>
        <w:rPr/>
        <w:t>tkDataArray. Note that there is overlap between the functionality available from the superclass vtkDataArray and its concrete sub- classes. The is because the superclass provides some generic functionality useful for quick/compact coding, while the subclasses let you get at the data directly, which can be manipulated via pointer manipulation and/or templated functions.</w:t>
      </w:r>
    </w:p>
    <w:p>
      <w:pPr>
        <w:spacing w:line="182" w:lineRule="exact" w:before="162"/>
        <w:ind w:left="601" w:right="0" w:firstLine="0"/>
        <w:jc w:val="left"/>
        <w:rPr>
          <w:rFonts w:ascii="Courier New"/>
          <w:sz w:val="18"/>
        </w:rPr>
      </w:pPr>
      <w:r>
        <w:rPr>
          <w:rFonts w:ascii="Courier New"/>
          <w:sz w:val="18"/>
        </w:rPr>
        <w:t>v = GetValue(i)</w:t>
      </w:r>
    </w:p>
    <w:p>
      <w:pPr>
        <w:pStyle w:val="BodyText"/>
        <w:spacing w:line="262" w:lineRule="exact"/>
        <w:ind w:left="1084"/>
        <w:jc w:val="both"/>
      </w:pPr>
      <w:bookmarkStart w:name="_bookmark2921" w:id="3096"/>
      <w:bookmarkEnd w:id="3096"/>
      <w:r>
        <w:rPr/>
      </w:r>
      <w:r>
        <w:rPr/>
        <w:t>Return the value at the </w:t>
      </w:r>
      <w:r>
        <w:rPr>
          <w:rFonts w:ascii="Courier New"/>
          <w:sz w:val="18"/>
        </w:rPr>
        <w:t>i</w:t>
      </w:r>
      <w:r>
        <w:rPr>
          <w:position w:val="8"/>
          <w:sz w:val="16"/>
        </w:rPr>
        <w:t>th </w:t>
      </w:r>
      <w:r>
        <w:rPr/>
        <w:t>data location in the array.</w:t>
      </w:r>
    </w:p>
    <w:p>
      <w:pPr>
        <w:spacing w:line="204" w:lineRule="exact" w:before="158"/>
        <w:ind w:left="601" w:right="0" w:firstLine="0"/>
        <w:jc w:val="left"/>
        <w:rPr>
          <w:rFonts w:ascii="Courier New"/>
          <w:sz w:val="18"/>
        </w:rPr>
      </w:pPr>
      <w:r>
        <w:rPr>
          <w:rFonts w:ascii="Courier New"/>
          <w:sz w:val="18"/>
        </w:rPr>
        <w:t>SetNumberOfValues(number)</w:t>
      </w:r>
    </w:p>
    <w:p>
      <w:pPr>
        <w:pStyle w:val="BodyText"/>
        <w:spacing w:line="230" w:lineRule="exact"/>
        <w:ind w:left="1084"/>
        <w:jc w:val="both"/>
      </w:pPr>
      <w:bookmarkStart w:name="_bookmark2922" w:id="3097"/>
      <w:bookmarkEnd w:id="3097"/>
      <w:r>
        <w:rPr/>
      </w:r>
      <w:r>
        <w:rPr/>
        <w:t>Set the number of values in the array. This method performs memory allocation.</w:t>
      </w:r>
    </w:p>
    <w:p>
      <w:pPr>
        <w:spacing w:line="182" w:lineRule="exact" w:before="168"/>
        <w:ind w:left="601" w:right="0" w:firstLine="0"/>
        <w:jc w:val="left"/>
        <w:rPr>
          <w:rFonts w:ascii="Courier New"/>
          <w:sz w:val="18"/>
        </w:rPr>
      </w:pPr>
      <w:r>
        <w:rPr>
          <w:rFonts w:ascii="Courier New"/>
          <w:sz w:val="18"/>
        </w:rPr>
        <w:t>SetValue(i, value)</w:t>
      </w:r>
    </w:p>
    <w:p>
      <w:pPr>
        <w:pStyle w:val="BodyText"/>
        <w:spacing w:line="240" w:lineRule="exact" w:before="16"/>
        <w:ind w:left="1084" w:right="1435"/>
        <w:jc w:val="both"/>
      </w:pPr>
      <w:r>
        <w:rPr/>
        <w:t>Set</w:t>
      </w:r>
      <w:r>
        <w:rPr>
          <w:spacing w:val="-3"/>
        </w:rPr>
        <w:t> </w:t>
      </w:r>
      <w:r>
        <w:rPr/>
        <w:t>the</w:t>
      </w:r>
      <w:r>
        <w:rPr>
          <w:spacing w:val="-5"/>
        </w:rPr>
        <w:t> </w:t>
      </w:r>
      <w:r>
        <w:rPr/>
        <w:t>value</w:t>
      </w:r>
      <w:r>
        <w:rPr>
          <w:spacing w:val="-2"/>
        </w:rPr>
        <w:t> </w:t>
      </w:r>
      <w:r>
        <w:rPr/>
        <w:t>at</w:t>
      </w:r>
      <w:r>
        <w:rPr>
          <w:spacing w:val="-3"/>
        </w:rPr>
        <w:t> </w:t>
      </w:r>
      <w:r>
        <w:rPr/>
        <w:t>the</w:t>
      </w:r>
      <w:r>
        <w:rPr>
          <w:spacing w:val="-3"/>
        </w:rPr>
        <w:t> </w:t>
      </w:r>
      <w:r>
        <w:rPr>
          <w:rFonts w:ascii="Courier New"/>
          <w:sz w:val="18"/>
        </w:rPr>
        <w:t>i</w:t>
      </w:r>
      <w:r>
        <w:rPr>
          <w:position w:val="8"/>
          <w:sz w:val="16"/>
        </w:rPr>
        <w:t>th</w:t>
      </w:r>
      <w:r>
        <w:rPr>
          <w:spacing w:val="-4"/>
          <w:position w:val="8"/>
          <w:sz w:val="16"/>
        </w:rPr>
        <w:t> </w:t>
      </w:r>
      <w:r>
        <w:rPr/>
        <w:t>data</w:t>
      </w:r>
      <w:r>
        <w:rPr>
          <w:spacing w:val="-3"/>
        </w:rPr>
        <w:t> </w:t>
      </w:r>
      <w:r>
        <w:rPr/>
        <w:t>location</w:t>
      </w:r>
      <w:r>
        <w:rPr>
          <w:spacing w:val="-5"/>
        </w:rPr>
        <w:t> </w:t>
      </w:r>
      <w:r>
        <w:rPr/>
        <w:t>in</w:t>
      </w:r>
      <w:r>
        <w:rPr>
          <w:spacing w:val="-2"/>
        </w:rPr>
        <w:t> </w:t>
      </w:r>
      <w:r>
        <w:rPr/>
        <w:t>the</w:t>
      </w:r>
      <w:r>
        <w:rPr>
          <w:spacing w:val="-3"/>
        </w:rPr>
        <w:t> array.</w:t>
      </w:r>
      <w:r>
        <w:rPr>
          <w:spacing w:val="-2"/>
        </w:rPr>
        <w:t> </w:t>
      </w:r>
      <w:r>
        <w:rPr/>
        <w:t>This</w:t>
      </w:r>
      <w:r>
        <w:rPr>
          <w:spacing w:val="-5"/>
        </w:rPr>
        <w:t> </w:t>
      </w:r>
      <w:r>
        <w:rPr/>
        <w:t>method</w:t>
      </w:r>
      <w:r>
        <w:rPr>
          <w:spacing w:val="-2"/>
        </w:rPr>
        <w:t> </w:t>
      </w:r>
      <w:r>
        <w:rPr/>
        <w:t>requires</w:t>
      </w:r>
      <w:r>
        <w:rPr>
          <w:spacing w:val="-3"/>
        </w:rPr>
        <w:t> </w:t>
      </w:r>
      <w:r>
        <w:rPr/>
        <w:t>prior</w:t>
      </w:r>
      <w:r>
        <w:rPr>
          <w:spacing w:val="-5"/>
        </w:rPr>
        <w:t> </w:t>
      </w:r>
      <w:r>
        <w:rPr/>
        <w:t>invocation</w:t>
      </w:r>
      <w:r>
        <w:rPr>
          <w:spacing w:val="-3"/>
        </w:rPr>
        <w:t> </w:t>
      </w:r>
      <w:r>
        <w:rPr/>
        <w:t>of SetNumberOfValues()</w:t>
      </w:r>
      <w:r>
        <w:rPr>
          <w:spacing w:val="-4"/>
        </w:rPr>
        <w:t> </w:t>
      </w:r>
      <w:r>
        <w:rPr/>
        <w:t>or</w:t>
      </w:r>
      <w:r>
        <w:rPr>
          <w:spacing w:val="-4"/>
        </w:rPr>
        <w:t> </w:t>
      </w:r>
      <w:r>
        <w:rPr/>
        <w:t>WritePointer().</w:t>
      </w:r>
      <w:r>
        <w:rPr>
          <w:spacing w:val="-3"/>
        </w:rPr>
        <w:t> </w:t>
      </w:r>
      <w:r>
        <w:rPr/>
        <w:t>The</w:t>
      </w:r>
      <w:r>
        <w:rPr>
          <w:spacing w:val="-4"/>
        </w:rPr>
        <w:t> </w:t>
      </w:r>
      <w:r>
        <w:rPr/>
        <w:t>method</w:t>
      </w:r>
      <w:r>
        <w:rPr>
          <w:spacing w:val="-4"/>
        </w:rPr>
        <w:t> </w:t>
      </w:r>
      <w:r>
        <w:rPr/>
        <w:t>is</w:t>
      </w:r>
      <w:r>
        <w:rPr>
          <w:spacing w:val="-4"/>
        </w:rPr>
        <w:t> </w:t>
      </w:r>
      <w:r>
        <w:rPr/>
        <w:t>faster</w:t>
      </w:r>
      <w:r>
        <w:rPr>
          <w:spacing w:val="-4"/>
        </w:rPr>
        <w:t> </w:t>
      </w:r>
      <w:r>
        <w:rPr/>
        <w:t>than</w:t>
      </w:r>
      <w:r>
        <w:rPr>
          <w:spacing w:val="-3"/>
        </w:rPr>
        <w:t> </w:t>
      </w:r>
      <w:r>
        <w:rPr/>
        <w:t>the</w:t>
      </w:r>
      <w:r>
        <w:rPr>
          <w:spacing w:val="-4"/>
        </w:rPr>
        <w:t> </w:t>
      </w:r>
      <w:r>
        <w:rPr/>
        <w:t>insertion</w:t>
      </w:r>
      <w:r>
        <w:rPr>
          <w:spacing w:val="-4"/>
        </w:rPr>
        <w:t> </w:t>
      </w:r>
      <w:r>
        <w:rPr/>
        <w:t>methods</w:t>
      </w:r>
      <w:bookmarkStart w:name="_bookmark2923" w:id="3098"/>
      <w:bookmarkEnd w:id="3098"/>
      <w:r>
        <w:rPr/>
      </w:r>
      <w:r>
        <w:rPr/>
        <w:t> because no range checking is</w:t>
      </w:r>
      <w:r>
        <w:rPr>
          <w:spacing w:val="-5"/>
        </w:rPr>
        <w:t> </w:t>
      </w:r>
      <w:r>
        <w:rPr/>
        <w:t>performed.</w:t>
      </w:r>
    </w:p>
    <w:p>
      <w:pPr>
        <w:spacing w:line="182" w:lineRule="exact" w:before="163"/>
        <w:ind w:left="601" w:right="0" w:firstLine="0"/>
        <w:jc w:val="left"/>
        <w:rPr>
          <w:rFonts w:ascii="Courier New"/>
          <w:sz w:val="18"/>
        </w:rPr>
      </w:pPr>
      <w:r>
        <w:rPr>
          <w:rFonts w:ascii="Courier New"/>
          <w:sz w:val="18"/>
        </w:rPr>
        <w:t>InsertValue(i, f)</w:t>
      </w:r>
    </w:p>
    <w:p>
      <w:pPr>
        <w:pStyle w:val="BodyText"/>
        <w:spacing w:line="240" w:lineRule="exact" w:before="16"/>
        <w:ind w:left="1084" w:right="1435"/>
        <w:jc w:val="both"/>
      </w:pPr>
      <w:r>
        <w:rPr/>
        <w:t>Insert the value at the </w:t>
      </w:r>
      <w:r>
        <w:rPr>
          <w:rFonts w:ascii="Courier New"/>
          <w:sz w:val="18"/>
        </w:rPr>
        <w:t>i</w:t>
      </w:r>
      <w:r>
        <w:rPr>
          <w:position w:val="8"/>
          <w:sz w:val="16"/>
        </w:rPr>
        <w:t>th </w:t>
      </w:r>
      <w:r>
        <w:rPr/>
        <w:t>data location in the array. This method perform range checking</w:t>
      </w:r>
      <w:bookmarkStart w:name="_bookmark2924" w:id="3099"/>
      <w:bookmarkEnd w:id="3099"/>
      <w:r>
        <w:rPr/>
      </w:r>
      <w:r>
        <w:rPr/>
        <w:t> and allocates memory as necessary.</w:t>
      </w:r>
    </w:p>
    <w:p>
      <w:pPr>
        <w:spacing w:line="204" w:lineRule="exact" w:before="163"/>
        <w:ind w:left="601" w:right="0" w:firstLine="0"/>
        <w:jc w:val="left"/>
        <w:rPr>
          <w:rFonts w:ascii="Courier New"/>
          <w:sz w:val="18"/>
        </w:rPr>
      </w:pPr>
      <w:r>
        <w:rPr>
          <w:rFonts w:ascii="Courier New"/>
          <w:sz w:val="18"/>
        </w:rPr>
        <w:t>id = InsertNextValue(f)</w:t>
      </w:r>
    </w:p>
    <w:p>
      <w:pPr>
        <w:pStyle w:val="BodyText"/>
        <w:ind w:left="1084" w:right="1433"/>
        <w:jc w:val="both"/>
      </w:pPr>
      <w:r>
        <w:rPr/>
        <w:t>Insert the value </w:t>
      </w:r>
      <w:r>
        <w:rPr>
          <w:rFonts w:ascii="Courier New"/>
          <w:sz w:val="18"/>
        </w:rPr>
        <w:t>f </w:t>
      </w:r>
      <w:r>
        <w:rPr/>
        <w:t>at the end of the data array, and return its position in the array. This</w:t>
      </w:r>
      <w:bookmarkStart w:name="_bookmark2925" w:id="3100"/>
      <w:bookmarkEnd w:id="3100"/>
      <w:r>
        <w:rPr/>
      </w:r>
      <w:r>
        <w:rPr/>
        <w:t> method performs range checking, and will allocate memory if necessary.</w:t>
      </w:r>
    </w:p>
    <w:p>
      <w:pPr>
        <w:spacing w:line="204" w:lineRule="exact" w:before="169"/>
        <w:ind w:left="601" w:right="0" w:firstLine="0"/>
        <w:jc w:val="left"/>
        <w:rPr>
          <w:rFonts w:ascii="Courier New"/>
          <w:sz w:val="18"/>
        </w:rPr>
      </w:pPr>
      <w:r>
        <w:rPr>
          <w:rFonts w:ascii="Courier New"/>
          <w:sz w:val="18"/>
        </w:rPr>
        <w:t>void GetTupleValue(i, tuple)</w:t>
      </w:r>
    </w:p>
    <w:p>
      <w:pPr>
        <w:pStyle w:val="BodyText"/>
        <w:spacing w:line="240" w:lineRule="exact"/>
        <w:ind w:left="1084"/>
        <w:jc w:val="both"/>
      </w:pPr>
      <w:r>
        <w:rPr/>
        <w:t>Copy the </w:t>
      </w:r>
      <w:r>
        <w:rPr>
          <w:rFonts w:ascii="Courier New"/>
          <w:sz w:val="18"/>
        </w:rPr>
        <w:t>i</w:t>
      </w:r>
      <w:r>
        <w:rPr>
          <w:rFonts w:ascii="Courier New"/>
          <w:position w:val="7"/>
          <w:sz w:val="14"/>
        </w:rPr>
        <w:t>th </w:t>
      </w:r>
      <w:r>
        <w:rPr/>
        <w:t>tuple into the user-provided array.</w:t>
      </w:r>
    </w:p>
    <w:p>
      <w:pPr>
        <w:spacing w:line="204" w:lineRule="exact" w:before="157"/>
        <w:ind w:left="601" w:right="0" w:firstLine="0"/>
        <w:jc w:val="left"/>
        <w:rPr>
          <w:rFonts w:ascii="Courier New"/>
          <w:sz w:val="18"/>
        </w:rPr>
      </w:pPr>
      <w:r>
        <w:rPr>
          <w:rFonts w:ascii="Courier New"/>
          <w:sz w:val="18"/>
        </w:rPr>
        <w:t>SetTupleValue(i, tuple)</w:t>
      </w:r>
    </w:p>
    <w:p>
      <w:pPr>
        <w:pStyle w:val="BodyText"/>
        <w:spacing w:line="240" w:lineRule="exact"/>
        <w:ind w:left="1084"/>
        <w:jc w:val="both"/>
      </w:pPr>
      <w:r>
        <w:rPr/>
        <w:t>Set the tuple at the </w:t>
      </w:r>
      <w:r>
        <w:rPr>
          <w:rFonts w:ascii="Courier New"/>
          <w:sz w:val="18"/>
        </w:rPr>
        <w:t>i</w:t>
      </w:r>
      <w:r>
        <w:rPr>
          <w:rFonts w:ascii="Courier New"/>
          <w:position w:val="7"/>
          <w:sz w:val="14"/>
        </w:rPr>
        <w:t>th</w:t>
      </w:r>
      <w:r>
        <w:rPr>
          <w:rFonts w:ascii="Courier New"/>
          <w:spacing w:val="-53"/>
          <w:position w:val="7"/>
          <w:sz w:val="14"/>
        </w:rPr>
        <w:t> </w:t>
      </w:r>
      <w:r>
        <w:rPr/>
        <w:t>position in the data </w:t>
      </w:r>
      <w:r>
        <w:rPr>
          <w:spacing w:val="-3"/>
        </w:rPr>
        <w:t>array.</w:t>
      </w:r>
    </w:p>
    <w:p>
      <w:pPr>
        <w:spacing w:line="204" w:lineRule="exact" w:before="157"/>
        <w:ind w:left="601" w:right="0" w:firstLine="0"/>
        <w:jc w:val="left"/>
        <w:rPr>
          <w:rFonts w:ascii="Courier New"/>
          <w:sz w:val="18"/>
        </w:rPr>
      </w:pPr>
      <w:r>
        <w:rPr>
          <w:rFonts w:ascii="Courier New"/>
          <w:sz w:val="18"/>
        </w:rPr>
        <w:t>InsertTupleValue(i, tuple)</w:t>
      </w:r>
    </w:p>
    <w:p>
      <w:pPr>
        <w:pStyle w:val="BodyText"/>
        <w:ind w:left="1084" w:right="1436"/>
        <w:jc w:val="both"/>
      </w:pPr>
      <w:r>
        <w:rPr/>
        <w:t>Insert the tuple into the </w:t>
      </w:r>
      <w:r>
        <w:rPr>
          <w:rFonts w:ascii="Courier New"/>
          <w:sz w:val="18"/>
        </w:rPr>
        <w:t>i</w:t>
      </w:r>
      <w:r>
        <w:rPr>
          <w:rFonts w:ascii="Courier New"/>
          <w:position w:val="7"/>
          <w:sz w:val="14"/>
        </w:rPr>
        <w:t>th </w:t>
      </w:r>
      <w:r>
        <w:rPr/>
        <w:t>position in the data array. Memory allocation is performed if</w:t>
      </w:r>
      <w:bookmarkStart w:name="_bookmark2926" w:id="3101"/>
      <w:bookmarkEnd w:id="3101"/>
      <w:r>
        <w:rPr/>
      </w:r>
      <w:r>
        <w:rPr/>
        <w:t> necessary.</w:t>
      </w:r>
    </w:p>
    <w:p>
      <w:pPr>
        <w:spacing w:line="204" w:lineRule="exact" w:before="168"/>
        <w:ind w:left="601" w:right="0" w:firstLine="0"/>
        <w:jc w:val="left"/>
        <w:rPr>
          <w:rFonts w:ascii="Courier New"/>
          <w:sz w:val="18"/>
        </w:rPr>
      </w:pPr>
      <w:r>
        <w:rPr>
          <w:rFonts w:ascii="Courier New"/>
          <w:sz w:val="18"/>
        </w:rPr>
        <w:t>InsertNextTupleValue(tuple)</w:t>
      </w:r>
    </w:p>
    <w:p>
      <w:pPr>
        <w:pStyle w:val="BodyText"/>
        <w:spacing w:line="230" w:lineRule="exact"/>
        <w:ind w:left="1084"/>
      </w:pPr>
      <w:r>
        <w:rPr/>
        <w:t>Insert the tuple at the end of the data array. Memory allocation is performed if necessary.</w:t>
      </w:r>
    </w:p>
    <w:p>
      <w:pPr>
        <w:spacing w:line="182" w:lineRule="exact" w:before="168"/>
        <w:ind w:left="601" w:right="0" w:firstLine="0"/>
        <w:jc w:val="left"/>
        <w:rPr>
          <w:rFonts w:ascii="Courier New"/>
          <w:sz w:val="18"/>
        </w:rPr>
      </w:pPr>
      <w:r>
        <w:rPr>
          <w:rFonts w:ascii="Courier New"/>
          <w:sz w:val="18"/>
        </w:rPr>
        <w:t>ptr = GetPointer(i)</w:t>
      </w:r>
    </w:p>
    <w:p>
      <w:pPr>
        <w:pStyle w:val="BodyText"/>
        <w:spacing w:line="240" w:lineRule="exact" w:before="16"/>
        <w:ind w:left="1084" w:right="1435"/>
        <w:jc w:val="both"/>
      </w:pPr>
      <w:r>
        <w:rPr/>
        <w:t>Return the pointer to the data array. The pointer is returned from the </w:t>
      </w:r>
      <w:r>
        <w:rPr>
          <w:rFonts w:ascii="Courier New"/>
          <w:sz w:val="18"/>
        </w:rPr>
        <w:t>i</w:t>
      </w:r>
      <w:r>
        <w:rPr>
          <w:position w:val="8"/>
          <w:sz w:val="16"/>
        </w:rPr>
        <w:t>th </w:t>
      </w:r>
      <w:r>
        <w:rPr/>
        <w:t>data location</w:t>
      </w:r>
      <w:bookmarkStart w:name="_bookmark2927" w:id="3102"/>
      <w:bookmarkEnd w:id="3102"/>
      <w:r>
        <w:rPr/>
      </w:r>
      <w:r>
        <w:rPr/>
        <w:t> (usually </w:t>
      </w:r>
      <w:r>
        <w:rPr>
          <w:rFonts w:ascii="Courier New"/>
          <w:sz w:val="18"/>
        </w:rPr>
        <w:t>i=0</w:t>
      </w:r>
      <w:r>
        <w:rPr>
          <w:rFonts w:ascii="Courier New"/>
          <w:spacing w:val="-73"/>
          <w:sz w:val="18"/>
        </w:rPr>
        <w:t> </w:t>
      </w:r>
      <w:r>
        <w:rPr/>
        <w:t>and the method returns the pointer at the beginning of the array).</w:t>
      </w:r>
    </w:p>
    <w:p>
      <w:pPr>
        <w:spacing w:line="204" w:lineRule="exact" w:before="163"/>
        <w:ind w:left="601" w:right="0" w:firstLine="0"/>
        <w:jc w:val="left"/>
        <w:rPr>
          <w:rFonts w:ascii="Courier New"/>
          <w:sz w:val="18"/>
        </w:rPr>
      </w:pPr>
      <w:r>
        <w:rPr>
          <w:rFonts w:ascii="Courier New"/>
          <w:sz w:val="18"/>
        </w:rPr>
        <w:t>ptr = WritePointer(i, number)</w:t>
      </w:r>
    </w:p>
    <w:p>
      <w:pPr>
        <w:pStyle w:val="BodyText"/>
        <w:spacing w:line="240" w:lineRule="exact"/>
        <w:ind w:left="1084"/>
        <w:jc w:val="both"/>
      </w:pPr>
      <w:r>
        <w:rPr/>
        <w:t>Allocate memory and prepare the array for </w:t>
      </w:r>
      <w:r>
        <w:rPr>
          <w:rFonts w:ascii="Courier New"/>
          <w:sz w:val="18"/>
        </w:rPr>
        <w:t>number </w:t>
      </w:r>
      <w:r>
        <w:rPr/>
        <w:t>direct writes starting at data location</w:t>
      </w:r>
    </w:p>
    <w:p>
      <w:pPr>
        <w:pStyle w:val="ListParagraph"/>
        <w:numPr>
          <w:ilvl w:val="2"/>
          <w:numId w:val="65"/>
        </w:numPr>
        <w:tabs>
          <w:tab w:pos="1294" w:val="left" w:leader="none"/>
        </w:tabs>
        <w:spacing w:line="240" w:lineRule="exact" w:before="0" w:after="0"/>
        <w:ind w:left="1293" w:right="0" w:hanging="209"/>
        <w:jc w:val="both"/>
        <w:rPr>
          <w:rFonts w:ascii="Courier New"/>
          <w:sz w:val="18"/>
        </w:rPr>
      </w:pPr>
      <w:bookmarkStart w:name="_bookmark2928" w:id="3103"/>
      <w:bookmarkEnd w:id="3103"/>
      <w:r>
        <w:rPr/>
      </w:r>
      <w:bookmarkStart w:name="_bookmark2928" w:id="3104"/>
      <w:bookmarkEnd w:id="3104"/>
      <w:r>
        <w:rPr>
          <w:sz w:val="20"/>
        </w:rPr>
        <w:t>A</w:t>
      </w:r>
      <w:r>
        <w:rPr>
          <w:sz w:val="20"/>
        </w:rPr>
        <w:t> pointer to the data starting at location </w:t>
      </w:r>
      <w:r>
        <w:rPr>
          <w:rFonts w:ascii="Courier New"/>
          <w:sz w:val="18"/>
        </w:rPr>
        <w:t>i</w:t>
      </w:r>
      <w:r>
        <w:rPr>
          <w:rFonts w:ascii="Courier New"/>
          <w:spacing w:val="-65"/>
          <w:sz w:val="18"/>
        </w:rPr>
        <w:t> </w:t>
      </w:r>
      <w:r>
        <w:rPr>
          <w:sz w:val="20"/>
        </w:rPr>
        <w:t>is returned.</w:t>
      </w:r>
    </w:p>
    <w:p>
      <w:pPr>
        <w:spacing w:line="204" w:lineRule="exact" w:before="159"/>
        <w:ind w:left="601" w:right="0" w:firstLine="0"/>
        <w:jc w:val="left"/>
        <w:rPr>
          <w:rFonts w:ascii="Courier New"/>
          <w:sz w:val="18"/>
        </w:rPr>
      </w:pPr>
      <w:r>
        <w:rPr>
          <w:rFonts w:ascii="Courier New"/>
          <w:sz w:val="18"/>
        </w:rPr>
        <w:t>SetArray(array, size, save)</w:t>
      </w:r>
    </w:p>
    <w:p>
      <w:pPr>
        <w:pStyle w:val="BodyText"/>
        <w:spacing w:line="244" w:lineRule="auto"/>
        <w:ind w:left="1084" w:right="1436"/>
        <w:jc w:val="both"/>
      </w:pPr>
      <w:r>
        <w:rPr/>
        <w:t>Directly set the data array from an outside source. This method is useful when you are interfacing</w:t>
      </w:r>
      <w:r>
        <w:rPr>
          <w:spacing w:val="-4"/>
        </w:rPr>
        <w:t> </w:t>
      </w:r>
      <w:r>
        <w:rPr/>
        <w:t>to</w:t>
      </w:r>
      <w:r>
        <w:rPr>
          <w:spacing w:val="-3"/>
        </w:rPr>
        <w:t> </w:t>
      </w:r>
      <w:r>
        <w:rPr/>
        <w:t>data</w:t>
      </w:r>
      <w:r>
        <w:rPr>
          <w:spacing w:val="-3"/>
        </w:rPr>
        <w:t> </w:t>
      </w:r>
      <w:r>
        <w:rPr/>
        <w:t>and</w:t>
      </w:r>
      <w:r>
        <w:rPr>
          <w:spacing w:val="-3"/>
        </w:rPr>
        <w:t> </w:t>
      </w:r>
      <w:r>
        <w:rPr/>
        <w:t>want</w:t>
      </w:r>
      <w:r>
        <w:rPr>
          <w:spacing w:val="-4"/>
        </w:rPr>
        <w:t> </w:t>
      </w:r>
      <w:r>
        <w:rPr/>
        <w:t>to</w:t>
      </w:r>
      <w:r>
        <w:rPr>
          <w:spacing w:val="-3"/>
        </w:rPr>
        <w:t> </w:t>
      </w:r>
      <w:r>
        <w:rPr/>
        <w:t>pass</w:t>
      </w:r>
      <w:r>
        <w:rPr>
          <w:spacing w:val="-6"/>
        </w:rPr>
        <w:t> </w:t>
      </w:r>
      <w:r>
        <w:rPr/>
        <w:t>the</w:t>
      </w:r>
      <w:r>
        <w:rPr>
          <w:spacing w:val="-3"/>
        </w:rPr>
        <w:t> </w:t>
      </w:r>
      <w:r>
        <w:rPr/>
        <w:t>data</w:t>
      </w:r>
      <w:r>
        <w:rPr>
          <w:spacing w:val="-3"/>
        </w:rPr>
        <w:t> </w:t>
      </w:r>
      <w:r>
        <w:rPr/>
        <w:t>into</w:t>
      </w:r>
      <w:r>
        <w:rPr>
          <w:spacing w:val="-3"/>
        </w:rPr>
        <w:t> VTK’s </w:t>
      </w:r>
      <w:r>
        <w:rPr/>
        <w:t>pipeline.</w:t>
      </w:r>
      <w:r>
        <w:rPr>
          <w:spacing w:val="-3"/>
        </w:rPr>
        <w:t> </w:t>
      </w:r>
      <w:r>
        <w:rPr/>
        <w:t>The</w:t>
      </w:r>
      <w:r>
        <w:rPr>
          <w:spacing w:val="-5"/>
        </w:rPr>
        <w:t> </w:t>
      </w:r>
      <w:r>
        <w:rPr>
          <w:rFonts w:ascii="Courier New" w:hAnsi="Courier New"/>
          <w:sz w:val="18"/>
        </w:rPr>
        <w:t>save</w:t>
      </w:r>
      <w:r>
        <w:rPr>
          <w:rFonts w:ascii="Courier New" w:hAnsi="Courier New"/>
          <w:spacing w:val="-66"/>
          <w:sz w:val="18"/>
        </w:rPr>
        <w:t> </w:t>
      </w:r>
      <w:r>
        <w:rPr/>
        <w:t>flag</w:t>
      </w:r>
      <w:r>
        <w:rPr>
          <w:spacing w:val="-3"/>
        </w:rPr>
        <w:t> </w:t>
      </w:r>
      <w:r>
        <w:rPr/>
        <w:t>indicates whether</w:t>
      </w:r>
      <w:r>
        <w:rPr>
          <w:spacing w:val="-4"/>
        </w:rPr>
        <w:t> </w:t>
      </w:r>
      <w:r>
        <w:rPr/>
        <w:t>the</w:t>
      </w:r>
      <w:r>
        <w:rPr>
          <w:spacing w:val="-3"/>
        </w:rPr>
        <w:t> </w:t>
      </w:r>
      <w:r>
        <w:rPr>
          <w:rFonts w:ascii="Courier New" w:hAnsi="Courier New"/>
          <w:sz w:val="18"/>
        </w:rPr>
        <w:t>array</w:t>
      </w:r>
      <w:r>
        <w:rPr>
          <w:rFonts w:ascii="Courier New" w:hAnsi="Courier New"/>
          <w:spacing w:val="-66"/>
          <w:sz w:val="18"/>
        </w:rPr>
        <w:t> </w:t>
      </w:r>
      <w:r>
        <w:rPr/>
        <w:t>passed</w:t>
      </w:r>
      <w:r>
        <w:rPr>
          <w:spacing w:val="-4"/>
        </w:rPr>
        <w:t> </w:t>
      </w:r>
      <w:r>
        <w:rPr/>
        <w:t>in</w:t>
      </w:r>
      <w:r>
        <w:rPr>
          <w:spacing w:val="-3"/>
        </w:rPr>
        <w:t> </w:t>
      </w:r>
      <w:r>
        <w:rPr/>
        <w:t>should</w:t>
      </w:r>
      <w:r>
        <w:rPr>
          <w:spacing w:val="-3"/>
        </w:rPr>
        <w:t> </w:t>
      </w:r>
      <w:r>
        <w:rPr/>
        <w:t>be</w:t>
      </w:r>
      <w:r>
        <w:rPr>
          <w:spacing w:val="-3"/>
        </w:rPr>
        <w:t> </w:t>
      </w:r>
      <w:r>
        <w:rPr/>
        <w:t>deleted</w:t>
      </w:r>
      <w:r>
        <w:rPr>
          <w:spacing w:val="-4"/>
        </w:rPr>
        <w:t> </w:t>
      </w:r>
      <w:r>
        <w:rPr/>
        <w:t>when</w:t>
      </w:r>
      <w:r>
        <w:rPr>
          <w:spacing w:val="-3"/>
        </w:rPr>
        <w:t> </w:t>
      </w:r>
      <w:r>
        <w:rPr/>
        <w:t>the</w:t>
      </w:r>
      <w:r>
        <w:rPr>
          <w:spacing w:val="-3"/>
        </w:rPr>
        <w:t> </w:t>
      </w:r>
      <w:r>
        <w:rPr/>
        <w:t>data</w:t>
      </w:r>
      <w:r>
        <w:rPr>
          <w:spacing w:val="-4"/>
        </w:rPr>
        <w:t> </w:t>
      </w:r>
      <w:r>
        <w:rPr/>
        <w:t>array</w:t>
      </w:r>
      <w:r>
        <w:rPr>
          <w:spacing w:val="-2"/>
        </w:rPr>
        <w:t> </w:t>
      </w:r>
      <w:r>
        <w:rPr/>
        <w:t>is</w:t>
      </w:r>
      <w:r>
        <w:rPr>
          <w:spacing w:val="-4"/>
        </w:rPr>
        <w:t> </w:t>
      </w:r>
      <w:r>
        <w:rPr/>
        <w:t>destructed.</w:t>
      </w:r>
      <w:r>
        <w:rPr>
          <w:spacing w:val="-4"/>
        </w:rPr>
        <w:t> </w:t>
      </w:r>
      <w:r>
        <w:rPr/>
        <w:t>A</w:t>
      </w:r>
      <w:r>
        <w:rPr>
          <w:spacing w:val="-3"/>
        </w:rPr>
        <w:t> </w:t>
      </w:r>
      <w:r>
        <w:rPr/>
        <w:t>value</w:t>
      </w:r>
    </w:p>
    <w:p>
      <w:pPr>
        <w:spacing w:after="0" w:line="244" w:lineRule="auto"/>
        <w:jc w:val="both"/>
        <w:sectPr>
          <w:headerReference w:type="even" r:id="rId470"/>
          <w:headerReference w:type="default" r:id="rId471"/>
          <w:pgSz w:w="10440" w:h="13680"/>
          <w:pgMar w:header="772" w:footer="0" w:top="980" w:bottom="280" w:left="780" w:right="0"/>
          <w:pgNumType w:start="332"/>
        </w:sectPr>
      </w:pPr>
    </w:p>
    <w:p>
      <w:pPr>
        <w:pStyle w:val="BodyText"/>
      </w:pPr>
    </w:p>
    <w:p>
      <w:pPr>
        <w:pStyle w:val="BodyText"/>
        <w:rPr>
          <w:sz w:val="18"/>
        </w:rPr>
      </w:pPr>
    </w:p>
    <w:p>
      <w:pPr>
        <w:pStyle w:val="BodyText"/>
        <w:ind w:left="1624"/>
      </w:pPr>
      <w:r>
        <w:rPr/>
        <w:t>of one indicates that VTK should not delete the data array when it is done using it.</w:t>
      </w:r>
    </w:p>
    <w:p>
      <w:pPr>
        <w:pStyle w:val="BodyText"/>
        <w:rPr>
          <w:sz w:val="22"/>
        </w:rPr>
      </w:pPr>
    </w:p>
    <w:p>
      <w:pPr>
        <w:pStyle w:val="BodyText"/>
        <w:spacing w:before="8"/>
        <w:rPr>
          <w:sz w:val="17"/>
        </w:rPr>
      </w:pPr>
    </w:p>
    <w:p>
      <w:pPr>
        <w:pStyle w:val="Heading4"/>
        <w:numPr>
          <w:ilvl w:val="1"/>
          <w:numId w:val="65"/>
        </w:numPr>
        <w:tabs>
          <w:tab w:pos="1265" w:val="left" w:leader="none"/>
        </w:tabs>
        <w:spacing w:line="240" w:lineRule="auto" w:before="0" w:after="0"/>
        <w:ind w:left="1264" w:right="0" w:hanging="603"/>
        <w:jc w:val="left"/>
      </w:pPr>
      <w:bookmarkStart w:name="_TOC_250001" w:id="3105"/>
      <w:bookmarkStart w:name="_bookmark2929" w:id="3106"/>
      <w:r>
        <w:rPr>
          <w:b w:val="0"/>
        </w:rPr>
      </w:r>
      <w:bookmarkEnd w:id="3106"/>
      <w:bookmarkStart w:name="_bookmark2929" w:id="3107"/>
      <w:r>
        <w:rPr>
          <w:color w:val="0C7652"/>
          <w:spacing w:val="2"/>
        </w:rPr>
        <w:t>Da</w:t>
      </w:r>
      <w:r>
        <w:rPr>
          <w:color w:val="0C7652"/>
          <w:spacing w:val="2"/>
        </w:rPr>
        <w:t>taset</w:t>
      </w:r>
      <w:bookmarkStart w:name="_bookmark2930" w:id="3108"/>
      <w:bookmarkEnd w:id="3105"/>
      <w:r>
        <w:rPr>
          <w:color w:val="0C7652"/>
          <w:spacing w:val="2"/>
        </w:rPr>
        <w:t>s</w:t>
      </w:r>
    </w:p>
    <w:p>
      <w:pPr>
        <w:pStyle w:val="BodyText"/>
        <w:spacing w:line="249" w:lineRule="auto" w:before="183"/>
        <w:ind w:left="661" w:right="892"/>
        <w:jc w:val="both"/>
      </w:pPr>
      <w:r>
        <w:rPr/>
        <w:t>Often times the hardest part about writing a filter is interfacing to the VTK data objects. Chances are that as a filter developer, you are intimately familiar with the algorithm. </w:t>
      </w:r>
      <w:r>
        <w:rPr>
          <w:spacing w:val="-3"/>
        </w:rPr>
        <w:t>It’s </w:t>
      </w:r>
      <w:r>
        <w:rPr/>
        <w:t>learning how to manipu- late VTK datasets—reading the input and creating the output—that is the key to writing an efficient, robust,</w:t>
      </w:r>
      <w:r>
        <w:rPr>
          <w:spacing w:val="-6"/>
        </w:rPr>
        <w:t> </w:t>
      </w:r>
      <w:r>
        <w:rPr/>
        <w:t>and</w:t>
      </w:r>
      <w:r>
        <w:rPr>
          <w:spacing w:val="-5"/>
        </w:rPr>
        <w:t> </w:t>
      </w:r>
      <w:r>
        <w:rPr/>
        <w:t>useful</w:t>
      </w:r>
      <w:r>
        <w:rPr>
          <w:spacing w:val="-4"/>
        </w:rPr>
        <w:t> </w:t>
      </w:r>
      <w:r>
        <w:rPr/>
        <w:t>filter.</w:t>
      </w:r>
      <w:r>
        <w:rPr>
          <w:spacing w:val="-5"/>
        </w:rPr>
        <w:t> </w:t>
      </w:r>
      <w:r>
        <w:rPr/>
        <w:t>Probably</w:t>
      </w:r>
      <w:r>
        <w:rPr>
          <w:spacing w:val="-5"/>
        </w:rPr>
        <w:t> </w:t>
      </w:r>
      <w:r>
        <w:rPr/>
        <w:t>the</w:t>
      </w:r>
      <w:r>
        <w:rPr>
          <w:spacing w:val="-5"/>
        </w:rPr>
        <w:t> </w:t>
      </w:r>
      <w:r>
        <w:rPr/>
        <w:t>single</w:t>
      </w:r>
      <w:r>
        <w:rPr>
          <w:spacing w:val="-6"/>
        </w:rPr>
        <w:t> </w:t>
      </w:r>
      <w:r>
        <w:rPr/>
        <w:t>most</w:t>
      </w:r>
      <w:r>
        <w:rPr>
          <w:spacing w:val="-3"/>
        </w:rPr>
        <w:t> </w:t>
      </w:r>
      <w:r>
        <w:rPr/>
        <w:t>important</w:t>
      </w:r>
      <w:r>
        <w:rPr>
          <w:spacing w:val="-4"/>
        </w:rPr>
        <w:t> </w:t>
      </w:r>
      <w:r>
        <w:rPr/>
        <w:t>step</w:t>
      </w:r>
      <w:r>
        <w:rPr>
          <w:spacing w:val="-5"/>
        </w:rPr>
        <w:t> </w:t>
      </w:r>
      <w:r>
        <w:rPr/>
        <w:t>in</w:t>
      </w:r>
      <w:r>
        <w:rPr>
          <w:spacing w:val="-4"/>
        </w:rPr>
        <w:t> </w:t>
      </w:r>
      <w:r>
        <w:rPr/>
        <w:t>learning</w:t>
      </w:r>
      <w:r>
        <w:rPr>
          <w:spacing w:val="-5"/>
        </w:rPr>
        <w:t> </w:t>
      </w:r>
      <w:r>
        <w:rPr/>
        <w:t>how</w:t>
      </w:r>
      <w:r>
        <w:rPr>
          <w:spacing w:val="-5"/>
        </w:rPr>
        <w:t> </w:t>
      </w:r>
      <w:r>
        <w:rPr/>
        <w:t>to</w:t>
      </w:r>
      <w:r>
        <w:rPr>
          <w:spacing w:val="-5"/>
        </w:rPr>
        <w:t> </w:t>
      </w:r>
      <w:r>
        <w:rPr/>
        <w:t>manipulate</w:t>
      </w:r>
      <w:r>
        <w:rPr>
          <w:spacing w:val="-5"/>
        </w:rPr>
        <w:t> </w:t>
      </w:r>
      <w:r>
        <w:rPr/>
        <w:t>datas- ets is understanding the data model. </w:t>
      </w:r>
      <w:hyperlink w:history="true" w:anchor="_bookmark2937">
        <w:r>
          <w:rPr>
            <w:rFonts w:ascii="Arial" w:hAnsi="Arial"/>
            <w:b/>
            <w:sz w:val="18"/>
          </w:rPr>
          <w:t>Figure 16–2 </w:t>
        </w:r>
      </w:hyperlink>
      <w:r>
        <w:rPr/>
        <w:t>summarizes the dataset types in VTK. If you’re not familiar</w:t>
      </w:r>
      <w:r>
        <w:rPr>
          <w:spacing w:val="-4"/>
        </w:rPr>
        <w:t> </w:t>
      </w:r>
      <w:r>
        <w:rPr/>
        <w:t>with</w:t>
      </w:r>
      <w:r>
        <w:rPr>
          <w:spacing w:val="-4"/>
        </w:rPr>
        <w:t> </w:t>
      </w:r>
      <w:r>
        <w:rPr/>
        <w:t>these</w:t>
      </w:r>
      <w:r>
        <w:rPr>
          <w:spacing w:val="-4"/>
        </w:rPr>
        <w:t> </w:t>
      </w:r>
      <w:r>
        <w:rPr/>
        <w:t>objects,</w:t>
      </w:r>
      <w:r>
        <w:rPr>
          <w:spacing w:val="-4"/>
        </w:rPr>
        <w:t> </w:t>
      </w:r>
      <w:r>
        <w:rPr/>
        <w:t>you’ll</w:t>
      </w:r>
      <w:r>
        <w:rPr>
          <w:spacing w:val="-5"/>
        </w:rPr>
        <w:t> </w:t>
      </w:r>
      <w:r>
        <w:rPr/>
        <w:t>want</w:t>
      </w:r>
      <w:r>
        <w:rPr>
          <w:spacing w:val="-5"/>
        </w:rPr>
        <w:t> </w:t>
      </w:r>
      <w:r>
        <w:rPr/>
        <w:t>to</w:t>
      </w:r>
      <w:r>
        <w:rPr>
          <w:spacing w:val="-4"/>
        </w:rPr>
        <w:t> </w:t>
      </w:r>
      <w:r>
        <w:rPr/>
        <w:t>read</w:t>
      </w:r>
      <w:r>
        <w:rPr>
          <w:spacing w:val="-5"/>
        </w:rPr>
        <w:t> </w:t>
      </w:r>
      <w:r>
        <w:rPr>
          <w:i/>
        </w:rPr>
        <w:t>The</w:t>
      </w:r>
      <w:r>
        <w:rPr>
          <w:i/>
          <w:spacing w:val="-5"/>
        </w:rPr>
        <w:t> </w:t>
      </w:r>
      <w:r>
        <w:rPr>
          <w:i/>
        </w:rPr>
        <w:t>Visualization</w:t>
      </w:r>
      <w:r>
        <w:rPr>
          <w:i/>
          <w:spacing w:val="-4"/>
        </w:rPr>
        <w:t> </w:t>
      </w:r>
      <w:r>
        <w:rPr>
          <w:i/>
          <w:spacing w:val="-3"/>
        </w:rPr>
        <w:t>Toolkit</w:t>
      </w:r>
      <w:r>
        <w:rPr>
          <w:i/>
          <w:spacing w:val="-5"/>
        </w:rPr>
        <w:t> </w:t>
      </w:r>
      <w:r>
        <w:rPr/>
        <w:t>text,</w:t>
      </w:r>
      <w:r>
        <w:rPr>
          <w:spacing w:val="-4"/>
        </w:rPr>
        <w:t> </w:t>
      </w:r>
      <w:r>
        <w:rPr/>
        <w:t>and/or</w:t>
      </w:r>
      <w:r>
        <w:rPr>
          <w:spacing w:val="-4"/>
        </w:rPr>
        <w:t> </w:t>
      </w:r>
      <w:r>
        <w:rPr/>
        <w:t>spend</w:t>
      </w:r>
      <w:r>
        <w:rPr>
          <w:spacing w:val="-4"/>
        </w:rPr>
        <w:t> </w:t>
      </w:r>
      <w:r>
        <w:rPr/>
        <w:t>some</w:t>
      </w:r>
      <w:r>
        <w:rPr>
          <w:spacing w:val="-5"/>
        </w:rPr>
        <w:t> </w:t>
      </w:r>
      <w:r>
        <w:rPr/>
        <w:t>time reading the code to understand the data model. The following paragraphs highlight some of the important features of the data</w:t>
      </w:r>
      <w:r>
        <w:rPr>
          <w:spacing w:val="-2"/>
        </w:rPr>
        <w:t> </w:t>
      </w:r>
      <w:r>
        <w:rPr/>
        <w:t>model.</w:t>
      </w:r>
    </w:p>
    <w:p>
      <w:pPr>
        <w:pStyle w:val="BodyText"/>
        <w:spacing w:line="249" w:lineRule="auto" w:before="31"/>
        <w:ind w:left="661" w:right="895" w:firstLine="478"/>
        <w:jc w:val="both"/>
      </w:pPr>
      <w:r>
        <w:rPr/>
        <w:t>One important aspect of VTK's data model is the relationship between the </w:t>
      </w:r>
      <w:r>
        <w:rPr>
          <w:i/>
        </w:rPr>
        <w:t>structure </w:t>
      </w:r>
      <w:r>
        <w:rPr/>
        <w:t>and the </w:t>
      </w:r>
      <w:r>
        <w:rPr>
          <w:i/>
        </w:rPr>
        <w:t>data attributes </w:t>
      </w:r>
      <w:r>
        <w:rPr/>
        <w:t>of a dataset. vtkDataSet is a subclass of vtkDataObject. The difference between the two classes is that data objects represent completely arbitrary data (see the </w:t>
      </w:r>
      <w:hyperlink w:history="true" w:anchor="_bookmark220">
        <w:r>
          <w:rPr/>
          <w:t>“The Visualization Pipe-</w:t>
        </w:r>
      </w:hyperlink>
      <w:r>
        <w:rPr/>
        <w:t> </w:t>
      </w:r>
      <w:hyperlink w:history="true" w:anchor="_bookmark220">
        <w:r>
          <w:rPr/>
          <w:t>line” on page 25</w:t>
        </w:r>
      </w:hyperlink>
      <w:r>
        <w:rPr/>
        <w:t>) and datasets represent data that has an inherent spatial structure. Several vtkDataO- bject</w:t>
      </w:r>
      <w:r>
        <w:rPr>
          <w:spacing w:val="-3"/>
        </w:rPr>
        <w:t> </w:t>
      </w:r>
      <w:r>
        <w:rPr/>
        <w:t>types</w:t>
      </w:r>
      <w:r>
        <w:rPr>
          <w:spacing w:val="-2"/>
        </w:rPr>
        <w:t> </w:t>
      </w:r>
      <w:r>
        <w:rPr/>
        <w:t>that</w:t>
      </w:r>
      <w:r>
        <w:rPr>
          <w:spacing w:val="-2"/>
        </w:rPr>
        <w:t> </w:t>
      </w:r>
      <w:r>
        <w:rPr/>
        <w:t>are</w:t>
      </w:r>
      <w:r>
        <w:rPr>
          <w:spacing w:val="-4"/>
        </w:rPr>
        <w:t> </w:t>
      </w:r>
      <w:r>
        <w:rPr/>
        <w:t>not</w:t>
      </w:r>
      <w:r>
        <w:rPr>
          <w:spacing w:val="-3"/>
        </w:rPr>
        <w:t> </w:t>
      </w:r>
      <w:r>
        <w:rPr/>
        <w:t>vtkDataSet</w:t>
      </w:r>
      <w:r>
        <w:rPr>
          <w:spacing w:val="-2"/>
        </w:rPr>
        <w:t> </w:t>
      </w:r>
      <w:r>
        <w:rPr/>
        <w:t>including</w:t>
      </w:r>
      <w:r>
        <w:rPr>
          <w:spacing w:val="-3"/>
        </w:rPr>
        <w:t> </w:t>
      </w:r>
      <w:r>
        <w:rPr/>
        <w:t>vtkSelection,</w:t>
      </w:r>
      <w:r>
        <w:rPr>
          <w:spacing w:val="-3"/>
        </w:rPr>
        <w:t> </w:t>
      </w:r>
      <w:r>
        <w:rPr/>
        <w:t>vtkGraph,</w:t>
      </w:r>
      <w:r>
        <w:rPr>
          <w:spacing w:val="-4"/>
        </w:rPr>
        <w:t> </w:t>
      </w:r>
      <w:r>
        <w:rPr/>
        <w:t>and</w:t>
      </w:r>
      <w:r>
        <w:rPr>
          <w:spacing w:val="-3"/>
        </w:rPr>
        <w:t> </w:t>
      </w:r>
      <w:r>
        <w:rPr/>
        <w:t>vtkTable</w:t>
      </w:r>
      <w:r>
        <w:rPr>
          <w:spacing w:val="-3"/>
        </w:rPr>
        <w:t> </w:t>
      </w:r>
      <w:r>
        <w:rPr/>
        <w:t>are</w:t>
      </w:r>
      <w:r>
        <w:rPr>
          <w:spacing w:val="-2"/>
        </w:rPr>
        <w:t> </w:t>
      </w:r>
      <w:r>
        <w:rPr/>
        <w:t>described</w:t>
      </w:r>
      <w:r>
        <w:rPr>
          <w:spacing w:val="-4"/>
        </w:rPr>
        <w:t> </w:t>
      </w:r>
      <w:r>
        <w:rPr/>
        <w:t>later in this chapter. The dataset structure then describes the geometric and topological relationship of points and cells to one another. When we refer to dataset type, we are actually referring to the struc- ture of the data, that is how the geometry and topology is defined, stored and</w:t>
      </w:r>
      <w:r>
        <w:rPr>
          <w:spacing w:val="-8"/>
        </w:rPr>
        <w:t> </w:t>
      </w:r>
      <w:r>
        <w:rPr/>
        <w:t>manipulated.</w:t>
      </w:r>
    </w:p>
    <w:p>
      <w:pPr>
        <w:pStyle w:val="BodyText"/>
        <w:spacing w:line="249" w:lineRule="auto" w:before="32"/>
        <w:ind w:left="661" w:right="894" w:firstLine="478"/>
        <w:jc w:val="both"/>
      </w:pPr>
      <w:r>
        <w:rPr/>
        <w:t>This spatial structure is the framework to which the </w:t>
      </w:r>
      <w:bookmarkStart w:name="_bookmark2932" w:id="3109"/>
      <w:bookmarkEnd w:id="3109"/>
      <w:r>
        <w:rPr/>
        <w:t>dataset</w:t>
      </w:r>
      <w:r>
        <w:rPr/>
        <w:t> attributes </w:t>
      </w:r>
      <w:bookmarkStart w:name="_bookmark2931" w:id="3110"/>
      <w:bookmarkEnd w:id="3110"/>
      <w:r>
        <w:rPr/>
        <w:t>are</w:t>
      </w:r>
      <w:r>
        <w:rPr/>
        <w:t> attached. Whereas a vtkDataObject will contain information in one instance of vtkFieldData, vtkDataSet has three instances. One for data set wide, general purpose information, one for values that are associated with each point and the last for values that are associated with each cell. These point and cell associated values are called dataset attributes and store information such as scalars, vectors, tensors, normals, texture coordinates, and ids. Regardless of the type of dataset, these topologically and geometrically associated data attributes are created and manipulated in the same way.</w:t>
      </w:r>
    </w:p>
    <w:p>
      <w:pPr>
        <w:pStyle w:val="BodyText"/>
        <w:spacing w:line="249" w:lineRule="auto" w:before="29"/>
        <w:ind w:left="661" w:right="894" w:firstLine="478"/>
        <w:jc w:val="both"/>
      </w:pPr>
      <w:r>
        <w:rPr/>
        <w:t>Another important feature of </w:t>
      </w:r>
      <w:r>
        <w:rPr>
          <w:spacing w:val="-3"/>
        </w:rPr>
        <w:t>VTK’s </w:t>
      </w:r>
      <w:r>
        <w:rPr/>
        <w:t>data model is the relationship of datasets to cells, and whether cells are represented implicitly or explicitly. Cells can be thought of as the atoms that form a dataset. Cells are a topological organization of the dataset </w:t>
      </w:r>
      <w:bookmarkStart w:name="_bookmark2933" w:id="3111"/>
      <w:bookmarkEnd w:id="3111"/>
      <w:r>
        <w:rPr/>
        <w:t>po</w:t>
      </w:r>
      <w:r>
        <w:rPr/>
        <w:t>ints (</w:t>
      </w:r>
      <w:r>
        <w:rPr>
          <w:i/>
        </w:rPr>
        <w:t>x-y-z </w:t>
      </w:r>
      <w:r>
        <w:rPr/>
        <w:t>positions) into an ordered</w:t>
      </w:r>
      <w:r>
        <w:rPr>
          <w:spacing w:val="-24"/>
        </w:rPr>
        <w:t> </w:t>
      </w:r>
      <w:r>
        <w:rPr/>
        <w:t>list, or</w:t>
      </w:r>
      <w:r>
        <w:rPr>
          <w:spacing w:val="-6"/>
        </w:rPr>
        <w:t> </w:t>
      </w:r>
      <w:r>
        <w:rPr/>
        <w:t>connectivity</w:t>
      </w:r>
      <w:r>
        <w:rPr>
          <w:spacing w:val="-4"/>
        </w:rPr>
        <w:t> </w:t>
      </w:r>
      <w:r>
        <w:rPr/>
        <w:t>array.</w:t>
      </w:r>
      <w:r>
        <w:rPr>
          <w:spacing w:val="-5"/>
        </w:rPr>
        <w:t> </w:t>
      </w:r>
      <w:r>
        <w:rPr/>
        <w:t>For</w:t>
      </w:r>
      <w:r>
        <w:rPr>
          <w:spacing w:val="-4"/>
        </w:rPr>
        <w:t> </w:t>
      </w:r>
      <w:r>
        <w:rPr/>
        <w:t>example,</w:t>
      </w:r>
      <w:r>
        <w:rPr>
          <w:spacing w:val="-3"/>
        </w:rPr>
        <w:t> </w:t>
      </w:r>
      <w:r>
        <w:rPr/>
        <w:t>in</w:t>
      </w:r>
      <w:r>
        <w:rPr>
          <w:spacing w:val="-4"/>
        </w:rPr>
        <w:t> </w:t>
      </w:r>
      <w:r>
        <w:rPr/>
        <w:t>a</w:t>
      </w:r>
      <w:r>
        <w:rPr>
          <w:spacing w:val="-5"/>
        </w:rPr>
        <w:t> </w:t>
      </w:r>
      <w:r>
        <w:rPr/>
        <w:t>polygonal</w:t>
      </w:r>
      <w:r>
        <w:rPr>
          <w:spacing w:val="-5"/>
        </w:rPr>
        <w:t> </w:t>
      </w:r>
      <w:r>
        <w:rPr/>
        <w:t>dataset</w:t>
      </w:r>
      <w:r>
        <w:rPr>
          <w:spacing w:val="-6"/>
        </w:rPr>
        <w:t> </w:t>
      </w:r>
      <w:r>
        <w:rPr/>
        <w:t>(vtkPolyData),</w:t>
      </w:r>
      <w:r>
        <w:rPr>
          <w:spacing w:val="-3"/>
        </w:rPr>
        <w:t> </w:t>
      </w:r>
      <w:r>
        <w:rPr/>
        <w:t>the</w:t>
      </w:r>
      <w:r>
        <w:rPr>
          <w:spacing w:val="-4"/>
        </w:rPr>
        <w:t> </w:t>
      </w:r>
      <w:r>
        <w:rPr/>
        <w:t>polygons</w:t>
      </w:r>
      <w:r>
        <w:rPr>
          <w:spacing w:val="-6"/>
        </w:rPr>
        <w:t> </w:t>
      </w:r>
      <w:r>
        <w:rPr/>
        <w:t>are</w:t>
      </w:r>
      <w:r>
        <w:rPr>
          <w:spacing w:val="-5"/>
        </w:rPr>
        <w:t> </w:t>
      </w:r>
      <w:r>
        <w:rPr/>
        <w:t>the</w:t>
      </w:r>
      <w:r>
        <w:rPr>
          <w:spacing w:val="-5"/>
        </w:rPr>
        <w:t> </w:t>
      </w:r>
      <w:r>
        <w:rPr/>
        <w:t>cells</w:t>
      </w:r>
      <w:r>
        <w:rPr>
          <w:spacing w:val="-4"/>
        </w:rPr>
        <w:t> </w:t>
      </w:r>
      <w:r>
        <w:rPr/>
        <w:t>of the dataset, and each polygonal cell is represented as an ordered list of points (i.e., the vertices of the polygon). Some datasets represent points and cells explicitly (e.g., a list of points and cells in vtk- PolyData), while others represent the points and cells implicitly (e.g., an image represented in vtkIm- ageData by its dimensions, spacing, and origin). Implicit representation means that we do</w:t>
      </w:r>
      <w:r>
        <w:rPr>
          <w:spacing w:val="16"/>
        </w:rPr>
        <w:t> </w:t>
      </w:r>
      <w:r>
        <w:rPr/>
        <w:t>not explicitly store point coordinates or cell connectivity. Instead, this information is derived as neces- </w:t>
      </w:r>
      <w:r>
        <w:rPr>
          <w:spacing w:val="-3"/>
        </w:rPr>
        <w:t>sary. </w:t>
      </w:r>
      <w:r>
        <w:rPr>
          <w:spacing w:val="-7"/>
        </w:rPr>
        <w:t>You </w:t>
      </w:r>
      <w:r>
        <w:rPr/>
        <w:t>may wish to refer to </w:t>
      </w:r>
      <w:hyperlink w:history="true" w:anchor="_bookmark3834">
        <w:r>
          <w:rPr>
            <w:rFonts w:ascii="Arial" w:hAnsi="Arial"/>
            <w:b/>
            <w:sz w:val="18"/>
          </w:rPr>
          <w:t>Figure 19–20 </w:t>
        </w:r>
      </w:hyperlink>
      <w:r>
        <w:rPr/>
        <w:t>to view the cell types found in</w:t>
      </w:r>
      <w:r>
        <w:rPr>
          <w:spacing w:val="-3"/>
        </w:rPr>
        <w:t> </w:t>
      </w:r>
      <w:r>
        <w:rPr/>
        <w:t>VTK.</w:t>
      </w:r>
    </w:p>
    <w:p>
      <w:pPr>
        <w:pStyle w:val="BodyText"/>
        <w:spacing w:line="249" w:lineRule="auto" w:before="34"/>
        <w:ind w:left="661" w:right="894" w:firstLine="478"/>
        <w:jc w:val="both"/>
      </w:pPr>
      <w:r>
        <w:rPr/>
        <w:t>Assuming that you have a thorough understanding of </w:t>
      </w:r>
      <w:r>
        <w:rPr>
          <w:spacing w:val="-3"/>
        </w:rPr>
        <w:t>VTK’s </w:t>
      </w:r>
      <w:r>
        <w:rPr/>
        <w:t>data model, you’ll need to know how</w:t>
      </w:r>
      <w:r>
        <w:rPr>
          <w:spacing w:val="-7"/>
        </w:rPr>
        <w:t> </w:t>
      </w:r>
      <w:r>
        <w:rPr/>
        <w:t>to</w:t>
      </w:r>
      <w:r>
        <w:rPr>
          <w:spacing w:val="-5"/>
        </w:rPr>
        <w:t> </w:t>
      </w:r>
      <w:r>
        <w:rPr/>
        <w:t>get</w:t>
      </w:r>
      <w:r>
        <w:rPr>
          <w:spacing w:val="-4"/>
        </w:rPr>
        <w:t> </w:t>
      </w:r>
      <w:r>
        <w:rPr/>
        <w:t>data</w:t>
      </w:r>
      <w:r>
        <w:rPr>
          <w:spacing w:val="-7"/>
        </w:rPr>
        <w:t> </w:t>
      </w:r>
      <w:r>
        <w:rPr/>
        <w:t>from</w:t>
      </w:r>
      <w:r>
        <w:rPr>
          <w:spacing w:val="-5"/>
        </w:rPr>
        <w:t> </w:t>
      </w:r>
      <w:r>
        <w:rPr/>
        <w:t>the</w:t>
      </w:r>
      <w:r>
        <w:rPr>
          <w:spacing w:val="-4"/>
        </w:rPr>
        <w:t> </w:t>
      </w:r>
      <w:r>
        <w:rPr/>
        <w:t>datasets,</w:t>
      </w:r>
      <w:r>
        <w:rPr>
          <w:spacing w:val="-5"/>
        </w:rPr>
        <w:t> </w:t>
      </w:r>
      <w:r>
        <w:rPr/>
        <w:t>and</w:t>
      </w:r>
      <w:r>
        <w:rPr>
          <w:spacing w:val="-5"/>
        </w:rPr>
        <w:t> </w:t>
      </w:r>
      <w:r>
        <w:rPr/>
        <w:t>how</w:t>
      </w:r>
      <w:r>
        <w:rPr>
          <w:spacing w:val="-5"/>
        </w:rPr>
        <w:t> </w:t>
      </w:r>
      <w:r>
        <w:rPr/>
        <w:t>to</w:t>
      </w:r>
      <w:r>
        <w:rPr>
          <w:spacing w:val="-5"/>
        </w:rPr>
        <w:t> </w:t>
      </w:r>
      <w:r>
        <w:rPr/>
        <w:t>create</w:t>
      </w:r>
      <w:r>
        <w:rPr>
          <w:spacing w:val="-5"/>
        </w:rPr>
        <w:t> </w:t>
      </w:r>
      <w:r>
        <w:rPr/>
        <w:t>and</w:t>
      </w:r>
      <w:r>
        <w:rPr>
          <w:spacing w:val="-5"/>
        </w:rPr>
        <w:t> </w:t>
      </w:r>
      <w:r>
        <w:rPr/>
        <w:t>put</w:t>
      </w:r>
      <w:r>
        <w:rPr>
          <w:spacing w:val="-5"/>
        </w:rPr>
        <w:t> </w:t>
      </w:r>
      <w:r>
        <w:rPr/>
        <w:t>data</w:t>
      </w:r>
      <w:r>
        <w:rPr>
          <w:spacing w:val="-4"/>
        </w:rPr>
        <w:t> </w:t>
      </w:r>
      <w:r>
        <w:rPr/>
        <w:t>into</w:t>
      </w:r>
      <w:r>
        <w:rPr>
          <w:spacing w:val="-5"/>
        </w:rPr>
        <w:t> </w:t>
      </w:r>
      <w:r>
        <w:rPr/>
        <w:t>the</w:t>
      </w:r>
      <w:r>
        <w:rPr>
          <w:spacing w:val="-4"/>
        </w:rPr>
        <w:t> </w:t>
      </w:r>
      <w:r>
        <w:rPr/>
        <w:t>datasets.</w:t>
      </w:r>
      <w:r>
        <w:rPr>
          <w:spacing w:val="-5"/>
        </w:rPr>
        <w:t> </w:t>
      </w:r>
      <w:r>
        <w:rPr/>
        <w:t>These</w:t>
      </w:r>
      <w:r>
        <w:rPr>
          <w:spacing w:val="-7"/>
        </w:rPr>
        <w:t> </w:t>
      </w:r>
      <w:r>
        <w:rPr/>
        <w:t>activities</w:t>
      </w:r>
      <w:r>
        <w:rPr>
          <w:spacing w:val="-4"/>
        </w:rPr>
        <w:t> </w:t>
      </w:r>
      <w:r>
        <w:rPr/>
        <w:t>are dependent on the type of dataset—different datasets have different preferred ways to interface to them.</w:t>
      </w:r>
      <w:r>
        <w:rPr>
          <w:spacing w:val="-6"/>
        </w:rPr>
        <w:t> </w:t>
      </w:r>
      <w:r>
        <w:rPr/>
        <w:t>Also,</w:t>
      </w:r>
      <w:r>
        <w:rPr>
          <w:spacing w:val="-5"/>
        </w:rPr>
        <w:t> </w:t>
      </w:r>
      <w:r>
        <w:rPr/>
        <w:t>datasets</w:t>
      </w:r>
      <w:r>
        <w:rPr>
          <w:spacing w:val="-6"/>
        </w:rPr>
        <w:t> </w:t>
      </w:r>
      <w:r>
        <w:rPr/>
        <w:t>can</w:t>
      </w:r>
      <w:r>
        <w:rPr>
          <w:spacing w:val="-5"/>
        </w:rPr>
        <w:t> </w:t>
      </w:r>
      <w:r>
        <w:rPr/>
        <w:t>be</w:t>
      </w:r>
      <w:r>
        <w:rPr>
          <w:spacing w:val="-8"/>
        </w:rPr>
        <w:t> </w:t>
      </w:r>
      <w:r>
        <w:rPr/>
        <w:t>accessed</w:t>
      </w:r>
      <w:r>
        <w:rPr>
          <w:spacing w:val="-5"/>
        </w:rPr>
        <w:t> </w:t>
      </w:r>
      <w:r>
        <w:rPr/>
        <w:t>at</w:t>
      </w:r>
      <w:r>
        <w:rPr>
          <w:spacing w:val="-6"/>
        </w:rPr>
        <w:t> </w:t>
      </w:r>
      <w:r>
        <w:rPr/>
        <w:t>different</w:t>
      </w:r>
      <w:r>
        <w:rPr>
          <w:spacing w:val="-5"/>
        </w:rPr>
        <w:t> </w:t>
      </w:r>
      <w:r>
        <w:rPr/>
        <w:t>levels</w:t>
      </w:r>
      <w:r>
        <w:rPr>
          <w:spacing w:val="-6"/>
        </w:rPr>
        <w:t> </w:t>
      </w:r>
      <w:r>
        <w:rPr/>
        <w:t>of</w:t>
      </w:r>
      <w:r>
        <w:rPr>
          <w:spacing w:val="-6"/>
        </w:rPr>
        <w:t> </w:t>
      </w:r>
      <w:r>
        <w:rPr/>
        <w:t>abstraction</w:t>
      </w:r>
      <w:r>
        <w:rPr>
          <w:spacing w:val="-5"/>
        </w:rPr>
        <w:t> </w:t>
      </w:r>
      <w:r>
        <w:rPr/>
        <w:t>corresponding</w:t>
      </w:r>
      <w:r>
        <w:rPr>
          <w:spacing w:val="-6"/>
        </w:rPr>
        <w:t> </w:t>
      </w:r>
      <w:r>
        <w:rPr/>
        <w:t>to</w:t>
      </w:r>
      <w:r>
        <w:rPr>
          <w:spacing w:val="-5"/>
        </w:rPr>
        <w:t> </w:t>
      </w:r>
      <w:r>
        <w:rPr/>
        <w:t>the</w:t>
      </w:r>
      <w:r>
        <w:rPr>
          <w:spacing w:val="-6"/>
        </w:rPr>
        <w:t> </w:t>
      </w:r>
      <w:r>
        <w:rPr/>
        <w:t>inheritance hierarchy. For </w:t>
      </w:r>
      <w:bookmarkStart w:name="_bookmark2934" w:id="3112"/>
      <w:bookmarkEnd w:id="3112"/>
      <w:r>
        <w:rPr/>
        <w:t>example,</w:t>
      </w:r>
      <w:r>
        <w:rPr/>
        <w:t> to get the coordinates of a point in a vtkPolyData, we can invoke the super- class method vtkDataSet::GetPoint(), or we can retrieve the points array in v</w:t>
      </w:r>
      <w:bookmarkStart w:name="_bookmark2935" w:id="3113"/>
      <w:bookmarkEnd w:id="3113"/>
      <w:r>
        <w:rPr/>
        <w:t>t</w:t>
      </w:r>
      <w:r>
        <w:rPr/>
        <w:t>kPolyData with pts=vtkPolyData::GetPoints(), followed by access to the point coordinates via pts-&gt;GetPoint(). Both approaches are valid, and both are used, depending on the circumstances. As a filter writer, you’ll have to determine the correct level of abstraction by which to interface with the</w:t>
      </w:r>
      <w:r>
        <w:rPr>
          <w:spacing w:val="-16"/>
        </w:rPr>
        <w:t> </w:t>
      </w:r>
      <w:r>
        <w:rPr/>
        <w:t>datasets.</w:t>
      </w:r>
    </w:p>
    <w:p>
      <w:pPr>
        <w:spacing w:after="0" w:line="249" w:lineRule="auto"/>
        <w:jc w:val="both"/>
        <w:sectPr>
          <w:pgSz w:w="10440" w:h="13680"/>
          <w:pgMar w:header="772" w:footer="0" w:top="980" w:bottom="280" w:left="780" w:right="0"/>
        </w:sectPr>
      </w:pPr>
    </w:p>
    <w:p>
      <w:pPr>
        <w:pStyle w:val="BodyText"/>
      </w:pPr>
    </w:p>
    <w:p>
      <w:pPr>
        <w:pStyle w:val="BodyText"/>
        <w:spacing w:before="8"/>
        <w:rPr>
          <w:sz w:val="25"/>
        </w:rPr>
      </w:pPr>
    </w:p>
    <w:p>
      <w:pPr>
        <w:pStyle w:val="BodyText"/>
        <w:tabs>
          <w:tab w:pos="4891" w:val="left" w:leader="none"/>
        </w:tabs>
        <w:ind w:left="1106"/>
      </w:pPr>
      <w:r>
        <w:rPr/>
        <w:pict>
          <v:shape style="width:100.7pt;height:100.05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
                    <w:gridCol w:w="286"/>
                    <w:gridCol w:w="286"/>
                    <w:gridCol w:w="286"/>
                    <w:gridCol w:w="286"/>
                    <w:gridCol w:w="286"/>
                    <w:gridCol w:w="286"/>
                  </w:tblGrid>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r>
                    <w:trPr>
                      <w:trHeight w:val="274" w:hRule="atLeast"/>
                    </w:trPr>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c>
                      <w:tcPr>
                        <w:tcW w:w="286" w:type="dxa"/>
                      </w:tcPr>
                      <w:p>
                        <w:pPr>
                          <w:pStyle w:val="TableParagraph"/>
                          <w:rPr>
                            <w:rFonts w:ascii="Times New Roman"/>
                            <w:sz w:val="18"/>
                          </w:rPr>
                        </w:pPr>
                      </w:p>
                    </w:tc>
                  </w:tr>
                </w:tbl>
                <w:p>
                  <w:pPr>
                    <w:pStyle w:val="BodyText"/>
                  </w:pPr>
                </w:p>
              </w:txbxContent>
            </v:textbox>
          </v:shape>
        </w:pict>
      </w:r>
      <w:r>
        <w:rPr/>
      </w:r>
      <w:r>
        <w:rPr/>
        <w:tab/>
      </w:r>
      <w:r>
        <w:rPr>
          <w:position w:val="13"/>
        </w:rPr>
        <w:pict>
          <v:shape style="width:119.5pt;height:93.3pt;mso-position-horizontal-relative:char;mso-position-vertical-relative:line" type="#_x0000_t202" filled="false" stroked="false">
            <w10:anchorlock/>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8"/>
                    <w:gridCol w:w="771"/>
                    <w:gridCol w:w="1187"/>
                  </w:tblGrid>
                  <w:tr>
                    <w:trPr>
                      <w:trHeight w:val="290" w:hRule="atLeast"/>
                    </w:trPr>
                    <w:tc>
                      <w:tcPr>
                        <w:tcW w:w="418" w:type="dxa"/>
                      </w:tcPr>
                      <w:p>
                        <w:pPr>
                          <w:pStyle w:val="TableParagraph"/>
                          <w:rPr>
                            <w:rFonts w:ascii="Times New Roman"/>
                            <w:sz w:val="18"/>
                          </w:rPr>
                        </w:pPr>
                      </w:p>
                    </w:tc>
                    <w:tc>
                      <w:tcPr>
                        <w:tcW w:w="771" w:type="dxa"/>
                      </w:tcPr>
                      <w:p>
                        <w:pPr>
                          <w:pStyle w:val="TableParagraph"/>
                          <w:rPr>
                            <w:rFonts w:ascii="Times New Roman"/>
                            <w:sz w:val="18"/>
                          </w:rPr>
                        </w:pPr>
                      </w:p>
                    </w:tc>
                    <w:tc>
                      <w:tcPr>
                        <w:tcW w:w="1187" w:type="dxa"/>
                      </w:tcPr>
                      <w:p>
                        <w:pPr>
                          <w:pStyle w:val="TableParagraph"/>
                          <w:rPr>
                            <w:rFonts w:ascii="Times New Roman"/>
                            <w:sz w:val="18"/>
                          </w:rPr>
                        </w:pPr>
                      </w:p>
                    </w:tc>
                  </w:tr>
                  <w:tr>
                    <w:trPr>
                      <w:trHeight w:val="315" w:hRule="atLeast"/>
                    </w:trPr>
                    <w:tc>
                      <w:tcPr>
                        <w:tcW w:w="418" w:type="dxa"/>
                      </w:tcPr>
                      <w:p>
                        <w:pPr>
                          <w:pStyle w:val="TableParagraph"/>
                          <w:rPr>
                            <w:rFonts w:ascii="Times New Roman"/>
                            <w:sz w:val="18"/>
                          </w:rPr>
                        </w:pPr>
                      </w:p>
                    </w:tc>
                    <w:tc>
                      <w:tcPr>
                        <w:tcW w:w="771" w:type="dxa"/>
                      </w:tcPr>
                      <w:p>
                        <w:pPr>
                          <w:pStyle w:val="TableParagraph"/>
                          <w:rPr>
                            <w:rFonts w:ascii="Times New Roman"/>
                            <w:sz w:val="18"/>
                          </w:rPr>
                        </w:pPr>
                      </w:p>
                    </w:tc>
                    <w:tc>
                      <w:tcPr>
                        <w:tcW w:w="1187" w:type="dxa"/>
                      </w:tcPr>
                      <w:p>
                        <w:pPr>
                          <w:pStyle w:val="TableParagraph"/>
                          <w:rPr>
                            <w:rFonts w:ascii="Times New Roman"/>
                            <w:sz w:val="18"/>
                          </w:rPr>
                        </w:pPr>
                      </w:p>
                    </w:tc>
                  </w:tr>
                  <w:tr>
                    <w:trPr>
                      <w:trHeight w:val="290" w:hRule="atLeast"/>
                    </w:trPr>
                    <w:tc>
                      <w:tcPr>
                        <w:tcW w:w="418" w:type="dxa"/>
                      </w:tcPr>
                      <w:p>
                        <w:pPr>
                          <w:pStyle w:val="TableParagraph"/>
                          <w:rPr>
                            <w:rFonts w:ascii="Times New Roman"/>
                            <w:sz w:val="18"/>
                          </w:rPr>
                        </w:pPr>
                      </w:p>
                    </w:tc>
                    <w:tc>
                      <w:tcPr>
                        <w:tcW w:w="771" w:type="dxa"/>
                      </w:tcPr>
                      <w:p>
                        <w:pPr>
                          <w:pStyle w:val="TableParagraph"/>
                          <w:rPr>
                            <w:rFonts w:ascii="Times New Roman"/>
                            <w:sz w:val="18"/>
                          </w:rPr>
                        </w:pPr>
                      </w:p>
                    </w:tc>
                    <w:tc>
                      <w:tcPr>
                        <w:tcW w:w="1187" w:type="dxa"/>
                      </w:tcPr>
                      <w:p>
                        <w:pPr>
                          <w:pStyle w:val="TableParagraph"/>
                          <w:rPr>
                            <w:rFonts w:ascii="Times New Roman"/>
                            <w:sz w:val="18"/>
                          </w:rPr>
                        </w:pPr>
                      </w:p>
                    </w:tc>
                  </w:tr>
                  <w:tr>
                    <w:trPr>
                      <w:trHeight w:val="251" w:hRule="atLeast"/>
                    </w:trPr>
                    <w:tc>
                      <w:tcPr>
                        <w:tcW w:w="418" w:type="dxa"/>
                      </w:tcPr>
                      <w:p>
                        <w:pPr>
                          <w:pStyle w:val="TableParagraph"/>
                          <w:rPr>
                            <w:rFonts w:ascii="Times New Roman"/>
                            <w:sz w:val="18"/>
                          </w:rPr>
                        </w:pPr>
                      </w:p>
                    </w:tc>
                    <w:tc>
                      <w:tcPr>
                        <w:tcW w:w="771" w:type="dxa"/>
                      </w:tcPr>
                      <w:p>
                        <w:pPr>
                          <w:pStyle w:val="TableParagraph"/>
                          <w:rPr>
                            <w:rFonts w:ascii="Times New Roman"/>
                            <w:sz w:val="18"/>
                          </w:rPr>
                        </w:pPr>
                      </w:p>
                    </w:tc>
                    <w:tc>
                      <w:tcPr>
                        <w:tcW w:w="1187" w:type="dxa"/>
                      </w:tcPr>
                      <w:p>
                        <w:pPr>
                          <w:pStyle w:val="TableParagraph"/>
                          <w:rPr>
                            <w:rFonts w:ascii="Times New Roman"/>
                            <w:sz w:val="18"/>
                          </w:rPr>
                        </w:pPr>
                      </w:p>
                    </w:tc>
                  </w:tr>
                  <w:tr>
                    <w:trPr>
                      <w:trHeight w:val="190" w:hRule="atLeast"/>
                    </w:trPr>
                    <w:tc>
                      <w:tcPr>
                        <w:tcW w:w="418" w:type="dxa"/>
                      </w:tcPr>
                      <w:p>
                        <w:pPr>
                          <w:pStyle w:val="TableParagraph"/>
                          <w:rPr>
                            <w:rFonts w:ascii="Times New Roman"/>
                            <w:sz w:val="12"/>
                          </w:rPr>
                        </w:pPr>
                      </w:p>
                    </w:tc>
                    <w:tc>
                      <w:tcPr>
                        <w:tcW w:w="771" w:type="dxa"/>
                      </w:tcPr>
                      <w:p>
                        <w:pPr>
                          <w:pStyle w:val="TableParagraph"/>
                          <w:rPr>
                            <w:rFonts w:ascii="Times New Roman"/>
                            <w:sz w:val="12"/>
                          </w:rPr>
                        </w:pPr>
                      </w:p>
                    </w:tc>
                    <w:tc>
                      <w:tcPr>
                        <w:tcW w:w="1187" w:type="dxa"/>
                      </w:tcPr>
                      <w:p>
                        <w:pPr>
                          <w:pStyle w:val="TableParagraph"/>
                          <w:rPr>
                            <w:rFonts w:ascii="Times New Roman"/>
                            <w:sz w:val="12"/>
                          </w:rPr>
                        </w:pPr>
                      </w:p>
                    </w:tc>
                  </w:tr>
                  <w:tr>
                    <w:trPr>
                      <w:trHeight w:val="190" w:hRule="atLeast"/>
                    </w:trPr>
                    <w:tc>
                      <w:tcPr>
                        <w:tcW w:w="418" w:type="dxa"/>
                      </w:tcPr>
                      <w:p>
                        <w:pPr>
                          <w:pStyle w:val="TableParagraph"/>
                          <w:rPr>
                            <w:rFonts w:ascii="Times New Roman"/>
                            <w:sz w:val="12"/>
                          </w:rPr>
                        </w:pPr>
                      </w:p>
                    </w:tc>
                    <w:tc>
                      <w:tcPr>
                        <w:tcW w:w="771" w:type="dxa"/>
                      </w:tcPr>
                      <w:p>
                        <w:pPr>
                          <w:pStyle w:val="TableParagraph"/>
                          <w:rPr>
                            <w:rFonts w:ascii="Times New Roman"/>
                            <w:sz w:val="12"/>
                          </w:rPr>
                        </w:pPr>
                      </w:p>
                    </w:tc>
                    <w:tc>
                      <w:tcPr>
                        <w:tcW w:w="1187" w:type="dxa"/>
                      </w:tcPr>
                      <w:p>
                        <w:pPr>
                          <w:pStyle w:val="TableParagraph"/>
                          <w:rPr>
                            <w:rFonts w:ascii="Times New Roman"/>
                            <w:sz w:val="12"/>
                          </w:rPr>
                        </w:pPr>
                      </w:p>
                    </w:tc>
                  </w:tr>
                  <w:tr>
                    <w:trPr>
                      <w:trHeight w:val="126" w:hRule="atLeast"/>
                    </w:trPr>
                    <w:tc>
                      <w:tcPr>
                        <w:tcW w:w="418" w:type="dxa"/>
                      </w:tcPr>
                      <w:p>
                        <w:pPr>
                          <w:pStyle w:val="TableParagraph"/>
                          <w:rPr>
                            <w:rFonts w:ascii="Times New Roman"/>
                            <w:sz w:val="6"/>
                          </w:rPr>
                        </w:pPr>
                      </w:p>
                    </w:tc>
                    <w:tc>
                      <w:tcPr>
                        <w:tcW w:w="771" w:type="dxa"/>
                      </w:tcPr>
                      <w:p>
                        <w:pPr>
                          <w:pStyle w:val="TableParagraph"/>
                          <w:rPr>
                            <w:rFonts w:ascii="Times New Roman"/>
                            <w:sz w:val="6"/>
                          </w:rPr>
                        </w:pPr>
                      </w:p>
                    </w:tc>
                    <w:tc>
                      <w:tcPr>
                        <w:tcW w:w="1187" w:type="dxa"/>
                      </w:tcPr>
                      <w:p>
                        <w:pPr>
                          <w:pStyle w:val="TableParagraph"/>
                          <w:rPr>
                            <w:rFonts w:ascii="Times New Roman"/>
                            <w:sz w:val="6"/>
                          </w:rPr>
                        </w:pPr>
                      </w:p>
                    </w:tc>
                  </w:tr>
                  <w:tr>
                    <w:trPr>
                      <w:trHeight w:val="111" w:hRule="atLeast"/>
                    </w:trPr>
                    <w:tc>
                      <w:tcPr>
                        <w:tcW w:w="418" w:type="dxa"/>
                        <w:tcBorders>
                          <w:bottom w:val="double" w:sz="1" w:space="0" w:color="000000"/>
                        </w:tcBorders>
                      </w:tcPr>
                      <w:p>
                        <w:pPr>
                          <w:pStyle w:val="TableParagraph"/>
                          <w:rPr>
                            <w:rFonts w:ascii="Times New Roman"/>
                            <w:sz w:val="6"/>
                          </w:rPr>
                        </w:pPr>
                      </w:p>
                    </w:tc>
                    <w:tc>
                      <w:tcPr>
                        <w:tcW w:w="771" w:type="dxa"/>
                        <w:tcBorders>
                          <w:bottom w:val="double" w:sz="1" w:space="0" w:color="000000"/>
                        </w:tcBorders>
                      </w:tcPr>
                      <w:p>
                        <w:pPr>
                          <w:pStyle w:val="TableParagraph"/>
                          <w:rPr>
                            <w:rFonts w:ascii="Times New Roman"/>
                            <w:sz w:val="6"/>
                          </w:rPr>
                        </w:pPr>
                      </w:p>
                    </w:tc>
                    <w:tc>
                      <w:tcPr>
                        <w:tcW w:w="1187" w:type="dxa"/>
                        <w:tcBorders>
                          <w:bottom w:val="double" w:sz="1" w:space="0" w:color="000000"/>
                        </w:tcBorders>
                      </w:tcPr>
                      <w:p>
                        <w:pPr>
                          <w:pStyle w:val="TableParagraph"/>
                          <w:rPr>
                            <w:rFonts w:ascii="Times New Roman"/>
                            <w:sz w:val="6"/>
                          </w:rPr>
                        </w:pPr>
                      </w:p>
                    </w:tc>
                  </w:tr>
                </w:tbl>
                <w:p>
                  <w:pPr>
                    <w:pStyle w:val="BodyText"/>
                  </w:pPr>
                </w:p>
              </w:txbxContent>
            </v:textbox>
          </v:shape>
        </w:pict>
      </w:r>
      <w:r>
        <w:rPr>
          <w:position w:val="13"/>
        </w:rPr>
      </w:r>
    </w:p>
    <w:p>
      <w:pPr>
        <w:pStyle w:val="BodyText"/>
        <w:spacing w:before="1"/>
        <w:rPr>
          <w:sz w:val="6"/>
        </w:rPr>
      </w:pPr>
    </w:p>
    <w:p>
      <w:pPr>
        <w:spacing w:after="0"/>
        <w:rPr>
          <w:sz w:val="6"/>
        </w:rPr>
        <w:sectPr>
          <w:pgSz w:w="10440" w:h="13680"/>
          <w:pgMar w:header="772" w:footer="0" w:top="980" w:bottom="280" w:left="780" w:right="0"/>
        </w:sectPr>
      </w:pPr>
    </w:p>
    <w:p>
      <w:pPr>
        <w:spacing w:line="256" w:lineRule="auto" w:before="59"/>
        <w:ind w:left="1497" w:right="0" w:firstLine="15"/>
        <w:jc w:val="left"/>
        <w:rPr>
          <w:rFonts w:ascii="Arial"/>
          <w:sz w:val="18"/>
        </w:rPr>
      </w:pPr>
      <w:r>
        <w:rPr>
          <w:rFonts w:ascii="Arial"/>
          <w:sz w:val="18"/>
        </w:rPr>
        <w:t>(a) Image Data (vtkImageData)</w:t>
      </w:r>
    </w:p>
    <w:p>
      <w:pPr>
        <w:pStyle w:val="BodyText"/>
        <w:rPr>
          <w:rFonts w:ascii="Arial"/>
        </w:rPr>
      </w:pPr>
    </w:p>
    <w:p>
      <w:pPr>
        <w:pStyle w:val="BodyText"/>
        <w:spacing w:before="7" w:after="1"/>
        <w:rPr>
          <w:rFonts w:ascii="Arial"/>
          <w:sz w:val="27"/>
        </w:rPr>
      </w:pPr>
    </w:p>
    <w:p>
      <w:pPr>
        <w:pStyle w:val="BodyText"/>
        <w:ind w:left="940" w:right="-415"/>
        <w:rPr>
          <w:rFonts w:ascii="Arial"/>
        </w:rPr>
      </w:pPr>
      <w:r>
        <w:rPr>
          <w:rFonts w:ascii="Arial"/>
        </w:rPr>
        <w:pict>
          <v:group style="width:117.6pt;height:86.35pt;mso-position-horizontal-relative:char;mso-position-vertical-relative:line" coordorigin="0,0" coordsize="2352,1727">
            <v:rect style="position:absolute;left:0;top:1722;width:10;height:5" filled="true" fillcolor="#000000" stroked="false">
              <v:fill type="solid"/>
            </v:rect>
            <v:shape style="position:absolute;left:0;top:249;width:1128;height:1473" coordorigin="0,250" coordsize="1128,1473" path="m1124,250l1030,294,1028,294,937,342,893,367,850,392,766,446,684,504,646,533,607,563,570,594,534,625,499,658,498,658,464,690,431,724,431,725,400,760,368,793,310,864,282,901,256,937,232,974,208,1013,185,1051,163,1090,143,1129,143,1130,124,1170,107,1210,90,1250,74,1291,73,1291,60,1333,48,1374,37,1416,28,1459,19,1502,19,1504,12,1546,7,1590,4,1633,1,1678,0,1722,10,1722,11,1678,13,1634,13,1633,17,1591,22,1547,29,1505,37,1462,47,1418,58,1376,70,1336,83,1294,83,1294,98,1254,115,1213,132,1174,151,1134,172,1094,193,1056,216,1018,240,979,263,943,263,943,289,907,317,870,376,799,407,766,438,731,472,697,505,665,540,632,576,601,613,570,652,540,690,511,692,511,772,455,770,455,854,401,898,376,942,350,1033,302,1128,258,1124,250xm13,1633l13,1633,13,1634,13,1633xm83,1294l83,1294,83,1295,83,1294xm264,942l263,943,263,943,264,942xm692,511l690,511,690,512,692,511xe" filled="true" fillcolor="#000000" stroked="false">
              <v:path arrowok="t"/>
              <v:fill type="solid"/>
            </v:shape>
            <v:shape style="position:absolute;left:1124;top:1;width:1088;height:257" coordorigin="1124,1" coordsize="1088,257" path="m2212,1l2094,8,1978,19,1862,35,1751,54,1750,54,1639,77,1531,103,1426,134,1322,169,1222,206,1222,208,1124,250,1128,258,1225,216,1326,179,1429,144,1428,144,1534,113,1642,86,1752,64,1864,44,1979,29,2095,18,2094,18,2212,11,2212,1xe" filled="true" fillcolor="#000000" stroked="false">
              <v:path arrowok="t"/>
              <v:fill type="solid"/>
            </v:shape>
            <v:rect style="position:absolute;left:2331;top:0;width:5;height:10" filled="true" fillcolor="#000000" stroked="false">
              <v:fill type="solid"/>
            </v:rect>
            <v:shape style="position:absolute;left:2211;top:0;width:120;height:11" coordorigin="2212,0" coordsize="120,11" path="m2332,0l2212,1,2212,11,2332,10,2332,0xe" filled="true" fillcolor="#000000" stroked="false">
              <v:path arrowok="t"/>
              <v:fill type="solid"/>
            </v:shape>
            <v:rect style="position:absolute;left:535;top:1700;width:10;height:5" filled="true" fillcolor="#000000" stroked="false">
              <v:fill type="solid"/>
            </v:rect>
            <v:shape style="position:absolute;left:535;top:519;width:1611;height:1181" coordorigin="535,520" coordsize="1611,1181" path="m2144,520l2054,527,1967,538,1880,551,1795,566,1794,566,1711,586,1631,606,1552,630,1474,656,1399,684,1399,685,1327,716,1256,750,1255,750,1188,785,1123,822,1061,860,1002,902,946,944,893,990,842,1036,841,1036,796,1084,796,1085,773,1110,752,1134,713,1186,677,1238,644,1291,617,1346,617,1348,593,1404,592,1404,571,1462,556,1519,556,1520,545,1579,538,1639,535,1700,545,1700,547,1640,547,1639,554,1580,565,1522,581,1464,581,1464,601,1408,625,1351,653,1296,685,1243,686,1243,721,1192,720,1192,760,1140,780,1116,803,1091,848,1043,899,997,952,952,1008,910,1010,910,1067,869,1066,869,1128,830,1193,793,1260,758,1331,725,1403,694,1477,666,1555,640,1554,640,1633,616,1714,595,1796,576,1882,560,1968,547,2056,536,2146,529,2144,529,2144,520xm547,1639l547,1639,547,1640,547,1639xm581,1464l581,1464,581,1465,581,1464xm686,1243l685,1243,685,1244,686,1243xm1010,910l1008,910,1008,911,1010,910xe" filled="true" fillcolor="#000000" stroked="false">
              <v:path arrowok="t"/>
              <v:fill type="solid"/>
            </v:shape>
            <v:shape style="position:absolute;left:2144;top:514;width:92;height:15" coordorigin="2144,515" coordsize="92,15" path="m2236,515l2144,520,2144,529,2236,524,2236,515xe" filled="true" fillcolor="#000000" stroked="false">
              <v:path arrowok="t"/>
              <v:fill type="solid"/>
            </v:shape>
            <v:rect style="position:absolute;left:2326;top:513;width:5;height:10" filled="true" fillcolor="#000000" stroked="false">
              <v:fill type="solid"/>
            </v:rect>
            <v:shape style="position:absolute;left:2235;top:513;width:92;height:11" coordorigin="2236,514" coordsize="92,11" path="m2327,514l2236,515,2236,524,2327,523,2327,514xe" filled="true" fillcolor="#000000" stroked="false">
              <v:path arrowok="t"/>
              <v:fill type="solid"/>
            </v:shape>
            <v:rect style="position:absolute;left:230;top:1707;width:10;height:5" filled="true" fillcolor="#000000" stroked="false">
              <v:fill type="solid"/>
            </v:rect>
            <v:shape style="position:absolute;left:230;top:308;width:1390;height:1400" coordorigin="230,308" coordsize="1390,1400" path="m343,1230l326,1264,326,1265,312,1301,299,1336,298,1336,284,1372,274,1408,264,1444,254,1481,247,1518,247,1520,241,1556,236,1594,233,1632,230,1708,240,1708,242,1633,243,1632,246,1595,251,1558,257,1520,264,1483,274,1446,283,1410,294,1374,294,1374,307,1339,320,1304,335,1268,352,1235,353,1231,343,1231,343,1230xm243,1632l242,1632,242,1633,243,1632xm294,1374l294,1374,294,1375,294,1374xm1618,308l1522,336,1428,365,1428,366,1338,400,1249,434,1164,474,1163,474,1080,515,1001,559,924,606,851,655,815,680,714,760,683,788,652,816,650,816,620,845,592,875,592,876,564,906,538,936,511,967,486,998,462,1030,439,1062,418,1094,397,1128,378,1162,360,1195,360,1196,343,1231,353,1231,368,1200,386,1166,406,1133,426,1099,448,1067,448,1067,470,1036,469,1036,493,1004,518,973,545,942,571,912,599,882,628,852,658,823,689,796,720,767,821,688,823,688,857,664,856,664,929,614,1006,568,1085,523,1168,482,1253,443,1342,408,1432,374,1430,374,1524,346,1620,318,1618,308xm448,1067l448,1067,448,1068,448,1067xm823,688l821,688,821,689,823,688xe" filled="true" fillcolor="#000000" stroked="false">
              <v:path arrowok="t"/>
              <v:fill type="solid"/>
            </v:shape>
            <v:shape style="position:absolute;left:1617;top:220;width:618;height:98" coordorigin="1618,221" coordsize="618,98" path="m2236,221l2128,227,2023,236,1919,248,1817,265,1816,265,1716,286,1618,308,1620,318,1718,295,1818,275,1920,258,2024,246,2129,236,2128,236,2236,230,2236,221xe" filled="true" fillcolor="#000000" stroked="false">
              <v:path arrowok="t"/>
              <v:fill type="solid"/>
            </v:shape>
            <v:rect style="position:absolute;left:2343;top:218;width:5;height:10" filled="true" fillcolor="#000000" stroked="false">
              <v:fill type="solid"/>
            </v:rect>
            <v:shape style="position:absolute;left:2235;top:218;width:108;height:12" coordorigin="2236,218" coordsize="108,12" path="m2344,218l2236,221,2236,230,2344,228,2344,218xe" filled="true" fillcolor="#000000" stroked="false">
              <v:path arrowok="t"/>
              <v:fill type="solid"/>
            </v:shape>
            <v:rect style="position:absolute;left:883;top:1695;width:10;height:5" filled="true" fillcolor="#000000" stroked="false">
              <v:fill type="solid"/>
            </v:rect>
            <v:shape style="position:absolute;left:883;top:796;width:1317;height:899" coordorigin="883,797" coordsize="1317,899" path="m2198,797l2125,803,2053,811,1984,821,1914,833,1913,833,1844,847,1778,863,1714,881,1651,901,1590,923,1590,924,1531,947,1474,972,1418,998,1417,998,1364,1027,1314,1057,1265,1088,1219,1121,1176,1154,1135,1189,1134,1189,1097,1226,1061,1264,1061,1265,1028,1303,1000,1344,973,1385,950,1426,950,1427,931,1470,914,1513,913,1513,900,1558,900,1559,892,1604,886,1650,883,1696,893,1696,895,1650,895,1650,901,1606,910,1560,923,1516,923,1516,940,1474,959,1430,982,1390,1008,1349,1009,1349,1037,1309,1036,1309,1068,1271,1104,1234,1141,1196,1182,1162,1225,1128,1227,1128,1271,1097,1270,1097,1319,1066,1369,1036,1422,1007,1477,980,1535,955,1594,932,1655,911,1654,911,1716,890,1781,872,1847,857,1915,842,1985,830,2054,821,2126,812,2200,806,2198,806,2198,797xm895,1650l895,1650,895,1651,895,1650xm923,1516l923,1516,923,1517,923,1516xm1009,1349l1008,1349,1008,1350,1009,1349xm1227,1128l1225,1128,1225,1129,1227,1128xe" filled="true" fillcolor="#000000" stroked="false">
              <v:path arrowok="t"/>
              <v:fill type="solid"/>
            </v:shape>
            <v:shape style="position:absolute;left:2198;top:793;width:75;height:14" coordorigin="2198,793" coordsize="75,14" path="m2273,793l2198,797,2198,806,2273,803,2273,793xe" filled="true" fillcolor="#000000" stroked="false">
              <v:path arrowok="t"/>
              <v:fill type="solid"/>
            </v:shape>
            <v:rect style="position:absolute;left:2347;top:792;width:5;height:10" filled="true" fillcolor="#000000" stroked="false">
              <v:fill type="solid"/>
            </v:rect>
            <v:shape style="position:absolute;left:2272;top:792;width:75;height:11" coordorigin="2273,792" coordsize="75,11" path="m2347,792l2273,793,2273,803,2347,802,2347,792xe" filled="true" fillcolor="#000000" stroked="false">
              <v:path arrowok="t"/>
              <v:fill type="solid"/>
            </v:shape>
            <v:line style="position:absolute" from="2342,0" to="2342,797" stroked="true" strokeweight=".48pt" strokecolor="#000000">
              <v:stroke dashstyle="solid"/>
            </v:line>
            <v:rect style="position:absolute;left:6;top:1706;width:5;height:10" filled="true" fillcolor="#000000" stroked="false">
              <v:fill type="solid"/>
            </v:rect>
            <v:rect style="position:absolute;left:909;top:1704;width:5;height:10" filled="true" fillcolor="#000000" stroked="false">
              <v:fill type="solid"/>
            </v:rect>
            <v:line style="position:absolute" from="11,1710" to="910,1710" stroked="true" strokeweight=".6pt" strokecolor="#000000">
              <v:stroke dashstyle="solid"/>
            </v:line>
            <v:shape style="position:absolute;left:51;top:1368;width:6;height:10" coordorigin="52,1368" coordsize="6,10" path="m58,1368l53,1368,52,1378,56,1378,58,1368xe" filled="true" fillcolor="#000000" stroked="false">
              <v:path arrowok="t"/>
              <v:fill type="solid"/>
            </v:shape>
            <v:shape style="position:absolute;left:921;top:1510;width:6;height:10" coordorigin="922,1511" coordsize="6,10" path="m928,1511l923,1511,922,1520,926,1520,928,1511xe" filled="true" fillcolor="#000000" stroked="false">
              <v:path arrowok="t"/>
              <v:fill type="solid"/>
            </v:shape>
            <v:shape style="position:absolute;left:56;top:1368;width:867;height:153" coordorigin="56,1368" coordsize="867,153" path="m58,1368l56,1378,922,1520,923,1511,58,1368xe" filled="true" fillcolor="#000000" stroked="false">
              <v:path arrowok="t"/>
              <v:fill type="solid"/>
            </v:shape>
            <v:shape style="position:absolute;left:234;top:966;width:9;height:11" coordorigin="234,966" coordsize="9,11" path="m239,966l234,974,238,977,242,968,239,966xe" filled="true" fillcolor="#000000" stroked="false">
              <v:path arrowok="t"/>
              <v:fill type="solid"/>
            </v:shape>
            <v:shape style="position:absolute;left:957;top:1407;width:9;height:11" coordorigin="958,1408" coordsize="9,11" path="m962,1408l958,1416,961,1418,966,1410,962,1408xe" filled="true" fillcolor="#000000" stroked="false">
              <v:path arrowok="t"/>
              <v:fill type="solid"/>
            </v:shape>
            <v:shape style="position:absolute;left:237;top:968;width:725;height:448" coordorigin="238,968" coordsize="725,448" path="m242,968l238,977,958,1416,962,1408,242,968xe" filled="true" fillcolor="#000000" stroked="false">
              <v:path arrowok="t"/>
              <v:fill type="solid"/>
            </v:shape>
            <v:shape style="position:absolute;left:489;top:682;width:10;height:10" coordorigin="490,683" coordsize="10,10" path="m496,683l490,690,493,692,499,685,496,683xe" filled="true" fillcolor="#000000" stroked="false">
              <v:path arrowok="t"/>
              <v:fill type="solid"/>
            </v:shape>
            <v:shape style="position:absolute;left:1075;top:1227;width:10;height:10" coordorigin="1075,1228" coordsize="10,10" path="m1081,1228l1075,1235,1079,1237,1085,1230,1081,1228xe" filled="true" fillcolor="#000000" stroked="false">
              <v:path arrowok="t"/>
              <v:fill type="solid"/>
            </v:shape>
            <v:shape style="position:absolute;left:493;top:685;width:588;height:550" coordorigin="493,685" coordsize="588,550" path="m499,685l493,692,1075,1235,1081,1228,499,685xe" filled="true" fillcolor="#000000" stroked="false">
              <v:path arrowok="t"/>
              <v:fill type="solid"/>
            </v:shape>
            <v:shape style="position:absolute;left:800;top:436;width:11;height:9" coordorigin="800,437" coordsize="11,9" path="m809,437l800,442,803,445,811,440,809,437xe" filled="true" fillcolor="#000000" stroked="false">
              <v:path arrowok="t"/>
              <v:fill type="solid"/>
            </v:shape>
            <v:shape style="position:absolute;left:1240;top:1099;width:11;height:9" coordorigin="1241,1099" coordsize="11,9" path="m1249,1099l1241,1104,1243,1108,1252,1103,1249,1099xe" filled="true" fillcolor="#000000" stroked="false">
              <v:path arrowok="t"/>
              <v:fill type="solid"/>
            </v:shape>
            <v:shape style="position:absolute;left:802;top:440;width:447;height:664" coordorigin="803,440" coordsize="447,664" path="m811,440l803,445,1241,1104,1249,1099,811,440xe" filled="true" fillcolor="#000000" stroked="false">
              <v:path arrowok="t"/>
              <v:fill type="solid"/>
            </v:shape>
            <v:shape style="position:absolute;left:1149;top:244;width:10;height:8" coordorigin="1150,245" coordsize="10,8" path="m1158,245l1150,248,1151,252,1159,248,1158,245xe" filled="true" fillcolor="#000000" stroked="false">
              <v:path arrowok="t"/>
              <v:fill type="solid"/>
            </v:shape>
            <v:shape style="position:absolute;left:1435;top:984;width:10;height:8" coordorigin="1435,984" coordsize="10,8" path="m1444,984l1435,988,1436,991,1445,988,1444,984xe" filled="true" fillcolor="#000000" stroked="false">
              <v:path arrowok="t"/>
              <v:fill type="solid"/>
            </v:shape>
            <v:shape style="position:absolute;left:1150;top:248;width:293;height:740" coordorigin="1151,248" coordsize="293,740" path="m1159,248l1151,252,1435,988,1444,984,1159,248xe" filled="true" fillcolor="#000000" stroked="false">
              <v:path arrowok="t"/>
              <v:fill type="solid"/>
            </v:shape>
            <v:shape style="position:absolute;left:1497;top:127;width:11;height:8" coordorigin="1498,127" coordsize="11,8" path="m1507,127l1498,130,1499,134,1508,132,1507,127xe" filled="true" fillcolor="#000000" stroked="false">
              <v:path arrowok="t"/>
              <v:fill type="solid"/>
            </v:shape>
            <v:shape style="position:absolute;left:1653;top:894;width:11;height:8" coordorigin="1654,894" coordsize="11,8" path="m1663,894l1654,896,1655,901,1664,899,1663,894xe" filled="true" fillcolor="#000000" stroked="false">
              <v:path arrowok="t"/>
              <v:fill type="solid"/>
            </v:shape>
            <v:shape style="position:absolute;left:1498;top:132;width:165;height:765" coordorigin="1499,132" coordsize="165,765" path="m1508,132l1499,134,1654,896,1663,894,1508,132xe" filled="true" fillcolor="#000000" stroked="false">
              <v:path arrowok="t"/>
              <v:fill type="solid"/>
            </v:shape>
            <v:shape style="position:absolute;left:1756;top:63;width:10;height:6" coordorigin="1757,64" coordsize="10,6" path="m1766,64l1757,65,1757,70,1766,68,1766,64xe" filled="true" fillcolor="#000000" stroked="false">
              <v:path arrowok="t"/>
              <v:fill type="solid"/>
            </v:shape>
            <v:shape style="position:absolute;left:1846;top:856;width:10;height:6" coordorigin="1847,857" coordsize="10,6" path="m1856,857l1847,858,1847,863,1856,862,1856,857xe" filled="true" fillcolor="#000000" stroked="false">
              <v:path arrowok="t"/>
              <v:fill type="solid"/>
            </v:shape>
            <v:shape style="position:absolute;left:1756;top:68;width:100;height:790" coordorigin="1757,68" coordsize="100,790" path="m1766,68l1757,70,1847,858,1856,857,1766,68xe" filled="true" fillcolor="#000000" stroked="false">
              <v:path arrowok="t"/>
              <v:fill type="solid"/>
            </v:shape>
            <v:shape style="position:absolute;left:2016;top:16;width:10;height:6" coordorigin="2016,17" coordsize="10,6" path="m2026,17l2016,18,2016,23,2026,22,2026,17xe" filled="true" fillcolor="#000000" stroked="false">
              <v:path arrowok="t"/>
              <v:fill type="solid"/>
            </v:shape>
            <v:shape style="position:absolute;left:2066;top:805;width:10;height:6" coordorigin="2066,805" coordsize="10,6" path="m2076,805l2066,806,2066,811,2076,810,2076,805xe" filled="true" fillcolor="#000000" stroked="false">
              <v:path arrowok="t"/>
              <v:fill type="solid"/>
            </v:shape>
            <v:line style="position:absolute" from="2046,22" to="2046,806" stroked="true" strokeweight="3pt" strokecolor="#000000">
              <v:stroke dashstyle="solid"/>
            </v:line>
          </v:group>
        </w:pict>
      </w:r>
      <w:r>
        <w:rPr>
          <w:rFonts w:ascii="Arial"/>
        </w:rPr>
      </w:r>
    </w:p>
    <w:p>
      <w:pPr>
        <w:pStyle w:val="BodyText"/>
        <w:spacing w:before="7"/>
        <w:rPr>
          <w:rFonts w:ascii="Arial"/>
          <w:sz w:val="26"/>
        </w:rPr>
      </w:pPr>
    </w:p>
    <w:p>
      <w:pPr>
        <w:pStyle w:val="ListParagraph"/>
        <w:numPr>
          <w:ilvl w:val="0"/>
          <w:numId w:val="62"/>
        </w:numPr>
        <w:tabs>
          <w:tab w:pos="1641" w:val="left" w:leader="none"/>
        </w:tabs>
        <w:spacing w:line="254" w:lineRule="auto" w:before="1" w:after="0"/>
        <w:ind w:left="1362" w:right="38" w:firstLine="20"/>
        <w:jc w:val="left"/>
        <w:rPr>
          <w:rFonts w:ascii="Arial"/>
          <w:sz w:val="18"/>
        </w:rPr>
      </w:pPr>
      <w:r>
        <w:rPr>
          <w:rFonts w:ascii="Arial"/>
          <w:sz w:val="18"/>
        </w:rPr>
        <w:t>Structured Grid </w:t>
      </w:r>
      <w:r>
        <w:rPr>
          <w:rFonts w:ascii="Arial"/>
          <w:spacing w:val="-1"/>
          <w:sz w:val="18"/>
        </w:rPr>
        <w:t>(vtkStructuredGrid)</w:t>
      </w:r>
    </w:p>
    <w:p>
      <w:pPr>
        <w:spacing w:line="256" w:lineRule="auto" w:before="59"/>
        <w:ind w:left="1615" w:right="2785" w:firstLine="14"/>
        <w:jc w:val="left"/>
        <w:rPr>
          <w:rFonts w:ascii="Arial"/>
          <w:sz w:val="18"/>
        </w:rPr>
      </w:pPr>
      <w:r>
        <w:rPr/>
        <w:br w:type="column"/>
      </w:r>
      <w:r>
        <w:rPr>
          <w:rFonts w:ascii="Arial"/>
          <w:sz w:val="18"/>
        </w:rPr>
        <w:t>(b) Rectilinear Grid (vtkRectilinearGrid)</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1"/>
        <w:rPr>
          <w:rFonts w:ascii="Arial"/>
          <w:sz w:val="26"/>
        </w:rPr>
      </w:pPr>
    </w:p>
    <w:p>
      <w:pPr>
        <w:pStyle w:val="ListParagraph"/>
        <w:numPr>
          <w:ilvl w:val="0"/>
          <w:numId w:val="62"/>
        </w:numPr>
        <w:tabs>
          <w:tab w:pos="1633" w:val="left" w:leader="none"/>
        </w:tabs>
        <w:spacing w:line="254" w:lineRule="auto" w:before="0" w:after="0"/>
        <w:ind w:left="1576" w:right="2749" w:hanging="214"/>
        <w:jc w:val="left"/>
        <w:rPr>
          <w:rFonts w:ascii="Arial"/>
          <w:sz w:val="18"/>
        </w:rPr>
      </w:pPr>
      <w:r>
        <w:rPr/>
        <w:pict>
          <v:group style="position:absolute;margin-left:306.600006pt;margin-top:-97.038094pt;width:28.75pt;height:32.7pt;mso-position-horizontal-relative:page;mso-position-vertical-relative:paragraph;z-index:7528" coordorigin="6132,-1941" coordsize="575,654">
            <v:shape style="position:absolute;left:6324;top:-1492;width:69;height:69" type="#_x0000_t75" stroked="false">
              <v:imagedata r:id="rId53" o:title=""/>
            </v:shape>
            <v:shape style="position:absolute;left:6192;top:-1941;width:515;height:437" type="#_x0000_t75" stroked="false">
              <v:imagedata r:id="rId472" o:title=""/>
            </v:shape>
            <v:shape style="position:absolute;left:6132;top:-1372;width:69;height:69" type="#_x0000_t75" stroked="false">
              <v:imagedata r:id="rId473" o:title=""/>
            </v:shape>
            <v:shape style="position:absolute;left:6586;top:-1354;width:69;height:68" type="#_x0000_t75" stroked="false">
              <v:imagedata r:id="rId474" o:title=""/>
            </v:shape>
            <w10:wrap type="none"/>
          </v:group>
        </w:pict>
      </w:r>
      <w:r>
        <w:rPr/>
        <w:pict>
          <v:group style="position:absolute;margin-left:336.899994pt;margin-top:-91.158096pt;width:38.35pt;height:63.6pt;mso-position-horizontal-relative:page;mso-position-vertical-relative:paragraph;z-index:7552" coordorigin="6738,-1823" coordsize="767,1272">
            <v:shape style="position:absolute;left:7122;top:-620;width:69;height:69" type="#_x0000_t75" stroked="false">
              <v:imagedata r:id="rId475" o:title=""/>
            </v:shape>
            <v:shape style="position:absolute;left:6738;top:-1069;width:767;height:437" type="#_x0000_t75" stroked="false">
              <v:imagedata r:id="rId476" o:title=""/>
            </v:shape>
            <v:shape style="position:absolute;left:6954;top:-1824;width:69;height:69" type="#_x0000_t75" stroked="false">
              <v:imagedata r:id="rId477" o:title=""/>
            </v:shape>
            <v:shape style="position:absolute;left:6780;top:-1743;width:600;height:608" type="#_x0000_t75" stroked="false">
              <v:imagedata r:id="rId478" o:title=""/>
            </v:shape>
            <w10:wrap type="none"/>
          </v:group>
        </w:pict>
      </w:r>
      <w:r>
        <w:rPr/>
        <w:pict>
          <v:group style="position:absolute;margin-left:301.200012pt;margin-top:-57.918095pt;width:30.8pt;height:25.9pt;mso-position-horizontal-relative:page;mso-position-vertical-relative:paragraph;z-index:7576" coordorigin="6024,-1158" coordsize="616,518">
            <v:shape style="position:absolute;left:6338;top:-710;width:69;height:69" type="#_x0000_t75" stroked="false">
              <v:imagedata r:id="rId479" o:title=""/>
            </v:shape>
            <v:shape style="position:absolute;left:6024;top:-1159;width:616;height:503" type="#_x0000_t75" stroked="false">
              <v:imagedata r:id="rId480" o:title=""/>
            </v:shape>
            <w10:wrap type="none"/>
          </v:group>
        </w:pict>
      </w:r>
      <w:r>
        <w:rPr>
          <w:rFonts w:ascii="Arial"/>
          <w:sz w:val="18"/>
        </w:rPr>
        <w:t>Unstructured</w:t>
      </w:r>
      <w:r>
        <w:rPr>
          <w:rFonts w:ascii="Arial"/>
          <w:spacing w:val="-14"/>
          <w:sz w:val="18"/>
        </w:rPr>
        <w:t> </w:t>
      </w:r>
      <w:r>
        <w:rPr>
          <w:rFonts w:ascii="Arial"/>
          <w:sz w:val="18"/>
        </w:rPr>
        <w:t>Points (use</w:t>
      </w:r>
      <w:r>
        <w:rPr>
          <w:rFonts w:ascii="Arial"/>
          <w:spacing w:val="-3"/>
          <w:sz w:val="18"/>
        </w:rPr>
        <w:t> </w:t>
      </w:r>
      <w:r>
        <w:rPr>
          <w:rFonts w:ascii="Arial"/>
          <w:sz w:val="18"/>
        </w:rPr>
        <w:t>vtkPolyData)</w:t>
      </w:r>
    </w:p>
    <w:p>
      <w:pPr>
        <w:spacing w:after="0" w:line="254" w:lineRule="auto"/>
        <w:jc w:val="left"/>
        <w:rPr>
          <w:rFonts w:ascii="Arial"/>
          <w:sz w:val="18"/>
        </w:rPr>
        <w:sectPr>
          <w:type w:val="continuous"/>
          <w:pgSz w:w="10440" w:h="13680"/>
          <w:pgMar w:top="1280" w:bottom="280" w:left="780" w:right="0"/>
          <w:cols w:num="2" w:equalWidth="0">
            <w:col w:w="2911" w:space="788"/>
            <w:col w:w="5961"/>
          </w:cols>
        </w:sectPr>
      </w:pPr>
    </w:p>
    <w:p>
      <w:pPr>
        <w:pStyle w:val="BodyText"/>
        <w:rPr>
          <w:rFonts w:ascii="Arial"/>
        </w:rPr>
      </w:pPr>
    </w:p>
    <w:p>
      <w:pPr>
        <w:pStyle w:val="BodyText"/>
        <w:rPr>
          <w:rFonts w:ascii="Arial"/>
        </w:rPr>
      </w:pPr>
    </w:p>
    <w:p>
      <w:pPr>
        <w:pStyle w:val="BodyText"/>
        <w:spacing w:before="3"/>
        <w:rPr>
          <w:rFonts w:ascii="Arial"/>
          <w:sz w:val="10"/>
        </w:rPr>
      </w:pPr>
    </w:p>
    <w:p>
      <w:pPr>
        <w:pStyle w:val="BodyText"/>
        <w:tabs>
          <w:tab w:pos="5679" w:val="left" w:leader="none"/>
          <w:tab w:pos="6685" w:val="left" w:leader="none"/>
        </w:tabs>
        <w:ind w:left="4897"/>
        <w:rPr>
          <w:rFonts w:ascii="Arial"/>
        </w:rPr>
      </w:pPr>
      <w:r>
        <w:rPr>
          <w:rFonts w:ascii="Arial"/>
          <w:position w:val="13"/>
        </w:rPr>
        <w:pict>
          <v:group style="width:2.25pt;height:2.25pt;mso-position-horizontal-relative:char;mso-position-vertical-relative:line" coordorigin="0,0" coordsize="45,45">
            <v:shape style="position:absolute;left:4;top:4;width:35;height:35" coordorigin="5,5" coordsize="35,35" path="m22,5l16,6,10,10,6,16,5,22,6,29,10,35,16,38,22,40,29,38,35,35,38,29,40,22,38,16,35,10,29,6,22,5xe" filled="true" fillcolor="#000000" stroked="false">
              <v:path arrowok="t"/>
              <v:fill type="solid"/>
            </v:shape>
            <v:shape style="position:absolute;left:0;top:0;width:45;height:45" coordorigin="0,0" coordsize="45,45" path="m30,43l14,43,20,44,23,44,30,43xm23,0l20,0,14,1,13,2,7,6,6,7,2,13,1,14,0,20,0,23,1,30,2,31,6,37,7,40,13,43,31,43,37,40,40,37,41,35,18,35,12,31,14,31,12,29,11,29,10,23,10,23,10,22,10,22,11,17,12,17,13,14,12,14,14,12,16,12,18,11,17,11,22,10,22,10,41,10,40,7,37,6,31,2,30,1,23,0xm17,34l18,35,22,35,22,35,17,34xm22,35l22,35,23,35,22,35xm28,34l22,35,23,35,26,35,28,34xm29,34l28,34,26,35,29,34xm42,34l29,34,26,35,41,35,42,34xm32,32l28,34,29,34,42,34,42,32,31,32,32,32xm14,31l12,31,14,32,14,31xm32,31l32,32,31,32,32,31xm43,31l32,31,31,32,42,32,43,31xm34,28l32,32,32,31,43,31,43,30,43,29,34,29,34,28xm11,26l11,29,12,29,11,26xm35,26l34,28,34,29,35,26xm44,26l35,26,34,29,43,29,44,26xm38,22l35,23,35,23,34,28,35,26,44,26,44,23,35,23,35,22,40,22,38,22xm10,22l10,23,10,23,10,22xm35,22l35,23,38,22,35,22xm10,22l10,22,10,22,10,22xm34,17l35,22,35,22,40,22,44,20,44,18,35,18,34,17xm40,22l35,22,38,22,40,22xm12,17l11,17,11,18,12,17xm42,12l31,12,35,18,44,18,43,14,43,13,42,12xm14,12l12,14,14,13,14,12xm14,13l12,14,13,14,14,13xm41,10l23,10,22,10,29,11,26,11,32,14,31,12,42,12,41,10xm16,12l14,12,14,13,16,12xm23,10l22,10,22,10,23,10xe" filled="true" fillcolor="#000000" stroked="false">
              <v:path arrowok="t"/>
              <v:fill type="solid"/>
            </v:shape>
            <v:shape style="position:absolute;left:34;top:20;width:10;height:3" coordorigin="35,20" coordsize="10,3" path="m35,22l35,23,38,22,35,22xm44,20l38,22,44,23,44,20xe" filled="true" fillcolor="#000000" stroked="false">
              <v:path arrowok="t"/>
              <v:fill type="solid"/>
            </v:shape>
          </v:group>
        </w:pict>
      </w:r>
      <w:r>
        <w:rPr>
          <w:rFonts w:ascii="Arial"/>
          <w:position w:val="13"/>
        </w:rPr>
      </w:r>
      <w:r>
        <w:rPr>
          <w:rFonts w:ascii="Arial"/>
          <w:position w:val="13"/>
        </w:rPr>
        <w:tab/>
      </w:r>
      <w:r>
        <w:rPr>
          <w:rFonts w:ascii="Arial"/>
        </w:rPr>
        <w:drawing>
          <wp:inline distT="0" distB="0" distL="0" distR="0">
            <wp:extent cx="199264" cy="200025"/>
            <wp:effectExtent l="0" t="0" r="0" b="0"/>
            <wp:docPr id="337" name="image248.png" descr=""/>
            <wp:cNvGraphicFramePr>
              <a:graphicFrameLocks noChangeAspect="1"/>
            </wp:cNvGraphicFramePr>
            <a:graphic>
              <a:graphicData uri="http://schemas.openxmlformats.org/drawingml/2006/picture">
                <pic:pic>
                  <pic:nvPicPr>
                    <pic:cNvPr id="338" name="image248.png"/>
                    <pic:cNvPicPr/>
                  </pic:nvPicPr>
                  <pic:blipFill>
                    <a:blip r:embed="rId481" cstate="print"/>
                    <a:stretch>
                      <a:fillRect/>
                    </a:stretch>
                  </pic:blipFill>
                  <pic:spPr>
                    <a:xfrm>
                      <a:off x="0" y="0"/>
                      <a:ext cx="199264" cy="200025"/>
                    </a:xfrm>
                    <a:prstGeom prst="rect">
                      <a:avLst/>
                    </a:prstGeom>
                  </pic:spPr>
                </pic:pic>
              </a:graphicData>
            </a:graphic>
          </wp:inline>
        </w:drawing>
      </w:r>
      <w:r>
        <w:rPr>
          <w:rFonts w:ascii="Arial"/>
        </w:rPr>
      </w:r>
      <w:r>
        <w:rPr>
          <w:rFonts w:ascii="Arial"/>
        </w:rPr>
        <w:tab/>
      </w:r>
      <w:r>
        <w:rPr>
          <w:rFonts w:ascii="Arial"/>
          <w:position w:val="2"/>
        </w:rPr>
        <w:drawing>
          <wp:inline distT="0" distB="0" distL="0" distR="0">
            <wp:extent cx="247463" cy="176212"/>
            <wp:effectExtent l="0" t="0" r="0" b="0"/>
            <wp:docPr id="339" name="image249.png" descr=""/>
            <wp:cNvGraphicFramePr>
              <a:graphicFrameLocks noChangeAspect="1"/>
            </wp:cNvGraphicFramePr>
            <a:graphic>
              <a:graphicData uri="http://schemas.openxmlformats.org/drawingml/2006/picture">
                <pic:pic>
                  <pic:nvPicPr>
                    <pic:cNvPr id="340" name="image249.png"/>
                    <pic:cNvPicPr/>
                  </pic:nvPicPr>
                  <pic:blipFill>
                    <a:blip r:embed="rId482" cstate="print"/>
                    <a:stretch>
                      <a:fillRect/>
                    </a:stretch>
                  </pic:blipFill>
                  <pic:spPr>
                    <a:xfrm>
                      <a:off x="0" y="0"/>
                      <a:ext cx="247463" cy="176212"/>
                    </a:xfrm>
                    <a:prstGeom prst="rect">
                      <a:avLst/>
                    </a:prstGeom>
                  </pic:spPr>
                </pic:pic>
              </a:graphicData>
            </a:graphic>
          </wp:inline>
        </w:drawing>
      </w:r>
      <w:r>
        <w:rPr>
          <w:rFonts w:ascii="Arial"/>
          <w:position w:val="2"/>
        </w:rPr>
      </w:r>
    </w:p>
    <w:p>
      <w:pPr>
        <w:pStyle w:val="BodyText"/>
        <w:spacing w:before="1"/>
        <w:rPr>
          <w:rFonts w:ascii="Arial"/>
          <w:sz w:val="5"/>
        </w:rPr>
      </w:pPr>
    </w:p>
    <w:p>
      <w:pPr>
        <w:pStyle w:val="BodyText"/>
        <w:tabs>
          <w:tab w:pos="2036" w:val="left" w:leader="none"/>
          <w:tab w:pos="4639" w:val="left" w:leader="none"/>
          <w:tab w:pos="5618" w:val="left" w:leader="none"/>
          <w:tab w:pos="6361" w:val="left" w:leader="none"/>
        </w:tabs>
        <w:ind w:left="1041"/>
        <w:rPr>
          <w:rFonts w:ascii="Arial"/>
        </w:rPr>
      </w:pPr>
      <w:r>
        <w:rPr>
          <w:rFonts w:ascii="Arial"/>
        </w:rPr>
        <w:pict>
          <v:group style="width:25.8pt;height:25.9pt;mso-position-horizontal-relative:char;mso-position-vertical-relative:line" coordorigin="0,0" coordsize="516,518">
            <v:shape style="position:absolute;left:133;top:448;width:69;height:69" type="#_x0000_t75" stroked="false">
              <v:imagedata r:id="rId483" o:title=""/>
            </v:shape>
            <v:shape style="position:absolute;left:0;top:0;width:516;height:437" type="#_x0000_t75" stroked="false">
              <v:imagedata r:id="rId484" o:title=""/>
            </v:shape>
          </v:group>
        </w:pict>
      </w:r>
      <w:r>
        <w:rPr>
          <w:rFonts w:ascii="Arial"/>
        </w:rPr>
      </w:r>
      <w:r>
        <w:rPr>
          <w:rFonts w:ascii="Arial"/>
        </w:rPr>
        <w:tab/>
      </w:r>
      <w:r>
        <w:rPr>
          <w:rFonts w:ascii="Arial"/>
          <w:position w:val="11"/>
        </w:rPr>
        <w:drawing>
          <wp:inline distT="0" distB="0" distL="0" distR="0">
            <wp:extent cx="623524" cy="190500"/>
            <wp:effectExtent l="0" t="0" r="0" b="0"/>
            <wp:docPr id="341" name="image252.png" descr=""/>
            <wp:cNvGraphicFramePr>
              <a:graphicFrameLocks noChangeAspect="1"/>
            </wp:cNvGraphicFramePr>
            <a:graphic>
              <a:graphicData uri="http://schemas.openxmlformats.org/drawingml/2006/picture">
                <pic:pic>
                  <pic:nvPicPr>
                    <pic:cNvPr id="342" name="image252.png"/>
                    <pic:cNvPicPr/>
                  </pic:nvPicPr>
                  <pic:blipFill>
                    <a:blip r:embed="rId485" cstate="print"/>
                    <a:stretch>
                      <a:fillRect/>
                    </a:stretch>
                  </pic:blipFill>
                  <pic:spPr>
                    <a:xfrm>
                      <a:off x="0" y="0"/>
                      <a:ext cx="623524" cy="190500"/>
                    </a:xfrm>
                    <a:prstGeom prst="rect">
                      <a:avLst/>
                    </a:prstGeom>
                  </pic:spPr>
                </pic:pic>
              </a:graphicData>
            </a:graphic>
          </wp:inline>
        </w:drawing>
      </w:r>
      <w:r>
        <w:rPr>
          <w:rFonts w:ascii="Arial"/>
          <w:position w:val="11"/>
        </w:rPr>
      </w:r>
      <w:r>
        <w:rPr>
          <w:rFonts w:ascii="Arial"/>
          <w:position w:val="11"/>
        </w:rPr>
        <w:tab/>
      </w:r>
      <w:r>
        <w:rPr>
          <w:rFonts w:ascii="Arial"/>
          <w:position w:val="16"/>
        </w:rPr>
        <w:drawing>
          <wp:inline distT="0" distB="0" distL="0" distR="0">
            <wp:extent cx="399756" cy="123825"/>
            <wp:effectExtent l="0" t="0" r="0" b="0"/>
            <wp:docPr id="343" name="image253.png" descr=""/>
            <wp:cNvGraphicFramePr>
              <a:graphicFrameLocks noChangeAspect="1"/>
            </wp:cNvGraphicFramePr>
            <a:graphic>
              <a:graphicData uri="http://schemas.openxmlformats.org/drawingml/2006/picture">
                <pic:pic>
                  <pic:nvPicPr>
                    <pic:cNvPr id="344" name="image253.png"/>
                    <pic:cNvPicPr/>
                  </pic:nvPicPr>
                  <pic:blipFill>
                    <a:blip r:embed="rId486" cstate="print"/>
                    <a:stretch>
                      <a:fillRect/>
                    </a:stretch>
                  </pic:blipFill>
                  <pic:spPr>
                    <a:xfrm>
                      <a:off x="0" y="0"/>
                      <a:ext cx="399756" cy="123825"/>
                    </a:xfrm>
                    <a:prstGeom prst="rect">
                      <a:avLst/>
                    </a:prstGeom>
                  </pic:spPr>
                </pic:pic>
              </a:graphicData>
            </a:graphic>
          </wp:inline>
        </w:drawing>
      </w:r>
      <w:r>
        <w:rPr>
          <w:rFonts w:ascii="Arial"/>
          <w:position w:val="16"/>
        </w:rPr>
      </w:r>
      <w:r>
        <w:rPr>
          <w:rFonts w:ascii="Arial"/>
          <w:position w:val="16"/>
        </w:rPr>
        <w:tab/>
      </w:r>
      <w:r>
        <w:rPr>
          <w:rFonts w:ascii="Arial"/>
          <w:position w:val="11"/>
        </w:rPr>
        <w:drawing>
          <wp:inline distT="0" distB="0" distL="0" distR="0">
            <wp:extent cx="263857" cy="191357"/>
            <wp:effectExtent l="0" t="0" r="0" b="0"/>
            <wp:docPr id="345" name="image254.png" descr=""/>
            <wp:cNvGraphicFramePr>
              <a:graphicFrameLocks noChangeAspect="1"/>
            </wp:cNvGraphicFramePr>
            <a:graphic>
              <a:graphicData uri="http://schemas.openxmlformats.org/drawingml/2006/picture">
                <pic:pic>
                  <pic:nvPicPr>
                    <pic:cNvPr id="346" name="image254.png"/>
                    <pic:cNvPicPr/>
                  </pic:nvPicPr>
                  <pic:blipFill>
                    <a:blip r:embed="rId487" cstate="print"/>
                    <a:stretch>
                      <a:fillRect/>
                    </a:stretch>
                  </pic:blipFill>
                  <pic:spPr>
                    <a:xfrm>
                      <a:off x="0" y="0"/>
                      <a:ext cx="263857" cy="191357"/>
                    </a:xfrm>
                    <a:prstGeom prst="rect">
                      <a:avLst/>
                    </a:prstGeom>
                  </pic:spPr>
                </pic:pic>
              </a:graphicData>
            </a:graphic>
          </wp:inline>
        </w:drawing>
      </w:r>
      <w:r>
        <w:rPr>
          <w:rFonts w:ascii="Arial"/>
          <w:position w:val="11"/>
        </w:rPr>
      </w:r>
      <w:r>
        <w:rPr>
          <w:rFonts w:ascii="Arial"/>
          <w:position w:val="11"/>
        </w:rPr>
        <w:tab/>
      </w:r>
      <w:r>
        <w:rPr>
          <w:rFonts w:ascii="Arial"/>
          <w:position w:val="14"/>
        </w:rPr>
        <w:drawing>
          <wp:inline distT="0" distB="0" distL="0" distR="0">
            <wp:extent cx="444584" cy="142875"/>
            <wp:effectExtent l="0" t="0" r="0" b="0"/>
            <wp:docPr id="347" name="image255.png" descr=""/>
            <wp:cNvGraphicFramePr>
              <a:graphicFrameLocks noChangeAspect="1"/>
            </wp:cNvGraphicFramePr>
            <a:graphic>
              <a:graphicData uri="http://schemas.openxmlformats.org/drawingml/2006/picture">
                <pic:pic>
                  <pic:nvPicPr>
                    <pic:cNvPr id="348" name="image255.png"/>
                    <pic:cNvPicPr/>
                  </pic:nvPicPr>
                  <pic:blipFill>
                    <a:blip r:embed="rId488" cstate="print"/>
                    <a:stretch>
                      <a:fillRect/>
                    </a:stretch>
                  </pic:blipFill>
                  <pic:spPr>
                    <a:xfrm>
                      <a:off x="0" y="0"/>
                      <a:ext cx="444584" cy="142875"/>
                    </a:xfrm>
                    <a:prstGeom prst="rect">
                      <a:avLst/>
                    </a:prstGeom>
                  </pic:spPr>
                </pic:pic>
              </a:graphicData>
            </a:graphic>
          </wp:inline>
        </w:drawing>
      </w:r>
      <w:r>
        <w:rPr>
          <w:rFonts w:ascii="Arial"/>
          <w:position w:val="14"/>
        </w:rPr>
      </w:r>
    </w:p>
    <w:p>
      <w:pPr>
        <w:pStyle w:val="BodyText"/>
        <w:spacing w:before="9"/>
        <w:rPr>
          <w:rFonts w:ascii="Arial"/>
          <w:sz w:val="3"/>
        </w:rPr>
      </w:pPr>
    </w:p>
    <w:p>
      <w:pPr>
        <w:pStyle w:val="BodyText"/>
        <w:tabs>
          <w:tab w:pos="4786" w:val="left" w:leader="none"/>
          <w:tab w:pos="5670" w:val="left" w:leader="none"/>
          <w:tab w:pos="6592" w:val="left" w:leader="none"/>
        </w:tabs>
        <w:ind w:left="967"/>
        <w:rPr>
          <w:rFonts w:ascii="Arial"/>
        </w:rPr>
      </w:pPr>
      <w:r>
        <w:rPr>
          <w:rFonts w:ascii="Arial"/>
        </w:rPr>
        <w:drawing>
          <wp:inline distT="0" distB="0" distL="0" distR="0">
            <wp:extent cx="369479" cy="419100"/>
            <wp:effectExtent l="0" t="0" r="0" b="0"/>
            <wp:docPr id="349" name="image256.png" descr=""/>
            <wp:cNvGraphicFramePr>
              <a:graphicFrameLocks noChangeAspect="1"/>
            </wp:cNvGraphicFramePr>
            <a:graphic>
              <a:graphicData uri="http://schemas.openxmlformats.org/drawingml/2006/picture">
                <pic:pic>
                  <pic:nvPicPr>
                    <pic:cNvPr id="350" name="image256.png"/>
                    <pic:cNvPicPr/>
                  </pic:nvPicPr>
                  <pic:blipFill>
                    <a:blip r:embed="rId489" cstate="print"/>
                    <a:stretch>
                      <a:fillRect/>
                    </a:stretch>
                  </pic:blipFill>
                  <pic:spPr>
                    <a:xfrm>
                      <a:off x="0" y="0"/>
                      <a:ext cx="369479" cy="419100"/>
                    </a:xfrm>
                    <a:prstGeom prst="rect">
                      <a:avLst/>
                    </a:prstGeom>
                  </pic:spPr>
                </pic:pic>
              </a:graphicData>
            </a:graphic>
          </wp:inline>
        </w:drawing>
      </w:r>
      <w:r>
        <w:rPr>
          <w:rFonts w:ascii="Arial"/>
        </w:rPr>
      </w:r>
      <w:r>
        <w:rPr>
          <w:rFonts w:ascii="Arial"/>
        </w:rPr>
        <w:tab/>
      </w:r>
      <w:r>
        <w:rPr>
          <w:rFonts w:ascii="Arial"/>
          <w:position w:val="50"/>
        </w:rPr>
        <w:drawing>
          <wp:inline distT="0" distB="0" distL="0" distR="0">
            <wp:extent cx="211695" cy="247745"/>
            <wp:effectExtent l="0" t="0" r="0" b="0"/>
            <wp:docPr id="351" name="image257.png" descr=""/>
            <wp:cNvGraphicFramePr>
              <a:graphicFrameLocks noChangeAspect="1"/>
            </wp:cNvGraphicFramePr>
            <a:graphic>
              <a:graphicData uri="http://schemas.openxmlformats.org/drawingml/2006/picture">
                <pic:pic>
                  <pic:nvPicPr>
                    <pic:cNvPr id="352" name="image257.png"/>
                    <pic:cNvPicPr/>
                  </pic:nvPicPr>
                  <pic:blipFill>
                    <a:blip r:embed="rId490" cstate="print"/>
                    <a:stretch>
                      <a:fillRect/>
                    </a:stretch>
                  </pic:blipFill>
                  <pic:spPr>
                    <a:xfrm>
                      <a:off x="0" y="0"/>
                      <a:ext cx="211695" cy="247745"/>
                    </a:xfrm>
                    <a:prstGeom prst="rect">
                      <a:avLst/>
                    </a:prstGeom>
                  </pic:spPr>
                </pic:pic>
              </a:graphicData>
            </a:graphic>
          </wp:inline>
        </w:drawing>
      </w:r>
      <w:r>
        <w:rPr>
          <w:rFonts w:ascii="Arial"/>
          <w:position w:val="50"/>
        </w:rPr>
      </w:r>
      <w:r>
        <w:rPr>
          <w:rFonts w:ascii="Arial"/>
          <w:position w:val="50"/>
        </w:rPr>
        <w:tab/>
      </w:r>
      <w:r>
        <w:rPr>
          <w:rFonts w:ascii="Arial"/>
          <w:position w:val="56"/>
        </w:rPr>
        <w:drawing>
          <wp:inline distT="0" distB="0" distL="0" distR="0">
            <wp:extent cx="201300" cy="171450"/>
            <wp:effectExtent l="0" t="0" r="0" b="0"/>
            <wp:docPr id="353" name="image258.png" descr=""/>
            <wp:cNvGraphicFramePr>
              <a:graphicFrameLocks noChangeAspect="1"/>
            </wp:cNvGraphicFramePr>
            <a:graphic>
              <a:graphicData uri="http://schemas.openxmlformats.org/drawingml/2006/picture">
                <pic:pic>
                  <pic:nvPicPr>
                    <pic:cNvPr id="354" name="image258.png"/>
                    <pic:cNvPicPr/>
                  </pic:nvPicPr>
                  <pic:blipFill>
                    <a:blip r:embed="rId491" cstate="print"/>
                    <a:stretch>
                      <a:fillRect/>
                    </a:stretch>
                  </pic:blipFill>
                  <pic:spPr>
                    <a:xfrm>
                      <a:off x="0" y="0"/>
                      <a:ext cx="201300" cy="171450"/>
                    </a:xfrm>
                    <a:prstGeom prst="rect">
                      <a:avLst/>
                    </a:prstGeom>
                  </pic:spPr>
                </pic:pic>
              </a:graphicData>
            </a:graphic>
          </wp:inline>
        </w:drawing>
      </w:r>
      <w:r>
        <w:rPr>
          <w:rFonts w:ascii="Arial"/>
          <w:position w:val="56"/>
        </w:rPr>
      </w:r>
      <w:r>
        <w:rPr>
          <w:rFonts w:ascii="Arial"/>
          <w:position w:val="56"/>
        </w:rPr>
        <w:tab/>
      </w:r>
      <w:r>
        <w:rPr>
          <w:rFonts w:ascii="Arial"/>
          <w:position w:val="47"/>
        </w:rPr>
        <w:drawing>
          <wp:inline distT="0" distB="0" distL="0" distR="0">
            <wp:extent cx="243413" cy="276225"/>
            <wp:effectExtent l="0" t="0" r="0" b="0"/>
            <wp:docPr id="355" name="image259.png" descr=""/>
            <wp:cNvGraphicFramePr>
              <a:graphicFrameLocks noChangeAspect="1"/>
            </wp:cNvGraphicFramePr>
            <a:graphic>
              <a:graphicData uri="http://schemas.openxmlformats.org/drawingml/2006/picture">
                <pic:pic>
                  <pic:nvPicPr>
                    <pic:cNvPr id="356" name="image259.png"/>
                    <pic:cNvPicPr/>
                  </pic:nvPicPr>
                  <pic:blipFill>
                    <a:blip r:embed="rId492" cstate="print"/>
                    <a:stretch>
                      <a:fillRect/>
                    </a:stretch>
                  </pic:blipFill>
                  <pic:spPr>
                    <a:xfrm>
                      <a:off x="0" y="0"/>
                      <a:ext cx="243413" cy="276225"/>
                    </a:xfrm>
                    <a:prstGeom prst="rect">
                      <a:avLst/>
                    </a:prstGeom>
                  </pic:spPr>
                </pic:pic>
              </a:graphicData>
            </a:graphic>
          </wp:inline>
        </w:drawing>
      </w:r>
      <w:r>
        <w:rPr>
          <w:rFonts w:ascii="Arial"/>
          <w:position w:val="47"/>
        </w:rPr>
      </w:r>
    </w:p>
    <w:p>
      <w:pPr>
        <w:pStyle w:val="BodyText"/>
        <w:spacing w:before="7"/>
        <w:rPr>
          <w:rFonts w:ascii="Arial"/>
          <w:sz w:val="24"/>
        </w:rPr>
      </w:pPr>
    </w:p>
    <w:p>
      <w:pPr>
        <w:spacing w:after="0"/>
        <w:rPr>
          <w:rFonts w:ascii="Arial"/>
          <w:sz w:val="24"/>
        </w:rPr>
        <w:sectPr>
          <w:type w:val="continuous"/>
          <w:pgSz w:w="10440" w:h="13680"/>
          <w:pgMar w:top="1280" w:bottom="280" w:left="780" w:right="0"/>
        </w:sectPr>
      </w:pPr>
    </w:p>
    <w:p>
      <w:pPr>
        <w:pStyle w:val="ListParagraph"/>
        <w:numPr>
          <w:ilvl w:val="0"/>
          <w:numId w:val="62"/>
        </w:numPr>
        <w:tabs>
          <w:tab w:pos="1615" w:val="left" w:leader="none"/>
        </w:tabs>
        <w:spacing w:line="256" w:lineRule="auto" w:before="94" w:after="0"/>
        <w:ind w:left="1550" w:right="417" w:hanging="205"/>
        <w:jc w:val="left"/>
        <w:rPr>
          <w:rFonts w:ascii="Arial"/>
          <w:sz w:val="18"/>
        </w:rPr>
      </w:pPr>
      <w:r>
        <w:rPr/>
        <w:drawing>
          <wp:anchor distT="0" distB="0" distL="0" distR="0" allowOverlap="1" layoutInCell="1" locked="0" behindDoc="0" simplePos="0" relativeHeight="7432">
            <wp:simplePos x="0" y="0"/>
            <wp:positionH relativeFrom="page">
              <wp:posOffset>3511296</wp:posOffset>
            </wp:positionH>
            <wp:positionV relativeFrom="paragraph">
              <wp:posOffset>-400787</wp:posOffset>
            </wp:positionV>
            <wp:extent cx="260459" cy="301180"/>
            <wp:effectExtent l="0" t="0" r="0" b="0"/>
            <wp:wrapNone/>
            <wp:docPr id="357" name="image260.png" descr=""/>
            <wp:cNvGraphicFramePr>
              <a:graphicFrameLocks noChangeAspect="1"/>
            </wp:cNvGraphicFramePr>
            <a:graphic>
              <a:graphicData uri="http://schemas.openxmlformats.org/drawingml/2006/picture">
                <pic:pic>
                  <pic:nvPicPr>
                    <pic:cNvPr id="358" name="image260.png"/>
                    <pic:cNvPicPr/>
                  </pic:nvPicPr>
                  <pic:blipFill>
                    <a:blip r:embed="rId493" cstate="print"/>
                    <a:stretch>
                      <a:fillRect/>
                    </a:stretch>
                  </pic:blipFill>
                  <pic:spPr>
                    <a:xfrm>
                      <a:off x="0" y="0"/>
                      <a:ext cx="260459" cy="301180"/>
                    </a:xfrm>
                    <a:prstGeom prst="rect">
                      <a:avLst/>
                    </a:prstGeom>
                  </pic:spPr>
                </pic:pic>
              </a:graphicData>
            </a:graphic>
          </wp:anchor>
        </w:drawing>
      </w:r>
      <w:r>
        <w:rPr/>
        <w:drawing>
          <wp:anchor distT="0" distB="0" distL="0" distR="0" allowOverlap="1" layoutInCell="1" locked="0" behindDoc="0" simplePos="0" relativeHeight="7456">
            <wp:simplePos x="0" y="0"/>
            <wp:positionH relativeFrom="page">
              <wp:posOffset>4592573</wp:posOffset>
            </wp:positionH>
            <wp:positionV relativeFrom="paragraph">
              <wp:posOffset>-391643</wp:posOffset>
            </wp:positionV>
            <wp:extent cx="330618" cy="280987"/>
            <wp:effectExtent l="0" t="0" r="0" b="0"/>
            <wp:wrapNone/>
            <wp:docPr id="359" name="image261.png" descr=""/>
            <wp:cNvGraphicFramePr>
              <a:graphicFrameLocks noChangeAspect="1"/>
            </wp:cNvGraphicFramePr>
            <a:graphic>
              <a:graphicData uri="http://schemas.openxmlformats.org/drawingml/2006/picture">
                <pic:pic>
                  <pic:nvPicPr>
                    <pic:cNvPr id="360" name="image261.png"/>
                    <pic:cNvPicPr/>
                  </pic:nvPicPr>
                  <pic:blipFill>
                    <a:blip r:embed="rId494" cstate="print"/>
                    <a:stretch>
                      <a:fillRect/>
                    </a:stretch>
                  </pic:blipFill>
                  <pic:spPr>
                    <a:xfrm>
                      <a:off x="0" y="0"/>
                      <a:ext cx="330618" cy="280987"/>
                    </a:xfrm>
                    <a:prstGeom prst="rect">
                      <a:avLst/>
                    </a:prstGeom>
                  </pic:spPr>
                </pic:pic>
              </a:graphicData>
            </a:graphic>
          </wp:anchor>
        </w:drawing>
      </w:r>
      <w:r>
        <w:rPr/>
        <w:drawing>
          <wp:anchor distT="0" distB="0" distL="0" distR="0" allowOverlap="1" layoutInCell="1" locked="0" behindDoc="0" simplePos="0" relativeHeight="7480">
            <wp:simplePos x="0" y="0"/>
            <wp:positionH relativeFrom="page">
              <wp:posOffset>4005834</wp:posOffset>
            </wp:positionH>
            <wp:positionV relativeFrom="paragraph">
              <wp:posOffset>-419075</wp:posOffset>
            </wp:positionV>
            <wp:extent cx="378077" cy="333375"/>
            <wp:effectExtent l="0" t="0" r="0" b="0"/>
            <wp:wrapNone/>
            <wp:docPr id="361" name="image262.png" descr=""/>
            <wp:cNvGraphicFramePr>
              <a:graphicFrameLocks noChangeAspect="1"/>
            </wp:cNvGraphicFramePr>
            <a:graphic>
              <a:graphicData uri="http://schemas.openxmlformats.org/drawingml/2006/picture">
                <pic:pic>
                  <pic:nvPicPr>
                    <pic:cNvPr id="362" name="image262.png"/>
                    <pic:cNvPicPr/>
                  </pic:nvPicPr>
                  <pic:blipFill>
                    <a:blip r:embed="rId495" cstate="print"/>
                    <a:stretch>
                      <a:fillRect/>
                    </a:stretch>
                  </pic:blipFill>
                  <pic:spPr>
                    <a:xfrm>
                      <a:off x="0" y="0"/>
                      <a:ext cx="378077" cy="333375"/>
                    </a:xfrm>
                    <a:prstGeom prst="rect">
                      <a:avLst/>
                    </a:prstGeom>
                  </pic:spPr>
                </pic:pic>
              </a:graphicData>
            </a:graphic>
          </wp:anchor>
        </w:drawing>
      </w:r>
      <w:r>
        <w:rPr/>
        <w:drawing>
          <wp:anchor distT="0" distB="0" distL="0" distR="0" allowOverlap="1" layoutInCell="1" locked="0" behindDoc="0" simplePos="0" relativeHeight="7504">
            <wp:simplePos x="0" y="0"/>
            <wp:positionH relativeFrom="page">
              <wp:posOffset>1731264</wp:posOffset>
            </wp:positionH>
            <wp:positionV relativeFrom="paragraph">
              <wp:posOffset>-480797</wp:posOffset>
            </wp:positionV>
            <wp:extent cx="808373" cy="257175"/>
            <wp:effectExtent l="0" t="0" r="0" b="0"/>
            <wp:wrapNone/>
            <wp:docPr id="363" name="image263.png" descr=""/>
            <wp:cNvGraphicFramePr>
              <a:graphicFrameLocks noChangeAspect="1"/>
            </wp:cNvGraphicFramePr>
            <a:graphic>
              <a:graphicData uri="http://schemas.openxmlformats.org/drawingml/2006/picture">
                <pic:pic>
                  <pic:nvPicPr>
                    <pic:cNvPr id="364" name="image263.png"/>
                    <pic:cNvPicPr/>
                  </pic:nvPicPr>
                  <pic:blipFill>
                    <a:blip r:embed="rId496" cstate="print"/>
                    <a:stretch>
                      <a:fillRect/>
                    </a:stretch>
                  </pic:blipFill>
                  <pic:spPr>
                    <a:xfrm>
                      <a:off x="0" y="0"/>
                      <a:ext cx="808373" cy="257175"/>
                    </a:xfrm>
                    <a:prstGeom prst="rect">
                      <a:avLst/>
                    </a:prstGeom>
                  </pic:spPr>
                </pic:pic>
              </a:graphicData>
            </a:graphic>
          </wp:anchor>
        </w:drawing>
      </w:r>
      <w:r>
        <w:rPr>
          <w:rFonts w:ascii="Arial"/>
          <w:sz w:val="18"/>
        </w:rPr>
        <w:t>Polygonal</w:t>
      </w:r>
      <w:r>
        <w:rPr>
          <w:rFonts w:ascii="Arial"/>
          <w:spacing w:val="-10"/>
          <w:sz w:val="18"/>
        </w:rPr>
        <w:t> </w:t>
      </w:r>
      <w:r>
        <w:rPr>
          <w:rFonts w:ascii="Arial"/>
          <w:sz w:val="18"/>
        </w:rPr>
        <w:t>Data (vtkPolyData)</w:t>
      </w:r>
    </w:p>
    <w:p>
      <w:pPr>
        <w:pStyle w:val="ListParagraph"/>
        <w:numPr>
          <w:ilvl w:val="0"/>
          <w:numId w:val="62"/>
        </w:numPr>
        <w:tabs>
          <w:tab w:pos="1584" w:val="left" w:leader="none"/>
        </w:tabs>
        <w:spacing w:line="256" w:lineRule="auto" w:before="94" w:after="0"/>
        <w:ind w:left="1324" w:right="2943" w:firstLine="40"/>
        <w:jc w:val="left"/>
        <w:rPr>
          <w:rFonts w:ascii="Arial"/>
          <w:sz w:val="18"/>
        </w:rPr>
      </w:pPr>
      <w:r>
        <w:rPr>
          <w:rFonts w:ascii="Arial"/>
          <w:spacing w:val="-1"/>
          <w:sz w:val="18"/>
        </w:rPr>
        <w:br w:type="column"/>
      </w:r>
      <w:r>
        <w:rPr>
          <w:rFonts w:ascii="Arial"/>
          <w:sz w:val="18"/>
        </w:rPr>
        <w:t>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bottom="280" w:left="780" w:right="0"/>
          <w:cols w:num="2" w:equalWidth="0">
            <w:col w:w="3250" w:space="421"/>
            <w:col w:w="5989"/>
          </w:cols>
        </w:sectPr>
      </w:pPr>
    </w:p>
    <w:p>
      <w:pPr>
        <w:pStyle w:val="BodyText"/>
        <w:spacing w:before="1"/>
        <w:rPr>
          <w:rFonts w:ascii="Arial"/>
          <w:sz w:val="25"/>
        </w:rPr>
      </w:pPr>
    </w:p>
    <w:p>
      <w:pPr>
        <w:spacing w:line="208" w:lineRule="auto" w:before="117"/>
        <w:ind w:left="121" w:right="1635" w:firstLine="0"/>
        <w:jc w:val="left"/>
        <w:rPr>
          <w:sz w:val="18"/>
        </w:rPr>
      </w:pPr>
      <w:bookmarkStart w:name="_bookmark2937" w:id="3114"/>
      <w:bookmarkEnd w:id="3114"/>
      <w:r>
        <w:rPr/>
      </w:r>
      <w:r>
        <w:rPr>
          <w:rFonts w:ascii="Arial" w:hAnsi="Arial"/>
          <w:b/>
          <w:sz w:val="18"/>
        </w:rPr>
        <w:t>Figure 16–2</w:t>
      </w:r>
      <w:bookmarkStart w:name="_bookmark2936" w:id="3115"/>
      <w:bookmarkEnd w:id="3115"/>
      <w:r>
        <w:rPr>
          <w:rFonts w:ascii="Arial" w:hAnsi="Arial"/>
          <w:b/>
          <w:sz w:val="18"/>
        </w:rPr>
      </w:r>
      <w:r>
        <w:rPr>
          <w:rFonts w:ascii="Arial" w:hAnsi="Arial"/>
          <w:b/>
          <w:sz w:val="18"/>
        </w:rPr>
        <w:t> </w:t>
      </w:r>
      <w:r>
        <w:rPr>
          <w:sz w:val="18"/>
        </w:rPr>
        <w:t>Fundamental dataset </w:t>
      </w:r>
      <w:bookmarkStart w:name="_bookmark2938" w:id="3116"/>
      <w:bookmarkEnd w:id="3116"/>
      <w:r>
        <w:rPr>
          <w:sz w:val="18"/>
        </w:rPr>
        <w:t>type</w:t>
      </w:r>
      <w:r>
        <w:rPr>
          <w:sz w:val="18"/>
        </w:rPr>
        <w:t>s found in VTK. Note that unstructured points can be represented by either polygonal data or unstructured grids, so are not explicitly represented in the system.</w:t>
      </w:r>
    </w:p>
    <w:p>
      <w:pPr>
        <w:pStyle w:val="BodyText"/>
        <w:rPr>
          <w:sz w:val="15"/>
        </w:rPr>
      </w:pPr>
    </w:p>
    <w:p>
      <w:pPr>
        <w:pStyle w:val="BodyText"/>
        <w:spacing w:line="249" w:lineRule="auto" w:before="91"/>
        <w:ind w:left="121" w:right="830" w:firstLine="478"/>
      </w:pPr>
      <w:bookmarkStart w:name="_bookmark2939" w:id="3117"/>
      <w:bookmarkEnd w:id="3117"/>
      <w:r>
        <w:rPr/>
      </w:r>
      <w:r>
        <w:rPr/>
        <w:t>Note: for the fastest access, you could get the pointer to the points array and then use templated methods to process the data. For example:</w:t>
      </w:r>
    </w:p>
    <w:p>
      <w:pPr>
        <w:pStyle w:val="BodyText"/>
        <w:spacing w:before="1"/>
        <w:rPr>
          <w:sz w:val="31"/>
        </w:rPr>
      </w:pPr>
    </w:p>
    <w:p>
      <w:pPr>
        <w:spacing w:line="324" w:lineRule="auto" w:before="0"/>
        <w:ind w:left="600" w:right="3623" w:firstLine="0"/>
        <w:jc w:val="left"/>
        <w:rPr>
          <w:rFonts w:ascii="Courier New"/>
          <w:sz w:val="18"/>
        </w:rPr>
      </w:pPr>
      <w:r>
        <w:rPr>
          <w:rFonts w:ascii="Courier New"/>
          <w:color w:val="323232"/>
          <w:sz w:val="18"/>
        </w:rPr>
        <w:t>void *ptr = pts-&gt;GetData()-&gt;GetVoidPointer(0); switch (pts-&gt;GetData()-&gt;GetDataType())</w:t>
      </w:r>
    </w:p>
    <w:p>
      <w:pPr>
        <w:spacing w:after="0" w:line="324" w:lineRule="auto"/>
        <w:jc w:val="left"/>
        <w:rPr>
          <w:rFonts w:ascii="Courier New"/>
          <w:sz w:val="18"/>
        </w:rPr>
        <w:sectPr>
          <w:type w:val="continuous"/>
          <w:pgSz w:w="10440" w:h="13680"/>
          <w:pgMar w:top="1280" w:bottom="280" w:left="780" w:right="0"/>
        </w:sectPr>
      </w:pPr>
    </w:p>
    <w:p>
      <w:pPr>
        <w:pStyle w:val="BodyText"/>
        <w:rPr>
          <w:rFonts w:ascii="Courier New"/>
        </w:rPr>
      </w:pPr>
    </w:p>
    <w:p>
      <w:pPr>
        <w:pStyle w:val="BodyText"/>
        <w:spacing w:before="7"/>
        <w:rPr>
          <w:rFonts w:ascii="Courier New"/>
        </w:rPr>
      </w:pPr>
    </w:p>
    <w:p>
      <w:pPr>
        <w:spacing w:before="1"/>
        <w:ind w:left="1356" w:right="0" w:firstLine="0"/>
        <w:jc w:val="left"/>
        <w:rPr>
          <w:rFonts w:ascii="Courier New"/>
          <w:sz w:val="18"/>
        </w:rPr>
      </w:pPr>
      <w:r>
        <w:rPr>
          <w:rFonts w:ascii="Courier New"/>
          <w:color w:val="323232"/>
          <w:sz w:val="18"/>
        </w:rPr>
        <w:t>{</w:t>
      </w:r>
    </w:p>
    <w:p>
      <w:pPr>
        <w:spacing w:before="16"/>
        <w:ind w:left="1356" w:right="0" w:firstLine="0"/>
        <w:jc w:val="left"/>
        <w:rPr>
          <w:rFonts w:ascii="Courier New"/>
          <w:sz w:val="18"/>
        </w:rPr>
      </w:pPr>
      <w:r>
        <w:rPr>
          <w:rFonts w:ascii="Courier New"/>
          <w:color w:val="323232"/>
          <w:sz w:val="18"/>
        </w:rPr>
        <w:t>case VTK_FLOAT:</w:t>
      </w:r>
    </w:p>
    <w:p>
      <w:pPr>
        <w:spacing w:before="16"/>
        <w:ind w:left="1572" w:right="0" w:firstLine="0"/>
        <w:jc w:val="left"/>
        <w:rPr>
          <w:rFonts w:ascii="Courier New"/>
          <w:sz w:val="18"/>
        </w:rPr>
      </w:pPr>
      <w:r>
        <w:rPr>
          <w:rFonts w:ascii="Courier New"/>
          <w:color w:val="323232"/>
          <w:sz w:val="18"/>
        </w:rPr>
        <w:t>float *fptr = static_cast&lt;float*&gt;ptr;</w:t>
      </w:r>
    </w:p>
    <w:p>
      <w:pPr>
        <w:spacing w:before="17"/>
        <w:ind w:left="1572" w:right="0" w:firstLine="0"/>
        <w:jc w:val="left"/>
        <w:rPr>
          <w:rFonts w:ascii="Courier New"/>
          <w:sz w:val="18"/>
        </w:rPr>
      </w:pPr>
      <w:r>
        <w:rPr>
          <w:rFonts w:ascii="Courier New"/>
          <w:color w:val="323232"/>
          <w:sz w:val="18"/>
        </w:rPr>
        <w:t>...etc...</w:t>
      </w:r>
    </w:p>
    <w:p>
      <w:pPr>
        <w:spacing w:before="16"/>
        <w:ind w:left="1356" w:right="0" w:firstLine="0"/>
        <w:jc w:val="left"/>
        <w:rPr>
          <w:rFonts w:ascii="Courier New"/>
          <w:sz w:val="18"/>
        </w:rPr>
      </w:pPr>
      <w:r>
        <w:rPr>
          <w:rFonts w:ascii="Courier New"/>
          <w:color w:val="323232"/>
          <w:sz w:val="18"/>
        </w:rPr>
        <w:t>}</w:t>
      </w:r>
    </w:p>
    <w:p>
      <w:pPr>
        <w:pStyle w:val="BodyText"/>
        <w:spacing w:before="10"/>
        <w:rPr>
          <w:rFonts w:ascii="Courier New"/>
          <w:sz w:val="18"/>
        </w:rPr>
      </w:pPr>
    </w:p>
    <w:p>
      <w:pPr>
        <w:pStyle w:val="BodyText"/>
        <w:spacing w:line="249" w:lineRule="auto"/>
        <w:ind w:left="661" w:right="893"/>
        <w:jc w:val="both"/>
      </w:pPr>
      <w:r>
        <w:rPr/>
        <w:t>The next sections summarize how to manipulate the various types of datasets. </w:t>
      </w:r>
      <w:r>
        <w:rPr>
          <w:spacing w:val="-4"/>
        </w:rPr>
        <w:t>You’ll </w:t>
      </w:r>
      <w:r>
        <w:rPr/>
        <w:t>need this infor- mation if you’re going to write a filter. Once you understand the interface to vtkDataSet, the actual construction of a graphics filter is relatively straightforward. As you read this material, you may</w:t>
      </w:r>
      <w:r>
        <w:rPr>
          <w:spacing w:val="-32"/>
        </w:rPr>
        <w:t> </w:t>
      </w:r>
      <w:r>
        <w:rPr/>
        <w:t>wish to refer to the inheritance hierarchy (</w:t>
      </w:r>
      <w:hyperlink w:history="true" w:anchor="_bookmark3309">
        <w:r>
          <w:rPr>
            <w:rFonts w:ascii="Arial" w:hAnsi="Arial"/>
            <w:b/>
            <w:sz w:val="18"/>
          </w:rPr>
          <w:t>Figure 19–4</w:t>
        </w:r>
      </w:hyperlink>
      <w:r>
        <w:rPr/>
        <w:t>). The summary information for each dataset is bro- ken into three</w:t>
      </w:r>
      <w:r>
        <w:rPr>
          <w:spacing w:val="-2"/>
        </w:rPr>
        <w:t> </w:t>
      </w:r>
      <w:r>
        <w:rPr/>
        <w:t>parts:</w:t>
      </w:r>
    </w:p>
    <w:p>
      <w:pPr>
        <w:pStyle w:val="ListParagraph"/>
        <w:numPr>
          <w:ilvl w:val="0"/>
          <w:numId w:val="66"/>
        </w:numPr>
        <w:tabs>
          <w:tab w:pos="1142" w:val="left" w:leader="none"/>
        </w:tabs>
        <w:spacing w:line="240" w:lineRule="auto" w:before="164" w:after="0"/>
        <w:ind w:left="1141" w:right="0" w:hanging="270"/>
        <w:jc w:val="left"/>
        <w:rPr>
          <w:sz w:val="20"/>
        </w:rPr>
      </w:pPr>
      <w:r>
        <w:rPr>
          <w:sz w:val="20"/>
        </w:rPr>
        <w:t>a general description of the</w:t>
      </w:r>
      <w:r>
        <w:rPr>
          <w:spacing w:val="-1"/>
          <w:sz w:val="20"/>
        </w:rPr>
        <w:t> </w:t>
      </w:r>
      <w:r>
        <w:rPr>
          <w:sz w:val="20"/>
        </w:rPr>
        <w:t>dataset,</w:t>
      </w:r>
    </w:p>
    <w:p>
      <w:pPr>
        <w:pStyle w:val="ListParagraph"/>
        <w:numPr>
          <w:ilvl w:val="0"/>
          <w:numId w:val="66"/>
        </w:numPr>
        <w:tabs>
          <w:tab w:pos="1142" w:val="left" w:leader="none"/>
        </w:tabs>
        <w:spacing w:line="240" w:lineRule="auto" w:before="90" w:after="0"/>
        <w:ind w:left="1141" w:right="0" w:hanging="270"/>
        <w:jc w:val="left"/>
        <w:rPr>
          <w:sz w:val="20"/>
        </w:rPr>
      </w:pPr>
      <w:r>
        <w:rPr>
          <w:sz w:val="20"/>
        </w:rPr>
        <w:t>methods to create, manipulate, and extract information from the</w:t>
      </w:r>
      <w:r>
        <w:rPr>
          <w:spacing w:val="-5"/>
          <w:sz w:val="20"/>
        </w:rPr>
        <w:t> </w:t>
      </w:r>
      <w:r>
        <w:rPr>
          <w:sz w:val="20"/>
        </w:rPr>
        <w:t>dataset,</w:t>
      </w:r>
    </w:p>
    <w:p>
      <w:pPr>
        <w:pStyle w:val="ListParagraph"/>
        <w:numPr>
          <w:ilvl w:val="0"/>
          <w:numId w:val="66"/>
        </w:numPr>
        <w:tabs>
          <w:tab w:pos="1142" w:val="left" w:leader="none"/>
        </w:tabs>
        <w:spacing w:line="240" w:lineRule="auto" w:before="90" w:after="0"/>
        <w:ind w:left="1141" w:right="0" w:hanging="270"/>
        <w:jc w:val="left"/>
        <w:rPr>
          <w:sz w:val="20"/>
        </w:rPr>
      </w:pPr>
      <w:r>
        <w:rPr>
          <w:sz w:val="20"/>
        </w:rPr>
        <w:t>one or more examples demonstrating important</w:t>
      </w:r>
      <w:r>
        <w:rPr>
          <w:spacing w:val="-4"/>
          <w:sz w:val="20"/>
        </w:rPr>
        <w:t> </w:t>
      </w:r>
      <w:r>
        <w:rPr>
          <w:sz w:val="20"/>
        </w:rPr>
        <w:t>concepts.</w:t>
      </w:r>
    </w:p>
    <w:p>
      <w:pPr>
        <w:pStyle w:val="BodyText"/>
        <w:spacing w:line="249" w:lineRule="auto" w:before="171"/>
        <w:ind w:left="661" w:right="894"/>
        <w:jc w:val="both"/>
      </w:pPr>
      <w:r>
        <w:rPr/>
        <w:t>vtkDataSet</w:t>
      </w:r>
      <w:r>
        <w:rPr>
          <w:spacing w:val="-4"/>
        </w:rPr>
        <w:t> </w:t>
      </w:r>
      <w:r>
        <w:rPr/>
        <w:t>is</w:t>
      </w:r>
      <w:r>
        <w:rPr>
          <w:spacing w:val="-4"/>
        </w:rPr>
        <w:t> </w:t>
      </w:r>
      <w:r>
        <w:rPr/>
        <w:t>an</w:t>
      </w:r>
      <w:r>
        <w:rPr>
          <w:spacing w:val="-4"/>
        </w:rPr>
        <w:t> </w:t>
      </w:r>
      <w:r>
        <w:rPr/>
        <w:t>abstract</w:t>
      </w:r>
      <w:r>
        <w:rPr>
          <w:spacing w:val="-2"/>
        </w:rPr>
        <w:t> </w:t>
      </w:r>
      <w:r>
        <w:rPr/>
        <w:t>dataset</w:t>
      </w:r>
      <w:r>
        <w:rPr>
          <w:spacing w:val="-2"/>
        </w:rPr>
        <w:t> </w:t>
      </w:r>
      <w:r>
        <w:rPr/>
        <w:t>type.</w:t>
      </w:r>
      <w:r>
        <w:rPr>
          <w:spacing w:val="-4"/>
        </w:rPr>
        <w:t> </w:t>
      </w:r>
      <w:r>
        <w:rPr/>
        <w:t>vtkDataSet</w:t>
      </w:r>
      <w:r>
        <w:rPr>
          <w:spacing w:val="-3"/>
        </w:rPr>
        <w:t> </w:t>
      </w:r>
      <w:r>
        <w:rPr/>
        <w:t>exists</w:t>
      </w:r>
      <w:r>
        <w:rPr>
          <w:spacing w:val="-4"/>
        </w:rPr>
        <w:t> </w:t>
      </w:r>
      <w:r>
        <w:rPr/>
        <w:t>to</w:t>
      </w:r>
      <w:r>
        <w:rPr>
          <w:spacing w:val="-3"/>
        </w:rPr>
        <w:t> </w:t>
      </w:r>
      <w:r>
        <w:rPr/>
        <w:t>define</w:t>
      </w:r>
      <w:r>
        <w:rPr>
          <w:spacing w:val="-5"/>
        </w:rPr>
        <w:t> </w:t>
      </w:r>
      <w:r>
        <w:rPr/>
        <w:t>a</w:t>
      </w:r>
      <w:r>
        <w:rPr>
          <w:spacing w:val="-3"/>
        </w:rPr>
        <w:t> </w:t>
      </w:r>
      <w:r>
        <w:rPr/>
        <w:t>set</w:t>
      </w:r>
      <w:r>
        <w:rPr>
          <w:spacing w:val="-4"/>
        </w:rPr>
        <w:t> </w:t>
      </w:r>
      <w:r>
        <w:rPr/>
        <w:t>of</w:t>
      </w:r>
      <w:r>
        <w:rPr>
          <w:spacing w:val="-4"/>
        </w:rPr>
        <w:t> </w:t>
      </w:r>
      <w:r>
        <w:rPr/>
        <w:t>accessor</w:t>
      </w:r>
      <w:r>
        <w:rPr>
          <w:spacing w:val="-3"/>
        </w:rPr>
        <w:t> </w:t>
      </w:r>
      <w:r>
        <w:rPr/>
        <w:t>methods</w:t>
      </w:r>
      <w:r>
        <w:rPr>
          <w:spacing w:val="-4"/>
        </w:rPr>
        <w:t> </w:t>
      </w:r>
      <w:r>
        <w:rPr/>
        <w:t>that</w:t>
      </w:r>
      <w:r>
        <w:rPr>
          <w:spacing w:val="-4"/>
        </w:rPr>
        <w:t> </w:t>
      </w:r>
      <w:r>
        <w:rPr/>
        <w:t>all</w:t>
      </w:r>
      <w:r>
        <w:rPr>
          <w:spacing w:val="-3"/>
        </w:rPr>
        <w:t> </w:t>
      </w:r>
      <w:r>
        <w:rPr/>
        <w:t>of its</w:t>
      </w:r>
      <w:r>
        <w:rPr>
          <w:spacing w:val="-5"/>
        </w:rPr>
        <w:t> </w:t>
      </w:r>
      <w:r>
        <w:rPr/>
        <w:t>concrete</w:t>
      </w:r>
      <w:r>
        <w:rPr>
          <w:spacing w:val="-6"/>
        </w:rPr>
        <w:t> </w:t>
      </w:r>
      <w:r>
        <w:rPr/>
        <w:t>dataset</w:t>
      </w:r>
      <w:r>
        <w:rPr>
          <w:spacing w:val="-5"/>
        </w:rPr>
        <w:t> </w:t>
      </w:r>
      <w:r>
        <w:rPr/>
        <w:t>sub-classes</w:t>
      </w:r>
      <w:r>
        <w:rPr>
          <w:spacing w:val="-5"/>
        </w:rPr>
        <w:t> </w:t>
      </w:r>
      <w:r>
        <w:rPr/>
        <w:t>inherit.</w:t>
      </w:r>
      <w:r>
        <w:rPr>
          <w:spacing w:val="-5"/>
        </w:rPr>
        <w:t> </w:t>
      </w:r>
      <w:r>
        <w:rPr/>
        <w:t>Abstract</w:t>
      </w:r>
      <w:r>
        <w:rPr>
          <w:spacing w:val="-4"/>
        </w:rPr>
        <w:t> </w:t>
      </w:r>
      <w:r>
        <w:rPr/>
        <w:t>objects</w:t>
      </w:r>
      <w:r>
        <w:rPr>
          <w:spacing w:val="-5"/>
        </w:rPr>
        <w:t> </w:t>
      </w:r>
      <w:r>
        <w:rPr/>
        <w:t>are</w:t>
      </w:r>
      <w:r>
        <w:rPr>
          <w:spacing w:val="-5"/>
        </w:rPr>
        <w:t> </w:t>
      </w:r>
      <w:r>
        <w:rPr/>
        <w:t>used</w:t>
      </w:r>
      <w:r>
        <w:rPr>
          <w:spacing w:val="-5"/>
        </w:rPr>
        <w:t> </w:t>
      </w:r>
      <w:r>
        <w:rPr/>
        <w:t>as</w:t>
      </w:r>
      <w:r>
        <w:rPr>
          <w:spacing w:val="-5"/>
        </w:rPr>
        <w:t> </w:t>
      </w:r>
      <w:r>
        <w:rPr/>
        <w:t>to</w:t>
      </w:r>
      <w:r>
        <w:rPr>
          <w:spacing w:val="-6"/>
        </w:rPr>
        <w:t> </w:t>
      </w:r>
      <w:r>
        <w:rPr/>
        <w:t>refer</w:t>
      </w:r>
      <w:r>
        <w:rPr>
          <w:spacing w:val="-5"/>
        </w:rPr>
        <w:t> </w:t>
      </w:r>
      <w:r>
        <w:rPr/>
        <w:t>to</w:t>
      </w:r>
      <w:r>
        <w:rPr>
          <w:spacing w:val="-5"/>
        </w:rPr>
        <w:t> </w:t>
      </w:r>
      <w:r>
        <w:rPr/>
        <w:t>concrete</w:t>
      </w:r>
      <w:r>
        <w:rPr>
          <w:spacing w:val="-5"/>
        </w:rPr>
        <w:t> </w:t>
      </w:r>
      <w:r>
        <w:rPr/>
        <w:t>objects</w:t>
      </w:r>
      <w:r>
        <w:rPr>
          <w:spacing w:val="-4"/>
        </w:rPr>
        <w:t> </w:t>
      </w:r>
      <w:r>
        <w:rPr/>
        <w:t>in</w:t>
      </w:r>
      <w:r>
        <w:rPr>
          <w:spacing w:val="-5"/>
        </w:rPr>
        <w:t> </w:t>
      </w:r>
      <w:r>
        <w:rPr/>
        <w:t>gen- eral settings, in which the specific concrete type is unknown or</w:t>
      </w:r>
      <w:r>
        <w:rPr>
          <w:spacing w:val="-6"/>
        </w:rPr>
        <w:t> </w:t>
      </w:r>
      <w:r>
        <w:rPr/>
        <w:t>unimportant.</w:t>
      </w:r>
    </w:p>
    <w:p>
      <w:pPr>
        <w:pStyle w:val="BodyText"/>
        <w:spacing w:line="249" w:lineRule="auto" w:before="3"/>
        <w:ind w:left="661" w:right="895" w:firstLine="478"/>
        <w:jc w:val="both"/>
      </w:pPr>
      <w:r>
        <w:rPr/>
        <w:t>Note that abstract objects cannot be (directly) instantiated. Therefore it is common practice to use</w:t>
      </w:r>
      <w:r>
        <w:rPr>
          <w:spacing w:val="-4"/>
        </w:rPr>
        <w:t> </w:t>
      </w:r>
      <w:r>
        <w:rPr/>
        <w:t>vtkDataSet's</w:t>
      </w:r>
      <w:r>
        <w:rPr>
          <w:spacing w:val="-3"/>
        </w:rPr>
        <w:t> </w:t>
      </w:r>
      <w:r>
        <w:rPr/>
        <w:t>NewInstance()</w:t>
      </w:r>
      <w:r>
        <w:rPr>
          <w:spacing w:val="-4"/>
        </w:rPr>
        <w:t> </w:t>
      </w:r>
      <w:r>
        <w:rPr/>
        <w:t>method</w:t>
      </w:r>
      <w:r>
        <w:rPr>
          <w:spacing w:val="-3"/>
        </w:rPr>
        <w:t> </w:t>
      </w:r>
      <w:r>
        <w:rPr/>
        <w:t>to</w:t>
      </w:r>
      <w:r>
        <w:rPr>
          <w:spacing w:val="-4"/>
        </w:rPr>
        <w:t> </w:t>
      </w:r>
      <w:r>
        <w:rPr/>
        <w:t>create</w:t>
      </w:r>
      <w:r>
        <w:rPr>
          <w:spacing w:val="-4"/>
        </w:rPr>
        <w:t> </w:t>
      </w:r>
      <w:r>
        <w:rPr/>
        <w:t>a</w:t>
      </w:r>
      <w:r>
        <w:rPr>
          <w:spacing w:val="-3"/>
        </w:rPr>
        <w:t> </w:t>
      </w:r>
      <w:r>
        <w:rPr/>
        <w:t>new</w:t>
      </w:r>
      <w:r>
        <w:rPr>
          <w:spacing w:val="-3"/>
        </w:rPr>
        <w:t> </w:t>
      </w:r>
      <w:r>
        <w:rPr/>
        <w:t>instance</w:t>
      </w:r>
      <w:r>
        <w:rPr>
          <w:spacing w:val="-3"/>
        </w:rPr>
        <w:t> </w:t>
      </w:r>
      <w:r>
        <w:rPr/>
        <w:t>of</w:t>
      </w:r>
      <w:r>
        <w:rPr>
          <w:spacing w:val="-2"/>
        </w:rPr>
        <w:t> </w:t>
      </w:r>
      <w:r>
        <w:rPr/>
        <w:t>a</w:t>
      </w:r>
      <w:r>
        <w:rPr>
          <w:spacing w:val="-4"/>
        </w:rPr>
        <w:t> </w:t>
      </w:r>
      <w:r>
        <w:rPr/>
        <w:t>concrete</w:t>
      </w:r>
      <w:r>
        <w:rPr>
          <w:spacing w:val="-3"/>
        </w:rPr>
        <w:t> </w:t>
      </w:r>
      <w:r>
        <w:rPr/>
        <w:t>class</w:t>
      </w:r>
      <w:r>
        <w:rPr>
          <w:spacing w:val="-4"/>
        </w:rPr>
        <w:t> </w:t>
      </w:r>
      <w:r>
        <w:rPr/>
        <w:t>given</w:t>
      </w:r>
      <w:r>
        <w:rPr>
          <w:spacing w:val="-4"/>
        </w:rPr>
        <w:t> </w:t>
      </w:r>
      <w:r>
        <w:rPr/>
        <w:t>a</w:t>
      </w:r>
      <w:r>
        <w:rPr>
          <w:spacing w:val="-3"/>
        </w:rPr>
        <w:t> </w:t>
      </w:r>
      <w:r>
        <w:rPr/>
        <w:t>pre-exist- ing</w:t>
      </w:r>
      <w:r>
        <w:rPr>
          <w:spacing w:val="-5"/>
        </w:rPr>
        <w:t> </w:t>
      </w:r>
      <w:r>
        <w:rPr/>
        <w:t>vtkDataSet</w:t>
      </w:r>
      <w:r>
        <w:rPr>
          <w:spacing w:val="-5"/>
        </w:rPr>
        <w:t> </w:t>
      </w:r>
      <w:r>
        <w:rPr/>
        <w:t>object.</w:t>
      </w:r>
      <w:r>
        <w:rPr>
          <w:spacing w:val="-5"/>
        </w:rPr>
        <w:t> </w:t>
      </w:r>
      <w:r>
        <w:rPr/>
        <w:t>This</w:t>
      </w:r>
      <w:r>
        <w:rPr>
          <w:spacing w:val="-6"/>
        </w:rPr>
        <w:t> </w:t>
      </w:r>
      <w:r>
        <w:rPr/>
        <w:t>is</w:t>
      </w:r>
      <w:r>
        <w:rPr>
          <w:spacing w:val="-5"/>
        </w:rPr>
        <w:t> </w:t>
      </w:r>
      <w:r>
        <w:rPr/>
        <w:t>almost</w:t>
      </w:r>
      <w:r>
        <w:rPr>
          <w:spacing w:val="-6"/>
        </w:rPr>
        <w:t> </w:t>
      </w:r>
      <w:r>
        <w:rPr/>
        <w:t>always</w:t>
      </w:r>
      <w:r>
        <w:rPr>
          <w:spacing w:val="-6"/>
        </w:rPr>
        <w:t> </w:t>
      </w:r>
      <w:r>
        <w:rPr/>
        <w:t>followed</w:t>
      </w:r>
      <w:r>
        <w:rPr>
          <w:spacing w:val="-6"/>
        </w:rPr>
        <w:t> </w:t>
      </w:r>
      <w:r>
        <w:rPr/>
        <w:t>by</w:t>
      </w:r>
      <w:r>
        <w:rPr>
          <w:spacing w:val="-5"/>
        </w:rPr>
        <w:t> </w:t>
      </w:r>
      <w:r>
        <w:rPr/>
        <w:t>the</w:t>
      </w:r>
      <w:r>
        <w:rPr>
          <w:spacing w:val="-6"/>
        </w:rPr>
        <w:t> </w:t>
      </w:r>
      <w:r>
        <w:rPr/>
        <w:t>CopyStructure()</w:t>
      </w:r>
      <w:r>
        <w:rPr>
          <w:spacing w:val="-6"/>
        </w:rPr>
        <w:t> </w:t>
      </w:r>
      <w:r>
        <w:rPr/>
        <w:t>method,</w:t>
      </w:r>
      <w:r>
        <w:rPr>
          <w:spacing w:val="-6"/>
        </w:rPr>
        <w:t> </w:t>
      </w:r>
      <w:r>
        <w:rPr/>
        <w:t>which</w:t>
      </w:r>
      <w:r>
        <w:rPr>
          <w:spacing w:val="-4"/>
        </w:rPr>
        <w:t> </w:t>
      </w:r>
      <w:r>
        <w:rPr/>
        <w:t>makes</w:t>
      </w:r>
      <w:r>
        <w:rPr>
          <w:spacing w:val="-6"/>
        </w:rPr>
        <w:t> </w:t>
      </w:r>
      <w:r>
        <w:rPr/>
        <w:t>a copy</w:t>
      </w:r>
      <w:r>
        <w:rPr>
          <w:spacing w:val="-2"/>
        </w:rPr>
        <w:t> </w:t>
      </w:r>
      <w:r>
        <w:rPr/>
        <w:t>of</w:t>
      </w:r>
      <w:r>
        <w:rPr>
          <w:spacing w:val="-3"/>
        </w:rPr>
        <w:t> </w:t>
      </w:r>
      <w:r>
        <w:rPr/>
        <w:t>the</w:t>
      </w:r>
      <w:r>
        <w:rPr>
          <w:spacing w:val="-2"/>
        </w:rPr>
        <w:t> </w:t>
      </w:r>
      <w:r>
        <w:rPr/>
        <w:t>geometric</w:t>
      </w:r>
      <w:r>
        <w:rPr>
          <w:spacing w:val="-3"/>
        </w:rPr>
        <w:t> </w:t>
      </w:r>
      <w:r>
        <w:rPr/>
        <w:t>and</w:t>
      </w:r>
      <w:r>
        <w:rPr>
          <w:spacing w:val="-2"/>
        </w:rPr>
        <w:t> </w:t>
      </w:r>
      <w:r>
        <w:rPr/>
        <w:t>topological</w:t>
      </w:r>
      <w:r>
        <w:rPr>
          <w:spacing w:val="-3"/>
        </w:rPr>
        <w:t> </w:t>
      </w:r>
      <w:r>
        <w:rPr/>
        <w:t>structure</w:t>
      </w:r>
      <w:r>
        <w:rPr>
          <w:spacing w:val="-3"/>
        </w:rPr>
        <w:t> </w:t>
      </w:r>
      <w:r>
        <w:rPr/>
        <w:t>of</w:t>
      </w:r>
      <w:r>
        <w:rPr>
          <w:spacing w:val="-4"/>
        </w:rPr>
        <w:t> </w:t>
      </w:r>
      <w:r>
        <w:rPr/>
        <w:t>the</w:t>
      </w:r>
      <w:r>
        <w:rPr>
          <w:spacing w:val="-3"/>
        </w:rPr>
        <w:t> </w:t>
      </w:r>
      <w:r>
        <w:rPr/>
        <w:t>dataset.</w:t>
      </w:r>
      <w:r>
        <w:rPr>
          <w:spacing w:val="-3"/>
        </w:rPr>
        <w:t> </w:t>
      </w:r>
      <w:r>
        <w:rPr>
          <w:spacing w:val="-5"/>
        </w:rPr>
        <w:t>(You</w:t>
      </w:r>
      <w:r>
        <w:rPr>
          <w:spacing w:val="-3"/>
        </w:rPr>
        <w:t> </w:t>
      </w:r>
      <w:r>
        <w:rPr/>
        <w:t>may</w:t>
      </w:r>
      <w:r>
        <w:rPr>
          <w:spacing w:val="-3"/>
        </w:rPr>
        <w:t> </w:t>
      </w:r>
      <w:r>
        <w:rPr/>
        <w:t>also</w:t>
      </w:r>
      <w:r>
        <w:rPr>
          <w:spacing w:val="-4"/>
        </w:rPr>
        <w:t> </w:t>
      </w:r>
      <w:r>
        <w:rPr/>
        <w:t>wish</w:t>
      </w:r>
      <w:r>
        <w:rPr>
          <w:spacing w:val="-2"/>
        </w:rPr>
        <w:t> </w:t>
      </w:r>
      <w:r>
        <w:rPr/>
        <w:t>to</w:t>
      </w:r>
      <w:r>
        <w:rPr>
          <w:spacing w:val="-2"/>
        </w:rPr>
        <w:t> </w:t>
      </w:r>
      <w:r>
        <w:rPr/>
        <w:t>copy</w:t>
      </w:r>
      <w:r>
        <w:rPr>
          <w:spacing w:val="-2"/>
        </w:rPr>
        <w:t> </w:t>
      </w:r>
      <w:r>
        <w:rPr/>
        <w:t>the</w:t>
      </w:r>
      <w:r>
        <w:rPr>
          <w:spacing w:val="-3"/>
        </w:rPr>
        <w:t> </w:t>
      </w:r>
      <w:r>
        <w:rPr/>
        <w:t>dataset attributes, see </w:t>
      </w:r>
      <w:hyperlink w:history="true" w:anchor="_bookmark2985">
        <w:r>
          <w:rPr/>
          <w:t>“Field and Attribute Data” on page 362 </w:t>
        </w:r>
      </w:hyperlink>
      <w:r>
        <w:rPr/>
        <w:t>for more</w:t>
      </w:r>
      <w:r>
        <w:rPr>
          <w:spacing w:val="-6"/>
        </w:rPr>
        <w:t> </w:t>
      </w:r>
      <w:r>
        <w:rPr/>
        <w:t>information.)</w:t>
      </w:r>
    </w:p>
    <w:p>
      <w:pPr>
        <w:pStyle w:val="BodyText"/>
        <w:spacing w:before="1"/>
        <w:rPr>
          <w:sz w:val="28"/>
        </w:rPr>
      </w:pPr>
    </w:p>
    <w:p>
      <w:pPr>
        <w:pStyle w:val="Heading6"/>
      </w:pPr>
      <w:bookmarkStart w:name="_bookmark2940" w:id="3118"/>
      <w:bookmarkEnd w:id="3118"/>
      <w:r>
        <w:rPr>
          <w:b w:val="0"/>
        </w:rPr>
      </w:r>
      <w:r>
        <w:rPr>
          <w:color w:val="0C7652"/>
        </w:rPr>
        <w:t>vtkDataSet Methods</w:t>
      </w:r>
    </w:p>
    <w:p>
      <w:pPr>
        <w:pStyle w:val="BodyText"/>
        <w:spacing w:line="249" w:lineRule="auto" w:before="112"/>
        <w:ind w:left="661" w:right="896"/>
        <w:jc w:val="both"/>
      </w:pPr>
      <w:r>
        <w:rPr/>
        <w:t>In practice, the accessor methods that vtkDataSet defines are used within general filters that operate on</w:t>
      </w:r>
      <w:r>
        <w:rPr>
          <w:spacing w:val="-6"/>
        </w:rPr>
        <w:t> </w:t>
      </w:r>
      <w:r>
        <w:rPr/>
        <w:t>any</w:t>
      </w:r>
      <w:r>
        <w:rPr>
          <w:spacing w:val="-6"/>
        </w:rPr>
        <w:t> </w:t>
      </w:r>
      <w:r>
        <w:rPr/>
        <w:t>type</w:t>
      </w:r>
      <w:r>
        <w:rPr>
          <w:spacing w:val="-6"/>
        </w:rPr>
        <w:t> </w:t>
      </w:r>
      <w:r>
        <w:rPr/>
        <w:t>of</w:t>
      </w:r>
      <w:r>
        <w:rPr>
          <w:spacing w:val="-7"/>
        </w:rPr>
        <w:t> </w:t>
      </w:r>
      <w:r>
        <w:rPr/>
        <w:t>dataset,</w:t>
      </w:r>
      <w:r>
        <w:rPr>
          <w:spacing w:val="-7"/>
        </w:rPr>
        <w:t> </w:t>
      </w:r>
      <w:r>
        <w:rPr/>
        <w:t>without</w:t>
      </w:r>
      <w:r>
        <w:rPr>
          <w:spacing w:val="-6"/>
        </w:rPr>
        <w:t> </w:t>
      </w:r>
      <w:r>
        <w:rPr/>
        <w:t>regard</w:t>
      </w:r>
      <w:r>
        <w:rPr>
          <w:spacing w:val="-6"/>
        </w:rPr>
        <w:t> </w:t>
      </w:r>
      <w:r>
        <w:rPr/>
        <w:t>for</w:t>
      </w:r>
      <w:r>
        <w:rPr>
          <w:spacing w:val="-5"/>
        </w:rPr>
        <w:t> </w:t>
      </w:r>
      <w:r>
        <w:rPr/>
        <w:t>their</w:t>
      </w:r>
      <w:r>
        <w:rPr>
          <w:spacing w:val="-7"/>
        </w:rPr>
        <w:t> </w:t>
      </w:r>
      <w:r>
        <w:rPr/>
        <w:t>specific</w:t>
      </w:r>
      <w:r>
        <w:rPr>
          <w:spacing w:val="-5"/>
        </w:rPr>
        <w:t> </w:t>
      </w:r>
      <w:r>
        <w:rPr/>
        <w:t>structural</w:t>
      </w:r>
      <w:r>
        <w:rPr>
          <w:spacing w:val="-5"/>
        </w:rPr>
        <w:t> </w:t>
      </w:r>
      <w:r>
        <w:rPr/>
        <w:t>characteristics.</w:t>
      </w:r>
      <w:r>
        <w:rPr>
          <w:spacing w:val="-6"/>
        </w:rPr>
        <w:t> </w:t>
      </w:r>
      <w:r>
        <w:rPr/>
        <w:t>The</w:t>
      </w:r>
      <w:r>
        <w:rPr>
          <w:spacing w:val="-6"/>
        </w:rPr>
        <w:t> </w:t>
      </w:r>
      <w:r>
        <w:rPr/>
        <w:t>following</w:t>
      </w:r>
      <w:r>
        <w:rPr>
          <w:spacing w:val="-6"/>
        </w:rPr>
        <w:t> </w:t>
      </w:r>
      <w:r>
        <w:rPr/>
        <w:t>meth- ods can be called on any vtkDataSet</w:t>
      </w:r>
      <w:r>
        <w:rPr>
          <w:spacing w:val="-2"/>
        </w:rPr>
        <w:t> </w:t>
      </w:r>
      <w:r>
        <w:rPr/>
        <w:t>subclass.</w:t>
      </w:r>
    </w:p>
    <w:p>
      <w:pPr>
        <w:spacing w:line="204" w:lineRule="exact" w:before="159"/>
        <w:ind w:left="1141" w:right="0" w:firstLine="0"/>
        <w:jc w:val="left"/>
        <w:rPr>
          <w:rFonts w:ascii="Courier New"/>
          <w:sz w:val="18"/>
        </w:rPr>
      </w:pPr>
      <w:r>
        <w:rPr>
          <w:rFonts w:ascii="Courier New"/>
          <w:sz w:val="18"/>
        </w:rPr>
        <w:t>dataSet = NewInstance()</w:t>
      </w:r>
    </w:p>
    <w:p>
      <w:pPr>
        <w:pStyle w:val="BodyText"/>
        <w:spacing w:line="249" w:lineRule="auto"/>
        <w:ind w:left="1624" w:right="830"/>
      </w:pPr>
      <w:r>
        <w:rPr/>
        <w:t>Create an instance of the same type as the current dataset. Also referred to as a “virtual” constructor.</w:t>
      </w:r>
    </w:p>
    <w:p>
      <w:pPr>
        <w:spacing w:line="204" w:lineRule="exact" w:before="158"/>
        <w:ind w:left="1141" w:right="0" w:firstLine="0"/>
        <w:jc w:val="left"/>
        <w:rPr>
          <w:rFonts w:ascii="Courier New"/>
          <w:sz w:val="18"/>
        </w:rPr>
      </w:pPr>
      <w:r>
        <w:rPr>
          <w:rFonts w:ascii="Courier New"/>
          <w:sz w:val="18"/>
        </w:rPr>
        <w:t>CopyStructure(dataSet)</w:t>
      </w:r>
    </w:p>
    <w:p>
      <w:pPr>
        <w:pStyle w:val="BodyText"/>
        <w:spacing w:line="249" w:lineRule="auto"/>
        <w:ind w:left="1624" w:right="830"/>
      </w:pPr>
      <w:r>
        <w:rPr/>
        <w:t>Update the current structure definition (i.e., geometry and topology) with the supplied dataset. Note that copying is done using reference counting.</w:t>
      </w:r>
    </w:p>
    <w:p>
      <w:pPr>
        <w:spacing w:line="204" w:lineRule="exact" w:before="160"/>
        <w:ind w:left="1141" w:right="0" w:firstLine="0"/>
        <w:jc w:val="left"/>
        <w:rPr>
          <w:rFonts w:ascii="Courier New"/>
          <w:sz w:val="18"/>
        </w:rPr>
      </w:pPr>
      <w:r>
        <w:rPr>
          <w:rFonts w:ascii="Courier New"/>
          <w:sz w:val="18"/>
        </w:rPr>
        <w:t>type = GetDataObjectType()</w:t>
      </w:r>
    </w:p>
    <w:p>
      <w:pPr>
        <w:pStyle w:val="BodyText"/>
        <w:spacing w:line="249" w:lineRule="auto"/>
        <w:ind w:left="1624" w:right="830"/>
      </w:pPr>
      <w:r>
        <w:rPr/>
        <w:t>Return the type of data object (e.g., vtkDataObject, vtkPolyData, vtkImageData, vtk- StructuredGrid, vtkRectilinearGrid, or vtkUnstructuredGrid).</w:t>
      </w:r>
    </w:p>
    <w:p>
      <w:pPr>
        <w:spacing w:line="204" w:lineRule="exact" w:before="158"/>
        <w:ind w:left="1141" w:right="0" w:firstLine="0"/>
        <w:jc w:val="left"/>
        <w:rPr>
          <w:rFonts w:ascii="Courier New"/>
          <w:sz w:val="18"/>
        </w:rPr>
      </w:pPr>
      <w:r>
        <w:rPr>
          <w:rFonts w:ascii="Courier New"/>
          <w:sz w:val="18"/>
        </w:rPr>
        <w:t>numPoints = GetNumberOfPoints()</w:t>
      </w:r>
    </w:p>
    <w:p>
      <w:pPr>
        <w:pStyle w:val="BodyText"/>
        <w:spacing w:line="230" w:lineRule="exact"/>
        <w:ind w:left="1624"/>
      </w:pPr>
      <w:r>
        <w:rPr/>
        <w:t>Return the number of points in the dataset.</w:t>
      </w:r>
    </w:p>
    <w:p>
      <w:pPr>
        <w:spacing w:line="204" w:lineRule="exact" w:before="167"/>
        <w:ind w:left="1141" w:right="0" w:firstLine="0"/>
        <w:jc w:val="left"/>
        <w:rPr>
          <w:rFonts w:ascii="Courier New"/>
          <w:sz w:val="18"/>
        </w:rPr>
      </w:pPr>
      <w:r>
        <w:rPr>
          <w:rFonts w:ascii="Courier New"/>
          <w:sz w:val="18"/>
        </w:rPr>
        <w:t>numCells = GetNumberOfCells()</w:t>
      </w:r>
    </w:p>
    <w:p>
      <w:pPr>
        <w:pStyle w:val="BodyText"/>
        <w:spacing w:line="230" w:lineRule="exact"/>
        <w:ind w:left="1624"/>
      </w:pPr>
      <w:r>
        <w:rPr/>
        <w:t>Return the number of cells in the dataset.</w:t>
      </w:r>
    </w:p>
    <w:p>
      <w:pPr>
        <w:spacing w:line="204" w:lineRule="exact" w:before="168"/>
        <w:ind w:left="1141" w:right="0" w:firstLine="0"/>
        <w:jc w:val="left"/>
        <w:rPr>
          <w:rFonts w:ascii="Courier New"/>
          <w:sz w:val="18"/>
        </w:rPr>
      </w:pPr>
      <w:r>
        <w:rPr>
          <w:rFonts w:ascii="Courier New"/>
          <w:sz w:val="18"/>
        </w:rPr>
        <w:t>x = GetPoint(ptId)</w:t>
      </w:r>
    </w:p>
    <w:p>
      <w:pPr>
        <w:pStyle w:val="BodyText"/>
        <w:spacing w:line="230" w:lineRule="exact"/>
        <w:ind w:left="1624"/>
      </w:pPr>
      <w:r>
        <w:rPr/>
        <w:t>Given a point id, return a pointer to the </w:t>
      </w:r>
      <w:r>
        <w:rPr>
          <w:i/>
        </w:rPr>
        <w:t>(x,y,z) </w:t>
      </w:r>
      <w:r>
        <w:rPr/>
        <w:t>coordinates of the point.</w:t>
      </w:r>
    </w:p>
    <w:p>
      <w:pPr>
        <w:spacing w:after="0" w:line="230" w:lineRule="exact"/>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GetPoint(ptId,x)</w:t>
      </w:r>
    </w:p>
    <w:p>
      <w:pPr>
        <w:pStyle w:val="BodyText"/>
        <w:ind w:left="1084" w:right="1432"/>
      </w:pPr>
      <w:r>
        <w:rPr/>
        <w:t>Given</w:t>
      </w:r>
      <w:r>
        <w:rPr>
          <w:spacing w:val="-7"/>
        </w:rPr>
        <w:t> </w:t>
      </w:r>
      <w:r>
        <w:rPr/>
        <w:t>a</w:t>
      </w:r>
      <w:r>
        <w:rPr>
          <w:spacing w:val="-7"/>
        </w:rPr>
        <w:t> </w:t>
      </w:r>
      <w:r>
        <w:rPr/>
        <w:t>point</w:t>
      </w:r>
      <w:r>
        <w:rPr>
          <w:spacing w:val="-6"/>
        </w:rPr>
        <w:t> </w:t>
      </w:r>
      <w:r>
        <w:rPr/>
        <w:t>id,</w:t>
      </w:r>
      <w:r>
        <w:rPr>
          <w:spacing w:val="-7"/>
        </w:rPr>
        <w:t> </w:t>
      </w:r>
      <w:r>
        <w:rPr/>
        <w:t>copy</w:t>
      </w:r>
      <w:r>
        <w:rPr>
          <w:spacing w:val="-7"/>
        </w:rPr>
        <w:t> </w:t>
      </w:r>
      <w:r>
        <w:rPr/>
        <w:t>the</w:t>
      </w:r>
      <w:r>
        <w:rPr>
          <w:spacing w:val="-8"/>
        </w:rPr>
        <w:t> </w:t>
      </w:r>
      <w:r>
        <w:rPr>
          <w:i/>
        </w:rPr>
        <w:t>(x,y,z)</w:t>
      </w:r>
      <w:r>
        <w:rPr>
          <w:i/>
          <w:spacing w:val="-7"/>
        </w:rPr>
        <w:t> </w:t>
      </w:r>
      <w:r>
        <w:rPr/>
        <w:t>coordinates</w:t>
      </w:r>
      <w:r>
        <w:rPr>
          <w:spacing w:val="-7"/>
        </w:rPr>
        <w:t> </w:t>
      </w:r>
      <w:r>
        <w:rPr/>
        <w:t>of</w:t>
      </w:r>
      <w:r>
        <w:rPr>
          <w:spacing w:val="-8"/>
        </w:rPr>
        <w:t> </w:t>
      </w:r>
      <w:r>
        <w:rPr/>
        <w:t>the</w:t>
      </w:r>
      <w:r>
        <w:rPr>
          <w:spacing w:val="-6"/>
        </w:rPr>
        <w:t> </w:t>
      </w:r>
      <w:r>
        <w:rPr/>
        <w:t>point</w:t>
      </w:r>
      <w:r>
        <w:rPr>
          <w:spacing w:val="-7"/>
        </w:rPr>
        <w:t> </w:t>
      </w:r>
      <w:r>
        <w:rPr/>
        <w:t>into</w:t>
      </w:r>
      <w:r>
        <w:rPr>
          <w:spacing w:val="-8"/>
        </w:rPr>
        <w:t> </w:t>
      </w:r>
      <w:r>
        <w:rPr/>
        <w:t>the</w:t>
      </w:r>
      <w:r>
        <w:rPr>
          <w:spacing w:val="-6"/>
        </w:rPr>
        <w:t> </w:t>
      </w:r>
      <w:r>
        <w:rPr/>
        <w:t>array</w:t>
      </w:r>
      <w:r>
        <w:rPr>
          <w:spacing w:val="-8"/>
        </w:rPr>
        <w:t> </w:t>
      </w:r>
      <w:r>
        <w:rPr>
          <w:rFonts w:ascii="Courier New"/>
          <w:sz w:val="18"/>
        </w:rPr>
        <w:t>x</w:t>
      </w:r>
      <w:r>
        <w:rPr>
          <w:rFonts w:ascii="Courier New"/>
          <w:spacing w:val="-68"/>
          <w:sz w:val="18"/>
        </w:rPr>
        <w:t> </w:t>
      </w:r>
      <w:r>
        <w:rPr/>
        <w:t>provided.</w:t>
      </w:r>
      <w:r>
        <w:rPr>
          <w:spacing w:val="-8"/>
        </w:rPr>
        <w:t> </w:t>
      </w:r>
      <w:r>
        <w:rPr/>
        <w:t>This</w:t>
      </w:r>
      <w:r>
        <w:rPr>
          <w:spacing w:val="-8"/>
        </w:rPr>
        <w:t> </w:t>
      </w:r>
      <w:r>
        <w:rPr/>
        <w:t>is a thread-safe variant of the previous</w:t>
      </w:r>
      <w:r>
        <w:rPr>
          <w:spacing w:val="-4"/>
        </w:rPr>
        <w:t> </w:t>
      </w:r>
      <w:r>
        <w:rPr/>
        <w:t>method.</w:t>
      </w:r>
    </w:p>
    <w:p>
      <w:pPr>
        <w:spacing w:line="204" w:lineRule="exact" w:before="172"/>
        <w:ind w:left="601" w:right="0" w:firstLine="0"/>
        <w:jc w:val="left"/>
        <w:rPr>
          <w:rFonts w:ascii="Courier New"/>
          <w:sz w:val="18"/>
        </w:rPr>
      </w:pPr>
      <w:r>
        <w:rPr>
          <w:rFonts w:ascii="Courier New"/>
          <w:sz w:val="18"/>
        </w:rPr>
        <w:t>cell = GetCell(cellId)</w:t>
      </w:r>
    </w:p>
    <w:p>
      <w:pPr>
        <w:pStyle w:val="BodyText"/>
        <w:spacing w:line="230" w:lineRule="exact"/>
        <w:ind w:left="1084"/>
      </w:pPr>
      <w:r>
        <w:rPr/>
        <w:t>Given a cell id, return a pointer to a cell object.</w:t>
      </w:r>
    </w:p>
    <w:p>
      <w:pPr>
        <w:spacing w:line="204" w:lineRule="exact" w:before="172"/>
        <w:ind w:left="601" w:right="0" w:firstLine="0"/>
        <w:jc w:val="left"/>
        <w:rPr>
          <w:rFonts w:ascii="Courier New"/>
          <w:sz w:val="18"/>
        </w:rPr>
      </w:pPr>
      <w:r>
        <w:rPr>
          <w:rFonts w:ascii="Courier New"/>
          <w:sz w:val="18"/>
        </w:rPr>
        <w:t>GetCell(cellId, genericCell)</w:t>
      </w:r>
    </w:p>
    <w:p>
      <w:pPr>
        <w:pStyle w:val="BodyText"/>
        <w:spacing w:line="249" w:lineRule="auto"/>
        <w:ind w:left="1084" w:right="1432"/>
      </w:pPr>
      <w:r>
        <w:rPr/>
        <w:t>Given a cell id, return a cell in the user-provided instance of type </w:t>
      </w:r>
      <w:bookmarkStart w:name="_bookmark2941" w:id="3119"/>
      <w:bookmarkEnd w:id="3119"/>
      <w:r>
        <w:rPr/>
        <w:t>vt</w:t>
      </w:r>
      <w:r>
        <w:rPr/>
        <w:t>kGenericCell. This is a thread-safe variant of the previous GetCell() method.</w:t>
      </w:r>
    </w:p>
    <w:p>
      <w:pPr>
        <w:spacing w:line="204" w:lineRule="exact" w:before="165"/>
        <w:ind w:left="601" w:right="0" w:firstLine="0"/>
        <w:jc w:val="left"/>
        <w:rPr>
          <w:rFonts w:ascii="Courier New"/>
          <w:sz w:val="18"/>
        </w:rPr>
      </w:pPr>
      <w:r>
        <w:rPr>
          <w:rFonts w:ascii="Courier New"/>
          <w:sz w:val="18"/>
        </w:rPr>
        <w:t>type = GetCellType(cellId)</w:t>
      </w:r>
    </w:p>
    <w:p>
      <w:pPr>
        <w:pStyle w:val="BodyText"/>
        <w:spacing w:line="249" w:lineRule="auto"/>
        <w:ind w:left="1084" w:right="1635"/>
      </w:pPr>
      <w:r>
        <w:rPr/>
        <w:t>Return the type of the cell given by cell id. The type is an integer flag defined in the include file </w:t>
      </w:r>
      <w:r>
        <w:rPr>
          <w:rFonts w:ascii="Courier New"/>
          <w:sz w:val="18"/>
        </w:rPr>
        <w:t>vtkCellType.h</w:t>
      </w:r>
      <w:r>
        <w:rPr/>
        <w:t>.</w:t>
      </w:r>
    </w:p>
    <w:p>
      <w:pPr>
        <w:spacing w:line="204" w:lineRule="exact" w:before="154"/>
        <w:ind w:left="601" w:right="0" w:firstLine="0"/>
        <w:jc w:val="left"/>
        <w:rPr>
          <w:rFonts w:ascii="Courier New"/>
          <w:sz w:val="18"/>
        </w:rPr>
      </w:pPr>
      <w:r>
        <w:rPr>
          <w:rFonts w:ascii="Courier New"/>
          <w:sz w:val="18"/>
        </w:rPr>
        <w:t>GetCellTypes(types)</w:t>
      </w:r>
    </w:p>
    <w:p>
      <w:pPr>
        <w:pStyle w:val="BodyText"/>
        <w:spacing w:line="240" w:lineRule="exact"/>
        <w:ind w:left="1084"/>
      </w:pPr>
      <w:r>
        <w:rPr/>
        <w:t>Generate a list of types of cells (supplied in </w:t>
      </w:r>
      <w:r>
        <w:rPr>
          <w:rFonts w:ascii="Courier New"/>
          <w:sz w:val="18"/>
        </w:rPr>
        <w:t>types</w:t>
      </w:r>
      <w:r>
        <w:rPr/>
        <w:t>) that compose the dataset.</w:t>
      </w:r>
    </w:p>
    <w:p>
      <w:pPr>
        <w:spacing w:line="204" w:lineRule="exact" w:before="162"/>
        <w:ind w:left="601" w:right="0" w:firstLine="0"/>
        <w:jc w:val="left"/>
        <w:rPr>
          <w:rFonts w:ascii="Courier New"/>
          <w:sz w:val="18"/>
        </w:rPr>
      </w:pPr>
      <w:r>
        <w:rPr>
          <w:rFonts w:ascii="Courier New"/>
          <w:sz w:val="18"/>
        </w:rPr>
        <w:t>GetPointCells(ptId, cellIds)</w:t>
      </w:r>
    </w:p>
    <w:p>
      <w:pPr>
        <w:pStyle w:val="BodyText"/>
        <w:spacing w:line="230" w:lineRule="exact"/>
        <w:ind w:left="1084"/>
      </w:pPr>
      <w:r>
        <w:rPr/>
        <w:t>Given a point id, return a list of cells that use this point.</w:t>
      </w:r>
    </w:p>
    <w:p>
      <w:pPr>
        <w:spacing w:line="204" w:lineRule="exact" w:before="173"/>
        <w:ind w:left="601" w:right="0" w:firstLine="0"/>
        <w:jc w:val="left"/>
        <w:rPr>
          <w:rFonts w:ascii="Courier New"/>
          <w:sz w:val="18"/>
        </w:rPr>
      </w:pPr>
      <w:r>
        <w:rPr>
          <w:rFonts w:ascii="Courier New"/>
          <w:sz w:val="18"/>
        </w:rPr>
        <w:t>GetCellPoints(cellId, ptIds)</w:t>
      </w:r>
    </w:p>
    <w:p>
      <w:pPr>
        <w:pStyle w:val="BodyText"/>
        <w:spacing w:line="230" w:lineRule="exact"/>
        <w:ind w:left="1084"/>
      </w:pPr>
      <w:r>
        <w:rPr/>
        <w:t>Given a cell id, return the point ids (e.g., connectivity list) defining the cell.</w:t>
      </w:r>
    </w:p>
    <w:p>
      <w:pPr>
        <w:spacing w:line="204" w:lineRule="exact" w:before="173"/>
        <w:ind w:left="601" w:right="0" w:firstLine="0"/>
        <w:jc w:val="left"/>
        <w:rPr>
          <w:rFonts w:ascii="Courier New"/>
          <w:sz w:val="18"/>
        </w:rPr>
      </w:pPr>
      <w:r>
        <w:rPr>
          <w:rFonts w:ascii="Courier New"/>
          <w:sz w:val="18"/>
        </w:rPr>
        <w:t>GetCellNeighbors(cellId, ptIds, neighbors)</w:t>
      </w:r>
    </w:p>
    <w:p>
      <w:pPr>
        <w:pStyle w:val="BodyText"/>
        <w:spacing w:line="249" w:lineRule="auto"/>
        <w:ind w:left="1084" w:right="1432"/>
      </w:pPr>
      <w:r>
        <w:rPr/>
        <w:t>Given a cell id and a list of points composing a boundary face or edge of the cell, return the neighbor(s) of that cell sharing the points.</w:t>
      </w:r>
    </w:p>
    <w:p>
      <w:pPr>
        <w:spacing w:line="204" w:lineRule="exact" w:before="164"/>
        <w:ind w:left="601" w:right="0" w:firstLine="0"/>
        <w:jc w:val="left"/>
        <w:rPr>
          <w:rFonts w:ascii="Courier New"/>
          <w:sz w:val="18"/>
        </w:rPr>
      </w:pPr>
      <w:r>
        <w:rPr>
          <w:rFonts w:ascii="Courier New"/>
          <w:sz w:val="18"/>
        </w:rPr>
        <w:t>pointId = FindPoint(x)</w:t>
      </w:r>
    </w:p>
    <w:p>
      <w:pPr>
        <w:pStyle w:val="BodyText"/>
        <w:ind w:left="1084" w:right="1432"/>
      </w:pPr>
      <w:r>
        <w:rPr/>
        <w:t>Locate the closest point to the global coordinate </w:t>
      </w:r>
      <w:r>
        <w:rPr>
          <w:rFonts w:ascii="Courier New"/>
          <w:sz w:val="18"/>
        </w:rPr>
        <w:t>x</w:t>
      </w:r>
      <w:r>
        <w:rPr/>
        <w:t>. Return the closest point or </w:t>
      </w:r>
      <w:r>
        <w:rPr>
          <w:rFonts w:ascii="Courier New"/>
          <w:sz w:val="18"/>
        </w:rPr>
        <w:t>-1 </w:t>
      </w:r>
      <w:r>
        <w:rPr/>
        <w:t>if the point </w:t>
      </w:r>
      <w:r>
        <w:rPr>
          <w:rFonts w:ascii="Courier New"/>
          <w:sz w:val="18"/>
        </w:rPr>
        <w:t>x</w:t>
      </w:r>
      <w:r>
        <w:rPr>
          <w:rFonts w:ascii="Courier New"/>
          <w:spacing w:val="-67"/>
          <w:sz w:val="18"/>
        </w:rPr>
        <w:t> </w:t>
      </w:r>
      <w:r>
        <w:rPr/>
        <w:t>is outside of the dataset.</w:t>
      </w:r>
    </w:p>
    <w:p>
      <w:pPr>
        <w:spacing w:line="283" w:lineRule="auto" w:before="161"/>
        <w:ind w:left="1084" w:right="3190" w:hanging="484"/>
        <w:jc w:val="left"/>
        <w:rPr>
          <w:rFonts w:ascii="Courier New"/>
          <w:sz w:val="18"/>
        </w:rPr>
      </w:pPr>
      <w:r>
        <w:rPr>
          <w:rFonts w:ascii="Courier New"/>
          <w:sz w:val="18"/>
        </w:rPr>
        <w:t>foundCellId = FindCell(x, cell, cellId, tol2, subId, pcoords, weights)</w:t>
      </w:r>
    </w:p>
    <w:p>
      <w:pPr>
        <w:pStyle w:val="BodyText"/>
        <w:spacing w:line="202" w:lineRule="exact"/>
        <w:ind w:left="1084"/>
      </w:pPr>
      <w:r>
        <w:rPr/>
        <w:t>Given a coordinate value </w:t>
      </w:r>
      <w:r>
        <w:rPr>
          <w:rFonts w:ascii="Courier New"/>
          <w:sz w:val="18"/>
        </w:rPr>
        <w:t>x</w:t>
      </w:r>
      <w:r>
        <w:rPr/>
        <w:t>, an initial search cell defined by </w:t>
      </w:r>
      <w:r>
        <w:rPr>
          <w:rFonts w:ascii="Courier New"/>
          <w:sz w:val="18"/>
        </w:rPr>
        <w:t>cell</w:t>
      </w:r>
      <w:r>
        <w:rPr>
          <w:rFonts w:ascii="Courier New"/>
          <w:spacing w:val="-76"/>
          <w:sz w:val="18"/>
        </w:rPr>
        <w:t> </w:t>
      </w:r>
      <w:r>
        <w:rPr/>
        <w:t>and </w:t>
      </w:r>
      <w:r>
        <w:rPr>
          <w:rFonts w:ascii="Courier New"/>
          <w:sz w:val="18"/>
        </w:rPr>
        <w:t>cellId</w:t>
      </w:r>
      <w:r>
        <w:rPr/>
        <w:t>, and a tol-</w:t>
      </w:r>
    </w:p>
    <w:p>
      <w:pPr>
        <w:pStyle w:val="BodyText"/>
        <w:spacing w:line="242" w:lineRule="auto"/>
        <w:ind w:left="1084" w:right="1435"/>
        <w:jc w:val="both"/>
      </w:pPr>
      <w:r>
        <w:rPr/>
        <w:t>erance</w:t>
      </w:r>
      <w:r>
        <w:rPr>
          <w:spacing w:val="-5"/>
        </w:rPr>
        <w:t> </w:t>
      </w:r>
      <w:r>
        <w:rPr/>
        <w:t>measure</w:t>
      </w:r>
      <w:r>
        <w:rPr>
          <w:spacing w:val="-4"/>
        </w:rPr>
        <w:t> </w:t>
      </w:r>
      <w:r>
        <w:rPr/>
        <w:t>(squared),</w:t>
      </w:r>
      <w:r>
        <w:rPr>
          <w:spacing w:val="-5"/>
        </w:rPr>
        <w:t> </w:t>
      </w:r>
      <w:r>
        <w:rPr/>
        <w:t>return</w:t>
      </w:r>
      <w:r>
        <w:rPr>
          <w:spacing w:val="-4"/>
        </w:rPr>
        <w:t> </w:t>
      </w:r>
      <w:r>
        <w:rPr/>
        <w:t>the</w:t>
      </w:r>
      <w:r>
        <w:rPr>
          <w:spacing w:val="-4"/>
        </w:rPr>
        <w:t> </w:t>
      </w:r>
      <w:r>
        <w:rPr/>
        <w:t>cell</w:t>
      </w:r>
      <w:r>
        <w:rPr>
          <w:spacing w:val="-5"/>
        </w:rPr>
        <w:t> </w:t>
      </w:r>
      <w:r>
        <w:rPr/>
        <w:t>id</w:t>
      </w:r>
      <w:r>
        <w:rPr>
          <w:spacing w:val="-4"/>
        </w:rPr>
        <w:t> </w:t>
      </w:r>
      <w:r>
        <w:rPr/>
        <w:t>and</w:t>
      </w:r>
      <w:r>
        <w:rPr>
          <w:spacing w:val="-5"/>
        </w:rPr>
        <w:t> </w:t>
      </w:r>
      <w:r>
        <w:rPr/>
        <w:t>sub-id</w:t>
      </w:r>
      <w:r>
        <w:rPr>
          <w:spacing w:val="-6"/>
        </w:rPr>
        <w:t> </w:t>
      </w:r>
      <w:r>
        <w:rPr/>
        <w:t>of</w:t>
      </w:r>
      <w:r>
        <w:rPr>
          <w:spacing w:val="-5"/>
        </w:rPr>
        <w:t> </w:t>
      </w:r>
      <w:r>
        <w:rPr/>
        <w:t>the</w:t>
      </w:r>
      <w:r>
        <w:rPr>
          <w:spacing w:val="-5"/>
        </w:rPr>
        <w:t> </w:t>
      </w:r>
      <w:r>
        <w:rPr/>
        <w:t>cell</w:t>
      </w:r>
      <w:r>
        <w:rPr>
          <w:spacing w:val="-5"/>
        </w:rPr>
        <w:t> </w:t>
      </w:r>
      <w:r>
        <w:rPr/>
        <w:t>containing</w:t>
      </w:r>
      <w:r>
        <w:rPr>
          <w:spacing w:val="-6"/>
        </w:rPr>
        <w:t> </w:t>
      </w:r>
      <w:r>
        <w:rPr/>
        <w:t>the</w:t>
      </w:r>
      <w:r>
        <w:rPr>
          <w:spacing w:val="-5"/>
        </w:rPr>
        <w:t> </w:t>
      </w:r>
      <w:r>
        <w:rPr/>
        <w:t>point</w:t>
      </w:r>
      <w:r>
        <w:rPr>
          <w:spacing w:val="-5"/>
        </w:rPr>
        <w:t> </w:t>
      </w:r>
      <w:r>
        <w:rPr/>
        <w:t>and its interpolation function weights. The initial search cell (if </w:t>
      </w:r>
      <w:r>
        <w:rPr>
          <w:rFonts w:ascii="Courier New"/>
          <w:sz w:val="18"/>
        </w:rPr>
        <w:t>cellId&gt;=0</w:t>
      </w:r>
      <w:r>
        <w:rPr/>
        <w:t>) is used to speed up</w:t>
      </w:r>
      <w:r>
        <w:rPr>
          <w:spacing w:val="-3"/>
        </w:rPr>
        <w:t> </w:t>
      </w:r>
      <w:r>
        <w:rPr/>
        <w:t>the</w:t>
      </w:r>
      <w:r>
        <w:rPr>
          <w:spacing w:val="-3"/>
        </w:rPr>
        <w:t> </w:t>
      </w:r>
      <w:r>
        <w:rPr/>
        <w:t>search</w:t>
      </w:r>
      <w:r>
        <w:rPr>
          <w:spacing w:val="-2"/>
        </w:rPr>
        <w:t> </w:t>
      </w:r>
      <w:r>
        <w:rPr/>
        <w:t>process</w:t>
      </w:r>
      <w:r>
        <w:rPr>
          <w:spacing w:val="-3"/>
        </w:rPr>
        <w:t> </w:t>
      </w:r>
      <w:r>
        <w:rPr/>
        <w:t>when</w:t>
      </w:r>
      <w:r>
        <w:rPr>
          <w:spacing w:val="-2"/>
        </w:rPr>
        <w:t> </w:t>
      </w:r>
      <w:r>
        <w:rPr/>
        <w:t>the</w:t>
      </w:r>
      <w:r>
        <w:rPr>
          <w:spacing w:val="-3"/>
        </w:rPr>
        <w:t> </w:t>
      </w:r>
      <w:r>
        <w:rPr/>
        <w:t>position</w:t>
      </w:r>
      <w:r>
        <w:rPr>
          <w:spacing w:val="-2"/>
        </w:rPr>
        <w:t> </w:t>
      </w:r>
      <w:r>
        <w:rPr>
          <w:rFonts w:ascii="Courier New"/>
          <w:sz w:val="18"/>
        </w:rPr>
        <w:t>x</w:t>
      </w:r>
      <w:r>
        <w:rPr>
          <w:rFonts w:ascii="Courier New"/>
          <w:spacing w:val="-65"/>
          <w:sz w:val="18"/>
        </w:rPr>
        <w:t> </w:t>
      </w:r>
      <w:r>
        <w:rPr/>
        <w:t>is</w:t>
      </w:r>
      <w:r>
        <w:rPr>
          <w:spacing w:val="-4"/>
        </w:rPr>
        <w:t> </w:t>
      </w:r>
      <w:r>
        <w:rPr/>
        <w:t>known</w:t>
      </w:r>
      <w:r>
        <w:rPr>
          <w:spacing w:val="-2"/>
        </w:rPr>
        <w:t> </w:t>
      </w:r>
      <w:r>
        <w:rPr/>
        <w:t>to</w:t>
      </w:r>
      <w:r>
        <w:rPr>
          <w:spacing w:val="-3"/>
        </w:rPr>
        <w:t> </w:t>
      </w:r>
      <w:r>
        <w:rPr/>
        <w:t>be</w:t>
      </w:r>
      <w:r>
        <w:rPr>
          <w:spacing w:val="-2"/>
        </w:rPr>
        <w:t> </w:t>
      </w:r>
      <w:r>
        <w:rPr/>
        <w:t>near</w:t>
      </w:r>
      <w:r>
        <w:rPr>
          <w:spacing w:val="-3"/>
        </w:rPr>
        <w:t> </w:t>
      </w:r>
      <w:r>
        <w:rPr/>
        <w:t>the</w:t>
      </w:r>
      <w:r>
        <w:rPr>
          <w:spacing w:val="-3"/>
        </w:rPr>
        <w:t> </w:t>
      </w:r>
      <w:r>
        <w:rPr/>
        <w:t>cell.</w:t>
      </w:r>
      <w:r>
        <w:rPr>
          <w:spacing w:val="-2"/>
        </w:rPr>
        <w:t> </w:t>
      </w:r>
      <w:r>
        <w:rPr/>
        <w:t>If</w:t>
      </w:r>
      <w:r>
        <w:rPr>
          <w:spacing w:val="-3"/>
        </w:rPr>
        <w:t> </w:t>
      </w:r>
      <w:r>
        <w:rPr/>
        <w:t>no</w:t>
      </w:r>
      <w:r>
        <w:rPr>
          <w:spacing w:val="-2"/>
        </w:rPr>
        <w:t> </w:t>
      </w:r>
      <w:r>
        <w:rPr/>
        <w:t>cell</w:t>
      </w:r>
      <w:r>
        <w:rPr>
          <w:spacing w:val="-2"/>
        </w:rPr>
        <w:t> </w:t>
      </w:r>
      <w:r>
        <w:rPr/>
        <w:t>is</w:t>
      </w:r>
      <w:r>
        <w:rPr>
          <w:spacing w:val="-3"/>
        </w:rPr>
        <w:t> </w:t>
      </w:r>
      <w:r>
        <w:rPr/>
        <w:t>found, </w:t>
      </w:r>
      <w:r>
        <w:rPr>
          <w:rFonts w:ascii="Courier New"/>
          <w:sz w:val="18"/>
        </w:rPr>
        <w:t>foundCellId</w:t>
      </w:r>
      <w:r>
        <w:rPr>
          <w:rFonts w:ascii="Courier New"/>
          <w:spacing w:val="-67"/>
          <w:sz w:val="18"/>
        </w:rPr>
        <w:t> </w:t>
      </w:r>
      <w:r>
        <w:rPr/>
        <w:t>&lt; 0 is returned.</w:t>
      </w:r>
    </w:p>
    <w:p>
      <w:pPr>
        <w:spacing w:line="259" w:lineRule="auto" w:before="129"/>
        <w:ind w:left="1084" w:right="1635" w:hanging="484"/>
        <w:jc w:val="left"/>
        <w:rPr>
          <w:rFonts w:ascii="Courier New"/>
          <w:sz w:val="18"/>
        </w:rPr>
      </w:pPr>
      <w:r>
        <w:rPr>
          <w:rFonts w:ascii="Courier New"/>
          <w:sz w:val="18"/>
        </w:rPr>
        <w:t>foundCellId = FindCell(x, cell, genericCell, cellId, tol2,</w:t>
      </w:r>
      <w:r>
        <w:rPr>
          <w:rFonts w:ascii="Courier New"/>
          <w:spacing w:val="-62"/>
          <w:sz w:val="18"/>
        </w:rPr>
        <w:t> </w:t>
      </w:r>
      <w:r>
        <w:rPr>
          <w:rFonts w:ascii="Courier New"/>
          <w:sz w:val="18"/>
        </w:rPr>
        <w:t>subIc, pcoords, weights)</w:t>
      </w:r>
    </w:p>
    <w:p>
      <w:pPr>
        <w:pStyle w:val="BodyText"/>
        <w:spacing w:line="187" w:lineRule="exact"/>
        <w:ind w:left="1084"/>
      </w:pPr>
      <w:r>
        <w:rPr/>
        <w:t>Same as previous, but the user-provided instance of vtkGenericCell is used in any inter-</w:t>
      </w:r>
    </w:p>
    <w:p>
      <w:pPr>
        <w:pStyle w:val="BodyText"/>
        <w:spacing w:line="225" w:lineRule="exact"/>
        <w:ind w:left="1084"/>
      </w:pPr>
      <w:r>
        <w:rPr/>
        <w:t>nal calls to GetCell().</w:t>
      </w:r>
    </w:p>
    <w:p>
      <w:pPr>
        <w:spacing w:line="244" w:lineRule="auto" w:before="165"/>
        <w:ind w:left="1084" w:right="1432" w:hanging="484"/>
        <w:jc w:val="left"/>
        <w:rPr>
          <w:sz w:val="20"/>
        </w:rPr>
      </w:pPr>
      <w:r>
        <w:rPr>
          <w:rFonts w:ascii="Courier New"/>
          <w:sz w:val="18"/>
        </w:rPr>
        <w:t>cell = FindAndGetCell(x, cell, cellId, tol2, subId, pcoords, weights) </w:t>
      </w:r>
      <w:r>
        <w:rPr>
          <w:sz w:val="20"/>
        </w:rPr>
        <w:t>This is a variation of the previous method (FindCell()) that returns a pointer to the cell instead of the cell id.</w:t>
      </w:r>
    </w:p>
    <w:p>
      <w:pPr>
        <w:spacing w:line="204" w:lineRule="exact" w:before="169"/>
        <w:ind w:left="601" w:right="0" w:firstLine="0"/>
        <w:jc w:val="left"/>
        <w:rPr>
          <w:rFonts w:ascii="Courier New"/>
          <w:sz w:val="18"/>
        </w:rPr>
      </w:pPr>
      <w:r>
        <w:rPr>
          <w:rFonts w:ascii="Courier New"/>
          <w:sz w:val="18"/>
        </w:rPr>
        <w:t>pointData = GetPointData()</w:t>
      </w:r>
    </w:p>
    <w:p>
      <w:pPr>
        <w:pStyle w:val="BodyText"/>
        <w:spacing w:line="252" w:lineRule="auto"/>
        <w:ind w:left="1084" w:right="1432"/>
      </w:pPr>
      <w:r>
        <w:rPr/>
        <w:t>Return a pointer to the object maintaining point attribute data. This includes scalars, vec- tors, normals, tensors, texture coordinates, and field data.</w:t>
      </w:r>
    </w:p>
    <w:p>
      <w:pPr>
        <w:spacing w:before="161"/>
        <w:ind w:left="601" w:right="0" w:firstLine="0"/>
        <w:jc w:val="left"/>
        <w:rPr>
          <w:rFonts w:ascii="Courier New"/>
          <w:sz w:val="18"/>
        </w:rPr>
      </w:pPr>
      <w:r>
        <w:rPr>
          <w:rFonts w:ascii="Courier New"/>
          <w:sz w:val="18"/>
        </w:rPr>
        <w:t>cellData = GetCellData()</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line="249" w:lineRule="auto" w:before="1"/>
        <w:ind w:left="1624" w:right="830"/>
      </w:pPr>
      <w:r>
        <w:rPr/>
        <w:t>Return a pointer to the object maintaining cell attribute data. This includes scalars, vec- tors, normals, tensors, texture coordinates, and field data.</w:t>
      </w:r>
    </w:p>
    <w:p>
      <w:pPr>
        <w:spacing w:line="204" w:lineRule="exact" w:before="163"/>
        <w:ind w:left="1141" w:right="0" w:firstLine="0"/>
        <w:jc w:val="left"/>
        <w:rPr>
          <w:rFonts w:ascii="Courier New"/>
          <w:sz w:val="18"/>
        </w:rPr>
      </w:pPr>
      <w:r>
        <w:rPr>
          <w:rFonts w:ascii="Courier New"/>
          <w:sz w:val="18"/>
        </w:rPr>
        <w:t>bounds = GetBounds()</w:t>
      </w:r>
    </w:p>
    <w:p>
      <w:pPr>
        <w:spacing w:line="220" w:lineRule="auto" w:before="11"/>
        <w:ind w:left="1624" w:right="830" w:firstLine="0"/>
        <w:jc w:val="left"/>
        <w:rPr>
          <w:sz w:val="20"/>
        </w:rPr>
      </w:pPr>
      <w:r>
        <w:rPr>
          <w:sz w:val="20"/>
        </w:rPr>
        <w:t>Get the bounding box of the dataset. The return value is an array of </w:t>
      </w:r>
      <w:r>
        <w:rPr>
          <w:rFonts w:ascii="Courier New"/>
          <w:sz w:val="18"/>
        </w:rPr>
        <w:t>(x</w:t>
      </w:r>
      <w:r>
        <w:rPr>
          <w:rFonts w:ascii="Courier New"/>
          <w:position w:val="-3"/>
          <w:sz w:val="14"/>
        </w:rPr>
        <w:t>min</w:t>
      </w:r>
      <w:r>
        <w:rPr>
          <w:rFonts w:ascii="Courier New"/>
          <w:sz w:val="18"/>
        </w:rPr>
        <w:t>, x</w:t>
      </w:r>
      <w:r>
        <w:rPr>
          <w:rFonts w:ascii="Courier New"/>
          <w:position w:val="-3"/>
          <w:sz w:val="14"/>
        </w:rPr>
        <w:t>max</w:t>
      </w:r>
      <w:r>
        <w:rPr>
          <w:rFonts w:ascii="Courier New"/>
          <w:sz w:val="18"/>
        </w:rPr>
        <w:t>, y</w:t>
      </w:r>
      <w:r>
        <w:rPr>
          <w:rFonts w:ascii="Courier New"/>
          <w:position w:val="-3"/>
          <w:sz w:val="14"/>
        </w:rPr>
        <w:t>min</w:t>
      </w:r>
      <w:r>
        <w:rPr>
          <w:rFonts w:ascii="Courier New"/>
          <w:sz w:val="18"/>
        </w:rPr>
        <w:t>, </w:t>
      </w:r>
      <w:r>
        <w:rPr>
          <w:rFonts w:ascii="Courier New"/>
          <w:position w:val="4"/>
          <w:sz w:val="18"/>
        </w:rPr>
        <w:t>y</w:t>
      </w:r>
      <w:r>
        <w:rPr>
          <w:rFonts w:ascii="Courier New"/>
          <w:sz w:val="14"/>
        </w:rPr>
        <w:t>max</w:t>
      </w:r>
      <w:r>
        <w:rPr>
          <w:rFonts w:ascii="Courier New"/>
          <w:position w:val="4"/>
          <w:sz w:val="18"/>
        </w:rPr>
        <w:t>,</w:t>
      </w:r>
      <w:r>
        <w:rPr>
          <w:rFonts w:ascii="Courier New"/>
          <w:spacing w:val="-58"/>
          <w:position w:val="4"/>
          <w:sz w:val="18"/>
        </w:rPr>
        <w:t> </w:t>
      </w:r>
      <w:r>
        <w:rPr>
          <w:rFonts w:ascii="Courier New"/>
          <w:position w:val="4"/>
          <w:sz w:val="18"/>
        </w:rPr>
        <w:t>z</w:t>
      </w:r>
      <w:r>
        <w:rPr>
          <w:rFonts w:ascii="Courier New"/>
          <w:sz w:val="14"/>
        </w:rPr>
        <w:t>min</w:t>
      </w:r>
      <w:r>
        <w:rPr>
          <w:rFonts w:ascii="Courier New"/>
          <w:position w:val="4"/>
          <w:sz w:val="18"/>
        </w:rPr>
        <w:t>,</w:t>
      </w:r>
      <w:r>
        <w:rPr>
          <w:rFonts w:ascii="Courier New"/>
          <w:spacing w:val="-58"/>
          <w:position w:val="4"/>
          <w:sz w:val="18"/>
        </w:rPr>
        <w:t> </w:t>
      </w:r>
      <w:r>
        <w:rPr>
          <w:rFonts w:ascii="Courier New"/>
          <w:position w:val="4"/>
          <w:sz w:val="18"/>
        </w:rPr>
        <w:t>z</w:t>
      </w:r>
      <w:r>
        <w:rPr>
          <w:rFonts w:ascii="Courier New"/>
          <w:sz w:val="14"/>
        </w:rPr>
        <w:t>max</w:t>
      </w:r>
      <w:r>
        <w:rPr>
          <w:rFonts w:ascii="Courier New"/>
          <w:position w:val="4"/>
          <w:sz w:val="18"/>
        </w:rPr>
        <w:t>)</w:t>
      </w:r>
      <w:r>
        <w:rPr>
          <w:position w:val="4"/>
          <w:sz w:val="20"/>
        </w:rPr>
        <w:t>.</w:t>
      </w:r>
    </w:p>
    <w:p>
      <w:pPr>
        <w:spacing w:line="204" w:lineRule="exact" w:before="128"/>
        <w:ind w:left="1141" w:right="0" w:firstLine="0"/>
        <w:jc w:val="left"/>
        <w:rPr>
          <w:rFonts w:ascii="Courier New"/>
          <w:sz w:val="18"/>
        </w:rPr>
      </w:pPr>
      <w:r>
        <w:rPr>
          <w:rFonts w:ascii="Courier New"/>
          <w:sz w:val="18"/>
        </w:rPr>
        <w:t>GetBounds(bounds)</w:t>
      </w:r>
    </w:p>
    <w:p>
      <w:pPr>
        <w:spacing w:line="206" w:lineRule="auto" w:before="19"/>
        <w:ind w:left="1624" w:right="830" w:firstLine="0"/>
        <w:jc w:val="left"/>
        <w:rPr>
          <w:sz w:val="20"/>
        </w:rPr>
      </w:pPr>
      <w:r>
        <w:rPr>
          <w:sz w:val="20"/>
        </w:rPr>
        <w:t>Get the bounding box of the dataset. The return value is an array of </w:t>
      </w:r>
      <w:r>
        <w:rPr>
          <w:rFonts w:ascii="Courier New"/>
          <w:sz w:val="18"/>
        </w:rPr>
        <w:t>(x</w:t>
      </w:r>
      <w:r>
        <w:rPr>
          <w:rFonts w:ascii="Courier New"/>
          <w:position w:val="-4"/>
          <w:sz w:val="14"/>
        </w:rPr>
        <w:t>min</w:t>
      </w:r>
      <w:r>
        <w:rPr>
          <w:rFonts w:ascii="Courier New"/>
          <w:sz w:val="18"/>
        </w:rPr>
        <w:t>, x</w:t>
      </w:r>
      <w:r>
        <w:rPr>
          <w:rFonts w:ascii="Courier New"/>
          <w:position w:val="-4"/>
          <w:sz w:val="14"/>
        </w:rPr>
        <w:t>max</w:t>
      </w:r>
      <w:r>
        <w:rPr>
          <w:rFonts w:ascii="Courier New"/>
          <w:sz w:val="18"/>
        </w:rPr>
        <w:t>, y</w:t>
      </w:r>
      <w:r>
        <w:rPr>
          <w:rFonts w:ascii="Courier New"/>
          <w:position w:val="-4"/>
          <w:sz w:val="14"/>
        </w:rPr>
        <w:t>min</w:t>
      </w:r>
      <w:r>
        <w:rPr>
          <w:rFonts w:ascii="Courier New"/>
          <w:sz w:val="18"/>
        </w:rPr>
        <w:t>, y</w:t>
      </w:r>
      <w:r>
        <w:rPr>
          <w:rFonts w:ascii="Courier New"/>
          <w:position w:val="-4"/>
          <w:sz w:val="14"/>
        </w:rPr>
        <w:t>max</w:t>
      </w:r>
      <w:r>
        <w:rPr>
          <w:rFonts w:ascii="Courier New"/>
          <w:sz w:val="18"/>
        </w:rPr>
        <w:t>,</w:t>
      </w:r>
      <w:r>
        <w:rPr>
          <w:rFonts w:ascii="Courier New"/>
          <w:spacing w:val="-59"/>
          <w:sz w:val="18"/>
        </w:rPr>
        <w:t> </w:t>
      </w:r>
      <w:r>
        <w:rPr>
          <w:rFonts w:ascii="Courier New"/>
          <w:sz w:val="18"/>
        </w:rPr>
        <w:t>z</w:t>
      </w:r>
      <w:r>
        <w:rPr>
          <w:rFonts w:ascii="Courier New"/>
          <w:position w:val="-4"/>
          <w:sz w:val="14"/>
        </w:rPr>
        <w:t>min</w:t>
      </w:r>
      <w:r>
        <w:rPr>
          <w:rFonts w:ascii="Courier New"/>
          <w:sz w:val="18"/>
        </w:rPr>
        <w:t>,</w:t>
      </w:r>
      <w:r>
        <w:rPr>
          <w:rFonts w:ascii="Courier New"/>
          <w:spacing w:val="-58"/>
          <w:sz w:val="18"/>
        </w:rPr>
        <w:t> </w:t>
      </w:r>
      <w:r>
        <w:rPr>
          <w:rFonts w:ascii="Courier New"/>
          <w:sz w:val="18"/>
        </w:rPr>
        <w:t>z</w:t>
      </w:r>
      <w:r>
        <w:rPr>
          <w:rFonts w:ascii="Courier New"/>
          <w:position w:val="-4"/>
          <w:sz w:val="14"/>
        </w:rPr>
        <w:t>max</w:t>
      </w:r>
      <w:r>
        <w:rPr>
          <w:rFonts w:ascii="Courier New"/>
          <w:sz w:val="18"/>
        </w:rPr>
        <w:t>)</w:t>
      </w:r>
      <w:r>
        <w:rPr>
          <w:sz w:val="20"/>
        </w:rPr>
        <w:t>. This is a thread-safe variant of the previous method.</w:t>
      </w:r>
    </w:p>
    <w:p>
      <w:pPr>
        <w:spacing w:line="204" w:lineRule="exact" w:before="128"/>
        <w:ind w:left="1141" w:right="0" w:firstLine="0"/>
        <w:jc w:val="left"/>
        <w:rPr>
          <w:rFonts w:ascii="Courier New"/>
          <w:sz w:val="18"/>
        </w:rPr>
      </w:pPr>
      <w:r>
        <w:rPr>
          <w:rFonts w:ascii="Courier New"/>
          <w:sz w:val="18"/>
        </w:rPr>
        <w:t>length = GetLength()</w:t>
      </w:r>
    </w:p>
    <w:p>
      <w:pPr>
        <w:pStyle w:val="BodyText"/>
        <w:spacing w:line="230" w:lineRule="exact"/>
        <w:ind w:left="1624"/>
      </w:pPr>
      <w:r>
        <w:rPr/>
        <w:t>Return the length of the diagonal of the bounding box of the dataset.</w:t>
      </w:r>
    </w:p>
    <w:p>
      <w:pPr>
        <w:spacing w:line="204" w:lineRule="exact" w:before="172"/>
        <w:ind w:left="1141" w:right="0" w:firstLine="0"/>
        <w:jc w:val="left"/>
        <w:rPr>
          <w:rFonts w:ascii="Courier New"/>
          <w:sz w:val="18"/>
        </w:rPr>
      </w:pPr>
      <w:r>
        <w:rPr>
          <w:rFonts w:ascii="Courier New"/>
          <w:sz w:val="18"/>
        </w:rPr>
        <w:t>center = GetCenter()</w:t>
      </w:r>
    </w:p>
    <w:p>
      <w:pPr>
        <w:pStyle w:val="BodyText"/>
        <w:spacing w:line="230" w:lineRule="exact"/>
        <w:ind w:left="1624"/>
      </w:pPr>
      <w:r>
        <w:rPr/>
        <w:t>Get the center of the bounding box of the dataset.</w:t>
      </w:r>
    </w:p>
    <w:p>
      <w:pPr>
        <w:spacing w:line="204" w:lineRule="exact" w:before="170"/>
        <w:ind w:left="1141" w:right="0" w:firstLine="0"/>
        <w:jc w:val="left"/>
        <w:rPr>
          <w:rFonts w:ascii="Courier New"/>
          <w:sz w:val="18"/>
        </w:rPr>
      </w:pPr>
      <w:r>
        <w:rPr>
          <w:rFonts w:ascii="Courier New"/>
          <w:sz w:val="18"/>
        </w:rPr>
        <w:t>GetCenter(center)</w:t>
      </w:r>
    </w:p>
    <w:p>
      <w:pPr>
        <w:pStyle w:val="BodyText"/>
        <w:spacing w:line="249" w:lineRule="auto"/>
        <w:ind w:left="1624" w:right="830"/>
      </w:pPr>
      <w:r>
        <w:rPr/>
        <w:t>Get the center of the bounding box of the dataset. This is a thread-safe variant of the pre- vious method.</w:t>
      </w:r>
    </w:p>
    <w:p>
      <w:pPr>
        <w:spacing w:line="204" w:lineRule="exact" w:before="163"/>
        <w:ind w:left="1141" w:right="0" w:firstLine="0"/>
        <w:jc w:val="left"/>
        <w:rPr>
          <w:rFonts w:ascii="Courier New"/>
          <w:sz w:val="18"/>
        </w:rPr>
      </w:pPr>
      <w:r>
        <w:rPr>
          <w:rFonts w:ascii="Courier New"/>
          <w:sz w:val="18"/>
        </w:rPr>
        <w:t>range = GetScalarRange()</w:t>
      </w:r>
    </w:p>
    <w:p>
      <w:pPr>
        <w:pStyle w:val="BodyText"/>
        <w:spacing w:line="249" w:lineRule="auto"/>
        <w:ind w:left="1624" w:right="830"/>
      </w:pPr>
      <w:r>
        <w:rPr/>
        <w:t>A convenience method to return the (minimum, maximum) range of the scalar attribute data associated with the dataset.</w:t>
      </w:r>
    </w:p>
    <w:p>
      <w:pPr>
        <w:spacing w:line="204" w:lineRule="exact" w:before="162"/>
        <w:ind w:left="1141" w:right="0" w:firstLine="0"/>
        <w:jc w:val="left"/>
        <w:rPr>
          <w:rFonts w:ascii="Courier New"/>
          <w:sz w:val="18"/>
        </w:rPr>
      </w:pPr>
      <w:r>
        <w:rPr>
          <w:rFonts w:ascii="Courier New"/>
          <w:sz w:val="18"/>
        </w:rPr>
        <w:t>GetScalarRange(range)</w:t>
      </w:r>
    </w:p>
    <w:p>
      <w:pPr>
        <w:pStyle w:val="BodyText"/>
        <w:spacing w:line="230" w:lineRule="exact"/>
        <w:ind w:left="1624"/>
      </w:pPr>
      <w:r>
        <w:rPr/>
        <w:t>A thread-safe variant of the previous method.</w:t>
      </w:r>
    </w:p>
    <w:p>
      <w:pPr>
        <w:spacing w:line="204" w:lineRule="exact" w:before="172"/>
        <w:ind w:left="1141" w:right="0" w:firstLine="0"/>
        <w:jc w:val="left"/>
        <w:rPr>
          <w:rFonts w:ascii="Courier New"/>
          <w:sz w:val="18"/>
        </w:rPr>
      </w:pPr>
      <w:r>
        <w:rPr>
          <w:rFonts w:ascii="Courier New"/>
          <w:sz w:val="18"/>
        </w:rPr>
        <w:t>Squeeze()</w:t>
      </w:r>
    </w:p>
    <w:p>
      <w:pPr>
        <w:pStyle w:val="BodyText"/>
        <w:spacing w:line="249" w:lineRule="auto"/>
        <w:ind w:left="1624" w:right="830" w:hanging="1"/>
      </w:pPr>
      <w:r>
        <w:rPr/>
        <w:t>Reclaim any extra memory used to store data. Typically used after creating and inserting data into the dataset.</w:t>
      </w:r>
    </w:p>
    <w:p>
      <w:pPr>
        <w:spacing w:line="204" w:lineRule="exact" w:before="161"/>
        <w:ind w:left="1141" w:right="0" w:firstLine="0"/>
        <w:jc w:val="left"/>
        <w:rPr>
          <w:rFonts w:ascii="Courier New"/>
          <w:sz w:val="18"/>
        </w:rPr>
      </w:pPr>
      <w:r>
        <w:rPr>
          <w:rFonts w:ascii="Courier New"/>
          <w:sz w:val="18"/>
        </w:rPr>
        <w:t>GetCellBounds(cellId, bounds)</w:t>
      </w:r>
    </w:p>
    <w:p>
      <w:pPr>
        <w:pStyle w:val="BodyText"/>
        <w:spacing w:line="230" w:lineRule="exact"/>
        <w:ind w:left="1624"/>
      </w:pPr>
      <w:r>
        <w:rPr/>
        <w:t>Store the bounds of the cell with the given cellId in the user-provided array.</w:t>
      </w:r>
    </w:p>
    <w:p>
      <w:pPr>
        <w:spacing w:line="204" w:lineRule="exact" w:before="172"/>
        <w:ind w:left="1141" w:right="0" w:firstLine="0"/>
        <w:jc w:val="left"/>
        <w:rPr>
          <w:rFonts w:ascii="Courier New"/>
          <w:sz w:val="18"/>
        </w:rPr>
      </w:pPr>
      <w:r>
        <w:rPr>
          <w:rFonts w:ascii="Courier New"/>
          <w:sz w:val="18"/>
        </w:rPr>
        <w:t>ComputeBounds()</w:t>
      </w:r>
    </w:p>
    <w:p>
      <w:pPr>
        <w:pStyle w:val="BodyText"/>
        <w:spacing w:line="230" w:lineRule="exact"/>
        <w:ind w:left="1624"/>
      </w:pPr>
      <w:r>
        <w:rPr/>
        <w:t>Determine the bounding box of the dataset.</w:t>
      </w:r>
    </w:p>
    <w:p>
      <w:pPr>
        <w:spacing w:line="204" w:lineRule="exact" w:before="171"/>
        <w:ind w:left="1141" w:right="0" w:firstLine="0"/>
        <w:jc w:val="left"/>
        <w:rPr>
          <w:rFonts w:ascii="Courier New"/>
          <w:sz w:val="18"/>
        </w:rPr>
      </w:pPr>
      <w:r>
        <w:rPr>
          <w:rFonts w:ascii="Courier New"/>
          <w:sz w:val="18"/>
        </w:rPr>
        <w:t>Initialize()</w:t>
      </w:r>
    </w:p>
    <w:p>
      <w:pPr>
        <w:pStyle w:val="BodyText"/>
        <w:spacing w:line="230" w:lineRule="exact"/>
        <w:ind w:left="1624"/>
      </w:pPr>
      <w:r>
        <w:rPr/>
        <w:t>Return the dataset to its initial state.</w:t>
      </w:r>
    </w:p>
    <w:p>
      <w:pPr>
        <w:spacing w:line="204" w:lineRule="exact" w:before="171"/>
        <w:ind w:left="1141" w:right="0" w:firstLine="0"/>
        <w:jc w:val="left"/>
        <w:rPr>
          <w:rFonts w:ascii="Courier New"/>
          <w:sz w:val="18"/>
        </w:rPr>
      </w:pPr>
      <w:r>
        <w:rPr>
          <w:rFonts w:ascii="Courier New"/>
          <w:sz w:val="18"/>
        </w:rPr>
        <w:t>size = GetMaxCellSize()</w:t>
      </w:r>
    </w:p>
    <w:p>
      <w:pPr>
        <w:pStyle w:val="BodyText"/>
        <w:spacing w:line="230" w:lineRule="exact"/>
        <w:ind w:left="1624"/>
      </w:pPr>
      <w:r>
        <w:rPr/>
        <w:t>Return the size (defined by number of points in the cell) of the largest cell in the dataset.</w:t>
      </w:r>
    </w:p>
    <w:p>
      <w:pPr>
        <w:spacing w:line="204" w:lineRule="exact" w:before="171"/>
        <w:ind w:left="1141" w:right="0" w:firstLine="0"/>
        <w:jc w:val="left"/>
        <w:rPr>
          <w:rFonts w:ascii="Courier New"/>
          <w:sz w:val="18"/>
        </w:rPr>
      </w:pPr>
      <w:r>
        <w:rPr>
          <w:rFonts w:ascii="Courier New"/>
          <w:sz w:val="18"/>
        </w:rPr>
        <w:t>size = GetActualMemorySize()</w:t>
      </w:r>
    </w:p>
    <w:p>
      <w:pPr>
        <w:pStyle w:val="BodyText"/>
        <w:spacing w:line="230" w:lineRule="exact"/>
        <w:ind w:left="1624"/>
      </w:pPr>
      <w:r>
        <w:rPr/>
        <w:t>Return the size of the dataset in kilobytes.</w:t>
      </w:r>
    </w:p>
    <w:p>
      <w:pPr>
        <w:spacing w:line="204" w:lineRule="exact" w:before="171"/>
        <w:ind w:left="1141" w:right="0" w:firstLine="0"/>
        <w:jc w:val="left"/>
        <w:rPr>
          <w:rFonts w:ascii="Courier New"/>
          <w:sz w:val="18"/>
        </w:rPr>
      </w:pPr>
      <w:r>
        <w:rPr>
          <w:rFonts w:ascii="Courier New"/>
          <w:sz w:val="18"/>
        </w:rPr>
        <w:t>ShallowCopy(src)</w:t>
      </w:r>
    </w:p>
    <w:p>
      <w:pPr>
        <w:pStyle w:val="BodyText"/>
        <w:spacing w:line="240" w:lineRule="exact"/>
        <w:ind w:left="1624"/>
      </w:pPr>
      <w:r>
        <w:rPr/>
        <w:t>Copy the </w:t>
      </w:r>
      <w:r>
        <w:rPr>
          <w:rFonts w:ascii="Courier New"/>
          <w:sz w:val="18"/>
        </w:rPr>
        <w:t>src</w:t>
      </w:r>
      <w:r>
        <w:rPr>
          <w:rFonts w:ascii="Courier New"/>
          <w:spacing w:val="-67"/>
          <w:sz w:val="18"/>
        </w:rPr>
        <w:t> </w:t>
      </w:r>
      <w:r>
        <w:rPr/>
        <w:t>dataset to this dataset using reference counting.</w:t>
      </w:r>
    </w:p>
    <w:p>
      <w:pPr>
        <w:spacing w:line="204" w:lineRule="exact" w:before="160"/>
        <w:ind w:left="1141" w:right="0" w:firstLine="0"/>
        <w:jc w:val="left"/>
        <w:rPr>
          <w:rFonts w:ascii="Courier New"/>
          <w:sz w:val="18"/>
        </w:rPr>
      </w:pPr>
      <w:r>
        <w:rPr>
          <w:rFonts w:ascii="Courier New"/>
          <w:sz w:val="18"/>
        </w:rPr>
        <w:t>DeepCopy(src)</w:t>
      </w:r>
    </w:p>
    <w:p>
      <w:pPr>
        <w:pStyle w:val="BodyText"/>
        <w:spacing w:line="240" w:lineRule="exact"/>
        <w:ind w:left="1624"/>
      </w:pPr>
      <w:r>
        <w:rPr/>
        <w:t>Copy the </w:t>
      </w:r>
      <w:r>
        <w:rPr>
          <w:rFonts w:ascii="Courier New"/>
          <w:sz w:val="18"/>
        </w:rPr>
        <w:t>src</w:t>
      </w:r>
      <w:r>
        <w:rPr>
          <w:rFonts w:ascii="Courier New"/>
          <w:spacing w:val="-70"/>
          <w:sz w:val="18"/>
        </w:rPr>
        <w:t> </w:t>
      </w:r>
      <w:r>
        <w:rPr/>
        <w:t>dataset to this dataset, making a second copy of the data.</w:t>
      </w:r>
    </w:p>
    <w:p>
      <w:pPr>
        <w:spacing w:line="204" w:lineRule="exact" w:before="161"/>
        <w:ind w:left="1141" w:right="0" w:firstLine="0"/>
        <w:jc w:val="left"/>
        <w:rPr>
          <w:rFonts w:ascii="Courier New"/>
          <w:sz w:val="18"/>
        </w:rPr>
      </w:pPr>
      <w:r>
        <w:rPr>
          <w:rFonts w:ascii="Courier New"/>
          <w:sz w:val="18"/>
        </w:rPr>
        <w:t>mismatch = CheckAttributes()</w:t>
      </w:r>
    </w:p>
    <w:p>
      <w:pPr>
        <w:pStyle w:val="BodyText"/>
        <w:spacing w:line="230" w:lineRule="exact"/>
        <w:ind w:left="1624"/>
      </w:pPr>
      <w:r>
        <w:rPr/>
        <w:t>Check whether the length of the cell and point attribute arrays matches the number of</w:t>
      </w:r>
    </w:p>
    <w:p>
      <w:pPr>
        <w:spacing w:after="0" w:line="230" w:lineRule="exact"/>
        <w:sectPr>
          <w:pgSz w:w="10440" w:h="13680"/>
          <w:pgMar w:header="772" w:footer="0" w:top="980" w:bottom="280" w:left="780" w:right="0"/>
        </w:sectPr>
      </w:pPr>
    </w:p>
    <w:p>
      <w:pPr>
        <w:pStyle w:val="BodyText"/>
        <w:spacing w:before="2"/>
        <w:rPr>
          <w:sz w:val="27"/>
        </w:rPr>
      </w:pPr>
    </w:p>
    <w:p>
      <w:pPr>
        <w:pStyle w:val="BodyText"/>
        <w:spacing w:before="91"/>
        <w:ind w:left="1084"/>
      </w:pPr>
      <w:r>
        <w:rPr/>
        <w:t>points/cells in the geometry. Return 1 if there is a mismatch; return 0 otherwise.</w:t>
      </w:r>
    </w:p>
    <w:p>
      <w:pPr>
        <w:spacing w:line="204" w:lineRule="exact" w:before="169"/>
        <w:ind w:left="601" w:right="0" w:firstLine="0"/>
        <w:jc w:val="left"/>
        <w:rPr>
          <w:rFonts w:ascii="Courier New"/>
          <w:sz w:val="18"/>
        </w:rPr>
      </w:pPr>
      <w:r>
        <w:rPr>
          <w:rFonts w:ascii="Courier New"/>
          <w:sz w:val="18"/>
        </w:rPr>
        <w:t>GenerateGhostLevelArray()</w:t>
      </w:r>
    </w:p>
    <w:p>
      <w:pPr>
        <w:pStyle w:val="BodyText"/>
        <w:spacing w:line="230" w:lineRule="exact"/>
        <w:ind w:left="1084"/>
      </w:pPr>
      <w:r>
        <w:rPr/>
        <w:t>This method computes the ghost arrays for the points of a given dataset.</w:t>
      </w:r>
    </w:p>
    <w:p>
      <w:pPr>
        <w:pStyle w:val="BodyText"/>
        <w:spacing w:before="9"/>
        <w:rPr>
          <w:sz w:val="28"/>
        </w:rPr>
      </w:pPr>
    </w:p>
    <w:p>
      <w:pPr>
        <w:pStyle w:val="Heading6"/>
        <w:ind w:left="600"/>
      </w:pPr>
      <w:bookmarkStart w:name="_bookmark2942" w:id="3120"/>
      <w:bookmarkEnd w:id="3120"/>
      <w:r>
        <w:rPr>
          <w:b w:val="0"/>
        </w:rPr>
      </w:r>
      <w:r>
        <w:rPr>
          <w:color w:val="0C7652"/>
        </w:rPr>
        <w:t>vtkDataSet Examples</w:t>
      </w:r>
    </w:p>
    <w:p>
      <w:pPr>
        <w:pStyle w:val="BodyText"/>
        <w:spacing w:line="249" w:lineRule="auto" w:before="113"/>
        <w:ind w:left="121" w:right="1436"/>
        <w:jc w:val="both"/>
      </w:pPr>
      <w:r>
        <w:rPr/>
        <w:t>Here’s</w:t>
      </w:r>
      <w:r>
        <w:rPr>
          <w:spacing w:val="-5"/>
        </w:rPr>
        <w:t> </w:t>
      </w:r>
      <w:r>
        <w:rPr/>
        <w:t>a</w:t>
      </w:r>
      <w:r>
        <w:rPr>
          <w:spacing w:val="-4"/>
        </w:rPr>
        <w:t> </w:t>
      </w:r>
      <w:r>
        <w:rPr/>
        <w:t>typical</w:t>
      </w:r>
      <w:r>
        <w:rPr>
          <w:spacing w:val="-4"/>
        </w:rPr>
        <w:t> </w:t>
      </w:r>
      <w:r>
        <w:rPr/>
        <w:t>example</w:t>
      </w:r>
      <w:r>
        <w:rPr>
          <w:spacing w:val="-4"/>
        </w:rPr>
        <w:t> </w:t>
      </w:r>
      <w:r>
        <w:rPr/>
        <w:t>of</w:t>
      </w:r>
      <w:r>
        <w:rPr>
          <w:spacing w:val="-5"/>
        </w:rPr>
        <w:t> </w:t>
      </w:r>
      <w:r>
        <w:rPr/>
        <w:t>using</w:t>
      </w:r>
      <w:r>
        <w:rPr>
          <w:spacing w:val="-6"/>
        </w:rPr>
        <w:t> </w:t>
      </w:r>
      <w:r>
        <w:rPr/>
        <w:t>the</w:t>
      </w:r>
      <w:r>
        <w:rPr>
          <w:spacing w:val="-3"/>
        </w:rPr>
        <w:t> </w:t>
      </w:r>
      <w:r>
        <w:rPr/>
        <w:t>vtkDataSet</w:t>
      </w:r>
      <w:r>
        <w:rPr>
          <w:spacing w:val="-4"/>
        </w:rPr>
        <w:t> </w:t>
      </w:r>
      <w:r>
        <w:rPr/>
        <w:t>API.</w:t>
      </w:r>
      <w:r>
        <w:rPr>
          <w:spacing w:val="-4"/>
        </w:rPr>
        <w:t> </w:t>
      </w:r>
      <w:r>
        <w:rPr/>
        <w:t>The</w:t>
      </w:r>
      <w:r>
        <w:rPr>
          <w:spacing w:val="-5"/>
        </w:rPr>
        <w:t> </w:t>
      </w:r>
      <w:r>
        <w:rPr/>
        <w:t>code</w:t>
      </w:r>
      <w:r>
        <w:rPr>
          <w:spacing w:val="-4"/>
        </w:rPr>
        <w:t> </w:t>
      </w:r>
      <w:r>
        <w:rPr/>
        <w:t>fragment</w:t>
      </w:r>
      <w:r>
        <w:rPr>
          <w:spacing w:val="-5"/>
        </w:rPr>
        <w:t> </w:t>
      </w:r>
      <w:r>
        <w:rPr/>
        <w:t>is</w:t>
      </w:r>
      <w:r>
        <w:rPr>
          <w:spacing w:val="-5"/>
        </w:rPr>
        <w:t> </w:t>
      </w:r>
      <w:r>
        <w:rPr/>
        <w:t>modified</w:t>
      </w:r>
      <w:r>
        <w:rPr>
          <w:spacing w:val="-5"/>
        </w:rPr>
        <w:t> </w:t>
      </w:r>
      <w:r>
        <w:rPr/>
        <w:t>from</w:t>
      </w:r>
      <w:r>
        <w:rPr>
          <w:spacing w:val="-3"/>
        </w:rPr>
        <w:t> </w:t>
      </w:r>
      <w:r>
        <w:rPr/>
        <w:t>vtkProbe- Filter.</w:t>
      </w:r>
      <w:r>
        <w:rPr>
          <w:spacing w:val="-7"/>
        </w:rPr>
        <w:t> </w:t>
      </w:r>
      <w:r>
        <w:rPr/>
        <w:t>vtkProbeFilter</w:t>
      </w:r>
      <w:r>
        <w:rPr>
          <w:spacing w:val="-7"/>
        </w:rPr>
        <w:t> </w:t>
      </w:r>
      <w:r>
        <w:rPr/>
        <w:t>samples</w:t>
      </w:r>
      <w:r>
        <w:rPr>
          <w:spacing w:val="-7"/>
        </w:rPr>
        <w:t> </w:t>
      </w:r>
      <w:r>
        <w:rPr/>
        <w:t>data</w:t>
      </w:r>
      <w:r>
        <w:rPr>
          <w:spacing w:val="-8"/>
        </w:rPr>
        <w:t> </w:t>
      </w:r>
      <w:r>
        <w:rPr/>
        <w:t>attribute</w:t>
      </w:r>
      <w:r>
        <w:rPr>
          <w:spacing w:val="-7"/>
        </w:rPr>
        <w:t> </w:t>
      </w:r>
      <w:r>
        <w:rPr/>
        <w:t>values</w:t>
      </w:r>
      <w:r>
        <w:rPr>
          <w:spacing w:val="-8"/>
        </w:rPr>
        <w:t> </w:t>
      </w:r>
      <w:r>
        <w:rPr/>
        <w:t>from</w:t>
      </w:r>
      <w:r>
        <w:rPr>
          <w:spacing w:val="-7"/>
        </w:rPr>
        <w:t> </w:t>
      </w:r>
      <w:r>
        <w:rPr/>
        <w:t>one</w:t>
      </w:r>
      <w:r>
        <w:rPr>
          <w:spacing w:val="-7"/>
        </w:rPr>
        <w:t> </w:t>
      </w:r>
      <w:r>
        <w:rPr/>
        <w:t>dataset</w:t>
      </w:r>
      <w:r>
        <w:rPr>
          <w:spacing w:val="-7"/>
        </w:rPr>
        <w:t> </w:t>
      </w:r>
      <w:r>
        <w:rPr/>
        <w:t>onto</w:t>
      </w:r>
      <w:r>
        <w:rPr>
          <w:spacing w:val="-6"/>
        </w:rPr>
        <w:t> </w:t>
      </w:r>
      <w:r>
        <w:rPr/>
        <w:t>the</w:t>
      </w:r>
      <w:r>
        <w:rPr>
          <w:spacing w:val="-8"/>
        </w:rPr>
        <w:t> </w:t>
      </w:r>
      <w:r>
        <w:rPr/>
        <w:t>points</w:t>
      </w:r>
      <w:r>
        <w:rPr>
          <w:spacing w:val="-8"/>
        </w:rPr>
        <w:t> </w:t>
      </w:r>
      <w:r>
        <w:rPr/>
        <w:t>of</w:t>
      </w:r>
      <w:r>
        <w:rPr>
          <w:spacing w:val="-6"/>
        </w:rPr>
        <w:t> </w:t>
      </w:r>
      <w:r>
        <w:rPr/>
        <w:t>another</w:t>
      </w:r>
      <w:r>
        <w:rPr>
          <w:spacing w:val="-7"/>
        </w:rPr>
        <w:t> </w:t>
      </w:r>
      <w:r>
        <w:rPr/>
        <w:t>(the</w:t>
      </w:r>
      <w:r>
        <w:rPr>
          <w:spacing w:val="-7"/>
        </w:rPr>
        <w:t> </w:t>
      </w:r>
      <w:r>
        <w:rPr/>
        <w:t>fil- ter</w:t>
      </w:r>
      <w:r>
        <w:rPr>
          <w:spacing w:val="-8"/>
        </w:rPr>
        <w:t> </w:t>
      </w:r>
      <w:r>
        <w:rPr/>
        <w:t>has</w:t>
      </w:r>
      <w:r>
        <w:rPr>
          <w:spacing w:val="-6"/>
        </w:rPr>
        <w:t> </w:t>
      </w:r>
      <w:r>
        <w:rPr/>
        <w:t>two</w:t>
      </w:r>
      <w:r>
        <w:rPr>
          <w:spacing w:val="-7"/>
        </w:rPr>
        <w:t> </w:t>
      </w:r>
      <w:r>
        <w:rPr/>
        <w:t>inputs).</w:t>
      </w:r>
      <w:r>
        <w:rPr>
          <w:spacing w:val="-8"/>
        </w:rPr>
        <w:t> </w:t>
      </w:r>
      <w:r>
        <w:rPr/>
        <w:t>Please</w:t>
      </w:r>
      <w:r>
        <w:rPr>
          <w:spacing w:val="-7"/>
        </w:rPr>
        <w:t> </w:t>
      </w:r>
      <w:r>
        <w:rPr/>
        <w:t>ignore</w:t>
      </w:r>
      <w:r>
        <w:rPr>
          <w:spacing w:val="-5"/>
        </w:rPr>
        <w:t> </w:t>
      </w:r>
      <w:r>
        <w:rPr/>
        <w:t>the</w:t>
      </w:r>
      <w:r>
        <w:rPr>
          <w:spacing w:val="-6"/>
        </w:rPr>
        <w:t> </w:t>
      </w:r>
      <w:r>
        <w:rPr/>
        <w:t>references</w:t>
      </w:r>
      <w:r>
        <w:rPr>
          <w:spacing w:val="-6"/>
        </w:rPr>
        <w:t> </w:t>
      </w:r>
      <w:r>
        <w:rPr/>
        <w:t>to</w:t>
      </w:r>
      <w:r>
        <w:rPr>
          <w:spacing w:val="-8"/>
        </w:rPr>
        <w:t> </w:t>
      </w:r>
      <w:r>
        <w:rPr/>
        <w:t>point</w:t>
      </w:r>
      <w:r>
        <w:rPr>
          <w:spacing w:val="-7"/>
        </w:rPr>
        <w:t> </w:t>
      </w:r>
      <w:r>
        <w:rPr/>
        <w:t>data</w:t>
      </w:r>
      <w:r>
        <w:rPr>
          <w:spacing w:val="-6"/>
        </w:rPr>
        <w:t> </w:t>
      </w:r>
      <w:r>
        <w:rPr/>
        <w:t>attributes</w:t>
      </w:r>
      <w:r>
        <w:rPr>
          <w:spacing w:val="-7"/>
        </w:rPr>
        <w:t> </w:t>
      </w:r>
      <w:r>
        <w:rPr/>
        <w:t>for</w:t>
      </w:r>
      <w:r>
        <w:rPr>
          <w:spacing w:val="-8"/>
        </w:rPr>
        <w:t> </w:t>
      </w:r>
      <w:r>
        <w:rPr/>
        <w:t>now;</w:t>
      </w:r>
      <w:r>
        <w:rPr>
          <w:spacing w:val="-6"/>
        </w:rPr>
        <w:t> </w:t>
      </w:r>
      <w:r>
        <w:rPr/>
        <w:t>these</w:t>
      </w:r>
      <w:r>
        <w:rPr>
          <w:spacing w:val="-6"/>
        </w:rPr>
        <w:t> </w:t>
      </w:r>
      <w:r>
        <w:rPr/>
        <w:t>methods</w:t>
      </w:r>
      <w:r>
        <w:rPr>
          <w:spacing w:val="-7"/>
        </w:rPr>
        <w:t> </w:t>
      </w:r>
      <w:r>
        <w:rPr/>
        <w:t>will</w:t>
      </w:r>
      <w:r>
        <w:rPr>
          <w:spacing w:val="-6"/>
        </w:rPr>
        <w:t> </w:t>
      </w:r>
      <w:r>
        <w:rPr/>
        <w:t>be explained in </w:t>
      </w:r>
      <w:hyperlink w:history="true" w:anchor="_bookmark2985">
        <w:r>
          <w:rPr/>
          <w:t>“Field and Attribute Data” on page</w:t>
        </w:r>
        <w:r>
          <w:rPr>
            <w:spacing w:val="-3"/>
          </w:rPr>
          <w:t> </w:t>
        </w:r>
        <w:r>
          <w:rPr/>
          <w:t>362.</w:t>
        </w:r>
      </w:hyperlink>
    </w:p>
    <w:p>
      <w:pPr>
        <w:pStyle w:val="BodyText"/>
        <w:spacing w:before="10"/>
        <w:rPr>
          <w:sz w:val="21"/>
        </w:rPr>
      </w:pPr>
    </w:p>
    <w:p>
      <w:pPr>
        <w:spacing w:line="261" w:lineRule="auto" w:before="0"/>
        <w:ind w:left="600" w:right="5133" w:firstLine="0"/>
        <w:jc w:val="left"/>
        <w:rPr>
          <w:rFonts w:ascii="Courier New"/>
          <w:sz w:val="18"/>
        </w:rPr>
      </w:pPr>
      <w:r>
        <w:rPr>
          <w:rFonts w:ascii="Courier New"/>
          <w:color w:val="323232"/>
          <w:sz w:val="18"/>
        </w:rPr>
        <w:t>numPts = input-&gt;GetNumberOfPoints(); pd = source-&gt;GetPointData();</w:t>
      </w:r>
    </w:p>
    <w:p>
      <w:pPr>
        <w:pStyle w:val="BodyText"/>
        <w:spacing w:before="6"/>
        <w:rPr>
          <w:rFonts w:ascii="Courier New"/>
          <w:sz w:val="19"/>
        </w:rPr>
      </w:pPr>
    </w:p>
    <w:p>
      <w:pPr>
        <w:spacing w:line="261" w:lineRule="auto" w:before="0"/>
        <w:ind w:left="600" w:right="4378" w:firstLine="0"/>
        <w:jc w:val="left"/>
        <w:rPr>
          <w:rFonts w:ascii="Courier New"/>
          <w:sz w:val="18"/>
        </w:rPr>
      </w:pPr>
      <w:r>
        <w:rPr>
          <w:rFonts w:ascii="Courier New"/>
          <w:color w:val="323232"/>
          <w:sz w:val="18"/>
        </w:rPr>
        <w:t>// Allocate storage for output</w:t>
      </w:r>
      <w:r>
        <w:rPr>
          <w:rFonts w:ascii="Courier New"/>
          <w:color w:val="323232"/>
          <w:spacing w:val="-37"/>
          <w:sz w:val="18"/>
        </w:rPr>
        <w:t> </w:t>
      </w:r>
      <w:r>
        <w:rPr>
          <w:rFonts w:ascii="Courier New"/>
          <w:color w:val="323232"/>
          <w:sz w:val="18"/>
        </w:rPr>
        <w:t>PointData outPD =</w:t>
      </w:r>
      <w:r>
        <w:rPr>
          <w:rFonts w:ascii="Courier New"/>
          <w:color w:val="323232"/>
          <w:spacing w:val="-9"/>
          <w:sz w:val="18"/>
        </w:rPr>
        <w:t> </w:t>
      </w:r>
      <w:r>
        <w:rPr>
          <w:rFonts w:ascii="Courier New"/>
          <w:color w:val="323232"/>
          <w:sz w:val="18"/>
        </w:rPr>
        <w:t>output-&gt;GetPointData();</w:t>
      </w:r>
    </w:p>
    <w:p>
      <w:pPr>
        <w:spacing w:line="203" w:lineRule="exact" w:before="0"/>
        <w:ind w:left="600" w:right="0" w:firstLine="0"/>
        <w:jc w:val="left"/>
        <w:rPr>
          <w:rFonts w:ascii="Courier New"/>
          <w:sz w:val="18"/>
        </w:rPr>
      </w:pPr>
      <w:r>
        <w:rPr>
          <w:rFonts w:ascii="Courier New"/>
          <w:color w:val="323232"/>
          <w:sz w:val="18"/>
        </w:rPr>
        <w:t>outPD-&gt;InterpolateAllocate(pd);</w:t>
      </w:r>
    </w:p>
    <w:p>
      <w:pPr>
        <w:pStyle w:val="BodyText"/>
        <w:spacing w:before="2"/>
        <w:rPr>
          <w:rFonts w:ascii="Courier New"/>
          <w:sz w:val="21"/>
        </w:rPr>
      </w:pPr>
    </w:p>
    <w:p>
      <w:pPr>
        <w:spacing w:line="261" w:lineRule="auto" w:before="0"/>
        <w:ind w:left="600" w:right="3190" w:firstLine="0"/>
        <w:jc w:val="left"/>
        <w:rPr>
          <w:rFonts w:ascii="Courier New"/>
          <w:sz w:val="18"/>
        </w:rPr>
      </w:pPr>
      <w:r>
        <w:rPr>
          <w:rFonts w:ascii="Courier New"/>
          <w:color w:val="323232"/>
          <w:sz w:val="18"/>
        </w:rPr>
        <w:t>// Use tolerance as a function of size of source data tol2 = source-&gt;GetLength();</w:t>
      </w:r>
    </w:p>
    <w:p>
      <w:pPr>
        <w:spacing w:line="203" w:lineRule="exact" w:before="0"/>
        <w:ind w:left="600" w:right="0" w:firstLine="0"/>
        <w:jc w:val="left"/>
        <w:rPr>
          <w:rFonts w:ascii="Courier New"/>
          <w:sz w:val="18"/>
        </w:rPr>
      </w:pPr>
      <w:r>
        <w:rPr>
          <w:rFonts w:ascii="Courier New"/>
          <w:color w:val="323232"/>
          <w:sz w:val="18"/>
        </w:rPr>
        <w:t>tol2 = tol2*tol2 / 1000.0;</w:t>
      </w:r>
    </w:p>
    <w:p>
      <w:pPr>
        <w:pStyle w:val="BodyText"/>
        <w:spacing w:before="2"/>
        <w:rPr>
          <w:rFonts w:ascii="Courier New"/>
          <w:sz w:val="21"/>
        </w:rPr>
      </w:pPr>
    </w:p>
    <w:p>
      <w:pPr>
        <w:spacing w:line="261" w:lineRule="auto" w:before="0"/>
        <w:ind w:left="600" w:right="2803" w:firstLine="0"/>
        <w:jc w:val="left"/>
        <w:rPr>
          <w:rFonts w:ascii="Courier New"/>
          <w:sz w:val="18"/>
        </w:rPr>
      </w:pPr>
      <w:r>
        <w:rPr>
          <w:rFonts w:ascii="Courier New"/>
          <w:color w:val="323232"/>
          <w:sz w:val="18"/>
        </w:rPr>
        <w:t>// Loop over all input points, interpolating source</w:t>
      </w:r>
      <w:r>
        <w:rPr>
          <w:rFonts w:ascii="Courier New"/>
          <w:color w:val="323232"/>
          <w:spacing w:val="-52"/>
          <w:sz w:val="18"/>
        </w:rPr>
        <w:t> </w:t>
      </w:r>
      <w:r>
        <w:rPr>
          <w:rFonts w:ascii="Courier New"/>
          <w:color w:val="323232"/>
          <w:sz w:val="18"/>
        </w:rPr>
        <w:t>data for (ptId=0; ptId &lt; numPts; ptId++)</w:t>
      </w:r>
    </w:p>
    <w:p>
      <w:pPr>
        <w:spacing w:line="203" w:lineRule="exact" w:before="0"/>
        <w:ind w:left="816" w:right="0" w:firstLine="0"/>
        <w:jc w:val="left"/>
        <w:rPr>
          <w:rFonts w:ascii="Courier New"/>
          <w:sz w:val="18"/>
        </w:rPr>
      </w:pPr>
      <w:r>
        <w:rPr>
          <w:rFonts w:ascii="Courier New"/>
          <w:color w:val="323232"/>
          <w:sz w:val="18"/>
        </w:rPr>
        <w:t>{</w:t>
      </w:r>
    </w:p>
    <w:p>
      <w:pPr>
        <w:spacing w:line="261" w:lineRule="auto" w:before="18"/>
        <w:ind w:left="816" w:right="2480" w:firstLine="0"/>
        <w:jc w:val="left"/>
        <w:rPr>
          <w:rFonts w:ascii="Courier New"/>
          <w:sz w:val="18"/>
        </w:rPr>
      </w:pPr>
      <w:r>
        <w:rPr>
          <w:rFonts w:ascii="Courier New"/>
          <w:color w:val="323232"/>
          <w:sz w:val="18"/>
        </w:rPr>
        <w:t>// Get the xyz coordinate of the point in the input</w:t>
      </w:r>
      <w:r>
        <w:rPr>
          <w:rFonts w:ascii="Courier New"/>
          <w:color w:val="323232"/>
          <w:spacing w:val="-54"/>
          <w:sz w:val="18"/>
        </w:rPr>
        <w:t> </w:t>
      </w:r>
      <w:r>
        <w:rPr>
          <w:rFonts w:ascii="Courier New"/>
          <w:color w:val="323232"/>
          <w:sz w:val="18"/>
        </w:rPr>
        <w:t>dataset x = input-&gt;GetPoint(ptId);</w:t>
      </w:r>
    </w:p>
    <w:p>
      <w:pPr>
        <w:spacing w:line="261" w:lineRule="auto" w:before="1"/>
        <w:ind w:left="816" w:right="3623" w:firstLine="0"/>
        <w:jc w:val="left"/>
        <w:rPr>
          <w:rFonts w:ascii="Courier New"/>
          <w:sz w:val="18"/>
        </w:rPr>
      </w:pPr>
      <w:r>
        <w:rPr>
          <w:rFonts w:ascii="Courier New"/>
          <w:color w:val="323232"/>
          <w:sz w:val="18"/>
        </w:rPr>
        <w:t>// Find the cell that contains xyz and get it cell = source-&gt;FindAndGetCell(x,NULL,</w:t>
      </w:r>
    </w:p>
    <w:p>
      <w:pPr>
        <w:spacing w:line="201" w:lineRule="exact" w:before="0"/>
        <w:ind w:left="3189" w:right="0" w:firstLine="0"/>
        <w:jc w:val="left"/>
        <w:rPr>
          <w:rFonts w:ascii="Courier New"/>
          <w:sz w:val="18"/>
        </w:rPr>
      </w:pPr>
      <w:r>
        <w:rPr>
          <w:rFonts w:ascii="Courier New"/>
          <w:color w:val="323232"/>
          <w:sz w:val="18"/>
        </w:rPr>
        <w:t>-1,tol2,subId,pcoords,weights);</w:t>
      </w:r>
    </w:p>
    <w:p>
      <w:pPr>
        <w:spacing w:before="18"/>
        <w:ind w:left="816" w:right="0" w:firstLine="0"/>
        <w:jc w:val="left"/>
        <w:rPr>
          <w:rFonts w:ascii="Courier New"/>
          <w:sz w:val="18"/>
        </w:rPr>
      </w:pPr>
      <w:r>
        <w:rPr>
          <w:rFonts w:ascii="Courier New"/>
          <w:color w:val="323232"/>
          <w:sz w:val="18"/>
        </w:rPr>
        <w:t>if (cell)</w:t>
      </w:r>
    </w:p>
    <w:p>
      <w:pPr>
        <w:spacing w:before="18"/>
        <w:ind w:left="1031" w:right="0" w:firstLine="0"/>
        <w:jc w:val="left"/>
        <w:rPr>
          <w:rFonts w:ascii="Courier New"/>
          <w:sz w:val="18"/>
        </w:rPr>
      </w:pPr>
      <w:r>
        <w:rPr>
          <w:rFonts w:ascii="Courier New"/>
          <w:color w:val="323232"/>
          <w:sz w:val="18"/>
        </w:rPr>
        <w:t>{</w:t>
      </w:r>
    </w:p>
    <w:p>
      <w:pPr>
        <w:spacing w:line="261" w:lineRule="auto" w:before="18"/>
        <w:ind w:left="1031" w:right="5133" w:firstLine="0"/>
        <w:jc w:val="left"/>
        <w:rPr>
          <w:rFonts w:ascii="Courier New"/>
          <w:sz w:val="18"/>
        </w:rPr>
      </w:pPr>
      <w:r>
        <w:rPr>
          <w:rFonts w:ascii="Courier New"/>
          <w:color w:val="323232"/>
          <w:sz w:val="18"/>
        </w:rPr>
        <w:t>// Interpolate the point data outPD-&gt;InterpolatePoint(pd,ptId,</w:t>
      </w:r>
    </w:p>
    <w:p>
      <w:pPr>
        <w:spacing w:line="202" w:lineRule="exact" w:before="0"/>
        <w:ind w:left="1155" w:right="555" w:firstLine="0"/>
        <w:jc w:val="center"/>
        <w:rPr>
          <w:rFonts w:ascii="Courier New"/>
          <w:sz w:val="18"/>
        </w:rPr>
      </w:pPr>
      <w:r>
        <w:rPr>
          <w:rFonts w:ascii="Courier New"/>
          <w:color w:val="323232"/>
          <w:sz w:val="18"/>
        </w:rPr>
        <w:t>cell-&gt;PointIds,weights);</w:t>
      </w:r>
    </w:p>
    <w:p>
      <w:pPr>
        <w:spacing w:before="19"/>
        <w:ind w:left="1031" w:right="0" w:firstLine="0"/>
        <w:jc w:val="left"/>
        <w:rPr>
          <w:rFonts w:ascii="Courier New"/>
          <w:sz w:val="18"/>
        </w:rPr>
      </w:pPr>
      <w:r>
        <w:rPr>
          <w:rFonts w:ascii="Courier New"/>
          <w:color w:val="323232"/>
          <w:sz w:val="18"/>
        </w:rPr>
        <w:t>}</w:t>
      </w:r>
    </w:p>
    <w:p>
      <w:pPr>
        <w:spacing w:before="18"/>
        <w:ind w:left="344" w:right="7938" w:firstLine="0"/>
        <w:jc w:val="center"/>
        <w:rPr>
          <w:rFonts w:ascii="Courier New"/>
          <w:sz w:val="18"/>
        </w:rPr>
      </w:pPr>
      <w:r>
        <w:rPr>
          <w:rFonts w:ascii="Courier New"/>
          <w:color w:val="323232"/>
          <w:sz w:val="18"/>
        </w:rPr>
        <w:t>else</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outPD-&gt;NullPoint(ptId);</w:t>
      </w:r>
    </w:p>
    <w:p>
      <w:pPr>
        <w:spacing w:before="18"/>
        <w:ind w:left="1031" w:right="0" w:firstLine="0"/>
        <w:jc w:val="left"/>
        <w:rPr>
          <w:rFonts w:ascii="Courier New"/>
          <w:sz w:val="18"/>
        </w:rPr>
      </w:pPr>
      <w:r>
        <w:rPr>
          <w:rFonts w:ascii="Courier New"/>
          <w:color w:val="323232"/>
          <w:sz w:val="18"/>
        </w:rPr>
        <w:t>}</w:t>
      </w:r>
    </w:p>
    <w:p>
      <w:pPr>
        <w:spacing w:before="18"/>
        <w:ind w:left="816"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delete [] weights;</w:t>
      </w:r>
    </w:p>
    <w:p>
      <w:pPr>
        <w:pStyle w:val="BodyText"/>
        <w:spacing w:before="1"/>
        <w:rPr>
          <w:rFonts w:ascii="Courier New"/>
          <w:sz w:val="19"/>
        </w:rPr>
      </w:pPr>
    </w:p>
    <w:p>
      <w:pPr>
        <w:pStyle w:val="BodyText"/>
        <w:spacing w:line="249" w:lineRule="auto"/>
        <w:ind w:left="121" w:right="1417" w:hanging="1"/>
      </w:pPr>
      <w:r>
        <w:rPr/>
        <w:t>The following example shows how to create a reference-counted copy of a dataset using the vtkData- Set API. Both the variables newDataSet and </w:t>
      </w:r>
      <w:r>
        <w:rPr>
          <w:rFonts w:ascii="Courier New"/>
          <w:sz w:val="18"/>
        </w:rPr>
        <w:t>dataSet</w:t>
      </w:r>
      <w:r>
        <w:rPr>
          <w:rFonts w:ascii="Courier New"/>
          <w:spacing w:val="-74"/>
          <w:sz w:val="18"/>
        </w:rPr>
        <w:t> </w:t>
      </w:r>
      <w:r>
        <w:rPr/>
        <w:t>are pointers to vtkDataSet.</w:t>
      </w:r>
    </w:p>
    <w:p>
      <w:pPr>
        <w:pStyle w:val="BodyText"/>
        <w:spacing w:before="9"/>
      </w:pPr>
    </w:p>
    <w:p>
      <w:pPr>
        <w:spacing w:line="261" w:lineRule="auto" w:before="0"/>
        <w:ind w:left="600" w:right="5133" w:firstLine="0"/>
        <w:jc w:val="left"/>
        <w:rPr>
          <w:rFonts w:ascii="Courier New"/>
          <w:sz w:val="18"/>
        </w:rPr>
      </w:pPr>
      <w:r>
        <w:rPr>
          <w:rFonts w:ascii="Courier New"/>
          <w:color w:val="323232"/>
          <w:sz w:val="18"/>
        </w:rPr>
        <w:t>newDataSet = dataSet-&gt;NewInstance(); newDataSet-&gt;CopyStructure(dataSet); newDataSet-&gt;GetPointData()-&gt;</w:t>
      </w:r>
    </w:p>
    <w:p>
      <w:pPr>
        <w:spacing w:line="201" w:lineRule="exact" w:before="0"/>
        <w:ind w:left="2218" w:right="0" w:firstLine="0"/>
        <w:jc w:val="left"/>
        <w:rPr>
          <w:rFonts w:ascii="Courier New"/>
          <w:sz w:val="18"/>
        </w:rPr>
      </w:pPr>
      <w:r>
        <w:rPr>
          <w:rFonts w:ascii="Courier New"/>
          <w:color w:val="323232"/>
          <w:sz w:val="18"/>
        </w:rPr>
        <w:t>PassData(dataSet-&gt;GetPointData());</w:t>
      </w:r>
    </w:p>
    <w:p>
      <w:pPr>
        <w:spacing w:after="0" w:line="201" w:lineRule="exact"/>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newDataSet-&gt;GetCellData()-&gt;</w:t>
      </w:r>
    </w:p>
    <w:p>
      <w:pPr>
        <w:spacing w:before="15"/>
        <w:ind w:left="2650" w:right="0" w:firstLine="0"/>
        <w:jc w:val="left"/>
        <w:rPr>
          <w:rFonts w:ascii="Courier New"/>
          <w:sz w:val="18"/>
        </w:rPr>
      </w:pPr>
      <w:r>
        <w:rPr>
          <w:rFonts w:ascii="Courier New"/>
          <w:color w:val="323232"/>
          <w:sz w:val="18"/>
        </w:rPr>
        <w:t>PassData(dataSet-&gt;GetCellData());</w:t>
      </w:r>
    </w:p>
    <w:p>
      <w:pPr>
        <w:pStyle w:val="BodyText"/>
        <w:spacing w:before="3"/>
        <w:rPr>
          <w:rFonts w:ascii="Courier New"/>
        </w:rPr>
      </w:pPr>
    </w:p>
    <w:p>
      <w:pPr>
        <w:pStyle w:val="BodyText"/>
        <w:spacing w:line="249" w:lineRule="auto"/>
        <w:ind w:left="661" w:right="897"/>
        <w:jc w:val="both"/>
      </w:pPr>
      <w:r>
        <w:rPr/>
        <w:t>Now that we’ve covered the abstract API to vtkDataSet, we move to the concrete dataset types. Remember, every concrete subclass inherits the methods of its superclasses, including vtkDataSet.</w:t>
      </w:r>
    </w:p>
    <w:p>
      <w:pPr>
        <w:pStyle w:val="BodyText"/>
        <w:rPr>
          <w:sz w:val="22"/>
        </w:rPr>
      </w:pPr>
    </w:p>
    <w:p>
      <w:pPr>
        <w:pStyle w:val="Heading4"/>
        <w:numPr>
          <w:ilvl w:val="1"/>
          <w:numId w:val="65"/>
        </w:numPr>
        <w:tabs>
          <w:tab w:pos="1265" w:val="left" w:leader="none"/>
        </w:tabs>
        <w:spacing w:line="240" w:lineRule="auto" w:before="180" w:after="0"/>
        <w:ind w:left="1265" w:right="0" w:hanging="604"/>
        <w:jc w:val="left"/>
      </w:pPr>
      <w:bookmarkStart w:name="_bookmark2943" w:id="3121"/>
      <w:bookmarkEnd w:id="3121"/>
      <w:r>
        <w:rPr>
          <w:b w:val="0"/>
        </w:rPr>
      </w:r>
      <w:bookmarkStart w:name="_bookmark2943" w:id="3122"/>
      <w:bookmarkEnd w:id="3122"/>
      <w:r>
        <w:rPr>
          <w:color w:val="0C7652"/>
          <w:spacing w:val="4"/>
        </w:rPr>
        <w:t>Imag</w:t>
      </w:r>
      <w:r>
        <w:rPr>
          <w:color w:val="0C7652"/>
          <w:spacing w:val="4"/>
        </w:rPr>
        <w:t>e</w:t>
      </w:r>
      <w:r>
        <w:rPr>
          <w:color w:val="0C7652"/>
          <w:spacing w:val="10"/>
        </w:rPr>
        <w:t> </w:t>
      </w:r>
      <w:r>
        <w:rPr>
          <w:color w:val="0C7652"/>
        </w:rPr>
        <w:t>Data</w:t>
      </w:r>
    </w:p>
    <w:p>
      <w:pPr>
        <w:pStyle w:val="BodyText"/>
        <w:spacing w:line="249" w:lineRule="auto" w:before="168"/>
        <w:ind w:left="661" w:right="894"/>
        <w:jc w:val="both"/>
      </w:pPr>
      <w:r>
        <w:rPr/>
        <w:t>vtkImageData is a concrete dataset type representing a regular, </w:t>
      </w:r>
      <w:r>
        <w:rPr>
          <w:i/>
        </w:rPr>
        <w:t>x-y-z </w:t>
      </w:r>
      <w:r>
        <w:rPr/>
        <w:t>axis-aligned array of points. vtkImageData</w:t>
      </w:r>
      <w:r>
        <w:rPr>
          <w:spacing w:val="-5"/>
        </w:rPr>
        <w:t> </w:t>
      </w:r>
      <w:r>
        <w:rPr/>
        <w:t>can</w:t>
      </w:r>
      <w:r>
        <w:rPr>
          <w:spacing w:val="-4"/>
        </w:rPr>
        <w:t> </w:t>
      </w:r>
      <w:r>
        <w:rPr/>
        <w:t>represent</w:t>
      </w:r>
      <w:r>
        <w:rPr>
          <w:spacing w:val="-4"/>
        </w:rPr>
        <w:t> </w:t>
      </w:r>
      <w:r>
        <w:rPr/>
        <w:t>1D</w:t>
      </w:r>
      <w:r>
        <w:rPr>
          <w:spacing w:val="-4"/>
        </w:rPr>
        <w:t> </w:t>
      </w:r>
      <w:r>
        <w:rPr/>
        <w:t>arrays,</w:t>
      </w:r>
      <w:r>
        <w:rPr>
          <w:spacing w:val="-4"/>
        </w:rPr>
        <w:t> </w:t>
      </w:r>
      <w:r>
        <w:rPr/>
        <w:t>2D</w:t>
      </w:r>
      <w:r>
        <w:rPr>
          <w:spacing w:val="-3"/>
        </w:rPr>
        <w:t> </w:t>
      </w:r>
      <w:r>
        <w:rPr/>
        <w:t>images,</w:t>
      </w:r>
      <w:r>
        <w:rPr>
          <w:spacing w:val="-6"/>
        </w:rPr>
        <w:t> </w:t>
      </w:r>
      <w:r>
        <w:rPr/>
        <w:t>and</w:t>
      </w:r>
      <w:r>
        <w:rPr>
          <w:spacing w:val="-4"/>
        </w:rPr>
        <w:t> </w:t>
      </w:r>
      <w:r>
        <w:rPr/>
        <w:t>3D</w:t>
      </w:r>
      <w:r>
        <w:rPr>
          <w:spacing w:val="-3"/>
        </w:rPr>
        <w:t> </w:t>
      </w:r>
      <w:r>
        <w:rPr/>
        <w:t>volumes.</w:t>
      </w:r>
      <w:r>
        <w:rPr>
          <w:spacing w:val="-4"/>
        </w:rPr>
        <w:t> </w:t>
      </w:r>
      <w:r>
        <w:rPr/>
        <w:t>Both</w:t>
      </w:r>
      <w:r>
        <w:rPr>
          <w:spacing w:val="-4"/>
        </w:rPr>
        <w:t> </w:t>
      </w:r>
      <w:r>
        <w:rPr/>
        <w:t>the</w:t>
      </w:r>
      <w:r>
        <w:rPr>
          <w:spacing w:val="-4"/>
        </w:rPr>
        <w:t> </w:t>
      </w:r>
      <w:r>
        <w:rPr/>
        <w:t>geometry</w:t>
      </w:r>
      <w:r>
        <w:rPr>
          <w:spacing w:val="-4"/>
        </w:rPr>
        <w:t> </w:t>
      </w:r>
      <w:r>
        <w:rPr/>
        <w:t>and</w:t>
      </w:r>
      <w:r>
        <w:rPr>
          <w:spacing w:val="-3"/>
        </w:rPr>
        <w:t> </w:t>
      </w:r>
      <w:r>
        <w:rPr/>
        <w:t>topology of the dataset structure are regular, and both are represented implicitly. A vtkImageData dataset is defined</w:t>
      </w:r>
      <w:r>
        <w:rPr>
          <w:spacing w:val="-6"/>
        </w:rPr>
        <w:t> </w:t>
      </w:r>
      <w:r>
        <w:rPr/>
        <w:t>by</w:t>
      </w:r>
      <w:r>
        <w:rPr>
          <w:spacing w:val="-7"/>
        </w:rPr>
        <w:t> </w:t>
      </w:r>
      <w:r>
        <w:rPr/>
        <w:t>data</w:t>
      </w:r>
      <w:r>
        <w:rPr>
          <w:spacing w:val="-6"/>
        </w:rPr>
        <w:t> </w:t>
      </w:r>
      <w:r>
        <w:rPr/>
        <w:t>dimensions,</w:t>
      </w:r>
      <w:r>
        <w:rPr>
          <w:spacing w:val="-7"/>
        </w:rPr>
        <w:t> </w:t>
      </w:r>
      <w:r>
        <w:rPr/>
        <w:t>interpoint</w:t>
      </w:r>
      <w:r>
        <w:rPr>
          <w:spacing w:val="-5"/>
        </w:rPr>
        <w:t> </w:t>
      </w:r>
      <w:r>
        <w:rPr/>
        <w:t>spacing,</w:t>
      </w:r>
      <w:r>
        <w:rPr>
          <w:spacing w:val="-6"/>
        </w:rPr>
        <w:t> </w:t>
      </w:r>
      <w:r>
        <w:rPr/>
        <w:t>and</w:t>
      </w:r>
      <w:r>
        <w:rPr>
          <w:spacing w:val="-7"/>
        </w:rPr>
        <w:t> </w:t>
      </w:r>
      <w:r>
        <w:rPr/>
        <w:t>the</w:t>
      </w:r>
      <w:r>
        <w:rPr>
          <w:spacing w:val="-6"/>
        </w:rPr>
        <w:t> </w:t>
      </w:r>
      <w:r>
        <w:rPr/>
        <w:t>origin</w:t>
      </w:r>
      <w:r>
        <w:rPr>
          <w:spacing w:val="-7"/>
        </w:rPr>
        <w:t> </w:t>
      </w:r>
      <w:r>
        <w:rPr/>
        <w:t>(i.e.,</w:t>
      </w:r>
      <w:r>
        <w:rPr>
          <w:spacing w:val="-6"/>
        </w:rPr>
        <w:t> </w:t>
      </w:r>
      <w:r>
        <w:rPr/>
        <w:t>lower-left</w:t>
      </w:r>
      <w:r>
        <w:rPr>
          <w:spacing w:val="-6"/>
        </w:rPr>
        <w:t> </w:t>
      </w:r>
      <w:r>
        <w:rPr/>
        <w:t>corner)</w:t>
      </w:r>
      <w:r>
        <w:rPr>
          <w:spacing w:val="-6"/>
        </w:rPr>
        <w:t> </w:t>
      </w:r>
      <w:r>
        <w:rPr/>
        <w:t>of</w:t>
      </w:r>
      <w:r>
        <w:rPr>
          <w:spacing w:val="-7"/>
        </w:rPr>
        <w:t> </w:t>
      </w:r>
      <w:r>
        <w:rPr/>
        <w:t>the</w:t>
      </w:r>
      <w:r>
        <w:rPr>
          <w:spacing w:val="-5"/>
        </w:rPr>
        <w:t> </w:t>
      </w:r>
      <w:r>
        <w:rPr/>
        <w:t>dataset.</w:t>
      </w:r>
      <w:r>
        <w:rPr>
          <w:spacing w:val="-6"/>
        </w:rPr>
        <w:t> </w:t>
      </w:r>
      <w:r>
        <w:rPr/>
        <w:t>If the dime</w:t>
      </w:r>
      <w:bookmarkStart w:name="_bookmark2944" w:id="3123"/>
      <w:bookmarkEnd w:id="3123"/>
      <w:r>
        <w:rPr/>
        <w:t>nsion</w:t>
      </w:r>
      <w:r>
        <w:rPr/>
        <w:t> of the dataset is two, then we call the vtkImageData dataset an image, and it is com- posed of vtkPixel cell types. If the d</w:t>
      </w:r>
      <w:bookmarkStart w:name="_bookmark2945" w:id="3124"/>
      <w:bookmarkEnd w:id="3124"/>
      <w:r>
        <w:rPr/>
        <w:t>ime</w:t>
      </w:r>
      <w:r>
        <w:rPr/>
        <w:t>nsion of the dataset is three, then we call the vtkImageData dataset a volume, and it is composed of </w:t>
      </w:r>
      <w:r>
        <w:rPr>
          <w:spacing w:val="-4"/>
        </w:rPr>
        <w:t>vtkVoxel</w:t>
      </w:r>
      <w:r>
        <w:rPr>
          <w:spacing w:val="-2"/>
        </w:rPr>
        <w:t> </w:t>
      </w:r>
      <w:r>
        <w:rPr/>
        <w:t>cells.</w:t>
      </w:r>
    </w:p>
    <w:p>
      <w:pPr>
        <w:pStyle w:val="BodyText"/>
        <w:spacing w:before="10"/>
        <w:rPr>
          <w:sz w:val="28"/>
        </w:rPr>
      </w:pPr>
    </w:p>
    <w:p>
      <w:pPr>
        <w:pStyle w:val="Heading6"/>
        <w:ind w:left="1139"/>
      </w:pPr>
      <w:bookmarkStart w:name="_bookmark2946" w:id="3125"/>
      <w:bookmarkEnd w:id="3125"/>
      <w:r>
        <w:rPr>
          <w:b w:val="0"/>
        </w:rPr>
      </w:r>
      <w:r>
        <w:rPr>
          <w:color w:val="0C7652"/>
        </w:rPr>
        <w:t>vtkImageData Methods</w:t>
      </w:r>
    </w:p>
    <w:p>
      <w:pPr>
        <w:spacing w:line="204" w:lineRule="exact" w:before="176"/>
        <w:ind w:left="1141" w:right="0" w:firstLine="0"/>
        <w:jc w:val="left"/>
        <w:rPr>
          <w:rFonts w:ascii="Courier New"/>
          <w:sz w:val="18"/>
        </w:rPr>
      </w:pPr>
      <w:r>
        <w:rPr>
          <w:rFonts w:ascii="Courier New"/>
          <w:sz w:val="18"/>
        </w:rPr>
        <w:t>SetExtent(x1, x2, y1, y2, z1, z2)</w:t>
      </w:r>
    </w:p>
    <w:p>
      <w:pPr>
        <w:pStyle w:val="BodyText"/>
        <w:spacing w:line="249" w:lineRule="auto"/>
        <w:ind w:left="1624" w:right="830"/>
      </w:pPr>
      <w:r>
        <w:rPr/>
        <w:t>Set the extent of the image dataset. On each axis, the extent is defined by the index of the first point and the index of the last point.</w:t>
      </w:r>
    </w:p>
    <w:p>
      <w:pPr>
        <w:spacing w:line="204" w:lineRule="exact" w:before="167"/>
        <w:ind w:left="1141" w:right="0" w:firstLine="0"/>
        <w:jc w:val="left"/>
        <w:rPr>
          <w:rFonts w:ascii="Courier New"/>
          <w:sz w:val="18"/>
        </w:rPr>
      </w:pPr>
      <w:r>
        <w:rPr>
          <w:rFonts w:ascii="Courier New"/>
          <w:sz w:val="18"/>
        </w:rPr>
        <w:t>SetExtent(extent)</w:t>
      </w:r>
    </w:p>
    <w:p>
      <w:pPr>
        <w:pStyle w:val="BodyText"/>
        <w:spacing w:line="230" w:lineRule="exact"/>
        <w:ind w:left="1624"/>
      </w:pPr>
      <w:r>
        <w:rPr/>
        <w:t>An alternative to the previous method where extent is an integer array of size 6.</w:t>
      </w:r>
    </w:p>
    <w:p>
      <w:pPr>
        <w:spacing w:line="204" w:lineRule="exact" w:before="175"/>
        <w:ind w:left="1141" w:right="0" w:firstLine="0"/>
        <w:jc w:val="left"/>
        <w:rPr>
          <w:rFonts w:ascii="Courier New"/>
          <w:sz w:val="18"/>
        </w:rPr>
      </w:pPr>
      <w:r>
        <w:rPr>
          <w:rFonts w:ascii="Courier New"/>
          <w:sz w:val="18"/>
        </w:rPr>
        <w:t>ext = GetExtent()</w:t>
      </w:r>
    </w:p>
    <w:p>
      <w:pPr>
        <w:pStyle w:val="BodyText"/>
        <w:spacing w:line="211" w:lineRule="auto" w:before="17"/>
        <w:ind w:left="1624" w:right="835"/>
      </w:pPr>
      <w:r>
        <w:rPr/>
        <w:t>Return a pointer to an integer array of size 6 containing the extent (x</w:t>
      </w:r>
      <w:r>
        <w:rPr>
          <w:position w:val="-4"/>
          <w:sz w:val="16"/>
        </w:rPr>
        <w:t>min</w:t>
      </w:r>
      <w:r>
        <w:rPr/>
        <w:t>, x</w:t>
      </w:r>
      <w:r>
        <w:rPr>
          <w:position w:val="-4"/>
          <w:sz w:val="16"/>
        </w:rPr>
        <w:t>max</w:t>
      </w:r>
      <w:r>
        <w:rPr/>
        <w:t>, y</w:t>
      </w:r>
      <w:r>
        <w:rPr>
          <w:position w:val="-4"/>
          <w:sz w:val="16"/>
        </w:rPr>
        <w:t>min</w:t>
      </w:r>
      <w:r>
        <w:rPr/>
        <w:t>, y</w:t>
      </w:r>
      <w:r>
        <w:rPr>
          <w:position w:val="-4"/>
          <w:sz w:val="16"/>
        </w:rPr>
        <w:t>max</w:t>
      </w:r>
      <w:r>
        <w:rPr/>
        <w:t>, z</w:t>
      </w:r>
      <w:r>
        <w:rPr>
          <w:position w:val="-4"/>
          <w:sz w:val="16"/>
        </w:rPr>
        <w:t>min</w:t>
      </w:r>
      <w:r>
        <w:rPr/>
        <w:t>, z</w:t>
      </w:r>
      <w:r>
        <w:rPr>
          <w:position w:val="-4"/>
          <w:sz w:val="16"/>
        </w:rPr>
        <w:t>max</w:t>
      </w:r>
      <w:r>
        <w:rPr/>
        <w:t>) of the image dataset</w:t>
      </w:r>
    </w:p>
    <w:p>
      <w:pPr>
        <w:spacing w:line="204" w:lineRule="exact" w:before="140"/>
        <w:ind w:left="1141" w:right="0" w:firstLine="0"/>
        <w:jc w:val="left"/>
        <w:rPr>
          <w:rFonts w:ascii="Courier New"/>
          <w:sz w:val="18"/>
        </w:rPr>
      </w:pPr>
      <w:r>
        <w:rPr>
          <w:rFonts w:ascii="Courier New"/>
          <w:sz w:val="18"/>
        </w:rPr>
        <w:t>GetExtent(ext)</w:t>
      </w:r>
    </w:p>
    <w:p>
      <w:pPr>
        <w:pStyle w:val="BodyText"/>
        <w:spacing w:line="230" w:lineRule="exact"/>
        <w:ind w:left="1624"/>
      </w:pPr>
      <w:r>
        <w:rPr/>
        <w:t>A thread-safe alternative to the previous method.</w:t>
      </w:r>
    </w:p>
    <w:p>
      <w:pPr>
        <w:spacing w:line="204" w:lineRule="exact" w:before="176"/>
        <w:ind w:left="1141" w:right="0" w:firstLine="0"/>
        <w:jc w:val="left"/>
        <w:rPr>
          <w:rFonts w:ascii="Courier New"/>
          <w:sz w:val="18"/>
        </w:rPr>
      </w:pPr>
      <w:r>
        <w:rPr>
          <w:rFonts w:ascii="Courier New"/>
          <w:sz w:val="18"/>
        </w:rPr>
        <w:t>SetDimensions(i, j, k)</w:t>
      </w:r>
    </w:p>
    <w:p>
      <w:pPr>
        <w:pStyle w:val="BodyText"/>
        <w:spacing w:line="249" w:lineRule="auto"/>
        <w:ind w:left="1624" w:right="894"/>
        <w:jc w:val="both"/>
      </w:pPr>
      <w:r>
        <w:rPr/>
        <w:t>Set the dimensions of the image dataset in terms of number of points, not cells. This is shorthand for the common case when the data starts at 0, 0, 0 and is equivalent to SetEx- tent(0, i-1, 0, j-1, 0, k-1).</w:t>
      </w:r>
    </w:p>
    <w:p>
      <w:pPr>
        <w:spacing w:line="204" w:lineRule="exact" w:before="167"/>
        <w:ind w:left="1141" w:right="0" w:firstLine="0"/>
        <w:jc w:val="left"/>
        <w:rPr>
          <w:rFonts w:ascii="Courier New"/>
          <w:sz w:val="18"/>
        </w:rPr>
      </w:pPr>
      <w:r>
        <w:rPr>
          <w:rFonts w:ascii="Courier New"/>
          <w:sz w:val="18"/>
        </w:rPr>
        <w:t>SetDimensions(dim)</w:t>
      </w:r>
    </w:p>
    <w:p>
      <w:pPr>
        <w:pStyle w:val="BodyText"/>
        <w:spacing w:line="240" w:lineRule="exact"/>
        <w:ind w:left="1624"/>
      </w:pPr>
      <w:r>
        <w:rPr/>
        <w:t>An alternative form of the previous method where </w:t>
      </w:r>
      <w:r>
        <w:rPr>
          <w:rFonts w:ascii="Courier New"/>
          <w:sz w:val="18"/>
        </w:rPr>
        <w:t>dim</w:t>
      </w:r>
      <w:r>
        <w:rPr>
          <w:rFonts w:ascii="Courier New"/>
          <w:spacing w:val="-77"/>
          <w:sz w:val="18"/>
        </w:rPr>
        <w:t> </w:t>
      </w:r>
      <w:r>
        <w:rPr/>
        <w:t>is an array of size three.</w:t>
      </w:r>
    </w:p>
    <w:p>
      <w:pPr>
        <w:spacing w:line="204" w:lineRule="exact" w:before="166"/>
        <w:ind w:left="1141" w:right="0" w:firstLine="0"/>
        <w:jc w:val="left"/>
        <w:rPr>
          <w:rFonts w:ascii="Courier New"/>
          <w:sz w:val="18"/>
        </w:rPr>
      </w:pPr>
      <w:r>
        <w:rPr>
          <w:rFonts w:ascii="Courier New"/>
          <w:sz w:val="18"/>
        </w:rPr>
        <w:t>dims = GetDimensions()</w:t>
      </w:r>
    </w:p>
    <w:p>
      <w:pPr>
        <w:pStyle w:val="BodyText"/>
        <w:spacing w:line="249" w:lineRule="auto"/>
        <w:ind w:left="1624" w:right="830"/>
      </w:pPr>
      <w:r>
        <w:rPr/>
        <w:t>Return a pointer to an array of size three containing the </w:t>
      </w:r>
      <w:r>
        <w:rPr>
          <w:i/>
        </w:rPr>
        <w:t>i-j-k </w:t>
      </w:r>
      <w:r>
        <w:rPr/>
        <w:t>dimensions of the image dataset.</w:t>
      </w:r>
    </w:p>
    <w:p>
      <w:pPr>
        <w:spacing w:line="204" w:lineRule="exact" w:before="166"/>
        <w:ind w:left="1141" w:right="0" w:firstLine="0"/>
        <w:jc w:val="left"/>
        <w:rPr>
          <w:rFonts w:ascii="Courier New"/>
          <w:sz w:val="18"/>
        </w:rPr>
      </w:pPr>
      <w:r>
        <w:rPr>
          <w:rFonts w:ascii="Courier New"/>
          <w:sz w:val="18"/>
        </w:rPr>
        <w:t>GetDimensions(dims)</w:t>
      </w:r>
    </w:p>
    <w:p>
      <w:pPr>
        <w:pStyle w:val="BodyText"/>
        <w:spacing w:line="230" w:lineRule="exact"/>
        <w:ind w:left="1624"/>
      </w:pPr>
      <w:r>
        <w:rPr/>
        <w:t>Thread-safe form of previous method.</w:t>
      </w:r>
    </w:p>
    <w:p>
      <w:pPr>
        <w:spacing w:line="204" w:lineRule="exact" w:before="176"/>
        <w:ind w:left="1141" w:right="0" w:firstLine="0"/>
        <w:jc w:val="left"/>
        <w:rPr>
          <w:rFonts w:ascii="Courier New"/>
          <w:sz w:val="18"/>
        </w:rPr>
      </w:pPr>
      <w:r>
        <w:rPr>
          <w:rFonts w:ascii="Courier New"/>
          <w:sz w:val="18"/>
        </w:rPr>
        <w:t>SetSpacing(sx, sy, sz)</w:t>
      </w:r>
    </w:p>
    <w:p>
      <w:pPr>
        <w:pStyle w:val="BodyText"/>
        <w:spacing w:line="230" w:lineRule="exact"/>
        <w:ind w:left="1624"/>
      </w:pPr>
      <w:r>
        <w:rPr/>
        <w:t>Set the spacing of the image dataset.</w:t>
      </w:r>
    </w:p>
    <w:p>
      <w:pPr>
        <w:spacing w:before="175"/>
        <w:ind w:left="1141" w:right="0" w:firstLine="0"/>
        <w:jc w:val="left"/>
        <w:rPr>
          <w:rFonts w:ascii="Courier New"/>
          <w:sz w:val="18"/>
        </w:rPr>
      </w:pPr>
      <w:r>
        <w:rPr>
          <w:rFonts w:ascii="Courier New"/>
          <w:sz w:val="18"/>
        </w:rPr>
        <w:t>SetSpacing(spacing)</w:t>
      </w:r>
    </w:p>
    <w:p>
      <w:pPr>
        <w:spacing w:after="0"/>
        <w:jc w:val="left"/>
        <w:rPr>
          <w:rFonts w:ascii="Courier New"/>
          <w:sz w:val="18"/>
        </w:rPr>
        <w:sectPr>
          <w:headerReference w:type="default" r:id="rId497"/>
          <w:headerReference w:type="even" r:id="rId498"/>
          <w:pgSz w:w="10440" w:h="13680"/>
          <w:pgMar w:header="772" w:footer="0" w:top="980" w:bottom="280" w:left="780" w:right="0"/>
          <w:pgNumType w:start="339"/>
        </w:sectPr>
      </w:pPr>
    </w:p>
    <w:p>
      <w:pPr>
        <w:pStyle w:val="BodyText"/>
        <w:spacing w:before="7"/>
        <w:rPr>
          <w:rFonts w:ascii="Courier New"/>
          <w:sz w:val="27"/>
        </w:rPr>
      </w:pPr>
    </w:p>
    <w:p>
      <w:pPr>
        <w:pStyle w:val="BodyText"/>
        <w:spacing w:before="91"/>
        <w:ind w:left="1084"/>
        <w:jc w:val="both"/>
      </w:pPr>
      <w:r>
        <w:rPr/>
        <w:t>An alternative form of the previous method where </w:t>
      </w:r>
      <w:r>
        <w:rPr>
          <w:rFonts w:ascii="Courier New"/>
          <w:sz w:val="18"/>
        </w:rPr>
        <w:t>spacing</w:t>
      </w:r>
      <w:r>
        <w:rPr>
          <w:rFonts w:ascii="Courier New"/>
          <w:spacing w:val="-78"/>
          <w:sz w:val="18"/>
        </w:rPr>
        <w:t> </w:t>
      </w:r>
      <w:r>
        <w:rPr/>
        <w:t>is an array of size three.</w:t>
      </w:r>
    </w:p>
    <w:p>
      <w:pPr>
        <w:spacing w:line="204" w:lineRule="exact" w:before="162"/>
        <w:ind w:left="601" w:right="0" w:firstLine="0"/>
        <w:jc w:val="left"/>
        <w:rPr>
          <w:rFonts w:ascii="Courier New"/>
          <w:sz w:val="18"/>
        </w:rPr>
      </w:pPr>
      <w:r>
        <w:rPr>
          <w:rFonts w:ascii="Courier New"/>
          <w:sz w:val="18"/>
        </w:rPr>
        <w:t>spacing = GetSpacing()</w:t>
      </w:r>
    </w:p>
    <w:p>
      <w:pPr>
        <w:pStyle w:val="BodyText"/>
        <w:spacing w:line="230" w:lineRule="exact"/>
        <w:ind w:left="1084"/>
        <w:jc w:val="both"/>
      </w:pPr>
      <w:r>
        <w:rPr/>
        <w:t>Return a pointer to an array of size three containing the spacing of the dataset.</w:t>
      </w:r>
    </w:p>
    <w:p>
      <w:pPr>
        <w:spacing w:line="204" w:lineRule="exact" w:before="171"/>
        <w:ind w:left="601" w:right="0" w:firstLine="0"/>
        <w:jc w:val="left"/>
        <w:rPr>
          <w:rFonts w:ascii="Courier New"/>
          <w:sz w:val="18"/>
        </w:rPr>
      </w:pPr>
      <w:r>
        <w:rPr>
          <w:rFonts w:ascii="Courier New"/>
          <w:sz w:val="18"/>
        </w:rPr>
        <w:t>GetSpacing(spacing)</w:t>
      </w:r>
    </w:p>
    <w:p>
      <w:pPr>
        <w:pStyle w:val="BodyText"/>
        <w:spacing w:line="230" w:lineRule="exact"/>
        <w:ind w:left="1084"/>
        <w:jc w:val="both"/>
      </w:pPr>
      <w:r>
        <w:rPr/>
        <w:t>Thread-safe form of previous method.</w:t>
      </w:r>
    </w:p>
    <w:p>
      <w:pPr>
        <w:spacing w:line="204" w:lineRule="exact" w:before="173"/>
        <w:ind w:left="601" w:right="0" w:firstLine="0"/>
        <w:jc w:val="left"/>
        <w:rPr>
          <w:rFonts w:ascii="Courier New"/>
          <w:sz w:val="18"/>
        </w:rPr>
      </w:pPr>
      <w:r>
        <w:rPr>
          <w:rFonts w:ascii="Courier New"/>
          <w:sz w:val="18"/>
        </w:rPr>
        <w:t>SetOrigin(x, y, z)</w:t>
      </w:r>
    </w:p>
    <w:p>
      <w:pPr>
        <w:pStyle w:val="BodyText"/>
        <w:spacing w:line="230" w:lineRule="exact"/>
        <w:ind w:left="1084"/>
        <w:jc w:val="both"/>
      </w:pPr>
      <w:r>
        <w:rPr/>
        <w:t>Set the origin of the image dataset.</w:t>
      </w:r>
    </w:p>
    <w:p>
      <w:pPr>
        <w:spacing w:line="204" w:lineRule="exact" w:before="173"/>
        <w:ind w:left="601" w:right="0" w:firstLine="0"/>
        <w:jc w:val="left"/>
        <w:rPr>
          <w:rFonts w:ascii="Courier New"/>
          <w:sz w:val="18"/>
        </w:rPr>
      </w:pPr>
      <w:r>
        <w:rPr>
          <w:rFonts w:ascii="Courier New"/>
          <w:sz w:val="18"/>
        </w:rPr>
        <w:t>SetOrigin(origin)</w:t>
      </w:r>
    </w:p>
    <w:p>
      <w:pPr>
        <w:pStyle w:val="BodyText"/>
        <w:spacing w:line="240" w:lineRule="exact"/>
        <w:ind w:left="1084"/>
        <w:jc w:val="both"/>
      </w:pPr>
      <w:r>
        <w:rPr/>
        <w:t>An alternative form of the previous method where </w:t>
      </w:r>
      <w:r>
        <w:rPr>
          <w:rFonts w:ascii="Courier New"/>
          <w:sz w:val="18"/>
        </w:rPr>
        <w:t>origin</w:t>
      </w:r>
      <w:r>
        <w:rPr>
          <w:rFonts w:ascii="Courier New"/>
          <w:spacing w:val="-77"/>
          <w:sz w:val="18"/>
        </w:rPr>
        <w:t> </w:t>
      </w:r>
      <w:r>
        <w:rPr/>
        <w:t>is an array of size three.</w:t>
      </w:r>
    </w:p>
    <w:p>
      <w:pPr>
        <w:spacing w:line="204" w:lineRule="exact" w:before="161"/>
        <w:ind w:left="601" w:right="0" w:firstLine="0"/>
        <w:jc w:val="left"/>
        <w:rPr>
          <w:rFonts w:ascii="Courier New"/>
          <w:sz w:val="18"/>
        </w:rPr>
      </w:pPr>
      <w:r>
        <w:rPr>
          <w:rFonts w:ascii="Courier New"/>
          <w:sz w:val="18"/>
        </w:rPr>
        <w:t>origin = GetOrigin()</w:t>
      </w:r>
    </w:p>
    <w:p>
      <w:pPr>
        <w:pStyle w:val="BodyText"/>
        <w:spacing w:line="230" w:lineRule="exact"/>
        <w:ind w:left="1084"/>
        <w:jc w:val="both"/>
      </w:pPr>
      <w:r>
        <w:rPr/>
        <w:t>Return a pointer to an array of size three containing the origin of the image dataset.</w:t>
      </w:r>
    </w:p>
    <w:p>
      <w:pPr>
        <w:spacing w:line="204" w:lineRule="exact" w:before="173"/>
        <w:ind w:left="601" w:right="0" w:firstLine="0"/>
        <w:jc w:val="left"/>
        <w:rPr>
          <w:rFonts w:ascii="Courier New"/>
          <w:sz w:val="18"/>
        </w:rPr>
      </w:pPr>
      <w:r>
        <w:rPr>
          <w:rFonts w:ascii="Courier New"/>
          <w:sz w:val="18"/>
        </w:rPr>
        <w:t>GetOrigin(origin)</w:t>
      </w:r>
    </w:p>
    <w:p>
      <w:pPr>
        <w:pStyle w:val="BodyText"/>
        <w:spacing w:line="230" w:lineRule="exact"/>
        <w:ind w:left="1084"/>
        <w:jc w:val="both"/>
      </w:pPr>
      <w:r>
        <w:rPr/>
        <w:t>Thread-safe form of previous method.</w:t>
      </w:r>
    </w:p>
    <w:p>
      <w:pPr>
        <w:spacing w:line="204" w:lineRule="exact" w:before="172"/>
        <w:ind w:left="601" w:right="0" w:firstLine="0"/>
        <w:jc w:val="left"/>
        <w:rPr>
          <w:rFonts w:ascii="Courier New"/>
          <w:sz w:val="18"/>
        </w:rPr>
      </w:pPr>
      <w:r>
        <w:rPr>
          <w:rFonts w:ascii="Courier New"/>
          <w:sz w:val="18"/>
        </w:rPr>
        <w:t>ComputeStructuredCoordinates(x, ijk, pcoords)</w:t>
      </w:r>
    </w:p>
    <w:p>
      <w:pPr>
        <w:pStyle w:val="BodyText"/>
        <w:spacing w:line="249" w:lineRule="auto"/>
        <w:ind w:left="1084" w:right="1435"/>
        <w:jc w:val="both"/>
      </w:pPr>
      <w:r>
        <w:rPr/>
        <w:t>Given a point </w:t>
      </w:r>
      <w:r>
        <w:rPr>
          <w:i/>
        </w:rPr>
        <w:t>x </w:t>
      </w:r>
      <w:r>
        <w:rPr/>
        <w:t>in the 3D modeling coordinate system, determine the structured coordi- nates </w:t>
      </w:r>
      <w:r>
        <w:rPr>
          <w:i/>
        </w:rPr>
        <w:t>i-j-k </w:t>
      </w:r>
      <w:r>
        <w:rPr/>
        <w:t>specifying which cell the point is in, as well as the parametric coordinates inside the cell.</w:t>
      </w:r>
    </w:p>
    <w:p>
      <w:pPr>
        <w:spacing w:line="204" w:lineRule="exact" w:before="164"/>
        <w:ind w:left="601" w:right="0" w:firstLine="0"/>
        <w:jc w:val="left"/>
        <w:rPr>
          <w:rFonts w:ascii="Courier New"/>
          <w:sz w:val="18"/>
        </w:rPr>
      </w:pPr>
      <w:r>
        <w:rPr>
          <w:rFonts w:ascii="Courier New"/>
          <w:sz w:val="18"/>
        </w:rPr>
        <w:t>GetVoxelGradient(i, j, k, scalars, gradient)</w:t>
      </w:r>
    </w:p>
    <w:p>
      <w:pPr>
        <w:pStyle w:val="BodyText"/>
        <w:spacing w:line="249" w:lineRule="auto"/>
        <w:ind w:left="1084" w:right="1635"/>
      </w:pPr>
      <w:r>
        <w:rPr/>
        <w:t>Given a cell specified by </w:t>
      </w:r>
      <w:r>
        <w:rPr>
          <w:i/>
        </w:rPr>
        <w:t>i-j-k </w:t>
      </w:r>
      <w:r>
        <w:rPr/>
        <w:t>structured coordinates, and the scalar data for the image data dataset, compute the gradient at each of the eight points defining the voxel.</w:t>
      </w:r>
    </w:p>
    <w:p>
      <w:pPr>
        <w:spacing w:line="204" w:lineRule="exact" w:before="165"/>
        <w:ind w:left="601" w:right="0" w:firstLine="0"/>
        <w:jc w:val="left"/>
        <w:rPr>
          <w:rFonts w:ascii="Courier New"/>
          <w:sz w:val="18"/>
        </w:rPr>
      </w:pPr>
      <w:r>
        <w:rPr>
          <w:rFonts w:ascii="Courier New"/>
          <w:sz w:val="18"/>
        </w:rPr>
        <w:t>GetPointGradient(i, j, k, scalars, gradient)</w:t>
      </w:r>
    </w:p>
    <w:p>
      <w:pPr>
        <w:pStyle w:val="BodyText"/>
        <w:spacing w:line="249" w:lineRule="auto"/>
        <w:ind w:left="1084" w:right="1432" w:hanging="1"/>
      </w:pPr>
      <w:r>
        <w:rPr/>
        <w:t>Given a point specified by </w:t>
      </w:r>
      <w:r>
        <w:rPr>
          <w:i/>
        </w:rPr>
        <w:t>i-j-k </w:t>
      </w:r>
      <w:r>
        <w:rPr/>
        <w:t>structured coordinates, and the scalar data for the image data dataset, compute the gradient at the point (an array of size three).</w:t>
      </w:r>
    </w:p>
    <w:p>
      <w:pPr>
        <w:spacing w:line="204" w:lineRule="exact" w:before="163"/>
        <w:ind w:left="601" w:right="0" w:firstLine="0"/>
        <w:jc w:val="left"/>
        <w:rPr>
          <w:rFonts w:ascii="Courier New"/>
          <w:sz w:val="18"/>
        </w:rPr>
      </w:pPr>
      <w:r>
        <w:rPr>
          <w:rFonts w:ascii="Courier New"/>
          <w:sz w:val="18"/>
        </w:rPr>
        <w:t>d = GetDataDimension()</w:t>
      </w:r>
    </w:p>
    <w:p>
      <w:pPr>
        <w:pStyle w:val="BodyText"/>
        <w:spacing w:line="230" w:lineRule="exact"/>
        <w:ind w:left="1084"/>
        <w:jc w:val="both"/>
      </w:pPr>
      <w:r>
        <w:rPr/>
        <w:t>Return the dimensionality of the dataset ranging from (0,3).</w:t>
      </w:r>
    </w:p>
    <w:p>
      <w:pPr>
        <w:spacing w:line="204" w:lineRule="exact" w:before="172"/>
        <w:ind w:left="601" w:right="0" w:firstLine="0"/>
        <w:jc w:val="left"/>
        <w:rPr>
          <w:rFonts w:ascii="Courier New"/>
          <w:sz w:val="18"/>
        </w:rPr>
      </w:pPr>
      <w:r>
        <w:rPr>
          <w:rFonts w:ascii="Courier New"/>
          <w:sz w:val="18"/>
        </w:rPr>
        <w:t>pointId = ComputePointId(int ijk[3])</w:t>
      </w:r>
    </w:p>
    <w:p>
      <w:pPr>
        <w:pStyle w:val="BodyText"/>
        <w:spacing w:line="230" w:lineRule="exact"/>
        <w:ind w:left="1084"/>
        <w:jc w:val="both"/>
      </w:pPr>
      <w:r>
        <w:rPr/>
        <w:t>Given a point specified by </w:t>
      </w:r>
      <w:r>
        <w:rPr>
          <w:i/>
        </w:rPr>
        <w:t>i-j-k </w:t>
      </w:r>
      <w:r>
        <w:rPr/>
        <w:t>structured coordinates, return the point id.</w:t>
      </w:r>
    </w:p>
    <w:p>
      <w:pPr>
        <w:spacing w:line="204" w:lineRule="exact" w:before="173"/>
        <w:ind w:left="601" w:right="0" w:firstLine="0"/>
        <w:jc w:val="left"/>
        <w:rPr>
          <w:rFonts w:ascii="Courier New"/>
          <w:sz w:val="18"/>
        </w:rPr>
      </w:pPr>
      <w:r>
        <w:rPr>
          <w:rFonts w:ascii="Courier New"/>
          <w:sz w:val="18"/>
        </w:rPr>
        <w:t>cellId = ComputeCellId(int ijk[3])</w:t>
      </w:r>
    </w:p>
    <w:p>
      <w:pPr>
        <w:pStyle w:val="BodyText"/>
        <w:spacing w:line="230" w:lineRule="exact"/>
        <w:ind w:left="1084"/>
        <w:jc w:val="both"/>
      </w:pPr>
      <w:r>
        <w:rPr/>
        <w:t>Given a cell specified by </w:t>
      </w:r>
      <w:r>
        <w:rPr>
          <w:i/>
        </w:rPr>
        <w:t>i-j-k </w:t>
      </w:r>
      <w:r>
        <w:rPr/>
        <w:t>structured coordinates, return the cell id of the point.</w:t>
      </w:r>
    </w:p>
    <w:p>
      <w:pPr>
        <w:spacing w:line="204" w:lineRule="exact" w:before="172"/>
        <w:ind w:left="601" w:right="0" w:firstLine="0"/>
        <w:jc w:val="left"/>
        <w:rPr>
          <w:rFonts w:ascii="Courier New"/>
          <w:sz w:val="18"/>
        </w:rPr>
      </w:pPr>
      <w:r>
        <w:rPr>
          <w:rFonts w:ascii="Courier New"/>
          <w:sz w:val="18"/>
        </w:rPr>
        <w:t>size = GetEstimatedMemorySize()</w:t>
      </w:r>
    </w:p>
    <w:p>
      <w:pPr>
        <w:pStyle w:val="BodyText"/>
        <w:spacing w:line="230" w:lineRule="exact"/>
        <w:ind w:left="1084"/>
        <w:jc w:val="both"/>
      </w:pPr>
      <w:r>
        <w:rPr/>
        <w:t>Return the estimated memory size of the vtkImageData dataset in kilobytes.</w:t>
      </w:r>
    </w:p>
    <w:p>
      <w:pPr>
        <w:pStyle w:val="BodyText"/>
        <w:spacing w:before="2"/>
        <w:rPr>
          <w:sz w:val="29"/>
        </w:rPr>
      </w:pPr>
    </w:p>
    <w:p>
      <w:pPr>
        <w:pStyle w:val="Heading6"/>
        <w:ind w:left="600"/>
      </w:pPr>
      <w:bookmarkStart w:name="_bookmark2947" w:id="3126"/>
      <w:bookmarkEnd w:id="3126"/>
      <w:r>
        <w:rPr>
          <w:b w:val="0"/>
        </w:rPr>
      </w:r>
      <w:r>
        <w:rPr>
          <w:color w:val="0C7652"/>
        </w:rPr>
        <w:t>vtkImageData Example</w:t>
      </w:r>
    </w:p>
    <w:p>
      <w:pPr>
        <w:pStyle w:val="BodyText"/>
        <w:spacing w:line="249" w:lineRule="auto" w:before="117"/>
        <w:ind w:left="121" w:right="1435"/>
        <w:jc w:val="both"/>
      </w:pPr>
      <w:r>
        <w:rPr/>
        <w:t>In this example, which is taken from the filter </w:t>
      </w:r>
      <w:bookmarkStart w:name="_bookmark2948" w:id="3127"/>
      <w:bookmarkEnd w:id="3127"/>
      <w:r>
        <w:rPr/>
        <w:t>vtkExtractV</w:t>
      </w:r>
      <w:r>
        <w:rPr/>
        <w:t>OI, we subsample the input data to gener- ate output data. In the initial portion of the filter (not shown), the dimensions, spacing, and origin of the</w:t>
      </w:r>
      <w:r>
        <w:rPr>
          <w:spacing w:val="-3"/>
        </w:rPr>
        <w:t> </w:t>
      </w:r>
      <w:r>
        <w:rPr/>
        <w:t>output</w:t>
      </w:r>
      <w:r>
        <w:rPr>
          <w:spacing w:val="-2"/>
        </w:rPr>
        <w:t> </w:t>
      </w:r>
      <w:r>
        <w:rPr/>
        <w:t>are</w:t>
      </w:r>
      <w:r>
        <w:rPr>
          <w:spacing w:val="-4"/>
        </w:rPr>
        <w:t> </w:t>
      </w:r>
      <w:r>
        <w:rPr/>
        <w:t>determined</w:t>
      </w:r>
      <w:r>
        <w:rPr>
          <w:spacing w:val="-2"/>
        </w:rPr>
        <w:t> </w:t>
      </w:r>
      <w:r>
        <w:rPr/>
        <w:t>and</w:t>
      </w:r>
      <w:r>
        <w:rPr>
          <w:spacing w:val="-4"/>
        </w:rPr>
        <w:t> </w:t>
      </w:r>
      <w:r>
        <w:rPr/>
        <w:t>then</w:t>
      </w:r>
      <w:r>
        <w:rPr>
          <w:spacing w:val="-2"/>
        </w:rPr>
        <w:t> </w:t>
      </w:r>
      <w:r>
        <w:rPr/>
        <w:t>set</w:t>
      </w:r>
      <w:r>
        <w:rPr>
          <w:spacing w:val="-3"/>
        </w:rPr>
        <w:t> </w:t>
      </w:r>
      <w:r>
        <w:rPr/>
        <w:t>(shown).</w:t>
      </w:r>
      <w:r>
        <w:rPr>
          <w:spacing w:val="-4"/>
        </w:rPr>
        <w:t> </w:t>
      </w:r>
      <w:r>
        <w:rPr>
          <w:spacing w:val="-8"/>
        </w:rPr>
        <w:t>We</w:t>
      </w:r>
      <w:r>
        <w:rPr>
          <w:spacing w:val="-3"/>
        </w:rPr>
        <w:t> </w:t>
      </w:r>
      <w:r>
        <w:rPr/>
        <w:t>then</w:t>
      </w:r>
      <w:r>
        <w:rPr>
          <w:spacing w:val="-2"/>
        </w:rPr>
        <w:t> </w:t>
      </w:r>
      <w:r>
        <w:rPr/>
        <w:t>configure</w:t>
      </w:r>
      <w:r>
        <w:rPr>
          <w:spacing w:val="-4"/>
        </w:rPr>
        <w:t> </w:t>
      </w:r>
      <w:r>
        <w:rPr/>
        <w:t>the</w:t>
      </w:r>
      <w:r>
        <w:rPr>
          <w:spacing w:val="-3"/>
        </w:rPr>
        <w:t> </w:t>
      </w:r>
      <w:r>
        <w:rPr/>
        <w:t>output</w:t>
      </w:r>
      <w:r>
        <w:rPr>
          <w:spacing w:val="-3"/>
        </w:rPr>
        <w:t> </w:t>
      </w:r>
      <w:r>
        <w:rPr/>
        <w:t>and</w:t>
      </w:r>
      <w:r>
        <w:rPr>
          <w:spacing w:val="-2"/>
        </w:rPr>
        <w:t> </w:t>
      </w:r>
      <w:r>
        <w:rPr/>
        <w:t>copy</w:t>
      </w:r>
      <w:r>
        <w:rPr>
          <w:spacing w:val="-3"/>
        </w:rPr>
        <w:t> </w:t>
      </w:r>
      <w:r>
        <w:rPr/>
        <w:t>the</w:t>
      </w:r>
      <w:r>
        <w:rPr>
          <w:spacing w:val="-3"/>
        </w:rPr>
        <w:t> </w:t>
      </w:r>
      <w:r>
        <w:rPr/>
        <w:t>associated point attribute</w:t>
      </w:r>
      <w:r>
        <w:rPr>
          <w:spacing w:val="-1"/>
        </w:rPr>
        <w:t> </w:t>
      </w:r>
      <w:r>
        <w:rPr/>
        <w:t>data.</w:t>
      </w:r>
    </w:p>
    <w:p>
      <w:pPr>
        <w:pStyle w:val="BodyText"/>
        <w:spacing w:before="4"/>
        <w:rPr>
          <w:sz w:val="22"/>
        </w:rPr>
      </w:pPr>
    </w:p>
    <w:p>
      <w:pPr>
        <w:spacing w:before="0"/>
        <w:ind w:left="344" w:right="4919" w:firstLine="0"/>
        <w:jc w:val="center"/>
        <w:rPr>
          <w:rFonts w:ascii="Courier New"/>
          <w:sz w:val="18"/>
        </w:rPr>
      </w:pPr>
      <w:r>
        <w:rPr>
          <w:rFonts w:ascii="Courier New"/>
          <w:color w:val="323232"/>
          <w:sz w:val="18"/>
        </w:rPr>
        <w:t>int *inExt = input-&gt;GetExtent();</w:t>
      </w:r>
    </w:p>
    <w:p>
      <w:pPr>
        <w:spacing w:after="0"/>
        <w:jc w:val="center"/>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71" w:lineRule="auto" w:before="1"/>
        <w:ind w:left="1247" w:right="4917" w:firstLine="108"/>
        <w:jc w:val="left"/>
        <w:rPr>
          <w:rFonts w:ascii="Courier New"/>
          <w:sz w:val="18"/>
        </w:rPr>
      </w:pPr>
      <w:r>
        <w:rPr>
          <w:rFonts w:ascii="Courier New"/>
          <w:color w:val="323232"/>
          <w:sz w:val="18"/>
        </w:rPr>
        <w:t>output-&gt;SetDimensions(outDims); output-&gt;SetSpacing(outAR); output-&gt;SetOrigin(outOrigin);</w:t>
      </w:r>
    </w:p>
    <w:p>
      <w:pPr>
        <w:pStyle w:val="BodyText"/>
        <w:spacing w:before="7"/>
        <w:rPr>
          <w:rFonts w:ascii="Courier New"/>
        </w:rPr>
      </w:pPr>
    </w:p>
    <w:p>
      <w:pPr>
        <w:spacing w:before="0"/>
        <w:ind w:left="1356" w:right="0" w:firstLine="0"/>
        <w:jc w:val="left"/>
        <w:rPr>
          <w:rFonts w:ascii="Courier New"/>
          <w:sz w:val="18"/>
        </w:rPr>
      </w:pPr>
      <w:r>
        <w:rPr>
          <w:rFonts w:ascii="Courier New"/>
          <w:color w:val="323232"/>
          <w:sz w:val="18"/>
        </w:rPr>
        <w:t>// If output same as input, just pass data through</w:t>
      </w:r>
    </w:p>
    <w:p>
      <w:pPr>
        <w:spacing w:before="26"/>
        <w:ind w:left="1356" w:right="0" w:firstLine="0"/>
        <w:jc w:val="left"/>
        <w:rPr>
          <w:rFonts w:ascii="Courier New"/>
          <w:sz w:val="18"/>
        </w:rPr>
      </w:pPr>
      <w:r>
        <w:rPr>
          <w:rFonts w:ascii="Courier New"/>
          <w:color w:val="323232"/>
          <w:sz w:val="18"/>
        </w:rPr>
        <w:t>//</w:t>
      </w:r>
    </w:p>
    <w:p>
      <w:pPr>
        <w:spacing w:line="259" w:lineRule="auto" w:before="28"/>
        <w:ind w:left="1356" w:right="1635" w:hanging="109"/>
        <w:jc w:val="left"/>
        <w:rPr>
          <w:rFonts w:ascii="Courier New"/>
          <w:sz w:val="18"/>
        </w:rPr>
      </w:pPr>
      <w:r>
        <w:rPr>
          <w:rFonts w:ascii="Courier New"/>
          <w:color w:val="323232"/>
          <w:sz w:val="18"/>
        </w:rPr>
        <w:t>if ( outDims[0] == dims[0] &amp;&amp; outDims[1] == dims[1] &amp;&amp; outDims[2] == dims[2] &amp;&amp;</w:t>
      </w:r>
    </w:p>
    <w:p>
      <w:pPr>
        <w:spacing w:before="11"/>
        <w:ind w:left="1247" w:right="0" w:firstLine="0"/>
        <w:jc w:val="left"/>
        <w:rPr>
          <w:rFonts w:ascii="Courier New"/>
          <w:sz w:val="18"/>
        </w:rPr>
      </w:pPr>
      <w:r>
        <w:rPr>
          <w:rFonts w:ascii="Courier New"/>
          <w:color w:val="323232"/>
          <w:sz w:val="18"/>
        </w:rPr>
        <w:t>rate[0] == 1 &amp;&amp; rate[1] == 1 &amp;&amp; rate[2] == 1 )</w:t>
      </w:r>
    </w:p>
    <w:p>
      <w:pPr>
        <w:spacing w:before="28"/>
        <w:ind w:left="1355" w:right="0" w:firstLine="0"/>
        <w:jc w:val="left"/>
        <w:rPr>
          <w:rFonts w:ascii="Courier New"/>
          <w:sz w:val="18"/>
        </w:rPr>
      </w:pPr>
      <w:r>
        <w:rPr>
          <w:rFonts w:ascii="Courier New"/>
          <w:color w:val="323232"/>
          <w:sz w:val="18"/>
        </w:rPr>
        <w:t>{</w:t>
      </w:r>
    </w:p>
    <w:p>
      <w:pPr>
        <w:spacing w:line="273" w:lineRule="auto" w:before="26"/>
        <w:ind w:left="1572" w:right="2219" w:hanging="217"/>
        <w:jc w:val="left"/>
        <w:rPr>
          <w:rFonts w:ascii="Courier New"/>
          <w:sz w:val="18"/>
        </w:rPr>
      </w:pPr>
      <w:r>
        <w:rPr>
          <w:rFonts w:ascii="Courier New"/>
          <w:color w:val="323232"/>
          <w:sz w:val="18"/>
        </w:rPr>
        <w:t>output-&gt;GetPointData()-&gt;PassData(input-&gt;GetPointData()); output-&gt;GetCellData()-&gt;PassData(input-&gt;GetCellData());</w:t>
      </w:r>
    </w:p>
    <w:p>
      <w:pPr>
        <w:spacing w:line="202" w:lineRule="exact" w:before="0"/>
        <w:ind w:left="1355" w:right="0" w:firstLine="0"/>
        <w:jc w:val="left"/>
        <w:rPr>
          <w:rFonts w:ascii="Courier New"/>
          <w:sz w:val="18"/>
        </w:rPr>
      </w:pPr>
      <w:r>
        <w:rPr>
          <w:rFonts w:ascii="Courier New"/>
          <w:color w:val="323232"/>
          <w:sz w:val="18"/>
        </w:rPr>
        <w:t>vtkDebugMacro(&lt;&lt;"Passed data through bacause input</w:t>
      </w:r>
    </w:p>
    <w:p>
      <w:pPr>
        <w:spacing w:before="16"/>
        <w:ind w:left="942" w:right="555" w:firstLine="0"/>
        <w:jc w:val="center"/>
        <w:rPr>
          <w:rFonts w:ascii="Courier New"/>
          <w:sz w:val="18"/>
        </w:rPr>
      </w:pPr>
      <w:r>
        <w:rPr>
          <w:rFonts w:ascii="Courier New"/>
          <w:color w:val="323232"/>
          <w:sz w:val="18"/>
        </w:rPr>
        <w:t>and output are the same");</w:t>
      </w:r>
    </w:p>
    <w:p>
      <w:pPr>
        <w:spacing w:before="27"/>
        <w:ind w:left="1355" w:right="0" w:firstLine="0"/>
        <w:jc w:val="left"/>
        <w:rPr>
          <w:rFonts w:ascii="Courier New"/>
          <w:sz w:val="18"/>
        </w:rPr>
      </w:pPr>
      <w:r>
        <w:rPr>
          <w:rFonts w:ascii="Courier New"/>
          <w:color w:val="323232"/>
          <w:sz w:val="18"/>
        </w:rPr>
        <w:t>return;</w:t>
      </w:r>
    </w:p>
    <w:p>
      <w:pPr>
        <w:spacing w:before="28"/>
        <w:ind w:left="1355" w:right="0" w:firstLine="0"/>
        <w:jc w:val="left"/>
        <w:rPr>
          <w:rFonts w:ascii="Courier New"/>
          <w:sz w:val="18"/>
        </w:rPr>
      </w:pPr>
      <w:r>
        <w:rPr>
          <w:rFonts w:ascii="Courier New"/>
          <w:color w:val="323232"/>
          <w:sz w:val="18"/>
        </w:rPr>
        <w:t>}</w:t>
      </w:r>
    </w:p>
    <w:p>
      <w:pPr>
        <w:pStyle w:val="BodyText"/>
        <w:spacing w:before="9"/>
        <w:rPr>
          <w:rFonts w:ascii="Courier New"/>
          <w:sz w:val="22"/>
        </w:rPr>
      </w:pPr>
    </w:p>
    <w:p>
      <w:pPr>
        <w:spacing w:before="0"/>
        <w:ind w:left="1356" w:right="0" w:firstLine="0"/>
        <w:jc w:val="left"/>
        <w:rPr>
          <w:rFonts w:ascii="Courier New"/>
          <w:sz w:val="18"/>
        </w:rPr>
      </w:pPr>
      <w:r>
        <w:rPr>
          <w:rFonts w:ascii="Courier New"/>
          <w:color w:val="323232"/>
          <w:sz w:val="18"/>
        </w:rPr>
        <w:t>// Allocate necessary objects</w:t>
      </w:r>
    </w:p>
    <w:p>
      <w:pPr>
        <w:spacing w:line="271" w:lineRule="auto" w:before="28"/>
        <w:ind w:left="1356" w:right="3729" w:hanging="109"/>
        <w:jc w:val="left"/>
        <w:rPr>
          <w:rFonts w:ascii="Courier New"/>
          <w:sz w:val="18"/>
        </w:rPr>
      </w:pPr>
      <w:r>
        <w:rPr>
          <w:rFonts w:ascii="Courier New"/>
          <w:color w:val="323232"/>
          <w:sz w:val="18"/>
        </w:rPr>
        <w:t>outPD-&gt;CopyAllocate(pd,outSize,outSize); outCD-&gt;CopyAllocate(cd, outSize, outSize);</w:t>
      </w:r>
    </w:p>
    <w:p>
      <w:pPr>
        <w:spacing w:before="1"/>
        <w:ind w:left="1247" w:right="0" w:firstLine="0"/>
        <w:jc w:val="left"/>
        <w:rPr>
          <w:rFonts w:ascii="Courier New"/>
          <w:sz w:val="18"/>
        </w:rPr>
      </w:pPr>
      <w:r>
        <w:rPr>
          <w:rFonts w:ascii="Courier New"/>
          <w:color w:val="323232"/>
          <w:sz w:val="18"/>
        </w:rPr>
        <w:t>sliceSize = dims[0]*dims[1];</w:t>
      </w:r>
    </w:p>
    <w:p>
      <w:pPr>
        <w:pStyle w:val="BodyText"/>
        <w:spacing w:before="9"/>
        <w:rPr>
          <w:rFonts w:ascii="Courier New"/>
          <w:sz w:val="22"/>
        </w:rPr>
      </w:pPr>
    </w:p>
    <w:p>
      <w:pPr>
        <w:spacing w:before="0"/>
        <w:ind w:left="1356" w:right="0" w:firstLine="0"/>
        <w:jc w:val="left"/>
        <w:rPr>
          <w:rFonts w:ascii="Courier New"/>
          <w:sz w:val="18"/>
        </w:rPr>
      </w:pPr>
      <w:r>
        <w:rPr>
          <w:rFonts w:ascii="Courier New"/>
          <w:color w:val="323232"/>
          <w:sz w:val="18"/>
        </w:rPr>
        <w:t>// Traverse input data and copy point attributes to output</w:t>
      </w:r>
    </w:p>
    <w:p>
      <w:pPr>
        <w:spacing w:before="28"/>
        <w:ind w:left="1356" w:right="0" w:firstLine="0"/>
        <w:jc w:val="left"/>
        <w:rPr>
          <w:rFonts w:ascii="Courier New"/>
          <w:sz w:val="18"/>
        </w:rPr>
      </w:pPr>
      <w:r>
        <w:rPr>
          <w:rFonts w:ascii="Courier New"/>
          <w:color w:val="323232"/>
          <w:sz w:val="18"/>
        </w:rPr>
        <w:t>//</w:t>
      </w:r>
    </w:p>
    <w:p>
      <w:pPr>
        <w:spacing w:before="27"/>
        <w:ind w:left="1247" w:right="0" w:firstLine="0"/>
        <w:jc w:val="left"/>
        <w:rPr>
          <w:rFonts w:ascii="Courier New"/>
          <w:sz w:val="18"/>
        </w:rPr>
      </w:pPr>
      <w:r>
        <w:rPr>
          <w:rFonts w:ascii="Courier New"/>
          <w:color w:val="323232"/>
          <w:sz w:val="18"/>
        </w:rPr>
        <w:t>newIdx = 0;</w:t>
      </w:r>
    </w:p>
    <w:p>
      <w:pPr>
        <w:spacing w:before="27"/>
        <w:ind w:left="1247" w:right="0" w:firstLine="0"/>
        <w:jc w:val="left"/>
        <w:rPr>
          <w:rFonts w:ascii="Courier New"/>
          <w:sz w:val="18"/>
        </w:rPr>
      </w:pPr>
      <w:r>
        <w:rPr>
          <w:rFonts w:ascii="Courier New"/>
          <w:color w:val="323232"/>
          <w:sz w:val="18"/>
        </w:rPr>
        <w:t>for ( k=voi[4]; k &lt;= voi[5]; k += rate[2] )</w:t>
      </w:r>
    </w:p>
    <w:p>
      <w:pPr>
        <w:spacing w:before="27"/>
        <w:ind w:left="1355" w:right="0" w:firstLine="0"/>
        <w:jc w:val="left"/>
        <w:rPr>
          <w:rFonts w:ascii="Courier New"/>
          <w:sz w:val="18"/>
        </w:rPr>
      </w:pPr>
      <w:r>
        <w:rPr>
          <w:rFonts w:ascii="Courier New"/>
          <w:color w:val="323232"/>
          <w:sz w:val="18"/>
        </w:rPr>
        <w:t>{</w:t>
      </w:r>
    </w:p>
    <w:p>
      <w:pPr>
        <w:spacing w:before="28"/>
        <w:ind w:left="1355" w:right="0" w:firstLine="0"/>
        <w:jc w:val="left"/>
        <w:rPr>
          <w:rFonts w:ascii="Courier New"/>
          <w:sz w:val="18"/>
        </w:rPr>
      </w:pPr>
      <w:r>
        <w:rPr>
          <w:rFonts w:ascii="Courier New"/>
          <w:color w:val="323232"/>
          <w:sz w:val="18"/>
        </w:rPr>
        <w:t>kOffset = (k-inExt[4]) * sliceSize;</w:t>
      </w:r>
    </w:p>
    <w:p>
      <w:pPr>
        <w:spacing w:before="28"/>
        <w:ind w:left="1355" w:right="0" w:firstLine="0"/>
        <w:jc w:val="left"/>
        <w:rPr>
          <w:rFonts w:ascii="Courier New"/>
          <w:sz w:val="18"/>
        </w:rPr>
      </w:pPr>
      <w:r>
        <w:rPr>
          <w:rFonts w:ascii="Courier New"/>
          <w:color w:val="323232"/>
          <w:sz w:val="18"/>
        </w:rPr>
        <w:t>for ( j=voi[2]; j &lt;= voi[3]; j += rate[1] )</w:t>
      </w:r>
    </w:p>
    <w:p>
      <w:pPr>
        <w:spacing w:before="26"/>
        <w:ind w:left="1463"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jOffset = (j-inExt[2]) * dims[0];</w:t>
      </w:r>
    </w:p>
    <w:p>
      <w:pPr>
        <w:spacing w:before="28"/>
        <w:ind w:left="1463" w:right="0" w:firstLine="0"/>
        <w:jc w:val="left"/>
        <w:rPr>
          <w:rFonts w:ascii="Courier New"/>
          <w:sz w:val="18"/>
        </w:rPr>
      </w:pPr>
      <w:r>
        <w:rPr>
          <w:rFonts w:ascii="Courier New"/>
          <w:color w:val="323232"/>
          <w:sz w:val="18"/>
        </w:rPr>
        <w:t>for ( i=voi[0]; i &lt;= voi[1]; i += rate[0] )</w:t>
      </w:r>
    </w:p>
    <w:p>
      <w:pPr>
        <w:spacing w:before="26"/>
        <w:ind w:left="1571" w:right="0" w:firstLine="0"/>
        <w:jc w:val="left"/>
        <w:rPr>
          <w:rFonts w:ascii="Courier New"/>
          <w:sz w:val="18"/>
        </w:rPr>
      </w:pPr>
      <w:r>
        <w:rPr>
          <w:rFonts w:ascii="Courier New"/>
          <w:color w:val="323232"/>
          <w:sz w:val="18"/>
        </w:rPr>
        <w:t>{</w:t>
      </w:r>
    </w:p>
    <w:p>
      <w:pPr>
        <w:spacing w:line="273" w:lineRule="auto" w:before="28"/>
        <w:ind w:left="1571" w:right="3838" w:firstLine="0"/>
        <w:jc w:val="left"/>
        <w:rPr>
          <w:rFonts w:ascii="Courier New"/>
          <w:sz w:val="18"/>
        </w:rPr>
      </w:pPr>
      <w:r>
        <w:rPr>
          <w:rFonts w:ascii="Courier New"/>
          <w:color w:val="323232"/>
          <w:sz w:val="18"/>
        </w:rPr>
        <w:t>idx = (i-inExt[0]) + jOffset + kOffset; outPD-&gt;CopyData(pd, idx, newIdx++);</w:t>
      </w:r>
    </w:p>
    <w:p>
      <w:pPr>
        <w:spacing w:line="201" w:lineRule="exact" w:before="0"/>
        <w:ind w:left="1571"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w:t>
      </w:r>
    </w:p>
    <w:p>
      <w:pPr>
        <w:pStyle w:val="BodyText"/>
        <w:rPr>
          <w:rFonts w:ascii="Courier New"/>
        </w:rPr>
      </w:pPr>
    </w:p>
    <w:p>
      <w:pPr>
        <w:pStyle w:val="BodyText"/>
        <w:spacing w:before="8"/>
        <w:rPr>
          <w:rFonts w:ascii="Courier New"/>
          <w:sz w:val="17"/>
        </w:rPr>
      </w:pPr>
    </w:p>
    <w:p>
      <w:pPr>
        <w:pStyle w:val="Heading4"/>
        <w:numPr>
          <w:ilvl w:val="1"/>
          <w:numId w:val="65"/>
        </w:numPr>
        <w:tabs>
          <w:tab w:pos="1265" w:val="left" w:leader="none"/>
        </w:tabs>
        <w:spacing w:line="240" w:lineRule="auto" w:before="0" w:after="0"/>
        <w:ind w:left="1264" w:right="0" w:hanging="603"/>
        <w:jc w:val="both"/>
      </w:pPr>
      <w:bookmarkStart w:name="_bookmark2949" w:id="3128"/>
      <w:bookmarkEnd w:id="3128"/>
      <w:r>
        <w:rPr>
          <w:b w:val="0"/>
        </w:rPr>
      </w:r>
      <w:bookmarkStart w:name="_bookmark2949" w:id="3129"/>
      <w:bookmarkEnd w:id="3129"/>
      <w:r>
        <w:rPr>
          <w:color w:val="0C7652"/>
          <w:spacing w:val="4"/>
        </w:rPr>
        <w:t>Rectilinea</w:t>
      </w:r>
      <w:r>
        <w:rPr>
          <w:color w:val="0C7652"/>
          <w:spacing w:val="4"/>
        </w:rPr>
        <w:t>r</w:t>
      </w:r>
      <w:r>
        <w:rPr>
          <w:color w:val="0C7652"/>
          <w:spacing w:val="11"/>
        </w:rPr>
        <w:t> </w:t>
      </w:r>
      <w:r>
        <w:rPr>
          <w:color w:val="0C7652"/>
          <w:spacing w:val="5"/>
        </w:rPr>
        <w:t>Grids</w:t>
      </w:r>
    </w:p>
    <w:p>
      <w:pPr>
        <w:pStyle w:val="BodyText"/>
        <w:spacing w:line="249" w:lineRule="auto" w:before="168"/>
        <w:ind w:left="661" w:right="894"/>
        <w:jc w:val="both"/>
      </w:pPr>
      <w:r>
        <w:rPr/>
        <w:t>vtkRectilinearGrid is a concrete dataset that represents information arranged on a topologically regu- lar and geometrically semi-regular array of points. The points are defined by three vectors that con- tain coordinate values for the </w:t>
      </w:r>
      <w:r>
        <w:rPr>
          <w:i/>
        </w:rPr>
        <w:t>x</w:t>
      </w:r>
      <w:r>
        <w:rPr/>
        <w:t>, </w:t>
      </w:r>
      <w:r>
        <w:rPr>
          <w:i/>
        </w:rPr>
        <w:t>y</w:t>
      </w:r>
      <w:r>
        <w:rPr/>
        <w:t>, and </w:t>
      </w:r>
      <w:r>
        <w:rPr>
          <w:i/>
        </w:rPr>
        <w:t>z </w:t>
      </w:r>
      <w:r>
        <w:rPr/>
        <w:t>axes—thus the points are axis-aligned and only partially</w:t>
      </w:r>
      <w:bookmarkStart w:name="_bookmark2951" w:id="3130"/>
      <w:bookmarkEnd w:id="3130"/>
      <w:r>
        <w:rPr/>
      </w:r>
      <w:r>
        <w:rPr/>
        <w:t> represented. The </w:t>
      </w:r>
      <w:bookmarkStart w:name="_bookmark2950" w:id="3131"/>
      <w:bookmarkEnd w:id="3131"/>
      <w:r>
        <w:rPr/>
        <w:t>cells</w:t>
      </w:r>
      <w:r>
        <w:rPr/>
        <w:t> that make up vtkRectilinearGrid are implicitly represented and are of type vtkVoxel (3D) or vtkPixel (2D).</w:t>
      </w:r>
    </w:p>
    <w:p>
      <w:pPr>
        <w:pStyle w:val="BodyText"/>
        <w:spacing w:line="249" w:lineRule="auto" w:before="17"/>
        <w:ind w:left="661" w:right="830" w:firstLine="478"/>
      </w:pPr>
      <w:r>
        <w:rPr/>
        <w:t>Creating a vtkRectilinearGrid requires specifying the dataset dimensions and three arrays defin- ing the coordinates in the </w:t>
      </w:r>
      <w:r>
        <w:rPr>
          <w:i/>
        </w:rPr>
        <w:t>x</w:t>
      </w:r>
      <w:r>
        <w:rPr/>
        <w:t>, </w:t>
      </w:r>
      <w:r>
        <w:rPr>
          <w:i/>
        </w:rPr>
        <w:t>y</w:t>
      </w:r>
      <w:r>
        <w:rPr/>
        <w:t>,  </w:t>
      </w:r>
      <w:r>
        <w:rPr>
          <w:i/>
        </w:rPr>
        <w:t>z </w:t>
      </w:r>
      <w:r>
        <w:rPr/>
        <w:t>directions. (These arrays are represented by the XCoordinates,</w:t>
      </w:r>
    </w:p>
    <w:p>
      <w:pPr>
        <w:spacing w:after="0" w:line="249" w:lineRule="auto"/>
        <w:sectPr>
          <w:headerReference w:type="default" r:id="rId499"/>
          <w:headerReference w:type="even" r:id="rId500"/>
          <w:pgSz w:w="10440" w:h="13680"/>
          <w:pgMar w:header="772" w:footer="0" w:top="980" w:bottom="280" w:left="780" w:right="0"/>
        </w:sectPr>
      </w:pPr>
    </w:p>
    <w:p>
      <w:pPr>
        <w:pStyle w:val="BodyText"/>
        <w:spacing w:before="2"/>
        <w:rPr>
          <w:sz w:val="27"/>
        </w:rPr>
      </w:pPr>
    </w:p>
    <w:p>
      <w:pPr>
        <w:pStyle w:val="BodyText"/>
        <w:spacing w:line="249" w:lineRule="auto" w:before="91"/>
        <w:ind w:left="121" w:right="1421"/>
      </w:pPr>
      <w:r>
        <w:rPr/>
        <w:t>YCoordinates, and ZCoordinates instance variables.) Make sure that the number of coordinate values is consistent with the dimensions specified.</w:t>
      </w:r>
    </w:p>
    <w:p>
      <w:pPr>
        <w:pStyle w:val="BodyText"/>
        <w:spacing w:before="8"/>
        <w:rPr>
          <w:sz w:val="28"/>
        </w:rPr>
      </w:pPr>
    </w:p>
    <w:p>
      <w:pPr>
        <w:pStyle w:val="Heading6"/>
        <w:spacing w:before="1"/>
        <w:ind w:left="599"/>
      </w:pPr>
      <w:bookmarkStart w:name="_bookmark2952" w:id="3132"/>
      <w:bookmarkEnd w:id="3132"/>
      <w:r>
        <w:rPr>
          <w:b w:val="0"/>
        </w:rPr>
      </w:r>
      <w:r>
        <w:rPr>
          <w:color w:val="0C7652"/>
        </w:rPr>
        <w:t>vtkRectilinearGrid Methods</w:t>
      </w:r>
    </w:p>
    <w:p>
      <w:pPr>
        <w:pStyle w:val="BodyText"/>
        <w:spacing w:before="121"/>
        <w:ind w:left="121"/>
      </w:pPr>
      <w:r>
        <w:rPr/>
        <w:t>The class vtkRectilinearGrid defines several methods beyond the methods inherited from vtkDataSet.</w:t>
      </w:r>
    </w:p>
    <w:p>
      <w:pPr>
        <w:spacing w:line="204" w:lineRule="exact" w:before="176"/>
        <w:ind w:left="601" w:right="0" w:firstLine="0"/>
        <w:jc w:val="left"/>
        <w:rPr>
          <w:rFonts w:ascii="Courier New"/>
          <w:sz w:val="18"/>
        </w:rPr>
      </w:pPr>
      <w:r>
        <w:rPr>
          <w:rFonts w:ascii="Courier New"/>
          <w:sz w:val="18"/>
        </w:rPr>
        <w:t>SetExtent(x1, x2, y1, y2, z1, z2)</w:t>
      </w:r>
    </w:p>
    <w:p>
      <w:pPr>
        <w:pStyle w:val="BodyText"/>
        <w:spacing w:line="249" w:lineRule="auto"/>
        <w:ind w:left="1084" w:right="1435"/>
        <w:jc w:val="both"/>
      </w:pPr>
      <w:r>
        <w:rPr/>
        <w:t>Set the extent of the vtkRectilinearGrid dataset. On each axis, the extent is defined by</w:t>
      </w:r>
      <w:r>
        <w:rPr>
          <w:spacing w:val="-32"/>
        </w:rPr>
        <w:t> </w:t>
      </w:r>
      <w:r>
        <w:rPr/>
        <w:t>the index</w:t>
      </w:r>
      <w:r>
        <w:rPr>
          <w:spacing w:val="-3"/>
        </w:rPr>
        <w:t> </w:t>
      </w:r>
      <w:r>
        <w:rPr/>
        <w:t>of</w:t>
      </w:r>
      <w:r>
        <w:rPr>
          <w:spacing w:val="-5"/>
        </w:rPr>
        <w:t> </w:t>
      </w:r>
      <w:r>
        <w:rPr/>
        <w:t>the</w:t>
      </w:r>
      <w:r>
        <w:rPr>
          <w:spacing w:val="-3"/>
        </w:rPr>
        <w:t> </w:t>
      </w:r>
      <w:r>
        <w:rPr/>
        <w:t>first</w:t>
      </w:r>
      <w:r>
        <w:rPr>
          <w:spacing w:val="-5"/>
        </w:rPr>
        <w:t> </w:t>
      </w:r>
      <w:r>
        <w:rPr/>
        <w:t>point</w:t>
      </w:r>
      <w:r>
        <w:rPr>
          <w:spacing w:val="-3"/>
        </w:rPr>
        <w:t> </w:t>
      </w:r>
      <w:r>
        <w:rPr/>
        <w:t>and</w:t>
      </w:r>
      <w:r>
        <w:rPr>
          <w:spacing w:val="-3"/>
        </w:rPr>
        <w:t> </w:t>
      </w:r>
      <w:r>
        <w:rPr/>
        <w:t>the</w:t>
      </w:r>
      <w:r>
        <w:rPr>
          <w:spacing w:val="-5"/>
        </w:rPr>
        <w:t> </w:t>
      </w:r>
      <w:r>
        <w:rPr/>
        <w:t>index</w:t>
      </w:r>
      <w:r>
        <w:rPr>
          <w:spacing w:val="-3"/>
        </w:rPr>
        <w:t> </w:t>
      </w:r>
      <w:r>
        <w:rPr/>
        <w:t>of</w:t>
      </w:r>
      <w:r>
        <w:rPr>
          <w:spacing w:val="-2"/>
        </w:rPr>
        <w:t> </w:t>
      </w:r>
      <w:r>
        <w:rPr/>
        <w:t>the</w:t>
      </w:r>
      <w:r>
        <w:rPr>
          <w:spacing w:val="-5"/>
        </w:rPr>
        <w:t> </w:t>
      </w:r>
      <w:r>
        <w:rPr/>
        <w:t>last</w:t>
      </w:r>
      <w:r>
        <w:rPr>
          <w:spacing w:val="-4"/>
        </w:rPr>
        <w:t> </w:t>
      </w:r>
      <w:r>
        <w:rPr/>
        <w:t>point.</w:t>
      </w:r>
      <w:r>
        <w:rPr>
          <w:spacing w:val="-5"/>
        </w:rPr>
        <w:t> </w:t>
      </w:r>
      <w:r>
        <w:rPr/>
        <w:t>Note</w:t>
      </w:r>
      <w:r>
        <w:rPr>
          <w:spacing w:val="-5"/>
        </w:rPr>
        <w:t> </w:t>
      </w:r>
      <w:r>
        <w:rPr/>
        <w:t>that</w:t>
      </w:r>
      <w:r>
        <w:rPr>
          <w:spacing w:val="-4"/>
        </w:rPr>
        <w:t> </w:t>
      </w:r>
      <w:r>
        <w:rPr/>
        <w:t>the</w:t>
      </w:r>
      <w:r>
        <w:rPr>
          <w:spacing w:val="-5"/>
        </w:rPr>
        <w:t> </w:t>
      </w:r>
      <w:r>
        <w:rPr/>
        <w:t>ranges</w:t>
      </w:r>
      <w:r>
        <w:rPr>
          <w:spacing w:val="-5"/>
        </w:rPr>
        <w:t> </w:t>
      </w:r>
      <w:r>
        <w:rPr/>
        <w:t>must</w:t>
      </w:r>
      <w:r>
        <w:rPr>
          <w:spacing w:val="-5"/>
        </w:rPr>
        <w:t> </w:t>
      </w:r>
      <w:r>
        <w:rPr/>
        <w:t>match</w:t>
      </w:r>
      <w:r>
        <w:rPr>
          <w:spacing w:val="-4"/>
        </w:rPr>
        <w:t> </w:t>
      </w:r>
      <w:r>
        <w:rPr/>
        <w:t>the number of values found in the XCoordinates, YCoordinates, and ZCoordinates</w:t>
      </w:r>
      <w:r>
        <w:rPr>
          <w:spacing w:val="-12"/>
        </w:rPr>
        <w:t> </w:t>
      </w:r>
      <w:r>
        <w:rPr/>
        <w:t>arrays.</w:t>
      </w:r>
    </w:p>
    <w:p>
      <w:pPr>
        <w:spacing w:line="204" w:lineRule="exact" w:before="169"/>
        <w:ind w:left="601" w:right="0" w:firstLine="0"/>
        <w:jc w:val="left"/>
        <w:rPr>
          <w:rFonts w:ascii="Courier New"/>
          <w:sz w:val="18"/>
        </w:rPr>
      </w:pPr>
      <w:r>
        <w:rPr>
          <w:rFonts w:ascii="Courier New"/>
          <w:sz w:val="18"/>
        </w:rPr>
        <w:t>SetExtent(extent)</w:t>
      </w:r>
    </w:p>
    <w:p>
      <w:pPr>
        <w:pStyle w:val="BodyText"/>
        <w:spacing w:line="230" w:lineRule="exact"/>
        <w:ind w:left="1084"/>
      </w:pPr>
      <w:r>
        <w:rPr/>
        <w:t>An alternative to the previous method where extent is an integer array of size 6.</w:t>
      </w:r>
    </w:p>
    <w:p>
      <w:pPr>
        <w:spacing w:line="204" w:lineRule="exact" w:before="178"/>
        <w:ind w:left="601" w:right="0" w:firstLine="0"/>
        <w:jc w:val="left"/>
        <w:rPr>
          <w:rFonts w:ascii="Courier New"/>
          <w:sz w:val="18"/>
        </w:rPr>
      </w:pPr>
      <w:r>
        <w:rPr>
          <w:rFonts w:ascii="Courier New"/>
          <w:sz w:val="18"/>
        </w:rPr>
        <w:t>extent = GetExtent()</w:t>
      </w:r>
    </w:p>
    <w:p>
      <w:pPr>
        <w:pStyle w:val="BodyText"/>
        <w:spacing w:line="211" w:lineRule="auto" w:before="17"/>
        <w:ind w:left="1084" w:right="1375"/>
      </w:pPr>
      <w:r>
        <w:rPr/>
        <w:t>Return a pointer to an integer array of size 6 containing the extent (x</w:t>
      </w:r>
      <w:r>
        <w:rPr>
          <w:position w:val="-4"/>
          <w:sz w:val="16"/>
        </w:rPr>
        <w:t>min</w:t>
      </w:r>
      <w:r>
        <w:rPr/>
        <w:t>, x</w:t>
      </w:r>
      <w:r>
        <w:rPr>
          <w:position w:val="-4"/>
          <w:sz w:val="16"/>
        </w:rPr>
        <w:t>max</w:t>
      </w:r>
      <w:r>
        <w:rPr/>
        <w:t>, y</w:t>
      </w:r>
      <w:r>
        <w:rPr>
          <w:position w:val="-4"/>
          <w:sz w:val="16"/>
        </w:rPr>
        <w:t>min</w:t>
      </w:r>
      <w:r>
        <w:rPr/>
        <w:t>, y</w:t>
      </w:r>
      <w:r>
        <w:rPr>
          <w:position w:val="-4"/>
          <w:sz w:val="16"/>
        </w:rPr>
        <w:t>max</w:t>
      </w:r>
      <w:r>
        <w:rPr/>
        <w:t>, z</w:t>
      </w:r>
      <w:r>
        <w:rPr>
          <w:position w:val="-4"/>
          <w:sz w:val="16"/>
        </w:rPr>
        <w:t>min</w:t>
      </w:r>
      <w:r>
        <w:rPr/>
        <w:t>, z</w:t>
      </w:r>
      <w:r>
        <w:rPr>
          <w:position w:val="-4"/>
          <w:sz w:val="16"/>
        </w:rPr>
        <w:t>max</w:t>
      </w:r>
      <w:r>
        <w:rPr/>
        <w:t>) of the vtkRectilinearGrid dataset.</w:t>
      </w:r>
    </w:p>
    <w:p>
      <w:pPr>
        <w:spacing w:line="204" w:lineRule="exact" w:before="141"/>
        <w:ind w:left="601" w:right="0" w:firstLine="0"/>
        <w:jc w:val="left"/>
        <w:rPr>
          <w:rFonts w:ascii="Courier New"/>
          <w:sz w:val="18"/>
        </w:rPr>
      </w:pPr>
      <w:r>
        <w:rPr>
          <w:rFonts w:ascii="Courier New"/>
          <w:sz w:val="18"/>
        </w:rPr>
        <w:t>GetExtent(extent)</w:t>
      </w:r>
    </w:p>
    <w:p>
      <w:pPr>
        <w:pStyle w:val="BodyText"/>
        <w:spacing w:line="230" w:lineRule="exact"/>
        <w:ind w:left="1084"/>
      </w:pPr>
      <w:r>
        <w:rPr/>
        <w:t>A thread-safe alternative to the previous method.</w:t>
      </w:r>
    </w:p>
    <w:p>
      <w:pPr>
        <w:spacing w:line="204" w:lineRule="exact" w:before="177"/>
        <w:ind w:left="601" w:right="0" w:firstLine="0"/>
        <w:jc w:val="left"/>
        <w:rPr>
          <w:rFonts w:ascii="Courier New"/>
          <w:sz w:val="18"/>
        </w:rPr>
      </w:pPr>
      <w:r>
        <w:rPr>
          <w:rFonts w:ascii="Courier New"/>
          <w:sz w:val="18"/>
        </w:rPr>
        <w:t>SetDimensions(i, j, k)</w:t>
      </w:r>
    </w:p>
    <w:p>
      <w:pPr>
        <w:pStyle w:val="BodyText"/>
        <w:spacing w:line="249" w:lineRule="auto"/>
        <w:ind w:left="1084" w:right="1432"/>
      </w:pPr>
      <w:r>
        <w:rPr/>
        <w:t>Set the dimensions of the rectilinear grid dataset. This is shorthand for the common case when the data starts at 0, 0, 0 and is equivalent to SetExtent (0, i-1, 0, j-1, 0, k-1).</w:t>
      </w:r>
    </w:p>
    <w:p>
      <w:pPr>
        <w:spacing w:line="204" w:lineRule="exact" w:before="169"/>
        <w:ind w:left="601" w:right="0" w:firstLine="0"/>
        <w:jc w:val="left"/>
        <w:rPr>
          <w:rFonts w:ascii="Courier New"/>
          <w:sz w:val="18"/>
        </w:rPr>
      </w:pPr>
      <w:r>
        <w:rPr>
          <w:rFonts w:ascii="Courier New"/>
          <w:sz w:val="18"/>
        </w:rPr>
        <w:t>SetDimensions(dim)</w:t>
      </w:r>
    </w:p>
    <w:p>
      <w:pPr>
        <w:pStyle w:val="BodyText"/>
        <w:spacing w:line="240" w:lineRule="exact"/>
        <w:ind w:left="1084"/>
        <w:jc w:val="both"/>
      </w:pPr>
      <w:r>
        <w:rPr/>
        <w:t>An alternative form of the previous method where </w:t>
      </w:r>
      <w:r>
        <w:rPr>
          <w:rFonts w:ascii="Courier New"/>
          <w:sz w:val="18"/>
        </w:rPr>
        <w:t>dim</w:t>
      </w:r>
      <w:r>
        <w:rPr>
          <w:rFonts w:ascii="Courier New"/>
          <w:spacing w:val="-75"/>
          <w:sz w:val="18"/>
        </w:rPr>
        <w:t> </w:t>
      </w:r>
      <w:r>
        <w:rPr/>
        <w:t>is an array of size 3.</w:t>
      </w:r>
    </w:p>
    <w:p>
      <w:pPr>
        <w:spacing w:line="204" w:lineRule="exact" w:before="165"/>
        <w:ind w:left="601" w:right="0" w:firstLine="0"/>
        <w:jc w:val="left"/>
        <w:rPr>
          <w:rFonts w:ascii="Courier New"/>
          <w:sz w:val="18"/>
        </w:rPr>
      </w:pPr>
      <w:r>
        <w:rPr>
          <w:rFonts w:ascii="Courier New"/>
          <w:sz w:val="18"/>
        </w:rPr>
        <w:t>dims = GetDimensions()</w:t>
      </w:r>
    </w:p>
    <w:p>
      <w:pPr>
        <w:pStyle w:val="BodyText"/>
        <w:spacing w:line="230" w:lineRule="exact"/>
        <w:ind w:left="1084"/>
        <w:jc w:val="both"/>
      </w:pPr>
      <w:r>
        <w:rPr/>
        <w:t>Return a pointer to an array of size 3 containing the </w:t>
      </w:r>
      <w:r>
        <w:rPr>
          <w:i/>
        </w:rPr>
        <w:t>i-j-k </w:t>
      </w:r>
      <w:r>
        <w:rPr/>
        <w:t>dimensions of the dataset.</w:t>
      </w:r>
    </w:p>
    <w:p>
      <w:pPr>
        <w:spacing w:line="204" w:lineRule="exact" w:before="177"/>
        <w:ind w:left="601" w:right="0" w:firstLine="0"/>
        <w:jc w:val="left"/>
        <w:rPr>
          <w:rFonts w:ascii="Courier New"/>
          <w:sz w:val="18"/>
        </w:rPr>
      </w:pPr>
      <w:r>
        <w:rPr>
          <w:rFonts w:ascii="Courier New"/>
          <w:sz w:val="18"/>
        </w:rPr>
        <w:t>GetDimensions(dims)</w:t>
      </w:r>
    </w:p>
    <w:p>
      <w:pPr>
        <w:pStyle w:val="BodyText"/>
        <w:spacing w:line="230" w:lineRule="exact"/>
        <w:ind w:left="1084"/>
        <w:jc w:val="both"/>
      </w:pPr>
      <w:r>
        <w:rPr/>
        <w:t>Thread-safe form of previous method.</w:t>
      </w:r>
    </w:p>
    <w:p>
      <w:pPr>
        <w:spacing w:line="204" w:lineRule="exact" w:before="178"/>
        <w:ind w:left="601" w:right="0" w:firstLine="0"/>
        <w:jc w:val="left"/>
        <w:rPr>
          <w:rFonts w:ascii="Courier New"/>
          <w:sz w:val="18"/>
        </w:rPr>
      </w:pPr>
      <w:r>
        <w:rPr>
          <w:rFonts w:ascii="Courier New"/>
          <w:sz w:val="18"/>
        </w:rPr>
        <w:t>ComputeStructuredCoordinates(x, ijk, pcoords)</w:t>
      </w:r>
    </w:p>
    <w:p>
      <w:pPr>
        <w:pStyle w:val="BodyText"/>
        <w:spacing w:line="249" w:lineRule="auto"/>
        <w:ind w:left="1084" w:right="1435"/>
        <w:jc w:val="both"/>
      </w:pPr>
      <w:r>
        <w:rPr/>
        <w:t>Given a point in the 3D modeling coordinate system, determine the structured coordi- nates </w:t>
      </w:r>
      <w:r>
        <w:rPr>
          <w:i/>
        </w:rPr>
        <w:t>i-j-k </w:t>
      </w:r>
      <w:r>
        <w:rPr/>
        <w:t>specifying which cell the point is in, as well as the parametric coordinates inside the cell.</w:t>
      </w:r>
    </w:p>
    <w:p>
      <w:pPr>
        <w:spacing w:line="204" w:lineRule="exact" w:before="168"/>
        <w:ind w:left="601" w:right="0" w:firstLine="0"/>
        <w:jc w:val="left"/>
        <w:rPr>
          <w:rFonts w:ascii="Courier New"/>
          <w:sz w:val="18"/>
        </w:rPr>
      </w:pPr>
      <w:r>
        <w:rPr>
          <w:rFonts w:ascii="Courier New"/>
          <w:sz w:val="18"/>
        </w:rPr>
        <w:t>d = GetDataDimension()</w:t>
      </w:r>
    </w:p>
    <w:p>
      <w:pPr>
        <w:pStyle w:val="BodyText"/>
        <w:spacing w:line="230" w:lineRule="exact"/>
        <w:ind w:left="1084"/>
        <w:jc w:val="both"/>
      </w:pPr>
      <w:r>
        <w:rPr/>
        <w:t>Return the dimensionality of the dataset ranging from (0,3).</w:t>
      </w:r>
    </w:p>
    <w:p>
      <w:pPr>
        <w:spacing w:line="204" w:lineRule="exact" w:before="178"/>
        <w:ind w:left="601" w:right="0" w:firstLine="0"/>
        <w:jc w:val="left"/>
        <w:rPr>
          <w:rFonts w:ascii="Courier New"/>
          <w:sz w:val="18"/>
        </w:rPr>
      </w:pPr>
      <w:r>
        <w:rPr>
          <w:rFonts w:ascii="Courier New"/>
          <w:sz w:val="18"/>
        </w:rPr>
        <w:t>pointId = ComputePointId(int ijk[3])</w:t>
      </w:r>
    </w:p>
    <w:p>
      <w:pPr>
        <w:pStyle w:val="BodyText"/>
        <w:spacing w:line="230" w:lineRule="exact"/>
        <w:ind w:left="1084"/>
        <w:jc w:val="both"/>
      </w:pPr>
      <w:r>
        <w:rPr/>
        <w:t>Given a point specified by </w:t>
      </w:r>
      <w:r>
        <w:rPr>
          <w:i/>
        </w:rPr>
        <w:t>i-j-k </w:t>
      </w:r>
      <w:r>
        <w:rPr/>
        <w:t>structured coordinates, return the point id of the point.</w:t>
      </w:r>
    </w:p>
    <w:p>
      <w:pPr>
        <w:spacing w:line="204" w:lineRule="exact" w:before="176"/>
        <w:ind w:left="601" w:right="0" w:firstLine="0"/>
        <w:jc w:val="left"/>
        <w:rPr>
          <w:rFonts w:ascii="Courier New"/>
          <w:sz w:val="18"/>
        </w:rPr>
      </w:pPr>
      <w:r>
        <w:rPr>
          <w:rFonts w:ascii="Courier New"/>
          <w:sz w:val="18"/>
        </w:rPr>
        <w:t>cellId = ComputeCellId(int ijk[3])</w:t>
      </w:r>
    </w:p>
    <w:p>
      <w:pPr>
        <w:pStyle w:val="BodyText"/>
        <w:spacing w:line="230" w:lineRule="exact"/>
        <w:ind w:left="1084"/>
        <w:jc w:val="both"/>
      </w:pPr>
      <w:r>
        <w:rPr/>
        <w:t>Given a cell specified by </w:t>
      </w:r>
      <w:r>
        <w:rPr>
          <w:i/>
        </w:rPr>
        <w:t>i-j-k </w:t>
      </w:r>
      <w:r>
        <w:rPr/>
        <w:t>structured coordinates, return the cell id of the cell.</w:t>
      </w:r>
    </w:p>
    <w:p>
      <w:pPr>
        <w:spacing w:line="204" w:lineRule="exact" w:before="177"/>
        <w:ind w:left="601" w:right="0" w:firstLine="0"/>
        <w:jc w:val="left"/>
        <w:rPr>
          <w:rFonts w:ascii="Courier New"/>
          <w:sz w:val="18"/>
        </w:rPr>
      </w:pPr>
      <w:r>
        <w:rPr>
          <w:rFonts w:ascii="Courier New"/>
          <w:sz w:val="18"/>
        </w:rPr>
        <w:t>SetXCoordinates(xcoords)</w:t>
      </w:r>
    </w:p>
    <w:p>
      <w:pPr>
        <w:pStyle w:val="BodyText"/>
        <w:ind w:left="1084" w:right="1367"/>
      </w:pPr>
      <w:r>
        <w:rPr/>
        <w:t>Specify the array of values which define the </w:t>
      </w:r>
      <w:r>
        <w:rPr>
          <w:i/>
        </w:rPr>
        <w:t>x </w:t>
      </w:r>
      <w:r>
        <w:rPr/>
        <w:t>coordinate values. The array </w:t>
      </w:r>
      <w:r>
        <w:rPr>
          <w:rFonts w:ascii="Courier New"/>
          <w:sz w:val="18"/>
        </w:rPr>
        <w:t>xcoords</w:t>
      </w:r>
      <w:r>
        <w:rPr>
          <w:rFonts w:ascii="Courier New"/>
          <w:spacing w:val="-67"/>
          <w:sz w:val="18"/>
        </w:rPr>
        <w:t> </w:t>
      </w:r>
      <w:r>
        <w:rPr/>
        <w:t>is of type vtkDataArray.</w:t>
      </w:r>
    </w:p>
    <w:p>
      <w:pPr>
        <w:spacing w:before="176"/>
        <w:ind w:left="601" w:right="0" w:firstLine="0"/>
        <w:jc w:val="left"/>
        <w:rPr>
          <w:rFonts w:ascii="Courier New"/>
          <w:sz w:val="18"/>
        </w:rPr>
      </w:pPr>
      <w:r>
        <w:rPr>
          <w:rFonts w:ascii="Courier New"/>
          <w:sz w:val="18"/>
        </w:rPr>
        <w:t>SetYCoordinates(ycoords)</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before="1"/>
        <w:ind w:left="1624" w:right="827"/>
      </w:pPr>
      <w:r>
        <w:rPr/>
        <w:t>Specify the array of values which define the </w:t>
      </w:r>
      <w:r>
        <w:rPr>
          <w:i/>
        </w:rPr>
        <w:t>y </w:t>
      </w:r>
      <w:r>
        <w:rPr/>
        <w:t>coordinate values. The array </w:t>
      </w:r>
      <w:r>
        <w:rPr>
          <w:rFonts w:ascii="Courier New"/>
          <w:sz w:val="18"/>
        </w:rPr>
        <w:t>ycoords</w:t>
      </w:r>
      <w:r>
        <w:rPr>
          <w:rFonts w:ascii="Courier New"/>
          <w:spacing w:val="-67"/>
          <w:sz w:val="18"/>
        </w:rPr>
        <w:t> </w:t>
      </w:r>
      <w:r>
        <w:rPr/>
        <w:t>is of type vtkDataArray.</w:t>
      </w:r>
    </w:p>
    <w:p>
      <w:pPr>
        <w:spacing w:line="204" w:lineRule="exact" w:before="176"/>
        <w:ind w:left="1141" w:right="0" w:firstLine="0"/>
        <w:jc w:val="left"/>
        <w:rPr>
          <w:rFonts w:ascii="Courier New"/>
          <w:sz w:val="18"/>
        </w:rPr>
      </w:pPr>
      <w:r>
        <w:rPr>
          <w:rFonts w:ascii="Courier New"/>
          <w:sz w:val="18"/>
        </w:rPr>
        <w:t>SetZCoordinates(zcoords)</w:t>
      </w:r>
    </w:p>
    <w:p>
      <w:pPr>
        <w:pStyle w:val="BodyText"/>
        <w:ind w:left="1624" w:right="830"/>
      </w:pPr>
      <w:r>
        <w:rPr/>
        <w:t>Specify the array of values which define the </w:t>
      </w:r>
      <w:r>
        <w:rPr>
          <w:i/>
        </w:rPr>
        <w:t>z </w:t>
      </w:r>
      <w:r>
        <w:rPr/>
        <w:t>coordinate values.The array </w:t>
      </w:r>
      <w:r>
        <w:rPr>
          <w:rFonts w:ascii="Courier New"/>
          <w:sz w:val="18"/>
        </w:rPr>
        <w:t>zcoords</w:t>
      </w:r>
      <w:r>
        <w:rPr>
          <w:rFonts w:ascii="Courier New"/>
          <w:spacing w:val="-88"/>
          <w:sz w:val="18"/>
        </w:rPr>
        <w:t> </w:t>
      </w:r>
      <w:r>
        <w:rPr/>
        <w:t>is of type vtkDataArray.</w:t>
      </w:r>
    </w:p>
    <w:p>
      <w:pPr>
        <w:spacing w:line="204" w:lineRule="exact" w:before="176"/>
        <w:ind w:left="1141" w:right="0" w:firstLine="0"/>
        <w:jc w:val="left"/>
        <w:rPr>
          <w:rFonts w:ascii="Courier New"/>
          <w:sz w:val="18"/>
        </w:rPr>
      </w:pPr>
      <w:r>
        <w:rPr>
          <w:rFonts w:ascii="Courier New"/>
          <w:sz w:val="18"/>
        </w:rPr>
        <w:t>xCoord = GetXCoordinates()</w:t>
      </w:r>
    </w:p>
    <w:p>
      <w:pPr>
        <w:pStyle w:val="BodyText"/>
        <w:spacing w:line="230" w:lineRule="exact"/>
        <w:ind w:left="1624"/>
      </w:pPr>
      <w:r>
        <w:rPr/>
        <w:t>Get the vtkDataArray specifying the values which define the x coordinate values.</w:t>
      </w:r>
    </w:p>
    <w:p>
      <w:pPr>
        <w:spacing w:line="204" w:lineRule="exact" w:before="177"/>
        <w:ind w:left="1141" w:right="0" w:firstLine="0"/>
        <w:jc w:val="left"/>
        <w:rPr>
          <w:rFonts w:ascii="Courier New"/>
          <w:sz w:val="18"/>
        </w:rPr>
      </w:pPr>
      <w:r>
        <w:rPr>
          <w:rFonts w:ascii="Courier New"/>
          <w:sz w:val="18"/>
        </w:rPr>
        <w:t>GetXCoordinates(xCoord)</w:t>
      </w:r>
    </w:p>
    <w:p>
      <w:pPr>
        <w:pStyle w:val="BodyText"/>
        <w:spacing w:line="230" w:lineRule="exact"/>
        <w:ind w:left="1624"/>
      </w:pPr>
      <w:r>
        <w:rPr/>
        <w:t>A thread-safe alternative to the previous method.</w:t>
      </w:r>
    </w:p>
    <w:p>
      <w:pPr>
        <w:spacing w:line="204" w:lineRule="exact" w:before="178"/>
        <w:ind w:left="1141" w:right="0" w:firstLine="0"/>
        <w:jc w:val="left"/>
        <w:rPr>
          <w:rFonts w:ascii="Courier New"/>
          <w:sz w:val="18"/>
        </w:rPr>
      </w:pPr>
      <w:r>
        <w:rPr>
          <w:rFonts w:ascii="Courier New"/>
          <w:sz w:val="18"/>
        </w:rPr>
        <w:t>yCoord = GetYCoordinates()</w:t>
      </w:r>
    </w:p>
    <w:p>
      <w:pPr>
        <w:pStyle w:val="BodyText"/>
        <w:spacing w:line="230" w:lineRule="exact"/>
        <w:ind w:left="1624"/>
      </w:pPr>
      <w:r>
        <w:rPr/>
        <w:t>Get the vtkDataArray specifying the values which define the y coordinate values.</w:t>
      </w:r>
    </w:p>
    <w:p>
      <w:pPr>
        <w:spacing w:line="204" w:lineRule="exact" w:before="177"/>
        <w:ind w:left="1141" w:right="0" w:firstLine="0"/>
        <w:jc w:val="left"/>
        <w:rPr>
          <w:rFonts w:ascii="Courier New"/>
          <w:sz w:val="18"/>
        </w:rPr>
      </w:pPr>
      <w:r>
        <w:rPr>
          <w:rFonts w:ascii="Courier New"/>
          <w:sz w:val="18"/>
        </w:rPr>
        <w:t>GetYCoordinates(yCoord)</w:t>
      </w:r>
    </w:p>
    <w:p>
      <w:pPr>
        <w:pStyle w:val="BodyText"/>
        <w:spacing w:line="230" w:lineRule="exact"/>
        <w:ind w:left="1624"/>
      </w:pPr>
      <w:r>
        <w:rPr/>
        <w:t>A thread-safe alternative to the previous method.</w:t>
      </w:r>
    </w:p>
    <w:p>
      <w:pPr>
        <w:spacing w:line="204" w:lineRule="exact" w:before="177"/>
        <w:ind w:left="1141" w:right="0" w:firstLine="0"/>
        <w:jc w:val="left"/>
        <w:rPr>
          <w:rFonts w:ascii="Courier New"/>
          <w:sz w:val="18"/>
        </w:rPr>
      </w:pPr>
      <w:r>
        <w:rPr>
          <w:rFonts w:ascii="Courier New"/>
          <w:sz w:val="18"/>
        </w:rPr>
        <w:t>zCoord = GetZCoordinates()</w:t>
      </w:r>
    </w:p>
    <w:p>
      <w:pPr>
        <w:pStyle w:val="BodyText"/>
        <w:spacing w:line="230" w:lineRule="exact"/>
        <w:ind w:left="1624"/>
      </w:pPr>
      <w:r>
        <w:rPr/>
        <w:t>Get the vtkDataArray specifying the values which define the z coordinate values.</w:t>
      </w:r>
    </w:p>
    <w:p>
      <w:pPr>
        <w:spacing w:line="204" w:lineRule="exact" w:before="178"/>
        <w:ind w:left="1141" w:right="0" w:firstLine="0"/>
        <w:jc w:val="left"/>
        <w:rPr>
          <w:rFonts w:ascii="Courier New"/>
          <w:sz w:val="18"/>
        </w:rPr>
      </w:pPr>
      <w:r>
        <w:rPr>
          <w:rFonts w:ascii="Courier New"/>
          <w:sz w:val="18"/>
        </w:rPr>
        <w:t>GetZCoordinates(zCoord)</w:t>
      </w:r>
    </w:p>
    <w:p>
      <w:pPr>
        <w:pStyle w:val="BodyText"/>
        <w:spacing w:line="230" w:lineRule="exact"/>
        <w:ind w:left="1624"/>
      </w:pPr>
      <w:r>
        <w:rPr/>
        <w:t>A thread-safe alternative to the previous method.</w:t>
      </w:r>
    </w:p>
    <w:p>
      <w:pPr>
        <w:pStyle w:val="BodyText"/>
        <w:rPr>
          <w:sz w:val="22"/>
        </w:rPr>
      </w:pPr>
    </w:p>
    <w:p>
      <w:pPr>
        <w:pStyle w:val="Heading4"/>
        <w:numPr>
          <w:ilvl w:val="1"/>
          <w:numId w:val="65"/>
        </w:numPr>
        <w:tabs>
          <w:tab w:pos="1265" w:val="left" w:leader="none"/>
        </w:tabs>
        <w:spacing w:line="240" w:lineRule="auto" w:before="191" w:after="0"/>
        <w:ind w:left="1264" w:right="0" w:hanging="603"/>
        <w:jc w:val="both"/>
      </w:pPr>
      <w:bookmarkStart w:name="_bookmark2953" w:id="3133"/>
      <w:bookmarkEnd w:id="3133"/>
      <w:r>
        <w:rPr>
          <w:b w:val="0"/>
        </w:rPr>
      </w:r>
      <w:bookmarkStart w:name="_bookmark2953" w:id="3134"/>
      <w:bookmarkEnd w:id="3134"/>
      <w:r>
        <w:rPr>
          <w:color w:val="0C7652"/>
          <w:spacing w:val="4"/>
        </w:rPr>
        <w:t>Poin</w:t>
      </w:r>
      <w:r>
        <w:rPr>
          <w:color w:val="0C7652"/>
          <w:spacing w:val="4"/>
        </w:rPr>
        <w:t>t</w:t>
      </w:r>
      <w:r>
        <w:rPr>
          <w:color w:val="0C7652"/>
          <w:spacing w:val="11"/>
        </w:rPr>
        <w:t> </w:t>
      </w:r>
      <w:r>
        <w:rPr>
          <w:color w:val="0C7652"/>
        </w:rPr>
        <w:t>Sets</w:t>
      </w:r>
    </w:p>
    <w:p>
      <w:pPr>
        <w:pStyle w:val="BodyText"/>
        <w:spacing w:line="249" w:lineRule="auto" w:before="168"/>
        <w:ind w:left="661" w:right="897"/>
        <w:jc w:val="both"/>
      </w:pPr>
      <w:r>
        <w:rPr/>
        <w:t>vtkPointSet is an abstract superclass for those classes that explicitly represent points (i.e., vtkPoly- Data, vtkStructuredGrid, vtkUnstructuredGrid). The basic function of vtkPointSet is to implement those vtkDataSet methods that access or manipulate points (e.g., GetPoint() or FindPoint()).</w:t>
      </w:r>
    </w:p>
    <w:p>
      <w:pPr>
        <w:pStyle w:val="BodyText"/>
        <w:spacing w:before="10"/>
        <w:rPr>
          <w:sz w:val="28"/>
        </w:rPr>
      </w:pPr>
    </w:p>
    <w:p>
      <w:pPr>
        <w:pStyle w:val="Heading6"/>
        <w:ind w:left="1139"/>
      </w:pPr>
      <w:bookmarkStart w:name="_bookmark2954" w:id="3135"/>
      <w:bookmarkEnd w:id="3135"/>
      <w:r>
        <w:rPr>
          <w:b w:val="0"/>
        </w:rPr>
      </w:r>
      <w:r>
        <w:rPr>
          <w:color w:val="0C7652"/>
        </w:rPr>
        <w:t>vtkPointSet Methods</w:t>
      </w:r>
    </w:p>
    <w:p>
      <w:pPr>
        <w:pStyle w:val="BodyText"/>
        <w:spacing w:line="249" w:lineRule="auto" w:before="121"/>
        <w:ind w:left="661" w:right="893"/>
        <w:jc w:val="both"/>
      </w:pPr>
      <w:r>
        <w:rPr/>
        <w:t>There</w:t>
      </w:r>
      <w:r>
        <w:rPr>
          <w:spacing w:val="-7"/>
        </w:rPr>
        <w:t> </w:t>
      </w:r>
      <w:r>
        <w:rPr/>
        <w:t>are</w:t>
      </w:r>
      <w:r>
        <w:rPr>
          <w:spacing w:val="-7"/>
        </w:rPr>
        <w:t> </w:t>
      </w:r>
      <w:r>
        <w:rPr/>
        <w:t>several</w:t>
      </w:r>
      <w:r>
        <w:rPr>
          <w:spacing w:val="-8"/>
        </w:rPr>
        <w:t> </w:t>
      </w:r>
      <w:r>
        <w:rPr/>
        <w:t>access</w:t>
      </w:r>
      <w:r>
        <w:rPr>
          <w:spacing w:val="-7"/>
        </w:rPr>
        <w:t> </w:t>
      </w:r>
      <w:r>
        <w:rPr/>
        <w:t>methods</w:t>
      </w:r>
      <w:r>
        <w:rPr>
          <w:spacing w:val="-7"/>
        </w:rPr>
        <w:t> </w:t>
      </w:r>
      <w:r>
        <w:rPr/>
        <w:t>defined,</w:t>
      </w:r>
      <w:r>
        <w:rPr>
          <w:spacing w:val="-8"/>
        </w:rPr>
        <w:t> </w:t>
      </w:r>
      <w:r>
        <w:rPr/>
        <w:t>but</w:t>
      </w:r>
      <w:r>
        <w:rPr>
          <w:spacing w:val="-8"/>
        </w:rPr>
        <w:t> </w:t>
      </w:r>
      <w:r>
        <w:rPr/>
        <w:t>most</w:t>
      </w:r>
      <w:r>
        <w:rPr>
          <w:spacing w:val="-10"/>
        </w:rPr>
        <w:t> </w:t>
      </w:r>
      <w:r>
        <w:rPr/>
        <w:t>overload</w:t>
      </w:r>
      <w:r>
        <w:rPr>
          <w:spacing w:val="-7"/>
        </w:rPr>
        <w:t> </w:t>
      </w:r>
      <w:r>
        <w:rPr/>
        <w:t>vtkDataSet’s</w:t>
      </w:r>
      <w:r>
        <w:rPr>
          <w:spacing w:val="-7"/>
        </w:rPr>
        <w:t> </w:t>
      </w:r>
      <w:r>
        <w:rPr/>
        <w:t>API.</w:t>
      </w:r>
      <w:r>
        <w:rPr>
          <w:spacing w:val="-10"/>
        </w:rPr>
        <w:t> </w:t>
      </w:r>
      <w:r>
        <w:rPr/>
        <w:t>Note</w:t>
      </w:r>
      <w:r>
        <w:rPr>
          <w:spacing w:val="-8"/>
        </w:rPr>
        <w:t> </w:t>
      </w:r>
      <w:r>
        <w:rPr/>
        <w:t>that</w:t>
      </w:r>
      <w:r>
        <w:rPr>
          <w:spacing w:val="-7"/>
        </w:rPr>
        <w:t> </w:t>
      </w:r>
      <w:r>
        <w:rPr/>
        <w:t>because</w:t>
      </w:r>
      <w:r>
        <w:rPr>
          <w:spacing w:val="-7"/>
        </w:rPr>
        <w:t> </w:t>
      </w:r>
      <w:r>
        <w:rPr/>
        <w:t>this object is abstract, there are no direct creation methods. Refer to the vtkDataSet::NewInstance() cre- ation method (see </w:t>
      </w:r>
      <w:hyperlink w:history="true" w:anchor="_bookmark2940">
        <w:r>
          <w:rPr/>
          <w:t>“vtkDataSet Methods” on page 335 </w:t>
        </w:r>
      </w:hyperlink>
      <w:r>
        <w:rPr/>
        <w:t>for more</w:t>
      </w:r>
      <w:r>
        <w:rPr>
          <w:spacing w:val="-5"/>
        </w:rPr>
        <w:t> </w:t>
      </w:r>
      <w:r>
        <w:rPr/>
        <w:t>information).</w:t>
      </w:r>
    </w:p>
    <w:p>
      <w:pPr>
        <w:spacing w:line="204" w:lineRule="exact" w:before="170"/>
        <w:ind w:left="1141" w:right="0" w:firstLine="0"/>
        <w:jc w:val="left"/>
        <w:rPr>
          <w:rFonts w:ascii="Courier New"/>
          <w:sz w:val="18"/>
        </w:rPr>
      </w:pPr>
      <w:r>
        <w:rPr>
          <w:rFonts w:ascii="Courier New"/>
          <w:sz w:val="18"/>
        </w:rPr>
        <w:t>points = GetPoints()</w:t>
      </w:r>
    </w:p>
    <w:p>
      <w:pPr>
        <w:pStyle w:val="BodyText"/>
        <w:spacing w:line="249" w:lineRule="auto"/>
        <w:ind w:left="1624" w:right="830"/>
      </w:pPr>
      <w:r>
        <w:rPr/>
        <w:t>Return a pointer to an object of type vtkPoints. This class explicitly represents the points in the dataset.</w:t>
      </w:r>
    </w:p>
    <w:p>
      <w:pPr>
        <w:spacing w:line="204" w:lineRule="exact" w:before="168"/>
        <w:ind w:left="1141" w:right="0" w:firstLine="0"/>
        <w:jc w:val="left"/>
        <w:rPr>
          <w:rFonts w:ascii="Courier New"/>
          <w:sz w:val="18"/>
        </w:rPr>
      </w:pPr>
      <w:r>
        <w:rPr>
          <w:rFonts w:ascii="Courier New"/>
          <w:sz w:val="18"/>
        </w:rPr>
        <w:t>SetPoints(points)</w:t>
      </w:r>
    </w:p>
    <w:p>
      <w:pPr>
        <w:pStyle w:val="BodyText"/>
        <w:ind w:left="1624" w:right="830"/>
      </w:pPr>
      <w:r>
        <w:rPr/>
        <w:t>Specify the explicit point representation for this object. The parameter </w:t>
      </w:r>
      <w:r>
        <w:rPr>
          <w:rFonts w:ascii="Courier New"/>
          <w:sz w:val="18"/>
        </w:rPr>
        <w:t>points </w:t>
      </w:r>
      <w:r>
        <w:rPr/>
        <w:t>is an instance of vtkPoints.</w:t>
      </w:r>
    </w:p>
    <w:p>
      <w:pPr>
        <w:pStyle w:val="BodyText"/>
        <w:spacing w:before="6"/>
        <w:rPr>
          <w:sz w:val="29"/>
        </w:rPr>
      </w:pPr>
    </w:p>
    <w:p>
      <w:pPr>
        <w:pStyle w:val="Heading6"/>
      </w:pPr>
      <w:bookmarkStart w:name="_bookmark2955" w:id="3136"/>
      <w:bookmarkEnd w:id="3136"/>
      <w:r>
        <w:rPr>
          <w:b w:val="0"/>
        </w:rPr>
      </w:r>
      <w:r>
        <w:rPr>
          <w:color w:val="0C7652"/>
        </w:rPr>
        <w:t>vtkPointSet Example</w:t>
      </w:r>
    </w:p>
    <w:p>
      <w:pPr>
        <w:pStyle w:val="BodyText"/>
        <w:spacing w:line="249" w:lineRule="auto" w:before="121"/>
        <w:ind w:left="661" w:right="894"/>
        <w:jc w:val="both"/>
      </w:pPr>
      <w:r>
        <w:rPr/>
        <w:t>Here’s an example of a filter that exercises the vtkPointSet API. The following code performs the operation defined by the class vtkWarpVector. (Note: vtkWarpVector has been templated for perfor- mance.)</w:t>
      </w:r>
    </w:p>
    <w:p>
      <w:pPr>
        <w:spacing w:after="0" w:line="249" w:lineRule="auto"/>
        <w:jc w:val="both"/>
        <w:sectPr>
          <w:headerReference w:type="default" r:id="rId501"/>
          <w:headerReference w:type="even" r:id="rId502"/>
          <w:pgSz w:w="10440" w:h="13680"/>
          <w:pgMar w:header="772" w:footer="0" w:top="980" w:bottom="280" w:left="780" w:right="0"/>
          <w:pgNumType w:start="343"/>
        </w:sectPr>
      </w:pPr>
    </w:p>
    <w:p>
      <w:pPr>
        <w:pStyle w:val="BodyText"/>
        <w:spacing w:before="5"/>
        <w:rPr>
          <w:sz w:val="28"/>
        </w:rPr>
      </w:pPr>
    </w:p>
    <w:p>
      <w:pPr>
        <w:spacing w:line="261" w:lineRule="auto" w:before="100"/>
        <w:ind w:left="707" w:right="5781" w:firstLine="108"/>
        <w:jc w:val="left"/>
        <w:rPr>
          <w:rFonts w:ascii="Courier New"/>
          <w:sz w:val="18"/>
        </w:rPr>
      </w:pPr>
      <w:r>
        <w:rPr>
          <w:rFonts w:ascii="Courier New"/>
          <w:color w:val="323232"/>
          <w:sz w:val="18"/>
        </w:rPr>
        <w:t>inPts = input-&gt;GetPoints(); pd = input-&gt;GetPointData();</w:t>
      </w:r>
    </w:p>
    <w:p>
      <w:pPr>
        <w:spacing w:before="3"/>
        <w:ind w:left="707" w:right="0" w:firstLine="0"/>
        <w:jc w:val="left"/>
        <w:rPr>
          <w:rFonts w:ascii="Courier New"/>
          <w:sz w:val="18"/>
        </w:rPr>
      </w:pPr>
      <w:r>
        <w:rPr>
          <w:rFonts w:ascii="Courier New"/>
          <w:color w:val="323232"/>
          <w:sz w:val="18"/>
        </w:rPr>
        <w:t>if ( !pd-&gt;GetVectors() || !inPts )</w:t>
      </w:r>
    </w:p>
    <w:p>
      <w:pPr>
        <w:spacing w:before="21"/>
        <w:ind w:left="815" w:right="0" w:firstLine="0"/>
        <w:jc w:val="left"/>
        <w:rPr>
          <w:rFonts w:ascii="Courier New"/>
          <w:sz w:val="18"/>
        </w:rPr>
      </w:pPr>
      <w:r>
        <w:rPr>
          <w:rFonts w:ascii="Courier New"/>
          <w:color w:val="323232"/>
          <w:sz w:val="18"/>
        </w:rPr>
        <w:t>{</w:t>
      </w:r>
    </w:p>
    <w:p>
      <w:pPr>
        <w:spacing w:line="264" w:lineRule="auto" w:before="19"/>
        <w:ind w:left="815" w:right="5175" w:firstLine="0"/>
        <w:jc w:val="left"/>
        <w:rPr>
          <w:rFonts w:ascii="Courier New"/>
          <w:sz w:val="18"/>
        </w:rPr>
      </w:pPr>
      <w:r>
        <w:rPr>
          <w:rFonts w:ascii="Courier New"/>
          <w:color w:val="323232"/>
          <w:sz w:val="18"/>
        </w:rPr>
        <w:t>vtkErrorMacro(&lt;&lt;"No input data"); return;</w:t>
      </w:r>
    </w:p>
    <w:p>
      <w:pPr>
        <w:spacing w:line="203" w:lineRule="exact" w:before="0"/>
        <w:ind w:left="815" w:right="0" w:firstLine="0"/>
        <w:jc w:val="left"/>
        <w:rPr>
          <w:rFonts w:ascii="Courier New"/>
          <w:sz w:val="18"/>
        </w:rPr>
      </w:pPr>
      <w:r>
        <w:rPr>
          <w:rFonts w:ascii="Courier New"/>
          <w:color w:val="323232"/>
          <w:sz w:val="18"/>
        </w:rPr>
        <w:t>}</w:t>
      </w:r>
    </w:p>
    <w:p>
      <w:pPr>
        <w:spacing w:line="264" w:lineRule="auto" w:before="20"/>
        <w:ind w:left="707" w:right="5067" w:firstLine="0"/>
        <w:jc w:val="left"/>
        <w:rPr>
          <w:rFonts w:ascii="Courier New"/>
          <w:sz w:val="18"/>
        </w:rPr>
      </w:pPr>
      <w:r>
        <w:rPr>
          <w:rFonts w:ascii="Courier New"/>
          <w:color w:val="323232"/>
          <w:sz w:val="18"/>
        </w:rPr>
        <w:t>inVectors = pd-&gt;GetVectors(); numPts =</w:t>
      </w:r>
      <w:r>
        <w:rPr>
          <w:rFonts w:ascii="Courier New"/>
          <w:color w:val="323232"/>
          <w:spacing w:val="-34"/>
          <w:sz w:val="18"/>
        </w:rPr>
        <w:t> </w:t>
      </w:r>
      <w:r>
        <w:rPr>
          <w:rFonts w:ascii="Courier New"/>
          <w:color w:val="323232"/>
          <w:sz w:val="18"/>
        </w:rPr>
        <w:t>inPts-&gt;GetNumberOfPoints(); newPts =</w:t>
      </w:r>
      <w:r>
        <w:rPr>
          <w:rFonts w:ascii="Courier New"/>
          <w:color w:val="323232"/>
          <w:spacing w:val="-7"/>
          <w:sz w:val="18"/>
        </w:rPr>
        <w:t> </w:t>
      </w:r>
      <w:r>
        <w:rPr>
          <w:rFonts w:ascii="Courier New"/>
          <w:color w:val="323232"/>
          <w:sz w:val="18"/>
        </w:rPr>
        <w:t>vtkPoints::New();</w:t>
      </w:r>
    </w:p>
    <w:p>
      <w:pPr>
        <w:spacing w:line="202" w:lineRule="exact" w:before="0"/>
        <w:ind w:left="707" w:right="0" w:firstLine="0"/>
        <w:jc w:val="left"/>
        <w:rPr>
          <w:rFonts w:ascii="Courier New"/>
          <w:sz w:val="18"/>
        </w:rPr>
      </w:pPr>
      <w:r>
        <w:rPr>
          <w:rFonts w:ascii="Courier New"/>
          <w:color w:val="323232"/>
          <w:sz w:val="18"/>
        </w:rPr>
        <w:t>newPts-&gt;SetNumberOfPoints(numPts);</w:t>
      </w:r>
    </w:p>
    <w:p>
      <w:pPr>
        <w:pStyle w:val="BodyText"/>
        <w:spacing w:before="7"/>
        <w:rPr>
          <w:rFonts w:ascii="Courier New"/>
          <w:sz w:val="21"/>
        </w:rPr>
      </w:pPr>
    </w:p>
    <w:p>
      <w:pPr>
        <w:spacing w:line="261" w:lineRule="auto" w:before="0"/>
        <w:ind w:left="707" w:right="3837" w:firstLine="108"/>
        <w:jc w:val="left"/>
        <w:rPr>
          <w:rFonts w:ascii="Courier New"/>
          <w:sz w:val="18"/>
        </w:rPr>
      </w:pPr>
      <w:r>
        <w:rPr>
          <w:rFonts w:ascii="Courier New"/>
          <w:color w:val="323232"/>
          <w:sz w:val="18"/>
        </w:rPr>
        <w:t>// Loop over all points, adjusting locations for (ptId=0; ptId &lt; numPts; ptId++)</w:t>
      </w:r>
    </w:p>
    <w:p>
      <w:pPr>
        <w:spacing w:before="4"/>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x = inPts-&gt;GetPoint(ptId);</w:t>
      </w:r>
    </w:p>
    <w:p>
      <w:pPr>
        <w:spacing w:line="261" w:lineRule="auto" w:before="20"/>
        <w:ind w:left="815" w:right="5466" w:firstLine="0"/>
        <w:jc w:val="left"/>
        <w:rPr>
          <w:rFonts w:ascii="Courier New"/>
          <w:sz w:val="18"/>
        </w:rPr>
      </w:pPr>
      <w:r>
        <w:rPr>
          <w:rFonts w:ascii="Courier New"/>
          <w:color w:val="323232"/>
          <w:sz w:val="18"/>
        </w:rPr>
        <w:t>v = inVectors-&gt;GetTuple(ptId); for (i=0; i&lt;3; i++)</w:t>
      </w:r>
    </w:p>
    <w:p>
      <w:pPr>
        <w:spacing w:before="3"/>
        <w:ind w:left="923" w:right="0" w:firstLine="0"/>
        <w:jc w:val="left"/>
        <w:rPr>
          <w:rFonts w:ascii="Courier New"/>
          <w:sz w:val="18"/>
        </w:rPr>
      </w:pPr>
      <w:r>
        <w:rPr>
          <w:rFonts w:ascii="Courier New"/>
          <w:color w:val="323232"/>
          <w:sz w:val="18"/>
        </w:rPr>
        <w:t>{</w:t>
      </w:r>
    </w:p>
    <w:p>
      <w:pPr>
        <w:spacing w:before="21"/>
        <w:ind w:left="923" w:right="0" w:firstLine="0"/>
        <w:jc w:val="left"/>
        <w:rPr>
          <w:rFonts w:ascii="Courier New"/>
          <w:sz w:val="18"/>
        </w:rPr>
      </w:pPr>
      <w:r>
        <w:rPr>
          <w:rFonts w:ascii="Courier New"/>
          <w:color w:val="323232"/>
          <w:sz w:val="18"/>
        </w:rPr>
        <w:t>newX[i] = x[i] + this-&gt;ScaleFactor * v[i];</w:t>
      </w:r>
    </w:p>
    <w:p>
      <w:pPr>
        <w:spacing w:before="19"/>
        <w:ind w:left="923"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newPts-&gt;SetPoint(ptId, newX);</w:t>
      </w:r>
    </w:p>
    <w:p>
      <w:pPr>
        <w:spacing w:before="19"/>
        <w:ind w:left="815" w:right="0" w:firstLine="0"/>
        <w:jc w:val="left"/>
        <w:rPr>
          <w:rFonts w:ascii="Courier New"/>
          <w:sz w:val="18"/>
        </w:rPr>
      </w:pPr>
      <w:r>
        <w:rPr>
          <w:rFonts w:ascii="Courier New"/>
          <w:color w:val="323232"/>
          <w:sz w:val="18"/>
        </w:rPr>
        <w:t>}</w:t>
      </w:r>
    </w:p>
    <w:p>
      <w:pPr>
        <w:pStyle w:val="BodyText"/>
        <w:spacing w:before="6"/>
        <w:rPr>
          <w:rFonts w:ascii="Courier New"/>
          <w:sz w:val="19"/>
        </w:rPr>
      </w:pPr>
    </w:p>
    <w:p>
      <w:pPr>
        <w:pStyle w:val="BodyText"/>
        <w:spacing w:line="249" w:lineRule="auto"/>
        <w:ind w:left="121" w:right="1436"/>
        <w:jc w:val="both"/>
      </w:pPr>
      <w:r>
        <w:rPr/>
        <w:t>The method to focus on is vtkPointSet::GetPoints(), which returns a pointer to a vtkPoints instance (inPts). Also, notice that we use the invocation vtkPoints::GetPoint() to return the point coordinates of a particular point. We could replace this call with vtkPointSet::GetPoint() and achieve the same result.</w:t>
      </w:r>
    </w:p>
    <w:p>
      <w:pPr>
        <w:pStyle w:val="BodyText"/>
        <w:rPr>
          <w:sz w:val="22"/>
        </w:rPr>
      </w:pPr>
    </w:p>
    <w:p>
      <w:pPr>
        <w:pStyle w:val="Heading4"/>
        <w:numPr>
          <w:ilvl w:val="1"/>
          <w:numId w:val="65"/>
        </w:numPr>
        <w:tabs>
          <w:tab w:pos="724" w:val="left" w:leader="none"/>
        </w:tabs>
        <w:spacing w:line="240" w:lineRule="auto" w:before="177" w:after="0"/>
        <w:ind w:left="723" w:right="0" w:hanging="602"/>
        <w:jc w:val="left"/>
      </w:pPr>
      <w:bookmarkStart w:name="_bookmark2956" w:id="3137"/>
      <w:bookmarkEnd w:id="3137"/>
      <w:r>
        <w:rPr>
          <w:b w:val="0"/>
        </w:rPr>
      </w:r>
      <w:bookmarkStart w:name="_bookmark2956" w:id="3138"/>
      <w:bookmarkEnd w:id="3138"/>
      <w:r>
        <w:rPr>
          <w:color w:val="0C7652"/>
          <w:spacing w:val="4"/>
        </w:rPr>
        <w:t>S</w:t>
      </w:r>
      <w:r>
        <w:rPr>
          <w:color w:val="0C7652"/>
          <w:spacing w:val="4"/>
        </w:rPr>
        <w:t>tructured</w:t>
      </w:r>
      <w:r>
        <w:rPr>
          <w:color w:val="0C7652"/>
          <w:spacing w:val="9"/>
        </w:rPr>
        <w:t> </w:t>
      </w:r>
      <w:r>
        <w:rPr>
          <w:color w:val="0C7652"/>
          <w:spacing w:val="5"/>
        </w:rPr>
        <w:t>Grids</w:t>
      </w:r>
    </w:p>
    <w:p>
      <w:pPr>
        <w:pStyle w:val="BodyText"/>
        <w:spacing w:line="249" w:lineRule="auto" w:before="161"/>
        <w:ind w:left="121" w:right="1435"/>
        <w:jc w:val="both"/>
      </w:pPr>
      <w:r>
        <w:rPr/>
        <w:t>vtkStructuredGrid is a concrete dataset that represents information </w:t>
      </w:r>
      <w:bookmarkStart w:name="_bookmark2957" w:id="3139"/>
      <w:bookmarkEnd w:id="3139"/>
      <w:r>
        <w:rPr/>
        <w:t>arran</w:t>
      </w:r>
      <w:r>
        <w:rPr/>
        <w:t>ged on a topologically regu- lar </w:t>
      </w:r>
      <w:bookmarkStart w:name="_bookmark2958" w:id="3140"/>
      <w:bookmarkEnd w:id="3140"/>
      <w:r>
        <w:rPr/>
        <w:t>but</w:t>
      </w:r>
      <w:r>
        <w:rPr/>
        <w:t> geometrically irregular array of points. The cells are of type vtkHexahedron (in 3D) and of type vtkQuad (in 2D), and are represented implicitly with the Dimensions instance variable. The points are represented explicitly by the superclass vtkPointSet.</w:t>
      </w:r>
    </w:p>
    <w:p>
      <w:pPr>
        <w:pStyle w:val="BodyText"/>
        <w:spacing w:before="4"/>
        <w:rPr>
          <w:sz w:val="28"/>
        </w:rPr>
      </w:pPr>
    </w:p>
    <w:p>
      <w:pPr>
        <w:pStyle w:val="Heading6"/>
        <w:ind w:left="599"/>
      </w:pPr>
      <w:bookmarkStart w:name="_bookmark2959" w:id="3141"/>
      <w:bookmarkEnd w:id="3141"/>
      <w:r>
        <w:rPr>
          <w:b w:val="0"/>
        </w:rPr>
      </w:r>
      <w:r>
        <w:rPr>
          <w:color w:val="0C7652"/>
        </w:rPr>
        <w:t>vtkStructuredGrid Methods</w:t>
      </w:r>
    </w:p>
    <w:p>
      <w:pPr>
        <w:pStyle w:val="BodyText"/>
        <w:spacing w:before="116"/>
        <w:ind w:left="121"/>
      </w:pPr>
      <w:r>
        <w:rPr/>
        <w:t>Most of vtkStructuredGrid’s methods are inherited from its superclasses vtkPointSet and vtkDataSet.</w:t>
      </w:r>
    </w:p>
    <w:p>
      <w:pPr>
        <w:spacing w:line="204" w:lineRule="exact" w:before="170"/>
        <w:ind w:left="601" w:right="0" w:firstLine="0"/>
        <w:jc w:val="left"/>
        <w:rPr>
          <w:rFonts w:ascii="Courier New"/>
          <w:sz w:val="18"/>
        </w:rPr>
      </w:pPr>
      <w:r>
        <w:rPr>
          <w:rFonts w:ascii="Courier New"/>
          <w:sz w:val="18"/>
        </w:rPr>
        <w:t>SetExtent(x1, x2, y1, y2, z1, z2)</w:t>
      </w:r>
    </w:p>
    <w:p>
      <w:pPr>
        <w:pStyle w:val="BodyText"/>
        <w:spacing w:line="249" w:lineRule="auto"/>
        <w:ind w:left="1084" w:right="1432"/>
      </w:pPr>
      <w:r>
        <w:rPr/>
        <w:t>Set the extent of the vtkStructuredGrid dataset. On each axis, the extent is defined by the index of the first point and the index of the last point.</w:t>
      </w:r>
    </w:p>
    <w:p>
      <w:pPr>
        <w:spacing w:line="204" w:lineRule="exact" w:before="162"/>
        <w:ind w:left="601" w:right="0" w:firstLine="0"/>
        <w:jc w:val="left"/>
        <w:rPr>
          <w:rFonts w:ascii="Courier New"/>
          <w:sz w:val="18"/>
        </w:rPr>
      </w:pPr>
      <w:r>
        <w:rPr>
          <w:rFonts w:ascii="Courier New"/>
          <w:sz w:val="18"/>
        </w:rPr>
        <w:t>SetExtent(extent)</w:t>
      </w:r>
    </w:p>
    <w:p>
      <w:pPr>
        <w:pStyle w:val="BodyText"/>
        <w:spacing w:line="230" w:lineRule="exact"/>
        <w:ind w:left="1084"/>
      </w:pPr>
      <w:r>
        <w:rPr/>
        <w:t>An alternative to the previous method where extent is an integer array of size 6.</w:t>
      </w:r>
    </w:p>
    <w:p>
      <w:pPr>
        <w:spacing w:line="204" w:lineRule="exact" w:before="172"/>
        <w:ind w:left="601" w:right="0" w:firstLine="0"/>
        <w:jc w:val="left"/>
        <w:rPr>
          <w:rFonts w:ascii="Courier New"/>
          <w:sz w:val="18"/>
        </w:rPr>
      </w:pPr>
      <w:r>
        <w:rPr>
          <w:rFonts w:ascii="Courier New"/>
          <w:sz w:val="18"/>
        </w:rPr>
        <w:t>ext = GetExtent()</w:t>
      </w:r>
    </w:p>
    <w:p>
      <w:pPr>
        <w:pStyle w:val="BodyText"/>
        <w:spacing w:line="211" w:lineRule="auto" w:before="17"/>
        <w:ind w:left="1084" w:right="1375"/>
      </w:pPr>
      <w:r>
        <w:rPr/>
        <w:t>Return a pointer to an integer array of size 6 containing the extent (x</w:t>
      </w:r>
      <w:r>
        <w:rPr>
          <w:position w:val="-4"/>
          <w:sz w:val="16"/>
        </w:rPr>
        <w:t>min</w:t>
      </w:r>
      <w:r>
        <w:rPr/>
        <w:t>, x</w:t>
      </w:r>
      <w:r>
        <w:rPr>
          <w:position w:val="-4"/>
          <w:sz w:val="16"/>
        </w:rPr>
        <w:t>max</w:t>
      </w:r>
      <w:r>
        <w:rPr/>
        <w:t>, y</w:t>
      </w:r>
      <w:r>
        <w:rPr>
          <w:position w:val="-4"/>
          <w:sz w:val="16"/>
        </w:rPr>
        <w:t>min</w:t>
      </w:r>
      <w:r>
        <w:rPr/>
        <w:t>, y</w:t>
      </w:r>
      <w:r>
        <w:rPr>
          <w:position w:val="-4"/>
          <w:sz w:val="16"/>
        </w:rPr>
        <w:t>max</w:t>
      </w:r>
      <w:r>
        <w:rPr/>
        <w:t>, z</w:t>
      </w:r>
      <w:r>
        <w:rPr>
          <w:position w:val="-4"/>
          <w:sz w:val="16"/>
        </w:rPr>
        <w:t>min</w:t>
      </w:r>
      <w:r>
        <w:rPr/>
        <w:t>, z</w:t>
      </w:r>
      <w:r>
        <w:rPr>
          <w:position w:val="-4"/>
          <w:sz w:val="16"/>
        </w:rPr>
        <w:t>max</w:t>
      </w:r>
      <w:r>
        <w:rPr/>
        <w:t>) of the vtkStructuredGrid dataset.</w:t>
      </w:r>
    </w:p>
    <w:p>
      <w:pPr>
        <w:spacing w:after="0" w:line="211" w:lineRule="auto"/>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GetExtent(ext)</w:t>
      </w:r>
    </w:p>
    <w:p>
      <w:pPr>
        <w:pStyle w:val="BodyText"/>
        <w:spacing w:line="230" w:lineRule="exact"/>
        <w:ind w:left="1624"/>
      </w:pPr>
      <w:r>
        <w:rPr/>
        <w:t>A thread-safe alternative to the previous method.</w:t>
      </w:r>
    </w:p>
    <w:p>
      <w:pPr>
        <w:spacing w:line="204" w:lineRule="exact" w:before="197"/>
        <w:ind w:left="1141" w:right="0" w:firstLine="0"/>
        <w:jc w:val="left"/>
        <w:rPr>
          <w:rFonts w:ascii="Courier New"/>
          <w:sz w:val="18"/>
        </w:rPr>
      </w:pPr>
      <w:r>
        <w:rPr>
          <w:rFonts w:ascii="Courier New"/>
          <w:sz w:val="18"/>
        </w:rPr>
        <w:t>SetDimensions(i, j, k)</w:t>
      </w:r>
    </w:p>
    <w:p>
      <w:pPr>
        <w:pStyle w:val="BodyText"/>
        <w:spacing w:line="249" w:lineRule="auto"/>
        <w:ind w:left="1624" w:right="896"/>
        <w:jc w:val="both"/>
      </w:pPr>
      <w:r>
        <w:rPr/>
        <w:t>Specify the </w:t>
      </w:r>
      <w:r>
        <w:rPr>
          <w:i/>
        </w:rPr>
        <w:t>i-j-k </w:t>
      </w:r>
      <w:r>
        <w:rPr/>
        <w:t>dimensions of the structured grid. The number of points for the grid, specified by the product </w:t>
      </w:r>
      <w:r>
        <w:rPr>
          <w:i/>
        </w:rPr>
        <w:t>i*j*k</w:t>
      </w:r>
      <w:r>
        <w:rPr/>
        <w:t>, must match the number of points returned from vtkPointSet::GetNumberOfPoints().This is shorthand for the common case when the</w:t>
      </w:r>
      <w:r>
        <w:rPr>
          <w:spacing w:val="-24"/>
        </w:rPr>
        <w:t> </w:t>
      </w:r>
      <w:r>
        <w:rPr/>
        <w:t>data starts at 0, 0, 0 and is equivalent to SetExtent(0, i-1, 0, j-1, 0,</w:t>
      </w:r>
      <w:r>
        <w:rPr>
          <w:spacing w:val="-9"/>
        </w:rPr>
        <w:t> </w:t>
      </w:r>
      <w:r>
        <w:rPr/>
        <w:t>k-1).</w:t>
      </w:r>
    </w:p>
    <w:p>
      <w:pPr>
        <w:spacing w:line="204" w:lineRule="exact" w:before="189"/>
        <w:ind w:left="1141" w:right="0" w:firstLine="0"/>
        <w:jc w:val="left"/>
        <w:rPr>
          <w:rFonts w:ascii="Courier New"/>
          <w:sz w:val="18"/>
        </w:rPr>
      </w:pPr>
      <w:r>
        <w:rPr>
          <w:rFonts w:ascii="Courier New"/>
          <w:sz w:val="18"/>
        </w:rPr>
        <w:t>SetDimensions(dim)</w:t>
      </w:r>
    </w:p>
    <w:p>
      <w:pPr>
        <w:pStyle w:val="BodyText"/>
        <w:spacing w:line="249" w:lineRule="auto"/>
        <w:ind w:left="1624" w:right="830"/>
      </w:pPr>
      <w:r>
        <w:rPr/>
        <w:t>An alternative form of the previous method. Dimensions are specified with an array of three integer values.</w:t>
      </w:r>
    </w:p>
    <w:p>
      <w:pPr>
        <w:spacing w:line="204" w:lineRule="exact" w:before="188"/>
        <w:ind w:left="1141" w:right="0" w:firstLine="0"/>
        <w:jc w:val="left"/>
        <w:rPr>
          <w:rFonts w:ascii="Courier New"/>
          <w:sz w:val="18"/>
        </w:rPr>
      </w:pPr>
      <w:r>
        <w:rPr>
          <w:rFonts w:ascii="Courier New"/>
          <w:sz w:val="18"/>
        </w:rPr>
        <w:t>dims = GetDimensions()</w:t>
      </w:r>
    </w:p>
    <w:p>
      <w:pPr>
        <w:pStyle w:val="BodyText"/>
        <w:spacing w:line="230" w:lineRule="exact"/>
        <w:ind w:left="1624"/>
        <w:jc w:val="both"/>
      </w:pPr>
      <w:r>
        <w:rPr/>
        <w:t>Return a pointer to an array of size three containing </w:t>
      </w:r>
      <w:r>
        <w:rPr>
          <w:i/>
        </w:rPr>
        <w:t>i-j-k </w:t>
      </w:r>
      <w:r>
        <w:rPr/>
        <w:t>dimensions of dataset.</w:t>
      </w:r>
    </w:p>
    <w:p>
      <w:pPr>
        <w:spacing w:line="204" w:lineRule="exact" w:before="197"/>
        <w:ind w:left="1141" w:right="0" w:firstLine="0"/>
        <w:jc w:val="left"/>
        <w:rPr>
          <w:rFonts w:ascii="Courier New"/>
          <w:sz w:val="18"/>
        </w:rPr>
      </w:pPr>
      <w:r>
        <w:rPr>
          <w:rFonts w:ascii="Courier New"/>
          <w:sz w:val="18"/>
        </w:rPr>
        <w:t>GetDimensions(dims)</w:t>
      </w:r>
    </w:p>
    <w:p>
      <w:pPr>
        <w:pStyle w:val="BodyText"/>
        <w:spacing w:line="230" w:lineRule="exact"/>
        <w:ind w:left="1624"/>
        <w:jc w:val="both"/>
      </w:pPr>
      <w:r>
        <w:rPr/>
        <w:t>Thread-safe form of the previous method.</w:t>
      </w:r>
    </w:p>
    <w:p>
      <w:pPr>
        <w:spacing w:line="204" w:lineRule="exact" w:before="196"/>
        <w:ind w:left="1141" w:right="0" w:firstLine="0"/>
        <w:jc w:val="left"/>
        <w:rPr>
          <w:rFonts w:ascii="Courier New"/>
          <w:sz w:val="18"/>
        </w:rPr>
      </w:pPr>
      <w:r>
        <w:rPr>
          <w:rFonts w:ascii="Courier New"/>
          <w:sz w:val="18"/>
        </w:rPr>
        <w:t>dim = GetDataDimension()</w:t>
      </w:r>
    </w:p>
    <w:p>
      <w:pPr>
        <w:pStyle w:val="BodyText"/>
        <w:spacing w:line="230" w:lineRule="exact"/>
        <w:ind w:left="1624"/>
        <w:jc w:val="both"/>
      </w:pPr>
      <w:r>
        <w:rPr/>
        <w:t>Return the dimension of the dataset, i.e., whether the dataset is 0, 1, 2, or 3-dimensional.</w:t>
      </w:r>
    </w:p>
    <w:p>
      <w:pPr>
        <w:pStyle w:val="BodyText"/>
        <w:rPr>
          <w:sz w:val="22"/>
        </w:rPr>
      </w:pPr>
    </w:p>
    <w:p>
      <w:pPr>
        <w:pStyle w:val="BodyText"/>
        <w:spacing w:before="2"/>
        <w:rPr>
          <w:sz w:val="18"/>
        </w:rPr>
      </w:pPr>
    </w:p>
    <w:p>
      <w:pPr>
        <w:pStyle w:val="Heading4"/>
        <w:numPr>
          <w:ilvl w:val="1"/>
          <w:numId w:val="65"/>
        </w:numPr>
        <w:tabs>
          <w:tab w:pos="1265" w:val="left" w:leader="none"/>
        </w:tabs>
        <w:spacing w:line="240" w:lineRule="auto" w:before="0" w:after="0"/>
        <w:ind w:left="1264" w:right="0" w:hanging="603"/>
        <w:jc w:val="both"/>
      </w:pPr>
      <w:bookmarkStart w:name="_bookmark2960" w:id="3142"/>
      <w:bookmarkEnd w:id="3142"/>
      <w:r>
        <w:rPr>
          <w:b w:val="0"/>
        </w:rPr>
      </w:r>
      <w:bookmarkStart w:name="_bookmark2961" w:id="3143"/>
      <w:bookmarkEnd w:id="3143"/>
      <w:r>
        <w:rPr>
          <w:color w:val="0C7652"/>
          <w:spacing w:val="4"/>
        </w:rPr>
        <w:t>Pol</w:t>
      </w:r>
      <w:r>
        <w:rPr>
          <w:color w:val="0C7652"/>
          <w:spacing w:val="4"/>
        </w:rPr>
        <w:t>ygonal</w:t>
      </w:r>
      <w:r>
        <w:rPr>
          <w:color w:val="0C7652"/>
          <w:spacing w:val="11"/>
        </w:rPr>
        <w:t> </w:t>
      </w:r>
      <w:r>
        <w:rPr>
          <w:color w:val="0C7652"/>
        </w:rPr>
        <w:t>Data</w:t>
      </w:r>
    </w:p>
    <w:p>
      <w:pPr>
        <w:pStyle w:val="BodyText"/>
        <w:spacing w:line="249" w:lineRule="auto" w:before="188"/>
        <w:ind w:left="661" w:right="895"/>
        <w:jc w:val="both"/>
      </w:pPr>
      <w:r>
        <w:rPr/>
        <w:t>vtkPolyData is a concrete dataset type that represents rendering primitives such as vertices, lines, polygons,</w:t>
      </w:r>
      <w:r>
        <w:rPr>
          <w:spacing w:val="-4"/>
        </w:rPr>
        <w:t> </w:t>
      </w:r>
      <w:r>
        <w:rPr/>
        <w:t>and</w:t>
      </w:r>
      <w:r>
        <w:rPr>
          <w:spacing w:val="-4"/>
        </w:rPr>
        <w:t> </w:t>
      </w:r>
      <w:r>
        <w:rPr/>
        <w:t>triangle</w:t>
      </w:r>
      <w:r>
        <w:rPr>
          <w:spacing w:val="-5"/>
        </w:rPr>
        <w:t> </w:t>
      </w:r>
      <w:r>
        <w:rPr/>
        <w:t>strips.</w:t>
      </w:r>
      <w:r>
        <w:rPr>
          <w:spacing w:val="-4"/>
        </w:rPr>
        <w:t> </w:t>
      </w:r>
      <w:r>
        <w:rPr/>
        <w:t>The</w:t>
      </w:r>
      <w:r>
        <w:rPr>
          <w:spacing w:val="-5"/>
        </w:rPr>
        <w:t> </w:t>
      </w:r>
      <w:r>
        <w:rPr/>
        <w:t>data</w:t>
      </w:r>
      <w:r>
        <w:rPr>
          <w:spacing w:val="-5"/>
        </w:rPr>
        <w:t> </w:t>
      </w:r>
      <w:r>
        <w:rPr/>
        <w:t>is</w:t>
      </w:r>
      <w:r>
        <w:rPr>
          <w:spacing w:val="-5"/>
        </w:rPr>
        <w:t> </w:t>
      </w:r>
      <w:r>
        <w:rPr/>
        <w:t>completely</w:t>
      </w:r>
      <w:r>
        <w:rPr>
          <w:spacing w:val="-4"/>
        </w:rPr>
        <w:t> </w:t>
      </w:r>
      <w:r>
        <w:rPr/>
        <w:t>unstructured:</w:t>
      </w:r>
      <w:r>
        <w:rPr>
          <w:spacing w:val="-4"/>
        </w:rPr>
        <w:t> </w:t>
      </w:r>
      <w:bookmarkStart w:name="_bookmark2962" w:id="3144"/>
      <w:bookmarkEnd w:id="3144"/>
      <w:r>
        <w:rPr/>
        <w:t>points</w:t>
      </w:r>
      <w:r>
        <w:rPr>
          <w:spacing w:val="-4"/>
        </w:rPr>
        <w:t> </w:t>
      </w:r>
      <w:r>
        <w:rPr/>
        <w:t>are</w:t>
      </w:r>
      <w:r>
        <w:rPr>
          <w:spacing w:val="-5"/>
        </w:rPr>
        <w:t> </w:t>
      </w:r>
      <w:r>
        <w:rPr/>
        <w:t>represented</w:t>
      </w:r>
      <w:r>
        <w:rPr>
          <w:spacing w:val="-4"/>
        </w:rPr>
        <w:t> </w:t>
      </w:r>
      <w:r>
        <w:rPr/>
        <w:t>in</w:t>
      </w:r>
      <w:r>
        <w:rPr>
          <w:spacing w:val="-3"/>
        </w:rPr>
        <w:t> </w:t>
      </w:r>
      <w:r>
        <w:rPr/>
        <w:t>the</w:t>
      </w:r>
      <w:r>
        <w:rPr>
          <w:spacing w:val="-5"/>
        </w:rPr>
        <w:t> </w:t>
      </w:r>
      <w:r>
        <w:rPr/>
        <w:t>super- class vtkPointSet, and the cells are represented using four instances of vtkCellArray, which is a con- nectivity list (</w:t>
      </w:r>
      <w:r>
        <w:rPr>
          <w:rFonts w:ascii="Arial" w:hAnsi="Arial"/>
          <w:b/>
          <w:sz w:val="18"/>
        </w:rPr>
        <w:t>Figure 16–3</w:t>
      </w:r>
      <w:r>
        <w:rPr/>
        <w:t>). The four vtkCellArrays represent vertices and polyvertices; lines and polylines; triangles, quads, and polygons; and triangle strips,</w:t>
      </w:r>
      <w:r>
        <w:rPr>
          <w:spacing w:val="-5"/>
        </w:rPr>
        <w:t> </w:t>
      </w:r>
      <w:r>
        <w:rPr/>
        <w:t>respectively.</w:t>
      </w:r>
    </w:p>
    <w:p>
      <w:pPr>
        <w:pStyle w:val="BodyText"/>
        <w:spacing w:line="249" w:lineRule="auto" w:before="34"/>
        <w:ind w:left="661" w:right="894" w:firstLine="478"/>
        <w:jc w:val="both"/>
      </w:pPr>
      <w:r>
        <w:rPr/>
        <w:t>Because vtkPolyData is unstructured, cells and points must be explicitly represented. In order to support some of the required methods of its superclass vtkDataSet (mainly topological methods such as GetPointCells() and GetCellNeighbors()), vtkPolyData has a complex internal data structure as</w:t>
      </w:r>
      <w:r>
        <w:rPr>
          <w:spacing w:val="-6"/>
        </w:rPr>
        <w:t> </w:t>
      </w:r>
      <w:r>
        <w:rPr/>
        <w:t>shown</w:t>
      </w:r>
      <w:r>
        <w:rPr>
          <w:spacing w:val="-6"/>
        </w:rPr>
        <w:t> </w:t>
      </w:r>
      <w:r>
        <w:rPr/>
        <w:t>in</w:t>
      </w:r>
      <w:bookmarkStart w:name="_bookmark2964" w:id="3145"/>
      <w:bookmarkEnd w:id="3145"/>
      <w:r>
        <w:rPr/>
      </w:r>
      <w:r>
        <w:rPr>
          <w:spacing w:val="-3"/>
        </w:rPr>
        <w:t> </w:t>
      </w:r>
      <w:r>
        <w:rPr>
          <w:rFonts w:ascii="Arial" w:hAnsi="Arial"/>
          <w:b/>
          <w:sz w:val="18"/>
        </w:rPr>
        <w:t>Figure</w:t>
      </w:r>
      <w:r>
        <w:rPr>
          <w:rFonts w:ascii="Arial" w:hAnsi="Arial"/>
          <w:b/>
          <w:spacing w:val="-6"/>
          <w:sz w:val="18"/>
        </w:rPr>
        <w:t> </w:t>
      </w:r>
      <w:r>
        <w:rPr>
          <w:rFonts w:ascii="Arial" w:hAnsi="Arial"/>
          <w:b/>
          <w:sz w:val="18"/>
        </w:rPr>
        <w:t>16–3</w:t>
      </w:r>
      <w:r>
        <w:rPr/>
        <w:t>.</w:t>
      </w:r>
      <w:r>
        <w:rPr>
          <w:spacing w:val="-5"/>
        </w:rPr>
        <w:t> </w:t>
      </w:r>
      <w:r>
        <w:rPr/>
        <w:t>Besides</w:t>
      </w:r>
      <w:r>
        <w:rPr>
          <w:spacing w:val="-4"/>
        </w:rPr>
        <w:t> </w:t>
      </w:r>
      <w:r>
        <w:rPr/>
        <w:t>vtkPoint</w:t>
      </w:r>
      <w:bookmarkStart w:name="_bookmark2963" w:id="3146"/>
      <w:bookmarkEnd w:id="3146"/>
      <w:r>
        <w:rPr/>
        <w:t>s</w:t>
      </w:r>
      <w:r>
        <w:rPr>
          <w:spacing w:val="-4"/>
        </w:rPr>
        <w:t> </w:t>
      </w:r>
      <w:r>
        <w:rPr/>
        <w:t>and</w:t>
      </w:r>
      <w:r>
        <w:rPr>
          <w:spacing w:val="-5"/>
        </w:rPr>
        <w:t> </w:t>
      </w:r>
      <w:r>
        <w:rPr/>
        <w:t>the</w:t>
      </w:r>
      <w:r>
        <w:rPr>
          <w:spacing w:val="-6"/>
        </w:rPr>
        <w:t> </w:t>
      </w:r>
      <w:r>
        <w:rPr/>
        <w:t>vtkCellArrays,</w:t>
      </w:r>
      <w:r>
        <w:rPr>
          <w:spacing w:val="-4"/>
        </w:rPr>
        <w:t> </w:t>
      </w:r>
      <w:r>
        <w:rPr/>
        <w:t>the</w:t>
      </w:r>
      <w:r>
        <w:rPr>
          <w:spacing w:val="-5"/>
        </w:rPr>
        <w:t> </w:t>
      </w:r>
      <w:r>
        <w:rPr/>
        <w:t>data</w:t>
      </w:r>
      <w:r>
        <w:rPr>
          <w:spacing w:val="-5"/>
        </w:rPr>
        <w:t> </w:t>
      </w:r>
      <w:r>
        <w:rPr/>
        <w:t>structure</w:t>
      </w:r>
      <w:r>
        <w:rPr>
          <w:spacing w:val="-4"/>
        </w:rPr>
        <w:t> </w:t>
      </w:r>
      <w:r>
        <w:rPr/>
        <w:t>consists</w:t>
      </w:r>
      <w:r>
        <w:rPr>
          <w:spacing w:val="-5"/>
        </w:rPr>
        <w:t> </w:t>
      </w:r>
      <w:r>
        <w:rPr/>
        <w:t>of</w:t>
      </w:r>
      <w:r>
        <w:rPr>
          <w:spacing w:val="-4"/>
        </w:rPr>
        <w:t> </w:t>
      </w:r>
      <w:r>
        <w:rPr/>
        <w:t>a</w:t>
      </w:r>
      <w:r>
        <w:rPr>
          <w:spacing w:val="-5"/>
        </w:rPr>
        <w:t> </w:t>
      </w:r>
      <w:r>
        <w:rPr/>
        <w:t>list of cell types (vtkCellTypes) and cell links (vtkCellLinks). The cell types array allows random access into the cells. This is necessary because vtkCellArray cannot support random access due to the fact that individual cells may vary in size. The cell links array supports topological operations by main- taining references to all cells that use a particular vertex. (See </w:t>
      </w:r>
      <w:r>
        <w:rPr>
          <w:i/>
        </w:rPr>
        <w:t>The Visualization </w:t>
      </w:r>
      <w:r>
        <w:rPr>
          <w:i/>
          <w:spacing w:val="-3"/>
        </w:rPr>
        <w:t>Toolkit </w:t>
      </w:r>
      <w:r>
        <w:rPr/>
        <w:t>text for more information.) Instances of these two classes, vtkCellTypes and vtkCellLinks, are only instantiated if needed. That is, if random access to cells is required vtkCellTypes is instantiated; or if topological information is required, vtkCellLinks is</w:t>
      </w:r>
      <w:r>
        <w:rPr>
          <w:spacing w:val="-1"/>
        </w:rPr>
        <w:t> </w:t>
      </w:r>
      <w:r>
        <w:rPr/>
        <w:t>instantiated.</w:t>
      </w:r>
    </w:p>
    <w:p>
      <w:pPr>
        <w:pStyle w:val="BodyText"/>
        <w:spacing w:line="249" w:lineRule="auto" w:before="39"/>
        <w:ind w:left="661" w:right="894" w:firstLine="478"/>
        <w:jc w:val="both"/>
      </w:pPr>
      <w:r>
        <w:rPr/>
        <w:t>While this structure is fairly complex, the good news is that for the most part the management of</w:t>
      </w:r>
      <w:r>
        <w:rPr>
          <w:spacing w:val="-8"/>
        </w:rPr>
        <w:t> </w:t>
      </w:r>
      <w:r>
        <w:rPr/>
        <w:t>the</w:t>
      </w:r>
      <w:r>
        <w:rPr>
          <w:spacing w:val="-7"/>
        </w:rPr>
        <w:t> </w:t>
      </w:r>
      <w:r>
        <w:rPr/>
        <w:t>internal</w:t>
      </w:r>
      <w:r>
        <w:rPr>
          <w:spacing w:val="-6"/>
        </w:rPr>
        <w:t> </w:t>
      </w:r>
      <w:r>
        <w:rPr/>
        <w:t>structure</w:t>
      </w:r>
      <w:r>
        <w:rPr>
          <w:spacing w:val="-7"/>
        </w:rPr>
        <w:t> </w:t>
      </w:r>
      <w:r>
        <w:rPr/>
        <w:t>is</w:t>
      </w:r>
      <w:r>
        <w:rPr>
          <w:spacing w:val="-8"/>
        </w:rPr>
        <w:t> </w:t>
      </w:r>
      <w:r>
        <w:rPr/>
        <w:t>taken</w:t>
      </w:r>
      <w:r>
        <w:rPr>
          <w:spacing w:val="-9"/>
        </w:rPr>
        <w:t> </w:t>
      </w:r>
      <w:r>
        <w:rPr/>
        <w:t>care</w:t>
      </w:r>
      <w:r>
        <w:rPr>
          <w:spacing w:val="-8"/>
        </w:rPr>
        <w:t> </w:t>
      </w:r>
      <w:r>
        <w:rPr/>
        <w:t>of</w:t>
      </w:r>
      <w:r>
        <w:rPr>
          <w:spacing w:val="-6"/>
        </w:rPr>
        <w:t> </w:t>
      </w:r>
      <w:r>
        <w:rPr/>
        <w:t>for</w:t>
      </w:r>
      <w:r>
        <w:rPr>
          <w:spacing w:val="-8"/>
        </w:rPr>
        <w:t> </w:t>
      </w:r>
      <w:r>
        <w:rPr/>
        <w:t>you.</w:t>
      </w:r>
      <w:r>
        <w:rPr>
          <w:spacing w:val="-6"/>
        </w:rPr>
        <w:t> </w:t>
      </w:r>
      <w:r>
        <w:rPr/>
        <w:t>Normally</w:t>
      </w:r>
      <w:r>
        <w:rPr>
          <w:spacing w:val="-7"/>
        </w:rPr>
        <w:t> </w:t>
      </w:r>
      <w:r>
        <w:rPr/>
        <w:t>you’ll</w:t>
      </w:r>
      <w:r>
        <w:rPr>
          <w:spacing w:val="-6"/>
        </w:rPr>
        <w:t> </w:t>
      </w:r>
      <w:r>
        <w:rPr/>
        <w:t>never</w:t>
      </w:r>
      <w:r>
        <w:rPr>
          <w:spacing w:val="-7"/>
        </w:rPr>
        <w:t> </w:t>
      </w:r>
      <w:r>
        <w:rPr/>
        <w:t>need</w:t>
      </w:r>
      <w:r>
        <w:rPr>
          <w:spacing w:val="-6"/>
        </w:rPr>
        <w:t> </w:t>
      </w:r>
      <w:r>
        <w:rPr/>
        <w:t>to</w:t>
      </w:r>
      <w:r>
        <w:rPr>
          <w:spacing w:val="-8"/>
        </w:rPr>
        <w:t> </w:t>
      </w:r>
      <w:r>
        <w:rPr/>
        <w:t>directly</w:t>
      </w:r>
      <w:r>
        <w:rPr>
          <w:spacing w:val="-6"/>
        </w:rPr>
        <w:t> </w:t>
      </w:r>
      <w:r>
        <w:rPr/>
        <w:t>manipulate</w:t>
      </w:r>
      <w:r>
        <w:rPr>
          <w:spacing w:val="-7"/>
        </w:rPr>
        <w:t> </w:t>
      </w:r>
      <w:r>
        <w:rPr/>
        <w:t>the structure as long as you use vtkDataSet’s API to interface the information. In some cases, writing a filter or using some of the vtkPolyData or vtkUnstru</w:t>
      </w:r>
      <w:bookmarkStart w:name="_bookmark2965" w:id="3147"/>
      <w:bookmarkEnd w:id="3147"/>
      <w:r>
        <w:rPr/>
        <w:t>cturedGrid</w:t>
      </w:r>
      <w:r>
        <w:rPr/>
        <w:t> me</w:t>
      </w:r>
      <w:bookmarkStart w:name="_bookmark2966" w:id="3148"/>
      <w:bookmarkEnd w:id="3148"/>
      <w:r>
        <w:rPr/>
        <w:t>th</w:t>
      </w:r>
      <w:r>
        <w:rPr/>
        <w:t>ods, you may have to explicitly create the cell types and/or cell links arrays using the BuildCells() and BuildLinks() methods. In rare cases you may want to directly manipulate the structure—deleting points or cells, and/or modifying the link array to reflect changing topology. Refer to section </w:t>
      </w:r>
      <w:hyperlink w:history="true" w:anchor="_bookmark2975">
        <w:r>
          <w:rPr/>
          <w:t>“Supporting Objects for Data Sets” on</w:t>
        </w:r>
      </w:hyperlink>
      <w:r>
        <w:rPr/>
        <w:t> </w:t>
      </w:r>
      <w:hyperlink w:history="true" w:anchor="_bookmark2975">
        <w:r>
          <w:rPr/>
          <w:t>page</w:t>
        </w:r>
        <w:r>
          <w:rPr>
            <w:spacing w:val="-1"/>
          </w:rPr>
          <w:t> </w:t>
        </w:r>
        <w:r>
          <w:rPr/>
          <w:t>355</w:t>
        </w:r>
      </w:hyperlink>
      <w:r>
        <w:rPr>
          <w:spacing w:val="23"/>
        </w:rPr>
        <w:t> </w:t>
      </w:r>
      <w:r>
        <w:rPr/>
        <w:t>for</w:t>
      </w:r>
      <w:r>
        <w:rPr>
          <w:spacing w:val="24"/>
        </w:rPr>
        <w:t> </w:t>
      </w:r>
      <w:r>
        <w:rPr/>
        <w:t>more</w:t>
      </w:r>
      <w:r>
        <w:rPr>
          <w:spacing w:val="24"/>
        </w:rPr>
        <w:t> </w:t>
      </w:r>
      <w:r>
        <w:rPr/>
        <w:t>information.</w:t>
      </w:r>
      <w:r>
        <w:rPr>
          <w:spacing w:val="23"/>
        </w:rPr>
        <w:t> </w:t>
      </w:r>
      <w:r>
        <w:rPr/>
        <w:t>Examples</w:t>
      </w:r>
      <w:r>
        <w:rPr>
          <w:spacing w:val="23"/>
        </w:rPr>
        <w:t> </w:t>
      </w:r>
      <w:r>
        <w:rPr/>
        <w:t>of</w:t>
      </w:r>
      <w:r>
        <w:rPr>
          <w:spacing w:val="24"/>
        </w:rPr>
        <w:t> </w:t>
      </w:r>
      <w:r>
        <w:rPr/>
        <w:t>code</w:t>
      </w:r>
      <w:r>
        <w:rPr>
          <w:spacing w:val="24"/>
        </w:rPr>
        <w:t> </w:t>
      </w:r>
      <w:r>
        <w:rPr/>
        <w:t>demonstrating</w:t>
      </w:r>
      <w:r>
        <w:rPr>
          <w:spacing w:val="23"/>
        </w:rPr>
        <w:t> </w:t>
      </w:r>
      <w:r>
        <w:rPr/>
        <w:t>the</w:t>
      </w:r>
      <w:r>
        <w:rPr>
          <w:spacing w:val="23"/>
        </w:rPr>
        <w:t> </w:t>
      </w:r>
      <w:r>
        <w:rPr/>
        <w:t>use</w:t>
      </w:r>
      <w:r>
        <w:rPr>
          <w:spacing w:val="23"/>
        </w:rPr>
        <w:t> </w:t>
      </w:r>
      <w:r>
        <w:rPr/>
        <w:t>these</w:t>
      </w:r>
      <w:r>
        <w:rPr>
          <w:spacing w:val="24"/>
        </w:rPr>
        <w:t> </w:t>
      </w:r>
      <w:r>
        <w:rPr/>
        <w:t>complex</w:t>
      </w:r>
      <w:r>
        <w:rPr>
          <w:spacing w:val="23"/>
        </w:rPr>
        <w:t> </w:t>
      </w:r>
      <w:r>
        <w:rPr/>
        <w:t>operators</w:t>
      </w:r>
    </w:p>
    <w:p>
      <w:pPr>
        <w:spacing w:after="0" w:line="249" w:lineRule="auto"/>
        <w:jc w:val="both"/>
        <w:sectPr>
          <w:headerReference w:type="default" r:id="rId503"/>
          <w:headerReference w:type="even" r:id="rId504"/>
          <w:pgSz w:w="10440" w:h="13680"/>
          <w:pgMar w:header="772" w:footer="0" w:top="980" w:bottom="280" w:left="780" w:right="0"/>
          <w:pgNumType w:start="345"/>
        </w:sectPr>
      </w:pPr>
    </w:p>
    <w:p>
      <w:pPr>
        <w:pStyle w:val="BodyText"/>
      </w:pPr>
      <w:r>
        <w:rPr/>
        <w:pict>
          <v:rect style="position:absolute;margin-left:115.860001pt;margin-top:273.839996pt;width:1.98pt;height:.48001pt;mso-position-horizontal-relative:page;mso-position-vertical-relative:page;z-index:-910120" filled="true" fillcolor="#000000" stroked="false">
            <v:fill type="solid"/>
            <w10:wrap type="none"/>
          </v:rect>
        </w:pict>
      </w:r>
      <w:r>
        <w:rPr/>
        <w:pict>
          <v:rect style="position:absolute;margin-left:110.040001pt;margin-top:273.839996pt;width:1.92pt;height:.48001pt;mso-position-horizontal-relative:page;mso-position-vertical-relative:page;z-index:-910096" filled="true" fillcolor="#000000" stroked="false">
            <v:fill type="solid"/>
            <w10:wrap type="none"/>
          </v:rect>
        </w:pict>
      </w:r>
      <w:r>
        <w:rPr/>
        <w:pict>
          <v:rect style="position:absolute;margin-left:104.160004pt;margin-top:273.839996pt;width:1.98pt;height:.48001pt;mso-position-horizontal-relative:page;mso-position-vertical-relative:page;z-index:-910072" filled="true" fillcolor="#000000" stroked="false">
            <v:fill type="solid"/>
            <w10:wrap type="none"/>
          </v:rect>
        </w:pict>
      </w:r>
      <w:r>
        <w:rPr/>
        <w:pict>
          <v:rect style="position:absolute;margin-left:98.339996pt;margin-top:273.839996pt;width:1.92pt;height:.48001pt;mso-position-horizontal-relative:page;mso-position-vertical-relative:page;z-index:-910048" filled="true" fillcolor="#000000" stroked="false">
            <v:fill type="solid"/>
            <w10:wrap type="none"/>
          </v:rect>
        </w:pict>
      </w:r>
      <w:r>
        <w:rPr/>
        <w:pict>
          <v:rect style="position:absolute;margin-left:92.459999pt;margin-top:273.839996pt;width:1.98pt;height:.48001pt;mso-position-horizontal-relative:page;mso-position-vertical-relative:page;z-index:-910024" filled="true" fillcolor="#000000" stroked="false">
            <v:fill type="solid"/>
            <w10:wrap type="none"/>
          </v:rect>
        </w:pict>
      </w:r>
      <w:r>
        <w:rPr/>
        <w:pict>
          <v:rect style="position:absolute;margin-left:86.639999pt;margin-top:273.839996pt;width:1.92pt;height:.48001pt;mso-position-horizontal-relative:page;mso-position-vertical-relative:page;z-index:-910000" filled="true" fillcolor="#000000" stroked="false">
            <v:fill type="solid"/>
            <w10:wrap type="none"/>
          </v:rect>
        </w:pict>
      </w:r>
      <w:r>
        <w:rPr/>
        <w:pict>
          <v:rect style="position:absolute;margin-left:81.480003pt;margin-top:273.839996pt;width:1.2pt;height:.48001pt;mso-position-horizontal-relative:page;mso-position-vertical-relative:page;z-index:8104" filled="true" fillcolor="#000000" stroked="false">
            <v:fill type="solid"/>
            <w10:wrap type="none"/>
          </v:rect>
        </w:pict>
      </w:r>
      <w:r>
        <w:rPr/>
        <w:pict>
          <v:rect style="position:absolute;margin-left:115.860001pt;margin-top:259.739990pt;width:1.98pt;height:.48001pt;mso-position-horizontal-relative:page;mso-position-vertical-relative:page;z-index:-909952" filled="true" fillcolor="#000000" stroked="false">
            <v:fill type="solid"/>
            <w10:wrap type="none"/>
          </v:rect>
        </w:pict>
      </w:r>
      <w:r>
        <w:rPr/>
        <w:pict>
          <v:rect style="position:absolute;margin-left:110.040001pt;margin-top:259.739990pt;width:1.92pt;height:.48001pt;mso-position-horizontal-relative:page;mso-position-vertical-relative:page;z-index:-909928" filled="true" fillcolor="#000000" stroked="false">
            <v:fill type="solid"/>
            <w10:wrap type="none"/>
          </v:rect>
        </w:pict>
      </w:r>
      <w:r>
        <w:rPr/>
        <w:pict>
          <v:rect style="position:absolute;margin-left:104.160004pt;margin-top:259.739990pt;width:1.98pt;height:.48001pt;mso-position-horizontal-relative:page;mso-position-vertical-relative:page;z-index:-909904" filled="true" fillcolor="#000000" stroked="false">
            <v:fill type="solid"/>
            <w10:wrap type="none"/>
          </v:rect>
        </w:pict>
      </w:r>
      <w:r>
        <w:rPr/>
        <w:pict>
          <v:rect style="position:absolute;margin-left:98.339996pt;margin-top:259.739990pt;width:1.92pt;height:.48001pt;mso-position-horizontal-relative:page;mso-position-vertical-relative:page;z-index:-909880" filled="true" fillcolor="#000000" stroked="false">
            <v:fill type="solid"/>
            <w10:wrap type="none"/>
          </v:rect>
        </w:pict>
      </w:r>
      <w:r>
        <w:rPr/>
        <w:pict>
          <v:rect style="position:absolute;margin-left:92.459999pt;margin-top:259.739990pt;width:1.98pt;height:.48001pt;mso-position-horizontal-relative:page;mso-position-vertical-relative:page;z-index:-909856" filled="true" fillcolor="#000000" stroked="false">
            <v:fill type="solid"/>
            <w10:wrap type="none"/>
          </v:rect>
        </w:pict>
      </w:r>
      <w:r>
        <w:rPr/>
        <w:pict>
          <v:rect style="position:absolute;margin-left:86.639999pt;margin-top:259.739990pt;width:1.92pt;height:.48001pt;mso-position-horizontal-relative:page;mso-position-vertical-relative:page;z-index:-909832" filled="true" fillcolor="#000000" stroked="false">
            <v:fill type="solid"/>
            <w10:wrap type="none"/>
          </v:rect>
        </w:pict>
      </w:r>
      <w:r>
        <w:rPr/>
        <w:pict>
          <v:rect style="position:absolute;margin-left:81.480003pt;margin-top:259.739990pt;width:1.2pt;height:.48001pt;mso-position-horizontal-relative:page;mso-position-vertical-relative:page;z-index:8272" filled="true" fillcolor="#000000" stroked="false">
            <v:fill type="solid"/>
            <w10:wrap type="none"/>
          </v:rect>
        </w:pict>
      </w:r>
      <w:r>
        <w:rPr/>
        <w:pict>
          <v:shape style="position:absolute;margin-left:313.380005pt;margin-top:274.200989pt;width:1.95pt;height:.5pt;mso-position-horizontal-relative:page;mso-position-vertical-relative:page;z-index:-909208" coordorigin="6268,5484" coordsize="39,10" path="m6306,5484l6301,5484,6268,5484,6268,5494,6301,5494,6306,5494,6306,5484e" filled="true" fillcolor="#000000" stroked="false">
            <v:path arrowok="t"/>
            <v:fill type="solid"/>
            <w10:wrap type="none"/>
          </v:shape>
        </w:pict>
      </w:r>
      <w:r>
        <w:rPr/>
        <w:pict>
          <v:shape style="position:absolute;margin-left:307.560028pt;margin-top:274.200989pt;width:1.95pt;height:.5pt;mso-position-horizontal-relative:page;mso-position-vertical-relative:page;z-index:-909184" coordorigin="6151,5484" coordsize="39,10" path="m6190,5484l6185,5484,6151,5484,6151,5494,6185,5494,6190,5494,6190,5484e" filled="true" fillcolor="#000000" stroked="false">
            <v:path arrowok="t"/>
            <v:fill type="solid"/>
            <w10:wrap type="none"/>
          </v:shape>
        </w:pict>
      </w:r>
      <w:r>
        <w:rPr/>
        <w:pict>
          <v:shape style="position:absolute;margin-left:301.680023pt;margin-top:274.200989pt;width:1.95pt;height:.5pt;mso-position-horizontal-relative:page;mso-position-vertical-relative:page;z-index:-909160" coordorigin="6034,5484" coordsize="39,10" path="m6072,5484l6067,5484,6034,5484,6034,5494,6067,5494,6072,5494,6072,5484e" filled="true" fillcolor="#000000" stroked="false">
            <v:path arrowok="t"/>
            <v:fill type="solid"/>
            <w10:wrap type="none"/>
          </v:shape>
        </w:pict>
      </w:r>
      <w:r>
        <w:rPr/>
        <w:pict>
          <v:shape style="position:absolute;margin-left:295.800018pt;margin-top:274.200989pt;width:2pt;height:.5pt;mso-position-horizontal-relative:page;mso-position-vertical-relative:page;z-index:-909136" coordorigin="5916,5484" coordsize="40,10" path="m5956,5484l5951,5484,5916,5484,5916,5494,5951,5494,5956,5494,5956,5484e" filled="true" fillcolor="#000000" stroked="false">
            <v:path arrowok="t"/>
            <v:fill type="solid"/>
            <w10:wrap type="none"/>
          </v:shape>
        </w:pict>
      </w:r>
      <w:r>
        <w:rPr/>
        <w:pict>
          <v:shape style="position:absolute;margin-left:289.980011pt;margin-top:274.200989pt;width:1.95pt;height:.5pt;mso-position-horizontal-relative:page;mso-position-vertical-relative:page;z-index:-909112" coordorigin="5800,5484" coordsize="39,10" path="m5838,5484l5833,5484,5800,5484,5800,5494,5833,5494,5838,5494,5838,5484e" filled="true" fillcolor="#000000" stroked="false">
            <v:path arrowok="t"/>
            <v:fill type="solid"/>
            <w10:wrap type="none"/>
          </v:shape>
        </w:pict>
      </w:r>
      <w:r>
        <w:rPr/>
        <w:pict>
          <v:rect style="position:absolute;margin-left:284.100006pt;margin-top:274.200012pt;width:1.98pt;height:.47998pt;mso-position-horizontal-relative:page;mso-position-vertical-relative:page;z-index:-909088" filled="true" fillcolor="#000000" stroked="false">
            <v:fill type="solid"/>
            <w10:wrap type="none"/>
          </v:rect>
        </w:pict>
      </w:r>
      <w:r>
        <w:rPr/>
        <w:pict>
          <v:rect style="position:absolute;margin-left:413.220001pt;margin-top:274.200012pt;width:1.26pt;height:.47998pt;mso-position-horizontal-relative:page;mso-position-vertical-relative:page;z-index:-908536" filled="true" fillcolor="#000000" stroked="false">
            <v:fill type="solid"/>
            <w10:wrap type="none"/>
          </v:rect>
        </w:pict>
      </w:r>
      <w:r>
        <w:rPr/>
        <w:pict>
          <v:rect style="position:absolute;margin-left:407.399994pt;margin-top:274.200012pt;width:1.92pt;height:.47998pt;mso-position-horizontal-relative:page;mso-position-vertical-relative:page;z-index:-908512" filled="true" fillcolor="#000000" stroked="false">
            <v:fill type="solid"/>
            <w10:wrap type="none"/>
          </v:rect>
        </w:pict>
      </w:r>
      <w:r>
        <w:rPr/>
        <w:pict>
          <v:rect style="position:absolute;margin-left:401.519989pt;margin-top:274.200012pt;width:1.98pt;height:.47998pt;mso-position-horizontal-relative:page;mso-position-vertical-relative:page;z-index:-908488" filled="true" fillcolor="#000000" stroked="false">
            <v:fill type="solid"/>
            <w10:wrap type="none"/>
          </v:rect>
        </w:pict>
      </w:r>
      <w:r>
        <w:rPr/>
        <w:pict>
          <v:rect style="position:absolute;margin-left:395.700012pt;margin-top:274.200012pt;width:1.92pt;height:.47998pt;mso-position-horizontal-relative:page;mso-position-vertical-relative:page;z-index:-908464" filled="true" fillcolor="#000000" stroked="false">
            <v:fill type="solid"/>
            <w10:wrap type="none"/>
          </v:rect>
        </w:pict>
      </w:r>
      <w:r>
        <w:rPr/>
        <w:pict>
          <v:rect style="position:absolute;margin-left:389.820007pt;margin-top:274.200012pt;width:1.98pt;height:.47998pt;mso-position-horizontal-relative:page;mso-position-vertical-relative:page;z-index:-908440" filled="true" fillcolor="#000000" stroked="false">
            <v:fill type="solid"/>
            <w10:wrap type="none"/>
          </v:rect>
        </w:pict>
      </w:r>
      <w:r>
        <w:rPr/>
        <w:pict>
          <v:rect style="position:absolute;margin-left:384pt;margin-top:274.200012pt;width:1.92pt;height:.47998pt;mso-position-horizontal-relative:page;mso-position-vertical-relative:page;z-index:-908416" filled="true" fillcolor="#000000" stroked="false">
            <v:fill type="solid"/>
            <w10:wrap type="none"/>
          </v:rect>
        </w:pict>
      </w:r>
      <w:r>
        <w:rPr/>
        <w:pict>
          <v:rect style="position:absolute;margin-left:378.119995pt;margin-top:274.200012pt;width:1.98pt;height:.47998pt;mso-position-horizontal-relative:page;mso-position-vertical-relative:page;z-index:-908392" filled="true" fillcolor="#000000" stroked="false">
            <v:fill type="solid"/>
            <w10:wrap type="none"/>
          </v:rect>
        </w:pict>
      </w:r>
    </w:p>
    <w:p>
      <w:pPr>
        <w:pStyle w:val="BodyText"/>
      </w:pPr>
    </w:p>
    <w:p>
      <w:pPr>
        <w:pStyle w:val="BodyText"/>
      </w:pPr>
    </w:p>
    <w:p>
      <w:pPr>
        <w:pStyle w:val="BodyText"/>
        <w:spacing w:before="1"/>
        <w:rPr>
          <w:sz w:val="17"/>
        </w:rPr>
      </w:pPr>
    </w:p>
    <w:p>
      <w:pPr>
        <w:pStyle w:val="ListParagraph"/>
        <w:numPr>
          <w:ilvl w:val="0"/>
          <w:numId w:val="67"/>
        </w:numPr>
        <w:tabs>
          <w:tab w:pos="3705" w:val="left" w:leader="none"/>
        </w:tabs>
        <w:spacing w:line="249" w:lineRule="auto" w:before="91" w:after="0"/>
        <w:ind w:left="3340" w:right="1889" w:firstLine="82"/>
        <w:jc w:val="left"/>
        <w:rPr>
          <w:i/>
          <w:sz w:val="20"/>
        </w:rPr>
      </w:pPr>
      <w:r>
        <w:rPr/>
        <w:pict>
          <v:shape style="position:absolute;margin-left:115.860008pt;margin-top:137.905884pt;width:2pt;height:.5pt;mso-position-horizontal-relative:page;mso-position-vertical-relative:paragraph;z-index:-910456" coordorigin="2317,2758" coordsize="40,10" path="m2357,2758l2352,2758,2317,2758,2317,2768,2352,2768,2357,2768,2357,2758e" filled="true" fillcolor="#000000" stroked="false">
            <v:path arrowok="t"/>
            <v:fill type="solid"/>
            <w10:wrap type="none"/>
          </v:shape>
        </w:pict>
      </w:r>
      <w:r>
        <w:rPr/>
        <w:pict>
          <v:shape style="position:absolute;margin-left:110.040009pt;margin-top:137.905884pt;width:1.95pt;height:.5pt;mso-position-horizontal-relative:page;mso-position-vertical-relative:paragraph;z-index:-910432" coordorigin="2201,2758" coordsize="39,10" path="m2239,2758l2234,2758,2201,2758,2201,2768,2234,2768,2239,2768,2239,2758e" filled="true" fillcolor="#000000" stroked="false">
            <v:path arrowok="t"/>
            <v:fill type="solid"/>
            <w10:wrap type="none"/>
          </v:shape>
        </w:pict>
      </w:r>
      <w:r>
        <w:rPr/>
        <w:pict>
          <v:shape style="position:absolute;margin-left:104.160004pt;margin-top:137.905884pt;width:2pt;height:.5pt;mso-position-horizontal-relative:page;mso-position-vertical-relative:paragraph;z-index:-910408" coordorigin="2083,2758" coordsize="40,10" path="m2118,2758l2083,2758,2083,2768,2118,2768,2118,2758m2123,2758l2118,2758,2118,2768,2123,2768,2123,2758e" filled="true" fillcolor="#000000" stroked="false">
            <v:path arrowok="t"/>
            <v:fill type="solid"/>
            <w10:wrap type="none"/>
          </v:shape>
        </w:pict>
      </w:r>
      <w:r>
        <w:rPr/>
        <w:pict>
          <v:shape style="position:absolute;margin-left:98.340004pt;margin-top:137.905884pt;width:1.95pt;height:.5pt;mso-position-horizontal-relative:page;mso-position-vertical-relative:paragraph;z-index:-910384" coordorigin="1967,2758" coordsize="39,10" path="m2005,2758l2000,2758,1967,2758,1967,2768,2000,2768,2005,2768,2005,2758e" filled="true" fillcolor="#000000" stroked="false">
            <v:path arrowok="t"/>
            <v:fill type="solid"/>
            <w10:wrap type="none"/>
          </v:shape>
        </w:pict>
      </w:r>
      <w:r>
        <w:rPr/>
        <w:pict>
          <v:shape style="position:absolute;margin-left:92.460007pt;margin-top:137.905884pt;width:2pt;height:.5pt;mso-position-horizontal-relative:page;mso-position-vertical-relative:paragraph;z-index:-910360" coordorigin="1849,2758" coordsize="40,10" path="m1884,2758l1849,2758,1849,2768,1884,2768,1884,2758m1889,2758l1884,2758,1884,2768,1889,2768,1889,2758e" filled="true" fillcolor="#000000" stroked="false">
            <v:path arrowok="t"/>
            <v:fill type="solid"/>
            <w10:wrap type="none"/>
          </v:shape>
        </w:pict>
      </w:r>
      <w:r>
        <w:rPr/>
        <w:pict>
          <v:shape style="position:absolute;margin-left:86.640007pt;margin-top:137.905884pt;width:1.95pt;height:.5pt;mso-position-horizontal-relative:page;mso-position-vertical-relative:paragraph;z-index:-910336" coordorigin="1733,2758" coordsize="39,10" path="m1771,2758l1766,2758,1733,2758,1733,2768,1766,2768,1771,2768,1771,2758e" filled="true" fillcolor="#000000" stroked="false">
            <v:path arrowok="t"/>
            <v:fill type="solid"/>
            <w10:wrap type="none"/>
          </v:shape>
        </w:pict>
      </w:r>
      <w:r>
        <w:rPr/>
        <w:pict>
          <v:shape style="position:absolute;margin-left:81.480003pt;margin-top:137.905884pt;width:1.2pt;height:.5pt;mso-position-horizontal-relative:page;mso-position-vertical-relative:paragraph;z-index:7768" coordorigin="1630,2758" coordsize="24,10" path="m1649,2758l1630,2758,1630,2768,1649,2768,1649,2758m1654,2758l1649,2758,1649,2768,1654,2768,1654,2758e" filled="true" fillcolor="#000000" stroked="false">
            <v:path arrowok="t"/>
            <v:fill type="solid"/>
            <w10:wrap type="none"/>
          </v:shape>
        </w:pict>
      </w:r>
      <w:r>
        <w:rPr/>
        <w:pict>
          <v:shape style="position:absolute;margin-left:115.860008pt;margin-top:123.746887pt;width:2pt;height:.5pt;mso-position-horizontal-relative:page;mso-position-vertical-relative:paragraph;z-index:-910288" coordorigin="2317,2475" coordsize="40,10" path="m2357,2475l2352,2475,2317,2475,2317,2485,2352,2485,2357,2485,2357,2475e" filled="true" fillcolor="#000000" stroked="false">
            <v:path arrowok="t"/>
            <v:fill type="solid"/>
            <w10:wrap type="none"/>
          </v:shape>
        </w:pict>
      </w:r>
      <w:r>
        <w:rPr/>
        <w:pict>
          <v:shape style="position:absolute;margin-left:110.040009pt;margin-top:123.746887pt;width:1.95pt;height:.5pt;mso-position-horizontal-relative:page;mso-position-vertical-relative:paragraph;z-index:-910264" coordorigin="2201,2475" coordsize="39,10" path="m2239,2475l2234,2475,2201,2475,2201,2485,2234,2485,2239,2485,2239,2475e" filled="true" fillcolor="#000000" stroked="false">
            <v:path arrowok="t"/>
            <v:fill type="solid"/>
            <w10:wrap type="none"/>
          </v:shape>
        </w:pict>
      </w:r>
      <w:r>
        <w:rPr/>
        <w:pict>
          <v:shape style="position:absolute;margin-left:104.160004pt;margin-top:123.746887pt;width:2pt;height:.5pt;mso-position-horizontal-relative:page;mso-position-vertical-relative:paragraph;z-index:-910240" coordorigin="2083,2475" coordsize="40,10" path="m2118,2475l2083,2475,2083,2485,2118,2485,2118,2475m2123,2475l2118,2475,2118,2485,2123,2485,2123,2475e" filled="true" fillcolor="#000000" stroked="false">
            <v:path arrowok="t"/>
            <v:fill type="solid"/>
            <w10:wrap type="none"/>
          </v:shape>
        </w:pict>
      </w:r>
      <w:r>
        <w:rPr/>
        <w:pict>
          <v:shape style="position:absolute;margin-left:98.340004pt;margin-top:123.746887pt;width:1.95pt;height:.5pt;mso-position-horizontal-relative:page;mso-position-vertical-relative:paragraph;z-index:-910216" coordorigin="1967,2475" coordsize="39,10" path="m2005,2475l2000,2475,1967,2475,1967,2485,2000,2485,2005,2485,2005,2475e" filled="true" fillcolor="#000000" stroked="false">
            <v:path arrowok="t"/>
            <v:fill type="solid"/>
            <w10:wrap type="none"/>
          </v:shape>
        </w:pict>
      </w:r>
      <w:r>
        <w:rPr/>
        <w:pict>
          <v:shape style="position:absolute;margin-left:92.460007pt;margin-top:123.746887pt;width:2pt;height:.5pt;mso-position-horizontal-relative:page;mso-position-vertical-relative:paragraph;z-index:-910192" coordorigin="1849,2475" coordsize="40,10" path="m1884,2475l1849,2475,1849,2485,1884,2485,1884,2475m1889,2475l1884,2475,1884,2485,1889,2485,1889,2475e" filled="true" fillcolor="#000000" stroked="false">
            <v:path arrowok="t"/>
            <v:fill type="solid"/>
            <w10:wrap type="none"/>
          </v:shape>
        </w:pict>
      </w:r>
      <w:r>
        <w:rPr/>
        <w:pict>
          <v:shape style="position:absolute;margin-left:86.640007pt;margin-top:123.746887pt;width:1.95pt;height:.5pt;mso-position-horizontal-relative:page;mso-position-vertical-relative:paragraph;z-index:-910168" coordorigin="1733,2475" coordsize="39,10" path="m1771,2475l1766,2475,1733,2475,1733,2485,1766,2485,1771,2485,1771,2475e" filled="true" fillcolor="#000000" stroked="false">
            <v:path arrowok="t"/>
            <v:fill type="solid"/>
            <w10:wrap type="none"/>
          </v:shape>
        </w:pict>
      </w:r>
      <w:r>
        <w:rPr/>
        <w:pict>
          <v:shape style="position:absolute;margin-left:81.480003pt;margin-top:123.746887pt;width:1.2pt;height:.5pt;mso-position-horizontal-relative:page;mso-position-vertical-relative:paragraph;z-index:7936" coordorigin="1630,2475" coordsize="24,10" path="m1649,2475l1630,2475,1630,2485,1649,2485,1649,2475m1654,2475l1649,2475,1649,2485,1654,2485,1654,2475e" filled="true" fillcolor="#000000" stroked="false">
            <v:path arrowok="t"/>
            <v:fill type="solid"/>
            <w10:wrap type="none"/>
          </v:shape>
        </w:pict>
      </w:r>
      <w:r>
        <w:rPr/>
        <w:pict>
          <v:shape style="position:absolute;margin-left:313.380005pt;margin-top:152.246887pt;width:1.95pt;height:.5pt;mso-position-horizontal-relative:page;mso-position-vertical-relative:paragraph;z-index:-909376" coordorigin="6268,3045" coordsize="39,10" path="m6306,3045l6301,3045,6268,3045,6268,3055,6301,3055,6306,3055,6306,3045e" filled="true" fillcolor="#000000" stroked="false">
            <v:path arrowok="t"/>
            <v:fill type="solid"/>
            <w10:wrap type="none"/>
          </v:shape>
        </w:pict>
      </w:r>
      <w:r>
        <w:rPr/>
        <w:pict>
          <v:shape style="position:absolute;margin-left:307.560028pt;margin-top:152.246887pt;width:1.95pt;height:.5pt;mso-position-horizontal-relative:page;mso-position-vertical-relative:paragraph;z-index:-909352" coordorigin="6151,3045" coordsize="39,10" path="m6190,3045l6185,3045,6151,3045,6151,3055,6185,3055,6190,3055,6190,3045e" filled="true" fillcolor="#000000" stroked="false">
            <v:path arrowok="t"/>
            <v:fill type="solid"/>
            <w10:wrap type="none"/>
          </v:shape>
        </w:pict>
      </w:r>
      <w:r>
        <w:rPr/>
        <w:pict>
          <v:shape style="position:absolute;margin-left:301.680023pt;margin-top:152.246887pt;width:1.95pt;height:.5pt;mso-position-horizontal-relative:page;mso-position-vertical-relative:paragraph;z-index:-909328" coordorigin="6034,3045" coordsize="39,10" path="m6072,3045l6067,3045,6034,3045,6034,3055,6067,3055,6072,3055,6072,3045e" filled="true" fillcolor="#000000" stroked="false">
            <v:path arrowok="t"/>
            <v:fill type="solid"/>
            <w10:wrap type="none"/>
          </v:shape>
        </w:pict>
      </w:r>
      <w:r>
        <w:rPr/>
        <w:pict>
          <v:shape style="position:absolute;margin-left:295.800018pt;margin-top:152.246887pt;width:2pt;height:.5pt;mso-position-horizontal-relative:page;mso-position-vertical-relative:paragraph;z-index:-909304" coordorigin="5916,3045" coordsize="40,10" path="m5956,3045l5951,3045,5916,3045,5916,3055,5951,3055,5956,3055,5956,3045e" filled="true" fillcolor="#000000" stroked="false">
            <v:path arrowok="t"/>
            <v:fill type="solid"/>
            <w10:wrap type="none"/>
          </v:shape>
        </w:pict>
      </w:r>
      <w:r>
        <w:rPr/>
        <w:pict>
          <v:shape style="position:absolute;margin-left:289.980011pt;margin-top:152.246887pt;width:1.95pt;height:.5pt;mso-position-horizontal-relative:page;mso-position-vertical-relative:paragraph;z-index:-909280" coordorigin="5800,3045" coordsize="39,10" path="m5838,3045l5833,3045,5800,3045,5800,3055,5833,3055,5838,3055,5838,3045e" filled="true" fillcolor="#000000" stroked="false">
            <v:path arrowok="t"/>
            <v:fill type="solid"/>
            <w10:wrap type="none"/>
          </v:shape>
        </w:pict>
      </w:r>
      <w:r>
        <w:rPr/>
        <w:pict>
          <v:shape style="position:absolute;margin-left:284.100006pt;margin-top:152.246887pt;width:2pt;height:.5pt;mso-position-horizontal-relative:page;mso-position-vertical-relative:paragraph;z-index:-909256" coordorigin="5682,3045" coordsize="40,10" path="m5722,3045l5717,3045,5682,3045,5682,3055,5717,3055,5722,3055,5722,3045e" filled="true" fillcolor="#000000" stroked="false">
            <v:path arrowok="t"/>
            <v:fill type="solid"/>
            <w10:wrap type="none"/>
          </v:shape>
        </w:pict>
      </w:r>
      <w:r>
        <w:rPr/>
        <w:pict>
          <v:shape style="position:absolute;margin-left:279pt;margin-top:152.246887pt;width:1.2pt;height:.5pt;mso-position-horizontal-relative:page;mso-position-vertical-relative:paragraph;z-index:8848" coordorigin="5580,3045" coordsize="24,10" path="m5599,3045l5580,3045,5580,3055,5599,3055,5599,3045m5604,3045l5599,3045,5599,3055,5604,3055,5604,3045e" filled="true" fillcolor="#000000" stroked="false">
            <v:path arrowok="t"/>
            <v:fill type="solid"/>
            <w10:wrap type="none"/>
          </v:shape>
        </w:pict>
      </w:r>
      <w:r>
        <w:rPr/>
        <w:pict>
          <v:shape style="position:absolute;margin-left:221.520004pt;margin-top:159.805893pt;width:58.7pt;height:80.55pt;mso-position-horizontal-relative:page;mso-position-vertical-relative:paragraph;z-index:9016" coordorigin="4430,3196" coordsize="1174,1611" path="m5584,3205l5580,3196,4638,3643,4637,3643,4616,3599,4612,3587,4601,3596,4457,3722,4430,3745,4465,3740,4487,3736,4655,3709,4667,3706,4662,3694,4659,3688,4641,3651,4642,3651,5584,3205m5585,3773l5579,3766,4600,4647,4598,4648,4567,4612,4559,4601,4550,4613,4448,4777,4430,4807,4469,4787,4634,4706,4646,4700,4638,4690,4636,4688,4614,4664,4605,4655,4606,4654,5585,3773m5604,3615l5580,3615,5580,3625,5604,3625,5604,3615e" filled="true" fillcolor="#000000" stroked="false">
            <v:path arrowok="t"/>
            <v:fill type="solid"/>
            <w10:wrap type="none"/>
          </v:shape>
        </w:pict>
      </w:r>
      <w:r>
        <w:rPr/>
        <w:pict>
          <v:rect style="position:absolute;margin-left:313.380005pt;margin-top:123.745934pt;width:1.92pt;height:.47998pt;mso-position-horizontal-relative:page;mso-position-vertical-relative:paragraph;z-index:-908872" filled="true" fillcolor="#000000" stroked="false">
            <v:fill type="solid"/>
            <w10:wrap type="none"/>
          </v:rect>
        </w:pict>
      </w:r>
      <w:r>
        <w:rPr/>
        <w:pict>
          <v:rect style="position:absolute;margin-left:307.559998pt;margin-top:123.745934pt;width:1.92pt;height:.47998pt;mso-position-horizontal-relative:page;mso-position-vertical-relative:paragraph;z-index:-908848" filled="true" fillcolor="#000000" stroked="false">
            <v:fill type="solid"/>
            <w10:wrap type="none"/>
          </v:rect>
        </w:pict>
      </w:r>
      <w:r>
        <w:rPr/>
        <w:pict>
          <v:rect style="position:absolute;margin-left:301.679993pt;margin-top:123.745934pt;width:1.92pt;height:.47998pt;mso-position-horizontal-relative:page;mso-position-vertical-relative:paragraph;z-index:-908824" filled="true" fillcolor="#000000" stroked="false">
            <v:fill type="solid"/>
            <w10:wrap type="none"/>
          </v:rect>
        </w:pict>
      </w:r>
      <w:r>
        <w:rPr/>
        <w:pict>
          <v:rect style="position:absolute;margin-left:295.799988pt;margin-top:123.745934pt;width:1.98pt;height:.47998pt;mso-position-horizontal-relative:page;mso-position-vertical-relative:paragraph;z-index:-908800" filled="true" fillcolor="#000000" stroked="false">
            <v:fill type="solid"/>
            <w10:wrap type="none"/>
          </v:rect>
        </w:pict>
      </w:r>
      <w:r>
        <w:rPr/>
        <w:pict>
          <v:rect style="position:absolute;margin-left:289.980011pt;margin-top:123.745934pt;width:1.92pt;height:.47998pt;mso-position-horizontal-relative:page;mso-position-vertical-relative:paragraph;z-index:-908776" filled="true" fillcolor="#000000" stroked="false">
            <v:fill type="solid"/>
            <w10:wrap type="none"/>
          </v:rect>
        </w:pict>
      </w:r>
      <w:r>
        <w:rPr/>
        <w:pict>
          <v:rect style="position:absolute;margin-left:284.100006pt;margin-top:123.745934pt;width:1.98pt;height:.47998pt;mso-position-horizontal-relative:page;mso-position-vertical-relative:paragraph;z-index:-908752" filled="true" fillcolor="#000000" stroked="false">
            <v:fill type="solid"/>
            <w10:wrap type="none"/>
          </v:rect>
        </w:pict>
      </w:r>
      <w:r>
        <w:rPr/>
        <w:pict>
          <v:shape style="position:absolute;margin-left:222.000015pt;margin-top:116.425888pt;width:58.2pt;height:15.3pt;mso-position-horizontal-relative:page;mso-position-vertical-relative:paragraph;z-index:9352" coordorigin="4440,2329" coordsize="1164,306" path="m5582,2625l4666,2387,4678,2342,4680,2329,4667,2330,4654,2330,4475,2333,4440,2335,4470,2353,4636,2450,4646,2456,4651,2444,4663,2397,4663,2397,5580,2635,5582,2625m5604,2475l5580,2475,5580,2485,5604,2485,5604,2475e" filled="true" fillcolor="#000000" stroked="false">
            <v:path arrowok="t"/>
            <v:fill type="solid"/>
            <w10:wrap type="none"/>
          </v:shape>
        </w:pict>
      </w:r>
      <w:r>
        <w:rPr/>
        <w:pict>
          <v:rect style="position:absolute;margin-left:413.220001pt;margin-top:152.245926pt;width:1.02pt;height:.47998pt;mso-position-horizontal-relative:page;mso-position-vertical-relative:paragraph;z-index:-908704" filled="true" fillcolor="#000000" stroked="false">
            <v:fill type="solid"/>
            <w10:wrap type="none"/>
          </v:rect>
        </w:pict>
      </w:r>
      <w:r>
        <w:rPr/>
        <w:pict>
          <v:shape style="position:absolute;margin-left:407.400024pt;margin-top:152.246887pt;width:1.95pt;height:.5pt;mso-position-horizontal-relative:page;mso-position-vertical-relative:paragraph;z-index:-908680" coordorigin="8148,3045" coordsize="39,10" path="m8186,3045l8182,3045,8148,3045,8148,3055,8182,3055,8186,3055,8186,3045e" filled="true" fillcolor="#000000" stroked="false">
            <v:path arrowok="t"/>
            <v:fill type="solid"/>
            <w10:wrap type="none"/>
          </v:shape>
        </w:pict>
      </w:r>
      <w:r>
        <w:rPr/>
        <w:pict>
          <v:shape style="position:absolute;margin-left:401.52002pt;margin-top:152.246887pt;width:2pt;height:.5pt;mso-position-horizontal-relative:page;mso-position-vertical-relative:paragraph;z-index:-908656" coordorigin="8030,3045" coordsize="40,10" path="m8070,3045l8065,3045,8030,3045,8030,3055,8065,3055,8070,3055,8070,3045e" filled="true" fillcolor="#000000" stroked="false">
            <v:path arrowok="t"/>
            <v:fill type="solid"/>
            <w10:wrap type="none"/>
          </v:shape>
        </w:pict>
      </w:r>
      <w:r>
        <w:rPr/>
        <w:pict>
          <v:shape style="position:absolute;margin-left:395.700012pt;margin-top:152.246887pt;width:1.95pt;height:.5pt;mso-position-horizontal-relative:page;mso-position-vertical-relative:paragraph;z-index:-908632" coordorigin="7914,3045" coordsize="39,10" path="m7952,3045l7948,3045,7914,3045,7914,3055,7948,3055,7952,3055,7952,3045e" filled="true" fillcolor="#000000" stroked="false">
            <v:path arrowok="t"/>
            <v:fill type="solid"/>
            <w10:wrap type="none"/>
          </v:shape>
        </w:pict>
      </w:r>
      <w:r>
        <w:rPr/>
        <w:pict>
          <v:shape style="position:absolute;margin-left:389.820007pt;margin-top:152.246887pt;width:2pt;height:.5pt;mso-position-horizontal-relative:page;mso-position-vertical-relative:paragraph;z-index:-908608" coordorigin="7796,3045" coordsize="40,10" path="m7836,3045l7831,3045,7796,3045,7796,3055,7831,3055,7836,3055,7836,3045e" filled="true" fillcolor="#000000" stroked="false">
            <v:path arrowok="t"/>
            <v:fill type="solid"/>
            <w10:wrap type="none"/>
          </v:shape>
        </w:pict>
      </w:r>
      <w:r>
        <w:rPr/>
        <w:pict>
          <v:shape style="position:absolute;margin-left:384.000031pt;margin-top:152.246887pt;width:1.95pt;height:.5pt;mso-position-horizontal-relative:page;mso-position-vertical-relative:paragraph;z-index:-908584" coordorigin="7680,3045" coordsize="39,10" path="m7718,3045l7714,3045,7680,3045,7680,3055,7714,3055,7718,3055,7718,3045e" filled="true" fillcolor="#000000" stroked="false">
            <v:path arrowok="t"/>
            <v:fill type="solid"/>
            <w10:wrap type="none"/>
          </v:shape>
        </w:pict>
      </w:r>
      <w:r>
        <w:rPr/>
        <w:pict>
          <v:rect style="position:absolute;margin-left:378.119995pt;margin-top:152.245926pt;width:1.98pt;height:.47998pt;mso-position-horizontal-relative:page;mso-position-vertical-relative:paragraph;z-index:-908560" filled="true" fillcolor="#000000" stroked="false">
            <v:fill type="solid"/>
            <w10:wrap type="none"/>
          </v:rect>
        </w:pict>
      </w:r>
      <w:r>
        <w:rPr/>
        <w:pict>
          <v:rect style="position:absolute;margin-left:413.220001pt;margin-top:123.745934pt;width:1.26pt;height:.47998pt;mso-position-horizontal-relative:page;mso-position-vertical-relative:paragraph;z-index:-908200" filled="true" fillcolor="#000000" stroked="false">
            <v:fill type="solid"/>
            <w10:wrap type="none"/>
          </v:rect>
        </w:pict>
      </w:r>
      <w:r>
        <w:rPr/>
        <w:pict>
          <v:rect style="position:absolute;margin-left:407.399994pt;margin-top:123.745934pt;width:1.92pt;height:.47998pt;mso-position-horizontal-relative:page;mso-position-vertical-relative:paragraph;z-index:-908176" filled="true" fillcolor="#000000" stroked="false">
            <v:fill type="solid"/>
            <w10:wrap type="none"/>
          </v:rect>
        </w:pict>
      </w:r>
      <w:r>
        <w:rPr/>
        <w:pict>
          <v:rect style="position:absolute;margin-left:401.519989pt;margin-top:123.745934pt;width:1.98pt;height:.47998pt;mso-position-horizontal-relative:page;mso-position-vertical-relative:paragraph;z-index:-908152" filled="true" fillcolor="#000000" stroked="false">
            <v:fill type="solid"/>
            <w10:wrap type="none"/>
          </v:rect>
        </w:pict>
      </w:r>
      <w:r>
        <w:rPr/>
        <w:pict>
          <v:rect style="position:absolute;margin-left:395.700012pt;margin-top:123.745934pt;width:1.92pt;height:.47998pt;mso-position-horizontal-relative:page;mso-position-vertical-relative:paragraph;z-index:-908128" filled="true" fillcolor="#000000" stroked="false">
            <v:fill type="solid"/>
            <w10:wrap type="none"/>
          </v:rect>
        </w:pict>
      </w:r>
      <w:r>
        <w:rPr/>
        <w:pict>
          <v:rect style="position:absolute;margin-left:389.820007pt;margin-top:123.745934pt;width:1.98pt;height:.47998pt;mso-position-horizontal-relative:page;mso-position-vertical-relative:paragraph;z-index:-908104" filled="true" fillcolor="#000000" stroked="false">
            <v:fill type="solid"/>
            <w10:wrap type="none"/>
          </v:rect>
        </w:pict>
      </w:r>
      <w:r>
        <w:rPr/>
        <w:pict>
          <v:rect style="position:absolute;margin-left:384pt;margin-top:123.745934pt;width:1.92pt;height:.47998pt;mso-position-horizontal-relative:page;mso-position-vertical-relative:paragraph;z-index:-908080" filled="true" fillcolor="#000000" stroked="false">
            <v:fill type="solid"/>
            <w10:wrap type="none"/>
          </v:rect>
        </w:pict>
      </w:r>
      <w:r>
        <w:rPr/>
        <w:pict>
          <v:rect style="position:absolute;margin-left:378.119995pt;margin-top:123.745934pt;width:1.98pt;height:.47998pt;mso-position-horizontal-relative:page;mso-position-vertical-relative:paragraph;z-index:-908056" filled="true" fillcolor="#000000" stroked="false">
            <v:fill type="solid"/>
            <w10:wrap type="none"/>
          </v:rect>
        </w:pict>
      </w:r>
      <w:r>
        <w:rPr/>
        <w:pict>
          <v:rect style="position:absolute;margin-left:372.959991pt;margin-top:123.745934pt;width:1.26pt;height:.47998pt;mso-position-horizontal-relative:page;mso-position-vertical-relative:paragraph;z-index:10048" filled="true" fillcolor="#000000" stroked="false">
            <v:fill type="solid"/>
            <w10:wrap type="none"/>
          </v:rect>
        </w:pict>
      </w:r>
      <w:r>
        <w:rPr/>
        <w:pict>
          <v:group style="position:absolute;margin-left:108.360001pt;margin-top:-20.01409pt;width:78.8pt;height:121.15pt;mso-position-horizontal-relative:page;mso-position-vertical-relative:paragraph;z-index:10168" coordorigin="2167,-400" coordsize="1576,2423">
            <v:shape style="position:absolute;left:2428;top:26;width:100;height:172" coordorigin="2429,27" coordsize="100,172" path="m2528,199l2525,185,2502,107,2488,59,2478,27,2468,59,2432,185,2429,199,2478,199,2515,199,2528,199e" filled="true" fillcolor="#000000" stroked="false">
              <v:path arrowok="t"/>
              <v:fill type="solid"/>
            </v:shape>
            <v:line style="position:absolute" from="2478,195" to="2478,685" stroked="true" strokeweight=".48001pt" strokecolor="#000000">
              <v:stroke dashstyle="solid"/>
            </v:line>
            <v:shape style="position:absolute;left:2167;top:-401;width:1576;height:443" coordorigin="2167,-400" coordsize="1576,443" path="m3743,-178l3742,-201,3739,-221,3739,-224,3734,-242,3733,-244,3733,-178,3732,-157,3730,-135,3730,-136,3724,-116,3716,-95,3718,-95,3709,-76,3709,-77,3698,-59,3685,-43,3685,-44,3656,-15,3658,-15,3641,-3,3623,8,3604,17,3605,17,3586,25,3586,23,3564,29,3565,29,3544,32,3522,33,2388,33,2366,32,2368,32,2346,29,2326,23,2327,23,2310,17,2306,16,2306,17,2287,8,2269,-3,2270,-3,2254,-15,2203,-77,2194,-95,2194,-97,2194,-95,2186,-116,2181,-135,2180,-136,2180,-135,2178,-157,2177,-178,2178,-200,2178,-200,2178,-200,2178,-201,2180,-221,2186,-242,2186,-241,2187,-242,2194,-261,2203,-279,2214,-297,2214,-296,2215,-297,2226,-313,2225,-313,2239,-328,2254,-343,2254,-341,2255,-343,2270,-353,2269,-353,2287,-364,2306,-374,2327,-381,2326,-381,2346,-386,2368,-389,2366,-389,2388,-391,3522,-391,3544,-389,3565,-386,3564,-386,3586,-381,3605,-374,3604,-374,3623,-364,3671,-328,3698,-296,3698,-297,3709,-279,3718,-261,3716,-261,3724,-241,3724,-242,3730,-221,3732,-200,3732,-201,3733,-178,3733,-244,3726,-265,3718,-283,3718,-284,3710,-297,3707,-302,3706,-302,3692,-319,3678,-334,3678,-335,3671,-343,3664,-350,3647,-362,3646,-362,3628,-373,3608,-382,3589,-389,3588,-391,3566,-395,3545,-399,3544,-399,3522,-400,2388,-400,2366,-399,2345,-395,2344,-395,2323,-391,2303,-383,2302,-382,2282,-373,2264,-362,2248,-350,2246,-350,2232,-335,2232,-334,2218,-319,2206,-302,2195,-284,2185,-266,2184,-265,2177,-244,2171,-224,2171,-221,2168,-201,2167,-178,2168,-157,2168,-155,2171,-134,2177,-113,2177,-112,2184,-92,2185,-92,2195,-73,2206,-55,2206,-53,2218,-37,2248,-7,2264,5,2282,16,2302,26,2303,26,2323,33,2344,39,2345,39,2366,41,2388,43,3522,43,3544,41,3545,41,3566,39,3588,33,3589,33,3608,26,3611,25,3628,16,3646,5,3647,5,3664,-7,3664,-8,3692,-37,3697,-43,3706,-53,3707,-55,3718,-73,3719,-76,3726,-92,3733,-112,3733,-113,3739,-134,3739,-135,3742,-155,3742,-157,3743,-178e" filled="true" fillcolor="#000000" stroked="false">
              <v:path arrowok="t"/>
              <v:fill type="solid"/>
            </v:shape>
            <v:line style="position:absolute" from="2478,853" to="2478,1589" stroked="true" strokeweight=".48001pt" strokecolor="#000000">
              <v:stroke dashstyle="solid"/>
            </v:line>
            <v:shape style="position:absolute;left:2167;top:1405;width:1576;height:617" coordorigin="2167,1406" coordsize="1576,617" path="m3468,1406l3441,1406,3419,1406,3382,1406,3368,1406,3372,1419,3409,1545,3419,1577,3428,1545,3462,1426,3464,1419,3466,1413,3468,1406m3743,1802l3742,1779,3739,1759,3739,1756,3734,1738,3733,1736,3733,1802,3732,1823,3730,1845,3730,1844,3724,1864,3716,1885,3718,1885,3709,1904,3709,1903,3698,1921,3685,1937,3685,1936,3656,1965,3658,1965,3641,1978,3623,1989,3623,1989,3605,1997,3586,2005,3586,2003,3564,2009,3565,2009,3544,2012,3522,2013,2388,2013,2366,2012,2368,2012,2346,2009,2326,2003,2327,2003,2306,1996,2306,1997,2287,1989,2269,1978,2270,1978,2254,1965,2226,1937,2225,1936,2214,1921,2203,1903,2194,1885,2194,1883,2194,1885,2186,1864,2181,1845,2180,1844,2180,1845,2178,1823,2177,1802,2178,1780,2178,1780,2178,1780,2178,1779,2180,1759,2186,1738,2186,1739,2187,1738,2194,1719,2203,1701,2214,1683,2214,1684,2215,1683,2226,1667,2225,1667,2239,1652,2254,1637,2254,1639,2255,1637,2270,1627,2269,1627,2287,1616,2306,1606,2327,1599,2326,1599,2346,1594,2368,1591,2366,1591,2388,1589,3522,1589,3544,1591,3565,1594,3564,1594,3586,1599,3605,1606,3604,1606,3623,1616,3641,1627,3658,1639,3671,1652,3685,1667,3698,1684,3698,1683,3709,1701,3718,1719,3716,1719,3724,1739,3724,1738,3730,1759,3732,1780,3732,1779,3733,1802,3733,1736,3726,1715,3718,1697,3718,1696,3710,1683,3707,1678,3706,1678,3692,1661,3678,1646,3678,1645,3671,1637,3664,1630,3647,1618,3646,1618,3628,1607,3608,1598,3589,1591,3588,1589,3566,1585,3545,1581,3544,1581,3522,1580,2388,1580,2366,1581,2345,1585,2344,1585,2323,1589,2303,1597,2302,1598,2282,1607,2264,1618,2248,1630,2246,1630,2232,1645,2232,1646,2218,1661,2206,1678,2195,1696,2185,1714,2184,1715,2177,1736,2171,1756,2171,1759,2168,1779,2167,1802,2168,1823,2168,1825,2171,1846,2177,1867,2177,1868,2184,1888,2185,1888,2195,1907,2206,1925,2206,1927,2218,1943,2246,1972,2248,1972,2264,1985,2264,1987,2282,1997,2284,1997,2303,2006,2323,2013,2344,2019,2345,2019,2366,2021,2388,2023,3522,2023,3544,2021,3545,2021,3566,2019,3588,2013,3589,2013,3608,2006,3611,2005,3628,1997,3646,1987,3647,1985,3664,1972,3692,1943,3697,1937,3706,1927,3707,1925,3718,1907,3719,1904,3726,1888,3733,1868,3733,1867,3739,1846,3739,1845,3742,1825,3742,1823,3743,1802e" filled="true" fillcolor="#000000" stroked="false">
              <v:path arrowok="t"/>
              <v:fill type="solid"/>
            </v:shape>
            <v:line style="position:absolute" from="3419,32" to="3419,1409" stroked="true" strokeweight=".48001pt" strokecolor="#000000">
              <v:stroke dashstyle="solid"/>
            </v:line>
            <v:shape style="position:absolute;left:2209;top:635;width:497;height:244" type="#_x0000_t202" filled="false" stroked="false">
              <v:textbox inset="0,0,0,0">
                <w:txbxContent>
                  <w:p>
                    <w:pPr>
                      <w:spacing w:line="243" w:lineRule="exact" w:before="0"/>
                      <w:ind w:left="0" w:right="0" w:firstLine="0"/>
                      <w:jc w:val="left"/>
                      <w:rPr>
                        <w:i/>
                        <w:sz w:val="22"/>
                      </w:rPr>
                    </w:pPr>
                    <w:r>
                      <w:rPr>
                        <w:i/>
                        <w:sz w:val="22"/>
                      </w:rPr>
                      <w:t>Links</w:t>
                    </w:r>
                  </w:p>
                </w:txbxContent>
              </v:textbox>
              <w10:wrap type="none"/>
            </v:shape>
            <v:shape style="position:absolute;left:2263;top:1709;width:1384;height:184" type="#_x0000_t202" filled="true" fillcolor="#ffffff" stroked="false">
              <v:textbox inset="0,0,0,0">
                <w:txbxContent>
                  <w:p>
                    <w:pPr>
                      <w:spacing w:line="184" w:lineRule="exact" w:before="0"/>
                      <w:ind w:left="438" w:right="0" w:firstLine="0"/>
                      <w:jc w:val="left"/>
                      <w:rPr>
                        <w:sz w:val="24"/>
                      </w:rPr>
                    </w:pPr>
                    <w:r>
                      <w:rPr>
                        <w:sz w:val="24"/>
                      </w:rPr>
                      <w:t>Point</w:t>
                    </w:r>
                  </w:p>
                </w:txbxContent>
              </v:textbox>
              <v:fill type="solid"/>
              <w10:wrap type="none"/>
            </v:shape>
            <v:shape style="position:absolute;left:2263;top:-271;width:1384;height:184" type="#_x0000_t202" filled="true" fillcolor="#ffffff" stroked="false">
              <v:textbox inset="0,0,0,0">
                <w:txbxContent>
                  <w:p>
                    <w:pPr>
                      <w:spacing w:line="184" w:lineRule="exact" w:before="0"/>
                      <w:ind w:left="472" w:right="471" w:firstLine="0"/>
                      <w:jc w:val="center"/>
                      <w:rPr>
                        <w:sz w:val="24"/>
                      </w:rPr>
                    </w:pPr>
                    <w:r>
                      <w:rPr>
                        <w:sz w:val="24"/>
                      </w:rPr>
                      <w:t>Cell</w:t>
                    </w:r>
                  </w:p>
                </w:txbxContent>
              </v:textbox>
              <v:fill type="solid"/>
              <w10:wrap type="none"/>
            </v:shape>
            <w10:wrap type="none"/>
          </v:group>
        </w:pict>
      </w:r>
      <w:r>
        <w:rPr>
          <w:i/>
          <w:sz w:val="20"/>
        </w:rPr>
        <w:t>Full unstructured data representation for vtkPoly- </w:t>
      </w:r>
      <w:r>
        <w:rPr>
          <w:i/>
          <w:sz w:val="20"/>
        </w:rPr>
        <w:t>Data</w:t>
      </w:r>
      <w:r>
        <w:rPr>
          <w:i/>
          <w:spacing w:val="-7"/>
          <w:sz w:val="20"/>
        </w:rPr>
        <w:t> </w:t>
      </w:r>
      <w:r>
        <w:rPr>
          <w:i/>
          <w:sz w:val="20"/>
        </w:rPr>
        <w:t>and</w:t>
      </w:r>
      <w:r>
        <w:rPr>
          <w:i/>
          <w:spacing w:val="-7"/>
          <w:sz w:val="20"/>
        </w:rPr>
        <w:t> </w:t>
      </w:r>
      <w:r>
        <w:rPr>
          <w:i/>
          <w:sz w:val="20"/>
        </w:rPr>
        <w:t>vtkUnstructuredGrid.</w:t>
      </w:r>
      <w:r>
        <w:rPr>
          <w:i/>
          <w:spacing w:val="-7"/>
          <w:sz w:val="20"/>
        </w:rPr>
        <w:t> </w:t>
      </w:r>
      <w:r>
        <w:rPr>
          <w:i/>
          <w:sz w:val="20"/>
        </w:rPr>
        <w:t>Cells</w:t>
      </w:r>
      <w:r>
        <w:rPr>
          <w:i/>
          <w:spacing w:val="-7"/>
          <w:sz w:val="20"/>
        </w:rPr>
        <w:t> </w:t>
      </w:r>
      <w:r>
        <w:rPr>
          <w:i/>
          <w:sz w:val="20"/>
        </w:rPr>
        <w:t>refer</w:t>
      </w:r>
      <w:r>
        <w:rPr>
          <w:i/>
          <w:spacing w:val="-8"/>
          <w:sz w:val="20"/>
        </w:rPr>
        <w:t> </w:t>
      </w:r>
      <w:r>
        <w:rPr>
          <w:i/>
          <w:sz w:val="20"/>
        </w:rPr>
        <w:t>to</w:t>
      </w:r>
      <w:r>
        <w:rPr>
          <w:i/>
          <w:spacing w:val="-5"/>
          <w:sz w:val="20"/>
        </w:rPr>
        <w:t> </w:t>
      </w:r>
      <w:r>
        <w:rPr>
          <w:i/>
          <w:sz w:val="20"/>
        </w:rPr>
        <w:t>the</w:t>
      </w:r>
      <w:r>
        <w:rPr>
          <w:i/>
          <w:spacing w:val="-8"/>
          <w:sz w:val="20"/>
        </w:rPr>
        <w:t> </w:t>
      </w:r>
      <w:r>
        <w:rPr>
          <w:i/>
          <w:sz w:val="20"/>
        </w:rPr>
        <w:t>points that define them; points refer to the cells that use them. This structure can be used to determine vertex, edge, and face neighbors and other topological</w:t>
      </w:r>
      <w:r>
        <w:rPr>
          <w:i/>
          <w:spacing w:val="-7"/>
          <w:sz w:val="20"/>
        </w:rPr>
        <w:t> </w:t>
      </w:r>
      <w:r>
        <w:rPr>
          <w:i/>
          <w:sz w:val="20"/>
        </w:rPr>
        <w:t>information.</w:t>
      </w:r>
    </w:p>
    <w:p>
      <w:pPr>
        <w:pStyle w:val="BodyText"/>
        <w:rPr>
          <w:i/>
        </w:rPr>
      </w:pPr>
    </w:p>
    <w:p>
      <w:pPr>
        <w:pStyle w:val="BodyText"/>
        <w:rPr>
          <w:i/>
        </w:rPr>
      </w:pPr>
    </w:p>
    <w:p>
      <w:pPr>
        <w:pStyle w:val="BodyText"/>
        <w:rPr>
          <w:i/>
        </w:rPr>
      </w:pPr>
    </w:p>
    <w:p>
      <w:pPr>
        <w:pStyle w:val="BodyText"/>
        <w:spacing w:before="2"/>
        <w:rPr>
          <w:i/>
          <w:sz w:val="15"/>
        </w:rPr>
      </w:pPr>
      <w:r>
        <w:rPr/>
        <w:pict>
          <v:shape style="position:absolute;margin-left:81.480003pt;margin-top:10.676758pt;width:41.7pt;height:219.7pt;mso-position-horizontal-relative:page;mso-position-vertical-relative:paragraph;z-index:-1024;mso-wrap-distance-left:0;mso-wrap-distance-right: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20"/>
                  </w:tblGrid>
                  <w:tr>
                    <w:trPr>
                      <w:trHeight w:val="834" w:hRule="atLeast"/>
                    </w:trPr>
                    <w:tc>
                      <w:tcPr>
                        <w:tcW w:w="820" w:type="dxa"/>
                        <w:tcBorders>
                          <w:left w:val="single" w:sz="4" w:space="0" w:color="000000"/>
                          <w:right w:val="single" w:sz="4" w:space="0" w:color="000000"/>
                        </w:tcBorders>
                      </w:tcPr>
                      <w:p>
                        <w:pPr>
                          <w:pStyle w:val="TableParagraph"/>
                          <w:spacing w:line="278" w:lineRule="auto" w:before="5"/>
                          <w:ind w:left="282" w:right="305"/>
                          <w:jc w:val="center"/>
                          <w:rPr>
                            <w:rFonts w:ascii="Times New Roman"/>
                            <w:i/>
                            <w:sz w:val="14"/>
                          </w:rPr>
                        </w:pPr>
                        <w:r>
                          <w:rPr>
                            <w:rFonts w:ascii="Times New Roman"/>
                            <w:i/>
                            <w:spacing w:val="-1"/>
                            <w:sz w:val="18"/>
                          </w:rPr>
                          <w:t>x</w:t>
                        </w:r>
                        <w:r>
                          <w:rPr>
                            <w:rFonts w:ascii="Times New Roman"/>
                            <w:i/>
                            <w:spacing w:val="-1"/>
                            <w:position w:val="-4"/>
                            <w:sz w:val="14"/>
                          </w:rPr>
                          <w:t>0 </w:t>
                        </w:r>
                        <w:r>
                          <w:rPr>
                            <w:rFonts w:ascii="Times New Roman"/>
                            <w:i/>
                            <w:spacing w:val="-1"/>
                            <w:sz w:val="18"/>
                          </w:rPr>
                          <w:t>y</w:t>
                        </w:r>
                        <w:r>
                          <w:rPr>
                            <w:rFonts w:ascii="Times New Roman"/>
                            <w:i/>
                            <w:spacing w:val="-1"/>
                            <w:position w:val="-3"/>
                            <w:sz w:val="14"/>
                          </w:rPr>
                          <w:t>0</w:t>
                        </w:r>
                      </w:p>
                      <w:p>
                        <w:pPr>
                          <w:pStyle w:val="TableParagraph"/>
                          <w:spacing w:before="8"/>
                          <w:ind w:left="282" w:right="303"/>
                          <w:jc w:val="center"/>
                          <w:rPr>
                            <w:rFonts w:ascii="Times New Roman"/>
                            <w:i/>
                            <w:sz w:val="14"/>
                          </w:rPr>
                        </w:pPr>
                        <w:r>
                          <w:rPr>
                            <w:rFonts w:ascii="Times New Roman"/>
                            <w:i/>
                            <w:sz w:val="18"/>
                          </w:rPr>
                          <w:t>z</w:t>
                        </w:r>
                        <w:r>
                          <w:rPr>
                            <w:rFonts w:ascii="Times New Roman"/>
                            <w:i/>
                            <w:position w:val="-4"/>
                            <w:sz w:val="14"/>
                          </w:rPr>
                          <w:t>0</w:t>
                        </w:r>
                      </w:p>
                    </w:tc>
                  </w:tr>
                  <w:tr>
                    <w:trPr>
                      <w:trHeight w:val="837" w:hRule="atLeast"/>
                    </w:trPr>
                    <w:tc>
                      <w:tcPr>
                        <w:tcW w:w="820" w:type="dxa"/>
                        <w:tcBorders>
                          <w:left w:val="single" w:sz="4" w:space="0" w:color="000000"/>
                          <w:bottom w:val="single" w:sz="4" w:space="0" w:color="000000"/>
                          <w:right w:val="single" w:sz="4" w:space="0" w:color="000000"/>
                        </w:tcBorders>
                      </w:tcPr>
                      <w:p>
                        <w:pPr>
                          <w:pStyle w:val="TableParagraph"/>
                          <w:spacing w:line="288" w:lineRule="auto" w:before="7"/>
                          <w:ind w:left="282" w:right="305"/>
                          <w:jc w:val="center"/>
                          <w:rPr>
                            <w:rFonts w:ascii="Times New Roman"/>
                            <w:i/>
                            <w:sz w:val="14"/>
                          </w:rPr>
                        </w:pPr>
                        <w:r>
                          <w:rPr>
                            <w:rFonts w:ascii="Times New Roman"/>
                            <w:i/>
                            <w:spacing w:val="-1"/>
                            <w:sz w:val="18"/>
                          </w:rPr>
                          <w:t>x</w:t>
                        </w:r>
                        <w:r>
                          <w:rPr>
                            <w:rFonts w:ascii="Times New Roman"/>
                            <w:i/>
                            <w:spacing w:val="-1"/>
                            <w:position w:val="-3"/>
                            <w:sz w:val="14"/>
                          </w:rPr>
                          <w:t>1 </w:t>
                        </w:r>
                        <w:r>
                          <w:rPr>
                            <w:rFonts w:ascii="Times New Roman"/>
                            <w:i/>
                            <w:spacing w:val="-1"/>
                            <w:sz w:val="18"/>
                          </w:rPr>
                          <w:t>y</w:t>
                        </w:r>
                        <w:r>
                          <w:rPr>
                            <w:rFonts w:ascii="Times New Roman"/>
                            <w:i/>
                            <w:spacing w:val="-1"/>
                            <w:position w:val="-4"/>
                            <w:sz w:val="14"/>
                          </w:rPr>
                          <w:t>1</w:t>
                        </w:r>
                      </w:p>
                      <w:p>
                        <w:pPr>
                          <w:pStyle w:val="TableParagraph"/>
                          <w:spacing w:line="229" w:lineRule="exact"/>
                          <w:ind w:left="282" w:right="303"/>
                          <w:jc w:val="center"/>
                          <w:rPr>
                            <w:rFonts w:ascii="Times New Roman"/>
                            <w:i/>
                            <w:sz w:val="14"/>
                          </w:rPr>
                        </w:pPr>
                        <w:r>
                          <w:rPr>
                            <w:rFonts w:ascii="Times New Roman"/>
                            <w:i/>
                            <w:sz w:val="18"/>
                          </w:rPr>
                          <w:t>z</w:t>
                        </w:r>
                        <w:r>
                          <w:rPr>
                            <w:rFonts w:ascii="Times New Roman"/>
                            <w:i/>
                            <w:position w:val="-3"/>
                            <w:sz w:val="14"/>
                          </w:rPr>
                          <w:t>1</w:t>
                        </w:r>
                      </w:p>
                    </w:tc>
                  </w:tr>
                  <w:tr>
                    <w:trPr>
                      <w:trHeight w:val="1822"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before="10"/>
                          <w:rPr>
                            <w:rFonts w:ascii="Times New Roman"/>
                            <w:i/>
                            <w:sz w:val="24"/>
                          </w:rPr>
                        </w:pPr>
                      </w:p>
                      <w:p>
                        <w:pPr>
                          <w:pStyle w:val="TableParagraph"/>
                          <w:spacing w:line="70" w:lineRule="exact"/>
                          <w:ind w:left="373"/>
                          <w:rPr>
                            <w:rFonts w:ascii="Times New Roman"/>
                            <w:sz w:val="7"/>
                          </w:rPr>
                        </w:pPr>
                        <w:r>
                          <w:rPr>
                            <w:rFonts w:ascii="Times New Roman"/>
                            <w:position w:val="0"/>
                            <w:sz w:val="7"/>
                          </w:rPr>
                          <w:drawing>
                            <wp:inline distT="0" distB="0" distL="0" distR="0">
                              <wp:extent cx="44576" cy="44576"/>
                              <wp:effectExtent l="0" t="0" r="0" b="0"/>
                              <wp:docPr id="365" name="image264.png" descr=""/>
                              <wp:cNvGraphicFramePr>
                                <a:graphicFrameLocks noChangeAspect="1"/>
                              </wp:cNvGraphicFramePr>
                              <a:graphic>
                                <a:graphicData uri="http://schemas.openxmlformats.org/drawingml/2006/picture">
                                  <pic:pic>
                                    <pic:nvPicPr>
                                      <pic:cNvPr id="366" name="image264.png"/>
                                      <pic:cNvPicPr/>
                                    </pic:nvPicPr>
                                    <pic:blipFill>
                                      <a:blip r:embed="rId505"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70" w:lineRule="exact"/>
                          <w:ind w:left="373"/>
                          <w:rPr>
                            <w:rFonts w:ascii="Times New Roman"/>
                            <w:sz w:val="7"/>
                          </w:rPr>
                        </w:pPr>
                        <w:r>
                          <w:rPr>
                            <w:rFonts w:ascii="Times New Roman"/>
                            <w:position w:val="0"/>
                            <w:sz w:val="7"/>
                          </w:rPr>
                          <w:drawing>
                            <wp:inline distT="0" distB="0" distL="0" distR="0">
                              <wp:extent cx="44576" cy="44576"/>
                              <wp:effectExtent l="0" t="0" r="0" b="0"/>
                              <wp:docPr id="367" name="image265.png" descr=""/>
                              <wp:cNvGraphicFramePr>
                                <a:graphicFrameLocks noChangeAspect="1"/>
                              </wp:cNvGraphicFramePr>
                              <a:graphic>
                                <a:graphicData uri="http://schemas.openxmlformats.org/drawingml/2006/picture">
                                  <pic:pic>
                                    <pic:nvPicPr>
                                      <pic:cNvPr id="368" name="image265.png"/>
                                      <pic:cNvPicPr/>
                                    </pic:nvPicPr>
                                    <pic:blipFill>
                                      <a:blip r:embed="rId506"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70" w:lineRule="exact"/>
                          <w:ind w:left="373"/>
                          <w:rPr>
                            <w:rFonts w:ascii="Times New Roman"/>
                            <w:sz w:val="7"/>
                          </w:rPr>
                        </w:pPr>
                        <w:r>
                          <w:rPr>
                            <w:rFonts w:ascii="Times New Roman"/>
                            <w:position w:val="0"/>
                            <w:sz w:val="7"/>
                          </w:rPr>
                          <w:drawing>
                            <wp:inline distT="0" distB="0" distL="0" distR="0">
                              <wp:extent cx="44576" cy="44576"/>
                              <wp:effectExtent l="0" t="0" r="0" b="0"/>
                              <wp:docPr id="369" name="image266.png" descr=""/>
                              <wp:cNvGraphicFramePr>
                                <a:graphicFrameLocks noChangeAspect="1"/>
                              </wp:cNvGraphicFramePr>
                              <a:graphic>
                                <a:graphicData uri="http://schemas.openxmlformats.org/drawingml/2006/picture">
                                  <pic:pic>
                                    <pic:nvPicPr>
                                      <pic:cNvPr id="370" name="image266.png"/>
                                      <pic:cNvPicPr/>
                                    </pic:nvPicPr>
                                    <pic:blipFill>
                                      <a:blip r:embed="rId507" cstate="print"/>
                                      <a:stretch>
                                        <a:fillRect/>
                                      </a:stretch>
                                    </pic:blipFill>
                                    <pic:spPr>
                                      <a:xfrm>
                                        <a:off x="0" y="0"/>
                                        <a:ext cx="44576" cy="44576"/>
                                      </a:xfrm>
                                      <a:prstGeom prst="rect">
                                        <a:avLst/>
                                      </a:prstGeom>
                                    </pic:spPr>
                                  </pic:pic>
                                </a:graphicData>
                              </a:graphic>
                            </wp:inline>
                          </w:drawing>
                        </w:r>
                        <w:r>
                          <w:rPr>
                            <w:rFonts w:ascii="Times New Roman"/>
                            <w:position w:val="0"/>
                            <w:sz w:val="7"/>
                          </w:rPr>
                        </w:r>
                      </w:p>
                    </w:tc>
                  </w:tr>
                  <w:tr>
                    <w:trPr>
                      <w:trHeight w:val="836" w:hRule="atLeast"/>
                    </w:trPr>
                    <w:tc>
                      <w:tcPr>
                        <w:tcW w:w="820" w:type="dxa"/>
                        <w:tcBorders>
                          <w:top w:val="single" w:sz="4" w:space="0" w:color="000000"/>
                          <w:left w:val="single" w:sz="4" w:space="0" w:color="000000"/>
                          <w:right w:val="single" w:sz="4" w:space="0" w:color="000000"/>
                        </w:tcBorders>
                      </w:tcPr>
                      <w:p>
                        <w:pPr>
                          <w:pStyle w:val="TableParagraph"/>
                          <w:spacing w:line="288" w:lineRule="auto" w:before="2"/>
                          <w:ind w:left="257" w:right="277"/>
                          <w:rPr>
                            <w:rFonts w:ascii="Times New Roman"/>
                            <w:i/>
                            <w:sz w:val="14"/>
                          </w:rPr>
                        </w:pPr>
                        <w:r>
                          <w:rPr>
                            <w:rFonts w:ascii="Times New Roman"/>
                            <w:i/>
                            <w:position w:val="5"/>
                            <w:sz w:val="18"/>
                          </w:rPr>
                          <w:t>x</w:t>
                        </w:r>
                        <w:r>
                          <w:rPr>
                            <w:rFonts w:ascii="Times New Roman"/>
                            <w:i/>
                            <w:sz w:val="14"/>
                          </w:rPr>
                          <w:t>n-1 </w:t>
                        </w:r>
                        <w:r>
                          <w:rPr>
                            <w:rFonts w:ascii="Times New Roman"/>
                            <w:i/>
                            <w:position w:val="4"/>
                            <w:sz w:val="18"/>
                          </w:rPr>
                          <w:t>y</w:t>
                        </w:r>
                        <w:r>
                          <w:rPr>
                            <w:rFonts w:ascii="Times New Roman"/>
                            <w:i/>
                            <w:sz w:val="14"/>
                          </w:rPr>
                          <w:t>n-1</w:t>
                        </w:r>
                      </w:p>
                      <w:p>
                        <w:pPr>
                          <w:pStyle w:val="TableParagraph"/>
                          <w:spacing w:line="238" w:lineRule="exact"/>
                          <w:ind w:left="262"/>
                          <w:rPr>
                            <w:rFonts w:ascii="Times New Roman"/>
                            <w:i/>
                            <w:sz w:val="14"/>
                          </w:rPr>
                        </w:pPr>
                        <w:r>
                          <w:rPr>
                            <w:rFonts w:ascii="Times New Roman"/>
                            <w:i/>
                            <w:position w:val="4"/>
                            <w:sz w:val="18"/>
                          </w:rPr>
                          <w:t>z</w:t>
                        </w:r>
                        <w:r>
                          <w:rPr>
                            <w:rFonts w:ascii="Times New Roman"/>
                            <w:i/>
                            <w:sz w:val="14"/>
                          </w:rPr>
                          <w:t>n-1</w:t>
                        </w:r>
                      </w:p>
                    </w:tc>
                  </w:tr>
                </w:tbl>
                <w:p>
                  <w:pPr>
                    <w:pStyle w:val="BodyText"/>
                  </w:pPr>
                </w:p>
              </w:txbxContent>
            </v:textbox>
            <w10:wrap type="topAndBottom"/>
          </v:shape>
        </w:pict>
      </w:r>
      <w:r>
        <w:rPr/>
        <w:pict>
          <v:shape style="position:absolute;margin-left:180.240005pt;margin-top:10.676758pt;width:41.7pt;height:219.7pt;mso-position-horizontal-relative:page;mso-position-vertical-relative:paragraph;z-index:-1024;mso-wrap-distance-left:0;mso-wrap-distance-right: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20"/>
                  </w:tblGrid>
                  <w:tr>
                    <w:trPr>
                      <w:trHeight w:val="270" w:hRule="atLeast"/>
                    </w:trPr>
                    <w:tc>
                      <w:tcPr>
                        <w:tcW w:w="820" w:type="dxa"/>
                        <w:tcBorders>
                          <w:left w:val="single" w:sz="4" w:space="0" w:color="000000"/>
                          <w:bottom w:val="single" w:sz="4" w:space="0" w:color="000000"/>
                          <w:right w:val="single" w:sz="4" w:space="0" w:color="000000"/>
                        </w:tcBorders>
                      </w:tcPr>
                      <w:p>
                        <w:pPr>
                          <w:pStyle w:val="TableParagraph"/>
                          <w:spacing w:before="5"/>
                          <w:ind w:right="21"/>
                          <w:jc w:val="center"/>
                          <w:rPr>
                            <w:rFonts w:ascii="Times New Roman"/>
                            <w:i/>
                            <w:sz w:val="18"/>
                          </w:rPr>
                        </w:pPr>
                        <w:r>
                          <w:rPr>
                            <w:rFonts w:ascii="Times New Roman"/>
                            <w:i/>
                            <w:sz w:val="18"/>
                          </w:rPr>
                          <w:t>n</w:t>
                        </w:r>
                      </w:p>
                    </w:tc>
                  </w:tr>
                  <w:tr>
                    <w:trPr>
                      <w:trHeight w:val="273"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before="5"/>
                          <w:ind w:left="282" w:right="303"/>
                          <w:jc w:val="center"/>
                          <w:rPr>
                            <w:rFonts w:ascii="Times New Roman"/>
                            <w:i/>
                            <w:sz w:val="14"/>
                          </w:rPr>
                        </w:pPr>
                        <w:r>
                          <w:rPr>
                            <w:rFonts w:ascii="Times New Roman"/>
                            <w:i/>
                            <w:sz w:val="18"/>
                          </w:rPr>
                          <w:t>p</w:t>
                        </w:r>
                        <w:r>
                          <w:rPr>
                            <w:rFonts w:ascii="Times New Roman"/>
                            <w:i/>
                            <w:position w:val="-3"/>
                            <w:sz w:val="14"/>
                          </w:rPr>
                          <w:t>1</w:t>
                        </w:r>
                      </w:p>
                    </w:tc>
                  </w:tr>
                  <w:tr>
                    <w:trPr>
                      <w:trHeight w:val="272"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before="2"/>
                          <w:ind w:left="282" w:right="303"/>
                          <w:jc w:val="center"/>
                          <w:rPr>
                            <w:rFonts w:ascii="Times New Roman"/>
                            <w:i/>
                            <w:sz w:val="14"/>
                          </w:rPr>
                        </w:pPr>
                        <w:r>
                          <w:rPr>
                            <w:rFonts w:ascii="Times New Roman"/>
                            <w:i/>
                            <w:sz w:val="18"/>
                          </w:rPr>
                          <w:t>p</w:t>
                        </w:r>
                        <w:r>
                          <w:rPr>
                            <w:rFonts w:ascii="Times New Roman"/>
                            <w:i/>
                            <w:position w:val="-4"/>
                            <w:sz w:val="14"/>
                          </w:rPr>
                          <w:t>2</w:t>
                        </w:r>
                      </w:p>
                    </w:tc>
                  </w:tr>
                  <w:tr>
                    <w:trPr>
                      <w:trHeight w:val="273"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before="10"/>
                          <w:ind w:left="270" w:right="315"/>
                          <w:jc w:val="center"/>
                          <w:rPr>
                            <w:rFonts w:ascii="Times New Roman"/>
                            <w:i/>
                            <w:sz w:val="14"/>
                          </w:rPr>
                        </w:pPr>
                        <w:r>
                          <w:rPr>
                            <w:rFonts w:ascii="Times New Roman"/>
                            <w:i/>
                            <w:sz w:val="18"/>
                          </w:rPr>
                          <w:t>p</w:t>
                        </w:r>
                        <w:r>
                          <w:rPr>
                            <w:rFonts w:ascii="Times New Roman"/>
                            <w:i/>
                            <w:position w:val="-3"/>
                            <w:sz w:val="14"/>
                          </w:rPr>
                          <w:t>3</w:t>
                        </w:r>
                      </w:p>
                    </w:tc>
                  </w:tr>
                  <w:tr>
                    <w:trPr>
                      <w:trHeight w:val="2120"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i/>
                            <w:sz w:val="20"/>
                          </w:rPr>
                        </w:pPr>
                      </w:p>
                      <w:p>
                        <w:pPr>
                          <w:pStyle w:val="TableParagraph"/>
                          <w:spacing w:before="6"/>
                          <w:rPr>
                            <w:rFonts w:ascii="Times New Roman"/>
                            <w:i/>
                            <w:sz w:val="12"/>
                          </w:rPr>
                        </w:pPr>
                      </w:p>
                      <w:p>
                        <w:pPr>
                          <w:pStyle w:val="TableParagraph"/>
                          <w:spacing w:line="70" w:lineRule="exact"/>
                          <w:ind w:left="352"/>
                          <w:rPr>
                            <w:rFonts w:ascii="Times New Roman"/>
                            <w:sz w:val="7"/>
                          </w:rPr>
                        </w:pPr>
                        <w:r>
                          <w:rPr>
                            <w:rFonts w:ascii="Times New Roman"/>
                            <w:position w:val="0"/>
                            <w:sz w:val="7"/>
                          </w:rPr>
                          <w:drawing>
                            <wp:inline distT="0" distB="0" distL="0" distR="0">
                              <wp:extent cx="44576" cy="44576"/>
                              <wp:effectExtent l="0" t="0" r="0" b="0"/>
                              <wp:docPr id="371" name="image267.png" descr=""/>
                              <wp:cNvGraphicFramePr>
                                <a:graphicFrameLocks noChangeAspect="1"/>
                              </wp:cNvGraphicFramePr>
                              <a:graphic>
                                <a:graphicData uri="http://schemas.openxmlformats.org/drawingml/2006/picture">
                                  <pic:pic>
                                    <pic:nvPicPr>
                                      <pic:cNvPr id="372" name="image267.png"/>
                                      <pic:cNvPicPr/>
                                    </pic:nvPicPr>
                                    <pic:blipFill>
                                      <a:blip r:embed="rId508"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70" w:lineRule="exact"/>
                          <w:ind w:left="352"/>
                          <w:rPr>
                            <w:rFonts w:ascii="Times New Roman"/>
                            <w:sz w:val="7"/>
                          </w:rPr>
                        </w:pPr>
                        <w:r>
                          <w:rPr>
                            <w:rFonts w:ascii="Times New Roman"/>
                            <w:position w:val="0"/>
                            <w:sz w:val="7"/>
                          </w:rPr>
                          <w:drawing>
                            <wp:inline distT="0" distB="0" distL="0" distR="0">
                              <wp:extent cx="44576" cy="44576"/>
                              <wp:effectExtent l="0" t="0" r="0" b="0"/>
                              <wp:docPr id="373" name="image268.png" descr=""/>
                              <wp:cNvGraphicFramePr>
                                <a:graphicFrameLocks noChangeAspect="1"/>
                              </wp:cNvGraphicFramePr>
                              <a:graphic>
                                <a:graphicData uri="http://schemas.openxmlformats.org/drawingml/2006/picture">
                                  <pic:pic>
                                    <pic:nvPicPr>
                                      <pic:cNvPr id="374" name="image268.png"/>
                                      <pic:cNvPicPr/>
                                    </pic:nvPicPr>
                                    <pic:blipFill>
                                      <a:blip r:embed="rId509"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70" w:lineRule="exact"/>
                          <w:ind w:left="352"/>
                          <w:rPr>
                            <w:rFonts w:ascii="Times New Roman"/>
                            <w:sz w:val="7"/>
                          </w:rPr>
                        </w:pPr>
                        <w:r>
                          <w:rPr>
                            <w:rFonts w:ascii="Times New Roman"/>
                            <w:position w:val="0"/>
                            <w:sz w:val="7"/>
                          </w:rPr>
                          <w:drawing>
                            <wp:inline distT="0" distB="0" distL="0" distR="0">
                              <wp:extent cx="44576" cy="44576"/>
                              <wp:effectExtent l="0" t="0" r="0" b="0"/>
                              <wp:docPr id="375" name="image269.png" descr=""/>
                              <wp:cNvGraphicFramePr>
                                <a:graphicFrameLocks noChangeAspect="1"/>
                              </wp:cNvGraphicFramePr>
                              <a:graphic>
                                <a:graphicData uri="http://schemas.openxmlformats.org/drawingml/2006/picture">
                                  <pic:pic>
                                    <pic:nvPicPr>
                                      <pic:cNvPr id="376" name="image269.png"/>
                                      <pic:cNvPicPr/>
                                    </pic:nvPicPr>
                                    <pic:blipFill>
                                      <a:blip r:embed="rId510" cstate="print"/>
                                      <a:stretch>
                                        <a:fillRect/>
                                      </a:stretch>
                                    </pic:blipFill>
                                    <pic:spPr>
                                      <a:xfrm>
                                        <a:off x="0" y="0"/>
                                        <a:ext cx="44576" cy="44576"/>
                                      </a:xfrm>
                                      <a:prstGeom prst="rect">
                                        <a:avLst/>
                                      </a:prstGeom>
                                    </pic:spPr>
                                  </pic:pic>
                                </a:graphicData>
                              </a:graphic>
                            </wp:inline>
                          </w:drawing>
                        </w:r>
                        <w:r>
                          <w:rPr>
                            <w:rFonts w:ascii="Times New Roman"/>
                            <w:position w:val="0"/>
                            <w:sz w:val="7"/>
                          </w:rPr>
                        </w:r>
                      </w:p>
                    </w:tc>
                  </w:tr>
                  <w:tr>
                    <w:trPr>
                      <w:trHeight w:val="262"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line="204" w:lineRule="exact"/>
                          <w:ind w:right="21"/>
                          <w:jc w:val="center"/>
                          <w:rPr>
                            <w:rFonts w:ascii="Times New Roman"/>
                            <w:i/>
                            <w:sz w:val="18"/>
                          </w:rPr>
                        </w:pPr>
                        <w:r>
                          <w:rPr>
                            <w:rFonts w:ascii="Times New Roman"/>
                            <w:i/>
                            <w:sz w:val="18"/>
                          </w:rPr>
                          <w:t>n</w:t>
                        </w:r>
                      </w:p>
                    </w:tc>
                  </w:tr>
                  <w:tr>
                    <w:trPr>
                      <w:trHeight w:val="271"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line="247" w:lineRule="exact" w:before="4"/>
                          <w:ind w:left="282" w:right="303"/>
                          <w:jc w:val="center"/>
                          <w:rPr>
                            <w:rFonts w:ascii="Times New Roman"/>
                            <w:i/>
                            <w:sz w:val="14"/>
                          </w:rPr>
                        </w:pPr>
                        <w:r>
                          <w:rPr>
                            <w:rFonts w:ascii="Times New Roman"/>
                            <w:i/>
                            <w:sz w:val="18"/>
                          </w:rPr>
                          <w:t>p</w:t>
                        </w:r>
                        <w:r>
                          <w:rPr>
                            <w:rFonts w:ascii="Times New Roman"/>
                            <w:i/>
                            <w:position w:val="-4"/>
                            <w:sz w:val="14"/>
                          </w:rPr>
                          <w:t>1</w:t>
                        </w:r>
                      </w:p>
                    </w:tc>
                  </w:tr>
                  <w:tr>
                    <w:trPr>
                      <w:trHeight w:val="273"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spacing w:before="3"/>
                          <w:ind w:left="282" w:right="303"/>
                          <w:jc w:val="center"/>
                          <w:rPr>
                            <w:rFonts w:ascii="Times New Roman"/>
                            <w:i/>
                            <w:sz w:val="14"/>
                          </w:rPr>
                        </w:pPr>
                        <w:r>
                          <w:rPr>
                            <w:rFonts w:ascii="Times New Roman"/>
                            <w:i/>
                            <w:sz w:val="18"/>
                          </w:rPr>
                          <w:t>p</w:t>
                        </w:r>
                        <w:r>
                          <w:rPr>
                            <w:rFonts w:ascii="Times New Roman"/>
                            <w:i/>
                            <w:position w:val="-3"/>
                            <w:sz w:val="14"/>
                          </w:rPr>
                          <w:t>2</w:t>
                        </w:r>
                      </w:p>
                    </w:tc>
                  </w:tr>
                  <w:tr>
                    <w:trPr>
                      <w:trHeight w:val="270" w:hRule="atLeast"/>
                    </w:trPr>
                    <w:tc>
                      <w:tcPr>
                        <w:tcW w:w="820" w:type="dxa"/>
                        <w:tcBorders>
                          <w:top w:val="single" w:sz="4" w:space="0" w:color="000000"/>
                          <w:left w:val="single" w:sz="4" w:space="0" w:color="000000"/>
                          <w:right w:val="single" w:sz="4" w:space="0" w:color="000000"/>
                        </w:tcBorders>
                      </w:tcPr>
                      <w:p>
                        <w:pPr>
                          <w:pStyle w:val="TableParagraph"/>
                          <w:spacing w:line="241" w:lineRule="exact" w:before="9"/>
                          <w:ind w:left="270" w:right="315"/>
                          <w:jc w:val="center"/>
                          <w:rPr>
                            <w:rFonts w:ascii="Times New Roman"/>
                            <w:i/>
                            <w:sz w:val="14"/>
                          </w:rPr>
                        </w:pPr>
                        <w:r>
                          <w:rPr>
                            <w:rFonts w:ascii="Times New Roman"/>
                            <w:i/>
                            <w:sz w:val="18"/>
                          </w:rPr>
                          <w:t>p</w:t>
                        </w:r>
                        <w:r>
                          <w:rPr>
                            <w:rFonts w:ascii="Times New Roman"/>
                            <w:i/>
                            <w:position w:val="-4"/>
                            <w:sz w:val="14"/>
                          </w:rPr>
                          <w:t>3</w:t>
                        </w:r>
                      </w:p>
                    </w:tc>
                  </w:tr>
                </w:tbl>
                <w:p>
                  <w:pPr>
                    <w:pStyle w:val="BodyText"/>
                  </w:pPr>
                </w:p>
              </w:txbxContent>
            </v:textbox>
            <w10:wrap type="topAndBottom"/>
          </v:shape>
        </w:pict>
      </w:r>
      <w:r>
        <w:rPr/>
        <w:pict>
          <v:shape style="position:absolute;margin-left:279pt;margin-top:10.676758pt;width:41.7pt;height:219.7pt;mso-position-horizontal-relative:page;mso-position-vertical-relative:paragraph;z-index:-1024;mso-wrap-distance-left:0;mso-wrap-distance-right: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20"/>
                  </w:tblGrid>
                  <w:tr>
                    <w:trPr>
                      <w:trHeight w:val="553" w:hRule="atLeast"/>
                    </w:trPr>
                    <w:tc>
                      <w:tcPr>
                        <w:tcW w:w="820" w:type="dxa"/>
                        <w:tcBorders>
                          <w:left w:val="single" w:sz="4" w:space="0" w:color="000000"/>
                          <w:right w:val="single" w:sz="4" w:space="0" w:color="000000"/>
                        </w:tcBorders>
                      </w:tcPr>
                      <w:p>
                        <w:pPr>
                          <w:pStyle w:val="TableParagraph"/>
                          <w:spacing w:before="5"/>
                          <w:ind w:left="207"/>
                          <w:rPr>
                            <w:rFonts w:ascii="Times New Roman"/>
                            <w:i/>
                            <w:sz w:val="14"/>
                          </w:rPr>
                        </w:pPr>
                        <w:r>
                          <w:rPr>
                            <w:rFonts w:ascii="Times New Roman"/>
                            <w:i/>
                            <w:sz w:val="18"/>
                          </w:rPr>
                          <w:t>type</w:t>
                        </w:r>
                        <w:r>
                          <w:rPr>
                            <w:rFonts w:ascii="Times New Roman"/>
                            <w:i/>
                            <w:position w:val="-4"/>
                            <w:sz w:val="14"/>
                          </w:rPr>
                          <w:t>0</w:t>
                        </w:r>
                      </w:p>
                      <w:p>
                        <w:pPr>
                          <w:pStyle w:val="TableParagraph"/>
                          <w:spacing w:before="33"/>
                          <w:ind w:left="162"/>
                          <w:rPr>
                            <w:rFonts w:ascii="Times New Roman"/>
                            <w:i/>
                            <w:sz w:val="14"/>
                          </w:rPr>
                        </w:pPr>
                        <w:r>
                          <w:rPr>
                            <w:rFonts w:ascii="Times New Roman"/>
                            <w:i/>
                            <w:sz w:val="18"/>
                          </w:rPr>
                          <w:t>offset</w:t>
                        </w:r>
                        <w:r>
                          <w:rPr>
                            <w:rFonts w:ascii="Times New Roman"/>
                            <w:i/>
                            <w:position w:val="-3"/>
                            <w:sz w:val="14"/>
                          </w:rPr>
                          <w:t>0</w:t>
                        </w:r>
                      </w:p>
                    </w:tc>
                  </w:tr>
                  <w:tr>
                    <w:trPr>
                      <w:trHeight w:val="555" w:hRule="atLeast"/>
                    </w:trPr>
                    <w:tc>
                      <w:tcPr>
                        <w:tcW w:w="820" w:type="dxa"/>
                        <w:tcBorders>
                          <w:left w:val="single" w:sz="4" w:space="0" w:color="000000"/>
                          <w:right w:val="single" w:sz="4" w:space="0" w:color="000000"/>
                        </w:tcBorders>
                      </w:tcPr>
                      <w:p>
                        <w:pPr>
                          <w:pStyle w:val="TableParagraph"/>
                          <w:spacing w:before="7"/>
                          <w:ind w:left="207"/>
                          <w:rPr>
                            <w:rFonts w:ascii="Times New Roman"/>
                            <w:i/>
                            <w:sz w:val="14"/>
                          </w:rPr>
                        </w:pPr>
                        <w:r>
                          <w:rPr>
                            <w:rFonts w:ascii="Times New Roman"/>
                            <w:i/>
                            <w:sz w:val="18"/>
                          </w:rPr>
                          <w:t>type</w:t>
                        </w:r>
                        <w:r>
                          <w:rPr>
                            <w:rFonts w:ascii="Times New Roman"/>
                            <w:i/>
                            <w:position w:val="-4"/>
                            <w:sz w:val="14"/>
                          </w:rPr>
                          <w:t>1</w:t>
                        </w:r>
                      </w:p>
                      <w:p>
                        <w:pPr>
                          <w:pStyle w:val="TableParagraph"/>
                          <w:spacing w:before="32"/>
                          <w:ind w:left="162"/>
                          <w:rPr>
                            <w:rFonts w:ascii="Times New Roman"/>
                            <w:i/>
                            <w:sz w:val="14"/>
                          </w:rPr>
                        </w:pPr>
                        <w:r>
                          <w:rPr>
                            <w:rFonts w:ascii="Times New Roman"/>
                            <w:i/>
                            <w:sz w:val="18"/>
                          </w:rPr>
                          <w:t>offset</w:t>
                        </w:r>
                        <w:r>
                          <w:rPr>
                            <w:rFonts w:ascii="Times New Roman"/>
                            <w:i/>
                            <w:position w:val="-3"/>
                            <w:sz w:val="14"/>
                          </w:rPr>
                          <w:t>1</w:t>
                        </w:r>
                      </w:p>
                    </w:tc>
                  </w:tr>
                  <w:tr>
                    <w:trPr>
                      <w:trHeight w:val="555" w:hRule="atLeast"/>
                    </w:trPr>
                    <w:tc>
                      <w:tcPr>
                        <w:tcW w:w="820" w:type="dxa"/>
                        <w:tcBorders>
                          <w:left w:val="single" w:sz="4" w:space="0" w:color="000000"/>
                          <w:bottom w:val="single" w:sz="4" w:space="0" w:color="000000"/>
                          <w:right w:val="single" w:sz="4" w:space="0" w:color="000000"/>
                        </w:tcBorders>
                      </w:tcPr>
                      <w:p>
                        <w:pPr>
                          <w:pStyle w:val="TableParagraph"/>
                          <w:spacing w:before="8"/>
                          <w:ind w:left="207"/>
                          <w:rPr>
                            <w:rFonts w:ascii="Times New Roman"/>
                            <w:i/>
                            <w:sz w:val="14"/>
                          </w:rPr>
                        </w:pPr>
                        <w:r>
                          <w:rPr>
                            <w:rFonts w:ascii="Times New Roman"/>
                            <w:i/>
                            <w:sz w:val="18"/>
                          </w:rPr>
                          <w:t>type</w:t>
                        </w:r>
                        <w:r>
                          <w:rPr>
                            <w:rFonts w:ascii="Times New Roman"/>
                            <w:i/>
                            <w:position w:val="-3"/>
                            <w:sz w:val="14"/>
                          </w:rPr>
                          <w:t>2</w:t>
                        </w:r>
                      </w:p>
                      <w:p>
                        <w:pPr>
                          <w:pStyle w:val="TableParagraph"/>
                          <w:spacing w:before="41"/>
                          <w:ind w:left="162"/>
                          <w:rPr>
                            <w:rFonts w:ascii="Times New Roman"/>
                            <w:i/>
                            <w:sz w:val="14"/>
                          </w:rPr>
                        </w:pPr>
                        <w:r>
                          <w:rPr>
                            <w:rFonts w:ascii="Times New Roman"/>
                            <w:i/>
                            <w:sz w:val="18"/>
                          </w:rPr>
                          <w:t>offset</w:t>
                        </w:r>
                        <w:r>
                          <w:rPr>
                            <w:rFonts w:ascii="Times New Roman"/>
                            <w:i/>
                            <w:position w:val="-3"/>
                            <w:sz w:val="14"/>
                          </w:rPr>
                          <w:t>2</w:t>
                        </w:r>
                      </w:p>
                    </w:tc>
                  </w:tr>
                  <w:tr>
                    <w:trPr>
                      <w:trHeight w:val="2094" w:hRule="atLeast"/>
                    </w:trPr>
                    <w:tc>
                      <w:tcPr>
                        <w:tcW w:w="820"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i/>
                            <w:sz w:val="20"/>
                          </w:rPr>
                        </w:pPr>
                      </w:p>
                      <w:p>
                        <w:pPr>
                          <w:pStyle w:val="TableParagraph"/>
                          <w:spacing w:before="6"/>
                          <w:rPr>
                            <w:rFonts w:ascii="Times New Roman"/>
                            <w:i/>
                            <w:sz w:val="15"/>
                          </w:rPr>
                        </w:pPr>
                      </w:p>
                      <w:p>
                        <w:pPr>
                          <w:pStyle w:val="TableParagraph"/>
                          <w:spacing w:line="70" w:lineRule="exact"/>
                          <w:ind w:left="363"/>
                          <w:rPr>
                            <w:rFonts w:ascii="Times New Roman"/>
                            <w:sz w:val="7"/>
                          </w:rPr>
                        </w:pPr>
                        <w:r>
                          <w:rPr>
                            <w:rFonts w:ascii="Times New Roman"/>
                            <w:position w:val="0"/>
                            <w:sz w:val="7"/>
                          </w:rPr>
                          <w:drawing>
                            <wp:inline distT="0" distB="0" distL="0" distR="0">
                              <wp:extent cx="44576" cy="44576"/>
                              <wp:effectExtent l="0" t="0" r="0" b="0"/>
                              <wp:docPr id="377" name="image270.png" descr=""/>
                              <wp:cNvGraphicFramePr>
                                <a:graphicFrameLocks noChangeAspect="1"/>
                              </wp:cNvGraphicFramePr>
                              <a:graphic>
                                <a:graphicData uri="http://schemas.openxmlformats.org/drawingml/2006/picture">
                                  <pic:pic>
                                    <pic:nvPicPr>
                                      <pic:cNvPr id="378" name="image270.png"/>
                                      <pic:cNvPicPr/>
                                    </pic:nvPicPr>
                                    <pic:blipFill>
                                      <a:blip r:embed="rId511"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69" w:lineRule="exact"/>
                          <w:ind w:left="363"/>
                          <w:rPr>
                            <w:rFonts w:ascii="Times New Roman"/>
                            <w:sz w:val="6"/>
                          </w:rPr>
                        </w:pPr>
                        <w:r>
                          <w:rPr>
                            <w:rFonts w:ascii="Times New Roman"/>
                            <w:position w:val="0"/>
                            <w:sz w:val="6"/>
                          </w:rPr>
                          <w:drawing>
                            <wp:inline distT="0" distB="0" distL="0" distR="0">
                              <wp:extent cx="43814" cy="43814"/>
                              <wp:effectExtent l="0" t="0" r="0" b="0"/>
                              <wp:docPr id="379" name="image271.png" descr=""/>
                              <wp:cNvGraphicFramePr>
                                <a:graphicFrameLocks noChangeAspect="1"/>
                              </wp:cNvGraphicFramePr>
                              <a:graphic>
                                <a:graphicData uri="http://schemas.openxmlformats.org/drawingml/2006/picture">
                                  <pic:pic>
                                    <pic:nvPicPr>
                                      <pic:cNvPr id="380" name="image271.png"/>
                                      <pic:cNvPicPr/>
                                    </pic:nvPicPr>
                                    <pic:blipFill>
                                      <a:blip r:embed="rId512" cstate="print"/>
                                      <a:stretch>
                                        <a:fillRect/>
                                      </a:stretch>
                                    </pic:blipFill>
                                    <pic:spPr>
                                      <a:xfrm>
                                        <a:off x="0" y="0"/>
                                        <a:ext cx="43814" cy="43814"/>
                                      </a:xfrm>
                                      <a:prstGeom prst="rect">
                                        <a:avLst/>
                                      </a:prstGeom>
                                    </pic:spPr>
                                  </pic:pic>
                                </a:graphicData>
                              </a:graphic>
                            </wp:inline>
                          </w:drawing>
                        </w:r>
                        <w:r>
                          <w:rPr>
                            <w:rFonts w:ascii="Times New Roman"/>
                            <w:position w:val="0"/>
                            <w:sz w:val="6"/>
                          </w:rPr>
                        </w:r>
                      </w:p>
                      <w:p>
                        <w:pPr>
                          <w:pStyle w:val="TableParagraph"/>
                          <w:rPr>
                            <w:rFonts w:ascii="Times New Roman"/>
                            <w:i/>
                            <w:sz w:val="20"/>
                          </w:rPr>
                        </w:pPr>
                      </w:p>
                      <w:p>
                        <w:pPr>
                          <w:pStyle w:val="TableParagraph"/>
                          <w:spacing w:before="11"/>
                          <w:rPr>
                            <w:rFonts w:ascii="Times New Roman"/>
                            <w:i/>
                            <w:sz w:val="23"/>
                          </w:rPr>
                        </w:pPr>
                      </w:p>
                      <w:p>
                        <w:pPr>
                          <w:pStyle w:val="TableParagraph"/>
                          <w:spacing w:line="70" w:lineRule="exact"/>
                          <w:ind w:left="363"/>
                          <w:rPr>
                            <w:rFonts w:ascii="Times New Roman"/>
                            <w:sz w:val="7"/>
                          </w:rPr>
                        </w:pPr>
                        <w:r>
                          <w:rPr>
                            <w:rFonts w:ascii="Times New Roman"/>
                            <w:position w:val="0"/>
                            <w:sz w:val="7"/>
                          </w:rPr>
                          <w:drawing>
                            <wp:inline distT="0" distB="0" distL="0" distR="0">
                              <wp:extent cx="44576" cy="44576"/>
                              <wp:effectExtent l="0" t="0" r="0" b="0"/>
                              <wp:docPr id="381" name="image272.png" descr=""/>
                              <wp:cNvGraphicFramePr>
                                <a:graphicFrameLocks noChangeAspect="1"/>
                              </wp:cNvGraphicFramePr>
                              <a:graphic>
                                <a:graphicData uri="http://schemas.openxmlformats.org/drawingml/2006/picture">
                                  <pic:pic>
                                    <pic:nvPicPr>
                                      <pic:cNvPr id="382" name="image272.png"/>
                                      <pic:cNvPicPr/>
                                    </pic:nvPicPr>
                                    <pic:blipFill>
                                      <a:blip r:embed="rId513" cstate="print"/>
                                      <a:stretch>
                                        <a:fillRect/>
                                      </a:stretch>
                                    </pic:blipFill>
                                    <pic:spPr>
                                      <a:xfrm>
                                        <a:off x="0" y="0"/>
                                        <a:ext cx="44576" cy="44576"/>
                                      </a:xfrm>
                                      <a:prstGeom prst="rect">
                                        <a:avLst/>
                                      </a:prstGeom>
                                    </pic:spPr>
                                  </pic:pic>
                                </a:graphicData>
                              </a:graphic>
                            </wp:inline>
                          </w:drawing>
                        </w:r>
                        <w:r>
                          <w:rPr>
                            <w:rFonts w:ascii="Times New Roman"/>
                            <w:position w:val="0"/>
                            <w:sz w:val="7"/>
                          </w:rPr>
                        </w:r>
                      </w:p>
                    </w:tc>
                  </w:tr>
                  <w:tr>
                    <w:trPr>
                      <w:trHeight w:val="553" w:hRule="atLeast"/>
                    </w:trPr>
                    <w:tc>
                      <w:tcPr>
                        <w:tcW w:w="820" w:type="dxa"/>
                        <w:tcBorders>
                          <w:top w:val="single" w:sz="4" w:space="0" w:color="000000"/>
                          <w:left w:val="single" w:sz="4" w:space="0" w:color="000000"/>
                          <w:bottom w:val="single" w:sz="8" w:space="0" w:color="000000"/>
                          <w:right w:val="single" w:sz="4" w:space="0" w:color="000000"/>
                        </w:tcBorders>
                      </w:tcPr>
                      <w:p>
                        <w:pPr>
                          <w:pStyle w:val="TableParagraph"/>
                          <w:spacing w:before="8"/>
                          <w:ind w:left="162"/>
                          <w:rPr>
                            <w:rFonts w:ascii="Times New Roman"/>
                            <w:i/>
                            <w:sz w:val="14"/>
                          </w:rPr>
                        </w:pPr>
                        <w:r>
                          <w:rPr>
                            <w:rFonts w:ascii="Times New Roman"/>
                            <w:i/>
                            <w:sz w:val="18"/>
                          </w:rPr>
                          <w:t>type</w:t>
                        </w:r>
                        <w:r>
                          <w:rPr>
                            <w:rFonts w:ascii="Times New Roman"/>
                            <w:i/>
                            <w:position w:val="-3"/>
                            <w:sz w:val="14"/>
                          </w:rPr>
                          <w:t>m-1</w:t>
                        </w:r>
                      </w:p>
                      <w:p>
                        <w:pPr>
                          <w:pStyle w:val="TableParagraph"/>
                          <w:spacing w:before="41"/>
                          <w:ind w:left="104"/>
                          <w:rPr>
                            <w:rFonts w:ascii="Times New Roman"/>
                            <w:i/>
                            <w:sz w:val="14"/>
                          </w:rPr>
                        </w:pPr>
                        <w:r>
                          <w:rPr>
                            <w:rFonts w:ascii="Times New Roman"/>
                            <w:i/>
                            <w:sz w:val="18"/>
                          </w:rPr>
                          <w:t>offset</w:t>
                        </w:r>
                        <w:r>
                          <w:rPr>
                            <w:rFonts w:ascii="Times New Roman"/>
                            <w:i/>
                            <w:position w:val="-3"/>
                            <w:sz w:val="14"/>
                          </w:rPr>
                          <w:t>m-1</w:t>
                        </w:r>
                      </w:p>
                    </w:tc>
                  </w:tr>
                </w:tbl>
                <w:p>
                  <w:pPr>
                    <w:pStyle w:val="BodyText"/>
                  </w:pPr>
                </w:p>
              </w:txbxContent>
            </v:textbox>
            <w10:wrap type="topAndBottom"/>
          </v:shape>
        </w:pict>
      </w:r>
      <w:r>
        <w:rPr/>
        <w:pict>
          <v:shape style="position:absolute;margin-left:372.959991pt;margin-top:10.676758pt;width:41.8pt;height:219.7pt;mso-position-horizontal-relative:page;mso-position-vertical-relative:paragraph;z-index:-1024;mso-wrap-distance-left:0;mso-wrap-distance-right:0" type="#_x0000_t202" filled="false" stroked="false">
            <v:textbox inset="0,0,0,0">
              <w:txbxContent>
                <w:tbl>
                  <w:tblPr>
                    <w:tblW w:w="0" w:type="auto"/>
                    <w:jc w:val="lef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821"/>
                  </w:tblGrid>
                  <w:tr>
                    <w:trPr>
                      <w:trHeight w:val="553" w:hRule="atLeast"/>
                    </w:trPr>
                    <w:tc>
                      <w:tcPr>
                        <w:tcW w:w="821" w:type="dxa"/>
                        <w:tcBorders>
                          <w:left w:val="single" w:sz="4" w:space="0" w:color="000000"/>
                          <w:right w:val="single" w:sz="4" w:space="0" w:color="000000"/>
                        </w:tcBorders>
                      </w:tcPr>
                      <w:p>
                        <w:pPr>
                          <w:pStyle w:val="TableParagraph"/>
                          <w:spacing w:before="5"/>
                          <w:ind w:left="91" w:right="149"/>
                          <w:jc w:val="center"/>
                          <w:rPr>
                            <w:rFonts w:ascii="Times New Roman"/>
                            <w:i/>
                            <w:sz w:val="14"/>
                          </w:rPr>
                        </w:pPr>
                        <w:r>
                          <w:rPr>
                            <w:rFonts w:ascii="Times New Roman"/>
                            <w:i/>
                            <w:sz w:val="18"/>
                          </w:rPr>
                          <w:t>nCells</w:t>
                        </w:r>
                        <w:r>
                          <w:rPr>
                            <w:rFonts w:ascii="Times New Roman"/>
                            <w:i/>
                            <w:position w:val="-4"/>
                            <w:sz w:val="14"/>
                          </w:rPr>
                          <w:t>0</w:t>
                        </w:r>
                      </w:p>
                      <w:p>
                        <w:pPr>
                          <w:pStyle w:val="TableParagraph"/>
                          <w:spacing w:before="33"/>
                          <w:ind w:left="91" w:right="78"/>
                          <w:jc w:val="center"/>
                          <w:rPr>
                            <w:rFonts w:ascii="Times New Roman"/>
                            <w:i/>
                            <w:sz w:val="14"/>
                          </w:rPr>
                        </w:pPr>
                        <w:r>
                          <w:rPr>
                            <w:rFonts w:ascii="Times New Roman"/>
                            <w:i/>
                            <w:sz w:val="18"/>
                          </w:rPr>
                          <w:t>cells</w:t>
                        </w:r>
                        <w:r>
                          <w:rPr>
                            <w:rFonts w:ascii="Times New Roman"/>
                            <w:i/>
                            <w:position w:val="-3"/>
                            <w:sz w:val="14"/>
                          </w:rPr>
                          <w:t>0</w:t>
                        </w:r>
                      </w:p>
                    </w:tc>
                  </w:tr>
                  <w:tr>
                    <w:trPr>
                      <w:trHeight w:val="555" w:hRule="atLeast"/>
                    </w:trPr>
                    <w:tc>
                      <w:tcPr>
                        <w:tcW w:w="821" w:type="dxa"/>
                        <w:tcBorders>
                          <w:left w:val="single" w:sz="4" w:space="0" w:color="000000"/>
                          <w:right w:val="single" w:sz="4" w:space="0" w:color="000000"/>
                        </w:tcBorders>
                      </w:tcPr>
                      <w:p>
                        <w:pPr>
                          <w:pStyle w:val="TableParagraph"/>
                          <w:spacing w:before="7"/>
                          <w:ind w:left="146"/>
                          <w:rPr>
                            <w:rFonts w:ascii="Times New Roman"/>
                            <w:i/>
                            <w:sz w:val="14"/>
                          </w:rPr>
                        </w:pPr>
                        <w:r>
                          <w:rPr>
                            <w:rFonts w:ascii="Times New Roman"/>
                            <w:i/>
                            <w:sz w:val="18"/>
                          </w:rPr>
                          <w:t>nCells</w:t>
                        </w:r>
                        <w:r>
                          <w:rPr>
                            <w:rFonts w:ascii="Times New Roman"/>
                            <w:i/>
                            <w:position w:val="-4"/>
                            <w:sz w:val="14"/>
                          </w:rPr>
                          <w:t>1</w:t>
                        </w:r>
                      </w:p>
                      <w:p>
                        <w:pPr>
                          <w:pStyle w:val="TableParagraph"/>
                          <w:spacing w:before="32"/>
                          <w:ind w:left="211"/>
                          <w:rPr>
                            <w:rFonts w:ascii="Times New Roman"/>
                            <w:i/>
                            <w:sz w:val="14"/>
                          </w:rPr>
                        </w:pPr>
                        <w:r>
                          <w:rPr>
                            <w:rFonts w:ascii="Times New Roman"/>
                            <w:i/>
                            <w:sz w:val="18"/>
                          </w:rPr>
                          <w:t>cells</w:t>
                        </w:r>
                        <w:r>
                          <w:rPr>
                            <w:rFonts w:ascii="Times New Roman"/>
                            <w:i/>
                            <w:position w:val="-3"/>
                            <w:sz w:val="14"/>
                          </w:rPr>
                          <w:t>1</w:t>
                        </w:r>
                      </w:p>
                    </w:tc>
                  </w:tr>
                  <w:tr>
                    <w:trPr>
                      <w:trHeight w:val="555" w:hRule="atLeast"/>
                    </w:trPr>
                    <w:tc>
                      <w:tcPr>
                        <w:tcW w:w="821" w:type="dxa"/>
                        <w:tcBorders>
                          <w:left w:val="single" w:sz="4" w:space="0" w:color="000000"/>
                          <w:bottom w:val="single" w:sz="4" w:space="0" w:color="000000"/>
                          <w:right w:val="single" w:sz="4" w:space="0" w:color="000000"/>
                        </w:tcBorders>
                      </w:tcPr>
                      <w:p>
                        <w:pPr>
                          <w:pStyle w:val="TableParagraph"/>
                          <w:spacing w:before="8"/>
                          <w:ind w:left="146"/>
                          <w:rPr>
                            <w:rFonts w:ascii="Times New Roman"/>
                            <w:i/>
                            <w:sz w:val="14"/>
                          </w:rPr>
                        </w:pPr>
                        <w:r>
                          <w:rPr>
                            <w:rFonts w:ascii="Times New Roman"/>
                            <w:i/>
                            <w:sz w:val="18"/>
                          </w:rPr>
                          <w:t>nCells</w:t>
                        </w:r>
                        <w:r>
                          <w:rPr>
                            <w:rFonts w:ascii="Times New Roman"/>
                            <w:i/>
                            <w:position w:val="-3"/>
                            <w:sz w:val="14"/>
                          </w:rPr>
                          <w:t>2</w:t>
                        </w:r>
                      </w:p>
                      <w:p>
                        <w:pPr>
                          <w:pStyle w:val="TableParagraph"/>
                          <w:spacing w:before="41"/>
                          <w:ind w:left="211"/>
                          <w:rPr>
                            <w:rFonts w:ascii="Times New Roman"/>
                            <w:i/>
                            <w:sz w:val="14"/>
                          </w:rPr>
                        </w:pPr>
                        <w:r>
                          <w:rPr>
                            <w:rFonts w:ascii="Times New Roman"/>
                            <w:i/>
                            <w:sz w:val="18"/>
                          </w:rPr>
                          <w:t>cells</w:t>
                        </w:r>
                        <w:r>
                          <w:rPr>
                            <w:rFonts w:ascii="Times New Roman"/>
                            <w:i/>
                            <w:position w:val="-3"/>
                            <w:sz w:val="14"/>
                          </w:rPr>
                          <w:t>2</w:t>
                        </w:r>
                      </w:p>
                    </w:tc>
                  </w:tr>
                  <w:tr>
                    <w:trPr>
                      <w:trHeight w:val="2094" w:hRule="atLeast"/>
                    </w:trPr>
                    <w:tc>
                      <w:tcPr>
                        <w:tcW w:w="821" w:type="dxa"/>
                        <w:tcBorders>
                          <w:top w:val="single" w:sz="4" w:space="0" w:color="000000"/>
                          <w:left w:val="single" w:sz="4" w:space="0" w:color="000000"/>
                          <w:bottom w:val="single" w:sz="4" w:space="0" w:color="000000"/>
                          <w:right w:val="single" w:sz="4" w:space="0" w:color="000000"/>
                        </w:tcBorders>
                      </w:tcPr>
                      <w:p>
                        <w:pPr>
                          <w:pStyle w:val="TableParagraph"/>
                          <w:rPr>
                            <w:rFonts w:ascii="Times New Roman"/>
                            <w:i/>
                            <w:sz w:val="20"/>
                          </w:rPr>
                        </w:pPr>
                      </w:p>
                      <w:p>
                        <w:pPr>
                          <w:pStyle w:val="TableParagraph"/>
                          <w:spacing w:before="6"/>
                          <w:rPr>
                            <w:rFonts w:ascii="Times New Roman"/>
                            <w:i/>
                            <w:sz w:val="15"/>
                          </w:rPr>
                        </w:pPr>
                      </w:p>
                      <w:p>
                        <w:pPr>
                          <w:pStyle w:val="TableParagraph"/>
                          <w:spacing w:line="70" w:lineRule="exact"/>
                          <w:ind w:left="363"/>
                          <w:rPr>
                            <w:rFonts w:ascii="Times New Roman"/>
                            <w:sz w:val="7"/>
                          </w:rPr>
                        </w:pPr>
                        <w:r>
                          <w:rPr>
                            <w:rFonts w:ascii="Times New Roman"/>
                            <w:position w:val="0"/>
                            <w:sz w:val="7"/>
                          </w:rPr>
                          <w:drawing>
                            <wp:inline distT="0" distB="0" distL="0" distR="0">
                              <wp:extent cx="44576" cy="44576"/>
                              <wp:effectExtent l="0" t="0" r="0" b="0"/>
                              <wp:docPr id="383" name="image265.png" descr=""/>
                              <wp:cNvGraphicFramePr>
                                <a:graphicFrameLocks noChangeAspect="1"/>
                              </wp:cNvGraphicFramePr>
                              <a:graphic>
                                <a:graphicData uri="http://schemas.openxmlformats.org/drawingml/2006/picture">
                                  <pic:pic>
                                    <pic:nvPicPr>
                                      <pic:cNvPr id="384" name="image265.png"/>
                                      <pic:cNvPicPr/>
                                    </pic:nvPicPr>
                                    <pic:blipFill>
                                      <a:blip r:embed="rId506" cstate="print"/>
                                      <a:stretch>
                                        <a:fillRect/>
                                      </a:stretch>
                                    </pic:blipFill>
                                    <pic:spPr>
                                      <a:xfrm>
                                        <a:off x="0" y="0"/>
                                        <a:ext cx="44576" cy="44576"/>
                                      </a:xfrm>
                                      <a:prstGeom prst="rect">
                                        <a:avLst/>
                                      </a:prstGeom>
                                    </pic:spPr>
                                  </pic:pic>
                                </a:graphicData>
                              </a:graphic>
                            </wp:inline>
                          </w:drawing>
                        </w:r>
                        <w:r>
                          <w:rPr>
                            <w:rFonts w:ascii="Times New Roman"/>
                            <w:position w:val="0"/>
                            <w:sz w:val="7"/>
                          </w:rPr>
                        </w:r>
                      </w:p>
                      <w:p>
                        <w:pPr>
                          <w:pStyle w:val="TableParagraph"/>
                          <w:rPr>
                            <w:rFonts w:ascii="Times New Roman"/>
                            <w:i/>
                            <w:sz w:val="20"/>
                          </w:rPr>
                        </w:pPr>
                      </w:p>
                      <w:p>
                        <w:pPr>
                          <w:pStyle w:val="TableParagraph"/>
                          <w:spacing w:before="10"/>
                          <w:rPr>
                            <w:rFonts w:ascii="Times New Roman"/>
                            <w:i/>
                            <w:sz w:val="23"/>
                          </w:rPr>
                        </w:pPr>
                      </w:p>
                      <w:p>
                        <w:pPr>
                          <w:pStyle w:val="TableParagraph"/>
                          <w:spacing w:line="69" w:lineRule="exact"/>
                          <w:ind w:left="363"/>
                          <w:rPr>
                            <w:rFonts w:ascii="Times New Roman"/>
                            <w:sz w:val="6"/>
                          </w:rPr>
                        </w:pPr>
                        <w:r>
                          <w:rPr>
                            <w:rFonts w:ascii="Times New Roman"/>
                            <w:position w:val="0"/>
                            <w:sz w:val="6"/>
                          </w:rPr>
                          <w:drawing>
                            <wp:inline distT="0" distB="0" distL="0" distR="0">
                              <wp:extent cx="43814" cy="43814"/>
                              <wp:effectExtent l="0" t="0" r="0" b="0"/>
                              <wp:docPr id="385" name="image273.png" descr=""/>
                              <wp:cNvGraphicFramePr>
                                <a:graphicFrameLocks noChangeAspect="1"/>
                              </wp:cNvGraphicFramePr>
                              <a:graphic>
                                <a:graphicData uri="http://schemas.openxmlformats.org/drawingml/2006/picture">
                                  <pic:pic>
                                    <pic:nvPicPr>
                                      <pic:cNvPr id="386" name="image273.png"/>
                                      <pic:cNvPicPr/>
                                    </pic:nvPicPr>
                                    <pic:blipFill>
                                      <a:blip r:embed="rId514" cstate="print"/>
                                      <a:stretch>
                                        <a:fillRect/>
                                      </a:stretch>
                                    </pic:blipFill>
                                    <pic:spPr>
                                      <a:xfrm>
                                        <a:off x="0" y="0"/>
                                        <a:ext cx="43814" cy="43814"/>
                                      </a:xfrm>
                                      <a:prstGeom prst="rect">
                                        <a:avLst/>
                                      </a:prstGeom>
                                    </pic:spPr>
                                  </pic:pic>
                                </a:graphicData>
                              </a:graphic>
                            </wp:inline>
                          </w:drawing>
                        </w:r>
                        <w:r>
                          <w:rPr>
                            <w:rFonts w:ascii="Times New Roman"/>
                            <w:position w:val="0"/>
                            <w:sz w:val="6"/>
                          </w:rPr>
                        </w:r>
                      </w:p>
                    </w:tc>
                  </w:tr>
                  <w:tr>
                    <w:trPr>
                      <w:trHeight w:val="553" w:hRule="atLeast"/>
                    </w:trPr>
                    <w:tc>
                      <w:tcPr>
                        <w:tcW w:w="821" w:type="dxa"/>
                        <w:tcBorders>
                          <w:top w:val="single" w:sz="4" w:space="0" w:color="000000"/>
                          <w:left w:val="single" w:sz="4" w:space="0" w:color="000000"/>
                          <w:bottom w:val="single" w:sz="8" w:space="0" w:color="000000"/>
                          <w:right w:val="single" w:sz="4" w:space="0" w:color="000000"/>
                        </w:tcBorders>
                      </w:tcPr>
                      <w:p>
                        <w:pPr>
                          <w:pStyle w:val="TableParagraph"/>
                          <w:spacing w:before="8"/>
                          <w:ind w:left="93"/>
                          <w:rPr>
                            <w:rFonts w:ascii="Times New Roman"/>
                            <w:i/>
                            <w:sz w:val="14"/>
                          </w:rPr>
                        </w:pPr>
                        <w:r>
                          <w:rPr>
                            <w:rFonts w:ascii="Times New Roman"/>
                            <w:i/>
                            <w:sz w:val="18"/>
                          </w:rPr>
                          <w:t>nCells</w:t>
                        </w:r>
                        <w:r>
                          <w:rPr>
                            <w:rFonts w:ascii="Times New Roman"/>
                            <w:i/>
                            <w:position w:val="-3"/>
                            <w:sz w:val="14"/>
                          </w:rPr>
                          <w:t>n-1</w:t>
                        </w:r>
                      </w:p>
                      <w:p>
                        <w:pPr>
                          <w:pStyle w:val="TableParagraph"/>
                          <w:spacing w:before="41"/>
                          <w:ind w:left="176"/>
                          <w:rPr>
                            <w:rFonts w:ascii="Times New Roman"/>
                            <w:i/>
                            <w:sz w:val="14"/>
                          </w:rPr>
                        </w:pPr>
                        <w:r>
                          <w:rPr>
                            <w:rFonts w:ascii="Times New Roman"/>
                            <w:i/>
                            <w:sz w:val="18"/>
                          </w:rPr>
                          <w:t>cells</w:t>
                        </w:r>
                        <w:r>
                          <w:rPr>
                            <w:rFonts w:ascii="Times New Roman"/>
                            <w:i/>
                            <w:position w:val="-3"/>
                            <w:sz w:val="14"/>
                          </w:rPr>
                          <w:t>n-1</w:t>
                        </w:r>
                      </w:p>
                    </w:tc>
                  </w:tr>
                </w:tbl>
                <w:p>
                  <w:pPr>
                    <w:pStyle w:val="BodyText"/>
                  </w:pPr>
                </w:p>
              </w:txbxContent>
            </v:textbox>
            <w10:wrap type="topAndBottom"/>
          </v:shape>
        </w:pict>
      </w:r>
    </w:p>
    <w:p>
      <w:pPr>
        <w:pStyle w:val="BodyText"/>
        <w:spacing w:before="7"/>
        <w:rPr>
          <w:i/>
          <w:sz w:val="11"/>
        </w:rPr>
      </w:pPr>
    </w:p>
    <w:p>
      <w:pPr>
        <w:tabs>
          <w:tab w:pos="2731" w:val="left" w:leader="none"/>
          <w:tab w:pos="4687" w:val="left" w:leader="none"/>
          <w:tab w:pos="6596" w:val="left" w:leader="none"/>
        </w:tabs>
        <w:spacing w:before="94"/>
        <w:ind w:left="973" w:right="0" w:firstLine="0"/>
        <w:jc w:val="left"/>
        <w:rPr>
          <w:rFonts w:ascii="Arial"/>
          <w:sz w:val="18"/>
        </w:rPr>
      </w:pPr>
      <w:r>
        <w:rPr/>
        <w:pict>
          <v:shape style="position:absolute;margin-left:121.740005pt;margin-top:-219.418137pt;width:59.65pt;height:190.95pt;mso-position-horizontal-relative:page;mso-position-vertical-relative:paragraph;z-index:-910480" coordorigin="2435,-4388" coordsize="1193,3819" path="m2459,-3974l2454,-3974,2435,-3974,2435,-3965,2454,-3965,2459,-3965,2459,-3974m2459,-3125l2435,-3125,2435,-3115,2459,-3115,2459,-3125m2459,-3407l2435,-3407,2435,-3397,2459,-3397,2459,-3407m3616,-3815l3607,-3820,2964,-2844,2695,-3663,3604,-4112,3607,-4115,3602,-4123,3599,-4121,2692,-3672,2528,-4170,2528,-4171,2573,-4184,2573,-4184,2586,-4189,2579,-4200,2554,-4236,2471,-4360,2450,-4388,2452,-4349,2455,-4258,2454,-4258,2435,-4258,2435,-4248,2454,-4248,2456,-4248,2459,-4162,2460,-4150,2473,-4152,2519,-4168,2683,-3668,2656,-3654,2655,-3654,2634,-3697,2628,-3708,2618,-3700,2477,-3571,2450,-3547,2485,-3554,2499,-3557,2674,-3588,2686,-3589,2681,-3602,2678,-3607,2660,-3645,2660,-3646,2686,-3658,2957,-2833,2574,-2252,2574,-2252,2533,-2279,2522,-2286,2519,-2273,2461,-2090,2450,-2057,2477,-2080,2482,-2084,2622,-2203,2623,-2204,2633,-2213,2624,-2220,2622,-2221,2599,-2236,2582,-2247,2582,-2248,2961,-2822,3606,-857,3616,-859,2968,-2832,3616,-3815m3628,-578l3624,-581,2653,-1136,2653,-1137,2677,-1178,2683,-1190,2670,-1193,2653,-1197,2484,-1240,2449,-1249,2474,-1224,2608,-1086,2617,-1076,2624,-1087,2648,-1128,2648,-1128,3619,-572,3623,-570,3628,-578e" filled="true" fillcolor="#000000" stroked="false">
            <v:path arrowok="t"/>
            <v:fill type="solid"/>
            <w10:wrap type="none"/>
          </v:shape>
        </w:pict>
      </w:r>
      <w:r>
        <w:rPr/>
        <w:pict>
          <v:rect style="position:absolute;margin-left:121.739998pt;margin-top:-22.198086pt;width:1.2pt;height:.47998pt;mso-position-horizontal-relative:page;mso-position-vertical-relative:paragraph;z-index:-909784" filled="true" fillcolor="#000000" stroked="false">
            <v:fill type="solid"/>
            <w10:wrap type="none"/>
          </v:rect>
        </w:pict>
      </w:r>
      <w:r>
        <w:rPr/>
        <w:pict>
          <v:rect style="position:absolute;margin-left:115.860001pt;margin-top:-22.198086pt;width:1.98pt;height:.47998pt;mso-position-horizontal-relative:page;mso-position-vertical-relative:paragraph;z-index:-909760" filled="true" fillcolor="#000000" stroked="false">
            <v:fill type="solid"/>
            <w10:wrap type="none"/>
          </v:rect>
        </w:pict>
      </w:r>
      <w:r>
        <w:rPr/>
        <w:pict>
          <v:rect style="position:absolute;margin-left:110.040001pt;margin-top:-22.198086pt;width:1.92pt;height:.47998pt;mso-position-horizontal-relative:page;mso-position-vertical-relative:paragraph;z-index:-909736" filled="true" fillcolor="#000000" stroked="false">
            <v:fill type="solid"/>
            <w10:wrap type="none"/>
          </v:rect>
        </w:pict>
      </w:r>
      <w:r>
        <w:rPr/>
        <w:pict>
          <v:rect style="position:absolute;margin-left:104.160004pt;margin-top:-22.198086pt;width:1.98pt;height:.47998pt;mso-position-horizontal-relative:page;mso-position-vertical-relative:paragraph;z-index:-909712" filled="true" fillcolor="#000000" stroked="false">
            <v:fill type="solid"/>
            <w10:wrap type="none"/>
          </v:rect>
        </w:pict>
      </w:r>
      <w:r>
        <w:rPr/>
        <w:pict>
          <v:rect style="position:absolute;margin-left:98.339996pt;margin-top:-22.198086pt;width:1.92pt;height:.47998pt;mso-position-horizontal-relative:page;mso-position-vertical-relative:paragraph;z-index:-909688" filled="true" fillcolor="#000000" stroked="false">
            <v:fill type="solid"/>
            <w10:wrap type="none"/>
          </v:rect>
        </w:pict>
      </w:r>
      <w:r>
        <w:rPr/>
        <w:pict>
          <v:rect style="position:absolute;margin-left:92.459999pt;margin-top:-22.198086pt;width:1.98pt;height:.47998pt;mso-position-horizontal-relative:page;mso-position-vertical-relative:paragraph;z-index:-909664" filled="true" fillcolor="#000000" stroked="false">
            <v:fill type="solid"/>
            <w10:wrap type="none"/>
          </v:rect>
        </w:pict>
      </w:r>
      <w:r>
        <w:rPr/>
        <w:pict>
          <v:rect style="position:absolute;margin-left:86.639999pt;margin-top:-22.198086pt;width:1.92pt;height:.47998pt;mso-position-horizontal-relative:page;mso-position-vertical-relative:paragraph;z-index:-909640" filled="true" fillcolor="#000000" stroked="false">
            <v:fill type="solid"/>
            <w10:wrap type="none"/>
          </v:rect>
        </w:pict>
      </w:r>
      <w:r>
        <w:rPr/>
        <w:pict>
          <v:rect style="position:absolute;margin-left:81.480003pt;margin-top:-22.198086pt;width:1.2pt;height:.47998pt;mso-position-horizontal-relative:page;mso-position-vertical-relative:paragraph;z-index:8464" filled="true" fillcolor="#000000" stroked="false">
            <v:fill type="solid"/>
            <w10:wrap type="none"/>
          </v:rect>
        </w:pict>
      </w:r>
      <w:r>
        <w:rPr/>
        <w:pict>
          <v:rect style="position:absolute;margin-left:121.739998pt;margin-top:-36.358116pt;width:1.2pt;height:.48001pt;mso-position-horizontal-relative:page;mso-position-vertical-relative:paragraph;z-index:-909592" filled="true" fillcolor="#000000" stroked="false">
            <v:fill type="solid"/>
            <w10:wrap type="none"/>
          </v:rect>
        </w:pict>
      </w:r>
      <w:r>
        <w:rPr/>
        <w:pict>
          <v:rect style="position:absolute;margin-left:115.860001pt;margin-top:-36.358116pt;width:1.98pt;height:.48001pt;mso-position-horizontal-relative:page;mso-position-vertical-relative:paragraph;z-index:-909568" filled="true" fillcolor="#000000" stroked="false">
            <v:fill type="solid"/>
            <w10:wrap type="none"/>
          </v:rect>
        </w:pict>
      </w:r>
      <w:r>
        <w:rPr/>
        <w:pict>
          <v:rect style="position:absolute;margin-left:110.040001pt;margin-top:-36.358116pt;width:1.92pt;height:.48001pt;mso-position-horizontal-relative:page;mso-position-vertical-relative:paragraph;z-index:-909544" filled="true" fillcolor="#000000" stroked="false">
            <v:fill type="solid"/>
            <w10:wrap type="none"/>
          </v:rect>
        </w:pict>
      </w:r>
      <w:r>
        <w:rPr/>
        <w:pict>
          <v:rect style="position:absolute;margin-left:104.160004pt;margin-top:-36.358116pt;width:1.98pt;height:.48001pt;mso-position-horizontal-relative:page;mso-position-vertical-relative:paragraph;z-index:-909520" filled="true" fillcolor="#000000" stroked="false">
            <v:fill type="solid"/>
            <w10:wrap type="none"/>
          </v:rect>
        </w:pict>
      </w:r>
      <w:r>
        <w:rPr/>
        <w:pict>
          <v:rect style="position:absolute;margin-left:98.339996pt;margin-top:-36.358116pt;width:1.92pt;height:.48001pt;mso-position-horizontal-relative:page;mso-position-vertical-relative:paragraph;z-index:-909496" filled="true" fillcolor="#000000" stroked="false">
            <v:fill type="solid"/>
            <w10:wrap type="none"/>
          </v:rect>
        </w:pict>
      </w:r>
      <w:r>
        <w:rPr/>
        <w:pict>
          <v:rect style="position:absolute;margin-left:92.459999pt;margin-top:-36.358116pt;width:1.98pt;height:.48001pt;mso-position-horizontal-relative:page;mso-position-vertical-relative:paragraph;z-index:-909472" filled="true" fillcolor="#000000" stroked="false">
            <v:fill type="solid"/>
            <w10:wrap type="none"/>
          </v:rect>
        </w:pict>
      </w:r>
      <w:r>
        <w:rPr/>
        <w:pict>
          <v:rect style="position:absolute;margin-left:86.639999pt;margin-top:-36.358116pt;width:1.92pt;height:.48001pt;mso-position-horizontal-relative:page;mso-position-vertical-relative:paragraph;z-index:-909448" filled="true" fillcolor="#000000" stroked="false">
            <v:fill type="solid"/>
            <w10:wrap type="none"/>
          </v:rect>
        </w:pict>
      </w:r>
      <w:r>
        <w:rPr/>
        <w:pict>
          <v:rect style="position:absolute;margin-left:81.480003pt;margin-top:-36.358116pt;width:1.2pt;height:.48001pt;mso-position-horizontal-relative:page;mso-position-vertical-relative:paragraph;z-index:8656" filled="true" fillcolor="#000000" stroked="false">
            <v:fill type="solid"/>
            <w10:wrap type="none"/>
          </v:rect>
        </w:pict>
      </w:r>
      <w:r>
        <w:rPr/>
        <w:pict>
          <v:shape style="position:absolute;margin-left:319.260010pt;margin-top:-212.877136pt;width:55pt;height:196.5pt;mso-position-horizontal-relative:page;mso-position-vertical-relative:paragraph;z-index:-909400" coordorigin="6385,-4258" coordsize="1100,3930" path="m6409,-3688l6385,-3688,6385,-3678,6409,-3678,6409,-3688m7471,-2977l7463,-2981,6828,-1441,6522,-1981,6521,-1982,6563,-2005,6575,-2011,6564,-2022,6541,-2045,6427,-2156,6403,-2180,6412,-2147,6457,-1961,6460,-1948,6472,-1954,6513,-1977,6514,-1976,6823,-1430,6730,-1205,6554,-1417,6554,-1418,6592,-1450,6602,-1458,6590,-1465,6568,-1481,6432,-1573,6403,-1594,6418,-1561,6494,-1385,6499,-1374,6510,-1381,6546,-1412,6547,-1411,6726,-1196,6488,-619,6488,-618,6443,-637,6431,-643,6428,-629,6408,-446,6385,-446,6385,-437,6407,-437,6403,-403,6430,-437,6427,-437,6409,-437,6409,-438,6409,-438,6418,-438,6427,-438,6430,-438,6542,-580,6544,-582,6552,-593,6546,-595,6520,-606,6497,-615,6497,-616,6733,-1188,7445,-331,7447,-328,7452,-331,7456,-334,7453,-337,7421,-394,7421,-375,6737,-1198,6829,-1420,7421,-375,7421,-394,6833,-1431,7471,-2977m7471,-4153l7463,-4158,7454,-4144,7453,-4145,7450,-4141,7434,-4126,7434,-4112,7191,-3727,7185,-3730,7185,-3718,7100,-3583,6906,-3608,7090,-3783,7185,-3718,7185,-3730,7097,-3790,7434,-4112,7434,-4126,7088,-3796,6598,-4129,6597,-4130,6624,-4170,6631,-4181,6618,-4184,6600,-4190,6437,-4244,6409,-4253,6409,-4258,6385,-4258,6385,-4248,6409,-4248,6409,-4248,6426,-4229,6548,-4081,6557,-4072,6565,-4082,6592,-4122,6593,-4121,7081,-3789,6893,-3610,6634,-3643,6633,-3643,6640,-3690,6641,-3703,6628,-3701,6617,-3699,6437,-3672,6402,-3667,6434,-3653,6611,-3577,6624,-3572,6625,-3586,6632,-3634,6632,-3634,6884,-3601,6575,-3306,6542,-3341,6533,-3349,6526,-3338,6428,-3173,6412,-3143,6442,-3158,6451,-3163,6611,-3248,6623,-3256,6614,-3265,6613,-3266,6590,-3290,6582,-3299,6582,-3299,6897,-3599,7094,-3574,6778,-3073,6634,-3092,6633,-3092,6640,-3140,6641,-3154,6628,-3151,6617,-3150,6437,-3122,6402,-3118,6402,-3118,6385,-3118,6385,-3108,6404,-3108,6404,-3117,6404,-3117,6404,-3108,6409,-3108,6409,-3114,6611,-3026,6623,-3022,6625,-3035,6632,-3083,6632,-3083,6773,-3064,6536,-2690,6536,-2690,6494,-2716,6484,-2723,6480,-2710,6426,-2526,6415,-2492,6442,-2515,6447,-2520,6583,-2641,6584,-2642,6594,-2651,6585,-2658,6583,-2659,6561,-2674,6544,-2685,6545,-2686,6783,-3063,7439,-2977,7444,-2977,7445,-2987,7440,-2987,6789,-3072,7105,-3572,7466,-3526,7468,-3535,7110,-3581,7193,-3713,7448,-3540,7452,-3538,7457,-3546,7453,-3548,7199,-3721,7471,-4153m7484,-446l7459,-446,7459,-437,7484,-437,7484,-446m7484,-3118l7459,-3118,7459,-3108,7484,-3108,7484,-3118m7484,-3688l7459,-3688,7459,-3678,7484,-3678,7484,-3688e" filled="true" fillcolor="#000000" stroked="false">
            <v:path arrowok="t"/>
            <v:fill type="solid"/>
            <w10:wrap type="none"/>
          </v:shape>
        </w:pict>
      </w:r>
      <w:r>
        <w:rPr/>
        <w:pict>
          <v:rect style="position:absolute;margin-left:313.380005pt;margin-top:-22.318087pt;width:1.92pt;height:.47998pt;mso-position-horizontal-relative:page;mso-position-vertical-relative:paragraph;z-index:-909040" filled="true" fillcolor="#000000" stroked="false">
            <v:fill type="solid"/>
            <w10:wrap type="none"/>
          </v:rect>
        </w:pict>
      </w:r>
      <w:r>
        <w:rPr/>
        <w:pict>
          <v:rect style="position:absolute;margin-left:307.559998pt;margin-top:-22.318087pt;width:1.92pt;height:.47998pt;mso-position-horizontal-relative:page;mso-position-vertical-relative:paragraph;z-index:-909016" filled="true" fillcolor="#000000" stroked="false">
            <v:fill type="solid"/>
            <w10:wrap type="none"/>
          </v:rect>
        </w:pict>
      </w:r>
      <w:r>
        <w:rPr/>
        <w:pict>
          <v:rect style="position:absolute;margin-left:301.679993pt;margin-top:-22.318087pt;width:1.92pt;height:.47998pt;mso-position-horizontal-relative:page;mso-position-vertical-relative:paragraph;z-index:-908992" filled="true" fillcolor="#000000" stroked="false">
            <v:fill type="solid"/>
            <w10:wrap type="none"/>
          </v:rect>
        </w:pict>
      </w:r>
      <w:r>
        <w:rPr/>
        <w:pict>
          <v:rect style="position:absolute;margin-left:295.799988pt;margin-top:-22.318087pt;width:1.98pt;height:.47998pt;mso-position-horizontal-relative:page;mso-position-vertical-relative:paragraph;z-index:-908968" filled="true" fillcolor="#000000" stroked="false">
            <v:fill type="solid"/>
            <w10:wrap type="none"/>
          </v:rect>
        </w:pict>
      </w:r>
      <w:r>
        <w:rPr/>
        <w:pict>
          <v:rect style="position:absolute;margin-left:289.980011pt;margin-top:-22.318087pt;width:1.92pt;height:.47998pt;mso-position-horizontal-relative:page;mso-position-vertical-relative:paragraph;z-index:-908944" filled="true" fillcolor="#000000" stroked="false">
            <v:fill type="solid"/>
            <w10:wrap type="none"/>
          </v:rect>
        </w:pict>
      </w:r>
      <w:r>
        <w:rPr/>
        <w:pict>
          <v:rect style="position:absolute;margin-left:284.100006pt;margin-top:-22.318087pt;width:1.98pt;height:.47998pt;mso-position-horizontal-relative:page;mso-position-vertical-relative:paragraph;z-index:-908920" filled="true" fillcolor="#000000" stroked="false">
            <v:fill type="solid"/>
            <w10:wrap type="none"/>
          </v:rect>
        </w:pict>
      </w:r>
      <w:r>
        <w:rPr/>
        <w:pict>
          <v:shape style="position:absolute;margin-left:221.520004pt;margin-top:-56.87812pt;width:58.7pt;height:41.9pt;mso-position-horizontal-relative:page;mso-position-vertical-relative:paragraph;z-index:9184" coordorigin="4430,-1138" coordsize="1174,838" path="m5585,-307l4621,-1006,4620,-1006,4648,-1045,4656,-1056,4624,-1067,4463,-1126,4430,-1138,4571,-959,4579,-948,4586,-959,4615,-998,4615,-998,5579,-300,5585,-307m5604,-446l5580,-446,5580,-437,5604,-437,5604,-446e" filled="true" fillcolor="#000000" stroked="false">
            <v:path arrowok="t"/>
            <v:fill type="solid"/>
            <w10:wrap type="none"/>
          </v:shape>
        </w:pict>
      </w:r>
      <w:r>
        <w:rPr/>
        <w:pict>
          <v:rect style="position:absolute;margin-left:413.220001pt;margin-top:-22.318087pt;width:1.26pt;height:.47998pt;mso-position-horizontal-relative:page;mso-position-vertical-relative:paragraph;z-index:-908368" filled="true" fillcolor="#000000" stroked="false">
            <v:fill type="solid"/>
            <w10:wrap type="none"/>
          </v:rect>
        </w:pict>
      </w:r>
      <w:r>
        <w:rPr/>
        <w:pict>
          <v:rect style="position:absolute;margin-left:407.399994pt;margin-top:-22.318087pt;width:1.92pt;height:.47998pt;mso-position-horizontal-relative:page;mso-position-vertical-relative:paragraph;z-index:-908344" filled="true" fillcolor="#000000" stroked="false">
            <v:fill type="solid"/>
            <w10:wrap type="none"/>
          </v:rect>
        </w:pict>
      </w:r>
      <w:r>
        <w:rPr/>
        <w:pict>
          <v:rect style="position:absolute;margin-left:401.519989pt;margin-top:-22.318087pt;width:1.98pt;height:.47998pt;mso-position-horizontal-relative:page;mso-position-vertical-relative:paragraph;z-index:-908320" filled="true" fillcolor="#000000" stroked="false">
            <v:fill type="solid"/>
            <w10:wrap type="none"/>
          </v:rect>
        </w:pict>
      </w:r>
      <w:r>
        <w:rPr/>
        <w:pict>
          <v:rect style="position:absolute;margin-left:395.700012pt;margin-top:-22.318087pt;width:1.92pt;height:.47998pt;mso-position-horizontal-relative:page;mso-position-vertical-relative:paragraph;z-index:-908296" filled="true" fillcolor="#000000" stroked="false">
            <v:fill type="solid"/>
            <w10:wrap type="none"/>
          </v:rect>
        </w:pict>
      </w:r>
      <w:r>
        <w:rPr/>
        <w:pict>
          <v:rect style="position:absolute;margin-left:389.820007pt;margin-top:-22.318087pt;width:1.98pt;height:.47998pt;mso-position-horizontal-relative:page;mso-position-vertical-relative:paragraph;z-index:-908272" filled="true" fillcolor="#000000" stroked="false">
            <v:fill type="solid"/>
            <w10:wrap type="none"/>
          </v:rect>
        </w:pict>
      </w:r>
      <w:r>
        <w:rPr/>
        <w:pict>
          <v:rect style="position:absolute;margin-left:384pt;margin-top:-22.318087pt;width:1.92pt;height:.47998pt;mso-position-horizontal-relative:page;mso-position-vertical-relative:paragraph;z-index:-908248" filled="true" fillcolor="#000000" stroked="false">
            <v:fill type="solid"/>
            <w10:wrap type="none"/>
          </v:rect>
        </w:pict>
      </w:r>
      <w:r>
        <w:rPr/>
        <w:pict>
          <v:rect style="position:absolute;margin-left:378.119995pt;margin-top:-22.318087pt;width:1.98pt;height:.47998pt;mso-position-horizontal-relative:page;mso-position-vertical-relative:paragraph;z-index:-908224" filled="true" fillcolor="#000000" stroked="false">
            <v:fill type="solid"/>
            <w10:wrap type="none"/>
          </v:rect>
        </w:pict>
      </w:r>
      <w:r>
        <w:rPr/>
        <w:pict>
          <v:shape style="position:absolute;margin-left:391.380005pt;margin-top:-63.298122pt;width:3.5pt;height:3.5pt;mso-position-horizontal-relative:page;mso-position-vertical-relative:paragraph;z-index:-908008" coordorigin="7828,-1266" coordsize="70,70" path="m7897,-1240l7895,-1244,7894,-1247,7892,-1250,7888,-1255,7878,-1262,7876,-1264,7864,-1266,7861,-1266,7855,-1265,7850,-1264,7849,-1264,7843,-1260,7835,-1252,7835,-1250,7831,-1244,7830,-1243,7829,-1238,7828,-1232,7828,-1230,7830,-1218,7831,-1217,7838,-1207,7838,-1206,7842,-1202,7844,-1202,7850,-1200,7849,-1200,7856,-1196,7868,-1196,7871,-1198,7877,-1200,7882,-1202,7883,-1202,7888,-1206,7888,-1207,7889,-1210,7891,-1212,7892,-1212,7895,-1217,7895,-1218,7897,-1224,7897,-1228,7897,-1235,7897,-1240e" filled="true" fillcolor="#000000" stroked="false">
            <v:path arrowok="t"/>
            <v:fill type="solid"/>
            <w10:wrap type="none"/>
          </v:shape>
        </w:pict>
      </w:r>
      <w:r>
        <w:rPr>
          <w:rFonts w:ascii="Arial"/>
          <w:sz w:val="18"/>
        </w:rPr>
        <w:t>vtkPoints</w:t>
        <w:tab/>
        <w:t>vtkCellArray</w:t>
        <w:tab/>
        <w:t>vtkCellTypes</w:t>
        <w:tab/>
        <w:t>vtkCellLinks</w:t>
      </w:r>
    </w:p>
    <w:p>
      <w:pPr>
        <w:pStyle w:val="BodyText"/>
        <w:spacing w:before="4"/>
        <w:rPr>
          <w:rFonts w:ascii="Arial"/>
          <w:sz w:val="22"/>
        </w:rPr>
      </w:pPr>
    </w:p>
    <w:p>
      <w:pPr>
        <w:pStyle w:val="ListParagraph"/>
        <w:numPr>
          <w:ilvl w:val="0"/>
          <w:numId w:val="67"/>
        </w:numPr>
        <w:tabs>
          <w:tab w:pos="940" w:val="left" w:leader="none"/>
        </w:tabs>
        <w:spacing w:line="249" w:lineRule="auto" w:before="91" w:after="0"/>
        <w:ind w:left="628" w:right="1775" w:firstLine="27"/>
        <w:jc w:val="both"/>
        <w:rPr>
          <w:i/>
          <w:sz w:val="20"/>
        </w:rPr>
      </w:pPr>
      <w:r>
        <w:rPr>
          <w:i/>
          <w:sz w:val="20"/>
        </w:rPr>
        <w:t>Unstructured data is represented by points (geometry and position in 3D space), a cell </w:t>
      </w:r>
      <w:r>
        <w:rPr>
          <w:i/>
          <w:sz w:val="20"/>
        </w:rPr>
        <w:t>array (cell connectivity), cell types (provides random access to cells), and cell links (pro- vides topological information). The cell types and cell links arrays </w:t>
      </w:r>
      <w:r>
        <w:rPr>
          <w:i/>
          <w:spacing w:val="-3"/>
          <w:sz w:val="20"/>
        </w:rPr>
        <w:t>are </w:t>
      </w:r>
      <w:r>
        <w:rPr>
          <w:i/>
          <w:sz w:val="20"/>
        </w:rPr>
        <w:t>created on</w:t>
      </w:r>
      <w:r>
        <w:rPr>
          <w:i/>
          <w:spacing w:val="-20"/>
          <w:sz w:val="20"/>
        </w:rPr>
        <w:t> </w:t>
      </w:r>
      <w:r>
        <w:rPr>
          <w:i/>
          <w:sz w:val="20"/>
        </w:rPr>
        <w:t>demand.</w:t>
      </w:r>
    </w:p>
    <w:p>
      <w:pPr>
        <w:pStyle w:val="BodyText"/>
        <w:spacing w:before="11"/>
        <w:rPr>
          <w:i/>
          <w:sz w:val="29"/>
        </w:rPr>
      </w:pPr>
    </w:p>
    <w:p>
      <w:pPr>
        <w:spacing w:line="208" w:lineRule="auto" w:before="116"/>
        <w:ind w:left="641" w:right="1635" w:firstLine="0"/>
        <w:jc w:val="left"/>
        <w:rPr>
          <w:sz w:val="18"/>
        </w:rPr>
      </w:pPr>
      <w:r>
        <w:rPr>
          <w:rFonts w:ascii="Arial" w:hAnsi="Arial"/>
          <w:b/>
          <w:sz w:val="18"/>
        </w:rPr>
        <w:t>Figure 16–3 </w:t>
      </w:r>
      <w:r>
        <w:rPr>
          <w:sz w:val="18"/>
        </w:rPr>
        <w:t>Representing unstructured data. This structure is used to represent polygonal and unstructured grid datasets.</w:t>
      </w:r>
    </w:p>
    <w:p>
      <w:pPr>
        <w:pStyle w:val="BodyText"/>
        <w:spacing w:before="11"/>
        <w:rPr>
          <w:sz w:val="21"/>
        </w:rPr>
      </w:pPr>
    </w:p>
    <w:p>
      <w:pPr>
        <w:pStyle w:val="BodyText"/>
        <w:tabs>
          <w:tab w:pos="948" w:val="left" w:leader="none"/>
          <w:tab w:pos="1430" w:val="left" w:leader="none"/>
          <w:tab w:pos="2223" w:val="left" w:leader="none"/>
          <w:tab w:pos="4586" w:val="left" w:leader="none"/>
          <w:tab w:pos="6915" w:val="left" w:leader="none"/>
          <w:tab w:pos="7441" w:val="left" w:leader="none"/>
        </w:tabs>
        <w:spacing w:line="249" w:lineRule="auto" w:before="91"/>
        <w:ind w:left="121" w:right="1439"/>
      </w:pPr>
      <w:r>
        <w:rPr/>
        <w:t>include</w:t>
        <w:tab/>
        <w:t>the</w:t>
        <w:tab/>
        <w:t>classes</w:t>
        <w:tab/>
        <w:t>Graphics/vtkDecimatePro,</w:t>
        <w:tab/>
        <w:t>Graphics/vtkDelaunay2D,</w:t>
        <w:tab/>
        <w:t>and</w:t>
        <w:tab/>
        <w:t>Graphics/ vtkDelaunay3D.</w:t>
      </w:r>
    </w:p>
    <w:p>
      <w:pPr>
        <w:pStyle w:val="BodyText"/>
        <w:spacing w:before="5"/>
        <w:rPr>
          <w:sz w:val="28"/>
        </w:rPr>
      </w:pPr>
    </w:p>
    <w:p>
      <w:pPr>
        <w:pStyle w:val="Heading6"/>
        <w:ind w:left="599"/>
      </w:pPr>
      <w:bookmarkStart w:name="_bookmark2967" w:id="3149"/>
      <w:bookmarkEnd w:id="3149"/>
      <w:r>
        <w:rPr>
          <w:b w:val="0"/>
        </w:rPr>
      </w:r>
      <w:r>
        <w:rPr>
          <w:color w:val="0C7652"/>
        </w:rPr>
        <w:t>vtkPolyData Methods</w:t>
      </w:r>
    </w:p>
    <w:p>
      <w:pPr>
        <w:pStyle w:val="BodyText"/>
        <w:spacing w:line="249" w:lineRule="auto" w:before="119"/>
        <w:ind w:left="121" w:right="1432"/>
      </w:pPr>
      <w:r>
        <w:rPr/>
        <w:t>The class vtkPolyData is fairly complex, overloading many of the methods inherited from its super- classes vtkDataSet and vtkPointSet. Most of the complexity is due to the definition of vertices, lines,</w:t>
      </w:r>
    </w:p>
    <w:p>
      <w:pPr>
        <w:spacing w:after="0" w:line="249" w:lineRule="auto"/>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25"/>
      </w:pPr>
      <w:r>
        <w:rPr/>
        <w:t>polygons, and triangle strips in separate vtkCellArrays, and special (geometric) methods for operating on the mesh.</w:t>
      </w:r>
    </w:p>
    <w:p>
      <w:pPr>
        <w:spacing w:line="204" w:lineRule="exact" w:before="163"/>
        <w:ind w:left="1141" w:right="0" w:firstLine="0"/>
        <w:jc w:val="left"/>
        <w:rPr>
          <w:rFonts w:ascii="Courier New"/>
          <w:sz w:val="18"/>
        </w:rPr>
      </w:pPr>
      <w:r>
        <w:rPr>
          <w:rFonts w:ascii="Courier New"/>
          <w:sz w:val="18"/>
        </w:rPr>
        <w:t>SetVerts (verts)</w:t>
      </w:r>
    </w:p>
    <w:p>
      <w:pPr>
        <w:pStyle w:val="BodyText"/>
        <w:spacing w:line="249" w:lineRule="auto"/>
        <w:ind w:left="1624" w:right="896"/>
        <w:jc w:val="both"/>
      </w:pPr>
      <w:r>
        <w:rPr/>
        <w:t>Specify the list of vertices, verts. The parameter verts is an instance of vtkCellArray. Note: the difference between vertices and points are that Points define geometry; while vertices represent cells that contain a single point. Cells are directly renderable in VTK and points are</w:t>
      </w:r>
      <w:r>
        <w:rPr>
          <w:spacing w:val="-1"/>
        </w:rPr>
        <w:t> </w:t>
      </w:r>
      <w:r>
        <w:rPr/>
        <w:t>not.</w:t>
      </w:r>
    </w:p>
    <w:p>
      <w:pPr>
        <w:spacing w:line="204" w:lineRule="exact" w:before="165"/>
        <w:ind w:left="1141" w:right="0" w:firstLine="0"/>
        <w:jc w:val="left"/>
        <w:rPr>
          <w:rFonts w:ascii="Courier New"/>
          <w:sz w:val="18"/>
        </w:rPr>
      </w:pPr>
      <w:r>
        <w:rPr>
          <w:rFonts w:ascii="Courier New"/>
          <w:sz w:val="18"/>
        </w:rPr>
        <w:t>verts =</w:t>
      </w:r>
      <w:r>
        <w:rPr>
          <w:rFonts w:ascii="Courier New"/>
          <w:spacing w:val="-18"/>
          <w:sz w:val="18"/>
        </w:rPr>
        <w:t> </w:t>
      </w:r>
      <w:r>
        <w:rPr>
          <w:rFonts w:ascii="Courier New"/>
          <w:sz w:val="18"/>
        </w:rPr>
        <w:t>GetVerts()</w:t>
      </w:r>
    </w:p>
    <w:p>
      <w:pPr>
        <w:pStyle w:val="BodyText"/>
        <w:spacing w:line="230" w:lineRule="exact"/>
        <w:ind w:left="1624"/>
        <w:jc w:val="both"/>
      </w:pPr>
      <w:r>
        <w:rPr/>
        <w:t>Get the list of vertices. The list is an instance of vtkCellArray.</w:t>
      </w:r>
    </w:p>
    <w:p>
      <w:pPr>
        <w:spacing w:line="204" w:lineRule="exact" w:before="172"/>
        <w:ind w:left="1141" w:right="0" w:firstLine="0"/>
        <w:jc w:val="left"/>
        <w:rPr>
          <w:rFonts w:ascii="Courier New"/>
          <w:sz w:val="18"/>
        </w:rPr>
      </w:pPr>
      <w:r>
        <w:rPr>
          <w:rFonts w:ascii="Courier New"/>
          <w:sz w:val="18"/>
        </w:rPr>
        <w:t>SetLines (lines)</w:t>
      </w:r>
    </w:p>
    <w:p>
      <w:pPr>
        <w:pStyle w:val="BodyText"/>
        <w:spacing w:line="240" w:lineRule="exact"/>
        <w:ind w:left="1624"/>
        <w:jc w:val="both"/>
      </w:pPr>
      <w:r>
        <w:rPr/>
        <w:t>Specify the list of lines, </w:t>
      </w:r>
      <w:r>
        <w:rPr>
          <w:rFonts w:ascii="Courier New"/>
          <w:sz w:val="18"/>
        </w:rPr>
        <w:t>lines</w:t>
      </w:r>
      <w:r>
        <w:rPr/>
        <w:t>. The parameter </w:t>
      </w:r>
      <w:r>
        <w:rPr>
          <w:rFonts w:ascii="Courier New"/>
          <w:sz w:val="18"/>
        </w:rPr>
        <w:t>lines</w:t>
      </w:r>
      <w:r>
        <w:rPr>
          <w:rFonts w:ascii="Courier New"/>
          <w:spacing w:val="-83"/>
          <w:sz w:val="18"/>
        </w:rPr>
        <w:t> </w:t>
      </w:r>
      <w:r>
        <w:rPr/>
        <w:t>is an instance of vtkCellArray.</w:t>
      </w:r>
    </w:p>
    <w:p>
      <w:pPr>
        <w:spacing w:line="204" w:lineRule="exact" w:before="160"/>
        <w:ind w:left="1141" w:right="0" w:firstLine="0"/>
        <w:jc w:val="left"/>
        <w:rPr>
          <w:rFonts w:ascii="Courier New"/>
          <w:sz w:val="18"/>
        </w:rPr>
      </w:pPr>
      <w:r>
        <w:rPr>
          <w:rFonts w:ascii="Courier New"/>
          <w:sz w:val="18"/>
        </w:rPr>
        <w:t>lines = GetLines()</w:t>
      </w:r>
    </w:p>
    <w:p>
      <w:pPr>
        <w:pStyle w:val="BodyText"/>
        <w:spacing w:line="230" w:lineRule="exact"/>
        <w:ind w:left="1624"/>
        <w:jc w:val="both"/>
      </w:pPr>
      <w:r>
        <w:rPr/>
        <w:t>Get the list of lines. The list is an instance of vtkCellArray.</w:t>
      </w:r>
    </w:p>
    <w:p>
      <w:pPr>
        <w:spacing w:line="204" w:lineRule="exact" w:before="172"/>
        <w:ind w:left="1141" w:right="0" w:firstLine="0"/>
        <w:jc w:val="left"/>
        <w:rPr>
          <w:rFonts w:ascii="Courier New"/>
          <w:sz w:val="18"/>
        </w:rPr>
      </w:pPr>
      <w:r>
        <w:rPr>
          <w:rFonts w:ascii="Courier New"/>
          <w:sz w:val="18"/>
        </w:rPr>
        <w:t>SetPolys(polys)</w:t>
      </w:r>
    </w:p>
    <w:p>
      <w:pPr>
        <w:pStyle w:val="BodyText"/>
        <w:spacing w:line="240" w:lineRule="exact"/>
        <w:ind w:left="1624"/>
        <w:jc w:val="both"/>
      </w:pPr>
      <w:r>
        <w:rPr/>
        <w:t>Specify the list of polygons, </w:t>
      </w:r>
      <w:r>
        <w:rPr>
          <w:rFonts w:ascii="Courier New"/>
          <w:sz w:val="18"/>
        </w:rPr>
        <w:t>polys</w:t>
      </w:r>
      <w:r>
        <w:rPr/>
        <w:t>. The parameter </w:t>
      </w:r>
      <w:r>
        <w:rPr>
          <w:rFonts w:ascii="Courier New"/>
          <w:sz w:val="18"/>
        </w:rPr>
        <w:t>polys</w:t>
      </w:r>
      <w:r>
        <w:rPr>
          <w:rFonts w:ascii="Courier New"/>
          <w:spacing w:val="-67"/>
          <w:sz w:val="18"/>
        </w:rPr>
        <w:t> </w:t>
      </w:r>
      <w:r>
        <w:rPr/>
        <w:t>is an instance of vtkCellArray.</w:t>
      </w:r>
    </w:p>
    <w:p>
      <w:pPr>
        <w:spacing w:line="204" w:lineRule="exact" w:before="161"/>
        <w:ind w:left="1141" w:right="0" w:firstLine="0"/>
        <w:jc w:val="left"/>
        <w:rPr>
          <w:rFonts w:ascii="Courier New"/>
          <w:sz w:val="18"/>
        </w:rPr>
      </w:pPr>
      <w:r>
        <w:rPr>
          <w:rFonts w:ascii="Courier New"/>
          <w:sz w:val="18"/>
        </w:rPr>
        <w:t>polys = GetPolys()</w:t>
      </w:r>
    </w:p>
    <w:p>
      <w:pPr>
        <w:pStyle w:val="BodyText"/>
        <w:spacing w:line="230" w:lineRule="exact"/>
        <w:ind w:left="1624"/>
        <w:jc w:val="both"/>
      </w:pPr>
      <w:r>
        <w:rPr/>
        <w:t>Get the list of polygons. The list is an instance of vtkCellArray.</w:t>
      </w:r>
    </w:p>
    <w:p>
      <w:pPr>
        <w:spacing w:line="204" w:lineRule="exact" w:before="172"/>
        <w:ind w:left="1141" w:right="0" w:firstLine="0"/>
        <w:jc w:val="left"/>
        <w:rPr>
          <w:rFonts w:ascii="Courier New"/>
          <w:sz w:val="18"/>
        </w:rPr>
      </w:pPr>
      <w:r>
        <w:rPr>
          <w:rFonts w:ascii="Courier New"/>
          <w:sz w:val="18"/>
        </w:rPr>
        <w:t>SetStrips(strips)</w:t>
      </w:r>
    </w:p>
    <w:p>
      <w:pPr>
        <w:pStyle w:val="BodyText"/>
        <w:ind w:left="1624" w:right="894"/>
        <w:jc w:val="both"/>
      </w:pPr>
      <w:r>
        <w:rPr/>
        <w:t>Specify the list of triangle strips, </w:t>
      </w:r>
      <w:r>
        <w:rPr>
          <w:rFonts w:ascii="Courier New"/>
          <w:sz w:val="18"/>
        </w:rPr>
        <w:t>strips</w:t>
      </w:r>
      <w:r>
        <w:rPr/>
        <w:t>. The parameter </w:t>
      </w:r>
      <w:r>
        <w:rPr>
          <w:rFonts w:ascii="Courier New"/>
          <w:sz w:val="18"/>
        </w:rPr>
        <w:t>strips </w:t>
      </w:r>
      <w:r>
        <w:rPr/>
        <w:t>is an instance of vtk- CellArray.</w:t>
      </w:r>
    </w:p>
    <w:p>
      <w:pPr>
        <w:spacing w:line="204" w:lineRule="exact" w:before="170"/>
        <w:ind w:left="1141" w:right="0" w:firstLine="0"/>
        <w:jc w:val="left"/>
        <w:rPr>
          <w:rFonts w:ascii="Courier New"/>
          <w:sz w:val="18"/>
        </w:rPr>
      </w:pPr>
      <w:r>
        <w:rPr>
          <w:rFonts w:ascii="Courier New"/>
          <w:sz w:val="18"/>
        </w:rPr>
        <w:t>strips = GetStrips()</w:t>
      </w:r>
    </w:p>
    <w:p>
      <w:pPr>
        <w:pStyle w:val="BodyText"/>
        <w:spacing w:line="230" w:lineRule="exact"/>
        <w:ind w:left="1624"/>
        <w:jc w:val="both"/>
      </w:pPr>
      <w:r>
        <w:rPr/>
        <w:t>Get the list of triangle strips. The list is an instance of vtkCellArray.</w:t>
      </w:r>
    </w:p>
    <w:p>
      <w:pPr>
        <w:spacing w:line="204" w:lineRule="exact" w:before="172"/>
        <w:ind w:left="1141" w:right="0" w:firstLine="0"/>
        <w:jc w:val="left"/>
        <w:rPr>
          <w:rFonts w:ascii="Courier New"/>
          <w:sz w:val="18"/>
        </w:rPr>
      </w:pPr>
      <w:r>
        <w:rPr>
          <w:rFonts w:ascii="Courier New"/>
          <w:sz w:val="18"/>
        </w:rPr>
        <w:t>numVerts = GetNumberOfVerts()</w:t>
      </w:r>
    </w:p>
    <w:p>
      <w:pPr>
        <w:pStyle w:val="BodyText"/>
        <w:spacing w:line="230" w:lineRule="exact"/>
        <w:ind w:left="1624"/>
        <w:jc w:val="both"/>
      </w:pPr>
      <w:r>
        <w:rPr/>
        <w:t>Return the number of vertices.</w:t>
      </w:r>
    </w:p>
    <w:p>
      <w:pPr>
        <w:spacing w:line="204" w:lineRule="exact" w:before="172"/>
        <w:ind w:left="1141" w:right="0" w:firstLine="0"/>
        <w:jc w:val="left"/>
        <w:rPr>
          <w:rFonts w:ascii="Courier New"/>
          <w:sz w:val="18"/>
        </w:rPr>
      </w:pPr>
      <w:r>
        <w:rPr>
          <w:rFonts w:ascii="Courier New"/>
          <w:sz w:val="18"/>
        </w:rPr>
        <w:t>numLines = GetNumberOfLines()</w:t>
      </w:r>
    </w:p>
    <w:p>
      <w:pPr>
        <w:pStyle w:val="BodyText"/>
        <w:spacing w:line="230" w:lineRule="exact"/>
        <w:ind w:left="1624"/>
        <w:jc w:val="both"/>
      </w:pPr>
      <w:r>
        <w:rPr/>
        <w:t>Return the number of lines.</w:t>
      </w:r>
    </w:p>
    <w:p>
      <w:pPr>
        <w:spacing w:line="204" w:lineRule="exact" w:before="171"/>
        <w:ind w:left="1141" w:right="0" w:firstLine="0"/>
        <w:jc w:val="left"/>
        <w:rPr>
          <w:rFonts w:ascii="Courier New"/>
          <w:sz w:val="18"/>
        </w:rPr>
      </w:pPr>
      <w:r>
        <w:rPr>
          <w:rFonts w:ascii="Courier New"/>
          <w:sz w:val="18"/>
        </w:rPr>
        <w:t>numPolys = GetNumberOfPolys()</w:t>
      </w:r>
    </w:p>
    <w:p>
      <w:pPr>
        <w:pStyle w:val="BodyText"/>
        <w:spacing w:line="230" w:lineRule="exact"/>
        <w:ind w:left="1624"/>
        <w:jc w:val="both"/>
      </w:pPr>
      <w:r>
        <w:rPr/>
        <w:t>Return the number of polygons.</w:t>
      </w:r>
    </w:p>
    <w:p>
      <w:pPr>
        <w:spacing w:line="204" w:lineRule="exact" w:before="172"/>
        <w:ind w:left="1141" w:right="0" w:firstLine="0"/>
        <w:jc w:val="left"/>
        <w:rPr>
          <w:rFonts w:ascii="Courier New"/>
          <w:sz w:val="18"/>
        </w:rPr>
      </w:pPr>
      <w:r>
        <w:rPr>
          <w:rFonts w:ascii="Courier New"/>
          <w:sz w:val="18"/>
        </w:rPr>
        <w:t>numStrips = GetNumberOfStrips()</w:t>
      </w:r>
    </w:p>
    <w:p>
      <w:pPr>
        <w:pStyle w:val="BodyText"/>
        <w:spacing w:line="230" w:lineRule="exact"/>
        <w:ind w:left="1624"/>
        <w:jc w:val="both"/>
      </w:pPr>
      <w:r>
        <w:rPr/>
        <w:t>Return the number of triangle strips.</w:t>
      </w:r>
    </w:p>
    <w:p>
      <w:pPr>
        <w:spacing w:line="204" w:lineRule="exact" w:before="172"/>
        <w:ind w:left="1141" w:right="0" w:firstLine="0"/>
        <w:jc w:val="left"/>
        <w:rPr>
          <w:rFonts w:ascii="Courier New"/>
          <w:sz w:val="18"/>
        </w:rPr>
      </w:pPr>
      <w:r>
        <w:rPr>
          <w:rFonts w:ascii="Courier New"/>
          <w:sz w:val="18"/>
        </w:rPr>
        <w:t>Allocate(numCells, extend)</w:t>
      </w:r>
    </w:p>
    <w:p>
      <w:pPr>
        <w:pStyle w:val="BodyText"/>
        <w:spacing w:line="242" w:lineRule="auto"/>
        <w:ind w:left="1624" w:right="894"/>
        <w:jc w:val="both"/>
      </w:pPr>
      <w:r>
        <w:rPr/>
        <w:t>Perform initial memory allocation prior to invoking the InsertNextCell() methods (described in next two items). The parameter </w:t>
      </w:r>
      <w:r>
        <w:rPr>
          <w:rFonts w:ascii="Courier New"/>
          <w:sz w:val="18"/>
        </w:rPr>
        <w:t>numCells </w:t>
      </w:r>
      <w:r>
        <w:rPr/>
        <w:t>is an estimate of the number of cells to be inserted; </w:t>
      </w:r>
      <w:r>
        <w:rPr>
          <w:rFonts w:ascii="Courier New"/>
          <w:sz w:val="18"/>
        </w:rPr>
        <w:t>extend </w:t>
      </w:r>
      <w:r>
        <w:rPr/>
        <w:t>is the size by which to extend the internal structure (if needed).</w:t>
      </w:r>
    </w:p>
    <w:p>
      <w:pPr>
        <w:spacing w:line="204" w:lineRule="exact" w:before="170"/>
        <w:ind w:left="1141" w:right="0" w:firstLine="0"/>
        <w:jc w:val="left"/>
        <w:rPr>
          <w:rFonts w:ascii="Courier New"/>
          <w:sz w:val="18"/>
        </w:rPr>
      </w:pPr>
      <w:r>
        <w:rPr>
          <w:rFonts w:ascii="Courier New"/>
          <w:sz w:val="18"/>
        </w:rPr>
        <w:t>Allocate(inPolyData, numCells, extend)</w:t>
      </w:r>
    </w:p>
    <w:p>
      <w:pPr>
        <w:pStyle w:val="BodyText"/>
        <w:spacing w:line="249" w:lineRule="auto"/>
        <w:ind w:left="1624" w:right="894"/>
        <w:jc w:val="both"/>
      </w:pPr>
      <w:r>
        <w:rPr/>
        <w:t>Similar to the above method, this method allocates initial storage for vertex, line, poly- gon,</w:t>
      </w:r>
      <w:r>
        <w:rPr>
          <w:spacing w:val="-4"/>
        </w:rPr>
        <w:t> </w:t>
      </w:r>
      <w:r>
        <w:rPr/>
        <w:t>and</w:t>
      </w:r>
      <w:r>
        <w:rPr>
          <w:spacing w:val="-3"/>
        </w:rPr>
        <w:t> </w:t>
      </w:r>
      <w:r>
        <w:rPr/>
        <w:t>triangle</w:t>
      </w:r>
      <w:r>
        <w:rPr>
          <w:spacing w:val="-4"/>
        </w:rPr>
        <w:t> </w:t>
      </w:r>
      <w:r>
        <w:rPr/>
        <w:t>strip</w:t>
      </w:r>
      <w:r>
        <w:rPr>
          <w:spacing w:val="-4"/>
        </w:rPr>
        <w:t> </w:t>
      </w:r>
      <w:r>
        <w:rPr/>
        <w:t>arrays.</w:t>
      </w:r>
      <w:r>
        <w:rPr>
          <w:spacing w:val="-4"/>
        </w:rPr>
        <w:t> </w:t>
      </w:r>
      <w:r>
        <w:rPr/>
        <w:t>However,</w:t>
      </w:r>
      <w:r>
        <w:rPr>
          <w:spacing w:val="-5"/>
        </w:rPr>
        <w:t> </w:t>
      </w:r>
      <w:r>
        <w:rPr/>
        <w:t>it</w:t>
      </w:r>
      <w:r>
        <w:rPr>
          <w:spacing w:val="-5"/>
        </w:rPr>
        <w:t> </w:t>
      </w:r>
      <w:r>
        <w:rPr/>
        <w:t>examines</w:t>
      </w:r>
      <w:r>
        <w:rPr>
          <w:spacing w:val="-4"/>
        </w:rPr>
        <w:t> </w:t>
      </w:r>
      <w:r>
        <w:rPr/>
        <w:t>the</w:t>
      </w:r>
      <w:r>
        <w:rPr>
          <w:spacing w:val="-4"/>
        </w:rPr>
        <w:t> </w:t>
      </w:r>
      <w:r>
        <w:rPr/>
        <w:t>supplied</w:t>
      </w:r>
      <w:r>
        <w:rPr>
          <w:spacing w:val="-3"/>
        </w:rPr>
        <w:t> </w:t>
      </w:r>
      <w:r>
        <w:rPr/>
        <w:t>inPolyData</w:t>
      </w:r>
      <w:r>
        <w:rPr>
          <w:spacing w:val="-4"/>
        </w:rPr>
        <w:t> </w:t>
      </w:r>
      <w:r>
        <w:rPr/>
        <w:t>to</w:t>
      </w:r>
      <w:r>
        <w:rPr>
          <w:spacing w:val="-4"/>
        </w:rPr>
        <w:t> </w:t>
      </w:r>
      <w:r>
        <w:rPr/>
        <w:t>determine which</w:t>
      </w:r>
      <w:r>
        <w:rPr>
          <w:spacing w:val="-7"/>
        </w:rPr>
        <w:t> </w:t>
      </w:r>
      <w:r>
        <w:rPr/>
        <w:t>of</w:t>
      </w:r>
      <w:r>
        <w:rPr>
          <w:spacing w:val="-5"/>
        </w:rPr>
        <w:t> </w:t>
      </w:r>
      <w:r>
        <w:rPr/>
        <w:t>these</w:t>
      </w:r>
      <w:r>
        <w:rPr>
          <w:spacing w:val="-4"/>
        </w:rPr>
        <w:t> </w:t>
      </w:r>
      <w:r>
        <w:rPr/>
        <w:t>arrays</w:t>
      </w:r>
      <w:r>
        <w:rPr>
          <w:spacing w:val="-7"/>
        </w:rPr>
        <w:t> </w:t>
      </w:r>
      <w:r>
        <w:rPr/>
        <w:t>to</w:t>
      </w:r>
      <w:r>
        <w:rPr>
          <w:spacing w:val="-4"/>
        </w:rPr>
        <w:t> </w:t>
      </w:r>
      <w:r>
        <w:rPr/>
        <w:t>allocate;</w:t>
      </w:r>
      <w:r>
        <w:rPr>
          <w:spacing w:val="-5"/>
        </w:rPr>
        <w:t> </w:t>
      </w:r>
      <w:r>
        <w:rPr/>
        <w:t>they</w:t>
      </w:r>
      <w:r>
        <w:rPr>
          <w:spacing w:val="-5"/>
        </w:rPr>
        <w:t> </w:t>
      </w:r>
      <w:r>
        <w:rPr/>
        <w:t>are</w:t>
      </w:r>
      <w:r>
        <w:rPr>
          <w:spacing w:val="-6"/>
        </w:rPr>
        <w:t> </w:t>
      </w:r>
      <w:r>
        <w:rPr/>
        <w:t>only</w:t>
      </w:r>
      <w:r>
        <w:rPr>
          <w:spacing w:val="-7"/>
        </w:rPr>
        <w:t> </w:t>
      </w:r>
      <w:r>
        <w:rPr/>
        <w:t>allocated</w:t>
      </w:r>
      <w:r>
        <w:rPr>
          <w:spacing w:val="-4"/>
        </w:rPr>
        <w:t> </w:t>
      </w:r>
      <w:r>
        <w:rPr/>
        <w:t>if</w:t>
      </w:r>
      <w:r>
        <w:rPr>
          <w:spacing w:val="-7"/>
        </w:rPr>
        <w:t> </w:t>
      </w:r>
      <w:r>
        <w:rPr/>
        <w:t>there</w:t>
      </w:r>
      <w:r>
        <w:rPr>
          <w:spacing w:val="-5"/>
        </w:rPr>
        <w:t> </w:t>
      </w:r>
      <w:r>
        <w:rPr/>
        <w:t>is</w:t>
      </w:r>
      <w:r>
        <w:rPr>
          <w:spacing w:val="-6"/>
        </w:rPr>
        <w:t> </w:t>
      </w:r>
      <w:r>
        <w:rPr/>
        <w:t>data</w:t>
      </w:r>
      <w:r>
        <w:rPr>
          <w:spacing w:val="-5"/>
        </w:rPr>
        <w:t> </w:t>
      </w:r>
      <w:r>
        <w:rPr/>
        <w:t>in</w:t>
      </w:r>
      <w:r>
        <w:rPr>
          <w:spacing w:val="-5"/>
        </w:rPr>
        <w:t> </w:t>
      </w:r>
      <w:r>
        <w:rPr/>
        <w:t>the</w:t>
      </w:r>
      <w:r>
        <w:rPr>
          <w:spacing w:val="-6"/>
        </w:rPr>
        <w:t> </w:t>
      </w:r>
      <w:r>
        <w:rPr/>
        <w:t>correspond- ing arrays in</w:t>
      </w:r>
      <w:r>
        <w:rPr>
          <w:spacing w:val="-1"/>
        </w:rPr>
        <w:t> </w:t>
      </w:r>
      <w:r>
        <w:rPr/>
        <w:t>inPolyData.</w:t>
      </w:r>
    </w:p>
    <w:p>
      <w:pPr>
        <w:spacing w:after="0" w:line="249" w:lineRule="auto"/>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cellId = InsertNextCell(type, npts, pts)</w:t>
      </w:r>
    </w:p>
    <w:p>
      <w:pPr>
        <w:pStyle w:val="BodyText"/>
        <w:ind w:left="1084" w:right="1435"/>
        <w:jc w:val="both"/>
      </w:pPr>
      <w:r>
        <w:rPr/>
        <w:t>Given a cell type, </w:t>
      </w:r>
      <w:r>
        <w:rPr>
          <w:rFonts w:ascii="Courier New" w:hAnsi="Courier New"/>
          <w:sz w:val="18"/>
        </w:rPr>
        <w:t>type</w:t>
      </w:r>
      <w:r>
        <w:rPr/>
        <w:t>, number of points in the cell, </w:t>
      </w:r>
      <w:r>
        <w:rPr>
          <w:rFonts w:ascii="Courier New" w:hAnsi="Courier New"/>
          <w:sz w:val="18"/>
        </w:rPr>
        <w:t>npts</w:t>
      </w:r>
      <w:r>
        <w:rPr/>
        <w:t>, and an integer list of point ids, </w:t>
      </w:r>
      <w:r>
        <w:rPr>
          <w:rFonts w:ascii="Courier New" w:hAnsi="Courier New"/>
          <w:sz w:val="18"/>
        </w:rPr>
        <w:t>pts</w:t>
      </w:r>
      <w:r>
        <w:rPr/>
        <w:t>, insert a cell and return its cell id. See </w:t>
      </w:r>
      <w:hyperlink w:history="true" w:anchor="_bookmark3834">
        <w:r>
          <w:rPr>
            <w:rFonts w:ascii="Arial" w:hAnsi="Arial"/>
            <w:b/>
            <w:sz w:val="18"/>
          </w:rPr>
          <w:t>Figure 19–20 </w:t>
        </w:r>
      </w:hyperlink>
      <w:r>
        <w:rPr/>
        <w:t>for a definition of type val- ues. Make sure to invoke Allocate() prior to invoking this method.</w:t>
      </w:r>
    </w:p>
    <w:p>
      <w:pPr>
        <w:spacing w:line="204" w:lineRule="exact" w:before="173"/>
        <w:ind w:left="601" w:right="0" w:firstLine="0"/>
        <w:jc w:val="left"/>
        <w:rPr>
          <w:rFonts w:ascii="Courier New"/>
          <w:sz w:val="18"/>
        </w:rPr>
      </w:pPr>
      <w:r>
        <w:rPr>
          <w:rFonts w:ascii="Courier New"/>
          <w:sz w:val="18"/>
        </w:rPr>
        <w:t>cellId = InsertNextCell(type, pts)</w:t>
      </w:r>
    </w:p>
    <w:p>
      <w:pPr>
        <w:pStyle w:val="BodyText"/>
        <w:ind w:left="1084" w:right="1436"/>
        <w:jc w:val="both"/>
      </w:pPr>
      <w:r>
        <w:rPr/>
        <w:t>Given a cell type, </w:t>
      </w:r>
      <w:r>
        <w:rPr>
          <w:rFonts w:ascii="Courier New"/>
          <w:sz w:val="18"/>
        </w:rPr>
        <w:t>type </w:t>
      </w:r>
      <w:r>
        <w:rPr/>
        <w:t>and instance of vtkIdList, </w:t>
      </w:r>
      <w:r>
        <w:rPr>
          <w:rFonts w:ascii="Courier New"/>
          <w:sz w:val="18"/>
        </w:rPr>
        <w:t>pts</w:t>
      </w:r>
      <w:r>
        <w:rPr/>
        <w:t>, insert a cell and return its cell id. Make sure to invoke Allocate() prior to invoking this method.</w:t>
      </w:r>
    </w:p>
    <w:p>
      <w:pPr>
        <w:spacing w:line="204" w:lineRule="exact" w:before="174"/>
        <w:ind w:left="601" w:right="0" w:firstLine="0"/>
        <w:jc w:val="left"/>
        <w:rPr>
          <w:rFonts w:ascii="Courier New"/>
          <w:sz w:val="18"/>
        </w:rPr>
      </w:pPr>
      <w:r>
        <w:rPr>
          <w:rFonts w:ascii="Courier New"/>
          <w:sz w:val="18"/>
        </w:rPr>
        <w:t>Reset()</w:t>
      </w:r>
    </w:p>
    <w:p>
      <w:pPr>
        <w:pStyle w:val="BodyText"/>
        <w:spacing w:line="249" w:lineRule="auto"/>
        <w:ind w:left="1084" w:right="1436"/>
        <w:jc w:val="both"/>
      </w:pPr>
      <w:r>
        <w:rPr/>
        <w:t>Restores this instance of vtkPolyData to its initial condition without releasing allocated memory.</w:t>
      </w:r>
    </w:p>
    <w:p>
      <w:pPr>
        <w:spacing w:line="204" w:lineRule="exact" w:before="167"/>
        <w:ind w:left="601" w:right="0" w:firstLine="0"/>
        <w:jc w:val="left"/>
        <w:rPr>
          <w:rFonts w:ascii="Courier New"/>
          <w:sz w:val="18"/>
        </w:rPr>
      </w:pPr>
      <w:r>
        <w:rPr>
          <w:rFonts w:ascii="Courier New"/>
          <w:sz w:val="18"/>
        </w:rPr>
        <w:t>BuildCells()</w:t>
      </w:r>
    </w:p>
    <w:p>
      <w:pPr>
        <w:pStyle w:val="BodyText"/>
        <w:spacing w:line="249" w:lineRule="auto"/>
        <w:ind w:left="1084" w:right="1435"/>
        <w:jc w:val="both"/>
      </w:pPr>
      <w:r>
        <w:rPr/>
        <w:t>Build the internal vtkCellTypes array. This allows random access to cells (e.g., GetCell() and other special vtkPolyData methods). Normally you don’t need to invoke this method unless you are doing specialized operations on vtkPolyData.</w:t>
      </w:r>
    </w:p>
    <w:p>
      <w:pPr>
        <w:spacing w:line="204" w:lineRule="exact" w:before="167"/>
        <w:ind w:left="601" w:right="0" w:firstLine="0"/>
        <w:jc w:val="left"/>
        <w:rPr>
          <w:rFonts w:ascii="Courier New"/>
          <w:sz w:val="18"/>
        </w:rPr>
      </w:pPr>
      <w:r>
        <w:rPr>
          <w:rFonts w:ascii="Courier New"/>
          <w:sz w:val="18"/>
        </w:rPr>
        <w:t>BuildLinks()</w:t>
      </w:r>
    </w:p>
    <w:p>
      <w:pPr>
        <w:pStyle w:val="BodyText"/>
        <w:spacing w:line="249" w:lineRule="auto"/>
        <w:ind w:left="1084" w:right="1433"/>
        <w:jc w:val="both"/>
      </w:pPr>
      <w:r>
        <w:rPr/>
        <w:t>Build</w:t>
      </w:r>
      <w:r>
        <w:rPr>
          <w:spacing w:val="-5"/>
        </w:rPr>
        <w:t> </w:t>
      </w:r>
      <w:r>
        <w:rPr/>
        <w:t>the</w:t>
      </w:r>
      <w:r>
        <w:rPr>
          <w:spacing w:val="-5"/>
        </w:rPr>
        <w:t> </w:t>
      </w:r>
      <w:r>
        <w:rPr/>
        <w:t>internal</w:t>
      </w:r>
      <w:r>
        <w:rPr>
          <w:spacing w:val="-4"/>
        </w:rPr>
        <w:t> </w:t>
      </w:r>
      <w:r>
        <w:rPr/>
        <w:t>vtkCellLinks</w:t>
      </w:r>
      <w:r>
        <w:rPr>
          <w:spacing w:val="-6"/>
        </w:rPr>
        <w:t> </w:t>
      </w:r>
      <w:r>
        <w:rPr>
          <w:spacing w:val="-3"/>
        </w:rPr>
        <w:t>array.</w:t>
      </w:r>
      <w:r>
        <w:rPr>
          <w:spacing w:val="-5"/>
        </w:rPr>
        <w:t> </w:t>
      </w:r>
      <w:r>
        <w:rPr/>
        <w:t>This</w:t>
      </w:r>
      <w:r>
        <w:rPr>
          <w:spacing w:val="-5"/>
        </w:rPr>
        <w:t> </w:t>
      </w:r>
      <w:r>
        <w:rPr/>
        <w:t>enables</w:t>
      </w:r>
      <w:r>
        <w:rPr>
          <w:spacing w:val="-5"/>
        </w:rPr>
        <w:t> </w:t>
      </w:r>
      <w:r>
        <w:rPr/>
        <w:t>access</w:t>
      </w:r>
      <w:r>
        <w:rPr>
          <w:spacing w:val="-5"/>
        </w:rPr>
        <w:t> </w:t>
      </w:r>
      <w:r>
        <w:rPr/>
        <w:t>to</w:t>
      </w:r>
      <w:r>
        <w:rPr>
          <w:spacing w:val="-7"/>
        </w:rPr>
        <w:t> </w:t>
      </w:r>
      <w:r>
        <w:rPr/>
        <w:t>topological</w:t>
      </w:r>
      <w:r>
        <w:rPr>
          <w:spacing w:val="-5"/>
        </w:rPr>
        <w:t> </w:t>
      </w:r>
      <w:r>
        <w:rPr/>
        <w:t>information</w:t>
      </w:r>
      <w:r>
        <w:rPr>
          <w:spacing w:val="-5"/>
        </w:rPr>
        <w:t> </w:t>
      </w:r>
      <w:r>
        <w:rPr/>
        <w:t>such as neighborhoods (e.g., vertex, edge, face neighbors). Normally you don’t need to</w:t>
      </w:r>
      <w:r>
        <w:rPr>
          <w:spacing w:val="-23"/>
        </w:rPr>
        <w:t> </w:t>
      </w:r>
      <w:r>
        <w:rPr/>
        <w:t>invoke this method unless you are doing special operations on</w:t>
      </w:r>
      <w:r>
        <w:rPr>
          <w:spacing w:val="-6"/>
        </w:rPr>
        <w:t> </w:t>
      </w:r>
      <w:r>
        <w:rPr/>
        <w:t>vtkPolyData.</w:t>
      </w:r>
    </w:p>
    <w:p>
      <w:pPr>
        <w:spacing w:line="204" w:lineRule="exact" w:before="167"/>
        <w:ind w:left="601" w:right="0" w:firstLine="0"/>
        <w:jc w:val="left"/>
        <w:rPr>
          <w:rFonts w:ascii="Courier New"/>
          <w:sz w:val="18"/>
        </w:rPr>
      </w:pPr>
      <w:r>
        <w:rPr>
          <w:rFonts w:ascii="Courier New"/>
          <w:sz w:val="18"/>
        </w:rPr>
        <w:t>DeleteCells()</w:t>
      </w:r>
    </w:p>
    <w:p>
      <w:pPr>
        <w:pStyle w:val="BodyText"/>
        <w:spacing w:line="249" w:lineRule="auto"/>
        <w:ind w:left="1084" w:right="1434"/>
        <w:jc w:val="both"/>
      </w:pPr>
      <w:r>
        <w:rPr/>
        <w:t>Release the memory for the internal vtkCellTypes array which allows random access of the cells. This method implicitly deletes the cell links too since they are no longer valid.</w:t>
      </w:r>
    </w:p>
    <w:p>
      <w:pPr>
        <w:spacing w:line="204" w:lineRule="exact" w:before="167"/>
        <w:ind w:left="601" w:right="0" w:firstLine="0"/>
        <w:jc w:val="left"/>
        <w:rPr>
          <w:rFonts w:ascii="Courier New"/>
          <w:sz w:val="18"/>
        </w:rPr>
      </w:pPr>
      <w:r>
        <w:rPr>
          <w:rFonts w:ascii="Courier New"/>
          <w:sz w:val="18"/>
        </w:rPr>
        <w:t>DeleteLinks()</w:t>
      </w:r>
    </w:p>
    <w:p>
      <w:pPr>
        <w:pStyle w:val="BodyText"/>
        <w:spacing w:line="230" w:lineRule="exact"/>
        <w:ind w:left="1084"/>
        <w:jc w:val="both"/>
      </w:pPr>
      <w:r>
        <w:rPr/>
        <w:t>Release the memory for the internal vtkCellLinks array.</w:t>
      </w:r>
    </w:p>
    <w:p>
      <w:pPr>
        <w:spacing w:line="204" w:lineRule="exact" w:before="175"/>
        <w:ind w:left="601" w:right="0" w:firstLine="0"/>
        <w:jc w:val="left"/>
        <w:rPr>
          <w:rFonts w:ascii="Courier New"/>
          <w:sz w:val="18"/>
        </w:rPr>
      </w:pPr>
      <w:r>
        <w:rPr>
          <w:rFonts w:ascii="Courier New"/>
          <w:sz w:val="18"/>
        </w:rPr>
        <w:t>GetPointCells(ptId, ncells, cells)</w:t>
      </w:r>
    </w:p>
    <w:p>
      <w:pPr>
        <w:pStyle w:val="BodyText"/>
        <w:ind w:left="1084" w:right="1435"/>
        <w:jc w:val="both"/>
      </w:pPr>
      <w:r>
        <w:rPr/>
        <w:t>Given</w:t>
      </w:r>
      <w:r>
        <w:rPr>
          <w:spacing w:val="-5"/>
        </w:rPr>
        <w:t> </w:t>
      </w:r>
      <w:r>
        <w:rPr/>
        <w:t>a</w:t>
      </w:r>
      <w:r>
        <w:rPr>
          <w:spacing w:val="-5"/>
        </w:rPr>
        <w:t> </w:t>
      </w:r>
      <w:r>
        <w:rPr/>
        <w:t>point</w:t>
      </w:r>
      <w:r>
        <w:rPr>
          <w:spacing w:val="-6"/>
        </w:rPr>
        <w:t> </w:t>
      </w:r>
      <w:r>
        <w:rPr/>
        <w:t>id</w:t>
      </w:r>
      <w:r>
        <w:rPr>
          <w:spacing w:val="-5"/>
        </w:rPr>
        <w:t> </w:t>
      </w:r>
      <w:r>
        <w:rPr/>
        <w:t>(</w:t>
      </w:r>
      <w:r>
        <w:rPr>
          <w:rFonts w:ascii="Courier New"/>
          <w:sz w:val="18"/>
        </w:rPr>
        <w:t>ptId</w:t>
      </w:r>
      <w:r>
        <w:rPr/>
        <w:t>),</w:t>
      </w:r>
      <w:r>
        <w:rPr>
          <w:spacing w:val="-5"/>
        </w:rPr>
        <w:t> </w:t>
      </w:r>
      <w:r>
        <w:rPr/>
        <w:t>return</w:t>
      </w:r>
      <w:r>
        <w:rPr>
          <w:spacing w:val="-6"/>
        </w:rPr>
        <w:t> </w:t>
      </w:r>
      <w:r>
        <w:rPr/>
        <w:t>the</w:t>
      </w:r>
      <w:r>
        <w:rPr>
          <w:spacing w:val="-4"/>
        </w:rPr>
        <w:t> </w:t>
      </w:r>
      <w:r>
        <w:rPr/>
        <w:t>number</w:t>
      </w:r>
      <w:r>
        <w:rPr>
          <w:spacing w:val="-5"/>
        </w:rPr>
        <w:t> </w:t>
      </w:r>
      <w:r>
        <w:rPr/>
        <w:t>of</w:t>
      </w:r>
      <w:r>
        <w:rPr>
          <w:spacing w:val="-4"/>
        </w:rPr>
        <w:t> </w:t>
      </w:r>
      <w:r>
        <w:rPr/>
        <w:t>cells</w:t>
      </w:r>
      <w:r>
        <w:rPr>
          <w:spacing w:val="-4"/>
        </w:rPr>
        <w:t> </w:t>
      </w:r>
      <w:r>
        <w:rPr/>
        <w:t>using</w:t>
      </w:r>
      <w:r>
        <w:rPr>
          <w:spacing w:val="-5"/>
        </w:rPr>
        <w:t> </w:t>
      </w:r>
      <w:r>
        <w:rPr/>
        <w:t>the</w:t>
      </w:r>
      <w:r>
        <w:rPr>
          <w:spacing w:val="-4"/>
        </w:rPr>
        <w:t> </w:t>
      </w:r>
      <w:r>
        <w:rPr/>
        <w:t>point</w:t>
      </w:r>
      <w:r>
        <w:rPr>
          <w:spacing w:val="-5"/>
        </w:rPr>
        <w:t> </w:t>
      </w:r>
      <w:r>
        <w:rPr/>
        <w:t>(</w:t>
      </w:r>
      <w:r>
        <w:rPr>
          <w:rFonts w:ascii="Courier New"/>
          <w:sz w:val="18"/>
        </w:rPr>
        <w:t>ncells</w:t>
      </w:r>
      <w:r>
        <w:rPr/>
        <w:t>),</w:t>
      </w:r>
      <w:r>
        <w:rPr>
          <w:spacing w:val="-4"/>
        </w:rPr>
        <w:t> </w:t>
      </w:r>
      <w:r>
        <w:rPr/>
        <w:t>and</w:t>
      </w:r>
      <w:r>
        <w:rPr>
          <w:spacing w:val="-4"/>
        </w:rPr>
        <w:t> </w:t>
      </w:r>
      <w:r>
        <w:rPr/>
        <w:t>an</w:t>
      </w:r>
      <w:r>
        <w:rPr>
          <w:spacing w:val="-4"/>
        </w:rPr>
        <w:t> </w:t>
      </w:r>
      <w:r>
        <w:rPr/>
        <w:t>inte- ger array of cell ids that use the point</w:t>
      </w:r>
      <w:r>
        <w:rPr>
          <w:spacing w:val="-4"/>
        </w:rPr>
        <w:t> </w:t>
      </w:r>
      <w:r>
        <w:rPr/>
        <w:t>(</w:t>
      </w:r>
      <w:r>
        <w:rPr>
          <w:rFonts w:ascii="Courier New"/>
          <w:sz w:val="18"/>
        </w:rPr>
        <w:t>cells</w:t>
      </w:r>
      <w:r>
        <w:rPr/>
        <w:t>).</w:t>
      </w:r>
    </w:p>
    <w:p>
      <w:pPr>
        <w:spacing w:line="204" w:lineRule="exact" w:before="164"/>
        <w:ind w:left="601" w:right="0" w:firstLine="0"/>
        <w:jc w:val="left"/>
        <w:rPr>
          <w:rFonts w:ascii="Courier New"/>
          <w:sz w:val="18"/>
        </w:rPr>
      </w:pPr>
      <w:r>
        <w:rPr>
          <w:rFonts w:ascii="Courier New"/>
          <w:sz w:val="18"/>
        </w:rPr>
        <w:t>GetCellEdgeNeighbors(cellId, p1, p2, cellIds)</w:t>
      </w:r>
    </w:p>
    <w:p>
      <w:pPr>
        <w:pStyle w:val="BodyText"/>
        <w:ind w:left="1084" w:right="1437"/>
        <w:jc w:val="both"/>
      </w:pPr>
      <w:r>
        <w:rPr/>
        <w:t>Given a cell (</w:t>
      </w:r>
      <w:r>
        <w:rPr>
          <w:rFonts w:ascii="Courier New"/>
          <w:sz w:val="18"/>
        </w:rPr>
        <w:t>cellId</w:t>
      </w:r>
      <w:r>
        <w:rPr/>
        <w:t>) and two points (</w:t>
      </w:r>
      <w:r>
        <w:rPr>
          <w:rFonts w:ascii="Courier New"/>
          <w:sz w:val="18"/>
        </w:rPr>
        <w:t>p1 </w:t>
      </w:r>
      <w:r>
        <w:rPr/>
        <w:t>and </w:t>
      </w:r>
      <w:r>
        <w:rPr>
          <w:rFonts w:ascii="Courier New"/>
          <w:sz w:val="18"/>
        </w:rPr>
        <w:t>p2</w:t>
      </w:r>
      <w:r>
        <w:rPr/>
        <w:t>) forming an edge of the cell, fill in a user-supplied list of all cells using the edge (</w:t>
      </w:r>
      <w:r>
        <w:rPr>
          <w:rFonts w:ascii="Courier New"/>
          <w:sz w:val="18"/>
        </w:rPr>
        <w:t>p1</w:t>
      </w:r>
      <w:r>
        <w:rPr/>
        <w:t>,</w:t>
      </w:r>
      <w:r>
        <w:rPr>
          <w:rFonts w:ascii="Courier New"/>
          <w:sz w:val="18"/>
        </w:rPr>
        <w:t>p2</w:t>
      </w:r>
      <w:r>
        <w:rPr/>
        <w:t>).</w:t>
      </w:r>
    </w:p>
    <w:p>
      <w:pPr>
        <w:spacing w:line="204" w:lineRule="exact" w:before="163"/>
        <w:ind w:left="601" w:right="0" w:firstLine="0"/>
        <w:jc w:val="left"/>
        <w:rPr>
          <w:rFonts w:ascii="Courier New"/>
          <w:sz w:val="18"/>
        </w:rPr>
      </w:pPr>
      <w:r>
        <w:rPr>
          <w:rFonts w:ascii="Courier New"/>
          <w:sz w:val="18"/>
        </w:rPr>
        <w:t>GetCellPoints(cellId, npts, pts)</w:t>
      </w:r>
    </w:p>
    <w:p>
      <w:pPr>
        <w:pStyle w:val="BodyText"/>
        <w:spacing w:line="244" w:lineRule="auto"/>
        <w:ind w:left="1084" w:right="1435"/>
        <w:jc w:val="both"/>
      </w:pPr>
      <w:r>
        <w:rPr/>
        <w:t>Given a cell (</w:t>
      </w:r>
      <w:r>
        <w:rPr>
          <w:rFonts w:ascii="Courier New"/>
          <w:sz w:val="18"/>
        </w:rPr>
        <w:t>cellId</w:t>
      </w:r>
      <w:r>
        <w:rPr/>
        <w:t>), return the number of points (</w:t>
      </w:r>
      <w:r>
        <w:rPr>
          <w:rFonts w:ascii="Courier New"/>
          <w:sz w:val="18"/>
        </w:rPr>
        <w:t>npts</w:t>
      </w:r>
      <w:r>
        <w:rPr/>
        <w:t>) and an integer list of point ids which define the cell connectivity. This is a specialized version of the method GetCell- Points(npts, ptIds) inherited from its superclass vtkDataSet.</w:t>
      </w:r>
    </w:p>
    <w:p>
      <w:pPr>
        <w:spacing w:line="204" w:lineRule="exact" w:before="170"/>
        <w:ind w:left="601" w:right="0" w:firstLine="0"/>
        <w:jc w:val="left"/>
        <w:rPr>
          <w:rFonts w:ascii="Courier New"/>
          <w:sz w:val="18"/>
        </w:rPr>
      </w:pPr>
      <w:r>
        <w:rPr>
          <w:rFonts w:ascii="Courier New"/>
          <w:sz w:val="18"/>
        </w:rPr>
        <w:t>flag = IsTriangle(p1, p2, p3)</w:t>
      </w:r>
    </w:p>
    <w:p>
      <w:pPr>
        <w:pStyle w:val="BodyText"/>
        <w:spacing w:line="249" w:lineRule="auto"/>
        <w:ind w:left="1084" w:right="1436"/>
        <w:jc w:val="both"/>
      </w:pPr>
      <w:r>
        <w:rPr/>
        <w:t>A special method meant for triangle meshes. Returns a 0/1 flag indicating whether the three points listed (</w:t>
      </w:r>
      <w:r>
        <w:rPr>
          <w:rFonts w:ascii="Courier New"/>
          <w:sz w:val="18"/>
        </w:rPr>
        <w:t>p1</w:t>
      </w:r>
      <w:r>
        <w:rPr/>
        <w:t>,</w:t>
      </w:r>
      <w:r>
        <w:rPr>
          <w:rFonts w:ascii="Courier New"/>
          <w:sz w:val="18"/>
        </w:rPr>
        <w:t>p2</w:t>
      </w:r>
      <w:r>
        <w:rPr/>
        <w:t>,</w:t>
      </w:r>
      <w:r>
        <w:rPr>
          <w:rFonts w:ascii="Courier New"/>
          <w:sz w:val="18"/>
        </w:rPr>
        <w:t>p3</w:t>
      </w:r>
      <w:r>
        <w:rPr/>
        <w:t>) form a triangle in the mesh.</w:t>
      </w:r>
    </w:p>
    <w:p>
      <w:pPr>
        <w:spacing w:line="204" w:lineRule="exact" w:before="156"/>
        <w:ind w:left="601" w:right="0" w:firstLine="0"/>
        <w:jc w:val="left"/>
        <w:rPr>
          <w:rFonts w:ascii="Courier New"/>
          <w:sz w:val="18"/>
        </w:rPr>
      </w:pPr>
      <w:r>
        <w:rPr>
          <w:rFonts w:ascii="Courier New"/>
          <w:sz w:val="18"/>
        </w:rPr>
        <w:t>flag = IsEdge(p1, p2)</w:t>
      </w:r>
    </w:p>
    <w:p>
      <w:pPr>
        <w:pStyle w:val="BodyText"/>
        <w:ind w:left="1084" w:right="1435"/>
        <w:jc w:val="both"/>
      </w:pPr>
      <w:r>
        <w:rPr/>
        <w:t>Returns a 0/1 flag indicating whether the two points listed (</w:t>
      </w:r>
      <w:r>
        <w:rPr>
          <w:rFonts w:ascii="Courier New"/>
          <w:sz w:val="18"/>
        </w:rPr>
        <w:t>p1</w:t>
      </w:r>
      <w:r>
        <w:rPr/>
        <w:t>,</w:t>
      </w:r>
      <w:r>
        <w:rPr>
          <w:rFonts w:ascii="Courier New"/>
          <w:sz w:val="18"/>
        </w:rPr>
        <w:t>p2</w:t>
      </w:r>
      <w:r>
        <w:rPr/>
        <w:t>) form an edge in the mesh.</w:t>
      </w:r>
    </w:p>
    <w:p>
      <w:pPr>
        <w:spacing w:line="204" w:lineRule="exact" w:before="174"/>
        <w:ind w:left="601" w:right="0" w:firstLine="0"/>
        <w:jc w:val="left"/>
        <w:rPr>
          <w:rFonts w:ascii="Courier New"/>
          <w:sz w:val="18"/>
        </w:rPr>
      </w:pPr>
      <w:r>
        <w:rPr>
          <w:rFonts w:ascii="Courier New"/>
          <w:sz w:val="18"/>
        </w:rPr>
        <w:t>flag = IsPointUsedByCell(ptId,cellId)</w:t>
      </w:r>
    </w:p>
    <w:p>
      <w:pPr>
        <w:pStyle w:val="BodyText"/>
        <w:spacing w:line="240" w:lineRule="exact"/>
        <w:ind w:left="1084"/>
        <w:jc w:val="both"/>
      </w:pPr>
      <w:r>
        <w:rPr/>
        <w:t>Return a 0/1 flag indicating whether a particular point given by </w:t>
      </w:r>
      <w:r>
        <w:rPr>
          <w:rFonts w:ascii="Courier New"/>
          <w:sz w:val="18"/>
        </w:rPr>
        <w:t>ptId </w:t>
      </w:r>
      <w:r>
        <w:rPr/>
        <w:t>is used by a partic-</w:t>
      </w:r>
    </w:p>
    <w:p>
      <w:pPr>
        <w:spacing w:after="0" w:line="240" w:lineRule="exact"/>
        <w:jc w:val="both"/>
        <w:sectPr>
          <w:pgSz w:w="10440" w:h="13680"/>
          <w:pgMar w:header="772" w:footer="0" w:top="980" w:bottom="280" w:left="780" w:right="0"/>
        </w:sectPr>
      </w:pPr>
    </w:p>
    <w:p>
      <w:pPr>
        <w:pStyle w:val="BodyText"/>
      </w:pPr>
    </w:p>
    <w:p>
      <w:pPr>
        <w:pStyle w:val="BodyText"/>
        <w:rPr>
          <w:sz w:val="18"/>
        </w:rPr>
      </w:pPr>
    </w:p>
    <w:p>
      <w:pPr>
        <w:spacing w:before="0"/>
        <w:ind w:left="1624" w:right="0" w:firstLine="0"/>
        <w:jc w:val="both"/>
        <w:rPr>
          <w:sz w:val="20"/>
        </w:rPr>
      </w:pPr>
      <w:r>
        <w:rPr>
          <w:sz w:val="20"/>
        </w:rPr>
        <w:t>ular cell (</w:t>
      </w:r>
      <w:r>
        <w:rPr>
          <w:rFonts w:ascii="Courier New"/>
          <w:sz w:val="18"/>
        </w:rPr>
        <w:t>cellId</w:t>
      </w:r>
      <w:r>
        <w:rPr>
          <w:sz w:val="20"/>
        </w:rPr>
        <w:t>).</w:t>
      </w:r>
    </w:p>
    <w:p>
      <w:pPr>
        <w:spacing w:line="204" w:lineRule="exact" w:before="181"/>
        <w:ind w:left="1141" w:right="0" w:firstLine="0"/>
        <w:jc w:val="left"/>
        <w:rPr>
          <w:rFonts w:ascii="Courier New"/>
          <w:sz w:val="18"/>
        </w:rPr>
      </w:pPr>
      <w:r>
        <w:rPr>
          <w:rFonts w:ascii="Courier New"/>
          <w:sz w:val="18"/>
        </w:rPr>
        <w:t>ReplaceCell(cellId, npts, pts)</w:t>
      </w:r>
    </w:p>
    <w:p>
      <w:pPr>
        <w:pStyle w:val="BodyText"/>
        <w:ind w:left="1624" w:right="896"/>
        <w:jc w:val="both"/>
      </w:pPr>
      <w:r>
        <w:rPr/>
        <w:t>Redefine a cell (</w:t>
      </w:r>
      <w:r>
        <w:rPr>
          <w:rFonts w:ascii="Courier New"/>
          <w:sz w:val="18"/>
        </w:rPr>
        <w:t>cellId</w:t>
      </w:r>
      <w:r>
        <w:rPr/>
        <w:t>) with a new connectivity list (</w:t>
      </w:r>
      <w:r>
        <w:rPr>
          <w:rFonts w:ascii="Courier New"/>
          <w:sz w:val="18"/>
        </w:rPr>
        <w:t>pts</w:t>
      </w:r>
      <w:r>
        <w:rPr/>
        <w:t>). Note that the number of points (</w:t>
      </w:r>
      <w:r>
        <w:rPr>
          <w:rFonts w:ascii="Courier New"/>
          <w:sz w:val="18"/>
        </w:rPr>
        <w:t>npts</w:t>
      </w:r>
      <w:r>
        <w:rPr/>
        <w:t>) must be equal to the original number of points in the cell.</w:t>
      </w:r>
    </w:p>
    <w:p>
      <w:pPr>
        <w:spacing w:line="204" w:lineRule="exact" w:before="182"/>
        <w:ind w:left="1141" w:right="0" w:firstLine="0"/>
        <w:jc w:val="left"/>
        <w:rPr>
          <w:rFonts w:ascii="Courier New"/>
          <w:sz w:val="18"/>
        </w:rPr>
      </w:pPr>
      <w:r>
        <w:rPr>
          <w:rFonts w:ascii="Courier New"/>
          <w:sz w:val="18"/>
        </w:rPr>
        <w:t>ReplaceCellPoint(cellId, oldPtId, newPtId)</w:t>
      </w:r>
    </w:p>
    <w:p>
      <w:pPr>
        <w:pStyle w:val="BodyText"/>
        <w:ind w:left="1624" w:right="896"/>
        <w:jc w:val="both"/>
      </w:pPr>
      <w:r>
        <w:rPr/>
        <w:t>Redefine a cell’s connectivity list by replacing one point id (</w:t>
      </w:r>
      <w:r>
        <w:rPr>
          <w:rFonts w:ascii="Courier New" w:hAnsi="Courier New"/>
          <w:sz w:val="18"/>
        </w:rPr>
        <w:t>oldPtId</w:t>
      </w:r>
      <w:r>
        <w:rPr/>
        <w:t>) with a new point id (</w:t>
      </w:r>
      <w:r>
        <w:rPr>
          <w:rFonts w:ascii="Courier New" w:hAnsi="Courier New"/>
          <w:sz w:val="18"/>
        </w:rPr>
        <w:t>newPtId</w:t>
      </w:r>
      <w:r>
        <w:rPr/>
        <w:t>).</w:t>
      </w:r>
    </w:p>
    <w:p>
      <w:pPr>
        <w:spacing w:line="204" w:lineRule="exact" w:before="180"/>
        <w:ind w:left="1141" w:right="0" w:firstLine="0"/>
        <w:jc w:val="left"/>
        <w:rPr>
          <w:rFonts w:ascii="Courier New"/>
          <w:sz w:val="18"/>
        </w:rPr>
      </w:pPr>
      <w:r>
        <w:rPr>
          <w:rFonts w:ascii="Courier New"/>
          <w:sz w:val="18"/>
        </w:rPr>
        <w:t>ReverseCell(cellId)</w:t>
      </w:r>
    </w:p>
    <w:p>
      <w:pPr>
        <w:pStyle w:val="BodyText"/>
        <w:ind w:left="1624" w:right="895"/>
        <w:jc w:val="both"/>
      </w:pPr>
      <w:r>
        <w:rPr/>
        <w:t>Reverse</w:t>
      </w:r>
      <w:r>
        <w:rPr>
          <w:spacing w:val="-3"/>
        </w:rPr>
        <w:t> </w:t>
      </w:r>
      <w:r>
        <w:rPr/>
        <w:t>the</w:t>
      </w:r>
      <w:r>
        <w:rPr>
          <w:spacing w:val="-3"/>
        </w:rPr>
        <w:t> </w:t>
      </w:r>
      <w:r>
        <w:rPr/>
        <w:t>order</w:t>
      </w:r>
      <w:r>
        <w:rPr>
          <w:spacing w:val="-3"/>
        </w:rPr>
        <w:t> </w:t>
      </w:r>
      <w:r>
        <w:rPr/>
        <w:t>of</w:t>
      </w:r>
      <w:r>
        <w:rPr>
          <w:spacing w:val="-3"/>
        </w:rPr>
        <w:t> </w:t>
      </w:r>
      <w:r>
        <w:rPr/>
        <w:t>the</w:t>
      </w:r>
      <w:r>
        <w:rPr>
          <w:spacing w:val="-3"/>
        </w:rPr>
        <w:t> </w:t>
      </w:r>
      <w:r>
        <w:rPr/>
        <w:t>connectivity</w:t>
      </w:r>
      <w:r>
        <w:rPr>
          <w:spacing w:val="-2"/>
        </w:rPr>
        <w:t> </w:t>
      </w:r>
      <w:r>
        <w:rPr/>
        <w:t>list</w:t>
      </w:r>
      <w:r>
        <w:rPr>
          <w:spacing w:val="-3"/>
        </w:rPr>
        <w:t> </w:t>
      </w:r>
      <w:r>
        <w:rPr/>
        <w:t>definition</w:t>
      </w:r>
      <w:r>
        <w:rPr>
          <w:spacing w:val="-2"/>
        </w:rPr>
        <w:t> </w:t>
      </w:r>
      <w:r>
        <w:rPr/>
        <w:t>for</w:t>
      </w:r>
      <w:r>
        <w:rPr>
          <w:spacing w:val="-3"/>
        </w:rPr>
        <w:t> </w:t>
      </w:r>
      <w:r>
        <w:rPr/>
        <w:t>the</w:t>
      </w:r>
      <w:r>
        <w:rPr>
          <w:spacing w:val="-3"/>
        </w:rPr>
        <w:t> </w:t>
      </w:r>
      <w:r>
        <w:rPr/>
        <w:t>cell</w:t>
      </w:r>
      <w:r>
        <w:rPr>
          <w:spacing w:val="-2"/>
        </w:rPr>
        <w:t> </w:t>
      </w:r>
      <w:r>
        <w:rPr/>
        <w:t>(</w:t>
      </w:r>
      <w:r>
        <w:rPr>
          <w:rFonts w:ascii="Courier New"/>
          <w:sz w:val="18"/>
        </w:rPr>
        <w:t>cellId</w:t>
      </w:r>
      <w:r>
        <w:rPr/>
        <w:t>).</w:t>
      </w:r>
      <w:r>
        <w:rPr>
          <w:spacing w:val="-3"/>
        </w:rPr>
        <w:t> </w:t>
      </w:r>
      <w:r>
        <w:rPr/>
        <w:t>For</w:t>
      </w:r>
      <w:r>
        <w:rPr>
          <w:spacing w:val="-2"/>
        </w:rPr>
        <w:t> </w:t>
      </w:r>
      <w:r>
        <w:rPr/>
        <w:t>example,</w:t>
      </w:r>
      <w:r>
        <w:rPr>
          <w:spacing w:val="-4"/>
        </w:rPr>
        <w:t> </w:t>
      </w:r>
      <w:r>
        <w:rPr/>
        <w:t>if a triangle is defined (</w:t>
      </w:r>
      <w:r>
        <w:rPr>
          <w:rFonts w:ascii="Courier New"/>
          <w:sz w:val="18"/>
        </w:rPr>
        <w:t>p1</w:t>
      </w:r>
      <w:r>
        <w:rPr/>
        <w:t>,</w:t>
      </w:r>
      <w:r>
        <w:rPr>
          <w:rFonts w:ascii="Courier New"/>
          <w:sz w:val="18"/>
        </w:rPr>
        <w:t>p2</w:t>
      </w:r>
      <w:r>
        <w:rPr/>
        <w:t>,</w:t>
      </w:r>
      <w:r>
        <w:rPr>
          <w:rFonts w:ascii="Courier New"/>
          <w:sz w:val="18"/>
        </w:rPr>
        <w:t>p3</w:t>
      </w:r>
      <w:r>
        <w:rPr/>
        <w:t>), after invocation of this method it will be defined by the points</w:t>
      </w:r>
      <w:r>
        <w:rPr>
          <w:spacing w:val="-1"/>
        </w:rPr>
        <w:t> </w:t>
      </w:r>
      <w:r>
        <w:rPr/>
        <w:t>(</w:t>
      </w:r>
      <w:r>
        <w:rPr>
          <w:rFonts w:ascii="Courier New"/>
          <w:sz w:val="18"/>
        </w:rPr>
        <w:t>p3</w:t>
      </w:r>
      <w:r>
        <w:rPr/>
        <w:t>,</w:t>
      </w:r>
      <w:r>
        <w:rPr>
          <w:rFonts w:ascii="Courier New"/>
          <w:sz w:val="18"/>
        </w:rPr>
        <w:t>p2</w:t>
      </w:r>
      <w:r>
        <w:rPr/>
        <w:t>,</w:t>
      </w:r>
      <w:r>
        <w:rPr>
          <w:rFonts w:ascii="Courier New"/>
          <w:sz w:val="18"/>
        </w:rPr>
        <w:t>p1</w:t>
      </w:r>
      <w:r>
        <w:rPr/>
        <w:t>).</w:t>
      </w:r>
    </w:p>
    <w:p>
      <w:pPr>
        <w:spacing w:line="204" w:lineRule="exact" w:before="179"/>
        <w:ind w:left="1141" w:right="0" w:firstLine="0"/>
        <w:jc w:val="left"/>
        <w:rPr>
          <w:rFonts w:ascii="Courier New"/>
          <w:sz w:val="18"/>
        </w:rPr>
      </w:pPr>
      <w:r>
        <w:rPr>
          <w:rFonts w:ascii="Courier New"/>
          <w:sz w:val="18"/>
        </w:rPr>
        <w:t>DeletePoint(ptId)</w:t>
      </w:r>
    </w:p>
    <w:p>
      <w:pPr>
        <w:pStyle w:val="BodyText"/>
        <w:spacing w:line="249" w:lineRule="auto"/>
        <w:ind w:left="1624" w:right="895"/>
        <w:jc w:val="both"/>
      </w:pPr>
      <w:r>
        <w:rPr/>
        <w:t>Delete</w:t>
      </w:r>
      <w:r>
        <w:rPr>
          <w:spacing w:val="-3"/>
        </w:rPr>
        <w:t> </w:t>
      </w:r>
      <w:r>
        <w:rPr/>
        <w:t>the</w:t>
      </w:r>
      <w:r>
        <w:rPr>
          <w:spacing w:val="-3"/>
        </w:rPr>
        <w:t> </w:t>
      </w:r>
      <w:r>
        <w:rPr/>
        <w:t>point</w:t>
      </w:r>
      <w:r>
        <w:rPr>
          <w:spacing w:val="-3"/>
        </w:rPr>
        <w:t> </w:t>
      </w:r>
      <w:r>
        <w:rPr/>
        <w:t>by</w:t>
      </w:r>
      <w:r>
        <w:rPr>
          <w:spacing w:val="-4"/>
        </w:rPr>
        <w:t> </w:t>
      </w:r>
      <w:r>
        <w:rPr/>
        <w:t>removing</w:t>
      </w:r>
      <w:r>
        <w:rPr>
          <w:spacing w:val="-3"/>
        </w:rPr>
        <w:t> </w:t>
      </w:r>
      <w:r>
        <w:rPr/>
        <w:t>all</w:t>
      </w:r>
      <w:r>
        <w:rPr>
          <w:spacing w:val="-2"/>
        </w:rPr>
        <w:t> </w:t>
      </w:r>
      <w:r>
        <w:rPr/>
        <w:t>links</w:t>
      </w:r>
      <w:r>
        <w:rPr>
          <w:spacing w:val="-3"/>
        </w:rPr>
        <w:t> </w:t>
      </w:r>
      <w:r>
        <w:rPr/>
        <w:t>from</w:t>
      </w:r>
      <w:r>
        <w:rPr>
          <w:spacing w:val="-2"/>
        </w:rPr>
        <w:t> </w:t>
      </w:r>
      <w:r>
        <w:rPr/>
        <w:t>it</w:t>
      </w:r>
      <w:r>
        <w:rPr>
          <w:spacing w:val="-3"/>
        </w:rPr>
        <w:t> </w:t>
      </w:r>
      <w:r>
        <w:rPr/>
        <w:t>to</w:t>
      </w:r>
      <w:r>
        <w:rPr>
          <w:spacing w:val="-3"/>
        </w:rPr>
        <w:t> </w:t>
      </w:r>
      <w:r>
        <w:rPr/>
        <w:t>cells</w:t>
      </w:r>
      <w:r>
        <w:rPr>
          <w:spacing w:val="-3"/>
        </w:rPr>
        <w:t> </w:t>
      </w:r>
      <w:r>
        <w:rPr/>
        <w:t>using</w:t>
      </w:r>
      <w:r>
        <w:rPr>
          <w:spacing w:val="-3"/>
        </w:rPr>
        <w:t> </w:t>
      </w:r>
      <w:r>
        <w:rPr/>
        <w:t>it.</w:t>
      </w:r>
      <w:r>
        <w:rPr>
          <w:spacing w:val="-3"/>
        </w:rPr>
        <w:t> </w:t>
      </w:r>
      <w:r>
        <w:rPr/>
        <w:t>This</w:t>
      </w:r>
      <w:r>
        <w:rPr>
          <w:spacing w:val="-3"/>
        </w:rPr>
        <w:t> </w:t>
      </w:r>
      <w:r>
        <w:rPr/>
        <w:t>method</w:t>
      </w:r>
      <w:r>
        <w:rPr>
          <w:spacing w:val="-3"/>
        </w:rPr>
        <w:t> </w:t>
      </w:r>
      <w:r>
        <w:rPr/>
        <w:t>does</w:t>
      </w:r>
      <w:r>
        <w:rPr>
          <w:spacing w:val="-3"/>
        </w:rPr>
        <w:t> </w:t>
      </w:r>
      <w:r>
        <w:rPr/>
        <w:t>not</w:t>
      </w:r>
      <w:r>
        <w:rPr>
          <w:spacing w:val="-3"/>
        </w:rPr>
        <w:t> </w:t>
      </w:r>
      <w:r>
        <w:rPr/>
        <w:t>actu- ally remove the point from the vtkPoints</w:t>
      </w:r>
      <w:r>
        <w:rPr>
          <w:spacing w:val="-3"/>
        </w:rPr>
        <w:t> </w:t>
      </w:r>
      <w:r>
        <w:rPr/>
        <w:t>object.</w:t>
      </w:r>
    </w:p>
    <w:p>
      <w:pPr>
        <w:spacing w:line="204" w:lineRule="exact" w:before="185"/>
        <w:ind w:left="1141" w:right="0" w:firstLine="0"/>
        <w:jc w:val="left"/>
        <w:rPr>
          <w:rFonts w:ascii="Courier New"/>
          <w:sz w:val="18"/>
        </w:rPr>
      </w:pPr>
      <w:r>
        <w:rPr>
          <w:rFonts w:ascii="Courier New"/>
          <w:sz w:val="18"/>
        </w:rPr>
        <w:t>DeleteCell(cellId)</w:t>
      </w:r>
    </w:p>
    <w:p>
      <w:pPr>
        <w:pStyle w:val="BodyText"/>
        <w:spacing w:line="244" w:lineRule="auto"/>
        <w:ind w:left="1624" w:right="895"/>
        <w:jc w:val="both"/>
      </w:pPr>
      <w:r>
        <w:rPr/>
        <w:t>Delete a cell by marking its type as </w:t>
      </w:r>
      <w:r>
        <w:rPr>
          <w:rFonts w:ascii="Courier New" w:hAnsi="Courier New"/>
          <w:sz w:val="18"/>
        </w:rPr>
        <w:t>VTK_EMPTY_CELL</w:t>
      </w:r>
      <w:r>
        <w:rPr/>
        <w:t>. This operator only modifies the vtkCellTypes array, it does not actually remove the cell’s connectivity from the vtkCell- Array object.</w:t>
      </w:r>
    </w:p>
    <w:p>
      <w:pPr>
        <w:spacing w:line="204" w:lineRule="exact" w:before="187"/>
        <w:ind w:left="1141" w:right="0" w:firstLine="0"/>
        <w:jc w:val="left"/>
        <w:rPr>
          <w:rFonts w:ascii="Courier New"/>
          <w:sz w:val="18"/>
        </w:rPr>
      </w:pPr>
      <w:r>
        <w:rPr>
          <w:rFonts w:ascii="Courier New"/>
          <w:sz w:val="18"/>
        </w:rPr>
        <w:t>ptId = InsertNextLinkedPoint(x, numLinks)</w:t>
      </w:r>
    </w:p>
    <w:p>
      <w:pPr>
        <w:pStyle w:val="BodyText"/>
        <w:spacing w:line="244" w:lineRule="auto"/>
        <w:ind w:left="1624" w:right="896"/>
        <w:jc w:val="both"/>
      </w:pPr>
      <w:r>
        <w:rPr/>
        <w:t>If the instance of vtkCellLinks has been built, and you wish to insert a new point into the mesh, use this method. The parameter </w:t>
      </w:r>
      <w:r>
        <w:rPr>
          <w:rFonts w:ascii="Courier New"/>
          <w:sz w:val="18"/>
        </w:rPr>
        <w:t>numLinks </w:t>
      </w:r>
      <w:r>
        <w:rPr/>
        <w:t>is the initial size of the list of cells using the point.</w:t>
      </w:r>
    </w:p>
    <w:p>
      <w:pPr>
        <w:spacing w:line="204" w:lineRule="exact" w:before="187"/>
        <w:ind w:left="1141" w:right="0" w:firstLine="0"/>
        <w:jc w:val="left"/>
        <w:rPr>
          <w:rFonts w:ascii="Courier New"/>
          <w:sz w:val="18"/>
        </w:rPr>
      </w:pPr>
      <w:r>
        <w:rPr>
          <w:rFonts w:ascii="Courier New"/>
          <w:sz w:val="18"/>
        </w:rPr>
        <w:t>ptId = InsertNextLinkedPoint(numLinks)</w:t>
      </w:r>
    </w:p>
    <w:p>
      <w:pPr>
        <w:pStyle w:val="BodyText"/>
        <w:spacing w:line="249" w:lineRule="auto"/>
        <w:ind w:left="1624" w:right="896"/>
        <w:jc w:val="both"/>
      </w:pPr>
      <w:r>
        <w:rPr/>
        <w:t>Similar to the above method, this method is used for allocating memory to add a new point</w:t>
      </w:r>
      <w:r>
        <w:rPr>
          <w:spacing w:val="-5"/>
        </w:rPr>
        <w:t> </w:t>
      </w:r>
      <w:r>
        <w:rPr/>
        <w:t>in</w:t>
      </w:r>
      <w:r>
        <w:rPr>
          <w:spacing w:val="-4"/>
        </w:rPr>
        <w:t> </w:t>
      </w:r>
      <w:r>
        <w:rPr/>
        <w:t>vtkCellLinks.</w:t>
      </w:r>
      <w:r>
        <w:rPr>
          <w:spacing w:val="-4"/>
        </w:rPr>
        <w:t> </w:t>
      </w:r>
      <w:r>
        <w:rPr/>
        <w:t>However,</w:t>
      </w:r>
      <w:r>
        <w:rPr>
          <w:spacing w:val="-5"/>
        </w:rPr>
        <w:t> </w:t>
      </w:r>
      <w:r>
        <w:rPr/>
        <w:t>this</w:t>
      </w:r>
      <w:r>
        <w:rPr>
          <w:spacing w:val="-5"/>
        </w:rPr>
        <w:t> </w:t>
      </w:r>
      <w:r>
        <w:rPr/>
        <w:t>method</w:t>
      </w:r>
      <w:r>
        <w:rPr>
          <w:spacing w:val="-4"/>
        </w:rPr>
        <w:t> </w:t>
      </w:r>
      <w:r>
        <w:rPr/>
        <w:t>only</w:t>
      </w:r>
      <w:r>
        <w:rPr>
          <w:spacing w:val="-4"/>
        </w:rPr>
        <w:t> </w:t>
      </w:r>
      <w:r>
        <w:rPr/>
        <w:t>allocates</w:t>
      </w:r>
      <w:r>
        <w:rPr>
          <w:spacing w:val="-4"/>
        </w:rPr>
        <w:t> </w:t>
      </w:r>
      <w:r>
        <w:rPr/>
        <w:t>memory;</w:t>
      </w:r>
      <w:r>
        <w:rPr>
          <w:spacing w:val="-4"/>
        </w:rPr>
        <w:t> </w:t>
      </w:r>
      <w:r>
        <w:rPr/>
        <w:t>it</w:t>
      </w:r>
      <w:r>
        <w:rPr>
          <w:spacing w:val="-4"/>
        </w:rPr>
        <w:t> </w:t>
      </w:r>
      <w:r>
        <w:rPr/>
        <w:t>does</w:t>
      </w:r>
      <w:r>
        <w:rPr>
          <w:spacing w:val="-4"/>
        </w:rPr>
        <w:t> </w:t>
      </w:r>
      <w:r>
        <w:rPr/>
        <w:t>not</w:t>
      </w:r>
      <w:r>
        <w:rPr>
          <w:spacing w:val="-4"/>
        </w:rPr>
        <w:t> </w:t>
      </w:r>
      <w:r>
        <w:rPr/>
        <w:t>insert</w:t>
      </w:r>
      <w:r>
        <w:rPr>
          <w:spacing w:val="-6"/>
        </w:rPr>
        <w:t> </w:t>
      </w:r>
      <w:r>
        <w:rPr/>
        <w:t>the point.</w:t>
      </w:r>
    </w:p>
    <w:p>
      <w:pPr>
        <w:spacing w:line="204" w:lineRule="exact" w:before="184"/>
        <w:ind w:left="1141" w:right="0" w:firstLine="0"/>
        <w:jc w:val="left"/>
        <w:rPr>
          <w:rFonts w:ascii="Courier New"/>
          <w:sz w:val="18"/>
        </w:rPr>
      </w:pPr>
      <w:r>
        <w:rPr>
          <w:rFonts w:ascii="Courier New"/>
          <w:sz w:val="18"/>
        </w:rPr>
        <w:t>cellId = InsertNextLinkedCell(type, npts, pts)</w:t>
      </w:r>
    </w:p>
    <w:p>
      <w:pPr>
        <w:pStyle w:val="BodyText"/>
        <w:spacing w:line="249" w:lineRule="auto"/>
        <w:ind w:left="1624" w:right="898"/>
        <w:jc w:val="both"/>
      </w:pPr>
      <w:r>
        <w:rPr/>
        <w:t>Insert a new cell into the vtkPolyData after the cell links and cell types structures have been built (i.e., BuildCells() and BuildLinks() have been invoked).</w:t>
      </w:r>
    </w:p>
    <w:p>
      <w:pPr>
        <w:spacing w:line="204" w:lineRule="exact" w:before="185"/>
        <w:ind w:left="1141" w:right="0" w:firstLine="0"/>
        <w:jc w:val="left"/>
        <w:rPr>
          <w:rFonts w:ascii="Courier New"/>
          <w:sz w:val="18"/>
        </w:rPr>
      </w:pPr>
      <w:r>
        <w:rPr>
          <w:rFonts w:ascii="Courier New"/>
          <w:sz w:val="18"/>
        </w:rPr>
        <w:t>ReplaceLinkedCell(cellId, npts, pts)</w:t>
      </w:r>
    </w:p>
    <w:p>
      <w:pPr>
        <w:pStyle w:val="BodyText"/>
        <w:ind w:left="1624" w:right="897"/>
        <w:jc w:val="both"/>
      </w:pPr>
      <w:r>
        <w:rPr/>
        <w:t>Replace one linked cell with another cell. Note that </w:t>
      </w:r>
      <w:r>
        <w:rPr>
          <w:rFonts w:ascii="Courier New"/>
          <w:sz w:val="18"/>
        </w:rPr>
        <w:t>npts </w:t>
      </w:r>
      <w:r>
        <w:rPr/>
        <w:t>must be the same size for the replaced and replacing cell.</w:t>
      </w:r>
    </w:p>
    <w:p>
      <w:pPr>
        <w:spacing w:line="204" w:lineRule="exact" w:before="191"/>
        <w:ind w:left="1141" w:right="0" w:firstLine="0"/>
        <w:jc w:val="left"/>
        <w:rPr>
          <w:rFonts w:ascii="Courier New"/>
          <w:sz w:val="18"/>
        </w:rPr>
      </w:pPr>
      <w:r>
        <w:rPr>
          <w:rFonts w:ascii="Courier New"/>
          <w:sz w:val="18"/>
        </w:rPr>
        <w:t>RemoveCellReference(cellId)</w:t>
      </w:r>
    </w:p>
    <w:p>
      <w:pPr>
        <w:pStyle w:val="BodyText"/>
        <w:ind w:left="1624" w:right="895" w:hanging="1"/>
        <w:jc w:val="both"/>
      </w:pPr>
      <w:r>
        <w:rPr/>
        <w:t>Remove all references to the cell </w:t>
      </w:r>
      <w:r>
        <w:rPr>
          <w:rFonts w:ascii="Courier New"/>
          <w:sz w:val="18"/>
        </w:rPr>
        <w:t>cellId </w:t>
      </w:r>
      <w:r>
        <w:rPr/>
        <w:t>from the cell links structure. This effectively topologically disconnects the cell from the data structure.</w:t>
      </w:r>
    </w:p>
    <w:p>
      <w:pPr>
        <w:spacing w:line="204" w:lineRule="exact" w:before="190"/>
        <w:ind w:left="1141" w:right="0" w:firstLine="0"/>
        <w:jc w:val="left"/>
        <w:rPr>
          <w:rFonts w:ascii="Courier New"/>
          <w:sz w:val="18"/>
        </w:rPr>
      </w:pPr>
      <w:r>
        <w:rPr>
          <w:rFonts w:ascii="Courier New"/>
          <w:sz w:val="18"/>
        </w:rPr>
        <w:t>AddCellReference(cellId)</w:t>
      </w:r>
    </w:p>
    <w:p>
      <w:pPr>
        <w:pStyle w:val="BodyText"/>
        <w:ind w:left="1624" w:right="896"/>
        <w:jc w:val="both"/>
      </w:pPr>
      <w:r>
        <w:rPr/>
        <w:t>Add references to the cell </w:t>
      </w:r>
      <w:r>
        <w:rPr>
          <w:rFonts w:ascii="Courier New"/>
          <w:sz w:val="18"/>
        </w:rPr>
        <w:t>cellId </w:t>
      </w:r>
      <w:r>
        <w:rPr/>
        <w:t>into the cell links structure. That is, the links from all points are modified to reflect the use by the cell </w:t>
      </w:r>
      <w:r>
        <w:rPr>
          <w:rFonts w:ascii="Courier New"/>
          <w:sz w:val="18"/>
        </w:rPr>
        <w:t>cellId</w:t>
      </w:r>
      <w:r>
        <w:rPr/>
        <w:t>.</w:t>
      </w:r>
    </w:p>
    <w:p>
      <w:pPr>
        <w:spacing w:line="204" w:lineRule="exact" w:before="182"/>
        <w:ind w:left="1141" w:right="0" w:firstLine="0"/>
        <w:jc w:val="left"/>
        <w:rPr>
          <w:rFonts w:ascii="Courier New"/>
          <w:sz w:val="18"/>
        </w:rPr>
      </w:pPr>
      <w:r>
        <w:rPr>
          <w:rFonts w:ascii="Courier New"/>
          <w:sz w:val="18"/>
        </w:rPr>
        <w:t>RemoveReferenceToCell(ptId,cellId)</w:t>
      </w:r>
    </w:p>
    <w:p>
      <w:pPr>
        <w:pStyle w:val="BodyText"/>
        <w:spacing w:line="240" w:lineRule="exact"/>
        <w:ind w:left="1624"/>
        <w:jc w:val="both"/>
      </w:pPr>
      <w:r>
        <w:rPr/>
        <w:t>Remove the reference from the links of </w:t>
      </w:r>
      <w:r>
        <w:rPr>
          <w:rFonts w:ascii="Courier New"/>
          <w:sz w:val="18"/>
        </w:rPr>
        <w:t>ptId</w:t>
      </w:r>
      <w:r>
        <w:rPr>
          <w:rFonts w:ascii="Courier New"/>
          <w:spacing w:val="-70"/>
          <w:sz w:val="18"/>
        </w:rPr>
        <w:t> </w:t>
      </w:r>
      <w:r>
        <w:rPr/>
        <w:t>to the cell </w:t>
      </w:r>
      <w:r>
        <w:rPr>
          <w:rFonts w:ascii="Courier New"/>
          <w:sz w:val="18"/>
        </w:rPr>
        <w:t>cellId</w:t>
      </w:r>
      <w:r>
        <w:rPr/>
        <w:t>.</w:t>
      </w:r>
    </w:p>
    <w:p>
      <w:pPr>
        <w:spacing w:after="0" w:line="240" w:lineRule="exact"/>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AddReferenceToCell(ptId,cellId)</w:t>
      </w:r>
    </w:p>
    <w:p>
      <w:pPr>
        <w:pStyle w:val="BodyText"/>
        <w:spacing w:line="240" w:lineRule="exact"/>
        <w:ind w:left="1084"/>
        <w:jc w:val="both"/>
      </w:pPr>
      <w:r>
        <w:rPr/>
        <w:t>Add a reference to the cell </w:t>
      </w:r>
      <w:r>
        <w:rPr>
          <w:rFonts w:ascii="Courier New" w:hAnsi="Courier New"/>
          <w:sz w:val="18"/>
        </w:rPr>
        <w:t>cellId</w:t>
      </w:r>
      <w:r>
        <w:rPr>
          <w:rFonts w:ascii="Courier New" w:hAnsi="Courier New"/>
          <w:spacing w:val="-66"/>
          <w:sz w:val="18"/>
        </w:rPr>
        <w:t> </w:t>
      </w:r>
      <w:r>
        <w:rPr/>
        <w:t>into the point </w:t>
      </w:r>
      <w:r>
        <w:rPr>
          <w:rFonts w:ascii="Courier New" w:hAnsi="Courier New"/>
          <w:spacing w:val="-3"/>
          <w:sz w:val="18"/>
        </w:rPr>
        <w:t>ptId</w:t>
      </w:r>
      <w:r>
        <w:rPr>
          <w:spacing w:val="-3"/>
        </w:rPr>
        <w:t>’s </w:t>
      </w:r>
      <w:r>
        <w:rPr/>
        <w:t>link list.</w:t>
      </w:r>
    </w:p>
    <w:p>
      <w:pPr>
        <w:spacing w:line="204" w:lineRule="exact" w:before="165"/>
        <w:ind w:left="601" w:right="0" w:firstLine="0"/>
        <w:jc w:val="left"/>
        <w:rPr>
          <w:rFonts w:ascii="Courier New"/>
          <w:sz w:val="18"/>
        </w:rPr>
      </w:pPr>
      <w:r>
        <w:rPr>
          <w:rFonts w:ascii="Courier New"/>
          <w:sz w:val="18"/>
        </w:rPr>
        <w:t>ResizeCellList(ptId, size)</w:t>
      </w:r>
    </w:p>
    <w:p>
      <w:pPr>
        <w:pStyle w:val="BodyText"/>
        <w:spacing w:line="240" w:lineRule="exact"/>
        <w:ind w:left="1084"/>
        <w:jc w:val="both"/>
      </w:pPr>
      <w:r>
        <w:rPr/>
        <w:t>Resize the link list for the point </w:t>
      </w:r>
      <w:r>
        <w:rPr>
          <w:rFonts w:ascii="Courier New"/>
          <w:sz w:val="18"/>
        </w:rPr>
        <w:t>ptId</w:t>
      </w:r>
      <w:r>
        <w:rPr>
          <w:rFonts w:ascii="Courier New"/>
          <w:spacing w:val="-74"/>
          <w:sz w:val="18"/>
        </w:rPr>
        <w:t> </w:t>
      </w:r>
      <w:r>
        <w:rPr/>
        <w:t>and make it of size </w:t>
      </w:r>
      <w:r>
        <w:rPr>
          <w:rFonts w:ascii="Courier New"/>
          <w:sz w:val="18"/>
        </w:rPr>
        <w:t>size</w:t>
      </w:r>
      <w:r>
        <w:rPr/>
        <w:t>.</w:t>
      </w:r>
    </w:p>
    <w:p>
      <w:pPr>
        <w:spacing w:line="204" w:lineRule="exact" w:before="167"/>
        <w:ind w:left="601" w:right="0" w:firstLine="0"/>
        <w:jc w:val="left"/>
        <w:rPr>
          <w:rFonts w:ascii="Courier New"/>
          <w:sz w:val="18"/>
        </w:rPr>
      </w:pPr>
      <w:r>
        <w:rPr>
          <w:rFonts w:ascii="Courier New"/>
          <w:sz w:val="18"/>
        </w:rPr>
        <w:t>CopyCells(pd, idList, locator)</w:t>
      </w:r>
    </w:p>
    <w:p>
      <w:pPr>
        <w:pStyle w:val="BodyText"/>
        <w:spacing w:line="249" w:lineRule="auto"/>
        <w:ind w:left="1084" w:right="1435"/>
        <w:jc w:val="both"/>
      </w:pPr>
      <w:r>
        <w:rPr/>
        <w:t>Copy cells listed in idList (a vtkIdList) from pd (a vtkPolyData), including points, point data, and cell data. This method assumes that point and cell data have been allocated. If a point locator is passed in, then the points will not be duplicated in the output.</w:t>
      </w:r>
    </w:p>
    <w:p>
      <w:pPr>
        <w:spacing w:line="204" w:lineRule="exact" w:before="169"/>
        <w:ind w:left="601" w:right="0" w:firstLine="0"/>
        <w:jc w:val="left"/>
        <w:rPr>
          <w:rFonts w:ascii="Courier New"/>
          <w:sz w:val="18"/>
        </w:rPr>
      </w:pPr>
      <w:r>
        <w:rPr>
          <w:rFonts w:ascii="Courier New"/>
          <w:sz w:val="18"/>
        </w:rPr>
        <w:t>RemoveGhostCells(level)</w:t>
      </w:r>
    </w:p>
    <w:p>
      <w:pPr>
        <w:pStyle w:val="BodyText"/>
        <w:spacing w:line="249" w:lineRule="auto"/>
        <w:ind w:left="1084" w:right="1434"/>
        <w:jc w:val="both"/>
      </w:pPr>
      <w:r>
        <w:rPr/>
        <w:t>Remove any cell that has a ghost level array value at least as large as the level indicated. This method does not remove unused points. Ghost levels represent partition boundaries in parallel processing applications.</w:t>
      </w:r>
    </w:p>
    <w:p>
      <w:pPr>
        <w:pStyle w:val="BodyText"/>
        <w:rPr>
          <w:sz w:val="22"/>
        </w:rPr>
      </w:pPr>
    </w:p>
    <w:p>
      <w:pPr>
        <w:pStyle w:val="Heading4"/>
        <w:numPr>
          <w:ilvl w:val="1"/>
          <w:numId w:val="65"/>
        </w:numPr>
        <w:tabs>
          <w:tab w:pos="725" w:val="left" w:leader="none"/>
        </w:tabs>
        <w:spacing w:line="240" w:lineRule="auto" w:before="181" w:after="0"/>
        <w:ind w:left="724" w:right="0" w:hanging="603"/>
        <w:jc w:val="left"/>
      </w:pPr>
      <w:bookmarkStart w:name="_bookmark2968" w:id="3150"/>
      <w:bookmarkEnd w:id="3150"/>
      <w:r>
        <w:rPr>
          <w:b w:val="0"/>
        </w:rPr>
      </w:r>
      <w:bookmarkStart w:name="_bookmark2968" w:id="3151"/>
      <w:bookmarkEnd w:id="3151"/>
      <w:r>
        <w:rPr>
          <w:color w:val="0C7652"/>
          <w:spacing w:val="4"/>
        </w:rPr>
        <w:t>Unstructure</w:t>
      </w:r>
      <w:r>
        <w:rPr>
          <w:color w:val="0C7652"/>
          <w:spacing w:val="4"/>
        </w:rPr>
        <w:t>d</w:t>
      </w:r>
      <w:r>
        <w:rPr>
          <w:color w:val="0C7652"/>
          <w:spacing w:val="11"/>
        </w:rPr>
        <w:t> </w:t>
      </w:r>
      <w:r>
        <w:rPr>
          <w:color w:val="0C7652"/>
          <w:spacing w:val="5"/>
        </w:rPr>
        <w:t>Grids</w:t>
      </w:r>
    </w:p>
    <w:p>
      <w:pPr>
        <w:pStyle w:val="BodyText"/>
        <w:spacing w:line="249" w:lineRule="auto" w:before="169"/>
        <w:ind w:left="121" w:right="1435"/>
        <w:jc w:val="both"/>
      </w:pPr>
      <w:r>
        <w:rPr/>
        <w:t>vtkUnstructuredGrid is a concrete dataset type that represents all possible combinations of VTK</w:t>
      </w:r>
      <w:r>
        <w:rPr>
          <w:spacing w:val="-22"/>
        </w:rPr>
        <w:t> </w:t>
      </w:r>
      <w:r>
        <w:rPr/>
        <w:t>cells (i.e., all those shown on </w:t>
      </w:r>
      <w:hyperlink w:history="true" w:anchor="_bookmark3834">
        <w:r>
          <w:rPr>
            <w:rFonts w:ascii="Arial" w:hAnsi="Arial"/>
            <w:b/>
            <w:sz w:val="18"/>
          </w:rPr>
          <w:t>Figure 19–20</w:t>
        </w:r>
      </w:hyperlink>
      <w:r>
        <w:rPr/>
        <w:t>). The data is completely unstructured. Points are </w:t>
      </w:r>
      <w:bookmarkStart w:name="_bookmark2969" w:id="3152"/>
      <w:bookmarkEnd w:id="3152"/>
      <w:r>
        <w:rPr/>
        <w:t>represented</w:t>
      </w:r>
      <w:r>
        <w:rPr/>
        <w:t> by the </w:t>
      </w:r>
      <w:bookmarkStart w:name="_bookmark2971" w:id="3153"/>
      <w:bookmarkEnd w:id="3153"/>
      <w:r>
        <w:rPr/>
        <w:t>superc</w:t>
      </w:r>
      <w:r>
        <w:rPr/>
        <w:t>lass vtkPointSet, </w:t>
      </w:r>
      <w:bookmarkStart w:name="_bookmark2970" w:id="3154"/>
      <w:bookmarkEnd w:id="3154"/>
      <w:r>
        <w:rPr/>
        <w:t>a</w:t>
      </w:r>
      <w:r>
        <w:rPr/>
        <w:t>nd cells are represented by a combinations of objects including vtk- CellArray, vtkCellTypes, and vtkCellLinks. </w:t>
      </w:r>
      <w:r>
        <w:rPr>
          <w:spacing w:val="-3"/>
        </w:rPr>
        <w:t>Typically, </w:t>
      </w:r>
      <w:r>
        <w:rPr/>
        <w:t>these objects (excluding vtkPoints) are used internally, and you do not directly manipulate them. Refer to the previous section </w:t>
      </w:r>
      <w:hyperlink w:history="true" w:anchor="_bookmark2960">
        <w:r>
          <w:rPr/>
          <w:t>“Polygonal Data”</w:t>
        </w:r>
      </w:hyperlink>
      <w:r>
        <w:rPr/>
        <w:t> </w:t>
      </w:r>
      <w:hyperlink w:history="true" w:anchor="_bookmark2960">
        <w:r>
          <w:rPr/>
          <w:t>on page 345 </w:t>
        </w:r>
      </w:hyperlink>
      <w:r>
        <w:rPr/>
        <w:t>for additional information about the unstructured data structure in VTK. Also, see </w:t>
      </w:r>
      <w:hyperlink w:history="true" w:anchor="_bookmark2975">
        <w:r>
          <w:rPr/>
          <w:t>“Sup-</w:t>
        </w:r>
      </w:hyperlink>
      <w:r>
        <w:rPr/>
        <w:t> </w:t>
      </w:r>
      <w:hyperlink w:history="true" w:anchor="_bookmark2975">
        <w:r>
          <w:rPr/>
          <w:t>porting</w:t>
        </w:r>
        <w:r>
          <w:rPr>
            <w:spacing w:val="-8"/>
          </w:rPr>
          <w:t> </w:t>
        </w:r>
        <w:r>
          <w:rPr/>
          <w:t>Objects</w:t>
        </w:r>
        <w:r>
          <w:rPr>
            <w:spacing w:val="-7"/>
          </w:rPr>
          <w:t> </w:t>
        </w:r>
        <w:r>
          <w:rPr/>
          <w:t>for</w:t>
        </w:r>
        <w:r>
          <w:rPr>
            <w:spacing w:val="-7"/>
          </w:rPr>
          <w:t> </w:t>
        </w:r>
        <w:r>
          <w:rPr/>
          <w:t>Data</w:t>
        </w:r>
        <w:r>
          <w:rPr>
            <w:spacing w:val="-8"/>
          </w:rPr>
          <w:t> </w:t>
        </w:r>
        <w:r>
          <w:rPr/>
          <w:t>Sets”</w:t>
        </w:r>
        <w:r>
          <w:rPr>
            <w:spacing w:val="-7"/>
          </w:rPr>
          <w:t> </w:t>
        </w:r>
        <w:r>
          <w:rPr/>
          <w:t>on</w:t>
        </w:r>
        <w:r>
          <w:rPr>
            <w:spacing w:val="-7"/>
          </w:rPr>
          <w:t> </w:t>
        </w:r>
        <w:r>
          <w:rPr/>
          <w:t>page</w:t>
        </w:r>
        <w:r>
          <w:rPr>
            <w:spacing w:val="-3"/>
          </w:rPr>
          <w:t> </w:t>
        </w:r>
        <w:r>
          <w:rPr/>
          <w:t>355</w:t>
        </w:r>
        <w:r>
          <w:rPr>
            <w:spacing w:val="-8"/>
          </w:rPr>
          <w:t> </w:t>
        </w:r>
      </w:hyperlink>
      <w:r>
        <w:rPr/>
        <w:t>for</w:t>
      </w:r>
      <w:r>
        <w:rPr>
          <w:spacing w:val="-8"/>
        </w:rPr>
        <w:t> </w:t>
      </w:r>
      <w:r>
        <w:rPr/>
        <w:t>detailed</w:t>
      </w:r>
      <w:r>
        <w:rPr>
          <w:spacing w:val="-7"/>
        </w:rPr>
        <w:t> </w:t>
      </w:r>
      <w:r>
        <w:rPr/>
        <w:t>interface</w:t>
      </w:r>
      <w:r>
        <w:rPr>
          <w:spacing w:val="-8"/>
        </w:rPr>
        <w:t> </w:t>
      </w:r>
      <w:r>
        <w:rPr/>
        <w:t>information</w:t>
      </w:r>
      <w:r>
        <w:rPr>
          <w:spacing w:val="-8"/>
        </w:rPr>
        <w:t> </w:t>
      </w:r>
      <w:r>
        <w:rPr/>
        <w:t>about</w:t>
      </w:r>
      <w:r>
        <w:rPr>
          <w:spacing w:val="-9"/>
        </w:rPr>
        <w:t> </w:t>
      </w:r>
      <w:r>
        <w:rPr/>
        <w:t>vtkCellArray,</w:t>
      </w:r>
      <w:r>
        <w:rPr>
          <w:spacing w:val="-8"/>
        </w:rPr>
        <w:t> </w:t>
      </w:r>
      <w:r>
        <w:rPr/>
        <w:t>vtk- CellTypes, and</w:t>
      </w:r>
      <w:r>
        <w:rPr>
          <w:spacing w:val="-2"/>
        </w:rPr>
        <w:t> </w:t>
      </w:r>
      <w:r>
        <w:rPr/>
        <w:t>vtkCellLinks.</w:t>
      </w:r>
    </w:p>
    <w:p>
      <w:pPr>
        <w:pStyle w:val="BodyText"/>
        <w:spacing w:line="249" w:lineRule="auto" w:before="16"/>
        <w:ind w:left="121" w:right="1435" w:firstLine="478"/>
        <w:jc w:val="both"/>
      </w:pPr>
      <w:r>
        <w:rPr/>
        <w:t>Although vtkUnstructuredGrid and vtkPolyData are similar, there are substantial differences. vtkPolyData</w:t>
      </w:r>
      <w:r>
        <w:rPr>
          <w:spacing w:val="-6"/>
        </w:rPr>
        <w:t> </w:t>
      </w:r>
      <w:r>
        <w:rPr/>
        <w:t>can</w:t>
      </w:r>
      <w:r>
        <w:rPr>
          <w:spacing w:val="-4"/>
        </w:rPr>
        <w:t> </w:t>
      </w:r>
      <w:r>
        <w:rPr/>
        <w:t>only</w:t>
      </w:r>
      <w:r>
        <w:rPr>
          <w:spacing w:val="-3"/>
        </w:rPr>
        <w:t> </w:t>
      </w:r>
      <w:r>
        <w:rPr/>
        <w:t>represent</w:t>
      </w:r>
      <w:r>
        <w:rPr>
          <w:spacing w:val="-5"/>
        </w:rPr>
        <w:t> </w:t>
      </w:r>
      <w:r>
        <w:rPr/>
        <w:t>cells</w:t>
      </w:r>
      <w:r>
        <w:rPr>
          <w:spacing w:val="-4"/>
        </w:rPr>
        <w:t> </w:t>
      </w:r>
      <w:r>
        <w:rPr/>
        <w:t>of</w:t>
      </w:r>
      <w:r>
        <w:rPr>
          <w:spacing w:val="-3"/>
        </w:rPr>
        <w:t> </w:t>
      </w:r>
      <w:r>
        <w:rPr/>
        <w:t>topological</w:t>
      </w:r>
      <w:r>
        <w:rPr>
          <w:spacing w:val="-4"/>
        </w:rPr>
        <w:t> </w:t>
      </w:r>
      <w:r>
        <w:rPr/>
        <w:t>dimension</w:t>
      </w:r>
      <w:r>
        <w:rPr>
          <w:spacing w:val="-3"/>
        </w:rPr>
        <w:t> </w:t>
      </w:r>
      <w:r>
        <w:rPr/>
        <w:t>2</w:t>
      </w:r>
      <w:r>
        <w:rPr>
          <w:spacing w:val="-5"/>
        </w:rPr>
        <w:t> </w:t>
      </w:r>
      <w:r>
        <w:rPr/>
        <w:t>or</w:t>
      </w:r>
      <w:r>
        <w:rPr>
          <w:spacing w:val="-4"/>
        </w:rPr>
        <w:t> </w:t>
      </w:r>
      <w:r>
        <w:rPr/>
        <w:t>less</w:t>
      </w:r>
      <w:r>
        <w:rPr>
          <w:spacing w:val="-6"/>
        </w:rPr>
        <w:t> </w:t>
      </w:r>
      <w:r>
        <w:rPr/>
        <w:t>(i.e.,</w:t>
      </w:r>
      <w:r>
        <w:rPr>
          <w:spacing w:val="-3"/>
        </w:rPr>
        <w:t> </w:t>
      </w:r>
      <w:r>
        <w:rPr/>
        <w:t>triangle</w:t>
      </w:r>
      <w:r>
        <w:rPr>
          <w:spacing w:val="-5"/>
        </w:rPr>
        <w:t> </w:t>
      </w:r>
      <w:r>
        <w:rPr/>
        <w:t>strips,</w:t>
      </w:r>
      <w:r>
        <w:rPr>
          <w:spacing w:val="-4"/>
        </w:rPr>
        <w:t> </w:t>
      </w:r>
      <w:r>
        <w:rPr/>
        <w:t>polygons, lines, vertices) while vtkUnstructuredGrid can represent cells of dimension 3 and less. Also, vtkUn- structuredGrid maintains an internal instance of vtkCellTypes to allow random access to its cells, while vtkPolyData instantiates vtkCellTypes only when random access is required. Finally, vtkUn- structuredGrid</w:t>
      </w:r>
      <w:r>
        <w:rPr>
          <w:spacing w:val="-6"/>
        </w:rPr>
        <w:t> </w:t>
      </w:r>
      <w:r>
        <w:rPr/>
        <w:t>maintains</w:t>
      </w:r>
      <w:r>
        <w:rPr>
          <w:spacing w:val="-5"/>
        </w:rPr>
        <w:t> </w:t>
      </w:r>
      <w:r>
        <w:rPr/>
        <w:t>a</w:t>
      </w:r>
      <w:r>
        <w:rPr>
          <w:spacing w:val="-5"/>
        </w:rPr>
        <w:t> </w:t>
      </w:r>
      <w:r>
        <w:rPr/>
        <w:t>single</w:t>
      </w:r>
      <w:r>
        <w:rPr>
          <w:spacing w:val="-6"/>
        </w:rPr>
        <w:t> </w:t>
      </w:r>
      <w:r>
        <w:rPr/>
        <w:t>internal</w:t>
      </w:r>
      <w:r>
        <w:rPr>
          <w:spacing w:val="-5"/>
        </w:rPr>
        <w:t> </w:t>
      </w:r>
      <w:r>
        <w:rPr/>
        <w:t>instance</w:t>
      </w:r>
      <w:r>
        <w:rPr>
          <w:spacing w:val="-5"/>
        </w:rPr>
        <w:t> </w:t>
      </w:r>
      <w:r>
        <w:rPr/>
        <w:t>of</w:t>
      </w:r>
      <w:r>
        <w:rPr>
          <w:spacing w:val="-5"/>
        </w:rPr>
        <w:t> </w:t>
      </w:r>
      <w:r>
        <w:rPr/>
        <w:t>vtkCellArray</w:t>
      </w:r>
      <w:r>
        <w:rPr>
          <w:spacing w:val="-6"/>
        </w:rPr>
        <w:t> </w:t>
      </w:r>
      <w:r>
        <w:rPr/>
        <w:t>to</w:t>
      </w:r>
      <w:r>
        <w:rPr>
          <w:spacing w:val="-5"/>
        </w:rPr>
        <w:t> </w:t>
      </w:r>
      <w:r>
        <w:rPr/>
        <w:t>represent</w:t>
      </w:r>
      <w:r>
        <w:rPr>
          <w:spacing w:val="-5"/>
        </w:rPr>
        <w:t> </w:t>
      </w:r>
      <w:r>
        <w:rPr/>
        <w:t>cell</w:t>
      </w:r>
      <w:r>
        <w:rPr>
          <w:spacing w:val="-5"/>
        </w:rPr>
        <w:t> </w:t>
      </w:r>
      <w:r>
        <w:rPr/>
        <w:t>connectivity;</w:t>
      </w:r>
      <w:r>
        <w:rPr>
          <w:spacing w:val="-5"/>
        </w:rPr>
        <w:t> </w:t>
      </w:r>
      <w:r>
        <w:rPr/>
        <w:t>vtk- PolyData maintains four arrays corresponding to triangle strips, polygons, lines, and</w:t>
      </w:r>
      <w:r>
        <w:rPr>
          <w:spacing w:val="-11"/>
        </w:rPr>
        <w:t> </w:t>
      </w:r>
      <w:r>
        <w:rPr/>
        <w:t>vertices.</w:t>
      </w:r>
    </w:p>
    <w:p>
      <w:pPr>
        <w:pStyle w:val="BodyText"/>
        <w:spacing w:before="3"/>
        <w:rPr>
          <w:sz w:val="29"/>
        </w:rPr>
      </w:pPr>
    </w:p>
    <w:p>
      <w:pPr>
        <w:pStyle w:val="Heading6"/>
        <w:ind w:left="599"/>
      </w:pPr>
      <w:bookmarkStart w:name="_bookmark2972" w:id="3155"/>
      <w:bookmarkEnd w:id="3155"/>
      <w:r>
        <w:rPr>
          <w:b w:val="0"/>
        </w:rPr>
      </w:r>
      <w:r>
        <w:rPr>
          <w:color w:val="0C7652"/>
        </w:rPr>
        <w:t>vtkUnstructuredGrid</w:t>
      </w:r>
      <w:r>
        <w:rPr>
          <w:color w:val="0C7652"/>
          <w:spacing w:val="-18"/>
        </w:rPr>
        <w:t> </w:t>
      </w:r>
      <w:r>
        <w:rPr>
          <w:color w:val="0C7652"/>
        </w:rPr>
        <w:t>Methods</w:t>
      </w:r>
    </w:p>
    <w:p>
      <w:pPr>
        <w:spacing w:line="204" w:lineRule="exact" w:before="177"/>
        <w:ind w:left="601" w:right="0" w:firstLine="0"/>
        <w:jc w:val="left"/>
        <w:rPr>
          <w:rFonts w:ascii="Courier New"/>
          <w:sz w:val="18"/>
        </w:rPr>
      </w:pPr>
      <w:r>
        <w:rPr>
          <w:rFonts w:ascii="Courier New"/>
          <w:sz w:val="18"/>
        </w:rPr>
        <w:t>Allocate(numCells,</w:t>
      </w:r>
      <w:r>
        <w:rPr>
          <w:rFonts w:ascii="Courier New"/>
          <w:spacing w:val="-28"/>
          <w:sz w:val="18"/>
        </w:rPr>
        <w:t> </w:t>
      </w:r>
      <w:r>
        <w:rPr>
          <w:rFonts w:ascii="Courier New"/>
          <w:sz w:val="18"/>
        </w:rPr>
        <w:t>extend)</w:t>
      </w:r>
    </w:p>
    <w:p>
      <w:pPr>
        <w:pStyle w:val="BodyText"/>
        <w:spacing w:line="242" w:lineRule="auto"/>
        <w:ind w:left="1084" w:right="1436"/>
        <w:jc w:val="both"/>
      </w:pPr>
      <w:r>
        <w:rPr/>
        <w:t>Perform initial memory allocation prior to invoking the InsertNextCell() methods (described in the following two items). The parameter </w:t>
      </w:r>
      <w:r>
        <w:rPr>
          <w:rFonts w:ascii="Courier New"/>
          <w:sz w:val="18"/>
        </w:rPr>
        <w:t>numCells </w:t>
      </w:r>
      <w:r>
        <w:rPr/>
        <w:t>is an estimate of the number of cells to be inserted; </w:t>
      </w:r>
      <w:r>
        <w:rPr>
          <w:rFonts w:ascii="Courier New"/>
          <w:sz w:val="18"/>
        </w:rPr>
        <w:t>extend </w:t>
      </w:r>
      <w:r>
        <w:rPr/>
        <w:t>is the size by which to extend the internal struc- ture (if needed).</w:t>
      </w:r>
    </w:p>
    <w:p>
      <w:pPr>
        <w:spacing w:line="204" w:lineRule="exact" w:before="176"/>
        <w:ind w:left="601" w:right="0" w:firstLine="0"/>
        <w:jc w:val="left"/>
        <w:rPr>
          <w:rFonts w:ascii="Courier New"/>
          <w:sz w:val="18"/>
        </w:rPr>
      </w:pPr>
      <w:r>
        <w:rPr>
          <w:rFonts w:ascii="Courier New"/>
          <w:sz w:val="18"/>
        </w:rPr>
        <w:t>cellId = InsertNextCell(type, npts, pts)</w:t>
      </w:r>
    </w:p>
    <w:p>
      <w:pPr>
        <w:pStyle w:val="BodyText"/>
        <w:ind w:left="1084" w:right="1436"/>
        <w:jc w:val="both"/>
      </w:pPr>
      <w:r>
        <w:rPr/>
        <w:t>Given a cell type (</w:t>
      </w:r>
      <w:r>
        <w:rPr>
          <w:rFonts w:ascii="Courier New" w:hAnsi="Courier New"/>
          <w:sz w:val="18"/>
        </w:rPr>
        <w:t>type</w:t>
      </w:r>
      <w:r>
        <w:rPr/>
        <w:t>), number of points in the cell (</w:t>
      </w:r>
      <w:r>
        <w:rPr>
          <w:rFonts w:ascii="Courier New" w:hAnsi="Courier New"/>
          <w:sz w:val="18"/>
        </w:rPr>
        <w:t>npts</w:t>
      </w:r>
      <w:r>
        <w:rPr/>
        <w:t>), and an integer list of point ids</w:t>
      </w:r>
      <w:r>
        <w:rPr>
          <w:spacing w:val="-4"/>
        </w:rPr>
        <w:t> </w:t>
      </w:r>
      <w:r>
        <w:rPr/>
        <w:t>(</w:t>
      </w:r>
      <w:r>
        <w:rPr>
          <w:rFonts w:ascii="Courier New" w:hAnsi="Courier New"/>
          <w:sz w:val="18"/>
        </w:rPr>
        <w:t>pts</w:t>
      </w:r>
      <w:r>
        <w:rPr/>
        <w:t>),</w:t>
      </w:r>
      <w:r>
        <w:rPr>
          <w:spacing w:val="-2"/>
        </w:rPr>
        <w:t> </w:t>
      </w:r>
      <w:r>
        <w:rPr/>
        <w:t>insert</w:t>
      </w:r>
      <w:r>
        <w:rPr>
          <w:spacing w:val="-4"/>
        </w:rPr>
        <w:t> </w:t>
      </w:r>
      <w:r>
        <w:rPr/>
        <w:t>a</w:t>
      </w:r>
      <w:r>
        <w:rPr>
          <w:spacing w:val="-3"/>
        </w:rPr>
        <w:t> </w:t>
      </w:r>
      <w:r>
        <w:rPr/>
        <w:t>cell</w:t>
      </w:r>
      <w:r>
        <w:rPr>
          <w:spacing w:val="-3"/>
        </w:rPr>
        <w:t> </w:t>
      </w:r>
      <w:r>
        <w:rPr/>
        <w:t>and</w:t>
      </w:r>
      <w:r>
        <w:rPr>
          <w:spacing w:val="-4"/>
        </w:rPr>
        <w:t> </w:t>
      </w:r>
      <w:r>
        <w:rPr/>
        <w:t>return</w:t>
      </w:r>
      <w:r>
        <w:rPr>
          <w:spacing w:val="-3"/>
        </w:rPr>
        <w:t> </w:t>
      </w:r>
      <w:r>
        <w:rPr/>
        <w:t>its</w:t>
      </w:r>
      <w:r>
        <w:rPr>
          <w:spacing w:val="-4"/>
        </w:rPr>
        <w:t> </w:t>
      </w:r>
      <w:r>
        <w:rPr/>
        <w:t>cell</w:t>
      </w:r>
      <w:r>
        <w:rPr>
          <w:spacing w:val="-3"/>
        </w:rPr>
        <w:t> </w:t>
      </w:r>
      <w:r>
        <w:rPr/>
        <w:t>id.</w:t>
      </w:r>
      <w:r>
        <w:rPr>
          <w:spacing w:val="-3"/>
        </w:rPr>
        <w:t> </w:t>
      </w:r>
      <w:r>
        <w:rPr/>
        <w:t>See</w:t>
      </w:r>
      <w:r>
        <w:rPr>
          <w:spacing w:val="-6"/>
        </w:rPr>
        <w:t> </w:t>
      </w:r>
      <w:hyperlink w:history="true" w:anchor="_bookmark3834">
        <w:r>
          <w:rPr>
            <w:rFonts w:ascii="Arial" w:hAnsi="Arial"/>
            <w:b/>
            <w:sz w:val="18"/>
          </w:rPr>
          <w:t>Figure</w:t>
        </w:r>
        <w:r>
          <w:rPr>
            <w:rFonts w:ascii="Arial" w:hAnsi="Arial"/>
            <w:b/>
            <w:spacing w:val="-3"/>
            <w:sz w:val="18"/>
          </w:rPr>
          <w:t> </w:t>
        </w:r>
        <w:r>
          <w:rPr>
            <w:rFonts w:ascii="Arial" w:hAnsi="Arial"/>
            <w:b/>
            <w:sz w:val="18"/>
          </w:rPr>
          <w:t>19–20</w:t>
        </w:r>
        <w:r>
          <w:rPr>
            <w:rFonts w:ascii="Arial" w:hAnsi="Arial"/>
            <w:b/>
            <w:spacing w:val="-8"/>
            <w:sz w:val="18"/>
          </w:rPr>
          <w:t> </w:t>
        </w:r>
      </w:hyperlink>
      <w:r>
        <w:rPr/>
        <w:t>for</w:t>
      </w:r>
      <w:r>
        <w:rPr>
          <w:spacing w:val="-4"/>
        </w:rPr>
        <w:t> </w:t>
      </w:r>
      <w:r>
        <w:rPr/>
        <w:t>a</w:t>
      </w:r>
      <w:r>
        <w:rPr>
          <w:spacing w:val="-3"/>
        </w:rPr>
        <w:t> </w:t>
      </w:r>
      <w:r>
        <w:rPr/>
        <w:t>definition</w:t>
      </w:r>
      <w:r>
        <w:rPr>
          <w:spacing w:val="-3"/>
        </w:rPr>
        <w:t> </w:t>
      </w:r>
      <w:r>
        <w:rPr/>
        <w:t>of</w:t>
      </w:r>
      <w:r>
        <w:rPr>
          <w:spacing w:val="-4"/>
        </w:rPr>
        <w:t> </w:t>
      </w:r>
      <w:r>
        <w:rPr/>
        <w:t>type</w:t>
      </w:r>
      <w:r>
        <w:rPr>
          <w:spacing w:val="-3"/>
        </w:rPr>
        <w:t> </w:t>
      </w:r>
      <w:r>
        <w:rPr/>
        <w:t>val- ues. Make sure to invoke Allocate() prior to invoking this</w:t>
      </w:r>
      <w:r>
        <w:rPr>
          <w:spacing w:val="-7"/>
        </w:rPr>
        <w:t> </w:t>
      </w:r>
      <w:r>
        <w:rPr/>
        <w:t>method.</w:t>
      </w:r>
    </w:p>
    <w:p>
      <w:pPr>
        <w:spacing w:line="204" w:lineRule="exact" w:before="175"/>
        <w:ind w:left="601" w:right="0" w:firstLine="0"/>
        <w:jc w:val="left"/>
        <w:rPr>
          <w:rFonts w:ascii="Courier New"/>
          <w:sz w:val="18"/>
        </w:rPr>
      </w:pPr>
      <w:r>
        <w:rPr>
          <w:rFonts w:ascii="Courier New"/>
          <w:sz w:val="18"/>
        </w:rPr>
        <w:t>cellId = InsertNextCell(type, ptIds)</w:t>
      </w:r>
    </w:p>
    <w:p>
      <w:pPr>
        <w:pStyle w:val="BodyText"/>
        <w:spacing w:line="240" w:lineRule="exact"/>
        <w:ind w:left="1084"/>
        <w:jc w:val="both"/>
      </w:pPr>
      <w:r>
        <w:rPr/>
        <w:t>Given a cell type (</w:t>
      </w:r>
      <w:r>
        <w:rPr>
          <w:rFonts w:ascii="Courier New"/>
          <w:sz w:val="18"/>
        </w:rPr>
        <w:t>type</w:t>
      </w:r>
      <w:r>
        <w:rPr/>
        <w:t>) and instance of vtkIdList, </w:t>
      </w:r>
      <w:r>
        <w:rPr>
          <w:rFonts w:ascii="Courier New"/>
          <w:sz w:val="18"/>
        </w:rPr>
        <w:t>ptIds</w:t>
      </w:r>
      <w:r>
        <w:rPr/>
        <w:t>, insert a cell and return its cell</w:t>
      </w:r>
    </w:p>
    <w:p>
      <w:pPr>
        <w:spacing w:after="0" w:line="240" w:lineRule="exact"/>
        <w:jc w:val="both"/>
        <w:sectPr>
          <w:headerReference w:type="even" r:id="rId515"/>
          <w:headerReference w:type="default" r:id="rId516"/>
          <w:pgSz w:w="10440" w:h="13680"/>
          <w:pgMar w:header="772" w:footer="0" w:top="980" w:bottom="280" w:left="780" w:right="0"/>
        </w:sectPr>
      </w:pPr>
    </w:p>
    <w:p>
      <w:pPr>
        <w:pStyle w:val="BodyText"/>
      </w:pPr>
    </w:p>
    <w:p>
      <w:pPr>
        <w:pStyle w:val="BodyText"/>
        <w:rPr>
          <w:sz w:val="18"/>
        </w:rPr>
      </w:pPr>
    </w:p>
    <w:p>
      <w:pPr>
        <w:pStyle w:val="BodyText"/>
        <w:ind w:left="1624"/>
      </w:pPr>
      <w:r>
        <w:rPr/>
        <w:t>id. Make sure to invoke Allocate() prior to invoking this method.</w:t>
      </w:r>
    </w:p>
    <w:p>
      <w:pPr>
        <w:spacing w:line="204" w:lineRule="exact" w:before="181"/>
        <w:ind w:left="1141" w:right="0" w:firstLine="0"/>
        <w:jc w:val="left"/>
        <w:rPr>
          <w:rFonts w:ascii="Courier New"/>
          <w:sz w:val="18"/>
        </w:rPr>
      </w:pPr>
      <w:r>
        <w:rPr>
          <w:rFonts w:ascii="Courier New"/>
          <w:sz w:val="18"/>
        </w:rPr>
        <w:t>Reset()</w:t>
      </w:r>
    </w:p>
    <w:p>
      <w:pPr>
        <w:pStyle w:val="BodyText"/>
        <w:spacing w:line="249" w:lineRule="auto"/>
        <w:ind w:left="1624" w:right="897"/>
        <w:jc w:val="both"/>
      </w:pPr>
      <w:r>
        <w:rPr/>
        <w:t>Restores this instance of vtkUnstructuredGrid to its initial condition without releasing allocated memory.</w:t>
      </w:r>
    </w:p>
    <w:p>
      <w:pPr>
        <w:spacing w:line="204" w:lineRule="exact" w:before="173"/>
        <w:ind w:left="1141" w:right="0" w:firstLine="0"/>
        <w:jc w:val="left"/>
        <w:rPr>
          <w:rFonts w:ascii="Courier New"/>
          <w:sz w:val="18"/>
        </w:rPr>
      </w:pPr>
      <w:r>
        <w:rPr>
          <w:rFonts w:ascii="Courier New"/>
          <w:sz w:val="18"/>
        </w:rPr>
        <w:t>SetCells(types, cells)</w:t>
      </w:r>
    </w:p>
    <w:p>
      <w:pPr>
        <w:pStyle w:val="BodyText"/>
        <w:spacing w:line="249" w:lineRule="auto"/>
        <w:ind w:left="1624" w:right="898"/>
        <w:jc w:val="both"/>
      </w:pPr>
      <w:r>
        <w:rPr/>
        <w:t>This</w:t>
      </w:r>
      <w:r>
        <w:rPr>
          <w:spacing w:val="-4"/>
        </w:rPr>
        <w:t> </w:t>
      </w:r>
      <w:r>
        <w:rPr/>
        <w:t>is</w:t>
      </w:r>
      <w:r>
        <w:rPr>
          <w:spacing w:val="-3"/>
        </w:rPr>
        <w:t> </w:t>
      </w:r>
      <w:r>
        <w:rPr/>
        <w:t>a</w:t>
      </w:r>
      <w:r>
        <w:rPr>
          <w:spacing w:val="-2"/>
        </w:rPr>
        <w:t> </w:t>
      </w:r>
      <w:r>
        <w:rPr/>
        <w:t>high</w:t>
      </w:r>
      <w:r>
        <w:rPr>
          <w:spacing w:val="-2"/>
        </w:rPr>
        <w:t> </w:t>
      </w:r>
      <w:r>
        <w:rPr/>
        <w:t>performance</w:t>
      </w:r>
      <w:r>
        <w:rPr>
          <w:spacing w:val="-2"/>
        </w:rPr>
        <w:t> </w:t>
      </w:r>
      <w:r>
        <w:rPr/>
        <w:t>method</w:t>
      </w:r>
      <w:r>
        <w:rPr>
          <w:spacing w:val="-2"/>
        </w:rPr>
        <w:t> </w:t>
      </w:r>
      <w:r>
        <w:rPr/>
        <w:t>that</w:t>
      </w:r>
      <w:r>
        <w:rPr>
          <w:spacing w:val="-3"/>
        </w:rPr>
        <w:t> </w:t>
      </w:r>
      <w:r>
        <w:rPr/>
        <w:t>allows</w:t>
      </w:r>
      <w:r>
        <w:rPr>
          <w:spacing w:val="-3"/>
        </w:rPr>
        <w:t> </w:t>
      </w:r>
      <w:r>
        <w:rPr/>
        <w:t>you</w:t>
      </w:r>
      <w:r>
        <w:rPr>
          <w:spacing w:val="-2"/>
        </w:rPr>
        <w:t> </w:t>
      </w:r>
      <w:r>
        <w:rPr/>
        <w:t>to</w:t>
      </w:r>
      <w:r>
        <w:rPr>
          <w:spacing w:val="-2"/>
        </w:rPr>
        <w:t> </w:t>
      </w:r>
      <w:r>
        <w:rPr/>
        <w:t>define</w:t>
      </w:r>
      <w:r>
        <w:rPr>
          <w:spacing w:val="-3"/>
        </w:rPr>
        <w:t> </w:t>
      </w:r>
      <w:r>
        <w:rPr/>
        <w:t>a</w:t>
      </w:r>
      <w:r>
        <w:rPr>
          <w:spacing w:val="-2"/>
        </w:rPr>
        <w:t> </w:t>
      </w:r>
      <w:r>
        <w:rPr/>
        <w:t>set</w:t>
      </w:r>
      <w:r>
        <w:rPr>
          <w:spacing w:val="-2"/>
        </w:rPr>
        <w:t> </w:t>
      </w:r>
      <w:r>
        <w:rPr/>
        <w:t>of</w:t>
      </w:r>
      <w:r>
        <w:rPr>
          <w:spacing w:val="-3"/>
        </w:rPr>
        <w:t> </w:t>
      </w:r>
      <w:r>
        <w:rPr/>
        <w:t>cells</w:t>
      </w:r>
      <w:r>
        <w:rPr>
          <w:spacing w:val="-2"/>
        </w:rPr>
        <w:t> </w:t>
      </w:r>
      <w:r>
        <w:rPr/>
        <w:t>all</w:t>
      </w:r>
      <w:r>
        <w:rPr>
          <w:spacing w:val="-2"/>
        </w:rPr>
        <w:t> </w:t>
      </w:r>
      <w:r>
        <w:rPr/>
        <w:t>at</w:t>
      </w:r>
      <w:r>
        <w:rPr>
          <w:spacing w:val="-2"/>
        </w:rPr>
        <w:t> </w:t>
      </w:r>
      <w:r>
        <w:rPr/>
        <w:t>once.</w:t>
      </w:r>
      <w:r>
        <w:rPr>
          <w:spacing w:val="-2"/>
        </w:rPr>
        <w:t> </w:t>
      </w:r>
      <w:r>
        <w:rPr>
          <w:spacing w:val="-7"/>
        </w:rPr>
        <w:t>You </w:t>
      </w:r>
      <w:r>
        <w:rPr/>
        <w:t>specify an integer list of cell types, </w:t>
      </w:r>
      <w:r>
        <w:rPr>
          <w:rFonts w:ascii="Courier New"/>
          <w:sz w:val="18"/>
        </w:rPr>
        <w:t>types</w:t>
      </w:r>
      <w:r>
        <w:rPr/>
        <w:t>, followed by an instance of</w:t>
      </w:r>
      <w:r>
        <w:rPr>
          <w:spacing w:val="-33"/>
        </w:rPr>
        <w:t> </w:t>
      </w:r>
      <w:r>
        <w:rPr/>
        <w:t>vtkCellArray.</w:t>
      </w:r>
    </w:p>
    <w:p>
      <w:pPr>
        <w:spacing w:line="204" w:lineRule="exact" w:before="162"/>
        <w:ind w:left="1141" w:right="0" w:firstLine="0"/>
        <w:jc w:val="left"/>
        <w:rPr>
          <w:rFonts w:ascii="Courier New"/>
          <w:sz w:val="18"/>
        </w:rPr>
      </w:pPr>
      <w:r>
        <w:rPr>
          <w:rFonts w:ascii="Courier New"/>
          <w:sz w:val="18"/>
        </w:rPr>
        <w:t>SetCells(type, cells)</w:t>
      </w:r>
    </w:p>
    <w:p>
      <w:pPr>
        <w:pStyle w:val="BodyText"/>
        <w:spacing w:line="249" w:lineRule="auto"/>
        <w:ind w:left="1624" w:right="899"/>
        <w:jc w:val="both"/>
      </w:pPr>
      <w:r>
        <w:rPr/>
        <w:t>This</w:t>
      </w:r>
      <w:r>
        <w:rPr>
          <w:spacing w:val="-2"/>
        </w:rPr>
        <w:t> </w:t>
      </w:r>
      <w:r>
        <w:rPr/>
        <w:t>method</w:t>
      </w:r>
      <w:r>
        <w:rPr>
          <w:spacing w:val="-2"/>
        </w:rPr>
        <w:t> </w:t>
      </w:r>
      <w:r>
        <w:rPr/>
        <w:t>is</w:t>
      </w:r>
      <w:r>
        <w:rPr>
          <w:spacing w:val="-2"/>
        </w:rPr>
        <w:t> </w:t>
      </w:r>
      <w:r>
        <w:rPr/>
        <w:t>similar</w:t>
      </w:r>
      <w:r>
        <w:rPr>
          <w:spacing w:val="-3"/>
        </w:rPr>
        <w:t> </w:t>
      </w:r>
      <w:r>
        <w:rPr/>
        <w:t>to</w:t>
      </w:r>
      <w:r>
        <w:rPr>
          <w:spacing w:val="-2"/>
        </w:rPr>
        <w:t> </w:t>
      </w:r>
      <w:r>
        <w:rPr/>
        <w:t>the</w:t>
      </w:r>
      <w:r>
        <w:rPr>
          <w:spacing w:val="-1"/>
        </w:rPr>
        <w:t> </w:t>
      </w:r>
      <w:r>
        <w:rPr/>
        <w:t>one</w:t>
      </w:r>
      <w:r>
        <w:rPr>
          <w:spacing w:val="-2"/>
        </w:rPr>
        <w:t> </w:t>
      </w:r>
      <w:r>
        <w:rPr/>
        <w:t>above,</w:t>
      </w:r>
      <w:r>
        <w:rPr>
          <w:spacing w:val="-3"/>
        </w:rPr>
        <w:t> </w:t>
      </w:r>
      <w:r>
        <w:rPr/>
        <w:t>but</w:t>
      </w:r>
      <w:r>
        <w:rPr>
          <w:spacing w:val="-2"/>
        </w:rPr>
        <w:t> </w:t>
      </w:r>
      <w:r>
        <w:rPr/>
        <w:t>you</w:t>
      </w:r>
      <w:r>
        <w:rPr>
          <w:spacing w:val="-2"/>
        </w:rPr>
        <w:t> </w:t>
      </w:r>
      <w:r>
        <w:rPr/>
        <w:t>specify</w:t>
      </w:r>
      <w:r>
        <w:rPr>
          <w:spacing w:val="-2"/>
        </w:rPr>
        <w:t> </w:t>
      </w:r>
      <w:r>
        <w:rPr/>
        <w:t>a</w:t>
      </w:r>
      <w:r>
        <w:rPr>
          <w:spacing w:val="-1"/>
        </w:rPr>
        <w:t> </w:t>
      </w:r>
      <w:r>
        <w:rPr/>
        <w:t>single</w:t>
      </w:r>
      <w:r>
        <w:rPr>
          <w:spacing w:val="-2"/>
        </w:rPr>
        <w:t> </w:t>
      </w:r>
      <w:r>
        <w:rPr/>
        <w:t>cell</w:t>
      </w:r>
      <w:r>
        <w:rPr>
          <w:spacing w:val="-2"/>
        </w:rPr>
        <w:t> </w:t>
      </w:r>
      <w:r>
        <w:rPr/>
        <w:t>type</w:t>
      </w:r>
      <w:r>
        <w:rPr>
          <w:spacing w:val="-3"/>
        </w:rPr>
        <w:t> </w:t>
      </w:r>
      <w:r>
        <w:rPr/>
        <w:t>instead</w:t>
      </w:r>
      <w:r>
        <w:rPr>
          <w:spacing w:val="-2"/>
        </w:rPr>
        <w:t> </w:t>
      </w:r>
      <w:r>
        <w:rPr/>
        <w:t>of</w:t>
      </w:r>
      <w:r>
        <w:rPr>
          <w:spacing w:val="-1"/>
        </w:rPr>
        <w:t> </w:t>
      </w:r>
      <w:r>
        <w:rPr/>
        <w:t>a</w:t>
      </w:r>
      <w:r>
        <w:rPr>
          <w:spacing w:val="-3"/>
        </w:rPr>
        <w:t> </w:t>
      </w:r>
      <w:r>
        <w:rPr/>
        <w:t>list of</w:t>
      </w:r>
      <w:r>
        <w:rPr>
          <w:spacing w:val="-1"/>
        </w:rPr>
        <w:t> </w:t>
      </w:r>
      <w:r>
        <w:rPr/>
        <w:t>them.</w:t>
      </w:r>
    </w:p>
    <w:p>
      <w:pPr>
        <w:spacing w:line="204" w:lineRule="exact" w:before="172"/>
        <w:ind w:left="1141" w:right="0" w:firstLine="0"/>
        <w:jc w:val="left"/>
        <w:rPr>
          <w:rFonts w:ascii="Courier New"/>
          <w:sz w:val="18"/>
        </w:rPr>
      </w:pPr>
      <w:r>
        <w:rPr>
          <w:rFonts w:ascii="Courier New"/>
          <w:sz w:val="18"/>
        </w:rPr>
        <w:t>SetCells(cellTypes, cellLocations, cells)</w:t>
      </w:r>
    </w:p>
    <w:p>
      <w:pPr>
        <w:pStyle w:val="BodyText"/>
        <w:spacing w:line="249" w:lineRule="auto"/>
        <w:ind w:left="1624" w:right="896"/>
        <w:jc w:val="both"/>
      </w:pPr>
      <w:r>
        <w:rPr/>
        <w:t>This</w:t>
      </w:r>
      <w:r>
        <w:rPr>
          <w:spacing w:val="-3"/>
        </w:rPr>
        <w:t> </w:t>
      </w:r>
      <w:r>
        <w:rPr/>
        <w:t>method</w:t>
      </w:r>
      <w:r>
        <w:rPr>
          <w:spacing w:val="-3"/>
        </w:rPr>
        <w:t> </w:t>
      </w:r>
      <w:r>
        <w:rPr/>
        <w:t>is</w:t>
      </w:r>
      <w:r>
        <w:rPr>
          <w:spacing w:val="-4"/>
        </w:rPr>
        <w:t> </w:t>
      </w:r>
      <w:r>
        <w:rPr/>
        <w:t>similar</w:t>
      </w:r>
      <w:r>
        <w:rPr>
          <w:spacing w:val="-3"/>
        </w:rPr>
        <w:t> </w:t>
      </w:r>
      <w:r>
        <w:rPr/>
        <w:t>to</w:t>
      </w:r>
      <w:r>
        <w:rPr>
          <w:spacing w:val="-2"/>
        </w:rPr>
        <w:t> </w:t>
      </w:r>
      <w:r>
        <w:rPr/>
        <w:t>the</w:t>
      </w:r>
      <w:r>
        <w:rPr>
          <w:spacing w:val="-3"/>
        </w:rPr>
        <w:t> </w:t>
      </w:r>
      <w:r>
        <w:rPr/>
        <w:t>two</w:t>
      </w:r>
      <w:r>
        <w:rPr>
          <w:spacing w:val="-3"/>
        </w:rPr>
        <w:t> </w:t>
      </w:r>
      <w:r>
        <w:rPr/>
        <w:t>above,</w:t>
      </w:r>
      <w:r>
        <w:rPr>
          <w:spacing w:val="-3"/>
        </w:rPr>
        <w:t> </w:t>
      </w:r>
      <w:r>
        <w:rPr/>
        <w:t>but</w:t>
      </w:r>
      <w:r>
        <w:rPr>
          <w:spacing w:val="-3"/>
        </w:rPr>
        <w:t> </w:t>
      </w:r>
      <w:r>
        <w:rPr/>
        <w:t>in</w:t>
      </w:r>
      <w:r>
        <w:rPr>
          <w:spacing w:val="-2"/>
        </w:rPr>
        <w:t> </w:t>
      </w:r>
      <w:r>
        <w:rPr/>
        <w:t>addition</w:t>
      </w:r>
      <w:r>
        <w:rPr>
          <w:spacing w:val="-2"/>
        </w:rPr>
        <w:t> </w:t>
      </w:r>
      <w:r>
        <w:rPr/>
        <w:t>to</w:t>
      </w:r>
      <w:r>
        <w:rPr>
          <w:spacing w:val="-3"/>
        </w:rPr>
        <w:t> </w:t>
      </w:r>
      <w:r>
        <w:rPr/>
        <w:t>specifying</w:t>
      </w:r>
      <w:r>
        <w:rPr>
          <w:spacing w:val="-3"/>
        </w:rPr>
        <w:t> </w:t>
      </w:r>
      <w:r>
        <w:rPr/>
        <w:t>a</w:t>
      </w:r>
      <w:r>
        <w:rPr>
          <w:spacing w:val="-3"/>
        </w:rPr>
        <w:t> </w:t>
      </w:r>
      <w:r>
        <w:rPr/>
        <w:t>list</w:t>
      </w:r>
      <w:r>
        <w:rPr>
          <w:spacing w:val="-2"/>
        </w:rPr>
        <w:t> </w:t>
      </w:r>
      <w:r>
        <w:rPr/>
        <w:t>of</w:t>
      </w:r>
      <w:r>
        <w:rPr>
          <w:spacing w:val="-3"/>
        </w:rPr>
        <w:t> </w:t>
      </w:r>
      <w:r>
        <w:rPr/>
        <w:t>cell</w:t>
      </w:r>
      <w:r>
        <w:rPr>
          <w:spacing w:val="-3"/>
        </w:rPr>
        <w:t> </w:t>
      </w:r>
      <w:r>
        <w:rPr/>
        <w:t>types,</w:t>
      </w:r>
      <w:r>
        <w:rPr>
          <w:spacing w:val="-4"/>
        </w:rPr>
        <w:t> </w:t>
      </w:r>
      <w:r>
        <w:rPr/>
        <w:t>a list of cell locations (a vtkIdTypeArray) is provided as</w:t>
      </w:r>
      <w:r>
        <w:rPr>
          <w:spacing w:val="-7"/>
        </w:rPr>
        <w:t> </w:t>
      </w:r>
      <w:r>
        <w:rPr/>
        <w:t>well.</w:t>
      </w:r>
    </w:p>
    <w:p>
      <w:pPr>
        <w:spacing w:line="204" w:lineRule="exact" w:before="173"/>
        <w:ind w:left="1141" w:right="0" w:firstLine="0"/>
        <w:jc w:val="left"/>
        <w:rPr>
          <w:rFonts w:ascii="Courier New"/>
          <w:sz w:val="18"/>
        </w:rPr>
      </w:pPr>
      <w:r>
        <w:rPr>
          <w:rFonts w:ascii="Courier New"/>
          <w:sz w:val="18"/>
        </w:rPr>
        <w:t>cells = GetCells()</w:t>
      </w:r>
    </w:p>
    <w:p>
      <w:pPr>
        <w:pStyle w:val="BodyText"/>
        <w:ind w:left="1624" w:right="896"/>
        <w:jc w:val="both"/>
      </w:pPr>
      <w:r>
        <w:rPr/>
        <w:t>Return</w:t>
      </w:r>
      <w:r>
        <w:rPr>
          <w:spacing w:val="-6"/>
        </w:rPr>
        <w:t> </w:t>
      </w:r>
      <w:r>
        <w:rPr/>
        <w:t>a</w:t>
      </w:r>
      <w:r>
        <w:rPr>
          <w:spacing w:val="-5"/>
        </w:rPr>
        <w:t> </w:t>
      </w:r>
      <w:r>
        <w:rPr/>
        <w:t>pointer</w:t>
      </w:r>
      <w:r>
        <w:rPr>
          <w:spacing w:val="-5"/>
        </w:rPr>
        <w:t> </w:t>
      </w:r>
      <w:r>
        <w:rPr/>
        <w:t>to</w:t>
      </w:r>
      <w:r>
        <w:rPr>
          <w:spacing w:val="-6"/>
        </w:rPr>
        <w:t> </w:t>
      </w:r>
      <w:r>
        <w:rPr/>
        <w:t>the</w:t>
      </w:r>
      <w:r>
        <w:rPr>
          <w:spacing w:val="-5"/>
        </w:rPr>
        <w:t> </w:t>
      </w:r>
      <w:r>
        <w:rPr/>
        <w:t>cell</w:t>
      </w:r>
      <w:r>
        <w:rPr>
          <w:spacing w:val="-5"/>
        </w:rPr>
        <w:t> </w:t>
      </w:r>
      <w:r>
        <w:rPr/>
        <w:t>connectivity</w:t>
      </w:r>
      <w:r>
        <w:rPr>
          <w:spacing w:val="-6"/>
        </w:rPr>
        <w:t> </w:t>
      </w:r>
      <w:r>
        <w:rPr/>
        <w:t>list.</w:t>
      </w:r>
      <w:r>
        <w:rPr>
          <w:spacing w:val="-5"/>
        </w:rPr>
        <w:t> </w:t>
      </w:r>
      <w:r>
        <w:rPr/>
        <w:t>The</w:t>
      </w:r>
      <w:r>
        <w:rPr>
          <w:spacing w:val="-5"/>
        </w:rPr>
        <w:t> </w:t>
      </w:r>
      <w:r>
        <w:rPr/>
        <w:t>return</w:t>
      </w:r>
      <w:r>
        <w:rPr>
          <w:spacing w:val="-6"/>
        </w:rPr>
        <w:t> </w:t>
      </w:r>
      <w:r>
        <w:rPr/>
        <w:t>value</w:t>
      </w:r>
      <w:r>
        <w:rPr>
          <w:spacing w:val="-5"/>
        </w:rPr>
        <w:t> </w:t>
      </w:r>
      <w:r>
        <w:rPr>
          <w:rFonts w:ascii="Courier New"/>
          <w:sz w:val="18"/>
        </w:rPr>
        <w:t>cells</w:t>
      </w:r>
      <w:r>
        <w:rPr>
          <w:rFonts w:ascii="Courier New"/>
          <w:spacing w:val="-67"/>
          <w:sz w:val="18"/>
        </w:rPr>
        <w:t> </w:t>
      </w:r>
      <w:r>
        <w:rPr/>
        <w:t>is</w:t>
      </w:r>
      <w:r>
        <w:rPr>
          <w:spacing w:val="-6"/>
        </w:rPr>
        <w:t> </w:t>
      </w:r>
      <w:r>
        <w:rPr/>
        <w:t>of</w:t>
      </w:r>
      <w:r>
        <w:rPr>
          <w:spacing w:val="-5"/>
        </w:rPr>
        <w:t> </w:t>
      </w:r>
      <w:r>
        <w:rPr/>
        <w:t>type</w:t>
      </w:r>
      <w:r>
        <w:rPr>
          <w:spacing w:val="-4"/>
        </w:rPr>
        <w:t> </w:t>
      </w:r>
      <w:r>
        <w:rPr/>
        <w:t>vtkCellAr- </w:t>
      </w:r>
      <w:r>
        <w:rPr>
          <w:spacing w:val="-3"/>
        </w:rPr>
        <w:t>ray.</w:t>
      </w:r>
    </w:p>
    <w:p>
      <w:pPr>
        <w:spacing w:line="204" w:lineRule="exact" w:before="180"/>
        <w:ind w:left="1141" w:right="0" w:firstLine="0"/>
        <w:jc w:val="left"/>
        <w:rPr>
          <w:rFonts w:ascii="Courier New"/>
          <w:sz w:val="18"/>
        </w:rPr>
      </w:pPr>
      <w:r>
        <w:rPr>
          <w:rFonts w:ascii="Courier New"/>
          <w:sz w:val="18"/>
        </w:rPr>
        <w:t>types = GetCellTypesArray()</w:t>
      </w:r>
    </w:p>
    <w:p>
      <w:pPr>
        <w:pStyle w:val="BodyText"/>
        <w:spacing w:line="249" w:lineRule="auto"/>
        <w:ind w:left="1624" w:right="896"/>
        <w:jc w:val="both"/>
      </w:pPr>
      <w:r>
        <w:rPr/>
        <w:t>Return a pointer to the cell types array. The return value, types, is of type vtkUnsigned- CharArray.</w:t>
      </w:r>
    </w:p>
    <w:p>
      <w:pPr>
        <w:spacing w:line="204" w:lineRule="exact" w:before="172"/>
        <w:ind w:left="1141" w:right="0" w:firstLine="0"/>
        <w:jc w:val="left"/>
        <w:rPr>
          <w:rFonts w:ascii="Courier New"/>
          <w:sz w:val="18"/>
        </w:rPr>
      </w:pPr>
      <w:r>
        <w:rPr>
          <w:rFonts w:ascii="Courier New"/>
          <w:sz w:val="18"/>
        </w:rPr>
        <w:t>locs = GetCellLocationsArray()</w:t>
      </w:r>
    </w:p>
    <w:p>
      <w:pPr>
        <w:pStyle w:val="BodyText"/>
        <w:spacing w:line="249" w:lineRule="auto"/>
        <w:ind w:left="1624" w:right="896"/>
        <w:jc w:val="both"/>
      </w:pPr>
      <w:r>
        <w:rPr/>
        <w:t>Return a pointer to the cell locations array used for indexing into the Connectivity array. The return value, locs, is of type vtkIdTypeArray.</w:t>
      </w:r>
    </w:p>
    <w:p>
      <w:pPr>
        <w:spacing w:line="204" w:lineRule="exact" w:before="173"/>
        <w:ind w:left="1141" w:right="0" w:firstLine="0"/>
        <w:jc w:val="left"/>
        <w:rPr>
          <w:rFonts w:ascii="Courier New"/>
          <w:sz w:val="18"/>
        </w:rPr>
      </w:pPr>
      <w:r>
        <w:rPr>
          <w:rFonts w:ascii="Courier New"/>
          <w:sz w:val="18"/>
        </w:rPr>
        <w:t>links = GetCellLinks()</w:t>
      </w:r>
    </w:p>
    <w:p>
      <w:pPr>
        <w:pStyle w:val="BodyText"/>
        <w:spacing w:line="230" w:lineRule="exact"/>
        <w:ind w:left="1624"/>
      </w:pPr>
      <w:r>
        <w:rPr/>
        <w:t>Return a pointer to the cell links array. The return value, links, is of type vtkCellLinks.</w:t>
      </w:r>
    </w:p>
    <w:p>
      <w:pPr>
        <w:spacing w:line="204" w:lineRule="exact" w:before="181"/>
        <w:ind w:left="1141" w:right="0" w:firstLine="0"/>
        <w:jc w:val="left"/>
        <w:rPr>
          <w:rFonts w:ascii="Courier New"/>
          <w:sz w:val="18"/>
        </w:rPr>
      </w:pPr>
      <w:r>
        <w:rPr>
          <w:rFonts w:ascii="Courier New"/>
          <w:sz w:val="18"/>
        </w:rPr>
        <w:t>BuildLinks()</w:t>
      </w:r>
    </w:p>
    <w:p>
      <w:pPr>
        <w:pStyle w:val="BodyText"/>
        <w:spacing w:line="249" w:lineRule="auto"/>
        <w:ind w:left="1624" w:right="893"/>
        <w:jc w:val="both"/>
      </w:pPr>
      <w:r>
        <w:rPr/>
        <w:t>Build</w:t>
      </w:r>
      <w:r>
        <w:rPr>
          <w:spacing w:val="-5"/>
        </w:rPr>
        <w:t> </w:t>
      </w:r>
      <w:r>
        <w:rPr/>
        <w:t>the</w:t>
      </w:r>
      <w:r>
        <w:rPr>
          <w:spacing w:val="-5"/>
        </w:rPr>
        <w:t> </w:t>
      </w:r>
      <w:r>
        <w:rPr/>
        <w:t>internal</w:t>
      </w:r>
      <w:r>
        <w:rPr>
          <w:spacing w:val="-4"/>
        </w:rPr>
        <w:t> </w:t>
      </w:r>
      <w:r>
        <w:rPr/>
        <w:t>vtkCellLinks</w:t>
      </w:r>
      <w:r>
        <w:rPr>
          <w:spacing w:val="-6"/>
        </w:rPr>
        <w:t> </w:t>
      </w:r>
      <w:r>
        <w:rPr>
          <w:spacing w:val="-3"/>
        </w:rPr>
        <w:t>array.</w:t>
      </w:r>
      <w:r>
        <w:rPr>
          <w:spacing w:val="-5"/>
        </w:rPr>
        <w:t> </w:t>
      </w:r>
      <w:r>
        <w:rPr/>
        <w:t>This</w:t>
      </w:r>
      <w:r>
        <w:rPr>
          <w:spacing w:val="-7"/>
        </w:rPr>
        <w:t> </w:t>
      </w:r>
      <w:r>
        <w:rPr/>
        <w:t>enables</w:t>
      </w:r>
      <w:r>
        <w:rPr>
          <w:spacing w:val="-5"/>
        </w:rPr>
        <w:t> </w:t>
      </w:r>
      <w:r>
        <w:rPr/>
        <w:t>access</w:t>
      </w:r>
      <w:r>
        <w:rPr>
          <w:spacing w:val="-5"/>
        </w:rPr>
        <w:t> </w:t>
      </w:r>
      <w:r>
        <w:rPr/>
        <w:t>to</w:t>
      </w:r>
      <w:r>
        <w:rPr>
          <w:spacing w:val="-5"/>
        </w:rPr>
        <w:t> </w:t>
      </w:r>
      <w:r>
        <w:rPr/>
        <w:t>topological</w:t>
      </w:r>
      <w:r>
        <w:rPr>
          <w:spacing w:val="-5"/>
        </w:rPr>
        <w:t> </w:t>
      </w:r>
      <w:r>
        <w:rPr/>
        <w:t>information</w:t>
      </w:r>
      <w:r>
        <w:rPr>
          <w:spacing w:val="-5"/>
        </w:rPr>
        <w:t> </w:t>
      </w:r>
      <w:r>
        <w:rPr/>
        <w:t>such as neighborhoods (e.g., vertex, edge, face neighbors). Normally you don’t need to</w:t>
      </w:r>
      <w:r>
        <w:rPr>
          <w:spacing w:val="-23"/>
        </w:rPr>
        <w:t> </w:t>
      </w:r>
      <w:r>
        <w:rPr/>
        <w:t>invoke this method unless you are doing specialized operations on</w:t>
      </w:r>
      <w:r>
        <w:rPr>
          <w:spacing w:val="-8"/>
        </w:rPr>
        <w:t> </w:t>
      </w:r>
      <w:r>
        <w:rPr/>
        <w:t>vtkUnstructuredGrid.</w:t>
      </w:r>
    </w:p>
    <w:p>
      <w:pPr>
        <w:spacing w:line="204" w:lineRule="exact" w:before="173"/>
        <w:ind w:left="1141" w:right="0" w:firstLine="0"/>
        <w:jc w:val="left"/>
        <w:rPr>
          <w:rFonts w:ascii="Courier New"/>
          <w:sz w:val="18"/>
        </w:rPr>
      </w:pPr>
      <w:r>
        <w:rPr>
          <w:rFonts w:ascii="Courier New"/>
          <w:sz w:val="18"/>
        </w:rPr>
        <w:t>GetCellPoints(cellId, npts, pts)</w:t>
      </w:r>
    </w:p>
    <w:p>
      <w:pPr>
        <w:pStyle w:val="BodyText"/>
        <w:spacing w:line="244" w:lineRule="auto"/>
        <w:ind w:left="1624" w:right="894"/>
        <w:jc w:val="both"/>
      </w:pPr>
      <w:r>
        <w:rPr/>
        <w:t>Given a cell (</w:t>
      </w:r>
      <w:r>
        <w:rPr>
          <w:rFonts w:ascii="Courier New" w:hAnsi="Courier New"/>
          <w:sz w:val="18"/>
        </w:rPr>
        <w:t>cellId</w:t>
      </w:r>
      <w:r>
        <w:rPr/>
        <w:t>), return the number of points (</w:t>
      </w:r>
      <w:r>
        <w:rPr>
          <w:rFonts w:ascii="Courier New" w:hAnsi="Courier New"/>
          <w:sz w:val="18"/>
        </w:rPr>
        <w:t>npts</w:t>
      </w:r>
      <w:r>
        <w:rPr/>
        <w:t>) and an integer list of point ids that define the cell connectivity. This is a specialized version of the method inherited from vtkUnstructuredGrid’s superclass GetCellPoints(npts, ptIds) method.</w:t>
      </w:r>
    </w:p>
    <w:p>
      <w:pPr>
        <w:spacing w:line="204" w:lineRule="exact" w:before="177"/>
        <w:ind w:left="1141" w:right="0" w:firstLine="0"/>
        <w:jc w:val="left"/>
        <w:rPr>
          <w:rFonts w:ascii="Courier New"/>
          <w:sz w:val="18"/>
        </w:rPr>
      </w:pPr>
      <w:r>
        <w:rPr>
          <w:rFonts w:ascii="Courier New"/>
          <w:sz w:val="18"/>
        </w:rPr>
        <w:t>ReplaceCell(cellId, npts, pts)</w:t>
      </w:r>
    </w:p>
    <w:p>
      <w:pPr>
        <w:pStyle w:val="BodyText"/>
        <w:ind w:left="1624" w:right="896"/>
        <w:jc w:val="both"/>
      </w:pPr>
      <w:r>
        <w:rPr/>
        <w:t>Redefine the cell </w:t>
      </w:r>
      <w:r>
        <w:rPr>
          <w:rFonts w:ascii="Courier New"/>
          <w:sz w:val="18"/>
        </w:rPr>
        <w:t>cellId </w:t>
      </w:r>
      <w:r>
        <w:rPr/>
        <w:t>with a new connectivity list </w:t>
      </w:r>
      <w:r>
        <w:rPr>
          <w:rFonts w:ascii="Courier New"/>
          <w:sz w:val="18"/>
        </w:rPr>
        <w:t>pts</w:t>
      </w:r>
      <w:r>
        <w:rPr/>
        <w:t>. Note that the number of points </w:t>
      </w:r>
      <w:r>
        <w:rPr>
          <w:rFonts w:ascii="Courier New"/>
          <w:sz w:val="18"/>
        </w:rPr>
        <w:t>npts</w:t>
      </w:r>
      <w:r>
        <w:rPr>
          <w:rFonts w:ascii="Courier New"/>
          <w:spacing w:val="-70"/>
          <w:sz w:val="18"/>
        </w:rPr>
        <w:t> </w:t>
      </w:r>
      <w:r>
        <w:rPr/>
        <w:t>must be equal to the original number of points in the cell.</w:t>
      </w:r>
    </w:p>
    <w:p>
      <w:pPr>
        <w:spacing w:line="204" w:lineRule="exact" w:before="169"/>
        <w:ind w:left="1141" w:right="0" w:firstLine="0"/>
        <w:jc w:val="left"/>
        <w:rPr>
          <w:rFonts w:ascii="Courier New"/>
          <w:sz w:val="18"/>
        </w:rPr>
      </w:pPr>
      <w:r>
        <w:rPr>
          <w:rFonts w:ascii="Courier New"/>
          <w:sz w:val="18"/>
        </w:rPr>
        <w:t>cellId = InsertNextLinkedCell(type, npts, pts)</w:t>
      </w:r>
    </w:p>
    <w:p>
      <w:pPr>
        <w:pStyle w:val="BodyText"/>
        <w:spacing w:line="249" w:lineRule="auto"/>
        <w:ind w:left="1624" w:right="894"/>
        <w:jc w:val="both"/>
      </w:pPr>
      <w:r>
        <w:rPr/>
        <w:t>Insert a new cell into the vtkUnstructuredGrid after the cell links structure has been built (i.e., the method BuildLinks() has been invoked).</w:t>
      </w:r>
    </w:p>
    <w:p>
      <w:pPr>
        <w:spacing w:line="204" w:lineRule="exact" w:before="173"/>
        <w:ind w:left="1141" w:right="0" w:firstLine="0"/>
        <w:jc w:val="left"/>
        <w:rPr>
          <w:rFonts w:ascii="Courier New"/>
          <w:sz w:val="18"/>
        </w:rPr>
      </w:pPr>
      <w:r>
        <w:rPr>
          <w:rFonts w:ascii="Courier New"/>
          <w:sz w:val="18"/>
        </w:rPr>
        <w:t>RemoveReferenceToCell(ptId, cellId)</w:t>
      </w:r>
    </w:p>
    <w:p>
      <w:pPr>
        <w:pStyle w:val="BodyText"/>
        <w:spacing w:line="240" w:lineRule="exact"/>
        <w:ind w:left="1624"/>
        <w:jc w:val="both"/>
      </w:pPr>
      <w:r>
        <w:rPr/>
        <w:t>Remove the reference from the links of </w:t>
      </w:r>
      <w:r>
        <w:rPr>
          <w:rFonts w:ascii="Courier New"/>
          <w:sz w:val="18"/>
        </w:rPr>
        <w:t>ptId</w:t>
      </w:r>
      <w:r>
        <w:rPr>
          <w:rFonts w:ascii="Courier New"/>
          <w:spacing w:val="-70"/>
          <w:sz w:val="18"/>
        </w:rPr>
        <w:t> </w:t>
      </w:r>
      <w:r>
        <w:rPr/>
        <w:t>to the cell </w:t>
      </w:r>
      <w:r>
        <w:rPr>
          <w:rFonts w:ascii="Courier New"/>
          <w:sz w:val="18"/>
        </w:rPr>
        <w:t>cellId</w:t>
      </w:r>
      <w:r>
        <w:rPr/>
        <w:t>.</w:t>
      </w:r>
    </w:p>
    <w:p>
      <w:pPr>
        <w:spacing w:after="0" w:line="240" w:lineRule="exact"/>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AddReferenceToCell(ptId, cellId)</w:t>
      </w:r>
    </w:p>
    <w:p>
      <w:pPr>
        <w:pStyle w:val="BodyText"/>
        <w:spacing w:line="240" w:lineRule="exact"/>
        <w:ind w:left="1084"/>
      </w:pPr>
      <w:r>
        <w:rPr/>
        <w:t>Add a reference to the cell </w:t>
      </w:r>
      <w:r>
        <w:rPr>
          <w:rFonts w:ascii="Courier New" w:hAnsi="Courier New"/>
          <w:sz w:val="18"/>
        </w:rPr>
        <w:t>cellId</w:t>
      </w:r>
      <w:r>
        <w:rPr>
          <w:rFonts w:ascii="Courier New" w:hAnsi="Courier New"/>
          <w:spacing w:val="-66"/>
          <w:sz w:val="18"/>
        </w:rPr>
        <w:t> </w:t>
      </w:r>
      <w:r>
        <w:rPr/>
        <w:t>into the point </w:t>
      </w:r>
      <w:r>
        <w:rPr>
          <w:rFonts w:ascii="Courier New" w:hAnsi="Courier New"/>
          <w:spacing w:val="-3"/>
          <w:sz w:val="18"/>
        </w:rPr>
        <w:t>ptId</w:t>
      </w:r>
      <w:r>
        <w:rPr>
          <w:spacing w:val="-3"/>
        </w:rPr>
        <w:t>’s </w:t>
      </w:r>
      <w:r>
        <w:rPr/>
        <w:t>link list.</w:t>
      </w:r>
    </w:p>
    <w:p>
      <w:pPr>
        <w:spacing w:line="204" w:lineRule="exact" w:before="170"/>
        <w:ind w:left="601" w:right="0" w:firstLine="0"/>
        <w:jc w:val="left"/>
        <w:rPr>
          <w:rFonts w:ascii="Courier New"/>
          <w:sz w:val="18"/>
        </w:rPr>
      </w:pPr>
      <w:r>
        <w:rPr>
          <w:rFonts w:ascii="Courier New"/>
          <w:sz w:val="18"/>
        </w:rPr>
        <w:t>ResizeCellList(ptId, size)</w:t>
      </w:r>
    </w:p>
    <w:p>
      <w:pPr>
        <w:pStyle w:val="BodyText"/>
        <w:spacing w:line="240" w:lineRule="exact"/>
        <w:ind w:left="1084"/>
      </w:pPr>
      <w:r>
        <w:rPr/>
        <w:t>Resize the link list for the point </w:t>
      </w:r>
      <w:r>
        <w:rPr>
          <w:rFonts w:ascii="Courier New"/>
          <w:sz w:val="18"/>
        </w:rPr>
        <w:t>ptId</w:t>
      </w:r>
      <w:r>
        <w:rPr>
          <w:rFonts w:ascii="Courier New"/>
          <w:spacing w:val="-74"/>
          <w:sz w:val="18"/>
        </w:rPr>
        <w:t> </w:t>
      </w:r>
      <w:r>
        <w:rPr/>
        <w:t>and make it of size </w:t>
      </w:r>
      <w:r>
        <w:rPr>
          <w:rFonts w:ascii="Courier New"/>
          <w:sz w:val="18"/>
        </w:rPr>
        <w:t>size</w:t>
      </w:r>
      <w:r>
        <w:rPr/>
        <w:t>.</w:t>
      </w:r>
    </w:p>
    <w:p>
      <w:pPr>
        <w:spacing w:line="204" w:lineRule="exact" w:before="171"/>
        <w:ind w:left="601" w:right="0" w:firstLine="0"/>
        <w:jc w:val="left"/>
        <w:rPr>
          <w:rFonts w:ascii="Courier New"/>
          <w:sz w:val="18"/>
        </w:rPr>
      </w:pPr>
      <w:r>
        <w:rPr>
          <w:rFonts w:ascii="Courier New"/>
          <w:sz w:val="18"/>
        </w:rPr>
        <w:t>GetIdsOfCellsOfType(type, array)</w:t>
      </w:r>
    </w:p>
    <w:p>
      <w:pPr>
        <w:pStyle w:val="BodyText"/>
        <w:spacing w:line="249" w:lineRule="auto"/>
        <w:ind w:left="1084" w:right="1432"/>
      </w:pPr>
      <w:r>
        <w:rPr/>
        <w:t>Fill the specified array (a vtkIdTypeArray) with the ids of all the cells with the specified type.</w:t>
      </w:r>
    </w:p>
    <w:p>
      <w:pPr>
        <w:spacing w:line="204" w:lineRule="exact" w:before="173"/>
        <w:ind w:left="601" w:right="0" w:firstLine="0"/>
        <w:jc w:val="left"/>
        <w:rPr>
          <w:rFonts w:ascii="Courier New"/>
          <w:sz w:val="18"/>
        </w:rPr>
      </w:pPr>
      <w:r>
        <w:rPr>
          <w:rFonts w:ascii="Courier New"/>
          <w:sz w:val="18"/>
        </w:rPr>
        <w:t>stat = IsHomogeneous()</w:t>
      </w:r>
    </w:p>
    <w:p>
      <w:pPr>
        <w:pStyle w:val="BodyText"/>
        <w:spacing w:line="249" w:lineRule="auto"/>
        <w:ind w:left="1084" w:right="1435"/>
      </w:pPr>
      <w:r>
        <w:rPr/>
        <w:t>Determine whether the vtkUnstructuredGrid dataset is composed only of cells of a single type. Return 1 if this is true; return 0 otherwise.</w:t>
      </w:r>
    </w:p>
    <w:p>
      <w:pPr>
        <w:spacing w:line="204" w:lineRule="exact" w:before="173"/>
        <w:ind w:left="601" w:right="0" w:firstLine="0"/>
        <w:jc w:val="left"/>
        <w:rPr>
          <w:rFonts w:ascii="Courier New"/>
          <w:sz w:val="18"/>
        </w:rPr>
      </w:pPr>
      <w:r>
        <w:rPr>
          <w:rFonts w:ascii="Courier New"/>
          <w:sz w:val="18"/>
        </w:rPr>
        <w:t>RemoveGhostCells(level)</w:t>
      </w:r>
    </w:p>
    <w:p>
      <w:pPr>
        <w:pStyle w:val="BodyText"/>
        <w:spacing w:line="249" w:lineRule="auto"/>
        <w:ind w:left="1084" w:right="1432"/>
      </w:pPr>
      <w:r>
        <w:rPr/>
        <w:t>Remove any cell that has a ghost level array value at least as large as the level indicated. Ghost levels represent partition boundaries in parallel processing applications.</w:t>
      </w:r>
    </w:p>
    <w:p>
      <w:pPr>
        <w:pStyle w:val="BodyText"/>
        <w:rPr>
          <w:sz w:val="22"/>
        </w:rPr>
      </w:pPr>
    </w:p>
    <w:p>
      <w:pPr>
        <w:pStyle w:val="Heading4"/>
        <w:numPr>
          <w:ilvl w:val="1"/>
          <w:numId w:val="65"/>
        </w:numPr>
        <w:tabs>
          <w:tab w:pos="725" w:val="left" w:leader="none"/>
        </w:tabs>
        <w:spacing w:line="240" w:lineRule="auto" w:before="186" w:after="0"/>
        <w:ind w:left="724" w:right="0" w:hanging="603"/>
        <w:jc w:val="left"/>
      </w:pPr>
      <w:bookmarkStart w:name="_bookmark2973" w:id="3156"/>
      <w:bookmarkEnd w:id="3156"/>
      <w:r>
        <w:rPr>
          <w:b w:val="0"/>
        </w:rPr>
      </w:r>
      <w:bookmarkStart w:name="_bookmark2973" w:id="3157"/>
      <w:bookmarkEnd w:id="3157"/>
      <w:r>
        <w:rPr>
          <w:color w:val="0C7652"/>
          <w:spacing w:val="5"/>
        </w:rPr>
        <w:t>Cells</w:t>
      </w:r>
    </w:p>
    <w:p>
      <w:pPr>
        <w:pStyle w:val="BodyText"/>
        <w:spacing w:line="249" w:lineRule="auto" w:before="173"/>
        <w:ind w:left="121" w:right="1435"/>
        <w:jc w:val="both"/>
      </w:pPr>
      <w:r>
        <w:rPr/>
        <w:t>Cells are the atoms of datasets. They are used to perform local operations within the dataset such as interpolation, coordinate transformation and searching, and various geometric operations. Cells are often used as a “handle” into a dataset, returning local information necessary to the execution of an algorithm.</w:t>
      </w:r>
      <w:r>
        <w:rPr>
          <w:spacing w:val="-5"/>
        </w:rPr>
        <w:t> </w:t>
      </w:r>
      <w:r>
        <w:rPr>
          <w:spacing w:val="-7"/>
        </w:rPr>
        <w:t>To</w:t>
      </w:r>
      <w:r>
        <w:rPr>
          <w:spacing w:val="-6"/>
        </w:rPr>
        <w:t> </w:t>
      </w:r>
      <w:r>
        <w:rPr/>
        <w:t>obtain</w:t>
      </w:r>
      <w:r>
        <w:rPr>
          <w:spacing w:val="-6"/>
        </w:rPr>
        <w:t> </w:t>
      </w:r>
      <w:r>
        <w:rPr/>
        <w:t>a</w:t>
      </w:r>
      <w:r>
        <w:rPr>
          <w:spacing w:val="-5"/>
        </w:rPr>
        <w:t> </w:t>
      </w:r>
      <w:r>
        <w:rPr/>
        <w:t>cell</w:t>
      </w:r>
      <w:r>
        <w:rPr>
          <w:spacing w:val="-6"/>
        </w:rPr>
        <w:t> </w:t>
      </w:r>
      <w:r>
        <w:rPr/>
        <w:t>from</w:t>
      </w:r>
      <w:r>
        <w:rPr>
          <w:spacing w:val="-5"/>
        </w:rPr>
        <w:t> </w:t>
      </w:r>
      <w:r>
        <w:rPr/>
        <w:t>a</w:t>
      </w:r>
      <w:r>
        <w:rPr>
          <w:spacing w:val="-4"/>
        </w:rPr>
        <w:t> </w:t>
      </w:r>
      <w:r>
        <w:rPr/>
        <w:t>dataset,</w:t>
      </w:r>
      <w:r>
        <w:rPr>
          <w:spacing w:val="-5"/>
        </w:rPr>
        <w:t> </w:t>
      </w:r>
      <w:r>
        <w:rPr/>
        <w:t>the</w:t>
      </w:r>
      <w:r>
        <w:rPr>
          <w:spacing w:val="-5"/>
        </w:rPr>
        <w:t> </w:t>
      </w:r>
      <w:r>
        <w:rPr/>
        <w:t>method</w:t>
      </w:r>
      <w:r>
        <w:rPr>
          <w:spacing w:val="-6"/>
        </w:rPr>
        <w:t> </w:t>
      </w:r>
      <w:r>
        <w:rPr/>
        <w:t>GetCell(int</w:t>
      </w:r>
      <w:r>
        <w:rPr>
          <w:spacing w:val="-6"/>
        </w:rPr>
        <w:t> </w:t>
      </w:r>
      <w:r>
        <w:rPr/>
        <w:t>cellId)</w:t>
      </w:r>
      <w:r>
        <w:rPr>
          <w:spacing w:val="-5"/>
        </w:rPr>
        <w:t> </w:t>
      </w:r>
      <w:r>
        <w:rPr/>
        <w:t>is</w:t>
      </w:r>
      <w:r>
        <w:rPr>
          <w:spacing w:val="-6"/>
        </w:rPr>
        <w:t> </w:t>
      </w:r>
      <w:r>
        <w:rPr/>
        <w:t>used,</w:t>
      </w:r>
      <w:r>
        <w:rPr>
          <w:spacing w:val="-4"/>
        </w:rPr>
        <w:t> </w:t>
      </w:r>
      <w:r>
        <w:rPr/>
        <w:t>and</w:t>
      </w:r>
      <w:r>
        <w:rPr>
          <w:spacing w:val="-5"/>
        </w:rPr>
        <w:t> </w:t>
      </w:r>
      <w:r>
        <w:rPr/>
        <w:t>the</w:t>
      </w:r>
      <w:r>
        <w:rPr>
          <w:spacing w:val="-5"/>
        </w:rPr>
        <w:t> </w:t>
      </w:r>
      <w:r>
        <w:rPr/>
        <w:t>returned</w:t>
      </w:r>
      <w:r>
        <w:rPr>
          <w:spacing w:val="-5"/>
        </w:rPr>
        <w:t> </w:t>
      </w:r>
      <w:r>
        <w:rPr/>
        <w:t>cell can then be</w:t>
      </w:r>
      <w:r>
        <w:rPr>
          <w:spacing w:val="-1"/>
        </w:rPr>
        <w:t> </w:t>
      </w:r>
      <w:r>
        <w:rPr/>
        <w:t>processed.</w:t>
      </w:r>
    </w:p>
    <w:p>
      <w:pPr>
        <w:pStyle w:val="BodyText"/>
        <w:spacing w:line="249" w:lineRule="auto" w:before="18"/>
        <w:ind w:left="121" w:right="1435" w:firstLine="478"/>
        <w:jc w:val="both"/>
      </w:pPr>
      <w:r>
        <w:rPr/>
        <w:t>The class vtkCell represents data using an instance of vtkPoints and vtkIdList (representing point coordinates and point ids, respectively). These two instance variables are publicly accessible, one of the few exceptions in VTK where instance variables are public. The following methods are available to all subclasses of vtkCell.</w:t>
      </w:r>
    </w:p>
    <w:p>
      <w:pPr>
        <w:pStyle w:val="BodyText"/>
        <w:spacing w:before="4"/>
        <w:rPr>
          <w:sz w:val="29"/>
        </w:rPr>
      </w:pPr>
    </w:p>
    <w:p>
      <w:pPr>
        <w:pStyle w:val="Heading6"/>
        <w:ind w:left="599"/>
      </w:pPr>
      <w:bookmarkStart w:name="_bookmark2974" w:id="3158"/>
      <w:bookmarkEnd w:id="3158"/>
      <w:r>
        <w:rPr>
          <w:b w:val="0"/>
        </w:rPr>
      </w:r>
      <w:r>
        <w:rPr>
          <w:color w:val="0C7652"/>
        </w:rPr>
        <w:t>vtkCell Methods</w:t>
      </w:r>
    </w:p>
    <w:p>
      <w:pPr>
        <w:spacing w:line="204" w:lineRule="exact" w:before="182"/>
        <w:ind w:left="601" w:right="0" w:firstLine="0"/>
        <w:jc w:val="left"/>
        <w:rPr>
          <w:rFonts w:ascii="Courier New"/>
          <w:sz w:val="18"/>
        </w:rPr>
      </w:pPr>
      <w:r>
        <w:rPr>
          <w:rFonts w:ascii="Courier New"/>
          <w:sz w:val="18"/>
        </w:rPr>
        <w:t>type = GetCellType()</w:t>
      </w:r>
    </w:p>
    <w:p>
      <w:pPr>
        <w:spacing w:line="240" w:lineRule="exact" w:before="0"/>
        <w:ind w:left="1084" w:right="0" w:firstLine="0"/>
        <w:jc w:val="left"/>
        <w:rPr>
          <w:sz w:val="20"/>
        </w:rPr>
      </w:pPr>
      <w:r>
        <w:rPr>
          <w:sz w:val="20"/>
        </w:rPr>
        <w:t>Return the type of the cell as defined in </w:t>
      </w:r>
      <w:r>
        <w:rPr>
          <w:rFonts w:ascii="Courier New"/>
          <w:sz w:val="18"/>
        </w:rPr>
        <w:t>vtkCellType.h</w:t>
      </w:r>
      <w:r>
        <w:rPr>
          <w:sz w:val="20"/>
        </w:rPr>
        <w:t>.</w:t>
      </w:r>
    </w:p>
    <w:p>
      <w:pPr>
        <w:spacing w:line="204" w:lineRule="exact" w:before="171"/>
        <w:ind w:left="601" w:right="0" w:firstLine="0"/>
        <w:jc w:val="left"/>
        <w:rPr>
          <w:rFonts w:ascii="Courier New"/>
          <w:sz w:val="18"/>
        </w:rPr>
      </w:pPr>
      <w:r>
        <w:rPr>
          <w:rFonts w:ascii="Courier New"/>
          <w:sz w:val="18"/>
        </w:rPr>
        <w:t>dim = GetCellDimension()</w:t>
      </w:r>
    </w:p>
    <w:p>
      <w:pPr>
        <w:pStyle w:val="BodyText"/>
        <w:spacing w:line="230" w:lineRule="exact"/>
        <w:ind w:left="1084"/>
      </w:pPr>
      <w:r>
        <w:rPr/>
        <w:t>Return the topological dimensional of the cell (0,1,2, or 3).</w:t>
      </w:r>
    </w:p>
    <w:p>
      <w:pPr>
        <w:spacing w:line="204" w:lineRule="exact" w:before="182"/>
        <w:ind w:left="601" w:right="0" w:firstLine="0"/>
        <w:jc w:val="left"/>
        <w:rPr>
          <w:rFonts w:ascii="Courier New"/>
          <w:sz w:val="18"/>
        </w:rPr>
      </w:pPr>
      <w:r>
        <w:rPr>
          <w:rFonts w:ascii="Courier New"/>
          <w:sz w:val="18"/>
        </w:rPr>
        <w:t>flag = IsLinear()</w:t>
      </w:r>
    </w:p>
    <w:p>
      <w:pPr>
        <w:pStyle w:val="BodyText"/>
        <w:spacing w:line="230" w:lineRule="exact"/>
        <w:ind w:left="1084"/>
      </w:pPr>
      <w:r>
        <w:rPr/>
        <w:t>Return whether the cell interpolation is linear or not. Usually linear (=1).</w:t>
      </w:r>
    </w:p>
    <w:p>
      <w:pPr>
        <w:spacing w:line="204" w:lineRule="exact" w:before="182"/>
        <w:ind w:left="601" w:right="0" w:firstLine="0"/>
        <w:jc w:val="left"/>
        <w:rPr>
          <w:rFonts w:ascii="Courier New"/>
          <w:sz w:val="18"/>
        </w:rPr>
      </w:pPr>
      <w:r>
        <w:rPr>
          <w:rFonts w:ascii="Courier New"/>
          <w:sz w:val="18"/>
        </w:rPr>
        <w:t>points = GetPoints()</w:t>
      </w:r>
    </w:p>
    <w:p>
      <w:pPr>
        <w:pStyle w:val="BodyText"/>
        <w:spacing w:line="230" w:lineRule="exact"/>
        <w:ind w:left="1084"/>
      </w:pPr>
      <w:r>
        <w:rPr/>
        <w:t>Get the point coordinates for the cell.</w:t>
      </w:r>
    </w:p>
    <w:p>
      <w:pPr>
        <w:spacing w:line="204" w:lineRule="exact" w:before="181"/>
        <w:ind w:left="601" w:right="0" w:firstLine="0"/>
        <w:jc w:val="left"/>
        <w:rPr>
          <w:rFonts w:ascii="Courier New"/>
          <w:sz w:val="18"/>
        </w:rPr>
      </w:pPr>
      <w:r>
        <w:rPr>
          <w:rFonts w:ascii="Courier New"/>
          <w:sz w:val="18"/>
        </w:rPr>
        <w:t>numPts = GetNumberOfPoints()</w:t>
      </w:r>
    </w:p>
    <w:p>
      <w:pPr>
        <w:pStyle w:val="BodyText"/>
        <w:spacing w:line="230" w:lineRule="exact"/>
        <w:ind w:left="1084"/>
      </w:pPr>
      <w:r>
        <w:rPr/>
        <w:t>Return the number of points in the cell.</w:t>
      </w:r>
    </w:p>
    <w:p>
      <w:pPr>
        <w:spacing w:line="204" w:lineRule="exact" w:before="181"/>
        <w:ind w:left="601" w:right="0" w:firstLine="0"/>
        <w:jc w:val="left"/>
        <w:rPr>
          <w:rFonts w:ascii="Courier New"/>
          <w:sz w:val="18"/>
        </w:rPr>
      </w:pPr>
      <w:r>
        <w:rPr>
          <w:rFonts w:ascii="Courier New"/>
          <w:sz w:val="18"/>
        </w:rPr>
        <w:t>numEdges = GetNumberOfEdges()</w:t>
      </w:r>
    </w:p>
    <w:p>
      <w:pPr>
        <w:pStyle w:val="BodyText"/>
        <w:spacing w:line="230" w:lineRule="exact"/>
        <w:ind w:left="1084"/>
      </w:pPr>
      <w:r>
        <w:rPr/>
        <w:t>Return the number of edges in the cell.</w:t>
      </w:r>
    </w:p>
    <w:p>
      <w:pPr>
        <w:spacing w:before="183"/>
        <w:ind w:left="601" w:right="0" w:firstLine="0"/>
        <w:jc w:val="left"/>
        <w:rPr>
          <w:rFonts w:ascii="Courier New"/>
          <w:sz w:val="18"/>
        </w:rPr>
      </w:pPr>
      <w:r>
        <w:rPr>
          <w:rFonts w:ascii="Courier New"/>
          <w:sz w:val="18"/>
        </w:rPr>
        <w:t>numFaces = GetNumberOfFaces()</w:t>
      </w:r>
    </w:p>
    <w:p>
      <w:pPr>
        <w:spacing w:after="0"/>
        <w:jc w:val="left"/>
        <w:rPr>
          <w:rFonts w:ascii="Courier New"/>
          <w:sz w:val="18"/>
        </w:rPr>
        <w:sectPr>
          <w:headerReference w:type="even" r:id="rId517"/>
          <w:headerReference w:type="default" r:id="rId518"/>
          <w:pgSz w:w="10440" w:h="13680"/>
          <w:pgMar w:header="772" w:footer="0" w:top="980" w:bottom="280" w:left="780" w:right="0"/>
          <w:pgNumType w:start="352"/>
        </w:sectPr>
      </w:pPr>
    </w:p>
    <w:p>
      <w:pPr>
        <w:pStyle w:val="BodyText"/>
        <w:rPr>
          <w:rFonts w:ascii="Courier New"/>
        </w:rPr>
      </w:pPr>
    </w:p>
    <w:p>
      <w:pPr>
        <w:pStyle w:val="BodyText"/>
        <w:spacing w:before="6"/>
        <w:rPr>
          <w:rFonts w:ascii="Courier New"/>
          <w:sz w:val="18"/>
        </w:rPr>
      </w:pPr>
    </w:p>
    <w:p>
      <w:pPr>
        <w:pStyle w:val="BodyText"/>
        <w:spacing w:before="1"/>
        <w:ind w:left="1624"/>
        <w:jc w:val="both"/>
      </w:pPr>
      <w:r>
        <w:rPr/>
        <w:t>Return the number of faces in the cell.</w:t>
      </w:r>
    </w:p>
    <w:p>
      <w:pPr>
        <w:spacing w:line="204" w:lineRule="exact" w:before="187"/>
        <w:ind w:left="1141" w:right="0" w:firstLine="0"/>
        <w:jc w:val="left"/>
        <w:rPr>
          <w:rFonts w:ascii="Courier New"/>
          <w:sz w:val="18"/>
        </w:rPr>
      </w:pPr>
      <w:r>
        <w:rPr>
          <w:rFonts w:ascii="Courier New"/>
          <w:sz w:val="18"/>
        </w:rPr>
        <w:t>ptIds = GetPointIds()</w:t>
      </w:r>
    </w:p>
    <w:p>
      <w:pPr>
        <w:pStyle w:val="BodyText"/>
        <w:spacing w:line="230" w:lineRule="exact"/>
        <w:ind w:left="1624"/>
        <w:jc w:val="both"/>
      </w:pPr>
      <w:r>
        <w:rPr/>
        <w:t>Return the list of point ids defining the cell.</w:t>
      </w:r>
    </w:p>
    <w:p>
      <w:pPr>
        <w:spacing w:line="204" w:lineRule="exact" w:before="188"/>
        <w:ind w:left="1141" w:right="0" w:firstLine="0"/>
        <w:jc w:val="left"/>
        <w:rPr>
          <w:rFonts w:ascii="Courier New"/>
          <w:sz w:val="18"/>
        </w:rPr>
      </w:pPr>
      <w:r>
        <w:rPr>
          <w:rFonts w:ascii="Courier New"/>
          <w:sz w:val="18"/>
        </w:rPr>
        <w:t>id = GetPointId(ptId)</w:t>
      </w:r>
    </w:p>
    <w:p>
      <w:pPr>
        <w:pStyle w:val="BodyText"/>
        <w:spacing w:line="230" w:lineRule="exact"/>
        <w:ind w:left="1624"/>
        <w:jc w:val="both"/>
      </w:pPr>
      <w:r>
        <w:rPr/>
        <w:t>For cell point ptId, return the actual point id.</w:t>
      </w:r>
    </w:p>
    <w:p>
      <w:pPr>
        <w:spacing w:line="204" w:lineRule="exact" w:before="188"/>
        <w:ind w:left="1141" w:right="0" w:firstLine="0"/>
        <w:jc w:val="left"/>
        <w:rPr>
          <w:rFonts w:ascii="Courier New"/>
          <w:sz w:val="18"/>
        </w:rPr>
      </w:pPr>
      <w:r>
        <w:rPr>
          <w:rFonts w:ascii="Courier New"/>
          <w:sz w:val="18"/>
        </w:rPr>
        <w:t>edge = GetEdge(edgeId)</w:t>
      </w:r>
    </w:p>
    <w:p>
      <w:pPr>
        <w:pStyle w:val="BodyText"/>
        <w:spacing w:line="240" w:lineRule="exact"/>
        <w:ind w:left="1624"/>
        <w:jc w:val="both"/>
      </w:pPr>
      <w:r>
        <w:rPr/>
        <w:t>Return the edge cell from the </w:t>
      </w:r>
      <w:r>
        <w:rPr>
          <w:rFonts w:ascii="Courier New"/>
          <w:sz w:val="18"/>
        </w:rPr>
        <w:t>edgeId</w:t>
      </w:r>
      <w:r>
        <w:rPr>
          <w:rFonts w:ascii="Courier New"/>
          <w:spacing w:val="-70"/>
          <w:sz w:val="18"/>
        </w:rPr>
        <w:t> </w:t>
      </w:r>
      <w:r>
        <w:rPr/>
        <w:t>of the cell.</w:t>
      </w:r>
    </w:p>
    <w:p>
      <w:pPr>
        <w:spacing w:line="204" w:lineRule="exact" w:before="176"/>
        <w:ind w:left="1141" w:right="0" w:firstLine="0"/>
        <w:jc w:val="left"/>
        <w:rPr>
          <w:rFonts w:ascii="Courier New"/>
          <w:sz w:val="18"/>
        </w:rPr>
      </w:pPr>
      <w:r>
        <w:rPr>
          <w:rFonts w:ascii="Courier New"/>
          <w:sz w:val="18"/>
        </w:rPr>
        <w:t>cell = GetFace(faceId)</w:t>
      </w:r>
    </w:p>
    <w:p>
      <w:pPr>
        <w:pStyle w:val="BodyText"/>
        <w:spacing w:line="240" w:lineRule="exact"/>
        <w:ind w:left="1624"/>
        <w:jc w:val="both"/>
      </w:pPr>
      <w:r>
        <w:rPr/>
        <w:t>Return the face cell from the </w:t>
      </w:r>
      <w:r>
        <w:rPr>
          <w:rFonts w:ascii="Courier New"/>
          <w:sz w:val="18"/>
        </w:rPr>
        <w:t>faceId</w:t>
      </w:r>
      <w:r>
        <w:rPr>
          <w:rFonts w:ascii="Courier New"/>
          <w:spacing w:val="-67"/>
          <w:sz w:val="18"/>
        </w:rPr>
        <w:t> </w:t>
      </w:r>
      <w:r>
        <w:rPr/>
        <w:t>of the cell.</w:t>
      </w:r>
    </w:p>
    <w:p>
      <w:pPr>
        <w:spacing w:line="204" w:lineRule="exact" w:before="177"/>
        <w:ind w:left="1141" w:right="0" w:firstLine="0"/>
        <w:jc w:val="left"/>
        <w:rPr>
          <w:rFonts w:ascii="Courier New"/>
          <w:sz w:val="18"/>
        </w:rPr>
      </w:pPr>
      <w:r>
        <w:rPr>
          <w:rFonts w:ascii="Courier New"/>
          <w:sz w:val="18"/>
        </w:rPr>
        <w:t>status = CellBoundary(subId, pcoords[3], pts)</w:t>
      </w:r>
    </w:p>
    <w:p>
      <w:pPr>
        <w:pStyle w:val="BodyText"/>
        <w:spacing w:line="249" w:lineRule="auto"/>
        <w:ind w:left="1624" w:right="896"/>
        <w:jc w:val="both"/>
      </w:pPr>
      <w:r>
        <w:rPr/>
        <w:t>Given</w:t>
      </w:r>
      <w:r>
        <w:rPr>
          <w:spacing w:val="-4"/>
        </w:rPr>
        <w:t> </w:t>
      </w:r>
      <w:r>
        <w:rPr/>
        <w:t>parametric</w:t>
      </w:r>
      <w:r>
        <w:rPr>
          <w:spacing w:val="-4"/>
        </w:rPr>
        <w:t> </w:t>
      </w:r>
      <w:r>
        <w:rPr/>
        <w:t>coordinates</w:t>
      </w:r>
      <w:r>
        <w:rPr>
          <w:spacing w:val="-3"/>
        </w:rPr>
        <w:t> </w:t>
      </w:r>
      <w:r>
        <w:rPr/>
        <w:t>of</w:t>
      </w:r>
      <w:r>
        <w:rPr>
          <w:spacing w:val="-4"/>
        </w:rPr>
        <w:t> </w:t>
      </w:r>
      <w:r>
        <w:rPr/>
        <w:t>a</w:t>
      </w:r>
      <w:r>
        <w:rPr>
          <w:spacing w:val="-4"/>
        </w:rPr>
        <w:t> </w:t>
      </w:r>
      <w:r>
        <w:rPr/>
        <w:t>point,</w:t>
      </w:r>
      <w:r>
        <w:rPr>
          <w:spacing w:val="-4"/>
        </w:rPr>
        <w:t> </w:t>
      </w:r>
      <w:r>
        <w:rPr/>
        <w:t>return</w:t>
      </w:r>
      <w:r>
        <w:rPr>
          <w:spacing w:val="-3"/>
        </w:rPr>
        <w:t> </w:t>
      </w:r>
      <w:r>
        <w:rPr/>
        <w:t>the</w:t>
      </w:r>
      <w:r>
        <w:rPr>
          <w:spacing w:val="-3"/>
        </w:rPr>
        <w:t> </w:t>
      </w:r>
      <w:r>
        <w:rPr/>
        <w:t>closest</w:t>
      </w:r>
      <w:r>
        <w:rPr>
          <w:spacing w:val="-4"/>
        </w:rPr>
        <w:t> </w:t>
      </w:r>
      <w:r>
        <w:rPr/>
        <w:t>cell</w:t>
      </w:r>
      <w:r>
        <w:rPr>
          <w:spacing w:val="-3"/>
        </w:rPr>
        <w:t> </w:t>
      </w:r>
      <w:r>
        <w:rPr/>
        <w:t>boundary,</w:t>
      </w:r>
      <w:r>
        <w:rPr>
          <w:spacing w:val="-4"/>
        </w:rPr>
        <w:t> </w:t>
      </w:r>
      <w:r>
        <w:rPr/>
        <w:t>and</w:t>
      </w:r>
      <w:r>
        <w:rPr>
          <w:spacing w:val="-4"/>
        </w:rPr>
        <w:t> </w:t>
      </w:r>
      <w:r>
        <w:rPr/>
        <w:t>whether</w:t>
      </w:r>
      <w:r>
        <w:rPr>
          <w:spacing w:val="-5"/>
        </w:rPr>
        <w:t> </w:t>
      </w:r>
      <w:r>
        <w:rPr/>
        <w:t>the point is inside or outside of the cell. The cell boundary is defined by a list of points (pts) that specify a face (3D cell), edge (2D cell), or vertex (1D cell). If the return value of the method is != 0, then the point is inside the</w:t>
      </w:r>
      <w:r>
        <w:rPr>
          <w:spacing w:val="-3"/>
        </w:rPr>
        <w:t> </w:t>
      </w:r>
      <w:r>
        <w:rPr/>
        <w:t>cell.</w:t>
      </w:r>
    </w:p>
    <w:p>
      <w:pPr>
        <w:spacing w:line="283" w:lineRule="auto" w:before="181"/>
        <w:ind w:left="1624" w:right="1635" w:hanging="484"/>
        <w:jc w:val="left"/>
        <w:rPr>
          <w:rFonts w:ascii="Courier New"/>
          <w:sz w:val="18"/>
        </w:rPr>
      </w:pPr>
      <w:r>
        <w:rPr>
          <w:rFonts w:ascii="Courier New"/>
          <w:sz w:val="18"/>
        </w:rPr>
        <w:t>status = EvaluatePosition(x[3], closestPoint[3],</w:t>
      </w:r>
      <w:r>
        <w:rPr>
          <w:rFonts w:ascii="Courier New"/>
          <w:spacing w:val="-53"/>
          <w:sz w:val="18"/>
        </w:rPr>
        <w:t> </w:t>
      </w:r>
      <w:r>
        <w:rPr>
          <w:rFonts w:ascii="Courier New"/>
          <w:sz w:val="18"/>
        </w:rPr>
        <w:t>subId, pcoords[3], dist2, weights[])</w:t>
      </w:r>
    </w:p>
    <w:p>
      <w:pPr>
        <w:pStyle w:val="BodyText"/>
        <w:spacing w:line="202" w:lineRule="exact"/>
        <w:ind w:left="1624"/>
        <w:jc w:val="both"/>
      </w:pPr>
      <w:r>
        <w:rPr/>
        <w:t>Given a point </w:t>
      </w:r>
      <w:r>
        <w:rPr>
          <w:rFonts w:ascii="Courier New"/>
          <w:sz w:val="18"/>
        </w:rPr>
        <w:t>x[3] </w:t>
      </w:r>
      <w:r>
        <w:rPr/>
        <w:t>return inside(=1) or outside(=0) cell; evaluate parametric coordi-</w:t>
      </w:r>
    </w:p>
    <w:p>
      <w:pPr>
        <w:pStyle w:val="BodyText"/>
        <w:spacing w:line="244" w:lineRule="auto"/>
        <w:ind w:left="1624" w:right="894"/>
        <w:jc w:val="both"/>
      </w:pPr>
      <w:r>
        <w:rPr/>
        <w:t>nates,</w:t>
      </w:r>
      <w:r>
        <w:rPr>
          <w:spacing w:val="-6"/>
        </w:rPr>
        <w:t> </w:t>
      </w:r>
      <w:r>
        <w:rPr/>
        <w:t>sub-cell</w:t>
      </w:r>
      <w:r>
        <w:rPr>
          <w:spacing w:val="-5"/>
        </w:rPr>
        <w:t> </w:t>
      </w:r>
      <w:r>
        <w:rPr/>
        <w:t>id</w:t>
      </w:r>
      <w:r>
        <w:rPr>
          <w:spacing w:val="-5"/>
        </w:rPr>
        <w:t> </w:t>
      </w:r>
      <w:r>
        <w:rPr/>
        <w:t>(!=0</w:t>
      </w:r>
      <w:r>
        <w:rPr>
          <w:spacing w:val="-6"/>
        </w:rPr>
        <w:t> </w:t>
      </w:r>
      <w:r>
        <w:rPr/>
        <w:t>only</w:t>
      </w:r>
      <w:r>
        <w:rPr>
          <w:spacing w:val="-3"/>
        </w:rPr>
        <w:t> </w:t>
      </w:r>
      <w:r>
        <w:rPr/>
        <w:t>if</w:t>
      </w:r>
      <w:r>
        <w:rPr>
          <w:spacing w:val="-4"/>
        </w:rPr>
        <w:t> </w:t>
      </w:r>
      <w:r>
        <w:rPr/>
        <w:t>cell</w:t>
      </w:r>
      <w:r>
        <w:rPr>
          <w:spacing w:val="-5"/>
        </w:rPr>
        <w:t> </w:t>
      </w:r>
      <w:r>
        <w:rPr/>
        <w:t>is</w:t>
      </w:r>
      <w:r>
        <w:rPr>
          <w:spacing w:val="-3"/>
        </w:rPr>
        <w:t> </w:t>
      </w:r>
      <w:r>
        <w:rPr/>
        <w:t>composite),</w:t>
      </w:r>
      <w:r>
        <w:rPr>
          <w:spacing w:val="-4"/>
        </w:rPr>
        <w:t> </w:t>
      </w:r>
      <w:r>
        <w:rPr/>
        <w:t>distance</w:t>
      </w:r>
      <w:r>
        <w:rPr>
          <w:spacing w:val="-5"/>
        </w:rPr>
        <w:t> </w:t>
      </w:r>
      <w:r>
        <w:rPr/>
        <w:t>squared</w:t>
      </w:r>
      <w:r>
        <w:rPr>
          <w:spacing w:val="-5"/>
        </w:rPr>
        <w:t> </w:t>
      </w:r>
      <w:r>
        <w:rPr/>
        <w:t>of</w:t>
      </w:r>
      <w:r>
        <w:rPr>
          <w:spacing w:val="-4"/>
        </w:rPr>
        <w:t> </w:t>
      </w:r>
      <w:r>
        <w:rPr/>
        <w:t>point</w:t>
      </w:r>
      <w:r>
        <w:rPr>
          <w:spacing w:val="-5"/>
        </w:rPr>
        <w:t> </w:t>
      </w:r>
      <w:r>
        <w:rPr>
          <w:rFonts w:ascii="Courier New"/>
          <w:sz w:val="18"/>
        </w:rPr>
        <w:t>x[3]</w:t>
      </w:r>
      <w:r>
        <w:rPr>
          <w:rFonts w:ascii="Courier New"/>
          <w:spacing w:val="-67"/>
          <w:sz w:val="18"/>
        </w:rPr>
        <w:t> </w:t>
      </w:r>
      <w:r>
        <w:rPr/>
        <w:t>to</w:t>
      </w:r>
      <w:r>
        <w:rPr>
          <w:spacing w:val="-5"/>
        </w:rPr>
        <w:t> </w:t>
      </w:r>
      <w:r>
        <w:rPr/>
        <w:t>cell</w:t>
      </w:r>
      <w:r>
        <w:rPr>
          <w:spacing w:val="-4"/>
        </w:rPr>
        <w:t> </w:t>
      </w:r>
      <w:r>
        <w:rPr/>
        <w:t>(in particular,</w:t>
      </w:r>
      <w:r>
        <w:rPr>
          <w:spacing w:val="-4"/>
        </w:rPr>
        <w:t> </w:t>
      </w:r>
      <w:r>
        <w:rPr/>
        <w:t>the</w:t>
      </w:r>
      <w:r>
        <w:rPr>
          <w:spacing w:val="-4"/>
        </w:rPr>
        <w:t> </w:t>
      </w:r>
      <w:r>
        <w:rPr/>
        <w:t>sub-cell</w:t>
      </w:r>
      <w:r>
        <w:rPr>
          <w:spacing w:val="-3"/>
        </w:rPr>
        <w:t> </w:t>
      </w:r>
      <w:r>
        <w:rPr/>
        <w:t>indicated),</w:t>
      </w:r>
      <w:r>
        <w:rPr>
          <w:spacing w:val="-4"/>
        </w:rPr>
        <w:t> </w:t>
      </w:r>
      <w:r>
        <w:rPr/>
        <w:t>closest</w:t>
      </w:r>
      <w:r>
        <w:rPr>
          <w:spacing w:val="-4"/>
        </w:rPr>
        <w:t> </w:t>
      </w:r>
      <w:r>
        <w:rPr/>
        <w:t>point</w:t>
      </w:r>
      <w:r>
        <w:rPr>
          <w:spacing w:val="-3"/>
        </w:rPr>
        <w:t> </w:t>
      </w:r>
      <w:r>
        <w:rPr/>
        <w:t>on</w:t>
      </w:r>
      <w:r>
        <w:rPr>
          <w:spacing w:val="-4"/>
        </w:rPr>
        <w:t> </w:t>
      </w:r>
      <w:r>
        <w:rPr/>
        <w:t>cell</w:t>
      </w:r>
      <w:r>
        <w:rPr>
          <w:spacing w:val="-4"/>
        </w:rPr>
        <w:t> </w:t>
      </w:r>
      <w:r>
        <w:rPr/>
        <w:t>to</w:t>
      </w:r>
      <w:r>
        <w:rPr>
          <w:spacing w:val="-2"/>
        </w:rPr>
        <w:t> </w:t>
      </w:r>
      <w:r>
        <w:rPr>
          <w:rFonts w:ascii="Courier New"/>
          <w:sz w:val="18"/>
        </w:rPr>
        <w:t>x[3]</w:t>
      </w:r>
      <w:r>
        <w:rPr/>
        <w:t>,</w:t>
      </w:r>
      <w:r>
        <w:rPr>
          <w:spacing w:val="-4"/>
        </w:rPr>
        <w:t> </w:t>
      </w:r>
      <w:r>
        <w:rPr/>
        <w:t>and</w:t>
      </w:r>
      <w:r>
        <w:rPr>
          <w:spacing w:val="-3"/>
        </w:rPr>
        <w:t> </w:t>
      </w:r>
      <w:r>
        <w:rPr/>
        <w:t>interpolation</w:t>
      </w:r>
      <w:r>
        <w:rPr>
          <w:spacing w:val="-4"/>
        </w:rPr>
        <w:t> </w:t>
      </w:r>
      <w:r>
        <w:rPr/>
        <w:t>weights in cell. (The number of weights is equal to the number of points defining the cell). Note: on rare occasions a -1 is returned from the method. This means that numerical error has occurred and all data returned from this method should be</w:t>
      </w:r>
      <w:r>
        <w:rPr>
          <w:spacing w:val="-5"/>
        </w:rPr>
        <w:t> </w:t>
      </w:r>
      <w:r>
        <w:rPr/>
        <w:t>ignored.</w:t>
      </w:r>
    </w:p>
    <w:p>
      <w:pPr>
        <w:spacing w:line="204" w:lineRule="exact" w:before="182"/>
        <w:ind w:left="1141" w:right="0" w:firstLine="0"/>
        <w:jc w:val="left"/>
        <w:rPr>
          <w:rFonts w:ascii="Courier New"/>
          <w:sz w:val="18"/>
        </w:rPr>
      </w:pPr>
      <w:r>
        <w:rPr>
          <w:rFonts w:ascii="Courier New"/>
          <w:sz w:val="18"/>
        </w:rPr>
        <w:t>EvaluateLocation(subId, pcoords[3], x[3], weights[])</w:t>
      </w:r>
    </w:p>
    <w:p>
      <w:pPr>
        <w:pStyle w:val="BodyText"/>
        <w:spacing w:line="244" w:lineRule="auto"/>
        <w:ind w:left="1624" w:right="894"/>
        <w:jc w:val="both"/>
      </w:pPr>
      <w:r>
        <w:rPr/>
        <w:t>Determine global coordinates (</w:t>
      </w:r>
      <w:r>
        <w:rPr>
          <w:rFonts w:ascii="Courier New"/>
          <w:sz w:val="18"/>
        </w:rPr>
        <w:t>x[3]</w:t>
      </w:r>
      <w:r>
        <w:rPr/>
        <w:t>) from </w:t>
      </w:r>
      <w:r>
        <w:rPr>
          <w:rFonts w:ascii="Courier New"/>
          <w:sz w:val="18"/>
        </w:rPr>
        <w:t>subId </w:t>
      </w:r>
      <w:r>
        <w:rPr/>
        <w:t>and parametric coordinates. Also returns interpolation weights. (The number of weights is equal to the number of points in the cell.)</w:t>
      </w:r>
    </w:p>
    <w:p>
      <w:pPr>
        <w:spacing w:line="283" w:lineRule="auto" w:before="183"/>
        <w:ind w:left="1624" w:right="830" w:hanging="484"/>
        <w:jc w:val="left"/>
        <w:rPr>
          <w:rFonts w:ascii="Courier New"/>
          <w:sz w:val="18"/>
        </w:rPr>
      </w:pPr>
      <w:r>
        <w:rPr>
          <w:rFonts w:ascii="Courier New"/>
          <w:sz w:val="18"/>
        </w:rPr>
        <w:t>Contour(value, cellScalars, locator, verts, lines, polys, inPd, outPd, inCd, cellId, outCd)</w:t>
      </w:r>
    </w:p>
    <w:p>
      <w:pPr>
        <w:pStyle w:val="BodyText"/>
        <w:spacing w:line="202" w:lineRule="exact"/>
        <w:ind w:left="1624"/>
        <w:jc w:val="both"/>
      </w:pPr>
      <w:r>
        <w:rPr/>
        <w:t>Generate contouring primitives. The scalar list </w:t>
      </w:r>
      <w:r>
        <w:rPr>
          <w:rFonts w:ascii="Courier New"/>
          <w:sz w:val="18"/>
        </w:rPr>
        <w:t>cellScalars </w:t>
      </w:r>
      <w:r>
        <w:rPr/>
        <w:t>contains scalar values at</w:t>
      </w:r>
    </w:p>
    <w:p>
      <w:pPr>
        <w:pStyle w:val="BodyText"/>
        <w:spacing w:line="244" w:lineRule="auto"/>
        <w:ind w:left="1624" w:right="893"/>
        <w:jc w:val="both"/>
      </w:pPr>
      <w:r>
        <w:rPr/>
        <w:t>each cell point. The </w:t>
      </w:r>
      <w:r>
        <w:rPr>
          <w:rFonts w:ascii="Courier New"/>
          <w:sz w:val="18"/>
        </w:rPr>
        <w:t>locator </w:t>
      </w:r>
      <w:r>
        <w:rPr/>
        <w:t>is essentially a points list that merges points as they are inserted (i.e., prevents duplicates). Contouring primitives can be vertices, lines, or poly- gons. It is possible to interpolate point data along the edge by providing input and output point data; if </w:t>
      </w:r>
      <w:r>
        <w:rPr>
          <w:rFonts w:ascii="Courier New"/>
          <w:sz w:val="18"/>
        </w:rPr>
        <w:t>outPd</w:t>
      </w:r>
      <w:r>
        <w:rPr>
          <w:rFonts w:ascii="Courier New"/>
          <w:spacing w:val="-49"/>
          <w:sz w:val="18"/>
        </w:rPr>
        <w:t> </w:t>
      </w:r>
      <w:r>
        <w:rPr/>
        <w:t>is NULL, then no interpolation is performed. Also, if the output cell data (</w:t>
      </w:r>
      <w:r>
        <w:rPr>
          <w:rFonts w:ascii="Courier New"/>
          <w:sz w:val="18"/>
        </w:rPr>
        <w:t>outCd</w:t>
      </w:r>
      <w:r>
        <w:rPr/>
        <w:t>) is non-NULL, the cell data from the contoured cell is passed to the gener- ated contouring</w:t>
      </w:r>
      <w:r>
        <w:rPr>
          <w:spacing w:val="-1"/>
        </w:rPr>
        <w:t> </w:t>
      </w:r>
      <w:r>
        <w:rPr/>
        <w:t>primitives.</w:t>
      </w:r>
    </w:p>
    <w:p>
      <w:pPr>
        <w:spacing w:line="283" w:lineRule="auto" w:before="178"/>
        <w:ind w:left="1624" w:right="830" w:hanging="484"/>
        <w:jc w:val="left"/>
        <w:rPr>
          <w:rFonts w:ascii="Courier New"/>
          <w:sz w:val="18"/>
        </w:rPr>
      </w:pPr>
      <w:r>
        <w:rPr>
          <w:rFonts w:ascii="Courier New"/>
          <w:sz w:val="18"/>
        </w:rPr>
        <w:t>Clip(value, cellScalars, locator, connectivity, inPd, outPd, inCd, cel- lId, outCd, insideOut)</w:t>
      </w:r>
    </w:p>
    <w:p>
      <w:pPr>
        <w:pStyle w:val="BodyText"/>
        <w:spacing w:line="202" w:lineRule="exact"/>
        <w:ind w:left="1624"/>
        <w:jc w:val="both"/>
      </w:pPr>
      <w:r>
        <w:rPr/>
        <w:t>Cut (or clip) the cell based on the input </w:t>
      </w:r>
      <w:r>
        <w:rPr>
          <w:rFonts w:ascii="Courier New"/>
          <w:sz w:val="18"/>
        </w:rPr>
        <w:t>cellScalars </w:t>
      </w:r>
      <w:r>
        <w:rPr/>
        <w:t>and the specified value. The</w:t>
      </w:r>
      <w:r>
        <w:rPr>
          <w:spacing w:val="2"/>
        </w:rPr>
        <w:t> </w:t>
      </w:r>
      <w:r>
        <w:rPr/>
        <w:t>out-</w:t>
      </w:r>
    </w:p>
    <w:p>
      <w:pPr>
        <w:pStyle w:val="BodyText"/>
        <w:spacing w:line="247" w:lineRule="auto"/>
        <w:ind w:left="1624" w:right="893"/>
        <w:jc w:val="both"/>
      </w:pPr>
      <w:r>
        <w:rPr/>
        <w:t>put of the clip operation will be one or more cells of the same topological dimension as the</w:t>
      </w:r>
      <w:r>
        <w:rPr>
          <w:spacing w:val="-2"/>
        </w:rPr>
        <w:t> </w:t>
      </w:r>
      <w:r>
        <w:rPr/>
        <w:t>original</w:t>
      </w:r>
      <w:r>
        <w:rPr>
          <w:spacing w:val="-2"/>
        </w:rPr>
        <w:t> </w:t>
      </w:r>
      <w:r>
        <w:rPr/>
        <w:t>cell.</w:t>
      </w:r>
      <w:r>
        <w:rPr>
          <w:spacing w:val="-2"/>
        </w:rPr>
        <w:t> </w:t>
      </w:r>
      <w:r>
        <w:rPr/>
        <w:t>The</w:t>
      </w:r>
      <w:r>
        <w:rPr>
          <w:spacing w:val="-2"/>
        </w:rPr>
        <w:t> </w:t>
      </w:r>
      <w:r>
        <w:rPr/>
        <w:t>flag</w:t>
      </w:r>
      <w:r>
        <w:rPr>
          <w:spacing w:val="-3"/>
        </w:rPr>
        <w:t> </w:t>
      </w:r>
      <w:r>
        <w:rPr>
          <w:rFonts w:ascii="Courier New"/>
          <w:sz w:val="18"/>
        </w:rPr>
        <w:t>insideOut</w:t>
      </w:r>
      <w:r>
        <w:rPr>
          <w:rFonts w:ascii="Courier New"/>
          <w:spacing w:val="-65"/>
          <w:sz w:val="18"/>
        </w:rPr>
        <w:t> </w:t>
      </w:r>
      <w:r>
        <w:rPr/>
        <w:t>controls</w:t>
      </w:r>
      <w:r>
        <w:rPr>
          <w:spacing w:val="-3"/>
        </w:rPr>
        <w:t> </w:t>
      </w:r>
      <w:r>
        <w:rPr/>
        <w:t>what</w:t>
      </w:r>
      <w:r>
        <w:rPr>
          <w:spacing w:val="-2"/>
        </w:rPr>
        <w:t> </w:t>
      </w:r>
      <w:r>
        <w:rPr/>
        <w:t>part</w:t>
      </w:r>
      <w:r>
        <w:rPr>
          <w:spacing w:val="-2"/>
        </w:rPr>
        <w:t> </w:t>
      </w:r>
      <w:r>
        <w:rPr/>
        <w:t>of</w:t>
      </w:r>
      <w:r>
        <w:rPr>
          <w:spacing w:val="-3"/>
        </w:rPr>
        <w:t> </w:t>
      </w:r>
      <w:r>
        <w:rPr/>
        <w:t>the</w:t>
      </w:r>
      <w:r>
        <w:rPr>
          <w:spacing w:val="-2"/>
        </w:rPr>
        <w:t> </w:t>
      </w:r>
      <w:r>
        <w:rPr/>
        <w:t>cell</w:t>
      </w:r>
      <w:r>
        <w:rPr>
          <w:spacing w:val="-2"/>
        </w:rPr>
        <w:t> </w:t>
      </w:r>
      <w:r>
        <w:rPr/>
        <w:t>is</w:t>
      </w:r>
      <w:r>
        <w:rPr>
          <w:spacing w:val="-2"/>
        </w:rPr>
        <w:t> </w:t>
      </w:r>
      <w:r>
        <w:rPr/>
        <w:t>considered</w:t>
      </w:r>
      <w:r>
        <w:rPr>
          <w:spacing w:val="-2"/>
        </w:rPr>
        <w:t> </w:t>
      </w:r>
      <w:r>
        <w:rPr/>
        <w:t>inside</w:t>
      </w:r>
      <w:r>
        <w:rPr>
          <w:spacing w:val="-2"/>
        </w:rPr>
        <w:t> </w:t>
      </w:r>
      <w:r>
        <w:rPr/>
        <w:t>- normally cell points whose scalar value is greater than "value" are considered inside. If </w:t>
      </w:r>
      <w:r>
        <w:rPr>
          <w:rFonts w:ascii="Courier New"/>
          <w:sz w:val="18"/>
        </w:rPr>
        <w:t>insideOut</w:t>
      </w:r>
      <w:r>
        <w:rPr>
          <w:rFonts w:ascii="Courier New"/>
          <w:spacing w:val="-68"/>
          <w:sz w:val="18"/>
        </w:rPr>
        <w:t> </w:t>
      </w:r>
      <w:r>
        <w:rPr/>
        <w:t>is</w:t>
      </w:r>
      <w:r>
        <w:rPr>
          <w:spacing w:val="-5"/>
        </w:rPr>
        <w:t> </w:t>
      </w:r>
      <w:r>
        <w:rPr/>
        <w:t>on,</w:t>
      </w:r>
      <w:r>
        <w:rPr>
          <w:spacing w:val="-4"/>
        </w:rPr>
        <w:t> </w:t>
      </w:r>
      <w:r>
        <w:rPr/>
        <w:t>this</w:t>
      </w:r>
      <w:r>
        <w:rPr>
          <w:spacing w:val="-5"/>
        </w:rPr>
        <w:t> </w:t>
      </w:r>
      <w:r>
        <w:rPr/>
        <w:t>is</w:t>
      </w:r>
      <w:r>
        <w:rPr>
          <w:spacing w:val="-5"/>
        </w:rPr>
        <w:t> </w:t>
      </w:r>
      <w:r>
        <w:rPr/>
        <w:t>reversed.</w:t>
      </w:r>
      <w:r>
        <w:rPr>
          <w:spacing w:val="-4"/>
        </w:rPr>
        <w:t> </w:t>
      </w:r>
      <w:r>
        <w:rPr/>
        <w:t>Also,</w:t>
      </w:r>
      <w:r>
        <w:rPr>
          <w:spacing w:val="-6"/>
        </w:rPr>
        <w:t> </w:t>
      </w:r>
      <w:r>
        <w:rPr/>
        <w:t>if</w:t>
      </w:r>
      <w:r>
        <w:rPr>
          <w:spacing w:val="-5"/>
        </w:rPr>
        <w:t> </w:t>
      </w:r>
      <w:r>
        <w:rPr/>
        <w:t>the</w:t>
      </w:r>
      <w:r>
        <w:rPr>
          <w:spacing w:val="-4"/>
        </w:rPr>
        <w:t> </w:t>
      </w:r>
      <w:r>
        <w:rPr/>
        <w:t>output</w:t>
      </w:r>
      <w:r>
        <w:rPr>
          <w:spacing w:val="-6"/>
        </w:rPr>
        <w:t> </w:t>
      </w:r>
      <w:r>
        <w:rPr/>
        <w:t>cell</w:t>
      </w:r>
      <w:r>
        <w:rPr>
          <w:spacing w:val="-5"/>
        </w:rPr>
        <w:t> </w:t>
      </w:r>
      <w:r>
        <w:rPr/>
        <w:t>data</w:t>
      </w:r>
      <w:r>
        <w:rPr>
          <w:spacing w:val="-4"/>
        </w:rPr>
        <w:t> </w:t>
      </w:r>
      <w:r>
        <w:rPr/>
        <w:t>(</w:t>
      </w:r>
      <w:r>
        <w:rPr>
          <w:rFonts w:ascii="Courier New"/>
          <w:sz w:val="18"/>
        </w:rPr>
        <w:t>outCd</w:t>
      </w:r>
      <w:r>
        <w:rPr/>
        <w:t>)</w:t>
      </w:r>
      <w:r>
        <w:rPr>
          <w:spacing w:val="-4"/>
        </w:rPr>
        <w:t> </w:t>
      </w:r>
      <w:r>
        <w:rPr/>
        <w:t>is</w:t>
      </w:r>
      <w:r>
        <w:rPr>
          <w:spacing w:val="-6"/>
        </w:rPr>
        <w:t> </w:t>
      </w:r>
      <w:r>
        <w:rPr/>
        <w:t>non-NULL,</w:t>
      </w:r>
      <w:r>
        <w:rPr>
          <w:spacing w:val="-5"/>
        </w:rPr>
        <w:t> </w:t>
      </w:r>
      <w:r>
        <w:rPr/>
        <w:t>the</w:t>
      </w:r>
    </w:p>
    <w:p>
      <w:pPr>
        <w:spacing w:after="0" w:line="247" w:lineRule="auto"/>
        <w:jc w:val="both"/>
        <w:sectPr>
          <w:pgSz w:w="10440" w:h="13680"/>
          <w:pgMar w:header="772" w:footer="0" w:top="980" w:bottom="280" w:left="780" w:right="0"/>
        </w:sectPr>
      </w:pPr>
    </w:p>
    <w:p>
      <w:pPr>
        <w:pStyle w:val="BodyText"/>
        <w:spacing w:before="2"/>
        <w:rPr>
          <w:sz w:val="27"/>
        </w:rPr>
      </w:pPr>
    </w:p>
    <w:p>
      <w:pPr>
        <w:pStyle w:val="BodyText"/>
        <w:spacing w:before="91"/>
        <w:ind w:left="1084"/>
      </w:pPr>
      <w:r>
        <w:rPr/>
        <w:t>cell data from the clipped cell is passed to the generated clipped primitives.</w:t>
      </w:r>
    </w:p>
    <w:p>
      <w:pPr>
        <w:spacing w:line="283" w:lineRule="auto" w:before="191"/>
        <w:ind w:left="1084" w:right="1635" w:hanging="484"/>
        <w:jc w:val="left"/>
        <w:rPr>
          <w:rFonts w:ascii="Courier New"/>
          <w:sz w:val="18"/>
        </w:rPr>
      </w:pPr>
      <w:r>
        <w:rPr>
          <w:rFonts w:ascii="Courier New"/>
          <w:sz w:val="18"/>
        </w:rPr>
        <w:t>status = IntersectWithLine(p1[3], p2[3], tol, t, x[3], pcoords[3], subId)</w:t>
      </w:r>
    </w:p>
    <w:p>
      <w:pPr>
        <w:pStyle w:val="BodyText"/>
        <w:spacing w:line="202" w:lineRule="exact"/>
        <w:ind w:left="1084"/>
      </w:pPr>
      <w:r>
        <w:rPr/>
        <w:t>Intersect with the ray defined by </w:t>
      </w:r>
      <w:r>
        <w:rPr>
          <w:rFonts w:ascii="Courier New"/>
          <w:sz w:val="18"/>
        </w:rPr>
        <w:t>p1</w:t>
      </w:r>
      <w:r>
        <w:rPr>
          <w:rFonts w:ascii="Courier New"/>
          <w:spacing w:val="-81"/>
          <w:sz w:val="18"/>
        </w:rPr>
        <w:t> </w:t>
      </w:r>
      <w:r>
        <w:rPr/>
        <w:t>and </w:t>
      </w:r>
      <w:r>
        <w:rPr>
          <w:rFonts w:ascii="Courier New"/>
          <w:sz w:val="18"/>
        </w:rPr>
        <w:t>p2</w:t>
      </w:r>
      <w:r>
        <w:rPr/>
        <w:t>. Return parametric coordinates (both line and</w:t>
      </w:r>
    </w:p>
    <w:p>
      <w:pPr>
        <w:pStyle w:val="BodyText"/>
        <w:spacing w:line="249" w:lineRule="auto"/>
        <w:ind w:left="1084" w:right="1372"/>
      </w:pPr>
      <w:r>
        <w:rPr/>
        <w:t>cell). A non-zero return value indicates that an intersection has occurred. </w:t>
      </w:r>
      <w:r>
        <w:rPr>
          <w:spacing w:val="-7"/>
        </w:rPr>
        <w:t>You </w:t>
      </w:r>
      <w:r>
        <w:rPr/>
        <w:t>can specify a tolerance </w:t>
      </w:r>
      <w:r>
        <w:rPr>
          <w:rFonts w:ascii="Courier New"/>
          <w:sz w:val="18"/>
        </w:rPr>
        <w:t>tol</w:t>
      </w:r>
      <w:r>
        <w:rPr>
          <w:rFonts w:ascii="Courier New"/>
          <w:spacing w:val="-67"/>
          <w:sz w:val="18"/>
        </w:rPr>
        <w:t> </w:t>
      </w:r>
      <w:r>
        <w:rPr/>
        <w:t>on the intersection operation.</w:t>
      </w:r>
    </w:p>
    <w:p>
      <w:pPr>
        <w:spacing w:line="204" w:lineRule="exact" w:before="171"/>
        <w:ind w:left="601" w:right="0" w:firstLine="0"/>
        <w:jc w:val="left"/>
        <w:rPr>
          <w:rFonts w:ascii="Courier New"/>
          <w:sz w:val="18"/>
        </w:rPr>
      </w:pPr>
      <w:r>
        <w:rPr>
          <w:rFonts w:ascii="Courier New"/>
          <w:sz w:val="18"/>
        </w:rPr>
        <w:t>status = Triangulate(index, ptIds, pts)</w:t>
      </w:r>
    </w:p>
    <w:p>
      <w:pPr>
        <w:pStyle w:val="BodyText"/>
        <w:spacing w:line="249" w:lineRule="auto"/>
        <w:ind w:left="1084" w:right="1436"/>
        <w:jc w:val="both"/>
      </w:pPr>
      <w:r>
        <w:rPr/>
        <w:t>Generate simplices of the appropriate dimension that approximate the geometry of this cell. 3D cells will generate tetrahedra,; 2D cells triangles; and so on. If triangulation fail- ure occurs, a zero is returned.</w:t>
      </w:r>
    </w:p>
    <w:p>
      <w:pPr>
        <w:spacing w:line="204" w:lineRule="exact" w:before="184"/>
        <w:ind w:left="601" w:right="0" w:firstLine="0"/>
        <w:jc w:val="left"/>
        <w:rPr>
          <w:rFonts w:ascii="Courier New"/>
          <w:sz w:val="18"/>
        </w:rPr>
      </w:pPr>
      <w:r>
        <w:rPr>
          <w:rFonts w:ascii="Courier New"/>
          <w:sz w:val="18"/>
        </w:rPr>
        <w:t>Derivatives(subId, pcoords[3], values, dim, derivs)</w:t>
      </w:r>
    </w:p>
    <w:p>
      <w:pPr>
        <w:pStyle w:val="BodyText"/>
        <w:spacing w:line="230" w:lineRule="exact"/>
        <w:ind w:left="1084"/>
        <w:jc w:val="both"/>
      </w:pPr>
      <w:r>
        <w:rPr/>
        <w:t>Compute the derivatives of the values given for this cell.</w:t>
      </w:r>
    </w:p>
    <w:p>
      <w:pPr>
        <w:spacing w:line="204" w:lineRule="exact" w:before="191"/>
        <w:ind w:left="601" w:right="0" w:firstLine="0"/>
        <w:jc w:val="left"/>
        <w:rPr>
          <w:rFonts w:ascii="Courier New"/>
          <w:sz w:val="18"/>
        </w:rPr>
      </w:pPr>
      <w:r>
        <w:rPr>
          <w:rFonts w:ascii="Courier New"/>
          <w:sz w:val="18"/>
        </w:rPr>
        <w:t>GetBounds(bounds[6])</w:t>
      </w:r>
    </w:p>
    <w:p>
      <w:pPr>
        <w:spacing w:line="271" w:lineRule="exact" w:before="0"/>
        <w:ind w:left="1084" w:right="0" w:firstLine="0"/>
        <w:jc w:val="both"/>
        <w:rPr>
          <w:sz w:val="20"/>
        </w:rPr>
      </w:pPr>
      <w:r>
        <w:rPr>
          <w:sz w:val="20"/>
        </w:rPr>
        <w:t>Set the </w:t>
      </w:r>
      <w:r>
        <w:rPr>
          <w:i/>
          <w:sz w:val="20"/>
        </w:rPr>
        <w:t>(x</w:t>
      </w:r>
      <w:r>
        <w:rPr>
          <w:i/>
          <w:position w:val="-4"/>
          <w:sz w:val="16"/>
        </w:rPr>
        <w:t>min</w:t>
      </w:r>
      <w:r>
        <w:rPr>
          <w:i/>
          <w:sz w:val="20"/>
        </w:rPr>
        <w:t>, x</w:t>
      </w:r>
      <w:r>
        <w:rPr>
          <w:i/>
          <w:position w:val="-4"/>
          <w:sz w:val="16"/>
        </w:rPr>
        <w:t>max</w:t>
      </w:r>
      <w:r>
        <w:rPr>
          <w:i/>
          <w:sz w:val="20"/>
        </w:rPr>
        <w:t>, y</w:t>
      </w:r>
      <w:r>
        <w:rPr>
          <w:i/>
          <w:position w:val="-4"/>
          <w:sz w:val="16"/>
        </w:rPr>
        <w:t>min</w:t>
      </w:r>
      <w:r>
        <w:rPr>
          <w:i/>
          <w:sz w:val="20"/>
        </w:rPr>
        <w:t>, y</w:t>
      </w:r>
      <w:r>
        <w:rPr>
          <w:i/>
          <w:position w:val="-4"/>
          <w:sz w:val="16"/>
        </w:rPr>
        <w:t>max</w:t>
      </w:r>
      <w:r>
        <w:rPr>
          <w:i/>
          <w:sz w:val="20"/>
        </w:rPr>
        <w:t>, z</w:t>
      </w:r>
      <w:r>
        <w:rPr>
          <w:i/>
          <w:position w:val="-4"/>
          <w:sz w:val="16"/>
        </w:rPr>
        <w:t>min</w:t>
      </w:r>
      <w:r>
        <w:rPr>
          <w:i/>
          <w:sz w:val="20"/>
        </w:rPr>
        <w:t>, z</w:t>
      </w:r>
      <w:r>
        <w:rPr>
          <w:i/>
          <w:position w:val="-4"/>
          <w:sz w:val="16"/>
        </w:rPr>
        <w:t>max</w:t>
      </w:r>
      <w:r>
        <w:rPr>
          <w:i/>
          <w:sz w:val="20"/>
        </w:rPr>
        <w:t>) </w:t>
      </w:r>
      <w:r>
        <w:rPr>
          <w:sz w:val="20"/>
        </w:rPr>
        <w:t>bounding box values of the cell.</w:t>
      </w:r>
    </w:p>
    <w:p>
      <w:pPr>
        <w:spacing w:line="204" w:lineRule="exact" w:before="150"/>
        <w:ind w:left="601" w:right="0" w:firstLine="0"/>
        <w:jc w:val="left"/>
        <w:rPr>
          <w:rFonts w:ascii="Courier New"/>
          <w:sz w:val="18"/>
        </w:rPr>
      </w:pPr>
      <w:r>
        <w:rPr>
          <w:rFonts w:ascii="Courier New"/>
          <w:sz w:val="18"/>
        </w:rPr>
        <w:t>bounds = GetBounds()</w:t>
      </w:r>
    </w:p>
    <w:p>
      <w:pPr>
        <w:pStyle w:val="BodyText"/>
        <w:spacing w:line="230" w:lineRule="exact"/>
        <w:ind w:left="1084"/>
        <w:jc w:val="both"/>
      </w:pPr>
      <w:r>
        <w:rPr/>
        <w:t>Return a pointer to the bounds of the cell.</w:t>
      </w:r>
    </w:p>
    <w:p>
      <w:pPr>
        <w:spacing w:line="204" w:lineRule="exact" w:before="192"/>
        <w:ind w:left="601" w:right="0" w:firstLine="0"/>
        <w:jc w:val="left"/>
        <w:rPr>
          <w:rFonts w:ascii="Courier New"/>
          <w:sz w:val="18"/>
        </w:rPr>
      </w:pPr>
      <w:r>
        <w:rPr>
          <w:rFonts w:ascii="Courier New"/>
          <w:sz w:val="18"/>
        </w:rPr>
        <w:t>length2 = GetLength2()</w:t>
      </w:r>
    </w:p>
    <w:p>
      <w:pPr>
        <w:pStyle w:val="BodyText"/>
        <w:spacing w:line="249" w:lineRule="auto"/>
        <w:ind w:left="1084" w:right="1635"/>
      </w:pPr>
      <w:r>
        <w:rPr/>
        <w:t>Return the length squared of the cell (the length is the diagonal of the cell’s bounding box).</w:t>
      </w:r>
    </w:p>
    <w:p>
      <w:pPr>
        <w:spacing w:line="204" w:lineRule="exact" w:before="182"/>
        <w:ind w:left="601" w:right="0" w:firstLine="0"/>
        <w:jc w:val="left"/>
        <w:rPr>
          <w:rFonts w:ascii="Courier New"/>
          <w:sz w:val="18"/>
        </w:rPr>
      </w:pPr>
      <w:r>
        <w:rPr>
          <w:rFonts w:ascii="Courier New"/>
          <w:sz w:val="18"/>
        </w:rPr>
        <w:t>status = GetParametricCenter(pcoords[3])</w:t>
      </w:r>
    </w:p>
    <w:p>
      <w:pPr>
        <w:pStyle w:val="BodyText"/>
        <w:spacing w:line="249" w:lineRule="auto"/>
        <w:ind w:left="1084" w:right="1432"/>
      </w:pPr>
      <w:r>
        <w:rPr/>
        <w:t>Return the parametric coordinates of the center of the cell. If the cell is a composite cell, the particular subId that the center is in is returned.</w:t>
      </w:r>
    </w:p>
    <w:p>
      <w:pPr>
        <w:spacing w:line="204" w:lineRule="exact" w:before="182"/>
        <w:ind w:left="601" w:right="0" w:firstLine="0"/>
        <w:jc w:val="left"/>
        <w:rPr>
          <w:rFonts w:ascii="Courier New"/>
          <w:sz w:val="18"/>
        </w:rPr>
      </w:pPr>
      <w:r>
        <w:rPr>
          <w:rFonts w:ascii="Courier New"/>
          <w:sz w:val="18"/>
        </w:rPr>
        <w:t>pcoords = GetParametricCoords()</w:t>
      </w:r>
    </w:p>
    <w:p>
      <w:pPr>
        <w:pStyle w:val="BodyText"/>
        <w:spacing w:line="230" w:lineRule="exact"/>
        <w:ind w:left="1084"/>
        <w:jc w:val="both"/>
      </w:pPr>
      <w:r>
        <w:rPr/>
        <w:t>Return the parametric coordinates for the points that define this cell.</w:t>
      </w:r>
    </w:p>
    <w:p>
      <w:pPr>
        <w:spacing w:line="204" w:lineRule="exact" w:before="191"/>
        <w:ind w:left="601" w:right="0" w:firstLine="0"/>
        <w:jc w:val="left"/>
        <w:rPr>
          <w:rFonts w:ascii="Courier New"/>
          <w:sz w:val="18"/>
        </w:rPr>
      </w:pPr>
      <w:r>
        <w:rPr>
          <w:rFonts w:ascii="Courier New"/>
          <w:sz w:val="18"/>
        </w:rPr>
        <w:t>distance = GetParametricDistance(pcoords[3])</w:t>
      </w:r>
    </w:p>
    <w:p>
      <w:pPr>
        <w:pStyle w:val="BodyText"/>
        <w:spacing w:line="230" w:lineRule="exact"/>
        <w:ind w:left="1084"/>
        <w:jc w:val="both"/>
      </w:pPr>
      <w:r>
        <w:rPr/>
        <w:t>Return the distance to the cell given a parametric value.</w:t>
      </w:r>
    </w:p>
    <w:p>
      <w:pPr>
        <w:spacing w:line="204" w:lineRule="exact" w:before="192"/>
        <w:ind w:left="601" w:right="0" w:firstLine="0"/>
        <w:jc w:val="left"/>
        <w:rPr>
          <w:rFonts w:ascii="Courier New"/>
          <w:sz w:val="18"/>
        </w:rPr>
      </w:pPr>
      <w:r>
        <w:rPr>
          <w:rFonts w:ascii="Courier New"/>
          <w:sz w:val="18"/>
        </w:rPr>
        <w:t>void ShallowCopy(cell)</w:t>
      </w:r>
    </w:p>
    <w:p>
      <w:pPr>
        <w:pStyle w:val="BodyText"/>
        <w:spacing w:line="230" w:lineRule="exact"/>
        <w:ind w:left="1084"/>
        <w:jc w:val="both"/>
      </w:pPr>
      <w:r>
        <w:rPr/>
        <w:t>Perform shallow (reference counted) copy of the cell.</w:t>
      </w:r>
    </w:p>
    <w:p>
      <w:pPr>
        <w:spacing w:line="204" w:lineRule="exact" w:before="191"/>
        <w:ind w:left="601" w:right="0" w:firstLine="0"/>
        <w:jc w:val="left"/>
        <w:rPr>
          <w:rFonts w:ascii="Courier New"/>
          <w:sz w:val="18"/>
        </w:rPr>
      </w:pPr>
      <w:r>
        <w:rPr>
          <w:rFonts w:ascii="Courier New"/>
          <w:sz w:val="18"/>
        </w:rPr>
        <w:t>void DeepCopy(cell)</w:t>
      </w:r>
    </w:p>
    <w:p>
      <w:pPr>
        <w:pStyle w:val="BodyText"/>
        <w:spacing w:line="230" w:lineRule="exact"/>
        <w:ind w:left="1084"/>
        <w:jc w:val="both"/>
      </w:pPr>
      <w:r>
        <w:rPr/>
        <w:t>Perform deep (copy of all data) copy of the cell.</w:t>
      </w:r>
    </w:p>
    <w:p>
      <w:pPr>
        <w:spacing w:line="204" w:lineRule="exact" w:before="191"/>
        <w:ind w:left="601" w:right="0" w:firstLine="0"/>
        <w:jc w:val="left"/>
        <w:rPr>
          <w:rFonts w:ascii="Courier New"/>
          <w:sz w:val="18"/>
        </w:rPr>
      </w:pPr>
      <w:r>
        <w:rPr>
          <w:rFonts w:ascii="Courier New"/>
          <w:sz w:val="18"/>
        </w:rPr>
        <w:t>Initialize(npts, pts, p)</w:t>
      </w:r>
    </w:p>
    <w:p>
      <w:pPr>
        <w:pStyle w:val="BodyText"/>
        <w:ind w:left="1084" w:right="1434"/>
        <w:jc w:val="both"/>
      </w:pPr>
      <w:r>
        <w:rPr/>
        <w:t>Initialize the cell from outside with the point ids (</w:t>
      </w:r>
      <w:r>
        <w:rPr>
          <w:rFonts w:ascii="Courier New"/>
          <w:sz w:val="18"/>
        </w:rPr>
        <w:t>pts</w:t>
      </w:r>
      <w:r>
        <w:rPr/>
        <w:t>) and point coordinates (</w:t>
      </w:r>
      <w:r>
        <w:rPr>
          <w:rFonts w:ascii="Courier New"/>
          <w:sz w:val="18"/>
        </w:rPr>
        <w:t>p</w:t>
      </w:r>
      <w:r>
        <w:rPr/>
        <w:t>, an instance of vtkPoints) specified. The </w:t>
      </w:r>
      <w:r>
        <w:rPr>
          <w:rFonts w:ascii="Courier New"/>
          <w:sz w:val="18"/>
        </w:rPr>
        <w:t>npts </w:t>
      </w:r>
      <w:r>
        <w:rPr/>
        <w:t>parameter indicates the number of points in the cell.</w:t>
      </w:r>
    </w:p>
    <w:p>
      <w:pPr>
        <w:spacing w:line="204" w:lineRule="exact" w:before="189"/>
        <w:ind w:left="601" w:right="0" w:firstLine="0"/>
        <w:jc w:val="left"/>
        <w:rPr>
          <w:rFonts w:ascii="Courier New"/>
          <w:sz w:val="18"/>
        </w:rPr>
      </w:pPr>
      <w:r>
        <w:rPr>
          <w:rFonts w:ascii="Courier New"/>
          <w:sz w:val="18"/>
        </w:rPr>
        <w:t>req = RequiresInitialization()</w:t>
      </w:r>
    </w:p>
    <w:p>
      <w:pPr>
        <w:pStyle w:val="BodyText"/>
        <w:spacing w:line="249" w:lineRule="auto"/>
        <w:ind w:left="1084" w:right="1432"/>
      </w:pPr>
      <w:r>
        <w:rPr/>
        <w:t>Returns whether a cell requires initialization prior to access. (For example, the cell may need to triangulate itself or set up internal data structures.)</w:t>
      </w:r>
    </w:p>
    <w:p>
      <w:pPr>
        <w:spacing w:line="204" w:lineRule="exact" w:before="183"/>
        <w:ind w:left="601" w:right="0" w:firstLine="0"/>
        <w:jc w:val="left"/>
        <w:rPr>
          <w:rFonts w:ascii="Courier New"/>
          <w:sz w:val="18"/>
        </w:rPr>
      </w:pPr>
      <w:r>
        <w:rPr>
          <w:rFonts w:ascii="Courier New"/>
          <w:sz w:val="18"/>
        </w:rPr>
        <w:t>Initialize()</w:t>
      </w:r>
    </w:p>
    <w:p>
      <w:pPr>
        <w:pStyle w:val="BodyText"/>
        <w:spacing w:line="230" w:lineRule="exact"/>
        <w:ind w:left="1084"/>
        <w:jc w:val="both"/>
      </w:pPr>
      <w:r>
        <w:rPr/>
        <w:t>Allow the cell to initialize itself as mentioned in the description for the previous method.</w:t>
      </w:r>
    </w:p>
    <w:p>
      <w:pPr>
        <w:spacing w:after="0" w:line="230" w:lineRule="exact"/>
        <w:jc w:val="both"/>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exp = IsExplicitCell()</w:t>
      </w:r>
    </w:p>
    <w:p>
      <w:pPr>
        <w:pStyle w:val="BodyText"/>
        <w:spacing w:line="249" w:lineRule="auto"/>
        <w:ind w:left="1624" w:right="896"/>
        <w:jc w:val="both"/>
      </w:pPr>
      <w:r>
        <w:rPr/>
        <w:t>Returns whether a cell is explicit (i.e., whether it requires additional representational information beyond cell type and connectivity). Most cells in VTK are implicit rather than explicit.</w:t>
      </w:r>
    </w:p>
    <w:p>
      <w:pPr>
        <w:spacing w:line="204" w:lineRule="exact" w:before="176"/>
        <w:ind w:left="1141" w:right="0" w:firstLine="0"/>
        <w:jc w:val="left"/>
        <w:rPr>
          <w:rFonts w:ascii="Courier New"/>
          <w:sz w:val="18"/>
        </w:rPr>
      </w:pPr>
      <w:r>
        <w:rPr>
          <w:rFonts w:ascii="Courier New"/>
          <w:sz w:val="18"/>
        </w:rPr>
        <w:t>pri = IsPrimaryCell()</w:t>
      </w:r>
    </w:p>
    <w:p>
      <w:pPr>
        <w:pStyle w:val="BodyText"/>
        <w:spacing w:line="249" w:lineRule="auto"/>
        <w:ind w:left="1624" w:right="896"/>
        <w:jc w:val="both"/>
      </w:pPr>
      <w:r>
        <w:rPr/>
        <w:t>Returns</w:t>
      </w:r>
      <w:r>
        <w:rPr>
          <w:spacing w:val="-4"/>
        </w:rPr>
        <w:t> </w:t>
      </w:r>
      <w:r>
        <w:rPr/>
        <w:t>whether</w:t>
      </w:r>
      <w:r>
        <w:rPr>
          <w:spacing w:val="-2"/>
        </w:rPr>
        <w:t> </w:t>
      </w:r>
      <w:r>
        <w:rPr/>
        <w:t>a</w:t>
      </w:r>
      <w:r>
        <w:rPr>
          <w:spacing w:val="-3"/>
        </w:rPr>
        <w:t> </w:t>
      </w:r>
      <w:r>
        <w:rPr/>
        <w:t>cell</w:t>
      </w:r>
      <w:r>
        <w:rPr>
          <w:spacing w:val="-3"/>
        </w:rPr>
        <w:t> </w:t>
      </w:r>
      <w:r>
        <w:rPr/>
        <w:t>has</w:t>
      </w:r>
      <w:r>
        <w:rPr>
          <w:spacing w:val="-3"/>
        </w:rPr>
        <w:t> </w:t>
      </w:r>
      <w:r>
        <w:rPr/>
        <w:t>a</w:t>
      </w:r>
      <w:r>
        <w:rPr>
          <w:spacing w:val="-1"/>
        </w:rPr>
        <w:t> </w:t>
      </w:r>
      <w:r>
        <w:rPr/>
        <w:t>fixed</w:t>
      </w:r>
      <w:r>
        <w:rPr>
          <w:spacing w:val="-2"/>
        </w:rPr>
        <w:t> </w:t>
      </w:r>
      <w:r>
        <w:rPr/>
        <w:t>topology.</w:t>
      </w:r>
      <w:r>
        <w:rPr>
          <w:spacing w:val="-4"/>
        </w:rPr>
        <w:t> </w:t>
      </w:r>
      <w:r>
        <w:rPr/>
        <w:t>For</w:t>
      </w:r>
      <w:r>
        <w:rPr>
          <w:spacing w:val="-3"/>
        </w:rPr>
        <w:t> </w:t>
      </w:r>
      <w:r>
        <w:rPr/>
        <w:t>example,</w:t>
      </w:r>
      <w:r>
        <w:rPr>
          <w:spacing w:val="-2"/>
        </w:rPr>
        <w:t> </w:t>
      </w:r>
      <w:r>
        <w:rPr/>
        <w:t>a</w:t>
      </w:r>
      <w:r>
        <w:rPr>
          <w:spacing w:val="-2"/>
        </w:rPr>
        <w:t> </w:t>
      </w:r>
      <w:r>
        <w:rPr/>
        <w:t>vtkTriangle</w:t>
      </w:r>
      <w:r>
        <w:rPr>
          <w:spacing w:val="-2"/>
        </w:rPr>
        <w:t> </w:t>
      </w:r>
      <w:r>
        <w:rPr/>
        <w:t>is</w:t>
      </w:r>
      <w:r>
        <w:rPr>
          <w:spacing w:val="-3"/>
        </w:rPr>
        <w:t> </w:t>
      </w:r>
      <w:r>
        <w:rPr/>
        <w:t>a</w:t>
      </w:r>
      <w:r>
        <w:rPr>
          <w:spacing w:val="-3"/>
        </w:rPr>
        <w:t> </w:t>
      </w:r>
      <w:r>
        <w:rPr/>
        <w:t>primary</w:t>
      </w:r>
      <w:r>
        <w:rPr>
          <w:spacing w:val="-2"/>
        </w:rPr>
        <w:t> </w:t>
      </w:r>
      <w:r>
        <w:rPr/>
        <w:t>cell, but a vtkTriangleStrip is</w:t>
      </w:r>
      <w:r>
        <w:rPr>
          <w:spacing w:val="-1"/>
        </w:rPr>
        <w:t> </w:t>
      </w:r>
      <w:r>
        <w:rPr/>
        <w:t>not.</w:t>
      </w:r>
    </w:p>
    <w:p>
      <w:pPr>
        <w:pStyle w:val="BodyText"/>
        <w:rPr>
          <w:sz w:val="22"/>
        </w:rPr>
      </w:pPr>
    </w:p>
    <w:p>
      <w:pPr>
        <w:pStyle w:val="Heading4"/>
        <w:numPr>
          <w:ilvl w:val="1"/>
          <w:numId w:val="65"/>
        </w:numPr>
        <w:tabs>
          <w:tab w:pos="1414" w:val="left" w:leader="none"/>
        </w:tabs>
        <w:spacing w:line="240" w:lineRule="auto" w:before="189" w:after="0"/>
        <w:ind w:left="1413" w:right="0" w:hanging="752"/>
        <w:jc w:val="left"/>
      </w:pPr>
      <w:bookmarkStart w:name="_bookmark2975" w:id="3159"/>
      <w:bookmarkEnd w:id="3159"/>
      <w:r>
        <w:rPr>
          <w:b w:val="0"/>
        </w:rPr>
      </w:r>
      <w:bookmarkStart w:name="_bookmark2975" w:id="3160"/>
      <w:bookmarkEnd w:id="3160"/>
      <w:r>
        <w:rPr>
          <w:color w:val="0C7652"/>
          <w:spacing w:val="4"/>
        </w:rPr>
        <w:t>Supportin</w:t>
      </w:r>
      <w:r>
        <w:rPr>
          <w:color w:val="0C7652"/>
          <w:spacing w:val="4"/>
        </w:rPr>
        <w:t>g </w:t>
      </w:r>
      <w:r>
        <w:rPr>
          <w:color w:val="0C7652"/>
          <w:spacing w:val="3"/>
        </w:rPr>
        <w:t>Objects for </w:t>
      </w:r>
      <w:r>
        <w:rPr>
          <w:color w:val="0C7652"/>
        </w:rPr>
        <w:t>Data</w:t>
      </w:r>
      <w:r>
        <w:rPr>
          <w:color w:val="0C7652"/>
          <w:spacing w:val="29"/>
        </w:rPr>
        <w:t> </w:t>
      </w:r>
      <w:r>
        <w:rPr>
          <w:color w:val="0C7652"/>
        </w:rPr>
        <w:t>Sets</w:t>
      </w:r>
    </w:p>
    <w:p>
      <w:pPr>
        <w:pStyle w:val="BodyText"/>
        <w:spacing w:line="249" w:lineRule="auto" w:before="175"/>
        <w:ind w:left="661" w:right="895"/>
        <w:jc w:val="both"/>
      </w:pPr>
      <w:r>
        <w:rPr>
          <w:spacing w:val="-8"/>
        </w:rPr>
        <w:t>We </w:t>
      </w:r>
      <w:r>
        <w:rPr/>
        <w:t>saw earlier that some dataset types required instantiation and manipulation of component objects. For example, vtkStructuredGrid requires the creation of an instance of vtkPoints to define its point locations, and vtkPolyData requires the instantiation of vtkCellArray to define cell connectivity. In this section we describe the interface to these supporting objects. Refer to </w:t>
      </w:r>
      <w:r>
        <w:rPr>
          <w:rFonts w:ascii="Arial" w:hAnsi="Arial"/>
          <w:b/>
          <w:sz w:val="18"/>
        </w:rPr>
        <w:t>Figure 16–3 </w:t>
      </w:r>
      <w:r>
        <w:rPr/>
        <w:t>for additional information describing the relationship of these objects.</w:t>
      </w:r>
    </w:p>
    <w:p>
      <w:pPr>
        <w:pStyle w:val="BodyText"/>
        <w:spacing w:before="7"/>
        <w:rPr>
          <w:sz w:val="29"/>
        </w:rPr>
      </w:pPr>
    </w:p>
    <w:p>
      <w:pPr>
        <w:pStyle w:val="Heading6"/>
        <w:ind w:left="1139"/>
      </w:pPr>
      <w:bookmarkStart w:name="_bookmark2976" w:id="3161"/>
      <w:bookmarkEnd w:id="3161"/>
      <w:r>
        <w:rPr>
          <w:b w:val="0"/>
        </w:rPr>
      </w:r>
      <w:bookmarkStart w:name="_bookmark2977" w:id="3162"/>
      <w:bookmarkEnd w:id="3162"/>
      <w:r>
        <w:rPr>
          <w:b w:val="0"/>
        </w:rPr>
      </w:r>
      <w:r>
        <w:rPr>
          <w:color w:val="0C7652"/>
        </w:rPr>
        <w:t>vtkPoints Methods</w:t>
      </w:r>
    </w:p>
    <w:p>
      <w:pPr>
        <w:pStyle w:val="BodyText"/>
        <w:spacing w:line="247" w:lineRule="auto" w:before="128"/>
        <w:ind w:left="661" w:right="896"/>
        <w:jc w:val="both"/>
      </w:pPr>
      <w:r>
        <w:rPr/>
        <w:t>vtkPoints represents </w:t>
      </w:r>
      <w:r>
        <w:rPr>
          <w:i/>
        </w:rPr>
        <w:t>x-y-z </w:t>
      </w:r>
      <w:r>
        <w:rPr/>
        <w:t>point coordinate information. Instances of vtkPoints are used to explicitly represent points. vtkPoints depends on an internal instance of vtkDataArray, thereby supporting data of different native types (i.e., </w:t>
      </w:r>
      <w:r>
        <w:rPr>
          <w:rFonts w:ascii="Courier New"/>
          <w:sz w:val="18"/>
        </w:rPr>
        <w:t>int</w:t>
      </w:r>
      <w:r>
        <w:rPr/>
        <w:t>, </w:t>
      </w:r>
      <w:r>
        <w:rPr>
          <w:rFonts w:ascii="Courier New"/>
          <w:sz w:val="18"/>
        </w:rPr>
        <w:t>float</w:t>
      </w:r>
      <w:r>
        <w:rPr/>
        <w:t>, etc.) The methods for creating and manipulating </w:t>
      </w:r>
      <w:r>
        <w:rPr>
          <w:rFonts w:ascii="Courier New"/>
          <w:sz w:val="18"/>
        </w:rPr>
        <w:t>vtk- Points</w:t>
      </w:r>
      <w:r>
        <w:rPr>
          <w:rFonts w:ascii="Courier New"/>
          <w:spacing w:val="-65"/>
          <w:sz w:val="18"/>
        </w:rPr>
        <w:t> </w:t>
      </w:r>
      <w:r>
        <w:rPr/>
        <w:t>are shown below.</w:t>
      </w:r>
    </w:p>
    <w:p>
      <w:pPr>
        <w:spacing w:line="204" w:lineRule="exact" w:before="166"/>
        <w:ind w:left="1141" w:right="0" w:firstLine="0"/>
        <w:jc w:val="left"/>
        <w:rPr>
          <w:rFonts w:ascii="Courier New"/>
          <w:sz w:val="18"/>
        </w:rPr>
      </w:pPr>
      <w:r>
        <w:rPr>
          <w:rFonts w:ascii="Courier New"/>
          <w:sz w:val="18"/>
        </w:rPr>
        <w:t>num = GetNumberOfPoints()</w:t>
      </w:r>
    </w:p>
    <w:p>
      <w:pPr>
        <w:pStyle w:val="BodyText"/>
        <w:spacing w:line="230" w:lineRule="exact"/>
        <w:ind w:left="1624"/>
      </w:pPr>
      <w:r>
        <w:rPr/>
        <w:t>Return the number of points in the array.</w:t>
      </w:r>
    </w:p>
    <w:p>
      <w:pPr>
        <w:spacing w:line="204" w:lineRule="exact" w:before="184"/>
        <w:ind w:left="1141" w:right="0" w:firstLine="0"/>
        <w:jc w:val="left"/>
        <w:rPr>
          <w:rFonts w:ascii="Courier New"/>
          <w:sz w:val="18"/>
        </w:rPr>
      </w:pPr>
      <w:r>
        <w:rPr>
          <w:rFonts w:ascii="Courier New"/>
          <w:sz w:val="18"/>
        </w:rPr>
        <w:t>x = GetPoint(int id)</w:t>
      </w:r>
    </w:p>
    <w:p>
      <w:pPr>
        <w:pStyle w:val="BodyText"/>
        <w:spacing w:line="249" w:lineRule="auto"/>
        <w:ind w:left="1624" w:right="897" w:hanging="1"/>
        <w:jc w:val="both"/>
      </w:pPr>
      <w:r>
        <w:rPr/>
        <w:t>Return</w:t>
      </w:r>
      <w:r>
        <w:rPr>
          <w:spacing w:val="-7"/>
        </w:rPr>
        <w:t> </w:t>
      </w:r>
      <w:r>
        <w:rPr/>
        <w:t>a</w:t>
      </w:r>
      <w:r>
        <w:rPr>
          <w:spacing w:val="-6"/>
        </w:rPr>
        <w:t> </w:t>
      </w:r>
      <w:r>
        <w:rPr/>
        <w:t>pointer</w:t>
      </w:r>
      <w:r>
        <w:rPr>
          <w:spacing w:val="-7"/>
        </w:rPr>
        <w:t> </w:t>
      </w:r>
      <w:r>
        <w:rPr/>
        <w:t>to</w:t>
      </w:r>
      <w:r>
        <w:rPr>
          <w:spacing w:val="-6"/>
        </w:rPr>
        <w:t> </w:t>
      </w:r>
      <w:r>
        <w:rPr/>
        <w:t>an</w:t>
      </w:r>
      <w:r>
        <w:rPr>
          <w:spacing w:val="-6"/>
        </w:rPr>
        <w:t> </w:t>
      </w:r>
      <w:r>
        <w:rPr/>
        <w:t>array</w:t>
      </w:r>
      <w:r>
        <w:rPr>
          <w:spacing w:val="-6"/>
        </w:rPr>
        <w:t> </w:t>
      </w:r>
      <w:r>
        <w:rPr/>
        <w:t>of</w:t>
      </w:r>
      <w:r>
        <w:rPr>
          <w:spacing w:val="-7"/>
        </w:rPr>
        <w:t> </w:t>
      </w:r>
      <w:r>
        <w:rPr/>
        <w:t>three</w:t>
      </w:r>
      <w:r>
        <w:rPr>
          <w:spacing w:val="-6"/>
        </w:rPr>
        <w:t> </w:t>
      </w:r>
      <w:r>
        <w:rPr/>
        <w:t>doubles:</w:t>
      </w:r>
      <w:r>
        <w:rPr>
          <w:spacing w:val="-6"/>
        </w:rPr>
        <w:t> </w:t>
      </w:r>
      <w:r>
        <w:rPr/>
        <w:t>the</w:t>
      </w:r>
      <w:r>
        <w:rPr>
          <w:spacing w:val="-6"/>
        </w:rPr>
        <w:t> </w:t>
      </w:r>
      <w:r>
        <w:rPr>
          <w:i/>
        </w:rPr>
        <w:t>x-y-z</w:t>
      </w:r>
      <w:r>
        <w:rPr>
          <w:i/>
          <w:spacing w:val="-7"/>
        </w:rPr>
        <w:t> </w:t>
      </w:r>
      <w:r>
        <w:rPr/>
        <w:t>coordinate</w:t>
      </w:r>
      <w:r>
        <w:rPr>
          <w:spacing w:val="-6"/>
        </w:rPr>
        <w:t> </w:t>
      </w:r>
      <w:r>
        <w:rPr/>
        <w:t>position.</w:t>
      </w:r>
      <w:r>
        <w:rPr>
          <w:spacing w:val="-7"/>
        </w:rPr>
        <w:t> </w:t>
      </w:r>
      <w:r>
        <w:rPr/>
        <w:t>This</w:t>
      </w:r>
      <w:r>
        <w:rPr>
          <w:spacing w:val="-7"/>
        </w:rPr>
        <w:t> </w:t>
      </w:r>
      <w:r>
        <w:rPr/>
        <w:t>method</w:t>
      </w:r>
      <w:r>
        <w:rPr>
          <w:spacing w:val="-7"/>
        </w:rPr>
        <w:t> </w:t>
      </w:r>
      <w:r>
        <w:rPr/>
        <w:t>is not thread</w:t>
      </w:r>
      <w:r>
        <w:rPr>
          <w:spacing w:val="-1"/>
        </w:rPr>
        <w:t> </w:t>
      </w:r>
      <w:r>
        <w:rPr/>
        <w:t>safe.</w:t>
      </w:r>
    </w:p>
    <w:p>
      <w:pPr>
        <w:spacing w:line="204" w:lineRule="exact" w:before="175"/>
        <w:ind w:left="1141" w:right="0" w:firstLine="0"/>
        <w:jc w:val="left"/>
        <w:rPr>
          <w:rFonts w:ascii="Courier New"/>
          <w:sz w:val="18"/>
        </w:rPr>
      </w:pPr>
      <w:r>
        <w:rPr>
          <w:rFonts w:ascii="Courier New"/>
          <w:sz w:val="18"/>
        </w:rPr>
        <w:t>GetPoint(id, x)</w:t>
      </w:r>
    </w:p>
    <w:p>
      <w:pPr>
        <w:pStyle w:val="BodyText"/>
        <w:spacing w:line="240" w:lineRule="exact"/>
        <w:ind w:left="1624"/>
        <w:jc w:val="both"/>
        <w:rPr>
          <w:i/>
        </w:rPr>
      </w:pPr>
      <w:r>
        <w:rPr/>
        <w:t>Given a point id </w:t>
      </w:r>
      <w:r>
        <w:rPr>
          <w:rFonts w:ascii="Courier New"/>
          <w:sz w:val="18"/>
        </w:rPr>
        <w:t>id</w:t>
      </w:r>
      <w:r>
        <w:rPr/>
        <w:t>, fill in a user-provided </w:t>
      </w:r>
      <w:r>
        <w:rPr>
          <w:rFonts w:ascii="Courier New"/>
          <w:sz w:val="18"/>
        </w:rPr>
        <w:t>double </w:t>
      </w:r>
      <w:r>
        <w:rPr/>
        <w:t>array of length three with the </w:t>
      </w:r>
      <w:r>
        <w:rPr>
          <w:i/>
        </w:rPr>
        <w:t>x-y-z</w:t>
      </w:r>
    </w:p>
    <w:p>
      <w:pPr>
        <w:pStyle w:val="BodyText"/>
        <w:spacing w:line="230" w:lineRule="exact"/>
        <w:ind w:left="1624"/>
        <w:jc w:val="both"/>
      </w:pPr>
      <w:r>
        <w:rPr/>
        <w:t>coordinate position.</w:t>
      </w:r>
    </w:p>
    <w:p>
      <w:pPr>
        <w:spacing w:line="204" w:lineRule="exact" w:before="185"/>
        <w:ind w:left="1141" w:right="0" w:firstLine="0"/>
        <w:jc w:val="left"/>
        <w:rPr>
          <w:rFonts w:ascii="Courier New"/>
          <w:sz w:val="18"/>
        </w:rPr>
      </w:pPr>
      <w:r>
        <w:rPr>
          <w:rFonts w:ascii="Courier New"/>
          <w:sz w:val="18"/>
        </w:rPr>
        <w:t>SetNumberOfPoints(number)</w:t>
      </w:r>
    </w:p>
    <w:p>
      <w:pPr>
        <w:pStyle w:val="BodyText"/>
        <w:spacing w:line="249" w:lineRule="auto"/>
        <w:ind w:left="1624" w:right="897"/>
        <w:jc w:val="both"/>
      </w:pPr>
      <w:r>
        <w:rPr/>
        <w:t>Specify the number of points in the array, allocating memory if necessary. Use this method in conjunction with SetPoint() to put data into the vtkPoints array.</w:t>
      </w:r>
    </w:p>
    <w:p>
      <w:pPr>
        <w:spacing w:line="204" w:lineRule="exact" w:before="174"/>
        <w:ind w:left="1141" w:right="0" w:firstLine="0"/>
        <w:jc w:val="left"/>
        <w:rPr>
          <w:rFonts w:ascii="Courier New"/>
          <w:sz w:val="18"/>
        </w:rPr>
      </w:pPr>
      <w:r>
        <w:rPr>
          <w:rFonts w:ascii="Courier New"/>
          <w:sz w:val="18"/>
        </w:rPr>
        <w:t>SetPoint(id, x)</w:t>
      </w:r>
    </w:p>
    <w:p>
      <w:pPr>
        <w:pStyle w:val="BodyText"/>
        <w:spacing w:line="244" w:lineRule="auto"/>
        <w:ind w:left="1624" w:right="895"/>
        <w:jc w:val="both"/>
      </w:pPr>
      <w:r>
        <w:rPr/>
        <w:t>Directly</w:t>
      </w:r>
      <w:r>
        <w:rPr>
          <w:spacing w:val="-6"/>
        </w:rPr>
        <w:t> </w:t>
      </w:r>
      <w:r>
        <w:rPr/>
        <w:t>set</w:t>
      </w:r>
      <w:r>
        <w:rPr>
          <w:spacing w:val="-5"/>
        </w:rPr>
        <w:t> </w:t>
      </w:r>
      <w:r>
        <w:rPr/>
        <w:t>the</w:t>
      </w:r>
      <w:r>
        <w:rPr>
          <w:spacing w:val="-6"/>
        </w:rPr>
        <w:t> </w:t>
      </w:r>
      <w:r>
        <w:rPr/>
        <w:t>point</w:t>
      </w:r>
      <w:r>
        <w:rPr>
          <w:spacing w:val="-5"/>
        </w:rPr>
        <w:t> </w:t>
      </w:r>
      <w:r>
        <w:rPr/>
        <w:t>coordinate</w:t>
      </w:r>
      <w:r>
        <w:rPr>
          <w:spacing w:val="-5"/>
        </w:rPr>
        <w:t> </w:t>
      </w:r>
      <w:r>
        <w:rPr>
          <w:rFonts w:ascii="Courier New"/>
          <w:sz w:val="18"/>
        </w:rPr>
        <w:t>x</w:t>
      </w:r>
      <w:r>
        <w:rPr>
          <w:rFonts w:ascii="Courier New"/>
          <w:spacing w:val="-68"/>
          <w:sz w:val="18"/>
        </w:rPr>
        <w:t> </w:t>
      </w:r>
      <w:r>
        <w:rPr/>
        <w:t>at</w:t>
      </w:r>
      <w:r>
        <w:rPr>
          <w:spacing w:val="-5"/>
        </w:rPr>
        <w:t> </w:t>
      </w:r>
      <w:r>
        <w:rPr/>
        <w:t>the</w:t>
      </w:r>
      <w:r>
        <w:rPr>
          <w:spacing w:val="-4"/>
        </w:rPr>
        <w:t> </w:t>
      </w:r>
      <w:r>
        <w:rPr/>
        <w:t>location</w:t>
      </w:r>
      <w:r>
        <w:rPr>
          <w:spacing w:val="-7"/>
        </w:rPr>
        <w:t> </w:t>
      </w:r>
      <w:r>
        <w:rPr>
          <w:rFonts w:ascii="Courier New"/>
          <w:sz w:val="18"/>
        </w:rPr>
        <w:t>id</w:t>
      </w:r>
      <w:r>
        <w:rPr>
          <w:rFonts w:ascii="Courier New"/>
          <w:spacing w:val="-69"/>
          <w:sz w:val="18"/>
        </w:rPr>
        <w:t> </w:t>
      </w:r>
      <w:r>
        <w:rPr/>
        <w:t>specified.</w:t>
      </w:r>
      <w:r>
        <w:rPr>
          <w:spacing w:val="-5"/>
        </w:rPr>
        <w:t> </w:t>
      </w:r>
      <w:r>
        <w:rPr/>
        <w:t>Range</w:t>
      </w:r>
      <w:r>
        <w:rPr>
          <w:spacing w:val="-7"/>
        </w:rPr>
        <w:t> </w:t>
      </w:r>
      <w:r>
        <w:rPr/>
        <w:t>checking</w:t>
      </w:r>
      <w:r>
        <w:rPr>
          <w:spacing w:val="-5"/>
        </w:rPr>
        <w:t> </w:t>
      </w:r>
      <w:r>
        <w:rPr/>
        <w:t>is</w:t>
      </w:r>
      <w:r>
        <w:rPr>
          <w:spacing w:val="-5"/>
        </w:rPr>
        <w:t> </w:t>
      </w:r>
      <w:r>
        <w:rPr/>
        <w:t>not</w:t>
      </w:r>
      <w:r>
        <w:rPr>
          <w:spacing w:val="-5"/>
        </w:rPr>
        <w:t> </w:t>
      </w:r>
      <w:r>
        <w:rPr/>
        <w:t>per- formed, and as a result this method is faster than the insertion methods. Make sure SetNumberOfPoints() is invoked prior to using this</w:t>
      </w:r>
      <w:r>
        <w:rPr>
          <w:spacing w:val="-6"/>
        </w:rPr>
        <w:t> </w:t>
      </w:r>
      <w:r>
        <w:rPr/>
        <w:t>method.</w:t>
      </w:r>
    </w:p>
    <w:p>
      <w:pPr>
        <w:spacing w:line="204" w:lineRule="exact" w:before="179"/>
        <w:ind w:left="1141" w:right="0" w:firstLine="0"/>
        <w:jc w:val="left"/>
        <w:rPr>
          <w:rFonts w:ascii="Courier New"/>
          <w:sz w:val="18"/>
        </w:rPr>
      </w:pPr>
      <w:r>
        <w:rPr>
          <w:rFonts w:ascii="Courier New"/>
          <w:sz w:val="18"/>
        </w:rPr>
        <w:t>SetPoint(id, x, y, z)</w:t>
      </w:r>
    </w:p>
    <w:p>
      <w:pPr>
        <w:pStyle w:val="BodyText"/>
        <w:spacing w:line="244" w:lineRule="auto"/>
        <w:ind w:left="1624" w:right="897"/>
        <w:jc w:val="both"/>
      </w:pPr>
      <w:r>
        <w:rPr/>
        <w:t>Directly set the point coordinate (</w:t>
      </w:r>
      <w:r>
        <w:rPr>
          <w:rFonts w:ascii="Courier New"/>
          <w:sz w:val="18"/>
        </w:rPr>
        <w:t>x</w:t>
      </w:r>
      <w:r>
        <w:rPr/>
        <w:t>, </w:t>
      </w:r>
      <w:r>
        <w:rPr>
          <w:rFonts w:ascii="Courier New"/>
          <w:spacing w:val="-6"/>
          <w:sz w:val="18"/>
        </w:rPr>
        <w:t>y</w:t>
      </w:r>
      <w:r>
        <w:rPr>
          <w:spacing w:val="-6"/>
        </w:rPr>
        <w:t>, </w:t>
      </w:r>
      <w:r>
        <w:rPr>
          <w:rFonts w:ascii="Courier New"/>
          <w:sz w:val="18"/>
        </w:rPr>
        <w:t>z</w:t>
      </w:r>
      <w:r>
        <w:rPr/>
        <w:t>) at the location id specified. Range checking is not performed and as a result, this method is faster than the insertion methods. Make</w:t>
      </w:r>
      <w:r>
        <w:rPr>
          <w:spacing w:val="-24"/>
        </w:rPr>
        <w:t> </w:t>
      </w:r>
      <w:r>
        <w:rPr/>
        <w:t>sure SetNumberOfPoints() is invoked prior to using this</w:t>
      </w:r>
      <w:r>
        <w:rPr>
          <w:spacing w:val="-6"/>
        </w:rPr>
        <w:t> </w:t>
      </w:r>
      <w:r>
        <w:rPr/>
        <w:t>method.</w:t>
      </w:r>
    </w:p>
    <w:p>
      <w:pPr>
        <w:spacing w:before="180"/>
        <w:ind w:left="1141" w:right="0" w:firstLine="0"/>
        <w:jc w:val="left"/>
        <w:rPr>
          <w:rFonts w:ascii="Courier New"/>
          <w:sz w:val="18"/>
        </w:rPr>
      </w:pPr>
      <w:r>
        <w:rPr>
          <w:rFonts w:ascii="Courier New"/>
          <w:sz w:val="18"/>
        </w:rPr>
        <w:t>InsertPoint(id, x)</w:t>
      </w:r>
    </w:p>
    <w:p>
      <w:pPr>
        <w:spacing w:after="0"/>
        <w:jc w:val="left"/>
        <w:rPr>
          <w:rFonts w:ascii="Courier New"/>
          <w:sz w:val="18"/>
        </w:rPr>
        <w:sectPr>
          <w:headerReference w:type="default" r:id="rId519"/>
          <w:headerReference w:type="even" r:id="rId520"/>
          <w:pgSz w:w="10440" w:h="13680"/>
          <w:pgMar w:header="772" w:footer="0" w:top="980" w:bottom="280" w:left="780" w:right="0"/>
          <w:pgNumType w:start="355"/>
        </w:sectPr>
      </w:pPr>
    </w:p>
    <w:p>
      <w:pPr>
        <w:pStyle w:val="BodyText"/>
        <w:spacing w:before="7"/>
        <w:rPr>
          <w:rFonts w:ascii="Courier New"/>
          <w:sz w:val="27"/>
        </w:rPr>
      </w:pPr>
    </w:p>
    <w:p>
      <w:pPr>
        <w:pStyle w:val="BodyText"/>
        <w:spacing w:before="91"/>
        <w:ind w:left="1084" w:right="1432"/>
      </w:pPr>
      <w:r>
        <w:rPr/>
        <w:t>Insert the point coordinate </w:t>
      </w:r>
      <w:r>
        <w:rPr>
          <w:rFonts w:ascii="Courier New"/>
          <w:sz w:val="18"/>
        </w:rPr>
        <w:t>x </w:t>
      </w:r>
      <w:r>
        <w:rPr/>
        <w:t>at the location </w:t>
      </w:r>
      <w:r>
        <w:rPr>
          <w:rFonts w:ascii="Courier New"/>
          <w:sz w:val="18"/>
        </w:rPr>
        <w:t>id </w:t>
      </w:r>
      <w:r>
        <w:rPr/>
        <w:t>specified. Range checking is performed, and memory is allocated as necessary.</w:t>
      </w:r>
    </w:p>
    <w:p>
      <w:pPr>
        <w:spacing w:line="204" w:lineRule="exact" w:before="173"/>
        <w:ind w:left="601" w:right="0" w:firstLine="0"/>
        <w:jc w:val="left"/>
        <w:rPr>
          <w:rFonts w:ascii="Courier New"/>
          <w:sz w:val="18"/>
        </w:rPr>
      </w:pPr>
      <w:r>
        <w:rPr>
          <w:rFonts w:ascii="Courier New"/>
          <w:sz w:val="18"/>
        </w:rPr>
        <w:t>InsertPoint(id, x, y, z)</w:t>
      </w:r>
    </w:p>
    <w:p>
      <w:pPr>
        <w:pStyle w:val="BodyText"/>
        <w:ind w:left="1084" w:right="1432"/>
      </w:pPr>
      <w:r>
        <w:rPr/>
        <w:t>Insert the point coordinate (</w:t>
      </w:r>
      <w:r>
        <w:rPr>
          <w:rFonts w:ascii="Courier New"/>
          <w:sz w:val="18"/>
        </w:rPr>
        <w:t>x</w:t>
      </w:r>
      <w:r>
        <w:rPr/>
        <w:t>,</w:t>
      </w:r>
      <w:r>
        <w:rPr>
          <w:rFonts w:ascii="Courier New"/>
          <w:sz w:val="18"/>
        </w:rPr>
        <w:t>y</w:t>
      </w:r>
      <w:r>
        <w:rPr/>
        <w:t>,</w:t>
      </w:r>
      <w:r>
        <w:rPr>
          <w:rFonts w:ascii="Courier New"/>
          <w:sz w:val="18"/>
        </w:rPr>
        <w:t>z</w:t>
      </w:r>
      <w:r>
        <w:rPr/>
        <w:t>) at the location </w:t>
      </w:r>
      <w:r>
        <w:rPr>
          <w:rFonts w:ascii="Courier New"/>
          <w:sz w:val="18"/>
        </w:rPr>
        <w:t>id </w:t>
      </w:r>
      <w:r>
        <w:rPr/>
        <w:t>specified. Range checking is per- formed and memory allocated as necessary.</w:t>
      </w:r>
    </w:p>
    <w:p>
      <w:pPr>
        <w:spacing w:line="204" w:lineRule="exact" w:before="173"/>
        <w:ind w:left="601" w:right="0" w:firstLine="0"/>
        <w:jc w:val="left"/>
        <w:rPr>
          <w:rFonts w:ascii="Courier New"/>
          <w:sz w:val="18"/>
        </w:rPr>
      </w:pPr>
      <w:r>
        <w:rPr>
          <w:rFonts w:ascii="Courier New"/>
          <w:sz w:val="18"/>
        </w:rPr>
        <w:t>pointId = InsertNextPoint(x)</w:t>
      </w:r>
    </w:p>
    <w:p>
      <w:pPr>
        <w:pStyle w:val="BodyText"/>
        <w:ind w:left="1084" w:right="1347"/>
      </w:pPr>
      <w:r>
        <w:rPr/>
        <w:t>Insert the point coordinate </w:t>
      </w:r>
      <w:r>
        <w:rPr>
          <w:rFonts w:ascii="Courier New"/>
          <w:sz w:val="18"/>
        </w:rPr>
        <w:t>x</w:t>
      </w:r>
      <w:r>
        <w:rPr>
          <w:rFonts w:ascii="Courier New"/>
          <w:spacing w:val="-66"/>
          <w:sz w:val="18"/>
        </w:rPr>
        <w:t> </w:t>
      </w:r>
      <w:r>
        <w:rPr/>
        <w:t>at the end of the</w:t>
      </w:r>
      <w:r>
        <w:rPr>
          <w:spacing w:val="-3"/>
        </w:rPr>
        <w:t> array, </w:t>
      </w:r>
      <w:r>
        <w:rPr/>
        <w:t>returning its point id. Range checking is performed and memory allocated as necessary.</w:t>
      </w:r>
    </w:p>
    <w:p>
      <w:pPr>
        <w:spacing w:line="204" w:lineRule="exact" w:before="173"/>
        <w:ind w:left="601" w:right="0" w:firstLine="0"/>
        <w:jc w:val="left"/>
        <w:rPr>
          <w:rFonts w:ascii="Courier New"/>
          <w:sz w:val="18"/>
        </w:rPr>
      </w:pPr>
      <w:r>
        <w:rPr>
          <w:rFonts w:ascii="Courier New"/>
          <w:sz w:val="18"/>
        </w:rPr>
        <w:t>pointId = InsertNextPoint(x, y, z)</w:t>
      </w:r>
    </w:p>
    <w:p>
      <w:pPr>
        <w:pStyle w:val="BodyText"/>
        <w:ind w:left="1084" w:right="1635"/>
      </w:pPr>
      <w:r>
        <w:rPr/>
        <w:t>Insert the point coordinate (</w:t>
      </w:r>
      <w:r>
        <w:rPr>
          <w:rFonts w:ascii="Courier New"/>
          <w:sz w:val="18"/>
        </w:rPr>
        <w:t>x</w:t>
      </w:r>
      <w:r>
        <w:rPr/>
        <w:t>,</w:t>
      </w:r>
      <w:r>
        <w:rPr>
          <w:rFonts w:ascii="Courier New"/>
          <w:sz w:val="18"/>
        </w:rPr>
        <w:t>y</w:t>
      </w:r>
      <w:r>
        <w:rPr/>
        <w:t>,</w:t>
      </w:r>
      <w:r>
        <w:rPr>
          <w:rFonts w:ascii="Courier New"/>
          <w:sz w:val="18"/>
        </w:rPr>
        <w:t>z</w:t>
      </w:r>
      <w:r>
        <w:rPr/>
        <w:t>) at the end of the array, returning its point id. Range checking is performed and memory allocated as necessary.</w:t>
      </w:r>
    </w:p>
    <w:p>
      <w:pPr>
        <w:spacing w:line="204" w:lineRule="exact" w:before="173"/>
        <w:ind w:left="601" w:right="0" w:firstLine="0"/>
        <w:jc w:val="left"/>
        <w:rPr>
          <w:rFonts w:ascii="Courier New"/>
          <w:sz w:val="18"/>
        </w:rPr>
      </w:pPr>
      <w:r>
        <w:rPr>
          <w:rFonts w:ascii="Courier New"/>
          <w:sz w:val="18"/>
        </w:rPr>
        <w:t>GetPoints(ptIds,</w:t>
      </w:r>
      <w:r>
        <w:rPr>
          <w:rFonts w:ascii="Courier New"/>
          <w:spacing w:val="-23"/>
          <w:sz w:val="18"/>
        </w:rPr>
        <w:t> </w:t>
      </w:r>
      <w:r>
        <w:rPr>
          <w:rFonts w:ascii="Courier New"/>
          <w:sz w:val="18"/>
        </w:rPr>
        <w:t>pts)</w:t>
      </w:r>
    </w:p>
    <w:p>
      <w:pPr>
        <w:pStyle w:val="BodyText"/>
        <w:ind w:left="1084" w:right="1432"/>
      </w:pPr>
      <w:r>
        <w:rPr/>
        <w:t>Given a list of points </w:t>
      </w:r>
      <w:r>
        <w:rPr>
          <w:rFonts w:ascii="Courier New"/>
          <w:sz w:val="18"/>
        </w:rPr>
        <w:t>ptIds</w:t>
      </w:r>
      <w:r>
        <w:rPr/>
        <w:t>, fill-in a user-provided vtkPoints instance with correspond- ing coordinate</w:t>
      </w:r>
      <w:r>
        <w:rPr>
          <w:spacing w:val="-1"/>
        </w:rPr>
        <w:t> </w:t>
      </w:r>
      <w:r>
        <w:rPr/>
        <w:t>values.</w:t>
      </w:r>
    </w:p>
    <w:p>
      <w:pPr>
        <w:spacing w:line="204" w:lineRule="exact" w:before="173"/>
        <w:ind w:left="601" w:right="0" w:firstLine="0"/>
        <w:jc w:val="left"/>
        <w:rPr>
          <w:rFonts w:ascii="Courier New"/>
          <w:sz w:val="18"/>
        </w:rPr>
      </w:pPr>
      <w:r>
        <w:rPr>
          <w:rFonts w:ascii="Courier New"/>
          <w:sz w:val="18"/>
        </w:rPr>
        <w:t>bounds = GetBounds()</w:t>
      </w:r>
    </w:p>
    <w:p>
      <w:pPr>
        <w:spacing w:line="211" w:lineRule="auto" w:before="17"/>
        <w:ind w:left="1084" w:right="1635" w:firstLine="0"/>
        <w:jc w:val="left"/>
        <w:rPr>
          <w:sz w:val="20"/>
        </w:rPr>
      </w:pPr>
      <w:r>
        <w:rPr>
          <w:sz w:val="20"/>
        </w:rPr>
        <w:t>Return a pointer to an array of size six containing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 This method is not thread-safe.</w:t>
      </w:r>
    </w:p>
    <w:p>
      <w:pPr>
        <w:spacing w:line="204" w:lineRule="exact" w:before="180"/>
        <w:ind w:left="601" w:right="0" w:firstLine="0"/>
        <w:jc w:val="left"/>
        <w:rPr>
          <w:rFonts w:ascii="Courier New"/>
          <w:sz w:val="18"/>
        </w:rPr>
      </w:pPr>
      <w:r>
        <w:rPr>
          <w:rFonts w:ascii="Courier New"/>
          <w:sz w:val="18"/>
        </w:rPr>
        <w:t>GetBounds(bounds)</w:t>
      </w:r>
    </w:p>
    <w:p>
      <w:pPr>
        <w:spacing w:line="211" w:lineRule="auto" w:before="17"/>
        <w:ind w:left="1084" w:right="1343" w:firstLine="0"/>
        <w:jc w:val="left"/>
        <w:rPr>
          <w:sz w:val="20"/>
        </w:rPr>
      </w:pPr>
      <w:r>
        <w:rPr>
          <w:sz w:val="20"/>
        </w:rPr>
        <w:t>Fill in a user-provided array of size six with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w:t>
      </w:r>
    </w:p>
    <w:p>
      <w:pPr>
        <w:spacing w:line="204" w:lineRule="exact" w:before="181"/>
        <w:ind w:left="601" w:right="0" w:firstLine="0"/>
        <w:jc w:val="left"/>
        <w:rPr>
          <w:rFonts w:ascii="Courier New"/>
          <w:sz w:val="18"/>
        </w:rPr>
      </w:pPr>
      <w:r>
        <w:rPr>
          <w:rFonts w:ascii="Courier New"/>
          <w:sz w:val="18"/>
        </w:rPr>
        <w:t>Allocate(size, extend)</w:t>
      </w:r>
    </w:p>
    <w:p>
      <w:pPr>
        <w:pStyle w:val="BodyText"/>
        <w:spacing w:line="249" w:lineRule="auto"/>
        <w:ind w:left="1084" w:right="1432"/>
        <w:jc w:val="both"/>
      </w:pPr>
      <w:r>
        <w:rPr/>
        <w:t>Perform initial memory allocation. The parameter size is an estimate of the number of points to be inserted; extend is the size by which to extend the internal structure (if needed).</w:t>
      </w:r>
    </w:p>
    <w:p>
      <w:pPr>
        <w:spacing w:line="204" w:lineRule="exact" w:before="166"/>
        <w:ind w:left="601" w:right="0" w:firstLine="0"/>
        <w:jc w:val="left"/>
        <w:rPr>
          <w:rFonts w:ascii="Courier New"/>
          <w:sz w:val="18"/>
        </w:rPr>
      </w:pPr>
      <w:r>
        <w:rPr>
          <w:rFonts w:ascii="Courier New"/>
          <w:sz w:val="18"/>
        </w:rPr>
        <w:t>Initialize()</w:t>
      </w:r>
    </w:p>
    <w:p>
      <w:pPr>
        <w:pStyle w:val="BodyText"/>
        <w:spacing w:line="230" w:lineRule="exact"/>
        <w:ind w:left="1084"/>
      </w:pPr>
      <w:r>
        <w:rPr/>
        <w:t>Return the object to its state at instantiation, including freeing memory.</w:t>
      </w:r>
    </w:p>
    <w:p>
      <w:pPr>
        <w:spacing w:line="204" w:lineRule="exact" w:before="174"/>
        <w:ind w:left="601" w:right="0" w:firstLine="0"/>
        <w:jc w:val="left"/>
        <w:rPr>
          <w:rFonts w:ascii="Courier New"/>
          <w:sz w:val="18"/>
        </w:rPr>
      </w:pPr>
      <w:r>
        <w:rPr>
          <w:rFonts w:ascii="Courier New"/>
          <w:sz w:val="18"/>
        </w:rPr>
        <w:t>SetData(pts)</w:t>
      </w:r>
    </w:p>
    <w:p>
      <w:pPr>
        <w:pStyle w:val="BodyText"/>
        <w:ind w:left="1084" w:right="1432"/>
      </w:pPr>
      <w:r>
        <w:rPr/>
        <w:t>Set the underlying vtkDataArray (</w:t>
      </w:r>
      <w:r>
        <w:rPr>
          <w:rFonts w:ascii="Courier New"/>
          <w:sz w:val="18"/>
        </w:rPr>
        <w:t>pts</w:t>
      </w:r>
      <w:r>
        <w:rPr/>
        <w:t>) specifying the point coordinates. The number of components in the vtkDataArray must be 3.</w:t>
      </w:r>
    </w:p>
    <w:p>
      <w:pPr>
        <w:spacing w:line="204" w:lineRule="exact" w:before="173"/>
        <w:ind w:left="601" w:right="0" w:firstLine="0"/>
        <w:jc w:val="left"/>
        <w:rPr>
          <w:rFonts w:ascii="Courier New"/>
          <w:sz w:val="18"/>
        </w:rPr>
      </w:pPr>
      <w:r>
        <w:rPr>
          <w:rFonts w:ascii="Courier New"/>
          <w:sz w:val="18"/>
        </w:rPr>
        <w:t>pts = GetData()</w:t>
      </w:r>
    </w:p>
    <w:p>
      <w:pPr>
        <w:pStyle w:val="BodyText"/>
        <w:spacing w:line="230" w:lineRule="exact"/>
        <w:ind w:left="1084"/>
        <w:jc w:val="both"/>
      </w:pPr>
      <w:r>
        <w:rPr/>
        <w:t>Return the underlying vtkDataArray containing the point coordinates.</w:t>
      </w:r>
    </w:p>
    <w:p>
      <w:pPr>
        <w:spacing w:line="204" w:lineRule="exact" w:before="174"/>
        <w:ind w:left="601" w:right="0" w:firstLine="0"/>
        <w:jc w:val="left"/>
        <w:rPr>
          <w:rFonts w:ascii="Courier New"/>
          <w:sz w:val="18"/>
        </w:rPr>
      </w:pPr>
      <w:r>
        <w:rPr>
          <w:rFonts w:ascii="Courier New"/>
          <w:sz w:val="18"/>
        </w:rPr>
        <w:t>dType = GetDataType()</w:t>
      </w:r>
    </w:p>
    <w:p>
      <w:pPr>
        <w:pStyle w:val="BodyText"/>
        <w:spacing w:line="230" w:lineRule="exact"/>
        <w:ind w:left="1084"/>
        <w:jc w:val="both"/>
      </w:pPr>
      <w:r>
        <w:rPr/>
        <w:t>Return an integer indicating the data type of the point coordinates.</w:t>
      </w:r>
    </w:p>
    <w:p>
      <w:pPr>
        <w:spacing w:line="204" w:lineRule="exact" w:before="174"/>
        <w:ind w:left="601" w:right="0" w:firstLine="0"/>
        <w:jc w:val="left"/>
        <w:rPr>
          <w:rFonts w:ascii="Courier New"/>
          <w:sz w:val="18"/>
        </w:rPr>
      </w:pPr>
      <w:r>
        <w:rPr>
          <w:rFonts w:ascii="Courier New"/>
          <w:sz w:val="18"/>
        </w:rPr>
        <w:t>SetDataType(dType)</w:t>
      </w:r>
    </w:p>
    <w:p>
      <w:pPr>
        <w:pStyle w:val="BodyText"/>
        <w:spacing w:line="240" w:lineRule="exact"/>
        <w:ind w:left="1084"/>
        <w:jc w:val="both"/>
      </w:pPr>
      <w:r>
        <w:rPr/>
        <w:t>Set the data type of the point coordinates. See </w:t>
      </w:r>
      <w:r>
        <w:rPr>
          <w:rFonts w:ascii="Courier New"/>
          <w:sz w:val="18"/>
        </w:rPr>
        <w:t>vtkType.h</w:t>
      </w:r>
      <w:r>
        <w:rPr>
          <w:rFonts w:ascii="Courier New"/>
          <w:spacing w:val="-76"/>
          <w:sz w:val="18"/>
        </w:rPr>
        <w:t> </w:t>
      </w:r>
      <w:r>
        <w:rPr/>
        <w:t>for a list of possible types.</w:t>
      </w:r>
    </w:p>
    <w:p>
      <w:pPr>
        <w:spacing w:line="204" w:lineRule="exact" w:before="163"/>
        <w:ind w:left="601" w:right="0" w:firstLine="0"/>
        <w:jc w:val="left"/>
        <w:rPr>
          <w:rFonts w:ascii="Courier New"/>
          <w:sz w:val="18"/>
        </w:rPr>
      </w:pPr>
      <w:r>
        <w:rPr>
          <w:rFonts w:ascii="Courier New"/>
          <w:sz w:val="18"/>
        </w:rPr>
        <w:t>ptr = GetVoidPointer(id)</w:t>
      </w:r>
    </w:p>
    <w:p>
      <w:pPr>
        <w:pStyle w:val="BodyText"/>
        <w:spacing w:line="249" w:lineRule="auto"/>
        <w:ind w:left="1084" w:right="1635"/>
      </w:pPr>
      <w:r>
        <w:rPr/>
        <w:t>Return a void pointer to the data contained in the underlying data array starting at the indicated index (</w:t>
      </w:r>
      <w:r>
        <w:rPr>
          <w:rFonts w:ascii="Courier New"/>
          <w:sz w:val="18"/>
        </w:rPr>
        <w:t>id</w:t>
      </w:r>
      <w:r>
        <w:rPr/>
        <w:t>).</w:t>
      </w:r>
    </w:p>
    <w:p>
      <w:pPr>
        <w:spacing w:line="204" w:lineRule="exact" w:before="155"/>
        <w:ind w:left="601" w:right="0" w:firstLine="0"/>
        <w:jc w:val="left"/>
        <w:rPr>
          <w:rFonts w:ascii="Courier New"/>
          <w:sz w:val="18"/>
        </w:rPr>
      </w:pPr>
      <w:r>
        <w:rPr>
          <w:rFonts w:ascii="Courier New"/>
          <w:sz w:val="18"/>
        </w:rPr>
        <w:t>Squeeze()</w:t>
      </w:r>
    </w:p>
    <w:p>
      <w:pPr>
        <w:pStyle w:val="BodyText"/>
        <w:spacing w:line="230" w:lineRule="exact"/>
        <w:ind w:left="1084"/>
        <w:jc w:val="both"/>
      </w:pPr>
      <w:r>
        <w:rPr/>
        <w:t>Reclaim any extra memory in the data structure.</w:t>
      </w:r>
    </w:p>
    <w:p>
      <w:pPr>
        <w:spacing w:after="0" w:line="230" w:lineRule="exact"/>
        <w:jc w:val="both"/>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Reset()</w:t>
      </w:r>
    </w:p>
    <w:p>
      <w:pPr>
        <w:pStyle w:val="BodyText"/>
        <w:spacing w:line="230" w:lineRule="exact"/>
        <w:ind w:left="1624"/>
      </w:pPr>
      <w:r>
        <w:rPr/>
        <w:t>Set the object to its initial state, but do not free memory.</w:t>
      </w:r>
    </w:p>
    <w:p>
      <w:pPr>
        <w:spacing w:line="204" w:lineRule="exact" w:before="177"/>
        <w:ind w:left="1141" w:right="0" w:firstLine="0"/>
        <w:jc w:val="left"/>
        <w:rPr>
          <w:rFonts w:ascii="Courier New"/>
          <w:sz w:val="18"/>
        </w:rPr>
      </w:pPr>
      <w:r>
        <w:rPr>
          <w:rFonts w:ascii="Courier New"/>
          <w:sz w:val="18"/>
        </w:rPr>
        <w:t>DeepCopy(pts)</w:t>
      </w:r>
    </w:p>
    <w:p>
      <w:pPr>
        <w:pStyle w:val="BodyText"/>
        <w:ind w:left="1624" w:right="896"/>
        <w:jc w:val="both"/>
      </w:pPr>
      <w:r>
        <w:rPr/>
        <w:t>Copy</w:t>
      </w:r>
      <w:r>
        <w:rPr>
          <w:spacing w:val="-6"/>
        </w:rPr>
        <w:t> </w:t>
      </w:r>
      <w:r>
        <w:rPr/>
        <w:t>the</w:t>
      </w:r>
      <w:r>
        <w:rPr>
          <w:spacing w:val="-5"/>
        </w:rPr>
        <w:t> </w:t>
      </w:r>
      <w:r>
        <w:rPr/>
        <w:t>given</w:t>
      </w:r>
      <w:r>
        <w:rPr>
          <w:spacing w:val="-6"/>
        </w:rPr>
        <w:t> </w:t>
      </w:r>
      <w:r>
        <w:rPr/>
        <w:t>vtkPoints</w:t>
      </w:r>
      <w:r>
        <w:rPr>
          <w:spacing w:val="-6"/>
        </w:rPr>
        <w:t> </w:t>
      </w:r>
      <w:r>
        <w:rPr/>
        <w:t>(</w:t>
      </w:r>
      <w:r>
        <w:rPr>
          <w:rFonts w:ascii="Courier New"/>
          <w:sz w:val="18"/>
        </w:rPr>
        <w:t>pts</w:t>
      </w:r>
      <w:r>
        <w:rPr/>
        <w:t>)</w:t>
      </w:r>
      <w:r>
        <w:rPr>
          <w:spacing w:val="-5"/>
        </w:rPr>
        <w:t> </w:t>
      </w:r>
      <w:r>
        <w:rPr/>
        <w:t>to</w:t>
      </w:r>
      <w:r>
        <w:rPr>
          <w:spacing w:val="-5"/>
        </w:rPr>
        <w:t> </w:t>
      </w:r>
      <w:r>
        <w:rPr/>
        <w:t>this</w:t>
      </w:r>
      <w:r>
        <w:rPr>
          <w:spacing w:val="-5"/>
        </w:rPr>
        <w:t> </w:t>
      </w:r>
      <w:r>
        <w:rPr/>
        <w:t>instance</w:t>
      </w:r>
      <w:r>
        <w:rPr>
          <w:spacing w:val="-5"/>
        </w:rPr>
        <w:t> </w:t>
      </w:r>
      <w:r>
        <w:rPr/>
        <w:t>of</w:t>
      </w:r>
      <w:r>
        <w:rPr>
          <w:spacing w:val="-6"/>
        </w:rPr>
        <w:t> </w:t>
      </w:r>
      <w:r>
        <w:rPr/>
        <w:t>vtkPoints,</w:t>
      </w:r>
      <w:r>
        <w:rPr>
          <w:spacing w:val="-6"/>
        </w:rPr>
        <w:t> </w:t>
      </w:r>
      <w:r>
        <w:rPr/>
        <w:t>making</w:t>
      </w:r>
      <w:r>
        <w:rPr>
          <w:spacing w:val="-6"/>
        </w:rPr>
        <w:t> </w:t>
      </w:r>
      <w:r>
        <w:rPr/>
        <w:t>a</w:t>
      </w:r>
      <w:r>
        <w:rPr>
          <w:spacing w:val="-6"/>
        </w:rPr>
        <w:t> </w:t>
      </w:r>
      <w:r>
        <w:rPr/>
        <w:t>second</w:t>
      </w:r>
      <w:r>
        <w:rPr>
          <w:spacing w:val="-6"/>
        </w:rPr>
        <w:t> </w:t>
      </w:r>
      <w:r>
        <w:rPr/>
        <w:t>copy</w:t>
      </w:r>
      <w:r>
        <w:rPr>
          <w:spacing w:val="-6"/>
        </w:rPr>
        <w:t> </w:t>
      </w:r>
      <w:r>
        <w:rPr/>
        <w:t>of</w:t>
      </w:r>
      <w:r>
        <w:rPr>
          <w:spacing w:val="-6"/>
        </w:rPr>
        <w:t> </w:t>
      </w:r>
      <w:r>
        <w:rPr/>
        <w:t>the data.</w:t>
      </w:r>
    </w:p>
    <w:p>
      <w:pPr>
        <w:spacing w:line="204" w:lineRule="exact" w:before="174"/>
        <w:ind w:left="1141" w:right="0" w:firstLine="0"/>
        <w:jc w:val="left"/>
        <w:rPr>
          <w:rFonts w:ascii="Courier New"/>
          <w:sz w:val="18"/>
        </w:rPr>
      </w:pPr>
      <w:r>
        <w:rPr>
          <w:rFonts w:ascii="Courier New"/>
          <w:sz w:val="18"/>
        </w:rPr>
        <w:t>ShallowCopy(pts)</w:t>
      </w:r>
    </w:p>
    <w:p>
      <w:pPr>
        <w:pStyle w:val="BodyText"/>
        <w:spacing w:line="240" w:lineRule="exact"/>
        <w:ind w:left="1624"/>
        <w:jc w:val="both"/>
      </w:pPr>
      <w:r>
        <w:rPr/>
        <w:t>Copy the given vtkPoints (</w:t>
      </w:r>
      <w:r>
        <w:rPr>
          <w:rFonts w:ascii="Courier New"/>
          <w:sz w:val="18"/>
        </w:rPr>
        <w:t>pts</w:t>
      </w:r>
      <w:r>
        <w:rPr/>
        <w:t>) to this instance of vtkPoints using reference counting.</w:t>
      </w:r>
    </w:p>
    <w:p>
      <w:pPr>
        <w:spacing w:line="204" w:lineRule="exact" w:before="166"/>
        <w:ind w:left="1141" w:right="0" w:firstLine="0"/>
        <w:jc w:val="left"/>
        <w:rPr>
          <w:rFonts w:ascii="Courier New"/>
          <w:sz w:val="18"/>
        </w:rPr>
      </w:pPr>
      <w:r>
        <w:rPr>
          <w:rFonts w:ascii="Courier New"/>
          <w:sz w:val="18"/>
        </w:rPr>
        <w:t>size = GetActualMemorySize()</w:t>
      </w:r>
    </w:p>
    <w:p>
      <w:pPr>
        <w:pStyle w:val="BodyText"/>
        <w:spacing w:line="230" w:lineRule="exact"/>
        <w:ind w:left="1624"/>
        <w:jc w:val="both"/>
      </w:pPr>
      <w:r>
        <w:rPr/>
        <w:t>Return the size of this instance of vtkPoints in kilobytes.</w:t>
      </w:r>
    </w:p>
    <w:p>
      <w:pPr>
        <w:spacing w:line="204" w:lineRule="exact" w:before="175"/>
        <w:ind w:left="1141" w:right="0" w:firstLine="0"/>
        <w:jc w:val="left"/>
        <w:rPr>
          <w:rFonts w:ascii="Courier New"/>
          <w:sz w:val="18"/>
        </w:rPr>
      </w:pPr>
      <w:r>
        <w:rPr>
          <w:rFonts w:ascii="Courier New"/>
          <w:sz w:val="18"/>
        </w:rPr>
        <w:t>ComputeBounds()</w:t>
      </w:r>
    </w:p>
    <w:p>
      <w:pPr>
        <w:pStyle w:val="BodyText"/>
        <w:spacing w:line="249" w:lineRule="auto"/>
        <w:ind w:left="1624" w:right="895"/>
        <w:jc w:val="both"/>
      </w:pPr>
      <w:r>
        <w:rPr/>
        <w:t>Determine the bounding box of the point coordinates contained in this instance of vtk- Points.</w:t>
      </w:r>
    </w:p>
    <w:p>
      <w:pPr>
        <w:pStyle w:val="BodyText"/>
        <w:spacing w:before="7"/>
        <w:rPr>
          <w:sz w:val="28"/>
        </w:rPr>
      </w:pPr>
    </w:p>
    <w:p>
      <w:pPr>
        <w:pStyle w:val="Heading6"/>
      </w:pPr>
      <w:bookmarkStart w:name="_bookmark2978" w:id="3163"/>
      <w:bookmarkEnd w:id="3163"/>
      <w:r>
        <w:rPr>
          <w:b w:val="0"/>
        </w:rPr>
      </w:r>
      <w:bookmarkStart w:name="_bookmark2979" w:id="3164"/>
      <w:bookmarkEnd w:id="3164"/>
      <w:r>
        <w:rPr>
          <w:b w:val="0"/>
        </w:rPr>
      </w:r>
      <w:r>
        <w:rPr>
          <w:color w:val="0C7652"/>
        </w:rPr>
        <w:t>vtkCellArray</w:t>
      </w:r>
      <w:r>
        <w:rPr>
          <w:color w:val="0C7652"/>
          <w:spacing w:val="-12"/>
        </w:rPr>
        <w:t> </w:t>
      </w:r>
      <w:r>
        <w:rPr>
          <w:color w:val="0C7652"/>
        </w:rPr>
        <w:t>Methods</w:t>
      </w:r>
    </w:p>
    <w:p>
      <w:pPr>
        <w:pStyle w:val="BodyText"/>
        <w:spacing w:line="249" w:lineRule="auto" w:before="120"/>
        <w:ind w:left="661" w:right="895"/>
        <w:jc w:val="both"/>
      </w:pPr>
      <w:r>
        <w:rPr/>
        <w:t>vtkCellArray represents the topology (i.e., connectivity) information of cells. The connectivity of a cell is defined by an ordered integer list of point ids. The methods for creating and manipulating vtkCellArrays are shown</w:t>
      </w:r>
      <w:r>
        <w:rPr>
          <w:spacing w:val="-3"/>
        </w:rPr>
        <w:t> below.</w:t>
      </w:r>
    </w:p>
    <w:p>
      <w:pPr>
        <w:spacing w:line="204" w:lineRule="exact" w:before="169"/>
        <w:ind w:left="1141" w:right="0" w:firstLine="0"/>
        <w:jc w:val="left"/>
        <w:rPr>
          <w:rFonts w:ascii="Courier New"/>
          <w:sz w:val="18"/>
        </w:rPr>
      </w:pPr>
      <w:r>
        <w:rPr>
          <w:rFonts w:ascii="Courier New"/>
          <w:sz w:val="18"/>
        </w:rPr>
        <w:t>Allocate(size, extend)</w:t>
      </w:r>
    </w:p>
    <w:p>
      <w:pPr>
        <w:pStyle w:val="BodyText"/>
        <w:spacing w:line="244" w:lineRule="auto"/>
        <w:ind w:left="1624" w:right="894"/>
        <w:jc w:val="both"/>
      </w:pPr>
      <w:r>
        <w:rPr/>
        <w:t>Perform initial memory allocation prior to invoking the InsertNextCell() methods. The parameter </w:t>
      </w:r>
      <w:r>
        <w:rPr>
          <w:rFonts w:ascii="Courier New"/>
          <w:sz w:val="18"/>
        </w:rPr>
        <w:t>size </w:t>
      </w:r>
      <w:r>
        <w:rPr/>
        <w:t>is the number of entries in the list to be inserted; </w:t>
      </w:r>
      <w:r>
        <w:rPr>
          <w:rFonts w:ascii="Courier New"/>
          <w:sz w:val="18"/>
        </w:rPr>
        <w:t>extend </w:t>
      </w:r>
      <w:r>
        <w:rPr/>
        <w:t>is the size by which to extend the internal structure (if needed).</w:t>
      </w:r>
    </w:p>
    <w:p>
      <w:pPr>
        <w:spacing w:line="204" w:lineRule="exact" w:before="171"/>
        <w:ind w:left="1141" w:right="0" w:firstLine="0"/>
        <w:jc w:val="left"/>
        <w:rPr>
          <w:rFonts w:ascii="Courier New"/>
          <w:sz w:val="18"/>
        </w:rPr>
      </w:pPr>
      <w:r>
        <w:rPr>
          <w:rFonts w:ascii="Courier New"/>
          <w:sz w:val="18"/>
        </w:rPr>
        <w:t>Initialize()</w:t>
      </w:r>
    </w:p>
    <w:p>
      <w:pPr>
        <w:pStyle w:val="BodyText"/>
        <w:spacing w:line="230" w:lineRule="exact"/>
        <w:ind w:left="1624"/>
      </w:pPr>
      <w:r>
        <w:rPr/>
        <w:t>Set the object to its original state, releasing memory that may have been allocated.</w:t>
      </w:r>
    </w:p>
    <w:p>
      <w:pPr>
        <w:spacing w:line="204" w:lineRule="exact" w:before="176"/>
        <w:ind w:left="1141" w:right="0" w:firstLine="0"/>
        <w:jc w:val="left"/>
        <w:rPr>
          <w:rFonts w:ascii="Courier New"/>
          <w:sz w:val="18"/>
        </w:rPr>
      </w:pPr>
      <w:r>
        <w:rPr>
          <w:rFonts w:ascii="Courier New"/>
          <w:sz w:val="18"/>
        </w:rPr>
        <w:t>size = EstimateSize(numCells, PtsPerCell)</w:t>
      </w:r>
    </w:p>
    <w:p>
      <w:pPr>
        <w:pStyle w:val="BodyText"/>
        <w:spacing w:line="249" w:lineRule="auto"/>
        <w:ind w:left="1624" w:right="896"/>
        <w:jc w:val="both"/>
      </w:pPr>
      <w:r>
        <w:rPr/>
        <w:t>Estimate</w:t>
      </w:r>
      <w:r>
        <w:rPr>
          <w:spacing w:val="-6"/>
        </w:rPr>
        <w:t> </w:t>
      </w:r>
      <w:r>
        <w:rPr/>
        <w:t>the</w:t>
      </w:r>
      <w:r>
        <w:rPr>
          <w:spacing w:val="-4"/>
        </w:rPr>
        <w:t> </w:t>
      </w:r>
      <w:r>
        <w:rPr/>
        <w:t>size</w:t>
      </w:r>
      <w:r>
        <w:rPr>
          <w:spacing w:val="-6"/>
        </w:rPr>
        <w:t> </w:t>
      </w:r>
      <w:r>
        <w:rPr/>
        <w:t>of</w:t>
      </w:r>
      <w:r>
        <w:rPr>
          <w:spacing w:val="-7"/>
        </w:rPr>
        <w:t> </w:t>
      </w:r>
      <w:r>
        <w:rPr/>
        <w:t>the</w:t>
      </w:r>
      <w:r>
        <w:rPr>
          <w:spacing w:val="-6"/>
        </w:rPr>
        <w:t> </w:t>
      </w:r>
      <w:r>
        <w:rPr/>
        <w:t>data</w:t>
      </w:r>
      <w:r>
        <w:rPr>
          <w:spacing w:val="-5"/>
        </w:rPr>
        <w:t> </w:t>
      </w:r>
      <w:r>
        <w:rPr/>
        <w:t>to</w:t>
      </w:r>
      <w:r>
        <w:rPr>
          <w:spacing w:val="-6"/>
        </w:rPr>
        <w:t> </w:t>
      </w:r>
      <w:r>
        <w:rPr/>
        <w:t>insert</w:t>
      </w:r>
      <w:r>
        <w:rPr>
          <w:spacing w:val="-6"/>
        </w:rPr>
        <w:t> </w:t>
      </w:r>
      <w:r>
        <w:rPr/>
        <w:t>based</w:t>
      </w:r>
      <w:r>
        <w:rPr>
          <w:spacing w:val="-6"/>
        </w:rPr>
        <w:t> </w:t>
      </w:r>
      <w:r>
        <w:rPr/>
        <w:t>on</w:t>
      </w:r>
      <w:r>
        <w:rPr>
          <w:spacing w:val="-5"/>
        </w:rPr>
        <w:t> </w:t>
      </w:r>
      <w:r>
        <w:rPr/>
        <w:t>the</w:t>
      </w:r>
      <w:r>
        <w:rPr>
          <w:spacing w:val="-6"/>
        </w:rPr>
        <w:t> </w:t>
      </w:r>
      <w:r>
        <w:rPr/>
        <w:t>number</w:t>
      </w:r>
      <w:r>
        <w:rPr>
          <w:spacing w:val="-5"/>
        </w:rPr>
        <w:t> </w:t>
      </w:r>
      <w:r>
        <w:rPr/>
        <w:t>of</w:t>
      </w:r>
      <w:r>
        <w:rPr>
          <w:spacing w:val="-5"/>
        </w:rPr>
        <w:t> </w:t>
      </w:r>
      <w:r>
        <w:rPr/>
        <w:t>cells,</w:t>
      </w:r>
      <w:r>
        <w:rPr>
          <w:spacing w:val="-6"/>
        </w:rPr>
        <w:t> </w:t>
      </w:r>
      <w:r>
        <w:rPr/>
        <w:t>and</w:t>
      </w:r>
      <w:r>
        <w:rPr>
          <w:spacing w:val="-6"/>
        </w:rPr>
        <w:t> </w:t>
      </w:r>
      <w:r>
        <w:rPr/>
        <w:t>the</w:t>
      </w:r>
      <w:r>
        <w:rPr>
          <w:spacing w:val="-5"/>
        </w:rPr>
        <w:t> </w:t>
      </w:r>
      <w:r>
        <w:rPr/>
        <w:t>expected</w:t>
      </w:r>
      <w:r>
        <w:rPr>
          <w:spacing w:val="-5"/>
        </w:rPr>
        <w:t> </w:t>
      </w:r>
      <w:r>
        <w:rPr/>
        <w:t>num- ber of points per cell. This method returns an estimate; use it in conjunction with the Allocate() method to perform the initial memory</w:t>
      </w:r>
      <w:r>
        <w:rPr>
          <w:spacing w:val="-2"/>
        </w:rPr>
        <w:t> </w:t>
      </w:r>
      <w:r>
        <w:rPr/>
        <w:t>allocation.</w:t>
      </w:r>
    </w:p>
    <w:p>
      <w:pPr>
        <w:spacing w:line="204" w:lineRule="exact" w:before="167"/>
        <w:ind w:left="1141" w:right="0" w:firstLine="0"/>
        <w:jc w:val="left"/>
        <w:rPr>
          <w:rFonts w:ascii="Courier New"/>
          <w:sz w:val="18"/>
        </w:rPr>
      </w:pPr>
      <w:r>
        <w:rPr>
          <w:rFonts w:ascii="Courier New"/>
          <w:sz w:val="18"/>
        </w:rPr>
        <w:t>void InitTraversal()</w:t>
      </w:r>
    </w:p>
    <w:p>
      <w:pPr>
        <w:pStyle w:val="BodyText"/>
        <w:spacing w:line="230" w:lineRule="exact"/>
        <w:ind w:left="1624"/>
      </w:pPr>
      <w:r>
        <w:rPr/>
        <w:t>Initialize the traversal of the connectivity array. Used in conjunction with GetNextCell().</w:t>
      </w:r>
    </w:p>
    <w:p>
      <w:pPr>
        <w:spacing w:line="204" w:lineRule="exact" w:before="177"/>
        <w:ind w:left="1141" w:right="0" w:firstLine="0"/>
        <w:jc w:val="left"/>
        <w:rPr>
          <w:rFonts w:ascii="Courier New"/>
          <w:sz w:val="18"/>
        </w:rPr>
      </w:pPr>
      <w:r>
        <w:rPr>
          <w:rFonts w:ascii="Courier New"/>
          <w:sz w:val="18"/>
        </w:rPr>
        <w:t>nonEmpty = GetNextCell(npts, pts)</w:t>
      </w:r>
    </w:p>
    <w:p>
      <w:pPr>
        <w:pStyle w:val="BodyText"/>
        <w:ind w:left="1624" w:right="893"/>
        <w:jc w:val="both"/>
      </w:pPr>
      <w:r>
        <w:rPr/>
        <w:t>Get the next cell in the list, returning the number of points </w:t>
      </w:r>
      <w:r>
        <w:rPr>
          <w:rFonts w:ascii="Courier New"/>
          <w:sz w:val="18"/>
        </w:rPr>
        <w:t>npts </w:t>
      </w:r>
      <w:r>
        <w:rPr/>
        <w:t>and an integer array of point ids </w:t>
      </w:r>
      <w:r>
        <w:rPr>
          <w:rFonts w:ascii="Courier New"/>
          <w:sz w:val="18"/>
        </w:rPr>
        <w:t>pts</w:t>
      </w:r>
      <w:r>
        <w:rPr/>
        <w:t>. If the list is empty, return 0; return non-zero otherwise.</w:t>
      </w:r>
    </w:p>
    <w:p>
      <w:pPr>
        <w:spacing w:line="204" w:lineRule="exact" w:before="164"/>
        <w:ind w:left="1141" w:right="0" w:firstLine="0"/>
        <w:jc w:val="left"/>
        <w:rPr>
          <w:rFonts w:ascii="Courier New"/>
          <w:sz w:val="18"/>
        </w:rPr>
      </w:pPr>
      <w:r>
        <w:rPr>
          <w:rFonts w:ascii="Courier New"/>
          <w:sz w:val="18"/>
        </w:rPr>
        <w:t>size = GetSize()</w:t>
      </w:r>
    </w:p>
    <w:p>
      <w:pPr>
        <w:pStyle w:val="BodyText"/>
        <w:spacing w:line="230" w:lineRule="exact"/>
        <w:ind w:left="1624"/>
        <w:jc w:val="both"/>
      </w:pPr>
      <w:r>
        <w:rPr/>
        <w:t>Return the number of entries allocated in the list.</w:t>
      </w:r>
    </w:p>
    <w:p>
      <w:pPr>
        <w:spacing w:line="204" w:lineRule="exact" w:before="176"/>
        <w:ind w:left="1141" w:right="0" w:firstLine="0"/>
        <w:jc w:val="left"/>
        <w:rPr>
          <w:rFonts w:ascii="Courier New"/>
          <w:sz w:val="18"/>
        </w:rPr>
      </w:pPr>
      <w:r>
        <w:rPr>
          <w:rFonts w:ascii="Courier New"/>
          <w:sz w:val="18"/>
        </w:rPr>
        <w:t>numEntries = GetNumberOfConnectivityEntries()</w:t>
      </w:r>
    </w:p>
    <w:p>
      <w:pPr>
        <w:pStyle w:val="BodyText"/>
        <w:spacing w:line="230" w:lineRule="exact"/>
        <w:ind w:left="1624"/>
        <w:jc w:val="both"/>
      </w:pPr>
      <w:r>
        <w:rPr/>
        <w:t>Return the total number of data values added to the list thus far.</w:t>
      </w:r>
    </w:p>
    <w:p>
      <w:pPr>
        <w:spacing w:line="204" w:lineRule="exact" w:before="176"/>
        <w:ind w:left="1141" w:right="0" w:firstLine="0"/>
        <w:jc w:val="left"/>
        <w:rPr>
          <w:rFonts w:ascii="Courier New"/>
          <w:sz w:val="18"/>
        </w:rPr>
      </w:pPr>
      <w:r>
        <w:rPr>
          <w:rFonts w:ascii="Courier New"/>
          <w:sz w:val="18"/>
        </w:rPr>
        <w:t>GetCell(loc, npts, pts)</w:t>
      </w:r>
    </w:p>
    <w:p>
      <w:pPr>
        <w:pStyle w:val="BodyText"/>
        <w:ind w:left="1624" w:right="895"/>
        <w:jc w:val="both"/>
      </w:pPr>
      <w:r>
        <w:rPr/>
        <w:t>A special method to return the cell at location offset </w:t>
      </w:r>
      <w:r>
        <w:rPr>
          <w:rFonts w:ascii="Courier New"/>
          <w:sz w:val="18"/>
        </w:rPr>
        <w:t>loc</w:t>
      </w:r>
      <w:r>
        <w:rPr/>
        <w:t>. This method is typically used by unstructured data for random access into the cell array. Note that </w:t>
      </w:r>
      <w:r>
        <w:rPr>
          <w:rFonts w:ascii="Courier New"/>
          <w:sz w:val="18"/>
        </w:rPr>
        <w:t>loc </w:t>
      </w:r>
      <w:r>
        <w:rPr/>
        <w:t>is not the same as a cell id, it is a offset into the cell array. See GetCellLocation(id) on page </w:t>
      </w:r>
      <w:hyperlink w:history="true" w:anchor="_bookmark2982">
        <w:r>
          <w:rPr/>
          <w:t>360</w:t>
        </w:r>
      </w:hyperlink>
    </w:p>
    <w:p>
      <w:pPr>
        <w:spacing w:after="0"/>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cellId = InsertNextCell(cell)</w:t>
      </w:r>
    </w:p>
    <w:p>
      <w:pPr>
        <w:pStyle w:val="BodyText"/>
        <w:spacing w:line="240" w:lineRule="exact"/>
        <w:ind w:left="1084"/>
        <w:jc w:val="both"/>
      </w:pPr>
      <w:r>
        <w:rPr/>
        <w:t>Insert a cell into the array. The parameter </w:t>
      </w:r>
      <w:r>
        <w:rPr>
          <w:rFonts w:ascii="Courier New"/>
          <w:sz w:val="18"/>
        </w:rPr>
        <w:t>cell</w:t>
      </w:r>
      <w:r>
        <w:rPr>
          <w:rFonts w:ascii="Courier New"/>
          <w:spacing w:val="-85"/>
          <w:sz w:val="18"/>
        </w:rPr>
        <w:t> </w:t>
      </w:r>
      <w:r>
        <w:rPr/>
        <w:t>is of type vtkCell. Return the cell id.</w:t>
      </w:r>
    </w:p>
    <w:p>
      <w:pPr>
        <w:spacing w:line="204" w:lineRule="exact" w:before="164"/>
        <w:ind w:left="601" w:right="0" w:firstLine="0"/>
        <w:jc w:val="left"/>
        <w:rPr>
          <w:rFonts w:ascii="Courier New"/>
          <w:sz w:val="18"/>
        </w:rPr>
      </w:pPr>
      <w:r>
        <w:rPr>
          <w:rFonts w:ascii="Courier New"/>
          <w:sz w:val="18"/>
        </w:rPr>
        <w:t>cellId = InsertNextCell(npts, pts)</w:t>
      </w:r>
    </w:p>
    <w:p>
      <w:pPr>
        <w:pStyle w:val="BodyText"/>
        <w:ind w:left="1084" w:right="1435"/>
        <w:jc w:val="both"/>
      </w:pPr>
      <w:r>
        <w:rPr/>
        <w:t>Insert a cell into the array by specifying the number of points </w:t>
      </w:r>
      <w:r>
        <w:rPr>
          <w:rFonts w:ascii="Courier New"/>
          <w:sz w:val="18"/>
        </w:rPr>
        <w:t>npts </w:t>
      </w:r>
      <w:r>
        <w:rPr/>
        <w:t>and an integer list of cell ids. Return the cell id.</w:t>
      </w:r>
    </w:p>
    <w:p>
      <w:pPr>
        <w:spacing w:line="204" w:lineRule="exact" w:before="174"/>
        <w:ind w:left="601" w:right="0" w:firstLine="0"/>
        <w:jc w:val="left"/>
        <w:rPr>
          <w:rFonts w:ascii="Courier New"/>
          <w:sz w:val="18"/>
        </w:rPr>
      </w:pPr>
      <w:r>
        <w:rPr>
          <w:rFonts w:ascii="Courier New"/>
          <w:sz w:val="18"/>
        </w:rPr>
        <w:t>cellId = InsertNextCell(pts)</w:t>
      </w:r>
    </w:p>
    <w:p>
      <w:pPr>
        <w:pStyle w:val="BodyText"/>
        <w:spacing w:line="230" w:lineRule="exact"/>
        <w:ind w:left="1084"/>
        <w:jc w:val="both"/>
      </w:pPr>
      <w:r>
        <w:rPr/>
        <w:t>Insert a cell into the array by supplying an id list (vtkIdList). Return the cell id.</w:t>
      </w:r>
    </w:p>
    <w:p>
      <w:pPr>
        <w:spacing w:line="204" w:lineRule="exact" w:before="176"/>
        <w:ind w:left="601" w:right="0" w:firstLine="0"/>
        <w:jc w:val="left"/>
        <w:rPr>
          <w:rFonts w:ascii="Courier New"/>
          <w:sz w:val="18"/>
        </w:rPr>
      </w:pPr>
      <w:r>
        <w:rPr>
          <w:rFonts w:ascii="Courier New"/>
          <w:sz w:val="18"/>
        </w:rPr>
        <w:t>cellId = InsertNextCell(npts)</w:t>
      </w:r>
    </w:p>
    <w:p>
      <w:pPr>
        <w:pStyle w:val="BodyText"/>
        <w:spacing w:line="249" w:lineRule="auto"/>
        <w:ind w:left="1084" w:right="1436"/>
        <w:jc w:val="both"/>
      </w:pPr>
      <w:r>
        <w:rPr/>
        <w:t>Insert a cell into the cell array by specifying the number of cell points. This method is generally followed by multiple invocations of InsertCellPoint() to define the cell points, and possibly UpdateCellCount() to specify the final number of points.</w:t>
      </w:r>
    </w:p>
    <w:p>
      <w:pPr>
        <w:spacing w:line="204" w:lineRule="exact" w:before="167"/>
        <w:ind w:left="601" w:right="0" w:firstLine="0"/>
        <w:jc w:val="left"/>
        <w:rPr>
          <w:rFonts w:ascii="Courier New"/>
          <w:sz w:val="18"/>
        </w:rPr>
      </w:pPr>
      <w:r>
        <w:rPr>
          <w:rFonts w:ascii="Courier New"/>
          <w:sz w:val="18"/>
        </w:rPr>
        <w:t>InsertCellPoint(id)</w:t>
      </w:r>
    </w:p>
    <w:p>
      <w:pPr>
        <w:pStyle w:val="BodyText"/>
        <w:spacing w:line="249" w:lineRule="auto"/>
        <w:ind w:left="1084" w:right="1436"/>
        <w:jc w:val="both"/>
      </w:pPr>
      <w:r>
        <w:rPr/>
        <w:t>Insert a cell point into the cell </w:t>
      </w:r>
      <w:r>
        <w:rPr>
          <w:spacing w:val="-3"/>
        </w:rPr>
        <w:t>array. </w:t>
      </w:r>
      <w:r>
        <w:rPr/>
        <w:t>This method requires prior invocation of InsertNext- Cell(npts).</w:t>
      </w:r>
    </w:p>
    <w:p>
      <w:pPr>
        <w:spacing w:line="204" w:lineRule="exact" w:before="167"/>
        <w:ind w:left="601" w:right="0" w:firstLine="0"/>
        <w:jc w:val="left"/>
        <w:rPr>
          <w:rFonts w:ascii="Courier New"/>
          <w:sz w:val="18"/>
        </w:rPr>
      </w:pPr>
      <w:r>
        <w:rPr>
          <w:rFonts w:ascii="Courier New"/>
          <w:sz w:val="18"/>
        </w:rPr>
        <w:t>UpdateCellCount(npts)</w:t>
      </w:r>
    </w:p>
    <w:p>
      <w:pPr>
        <w:pStyle w:val="BodyText"/>
        <w:spacing w:line="249" w:lineRule="auto"/>
        <w:ind w:left="1084" w:right="1434"/>
        <w:jc w:val="both"/>
      </w:pPr>
      <w:r>
        <w:rPr/>
        <w:t>Specify the final number of points defining a cell after invoking InsertNextCell(npts)</w:t>
      </w:r>
      <w:r>
        <w:rPr>
          <w:spacing w:val="-19"/>
        </w:rPr>
        <w:t> </w:t>
      </w:r>
      <w:r>
        <w:rPr/>
        <w:t>and InsertCellPoint(). This method allows you to adjust the number of points after estimating an initial point count with</w:t>
      </w:r>
      <w:r>
        <w:rPr>
          <w:spacing w:val="-2"/>
        </w:rPr>
        <w:t> </w:t>
      </w:r>
      <w:r>
        <w:rPr/>
        <w:t>InsertNextCell(npts).</w:t>
      </w:r>
    </w:p>
    <w:p>
      <w:pPr>
        <w:spacing w:line="204" w:lineRule="exact" w:before="167"/>
        <w:ind w:left="601" w:right="0" w:firstLine="0"/>
        <w:jc w:val="left"/>
        <w:rPr>
          <w:rFonts w:ascii="Courier New"/>
          <w:sz w:val="18"/>
        </w:rPr>
      </w:pPr>
      <w:r>
        <w:rPr>
          <w:rFonts w:ascii="Courier New"/>
          <w:sz w:val="18"/>
        </w:rPr>
        <w:t>location = GetInsertLocation(npts)</w:t>
      </w:r>
    </w:p>
    <w:p>
      <w:pPr>
        <w:pStyle w:val="BodyText"/>
        <w:spacing w:line="249" w:lineRule="auto"/>
        <w:ind w:left="1084" w:right="1433"/>
        <w:jc w:val="both"/>
      </w:pPr>
      <w:r>
        <w:rPr/>
        <w:t>Return the current insertion location in the cell array. The insertion location is used by methods such as InsertNextCell(). The location is an offset into the cell array.</w:t>
      </w:r>
    </w:p>
    <w:p>
      <w:pPr>
        <w:spacing w:line="204" w:lineRule="exact" w:before="166"/>
        <w:ind w:left="601" w:right="0" w:firstLine="0"/>
        <w:jc w:val="left"/>
        <w:rPr>
          <w:rFonts w:ascii="Courier New"/>
          <w:sz w:val="18"/>
        </w:rPr>
      </w:pPr>
      <w:r>
        <w:rPr>
          <w:rFonts w:ascii="Courier New"/>
          <w:sz w:val="18"/>
        </w:rPr>
        <w:t>location = GetTraversalLocation(npts)</w:t>
      </w:r>
    </w:p>
    <w:p>
      <w:pPr>
        <w:pStyle w:val="BodyText"/>
        <w:spacing w:line="249" w:lineRule="auto"/>
        <w:ind w:left="1084" w:right="1436"/>
        <w:jc w:val="both"/>
      </w:pPr>
      <w:r>
        <w:rPr/>
        <w:t>Return the current traversal location in the cell array. The insertion location is used by methods such as GetCell(). The location is an offset into the cell array.</w:t>
      </w:r>
    </w:p>
    <w:p>
      <w:pPr>
        <w:spacing w:line="204" w:lineRule="exact" w:before="167"/>
        <w:ind w:left="601" w:right="0" w:firstLine="0"/>
        <w:jc w:val="left"/>
        <w:rPr>
          <w:rFonts w:ascii="Courier New"/>
          <w:sz w:val="18"/>
        </w:rPr>
      </w:pPr>
      <w:r>
        <w:rPr>
          <w:rFonts w:ascii="Courier New"/>
          <w:sz w:val="18"/>
        </w:rPr>
        <w:t>ReverseCell(loc)</w:t>
      </w:r>
    </w:p>
    <w:p>
      <w:pPr>
        <w:pStyle w:val="BodyText"/>
        <w:ind w:left="1084" w:right="1437"/>
        <w:jc w:val="both"/>
      </w:pPr>
      <w:r>
        <w:rPr/>
        <w:t>Reverse</w:t>
      </w:r>
      <w:r>
        <w:rPr>
          <w:spacing w:val="-3"/>
        </w:rPr>
        <w:t> </w:t>
      </w:r>
      <w:r>
        <w:rPr/>
        <w:t>the</w:t>
      </w:r>
      <w:r>
        <w:rPr>
          <w:spacing w:val="-2"/>
        </w:rPr>
        <w:t> </w:t>
      </w:r>
      <w:r>
        <w:rPr/>
        <w:t>order</w:t>
      </w:r>
      <w:r>
        <w:rPr>
          <w:spacing w:val="-3"/>
        </w:rPr>
        <w:t> </w:t>
      </w:r>
      <w:r>
        <w:rPr/>
        <w:t>of</w:t>
      </w:r>
      <w:r>
        <w:rPr>
          <w:spacing w:val="-4"/>
        </w:rPr>
        <w:t> </w:t>
      </w:r>
      <w:r>
        <w:rPr/>
        <w:t>the</w:t>
      </w:r>
      <w:r>
        <w:rPr>
          <w:spacing w:val="-2"/>
        </w:rPr>
        <w:t> </w:t>
      </w:r>
      <w:r>
        <w:rPr/>
        <w:t>connectivity</w:t>
      </w:r>
      <w:r>
        <w:rPr>
          <w:spacing w:val="-3"/>
        </w:rPr>
        <w:t> </w:t>
      </w:r>
      <w:r>
        <w:rPr/>
        <w:t>list</w:t>
      </w:r>
      <w:r>
        <w:rPr>
          <w:spacing w:val="-3"/>
        </w:rPr>
        <w:t> </w:t>
      </w:r>
      <w:r>
        <w:rPr/>
        <w:t>definition</w:t>
      </w:r>
      <w:r>
        <w:rPr>
          <w:spacing w:val="-2"/>
        </w:rPr>
        <w:t> </w:t>
      </w:r>
      <w:r>
        <w:rPr/>
        <w:t>for</w:t>
      </w:r>
      <w:r>
        <w:rPr>
          <w:spacing w:val="-3"/>
        </w:rPr>
        <w:t> </w:t>
      </w:r>
      <w:r>
        <w:rPr/>
        <w:t>the</w:t>
      </w:r>
      <w:r>
        <w:rPr>
          <w:spacing w:val="-4"/>
        </w:rPr>
        <w:t> </w:t>
      </w:r>
      <w:r>
        <w:rPr/>
        <w:t>cell</w:t>
      </w:r>
      <w:r>
        <w:rPr>
          <w:spacing w:val="-3"/>
        </w:rPr>
        <w:t> </w:t>
      </w:r>
      <w:r>
        <w:rPr>
          <w:rFonts w:ascii="Courier New"/>
          <w:sz w:val="18"/>
        </w:rPr>
        <w:t>cellId</w:t>
      </w:r>
      <w:r>
        <w:rPr/>
        <w:t>.</w:t>
      </w:r>
      <w:r>
        <w:rPr>
          <w:spacing w:val="-2"/>
        </w:rPr>
        <w:t> </w:t>
      </w:r>
      <w:r>
        <w:rPr/>
        <w:t>For</w:t>
      </w:r>
      <w:r>
        <w:rPr>
          <w:spacing w:val="-3"/>
        </w:rPr>
        <w:t> </w:t>
      </w:r>
      <w:r>
        <w:rPr/>
        <w:t>example,</w:t>
      </w:r>
      <w:r>
        <w:rPr>
          <w:spacing w:val="-3"/>
        </w:rPr>
        <w:t> </w:t>
      </w:r>
      <w:r>
        <w:rPr/>
        <w:t>if</w:t>
      </w:r>
      <w:r>
        <w:rPr>
          <w:spacing w:val="-3"/>
        </w:rPr>
        <w:t> </w:t>
      </w:r>
      <w:r>
        <w:rPr/>
        <w:t>a triangle is defined (</w:t>
      </w:r>
      <w:r>
        <w:rPr>
          <w:rFonts w:ascii="Courier New"/>
          <w:sz w:val="18"/>
        </w:rPr>
        <w:t>p1</w:t>
      </w:r>
      <w:r>
        <w:rPr/>
        <w:t>,</w:t>
      </w:r>
      <w:r>
        <w:rPr>
          <w:rFonts w:ascii="Courier New"/>
          <w:sz w:val="18"/>
        </w:rPr>
        <w:t>p2</w:t>
      </w:r>
      <w:r>
        <w:rPr/>
        <w:t>,</w:t>
      </w:r>
      <w:r>
        <w:rPr>
          <w:rFonts w:ascii="Courier New"/>
          <w:sz w:val="18"/>
        </w:rPr>
        <w:t>p3</w:t>
      </w:r>
      <w:r>
        <w:rPr/>
        <w:t>), after invocation of this method it will be defined by the points</w:t>
      </w:r>
      <w:r>
        <w:rPr>
          <w:spacing w:val="-1"/>
        </w:rPr>
        <w:t> </w:t>
      </w:r>
      <w:r>
        <w:rPr/>
        <w:t>(</w:t>
      </w:r>
      <w:r>
        <w:rPr>
          <w:rFonts w:ascii="Courier New"/>
          <w:sz w:val="18"/>
        </w:rPr>
        <w:t>p3</w:t>
      </w:r>
      <w:r>
        <w:rPr/>
        <w:t>,</w:t>
      </w:r>
      <w:r>
        <w:rPr>
          <w:rFonts w:ascii="Courier New"/>
          <w:sz w:val="18"/>
        </w:rPr>
        <w:t>p2</w:t>
      </w:r>
      <w:r>
        <w:rPr/>
        <w:t>,</w:t>
      </w:r>
      <w:r>
        <w:rPr>
          <w:rFonts w:ascii="Courier New"/>
          <w:sz w:val="18"/>
        </w:rPr>
        <w:t>p1</w:t>
      </w:r>
      <w:r>
        <w:rPr/>
        <w:t>).</w:t>
      </w:r>
    </w:p>
    <w:p>
      <w:pPr>
        <w:spacing w:line="204" w:lineRule="exact" w:before="162"/>
        <w:ind w:left="601" w:right="0" w:firstLine="0"/>
        <w:jc w:val="left"/>
        <w:rPr>
          <w:rFonts w:ascii="Courier New"/>
          <w:sz w:val="18"/>
        </w:rPr>
      </w:pPr>
      <w:r>
        <w:rPr>
          <w:rFonts w:ascii="Courier New"/>
          <w:sz w:val="18"/>
        </w:rPr>
        <w:t>ReplaceCell(loc, npts, pts)</w:t>
      </w:r>
    </w:p>
    <w:p>
      <w:pPr>
        <w:pStyle w:val="BodyText"/>
        <w:ind w:left="1084" w:right="1436"/>
        <w:jc w:val="both"/>
      </w:pPr>
      <w:r>
        <w:rPr/>
        <w:t>Redefine the cell at offset location </w:t>
      </w:r>
      <w:r>
        <w:rPr>
          <w:rFonts w:ascii="Courier New"/>
          <w:sz w:val="18"/>
        </w:rPr>
        <w:t>loc </w:t>
      </w:r>
      <w:r>
        <w:rPr/>
        <w:t>with a new connectivity list </w:t>
      </w:r>
      <w:r>
        <w:rPr>
          <w:rFonts w:ascii="Courier New"/>
          <w:sz w:val="18"/>
        </w:rPr>
        <w:t>pts</w:t>
      </w:r>
      <w:r>
        <w:rPr/>
        <w:t>. Note that the number of points </w:t>
      </w:r>
      <w:r>
        <w:rPr>
          <w:rFonts w:ascii="Courier New"/>
          <w:sz w:val="18"/>
        </w:rPr>
        <w:t>npts</w:t>
      </w:r>
      <w:r>
        <w:rPr>
          <w:rFonts w:ascii="Courier New"/>
          <w:spacing w:val="-88"/>
          <w:sz w:val="18"/>
        </w:rPr>
        <w:t> </w:t>
      </w:r>
      <w:r>
        <w:rPr/>
        <w:t>must be equal to the original number of points in the cell array.</w:t>
      </w:r>
    </w:p>
    <w:p>
      <w:pPr>
        <w:spacing w:line="204" w:lineRule="exact" w:before="164"/>
        <w:ind w:left="601" w:right="0" w:firstLine="0"/>
        <w:jc w:val="left"/>
        <w:rPr>
          <w:rFonts w:ascii="Courier New"/>
          <w:sz w:val="18"/>
        </w:rPr>
      </w:pPr>
      <w:r>
        <w:rPr>
          <w:rFonts w:ascii="Courier New"/>
          <w:sz w:val="18"/>
        </w:rPr>
        <w:t>maxSize = GetMaxCellSize()</w:t>
      </w:r>
    </w:p>
    <w:p>
      <w:pPr>
        <w:pStyle w:val="BodyText"/>
        <w:spacing w:line="249" w:lineRule="auto"/>
        <w:ind w:left="1084" w:right="1437"/>
        <w:jc w:val="both"/>
      </w:pPr>
      <w:r>
        <w:rPr/>
        <w:t>Return</w:t>
      </w:r>
      <w:r>
        <w:rPr>
          <w:spacing w:val="-5"/>
        </w:rPr>
        <w:t> </w:t>
      </w:r>
      <w:r>
        <w:rPr/>
        <w:t>the</w:t>
      </w:r>
      <w:r>
        <w:rPr>
          <w:spacing w:val="-5"/>
        </w:rPr>
        <w:t> </w:t>
      </w:r>
      <w:r>
        <w:rPr/>
        <w:t>maximum</w:t>
      </w:r>
      <w:r>
        <w:rPr>
          <w:spacing w:val="-4"/>
        </w:rPr>
        <w:t> </w:t>
      </w:r>
      <w:r>
        <w:rPr/>
        <w:t>size,</w:t>
      </w:r>
      <w:r>
        <w:rPr>
          <w:spacing w:val="-5"/>
        </w:rPr>
        <w:t> </w:t>
      </w:r>
      <w:r>
        <w:rPr/>
        <w:t>in</w:t>
      </w:r>
      <w:r>
        <w:rPr>
          <w:spacing w:val="-2"/>
        </w:rPr>
        <w:t> </w:t>
      </w:r>
      <w:r>
        <w:rPr/>
        <w:t>terms</w:t>
      </w:r>
      <w:r>
        <w:rPr>
          <w:spacing w:val="-5"/>
        </w:rPr>
        <w:t> </w:t>
      </w:r>
      <w:r>
        <w:rPr/>
        <w:t>of</w:t>
      </w:r>
      <w:r>
        <w:rPr>
          <w:spacing w:val="-5"/>
        </w:rPr>
        <w:t> </w:t>
      </w:r>
      <w:r>
        <w:rPr/>
        <w:t>the</w:t>
      </w:r>
      <w:r>
        <w:rPr>
          <w:spacing w:val="-4"/>
        </w:rPr>
        <w:t> </w:t>
      </w:r>
      <w:r>
        <w:rPr/>
        <w:t>number</w:t>
      </w:r>
      <w:r>
        <w:rPr>
          <w:spacing w:val="-5"/>
        </w:rPr>
        <w:t> </w:t>
      </w:r>
      <w:r>
        <w:rPr/>
        <w:t>of</w:t>
      </w:r>
      <w:r>
        <w:rPr>
          <w:spacing w:val="-4"/>
        </w:rPr>
        <w:t> </w:t>
      </w:r>
      <w:r>
        <w:rPr/>
        <w:t>points</w:t>
      </w:r>
      <w:r>
        <w:rPr>
          <w:spacing w:val="-5"/>
        </w:rPr>
        <w:t> </w:t>
      </w:r>
      <w:r>
        <w:rPr/>
        <w:t>which</w:t>
      </w:r>
      <w:r>
        <w:rPr>
          <w:spacing w:val="-3"/>
        </w:rPr>
        <w:t> </w:t>
      </w:r>
      <w:r>
        <w:rPr/>
        <w:t>definte</w:t>
      </w:r>
      <w:r>
        <w:rPr>
          <w:spacing w:val="-4"/>
        </w:rPr>
        <w:t> </w:t>
      </w:r>
      <w:r>
        <w:rPr/>
        <w:t>it,</w:t>
      </w:r>
      <w:r>
        <w:rPr>
          <w:spacing w:val="-5"/>
        </w:rPr>
        <w:t> </w:t>
      </w:r>
      <w:r>
        <w:rPr/>
        <w:t>of</w:t>
      </w:r>
      <w:r>
        <w:rPr>
          <w:spacing w:val="-4"/>
        </w:rPr>
        <w:t> </w:t>
      </w:r>
      <w:r>
        <w:rPr/>
        <w:t>any</w:t>
      </w:r>
      <w:r>
        <w:rPr>
          <w:spacing w:val="-5"/>
        </w:rPr>
        <w:t> </w:t>
      </w:r>
      <w:r>
        <w:rPr/>
        <w:t>cell</w:t>
      </w:r>
      <w:r>
        <w:rPr>
          <w:spacing w:val="-5"/>
        </w:rPr>
        <w:t> </w:t>
      </w:r>
      <w:r>
        <w:rPr/>
        <w:t>in the cell array connectivity</w:t>
      </w:r>
      <w:r>
        <w:rPr>
          <w:spacing w:val="-1"/>
        </w:rPr>
        <w:t> </w:t>
      </w:r>
      <w:r>
        <w:rPr/>
        <w:t>list.</w:t>
      </w:r>
    </w:p>
    <w:p>
      <w:pPr>
        <w:spacing w:line="204" w:lineRule="exact" w:before="166"/>
        <w:ind w:left="601" w:right="0" w:firstLine="0"/>
        <w:jc w:val="left"/>
        <w:rPr>
          <w:rFonts w:ascii="Courier New"/>
          <w:sz w:val="18"/>
        </w:rPr>
      </w:pPr>
      <w:r>
        <w:rPr>
          <w:rFonts w:ascii="Courier New"/>
          <w:sz w:val="18"/>
        </w:rPr>
        <w:t>ptr = GetPointer()</w:t>
      </w:r>
    </w:p>
    <w:p>
      <w:pPr>
        <w:spacing w:line="249" w:lineRule="auto" w:before="0"/>
        <w:ind w:left="1084" w:right="1436" w:firstLine="0"/>
        <w:jc w:val="both"/>
        <w:rPr>
          <w:sz w:val="20"/>
        </w:rPr>
      </w:pPr>
      <w:r>
        <w:rPr>
          <w:sz w:val="20"/>
        </w:rPr>
        <w:t>Return an integer pointer to the cell </w:t>
      </w:r>
      <w:r>
        <w:rPr>
          <w:spacing w:val="-3"/>
          <w:sz w:val="20"/>
        </w:rPr>
        <w:t>array. </w:t>
      </w:r>
      <w:r>
        <w:rPr>
          <w:sz w:val="20"/>
        </w:rPr>
        <w:t>The structure of the data in the returned data is the number of points in a cell, followed by its connectivity list, which repeats for each cell: (</w:t>
      </w:r>
      <w:r>
        <w:rPr>
          <w:rFonts w:ascii="Courier New"/>
          <w:sz w:val="18"/>
        </w:rPr>
        <w:t>npts,</w:t>
      </w:r>
      <w:r>
        <w:rPr>
          <w:rFonts w:ascii="Courier New"/>
          <w:spacing w:val="-59"/>
          <w:sz w:val="18"/>
        </w:rPr>
        <w:t> </w:t>
      </w:r>
      <w:r>
        <w:rPr>
          <w:rFonts w:ascii="Courier New"/>
          <w:sz w:val="18"/>
        </w:rPr>
        <w:t>p</w:t>
      </w:r>
      <w:r>
        <w:rPr>
          <w:position w:val="-4"/>
          <w:sz w:val="16"/>
        </w:rPr>
        <w:t>0</w:t>
      </w:r>
      <w:r>
        <w:rPr>
          <w:rFonts w:ascii="Courier New"/>
          <w:sz w:val="18"/>
        </w:rPr>
        <w:t>,</w:t>
      </w:r>
      <w:r>
        <w:rPr>
          <w:rFonts w:ascii="Courier New"/>
          <w:spacing w:val="-60"/>
          <w:sz w:val="18"/>
        </w:rPr>
        <w:t> </w:t>
      </w:r>
      <w:r>
        <w:rPr>
          <w:rFonts w:ascii="Courier New"/>
          <w:sz w:val="18"/>
        </w:rPr>
        <w:t>p</w:t>
      </w:r>
      <w:r>
        <w:rPr>
          <w:position w:val="-4"/>
          <w:sz w:val="16"/>
        </w:rPr>
        <w:t>1</w:t>
      </w:r>
      <w:r>
        <w:rPr>
          <w:rFonts w:ascii="Courier New"/>
          <w:sz w:val="18"/>
        </w:rPr>
        <w:t>,</w:t>
      </w:r>
      <w:r>
        <w:rPr>
          <w:rFonts w:ascii="Courier New"/>
          <w:spacing w:val="-59"/>
          <w:sz w:val="18"/>
        </w:rPr>
        <w:t> </w:t>
      </w:r>
      <w:r>
        <w:rPr>
          <w:rFonts w:ascii="Courier New"/>
          <w:sz w:val="18"/>
        </w:rPr>
        <w:t>p</w:t>
      </w:r>
      <w:r>
        <w:rPr>
          <w:position w:val="-4"/>
          <w:sz w:val="16"/>
        </w:rPr>
        <w:t>2</w:t>
      </w:r>
      <w:r>
        <w:rPr>
          <w:rFonts w:ascii="Courier New"/>
          <w:sz w:val="18"/>
        </w:rPr>
        <w:t>,...,</w:t>
      </w:r>
      <w:r>
        <w:rPr>
          <w:rFonts w:ascii="Courier New"/>
          <w:spacing w:val="-61"/>
          <w:sz w:val="18"/>
        </w:rPr>
        <w:t> </w:t>
      </w:r>
      <w:r>
        <w:rPr>
          <w:rFonts w:ascii="Courier New"/>
          <w:sz w:val="18"/>
        </w:rPr>
        <w:t>p</w:t>
      </w:r>
      <w:r>
        <w:rPr>
          <w:position w:val="-4"/>
          <w:sz w:val="16"/>
        </w:rPr>
        <w:t>npts-1</w:t>
      </w:r>
      <w:r>
        <w:rPr>
          <w:rFonts w:ascii="Courier New"/>
          <w:sz w:val="18"/>
        </w:rPr>
        <w:t>; npts,</w:t>
      </w:r>
      <w:r>
        <w:rPr>
          <w:rFonts w:ascii="Courier New"/>
          <w:spacing w:val="-60"/>
          <w:sz w:val="18"/>
        </w:rPr>
        <w:t> </w:t>
      </w:r>
      <w:r>
        <w:rPr>
          <w:rFonts w:ascii="Courier New"/>
          <w:sz w:val="18"/>
        </w:rPr>
        <w:t>p</w:t>
      </w:r>
      <w:r>
        <w:rPr>
          <w:position w:val="-4"/>
          <w:sz w:val="16"/>
        </w:rPr>
        <w:t>0</w:t>
      </w:r>
      <w:r>
        <w:rPr>
          <w:rFonts w:ascii="Courier New"/>
          <w:sz w:val="18"/>
        </w:rPr>
        <w:t>,</w:t>
      </w:r>
      <w:r>
        <w:rPr>
          <w:rFonts w:ascii="Courier New"/>
          <w:spacing w:val="-61"/>
          <w:sz w:val="18"/>
        </w:rPr>
        <w:t> </w:t>
      </w:r>
      <w:r>
        <w:rPr>
          <w:rFonts w:ascii="Courier New"/>
          <w:sz w:val="18"/>
        </w:rPr>
        <w:t>p</w:t>
      </w:r>
      <w:r>
        <w:rPr>
          <w:position w:val="-4"/>
          <w:sz w:val="16"/>
        </w:rPr>
        <w:t>1</w:t>
      </w:r>
      <w:r>
        <w:rPr>
          <w:rFonts w:ascii="Courier New"/>
          <w:sz w:val="18"/>
        </w:rPr>
        <w:t>,</w:t>
      </w:r>
      <w:r>
        <w:rPr>
          <w:rFonts w:ascii="Courier New"/>
          <w:spacing w:val="-60"/>
          <w:sz w:val="18"/>
        </w:rPr>
        <w:t> </w:t>
      </w:r>
      <w:r>
        <w:rPr>
          <w:rFonts w:ascii="Courier New"/>
          <w:sz w:val="18"/>
        </w:rPr>
        <w:t>p</w:t>
      </w:r>
      <w:r>
        <w:rPr>
          <w:position w:val="-4"/>
          <w:sz w:val="16"/>
        </w:rPr>
        <w:t>2</w:t>
      </w:r>
      <w:r>
        <w:rPr>
          <w:rFonts w:ascii="Courier New"/>
          <w:sz w:val="18"/>
        </w:rPr>
        <w:t>,</w:t>
      </w:r>
      <w:r>
        <w:rPr>
          <w:rFonts w:ascii="Courier New"/>
          <w:spacing w:val="-61"/>
          <w:sz w:val="18"/>
        </w:rPr>
        <w:t> </w:t>
      </w:r>
      <w:r>
        <w:rPr>
          <w:rFonts w:ascii="Courier New"/>
          <w:sz w:val="18"/>
        </w:rPr>
        <w:t>...,</w:t>
      </w:r>
      <w:r>
        <w:rPr>
          <w:rFonts w:ascii="Courier New"/>
          <w:spacing w:val="-60"/>
          <w:sz w:val="18"/>
        </w:rPr>
        <w:t> </w:t>
      </w:r>
      <w:r>
        <w:rPr>
          <w:rFonts w:ascii="Courier New"/>
          <w:sz w:val="18"/>
        </w:rPr>
        <w:t>p</w:t>
      </w:r>
      <w:r>
        <w:rPr>
          <w:position w:val="-4"/>
          <w:sz w:val="16"/>
        </w:rPr>
        <w:t>npts-1</w:t>
      </w:r>
      <w:r>
        <w:rPr>
          <w:rFonts w:ascii="Courier New"/>
          <w:sz w:val="18"/>
        </w:rPr>
        <w:t>, ...</w:t>
      </w:r>
      <w:r>
        <w:rPr>
          <w:sz w:val="20"/>
        </w:rPr>
        <w:t>).</w:t>
      </w:r>
    </w:p>
    <w:p>
      <w:pPr>
        <w:spacing w:line="204" w:lineRule="exact" w:before="126"/>
        <w:ind w:left="601" w:right="0" w:firstLine="0"/>
        <w:jc w:val="left"/>
        <w:rPr>
          <w:rFonts w:ascii="Courier New"/>
          <w:sz w:val="18"/>
        </w:rPr>
      </w:pPr>
      <w:r>
        <w:rPr>
          <w:rFonts w:ascii="Courier New"/>
          <w:sz w:val="18"/>
        </w:rPr>
        <w:t>ptr = WritePointer(ncells, size)</w:t>
      </w:r>
    </w:p>
    <w:p>
      <w:pPr>
        <w:pStyle w:val="BodyText"/>
        <w:spacing w:line="240" w:lineRule="exact"/>
        <w:ind w:left="1084"/>
        <w:jc w:val="both"/>
        <w:rPr>
          <w:rFonts w:ascii="Courier New"/>
          <w:sz w:val="18"/>
        </w:rPr>
      </w:pPr>
      <w:r>
        <w:rPr/>
        <w:t>Allocate memory for a cell array with </w:t>
      </w:r>
      <w:r>
        <w:rPr>
          <w:rFonts w:ascii="Courier New"/>
          <w:sz w:val="18"/>
        </w:rPr>
        <w:t>ncells </w:t>
      </w:r>
      <w:r>
        <w:rPr/>
        <w:t>cells and of size specified. The </w:t>
      </w:r>
      <w:r>
        <w:rPr>
          <w:rFonts w:ascii="Courier New"/>
          <w:sz w:val="18"/>
        </w:rPr>
        <w:t>size</w:t>
      </w:r>
    </w:p>
    <w:p>
      <w:pPr>
        <w:pStyle w:val="BodyText"/>
        <w:spacing w:line="230" w:lineRule="exact"/>
        <w:ind w:left="1084"/>
        <w:jc w:val="both"/>
      </w:pPr>
      <w:r>
        <w:rPr/>
        <w:t>includes the connectivity entries as well as the count for each cell.</w:t>
      </w:r>
    </w:p>
    <w:p>
      <w:pPr>
        <w:spacing w:after="0" w:line="230" w:lineRule="exact"/>
        <w:jc w:val="both"/>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Reset()</w:t>
      </w:r>
    </w:p>
    <w:p>
      <w:pPr>
        <w:pStyle w:val="BodyText"/>
        <w:spacing w:line="249" w:lineRule="auto"/>
        <w:ind w:left="1624" w:right="848"/>
      </w:pPr>
      <w:r>
        <w:rPr/>
        <w:t>Restore the object to its initial state with the exception that previously allocated memory is not released.</w:t>
      </w:r>
    </w:p>
    <w:p>
      <w:pPr>
        <w:spacing w:line="204" w:lineRule="exact" w:before="178"/>
        <w:ind w:left="1141" w:right="0" w:firstLine="0"/>
        <w:jc w:val="left"/>
        <w:rPr>
          <w:rFonts w:ascii="Courier New"/>
          <w:sz w:val="18"/>
        </w:rPr>
      </w:pPr>
      <w:r>
        <w:rPr>
          <w:rFonts w:ascii="Courier New"/>
          <w:sz w:val="18"/>
        </w:rPr>
        <w:t>Squeeze()</w:t>
      </w:r>
    </w:p>
    <w:p>
      <w:pPr>
        <w:pStyle w:val="BodyText"/>
        <w:spacing w:line="230" w:lineRule="exact"/>
        <w:ind w:left="1624"/>
        <w:jc w:val="both"/>
      </w:pPr>
      <w:r>
        <w:rPr/>
        <w:t>Recover any unused space in the array.</w:t>
      </w:r>
    </w:p>
    <w:p>
      <w:pPr>
        <w:spacing w:line="204" w:lineRule="exact" w:before="186"/>
        <w:ind w:left="1141" w:right="0" w:firstLine="0"/>
        <w:jc w:val="left"/>
        <w:rPr>
          <w:rFonts w:ascii="Courier New"/>
          <w:sz w:val="18"/>
        </w:rPr>
      </w:pPr>
      <w:r>
        <w:rPr>
          <w:rFonts w:ascii="Courier New"/>
          <w:sz w:val="18"/>
        </w:rPr>
        <w:t>SetNumberOfCells(numCells)</w:t>
      </w:r>
    </w:p>
    <w:p>
      <w:pPr>
        <w:pStyle w:val="BodyText"/>
        <w:spacing w:line="230" w:lineRule="exact"/>
        <w:ind w:left="1624"/>
        <w:jc w:val="both"/>
      </w:pPr>
      <w:r>
        <w:rPr/>
        <w:t>Set the number of cells in the array. This method does not allocate memory.</w:t>
      </w:r>
    </w:p>
    <w:p>
      <w:pPr>
        <w:spacing w:line="204" w:lineRule="exact" w:before="185"/>
        <w:ind w:left="1141" w:right="0" w:firstLine="0"/>
        <w:jc w:val="left"/>
        <w:rPr>
          <w:rFonts w:ascii="Courier New"/>
          <w:sz w:val="18"/>
        </w:rPr>
      </w:pPr>
      <w:r>
        <w:rPr>
          <w:rFonts w:ascii="Courier New"/>
          <w:sz w:val="18"/>
        </w:rPr>
        <w:t>numCells = GetNumberOfCells()</w:t>
      </w:r>
    </w:p>
    <w:p>
      <w:pPr>
        <w:pStyle w:val="BodyText"/>
        <w:spacing w:line="230" w:lineRule="exact"/>
        <w:ind w:left="1624"/>
        <w:jc w:val="both"/>
      </w:pPr>
      <w:r>
        <w:rPr/>
        <w:t>Return the number of cells in the cell array.</w:t>
      </w:r>
    </w:p>
    <w:p>
      <w:pPr>
        <w:spacing w:line="204" w:lineRule="exact" w:before="186"/>
        <w:ind w:left="1141" w:right="0" w:firstLine="0"/>
        <w:jc w:val="left"/>
        <w:rPr>
          <w:rFonts w:ascii="Courier New"/>
          <w:sz w:val="18"/>
        </w:rPr>
      </w:pPr>
      <w:r>
        <w:rPr>
          <w:rFonts w:ascii="Courier New"/>
          <w:sz w:val="18"/>
        </w:rPr>
        <w:t>SetTraversalLocation(loc)</w:t>
      </w:r>
    </w:p>
    <w:p>
      <w:pPr>
        <w:pStyle w:val="BodyText"/>
        <w:spacing w:line="249" w:lineRule="auto"/>
        <w:ind w:left="1624" w:right="830"/>
      </w:pPr>
      <w:r>
        <w:rPr/>
        <w:t>Set the current traversal location within the array. The traversal location is an offset into the cell array; it is used by the GetNextCell() method.</w:t>
      </w:r>
    </w:p>
    <w:p>
      <w:pPr>
        <w:spacing w:line="204" w:lineRule="exact" w:before="177"/>
        <w:ind w:left="1141" w:right="0" w:firstLine="0"/>
        <w:jc w:val="left"/>
        <w:rPr>
          <w:rFonts w:ascii="Courier New"/>
          <w:sz w:val="18"/>
        </w:rPr>
      </w:pPr>
      <w:r>
        <w:rPr>
          <w:rFonts w:ascii="Courier New"/>
          <w:sz w:val="18"/>
        </w:rPr>
        <w:t>loc = GetTraversalLocation()</w:t>
      </w:r>
    </w:p>
    <w:p>
      <w:pPr>
        <w:pStyle w:val="BodyText"/>
        <w:spacing w:line="230" w:lineRule="exact"/>
        <w:ind w:left="1624"/>
      </w:pPr>
      <w:r>
        <w:rPr/>
        <w:t>Get the current traversal location within the array.</w:t>
      </w:r>
    </w:p>
    <w:p>
      <w:pPr>
        <w:spacing w:line="204" w:lineRule="exact" w:before="186"/>
        <w:ind w:left="1141" w:right="0" w:firstLine="0"/>
        <w:jc w:val="left"/>
        <w:rPr>
          <w:rFonts w:ascii="Courier New"/>
          <w:sz w:val="18"/>
        </w:rPr>
      </w:pPr>
      <w:r>
        <w:rPr>
          <w:rFonts w:ascii="Courier New"/>
          <w:sz w:val="18"/>
        </w:rPr>
        <w:t>SetCells(ncells, cells)</w:t>
      </w:r>
    </w:p>
    <w:p>
      <w:pPr>
        <w:pStyle w:val="BodyText"/>
        <w:spacing w:line="247" w:lineRule="auto"/>
        <w:ind w:left="1624" w:right="896"/>
        <w:jc w:val="both"/>
      </w:pPr>
      <w:r>
        <w:rPr/>
        <w:t>Define</w:t>
      </w:r>
      <w:r>
        <w:rPr>
          <w:spacing w:val="-6"/>
        </w:rPr>
        <w:t> </w:t>
      </w:r>
      <w:r>
        <w:rPr/>
        <w:t>multiple</w:t>
      </w:r>
      <w:r>
        <w:rPr>
          <w:spacing w:val="-5"/>
        </w:rPr>
        <w:t> </w:t>
      </w:r>
      <w:r>
        <w:rPr/>
        <w:t>cells</w:t>
      </w:r>
      <w:r>
        <w:rPr>
          <w:spacing w:val="-5"/>
        </w:rPr>
        <w:t> </w:t>
      </w:r>
      <w:r>
        <w:rPr/>
        <w:t>(number</w:t>
      </w:r>
      <w:r>
        <w:rPr>
          <w:spacing w:val="-6"/>
        </w:rPr>
        <w:t> </w:t>
      </w:r>
      <w:r>
        <w:rPr/>
        <w:t>given</w:t>
      </w:r>
      <w:r>
        <w:rPr>
          <w:spacing w:val="-5"/>
        </w:rPr>
        <w:t> </w:t>
      </w:r>
      <w:r>
        <w:rPr/>
        <w:t>by</w:t>
      </w:r>
      <w:r>
        <w:rPr>
          <w:spacing w:val="-5"/>
        </w:rPr>
        <w:t> </w:t>
      </w:r>
      <w:r>
        <w:rPr>
          <w:rFonts w:ascii="Courier New" w:hAnsi="Courier New"/>
          <w:sz w:val="18"/>
        </w:rPr>
        <w:t>ncells</w:t>
      </w:r>
      <w:r>
        <w:rPr/>
        <w:t>)</w:t>
      </w:r>
      <w:r>
        <w:rPr>
          <w:spacing w:val="-3"/>
        </w:rPr>
        <w:t> </w:t>
      </w:r>
      <w:r>
        <w:rPr/>
        <w:t>by</w:t>
      </w:r>
      <w:r>
        <w:rPr>
          <w:spacing w:val="-4"/>
        </w:rPr>
        <w:t> </w:t>
      </w:r>
      <w:r>
        <w:rPr/>
        <w:t>providing</w:t>
      </w:r>
      <w:r>
        <w:rPr>
          <w:spacing w:val="-6"/>
        </w:rPr>
        <w:t> </w:t>
      </w:r>
      <w:r>
        <w:rPr/>
        <w:t>a</w:t>
      </w:r>
      <w:r>
        <w:rPr>
          <w:spacing w:val="-4"/>
        </w:rPr>
        <w:t> </w:t>
      </w:r>
      <w:r>
        <w:rPr/>
        <w:t>connectivity</w:t>
      </w:r>
      <w:r>
        <w:rPr>
          <w:spacing w:val="-4"/>
        </w:rPr>
        <w:t> </w:t>
      </w:r>
      <w:r>
        <w:rPr/>
        <w:t>list</w:t>
      </w:r>
      <w:r>
        <w:rPr>
          <w:spacing w:val="-5"/>
        </w:rPr>
        <w:t> </w:t>
      </w:r>
      <w:r>
        <w:rPr/>
        <w:t>(</w:t>
      </w:r>
      <w:r>
        <w:rPr>
          <w:rFonts w:ascii="Courier New" w:hAnsi="Courier New"/>
          <w:sz w:val="18"/>
        </w:rPr>
        <w:t>cells</w:t>
      </w:r>
      <w:r>
        <w:rPr/>
        <w:t>, a</w:t>
      </w:r>
      <w:r>
        <w:rPr>
          <w:spacing w:val="-10"/>
        </w:rPr>
        <w:t> </w:t>
      </w:r>
      <w:r>
        <w:rPr/>
        <w:t>vtkIdTypeArray).</w:t>
      </w:r>
      <w:r>
        <w:rPr>
          <w:spacing w:val="-8"/>
        </w:rPr>
        <w:t> </w:t>
      </w:r>
      <w:r>
        <w:rPr/>
        <w:t>The</w:t>
      </w:r>
      <w:r>
        <w:rPr>
          <w:spacing w:val="-7"/>
        </w:rPr>
        <w:t> </w:t>
      </w:r>
      <w:r>
        <w:rPr/>
        <w:t>cells</w:t>
      </w:r>
      <w:r>
        <w:rPr>
          <w:spacing w:val="-7"/>
        </w:rPr>
        <w:t> </w:t>
      </w:r>
      <w:r>
        <w:rPr/>
        <w:t>array</w:t>
      </w:r>
      <w:r>
        <w:rPr>
          <w:spacing w:val="-9"/>
        </w:rPr>
        <w:t> </w:t>
      </w:r>
      <w:r>
        <w:rPr/>
        <w:t>is</w:t>
      </w:r>
      <w:r>
        <w:rPr>
          <w:spacing w:val="-9"/>
        </w:rPr>
        <w:t> </w:t>
      </w:r>
      <w:r>
        <w:rPr/>
        <w:t>in</w:t>
      </w:r>
      <w:r>
        <w:rPr>
          <w:spacing w:val="-9"/>
        </w:rPr>
        <w:t> </w:t>
      </w:r>
      <w:r>
        <w:rPr/>
        <w:t>the</w:t>
      </w:r>
      <w:r>
        <w:rPr>
          <w:spacing w:val="-8"/>
        </w:rPr>
        <w:t> </w:t>
      </w:r>
      <w:r>
        <w:rPr/>
        <w:t>form</w:t>
      </w:r>
      <w:r>
        <w:rPr>
          <w:spacing w:val="-8"/>
        </w:rPr>
        <w:t> </w:t>
      </w:r>
      <w:r>
        <w:rPr/>
        <w:t>(npts,</w:t>
      </w:r>
      <w:r>
        <w:rPr>
          <w:spacing w:val="-8"/>
        </w:rPr>
        <w:t> </w:t>
      </w:r>
      <w:r>
        <w:rPr/>
        <w:t>p0,</w:t>
      </w:r>
      <w:r>
        <w:rPr>
          <w:spacing w:val="-8"/>
        </w:rPr>
        <w:t> </w:t>
      </w:r>
      <w:r>
        <w:rPr/>
        <w:t>p1,</w:t>
      </w:r>
      <w:r>
        <w:rPr>
          <w:spacing w:val="-8"/>
        </w:rPr>
        <w:t> </w:t>
      </w:r>
      <w:r>
        <w:rPr/>
        <w:t>…,</w:t>
      </w:r>
      <w:r>
        <w:rPr>
          <w:spacing w:val="-9"/>
        </w:rPr>
        <w:t> </w:t>
      </w:r>
      <w:r>
        <w:rPr/>
        <w:t>p(npts-1)),</w:t>
      </w:r>
      <w:r>
        <w:rPr>
          <w:spacing w:val="-8"/>
        </w:rPr>
        <w:t> </w:t>
      </w:r>
      <w:r>
        <w:rPr/>
        <w:t>repeated</w:t>
      </w:r>
      <w:r>
        <w:rPr>
          <w:spacing w:val="-8"/>
        </w:rPr>
        <w:t> </w:t>
      </w:r>
      <w:r>
        <w:rPr/>
        <w:t>for each cell. When this method is used, it overwrites anything that was previously stored in this array, so anything referring to these cells becomes invalid. The traversal location is set to the beginning of the list, and the insertion location is set to the end of the</w:t>
      </w:r>
      <w:r>
        <w:rPr>
          <w:spacing w:val="-14"/>
        </w:rPr>
        <w:t> </w:t>
      </w:r>
      <w:r>
        <w:rPr/>
        <w:t>list.</w:t>
      </w:r>
    </w:p>
    <w:p>
      <w:pPr>
        <w:spacing w:line="204" w:lineRule="exact" w:before="181"/>
        <w:ind w:left="1141" w:right="0" w:firstLine="0"/>
        <w:jc w:val="left"/>
        <w:rPr>
          <w:rFonts w:ascii="Courier New"/>
          <w:sz w:val="18"/>
        </w:rPr>
      </w:pPr>
      <w:r>
        <w:rPr>
          <w:rFonts w:ascii="Courier New"/>
          <w:sz w:val="18"/>
        </w:rPr>
        <w:t>DeepCopy(ca)</w:t>
      </w:r>
    </w:p>
    <w:p>
      <w:pPr>
        <w:pStyle w:val="BodyText"/>
        <w:spacing w:line="240" w:lineRule="exact"/>
        <w:ind w:left="1624"/>
        <w:jc w:val="both"/>
      </w:pPr>
      <w:r>
        <w:rPr/>
        <w:t>Copy the given vtkCellArray (</w:t>
      </w:r>
      <w:r>
        <w:rPr>
          <w:rFonts w:ascii="Courier New"/>
          <w:sz w:val="18"/>
        </w:rPr>
        <w:t>ca</w:t>
      </w:r>
      <w:r>
        <w:rPr/>
        <w:t>) to this vtkCellArray, making a second copy of the data.</w:t>
      </w:r>
    </w:p>
    <w:p>
      <w:pPr>
        <w:spacing w:line="204" w:lineRule="exact" w:before="175"/>
        <w:ind w:left="1141" w:right="0" w:firstLine="0"/>
        <w:jc w:val="left"/>
        <w:rPr>
          <w:rFonts w:ascii="Courier New"/>
          <w:sz w:val="18"/>
        </w:rPr>
      </w:pPr>
      <w:r>
        <w:rPr>
          <w:rFonts w:ascii="Courier New"/>
          <w:sz w:val="18"/>
        </w:rPr>
        <w:t>array = GetData()</w:t>
      </w:r>
    </w:p>
    <w:p>
      <w:pPr>
        <w:pStyle w:val="BodyText"/>
        <w:spacing w:line="230" w:lineRule="exact"/>
        <w:ind w:left="1624"/>
        <w:jc w:val="both"/>
      </w:pPr>
      <w:r>
        <w:rPr/>
        <w:t>Return a pointer to the underlying data array (a vtkIdTypeArray).</w:t>
      </w:r>
    </w:p>
    <w:p>
      <w:pPr>
        <w:spacing w:line="204" w:lineRule="exact" w:before="185"/>
        <w:ind w:left="1141" w:right="0" w:firstLine="0"/>
        <w:jc w:val="left"/>
        <w:rPr>
          <w:rFonts w:ascii="Courier New"/>
          <w:sz w:val="18"/>
        </w:rPr>
      </w:pPr>
      <w:r>
        <w:rPr>
          <w:rFonts w:ascii="Courier New"/>
          <w:sz w:val="18"/>
        </w:rPr>
        <w:t>size = GetActualMemorySize()</w:t>
      </w:r>
    </w:p>
    <w:p>
      <w:pPr>
        <w:pStyle w:val="BodyText"/>
        <w:spacing w:line="230" w:lineRule="exact"/>
        <w:ind w:left="1624"/>
        <w:jc w:val="both"/>
      </w:pPr>
      <w:r>
        <w:rPr/>
        <w:t>Return the memory in kilobytes used by this cell array.</w:t>
      </w:r>
    </w:p>
    <w:p>
      <w:pPr>
        <w:pStyle w:val="BodyText"/>
        <w:spacing w:before="3"/>
        <w:rPr>
          <w:sz w:val="30"/>
        </w:rPr>
      </w:pPr>
    </w:p>
    <w:p>
      <w:pPr>
        <w:pStyle w:val="Heading6"/>
        <w:spacing w:before="1"/>
      </w:pPr>
      <w:bookmarkStart w:name="_bookmark2980" w:id="3165"/>
      <w:bookmarkEnd w:id="3165"/>
      <w:r>
        <w:rPr>
          <w:b w:val="0"/>
        </w:rPr>
      </w:r>
      <w:bookmarkStart w:name="_bookmark2981" w:id="3166"/>
      <w:bookmarkEnd w:id="3166"/>
      <w:r>
        <w:rPr>
          <w:b w:val="0"/>
        </w:rPr>
      </w:r>
      <w:r>
        <w:rPr>
          <w:color w:val="0C7652"/>
        </w:rPr>
        <w:t>vtkCellTypes Methods</w:t>
      </w:r>
    </w:p>
    <w:p>
      <w:pPr>
        <w:pStyle w:val="BodyText"/>
        <w:spacing w:line="249" w:lineRule="auto" w:before="129"/>
        <w:ind w:left="661" w:right="895"/>
        <w:jc w:val="both"/>
      </w:pPr>
      <w:r>
        <w:rPr/>
        <w:t>The</w:t>
      </w:r>
      <w:r>
        <w:rPr>
          <w:spacing w:val="-7"/>
        </w:rPr>
        <w:t> </w:t>
      </w:r>
      <w:r>
        <w:rPr/>
        <w:t>class</w:t>
      </w:r>
      <w:r>
        <w:rPr>
          <w:spacing w:val="-6"/>
        </w:rPr>
        <w:t> </w:t>
      </w:r>
      <w:r>
        <w:rPr/>
        <w:t>vtkCellTypes</w:t>
      </w:r>
      <w:r>
        <w:rPr>
          <w:spacing w:val="-6"/>
        </w:rPr>
        <w:t> </w:t>
      </w:r>
      <w:r>
        <w:rPr/>
        <w:t>provides</w:t>
      </w:r>
      <w:r>
        <w:rPr>
          <w:spacing w:val="-6"/>
        </w:rPr>
        <w:t> </w:t>
      </w:r>
      <w:r>
        <w:rPr/>
        <w:t>random</w:t>
      </w:r>
      <w:r>
        <w:rPr>
          <w:spacing w:val="-5"/>
        </w:rPr>
        <w:t> </w:t>
      </w:r>
      <w:r>
        <w:rPr/>
        <w:t>access</w:t>
      </w:r>
      <w:r>
        <w:rPr>
          <w:spacing w:val="-7"/>
        </w:rPr>
        <w:t> </w:t>
      </w:r>
      <w:r>
        <w:rPr/>
        <w:t>to</w:t>
      </w:r>
      <w:r>
        <w:rPr>
          <w:spacing w:val="-6"/>
        </w:rPr>
        <w:t> </w:t>
      </w:r>
      <w:r>
        <w:rPr/>
        <w:t>cells.</w:t>
      </w:r>
      <w:r>
        <w:rPr>
          <w:spacing w:val="-7"/>
        </w:rPr>
        <w:t> </w:t>
      </w:r>
      <w:r>
        <w:rPr/>
        <w:t>Instances</w:t>
      </w:r>
      <w:r>
        <w:rPr>
          <w:spacing w:val="-6"/>
        </w:rPr>
        <w:t> </w:t>
      </w:r>
      <w:r>
        <w:rPr/>
        <w:t>of</w:t>
      </w:r>
      <w:r>
        <w:rPr>
          <w:spacing w:val="-5"/>
        </w:rPr>
        <w:t> </w:t>
      </w:r>
      <w:r>
        <w:rPr/>
        <w:t>vtkCellTypes</w:t>
      </w:r>
      <w:r>
        <w:rPr>
          <w:spacing w:val="-7"/>
        </w:rPr>
        <w:t> </w:t>
      </w:r>
      <w:r>
        <w:rPr/>
        <w:t>are</w:t>
      </w:r>
      <w:r>
        <w:rPr>
          <w:spacing w:val="-5"/>
        </w:rPr>
        <w:t> </w:t>
      </w:r>
      <w:r>
        <w:rPr/>
        <w:t>always</w:t>
      </w:r>
      <w:r>
        <w:rPr>
          <w:spacing w:val="-7"/>
        </w:rPr>
        <w:t> </w:t>
      </w:r>
      <w:r>
        <w:rPr/>
        <w:t>associ- ated with at least one instance of vtkCellArray, which actually defines the connectivity list for the cells. The information contained in the vtkCellTypes is (for each cell) the cell type specified (an</w:t>
      </w:r>
      <w:r>
        <w:rPr>
          <w:spacing w:val="-31"/>
        </w:rPr>
        <w:t> </w:t>
      </w:r>
      <w:r>
        <w:rPr/>
        <w:t>inte- ger flag as defined in </w:t>
      </w:r>
      <w:hyperlink w:history="true" w:anchor="_bookmark3834">
        <w:r>
          <w:rPr>
            <w:rFonts w:ascii="Arial" w:hAnsi="Arial"/>
            <w:b/>
            <w:sz w:val="18"/>
          </w:rPr>
          <w:t>Figure 19–20</w:t>
        </w:r>
      </w:hyperlink>
      <w:r>
        <w:rPr/>
        <w:t>) and a location offset, which is an integer value representing an offset into the associated</w:t>
      </w:r>
      <w:r>
        <w:rPr>
          <w:spacing w:val="-2"/>
        </w:rPr>
        <w:t> </w:t>
      </w:r>
      <w:r>
        <w:rPr/>
        <w:t>vtkCellArray.</w:t>
      </w:r>
    </w:p>
    <w:p>
      <w:pPr>
        <w:spacing w:line="204" w:lineRule="exact" w:before="180"/>
        <w:ind w:left="1141" w:right="0" w:firstLine="0"/>
        <w:jc w:val="left"/>
        <w:rPr>
          <w:rFonts w:ascii="Courier New"/>
          <w:sz w:val="18"/>
        </w:rPr>
      </w:pPr>
      <w:r>
        <w:rPr>
          <w:rFonts w:ascii="Courier New"/>
          <w:sz w:val="18"/>
        </w:rPr>
        <w:t>Allocate(size, extend)</w:t>
      </w:r>
    </w:p>
    <w:p>
      <w:pPr>
        <w:pStyle w:val="BodyText"/>
        <w:spacing w:line="244" w:lineRule="auto"/>
        <w:ind w:left="1624" w:right="895"/>
        <w:jc w:val="both"/>
      </w:pPr>
      <w:r>
        <w:rPr/>
        <w:t>Perform initial memory allocation prior to invoking the InsertNextCell() methods. The parameter</w:t>
      </w:r>
      <w:r>
        <w:rPr>
          <w:spacing w:val="-6"/>
        </w:rPr>
        <w:t> </w:t>
      </w:r>
      <w:r>
        <w:rPr>
          <w:rFonts w:ascii="Courier New"/>
          <w:sz w:val="18"/>
        </w:rPr>
        <w:t>size</w:t>
      </w:r>
      <w:r>
        <w:rPr>
          <w:rFonts w:ascii="Courier New"/>
          <w:spacing w:val="-67"/>
          <w:sz w:val="18"/>
        </w:rPr>
        <w:t> </w:t>
      </w:r>
      <w:r>
        <w:rPr/>
        <w:t>is</w:t>
      </w:r>
      <w:r>
        <w:rPr>
          <w:spacing w:val="-4"/>
        </w:rPr>
        <w:t> </w:t>
      </w:r>
      <w:r>
        <w:rPr/>
        <w:t>an</w:t>
      </w:r>
      <w:r>
        <w:rPr>
          <w:spacing w:val="-5"/>
        </w:rPr>
        <w:t> </w:t>
      </w:r>
      <w:r>
        <w:rPr/>
        <w:t>estimate</w:t>
      </w:r>
      <w:r>
        <w:rPr>
          <w:spacing w:val="-4"/>
        </w:rPr>
        <w:t> </w:t>
      </w:r>
      <w:r>
        <w:rPr/>
        <w:t>of</w:t>
      </w:r>
      <w:r>
        <w:rPr>
          <w:spacing w:val="-6"/>
        </w:rPr>
        <w:t> </w:t>
      </w:r>
      <w:r>
        <w:rPr/>
        <w:t>the</w:t>
      </w:r>
      <w:r>
        <w:rPr>
          <w:spacing w:val="-4"/>
        </w:rPr>
        <w:t> </w:t>
      </w:r>
      <w:r>
        <w:rPr/>
        <w:t>number</w:t>
      </w:r>
      <w:r>
        <w:rPr>
          <w:spacing w:val="-4"/>
        </w:rPr>
        <w:t> </w:t>
      </w:r>
      <w:r>
        <w:rPr/>
        <w:t>of</w:t>
      </w:r>
      <w:r>
        <w:rPr>
          <w:spacing w:val="-6"/>
        </w:rPr>
        <w:t> </w:t>
      </w:r>
      <w:r>
        <w:rPr/>
        <w:t>cells</w:t>
      </w:r>
      <w:r>
        <w:rPr>
          <w:spacing w:val="-4"/>
        </w:rPr>
        <w:t> </w:t>
      </w:r>
      <w:r>
        <w:rPr/>
        <w:t>to</w:t>
      </w:r>
      <w:r>
        <w:rPr>
          <w:spacing w:val="-3"/>
        </w:rPr>
        <w:t> </w:t>
      </w:r>
      <w:r>
        <w:rPr/>
        <w:t>be</w:t>
      </w:r>
      <w:r>
        <w:rPr>
          <w:spacing w:val="-6"/>
        </w:rPr>
        <w:t> </w:t>
      </w:r>
      <w:r>
        <w:rPr/>
        <w:t>inserted;</w:t>
      </w:r>
      <w:r>
        <w:rPr>
          <w:spacing w:val="-5"/>
        </w:rPr>
        <w:t> </w:t>
      </w:r>
      <w:r>
        <w:rPr>
          <w:rFonts w:ascii="Courier New"/>
          <w:sz w:val="18"/>
        </w:rPr>
        <w:t>extend</w:t>
      </w:r>
      <w:r>
        <w:rPr>
          <w:rFonts w:ascii="Courier New"/>
          <w:spacing w:val="-67"/>
          <w:sz w:val="18"/>
        </w:rPr>
        <w:t> </w:t>
      </w:r>
      <w:r>
        <w:rPr/>
        <w:t>is</w:t>
      </w:r>
      <w:r>
        <w:rPr>
          <w:spacing w:val="-5"/>
        </w:rPr>
        <w:t> </w:t>
      </w:r>
      <w:r>
        <w:rPr/>
        <w:t>the</w:t>
      </w:r>
      <w:r>
        <w:rPr>
          <w:spacing w:val="-4"/>
        </w:rPr>
        <w:t> </w:t>
      </w:r>
      <w:r>
        <w:rPr/>
        <w:t>size</w:t>
      </w:r>
      <w:r>
        <w:rPr>
          <w:spacing w:val="-5"/>
        </w:rPr>
        <w:t> </w:t>
      </w:r>
      <w:r>
        <w:rPr/>
        <w:t>by which to extend the internal structure (if</w:t>
      </w:r>
      <w:r>
        <w:rPr>
          <w:spacing w:val="-2"/>
        </w:rPr>
        <w:t> </w:t>
      </w:r>
      <w:r>
        <w:rPr/>
        <w:t>needed).</w:t>
      </w:r>
    </w:p>
    <w:p>
      <w:pPr>
        <w:spacing w:line="204" w:lineRule="exact" w:before="182"/>
        <w:ind w:left="1141" w:right="0" w:firstLine="0"/>
        <w:jc w:val="left"/>
        <w:rPr>
          <w:rFonts w:ascii="Courier New"/>
          <w:sz w:val="18"/>
        </w:rPr>
      </w:pPr>
      <w:r>
        <w:rPr>
          <w:rFonts w:ascii="Courier New"/>
          <w:sz w:val="18"/>
        </w:rPr>
        <w:t>InsertCell(id, type, loc)</w:t>
      </w:r>
    </w:p>
    <w:p>
      <w:pPr>
        <w:pStyle w:val="BodyText"/>
        <w:ind w:left="1624" w:right="808"/>
      </w:pPr>
      <w:r>
        <w:rPr/>
        <w:t>Given a cell type </w:t>
      </w:r>
      <w:r>
        <w:rPr>
          <w:rFonts w:ascii="Courier New"/>
          <w:sz w:val="18"/>
        </w:rPr>
        <w:t>type</w:t>
      </w:r>
      <w:r>
        <w:rPr>
          <w:rFonts w:ascii="Courier New"/>
          <w:spacing w:val="-69"/>
          <w:sz w:val="18"/>
        </w:rPr>
        <w:t> </w:t>
      </w:r>
      <w:r>
        <w:rPr/>
        <w:t>and its location offset in an associated vtkCellArray, insert the cell type at the location (</w:t>
      </w:r>
      <w:r>
        <w:rPr>
          <w:rFonts w:ascii="Courier New"/>
          <w:sz w:val="18"/>
        </w:rPr>
        <w:t>id</w:t>
      </w:r>
      <w:r>
        <w:rPr/>
        <w:t>) specified.</w:t>
      </w:r>
    </w:p>
    <w:p>
      <w:pPr>
        <w:spacing w:after="0"/>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cellId = InsertNextCell(type, loc)</w:t>
      </w:r>
    </w:p>
    <w:p>
      <w:pPr>
        <w:pStyle w:val="BodyText"/>
        <w:ind w:left="1084" w:right="1348"/>
      </w:pPr>
      <w:r>
        <w:rPr/>
        <w:t>Given a cell type </w:t>
      </w:r>
      <w:r>
        <w:rPr>
          <w:rFonts w:ascii="Courier New"/>
          <w:sz w:val="18"/>
        </w:rPr>
        <w:t>type</w:t>
      </w:r>
      <w:r>
        <w:rPr>
          <w:rFonts w:ascii="Courier New"/>
          <w:spacing w:val="-69"/>
          <w:sz w:val="18"/>
        </w:rPr>
        <w:t> </w:t>
      </w:r>
      <w:r>
        <w:rPr/>
        <w:t>and its location offset in an associated vtkCellArray, insert the cell type at the end of the array and return its cell id.</w:t>
      </w:r>
    </w:p>
    <w:p>
      <w:pPr>
        <w:spacing w:line="204" w:lineRule="exact" w:before="176"/>
        <w:ind w:left="601" w:right="0" w:firstLine="0"/>
        <w:jc w:val="left"/>
        <w:rPr>
          <w:rFonts w:ascii="Courier New"/>
          <w:sz w:val="18"/>
        </w:rPr>
      </w:pPr>
      <w:r>
        <w:rPr>
          <w:rFonts w:ascii="Courier New"/>
          <w:sz w:val="18"/>
        </w:rPr>
        <w:t>DeleteCell(cellId)</w:t>
      </w:r>
    </w:p>
    <w:p>
      <w:pPr>
        <w:spacing w:line="240" w:lineRule="exact" w:before="0"/>
        <w:ind w:left="1084" w:right="0" w:firstLine="0"/>
        <w:jc w:val="both"/>
        <w:rPr>
          <w:sz w:val="20"/>
        </w:rPr>
      </w:pPr>
      <w:r>
        <w:rPr>
          <w:sz w:val="20"/>
        </w:rPr>
        <w:t>Delete a cell by marking its type as </w:t>
      </w:r>
      <w:r>
        <w:rPr>
          <w:rFonts w:ascii="Courier New"/>
          <w:sz w:val="18"/>
        </w:rPr>
        <w:t>VTK_EMPTY_CELL</w:t>
      </w:r>
      <w:r>
        <w:rPr>
          <w:sz w:val="20"/>
        </w:rPr>
        <w:t>.</w:t>
      </w:r>
    </w:p>
    <w:p>
      <w:pPr>
        <w:spacing w:line="204" w:lineRule="exact" w:before="168"/>
        <w:ind w:left="601" w:right="0" w:firstLine="0"/>
        <w:jc w:val="left"/>
        <w:rPr>
          <w:rFonts w:ascii="Courier New"/>
          <w:sz w:val="18"/>
        </w:rPr>
      </w:pPr>
      <w:r>
        <w:rPr>
          <w:rFonts w:ascii="Courier New"/>
          <w:sz w:val="18"/>
        </w:rPr>
        <w:t>numTypes = GetNumberOfTypes()</w:t>
      </w:r>
    </w:p>
    <w:p>
      <w:pPr>
        <w:pStyle w:val="BodyText"/>
        <w:spacing w:line="230" w:lineRule="exact"/>
        <w:ind w:left="1084"/>
        <w:jc w:val="both"/>
      </w:pPr>
      <w:r>
        <w:rPr/>
        <w:t>Return the number of entries (i.e., cell types) in the list.</w:t>
      </w:r>
    </w:p>
    <w:p>
      <w:pPr>
        <w:spacing w:line="204" w:lineRule="exact" w:before="179"/>
        <w:ind w:left="601" w:right="0" w:firstLine="0"/>
        <w:jc w:val="left"/>
        <w:rPr>
          <w:rFonts w:ascii="Courier New"/>
          <w:sz w:val="18"/>
        </w:rPr>
      </w:pPr>
      <w:r>
        <w:rPr>
          <w:rFonts w:ascii="Courier New"/>
          <w:sz w:val="18"/>
        </w:rPr>
        <w:t>IsType(type)</w:t>
      </w:r>
    </w:p>
    <w:p>
      <w:pPr>
        <w:pStyle w:val="BodyText"/>
        <w:spacing w:line="249" w:lineRule="auto"/>
        <w:ind w:left="1084" w:right="1432"/>
      </w:pPr>
      <w:r>
        <w:rPr/>
        <w:t>Return 1 if the type specified is contained in the vtkCellTypes array; return zero other- wise.</w:t>
      </w:r>
    </w:p>
    <w:p>
      <w:pPr>
        <w:spacing w:line="204" w:lineRule="exact" w:before="169"/>
        <w:ind w:left="601" w:right="0" w:firstLine="0"/>
        <w:jc w:val="left"/>
        <w:rPr>
          <w:rFonts w:ascii="Courier New"/>
          <w:sz w:val="18"/>
        </w:rPr>
      </w:pPr>
      <w:r>
        <w:rPr>
          <w:rFonts w:ascii="Courier New"/>
          <w:sz w:val="18"/>
        </w:rPr>
        <w:t>cellId = InsertNextType(type)</w:t>
      </w:r>
    </w:p>
    <w:p>
      <w:pPr>
        <w:pStyle w:val="BodyText"/>
        <w:spacing w:line="230" w:lineRule="exact"/>
        <w:ind w:left="1084"/>
        <w:jc w:val="both"/>
      </w:pPr>
      <w:r>
        <w:rPr/>
        <w:t>Add the type specified to the end of the list, returning its cell id.</w:t>
      </w:r>
    </w:p>
    <w:p>
      <w:pPr>
        <w:spacing w:line="204" w:lineRule="exact" w:before="179"/>
        <w:ind w:left="601" w:right="0" w:firstLine="0"/>
        <w:jc w:val="left"/>
        <w:rPr>
          <w:rFonts w:ascii="Courier New"/>
          <w:sz w:val="18"/>
        </w:rPr>
      </w:pPr>
      <w:r>
        <w:rPr>
          <w:rFonts w:ascii="Courier New"/>
          <w:sz w:val="18"/>
        </w:rPr>
        <w:t>type = GetCellType(id)</w:t>
      </w:r>
    </w:p>
    <w:p>
      <w:pPr>
        <w:pStyle w:val="BodyText"/>
        <w:spacing w:line="240" w:lineRule="exact"/>
        <w:ind w:left="1084"/>
        <w:jc w:val="both"/>
      </w:pPr>
      <w:r>
        <w:rPr/>
        <w:t>Return the type of the cell give by </w:t>
      </w:r>
      <w:r>
        <w:rPr>
          <w:rFonts w:ascii="Courier New"/>
          <w:sz w:val="18"/>
        </w:rPr>
        <w:t>id</w:t>
      </w:r>
      <w:r>
        <w:rPr/>
        <w:t>.</w:t>
      </w:r>
    </w:p>
    <w:p>
      <w:pPr>
        <w:spacing w:line="204" w:lineRule="exact" w:before="167"/>
        <w:ind w:left="601" w:right="0" w:firstLine="0"/>
        <w:jc w:val="left"/>
        <w:rPr>
          <w:rFonts w:ascii="Courier New"/>
          <w:sz w:val="18"/>
        </w:rPr>
      </w:pPr>
      <w:bookmarkStart w:name="_bookmark2982" w:id="3167"/>
      <w:bookmarkEnd w:id="3167"/>
      <w:r>
        <w:rPr/>
      </w:r>
      <w:r>
        <w:rPr>
          <w:rFonts w:ascii="Courier New"/>
          <w:sz w:val="18"/>
        </w:rPr>
        <w:t>loc = GetCellLocation(id)</w:t>
      </w:r>
    </w:p>
    <w:p>
      <w:pPr>
        <w:pStyle w:val="BodyText"/>
        <w:spacing w:line="240" w:lineRule="exact"/>
        <w:ind w:left="1084"/>
        <w:jc w:val="both"/>
      </w:pPr>
      <w:r>
        <w:rPr/>
        <w:t>Get the offset location into an associated vtkCellArray instance for the cell given by </w:t>
      </w:r>
      <w:r>
        <w:rPr>
          <w:rFonts w:ascii="Courier New"/>
          <w:sz w:val="18"/>
        </w:rPr>
        <w:t>id</w:t>
      </w:r>
      <w:r>
        <w:rPr/>
        <w:t>.</w:t>
      </w:r>
    </w:p>
    <w:p>
      <w:pPr>
        <w:spacing w:line="204" w:lineRule="exact" w:before="168"/>
        <w:ind w:left="601" w:right="0" w:firstLine="0"/>
        <w:jc w:val="left"/>
        <w:rPr>
          <w:rFonts w:ascii="Courier New"/>
          <w:sz w:val="18"/>
        </w:rPr>
      </w:pPr>
      <w:r>
        <w:rPr>
          <w:rFonts w:ascii="Courier New"/>
          <w:sz w:val="18"/>
        </w:rPr>
        <w:t>Squeeze()</w:t>
      </w:r>
    </w:p>
    <w:p>
      <w:pPr>
        <w:pStyle w:val="BodyText"/>
        <w:spacing w:line="230" w:lineRule="exact"/>
        <w:ind w:left="1084"/>
        <w:jc w:val="both"/>
      </w:pPr>
      <w:r>
        <w:rPr/>
        <w:t>Recover any unused space in the array.</w:t>
      </w:r>
    </w:p>
    <w:p>
      <w:pPr>
        <w:spacing w:line="204" w:lineRule="exact" w:before="178"/>
        <w:ind w:left="601" w:right="0" w:firstLine="0"/>
        <w:jc w:val="left"/>
        <w:rPr>
          <w:rFonts w:ascii="Courier New"/>
          <w:sz w:val="18"/>
        </w:rPr>
      </w:pPr>
      <w:r>
        <w:rPr>
          <w:rFonts w:ascii="Courier New"/>
          <w:sz w:val="18"/>
        </w:rPr>
        <w:t>Reset()</w:t>
      </w:r>
    </w:p>
    <w:p>
      <w:pPr>
        <w:pStyle w:val="BodyText"/>
        <w:spacing w:line="249" w:lineRule="auto"/>
        <w:ind w:left="1084" w:right="1432"/>
      </w:pPr>
      <w:r>
        <w:rPr/>
        <w:t>Restore the object to its initial state with the exception that previously allocated memory is not released.</w:t>
      </w:r>
    </w:p>
    <w:p>
      <w:pPr>
        <w:spacing w:line="204" w:lineRule="exact" w:before="170"/>
        <w:ind w:left="601" w:right="0" w:firstLine="0"/>
        <w:jc w:val="left"/>
        <w:rPr>
          <w:rFonts w:ascii="Courier New"/>
          <w:sz w:val="18"/>
        </w:rPr>
      </w:pPr>
      <w:r>
        <w:rPr>
          <w:rFonts w:ascii="Courier New"/>
          <w:sz w:val="18"/>
        </w:rPr>
        <w:t>SetCellTypes(ncells, cellTypes, cellLocations)</w:t>
      </w:r>
    </w:p>
    <w:p>
      <w:pPr>
        <w:pStyle w:val="BodyText"/>
        <w:spacing w:line="242" w:lineRule="auto"/>
        <w:ind w:left="1084" w:right="1435"/>
        <w:jc w:val="both"/>
      </w:pPr>
      <w:r>
        <w:rPr/>
        <w:t>Specify a group of cell types (number given by </w:t>
      </w:r>
      <w:r>
        <w:rPr>
          <w:rFonts w:ascii="Courier New"/>
          <w:sz w:val="18"/>
        </w:rPr>
        <w:t>ncells</w:t>
      </w:r>
      <w:r>
        <w:rPr/>
        <w:t>) by providing a cell type list (</w:t>
      </w:r>
      <w:r>
        <w:rPr>
          <w:rFonts w:ascii="Courier New"/>
          <w:sz w:val="18"/>
        </w:rPr>
        <w:t>cellTypes</w:t>
      </w:r>
      <w:r>
        <w:rPr/>
        <w:t>, a vtkUnsignedCharArray) and a cell location list (</w:t>
      </w:r>
      <w:r>
        <w:rPr>
          <w:rFonts w:ascii="Courier New"/>
          <w:sz w:val="18"/>
        </w:rPr>
        <w:t>cellLocations</w:t>
      </w:r>
      <w:r>
        <w:rPr/>
        <w:t>, a vtkIntArray).</w:t>
      </w:r>
      <w:r>
        <w:rPr>
          <w:spacing w:val="-6"/>
        </w:rPr>
        <w:t> </w:t>
      </w:r>
      <w:r>
        <w:rPr/>
        <w:t>When</w:t>
      </w:r>
      <w:r>
        <w:rPr>
          <w:spacing w:val="-4"/>
        </w:rPr>
        <w:t> </w:t>
      </w:r>
      <w:r>
        <w:rPr/>
        <w:t>this</w:t>
      </w:r>
      <w:r>
        <w:rPr>
          <w:spacing w:val="-5"/>
        </w:rPr>
        <w:t> </w:t>
      </w:r>
      <w:r>
        <w:rPr/>
        <w:t>method</w:t>
      </w:r>
      <w:r>
        <w:rPr>
          <w:spacing w:val="-3"/>
        </w:rPr>
        <w:t> </w:t>
      </w:r>
      <w:r>
        <w:rPr/>
        <w:t>is</w:t>
      </w:r>
      <w:r>
        <w:rPr>
          <w:spacing w:val="-4"/>
        </w:rPr>
        <w:t> </w:t>
      </w:r>
      <w:r>
        <w:rPr/>
        <w:t>used,</w:t>
      </w:r>
      <w:r>
        <w:rPr>
          <w:spacing w:val="-6"/>
        </w:rPr>
        <w:t> </w:t>
      </w:r>
      <w:r>
        <w:rPr/>
        <w:t>it</w:t>
      </w:r>
      <w:r>
        <w:rPr>
          <w:spacing w:val="-4"/>
        </w:rPr>
        <w:t> </w:t>
      </w:r>
      <w:r>
        <w:rPr/>
        <w:t>overwrites</w:t>
      </w:r>
      <w:r>
        <w:rPr>
          <w:spacing w:val="-6"/>
        </w:rPr>
        <w:t> </w:t>
      </w:r>
      <w:r>
        <w:rPr/>
        <w:t>anything</w:t>
      </w:r>
      <w:r>
        <w:rPr>
          <w:spacing w:val="-5"/>
        </w:rPr>
        <w:t> </w:t>
      </w:r>
      <w:r>
        <w:rPr/>
        <w:t>that</w:t>
      </w:r>
      <w:r>
        <w:rPr>
          <w:spacing w:val="-5"/>
        </w:rPr>
        <w:t> </w:t>
      </w:r>
      <w:r>
        <w:rPr/>
        <w:t>was</w:t>
      </w:r>
      <w:r>
        <w:rPr>
          <w:spacing w:val="-6"/>
        </w:rPr>
        <w:t> </w:t>
      </w:r>
      <w:r>
        <w:rPr/>
        <w:t>previously</w:t>
      </w:r>
      <w:r>
        <w:rPr>
          <w:spacing w:val="-4"/>
        </w:rPr>
        <w:t> </w:t>
      </w:r>
      <w:r>
        <w:rPr/>
        <w:t>stored in this</w:t>
      </w:r>
      <w:r>
        <w:rPr>
          <w:spacing w:val="-2"/>
        </w:rPr>
        <w:t> </w:t>
      </w:r>
      <w:r>
        <w:rPr/>
        <w:t>array.</w:t>
      </w:r>
    </w:p>
    <w:p>
      <w:pPr>
        <w:spacing w:line="204" w:lineRule="exact" w:before="176"/>
        <w:ind w:left="601" w:right="0" w:firstLine="0"/>
        <w:jc w:val="left"/>
        <w:rPr>
          <w:rFonts w:ascii="Courier New"/>
          <w:sz w:val="18"/>
        </w:rPr>
      </w:pPr>
      <w:r>
        <w:rPr>
          <w:rFonts w:ascii="Courier New"/>
          <w:sz w:val="18"/>
        </w:rPr>
        <w:t>size = GetActualMemorySize()</w:t>
      </w:r>
    </w:p>
    <w:p>
      <w:pPr>
        <w:pStyle w:val="BodyText"/>
        <w:spacing w:line="230" w:lineRule="exact"/>
        <w:ind w:left="1084"/>
      </w:pPr>
      <w:r>
        <w:rPr/>
        <w:t>Return the memory in kilobytes used by this instance of vtkCellTypes.</w:t>
      </w:r>
    </w:p>
    <w:p>
      <w:pPr>
        <w:spacing w:line="204" w:lineRule="exact" w:before="179"/>
        <w:ind w:left="601" w:right="0" w:firstLine="0"/>
        <w:jc w:val="left"/>
        <w:rPr>
          <w:rFonts w:ascii="Courier New"/>
          <w:sz w:val="18"/>
        </w:rPr>
      </w:pPr>
      <w:r>
        <w:rPr>
          <w:rFonts w:ascii="Courier New"/>
          <w:sz w:val="18"/>
        </w:rPr>
        <w:t>DeepCopy(ct)</w:t>
      </w:r>
    </w:p>
    <w:p>
      <w:pPr>
        <w:pStyle w:val="BodyText"/>
        <w:ind w:left="1084" w:right="1335"/>
      </w:pPr>
      <w:r>
        <w:rPr/>
        <w:t>Copy the vtkCellTypes instance (</w:t>
      </w:r>
      <w:r>
        <w:rPr>
          <w:rFonts w:ascii="Courier New"/>
          <w:sz w:val="18"/>
        </w:rPr>
        <w:t>ct</w:t>
      </w:r>
      <w:r>
        <w:rPr/>
        <w:t>) to this vtkCellTypes instance, making a second copy of the data.</w:t>
      </w:r>
    </w:p>
    <w:p>
      <w:pPr>
        <w:pStyle w:val="BodyText"/>
        <w:spacing w:before="6"/>
        <w:rPr>
          <w:sz w:val="29"/>
        </w:rPr>
      </w:pPr>
    </w:p>
    <w:p>
      <w:pPr>
        <w:pStyle w:val="Heading6"/>
        <w:ind w:left="600"/>
      </w:pPr>
      <w:bookmarkStart w:name="_bookmark2983" w:id="3168"/>
      <w:bookmarkEnd w:id="3168"/>
      <w:r>
        <w:rPr>
          <w:b w:val="0"/>
        </w:rPr>
      </w:r>
      <w:bookmarkStart w:name="_bookmark2984" w:id="3169"/>
      <w:bookmarkEnd w:id="3169"/>
      <w:r>
        <w:rPr>
          <w:b w:val="0"/>
        </w:rPr>
      </w:r>
      <w:r>
        <w:rPr>
          <w:color w:val="0C7652"/>
        </w:rPr>
        <w:t>vtkCellLinks Methods</w:t>
      </w:r>
    </w:p>
    <w:p>
      <w:pPr>
        <w:pStyle w:val="BodyText"/>
        <w:spacing w:line="249" w:lineRule="auto" w:before="123"/>
        <w:ind w:left="121" w:right="1434"/>
        <w:jc w:val="both"/>
      </w:pPr>
      <w:r>
        <w:rPr/>
        <w:t>The class vtkCellLinks provides topological information describing the use of points by cells. Think of the vtkCellLinks object as a list of lists of cells using a particular point. (See </w:t>
      </w:r>
      <w:r>
        <w:rPr>
          <w:rFonts w:ascii="Arial" w:hAnsi="Arial"/>
          <w:b/>
          <w:sz w:val="18"/>
        </w:rPr>
        <w:t>Figure 16–3</w:t>
      </w:r>
      <w:r>
        <w:rPr/>
        <w:t>.) This information is used to derive secondary topological information such as face, edge, and vertex neigh- bors. Instances of vtkCellLinks are always associated with a vtkPoints instance, and access to the cells is through vtkCellTypes and vtkCellArray objects.</w:t>
      </w:r>
    </w:p>
    <w:p>
      <w:pPr>
        <w:spacing w:line="204" w:lineRule="exact" w:before="173"/>
        <w:ind w:left="601" w:right="0" w:firstLine="0"/>
        <w:jc w:val="left"/>
        <w:rPr>
          <w:rFonts w:ascii="Courier New"/>
          <w:sz w:val="18"/>
        </w:rPr>
      </w:pPr>
      <w:r>
        <w:rPr>
          <w:rFonts w:ascii="Courier New"/>
          <w:sz w:val="18"/>
        </w:rPr>
        <w:t>link_s = GetLink(ptId)</w:t>
      </w:r>
    </w:p>
    <w:p>
      <w:pPr>
        <w:pStyle w:val="BodyText"/>
        <w:spacing w:line="240" w:lineRule="exact"/>
        <w:ind w:left="1084"/>
        <w:jc w:val="both"/>
        <w:rPr>
          <w:rFonts w:ascii="Courier New"/>
          <w:sz w:val="18"/>
        </w:rPr>
      </w:pPr>
      <w:r>
        <w:rPr/>
        <w:t>Return a pointer to a structure containing the number of cells using the point </w:t>
      </w:r>
      <w:r>
        <w:rPr>
          <w:rFonts w:ascii="Courier New"/>
          <w:sz w:val="18"/>
        </w:rPr>
        <w:t>pointId</w:t>
      </w:r>
    </w:p>
    <w:p>
      <w:pPr>
        <w:spacing w:after="0" w:line="240" w:lineRule="exact"/>
        <w:jc w:val="both"/>
        <w:rPr>
          <w:rFonts w:ascii="Courier New"/>
          <w:sz w:val="18"/>
        </w:rPr>
        <w:sectPr>
          <w:headerReference w:type="even" r:id="rId521"/>
          <w:headerReference w:type="default" r:id="rId522"/>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before="1"/>
        <w:ind w:left="1624"/>
        <w:jc w:val="both"/>
      </w:pPr>
      <w:r>
        <w:rPr>
          <w:rFonts w:ascii="Courier New"/>
          <w:sz w:val="18"/>
        </w:rPr>
        <w:t>and </w:t>
      </w:r>
      <w:r>
        <w:rPr/>
        <w:t>a pointer to a list of cells using the point.</w:t>
      </w:r>
    </w:p>
    <w:p>
      <w:pPr>
        <w:spacing w:line="204" w:lineRule="exact" w:before="184"/>
        <w:ind w:left="1141" w:right="0" w:firstLine="0"/>
        <w:jc w:val="left"/>
        <w:rPr>
          <w:rFonts w:ascii="Courier New"/>
          <w:sz w:val="18"/>
        </w:rPr>
      </w:pPr>
      <w:r>
        <w:rPr>
          <w:rFonts w:ascii="Courier New"/>
          <w:sz w:val="18"/>
        </w:rPr>
        <w:t>ncells = GetNcells(pointId)</w:t>
      </w:r>
    </w:p>
    <w:p>
      <w:pPr>
        <w:pStyle w:val="BodyText"/>
        <w:spacing w:line="240" w:lineRule="exact"/>
        <w:ind w:left="1624"/>
        <w:jc w:val="both"/>
      </w:pPr>
      <w:r>
        <w:rPr/>
        <w:t>Return the number of cells using the point </w:t>
      </w:r>
      <w:r>
        <w:rPr>
          <w:rFonts w:ascii="Courier New"/>
          <w:sz w:val="18"/>
        </w:rPr>
        <w:t>pointId</w:t>
      </w:r>
      <w:r>
        <w:rPr/>
        <w:t>.</w:t>
      </w:r>
    </w:p>
    <w:p>
      <w:pPr>
        <w:spacing w:line="204" w:lineRule="exact" w:before="184"/>
        <w:ind w:left="1141" w:right="0" w:firstLine="0"/>
        <w:jc w:val="left"/>
        <w:rPr>
          <w:rFonts w:ascii="Courier New"/>
          <w:sz w:val="18"/>
        </w:rPr>
      </w:pPr>
      <w:r>
        <w:rPr>
          <w:rFonts w:ascii="Courier New"/>
          <w:sz w:val="18"/>
        </w:rPr>
        <w:t>BuildLinks(dataset)</w:t>
      </w:r>
    </w:p>
    <w:p>
      <w:pPr>
        <w:pStyle w:val="BodyText"/>
        <w:spacing w:line="230" w:lineRule="exact"/>
        <w:ind w:left="1624"/>
        <w:jc w:val="both"/>
      </w:pPr>
      <w:r>
        <w:rPr/>
        <w:t>Given a pointer to a VTK dataset, build the link topological structure.</w:t>
      </w:r>
    </w:p>
    <w:p>
      <w:pPr>
        <w:spacing w:line="204" w:lineRule="exact" w:before="196"/>
        <w:ind w:left="1141" w:right="0" w:firstLine="0"/>
        <w:jc w:val="left"/>
        <w:rPr>
          <w:rFonts w:ascii="Courier New"/>
          <w:sz w:val="18"/>
        </w:rPr>
      </w:pPr>
      <w:r>
        <w:rPr>
          <w:rFonts w:ascii="Courier New"/>
          <w:sz w:val="18"/>
        </w:rPr>
        <w:t>BuildLinks(dataset, connectivity)</w:t>
      </w:r>
    </w:p>
    <w:p>
      <w:pPr>
        <w:pStyle w:val="BodyText"/>
        <w:spacing w:line="244" w:lineRule="auto"/>
        <w:ind w:left="1624" w:right="894"/>
        <w:jc w:val="both"/>
      </w:pPr>
      <w:r>
        <w:rPr/>
        <w:t>Given a pointer to a VTK dataset and a vtkCellArray (</w:t>
      </w:r>
      <w:r>
        <w:rPr>
          <w:rFonts w:ascii="Courier New"/>
          <w:sz w:val="18"/>
        </w:rPr>
        <w:t>connectivity</w:t>
      </w:r>
      <w:r>
        <w:rPr/>
        <w:t>), build the link topological structure. Use the connectivity array to determine which cells reference which points.</w:t>
      </w:r>
    </w:p>
    <w:p>
      <w:pPr>
        <w:spacing w:line="204" w:lineRule="exact" w:before="191"/>
        <w:ind w:left="1141" w:right="0" w:firstLine="0"/>
        <w:jc w:val="left"/>
        <w:rPr>
          <w:rFonts w:ascii="Courier New"/>
          <w:sz w:val="18"/>
        </w:rPr>
      </w:pPr>
      <w:r>
        <w:rPr>
          <w:rFonts w:ascii="Courier New"/>
          <w:sz w:val="18"/>
        </w:rPr>
        <w:t>cellList = GetCells(ptId)</w:t>
      </w:r>
    </w:p>
    <w:p>
      <w:pPr>
        <w:pStyle w:val="BodyText"/>
        <w:spacing w:line="240" w:lineRule="exact"/>
        <w:ind w:left="1624"/>
      </w:pPr>
      <w:r>
        <w:rPr/>
        <w:t>Return a pointer to the list of cells using the point </w:t>
      </w:r>
      <w:r>
        <w:rPr>
          <w:rFonts w:ascii="Courier New"/>
          <w:sz w:val="18"/>
        </w:rPr>
        <w:t>ptId</w:t>
      </w:r>
      <w:r>
        <w:rPr/>
        <w:t>.</w:t>
      </w:r>
    </w:p>
    <w:p>
      <w:pPr>
        <w:spacing w:line="204" w:lineRule="exact" w:before="184"/>
        <w:ind w:left="1141" w:right="0" w:firstLine="0"/>
        <w:jc w:val="left"/>
        <w:rPr>
          <w:rFonts w:ascii="Courier New"/>
          <w:sz w:val="18"/>
        </w:rPr>
      </w:pPr>
      <w:r>
        <w:rPr>
          <w:rFonts w:ascii="Courier New"/>
          <w:sz w:val="18"/>
        </w:rPr>
        <w:t>ptId = InsertNextPoint(numLinks)</w:t>
      </w:r>
    </w:p>
    <w:p>
      <w:pPr>
        <w:pStyle w:val="BodyText"/>
        <w:spacing w:line="249" w:lineRule="auto"/>
        <w:ind w:left="1624" w:right="830"/>
      </w:pPr>
      <w:r>
        <w:rPr/>
        <w:t>Allocate (if necessary) and insert space for a link at the end of the cell links array. The parameter </w:t>
      </w:r>
      <w:r>
        <w:rPr>
          <w:rFonts w:ascii="Courier New"/>
          <w:sz w:val="18"/>
        </w:rPr>
        <w:t>numLinks</w:t>
      </w:r>
      <w:r>
        <w:rPr>
          <w:rFonts w:ascii="Courier New"/>
          <w:spacing w:val="-68"/>
          <w:sz w:val="18"/>
        </w:rPr>
        <w:t> </w:t>
      </w:r>
      <w:r>
        <w:rPr/>
        <w:t>is the initial size of the list.</w:t>
      </w:r>
    </w:p>
    <w:p>
      <w:pPr>
        <w:spacing w:line="204" w:lineRule="exact" w:before="175"/>
        <w:ind w:left="1141" w:right="0" w:firstLine="0"/>
        <w:jc w:val="left"/>
        <w:rPr>
          <w:rFonts w:ascii="Courier New"/>
          <w:sz w:val="18"/>
        </w:rPr>
      </w:pPr>
      <w:r>
        <w:rPr>
          <w:rFonts w:ascii="Courier New"/>
          <w:sz w:val="18"/>
        </w:rPr>
        <w:t>InsertNextCellReference(ptId, cellId)</w:t>
      </w:r>
    </w:p>
    <w:p>
      <w:pPr>
        <w:pStyle w:val="BodyText"/>
        <w:ind w:left="1624" w:right="830"/>
      </w:pPr>
      <w:r>
        <w:rPr/>
        <w:t>Insert a reference to the cell </w:t>
      </w:r>
      <w:r>
        <w:rPr>
          <w:rFonts w:ascii="Courier New"/>
          <w:sz w:val="18"/>
        </w:rPr>
        <w:t>cellId </w:t>
      </w:r>
      <w:r>
        <w:rPr/>
        <w:t>for the point </w:t>
      </w:r>
      <w:r>
        <w:rPr>
          <w:rFonts w:ascii="Courier New"/>
          <w:sz w:val="18"/>
        </w:rPr>
        <w:t>ptId</w:t>
      </w:r>
      <w:r>
        <w:rPr/>
        <w:t>. This implies that </w:t>
      </w:r>
      <w:r>
        <w:rPr>
          <w:rFonts w:ascii="Courier New"/>
          <w:sz w:val="18"/>
        </w:rPr>
        <w:t>cellId </w:t>
      </w:r>
      <w:r>
        <w:rPr/>
        <w:t>uses the point </w:t>
      </w:r>
      <w:r>
        <w:rPr>
          <w:rFonts w:ascii="Courier New"/>
          <w:sz w:val="18"/>
        </w:rPr>
        <w:t>ptId</w:t>
      </w:r>
      <w:r>
        <w:rPr>
          <w:rFonts w:ascii="Courier New"/>
          <w:spacing w:val="-66"/>
          <w:sz w:val="18"/>
        </w:rPr>
        <w:t> </w:t>
      </w:r>
      <w:r>
        <w:rPr/>
        <w:t>in its definition.</w:t>
      </w:r>
    </w:p>
    <w:p>
      <w:pPr>
        <w:spacing w:line="204" w:lineRule="exact" w:before="184"/>
        <w:ind w:left="1141" w:right="0" w:firstLine="0"/>
        <w:jc w:val="left"/>
        <w:rPr>
          <w:rFonts w:ascii="Courier New"/>
          <w:sz w:val="18"/>
        </w:rPr>
      </w:pPr>
      <w:r>
        <w:rPr>
          <w:rFonts w:ascii="Courier New"/>
          <w:sz w:val="18"/>
        </w:rPr>
        <w:t>DeletePoint(ptId)</w:t>
      </w:r>
    </w:p>
    <w:p>
      <w:pPr>
        <w:pStyle w:val="BodyText"/>
        <w:spacing w:line="249" w:lineRule="auto"/>
        <w:ind w:left="1624" w:right="830"/>
      </w:pPr>
      <w:r>
        <w:rPr/>
        <w:t>Delete the point by removing all links from it to cells using it. This method does not actu- ally remove the point from the vtkPoints object.</w:t>
      </w:r>
    </w:p>
    <w:p>
      <w:pPr>
        <w:spacing w:line="204" w:lineRule="exact" w:before="187"/>
        <w:ind w:left="1141" w:right="0" w:firstLine="0"/>
        <w:jc w:val="left"/>
        <w:rPr>
          <w:rFonts w:ascii="Courier New"/>
          <w:sz w:val="18"/>
        </w:rPr>
      </w:pPr>
      <w:r>
        <w:rPr>
          <w:rFonts w:ascii="Courier New"/>
          <w:sz w:val="18"/>
        </w:rPr>
        <w:t>RemoveCellReference(cellId, ptId)</w:t>
      </w:r>
    </w:p>
    <w:p>
      <w:pPr>
        <w:pStyle w:val="BodyText"/>
        <w:spacing w:line="240" w:lineRule="exact"/>
        <w:ind w:left="1624"/>
        <w:jc w:val="both"/>
      </w:pPr>
      <w:r>
        <w:rPr/>
        <w:t>Remove all references to the cell </w:t>
      </w:r>
      <w:r>
        <w:rPr>
          <w:rFonts w:ascii="Courier New" w:hAnsi="Courier New"/>
          <w:sz w:val="18"/>
        </w:rPr>
        <w:t>cellId</w:t>
      </w:r>
      <w:r>
        <w:rPr>
          <w:rFonts w:ascii="Courier New" w:hAnsi="Courier New"/>
          <w:spacing w:val="-69"/>
          <w:sz w:val="18"/>
        </w:rPr>
        <w:t> </w:t>
      </w:r>
      <w:r>
        <w:rPr/>
        <w:t>from the point </w:t>
      </w:r>
      <w:r>
        <w:rPr>
          <w:rFonts w:ascii="Courier New" w:hAnsi="Courier New"/>
          <w:spacing w:val="-3"/>
          <w:sz w:val="18"/>
        </w:rPr>
        <w:t>ptId</w:t>
      </w:r>
      <w:r>
        <w:rPr>
          <w:spacing w:val="-3"/>
        </w:rPr>
        <w:t>’s </w:t>
      </w:r>
      <w:r>
        <w:rPr/>
        <w:t>list of cells using it.</w:t>
      </w:r>
    </w:p>
    <w:p>
      <w:pPr>
        <w:spacing w:line="204" w:lineRule="exact" w:before="184"/>
        <w:ind w:left="1141" w:right="0" w:firstLine="0"/>
        <w:jc w:val="left"/>
        <w:rPr>
          <w:rFonts w:ascii="Courier New"/>
          <w:sz w:val="18"/>
        </w:rPr>
      </w:pPr>
      <w:r>
        <w:rPr>
          <w:rFonts w:ascii="Courier New"/>
          <w:sz w:val="18"/>
        </w:rPr>
        <w:t>AddCellReference(cellId, ptId)</w:t>
      </w:r>
    </w:p>
    <w:p>
      <w:pPr>
        <w:pStyle w:val="BodyText"/>
        <w:spacing w:line="240" w:lineRule="exact"/>
        <w:ind w:left="1624"/>
        <w:jc w:val="both"/>
      </w:pPr>
      <w:r>
        <w:rPr/>
        <w:t>Add a reference to the cell </w:t>
      </w:r>
      <w:r>
        <w:rPr>
          <w:rFonts w:ascii="Courier New" w:hAnsi="Courier New"/>
          <w:sz w:val="18"/>
        </w:rPr>
        <w:t>cellId</w:t>
      </w:r>
      <w:r>
        <w:rPr>
          <w:rFonts w:ascii="Courier New" w:hAnsi="Courier New"/>
          <w:spacing w:val="-69"/>
          <w:sz w:val="18"/>
        </w:rPr>
        <w:t> </w:t>
      </w:r>
      <w:r>
        <w:rPr/>
        <w:t>in the point </w:t>
      </w:r>
      <w:r>
        <w:rPr>
          <w:rFonts w:ascii="Courier New" w:hAnsi="Courier New"/>
          <w:spacing w:val="-3"/>
          <w:sz w:val="18"/>
        </w:rPr>
        <w:t>ptId</w:t>
      </w:r>
      <w:r>
        <w:rPr>
          <w:spacing w:val="-3"/>
        </w:rPr>
        <w:t>’s </w:t>
      </w:r>
      <w:r>
        <w:rPr/>
        <w:t>list of cells using it.</w:t>
      </w:r>
    </w:p>
    <w:p>
      <w:pPr>
        <w:spacing w:line="204" w:lineRule="exact" w:before="185"/>
        <w:ind w:left="1141" w:right="0" w:firstLine="0"/>
        <w:jc w:val="left"/>
        <w:rPr>
          <w:rFonts w:ascii="Courier New"/>
          <w:sz w:val="18"/>
        </w:rPr>
      </w:pPr>
      <w:r>
        <w:rPr>
          <w:rFonts w:ascii="Courier New"/>
          <w:sz w:val="18"/>
        </w:rPr>
        <w:t>ResizeCellList(ptId, size)</w:t>
      </w:r>
    </w:p>
    <w:p>
      <w:pPr>
        <w:pStyle w:val="BodyText"/>
        <w:spacing w:line="240" w:lineRule="exact"/>
        <w:ind w:left="1624"/>
        <w:jc w:val="both"/>
      </w:pPr>
      <w:r>
        <w:rPr/>
        <w:t>Allocate (if necessary) and resize the list of cells using the point </w:t>
      </w:r>
      <w:r>
        <w:rPr>
          <w:rFonts w:ascii="Courier New"/>
          <w:sz w:val="18"/>
        </w:rPr>
        <w:t>ptId</w:t>
      </w:r>
      <w:r>
        <w:rPr>
          <w:rFonts w:ascii="Courier New"/>
          <w:spacing w:val="-83"/>
          <w:sz w:val="18"/>
        </w:rPr>
        <w:t> </w:t>
      </w:r>
      <w:r>
        <w:rPr/>
        <w:t>to the size given.</w:t>
      </w:r>
    </w:p>
    <w:p>
      <w:pPr>
        <w:spacing w:line="204" w:lineRule="exact" w:before="184"/>
        <w:ind w:left="1141" w:right="0" w:firstLine="0"/>
        <w:jc w:val="left"/>
        <w:rPr>
          <w:rFonts w:ascii="Courier New"/>
          <w:sz w:val="18"/>
        </w:rPr>
      </w:pPr>
      <w:r>
        <w:rPr>
          <w:rFonts w:ascii="Courier New"/>
          <w:sz w:val="18"/>
        </w:rPr>
        <w:t>Squeeze()</w:t>
      </w:r>
    </w:p>
    <w:p>
      <w:pPr>
        <w:pStyle w:val="BodyText"/>
        <w:spacing w:line="230" w:lineRule="exact"/>
        <w:ind w:left="1624"/>
        <w:jc w:val="both"/>
      </w:pPr>
      <w:r>
        <w:rPr/>
        <w:t>Recover any unused space in the array.</w:t>
      </w:r>
    </w:p>
    <w:p>
      <w:pPr>
        <w:spacing w:line="204" w:lineRule="exact" w:before="196"/>
        <w:ind w:left="1141" w:right="0" w:firstLine="0"/>
        <w:jc w:val="left"/>
        <w:rPr>
          <w:rFonts w:ascii="Courier New"/>
          <w:sz w:val="18"/>
        </w:rPr>
      </w:pPr>
      <w:r>
        <w:rPr>
          <w:rFonts w:ascii="Courier New"/>
          <w:sz w:val="18"/>
        </w:rPr>
        <w:t>Reset()</w:t>
      </w:r>
    </w:p>
    <w:p>
      <w:pPr>
        <w:pStyle w:val="BodyText"/>
        <w:spacing w:line="249" w:lineRule="auto"/>
        <w:ind w:left="1624" w:right="848"/>
      </w:pPr>
      <w:r>
        <w:rPr/>
        <w:t>Restore the object to its initial state with the exception that previously allocated memory is not released.</w:t>
      </w:r>
    </w:p>
    <w:p>
      <w:pPr>
        <w:spacing w:line="204" w:lineRule="exact" w:before="186"/>
        <w:ind w:left="1141" w:right="0" w:firstLine="0"/>
        <w:jc w:val="left"/>
        <w:rPr>
          <w:rFonts w:ascii="Courier New"/>
          <w:sz w:val="18"/>
        </w:rPr>
      </w:pPr>
      <w:r>
        <w:rPr>
          <w:rFonts w:ascii="Courier New"/>
          <w:sz w:val="18"/>
        </w:rPr>
        <w:t>Allocate(numLinks, extend)</w:t>
      </w:r>
    </w:p>
    <w:p>
      <w:pPr>
        <w:pStyle w:val="BodyText"/>
        <w:spacing w:line="249" w:lineRule="auto"/>
        <w:ind w:left="1624" w:right="830"/>
      </w:pPr>
      <w:r>
        <w:rPr/>
        <w:t>Perform initial memory allocation. The number of links specified by numLinks will be allocated. The extend parameter is not used.</w:t>
      </w:r>
    </w:p>
    <w:p>
      <w:pPr>
        <w:spacing w:line="204" w:lineRule="exact" w:before="187"/>
        <w:ind w:left="1141" w:right="0" w:firstLine="0"/>
        <w:jc w:val="left"/>
        <w:rPr>
          <w:rFonts w:ascii="Courier New"/>
          <w:sz w:val="18"/>
        </w:rPr>
      </w:pPr>
      <w:r>
        <w:rPr>
          <w:rFonts w:ascii="Courier New"/>
          <w:sz w:val="18"/>
        </w:rPr>
        <w:t>size = GetActualMemorySize()</w:t>
      </w:r>
    </w:p>
    <w:p>
      <w:pPr>
        <w:pStyle w:val="BodyText"/>
        <w:spacing w:line="230" w:lineRule="exact"/>
        <w:ind w:left="1624"/>
        <w:jc w:val="both"/>
      </w:pPr>
      <w:r>
        <w:rPr/>
        <w:t>Return the memory in kilobytes used by this instance of vtkCellLinks.</w:t>
      </w:r>
    </w:p>
    <w:p>
      <w:pPr>
        <w:spacing w:line="204" w:lineRule="exact" w:before="196"/>
        <w:ind w:left="1141" w:right="0" w:firstLine="0"/>
        <w:jc w:val="left"/>
        <w:rPr>
          <w:rFonts w:ascii="Courier New"/>
          <w:sz w:val="18"/>
        </w:rPr>
      </w:pPr>
      <w:r>
        <w:rPr>
          <w:rFonts w:ascii="Courier New"/>
          <w:sz w:val="18"/>
        </w:rPr>
        <w:t>DeepCopy(cl)</w:t>
      </w:r>
    </w:p>
    <w:p>
      <w:pPr>
        <w:pStyle w:val="BodyText"/>
        <w:spacing w:line="240" w:lineRule="exact"/>
        <w:ind w:left="1624"/>
        <w:jc w:val="both"/>
      </w:pPr>
      <w:r>
        <w:rPr/>
        <w:t>Copy the given vtkCellLinks (</w:t>
      </w:r>
      <w:r>
        <w:rPr>
          <w:rFonts w:ascii="Courier New"/>
          <w:sz w:val="18"/>
        </w:rPr>
        <w:t>cl</w:t>
      </w:r>
      <w:r>
        <w:rPr/>
        <w:t>) to this vtkCellLinks, making a second copy of the data.</w:t>
      </w:r>
    </w:p>
    <w:p>
      <w:pPr>
        <w:spacing w:after="0" w:line="240" w:lineRule="exact"/>
        <w:jc w:val="both"/>
        <w:sectPr>
          <w:pgSz w:w="10440" w:h="13680"/>
          <w:pgMar w:header="772" w:footer="0" w:top="980" w:bottom="280" w:left="780" w:right="0"/>
        </w:sectPr>
      </w:pPr>
    </w:p>
    <w:p>
      <w:pPr>
        <w:pStyle w:val="BodyText"/>
        <w:spacing w:before="7"/>
        <w:rPr>
          <w:sz w:val="25"/>
        </w:rPr>
      </w:pPr>
    </w:p>
    <w:p>
      <w:pPr>
        <w:pStyle w:val="Heading4"/>
        <w:numPr>
          <w:ilvl w:val="1"/>
          <w:numId w:val="65"/>
        </w:numPr>
        <w:tabs>
          <w:tab w:pos="860" w:val="left" w:leader="none"/>
        </w:tabs>
        <w:spacing w:line="240" w:lineRule="auto" w:before="91" w:after="0"/>
        <w:ind w:left="859" w:right="0" w:hanging="738"/>
        <w:jc w:val="left"/>
      </w:pPr>
      <w:bookmarkStart w:name="_TOC_250000" w:id="3170"/>
      <w:bookmarkStart w:name="_bookmark2985" w:id="3171"/>
      <w:r>
        <w:rPr>
          <w:b w:val="0"/>
        </w:rPr>
      </w:r>
      <w:bookmarkStart w:name="_bookmark2986" w:id="3172"/>
      <w:bookmarkEnd w:id="3172"/>
      <w:r>
        <w:rPr>
          <w:color w:val="0C7652"/>
          <w:spacing w:val="4"/>
        </w:rPr>
        <w:t>Fiel</w:t>
      </w:r>
      <w:r>
        <w:rPr>
          <w:color w:val="0C7652"/>
          <w:spacing w:val="4"/>
        </w:rPr>
        <w:t>d </w:t>
      </w:r>
      <w:r>
        <w:rPr>
          <w:color w:val="0C7652"/>
          <w:spacing w:val="3"/>
        </w:rPr>
        <w:t>and </w:t>
      </w:r>
      <w:r>
        <w:rPr>
          <w:color w:val="0C7652"/>
          <w:spacing w:val="4"/>
        </w:rPr>
        <w:t>Attribute</w:t>
      </w:r>
      <w:r>
        <w:rPr>
          <w:color w:val="0C7652"/>
          <w:spacing w:val="23"/>
        </w:rPr>
        <w:t> </w:t>
      </w:r>
      <w:r>
        <w:rPr>
          <w:color w:val="0C7652"/>
        </w:rPr>
        <w:t>Dat</w:t>
      </w:r>
      <w:bookmarkStart w:name="_bookmark2987" w:id="3173"/>
      <w:bookmarkEnd w:id="3170"/>
      <w:r>
        <w:rPr>
          <w:color w:val="0C7652"/>
        </w:rPr>
        <w:t>a</w:t>
      </w:r>
    </w:p>
    <w:p>
      <w:pPr>
        <w:pStyle w:val="BodyText"/>
        <w:spacing w:line="249" w:lineRule="auto" w:before="164"/>
        <w:ind w:left="121" w:right="1435" w:hanging="1"/>
        <w:jc w:val="both"/>
      </w:pPr>
      <w:r>
        <w:rPr/>
        <w:t>The previous sections described how to create, access, and generate the structure of datasets, includ- ing underlying objects such as vtkPoints and vtkCellArray. In this section we describe vtkFieldData and vtkDataSetAttributes, two classes used to manage the </w:t>
      </w:r>
      <w:bookmarkStart w:name="_bookmark2988" w:id="3174"/>
      <w:bookmarkEnd w:id="3174"/>
      <w:r>
        <w:rPr/>
        <w:t>processing</w:t>
      </w:r>
      <w:r>
        <w:rPr/>
        <w:t> of data values (scalars, vectors, tensors, normals, and texture coordinates) and arbitrary information. Those classes provide a number of</w:t>
      </w:r>
      <w:r>
        <w:rPr>
          <w:spacing w:val="-6"/>
        </w:rPr>
        <w:t> </w:t>
      </w:r>
      <w:r>
        <w:rPr/>
        <w:t>convenience</w:t>
      </w:r>
      <w:r>
        <w:rPr>
          <w:spacing w:val="-5"/>
        </w:rPr>
        <w:t> </w:t>
      </w:r>
      <w:r>
        <w:rPr/>
        <w:t>methods</w:t>
      </w:r>
      <w:r>
        <w:rPr>
          <w:spacing w:val="-3"/>
        </w:rPr>
        <w:t> </w:t>
      </w:r>
      <w:r>
        <w:rPr/>
        <w:t>for</w:t>
      </w:r>
      <w:r>
        <w:rPr>
          <w:spacing w:val="-4"/>
        </w:rPr>
        <w:t> </w:t>
      </w:r>
      <w:r>
        <w:rPr/>
        <w:t>copying,</w:t>
      </w:r>
      <w:r>
        <w:rPr>
          <w:spacing w:val="-3"/>
        </w:rPr>
        <w:t> </w:t>
      </w:r>
      <w:r>
        <w:rPr/>
        <w:t>interpolating,</w:t>
      </w:r>
      <w:r>
        <w:rPr>
          <w:spacing w:val="-5"/>
        </w:rPr>
        <w:t> </w:t>
      </w:r>
      <w:r>
        <w:rPr/>
        <w:t>and</w:t>
      </w:r>
      <w:r>
        <w:rPr>
          <w:spacing w:val="-4"/>
        </w:rPr>
        <w:t> </w:t>
      </w:r>
      <w:r>
        <w:rPr/>
        <w:t>passing</w:t>
      </w:r>
      <w:r>
        <w:rPr>
          <w:spacing w:val="-3"/>
        </w:rPr>
        <w:t> </w:t>
      </w:r>
      <w:r>
        <w:rPr/>
        <w:t>data</w:t>
      </w:r>
      <w:r>
        <w:rPr>
          <w:spacing w:val="-4"/>
        </w:rPr>
        <w:t> </w:t>
      </w:r>
      <w:r>
        <w:rPr/>
        <w:t>from</w:t>
      </w:r>
      <w:r>
        <w:rPr>
          <w:spacing w:val="-3"/>
        </w:rPr>
        <w:t> </w:t>
      </w:r>
      <w:r>
        <w:rPr/>
        <w:t>a</w:t>
      </w:r>
      <w:r>
        <w:rPr>
          <w:spacing w:val="-4"/>
        </w:rPr>
        <w:t> </w:t>
      </w:r>
      <w:r>
        <w:rPr/>
        <w:t>filter’s</w:t>
      </w:r>
      <w:r>
        <w:rPr>
          <w:spacing w:val="-4"/>
        </w:rPr>
        <w:t> </w:t>
      </w:r>
      <w:r>
        <w:rPr/>
        <w:t>input</w:t>
      </w:r>
      <w:r>
        <w:rPr>
          <w:spacing w:val="-5"/>
        </w:rPr>
        <w:t> </w:t>
      </w:r>
      <w:r>
        <w:rPr/>
        <w:t>to</w:t>
      </w:r>
      <w:r>
        <w:rPr>
          <w:spacing w:val="-3"/>
        </w:rPr>
        <w:t> </w:t>
      </w:r>
      <w:r>
        <w:rPr/>
        <w:t>its</w:t>
      </w:r>
      <w:r>
        <w:rPr>
          <w:spacing w:val="-3"/>
        </w:rPr>
        <w:t> </w:t>
      </w:r>
      <w:r>
        <w:rPr/>
        <w:t>output. vtkDataSets contain 3 instances of these classes, one field data to store non aligned values, and one dataset attribute for the point and cell associated</w:t>
      </w:r>
      <w:r>
        <w:rPr>
          <w:spacing w:val="-4"/>
        </w:rPr>
        <w:t> </w:t>
      </w:r>
      <w:r>
        <w:rPr/>
        <w:t>values.</w:t>
      </w:r>
    </w:p>
    <w:p>
      <w:pPr>
        <w:pStyle w:val="BodyText"/>
        <w:spacing w:before="9"/>
        <w:rPr>
          <w:sz w:val="28"/>
        </w:rPr>
      </w:pPr>
    </w:p>
    <w:p>
      <w:pPr>
        <w:pStyle w:val="Heading6"/>
        <w:ind w:left="600"/>
      </w:pPr>
      <w:bookmarkStart w:name="_bookmark2989" w:id="3175"/>
      <w:bookmarkEnd w:id="3175"/>
      <w:r>
        <w:rPr>
          <w:b w:val="0"/>
        </w:rPr>
      </w:r>
      <w:bookmarkStart w:name="_bookmark2990" w:id="3176"/>
      <w:bookmarkEnd w:id="3176"/>
      <w:r>
        <w:rPr>
          <w:b w:val="0"/>
        </w:rPr>
      </w:r>
      <w:r>
        <w:rPr>
          <w:color w:val="0C7652"/>
        </w:rPr>
        <w:t>vtkFieldData Methods</w:t>
      </w:r>
    </w:p>
    <w:p>
      <w:pPr>
        <w:pStyle w:val="BodyText"/>
        <w:spacing w:line="249" w:lineRule="auto" w:before="117"/>
        <w:ind w:left="121" w:right="1436"/>
        <w:jc w:val="both"/>
      </w:pPr>
      <w:r>
        <w:rPr/>
        <w:t>vtkFieldData is a container for arrays. As of VTK 4.0, vtkFieldData is the superclass of vtkDataSe- tAttributes (and therefore of vtkPointData and vtkCellData which inherit from</w:t>
      </w:r>
      <w:r>
        <w:rPr>
          <w:spacing w:val="-35"/>
        </w:rPr>
        <w:t> </w:t>
      </w:r>
      <w:r>
        <w:rPr/>
        <w:t>vtkDataSetAttributes). Therefore, all fields and attributes (scalars, vectors, normals, tensors, and texture coordinates) are stored</w:t>
      </w:r>
      <w:r>
        <w:rPr>
          <w:spacing w:val="-8"/>
        </w:rPr>
        <w:t> </w:t>
      </w:r>
      <w:r>
        <w:rPr/>
        <w:t>in</w:t>
      </w:r>
      <w:r>
        <w:rPr>
          <w:spacing w:val="-7"/>
        </w:rPr>
        <w:t> </w:t>
      </w:r>
      <w:r>
        <w:rPr/>
        <w:t>the</w:t>
      </w:r>
      <w:r>
        <w:rPr>
          <w:spacing w:val="-9"/>
        </w:rPr>
        <w:t> </w:t>
      </w:r>
      <w:r>
        <w:rPr/>
        <w:t>field</w:t>
      </w:r>
      <w:r>
        <w:rPr>
          <w:spacing w:val="-9"/>
        </w:rPr>
        <w:t> </w:t>
      </w:r>
      <w:r>
        <w:rPr/>
        <w:t>data</w:t>
      </w:r>
      <w:r>
        <w:rPr>
          <w:spacing w:val="-8"/>
        </w:rPr>
        <w:t> </w:t>
      </w:r>
      <w:r>
        <w:rPr/>
        <w:t>and</w:t>
      </w:r>
      <w:r>
        <w:rPr>
          <w:spacing w:val="-7"/>
        </w:rPr>
        <w:t> </w:t>
      </w:r>
      <w:r>
        <w:rPr/>
        <w:t>can</w:t>
      </w:r>
      <w:r>
        <w:rPr>
          <w:spacing w:val="-7"/>
        </w:rPr>
        <w:t> </w:t>
      </w:r>
      <w:r>
        <w:rPr/>
        <w:t>be</w:t>
      </w:r>
      <w:r>
        <w:rPr>
          <w:spacing w:val="-8"/>
        </w:rPr>
        <w:t> </w:t>
      </w:r>
      <w:r>
        <w:rPr/>
        <w:t>easily</w:t>
      </w:r>
      <w:r>
        <w:rPr>
          <w:spacing w:val="-7"/>
        </w:rPr>
        <w:t> </w:t>
      </w:r>
      <w:r>
        <w:rPr/>
        <w:t>interchanged</w:t>
      </w:r>
      <w:r>
        <w:rPr>
          <w:spacing w:val="-7"/>
        </w:rPr>
        <w:t> </w:t>
      </w:r>
      <w:r>
        <w:rPr/>
        <w:t>(see</w:t>
      </w:r>
      <w:r>
        <w:rPr>
          <w:spacing w:val="-8"/>
        </w:rPr>
        <w:t> </w:t>
      </w:r>
      <w:hyperlink w:history="true" w:anchor="_bookmark2281">
        <w:r>
          <w:rPr/>
          <w:t>“Working</w:t>
        </w:r>
        <w:r>
          <w:rPr>
            <w:spacing w:val="-8"/>
          </w:rPr>
          <w:t> </w:t>
        </w:r>
        <w:r>
          <w:rPr/>
          <w:t>With</w:t>
        </w:r>
        <w:r>
          <w:rPr>
            <w:spacing w:val="-8"/>
          </w:rPr>
          <w:t> </w:t>
        </w:r>
        <w:r>
          <w:rPr/>
          <w:t>Field</w:t>
        </w:r>
        <w:r>
          <w:rPr>
            <w:spacing w:val="-8"/>
          </w:rPr>
          <w:t> </w:t>
        </w:r>
        <w:r>
          <w:rPr/>
          <w:t>Data”</w:t>
        </w:r>
        <w:r>
          <w:rPr>
            <w:spacing w:val="-9"/>
          </w:rPr>
          <w:t> </w:t>
        </w:r>
        <w:r>
          <w:rPr/>
          <w:t>on</w:t>
        </w:r>
        <w:r>
          <w:rPr>
            <w:spacing w:val="-8"/>
          </w:rPr>
          <w:t> </w:t>
        </w:r>
        <w:r>
          <w:rPr/>
          <w:t>page</w:t>
        </w:r>
        <w:r>
          <w:rPr>
            <w:spacing w:val="-3"/>
          </w:rPr>
          <w:t> </w:t>
        </w:r>
        <w:r>
          <w:rPr/>
          <w:t>249</w:t>
        </w:r>
      </w:hyperlink>
      <w:r>
        <w:rPr/>
        <w:t>for more information on manipulating fields). It is now possible to associate a field (vtkDataArray) to, for example, vtkPointData and label it as the active vector array</w:t>
      </w:r>
      <w:r>
        <w:rPr>
          <w:spacing w:val="-8"/>
        </w:rPr>
        <w:t> </w:t>
      </w:r>
      <w:r>
        <w:rPr/>
        <w:t>afterwards.</w:t>
      </w:r>
    </w:p>
    <w:p>
      <w:pPr>
        <w:spacing w:line="204" w:lineRule="exact" w:before="168"/>
        <w:ind w:left="601" w:right="0" w:firstLine="0"/>
        <w:jc w:val="left"/>
        <w:rPr>
          <w:rFonts w:ascii="Courier New"/>
          <w:sz w:val="18"/>
        </w:rPr>
      </w:pPr>
      <w:r>
        <w:rPr>
          <w:rFonts w:ascii="Courier New"/>
          <w:sz w:val="18"/>
        </w:rPr>
        <w:t>PassData(fromData)</w:t>
      </w:r>
    </w:p>
    <w:p>
      <w:pPr>
        <w:pStyle w:val="BodyText"/>
        <w:spacing w:line="249" w:lineRule="auto"/>
        <w:ind w:left="1084" w:right="1432"/>
      </w:pPr>
      <w:r>
        <w:rPr/>
        <w:t>Copy the field data from the input (fromData) to the output. Reference counting is used, and the copy flags (e.g., CopyFieldOn/Off) control which fields are copied or omitted.</w:t>
      </w:r>
    </w:p>
    <w:p>
      <w:pPr>
        <w:spacing w:line="204" w:lineRule="exact" w:before="164"/>
        <w:ind w:left="601" w:right="0" w:firstLine="0"/>
        <w:jc w:val="left"/>
        <w:rPr>
          <w:rFonts w:ascii="Courier New"/>
          <w:sz w:val="18"/>
        </w:rPr>
      </w:pPr>
      <w:r>
        <w:rPr>
          <w:rFonts w:ascii="Courier New"/>
          <w:sz w:val="18"/>
        </w:rPr>
        <w:t>num = GetNumberOfArrays()</w:t>
      </w:r>
    </w:p>
    <w:p>
      <w:pPr>
        <w:pStyle w:val="BodyText"/>
        <w:spacing w:line="230" w:lineRule="exact"/>
        <w:ind w:left="1084"/>
      </w:pPr>
      <w:r>
        <w:rPr/>
        <w:t>Get the number of arrays currently in the field data.</w:t>
      </w:r>
    </w:p>
    <w:p>
      <w:pPr>
        <w:spacing w:line="204" w:lineRule="exact" w:before="172"/>
        <w:ind w:left="601" w:right="0" w:firstLine="0"/>
        <w:jc w:val="left"/>
        <w:rPr>
          <w:rFonts w:ascii="Courier New"/>
          <w:sz w:val="18"/>
        </w:rPr>
      </w:pPr>
      <w:r>
        <w:rPr>
          <w:rFonts w:ascii="Courier New"/>
          <w:sz w:val="18"/>
        </w:rPr>
        <w:t>array = GetArray(index)</w:t>
      </w:r>
    </w:p>
    <w:p>
      <w:pPr>
        <w:pStyle w:val="BodyText"/>
        <w:spacing w:line="230" w:lineRule="exact"/>
        <w:ind w:left="1084"/>
      </w:pPr>
      <w:r>
        <w:rPr/>
        <w:t>Given an index, return the corresponding array.</w:t>
      </w:r>
    </w:p>
    <w:p>
      <w:pPr>
        <w:spacing w:line="204" w:lineRule="exact" w:before="172"/>
        <w:ind w:left="601" w:right="0" w:firstLine="0"/>
        <w:jc w:val="left"/>
        <w:rPr>
          <w:rFonts w:ascii="Courier New"/>
          <w:sz w:val="18"/>
        </w:rPr>
      </w:pPr>
      <w:r>
        <w:rPr>
          <w:rFonts w:ascii="Courier New"/>
          <w:sz w:val="18"/>
        </w:rPr>
        <w:t>array = GetArray(name)</w:t>
      </w:r>
    </w:p>
    <w:p>
      <w:pPr>
        <w:pStyle w:val="BodyText"/>
        <w:spacing w:line="230" w:lineRule="exact"/>
        <w:ind w:left="1084"/>
      </w:pPr>
      <w:r>
        <w:rPr/>
        <w:t>Given a name, return the corresponding array.</w:t>
      </w:r>
    </w:p>
    <w:p>
      <w:pPr>
        <w:spacing w:line="204" w:lineRule="exact" w:before="173"/>
        <w:ind w:left="601" w:right="0" w:firstLine="0"/>
        <w:jc w:val="left"/>
        <w:rPr>
          <w:rFonts w:ascii="Courier New"/>
          <w:sz w:val="18"/>
        </w:rPr>
      </w:pPr>
      <w:r>
        <w:rPr>
          <w:rFonts w:ascii="Courier New"/>
          <w:sz w:val="18"/>
        </w:rPr>
        <w:t>array = GetArray(name, index)</w:t>
      </w:r>
    </w:p>
    <w:p>
      <w:pPr>
        <w:pStyle w:val="BodyText"/>
        <w:spacing w:line="249" w:lineRule="auto"/>
        <w:ind w:left="1084" w:right="1432"/>
      </w:pPr>
      <w:r>
        <w:rPr/>
        <w:t>Given a name, return the corresponding array. Return the index of the array in the index parameter provided. This parameter is set to -1 if the array is not found.</w:t>
      </w:r>
    </w:p>
    <w:p>
      <w:pPr>
        <w:spacing w:line="204" w:lineRule="exact" w:before="164"/>
        <w:ind w:left="601" w:right="0" w:firstLine="0"/>
        <w:jc w:val="left"/>
        <w:rPr>
          <w:rFonts w:ascii="Courier New"/>
          <w:sz w:val="18"/>
        </w:rPr>
      </w:pPr>
      <w:r>
        <w:rPr>
          <w:rFonts w:ascii="Courier New"/>
          <w:sz w:val="18"/>
        </w:rPr>
        <w:t>val = HasArray(name)</w:t>
      </w:r>
    </w:p>
    <w:p>
      <w:pPr>
        <w:pStyle w:val="BodyText"/>
        <w:spacing w:line="230" w:lineRule="exact"/>
        <w:ind w:left="1084"/>
      </w:pPr>
      <w:r>
        <w:rPr/>
        <w:t>If an array with the given name exists in this vtkFieldData, return 1. Otherwise return 0.</w:t>
      </w:r>
    </w:p>
    <w:p>
      <w:pPr>
        <w:spacing w:line="204" w:lineRule="exact" w:before="173"/>
        <w:ind w:left="601" w:right="0" w:firstLine="0"/>
        <w:jc w:val="left"/>
        <w:rPr>
          <w:rFonts w:ascii="Courier New"/>
          <w:sz w:val="18"/>
        </w:rPr>
      </w:pPr>
      <w:r>
        <w:rPr>
          <w:rFonts w:ascii="Courier New"/>
          <w:sz w:val="18"/>
        </w:rPr>
        <w:t>name = GetArrayName(index)</w:t>
      </w:r>
    </w:p>
    <w:p>
      <w:pPr>
        <w:pStyle w:val="BodyText"/>
        <w:spacing w:line="230" w:lineRule="exact"/>
        <w:ind w:left="1084"/>
      </w:pPr>
      <w:r>
        <w:rPr/>
        <w:t>Return the name of the array at the given index.</w:t>
      </w:r>
    </w:p>
    <w:p>
      <w:pPr>
        <w:spacing w:line="204" w:lineRule="exact" w:before="172"/>
        <w:ind w:left="601" w:right="0" w:firstLine="0"/>
        <w:jc w:val="left"/>
        <w:rPr>
          <w:rFonts w:ascii="Courier New"/>
          <w:sz w:val="18"/>
        </w:rPr>
      </w:pPr>
      <w:r>
        <w:rPr>
          <w:rFonts w:ascii="Courier New"/>
          <w:sz w:val="18"/>
        </w:rPr>
        <w:t>AddArray(array)</w:t>
      </w:r>
    </w:p>
    <w:p>
      <w:pPr>
        <w:pStyle w:val="BodyText"/>
        <w:spacing w:line="230" w:lineRule="exact"/>
        <w:ind w:left="1084"/>
      </w:pPr>
      <w:r>
        <w:rPr/>
        <w:t>Add a field (vtkDataArray).</w:t>
      </w:r>
    </w:p>
    <w:p>
      <w:pPr>
        <w:spacing w:line="204" w:lineRule="exact" w:before="173"/>
        <w:ind w:left="601" w:right="0" w:firstLine="0"/>
        <w:jc w:val="left"/>
        <w:rPr>
          <w:rFonts w:ascii="Courier New"/>
          <w:sz w:val="18"/>
        </w:rPr>
      </w:pPr>
      <w:r>
        <w:rPr>
          <w:rFonts w:ascii="Courier New"/>
          <w:sz w:val="18"/>
        </w:rPr>
        <w:t>RemoveArray(name)</w:t>
      </w:r>
    </w:p>
    <w:p>
      <w:pPr>
        <w:pStyle w:val="BodyText"/>
        <w:spacing w:line="230" w:lineRule="exact"/>
        <w:ind w:left="1084"/>
      </w:pPr>
      <w:r>
        <w:rPr/>
        <w:t>Remove the array with the given name.</w:t>
      </w:r>
    </w:p>
    <w:p>
      <w:pPr>
        <w:spacing w:line="204" w:lineRule="exact" w:before="173"/>
        <w:ind w:left="601" w:right="0" w:firstLine="0"/>
        <w:jc w:val="left"/>
        <w:rPr>
          <w:rFonts w:ascii="Courier New"/>
          <w:sz w:val="18"/>
        </w:rPr>
      </w:pPr>
      <w:r>
        <w:rPr>
          <w:rFonts w:ascii="Courier New"/>
          <w:sz w:val="18"/>
        </w:rPr>
        <w:t>DeepCopy(data)</w:t>
      </w:r>
    </w:p>
    <w:p>
      <w:pPr>
        <w:pStyle w:val="BodyText"/>
        <w:spacing w:line="249" w:lineRule="auto"/>
        <w:ind w:left="1084" w:right="1635"/>
      </w:pPr>
      <w:r>
        <w:rPr/>
        <w:t>Copy the input data (a vtkFieldData). Performs a deep copy, which means duplicating allocated memory.</w:t>
      </w:r>
    </w:p>
    <w:p>
      <w:pPr>
        <w:spacing w:before="164"/>
        <w:ind w:left="601" w:right="0" w:firstLine="0"/>
        <w:jc w:val="left"/>
        <w:rPr>
          <w:rFonts w:ascii="Courier New"/>
          <w:sz w:val="18"/>
        </w:rPr>
      </w:pPr>
      <w:r>
        <w:rPr>
          <w:rFonts w:ascii="Courier New"/>
          <w:sz w:val="18"/>
        </w:rPr>
        <w:t>ShallowCopy(data)</w:t>
      </w:r>
    </w:p>
    <w:p>
      <w:pPr>
        <w:spacing w:after="0"/>
        <w:jc w:val="left"/>
        <w:rPr>
          <w:rFonts w:ascii="Courier New"/>
          <w:sz w:val="18"/>
        </w:rPr>
        <w:sectPr>
          <w:headerReference w:type="even" r:id="rId523"/>
          <w:headerReference w:type="default" r:id="rId524"/>
          <w:pgSz w:w="10440" w:h="13680"/>
          <w:pgMar w:header="772" w:footer="0" w:top="980" w:bottom="280" w:left="780" w:right="0"/>
          <w:pgNumType w:start="362"/>
        </w:sectPr>
      </w:pPr>
    </w:p>
    <w:p>
      <w:pPr>
        <w:pStyle w:val="BodyText"/>
        <w:rPr>
          <w:rFonts w:ascii="Courier New"/>
        </w:rPr>
      </w:pPr>
    </w:p>
    <w:p>
      <w:pPr>
        <w:pStyle w:val="BodyText"/>
        <w:spacing w:before="6"/>
        <w:rPr>
          <w:rFonts w:ascii="Courier New"/>
          <w:sz w:val="18"/>
        </w:rPr>
      </w:pPr>
    </w:p>
    <w:p>
      <w:pPr>
        <w:pStyle w:val="BodyText"/>
        <w:spacing w:line="249" w:lineRule="auto" w:before="1"/>
        <w:ind w:left="1624" w:right="897"/>
        <w:jc w:val="both"/>
      </w:pPr>
      <w:r>
        <w:rPr/>
        <w:t>Copy the input data (a vtkFieldData). Performs a shallow copy, which means reference counting underlying data objects.</w:t>
      </w:r>
    </w:p>
    <w:p>
      <w:pPr>
        <w:spacing w:line="204" w:lineRule="exact" w:before="172"/>
        <w:ind w:left="1141" w:right="0" w:firstLine="0"/>
        <w:jc w:val="left"/>
        <w:rPr>
          <w:rFonts w:ascii="Courier New"/>
          <w:sz w:val="18"/>
        </w:rPr>
      </w:pPr>
      <w:r>
        <w:rPr>
          <w:rFonts w:ascii="Courier New"/>
          <w:sz w:val="18"/>
        </w:rPr>
        <w:t>Squeeze()</w:t>
      </w:r>
    </w:p>
    <w:p>
      <w:pPr>
        <w:pStyle w:val="BodyText"/>
        <w:spacing w:line="230" w:lineRule="exact"/>
        <w:ind w:left="1624"/>
      </w:pPr>
      <w:r>
        <w:rPr/>
        <w:t>Recover any extra space in each data array.</w:t>
      </w:r>
    </w:p>
    <w:p>
      <w:pPr>
        <w:spacing w:line="204" w:lineRule="exact" w:before="182"/>
        <w:ind w:left="1141" w:right="0" w:firstLine="0"/>
        <w:jc w:val="left"/>
        <w:rPr>
          <w:rFonts w:ascii="Courier New"/>
          <w:sz w:val="18"/>
        </w:rPr>
      </w:pPr>
      <w:r>
        <w:rPr>
          <w:rFonts w:ascii="Courier New"/>
          <w:sz w:val="18"/>
        </w:rPr>
        <w:t>mtime = GetMTime()</w:t>
      </w:r>
    </w:p>
    <w:p>
      <w:pPr>
        <w:pStyle w:val="BodyText"/>
        <w:spacing w:line="249" w:lineRule="auto"/>
        <w:ind w:left="1624" w:right="897"/>
        <w:jc w:val="both"/>
      </w:pPr>
      <w:r>
        <w:rPr/>
        <w:t>Return</w:t>
      </w:r>
      <w:r>
        <w:rPr>
          <w:spacing w:val="-5"/>
        </w:rPr>
        <w:t> </w:t>
      </w:r>
      <w:r>
        <w:rPr/>
        <w:t>the</w:t>
      </w:r>
      <w:r>
        <w:rPr>
          <w:spacing w:val="-5"/>
        </w:rPr>
        <w:t> </w:t>
      </w:r>
      <w:r>
        <w:rPr/>
        <w:t>modified</w:t>
      </w:r>
      <w:r>
        <w:rPr>
          <w:spacing w:val="-3"/>
        </w:rPr>
        <w:t> </w:t>
      </w:r>
      <w:r>
        <w:rPr/>
        <w:t>time</w:t>
      </w:r>
      <w:r>
        <w:rPr>
          <w:spacing w:val="-5"/>
        </w:rPr>
        <w:t> </w:t>
      </w:r>
      <w:r>
        <w:rPr/>
        <w:t>of</w:t>
      </w:r>
      <w:r>
        <w:rPr>
          <w:spacing w:val="-5"/>
        </w:rPr>
        <w:t> </w:t>
      </w:r>
      <w:r>
        <w:rPr/>
        <w:t>this</w:t>
      </w:r>
      <w:r>
        <w:rPr>
          <w:spacing w:val="-4"/>
        </w:rPr>
        <w:t> </w:t>
      </w:r>
      <w:r>
        <w:rPr/>
        <w:t>object</w:t>
      </w:r>
      <w:r>
        <w:rPr>
          <w:spacing w:val="-4"/>
        </w:rPr>
        <w:t> </w:t>
      </w:r>
      <w:r>
        <w:rPr/>
        <w:t>by</w:t>
      </w:r>
      <w:r>
        <w:rPr>
          <w:spacing w:val="-4"/>
        </w:rPr>
        <w:t> </w:t>
      </w:r>
      <w:r>
        <w:rPr/>
        <w:t>examining</w:t>
      </w:r>
      <w:r>
        <w:rPr>
          <w:spacing w:val="-4"/>
        </w:rPr>
        <w:t> </w:t>
      </w:r>
      <w:r>
        <w:rPr/>
        <w:t>its</w:t>
      </w:r>
      <w:r>
        <w:rPr>
          <w:spacing w:val="-5"/>
        </w:rPr>
        <w:t> </w:t>
      </w:r>
      <w:r>
        <w:rPr/>
        <w:t>own</w:t>
      </w:r>
      <w:r>
        <w:rPr>
          <w:spacing w:val="-4"/>
        </w:rPr>
        <w:t> </w:t>
      </w:r>
      <w:r>
        <w:rPr/>
        <w:t>modified</w:t>
      </w:r>
      <w:r>
        <w:rPr>
          <w:spacing w:val="-5"/>
        </w:rPr>
        <w:t> </w:t>
      </w:r>
      <w:r>
        <w:rPr/>
        <w:t>time</w:t>
      </w:r>
      <w:r>
        <w:rPr>
          <w:spacing w:val="-4"/>
        </w:rPr>
        <w:t> </w:t>
      </w:r>
      <w:r>
        <w:rPr/>
        <w:t>as</w:t>
      </w:r>
      <w:r>
        <w:rPr>
          <w:spacing w:val="-3"/>
        </w:rPr>
        <w:t> </w:t>
      </w:r>
      <w:r>
        <w:rPr/>
        <w:t>well</w:t>
      </w:r>
      <w:r>
        <w:rPr>
          <w:spacing w:val="-3"/>
        </w:rPr>
        <w:t> </w:t>
      </w:r>
      <w:r>
        <w:rPr/>
        <w:t>as</w:t>
      </w:r>
      <w:r>
        <w:rPr>
          <w:spacing w:val="-5"/>
        </w:rPr>
        <w:t> </w:t>
      </w:r>
      <w:r>
        <w:rPr/>
        <w:t>the modified time of the associated fields</w:t>
      </w:r>
      <w:r>
        <w:rPr>
          <w:spacing w:val="-3"/>
        </w:rPr>
        <w:t> </w:t>
      </w:r>
      <w:r>
        <w:rPr/>
        <w:t>(arrays).</w:t>
      </w:r>
    </w:p>
    <w:p>
      <w:pPr>
        <w:spacing w:line="204" w:lineRule="exact" w:before="172"/>
        <w:ind w:left="1141" w:right="0" w:firstLine="0"/>
        <w:jc w:val="left"/>
        <w:rPr>
          <w:rFonts w:ascii="Courier New"/>
          <w:sz w:val="18"/>
        </w:rPr>
      </w:pPr>
      <w:r>
        <w:rPr>
          <w:rFonts w:ascii="Courier New"/>
          <w:sz w:val="18"/>
        </w:rPr>
        <w:t>CopyFieldOn/Off(name)</w:t>
      </w:r>
    </w:p>
    <w:p>
      <w:pPr>
        <w:pStyle w:val="BodyText"/>
        <w:spacing w:line="249" w:lineRule="auto"/>
        <w:ind w:left="1624" w:right="900"/>
        <w:jc w:val="both"/>
      </w:pPr>
      <w:r>
        <w:rPr/>
        <w:t>These methods are used to control the copying and interpolation of individual fields</w:t>
      </w:r>
      <w:r>
        <w:rPr>
          <w:spacing w:val="-24"/>
        </w:rPr>
        <w:t> </w:t>
      </w:r>
      <w:r>
        <w:rPr/>
        <w:t>from the input to the output. If off, the field with the given name is not copied or</w:t>
      </w:r>
      <w:r>
        <w:rPr>
          <w:spacing w:val="-20"/>
        </w:rPr>
        <w:t> </w:t>
      </w:r>
      <w:r>
        <w:rPr/>
        <w:t>interpolated.</w:t>
      </w:r>
    </w:p>
    <w:p>
      <w:pPr>
        <w:spacing w:line="204" w:lineRule="exact" w:before="173"/>
        <w:ind w:left="1141" w:right="0" w:firstLine="0"/>
        <w:jc w:val="left"/>
        <w:rPr>
          <w:rFonts w:ascii="Courier New"/>
          <w:sz w:val="18"/>
        </w:rPr>
      </w:pPr>
      <w:r>
        <w:rPr>
          <w:rFonts w:ascii="Courier New"/>
          <w:sz w:val="18"/>
        </w:rPr>
        <w:t>CopyAllOn/Off()</w:t>
      </w:r>
    </w:p>
    <w:p>
      <w:pPr>
        <w:pStyle w:val="BodyText"/>
        <w:spacing w:line="249" w:lineRule="auto"/>
        <w:ind w:left="1624" w:right="896"/>
        <w:jc w:val="both"/>
      </w:pPr>
      <w:r>
        <w:rPr/>
        <w:t>Control</w:t>
      </w:r>
      <w:r>
        <w:rPr>
          <w:spacing w:val="-6"/>
        </w:rPr>
        <w:t> </w:t>
      </w:r>
      <w:r>
        <w:rPr/>
        <w:t>whether</w:t>
      </w:r>
      <w:r>
        <w:rPr>
          <w:spacing w:val="-5"/>
        </w:rPr>
        <w:t> </w:t>
      </w:r>
      <w:r>
        <w:rPr/>
        <w:t>all</w:t>
      </w:r>
      <w:r>
        <w:rPr>
          <w:spacing w:val="-6"/>
        </w:rPr>
        <w:t> </w:t>
      </w:r>
      <w:r>
        <w:rPr/>
        <w:t>of</w:t>
      </w:r>
      <w:r>
        <w:rPr>
          <w:spacing w:val="-7"/>
        </w:rPr>
        <w:t> </w:t>
      </w:r>
      <w:r>
        <w:rPr/>
        <w:t>the</w:t>
      </w:r>
      <w:r>
        <w:rPr>
          <w:spacing w:val="-6"/>
        </w:rPr>
        <w:t> </w:t>
      </w:r>
      <w:r>
        <w:rPr/>
        <w:t>arrays</w:t>
      </w:r>
      <w:r>
        <w:rPr>
          <w:spacing w:val="-6"/>
        </w:rPr>
        <w:t> </w:t>
      </w:r>
      <w:r>
        <w:rPr/>
        <w:t>in</w:t>
      </w:r>
      <w:r>
        <w:rPr>
          <w:spacing w:val="-6"/>
        </w:rPr>
        <w:t> </w:t>
      </w:r>
      <w:r>
        <w:rPr/>
        <w:t>this</w:t>
      </w:r>
      <w:r>
        <w:rPr>
          <w:spacing w:val="-6"/>
        </w:rPr>
        <w:t> </w:t>
      </w:r>
      <w:r>
        <w:rPr/>
        <w:t>vtkFieldData</w:t>
      </w:r>
      <w:r>
        <w:rPr>
          <w:spacing w:val="-5"/>
        </w:rPr>
        <w:t> </w:t>
      </w:r>
      <w:r>
        <w:rPr/>
        <w:t>are</w:t>
      </w:r>
      <w:r>
        <w:rPr>
          <w:spacing w:val="-5"/>
        </w:rPr>
        <w:t> </w:t>
      </w:r>
      <w:r>
        <w:rPr/>
        <w:t>copied</w:t>
      </w:r>
      <w:r>
        <w:rPr>
          <w:spacing w:val="-5"/>
        </w:rPr>
        <w:t> </w:t>
      </w:r>
      <w:r>
        <w:rPr/>
        <w:t>and</w:t>
      </w:r>
      <w:r>
        <w:rPr>
          <w:spacing w:val="-5"/>
        </w:rPr>
        <w:t> </w:t>
      </w:r>
      <w:r>
        <w:rPr/>
        <w:t>interpolated</w:t>
      </w:r>
      <w:r>
        <w:rPr>
          <w:spacing w:val="-7"/>
        </w:rPr>
        <w:t> </w:t>
      </w:r>
      <w:r>
        <w:rPr/>
        <w:t>from</w:t>
      </w:r>
      <w:r>
        <w:rPr>
          <w:spacing w:val="-6"/>
        </w:rPr>
        <w:t> </w:t>
      </w:r>
      <w:r>
        <w:rPr/>
        <w:t>the input to the output. If off, no arrays will be copied or interpolated; if on, all will be. The flags set by CopyFieldOn/Off override</w:t>
      </w:r>
      <w:r>
        <w:rPr>
          <w:spacing w:val="-2"/>
        </w:rPr>
        <w:t> </w:t>
      </w:r>
      <w:r>
        <w:rPr/>
        <w:t>this.</w:t>
      </w:r>
    </w:p>
    <w:p>
      <w:pPr>
        <w:spacing w:line="204" w:lineRule="exact" w:before="173"/>
        <w:ind w:left="1141" w:right="0" w:firstLine="0"/>
        <w:jc w:val="left"/>
        <w:rPr>
          <w:rFonts w:ascii="Courier New"/>
          <w:sz w:val="18"/>
        </w:rPr>
      </w:pPr>
      <w:r>
        <w:rPr>
          <w:rFonts w:ascii="Courier New"/>
          <w:sz w:val="18"/>
        </w:rPr>
        <w:t>Initialize()</w:t>
      </w:r>
    </w:p>
    <w:p>
      <w:pPr>
        <w:pStyle w:val="BodyText"/>
        <w:spacing w:line="230" w:lineRule="exact"/>
        <w:ind w:left="1624"/>
        <w:jc w:val="both"/>
      </w:pPr>
      <w:r>
        <w:rPr/>
        <w:t>Set this instance of vtkFieldData to its initial state, including releasing allocated memory.</w:t>
      </w:r>
    </w:p>
    <w:p>
      <w:pPr>
        <w:spacing w:line="204" w:lineRule="exact" w:before="181"/>
        <w:ind w:left="1141" w:right="0" w:firstLine="0"/>
        <w:jc w:val="left"/>
        <w:rPr>
          <w:rFonts w:ascii="Courier New"/>
          <w:sz w:val="18"/>
        </w:rPr>
      </w:pPr>
      <w:r>
        <w:rPr>
          <w:rFonts w:ascii="Courier New"/>
          <w:sz w:val="18"/>
        </w:rPr>
        <w:t>Allocate(size, extend)</w:t>
      </w:r>
    </w:p>
    <w:p>
      <w:pPr>
        <w:pStyle w:val="BodyText"/>
        <w:spacing w:line="240" w:lineRule="exact"/>
        <w:ind w:left="1624"/>
        <w:jc w:val="both"/>
      </w:pPr>
      <w:r>
        <w:rPr/>
        <w:t>Allocate memory for each vtkDataArray in this instance of vtkFieldData. The </w:t>
      </w:r>
      <w:r>
        <w:rPr>
          <w:rFonts w:ascii="Courier New"/>
          <w:sz w:val="18"/>
        </w:rPr>
        <w:t>size </w:t>
      </w:r>
      <w:r>
        <w:rPr/>
        <w:t>and</w:t>
      </w:r>
    </w:p>
    <w:p>
      <w:pPr>
        <w:pStyle w:val="BodyText"/>
        <w:spacing w:line="240" w:lineRule="exact"/>
        <w:ind w:left="1624"/>
        <w:jc w:val="both"/>
      </w:pPr>
      <w:r>
        <w:rPr>
          <w:rFonts w:ascii="Courier New"/>
          <w:sz w:val="18"/>
        </w:rPr>
        <w:t>extend</w:t>
      </w:r>
      <w:r>
        <w:rPr>
          <w:rFonts w:ascii="Courier New"/>
          <w:spacing w:val="-67"/>
          <w:sz w:val="18"/>
        </w:rPr>
        <w:t> </w:t>
      </w:r>
      <w:r>
        <w:rPr/>
        <w:t>parameters are passed to each vtkDataArray.</w:t>
      </w:r>
    </w:p>
    <w:p>
      <w:pPr>
        <w:spacing w:line="204" w:lineRule="exact" w:before="171"/>
        <w:ind w:left="1141" w:right="0" w:firstLine="0"/>
        <w:jc w:val="left"/>
        <w:rPr>
          <w:rFonts w:ascii="Courier New"/>
          <w:sz w:val="18"/>
        </w:rPr>
      </w:pPr>
      <w:r>
        <w:rPr>
          <w:rFonts w:ascii="Courier New"/>
          <w:sz w:val="18"/>
        </w:rPr>
        <w:t>CopyStructure(fd)</w:t>
      </w:r>
    </w:p>
    <w:p>
      <w:pPr>
        <w:pStyle w:val="BodyText"/>
        <w:spacing w:line="247" w:lineRule="auto"/>
        <w:ind w:left="1624" w:right="895"/>
        <w:jc w:val="both"/>
      </w:pPr>
      <w:r>
        <w:rPr/>
        <w:t>Set the structure of this instance of vtkFieldData from the one given (</w:t>
      </w:r>
      <w:r>
        <w:rPr>
          <w:rFonts w:ascii="Courier New"/>
          <w:sz w:val="18"/>
        </w:rPr>
        <w:t>fd</w:t>
      </w:r>
      <w:r>
        <w:rPr/>
        <w:t>). Any existing data arrays are removed. The arrays from the input vtkFieldData will be created in this vtkFieldData,</w:t>
      </w:r>
      <w:r>
        <w:rPr>
          <w:spacing w:val="-4"/>
        </w:rPr>
        <w:t> </w:t>
      </w:r>
      <w:r>
        <w:rPr/>
        <w:t>and</w:t>
      </w:r>
      <w:r>
        <w:rPr>
          <w:spacing w:val="-3"/>
        </w:rPr>
        <w:t> </w:t>
      </w:r>
      <w:r>
        <w:rPr/>
        <w:t>they</w:t>
      </w:r>
      <w:r>
        <w:rPr>
          <w:spacing w:val="-3"/>
        </w:rPr>
        <w:t> </w:t>
      </w:r>
      <w:r>
        <w:rPr/>
        <w:t>will</w:t>
      </w:r>
      <w:r>
        <w:rPr>
          <w:spacing w:val="-3"/>
        </w:rPr>
        <w:t> </w:t>
      </w:r>
      <w:r>
        <w:rPr/>
        <w:t>have</w:t>
      </w:r>
      <w:r>
        <w:rPr>
          <w:spacing w:val="-3"/>
        </w:rPr>
        <w:t> </w:t>
      </w:r>
      <w:r>
        <w:rPr/>
        <w:t>the</w:t>
      </w:r>
      <w:r>
        <w:rPr>
          <w:spacing w:val="-4"/>
        </w:rPr>
        <w:t> </w:t>
      </w:r>
      <w:r>
        <w:rPr/>
        <w:t>same</w:t>
      </w:r>
      <w:r>
        <w:rPr>
          <w:spacing w:val="-4"/>
        </w:rPr>
        <w:t> </w:t>
      </w:r>
      <w:r>
        <w:rPr/>
        <w:t>types,</w:t>
      </w:r>
      <w:r>
        <w:rPr>
          <w:spacing w:val="-5"/>
        </w:rPr>
        <w:t> </w:t>
      </w:r>
      <w:r>
        <w:rPr/>
        <w:t>names,</w:t>
      </w:r>
      <w:r>
        <w:rPr>
          <w:spacing w:val="-3"/>
        </w:rPr>
        <w:t> </w:t>
      </w:r>
      <w:r>
        <w:rPr/>
        <w:t>and</w:t>
      </w:r>
      <w:r>
        <w:rPr>
          <w:spacing w:val="-3"/>
        </w:rPr>
        <w:t> </w:t>
      </w:r>
      <w:r>
        <w:rPr/>
        <w:t>widths,</w:t>
      </w:r>
      <w:r>
        <w:rPr>
          <w:spacing w:val="-5"/>
        </w:rPr>
        <w:t> </w:t>
      </w:r>
      <w:r>
        <w:rPr/>
        <w:t>but</w:t>
      </w:r>
      <w:r>
        <w:rPr>
          <w:spacing w:val="-4"/>
        </w:rPr>
        <w:t> </w:t>
      </w:r>
      <w:r>
        <w:rPr/>
        <w:t>they</w:t>
      </w:r>
      <w:r>
        <w:rPr>
          <w:spacing w:val="-3"/>
        </w:rPr>
        <w:t> </w:t>
      </w:r>
      <w:r>
        <w:rPr/>
        <w:t>will</w:t>
      </w:r>
      <w:r>
        <w:rPr>
          <w:spacing w:val="-3"/>
        </w:rPr>
        <w:t> </w:t>
      </w:r>
      <w:r>
        <w:rPr/>
        <w:t>contain no</w:t>
      </w:r>
      <w:r>
        <w:rPr>
          <w:spacing w:val="-1"/>
        </w:rPr>
        <w:t> </w:t>
      </w:r>
      <w:r>
        <w:rPr/>
        <w:t>data.</w:t>
      </w:r>
    </w:p>
    <w:p>
      <w:pPr>
        <w:spacing w:line="204" w:lineRule="exact" w:before="172"/>
        <w:ind w:left="1141" w:right="0" w:firstLine="0"/>
        <w:jc w:val="left"/>
        <w:rPr>
          <w:rFonts w:ascii="Courier New"/>
          <w:sz w:val="18"/>
        </w:rPr>
      </w:pPr>
      <w:r>
        <w:rPr>
          <w:rFonts w:ascii="Courier New"/>
          <w:sz w:val="18"/>
        </w:rPr>
        <w:t>AllocateArrays(num)</w:t>
      </w:r>
    </w:p>
    <w:p>
      <w:pPr>
        <w:pStyle w:val="BodyText"/>
        <w:spacing w:line="230" w:lineRule="exact"/>
        <w:ind w:left="1624"/>
        <w:jc w:val="both"/>
      </w:pPr>
      <w:r>
        <w:rPr/>
        <w:t>Specify the number of data arrays contained in this vtkFieldData.</w:t>
      </w:r>
    </w:p>
    <w:p>
      <w:pPr>
        <w:spacing w:line="204" w:lineRule="exact" w:before="182"/>
        <w:ind w:left="1141" w:right="0" w:firstLine="0"/>
        <w:jc w:val="left"/>
        <w:rPr>
          <w:rFonts w:ascii="Courier New"/>
          <w:sz w:val="18"/>
        </w:rPr>
      </w:pPr>
      <w:r>
        <w:rPr>
          <w:rFonts w:ascii="Courier New"/>
          <w:sz w:val="18"/>
        </w:rPr>
        <w:t>Reset()</w:t>
      </w:r>
    </w:p>
    <w:p>
      <w:pPr>
        <w:pStyle w:val="BodyText"/>
        <w:spacing w:line="230" w:lineRule="exact"/>
        <w:ind w:left="1624"/>
        <w:jc w:val="both"/>
      </w:pPr>
      <w:r>
        <w:rPr/>
        <w:t>Reset each data array in this vtkFieldData, but do not release memory.</w:t>
      </w:r>
    </w:p>
    <w:p>
      <w:pPr>
        <w:spacing w:line="204" w:lineRule="exact" w:before="181"/>
        <w:ind w:left="1141" w:right="0" w:firstLine="0"/>
        <w:jc w:val="left"/>
        <w:rPr>
          <w:rFonts w:ascii="Courier New"/>
          <w:sz w:val="18"/>
        </w:rPr>
      </w:pPr>
      <w:r>
        <w:rPr>
          <w:rFonts w:ascii="Courier New"/>
          <w:sz w:val="18"/>
        </w:rPr>
        <w:t>size = GetActualMemorySize()</w:t>
      </w:r>
    </w:p>
    <w:p>
      <w:pPr>
        <w:pStyle w:val="BodyText"/>
        <w:spacing w:line="230" w:lineRule="exact"/>
        <w:ind w:left="1624"/>
        <w:jc w:val="both"/>
      </w:pPr>
      <w:r>
        <w:rPr/>
        <w:t>Return the amount of memory in kilobytes used by this vtkFieldData.</w:t>
      </w:r>
    </w:p>
    <w:p>
      <w:pPr>
        <w:spacing w:line="204" w:lineRule="exact" w:before="181"/>
        <w:ind w:left="1141" w:right="0" w:firstLine="0"/>
        <w:jc w:val="left"/>
        <w:rPr>
          <w:rFonts w:ascii="Courier New"/>
          <w:sz w:val="18"/>
        </w:rPr>
      </w:pPr>
      <w:r>
        <w:rPr>
          <w:rFonts w:ascii="Courier New"/>
          <w:sz w:val="18"/>
        </w:rPr>
        <w:t>GetField(ptIds, f)</w:t>
      </w:r>
    </w:p>
    <w:p>
      <w:pPr>
        <w:pStyle w:val="BodyText"/>
        <w:spacing w:line="244" w:lineRule="auto"/>
        <w:ind w:left="1624" w:right="896"/>
        <w:jc w:val="both"/>
      </w:pPr>
      <w:r>
        <w:rPr/>
        <w:t>Fill</w:t>
      </w:r>
      <w:r>
        <w:rPr>
          <w:spacing w:val="-7"/>
        </w:rPr>
        <w:t> </w:t>
      </w:r>
      <w:r>
        <w:rPr/>
        <w:t>the</w:t>
      </w:r>
      <w:r>
        <w:rPr>
          <w:spacing w:val="-7"/>
        </w:rPr>
        <w:t> </w:t>
      </w:r>
      <w:r>
        <w:rPr/>
        <w:t>provided</w:t>
      </w:r>
      <w:r>
        <w:rPr>
          <w:spacing w:val="-5"/>
        </w:rPr>
        <w:t> </w:t>
      </w:r>
      <w:r>
        <w:rPr/>
        <w:t>instance</w:t>
      </w:r>
      <w:r>
        <w:rPr>
          <w:spacing w:val="-7"/>
        </w:rPr>
        <w:t> </w:t>
      </w:r>
      <w:r>
        <w:rPr/>
        <w:t>of</w:t>
      </w:r>
      <w:r>
        <w:rPr>
          <w:spacing w:val="-7"/>
        </w:rPr>
        <w:t> </w:t>
      </w:r>
      <w:r>
        <w:rPr/>
        <w:t>vtkFieldData</w:t>
      </w:r>
      <w:r>
        <w:rPr>
          <w:spacing w:val="-6"/>
        </w:rPr>
        <w:t> </w:t>
      </w:r>
      <w:r>
        <w:rPr/>
        <w:t>(</w:t>
      </w:r>
      <w:r>
        <w:rPr>
          <w:rFonts w:ascii="Courier New"/>
          <w:sz w:val="18"/>
        </w:rPr>
        <w:t>f</w:t>
      </w:r>
      <w:r>
        <w:rPr/>
        <w:t>)</w:t>
      </w:r>
      <w:r>
        <w:rPr>
          <w:spacing w:val="-7"/>
        </w:rPr>
        <w:t> </w:t>
      </w:r>
      <w:r>
        <w:rPr/>
        <w:t>with</w:t>
      </w:r>
      <w:r>
        <w:rPr>
          <w:spacing w:val="-6"/>
        </w:rPr>
        <w:t> </w:t>
      </w:r>
      <w:r>
        <w:rPr/>
        <w:t>the</w:t>
      </w:r>
      <w:r>
        <w:rPr>
          <w:spacing w:val="-7"/>
        </w:rPr>
        <w:t> </w:t>
      </w:r>
      <w:r>
        <w:rPr/>
        <w:t>tuples</w:t>
      </w:r>
      <w:r>
        <w:rPr>
          <w:spacing w:val="-7"/>
        </w:rPr>
        <w:t> </w:t>
      </w:r>
      <w:r>
        <w:rPr/>
        <w:t>at</w:t>
      </w:r>
      <w:r>
        <w:rPr>
          <w:spacing w:val="-6"/>
        </w:rPr>
        <w:t> </w:t>
      </w:r>
      <w:r>
        <w:rPr/>
        <w:t>the</w:t>
      </w:r>
      <w:r>
        <w:rPr>
          <w:spacing w:val="-7"/>
        </w:rPr>
        <w:t> </w:t>
      </w:r>
      <w:r>
        <w:rPr/>
        <w:t>ids</w:t>
      </w:r>
      <w:r>
        <w:rPr>
          <w:spacing w:val="-6"/>
        </w:rPr>
        <w:t> </w:t>
      </w:r>
      <w:r>
        <w:rPr/>
        <w:t>specified</w:t>
      </w:r>
      <w:r>
        <w:rPr>
          <w:spacing w:val="-7"/>
        </w:rPr>
        <w:t> </w:t>
      </w:r>
      <w:r>
        <w:rPr/>
        <w:t>in</w:t>
      </w:r>
      <w:r>
        <w:rPr>
          <w:spacing w:val="-8"/>
        </w:rPr>
        <w:t> </w:t>
      </w:r>
      <w:r>
        <w:rPr>
          <w:rFonts w:ascii="Courier New"/>
          <w:sz w:val="18"/>
        </w:rPr>
        <w:t>ptIds </w:t>
      </w:r>
      <w:r>
        <w:rPr/>
        <w:t>(a vtkIdList). The provided vtkFieldData should have the same number and type of vtk- DataArrays as this</w:t>
      </w:r>
      <w:r>
        <w:rPr>
          <w:spacing w:val="-3"/>
        </w:rPr>
        <w:t> </w:t>
      </w:r>
      <w:r>
        <w:rPr/>
        <w:t>one.</w:t>
      </w:r>
    </w:p>
    <w:p>
      <w:pPr>
        <w:spacing w:line="204" w:lineRule="exact" w:before="177"/>
        <w:ind w:left="1141" w:right="0" w:firstLine="0"/>
        <w:jc w:val="left"/>
        <w:rPr>
          <w:rFonts w:ascii="Courier New"/>
          <w:sz w:val="18"/>
        </w:rPr>
      </w:pPr>
      <w:r>
        <w:rPr>
          <w:rFonts w:ascii="Courier New"/>
          <w:sz w:val="18"/>
        </w:rPr>
        <w:t>numComps = GetNumberOfComponents()</w:t>
      </w:r>
    </w:p>
    <w:p>
      <w:pPr>
        <w:pStyle w:val="BodyText"/>
        <w:spacing w:line="249" w:lineRule="auto"/>
        <w:ind w:left="1624" w:right="897"/>
        <w:jc w:val="both"/>
      </w:pPr>
      <w:r>
        <w:rPr/>
        <w:t>Return the number of components in this vtkFieldData. This is determined by summing the number of components in each non-NULL data array in this vtkFieldData.</w:t>
      </w:r>
    </w:p>
    <w:p>
      <w:pPr>
        <w:spacing w:line="204" w:lineRule="exact" w:before="172"/>
        <w:ind w:left="1141" w:right="0" w:firstLine="0"/>
        <w:jc w:val="left"/>
        <w:rPr>
          <w:rFonts w:ascii="Courier New"/>
          <w:sz w:val="18"/>
        </w:rPr>
      </w:pPr>
      <w:r>
        <w:rPr>
          <w:rFonts w:ascii="Courier New"/>
          <w:sz w:val="18"/>
        </w:rPr>
        <w:t>arrayNum = GetArrayContainingComponent(N, arrayComp)</w:t>
      </w:r>
    </w:p>
    <w:p>
      <w:pPr>
        <w:pStyle w:val="BodyText"/>
        <w:spacing w:line="249" w:lineRule="auto"/>
        <w:ind w:left="1624" w:right="896"/>
        <w:jc w:val="both"/>
        <w:rPr>
          <w:rFonts w:ascii="Courier New" w:hAnsi="Courier New"/>
          <w:sz w:val="18"/>
        </w:rPr>
      </w:pPr>
      <w:r>
        <w:rPr/>
        <w:t>Return the index of the array containing the N’th global component of this vtkFieldData. (Return -1 if this vtkFieldData does not contain that component.) In the </w:t>
      </w:r>
      <w:r>
        <w:rPr>
          <w:rFonts w:ascii="Courier New" w:hAnsi="Courier New"/>
          <w:sz w:val="18"/>
        </w:rPr>
        <w:t>arrayComp</w:t>
      </w:r>
    </w:p>
    <w:p>
      <w:pPr>
        <w:spacing w:after="0" w:line="249" w:lineRule="auto"/>
        <w:jc w:val="both"/>
        <w:rPr>
          <w:rFonts w:ascii="Courier New" w:hAnsi="Courier New"/>
          <w:sz w:val="18"/>
        </w:rPr>
        <w:sectPr>
          <w:pgSz w:w="10440" w:h="13680"/>
          <w:pgMar w:header="772" w:footer="0" w:top="980" w:bottom="280" w:left="780" w:right="0"/>
        </w:sectPr>
      </w:pPr>
    </w:p>
    <w:p>
      <w:pPr>
        <w:pStyle w:val="BodyText"/>
        <w:spacing w:before="7"/>
        <w:rPr>
          <w:rFonts w:ascii="Courier New"/>
          <w:sz w:val="27"/>
        </w:rPr>
      </w:pPr>
    </w:p>
    <w:p>
      <w:pPr>
        <w:pStyle w:val="BodyText"/>
        <w:spacing w:line="249" w:lineRule="auto" w:before="91"/>
        <w:ind w:left="1084" w:right="1435"/>
        <w:jc w:val="both"/>
      </w:pPr>
      <w:r>
        <w:rPr/>
        <w:t>parameter, returns the particular component of the data array which matches the requested global component.</w:t>
      </w:r>
    </w:p>
    <w:p>
      <w:pPr>
        <w:spacing w:line="204" w:lineRule="exact" w:before="162"/>
        <w:ind w:left="601" w:right="0" w:firstLine="0"/>
        <w:jc w:val="left"/>
        <w:rPr>
          <w:rFonts w:ascii="Courier New"/>
          <w:sz w:val="18"/>
        </w:rPr>
      </w:pPr>
      <w:r>
        <w:rPr>
          <w:rFonts w:ascii="Courier New"/>
          <w:sz w:val="18"/>
        </w:rPr>
        <w:t>numTups = GetNumberOfTuples()</w:t>
      </w:r>
    </w:p>
    <w:p>
      <w:pPr>
        <w:pStyle w:val="BodyText"/>
        <w:spacing w:line="249" w:lineRule="auto"/>
        <w:ind w:left="1084" w:right="1437"/>
        <w:jc w:val="both"/>
      </w:pPr>
      <w:r>
        <w:rPr/>
        <w:t>Return the number of tuples in this vtkFieldData. (The number of tuples in the first data array is returned.)</w:t>
      </w:r>
    </w:p>
    <w:p>
      <w:pPr>
        <w:spacing w:line="204" w:lineRule="exact" w:before="160"/>
        <w:ind w:left="601" w:right="0" w:firstLine="0"/>
        <w:jc w:val="left"/>
        <w:rPr>
          <w:rFonts w:ascii="Courier New"/>
          <w:sz w:val="18"/>
        </w:rPr>
      </w:pPr>
      <w:r>
        <w:rPr>
          <w:rFonts w:ascii="Courier New"/>
          <w:sz w:val="18"/>
        </w:rPr>
        <w:t>SetNumberOfTuples(num)</w:t>
      </w:r>
    </w:p>
    <w:p>
      <w:pPr>
        <w:pStyle w:val="BodyText"/>
        <w:spacing w:line="240" w:lineRule="exact"/>
        <w:ind w:left="1084"/>
      </w:pPr>
      <w:r>
        <w:rPr/>
        <w:t>Set the number of tuples (</w:t>
      </w:r>
      <w:r>
        <w:rPr>
          <w:rFonts w:ascii="Courier New"/>
          <w:sz w:val="18"/>
        </w:rPr>
        <w:t>num</w:t>
      </w:r>
      <w:r>
        <w:rPr/>
        <w:t>) of each data array in this vtkFieldData.</w:t>
      </w:r>
    </w:p>
    <w:p>
      <w:pPr>
        <w:spacing w:line="204" w:lineRule="exact" w:before="160"/>
        <w:ind w:left="601" w:right="0" w:firstLine="0"/>
        <w:jc w:val="left"/>
        <w:rPr>
          <w:rFonts w:ascii="Courier New"/>
          <w:sz w:val="18"/>
        </w:rPr>
      </w:pPr>
      <w:r>
        <w:rPr>
          <w:rFonts w:ascii="Courier New"/>
          <w:sz w:val="18"/>
        </w:rPr>
        <w:t>tuple = GetTuple(index)</w:t>
      </w:r>
    </w:p>
    <w:p>
      <w:pPr>
        <w:pStyle w:val="BodyText"/>
        <w:spacing w:line="249" w:lineRule="auto"/>
        <w:ind w:left="1084" w:right="1434" w:hanging="1"/>
        <w:jc w:val="both"/>
      </w:pPr>
      <w:r>
        <w:rPr/>
        <w:t>Return a tuple consisting of a concatenation of the specified tuple in each data array con- tained</w:t>
      </w:r>
      <w:r>
        <w:rPr>
          <w:spacing w:val="-3"/>
        </w:rPr>
        <w:t> </w:t>
      </w:r>
      <w:r>
        <w:rPr/>
        <w:t>in</w:t>
      </w:r>
      <w:r>
        <w:rPr>
          <w:spacing w:val="-3"/>
        </w:rPr>
        <w:t> </w:t>
      </w:r>
      <w:r>
        <w:rPr/>
        <w:t>this</w:t>
      </w:r>
      <w:r>
        <w:rPr>
          <w:spacing w:val="-4"/>
        </w:rPr>
        <w:t> </w:t>
      </w:r>
      <w:r>
        <w:rPr/>
        <w:t>vtkFieldData.</w:t>
      </w:r>
      <w:r>
        <w:rPr>
          <w:spacing w:val="-3"/>
        </w:rPr>
        <w:t> </w:t>
      </w:r>
      <w:r>
        <w:rPr/>
        <w:t>The</w:t>
      </w:r>
      <w:r>
        <w:rPr>
          <w:spacing w:val="-4"/>
        </w:rPr>
        <w:t> </w:t>
      </w:r>
      <w:r>
        <w:rPr/>
        <w:t>returned</w:t>
      </w:r>
      <w:r>
        <w:rPr>
          <w:spacing w:val="-3"/>
        </w:rPr>
        <w:t> </w:t>
      </w:r>
      <w:r>
        <w:rPr/>
        <w:t>array</w:t>
      </w:r>
      <w:r>
        <w:rPr>
          <w:spacing w:val="-4"/>
        </w:rPr>
        <w:t> </w:t>
      </w:r>
      <w:r>
        <w:rPr/>
        <w:t>is</w:t>
      </w:r>
      <w:r>
        <w:rPr>
          <w:spacing w:val="-4"/>
        </w:rPr>
        <w:t> </w:t>
      </w:r>
      <w:r>
        <w:rPr/>
        <w:t>of</w:t>
      </w:r>
      <w:r>
        <w:rPr>
          <w:spacing w:val="-3"/>
        </w:rPr>
        <w:t> </w:t>
      </w:r>
      <w:r>
        <w:rPr/>
        <w:t>type</w:t>
      </w:r>
      <w:r>
        <w:rPr>
          <w:spacing w:val="-4"/>
        </w:rPr>
        <w:t> </w:t>
      </w:r>
      <w:r>
        <w:rPr/>
        <w:t>double,</w:t>
      </w:r>
      <w:r>
        <w:rPr>
          <w:spacing w:val="-3"/>
        </w:rPr>
        <w:t> </w:t>
      </w:r>
      <w:r>
        <w:rPr/>
        <w:t>so</w:t>
      </w:r>
      <w:r>
        <w:rPr>
          <w:spacing w:val="-3"/>
        </w:rPr>
        <w:t> </w:t>
      </w:r>
      <w:r>
        <w:rPr/>
        <w:t>all</w:t>
      </w:r>
      <w:r>
        <w:rPr>
          <w:spacing w:val="-3"/>
        </w:rPr>
        <w:t> </w:t>
      </w:r>
      <w:r>
        <w:rPr/>
        <w:t>the</w:t>
      </w:r>
      <w:r>
        <w:rPr>
          <w:spacing w:val="-2"/>
        </w:rPr>
        <w:t> </w:t>
      </w:r>
      <w:r>
        <w:rPr/>
        <w:t>data</w:t>
      </w:r>
      <w:r>
        <w:rPr>
          <w:spacing w:val="-3"/>
        </w:rPr>
        <w:t> </w:t>
      </w:r>
      <w:r>
        <w:rPr/>
        <w:t>values</w:t>
      </w:r>
      <w:r>
        <w:rPr>
          <w:spacing w:val="-3"/>
        </w:rPr>
        <w:t> </w:t>
      </w:r>
      <w:r>
        <w:rPr/>
        <w:t>are converted to double before being</w:t>
      </w:r>
      <w:r>
        <w:rPr>
          <w:spacing w:val="-3"/>
        </w:rPr>
        <w:t> </w:t>
      </w:r>
      <w:r>
        <w:rPr/>
        <w:t>returned.</w:t>
      </w:r>
    </w:p>
    <w:p>
      <w:pPr>
        <w:spacing w:line="204" w:lineRule="exact" w:before="161"/>
        <w:ind w:left="601" w:right="0" w:firstLine="0"/>
        <w:jc w:val="left"/>
        <w:rPr>
          <w:rFonts w:ascii="Courier New"/>
          <w:sz w:val="18"/>
        </w:rPr>
      </w:pPr>
      <w:r>
        <w:rPr>
          <w:rFonts w:ascii="Courier New"/>
          <w:sz w:val="18"/>
        </w:rPr>
        <w:t>GetTuple(index, tuple)</w:t>
      </w:r>
    </w:p>
    <w:p>
      <w:pPr>
        <w:pStyle w:val="BodyText"/>
        <w:spacing w:line="249" w:lineRule="auto"/>
        <w:ind w:left="1084" w:right="1435"/>
        <w:jc w:val="both"/>
      </w:pPr>
      <w:r>
        <w:rPr/>
        <w:t>This method provides the same functionality as the one above, but the tuple is returned</w:t>
      </w:r>
      <w:r>
        <w:rPr>
          <w:spacing w:val="-30"/>
        </w:rPr>
        <w:t> </w:t>
      </w:r>
      <w:r>
        <w:rPr/>
        <w:t>in a</w:t>
      </w:r>
      <w:r>
        <w:rPr>
          <w:spacing w:val="-4"/>
        </w:rPr>
        <w:t> </w:t>
      </w:r>
      <w:r>
        <w:rPr/>
        <w:t>user-provided</w:t>
      </w:r>
      <w:r>
        <w:rPr>
          <w:spacing w:val="-3"/>
        </w:rPr>
        <w:t> </w:t>
      </w:r>
      <w:r>
        <w:rPr/>
        <w:t>data</w:t>
      </w:r>
      <w:r>
        <w:rPr>
          <w:spacing w:val="-3"/>
        </w:rPr>
        <w:t> </w:t>
      </w:r>
      <w:r>
        <w:rPr/>
        <w:t>array.</w:t>
      </w:r>
      <w:r>
        <w:rPr>
          <w:spacing w:val="-3"/>
        </w:rPr>
        <w:t> </w:t>
      </w:r>
      <w:r>
        <w:rPr/>
        <w:t>Be</w:t>
      </w:r>
      <w:r>
        <w:rPr>
          <w:spacing w:val="-3"/>
        </w:rPr>
        <w:t> </w:t>
      </w:r>
      <w:r>
        <w:rPr/>
        <w:t>sure</w:t>
      </w:r>
      <w:r>
        <w:rPr>
          <w:spacing w:val="-2"/>
        </w:rPr>
        <w:t> </w:t>
      </w:r>
      <w:r>
        <w:rPr/>
        <w:t>that</w:t>
      </w:r>
      <w:r>
        <w:rPr>
          <w:spacing w:val="-3"/>
        </w:rPr>
        <w:t> </w:t>
      </w:r>
      <w:r>
        <w:rPr/>
        <w:t>the</w:t>
      </w:r>
      <w:r>
        <w:rPr>
          <w:spacing w:val="-3"/>
        </w:rPr>
        <w:t> </w:t>
      </w:r>
      <w:r>
        <w:rPr/>
        <w:t>provided</w:t>
      </w:r>
      <w:r>
        <w:rPr>
          <w:spacing w:val="-3"/>
        </w:rPr>
        <w:t> </w:t>
      </w:r>
      <w:r>
        <w:rPr/>
        <w:t>array</w:t>
      </w:r>
      <w:r>
        <w:rPr>
          <w:spacing w:val="-2"/>
        </w:rPr>
        <w:t> </w:t>
      </w:r>
      <w:r>
        <w:rPr/>
        <w:t>has</w:t>
      </w:r>
      <w:r>
        <w:rPr>
          <w:spacing w:val="-4"/>
        </w:rPr>
        <w:t> </w:t>
      </w:r>
      <w:r>
        <w:rPr/>
        <w:t>enough</w:t>
      </w:r>
      <w:r>
        <w:rPr>
          <w:spacing w:val="-2"/>
        </w:rPr>
        <w:t> </w:t>
      </w:r>
      <w:r>
        <w:rPr/>
        <w:t>memory</w:t>
      </w:r>
      <w:r>
        <w:rPr>
          <w:spacing w:val="-2"/>
        </w:rPr>
        <w:t> </w:t>
      </w:r>
      <w:r>
        <w:rPr/>
        <w:t>allocated.</w:t>
      </w:r>
    </w:p>
    <w:p>
      <w:pPr>
        <w:spacing w:line="204" w:lineRule="exact" w:before="162"/>
        <w:ind w:left="601" w:right="0" w:firstLine="0"/>
        <w:jc w:val="left"/>
        <w:rPr>
          <w:rFonts w:ascii="Courier New"/>
          <w:sz w:val="18"/>
        </w:rPr>
      </w:pPr>
      <w:r>
        <w:rPr>
          <w:rFonts w:ascii="Courier New"/>
          <w:sz w:val="18"/>
        </w:rPr>
        <w:t>SetTuple(index, tuple)</w:t>
      </w:r>
    </w:p>
    <w:p>
      <w:pPr>
        <w:pStyle w:val="BodyText"/>
        <w:spacing w:line="230" w:lineRule="exact"/>
        <w:ind w:left="1084"/>
      </w:pPr>
      <w:r>
        <w:rPr/>
        <w:t>Set the tuple at the specified index. No range checking is performed.</w:t>
      </w:r>
    </w:p>
    <w:p>
      <w:pPr>
        <w:spacing w:line="204" w:lineRule="exact" w:before="169"/>
        <w:ind w:left="601" w:right="0" w:firstLine="0"/>
        <w:jc w:val="left"/>
        <w:rPr>
          <w:rFonts w:ascii="Courier New"/>
          <w:sz w:val="18"/>
        </w:rPr>
      </w:pPr>
      <w:r>
        <w:rPr>
          <w:rFonts w:ascii="Courier New"/>
          <w:sz w:val="18"/>
        </w:rPr>
        <w:t>InsertTuple(index, tuple)</w:t>
      </w:r>
    </w:p>
    <w:p>
      <w:pPr>
        <w:pStyle w:val="BodyText"/>
        <w:spacing w:line="249" w:lineRule="auto"/>
        <w:ind w:left="1084" w:right="1435"/>
        <w:jc w:val="both"/>
      </w:pPr>
      <w:r>
        <w:rPr/>
        <w:t>Insert the tuple at the specified index. Range checking is performed, and memory is allo- cated as necessary.</w:t>
      </w:r>
    </w:p>
    <w:p>
      <w:pPr>
        <w:spacing w:line="204" w:lineRule="exact" w:before="162"/>
        <w:ind w:left="601" w:right="0" w:firstLine="0"/>
        <w:jc w:val="left"/>
        <w:rPr>
          <w:rFonts w:ascii="Courier New"/>
          <w:sz w:val="18"/>
        </w:rPr>
      </w:pPr>
      <w:r>
        <w:rPr>
          <w:rFonts w:ascii="Courier New"/>
          <w:sz w:val="18"/>
        </w:rPr>
        <w:t>id = InsertNextTuple(tuple)</w:t>
      </w:r>
    </w:p>
    <w:p>
      <w:pPr>
        <w:pStyle w:val="BodyText"/>
        <w:spacing w:line="249" w:lineRule="auto"/>
        <w:ind w:left="1084" w:right="1435"/>
        <w:jc w:val="both"/>
      </w:pPr>
      <w:r>
        <w:rPr/>
        <w:t>Insert the tuple at the end of this vtkFieldData. Range checking is performed, and mem- ory is allocated as necessary. The id of this tuple is returned.</w:t>
      </w:r>
    </w:p>
    <w:p>
      <w:pPr>
        <w:spacing w:line="204" w:lineRule="exact" w:before="162"/>
        <w:ind w:left="601" w:right="0" w:firstLine="0"/>
        <w:jc w:val="left"/>
        <w:rPr>
          <w:rFonts w:ascii="Courier New"/>
          <w:sz w:val="18"/>
        </w:rPr>
      </w:pPr>
      <w:r>
        <w:rPr>
          <w:rFonts w:ascii="Courier New"/>
          <w:sz w:val="18"/>
        </w:rPr>
        <w:t>comp = GetComponent(i, j)</w:t>
      </w:r>
    </w:p>
    <w:p>
      <w:pPr>
        <w:pStyle w:val="BodyText"/>
        <w:spacing w:line="240" w:lineRule="exact"/>
        <w:ind w:left="1084"/>
        <w:jc w:val="both"/>
      </w:pPr>
      <w:r>
        <w:rPr/>
        <w:t>Return the value (as a double) at the </w:t>
      </w:r>
      <w:r>
        <w:rPr>
          <w:rFonts w:ascii="Courier New"/>
          <w:sz w:val="18"/>
        </w:rPr>
        <w:t>i</w:t>
      </w:r>
      <w:r>
        <w:rPr>
          <w:rFonts w:ascii="Courier New"/>
          <w:position w:val="7"/>
          <w:sz w:val="14"/>
        </w:rPr>
        <w:t>th </w:t>
      </w:r>
      <w:r>
        <w:rPr/>
        <w:t>tuple and </w:t>
      </w:r>
      <w:r>
        <w:rPr>
          <w:rFonts w:ascii="Courier New"/>
          <w:sz w:val="18"/>
        </w:rPr>
        <w:t>j</w:t>
      </w:r>
      <w:r>
        <w:rPr>
          <w:rFonts w:ascii="Courier New"/>
          <w:position w:val="7"/>
          <w:sz w:val="14"/>
        </w:rPr>
        <w:t>th </w:t>
      </w:r>
      <w:r>
        <w:rPr/>
        <w:t>component.</w:t>
      </w:r>
    </w:p>
    <w:p>
      <w:pPr>
        <w:spacing w:line="204" w:lineRule="exact" w:before="158"/>
        <w:ind w:left="601" w:right="0" w:firstLine="0"/>
        <w:jc w:val="left"/>
        <w:rPr>
          <w:rFonts w:ascii="Courier New"/>
          <w:sz w:val="18"/>
        </w:rPr>
      </w:pPr>
      <w:r>
        <w:rPr>
          <w:rFonts w:ascii="Courier New"/>
          <w:sz w:val="18"/>
        </w:rPr>
        <w:t>SetComponent(i, j, comp)</w:t>
      </w:r>
    </w:p>
    <w:p>
      <w:pPr>
        <w:pStyle w:val="BodyText"/>
        <w:spacing w:line="240" w:lineRule="exact"/>
        <w:ind w:left="1084"/>
        <w:jc w:val="both"/>
      </w:pPr>
      <w:r>
        <w:rPr/>
        <w:t>Set the value at the </w:t>
      </w:r>
      <w:r>
        <w:rPr>
          <w:rFonts w:ascii="Courier New"/>
          <w:sz w:val="18"/>
        </w:rPr>
        <w:t>i</w:t>
      </w:r>
      <w:r>
        <w:rPr>
          <w:rFonts w:ascii="Courier New"/>
          <w:position w:val="7"/>
          <w:sz w:val="14"/>
        </w:rPr>
        <w:t>th </w:t>
      </w:r>
      <w:r>
        <w:rPr/>
        <w:t>tuple and </w:t>
      </w:r>
      <w:r>
        <w:rPr>
          <w:rFonts w:ascii="Courier New"/>
          <w:sz w:val="18"/>
        </w:rPr>
        <w:t>j</w:t>
      </w:r>
      <w:r>
        <w:rPr>
          <w:rFonts w:ascii="Courier New"/>
          <w:position w:val="7"/>
          <w:sz w:val="14"/>
        </w:rPr>
        <w:t>th </w:t>
      </w:r>
      <w:r>
        <w:rPr/>
        <w:t>component. Range checking is not performed.</w:t>
      </w:r>
    </w:p>
    <w:p>
      <w:pPr>
        <w:spacing w:line="204" w:lineRule="exact" w:before="160"/>
        <w:ind w:left="601" w:right="0" w:firstLine="0"/>
        <w:jc w:val="left"/>
        <w:rPr>
          <w:rFonts w:ascii="Courier New"/>
          <w:sz w:val="18"/>
        </w:rPr>
      </w:pPr>
      <w:r>
        <w:rPr>
          <w:rFonts w:ascii="Courier New"/>
          <w:sz w:val="18"/>
        </w:rPr>
        <w:t>InsertComponent(i, j, comp)</w:t>
      </w:r>
    </w:p>
    <w:p>
      <w:pPr>
        <w:pStyle w:val="BodyText"/>
        <w:ind w:left="1084" w:right="1435"/>
        <w:jc w:val="both"/>
      </w:pPr>
      <w:r>
        <w:rPr/>
        <w:t>Insert the value at the </w:t>
      </w:r>
      <w:r>
        <w:rPr>
          <w:rFonts w:ascii="Courier New"/>
          <w:sz w:val="18"/>
        </w:rPr>
        <w:t>i</w:t>
      </w:r>
      <w:r>
        <w:rPr>
          <w:rFonts w:ascii="Courier New"/>
          <w:position w:val="7"/>
          <w:sz w:val="14"/>
        </w:rPr>
        <w:t>th </w:t>
      </w:r>
      <w:r>
        <w:rPr/>
        <w:t>tuple and </w:t>
      </w:r>
      <w:r>
        <w:rPr>
          <w:rFonts w:ascii="Courier New"/>
          <w:sz w:val="18"/>
        </w:rPr>
        <w:t>j</w:t>
      </w:r>
      <w:r>
        <w:rPr>
          <w:rFonts w:ascii="Courier New"/>
          <w:position w:val="7"/>
          <w:sz w:val="14"/>
        </w:rPr>
        <w:t>th </w:t>
      </w:r>
      <w:r>
        <w:rPr/>
        <w:t>component. Range checking is performed, and memory is allocated as necessary.</w:t>
      </w:r>
    </w:p>
    <w:p>
      <w:pPr>
        <w:pStyle w:val="BodyText"/>
        <w:spacing w:before="8"/>
        <w:rPr>
          <w:sz w:val="28"/>
        </w:rPr>
      </w:pPr>
    </w:p>
    <w:p>
      <w:pPr>
        <w:pStyle w:val="Heading6"/>
        <w:spacing w:before="1"/>
        <w:ind w:left="599"/>
      </w:pPr>
      <w:bookmarkStart w:name="_bookmark2991" w:id="3177"/>
      <w:bookmarkEnd w:id="3177"/>
      <w:r>
        <w:rPr>
          <w:b w:val="0"/>
        </w:rPr>
      </w:r>
      <w:bookmarkStart w:name="_bookmark2992" w:id="3178"/>
      <w:bookmarkEnd w:id="3178"/>
      <w:r>
        <w:rPr>
          <w:b w:val="0"/>
        </w:rPr>
      </w:r>
      <w:r>
        <w:rPr>
          <w:color w:val="0C7652"/>
        </w:rPr>
        <w:t>vtkDataSetAttributes Methods</w:t>
      </w:r>
    </w:p>
    <w:p>
      <w:pPr>
        <w:pStyle w:val="BodyText"/>
        <w:spacing w:line="249" w:lineRule="auto" w:before="114"/>
        <w:ind w:left="121" w:right="1434"/>
        <w:jc w:val="both"/>
      </w:pPr>
      <w:r>
        <w:rPr/>
        <w:t>Recall that there are two types of attributes: those associated with the points of the dataset (vtkPoint- Data) and those associated with the cells of the dataset (vtkCellData). Both of these classes are sub- classes of vtkDataSetAttributes (which is a subclass of vtkFieldData) and have nearly identical interfaces. The following methods are defined by vtkDataSetAttributes and are common to both vtk- PointData and vtkCellData. Remember: all datasets have attribute data (both cell and point), so all datasets' attribute data respond to these methods.</w:t>
      </w:r>
    </w:p>
    <w:p>
      <w:pPr>
        <w:spacing w:line="204" w:lineRule="exact" w:before="165"/>
        <w:ind w:left="601" w:right="0" w:firstLine="0"/>
        <w:jc w:val="left"/>
        <w:rPr>
          <w:rFonts w:ascii="Courier New"/>
          <w:sz w:val="18"/>
        </w:rPr>
      </w:pPr>
      <w:r>
        <w:rPr>
          <w:rFonts w:ascii="Courier New"/>
          <w:sz w:val="18"/>
        </w:rPr>
        <w:t>PassData(fromData)</w:t>
      </w:r>
    </w:p>
    <w:p>
      <w:pPr>
        <w:pStyle w:val="BodyText"/>
        <w:spacing w:line="249" w:lineRule="auto"/>
        <w:ind w:left="1084" w:right="1434"/>
        <w:jc w:val="both"/>
      </w:pPr>
      <w:r>
        <w:rPr/>
        <w:t>Copy the attribute data from the input (fromData) to the output attribute data. Reference counting is used, and the copy flags (e.g., CopyScalars) are used to control which attri- bute data is copied.</w:t>
      </w:r>
    </w:p>
    <w:p>
      <w:pPr>
        <w:spacing w:after="0" w:line="249" w:lineRule="auto"/>
        <w:jc w:val="both"/>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CopyAllocate(fromData, size, extend)</w:t>
      </w:r>
    </w:p>
    <w:p>
      <w:pPr>
        <w:pStyle w:val="BodyText"/>
        <w:spacing w:line="247" w:lineRule="auto"/>
        <w:ind w:left="1624" w:right="895"/>
        <w:jc w:val="both"/>
      </w:pPr>
      <w:r>
        <w:rPr/>
        <w:t>Allocate</w:t>
      </w:r>
      <w:r>
        <w:rPr>
          <w:spacing w:val="-4"/>
        </w:rPr>
        <w:t> </w:t>
      </w:r>
      <w:r>
        <w:rPr/>
        <w:t>memory</w:t>
      </w:r>
      <w:r>
        <w:rPr>
          <w:spacing w:val="-5"/>
        </w:rPr>
        <w:t> </w:t>
      </w:r>
      <w:r>
        <w:rPr/>
        <w:t>and</w:t>
      </w:r>
      <w:r>
        <w:rPr>
          <w:spacing w:val="-5"/>
        </w:rPr>
        <w:t> </w:t>
      </w:r>
      <w:r>
        <w:rPr/>
        <w:t>initialize</w:t>
      </w:r>
      <w:r>
        <w:rPr>
          <w:spacing w:val="-4"/>
        </w:rPr>
        <w:t> </w:t>
      </w:r>
      <w:r>
        <w:rPr/>
        <w:t>the</w:t>
      </w:r>
      <w:r>
        <w:rPr>
          <w:spacing w:val="-5"/>
        </w:rPr>
        <w:t> </w:t>
      </w:r>
      <w:r>
        <w:rPr/>
        <w:t>copy</w:t>
      </w:r>
      <w:r>
        <w:rPr>
          <w:spacing w:val="-5"/>
        </w:rPr>
        <w:t> </w:t>
      </w:r>
      <w:r>
        <w:rPr/>
        <w:t>process.</w:t>
      </w:r>
      <w:r>
        <w:rPr>
          <w:spacing w:val="-4"/>
        </w:rPr>
        <w:t> </w:t>
      </w:r>
      <w:r>
        <w:rPr/>
        <w:t>The</w:t>
      </w:r>
      <w:r>
        <w:rPr>
          <w:spacing w:val="-4"/>
        </w:rPr>
        <w:t> </w:t>
      </w:r>
      <w:r>
        <w:rPr/>
        <w:t>copy</w:t>
      </w:r>
      <w:r>
        <w:rPr>
          <w:spacing w:val="-4"/>
        </w:rPr>
        <w:t> </w:t>
      </w:r>
      <w:r>
        <w:rPr/>
        <w:t>process</w:t>
      </w:r>
      <w:r>
        <w:rPr>
          <w:spacing w:val="-5"/>
        </w:rPr>
        <w:t> </w:t>
      </w:r>
      <w:r>
        <w:rPr/>
        <w:t>involves</w:t>
      </w:r>
      <w:r>
        <w:rPr>
          <w:spacing w:val="-5"/>
        </w:rPr>
        <w:t> </w:t>
      </w:r>
      <w:r>
        <w:rPr/>
        <w:t>copying</w:t>
      </w:r>
      <w:r>
        <w:rPr>
          <w:spacing w:val="-4"/>
        </w:rPr>
        <w:t> </w:t>
      </w:r>
      <w:r>
        <w:rPr/>
        <w:t>data on an item by item basis (e.g., point-by-point or cell-by-cell). The initial allocated size of each</w:t>
      </w:r>
      <w:r>
        <w:rPr>
          <w:spacing w:val="-6"/>
        </w:rPr>
        <w:t> </w:t>
      </w:r>
      <w:r>
        <w:rPr/>
        <w:t>vtkAttributeData</w:t>
      </w:r>
      <w:r>
        <w:rPr>
          <w:spacing w:val="-6"/>
        </w:rPr>
        <w:t> </w:t>
      </w:r>
      <w:r>
        <w:rPr/>
        <w:t>object</w:t>
      </w:r>
      <w:r>
        <w:rPr>
          <w:spacing w:val="-6"/>
        </w:rPr>
        <w:t> </w:t>
      </w:r>
      <w:r>
        <w:rPr/>
        <w:t>is</w:t>
      </w:r>
      <w:r>
        <w:rPr>
          <w:spacing w:val="-6"/>
        </w:rPr>
        <w:t> </w:t>
      </w:r>
      <w:r>
        <w:rPr/>
        <w:t>given</w:t>
      </w:r>
      <w:r>
        <w:rPr>
          <w:spacing w:val="-6"/>
        </w:rPr>
        <w:t> </w:t>
      </w:r>
      <w:r>
        <w:rPr/>
        <w:t>by</w:t>
      </w:r>
      <w:r>
        <w:rPr>
          <w:spacing w:val="-7"/>
        </w:rPr>
        <w:t> </w:t>
      </w:r>
      <w:r>
        <w:rPr>
          <w:rFonts w:ascii="Courier New"/>
          <w:sz w:val="18"/>
        </w:rPr>
        <w:t>size</w:t>
      </w:r>
      <w:r>
        <w:rPr/>
        <w:t>;</w:t>
      </w:r>
      <w:r>
        <w:rPr>
          <w:spacing w:val="-6"/>
        </w:rPr>
        <w:t> </w:t>
      </w:r>
      <w:r>
        <w:rPr/>
        <w:t>if</w:t>
      </w:r>
      <w:r>
        <w:rPr>
          <w:spacing w:val="-7"/>
        </w:rPr>
        <w:t> </w:t>
      </w:r>
      <w:r>
        <w:rPr/>
        <w:t>the</w:t>
      </w:r>
      <w:r>
        <w:rPr>
          <w:spacing w:val="-7"/>
        </w:rPr>
        <w:t> </w:t>
      </w:r>
      <w:r>
        <w:rPr/>
        <w:t>objects</w:t>
      </w:r>
      <w:r>
        <w:rPr>
          <w:spacing w:val="-7"/>
        </w:rPr>
        <w:t> </w:t>
      </w:r>
      <w:r>
        <w:rPr/>
        <w:t>must</w:t>
      </w:r>
      <w:r>
        <w:rPr>
          <w:spacing w:val="-6"/>
        </w:rPr>
        <w:t> </w:t>
      </w:r>
      <w:r>
        <w:rPr/>
        <w:t>be</w:t>
      </w:r>
      <w:r>
        <w:rPr>
          <w:spacing w:val="-7"/>
        </w:rPr>
        <w:t> </w:t>
      </w:r>
      <w:r>
        <w:rPr/>
        <w:t>dynamically</w:t>
      </w:r>
      <w:r>
        <w:rPr>
          <w:spacing w:val="-6"/>
        </w:rPr>
        <w:t> </w:t>
      </w:r>
      <w:r>
        <w:rPr/>
        <w:t>resized during the copy process, then the objects are extended by</w:t>
      </w:r>
      <w:r>
        <w:rPr>
          <w:spacing w:val="-9"/>
        </w:rPr>
        <w:t> </w:t>
      </w:r>
      <w:r>
        <w:rPr>
          <w:rFonts w:ascii="Courier New"/>
          <w:sz w:val="18"/>
        </w:rPr>
        <w:t>extend</w:t>
      </w:r>
      <w:r>
        <w:rPr/>
        <w:t>.</w:t>
      </w:r>
    </w:p>
    <w:p>
      <w:pPr>
        <w:spacing w:line="204" w:lineRule="exact" w:before="154"/>
        <w:ind w:left="1141" w:right="0" w:firstLine="0"/>
        <w:jc w:val="left"/>
        <w:rPr>
          <w:rFonts w:ascii="Courier New"/>
          <w:sz w:val="18"/>
        </w:rPr>
      </w:pPr>
      <w:r>
        <w:rPr>
          <w:rFonts w:ascii="Courier New"/>
          <w:sz w:val="18"/>
        </w:rPr>
        <w:t>CopyData(fromData, fromId, toId)</w:t>
      </w:r>
    </w:p>
    <w:p>
      <w:pPr>
        <w:pStyle w:val="BodyText"/>
        <w:spacing w:line="249" w:lineRule="auto"/>
        <w:ind w:left="1624" w:right="895"/>
        <w:jc w:val="both"/>
      </w:pPr>
      <w:r>
        <w:rPr/>
        <w:t>Copy the input attribute data (fromData) at location fromId to location toId in the output attribute data.</w:t>
      </w:r>
    </w:p>
    <w:p>
      <w:pPr>
        <w:spacing w:line="204" w:lineRule="exact" w:before="163"/>
        <w:ind w:left="1141" w:right="0" w:firstLine="0"/>
        <w:jc w:val="left"/>
        <w:rPr>
          <w:rFonts w:ascii="Courier New"/>
          <w:sz w:val="18"/>
        </w:rPr>
      </w:pPr>
      <w:r>
        <w:rPr>
          <w:rFonts w:ascii="Courier New"/>
          <w:sz w:val="18"/>
        </w:rPr>
        <w:t>InterpolateAllocate(fromData, size, extend)</w:t>
      </w:r>
    </w:p>
    <w:p>
      <w:pPr>
        <w:pStyle w:val="BodyText"/>
        <w:spacing w:line="247" w:lineRule="auto"/>
        <w:ind w:left="1624" w:right="894"/>
        <w:jc w:val="both"/>
      </w:pPr>
      <w:r>
        <w:rPr/>
        <w:t>Allocate memory and initialize the interpolation process. The interpolation process involves</w:t>
      </w:r>
      <w:r>
        <w:rPr>
          <w:spacing w:val="-6"/>
        </w:rPr>
        <w:t> </w:t>
      </w:r>
      <w:r>
        <w:rPr/>
        <w:t>interpolating</w:t>
      </w:r>
      <w:r>
        <w:rPr>
          <w:spacing w:val="-6"/>
        </w:rPr>
        <w:t> </w:t>
      </w:r>
      <w:r>
        <w:rPr/>
        <w:t>data</w:t>
      </w:r>
      <w:r>
        <w:rPr>
          <w:spacing w:val="-7"/>
        </w:rPr>
        <w:t> </w:t>
      </w:r>
      <w:r>
        <w:rPr/>
        <w:t>across</w:t>
      </w:r>
      <w:r>
        <w:rPr>
          <w:spacing w:val="-5"/>
        </w:rPr>
        <w:t> </w:t>
      </w:r>
      <w:r>
        <w:rPr/>
        <w:t>a</w:t>
      </w:r>
      <w:r>
        <w:rPr>
          <w:spacing w:val="-6"/>
        </w:rPr>
        <w:t> </w:t>
      </w:r>
      <w:r>
        <w:rPr/>
        <w:t>cell</w:t>
      </w:r>
      <w:r>
        <w:rPr>
          <w:spacing w:val="-6"/>
        </w:rPr>
        <w:t> </w:t>
      </w:r>
      <w:r>
        <w:rPr/>
        <w:t>or</w:t>
      </w:r>
      <w:r>
        <w:rPr>
          <w:spacing w:val="-6"/>
        </w:rPr>
        <w:t> </w:t>
      </w:r>
      <w:r>
        <w:rPr/>
        <w:t>cell</w:t>
      </w:r>
      <w:r>
        <w:rPr>
          <w:spacing w:val="-11"/>
        </w:rPr>
        <w:t> </w:t>
      </w:r>
      <w:r>
        <w:rPr/>
        <w:t>topological</w:t>
      </w:r>
      <w:r>
        <w:rPr>
          <w:spacing w:val="-5"/>
        </w:rPr>
        <w:t> </w:t>
      </w:r>
      <w:r>
        <w:rPr/>
        <w:t>feature</w:t>
      </w:r>
      <w:r>
        <w:rPr>
          <w:spacing w:val="-6"/>
        </w:rPr>
        <w:t> </w:t>
      </w:r>
      <w:r>
        <w:rPr/>
        <w:t>(e.g.,</w:t>
      </w:r>
      <w:r>
        <w:rPr>
          <w:spacing w:val="-7"/>
        </w:rPr>
        <w:t> </w:t>
      </w:r>
      <w:r>
        <w:rPr/>
        <w:t>an</w:t>
      </w:r>
      <w:r>
        <w:rPr>
          <w:spacing w:val="-5"/>
        </w:rPr>
        <w:t> </w:t>
      </w:r>
      <w:r>
        <w:rPr/>
        <w:t>edge).</w:t>
      </w:r>
      <w:r>
        <w:rPr>
          <w:spacing w:val="-7"/>
        </w:rPr>
        <w:t> </w:t>
      </w:r>
      <w:r>
        <w:rPr/>
        <w:t>The</w:t>
      </w:r>
      <w:r>
        <w:rPr>
          <w:spacing w:val="-4"/>
        </w:rPr>
        <w:t> </w:t>
      </w:r>
      <w:r>
        <w:rPr/>
        <w:t>ini- tial</w:t>
      </w:r>
      <w:r>
        <w:rPr>
          <w:spacing w:val="-7"/>
        </w:rPr>
        <w:t> </w:t>
      </w:r>
      <w:r>
        <w:rPr/>
        <w:t>allocated</w:t>
      </w:r>
      <w:r>
        <w:rPr>
          <w:spacing w:val="-6"/>
        </w:rPr>
        <w:t> </w:t>
      </w:r>
      <w:r>
        <w:rPr/>
        <w:t>size</w:t>
      </w:r>
      <w:r>
        <w:rPr>
          <w:spacing w:val="-6"/>
        </w:rPr>
        <w:t> </w:t>
      </w:r>
      <w:r>
        <w:rPr/>
        <w:t>of</w:t>
      </w:r>
      <w:r>
        <w:rPr>
          <w:spacing w:val="-6"/>
        </w:rPr>
        <w:t> </w:t>
      </w:r>
      <w:r>
        <w:rPr/>
        <w:t>each</w:t>
      </w:r>
      <w:r>
        <w:rPr>
          <w:spacing w:val="-5"/>
        </w:rPr>
        <w:t> </w:t>
      </w:r>
      <w:r>
        <w:rPr/>
        <w:t>vtkAttributeData</w:t>
      </w:r>
      <w:r>
        <w:rPr>
          <w:spacing w:val="-5"/>
        </w:rPr>
        <w:t> </w:t>
      </w:r>
      <w:r>
        <w:rPr/>
        <w:t>object</w:t>
      </w:r>
      <w:r>
        <w:rPr>
          <w:spacing w:val="-6"/>
        </w:rPr>
        <w:t> </w:t>
      </w:r>
      <w:r>
        <w:rPr/>
        <w:t>is</w:t>
      </w:r>
      <w:r>
        <w:rPr>
          <w:spacing w:val="-6"/>
        </w:rPr>
        <w:t> </w:t>
      </w:r>
      <w:r>
        <w:rPr/>
        <w:t>given</w:t>
      </w:r>
      <w:r>
        <w:rPr>
          <w:spacing w:val="-6"/>
        </w:rPr>
        <w:t> </w:t>
      </w:r>
      <w:r>
        <w:rPr/>
        <w:t>by</w:t>
      </w:r>
      <w:r>
        <w:rPr>
          <w:spacing w:val="-7"/>
        </w:rPr>
        <w:t> </w:t>
      </w:r>
      <w:r>
        <w:rPr>
          <w:rFonts w:ascii="Courier New"/>
          <w:sz w:val="18"/>
        </w:rPr>
        <w:t>size</w:t>
      </w:r>
      <w:r>
        <w:rPr/>
        <w:t>;</w:t>
      </w:r>
      <w:r>
        <w:rPr>
          <w:spacing w:val="-6"/>
        </w:rPr>
        <w:t> </w:t>
      </w:r>
      <w:r>
        <w:rPr/>
        <w:t>if</w:t>
      </w:r>
      <w:r>
        <w:rPr>
          <w:spacing w:val="-6"/>
        </w:rPr>
        <w:t> </w:t>
      </w:r>
      <w:r>
        <w:rPr/>
        <w:t>the</w:t>
      </w:r>
      <w:r>
        <w:rPr>
          <w:spacing w:val="-5"/>
        </w:rPr>
        <w:t> </w:t>
      </w:r>
      <w:r>
        <w:rPr/>
        <w:t>objects</w:t>
      </w:r>
      <w:r>
        <w:rPr>
          <w:spacing w:val="-5"/>
        </w:rPr>
        <w:t> </w:t>
      </w:r>
      <w:r>
        <w:rPr/>
        <w:t>must</w:t>
      </w:r>
      <w:r>
        <w:rPr>
          <w:spacing w:val="-6"/>
        </w:rPr>
        <w:t> </w:t>
      </w:r>
      <w:r>
        <w:rPr/>
        <w:t>be dynamically resized during the interpolate process, then the objects are extended by </w:t>
      </w:r>
      <w:r>
        <w:rPr>
          <w:rFonts w:ascii="Courier New"/>
          <w:sz w:val="18"/>
        </w:rPr>
        <w:t>extend</w:t>
      </w:r>
      <w:r>
        <w:rPr/>
        <w:t>.</w:t>
      </w:r>
    </w:p>
    <w:p>
      <w:pPr>
        <w:spacing w:line="204" w:lineRule="exact" w:before="156"/>
        <w:ind w:left="1141" w:right="0" w:firstLine="0"/>
        <w:jc w:val="left"/>
        <w:rPr>
          <w:rFonts w:ascii="Courier New"/>
          <w:sz w:val="18"/>
        </w:rPr>
      </w:pPr>
      <w:r>
        <w:rPr>
          <w:rFonts w:ascii="Courier New"/>
          <w:sz w:val="18"/>
        </w:rPr>
        <w:t>InterpolatePoint(fromData, toId, Ids, weights)</w:t>
      </w:r>
    </w:p>
    <w:p>
      <w:pPr>
        <w:pStyle w:val="BodyText"/>
        <w:spacing w:line="244" w:lineRule="auto"/>
        <w:ind w:left="1624" w:right="896"/>
        <w:jc w:val="both"/>
      </w:pPr>
      <w:r>
        <w:rPr/>
        <w:t>Interpolate from the dataset attributes given (</w:t>
      </w:r>
      <w:r>
        <w:rPr>
          <w:rFonts w:ascii="Courier New"/>
          <w:sz w:val="18"/>
        </w:rPr>
        <w:t>fromData</w:t>
      </w:r>
      <w:r>
        <w:rPr/>
        <w:t>) to the point specified (</w:t>
      </w:r>
      <w:r>
        <w:rPr>
          <w:rFonts w:ascii="Courier New"/>
          <w:sz w:val="18"/>
        </w:rPr>
        <w:t>toId</w:t>
      </w:r>
      <w:r>
        <w:rPr/>
        <w:t>). The interpolation is performed by summing the product of the attribute values given at each point in the list </w:t>
      </w:r>
      <w:r>
        <w:rPr>
          <w:rFonts w:ascii="Courier New"/>
          <w:sz w:val="18"/>
        </w:rPr>
        <w:t>Ids</w:t>
      </w:r>
      <w:r>
        <w:rPr>
          <w:rFonts w:ascii="Courier New"/>
          <w:spacing w:val="-64"/>
          <w:sz w:val="18"/>
        </w:rPr>
        <w:t> </w:t>
      </w:r>
      <w:r>
        <w:rPr/>
        <w:t>with the interpolation </w:t>
      </w:r>
      <w:r>
        <w:rPr>
          <w:rFonts w:ascii="Courier New"/>
          <w:sz w:val="18"/>
        </w:rPr>
        <w:t>weights</w:t>
      </w:r>
      <w:r>
        <w:rPr>
          <w:rFonts w:ascii="Courier New"/>
          <w:spacing w:val="-64"/>
          <w:sz w:val="18"/>
        </w:rPr>
        <w:t> </w:t>
      </w:r>
      <w:r>
        <w:rPr/>
        <w:t>provided.</w:t>
      </w:r>
    </w:p>
    <w:p>
      <w:pPr>
        <w:spacing w:line="204" w:lineRule="exact" w:before="157"/>
        <w:ind w:left="1141" w:right="0" w:firstLine="0"/>
        <w:jc w:val="left"/>
        <w:rPr>
          <w:rFonts w:ascii="Courier New"/>
          <w:sz w:val="18"/>
        </w:rPr>
      </w:pPr>
      <w:r>
        <w:rPr>
          <w:rFonts w:ascii="Courier New"/>
          <w:sz w:val="18"/>
        </w:rPr>
        <w:t>InterpolateEdge(fromData, toId, id1, id2, t)</w:t>
      </w:r>
    </w:p>
    <w:p>
      <w:pPr>
        <w:pStyle w:val="BodyText"/>
        <w:spacing w:line="240" w:lineRule="exact"/>
        <w:ind w:left="1624"/>
        <w:jc w:val="both"/>
        <w:rPr>
          <w:rFonts w:ascii="Courier New"/>
          <w:sz w:val="18"/>
        </w:rPr>
      </w:pPr>
      <w:r>
        <w:rPr/>
        <w:t>Similar to the previous method, except that the interpolation is performed between </w:t>
      </w:r>
      <w:r>
        <w:rPr>
          <w:rFonts w:ascii="Courier New"/>
          <w:sz w:val="18"/>
        </w:rPr>
        <w:t>id1</w:t>
      </w:r>
    </w:p>
    <w:p>
      <w:pPr>
        <w:pStyle w:val="BodyText"/>
        <w:spacing w:line="240" w:lineRule="exact"/>
        <w:ind w:left="1624"/>
        <w:jc w:val="both"/>
      </w:pPr>
      <w:r>
        <w:rPr/>
        <w:t>and </w:t>
      </w:r>
      <w:r>
        <w:rPr>
          <w:rFonts w:ascii="Courier New"/>
          <w:sz w:val="18"/>
        </w:rPr>
        <w:t>id2</w:t>
      </w:r>
      <w:r>
        <w:rPr>
          <w:rFonts w:ascii="Courier New"/>
          <w:spacing w:val="-66"/>
          <w:sz w:val="18"/>
        </w:rPr>
        <w:t> </w:t>
      </w:r>
      <w:r>
        <w:rPr/>
        <w:t>using the parametric coordinate </w:t>
      </w:r>
      <w:r>
        <w:rPr>
          <w:rFonts w:ascii="Courier New"/>
          <w:sz w:val="18"/>
        </w:rPr>
        <w:t>t</w:t>
      </w:r>
      <w:r>
        <w:rPr/>
        <w:t>.</w:t>
      </w:r>
    </w:p>
    <w:p>
      <w:pPr>
        <w:spacing w:line="204" w:lineRule="exact" w:before="161"/>
        <w:ind w:left="1141" w:right="0" w:firstLine="0"/>
        <w:jc w:val="left"/>
        <w:rPr>
          <w:rFonts w:ascii="Courier New"/>
          <w:sz w:val="18"/>
        </w:rPr>
      </w:pPr>
      <w:r>
        <w:rPr>
          <w:rFonts w:ascii="Courier New"/>
          <w:sz w:val="18"/>
        </w:rPr>
        <w:t>DeepCopy(data)</w:t>
      </w:r>
    </w:p>
    <w:p>
      <w:pPr>
        <w:pStyle w:val="BodyText"/>
        <w:spacing w:line="249" w:lineRule="auto"/>
        <w:ind w:left="1624" w:right="895"/>
        <w:jc w:val="both"/>
      </w:pPr>
      <w:r>
        <w:rPr/>
        <w:t>Copy the input data (a vtkDataSetAttributes). Performs a deep copy, which means dupli- cating allocated memory.</w:t>
      </w:r>
    </w:p>
    <w:p>
      <w:pPr>
        <w:spacing w:line="204" w:lineRule="exact" w:before="164"/>
        <w:ind w:left="1141" w:right="0" w:firstLine="0"/>
        <w:jc w:val="left"/>
        <w:rPr>
          <w:rFonts w:ascii="Courier New"/>
          <w:sz w:val="18"/>
        </w:rPr>
      </w:pPr>
      <w:r>
        <w:rPr>
          <w:rFonts w:ascii="Courier New"/>
          <w:sz w:val="18"/>
        </w:rPr>
        <w:t>ShallowCopy(data)</w:t>
      </w:r>
    </w:p>
    <w:p>
      <w:pPr>
        <w:pStyle w:val="BodyText"/>
        <w:spacing w:line="249" w:lineRule="auto"/>
        <w:ind w:left="1624" w:right="897"/>
        <w:jc w:val="both"/>
      </w:pPr>
      <w:r>
        <w:rPr/>
        <w:t>Copy the input data (a vtkDataSetAttributes). Performs a shallow </w:t>
      </w:r>
      <w:r>
        <w:rPr>
          <w:spacing w:val="-3"/>
        </w:rPr>
        <w:t>copy, </w:t>
      </w:r>
      <w:r>
        <w:rPr/>
        <w:t>which means ref- erence counting underlying data objects.</w:t>
      </w:r>
    </w:p>
    <w:p>
      <w:pPr>
        <w:spacing w:line="204" w:lineRule="exact" w:before="164"/>
        <w:ind w:left="1141" w:right="0" w:firstLine="0"/>
        <w:jc w:val="left"/>
        <w:rPr>
          <w:rFonts w:ascii="Courier New"/>
          <w:sz w:val="18"/>
        </w:rPr>
      </w:pPr>
      <w:r>
        <w:rPr>
          <w:rFonts w:ascii="Courier New"/>
          <w:sz w:val="18"/>
        </w:rPr>
        <w:t>SetScalars(scalars)</w:t>
      </w:r>
    </w:p>
    <w:p>
      <w:pPr>
        <w:pStyle w:val="BodyText"/>
        <w:spacing w:line="249" w:lineRule="auto"/>
        <w:ind w:left="1624" w:right="894"/>
        <w:jc w:val="both"/>
      </w:pPr>
      <w:r>
        <w:rPr/>
        <w:t>Specify that the provided vtkDataArray is to be considered the active scalar array. Many filters operate on the active array unless directed otherwise.</w:t>
      </w:r>
    </w:p>
    <w:p>
      <w:pPr>
        <w:spacing w:line="204" w:lineRule="exact" w:before="163"/>
        <w:ind w:left="1141" w:right="0" w:firstLine="0"/>
        <w:jc w:val="left"/>
        <w:rPr>
          <w:rFonts w:ascii="Courier New"/>
          <w:sz w:val="18"/>
        </w:rPr>
      </w:pPr>
      <w:r>
        <w:rPr>
          <w:rFonts w:ascii="Courier New"/>
          <w:sz w:val="18"/>
        </w:rPr>
        <w:t>SetActiveScalars(name)</w:t>
      </w:r>
    </w:p>
    <w:p>
      <w:pPr>
        <w:pStyle w:val="BodyText"/>
        <w:spacing w:line="230" w:lineRule="exact"/>
        <w:ind w:left="1624"/>
        <w:jc w:val="both"/>
      </w:pPr>
      <w:r>
        <w:rPr/>
        <w:t>Specify that the array with the given name is to be the scalar attribute data.</w:t>
      </w:r>
    </w:p>
    <w:p>
      <w:pPr>
        <w:spacing w:line="204" w:lineRule="exact" w:before="173"/>
        <w:ind w:left="1141" w:right="0" w:firstLine="0"/>
        <w:jc w:val="left"/>
        <w:rPr>
          <w:rFonts w:ascii="Courier New"/>
          <w:sz w:val="18"/>
        </w:rPr>
      </w:pPr>
      <w:r>
        <w:rPr>
          <w:rFonts w:ascii="Courier New"/>
          <w:sz w:val="18"/>
        </w:rPr>
        <w:t>scalars = GetScalars()</w:t>
      </w:r>
    </w:p>
    <w:p>
      <w:pPr>
        <w:pStyle w:val="BodyText"/>
        <w:spacing w:line="230" w:lineRule="exact"/>
        <w:ind w:left="1624"/>
        <w:jc w:val="both"/>
      </w:pPr>
      <w:r>
        <w:rPr/>
        <w:t>Retrieve the active scalar (vtkDataArray) attribute data.</w:t>
      </w:r>
    </w:p>
    <w:p>
      <w:pPr>
        <w:spacing w:line="204" w:lineRule="exact" w:before="172"/>
        <w:ind w:left="1141" w:right="0" w:firstLine="0"/>
        <w:jc w:val="left"/>
        <w:rPr>
          <w:rFonts w:ascii="Courier New"/>
          <w:sz w:val="18"/>
        </w:rPr>
      </w:pPr>
      <w:r>
        <w:rPr>
          <w:rFonts w:ascii="Courier New"/>
          <w:sz w:val="18"/>
        </w:rPr>
        <w:t>scalars = GetScalars(name)</w:t>
      </w:r>
    </w:p>
    <w:p>
      <w:pPr>
        <w:pStyle w:val="BodyText"/>
        <w:ind w:left="1624" w:right="896"/>
        <w:jc w:val="both"/>
      </w:pPr>
      <w:r>
        <w:rPr/>
        <w:t>Get the array with the specified name. If </w:t>
      </w:r>
      <w:r>
        <w:rPr>
          <w:rFonts w:ascii="Courier New"/>
          <w:sz w:val="18"/>
        </w:rPr>
        <w:t>name </w:t>
      </w:r>
      <w:r>
        <w:rPr/>
        <w:t>is NULL, or no array matches that name, then the active scalar attribute data array is returned.</w:t>
      </w:r>
    </w:p>
    <w:p>
      <w:pPr>
        <w:spacing w:line="204" w:lineRule="exact" w:before="172"/>
        <w:ind w:left="1141" w:right="0" w:firstLine="0"/>
        <w:jc w:val="left"/>
        <w:rPr>
          <w:rFonts w:ascii="Courier New"/>
          <w:sz w:val="18"/>
        </w:rPr>
      </w:pPr>
      <w:r>
        <w:rPr>
          <w:rFonts w:ascii="Courier New"/>
          <w:sz w:val="18"/>
        </w:rPr>
        <w:t>SetVectors(vectors)</w:t>
      </w:r>
    </w:p>
    <w:p>
      <w:pPr>
        <w:pStyle w:val="BodyText"/>
        <w:spacing w:line="249" w:lineRule="auto"/>
        <w:ind w:left="1624" w:right="895"/>
        <w:jc w:val="both"/>
      </w:pPr>
      <w:r>
        <w:rPr/>
        <w:t>Specify that the provided vtkDataArray is to be considered the active vector array. Many filters operate on the active array unless directed otherwise.</w:t>
      </w:r>
    </w:p>
    <w:p>
      <w:pPr>
        <w:spacing w:before="164"/>
        <w:ind w:left="1141" w:right="0" w:firstLine="0"/>
        <w:jc w:val="left"/>
        <w:rPr>
          <w:rFonts w:ascii="Courier New"/>
          <w:sz w:val="18"/>
        </w:rPr>
      </w:pPr>
      <w:r>
        <w:rPr>
          <w:rFonts w:ascii="Courier New"/>
          <w:sz w:val="18"/>
        </w:rPr>
        <w:t>SetActiveVectors(name)</w:t>
      </w:r>
    </w:p>
    <w:p>
      <w:pPr>
        <w:spacing w:after="0"/>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pStyle w:val="BodyText"/>
        <w:spacing w:before="91"/>
        <w:ind w:left="1084"/>
      </w:pPr>
      <w:r>
        <w:rPr/>
        <w:t>Set the active array with the given name to be the vector attribute data.</w:t>
      </w:r>
    </w:p>
    <w:p>
      <w:pPr>
        <w:spacing w:line="204" w:lineRule="exact" w:before="181"/>
        <w:ind w:left="601" w:right="0" w:firstLine="0"/>
        <w:jc w:val="left"/>
        <w:rPr>
          <w:rFonts w:ascii="Courier New"/>
          <w:sz w:val="18"/>
        </w:rPr>
      </w:pPr>
      <w:r>
        <w:rPr>
          <w:rFonts w:ascii="Courier New"/>
          <w:sz w:val="18"/>
        </w:rPr>
        <w:t>vectors = GetVectors()</w:t>
      </w:r>
    </w:p>
    <w:p>
      <w:pPr>
        <w:pStyle w:val="BodyText"/>
        <w:spacing w:line="230" w:lineRule="exact"/>
        <w:ind w:left="1084"/>
      </w:pPr>
      <w:r>
        <w:rPr/>
        <w:t>Retrieve the active vector (vtkDataArray) attribute data.</w:t>
      </w:r>
    </w:p>
    <w:p>
      <w:pPr>
        <w:spacing w:line="204" w:lineRule="exact" w:before="181"/>
        <w:ind w:left="601" w:right="0" w:firstLine="0"/>
        <w:jc w:val="left"/>
        <w:rPr>
          <w:rFonts w:ascii="Courier New"/>
          <w:sz w:val="18"/>
        </w:rPr>
      </w:pPr>
      <w:r>
        <w:rPr>
          <w:rFonts w:ascii="Courier New"/>
          <w:sz w:val="18"/>
        </w:rPr>
        <w:t>vectors = GetVectors(name)</w:t>
      </w:r>
    </w:p>
    <w:p>
      <w:pPr>
        <w:pStyle w:val="BodyText"/>
        <w:ind w:left="1084" w:right="1432"/>
      </w:pPr>
      <w:r>
        <w:rPr/>
        <w:t>Get the array with the specified name. If </w:t>
      </w:r>
      <w:r>
        <w:rPr>
          <w:rFonts w:ascii="Courier New"/>
          <w:sz w:val="18"/>
        </w:rPr>
        <w:t>name </w:t>
      </w:r>
      <w:r>
        <w:rPr/>
        <w:t>is NULL, or no array matches that name, then the vector attribute data array is returned.</w:t>
      </w:r>
    </w:p>
    <w:p>
      <w:pPr>
        <w:spacing w:line="204" w:lineRule="exact" w:before="181"/>
        <w:ind w:left="601" w:right="0" w:firstLine="0"/>
        <w:jc w:val="left"/>
        <w:rPr>
          <w:rFonts w:ascii="Courier New"/>
          <w:sz w:val="18"/>
        </w:rPr>
      </w:pPr>
      <w:r>
        <w:rPr>
          <w:rFonts w:ascii="Courier New"/>
          <w:sz w:val="18"/>
        </w:rPr>
        <w:t>SetTensors(tensors)</w:t>
      </w:r>
    </w:p>
    <w:p>
      <w:pPr>
        <w:pStyle w:val="BodyText"/>
        <w:spacing w:line="249" w:lineRule="auto"/>
        <w:ind w:left="1084" w:right="1432"/>
      </w:pPr>
      <w:r>
        <w:rPr/>
        <w:t>Specify that the provided vtkDataArray is to be considered the active tensor array. Many filters operate on the active array unless directed otherwise.</w:t>
      </w:r>
    </w:p>
    <w:p>
      <w:pPr>
        <w:spacing w:line="204" w:lineRule="exact" w:before="173"/>
        <w:ind w:left="601" w:right="0" w:firstLine="0"/>
        <w:jc w:val="left"/>
        <w:rPr>
          <w:rFonts w:ascii="Courier New"/>
          <w:sz w:val="18"/>
        </w:rPr>
      </w:pPr>
      <w:r>
        <w:rPr>
          <w:rFonts w:ascii="Courier New"/>
          <w:sz w:val="18"/>
        </w:rPr>
        <w:t>SetActiveTensors(name)</w:t>
      </w:r>
    </w:p>
    <w:p>
      <w:pPr>
        <w:pStyle w:val="BodyText"/>
        <w:spacing w:line="230" w:lineRule="exact"/>
        <w:ind w:left="1084"/>
      </w:pPr>
      <w:r>
        <w:rPr/>
        <w:t>Set the active array with the given name to be the tensor attribute data.</w:t>
      </w:r>
    </w:p>
    <w:p>
      <w:pPr>
        <w:spacing w:line="204" w:lineRule="exact" w:before="181"/>
        <w:ind w:left="601" w:right="0" w:firstLine="0"/>
        <w:jc w:val="left"/>
        <w:rPr>
          <w:rFonts w:ascii="Courier New"/>
          <w:sz w:val="18"/>
        </w:rPr>
      </w:pPr>
      <w:r>
        <w:rPr>
          <w:rFonts w:ascii="Courier New"/>
          <w:sz w:val="18"/>
        </w:rPr>
        <w:t>tensors = GetTensors()</w:t>
      </w:r>
    </w:p>
    <w:p>
      <w:pPr>
        <w:pStyle w:val="BodyText"/>
        <w:spacing w:line="230" w:lineRule="exact"/>
        <w:ind w:left="1084"/>
      </w:pPr>
      <w:r>
        <w:rPr/>
        <w:t>Retrieve the active tensor (vtkDataArray) attribute data.</w:t>
      </w:r>
    </w:p>
    <w:p>
      <w:pPr>
        <w:spacing w:line="204" w:lineRule="exact" w:before="182"/>
        <w:ind w:left="601" w:right="0" w:firstLine="0"/>
        <w:jc w:val="left"/>
        <w:rPr>
          <w:rFonts w:ascii="Courier New"/>
          <w:sz w:val="18"/>
        </w:rPr>
      </w:pPr>
      <w:r>
        <w:rPr>
          <w:rFonts w:ascii="Courier New"/>
          <w:sz w:val="18"/>
        </w:rPr>
        <w:t>tensors = GetTensors(name)</w:t>
      </w:r>
    </w:p>
    <w:p>
      <w:pPr>
        <w:pStyle w:val="BodyText"/>
        <w:ind w:left="1084" w:right="1432"/>
      </w:pPr>
      <w:r>
        <w:rPr/>
        <w:t>Get the array with the specified name. If </w:t>
      </w:r>
      <w:r>
        <w:rPr>
          <w:rFonts w:ascii="Courier New"/>
          <w:sz w:val="18"/>
        </w:rPr>
        <w:t>name </w:t>
      </w:r>
      <w:r>
        <w:rPr/>
        <w:t>is NULL, or no array matches that name, then the tensor attribute data array is returned.</w:t>
      </w:r>
    </w:p>
    <w:p>
      <w:pPr>
        <w:spacing w:line="204" w:lineRule="exact" w:before="181"/>
        <w:ind w:left="601" w:right="0" w:firstLine="0"/>
        <w:jc w:val="left"/>
        <w:rPr>
          <w:rFonts w:ascii="Courier New"/>
          <w:sz w:val="18"/>
        </w:rPr>
      </w:pPr>
      <w:r>
        <w:rPr>
          <w:rFonts w:ascii="Courier New"/>
          <w:sz w:val="18"/>
        </w:rPr>
        <w:t>SetNormals(normals)</w:t>
      </w:r>
    </w:p>
    <w:p>
      <w:pPr>
        <w:pStyle w:val="BodyText"/>
        <w:spacing w:line="249" w:lineRule="auto"/>
        <w:ind w:left="1084" w:right="1347" w:hanging="1"/>
      </w:pPr>
      <w:r>
        <w:rPr/>
        <w:t>Specify that the provided vtkDataArray is to be considered the active normal array. Many filters operate on the active array unless directed otherwise.</w:t>
      </w:r>
    </w:p>
    <w:p>
      <w:pPr>
        <w:spacing w:line="204" w:lineRule="exact" w:before="172"/>
        <w:ind w:left="601" w:right="0" w:firstLine="0"/>
        <w:jc w:val="left"/>
        <w:rPr>
          <w:rFonts w:ascii="Courier New"/>
          <w:sz w:val="18"/>
        </w:rPr>
      </w:pPr>
      <w:r>
        <w:rPr>
          <w:rFonts w:ascii="Courier New"/>
          <w:sz w:val="18"/>
        </w:rPr>
        <w:t>SetActiveNormals(name)</w:t>
      </w:r>
    </w:p>
    <w:p>
      <w:pPr>
        <w:pStyle w:val="BodyText"/>
        <w:spacing w:line="230" w:lineRule="exact"/>
        <w:ind w:left="1084"/>
      </w:pPr>
      <w:r>
        <w:rPr/>
        <w:t>Set the active array with the given name to be the normal attribute data.</w:t>
      </w:r>
    </w:p>
    <w:p>
      <w:pPr>
        <w:spacing w:line="204" w:lineRule="exact" w:before="182"/>
        <w:ind w:left="601" w:right="0" w:firstLine="0"/>
        <w:jc w:val="left"/>
        <w:rPr>
          <w:rFonts w:ascii="Courier New"/>
          <w:sz w:val="18"/>
        </w:rPr>
      </w:pPr>
      <w:r>
        <w:rPr>
          <w:rFonts w:ascii="Courier New"/>
          <w:sz w:val="18"/>
        </w:rPr>
        <w:t>normals = GetNormals()</w:t>
      </w:r>
    </w:p>
    <w:p>
      <w:pPr>
        <w:pStyle w:val="BodyText"/>
        <w:spacing w:line="230" w:lineRule="exact"/>
        <w:ind w:left="1084"/>
      </w:pPr>
      <w:r>
        <w:rPr/>
        <w:t>Retrieve the active normal (vtkDataArray) attribute data.</w:t>
      </w:r>
    </w:p>
    <w:p>
      <w:pPr>
        <w:spacing w:line="204" w:lineRule="exact" w:before="181"/>
        <w:ind w:left="601" w:right="0" w:firstLine="0"/>
        <w:jc w:val="left"/>
        <w:rPr>
          <w:rFonts w:ascii="Courier New"/>
          <w:sz w:val="18"/>
        </w:rPr>
      </w:pPr>
      <w:r>
        <w:rPr>
          <w:rFonts w:ascii="Courier New"/>
          <w:sz w:val="18"/>
        </w:rPr>
        <w:t>normals = GetNormals(name)</w:t>
      </w:r>
    </w:p>
    <w:p>
      <w:pPr>
        <w:pStyle w:val="BodyText"/>
        <w:ind w:left="1084" w:right="1432"/>
      </w:pPr>
      <w:r>
        <w:rPr/>
        <w:t>Get the array with the specified name. If </w:t>
      </w:r>
      <w:r>
        <w:rPr>
          <w:rFonts w:ascii="Courier New"/>
          <w:sz w:val="18"/>
        </w:rPr>
        <w:t>name </w:t>
      </w:r>
      <w:r>
        <w:rPr/>
        <w:t>is NULL, or no array matches that name, then the normal attribute data array is returned.</w:t>
      </w:r>
    </w:p>
    <w:p>
      <w:pPr>
        <w:spacing w:line="204" w:lineRule="exact" w:before="181"/>
        <w:ind w:left="601" w:right="0" w:firstLine="0"/>
        <w:jc w:val="left"/>
        <w:rPr>
          <w:rFonts w:ascii="Courier New"/>
          <w:sz w:val="18"/>
        </w:rPr>
      </w:pPr>
      <w:r>
        <w:rPr>
          <w:rFonts w:ascii="Courier New"/>
          <w:sz w:val="18"/>
        </w:rPr>
        <w:t>SetTCoords(tcoords)</w:t>
      </w:r>
    </w:p>
    <w:p>
      <w:pPr>
        <w:pStyle w:val="BodyText"/>
        <w:spacing w:line="249" w:lineRule="auto"/>
        <w:ind w:left="1084" w:right="1432"/>
      </w:pPr>
      <w:r>
        <w:rPr/>
        <w:t>Specify that the provided vtkDataArray is to be considered the active texture coordinate array. Many filters operate on the active array unless directed otherwise.</w:t>
      </w:r>
    </w:p>
    <w:p>
      <w:pPr>
        <w:spacing w:line="204" w:lineRule="exact" w:before="173"/>
        <w:ind w:left="601" w:right="0" w:firstLine="0"/>
        <w:jc w:val="left"/>
        <w:rPr>
          <w:rFonts w:ascii="Courier New"/>
          <w:sz w:val="18"/>
        </w:rPr>
      </w:pPr>
      <w:r>
        <w:rPr>
          <w:rFonts w:ascii="Courier New"/>
          <w:sz w:val="18"/>
        </w:rPr>
        <w:t>SetActiveTCoords(name)</w:t>
      </w:r>
    </w:p>
    <w:p>
      <w:pPr>
        <w:pStyle w:val="BodyText"/>
        <w:spacing w:line="230" w:lineRule="exact"/>
        <w:ind w:left="1084"/>
      </w:pPr>
      <w:r>
        <w:rPr/>
        <w:t>Set the active array with the given name to be the texture coordinate attribute data.</w:t>
      </w:r>
    </w:p>
    <w:p>
      <w:pPr>
        <w:spacing w:line="204" w:lineRule="exact" w:before="181"/>
        <w:ind w:left="601" w:right="0" w:firstLine="0"/>
        <w:jc w:val="left"/>
        <w:rPr>
          <w:rFonts w:ascii="Courier New"/>
          <w:sz w:val="18"/>
        </w:rPr>
      </w:pPr>
      <w:r>
        <w:rPr>
          <w:rFonts w:ascii="Courier New"/>
          <w:sz w:val="18"/>
        </w:rPr>
        <w:t>tcoords = GetTCoords()</w:t>
      </w:r>
    </w:p>
    <w:p>
      <w:pPr>
        <w:pStyle w:val="BodyText"/>
        <w:spacing w:line="230" w:lineRule="exact"/>
        <w:ind w:left="1084"/>
      </w:pPr>
      <w:r>
        <w:rPr/>
        <w:t>Retrieve the active texture coordinate (vtkDataArray) attribute data.</w:t>
      </w:r>
    </w:p>
    <w:p>
      <w:pPr>
        <w:spacing w:line="204" w:lineRule="exact" w:before="181"/>
        <w:ind w:left="601" w:right="0" w:firstLine="0"/>
        <w:jc w:val="left"/>
        <w:rPr>
          <w:rFonts w:ascii="Courier New"/>
          <w:sz w:val="18"/>
        </w:rPr>
      </w:pPr>
      <w:r>
        <w:rPr>
          <w:rFonts w:ascii="Courier New"/>
          <w:sz w:val="18"/>
        </w:rPr>
        <w:t>tcoords = GetTCoords(name)</w:t>
      </w:r>
    </w:p>
    <w:p>
      <w:pPr>
        <w:pStyle w:val="BodyText"/>
        <w:ind w:left="1084" w:right="1432"/>
      </w:pPr>
      <w:r>
        <w:rPr/>
        <w:t>Get the array with the specified name. If </w:t>
      </w:r>
      <w:r>
        <w:rPr>
          <w:rFonts w:ascii="Courier New"/>
          <w:sz w:val="18"/>
        </w:rPr>
        <w:t>name </w:t>
      </w:r>
      <w:r>
        <w:rPr/>
        <w:t>is NULL, or no array matches that name, then the texture coordinate attribute data array is returned.</w:t>
      </w:r>
    </w:p>
    <w:p>
      <w:pPr>
        <w:spacing w:line="204" w:lineRule="exact" w:before="182"/>
        <w:ind w:left="601" w:right="0" w:firstLine="0"/>
        <w:jc w:val="left"/>
        <w:rPr>
          <w:rFonts w:ascii="Courier New"/>
          <w:sz w:val="18"/>
        </w:rPr>
      </w:pPr>
      <w:r>
        <w:rPr>
          <w:rFonts w:ascii="Courier New"/>
          <w:sz w:val="18"/>
        </w:rPr>
        <w:t>SetGlobalIds(GlobalIds)</w:t>
      </w:r>
    </w:p>
    <w:p>
      <w:pPr>
        <w:pStyle w:val="BodyText"/>
        <w:spacing w:line="249" w:lineRule="auto"/>
        <w:ind w:left="1084" w:right="1364"/>
      </w:pPr>
      <w:r>
        <w:rPr/>
        <w:t>Global Ids are used to assign unique names to every cell and/or point. Global Ids are pre- served by filters whenever possible, and never interpolated, because they represent identi-</w:t>
      </w:r>
    </w:p>
    <w:p>
      <w:pPr>
        <w:spacing w:after="0" w:line="249" w:lineRule="auto"/>
        <w:sectPr>
          <w:pgSz w:w="10440" w:h="13680"/>
          <w:pgMar w:header="772" w:footer="0" w:top="980" w:bottom="280" w:left="780" w:right="0"/>
        </w:sectPr>
      </w:pPr>
    </w:p>
    <w:p>
      <w:pPr>
        <w:pStyle w:val="BodyText"/>
      </w:pPr>
    </w:p>
    <w:p>
      <w:pPr>
        <w:pStyle w:val="BodyText"/>
        <w:rPr>
          <w:sz w:val="18"/>
        </w:rPr>
      </w:pPr>
    </w:p>
    <w:p>
      <w:pPr>
        <w:pStyle w:val="BodyText"/>
        <w:spacing w:line="249" w:lineRule="auto"/>
        <w:ind w:left="1624" w:right="895"/>
        <w:jc w:val="both"/>
      </w:pPr>
      <w:r>
        <w:rPr/>
        <w:t>ties instead of numerical quantities. Any two cells (or points) that share a global id are considered to be the same thing. Specify that the provided vtkDataArray is to be consid- ered the active global id array.</w:t>
      </w:r>
    </w:p>
    <w:p>
      <w:pPr>
        <w:spacing w:line="204" w:lineRule="exact" w:before="174"/>
        <w:ind w:left="1141" w:right="0" w:firstLine="0"/>
        <w:jc w:val="left"/>
        <w:rPr>
          <w:rFonts w:ascii="Courier New"/>
          <w:sz w:val="18"/>
        </w:rPr>
      </w:pPr>
      <w:r>
        <w:rPr>
          <w:rFonts w:ascii="Courier New"/>
          <w:sz w:val="18"/>
        </w:rPr>
        <w:t>SetActiveGlobalIds(name)</w:t>
      </w:r>
    </w:p>
    <w:p>
      <w:pPr>
        <w:pStyle w:val="BodyText"/>
        <w:spacing w:line="230" w:lineRule="exact"/>
        <w:ind w:left="1624"/>
        <w:jc w:val="both"/>
      </w:pPr>
      <w:r>
        <w:rPr/>
        <w:t>Specify that the array with the given name is to be the global id attribute data.</w:t>
      </w:r>
    </w:p>
    <w:p>
      <w:pPr>
        <w:spacing w:line="204" w:lineRule="exact" w:before="181"/>
        <w:ind w:left="1141" w:right="0" w:firstLine="0"/>
        <w:jc w:val="left"/>
        <w:rPr>
          <w:rFonts w:ascii="Courier New"/>
          <w:sz w:val="18"/>
        </w:rPr>
      </w:pPr>
      <w:r>
        <w:rPr>
          <w:rFonts w:ascii="Courier New"/>
          <w:sz w:val="18"/>
        </w:rPr>
        <w:t>globalids = GetGlobalIds()</w:t>
      </w:r>
    </w:p>
    <w:p>
      <w:pPr>
        <w:pStyle w:val="BodyText"/>
        <w:spacing w:line="230" w:lineRule="exact"/>
        <w:ind w:left="1624"/>
        <w:jc w:val="both"/>
      </w:pPr>
      <w:r>
        <w:rPr/>
        <w:t>Retrieve the active global id (vtkDataArray) attribute data.</w:t>
      </w:r>
    </w:p>
    <w:p>
      <w:pPr>
        <w:spacing w:line="204" w:lineRule="exact" w:before="181"/>
        <w:ind w:left="1141" w:right="0" w:firstLine="0"/>
        <w:jc w:val="left"/>
        <w:rPr>
          <w:rFonts w:ascii="Courier New"/>
          <w:sz w:val="18"/>
        </w:rPr>
      </w:pPr>
      <w:r>
        <w:rPr>
          <w:rFonts w:ascii="Courier New"/>
          <w:sz w:val="18"/>
        </w:rPr>
        <w:t>globalids = GetGlobalIds(name)</w:t>
      </w:r>
    </w:p>
    <w:p>
      <w:pPr>
        <w:pStyle w:val="BodyText"/>
        <w:ind w:left="1624" w:right="896"/>
        <w:jc w:val="both"/>
      </w:pPr>
      <w:r>
        <w:rPr/>
        <w:t>Get the array with the specified name. If </w:t>
      </w:r>
      <w:r>
        <w:rPr>
          <w:rFonts w:ascii="Courier New"/>
          <w:sz w:val="18"/>
        </w:rPr>
        <w:t>name </w:t>
      </w:r>
      <w:r>
        <w:rPr/>
        <w:t>is NULL, or no array matches that name, then the active global id attribute data array is returned.</w:t>
      </w:r>
    </w:p>
    <w:p>
      <w:pPr>
        <w:spacing w:line="204" w:lineRule="exact" w:before="180"/>
        <w:ind w:left="1141" w:right="0" w:firstLine="0"/>
        <w:jc w:val="left"/>
        <w:rPr>
          <w:rFonts w:ascii="Courier New"/>
          <w:sz w:val="18"/>
        </w:rPr>
      </w:pPr>
      <w:r>
        <w:rPr>
          <w:rFonts w:ascii="Courier New"/>
          <w:sz w:val="18"/>
        </w:rPr>
        <w:t>SetPedigreeIds(PedigreeIds)</w:t>
      </w:r>
    </w:p>
    <w:p>
      <w:pPr>
        <w:pStyle w:val="BodyText"/>
        <w:spacing w:line="249" w:lineRule="auto"/>
        <w:ind w:left="1624" w:right="894"/>
        <w:jc w:val="both"/>
      </w:pPr>
      <w:r>
        <w:rPr/>
        <w:t>Pedigree</w:t>
      </w:r>
      <w:r>
        <w:rPr>
          <w:spacing w:val="-6"/>
        </w:rPr>
        <w:t> </w:t>
      </w:r>
      <w:r>
        <w:rPr/>
        <w:t>Ids,</w:t>
      </w:r>
      <w:r>
        <w:rPr>
          <w:spacing w:val="-5"/>
        </w:rPr>
        <w:t> </w:t>
      </w:r>
      <w:r>
        <w:rPr/>
        <w:t>like</w:t>
      </w:r>
      <w:r>
        <w:rPr>
          <w:spacing w:val="-5"/>
        </w:rPr>
        <w:t> </w:t>
      </w:r>
      <w:r>
        <w:rPr/>
        <w:t>global</w:t>
      </w:r>
      <w:r>
        <w:rPr>
          <w:spacing w:val="-4"/>
        </w:rPr>
        <w:t> </w:t>
      </w:r>
      <w:r>
        <w:rPr/>
        <w:t>ids</w:t>
      </w:r>
      <w:r>
        <w:rPr>
          <w:spacing w:val="-5"/>
        </w:rPr>
        <w:t> </w:t>
      </w:r>
      <w:r>
        <w:rPr/>
        <w:t>are</w:t>
      </w:r>
      <w:r>
        <w:rPr>
          <w:spacing w:val="-4"/>
        </w:rPr>
        <w:t> </w:t>
      </w:r>
      <w:r>
        <w:rPr/>
        <w:t>used</w:t>
      </w:r>
      <w:r>
        <w:rPr>
          <w:spacing w:val="-5"/>
        </w:rPr>
        <w:t> </w:t>
      </w:r>
      <w:r>
        <w:rPr/>
        <w:t>assign</w:t>
      </w:r>
      <w:r>
        <w:rPr>
          <w:spacing w:val="-5"/>
        </w:rPr>
        <w:t> </w:t>
      </w:r>
      <w:r>
        <w:rPr/>
        <w:t>names</w:t>
      </w:r>
      <w:r>
        <w:rPr>
          <w:spacing w:val="-4"/>
        </w:rPr>
        <w:t> </w:t>
      </w:r>
      <w:r>
        <w:rPr/>
        <w:t>to</w:t>
      </w:r>
      <w:r>
        <w:rPr>
          <w:spacing w:val="-5"/>
        </w:rPr>
        <w:t> </w:t>
      </w:r>
      <w:r>
        <w:rPr/>
        <w:t>every</w:t>
      </w:r>
      <w:r>
        <w:rPr>
          <w:spacing w:val="-4"/>
        </w:rPr>
        <w:t> </w:t>
      </w:r>
      <w:r>
        <w:rPr/>
        <w:t>cell</w:t>
      </w:r>
      <w:r>
        <w:rPr>
          <w:spacing w:val="-4"/>
        </w:rPr>
        <w:t> </w:t>
      </w:r>
      <w:r>
        <w:rPr/>
        <w:t>and/or</w:t>
      </w:r>
      <w:r>
        <w:rPr>
          <w:spacing w:val="-5"/>
        </w:rPr>
        <w:t> </w:t>
      </w:r>
      <w:r>
        <w:rPr/>
        <w:t>point.</w:t>
      </w:r>
      <w:r>
        <w:rPr>
          <w:spacing w:val="-6"/>
        </w:rPr>
        <w:t> </w:t>
      </w:r>
      <w:r>
        <w:rPr/>
        <w:t>Pedigree</w:t>
      </w:r>
      <w:r>
        <w:rPr>
          <w:spacing w:val="-4"/>
        </w:rPr>
        <w:t> </w:t>
      </w:r>
      <w:r>
        <w:rPr/>
        <w:t>ids are treated similarly by filters in the pipeline, but instead of being unique - pedigree ids are</w:t>
      </w:r>
      <w:r>
        <w:rPr>
          <w:spacing w:val="-4"/>
        </w:rPr>
        <w:t> </w:t>
      </w:r>
      <w:r>
        <w:rPr/>
        <w:t>used</w:t>
      </w:r>
      <w:r>
        <w:rPr>
          <w:spacing w:val="-3"/>
        </w:rPr>
        <w:t> </w:t>
      </w:r>
      <w:r>
        <w:rPr/>
        <w:t>to</w:t>
      </w:r>
      <w:r>
        <w:rPr>
          <w:spacing w:val="-3"/>
        </w:rPr>
        <w:t> </w:t>
      </w:r>
      <w:r>
        <w:rPr/>
        <w:t>maintain</w:t>
      </w:r>
      <w:r>
        <w:rPr>
          <w:spacing w:val="-4"/>
        </w:rPr>
        <w:t> </w:t>
      </w:r>
      <w:r>
        <w:rPr/>
        <w:t>ancestry</w:t>
      </w:r>
      <w:r>
        <w:rPr>
          <w:spacing w:val="-3"/>
        </w:rPr>
        <w:t> </w:t>
      </w:r>
      <w:r>
        <w:rPr/>
        <w:t>information.</w:t>
      </w:r>
      <w:r>
        <w:rPr>
          <w:spacing w:val="-3"/>
        </w:rPr>
        <w:t> With </w:t>
      </w:r>
      <w:r>
        <w:rPr/>
        <w:t>pedigree</w:t>
      </w:r>
      <w:r>
        <w:rPr>
          <w:spacing w:val="-3"/>
        </w:rPr>
        <w:t> </w:t>
      </w:r>
      <w:r>
        <w:rPr/>
        <w:t>ids,</w:t>
      </w:r>
      <w:r>
        <w:rPr>
          <w:spacing w:val="-3"/>
        </w:rPr>
        <w:t> </w:t>
      </w:r>
      <w:r>
        <w:rPr/>
        <w:t>an</w:t>
      </w:r>
      <w:r>
        <w:rPr>
          <w:spacing w:val="-4"/>
        </w:rPr>
        <w:t> </w:t>
      </w:r>
      <w:r>
        <w:rPr/>
        <w:t>output</w:t>
      </w:r>
      <w:r>
        <w:rPr>
          <w:spacing w:val="-3"/>
        </w:rPr>
        <w:t> </w:t>
      </w:r>
      <w:r>
        <w:rPr/>
        <w:t>cell</w:t>
      </w:r>
      <w:r>
        <w:rPr>
          <w:spacing w:val="-2"/>
        </w:rPr>
        <w:t> </w:t>
      </w:r>
      <w:r>
        <w:rPr/>
        <w:t>(or</w:t>
      </w:r>
      <w:r>
        <w:rPr>
          <w:spacing w:val="-3"/>
        </w:rPr>
        <w:t> </w:t>
      </w:r>
      <w:r>
        <w:rPr/>
        <w:t>point)</w:t>
      </w:r>
      <w:r>
        <w:rPr>
          <w:spacing w:val="-4"/>
        </w:rPr>
        <w:t> </w:t>
      </w:r>
      <w:r>
        <w:rPr/>
        <w:t>can be traced back to the original cell (or point) that contributed to it. Specify that the pro- vided vtkDataArray is to be considered the active pedigree id</w:t>
      </w:r>
      <w:r>
        <w:rPr>
          <w:spacing w:val="-10"/>
        </w:rPr>
        <w:t> </w:t>
      </w:r>
      <w:r>
        <w:rPr/>
        <w:t>array.</w:t>
      </w:r>
    </w:p>
    <w:p>
      <w:pPr>
        <w:spacing w:line="204" w:lineRule="exact" w:before="175"/>
        <w:ind w:left="1141" w:right="0" w:firstLine="0"/>
        <w:jc w:val="left"/>
        <w:rPr>
          <w:rFonts w:ascii="Courier New"/>
          <w:sz w:val="18"/>
        </w:rPr>
      </w:pPr>
      <w:r>
        <w:rPr>
          <w:rFonts w:ascii="Courier New"/>
          <w:sz w:val="18"/>
        </w:rPr>
        <w:t>SetActivePedigreeIds(name)</w:t>
      </w:r>
    </w:p>
    <w:p>
      <w:pPr>
        <w:pStyle w:val="BodyText"/>
        <w:spacing w:line="230" w:lineRule="exact"/>
        <w:ind w:left="1624"/>
        <w:jc w:val="both"/>
      </w:pPr>
      <w:r>
        <w:rPr/>
        <w:t>Specify that the array with the given name is to be the pedigree id attribute data.</w:t>
      </w:r>
    </w:p>
    <w:p>
      <w:pPr>
        <w:spacing w:line="204" w:lineRule="exact" w:before="182"/>
        <w:ind w:left="1141" w:right="0" w:firstLine="0"/>
        <w:jc w:val="left"/>
        <w:rPr>
          <w:rFonts w:ascii="Courier New"/>
          <w:sz w:val="18"/>
        </w:rPr>
      </w:pPr>
      <w:r>
        <w:rPr>
          <w:rFonts w:ascii="Courier New"/>
          <w:sz w:val="18"/>
        </w:rPr>
        <w:t>pedigreeids = GetPedigreeIds()</w:t>
      </w:r>
    </w:p>
    <w:p>
      <w:pPr>
        <w:pStyle w:val="BodyText"/>
        <w:spacing w:line="230" w:lineRule="exact"/>
        <w:ind w:left="1624"/>
        <w:jc w:val="both"/>
      </w:pPr>
      <w:r>
        <w:rPr/>
        <w:t>Retrieve the active pedigree id (vtkDataArray) attribute data.</w:t>
      </w:r>
    </w:p>
    <w:p>
      <w:pPr>
        <w:spacing w:line="204" w:lineRule="exact" w:before="181"/>
        <w:ind w:left="1141" w:right="0" w:firstLine="0"/>
        <w:jc w:val="left"/>
        <w:rPr>
          <w:rFonts w:ascii="Courier New"/>
          <w:sz w:val="18"/>
        </w:rPr>
      </w:pPr>
      <w:r>
        <w:rPr>
          <w:rFonts w:ascii="Courier New"/>
          <w:sz w:val="18"/>
        </w:rPr>
        <w:t>pedigreeids = GetPedigreeIds(name)</w:t>
      </w:r>
    </w:p>
    <w:p>
      <w:pPr>
        <w:pStyle w:val="BodyText"/>
        <w:ind w:left="1624" w:right="896"/>
        <w:jc w:val="both"/>
      </w:pPr>
      <w:r>
        <w:rPr/>
        <w:t>Get the array with the specified name. If </w:t>
      </w:r>
      <w:r>
        <w:rPr>
          <w:rFonts w:ascii="Courier New"/>
          <w:sz w:val="18"/>
        </w:rPr>
        <w:t>name </w:t>
      </w:r>
      <w:r>
        <w:rPr/>
        <w:t>is NULL, or no array matches that name, then the active pedigree id attribute data array is returned.</w:t>
      </w:r>
    </w:p>
    <w:p>
      <w:pPr>
        <w:spacing w:line="204" w:lineRule="exact" w:before="180"/>
        <w:ind w:left="1141" w:right="0" w:firstLine="0"/>
        <w:jc w:val="left"/>
        <w:rPr>
          <w:rFonts w:ascii="Courier New"/>
          <w:sz w:val="18"/>
        </w:rPr>
      </w:pPr>
      <w:r>
        <w:rPr>
          <w:rFonts w:ascii="Courier New"/>
          <w:sz w:val="18"/>
        </w:rPr>
        <w:t>CopyScalarsOn/Off()</w:t>
      </w:r>
    </w:p>
    <w:p>
      <w:pPr>
        <w:pStyle w:val="BodyText"/>
        <w:spacing w:line="249" w:lineRule="auto"/>
        <w:ind w:left="1624" w:right="897"/>
        <w:jc w:val="both"/>
      </w:pPr>
      <w:r>
        <w:rPr/>
        <w:t>These methods are used to control the copying and interpolation of scalar data from the input to the output. If off, scalar data is not copied or interpolated.</w:t>
      </w:r>
    </w:p>
    <w:p>
      <w:pPr>
        <w:spacing w:line="204" w:lineRule="exact" w:before="173"/>
        <w:ind w:left="1141" w:right="0" w:firstLine="0"/>
        <w:jc w:val="left"/>
        <w:rPr>
          <w:rFonts w:ascii="Courier New"/>
          <w:sz w:val="18"/>
        </w:rPr>
      </w:pPr>
      <w:r>
        <w:rPr>
          <w:rFonts w:ascii="Courier New"/>
          <w:sz w:val="18"/>
        </w:rPr>
        <w:t>CopyVectorsOn/Off()</w:t>
      </w:r>
    </w:p>
    <w:p>
      <w:pPr>
        <w:pStyle w:val="BodyText"/>
        <w:spacing w:line="249" w:lineRule="auto"/>
        <w:ind w:left="1624" w:right="897"/>
        <w:jc w:val="both"/>
      </w:pPr>
      <w:r>
        <w:rPr/>
        <w:t>These methods are used to control the copying and interpolation of vector data from the input to the output. If off, vector data is not copied or interpolated.</w:t>
      </w:r>
    </w:p>
    <w:p>
      <w:pPr>
        <w:spacing w:line="204" w:lineRule="exact" w:before="172"/>
        <w:ind w:left="1141" w:right="0" w:firstLine="0"/>
        <w:jc w:val="left"/>
        <w:rPr>
          <w:rFonts w:ascii="Courier New"/>
          <w:sz w:val="18"/>
        </w:rPr>
      </w:pPr>
      <w:r>
        <w:rPr>
          <w:rFonts w:ascii="Courier New"/>
          <w:sz w:val="18"/>
        </w:rPr>
        <w:t>CopyTensorsOn/Off()</w:t>
      </w:r>
    </w:p>
    <w:p>
      <w:pPr>
        <w:pStyle w:val="BodyText"/>
        <w:spacing w:line="249" w:lineRule="auto"/>
        <w:ind w:left="1624" w:right="895"/>
        <w:jc w:val="both"/>
      </w:pPr>
      <w:r>
        <w:rPr/>
        <w:t>These methods are used to control the copying and interpolation of tensor data from the input to the output. If off, tensor data is not copied or interpolated.</w:t>
      </w:r>
    </w:p>
    <w:p>
      <w:pPr>
        <w:spacing w:line="204" w:lineRule="exact" w:before="173"/>
        <w:ind w:left="1141" w:right="0" w:firstLine="0"/>
        <w:jc w:val="left"/>
        <w:rPr>
          <w:rFonts w:ascii="Courier New"/>
          <w:sz w:val="18"/>
        </w:rPr>
      </w:pPr>
      <w:r>
        <w:rPr>
          <w:rFonts w:ascii="Courier New"/>
          <w:sz w:val="18"/>
        </w:rPr>
        <w:t>CopyNormalsOn/Off()</w:t>
      </w:r>
    </w:p>
    <w:p>
      <w:pPr>
        <w:pStyle w:val="BodyText"/>
        <w:spacing w:line="249" w:lineRule="auto"/>
        <w:ind w:left="1624" w:right="897"/>
        <w:jc w:val="both"/>
      </w:pPr>
      <w:r>
        <w:rPr/>
        <w:t>These methods are used to control the copying and interpolation of normal data from the input to the output. If off, normal data is not copied or interpolated.</w:t>
      </w:r>
    </w:p>
    <w:p>
      <w:pPr>
        <w:spacing w:line="204" w:lineRule="exact" w:before="172"/>
        <w:ind w:left="1141" w:right="0" w:firstLine="0"/>
        <w:jc w:val="left"/>
        <w:rPr>
          <w:rFonts w:ascii="Courier New"/>
          <w:sz w:val="18"/>
        </w:rPr>
      </w:pPr>
      <w:r>
        <w:rPr>
          <w:rFonts w:ascii="Courier New"/>
          <w:sz w:val="18"/>
        </w:rPr>
        <w:t>CopyTCoordsOn/Off()</w:t>
      </w:r>
    </w:p>
    <w:p>
      <w:pPr>
        <w:pStyle w:val="BodyText"/>
        <w:spacing w:line="249" w:lineRule="auto"/>
        <w:ind w:left="1624" w:right="895"/>
        <w:jc w:val="both"/>
      </w:pPr>
      <w:r>
        <w:rPr/>
        <w:t>These methods are used to control the copying and interpolation of texture coordinate data from the input to the output. If off, texture coordinate data is not copied or interpo- lated.</w:t>
      </w:r>
    </w:p>
    <w:p>
      <w:pPr>
        <w:spacing w:before="174"/>
        <w:ind w:left="1141" w:right="0" w:firstLine="0"/>
        <w:jc w:val="left"/>
        <w:rPr>
          <w:rFonts w:ascii="Courier New"/>
          <w:sz w:val="18"/>
        </w:rPr>
      </w:pPr>
      <w:r>
        <w:rPr>
          <w:rFonts w:ascii="Courier New"/>
          <w:sz w:val="18"/>
        </w:rPr>
        <w:t>CopyGlobalIdsOn/Off()</w:t>
      </w:r>
    </w:p>
    <w:p>
      <w:pPr>
        <w:spacing w:after="0"/>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pStyle w:val="BodyText"/>
        <w:spacing w:line="249" w:lineRule="auto" w:before="91"/>
        <w:ind w:left="1084" w:right="1437"/>
        <w:jc w:val="both"/>
      </w:pPr>
      <w:r>
        <w:rPr/>
        <w:t>These methods are used to control the copying and interpolation of global id data from the input to the output. If off, global id data is not copied or interpolated.</w:t>
      </w:r>
    </w:p>
    <w:p>
      <w:pPr>
        <w:spacing w:line="204" w:lineRule="exact" w:before="178"/>
        <w:ind w:left="601" w:right="0" w:firstLine="0"/>
        <w:jc w:val="left"/>
        <w:rPr>
          <w:rFonts w:ascii="Courier New"/>
          <w:sz w:val="18"/>
        </w:rPr>
      </w:pPr>
      <w:r>
        <w:rPr>
          <w:rFonts w:ascii="Courier New"/>
          <w:sz w:val="18"/>
        </w:rPr>
        <w:t>CopyPedigreeIdsOn/Off()</w:t>
      </w:r>
    </w:p>
    <w:p>
      <w:pPr>
        <w:pStyle w:val="BodyText"/>
        <w:spacing w:line="249" w:lineRule="auto"/>
        <w:ind w:left="1084" w:right="1436"/>
        <w:jc w:val="both"/>
      </w:pPr>
      <w:r>
        <w:rPr/>
        <w:t>These methods are used to control the copying and interpolation of pedigree id data from the input to the output. If off, pedigree id data is not copied or interpolated.</w:t>
      </w:r>
    </w:p>
    <w:p>
      <w:pPr>
        <w:spacing w:line="204" w:lineRule="exact" w:before="178"/>
        <w:ind w:left="601" w:right="0" w:firstLine="0"/>
        <w:jc w:val="left"/>
        <w:rPr>
          <w:rFonts w:ascii="Courier New"/>
          <w:sz w:val="18"/>
        </w:rPr>
      </w:pPr>
      <w:r>
        <w:rPr>
          <w:rFonts w:ascii="Courier New"/>
          <w:sz w:val="18"/>
        </w:rPr>
        <w:t>CopyAllOn/Off()</w:t>
      </w:r>
    </w:p>
    <w:p>
      <w:pPr>
        <w:pStyle w:val="BodyText"/>
        <w:spacing w:line="230" w:lineRule="exact"/>
        <w:ind w:left="1084"/>
        <w:jc w:val="both"/>
      </w:pPr>
      <w:r>
        <w:rPr/>
        <w:t>These convenience methods set all the copy flags on or off at the same ti</w:t>
      </w:r>
      <w:bookmarkStart w:name="_bookmark2993" w:id="3179"/>
      <w:bookmarkEnd w:id="3179"/>
      <w:r>
        <w:rPr/>
        <w:t>me.</w:t>
      </w:r>
    </w:p>
    <w:p>
      <w:pPr>
        <w:spacing w:line="204" w:lineRule="exact" w:before="187"/>
        <w:ind w:left="601" w:right="0" w:firstLine="0"/>
        <w:jc w:val="left"/>
        <w:rPr>
          <w:rFonts w:ascii="Courier New"/>
          <w:sz w:val="18"/>
        </w:rPr>
      </w:pPr>
      <w:r>
        <w:rPr>
          <w:rFonts w:ascii="Courier New"/>
          <w:sz w:val="18"/>
        </w:rPr>
        <w:t>CopyStructuredData(inData, inExt, outExt)</w:t>
      </w:r>
    </w:p>
    <w:p>
      <w:pPr>
        <w:pStyle w:val="BodyText"/>
        <w:ind w:left="1084" w:right="1435"/>
        <w:jc w:val="both"/>
      </w:pPr>
      <w:r>
        <w:rPr/>
        <w:t>Copy the attribute data from the input vtkDataSetAttributes (</w:t>
      </w:r>
      <w:r>
        <w:rPr>
          <w:rFonts w:ascii="Courier New"/>
          <w:sz w:val="18"/>
        </w:rPr>
        <w:t>inData</w:t>
      </w:r>
      <w:r>
        <w:rPr/>
        <w:t>) for the points/cells in the given input extent (</w:t>
      </w:r>
      <w:r>
        <w:rPr>
          <w:rFonts w:ascii="Courier New"/>
          <w:sz w:val="18"/>
        </w:rPr>
        <w:t>inExt</w:t>
      </w:r>
      <w:r>
        <w:rPr/>
        <w:t>) to this vtkDataSetAttributes for the points/cells in the given output extent (</w:t>
      </w:r>
      <w:r>
        <w:rPr>
          <w:rFonts w:ascii="Courier New"/>
          <w:sz w:val="18"/>
        </w:rPr>
        <w:t>outExt</w:t>
      </w:r>
      <w:r>
        <w:rPr/>
        <w:t>).</w:t>
      </w:r>
    </w:p>
    <w:p>
      <w:pPr>
        <w:spacing w:line="204" w:lineRule="exact" w:before="175"/>
        <w:ind w:left="601" w:right="0" w:firstLine="0"/>
        <w:jc w:val="left"/>
        <w:rPr>
          <w:rFonts w:ascii="Courier New"/>
          <w:sz w:val="18"/>
        </w:rPr>
      </w:pPr>
      <w:r>
        <w:rPr>
          <w:rFonts w:ascii="Courier New"/>
          <w:sz w:val="18"/>
        </w:rPr>
        <w:t>InterpolateTime(fromData1, fromData2, id, t)</w:t>
      </w:r>
    </w:p>
    <w:p>
      <w:pPr>
        <w:pStyle w:val="BodyText"/>
        <w:ind w:left="1084" w:right="1435"/>
        <w:jc w:val="both"/>
      </w:pPr>
      <w:r>
        <w:rPr/>
        <w:t>For the given point or cell id (</w:t>
      </w:r>
      <w:r>
        <w:rPr>
          <w:rFonts w:ascii="Courier New"/>
          <w:sz w:val="18"/>
        </w:rPr>
        <w:t>id</w:t>
      </w:r>
      <w:r>
        <w:rPr/>
        <w:t>), interpolate between the two dataset attributes given (</w:t>
      </w:r>
      <w:r>
        <w:rPr>
          <w:rFonts w:ascii="Courier New"/>
          <w:sz w:val="18"/>
        </w:rPr>
        <w:t>fromData1</w:t>
      </w:r>
      <w:r>
        <w:rPr>
          <w:rFonts w:ascii="Courier New"/>
          <w:spacing w:val="-49"/>
          <w:sz w:val="18"/>
        </w:rPr>
        <w:t> </w:t>
      </w:r>
      <w:r>
        <w:rPr/>
        <w:t>and </w:t>
      </w:r>
      <w:r>
        <w:rPr>
          <w:rFonts w:ascii="Courier New"/>
          <w:sz w:val="18"/>
        </w:rPr>
        <w:t>fromData2</w:t>
      </w:r>
      <w:r>
        <w:rPr/>
        <w:t>) at the specified time t (ranging between 0 and 1). Be sure that the InterpolateAllocate method has been invoked before calling this</w:t>
      </w:r>
      <w:r>
        <w:rPr>
          <w:spacing w:val="-8"/>
        </w:rPr>
        <w:t> </w:t>
      </w:r>
      <w:r>
        <w:rPr/>
        <w:t>method.</w:t>
      </w:r>
    </w:p>
    <w:p>
      <w:pPr>
        <w:spacing w:line="204" w:lineRule="exact" w:before="184"/>
        <w:ind w:left="601" w:right="0" w:firstLine="0"/>
        <w:jc w:val="left"/>
        <w:rPr>
          <w:rFonts w:ascii="Courier New"/>
          <w:sz w:val="18"/>
        </w:rPr>
      </w:pPr>
      <w:r>
        <w:rPr>
          <w:rFonts w:ascii="Courier New"/>
          <w:sz w:val="18"/>
        </w:rPr>
        <w:t>idx = SetActiveAttribute(name, attributeType)</w:t>
      </w:r>
    </w:p>
    <w:p>
      <w:pPr>
        <w:pStyle w:val="BodyText"/>
        <w:spacing w:line="230" w:lineRule="exact"/>
        <w:ind w:left="1084"/>
        <w:jc w:val="both"/>
      </w:pPr>
      <w:r>
        <w:rPr/>
        <w:t>Set the array with the given name to be the specified active attribute (scalars = 0, vectors</w:t>
      </w:r>
    </w:p>
    <w:p>
      <w:pPr>
        <w:pStyle w:val="BodyText"/>
        <w:spacing w:line="249" w:lineRule="auto" w:before="10"/>
        <w:ind w:left="1084" w:right="1436"/>
        <w:jc w:val="both"/>
      </w:pPr>
      <w:r>
        <w:rPr/>
        <w:t>= 1, normals = 2, texture coordinates = 3, tensors = 4, global ids=5, pedigree ids=6). The index</w:t>
      </w:r>
      <w:r>
        <w:rPr>
          <w:spacing w:val="-4"/>
        </w:rPr>
        <w:t> </w:t>
      </w:r>
      <w:r>
        <w:rPr/>
        <w:t>of</w:t>
      </w:r>
      <w:r>
        <w:rPr>
          <w:spacing w:val="-5"/>
        </w:rPr>
        <w:t> </w:t>
      </w:r>
      <w:r>
        <w:rPr/>
        <w:t>the</w:t>
      </w:r>
      <w:r>
        <w:rPr>
          <w:spacing w:val="-5"/>
        </w:rPr>
        <w:t> </w:t>
      </w:r>
      <w:r>
        <w:rPr/>
        <w:t>array</w:t>
      </w:r>
      <w:r>
        <w:rPr>
          <w:spacing w:val="-5"/>
        </w:rPr>
        <w:t> </w:t>
      </w:r>
      <w:r>
        <w:rPr/>
        <w:t>with</w:t>
      </w:r>
      <w:r>
        <w:rPr>
          <w:spacing w:val="-5"/>
        </w:rPr>
        <w:t> </w:t>
      </w:r>
      <w:r>
        <w:rPr/>
        <w:t>the</w:t>
      </w:r>
      <w:r>
        <w:rPr>
          <w:spacing w:val="-5"/>
        </w:rPr>
        <w:t> </w:t>
      </w:r>
      <w:r>
        <w:rPr/>
        <w:t>given</w:t>
      </w:r>
      <w:r>
        <w:rPr>
          <w:spacing w:val="-5"/>
        </w:rPr>
        <w:t> </w:t>
      </w:r>
      <w:r>
        <w:rPr/>
        <w:t>name</w:t>
      </w:r>
      <w:r>
        <w:rPr>
          <w:spacing w:val="-5"/>
        </w:rPr>
        <w:t> </w:t>
      </w:r>
      <w:r>
        <w:rPr/>
        <w:t>is</w:t>
      </w:r>
      <w:r>
        <w:rPr>
          <w:spacing w:val="-6"/>
        </w:rPr>
        <w:t> </w:t>
      </w:r>
      <w:r>
        <w:rPr/>
        <w:t>returned.</w:t>
      </w:r>
      <w:r>
        <w:rPr>
          <w:spacing w:val="-4"/>
        </w:rPr>
        <w:t> </w:t>
      </w:r>
      <w:r>
        <w:rPr/>
        <w:t>If</w:t>
      </w:r>
      <w:r>
        <w:rPr>
          <w:spacing w:val="-4"/>
        </w:rPr>
        <w:t> </w:t>
      </w:r>
      <w:r>
        <w:rPr/>
        <w:t>no</w:t>
      </w:r>
      <w:r>
        <w:rPr>
          <w:spacing w:val="-4"/>
        </w:rPr>
        <w:t> </w:t>
      </w:r>
      <w:r>
        <w:rPr/>
        <w:t>array</w:t>
      </w:r>
      <w:r>
        <w:rPr>
          <w:spacing w:val="-4"/>
        </w:rPr>
        <w:t> </w:t>
      </w:r>
      <w:r>
        <w:rPr/>
        <w:t>exists</w:t>
      </w:r>
      <w:r>
        <w:rPr>
          <w:spacing w:val="-5"/>
        </w:rPr>
        <w:t> </w:t>
      </w:r>
      <w:r>
        <w:rPr/>
        <w:t>in</w:t>
      </w:r>
      <w:r>
        <w:rPr>
          <w:spacing w:val="-5"/>
        </w:rPr>
        <w:t> </w:t>
      </w:r>
      <w:r>
        <w:rPr/>
        <w:t>this</w:t>
      </w:r>
      <w:r>
        <w:rPr>
          <w:spacing w:val="-5"/>
        </w:rPr>
        <w:t> </w:t>
      </w:r>
      <w:r>
        <w:rPr/>
        <w:t>vtkDataSetAt- tributes with the specified name, -1 is</w:t>
      </w:r>
      <w:r>
        <w:rPr>
          <w:spacing w:val="-4"/>
        </w:rPr>
        <w:t> </w:t>
      </w:r>
      <w:r>
        <w:rPr/>
        <w:t>returned.</w:t>
      </w:r>
    </w:p>
    <w:p>
      <w:pPr>
        <w:spacing w:line="204" w:lineRule="exact" w:before="179"/>
        <w:ind w:left="601" w:right="0" w:firstLine="0"/>
        <w:jc w:val="left"/>
        <w:rPr>
          <w:rFonts w:ascii="Courier New"/>
          <w:sz w:val="18"/>
        </w:rPr>
      </w:pPr>
      <w:r>
        <w:rPr>
          <w:rFonts w:ascii="Courier New"/>
          <w:sz w:val="18"/>
        </w:rPr>
        <w:t>idx = SetActiveAttribute(index, attributeType)</w:t>
      </w:r>
    </w:p>
    <w:p>
      <w:pPr>
        <w:pStyle w:val="BodyText"/>
        <w:spacing w:line="230" w:lineRule="exact"/>
        <w:ind w:left="1084"/>
        <w:jc w:val="both"/>
      </w:pPr>
      <w:r>
        <w:rPr/>
        <w:t>Similar to the above method, but the array is specified by index rather than by name.</w:t>
      </w:r>
    </w:p>
    <w:p>
      <w:pPr>
        <w:spacing w:line="204" w:lineRule="exact" w:before="188"/>
        <w:ind w:left="601" w:right="0" w:firstLine="0"/>
        <w:jc w:val="left"/>
        <w:rPr>
          <w:rFonts w:ascii="Courier New"/>
          <w:sz w:val="18"/>
        </w:rPr>
      </w:pPr>
      <w:r>
        <w:rPr>
          <w:rFonts w:ascii="Courier New"/>
          <w:sz w:val="18"/>
        </w:rPr>
        <w:t>SetCopyAttribute(index,</w:t>
      </w:r>
      <w:r>
        <w:rPr>
          <w:rFonts w:ascii="Courier New"/>
          <w:spacing w:val="-33"/>
          <w:sz w:val="18"/>
        </w:rPr>
        <w:t> </w:t>
      </w:r>
      <w:r>
        <w:rPr>
          <w:rFonts w:ascii="Courier New"/>
          <w:sz w:val="18"/>
        </w:rPr>
        <w:t>value)</w:t>
      </w:r>
    </w:p>
    <w:p>
      <w:pPr>
        <w:pStyle w:val="BodyText"/>
        <w:spacing w:line="249" w:lineRule="auto"/>
        <w:ind w:left="1084" w:right="1434"/>
        <w:jc w:val="both"/>
      </w:pPr>
      <w:r>
        <w:rPr/>
        <w:t>Specify whether to copy the data set attribute indicated by the index. A value of 0 indi- cates that the array will not be copied; a value of 1 indicates that it will be. The indices corresponding to the different attribute types are given in the description of the first SetActiveAttribute method</w:t>
      </w:r>
      <w:r>
        <w:rPr>
          <w:spacing w:val="-1"/>
        </w:rPr>
        <w:t> </w:t>
      </w:r>
      <w:r>
        <w:rPr/>
        <w:t>above.</w:t>
      </w:r>
    </w:p>
    <w:p>
      <w:pPr>
        <w:spacing w:line="204" w:lineRule="exact" w:before="180"/>
        <w:ind w:left="601" w:right="0" w:firstLine="0"/>
        <w:jc w:val="left"/>
        <w:rPr>
          <w:rFonts w:ascii="Courier New"/>
          <w:sz w:val="18"/>
        </w:rPr>
      </w:pPr>
      <w:r>
        <w:rPr>
          <w:rFonts w:ascii="Courier New"/>
          <w:sz w:val="18"/>
        </w:rPr>
        <w:t>CopyTuple(fromData, toData, fromId, toId)</w:t>
      </w:r>
    </w:p>
    <w:p>
      <w:pPr>
        <w:spacing w:line="240" w:lineRule="exact" w:before="0"/>
        <w:ind w:left="1084" w:right="0" w:firstLine="0"/>
        <w:jc w:val="both"/>
        <w:rPr>
          <w:rFonts w:ascii="Courier New"/>
          <w:sz w:val="18"/>
        </w:rPr>
      </w:pPr>
      <w:r>
        <w:rPr>
          <w:sz w:val="20"/>
        </w:rPr>
        <w:t>Copy the tuple at the </w:t>
      </w:r>
      <w:r>
        <w:rPr>
          <w:rFonts w:ascii="Courier New"/>
          <w:sz w:val="18"/>
        </w:rPr>
        <w:t>fromId </w:t>
      </w:r>
      <w:r>
        <w:rPr>
          <w:sz w:val="20"/>
        </w:rPr>
        <w:t>index in the </w:t>
      </w:r>
      <w:r>
        <w:rPr>
          <w:rFonts w:ascii="Courier New"/>
          <w:sz w:val="18"/>
        </w:rPr>
        <w:t>fromData </w:t>
      </w:r>
      <w:r>
        <w:rPr>
          <w:sz w:val="20"/>
        </w:rPr>
        <w:t>data array to the tuple at the </w:t>
      </w:r>
      <w:r>
        <w:rPr>
          <w:rFonts w:ascii="Courier New"/>
          <w:sz w:val="18"/>
        </w:rPr>
        <w:t>toId</w:t>
      </w:r>
    </w:p>
    <w:p>
      <w:pPr>
        <w:spacing w:line="240" w:lineRule="exact" w:before="0"/>
        <w:ind w:left="1084" w:right="0" w:firstLine="0"/>
        <w:jc w:val="both"/>
        <w:rPr>
          <w:sz w:val="20"/>
        </w:rPr>
      </w:pPr>
      <w:r>
        <w:rPr>
          <w:sz w:val="20"/>
        </w:rPr>
        <w:t>index in the </w:t>
      </w:r>
      <w:r>
        <w:rPr>
          <w:rFonts w:ascii="Courier New"/>
          <w:sz w:val="18"/>
        </w:rPr>
        <w:t>toData</w:t>
      </w:r>
      <w:r>
        <w:rPr>
          <w:rFonts w:ascii="Courier New"/>
          <w:spacing w:val="-65"/>
          <w:sz w:val="18"/>
        </w:rPr>
        <w:t> </w:t>
      </w:r>
      <w:r>
        <w:rPr>
          <w:sz w:val="20"/>
        </w:rPr>
        <w:t>data </w:t>
      </w:r>
      <w:r>
        <w:rPr>
          <w:spacing w:val="-3"/>
          <w:sz w:val="20"/>
        </w:rPr>
        <w:t>array.</w:t>
      </w:r>
    </w:p>
    <w:p>
      <w:pPr>
        <w:spacing w:line="204" w:lineRule="exact" w:before="175"/>
        <w:ind w:left="601" w:right="0" w:firstLine="0"/>
        <w:jc w:val="left"/>
        <w:rPr>
          <w:rFonts w:ascii="Courier New"/>
          <w:sz w:val="18"/>
        </w:rPr>
      </w:pPr>
      <w:r>
        <w:rPr>
          <w:rFonts w:ascii="Courier New"/>
          <w:sz w:val="18"/>
        </w:rPr>
        <w:t>GetAttributeIndices(indexArray)</w:t>
      </w:r>
    </w:p>
    <w:p>
      <w:pPr>
        <w:pStyle w:val="BodyText"/>
        <w:spacing w:line="249" w:lineRule="auto"/>
        <w:ind w:left="1084" w:right="1434"/>
        <w:jc w:val="both"/>
      </w:pPr>
      <w:r>
        <w:rPr/>
        <w:t>Fill the user-provided index array (an array of int) with the indices of the arrays corre- sponding</w:t>
      </w:r>
      <w:r>
        <w:rPr>
          <w:spacing w:val="-7"/>
        </w:rPr>
        <w:t> </w:t>
      </w:r>
      <w:r>
        <w:rPr/>
        <w:t>to</w:t>
      </w:r>
      <w:r>
        <w:rPr>
          <w:spacing w:val="-6"/>
        </w:rPr>
        <w:t> </w:t>
      </w:r>
      <w:r>
        <w:rPr/>
        <w:t>scalars,</w:t>
      </w:r>
      <w:r>
        <w:rPr>
          <w:spacing w:val="-5"/>
        </w:rPr>
        <w:t> </w:t>
      </w:r>
      <w:r>
        <w:rPr/>
        <w:t>vectors,</w:t>
      </w:r>
      <w:r>
        <w:rPr>
          <w:spacing w:val="-7"/>
        </w:rPr>
        <w:t> </w:t>
      </w:r>
      <w:r>
        <w:rPr/>
        <w:t>etc.</w:t>
      </w:r>
      <w:r>
        <w:rPr>
          <w:spacing w:val="-6"/>
        </w:rPr>
        <w:t> </w:t>
      </w:r>
      <w:r>
        <w:rPr/>
        <w:t>The</w:t>
      </w:r>
      <w:r>
        <w:rPr>
          <w:spacing w:val="-6"/>
        </w:rPr>
        <w:t> </w:t>
      </w:r>
      <w:r>
        <w:rPr/>
        <w:t>indices</w:t>
      </w:r>
      <w:r>
        <w:rPr>
          <w:spacing w:val="-7"/>
        </w:rPr>
        <w:t> </w:t>
      </w:r>
      <w:r>
        <w:rPr/>
        <w:t>corresponding</w:t>
      </w:r>
      <w:r>
        <w:rPr>
          <w:spacing w:val="-6"/>
        </w:rPr>
        <w:t> </w:t>
      </w:r>
      <w:r>
        <w:rPr/>
        <w:t>to</w:t>
      </w:r>
      <w:r>
        <w:rPr>
          <w:spacing w:val="-10"/>
        </w:rPr>
        <w:t> </w:t>
      </w:r>
      <w:r>
        <w:rPr/>
        <w:t>the</w:t>
      </w:r>
      <w:r>
        <w:rPr>
          <w:spacing w:val="-6"/>
        </w:rPr>
        <w:t> </w:t>
      </w:r>
      <w:r>
        <w:rPr/>
        <w:t>different</w:t>
      </w:r>
      <w:r>
        <w:rPr>
          <w:spacing w:val="-7"/>
        </w:rPr>
        <w:t> </w:t>
      </w:r>
      <w:r>
        <w:rPr/>
        <w:t>attribute</w:t>
      </w:r>
      <w:r>
        <w:rPr>
          <w:spacing w:val="-6"/>
        </w:rPr>
        <w:t> </w:t>
      </w:r>
      <w:r>
        <w:rPr/>
        <w:t>types (used for indexing into the provided array) are given in the description of the first SetAc- tiveAttribute method</w:t>
      </w:r>
      <w:r>
        <w:rPr>
          <w:spacing w:val="-1"/>
        </w:rPr>
        <w:t> </w:t>
      </w:r>
      <w:r>
        <w:rPr/>
        <w:t>above.</w:t>
      </w:r>
    </w:p>
    <w:p>
      <w:pPr>
        <w:spacing w:line="204" w:lineRule="exact" w:before="180"/>
        <w:ind w:left="601" w:right="0" w:firstLine="0"/>
        <w:jc w:val="left"/>
        <w:rPr>
          <w:rFonts w:ascii="Courier New"/>
          <w:sz w:val="18"/>
        </w:rPr>
      </w:pPr>
      <w:r>
        <w:rPr>
          <w:rFonts w:ascii="Courier New"/>
          <w:sz w:val="18"/>
        </w:rPr>
        <w:t>attr = IsArrayAnAttribute(index)</w:t>
      </w:r>
    </w:p>
    <w:p>
      <w:pPr>
        <w:pStyle w:val="BodyText"/>
        <w:spacing w:line="249" w:lineRule="auto"/>
        <w:ind w:left="1084" w:right="1434"/>
        <w:jc w:val="both"/>
      </w:pPr>
      <w:r>
        <w:rPr/>
        <w:t>Determine whether the data array at the specified index is a data set attribute. If it is, return an index indicating which attribute it is (scalars = 0, vectors = 1, normals = 2, tex- ture coordinates = 3, tensors = 4).</w:t>
      </w:r>
    </w:p>
    <w:p>
      <w:pPr>
        <w:spacing w:line="204" w:lineRule="exact" w:before="180"/>
        <w:ind w:left="601" w:right="0" w:firstLine="0"/>
        <w:jc w:val="left"/>
        <w:rPr>
          <w:rFonts w:ascii="Courier New"/>
          <w:sz w:val="18"/>
        </w:rPr>
      </w:pPr>
      <w:r>
        <w:rPr>
          <w:rFonts w:ascii="Courier New"/>
          <w:sz w:val="18"/>
        </w:rPr>
        <w:t>array = GetAttribute(attributeType)</w:t>
      </w:r>
    </w:p>
    <w:p>
      <w:pPr>
        <w:pStyle w:val="BodyText"/>
        <w:spacing w:line="230" w:lineRule="exact"/>
        <w:ind w:left="1084"/>
        <w:jc w:val="both"/>
      </w:pPr>
      <w:r>
        <w:rPr/>
        <w:t>Return the data array corresponding to the given attribute type.</w:t>
      </w:r>
    </w:p>
    <w:p>
      <w:pPr>
        <w:spacing w:after="0" w:line="230" w:lineRule="exact"/>
        <w:jc w:val="both"/>
        <w:sectPr>
          <w:pgSz w:w="10440" w:h="13680"/>
          <w:pgMar w:header="772" w:footer="0" w:top="980" w:bottom="280" w:left="780" w:right="0"/>
        </w:sectPr>
      </w:pPr>
    </w:p>
    <w:p>
      <w:pPr>
        <w:pStyle w:val="BodyText"/>
      </w:pPr>
    </w:p>
    <w:p>
      <w:pPr>
        <w:pStyle w:val="BodyText"/>
        <w:spacing w:before="2"/>
        <w:rPr>
          <w:sz w:val="21"/>
        </w:rPr>
      </w:pPr>
    </w:p>
    <w:p>
      <w:pPr>
        <w:spacing w:line="204" w:lineRule="exact" w:before="0"/>
        <w:ind w:left="1141" w:right="0" w:firstLine="0"/>
        <w:jc w:val="left"/>
        <w:rPr>
          <w:rFonts w:ascii="Courier New"/>
          <w:sz w:val="18"/>
        </w:rPr>
      </w:pPr>
      <w:r>
        <w:rPr>
          <w:rFonts w:ascii="Courier New"/>
          <w:sz w:val="18"/>
        </w:rPr>
        <w:t>RemoveArray(name)</w:t>
      </w:r>
    </w:p>
    <w:p>
      <w:pPr>
        <w:pStyle w:val="BodyText"/>
        <w:spacing w:line="249" w:lineRule="auto"/>
        <w:ind w:left="1624" w:right="830"/>
      </w:pPr>
      <w:r>
        <w:rPr/>
        <w:t>Remove the array with the given name from the list of arrays in this vtkDataSetAttrib- utes.</w:t>
      </w:r>
    </w:p>
    <w:p>
      <w:pPr>
        <w:spacing w:line="204" w:lineRule="exact" w:before="191"/>
        <w:ind w:left="1141" w:right="0" w:firstLine="0"/>
        <w:jc w:val="left"/>
        <w:rPr>
          <w:rFonts w:ascii="Courier New"/>
          <w:sz w:val="18"/>
        </w:rPr>
      </w:pPr>
      <w:r>
        <w:rPr>
          <w:rFonts w:ascii="Courier New"/>
          <w:sz w:val="18"/>
        </w:rPr>
        <w:t>attr = GetAttributeTypeAsString(attributeType)</w:t>
      </w:r>
    </w:p>
    <w:p>
      <w:pPr>
        <w:pStyle w:val="BodyText"/>
        <w:spacing w:line="230" w:lineRule="exact"/>
        <w:ind w:left="1624"/>
      </w:pPr>
      <w:r>
        <w:rPr/>
        <w:t>Given an index corresponding to an attribute type, return the attribute type as a string.</w:t>
      </w:r>
    </w:p>
    <w:p>
      <w:pPr>
        <w:pStyle w:val="BodyText"/>
        <w:rPr>
          <w:sz w:val="22"/>
        </w:rPr>
      </w:pPr>
    </w:p>
    <w:p>
      <w:pPr>
        <w:pStyle w:val="BodyText"/>
        <w:spacing w:before="6"/>
        <w:rPr>
          <w:sz w:val="18"/>
        </w:rPr>
      </w:pPr>
    </w:p>
    <w:p>
      <w:pPr>
        <w:pStyle w:val="Heading4"/>
        <w:numPr>
          <w:ilvl w:val="1"/>
          <w:numId w:val="65"/>
        </w:numPr>
        <w:tabs>
          <w:tab w:pos="1415" w:val="left" w:leader="none"/>
        </w:tabs>
        <w:spacing w:line="240" w:lineRule="auto" w:before="0" w:after="0"/>
        <w:ind w:left="1414" w:right="0" w:hanging="753"/>
        <w:jc w:val="left"/>
      </w:pPr>
      <w:bookmarkStart w:name="_bookmark2994" w:id="3180"/>
      <w:bookmarkEnd w:id="3180"/>
      <w:r>
        <w:rPr>
          <w:b w:val="0"/>
        </w:rPr>
      </w:r>
      <w:bookmarkStart w:name="_bookmark2994" w:id="3181"/>
      <w:bookmarkEnd w:id="3181"/>
      <w:r>
        <w:rPr>
          <w:color w:val="0C7652"/>
          <w:spacing w:val="5"/>
        </w:rPr>
        <w:t>Selections</w:t>
      </w:r>
    </w:p>
    <w:p>
      <w:pPr>
        <w:pStyle w:val="BodyText"/>
        <w:spacing w:line="249" w:lineRule="auto" w:before="191"/>
        <w:ind w:left="661" w:right="894"/>
        <w:jc w:val="both"/>
      </w:pPr>
      <w:r>
        <w:rPr/>
        <w:t>A vtkSelection provides ways to represent a subset of a data object. These include lists of indices or identifiers, attribute value ranges, locations, frustums, or blocks. A selection may be applied to a par- ticular</w:t>
      </w:r>
      <w:r>
        <w:rPr>
          <w:spacing w:val="-5"/>
        </w:rPr>
        <w:t> </w:t>
      </w:r>
      <w:r>
        <w:rPr/>
        <w:t>data</w:t>
      </w:r>
      <w:r>
        <w:rPr>
          <w:spacing w:val="-5"/>
        </w:rPr>
        <w:t> </w:t>
      </w:r>
      <w:r>
        <w:rPr/>
        <w:t>object</w:t>
      </w:r>
      <w:r>
        <w:rPr>
          <w:spacing w:val="-5"/>
        </w:rPr>
        <w:t> </w:t>
      </w:r>
      <w:r>
        <w:rPr/>
        <w:t>to</w:t>
      </w:r>
      <w:r>
        <w:rPr>
          <w:spacing w:val="-4"/>
        </w:rPr>
        <w:t> </w:t>
      </w:r>
      <w:r>
        <w:rPr/>
        <w:t>extract</w:t>
      </w:r>
      <w:r>
        <w:rPr>
          <w:spacing w:val="-4"/>
        </w:rPr>
        <w:t> </w:t>
      </w:r>
      <w:r>
        <w:rPr/>
        <w:t>its</w:t>
      </w:r>
      <w:r>
        <w:rPr>
          <w:spacing w:val="-4"/>
        </w:rPr>
        <w:t> </w:t>
      </w:r>
      <w:r>
        <w:rPr/>
        <w:t>selected</w:t>
      </w:r>
      <w:r>
        <w:rPr>
          <w:spacing w:val="-5"/>
        </w:rPr>
        <w:t> </w:t>
      </w:r>
      <w:r>
        <w:rPr/>
        <w:t>data,</w:t>
      </w:r>
      <w:r>
        <w:rPr>
          <w:spacing w:val="-4"/>
        </w:rPr>
        <w:t> </w:t>
      </w:r>
      <w:r>
        <w:rPr/>
        <w:t>or</w:t>
      </w:r>
      <w:r>
        <w:rPr>
          <w:spacing w:val="-4"/>
        </w:rPr>
        <w:t> </w:t>
      </w:r>
      <w:r>
        <w:rPr/>
        <w:t>may</w:t>
      </w:r>
      <w:r>
        <w:rPr>
          <w:spacing w:val="-5"/>
        </w:rPr>
        <w:t> </w:t>
      </w:r>
      <w:r>
        <w:rPr/>
        <w:t>be</w:t>
      </w:r>
      <w:r>
        <w:rPr>
          <w:spacing w:val="-5"/>
        </w:rPr>
        <w:t> </w:t>
      </w:r>
      <w:r>
        <w:rPr/>
        <w:t>modified</w:t>
      </w:r>
      <w:r>
        <w:rPr>
          <w:spacing w:val="-4"/>
        </w:rPr>
        <w:t> </w:t>
      </w:r>
      <w:r>
        <w:rPr/>
        <w:t>through</w:t>
      </w:r>
      <w:r>
        <w:rPr>
          <w:spacing w:val="-4"/>
        </w:rPr>
        <w:t> </w:t>
      </w:r>
      <w:r>
        <w:rPr/>
        <w:t>filters</w:t>
      </w:r>
      <w:r>
        <w:rPr>
          <w:spacing w:val="-4"/>
        </w:rPr>
        <w:t> </w:t>
      </w:r>
      <w:r>
        <w:rPr/>
        <w:t>to</w:t>
      </w:r>
      <w:r>
        <w:rPr>
          <w:spacing w:val="-5"/>
        </w:rPr>
        <w:t> </w:t>
      </w:r>
      <w:r>
        <w:rPr/>
        <w:t>expand,</w:t>
      </w:r>
      <w:r>
        <w:rPr>
          <w:spacing w:val="-5"/>
        </w:rPr>
        <w:t> </w:t>
      </w:r>
      <w:r>
        <w:rPr/>
        <w:t>reduce,</w:t>
      </w:r>
      <w:r>
        <w:rPr>
          <w:spacing w:val="-5"/>
        </w:rPr>
        <w:t> </w:t>
      </w:r>
      <w:r>
        <w:rPr/>
        <w:t>or otherwise</w:t>
      </w:r>
      <w:r>
        <w:rPr>
          <w:spacing w:val="-8"/>
        </w:rPr>
        <w:t> </w:t>
      </w:r>
      <w:r>
        <w:rPr/>
        <w:t>change</w:t>
      </w:r>
      <w:r>
        <w:rPr>
          <w:spacing w:val="-7"/>
        </w:rPr>
        <w:t> </w:t>
      </w:r>
      <w:r>
        <w:rPr/>
        <w:t>the</w:t>
      </w:r>
      <w:r>
        <w:rPr>
          <w:spacing w:val="-7"/>
        </w:rPr>
        <w:t> </w:t>
      </w:r>
      <w:r>
        <w:rPr/>
        <w:t>nature</w:t>
      </w:r>
      <w:r>
        <w:rPr>
          <w:spacing w:val="-5"/>
        </w:rPr>
        <w:t> </w:t>
      </w:r>
      <w:r>
        <w:rPr/>
        <w:t>of</w:t>
      </w:r>
      <w:r>
        <w:rPr>
          <w:spacing w:val="-6"/>
        </w:rPr>
        <w:t> </w:t>
      </w:r>
      <w:r>
        <w:rPr/>
        <w:t>the</w:t>
      </w:r>
      <w:r>
        <w:rPr>
          <w:spacing w:val="-5"/>
        </w:rPr>
        <w:t> </w:t>
      </w:r>
      <w:r>
        <w:rPr/>
        <w:t>selection.</w:t>
      </w:r>
      <w:r>
        <w:rPr>
          <w:spacing w:val="-7"/>
        </w:rPr>
        <w:t> </w:t>
      </w:r>
      <w:r>
        <w:rPr/>
        <w:t>Selections</w:t>
      </w:r>
      <w:r>
        <w:rPr>
          <w:spacing w:val="-7"/>
        </w:rPr>
        <w:t> </w:t>
      </w:r>
      <w:r>
        <w:rPr/>
        <w:t>are</w:t>
      </w:r>
      <w:r>
        <w:rPr>
          <w:spacing w:val="-7"/>
        </w:rPr>
        <w:t> </w:t>
      </w:r>
      <w:r>
        <w:rPr/>
        <w:t>generated</w:t>
      </w:r>
      <w:r>
        <w:rPr>
          <w:spacing w:val="-6"/>
        </w:rPr>
        <w:t> </w:t>
      </w:r>
      <w:r>
        <w:rPr/>
        <w:t>by</w:t>
      </w:r>
      <w:r>
        <w:rPr>
          <w:spacing w:val="-5"/>
        </w:rPr>
        <w:t> </w:t>
      </w:r>
      <w:r>
        <w:rPr/>
        <w:t>classes</w:t>
      </w:r>
      <w:r>
        <w:rPr>
          <w:spacing w:val="-6"/>
        </w:rPr>
        <w:t> </w:t>
      </w:r>
      <w:r>
        <w:rPr/>
        <w:t>such</w:t>
      </w:r>
      <w:r>
        <w:rPr>
          <w:spacing w:val="-5"/>
        </w:rPr>
        <w:t> </w:t>
      </w:r>
      <w:r>
        <w:rPr/>
        <w:t>as</w:t>
      </w:r>
      <w:r>
        <w:rPr>
          <w:spacing w:val="-6"/>
        </w:rPr>
        <w:t> </w:t>
      </w:r>
      <w:r>
        <w:rPr/>
        <w:t>vtkSelection- Source, which produces a selection based on filter parameters, and vtkHardwareSelector, which uses graphics hardware to select items rendered within a rectangular region of the</w:t>
      </w:r>
      <w:r>
        <w:rPr>
          <w:spacing w:val="-12"/>
        </w:rPr>
        <w:t> </w:t>
      </w:r>
      <w:r>
        <w:rPr/>
        <w:t>screen.</w:t>
      </w:r>
    </w:p>
    <w:p>
      <w:pPr>
        <w:pStyle w:val="BodyText"/>
        <w:spacing w:line="249" w:lineRule="auto" w:before="38"/>
        <w:ind w:left="661" w:right="895" w:firstLine="480"/>
        <w:jc w:val="both"/>
      </w:pPr>
      <w:r>
        <w:rPr/>
        <w:t>vtkSelection is simply a container of vtkSelectionNode objects. Each selection node contains all the information about its part of the selection. This two level structure allows a single selection to combine information from different parts of a data object, such as selection on both points and cells, and allows a selection to maintain selection information on different blocks of a multi-block dataset.</w:t>
      </w:r>
    </w:p>
    <w:p>
      <w:pPr>
        <w:pStyle w:val="BodyText"/>
        <w:spacing w:before="10"/>
        <w:rPr>
          <w:sz w:val="30"/>
        </w:rPr>
      </w:pPr>
    </w:p>
    <w:p>
      <w:pPr>
        <w:pStyle w:val="Heading6"/>
        <w:ind w:left="1141"/>
      </w:pPr>
      <w:bookmarkStart w:name="_bookmark2995" w:id="3182"/>
      <w:bookmarkEnd w:id="3182"/>
      <w:r>
        <w:rPr>
          <w:b w:val="0"/>
        </w:rPr>
      </w:r>
      <w:r>
        <w:rPr>
          <w:color w:val="0C7652"/>
        </w:rPr>
        <w:t>vtkSelection Methods</w:t>
      </w:r>
    </w:p>
    <w:p>
      <w:pPr>
        <w:pStyle w:val="BodyText"/>
        <w:spacing w:before="5"/>
        <w:rPr>
          <w:rFonts w:ascii="Arial"/>
          <w:b/>
          <w:sz w:val="17"/>
        </w:rPr>
      </w:pPr>
    </w:p>
    <w:p>
      <w:pPr>
        <w:spacing w:line="204" w:lineRule="exact" w:before="0"/>
        <w:ind w:left="1141" w:right="0" w:firstLine="0"/>
        <w:jc w:val="left"/>
        <w:rPr>
          <w:rFonts w:ascii="Courier New"/>
          <w:sz w:val="18"/>
        </w:rPr>
      </w:pPr>
      <w:r>
        <w:rPr>
          <w:rFonts w:ascii="Courier New"/>
          <w:sz w:val="18"/>
        </w:rPr>
        <w:t>n = GetNumberOfNodes()</w:t>
      </w:r>
    </w:p>
    <w:p>
      <w:pPr>
        <w:pStyle w:val="BodyText"/>
        <w:spacing w:line="230" w:lineRule="exact"/>
        <w:ind w:left="1624"/>
        <w:jc w:val="both"/>
      </w:pPr>
      <w:r>
        <w:rPr/>
        <w:t>Return the number of vtkSelectionNode objects in the selection.</w:t>
      </w:r>
    </w:p>
    <w:p>
      <w:pPr>
        <w:pStyle w:val="BodyText"/>
        <w:spacing w:before="5"/>
        <w:rPr>
          <w:sz w:val="17"/>
        </w:rPr>
      </w:pPr>
    </w:p>
    <w:p>
      <w:pPr>
        <w:spacing w:line="204" w:lineRule="exact" w:before="0"/>
        <w:ind w:left="1141" w:right="0" w:firstLine="0"/>
        <w:jc w:val="left"/>
        <w:rPr>
          <w:rFonts w:ascii="Courier New"/>
          <w:sz w:val="18"/>
        </w:rPr>
      </w:pPr>
      <w:r>
        <w:rPr>
          <w:rFonts w:ascii="Courier New"/>
          <w:sz w:val="18"/>
        </w:rPr>
        <w:t>node = GetNode(i)</w:t>
      </w:r>
    </w:p>
    <w:p>
      <w:pPr>
        <w:pStyle w:val="BodyText"/>
        <w:spacing w:line="230" w:lineRule="exact"/>
        <w:ind w:left="1624"/>
        <w:jc w:val="both"/>
      </w:pPr>
      <w:r>
        <w:rPr/>
        <w:t>Return the i-th vtkSelectionNode.</w:t>
      </w:r>
    </w:p>
    <w:p>
      <w:pPr>
        <w:pStyle w:val="BodyText"/>
        <w:spacing w:before="4"/>
        <w:rPr>
          <w:sz w:val="17"/>
        </w:rPr>
      </w:pPr>
    </w:p>
    <w:p>
      <w:pPr>
        <w:spacing w:line="204" w:lineRule="exact" w:before="0"/>
        <w:ind w:left="1141" w:right="0" w:firstLine="0"/>
        <w:jc w:val="left"/>
        <w:rPr>
          <w:rFonts w:ascii="Courier New"/>
          <w:sz w:val="18"/>
        </w:rPr>
      </w:pPr>
      <w:r>
        <w:rPr>
          <w:rFonts w:ascii="Courier New"/>
          <w:sz w:val="18"/>
        </w:rPr>
        <w:t>AddNode(node)</w:t>
      </w:r>
    </w:p>
    <w:p>
      <w:pPr>
        <w:pStyle w:val="BodyText"/>
        <w:spacing w:line="230" w:lineRule="exact"/>
        <w:ind w:left="1624"/>
        <w:jc w:val="both"/>
      </w:pPr>
      <w:r>
        <w:rPr/>
        <w:t>Append the vtkSelectionNode to the end of the list of nodes.</w:t>
      </w:r>
    </w:p>
    <w:p>
      <w:pPr>
        <w:pStyle w:val="BodyText"/>
        <w:spacing w:before="3"/>
        <w:rPr>
          <w:sz w:val="17"/>
        </w:rPr>
      </w:pPr>
    </w:p>
    <w:p>
      <w:pPr>
        <w:spacing w:line="204" w:lineRule="exact" w:before="1"/>
        <w:ind w:left="1141" w:right="0" w:firstLine="0"/>
        <w:jc w:val="left"/>
        <w:rPr>
          <w:rFonts w:ascii="Courier New"/>
          <w:sz w:val="18"/>
        </w:rPr>
      </w:pPr>
      <w:r>
        <w:rPr>
          <w:rFonts w:ascii="Courier New"/>
          <w:sz w:val="18"/>
        </w:rPr>
        <w:t>RemoveNode(i)</w:t>
      </w:r>
    </w:p>
    <w:p>
      <w:pPr>
        <w:pStyle w:val="BodyText"/>
        <w:spacing w:line="230" w:lineRule="exact"/>
        <w:ind w:left="1624"/>
        <w:jc w:val="both"/>
      </w:pPr>
      <w:r>
        <w:rPr/>
        <w:t>Remove the i-th vtkSelectionNode.</w:t>
      </w:r>
    </w:p>
    <w:p>
      <w:pPr>
        <w:pStyle w:val="BodyText"/>
        <w:spacing w:before="4"/>
        <w:rPr>
          <w:sz w:val="17"/>
        </w:rPr>
      </w:pPr>
    </w:p>
    <w:p>
      <w:pPr>
        <w:spacing w:line="204" w:lineRule="exact" w:before="1"/>
        <w:ind w:left="1141" w:right="0" w:firstLine="0"/>
        <w:jc w:val="left"/>
        <w:rPr>
          <w:rFonts w:ascii="Courier New"/>
          <w:sz w:val="18"/>
        </w:rPr>
      </w:pPr>
      <w:r>
        <w:rPr>
          <w:rFonts w:ascii="Courier New"/>
          <w:sz w:val="18"/>
        </w:rPr>
        <w:t>RemoveNode(node)</w:t>
      </w:r>
    </w:p>
    <w:p>
      <w:pPr>
        <w:pStyle w:val="BodyText"/>
        <w:spacing w:line="230" w:lineRule="exact"/>
        <w:ind w:left="1624"/>
        <w:jc w:val="both"/>
      </w:pPr>
      <w:r>
        <w:rPr/>
        <w:t>Remove the specified vtkSelectionNode if it exists in the selection.</w:t>
      </w:r>
    </w:p>
    <w:p>
      <w:pPr>
        <w:pStyle w:val="BodyText"/>
        <w:spacing w:before="3"/>
        <w:rPr>
          <w:sz w:val="17"/>
        </w:rPr>
      </w:pPr>
    </w:p>
    <w:p>
      <w:pPr>
        <w:spacing w:line="204" w:lineRule="exact" w:before="0"/>
        <w:ind w:left="1141" w:right="0" w:firstLine="0"/>
        <w:jc w:val="left"/>
        <w:rPr>
          <w:rFonts w:ascii="Courier New"/>
          <w:sz w:val="18"/>
        </w:rPr>
      </w:pPr>
      <w:r>
        <w:rPr>
          <w:rFonts w:ascii="Courier New"/>
          <w:sz w:val="18"/>
        </w:rPr>
        <w:t>RemoveAllNodes()</w:t>
      </w:r>
    </w:p>
    <w:p>
      <w:pPr>
        <w:pStyle w:val="BodyText"/>
        <w:spacing w:line="230" w:lineRule="exact"/>
        <w:ind w:left="1624"/>
        <w:jc w:val="both"/>
      </w:pPr>
      <w:r>
        <w:rPr/>
        <w:t>Remove all vtkSelectionNode objects, leaving an empty selection.</w:t>
      </w:r>
    </w:p>
    <w:p>
      <w:pPr>
        <w:pStyle w:val="BodyText"/>
        <w:spacing w:before="4"/>
        <w:rPr>
          <w:sz w:val="17"/>
        </w:rPr>
      </w:pPr>
    </w:p>
    <w:p>
      <w:pPr>
        <w:spacing w:line="204" w:lineRule="exact" w:before="0"/>
        <w:ind w:left="1141" w:right="0" w:firstLine="0"/>
        <w:jc w:val="left"/>
        <w:rPr>
          <w:rFonts w:ascii="Courier New"/>
          <w:sz w:val="18"/>
        </w:rPr>
      </w:pPr>
      <w:r>
        <w:rPr>
          <w:rFonts w:ascii="Courier New"/>
          <w:sz w:val="18"/>
        </w:rPr>
        <w:t>Union(sel)</w:t>
      </w:r>
    </w:p>
    <w:p>
      <w:pPr>
        <w:pStyle w:val="BodyText"/>
        <w:spacing w:line="249" w:lineRule="auto"/>
        <w:ind w:left="1624" w:right="896"/>
        <w:jc w:val="both"/>
      </w:pPr>
      <w:r>
        <w:rPr/>
        <w:t>Union</w:t>
      </w:r>
      <w:r>
        <w:rPr>
          <w:spacing w:val="-7"/>
        </w:rPr>
        <w:t> </w:t>
      </w:r>
      <w:r>
        <w:rPr/>
        <w:t>this</w:t>
      </w:r>
      <w:r>
        <w:rPr>
          <w:spacing w:val="-6"/>
        </w:rPr>
        <w:t> </w:t>
      </w:r>
      <w:r>
        <w:rPr/>
        <w:t>selection</w:t>
      </w:r>
      <w:r>
        <w:rPr>
          <w:spacing w:val="-6"/>
        </w:rPr>
        <w:t> </w:t>
      </w:r>
      <w:r>
        <w:rPr/>
        <w:t>with</w:t>
      </w:r>
      <w:r>
        <w:rPr>
          <w:spacing w:val="-6"/>
        </w:rPr>
        <w:t> </w:t>
      </w:r>
      <w:r>
        <w:rPr/>
        <w:t>the</w:t>
      </w:r>
      <w:r>
        <w:rPr>
          <w:spacing w:val="-6"/>
        </w:rPr>
        <w:t> </w:t>
      </w:r>
      <w:r>
        <w:rPr/>
        <w:t>specified</w:t>
      </w:r>
      <w:r>
        <w:rPr>
          <w:spacing w:val="-5"/>
        </w:rPr>
        <w:t> </w:t>
      </w:r>
      <w:r>
        <w:rPr/>
        <w:t>vtkSelection.</w:t>
      </w:r>
      <w:r>
        <w:rPr>
          <w:spacing w:val="-6"/>
        </w:rPr>
        <w:t> </w:t>
      </w:r>
      <w:r>
        <w:rPr/>
        <w:t>Attempts</w:t>
      </w:r>
      <w:r>
        <w:rPr>
          <w:spacing w:val="-6"/>
        </w:rPr>
        <w:t> </w:t>
      </w:r>
      <w:r>
        <w:rPr/>
        <w:t>to</w:t>
      </w:r>
      <w:r>
        <w:rPr>
          <w:spacing w:val="-6"/>
        </w:rPr>
        <w:t> </w:t>
      </w:r>
      <w:r>
        <w:rPr/>
        <w:t>append</w:t>
      </w:r>
      <w:r>
        <w:rPr>
          <w:spacing w:val="-6"/>
        </w:rPr>
        <w:t> </w:t>
      </w:r>
      <w:r>
        <w:rPr/>
        <w:t>to</w:t>
      </w:r>
      <w:r>
        <w:rPr>
          <w:spacing w:val="-6"/>
        </w:rPr>
        <w:t> </w:t>
      </w:r>
      <w:r>
        <w:rPr/>
        <w:t>existing</w:t>
      </w:r>
      <w:r>
        <w:rPr>
          <w:spacing w:val="-6"/>
        </w:rPr>
        <w:t> </w:t>
      </w:r>
      <w:r>
        <w:rPr/>
        <w:t>nodes if properties of the nodes match exactly. Otherwise, it adds new selection nodes to the selection.</w:t>
      </w:r>
    </w:p>
    <w:p>
      <w:pPr>
        <w:spacing w:line="204" w:lineRule="exact" w:before="193"/>
        <w:ind w:left="1141" w:right="0" w:firstLine="0"/>
        <w:jc w:val="left"/>
        <w:rPr>
          <w:rFonts w:ascii="Courier New"/>
          <w:sz w:val="18"/>
        </w:rPr>
      </w:pPr>
      <w:r>
        <w:rPr>
          <w:rFonts w:ascii="Courier New"/>
          <w:sz w:val="18"/>
        </w:rPr>
        <w:t>Union(node)</w:t>
      </w:r>
    </w:p>
    <w:p>
      <w:pPr>
        <w:pStyle w:val="BodyText"/>
        <w:spacing w:line="249" w:lineRule="auto"/>
        <w:ind w:left="1624" w:right="894"/>
        <w:jc w:val="both"/>
      </w:pPr>
      <w:r>
        <w:rPr/>
        <w:t>Union</w:t>
      </w:r>
      <w:r>
        <w:rPr>
          <w:spacing w:val="-4"/>
        </w:rPr>
        <w:t> </w:t>
      </w:r>
      <w:r>
        <w:rPr/>
        <w:t>this</w:t>
      </w:r>
      <w:r>
        <w:rPr>
          <w:spacing w:val="-4"/>
        </w:rPr>
        <w:t> </w:t>
      </w:r>
      <w:r>
        <w:rPr/>
        <w:t>selection</w:t>
      </w:r>
      <w:r>
        <w:rPr>
          <w:spacing w:val="-3"/>
        </w:rPr>
        <w:t> </w:t>
      </w:r>
      <w:r>
        <w:rPr/>
        <w:t>with</w:t>
      </w:r>
      <w:r>
        <w:rPr>
          <w:spacing w:val="-4"/>
        </w:rPr>
        <w:t> </w:t>
      </w:r>
      <w:r>
        <w:rPr/>
        <w:t>the</w:t>
      </w:r>
      <w:r>
        <w:rPr>
          <w:spacing w:val="-4"/>
        </w:rPr>
        <w:t> </w:t>
      </w:r>
      <w:r>
        <w:rPr/>
        <w:t>specified</w:t>
      </w:r>
      <w:r>
        <w:rPr>
          <w:spacing w:val="-3"/>
        </w:rPr>
        <w:t> </w:t>
      </w:r>
      <w:r>
        <w:rPr/>
        <w:t>vtkSelectionNode.</w:t>
      </w:r>
      <w:r>
        <w:rPr>
          <w:spacing w:val="-3"/>
        </w:rPr>
        <w:t> </w:t>
      </w:r>
      <w:r>
        <w:rPr/>
        <w:t>Attempts</w:t>
      </w:r>
      <w:r>
        <w:rPr>
          <w:spacing w:val="-4"/>
        </w:rPr>
        <w:t> </w:t>
      </w:r>
      <w:r>
        <w:rPr/>
        <w:t>to</w:t>
      </w:r>
      <w:r>
        <w:rPr>
          <w:spacing w:val="-4"/>
        </w:rPr>
        <w:t> </w:t>
      </w:r>
      <w:r>
        <w:rPr/>
        <w:t>append</w:t>
      </w:r>
      <w:r>
        <w:rPr>
          <w:spacing w:val="-3"/>
        </w:rPr>
        <w:t> </w:t>
      </w:r>
      <w:r>
        <w:rPr/>
        <w:t>to</w:t>
      </w:r>
      <w:r>
        <w:rPr>
          <w:spacing w:val="-4"/>
        </w:rPr>
        <w:t> </w:t>
      </w:r>
      <w:r>
        <w:rPr/>
        <w:t>an</w:t>
      </w:r>
      <w:r>
        <w:rPr>
          <w:spacing w:val="-4"/>
        </w:rPr>
        <w:t> </w:t>
      </w:r>
      <w:r>
        <w:rPr/>
        <w:t>exist- ing node if properties of the node match exactly. Otherwise, it adds a new selection node to the</w:t>
      </w:r>
      <w:r>
        <w:rPr>
          <w:spacing w:val="-1"/>
        </w:rPr>
        <w:t> </w:t>
      </w:r>
      <w:r>
        <w:rPr/>
        <w:t>selection.</w:t>
      </w:r>
    </w:p>
    <w:p>
      <w:pPr>
        <w:spacing w:after="0" w:line="249" w:lineRule="auto"/>
        <w:jc w:val="both"/>
        <w:sectPr>
          <w:headerReference w:type="default" r:id="rId525"/>
          <w:headerReference w:type="even" r:id="rId526"/>
          <w:pgSz w:w="10440" w:h="13680"/>
          <w:pgMar w:header="772" w:footer="0" w:top="980" w:bottom="280" w:left="780" w:right="0"/>
          <w:pgNumType w:start="369"/>
        </w:sectPr>
      </w:pPr>
    </w:p>
    <w:p>
      <w:pPr>
        <w:pStyle w:val="BodyText"/>
        <w:spacing w:before="11"/>
        <w:rPr>
          <w:sz w:val="26"/>
        </w:rPr>
      </w:pPr>
    </w:p>
    <w:p>
      <w:pPr>
        <w:pStyle w:val="Heading6"/>
        <w:spacing w:before="93"/>
        <w:ind w:left="601"/>
      </w:pPr>
      <w:bookmarkStart w:name="_bookmark2996" w:id="3183"/>
      <w:bookmarkEnd w:id="3183"/>
      <w:r>
        <w:rPr>
          <w:b w:val="0"/>
        </w:rPr>
      </w:r>
      <w:bookmarkStart w:name="_bookmark2997" w:id="3184"/>
      <w:bookmarkEnd w:id="3184"/>
      <w:r>
        <w:rPr>
          <w:b w:val="0"/>
        </w:rPr>
      </w:r>
      <w:r>
        <w:rPr>
          <w:color w:val="0C7652"/>
        </w:rPr>
        <w:t>vtkSelectionNode Methods</w:t>
      </w:r>
    </w:p>
    <w:p>
      <w:pPr>
        <w:pStyle w:val="BodyText"/>
        <w:spacing w:line="249" w:lineRule="auto" w:before="114"/>
        <w:ind w:left="121" w:right="1435"/>
        <w:jc w:val="both"/>
      </w:pPr>
      <w:r>
        <w:rPr/>
        <w:t>Fundamentally, a vtkSelectionNode is simply a collection of arrays (normally a single array). Addi- tional properties of the selection node indicate exactly how the values in the arrays should be inter- preted.</w:t>
      </w:r>
    </w:p>
    <w:p>
      <w:pPr>
        <w:spacing w:line="204" w:lineRule="exact" w:before="161"/>
        <w:ind w:left="601" w:right="0" w:firstLine="0"/>
        <w:jc w:val="left"/>
        <w:rPr>
          <w:rFonts w:ascii="Courier New"/>
          <w:sz w:val="18"/>
        </w:rPr>
      </w:pPr>
      <w:r>
        <w:rPr>
          <w:rFonts w:ascii="Courier New"/>
          <w:sz w:val="18"/>
        </w:rPr>
        <w:t>SetSelectionList(arr)</w:t>
      </w:r>
    </w:p>
    <w:p>
      <w:pPr>
        <w:pStyle w:val="BodyText"/>
        <w:spacing w:line="249" w:lineRule="auto"/>
        <w:ind w:left="1084" w:right="1635"/>
      </w:pPr>
      <w:r>
        <w:rPr/>
        <w:t>Set the array that will be used as the list of selected items, or interpreted in other ways based on the content</w:t>
      </w:r>
      <w:r>
        <w:rPr>
          <w:spacing w:val="-1"/>
        </w:rPr>
        <w:t> </w:t>
      </w:r>
      <w:r>
        <w:rPr/>
        <w:t>type.</w:t>
      </w:r>
    </w:p>
    <w:p>
      <w:pPr>
        <w:spacing w:line="204" w:lineRule="exact" w:before="162"/>
        <w:ind w:left="601" w:right="0" w:firstLine="0"/>
        <w:jc w:val="left"/>
        <w:rPr>
          <w:rFonts w:ascii="Courier New"/>
          <w:sz w:val="18"/>
        </w:rPr>
      </w:pPr>
      <w:r>
        <w:rPr>
          <w:rFonts w:ascii="Courier New"/>
          <w:sz w:val="18"/>
        </w:rPr>
        <w:t>arr =</w:t>
      </w:r>
      <w:r>
        <w:rPr>
          <w:rFonts w:ascii="Courier New"/>
          <w:spacing w:val="-25"/>
          <w:sz w:val="18"/>
        </w:rPr>
        <w:t> </w:t>
      </w:r>
      <w:r>
        <w:rPr>
          <w:rFonts w:ascii="Courier New"/>
          <w:sz w:val="18"/>
        </w:rPr>
        <w:t>GetSelectionList()</w:t>
      </w:r>
    </w:p>
    <w:p>
      <w:pPr>
        <w:pStyle w:val="BodyText"/>
        <w:spacing w:line="230" w:lineRule="exact"/>
        <w:ind w:left="1084"/>
      </w:pPr>
      <w:r>
        <w:rPr/>
        <w:t>Return the selection list.</w:t>
      </w:r>
    </w:p>
    <w:p>
      <w:pPr>
        <w:spacing w:line="204" w:lineRule="exact" w:before="171"/>
        <w:ind w:left="601" w:right="0" w:firstLine="0"/>
        <w:jc w:val="left"/>
        <w:rPr>
          <w:rFonts w:ascii="Courier New"/>
          <w:sz w:val="18"/>
        </w:rPr>
      </w:pPr>
      <w:r>
        <w:rPr>
          <w:rFonts w:ascii="Courier New"/>
          <w:sz w:val="18"/>
        </w:rPr>
        <w:t>SetSelectionData(data)</w:t>
      </w:r>
    </w:p>
    <w:p>
      <w:pPr>
        <w:pStyle w:val="BodyText"/>
        <w:spacing w:line="249" w:lineRule="auto"/>
        <w:ind w:left="1084" w:right="1436"/>
        <w:jc w:val="both"/>
      </w:pPr>
      <w:r>
        <w:rPr/>
        <w:t>Set a collection of arrays for the selection node stored in a vtkDataSetAttributes</w:t>
      </w:r>
      <w:r>
        <w:rPr>
          <w:spacing w:val="-30"/>
        </w:rPr>
        <w:t> </w:t>
      </w:r>
      <w:r>
        <w:rPr/>
        <w:t>instance. The first array is interpreted in the same way that a normal selection list's single array is. For </w:t>
      </w:r>
      <w:r>
        <w:rPr>
          <w:spacing w:val="-5"/>
        </w:rPr>
        <w:t>VALUES </w:t>
      </w:r>
      <w:r>
        <w:rPr/>
        <w:t>type selections </w:t>
      </w:r>
      <w:r>
        <w:rPr>
          <w:spacing w:val="-3"/>
        </w:rPr>
        <w:t>only, </w:t>
      </w:r>
      <w:r>
        <w:rPr/>
        <w:t>the additional arrays are used as further qualifiers so that more than one data array can be matched with</w:t>
      </w:r>
      <w:r>
        <w:rPr>
          <w:spacing w:val="-7"/>
        </w:rPr>
        <w:t> </w:t>
      </w:r>
      <w:r>
        <w:rPr/>
        <w:t>simultaneously.</w:t>
      </w:r>
    </w:p>
    <w:p>
      <w:pPr>
        <w:spacing w:line="204" w:lineRule="exact" w:before="162"/>
        <w:ind w:left="601" w:right="0" w:firstLine="0"/>
        <w:jc w:val="left"/>
        <w:rPr>
          <w:rFonts w:ascii="Courier New"/>
          <w:sz w:val="18"/>
        </w:rPr>
      </w:pPr>
      <w:r>
        <w:rPr>
          <w:rFonts w:ascii="Courier New"/>
          <w:sz w:val="18"/>
        </w:rPr>
        <w:t>data = GetSelectionData()</w:t>
      </w:r>
    </w:p>
    <w:p>
      <w:pPr>
        <w:pStyle w:val="BodyText"/>
        <w:spacing w:line="230" w:lineRule="exact"/>
        <w:ind w:left="1084"/>
      </w:pPr>
      <w:r>
        <w:rPr/>
        <w:t>Return the collection of arrays for the selection node as a vtkDataSetAttributes instance.</w:t>
      </w:r>
    </w:p>
    <w:p>
      <w:pPr>
        <w:spacing w:line="204" w:lineRule="exact" w:before="170"/>
        <w:ind w:left="601" w:right="0" w:firstLine="0"/>
        <w:jc w:val="left"/>
        <w:rPr>
          <w:rFonts w:ascii="Courier New"/>
          <w:sz w:val="18"/>
        </w:rPr>
      </w:pPr>
      <w:r>
        <w:rPr>
          <w:rFonts w:ascii="Courier New"/>
          <w:sz w:val="18"/>
        </w:rPr>
        <w:t>SetContentType(type)</w:t>
      </w:r>
    </w:p>
    <w:p>
      <w:pPr>
        <w:pStyle w:val="BodyText"/>
        <w:spacing w:line="249" w:lineRule="auto"/>
        <w:ind w:left="1084" w:right="1432"/>
      </w:pPr>
      <w:r>
        <w:rPr/>
        <w:t>Set the content type to one of the constants SELECTIONS, GLOBALIDS, PEDIGREE- IDS, VALUES, INDICES, FRUSTUM, LOCATIONS, THRESHOLDS, BLOCKS</w:t>
      </w:r>
    </w:p>
    <w:p>
      <w:pPr>
        <w:pStyle w:val="BodyText"/>
        <w:spacing w:line="249" w:lineRule="auto" w:before="1"/>
        <w:ind w:left="1084" w:right="1635"/>
      </w:pPr>
      <w:r>
        <w:rPr/>
        <w:t>defined in vtkSelectionNode. The content type defines how the selection list is to be interpreted. The meaning of each type is described in [ref: Selection section].</w:t>
      </w:r>
    </w:p>
    <w:p>
      <w:pPr>
        <w:spacing w:line="204" w:lineRule="exact" w:before="161"/>
        <w:ind w:left="601" w:right="0" w:firstLine="0"/>
        <w:jc w:val="left"/>
        <w:rPr>
          <w:rFonts w:ascii="Courier New"/>
          <w:sz w:val="18"/>
        </w:rPr>
      </w:pPr>
      <w:r>
        <w:rPr>
          <w:rFonts w:ascii="Courier New"/>
          <w:sz w:val="18"/>
        </w:rPr>
        <w:t>type = GetContentType()</w:t>
      </w:r>
    </w:p>
    <w:p>
      <w:pPr>
        <w:pStyle w:val="BodyText"/>
        <w:spacing w:line="230" w:lineRule="exact"/>
        <w:ind w:left="1084"/>
      </w:pPr>
      <w:r>
        <w:rPr/>
        <w:t>Return the content type.</w:t>
      </w:r>
    </w:p>
    <w:p>
      <w:pPr>
        <w:spacing w:line="204" w:lineRule="exact" w:before="171"/>
        <w:ind w:left="601" w:right="0" w:firstLine="0"/>
        <w:jc w:val="left"/>
        <w:rPr>
          <w:rFonts w:ascii="Courier New"/>
          <w:sz w:val="18"/>
        </w:rPr>
      </w:pPr>
      <w:r>
        <w:rPr>
          <w:rFonts w:ascii="Courier New"/>
          <w:sz w:val="18"/>
        </w:rPr>
        <w:t>SetFieldType(type)</w:t>
      </w:r>
    </w:p>
    <w:p>
      <w:pPr>
        <w:pStyle w:val="BodyText"/>
        <w:spacing w:line="249" w:lineRule="auto"/>
        <w:ind w:left="1084" w:right="1434"/>
        <w:jc w:val="both"/>
      </w:pPr>
      <w:r>
        <w:rPr/>
        <w:t>Set</w:t>
      </w:r>
      <w:r>
        <w:rPr>
          <w:spacing w:val="-7"/>
        </w:rPr>
        <w:t> </w:t>
      </w:r>
      <w:r>
        <w:rPr/>
        <w:t>the</w:t>
      </w:r>
      <w:r>
        <w:rPr>
          <w:spacing w:val="-6"/>
        </w:rPr>
        <w:t> </w:t>
      </w:r>
      <w:r>
        <w:rPr/>
        <w:t>field</w:t>
      </w:r>
      <w:r>
        <w:rPr>
          <w:spacing w:val="-6"/>
        </w:rPr>
        <w:t> </w:t>
      </w:r>
      <w:r>
        <w:rPr/>
        <w:t>type</w:t>
      </w:r>
      <w:r>
        <w:rPr>
          <w:spacing w:val="-6"/>
        </w:rPr>
        <w:t> </w:t>
      </w:r>
      <w:r>
        <w:rPr/>
        <w:t>to</w:t>
      </w:r>
      <w:r>
        <w:rPr>
          <w:spacing w:val="-5"/>
        </w:rPr>
        <w:t> </w:t>
      </w:r>
      <w:r>
        <w:rPr/>
        <w:t>one</w:t>
      </w:r>
      <w:r>
        <w:rPr>
          <w:spacing w:val="-6"/>
        </w:rPr>
        <w:t> </w:t>
      </w:r>
      <w:r>
        <w:rPr/>
        <w:t>of</w:t>
      </w:r>
      <w:r>
        <w:rPr>
          <w:spacing w:val="-7"/>
        </w:rPr>
        <w:t> </w:t>
      </w:r>
      <w:r>
        <w:rPr/>
        <w:t>the</w:t>
      </w:r>
      <w:r>
        <w:rPr>
          <w:spacing w:val="-7"/>
        </w:rPr>
        <w:t> </w:t>
      </w:r>
      <w:r>
        <w:rPr/>
        <w:t>constants</w:t>
      </w:r>
      <w:r>
        <w:rPr>
          <w:spacing w:val="-6"/>
        </w:rPr>
        <w:t> </w:t>
      </w:r>
      <w:r>
        <w:rPr/>
        <w:t>CELL,</w:t>
      </w:r>
      <w:r>
        <w:rPr>
          <w:spacing w:val="-6"/>
        </w:rPr>
        <w:t> </w:t>
      </w:r>
      <w:r>
        <w:rPr>
          <w:spacing w:val="-3"/>
        </w:rPr>
        <w:t>POINT,</w:t>
      </w:r>
      <w:r>
        <w:rPr>
          <w:spacing w:val="-6"/>
        </w:rPr>
        <w:t> </w:t>
      </w:r>
      <w:r>
        <w:rPr/>
        <w:t>FIELD,</w:t>
      </w:r>
      <w:r>
        <w:rPr>
          <w:spacing w:val="-6"/>
        </w:rPr>
        <w:t> </w:t>
      </w:r>
      <w:r>
        <w:rPr/>
        <w:t>VERTEX,</w:t>
      </w:r>
      <w:r>
        <w:rPr>
          <w:spacing w:val="-6"/>
        </w:rPr>
        <w:t> </w:t>
      </w:r>
      <w:r>
        <w:rPr/>
        <w:t>EDGE,</w:t>
      </w:r>
      <w:r>
        <w:rPr>
          <w:spacing w:val="-7"/>
        </w:rPr>
        <w:t> </w:t>
      </w:r>
      <w:r>
        <w:rPr/>
        <w:t>ROW defined in vtkSelectionNode. This determines what parts of a data object the selection refers</w:t>
      </w:r>
      <w:r>
        <w:rPr>
          <w:spacing w:val="-4"/>
        </w:rPr>
        <w:t> </w:t>
      </w:r>
      <w:r>
        <w:rPr/>
        <w:t>to</w:t>
      </w:r>
      <w:r>
        <w:rPr>
          <w:spacing w:val="-2"/>
        </w:rPr>
        <w:t> </w:t>
      </w:r>
      <w:r>
        <w:rPr/>
        <w:t>(points</w:t>
      </w:r>
      <w:r>
        <w:rPr>
          <w:spacing w:val="-3"/>
        </w:rPr>
        <w:t> </w:t>
      </w:r>
      <w:r>
        <w:rPr/>
        <w:t>or</w:t>
      </w:r>
      <w:r>
        <w:rPr>
          <w:spacing w:val="-5"/>
        </w:rPr>
        <w:t> </w:t>
      </w:r>
      <w:r>
        <w:rPr/>
        <w:t>cells</w:t>
      </w:r>
      <w:r>
        <w:rPr>
          <w:spacing w:val="-3"/>
        </w:rPr>
        <w:t> </w:t>
      </w:r>
      <w:r>
        <w:rPr/>
        <w:t>in</w:t>
      </w:r>
      <w:r>
        <w:rPr>
          <w:spacing w:val="-2"/>
        </w:rPr>
        <w:t> </w:t>
      </w:r>
      <w:r>
        <w:rPr/>
        <w:t>vtkDataSet</w:t>
      </w:r>
      <w:r>
        <w:rPr>
          <w:spacing w:val="-4"/>
        </w:rPr>
        <w:t> </w:t>
      </w:r>
      <w:r>
        <w:rPr/>
        <w:t>subclasses,</w:t>
      </w:r>
      <w:r>
        <w:rPr>
          <w:spacing w:val="-3"/>
        </w:rPr>
        <w:t> </w:t>
      </w:r>
      <w:r>
        <w:rPr/>
        <w:t>field</w:t>
      </w:r>
      <w:r>
        <w:rPr>
          <w:spacing w:val="-3"/>
        </w:rPr>
        <w:t> </w:t>
      </w:r>
      <w:r>
        <w:rPr/>
        <w:t>data</w:t>
      </w:r>
      <w:r>
        <w:rPr>
          <w:spacing w:val="-4"/>
        </w:rPr>
        <w:t> </w:t>
      </w:r>
      <w:r>
        <w:rPr/>
        <w:t>of</w:t>
      </w:r>
      <w:r>
        <w:rPr>
          <w:spacing w:val="-3"/>
        </w:rPr>
        <w:t> </w:t>
      </w:r>
      <w:r>
        <w:rPr/>
        <w:t>vtkDataObject,</w:t>
      </w:r>
      <w:r>
        <w:rPr>
          <w:spacing w:val="-3"/>
        </w:rPr>
        <w:t> </w:t>
      </w:r>
      <w:r>
        <w:rPr/>
        <w:t>vertices</w:t>
      </w:r>
      <w:r>
        <w:rPr>
          <w:spacing w:val="-4"/>
        </w:rPr>
        <w:t> </w:t>
      </w:r>
      <w:r>
        <w:rPr/>
        <w:t>or edges of vtkGraph, or rows of a</w:t>
      </w:r>
      <w:r>
        <w:rPr>
          <w:spacing w:val="-5"/>
        </w:rPr>
        <w:t> </w:t>
      </w:r>
      <w:r>
        <w:rPr/>
        <w:t>vtkTable).</w:t>
      </w:r>
    </w:p>
    <w:p>
      <w:pPr>
        <w:spacing w:line="204" w:lineRule="exact" w:before="163"/>
        <w:ind w:left="601" w:right="0" w:firstLine="0"/>
        <w:jc w:val="left"/>
        <w:rPr>
          <w:rFonts w:ascii="Courier New"/>
          <w:sz w:val="18"/>
        </w:rPr>
      </w:pPr>
      <w:r>
        <w:rPr>
          <w:rFonts w:ascii="Courier New"/>
          <w:sz w:val="18"/>
        </w:rPr>
        <w:t>type = GetFieldType()</w:t>
      </w:r>
    </w:p>
    <w:p>
      <w:pPr>
        <w:pStyle w:val="BodyText"/>
        <w:spacing w:line="230" w:lineRule="exact"/>
        <w:ind w:left="1084"/>
      </w:pPr>
      <w:r>
        <w:rPr/>
        <w:t>Return the field type.</w:t>
      </w:r>
    </w:p>
    <w:p>
      <w:pPr>
        <w:spacing w:line="204" w:lineRule="exact" w:before="169"/>
        <w:ind w:left="601" w:right="0" w:firstLine="0"/>
        <w:jc w:val="left"/>
        <w:rPr>
          <w:rFonts w:ascii="Courier New"/>
          <w:sz w:val="18"/>
        </w:rPr>
      </w:pPr>
      <w:r>
        <w:rPr>
          <w:rFonts w:ascii="Courier New"/>
          <w:sz w:val="18"/>
        </w:rPr>
        <w:t>UnionSelectionList(node)</w:t>
      </w:r>
    </w:p>
    <w:p>
      <w:pPr>
        <w:pStyle w:val="BodyText"/>
        <w:spacing w:line="249" w:lineRule="auto"/>
        <w:ind w:left="1084" w:right="1635"/>
      </w:pPr>
      <w:r>
        <w:rPr/>
        <w:t>Merge the selection list of another vtkSelectionNode into this node. This assumes that both nodes have identical</w:t>
      </w:r>
      <w:r>
        <w:rPr>
          <w:spacing w:val="-1"/>
        </w:rPr>
        <w:t> </w:t>
      </w:r>
      <w:r>
        <w:rPr/>
        <w:t>properties.</w:t>
      </w:r>
    </w:p>
    <w:p>
      <w:pPr>
        <w:pStyle w:val="BodyText"/>
        <w:spacing w:before="2"/>
        <w:rPr>
          <w:sz w:val="28"/>
        </w:rPr>
      </w:pPr>
    </w:p>
    <w:p>
      <w:pPr>
        <w:pStyle w:val="Heading6"/>
        <w:ind w:left="601"/>
      </w:pPr>
      <w:bookmarkStart w:name="_bookmark2998" w:id="3185"/>
      <w:bookmarkEnd w:id="3185"/>
      <w:r>
        <w:rPr>
          <w:b w:val="0"/>
        </w:rPr>
      </w:r>
      <w:r>
        <w:rPr>
          <w:color w:val="0C7652"/>
        </w:rPr>
        <w:t>vtkSelectionNode Property</w:t>
      </w:r>
      <w:r>
        <w:rPr>
          <w:color w:val="0C7652"/>
          <w:spacing w:val="-21"/>
        </w:rPr>
        <w:t> </w:t>
      </w:r>
      <w:r>
        <w:rPr>
          <w:color w:val="0C7652"/>
        </w:rPr>
        <w:t>Methods</w:t>
      </w:r>
    </w:p>
    <w:p>
      <w:pPr>
        <w:spacing w:line="204" w:lineRule="exact" w:before="171"/>
        <w:ind w:left="601" w:right="0" w:firstLine="0"/>
        <w:jc w:val="left"/>
        <w:rPr>
          <w:rFonts w:ascii="Courier New"/>
          <w:sz w:val="18"/>
        </w:rPr>
      </w:pPr>
      <w:r>
        <w:rPr>
          <w:rFonts w:ascii="Courier New"/>
          <w:sz w:val="18"/>
        </w:rPr>
        <w:t>info = GetProperties()</w:t>
      </w:r>
    </w:p>
    <w:p>
      <w:pPr>
        <w:pStyle w:val="BodyText"/>
        <w:spacing w:line="249" w:lineRule="auto"/>
        <w:ind w:left="1084" w:right="1635"/>
      </w:pPr>
      <w:r>
        <w:rPr/>
        <w:t>Return the properties of the selection node stored in a vtkInformation general purpose container object.</w:t>
      </w:r>
    </w:p>
    <w:p>
      <w:pPr>
        <w:spacing w:line="204" w:lineRule="exact" w:before="162"/>
        <w:ind w:left="601" w:right="0" w:firstLine="0"/>
        <w:jc w:val="left"/>
        <w:rPr>
          <w:rFonts w:ascii="Courier New"/>
          <w:sz w:val="18"/>
        </w:rPr>
      </w:pPr>
      <w:r>
        <w:rPr>
          <w:rFonts w:ascii="Courier New"/>
          <w:sz w:val="18"/>
        </w:rPr>
        <w:t>eq = EqualProperties(node, full)</w:t>
      </w:r>
    </w:p>
    <w:p>
      <w:pPr>
        <w:pStyle w:val="BodyText"/>
        <w:spacing w:line="249" w:lineRule="auto"/>
        <w:ind w:left="1084" w:right="1635"/>
      </w:pPr>
      <w:r>
        <w:rPr/>
        <w:t>Return true if all the properties in this node are also set to the same values in the node given as an argument. The second argument is a flag indicating whether to also fully</w:t>
      </w:r>
    </w:p>
    <w:p>
      <w:pPr>
        <w:spacing w:after="0" w:line="249" w:lineRule="auto"/>
        <w:sectPr>
          <w:pgSz w:w="10440" w:h="13680"/>
          <w:pgMar w:header="772" w:footer="0" w:top="980" w:bottom="280" w:left="780" w:right="0"/>
        </w:sectPr>
      </w:pPr>
    </w:p>
    <w:p>
      <w:pPr>
        <w:pStyle w:val="BodyText"/>
      </w:pPr>
    </w:p>
    <w:p>
      <w:pPr>
        <w:pStyle w:val="BodyText"/>
        <w:rPr>
          <w:sz w:val="18"/>
        </w:rPr>
      </w:pPr>
    </w:p>
    <w:p>
      <w:pPr>
        <w:pStyle w:val="BodyText"/>
        <w:spacing w:line="249" w:lineRule="auto"/>
        <w:ind w:left="1624" w:right="830"/>
      </w:pPr>
      <w:r>
        <w:rPr/>
        <w:t>check properties in the opposite direction before returning true (i.e. that this node con- tains all properties of the node passed as an argument).</w:t>
      </w:r>
    </w:p>
    <w:p>
      <w:pPr>
        <w:spacing w:line="204" w:lineRule="exact" w:before="169"/>
        <w:ind w:left="1141" w:right="0" w:firstLine="0"/>
        <w:jc w:val="left"/>
        <w:rPr>
          <w:rFonts w:ascii="Courier New"/>
          <w:sz w:val="18"/>
        </w:rPr>
      </w:pPr>
      <w:r>
        <w:rPr>
          <w:rFonts w:ascii="Courier New"/>
          <w:sz w:val="18"/>
        </w:rPr>
        <w:t>GetProperties()-&gt;Set(vtkSelectionNode:: INVERSE(), inv)</w:t>
      </w:r>
    </w:p>
    <w:p>
      <w:pPr>
        <w:pStyle w:val="BodyText"/>
        <w:spacing w:line="249" w:lineRule="auto"/>
        <w:ind w:left="1624" w:right="830"/>
      </w:pPr>
      <w:r>
        <w:rPr/>
        <w:t>Whether the selection should be inverted, in which case the selection defines what is not of interest rather than what is.</w:t>
      </w:r>
    </w:p>
    <w:p>
      <w:pPr>
        <w:spacing w:line="204" w:lineRule="exact" w:before="169"/>
        <w:ind w:left="1141" w:right="0" w:firstLine="0"/>
        <w:jc w:val="left"/>
        <w:rPr>
          <w:rFonts w:ascii="Courier New"/>
          <w:sz w:val="18"/>
        </w:rPr>
      </w:pPr>
      <w:r>
        <w:rPr>
          <w:rFonts w:ascii="Courier New"/>
          <w:sz w:val="18"/>
        </w:rPr>
        <w:t>GetProperties()-&gt;Set(vtkSelectionNode::EPSILON(), eps)</w:t>
      </w:r>
    </w:p>
    <w:p>
      <w:pPr>
        <w:pStyle w:val="BodyText"/>
        <w:spacing w:line="249" w:lineRule="auto"/>
        <w:ind w:left="1624" w:right="830"/>
      </w:pPr>
      <w:r>
        <w:rPr/>
        <w:t>For content type LOCATION, this is a tolerance (geometric distance) within which items are accepted and outside of which they are rejected.</w:t>
      </w:r>
    </w:p>
    <w:p>
      <w:pPr>
        <w:spacing w:line="204" w:lineRule="exact" w:before="168"/>
        <w:ind w:left="1141" w:right="0" w:firstLine="0"/>
        <w:jc w:val="left"/>
        <w:rPr>
          <w:rFonts w:ascii="Courier New"/>
          <w:sz w:val="18"/>
        </w:rPr>
      </w:pPr>
      <w:r>
        <w:rPr>
          <w:rFonts w:ascii="Courier New"/>
          <w:sz w:val="18"/>
        </w:rPr>
        <w:t>GetProperties()-&gt;Set(vtkSelectionNode:: CONTAINING_CELLS(), c)</w:t>
      </w:r>
    </w:p>
    <w:p>
      <w:pPr>
        <w:pStyle w:val="BodyText"/>
        <w:spacing w:line="249" w:lineRule="auto"/>
        <w:ind w:left="1624" w:right="1131"/>
      </w:pPr>
      <w:r>
        <w:rPr/>
        <w:t>This flag tells the extraction filter, when the field type is POINT, that it should also extract the cells that contain any of the extracted points.</w:t>
      </w:r>
    </w:p>
    <w:p>
      <w:pPr>
        <w:spacing w:line="204" w:lineRule="exact" w:before="169"/>
        <w:ind w:left="1141" w:right="0" w:firstLine="0"/>
        <w:jc w:val="left"/>
        <w:rPr>
          <w:rFonts w:ascii="Courier New"/>
          <w:sz w:val="18"/>
        </w:rPr>
      </w:pPr>
      <w:r>
        <w:rPr>
          <w:rFonts w:ascii="Courier New"/>
          <w:sz w:val="18"/>
        </w:rPr>
        <w:t>GetProperties()-&gt;Set(vtkSelectionNode:: PIXEL_COUNT(), count)</w:t>
      </w:r>
    </w:p>
    <w:p>
      <w:pPr>
        <w:pStyle w:val="BodyText"/>
        <w:spacing w:line="249" w:lineRule="auto"/>
        <w:ind w:left="1624" w:right="830"/>
      </w:pPr>
      <w:r>
        <w:rPr/>
        <w:t>A helper for screen space selection, this is the number of pixels covered by the actor whose cells are listed in the selection node.</w:t>
      </w:r>
    </w:p>
    <w:p>
      <w:pPr>
        <w:spacing w:line="204" w:lineRule="exact" w:before="169"/>
        <w:ind w:left="1141" w:right="0" w:firstLine="0"/>
        <w:jc w:val="left"/>
        <w:rPr>
          <w:rFonts w:ascii="Courier New"/>
          <w:sz w:val="18"/>
        </w:rPr>
      </w:pPr>
      <w:r>
        <w:rPr>
          <w:rFonts w:ascii="Courier New"/>
          <w:sz w:val="18"/>
        </w:rPr>
        <w:t>GetProperties()-&gt;Set(vtkSelectionNode:: SOURCE(), alg)</w:t>
      </w:r>
    </w:p>
    <w:p>
      <w:pPr>
        <w:pStyle w:val="BodyText"/>
        <w:spacing w:line="230" w:lineRule="exact"/>
        <w:ind w:left="1624"/>
      </w:pPr>
      <w:r>
        <w:rPr/>
        <w:t>Pointer to the data or algorithm the selection belongs to.</w:t>
      </w:r>
    </w:p>
    <w:p>
      <w:pPr>
        <w:spacing w:line="204" w:lineRule="exact" w:before="176"/>
        <w:ind w:left="1141" w:right="0" w:firstLine="0"/>
        <w:jc w:val="left"/>
        <w:rPr>
          <w:rFonts w:ascii="Courier New"/>
          <w:sz w:val="18"/>
        </w:rPr>
      </w:pPr>
      <w:r>
        <w:rPr>
          <w:rFonts w:ascii="Courier New"/>
          <w:sz w:val="18"/>
        </w:rPr>
        <w:t>GetProperties()-&gt;Set(vtkSelectionNode:: SOURCE_ID(), id)</w:t>
      </w:r>
    </w:p>
    <w:p>
      <w:pPr>
        <w:pStyle w:val="BodyText"/>
        <w:spacing w:line="249" w:lineRule="auto"/>
        <w:ind w:left="1624" w:right="830"/>
      </w:pPr>
      <w:r>
        <w:rPr/>
        <w:t>ID of the data or algorithm the selection belongs to. What the ID means is application specific.</w:t>
      </w:r>
    </w:p>
    <w:p>
      <w:pPr>
        <w:spacing w:line="204" w:lineRule="exact" w:before="169"/>
        <w:ind w:left="1141" w:right="0" w:firstLine="0"/>
        <w:jc w:val="left"/>
        <w:rPr>
          <w:rFonts w:ascii="Courier New"/>
          <w:sz w:val="18"/>
        </w:rPr>
      </w:pPr>
      <w:r>
        <w:rPr>
          <w:rFonts w:ascii="Courier New"/>
          <w:sz w:val="18"/>
        </w:rPr>
        <w:t>GetProperties()-&gt;Set(vtkSelectionNode:: PROP(), obj)</w:t>
      </w:r>
    </w:p>
    <w:p>
      <w:pPr>
        <w:pStyle w:val="BodyText"/>
        <w:spacing w:line="230" w:lineRule="exact"/>
        <w:ind w:left="1624"/>
      </w:pPr>
      <w:r>
        <w:rPr/>
        <w:t>Pointer to the prop the selection belongs to.</w:t>
      </w:r>
    </w:p>
    <w:p>
      <w:pPr>
        <w:spacing w:line="204" w:lineRule="exact" w:before="178"/>
        <w:ind w:left="1141" w:right="0" w:firstLine="0"/>
        <w:jc w:val="left"/>
        <w:rPr>
          <w:rFonts w:ascii="Courier New"/>
          <w:sz w:val="18"/>
        </w:rPr>
      </w:pPr>
      <w:r>
        <w:rPr>
          <w:rFonts w:ascii="Courier New"/>
          <w:sz w:val="18"/>
        </w:rPr>
        <w:t>GetProperties()-&gt;Set(vtkSelectionNode:: PROP_ID(), id)</w:t>
      </w:r>
    </w:p>
    <w:p>
      <w:pPr>
        <w:pStyle w:val="BodyText"/>
        <w:spacing w:line="230" w:lineRule="exact"/>
        <w:ind w:left="1624"/>
      </w:pPr>
      <w:r>
        <w:rPr/>
        <w:t>ID of the prop the selection belongs to. What the ID means is application specific.</w:t>
      </w:r>
    </w:p>
    <w:p>
      <w:pPr>
        <w:spacing w:line="204" w:lineRule="exact" w:before="178"/>
        <w:ind w:left="1141" w:right="0" w:firstLine="0"/>
        <w:jc w:val="left"/>
        <w:rPr>
          <w:rFonts w:ascii="Courier New"/>
          <w:sz w:val="18"/>
        </w:rPr>
      </w:pPr>
      <w:r>
        <w:rPr>
          <w:rFonts w:ascii="Courier New"/>
          <w:sz w:val="18"/>
        </w:rPr>
        <w:t>GetProperties()-&gt;Set(vtkSelectionNode:: PROCESS_ID(), id)</w:t>
      </w:r>
    </w:p>
    <w:p>
      <w:pPr>
        <w:pStyle w:val="BodyText"/>
        <w:spacing w:line="230" w:lineRule="exact"/>
        <w:ind w:left="1624"/>
      </w:pPr>
      <w:r>
        <w:rPr/>
        <w:t>Process ID the selection refers to.</w:t>
      </w:r>
    </w:p>
    <w:p>
      <w:pPr>
        <w:spacing w:line="204" w:lineRule="exact" w:before="176"/>
        <w:ind w:left="1141" w:right="0" w:firstLine="0"/>
        <w:jc w:val="left"/>
        <w:rPr>
          <w:rFonts w:ascii="Courier New"/>
          <w:sz w:val="18"/>
        </w:rPr>
      </w:pPr>
      <w:r>
        <w:rPr>
          <w:rFonts w:ascii="Courier New"/>
          <w:sz w:val="18"/>
        </w:rPr>
        <w:t>GetProperties()-&gt;Set(vtkSelectionNode:: COMPOSITE_INDEX(), i)</w:t>
      </w:r>
    </w:p>
    <w:p>
      <w:pPr>
        <w:pStyle w:val="BodyText"/>
        <w:spacing w:line="230" w:lineRule="exact"/>
        <w:ind w:left="1624"/>
      </w:pPr>
      <w:r>
        <w:rPr/>
        <w:t>Used to identify a node in composite datasets.</w:t>
      </w:r>
    </w:p>
    <w:p>
      <w:pPr>
        <w:spacing w:line="204" w:lineRule="exact" w:before="178"/>
        <w:ind w:left="1141" w:right="0" w:firstLine="0"/>
        <w:jc w:val="left"/>
        <w:rPr>
          <w:rFonts w:ascii="Courier New"/>
          <w:sz w:val="18"/>
        </w:rPr>
      </w:pPr>
      <w:r>
        <w:rPr>
          <w:rFonts w:ascii="Courier New"/>
          <w:sz w:val="18"/>
        </w:rPr>
        <w:t>GetProperties()-&gt;Set(vtkSelectionNode:: HIERARCHICAL_LEVEL(), level)</w:t>
      </w:r>
    </w:p>
    <w:p>
      <w:pPr>
        <w:pStyle w:val="BodyText"/>
        <w:spacing w:line="230" w:lineRule="exact"/>
        <w:ind w:left="1624"/>
      </w:pPr>
      <w:r>
        <w:rPr/>
        <w:t>Used to identify the level of a dataset in a hiererchical box (AMR) dataset.</w:t>
      </w:r>
    </w:p>
    <w:p>
      <w:pPr>
        <w:spacing w:line="204" w:lineRule="exact" w:before="177"/>
        <w:ind w:left="1141" w:right="0" w:firstLine="0"/>
        <w:jc w:val="left"/>
        <w:rPr>
          <w:rFonts w:ascii="Courier New"/>
          <w:sz w:val="18"/>
        </w:rPr>
      </w:pPr>
      <w:r>
        <w:rPr>
          <w:rFonts w:ascii="Courier New"/>
          <w:sz w:val="18"/>
        </w:rPr>
        <w:t>GetProperties()-&gt;Set(vtkSelectionNode:: HIERARCHICAL_INDEX(), i)</w:t>
      </w:r>
    </w:p>
    <w:p>
      <w:pPr>
        <w:pStyle w:val="BodyText"/>
        <w:spacing w:line="230" w:lineRule="exact"/>
        <w:ind w:left="1624"/>
      </w:pPr>
      <w:r>
        <w:rPr/>
        <w:t>Used to identify the index of a dataset in a hiererchical box (AMR) dataset.</w:t>
      </w:r>
    </w:p>
    <w:p>
      <w:pPr>
        <w:pStyle w:val="BodyText"/>
        <w:rPr>
          <w:sz w:val="22"/>
        </w:rPr>
      </w:pPr>
    </w:p>
    <w:p>
      <w:pPr>
        <w:pStyle w:val="Heading4"/>
        <w:numPr>
          <w:ilvl w:val="1"/>
          <w:numId w:val="65"/>
        </w:numPr>
        <w:tabs>
          <w:tab w:pos="1414" w:val="left" w:leader="none"/>
        </w:tabs>
        <w:spacing w:line="240" w:lineRule="auto" w:before="191" w:after="0"/>
        <w:ind w:left="1413" w:right="0" w:hanging="752"/>
        <w:jc w:val="both"/>
      </w:pPr>
      <w:bookmarkStart w:name="_bookmark2999" w:id="3186"/>
      <w:bookmarkEnd w:id="3186"/>
      <w:r>
        <w:rPr>
          <w:b w:val="0"/>
        </w:rPr>
      </w:r>
      <w:bookmarkStart w:name="_bookmark2999" w:id="3187"/>
      <w:bookmarkEnd w:id="3187"/>
      <w:r>
        <w:rPr>
          <w:color w:val="0C7652"/>
          <w:spacing w:val="5"/>
        </w:rPr>
        <w:t>Gr</w:t>
      </w:r>
      <w:r>
        <w:rPr>
          <w:color w:val="0C7652"/>
          <w:spacing w:val="5"/>
        </w:rPr>
        <w:t>aphs</w:t>
      </w:r>
    </w:p>
    <w:p>
      <w:pPr>
        <w:pStyle w:val="BodyText"/>
        <w:spacing w:line="249" w:lineRule="auto" w:before="169"/>
        <w:ind w:left="661" w:right="895"/>
        <w:jc w:val="both"/>
      </w:pPr>
      <w:r>
        <w:rPr/>
        <w:t>The hierarchy for graph classes is shown in [Figure graph-hierachy]. At </w:t>
      </w:r>
      <w:bookmarkStart w:name="_bookmark3001" w:id="3188"/>
      <w:bookmarkEnd w:id="3188"/>
      <w:r>
        <w:rPr/>
        <w:t>t</w:t>
      </w:r>
      <w:r>
        <w:rPr/>
        <w:t>he top level, we distinguish between graphs whose edges have inhe</w:t>
      </w:r>
      <w:bookmarkStart w:name="_bookmark3003" w:id="3189"/>
      <w:bookmarkEnd w:id="3189"/>
      <w:r>
        <w:rPr/>
        <w:t>r</w:t>
      </w:r>
      <w:r>
        <w:rPr/>
        <w:t>ent order from source to target (directed graphs) and graphs whose edges do not indicate di</w:t>
      </w:r>
      <w:bookmarkStart w:name="_bookmark3000" w:id="3190"/>
      <w:bookmarkEnd w:id="3190"/>
      <w:r>
        <w:rPr/>
        <w:t>rect</w:t>
      </w:r>
      <w:r>
        <w:rPr/>
        <w:t>ion (undirected graphs). The directed graph subclasses are natu- rally</w:t>
      </w:r>
      <w:r>
        <w:rPr>
          <w:spacing w:val="-7"/>
        </w:rPr>
        <w:t> </w:t>
      </w:r>
      <w:r>
        <w:rPr/>
        <w:t>structured</w:t>
      </w:r>
      <w:r>
        <w:rPr>
          <w:spacing w:val="-5"/>
        </w:rPr>
        <w:t> </w:t>
      </w:r>
      <w:r>
        <w:rPr/>
        <w:t>by</w:t>
      </w:r>
      <w:r>
        <w:rPr>
          <w:spacing w:val="-7"/>
        </w:rPr>
        <w:t> </w:t>
      </w:r>
      <w:r>
        <w:rPr/>
        <w:t>specialization.</w:t>
      </w:r>
      <w:r>
        <w:rPr>
          <w:spacing w:val="-6"/>
        </w:rPr>
        <w:t> </w:t>
      </w:r>
      <w:r>
        <w:rPr/>
        <w:t>A</w:t>
      </w:r>
      <w:r>
        <w:rPr>
          <w:spacing w:val="-3"/>
        </w:rPr>
        <w:t> </w:t>
      </w:r>
      <w:r>
        <w:rPr/>
        <w:t>directed</w:t>
      </w:r>
      <w:r>
        <w:rPr>
          <w:spacing w:val="-6"/>
        </w:rPr>
        <w:t> </w:t>
      </w:r>
      <w:r>
        <w:rPr/>
        <w:t>acyclic</w:t>
      </w:r>
      <w:r>
        <w:rPr>
          <w:spacing w:val="-7"/>
        </w:rPr>
        <w:t> </w:t>
      </w:r>
      <w:r>
        <w:rPr/>
        <w:t>graph</w:t>
      </w:r>
      <w:r>
        <w:rPr>
          <w:spacing w:val="-4"/>
        </w:rPr>
        <w:t> </w:t>
      </w:r>
      <w:r>
        <w:rPr/>
        <w:t>(i.e.</w:t>
      </w:r>
      <w:r>
        <w:rPr>
          <w:spacing w:val="-7"/>
        </w:rPr>
        <w:t> </w:t>
      </w:r>
      <w:r>
        <w:rPr/>
        <w:t>a</w:t>
      </w:r>
      <w:r>
        <w:rPr>
          <w:spacing w:val="-6"/>
        </w:rPr>
        <w:t> </w:t>
      </w:r>
      <w:r>
        <w:rPr/>
        <w:t>graph</w:t>
      </w:r>
      <w:r>
        <w:rPr>
          <w:spacing w:val="-7"/>
        </w:rPr>
        <w:t> </w:t>
      </w:r>
      <w:r>
        <w:rPr/>
        <w:t>with</w:t>
      </w:r>
      <w:r>
        <w:rPr>
          <w:spacing w:val="-5"/>
        </w:rPr>
        <w:t> </w:t>
      </w:r>
      <w:r>
        <w:rPr/>
        <w:t>no</w:t>
      </w:r>
      <w:r>
        <w:rPr>
          <w:spacing w:val="-7"/>
        </w:rPr>
        <w:t> </w:t>
      </w:r>
      <w:r>
        <w:rPr/>
        <w:t>paths</w:t>
      </w:r>
      <w:r>
        <w:rPr>
          <w:spacing w:val="-6"/>
        </w:rPr>
        <w:t> </w:t>
      </w:r>
      <w:r>
        <w:rPr/>
        <w:t>that</w:t>
      </w:r>
      <w:r>
        <w:rPr>
          <w:spacing w:val="-7"/>
        </w:rPr>
        <w:t> </w:t>
      </w:r>
      <w:r>
        <w:rPr/>
        <w:t>lead</w:t>
      </w:r>
      <w:r>
        <w:rPr>
          <w:spacing w:val="-5"/>
        </w:rPr>
        <w:t> </w:t>
      </w:r>
      <w:r>
        <w:rPr/>
        <w:t>back</w:t>
      </w:r>
      <w:r>
        <w:rPr>
          <w:spacing w:val="-7"/>
        </w:rPr>
        <w:t> </w:t>
      </w:r>
      <w:r>
        <w:rPr/>
        <w:t>to the same place) is a subset of the class of all directed graphs. A vtkTree </w:t>
      </w:r>
      <w:bookmarkStart w:name="_bookmark3002" w:id="3191"/>
      <w:bookmarkEnd w:id="3191"/>
      <w:r>
        <w:rPr/>
        <w:t>fur</w:t>
      </w:r>
      <w:r>
        <w:rPr/>
        <w:t>ther restricts this by enforcing</w:t>
      </w:r>
      <w:r>
        <w:rPr>
          <w:spacing w:val="9"/>
        </w:rPr>
        <w:t> </w:t>
      </w:r>
      <w:r>
        <w:rPr/>
        <w:t>a</w:t>
      </w:r>
      <w:r>
        <w:rPr>
          <w:spacing w:val="9"/>
        </w:rPr>
        <w:t> </w:t>
      </w:r>
      <w:r>
        <w:rPr/>
        <w:t>hierarchy:</w:t>
      </w:r>
      <w:r>
        <w:rPr>
          <w:spacing w:val="10"/>
        </w:rPr>
        <w:t> </w:t>
      </w:r>
      <w:r>
        <w:rPr/>
        <w:t>every</w:t>
      </w:r>
      <w:r>
        <w:rPr>
          <w:spacing w:val="10"/>
        </w:rPr>
        <w:t> </w:t>
      </w:r>
      <w:r>
        <w:rPr/>
        <w:t>vertex</w:t>
      </w:r>
      <w:r>
        <w:rPr>
          <w:spacing w:val="9"/>
        </w:rPr>
        <w:t> </w:t>
      </w:r>
      <w:r>
        <w:rPr/>
        <w:t>but</w:t>
      </w:r>
      <w:r>
        <w:rPr>
          <w:spacing w:val="10"/>
        </w:rPr>
        <w:t> </w:t>
      </w:r>
      <w:r>
        <w:rPr/>
        <w:t>the</w:t>
      </w:r>
      <w:r>
        <w:rPr>
          <w:spacing w:val="10"/>
        </w:rPr>
        <w:t> </w:t>
      </w:r>
      <w:r>
        <w:rPr/>
        <w:t>root</w:t>
      </w:r>
      <w:r>
        <w:rPr>
          <w:spacing w:val="10"/>
        </w:rPr>
        <w:t> </w:t>
      </w:r>
      <w:r>
        <w:rPr/>
        <w:t>must</w:t>
      </w:r>
      <w:r>
        <w:rPr>
          <w:spacing w:val="9"/>
        </w:rPr>
        <w:t> </w:t>
      </w:r>
      <w:r>
        <w:rPr/>
        <w:t>have</w:t>
      </w:r>
      <w:r>
        <w:rPr>
          <w:spacing w:val="9"/>
        </w:rPr>
        <w:t> </w:t>
      </w:r>
      <w:r>
        <w:rPr/>
        <w:t>exactly</w:t>
      </w:r>
      <w:r>
        <w:rPr>
          <w:spacing w:val="10"/>
        </w:rPr>
        <w:t> </w:t>
      </w:r>
      <w:r>
        <w:rPr/>
        <w:t>one</w:t>
      </w:r>
      <w:r>
        <w:rPr>
          <w:spacing w:val="9"/>
        </w:rPr>
        <w:t> </w:t>
      </w:r>
      <w:r>
        <w:rPr/>
        <w:t>parent</w:t>
      </w:r>
      <w:r>
        <w:rPr>
          <w:spacing w:val="10"/>
        </w:rPr>
        <w:t> </w:t>
      </w:r>
      <w:r>
        <w:rPr/>
        <w:t>(incoming</w:t>
      </w:r>
      <w:r>
        <w:rPr>
          <w:spacing w:val="9"/>
        </w:rPr>
        <w:t> </w:t>
      </w:r>
      <w:r>
        <w:rPr/>
        <w:t>edge).</w:t>
      </w:r>
      <w:r>
        <w:rPr>
          <w:spacing w:val="10"/>
        </w:rPr>
        <w:t> </w:t>
      </w:r>
      <w:r>
        <w:rPr/>
        <w:t>The</w:t>
      </w:r>
    </w:p>
    <w:p>
      <w:pPr>
        <w:spacing w:after="0" w:line="249" w:lineRule="auto"/>
        <w:jc w:val="both"/>
        <w:sectPr>
          <w:headerReference w:type="default" r:id="rId527"/>
          <w:headerReference w:type="even" r:id="rId528"/>
          <w:pgSz w:w="10440" w:h="13680"/>
          <w:pgMar w:header="772" w:footer="0" w:top="980" w:bottom="280" w:left="780" w:right="0"/>
          <w:pgNumType w:start="371"/>
        </w:sectPr>
      </w:pPr>
    </w:p>
    <w:p>
      <w:pPr>
        <w:pStyle w:val="BodyText"/>
        <w:spacing w:before="2"/>
        <w:rPr>
          <w:sz w:val="27"/>
        </w:rPr>
      </w:pPr>
    </w:p>
    <w:p>
      <w:pPr>
        <w:pStyle w:val="BodyText"/>
        <w:spacing w:line="249" w:lineRule="auto" w:before="91"/>
        <w:ind w:left="121" w:right="1432"/>
      </w:pPr>
      <w:r>
        <w:rPr/>
        <w:t>mutable classes are used to create or modify graphs. The structure of a graph may be copied into any other graph instance, if it first passes a compatibility test.</w:t>
      </w:r>
    </w:p>
    <w:p>
      <w:pPr>
        <w:pStyle w:val="BodyText"/>
        <w:spacing w:line="249" w:lineRule="auto" w:before="14"/>
        <w:ind w:left="121" w:right="1435" w:firstLine="480"/>
        <w:jc w:val="both"/>
      </w:pPr>
      <w:r>
        <w:rPr/>
        <w:t>This hierarchy gives us several </w:t>
      </w:r>
      <w:bookmarkStart w:name="_bookmark3004" w:id="3192"/>
      <w:bookmarkEnd w:id="3192"/>
      <w:r>
        <w:rPr/>
        <w:t>advan</w:t>
      </w:r>
      <w:r>
        <w:rPr/>
        <w:t>tages. Filters that operate on vtkGraph will work for all graph types. So one can send a vtkTree or </w:t>
      </w:r>
      <w:bookmarkStart w:name="_bookmark3005" w:id="3193"/>
      <w:bookmarkEnd w:id="3193"/>
      <w:r>
        <w:rPr/>
        <w:t>a</w:t>
      </w:r>
      <w:r>
        <w:rPr/>
        <w:t> vtkDirectedAcyclicGraph into a filter that takes the</w:t>
      </w:r>
      <w:r>
        <w:rPr>
          <w:spacing w:val="-31"/>
        </w:rPr>
        <w:t> </w:t>
      </w:r>
      <w:r>
        <w:rPr/>
        <w:t>more general vtkGraph as an input type (such as vtkVertexDegree). The subclasses also enable filters to be specific</w:t>
      </w:r>
      <w:r>
        <w:rPr>
          <w:spacing w:val="-7"/>
        </w:rPr>
        <w:t> </w:t>
      </w:r>
      <w:r>
        <w:rPr/>
        <w:t>about</w:t>
      </w:r>
      <w:r>
        <w:rPr>
          <w:spacing w:val="-4"/>
        </w:rPr>
        <w:t> </w:t>
      </w:r>
      <w:r>
        <w:rPr/>
        <w:t>input</w:t>
      </w:r>
      <w:r>
        <w:rPr>
          <w:spacing w:val="-6"/>
        </w:rPr>
        <w:t> </w:t>
      </w:r>
      <w:r>
        <w:rPr/>
        <w:t>type:</w:t>
      </w:r>
      <w:r>
        <w:rPr>
          <w:spacing w:val="-5"/>
        </w:rPr>
        <w:t> </w:t>
      </w:r>
      <w:r>
        <w:rPr/>
        <w:t>if</w:t>
      </w:r>
      <w:r>
        <w:rPr>
          <w:spacing w:val="-6"/>
        </w:rPr>
        <w:t> </w:t>
      </w:r>
      <w:r>
        <w:rPr/>
        <w:t>a</w:t>
      </w:r>
      <w:r>
        <w:rPr>
          <w:spacing w:val="-6"/>
        </w:rPr>
        <w:t> </w:t>
      </w:r>
      <w:r>
        <w:rPr/>
        <w:t>filter</w:t>
      </w:r>
      <w:r>
        <w:rPr>
          <w:spacing w:val="-6"/>
        </w:rPr>
        <w:t> </w:t>
      </w:r>
      <w:r>
        <w:rPr/>
        <w:t>requires</w:t>
      </w:r>
      <w:r>
        <w:rPr>
          <w:spacing w:val="-7"/>
        </w:rPr>
        <w:t> </w:t>
      </w:r>
      <w:r>
        <w:rPr/>
        <w:t>a</w:t>
      </w:r>
      <w:r>
        <w:rPr>
          <w:spacing w:val="-6"/>
        </w:rPr>
        <w:t> </w:t>
      </w:r>
      <w:r>
        <w:rPr/>
        <w:t>tree,</w:t>
      </w:r>
      <w:r>
        <w:rPr>
          <w:spacing w:val="-6"/>
        </w:rPr>
        <w:t> </w:t>
      </w:r>
      <w:r>
        <w:rPr/>
        <w:t>that</w:t>
      </w:r>
      <w:r>
        <w:rPr>
          <w:spacing w:val="-5"/>
        </w:rPr>
        <w:t> </w:t>
      </w:r>
      <w:r>
        <w:rPr/>
        <w:t>can</w:t>
      </w:r>
      <w:r>
        <w:rPr>
          <w:spacing w:val="-6"/>
        </w:rPr>
        <w:t> </w:t>
      </w:r>
      <w:r>
        <w:rPr/>
        <w:t>be</w:t>
      </w:r>
      <w:r>
        <w:rPr>
          <w:spacing w:val="-6"/>
        </w:rPr>
        <w:t> </w:t>
      </w:r>
      <w:r>
        <w:rPr/>
        <w:t>specified</w:t>
      </w:r>
      <w:r>
        <w:rPr>
          <w:spacing w:val="-4"/>
        </w:rPr>
        <w:t> </w:t>
      </w:r>
      <w:r>
        <w:rPr/>
        <w:t>as</w:t>
      </w:r>
      <w:r>
        <w:rPr>
          <w:spacing w:val="-5"/>
        </w:rPr>
        <w:t> </w:t>
      </w:r>
      <w:r>
        <w:rPr/>
        <w:t>the</w:t>
      </w:r>
      <w:r>
        <w:rPr>
          <w:spacing w:val="-6"/>
        </w:rPr>
        <w:t> </w:t>
      </w:r>
      <w:r>
        <w:rPr/>
        <w:t>input</w:t>
      </w:r>
      <w:r>
        <w:rPr>
          <w:spacing w:val="-5"/>
        </w:rPr>
        <w:t> </w:t>
      </w:r>
      <w:r>
        <w:rPr/>
        <w:t>type.</w:t>
      </w:r>
      <w:r>
        <w:rPr>
          <w:spacing w:val="-5"/>
        </w:rPr>
        <w:t> </w:t>
      </w:r>
      <w:r>
        <w:rPr/>
        <w:t>The</w:t>
      </w:r>
      <w:r>
        <w:rPr>
          <w:spacing w:val="-6"/>
        </w:rPr>
        <w:t> </w:t>
      </w:r>
      <w:r>
        <w:rPr/>
        <w:t>separate mutable classes allow VTK to enforce that all instances of graph data structures are valid at all times. If vtkGraph itself was mutable, it would have methods for adding edges and vertices. Due to inheri- tance, this method would exist in all subclasses, including vtkTree. The result would be that vtkTree could at times hold a structure that is not a valid tree. It would be prohibitively expensive in time and complexity to check for a valid tree after every edge or vertex</w:t>
      </w:r>
      <w:r>
        <w:rPr>
          <w:spacing w:val="-4"/>
        </w:rPr>
        <w:t> </w:t>
      </w:r>
      <w:r>
        <w:rPr/>
        <w:t>addition.</w:t>
      </w:r>
    </w:p>
    <w:p>
      <w:pPr>
        <w:pStyle w:val="BodyText"/>
        <w:spacing w:line="249" w:lineRule="auto" w:before="20"/>
        <w:ind w:left="121" w:right="1434" w:firstLine="480"/>
        <w:jc w:val="both"/>
      </w:pPr>
      <w:r>
        <w:rPr/>
        <w:t>An additional feature of the graph data structures is copy-on-write. Since all graphs share the same internal representation, multiple objects, even those of different types, may share the same structure. A deep copy of the structure is only made if the user modifies a graph whose structure is shared with other graphs. To the caller, the graph instances behave as though they were independent of other graphs, while internally memory usage is optimized.</w:t>
      </w:r>
    </w:p>
    <w:p>
      <w:pPr>
        <w:pStyle w:val="BodyText"/>
        <w:spacing w:line="249" w:lineRule="auto" w:before="16"/>
        <w:ind w:left="121" w:right="1437" w:firstLine="480"/>
        <w:jc w:val="both"/>
      </w:pPr>
      <w:r>
        <w:rPr/>
        <w:t>The user may assign an arbitrary number of arrays to the vertices and edges of the graph, in much the same way that attributes are assigned to points and cells in vtkDataSet subclasses. These attributes may be used in various ways to alter the visualization of the graph, i.e. using them to color or label the graph.</w:t>
      </w:r>
    </w:p>
    <w:p>
      <w:pPr>
        <w:pStyle w:val="BodyText"/>
        <w:spacing w:before="1"/>
        <w:rPr>
          <w:sz w:val="29"/>
        </w:rPr>
      </w:pPr>
    </w:p>
    <w:p>
      <w:pPr>
        <w:pStyle w:val="Heading6"/>
        <w:spacing w:before="1"/>
        <w:ind w:left="601"/>
      </w:pPr>
      <w:bookmarkStart w:name="_bookmark3006" w:id="3194"/>
      <w:bookmarkEnd w:id="3194"/>
      <w:r>
        <w:rPr>
          <w:b w:val="0"/>
        </w:rPr>
      </w:r>
      <w:bookmarkStart w:name="_bookmark3007" w:id="3195"/>
      <w:bookmarkEnd w:id="3195"/>
      <w:r>
        <w:rPr>
          <w:b w:val="0"/>
        </w:rPr>
      </w:r>
      <w:r>
        <w:rPr>
          <w:color w:val="0C7652"/>
        </w:rPr>
        <w:t>vtkGraph Methods</w:t>
      </w:r>
    </w:p>
    <w:p>
      <w:pPr>
        <w:pStyle w:val="BodyText"/>
        <w:spacing w:line="249" w:lineRule="auto" w:before="122"/>
        <w:ind w:left="121" w:right="1432"/>
      </w:pPr>
      <w:r>
        <w:rPr/>
        <w:t>vtkGraph is the superclass of all graph types. Since it is not mutable, it only provides read access to the structure of the graph.</w:t>
      </w:r>
    </w:p>
    <w:p>
      <w:pPr>
        <w:spacing w:line="204" w:lineRule="exact" w:before="172"/>
        <w:ind w:left="601" w:right="0" w:firstLine="0"/>
        <w:jc w:val="left"/>
        <w:rPr>
          <w:rFonts w:ascii="Courier New"/>
          <w:sz w:val="18"/>
        </w:rPr>
      </w:pPr>
      <w:r>
        <w:rPr>
          <w:rFonts w:ascii="Courier New"/>
          <w:sz w:val="18"/>
        </w:rPr>
        <w:t>data = GetVertexData()</w:t>
      </w:r>
    </w:p>
    <w:p>
      <w:pPr>
        <w:pStyle w:val="BodyText"/>
        <w:spacing w:line="230" w:lineRule="exact"/>
        <w:ind w:left="1084"/>
      </w:pPr>
      <w:r>
        <w:rPr/>
        <w:t>Return the vtkDataSetAttributes structure containing all vertex attributes.</w:t>
      </w:r>
    </w:p>
    <w:p>
      <w:pPr>
        <w:spacing w:line="204" w:lineRule="exact" w:before="179"/>
        <w:ind w:left="601" w:right="0" w:firstLine="0"/>
        <w:jc w:val="left"/>
        <w:rPr>
          <w:rFonts w:ascii="Courier New"/>
          <w:sz w:val="18"/>
        </w:rPr>
      </w:pPr>
      <w:r>
        <w:rPr>
          <w:rFonts w:ascii="Courier New"/>
          <w:sz w:val="18"/>
        </w:rPr>
        <w:t>data = GetEdgeData()</w:t>
      </w:r>
    </w:p>
    <w:p>
      <w:pPr>
        <w:pStyle w:val="BodyText"/>
        <w:spacing w:line="230" w:lineRule="exact"/>
        <w:ind w:left="1084"/>
      </w:pPr>
      <w:r>
        <w:rPr/>
        <w:t>Return the vtkDataSetAttributes structure containing all edge attributes.</w:t>
      </w:r>
    </w:p>
    <w:p>
      <w:pPr>
        <w:pStyle w:val="BodyText"/>
        <w:spacing w:before="142"/>
        <w:ind w:left="601"/>
      </w:pPr>
      <w:r>
        <w:rPr/>
        <w:t>pt = GetPoint(id)</w:t>
      </w:r>
    </w:p>
    <w:p>
      <w:pPr>
        <w:pStyle w:val="BodyText"/>
        <w:spacing w:line="249" w:lineRule="auto" w:before="10"/>
        <w:ind w:left="1084" w:right="1431"/>
      </w:pPr>
      <w:r>
        <w:rPr/>
        <w:t>Return the location of a particular vertex as a pointer to an array containing x-y-z coordi- nates.</w:t>
      </w:r>
    </w:p>
    <w:p>
      <w:pPr>
        <w:spacing w:line="204" w:lineRule="exact" w:before="171"/>
        <w:ind w:left="601" w:right="0" w:firstLine="0"/>
        <w:jc w:val="left"/>
        <w:rPr>
          <w:rFonts w:ascii="Courier New"/>
          <w:sz w:val="18"/>
        </w:rPr>
      </w:pPr>
      <w:r>
        <w:rPr>
          <w:rFonts w:ascii="Courier New"/>
          <w:sz w:val="18"/>
        </w:rPr>
        <w:t>GetPoint(id, pt)</w:t>
      </w:r>
    </w:p>
    <w:p>
      <w:pPr>
        <w:pStyle w:val="BodyText"/>
        <w:spacing w:line="249" w:lineRule="auto"/>
        <w:ind w:left="1084" w:right="1352"/>
      </w:pPr>
      <w:r>
        <w:rPr/>
        <w:t>An alternative form of the previous method. The coordinates are set in the variable passed as the second argument.</w:t>
      </w:r>
    </w:p>
    <w:p>
      <w:pPr>
        <w:spacing w:line="204" w:lineRule="exact" w:before="171"/>
        <w:ind w:left="601" w:right="0" w:firstLine="0"/>
        <w:jc w:val="left"/>
        <w:rPr>
          <w:rFonts w:ascii="Courier New"/>
          <w:sz w:val="18"/>
        </w:rPr>
      </w:pPr>
      <w:r>
        <w:rPr>
          <w:rFonts w:ascii="Courier New"/>
          <w:sz w:val="18"/>
        </w:rPr>
        <w:t>pts = GetPoints()</w:t>
      </w:r>
    </w:p>
    <w:p>
      <w:pPr>
        <w:pStyle w:val="BodyText"/>
        <w:spacing w:line="230" w:lineRule="exact"/>
        <w:ind w:left="1084"/>
      </w:pPr>
      <w:r>
        <w:rPr/>
        <w:t>Return the locations of the vertices as a vtkPoints object.</w:t>
      </w:r>
    </w:p>
    <w:p>
      <w:pPr>
        <w:spacing w:line="204" w:lineRule="exact" w:before="178"/>
        <w:ind w:left="601" w:right="0" w:firstLine="0"/>
        <w:jc w:val="left"/>
        <w:rPr>
          <w:rFonts w:ascii="Courier New"/>
          <w:sz w:val="18"/>
        </w:rPr>
      </w:pPr>
      <w:r>
        <w:rPr>
          <w:rFonts w:ascii="Courier New"/>
          <w:sz w:val="18"/>
        </w:rPr>
        <w:t>SetPoints(pts)</w:t>
      </w:r>
    </w:p>
    <w:p>
      <w:pPr>
        <w:pStyle w:val="BodyText"/>
        <w:spacing w:line="230" w:lineRule="exact"/>
        <w:ind w:left="1084"/>
      </w:pPr>
      <w:r>
        <w:rPr/>
        <w:t>Set the vertex locations.</w:t>
      </w:r>
    </w:p>
    <w:p>
      <w:pPr>
        <w:spacing w:line="204" w:lineRule="exact" w:before="179"/>
        <w:ind w:left="601" w:right="0" w:firstLine="0"/>
        <w:jc w:val="left"/>
        <w:rPr>
          <w:rFonts w:ascii="Courier New"/>
          <w:sz w:val="18"/>
        </w:rPr>
      </w:pPr>
      <w:r>
        <w:rPr>
          <w:rFonts w:ascii="Courier New"/>
          <w:sz w:val="18"/>
        </w:rPr>
        <w:t>ComputeBounds()</w:t>
      </w:r>
    </w:p>
    <w:p>
      <w:pPr>
        <w:pStyle w:val="BodyText"/>
        <w:spacing w:line="230" w:lineRule="exact"/>
        <w:ind w:left="1084"/>
      </w:pPr>
      <w:r>
        <w:rPr/>
        <w:t>Compute the current bounding box of the graph.</w:t>
      </w:r>
    </w:p>
    <w:p>
      <w:pPr>
        <w:spacing w:line="204" w:lineRule="exact" w:before="180"/>
        <w:ind w:left="601" w:right="0" w:firstLine="0"/>
        <w:jc w:val="left"/>
        <w:rPr>
          <w:rFonts w:ascii="Courier New"/>
          <w:sz w:val="18"/>
        </w:rPr>
      </w:pPr>
      <w:r>
        <w:rPr>
          <w:rFonts w:ascii="Courier New"/>
          <w:sz w:val="18"/>
        </w:rPr>
        <w:t>bds = GetBounds()</w:t>
      </w:r>
    </w:p>
    <w:p>
      <w:pPr>
        <w:pStyle w:val="BodyText"/>
        <w:spacing w:line="230" w:lineRule="exact"/>
        <w:ind w:left="1084"/>
      </w:pPr>
      <w:r>
        <w:rPr/>
        <w:t>Return the graph bounds as a six component array with values x_min, x_max, y_min,</w:t>
      </w:r>
    </w:p>
    <w:p>
      <w:pPr>
        <w:spacing w:after="0" w:line="230" w:lineRule="exact"/>
        <w:sectPr>
          <w:pgSz w:w="10440" w:h="13680"/>
          <w:pgMar w:header="772" w:footer="0" w:top="980" w:bottom="280" w:left="780" w:right="0"/>
        </w:sectPr>
      </w:pPr>
    </w:p>
    <w:p>
      <w:pPr>
        <w:pStyle w:val="BodyText"/>
      </w:pPr>
    </w:p>
    <w:p>
      <w:pPr>
        <w:pStyle w:val="BodyText"/>
        <w:rPr>
          <w:sz w:val="18"/>
        </w:rPr>
      </w:pPr>
    </w:p>
    <w:p>
      <w:pPr>
        <w:pStyle w:val="BodyText"/>
        <w:ind w:left="1624"/>
      </w:pPr>
      <w:r>
        <w:rPr/>
        <w:t>y_max, z_min, z_max.</w:t>
      </w:r>
    </w:p>
    <w:p>
      <w:pPr>
        <w:spacing w:line="204" w:lineRule="exact" w:before="189"/>
        <w:ind w:left="1141" w:right="0" w:firstLine="0"/>
        <w:jc w:val="left"/>
        <w:rPr>
          <w:rFonts w:ascii="Courier New"/>
          <w:sz w:val="18"/>
        </w:rPr>
      </w:pPr>
      <w:r>
        <w:rPr>
          <w:rFonts w:ascii="Courier New"/>
          <w:sz w:val="18"/>
        </w:rPr>
        <w:t>GetBounds(bds)</w:t>
      </w:r>
    </w:p>
    <w:p>
      <w:pPr>
        <w:pStyle w:val="BodyText"/>
        <w:spacing w:line="249" w:lineRule="auto"/>
        <w:ind w:left="1624" w:right="830"/>
      </w:pPr>
      <w:r>
        <w:rPr/>
        <w:t>An alternate form of the previous method. The bounds are set the variable passed as an argument.</w:t>
      </w:r>
    </w:p>
    <w:p>
      <w:pPr>
        <w:spacing w:line="204" w:lineRule="exact" w:before="180"/>
        <w:ind w:left="1141" w:right="0" w:firstLine="0"/>
        <w:jc w:val="left"/>
        <w:rPr>
          <w:rFonts w:ascii="Courier New"/>
          <w:sz w:val="18"/>
        </w:rPr>
      </w:pPr>
      <w:r>
        <w:rPr>
          <w:rFonts w:ascii="Courier New"/>
          <w:sz w:val="18"/>
        </w:rPr>
        <w:t>GetOutEdges(v, it)</w:t>
      </w:r>
    </w:p>
    <w:p>
      <w:pPr>
        <w:pStyle w:val="BodyText"/>
        <w:spacing w:line="249" w:lineRule="auto"/>
        <w:ind w:left="1624" w:right="830"/>
      </w:pPr>
      <w:r>
        <w:rPr/>
        <w:t>Initialize an iterator of type vtkOutEdgeIterator to iterate over all outgoing edges of ver- tex v. For an undirected graph, this returns all incident edges.</w:t>
      </w:r>
    </w:p>
    <w:p>
      <w:pPr>
        <w:spacing w:line="204" w:lineRule="exact" w:before="180"/>
        <w:ind w:left="1141" w:right="0" w:firstLine="0"/>
        <w:jc w:val="left"/>
        <w:rPr>
          <w:rFonts w:ascii="Courier New"/>
          <w:sz w:val="18"/>
        </w:rPr>
      </w:pPr>
      <w:r>
        <w:rPr>
          <w:rFonts w:ascii="Courier New"/>
          <w:sz w:val="18"/>
        </w:rPr>
        <w:t>deg = GetDegree(v)</w:t>
      </w:r>
    </w:p>
    <w:p>
      <w:pPr>
        <w:pStyle w:val="BodyText"/>
        <w:spacing w:line="230" w:lineRule="exact"/>
        <w:ind w:left="1624"/>
      </w:pPr>
      <w:r>
        <w:rPr/>
        <w:t>Return the degree of a vertex, which is the total number of edges connected to it.</w:t>
      </w:r>
    </w:p>
    <w:p>
      <w:pPr>
        <w:spacing w:line="204" w:lineRule="exact" w:before="189"/>
        <w:ind w:left="1141" w:right="0" w:firstLine="0"/>
        <w:jc w:val="left"/>
        <w:rPr>
          <w:rFonts w:ascii="Courier New"/>
          <w:sz w:val="18"/>
        </w:rPr>
      </w:pPr>
      <w:r>
        <w:rPr>
          <w:rFonts w:ascii="Courier New"/>
          <w:sz w:val="18"/>
        </w:rPr>
        <w:t>deg = GetOutDegree(v)</w:t>
      </w:r>
    </w:p>
    <w:p>
      <w:pPr>
        <w:pStyle w:val="BodyText"/>
        <w:spacing w:line="249" w:lineRule="auto"/>
        <w:ind w:left="1624" w:right="801"/>
      </w:pPr>
      <w:r>
        <w:rPr/>
        <w:t>Return the number of outgoing edges connected to a vertex. In an undirected graph, this is the total number of edges connected to it.</w:t>
      </w:r>
    </w:p>
    <w:p>
      <w:pPr>
        <w:spacing w:line="204" w:lineRule="exact" w:before="179"/>
        <w:ind w:left="1141" w:right="0" w:firstLine="0"/>
        <w:jc w:val="left"/>
        <w:rPr>
          <w:rFonts w:ascii="Courier New"/>
          <w:sz w:val="18"/>
        </w:rPr>
      </w:pPr>
      <w:r>
        <w:rPr>
          <w:rFonts w:ascii="Courier New"/>
          <w:sz w:val="18"/>
        </w:rPr>
        <w:t>edge = GetOutEdge(v, i)</w:t>
      </w:r>
    </w:p>
    <w:p>
      <w:pPr>
        <w:pStyle w:val="BodyText"/>
        <w:spacing w:line="230" w:lineRule="exact"/>
        <w:ind w:left="1624"/>
      </w:pPr>
      <w:r>
        <w:rPr/>
        <w:t>Return the i-th outgoing edge of a vertex as a vtkOutEdgeType structure.</w:t>
      </w:r>
    </w:p>
    <w:p>
      <w:pPr>
        <w:spacing w:line="204" w:lineRule="exact" w:before="190"/>
        <w:ind w:left="1141" w:right="0" w:firstLine="0"/>
        <w:jc w:val="left"/>
        <w:rPr>
          <w:rFonts w:ascii="Courier New"/>
          <w:sz w:val="18"/>
        </w:rPr>
      </w:pPr>
      <w:r>
        <w:rPr>
          <w:rFonts w:ascii="Courier New"/>
          <w:sz w:val="18"/>
        </w:rPr>
        <w:t>GetOutEdge(v, i, edge)</w:t>
      </w:r>
    </w:p>
    <w:p>
      <w:pPr>
        <w:pStyle w:val="BodyText"/>
        <w:spacing w:line="249" w:lineRule="auto"/>
        <w:ind w:left="1624" w:right="896"/>
        <w:jc w:val="both"/>
      </w:pPr>
      <w:r>
        <w:rPr/>
        <w:t>This</w:t>
      </w:r>
      <w:r>
        <w:rPr>
          <w:spacing w:val="-5"/>
        </w:rPr>
        <w:t> </w:t>
      </w:r>
      <w:r>
        <w:rPr/>
        <w:t>is</w:t>
      </w:r>
      <w:r>
        <w:rPr>
          <w:spacing w:val="-5"/>
        </w:rPr>
        <w:t> </w:t>
      </w:r>
      <w:r>
        <w:rPr/>
        <w:t>an</w:t>
      </w:r>
      <w:r>
        <w:rPr>
          <w:spacing w:val="-5"/>
        </w:rPr>
        <w:t> </w:t>
      </w:r>
      <w:r>
        <w:rPr/>
        <w:t>alternate</w:t>
      </w:r>
      <w:r>
        <w:rPr>
          <w:spacing w:val="-5"/>
        </w:rPr>
        <w:t> </w:t>
      </w:r>
      <w:r>
        <w:rPr/>
        <w:t>form</w:t>
      </w:r>
      <w:r>
        <w:rPr>
          <w:spacing w:val="-5"/>
        </w:rPr>
        <w:t> </w:t>
      </w:r>
      <w:r>
        <w:rPr/>
        <w:t>of</w:t>
      </w:r>
      <w:r>
        <w:rPr>
          <w:spacing w:val="-7"/>
        </w:rPr>
        <w:t> </w:t>
      </w:r>
      <w:r>
        <w:rPr/>
        <w:t>the</w:t>
      </w:r>
      <w:r>
        <w:rPr>
          <w:spacing w:val="-4"/>
        </w:rPr>
        <w:t> </w:t>
      </w:r>
      <w:r>
        <w:rPr/>
        <w:t>previous</w:t>
      </w:r>
      <w:r>
        <w:rPr>
          <w:spacing w:val="-6"/>
        </w:rPr>
        <w:t> </w:t>
      </w:r>
      <w:r>
        <w:rPr/>
        <w:t>method,</w:t>
      </w:r>
      <w:r>
        <w:rPr>
          <w:spacing w:val="-6"/>
        </w:rPr>
        <w:t> </w:t>
      </w:r>
      <w:r>
        <w:rPr/>
        <w:t>which</w:t>
      </w:r>
      <w:r>
        <w:rPr>
          <w:spacing w:val="-5"/>
        </w:rPr>
        <w:t> </w:t>
      </w:r>
      <w:r>
        <w:rPr/>
        <w:t>will</w:t>
      </w:r>
      <w:r>
        <w:rPr>
          <w:spacing w:val="-5"/>
        </w:rPr>
        <w:t> </w:t>
      </w:r>
      <w:r>
        <w:rPr/>
        <w:t>work</w:t>
      </w:r>
      <w:r>
        <w:rPr>
          <w:spacing w:val="-6"/>
        </w:rPr>
        <w:t> </w:t>
      </w:r>
      <w:r>
        <w:rPr/>
        <w:t>for</w:t>
      </w:r>
      <w:r>
        <w:rPr>
          <w:spacing w:val="-5"/>
        </w:rPr>
        <w:t> </w:t>
      </w:r>
      <w:r>
        <w:rPr/>
        <w:t>wrapped</w:t>
      </w:r>
      <w:r>
        <w:rPr>
          <w:spacing w:val="-6"/>
        </w:rPr>
        <w:t> </w:t>
      </w:r>
      <w:r>
        <w:rPr/>
        <w:t>languages. Return the outgoing edge in the variable passed as the third argument, which is of type vtkGraphEdge.</w:t>
      </w:r>
    </w:p>
    <w:p>
      <w:pPr>
        <w:spacing w:line="204" w:lineRule="exact" w:before="181"/>
        <w:ind w:left="1141" w:right="0" w:firstLine="0"/>
        <w:jc w:val="left"/>
        <w:rPr>
          <w:rFonts w:ascii="Courier New"/>
          <w:sz w:val="18"/>
        </w:rPr>
      </w:pPr>
      <w:r>
        <w:rPr>
          <w:rFonts w:ascii="Courier New"/>
          <w:sz w:val="18"/>
        </w:rPr>
        <w:t>GetInEdges(v, it)</w:t>
      </w:r>
    </w:p>
    <w:p>
      <w:pPr>
        <w:pStyle w:val="BodyText"/>
        <w:spacing w:line="230" w:lineRule="exact"/>
        <w:ind w:left="1624"/>
        <w:jc w:val="both"/>
      </w:pPr>
      <w:r>
        <w:rPr/>
        <w:t>Initialize an iterator of type vtkInEdgeIterator to iterate over all incoming edges of vertex</w:t>
      </w:r>
    </w:p>
    <w:p>
      <w:pPr>
        <w:pStyle w:val="BodyText"/>
        <w:spacing w:before="10"/>
        <w:ind w:left="1624"/>
        <w:jc w:val="both"/>
      </w:pPr>
      <w:r>
        <w:rPr/>
        <w:t>v. For an undirected graph, this returns all incident edges.</w:t>
      </w:r>
    </w:p>
    <w:p>
      <w:pPr>
        <w:spacing w:line="204" w:lineRule="exact" w:before="188"/>
        <w:ind w:left="1141" w:right="0" w:firstLine="0"/>
        <w:jc w:val="left"/>
        <w:rPr>
          <w:rFonts w:ascii="Courier New"/>
          <w:sz w:val="18"/>
        </w:rPr>
      </w:pPr>
      <w:r>
        <w:rPr>
          <w:rFonts w:ascii="Courier New"/>
          <w:sz w:val="18"/>
        </w:rPr>
        <w:t>deg = GetInDegree(v)</w:t>
      </w:r>
    </w:p>
    <w:p>
      <w:pPr>
        <w:pStyle w:val="BodyText"/>
        <w:spacing w:line="249" w:lineRule="auto"/>
        <w:ind w:left="1624" w:right="848"/>
      </w:pPr>
      <w:r>
        <w:rPr/>
        <w:t>Return the number of incoming edges connected to a vertex. In an undirected graph, this is the total number of edges connected to it.</w:t>
      </w:r>
    </w:p>
    <w:p>
      <w:pPr>
        <w:spacing w:line="204" w:lineRule="exact" w:before="180"/>
        <w:ind w:left="1141" w:right="0" w:firstLine="0"/>
        <w:jc w:val="left"/>
        <w:rPr>
          <w:rFonts w:ascii="Courier New"/>
          <w:sz w:val="18"/>
        </w:rPr>
      </w:pPr>
      <w:r>
        <w:rPr>
          <w:rFonts w:ascii="Courier New"/>
          <w:sz w:val="18"/>
        </w:rPr>
        <w:t>edge = GetInEdge(v, i)</w:t>
      </w:r>
    </w:p>
    <w:p>
      <w:pPr>
        <w:pStyle w:val="BodyText"/>
        <w:spacing w:line="230" w:lineRule="exact"/>
        <w:ind w:left="1624"/>
      </w:pPr>
      <w:r>
        <w:rPr/>
        <w:t>Return the i-th incoming edge of a vertex as a vtkOutEdgeType structure.</w:t>
      </w:r>
    </w:p>
    <w:p>
      <w:pPr>
        <w:spacing w:line="204" w:lineRule="exact" w:before="189"/>
        <w:ind w:left="1141" w:right="0" w:firstLine="0"/>
        <w:jc w:val="left"/>
        <w:rPr>
          <w:rFonts w:ascii="Courier New"/>
          <w:sz w:val="18"/>
        </w:rPr>
      </w:pPr>
      <w:r>
        <w:rPr>
          <w:rFonts w:ascii="Courier New"/>
          <w:sz w:val="18"/>
        </w:rPr>
        <w:t>GetInEdge(v, i, edge)</w:t>
      </w:r>
    </w:p>
    <w:p>
      <w:pPr>
        <w:pStyle w:val="BodyText"/>
        <w:spacing w:line="249" w:lineRule="auto"/>
        <w:ind w:left="1624" w:right="895"/>
        <w:jc w:val="both"/>
      </w:pPr>
      <w:r>
        <w:rPr/>
        <w:t>This</w:t>
      </w:r>
      <w:r>
        <w:rPr>
          <w:spacing w:val="-5"/>
        </w:rPr>
        <w:t> </w:t>
      </w:r>
      <w:r>
        <w:rPr/>
        <w:t>is</w:t>
      </w:r>
      <w:r>
        <w:rPr>
          <w:spacing w:val="-5"/>
        </w:rPr>
        <w:t> </w:t>
      </w:r>
      <w:r>
        <w:rPr/>
        <w:t>an</w:t>
      </w:r>
      <w:r>
        <w:rPr>
          <w:spacing w:val="-5"/>
        </w:rPr>
        <w:t> </w:t>
      </w:r>
      <w:r>
        <w:rPr/>
        <w:t>alternate</w:t>
      </w:r>
      <w:r>
        <w:rPr>
          <w:spacing w:val="-5"/>
        </w:rPr>
        <w:t> </w:t>
      </w:r>
      <w:r>
        <w:rPr/>
        <w:t>form</w:t>
      </w:r>
      <w:r>
        <w:rPr>
          <w:spacing w:val="-5"/>
        </w:rPr>
        <w:t> </w:t>
      </w:r>
      <w:r>
        <w:rPr/>
        <w:t>of</w:t>
      </w:r>
      <w:r>
        <w:rPr>
          <w:spacing w:val="-7"/>
        </w:rPr>
        <w:t> </w:t>
      </w:r>
      <w:r>
        <w:rPr/>
        <w:t>the</w:t>
      </w:r>
      <w:r>
        <w:rPr>
          <w:spacing w:val="-4"/>
        </w:rPr>
        <w:t> </w:t>
      </w:r>
      <w:r>
        <w:rPr/>
        <w:t>previous</w:t>
      </w:r>
      <w:r>
        <w:rPr>
          <w:spacing w:val="-6"/>
        </w:rPr>
        <w:t> </w:t>
      </w:r>
      <w:r>
        <w:rPr/>
        <w:t>method,</w:t>
      </w:r>
      <w:r>
        <w:rPr>
          <w:spacing w:val="-6"/>
        </w:rPr>
        <w:t> </w:t>
      </w:r>
      <w:r>
        <w:rPr/>
        <w:t>which</w:t>
      </w:r>
      <w:r>
        <w:rPr>
          <w:spacing w:val="-5"/>
        </w:rPr>
        <w:t> </w:t>
      </w:r>
      <w:r>
        <w:rPr/>
        <w:t>will</w:t>
      </w:r>
      <w:r>
        <w:rPr>
          <w:spacing w:val="-5"/>
        </w:rPr>
        <w:t> </w:t>
      </w:r>
      <w:r>
        <w:rPr/>
        <w:t>work</w:t>
      </w:r>
      <w:r>
        <w:rPr>
          <w:spacing w:val="-6"/>
        </w:rPr>
        <w:t> </w:t>
      </w:r>
      <w:r>
        <w:rPr/>
        <w:t>for</w:t>
      </w:r>
      <w:r>
        <w:rPr>
          <w:spacing w:val="-5"/>
        </w:rPr>
        <w:t> </w:t>
      </w:r>
      <w:r>
        <w:rPr/>
        <w:t>wrapped</w:t>
      </w:r>
      <w:r>
        <w:rPr>
          <w:spacing w:val="-6"/>
        </w:rPr>
        <w:t> </w:t>
      </w:r>
      <w:r>
        <w:rPr/>
        <w:t>languages. Return the incoming edge in the variable passed as the third argument, which is of type vtkGraphEdge.</w:t>
      </w:r>
    </w:p>
    <w:p>
      <w:pPr>
        <w:spacing w:line="204" w:lineRule="exact" w:before="181"/>
        <w:ind w:left="1141" w:right="0" w:firstLine="0"/>
        <w:jc w:val="left"/>
        <w:rPr>
          <w:rFonts w:ascii="Courier New"/>
          <w:sz w:val="18"/>
        </w:rPr>
      </w:pPr>
      <w:r>
        <w:rPr>
          <w:rFonts w:ascii="Courier New"/>
          <w:sz w:val="18"/>
        </w:rPr>
        <w:t>GetAdjacentVertices(v, it)</w:t>
      </w:r>
    </w:p>
    <w:p>
      <w:pPr>
        <w:pStyle w:val="BodyText"/>
        <w:spacing w:line="249" w:lineRule="auto"/>
        <w:ind w:left="1624" w:right="824"/>
      </w:pPr>
      <w:r>
        <w:rPr/>
        <w:t>Initialize an iterator of type vtkAdjacentVertexIterator to iterate over all outgoing vertices of a vertex. For an undirected graph, this returns all adjacent vertices.</w:t>
      </w:r>
    </w:p>
    <w:p>
      <w:pPr>
        <w:spacing w:line="204" w:lineRule="exact" w:before="180"/>
        <w:ind w:left="1141" w:right="0" w:firstLine="0"/>
        <w:jc w:val="left"/>
        <w:rPr>
          <w:rFonts w:ascii="Courier New"/>
          <w:sz w:val="18"/>
        </w:rPr>
      </w:pPr>
      <w:r>
        <w:rPr>
          <w:rFonts w:ascii="Courier New"/>
          <w:sz w:val="18"/>
        </w:rPr>
        <w:t>GetEdges(it)</w:t>
      </w:r>
    </w:p>
    <w:p>
      <w:pPr>
        <w:pStyle w:val="BodyText"/>
        <w:spacing w:line="230" w:lineRule="exact"/>
        <w:ind w:left="1624"/>
        <w:jc w:val="both"/>
      </w:pPr>
      <w:r>
        <w:rPr/>
        <w:t>Initializes an iterator of type vtkEdgeListIterator to iterate over all edges in the graph.</w:t>
      </w:r>
    </w:p>
    <w:p>
      <w:pPr>
        <w:spacing w:line="204" w:lineRule="exact" w:before="188"/>
        <w:ind w:left="1141" w:right="0" w:firstLine="0"/>
        <w:jc w:val="left"/>
        <w:rPr>
          <w:rFonts w:ascii="Courier New"/>
          <w:sz w:val="18"/>
        </w:rPr>
      </w:pPr>
      <w:r>
        <w:rPr>
          <w:rFonts w:ascii="Courier New"/>
          <w:sz w:val="18"/>
        </w:rPr>
        <w:t>m = GetNumberOfEdges()</w:t>
      </w:r>
    </w:p>
    <w:p>
      <w:pPr>
        <w:pStyle w:val="BodyText"/>
        <w:spacing w:line="230" w:lineRule="exact"/>
        <w:ind w:left="1624"/>
        <w:jc w:val="both"/>
      </w:pPr>
      <w:r>
        <w:rPr/>
        <w:t>Return the number of edges in the graph.</w:t>
      </w:r>
    </w:p>
    <w:p>
      <w:pPr>
        <w:spacing w:line="204" w:lineRule="exact" w:before="190"/>
        <w:ind w:left="1141" w:right="0" w:firstLine="0"/>
        <w:jc w:val="left"/>
        <w:rPr>
          <w:rFonts w:ascii="Courier New"/>
          <w:sz w:val="18"/>
        </w:rPr>
      </w:pPr>
      <w:r>
        <w:rPr>
          <w:rFonts w:ascii="Courier New"/>
          <w:sz w:val="18"/>
        </w:rPr>
        <w:t>GetVertices(it)</w:t>
      </w:r>
    </w:p>
    <w:p>
      <w:pPr>
        <w:pStyle w:val="BodyText"/>
        <w:spacing w:line="230" w:lineRule="exact"/>
        <w:ind w:left="1624"/>
        <w:jc w:val="both"/>
      </w:pPr>
      <w:r>
        <w:rPr/>
        <w:t>Initializes an iterator of type vtkVertexListIterator to iterate over all vertices in the graph.</w:t>
      </w:r>
    </w:p>
    <w:p>
      <w:pPr>
        <w:spacing w:after="0" w:line="230" w:lineRule="exact"/>
        <w:jc w:val="both"/>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n = GetNumberOfVertices()</w:t>
      </w:r>
    </w:p>
    <w:p>
      <w:pPr>
        <w:pStyle w:val="BodyText"/>
        <w:spacing w:line="230" w:lineRule="exact"/>
        <w:ind w:left="1084"/>
        <w:jc w:val="both"/>
      </w:pPr>
      <w:r>
        <w:rPr/>
        <w:t>Return the number of vertices in the graph.</w:t>
      </w:r>
    </w:p>
    <w:p>
      <w:pPr>
        <w:spacing w:line="204" w:lineRule="exact" w:before="187"/>
        <w:ind w:left="601" w:right="0" w:firstLine="0"/>
        <w:jc w:val="left"/>
        <w:rPr>
          <w:rFonts w:ascii="Courier New"/>
          <w:sz w:val="18"/>
        </w:rPr>
      </w:pPr>
      <w:r>
        <w:rPr>
          <w:rFonts w:ascii="Courier New"/>
          <w:sz w:val="18"/>
        </w:rPr>
        <w:t>SetDistributedGraphHelper(helper)</w:t>
      </w:r>
    </w:p>
    <w:p>
      <w:pPr>
        <w:pStyle w:val="BodyText"/>
        <w:spacing w:line="249" w:lineRule="auto"/>
        <w:ind w:left="1084" w:right="1434"/>
        <w:jc w:val="both"/>
      </w:pPr>
      <w:r>
        <w:rPr/>
        <w:t>Set the distributed graph helper for the graph that makes the graph capable of being spread over multiple processors. Helper's type is vtkDistributedGraphHelper. The</w:t>
      </w:r>
      <w:r>
        <w:rPr>
          <w:spacing w:val="-31"/>
        </w:rPr>
        <w:t> </w:t>
      </w:r>
      <w:r>
        <w:rPr/>
        <w:t>current implementation is vtkPBGLDistribtuedGraphHelper, which implements distributed graphs</w:t>
      </w:r>
      <w:r>
        <w:rPr>
          <w:spacing w:val="-5"/>
        </w:rPr>
        <w:t> </w:t>
      </w:r>
      <w:r>
        <w:rPr/>
        <w:t>using</w:t>
      </w:r>
      <w:r>
        <w:rPr>
          <w:spacing w:val="-5"/>
        </w:rPr>
        <w:t> </w:t>
      </w:r>
      <w:r>
        <w:rPr/>
        <w:t>the</w:t>
      </w:r>
      <w:r>
        <w:rPr>
          <w:spacing w:val="-5"/>
        </w:rPr>
        <w:t> </w:t>
      </w:r>
      <w:r>
        <w:rPr/>
        <w:t>Parallel</w:t>
      </w:r>
      <w:r>
        <w:rPr>
          <w:spacing w:val="-3"/>
        </w:rPr>
        <w:t> </w:t>
      </w:r>
      <w:r>
        <w:rPr/>
        <w:t>Boost</w:t>
      </w:r>
      <w:r>
        <w:rPr>
          <w:spacing w:val="-4"/>
        </w:rPr>
        <w:t> </w:t>
      </w:r>
      <w:r>
        <w:rPr/>
        <w:t>Graph</w:t>
      </w:r>
      <w:r>
        <w:rPr>
          <w:spacing w:val="-5"/>
        </w:rPr>
        <w:t> </w:t>
      </w:r>
      <w:r>
        <w:rPr/>
        <w:t>Library.</w:t>
      </w:r>
      <w:r>
        <w:rPr>
          <w:spacing w:val="-4"/>
        </w:rPr>
        <w:t> </w:t>
      </w:r>
      <w:r>
        <w:rPr/>
        <w:t>See</w:t>
      </w:r>
      <w:r>
        <w:rPr>
          <w:spacing w:val="-4"/>
        </w:rPr>
        <w:t> </w:t>
      </w:r>
      <w:r>
        <w:rPr/>
        <w:t>the</w:t>
      </w:r>
      <w:r>
        <w:rPr>
          <w:spacing w:val="-4"/>
        </w:rPr>
        <w:t> </w:t>
      </w:r>
      <w:r>
        <w:rPr/>
        <w:t>documentation</w:t>
      </w:r>
      <w:r>
        <w:rPr>
          <w:spacing w:val="-4"/>
        </w:rPr>
        <w:t> </w:t>
      </w:r>
      <w:r>
        <w:rPr/>
        <w:t>of</w:t>
      </w:r>
      <w:r>
        <w:rPr>
          <w:spacing w:val="-4"/>
        </w:rPr>
        <w:t> </w:t>
      </w:r>
      <w:r>
        <w:rPr/>
        <w:t>these</w:t>
      </w:r>
      <w:r>
        <w:rPr>
          <w:spacing w:val="-5"/>
        </w:rPr>
        <w:t> </w:t>
      </w:r>
      <w:r>
        <w:rPr/>
        <w:t>classes</w:t>
      </w:r>
      <w:r>
        <w:rPr>
          <w:spacing w:val="-4"/>
        </w:rPr>
        <w:t> </w:t>
      </w:r>
      <w:r>
        <w:rPr/>
        <w:t>for details on using distributed</w:t>
      </w:r>
      <w:r>
        <w:rPr>
          <w:spacing w:val="-2"/>
        </w:rPr>
        <w:t> </w:t>
      </w:r>
      <w:r>
        <w:rPr/>
        <w:t>graphs.</w:t>
      </w:r>
    </w:p>
    <w:p>
      <w:pPr>
        <w:spacing w:line="204" w:lineRule="exact" w:before="180"/>
        <w:ind w:left="601" w:right="0" w:firstLine="0"/>
        <w:jc w:val="left"/>
        <w:rPr>
          <w:rFonts w:ascii="Courier New"/>
          <w:sz w:val="18"/>
        </w:rPr>
      </w:pPr>
      <w:r>
        <w:rPr>
          <w:rFonts w:ascii="Courier New"/>
          <w:sz w:val="18"/>
        </w:rPr>
        <w:t>helper = GetDistributedGraphHelper()</w:t>
      </w:r>
    </w:p>
    <w:p>
      <w:pPr>
        <w:pStyle w:val="BodyText"/>
        <w:spacing w:line="230" w:lineRule="exact"/>
        <w:ind w:left="1084"/>
        <w:jc w:val="both"/>
      </w:pPr>
      <w:r>
        <w:rPr/>
        <w:t>Return the distributed graph helper.</w:t>
      </w:r>
    </w:p>
    <w:p>
      <w:pPr>
        <w:spacing w:line="204" w:lineRule="exact" w:before="187"/>
        <w:ind w:left="601" w:right="0" w:firstLine="0"/>
        <w:jc w:val="left"/>
        <w:rPr>
          <w:rFonts w:ascii="Courier New"/>
          <w:sz w:val="18"/>
        </w:rPr>
      </w:pPr>
      <w:r>
        <w:rPr>
          <w:rFonts w:ascii="Courier New"/>
          <w:sz w:val="18"/>
        </w:rPr>
        <w:t>v = FindVertex(pedigree_id)</w:t>
      </w:r>
    </w:p>
    <w:p>
      <w:pPr>
        <w:pStyle w:val="BodyText"/>
        <w:spacing w:line="249" w:lineRule="auto"/>
        <w:ind w:left="1084" w:right="1435"/>
        <w:jc w:val="both"/>
      </w:pPr>
      <w:r>
        <w:rPr/>
        <w:t>Return the vertex whose pedigree ID matches the argument. The ID is passed as a </w:t>
      </w:r>
      <w:r>
        <w:rPr>
          <w:spacing w:val="-3"/>
        </w:rPr>
        <w:t>vtkVariant </w:t>
      </w:r>
      <w:r>
        <w:rPr/>
        <w:t>which can take any type that that can be stored in a VTK </w:t>
      </w:r>
      <w:r>
        <w:rPr>
          <w:spacing w:val="-3"/>
        </w:rPr>
        <w:t>array. </w:t>
      </w:r>
      <w:r>
        <w:rPr/>
        <w:t>Return -1 if no vertex with that ID is found.</w:t>
      </w:r>
    </w:p>
    <w:p>
      <w:pPr>
        <w:spacing w:line="204" w:lineRule="exact" w:before="179"/>
        <w:ind w:left="601" w:right="0" w:firstLine="0"/>
        <w:jc w:val="left"/>
        <w:rPr>
          <w:rFonts w:ascii="Courier New"/>
          <w:sz w:val="18"/>
        </w:rPr>
      </w:pPr>
      <w:r>
        <w:rPr>
          <w:rFonts w:ascii="Courier New"/>
          <w:sz w:val="18"/>
        </w:rPr>
        <w:t>success = CheckedShallowCopy(g)</w:t>
      </w:r>
    </w:p>
    <w:p>
      <w:pPr>
        <w:pStyle w:val="BodyText"/>
        <w:spacing w:line="249" w:lineRule="auto"/>
        <w:ind w:left="1084" w:right="1435"/>
        <w:jc w:val="both"/>
      </w:pPr>
      <w:r>
        <w:rPr/>
        <w:t>Perform</w:t>
      </w:r>
      <w:r>
        <w:rPr>
          <w:spacing w:val="-5"/>
        </w:rPr>
        <w:t> </w:t>
      </w:r>
      <w:r>
        <w:rPr/>
        <w:t>a</w:t>
      </w:r>
      <w:r>
        <w:rPr>
          <w:spacing w:val="-6"/>
        </w:rPr>
        <w:t> </w:t>
      </w:r>
      <w:r>
        <w:rPr/>
        <w:t>shallow</w:t>
      </w:r>
      <w:r>
        <w:rPr>
          <w:spacing w:val="-7"/>
        </w:rPr>
        <w:t> </w:t>
      </w:r>
      <w:r>
        <w:rPr/>
        <w:t>copy</w:t>
      </w:r>
      <w:r>
        <w:rPr>
          <w:spacing w:val="-4"/>
        </w:rPr>
        <w:t> </w:t>
      </w:r>
      <w:r>
        <w:rPr/>
        <w:t>of</w:t>
      </w:r>
      <w:r>
        <w:rPr>
          <w:spacing w:val="-5"/>
        </w:rPr>
        <w:t> </w:t>
      </w:r>
      <w:r>
        <w:rPr/>
        <w:t>the</w:t>
      </w:r>
      <w:r>
        <w:rPr>
          <w:spacing w:val="-6"/>
        </w:rPr>
        <w:t> </w:t>
      </w:r>
      <w:r>
        <w:rPr/>
        <w:t>graph</w:t>
      </w:r>
      <w:r>
        <w:rPr>
          <w:spacing w:val="-6"/>
        </w:rPr>
        <w:t> </w:t>
      </w:r>
      <w:r>
        <w:rPr/>
        <w:t>g</w:t>
      </w:r>
      <w:r>
        <w:rPr>
          <w:spacing w:val="-5"/>
        </w:rPr>
        <w:t> </w:t>
      </w:r>
      <w:r>
        <w:rPr/>
        <w:t>if</w:t>
      </w:r>
      <w:r>
        <w:rPr>
          <w:spacing w:val="-6"/>
        </w:rPr>
        <w:t> </w:t>
      </w:r>
      <w:r>
        <w:rPr/>
        <w:t>the</w:t>
      </w:r>
      <w:r>
        <w:rPr>
          <w:spacing w:val="-5"/>
        </w:rPr>
        <w:t> </w:t>
      </w:r>
      <w:r>
        <w:rPr/>
        <w:t>graph</w:t>
      </w:r>
      <w:r>
        <w:rPr>
          <w:spacing w:val="-5"/>
        </w:rPr>
        <w:t> </w:t>
      </w:r>
      <w:r>
        <w:rPr/>
        <w:t>meets</w:t>
      </w:r>
      <w:r>
        <w:rPr>
          <w:spacing w:val="-6"/>
        </w:rPr>
        <w:t> </w:t>
      </w:r>
      <w:r>
        <w:rPr/>
        <w:t>the</w:t>
      </w:r>
      <w:r>
        <w:rPr>
          <w:spacing w:val="-4"/>
        </w:rPr>
        <w:t> </w:t>
      </w:r>
      <w:r>
        <w:rPr/>
        <w:t>constraints</w:t>
      </w:r>
      <w:r>
        <w:rPr>
          <w:spacing w:val="-6"/>
        </w:rPr>
        <w:t> </w:t>
      </w:r>
      <w:r>
        <w:rPr/>
        <w:t>of</w:t>
      </w:r>
      <w:r>
        <w:rPr>
          <w:spacing w:val="-5"/>
        </w:rPr>
        <w:t> </w:t>
      </w:r>
      <w:r>
        <w:rPr/>
        <w:t>the</w:t>
      </w:r>
      <w:r>
        <w:rPr>
          <w:spacing w:val="-7"/>
        </w:rPr>
        <w:t> </w:t>
      </w:r>
      <w:r>
        <w:rPr/>
        <w:t>graph,</w:t>
      </w:r>
      <w:r>
        <w:rPr>
          <w:spacing w:val="-5"/>
        </w:rPr>
        <w:t> </w:t>
      </w:r>
      <w:r>
        <w:rPr/>
        <w:t>oth- erwise just returns false. For vtkGraph, this check always succeeds, but subclasses over- ride this behavior to ensure that the incoming graph passes additional</w:t>
      </w:r>
      <w:r>
        <w:rPr>
          <w:spacing w:val="-6"/>
        </w:rPr>
        <w:t> </w:t>
      </w:r>
      <w:r>
        <w:rPr/>
        <w:t>tests.</w:t>
      </w:r>
    </w:p>
    <w:p>
      <w:pPr>
        <w:spacing w:line="204" w:lineRule="exact" w:before="179"/>
        <w:ind w:left="601" w:right="0" w:firstLine="0"/>
        <w:jc w:val="left"/>
        <w:rPr>
          <w:rFonts w:ascii="Courier New"/>
          <w:sz w:val="18"/>
        </w:rPr>
      </w:pPr>
      <w:r>
        <w:rPr>
          <w:rFonts w:ascii="Courier New"/>
          <w:sz w:val="18"/>
        </w:rPr>
        <w:t>success = CheckedDeepCopy(g)</w:t>
      </w:r>
    </w:p>
    <w:p>
      <w:pPr>
        <w:pStyle w:val="BodyText"/>
        <w:spacing w:line="249" w:lineRule="auto"/>
        <w:ind w:left="1084" w:right="1434"/>
        <w:jc w:val="both"/>
      </w:pPr>
      <w:r>
        <w:rPr/>
        <w:t>Perform a deep copy of the graph g if the graph meets the constraints of the graph, other- wise just returns false. For vtkGraph, this check always succeeds, but subclasses</w:t>
      </w:r>
      <w:r>
        <w:rPr>
          <w:spacing w:val="-32"/>
        </w:rPr>
        <w:t> </w:t>
      </w:r>
      <w:r>
        <w:rPr/>
        <w:t>override this behavior to ensure that the incoming graph passes additional</w:t>
      </w:r>
      <w:r>
        <w:rPr>
          <w:spacing w:val="-6"/>
        </w:rPr>
        <w:t> </w:t>
      </w:r>
      <w:r>
        <w:rPr/>
        <w:t>tests.</w:t>
      </w:r>
    </w:p>
    <w:p>
      <w:pPr>
        <w:spacing w:line="204" w:lineRule="exact" w:before="179"/>
        <w:ind w:left="601" w:right="0" w:firstLine="0"/>
        <w:jc w:val="left"/>
        <w:rPr>
          <w:rFonts w:ascii="Courier New"/>
          <w:sz w:val="18"/>
        </w:rPr>
      </w:pPr>
      <w:r>
        <w:rPr>
          <w:rFonts w:ascii="Courier New"/>
          <w:sz w:val="18"/>
        </w:rPr>
        <w:t>ReorderOutVertices(v, list)</w:t>
      </w:r>
    </w:p>
    <w:p>
      <w:pPr>
        <w:pStyle w:val="BodyText"/>
        <w:spacing w:line="249" w:lineRule="auto"/>
        <w:ind w:left="1084" w:right="1435"/>
        <w:jc w:val="both"/>
      </w:pPr>
      <w:r>
        <w:rPr/>
        <w:t>Reorder the outgoing vertices of a vertex according to a list stored in a vtkIdTypeArray. This does not change the topology of the graph, just the internal ordering in the data structure.</w:t>
      </w:r>
    </w:p>
    <w:p>
      <w:pPr>
        <w:spacing w:line="204" w:lineRule="exact" w:before="179"/>
        <w:ind w:left="601" w:right="0" w:firstLine="0"/>
        <w:jc w:val="left"/>
        <w:rPr>
          <w:rFonts w:ascii="Courier New"/>
          <w:sz w:val="18"/>
        </w:rPr>
      </w:pPr>
      <w:r>
        <w:rPr>
          <w:rFonts w:ascii="Courier New"/>
          <w:sz w:val="18"/>
        </w:rPr>
        <w:t>v = GetSourceVertex(e)</w:t>
      </w:r>
    </w:p>
    <w:p>
      <w:pPr>
        <w:pStyle w:val="BodyText"/>
        <w:spacing w:line="249" w:lineRule="auto"/>
        <w:ind w:left="1084" w:right="1434"/>
        <w:jc w:val="both"/>
      </w:pPr>
      <w:r>
        <w:rPr/>
        <w:t>Retrieve</w:t>
      </w:r>
      <w:r>
        <w:rPr>
          <w:spacing w:val="-3"/>
        </w:rPr>
        <w:t> </w:t>
      </w:r>
      <w:r>
        <w:rPr/>
        <w:t>the</w:t>
      </w:r>
      <w:r>
        <w:rPr>
          <w:spacing w:val="-3"/>
        </w:rPr>
        <w:t> </w:t>
      </w:r>
      <w:r>
        <w:rPr/>
        <w:t>source</w:t>
      </w:r>
      <w:r>
        <w:rPr>
          <w:spacing w:val="-2"/>
        </w:rPr>
        <w:t> </w:t>
      </w:r>
      <w:r>
        <w:rPr/>
        <w:t>vertex</w:t>
      </w:r>
      <w:r>
        <w:rPr>
          <w:spacing w:val="-3"/>
        </w:rPr>
        <w:t> </w:t>
      </w:r>
      <w:r>
        <w:rPr/>
        <w:t>index</w:t>
      </w:r>
      <w:r>
        <w:rPr>
          <w:spacing w:val="-3"/>
        </w:rPr>
        <w:t> </w:t>
      </w:r>
      <w:r>
        <w:rPr/>
        <w:t>given</w:t>
      </w:r>
      <w:r>
        <w:rPr>
          <w:spacing w:val="-2"/>
        </w:rPr>
        <w:t> </w:t>
      </w:r>
      <w:r>
        <w:rPr/>
        <w:t>an</w:t>
      </w:r>
      <w:r>
        <w:rPr>
          <w:spacing w:val="-3"/>
        </w:rPr>
        <w:t> </w:t>
      </w:r>
      <w:r>
        <w:rPr/>
        <w:t>edge</w:t>
      </w:r>
      <w:r>
        <w:rPr>
          <w:spacing w:val="-3"/>
        </w:rPr>
        <w:t> </w:t>
      </w:r>
      <w:r>
        <w:rPr/>
        <w:t>index.</w:t>
      </w:r>
      <w:r>
        <w:rPr>
          <w:spacing w:val="-2"/>
        </w:rPr>
        <w:t> </w:t>
      </w:r>
      <w:r>
        <w:rPr/>
        <w:t>The</w:t>
      </w:r>
      <w:r>
        <w:rPr>
          <w:spacing w:val="-3"/>
        </w:rPr>
        <w:t> </w:t>
      </w:r>
      <w:r>
        <w:rPr/>
        <w:t>first</w:t>
      </w:r>
      <w:r>
        <w:rPr>
          <w:spacing w:val="-2"/>
        </w:rPr>
        <w:t> </w:t>
      </w:r>
      <w:r>
        <w:rPr/>
        <w:t>time</w:t>
      </w:r>
      <w:r>
        <w:rPr>
          <w:spacing w:val="-3"/>
        </w:rPr>
        <w:t> </w:t>
      </w:r>
      <w:r>
        <w:rPr/>
        <w:t>this</w:t>
      </w:r>
      <w:r>
        <w:rPr>
          <w:spacing w:val="-4"/>
        </w:rPr>
        <w:t> </w:t>
      </w:r>
      <w:r>
        <w:rPr/>
        <w:t>or</w:t>
      </w:r>
      <w:r>
        <w:rPr>
          <w:spacing w:val="-3"/>
        </w:rPr>
        <w:t> </w:t>
      </w:r>
      <w:r>
        <w:rPr>
          <w:spacing w:val="-4"/>
        </w:rPr>
        <w:t>GetTargetVer- </w:t>
      </w:r>
      <w:r>
        <w:rPr/>
        <w:t>tex() is called, the graph will build a mapping array from edge index to source and target vertex for all edges. If you have access to an edge type such as vtkOutEdgeType, vtkInEdgeType, vtkEdgeType, or vtkGraphEdge, these should be used in preference to this method, which will consume additional</w:t>
      </w:r>
      <w:r>
        <w:rPr>
          <w:spacing w:val="-5"/>
        </w:rPr>
        <w:t> </w:t>
      </w:r>
      <w:r>
        <w:rPr/>
        <w:t>memory.</w:t>
      </w:r>
    </w:p>
    <w:p>
      <w:pPr>
        <w:spacing w:line="204" w:lineRule="exact" w:before="181"/>
        <w:ind w:left="601" w:right="0" w:firstLine="0"/>
        <w:jc w:val="left"/>
        <w:rPr>
          <w:rFonts w:ascii="Courier New"/>
          <w:sz w:val="18"/>
        </w:rPr>
      </w:pPr>
      <w:r>
        <w:rPr>
          <w:rFonts w:ascii="Courier New"/>
          <w:sz w:val="18"/>
        </w:rPr>
        <w:t>v = GetTargetVertex(e)</w:t>
      </w:r>
    </w:p>
    <w:p>
      <w:pPr>
        <w:pStyle w:val="BodyText"/>
        <w:spacing w:line="230" w:lineRule="exact"/>
        <w:ind w:left="1084"/>
        <w:jc w:val="both"/>
      </w:pPr>
      <w:r>
        <w:rPr/>
        <w:t>Similar to GetSourceVertex(), but retrieves the source vertex of the edge.</w:t>
      </w:r>
    </w:p>
    <w:p>
      <w:pPr>
        <w:spacing w:line="204" w:lineRule="exact" w:before="186"/>
        <w:ind w:left="601" w:right="0" w:firstLine="0"/>
        <w:jc w:val="left"/>
        <w:rPr>
          <w:rFonts w:ascii="Courier New"/>
          <w:sz w:val="18"/>
        </w:rPr>
      </w:pPr>
      <w:r>
        <w:rPr>
          <w:rFonts w:ascii="Courier New"/>
          <w:sz w:val="18"/>
        </w:rPr>
        <w:t>SetEdgePoints(e, npts, pts)</w:t>
      </w:r>
    </w:p>
    <w:p>
      <w:pPr>
        <w:pStyle w:val="BodyText"/>
        <w:spacing w:line="249" w:lineRule="auto"/>
        <w:ind w:left="1084" w:right="1437"/>
        <w:jc w:val="both"/>
      </w:pPr>
      <w:r>
        <w:rPr/>
        <w:t>Set the points for routing edge e by providing a number of points and a 3-x-npts array containing the x, y, z coodinates of each point.</w:t>
      </w:r>
    </w:p>
    <w:p>
      <w:pPr>
        <w:spacing w:line="204" w:lineRule="exact" w:before="179"/>
        <w:ind w:left="601" w:right="0" w:firstLine="0"/>
        <w:jc w:val="left"/>
        <w:rPr>
          <w:rFonts w:ascii="Courier New"/>
          <w:sz w:val="18"/>
        </w:rPr>
      </w:pPr>
      <w:r>
        <w:rPr>
          <w:rFonts w:ascii="Courier New"/>
          <w:sz w:val="18"/>
        </w:rPr>
        <w:t>GetEdgePoints(e, npts, pts)</w:t>
      </w:r>
    </w:p>
    <w:p>
      <w:pPr>
        <w:pStyle w:val="BodyText"/>
        <w:spacing w:line="249" w:lineRule="auto"/>
        <w:ind w:left="1084" w:right="1436"/>
        <w:jc w:val="both"/>
      </w:pPr>
      <w:r>
        <w:rPr/>
        <w:t>Get the points for routing edge e by setting the number of points and array of points passed as the second and third arguments.</w:t>
      </w:r>
    </w:p>
    <w:p>
      <w:pPr>
        <w:spacing w:before="178"/>
        <w:ind w:left="601" w:right="0" w:firstLine="0"/>
        <w:jc w:val="left"/>
        <w:rPr>
          <w:rFonts w:ascii="Courier New"/>
          <w:sz w:val="18"/>
        </w:rPr>
      </w:pPr>
      <w:r>
        <w:rPr>
          <w:rFonts w:ascii="Courier New"/>
          <w:sz w:val="18"/>
        </w:rPr>
        <w:t>n = GetNumberOfEdgePoints(e)</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before="1"/>
        <w:ind w:left="1624"/>
        <w:jc w:val="both"/>
      </w:pPr>
      <w:r>
        <w:rPr/>
        <w:t>Return the number of edge points along an edge.</w:t>
      </w:r>
    </w:p>
    <w:p>
      <w:pPr>
        <w:spacing w:line="204" w:lineRule="exact" w:before="175"/>
        <w:ind w:left="1141" w:right="0" w:firstLine="0"/>
        <w:jc w:val="left"/>
        <w:rPr>
          <w:rFonts w:ascii="Courier New"/>
          <w:sz w:val="18"/>
        </w:rPr>
      </w:pPr>
      <w:r>
        <w:rPr>
          <w:rFonts w:ascii="Courier New"/>
          <w:sz w:val="18"/>
        </w:rPr>
        <w:t>pt = GetEdgePoint(e, i)</w:t>
      </w:r>
    </w:p>
    <w:p>
      <w:pPr>
        <w:pStyle w:val="BodyText"/>
        <w:spacing w:line="230" w:lineRule="exact"/>
        <w:ind w:left="1624"/>
        <w:jc w:val="both"/>
      </w:pPr>
      <w:r>
        <w:rPr/>
        <w:t>Get the i-th point along an edge's path as a pointer to x, y, z coordinate values.</w:t>
      </w:r>
    </w:p>
    <w:p>
      <w:pPr>
        <w:spacing w:line="204" w:lineRule="exact" w:before="175"/>
        <w:ind w:left="1141" w:right="0" w:firstLine="0"/>
        <w:jc w:val="left"/>
        <w:rPr>
          <w:rFonts w:ascii="Courier New"/>
          <w:sz w:val="18"/>
        </w:rPr>
      </w:pPr>
      <w:r>
        <w:rPr>
          <w:rFonts w:ascii="Courier New"/>
          <w:sz w:val="18"/>
        </w:rPr>
        <w:t>ClearEdgePoints(e)</w:t>
      </w:r>
    </w:p>
    <w:p>
      <w:pPr>
        <w:pStyle w:val="BodyText"/>
        <w:spacing w:line="230" w:lineRule="exact"/>
        <w:ind w:left="1624"/>
        <w:jc w:val="both"/>
      </w:pPr>
      <w:r>
        <w:rPr/>
        <w:t>Clear the edge points associated with an edge.</w:t>
      </w:r>
    </w:p>
    <w:p>
      <w:pPr>
        <w:spacing w:line="204" w:lineRule="exact" w:before="175"/>
        <w:ind w:left="1141" w:right="0" w:firstLine="0"/>
        <w:jc w:val="left"/>
        <w:rPr>
          <w:rFonts w:ascii="Courier New"/>
          <w:sz w:val="18"/>
        </w:rPr>
      </w:pPr>
      <w:r>
        <w:rPr>
          <w:rFonts w:ascii="Courier New"/>
          <w:sz w:val="18"/>
        </w:rPr>
        <w:t>SetEdgePoint(e, i, pt)</w:t>
      </w:r>
    </w:p>
    <w:p>
      <w:pPr>
        <w:pStyle w:val="BodyText"/>
        <w:spacing w:line="230" w:lineRule="exact"/>
        <w:ind w:left="1624"/>
        <w:jc w:val="both"/>
      </w:pPr>
      <w:r>
        <w:rPr/>
        <w:t>Set the i-th point along an edge's path as an array holding x, y, z coordinate values.</w:t>
      </w:r>
    </w:p>
    <w:p>
      <w:pPr>
        <w:spacing w:line="204" w:lineRule="exact" w:before="176"/>
        <w:ind w:left="1141" w:right="0" w:firstLine="0"/>
        <w:jc w:val="left"/>
        <w:rPr>
          <w:rFonts w:ascii="Courier New"/>
          <w:sz w:val="18"/>
        </w:rPr>
      </w:pPr>
      <w:r>
        <w:rPr>
          <w:rFonts w:ascii="Courier New"/>
          <w:sz w:val="18"/>
        </w:rPr>
        <w:t>SetEdgePoint(e, i, x, y, z)</w:t>
      </w:r>
    </w:p>
    <w:p>
      <w:pPr>
        <w:pStyle w:val="BodyText"/>
        <w:spacing w:line="249" w:lineRule="auto"/>
        <w:ind w:left="1624" w:right="830"/>
      </w:pPr>
      <w:r>
        <w:rPr/>
        <w:t>An alternate form of the previous method that passes the x, y, z coordinates as separate arguments.</w:t>
      </w:r>
    </w:p>
    <w:p>
      <w:pPr>
        <w:spacing w:line="204" w:lineRule="exact" w:before="166"/>
        <w:ind w:left="1141" w:right="0" w:firstLine="0"/>
        <w:jc w:val="left"/>
        <w:rPr>
          <w:rFonts w:ascii="Courier New"/>
          <w:sz w:val="18"/>
        </w:rPr>
      </w:pPr>
      <w:r>
        <w:rPr>
          <w:rFonts w:ascii="Courier New"/>
          <w:sz w:val="18"/>
        </w:rPr>
        <w:t>AddEdgePoint(e, pt)</w:t>
      </w:r>
    </w:p>
    <w:p>
      <w:pPr>
        <w:pStyle w:val="BodyText"/>
        <w:spacing w:line="230" w:lineRule="exact"/>
        <w:ind w:left="1624"/>
      </w:pPr>
      <w:r>
        <w:rPr/>
        <w:t>Add a point to the end of an edge's path as an array holding x, y, z coordinate values.</w:t>
      </w:r>
    </w:p>
    <w:p>
      <w:pPr>
        <w:spacing w:line="204" w:lineRule="exact" w:before="175"/>
        <w:ind w:left="1141" w:right="0" w:firstLine="0"/>
        <w:jc w:val="left"/>
        <w:rPr>
          <w:rFonts w:ascii="Courier New"/>
          <w:sz w:val="18"/>
        </w:rPr>
      </w:pPr>
      <w:r>
        <w:rPr>
          <w:rFonts w:ascii="Courier New"/>
          <w:sz w:val="18"/>
        </w:rPr>
        <w:t>AddEdgePoint(e, x, y, z)</w:t>
      </w:r>
    </w:p>
    <w:p>
      <w:pPr>
        <w:pStyle w:val="BodyText"/>
        <w:spacing w:line="249" w:lineRule="auto"/>
        <w:ind w:left="1624" w:right="830"/>
      </w:pPr>
      <w:r>
        <w:rPr/>
        <w:t>An alternate form of the previous method that passes the x, y, z coordinates as separate arguments.</w:t>
      </w:r>
    </w:p>
    <w:p>
      <w:pPr>
        <w:pStyle w:val="BodyText"/>
        <w:spacing w:before="7"/>
        <w:rPr>
          <w:sz w:val="28"/>
        </w:rPr>
      </w:pPr>
    </w:p>
    <w:p>
      <w:pPr>
        <w:pStyle w:val="Heading6"/>
        <w:spacing w:before="1"/>
      </w:pPr>
      <w:bookmarkStart w:name="_bookmark3008" w:id="3196"/>
      <w:bookmarkEnd w:id="3196"/>
      <w:r>
        <w:rPr>
          <w:b w:val="0"/>
        </w:rPr>
      </w:r>
      <w:bookmarkStart w:name="_bookmark3009" w:id="3197"/>
      <w:bookmarkEnd w:id="3197"/>
      <w:r>
        <w:rPr>
          <w:b w:val="0"/>
        </w:rPr>
      </w:r>
      <w:r>
        <w:rPr>
          <w:color w:val="0C7652"/>
        </w:rPr>
        <w:t>vtkDirectedGraph</w:t>
      </w:r>
    </w:p>
    <w:p>
      <w:pPr>
        <w:pStyle w:val="BodyText"/>
        <w:spacing w:line="249" w:lineRule="auto" w:before="119"/>
        <w:ind w:left="661" w:right="896"/>
        <w:jc w:val="both"/>
      </w:pPr>
      <w:r>
        <w:rPr/>
        <w:t>vtkDirectedGraph is the superclass of all graphs that impose ordering on edges, so the edge (A,B) is treated as distinct from (B,A). When copying a graph with methods like CheckedShallowCopy(),</w:t>
      </w:r>
      <w:r>
        <w:rPr>
          <w:spacing w:val="-26"/>
        </w:rPr>
        <w:t> </w:t>
      </w:r>
      <w:r>
        <w:rPr/>
        <w:t>this type</w:t>
      </w:r>
      <w:r>
        <w:rPr>
          <w:spacing w:val="-5"/>
        </w:rPr>
        <w:t> </w:t>
      </w:r>
      <w:r>
        <w:rPr/>
        <w:t>ensures</w:t>
      </w:r>
      <w:r>
        <w:rPr>
          <w:spacing w:val="-5"/>
        </w:rPr>
        <w:t> </w:t>
      </w:r>
      <w:r>
        <w:rPr/>
        <w:t>that</w:t>
      </w:r>
      <w:r>
        <w:rPr>
          <w:spacing w:val="-4"/>
        </w:rPr>
        <w:t> </w:t>
      </w:r>
      <w:r>
        <w:rPr/>
        <w:t>the</w:t>
      </w:r>
      <w:r>
        <w:rPr>
          <w:spacing w:val="-5"/>
        </w:rPr>
        <w:t> </w:t>
      </w:r>
      <w:r>
        <w:rPr/>
        <w:t>graph</w:t>
      </w:r>
      <w:r>
        <w:rPr>
          <w:spacing w:val="-5"/>
        </w:rPr>
        <w:t> </w:t>
      </w:r>
      <w:r>
        <w:rPr/>
        <w:t>structure</w:t>
      </w:r>
      <w:r>
        <w:rPr>
          <w:spacing w:val="-4"/>
        </w:rPr>
        <w:t> </w:t>
      </w:r>
      <w:r>
        <w:rPr/>
        <w:t>is</w:t>
      </w:r>
      <w:r>
        <w:rPr>
          <w:spacing w:val="-6"/>
        </w:rPr>
        <w:t> </w:t>
      </w:r>
      <w:r>
        <w:rPr/>
        <w:t>a</w:t>
      </w:r>
      <w:r>
        <w:rPr>
          <w:spacing w:val="-5"/>
        </w:rPr>
        <w:t> </w:t>
      </w:r>
      <w:r>
        <w:rPr/>
        <w:t>valid</w:t>
      </w:r>
      <w:r>
        <w:rPr>
          <w:spacing w:val="-4"/>
        </w:rPr>
        <w:t> </w:t>
      </w:r>
      <w:r>
        <w:rPr/>
        <w:t>directed</w:t>
      </w:r>
      <w:r>
        <w:rPr>
          <w:spacing w:val="-5"/>
        </w:rPr>
        <w:t> </w:t>
      </w:r>
      <w:r>
        <w:rPr/>
        <w:t>graph.</w:t>
      </w:r>
      <w:r>
        <w:rPr>
          <w:spacing w:val="-5"/>
        </w:rPr>
        <w:t> </w:t>
      </w:r>
      <w:r>
        <w:rPr/>
        <w:t>There</w:t>
      </w:r>
      <w:r>
        <w:rPr>
          <w:spacing w:val="-5"/>
        </w:rPr>
        <w:t> </w:t>
      </w:r>
      <w:r>
        <w:rPr/>
        <w:t>are</w:t>
      </w:r>
      <w:r>
        <w:rPr>
          <w:spacing w:val="-6"/>
        </w:rPr>
        <w:t> </w:t>
      </w:r>
      <w:r>
        <w:rPr/>
        <w:t>no</w:t>
      </w:r>
      <w:r>
        <w:rPr>
          <w:spacing w:val="-6"/>
        </w:rPr>
        <w:t> </w:t>
      </w:r>
      <w:r>
        <w:rPr/>
        <w:t>additional</w:t>
      </w:r>
      <w:r>
        <w:rPr>
          <w:spacing w:val="-5"/>
        </w:rPr>
        <w:t> </w:t>
      </w:r>
      <w:r>
        <w:rPr/>
        <w:t>public</w:t>
      </w:r>
      <w:r>
        <w:rPr>
          <w:spacing w:val="-6"/>
        </w:rPr>
        <w:t> </w:t>
      </w:r>
      <w:r>
        <w:rPr/>
        <w:t>methods.</w:t>
      </w:r>
    </w:p>
    <w:p>
      <w:pPr>
        <w:pStyle w:val="BodyText"/>
        <w:spacing w:before="8"/>
        <w:rPr>
          <w:sz w:val="28"/>
        </w:rPr>
      </w:pPr>
    </w:p>
    <w:p>
      <w:pPr>
        <w:pStyle w:val="Heading6"/>
      </w:pPr>
      <w:bookmarkStart w:name="_bookmark3010" w:id="3198"/>
      <w:bookmarkEnd w:id="3198"/>
      <w:r>
        <w:rPr>
          <w:b w:val="0"/>
        </w:rPr>
      </w:r>
      <w:bookmarkStart w:name="_bookmark3011" w:id="3199"/>
      <w:bookmarkEnd w:id="3199"/>
      <w:r>
        <w:rPr>
          <w:b w:val="0"/>
        </w:rPr>
      </w:r>
      <w:r>
        <w:rPr>
          <w:color w:val="0C7652"/>
        </w:rPr>
        <w:t>vtkUndirectedGraph</w:t>
      </w:r>
    </w:p>
    <w:p>
      <w:pPr>
        <w:pStyle w:val="BodyText"/>
        <w:spacing w:line="249" w:lineRule="auto" w:before="119"/>
        <w:ind w:left="661" w:right="896"/>
        <w:jc w:val="both"/>
      </w:pPr>
      <w:r>
        <w:rPr/>
        <w:t>vtkUndirectedGraph is the superclass of all graphs that do not impose ordering on edges, so the edge (A,B) is equivalent to an edge (B,A). When copying a graph with methods like CheckedShallow- Copy(), this type ensures that the graph structure is a valid undirected graph. There are no additional public methods.</w:t>
      </w:r>
    </w:p>
    <w:p>
      <w:pPr>
        <w:pStyle w:val="BodyText"/>
        <w:spacing w:before="9"/>
        <w:rPr>
          <w:sz w:val="28"/>
        </w:rPr>
      </w:pPr>
    </w:p>
    <w:p>
      <w:pPr>
        <w:pStyle w:val="Heading6"/>
        <w:ind w:left="1139"/>
      </w:pPr>
      <w:bookmarkStart w:name="_bookmark3012" w:id="3200"/>
      <w:bookmarkEnd w:id="3200"/>
      <w:r>
        <w:rPr>
          <w:b w:val="0"/>
        </w:rPr>
      </w:r>
      <w:bookmarkStart w:name="_bookmark3013" w:id="3201"/>
      <w:bookmarkEnd w:id="3201"/>
      <w:r>
        <w:rPr>
          <w:b w:val="0"/>
        </w:rPr>
      </w:r>
      <w:r>
        <w:rPr>
          <w:color w:val="0C7652"/>
        </w:rPr>
        <w:t>vtkMutableDirectedGraph and </w:t>
      </w:r>
      <w:bookmarkStart w:name="_bookmark3014" w:id="3202"/>
      <w:bookmarkEnd w:id="3202"/>
      <w:r>
        <w:rPr>
          <w:color w:val="0C7652"/>
        </w:rPr>
        <w:t>v</w:t>
      </w:r>
      <w:r>
        <w:rPr>
          <w:color w:val="0C7652"/>
        </w:rPr>
        <w:t>tkMutableUndirectedGraph Methods</w:t>
      </w:r>
    </w:p>
    <w:p>
      <w:pPr>
        <w:pStyle w:val="BodyText"/>
        <w:spacing w:line="252" w:lineRule="auto" w:before="119"/>
        <w:ind w:left="661" w:right="896"/>
        <w:jc w:val="both"/>
      </w:pPr>
      <w:r>
        <w:rPr/>
        <w:t>Mutable graph classes are the only graph classes whose structure may be edited programmatically. This refers only to the structure of the graph, since it is possible to add and remove vertex and edge attributes, including vertex and edge locations, in all graph classes.</w:t>
      </w:r>
    </w:p>
    <w:p>
      <w:pPr>
        <w:spacing w:line="204" w:lineRule="exact" w:before="162"/>
        <w:ind w:left="1141" w:right="0" w:firstLine="0"/>
        <w:jc w:val="left"/>
        <w:rPr>
          <w:rFonts w:ascii="Courier New"/>
          <w:sz w:val="18"/>
        </w:rPr>
      </w:pPr>
      <w:r>
        <w:rPr>
          <w:rFonts w:ascii="Courier New"/>
          <w:sz w:val="18"/>
        </w:rPr>
        <w:t>v = AddVertex()</w:t>
      </w:r>
    </w:p>
    <w:p>
      <w:pPr>
        <w:pStyle w:val="BodyText"/>
        <w:spacing w:line="230" w:lineRule="exact"/>
        <w:ind w:left="1624"/>
      </w:pPr>
      <w:r>
        <w:rPr/>
        <w:t>Add a vertex to the graph and return its index.</w:t>
      </w:r>
    </w:p>
    <w:p>
      <w:pPr>
        <w:spacing w:line="204" w:lineRule="exact" w:before="175"/>
        <w:ind w:left="1141" w:right="0" w:firstLine="0"/>
        <w:jc w:val="left"/>
        <w:rPr>
          <w:rFonts w:ascii="Courier New"/>
          <w:sz w:val="18"/>
        </w:rPr>
      </w:pPr>
      <w:r>
        <w:rPr>
          <w:rFonts w:ascii="Courier New"/>
          <w:sz w:val="18"/>
        </w:rPr>
        <w:t>v = AddVertex(properties)</w:t>
      </w:r>
    </w:p>
    <w:p>
      <w:pPr>
        <w:pStyle w:val="BodyText"/>
        <w:spacing w:line="249" w:lineRule="auto"/>
        <w:ind w:left="1624" w:right="895"/>
        <w:jc w:val="both"/>
      </w:pPr>
      <w:r>
        <w:rPr/>
        <w:t>Add</w:t>
      </w:r>
      <w:r>
        <w:rPr>
          <w:spacing w:val="-5"/>
        </w:rPr>
        <w:t> </w:t>
      </w:r>
      <w:r>
        <w:rPr/>
        <w:t>a</w:t>
      </w:r>
      <w:r>
        <w:rPr>
          <w:spacing w:val="-5"/>
        </w:rPr>
        <w:t> </w:t>
      </w:r>
      <w:r>
        <w:rPr/>
        <w:t>vertex</w:t>
      </w:r>
      <w:r>
        <w:rPr>
          <w:spacing w:val="-4"/>
        </w:rPr>
        <w:t> </w:t>
      </w:r>
      <w:r>
        <w:rPr/>
        <w:t>to</w:t>
      </w:r>
      <w:r>
        <w:rPr>
          <w:spacing w:val="-5"/>
        </w:rPr>
        <w:t> </w:t>
      </w:r>
      <w:r>
        <w:rPr/>
        <w:t>the</w:t>
      </w:r>
      <w:r>
        <w:rPr>
          <w:spacing w:val="-4"/>
        </w:rPr>
        <w:t> </w:t>
      </w:r>
      <w:r>
        <w:rPr/>
        <w:t>graph</w:t>
      </w:r>
      <w:r>
        <w:rPr>
          <w:spacing w:val="-5"/>
        </w:rPr>
        <w:t> </w:t>
      </w:r>
      <w:r>
        <w:rPr/>
        <w:t>with</w:t>
      </w:r>
      <w:r>
        <w:rPr>
          <w:spacing w:val="-4"/>
        </w:rPr>
        <w:t> </w:t>
      </w:r>
      <w:r>
        <w:rPr/>
        <w:t>properties</w:t>
      </w:r>
      <w:r>
        <w:rPr>
          <w:spacing w:val="-5"/>
        </w:rPr>
        <w:t> </w:t>
      </w:r>
      <w:r>
        <w:rPr/>
        <w:t>stored</w:t>
      </w:r>
      <w:r>
        <w:rPr>
          <w:spacing w:val="-4"/>
        </w:rPr>
        <w:t> </w:t>
      </w:r>
      <w:r>
        <w:rPr/>
        <w:t>in</w:t>
      </w:r>
      <w:r>
        <w:rPr>
          <w:spacing w:val="-5"/>
        </w:rPr>
        <w:t> </w:t>
      </w:r>
      <w:r>
        <w:rPr/>
        <w:t>a</w:t>
      </w:r>
      <w:r>
        <w:rPr>
          <w:spacing w:val="-6"/>
        </w:rPr>
        <w:t> </w:t>
      </w:r>
      <w:r>
        <w:rPr/>
        <w:t>vtkVariantArray</w:t>
      </w:r>
      <w:r>
        <w:rPr>
          <w:spacing w:val="-5"/>
        </w:rPr>
        <w:t> </w:t>
      </w:r>
      <w:r>
        <w:rPr/>
        <w:t>and</w:t>
      </w:r>
      <w:r>
        <w:rPr>
          <w:spacing w:val="-4"/>
        </w:rPr>
        <w:t> </w:t>
      </w:r>
      <w:r>
        <w:rPr/>
        <w:t>return</w:t>
      </w:r>
      <w:r>
        <w:rPr>
          <w:spacing w:val="-5"/>
        </w:rPr>
        <w:t> </w:t>
      </w:r>
      <w:r>
        <w:rPr/>
        <w:t>its</w:t>
      </w:r>
      <w:r>
        <w:rPr>
          <w:spacing w:val="-6"/>
        </w:rPr>
        <w:t> </w:t>
      </w:r>
      <w:r>
        <w:rPr/>
        <w:t>index. The order of the properties must match the order that arrays were added to the graph's vertex</w:t>
      </w:r>
      <w:r>
        <w:rPr>
          <w:spacing w:val="-1"/>
        </w:rPr>
        <w:t> </w:t>
      </w:r>
      <w:r>
        <w:rPr/>
        <w:t>data.</w:t>
      </w:r>
    </w:p>
    <w:p>
      <w:pPr>
        <w:spacing w:line="204" w:lineRule="exact" w:before="168"/>
        <w:ind w:left="1141" w:right="0" w:firstLine="0"/>
        <w:jc w:val="left"/>
        <w:rPr>
          <w:rFonts w:ascii="Courier New"/>
          <w:sz w:val="18"/>
        </w:rPr>
      </w:pPr>
      <w:r>
        <w:rPr>
          <w:rFonts w:ascii="Courier New"/>
          <w:sz w:val="18"/>
        </w:rPr>
        <w:t>v = AddVertex(pedigree_id)</w:t>
      </w:r>
    </w:p>
    <w:p>
      <w:pPr>
        <w:pStyle w:val="BodyText"/>
        <w:spacing w:line="249" w:lineRule="auto"/>
        <w:ind w:left="1624" w:right="830"/>
      </w:pPr>
      <w:r>
        <w:rPr/>
        <w:t>Add a vertex to the graph with the specified pedigree id stored in a vtkVariant and return its index.</w:t>
      </w:r>
    </w:p>
    <w:p>
      <w:pPr>
        <w:spacing w:after="0" w:line="249" w:lineRule="auto"/>
        <w:sectPr>
          <w:pgSz w:w="10440" w:h="13680"/>
          <w:pgMar w:header="772" w:footer="0" w:top="980" w:bottom="280" w:left="780" w:right="0"/>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e = AddEdge(u, v)</w:t>
      </w:r>
    </w:p>
    <w:p>
      <w:pPr>
        <w:pStyle w:val="BodyText"/>
        <w:spacing w:line="230" w:lineRule="exact"/>
        <w:ind w:left="1084"/>
      </w:pPr>
      <w:r>
        <w:rPr/>
        <w:t>Add an edge from vertex u to vertex v and return the edge as a vtkEdgeType structure.</w:t>
      </w:r>
    </w:p>
    <w:p>
      <w:pPr>
        <w:spacing w:line="204" w:lineRule="exact" w:before="186"/>
        <w:ind w:left="601" w:right="0" w:firstLine="0"/>
        <w:jc w:val="left"/>
        <w:rPr>
          <w:rFonts w:ascii="Courier New"/>
          <w:sz w:val="18"/>
        </w:rPr>
      </w:pPr>
      <w:r>
        <w:rPr>
          <w:rFonts w:ascii="Courier New"/>
          <w:sz w:val="18"/>
        </w:rPr>
        <w:t>edge = AddGraphEdge(u, v)</w:t>
      </w:r>
    </w:p>
    <w:p>
      <w:pPr>
        <w:pStyle w:val="BodyText"/>
        <w:spacing w:line="249" w:lineRule="auto"/>
        <w:ind w:left="1084" w:right="1436"/>
        <w:jc w:val="both"/>
      </w:pPr>
      <w:r>
        <w:rPr/>
        <w:t>Add</w:t>
      </w:r>
      <w:r>
        <w:rPr>
          <w:spacing w:val="-5"/>
        </w:rPr>
        <w:t> </w:t>
      </w:r>
      <w:r>
        <w:rPr/>
        <w:t>an</w:t>
      </w:r>
      <w:r>
        <w:rPr>
          <w:spacing w:val="-6"/>
        </w:rPr>
        <w:t> </w:t>
      </w:r>
      <w:r>
        <w:rPr/>
        <w:t>edge</w:t>
      </w:r>
      <w:r>
        <w:rPr>
          <w:spacing w:val="-5"/>
        </w:rPr>
        <w:t> </w:t>
      </w:r>
      <w:r>
        <w:rPr/>
        <w:t>from</w:t>
      </w:r>
      <w:r>
        <w:rPr>
          <w:spacing w:val="-5"/>
        </w:rPr>
        <w:t> </w:t>
      </w:r>
      <w:r>
        <w:rPr/>
        <w:t>vertex</w:t>
      </w:r>
      <w:r>
        <w:rPr>
          <w:spacing w:val="-5"/>
        </w:rPr>
        <w:t> </w:t>
      </w:r>
      <w:r>
        <w:rPr/>
        <w:t>u</w:t>
      </w:r>
      <w:r>
        <w:rPr>
          <w:spacing w:val="-5"/>
        </w:rPr>
        <w:t> </w:t>
      </w:r>
      <w:r>
        <w:rPr/>
        <w:t>to</w:t>
      </w:r>
      <w:r>
        <w:rPr>
          <w:spacing w:val="-6"/>
        </w:rPr>
        <w:t> </w:t>
      </w:r>
      <w:r>
        <w:rPr/>
        <w:t>vertex</w:t>
      </w:r>
      <w:r>
        <w:rPr>
          <w:spacing w:val="-4"/>
        </w:rPr>
        <w:t> </w:t>
      </w:r>
      <w:r>
        <w:rPr/>
        <w:t>v</w:t>
      </w:r>
      <w:r>
        <w:rPr>
          <w:spacing w:val="-6"/>
        </w:rPr>
        <w:t> </w:t>
      </w:r>
      <w:r>
        <w:rPr/>
        <w:t>and</w:t>
      </w:r>
      <w:r>
        <w:rPr>
          <w:spacing w:val="-5"/>
        </w:rPr>
        <w:t> </w:t>
      </w:r>
      <w:r>
        <w:rPr/>
        <w:t>return</w:t>
      </w:r>
      <w:r>
        <w:rPr>
          <w:spacing w:val="-6"/>
        </w:rPr>
        <w:t> </w:t>
      </w:r>
      <w:r>
        <w:rPr/>
        <w:t>the</w:t>
      </w:r>
      <w:r>
        <w:rPr>
          <w:spacing w:val="-6"/>
        </w:rPr>
        <w:t> </w:t>
      </w:r>
      <w:r>
        <w:rPr/>
        <w:t>edge</w:t>
      </w:r>
      <w:r>
        <w:rPr>
          <w:spacing w:val="-5"/>
        </w:rPr>
        <w:t> </w:t>
      </w:r>
      <w:r>
        <w:rPr/>
        <w:t>as</w:t>
      </w:r>
      <w:r>
        <w:rPr>
          <w:spacing w:val="-6"/>
        </w:rPr>
        <w:t> </w:t>
      </w:r>
      <w:r>
        <w:rPr/>
        <w:t>a</w:t>
      </w:r>
      <w:r>
        <w:rPr>
          <w:spacing w:val="-6"/>
        </w:rPr>
        <w:t> </w:t>
      </w:r>
      <w:r>
        <w:rPr/>
        <w:t>vtkGraphEdge</w:t>
      </w:r>
      <w:r>
        <w:rPr>
          <w:spacing w:val="-6"/>
        </w:rPr>
        <w:t> </w:t>
      </w:r>
      <w:r>
        <w:rPr/>
        <w:t>object.</w:t>
      </w:r>
      <w:r>
        <w:rPr>
          <w:spacing w:val="-6"/>
        </w:rPr>
        <w:t> </w:t>
      </w:r>
      <w:r>
        <w:rPr/>
        <w:t>This method provides the functionality of AddEdge(u, v) to wrapped</w:t>
      </w:r>
      <w:r>
        <w:rPr>
          <w:spacing w:val="-6"/>
        </w:rPr>
        <w:t> </w:t>
      </w:r>
      <w:r>
        <w:rPr/>
        <w:t>languages.</w:t>
      </w:r>
    </w:p>
    <w:p>
      <w:pPr>
        <w:spacing w:line="204" w:lineRule="exact" w:before="176"/>
        <w:ind w:left="601" w:right="0" w:firstLine="0"/>
        <w:jc w:val="left"/>
        <w:rPr>
          <w:rFonts w:ascii="Courier New"/>
          <w:sz w:val="18"/>
        </w:rPr>
      </w:pPr>
      <w:r>
        <w:rPr>
          <w:rFonts w:ascii="Courier New"/>
          <w:sz w:val="18"/>
        </w:rPr>
        <w:t>e = AddEdge(u, v, properties)</w:t>
      </w:r>
    </w:p>
    <w:p>
      <w:pPr>
        <w:pStyle w:val="BodyText"/>
        <w:spacing w:line="249" w:lineRule="auto"/>
        <w:ind w:left="1084" w:right="1436"/>
        <w:jc w:val="both"/>
      </w:pPr>
      <w:r>
        <w:rPr/>
        <w:t>Add an edge from vertex u to vertex v with edge properties stored in a vtkVariantArray, and return the edge as a vtkEdgeType structure. The order of the properties must match the order that arrays were added to the graph's edge data.</w:t>
      </w:r>
    </w:p>
    <w:p>
      <w:pPr>
        <w:spacing w:line="204" w:lineRule="exact" w:before="178"/>
        <w:ind w:left="601" w:right="0" w:firstLine="0"/>
        <w:jc w:val="left"/>
        <w:rPr>
          <w:rFonts w:ascii="Courier New"/>
          <w:sz w:val="18"/>
        </w:rPr>
      </w:pPr>
      <w:r>
        <w:rPr>
          <w:rFonts w:ascii="Courier New"/>
          <w:sz w:val="18"/>
        </w:rPr>
        <w:t>e = AddEdge(u_pedigree, v, properties)</w:t>
      </w:r>
    </w:p>
    <w:p>
      <w:pPr>
        <w:pStyle w:val="BodyText"/>
        <w:spacing w:line="249" w:lineRule="auto"/>
        <w:ind w:left="1084" w:right="1436"/>
        <w:jc w:val="both"/>
      </w:pPr>
      <w:r>
        <w:rPr/>
        <w:t>Functions</w:t>
      </w:r>
      <w:r>
        <w:rPr>
          <w:spacing w:val="-6"/>
        </w:rPr>
        <w:t> </w:t>
      </w:r>
      <w:r>
        <w:rPr/>
        <w:t>just</w:t>
      </w:r>
      <w:r>
        <w:rPr>
          <w:spacing w:val="-6"/>
        </w:rPr>
        <w:t> </w:t>
      </w:r>
      <w:r>
        <w:rPr/>
        <w:t>like</w:t>
      </w:r>
      <w:r>
        <w:rPr>
          <w:spacing w:val="-5"/>
        </w:rPr>
        <w:t> </w:t>
      </w:r>
      <w:r>
        <w:rPr/>
        <w:t>AddEdge(u,</w:t>
      </w:r>
      <w:r>
        <w:rPr>
          <w:spacing w:val="-6"/>
        </w:rPr>
        <w:t> </w:t>
      </w:r>
      <w:r>
        <w:rPr>
          <w:spacing w:val="-7"/>
        </w:rPr>
        <w:t>v,</w:t>
      </w:r>
      <w:r>
        <w:rPr>
          <w:spacing w:val="-4"/>
        </w:rPr>
        <w:t> </w:t>
      </w:r>
      <w:r>
        <w:rPr/>
        <w:t>properties)</w:t>
      </w:r>
      <w:r>
        <w:rPr>
          <w:spacing w:val="-6"/>
        </w:rPr>
        <w:t> </w:t>
      </w:r>
      <w:r>
        <w:rPr/>
        <w:t>except</w:t>
      </w:r>
      <w:r>
        <w:rPr>
          <w:spacing w:val="-4"/>
        </w:rPr>
        <w:t> </w:t>
      </w:r>
      <w:r>
        <w:rPr/>
        <w:t>that</w:t>
      </w:r>
      <w:r>
        <w:rPr>
          <w:spacing w:val="-5"/>
        </w:rPr>
        <w:t> </w:t>
      </w:r>
      <w:r>
        <w:rPr/>
        <w:t>the</w:t>
      </w:r>
      <w:r>
        <w:rPr>
          <w:spacing w:val="-5"/>
        </w:rPr>
        <w:t> </w:t>
      </w:r>
      <w:r>
        <w:rPr/>
        <w:t>first</w:t>
      </w:r>
      <w:r>
        <w:rPr>
          <w:spacing w:val="-4"/>
        </w:rPr>
        <w:t> </w:t>
      </w:r>
      <w:r>
        <w:rPr/>
        <w:t>vertex</w:t>
      </w:r>
      <w:r>
        <w:rPr>
          <w:spacing w:val="-5"/>
        </w:rPr>
        <w:t> </w:t>
      </w:r>
      <w:r>
        <w:rPr/>
        <w:t>is</w:t>
      </w:r>
      <w:r>
        <w:rPr>
          <w:spacing w:val="-4"/>
        </w:rPr>
        <w:t> </w:t>
      </w:r>
      <w:r>
        <w:rPr/>
        <w:t>specified</w:t>
      </w:r>
      <w:r>
        <w:rPr>
          <w:spacing w:val="-5"/>
        </w:rPr>
        <w:t> </w:t>
      </w:r>
      <w:r>
        <w:rPr/>
        <w:t>by</w:t>
      </w:r>
      <w:r>
        <w:rPr>
          <w:spacing w:val="-5"/>
        </w:rPr>
        <w:t> </w:t>
      </w:r>
      <w:r>
        <w:rPr/>
        <w:t>its pedigree</w:t>
      </w:r>
      <w:r>
        <w:rPr>
          <w:spacing w:val="-1"/>
        </w:rPr>
        <w:t> </w:t>
      </w:r>
      <w:r>
        <w:rPr/>
        <w:t>ID.</w:t>
      </w:r>
    </w:p>
    <w:p>
      <w:pPr>
        <w:spacing w:line="204" w:lineRule="exact" w:before="177"/>
        <w:ind w:left="601" w:right="0" w:firstLine="0"/>
        <w:jc w:val="left"/>
        <w:rPr>
          <w:rFonts w:ascii="Courier New"/>
          <w:sz w:val="18"/>
        </w:rPr>
      </w:pPr>
      <w:r>
        <w:rPr>
          <w:rFonts w:ascii="Courier New"/>
          <w:sz w:val="18"/>
        </w:rPr>
        <w:t>e = AddEdge(u, v_pedigree, properties)</w:t>
      </w:r>
    </w:p>
    <w:p>
      <w:pPr>
        <w:pStyle w:val="BodyText"/>
        <w:spacing w:line="249" w:lineRule="auto"/>
        <w:ind w:left="1084" w:right="1436"/>
        <w:jc w:val="both"/>
      </w:pPr>
      <w:r>
        <w:rPr/>
        <w:t>Functions</w:t>
      </w:r>
      <w:r>
        <w:rPr>
          <w:spacing w:val="-6"/>
        </w:rPr>
        <w:t> </w:t>
      </w:r>
      <w:r>
        <w:rPr/>
        <w:t>just</w:t>
      </w:r>
      <w:r>
        <w:rPr>
          <w:spacing w:val="-5"/>
        </w:rPr>
        <w:t> </w:t>
      </w:r>
      <w:r>
        <w:rPr/>
        <w:t>like</w:t>
      </w:r>
      <w:r>
        <w:rPr>
          <w:spacing w:val="-5"/>
        </w:rPr>
        <w:t> </w:t>
      </w:r>
      <w:r>
        <w:rPr/>
        <w:t>AddEdge(u,</w:t>
      </w:r>
      <w:r>
        <w:rPr>
          <w:spacing w:val="-6"/>
        </w:rPr>
        <w:t> v, </w:t>
      </w:r>
      <w:r>
        <w:rPr/>
        <w:t>properties)</w:t>
      </w:r>
      <w:r>
        <w:rPr>
          <w:spacing w:val="-4"/>
        </w:rPr>
        <w:t> </w:t>
      </w:r>
      <w:r>
        <w:rPr/>
        <w:t>except</w:t>
      </w:r>
      <w:r>
        <w:rPr>
          <w:spacing w:val="-5"/>
        </w:rPr>
        <w:t> </w:t>
      </w:r>
      <w:r>
        <w:rPr/>
        <w:t>that</w:t>
      </w:r>
      <w:r>
        <w:rPr>
          <w:spacing w:val="-5"/>
        </w:rPr>
        <w:t> </w:t>
      </w:r>
      <w:r>
        <w:rPr/>
        <w:t>the</w:t>
      </w:r>
      <w:r>
        <w:rPr>
          <w:spacing w:val="-4"/>
        </w:rPr>
        <w:t> </w:t>
      </w:r>
      <w:r>
        <w:rPr/>
        <w:t>second</w:t>
      </w:r>
      <w:r>
        <w:rPr>
          <w:spacing w:val="-5"/>
        </w:rPr>
        <w:t> </w:t>
      </w:r>
      <w:r>
        <w:rPr/>
        <w:t>vertex</w:t>
      </w:r>
      <w:r>
        <w:rPr>
          <w:spacing w:val="-4"/>
        </w:rPr>
        <w:t> </w:t>
      </w:r>
      <w:r>
        <w:rPr/>
        <w:t>is</w:t>
      </w:r>
      <w:r>
        <w:rPr>
          <w:spacing w:val="-5"/>
        </w:rPr>
        <w:t> </w:t>
      </w:r>
      <w:r>
        <w:rPr/>
        <w:t>specified</w:t>
      </w:r>
      <w:r>
        <w:rPr>
          <w:spacing w:val="-5"/>
        </w:rPr>
        <w:t> </w:t>
      </w:r>
      <w:r>
        <w:rPr/>
        <w:t>by its pedigree</w:t>
      </w:r>
      <w:r>
        <w:rPr>
          <w:spacing w:val="-1"/>
        </w:rPr>
        <w:t> </w:t>
      </w:r>
      <w:r>
        <w:rPr/>
        <w:t>ID.</w:t>
      </w:r>
    </w:p>
    <w:p>
      <w:pPr>
        <w:spacing w:line="204" w:lineRule="exact" w:before="177"/>
        <w:ind w:left="601" w:right="0" w:firstLine="0"/>
        <w:jc w:val="left"/>
        <w:rPr>
          <w:rFonts w:ascii="Courier New"/>
          <w:sz w:val="18"/>
        </w:rPr>
      </w:pPr>
      <w:r>
        <w:rPr>
          <w:rFonts w:ascii="Courier New"/>
          <w:sz w:val="18"/>
        </w:rPr>
        <w:t>e = AddEdge(u_pedigree, v_pedigree, properties)</w:t>
      </w:r>
    </w:p>
    <w:p>
      <w:pPr>
        <w:pStyle w:val="BodyText"/>
        <w:spacing w:line="249" w:lineRule="auto"/>
        <w:ind w:left="1084" w:right="1436"/>
        <w:jc w:val="both"/>
      </w:pPr>
      <w:r>
        <w:rPr/>
        <w:t>Functions just like AddEdge(u, v, properties) except that the both vertices are specified by their pedigree IDs.</w:t>
      </w:r>
    </w:p>
    <w:p>
      <w:pPr>
        <w:spacing w:line="204" w:lineRule="exact" w:before="177"/>
        <w:ind w:left="601" w:right="0" w:firstLine="0"/>
        <w:jc w:val="left"/>
        <w:rPr>
          <w:rFonts w:ascii="Courier New"/>
          <w:sz w:val="18"/>
        </w:rPr>
      </w:pPr>
      <w:r>
        <w:rPr>
          <w:rFonts w:ascii="Courier New"/>
          <w:sz w:val="18"/>
        </w:rPr>
        <w:t>child = AddChild(parent)</w:t>
      </w:r>
    </w:p>
    <w:p>
      <w:pPr>
        <w:pStyle w:val="BodyText"/>
        <w:spacing w:line="249" w:lineRule="auto"/>
        <w:ind w:left="1084" w:right="1435"/>
        <w:jc w:val="both"/>
      </w:pPr>
      <w:r>
        <w:rPr/>
        <w:t>Available in vtkMutableDirectedGraph only. Add an outgoing edge from the parent ver- tex to a new child vertex, and return the new child vertex index. This is useful when building trees with vtkMutableDirectedGraph.</w:t>
      </w:r>
    </w:p>
    <w:p>
      <w:pPr>
        <w:spacing w:line="204" w:lineRule="exact" w:before="178"/>
        <w:ind w:left="601" w:right="0" w:firstLine="0"/>
        <w:jc w:val="left"/>
        <w:rPr>
          <w:rFonts w:ascii="Courier New"/>
          <w:sz w:val="18"/>
        </w:rPr>
      </w:pPr>
      <w:r>
        <w:rPr>
          <w:rFonts w:ascii="Courier New"/>
          <w:sz w:val="18"/>
        </w:rPr>
        <w:t>child = AddChild(parent, properties)</w:t>
      </w:r>
    </w:p>
    <w:p>
      <w:pPr>
        <w:pStyle w:val="BodyText"/>
        <w:spacing w:line="249" w:lineRule="auto"/>
        <w:ind w:left="1084" w:right="1436"/>
        <w:jc w:val="both"/>
      </w:pPr>
      <w:r>
        <w:rPr/>
        <w:t>Available in vtkMutableDirectedGraph only. Add an outgoing edge from the parent ver- tex to a new child vertex with properties stored in a vtkVariantArray, and return the new child vertex index. The order of the properties must match the order that arrays were added to the graph's vertex data.</w:t>
      </w:r>
    </w:p>
    <w:p>
      <w:pPr>
        <w:spacing w:line="283" w:lineRule="auto" w:before="138"/>
        <w:ind w:left="121" w:right="1438" w:firstLine="478"/>
        <w:jc w:val="both"/>
        <w:rPr>
          <w:rFonts w:ascii="Courier New"/>
          <w:sz w:val="18"/>
        </w:rPr>
      </w:pPr>
      <w:r>
        <w:rPr>
          <w:rFonts w:ascii="Courier New"/>
          <w:sz w:val="18"/>
        </w:rPr>
        <w:t>In</w:t>
      </w:r>
      <w:r>
        <w:rPr>
          <w:rFonts w:ascii="Courier New"/>
          <w:spacing w:val="-13"/>
          <w:sz w:val="18"/>
        </w:rPr>
        <w:t> </w:t>
      </w:r>
      <w:r>
        <w:rPr>
          <w:rFonts w:ascii="Courier New"/>
          <w:sz w:val="18"/>
        </w:rPr>
        <w:t>addition</w:t>
      </w:r>
      <w:r>
        <w:rPr>
          <w:rFonts w:ascii="Courier New"/>
          <w:spacing w:val="-12"/>
          <w:sz w:val="18"/>
        </w:rPr>
        <w:t> </w:t>
      </w:r>
      <w:r>
        <w:rPr>
          <w:rFonts w:ascii="Courier New"/>
          <w:sz w:val="18"/>
        </w:rPr>
        <w:t>to</w:t>
      </w:r>
      <w:r>
        <w:rPr>
          <w:rFonts w:ascii="Courier New"/>
          <w:spacing w:val="-12"/>
          <w:sz w:val="18"/>
        </w:rPr>
        <w:t> </w:t>
      </w:r>
      <w:r>
        <w:rPr>
          <w:rFonts w:ascii="Courier New"/>
          <w:sz w:val="18"/>
        </w:rPr>
        <w:t>the</w:t>
      </w:r>
      <w:r>
        <w:rPr>
          <w:rFonts w:ascii="Courier New"/>
          <w:spacing w:val="-13"/>
          <w:sz w:val="18"/>
        </w:rPr>
        <w:t> </w:t>
      </w:r>
      <w:r>
        <w:rPr>
          <w:rFonts w:ascii="Courier New"/>
          <w:sz w:val="18"/>
        </w:rPr>
        <w:t>methods</w:t>
      </w:r>
      <w:r>
        <w:rPr>
          <w:rFonts w:ascii="Courier New"/>
          <w:spacing w:val="-12"/>
          <w:sz w:val="18"/>
        </w:rPr>
        <w:t> </w:t>
      </w:r>
      <w:r>
        <w:rPr>
          <w:rFonts w:ascii="Courier New"/>
          <w:sz w:val="18"/>
        </w:rPr>
        <w:t>mentioned</w:t>
      </w:r>
      <w:r>
        <w:rPr>
          <w:rFonts w:ascii="Courier New"/>
          <w:spacing w:val="-12"/>
          <w:sz w:val="18"/>
        </w:rPr>
        <w:t> </w:t>
      </w:r>
      <w:r>
        <w:rPr>
          <w:rFonts w:ascii="Courier New"/>
          <w:sz w:val="18"/>
        </w:rPr>
        <w:t>above,</w:t>
      </w:r>
      <w:r>
        <w:rPr>
          <w:rFonts w:ascii="Courier New"/>
          <w:spacing w:val="-12"/>
          <w:sz w:val="18"/>
        </w:rPr>
        <w:t> </w:t>
      </w:r>
      <w:r>
        <w:rPr>
          <w:rFonts w:ascii="Courier New"/>
          <w:sz w:val="18"/>
        </w:rPr>
        <w:t>vtkMutableDirectedGraph</w:t>
      </w:r>
      <w:r>
        <w:rPr>
          <w:rFonts w:ascii="Courier New"/>
          <w:spacing w:val="-13"/>
          <w:sz w:val="18"/>
        </w:rPr>
        <w:t> </w:t>
      </w:r>
      <w:r>
        <w:rPr>
          <w:rFonts w:ascii="Courier New"/>
          <w:sz w:val="18"/>
        </w:rPr>
        <w:t>and vtkMutableUndirectedGraph have a set of similar methods designed to</w:t>
      </w:r>
      <w:r>
        <w:rPr>
          <w:rFonts w:ascii="Courier New"/>
          <w:spacing w:val="-55"/>
          <w:sz w:val="18"/>
        </w:rPr>
        <w:t> </w:t>
      </w:r>
      <w:r>
        <w:rPr>
          <w:rFonts w:ascii="Courier New"/>
          <w:sz w:val="18"/>
        </w:rPr>
        <w:t>support distributed graphs. These methods</w:t>
      </w:r>
      <w:r>
        <w:rPr>
          <w:rFonts w:ascii="Courier New"/>
          <w:spacing w:val="-10"/>
          <w:sz w:val="18"/>
        </w:rPr>
        <w:t> </w:t>
      </w:r>
      <w:r>
        <w:rPr>
          <w:rFonts w:ascii="Courier New"/>
          <w:sz w:val="18"/>
        </w:rPr>
        <w:t>are:</w:t>
      </w:r>
    </w:p>
    <w:p>
      <w:pPr>
        <w:spacing w:line="280" w:lineRule="auto" w:before="123"/>
        <w:ind w:left="601" w:right="4761" w:firstLine="0"/>
        <w:jc w:val="left"/>
        <w:rPr>
          <w:rFonts w:ascii="Courier New"/>
          <w:sz w:val="18"/>
        </w:rPr>
      </w:pPr>
      <w:r>
        <w:rPr>
          <w:rFonts w:ascii="Courier New"/>
          <w:sz w:val="18"/>
        </w:rPr>
        <w:t>LazyAddVertex() LazyAddVertex(properties) LazyAddVertex(pedigree_id) LazyAddEdge(u, v, properties) LazyAddEdge(u_pedigree, v, properties) LazyAddEdge (u, v_pedigree, properties)</w:t>
      </w:r>
    </w:p>
    <w:p>
      <w:pPr>
        <w:spacing w:before="2"/>
        <w:ind w:left="601" w:right="0" w:firstLine="0"/>
        <w:jc w:val="left"/>
        <w:rPr>
          <w:rFonts w:ascii="Courier New"/>
          <w:sz w:val="18"/>
        </w:rPr>
      </w:pPr>
      <w:r>
        <w:rPr>
          <w:rFonts w:ascii="Courier New"/>
          <w:sz w:val="18"/>
        </w:rPr>
        <w:t>LazyAddEdge (u_pedigree, v_pedigree, properties)</w:t>
      </w:r>
    </w:p>
    <w:p>
      <w:pPr>
        <w:pStyle w:val="BodyText"/>
        <w:spacing w:line="249" w:lineRule="auto" w:before="112"/>
        <w:ind w:left="121" w:right="1434" w:firstLine="478"/>
        <w:jc w:val="both"/>
      </w:pPr>
      <w:r>
        <w:rPr/>
        <w:t>These methods are only valid on a distributed graph (i.e. a graph whose distributed helper is non-null). All these methods work just like their counterparts without the prepended "Lazy", except that the addition is performed asynchronously if the new vertex or edge will be owned by a remote processor. Calling Synchronize() on the distributed helper will flush all pending edits. In the case of adding an edge where both endpoints are nonlocal, this may require two Synchronize() calls.</w:t>
      </w:r>
    </w:p>
    <w:p>
      <w:pPr>
        <w:spacing w:after="0" w:line="249" w:lineRule="auto"/>
        <w:jc w:val="both"/>
        <w:sectPr>
          <w:pgSz w:w="10440" w:h="13680"/>
          <w:pgMar w:header="772" w:footer="0" w:top="980" w:bottom="280" w:left="780" w:right="0"/>
        </w:sectPr>
      </w:pPr>
    </w:p>
    <w:p>
      <w:pPr>
        <w:pStyle w:val="BodyText"/>
        <w:spacing w:before="10"/>
        <w:rPr>
          <w:sz w:val="29"/>
        </w:rPr>
      </w:pPr>
    </w:p>
    <w:p>
      <w:pPr>
        <w:pStyle w:val="Heading6"/>
        <w:spacing w:before="93"/>
        <w:ind w:left="1141"/>
      </w:pPr>
      <w:bookmarkStart w:name="_bookmark3015" w:id="3203"/>
      <w:bookmarkEnd w:id="3203"/>
      <w:r>
        <w:rPr>
          <w:b w:val="0"/>
        </w:rPr>
      </w:r>
      <w:bookmarkStart w:name="_bookmark3016" w:id="3204"/>
      <w:bookmarkEnd w:id="3204"/>
      <w:r>
        <w:rPr>
          <w:b w:val="0"/>
        </w:rPr>
      </w:r>
      <w:r>
        <w:rPr>
          <w:color w:val="0C7652"/>
        </w:rPr>
        <w:t>vtkDirectedAcyclicGraph</w:t>
      </w:r>
    </w:p>
    <w:p>
      <w:pPr>
        <w:pStyle w:val="BodyText"/>
        <w:spacing w:line="249" w:lineRule="auto" w:before="122"/>
        <w:ind w:left="661" w:right="894"/>
        <w:jc w:val="both"/>
      </w:pPr>
      <w:r>
        <w:rPr/>
        <w:t>vtkDirectedAcyclicGraph</w:t>
      </w:r>
      <w:r>
        <w:rPr>
          <w:spacing w:val="-6"/>
        </w:rPr>
        <w:t> </w:t>
      </w:r>
      <w:r>
        <w:rPr/>
        <w:t>is</w:t>
      </w:r>
      <w:r>
        <w:rPr>
          <w:spacing w:val="-5"/>
        </w:rPr>
        <w:t> </w:t>
      </w:r>
      <w:r>
        <w:rPr/>
        <w:t>a</w:t>
      </w:r>
      <w:r>
        <w:rPr>
          <w:spacing w:val="-6"/>
        </w:rPr>
        <w:t> </w:t>
      </w:r>
      <w:r>
        <w:rPr/>
        <w:t>constrained</w:t>
      </w:r>
      <w:r>
        <w:rPr>
          <w:spacing w:val="-5"/>
        </w:rPr>
        <w:t> </w:t>
      </w:r>
      <w:r>
        <w:rPr/>
        <w:t>directed</w:t>
      </w:r>
      <w:r>
        <w:rPr>
          <w:spacing w:val="-4"/>
        </w:rPr>
        <w:t> </w:t>
      </w:r>
      <w:r>
        <w:rPr/>
        <w:t>graph</w:t>
      </w:r>
      <w:r>
        <w:rPr>
          <w:spacing w:val="-6"/>
        </w:rPr>
        <w:t> </w:t>
      </w:r>
      <w:r>
        <w:rPr/>
        <w:t>where</w:t>
      </w:r>
      <w:r>
        <w:rPr>
          <w:spacing w:val="-5"/>
        </w:rPr>
        <w:t> </w:t>
      </w:r>
      <w:r>
        <w:rPr/>
        <w:t>edges</w:t>
      </w:r>
      <w:r>
        <w:rPr>
          <w:spacing w:val="-5"/>
        </w:rPr>
        <w:t> </w:t>
      </w:r>
      <w:r>
        <w:rPr/>
        <w:t>do</w:t>
      </w:r>
      <w:r>
        <w:rPr>
          <w:spacing w:val="-7"/>
        </w:rPr>
        <w:t> </w:t>
      </w:r>
      <w:r>
        <w:rPr/>
        <w:t>not</w:t>
      </w:r>
      <w:r>
        <w:rPr>
          <w:spacing w:val="-5"/>
        </w:rPr>
        <w:t> </w:t>
      </w:r>
      <w:r>
        <w:rPr/>
        <w:t>form</w:t>
      </w:r>
      <w:r>
        <w:rPr>
          <w:spacing w:val="-5"/>
        </w:rPr>
        <w:t> </w:t>
      </w:r>
      <w:r>
        <w:rPr/>
        <w:t>a</w:t>
      </w:r>
      <w:r>
        <w:rPr>
          <w:spacing w:val="-6"/>
        </w:rPr>
        <w:t> </w:t>
      </w:r>
      <w:r>
        <w:rPr/>
        <w:t>directed</w:t>
      </w:r>
      <w:r>
        <w:rPr>
          <w:spacing w:val="-4"/>
        </w:rPr>
        <w:t> </w:t>
      </w:r>
      <w:r>
        <w:rPr/>
        <w:t>cycle.</w:t>
      </w:r>
      <w:r>
        <w:rPr>
          <w:spacing w:val="-6"/>
        </w:rPr>
        <w:t> </w:t>
      </w:r>
      <w:r>
        <w:rPr/>
        <w:t>A cycle is a sequence of adjacent edges that forms a full loop in the graph. A directed acyclic graph defines a partial ordering over a set of elements. Other than the added constraint in CheckedShallow- Copy(), this class is identical to</w:t>
      </w:r>
      <w:r>
        <w:rPr>
          <w:spacing w:val="-3"/>
        </w:rPr>
        <w:t> </w:t>
      </w:r>
      <w:r>
        <w:rPr/>
        <w:t>vtkDirectedGraph.</w:t>
      </w:r>
    </w:p>
    <w:p>
      <w:pPr>
        <w:pStyle w:val="BodyText"/>
        <w:spacing w:line="249" w:lineRule="auto" w:before="14"/>
        <w:ind w:left="661" w:right="896" w:firstLine="480"/>
        <w:jc w:val="both"/>
      </w:pPr>
      <w:r>
        <w:rPr>
          <w:spacing w:val="-7"/>
        </w:rPr>
        <w:t>To </w:t>
      </w:r>
      <w:r>
        <w:rPr/>
        <w:t>generate a vtkDirectedAcyclicGraph, first create an instance of vtkMutableDirectedGraph. After adding the appropriate vertices and edges to create the tree, call CheckedShallowCopy() on an instance</w:t>
      </w:r>
      <w:r>
        <w:rPr>
          <w:spacing w:val="-7"/>
        </w:rPr>
        <w:t> </w:t>
      </w:r>
      <w:r>
        <w:rPr/>
        <w:t>of</w:t>
      </w:r>
      <w:r>
        <w:rPr>
          <w:spacing w:val="-6"/>
        </w:rPr>
        <w:t> </w:t>
      </w:r>
      <w:r>
        <w:rPr/>
        <w:t>vtkDirectedAcyclicGraph,</w:t>
      </w:r>
      <w:r>
        <w:rPr>
          <w:spacing w:val="-7"/>
        </w:rPr>
        <w:t> </w:t>
      </w:r>
      <w:r>
        <w:rPr/>
        <w:t>passing</w:t>
      </w:r>
      <w:r>
        <w:rPr>
          <w:spacing w:val="-5"/>
        </w:rPr>
        <w:t> </w:t>
      </w:r>
      <w:r>
        <w:rPr/>
        <w:t>the</w:t>
      </w:r>
      <w:r>
        <w:rPr>
          <w:spacing w:val="-7"/>
        </w:rPr>
        <w:t> </w:t>
      </w:r>
      <w:r>
        <w:rPr/>
        <w:t>mutable</w:t>
      </w:r>
      <w:r>
        <w:rPr>
          <w:spacing w:val="-6"/>
        </w:rPr>
        <w:t> </w:t>
      </w:r>
      <w:r>
        <w:rPr/>
        <w:t>graph</w:t>
      </w:r>
      <w:r>
        <w:rPr>
          <w:spacing w:val="-5"/>
        </w:rPr>
        <w:t> </w:t>
      </w:r>
      <w:r>
        <w:rPr/>
        <w:t>as</w:t>
      </w:r>
      <w:r>
        <w:rPr>
          <w:spacing w:val="-5"/>
        </w:rPr>
        <w:t> </w:t>
      </w:r>
      <w:r>
        <w:rPr/>
        <w:t>an</w:t>
      </w:r>
      <w:r>
        <w:rPr>
          <w:spacing w:val="-6"/>
        </w:rPr>
        <w:t> </w:t>
      </w:r>
      <w:r>
        <w:rPr/>
        <w:t>argument.</w:t>
      </w:r>
      <w:r>
        <w:rPr>
          <w:spacing w:val="-7"/>
        </w:rPr>
        <w:t> </w:t>
      </w:r>
      <w:r>
        <w:rPr/>
        <w:t>This</w:t>
      </w:r>
      <w:r>
        <w:rPr>
          <w:spacing w:val="-5"/>
        </w:rPr>
        <w:t> </w:t>
      </w:r>
      <w:r>
        <w:rPr/>
        <w:t>method</w:t>
      </w:r>
      <w:r>
        <w:rPr>
          <w:spacing w:val="-5"/>
        </w:rPr>
        <w:t> </w:t>
      </w:r>
      <w:r>
        <w:rPr/>
        <w:t>will</w:t>
      </w:r>
      <w:r>
        <w:rPr>
          <w:spacing w:val="-7"/>
        </w:rPr>
        <w:t> </w:t>
      </w:r>
      <w:r>
        <w:rPr/>
        <w:t>do one of two things. If the graph is a valid directed acyclic graph, it will set the structure via a shallow copy and return true. If the graph is found to contain a cycle, the method will return false. There are no additional public</w:t>
      </w:r>
      <w:r>
        <w:rPr>
          <w:spacing w:val="-1"/>
        </w:rPr>
        <w:t> </w:t>
      </w:r>
      <w:r>
        <w:rPr/>
        <w:t>methods.</w:t>
      </w:r>
    </w:p>
    <w:p>
      <w:pPr>
        <w:pStyle w:val="BodyText"/>
        <w:spacing w:before="2"/>
        <w:rPr>
          <w:sz w:val="29"/>
        </w:rPr>
      </w:pPr>
    </w:p>
    <w:p>
      <w:pPr>
        <w:pStyle w:val="Heading6"/>
        <w:ind w:left="1141"/>
      </w:pPr>
      <w:bookmarkStart w:name="_bookmark3017" w:id="3205"/>
      <w:bookmarkEnd w:id="3205"/>
      <w:r>
        <w:rPr>
          <w:b w:val="0"/>
        </w:rPr>
      </w:r>
      <w:bookmarkStart w:name="_bookmark3018" w:id="3206"/>
      <w:bookmarkEnd w:id="3206"/>
      <w:r>
        <w:rPr>
          <w:b w:val="0"/>
        </w:rPr>
      </w:r>
      <w:r>
        <w:rPr>
          <w:color w:val="0C7652"/>
        </w:rPr>
        <w:t>vtkTree</w:t>
      </w:r>
    </w:p>
    <w:p>
      <w:pPr>
        <w:pStyle w:val="BodyText"/>
        <w:spacing w:line="249" w:lineRule="auto" w:before="122"/>
        <w:ind w:left="661" w:right="895"/>
        <w:jc w:val="both"/>
      </w:pPr>
      <w:r>
        <w:rPr/>
        <w:t>A tree is a special type of directed acyclic graph that is connected (i.e. has no disjoint pieces), and each vertex has exactly one incoming edge, except for one vertex with no incoming edges which is called the root of the tree. The result of these constraints is that a tree is a hierarchy with the root ver- tex at the top, and edges directed downward toward the lower levels of the tree. Other than the added constraints in CheckedShallowCopy(), this class is id</w:t>
      </w:r>
      <w:bookmarkStart w:name="_bookmark3019" w:id="3207"/>
      <w:bookmarkEnd w:id="3207"/>
      <w:r>
        <w:rPr/>
        <w:t>ent</w:t>
      </w:r>
      <w:r>
        <w:rPr/>
        <w:t>ical to vtkDirectedGraph.</w:t>
      </w:r>
    </w:p>
    <w:p>
      <w:pPr>
        <w:pStyle w:val="BodyText"/>
        <w:spacing w:line="249" w:lineRule="auto" w:before="15"/>
        <w:ind w:left="661" w:right="895" w:firstLine="480"/>
        <w:jc w:val="both"/>
      </w:pPr>
      <w:r>
        <w:rPr/>
        <w:t>To generate a vtkTree, first create an instance of vtkMutableDirectedGraph. After adding the appropriate vertices and edges to create the tree, call CheckedShallowCopy() on an instance of vtk- Tree, passing the mutable graph as an argument. This method will do one of two things. If the tree is valid, it will set the structure via a shallow copy and return true. If it is not a valid tree, it will return false. There are no additional public methods.</w:t>
      </w:r>
    </w:p>
    <w:p>
      <w:pPr>
        <w:pStyle w:val="BodyText"/>
        <w:rPr>
          <w:sz w:val="22"/>
        </w:rPr>
      </w:pPr>
    </w:p>
    <w:p>
      <w:pPr>
        <w:pStyle w:val="Heading4"/>
        <w:numPr>
          <w:ilvl w:val="1"/>
          <w:numId w:val="65"/>
        </w:numPr>
        <w:tabs>
          <w:tab w:pos="1413" w:val="left" w:leader="none"/>
        </w:tabs>
        <w:spacing w:line="240" w:lineRule="auto" w:before="186" w:after="0"/>
        <w:ind w:left="1412" w:right="0" w:hanging="751"/>
        <w:jc w:val="both"/>
      </w:pPr>
      <w:bookmarkStart w:name="_bookmark3020" w:id="3208"/>
      <w:bookmarkEnd w:id="3208"/>
      <w:r>
        <w:rPr>
          <w:b w:val="0"/>
        </w:rPr>
      </w:r>
      <w:bookmarkStart w:name="_bookmark3020" w:id="3209"/>
      <w:bookmarkEnd w:id="3209"/>
      <w:r>
        <w:rPr>
          <w:color w:val="0C7652"/>
          <w:spacing w:val="2"/>
        </w:rPr>
        <w:t>T</w:t>
      </w:r>
      <w:r>
        <w:rPr>
          <w:color w:val="0C7652"/>
          <w:spacing w:val="2"/>
        </w:rPr>
        <w:t>ables</w:t>
      </w:r>
    </w:p>
    <w:p>
      <w:pPr>
        <w:pStyle w:val="BodyText"/>
        <w:spacing w:line="249" w:lineRule="auto" w:before="170"/>
        <w:ind w:left="661" w:right="896"/>
        <w:jc w:val="both"/>
      </w:pPr>
      <w:r>
        <w:rPr/>
        <w:t>vtkTable is simply a collection of columns stored in arrays. Each column is accessed by name, and columns may be added, altered, or remov</w:t>
      </w:r>
      <w:bookmarkStart w:name="_bookmark3023" w:id="3210"/>
      <w:bookmarkEnd w:id="3210"/>
      <w:r>
        <w:rPr/>
        <w:t>ed</w:t>
      </w:r>
      <w:r>
        <w:rPr/>
        <w:t> by algo</w:t>
      </w:r>
      <w:bookmarkStart w:name="_bookmark3024" w:id="3211"/>
      <w:bookmarkEnd w:id="3211"/>
      <w:r>
        <w:rPr/>
        <w:t>r</w:t>
      </w:r>
      <w:r>
        <w:rPr/>
        <w:t>ithms. As part of the sup</w:t>
      </w:r>
      <w:bookmarkStart w:name="_bookmark3021" w:id="3212"/>
      <w:bookmarkEnd w:id="3212"/>
      <w:r>
        <w:rPr/>
        <w:t>port</w:t>
      </w:r>
      <w:r>
        <w:rPr/>
        <w:t> for vtkTable the</w:t>
      </w:r>
      <w:bookmarkStart w:name="_bookmark3022" w:id="3213"/>
      <w:bookmarkEnd w:id="3213"/>
      <w:r>
        <w:rPr/>
      </w:r>
      <w:r>
        <w:rPr/>
        <w:t> toolkit now includes discriminated-union (vtkVariant, vtkVariantArray) and string (vtkStdString,</w:t>
      </w:r>
      <w:r>
        <w:rPr>
          <w:spacing w:val="-29"/>
        </w:rPr>
        <w:t> </w:t>
      </w:r>
      <w:r>
        <w:rPr/>
        <w:t>and vtkStringArray) types in addition to the numeric types already in</w:t>
      </w:r>
      <w:r>
        <w:rPr>
          <w:spacing w:val="-5"/>
        </w:rPr>
        <w:t> </w:t>
      </w:r>
      <w:r>
        <w:rPr/>
        <w:t>VTK.</w:t>
      </w:r>
    </w:p>
    <w:p>
      <w:pPr>
        <w:pStyle w:val="BodyText"/>
        <w:rPr>
          <w:sz w:val="29"/>
        </w:rPr>
      </w:pPr>
    </w:p>
    <w:p>
      <w:pPr>
        <w:pStyle w:val="Heading6"/>
        <w:ind w:left="1141"/>
      </w:pPr>
      <w:bookmarkStart w:name="_bookmark3025" w:id="3214"/>
      <w:bookmarkEnd w:id="3214"/>
      <w:r>
        <w:rPr>
          <w:b w:val="0"/>
        </w:rPr>
      </w:r>
      <w:r>
        <w:rPr>
          <w:color w:val="0C7652"/>
        </w:rPr>
        <w:t>vtkTable Methods</w:t>
      </w:r>
    </w:p>
    <w:p>
      <w:pPr>
        <w:spacing w:line="204" w:lineRule="exact" w:before="179"/>
        <w:ind w:left="1141" w:right="0" w:firstLine="0"/>
        <w:jc w:val="left"/>
        <w:rPr>
          <w:rFonts w:ascii="Courier New"/>
          <w:sz w:val="18"/>
        </w:rPr>
      </w:pPr>
      <w:r>
        <w:rPr>
          <w:rFonts w:ascii="Courier New"/>
          <w:sz w:val="18"/>
        </w:rPr>
        <w:t>Dump(width)</w:t>
      </w:r>
    </w:p>
    <w:p>
      <w:pPr>
        <w:pStyle w:val="BodyText"/>
        <w:spacing w:line="230" w:lineRule="exact"/>
        <w:ind w:left="1624"/>
      </w:pPr>
      <w:r>
        <w:rPr/>
        <w:t>Write the table to standard output using the specified column width.</w:t>
      </w:r>
    </w:p>
    <w:p>
      <w:pPr>
        <w:spacing w:line="204" w:lineRule="exact" w:before="178"/>
        <w:ind w:left="1141" w:right="0" w:firstLine="0"/>
        <w:jc w:val="left"/>
        <w:rPr>
          <w:rFonts w:ascii="Courier New"/>
          <w:sz w:val="18"/>
        </w:rPr>
      </w:pPr>
      <w:r>
        <w:rPr>
          <w:rFonts w:ascii="Courier New"/>
          <w:sz w:val="18"/>
        </w:rPr>
        <w:t>data = GetRowData()</w:t>
      </w:r>
    </w:p>
    <w:p>
      <w:pPr>
        <w:pStyle w:val="BodyText"/>
        <w:spacing w:line="230" w:lineRule="exact"/>
        <w:ind w:left="1624"/>
      </w:pPr>
      <w:r>
        <w:rPr/>
        <w:t>Return the columns of the table as a vtkDataSetAttributes object.</w:t>
      </w:r>
    </w:p>
    <w:p>
      <w:pPr>
        <w:spacing w:line="204" w:lineRule="exact" w:before="178"/>
        <w:ind w:left="1141" w:right="0" w:firstLine="0"/>
        <w:jc w:val="left"/>
        <w:rPr>
          <w:rFonts w:ascii="Courier New"/>
          <w:sz w:val="18"/>
        </w:rPr>
      </w:pPr>
      <w:r>
        <w:rPr>
          <w:rFonts w:ascii="Courier New"/>
          <w:sz w:val="18"/>
        </w:rPr>
        <w:t>SetRowData(data)</w:t>
      </w:r>
    </w:p>
    <w:p>
      <w:pPr>
        <w:pStyle w:val="BodyText"/>
        <w:spacing w:line="230" w:lineRule="exact"/>
        <w:ind w:left="1624"/>
      </w:pPr>
      <w:r>
        <w:rPr/>
        <w:t>Set the full data in the table from a vtkDataSetAttributes object.</w:t>
      </w:r>
    </w:p>
    <w:p>
      <w:pPr>
        <w:spacing w:line="204" w:lineRule="exact" w:before="178"/>
        <w:ind w:left="1141" w:right="0" w:firstLine="0"/>
        <w:jc w:val="left"/>
        <w:rPr>
          <w:rFonts w:ascii="Courier New"/>
          <w:sz w:val="18"/>
        </w:rPr>
      </w:pPr>
      <w:r>
        <w:rPr>
          <w:rFonts w:ascii="Courier New"/>
          <w:sz w:val="18"/>
        </w:rPr>
        <w:t>n = GetNumberOfRows()</w:t>
      </w:r>
    </w:p>
    <w:p>
      <w:pPr>
        <w:pStyle w:val="BodyText"/>
        <w:spacing w:line="230" w:lineRule="exact"/>
        <w:ind w:left="1624"/>
      </w:pPr>
      <w:r>
        <w:rPr/>
        <w:t>The number of rows in the table.</w:t>
      </w:r>
    </w:p>
    <w:p>
      <w:pPr>
        <w:spacing w:line="204" w:lineRule="exact" w:before="179"/>
        <w:ind w:left="1141" w:right="0" w:firstLine="0"/>
        <w:jc w:val="left"/>
        <w:rPr>
          <w:rFonts w:ascii="Courier New"/>
          <w:sz w:val="18"/>
        </w:rPr>
      </w:pPr>
      <w:r>
        <w:rPr>
          <w:rFonts w:ascii="Courier New"/>
          <w:sz w:val="18"/>
        </w:rPr>
        <w:t>row = GetRow(i)</w:t>
      </w:r>
    </w:p>
    <w:p>
      <w:pPr>
        <w:pStyle w:val="BodyText"/>
        <w:spacing w:line="230" w:lineRule="exact"/>
        <w:ind w:left="1624"/>
      </w:pPr>
      <w:r>
        <w:rPr/>
        <w:t>Retrieve the i-th row of the table as a vtkVariantArray.</w:t>
      </w:r>
    </w:p>
    <w:p>
      <w:pPr>
        <w:spacing w:after="0" w:line="230" w:lineRule="exact"/>
        <w:sectPr>
          <w:headerReference w:type="default" r:id="rId529"/>
          <w:headerReference w:type="even" r:id="rId530"/>
          <w:pgSz w:w="10440" w:h="13680"/>
          <w:pgMar w:header="772" w:footer="0" w:top="980" w:bottom="280" w:left="780" w:right="0"/>
          <w:pgNumType w:start="377"/>
        </w:sectPr>
      </w:pPr>
    </w:p>
    <w:p>
      <w:pPr>
        <w:pStyle w:val="BodyText"/>
        <w:spacing w:before="7"/>
        <w:rPr>
          <w:sz w:val="29"/>
        </w:rPr>
      </w:pPr>
    </w:p>
    <w:p>
      <w:pPr>
        <w:spacing w:line="204" w:lineRule="exact" w:before="100"/>
        <w:ind w:left="601" w:right="0" w:firstLine="0"/>
        <w:jc w:val="left"/>
        <w:rPr>
          <w:rFonts w:ascii="Courier New"/>
          <w:sz w:val="18"/>
        </w:rPr>
      </w:pPr>
      <w:r>
        <w:rPr>
          <w:rFonts w:ascii="Courier New"/>
          <w:sz w:val="18"/>
        </w:rPr>
        <w:t>GetRow(i, row)</w:t>
      </w:r>
    </w:p>
    <w:p>
      <w:pPr>
        <w:pStyle w:val="BodyText"/>
        <w:spacing w:line="249" w:lineRule="auto"/>
        <w:ind w:left="1084" w:right="1336"/>
      </w:pPr>
      <w:r>
        <w:rPr/>
        <w:t>Retrieve the i-th row of the table into the vtkVariantArray variable specified as the second argument.</w:t>
      </w:r>
    </w:p>
    <w:p>
      <w:pPr>
        <w:pStyle w:val="BodyText"/>
        <w:spacing w:before="2"/>
        <w:rPr>
          <w:sz w:val="19"/>
        </w:rPr>
      </w:pPr>
    </w:p>
    <w:p>
      <w:pPr>
        <w:spacing w:line="204" w:lineRule="exact" w:before="0"/>
        <w:ind w:left="601" w:right="0" w:firstLine="0"/>
        <w:jc w:val="left"/>
        <w:rPr>
          <w:rFonts w:ascii="Courier New"/>
          <w:sz w:val="18"/>
        </w:rPr>
      </w:pPr>
      <w:r>
        <w:rPr>
          <w:rFonts w:ascii="Courier New"/>
          <w:sz w:val="18"/>
        </w:rPr>
        <w:t>SetRow(i, row)</w:t>
      </w:r>
    </w:p>
    <w:p>
      <w:pPr>
        <w:pStyle w:val="BodyText"/>
        <w:spacing w:line="230" w:lineRule="exact"/>
        <w:ind w:left="1084"/>
      </w:pPr>
      <w:r>
        <w:rPr/>
        <w:t>Set the i-th row of the table from a vtkVariantArray.</w:t>
      </w:r>
    </w:p>
    <w:p>
      <w:pPr>
        <w:pStyle w:val="BodyText"/>
        <w:spacing w:before="10"/>
        <w:rPr>
          <w:sz w:val="19"/>
        </w:rPr>
      </w:pPr>
    </w:p>
    <w:p>
      <w:pPr>
        <w:spacing w:line="204" w:lineRule="exact" w:before="1"/>
        <w:ind w:left="601" w:right="0" w:firstLine="0"/>
        <w:jc w:val="left"/>
        <w:rPr>
          <w:rFonts w:ascii="Courier New"/>
          <w:sz w:val="18"/>
        </w:rPr>
      </w:pPr>
      <w:r>
        <w:rPr>
          <w:rFonts w:ascii="Courier New"/>
          <w:sz w:val="18"/>
        </w:rPr>
        <w:t>i = InsertNextBlankRow()</w:t>
      </w:r>
    </w:p>
    <w:p>
      <w:pPr>
        <w:pStyle w:val="BodyText"/>
        <w:spacing w:line="249" w:lineRule="auto"/>
        <w:ind w:left="1084" w:right="1432"/>
      </w:pPr>
      <w:r>
        <w:rPr/>
        <w:t>Insert a new row with empty values (numeric values of zero and/or empty strings) at the bottom of the table and return the index of the new row.</w:t>
      </w:r>
    </w:p>
    <w:p>
      <w:pPr>
        <w:pStyle w:val="BodyText"/>
        <w:spacing w:before="3"/>
        <w:rPr>
          <w:sz w:val="19"/>
        </w:rPr>
      </w:pPr>
    </w:p>
    <w:p>
      <w:pPr>
        <w:spacing w:line="204" w:lineRule="exact" w:before="0"/>
        <w:ind w:left="601" w:right="0" w:firstLine="0"/>
        <w:jc w:val="left"/>
        <w:rPr>
          <w:rFonts w:ascii="Courier New"/>
          <w:sz w:val="18"/>
        </w:rPr>
      </w:pPr>
      <w:r>
        <w:rPr>
          <w:rFonts w:ascii="Courier New"/>
          <w:sz w:val="18"/>
        </w:rPr>
        <w:t>i = InsertNextRow(row)</w:t>
      </w:r>
    </w:p>
    <w:p>
      <w:pPr>
        <w:pStyle w:val="BodyText"/>
        <w:spacing w:line="249" w:lineRule="auto"/>
        <w:ind w:left="1084" w:right="1369"/>
      </w:pPr>
      <w:r>
        <w:rPr/>
        <w:t>Insert a new row with values from a vtkVariantArray to the bottom of the table and return the index of the new row.</w:t>
      </w:r>
    </w:p>
    <w:p>
      <w:pPr>
        <w:pStyle w:val="BodyText"/>
        <w:spacing w:before="2"/>
        <w:rPr>
          <w:sz w:val="19"/>
        </w:rPr>
      </w:pPr>
    </w:p>
    <w:p>
      <w:pPr>
        <w:spacing w:line="204" w:lineRule="exact" w:before="0"/>
        <w:ind w:left="601" w:right="0" w:firstLine="0"/>
        <w:jc w:val="left"/>
        <w:rPr>
          <w:rFonts w:ascii="Courier New"/>
          <w:sz w:val="18"/>
        </w:rPr>
      </w:pPr>
      <w:r>
        <w:rPr>
          <w:rFonts w:ascii="Courier New"/>
          <w:sz w:val="18"/>
        </w:rPr>
        <w:t>RemoveRow(i)</w:t>
      </w:r>
    </w:p>
    <w:p>
      <w:pPr>
        <w:pStyle w:val="BodyText"/>
        <w:spacing w:line="230" w:lineRule="exact"/>
        <w:ind w:left="1084"/>
      </w:pPr>
      <w:r>
        <w:rPr/>
        <w:t>Remove the i-th row from the table. Rows below the deleted row are shifted up.</w:t>
      </w:r>
    </w:p>
    <w:p>
      <w:pPr>
        <w:pStyle w:val="BodyText"/>
        <w:spacing w:before="11"/>
        <w:rPr>
          <w:sz w:val="19"/>
        </w:rPr>
      </w:pPr>
    </w:p>
    <w:p>
      <w:pPr>
        <w:spacing w:line="204" w:lineRule="exact" w:before="0"/>
        <w:ind w:left="601" w:right="0" w:firstLine="0"/>
        <w:jc w:val="left"/>
        <w:rPr>
          <w:rFonts w:ascii="Courier New"/>
          <w:sz w:val="18"/>
        </w:rPr>
      </w:pPr>
      <w:r>
        <w:rPr>
          <w:rFonts w:ascii="Courier New"/>
          <w:sz w:val="18"/>
        </w:rPr>
        <w:t>m = GetNumberOfColumns()</w:t>
      </w:r>
    </w:p>
    <w:p>
      <w:pPr>
        <w:pStyle w:val="BodyText"/>
        <w:spacing w:line="230" w:lineRule="exact"/>
        <w:ind w:left="1084"/>
      </w:pPr>
      <w:r>
        <w:rPr/>
        <w:t>The number of columns in the table.</w:t>
      </w:r>
    </w:p>
    <w:p>
      <w:pPr>
        <w:pStyle w:val="BodyText"/>
        <w:spacing w:before="10"/>
        <w:rPr>
          <w:sz w:val="19"/>
        </w:rPr>
      </w:pPr>
    </w:p>
    <w:p>
      <w:pPr>
        <w:spacing w:line="204" w:lineRule="exact" w:before="1"/>
        <w:ind w:left="601" w:right="0" w:firstLine="0"/>
        <w:jc w:val="left"/>
        <w:rPr>
          <w:rFonts w:ascii="Courier New"/>
          <w:sz w:val="18"/>
        </w:rPr>
      </w:pPr>
      <w:r>
        <w:rPr>
          <w:rFonts w:ascii="Courier New"/>
          <w:sz w:val="18"/>
        </w:rPr>
        <w:t>name = GetColumnName(j)</w:t>
      </w:r>
    </w:p>
    <w:p>
      <w:pPr>
        <w:pStyle w:val="BodyText"/>
        <w:spacing w:line="230" w:lineRule="exact"/>
        <w:ind w:left="1084"/>
      </w:pPr>
      <w:r>
        <w:rPr/>
        <w:t>Return the name of the j-th column.</w:t>
      </w:r>
    </w:p>
    <w:p>
      <w:pPr>
        <w:pStyle w:val="BodyText"/>
      </w:pPr>
    </w:p>
    <w:p>
      <w:pPr>
        <w:spacing w:line="204" w:lineRule="exact" w:before="0"/>
        <w:ind w:left="601" w:right="0" w:firstLine="0"/>
        <w:jc w:val="left"/>
        <w:rPr>
          <w:rFonts w:ascii="Courier New"/>
          <w:sz w:val="18"/>
        </w:rPr>
      </w:pPr>
      <w:r>
        <w:rPr>
          <w:rFonts w:ascii="Courier New"/>
          <w:sz w:val="18"/>
        </w:rPr>
        <w:t>arr = GetColumnByName(name)</w:t>
      </w:r>
    </w:p>
    <w:p>
      <w:pPr>
        <w:pStyle w:val="BodyText"/>
        <w:spacing w:line="230" w:lineRule="exact"/>
        <w:ind w:left="1084"/>
      </w:pPr>
      <w:r>
        <w:rPr/>
        <w:t>Return the column with a specified name as a vtkAbstractArray, or null if none exists.</w:t>
      </w:r>
    </w:p>
    <w:p>
      <w:pPr>
        <w:pStyle w:val="BodyText"/>
        <w:spacing w:before="11"/>
        <w:rPr>
          <w:sz w:val="19"/>
        </w:rPr>
      </w:pPr>
    </w:p>
    <w:p>
      <w:pPr>
        <w:spacing w:line="204" w:lineRule="exact" w:before="0"/>
        <w:ind w:left="601" w:right="0" w:firstLine="0"/>
        <w:jc w:val="left"/>
        <w:rPr>
          <w:rFonts w:ascii="Courier New"/>
          <w:sz w:val="18"/>
        </w:rPr>
      </w:pPr>
      <w:r>
        <w:rPr>
          <w:rFonts w:ascii="Courier New"/>
          <w:sz w:val="18"/>
        </w:rPr>
        <w:t>arr = GetColumn(j)</w:t>
      </w:r>
    </w:p>
    <w:p>
      <w:pPr>
        <w:pStyle w:val="BodyText"/>
        <w:spacing w:line="230" w:lineRule="exact"/>
        <w:ind w:left="1084"/>
      </w:pPr>
      <w:r>
        <w:rPr/>
        <w:t>Return the j-th column as a vtkAbstractArray.</w:t>
      </w:r>
    </w:p>
    <w:p>
      <w:pPr>
        <w:pStyle w:val="BodyText"/>
        <w:spacing w:before="10"/>
        <w:rPr>
          <w:sz w:val="19"/>
        </w:rPr>
      </w:pPr>
    </w:p>
    <w:p>
      <w:pPr>
        <w:spacing w:line="204" w:lineRule="exact" w:before="1"/>
        <w:ind w:left="601" w:right="0" w:firstLine="0"/>
        <w:jc w:val="left"/>
        <w:rPr>
          <w:rFonts w:ascii="Courier New"/>
          <w:sz w:val="18"/>
        </w:rPr>
      </w:pPr>
      <w:r>
        <w:rPr>
          <w:rFonts w:ascii="Courier New"/>
          <w:sz w:val="18"/>
        </w:rPr>
        <w:t>AddColumn(arr)</w:t>
      </w:r>
    </w:p>
    <w:p>
      <w:pPr>
        <w:pStyle w:val="BodyText"/>
        <w:spacing w:line="230" w:lineRule="exact"/>
        <w:ind w:left="1084"/>
      </w:pPr>
      <w:r>
        <w:rPr/>
        <w:t>Add an column to the table from a vtkAbstractArray.</w:t>
      </w:r>
    </w:p>
    <w:p>
      <w:pPr>
        <w:pStyle w:val="BodyText"/>
        <w:spacing w:before="10"/>
        <w:rPr>
          <w:sz w:val="19"/>
        </w:rPr>
      </w:pPr>
    </w:p>
    <w:p>
      <w:pPr>
        <w:spacing w:line="204" w:lineRule="exact" w:before="0"/>
        <w:ind w:left="601" w:right="0" w:firstLine="0"/>
        <w:jc w:val="left"/>
        <w:rPr>
          <w:rFonts w:ascii="Courier New"/>
          <w:sz w:val="18"/>
        </w:rPr>
      </w:pPr>
      <w:r>
        <w:rPr>
          <w:rFonts w:ascii="Courier New"/>
          <w:sz w:val="18"/>
        </w:rPr>
        <w:t>RemoveColumnByName(name)</w:t>
      </w:r>
    </w:p>
    <w:p>
      <w:pPr>
        <w:pStyle w:val="BodyText"/>
        <w:spacing w:line="230" w:lineRule="exact"/>
        <w:ind w:left="1084"/>
      </w:pPr>
      <w:r>
        <w:rPr/>
        <w:t>Remove the column with a particular name if it exists.</w:t>
      </w:r>
    </w:p>
    <w:p>
      <w:pPr>
        <w:pStyle w:val="BodyText"/>
        <w:spacing w:before="1"/>
      </w:pPr>
    </w:p>
    <w:p>
      <w:pPr>
        <w:spacing w:line="204" w:lineRule="exact" w:before="0"/>
        <w:ind w:left="601" w:right="0" w:firstLine="0"/>
        <w:jc w:val="left"/>
        <w:rPr>
          <w:rFonts w:ascii="Courier New"/>
          <w:sz w:val="18"/>
        </w:rPr>
      </w:pPr>
      <w:r>
        <w:rPr>
          <w:rFonts w:ascii="Courier New"/>
          <w:sz w:val="18"/>
        </w:rPr>
        <w:t>RemoveColumn(j)</w:t>
      </w:r>
    </w:p>
    <w:p>
      <w:pPr>
        <w:pStyle w:val="BodyText"/>
        <w:spacing w:line="249" w:lineRule="auto"/>
        <w:ind w:left="1084" w:right="1432"/>
      </w:pPr>
      <w:r>
        <w:rPr/>
        <w:t>Remove the j-th column from the table. Columns to the right of the deleted column are shifted left.</w:t>
      </w:r>
    </w:p>
    <w:p>
      <w:pPr>
        <w:pStyle w:val="BodyText"/>
        <w:spacing w:before="2"/>
        <w:rPr>
          <w:sz w:val="19"/>
        </w:rPr>
      </w:pPr>
    </w:p>
    <w:p>
      <w:pPr>
        <w:spacing w:line="204" w:lineRule="exact" w:before="0"/>
        <w:ind w:left="601" w:right="0" w:firstLine="0"/>
        <w:jc w:val="left"/>
        <w:rPr>
          <w:rFonts w:ascii="Courier New"/>
          <w:sz w:val="18"/>
        </w:rPr>
      </w:pPr>
      <w:r>
        <w:rPr>
          <w:rFonts w:ascii="Courier New"/>
          <w:sz w:val="18"/>
        </w:rPr>
        <w:t>val = GetValue(i, j)</w:t>
      </w:r>
    </w:p>
    <w:p>
      <w:pPr>
        <w:pStyle w:val="BodyText"/>
        <w:spacing w:line="230" w:lineRule="exact"/>
        <w:ind w:left="1084"/>
      </w:pPr>
      <w:r>
        <w:rPr/>
        <w:t>Return the value at row i and column j as a vtkVariant.</w:t>
      </w:r>
    </w:p>
    <w:p>
      <w:pPr>
        <w:pStyle w:val="BodyText"/>
        <w:spacing w:before="11"/>
        <w:rPr>
          <w:sz w:val="19"/>
        </w:rPr>
      </w:pPr>
    </w:p>
    <w:p>
      <w:pPr>
        <w:spacing w:line="204" w:lineRule="exact" w:before="0"/>
        <w:ind w:left="601" w:right="0" w:firstLine="0"/>
        <w:jc w:val="left"/>
        <w:rPr>
          <w:rFonts w:ascii="Courier New"/>
          <w:sz w:val="18"/>
        </w:rPr>
      </w:pPr>
      <w:r>
        <w:rPr>
          <w:rFonts w:ascii="Courier New"/>
          <w:sz w:val="18"/>
        </w:rPr>
        <w:t>val = GetValueByName(i, name)</w:t>
      </w:r>
    </w:p>
    <w:p>
      <w:pPr>
        <w:pStyle w:val="BodyText"/>
        <w:spacing w:line="230" w:lineRule="exact"/>
        <w:ind w:left="1084"/>
      </w:pPr>
      <w:r>
        <w:rPr/>
        <w:t>Return the value at a row i and column name as a vtkVariant.</w:t>
      </w:r>
    </w:p>
    <w:p>
      <w:pPr>
        <w:pStyle w:val="BodyText"/>
        <w:spacing w:before="10"/>
        <w:rPr>
          <w:sz w:val="19"/>
        </w:rPr>
      </w:pPr>
    </w:p>
    <w:p>
      <w:pPr>
        <w:spacing w:line="204" w:lineRule="exact" w:before="1"/>
        <w:ind w:left="601" w:right="0" w:firstLine="0"/>
        <w:jc w:val="left"/>
        <w:rPr>
          <w:rFonts w:ascii="Courier New"/>
          <w:sz w:val="18"/>
        </w:rPr>
      </w:pPr>
      <w:r>
        <w:rPr>
          <w:rFonts w:ascii="Courier New"/>
          <w:sz w:val="18"/>
        </w:rPr>
        <w:t>SetValue(i, j, val)</w:t>
      </w:r>
    </w:p>
    <w:p>
      <w:pPr>
        <w:pStyle w:val="BodyText"/>
        <w:spacing w:line="230" w:lineRule="exact"/>
        <w:ind w:left="1084"/>
      </w:pPr>
      <w:r>
        <w:rPr/>
        <w:t>Set the value at a row i and column j as a vtkVariant.</w:t>
      </w:r>
    </w:p>
    <w:p>
      <w:pPr>
        <w:pStyle w:val="BodyText"/>
      </w:pPr>
    </w:p>
    <w:p>
      <w:pPr>
        <w:spacing w:line="204" w:lineRule="exact" w:before="0"/>
        <w:ind w:left="601" w:right="0" w:firstLine="0"/>
        <w:jc w:val="left"/>
        <w:rPr>
          <w:rFonts w:ascii="Courier New"/>
          <w:sz w:val="18"/>
        </w:rPr>
      </w:pPr>
      <w:r>
        <w:rPr>
          <w:rFonts w:ascii="Courier New"/>
          <w:sz w:val="18"/>
        </w:rPr>
        <w:t>SetValueByName(i, name, val)</w:t>
      </w:r>
    </w:p>
    <w:p>
      <w:pPr>
        <w:pStyle w:val="BodyText"/>
        <w:spacing w:line="230" w:lineRule="exact"/>
        <w:ind w:left="1084"/>
      </w:pPr>
      <w:r>
        <w:rPr/>
        <w:t>Set the value at a row i and column name as a vtkVariant.</w:t>
      </w:r>
    </w:p>
    <w:p>
      <w:pPr>
        <w:spacing w:after="0" w:line="230" w:lineRule="exact"/>
        <w:sectPr>
          <w:pgSz w:w="10440" w:h="13680"/>
          <w:pgMar w:header="772" w:footer="0" w:top="980" w:bottom="280" w:left="780" w:right="0"/>
        </w:sectPr>
      </w:pPr>
    </w:p>
    <w:p>
      <w:pPr>
        <w:pStyle w:val="BodyText"/>
        <w:spacing w:before="6"/>
        <w:rPr>
          <w:sz w:val="28"/>
        </w:rPr>
      </w:pPr>
    </w:p>
    <w:p>
      <w:pPr>
        <w:pStyle w:val="Heading4"/>
        <w:numPr>
          <w:ilvl w:val="1"/>
          <w:numId w:val="65"/>
        </w:numPr>
        <w:tabs>
          <w:tab w:pos="1414" w:val="left" w:leader="none"/>
        </w:tabs>
        <w:spacing w:line="240" w:lineRule="auto" w:before="91" w:after="0"/>
        <w:ind w:left="1413" w:right="0" w:hanging="752"/>
        <w:jc w:val="left"/>
      </w:pPr>
      <w:bookmarkStart w:name="_bookmark3026" w:id="3215"/>
      <w:bookmarkEnd w:id="3215"/>
      <w:r>
        <w:rPr>
          <w:b w:val="0"/>
        </w:rPr>
      </w:r>
      <w:bookmarkStart w:name="_bookmark3026" w:id="3216"/>
      <w:bookmarkEnd w:id="3216"/>
      <w:r>
        <w:rPr>
          <w:color w:val="0C7652"/>
          <w:spacing w:val="4"/>
        </w:rPr>
        <w:t>Multi-Dimen</w:t>
      </w:r>
      <w:r>
        <w:rPr>
          <w:color w:val="0C7652"/>
          <w:spacing w:val="4"/>
        </w:rPr>
        <w:t>sional</w:t>
      </w:r>
      <w:r>
        <w:rPr>
          <w:color w:val="0C7652"/>
          <w:spacing w:val="10"/>
        </w:rPr>
        <w:t> </w:t>
      </w:r>
      <w:r>
        <w:rPr>
          <w:color w:val="0C7652"/>
          <w:spacing w:val="4"/>
        </w:rPr>
        <w:t>Arrays</w:t>
      </w:r>
    </w:p>
    <w:p>
      <w:pPr>
        <w:pStyle w:val="BodyText"/>
        <w:spacing w:line="249" w:lineRule="auto" w:before="173"/>
        <w:ind w:left="661" w:right="896" w:hanging="1"/>
        <w:jc w:val="both"/>
      </w:pPr>
      <w:r>
        <w:rPr/>
        <w:t>The new vtkArray class forms the base of a hierarchy of sparse and dense arrays that can store data with arbitrary dimensionality. Unlike vtkAbstractArray derivatives that are limited to storing a one- dimension array of tuples, vtkArray dimension can store vector (one-dimension), matrix</w:t>
      </w:r>
      <w:r>
        <w:rPr>
          <w:spacing w:val="-22"/>
        </w:rPr>
        <w:t> </w:t>
      </w:r>
      <w:r>
        <w:rPr/>
        <w:t>(two-dimen- sions), or tensor (three-or-more dimensions) data using a variety of storage schemes. VTK currently provides dense and sparse-coordinate storage for multi-dimensional arrays. Future versions of VTK may use vtkArray to store field and attribute</w:t>
      </w:r>
      <w:r>
        <w:rPr>
          <w:spacing w:val="-1"/>
        </w:rPr>
        <w:t> </w:t>
      </w:r>
      <w:r>
        <w:rPr/>
        <w:t>data.</w:t>
      </w:r>
    </w:p>
    <w:p>
      <w:pPr>
        <w:pStyle w:val="BodyText"/>
        <w:spacing w:line="249" w:lineRule="auto" w:before="19"/>
        <w:ind w:left="661" w:right="894" w:firstLine="478"/>
        <w:jc w:val="both"/>
      </w:pPr>
      <w:r>
        <w:rPr/>
        <w:t>Please note that you must set VTK_USE_N_WAY_ARRAYS "ON" when building VTK, to enable the multi-dimensional array classes. Currently, the multi-dimensional array classes are not wrapped for use in languages other than C++.</w:t>
      </w:r>
    </w:p>
    <w:p>
      <w:pPr>
        <w:pStyle w:val="BodyText"/>
        <w:spacing w:before="1"/>
        <w:rPr>
          <w:sz w:val="29"/>
        </w:rPr>
      </w:pPr>
    </w:p>
    <w:p>
      <w:pPr>
        <w:pStyle w:val="Heading6"/>
        <w:spacing w:before="1"/>
        <w:ind w:left="1141"/>
      </w:pPr>
      <w:bookmarkStart w:name="_bookmark3027" w:id="3217"/>
      <w:bookmarkEnd w:id="3217"/>
      <w:r>
        <w:rPr>
          <w:b w:val="0"/>
        </w:rPr>
      </w:r>
      <w:bookmarkStart w:name="_bookmark3028" w:id="3218"/>
      <w:bookmarkEnd w:id="3218"/>
      <w:r>
        <w:rPr>
          <w:b w:val="0"/>
        </w:rPr>
      </w:r>
      <w:r>
        <w:rPr>
          <w:color w:val="0C7652"/>
        </w:rPr>
        <w:t>vtkArray Methods</w:t>
      </w:r>
    </w:p>
    <w:p>
      <w:pPr>
        <w:pStyle w:val="BodyText"/>
        <w:spacing w:line="249" w:lineRule="auto" w:before="125"/>
        <w:ind w:left="661" w:right="895"/>
        <w:jc w:val="both"/>
      </w:pPr>
      <w:r>
        <w:rPr/>
        <w:t>vtkArray is a pure-virtual base class that declares methods common to all multi-dimensional arrays, regardless of how they store their data or what type of value they store. Of particular importance are functions to resize arrays that specify both the number of dimensions in the array, and the size of the array along each dimension.</w:t>
      </w:r>
    </w:p>
    <w:p>
      <w:pPr>
        <w:spacing w:line="204" w:lineRule="exact" w:before="174"/>
        <w:ind w:left="1141" w:right="0" w:firstLine="0"/>
        <w:jc w:val="left"/>
        <w:rPr>
          <w:rFonts w:ascii="Courier New"/>
          <w:sz w:val="18"/>
        </w:rPr>
      </w:pPr>
      <w:r>
        <w:rPr>
          <w:rFonts w:ascii="Courier New"/>
          <w:sz w:val="18"/>
        </w:rPr>
        <w:t>extents = GetExtents()</w:t>
      </w:r>
    </w:p>
    <w:p>
      <w:pPr>
        <w:pStyle w:val="BodyText"/>
        <w:spacing w:line="249" w:lineRule="auto"/>
        <w:ind w:left="1624" w:right="897"/>
        <w:jc w:val="both"/>
      </w:pPr>
      <w:r>
        <w:rPr/>
        <w:t>Returns the extents (the number of dimensions and size along each dimension) of the array.</w:t>
      </w:r>
    </w:p>
    <w:p>
      <w:pPr>
        <w:spacing w:line="204" w:lineRule="exact" w:before="171"/>
        <w:ind w:left="1141" w:right="0" w:firstLine="0"/>
        <w:jc w:val="left"/>
        <w:rPr>
          <w:rFonts w:ascii="Courier New"/>
          <w:sz w:val="18"/>
        </w:rPr>
      </w:pPr>
      <w:r>
        <w:rPr>
          <w:rFonts w:ascii="Courier New"/>
          <w:sz w:val="18"/>
        </w:rPr>
        <w:t>dimensions =</w:t>
      </w:r>
      <w:r>
        <w:rPr>
          <w:rFonts w:ascii="Courier New"/>
          <w:spacing w:val="-29"/>
          <w:sz w:val="18"/>
        </w:rPr>
        <w:t> </w:t>
      </w:r>
      <w:r>
        <w:rPr>
          <w:rFonts w:ascii="Courier New"/>
          <w:sz w:val="18"/>
        </w:rPr>
        <w:t>GetDimensions()</w:t>
      </w:r>
    </w:p>
    <w:p>
      <w:pPr>
        <w:pStyle w:val="BodyText"/>
        <w:spacing w:line="249" w:lineRule="auto"/>
        <w:ind w:left="1624" w:right="897"/>
        <w:jc w:val="both"/>
      </w:pPr>
      <w:r>
        <w:rPr/>
        <w:t>Returns</w:t>
      </w:r>
      <w:r>
        <w:rPr>
          <w:spacing w:val="-4"/>
        </w:rPr>
        <w:t> </w:t>
      </w:r>
      <w:r>
        <w:rPr/>
        <w:t>the</w:t>
      </w:r>
      <w:r>
        <w:rPr>
          <w:spacing w:val="-4"/>
        </w:rPr>
        <w:t> </w:t>
      </w:r>
      <w:r>
        <w:rPr/>
        <w:t>number</w:t>
      </w:r>
      <w:r>
        <w:rPr>
          <w:spacing w:val="-3"/>
        </w:rPr>
        <w:t> </w:t>
      </w:r>
      <w:r>
        <w:rPr/>
        <w:t>of</w:t>
      </w:r>
      <w:r>
        <w:rPr>
          <w:spacing w:val="-3"/>
        </w:rPr>
        <w:t> </w:t>
      </w:r>
      <w:r>
        <w:rPr/>
        <w:t>dimensions</w:t>
      </w:r>
      <w:r>
        <w:rPr>
          <w:spacing w:val="-4"/>
        </w:rPr>
        <w:t> </w:t>
      </w:r>
      <w:r>
        <w:rPr/>
        <w:t>stored</w:t>
      </w:r>
      <w:r>
        <w:rPr>
          <w:spacing w:val="-3"/>
        </w:rPr>
        <w:t> </w:t>
      </w:r>
      <w:r>
        <w:rPr/>
        <w:t>in</w:t>
      </w:r>
      <w:r>
        <w:rPr>
          <w:spacing w:val="-3"/>
        </w:rPr>
        <w:t> </w:t>
      </w:r>
      <w:r>
        <w:rPr/>
        <w:t>the</w:t>
      </w:r>
      <w:r>
        <w:rPr>
          <w:spacing w:val="-4"/>
        </w:rPr>
        <w:t> </w:t>
      </w:r>
      <w:r>
        <w:rPr/>
        <w:t>array.</w:t>
      </w:r>
      <w:r>
        <w:rPr>
          <w:spacing w:val="-4"/>
        </w:rPr>
        <w:t> </w:t>
      </w:r>
      <w:r>
        <w:rPr/>
        <w:t>Note</w:t>
      </w:r>
      <w:r>
        <w:rPr>
          <w:spacing w:val="-4"/>
        </w:rPr>
        <w:t> </w:t>
      </w:r>
      <w:r>
        <w:rPr/>
        <w:t>that</w:t>
      </w:r>
      <w:r>
        <w:rPr>
          <w:spacing w:val="-3"/>
        </w:rPr>
        <w:t> </w:t>
      </w:r>
      <w:r>
        <w:rPr/>
        <w:t>this</w:t>
      </w:r>
      <w:r>
        <w:rPr>
          <w:spacing w:val="-4"/>
        </w:rPr>
        <w:t> </w:t>
      </w:r>
      <w:r>
        <w:rPr/>
        <w:t>is</w:t>
      </w:r>
      <w:r>
        <w:rPr>
          <w:spacing w:val="-4"/>
        </w:rPr>
        <w:t> </w:t>
      </w:r>
      <w:r>
        <w:rPr/>
        <w:t>the</w:t>
      </w:r>
      <w:r>
        <w:rPr>
          <w:spacing w:val="-3"/>
        </w:rPr>
        <w:t> </w:t>
      </w:r>
      <w:r>
        <w:rPr/>
        <w:t>same</w:t>
      </w:r>
      <w:r>
        <w:rPr>
          <w:spacing w:val="-4"/>
        </w:rPr>
        <w:t> </w:t>
      </w:r>
      <w:r>
        <w:rPr/>
        <w:t>as</w:t>
      </w:r>
      <w:r>
        <w:rPr>
          <w:spacing w:val="-3"/>
        </w:rPr>
        <w:t> </w:t>
      </w:r>
      <w:r>
        <w:rPr/>
        <w:t>calling GetExtents().GetDimensions().</w:t>
      </w:r>
    </w:p>
    <w:p>
      <w:pPr>
        <w:spacing w:line="204" w:lineRule="exact" w:before="173"/>
        <w:ind w:left="1141" w:right="0" w:firstLine="0"/>
        <w:jc w:val="left"/>
        <w:rPr>
          <w:rFonts w:ascii="Courier New"/>
          <w:sz w:val="18"/>
        </w:rPr>
      </w:pPr>
      <w:r>
        <w:rPr>
          <w:rFonts w:ascii="Courier New"/>
          <w:sz w:val="18"/>
        </w:rPr>
        <w:t>size = GetSize()</w:t>
      </w:r>
    </w:p>
    <w:p>
      <w:pPr>
        <w:pStyle w:val="BodyText"/>
        <w:spacing w:line="249" w:lineRule="auto"/>
        <w:ind w:left="1624" w:right="895"/>
        <w:jc w:val="both"/>
      </w:pPr>
      <w:r>
        <w:rPr/>
        <w:t>Returns the number of values stored in the </w:t>
      </w:r>
      <w:r>
        <w:rPr>
          <w:spacing w:val="-3"/>
        </w:rPr>
        <w:t>array. </w:t>
      </w:r>
      <w:r>
        <w:rPr/>
        <w:t>Note that this is the same as calling GetExtents().GetSize(), and represents the maximum number of values that could ever</w:t>
      </w:r>
      <w:r>
        <w:rPr>
          <w:spacing w:val="-35"/>
        </w:rPr>
        <w:t> </w:t>
      </w:r>
      <w:r>
        <w:rPr/>
        <w:t>be stored using the current extents. This is equal to the number of values stored in a dense </w:t>
      </w:r>
      <w:r>
        <w:rPr>
          <w:spacing w:val="-3"/>
        </w:rPr>
        <w:t>array, </w:t>
      </w:r>
      <w:r>
        <w:rPr/>
        <w:t>and is greater-than-or-equal to the number of values stored in a sparse</w:t>
      </w:r>
      <w:r>
        <w:rPr>
          <w:spacing w:val="-12"/>
        </w:rPr>
        <w:t> </w:t>
      </w:r>
      <w:r>
        <w:rPr>
          <w:spacing w:val="-3"/>
        </w:rPr>
        <w:t>array.</w:t>
      </w:r>
    </w:p>
    <w:p>
      <w:pPr>
        <w:spacing w:line="204" w:lineRule="exact" w:before="173"/>
        <w:ind w:left="1141" w:right="0" w:firstLine="0"/>
        <w:jc w:val="left"/>
        <w:rPr>
          <w:rFonts w:ascii="Courier New"/>
          <w:sz w:val="18"/>
        </w:rPr>
      </w:pPr>
      <w:r>
        <w:rPr>
          <w:rFonts w:ascii="Courier New"/>
          <w:sz w:val="18"/>
        </w:rPr>
        <w:t>size = GetNonNullSize()</w:t>
      </w:r>
    </w:p>
    <w:p>
      <w:pPr>
        <w:pStyle w:val="BodyText"/>
        <w:spacing w:line="249" w:lineRule="auto"/>
        <w:ind w:left="1624" w:right="895"/>
        <w:jc w:val="both"/>
      </w:pPr>
      <w:r>
        <w:rPr/>
        <w:t>Returns the number of non-null values stored in the array. Note that this value will equal GetSize() for dense arrays, and will be less-than-or-equal to GetSize() for sparse arrays.</w:t>
      </w:r>
    </w:p>
    <w:p>
      <w:pPr>
        <w:spacing w:line="204" w:lineRule="exact" w:before="172"/>
        <w:ind w:left="1141" w:right="0" w:firstLine="0"/>
        <w:jc w:val="left"/>
        <w:rPr>
          <w:rFonts w:ascii="Courier New"/>
          <w:sz w:val="18"/>
        </w:rPr>
      </w:pPr>
      <w:r>
        <w:rPr>
          <w:rFonts w:ascii="Courier New"/>
          <w:sz w:val="18"/>
        </w:rPr>
        <w:t>SetDimensionLabel(i, label)</w:t>
      </w:r>
    </w:p>
    <w:p>
      <w:pPr>
        <w:pStyle w:val="BodyText"/>
        <w:spacing w:line="230" w:lineRule="exact"/>
        <w:ind w:left="1624"/>
        <w:jc w:val="both"/>
      </w:pPr>
      <w:r>
        <w:rPr/>
        <w:t>Sets the label for the i-th array dimension.</w:t>
      </w:r>
    </w:p>
    <w:p>
      <w:pPr>
        <w:spacing w:line="204" w:lineRule="exact" w:before="181"/>
        <w:ind w:left="1141" w:right="0" w:firstLine="0"/>
        <w:jc w:val="left"/>
        <w:rPr>
          <w:rFonts w:ascii="Courier New"/>
          <w:sz w:val="18"/>
        </w:rPr>
      </w:pPr>
      <w:r>
        <w:rPr>
          <w:rFonts w:ascii="Courier New"/>
          <w:sz w:val="18"/>
        </w:rPr>
        <w:t>label = GetDimensionLabel(i)</w:t>
      </w:r>
    </w:p>
    <w:p>
      <w:pPr>
        <w:pStyle w:val="BodyText"/>
        <w:spacing w:line="230" w:lineRule="exact"/>
        <w:ind w:left="1624"/>
        <w:jc w:val="both"/>
      </w:pPr>
      <w:r>
        <w:rPr/>
        <w:t>Returns the label for the i-th array dimension.</w:t>
      </w:r>
    </w:p>
    <w:p>
      <w:pPr>
        <w:spacing w:line="204" w:lineRule="exact" w:before="181"/>
        <w:ind w:left="1141" w:right="0" w:firstLine="0"/>
        <w:jc w:val="left"/>
        <w:rPr>
          <w:rFonts w:ascii="Courier New"/>
          <w:sz w:val="18"/>
        </w:rPr>
      </w:pPr>
      <w:r>
        <w:rPr>
          <w:rFonts w:ascii="Courier New"/>
          <w:sz w:val="18"/>
        </w:rPr>
        <w:t>GetCoordinatesN(n, coordinates)</w:t>
      </w:r>
    </w:p>
    <w:p>
      <w:pPr>
        <w:pStyle w:val="BodyText"/>
        <w:spacing w:line="249" w:lineRule="auto"/>
        <w:ind w:left="1624" w:right="894"/>
        <w:jc w:val="both"/>
      </w:pPr>
      <w:r>
        <w:rPr/>
        <w:t>Returns the coordinates of the n-th value in the </w:t>
      </w:r>
      <w:r>
        <w:rPr>
          <w:spacing w:val="-3"/>
        </w:rPr>
        <w:t>array, </w:t>
      </w:r>
      <w:r>
        <w:rPr/>
        <w:t>where n is in the range [0, GetNon- NullSize()). Note that the order in which coordinates are visited is undefined, but is</w:t>
      </w:r>
      <w:r>
        <w:rPr>
          <w:spacing w:val="-20"/>
        </w:rPr>
        <w:t> </w:t>
      </w:r>
      <w:r>
        <w:rPr/>
        <w:t>guar- anteed to match the order in which values are visited using other index-based array value accessors.</w:t>
      </w:r>
    </w:p>
    <w:p>
      <w:pPr>
        <w:spacing w:line="204" w:lineRule="exact" w:before="174"/>
        <w:ind w:left="1141" w:right="0" w:firstLine="0"/>
        <w:jc w:val="left"/>
        <w:rPr>
          <w:rFonts w:ascii="Courier New"/>
          <w:sz w:val="18"/>
        </w:rPr>
      </w:pPr>
      <w:r>
        <w:rPr>
          <w:rFonts w:ascii="Courier New"/>
          <w:sz w:val="18"/>
        </w:rPr>
        <w:t>value = GetVariantValueN(n)</w:t>
      </w:r>
    </w:p>
    <w:p>
      <w:pPr>
        <w:pStyle w:val="BodyText"/>
        <w:spacing w:line="230" w:lineRule="exact"/>
        <w:ind w:left="1624"/>
        <w:jc w:val="both"/>
      </w:pPr>
      <w:r>
        <w:rPr/>
        <w:t>Returns the n-th value stored in the array, where n is in the range [0, GetNonNullSize()).</w:t>
      </w:r>
    </w:p>
    <w:p>
      <w:pPr>
        <w:spacing w:after="0" w:line="230" w:lineRule="exact"/>
        <w:jc w:val="both"/>
        <w:sectPr>
          <w:headerReference w:type="default" r:id="rId531"/>
          <w:headerReference w:type="even" r:id="rId532"/>
          <w:pgSz w:w="10440" w:h="13680"/>
          <w:pgMar w:header="772" w:footer="0" w:top="980" w:bottom="280" w:left="780" w:right="0"/>
        </w:sectPr>
      </w:pPr>
    </w:p>
    <w:p>
      <w:pPr>
        <w:pStyle w:val="BodyText"/>
        <w:spacing w:before="2"/>
        <w:rPr>
          <w:sz w:val="27"/>
        </w:rPr>
      </w:pPr>
    </w:p>
    <w:p>
      <w:pPr>
        <w:pStyle w:val="BodyText"/>
        <w:spacing w:line="249" w:lineRule="auto" w:before="91"/>
        <w:ind w:left="1084" w:right="1434"/>
        <w:jc w:val="both"/>
      </w:pPr>
      <w:r>
        <w:rPr/>
        <w:t>This</w:t>
      </w:r>
      <w:r>
        <w:rPr>
          <w:spacing w:val="-3"/>
        </w:rPr>
        <w:t> </w:t>
      </w:r>
      <w:r>
        <w:rPr/>
        <w:t>is</w:t>
      </w:r>
      <w:r>
        <w:rPr>
          <w:spacing w:val="-3"/>
        </w:rPr>
        <w:t> </w:t>
      </w:r>
      <w:r>
        <w:rPr/>
        <w:t>useful</w:t>
      </w:r>
      <w:r>
        <w:rPr>
          <w:spacing w:val="-3"/>
        </w:rPr>
        <w:t> </w:t>
      </w:r>
      <w:r>
        <w:rPr/>
        <w:t>for</w:t>
      </w:r>
      <w:r>
        <w:rPr>
          <w:spacing w:val="-3"/>
        </w:rPr>
        <w:t> </w:t>
      </w:r>
      <w:r>
        <w:rPr/>
        <w:t>efficiently</w:t>
      </w:r>
      <w:r>
        <w:rPr>
          <w:spacing w:val="-3"/>
        </w:rPr>
        <w:t> </w:t>
      </w:r>
      <w:r>
        <w:rPr/>
        <w:t>visiting</w:t>
      </w:r>
      <w:r>
        <w:rPr>
          <w:spacing w:val="-2"/>
        </w:rPr>
        <w:t> </w:t>
      </w:r>
      <w:r>
        <w:rPr/>
        <w:t>every</w:t>
      </w:r>
      <w:r>
        <w:rPr>
          <w:spacing w:val="-3"/>
        </w:rPr>
        <w:t> </w:t>
      </w:r>
      <w:r>
        <w:rPr/>
        <w:t>value</w:t>
      </w:r>
      <w:r>
        <w:rPr>
          <w:spacing w:val="-3"/>
        </w:rPr>
        <w:t> </w:t>
      </w:r>
      <w:r>
        <w:rPr/>
        <w:t>in</w:t>
      </w:r>
      <w:r>
        <w:rPr>
          <w:spacing w:val="-3"/>
        </w:rPr>
        <w:t> </w:t>
      </w:r>
      <w:r>
        <w:rPr/>
        <w:t>the</w:t>
      </w:r>
      <w:r>
        <w:rPr>
          <w:spacing w:val="-3"/>
        </w:rPr>
        <w:t> array. </w:t>
      </w:r>
      <w:r>
        <w:rPr/>
        <w:t>Note</w:t>
      </w:r>
      <w:r>
        <w:rPr>
          <w:spacing w:val="-2"/>
        </w:rPr>
        <w:t> </w:t>
      </w:r>
      <w:r>
        <w:rPr/>
        <w:t>that</w:t>
      </w:r>
      <w:r>
        <w:rPr>
          <w:spacing w:val="-4"/>
        </w:rPr>
        <w:t> </w:t>
      </w:r>
      <w:r>
        <w:rPr/>
        <w:t>the</w:t>
      </w:r>
      <w:r>
        <w:rPr>
          <w:spacing w:val="-3"/>
        </w:rPr>
        <w:t> </w:t>
      </w:r>
      <w:r>
        <w:rPr/>
        <w:t>order</w:t>
      </w:r>
      <w:r>
        <w:rPr>
          <w:spacing w:val="-4"/>
        </w:rPr>
        <w:t> </w:t>
      </w:r>
      <w:r>
        <w:rPr/>
        <w:t>in</w:t>
      </w:r>
      <w:r>
        <w:rPr>
          <w:spacing w:val="-3"/>
        </w:rPr>
        <w:t> </w:t>
      </w:r>
      <w:r>
        <w:rPr/>
        <w:t>which values are visited is undefined, but is guaranteed to match the order used by vtkAr- ray::GetCoordinatesN().</w:t>
      </w:r>
    </w:p>
    <w:p>
      <w:pPr>
        <w:spacing w:line="204" w:lineRule="exact" w:before="160"/>
        <w:ind w:left="601" w:right="0" w:firstLine="0"/>
        <w:jc w:val="left"/>
        <w:rPr>
          <w:rFonts w:ascii="Courier New"/>
          <w:sz w:val="18"/>
        </w:rPr>
      </w:pPr>
      <w:r>
        <w:rPr>
          <w:rFonts w:ascii="Courier New"/>
          <w:sz w:val="18"/>
        </w:rPr>
        <w:t>SetVariantValueN(n, value)</w:t>
      </w:r>
    </w:p>
    <w:p>
      <w:pPr>
        <w:pStyle w:val="BodyText"/>
        <w:spacing w:line="249" w:lineRule="auto"/>
        <w:ind w:left="1084" w:right="1435"/>
        <w:jc w:val="both"/>
      </w:pPr>
      <w:r>
        <w:rP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line="204" w:lineRule="exact" w:before="161"/>
        <w:ind w:left="601" w:right="0" w:firstLine="0"/>
        <w:jc w:val="left"/>
        <w:rPr>
          <w:rFonts w:ascii="Courier New"/>
          <w:sz w:val="18"/>
        </w:rPr>
      </w:pPr>
      <w:r>
        <w:rPr>
          <w:rFonts w:ascii="Courier New"/>
          <w:sz w:val="18"/>
        </w:rPr>
        <w:t>array = DeepCopy()</w:t>
      </w:r>
    </w:p>
    <w:p>
      <w:pPr>
        <w:pStyle w:val="BodyText"/>
        <w:spacing w:line="230" w:lineRule="exact"/>
        <w:ind w:left="1084"/>
      </w:pPr>
      <w:r>
        <w:rPr/>
        <w:t>Returns a new array that is a deep copy of this array.</w:t>
      </w:r>
    </w:p>
    <w:p>
      <w:pPr>
        <w:spacing w:line="259" w:lineRule="auto" w:before="154"/>
        <w:ind w:left="601" w:right="7311" w:firstLine="0"/>
        <w:jc w:val="left"/>
        <w:rPr>
          <w:rFonts w:ascii="Courier New"/>
          <w:sz w:val="18"/>
        </w:rPr>
      </w:pPr>
      <w:r>
        <w:rPr>
          <w:rFonts w:ascii="Courier New"/>
          <w:sz w:val="18"/>
        </w:rPr>
        <w:t>Resize(i) Resize(i, j) Resize(i, j, k) Resize(extents)</w:t>
      </w:r>
    </w:p>
    <w:p>
      <w:pPr>
        <w:pStyle w:val="BodyText"/>
        <w:spacing w:line="191" w:lineRule="exact"/>
        <w:ind w:left="1084"/>
      </w:pPr>
      <w:r>
        <w:rPr/>
        <w:t>Resizes the array to the given extents (number of dimensions and size of each dimen-</w:t>
      </w:r>
    </w:p>
    <w:p>
      <w:pPr>
        <w:pStyle w:val="BodyText"/>
        <w:spacing w:line="230" w:lineRule="auto" w:before="3"/>
        <w:ind w:left="1084" w:right="1435"/>
        <w:jc w:val="both"/>
      </w:pPr>
      <w:r>
        <w:rPr/>
        <w:t>sion). Note that concrete implementations of vtkArray may place constraints on the the extents</w:t>
      </w:r>
      <w:r>
        <w:rPr>
          <w:spacing w:val="-5"/>
        </w:rPr>
        <w:t> </w:t>
      </w:r>
      <w:r>
        <w:rPr/>
        <w:t>that</w:t>
      </w:r>
      <w:r>
        <w:rPr>
          <w:spacing w:val="-3"/>
        </w:rPr>
        <w:t> </w:t>
      </w:r>
      <w:r>
        <w:rPr/>
        <w:t>they</w:t>
      </w:r>
      <w:r>
        <w:rPr>
          <w:spacing w:val="-3"/>
        </w:rPr>
        <w:t> </w:t>
      </w:r>
      <w:r>
        <w:rPr/>
        <w:t>will</w:t>
      </w:r>
      <w:r>
        <w:rPr>
          <w:spacing w:val="-3"/>
        </w:rPr>
        <w:t> </w:t>
      </w:r>
      <w:r>
        <w:rPr/>
        <w:t>store,</w:t>
      </w:r>
      <w:r>
        <w:rPr>
          <w:spacing w:val="-4"/>
        </w:rPr>
        <w:t> </w:t>
      </w:r>
      <w:r>
        <w:rPr/>
        <w:t>so</w:t>
      </w:r>
      <w:r>
        <w:rPr>
          <w:spacing w:val="-4"/>
        </w:rPr>
        <w:t> </w:t>
      </w:r>
      <w:r>
        <w:rPr/>
        <w:t>you</w:t>
      </w:r>
      <w:r>
        <w:rPr>
          <w:spacing w:val="-2"/>
        </w:rPr>
        <w:t> </w:t>
      </w:r>
      <w:r>
        <w:rPr/>
        <w:t>cannot</w:t>
      </w:r>
      <w:r>
        <w:rPr>
          <w:spacing w:val="-4"/>
        </w:rPr>
        <w:t> </w:t>
      </w:r>
      <w:r>
        <w:rPr/>
        <w:t>assume</w:t>
      </w:r>
      <w:r>
        <w:rPr>
          <w:spacing w:val="-4"/>
        </w:rPr>
        <w:t> </w:t>
      </w:r>
      <w:r>
        <w:rPr/>
        <w:t>that</w:t>
      </w:r>
      <w:r>
        <w:rPr>
          <w:spacing w:val="-4"/>
        </w:rPr>
        <w:t> </w:t>
      </w:r>
      <w:r>
        <w:rPr/>
        <w:t>GetExtents()</w:t>
      </w:r>
      <w:r>
        <w:rPr>
          <w:spacing w:val="-5"/>
        </w:rPr>
        <w:t> </w:t>
      </w:r>
      <w:r>
        <w:rPr/>
        <w:t>will</w:t>
      </w:r>
      <w:r>
        <w:rPr>
          <w:spacing w:val="-4"/>
        </w:rPr>
        <w:t> </w:t>
      </w:r>
      <w:r>
        <w:rPr/>
        <w:t>always</w:t>
      </w:r>
      <w:r>
        <w:rPr>
          <w:spacing w:val="-4"/>
        </w:rPr>
        <w:t> </w:t>
      </w:r>
      <w:r>
        <w:rPr/>
        <w:t>return</w:t>
      </w:r>
      <w:r>
        <w:rPr>
          <w:spacing w:val="-4"/>
        </w:rPr>
        <w:t> </w:t>
      </w:r>
      <w:r>
        <w:rPr/>
        <w:t>the same value passed to Resize(). The contents of the array are undefined after calling Resize() - you should initialize its contents accordingly. In particular, dimension-labels will be undefined, dense array values will be undefined, and sparse arrays will be</w:t>
      </w:r>
      <w:r>
        <w:rPr>
          <w:spacing w:val="-32"/>
        </w:rPr>
        <w:t> </w:t>
      </w:r>
      <w:r>
        <w:rPr/>
        <w:t>empty.</w:t>
      </w:r>
    </w:p>
    <w:p>
      <w:pPr>
        <w:spacing w:line="261" w:lineRule="auto" w:before="146"/>
        <w:ind w:left="601" w:right="5606" w:firstLine="0"/>
        <w:jc w:val="left"/>
        <w:rPr>
          <w:rFonts w:ascii="Courier New"/>
          <w:sz w:val="18"/>
        </w:rPr>
      </w:pPr>
      <w:r>
        <w:rPr>
          <w:rFonts w:ascii="Courier New"/>
          <w:sz w:val="18"/>
        </w:rPr>
        <w:t>value = GetVariantValue(i) value = GetVariantValue(i, j) value = GetVariantValue(i, j,</w:t>
      </w:r>
      <w:r>
        <w:rPr>
          <w:rFonts w:ascii="Courier New"/>
          <w:spacing w:val="-31"/>
          <w:sz w:val="18"/>
        </w:rPr>
        <w:t> </w:t>
      </w:r>
      <w:r>
        <w:rPr>
          <w:rFonts w:ascii="Courier New"/>
          <w:sz w:val="18"/>
        </w:rPr>
        <w:t>k)</w:t>
      </w:r>
    </w:p>
    <w:p>
      <w:pPr>
        <w:spacing w:line="190" w:lineRule="exact" w:before="0"/>
        <w:ind w:left="601" w:right="0" w:firstLine="0"/>
        <w:jc w:val="left"/>
        <w:rPr>
          <w:rFonts w:ascii="Courier New"/>
          <w:sz w:val="18"/>
        </w:rPr>
      </w:pPr>
      <w:r>
        <w:rPr>
          <w:rFonts w:ascii="Courier New"/>
          <w:sz w:val="18"/>
        </w:rPr>
        <w:t>value = GetVariantValue(coordinates)</w:t>
      </w:r>
    </w:p>
    <w:p>
      <w:pPr>
        <w:pStyle w:val="BodyText"/>
        <w:spacing w:line="228" w:lineRule="auto"/>
        <w:ind w:left="1084" w:right="1434"/>
        <w:jc w:val="both"/>
      </w:pPr>
      <w:r>
        <w:rPr/>
        <w:t>Returns</w:t>
      </w:r>
      <w:r>
        <w:rPr>
          <w:spacing w:val="-6"/>
        </w:rPr>
        <w:t> </w:t>
      </w:r>
      <w:r>
        <w:rPr/>
        <w:t>the</w:t>
      </w:r>
      <w:r>
        <w:rPr>
          <w:spacing w:val="-4"/>
        </w:rPr>
        <w:t> </w:t>
      </w:r>
      <w:r>
        <w:rPr/>
        <w:t>value</w:t>
      </w:r>
      <w:r>
        <w:rPr>
          <w:spacing w:val="-4"/>
        </w:rPr>
        <w:t> </w:t>
      </w:r>
      <w:r>
        <w:rPr/>
        <w:t>stored</w:t>
      </w:r>
      <w:r>
        <w:rPr>
          <w:spacing w:val="-3"/>
        </w:rPr>
        <w:t> </w:t>
      </w:r>
      <w:r>
        <w:rPr/>
        <w:t>in</w:t>
      </w:r>
      <w:r>
        <w:rPr>
          <w:spacing w:val="-4"/>
        </w:rPr>
        <w:t> </w:t>
      </w:r>
      <w:r>
        <w:rPr/>
        <w:t>the</w:t>
      </w:r>
      <w:r>
        <w:rPr>
          <w:spacing w:val="-3"/>
        </w:rPr>
        <w:t> </w:t>
      </w:r>
      <w:r>
        <w:rPr/>
        <w:t>array</w:t>
      </w:r>
      <w:r>
        <w:rPr>
          <w:spacing w:val="-3"/>
        </w:rPr>
        <w:t> </w:t>
      </w:r>
      <w:r>
        <w:rPr/>
        <w:t>at</w:t>
      </w:r>
      <w:r>
        <w:rPr>
          <w:spacing w:val="-3"/>
        </w:rPr>
        <w:t> </w:t>
      </w:r>
      <w:r>
        <w:rPr/>
        <w:t>the</w:t>
      </w:r>
      <w:r>
        <w:rPr>
          <w:spacing w:val="-3"/>
        </w:rPr>
        <w:t> </w:t>
      </w:r>
      <w:r>
        <w:rPr/>
        <w:t>given</w:t>
      </w:r>
      <w:r>
        <w:rPr>
          <w:spacing w:val="-5"/>
        </w:rPr>
        <w:t> </w:t>
      </w:r>
      <w:r>
        <w:rPr/>
        <w:t>coordinates.</w:t>
      </w:r>
      <w:r>
        <w:rPr>
          <w:spacing w:val="-5"/>
        </w:rPr>
        <w:t> </w:t>
      </w:r>
      <w:r>
        <w:rPr/>
        <w:t>Note,</w:t>
      </w:r>
      <w:r>
        <w:rPr>
          <w:spacing w:val="-3"/>
        </w:rPr>
        <w:t> </w:t>
      </w:r>
      <w:r>
        <w:rPr/>
        <w:t>the</w:t>
      </w:r>
      <w:r>
        <w:rPr>
          <w:spacing w:val="-3"/>
        </w:rPr>
        <w:t> </w:t>
      </w:r>
      <w:r>
        <w:rPr/>
        <w:t>number</w:t>
      </w:r>
      <w:r>
        <w:rPr>
          <w:spacing w:val="-6"/>
        </w:rPr>
        <w:t> </w:t>
      </w:r>
      <w:r>
        <w:rPr/>
        <w:t>of</w:t>
      </w:r>
      <w:r>
        <w:rPr>
          <w:spacing w:val="-5"/>
        </w:rPr>
        <w:t> </w:t>
      </w:r>
      <w:r>
        <w:rPr/>
        <w:t>dimen- sions in the supplied coordinates must match the number of dimensions in the</w:t>
      </w:r>
      <w:r>
        <w:rPr>
          <w:spacing w:val="-18"/>
        </w:rPr>
        <w:t> </w:t>
      </w:r>
      <w:r>
        <w:rPr/>
        <w:t>array.</w:t>
      </w:r>
    </w:p>
    <w:p>
      <w:pPr>
        <w:spacing w:line="259" w:lineRule="auto" w:before="151"/>
        <w:ind w:left="601" w:right="5175" w:firstLine="0"/>
        <w:jc w:val="left"/>
        <w:rPr>
          <w:rFonts w:ascii="Courier New"/>
          <w:sz w:val="18"/>
        </w:rPr>
      </w:pPr>
      <w:r>
        <w:rPr>
          <w:rFonts w:ascii="Courier New"/>
          <w:sz w:val="18"/>
        </w:rPr>
        <w:t>SetVariantValue(i, value) SetVariantValue(i, j, value) SetVariantValue(i, j, k, value) SetVariantValue(coordinates, value)</w:t>
      </w:r>
    </w:p>
    <w:p>
      <w:pPr>
        <w:pStyle w:val="BodyText"/>
        <w:spacing w:line="190" w:lineRule="exact"/>
        <w:ind w:left="1084"/>
      </w:pPr>
      <w:r>
        <w:rPr/>
        <w:t>Overwrites the value stored in the array at the given coordinates. Note, the number of</w:t>
      </w:r>
    </w:p>
    <w:p>
      <w:pPr>
        <w:pStyle w:val="BodyText"/>
        <w:spacing w:line="228" w:lineRule="auto" w:before="5"/>
        <w:ind w:left="1084" w:right="1436"/>
        <w:jc w:val="both"/>
      </w:pPr>
      <w:r>
        <w:rPr/>
        <w:t>dimensions in the supplied coordinates must match the number of dimensions in the array.</w:t>
      </w:r>
    </w:p>
    <w:p>
      <w:pPr>
        <w:spacing w:line="261" w:lineRule="auto" w:before="150"/>
        <w:ind w:left="601" w:right="2219" w:firstLine="0"/>
        <w:jc w:val="left"/>
        <w:rPr>
          <w:rFonts w:ascii="Courier New"/>
          <w:sz w:val="18"/>
        </w:rPr>
      </w:pPr>
      <w:r>
        <w:rPr>
          <w:rFonts w:ascii="Courier New"/>
          <w:sz w:val="18"/>
        </w:rPr>
        <w:t>CopyValue(source, source_coordinates, target_coordinates) CopyValue(source, source_index, target_coordinates) CopyValue(source, source_coordinates, target_index)</w:t>
      </w:r>
    </w:p>
    <w:p>
      <w:pPr>
        <w:pStyle w:val="BodyText"/>
        <w:spacing w:line="184" w:lineRule="exact"/>
        <w:ind w:left="1084"/>
      </w:pPr>
      <w:r>
        <w:rPr/>
        <w:t>Where coordinates are provided, they must match the number of dimensions in the corre-</w:t>
      </w:r>
    </w:p>
    <w:p>
      <w:pPr>
        <w:pStyle w:val="BodyText"/>
        <w:spacing w:line="230" w:lineRule="auto" w:before="3"/>
        <w:ind w:left="1084" w:right="1437"/>
        <w:jc w:val="both"/>
      </w:pPr>
      <w:r>
        <w:rPr/>
        <w:t>sponding </w:t>
      </w:r>
      <w:r>
        <w:rPr>
          <w:spacing w:val="-3"/>
        </w:rPr>
        <w:t>array. </w:t>
      </w:r>
      <w:r>
        <w:rPr/>
        <w:t>Overwrites a value with a value retrieved from another array. Both</w:t>
      </w:r>
      <w:r>
        <w:rPr>
          <w:spacing w:val="-35"/>
        </w:rPr>
        <w:t> </w:t>
      </w:r>
      <w:r>
        <w:rPr/>
        <w:t>arrays must store the same data</w:t>
      </w:r>
      <w:r>
        <w:rPr>
          <w:spacing w:val="-1"/>
        </w:rPr>
        <w:t> </w:t>
      </w:r>
      <w:r>
        <w:rPr/>
        <w:t>types.</w:t>
      </w:r>
    </w:p>
    <w:p>
      <w:pPr>
        <w:pStyle w:val="BodyText"/>
        <w:spacing w:before="3"/>
        <w:rPr>
          <w:sz w:val="28"/>
        </w:rPr>
      </w:pPr>
    </w:p>
    <w:p>
      <w:pPr>
        <w:pStyle w:val="Heading6"/>
        <w:ind w:left="601"/>
      </w:pPr>
      <w:bookmarkStart w:name="_bookmark3029" w:id="3219"/>
      <w:bookmarkEnd w:id="3219"/>
      <w:r>
        <w:rPr>
          <w:b w:val="0"/>
        </w:rPr>
      </w:r>
      <w:bookmarkStart w:name="_bookmark3030" w:id="3220"/>
      <w:bookmarkEnd w:id="3220"/>
      <w:r>
        <w:rPr>
          <w:b w:val="0"/>
        </w:rPr>
      </w:r>
      <w:r>
        <w:rPr>
          <w:color w:val="0C7652"/>
        </w:rPr>
        <w:t>vtkTypedArray Methods</w:t>
      </w:r>
    </w:p>
    <w:p>
      <w:pPr>
        <w:pStyle w:val="BodyText"/>
        <w:spacing w:line="249" w:lineRule="auto" w:before="112"/>
        <w:ind w:left="121" w:right="1432"/>
      </w:pPr>
      <w:r>
        <w:rPr/>
        <w:t>vtkTypedArray provides a type-specific interface for retrieving and updating data in an arbitrary- dimension array. It derives from vtkArray and is templated on the type of value stored in the array.</w:t>
      </w:r>
    </w:p>
    <w:p>
      <w:pPr>
        <w:pStyle w:val="BodyText"/>
        <w:spacing w:line="249" w:lineRule="auto" w:before="3"/>
        <w:ind w:left="121" w:right="1436" w:firstLine="480"/>
        <w:jc w:val="both"/>
      </w:pPr>
      <w:r>
        <w:rPr/>
        <w:t>Methods are provided for retrieving and updating array values based either on their array coor- dinates,</w:t>
      </w:r>
      <w:r>
        <w:rPr>
          <w:spacing w:val="-6"/>
        </w:rPr>
        <w:t> </w:t>
      </w:r>
      <w:r>
        <w:rPr/>
        <w:t>or</w:t>
      </w:r>
      <w:r>
        <w:rPr>
          <w:spacing w:val="-6"/>
        </w:rPr>
        <w:t> </w:t>
      </w:r>
      <w:r>
        <w:rPr/>
        <w:t>on</w:t>
      </w:r>
      <w:r>
        <w:rPr>
          <w:spacing w:val="-6"/>
        </w:rPr>
        <w:t> </w:t>
      </w:r>
      <w:r>
        <w:rPr/>
        <w:t>a</w:t>
      </w:r>
      <w:r>
        <w:rPr>
          <w:spacing w:val="-6"/>
        </w:rPr>
        <w:t> </w:t>
      </w:r>
      <w:r>
        <w:rPr/>
        <w:t>1-dimensional</w:t>
      </w:r>
      <w:r>
        <w:rPr>
          <w:spacing w:val="-5"/>
        </w:rPr>
        <w:t> </w:t>
      </w:r>
      <w:r>
        <w:rPr/>
        <w:t>integer</w:t>
      </w:r>
      <w:r>
        <w:rPr>
          <w:spacing w:val="-6"/>
        </w:rPr>
        <w:t> </w:t>
      </w:r>
      <w:r>
        <w:rPr/>
        <w:t>index.</w:t>
      </w:r>
      <w:r>
        <w:rPr>
          <w:spacing w:val="-6"/>
        </w:rPr>
        <w:t> </w:t>
      </w:r>
      <w:r>
        <w:rPr/>
        <w:t>The</w:t>
      </w:r>
      <w:r>
        <w:rPr>
          <w:spacing w:val="-5"/>
        </w:rPr>
        <w:t> </w:t>
      </w:r>
      <w:r>
        <w:rPr/>
        <w:t>latter</w:t>
      </w:r>
      <w:r>
        <w:rPr>
          <w:spacing w:val="-7"/>
        </w:rPr>
        <w:t> </w:t>
      </w:r>
      <w:r>
        <w:rPr/>
        <w:t>approach</w:t>
      </w:r>
      <w:r>
        <w:rPr>
          <w:spacing w:val="-6"/>
        </w:rPr>
        <w:t> </w:t>
      </w:r>
      <w:r>
        <w:rPr/>
        <w:t>can</w:t>
      </w:r>
      <w:r>
        <w:rPr>
          <w:spacing w:val="-5"/>
        </w:rPr>
        <w:t> </w:t>
      </w:r>
      <w:r>
        <w:rPr/>
        <w:t>be</w:t>
      </w:r>
      <w:r>
        <w:rPr>
          <w:spacing w:val="-4"/>
        </w:rPr>
        <w:t> </w:t>
      </w:r>
      <w:r>
        <w:rPr/>
        <w:t>used</w:t>
      </w:r>
      <w:r>
        <w:rPr>
          <w:spacing w:val="-7"/>
        </w:rPr>
        <w:t> </w:t>
      </w:r>
      <w:r>
        <w:rPr/>
        <w:t>to</w:t>
      </w:r>
      <w:r>
        <w:rPr>
          <w:spacing w:val="-6"/>
        </w:rPr>
        <w:t> </w:t>
      </w:r>
      <w:r>
        <w:rPr/>
        <w:t>iterate</w:t>
      </w:r>
      <w:r>
        <w:rPr>
          <w:spacing w:val="-5"/>
        </w:rPr>
        <w:t> </w:t>
      </w:r>
      <w:r>
        <w:rPr/>
        <w:t>over</w:t>
      </w:r>
      <w:r>
        <w:rPr>
          <w:spacing w:val="-5"/>
        </w:rPr>
        <w:t> </w:t>
      </w:r>
      <w:r>
        <w:rPr/>
        <w:t>the</w:t>
      </w:r>
      <w:r>
        <w:rPr>
          <w:spacing w:val="-6"/>
        </w:rPr>
        <w:t> </w:t>
      </w:r>
      <w:r>
        <w:rPr/>
        <w:t>values in</w:t>
      </w:r>
      <w:r>
        <w:rPr>
          <w:spacing w:val="13"/>
        </w:rPr>
        <w:t> </w:t>
      </w:r>
      <w:r>
        <w:rPr/>
        <w:t>an</w:t>
      </w:r>
      <w:r>
        <w:rPr>
          <w:spacing w:val="13"/>
        </w:rPr>
        <w:t> </w:t>
      </w:r>
      <w:r>
        <w:rPr/>
        <w:t>array</w:t>
      </w:r>
      <w:r>
        <w:rPr>
          <w:spacing w:val="12"/>
        </w:rPr>
        <w:t> </w:t>
      </w:r>
      <w:r>
        <w:rPr/>
        <w:t>in</w:t>
      </w:r>
      <w:r>
        <w:rPr>
          <w:spacing w:val="13"/>
        </w:rPr>
        <w:t> </w:t>
      </w:r>
      <w:r>
        <w:rPr/>
        <w:t>arbitrary</w:t>
      </w:r>
      <w:r>
        <w:rPr>
          <w:spacing w:val="13"/>
        </w:rPr>
        <w:t> </w:t>
      </w:r>
      <w:r>
        <w:rPr/>
        <w:t>order,</w:t>
      </w:r>
      <w:r>
        <w:rPr>
          <w:spacing w:val="9"/>
        </w:rPr>
        <w:t> </w:t>
      </w:r>
      <w:r>
        <w:rPr/>
        <w:t>which</w:t>
      </w:r>
      <w:r>
        <w:rPr>
          <w:spacing w:val="14"/>
        </w:rPr>
        <w:t> </w:t>
      </w:r>
      <w:r>
        <w:rPr/>
        <w:t>is</w:t>
      </w:r>
      <w:r>
        <w:rPr>
          <w:spacing w:val="12"/>
        </w:rPr>
        <w:t> </w:t>
      </w:r>
      <w:r>
        <w:rPr/>
        <w:t>useful</w:t>
      </w:r>
      <w:r>
        <w:rPr>
          <w:spacing w:val="13"/>
        </w:rPr>
        <w:t> </w:t>
      </w:r>
      <w:r>
        <w:rPr/>
        <w:t>when</w:t>
      </w:r>
      <w:r>
        <w:rPr>
          <w:spacing w:val="14"/>
        </w:rPr>
        <w:t> </w:t>
      </w:r>
      <w:r>
        <w:rPr/>
        <w:t>writing</w:t>
      </w:r>
      <w:r>
        <w:rPr>
          <w:spacing w:val="13"/>
        </w:rPr>
        <w:t> </w:t>
      </w:r>
      <w:r>
        <w:rPr/>
        <w:t>filters</w:t>
      </w:r>
      <w:r>
        <w:rPr>
          <w:spacing w:val="14"/>
        </w:rPr>
        <w:t> </w:t>
      </w:r>
      <w:r>
        <w:rPr/>
        <w:t>that</w:t>
      </w:r>
      <w:r>
        <w:rPr>
          <w:spacing w:val="13"/>
        </w:rPr>
        <w:t> </w:t>
      </w:r>
      <w:r>
        <w:rPr/>
        <w:t>operate</w:t>
      </w:r>
      <w:r>
        <w:rPr>
          <w:spacing w:val="13"/>
        </w:rPr>
        <w:t> </w:t>
      </w:r>
      <w:r>
        <w:rPr/>
        <w:t>efficiently</w:t>
      </w:r>
      <w:r>
        <w:rPr>
          <w:spacing w:val="14"/>
        </w:rPr>
        <w:t> </w:t>
      </w:r>
      <w:r>
        <w:rPr/>
        <w:t>on</w:t>
      </w:r>
      <w:r>
        <w:rPr>
          <w:spacing w:val="13"/>
        </w:rPr>
        <w:t> </w:t>
      </w:r>
      <w:r>
        <w:rPr/>
        <w:t>sparse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4" w:hanging="1"/>
        <w:jc w:val="both"/>
      </w:pPr>
      <w:r>
        <w:rPr/>
        <w:t>arrays and arrays that can have any number of dimensions. Special overloaded methods provide sim- ple access for arrays with one, two, or three dimensions.</w:t>
      </w:r>
    </w:p>
    <w:p>
      <w:pPr>
        <w:pStyle w:val="BodyText"/>
        <w:spacing w:before="5"/>
        <w:rPr>
          <w:sz w:val="17"/>
        </w:rPr>
      </w:pPr>
    </w:p>
    <w:p>
      <w:pPr>
        <w:spacing w:line="204" w:lineRule="exact" w:before="0"/>
        <w:ind w:left="1141" w:right="0" w:firstLine="0"/>
        <w:jc w:val="left"/>
        <w:rPr>
          <w:rFonts w:ascii="Courier New"/>
          <w:sz w:val="18"/>
        </w:rPr>
      </w:pPr>
      <w:r>
        <w:rPr>
          <w:rFonts w:ascii="Courier New"/>
          <w:sz w:val="18"/>
        </w:rPr>
        <w:t>value = GetValueN(n)</w:t>
      </w:r>
    </w:p>
    <w:p>
      <w:pPr>
        <w:pStyle w:val="BodyText"/>
        <w:spacing w:line="249" w:lineRule="auto"/>
        <w:ind w:left="1624" w:right="895"/>
        <w:jc w:val="both"/>
      </w:pPr>
      <w:r>
        <w:rPr/>
        <w:t>Returns the n-th value stored in the </w:t>
      </w:r>
      <w:r>
        <w:rPr>
          <w:spacing w:val="-3"/>
        </w:rPr>
        <w:t>array, </w:t>
      </w:r>
      <w:r>
        <w:rPr/>
        <w:t>where n is in the range [0, GetNonNullSize()). This</w:t>
      </w:r>
      <w:r>
        <w:rPr>
          <w:spacing w:val="-3"/>
        </w:rPr>
        <w:t> </w:t>
      </w:r>
      <w:r>
        <w:rPr/>
        <w:t>is</w:t>
      </w:r>
      <w:r>
        <w:rPr>
          <w:spacing w:val="-3"/>
        </w:rPr>
        <w:t> </w:t>
      </w:r>
      <w:r>
        <w:rPr/>
        <w:t>useful</w:t>
      </w:r>
      <w:r>
        <w:rPr>
          <w:spacing w:val="-3"/>
        </w:rPr>
        <w:t> </w:t>
      </w:r>
      <w:r>
        <w:rPr/>
        <w:t>for</w:t>
      </w:r>
      <w:r>
        <w:rPr>
          <w:spacing w:val="-3"/>
        </w:rPr>
        <w:t> </w:t>
      </w:r>
      <w:r>
        <w:rPr/>
        <w:t>efficiently</w:t>
      </w:r>
      <w:r>
        <w:rPr>
          <w:spacing w:val="-3"/>
        </w:rPr>
        <w:t> </w:t>
      </w:r>
      <w:r>
        <w:rPr/>
        <w:t>visiting</w:t>
      </w:r>
      <w:r>
        <w:rPr>
          <w:spacing w:val="-2"/>
        </w:rPr>
        <w:t> </w:t>
      </w:r>
      <w:r>
        <w:rPr/>
        <w:t>every</w:t>
      </w:r>
      <w:r>
        <w:rPr>
          <w:spacing w:val="-3"/>
        </w:rPr>
        <w:t> </w:t>
      </w:r>
      <w:r>
        <w:rPr/>
        <w:t>value</w:t>
      </w:r>
      <w:r>
        <w:rPr>
          <w:spacing w:val="-3"/>
        </w:rPr>
        <w:t> </w:t>
      </w:r>
      <w:r>
        <w:rPr/>
        <w:t>in</w:t>
      </w:r>
      <w:r>
        <w:rPr>
          <w:spacing w:val="-3"/>
        </w:rPr>
        <w:t> </w:t>
      </w:r>
      <w:r>
        <w:rPr/>
        <w:t>the</w:t>
      </w:r>
      <w:r>
        <w:rPr>
          <w:spacing w:val="-3"/>
        </w:rPr>
        <w:t> array. </w:t>
      </w:r>
      <w:r>
        <w:rPr/>
        <w:t>Note</w:t>
      </w:r>
      <w:r>
        <w:rPr>
          <w:spacing w:val="-2"/>
        </w:rPr>
        <w:t> </w:t>
      </w:r>
      <w:r>
        <w:rPr/>
        <w:t>that</w:t>
      </w:r>
      <w:r>
        <w:rPr>
          <w:spacing w:val="-4"/>
        </w:rPr>
        <w:t> </w:t>
      </w:r>
      <w:r>
        <w:rPr/>
        <w:t>the</w:t>
      </w:r>
      <w:r>
        <w:rPr>
          <w:spacing w:val="-3"/>
        </w:rPr>
        <w:t> </w:t>
      </w:r>
      <w:r>
        <w:rPr/>
        <w:t>order</w:t>
      </w:r>
      <w:r>
        <w:rPr>
          <w:spacing w:val="-4"/>
        </w:rPr>
        <w:t> </w:t>
      </w:r>
      <w:r>
        <w:rPr/>
        <w:t>in</w:t>
      </w:r>
      <w:r>
        <w:rPr>
          <w:spacing w:val="-3"/>
        </w:rPr>
        <w:t> </w:t>
      </w:r>
      <w:r>
        <w:rPr/>
        <w:t>which values are visited is undefined, but is guaranteed to match the order used by vtkAr- ray::GetCoordinatesN().</w:t>
      </w:r>
    </w:p>
    <w:p>
      <w:pPr>
        <w:pStyle w:val="BodyText"/>
        <w:spacing w:before="5"/>
        <w:rPr>
          <w:sz w:val="17"/>
        </w:rPr>
      </w:pPr>
    </w:p>
    <w:p>
      <w:pPr>
        <w:spacing w:line="204" w:lineRule="exact" w:before="0"/>
        <w:ind w:left="1141" w:right="0" w:firstLine="0"/>
        <w:jc w:val="left"/>
        <w:rPr>
          <w:rFonts w:ascii="Courier New"/>
          <w:sz w:val="18"/>
        </w:rPr>
      </w:pPr>
      <w:r>
        <w:rPr>
          <w:rFonts w:ascii="Courier New"/>
          <w:sz w:val="18"/>
        </w:rPr>
        <w:t>SetValueN(n, value)</w:t>
      </w:r>
    </w:p>
    <w:p>
      <w:pPr>
        <w:pStyle w:val="BodyText"/>
        <w:spacing w:line="249" w:lineRule="auto"/>
        <w:ind w:left="1624" w:right="895"/>
        <w:jc w:val="both"/>
      </w:pPr>
      <w:r>
        <w:rP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line="307" w:lineRule="auto" w:before="189"/>
        <w:ind w:left="1141" w:right="5995" w:firstLine="0"/>
        <w:jc w:val="left"/>
        <w:rPr>
          <w:rFonts w:ascii="Courier New"/>
          <w:sz w:val="18"/>
        </w:rPr>
      </w:pPr>
      <w:r>
        <w:rPr>
          <w:rFonts w:ascii="Courier New"/>
          <w:sz w:val="18"/>
        </w:rPr>
        <w:t>value = GetValue(i) value = GetValue(i, j)</w:t>
      </w:r>
    </w:p>
    <w:p>
      <w:pPr>
        <w:spacing w:before="1"/>
        <w:ind w:left="1141" w:right="0" w:firstLine="0"/>
        <w:jc w:val="left"/>
        <w:rPr>
          <w:rFonts w:ascii="Courier New"/>
          <w:sz w:val="18"/>
        </w:rPr>
      </w:pPr>
      <w:r>
        <w:rPr>
          <w:rFonts w:ascii="Courier New"/>
          <w:sz w:val="18"/>
        </w:rPr>
        <w:t>value = GetValue(i, j, k)</w:t>
      </w:r>
    </w:p>
    <w:p>
      <w:pPr>
        <w:spacing w:line="193" w:lineRule="exact" w:before="58"/>
        <w:ind w:left="1141" w:right="0" w:firstLine="0"/>
        <w:jc w:val="left"/>
        <w:rPr>
          <w:rFonts w:ascii="Courier New"/>
          <w:sz w:val="18"/>
        </w:rPr>
      </w:pPr>
      <w:r>
        <w:rPr>
          <w:rFonts w:ascii="Courier New"/>
          <w:sz w:val="18"/>
        </w:rPr>
        <w:t>value = GetValue(coordinates)</w:t>
      </w:r>
    </w:p>
    <w:p>
      <w:pPr>
        <w:pStyle w:val="BodyText"/>
        <w:spacing w:line="228" w:lineRule="auto"/>
        <w:ind w:left="1624" w:right="893"/>
        <w:jc w:val="both"/>
      </w:pPr>
      <w:r>
        <w:rPr/>
        <w:t>Returns</w:t>
      </w:r>
      <w:r>
        <w:rPr>
          <w:spacing w:val="-5"/>
        </w:rPr>
        <w:t> </w:t>
      </w:r>
      <w:r>
        <w:rPr/>
        <w:t>the</w:t>
      </w:r>
      <w:r>
        <w:rPr>
          <w:spacing w:val="-4"/>
        </w:rPr>
        <w:t> </w:t>
      </w:r>
      <w:r>
        <w:rPr/>
        <w:t>value</w:t>
      </w:r>
      <w:r>
        <w:rPr>
          <w:spacing w:val="-4"/>
        </w:rPr>
        <w:t> </w:t>
      </w:r>
      <w:r>
        <w:rPr/>
        <w:t>stored</w:t>
      </w:r>
      <w:r>
        <w:rPr>
          <w:spacing w:val="-3"/>
        </w:rPr>
        <w:t> </w:t>
      </w:r>
      <w:r>
        <w:rPr/>
        <w:t>in</w:t>
      </w:r>
      <w:r>
        <w:rPr>
          <w:spacing w:val="-4"/>
        </w:rPr>
        <w:t> </w:t>
      </w:r>
      <w:r>
        <w:rPr/>
        <w:t>the</w:t>
      </w:r>
      <w:r>
        <w:rPr>
          <w:spacing w:val="-3"/>
        </w:rPr>
        <w:t> </w:t>
      </w:r>
      <w:r>
        <w:rPr/>
        <w:t>array</w:t>
      </w:r>
      <w:r>
        <w:rPr>
          <w:spacing w:val="-3"/>
        </w:rPr>
        <w:t> </w:t>
      </w:r>
      <w:r>
        <w:rPr/>
        <w:t>at</w:t>
      </w:r>
      <w:r>
        <w:rPr>
          <w:spacing w:val="-3"/>
        </w:rPr>
        <w:t> </w:t>
      </w:r>
      <w:r>
        <w:rPr/>
        <w:t>the</w:t>
      </w:r>
      <w:r>
        <w:rPr>
          <w:spacing w:val="-3"/>
        </w:rPr>
        <w:t> </w:t>
      </w:r>
      <w:r>
        <w:rPr/>
        <w:t>given</w:t>
      </w:r>
      <w:r>
        <w:rPr>
          <w:spacing w:val="-5"/>
        </w:rPr>
        <w:t> </w:t>
      </w:r>
      <w:r>
        <w:rPr/>
        <w:t>coordinates.</w:t>
      </w:r>
      <w:r>
        <w:rPr>
          <w:spacing w:val="-4"/>
        </w:rPr>
        <w:t> </w:t>
      </w:r>
      <w:r>
        <w:rPr/>
        <w:t>Note,</w:t>
      </w:r>
      <w:r>
        <w:rPr>
          <w:spacing w:val="-4"/>
        </w:rPr>
        <w:t> </w:t>
      </w:r>
      <w:r>
        <w:rPr/>
        <w:t>the</w:t>
      </w:r>
      <w:r>
        <w:rPr>
          <w:spacing w:val="-3"/>
        </w:rPr>
        <w:t> </w:t>
      </w:r>
      <w:r>
        <w:rPr/>
        <w:t>number</w:t>
      </w:r>
      <w:r>
        <w:rPr>
          <w:spacing w:val="-5"/>
        </w:rPr>
        <w:t> </w:t>
      </w:r>
      <w:r>
        <w:rPr/>
        <w:t>of</w:t>
      </w:r>
      <w:r>
        <w:rPr>
          <w:spacing w:val="-4"/>
        </w:rPr>
        <w:t> </w:t>
      </w:r>
      <w:r>
        <w:rPr/>
        <w:t>dimen- sions in the supplied coordinates must match the number of dimensions in the</w:t>
      </w:r>
      <w:r>
        <w:rPr>
          <w:spacing w:val="-19"/>
        </w:rPr>
        <w:t> </w:t>
      </w:r>
      <w:r>
        <w:rPr/>
        <w:t>array.</w:t>
      </w:r>
    </w:p>
    <w:p>
      <w:pPr>
        <w:spacing w:line="260" w:lineRule="atLeast" w:before="134"/>
        <w:ind w:left="1141" w:right="5406" w:firstLine="0"/>
        <w:jc w:val="left"/>
        <w:rPr>
          <w:rFonts w:ascii="Courier New"/>
          <w:sz w:val="18"/>
        </w:rPr>
      </w:pPr>
      <w:r>
        <w:rPr>
          <w:rFonts w:ascii="Courier New"/>
          <w:sz w:val="18"/>
        </w:rPr>
        <w:t>SetValue(i, value) SetValue(i, j, value) SetValue(i, j, k, value) SetValue(coordinates, value)</w:t>
      </w:r>
    </w:p>
    <w:p>
      <w:pPr>
        <w:pStyle w:val="BodyText"/>
        <w:spacing w:line="228" w:lineRule="auto"/>
        <w:ind w:left="1624" w:right="894"/>
        <w:jc w:val="both"/>
      </w:pPr>
      <w:r>
        <w:rPr/>
        <w:t>Overwrites the value stored in the array at the given coordinates. Note, the number of dimensions in the supplied coordinates must match the number of dimensions in the array.</w:t>
      </w:r>
    </w:p>
    <w:p>
      <w:pPr>
        <w:pStyle w:val="BodyText"/>
        <w:spacing w:before="6"/>
        <w:rPr>
          <w:sz w:val="31"/>
        </w:rPr>
      </w:pPr>
    </w:p>
    <w:p>
      <w:pPr>
        <w:pStyle w:val="Heading6"/>
        <w:ind w:left="1141"/>
      </w:pPr>
      <w:bookmarkStart w:name="_bookmark3031" w:id="3221"/>
      <w:bookmarkEnd w:id="3221"/>
      <w:r>
        <w:rPr>
          <w:b w:val="0"/>
        </w:rPr>
      </w:r>
      <w:bookmarkStart w:name="_bookmark3032" w:id="3222"/>
      <w:bookmarkEnd w:id="3222"/>
      <w:r>
        <w:rPr>
          <w:b w:val="0"/>
        </w:rPr>
      </w:r>
      <w:r>
        <w:rPr>
          <w:color w:val="0C7652"/>
        </w:rPr>
        <w:t>vtkDenseArray Methods</w:t>
      </w:r>
    </w:p>
    <w:p>
      <w:pPr>
        <w:pStyle w:val="BodyText"/>
        <w:spacing w:line="249" w:lineRule="auto" w:before="153"/>
        <w:ind w:left="661" w:right="895"/>
        <w:jc w:val="both"/>
      </w:pPr>
      <w:r>
        <w:rPr/>
        <w:t>vtkDenseArray is a concrete vtkArray implementation that stores values using a contiguous block of memory.</w:t>
      </w:r>
      <w:r>
        <w:rPr>
          <w:spacing w:val="-4"/>
        </w:rPr>
        <w:t> Values</w:t>
      </w:r>
      <w:r>
        <w:rPr>
          <w:spacing w:val="-3"/>
        </w:rPr>
        <w:t> </w:t>
      </w:r>
      <w:r>
        <w:rPr/>
        <w:t>are</w:t>
      </w:r>
      <w:r>
        <w:rPr>
          <w:spacing w:val="-3"/>
        </w:rPr>
        <w:t> </w:t>
      </w:r>
      <w:r>
        <w:rPr/>
        <w:t>stored</w:t>
      </w:r>
      <w:r>
        <w:rPr>
          <w:spacing w:val="-3"/>
        </w:rPr>
        <w:t> </w:t>
      </w:r>
      <w:r>
        <w:rPr/>
        <w:t>with</w:t>
      </w:r>
      <w:r>
        <w:rPr>
          <w:spacing w:val="-3"/>
        </w:rPr>
        <w:t> </w:t>
      </w:r>
      <w:r>
        <w:rPr/>
        <w:t>fortran</w:t>
      </w:r>
      <w:r>
        <w:rPr>
          <w:spacing w:val="-4"/>
        </w:rPr>
        <w:t> </w:t>
      </w:r>
      <w:r>
        <w:rPr/>
        <w:t>ordering,</w:t>
      </w:r>
      <w:r>
        <w:rPr>
          <w:spacing w:val="-3"/>
        </w:rPr>
        <w:t> </w:t>
      </w:r>
      <w:r>
        <w:rPr/>
        <w:t>meaning</w:t>
      </w:r>
      <w:r>
        <w:rPr>
          <w:spacing w:val="-4"/>
        </w:rPr>
        <w:t> </w:t>
      </w:r>
      <w:r>
        <w:rPr/>
        <w:t>that</w:t>
      </w:r>
      <w:r>
        <w:rPr>
          <w:spacing w:val="-3"/>
        </w:rPr>
        <w:t> </w:t>
      </w:r>
      <w:r>
        <w:rPr/>
        <w:t>if</w:t>
      </w:r>
      <w:r>
        <w:rPr>
          <w:spacing w:val="-3"/>
        </w:rPr>
        <w:t> </w:t>
      </w:r>
      <w:r>
        <w:rPr/>
        <w:t>you</w:t>
      </w:r>
      <w:r>
        <w:rPr>
          <w:spacing w:val="-4"/>
        </w:rPr>
        <w:t> </w:t>
      </w:r>
      <w:r>
        <w:rPr/>
        <w:t>iterated</w:t>
      </w:r>
      <w:r>
        <w:rPr>
          <w:spacing w:val="-3"/>
        </w:rPr>
        <w:t> </w:t>
      </w:r>
      <w:r>
        <w:rPr/>
        <w:t>over</w:t>
      </w:r>
      <w:r>
        <w:rPr>
          <w:spacing w:val="-4"/>
        </w:rPr>
        <w:t> </w:t>
      </w:r>
      <w:r>
        <w:rPr/>
        <w:t>the</w:t>
      </w:r>
      <w:r>
        <w:rPr>
          <w:spacing w:val="-3"/>
        </w:rPr>
        <w:t> </w:t>
      </w:r>
      <w:r>
        <w:rPr/>
        <w:t>memory</w:t>
      </w:r>
      <w:r>
        <w:rPr>
          <w:spacing w:val="-3"/>
        </w:rPr>
        <w:t> </w:t>
      </w:r>
      <w:r>
        <w:rPr/>
        <w:t>block, the left-most coordinates would vary the fastest. In addition to the retrieval and update methods pro- vided by vtkTypedArray, vtkDenseArray provides methods</w:t>
      </w:r>
      <w:r>
        <w:rPr>
          <w:spacing w:val="-6"/>
        </w:rPr>
        <w:t> </w:t>
      </w:r>
      <w:r>
        <w:rPr/>
        <w:t>to:</w:t>
      </w:r>
    </w:p>
    <w:p>
      <w:pPr>
        <w:pStyle w:val="BodyText"/>
        <w:spacing w:before="9"/>
        <w:rPr>
          <w:sz w:val="17"/>
        </w:rPr>
      </w:pPr>
    </w:p>
    <w:p>
      <w:pPr>
        <w:pStyle w:val="ListParagraph"/>
        <w:numPr>
          <w:ilvl w:val="0"/>
          <w:numId w:val="68"/>
        </w:numPr>
        <w:tabs>
          <w:tab w:pos="1140" w:val="left" w:leader="none"/>
        </w:tabs>
        <w:spacing w:line="240" w:lineRule="auto" w:before="0" w:after="0"/>
        <w:ind w:left="1140" w:right="0" w:hanging="189"/>
        <w:jc w:val="left"/>
        <w:rPr>
          <w:sz w:val="20"/>
        </w:rPr>
      </w:pPr>
      <w:r>
        <w:rPr>
          <w:sz w:val="20"/>
        </w:rPr>
        <w:t>fill the entire array with a specific value,</w:t>
      </w:r>
      <w:r>
        <w:rPr>
          <w:spacing w:val="-5"/>
          <w:sz w:val="20"/>
        </w:rPr>
        <w:t> </w:t>
      </w:r>
      <w:r>
        <w:rPr>
          <w:sz w:val="20"/>
        </w:rPr>
        <w:t>and</w:t>
      </w:r>
    </w:p>
    <w:p>
      <w:pPr>
        <w:pStyle w:val="ListParagraph"/>
        <w:numPr>
          <w:ilvl w:val="0"/>
          <w:numId w:val="68"/>
        </w:numPr>
        <w:tabs>
          <w:tab w:pos="1140" w:val="left" w:leader="none"/>
        </w:tabs>
        <w:spacing w:line="240" w:lineRule="auto" w:before="132" w:after="0"/>
        <w:ind w:left="1140" w:right="0" w:hanging="189"/>
        <w:jc w:val="left"/>
        <w:rPr>
          <w:sz w:val="20"/>
        </w:rPr>
      </w:pPr>
      <w:r>
        <w:rPr>
          <w:sz w:val="20"/>
        </w:rPr>
        <w:t>retrieve a raw pointer to the storage memory</w:t>
      </w:r>
      <w:r>
        <w:rPr>
          <w:spacing w:val="-3"/>
          <w:sz w:val="20"/>
        </w:rPr>
        <w:t> </w:t>
      </w:r>
      <w:r>
        <w:rPr>
          <w:sz w:val="20"/>
        </w:rPr>
        <w:t>block.</w:t>
      </w:r>
    </w:p>
    <w:p>
      <w:pPr>
        <w:pStyle w:val="BodyText"/>
        <w:spacing w:before="6"/>
        <w:rPr>
          <w:sz w:val="21"/>
        </w:rPr>
      </w:pPr>
    </w:p>
    <w:p>
      <w:pPr>
        <w:spacing w:line="204" w:lineRule="exact" w:before="1"/>
        <w:ind w:left="1141" w:right="0" w:firstLine="0"/>
        <w:jc w:val="left"/>
        <w:rPr>
          <w:rFonts w:ascii="Courier New"/>
          <w:sz w:val="18"/>
        </w:rPr>
      </w:pPr>
      <w:r>
        <w:rPr>
          <w:rFonts w:ascii="Courier New"/>
          <w:sz w:val="18"/>
        </w:rPr>
        <w:t>Fill(value)</w:t>
      </w:r>
    </w:p>
    <w:p>
      <w:pPr>
        <w:pStyle w:val="BodyText"/>
        <w:spacing w:line="230" w:lineRule="exact"/>
        <w:ind w:left="1624"/>
        <w:jc w:val="both"/>
      </w:pPr>
      <w:r>
        <w:rPr/>
        <w:t>Fills every element in the array with the given value.</w:t>
      </w:r>
    </w:p>
    <w:p>
      <w:pPr>
        <w:pStyle w:val="BodyText"/>
        <w:spacing w:before="1"/>
        <w:rPr>
          <w:sz w:val="18"/>
        </w:rPr>
      </w:pPr>
    </w:p>
    <w:p>
      <w:pPr>
        <w:spacing w:line="204" w:lineRule="exact" w:before="0"/>
        <w:ind w:left="1141" w:right="0" w:firstLine="0"/>
        <w:jc w:val="left"/>
        <w:rPr>
          <w:rFonts w:ascii="Courier New"/>
          <w:sz w:val="18"/>
        </w:rPr>
      </w:pPr>
      <w:r>
        <w:rPr>
          <w:rFonts w:ascii="Courier New"/>
          <w:sz w:val="18"/>
        </w:rPr>
        <w:t>reference = operator[](coordinates)</w:t>
      </w:r>
    </w:p>
    <w:p>
      <w:pPr>
        <w:pStyle w:val="BodyText"/>
        <w:spacing w:line="230" w:lineRule="exact"/>
        <w:ind w:left="1624"/>
        <w:jc w:val="both"/>
      </w:pPr>
      <w:r>
        <w:rPr/>
        <w:t>Returns a value by-reference, which is useful for performance and code-clarity.</w:t>
      </w:r>
    </w:p>
    <w:p>
      <w:pPr>
        <w:pStyle w:val="BodyText"/>
        <w:spacing w:before="2"/>
        <w:rPr>
          <w:sz w:val="18"/>
        </w:rPr>
      </w:pPr>
    </w:p>
    <w:p>
      <w:pPr>
        <w:spacing w:line="204" w:lineRule="exact" w:before="0"/>
        <w:ind w:left="1141" w:right="0" w:firstLine="0"/>
        <w:jc w:val="left"/>
        <w:rPr>
          <w:rFonts w:ascii="Courier New"/>
          <w:sz w:val="18"/>
        </w:rPr>
      </w:pPr>
      <w:r>
        <w:rPr>
          <w:rFonts w:ascii="Courier New"/>
          <w:sz w:val="18"/>
        </w:rPr>
        <w:t>ptr = GetStorage()</w:t>
      </w:r>
    </w:p>
    <w:p>
      <w:pPr>
        <w:pStyle w:val="BodyText"/>
        <w:spacing w:line="249" w:lineRule="auto"/>
        <w:ind w:left="1624" w:right="897"/>
        <w:jc w:val="both"/>
      </w:pPr>
      <w:r>
        <w:rPr/>
        <w:t>Returns a mutable reference to the underlying storage. Values are stored contiguously with fortran ordering. Use at your own risk!</w:t>
      </w:r>
    </w:p>
    <w:p>
      <w:pPr>
        <w:spacing w:after="0" w:line="249" w:lineRule="auto"/>
        <w:jc w:val="both"/>
        <w:sectPr>
          <w:headerReference w:type="default" r:id="rId533"/>
          <w:headerReference w:type="even" r:id="rId534"/>
          <w:pgSz w:w="10440" w:h="13680"/>
          <w:pgMar w:header="772" w:footer="0" w:top="980" w:bottom="280" w:left="780" w:right="0"/>
        </w:sectPr>
      </w:pPr>
    </w:p>
    <w:p>
      <w:pPr>
        <w:pStyle w:val="BodyText"/>
        <w:spacing w:before="11"/>
        <w:rPr>
          <w:sz w:val="26"/>
        </w:rPr>
      </w:pPr>
    </w:p>
    <w:p>
      <w:pPr>
        <w:pStyle w:val="Heading6"/>
        <w:spacing w:before="93"/>
        <w:ind w:left="601"/>
      </w:pPr>
      <w:bookmarkStart w:name="_bookmark3033" w:id="3223"/>
      <w:bookmarkEnd w:id="3223"/>
      <w:r>
        <w:rPr>
          <w:b w:val="0"/>
        </w:rPr>
      </w:r>
      <w:bookmarkStart w:name="_bookmark3034" w:id="3224"/>
      <w:bookmarkEnd w:id="3224"/>
      <w:r>
        <w:rPr>
          <w:b w:val="0"/>
        </w:rPr>
      </w:r>
      <w:r>
        <w:rPr>
          <w:color w:val="0C7652"/>
        </w:rPr>
        <w:t>vtkSparseArray Methods</w:t>
      </w:r>
    </w:p>
    <w:p>
      <w:pPr>
        <w:pStyle w:val="BodyText"/>
        <w:spacing w:line="249" w:lineRule="auto" w:before="121"/>
        <w:ind w:left="121" w:right="1434"/>
        <w:jc w:val="both"/>
      </w:pPr>
      <w:r>
        <w:rPr/>
        <w:t>vtkSparseArray</w:t>
      </w:r>
      <w:r>
        <w:rPr>
          <w:spacing w:val="-6"/>
        </w:rPr>
        <w:t> </w:t>
      </w:r>
      <w:r>
        <w:rPr/>
        <w:t>is</w:t>
      </w:r>
      <w:r>
        <w:rPr>
          <w:spacing w:val="-7"/>
        </w:rPr>
        <w:t> </w:t>
      </w:r>
      <w:r>
        <w:rPr/>
        <w:t>a</w:t>
      </w:r>
      <w:r>
        <w:rPr>
          <w:spacing w:val="-5"/>
        </w:rPr>
        <w:t> </w:t>
      </w:r>
      <w:r>
        <w:rPr/>
        <w:t>concrete</w:t>
      </w:r>
      <w:r>
        <w:rPr>
          <w:spacing w:val="-7"/>
        </w:rPr>
        <w:t> </w:t>
      </w:r>
      <w:r>
        <w:rPr/>
        <w:t>vtkArray</w:t>
      </w:r>
      <w:r>
        <w:rPr>
          <w:spacing w:val="-6"/>
        </w:rPr>
        <w:t> </w:t>
      </w:r>
      <w:r>
        <w:rPr/>
        <w:t>implementation</w:t>
      </w:r>
      <w:r>
        <w:rPr>
          <w:spacing w:val="-7"/>
        </w:rPr>
        <w:t> </w:t>
      </w:r>
      <w:r>
        <w:rPr/>
        <w:t>that</w:t>
      </w:r>
      <w:r>
        <w:rPr>
          <w:spacing w:val="-6"/>
        </w:rPr>
        <w:t> </w:t>
      </w:r>
      <w:r>
        <w:rPr/>
        <w:t>stores</w:t>
      </w:r>
      <w:r>
        <w:rPr>
          <w:spacing w:val="-6"/>
        </w:rPr>
        <w:t> </w:t>
      </w:r>
      <w:r>
        <w:rPr/>
        <w:t>values</w:t>
      </w:r>
      <w:r>
        <w:rPr>
          <w:spacing w:val="-7"/>
        </w:rPr>
        <w:t> </w:t>
      </w:r>
      <w:r>
        <w:rPr/>
        <w:t>using</w:t>
      </w:r>
      <w:r>
        <w:rPr>
          <w:spacing w:val="-6"/>
        </w:rPr>
        <w:t> </w:t>
      </w:r>
      <w:r>
        <w:rPr/>
        <w:t>sparse</w:t>
      </w:r>
      <w:r>
        <w:rPr>
          <w:spacing w:val="-7"/>
        </w:rPr>
        <w:t> </w:t>
      </w:r>
      <w:r>
        <w:rPr/>
        <w:t>coordinate</w:t>
      </w:r>
      <w:r>
        <w:rPr>
          <w:spacing w:val="-6"/>
        </w:rPr>
        <w:t> </w:t>
      </w:r>
      <w:r>
        <w:rPr/>
        <w:t>stor- age. This means that the array stores the complete set for sparse storage of coordinates and the value for</w:t>
      </w:r>
      <w:r>
        <w:rPr>
          <w:spacing w:val="-7"/>
        </w:rPr>
        <w:t> </w:t>
      </w:r>
      <w:r>
        <w:rPr/>
        <w:t>each</w:t>
      </w:r>
      <w:r>
        <w:rPr>
          <w:spacing w:val="-7"/>
        </w:rPr>
        <w:t> </w:t>
      </w:r>
      <w:r>
        <w:rPr/>
        <w:t>non-null</w:t>
      </w:r>
      <w:r>
        <w:rPr>
          <w:spacing w:val="-4"/>
        </w:rPr>
        <w:t> </w:t>
      </w:r>
      <w:r>
        <w:rPr/>
        <w:t>value</w:t>
      </w:r>
      <w:r>
        <w:rPr>
          <w:spacing w:val="-7"/>
        </w:rPr>
        <w:t> </w:t>
      </w:r>
      <w:r>
        <w:rPr/>
        <w:t>in</w:t>
      </w:r>
      <w:r>
        <w:rPr>
          <w:spacing w:val="-4"/>
        </w:rPr>
        <w:t> </w:t>
      </w:r>
      <w:r>
        <w:rPr/>
        <w:t>the</w:t>
      </w:r>
      <w:r>
        <w:rPr>
          <w:spacing w:val="-5"/>
        </w:rPr>
        <w:t> </w:t>
      </w:r>
      <w:r>
        <w:rPr>
          <w:spacing w:val="-3"/>
        </w:rPr>
        <w:t>array,</w:t>
      </w:r>
      <w:r>
        <w:rPr>
          <w:spacing w:val="-6"/>
        </w:rPr>
        <w:t> </w:t>
      </w:r>
      <w:r>
        <w:rPr/>
        <w:t>an</w:t>
      </w:r>
      <w:r>
        <w:rPr>
          <w:spacing w:val="-4"/>
        </w:rPr>
        <w:t> </w:t>
      </w:r>
      <w:r>
        <w:rPr/>
        <w:t>approach</w:t>
      </w:r>
      <w:r>
        <w:rPr>
          <w:spacing w:val="-7"/>
        </w:rPr>
        <w:t> </w:t>
      </w:r>
      <w:r>
        <w:rPr/>
        <w:t>that</w:t>
      </w:r>
      <w:r>
        <w:rPr>
          <w:spacing w:val="-4"/>
        </w:rPr>
        <w:t> </w:t>
      </w:r>
      <w:r>
        <w:rPr/>
        <w:t>generalizes</w:t>
      </w:r>
      <w:r>
        <w:rPr>
          <w:spacing w:val="-6"/>
        </w:rPr>
        <w:t> </w:t>
      </w:r>
      <w:r>
        <w:rPr/>
        <w:t>well</w:t>
      </w:r>
      <w:r>
        <w:rPr>
          <w:spacing w:val="-5"/>
        </w:rPr>
        <w:t> </w:t>
      </w:r>
      <w:r>
        <w:rPr/>
        <w:t>for</w:t>
      </w:r>
      <w:r>
        <w:rPr>
          <w:spacing w:val="-5"/>
        </w:rPr>
        <w:t> </w:t>
      </w:r>
      <w:r>
        <w:rPr/>
        <w:t>arbitrary</w:t>
      </w:r>
      <w:r>
        <w:rPr>
          <w:spacing w:val="-6"/>
        </w:rPr>
        <w:t> </w:t>
      </w:r>
      <w:r>
        <w:rPr/>
        <w:t>numbers</w:t>
      </w:r>
      <w:r>
        <w:rPr>
          <w:spacing w:val="-5"/>
        </w:rPr>
        <w:t> </w:t>
      </w:r>
      <w:r>
        <w:rPr/>
        <w:t>of</w:t>
      </w:r>
      <w:r>
        <w:rPr>
          <w:spacing w:val="-6"/>
        </w:rPr>
        <w:t> </w:t>
      </w:r>
      <w:r>
        <w:rPr/>
        <w:t>dimen- sions. In addition to the value retrieval and update methods provided by vtkTypedArray, vtkSparse- Array provides methods</w:t>
      </w:r>
      <w:r>
        <w:rPr>
          <w:spacing w:val="-3"/>
        </w:rPr>
        <w:t> </w:t>
      </w:r>
      <w:r>
        <w:rPr/>
        <w:t>to:</w:t>
      </w:r>
    </w:p>
    <w:p>
      <w:pPr>
        <w:pStyle w:val="ListParagraph"/>
        <w:numPr>
          <w:ilvl w:val="2"/>
          <w:numId w:val="63"/>
        </w:numPr>
        <w:tabs>
          <w:tab w:pos="601" w:val="left" w:leader="none"/>
        </w:tabs>
        <w:spacing w:line="249" w:lineRule="auto" w:before="173" w:after="0"/>
        <w:ind w:left="601" w:right="1435" w:hanging="190"/>
        <w:jc w:val="left"/>
        <w:rPr>
          <w:sz w:val="20"/>
        </w:rPr>
      </w:pPr>
      <w:r>
        <w:rPr>
          <w:sz w:val="20"/>
        </w:rPr>
        <w:t>get</w:t>
      </w:r>
      <w:r>
        <w:rPr>
          <w:spacing w:val="-4"/>
          <w:sz w:val="20"/>
        </w:rPr>
        <w:t> </w:t>
      </w:r>
      <w:r>
        <w:rPr>
          <w:sz w:val="20"/>
        </w:rPr>
        <w:t>and</w:t>
      </w:r>
      <w:r>
        <w:rPr>
          <w:spacing w:val="-4"/>
          <w:sz w:val="20"/>
        </w:rPr>
        <w:t> </w:t>
      </w:r>
      <w:r>
        <w:rPr>
          <w:sz w:val="20"/>
        </w:rPr>
        <w:t>set</w:t>
      </w:r>
      <w:r>
        <w:rPr>
          <w:spacing w:val="-3"/>
          <w:sz w:val="20"/>
        </w:rPr>
        <w:t> </w:t>
      </w:r>
      <w:r>
        <w:rPr>
          <w:sz w:val="20"/>
        </w:rPr>
        <w:t>a</w:t>
      </w:r>
      <w:r>
        <w:rPr>
          <w:spacing w:val="-4"/>
          <w:sz w:val="20"/>
        </w:rPr>
        <w:t> </w:t>
      </w:r>
      <w:r>
        <w:rPr>
          <w:sz w:val="20"/>
        </w:rPr>
        <w:t>special</w:t>
      </w:r>
      <w:r>
        <w:rPr>
          <w:spacing w:val="-3"/>
          <w:sz w:val="20"/>
        </w:rPr>
        <w:t> </w:t>
      </w:r>
      <w:r>
        <w:rPr>
          <w:sz w:val="20"/>
        </w:rPr>
        <w:t>'null'</w:t>
      </w:r>
      <w:r>
        <w:rPr>
          <w:spacing w:val="-4"/>
          <w:sz w:val="20"/>
        </w:rPr>
        <w:t> </w:t>
      </w:r>
      <w:r>
        <w:rPr>
          <w:sz w:val="20"/>
        </w:rPr>
        <w:t>value</w:t>
      </w:r>
      <w:r>
        <w:rPr>
          <w:spacing w:val="-3"/>
          <w:sz w:val="20"/>
        </w:rPr>
        <w:t> </w:t>
      </w:r>
      <w:r>
        <w:rPr>
          <w:sz w:val="20"/>
        </w:rPr>
        <w:t>that</w:t>
      </w:r>
      <w:r>
        <w:rPr>
          <w:spacing w:val="-4"/>
          <w:sz w:val="20"/>
        </w:rPr>
        <w:t> </w:t>
      </w:r>
      <w:r>
        <w:rPr>
          <w:sz w:val="20"/>
        </w:rPr>
        <w:t>will</w:t>
      </w:r>
      <w:r>
        <w:rPr>
          <w:spacing w:val="-3"/>
          <w:sz w:val="20"/>
        </w:rPr>
        <w:t> </w:t>
      </w:r>
      <w:r>
        <w:rPr>
          <w:sz w:val="20"/>
        </w:rPr>
        <w:t>be</w:t>
      </w:r>
      <w:r>
        <w:rPr>
          <w:spacing w:val="-4"/>
          <w:sz w:val="20"/>
        </w:rPr>
        <w:t> </w:t>
      </w:r>
      <w:r>
        <w:rPr>
          <w:sz w:val="20"/>
        </w:rPr>
        <w:t>returned</w:t>
      </w:r>
      <w:r>
        <w:rPr>
          <w:spacing w:val="-3"/>
          <w:sz w:val="20"/>
        </w:rPr>
        <w:t> </w:t>
      </w:r>
      <w:r>
        <w:rPr>
          <w:sz w:val="20"/>
        </w:rPr>
        <w:t>when</w:t>
      </w:r>
      <w:r>
        <w:rPr>
          <w:spacing w:val="-4"/>
          <w:sz w:val="20"/>
        </w:rPr>
        <w:t> </w:t>
      </w:r>
      <w:r>
        <w:rPr>
          <w:sz w:val="20"/>
        </w:rPr>
        <w:t>retrieving</w:t>
      </w:r>
      <w:r>
        <w:rPr>
          <w:spacing w:val="-3"/>
          <w:sz w:val="20"/>
        </w:rPr>
        <w:t> </w:t>
      </w:r>
      <w:r>
        <w:rPr>
          <w:sz w:val="20"/>
        </w:rPr>
        <w:t>values</w:t>
      </w:r>
      <w:r>
        <w:rPr>
          <w:spacing w:val="-3"/>
          <w:sz w:val="20"/>
        </w:rPr>
        <w:t> </w:t>
      </w:r>
      <w:r>
        <w:rPr>
          <w:sz w:val="20"/>
        </w:rPr>
        <w:t>for</w:t>
      </w:r>
      <w:r>
        <w:rPr>
          <w:spacing w:val="-4"/>
          <w:sz w:val="20"/>
        </w:rPr>
        <w:t> </w:t>
      </w:r>
      <w:r>
        <w:rPr>
          <w:sz w:val="20"/>
        </w:rPr>
        <w:t>undefined</w:t>
      </w:r>
      <w:r>
        <w:rPr>
          <w:spacing w:val="-3"/>
          <w:sz w:val="20"/>
        </w:rPr>
        <w:t> </w:t>
      </w:r>
      <w:r>
        <w:rPr>
          <w:sz w:val="20"/>
        </w:rPr>
        <w:t>coor- dinates;</w:t>
      </w:r>
    </w:p>
    <w:p>
      <w:pPr>
        <w:pStyle w:val="ListParagraph"/>
        <w:numPr>
          <w:ilvl w:val="2"/>
          <w:numId w:val="63"/>
        </w:numPr>
        <w:tabs>
          <w:tab w:pos="601" w:val="left" w:leader="none"/>
        </w:tabs>
        <w:spacing w:line="240" w:lineRule="auto" w:before="92" w:after="0"/>
        <w:ind w:left="601" w:right="0" w:hanging="190"/>
        <w:jc w:val="left"/>
        <w:rPr>
          <w:sz w:val="20"/>
        </w:rPr>
      </w:pPr>
      <w:r>
        <w:rPr>
          <w:sz w:val="20"/>
        </w:rPr>
        <w:t>clear the contents of the array so that every set of coordinates is</w:t>
      </w:r>
      <w:r>
        <w:rPr>
          <w:spacing w:val="-8"/>
          <w:sz w:val="20"/>
        </w:rPr>
        <w:t> </w:t>
      </w:r>
      <w:r>
        <w:rPr>
          <w:sz w:val="20"/>
        </w:rPr>
        <w:t>undefined;</w:t>
      </w:r>
    </w:p>
    <w:p>
      <w:pPr>
        <w:pStyle w:val="ListParagraph"/>
        <w:numPr>
          <w:ilvl w:val="2"/>
          <w:numId w:val="63"/>
        </w:numPr>
        <w:tabs>
          <w:tab w:pos="601" w:val="left" w:leader="none"/>
        </w:tabs>
        <w:spacing w:line="240" w:lineRule="auto" w:before="100" w:after="0"/>
        <w:ind w:left="601" w:right="0" w:hanging="190"/>
        <w:jc w:val="left"/>
        <w:rPr>
          <w:sz w:val="20"/>
        </w:rPr>
      </w:pPr>
      <w:r>
        <w:rPr>
          <w:sz w:val="20"/>
        </w:rPr>
        <w:t>add values to the array in amortized-constant</w:t>
      </w:r>
      <w:r>
        <w:rPr>
          <w:spacing w:val="-4"/>
          <w:sz w:val="20"/>
        </w:rPr>
        <w:t> </w:t>
      </w:r>
      <w:r>
        <w:rPr>
          <w:sz w:val="20"/>
        </w:rPr>
        <w:t>time;</w:t>
      </w:r>
    </w:p>
    <w:p>
      <w:pPr>
        <w:pStyle w:val="ListParagraph"/>
        <w:numPr>
          <w:ilvl w:val="2"/>
          <w:numId w:val="63"/>
        </w:numPr>
        <w:tabs>
          <w:tab w:pos="601" w:val="left" w:leader="none"/>
        </w:tabs>
        <w:spacing w:line="240" w:lineRule="auto" w:before="100" w:after="0"/>
        <w:ind w:left="601" w:right="0" w:hanging="190"/>
        <w:jc w:val="left"/>
        <w:rPr>
          <w:sz w:val="20"/>
        </w:rPr>
      </w:pPr>
      <w:r>
        <w:rPr>
          <w:sz w:val="20"/>
        </w:rPr>
        <w:t>resize the array extents so that they bound the</w:t>
      </w:r>
      <w:r>
        <w:rPr>
          <w:spacing w:val="-5"/>
          <w:sz w:val="20"/>
        </w:rPr>
        <w:t> </w:t>
      </w:r>
      <w:r>
        <w:rPr>
          <w:sz w:val="20"/>
        </w:rPr>
        <w:t>largest</w:t>
      </w:r>
    </w:p>
    <w:p>
      <w:pPr>
        <w:pStyle w:val="ListParagraph"/>
        <w:numPr>
          <w:ilvl w:val="2"/>
          <w:numId w:val="63"/>
        </w:numPr>
        <w:tabs>
          <w:tab w:pos="601" w:val="left" w:leader="none"/>
        </w:tabs>
        <w:spacing w:line="240" w:lineRule="auto" w:before="100" w:after="0"/>
        <w:ind w:left="601" w:right="0" w:hanging="190"/>
        <w:jc w:val="left"/>
        <w:rPr>
          <w:sz w:val="20"/>
        </w:rPr>
      </w:pPr>
      <w:r>
        <w:rPr>
          <w:sz w:val="20"/>
        </w:rPr>
        <w:t>set of non-NULL values along each dimension;</w:t>
      </w:r>
      <w:r>
        <w:rPr>
          <w:spacing w:val="-2"/>
          <w:sz w:val="20"/>
        </w:rPr>
        <w:t> </w:t>
      </w:r>
      <w:r>
        <w:rPr>
          <w:sz w:val="20"/>
        </w:rPr>
        <w:t>and</w:t>
      </w:r>
    </w:p>
    <w:p>
      <w:pPr>
        <w:pStyle w:val="ListParagraph"/>
        <w:numPr>
          <w:ilvl w:val="2"/>
          <w:numId w:val="63"/>
        </w:numPr>
        <w:tabs>
          <w:tab w:pos="601" w:val="left" w:leader="none"/>
        </w:tabs>
        <w:spacing w:line="240" w:lineRule="auto" w:before="100" w:after="0"/>
        <w:ind w:left="601" w:right="0" w:hanging="190"/>
        <w:jc w:val="left"/>
        <w:rPr>
          <w:sz w:val="20"/>
        </w:rPr>
      </w:pPr>
      <w:r>
        <w:rPr>
          <w:sz w:val="20"/>
        </w:rPr>
        <w:t>retrieve pointers to the value- and coordinate-storage memory</w:t>
      </w:r>
      <w:r>
        <w:rPr>
          <w:spacing w:val="-3"/>
          <w:sz w:val="20"/>
        </w:rPr>
        <w:t> </w:t>
      </w:r>
      <w:r>
        <w:rPr>
          <w:sz w:val="20"/>
        </w:rPr>
        <w:t>blocks.</w:t>
      </w:r>
    </w:p>
    <w:p>
      <w:pPr>
        <w:pStyle w:val="BodyText"/>
        <w:spacing w:before="10"/>
        <w:rPr>
          <w:sz w:val="18"/>
        </w:rPr>
      </w:pPr>
    </w:p>
    <w:p>
      <w:pPr>
        <w:spacing w:line="204" w:lineRule="exact" w:before="0"/>
        <w:ind w:left="601" w:right="0" w:firstLine="0"/>
        <w:jc w:val="left"/>
        <w:rPr>
          <w:rFonts w:ascii="Courier New"/>
          <w:sz w:val="18"/>
        </w:rPr>
      </w:pPr>
      <w:r>
        <w:rPr>
          <w:rFonts w:ascii="Courier New"/>
          <w:sz w:val="18"/>
        </w:rPr>
        <w:t>SetNullValue(value)</w:t>
      </w:r>
    </w:p>
    <w:p>
      <w:pPr>
        <w:pStyle w:val="BodyText"/>
        <w:spacing w:line="230" w:lineRule="exact"/>
        <w:ind w:left="1084"/>
        <w:jc w:val="both"/>
      </w:pPr>
      <w:r>
        <w:rPr/>
        <w:t>Set the value that will be returned by GetValue() for NULL areas of the array.</w:t>
      </w:r>
    </w:p>
    <w:p>
      <w:pPr>
        <w:spacing w:line="204" w:lineRule="exact" w:before="177"/>
        <w:ind w:left="601" w:right="0" w:firstLine="0"/>
        <w:jc w:val="left"/>
        <w:rPr>
          <w:rFonts w:ascii="Courier New"/>
          <w:sz w:val="18"/>
        </w:rPr>
      </w:pPr>
      <w:r>
        <w:rPr>
          <w:rFonts w:ascii="Courier New"/>
          <w:sz w:val="18"/>
        </w:rPr>
        <w:t>value = GetNullValue()</w:t>
      </w:r>
    </w:p>
    <w:p>
      <w:pPr>
        <w:pStyle w:val="BodyText"/>
        <w:spacing w:line="230" w:lineRule="exact"/>
        <w:ind w:left="1084"/>
        <w:jc w:val="both"/>
      </w:pPr>
      <w:r>
        <w:rPr/>
        <w:t>Returns the value that will be returned by GetValue() for NULL areas of the array.</w:t>
      </w:r>
    </w:p>
    <w:p>
      <w:pPr>
        <w:spacing w:line="204" w:lineRule="exact" w:before="177"/>
        <w:ind w:left="601" w:right="0" w:firstLine="0"/>
        <w:jc w:val="left"/>
        <w:rPr>
          <w:rFonts w:ascii="Courier New"/>
          <w:sz w:val="18"/>
        </w:rPr>
      </w:pPr>
      <w:r>
        <w:rPr>
          <w:rFonts w:ascii="Courier New"/>
          <w:sz w:val="18"/>
        </w:rPr>
        <w:t>Clear()</w:t>
      </w:r>
    </w:p>
    <w:p>
      <w:pPr>
        <w:pStyle w:val="BodyText"/>
        <w:spacing w:line="249" w:lineRule="auto"/>
        <w:ind w:left="1084" w:right="1436"/>
        <w:jc w:val="both"/>
      </w:pPr>
      <w:r>
        <w:rPr/>
        <w:t>Remove all non-null elements from the array, leaving the number of dimensions, the extent of each dimension, and the label for each dimension unchanged.</w:t>
      </w:r>
    </w:p>
    <w:p>
      <w:pPr>
        <w:spacing w:line="194" w:lineRule="exact" w:before="134"/>
        <w:ind w:left="601" w:right="0" w:firstLine="0"/>
        <w:jc w:val="left"/>
        <w:rPr>
          <w:rFonts w:ascii="Courier New"/>
          <w:sz w:val="18"/>
        </w:rPr>
      </w:pPr>
      <w:r>
        <w:rPr>
          <w:rFonts w:ascii="Courier New"/>
          <w:sz w:val="18"/>
        </w:rPr>
        <w:t>ptr = GetCoordinateStorage()</w:t>
      </w:r>
    </w:p>
    <w:p>
      <w:pPr>
        <w:pStyle w:val="BodyText"/>
        <w:spacing w:line="230" w:lineRule="auto"/>
        <w:ind w:left="1084" w:right="1435"/>
        <w:jc w:val="both"/>
      </w:pPr>
      <w:r>
        <w:rPr/>
        <w:t>Return a mutable reference to the underlying coordinate storage.In VTK 5.4, GetCoordi- nateStorage() returns the array coordinates as a contiguous one-dimensional array, orga- nized so that the coordinates for each value are adjacent in memory. After VTK 5.4, this method has been changed to take a zero-based dimension as an argument, returning a contiguous array of coordinates for that dimension. Use at your own risk!</w:t>
      </w:r>
    </w:p>
    <w:p>
      <w:pPr>
        <w:spacing w:line="204" w:lineRule="exact" w:before="167"/>
        <w:ind w:left="601" w:right="0" w:firstLine="0"/>
        <w:jc w:val="left"/>
        <w:rPr>
          <w:rFonts w:ascii="Courier New"/>
          <w:sz w:val="18"/>
        </w:rPr>
      </w:pPr>
      <w:r>
        <w:rPr>
          <w:rFonts w:ascii="Courier New"/>
          <w:sz w:val="18"/>
        </w:rPr>
        <w:t>ptr = GetValueStorage()</w:t>
      </w:r>
    </w:p>
    <w:p>
      <w:pPr>
        <w:pStyle w:val="BodyText"/>
        <w:spacing w:line="249" w:lineRule="auto"/>
        <w:ind w:left="1084" w:right="1435"/>
        <w:jc w:val="both"/>
      </w:pPr>
      <w:r>
        <w:rPr/>
        <w:t>Return a mutable reference to the underlying value storage. Values are stored contigu- ously, but in arbitrary order. Use GetCoordinateStorage() if you need to get the corre- sponding coordinates for a value. Use at your own risk!</w:t>
      </w:r>
    </w:p>
    <w:p>
      <w:pPr>
        <w:spacing w:line="204" w:lineRule="exact" w:before="168"/>
        <w:ind w:left="601" w:right="0" w:firstLine="0"/>
        <w:jc w:val="left"/>
        <w:rPr>
          <w:rFonts w:ascii="Courier New"/>
          <w:sz w:val="18"/>
        </w:rPr>
      </w:pPr>
      <w:r>
        <w:rPr>
          <w:rFonts w:ascii="Courier New"/>
          <w:sz w:val="18"/>
        </w:rPr>
        <w:t>ReserveStorage(value_count)</w:t>
      </w:r>
    </w:p>
    <w:p>
      <w:pPr>
        <w:pStyle w:val="BodyText"/>
        <w:spacing w:line="249" w:lineRule="auto"/>
        <w:ind w:left="1084" w:right="1436"/>
        <w:jc w:val="both"/>
      </w:pPr>
      <w:r>
        <w:rPr/>
        <w:t>Reserve storage for a specific number of values. This is useful for reading external data using GetCoordinateStorage() and GetValueStorage(), when the total number of non- NULL</w:t>
      </w:r>
      <w:r>
        <w:rPr>
          <w:spacing w:val="-7"/>
        </w:rPr>
        <w:t> </w:t>
      </w:r>
      <w:r>
        <w:rPr/>
        <w:t>values</w:t>
      </w:r>
      <w:r>
        <w:rPr>
          <w:spacing w:val="-6"/>
        </w:rPr>
        <w:t> </w:t>
      </w:r>
      <w:r>
        <w:rPr/>
        <w:t>in</w:t>
      </w:r>
      <w:r>
        <w:rPr>
          <w:spacing w:val="-6"/>
        </w:rPr>
        <w:t> </w:t>
      </w:r>
      <w:r>
        <w:rPr/>
        <w:t>the</w:t>
      </w:r>
      <w:r>
        <w:rPr>
          <w:spacing w:val="-7"/>
        </w:rPr>
        <w:t> </w:t>
      </w:r>
      <w:r>
        <w:rPr/>
        <w:t>array</w:t>
      </w:r>
      <w:r>
        <w:rPr>
          <w:spacing w:val="-6"/>
        </w:rPr>
        <w:t> </w:t>
      </w:r>
      <w:r>
        <w:rPr/>
        <w:t>can</w:t>
      </w:r>
      <w:r>
        <w:rPr>
          <w:spacing w:val="-7"/>
        </w:rPr>
        <w:t> </w:t>
      </w:r>
      <w:r>
        <w:rPr/>
        <w:t>be</w:t>
      </w:r>
      <w:r>
        <w:rPr>
          <w:spacing w:val="-7"/>
        </w:rPr>
        <w:t> </w:t>
      </w:r>
      <w:r>
        <w:rPr/>
        <w:t>determined</w:t>
      </w:r>
      <w:r>
        <w:rPr>
          <w:spacing w:val="-7"/>
        </w:rPr>
        <w:t> </w:t>
      </w:r>
      <w:r>
        <w:rPr/>
        <w:t>in</w:t>
      </w:r>
      <w:r>
        <w:rPr>
          <w:spacing w:val="-5"/>
        </w:rPr>
        <w:t> </w:t>
      </w:r>
      <w:r>
        <w:rPr/>
        <w:t>advance.</w:t>
      </w:r>
      <w:r>
        <w:rPr>
          <w:spacing w:val="-8"/>
        </w:rPr>
        <w:t> </w:t>
      </w:r>
      <w:r>
        <w:rPr/>
        <w:t>Note</w:t>
      </w:r>
      <w:r>
        <w:rPr>
          <w:spacing w:val="-6"/>
        </w:rPr>
        <w:t> </w:t>
      </w:r>
      <w:r>
        <w:rPr/>
        <w:t>that</w:t>
      </w:r>
      <w:r>
        <w:rPr>
          <w:spacing w:val="-7"/>
        </w:rPr>
        <w:t> </w:t>
      </w:r>
      <w:r>
        <w:rPr/>
        <w:t>after</w:t>
      </w:r>
      <w:r>
        <w:rPr>
          <w:spacing w:val="-6"/>
        </w:rPr>
        <w:t> </w:t>
      </w:r>
      <w:r>
        <w:rPr/>
        <w:t>calling</w:t>
      </w:r>
      <w:r>
        <w:rPr>
          <w:spacing w:val="-7"/>
        </w:rPr>
        <w:t> </w:t>
      </w:r>
      <w:r>
        <w:rPr/>
        <w:t>ReserveS- torage(), all coordinates and values will be undefined, so you must ensure that every set of coordinates and values is overwritten. It is the caller's responsibility to ensure that duplicate coordinates are not inserted into the</w:t>
      </w:r>
      <w:r>
        <w:rPr>
          <w:spacing w:val="-4"/>
        </w:rPr>
        <w:t> </w:t>
      </w:r>
      <w:r>
        <w:rPr/>
        <w:t>array.</w:t>
      </w:r>
    </w:p>
    <w:p>
      <w:pPr>
        <w:spacing w:line="204" w:lineRule="exact" w:before="172"/>
        <w:ind w:left="601" w:right="0" w:firstLine="0"/>
        <w:jc w:val="left"/>
        <w:rPr>
          <w:rFonts w:ascii="Courier New"/>
          <w:sz w:val="18"/>
        </w:rPr>
      </w:pPr>
      <w:r>
        <w:rPr>
          <w:rFonts w:ascii="Courier New"/>
          <w:sz w:val="18"/>
        </w:rPr>
        <w:t>ResizeToContents()</w:t>
      </w:r>
    </w:p>
    <w:p>
      <w:pPr>
        <w:pStyle w:val="BodyText"/>
        <w:spacing w:line="249" w:lineRule="auto"/>
        <w:ind w:left="1084" w:right="1436"/>
        <w:jc w:val="both"/>
      </w:pPr>
      <w:r>
        <w:rPr/>
        <w:t>Update the array extents to match its contents, so that the extent along each dimension matches the maximum index value along that dimension. Note: ResizeToContents() was relabelled 'SetExtentsFromContents()' in VTK versions after VTK 5.4.</w:t>
      </w:r>
    </w:p>
    <w:p>
      <w:pPr>
        <w:spacing w:after="0" w:line="249" w:lineRule="auto"/>
        <w:jc w:val="both"/>
        <w:sectPr>
          <w:pgSz w:w="10440" w:h="13680"/>
          <w:pgMar w:header="772" w:footer="0" w:top="980" w:bottom="280" w:left="780" w:right="0"/>
        </w:sectPr>
      </w:pPr>
    </w:p>
    <w:p>
      <w:pPr>
        <w:pStyle w:val="BodyText"/>
      </w:pPr>
    </w:p>
    <w:p>
      <w:pPr>
        <w:pStyle w:val="BodyText"/>
      </w:pPr>
    </w:p>
    <w:p>
      <w:pPr>
        <w:spacing w:line="259" w:lineRule="auto" w:before="1"/>
        <w:ind w:left="1141" w:right="5406" w:firstLine="0"/>
        <w:jc w:val="left"/>
        <w:rPr>
          <w:rFonts w:ascii="Courier New"/>
          <w:sz w:val="18"/>
        </w:rPr>
      </w:pPr>
      <w:r>
        <w:rPr>
          <w:rFonts w:ascii="Courier New"/>
          <w:sz w:val="18"/>
        </w:rPr>
        <w:t>AddValue(i, value) AddValue(i, j, value) AddValue(i, j, k, value) AddValue(coordinates, value)</w:t>
      </w:r>
    </w:p>
    <w:p>
      <w:pPr>
        <w:pStyle w:val="BodyText"/>
        <w:spacing w:line="187" w:lineRule="exact"/>
        <w:ind w:left="1624"/>
      </w:pPr>
      <w:r>
        <w:rPr/>
        <w:t>Adds a new non-null element to the array. Does not test to see if an element with</w:t>
      </w:r>
    </w:p>
    <w:p>
      <w:pPr>
        <w:pStyle w:val="BodyText"/>
        <w:spacing w:line="228" w:lineRule="auto" w:before="4"/>
        <w:ind w:left="1624" w:right="823"/>
      </w:pPr>
      <w:r>
        <w:rPr/>
        <w:t>matching coordinates already exists. Useful for providing fast initialization of the array as long as the caller is prepared to guarantee that no duplicate coordinates are ever used.</w:t>
      </w:r>
    </w:p>
    <w:p>
      <w:pPr>
        <w:pStyle w:val="BodyText"/>
        <w:spacing w:before="4"/>
        <w:rPr>
          <w:sz w:val="28"/>
        </w:rPr>
      </w:pPr>
    </w:p>
    <w:p>
      <w:pPr>
        <w:pStyle w:val="Heading6"/>
        <w:ind w:left="1141"/>
      </w:pPr>
      <w:bookmarkStart w:name="_bookmark3035" w:id="3225"/>
      <w:bookmarkEnd w:id="3225"/>
      <w:r>
        <w:rPr>
          <w:b w:val="0"/>
        </w:rPr>
      </w:r>
      <w:bookmarkStart w:name="_bookmark3036" w:id="3226"/>
      <w:bookmarkEnd w:id="3226"/>
      <w:r>
        <w:rPr>
          <w:b w:val="0"/>
        </w:rPr>
      </w:r>
      <w:r>
        <w:rPr>
          <w:color w:val="0C7652"/>
        </w:rPr>
        <w:t>vtkArrayData Methods</w:t>
      </w:r>
    </w:p>
    <w:p>
      <w:pPr>
        <w:pStyle w:val="BodyText"/>
        <w:spacing w:line="249" w:lineRule="auto" w:before="111"/>
        <w:ind w:left="661" w:right="896"/>
        <w:jc w:val="both"/>
      </w:pPr>
      <w:r>
        <w:rPr/>
        <w:t>Because</w:t>
      </w:r>
      <w:r>
        <w:rPr>
          <w:spacing w:val="-4"/>
        </w:rPr>
        <w:t> </w:t>
      </w:r>
      <w:r>
        <w:rPr/>
        <w:t>vtkArray</w:t>
      </w:r>
      <w:r>
        <w:rPr>
          <w:spacing w:val="-3"/>
        </w:rPr>
        <w:t> </w:t>
      </w:r>
      <w:r>
        <w:rPr/>
        <w:t>does</w:t>
      </w:r>
      <w:r>
        <w:rPr>
          <w:spacing w:val="-4"/>
        </w:rPr>
        <w:t> </w:t>
      </w:r>
      <w:r>
        <w:rPr/>
        <w:t>not</w:t>
      </w:r>
      <w:r>
        <w:rPr>
          <w:spacing w:val="-3"/>
        </w:rPr>
        <w:t> </w:t>
      </w:r>
      <w:r>
        <w:rPr/>
        <w:t>derive</w:t>
      </w:r>
      <w:r>
        <w:rPr>
          <w:spacing w:val="-3"/>
        </w:rPr>
        <w:t> </w:t>
      </w:r>
      <w:r>
        <w:rPr/>
        <w:t>from</w:t>
      </w:r>
      <w:r>
        <w:rPr>
          <w:spacing w:val="-3"/>
        </w:rPr>
        <w:t> </w:t>
      </w:r>
      <w:r>
        <w:rPr/>
        <w:t>vtkDataObject,</w:t>
      </w:r>
      <w:r>
        <w:rPr>
          <w:spacing w:val="-3"/>
        </w:rPr>
        <w:t> </w:t>
      </w:r>
      <w:r>
        <w:rPr/>
        <w:t>the</w:t>
      </w:r>
      <w:r>
        <w:rPr>
          <w:spacing w:val="-3"/>
        </w:rPr>
        <w:t> </w:t>
      </w:r>
      <w:r>
        <w:rPr/>
        <w:t>multi-dimensional</w:t>
      </w:r>
      <w:r>
        <w:rPr>
          <w:spacing w:val="-3"/>
        </w:rPr>
        <w:t> </w:t>
      </w:r>
      <w:r>
        <w:rPr/>
        <w:t>array</w:t>
      </w:r>
      <w:r>
        <w:rPr>
          <w:spacing w:val="-3"/>
        </w:rPr>
        <w:t> </w:t>
      </w:r>
      <w:r>
        <w:rPr/>
        <w:t>classes</w:t>
      </w:r>
      <w:r>
        <w:rPr>
          <w:spacing w:val="-3"/>
        </w:rPr>
        <w:t> </w:t>
      </w:r>
      <w:r>
        <w:rPr/>
        <w:t>cannot</w:t>
      </w:r>
      <w:r>
        <w:rPr>
          <w:spacing w:val="-3"/>
        </w:rPr>
        <w:t> </w:t>
      </w:r>
      <w:r>
        <w:rPr/>
        <w:t>be processed directly by the pipeline. Instead, the new vtkArrayData class is a vtkDataObject that acts as a "container" for multi-dimensional arrays. There is a corresponding vtkArrayDataAlgorithm</w:t>
      </w:r>
      <w:r>
        <w:rPr>
          <w:spacing w:val="-35"/>
        </w:rPr>
        <w:t> </w:t>
      </w:r>
      <w:r>
        <w:rPr/>
        <w:t>class that is used to implement pipeline sources and filters that operate on</w:t>
      </w:r>
      <w:r>
        <w:rPr>
          <w:spacing w:val="-12"/>
        </w:rPr>
        <w:t> </w:t>
      </w:r>
      <w:r>
        <w:rPr/>
        <w:t>vtkArrayData.</w:t>
      </w:r>
    </w:p>
    <w:p>
      <w:pPr>
        <w:pStyle w:val="BodyText"/>
        <w:spacing w:line="252" w:lineRule="auto" w:before="3"/>
        <w:ind w:left="661" w:right="895" w:firstLine="478"/>
        <w:jc w:val="both"/>
      </w:pPr>
      <w:r>
        <w:rPr/>
        <w:t>Please</w:t>
      </w:r>
      <w:r>
        <w:rPr>
          <w:spacing w:val="-4"/>
        </w:rPr>
        <w:t> </w:t>
      </w:r>
      <w:r>
        <w:rPr/>
        <w:t>note</w:t>
      </w:r>
      <w:r>
        <w:rPr>
          <w:spacing w:val="-4"/>
        </w:rPr>
        <w:t> </w:t>
      </w:r>
      <w:r>
        <w:rPr/>
        <w:t>that</w:t>
      </w:r>
      <w:r>
        <w:rPr>
          <w:spacing w:val="-4"/>
        </w:rPr>
        <w:t> </w:t>
      </w:r>
      <w:r>
        <w:rPr/>
        <w:t>in</w:t>
      </w:r>
      <w:r>
        <w:rPr>
          <w:spacing w:val="-4"/>
        </w:rPr>
        <w:t> </w:t>
      </w:r>
      <w:r>
        <w:rPr/>
        <w:t>VTK</w:t>
      </w:r>
      <w:r>
        <w:rPr>
          <w:spacing w:val="-5"/>
        </w:rPr>
        <w:t> </w:t>
      </w:r>
      <w:r>
        <w:rPr/>
        <w:t>5.4,</w:t>
      </w:r>
      <w:r>
        <w:rPr>
          <w:spacing w:val="-3"/>
        </w:rPr>
        <w:t> </w:t>
      </w:r>
      <w:r>
        <w:rPr/>
        <w:t>vtkArrayData</w:t>
      </w:r>
      <w:r>
        <w:rPr>
          <w:spacing w:val="-4"/>
        </w:rPr>
        <w:t> </w:t>
      </w:r>
      <w:r>
        <w:rPr/>
        <w:t>is</w:t>
      </w:r>
      <w:r>
        <w:rPr>
          <w:spacing w:val="-4"/>
        </w:rPr>
        <w:t> </w:t>
      </w:r>
      <w:r>
        <w:rPr/>
        <w:t>a</w:t>
      </w:r>
      <w:r>
        <w:rPr>
          <w:spacing w:val="-4"/>
        </w:rPr>
        <w:t> </w:t>
      </w:r>
      <w:r>
        <w:rPr/>
        <w:t>vtkDataObject</w:t>
      </w:r>
      <w:r>
        <w:rPr>
          <w:spacing w:val="-3"/>
        </w:rPr>
        <w:t> </w:t>
      </w:r>
      <w:r>
        <w:rPr/>
        <w:t>that</w:t>
      </w:r>
      <w:r>
        <w:rPr>
          <w:spacing w:val="-4"/>
        </w:rPr>
        <w:t> </w:t>
      </w:r>
      <w:r>
        <w:rPr/>
        <w:t>stores</w:t>
      </w:r>
      <w:r>
        <w:rPr>
          <w:spacing w:val="-4"/>
        </w:rPr>
        <w:t> </w:t>
      </w:r>
      <w:r>
        <w:rPr/>
        <w:t>a</w:t>
      </w:r>
      <w:r>
        <w:rPr>
          <w:spacing w:val="-4"/>
        </w:rPr>
        <w:t> </w:t>
      </w:r>
      <w:r>
        <w:rPr/>
        <w:t>single</w:t>
      </w:r>
      <w:r>
        <w:rPr>
          <w:spacing w:val="-3"/>
        </w:rPr>
        <w:t> </w:t>
      </w:r>
      <w:r>
        <w:rPr/>
        <w:t>vtkArray,</w:t>
      </w:r>
      <w:r>
        <w:rPr>
          <w:spacing w:val="-4"/>
        </w:rPr>
        <w:t> </w:t>
      </w:r>
      <w:r>
        <w:rPr/>
        <w:t>and vtkFactoredArrayData is a vtkDataObject that stores one-or-more vtkArray instances. In subsequent versions of VTK, the two classes have been merged so that vtkArrayData is a container for one-or- more vtkArray</w:t>
      </w:r>
      <w:r>
        <w:rPr>
          <w:spacing w:val="-1"/>
        </w:rPr>
        <w:t> </w:t>
      </w:r>
      <w:r>
        <w:rPr/>
        <w:t>instances.</w:t>
      </w:r>
    </w:p>
    <w:p>
      <w:pPr>
        <w:spacing w:line="204" w:lineRule="exact" w:before="152"/>
        <w:ind w:left="1141" w:right="0" w:firstLine="0"/>
        <w:jc w:val="left"/>
        <w:rPr>
          <w:rFonts w:ascii="Courier New"/>
          <w:sz w:val="18"/>
        </w:rPr>
      </w:pPr>
      <w:r>
        <w:rPr>
          <w:rFonts w:ascii="Courier New"/>
          <w:sz w:val="18"/>
        </w:rPr>
        <w:t>array = GetArray()</w:t>
      </w:r>
    </w:p>
    <w:p>
      <w:pPr>
        <w:pStyle w:val="BodyText"/>
        <w:spacing w:line="230" w:lineRule="exact"/>
        <w:ind w:left="1624"/>
      </w:pPr>
      <w:r>
        <w:rPr/>
        <w:t>Returns the vtkArray stored by this vtkArrayData.</w:t>
      </w:r>
    </w:p>
    <w:p>
      <w:pPr>
        <w:spacing w:line="204" w:lineRule="exact" w:before="167"/>
        <w:ind w:left="1141" w:right="0" w:firstLine="0"/>
        <w:jc w:val="left"/>
        <w:rPr>
          <w:rFonts w:ascii="Courier New"/>
          <w:sz w:val="18"/>
        </w:rPr>
      </w:pPr>
      <w:r>
        <w:rPr>
          <w:rFonts w:ascii="Courier New"/>
          <w:sz w:val="18"/>
        </w:rPr>
        <w:t>SetArray(array)</w:t>
      </w:r>
    </w:p>
    <w:p>
      <w:pPr>
        <w:pStyle w:val="BodyText"/>
        <w:spacing w:line="230" w:lineRule="exact"/>
        <w:ind w:left="1624"/>
      </w:pPr>
      <w:r>
        <w:rPr/>
        <w:t>Sets the vtkArray stored by this vtkArrayData.</w:t>
      </w:r>
    </w:p>
    <w:p>
      <w:pPr>
        <w:spacing w:after="0" w:line="230" w:lineRule="exact"/>
        <w:sectPr>
          <w:headerReference w:type="default" r:id="rId535"/>
          <w:pgSz w:w="10440" w:h="13680"/>
          <w:pgMar w:header="772" w:footer="0" w:top="980" w:bottom="280" w:left="780" w:right="0"/>
        </w:sectPr>
      </w:pPr>
    </w:p>
    <w:p>
      <w:pPr>
        <w:pStyle w:val="BodyText"/>
        <w:spacing w:before="4"/>
        <w:rPr>
          <w:sz w:val="17"/>
        </w:rPr>
      </w:pPr>
    </w:p>
    <w:p>
      <w:pPr>
        <w:spacing w:after="0"/>
        <w:rPr>
          <w:sz w:val="17"/>
        </w:rPr>
        <w:sectPr>
          <w:headerReference w:type="even" r:id="rId536"/>
          <w:pgSz w:w="10440" w:h="13680"/>
          <w:pgMar w:header="0" w:footer="0" w:top="12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8168;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3037" w:id="3227"/>
      <w:bookmarkEnd w:id="3227"/>
      <w:r>
        <w:rPr/>
      </w:r>
      <w:r>
        <w:rPr>
          <w:rFonts w:ascii="Arial"/>
          <w:i/>
          <w:color w:val="0C7652"/>
          <w:sz w:val="32"/>
        </w:rPr>
        <w:t>Chapter 17</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3038" w:id="3228"/>
      <w:bookmarkEnd w:id="3228"/>
      <w:r>
        <w:rPr/>
      </w:r>
      <w:bookmarkStart w:name="_bookmark3039" w:id="3229"/>
      <w:bookmarkEnd w:id="3229"/>
      <w:r>
        <w:rPr/>
      </w:r>
      <w:r>
        <w:rPr>
          <w:b/>
          <w:color w:val="0C7652"/>
          <w:sz w:val="36"/>
        </w:rPr>
        <w:t>How To Write an Algorithm for VTK</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7"/>
        <w:rPr>
          <w:b/>
          <w:sz w:val="34"/>
        </w:rPr>
      </w:pPr>
    </w:p>
    <w:p>
      <w:pPr>
        <w:pStyle w:val="BodyText"/>
        <w:spacing w:line="220" w:lineRule="auto"/>
        <w:ind w:left="661" w:right="911" w:firstLine="3360"/>
        <w:jc w:val="both"/>
      </w:pPr>
      <w:r>
        <w:rPr>
          <w:i/>
          <w:spacing w:val="-1"/>
          <w:sz w:val="48"/>
        </w:rPr>
        <w:t>T</w:t>
      </w:r>
      <w:r>
        <w:rPr>
          <w:w w:val="99"/>
        </w:rPr>
        <w:t>his</w:t>
      </w:r>
      <w:r>
        <w:rPr>
          <w:spacing w:val="-4"/>
        </w:rPr>
        <w:t> </w:t>
      </w:r>
      <w:r>
        <w:rPr>
          <w:w w:val="99"/>
        </w:rPr>
        <w:t>secti</w:t>
      </w:r>
      <w:r>
        <w:rPr>
          <w:spacing w:val="1"/>
          <w:w w:val="99"/>
        </w:rPr>
        <w:t>o</w:t>
      </w:r>
      <w:r>
        <w:rPr>
          <w:w w:val="99"/>
        </w:rPr>
        <w:t>n</w:t>
      </w:r>
      <w:r>
        <w:rPr>
          <w:spacing w:val="-4"/>
        </w:rPr>
        <w:t> </w:t>
      </w:r>
      <w:r>
        <w:rPr>
          <w:w w:val="99"/>
        </w:rPr>
        <w:t>descr</w:t>
      </w:r>
      <w:r>
        <w:rPr>
          <w:spacing w:val="1"/>
          <w:w w:val="99"/>
        </w:rPr>
        <w:t>i</w:t>
      </w:r>
      <w:r>
        <w:rPr>
          <w:w w:val="99"/>
        </w:rPr>
        <w:t>bes</w:t>
      </w:r>
      <w:r>
        <w:rPr>
          <w:spacing w:val="-4"/>
        </w:rPr>
        <w:t> </w:t>
      </w:r>
      <w:r>
        <w:rPr>
          <w:w w:val="99"/>
        </w:rPr>
        <w:t>how</w:t>
      </w:r>
      <w:r>
        <w:rPr>
          <w:spacing w:val="-4"/>
        </w:rPr>
        <w:t> </w:t>
      </w:r>
      <w:r>
        <w:rPr>
          <w:spacing w:val="1"/>
          <w:w w:val="99"/>
        </w:rPr>
        <w:t>t</w:t>
      </w:r>
      <w:r>
        <w:rPr>
          <w:w w:val="99"/>
        </w:rPr>
        <w:t>o</w:t>
      </w:r>
      <w:r>
        <w:rPr>
          <w:spacing w:val="-4"/>
        </w:rPr>
        <w:t> </w:t>
      </w:r>
      <w:r>
        <w:rPr>
          <w:w w:val="99"/>
        </w:rPr>
        <w:t>create</w:t>
      </w:r>
      <w:r>
        <w:rPr>
          <w:spacing w:val="-3"/>
        </w:rPr>
        <w:t> </w:t>
      </w:r>
      <w:r>
        <w:rPr>
          <w:spacing w:val="1"/>
          <w:w w:val="99"/>
        </w:rPr>
        <w:t>y</w:t>
      </w:r>
      <w:r>
        <w:rPr>
          <w:w w:val="99"/>
        </w:rPr>
        <w:t>our</w:t>
      </w:r>
      <w:r>
        <w:rPr>
          <w:spacing w:val="-5"/>
        </w:rPr>
        <w:t> </w:t>
      </w:r>
      <w:r>
        <w:rPr>
          <w:spacing w:val="1"/>
          <w:w w:val="99"/>
        </w:rPr>
        <w:t>o</w:t>
      </w:r>
      <w:r>
        <w:rPr>
          <w:w w:val="99"/>
        </w:rPr>
        <w:t>wn</w:t>
      </w:r>
      <w:r>
        <w:rPr>
          <w:spacing w:val="-4"/>
        </w:rPr>
        <w:t> </w:t>
      </w:r>
      <w:r>
        <w:rPr>
          <w:w w:val="99"/>
        </w:rPr>
        <w:t>al</w:t>
      </w:r>
      <w:r>
        <w:rPr>
          <w:spacing w:val="1"/>
          <w:w w:val="99"/>
        </w:rPr>
        <w:t>g</w:t>
      </w:r>
      <w:r>
        <w:rPr>
          <w:w w:val="99"/>
        </w:rPr>
        <w:t>orith</w:t>
      </w:r>
      <w:r>
        <w:rPr>
          <w:spacing w:val="1"/>
          <w:w w:val="99"/>
        </w:rPr>
        <w:t>m</w:t>
      </w:r>
      <w:r>
        <w:rPr>
          <w:w w:val="99"/>
        </w:rPr>
        <w:t>s </w:t>
      </w:r>
      <w:r>
        <w:rPr/>
        <w:t>in</w:t>
      </w:r>
      <w:r>
        <w:rPr>
          <w:spacing w:val="-4"/>
        </w:rPr>
        <w:t> </w:t>
      </w:r>
      <w:r>
        <w:rPr/>
        <w:t>VTK.</w:t>
      </w:r>
      <w:r>
        <w:rPr>
          <w:spacing w:val="-5"/>
        </w:rPr>
        <w:t> </w:t>
      </w:r>
      <w:r>
        <w:rPr/>
        <w:t>Algorithms</w:t>
      </w:r>
      <w:r>
        <w:rPr>
          <w:spacing w:val="-3"/>
        </w:rPr>
        <w:t> </w:t>
      </w:r>
      <w:r>
        <w:rPr/>
        <w:t>are</w:t>
      </w:r>
      <w:r>
        <w:rPr>
          <w:spacing w:val="-4"/>
        </w:rPr>
        <w:t> </w:t>
      </w:r>
      <w:r>
        <w:rPr/>
        <w:t>objects</w:t>
      </w:r>
      <w:r>
        <w:rPr>
          <w:spacing w:val="-5"/>
        </w:rPr>
        <w:t> </w:t>
      </w:r>
      <w:r>
        <w:rPr/>
        <w:t>that</w:t>
      </w:r>
      <w:r>
        <w:rPr>
          <w:spacing w:val="-4"/>
        </w:rPr>
        <w:t> </w:t>
      </w:r>
      <w:r>
        <w:rPr/>
        <w:t>produce</w:t>
      </w:r>
      <w:r>
        <w:rPr>
          <w:spacing w:val="-5"/>
        </w:rPr>
        <w:t> </w:t>
      </w:r>
      <w:r>
        <w:rPr/>
        <w:t>data</w:t>
      </w:r>
      <w:r>
        <w:rPr>
          <w:spacing w:val="-4"/>
        </w:rPr>
        <w:t> </w:t>
      </w:r>
      <w:r>
        <w:rPr/>
        <w:t>(sources),</w:t>
      </w:r>
      <w:r>
        <w:rPr>
          <w:spacing w:val="-4"/>
        </w:rPr>
        <w:t> </w:t>
      </w:r>
      <w:r>
        <w:rPr/>
        <w:t>operate</w:t>
      </w:r>
      <w:r>
        <w:rPr>
          <w:spacing w:val="-4"/>
        </w:rPr>
        <w:t> </w:t>
      </w:r>
      <w:r>
        <w:rPr/>
        <w:t>on</w:t>
      </w:r>
      <w:r>
        <w:rPr>
          <w:spacing w:val="-4"/>
        </w:rPr>
        <w:t> </w:t>
      </w:r>
      <w:r>
        <w:rPr/>
        <w:t>data</w:t>
      </w:r>
      <w:r>
        <w:rPr>
          <w:spacing w:val="-4"/>
        </w:rPr>
        <w:t> </w:t>
      </w:r>
      <w:r>
        <w:rPr/>
        <w:t>to</w:t>
      </w:r>
      <w:r>
        <w:rPr>
          <w:spacing w:val="-4"/>
        </w:rPr>
        <w:t> </w:t>
      </w:r>
      <w:r>
        <w:rPr/>
        <w:t>generate</w:t>
      </w:r>
      <w:r>
        <w:rPr>
          <w:spacing w:val="-4"/>
        </w:rPr>
        <w:t> </w:t>
      </w:r>
      <w:r>
        <w:rPr/>
        <w:t>new</w:t>
      </w:r>
      <w:r>
        <w:rPr>
          <w:spacing w:val="-3"/>
        </w:rPr>
        <w:t> </w:t>
      </w:r>
      <w:r>
        <w:rPr/>
        <w:t>data</w:t>
      </w:r>
      <w:r>
        <w:rPr>
          <w:spacing w:val="-4"/>
        </w:rPr>
        <w:t> </w:t>
      </w:r>
      <w:r>
        <w:rPr/>
        <w:t>(fil- ters), and interface the data to graphics systems and/or other systems (mappers). (One may also</w:t>
      </w:r>
      <w:r>
        <w:rPr>
          <w:spacing w:val="10"/>
        </w:rPr>
        <w:t> </w:t>
      </w:r>
      <w:r>
        <w:rPr/>
        <w:t>refer</w:t>
      </w:r>
    </w:p>
    <w:p>
      <w:pPr>
        <w:pStyle w:val="BodyText"/>
        <w:spacing w:line="249" w:lineRule="auto" w:before="15"/>
        <w:ind w:left="661" w:right="908"/>
        <w:jc w:val="both"/>
      </w:pPr>
      <w:r>
        <w:rPr/>
        <w:t>to</w:t>
      </w:r>
      <w:r>
        <w:rPr>
          <w:spacing w:val="-6"/>
        </w:rPr>
        <w:t> </w:t>
      </w:r>
      <w:r>
        <w:rPr/>
        <w:t>algorithms</w:t>
      </w:r>
      <w:r>
        <w:rPr>
          <w:spacing w:val="-5"/>
        </w:rPr>
        <w:t> </w:t>
      </w:r>
      <w:r>
        <w:rPr/>
        <w:t>generically</w:t>
      </w:r>
      <w:r>
        <w:rPr>
          <w:spacing w:val="-5"/>
        </w:rPr>
        <w:t> </w:t>
      </w:r>
      <w:r>
        <w:rPr/>
        <w:t>as</w:t>
      </w:r>
      <w:r>
        <w:rPr>
          <w:spacing w:val="-5"/>
        </w:rPr>
        <w:t> </w:t>
      </w:r>
      <w:r>
        <w:rPr/>
        <w:t>filters.)</w:t>
      </w:r>
      <w:r>
        <w:rPr>
          <w:spacing w:val="-5"/>
        </w:rPr>
        <w:t> </w:t>
      </w:r>
      <w:r>
        <w:rPr>
          <w:spacing w:val="-7"/>
        </w:rPr>
        <w:t>You</w:t>
      </w:r>
      <w:r>
        <w:rPr>
          <w:spacing w:val="-6"/>
        </w:rPr>
        <w:t> </w:t>
      </w:r>
      <w:r>
        <w:rPr/>
        <w:t>may</w:t>
      </w:r>
      <w:r>
        <w:rPr>
          <w:spacing w:val="-6"/>
        </w:rPr>
        <w:t> </w:t>
      </w:r>
      <w:r>
        <w:rPr/>
        <w:t>want</w:t>
      </w:r>
      <w:r>
        <w:rPr>
          <w:spacing w:val="-7"/>
        </w:rPr>
        <w:t> </w:t>
      </w:r>
      <w:r>
        <w:rPr/>
        <w:t>to</w:t>
      </w:r>
      <w:r>
        <w:rPr>
          <w:spacing w:val="-5"/>
        </w:rPr>
        <w:t> </w:t>
      </w:r>
      <w:r>
        <w:rPr/>
        <w:t>review</w:t>
      </w:r>
      <w:r>
        <w:rPr>
          <w:spacing w:val="-5"/>
        </w:rPr>
        <w:t> </w:t>
      </w:r>
      <w:hyperlink w:history="true" w:anchor="_bookmark220">
        <w:r>
          <w:rPr/>
          <w:t>“The</w:t>
        </w:r>
        <w:r>
          <w:rPr>
            <w:spacing w:val="-5"/>
          </w:rPr>
          <w:t> </w:t>
        </w:r>
        <w:r>
          <w:rPr/>
          <w:t>Visualization</w:t>
        </w:r>
        <w:r>
          <w:rPr>
            <w:spacing w:val="-6"/>
          </w:rPr>
          <w:t> </w:t>
        </w:r>
        <w:r>
          <w:rPr/>
          <w:t>Pipeline”</w:t>
        </w:r>
        <w:r>
          <w:rPr>
            <w:spacing w:val="-5"/>
          </w:rPr>
          <w:t> </w:t>
        </w:r>
        <w:r>
          <w:rPr/>
          <w:t>on</w:t>
        </w:r>
        <w:r>
          <w:rPr>
            <w:spacing w:val="-5"/>
          </w:rPr>
          <w:t> </w:t>
        </w:r>
        <w:r>
          <w:rPr/>
          <w:t>page</w:t>
        </w:r>
        <w:r>
          <w:rPr>
            <w:spacing w:val="-3"/>
          </w:rPr>
          <w:t> </w:t>
        </w:r>
        <w:r>
          <w:rPr/>
          <w:t>25</w:t>
        </w:r>
      </w:hyperlink>
      <w:r>
        <w:rPr/>
        <w:t> for information about the graphics pipeline. Pipeline execution is discussed in more detail in </w:t>
      </w:r>
      <w:hyperlink w:history="true" w:anchor="_bookmark3282">
        <w:r>
          <w:rPr/>
          <w:t>Chapter</w:t>
        </w:r>
      </w:hyperlink>
      <w:r>
        <w:rPr/>
        <w:t> </w:t>
      </w:r>
      <w:hyperlink w:history="true" w:anchor="_bookmark3282">
        <w:r>
          <w:rPr/>
          <w:t>19.</w:t>
        </w:r>
      </w:hyperlink>
    </w:p>
    <w:p>
      <w:pPr>
        <w:pStyle w:val="BodyText"/>
        <w:rPr>
          <w:sz w:val="22"/>
        </w:rPr>
      </w:pPr>
    </w:p>
    <w:p>
      <w:pPr>
        <w:pStyle w:val="Heading4"/>
        <w:numPr>
          <w:ilvl w:val="1"/>
          <w:numId w:val="69"/>
        </w:numPr>
        <w:tabs>
          <w:tab w:pos="1265" w:val="left" w:leader="none"/>
        </w:tabs>
        <w:spacing w:line="240" w:lineRule="auto" w:before="188" w:after="0"/>
        <w:ind w:left="1264" w:right="0" w:hanging="603"/>
        <w:jc w:val="left"/>
      </w:pPr>
      <w:bookmarkStart w:name="_bookmark3040" w:id="3230"/>
      <w:bookmarkEnd w:id="3230"/>
      <w:r>
        <w:rPr>
          <w:b w:val="0"/>
        </w:rPr>
      </w:r>
      <w:bookmarkStart w:name="_bookmark3040" w:id="3231"/>
      <w:bookmarkEnd w:id="3231"/>
      <w:r>
        <w:rPr>
          <w:color w:val="0C7652"/>
          <w:spacing w:val="4"/>
        </w:rPr>
        <w:t>O</w:t>
      </w:r>
      <w:r>
        <w:rPr>
          <w:color w:val="0C7652"/>
          <w:spacing w:val="4"/>
        </w:rPr>
        <w:t>verview</w:t>
      </w:r>
    </w:p>
    <w:p>
      <w:pPr>
        <w:pStyle w:val="BodyText"/>
        <w:spacing w:before="172"/>
        <w:ind w:left="661"/>
      </w:pPr>
      <w:r>
        <w:rPr/>
        <w:t>Implementing an algorithm or process as a VTK filter requires three basic steps.</w:t>
      </w:r>
    </w:p>
    <w:p>
      <w:pPr>
        <w:pStyle w:val="ListParagraph"/>
        <w:numPr>
          <w:ilvl w:val="2"/>
          <w:numId w:val="69"/>
        </w:numPr>
        <w:tabs>
          <w:tab w:pos="1142" w:val="left" w:leader="none"/>
        </w:tabs>
        <w:spacing w:line="249" w:lineRule="auto" w:before="185" w:after="0"/>
        <w:ind w:left="1141" w:right="1075" w:hanging="270"/>
        <w:jc w:val="left"/>
        <w:rPr>
          <w:sz w:val="20"/>
        </w:rPr>
      </w:pPr>
      <w:r>
        <w:rPr>
          <w:sz w:val="20"/>
        </w:rPr>
        <w:t>Set up the pipeline interface. This specifies the number and type of inputs and/or outputs</w:t>
      </w:r>
      <w:r>
        <w:rPr>
          <w:spacing w:val="-33"/>
          <w:sz w:val="20"/>
        </w:rPr>
        <w:t> </w:t>
      </w:r>
      <w:r>
        <w:rPr>
          <w:sz w:val="20"/>
        </w:rPr>
        <w:t>that are consumed and/or produced by the</w:t>
      </w:r>
      <w:r>
        <w:rPr>
          <w:spacing w:val="-4"/>
          <w:sz w:val="20"/>
        </w:rPr>
        <w:t> </w:t>
      </w:r>
      <w:r>
        <w:rPr>
          <w:sz w:val="20"/>
        </w:rPr>
        <w:t>filter.</w:t>
      </w:r>
    </w:p>
    <w:p>
      <w:pPr>
        <w:pStyle w:val="ListParagraph"/>
        <w:numPr>
          <w:ilvl w:val="2"/>
          <w:numId w:val="69"/>
        </w:numPr>
        <w:tabs>
          <w:tab w:pos="1142" w:val="left" w:leader="none"/>
        </w:tabs>
        <w:spacing w:line="249" w:lineRule="auto" w:before="97" w:after="0"/>
        <w:ind w:left="1141" w:right="1062" w:hanging="270"/>
        <w:jc w:val="left"/>
        <w:rPr>
          <w:sz w:val="20"/>
        </w:rPr>
      </w:pPr>
      <w:r>
        <w:rPr>
          <w:sz w:val="20"/>
        </w:rPr>
        <w:t>Set up the user interface. This provides users of</w:t>
      </w:r>
      <w:r>
        <w:rPr>
          <w:spacing w:val="-37"/>
          <w:sz w:val="20"/>
        </w:rPr>
        <w:t> </w:t>
      </w:r>
      <w:r>
        <w:rPr>
          <w:sz w:val="20"/>
        </w:rPr>
        <w:t>the filter a means by which to tune or control algorithm</w:t>
      </w:r>
      <w:r>
        <w:rPr>
          <w:spacing w:val="-1"/>
          <w:sz w:val="20"/>
        </w:rPr>
        <w:t> </w:t>
      </w:r>
      <w:r>
        <w:rPr>
          <w:sz w:val="20"/>
        </w:rPr>
        <w:t>parameters.</w:t>
      </w:r>
    </w:p>
    <w:p>
      <w:pPr>
        <w:pStyle w:val="ListParagraph"/>
        <w:numPr>
          <w:ilvl w:val="2"/>
          <w:numId w:val="69"/>
        </w:numPr>
        <w:tabs>
          <w:tab w:pos="1142" w:val="left" w:leader="none"/>
        </w:tabs>
        <w:spacing w:line="249" w:lineRule="auto" w:before="96" w:after="0"/>
        <w:ind w:left="1141" w:right="960" w:hanging="270"/>
        <w:jc w:val="left"/>
        <w:rPr>
          <w:sz w:val="20"/>
        </w:rPr>
      </w:pPr>
      <w:r>
        <w:rPr>
          <w:sz w:val="20"/>
        </w:rPr>
        <w:t>Write</w:t>
      </w:r>
      <w:r>
        <w:rPr>
          <w:spacing w:val="-3"/>
          <w:sz w:val="20"/>
        </w:rPr>
        <w:t> </w:t>
      </w:r>
      <w:r>
        <w:rPr>
          <w:sz w:val="20"/>
        </w:rPr>
        <w:t>methods</w:t>
      </w:r>
      <w:r>
        <w:rPr>
          <w:spacing w:val="-3"/>
          <w:sz w:val="20"/>
        </w:rPr>
        <w:t> </w:t>
      </w:r>
      <w:r>
        <w:rPr>
          <w:sz w:val="20"/>
        </w:rPr>
        <w:t>to</w:t>
      </w:r>
      <w:r>
        <w:rPr>
          <w:spacing w:val="-2"/>
          <w:sz w:val="20"/>
        </w:rPr>
        <w:t> </w:t>
      </w:r>
      <w:r>
        <w:rPr>
          <w:sz w:val="20"/>
        </w:rPr>
        <w:t>fulfill</w:t>
      </w:r>
      <w:r>
        <w:rPr>
          <w:spacing w:val="-3"/>
          <w:sz w:val="20"/>
        </w:rPr>
        <w:t> </w:t>
      </w:r>
      <w:r>
        <w:rPr>
          <w:sz w:val="20"/>
        </w:rPr>
        <w:t>pipeline</w:t>
      </w:r>
      <w:r>
        <w:rPr>
          <w:spacing w:val="-3"/>
          <w:sz w:val="20"/>
        </w:rPr>
        <w:t> </w:t>
      </w:r>
      <w:r>
        <w:rPr>
          <w:sz w:val="20"/>
        </w:rPr>
        <w:t>requests.</w:t>
      </w:r>
      <w:r>
        <w:rPr>
          <w:spacing w:val="-2"/>
          <w:sz w:val="20"/>
        </w:rPr>
        <w:t> </w:t>
      </w:r>
      <w:r>
        <w:rPr>
          <w:sz w:val="20"/>
        </w:rPr>
        <w:t>These</w:t>
      </w:r>
      <w:r>
        <w:rPr>
          <w:spacing w:val="-3"/>
          <w:sz w:val="20"/>
        </w:rPr>
        <w:t> </w:t>
      </w:r>
      <w:r>
        <w:rPr>
          <w:sz w:val="20"/>
        </w:rPr>
        <w:t>provide</w:t>
      </w:r>
      <w:r>
        <w:rPr>
          <w:spacing w:val="-3"/>
          <w:sz w:val="20"/>
        </w:rPr>
        <w:t> </w:t>
      </w:r>
      <w:r>
        <w:rPr>
          <w:sz w:val="20"/>
        </w:rPr>
        <w:t>the</w:t>
      </w:r>
      <w:r>
        <w:rPr>
          <w:spacing w:val="-2"/>
          <w:sz w:val="20"/>
        </w:rPr>
        <w:t> </w:t>
      </w:r>
      <w:r>
        <w:rPr>
          <w:sz w:val="20"/>
        </w:rPr>
        <w:t>core</w:t>
      </w:r>
      <w:r>
        <w:rPr>
          <w:spacing w:val="-3"/>
          <w:sz w:val="20"/>
        </w:rPr>
        <w:t> </w:t>
      </w:r>
      <w:r>
        <w:rPr>
          <w:sz w:val="20"/>
        </w:rPr>
        <w:t>functionality</w:t>
      </w:r>
      <w:r>
        <w:rPr>
          <w:spacing w:val="-3"/>
          <w:sz w:val="20"/>
        </w:rPr>
        <w:t> </w:t>
      </w:r>
      <w:r>
        <w:rPr>
          <w:sz w:val="20"/>
        </w:rPr>
        <w:t>of</w:t>
      </w:r>
      <w:r>
        <w:rPr>
          <w:spacing w:val="-3"/>
          <w:sz w:val="20"/>
        </w:rPr>
        <w:t> </w:t>
      </w:r>
      <w:r>
        <w:rPr>
          <w:sz w:val="20"/>
        </w:rPr>
        <w:t>the</w:t>
      </w:r>
      <w:r>
        <w:rPr>
          <w:spacing w:val="-3"/>
          <w:sz w:val="20"/>
        </w:rPr>
        <w:t> </w:t>
      </w:r>
      <w:r>
        <w:rPr>
          <w:sz w:val="20"/>
        </w:rPr>
        <w:t>filter</w:t>
      </w:r>
      <w:r>
        <w:rPr>
          <w:spacing w:val="-3"/>
          <w:sz w:val="20"/>
        </w:rPr>
        <w:t> </w:t>
      </w:r>
      <w:r>
        <w:rPr>
          <w:sz w:val="20"/>
        </w:rPr>
        <w:t>and contain the algorithm implementation.</w:t>
      </w:r>
    </w:p>
    <w:p>
      <w:pPr>
        <w:pStyle w:val="BodyText"/>
        <w:spacing w:before="2"/>
        <w:rPr>
          <w:sz w:val="29"/>
        </w:rPr>
      </w:pPr>
    </w:p>
    <w:p>
      <w:pPr>
        <w:pStyle w:val="Heading6"/>
      </w:pPr>
      <w:bookmarkStart w:name="_bookmark3041" w:id="3232"/>
      <w:bookmarkEnd w:id="3232"/>
      <w:r>
        <w:rPr>
          <w:b w:val="0"/>
        </w:rPr>
      </w:r>
      <w:bookmarkStart w:name="_bookmark3043" w:id="3233"/>
      <w:bookmarkEnd w:id="3233"/>
      <w:r>
        <w:rPr>
          <w:b w:val="0"/>
        </w:rPr>
      </w:r>
      <w:r>
        <w:rPr>
          <w:color w:val="0C7652"/>
        </w:rPr>
        <w:t>The Pipeline </w:t>
      </w:r>
      <w:bookmarkStart w:name="_bookmark3042" w:id="3234"/>
      <w:bookmarkEnd w:id="3234"/>
      <w:r>
        <w:rPr>
          <w:color w:val="0C7652"/>
        </w:rPr>
        <w:t>Interface</w:t>
      </w:r>
    </w:p>
    <w:p>
      <w:pPr>
        <w:pStyle w:val="BodyText"/>
        <w:spacing w:line="249" w:lineRule="auto" w:before="125"/>
        <w:ind w:left="661" w:right="909"/>
        <w:jc w:val="both"/>
      </w:pPr>
      <w:r>
        <w:rPr/>
        <w:t>A filter's pipeline interface determin</w:t>
      </w:r>
      <w:bookmarkStart w:name="_bookmark3044" w:id="3235"/>
      <w:bookmarkEnd w:id="3235"/>
      <w:r>
        <w:rPr/>
        <w:t>es</w:t>
      </w:r>
      <w:r>
        <w:rPr/>
        <w:t> how it may be connected and used in a VTK pipeline. </w:t>
      </w:r>
      <w:bookmarkStart w:name="_bookmark3045" w:id="3236"/>
      <w:bookmarkEnd w:id="3236"/>
      <w:r>
        <w:rPr/>
        <w:t>Filters</w:t>
      </w:r>
      <w:r>
        <w:rPr/>
        <w:t> that</w:t>
      </w:r>
      <w:r>
        <w:rPr>
          <w:spacing w:val="-6"/>
        </w:rPr>
        <w:t> </w:t>
      </w:r>
      <w:r>
        <w:rPr/>
        <w:t>consume</w:t>
      </w:r>
      <w:r>
        <w:rPr>
          <w:spacing w:val="-4"/>
        </w:rPr>
        <w:t> </w:t>
      </w:r>
      <w:r>
        <w:rPr/>
        <w:t>data</w:t>
      </w:r>
      <w:r>
        <w:rPr>
          <w:spacing w:val="-5"/>
        </w:rPr>
        <w:t> </w:t>
      </w:r>
      <w:r>
        <w:rPr/>
        <w:t>define</w:t>
      </w:r>
      <w:r>
        <w:rPr>
          <w:spacing w:val="-5"/>
        </w:rPr>
        <w:t> </w:t>
      </w:r>
      <w:r>
        <w:rPr/>
        <w:t>one</w:t>
      </w:r>
      <w:r>
        <w:rPr>
          <w:spacing w:val="-5"/>
        </w:rPr>
        <w:t> </w:t>
      </w:r>
      <w:r>
        <w:rPr/>
        <w:t>or</w:t>
      </w:r>
      <w:r>
        <w:rPr>
          <w:spacing w:val="-6"/>
        </w:rPr>
        <w:t> </w:t>
      </w:r>
      <w:r>
        <w:rPr/>
        <w:t>more</w:t>
      </w:r>
      <w:r>
        <w:rPr>
          <w:spacing w:val="-7"/>
        </w:rPr>
        <w:t> </w:t>
      </w:r>
      <w:r>
        <w:rPr>
          <w:i/>
        </w:rPr>
        <w:t>input</w:t>
      </w:r>
      <w:r>
        <w:rPr>
          <w:i/>
          <w:spacing w:val="-5"/>
        </w:rPr>
        <w:t> </w:t>
      </w:r>
      <w:r>
        <w:rPr>
          <w:i/>
        </w:rPr>
        <w:t>ports</w:t>
      </w:r>
      <w:r>
        <w:rPr/>
        <w:t>,</w:t>
      </w:r>
      <w:r>
        <w:rPr>
          <w:spacing w:val="-6"/>
        </w:rPr>
        <w:t> </w:t>
      </w:r>
      <w:r>
        <w:rPr/>
        <w:t>and</w:t>
      </w:r>
      <w:r>
        <w:rPr>
          <w:spacing w:val="-5"/>
        </w:rPr>
        <w:t> </w:t>
      </w:r>
      <w:r>
        <w:rPr/>
        <w:t>those</w:t>
      </w:r>
      <w:r>
        <w:rPr>
          <w:spacing w:val="-5"/>
        </w:rPr>
        <w:t> </w:t>
      </w:r>
      <w:r>
        <w:rPr/>
        <w:t>that</w:t>
      </w:r>
      <w:r>
        <w:rPr>
          <w:spacing w:val="-6"/>
        </w:rPr>
        <w:t> </w:t>
      </w:r>
      <w:r>
        <w:rPr/>
        <w:t>produce</w:t>
      </w:r>
      <w:r>
        <w:rPr>
          <w:spacing w:val="-6"/>
        </w:rPr>
        <w:t> </w:t>
      </w:r>
      <w:r>
        <w:rPr/>
        <w:t>data</w:t>
      </w:r>
      <w:r>
        <w:rPr>
          <w:spacing w:val="-5"/>
        </w:rPr>
        <w:t> </w:t>
      </w:r>
      <w:r>
        <w:rPr/>
        <w:t>define</w:t>
      </w:r>
      <w:r>
        <w:rPr>
          <w:spacing w:val="-6"/>
        </w:rPr>
        <w:t> </w:t>
      </w:r>
      <w:r>
        <w:rPr/>
        <w:t>one</w:t>
      </w:r>
      <w:r>
        <w:rPr>
          <w:spacing w:val="-5"/>
        </w:rPr>
        <w:t> </w:t>
      </w:r>
      <w:r>
        <w:rPr/>
        <w:t>or</w:t>
      </w:r>
      <w:r>
        <w:rPr>
          <w:spacing w:val="-5"/>
        </w:rPr>
        <w:t> </w:t>
      </w:r>
      <w:r>
        <w:rPr/>
        <w:t>more</w:t>
      </w:r>
      <w:r>
        <w:rPr>
          <w:spacing w:val="-6"/>
        </w:rPr>
        <w:t> </w:t>
      </w:r>
      <w:r>
        <w:rPr>
          <w:i/>
        </w:rPr>
        <w:t>out- </w:t>
      </w:r>
      <w:r>
        <w:rPr>
          <w:i/>
        </w:rPr>
        <w:t>put ports</w:t>
      </w:r>
      <w:r>
        <w:rPr/>
        <w:t>. Each port corresponds to a logical input or output of the algorithm implemented by the fil- </w:t>
      </w:r>
      <w:r>
        <w:rPr>
          <w:spacing w:val="-3"/>
        </w:rPr>
        <w:t>ter.</w:t>
      </w:r>
    </w:p>
    <w:p>
      <w:pPr>
        <w:pStyle w:val="BodyText"/>
        <w:spacing w:line="249" w:lineRule="auto" w:before="19"/>
        <w:ind w:left="661" w:right="830" w:firstLine="478"/>
      </w:pPr>
      <w:r>
        <w:rPr/>
        <w:t>The first part of defining the pipeline interface is to choose the proper superclass from </w:t>
      </w:r>
      <w:bookmarkStart w:name="_bookmark3046" w:id="3237"/>
      <w:bookmarkEnd w:id="3237"/>
      <w:r>
        <w:rPr/>
        <w:t>which</w:t>
      </w:r>
      <w:r>
        <w:rPr/>
        <w:t> to derive the class implementing the new algorithm. All filters derive directly or indirectly from vtkAl-</w:t>
      </w:r>
    </w:p>
    <w:p>
      <w:pPr>
        <w:spacing w:after="0" w:line="249" w:lineRule="auto"/>
        <w:sectPr>
          <w:headerReference w:type="default" r:id="rId537"/>
          <w:pgSz w:w="10440" w:h="13680"/>
          <w:pgMar w:header="0" w:footer="0" w:top="940" w:bottom="280" w:left="780" w:right="0"/>
        </w:sectPr>
      </w:pPr>
    </w:p>
    <w:p>
      <w:pPr>
        <w:pStyle w:val="BodyText"/>
        <w:spacing w:before="2"/>
        <w:rPr>
          <w:sz w:val="27"/>
        </w:rPr>
      </w:pPr>
    </w:p>
    <w:p>
      <w:pPr>
        <w:pStyle w:val="BodyText"/>
        <w:spacing w:line="249" w:lineRule="auto" w:before="91"/>
        <w:ind w:left="121" w:right="1435"/>
        <w:jc w:val="both"/>
      </w:pPr>
      <w:r>
        <w:rPr/>
        <w:t>gorithm, but direct derivation is used only by advanced filters in rare cases. Several subclasses of vtkAlgorithm are provided by VTK that define pipeline interfaces for most common cases. Filters derive from the class defining the most suitable pipeline interface for their algorithm. The proper superclass depends on the filter's purpose and the kind of geometry and data it is meant to process. The</w:t>
      </w:r>
      <w:r>
        <w:rPr>
          <w:spacing w:val="-7"/>
        </w:rPr>
        <w:t> </w:t>
      </w:r>
      <w:r>
        <w:rPr/>
        <w:t>superclass</w:t>
      </w:r>
      <w:r>
        <w:rPr>
          <w:spacing w:val="-6"/>
        </w:rPr>
        <w:t> </w:t>
      </w:r>
      <w:r>
        <w:rPr/>
        <w:t>name</w:t>
      </w:r>
      <w:r>
        <w:rPr>
          <w:spacing w:val="-5"/>
        </w:rPr>
        <w:t> </w:t>
      </w:r>
      <w:r>
        <w:rPr/>
        <w:t>is</w:t>
      </w:r>
      <w:r>
        <w:rPr>
          <w:spacing w:val="-6"/>
        </w:rPr>
        <w:t> </w:t>
      </w:r>
      <w:r>
        <w:rPr/>
        <w:t>intended</w:t>
      </w:r>
      <w:r>
        <w:rPr>
          <w:spacing w:val="-5"/>
        </w:rPr>
        <w:t> </w:t>
      </w:r>
      <w:r>
        <w:rPr/>
        <w:t>to</w:t>
      </w:r>
      <w:r>
        <w:rPr>
          <w:spacing w:val="-5"/>
        </w:rPr>
        <w:t> </w:t>
      </w:r>
      <w:r>
        <w:rPr/>
        <w:t>indicate</w:t>
      </w:r>
      <w:r>
        <w:rPr>
          <w:spacing w:val="-6"/>
        </w:rPr>
        <w:t> </w:t>
      </w:r>
      <w:r>
        <w:rPr/>
        <w:t>the</w:t>
      </w:r>
      <w:r>
        <w:rPr>
          <w:spacing w:val="-6"/>
        </w:rPr>
        <w:t> </w:t>
      </w:r>
      <w:r>
        <w:rPr/>
        <w:t>type</w:t>
      </w:r>
      <w:r>
        <w:rPr>
          <w:spacing w:val="-7"/>
        </w:rPr>
        <w:t> </w:t>
      </w:r>
      <w:r>
        <w:rPr/>
        <w:t>of</w:t>
      </w:r>
      <w:r>
        <w:rPr>
          <w:spacing w:val="-6"/>
        </w:rPr>
        <w:t> </w:t>
      </w:r>
      <w:r>
        <w:rPr/>
        <w:t>vtkDataObject</w:t>
      </w:r>
      <w:r>
        <w:rPr>
          <w:spacing w:val="-5"/>
        </w:rPr>
        <w:t> </w:t>
      </w:r>
      <w:r>
        <w:rPr/>
        <w:t>it</w:t>
      </w:r>
      <w:r>
        <w:rPr>
          <w:spacing w:val="-6"/>
        </w:rPr>
        <w:t> </w:t>
      </w:r>
      <w:r>
        <w:rPr/>
        <w:t>produces,</w:t>
      </w:r>
      <w:r>
        <w:rPr>
          <w:spacing w:val="-5"/>
        </w:rPr>
        <w:t> </w:t>
      </w:r>
      <w:r>
        <w:rPr/>
        <w:t>though</w:t>
      </w:r>
      <w:r>
        <w:rPr>
          <w:spacing w:val="-5"/>
        </w:rPr>
        <w:t> </w:t>
      </w:r>
      <w:r>
        <w:rPr/>
        <w:t>this</w:t>
      </w:r>
      <w:r>
        <w:rPr>
          <w:spacing w:val="-6"/>
        </w:rPr>
        <w:t> </w:t>
      </w:r>
      <w:r>
        <w:rPr/>
        <w:t>is</w:t>
      </w:r>
      <w:r>
        <w:rPr>
          <w:spacing w:val="-5"/>
        </w:rPr>
        <w:t> </w:t>
      </w:r>
      <w:r>
        <w:rPr/>
        <w:t>often the type it consumes as</w:t>
      </w:r>
      <w:r>
        <w:rPr>
          <w:spacing w:val="-3"/>
        </w:rPr>
        <w:t> </w:t>
      </w:r>
      <w:r>
        <w:rPr/>
        <w:t>well.</w:t>
      </w:r>
    </w:p>
    <w:p>
      <w:pPr>
        <w:pStyle w:val="ListParagraph"/>
        <w:numPr>
          <w:ilvl w:val="2"/>
          <w:numId w:val="63"/>
        </w:numPr>
        <w:tabs>
          <w:tab w:pos="600" w:val="left" w:leader="none"/>
        </w:tabs>
        <w:spacing w:line="249" w:lineRule="auto" w:before="196" w:after="0"/>
        <w:ind w:left="601" w:right="1436" w:hanging="190"/>
        <w:jc w:val="both"/>
        <w:rPr>
          <w:sz w:val="20"/>
        </w:rPr>
      </w:pPr>
      <w:r>
        <w:rPr>
          <w:sz w:val="20"/>
        </w:rPr>
        <w:t>Graphics filters almost always derive from </w:t>
      </w:r>
      <w:bookmarkStart w:name="_bookmark3047" w:id="3238"/>
      <w:bookmarkEnd w:id="3238"/>
      <w:r>
        <w:rPr>
          <w:sz w:val="20"/>
        </w:rPr>
        <w:t>vt</w:t>
      </w:r>
      <w:r>
        <w:rPr>
          <w:sz w:val="20"/>
        </w:rPr>
        <w:t>kPolyDataAlgorithm or </w:t>
      </w:r>
      <w:bookmarkStart w:name="_bookmark3048" w:id="3239"/>
      <w:bookmarkEnd w:id="3239"/>
      <w:r>
        <w:rPr>
          <w:sz w:val="20"/>
        </w:rPr>
        <w:t>v</w:t>
      </w:r>
      <w:r>
        <w:rPr>
          <w:sz w:val="20"/>
        </w:rPr>
        <w:t>tkUnstructuredGridAl- gorithm.</w:t>
      </w:r>
    </w:p>
    <w:p>
      <w:pPr>
        <w:pStyle w:val="ListParagraph"/>
        <w:numPr>
          <w:ilvl w:val="2"/>
          <w:numId w:val="63"/>
        </w:numPr>
        <w:tabs>
          <w:tab w:pos="600" w:val="left" w:leader="none"/>
        </w:tabs>
        <w:spacing w:line="240" w:lineRule="auto" w:before="113" w:after="0"/>
        <w:ind w:left="599" w:right="0" w:hanging="188"/>
        <w:jc w:val="left"/>
        <w:rPr>
          <w:sz w:val="20"/>
        </w:rPr>
      </w:pPr>
      <w:r>
        <w:rPr>
          <w:sz w:val="20"/>
        </w:rPr>
        <w:t>Imaging</w:t>
      </w:r>
      <w:r>
        <w:rPr>
          <w:spacing w:val="-5"/>
          <w:sz w:val="20"/>
        </w:rPr>
        <w:t> </w:t>
      </w:r>
      <w:r>
        <w:rPr>
          <w:sz w:val="20"/>
        </w:rPr>
        <w:t>filters</w:t>
      </w:r>
      <w:r>
        <w:rPr>
          <w:spacing w:val="-5"/>
          <w:sz w:val="20"/>
        </w:rPr>
        <w:t> </w:t>
      </w:r>
      <w:r>
        <w:rPr>
          <w:sz w:val="20"/>
        </w:rPr>
        <w:t>almost</w:t>
      </w:r>
      <w:r>
        <w:rPr>
          <w:spacing w:val="-6"/>
          <w:sz w:val="20"/>
        </w:rPr>
        <w:t> </w:t>
      </w:r>
      <w:r>
        <w:rPr>
          <w:sz w:val="20"/>
        </w:rPr>
        <w:t>always</w:t>
      </w:r>
      <w:r>
        <w:rPr>
          <w:spacing w:val="-5"/>
          <w:sz w:val="20"/>
        </w:rPr>
        <w:t> </w:t>
      </w:r>
      <w:r>
        <w:rPr>
          <w:sz w:val="20"/>
        </w:rPr>
        <w:t>derive</w:t>
      </w:r>
      <w:r>
        <w:rPr>
          <w:spacing w:val="-5"/>
          <w:sz w:val="20"/>
        </w:rPr>
        <w:t> </w:t>
      </w:r>
      <w:r>
        <w:rPr>
          <w:sz w:val="20"/>
        </w:rPr>
        <w:t>from</w:t>
      </w:r>
      <w:r>
        <w:rPr>
          <w:spacing w:val="-5"/>
          <w:sz w:val="20"/>
        </w:rPr>
        <w:t> </w:t>
      </w:r>
      <w:bookmarkStart w:name="_bookmark3049" w:id="3240"/>
      <w:bookmarkEnd w:id="3240"/>
      <w:r>
        <w:rPr>
          <w:sz w:val="20"/>
        </w:rPr>
        <w:t>v</w:t>
      </w:r>
      <w:r>
        <w:rPr>
          <w:sz w:val="20"/>
        </w:rPr>
        <w:t>tkImageAlgorithm</w:t>
      </w:r>
      <w:r>
        <w:rPr>
          <w:spacing w:val="-5"/>
          <w:sz w:val="20"/>
        </w:rPr>
        <w:t> </w:t>
      </w:r>
      <w:r>
        <w:rPr>
          <w:sz w:val="20"/>
        </w:rPr>
        <w:t>or</w:t>
      </w:r>
      <w:bookmarkStart w:name="_bookmark3050" w:id="3241"/>
      <w:bookmarkEnd w:id="3241"/>
      <w:r>
        <w:rPr>
          <w:sz w:val="20"/>
        </w:rPr>
      </w:r>
      <w:r>
        <w:rPr>
          <w:spacing w:val="-6"/>
          <w:sz w:val="20"/>
        </w:rPr>
        <w:t> </w:t>
      </w:r>
      <w:bookmarkStart w:name="_bookmark3051" w:id="3242"/>
      <w:bookmarkEnd w:id="3242"/>
      <w:r>
        <w:rPr>
          <w:sz w:val="20"/>
        </w:rPr>
        <w:t>v</w:t>
      </w:r>
      <w:r>
        <w:rPr>
          <w:sz w:val="20"/>
        </w:rPr>
        <w:t>tkThreadedImageAlgorithm.</w:t>
      </w:r>
    </w:p>
    <w:p>
      <w:pPr>
        <w:pStyle w:val="ListParagraph"/>
        <w:numPr>
          <w:ilvl w:val="2"/>
          <w:numId w:val="63"/>
        </w:numPr>
        <w:tabs>
          <w:tab w:pos="600" w:val="left" w:leader="none"/>
        </w:tabs>
        <w:spacing w:line="249" w:lineRule="auto" w:before="121" w:after="0"/>
        <w:ind w:left="601" w:right="1437" w:hanging="190"/>
        <w:jc w:val="both"/>
        <w:rPr>
          <w:sz w:val="20"/>
        </w:rPr>
      </w:pPr>
      <w:bookmarkStart w:name="_bookmark3052" w:id="3243"/>
      <w:bookmarkEnd w:id="3243"/>
      <w:r>
        <w:rPr/>
      </w:r>
      <w:bookmarkStart w:name="_bookmark3052" w:id="3244"/>
      <w:bookmarkEnd w:id="3244"/>
      <w:r>
        <w:rPr>
          <w:sz w:val="20"/>
        </w:rPr>
        <w:t>F</w:t>
      </w:r>
      <w:r>
        <w:rPr>
          <w:sz w:val="20"/>
        </w:rPr>
        <w:t>ilters that process scientific simulation results may derive from vtkRectilinearGridAlgorithm, vtkStructuredGridAlgorithm, or vtkUnstructuredGridAlgorithm depending on the data set type supported.</w:t>
      </w:r>
    </w:p>
    <w:p>
      <w:pPr>
        <w:pStyle w:val="ListParagraph"/>
        <w:numPr>
          <w:ilvl w:val="2"/>
          <w:numId w:val="63"/>
        </w:numPr>
        <w:tabs>
          <w:tab w:pos="600" w:val="left" w:leader="none"/>
        </w:tabs>
        <w:spacing w:line="249" w:lineRule="auto" w:before="115" w:after="0"/>
        <w:ind w:left="601" w:right="1436" w:hanging="190"/>
        <w:jc w:val="both"/>
        <w:rPr>
          <w:sz w:val="20"/>
        </w:rPr>
      </w:pPr>
      <w:r>
        <w:rPr>
          <w:sz w:val="20"/>
        </w:rPr>
        <w:t>Abstract filters may derive from </w:t>
      </w:r>
      <w:bookmarkStart w:name="_bookmark3053" w:id="3245"/>
      <w:bookmarkEnd w:id="3245"/>
      <w:r>
        <w:rPr>
          <w:sz w:val="20"/>
        </w:rPr>
        <w:t>v</w:t>
      </w:r>
      <w:r>
        <w:rPr>
          <w:sz w:val="20"/>
        </w:rPr>
        <w:t>tkDataObjectAlgorithm, </w:t>
      </w:r>
      <w:bookmarkStart w:name="_bookmark3054" w:id="3246"/>
      <w:bookmarkEnd w:id="3246"/>
      <w:r>
        <w:rPr>
          <w:sz w:val="20"/>
        </w:rPr>
        <w:t>v</w:t>
      </w:r>
      <w:r>
        <w:rPr>
          <w:sz w:val="20"/>
        </w:rPr>
        <w:t>tkDataSetAlgorithm, or </w:t>
      </w:r>
      <w:bookmarkStart w:name="_bookmark3055" w:id="3247"/>
      <w:bookmarkEnd w:id="3247"/>
      <w:r>
        <w:rPr>
          <w:sz w:val="20"/>
        </w:rPr>
        <w:t>vt</w:t>
      </w:r>
      <w:r>
        <w:rPr>
          <w:sz w:val="20"/>
        </w:rPr>
        <w:t>kPoint- SetAlgorithm in order to process data objects of a variety of</w:t>
      </w:r>
      <w:r>
        <w:rPr>
          <w:spacing w:val="-5"/>
          <w:sz w:val="20"/>
        </w:rPr>
        <w:t> </w:t>
      </w:r>
      <w:r>
        <w:rPr>
          <w:sz w:val="20"/>
        </w:rPr>
        <w:t>types.</w:t>
      </w:r>
    </w:p>
    <w:p>
      <w:pPr>
        <w:pStyle w:val="ListParagraph"/>
        <w:numPr>
          <w:ilvl w:val="2"/>
          <w:numId w:val="63"/>
        </w:numPr>
        <w:tabs>
          <w:tab w:pos="600" w:val="left" w:leader="none"/>
        </w:tabs>
        <w:spacing w:line="252" w:lineRule="auto" w:before="112" w:after="0"/>
        <w:ind w:left="601" w:right="1436" w:hanging="190"/>
        <w:jc w:val="both"/>
        <w:rPr>
          <w:sz w:val="20"/>
        </w:rPr>
      </w:pPr>
      <w:r>
        <w:rPr>
          <w:sz w:val="20"/>
        </w:rPr>
        <w:t>There</w:t>
      </w:r>
      <w:r>
        <w:rPr>
          <w:spacing w:val="-4"/>
          <w:sz w:val="20"/>
        </w:rPr>
        <w:t> </w:t>
      </w:r>
      <w:r>
        <w:rPr>
          <w:sz w:val="20"/>
        </w:rPr>
        <w:t>are</w:t>
      </w:r>
      <w:r>
        <w:rPr>
          <w:spacing w:val="-3"/>
          <w:sz w:val="20"/>
        </w:rPr>
        <w:t> </w:t>
      </w:r>
      <w:r>
        <w:rPr>
          <w:sz w:val="20"/>
        </w:rPr>
        <w:t>a</w:t>
      </w:r>
      <w:r>
        <w:rPr>
          <w:spacing w:val="-5"/>
          <w:sz w:val="20"/>
        </w:rPr>
        <w:t> </w:t>
      </w:r>
      <w:r>
        <w:rPr>
          <w:sz w:val="20"/>
        </w:rPr>
        <w:t>few</w:t>
      </w:r>
      <w:r>
        <w:rPr>
          <w:spacing w:val="-3"/>
          <w:sz w:val="20"/>
        </w:rPr>
        <w:t> </w:t>
      </w:r>
      <w:r>
        <w:rPr>
          <w:sz w:val="20"/>
        </w:rPr>
        <w:t>other</w:t>
      </w:r>
      <w:r>
        <w:rPr>
          <w:spacing w:val="-4"/>
          <w:sz w:val="20"/>
        </w:rPr>
        <w:t> </w:t>
      </w:r>
      <w:r>
        <w:rPr>
          <w:sz w:val="20"/>
        </w:rPr>
        <w:t>superclasses</w:t>
      </w:r>
      <w:r>
        <w:rPr>
          <w:spacing w:val="-4"/>
          <w:sz w:val="20"/>
        </w:rPr>
        <w:t> </w:t>
      </w:r>
      <w:r>
        <w:rPr>
          <w:sz w:val="20"/>
        </w:rPr>
        <w:t>meant</w:t>
      </w:r>
      <w:r>
        <w:rPr>
          <w:spacing w:val="-4"/>
          <w:sz w:val="20"/>
        </w:rPr>
        <w:t> </w:t>
      </w:r>
      <w:r>
        <w:rPr>
          <w:sz w:val="20"/>
        </w:rPr>
        <w:t>for</w:t>
      </w:r>
      <w:r>
        <w:rPr>
          <w:spacing w:val="-3"/>
          <w:sz w:val="20"/>
        </w:rPr>
        <w:t> </w:t>
      </w:r>
      <w:r>
        <w:rPr>
          <w:sz w:val="20"/>
        </w:rPr>
        <w:t>filters</w:t>
      </w:r>
      <w:r>
        <w:rPr>
          <w:spacing w:val="-5"/>
          <w:sz w:val="20"/>
        </w:rPr>
        <w:t> </w:t>
      </w:r>
      <w:r>
        <w:rPr>
          <w:sz w:val="20"/>
        </w:rPr>
        <w:t>that</w:t>
      </w:r>
      <w:r>
        <w:rPr>
          <w:spacing w:val="-3"/>
          <w:sz w:val="20"/>
        </w:rPr>
        <w:t> </w:t>
      </w:r>
      <w:r>
        <w:rPr>
          <w:sz w:val="20"/>
        </w:rPr>
        <w:t>process</w:t>
      </w:r>
      <w:r>
        <w:rPr>
          <w:spacing w:val="-5"/>
          <w:sz w:val="20"/>
        </w:rPr>
        <w:t> </w:t>
      </w:r>
      <w:r>
        <w:rPr>
          <w:sz w:val="20"/>
        </w:rPr>
        <w:t>advanced</w:t>
      </w:r>
      <w:r>
        <w:rPr>
          <w:spacing w:val="-3"/>
          <w:sz w:val="20"/>
        </w:rPr>
        <w:t> </w:t>
      </w:r>
      <w:r>
        <w:rPr>
          <w:sz w:val="20"/>
        </w:rPr>
        <w:t>data</w:t>
      </w:r>
      <w:r>
        <w:rPr>
          <w:spacing w:val="-4"/>
          <w:sz w:val="20"/>
        </w:rPr>
        <w:t> </w:t>
      </w:r>
      <w:r>
        <w:rPr>
          <w:sz w:val="20"/>
        </w:rPr>
        <w:t>set</w:t>
      </w:r>
      <w:r>
        <w:rPr>
          <w:spacing w:val="-4"/>
          <w:sz w:val="20"/>
        </w:rPr>
        <w:t> </w:t>
      </w:r>
      <w:r>
        <w:rPr>
          <w:sz w:val="20"/>
        </w:rPr>
        <w:t>types</w:t>
      </w:r>
      <w:r>
        <w:rPr>
          <w:spacing w:val="-3"/>
          <w:sz w:val="20"/>
        </w:rPr>
        <w:t> </w:t>
      </w:r>
      <w:r>
        <w:rPr>
          <w:sz w:val="20"/>
        </w:rPr>
        <w:t>beyond the scope of this</w:t>
      </w:r>
      <w:r>
        <w:rPr>
          <w:spacing w:val="-2"/>
          <w:sz w:val="20"/>
        </w:rPr>
        <w:t> </w:t>
      </w:r>
      <w:r>
        <w:rPr>
          <w:sz w:val="20"/>
        </w:rPr>
        <w:t>book.</w:t>
      </w:r>
    </w:p>
    <w:p>
      <w:pPr>
        <w:pStyle w:val="BodyText"/>
        <w:spacing w:line="249" w:lineRule="auto" w:before="189"/>
        <w:ind w:left="121" w:right="1436"/>
        <w:jc w:val="both"/>
      </w:pPr>
      <w:r>
        <w:rPr/>
        <w:t>All of these superclasses define by default a pipeline </w:t>
      </w:r>
      <w:bookmarkStart w:name="_bookmark3056" w:id="3248"/>
      <w:bookmarkEnd w:id="3248"/>
      <w:r>
        <w:rPr/>
        <w:t>interface</w:t>
      </w:r>
      <w:r>
        <w:rPr/>
        <w:t> consisting of one input port and </w:t>
      </w:r>
      <w:bookmarkStart w:name="_bookmark3057" w:id="3249"/>
      <w:bookmarkEnd w:id="3249"/>
      <w:r>
        <w:rPr/>
        <w:t>o</w:t>
      </w:r>
      <w:r>
        <w:rPr/>
        <w:t>ne output port. The number of ports is set by calling the methods SetNumberOfInputPorts() and/or Set- NumberOfOutputPorts() when a filter is constructed. For example, the constructor of</w:t>
      </w:r>
      <w:r>
        <w:rPr>
          <w:spacing w:val="-33"/>
        </w:rPr>
        <w:t> </w:t>
      </w:r>
      <w:r>
        <w:rPr/>
        <w:t>vtkPolyDataAl- gorithm contains the following</w:t>
      </w:r>
      <w:r>
        <w:rPr>
          <w:spacing w:val="-1"/>
        </w:rPr>
        <w:t> </w:t>
      </w:r>
      <w:r>
        <w:rPr/>
        <w:t>code.</w:t>
      </w:r>
    </w:p>
    <w:p>
      <w:pPr>
        <w:pStyle w:val="BodyText"/>
        <w:spacing w:before="9"/>
        <w:rPr>
          <w:sz w:val="26"/>
        </w:rPr>
      </w:pPr>
    </w:p>
    <w:p>
      <w:pPr>
        <w:spacing w:before="1"/>
        <w:ind w:left="600" w:right="0" w:firstLine="0"/>
        <w:jc w:val="left"/>
        <w:rPr>
          <w:rFonts w:ascii="Courier New"/>
          <w:sz w:val="18"/>
        </w:rPr>
      </w:pPr>
      <w:r>
        <w:rPr>
          <w:rFonts w:ascii="Courier New"/>
          <w:color w:val="323232"/>
          <w:sz w:val="18"/>
        </w:rPr>
        <w:t>vtkPolyDataAlgorithm::vtkPolyDataAlgorithm()</w:t>
      </w:r>
    </w:p>
    <w:p>
      <w:pPr>
        <w:spacing w:before="48"/>
        <w:ind w:left="707" w:right="0" w:firstLine="0"/>
        <w:jc w:val="left"/>
        <w:rPr>
          <w:rFonts w:ascii="Courier New"/>
          <w:sz w:val="18"/>
        </w:rPr>
      </w:pPr>
      <w:r>
        <w:rPr>
          <w:rFonts w:ascii="Courier New"/>
          <w:color w:val="323232"/>
          <w:sz w:val="18"/>
        </w:rPr>
        <w:t>{</w:t>
      </w:r>
    </w:p>
    <w:p>
      <w:pPr>
        <w:spacing w:before="47"/>
        <w:ind w:left="815" w:right="0" w:firstLine="0"/>
        <w:jc w:val="left"/>
        <w:rPr>
          <w:rFonts w:ascii="Courier New"/>
          <w:sz w:val="18"/>
        </w:rPr>
      </w:pPr>
      <w:r>
        <w:rPr>
          <w:rFonts w:ascii="Courier New"/>
          <w:color w:val="323232"/>
          <w:sz w:val="18"/>
        </w:rPr>
        <w:t>...</w:t>
      </w:r>
    </w:p>
    <w:p>
      <w:pPr>
        <w:spacing w:line="295" w:lineRule="auto" w:before="48"/>
        <w:ind w:left="815" w:right="5349" w:firstLine="0"/>
        <w:jc w:val="left"/>
        <w:rPr>
          <w:rFonts w:ascii="Courier New"/>
          <w:sz w:val="18"/>
        </w:rPr>
      </w:pPr>
      <w:r>
        <w:rPr>
          <w:rFonts w:ascii="Courier New"/>
          <w:color w:val="323232"/>
          <w:sz w:val="18"/>
        </w:rPr>
        <w:t>this-&gt;SetNumberOfInputPorts(1); this-&gt;SetNumberOfOutputPorts(1);</w:t>
      </w:r>
    </w:p>
    <w:p>
      <w:pPr>
        <w:spacing w:before="1"/>
        <w:ind w:left="707" w:right="0" w:firstLine="0"/>
        <w:jc w:val="left"/>
        <w:rPr>
          <w:rFonts w:ascii="Courier New"/>
          <w:sz w:val="18"/>
        </w:rPr>
      </w:pPr>
      <w:r>
        <w:rPr>
          <w:rFonts w:ascii="Courier New"/>
          <w:color w:val="323232"/>
          <w:sz w:val="18"/>
        </w:rPr>
        <w:t>}</w:t>
      </w:r>
    </w:p>
    <w:p>
      <w:pPr>
        <w:pStyle w:val="BodyText"/>
        <w:spacing w:before="2"/>
        <w:rPr>
          <w:rFonts w:ascii="Courier New"/>
          <w:sz w:val="24"/>
        </w:rPr>
      </w:pPr>
    </w:p>
    <w:p>
      <w:pPr>
        <w:pStyle w:val="BodyText"/>
        <w:spacing w:line="249" w:lineRule="auto"/>
        <w:ind w:left="121" w:right="1435"/>
        <w:jc w:val="both"/>
      </w:pPr>
      <w:r>
        <w:rPr/>
        <w:t>Filters may change this number in their constructors. For example, vtkSphereSource does not con- sume any data (i.e., it is a source object) so its constructor sets the number of input ports to zero.</w:t>
      </w:r>
    </w:p>
    <w:p>
      <w:pPr>
        <w:pStyle w:val="BodyText"/>
        <w:spacing w:before="9"/>
        <w:rPr>
          <w:sz w:val="26"/>
        </w:rPr>
      </w:pPr>
    </w:p>
    <w:p>
      <w:pPr>
        <w:spacing w:before="1"/>
        <w:ind w:left="600" w:right="0" w:firstLine="0"/>
        <w:jc w:val="left"/>
        <w:rPr>
          <w:rFonts w:ascii="Courier New"/>
          <w:sz w:val="18"/>
        </w:rPr>
      </w:pPr>
      <w:r>
        <w:rPr>
          <w:rFonts w:ascii="Courier New"/>
          <w:color w:val="323232"/>
          <w:sz w:val="18"/>
        </w:rPr>
        <w:t>vtkSphereSource::vtkSphereSource()</w:t>
      </w:r>
    </w:p>
    <w:p>
      <w:pPr>
        <w:spacing w:before="46"/>
        <w:ind w:left="707" w:right="0" w:firstLine="0"/>
        <w:jc w:val="left"/>
        <w:rPr>
          <w:rFonts w:ascii="Courier New"/>
          <w:sz w:val="18"/>
        </w:rPr>
      </w:pPr>
      <w:r>
        <w:rPr>
          <w:rFonts w:ascii="Courier New"/>
          <w:color w:val="323232"/>
          <w:sz w:val="18"/>
        </w:rPr>
        <w:t>{</w:t>
      </w:r>
    </w:p>
    <w:p>
      <w:pPr>
        <w:spacing w:before="49"/>
        <w:ind w:left="815" w:right="0" w:firstLine="0"/>
        <w:jc w:val="left"/>
        <w:rPr>
          <w:rFonts w:ascii="Courier New"/>
          <w:sz w:val="18"/>
        </w:rPr>
      </w:pPr>
      <w:r>
        <w:rPr>
          <w:rFonts w:ascii="Courier New"/>
          <w:color w:val="323232"/>
          <w:sz w:val="18"/>
        </w:rPr>
        <w:t>...</w:t>
      </w:r>
    </w:p>
    <w:p>
      <w:pPr>
        <w:spacing w:before="46"/>
        <w:ind w:left="815" w:right="0" w:firstLine="0"/>
        <w:jc w:val="left"/>
        <w:rPr>
          <w:rFonts w:ascii="Courier New"/>
          <w:sz w:val="18"/>
        </w:rPr>
      </w:pPr>
      <w:r>
        <w:rPr>
          <w:rFonts w:ascii="Courier New"/>
          <w:color w:val="323232"/>
          <w:sz w:val="18"/>
        </w:rPr>
        <w:t>this-&gt;SetNumberOfInputPorts(0);</w:t>
      </w:r>
    </w:p>
    <w:p>
      <w:pPr>
        <w:spacing w:before="49"/>
        <w:ind w:left="707" w:right="0" w:firstLine="0"/>
        <w:jc w:val="left"/>
        <w:rPr>
          <w:rFonts w:ascii="Courier New"/>
          <w:sz w:val="18"/>
        </w:rPr>
      </w:pPr>
      <w:r>
        <w:rPr>
          <w:rFonts w:ascii="Courier New"/>
          <w:color w:val="323232"/>
          <w:sz w:val="18"/>
        </w:rPr>
        <w:t>}</w:t>
      </w:r>
    </w:p>
    <w:p>
      <w:pPr>
        <w:pStyle w:val="BodyText"/>
        <w:spacing w:before="3"/>
        <w:rPr>
          <w:rFonts w:ascii="Courier New"/>
          <w:sz w:val="24"/>
        </w:rPr>
      </w:pPr>
    </w:p>
    <w:p>
      <w:pPr>
        <w:pStyle w:val="BodyText"/>
        <w:spacing w:line="249" w:lineRule="auto"/>
        <w:ind w:left="121" w:right="1434"/>
        <w:jc w:val="both"/>
      </w:pPr>
      <w:r>
        <w:rPr/>
        <w:t>Port requirem</w:t>
      </w:r>
      <w:bookmarkStart w:name="_bookmark3058" w:id="3250"/>
      <w:bookmarkEnd w:id="3250"/>
      <w:r>
        <w:rPr/>
        <w:t>ents</w:t>
      </w:r>
      <w:r>
        <w:rPr/>
        <w:t> are stored in</w:t>
      </w:r>
      <w:bookmarkStart w:name="_bookmark3060" w:id="3251"/>
      <w:bookmarkEnd w:id="3251"/>
      <w:r>
        <w:rPr/>
      </w:r>
      <w:r>
        <w:rPr/>
        <w:t> </w:t>
      </w:r>
      <w:r>
        <w:rPr>
          <w:i/>
        </w:rPr>
        <w:t>port informati</w:t>
      </w:r>
      <w:bookmarkStart w:name="_bookmark3059" w:id="3252"/>
      <w:bookmarkEnd w:id="3252"/>
      <w:r>
        <w:rPr>
          <w:i/>
        </w:rPr>
        <w:t>on</w:t>
      </w:r>
      <w:r>
        <w:rPr>
          <w:i/>
        </w:rPr>
        <w:t> </w:t>
      </w:r>
      <w:r>
        <w:rPr/>
        <w:t>objects. These information objects are populated by the methods FillInputPortInformation() and FillOutputPortInformation(). The above superclasses provide a default implementation of these methods that simply requires one data object of the corre- sponding</w:t>
      </w:r>
      <w:r>
        <w:rPr>
          <w:spacing w:val="-3"/>
        </w:rPr>
        <w:t> </w:t>
      </w:r>
      <w:r>
        <w:rPr/>
        <w:t>type</w:t>
      </w:r>
      <w:r>
        <w:rPr>
          <w:spacing w:val="-3"/>
        </w:rPr>
        <w:t> </w:t>
      </w:r>
      <w:r>
        <w:rPr/>
        <w:t>on</w:t>
      </w:r>
      <w:r>
        <w:rPr>
          <w:spacing w:val="-4"/>
        </w:rPr>
        <w:t> </w:t>
      </w:r>
      <w:r>
        <w:rPr/>
        <w:t>each</w:t>
      </w:r>
      <w:r>
        <w:rPr>
          <w:spacing w:val="-3"/>
        </w:rPr>
        <w:t> </w:t>
      </w:r>
      <w:r>
        <w:rPr/>
        <w:t>input</w:t>
      </w:r>
      <w:r>
        <w:rPr>
          <w:spacing w:val="-3"/>
        </w:rPr>
        <w:t> </w:t>
      </w:r>
      <w:r>
        <w:rPr/>
        <w:t>port</w:t>
      </w:r>
      <w:r>
        <w:rPr>
          <w:spacing w:val="-4"/>
        </w:rPr>
        <w:t> </w:t>
      </w:r>
      <w:r>
        <w:rPr/>
        <w:t>and</w:t>
      </w:r>
      <w:r>
        <w:rPr>
          <w:spacing w:val="-2"/>
        </w:rPr>
        <w:t> </w:t>
      </w:r>
      <w:r>
        <w:rPr/>
        <w:t>provides</w:t>
      </w:r>
      <w:r>
        <w:rPr>
          <w:spacing w:val="-4"/>
        </w:rPr>
        <w:t> </w:t>
      </w:r>
      <w:r>
        <w:rPr/>
        <w:t>one</w:t>
      </w:r>
      <w:r>
        <w:rPr>
          <w:spacing w:val="-3"/>
        </w:rPr>
        <w:t> </w:t>
      </w:r>
      <w:r>
        <w:rPr/>
        <w:t>such</w:t>
      </w:r>
      <w:r>
        <w:rPr>
          <w:spacing w:val="-3"/>
        </w:rPr>
        <w:t> </w:t>
      </w:r>
      <w:r>
        <w:rPr/>
        <w:t>data</w:t>
      </w:r>
      <w:r>
        <w:rPr>
          <w:spacing w:val="-4"/>
        </w:rPr>
        <w:t> </w:t>
      </w:r>
      <w:r>
        <w:rPr/>
        <w:t>object</w:t>
      </w:r>
      <w:r>
        <w:rPr>
          <w:spacing w:val="-3"/>
        </w:rPr>
        <w:t> </w:t>
      </w:r>
      <w:r>
        <w:rPr/>
        <w:t>on</w:t>
      </w:r>
      <w:r>
        <w:rPr>
          <w:spacing w:val="-2"/>
        </w:rPr>
        <w:t> </w:t>
      </w:r>
      <w:r>
        <w:rPr/>
        <w:t>each</w:t>
      </w:r>
      <w:r>
        <w:rPr>
          <w:spacing w:val="-3"/>
        </w:rPr>
        <w:t> </w:t>
      </w:r>
      <w:r>
        <w:rPr/>
        <w:t>output</w:t>
      </w:r>
      <w:r>
        <w:rPr>
          <w:spacing w:val="-3"/>
        </w:rPr>
        <w:t> </w:t>
      </w:r>
      <w:r>
        <w:rPr/>
        <w:t>port.</w:t>
      </w:r>
      <w:r>
        <w:rPr>
          <w:spacing w:val="-4"/>
        </w:rPr>
        <w:t> </w:t>
      </w:r>
      <w:r>
        <w:rPr/>
        <w:t>For</w:t>
      </w:r>
      <w:r>
        <w:rPr>
          <w:spacing w:val="-3"/>
        </w:rPr>
        <w:t> </w:t>
      </w:r>
      <w:r>
        <w:rPr/>
        <w:t>example, vtkPolyDataAlgorithm specifies that each input port consumes one vtkPolyData and each output port produces one</w:t>
      </w:r>
      <w:r>
        <w:rPr>
          <w:spacing w:val="-1"/>
        </w:rPr>
        <w:t> </w:t>
      </w:r>
      <w:r>
        <w:rPr/>
        <w:t>vtkPolyData.</w:t>
      </w:r>
    </w:p>
    <w:p>
      <w:pPr>
        <w:spacing w:after="0" w:line="249" w:lineRule="auto"/>
        <w:jc w:val="both"/>
        <w:sectPr>
          <w:headerReference w:type="even" r:id="rId538"/>
          <w:headerReference w:type="default" r:id="rId539"/>
          <w:pgSz w:w="10440" w:h="13680"/>
          <w:pgMar w:header="772" w:footer="0" w:top="980" w:bottom="280" w:left="780" w:right="0"/>
          <w:pgNumType w:start="386"/>
        </w:sectPr>
      </w:pPr>
    </w:p>
    <w:p>
      <w:pPr>
        <w:pStyle w:val="BodyText"/>
      </w:pPr>
    </w:p>
    <w:p>
      <w:pPr>
        <w:pStyle w:val="BodyText"/>
      </w:pPr>
    </w:p>
    <w:p>
      <w:pPr>
        <w:pStyle w:val="BodyText"/>
        <w:spacing w:before="6"/>
        <w:rPr>
          <w:sz w:val="19"/>
        </w:rPr>
      </w:pPr>
    </w:p>
    <w:p>
      <w:pPr>
        <w:spacing w:line="261" w:lineRule="auto" w:before="1"/>
        <w:ind w:left="1140" w:right="6211" w:firstLine="0"/>
        <w:jc w:val="left"/>
        <w:rPr>
          <w:rFonts w:ascii="Courier New"/>
          <w:sz w:val="18"/>
        </w:rPr>
      </w:pPr>
      <w:r>
        <w:rPr>
          <w:rFonts w:ascii="Courier New"/>
          <w:color w:val="323232"/>
          <w:sz w:val="18"/>
        </w:rPr>
        <w:t>int vtkPolyDataAlgorithm</w:t>
      </w:r>
    </w:p>
    <w:p>
      <w:pPr>
        <w:spacing w:before="3"/>
        <w:ind w:left="1247" w:right="0" w:firstLine="0"/>
        <w:jc w:val="left"/>
        <w:rPr>
          <w:rFonts w:ascii="Courier New"/>
          <w:sz w:val="18"/>
        </w:rPr>
      </w:pPr>
      <w:r>
        <w:rPr>
          <w:rFonts w:ascii="Courier New"/>
          <w:color w:val="323232"/>
          <w:sz w:val="18"/>
        </w:rPr>
        <w:t>::FillInputPortInformation(int, vtkInformation* info)</w:t>
      </w:r>
    </w:p>
    <w:p>
      <w:pPr>
        <w:spacing w:before="20"/>
        <w:ind w:left="1247" w:right="0" w:firstLine="0"/>
        <w:jc w:val="left"/>
        <w:rPr>
          <w:rFonts w:ascii="Courier New"/>
          <w:sz w:val="18"/>
        </w:rPr>
      </w:pPr>
      <w:r>
        <w:rPr>
          <w:rFonts w:ascii="Courier New"/>
          <w:color w:val="323232"/>
          <w:sz w:val="18"/>
        </w:rPr>
        <w:t>{</w:t>
      </w:r>
    </w:p>
    <w:p>
      <w:pPr>
        <w:spacing w:line="264" w:lineRule="auto" w:before="19"/>
        <w:ind w:left="1895" w:right="1635" w:hanging="540"/>
        <w:jc w:val="left"/>
        <w:rPr>
          <w:rFonts w:ascii="Courier New"/>
          <w:sz w:val="18"/>
        </w:rPr>
      </w:pPr>
      <w:r>
        <w:rPr>
          <w:rFonts w:ascii="Courier New"/>
          <w:color w:val="323232"/>
          <w:sz w:val="18"/>
        </w:rPr>
        <w:t>info-&gt;Set(vtkAlgorithm::INPUT_REQUIRED_DATA_TYPE(), "vtkPolyData");</w:t>
      </w:r>
    </w:p>
    <w:p>
      <w:pPr>
        <w:spacing w:line="203" w:lineRule="exact" w:before="0"/>
        <w:ind w:left="1355" w:right="0" w:firstLine="0"/>
        <w:jc w:val="left"/>
        <w:rPr>
          <w:rFonts w:ascii="Courier New"/>
          <w:sz w:val="18"/>
        </w:rPr>
      </w:pPr>
      <w:r>
        <w:rPr>
          <w:rFonts w:ascii="Courier New"/>
          <w:color w:val="323232"/>
          <w:sz w:val="18"/>
        </w:rPr>
        <w:t>return 1;</w:t>
      </w:r>
    </w:p>
    <w:p>
      <w:pPr>
        <w:spacing w:before="21"/>
        <w:ind w:left="1247" w:right="0" w:firstLine="0"/>
        <w:jc w:val="left"/>
        <w:rPr>
          <w:rFonts w:ascii="Courier New"/>
          <w:sz w:val="18"/>
        </w:rPr>
      </w:pPr>
      <w:r>
        <w:rPr>
          <w:rFonts w:ascii="Courier New"/>
          <w:color w:val="323232"/>
          <w:sz w:val="18"/>
        </w:rPr>
        <w:t>}</w:t>
      </w:r>
    </w:p>
    <w:p>
      <w:pPr>
        <w:pStyle w:val="BodyText"/>
        <w:spacing w:before="6"/>
        <w:rPr>
          <w:rFonts w:ascii="Courier New"/>
          <w:sz w:val="21"/>
        </w:rPr>
      </w:pPr>
    </w:p>
    <w:p>
      <w:pPr>
        <w:spacing w:line="264" w:lineRule="auto" w:before="0"/>
        <w:ind w:left="1247" w:right="6232" w:firstLine="0"/>
        <w:jc w:val="left"/>
        <w:rPr>
          <w:rFonts w:ascii="Courier New"/>
          <w:sz w:val="18"/>
        </w:rPr>
      </w:pPr>
      <w:r>
        <w:rPr>
          <w:rFonts w:ascii="Courier New"/>
          <w:color w:val="323232"/>
          <w:sz w:val="18"/>
        </w:rPr>
        <w:t>int vtkPolyDataAlgorithm</w:t>
      </w:r>
    </w:p>
    <w:p>
      <w:pPr>
        <w:spacing w:before="0"/>
        <w:ind w:left="1247" w:right="0" w:firstLine="0"/>
        <w:jc w:val="left"/>
        <w:rPr>
          <w:rFonts w:ascii="Courier New"/>
          <w:sz w:val="18"/>
        </w:rPr>
      </w:pPr>
      <w:r>
        <w:rPr>
          <w:rFonts w:ascii="Courier New"/>
          <w:color w:val="323232"/>
          <w:sz w:val="18"/>
        </w:rPr>
        <w:t>::FillOutputPortInformation(int, vtkInformation* info)</w:t>
      </w:r>
    </w:p>
    <w:p>
      <w:pPr>
        <w:spacing w:before="19"/>
        <w:ind w:left="1247" w:right="0" w:firstLine="0"/>
        <w:jc w:val="left"/>
        <w:rPr>
          <w:rFonts w:ascii="Courier New"/>
          <w:sz w:val="18"/>
        </w:rPr>
      </w:pPr>
      <w:r>
        <w:rPr>
          <w:rFonts w:ascii="Courier New"/>
          <w:color w:val="323232"/>
          <w:sz w:val="18"/>
        </w:rPr>
        <w:t>{</w:t>
      </w:r>
    </w:p>
    <w:p>
      <w:pPr>
        <w:spacing w:line="264" w:lineRule="auto" w:before="21"/>
        <w:ind w:left="1895" w:right="2219" w:hanging="540"/>
        <w:jc w:val="left"/>
        <w:rPr>
          <w:rFonts w:ascii="Courier New"/>
          <w:sz w:val="18"/>
        </w:rPr>
      </w:pPr>
      <w:r>
        <w:rPr>
          <w:rFonts w:ascii="Courier New"/>
          <w:color w:val="323232"/>
          <w:sz w:val="18"/>
        </w:rPr>
        <w:t>info-&gt;Set(vtkDataObject::DATA_TYPE_NAME(), "vtkPolyData");</w:t>
      </w:r>
    </w:p>
    <w:p>
      <w:pPr>
        <w:spacing w:line="203" w:lineRule="exact" w:before="0"/>
        <w:ind w:left="1355" w:right="0" w:firstLine="0"/>
        <w:jc w:val="left"/>
        <w:rPr>
          <w:rFonts w:ascii="Courier New"/>
          <w:sz w:val="18"/>
        </w:rPr>
      </w:pPr>
      <w:r>
        <w:rPr>
          <w:rFonts w:ascii="Courier New"/>
          <w:color w:val="323232"/>
          <w:sz w:val="18"/>
        </w:rPr>
        <w:t>return 1;</w:t>
      </w:r>
    </w:p>
    <w:p>
      <w:pPr>
        <w:spacing w:before="20"/>
        <w:ind w:left="1247" w:right="0" w:firstLine="0"/>
        <w:jc w:val="left"/>
        <w:rPr>
          <w:rFonts w:ascii="Courier New"/>
          <w:sz w:val="18"/>
        </w:rPr>
      </w:pPr>
      <w:r>
        <w:rPr>
          <w:rFonts w:ascii="Courier New"/>
          <w:color w:val="323232"/>
          <w:sz w:val="18"/>
        </w:rPr>
        <w:t>}</w:t>
      </w:r>
    </w:p>
    <w:p>
      <w:pPr>
        <w:pStyle w:val="BodyText"/>
        <w:spacing w:before="5"/>
        <w:rPr>
          <w:rFonts w:ascii="Courier New"/>
          <w:sz w:val="19"/>
        </w:rPr>
      </w:pPr>
    </w:p>
    <w:p>
      <w:pPr>
        <w:pStyle w:val="BodyText"/>
        <w:spacing w:line="249" w:lineRule="auto"/>
        <w:ind w:left="661" w:right="894"/>
        <w:jc w:val="both"/>
      </w:pPr>
      <w:r>
        <w:rPr/>
        <w:t>One logical input to an algorithm may actually allow an arbitrary number of data objects, each pro-</w:t>
      </w:r>
      <w:bookmarkStart w:name="_bookmark3061" w:id="3253"/>
      <w:bookmarkEnd w:id="3253"/>
      <w:r>
        <w:rPr/>
      </w:r>
      <w:r>
        <w:rPr/>
        <w:t> vided by a different input connection. If an input port allows </w:t>
      </w:r>
      <w:bookmarkStart w:name="_bookmark3062" w:id="3254"/>
      <w:bookmarkEnd w:id="3254"/>
      <w:r>
        <w:rPr/>
        <w:t>zero</w:t>
      </w:r>
      <w:r>
        <w:rPr/>
        <w:t> connections the port is said to be </w:t>
      </w:r>
      <w:r>
        <w:rPr>
          <w:i/>
        </w:rPr>
        <w:t>optional</w:t>
      </w:r>
      <w:r>
        <w:rPr/>
        <w:t>. If it allows more than one connection it is said to be </w:t>
      </w:r>
      <w:r>
        <w:rPr>
          <w:i/>
        </w:rPr>
        <w:t>repeatable</w:t>
      </w:r>
      <w:r>
        <w:rPr/>
        <w:t>. For example, vtkGlyph3D consumes two logical inputs: one providing the geometry describing glyph placement, and one pro- viding zero or more glyphs to place. Its constructor sets the number of input ports to two.</w:t>
      </w:r>
    </w:p>
    <w:p>
      <w:pPr>
        <w:pStyle w:val="BodyText"/>
        <w:spacing w:before="3"/>
        <w:rPr>
          <w:sz w:val="22"/>
        </w:rPr>
      </w:pPr>
    </w:p>
    <w:p>
      <w:pPr>
        <w:spacing w:before="0"/>
        <w:ind w:left="1140" w:right="0" w:firstLine="0"/>
        <w:jc w:val="left"/>
        <w:rPr>
          <w:rFonts w:ascii="Courier New"/>
          <w:sz w:val="18"/>
        </w:rPr>
      </w:pPr>
      <w:r>
        <w:rPr>
          <w:rFonts w:ascii="Courier New"/>
          <w:color w:val="323232"/>
          <w:sz w:val="18"/>
        </w:rPr>
        <w:t>vtkGlyph3D::vtkGlyph3D()</w:t>
      </w:r>
    </w:p>
    <w:p>
      <w:pPr>
        <w:spacing w:before="20"/>
        <w:ind w:left="1247"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this-&gt;SetNumberOfInputPorts(2);</w:t>
      </w:r>
    </w:p>
    <w:p>
      <w:pPr>
        <w:spacing w:before="21"/>
        <w:ind w:left="1355"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w:t>
      </w:r>
    </w:p>
    <w:p>
      <w:pPr>
        <w:pStyle w:val="BodyText"/>
        <w:spacing w:before="6"/>
        <w:rPr>
          <w:rFonts w:ascii="Courier New"/>
          <w:sz w:val="19"/>
        </w:rPr>
      </w:pPr>
    </w:p>
    <w:p>
      <w:pPr>
        <w:pStyle w:val="BodyText"/>
        <w:spacing w:line="249" w:lineRule="auto"/>
        <w:ind w:left="661" w:right="895"/>
        <w:jc w:val="both"/>
      </w:pPr>
      <w:r>
        <w:rPr/>
        <w:t>Then vtkGlyph3D implements </w:t>
      </w:r>
      <w:bookmarkStart w:name="_bookmark3063" w:id="3255"/>
      <w:bookmarkEnd w:id="3255"/>
      <w:r>
        <w:rPr/>
        <w:t>FillI</w:t>
      </w:r>
      <w:r>
        <w:rPr/>
        <w:t>nputPortInformation() to specify the requirements of each input port. Specifically, input port zero requires exactly one connection with a data set of any type derived from vtkDataSet, and input port one supports zero or more connections providing vtkPolyData objects.</w:t>
      </w:r>
    </w:p>
    <w:p>
      <w:pPr>
        <w:pStyle w:val="BodyText"/>
        <w:spacing w:before="2"/>
        <w:rPr>
          <w:sz w:val="22"/>
        </w:rPr>
      </w:pPr>
    </w:p>
    <w:p>
      <w:pPr>
        <w:spacing w:before="0"/>
        <w:ind w:left="1140" w:right="0" w:firstLine="0"/>
        <w:jc w:val="left"/>
        <w:rPr>
          <w:rFonts w:ascii="Courier New"/>
          <w:sz w:val="18"/>
        </w:rPr>
      </w:pPr>
      <w:r>
        <w:rPr>
          <w:rFonts w:ascii="Courier New"/>
          <w:color w:val="323232"/>
          <w:sz w:val="18"/>
        </w:rPr>
        <w:t>int vtkGlyph3D::FillInputPortInformation(int port,</w:t>
      </w:r>
    </w:p>
    <w:p>
      <w:pPr>
        <w:spacing w:before="19"/>
        <w:ind w:left="5561" w:right="0" w:firstLine="0"/>
        <w:jc w:val="left"/>
        <w:rPr>
          <w:rFonts w:ascii="Courier New"/>
          <w:sz w:val="18"/>
        </w:rPr>
      </w:pPr>
      <w:r>
        <w:rPr>
          <w:rFonts w:ascii="Courier New"/>
          <w:color w:val="323232"/>
          <w:sz w:val="18"/>
        </w:rPr>
        <w:t>vtkInformation *info)</w:t>
      </w:r>
    </w:p>
    <w:p>
      <w:pPr>
        <w:spacing w:before="21"/>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if (port == 0)</w:t>
      </w:r>
    </w:p>
    <w:p>
      <w:pPr>
        <w:spacing w:before="20"/>
        <w:ind w:left="1463" w:right="0" w:firstLine="0"/>
        <w:jc w:val="left"/>
        <w:rPr>
          <w:rFonts w:ascii="Courier New"/>
          <w:sz w:val="18"/>
        </w:rPr>
      </w:pPr>
      <w:r>
        <w:rPr>
          <w:rFonts w:ascii="Courier New"/>
          <w:color w:val="323232"/>
          <w:sz w:val="18"/>
        </w:rPr>
        <w:t>{</w:t>
      </w:r>
    </w:p>
    <w:p>
      <w:pPr>
        <w:spacing w:line="261" w:lineRule="auto" w:before="21"/>
        <w:ind w:left="2002" w:right="1635" w:hanging="539"/>
        <w:jc w:val="left"/>
        <w:rPr>
          <w:rFonts w:ascii="Courier New"/>
          <w:sz w:val="18"/>
        </w:rPr>
      </w:pPr>
      <w:r>
        <w:rPr>
          <w:rFonts w:ascii="Courier New"/>
          <w:color w:val="323232"/>
          <w:sz w:val="18"/>
        </w:rPr>
        <w:t>info-&gt;Set(vtkAlgorithm::INPUT_REQUIRED_DATA_TYPE(), "vtkDataSet");</w:t>
      </w:r>
    </w:p>
    <w:p>
      <w:pPr>
        <w:spacing w:before="3"/>
        <w:ind w:left="1463" w:right="0" w:firstLine="0"/>
        <w:jc w:val="left"/>
        <w:rPr>
          <w:rFonts w:ascii="Courier New"/>
          <w:sz w:val="18"/>
        </w:rPr>
      </w:pPr>
      <w:r>
        <w:rPr>
          <w:rFonts w:ascii="Courier New"/>
          <w:color w:val="323232"/>
          <w:sz w:val="18"/>
        </w:rPr>
        <w:t>return 1;</w:t>
      </w:r>
    </w:p>
    <w:p>
      <w:pPr>
        <w:spacing w:before="21"/>
        <w:ind w:left="1463"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else if (port == 1)</w:t>
      </w:r>
    </w:p>
    <w:p>
      <w:pPr>
        <w:spacing w:before="20"/>
        <w:ind w:left="1463"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info-&gt;Set(vtkAlgorithm::INPUT_IS_REPEATABLE(), 1);</w:t>
      </w:r>
    </w:p>
    <w:p>
      <w:pPr>
        <w:spacing w:before="19"/>
        <w:ind w:left="1463" w:right="0" w:firstLine="0"/>
        <w:jc w:val="left"/>
        <w:rPr>
          <w:rFonts w:ascii="Courier New"/>
          <w:sz w:val="18"/>
        </w:rPr>
      </w:pPr>
      <w:r>
        <w:rPr>
          <w:rFonts w:ascii="Courier New"/>
          <w:color w:val="323232"/>
          <w:sz w:val="18"/>
        </w:rPr>
        <w:t>info-&gt;Set(vtkAlgorithm::INPUT_IS_OPTIONAL(), 1);</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1" w:lineRule="auto" w:before="100"/>
        <w:ind w:left="923" w:right="1432" w:firstLine="0"/>
        <w:jc w:val="left"/>
        <w:rPr>
          <w:rFonts w:ascii="Courier New"/>
          <w:sz w:val="18"/>
        </w:rPr>
      </w:pPr>
      <w:r>
        <w:rPr>
          <w:rFonts w:ascii="Courier New"/>
          <w:color w:val="323232"/>
          <w:sz w:val="18"/>
        </w:rPr>
        <w:t>info-&gt;Set(vtkAlgorithm::INPUT_REQUIRED_DATA_TYPE(), "vtkPolyData"); return 1;</w:t>
      </w:r>
    </w:p>
    <w:p>
      <w:pPr>
        <w:spacing w:before="2"/>
        <w:ind w:left="0" w:right="7702" w:firstLine="0"/>
        <w:jc w:val="center"/>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return 0;</w:t>
      </w:r>
    </w:p>
    <w:p>
      <w:pPr>
        <w:spacing w:before="19"/>
        <w:ind w:left="707" w:right="0" w:firstLine="0"/>
        <w:jc w:val="left"/>
        <w:rPr>
          <w:rFonts w:ascii="Courier New"/>
          <w:sz w:val="18"/>
        </w:rPr>
      </w:pPr>
      <w:r>
        <w:rPr>
          <w:rFonts w:ascii="Courier New"/>
          <w:color w:val="323232"/>
          <w:sz w:val="18"/>
        </w:rPr>
        <w:t>}</w:t>
      </w:r>
    </w:p>
    <w:p>
      <w:pPr>
        <w:pStyle w:val="BodyText"/>
        <w:spacing w:before="8"/>
        <w:rPr>
          <w:rFonts w:ascii="Courier New"/>
          <w:sz w:val="27"/>
        </w:rPr>
      </w:pPr>
    </w:p>
    <w:p>
      <w:pPr>
        <w:pStyle w:val="Heading6"/>
        <w:ind w:left="600"/>
      </w:pPr>
      <w:bookmarkStart w:name="_bookmark3064" w:id="3256"/>
      <w:bookmarkEnd w:id="3256"/>
      <w:r>
        <w:rPr>
          <w:b w:val="0"/>
        </w:rPr>
      </w:r>
      <w:bookmarkStart w:name="_bookmark3066" w:id="3257"/>
      <w:bookmarkEnd w:id="3257"/>
      <w:r>
        <w:rPr>
          <w:b w:val="0"/>
        </w:rPr>
      </w:r>
      <w:r>
        <w:rPr>
          <w:color w:val="0C7652"/>
        </w:rPr>
        <w:t>The User Interfac</w:t>
      </w:r>
      <w:bookmarkStart w:name="_bookmark3065" w:id="3258"/>
      <w:bookmarkEnd w:id="3258"/>
      <w:r>
        <w:rPr>
          <w:color w:val="0C7652"/>
        </w:rPr>
        <w:t>e</w:t>
      </w:r>
    </w:p>
    <w:p>
      <w:pPr>
        <w:pStyle w:val="BodyText"/>
        <w:spacing w:line="249" w:lineRule="auto" w:before="115"/>
        <w:ind w:left="121" w:right="1436"/>
        <w:jc w:val="both"/>
      </w:pPr>
      <w:r>
        <w:rPr/>
        <w:t>Many algorithms define parameters that tune their behavior. A VTK filter may define parameters stored by instance variables in its class. Methods to set and get the parameter values are defined by "Set/Get" macros. These macros implement the methods to automatically update the filter object's modified time when parameters change.</w:t>
      </w:r>
    </w:p>
    <w:p>
      <w:pPr>
        <w:pStyle w:val="BodyText"/>
        <w:spacing w:line="249" w:lineRule="auto" w:before="6"/>
        <w:ind w:left="121" w:right="1435" w:firstLine="478"/>
        <w:jc w:val="both"/>
      </w:pPr>
      <w:r>
        <w:rPr/>
        <w:t>For example, the vtkGlyph3D filter provides a "ScaleFactor" parameter that controls the amount by which to scale input glyphs </w:t>
      </w:r>
      <w:bookmarkStart w:name="_bookmark3068" w:id="3259"/>
      <w:bookmarkEnd w:id="3259"/>
      <w:r>
        <w:rPr/>
        <w:t>w</w:t>
      </w:r>
      <w:r>
        <w:rPr/>
        <w:t>hen placing them </w:t>
      </w:r>
      <w:bookmarkStart w:name="_bookmark3067" w:id="3260"/>
      <w:bookmarkEnd w:id="3260"/>
      <w:r>
        <w:rPr/>
        <w:t>i</w:t>
      </w:r>
      <w:r>
        <w:rPr/>
        <w:t>n the output. The class defines a member variable storing the parameter and uses vtkSetMacro and vtkGetMacro to define the user interface methods SetScaleFactor() and GetScaleFactor().</w:t>
      </w:r>
    </w:p>
    <w:p>
      <w:pPr>
        <w:pStyle w:val="BodyText"/>
        <w:spacing w:before="1"/>
        <w:rPr>
          <w:sz w:val="22"/>
        </w:rPr>
      </w:pPr>
    </w:p>
    <w:p>
      <w:pPr>
        <w:spacing w:before="0"/>
        <w:ind w:left="707" w:right="0" w:firstLine="0"/>
        <w:jc w:val="left"/>
        <w:rPr>
          <w:rFonts w:ascii="Courier New"/>
          <w:sz w:val="18"/>
        </w:rPr>
      </w:pPr>
      <w:r>
        <w:rPr>
          <w:rFonts w:ascii="Courier New"/>
          <w:color w:val="323232"/>
          <w:sz w:val="18"/>
        </w:rPr>
        <w:t>class vtkGlyph3D</w:t>
      </w:r>
    </w:p>
    <w:p>
      <w:pPr>
        <w:spacing w:before="19"/>
        <w:ind w:left="707"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public:</w:t>
      </w:r>
    </w:p>
    <w:p>
      <w:pPr>
        <w:spacing w:before="19"/>
        <w:ind w:left="815" w:right="0" w:firstLine="0"/>
        <w:jc w:val="left"/>
        <w:rPr>
          <w:rFonts w:ascii="Courier New"/>
          <w:sz w:val="18"/>
        </w:rPr>
      </w:pPr>
      <w:r>
        <w:rPr>
          <w:rFonts w:ascii="Courier New"/>
          <w:color w:val="323232"/>
          <w:sz w:val="18"/>
        </w:rPr>
        <w:t>...</w:t>
      </w:r>
    </w:p>
    <w:p>
      <w:pPr>
        <w:spacing w:line="261" w:lineRule="auto" w:before="19"/>
        <w:ind w:left="815" w:right="5175" w:firstLine="0"/>
        <w:jc w:val="left"/>
        <w:rPr>
          <w:rFonts w:ascii="Courier New"/>
          <w:sz w:val="18"/>
        </w:rPr>
      </w:pPr>
      <w:r>
        <w:rPr>
          <w:rFonts w:ascii="Courier New"/>
          <w:color w:val="323232"/>
          <w:sz w:val="18"/>
        </w:rPr>
        <w:t>vtkSetMacro(ScaleFactor,double); vtkGetMacro(ScaleFactor,double);</w:t>
      </w:r>
    </w:p>
    <w:p>
      <w:pPr>
        <w:spacing w:before="1"/>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protected:</w:t>
      </w:r>
    </w:p>
    <w:p>
      <w:pPr>
        <w:spacing w:before="20"/>
        <w:ind w:left="815" w:right="0" w:firstLine="0"/>
        <w:jc w:val="left"/>
        <w:rPr>
          <w:rFonts w:ascii="Courier New"/>
          <w:sz w:val="18"/>
        </w:rPr>
      </w:pPr>
      <w:r>
        <w:rPr>
          <w:rFonts w:ascii="Courier New"/>
          <w:color w:val="323232"/>
          <w:sz w:val="18"/>
        </w:rPr>
        <w:t>double ScaleFactor;</w:t>
      </w:r>
    </w:p>
    <w:p>
      <w:pPr>
        <w:spacing w:before="19"/>
        <w:ind w:left="70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spacing w:line="249" w:lineRule="auto" w:before="1"/>
        <w:ind w:left="121" w:right="1436"/>
        <w:jc w:val="both"/>
      </w:pPr>
      <w:r>
        <w:rPr/>
        <w:t>Parameters</w:t>
      </w:r>
      <w:r>
        <w:rPr>
          <w:spacing w:val="-4"/>
        </w:rPr>
        <w:t> </w:t>
      </w:r>
      <w:r>
        <w:rPr/>
        <w:t>are</w:t>
      </w:r>
      <w:r>
        <w:rPr>
          <w:spacing w:val="-4"/>
        </w:rPr>
        <w:t> </w:t>
      </w:r>
      <w:r>
        <w:rPr/>
        <w:t>initialized</w:t>
      </w:r>
      <w:r>
        <w:rPr>
          <w:spacing w:val="-3"/>
        </w:rPr>
        <w:t> </w:t>
      </w:r>
      <w:r>
        <w:rPr/>
        <w:t>with</w:t>
      </w:r>
      <w:r>
        <w:rPr>
          <w:spacing w:val="-3"/>
        </w:rPr>
        <w:t> </w:t>
      </w:r>
      <w:r>
        <w:rPr/>
        <w:t>a</w:t>
      </w:r>
      <w:r>
        <w:rPr>
          <w:spacing w:val="-4"/>
        </w:rPr>
        <w:t> </w:t>
      </w:r>
      <w:r>
        <w:rPr/>
        <w:t>default</w:t>
      </w:r>
      <w:r>
        <w:rPr>
          <w:spacing w:val="-4"/>
        </w:rPr>
        <w:t> </w:t>
      </w:r>
      <w:r>
        <w:rPr/>
        <w:t>value</w:t>
      </w:r>
      <w:r>
        <w:rPr>
          <w:spacing w:val="-3"/>
        </w:rPr>
        <w:t> </w:t>
      </w:r>
      <w:r>
        <w:rPr/>
        <w:t>by</w:t>
      </w:r>
      <w:r>
        <w:rPr>
          <w:spacing w:val="-3"/>
        </w:rPr>
        <w:t> </w:t>
      </w:r>
      <w:r>
        <w:rPr/>
        <w:t>the</w:t>
      </w:r>
      <w:r>
        <w:rPr>
          <w:spacing w:val="-3"/>
        </w:rPr>
        <w:t> </w:t>
      </w:r>
      <w:r>
        <w:rPr/>
        <w:t>constructor</w:t>
      </w:r>
      <w:r>
        <w:rPr>
          <w:spacing w:val="-3"/>
        </w:rPr>
        <w:t> </w:t>
      </w:r>
      <w:r>
        <w:rPr/>
        <w:t>of</w:t>
      </w:r>
      <w:r>
        <w:rPr>
          <w:spacing w:val="-3"/>
        </w:rPr>
        <w:t> </w:t>
      </w:r>
      <w:r>
        <w:rPr/>
        <w:t>a</w:t>
      </w:r>
      <w:r>
        <w:rPr>
          <w:spacing w:val="-3"/>
        </w:rPr>
        <w:t> </w:t>
      </w:r>
      <w:r>
        <w:rPr/>
        <w:t>filter.</w:t>
      </w:r>
      <w:r>
        <w:rPr>
          <w:spacing w:val="-4"/>
        </w:rPr>
        <w:t> </w:t>
      </w:r>
      <w:r>
        <w:rPr/>
        <w:t>In</w:t>
      </w:r>
      <w:r>
        <w:rPr>
          <w:spacing w:val="-3"/>
        </w:rPr>
        <w:t> </w:t>
      </w:r>
      <w:r>
        <w:rPr/>
        <w:t>the</w:t>
      </w:r>
      <w:r>
        <w:rPr>
          <w:spacing w:val="-3"/>
        </w:rPr>
        <w:t> </w:t>
      </w:r>
      <w:r>
        <w:rPr/>
        <w:t>vtkGlyph3D</w:t>
      </w:r>
      <w:r>
        <w:rPr>
          <w:spacing w:val="-3"/>
        </w:rPr>
        <w:t> </w:t>
      </w:r>
      <w:r>
        <w:rPr/>
        <w:t>imple- mentation the constructor initializes the ScaleFactor parameter to</w:t>
      </w:r>
      <w:r>
        <w:rPr>
          <w:spacing w:val="-4"/>
        </w:rPr>
        <w:t> </w:t>
      </w:r>
      <w:r>
        <w:rPr/>
        <w:t>1.0.</w:t>
      </w:r>
    </w:p>
    <w:p>
      <w:pPr>
        <w:pStyle w:val="BodyText"/>
        <w:spacing w:before="10"/>
        <w:rPr>
          <w:sz w:val="21"/>
        </w:rPr>
      </w:pPr>
    </w:p>
    <w:p>
      <w:pPr>
        <w:spacing w:before="0"/>
        <w:ind w:left="707" w:right="0" w:firstLine="0"/>
        <w:jc w:val="left"/>
        <w:rPr>
          <w:rFonts w:ascii="Courier New"/>
          <w:sz w:val="18"/>
        </w:rPr>
      </w:pPr>
      <w:r>
        <w:rPr>
          <w:rFonts w:ascii="Courier New"/>
          <w:color w:val="323232"/>
          <w:sz w:val="18"/>
        </w:rPr>
        <w:t>vtkGlyph3D::vtkGlyph3D()</w:t>
      </w:r>
    </w:p>
    <w:p>
      <w:pPr>
        <w:spacing w:before="19"/>
        <w:ind w:left="707"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this-&gt;ScaleFactor = 1.0;</w:t>
      </w:r>
    </w:p>
    <w:p>
      <w:pPr>
        <w:spacing w:before="19"/>
        <w:ind w:left="815"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spacing w:line="249" w:lineRule="auto"/>
        <w:ind w:left="121" w:right="1435"/>
        <w:jc w:val="both"/>
      </w:pPr>
      <w:r>
        <w:rPr/>
        <w:t>All VTK classes define a </w:t>
      </w:r>
      <w:bookmarkStart w:name="_bookmark3069" w:id="3261"/>
      <w:bookmarkEnd w:id="3261"/>
      <w:r>
        <w:rPr/>
        <w:t>Pr</w:t>
      </w:r>
      <w:r>
        <w:rPr/>
        <w:t>intSelf() method that prints information about the current state of an instance</w:t>
      </w:r>
      <w:r>
        <w:rPr>
          <w:spacing w:val="-4"/>
        </w:rPr>
        <w:t> </w:t>
      </w:r>
      <w:r>
        <w:rPr/>
        <w:t>of</w:t>
      </w:r>
      <w:r>
        <w:rPr>
          <w:spacing w:val="-3"/>
        </w:rPr>
        <w:t> </w:t>
      </w:r>
      <w:r>
        <w:rPr/>
        <w:t>the</w:t>
      </w:r>
      <w:r>
        <w:rPr>
          <w:spacing w:val="-3"/>
        </w:rPr>
        <w:t> </w:t>
      </w:r>
      <w:r>
        <w:rPr/>
        <w:t>class.</w:t>
      </w:r>
      <w:r>
        <w:rPr>
          <w:spacing w:val="-4"/>
        </w:rPr>
        <w:t> </w:t>
      </w:r>
      <w:r>
        <w:rPr/>
        <w:t>In</w:t>
      </w:r>
      <w:r>
        <w:rPr>
          <w:spacing w:val="-2"/>
        </w:rPr>
        <w:t> </w:t>
      </w:r>
      <w:r>
        <w:rPr/>
        <w:t>the</w:t>
      </w:r>
      <w:r>
        <w:rPr>
          <w:spacing w:val="-3"/>
        </w:rPr>
        <w:t> </w:t>
      </w:r>
      <w:r>
        <w:rPr/>
        <w:t>case</w:t>
      </w:r>
      <w:r>
        <w:rPr>
          <w:spacing w:val="-3"/>
        </w:rPr>
        <w:t> </w:t>
      </w:r>
      <w:r>
        <w:rPr/>
        <w:t>of</w:t>
      </w:r>
      <w:r>
        <w:rPr>
          <w:spacing w:val="-4"/>
        </w:rPr>
        <w:t> </w:t>
      </w:r>
      <w:r>
        <w:rPr/>
        <w:t>algorithm</w:t>
      </w:r>
      <w:r>
        <w:rPr>
          <w:spacing w:val="-2"/>
        </w:rPr>
        <w:t> </w:t>
      </w:r>
      <w:r>
        <w:rPr/>
        <w:t>implementations</w:t>
      </w:r>
      <w:r>
        <w:rPr>
          <w:spacing w:val="-3"/>
        </w:rPr>
        <w:t> </w:t>
      </w:r>
      <w:r>
        <w:rPr/>
        <w:t>the</w:t>
      </w:r>
      <w:r>
        <w:rPr>
          <w:spacing w:val="-3"/>
        </w:rPr>
        <w:t> </w:t>
      </w:r>
      <w:r>
        <w:rPr/>
        <w:t>parameters</w:t>
      </w:r>
      <w:r>
        <w:rPr>
          <w:spacing w:val="-4"/>
        </w:rPr>
        <w:t> </w:t>
      </w:r>
      <w:r>
        <w:rPr/>
        <w:t>of</w:t>
      </w:r>
      <w:r>
        <w:rPr>
          <w:spacing w:val="-4"/>
        </w:rPr>
        <w:t> </w:t>
      </w:r>
      <w:r>
        <w:rPr/>
        <w:t>the</w:t>
      </w:r>
      <w:r>
        <w:rPr>
          <w:spacing w:val="-3"/>
        </w:rPr>
        <w:t> </w:t>
      </w:r>
      <w:r>
        <w:rPr/>
        <w:t>algorithm</w:t>
      </w:r>
      <w:r>
        <w:rPr>
          <w:spacing w:val="-2"/>
        </w:rPr>
        <w:t> </w:t>
      </w:r>
      <w:r>
        <w:rPr/>
        <w:t>should be included. For example, vtkGlyph3D prints the value of the ScaleFactor in its PrintSelf()</w:t>
      </w:r>
      <w:r>
        <w:rPr>
          <w:spacing w:val="-20"/>
        </w:rPr>
        <w:t> </w:t>
      </w:r>
      <w:r>
        <w:rPr/>
        <w:t>method.</w:t>
      </w:r>
    </w:p>
    <w:p>
      <w:pPr>
        <w:pStyle w:val="BodyText"/>
        <w:spacing w:before="10"/>
        <w:rPr>
          <w:sz w:val="21"/>
        </w:rPr>
      </w:pPr>
    </w:p>
    <w:p>
      <w:pPr>
        <w:spacing w:before="0"/>
        <w:ind w:left="600" w:right="0" w:firstLine="0"/>
        <w:jc w:val="left"/>
        <w:rPr>
          <w:rFonts w:ascii="Courier New"/>
          <w:sz w:val="18"/>
        </w:rPr>
      </w:pPr>
      <w:r>
        <w:rPr>
          <w:rFonts w:ascii="Courier New"/>
          <w:color w:val="323232"/>
          <w:sz w:val="18"/>
        </w:rPr>
        <w:t>void vtkGlyph3D::PrintSelf(ostream&amp; os, vtkIndent indent)</w:t>
      </w:r>
    </w:p>
    <w:p>
      <w:pPr>
        <w:spacing w:before="20"/>
        <w:ind w:left="707"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this-&gt;Superclass::PrintSelf(os,indent);</w:t>
      </w:r>
    </w:p>
    <w:p>
      <w:pPr>
        <w:spacing w:before="19"/>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os &lt;&lt; indent &lt;&lt; "Scale Factor: "</w:t>
      </w:r>
    </w:p>
    <w:p>
      <w:pPr>
        <w:spacing w:before="19"/>
        <w:ind w:left="344" w:right="4811" w:firstLine="0"/>
        <w:jc w:val="center"/>
        <w:rPr>
          <w:rFonts w:ascii="Courier New"/>
          <w:sz w:val="18"/>
        </w:rPr>
      </w:pPr>
      <w:r>
        <w:rPr>
          <w:rFonts w:ascii="Courier New"/>
          <w:color w:val="323232"/>
          <w:sz w:val="18"/>
        </w:rPr>
        <w:t>&lt;&lt; this-&gt;ScaleFactor &lt;&lt; "\n";</w:t>
      </w:r>
    </w:p>
    <w:p>
      <w:pPr>
        <w:spacing w:before="19"/>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5"/>
        <w:rPr>
          <w:rFonts w:ascii="Courier New"/>
          <w:sz w:val="18"/>
        </w:rPr>
      </w:pPr>
    </w:p>
    <w:p>
      <w:pPr>
        <w:pStyle w:val="Heading6"/>
        <w:spacing w:before="1"/>
      </w:pPr>
      <w:bookmarkStart w:name="_bookmark3070" w:id="3262"/>
      <w:bookmarkEnd w:id="3262"/>
      <w:r>
        <w:rPr>
          <w:b w:val="0"/>
        </w:rPr>
      </w:r>
      <w:bookmarkStart w:name="_bookmark3072" w:id="3263"/>
      <w:bookmarkEnd w:id="3263"/>
      <w:r>
        <w:rPr>
          <w:b w:val="0"/>
        </w:rPr>
      </w:r>
      <w:r>
        <w:rPr>
          <w:color w:val="0C7652"/>
        </w:rPr>
        <w:t>Fulfilling Pipeline Request</w:t>
      </w:r>
      <w:bookmarkStart w:name="_bookmark3071" w:id="3264"/>
      <w:bookmarkEnd w:id="3264"/>
      <w:r>
        <w:rPr>
          <w:color w:val="0C7652"/>
        </w:rPr>
        <w:t>s</w:t>
      </w:r>
    </w:p>
    <w:p>
      <w:pPr>
        <w:pStyle w:val="BodyText"/>
        <w:spacing w:line="249" w:lineRule="auto" w:before="113"/>
        <w:ind w:left="661" w:right="830"/>
      </w:pPr>
      <w:r>
        <w:rPr/>
        <w:t>Once the pipeline and user interfaces have been established it is possible to include a new filter in a VTK pipeline. The last step is to implement the actual algorithm.</w:t>
      </w:r>
    </w:p>
    <w:p>
      <w:pPr>
        <w:pStyle w:val="BodyText"/>
        <w:spacing w:line="249" w:lineRule="auto" w:before="4"/>
        <w:ind w:left="661" w:right="896" w:firstLine="478"/>
        <w:jc w:val="both"/>
      </w:pPr>
      <w:r>
        <w:rPr/>
        <w:t>When a pipeline updates, a filter may receive requests asking it to process some information and/or data. These requests are first sent to the executive object of a filter </w:t>
      </w:r>
      <w:bookmarkStart w:name="_bookmark3074" w:id="3265"/>
      <w:bookmarkEnd w:id="3265"/>
      <w:r>
        <w:rPr/>
        <w:t>wh</w:t>
      </w:r>
      <w:r>
        <w:rPr/>
        <w:t>ich may then send them to the algorithm implementation by calling the virtual method vtkAlgorithm::</w:t>
      </w:r>
      <w:bookmarkStart w:name="_bookmark3073" w:id="3266"/>
      <w:bookmarkEnd w:id="3266"/>
      <w:r>
        <w:rPr/>
        <w:t>Process</w:t>
      </w:r>
      <w:r>
        <w:rPr/>
        <w:t>Request(). This method is given the request information object and a set of input and output pipeline information objects</w:t>
      </w:r>
      <w:r>
        <w:rPr>
          <w:spacing w:val="-6"/>
        </w:rPr>
        <w:t> </w:t>
      </w:r>
      <w:r>
        <w:rPr/>
        <w:t>on</w:t>
      </w:r>
      <w:r>
        <w:rPr>
          <w:spacing w:val="-5"/>
        </w:rPr>
        <w:t> </w:t>
      </w:r>
      <w:r>
        <w:rPr/>
        <w:t>which</w:t>
      </w:r>
      <w:r>
        <w:rPr>
          <w:spacing w:val="-5"/>
        </w:rPr>
        <w:t> </w:t>
      </w:r>
      <w:r>
        <w:rPr/>
        <w:t>to</w:t>
      </w:r>
      <w:r>
        <w:rPr>
          <w:spacing w:val="-5"/>
        </w:rPr>
        <w:t> </w:t>
      </w:r>
      <w:r>
        <w:rPr/>
        <w:t>operate.</w:t>
      </w:r>
      <w:r>
        <w:rPr>
          <w:spacing w:val="-5"/>
        </w:rPr>
        <w:t> </w:t>
      </w:r>
      <w:r>
        <w:rPr/>
        <w:t>It</w:t>
      </w:r>
      <w:r>
        <w:rPr>
          <w:spacing w:val="-5"/>
        </w:rPr>
        <w:t> </w:t>
      </w:r>
      <w:r>
        <w:rPr/>
        <w:t>is</w:t>
      </w:r>
      <w:r>
        <w:rPr>
          <w:spacing w:val="-5"/>
        </w:rPr>
        <w:t> </w:t>
      </w:r>
      <w:r>
        <w:rPr/>
        <w:t>responsible</w:t>
      </w:r>
      <w:r>
        <w:rPr>
          <w:spacing w:val="-5"/>
        </w:rPr>
        <w:t> </w:t>
      </w:r>
      <w:r>
        <w:rPr/>
        <w:t>for</w:t>
      </w:r>
      <w:r>
        <w:rPr>
          <w:spacing w:val="-5"/>
        </w:rPr>
        <w:t> </w:t>
      </w:r>
      <w:r>
        <w:rPr/>
        <w:t>attempting</w:t>
      </w:r>
      <w:r>
        <w:rPr>
          <w:spacing w:val="-5"/>
        </w:rPr>
        <w:t> </w:t>
      </w:r>
      <w:r>
        <w:rPr/>
        <w:t>to</w:t>
      </w:r>
      <w:r>
        <w:rPr>
          <w:spacing w:val="-5"/>
        </w:rPr>
        <w:t> </w:t>
      </w:r>
      <w:r>
        <w:rPr/>
        <w:t>fulfill</w:t>
      </w:r>
      <w:r>
        <w:rPr>
          <w:spacing w:val="-5"/>
        </w:rPr>
        <w:t> </w:t>
      </w:r>
      <w:r>
        <w:rPr/>
        <w:t>the</w:t>
      </w:r>
      <w:r>
        <w:rPr>
          <w:spacing w:val="-5"/>
        </w:rPr>
        <w:t> </w:t>
      </w:r>
      <w:r>
        <w:rPr/>
        <w:t>request</w:t>
      </w:r>
      <w:r>
        <w:rPr>
          <w:spacing w:val="-5"/>
        </w:rPr>
        <w:t> </w:t>
      </w:r>
      <w:r>
        <w:rPr/>
        <w:t>and</w:t>
      </w:r>
      <w:r>
        <w:rPr>
          <w:spacing w:val="-5"/>
        </w:rPr>
        <w:t> </w:t>
      </w:r>
      <w:r>
        <w:rPr/>
        <w:t>reporting</w:t>
      </w:r>
      <w:r>
        <w:rPr>
          <w:spacing w:val="-5"/>
        </w:rPr>
        <w:t> </w:t>
      </w:r>
      <w:r>
        <w:rPr/>
        <w:t>success or</w:t>
      </w:r>
      <w:r>
        <w:rPr>
          <w:spacing w:val="-6"/>
        </w:rPr>
        <w:t> </w:t>
      </w:r>
      <w:r>
        <w:rPr/>
        <w:t>failure.</w:t>
      </w:r>
      <w:r>
        <w:rPr>
          <w:spacing w:val="-5"/>
        </w:rPr>
        <w:t> </w:t>
      </w:r>
      <w:r>
        <w:rPr/>
        <w:t>An</w:t>
      </w:r>
      <w:r>
        <w:rPr>
          <w:spacing w:val="-5"/>
        </w:rPr>
        <w:t> </w:t>
      </w:r>
      <w:r>
        <w:rPr/>
        <w:t>implementation</w:t>
      </w:r>
      <w:r>
        <w:rPr>
          <w:spacing w:val="-5"/>
        </w:rPr>
        <w:t> </w:t>
      </w:r>
      <w:r>
        <w:rPr/>
        <w:t>of</w:t>
      </w:r>
      <w:r>
        <w:rPr>
          <w:spacing w:val="-6"/>
        </w:rPr>
        <w:t> </w:t>
      </w:r>
      <w:r>
        <w:rPr/>
        <w:t>ProcessRequest()</w:t>
      </w:r>
      <w:r>
        <w:rPr>
          <w:spacing w:val="-4"/>
        </w:rPr>
        <w:t> </w:t>
      </w:r>
      <w:r>
        <w:rPr/>
        <w:t>must</w:t>
      </w:r>
      <w:r>
        <w:rPr>
          <w:spacing w:val="-6"/>
        </w:rPr>
        <w:t> </w:t>
      </w:r>
      <w:r>
        <w:rPr/>
        <w:t>be</w:t>
      </w:r>
      <w:r>
        <w:rPr>
          <w:spacing w:val="-5"/>
        </w:rPr>
        <w:t> </w:t>
      </w:r>
      <w:r>
        <w:rPr/>
        <w:t>provided</w:t>
      </w:r>
      <w:r>
        <w:rPr>
          <w:spacing w:val="-5"/>
        </w:rPr>
        <w:t> </w:t>
      </w:r>
      <w:r>
        <w:rPr/>
        <w:t>by</w:t>
      </w:r>
      <w:r>
        <w:rPr>
          <w:spacing w:val="-5"/>
        </w:rPr>
        <w:t> </w:t>
      </w:r>
      <w:r>
        <w:rPr/>
        <w:t>every</w:t>
      </w:r>
      <w:r>
        <w:rPr>
          <w:spacing w:val="-5"/>
        </w:rPr>
        <w:t> </w:t>
      </w:r>
      <w:r>
        <w:rPr/>
        <w:t>algorithm</w:t>
      </w:r>
      <w:r>
        <w:rPr>
          <w:spacing w:val="-4"/>
        </w:rPr>
        <w:t> </w:t>
      </w:r>
      <w:r>
        <w:rPr/>
        <w:t>object</w:t>
      </w:r>
      <w:r>
        <w:rPr>
          <w:spacing w:val="-5"/>
        </w:rPr>
        <w:t> </w:t>
      </w:r>
      <w:r>
        <w:rPr/>
        <w:t>as</w:t>
      </w:r>
      <w:r>
        <w:rPr>
          <w:spacing w:val="-6"/>
        </w:rPr>
        <w:t> </w:t>
      </w:r>
      <w:r>
        <w:rPr/>
        <w:t>it</w:t>
      </w:r>
      <w:r>
        <w:rPr>
          <w:spacing w:val="-5"/>
        </w:rPr>
        <w:t> </w:t>
      </w:r>
      <w:r>
        <w:rPr/>
        <w:t>is the entry point for algorithm</w:t>
      </w:r>
      <w:r>
        <w:rPr>
          <w:spacing w:val="-2"/>
        </w:rPr>
        <w:t> </w:t>
      </w:r>
      <w:r>
        <w:rPr/>
        <w:t>execution.</w:t>
      </w:r>
    </w:p>
    <w:p>
      <w:pPr>
        <w:pStyle w:val="BodyText"/>
        <w:spacing w:line="252" w:lineRule="auto" w:before="6"/>
        <w:ind w:left="661" w:right="894" w:firstLine="478"/>
        <w:jc w:val="both"/>
      </w:pPr>
      <w:r>
        <w:rPr/>
        <w:t>Many</w:t>
      </w:r>
      <w:r>
        <w:rPr>
          <w:spacing w:val="-5"/>
        </w:rPr>
        <w:t> </w:t>
      </w:r>
      <w:r>
        <w:rPr/>
        <w:t>filters</w:t>
      </w:r>
      <w:r>
        <w:rPr>
          <w:spacing w:val="-5"/>
        </w:rPr>
        <w:t> </w:t>
      </w:r>
      <w:r>
        <w:rPr/>
        <w:t>may</w:t>
      </w:r>
      <w:r>
        <w:rPr>
          <w:spacing w:val="-3"/>
        </w:rPr>
        <w:t> </w:t>
      </w:r>
      <w:r>
        <w:rPr/>
        <w:t>be</w:t>
      </w:r>
      <w:r>
        <w:rPr>
          <w:spacing w:val="-5"/>
        </w:rPr>
        <w:t> </w:t>
      </w:r>
      <w:r>
        <w:rPr/>
        <w:t>implemented</w:t>
      </w:r>
      <w:r>
        <w:rPr>
          <w:spacing w:val="-4"/>
        </w:rPr>
        <w:t> </w:t>
      </w:r>
      <w:r>
        <w:rPr/>
        <w:t>without</w:t>
      </w:r>
      <w:r>
        <w:rPr>
          <w:spacing w:val="-4"/>
        </w:rPr>
        <w:t> </w:t>
      </w:r>
      <w:r>
        <w:rPr/>
        <w:t>providing</w:t>
      </w:r>
      <w:r>
        <w:rPr>
          <w:spacing w:val="-4"/>
        </w:rPr>
        <w:t> </w:t>
      </w:r>
      <w:r>
        <w:rPr/>
        <w:t>the</w:t>
      </w:r>
      <w:r>
        <w:rPr>
          <w:spacing w:val="-4"/>
        </w:rPr>
        <w:t> </w:t>
      </w:r>
      <w:r>
        <w:rPr/>
        <w:t>ProcessRequest()</w:t>
      </w:r>
      <w:r>
        <w:rPr>
          <w:spacing w:val="-4"/>
        </w:rPr>
        <w:t> </w:t>
      </w:r>
      <w:r>
        <w:rPr/>
        <w:t>method</w:t>
      </w:r>
      <w:r>
        <w:rPr>
          <w:spacing w:val="-3"/>
        </w:rPr>
        <w:t> </w:t>
      </w:r>
      <w:r>
        <w:rPr/>
        <w:t>directly.</w:t>
      </w:r>
      <w:r>
        <w:rPr>
          <w:spacing w:val="-5"/>
        </w:rPr>
        <w:t> </w:t>
      </w:r>
      <w:r>
        <w:rPr/>
        <w:t>The standard</w:t>
      </w:r>
      <w:r>
        <w:rPr>
          <w:spacing w:val="-8"/>
        </w:rPr>
        <w:t> </w:t>
      </w:r>
      <w:r>
        <w:rPr/>
        <w:t>filter</w:t>
      </w:r>
      <w:r>
        <w:rPr>
          <w:spacing w:val="-6"/>
        </w:rPr>
        <w:t> </w:t>
      </w:r>
      <w:r>
        <w:rPr/>
        <w:t>superclasses</w:t>
      </w:r>
      <w:r>
        <w:rPr>
          <w:spacing w:val="-7"/>
        </w:rPr>
        <w:t> </w:t>
      </w:r>
      <w:r>
        <w:rPr/>
        <w:t>provide</w:t>
      </w:r>
      <w:r>
        <w:rPr>
          <w:spacing w:val="-7"/>
        </w:rPr>
        <w:t> </w:t>
      </w:r>
      <w:r>
        <w:rPr/>
        <w:t>a</w:t>
      </w:r>
      <w:r>
        <w:rPr>
          <w:spacing w:val="-6"/>
        </w:rPr>
        <w:t> </w:t>
      </w:r>
      <w:r>
        <w:rPr/>
        <w:t>default</w:t>
      </w:r>
      <w:r>
        <w:rPr>
          <w:spacing w:val="-6"/>
        </w:rPr>
        <w:t> </w:t>
      </w:r>
      <w:r>
        <w:rPr/>
        <w:t>implementation</w:t>
      </w:r>
      <w:r>
        <w:rPr>
          <w:spacing w:val="-5"/>
        </w:rPr>
        <w:t> </w:t>
      </w:r>
      <w:r>
        <w:rPr/>
        <w:t>of</w:t>
      </w:r>
      <w:r>
        <w:rPr>
          <w:spacing w:val="-5"/>
        </w:rPr>
        <w:t> </w:t>
      </w:r>
      <w:r>
        <w:rPr/>
        <w:t>ProcessRequest()</w:t>
      </w:r>
      <w:r>
        <w:rPr>
          <w:spacing w:val="-6"/>
        </w:rPr>
        <w:t> </w:t>
      </w:r>
      <w:r>
        <w:rPr/>
        <w:t>that</w:t>
      </w:r>
      <w:r>
        <w:rPr>
          <w:spacing w:val="-6"/>
        </w:rPr>
        <w:t> </w:t>
      </w:r>
      <w:r>
        <w:rPr/>
        <w:t>implements</w:t>
      </w:r>
      <w:r>
        <w:rPr>
          <w:spacing w:val="-7"/>
        </w:rPr>
        <w:t> </w:t>
      </w:r>
      <w:r>
        <w:rPr/>
        <w:t>the most common requests by transforming them into calls to request-specific methods. For example, vtkPolyDataAlgorithm implements ProcessRequest() as</w:t>
      </w:r>
      <w:r>
        <w:rPr>
          <w:spacing w:val="-1"/>
        </w:rPr>
        <w:t> </w:t>
      </w:r>
      <w:r>
        <w:rPr/>
        <w:t>follows.</w:t>
      </w:r>
    </w:p>
    <w:p>
      <w:pPr>
        <w:pStyle w:val="BodyText"/>
        <w:spacing w:before="1"/>
        <w:rPr>
          <w:sz w:val="21"/>
        </w:rPr>
      </w:pPr>
    </w:p>
    <w:p>
      <w:pPr>
        <w:spacing w:line="261" w:lineRule="auto" w:before="0"/>
        <w:ind w:left="1140" w:right="6211" w:firstLine="0"/>
        <w:jc w:val="left"/>
        <w:rPr>
          <w:rFonts w:ascii="Courier New"/>
          <w:sz w:val="18"/>
        </w:rPr>
      </w:pPr>
      <w:r>
        <w:rPr>
          <w:rFonts w:ascii="Courier New"/>
          <w:color w:val="323232"/>
          <w:sz w:val="18"/>
        </w:rPr>
        <w:t>int vtkPolyDataAlgorithm</w:t>
      </w:r>
    </w:p>
    <w:p>
      <w:pPr>
        <w:spacing w:line="203" w:lineRule="exact" w:before="0"/>
        <w:ind w:left="1140" w:right="0" w:firstLine="0"/>
        <w:jc w:val="left"/>
        <w:rPr>
          <w:rFonts w:ascii="Courier New"/>
          <w:sz w:val="18"/>
        </w:rPr>
      </w:pPr>
      <w:r>
        <w:rPr>
          <w:rFonts w:ascii="Courier New"/>
          <w:color w:val="323232"/>
          <w:sz w:val="18"/>
        </w:rPr>
        <w:t>::ProcessRequest(vtkInformation* request,</w:t>
      </w:r>
    </w:p>
    <w:p>
      <w:pPr>
        <w:spacing w:line="261" w:lineRule="auto" w:before="18"/>
        <w:ind w:left="2973" w:right="1635" w:firstLine="0"/>
        <w:jc w:val="left"/>
        <w:rPr>
          <w:rFonts w:ascii="Courier New"/>
          <w:sz w:val="18"/>
        </w:rPr>
      </w:pPr>
      <w:r>
        <w:rPr>
          <w:rFonts w:ascii="Courier New"/>
          <w:color w:val="323232"/>
          <w:sz w:val="18"/>
        </w:rPr>
        <w:t>vtkInformationVector** inputVector, vtkInformationVector* outputVector)</w:t>
      </w:r>
    </w:p>
    <w:p>
      <w:pPr>
        <w:spacing w:before="0"/>
        <w:ind w:left="1139"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if(request-&gt;Has(vtkDemandDrivenPipeline::REQUEST_INFORMATION()))</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this-&gt;RequestInformation(request, inputVector,</w:t>
      </w:r>
    </w:p>
    <w:p>
      <w:pPr>
        <w:spacing w:before="18"/>
        <w:ind w:left="5023"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w:t>
      </w:r>
    </w:p>
    <w:p>
      <w:pPr>
        <w:spacing w:before="18"/>
        <w:ind w:left="1895" w:right="0" w:firstLine="0"/>
        <w:jc w:val="left"/>
        <w:rPr>
          <w:rFonts w:ascii="Courier New"/>
          <w:sz w:val="18"/>
        </w:rPr>
      </w:pPr>
      <w:r>
        <w:rPr>
          <w:rFonts w:ascii="Courier New"/>
          <w:color w:val="323232"/>
          <w:sz w:val="18"/>
        </w:rPr>
        <w:t>vtkStreamingDemandDrivenPipeline::REQUEST_UPDATE_EXTENT()))</w:t>
      </w:r>
    </w:p>
    <w:p>
      <w:pPr>
        <w:spacing w:before="18"/>
        <w:ind w:left="1571" w:right="0" w:firstLine="0"/>
        <w:jc w:val="left"/>
        <w:rPr>
          <w:rFonts w:ascii="Courier New"/>
          <w:sz w:val="18"/>
        </w:rPr>
      </w:pPr>
      <w:r>
        <w:rPr>
          <w:rFonts w:ascii="Courier New"/>
          <w:color w:val="323232"/>
          <w:sz w:val="18"/>
        </w:rPr>
        <w:t>{</w:t>
      </w:r>
    </w:p>
    <w:p>
      <w:pPr>
        <w:spacing w:before="19"/>
        <w:ind w:left="1571" w:right="0" w:firstLine="0"/>
        <w:jc w:val="left"/>
        <w:rPr>
          <w:rFonts w:ascii="Courier New"/>
          <w:sz w:val="18"/>
        </w:rPr>
      </w:pPr>
      <w:r>
        <w:rPr>
          <w:rFonts w:ascii="Courier New"/>
          <w:color w:val="323232"/>
          <w:sz w:val="18"/>
        </w:rPr>
        <w:t>return this-&gt;RequestUpdateExtent(request, inputVector,</w:t>
      </w:r>
    </w:p>
    <w:p>
      <w:pPr>
        <w:spacing w:before="18"/>
        <w:ind w:left="5131"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if(request-&gt;Has(vtkDemandDrivenPipeline::REQUEST_DATA()))</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this-&gt;RequestData(request, inputVector, 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return this-&gt;Superclass::ProcessRequest(request, inputVector,</w:t>
      </w:r>
    </w:p>
    <w:p>
      <w:pPr>
        <w:spacing w:before="18"/>
        <w:ind w:left="5670" w:right="0" w:firstLine="0"/>
        <w:jc w:val="left"/>
        <w:rPr>
          <w:rFonts w:ascii="Courier New"/>
          <w:sz w:val="18"/>
        </w:rPr>
      </w:pPr>
      <w:r>
        <w:rPr>
          <w:rFonts w:ascii="Courier New"/>
          <w:color w:val="323232"/>
          <w:sz w:val="18"/>
        </w:rPr>
        <w:t>outputVector);</w:t>
      </w:r>
    </w:p>
    <w:p>
      <w:pPr>
        <w:spacing w:before="18"/>
        <w:ind w:left="1140" w:right="0" w:firstLine="0"/>
        <w:jc w:val="left"/>
        <w:rPr>
          <w:rFonts w:ascii="Courier New"/>
          <w:sz w:val="18"/>
        </w:rPr>
      </w:pPr>
      <w:r>
        <w:rPr>
          <w:rFonts w:ascii="Courier New"/>
          <w:color w:val="323232"/>
          <w:sz w:val="18"/>
        </w:rPr>
        <w:t>}</w:t>
      </w:r>
    </w:p>
    <w:p>
      <w:pPr>
        <w:pStyle w:val="BodyText"/>
        <w:spacing w:before="2"/>
        <w:rPr>
          <w:rFonts w:ascii="Courier New"/>
          <w:sz w:val="11"/>
        </w:rPr>
      </w:pPr>
    </w:p>
    <w:p>
      <w:pPr>
        <w:pStyle w:val="BodyText"/>
        <w:spacing w:line="249" w:lineRule="auto" w:before="91"/>
        <w:ind w:left="661" w:right="895"/>
        <w:jc w:val="both"/>
      </w:pPr>
      <w:r>
        <w:rPr/>
        <w:t>When using a standard superclass a filter needs </w:t>
      </w:r>
      <w:bookmarkStart w:name="_bookmark3076" w:id="3267"/>
      <w:bookmarkEnd w:id="3267"/>
      <w:r>
        <w:rPr/>
        <w:t>on</w:t>
      </w:r>
      <w:r>
        <w:rPr/>
        <w:t>ly to implement the </w:t>
      </w:r>
      <w:bookmarkStart w:name="_bookmark3075" w:id="3268"/>
      <w:bookmarkEnd w:id="3268"/>
      <w:r>
        <w:rPr/>
        <w:t>Requ</w:t>
      </w:r>
      <w:bookmarkStart w:name="_bookmark3077" w:id="3269"/>
      <w:bookmarkEnd w:id="3269"/>
      <w:r>
        <w:rPr/>
        <w:t>estData()</w:t>
      </w:r>
      <w:r>
        <w:rPr/>
        <w:t> method to con- tain its actual algorithm implementation. The RequestInformation() and RequestUpdateExtent() methods may also be implemented if a filter needs to transform requested extent between its output and input. The pipeline information passed to these methods contains all the input and output data objects on which they should operate. For example, vtkGlyph3D implements RequestData() as fol- lows.</w:t>
      </w:r>
    </w:p>
    <w:p>
      <w:pPr>
        <w:pStyle w:val="BodyText"/>
        <w:spacing w:before="11"/>
        <w:rPr>
          <w:sz w:val="21"/>
        </w:rPr>
      </w:pPr>
    </w:p>
    <w:p>
      <w:pPr>
        <w:spacing w:before="0"/>
        <w:ind w:left="1140" w:right="0" w:firstLine="0"/>
        <w:jc w:val="left"/>
        <w:rPr>
          <w:rFonts w:ascii="Courier New"/>
          <w:sz w:val="18"/>
        </w:rPr>
      </w:pPr>
      <w:r>
        <w:rPr>
          <w:rFonts w:ascii="Courier New"/>
          <w:color w:val="323232"/>
          <w:sz w:val="18"/>
        </w:rPr>
        <w:t>int vtkGlyph3D::RequestData(vtkInformation* request,</w:t>
      </w:r>
    </w:p>
    <w:p>
      <w:pPr>
        <w:spacing w:before="18"/>
        <w:ind w:left="4160" w:right="0" w:firstLine="0"/>
        <w:jc w:val="left"/>
        <w:rPr>
          <w:rFonts w:ascii="Courier New"/>
          <w:sz w:val="18"/>
        </w:rPr>
      </w:pPr>
      <w:r>
        <w:rPr>
          <w:rFonts w:ascii="Courier New"/>
          <w:color w:val="323232"/>
          <w:sz w:val="18"/>
        </w:rPr>
        <w:t>vtkInformationVector** inputVector,</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3620" w:right="0" w:firstLine="0"/>
        <w:jc w:val="left"/>
        <w:rPr>
          <w:rFonts w:ascii="Courier New"/>
          <w:sz w:val="18"/>
        </w:rPr>
      </w:pPr>
      <w:r>
        <w:rPr>
          <w:rFonts w:ascii="Courier New"/>
          <w:color w:val="323232"/>
          <w:sz w:val="18"/>
        </w:rPr>
        <w:t>vtkInformationVector* outputVector)</w:t>
      </w:r>
    </w:p>
    <w:p>
      <w:pPr>
        <w:spacing w:before="23"/>
        <w:ind w:left="600" w:right="0" w:firstLine="0"/>
        <w:jc w:val="left"/>
        <w:rPr>
          <w:rFonts w:ascii="Courier New"/>
          <w:sz w:val="18"/>
        </w:rPr>
      </w:pPr>
      <w:r>
        <w:rPr>
          <w:rFonts w:ascii="Courier New"/>
          <w:color w:val="323232"/>
          <w:sz w:val="18"/>
        </w:rPr>
        <w:t>{</w:t>
      </w:r>
    </w:p>
    <w:p>
      <w:pPr>
        <w:spacing w:line="266" w:lineRule="auto" w:before="23"/>
        <w:ind w:left="816" w:right="1635" w:firstLine="0"/>
        <w:jc w:val="left"/>
        <w:rPr>
          <w:rFonts w:ascii="Courier New"/>
          <w:sz w:val="18"/>
        </w:rPr>
      </w:pPr>
      <w:r>
        <w:rPr>
          <w:rFonts w:ascii="Courier New"/>
          <w:color w:val="323232"/>
          <w:sz w:val="18"/>
        </w:rPr>
        <w:t>vtkInformation* inInfo =</w:t>
      </w:r>
      <w:r>
        <w:rPr>
          <w:rFonts w:ascii="Courier New"/>
          <w:color w:val="323232"/>
          <w:spacing w:val="-60"/>
          <w:sz w:val="18"/>
        </w:rPr>
        <w:t> </w:t>
      </w:r>
      <w:r>
        <w:rPr>
          <w:rFonts w:ascii="Courier New"/>
          <w:color w:val="323232"/>
          <w:sz w:val="18"/>
        </w:rPr>
        <w:t>inputVector[0]-&gt;GetInformationObject(0); vtkInformation* outInfo = outputVector-&gt;GetInformationObject(0); vtkDataSet* input = vtkDataSet::SafeDownCast(</w:t>
      </w:r>
    </w:p>
    <w:p>
      <w:pPr>
        <w:spacing w:line="266" w:lineRule="auto" w:before="0"/>
        <w:ind w:left="816" w:right="3558" w:firstLine="216"/>
        <w:jc w:val="left"/>
        <w:rPr>
          <w:rFonts w:ascii="Courier New"/>
          <w:sz w:val="18"/>
        </w:rPr>
      </w:pPr>
      <w:r>
        <w:rPr>
          <w:rFonts w:ascii="Courier New"/>
          <w:color w:val="323232"/>
          <w:sz w:val="18"/>
        </w:rPr>
        <w:t>inInfo-&gt;Get(vtkDataObject::DATA_OBJECT())); vtkPolyData* output = vtkPolyData::SafeDownCast(</w:t>
      </w:r>
    </w:p>
    <w:p>
      <w:pPr>
        <w:spacing w:before="1"/>
        <w:ind w:left="1031" w:right="0" w:firstLine="0"/>
        <w:jc w:val="left"/>
        <w:rPr>
          <w:rFonts w:ascii="Courier New"/>
          <w:sz w:val="18"/>
        </w:rPr>
      </w:pPr>
      <w:r>
        <w:rPr>
          <w:rFonts w:ascii="Courier New"/>
          <w:color w:val="323232"/>
          <w:sz w:val="18"/>
        </w:rPr>
        <w:t>outInfo-&gt;Get(vtkDataObject::DATA_OBJECT()));</w:t>
      </w:r>
    </w:p>
    <w:p>
      <w:pPr>
        <w:spacing w:before="23"/>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int numberOfSources =</w:t>
      </w:r>
    </w:p>
    <w:p>
      <w:pPr>
        <w:spacing w:line="266" w:lineRule="auto" w:before="22"/>
        <w:ind w:left="816" w:right="3190" w:firstLine="216"/>
        <w:jc w:val="left"/>
        <w:rPr>
          <w:rFonts w:ascii="Courier New"/>
          <w:sz w:val="18"/>
        </w:rPr>
      </w:pPr>
      <w:r>
        <w:rPr>
          <w:rFonts w:ascii="Courier New"/>
          <w:color w:val="323232"/>
          <w:sz w:val="18"/>
        </w:rPr>
        <w:t>inputVector[1]-&gt;GetNumberOfInformationObjects(); for(int i=0; i &lt; numberOfSources; ++i)</w:t>
      </w:r>
    </w:p>
    <w:p>
      <w:pPr>
        <w:spacing w:before="1"/>
        <w:ind w:left="1031" w:right="0" w:firstLine="0"/>
        <w:jc w:val="left"/>
        <w:rPr>
          <w:rFonts w:ascii="Courier New"/>
          <w:sz w:val="18"/>
        </w:rPr>
      </w:pPr>
      <w:r>
        <w:rPr>
          <w:rFonts w:ascii="Courier New"/>
          <w:color w:val="323232"/>
          <w:sz w:val="18"/>
        </w:rPr>
        <w:t>{</w:t>
      </w:r>
    </w:p>
    <w:p>
      <w:pPr>
        <w:spacing w:line="266" w:lineRule="auto" w:before="22"/>
        <w:ind w:left="1247" w:right="4054" w:hanging="216"/>
        <w:jc w:val="left"/>
        <w:rPr>
          <w:rFonts w:ascii="Courier New"/>
          <w:sz w:val="18"/>
        </w:rPr>
      </w:pPr>
      <w:r>
        <w:rPr>
          <w:rFonts w:ascii="Courier New"/>
          <w:color w:val="323232"/>
          <w:sz w:val="18"/>
        </w:rPr>
        <w:t>vtkInformation* sourceInfo = inputVector[1]-&gt;GetInformationObject(i);</w:t>
      </w:r>
    </w:p>
    <w:p>
      <w:pPr>
        <w:spacing w:line="266" w:lineRule="auto" w:before="1"/>
        <w:ind w:left="1247" w:right="3299" w:hanging="216"/>
        <w:jc w:val="left"/>
        <w:rPr>
          <w:rFonts w:ascii="Courier New"/>
          <w:sz w:val="18"/>
        </w:rPr>
      </w:pPr>
      <w:r>
        <w:rPr>
          <w:rFonts w:ascii="Courier New"/>
          <w:color w:val="323232"/>
          <w:sz w:val="18"/>
        </w:rPr>
        <w:t>vtkPolyData* source = vtkPolyData::SafeDownCast( sourceInfo-&gt;Get(vtkDataObject::DATA_OBJECT()));</w:t>
      </w:r>
    </w:p>
    <w:p>
      <w:pPr>
        <w:spacing w:before="1"/>
        <w:ind w:left="1031" w:right="0" w:firstLine="0"/>
        <w:jc w:val="left"/>
        <w:rPr>
          <w:rFonts w:ascii="Courier New"/>
          <w:sz w:val="18"/>
        </w:rPr>
      </w:pPr>
      <w:r>
        <w:rPr>
          <w:rFonts w:ascii="Courier New"/>
          <w:color w:val="323232"/>
          <w:sz w:val="18"/>
        </w:rPr>
        <w:t>...</w:t>
      </w:r>
    </w:p>
    <w:p>
      <w:pPr>
        <w:spacing w:before="23"/>
        <w:ind w:left="1031"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w:t>
      </w:r>
    </w:p>
    <w:p>
      <w:pPr>
        <w:pStyle w:val="BodyText"/>
        <w:spacing w:before="10"/>
        <w:rPr>
          <w:rFonts w:ascii="Courier New"/>
          <w:sz w:val="11"/>
        </w:rPr>
      </w:pPr>
    </w:p>
    <w:p>
      <w:pPr>
        <w:pStyle w:val="BodyText"/>
        <w:spacing w:line="249" w:lineRule="auto" w:before="91"/>
        <w:ind w:left="121" w:right="1434"/>
        <w:jc w:val="both"/>
      </w:pPr>
      <w:r>
        <w:rPr/>
        <w:t>The inputVector contains the input pipeline information. Each element of the array represents one input port. It is a vtkInformationVector whose entries are the input pipeline information objects for the</w:t>
      </w:r>
      <w:r>
        <w:rPr>
          <w:spacing w:val="-7"/>
        </w:rPr>
        <w:t> </w:t>
      </w:r>
      <w:r>
        <w:rPr/>
        <w:t>connections</w:t>
      </w:r>
      <w:r>
        <w:rPr>
          <w:spacing w:val="-7"/>
        </w:rPr>
        <w:t> </w:t>
      </w:r>
      <w:r>
        <w:rPr/>
        <w:t>on</w:t>
      </w:r>
      <w:r>
        <w:rPr>
          <w:spacing w:val="-7"/>
        </w:rPr>
        <w:t> </w:t>
      </w:r>
      <w:r>
        <w:rPr/>
        <w:t>the</w:t>
      </w:r>
      <w:r>
        <w:rPr>
          <w:spacing w:val="-6"/>
        </w:rPr>
        <w:t> </w:t>
      </w:r>
      <w:r>
        <w:rPr/>
        <w:t>corresponding</w:t>
      </w:r>
      <w:r>
        <w:rPr>
          <w:spacing w:val="-6"/>
        </w:rPr>
        <w:t> </w:t>
      </w:r>
      <w:r>
        <w:rPr/>
        <w:t>input</w:t>
      </w:r>
      <w:r>
        <w:rPr>
          <w:spacing w:val="-7"/>
        </w:rPr>
        <w:t> </w:t>
      </w:r>
      <w:r>
        <w:rPr/>
        <w:t>port.</w:t>
      </w:r>
      <w:r>
        <w:rPr>
          <w:spacing w:val="-6"/>
        </w:rPr>
        <w:t> </w:t>
      </w:r>
      <w:r>
        <w:rPr/>
        <w:t>The</w:t>
      </w:r>
      <w:r>
        <w:rPr>
          <w:spacing w:val="-6"/>
        </w:rPr>
        <w:t> </w:t>
      </w:r>
      <w:r>
        <w:rPr/>
        <w:t>outputVector</w:t>
      </w:r>
      <w:r>
        <w:rPr>
          <w:spacing w:val="-8"/>
        </w:rPr>
        <w:t> </w:t>
      </w:r>
      <w:r>
        <w:rPr/>
        <w:t>is</w:t>
      </w:r>
      <w:r>
        <w:rPr>
          <w:spacing w:val="-7"/>
        </w:rPr>
        <w:t> </w:t>
      </w:r>
      <w:r>
        <w:rPr/>
        <w:t>a</w:t>
      </w:r>
      <w:r>
        <w:rPr>
          <w:spacing w:val="-6"/>
        </w:rPr>
        <w:t> </w:t>
      </w:r>
      <w:r>
        <w:rPr/>
        <w:t>vtkInformationVector</w:t>
      </w:r>
      <w:r>
        <w:rPr>
          <w:spacing w:val="-7"/>
        </w:rPr>
        <w:t> </w:t>
      </w:r>
      <w:r>
        <w:rPr/>
        <w:t>contain- ing</w:t>
      </w:r>
      <w:r>
        <w:rPr>
          <w:spacing w:val="-6"/>
        </w:rPr>
        <w:t> </w:t>
      </w:r>
      <w:r>
        <w:rPr/>
        <w:t>one</w:t>
      </w:r>
      <w:r>
        <w:rPr>
          <w:spacing w:val="-6"/>
        </w:rPr>
        <w:t> </w:t>
      </w:r>
      <w:r>
        <w:rPr/>
        <w:t>output</w:t>
      </w:r>
      <w:r>
        <w:rPr>
          <w:spacing w:val="-6"/>
        </w:rPr>
        <w:t> </w:t>
      </w:r>
      <w:r>
        <w:rPr/>
        <w:t>pipeline</w:t>
      </w:r>
      <w:r>
        <w:rPr>
          <w:spacing w:val="-4"/>
        </w:rPr>
        <w:t> </w:t>
      </w:r>
      <w:r>
        <w:rPr/>
        <w:t>information</w:t>
      </w:r>
      <w:r>
        <w:rPr>
          <w:spacing w:val="-5"/>
        </w:rPr>
        <w:t> </w:t>
      </w:r>
      <w:r>
        <w:rPr/>
        <w:t>object</w:t>
      </w:r>
      <w:r>
        <w:rPr>
          <w:spacing w:val="-6"/>
        </w:rPr>
        <w:t> </w:t>
      </w:r>
      <w:r>
        <w:rPr/>
        <w:t>for</w:t>
      </w:r>
      <w:r>
        <w:rPr>
          <w:spacing w:val="-5"/>
        </w:rPr>
        <w:t> </w:t>
      </w:r>
      <w:r>
        <w:rPr/>
        <w:t>each</w:t>
      </w:r>
      <w:r>
        <w:rPr>
          <w:spacing w:val="-5"/>
        </w:rPr>
        <w:t> </w:t>
      </w:r>
      <w:r>
        <w:rPr/>
        <w:t>output</w:t>
      </w:r>
      <w:r>
        <w:rPr>
          <w:spacing w:val="-5"/>
        </w:rPr>
        <w:t> </w:t>
      </w:r>
      <w:r>
        <w:rPr/>
        <w:t>port</w:t>
      </w:r>
      <w:r>
        <w:rPr>
          <w:spacing w:val="-5"/>
        </w:rPr>
        <w:t> </w:t>
      </w:r>
      <w:r>
        <w:rPr/>
        <w:t>of</w:t>
      </w:r>
      <w:r>
        <w:rPr>
          <w:spacing w:val="-4"/>
        </w:rPr>
        <w:t> </w:t>
      </w:r>
      <w:r>
        <w:rPr/>
        <w:t>the</w:t>
      </w:r>
      <w:r>
        <w:rPr>
          <w:spacing w:val="-6"/>
        </w:rPr>
        <w:t> </w:t>
      </w:r>
      <w:r>
        <w:rPr/>
        <w:t>filter.</w:t>
      </w:r>
      <w:r>
        <w:rPr>
          <w:spacing w:val="-6"/>
        </w:rPr>
        <w:t> </w:t>
      </w:r>
      <w:r>
        <w:rPr/>
        <w:t>Each</w:t>
      </w:r>
      <w:r>
        <w:rPr>
          <w:spacing w:val="-6"/>
        </w:rPr>
        <w:t> </w:t>
      </w:r>
      <w:r>
        <w:rPr/>
        <w:t>pipeline</w:t>
      </w:r>
      <w:r>
        <w:rPr>
          <w:spacing w:val="-5"/>
        </w:rPr>
        <w:t> </w:t>
      </w:r>
      <w:r>
        <w:rPr/>
        <w:t>information object for both input and output contains a vtkDataObject stored with the key vtkDataOb- ject::DATA_OBJECT(). Once an implementation of RequestData() has retrieved its input and output data objects from the pipeline information it may proceed with its algorithm</w:t>
      </w:r>
      <w:r>
        <w:rPr>
          <w:spacing w:val="-17"/>
        </w:rPr>
        <w:t> </w:t>
      </w:r>
      <w:r>
        <w:rPr/>
        <w:t>implementation.</w:t>
      </w:r>
    </w:p>
    <w:p>
      <w:pPr>
        <w:pStyle w:val="BodyText"/>
        <w:rPr>
          <w:sz w:val="22"/>
        </w:rPr>
      </w:pPr>
    </w:p>
    <w:p>
      <w:pPr>
        <w:pStyle w:val="Heading4"/>
        <w:numPr>
          <w:ilvl w:val="1"/>
          <w:numId w:val="69"/>
        </w:numPr>
        <w:tabs>
          <w:tab w:pos="725" w:val="left" w:leader="none"/>
        </w:tabs>
        <w:spacing w:line="240" w:lineRule="auto" w:before="182" w:after="0"/>
        <w:ind w:left="724" w:right="0" w:hanging="603"/>
        <w:jc w:val="both"/>
      </w:pPr>
      <w:bookmarkStart w:name="_bookmark3078" w:id="3270"/>
      <w:bookmarkEnd w:id="3270"/>
      <w:r>
        <w:rPr>
          <w:b w:val="0"/>
        </w:rPr>
      </w:r>
      <w:bookmarkStart w:name="_bookmark3079" w:id="3271"/>
      <w:bookmarkEnd w:id="3271"/>
      <w:r>
        <w:rPr>
          <w:color w:val="0C7652"/>
          <w:spacing w:val="3"/>
        </w:rPr>
        <w:t>Law</w:t>
      </w:r>
      <w:r>
        <w:rPr>
          <w:color w:val="0C7652"/>
          <w:spacing w:val="3"/>
        </w:rPr>
        <w:t>s </w:t>
      </w:r>
      <w:r>
        <w:rPr>
          <w:color w:val="0C7652"/>
          <w:spacing w:val="2"/>
        </w:rPr>
        <w:t>of </w:t>
      </w:r>
      <w:r>
        <w:rPr>
          <w:color w:val="0C7652"/>
          <w:spacing w:val="3"/>
        </w:rPr>
        <w:t>VTK</w:t>
      </w:r>
      <w:r>
        <w:rPr>
          <w:color w:val="0C7652"/>
          <w:spacing w:val="24"/>
        </w:rPr>
        <w:t> </w:t>
      </w:r>
      <w:r>
        <w:rPr>
          <w:color w:val="0C7652"/>
          <w:spacing w:val="5"/>
        </w:rPr>
        <w:t>Algorithms</w:t>
      </w:r>
    </w:p>
    <w:p>
      <w:pPr>
        <w:pStyle w:val="BodyText"/>
        <w:spacing w:before="2"/>
        <w:rPr>
          <w:rFonts w:ascii="Arial"/>
          <w:b/>
          <w:sz w:val="28"/>
        </w:rPr>
      </w:pPr>
    </w:p>
    <w:p>
      <w:pPr>
        <w:pStyle w:val="Heading6"/>
        <w:spacing w:before="1"/>
        <w:ind w:left="600"/>
      </w:pPr>
      <w:bookmarkStart w:name="_bookmark3080" w:id="3272"/>
      <w:bookmarkEnd w:id="3272"/>
      <w:r>
        <w:rPr>
          <w:b w:val="0"/>
        </w:rPr>
      </w:r>
      <w:r>
        <w:rPr>
          <w:color w:val="0C7652"/>
        </w:rPr>
        <w:t>Never Modify </w:t>
      </w:r>
      <w:bookmarkStart w:name="_bookmark3082" w:id="3273"/>
      <w:bookmarkEnd w:id="3273"/>
      <w:r>
        <w:rPr>
          <w:color w:val="0C7652"/>
        </w:rPr>
        <w:t>Inp</w:t>
      </w:r>
      <w:r>
        <w:rPr>
          <w:color w:val="0C7652"/>
        </w:rPr>
        <w:t>ut Dat</w:t>
      </w:r>
      <w:bookmarkStart w:name="_bookmark3081" w:id="3274"/>
      <w:bookmarkEnd w:id="3274"/>
      <w:r>
        <w:rPr>
          <w:color w:val="0C7652"/>
        </w:rPr>
        <w:t>a</w:t>
      </w:r>
    </w:p>
    <w:p>
      <w:pPr>
        <w:pStyle w:val="BodyText"/>
        <w:spacing w:line="249" w:lineRule="auto" w:before="116"/>
        <w:ind w:left="121" w:right="1434"/>
        <w:jc w:val="both"/>
      </w:pPr>
      <w:r>
        <w:rPr/>
        <w:t>One</w:t>
      </w:r>
      <w:r>
        <w:rPr>
          <w:spacing w:val="-6"/>
        </w:rPr>
        <w:t> </w:t>
      </w:r>
      <w:r>
        <w:rPr/>
        <w:t>of</w:t>
      </w:r>
      <w:r>
        <w:rPr>
          <w:spacing w:val="-6"/>
        </w:rPr>
        <w:t> </w:t>
      </w:r>
      <w:r>
        <w:rPr/>
        <w:t>the</w:t>
      </w:r>
      <w:r>
        <w:rPr>
          <w:spacing w:val="-7"/>
        </w:rPr>
        <w:t> </w:t>
      </w:r>
      <w:r>
        <w:rPr/>
        <w:t>most</w:t>
      </w:r>
      <w:r>
        <w:rPr>
          <w:spacing w:val="-6"/>
        </w:rPr>
        <w:t> </w:t>
      </w:r>
      <w:r>
        <w:rPr/>
        <w:t>important</w:t>
      </w:r>
      <w:r>
        <w:rPr>
          <w:spacing w:val="-5"/>
        </w:rPr>
        <w:t> </w:t>
      </w:r>
      <w:r>
        <w:rPr/>
        <w:t>guidelines</w:t>
      </w:r>
      <w:r>
        <w:rPr>
          <w:spacing w:val="-6"/>
        </w:rPr>
        <w:t> </w:t>
      </w:r>
      <w:r>
        <w:rPr/>
        <w:t>for</w:t>
      </w:r>
      <w:r>
        <w:rPr>
          <w:spacing w:val="-5"/>
        </w:rPr>
        <w:t> </w:t>
      </w:r>
      <w:r>
        <w:rPr/>
        <w:t>any</w:t>
      </w:r>
      <w:r>
        <w:rPr>
          <w:spacing w:val="-5"/>
        </w:rPr>
        <w:t> </w:t>
      </w:r>
      <w:r>
        <w:rPr/>
        <w:t>filter</w:t>
      </w:r>
      <w:r>
        <w:rPr>
          <w:spacing w:val="-6"/>
        </w:rPr>
        <w:t> </w:t>
      </w:r>
      <w:r>
        <w:rPr/>
        <w:t>writer</w:t>
      </w:r>
      <w:r>
        <w:rPr>
          <w:spacing w:val="-7"/>
        </w:rPr>
        <w:t> </w:t>
      </w:r>
      <w:r>
        <w:rPr/>
        <w:t>is</w:t>
      </w:r>
      <w:r>
        <w:rPr>
          <w:spacing w:val="-5"/>
        </w:rPr>
        <w:t> </w:t>
      </w:r>
      <w:r>
        <w:rPr/>
        <w:t>to</w:t>
      </w:r>
      <w:r>
        <w:rPr>
          <w:spacing w:val="-6"/>
        </w:rPr>
        <w:t> </w:t>
      </w:r>
      <w:r>
        <w:rPr/>
        <w:t>never</w:t>
      </w:r>
      <w:r>
        <w:rPr>
          <w:spacing w:val="-6"/>
        </w:rPr>
        <w:t> </w:t>
      </w:r>
      <w:r>
        <w:rPr/>
        <w:t>modify</w:t>
      </w:r>
      <w:r>
        <w:rPr>
          <w:spacing w:val="-5"/>
        </w:rPr>
        <w:t> </w:t>
      </w:r>
      <w:r>
        <w:rPr/>
        <w:t>the</w:t>
      </w:r>
      <w:r>
        <w:rPr>
          <w:spacing w:val="-7"/>
        </w:rPr>
        <w:t> </w:t>
      </w:r>
      <w:r>
        <w:rPr/>
        <w:t>input</w:t>
      </w:r>
      <w:r>
        <w:rPr>
          <w:spacing w:val="-5"/>
        </w:rPr>
        <w:t> </w:t>
      </w:r>
      <w:r>
        <w:rPr/>
        <w:t>to</w:t>
      </w:r>
      <w:r>
        <w:rPr>
          <w:spacing w:val="-6"/>
        </w:rPr>
        <w:t> </w:t>
      </w:r>
      <w:r>
        <w:rPr/>
        <w:t>the</w:t>
      </w:r>
      <w:r>
        <w:rPr>
          <w:spacing w:val="-6"/>
        </w:rPr>
        <w:t> </w:t>
      </w:r>
      <w:r>
        <w:rPr/>
        <w:t>filter.</w:t>
      </w:r>
      <w:r>
        <w:rPr>
          <w:spacing w:val="-6"/>
        </w:rPr>
        <w:t> </w:t>
      </w:r>
      <w:r>
        <w:rPr/>
        <w:t>The reason for this is simple: the proper execution of the pipeline requires that filters create and modify their own output. Remember, other filters may be using the input data as well; if you modify a</w:t>
      </w:r>
      <w:r>
        <w:rPr>
          <w:spacing w:val="-34"/>
        </w:rPr>
        <w:t> </w:t>
      </w:r>
      <w:r>
        <w:rPr/>
        <w:t>filter’s input,</w:t>
      </w:r>
      <w:r>
        <w:rPr>
          <w:spacing w:val="-6"/>
        </w:rPr>
        <w:t> </w:t>
      </w:r>
      <w:r>
        <w:rPr/>
        <w:t>you</w:t>
      </w:r>
      <w:r>
        <w:rPr>
          <w:spacing w:val="-5"/>
        </w:rPr>
        <w:t> </w:t>
      </w:r>
      <w:r>
        <w:rPr/>
        <w:t>can</w:t>
      </w:r>
      <w:r>
        <w:rPr>
          <w:spacing w:val="-6"/>
        </w:rPr>
        <w:t> </w:t>
      </w:r>
      <w:r>
        <w:rPr/>
        <w:t>be</w:t>
      </w:r>
      <w:r>
        <w:rPr>
          <w:spacing w:val="-5"/>
        </w:rPr>
        <w:t> </w:t>
      </w:r>
      <w:r>
        <w:rPr/>
        <w:t>potentially</w:t>
      </w:r>
      <w:r>
        <w:rPr>
          <w:spacing w:val="-5"/>
        </w:rPr>
        <w:t> </w:t>
      </w:r>
      <w:r>
        <w:rPr/>
        <w:t>corrupting</w:t>
      </w:r>
      <w:r>
        <w:rPr>
          <w:spacing w:val="-4"/>
        </w:rPr>
        <w:t> </w:t>
      </w:r>
      <w:r>
        <w:rPr/>
        <w:t>the</w:t>
      </w:r>
      <w:r>
        <w:rPr>
          <w:spacing w:val="-5"/>
        </w:rPr>
        <w:t> </w:t>
      </w:r>
      <w:r>
        <w:rPr/>
        <w:t>data</w:t>
      </w:r>
      <w:r>
        <w:rPr>
          <w:spacing w:val="-5"/>
        </w:rPr>
        <w:t> </w:t>
      </w:r>
      <w:r>
        <w:rPr/>
        <w:t>with</w:t>
      </w:r>
      <w:r>
        <w:rPr>
          <w:spacing w:val="-6"/>
        </w:rPr>
        <w:t> </w:t>
      </w:r>
      <w:r>
        <w:rPr/>
        <w:t>respect</w:t>
      </w:r>
      <w:r>
        <w:rPr>
          <w:spacing w:val="-5"/>
        </w:rPr>
        <w:t> </w:t>
      </w:r>
      <w:r>
        <w:rPr/>
        <w:t>to</w:t>
      </w:r>
      <w:r>
        <w:rPr>
          <w:spacing w:val="-4"/>
        </w:rPr>
        <w:t> </w:t>
      </w:r>
      <w:r>
        <w:rPr/>
        <w:t>other</w:t>
      </w:r>
      <w:r>
        <w:rPr>
          <w:spacing w:val="-6"/>
        </w:rPr>
        <w:t> </w:t>
      </w:r>
      <w:r>
        <w:rPr/>
        <w:t>filters</w:t>
      </w:r>
      <w:r>
        <w:rPr>
          <w:spacing w:val="-5"/>
        </w:rPr>
        <w:t> </w:t>
      </w:r>
      <w:r>
        <w:rPr/>
        <w:t>that</w:t>
      </w:r>
      <w:r>
        <w:rPr>
          <w:spacing w:val="-5"/>
        </w:rPr>
        <w:t> </w:t>
      </w:r>
      <w:r>
        <w:rPr/>
        <w:t>use</w:t>
      </w:r>
      <w:r>
        <w:rPr>
          <w:spacing w:val="-6"/>
        </w:rPr>
        <w:t> </w:t>
      </w:r>
      <w:r>
        <w:rPr/>
        <w:t>it</w:t>
      </w:r>
      <w:r>
        <w:rPr>
          <w:spacing w:val="-4"/>
        </w:rPr>
        <w:t> </w:t>
      </w:r>
      <w:r>
        <w:rPr/>
        <w:t>or</w:t>
      </w:r>
      <w:r>
        <w:rPr>
          <w:spacing w:val="-5"/>
        </w:rPr>
        <w:t> </w:t>
      </w:r>
      <w:r>
        <w:rPr/>
        <w:t>the</w:t>
      </w:r>
      <w:r>
        <w:rPr>
          <w:spacing w:val="-5"/>
        </w:rPr>
        <w:t> </w:t>
      </w:r>
      <w:r>
        <w:rPr/>
        <w:t>filter</w:t>
      </w:r>
      <w:r>
        <w:rPr>
          <w:spacing w:val="-6"/>
        </w:rPr>
        <w:t> </w:t>
      </w:r>
      <w:r>
        <w:rPr/>
        <w:t>that created</w:t>
      </w:r>
      <w:r>
        <w:rPr>
          <w:spacing w:val="-2"/>
        </w:rPr>
        <w:t> </w:t>
      </w:r>
      <w:r>
        <w:rPr/>
        <w:t>it.</w:t>
      </w:r>
    </w:p>
    <w:p>
      <w:pPr>
        <w:pStyle w:val="BodyText"/>
        <w:spacing w:before="9"/>
        <w:rPr>
          <w:sz w:val="28"/>
        </w:rPr>
      </w:pPr>
    </w:p>
    <w:p>
      <w:pPr>
        <w:pStyle w:val="Heading6"/>
        <w:ind w:left="599"/>
      </w:pPr>
      <w:bookmarkStart w:name="_bookmark3083" w:id="3275"/>
      <w:bookmarkEnd w:id="3275"/>
      <w:r>
        <w:rPr>
          <w:b w:val="0"/>
        </w:rPr>
      </w:r>
      <w:bookmarkStart w:name="_bookmark3085" w:id="3276"/>
      <w:bookmarkEnd w:id="3276"/>
      <w:r>
        <w:rPr>
          <w:b w:val="0"/>
        </w:rPr>
      </w:r>
      <w:r>
        <w:rPr>
          <w:color w:val="0C7652"/>
        </w:rPr>
        <w:t>Reference Count Dat</w:t>
      </w:r>
      <w:bookmarkStart w:name="_bookmark3084" w:id="3277"/>
      <w:bookmarkEnd w:id="3277"/>
      <w:r>
        <w:rPr>
          <w:color w:val="0C7652"/>
        </w:rPr>
        <w:t>a</w:t>
      </w:r>
    </w:p>
    <w:p>
      <w:pPr>
        <w:pStyle w:val="BodyText"/>
        <w:spacing w:line="249" w:lineRule="auto" w:before="118"/>
        <w:ind w:left="121" w:right="1436"/>
        <w:jc w:val="both"/>
      </w:pPr>
      <w:r>
        <w:rPr/>
        <w:t>If the input data to a filter is sent to the output of the filter unchanged be sure to share the representa- tion by using reference counting. This reduces the memory cost of the pipeline which can be quite high for large visualization data. </w:t>
      </w:r>
      <w:r>
        <w:rPr>
          <w:spacing w:val="-3"/>
        </w:rPr>
        <w:t>Typically,  </w:t>
      </w:r>
      <w:r>
        <w:rPr/>
        <w:t>if one uses Get</w:t>
      </w:r>
      <w:r>
        <w:rPr>
          <w:u w:val="single"/>
        </w:rPr>
        <w:t>  </w:t>
      </w:r>
      <w:r>
        <w:rPr/>
        <w:t>() and Set</w:t>
      </w:r>
      <w:r>
        <w:rPr>
          <w:u w:val="single"/>
        </w:rPr>
        <w:t>  </w:t>
      </w:r>
      <w:r>
        <w:rPr/>
        <w:t>() methods to get and set  data, reference counting is automatically handled. Alternatively the Register() and UnRegister() methods of an object may be called directly. The vtkSmartPointer&lt;&gt; template may be used to hold references</w:t>
      </w:r>
      <w:r>
        <w:rPr>
          <w:spacing w:val="-3"/>
        </w:rPr>
        <w:t> </w:t>
      </w:r>
      <w:r>
        <w:rPr/>
        <w:t>to</w:t>
      </w:r>
      <w:r>
        <w:rPr>
          <w:spacing w:val="-2"/>
        </w:rPr>
        <w:t> </w:t>
      </w:r>
      <w:r>
        <w:rPr/>
        <w:t>objects</w:t>
      </w:r>
      <w:r>
        <w:rPr>
          <w:spacing w:val="-3"/>
        </w:rPr>
        <w:t> </w:t>
      </w:r>
      <w:r>
        <w:rPr/>
        <w:t>as</w:t>
      </w:r>
      <w:r>
        <w:rPr>
          <w:spacing w:val="-2"/>
        </w:rPr>
        <w:t> </w:t>
      </w:r>
      <w:r>
        <w:rPr/>
        <w:t>local</w:t>
      </w:r>
      <w:r>
        <w:rPr>
          <w:spacing w:val="-3"/>
        </w:rPr>
        <w:t> </w:t>
      </w:r>
      <w:r>
        <w:rPr/>
        <w:t>variables,</w:t>
      </w:r>
      <w:r>
        <w:rPr>
          <w:spacing w:val="-2"/>
        </w:rPr>
        <w:t> </w:t>
      </w:r>
      <w:r>
        <w:rPr/>
        <w:t>but</w:t>
      </w:r>
      <w:r>
        <w:rPr>
          <w:spacing w:val="-3"/>
        </w:rPr>
        <w:t> </w:t>
      </w:r>
      <w:r>
        <w:rPr/>
        <w:t>it</w:t>
      </w:r>
      <w:r>
        <w:rPr>
          <w:spacing w:val="-2"/>
        </w:rPr>
        <w:t> </w:t>
      </w:r>
      <w:r>
        <w:rPr/>
        <w:t>should</w:t>
      </w:r>
      <w:r>
        <w:rPr>
          <w:spacing w:val="3"/>
        </w:rPr>
        <w:t> </w:t>
      </w:r>
      <w:r>
        <w:rPr/>
        <w:t>not</w:t>
      </w:r>
      <w:r>
        <w:rPr>
          <w:spacing w:val="-3"/>
        </w:rPr>
        <w:t> </w:t>
      </w:r>
      <w:r>
        <w:rPr/>
        <w:t>be</w:t>
      </w:r>
      <w:r>
        <w:rPr>
          <w:spacing w:val="-2"/>
        </w:rPr>
        <w:t> </w:t>
      </w:r>
      <w:r>
        <w:rPr/>
        <w:t>used</w:t>
      </w:r>
      <w:r>
        <w:rPr>
          <w:spacing w:val="-2"/>
        </w:rPr>
        <w:t> </w:t>
      </w:r>
      <w:r>
        <w:rPr/>
        <w:t>in</w:t>
      </w:r>
      <w:r>
        <w:rPr>
          <w:spacing w:val="-2"/>
        </w:rPr>
        <w:t> </w:t>
      </w:r>
      <w:r>
        <w:rPr/>
        <w:t>the</w:t>
      </w:r>
      <w:r>
        <w:rPr>
          <w:spacing w:val="-3"/>
        </w:rPr>
        <w:t> </w:t>
      </w:r>
      <w:r>
        <w:rPr/>
        <w:t>public</w:t>
      </w:r>
      <w:r>
        <w:rPr>
          <w:spacing w:val="-2"/>
        </w:rPr>
        <w:t> </w:t>
      </w:r>
      <w:r>
        <w:rPr/>
        <w:t>interface</w:t>
      </w:r>
      <w:r>
        <w:rPr>
          <w:spacing w:val="-3"/>
        </w:rPr>
        <w:t> </w:t>
      </w:r>
      <w:r>
        <w:rPr/>
        <w:t>of</w:t>
      </w:r>
      <w:r>
        <w:rPr>
          <w:spacing w:val="-1"/>
        </w:rPr>
        <w:t> </w:t>
      </w:r>
      <w:r>
        <w:rPr/>
        <w:t>a</w:t>
      </w:r>
      <w:r>
        <w:rPr>
          <w:spacing w:val="-3"/>
        </w:rPr>
        <w:t> </w:t>
      </w:r>
      <w:r>
        <w:rPr/>
        <w:t>class.</w:t>
      </w:r>
      <w:r>
        <w:rPr>
          <w:spacing w:val="-2"/>
        </w:rPr>
        <w:t> </w:t>
      </w:r>
      <w:r>
        <w:rPr/>
        <w:t>See</w:t>
      </w:r>
    </w:p>
    <w:p>
      <w:pPr>
        <w:spacing w:after="0" w:line="249" w:lineRule="auto"/>
        <w:jc w:val="both"/>
        <w:sectPr>
          <w:headerReference w:type="even" r:id="rId540"/>
          <w:headerReference w:type="default" r:id="rId541"/>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7"/>
        <w:jc w:val="both"/>
      </w:pPr>
      <w:hyperlink w:history="true" w:anchor="_bookmark149">
        <w:r>
          <w:rPr/>
          <w:t>“Low-Level Object Model” on page 20</w:t>
        </w:r>
      </w:hyperlink>
      <w:r>
        <w:rPr/>
        <w:t> for more information about reference counting and smart pointers. Filter authors may wish to use specialized methods for passing data through a filter, see </w:t>
      </w:r>
      <w:hyperlink w:history="true" w:anchor="_bookmark2986">
        <w:r>
          <w:rPr/>
          <w:t>“Field and Attribute Data” on page 362 </w:t>
        </w:r>
      </w:hyperlink>
      <w:r>
        <w:rPr/>
        <w:t>for more information.</w:t>
      </w:r>
    </w:p>
    <w:p>
      <w:pPr>
        <w:pStyle w:val="BodyText"/>
        <w:spacing w:before="9"/>
        <w:rPr>
          <w:sz w:val="28"/>
        </w:rPr>
      </w:pPr>
    </w:p>
    <w:p>
      <w:pPr>
        <w:pStyle w:val="Heading6"/>
        <w:spacing w:before="1"/>
        <w:ind w:left="1139"/>
      </w:pPr>
      <w:bookmarkStart w:name="_bookmark3086" w:id="3278"/>
      <w:bookmarkEnd w:id="3278"/>
      <w:r>
        <w:rPr>
          <w:b w:val="0"/>
        </w:rPr>
      </w:r>
      <w:bookmarkStart w:name="_bookmark3087" w:id="3279"/>
      <w:bookmarkEnd w:id="3279"/>
      <w:r>
        <w:rPr>
          <w:b w:val="0"/>
        </w:rPr>
      </w:r>
      <w:r>
        <w:rPr>
          <w:color w:val="0C7652"/>
        </w:rPr>
        <w:t>Use Debug Macros</w:t>
      </w:r>
    </w:p>
    <w:p>
      <w:pPr>
        <w:pStyle w:val="BodyText"/>
        <w:spacing w:line="242" w:lineRule="auto" w:before="121"/>
        <w:ind w:left="661" w:right="897"/>
        <w:jc w:val="both"/>
      </w:pPr>
      <w:r>
        <w:rPr/>
        <w:t>Filters should provide deb</w:t>
      </w:r>
      <w:bookmarkStart w:name="_bookmark3088" w:id="3280"/>
      <w:bookmarkEnd w:id="3280"/>
      <w:r>
        <w:rPr/>
        <w:t>ugg</w:t>
      </w:r>
      <w:r>
        <w:rPr/>
        <w:t>ing information when the object’s Debug flag is set. This is conve- niently done using VTK’s debug macros defined in </w:t>
      </w:r>
      <w:r>
        <w:rPr>
          <w:rFonts w:ascii="Courier New" w:hAnsi="Courier New"/>
          <w:sz w:val="18"/>
        </w:rPr>
        <w:t>VTK/Common/vtkSetGet.h</w:t>
      </w:r>
      <w:r>
        <w:rPr/>
        <w:t>. At a minimum, a filter should report the initiation of execution similar to the following (from </w:t>
      </w:r>
      <w:r>
        <w:rPr>
          <w:rFonts w:ascii="Courier New" w:hAnsi="Courier New"/>
          <w:sz w:val="18"/>
        </w:rPr>
        <w:t>VTK/Graphics/vtk- ContourFilter.cxx</w:t>
      </w:r>
      <w:r>
        <w:rPr/>
        <w:t>).</w:t>
      </w:r>
    </w:p>
    <w:p>
      <w:pPr>
        <w:pStyle w:val="BodyText"/>
        <w:spacing w:before="10"/>
        <w:rPr>
          <w:sz w:val="22"/>
        </w:rPr>
      </w:pPr>
    </w:p>
    <w:p>
      <w:pPr>
        <w:spacing w:before="0"/>
        <w:ind w:left="1140" w:right="0" w:firstLine="0"/>
        <w:jc w:val="left"/>
        <w:rPr>
          <w:rFonts w:ascii="Courier New"/>
          <w:sz w:val="18"/>
        </w:rPr>
      </w:pPr>
      <w:r>
        <w:rPr>
          <w:rFonts w:ascii="Courier New"/>
          <w:color w:val="323232"/>
          <w:sz w:val="18"/>
        </w:rPr>
        <w:t>vtkDebugMacro(&lt;&lt; "Executing contour filter");</w:t>
      </w:r>
    </w:p>
    <w:p>
      <w:pPr>
        <w:pStyle w:val="BodyText"/>
        <w:spacing w:before="7"/>
        <w:rPr>
          <w:rFonts w:ascii="Courier New"/>
        </w:rPr>
      </w:pPr>
    </w:p>
    <w:p>
      <w:pPr>
        <w:pStyle w:val="BodyText"/>
        <w:spacing w:line="249" w:lineRule="auto"/>
        <w:ind w:left="661" w:right="895"/>
        <w:jc w:val="both"/>
      </w:pPr>
      <w:r>
        <w:rPr>
          <w:spacing w:val="-7"/>
        </w:rPr>
        <w:t>You </w:t>
      </w:r>
      <w:r>
        <w:rPr/>
        <w:t>may</w:t>
      </w:r>
      <w:r>
        <w:rPr>
          <w:spacing w:val="-6"/>
        </w:rPr>
        <w:t> </w:t>
      </w:r>
      <w:r>
        <w:rPr/>
        <w:t>also</w:t>
      </w:r>
      <w:r>
        <w:rPr>
          <w:spacing w:val="-7"/>
        </w:rPr>
        <w:t> </w:t>
      </w:r>
      <w:r>
        <w:rPr/>
        <w:t>wish</w:t>
      </w:r>
      <w:r>
        <w:rPr>
          <w:spacing w:val="-6"/>
        </w:rPr>
        <w:t> </w:t>
      </w:r>
      <w:r>
        <w:rPr/>
        <w:t>to</w:t>
      </w:r>
      <w:r>
        <w:rPr>
          <w:spacing w:val="-7"/>
        </w:rPr>
        <w:t> </w:t>
      </w:r>
      <w:r>
        <w:rPr/>
        <w:t>provide</w:t>
      </w:r>
      <w:r>
        <w:rPr>
          <w:spacing w:val="-6"/>
        </w:rPr>
        <w:t> </w:t>
      </w:r>
      <w:r>
        <w:rPr/>
        <w:t>other</w:t>
      </w:r>
      <w:r>
        <w:rPr>
          <w:spacing w:val="-7"/>
        </w:rPr>
        <w:t> </w:t>
      </w:r>
      <w:r>
        <w:rPr/>
        <w:t>information</w:t>
      </w:r>
      <w:r>
        <w:rPr>
          <w:spacing w:val="-6"/>
        </w:rPr>
        <w:t> </w:t>
      </w:r>
      <w:r>
        <w:rPr/>
        <w:t>as</w:t>
      </w:r>
      <w:r>
        <w:rPr>
          <w:spacing w:val="-6"/>
        </w:rPr>
        <w:t> </w:t>
      </w:r>
      <w:r>
        <w:rPr/>
        <w:t>the</w:t>
      </w:r>
      <w:r>
        <w:rPr>
          <w:spacing w:val="-6"/>
        </w:rPr>
        <w:t> </w:t>
      </w:r>
      <w:r>
        <w:rPr/>
        <w:t>filter</w:t>
      </w:r>
      <w:r>
        <w:rPr>
          <w:spacing w:val="-5"/>
        </w:rPr>
        <w:t> </w:t>
      </w:r>
      <w:r>
        <w:rPr/>
        <w:t>executes,</w:t>
      </w:r>
      <w:r>
        <w:rPr>
          <w:spacing w:val="-6"/>
        </w:rPr>
        <w:t> </w:t>
      </w:r>
      <w:r>
        <w:rPr/>
        <w:t>for</w:t>
      </w:r>
      <w:r>
        <w:rPr>
          <w:spacing w:val="-6"/>
        </w:rPr>
        <w:t> </w:t>
      </w:r>
      <w:r>
        <w:rPr/>
        <w:t>example,</w:t>
      </w:r>
      <w:r>
        <w:rPr>
          <w:spacing w:val="-8"/>
        </w:rPr>
        <w:t> </w:t>
      </w:r>
      <w:r>
        <w:rPr/>
        <w:t>a</w:t>
      </w:r>
      <w:r>
        <w:rPr>
          <w:spacing w:val="-5"/>
        </w:rPr>
        <w:t> </w:t>
      </w:r>
      <w:r>
        <w:rPr/>
        <w:t>summary</w:t>
      </w:r>
      <w:r>
        <w:rPr>
          <w:spacing w:val="-7"/>
        </w:rPr>
        <w:t> </w:t>
      </w:r>
      <w:r>
        <w:rPr/>
        <w:t>of</w:t>
      </w:r>
      <w:r>
        <w:rPr>
          <w:spacing w:val="-7"/>
        </w:rPr>
        <w:t> </w:t>
      </w:r>
      <w:r>
        <w:rPr/>
        <w:t>exe- cution (again from</w:t>
      </w:r>
      <w:r>
        <w:rPr>
          <w:spacing w:val="-2"/>
        </w:rPr>
        <w:t> </w:t>
      </w:r>
      <w:r>
        <w:rPr>
          <w:rFonts w:ascii="Courier New"/>
          <w:sz w:val="18"/>
        </w:rPr>
        <w:t>vtkContourFilter.cxx</w:t>
      </w:r>
      <w:r>
        <w:rPr/>
        <w:t>):</w:t>
      </w:r>
    </w:p>
    <w:p>
      <w:pPr>
        <w:pStyle w:val="BodyText"/>
        <w:spacing w:before="1"/>
        <w:rPr>
          <w:sz w:val="22"/>
        </w:rPr>
      </w:pPr>
    </w:p>
    <w:p>
      <w:pPr>
        <w:spacing w:before="1"/>
        <w:ind w:left="1140" w:right="0" w:firstLine="0"/>
        <w:jc w:val="left"/>
        <w:rPr>
          <w:rFonts w:ascii="Courier New"/>
          <w:sz w:val="18"/>
        </w:rPr>
      </w:pPr>
      <w:r>
        <w:rPr>
          <w:rFonts w:ascii="Courier New"/>
          <w:color w:val="323232"/>
          <w:sz w:val="18"/>
        </w:rPr>
        <w:t>vtkDebugMacro(&lt;&lt;"Created: "</w:t>
      </w:r>
    </w:p>
    <w:p>
      <w:pPr>
        <w:spacing w:before="26"/>
        <w:ind w:left="2650" w:right="0" w:firstLine="0"/>
        <w:jc w:val="left"/>
        <w:rPr>
          <w:rFonts w:ascii="Courier New"/>
          <w:sz w:val="18"/>
        </w:rPr>
      </w:pPr>
      <w:r>
        <w:rPr>
          <w:rFonts w:ascii="Courier New"/>
          <w:color w:val="323232"/>
          <w:sz w:val="18"/>
        </w:rPr>
        <w:t>&lt;&lt; newPts-&gt;GetNumberOfPoints() &lt;&lt; " points,</w:t>
      </w:r>
      <w:r>
        <w:rPr>
          <w:rFonts w:ascii="Courier New"/>
          <w:color w:val="323232"/>
          <w:spacing w:val="-45"/>
          <w:sz w:val="18"/>
        </w:rPr>
        <w:t> </w:t>
      </w:r>
      <w:r>
        <w:rPr>
          <w:rFonts w:ascii="Courier New"/>
          <w:color w:val="323232"/>
          <w:sz w:val="18"/>
        </w:rPr>
        <w:t>"</w:t>
      </w:r>
    </w:p>
    <w:p>
      <w:pPr>
        <w:spacing w:before="27"/>
        <w:ind w:left="2650" w:right="0" w:firstLine="0"/>
        <w:jc w:val="left"/>
        <w:rPr>
          <w:rFonts w:ascii="Courier New"/>
          <w:sz w:val="18"/>
        </w:rPr>
      </w:pPr>
      <w:r>
        <w:rPr>
          <w:rFonts w:ascii="Courier New"/>
          <w:color w:val="323232"/>
          <w:sz w:val="18"/>
        </w:rPr>
        <w:t>&lt;&lt; newVerts-&gt;GetNumberOfCells() &lt;&lt; " verts,</w:t>
      </w:r>
      <w:r>
        <w:rPr>
          <w:rFonts w:ascii="Courier New"/>
          <w:color w:val="323232"/>
          <w:spacing w:val="-45"/>
          <w:sz w:val="18"/>
        </w:rPr>
        <w:t>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newLines-&gt;GetNumberOfCells() &lt;&lt; " lines,</w:t>
      </w:r>
      <w:r>
        <w:rPr>
          <w:rFonts w:ascii="Courier New"/>
          <w:color w:val="323232"/>
          <w:spacing w:val="-45"/>
          <w:sz w:val="18"/>
        </w:rPr>
        <w:t>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newPolys-&gt;GetNumberOfCells() &lt;&lt; " triangles");</w:t>
      </w:r>
    </w:p>
    <w:p>
      <w:pPr>
        <w:pStyle w:val="BodyText"/>
        <w:spacing w:before="7"/>
        <w:rPr>
          <w:rFonts w:ascii="Courier New"/>
        </w:rPr>
      </w:pPr>
    </w:p>
    <w:p>
      <w:pPr>
        <w:pStyle w:val="BodyText"/>
        <w:spacing w:line="244" w:lineRule="auto"/>
        <w:ind w:left="661" w:right="896"/>
        <w:jc w:val="both"/>
      </w:pPr>
      <w:r>
        <w:rPr/>
        <w:t>Do not place debugging macros in the inner portions of a loop, since the macro invokes an </w:t>
      </w:r>
      <w:r>
        <w:rPr>
          <w:rFonts w:ascii="Courier New"/>
          <w:sz w:val="18"/>
        </w:rPr>
        <w:t>if </w:t>
      </w:r>
      <w:r>
        <w:rPr/>
        <w:t>check that may affect performance. Also, if debugging is turned on in an inner loop, too much information will be output to be meaningfully</w:t>
      </w:r>
      <w:r>
        <w:rPr>
          <w:spacing w:val="-2"/>
        </w:rPr>
        <w:t> </w:t>
      </w:r>
      <w:r>
        <w:rPr/>
        <w:t>interpreted.</w:t>
      </w:r>
    </w:p>
    <w:p>
      <w:pPr>
        <w:pStyle w:val="BodyText"/>
        <w:spacing w:before="1"/>
        <w:rPr>
          <w:sz w:val="29"/>
        </w:rPr>
      </w:pPr>
    </w:p>
    <w:p>
      <w:pPr>
        <w:pStyle w:val="Heading6"/>
        <w:ind w:left="1139"/>
      </w:pPr>
      <w:bookmarkStart w:name="_bookmark3089" w:id="3281"/>
      <w:bookmarkEnd w:id="3281"/>
      <w:r>
        <w:rPr>
          <w:b w:val="0"/>
        </w:rPr>
      </w:r>
      <w:bookmarkStart w:name="_bookmark3091" w:id="3282"/>
      <w:bookmarkEnd w:id="3282"/>
      <w:r>
        <w:rPr>
          <w:b w:val="0"/>
        </w:rPr>
      </w:r>
      <w:r>
        <w:rPr>
          <w:color w:val="0C7652"/>
        </w:rPr>
        <w:t>Reclaim/Delete Allocated</w:t>
      </w:r>
      <w:r>
        <w:rPr>
          <w:color w:val="0C7652"/>
          <w:spacing w:val="-19"/>
        </w:rPr>
        <w:t> </w:t>
      </w:r>
      <w:r>
        <w:rPr>
          <w:color w:val="0C7652"/>
        </w:rPr>
        <w:t>Me</w:t>
      </w:r>
      <w:bookmarkStart w:name="_bookmark3090" w:id="3283"/>
      <w:bookmarkEnd w:id="3283"/>
      <w:r>
        <w:rPr>
          <w:color w:val="0C7652"/>
        </w:rPr>
        <w:t>mory</w:t>
      </w:r>
    </w:p>
    <w:p>
      <w:pPr>
        <w:pStyle w:val="BodyText"/>
        <w:spacing w:line="247" w:lineRule="auto" w:before="122"/>
        <w:ind w:left="661" w:right="895"/>
        <w:jc w:val="both"/>
      </w:pPr>
      <w:r>
        <w:rPr/>
        <w:t>One common mistake that filter writers make </w:t>
      </w:r>
      <w:bookmarkStart w:name="_bookmark3093" w:id="3284"/>
      <w:bookmarkEnd w:id="3284"/>
      <w:r>
        <w:rPr/>
        <w:t>is</w:t>
      </w:r>
      <w:r>
        <w:rPr/>
        <w:t> introduci</w:t>
      </w:r>
      <w:bookmarkStart w:name="_bookmark3092" w:id="3285"/>
      <w:bookmarkEnd w:id="3285"/>
      <w:r>
        <w:rPr/>
        <w:t>ng</w:t>
      </w:r>
      <w:r>
        <w:rPr/>
        <w:t> memory leaks or using excessive mem- </w:t>
      </w:r>
      <w:r>
        <w:rPr>
          <w:spacing w:val="-4"/>
        </w:rPr>
        <w:t>ory. </w:t>
      </w:r>
      <w:r>
        <w:rPr/>
        <w:t>Memory leaks can be avoided by pairing New() and Delete() methods for all VTK objects and </w:t>
      </w:r>
      <w:r>
        <w:rPr>
          <w:rFonts w:ascii="Courier New" w:hAnsi="Courier New"/>
          <w:sz w:val="18"/>
        </w:rPr>
        <w:t>new </w:t>
      </w:r>
      <w:r>
        <w:rPr/>
        <w:t>and </w:t>
      </w:r>
      <w:r>
        <w:rPr>
          <w:rFonts w:ascii="Courier New" w:hAnsi="Courier New"/>
          <w:sz w:val="18"/>
        </w:rPr>
        <w:t>delete</w:t>
      </w:r>
      <w:r>
        <w:rPr>
          <w:rFonts w:ascii="Courier New" w:hAnsi="Courier New"/>
          <w:spacing w:val="-59"/>
          <w:sz w:val="18"/>
        </w:rPr>
        <w:t> </w:t>
      </w:r>
      <w:r>
        <w:rPr/>
        <w:t>methods for all native or non-VTK objects. (See </w:t>
      </w:r>
      <w:hyperlink w:history="true" w:anchor="_bookmark2648">
        <w:r>
          <w:rPr/>
          <w:t>“Standard Methods: Creating and</w:t>
        </w:r>
      </w:hyperlink>
      <w:r>
        <w:rPr/>
        <w:t> </w:t>
      </w:r>
      <w:hyperlink w:history="true" w:anchor="_bookmark2648">
        <w:r>
          <w:rPr/>
          <w:t>Deleting Objects” on page 30</w:t>
        </w:r>
      </w:hyperlink>
      <w:r>
        <w:rPr/>
        <w:t>0.)</w:t>
      </w:r>
    </w:p>
    <w:p>
      <w:pPr>
        <w:pStyle w:val="BodyText"/>
        <w:spacing w:line="249" w:lineRule="auto" w:before="12"/>
        <w:ind w:left="661" w:right="895" w:firstLine="478"/>
        <w:jc w:val="both"/>
      </w:pPr>
      <w:r>
        <w:rPr/>
        <w:t>Another way to reduce memory usage is to use the </w:t>
      </w:r>
      <w:bookmarkStart w:name="_bookmark3094" w:id="3286"/>
      <w:bookmarkEnd w:id="3286"/>
      <w:r>
        <w:rPr/>
        <w:t>Sq</w:t>
      </w:r>
      <w:r>
        <w:rPr/>
        <w:t>ueeze() methods provided by vtkDataAr- ray and subclasses. This method reclaims excess memory that an object may be using. Use the Squeeze() method whenever the size of the data object can only be estimated upon initial allocation.</w:t>
      </w:r>
    </w:p>
    <w:p>
      <w:pPr>
        <w:pStyle w:val="BodyText"/>
        <w:spacing w:before="9"/>
        <w:rPr>
          <w:sz w:val="28"/>
        </w:rPr>
      </w:pPr>
    </w:p>
    <w:p>
      <w:pPr>
        <w:pStyle w:val="Heading6"/>
        <w:spacing w:before="1"/>
        <w:ind w:left="1139"/>
      </w:pPr>
      <w:bookmarkStart w:name="_bookmark3095" w:id="3287"/>
      <w:bookmarkEnd w:id="3287"/>
      <w:r>
        <w:rPr>
          <w:b w:val="0"/>
        </w:rPr>
      </w:r>
      <w:bookmarkStart w:name="_bookmark3096" w:id="3288"/>
      <w:bookmarkEnd w:id="3288"/>
      <w:r>
        <w:rPr>
          <w:b w:val="0"/>
        </w:rPr>
      </w:r>
      <w:r>
        <w:rPr>
          <w:color w:val="0C7652"/>
        </w:rPr>
        <w:t>Compute Modified Time</w:t>
      </w:r>
    </w:p>
    <w:p>
      <w:pPr>
        <w:pStyle w:val="BodyText"/>
        <w:spacing w:line="247" w:lineRule="auto" w:before="121"/>
        <w:ind w:left="661" w:right="894"/>
        <w:jc w:val="both"/>
      </w:pPr>
      <w:r>
        <w:rPr/>
        <w:t>One</w:t>
      </w:r>
      <w:r>
        <w:rPr>
          <w:spacing w:val="-3"/>
        </w:rPr>
        <w:t> </w:t>
      </w:r>
      <w:r>
        <w:rPr/>
        <w:t>of</w:t>
      </w:r>
      <w:r>
        <w:rPr>
          <w:spacing w:val="-3"/>
        </w:rPr>
        <w:t> </w:t>
      </w:r>
      <w:r>
        <w:rPr/>
        <w:t>the</w:t>
      </w:r>
      <w:r>
        <w:rPr>
          <w:spacing w:val="-3"/>
        </w:rPr>
        <w:t> </w:t>
      </w:r>
      <w:r>
        <w:rPr/>
        <w:t>trickiest</w:t>
      </w:r>
      <w:r>
        <w:rPr>
          <w:spacing w:val="-1"/>
        </w:rPr>
        <w:t> </w:t>
      </w:r>
      <w:r>
        <w:rPr/>
        <w:t>parts</w:t>
      </w:r>
      <w:r>
        <w:rPr>
          <w:spacing w:val="-3"/>
        </w:rPr>
        <w:t> </w:t>
      </w:r>
      <w:r>
        <w:rPr/>
        <w:t>of</w:t>
      </w:r>
      <w:r>
        <w:rPr>
          <w:spacing w:val="-2"/>
        </w:rPr>
        <w:t> </w:t>
      </w:r>
      <w:r>
        <w:rPr/>
        <w:t>writing</w:t>
      </w:r>
      <w:r>
        <w:rPr>
          <w:spacing w:val="-2"/>
        </w:rPr>
        <w:t> </w:t>
      </w:r>
      <w:r>
        <w:rPr/>
        <w:t>a</w:t>
      </w:r>
      <w:r>
        <w:rPr>
          <w:spacing w:val="-2"/>
        </w:rPr>
        <w:t> </w:t>
      </w:r>
      <w:r>
        <w:rPr/>
        <w:t>filter</w:t>
      </w:r>
      <w:r>
        <w:rPr>
          <w:spacing w:val="-3"/>
        </w:rPr>
        <w:t> </w:t>
      </w:r>
      <w:r>
        <w:rPr/>
        <w:t>is</w:t>
      </w:r>
      <w:r>
        <w:rPr>
          <w:spacing w:val="-2"/>
        </w:rPr>
        <w:t> </w:t>
      </w:r>
      <w:r>
        <w:rPr/>
        <w:t>making</w:t>
      </w:r>
      <w:r>
        <w:rPr>
          <w:spacing w:val="-3"/>
        </w:rPr>
        <w:t> </w:t>
      </w:r>
      <w:r>
        <w:rPr/>
        <w:t>sure</w:t>
      </w:r>
      <w:r>
        <w:rPr>
          <w:spacing w:val="-2"/>
        </w:rPr>
        <w:t> </w:t>
      </w:r>
      <w:r>
        <w:rPr/>
        <w:t>that</w:t>
      </w:r>
      <w:r>
        <w:rPr>
          <w:spacing w:val="-2"/>
        </w:rPr>
        <w:t> </w:t>
      </w:r>
      <w:r>
        <w:rPr/>
        <w:t>its modified</w:t>
      </w:r>
      <w:r>
        <w:rPr>
          <w:spacing w:val="-3"/>
        </w:rPr>
        <w:t> </w:t>
      </w:r>
      <w:r>
        <w:rPr/>
        <w:t>time</w:t>
      </w:r>
      <w:r>
        <w:rPr>
          <w:spacing w:val="-2"/>
        </w:rPr>
        <w:t> </w:t>
      </w:r>
      <w:r>
        <w:rPr/>
        <w:t>is</w:t>
      </w:r>
      <w:r>
        <w:rPr>
          <w:spacing w:val="-3"/>
        </w:rPr>
        <w:t> </w:t>
      </w:r>
      <w:r>
        <w:rPr/>
        <w:t>properly</w:t>
      </w:r>
      <w:r>
        <w:rPr>
          <w:spacing w:val="-2"/>
        </w:rPr>
        <w:t> </w:t>
      </w:r>
      <w:r>
        <w:rPr/>
        <w:t>managed. As you may recall, modified time is an internal time stamp that each object maintains in response to changes in its internal </w:t>
      </w:r>
      <w:bookmarkStart w:name="_bookmark3097" w:id="3289"/>
      <w:bookmarkEnd w:id="3289"/>
      <w:r>
        <w:rPr/>
        <w:t>state.</w:t>
      </w:r>
      <w:r>
        <w:rPr/>
        <w:t> </w:t>
      </w:r>
      <w:r>
        <w:rPr>
          <w:spacing w:val="-3"/>
        </w:rPr>
        <w:t>Typically, </w:t>
      </w:r>
      <w:r>
        <w:rPr/>
        <w:t>modified time changes when a Set</w:t>
      </w:r>
      <w:r>
        <w:rPr>
          <w:u w:val="single"/>
        </w:rPr>
        <w:t> </w:t>
      </w:r>
      <w:r>
        <w:rPr/>
        <w:t>() method is invoked. For example, the method vtkTubeFilter::SetNumberOfSides(num) causes the vtkTubeFilter’s modified time to change when this method is invoked, as long as </w:t>
      </w:r>
      <w:r>
        <w:rPr>
          <w:rFonts w:ascii="Courier New" w:hAnsi="Courier New"/>
          <w:sz w:val="18"/>
        </w:rPr>
        <w:t>num </w:t>
      </w:r>
      <w:r>
        <w:rPr/>
        <w:t>is different than the tube filter’s current instance variable</w:t>
      </w:r>
      <w:r>
        <w:rPr>
          <w:spacing w:val="-2"/>
        </w:rPr>
        <w:t> </w:t>
      </w:r>
      <w:r>
        <w:rPr/>
        <w:t>value.</w:t>
      </w:r>
    </w:p>
    <w:p>
      <w:pPr>
        <w:pStyle w:val="BodyText"/>
        <w:spacing w:line="244" w:lineRule="auto" w:before="19"/>
        <w:ind w:left="661" w:right="893" w:firstLine="478"/>
        <w:jc w:val="both"/>
      </w:pPr>
      <w:r>
        <w:rPr/>
        <w:t>Normally, the modified time of a filter is maintained without requiring intervention. For exam- ple, if you use the vtkSet/Get macros defined in </w:t>
      </w:r>
      <w:r>
        <w:rPr>
          <w:rFonts w:ascii="Courier New"/>
        </w:rPr>
        <w:t>VTK/Common/v</w:t>
      </w:r>
      <w:r>
        <w:rPr>
          <w:rFonts w:ascii="Courier New"/>
          <w:sz w:val="18"/>
        </w:rPr>
        <w:t>tkSetGet.h </w:t>
      </w:r>
      <w:r>
        <w:rPr/>
        <w:t>to get and set instance </w:t>
      </w:r>
      <w:bookmarkStart w:name="_bookmark3098" w:id="3290"/>
      <w:bookmarkEnd w:id="3290"/>
      <w:r>
        <w:rPr/>
        <w:t>v</w:t>
      </w:r>
      <w:r>
        <w:rPr/>
        <w:t>ariable values, modified time is properly managed, and the inherited method vtkObject::GetMTime() returns the correct value. However, if you define your own Set</w:t>
      </w:r>
      <w:r>
        <w:rPr>
          <w:u w:val="single"/>
        </w:rPr>
        <w:t> </w:t>
      </w:r>
      <w:r>
        <w:rPr/>
        <w:t>() methods,</w:t>
      </w:r>
    </w:p>
    <w:p>
      <w:pPr>
        <w:spacing w:after="0" w:line="244"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5"/>
        <w:jc w:val="both"/>
      </w:pPr>
      <w:r>
        <w:rPr/>
        <w:t>or include methods that modify the internal state of the object, you will have to invoke Modified() (i.e., change the internal modified time) on the filter as appropriate. And, if your object definition includes references to other objects, the correct modified time of the filter includes both the filter and obj</w:t>
      </w:r>
      <w:bookmarkStart w:name="_bookmark3099" w:id="3291"/>
      <w:bookmarkEnd w:id="3291"/>
      <w:r>
        <w:rPr/>
        <w:t>ects</w:t>
      </w:r>
      <w:r>
        <w:rPr/>
        <w:t> it depends on. This requires overloading the GetMTime() method.</w:t>
      </w:r>
    </w:p>
    <w:p>
      <w:pPr>
        <w:pStyle w:val="BodyText"/>
        <w:spacing w:line="249" w:lineRule="auto" w:before="8"/>
        <w:ind w:left="121" w:right="1435" w:firstLine="478"/>
        <w:jc w:val="both"/>
      </w:pPr>
      <w:r>
        <w:rPr/>
        <w:t>vtkCutter is an example of a filter demonstr</w:t>
      </w:r>
      <w:bookmarkStart w:name="_bookmark3100" w:id="3292"/>
      <w:bookmarkEnd w:id="3292"/>
      <w:r>
        <w:rPr/>
        <w:t>at</w:t>
      </w:r>
      <w:r>
        <w:rPr/>
        <w:t>ing this behavior. This filter makes reference to another</w:t>
      </w:r>
      <w:r>
        <w:rPr>
          <w:spacing w:val="-4"/>
        </w:rPr>
        <w:t> </w:t>
      </w:r>
      <w:r>
        <w:rPr/>
        <w:t>object,</w:t>
      </w:r>
      <w:r>
        <w:rPr>
          <w:spacing w:val="-4"/>
        </w:rPr>
        <w:t> </w:t>
      </w:r>
      <w:r>
        <w:rPr/>
        <w:t>(i.e.,</w:t>
      </w:r>
      <w:r>
        <w:rPr>
          <w:spacing w:val="-4"/>
        </w:rPr>
        <w:t> </w:t>
      </w:r>
      <w:r>
        <w:rPr/>
        <w:t>the</w:t>
      </w:r>
      <w:r>
        <w:rPr>
          <w:spacing w:val="-3"/>
        </w:rPr>
        <w:t> </w:t>
      </w:r>
      <w:r>
        <w:rPr/>
        <w:t>CutFunction),</w:t>
      </w:r>
      <w:r>
        <w:rPr>
          <w:spacing w:val="-3"/>
        </w:rPr>
        <w:t> </w:t>
      </w:r>
      <w:r>
        <w:rPr/>
        <w:t>an</w:t>
      </w:r>
      <w:r>
        <w:rPr>
          <w:spacing w:val="-4"/>
        </w:rPr>
        <w:t> </w:t>
      </w:r>
      <w:r>
        <w:rPr/>
        <w:t>instance</w:t>
      </w:r>
      <w:r>
        <w:rPr>
          <w:spacing w:val="-5"/>
        </w:rPr>
        <w:t> </w:t>
      </w:r>
      <w:r>
        <w:rPr/>
        <w:t>of</w:t>
      </w:r>
      <w:r>
        <w:rPr>
          <w:spacing w:val="-5"/>
        </w:rPr>
        <w:t> </w:t>
      </w:r>
      <w:r>
        <w:rPr/>
        <w:t>vtkImplicitFunction.</w:t>
      </w:r>
      <w:r>
        <w:rPr>
          <w:spacing w:val="-4"/>
        </w:rPr>
        <w:t> </w:t>
      </w:r>
      <w:r>
        <w:rPr/>
        <w:t>When</w:t>
      </w:r>
      <w:r>
        <w:rPr>
          <w:spacing w:val="-5"/>
        </w:rPr>
        <w:t> </w:t>
      </w:r>
      <w:r>
        <w:rPr/>
        <w:t>the</w:t>
      </w:r>
      <w:r>
        <w:rPr>
          <w:spacing w:val="-4"/>
        </w:rPr>
        <w:t> </w:t>
      </w:r>
      <w:r>
        <w:rPr/>
        <w:t>implicit</w:t>
      </w:r>
      <w:r>
        <w:rPr>
          <w:spacing w:val="-3"/>
        </w:rPr>
        <w:t> </w:t>
      </w:r>
      <w:r>
        <w:rPr/>
        <w:t>function definition</w:t>
      </w:r>
      <w:r>
        <w:rPr>
          <w:spacing w:val="-5"/>
        </w:rPr>
        <w:t> </w:t>
      </w:r>
      <w:r>
        <w:rPr/>
        <w:t>changes,</w:t>
      </w:r>
      <w:r>
        <w:rPr>
          <w:spacing w:val="-6"/>
        </w:rPr>
        <w:t> </w:t>
      </w:r>
      <w:r>
        <w:rPr/>
        <w:t>we</w:t>
      </w:r>
      <w:r>
        <w:rPr>
          <w:spacing w:val="-5"/>
        </w:rPr>
        <w:t> </w:t>
      </w:r>
      <w:r>
        <w:rPr/>
        <w:t>expect</w:t>
      </w:r>
      <w:r>
        <w:rPr>
          <w:spacing w:val="-5"/>
        </w:rPr>
        <w:t> </w:t>
      </w:r>
      <w:r>
        <w:rPr/>
        <w:t>the</w:t>
      </w:r>
      <w:r>
        <w:rPr>
          <w:spacing w:val="-5"/>
        </w:rPr>
        <w:t> </w:t>
      </w:r>
      <w:r>
        <w:rPr/>
        <w:t>cutter</w:t>
      </w:r>
      <w:r>
        <w:rPr>
          <w:spacing w:val="-5"/>
        </w:rPr>
        <w:t> </w:t>
      </w:r>
      <w:r>
        <w:rPr/>
        <w:t>to</w:t>
      </w:r>
      <w:r>
        <w:rPr>
          <w:spacing w:val="-5"/>
        </w:rPr>
        <w:t> </w:t>
      </w:r>
      <w:r>
        <w:rPr/>
        <w:t>reexecute.</w:t>
      </w:r>
      <w:r>
        <w:rPr>
          <w:spacing w:val="-5"/>
        </w:rPr>
        <w:t> </w:t>
      </w:r>
      <w:r>
        <w:rPr/>
        <w:t>Thus,</w:t>
      </w:r>
      <w:r>
        <w:rPr>
          <w:spacing w:val="-5"/>
        </w:rPr>
        <w:t> </w:t>
      </w:r>
      <w:r>
        <w:rPr/>
        <w:t>the</w:t>
      </w:r>
      <w:r>
        <w:rPr>
          <w:spacing w:val="-5"/>
        </w:rPr>
        <w:t> </w:t>
      </w:r>
      <w:r>
        <w:rPr/>
        <w:t>GetMTime()</w:t>
      </w:r>
      <w:r>
        <w:rPr>
          <w:spacing w:val="-6"/>
        </w:rPr>
        <w:t> </w:t>
      </w:r>
      <w:r>
        <w:rPr/>
        <w:t>method</w:t>
      </w:r>
      <w:r>
        <w:rPr>
          <w:spacing w:val="-4"/>
        </w:rPr>
        <w:t> </w:t>
      </w:r>
      <w:r>
        <w:rPr/>
        <w:t>of</w:t>
      </w:r>
      <w:r>
        <w:rPr>
          <w:spacing w:val="-6"/>
        </w:rPr>
        <w:t> </w:t>
      </w:r>
      <w:r>
        <w:rPr/>
        <w:t>the</w:t>
      </w:r>
      <w:r>
        <w:rPr>
          <w:spacing w:val="-5"/>
        </w:rPr>
        <w:t> </w:t>
      </w:r>
      <w:r>
        <w:rPr/>
        <w:t>filter</w:t>
      </w:r>
      <w:r>
        <w:rPr>
          <w:spacing w:val="-5"/>
        </w:rPr>
        <w:t> </w:t>
      </w:r>
      <w:r>
        <w:rPr/>
        <w:t>must reflect this by considering the modified time of the implicit function; the GetMTime() method inher- ited from its superclass vtkObject must be overloaded. The implementation of the vtkCutter::GetMTime() method is as follows. </w:t>
      </w:r>
      <w:r>
        <w:rPr>
          <w:spacing w:val="-3"/>
        </w:rPr>
        <w:t>It’s </w:t>
      </w:r>
      <w:r>
        <w:rPr/>
        <w:t>actually more complicated than suggested here because</w:t>
      </w:r>
      <w:r>
        <w:rPr>
          <w:spacing w:val="-4"/>
        </w:rPr>
        <w:t> </w:t>
      </w:r>
      <w:r>
        <w:rPr/>
        <w:t>vtkCutter</w:t>
      </w:r>
      <w:r>
        <w:rPr>
          <w:spacing w:val="-4"/>
        </w:rPr>
        <w:t> </w:t>
      </w:r>
      <w:r>
        <w:rPr/>
        <w:t>depends</w:t>
      </w:r>
      <w:r>
        <w:rPr>
          <w:spacing w:val="-5"/>
        </w:rPr>
        <w:t> </w:t>
      </w:r>
      <w:r>
        <w:rPr/>
        <w:t>on</w:t>
      </w:r>
      <w:r>
        <w:rPr>
          <w:spacing w:val="-4"/>
        </w:rPr>
        <w:t> </w:t>
      </w:r>
      <w:r>
        <w:rPr/>
        <w:t>two</w:t>
      </w:r>
      <w:r>
        <w:rPr>
          <w:spacing w:val="-4"/>
        </w:rPr>
        <w:t> </w:t>
      </w:r>
      <w:r>
        <w:rPr/>
        <w:t>other</w:t>
      </w:r>
      <w:r>
        <w:rPr>
          <w:spacing w:val="-4"/>
        </w:rPr>
        <w:t> </w:t>
      </w:r>
      <w:r>
        <w:rPr/>
        <w:t>objects</w:t>
      </w:r>
      <w:r>
        <w:rPr>
          <w:spacing w:val="-4"/>
        </w:rPr>
        <w:t> </w:t>
      </w:r>
      <w:r>
        <w:rPr/>
        <w:t>(vtkLocator</w:t>
      </w:r>
      <w:r>
        <w:rPr>
          <w:spacing w:val="-4"/>
        </w:rPr>
        <w:t> </w:t>
      </w:r>
      <w:r>
        <w:rPr/>
        <w:t>and</w:t>
      </w:r>
      <w:r>
        <w:rPr>
          <w:spacing w:val="-4"/>
        </w:rPr>
        <w:t> </w:t>
      </w:r>
      <w:r>
        <w:rPr/>
        <w:t>vtkContourValues)</w:t>
      </w:r>
      <w:r>
        <w:rPr>
          <w:spacing w:val="-4"/>
        </w:rPr>
        <w:t> </w:t>
      </w:r>
      <w:r>
        <w:rPr/>
        <w:t>as</w:t>
      </w:r>
      <w:r>
        <w:rPr>
          <w:spacing w:val="-4"/>
        </w:rPr>
        <w:t> </w:t>
      </w:r>
      <w:r>
        <w:rPr/>
        <w:t>shown</w:t>
      </w:r>
      <w:r>
        <w:rPr>
          <w:spacing w:val="-4"/>
        </w:rPr>
        <w:t> </w:t>
      </w:r>
      <w:r>
        <w:rPr>
          <w:spacing w:val="-3"/>
        </w:rPr>
        <w:t>below.</w:t>
      </w:r>
    </w:p>
    <w:p>
      <w:pPr>
        <w:pStyle w:val="BodyText"/>
        <w:spacing w:before="5"/>
        <w:rPr>
          <w:sz w:val="22"/>
        </w:rPr>
      </w:pPr>
    </w:p>
    <w:p>
      <w:pPr>
        <w:spacing w:before="1"/>
        <w:ind w:left="600" w:right="0" w:firstLine="0"/>
        <w:jc w:val="left"/>
        <w:rPr>
          <w:rFonts w:ascii="Courier New"/>
          <w:sz w:val="18"/>
        </w:rPr>
      </w:pPr>
      <w:r>
        <w:rPr>
          <w:rFonts w:ascii="Courier New"/>
          <w:color w:val="323232"/>
          <w:sz w:val="18"/>
        </w:rPr>
        <w:t>unsigned long vtkCutter::GetMTime()</w:t>
      </w:r>
    </w:p>
    <w:p>
      <w:pPr>
        <w:spacing w:before="20"/>
        <w:ind w:left="600"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unsigned long mTime=this-&gt;Superclass::GetMTime();</w:t>
      </w:r>
    </w:p>
    <w:p>
      <w:pPr>
        <w:spacing w:line="266" w:lineRule="auto" w:before="20"/>
        <w:ind w:left="707" w:right="1635" w:firstLine="0"/>
        <w:jc w:val="left"/>
        <w:rPr>
          <w:rFonts w:ascii="Courier New"/>
          <w:sz w:val="18"/>
        </w:rPr>
      </w:pPr>
      <w:r>
        <w:rPr>
          <w:rFonts w:ascii="Courier New"/>
          <w:color w:val="323232"/>
          <w:sz w:val="18"/>
        </w:rPr>
        <w:t>unsigned long</w:t>
      </w:r>
      <w:r>
        <w:rPr>
          <w:rFonts w:ascii="Courier New"/>
          <w:color w:val="323232"/>
          <w:spacing w:val="-55"/>
          <w:sz w:val="18"/>
        </w:rPr>
        <w:t> </w:t>
      </w:r>
      <w:r>
        <w:rPr>
          <w:rFonts w:ascii="Courier New"/>
          <w:color w:val="323232"/>
          <w:sz w:val="18"/>
        </w:rPr>
        <w:t>contourValuesMTime=this-&gt;ContourValues-&gt;GetMTime(); unsigned long time;</w:t>
      </w:r>
    </w:p>
    <w:p>
      <w:pPr>
        <w:pStyle w:val="BodyText"/>
        <w:spacing w:before="6"/>
        <w:rPr>
          <w:rFonts w:ascii="Courier New"/>
          <w:sz w:val="19"/>
        </w:rPr>
      </w:pPr>
    </w:p>
    <w:p>
      <w:pPr>
        <w:spacing w:before="1"/>
        <w:ind w:left="707" w:right="0" w:firstLine="0"/>
        <w:jc w:val="left"/>
        <w:rPr>
          <w:rFonts w:ascii="Courier New"/>
          <w:sz w:val="18"/>
        </w:rPr>
      </w:pPr>
      <w:r>
        <w:rPr>
          <w:rFonts w:ascii="Courier New"/>
          <w:color w:val="323232"/>
          <w:sz w:val="18"/>
        </w:rPr>
        <w:t>mTime = ( contourValuesMTime &gt; mTime ?</w:t>
      </w:r>
    </w:p>
    <w:p>
      <w:pPr>
        <w:spacing w:line="264" w:lineRule="auto" w:before="15"/>
        <w:ind w:left="707" w:right="2480" w:firstLine="3236"/>
        <w:jc w:val="left"/>
        <w:rPr>
          <w:rFonts w:ascii="Courier New"/>
          <w:sz w:val="18"/>
        </w:rPr>
      </w:pPr>
      <w:r>
        <w:rPr>
          <w:rFonts w:ascii="Courier New"/>
          <w:color w:val="323232"/>
          <w:sz w:val="18"/>
        </w:rPr>
        <w:t>contourValuesMTime : mTime ); if ( this-&gt;CutFunction != NULL )</w:t>
      </w:r>
    </w:p>
    <w:p>
      <w:pPr>
        <w:spacing w:before="2"/>
        <w:ind w:left="815" w:right="0" w:firstLine="0"/>
        <w:jc w:val="left"/>
        <w:rPr>
          <w:rFonts w:ascii="Courier New"/>
          <w:sz w:val="18"/>
        </w:rPr>
      </w:pPr>
      <w:r>
        <w:rPr>
          <w:rFonts w:ascii="Courier New"/>
          <w:color w:val="323232"/>
          <w:sz w:val="18"/>
        </w:rPr>
        <w:t>{</w:t>
      </w:r>
    </w:p>
    <w:p>
      <w:pPr>
        <w:spacing w:line="264" w:lineRule="auto" w:before="20"/>
        <w:ind w:left="815" w:right="4378" w:firstLine="0"/>
        <w:jc w:val="left"/>
        <w:rPr>
          <w:rFonts w:ascii="Courier New"/>
          <w:sz w:val="18"/>
        </w:rPr>
      </w:pPr>
      <w:r>
        <w:rPr>
          <w:rFonts w:ascii="Courier New"/>
          <w:color w:val="323232"/>
          <w:sz w:val="18"/>
        </w:rPr>
        <w:t>time = this-&gt;CutFunction-&gt;GetMTime(); mTime = ( time &gt; mTime ? time : mTime );</w:t>
      </w:r>
    </w:p>
    <w:p>
      <w:pPr>
        <w:spacing w:before="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if ( this-&gt;Locator != NULL )</w:t>
      </w:r>
    </w:p>
    <w:p>
      <w:pPr>
        <w:spacing w:before="22"/>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time = this-&gt;Locator-&gt;GetMTime();</w:t>
      </w:r>
    </w:p>
    <w:p>
      <w:pPr>
        <w:spacing w:before="21"/>
        <w:ind w:left="815" w:right="0" w:firstLine="0"/>
        <w:jc w:val="left"/>
        <w:rPr>
          <w:rFonts w:ascii="Courier New"/>
          <w:sz w:val="18"/>
        </w:rPr>
      </w:pPr>
      <w:r>
        <w:rPr>
          <w:rFonts w:ascii="Courier New"/>
          <w:color w:val="323232"/>
          <w:sz w:val="18"/>
        </w:rPr>
        <w:t>mTime = ( time &gt; mTime ? time : mTime );</w:t>
      </w:r>
    </w:p>
    <w:p>
      <w:pPr>
        <w:spacing w:before="2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return mTime;</w:t>
      </w:r>
    </w:p>
    <w:p>
      <w:pPr>
        <w:spacing w:before="20"/>
        <w:ind w:left="600" w:right="0" w:firstLine="0"/>
        <w:jc w:val="left"/>
        <w:rPr>
          <w:rFonts w:ascii="Courier New"/>
          <w:sz w:val="18"/>
        </w:rPr>
      </w:pPr>
      <w:r>
        <w:rPr>
          <w:rFonts w:ascii="Courier New"/>
          <w:color w:val="323232"/>
          <w:sz w:val="18"/>
        </w:rPr>
        <w:t>}</w:t>
      </w:r>
    </w:p>
    <w:p>
      <w:pPr>
        <w:pStyle w:val="BodyText"/>
        <w:spacing w:before="7"/>
        <w:rPr>
          <w:rFonts w:ascii="Courier New"/>
          <w:sz w:val="19"/>
        </w:rPr>
      </w:pPr>
    </w:p>
    <w:p>
      <w:pPr>
        <w:pStyle w:val="BodyText"/>
        <w:spacing w:line="249" w:lineRule="auto"/>
        <w:ind w:left="121" w:right="1436"/>
        <w:jc w:val="both"/>
      </w:pPr>
      <w:r>
        <w:rPr/>
        <w:t>The class </w:t>
      </w:r>
      <w:bookmarkStart w:name="_bookmark3102" w:id="3293"/>
      <w:bookmarkEnd w:id="3293"/>
      <w:r>
        <w:rPr/>
        <w:t>vtkLocator</w:t>
      </w:r>
      <w:r>
        <w:rPr/>
        <w:t> is used to merge coincident points as the filter executes; </w:t>
      </w:r>
      <w:bookmarkStart w:name="_bookmark3101" w:id="3294"/>
      <w:bookmarkEnd w:id="3294"/>
      <w:r>
        <w:rPr/>
        <w:t>v</w:t>
      </w:r>
      <w:r>
        <w:rPr/>
        <w:t>tkContourValues is a helper</w:t>
      </w:r>
      <w:r>
        <w:rPr>
          <w:spacing w:val="-7"/>
        </w:rPr>
        <w:t> </w:t>
      </w:r>
      <w:r>
        <w:rPr/>
        <w:t>class</w:t>
      </w:r>
      <w:r>
        <w:rPr>
          <w:spacing w:val="-6"/>
        </w:rPr>
        <w:t> </w:t>
      </w:r>
      <w:r>
        <w:rPr/>
        <w:t>used</w:t>
      </w:r>
      <w:r>
        <w:rPr>
          <w:spacing w:val="-7"/>
        </w:rPr>
        <w:t> </w:t>
      </w:r>
      <w:r>
        <w:rPr/>
        <w:t>to</w:t>
      </w:r>
      <w:r>
        <w:rPr>
          <w:spacing w:val="-5"/>
        </w:rPr>
        <w:t> </w:t>
      </w:r>
      <w:r>
        <w:rPr/>
        <w:t>generate</w:t>
      </w:r>
      <w:r>
        <w:rPr>
          <w:spacing w:val="-5"/>
        </w:rPr>
        <w:t> </w:t>
      </w:r>
      <w:r>
        <w:rPr/>
        <w:t>contour</w:t>
      </w:r>
      <w:r>
        <w:rPr>
          <w:spacing w:val="-8"/>
        </w:rPr>
        <w:t> </w:t>
      </w:r>
      <w:r>
        <w:rPr/>
        <w:t>values</w:t>
      </w:r>
      <w:r>
        <w:rPr>
          <w:spacing w:val="-6"/>
        </w:rPr>
        <w:t> </w:t>
      </w:r>
      <w:r>
        <w:rPr/>
        <w:t>for</w:t>
      </w:r>
      <w:r>
        <w:rPr>
          <w:spacing w:val="-6"/>
        </w:rPr>
        <w:t> </w:t>
      </w:r>
      <w:r>
        <w:rPr/>
        <w:t>those</w:t>
      </w:r>
      <w:r>
        <w:rPr>
          <w:spacing w:val="-7"/>
        </w:rPr>
        <w:t> </w:t>
      </w:r>
      <w:r>
        <w:rPr/>
        <w:t>functions</w:t>
      </w:r>
      <w:r>
        <w:rPr>
          <w:spacing w:val="-6"/>
        </w:rPr>
        <w:t> </w:t>
      </w:r>
      <w:r>
        <w:rPr/>
        <w:t>using</w:t>
      </w:r>
      <w:r>
        <w:rPr>
          <w:spacing w:val="-5"/>
        </w:rPr>
        <w:t> </w:t>
      </w:r>
      <w:r>
        <w:rPr/>
        <w:t>isosurfacing</w:t>
      </w:r>
      <w:r>
        <w:rPr>
          <w:spacing w:val="-7"/>
        </w:rPr>
        <w:t> </w:t>
      </w:r>
      <w:r>
        <w:rPr/>
        <w:t>as</w:t>
      </w:r>
      <w:r>
        <w:rPr>
          <w:spacing w:val="-7"/>
        </w:rPr>
        <w:t> </w:t>
      </w:r>
      <w:r>
        <w:rPr/>
        <w:t>part</w:t>
      </w:r>
      <w:r>
        <w:rPr>
          <w:spacing w:val="-6"/>
        </w:rPr>
        <w:t> </w:t>
      </w:r>
      <w:r>
        <w:rPr/>
        <w:t>of</w:t>
      </w:r>
      <w:r>
        <w:rPr>
          <w:spacing w:val="-7"/>
        </w:rPr>
        <w:t> </w:t>
      </w:r>
      <w:r>
        <w:rPr/>
        <w:t>their</w:t>
      </w:r>
      <w:r>
        <w:rPr>
          <w:spacing w:val="-5"/>
        </w:rPr>
        <w:t> </w:t>
      </w:r>
      <w:r>
        <w:rPr/>
        <w:t>exe- cution process. The GetMTime() method must check all objects that vtkCutter depends on, returning the largest modified time it</w:t>
      </w:r>
      <w:r>
        <w:rPr>
          <w:spacing w:val="-1"/>
        </w:rPr>
        <w:t> </w:t>
      </w:r>
      <w:r>
        <w:rPr/>
        <w:t>finds.</w:t>
      </w:r>
    </w:p>
    <w:p>
      <w:pPr>
        <w:pStyle w:val="BodyText"/>
        <w:spacing w:line="249" w:lineRule="auto" w:before="8"/>
        <w:ind w:left="121" w:right="1434" w:firstLine="478"/>
        <w:jc w:val="both"/>
      </w:pPr>
      <w:r>
        <w:rPr/>
        <w:t>Although the use of modified time and the implicit execution model of the VTK visualization pipeline is simple, there is one common source of confusion. That is, you must distinguish between a filter’s modified time and its dependency on the data stream. Remember, filters will execute either when</w:t>
      </w:r>
      <w:r>
        <w:rPr>
          <w:spacing w:val="-7"/>
        </w:rPr>
        <w:t> </w:t>
      </w:r>
      <w:r>
        <w:rPr/>
        <w:t>they</w:t>
      </w:r>
      <w:r>
        <w:rPr>
          <w:spacing w:val="-6"/>
        </w:rPr>
        <w:t> </w:t>
      </w:r>
      <w:r>
        <w:rPr/>
        <w:t>are</w:t>
      </w:r>
      <w:r>
        <w:rPr>
          <w:spacing w:val="-7"/>
        </w:rPr>
        <w:t> </w:t>
      </w:r>
      <w:r>
        <w:rPr/>
        <w:t>modified</w:t>
      </w:r>
      <w:r>
        <w:rPr>
          <w:spacing w:val="-6"/>
        </w:rPr>
        <w:t> </w:t>
      </w:r>
      <w:r>
        <w:rPr/>
        <w:t>(the</w:t>
      </w:r>
      <w:r>
        <w:rPr>
          <w:spacing w:val="-6"/>
        </w:rPr>
        <w:t> </w:t>
      </w:r>
      <w:r>
        <w:rPr/>
        <w:t>modified</w:t>
      </w:r>
      <w:r>
        <w:rPr>
          <w:spacing w:val="-7"/>
        </w:rPr>
        <w:t> </w:t>
      </w:r>
      <w:r>
        <w:rPr/>
        <w:t>time</w:t>
      </w:r>
      <w:r>
        <w:rPr>
          <w:spacing w:val="-5"/>
        </w:rPr>
        <w:t> </w:t>
      </w:r>
      <w:r>
        <w:rPr/>
        <w:t>changes),</w:t>
      </w:r>
      <w:r>
        <w:rPr>
          <w:spacing w:val="-7"/>
        </w:rPr>
        <w:t> </w:t>
      </w:r>
      <w:r>
        <w:rPr/>
        <w:t>or</w:t>
      </w:r>
      <w:r>
        <w:rPr>
          <w:spacing w:val="-6"/>
        </w:rPr>
        <w:t> </w:t>
      </w:r>
      <w:r>
        <w:rPr/>
        <w:t>the</w:t>
      </w:r>
      <w:r>
        <w:rPr>
          <w:spacing w:val="-6"/>
        </w:rPr>
        <w:t> </w:t>
      </w:r>
      <w:r>
        <w:rPr/>
        <w:t>input</w:t>
      </w:r>
      <w:r>
        <w:rPr>
          <w:spacing w:val="-6"/>
        </w:rPr>
        <w:t> </w:t>
      </w:r>
      <w:r>
        <w:rPr/>
        <w:t>to</w:t>
      </w:r>
      <w:r>
        <w:rPr>
          <w:spacing w:val="-4"/>
        </w:rPr>
        <w:t> </w:t>
      </w:r>
      <w:r>
        <w:rPr/>
        <w:t>the</w:t>
      </w:r>
      <w:r>
        <w:rPr>
          <w:spacing w:val="-6"/>
        </w:rPr>
        <w:t> </w:t>
      </w:r>
      <w:r>
        <w:rPr/>
        <w:t>filter</w:t>
      </w:r>
      <w:r>
        <w:rPr>
          <w:spacing w:val="-6"/>
        </w:rPr>
        <w:t> </w:t>
      </w:r>
      <w:r>
        <w:rPr/>
        <w:t>changes</w:t>
      </w:r>
      <w:r>
        <w:rPr>
          <w:spacing w:val="-6"/>
        </w:rPr>
        <w:t> </w:t>
      </w:r>
      <w:r>
        <w:rPr/>
        <w:t>(dependency</w:t>
      </w:r>
      <w:r>
        <w:rPr>
          <w:spacing w:val="-6"/>
        </w:rPr>
        <w:t> </w:t>
      </w:r>
      <w:r>
        <w:rPr/>
        <w:t>on data</w:t>
      </w:r>
      <w:r>
        <w:rPr>
          <w:spacing w:val="-7"/>
        </w:rPr>
        <w:t> </w:t>
      </w:r>
      <w:r>
        <w:rPr/>
        <w:t>stream).</w:t>
      </w:r>
      <w:r>
        <w:rPr>
          <w:spacing w:val="-6"/>
        </w:rPr>
        <w:t> </w:t>
      </w:r>
      <w:r>
        <w:rPr/>
        <w:t>Modified</w:t>
      </w:r>
      <w:r>
        <w:rPr>
          <w:spacing w:val="-6"/>
        </w:rPr>
        <w:t> </w:t>
      </w:r>
      <w:r>
        <w:rPr/>
        <w:t>time</w:t>
      </w:r>
      <w:r>
        <w:rPr>
          <w:spacing w:val="-7"/>
        </w:rPr>
        <w:t> </w:t>
      </w:r>
      <w:r>
        <w:rPr/>
        <w:t>only</w:t>
      </w:r>
      <w:r>
        <w:rPr>
          <w:spacing w:val="-6"/>
        </w:rPr>
        <w:t> </w:t>
      </w:r>
      <w:r>
        <w:rPr/>
        <w:t>reflects</w:t>
      </w:r>
      <w:r>
        <w:rPr>
          <w:spacing w:val="-7"/>
        </w:rPr>
        <w:t> </w:t>
      </w:r>
      <w:r>
        <w:rPr/>
        <w:t>changes</w:t>
      </w:r>
      <w:r>
        <w:rPr>
          <w:spacing w:val="-7"/>
        </w:rPr>
        <w:t> </w:t>
      </w:r>
      <w:r>
        <w:rPr/>
        <w:t>to</w:t>
      </w:r>
      <w:r>
        <w:rPr>
          <w:spacing w:val="-6"/>
        </w:rPr>
        <w:t> </w:t>
      </w:r>
      <w:r>
        <w:rPr/>
        <w:t>a</w:t>
      </w:r>
      <w:r>
        <w:rPr>
          <w:spacing w:val="-7"/>
        </w:rPr>
        <w:t> </w:t>
      </w:r>
      <w:r>
        <w:rPr/>
        <w:t>filter</w:t>
      </w:r>
      <w:r>
        <w:rPr>
          <w:spacing w:val="-6"/>
        </w:rPr>
        <w:t> </w:t>
      </w:r>
      <w:r>
        <w:rPr/>
        <w:t>or</w:t>
      </w:r>
      <w:r>
        <w:rPr>
          <w:spacing w:val="-7"/>
        </w:rPr>
        <w:t> </w:t>
      </w:r>
      <w:r>
        <w:rPr/>
        <w:t>dependencies</w:t>
      </w:r>
      <w:r>
        <w:rPr>
          <w:spacing w:val="-7"/>
        </w:rPr>
        <w:t> </w:t>
      </w:r>
      <w:r>
        <w:rPr/>
        <w:t>on</w:t>
      </w:r>
      <w:r>
        <w:rPr>
          <w:spacing w:val="-6"/>
        </w:rPr>
        <w:t> </w:t>
      </w:r>
      <w:r>
        <w:rPr/>
        <w:t>other</w:t>
      </w:r>
      <w:r>
        <w:rPr>
          <w:spacing w:val="-6"/>
        </w:rPr>
        <w:t> </w:t>
      </w:r>
      <w:r>
        <w:rPr/>
        <w:t>objects</w:t>
      </w:r>
      <w:r>
        <w:rPr>
          <w:spacing w:val="-6"/>
        </w:rPr>
        <w:t> </w:t>
      </w:r>
      <w:r>
        <w:rPr/>
        <w:t>indepen- dent of the data</w:t>
      </w:r>
      <w:r>
        <w:rPr>
          <w:spacing w:val="-1"/>
        </w:rPr>
        <w:t> </w:t>
      </w:r>
      <w:r>
        <w:rPr/>
        <w:t>stream.</w:t>
      </w:r>
    </w:p>
    <w:p>
      <w:pPr>
        <w:pStyle w:val="BodyText"/>
        <w:spacing w:before="6"/>
        <w:rPr>
          <w:sz w:val="28"/>
        </w:rPr>
      </w:pPr>
    </w:p>
    <w:p>
      <w:pPr>
        <w:pStyle w:val="Heading6"/>
        <w:ind w:left="599"/>
      </w:pPr>
      <w:bookmarkStart w:name="_bookmark3103" w:id="3295"/>
      <w:bookmarkEnd w:id="3295"/>
      <w:r>
        <w:rPr>
          <w:b w:val="0"/>
        </w:rPr>
      </w:r>
      <w:bookmarkStart w:name="_bookmark3104" w:id="3296"/>
      <w:bookmarkEnd w:id="3296"/>
      <w:r>
        <w:rPr>
          <w:b w:val="0"/>
        </w:rPr>
      </w:r>
      <w:r>
        <w:rPr>
          <w:color w:val="0C7652"/>
        </w:rPr>
        <w:t>Use </w:t>
      </w:r>
      <w:bookmarkStart w:name="_bookmark3105" w:id="3297"/>
      <w:bookmarkEnd w:id="3297"/>
      <w:r>
        <w:rPr>
          <w:color w:val="0C7652"/>
        </w:rPr>
        <w:t>Prog</w:t>
      </w:r>
      <w:r>
        <w:rPr>
          <w:color w:val="0C7652"/>
        </w:rPr>
        <w:t>ressEvent and AbortExecute</w:t>
      </w:r>
    </w:p>
    <w:p>
      <w:pPr>
        <w:pStyle w:val="BodyText"/>
        <w:spacing w:line="249" w:lineRule="auto" w:before="117"/>
        <w:ind w:left="121" w:right="1436"/>
        <w:jc w:val="both"/>
      </w:pPr>
      <w:r>
        <w:rPr/>
        <w:t>The ProgressEvent is invoked at regular intervals during the execution of a source, filter, or mapper object (i.e., any algorithm). Progress user methods typically perform such functions as updating an application user interface (e.g., imagine manipulating a progress bar in the GUI). (See </w:t>
      </w:r>
      <w:hyperlink w:history="true" w:anchor="_bookmark3227">
        <w:r>
          <w:rPr/>
          <w:t>“General</w:t>
        </w:r>
      </w:hyperlink>
    </w:p>
    <w:p>
      <w:pPr>
        <w:spacing w:after="0" w:line="249" w:lineRule="auto"/>
        <w:jc w:val="both"/>
        <w:sectPr>
          <w:headerReference w:type="even" r:id="rId542"/>
          <w:headerReference w:type="default" r:id="rId543"/>
          <w:pgSz w:w="10440" w:h="13680"/>
          <w:pgMar w:header="772" w:footer="0" w:top="980" w:bottom="280" w:left="780" w:right="0"/>
          <w:pgNumType w:start="392"/>
        </w:sectPr>
      </w:pPr>
    </w:p>
    <w:p>
      <w:pPr>
        <w:pStyle w:val="BodyText"/>
      </w:pPr>
    </w:p>
    <w:p>
      <w:pPr>
        <w:pStyle w:val="BodyText"/>
        <w:rPr>
          <w:sz w:val="18"/>
        </w:rPr>
      </w:pPr>
    </w:p>
    <w:p>
      <w:pPr>
        <w:pStyle w:val="BodyText"/>
        <w:spacing w:line="249" w:lineRule="auto"/>
        <w:ind w:left="661" w:right="897"/>
        <w:jc w:val="both"/>
      </w:pPr>
      <w:hyperlink w:history="true" w:anchor="_bookmark3227">
        <w:r>
          <w:rPr/>
          <w:t>Guidelines for GUI Interaction” on page 423</w:t>
        </w:r>
      </w:hyperlink>
      <w:r>
        <w:rPr/>
        <w:t> and </w:t>
      </w:r>
      <w:hyperlink w:history="true" w:anchor="_bookmark250">
        <w:r>
          <w:rPr/>
          <w:t>“User Methods, Observers, and Commands” on</w:t>
        </w:r>
      </w:hyperlink>
      <w:r>
        <w:rPr/>
        <w:t> </w:t>
      </w:r>
      <w:hyperlink w:history="true" w:anchor="_bookmark250">
        <w:r>
          <w:rPr/>
          <w:t>page 29 </w:t>
        </w:r>
      </w:hyperlink>
      <w:r>
        <w:rPr/>
        <w:t>for more information.)</w:t>
      </w:r>
    </w:p>
    <w:p>
      <w:pPr>
        <w:pStyle w:val="BodyText"/>
        <w:spacing w:line="247" w:lineRule="auto" w:before="12"/>
        <w:ind w:left="661" w:right="895" w:firstLine="478"/>
        <w:jc w:val="both"/>
      </w:pPr>
      <w:r>
        <w:rPr/>
        <w:t>A progress user </w:t>
      </w:r>
      <w:bookmarkStart w:name="_bookmark3107" w:id="3298"/>
      <w:bookmarkEnd w:id="3298"/>
      <w:r>
        <w:rPr/>
        <w:t>m</w:t>
      </w:r>
      <w:r>
        <w:rPr/>
        <w:t>ethod is created by invoking AddObserver() with an event type of vtkCom- mand::ProgressEvent. When the progress method is invoked, </w:t>
      </w:r>
      <w:bookmarkStart w:name="_bookmark3109" w:id="3299"/>
      <w:bookmarkEnd w:id="3299"/>
      <w:r>
        <w:rPr/>
        <w:t>the</w:t>
      </w:r>
      <w:r>
        <w:rPr/>
        <w:t> filter also sets the current progress value (a decimal fraction between (0,1) retrieved with the GetPro</w:t>
      </w:r>
      <w:bookmarkStart w:name="_bookmark3108" w:id="3300"/>
      <w:bookmarkEnd w:id="3300"/>
      <w:r>
        <w:rPr/>
        <w:t>gress</w:t>
      </w:r>
      <w:r>
        <w:rPr/>
        <w:t>() method). Th</w:t>
      </w:r>
      <w:bookmarkStart w:name="_bookmark3106" w:id="3301"/>
      <w:bookmarkEnd w:id="3301"/>
      <w:r>
        <w:rPr/>
        <w:t>e</w:t>
      </w:r>
      <w:r>
        <w:rPr/>
        <w:t> progress method can be used in combination with the vtkAlgorithm’s invocation of StartEvent and EndEvent. For example, </w:t>
      </w:r>
      <w:r>
        <w:rPr>
          <w:rFonts w:ascii="Courier New" w:hAnsi="Courier New"/>
          <w:sz w:val="18"/>
        </w:rPr>
        <w:t>Examples/Tutorial/Step2 </w:t>
      </w:r>
      <w:r>
        <w:rPr/>
        <w:t>shows how to use these methods. Here’s a code frag- ment to show how it works.</w:t>
      </w:r>
    </w:p>
    <w:p>
      <w:pPr>
        <w:pStyle w:val="BodyText"/>
        <w:spacing w:before="7"/>
        <w:rPr>
          <w:sz w:val="23"/>
        </w:rPr>
      </w:pPr>
    </w:p>
    <w:p>
      <w:pPr>
        <w:spacing w:before="1"/>
        <w:ind w:left="1140" w:right="0" w:firstLine="0"/>
        <w:jc w:val="left"/>
        <w:rPr>
          <w:rFonts w:ascii="Courier New"/>
          <w:sz w:val="18"/>
        </w:rPr>
      </w:pPr>
      <w:bookmarkStart w:name="_bookmark3110" w:id="3302"/>
      <w:bookmarkEnd w:id="3302"/>
      <w:r>
        <w:rPr/>
      </w:r>
      <w:r>
        <w:rPr>
          <w:rFonts w:ascii="Courier New"/>
          <w:color w:val="323232"/>
          <w:sz w:val="18"/>
        </w:rPr>
        <w:t>vtkDecimatePro deci</w:t>
      </w:r>
    </w:p>
    <w:p>
      <w:pPr>
        <w:spacing w:line="271" w:lineRule="auto" w:before="26"/>
        <w:ind w:left="1464" w:right="902" w:firstLine="0"/>
        <w:jc w:val="left"/>
        <w:rPr>
          <w:rFonts w:ascii="Courier New" w:hAnsi="Courier New"/>
          <w:sz w:val="18"/>
        </w:rPr>
      </w:pPr>
      <w:r>
        <w:rPr>
          <w:rFonts w:ascii="Courier New" w:hAnsi="Courier New"/>
          <w:color w:val="323232"/>
          <w:sz w:val="18"/>
        </w:rPr>
        <w:t>deci AddObserver StartEvent {StartProgress deci “Decimating...”} deci AddObserver ProgressEvent {ShowProgress deci</w:t>
      </w:r>
      <w:r>
        <w:rPr>
          <w:rFonts w:ascii="Courier New" w:hAnsi="Courier New"/>
          <w:color w:val="323232"/>
          <w:spacing w:val="-63"/>
          <w:sz w:val="18"/>
        </w:rPr>
        <w:t> </w:t>
      </w:r>
      <w:r>
        <w:rPr>
          <w:rFonts w:ascii="Courier New" w:hAnsi="Courier New"/>
          <w:color w:val="323232"/>
          <w:sz w:val="18"/>
        </w:rPr>
        <w:t>“Decimating...”} deci AddObserver EndEvent EndProgress</w:t>
      </w:r>
    </w:p>
    <w:p>
      <w:pPr>
        <w:pStyle w:val="BodyText"/>
        <w:spacing w:before="1"/>
        <w:rPr>
          <w:rFonts w:ascii="Courier New"/>
          <w:sz w:val="18"/>
        </w:rPr>
      </w:pPr>
    </w:p>
    <w:p>
      <w:pPr>
        <w:pStyle w:val="BodyText"/>
        <w:spacing w:line="249" w:lineRule="auto" w:before="1"/>
        <w:ind w:left="661" w:right="895"/>
        <w:jc w:val="both"/>
      </w:pPr>
      <w:r>
        <w:rPr/>
        <w:t>Not all filters invoke ProgressEvents or invoke them infrequently (depending on the filter implemen- tation). The progress value may not be a true measure of the actual work done by the filter because it is</w:t>
      </w:r>
      <w:r>
        <w:rPr>
          <w:spacing w:val="-4"/>
        </w:rPr>
        <w:t> </w:t>
      </w:r>
      <w:r>
        <w:rPr/>
        <w:t>difficult</w:t>
      </w:r>
      <w:r>
        <w:rPr>
          <w:spacing w:val="-3"/>
        </w:rPr>
        <w:t> </w:t>
      </w:r>
      <w:r>
        <w:rPr/>
        <w:t>to</w:t>
      </w:r>
      <w:r>
        <w:rPr>
          <w:spacing w:val="-3"/>
        </w:rPr>
        <w:t> </w:t>
      </w:r>
      <w:r>
        <w:rPr/>
        <w:t>measure</w:t>
      </w:r>
      <w:r>
        <w:rPr>
          <w:spacing w:val="-3"/>
        </w:rPr>
        <w:t> </w:t>
      </w:r>
      <w:r>
        <w:rPr/>
        <w:t>progress</w:t>
      </w:r>
      <w:r>
        <w:rPr>
          <w:spacing w:val="-5"/>
        </w:rPr>
        <w:t> </w:t>
      </w:r>
      <w:r>
        <w:rPr/>
        <w:t>in</w:t>
      </w:r>
      <w:r>
        <w:rPr>
          <w:spacing w:val="-3"/>
        </w:rPr>
        <w:t> </w:t>
      </w:r>
      <w:r>
        <w:rPr/>
        <w:t>some</w:t>
      </w:r>
      <w:r>
        <w:rPr>
          <w:spacing w:val="-3"/>
        </w:rPr>
        <w:t> </w:t>
      </w:r>
      <w:r>
        <w:rPr/>
        <w:t>filters</w:t>
      </w:r>
      <w:r>
        <w:rPr>
          <w:spacing w:val="-3"/>
        </w:rPr>
        <w:t> </w:t>
      </w:r>
      <w:r>
        <w:rPr/>
        <w:t>and/or</w:t>
      </w:r>
      <w:r>
        <w:rPr>
          <w:spacing w:val="-3"/>
        </w:rPr>
        <w:t> </w:t>
      </w:r>
      <w:r>
        <w:rPr/>
        <w:t>the</w:t>
      </w:r>
      <w:r>
        <w:rPr>
          <w:spacing w:val="-4"/>
        </w:rPr>
        <w:t> </w:t>
      </w:r>
      <w:r>
        <w:rPr/>
        <w:t>filter</w:t>
      </w:r>
      <w:r>
        <w:rPr>
          <w:spacing w:val="-3"/>
        </w:rPr>
        <w:t> </w:t>
      </w:r>
      <w:r>
        <w:rPr/>
        <w:t>implementor</w:t>
      </w:r>
      <w:r>
        <w:rPr>
          <w:spacing w:val="-4"/>
        </w:rPr>
        <w:t> </w:t>
      </w:r>
      <w:r>
        <w:rPr/>
        <w:t>may</w:t>
      </w:r>
      <w:r>
        <w:rPr>
          <w:spacing w:val="-3"/>
        </w:rPr>
        <w:t> </w:t>
      </w:r>
      <w:r>
        <w:rPr/>
        <w:t>choose</w:t>
      </w:r>
      <w:r>
        <w:rPr>
          <w:spacing w:val="-4"/>
        </w:rPr>
        <w:t> </w:t>
      </w:r>
      <w:r>
        <w:rPr/>
        <w:t>to</w:t>
      </w:r>
      <w:r>
        <w:rPr>
          <w:spacing w:val="-3"/>
        </w:rPr>
        <w:t> </w:t>
      </w:r>
      <w:r>
        <w:rPr/>
        <w:t>update</w:t>
      </w:r>
      <w:r>
        <w:rPr>
          <w:spacing w:val="-4"/>
        </w:rPr>
        <w:t> </w:t>
      </w:r>
      <w:r>
        <w:rPr/>
        <w:t>the filter at key points in the algorithm (e.g., after building internal data structures, reading in a piece of data,</w:t>
      </w:r>
      <w:r>
        <w:rPr>
          <w:spacing w:val="-1"/>
        </w:rPr>
        <w:t> </w:t>
      </w:r>
      <w:r>
        <w:rPr/>
        <w:t>etc.).</w:t>
      </w:r>
    </w:p>
    <w:p>
      <w:pPr>
        <w:pStyle w:val="BodyText"/>
        <w:spacing w:line="249" w:lineRule="auto" w:before="15"/>
        <w:ind w:left="661" w:right="895" w:firstLine="478"/>
        <w:jc w:val="both"/>
      </w:pPr>
      <w:r>
        <w:rPr/>
        <w:t>Related to progress methods is the conc</w:t>
      </w:r>
      <w:bookmarkStart w:name="_bookmark3111" w:id="3303"/>
      <w:bookmarkEnd w:id="3303"/>
      <w:r>
        <w:rPr/>
        <w:t>e</w:t>
      </w:r>
      <w:r>
        <w:rPr/>
        <w:t>pt of a flag that is used to stop execution of a filter. This</w:t>
      </w:r>
      <w:r>
        <w:rPr>
          <w:spacing w:val="-3"/>
        </w:rPr>
        <w:t> </w:t>
      </w:r>
      <w:r>
        <w:rPr/>
        <w:t>flag,</w:t>
      </w:r>
      <w:r>
        <w:rPr>
          <w:spacing w:val="-3"/>
        </w:rPr>
        <w:t> </w:t>
      </w:r>
      <w:r>
        <w:rPr/>
        <w:t>defined</w:t>
      </w:r>
      <w:r>
        <w:rPr>
          <w:spacing w:val="-3"/>
        </w:rPr>
        <w:t> </w:t>
      </w:r>
      <w:r>
        <w:rPr/>
        <w:t>in</w:t>
      </w:r>
      <w:r>
        <w:rPr>
          <w:spacing w:val="-3"/>
        </w:rPr>
        <w:t> </w:t>
      </w:r>
      <w:r>
        <w:rPr/>
        <w:t>vtkAlgorithm,</w:t>
      </w:r>
      <w:r>
        <w:rPr>
          <w:spacing w:val="-2"/>
        </w:rPr>
        <w:t> </w:t>
      </w:r>
      <w:r>
        <w:rPr/>
        <w:t>is</w:t>
      </w:r>
      <w:r>
        <w:rPr>
          <w:spacing w:val="-3"/>
        </w:rPr>
        <w:t> </w:t>
      </w:r>
      <w:r>
        <w:rPr/>
        <w:t>called</w:t>
      </w:r>
      <w:r>
        <w:rPr>
          <w:spacing w:val="-3"/>
        </w:rPr>
        <w:t> </w:t>
      </w:r>
      <w:r>
        <w:rPr/>
        <w:t>the</w:t>
      </w:r>
      <w:r>
        <w:rPr>
          <w:spacing w:val="-4"/>
        </w:rPr>
        <w:t> </w:t>
      </w:r>
      <w:r>
        <w:rPr/>
        <w:t>AbortExecute</w:t>
      </w:r>
      <w:r>
        <w:rPr>
          <w:spacing w:val="-3"/>
        </w:rPr>
        <w:t> </w:t>
      </w:r>
      <w:r>
        <w:rPr/>
        <w:t>flag.</w:t>
      </w:r>
      <w:r>
        <w:rPr>
          <w:spacing w:val="-2"/>
        </w:rPr>
        <w:t> </w:t>
      </w:r>
      <w:r>
        <w:rPr/>
        <w:t>When</w:t>
      </w:r>
      <w:r>
        <w:rPr>
          <w:spacing w:val="-2"/>
        </w:rPr>
        <w:t> </w:t>
      </w:r>
      <w:r>
        <w:rPr/>
        <w:t>set,</w:t>
      </w:r>
      <w:r>
        <w:rPr>
          <w:spacing w:val="-3"/>
        </w:rPr>
        <w:t> </w:t>
      </w:r>
      <w:r>
        <w:rPr/>
        <w:t>some</w:t>
      </w:r>
      <w:r>
        <w:rPr>
          <w:spacing w:val="-3"/>
        </w:rPr>
        <w:t> </w:t>
      </w:r>
      <w:r>
        <w:rPr/>
        <w:t>filters</w:t>
      </w:r>
      <w:r>
        <w:rPr>
          <w:spacing w:val="-3"/>
        </w:rPr>
        <w:t> </w:t>
      </w:r>
      <w:r>
        <w:rPr/>
        <w:t>will</w:t>
      </w:r>
      <w:r>
        <w:rPr>
          <w:spacing w:val="-2"/>
        </w:rPr>
        <w:t> </w:t>
      </w:r>
      <w:r>
        <w:rPr/>
        <w:t>termi- nate their execution, sending to their output some portion of the result of their execution (or possibly nothing). </w:t>
      </w:r>
      <w:r>
        <w:rPr>
          <w:spacing w:val="-3"/>
        </w:rPr>
        <w:t>Typically, </w:t>
      </w:r>
      <w:r>
        <w:rPr/>
        <w:t>the flag is set during invocation of a ProgressEvent and is used to prematurely terminate execution of a filter when it is taking too long or the application is attempting to keep up with</w:t>
      </w:r>
      <w:r>
        <w:rPr>
          <w:spacing w:val="-3"/>
        </w:rPr>
        <w:t> </w:t>
      </w:r>
      <w:r>
        <w:rPr/>
        <w:t>user</w:t>
      </w:r>
      <w:r>
        <w:rPr>
          <w:spacing w:val="-2"/>
        </w:rPr>
        <w:t> </w:t>
      </w:r>
      <w:r>
        <w:rPr/>
        <w:t>input</w:t>
      </w:r>
      <w:r>
        <w:rPr>
          <w:spacing w:val="-2"/>
        </w:rPr>
        <w:t> </w:t>
      </w:r>
      <w:r>
        <w:rPr/>
        <w:t>events.</w:t>
      </w:r>
      <w:r>
        <w:rPr>
          <w:spacing w:val="-2"/>
        </w:rPr>
        <w:t> </w:t>
      </w:r>
      <w:r>
        <w:rPr/>
        <w:t>Not</w:t>
      </w:r>
      <w:r>
        <w:rPr>
          <w:spacing w:val="-3"/>
        </w:rPr>
        <w:t> </w:t>
      </w:r>
      <w:r>
        <w:rPr/>
        <w:t>all</w:t>
      </w:r>
      <w:r>
        <w:rPr>
          <w:spacing w:val="-2"/>
        </w:rPr>
        <w:t> </w:t>
      </w:r>
      <w:r>
        <w:rPr/>
        <w:t>filters</w:t>
      </w:r>
      <w:r>
        <w:rPr>
          <w:spacing w:val="-3"/>
        </w:rPr>
        <w:t> </w:t>
      </w:r>
      <w:r>
        <w:rPr/>
        <w:t>support</w:t>
      </w:r>
      <w:r>
        <w:rPr>
          <w:spacing w:val="-2"/>
        </w:rPr>
        <w:t> </w:t>
      </w:r>
      <w:r>
        <w:rPr/>
        <w:t>the</w:t>
      </w:r>
      <w:r>
        <w:rPr>
          <w:spacing w:val="-1"/>
        </w:rPr>
        <w:t> </w:t>
      </w:r>
      <w:r>
        <w:rPr/>
        <w:t>AbortExecute</w:t>
      </w:r>
      <w:r>
        <w:rPr>
          <w:spacing w:val="-3"/>
        </w:rPr>
        <w:t> </w:t>
      </w:r>
      <w:r>
        <w:rPr/>
        <w:t>flag.</w:t>
      </w:r>
      <w:r>
        <w:rPr>
          <w:spacing w:val="-2"/>
        </w:rPr>
        <w:t> </w:t>
      </w:r>
      <w:r>
        <w:rPr/>
        <w:t>Check</w:t>
      </w:r>
      <w:r>
        <w:rPr>
          <w:spacing w:val="-2"/>
        </w:rPr>
        <w:t> </w:t>
      </w:r>
      <w:r>
        <w:rPr/>
        <w:t>the</w:t>
      </w:r>
      <w:r>
        <w:rPr>
          <w:spacing w:val="-3"/>
        </w:rPr>
        <w:t> </w:t>
      </w:r>
      <w:r>
        <w:rPr/>
        <w:t>source</w:t>
      </w:r>
      <w:r>
        <w:rPr>
          <w:spacing w:val="-3"/>
        </w:rPr>
        <w:t> </w:t>
      </w:r>
      <w:r>
        <w:rPr/>
        <w:t>code</w:t>
      </w:r>
      <w:r>
        <w:rPr>
          <w:spacing w:val="-3"/>
        </w:rPr>
        <w:t> </w:t>
      </w:r>
      <w:r>
        <w:rPr/>
        <w:t>to</w:t>
      </w:r>
      <w:r>
        <w:rPr>
          <w:spacing w:val="-2"/>
        </w:rPr>
        <w:t> </w:t>
      </w:r>
      <w:r>
        <w:rPr/>
        <w:t>be</w:t>
      </w:r>
      <w:r>
        <w:rPr>
          <w:spacing w:val="-2"/>
        </w:rPr>
        <w:t> </w:t>
      </w:r>
      <w:r>
        <w:rPr/>
        <w:t>sure which</w:t>
      </w:r>
      <w:r>
        <w:rPr>
          <w:spacing w:val="-5"/>
        </w:rPr>
        <w:t> </w:t>
      </w:r>
      <w:r>
        <w:rPr/>
        <w:t>ones</w:t>
      </w:r>
      <w:r>
        <w:rPr>
          <w:spacing w:val="-5"/>
        </w:rPr>
        <w:t> </w:t>
      </w:r>
      <w:r>
        <w:rPr/>
        <w:t>support</w:t>
      </w:r>
      <w:r>
        <w:rPr>
          <w:spacing w:val="-5"/>
        </w:rPr>
        <w:t> </w:t>
      </w:r>
      <w:r>
        <w:rPr/>
        <w:t>the</w:t>
      </w:r>
      <w:r>
        <w:rPr>
          <w:spacing w:val="-5"/>
        </w:rPr>
        <w:t> </w:t>
      </w:r>
      <w:r>
        <w:rPr/>
        <w:t>flag.</w:t>
      </w:r>
      <w:r>
        <w:rPr>
          <w:spacing w:val="-6"/>
        </w:rPr>
        <w:t> </w:t>
      </w:r>
      <w:r>
        <w:rPr/>
        <w:t>(Most</w:t>
      </w:r>
      <w:r>
        <w:rPr>
          <w:spacing w:val="-5"/>
        </w:rPr>
        <w:t> </w:t>
      </w:r>
      <w:r>
        <w:rPr/>
        <w:t>do,</w:t>
      </w:r>
      <w:r>
        <w:rPr>
          <w:spacing w:val="-5"/>
        </w:rPr>
        <w:t> </w:t>
      </w:r>
      <w:r>
        <w:rPr/>
        <w:t>and</w:t>
      </w:r>
      <w:r>
        <w:rPr>
          <w:spacing w:val="-5"/>
        </w:rPr>
        <w:t> </w:t>
      </w:r>
      <w:r>
        <w:rPr/>
        <w:t>those</w:t>
      </w:r>
      <w:r>
        <w:rPr>
          <w:spacing w:val="-6"/>
        </w:rPr>
        <w:t> </w:t>
      </w:r>
      <w:r>
        <w:rPr/>
        <w:t>that</w:t>
      </w:r>
      <w:r>
        <w:rPr>
          <w:spacing w:val="-5"/>
        </w:rPr>
        <w:t> </w:t>
      </w:r>
      <w:r>
        <w:rPr/>
        <w:t>don’t</w:t>
      </w:r>
      <w:r>
        <w:rPr>
          <w:spacing w:val="-5"/>
        </w:rPr>
        <w:t> </w:t>
      </w:r>
      <w:r>
        <w:rPr/>
        <w:t>will</w:t>
      </w:r>
      <w:r>
        <w:rPr>
          <w:spacing w:val="-5"/>
        </w:rPr>
        <w:t> </w:t>
      </w:r>
      <w:r>
        <w:rPr/>
        <w:t>in</w:t>
      </w:r>
      <w:r>
        <w:rPr>
          <w:spacing w:val="-5"/>
        </w:rPr>
        <w:t> </w:t>
      </w:r>
      <w:r>
        <w:rPr/>
        <w:t>the</w:t>
      </w:r>
      <w:r>
        <w:rPr>
          <w:spacing w:val="-6"/>
        </w:rPr>
        <w:t> </w:t>
      </w:r>
      <w:r>
        <w:rPr/>
        <w:t>near</w:t>
      </w:r>
      <w:r>
        <w:rPr>
          <w:spacing w:val="-5"/>
        </w:rPr>
        <w:t> </w:t>
      </w:r>
      <w:r>
        <w:rPr/>
        <w:t>future.)</w:t>
      </w:r>
      <w:r>
        <w:rPr>
          <w:spacing w:val="-6"/>
        </w:rPr>
        <w:t> </w:t>
      </w:r>
      <w:r>
        <w:rPr/>
        <w:t>An</w:t>
      </w:r>
      <w:r>
        <w:rPr>
          <w:spacing w:val="-5"/>
        </w:rPr>
        <w:t> </w:t>
      </w:r>
      <w:r>
        <w:rPr/>
        <w:t>example</w:t>
      </w:r>
      <w:r>
        <w:rPr>
          <w:spacing w:val="-5"/>
        </w:rPr>
        <w:t> </w:t>
      </w:r>
      <w:r>
        <w:rPr/>
        <w:t>use</w:t>
      </w:r>
      <w:r>
        <w:rPr>
          <w:spacing w:val="-6"/>
        </w:rPr>
        <w:t> </w:t>
      </w:r>
      <w:r>
        <w:rPr/>
        <w:t>of progress user methods and the abort flag is shown in the following code fragment taken from </w:t>
      </w:r>
      <w:r>
        <w:rPr>
          <w:rFonts w:ascii="Courier New" w:hAnsi="Courier New"/>
          <w:sz w:val="18"/>
        </w:rPr>
        <w:t>VTK/ Graphics/vtkDecimatePro.cxx</w:t>
      </w:r>
      <w:r>
        <w:rPr/>
        <w:t>.</w:t>
      </w:r>
    </w:p>
    <w:p>
      <w:pPr>
        <w:pStyle w:val="BodyText"/>
        <w:spacing w:before="7"/>
        <w:rPr>
          <w:sz w:val="21"/>
        </w:rPr>
      </w:pPr>
    </w:p>
    <w:p>
      <w:pPr>
        <w:spacing w:before="1"/>
        <w:ind w:left="1356" w:right="0" w:firstLine="0"/>
        <w:jc w:val="left"/>
        <w:rPr>
          <w:rFonts w:ascii="Courier New"/>
          <w:sz w:val="18"/>
        </w:rPr>
      </w:pPr>
      <w:r>
        <w:rPr>
          <w:rFonts w:ascii="Courier New"/>
          <w:color w:val="323232"/>
          <w:sz w:val="18"/>
        </w:rPr>
        <w:t>for ( ptId=0; ptId &lt; npts &amp;&amp; !abortExecute ; ptId++ )</w:t>
      </w:r>
    </w:p>
    <w:p>
      <w:pPr>
        <w:spacing w:before="26"/>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if ( ! (ptId % 10000) )</w:t>
      </w:r>
    </w:p>
    <w:p>
      <w:pPr>
        <w:spacing w:before="26"/>
        <w:ind w:left="1463"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vtkDebugMacro(&lt;&lt;"Inserting vertex #" &lt;&lt; ptId);</w:t>
      </w:r>
    </w:p>
    <w:p>
      <w:pPr>
        <w:spacing w:line="271" w:lineRule="auto" w:before="26"/>
        <w:ind w:left="1463" w:right="2434" w:firstLine="0"/>
        <w:jc w:val="left"/>
        <w:rPr>
          <w:rFonts w:ascii="Courier New"/>
          <w:sz w:val="18"/>
        </w:rPr>
      </w:pPr>
      <w:r>
        <w:rPr>
          <w:rFonts w:ascii="Courier New"/>
          <w:color w:val="323232"/>
          <w:sz w:val="18"/>
        </w:rPr>
        <w:t>this-&gt;UpdateProgress (0.25*ptId/npts);//25% inserting if (this-&gt;GetAbortExecute())</w:t>
      </w:r>
    </w:p>
    <w:p>
      <w:pPr>
        <w:spacing w:before="0"/>
        <w:ind w:left="1571" w:right="0" w:firstLine="0"/>
        <w:jc w:val="left"/>
        <w:rPr>
          <w:rFonts w:ascii="Courier New"/>
          <w:sz w:val="18"/>
        </w:rPr>
      </w:pPr>
      <w:r>
        <w:rPr>
          <w:rFonts w:ascii="Courier New"/>
          <w:color w:val="323232"/>
          <w:sz w:val="18"/>
        </w:rPr>
        <w:t>{</w:t>
      </w:r>
    </w:p>
    <w:p>
      <w:pPr>
        <w:spacing w:line="271" w:lineRule="auto" w:before="25"/>
        <w:ind w:left="1571" w:right="6232" w:firstLine="0"/>
        <w:jc w:val="left"/>
        <w:rPr>
          <w:rFonts w:ascii="Courier New"/>
          <w:sz w:val="18"/>
        </w:rPr>
      </w:pPr>
      <w:r>
        <w:rPr>
          <w:rFonts w:ascii="Courier New"/>
          <w:color w:val="323232"/>
          <w:sz w:val="18"/>
        </w:rPr>
        <w:t>abortExecute = 1; break;</w:t>
      </w:r>
    </w:p>
    <w:p>
      <w:pPr>
        <w:spacing w:before="0"/>
        <w:ind w:left="1571"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w:t>
      </w:r>
    </w:p>
    <w:p>
      <w:pPr>
        <w:spacing w:before="26"/>
        <w:ind w:left="1355" w:right="0" w:firstLine="0"/>
        <w:jc w:val="left"/>
        <w:rPr>
          <w:rFonts w:ascii="Courier New"/>
          <w:sz w:val="18"/>
        </w:rPr>
      </w:pPr>
      <w:r>
        <w:rPr>
          <w:rFonts w:ascii="Courier New"/>
          <w:color w:val="323232"/>
          <w:sz w:val="18"/>
        </w:rPr>
        <w:t>this-&gt;Insert(ptId);</w:t>
      </w:r>
    </w:p>
    <w:p>
      <w:pPr>
        <w:spacing w:before="27"/>
        <w:ind w:left="1355" w:right="0" w:firstLine="0"/>
        <w:jc w:val="left"/>
        <w:rPr>
          <w:rFonts w:ascii="Courier New"/>
          <w:sz w:val="18"/>
        </w:rPr>
      </w:pPr>
      <w:r>
        <w:rPr>
          <w:rFonts w:ascii="Courier New"/>
          <w:color w:val="323232"/>
          <w:sz w:val="18"/>
        </w:rPr>
        <w:t>}</w:t>
      </w:r>
    </w:p>
    <w:p>
      <w:pPr>
        <w:pStyle w:val="BodyText"/>
        <w:spacing w:before="6"/>
        <w:rPr>
          <w:rFonts w:ascii="Courier New"/>
        </w:rPr>
      </w:pPr>
    </w:p>
    <w:p>
      <w:pPr>
        <w:pStyle w:val="BodyText"/>
        <w:spacing w:line="249" w:lineRule="auto"/>
        <w:ind w:left="661" w:right="895"/>
        <w:jc w:val="both"/>
      </w:pPr>
      <w:r>
        <w:rPr/>
        <w:t>Note that the filter implementor made some arbitrary decisions: the progress methods are invoked every 10,000 points; and the portion of the RequestData() method shown is assumed to take approxi- mately 25% of the total execution time. Also, some debug output is combined with the execution of the progress method, as well as a status check on the abort flag. This points out an important guide-</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6" w:hanging="1"/>
        <w:jc w:val="both"/>
      </w:pPr>
      <w:r>
        <w:rPr/>
        <w:t>line: as a filter implementor you do not want to invoke progress methods too often because they can affect overall performance.</w:t>
      </w:r>
    </w:p>
    <w:p>
      <w:pPr>
        <w:pStyle w:val="BodyText"/>
        <w:spacing w:before="10"/>
        <w:rPr>
          <w:sz w:val="27"/>
        </w:rPr>
      </w:pPr>
    </w:p>
    <w:p>
      <w:pPr>
        <w:pStyle w:val="Heading6"/>
        <w:spacing w:before="1"/>
        <w:ind w:left="600"/>
      </w:pPr>
      <w:bookmarkStart w:name="_bookmark3112" w:id="3304"/>
      <w:bookmarkEnd w:id="3304"/>
      <w:r>
        <w:rPr>
          <w:b w:val="0"/>
        </w:rPr>
      </w:r>
      <w:bookmarkStart w:name="_bookmark3113" w:id="3305"/>
      <w:bookmarkEnd w:id="3305"/>
      <w:r>
        <w:rPr>
          <w:b w:val="0"/>
        </w:rPr>
      </w:r>
      <w:r>
        <w:rPr>
          <w:color w:val="0C7652"/>
        </w:rPr>
        <w:t>Implement PrintSelf(</w:t>
      </w:r>
      <w:bookmarkStart w:name="_bookmark3114" w:id="3306"/>
      <w:bookmarkEnd w:id="3306"/>
      <w:r>
        <w:rPr>
          <w:color w:val="0C7652"/>
        </w:rPr>
        <w:t>)</w:t>
      </w:r>
      <w:r>
        <w:rPr>
          <w:color w:val="0C7652"/>
        </w:rPr>
        <w:t> Methods</w:t>
      </w:r>
    </w:p>
    <w:p>
      <w:pPr>
        <w:pStyle w:val="BodyText"/>
        <w:spacing w:line="249" w:lineRule="auto" w:before="110"/>
        <w:ind w:left="121" w:right="1433"/>
        <w:jc w:val="both"/>
      </w:pPr>
      <w:r>
        <w:rPr/>
        <w:t>All VTK classes implement a PrintSelf() method that prints the state of the object in a human-read- able</w:t>
      </w:r>
      <w:r>
        <w:rPr>
          <w:spacing w:val="-6"/>
        </w:rPr>
        <w:t> </w:t>
      </w:r>
      <w:r>
        <w:rPr/>
        <w:t>format.</w:t>
      </w:r>
      <w:r>
        <w:rPr>
          <w:spacing w:val="-6"/>
        </w:rPr>
        <w:t> </w:t>
      </w:r>
      <w:r>
        <w:rPr/>
        <w:t>An</w:t>
      </w:r>
      <w:r>
        <w:rPr>
          <w:spacing w:val="-6"/>
        </w:rPr>
        <w:t> </w:t>
      </w:r>
      <w:r>
        <w:rPr/>
        <w:t>implementation</w:t>
      </w:r>
      <w:r>
        <w:rPr>
          <w:spacing w:val="-5"/>
        </w:rPr>
        <w:t> </w:t>
      </w:r>
      <w:r>
        <w:rPr/>
        <w:t>of</w:t>
      </w:r>
      <w:r>
        <w:rPr>
          <w:spacing w:val="-6"/>
        </w:rPr>
        <w:t> </w:t>
      </w:r>
      <w:r>
        <w:rPr/>
        <w:t>this</w:t>
      </w:r>
      <w:r>
        <w:rPr>
          <w:spacing w:val="-5"/>
        </w:rPr>
        <w:t> </w:t>
      </w:r>
      <w:r>
        <w:rPr/>
        <w:t>method</w:t>
      </w:r>
      <w:r>
        <w:rPr>
          <w:spacing w:val="-7"/>
        </w:rPr>
        <w:t> </w:t>
      </w:r>
      <w:r>
        <w:rPr/>
        <w:t>must</w:t>
      </w:r>
      <w:r>
        <w:rPr>
          <w:spacing w:val="-6"/>
        </w:rPr>
        <w:t> </w:t>
      </w:r>
      <w:r>
        <w:rPr/>
        <w:t>first</w:t>
      </w:r>
      <w:r>
        <w:rPr>
          <w:spacing w:val="-5"/>
        </w:rPr>
        <w:t> </w:t>
      </w:r>
      <w:r>
        <w:rPr/>
        <w:t>pass</w:t>
      </w:r>
      <w:r>
        <w:rPr>
          <w:spacing w:val="-5"/>
        </w:rPr>
        <w:t> </w:t>
      </w:r>
      <w:r>
        <w:rPr/>
        <w:t>the</w:t>
      </w:r>
      <w:r>
        <w:rPr>
          <w:spacing w:val="-4"/>
        </w:rPr>
        <w:t> </w:t>
      </w:r>
      <w:r>
        <w:rPr/>
        <w:t>call</w:t>
      </w:r>
      <w:r>
        <w:rPr>
          <w:spacing w:val="-6"/>
        </w:rPr>
        <w:t> </w:t>
      </w:r>
      <w:r>
        <w:rPr/>
        <w:t>to</w:t>
      </w:r>
      <w:r>
        <w:rPr>
          <w:spacing w:val="-4"/>
        </w:rPr>
        <w:t> </w:t>
      </w:r>
      <w:r>
        <w:rPr/>
        <w:t>the</w:t>
      </w:r>
      <w:r>
        <w:rPr>
          <w:spacing w:val="-5"/>
        </w:rPr>
        <w:t> </w:t>
      </w:r>
      <w:r>
        <w:rPr/>
        <w:t>superclass's</w:t>
      </w:r>
      <w:r>
        <w:rPr>
          <w:spacing w:val="-4"/>
        </w:rPr>
        <w:t> </w:t>
      </w:r>
      <w:r>
        <w:rPr/>
        <w:t>implementa- tion of the method and then print the state of the class's instance variables. If one of these instance variables is itself a VTK class then that object's PrintSelf() method should be invoked with an incre- mented level of indentation. For example, vtkCutter implements PrintSelf() as</w:t>
      </w:r>
      <w:r>
        <w:rPr>
          <w:spacing w:val="-14"/>
        </w:rPr>
        <w:t> </w:t>
      </w:r>
      <w:r>
        <w:rPr/>
        <w:t>follows.</w:t>
      </w:r>
    </w:p>
    <w:p>
      <w:pPr>
        <w:pStyle w:val="BodyText"/>
        <w:spacing w:before="6"/>
        <w:rPr>
          <w:sz w:val="21"/>
        </w:rPr>
      </w:pPr>
    </w:p>
    <w:p>
      <w:pPr>
        <w:spacing w:before="0"/>
        <w:ind w:left="707" w:right="0" w:firstLine="0"/>
        <w:jc w:val="left"/>
        <w:rPr>
          <w:rFonts w:ascii="Courier New"/>
          <w:sz w:val="18"/>
        </w:rPr>
      </w:pPr>
      <w:r>
        <w:rPr>
          <w:rFonts w:ascii="Courier New"/>
          <w:color w:val="323232"/>
          <w:sz w:val="18"/>
        </w:rPr>
        <w:t>void vtkCutter::PrintSelf(ostream&amp; os, vtkIndent indent)</w:t>
      </w:r>
    </w:p>
    <w:p>
      <w:pPr>
        <w:spacing w:before="17"/>
        <w:ind w:left="707"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this-&gt;Superclass::PrintSelf(os,indent);</w:t>
      </w:r>
    </w:p>
    <w:p>
      <w:pPr>
        <w:spacing w:line="259" w:lineRule="auto" w:before="15"/>
        <w:ind w:left="815" w:right="1833" w:firstLine="0"/>
        <w:jc w:val="left"/>
        <w:rPr>
          <w:rFonts w:ascii="Courier New"/>
          <w:sz w:val="18"/>
        </w:rPr>
      </w:pPr>
      <w:r>
        <w:rPr>
          <w:rFonts w:ascii="Courier New"/>
          <w:color w:val="323232"/>
          <w:sz w:val="18"/>
        </w:rPr>
        <w:t>os &lt;&lt; indent &lt;&lt; "Cut Function: " &lt;&lt; this-&gt;CutFunction &lt;&lt; "\n"; os &lt;&lt; indent &lt;&lt; "Sort By: " &lt;&lt; this-&gt;GetSortByAsString() &lt;&lt;</w:t>
      </w:r>
      <w:r>
        <w:rPr>
          <w:rFonts w:ascii="Courier New"/>
          <w:color w:val="323232"/>
          <w:spacing w:val="-61"/>
          <w:sz w:val="18"/>
        </w:rPr>
        <w:t> </w:t>
      </w:r>
      <w:r>
        <w:rPr>
          <w:rFonts w:ascii="Courier New"/>
          <w:color w:val="323232"/>
          <w:sz w:val="18"/>
        </w:rPr>
        <w:t>"\n"; if ( this-&gt;Locator</w:t>
      </w:r>
      <w:r>
        <w:rPr>
          <w:rFonts w:ascii="Courier New"/>
          <w:color w:val="323232"/>
          <w:spacing w:val="-4"/>
          <w:sz w:val="18"/>
        </w:rPr>
        <w:t> </w:t>
      </w:r>
      <w:r>
        <w:rPr>
          <w:rFonts w:ascii="Courier New"/>
          <w:color w:val="323232"/>
          <w:sz w:val="18"/>
        </w:rPr>
        <w:t>)</w:t>
      </w:r>
    </w:p>
    <w:p>
      <w:pPr>
        <w:spacing w:line="203" w:lineRule="exact" w:before="0"/>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os &lt;&lt; indent &lt;&lt; "Locator: " &lt;&lt; this-&gt;Locator &lt;&lt; "\n";</w:t>
      </w:r>
    </w:p>
    <w:p>
      <w:pPr>
        <w:spacing w:before="16"/>
        <w:ind w:left="923"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else</w:t>
      </w:r>
    </w:p>
    <w:p>
      <w:pPr>
        <w:spacing w:before="16"/>
        <w:ind w:left="923" w:right="0" w:firstLine="0"/>
        <w:jc w:val="left"/>
        <w:rPr>
          <w:rFonts w:ascii="Courier New"/>
          <w:sz w:val="18"/>
        </w:rPr>
      </w:pPr>
      <w:r>
        <w:rPr>
          <w:rFonts w:ascii="Courier New"/>
          <w:color w:val="323232"/>
          <w:sz w:val="18"/>
        </w:rPr>
        <w:t>{</w:t>
      </w:r>
    </w:p>
    <w:p>
      <w:pPr>
        <w:spacing w:before="16"/>
        <w:ind w:left="923" w:right="0" w:firstLine="0"/>
        <w:jc w:val="left"/>
        <w:rPr>
          <w:rFonts w:ascii="Courier New"/>
          <w:sz w:val="18"/>
        </w:rPr>
      </w:pPr>
      <w:r>
        <w:rPr>
          <w:rFonts w:ascii="Courier New"/>
          <w:color w:val="323232"/>
          <w:sz w:val="18"/>
        </w:rPr>
        <w:t>os &lt;&lt; indent &lt;&lt; "Locator: (none)\n";</w:t>
      </w:r>
    </w:p>
    <w:p>
      <w:pPr>
        <w:spacing w:before="16"/>
        <w:ind w:left="923" w:right="0" w:firstLine="0"/>
        <w:jc w:val="left"/>
        <w:rPr>
          <w:rFonts w:ascii="Courier New"/>
          <w:sz w:val="18"/>
        </w:rPr>
      </w:pPr>
      <w:r>
        <w:rPr>
          <w:rFonts w:ascii="Courier New"/>
          <w:color w:val="323232"/>
          <w:sz w:val="18"/>
        </w:rPr>
        <w:t>}</w:t>
      </w:r>
    </w:p>
    <w:p>
      <w:pPr>
        <w:spacing w:line="259" w:lineRule="auto" w:before="17"/>
        <w:ind w:left="815" w:right="2434" w:firstLine="0"/>
        <w:jc w:val="left"/>
        <w:rPr>
          <w:rFonts w:ascii="Courier New"/>
          <w:sz w:val="18"/>
        </w:rPr>
      </w:pPr>
      <w:r>
        <w:rPr>
          <w:rFonts w:ascii="Courier New"/>
          <w:color w:val="323232"/>
          <w:sz w:val="18"/>
        </w:rPr>
        <w:t>this-&gt;ContourValues-&gt;PrintSelf(os, indent.GetNextIndent()); os &lt;&lt; indent &lt;&lt; "Generate Cut Scalars: "</w:t>
      </w:r>
    </w:p>
    <w:p>
      <w:pPr>
        <w:spacing w:line="203" w:lineRule="exact" w:before="0"/>
        <w:ind w:left="344" w:right="2654" w:firstLine="0"/>
        <w:jc w:val="center"/>
        <w:rPr>
          <w:rFonts w:ascii="Courier New"/>
          <w:sz w:val="18"/>
        </w:rPr>
      </w:pPr>
      <w:r>
        <w:rPr>
          <w:rFonts w:ascii="Courier New"/>
          <w:color w:val="323232"/>
          <w:sz w:val="18"/>
        </w:rPr>
        <w:t>&lt;&lt; (this-&gt;GenerateCutScalars ? "On\n" : "Off\n");</w:t>
      </w:r>
    </w:p>
    <w:p>
      <w:pPr>
        <w:spacing w:before="17"/>
        <w:ind w:left="707" w:right="0" w:firstLine="0"/>
        <w:jc w:val="left"/>
        <w:rPr>
          <w:rFonts w:ascii="Courier New"/>
          <w:sz w:val="18"/>
        </w:rPr>
      </w:pPr>
      <w:r>
        <w:rPr>
          <w:rFonts w:ascii="Courier New"/>
          <w:color w:val="323232"/>
          <w:sz w:val="18"/>
        </w:rPr>
        <w:t>}</w:t>
      </w:r>
    </w:p>
    <w:p>
      <w:pPr>
        <w:pStyle w:val="BodyText"/>
        <w:spacing w:before="5"/>
        <w:rPr>
          <w:rFonts w:ascii="Courier New"/>
          <w:sz w:val="27"/>
        </w:rPr>
      </w:pPr>
    </w:p>
    <w:p>
      <w:pPr>
        <w:pStyle w:val="Heading6"/>
        <w:ind w:left="600"/>
      </w:pPr>
      <w:bookmarkStart w:name="_bookmark3115" w:id="3307"/>
      <w:bookmarkEnd w:id="3307"/>
      <w:r>
        <w:rPr>
          <w:b w:val="0"/>
        </w:rPr>
      </w:r>
      <w:r>
        <w:rPr>
          <w:color w:val="0C7652"/>
        </w:rPr>
        <w:t>Get Input/Output Data From </w:t>
      </w:r>
      <w:bookmarkStart w:name="_bookmark3116" w:id="3308"/>
      <w:bookmarkEnd w:id="3308"/>
      <w:r>
        <w:rPr>
          <w:color w:val="0C7652"/>
        </w:rPr>
        <w:t>Pip</w:t>
      </w:r>
      <w:r>
        <w:rPr>
          <w:color w:val="0C7652"/>
        </w:rPr>
        <w:t>eline Information</w:t>
      </w:r>
    </w:p>
    <w:p>
      <w:pPr>
        <w:pStyle w:val="BodyText"/>
        <w:spacing w:line="249" w:lineRule="auto" w:before="111"/>
        <w:ind w:left="121" w:right="1434"/>
        <w:jc w:val="both"/>
      </w:pPr>
      <w:r>
        <w:rPr/>
        <w:t>Many filters provide GetInput() and GetOutput() methods that are useful for users to get the inputs and outputs of a filter they create. It is tempting to use these methods from within the</w:t>
      </w:r>
      <w:r>
        <w:rPr>
          <w:spacing w:val="-32"/>
        </w:rPr>
        <w:t> </w:t>
      </w:r>
      <w:r>
        <w:rPr/>
        <w:t>implementation of ProcessRequest() or one of the methods it calls, but this should not be done. The pipeline informa- tion objects passed to ProcessRequest() and related methods contain the data objects that should be used.</w:t>
      </w:r>
      <w:r>
        <w:rPr>
          <w:spacing w:val="-8"/>
        </w:rPr>
        <w:t> </w:t>
      </w:r>
      <w:r>
        <w:rPr/>
        <w:t>These</w:t>
      </w:r>
      <w:r>
        <w:rPr>
          <w:spacing w:val="-6"/>
        </w:rPr>
        <w:t> </w:t>
      </w:r>
      <w:r>
        <w:rPr/>
        <w:t>may</w:t>
      </w:r>
      <w:r>
        <w:rPr>
          <w:spacing w:val="-8"/>
        </w:rPr>
        <w:t> </w:t>
      </w:r>
      <w:r>
        <w:rPr/>
        <w:t>be</w:t>
      </w:r>
      <w:r>
        <w:rPr>
          <w:spacing w:val="-8"/>
        </w:rPr>
        <w:t> </w:t>
      </w:r>
      <w:r>
        <w:rPr/>
        <w:t>different</w:t>
      </w:r>
      <w:r>
        <w:rPr>
          <w:spacing w:val="-8"/>
        </w:rPr>
        <w:t> </w:t>
      </w:r>
      <w:r>
        <w:rPr/>
        <w:t>from</w:t>
      </w:r>
      <w:r>
        <w:rPr>
          <w:spacing w:val="-6"/>
        </w:rPr>
        <w:t> </w:t>
      </w:r>
      <w:r>
        <w:rPr/>
        <w:t>the</w:t>
      </w:r>
      <w:r>
        <w:rPr>
          <w:spacing w:val="-7"/>
        </w:rPr>
        <w:t> </w:t>
      </w:r>
      <w:r>
        <w:rPr/>
        <w:t>data</w:t>
      </w:r>
      <w:r>
        <w:rPr>
          <w:spacing w:val="-7"/>
        </w:rPr>
        <w:t> </w:t>
      </w:r>
      <w:r>
        <w:rPr/>
        <w:t>objects</w:t>
      </w:r>
      <w:r>
        <w:rPr>
          <w:spacing w:val="-7"/>
        </w:rPr>
        <w:t> </w:t>
      </w:r>
      <w:r>
        <w:rPr/>
        <w:t>returned</w:t>
      </w:r>
      <w:r>
        <w:rPr>
          <w:spacing w:val="-6"/>
        </w:rPr>
        <w:t> </w:t>
      </w:r>
      <w:r>
        <w:rPr/>
        <w:t>by</w:t>
      </w:r>
      <w:r>
        <w:rPr>
          <w:spacing w:val="-8"/>
        </w:rPr>
        <w:t> </w:t>
      </w:r>
      <w:r>
        <w:rPr/>
        <w:t>GetInput()</w:t>
      </w:r>
      <w:r>
        <w:rPr>
          <w:spacing w:val="-8"/>
        </w:rPr>
        <w:t> </w:t>
      </w:r>
      <w:r>
        <w:rPr/>
        <w:t>or</w:t>
      </w:r>
      <w:r>
        <w:rPr>
          <w:spacing w:val="-7"/>
        </w:rPr>
        <w:t> </w:t>
      </w:r>
      <w:r>
        <w:rPr/>
        <w:t>GetOutput(),</w:t>
      </w:r>
      <w:r>
        <w:rPr>
          <w:spacing w:val="-7"/>
        </w:rPr>
        <w:t> </w:t>
      </w:r>
      <w:r>
        <w:rPr/>
        <w:t>particularly when one filter is used internally in the implementation of another</w:t>
      </w:r>
      <w:r>
        <w:rPr>
          <w:spacing w:val="-11"/>
        </w:rPr>
        <w:t> </w:t>
      </w:r>
      <w:r>
        <w:rPr/>
        <w:t>filter.</w:t>
      </w:r>
    </w:p>
    <w:p>
      <w:pPr>
        <w:pStyle w:val="BodyText"/>
        <w:rPr>
          <w:sz w:val="22"/>
        </w:rPr>
      </w:pPr>
    </w:p>
    <w:p>
      <w:pPr>
        <w:pStyle w:val="Heading4"/>
        <w:numPr>
          <w:ilvl w:val="1"/>
          <w:numId w:val="69"/>
        </w:numPr>
        <w:tabs>
          <w:tab w:pos="726" w:val="left" w:leader="none"/>
        </w:tabs>
        <w:spacing w:line="240" w:lineRule="auto" w:before="175" w:after="0"/>
        <w:ind w:left="725" w:right="0" w:hanging="604"/>
        <w:jc w:val="left"/>
      </w:pPr>
      <w:bookmarkStart w:name="_bookmark3117" w:id="3309"/>
      <w:bookmarkEnd w:id="3309"/>
      <w:r>
        <w:rPr>
          <w:b w:val="0"/>
        </w:rPr>
      </w:r>
      <w:bookmarkStart w:name="_bookmark3117" w:id="3310"/>
      <w:bookmarkEnd w:id="3310"/>
      <w:r>
        <w:rPr>
          <w:color w:val="0C7652"/>
          <w:spacing w:val="4"/>
        </w:rPr>
        <w:t>Exampl</w:t>
      </w:r>
      <w:r>
        <w:rPr>
          <w:color w:val="0C7652"/>
          <w:spacing w:val="4"/>
        </w:rPr>
        <w:t>e</w:t>
      </w:r>
      <w:r>
        <w:rPr>
          <w:color w:val="0C7652"/>
          <w:spacing w:val="10"/>
        </w:rPr>
        <w:t> </w:t>
      </w:r>
      <w:r>
        <w:rPr>
          <w:color w:val="0C7652"/>
          <w:spacing w:val="5"/>
        </w:rPr>
        <w:t>Algorithms</w:t>
      </w:r>
    </w:p>
    <w:p>
      <w:pPr>
        <w:pStyle w:val="BodyText"/>
        <w:spacing w:line="249" w:lineRule="auto" w:before="159"/>
        <w:ind w:left="121" w:right="1435"/>
        <w:jc w:val="both"/>
      </w:pPr>
      <w:r>
        <w:rPr/>
        <w:t>In</w:t>
      </w:r>
      <w:r>
        <w:rPr>
          <w:spacing w:val="-5"/>
        </w:rPr>
        <w:t> </w:t>
      </w:r>
      <w:r>
        <w:rPr/>
        <w:t>this</w:t>
      </w:r>
      <w:r>
        <w:rPr>
          <w:spacing w:val="-3"/>
        </w:rPr>
        <w:t> </w:t>
      </w:r>
      <w:r>
        <w:rPr/>
        <w:t>section</w:t>
      </w:r>
      <w:r>
        <w:rPr>
          <w:spacing w:val="-3"/>
        </w:rPr>
        <w:t> </w:t>
      </w:r>
      <w:r>
        <w:rPr/>
        <w:t>a</w:t>
      </w:r>
      <w:r>
        <w:rPr>
          <w:spacing w:val="-4"/>
        </w:rPr>
        <w:t> </w:t>
      </w:r>
      <w:r>
        <w:rPr/>
        <w:t>few</w:t>
      </w:r>
      <w:r>
        <w:rPr>
          <w:spacing w:val="-3"/>
        </w:rPr>
        <w:t> </w:t>
      </w:r>
      <w:r>
        <w:rPr/>
        <w:t>example</w:t>
      </w:r>
      <w:r>
        <w:rPr>
          <w:spacing w:val="-3"/>
        </w:rPr>
        <w:t> </w:t>
      </w:r>
      <w:r>
        <w:rPr/>
        <w:t>VTK</w:t>
      </w:r>
      <w:r>
        <w:rPr>
          <w:spacing w:val="-3"/>
        </w:rPr>
        <w:t> </w:t>
      </w:r>
      <w:r>
        <w:rPr/>
        <w:t>filters</w:t>
      </w:r>
      <w:r>
        <w:rPr>
          <w:spacing w:val="-3"/>
        </w:rPr>
        <w:t> </w:t>
      </w:r>
      <w:r>
        <w:rPr/>
        <w:t>are</w:t>
      </w:r>
      <w:r>
        <w:rPr>
          <w:spacing w:val="-3"/>
        </w:rPr>
        <w:t> </w:t>
      </w:r>
      <w:r>
        <w:rPr/>
        <w:t>given.</w:t>
      </w:r>
      <w:r>
        <w:rPr>
          <w:spacing w:val="-3"/>
        </w:rPr>
        <w:t> </w:t>
      </w:r>
      <w:r>
        <w:rPr>
          <w:spacing w:val="-8"/>
        </w:rPr>
        <w:t>We</w:t>
      </w:r>
      <w:r>
        <w:rPr>
          <w:spacing w:val="-4"/>
        </w:rPr>
        <w:t> </w:t>
      </w:r>
      <w:r>
        <w:rPr/>
        <w:t>show</w:t>
      </w:r>
      <w:r>
        <w:rPr>
          <w:spacing w:val="-4"/>
        </w:rPr>
        <w:t> </w:t>
      </w:r>
      <w:r>
        <w:rPr/>
        <w:t>how</w:t>
      </w:r>
      <w:r>
        <w:rPr>
          <w:spacing w:val="-3"/>
        </w:rPr>
        <w:t> </w:t>
      </w:r>
      <w:r>
        <w:rPr/>
        <w:t>to</w:t>
      </w:r>
      <w:r>
        <w:rPr>
          <w:spacing w:val="-3"/>
        </w:rPr>
        <w:t> </w:t>
      </w:r>
      <w:r>
        <w:rPr/>
        <w:t>implement</w:t>
      </w:r>
      <w:r>
        <w:rPr>
          <w:spacing w:val="-4"/>
        </w:rPr>
        <w:t> </w:t>
      </w:r>
      <w:r>
        <w:rPr/>
        <w:t>the</w:t>
      </w:r>
      <w:r>
        <w:rPr>
          <w:spacing w:val="-3"/>
        </w:rPr>
        <w:t> </w:t>
      </w:r>
      <w:r>
        <w:rPr/>
        <w:t>filters</w:t>
      </w:r>
      <w:r>
        <w:rPr>
          <w:spacing w:val="-3"/>
        </w:rPr>
        <w:t> </w:t>
      </w:r>
      <w:r>
        <w:rPr/>
        <w:t>by</w:t>
      </w:r>
      <w:r>
        <w:rPr>
          <w:spacing w:val="-2"/>
        </w:rPr>
        <w:t> </w:t>
      </w:r>
      <w:r>
        <w:rPr/>
        <w:t>follow- ing the steps outlined</w:t>
      </w:r>
      <w:r>
        <w:rPr>
          <w:spacing w:val="-3"/>
        </w:rPr>
        <w:t> </w:t>
      </w:r>
      <w:r>
        <w:rPr/>
        <w:t>above.</w:t>
      </w:r>
    </w:p>
    <w:p>
      <w:pPr>
        <w:pStyle w:val="BodyText"/>
        <w:spacing w:before="9"/>
        <w:rPr>
          <w:sz w:val="27"/>
        </w:rPr>
      </w:pPr>
    </w:p>
    <w:p>
      <w:pPr>
        <w:pStyle w:val="Heading6"/>
        <w:ind w:left="599"/>
      </w:pPr>
      <w:bookmarkStart w:name="_bookmark3118" w:id="3311"/>
      <w:bookmarkEnd w:id="3311"/>
      <w:r>
        <w:rPr>
          <w:b w:val="0"/>
        </w:rPr>
      </w:r>
      <w:r>
        <w:rPr>
          <w:color w:val="0C7652"/>
        </w:rPr>
        <w:t>A </w:t>
      </w:r>
      <w:bookmarkStart w:name="_bookmark3120" w:id="3312"/>
      <w:bookmarkEnd w:id="3312"/>
      <w:r>
        <w:rPr>
          <w:color w:val="0C7652"/>
        </w:rPr>
        <w:t>G</w:t>
      </w:r>
      <w:r>
        <w:rPr>
          <w:color w:val="0C7652"/>
        </w:rPr>
        <w:t>raphics Filt</w:t>
      </w:r>
      <w:bookmarkStart w:name="_bookmark3119" w:id="3313"/>
      <w:bookmarkEnd w:id="3313"/>
      <w:r>
        <w:rPr>
          <w:color w:val="0C7652"/>
        </w:rPr>
        <w:t>er</w:t>
      </w:r>
    </w:p>
    <w:p>
      <w:pPr>
        <w:pStyle w:val="BodyText"/>
        <w:spacing w:line="249" w:lineRule="auto" w:before="112"/>
        <w:ind w:left="121" w:right="1435"/>
        <w:jc w:val="both"/>
      </w:pPr>
      <w:r>
        <w:rPr/>
        <w:t>The class vtkShrinkFilter defines a simple graphics filter. Its purpose is to shrink all cells of an input data set in order to visualize </w:t>
      </w:r>
      <w:bookmarkStart w:name="_bookmark3121" w:id="3314"/>
      <w:bookmarkEnd w:id="3314"/>
      <w:r>
        <w:rPr/>
        <w:t>the</w:t>
      </w:r>
      <w:r>
        <w:rPr/>
        <w:t> structure of each cell. Since all standard VTK cell types are sup- ported, the output type must be vtkUnstructuredGrid. We </w:t>
      </w:r>
      <w:bookmarkStart w:name="_bookmark3122" w:id="3315"/>
      <w:bookmarkEnd w:id="3315"/>
      <w:r>
        <w:rPr/>
        <w:t>a</w:t>
      </w:r>
      <w:r>
        <w:rPr/>
        <w:t>lso want one input port for the input data set and one output port for the output data set. This makes vtkUnstructuredGridAlgorithm a suitable</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5"/>
        <w:jc w:val="both"/>
      </w:pPr>
      <w:r>
        <w:rPr/>
        <w:t>choice for the superclass. The algorithm defines one parameter, ShrinkFactor, indicating the fraction of the original cell size that should be used for each output cell. The class declaration appears in </w:t>
      </w:r>
      <w:r>
        <w:rPr>
          <w:rFonts w:ascii="Courier New"/>
          <w:sz w:val="18"/>
        </w:rPr>
        <w:t>VTK/Graphics/vtkShrinkFilter.h</w:t>
      </w:r>
      <w:r>
        <w:rPr>
          <w:rFonts w:ascii="Courier New"/>
          <w:spacing w:val="-64"/>
          <w:sz w:val="18"/>
        </w:rPr>
        <w:t> </w:t>
      </w:r>
      <w:r>
        <w:rPr/>
        <w:t>as follows.</w:t>
      </w:r>
    </w:p>
    <w:p>
      <w:pPr>
        <w:pStyle w:val="BodyText"/>
        <w:spacing w:before="11"/>
      </w:pPr>
    </w:p>
    <w:p>
      <w:pPr>
        <w:spacing w:line="261" w:lineRule="auto" w:before="0"/>
        <w:ind w:left="1247" w:right="5175" w:firstLine="0"/>
        <w:jc w:val="left"/>
        <w:rPr>
          <w:rFonts w:ascii="Courier New"/>
          <w:sz w:val="18"/>
        </w:rPr>
      </w:pPr>
      <w:r>
        <w:rPr>
          <w:rFonts w:ascii="Courier New"/>
          <w:color w:val="323232"/>
          <w:sz w:val="18"/>
        </w:rPr>
        <w:t>#ifndef</w:t>
      </w:r>
      <w:r>
        <w:rPr>
          <w:rFonts w:ascii="Courier New"/>
          <w:color w:val="323232"/>
          <w:sz w:val="18"/>
          <w:u w:val="single" w:color="313131"/>
        </w:rPr>
        <w:t> </w:t>
      </w:r>
      <w:r>
        <w:rPr>
          <w:rFonts w:ascii="Courier New"/>
          <w:color w:val="323232"/>
          <w:sz w:val="18"/>
        </w:rPr>
        <w:t>vtkShrinkFilter_h #define</w:t>
      </w:r>
      <w:r>
        <w:rPr>
          <w:rFonts w:ascii="Courier New"/>
          <w:color w:val="323232"/>
          <w:spacing w:val="81"/>
          <w:sz w:val="18"/>
          <w:u w:val="single" w:color="313131"/>
        </w:rPr>
        <w:t> </w:t>
      </w:r>
      <w:r>
        <w:rPr>
          <w:rFonts w:ascii="Courier New"/>
          <w:color w:val="323232"/>
          <w:sz w:val="18"/>
        </w:rPr>
        <w:t>vtkShrinkFilter_h</w:t>
      </w:r>
    </w:p>
    <w:p>
      <w:pPr>
        <w:spacing w:before="1"/>
        <w:ind w:left="1247" w:right="0" w:firstLine="0"/>
        <w:jc w:val="left"/>
        <w:rPr>
          <w:rFonts w:ascii="Courier New"/>
          <w:sz w:val="18"/>
        </w:rPr>
      </w:pPr>
      <w:r>
        <w:rPr>
          <w:rFonts w:ascii="Courier New"/>
          <w:color w:val="323232"/>
          <w:sz w:val="18"/>
        </w:rPr>
        <w:t>#include</w:t>
      </w:r>
      <w:r>
        <w:rPr>
          <w:rFonts w:ascii="Courier New"/>
          <w:color w:val="323232"/>
          <w:spacing w:val="-44"/>
          <w:sz w:val="18"/>
        </w:rPr>
        <w:t> </w:t>
      </w:r>
      <w:r>
        <w:rPr>
          <w:rFonts w:ascii="Courier New"/>
          <w:color w:val="323232"/>
          <w:sz w:val="18"/>
        </w:rPr>
        <w:t>"vtkUnstructur</w:t>
      </w:r>
      <w:bookmarkStart w:name="_bookmark3123" w:id="3316"/>
      <w:bookmarkEnd w:id="3316"/>
      <w:r>
        <w:rPr>
          <w:rFonts w:ascii="Courier New"/>
          <w:color w:val="323232"/>
          <w:sz w:val="18"/>
        </w:rPr>
        <w:t>edGridAl</w:t>
      </w:r>
      <w:r>
        <w:rPr>
          <w:rFonts w:ascii="Courier New"/>
          <w:color w:val="323232"/>
          <w:sz w:val="18"/>
        </w:rPr>
        <w:t>gorithm.h"</w:t>
      </w:r>
    </w:p>
    <w:p>
      <w:pPr>
        <w:spacing w:line="261" w:lineRule="auto" w:before="18"/>
        <w:ind w:left="2650" w:right="1635" w:hanging="1403"/>
        <w:jc w:val="left"/>
        <w:rPr>
          <w:rFonts w:ascii="Courier New"/>
          <w:sz w:val="18"/>
        </w:rPr>
      </w:pPr>
      <w:r>
        <w:rPr>
          <w:rFonts w:ascii="Courier New"/>
          <w:color w:val="323232"/>
          <w:sz w:val="18"/>
        </w:rPr>
        <w:t>class VTK_GRAPHICS_EXPORT vtkShrinkFilter :</w:t>
      </w:r>
      <w:r>
        <w:rPr>
          <w:rFonts w:ascii="Courier New"/>
          <w:color w:val="323232"/>
          <w:spacing w:val="-48"/>
          <w:sz w:val="18"/>
        </w:rPr>
        <w:t> </w:t>
      </w:r>
      <w:r>
        <w:rPr>
          <w:rFonts w:ascii="Courier New"/>
          <w:color w:val="323232"/>
          <w:sz w:val="18"/>
        </w:rPr>
        <w:t>public vtkUnstructuredGridAlgorithm</w:t>
      </w:r>
    </w:p>
    <w:p>
      <w:pPr>
        <w:spacing w:before="0"/>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public:</w:t>
      </w:r>
    </w:p>
    <w:p>
      <w:pPr>
        <w:spacing w:line="261" w:lineRule="auto" w:before="18"/>
        <w:ind w:left="1355" w:right="1635" w:firstLine="0"/>
        <w:jc w:val="left"/>
        <w:rPr>
          <w:rFonts w:ascii="Courier New"/>
          <w:sz w:val="18"/>
        </w:rPr>
      </w:pPr>
      <w:r>
        <w:rPr>
          <w:rFonts w:ascii="Courier New"/>
          <w:color w:val="323232"/>
          <w:sz w:val="18"/>
        </w:rPr>
        <w:t>static vtkShrinkFilter* New(); vtkTypeRevisionMacro(vtkShrinkFilter,</w:t>
      </w:r>
    </w:p>
    <w:p>
      <w:pPr>
        <w:spacing w:line="261" w:lineRule="auto" w:before="0"/>
        <w:ind w:left="1355" w:right="3341" w:firstLine="1186"/>
        <w:jc w:val="left"/>
        <w:rPr>
          <w:rFonts w:ascii="Courier New"/>
          <w:sz w:val="18"/>
        </w:rPr>
      </w:pPr>
      <w:r>
        <w:rPr>
          <w:rFonts w:ascii="Courier New"/>
          <w:color w:val="323232"/>
          <w:sz w:val="18"/>
        </w:rPr>
        <w:t>vtkUnstructuredGridAlgorithm); void PrintSelf(ostream&amp; os, vtkIndent</w:t>
      </w:r>
      <w:r>
        <w:rPr>
          <w:rFonts w:ascii="Courier New"/>
          <w:color w:val="323232"/>
          <w:spacing w:val="-44"/>
          <w:sz w:val="18"/>
        </w:rPr>
        <w:t> </w:t>
      </w:r>
      <w:r>
        <w:rPr>
          <w:rFonts w:ascii="Courier New"/>
          <w:color w:val="323232"/>
          <w:sz w:val="18"/>
        </w:rPr>
        <w:t>indent);</w:t>
      </w:r>
    </w:p>
    <w:p>
      <w:pPr>
        <w:spacing w:before="1"/>
        <w:ind w:left="1355" w:right="0" w:firstLine="0"/>
        <w:jc w:val="left"/>
        <w:rPr>
          <w:rFonts w:ascii="Courier New"/>
          <w:sz w:val="18"/>
        </w:rPr>
      </w:pPr>
      <w:r>
        <w:rPr>
          <w:rFonts w:ascii="Courier New"/>
          <w:color w:val="323232"/>
          <w:sz w:val="18"/>
        </w:rPr>
        <w:t>// Description:</w:t>
      </w:r>
    </w:p>
    <w:p>
      <w:pPr>
        <w:spacing w:line="261" w:lineRule="auto" w:before="19"/>
        <w:ind w:left="1355" w:right="1635" w:firstLine="0"/>
        <w:jc w:val="left"/>
        <w:rPr>
          <w:rFonts w:ascii="Courier New"/>
          <w:sz w:val="18"/>
        </w:rPr>
      </w:pPr>
      <w:r>
        <w:rPr>
          <w:rFonts w:ascii="Courier New"/>
          <w:color w:val="323232"/>
          <w:sz w:val="18"/>
        </w:rPr>
        <w:t>// Get/Set the fraction of shrink for each cell. vtkSetClampMacro(ShrinkFactor, double, 0.0, 1.0); vtkGetMacro(ShrinkFactor, double);</w:t>
      </w:r>
    </w:p>
    <w:p>
      <w:pPr>
        <w:spacing w:line="261" w:lineRule="auto" w:before="1"/>
        <w:ind w:left="1355" w:right="6340" w:hanging="108"/>
        <w:jc w:val="left"/>
        <w:rPr>
          <w:rFonts w:ascii="Courier New"/>
          <w:sz w:val="18"/>
        </w:rPr>
      </w:pPr>
      <w:r>
        <w:rPr>
          <w:rFonts w:ascii="Courier New"/>
          <w:color w:val="323232"/>
          <w:sz w:val="18"/>
        </w:rPr>
        <w:t>protected: vtkShrinkFilter();</w:t>
      </w:r>
    </w:p>
    <w:p>
      <w:pPr>
        <w:spacing w:before="1"/>
        <w:ind w:left="1355" w:right="0" w:firstLine="0"/>
        <w:jc w:val="left"/>
        <w:rPr>
          <w:rFonts w:ascii="Courier New"/>
          <w:sz w:val="18"/>
        </w:rPr>
      </w:pPr>
      <w:r>
        <w:rPr>
          <w:rFonts w:ascii="Courier New"/>
          <w:color w:val="323232"/>
          <w:sz w:val="18"/>
        </w:rPr>
        <w:t>~vtkShrinkFilter() {}</w:t>
      </w:r>
    </w:p>
    <w:p>
      <w:pPr>
        <w:spacing w:line="261" w:lineRule="auto" w:before="19"/>
        <w:ind w:left="2758" w:right="2219" w:hanging="1403"/>
        <w:jc w:val="left"/>
        <w:rPr>
          <w:rFonts w:ascii="Courier New"/>
          <w:sz w:val="18"/>
        </w:rPr>
      </w:pPr>
      <w:r>
        <w:rPr>
          <w:rFonts w:ascii="Courier New"/>
          <w:color w:val="323232"/>
          <w:sz w:val="18"/>
        </w:rPr>
        <w:t>virtual int FillInputPortInformation(int port, vtkInformation* info);</w:t>
      </w:r>
    </w:p>
    <w:p>
      <w:pPr>
        <w:spacing w:before="1"/>
        <w:ind w:left="1355" w:right="0" w:firstLine="0"/>
        <w:jc w:val="left"/>
        <w:rPr>
          <w:rFonts w:ascii="Courier New"/>
          <w:sz w:val="18"/>
        </w:rPr>
      </w:pPr>
      <w:r>
        <w:rPr>
          <w:rFonts w:ascii="Courier New"/>
          <w:color w:val="323232"/>
          <w:sz w:val="18"/>
        </w:rPr>
        <w:t>virtual int RequestData(vtkInformation*,</w:t>
      </w:r>
    </w:p>
    <w:p>
      <w:pPr>
        <w:spacing w:line="261" w:lineRule="auto" w:before="18"/>
        <w:ind w:left="2650" w:right="2219" w:firstLine="0"/>
        <w:jc w:val="left"/>
        <w:rPr>
          <w:rFonts w:ascii="Courier New"/>
          <w:sz w:val="18"/>
        </w:rPr>
      </w:pPr>
      <w:r>
        <w:rPr>
          <w:rFonts w:ascii="Courier New"/>
          <w:color w:val="323232"/>
          <w:sz w:val="18"/>
        </w:rPr>
        <w:t>vtkInformationVector**, vtkInformationVector*);</w:t>
      </w:r>
    </w:p>
    <w:p>
      <w:pPr>
        <w:spacing w:line="261" w:lineRule="auto" w:before="0"/>
        <w:ind w:left="1247" w:right="6125" w:firstLine="107"/>
        <w:jc w:val="left"/>
        <w:rPr>
          <w:rFonts w:ascii="Courier New"/>
          <w:sz w:val="18"/>
        </w:rPr>
      </w:pPr>
      <w:r>
        <w:rPr>
          <w:rFonts w:ascii="Courier New"/>
          <w:color w:val="323232"/>
          <w:sz w:val="18"/>
        </w:rPr>
        <w:t>double ShrinkFactor; private:</w:t>
      </w:r>
    </w:p>
    <w:p>
      <w:pPr>
        <w:spacing w:line="261" w:lineRule="auto" w:before="1"/>
        <w:ind w:left="1355" w:right="3623" w:firstLine="0"/>
        <w:jc w:val="left"/>
        <w:rPr>
          <w:rFonts w:ascii="Courier New"/>
          <w:sz w:val="18"/>
        </w:rPr>
      </w:pPr>
      <w:r>
        <w:rPr>
          <w:rFonts w:ascii="Courier New"/>
          <w:color w:val="323232"/>
          <w:sz w:val="18"/>
        </w:rPr>
        <w:t>vtkShrinkFilter(const vtkShrinkFilter&amp;); void operator=(const vtkShrinkFilter&amp;);</w:t>
      </w:r>
    </w:p>
    <w:p>
      <w:pPr>
        <w:spacing w:before="1"/>
        <w:ind w:left="1247"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#endif</w:t>
      </w:r>
    </w:p>
    <w:p>
      <w:pPr>
        <w:pStyle w:val="BodyText"/>
        <w:spacing w:before="2"/>
        <w:rPr>
          <w:rFonts w:ascii="Courier New"/>
          <w:sz w:val="19"/>
        </w:rPr>
      </w:pPr>
    </w:p>
    <w:p>
      <w:pPr>
        <w:pStyle w:val="BodyText"/>
        <w:spacing w:line="247" w:lineRule="auto"/>
        <w:ind w:left="661" w:right="896"/>
        <w:jc w:val="both"/>
      </w:pPr>
      <w:r>
        <w:rPr>
          <w:spacing w:val="-7"/>
        </w:rPr>
        <w:t>To </w:t>
      </w:r>
      <w:r>
        <w:rPr/>
        <w:t>complete </w:t>
      </w:r>
      <w:bookmarkStart w:name="_bookmark3126" w:id="3317"/>
      <w:bookmarkEnd w:id="3317"/>
      <w:r>
        <w:rPr/>
        <w:t>t</w:t>
      </w:r>
      <w:r>
        <w:rPr/>
        <w:t>he definition of </w:t>
      </w:r>
      <w:bookmarkStart w:name="_bookmark3127" w:id="3318"/>
      <w:bookmarkEnd w:id="3318"/>
      <w:r>
        <w:rPr/>
        <w:t>t</w:t>
      </w:r>
      <w:r>
        <w:rPr/>
        <w:t>he class, we need to implement the constructor and the</w:t>
      </w:r>
      <w:r>
        <w:rPr>
          <w:spacing w:val="-36"/>
        </w:rPr>
        <w:t> </w:t>
      </w:r>
      <w:bookmarkStart w:name="_bookmark3125" w:id="3319"/>
      <w:bookmarkEnd w:id="3319"/>
      <w:r>
        <w:rPr/>
        <w:t>FillIn</w:t>
      </w:r>
      <w:r>
        <w:rPr/>
        <w:t>putPortIn- formation(), PrintSelf(), and RequestData() methods. These implementations, excerpted from the</w:t>
      </w:r>
      <w:bookmarkStart w:name="_bookmark3128" w:id="3320"/>
      <w:bookmarkEnd w:id="3320"/>
      <w:r>
        <w:rPr/>
      </w:r>
      <w:r>
        <w:rPr/>
        <w:t> </w:t>
      </w:r>
      <w:r>
        <w:rPr>
          <w:rFonts w:ascii="Courier New"/>
          <w:sz w:val="18"/>
        </w:rPr>
        <w:t>VTK/Graphics/vtkShrinkFilter.cxx </w:t>
      </w:r>
      <w:r>
        <w:rPr/>
        <w:t>file, are shown in the following. (Note: VTK_GRAPHICS_EXPORT is a #define macro that is used by some compilers to export symbols from </w:t>
      </w:r>
      <w:bookmarkStart w:name="_bookmark3124" w:id="3321"/>
      <w:bookmarkEnd w:id="3321"/>
      <w:r>
        <w:rPr/>
        <w:t>shared</w:t>
      </w:r>
      <w:r>
        <w:rPr>
          <w:spacing w:val="-2"/>
        </w:rPr>
        <w:t> </w:t>
      </w:r>
      <w:r>
        <w:rPr/>
        <w:t>libraries.)</w:t>
      </w:r>
    </w:p>
    <w:p>
      <w:pPr>
        <w:pStyle w:val="BodyText"/>
        <w:spacing w:line="249" w:lineRule="auto" w:before="8"/>
        <w:ind w:left="661" w:right="895" w:firstLine="478"/>
        <w:jc w:val="both"/>
      </w:pPr>
      <w:r>
        <w:rPr/>
        <w:t>The constructor initializes the ShrinkFactor parameter to a default value. Since the superclass vtkUnstructuredGridAlgorithm sets the number of input ports and output ports to one this</w:t>
      </w:r>
      <w:r>
        <w:rPr>
          <w:spacing w:val="-29"/>
        </w:rPr>
        <w:t> </w:t>
      </w:r>
      <w:r>
        <w:rPr/>
        <w:t>constructor need not change</w:t>
      </w:r>
      <w:r>
        <w:rPr>
          <w:spacing w:val="-2"/>
        </w:rPr>
        <w:t> </w:t>
      </w:r>
      <w:r>
        <w:rPr/>
        <w:t>it.</w:t>
      </w:r>
    </w:p>
    <w:p>
      <w:pPr>
        <w:pStyle w:val="BodyText"/>
        <w:spacing w:before="10"/>
        <w:rPr>
          <w:sz w:val="21"/>
        </w:rPr>
      </w:pPr>
    </w:p>
    <w:p>
      <w:pPr>
        <w:spacing w:before="0"/>
        <w:ind w:left="1247" w:right="0" w:firstLine="0"/>
        <w:jc w:val="left"/>
        <w:rPr>
          <w:rFonts w:ascii="Courier New"/>
          <w:sz w:val="18"/>
        </w:rPr>
      </w:pPr>
      <w:r>
        <w:rPr>
          <w:rFonts w:ascii="Courier New"/>
          <w:color w:val="323232"/>
          <w:sz w:val="18"/>
        </w:rPr>
        <w:t>vtkShrinkFilter::vtkShrinkFilter()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this-&gt;ShrinkFactor = 0.5;</w:t>
      </w:r>
    </w:p>
    <w:p>
      <w:pPr>
        <w:spacing w:before="18"/>
        <w:ind w:left="124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ind w:left="661"/>
        <w:jc w:val="both"/>
      </w:pPr>
      <w:r>
        <w:rPr/>
        <w:t>The PrintSelf() method prints the setting of the ShrinkFactor parameter.</w:t>
      </w:r>
    </w:p>
    <w:p>
      <w:pPr>
        <w:spacing w:after="0"/>
        <w:jc w:val="both"/>
        <w:sectPr>
          <w:headerReference w:type="default" r:id="rId544"/>
          <w:headerReference w:type="even" r:id="rId545"/>
          <w:pgSz w:w="10440" w:h="13680"/>
          <w:pgMar w:header="772" w:footer="0" w:top="980" w:bottom="280" w:left="780" w:right="0"/>
          <w:pgNumType w:start="395"/>
        </w:sectPr>
      </w:pPr>
    </w:p>
    <w:p>
      <w:pPr>
        <w:pStyle w:val="BodyText"/>
        <w:spacing w:before="5"/>
        <w:rPr>
          <w:sz w:val="28"/>
        </w:rPr>
      </w:pPr>
    </w:p>
    <w:p>
      <w:pPr>
        <w:spacing w:before="100"/>
        <w:ind w:left="600" w:right="0" w:firstLine="0"/>
        <w:jc w:val="left"/>
        <w:rPr>
          <w:rFonts w:ascii="Courier New"/>
          <w:sz w:val="18"/>
        </w:rPr>
      </w:pPr>
      <w:r>
        <w:rPr>
          <w:rFonts w:ascii="Courier New"/>
          <w:color w:val="323232"/>
          <w:sz w:val="18"/>
        </w:rPr>
        <w:t>void vtkShrinkFilter::PrintSelf(ostream&amp; os, vtkIndent indent)</w:t>
      </w:r>
    </w:p>
    <w:p>
      <w:pPr>
        <w:spacing w:before="18"/>
        <w:ind w:left="707" w:right="0" w:firstLine="0"/>
        <w:jc w:val="left"/>
        <w:rPr>
          <w:rFonts w:ascii="Courier New"/>
          <w:sz w:val="18"/>
        </w:rPr>
      </w:pPr>
      <w:r>
        <w:rPr>
          <w:rFonts w:ascii="Courier New"/>
          <w:color w:val="323232"/>
          <w:sz w:val="18"/>
        </w:rPr>
        <w:t>{</w:t>
      </w:r>
    </w:p>
    <w:p>
      <w:pPr>
        <w:spacing w:line="261" w:lineRule="auto" w:before="18"/>
        <w:ind w:left="815" w:right="4593" w:firstLine="0"/>
        <w:jc w:val="left"/>
        <w:rPr>
          <w:rFonts w:ascii="Courier New"/>
          <w:sz w:val="18"/>
        </w:rPr>
      </w:pPr>
      <w:r>
        <w:rPr>
          <w:rFonts w:ascii="Courier New"/>
          <w:color w:val="323232"/>
          <w:sz w:val="18"/>
        </w:rPr>
        <w:t>this-&gt;Superclass::PrintSelf(os,indent); os &lt;&lt; indent &lt;&lt; "Shrink Factor: "</w:t>
      </w:r>
    </w:p>
    <w:p>
      <w:pPr>
        <w:spacing w:line="203" w:lineRule="exact" w:before="0"/>
        <w:ind w:left="1570" w:right="0" w:firstLine="0"/>
        <w:jc w:val="left"/>
        <w:rPr>
          <w:rFonts w:ascii="Courier New"/>
          <w:sz w:val="18"/>
        </w:rPr>
      </w:pPr>
      <w:r>
        <w:rPr>
          <w:rFonts w:ascii="Courier New"/>
          <w:color w:val="323232"/>
          <w:sz w:val="18"/>
        </w:rPr>
        <w:t>&lt;&lt; this-&gt;ShrinkFactor &lt;&lt; "\n";</w:t>
      </w:r>
    </w:p>
    <w:p>
      <w:pPr>
        <w:spacing w:before="18"/>
        <w:ind w:left="707" w:right="0" w:firstLine="0"/>
        <w:jc w:val="left"/>
        <w:rPr>
          <w:rFonts w:ascii="Courier New"/>
          <w:sz w:val="18"/>
        </w:rPr>
      </w:pPr>
      <w:r>
        <w:rPr>
          <w:rFonts w:ascii="Courier New"/>
          <w:color w:val="323232"/>
          <w:sz w:val="18"/>
        </w:rPr>
        <w:t>}</w:t>
      </w:r>
    </w:p>
    <w:p>
      <w:pPr>
        <w:pStyle w:val="BodyText"/>
        <w:spacing w:before="1"/>
        <w:rPr>
          <w:rFonts w:ascii="Courier New"/>
          <w:sz w:val="19"/>
        </w:rPr>
      </w:pPr>
    </w:p>
    <w:p>
      <w:pPr>
        <w:pStyle w:val="BodyText"/>
        <w:spacing w:line="249" w:lineRule="auto" w:before="1"/>
        <w:ind w:left="121" w:right="1432"/>
      </w:pPr>
      <w:r>
        <w:rPr/>
        <w:t>The </w:t>
      </w:r>
      <w:bookmarkStart w:name="_bookmark3129" w:id="3322"/>
      <w:bookmarkEnd w:id="3322"/>
      <w:r>
        <w:rPr/>
        <w:t>Fil</w:t>
      </w:r>
      <w:r>
        <w:rPr/>
        <w:t>lInputPortInformation() method overrides the default from vtkUnstructuredGridAlgorithm to specify support for accepting any vtkDataSet as input.</w:t>
      </w:r>
    </w:p>
    <w:p>
      <w:pPr>
        <w:pStyle w:val="BodyText"/>
        <w:spacing w:before="8"/>
        <w:rPr>
          <w:sz w:val="21"/>
        </w:rPr>
      </w:pPr>
    </w:p>
    <w:p>
      <w:pPr>
        <w:spacing w:line="261" w:lineRule="auto" w:before="0"/>
        <w:ind w:left="2110" w:right="3623" w:hanging="1403"/>
        <w:jc w:val="left"/>
        <w:rPr>
          <w:rFonts w:ascii="Courier New"/>
          <w:sz w:val="18"/>
        </w:rPr>
      </w:pPr>
      <w:r>
        <w:rPr>
          <w:rFonts w:ascii="Courier New"/>
          <w:color w:val="323232"/>
          <w:sz w:val="18"/>
        </w:rPr>
        <w:t>int vtkShrinkFilter::FillInputPortInformation( int, vtkInformation* info)</w:t>
      </w:r>
    </w:p>
    <w:p>
      <w:pPr>
        <w:spacing w:line="203" w:lineRule="exact" w:before="0"/>
        <w:ind w:left="707" w:right="0" w:firstLine="0"/>
        <w:jc w:val="left"/>
        <w:rPr>
          <w:rFonts w:ascii="Courier New"/>
          <w:sz w:val="18"/>
        </w:rPr>
      </w:pPr>
      <w:r>
        <w:rPr>
          <w:rFonts w:ascii="Courier New"/>
          <w:color w:val="323232"/>
          <w:sz w:val="18"/>
        </w:rPr>
        <w:t>{</w:t>
      </w:r>
    </w:p>
    <w:p>
      <w:pPr>
        <w:spacing w:line="261" w:lineRule="auto" w:before="18"/>
        <w:ind w:left="1355" w:right="2219" w:hanging="540"/>
        <w:jc w:val="left"/>
        <w:rPr>
          <w:rFonts w:ascii="Courier New"/>
          <w:sz w:val="18"/>
        </w:rPr>
      </w:pPr>
      <w:r>
        <w:rPr>
          <w:rFonts w:ascii="Courier New"/>
          <w:color w:val="323232"/>
          <w:sz w:val="18"/>
        </w:rPr>
        <w:t>info-&gt;Set(vtkAlgorithm::INPUT_REQUIRED_DATA_TYPE(), "vtkDataSet");</w:t>
      </w:r>
    </w:p>
    <w:p>
      <w:pPr>
        <w:spacing w:line="203" w:lineRule="exact" w:before="0"/>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BodyText"/>
        <w:spacing w:before="1"/>
        <w:rPr>
          <w:rFonts w:ascii="Courier New"/>
          <w:sz w:val="19"/>
        </w:rPr>
      </w:pPr>
    </w:p>
    <w:p>
      <w:pPr>
        <w:pStyle w:val="BodyText"/>
        <w:ind w:left="121"/>
      </w:pPr>
      <w:r>
        <w:rPr/>
        <w:t>Finally, the </w:t>
      </w:r>
      <w:bookmarkStart w:name="_bookmark3130" w:id="3323"/>
      <w:bookmarkEnd w:id="3323"/>
      <w:r>
        <w:rPr/>
        <w:t>Request</w:t>
      </w:r>
      <w:r>
        <w:rPr/>
        <w:t>Data() method implements the cell shrink algorithm.</w:t>
      </w:r>
    </w:p>
    <w:p>
      <w:pPr>
        <w:pStyle w:val="BodyText"/>
        <w:spacing w:before="5"/>
        <w:rPr>
          <w:sz w:val="22"/>
        </w:rPr>
      </w:pPr>
    </w:p>
    <w:p>
      <w:pPr>
        <w:spacing w:line="261" w:lineRule="auto" w:before="0"/>
        <w:ind w:left="815" w:right="4917" w:hanging="108"/>
        <w:jc w:val="left"/>
        <w:rPr>
          <w:rFonts w:ascii="Courier New"/>
          <w:sz w:val="18"/>
        </w:rPr>
      </w:pPr>
      <w:r>
        <w:rPr>
          <w:rFonts w:ascii="Courier New"/>
          <w:color w:val="323232"/>
          <w:sz w:val="18"/>
        </w:rPr>
        <w:t>int vtkShrinkFilter::RequestData( vtkInformation*, vtkInformationVector** inputVector, vtkInformationVector* outputVector)</w:t>
      </w:r>
    </w:p>
    <w:p>
      <w:pPr>
        <w:spacing w:line="203" w:lineRule="exact" w:before="0"/>
        <w:ind w:left="707" w:right="0" w:firstLine="0"/>
        <w:jc w:val="left"/>
        <w:rPr>
          <w:rFonts w:ascii="Courier New"/>
          <w:sz w:val="18"/>
        </w:rPr>
      </w:pPr>
      <w:r>
        <w:rPr>
          <w:rFonts w:ascii="Courier New"/>
          <w:color w:val="323232"/>
          <w:sz w:val="18"/>
        </w:rPr>
        <w:t>{</w:t>
      </w:r>
    </w:p>
    <w:p>
      <w:pPr>
        <w:spacing w:line="261" w:lineRule="auto" w:before="18"/>
        <w:ind w:left="815" w:right="5659" w:firstLine="0"/>
        <w:jc w:val="left"/>
        <w:rPr>
          <w:rFonts w:ascii="Courier New"/>
          <w:sz w:val="18"/>
        </w:rPr>
      </w:pPr>
      <w:r>
        <w:rPr>
          <w:rFonts w:ascii="Courier New"/>
          <w:color w:val="323232"/>
          <w:sz w:val="18"/>
        </w:rPr>
        <w:t>// Get input and output data. vtkDataSet* input =</w:t>
      </w:r>
    </w:p>
    <w:p>
      <w:pPr>
        <w:spacing w:line="261" w:lineRule="auto" w:before="0"/>
        <w:ind w:left="815" w:right="4378" w:firstLine="107"/>
        <w:jc w:val="left"/>
        <w:rPr>
          <w:rFonts w:ascii="Courier New"/>
          <w:sz w:val="18"/>
        </w:rPr>
      </w:pPr>
      <w:r>
        <w:rPr>
          <w:rFonts w:ascii="Courier New"/>
          <w:color w:val="323232"/>
          <w:sz w:val="18"/>
        </w:rPr>
        <w:t>vtkDataSet::GetData(inputVector[0]); vtkUnstructuredGrid* output =</w:t>
      </w:r>
    </w:p>
    <w:p>
      <w:pPr>
        <w:spacing w:line="203" w:lineRule="exact" w:before="0"/>
        <w:ind w:left="923" w:right="0" w:firstLine="0"/>
        <w:jc w:val="left"/>
        <w:rPr>
          <w:rFonts w:ascii="Courier New"/>
          <w:sz w:val="18"/>
        </w:rPr>
      </w:pPr>
      <w:r>
        <w:rPr>
          <w:rFonts w:ascii="Courier New"/>
          <w:color w:val="323232"/>
          <w:sz w:val="18"/>
        </w:rPr>
        <w:t>vtkUnstructuredGrid::GetData(outputVector);</w:t>
      </w:r>
    </w:p>
    <w:p>
      <w:pPr>
        <w:pStyle w:val="BodyText"/>
        <w:spacing w:before="2"/>
        <w:rPr>
          <w:rFonts w:ascii="Courier New"/>
          <w:sz w:val="21"/>
        </w:rPr>
      </w:pPr>
    </w:p>
    <w:p>
      <w:pPr>
        <w:spacing w:line="261" w:lineRule="auto" w:before="0"/>
        <w:ind w:left="815" w:right="4378" w:firstLine="0"/>
        <w:jc w:val="left"/>
        <w:rPr>
          <w:rFonts w:ascii="Courier New"/>
          <w:sz w:val="18"/>
        </w:rPr>
      </w:pPr>
      <w:r>
        <w:rPr>
          <w:rFonts w:ascii="Courier New"/>
          <w:color w:val="323232"/>
          <w:sz w:val="18"/>
        </w:rPr>
        <w:t>// We are now executing this filter. vtkDebugMacro("Shrinking cells");</w:t>
      </w:r>
    </w:p>
    <w:p>
      <w:pPr>
        <w:pStyle w:val="BodyText"/>
        <w:spacing w:before="7"/>
        <w:rPr>
          <w:rFonts w:ascii="Courier New"/>
          <w:sz w:val="19"/>
        </w:rPr>
      </w:pPr>
    </w:p>
    <w:p>
      <w:pPr>
        <w:spacing w:line="261" w:lineRule="auto" w:before="0"/>
        <w:ind w:left="815" w:right="3623" w:firstLine="0"/>
        <w:jc w:val="left"/>
        <w:rPr>
          <w:rFonts w:ascii="Courier New"/>
          <w:sz w:val="18"/>
        </w:rPr>
      </w:pPr>
      <w:r>
        <w:rPr>
          <w:rFonts w:ascii="Courier New"/>
          <w:color w:val="323232"/>
          <w:sz w:val="18"/>
        </w:rPr>
        <w:t>// Skip execution if there is no input geometry. vtkIdType numCells = input-&gt;GetNumberOfCells(); vtkIdType numPts = input-&gt;GetNumberOfPoints(); if(numCells &lt; 1 || numPts &lt; 1)</w:t>
      </w:r>
    </w:p>
    <w:p>
      <w:pPr>
        <w:spacing w:line="203" w:lineRule="exact" w:before="0"/>
        <w:ind w:left="923" w:right="0" w:firstLine="0"/>
        <w:jc w:val="left"/>
        <w:rPr>
          <w:rFonts w:ascii="Courier New"/>
          <w:sz w:val="18"/>
        </w:rPr>
      </w:pPr>
      <w:r>
        <w:rPr>
          <w:rFonts w:ascii="Courier New"/>
          <w:color w:val="323232"/>
          <w:sz w:val="18"/>
        </w:rPr>
        <w:t>{</w:t>
      </w:r>
    </w:p>
    <w:p>
      <w:pPr>
        <w:spacing w:line="261" w:lineRule="auto" w:before="19"/>
        <w:ind w:left="923" w:right="4378" w:firstLine="0"/>
        <w:jc w:val="left"/>
        <w:rPr>
          <w:rFonts w:ascii="Courier New"/>
          <w:sz w:val="18"/>
        </w:rPr>
      </w:pPr>
      <w:r>
        <w:rPr>
          <w:rFonts w:ascii="Courier New"/>
          <w:color w:val="323232"/>
          <w:sz w:val="18"/>
        </w:rPr>
        <w:t>vtkDebugMacro("No data to shrink!"); return 1;</w:t>
      </w:r>
    </w:p>
    <w:p>
      <w:pPr>
        <w:spacing w:line="203" w:lineRule="exact" w:before="0"/>
        <w:ind w:left="923" w:right="0" w:firstLine="0"/>
        <w:jc w:val="left"/>
        <w:rPr>
          <w:rFonts w:ascii="Courier New"/>
          <w:sz w:val="18"/>
        </w:rPr>
      </w:pPr>
      <w:r>
        <w:rPr>
          <w:rFonts w:ascii="Courier New"/>
          <w:color w:val="323232"/>
          <w:sz w:val="18"/>
        </w:rPr>
        <w:t>}</w:t>
      </w:r>
    </w:p>
    <w:p>
      <w:pPr>
        <w:pStyle w:val="BodyText"/>
        <w:spacing w:before="2"/>
        <w:rPr>
          <w:rFonts w:ascii="Courier New"/>
          <w:sz w:val="21"/>
        </w:rPr>
      </w:pPr>
    </w:p>
    <w:p>
      <w:pPr>
        <w:spacing w:before="0"/>
        <w:ind w:left="815" w:right="0" w:firstLine="0"/>
        <w:jc w:val="left"/>
        <w:rPr>
          <w:rFonts w:ascii="Courier New"/>
          <w:sz w:val="18"/>
        </w:rPr>
      </w:pPr>
      <w:r>
        <w:rPr>
          <w:rFonts w:ascii="Courier New"/>
          <w:color w:val="323232"/>
          <w:sz w:val="18"/>
        </w:rPr>
        <w:t>// Allocate working space for new and old cell</w:t>
      </w:r>
    </w:p>
    <w:p>
      <w:pPr>
        <w:spacing w:line="261" w:lineRule="auto" w:before="18"/>
        <w:ind w:left="815" w:right="4701" w:firstLine="0"/>
        <w:jc w:val="left"/>
        <w:rPr>
          <w:rFonts w:ascii="Courier New"/>
          <w:sz w:val="18"/>
        </w:rPr>
      </w:pPr>
      <w:r>
        <w:rPr>
          <w:rFonts w:ascii="Courier New"/>
          <w:color w:val="323232"/>
          <w:sz w:val="18"/>
        </w:rPr>
        <w:t>// point lists. vtkSmartPointer&lt;vtkIdList&gt; ptIds =</w:t>
      </w:r>
    </w:p>
    <w:p>
      <w:pPr>
        <w:spacing w:line="261" w:lineRule="auto" w:before="0"/>
        <w:ind w:left="815" w:right="4378" w:firstLine="107"/>
        <w:jc w:val="left"/>
        <w:rPr>
          <w:rFonts w:ascii="Courier New"/>
          <w:sz w:val="18"/>
        </w:rPr>
      </w:pPr>
      <w:r>
        <w:rPr>
          <w:rFonts w:ascii="Courier New"/>
          <w:color w:val="323232"/>
          <w:sz w:val="18"/>
        </w:rPr>
        <w:t>vtkSmartPointer&lt;vtkIdList&gt;::New(); vtkSmartPointer&lt;vtkIdList&gt; newPtIds =</w:t>
      </w:r>
    </w:p>
    <w:p>
      <w:pPr>
        <w:spacing w:line="261" w:lineRule="auto" w:before="0"/>
        <w:ind w:left="815" w:right="5026" w:firstLine="107"/>
        <w:jc w:val="left"/>
        <w:rPr>
          <w:rFonts w:ascii="Courier New"/>
          <w:sz w:val="18"/>
        </w:rPr>
      </w:pPr>
      <w:r>
        <w:rPr>
          <w:rFonts w:ascii="Courier New"/>
          <w:color w:val="323232"/>
          <w:sz w:val="18"/>
        </w:rPr>
        <w:t>vtkSmartPointer&lt;vtkIdList&gt;::New(); ptIds-&gt;Allocate(VTK_CELL_SIZE); newPtIds-&gt;Allocate(VTK_CELL_SIZE);</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61" w:lineRule="auto" w:before="1"/>
        <w:ind w:left="1355" w:right="1347" w:firstLine="54"/>
        <w:jc w:val="left"/>
        <w:rPr>
          <w:rFonts w:ascii="Courier New"/>
          <w:sz w:val="18"/>
        </w:rPr>
      </w:pPr>
      <w:r>
        <w:rPr>
          <w:rFonts w:ascii="Courier New"/>
          <w:color w:val="323232"/>
          <w:sz w:val="18"/>
        </w:rPr>
        <w:t>// Allocate approximately the space needed for the output</w:t>
      </w:r>
      <w:r>
        <w:rPr>
          <w:rFonts w:ascii="Courier New"/>
          <w:color w:val="323232"/>
          <w:spacing w:val="-60"/>
          <w:sz w:val="18"/>
        </w:rPr>
        <w:t> </w:t>
      </w:r>
      <w:r>
        <w:rPr>
          <w:rFonts w:ascii="Courier New"/>
          <w:color w:val="323232"/>
          <w:sz w:val="18"/>
        </w:rPr>
        <w:t>cells. output-&gt;Allocate(numCells);</w:t>
      </w:r>
    </w:p>
    <w:p>
      <w:pPr>
        <w:pStyle w:val="BodyText"/>
        <w:spacing w:before="7"/>
        <w:rPr>
          <w:rFonts w:ascii="Courier New"/>
          <w:sz w:val="19"/>
        </w:rPr>
      </w:pPr>
    </w:p>
    <w:p>
      <w:pPr>
        <w:spacing w:line="261" w:lineRule="auto" w:before="0"/>
        <w:ind w:left="1355" w:right="1635" w:firstLine="0"/>
        <w:jc w:val="left"/>
        <w:rPr>
          <w:rFonts w:ascii="Courier New"/>
          <w:sz w:val="18"/>
        </w:rPr>
      </w:pPr>
      <w:r>
        <w:rPr>
          <w:rFonts w:ascii="Courier New"/>
          <w:color w:val="323232"/>
          <w:sz w:val="18"/>
        </w:rPr>
        <w:t>// Allocate space for a new set of</w:t>
      </w:r>
      <w:r>
        <w:rPr>
          <w:rFonts w:ascii="Courier New"/>
          <w:color w:val="323232"/>
          <w:spacing w:val="-38"/>
          <w:sz w:val="18"/>
        </w:rPr>
        <w:t> </w:t>
      </w:r>
      <w:r>
        <w:rPr>
          <w:rFonts w:ascii="Courier New"/>
          <w:color w:val="323232"/>
          <w:sz w:val="18"/>
        </w:rPr>
        <w:t>points. vtkSmartPointer&lt;vtkPoints&gt; newPts</w:t>
      </w:r>
      <w:r>
        <w:rPr>
          <w:rFonts w:ascii="Courier New"/>
          <w:color w:val="323232"/>
          <w:spacing w:val="-10"/>
          <w:sz w:val="18"/>
        </w:rPr>
        <w:t> </w:t>
      </w:r>
      <w:r>
        <w:rPr>
          <w:rFonts w:ascii="Courier New"/>
          <w:color w:val="323232"/>
          <w:sz w:val="18"/>
        </w:rPr>
        <w:t>=</w:t>
      </w:r>
    </w:p>
    <w:p>
      <w:pPr>
        <w:spacing w:line="261" w:lineRule="auto" w:before="1"/>
        <w:ind w:left="1355" w:right="4203" w:firstLine="432"/>
        <w:jc w:val="left"/>
        <w:rPr>
          <w:rFonts w:ascii="Courier New"/>
          <w:sz w:val="18"/>
        </w:rPr>
      </w:pPr>
      <w:r>
        <w:rPr>
          <w:rFonts w:ascii="Courier New"/>
          <w:color w:val="323232"/>
          <w:spacing w:val="-1"/>
          <w:sz w:val="18"/>
        </w:rPr>
        <w:t>vtkSmartPointer&lt;vtkPoints&gt;::New(); </w:t>
      </w:r>
      <w:r>
        <w:rPr>
          <w:rFonts w:ascii="Courier New"/>
          <w:color w:val="323232"/>
          <w:sz w:val="18"/>
        </w:rPr>
        <w:t>newPts-&gt;Allocate(numPts*8,</w:t>
      </w:r>
      <w:r>
        <w:rPr>
          <w:rFonts w:ascii="Courier New"/>
          <w:color w:val="323232"/>
          <w:spacing w:val="-10"/>
          <w:sz w:val="18"/>
        </w:rPr>
        <w:t> </w:t>
      </w:r>
      <w:r>
        <w:rPr>
          <w:rFonts w:ascii="Courier New"/>
          <w:color w:val="323232"/>
          <w:sz w:val="18"/>
        </w:rPr>
        <w:t>numPts);</w:t>
      </w:r>
    </w:p>
    <w:p>
      <w:pPr>
        <w:pStyle w:val="BodyText"/>
        <w:spacing w:before="8"/>
        <w:rPr>
          <w:rFonts w:ascii="Courier New"/>
          <w:sz w:val="19"/>
        </w:rPr>
      </w:pPr>
    </w:p>
    <w:p>
      <w:pPr>
        <w:spacing w:before="0"/>
        <w:ind w:left="1355" w:right="0" w:firstLine="0"/>
        <w:jc w:val="left"/>
        <w:rPr>
          <w:rFonts w:ascii="Courier New"/>
          <w:sz w:val="18"/>
        </w:rPr>
      </w:pPr>
      <w:r>
        <w:rPr>
          <w:rFonts w:ascii="Courier New"/>
          <w:color w:val="323232"/>
          <w:sz w:val="18"/>
        </w:rPr>
        <w:t>// Allocate space for data associated with the</w:t>
      </w:r>
    </w:p>
    <w:p>
      <w:pPr>
        <w:spacing w:before="18"/>
        <w:ind w:left="1355" w:right="0" w:firstLine="0"/>
        <w:jc w:val="left"/>
        <w:rPr>
          <w:rFonts w:ascii="Courier New"/>
          <w:sz w:val="18"/>
        </w:rPr>
      </w:pPr>
      <w:r>
        <w:rPr>
          <w:rFonts w:ascii="Courier New"/>
          <w:color w:val="323232"/>
          <w:sz w:val="18"/>
        </w:rPr>
        <w:t>// new set of points.</w:t>
      </w:r>
    </w:p>
    <w:p>
      <w:pPr>
        <w:spacing w:line="261" w:lineRule="auto" w:before="18"/>
        <w:ind w:left="1355" w:right="3406" w:firstLine="0"/>
        <w:jc w:val="left"/>
        <w:rPr>
          <w:rFonts w:ascii="Courier New"/>
          <w:sz w:val="18"/>
        </w:rPr>
      </w:pPr>
      <w:r>
        <w:rPr>
          <w:rFonts w:ascii="Courier New"/>
          <w:color w:val="323232"/>
          <w:sz w:val="18"/>
        </w:rPr>
        <w:t>vtkPointData* inPD = input-&gt;GetPointData(); vtkPointData* outPD = output-&gt;GetPointData(); outPD-&gt;CopyAllocate(inPD, numPts*8, numPts);</w:t>
      </w:r>
    </w:p>
    <w:p>
      <w:pPr>
        <w:pStyle w:val="BodyText"/>
        <w:spacing w:before="9"/>
        <w:rPr>
          <w:rFonts w:ascii="Courier New"/>
          <w:sz w:val="19"/>
        </w:rPr>
      </w:pPr>
    </w:p>
    <w:p>
      <w:pPr>
        <w:spacing w:line="261" w:lineRule="auto" w:before="0"/>
        <w:ind w:left="1355" w:right="4378" w:firstLine="0"/>
        <w:jc w:val="left"/>
        <w:rPr>
          <w:rFonts w:ascii="Courier New"/>
          <w:sz w:val="18"/>
        </w:rPr>
      </w:pPr>
      <w:r>
        <w:rPr>
          <w:rFonts w:ascii="Courier New"/>
          <w:color w:val="323232"/>
          <w:sz w:val="18"/>
        </w:rPr>
        <w:t>// Support progress and abort. vtkIdType tenth =</w:t>
      </w:r>
    </w:p>
    <w:p>
      <w:pPr>
        <w:spacing w:line="261" w:lineRule="auto" w:before="1"/>
        <w:ind w:left="1355" w:right="4378" w:firstLine="107"/>
        <w:jc w:val="left"/>
        <w:rPr>
          <w:rFonts w:ascii="Courier New"/>
          <w:sz w:val="18"/>
        </w:rPr>
      </w:pPr>
      <w:r>
        <w:rPr>
          <w:rFonts w:ascii="Courier New"/>
          <w:color w:val="323232"/>
          <w:sz w:val="18"/>
        </w:rPr>
        <w:t>(numCells &gt;= 10? numCells/10 : 1); double numCellsInv = 1.0/numCells; int abort = 0;</w:t>
      </w:r>
    </w:p>
    <w:p>
      <w:pPr>
        <w:pStyle w:val="BodyText"/>
        <w:spacing w:before="8"/>
        <w:rPr>
          <w:rFonts w:ascii="Courier New"/>
          <w:sz w:val="19"/>
        </w:rPr>
      </w:pPr>
    </w:p>
    <w:p>
      <w:pPr>
        <w:spacing w:before="0"/>
        <w:ind w:left="1355" w:right="0" w:firstLine="0"/>
        <w:jc w:val="left"/>
        <w:rPr>
          <w:rFonts w:ascii="Courier New"/>
          <w:sz w:val="18"/>
        </w:rPr>
      </w:pPr>
      <w:r>
        <w:rPr>
          <w:rFonts w:ascii="Courier New"/>
          <w:color w:val="323232"/>
          <w:sz w:val="18"/>
        </w:rPr>
        <w:t>// Traverse all cells, obtaining node</w:t>
      </w:r>
    </w:p>
    <w:p>
      <w:pPr>
        <w:spacing w:before="18"/>
        <w:ind w:left="1355" w:right="0" w:firstLine="0"/>
        <w:jc w:val="left"/>
        <w:rPr>
          <w:rFonts w:ascii="Courier New"/>
          <w:sz w:val="18"/>
        </w:rPr>
      </w:pPr>
      <w:r>
        <w:rPr>
          <w:rFonts w:ascii="Courier New"/>
          <w:color w:val="323232"/>
          <w:sz w:val="18"/>
        </w:rPr>
        <w:t>// coordinates. Compute "center" of cell, then</w:t>
      </w:r>
    </w:p>
    <w:p>
      <w:pPr>
        <w:spacing w:line="261" w:lineRule="auto" w:before="19"/>
        <w:ind w:left="1355" w:right="2219" w:firstLine="0"/>
        <w:jc w:val="left"/>
        <w:rPr>
          <w:rFonts w:ascii="Courier New"/>
          <w:sz w:val="18"/>
        </w:rPr>
      </w:pPr>
      <w:r>
        <w:rPr>
          <w:rFonts w:ascii="Courier New"/>
          <w:color w:val="323232"/>
          <w:sz w:val="18"/>
        </w:rPr>
        <w:t>// create new vertices shrunk towards center. for(vtkIdType cellId = 0;</w:t>
      </w:r>
    </w:p>
    <w:p>
      <w:pPr>
        <w:spacing w:before="1"/>
        <w:ind w:left="1571" w:right="0" w:firstLine="0"/>
        <w:jc w:val="left"/>
        <w:rPr>
          <w:rFonts w:ascii="Courier New"/>
          <w:sz w:val="18"/>
        </w:rPr>
      </w:pPr>
      <w:r>
        <w:rPr>
          <w:rFonts w:ascii="Courier New"/>
          <w:color w:val="323232"/>
          <w:sz w:val="18"/>
        </w:rPr>
        <w:t>cellId &lt; numCells &amp;&amp; !abort;</w:t>
      </w:r>
    </w:p>
    <w:p>
      <w:pPr>
        <w:spacing w:before="18"/>
        <w:ind w:left="1571" w:right="0" w:firstLine="0"/>
        <w:jc w:val="left"/>
        <w:rPr>
          <w:rFonts w:ascii="Courier New"/>
          <w:sz w:val="18"/>
        </w:rPr>
      </w:pPr>
      <w:r>
        <w:rPr>
          <w:rFonts w:ascii="Courier New"/>
          <w:color w:val="323232"/>
          <w:sz w:val="18"/>
        </w:rPr>
        <w:t>++cellId)</w:t>
      </w:r>
    </w:p>
    <w:p>
      <w:pPr>
        <w:spacing w:before="19"/>
        <w:ind w:left="1463" w:right="0" w:firstLine="0"/>
        <w:jc w:val="left"/>
        <w:rPr>
          <w:rFonts w:ascii="Courier New"/>
          <w:sz w:val="18"/>
        </w:rPr>
      </w:pPr>
      <w:r>
        <w:rPr>
          <w:rFonts w:ascii="Courier New"/>
          <w:color w:val="323232"/>
          <w:sz w:val="18"/>
        </w:rPr>
        <w:t>{</w:t>
      </w:r>
    </w:p>
    <w:p>
      <w:pPr>
        <w:spacing w:line="261" w:lineRule="auto" w:before="18"/>
        <w:ind w:left="1463" w:right="3515" w:firstLine="0"/>
        <w:jc w:val="left"/>
        <w:rPr>
          <w:rFonts w:ascii="Courier New"/>
          <w:sz w:val="18"/>
        </w:rPr>
      </w:pPr>
      <w:r>
        <w:rPr>
          <w:rFonts w:ascii="Courier New"/>
          <w:color w:val="323232"/>
          <w:sz w:val="18"/>
        </w:rPr>
        <w:t>// Get the list of points for this cell. input-&gt;GetCellPoints(cellId, ptIds); vtkIdType numIds = ptIds-&gt;GetNumberOfIds();</w:t>
      </w:r>
    </w:p>
    <w:p>
      <w:pPr>
        <w:pStyle w:val="BodyText"/>
        <w:spacing w:before="9"/>
        <w:rPr>
          <w:rFonts w:ascii="Courier New"/>
          <w:sz w:val="19"/>
        </w:rPr>
      </w:pPr>
    </w:p>
    <w:p>
      <w:pPr>
        <w:spacing w:before="0"/>
        <w:ind w:left="1463" w:right="0" w:firstLine="0"/>
        <w:jc w:val="left"/>
        <w:rPr>
          <w:rFonts w:ascii="Courier New"/>
          <w:sz w:val="18"/>
        </w:rPr>
      </w:pPr>
      <w:r>
        <w:rPr>
          <w:rFonts w:ascii="Courier New"/>
          <w:color w:val="323232"/>
          <w:sz w:val="18"/>
        </w:rPr>
        <w:t>// Periodically update progress and check for</w:t>
      </w:r>
    </w:p>
    <w:p>
      <w:pPr>
        <w:spacing w:line="261" w:lineRule="auto" w:before="18"/>
        <w:ind w:left="1463" w:right="5659" w:firstLine="0"/>
        <w:jc w:val="left"/>
        <w:rPr>
          <w:rFonts w:ascii="Courier New"/>
          <w:sz w:val="18"/>
        </w:rPr>
      </w:pPr>
      <w:r>
        <w:rPr>
          <w:rFonts w:ascii="Courier New"/>
          <w:color w:val="323232"/>
          <w:sz w:val="18"/>
        </w:rPr>
        <w:t>// an abort request. if(cellId % tenth == 0)</w:t>
      </w:r>
    </w:p>
    <w:p>
      <w:pPr>
        <w:spacing w:before="1"/>
        <w:ind w:left="1571" w:right="0" w:firstLine="0"/>
        <w:jc w:val="left"/>
        <w:rPr>
          <w:rFonts w:ascii="Courier New"/>
          <w:sz w:val="18"/>
        </w:rPr>
      </w:pPr>
      <w:r>
        <w:rPr>
          <w:rFonts w:ascii="Courier New"/>
          <w:color w:val="323232"/>
          <w:sz w:val="18"/>
        </w:rPr>
        <w:t>{</w:t>
      </w:r>
    </w:p>
    <w:p>
      <w:pPr>
        <w:spacing w:line="261" w:lineRule="auto" w:before="19"/>
        <w:ind w:left="1571" w:right="3190" w:firstLine="0"/>
        <w:jc w:val="left"/>
        <w:rPr>
          <w:rFonts w:ascii="Courier New"/>
          <w:sz w:val="18"/>
        </w:rPr>
      </w:pPr>
      <w:r>
        <w:rPr>
          <w:rFonts w:ascii="Courier New"/>
          <w:color w:val="323232"/>
          <w:sz w:val="18"/>
        </w:rPr>
        <w:t>this-&gt;UpdateProgress((cellId+1)*numCellsInv); abort = this-&gt;GetAbortExecute();</w:t>
      </w:r>
    </w:p>
    <w:p>
      <w:pPr>
        <w:spacing w:line="203" w:lineRule="exact" w:before="0"/>
        <w:ind w:left="1571" w:right="0" w:firstLine="0"/>
        <w:jc w:val="left"/>
        <w:rPr>
          <w:rFonts w:ascii="Courier New"/>
          <w:sz w:val="18"/>
        </w:rPr>
      </w:pPr>
      <w:r>
        <w:rPr>
          <w:rFonts w:ascii="Courier New"/>
          <w:color w:val="323232"/>
          <w:sz w:val="18"/>
        </w:rPr>
        <w:t>}</w:t>
      </w:r>
    </w:p>
    <w:p>
      <w:pPr>
        <w:pStyle w:val="BodyText"/>
        <w:spacing w:before="3"/>
        <w:rPr>
          <w:rFonts w:ascii="Courier New"/>
          <w:sz w:val="21"/>
        </w:rPr>
      </w:pPr>
    </w:p>
    <w:p>
      <w:pPr>
        <w:spacing w:before="0"/>
        <w:ind w:left="1463" w:right="0" w:firstLine="0"/>
        <w:jc w:val="left"/>
        <w:rPr>
          <w:rFonts w:ascii="Courier New"/>
          <w:sz w:val="18"/>
        </w:rPr>
      </w:pPr>
      <w:r>
        <w:rPr>
          <w:rFonts w:ascii="Courier New"/>
          <w:color w:val="323232"/>
          <w:sz w:val="18"/>
        </w:rPr>
        <w:t>// Compute the center of mass of the cell</w:t>
      </w:r>
    </w:p>
    <w:p>
      <w:pPr>
        <w:spacing w:before="20"/>
        <w:ind w:left="1463" w:right="0" w:firstLine="0"/>
        <w:jc w:val="left"/>
        <w:rPr>
          <w:rFonts w:ascii="Courier New"/>
          <w:sz w:val="18"/>
        </w:rPr>
      </w:pPr>
      <w:r>
        <w:rPr>
          <w:rFonts w:ascii="Courier New"/>
          <w:color w:val="323232"/>
          <w:sz w:val="18"/>
        </w:rPr>
        <w:t>// points.</w:t>
      </w:r>
    </w:p>
    <w:p>
      <w:pPr>
        <w:spacing w:line="261" w:lineRule="auto" w:before="18"/>
        <w:ind w:left="1463" w:right="4269" w:firstLine="0"/>
        <w:jc w:val="left"/>
        <w:rPr>
          <w:rFonts w:ascii="Courier New"/>
          <w:sz w:val="18"/>
        </w:rPr>
      </w:pPr>
      <w:r>
        <w:rPr>
          <w:rFonts w:ascii="Courier New"/>
          <w:color w:val="323232"/>
          <w:sz w:val="18"/>
        </w:rPr>
        <w:t>double center[3] = {0,0,0}; for(vtkIdType i=0; i &lt; numIds; ++i)</w:t>
      </w:r>
    </w:p>
    <w:p>
      <w:pPr>
        <w:spacing w:before="0"/>
        <w:ind w:left="1571" w:right="0" w:firstLine="0"/>
        <w:jc w:val="left"/>
        <w:rPr>
          <w:rFonts w:ascii="Courier New"/>
          <w:sz w:val="18"/>
        </w:rPr>
      </w:pPr>
      <w:r>
        <w:rPr>
          <w:rFonts w:ascii="Courier New"/>
          <w:color w:val="323232"/>
          <w:sz w:val="18"/>
        </w:rPr>
        <w:t>{</w:t>
      </w:r>
    </w:p>
    <w:p>
      <w:pPr>
        <w:spacing w:before="20"/>
        <w:ind w:left="1571" w:right="0" w:firstLine="0"/>
        <w:jc w:val="left"/>
        <w:rPr>
          <w:rFonts w:ascii="Courier New"/>
          <w:sz w:val="18"/>
        </w:rPr>
      </w:pPr>
      <w:r>
        <w:rPr>
          <w:rFonts w:ascii="Courier New"/>
          <w:color w:val="323232"/>
          <w:sz w:val="18"/>
        </w:rPr>
        <w:t>double p[3];</w:t>
      </w:r>
    </w:p>
    <w:p>
      <w:pPr>
        <w:spacing w:line="261" w:lineRule="auto" w:before="18"/>
        <w:ind w:left="1571" w:right="3623" w:firstLine="0"/>
        <w:jc w:val="left"/>
        <w:rPr>
          <w:rFonts w:ascii="Courier New"/>
          <w:sz w:val="18"/>
        </w:rPr>
      </w:pPr>
      <w:r>
        <w:rPr>
          <w:rFonts w:ascii="Courier New"/>
          <w:color w:val="323232"/>
          <w:sz w:val="18"/>
        </w:rPr>
        <w:t>input-&gt;GetPoint(ptIds-&gt;GetId(i), p); for(int j=0; j &lt; 3; ++j)</w:t>
      </w:r>
    </w:p>
    <w:p>
      <w:pPr>
        <w:spacing w:before="0"/>
        <w:ind w:left="1679" w:right="0" w:firstLine="0"/>
        <w:jc w:val="left"/>
        <w:rPr>
          <w:rFonts w:ascii="Courier New"/>
          <w:sz w:val="18"/>
        </w:rPr>
      </w:pPr>
      <w:r>
        <w:rPr>
          <w:rFonts w:ascii="Courier New"/>
          <w:color w:val="323232"/>
          <w:sz w:val="18"/>
        </w:rPr>
        <w:t>{</w:t>
      </w:r>
    </w:p>
    <w:p>
      <w:pPr>
        <w:spacing w:before="18"/>
        <w:ind w:left="1679" w:right="0" w:firstLine="0"/>
        <w:jc w:val="left"/>
        <w:rPr>
          <w:rFonts w:ascii="Courier New"/>
          <w:sz w:val="18"/>
        </w:rPr>
      </w:pPr>
      <w:r>
        <w:rPr>
          <w:rFonts w:ascii="Courier New"/>
          <w:color w:val="323232"/>
          <w:sz w:val="18"/>
        </w:rPr>
        <w:t>center[j] += p[j];</w:t>
      </w:r>
    </w:p>
    <w:p>
      <w:pPr>
        <w:spacing w:before="20"/>
        <w:ind w:left="1679"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923" w:right="0" w:firstLine="0"/>
        <w:jc w:val="left"/>
        <w:rPr>
          <w:rFonts w:ascii="Courier New"/>
          <w:sz w:val="18"/>
        </w:rPr>
      </w:pPr>
      <w:r>
        <w:rPr>
          <w:rFonts w:ascii="Courier New"/>
          <w:color w:val="323232"/>
          <w:sz w:val="18"/>
        </w:rPr>
        <w:t>for(int j=0; j &lt; 3; ++j)</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center[j] /= numIds;</w:t>
      </w:r>
    </w:p>
    <w:p>
      <w:pPr>
        <w:spacing w:before="20"/>
        <w:ind w:left="1031" w:right="0" w:firstLine="0"/>
        <w:jc w:val="left"/>
        <w:rPr>
          <w:rFonts w:ascii="Courier New"/>
          <w:sz w:val="18"/>
        </w:rPr>
      </w:pPr>
      <w:r>
        <w:rPr>
          <w:rFonts w:ascii="Courier New"/>
          <w:color w:val="323232"/>
          <w:sz w:val="18"/>
        </w:rPr>
        <w:t>}</w:t>
      </w:r>
    </w:p>
    <w:p>
      <w:pPr>
        <w:pStyle w:val="BodyText"/>
        <w:spacing w:before="4"/>
        <w:rPr>
          <w:rFonts w:ascii="Courier New"/>
          <w:sz w:val="21"/>
        </w:rPr>
      </w:pPr>
    </w:p>
    <w:p>
      <w:pPr>
        <w:spacing w:line="261" w:lineRule="auto" w:before="0"/>
        <w:ind w:left="923" w:right="4917" w:firstLine="0"/>
        <w:jc w:val="left"/>
        <w:rPr>
          <w:rFonts w:ascii="Courier New"/>
          <w:sz w:val="18"/>
        </w:rPr>
      </w:pPr>
      <w:r>
        <w:rPr>
          <w:rFonts w:ascii="Courier New"/>
          <w:color w:val="323232"/>
          <w:sz w:val="18"/>
        </w:rPr>
        <w:t>// Create new points for this cell. newPtIds-&gt;Reset();</w:t>
      </w:r>
    </w:p>
    <w:p>
      <w:pPr>
        <w:spacing w:before="2"/>
        <w:ind w:left="923" w:right="0" w:firstLine="0"/>
        <w:jc w:val="left"/>
        <w:rPr>
          <w:rFonts w:ascii="Courier New"/>
          <w:sz w:val="18"/>
        </w:rPr>
      </w:pPr>
      <w:r>
        <w:rPr>
          <w:rFonts w:ascii="Courier New"/>
          <w:color w:val="323232"/>
          <w:sz w:val="18"/>
        </w:rPr>
        <w:t>for(vtkIdType i=0; i &lt; numIds; ++i)</w:t>
      </w:r>
    </w:p>
    <w:p>
      <w:pPr>
        <w:spacing w:before="20"/>
        <w:ind w:left="1031" w:right="0" w:firstLine="0"/>
        <w:jc w:val="left"/>
        <w:rPr>
          <w:rFonts w:ascii="Courier New"/>
          <w:sz w:val="18"/>
        </w:rPr>
      </w:pPr>
      <w:r>
        <w:rPr>
          <w:rFonts w:ascii="Courier New"/>
          <w:color w:val="323232"/>
          <w:sz w:val="18"/>
        </w:rPr>
        <w:t>{</w:t>
      </w:r>
    </w:p>
    <w:p>
      <w:pPr>
        <w:spacing w:line="261" w:lineRule="auto" w:before="19"/>
        <w:ind w:left="1031" w:right="5175" w:firstLine="0"/>
        <w:jc w:val="left"/>
        <w:rPr>
          <w:rFonts w:ascii="Courier New"/>
          <w:sz w:val="18"/>
        </w:rPr>
      </w:pPr>
      <w:r>
        <w:rPr>
          <w:rFonts w:ascii="Courier New"/>
          <w:color w:val="323232"/>
          <w:sz w:val="18"/>
        </w:rPr>
        <w:t>// Get the old point location. double p[3];</w:t>
      </w:r>
    </w:p>
    <w:p>
      <w:pPr>
        <w:spacing w:before="2"/>
        <w:ind w:left="1031" w:right="0" w:firstLine="0"/>
        <w:jc w:val="left"/>
        <w:rPr>
          <w:rFonts w:ascii="Courier New"/>
          <w:sz w:val="18"/>
        </w:rPr>
      </w:pPr>
      <w:r>
        <w:rPr>
          <w:rFonts w:ascii="Courier New"/>
          <w:color w:val="323232"/>
          <w:sz w:val="18"/>
        </w:rPr>
        <w:t>input-&gt;GetPoint(ptIds-&gt;GetId(i), p);</w:t>
      </w:r>
    </w:p>
    <w:p>
      <w:pPr>
        <w:pStyle w:val="BodyText"/>
        <w:spacing w:before="4"/>
        <w:rPr>
          <w:rFonts w:ascii="Courier New"/>
          <w:sz w:val="21"/>
        </w:rPr>
      </w:pPr>
    </w:p>
    <w:p>
      <w:pPr>
        <w:spacing w:line="261" w:lineRule="auto" w:before="0"/>
        <w:ind w:left="1031" w:right="4378" w:firstLine="0"/>
        <w:jc w:val="left"/>
        <w:rPr>
          <w:rFonts w:ascii="Courier New"/>
          <w:sz w:val="18"/>
        </w:rPr>
      </w:pPr>
      <w:r>
        <w:rPr>
          <w:rFonts w:ascii="Courier New"/>
          <w:color w:val="323232"/>
          <w:sz w:val="18"/>
        </w:rPr>
        <w:t>// Compute the new point location. double newPt[3];</w:t>
      </w:r>
    </w:p>
    <w:p>
      <w:pPr>
        <w:spacing w:before="2"/>
        <w:ind w:left="1031" w:right="0" w:firstLine="0"/>
        <w:jc w:val="left"/>
        <w:rPr>
          <w:rFonts w:ascii="Courier New"/>
          <w:sz w:val="18"/>
        </w:rPr>
      </w:pPr>
      <w:r>
        <w:rPr>
          <w:rFonts w:ascii="Courier New"/>
          <w:color w:val="323232"/>
          <w:sz w:val="18"/>
        </w:rPr>
        <w:t>for(int j=0; j &lt; 3; ++j)</w:t>
      </w:r>
    </w:p>
    <w:p>
      <w:pPr>
        <w:spacing w:before="19"/>
        <w:ind w:left="1139" w:right="0" w:firstLine="0"/>
        <w:jc w:val="left"/>
        <w:rPr>
          <w:rFonts w:ascii="Courier New"/>
          <w:sz w:val="18"/>
        </w:rPr>
      </w:pPr>
      <w:r>
        <w:rPr>
          <w:rFonts w:ascii="Courier New"/>
          <w:color w:val="323232"/>
          <w:sz w:val="18"/>
        </w:rPr>
        <w:t>{</w:t>
      </w:r>
    </w:p>
    <w:p>
      <w:pPr>
        <w:spacing w:line="261" w:lineRule="auto" w:before="20"/>
        <w:ind w:left="1247" w:right="7096" w:hanging="108"/>
        <w:jc w:val="left"/>
        <w:rPr>
          <w:rFonts w:ascii="Courier New"/>
          <w:sz w:val="18"/>
        </w:rPr>
      </w:pPr>
      <w:r>
        <w:rPr>
          <w:rFonts w:ascii="Courier New"/>
          <w:color w:val="323232"/>
          <w:sz w:val="18"/>
        </w:rPr>
        <w:t>newPt[j] = (center[j] +</w:t>
      </w:r>
    </w:p>
    <w:p>
      <w:pPr>
        <w:spacing w:before="2"/>
        <w:ind w:left="1355" w:right="0" w:firstLine="0"/>
        <w:jc w:val="left"/>
        <w:rPr>
          <w:rFonts w:ascii="Courier New"/>
          <w:sz w:val="18"/>
        </w:rPr>
      </w:pPr>
      <w:r>
        <w:rPr>
          <w:rFonts w:ascii="Courier New"/>
          <w:color w:val="323232"/>
          <w:sz w:val="18"/>
        </w:rPr>
        <w:t>this-&gt;ShrinkFactor*(p[j] - center[j]));</w:t>
      </w:r>
    </w:p>
    <w:p>
      <w:pPr>
        <w:spacing w:before="19"/>
        <w:ind w:left="1139" w:right="0" w:firstLine="0"/>
        <w:jc w:val="left"/>
        <w:rPr>
          <w:rFonts w:ascii="Courier New"/>
          <w:sz w:val="18"/>
        </w:rPr>
      </w:pPr>
      <w:r>
        <w:rPr>
          <w:rFonts w:ascii="Courier New"/>
          <w:color w:val="323232"/>
          <w:sz w:val="18"/>
        </w:rPr>
        <w:t>}</w:t>
      </w:r>
    </w:p>
    <w:p>
      <w:pPr>
        <w:pStyle w:val="BodyText"/>
        <w:spacing w:before="4"/>
        <w:rPr>
          <w:rFonts w:ascii="Courier New"/>
          <w:sz w:val="21"/>
        </w:rPr>
      </w:pPr>
    </w:p>
    <w:p>
      <w:pPr>
        <w:spacing w:line="261" w:lineRule="auto" w:before="1"/>
        <w:ind w:left="1031" w:right="4378" w:firstLine="0"/>
        <w:jc w:val="left"/>
        <w:rPr>
          <w:rFonts w:ascii="Courier New"/>
          <w:sz w:val="18"/>
        </w:rPr>
      </w:pPr>
      <w:r>
        <w:rPr>
          <w:rFonts w:ascii="Courier New"/>
          <w:color w:val="323232"/>
          <w:sz w:val="18"/>
        </w:rPr>
        <w:t>// Create the new point for this cell. vtkIdType newId =</w:t>
      </w:r>
    </w:p>
    <w:p>
      <w:pPr>
        <w:spacing w:line="261" w:lineRule="auto" w:before="1"/>
        <w:ind w:left="1031" w:right="5134" w:firstLine="107"/>
        <w:jc w:val="left"/>
        <w:rPr>
          <w:rFonts w:ascii="Courier New"/>
          <w:sz w:val="18"/>
        </w:rPr>
      </w:pPr>
      <w:r>
        <w:rPr>
          <w:rFonts w:ascii="Courier New"/>
          <w:color w:val="323232"/>
          <w:sz w:val="18"/>
        </w:rPr>
        <w:t>newPts-&gt;InsertNextPoint(newPt); newPtIds-&gt;InsertId(i, newId);</w:t>
      </w:r>
    </w:p>
    <w:p>
      <w:pPr>
        <w:pStyle w:val="BodyText"/>
        <w:spacing w:before="10"/>
        <w:rPr>
          <w:rFonts w:ascii="Courier New"/>
          <w:sz w:val="19"/>
        </w:rPr>
      </w:pPr>
    </w:p>
    <w:p>
      <w:pPr>
        <w:spacing w:line="261" w:lineRule="auto" w:before="0"/>
        <w:ind w:left="1031" w:right="4486" w:firstLine="0"/>
        <w:jc w:val="left"/>
        <w:rPr>
          <w:rFonts w:ascii="Courier New"/>
          <w:sz w:val="18"/>
        </w:rPr>
      </w:pPr>
      <w:r>
        <w:rPr>
          <w:rFonts w:ascii="Courier New"/>
          <w:color w:val="323232"/>
          <w:sz w:val="18"/>
        </w:rPr>
        <w:t>// Copy point data from the old point. vtkIdType oldId = ptIds-&gt;GetId(i); outPD-&gt;CopyData(inPD, oldId, newId);</w:t>
      </w:r>
    </w:p>
    <w:p>
      <w:pPr>
        <w:spacing w:before="3"/>
        <w:ind w:left="1031" w:right="0" w:firstLine="0"/>
        <w:jc w:val="left"/>
        <w:rPr>
          <w:rFonts w:ascii="Courier New"/>
          <w:sz w:val="18"/>
        </w:rPr>
      </w:pPr>
      <w:r>
        <w:rPr>
          <w:rFonts w:ascii="Courier New"/>
          <w:color w:val="323232"/>
          <w:sz w:val="18"/>
        </w:rPr>
        <w:t>}</w:t>
      </w:r>
    </w:p>
    <w:p>
      <w:pPr>
        <w:pStyle w:val="BodyText"/>
        <w:spacing w:before="5"/>
        <w:rPr>
          <w:rFonts w:ascii="Courier New"/>
          <w:sz w:val="21"/>
        </w:rPr>
      </w:pPr>
    </w:p>
    <w:p>
      <w:pPr>
        <w:spacing w:line="261" w:lineRule="auto" w:before="0"/>
        <w:ind w:left="923" w:right="4809" w:firstLine="0"/>
        <w:jc w:val="left"/>
        <w:rPr>
          <w:rFonts w:ascii="Courier New"/>
          <w:sz w:val="18"/>
        </w:rPr>
      </w:pPr>
      <w:r>
        <w:rPr>
          <w:rFonts w:ascii="Courier New"/>
          <w:color w:val="323232"/>
          <w:sz w:val="18"/>
        </w:rPr>
        <w:t>// Store the new cell in the output. output-&gt;InsertNextCell(</w:t>
      </w:r>
    </w:p>
    <w:p>
      <w:pPr>
        <w:spacing w:before="2"/>
        <w:ind w:left="1031" w:right="0" w:firstLine="0"/>
        <w:jc w:val="left"/>
        <w:rPr>
          <w:rFonts w:ascii="Courier New"/>
          <w:sz w:val="18"/>
        </w:rPr>
      </w:pPr>
      <w:r>
        <w:rPr>
          <w:rFonts w:ascii="Courier New"/>
          <w:color w:val="323232"/>
          <w:sz w:val="18"/>
        </w:rPr>
        <w:t>input-&gt;GetCellType(cellId), newPtIds);</w:t>
      </w:r>
    </w:p>
    <w:p>
      <w:pPr>
        <w:spacing w:before="19"/>
        <w:ind w:left="923" w:right="0" w:firstLine="0"/>
        <w:jc w:val="left"/>
        <w:rPr>
          <w:rFonts w:ascii="Courier New"/>
          <w:sz w:val="18"/>
        </w:rPr>
      </w:pPr>
      <w:r>
        <w:rPr>
          <w:rFonts w:ascii="Courier New"/>
          <w:color w:val="323232"/>
          <w:sz w:val="18"/>
        </w:rPr>
        <w:t>}</w:t>
      </w:r>
    </w:p>
    <w:p>
      <w:pPr>
        <w:pStyle w:val="BodyText"/>
        <w:spacing w:before="4"/>
        <w:rPr>
          <w:rFonts w:ascii="Courier New"/>
          <w:sz w:val="21"/>
        </w:rPr>
      </w:pPr>
    </w:p>
    <w:p>
      <w:pPr>
        <w:spacing w:line="261" w:lineRule="auto" w:before="1"/>
        <w:ind w:left="815" w:right="3946" w:firstLine="0"/>
        <w:jc w:val="left"/>
        <w:rPr>
          <w:rFonts w:ascii="Courier New"/>
          <w:sz w:val="18"/>
        </w:rPr>
      </w:pPr>
      <w:r>
        <w:rPr>
          <w:rFonts w:ascii="Courier New"/>
          <w:color w:val="323232"/>
          <w:sz w:val="18"/>
        </w:rPr>
        <w:t>// Store the new set of points in the output. output-&gt;SetPoints(newPts);</w:t>
      </w:r>
    </w:p>
    <w:p>
      <w:pPr>
        <w:pStyle w:val="BodyText"/>
        <w:spacing w:before="9"/>
        <w:rPr>
          <w:rFonts w:ascii="Courier New"/>
          <w:sz w:val="19"/>
        </w:rPr>
      </w:pPr>
    </w:p>
    <w:p>
      <w:pPr>
        <w:spacing w:before="0"/>
        <w:ind w:left="815" w:right="0" w:firstLine="0"/>
        <w:jc w:val="left"/>
        <w:rPr>
          <w:rFonts w:ascii="Courier New"/>
          <w:sz w:val="18"/>
        </w:rPr>
      </w:pPr>
      <w:r>
        <w:rPr>
          <w:rFonts w:ascii="Courier New"/>
          <w:color w:val="323232"/>
          <w:sz w:val="18"/>
        </w:rPr>
        <w:t>// Just pass cell data through because we still</w:t>
      </w:r>
    </w:p>
    <w:p>
      <w:pPr>
        <w:spacing w:line="261" w:lineRule="auto" w:before="20"/>
        <w:ind w:left="815" w:right="4270" w:firstLine="0"/>
        <w:jc w:val="left"/>
        <w:rPr>
          <w:rFonts w:ascii="Courier New"/>
          <w:sz w:val="18"/>
        </w:rPr>
      </w:pPr>
      <w:r>
        <w:rPr>
          <w:rFonts w:ascii="Courier New"/>
          <w:color w:val="323232"/>
          <w:sz w:val="18"/>
        </w:rPr>
        <w:t>// have the same number and type of cells. output-&gt;GetCellData()</w:t>
      </w:r>
    </w:p>
    <w:p>
      <w:pPr>
        <w:spacing w:before="2"/>
        <w:ind w:left="923" w:right="0" w:firstLine="0"/>
        <w:jc w:val="left"/>
        <w:rPr>
          <w:rFonts w:ascii="Courier New"/>
          <w:sz w:val="18"/>
        </w:rPr>
      </w:pPr>
      <w:r>
        <w:rPr>
          <w:rFonts w:ascii="Courier New"/>
          <w:color w:val="323232"/>
          <w:sz w:val="18"/>
        </w:rPr>
        <w:t>-&gt;PassData(input-&gt;GetCellData());</w:t>
      </w:r>
    </w:p>
    <w:p>
      <w:pPr>
        <w:pStyle w:val="BodyText"/>
        <w:spacing w:before="4"/>
        <w:rPr>
          <w:rFonts w:ascii="Courier New"/>
          <w:sz w:val="21"/>
        </w:rPr>
      </w:pPr>
    </w:p>
    <w:p>
      <w:pPr>
        <w:spacing w:line="261" w:lineRule="auto" w:before="0"/>
        <w:ind w:left="815" w:right="4809" w:firstLine="0"/>
        <w:jc w:val="left"/>
        <w:rPr>
          <w:rFonts w:ascii="Courier New"/>
          <w:sz w:val="18"/>
        </w:rPr>
      </w:pPr>
      <w:r>
        <w:rPr>
          <w:rFonts w:ascii="Courier New"/>
          <w:color w:val="323232"/>
          <w:sz w:val="18"/>
        </w:rPr>
        <w:t>// Avoid keeping extra memory around. output-&gt;Squeeze();</w:t>
      </w:r>
    </w:p>
    <w:p>
      <w:pPr>
        <w:pStyle w:val="BodyText"/>
        <w:spacing w:before="10"/>
        <w:rPr>
          <w:rFonts w:ascii="Courier New"/>
          <w:sz w:val="19"/>
        </w:rPr>
      </w:pPr>
    </w:p>
    <w:p>
      <w:pPr>
        <w:spacing w:before="0"/>
        <w:ind w:left="815" w:right="0" w:firstLine="0"/>
        <w:jc w:val="left"/>
        <w:rPr>
          <w:rFonts w:ascii="Courier New"/>
          <w:sz w:val="18"/>
        </w:rPr>
      </w:pPr>
      <w:r>
        <w:rPr>
          <w:rFonts w:ascii="Courier New"/>
          <w:color w:val="323232"/>
          <w:sz w:val="18"/>
        </w:rPr>
        <w:t>return 1;</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6"/>
        <w:rPr>
          <w:rFonts w:ascii="Courier New"/>
          <w:sz w:val="18"/>
        </w:rPr>
      </w:pPr>
    </w:p>
    <w:p>
      <w:pPr>
        <w:pStyle w:val="BodyText"/>
        <w:spacing w:line="249" w:lineRule="auto" w:before="1"/>
        <w:ind w:left="661" w:right="894"/>
        <w:jc w:val="both"/>
      </w:pPr>
      <w:r>
        <w:rPr/>
        <w:t>The vtkShrinkFilter example is </w:t>
      </w:r>
      <w:bookmarkStart w:name="_bookmark3131" w:id="3324"/>
      <w:bookmarkEnd w:id="3324"/>
      <w:r>
        <w:rPr/>
        <w:t>t</w:t>
      </w:r>
      <w:r>
        <w:rPr/>
        <w:t>ypical of graphics filters. Simpler filters supporting only polygonal cell types may use the superclass vtkPolyDataAlgorithm instead.</w:t>
      </w:r>
    </w:p>
    <w:p>
      <w:pPr>
        <w:pStyle w:val="BodyText"/>
        <w:spacing w:before="10"/>
        <w:rPr>
          <w:sz w:val="27"/>
        </w:rPr>
      </w:pPr>
    </w:p>
    <w:p>
      <w:pPr>
        <w:pStyle w:val="Heading6"/>
        <w:ind w:left="1139"/>
      </w:pPr>
      <w:bookmarkStart w:name="_bookmark3132" w:id="3325"/>
      <w:bookmarkEnd w:id="3325"/>
      <w:r>
        <w:rPr>
          <w:b w:val="0"/>
        </w:rPr>
      </w:r>
      <w:bookmarkStart w:name="_bookmark3133" w:id="3326"/>
      <w:bookmarkEnd w:id="3326"/>
      <w:r>
        <w:rPr>
          <w:b w:val="0"/>
        </w:rPr>
      </w:r>
      <w:r>
        <w:rPr>
          <w:color w:val="0C7652"/>
        </w:rPr>
        <w:t>A Simple Imaging Filt</w:t>
      </w:r>
      <w:bookmarkStart w:name="_bookmark3134" w:id="3327"/>
      <w:bookmarkEnd w:id="3327"/>
      <w:r>
        <w:rPr>
          <w:color w:val="0C7652"/>
        </w:rPr>
        <w:t>er</w:t>
      </w:r>
    </w:p>
    <w:p>
      <w:pPr>
        <w:pStyle w:val="BodyText"/>
        <w:spacing w:line="249" w:lineRule="auto" w:before="112"/>
        <w:ind w:left="661" w:right="895"/>
        <w:jc w:val="both"/>
      </w:pPr>
      <w:r>
        <w:rPr/>
        <w:t>The class vtkSimpleImageFilterExample defines a very simple imaging filter. It simply copies image data from its input to its output, and is intended to be copied and modified by </w:t>
      </w:r>
      <w:bookmarkStart w:name="_bookmark3135" w:id="3328"/>
      <w:bookmarkEnd w:id="3328"/>
      <w:r>
        <w:rPr/>
        <w:t>users</w:t>
      </w:r>
      <w:r>
        <w:rPr/>
        <w:t> wishing to imple- ment very simple image processing tasks in VTK filters. A special superclass vtkSimpleImageToIm- ageFilter</w:t>
      </w:r>
      <w:r>
        <w:rPr>
          <w:spacing w:val="-5"/>
        </w:rPr>
        <w:t> </w:t>
      </w:r>
      <w:r>
        <w:rPr/>
        <w:t>provides</w:t>
      </w:r>
      <w:r>
        <w:rPr>
          <w:spacing w:val="-5"/>
        </w:rPr>
        <w:t> </w:t>
      </w:r>
      <w:r>
        <w:rPr/>
        <w:t>a</w:t>
      </w:r>
      <w:r>
        <w:rPr>
          <w:spacing w:val="-4"/>
        </w:rPr>
        <w:t> </w:t>
      </w:r>
      <w:r>
        <w:rPr/>
        <w:t>pipeline</w:t>
      </w:r>
      <w:r>
        <w:rPr>
          <w:spacing w:val="-4"/>
        </w:rPr>
        <w:t> </w:t>
      </w:r>
      <w:r>
        <w:rPr/>
        <w:t>interface</w:t>
      </w:r>
      <w:r>
        <w:rPr>
          <w:spacing w:val="-6"/>
        </w:rPr>
        <w:t> </w:t>
      </w:r>
      <w:r>
        <w:rPr/>
        <w:t>suitable</w:t>
      </w:r>
      <w:r>
        <w:rPr>
          <w:spacing w:val="-5"/>
        </w:rPr>
        <w:t> </w:t>
      </w:r>
      <w:r>
        <w:rPr/>
        <w:t>for</w:t>
      </w:r>
      <w:r>
        <w:rPr>
          <w:spacing w:val="-5"/>
        </w:rPr>
        <w:t> </w:t>
      </w:r>
      <w:r>
        <w:rPr/>
        <w:t>such</w:t>
      </w:r>
      <w:r>
        <w:rPr>
          <w:spacing w:val="-5"/>
        </w:rPr>
        <w:t> </w:t>
      </w:r>
      <w:r>
        <w:rPr/>
        <w:t>simple</w:t>
      </w:r>
      <w:r>
        <w:rPr>
          <w:spacing w:val="-4"/>
        </w:rPr>
        <w:t> </w:t>
      </w:r>
      <w:r>
        <w:rPr/>
        <w:t>imaging</w:t>
      </w:r>
      <w:r>
        <w:rPr>
          <w:spacing w:val="-5"/>
        </w:rPr>
        <w:t> </w:t>
      </w:r>
      <w:r>
        <w:rPr/>
        <w:t>filters.</w:t>
      </w:r>
      <w:r>
        <w:rPr>
          <w:spacing w:val="-4"/>
        </w:rPr>
        <w:t> </w:t>
      </w:r>
      <w:r>
        <w:rPr/>
        <w:t>It</w:t>
      </w:r>
      <w:r>
        <w:rPr>
          <w:spacing w:val="-5"/>
        </w:rPr>
        <w:t> </w:t>
      </w:r>
      <w:r>
        <w:rPr/>
        <w:t>even</w:t>
      </w:r>
      <w:r>
        <w:rPr>
          <w:spacing w:val="-5"/>
        </w:rPr>
        <w:t> </w:t>
      </w:r>
      <w:r>
        <w:rPr/>
        <w:t>implements</w:t>
      </w:r>
      <w:r>
        <w:rPr>
          <w:spacing w:val="-6"/>
        </w:rPr>
        <w:t> </w:t>
      </w:r>
      <w:r>
        <w:rPr/>
        <w:t>the RequestData() method and transforms it into a call to the very simple method SimpleExecute(). The class declaration appears in </w:t>
      </w:r>
      <w:r>
        <w:rPr>
          <w:rFonts w:ascii="Courier New"/>
          <w:sz w:val="18"/>
        </w:rPr>
        <w:t>VTK/Imaging/vtkSimpleImageFilterExample.h</w:t>
      </w:r>
      <w:r>
        <w:rPr>
          <w:rFonts w:ascii="Courier New"/>
          <w:spacing w:val="-86"/>
          <w:sz w:val="18"/>
        </w:rPr>
        <w:t> </w:t>
      </w:r>
      <w:r>
        <w:rPr/>
        <w:t>as follows.</w:t>
      </w:r>
    </w:p>
    <w:p>
      <w:pPr>
        <w:pStyle w:val="BodyText"/>
        <w:spacing w:before="10"/>
      </w:pPr>
    </w:p>
    <w:p>
      <w:pPr>
        <w:spacing w:line="259" w:lineRule="auto" w:before="0"/>
        <w:ind w:left="1247" w:right="3837" w:firstLine="0"/>
        <w:jc w:val="left"/>
        <w:rPr>
          <w:rFonts w:ascii="Courier New"/>
          <w:sz w:val="18"/>
        </w:rPr>
      </w:pPr>
      <w:r>
        <w:rPr>
          <w:rFonts w:ascii="Courier New"/>
          <w:color w:val="323232"/>
          <w:sz w:val="18"/>
        </w:rPr>
        <w:t>#ifndef</w:t>
      </w:r>
      <w:r>
        <w:rPr>
          <w:rFonts w:ascii="Courier New"/>
          <w:color w:val="323232"/>
          <w:sz w:val="18"/>
          <w:u w:val="single" w:color="313131"/>
        </w:rPr>
        <w:t> </w:t>
      </w:r>
      <w:r>
        <w:rPr>
          <w:rFonts w:ascii="Courier New"/>
          <w:color w:val="323232"/>
          <w:sz w:val="18"/>
        </w:rPr>
        <w:t>vtkSimpleImageFilterExample_h #define</w:t>
      </w:r>
      <w:r>
        <w:rPr>
          <w:rFonts w:ascii="Courier New"/>
          <w:color w:val="323232"/>
          <w:sz w:val="18"/>
          <w:u w:val="single" w:color="313131"/>
        </w:rPr>
        <w:t> </w:t>
      </w:r>
      <w:r>
        <w:rPr>
          <w:rFonts w:ascii="Courier New"/>
          <w:color w:val="323232"/>
          <w:sz w:val="18"/>
        </w:rPr>
        <w:t>vtkSimpleImageFilterExample_h #include "vtkSimpleImag</w:t>
      </w:r>
      <w:bookmarkStart w:name="_bookmark3136" w:id="3329"/>
      <w:bookmarkEnd w:id="3329"/>
      <w:r>
        <w:rPr>
          <w:rFonts w:ascii="Courier New"/>
          <w:color w:val="323232"/>
          <w:sz w:val="18"/>
        </w:rPr>
        <w:t>eToImage</w:t>
      </w:r>
      <w:r>
        <w:rPr>
          <w:rFonts w:ascii="Courier New"/>
          <w:color w:val="323232"/>
          <w:sz w:val="18"/>
        </w:rPr>
        <w:t>Filter.h"</w:t>
      </w:r>
    </w:p>
    <w:p>
      <w:pPr>
        <w:spacing w:before="1"/>
        <w:ind w:left="1247" w:right="0" w:firstLine="0"/>
        <w:jc w:val="left"/>
        <w:rPr>
          <w:rFonts w:ascii="Courier New"/>
          <w:sz w:val="18"/>
        </w:rPr>
      </w:pPr>
      <w:r>
        <w:rPr>
          <w:rFonts w:ascii="Courier New"/>
          <w:color w:val="323232"/>
          <w:sz w:val="18"/>
        </w:rPr>
        <w:t>class VTK_IMAGING_EXPORT vtkSimpleImageFilterExample</w:t>
      </w:r>
    </w:p>
    <w:p>
      <w:pPr>
        <w:spacing w:before="17"/>
        <w:ind w:left="1355" w:right="0" w:firstLine="0"/>
        <w:jc w:val="left"/>
        <w:rPr>
          <w:rFonts w:ascii="Courier New"/>
          <w:sz w:val="18"/>
        </w:rPr>
      </w:pPr>
      <w:r>
        <w:rPr>
          <w:rFonts w:ascii="Courier New"/>
          <w:color w:val="323232"/>
          <w:sz w:val="18"/>
        </w:rPr>
        <w:t>: public vtkSimpleImageToImageFilter</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line="259" w:lineRule="auto" w:before="17"/>
        <w:ind w:left="1355" w:right="0" w:firstLine="0"/>
        <w:jc w:val="left"/>
        <w:rPr>
          <w:rFonts w:ascii="Courier New"/>
          <w:sz w:val="18"/>
        </w:rPr>
      </w:pPr>
      <w:r>
        <w:rPr>
          <w:rFonts w:ascii="Courier New"/>
          <w:color w:val="323232"/>
          <w:sz w:val="18"/>
        </w:rPr>
        <w:t>static vtkSimpleImageFilterExample* New(); vtkTypeRevisionMacro(vtkSimpleImageFilterExample,</w:t>
      </w:r>
    </w:p>
    <w:p>
      <w:pPr>
        <w:spacing w:before="1"/>
        <w:ind w:left="344" w:right="1790" w:firstLine="0"/>
        <w:jc w:val="center"/>
        <w:rPr>
          <w:rFonts w:ascii="Courier New"/>
          <w:sz w:val="18"/>
        </w:rPr>
      </w:pPr>
      <w:r>
        <w:rPr>
          <w:rFonts w:ascii="Courier New"/>
          <w:color w:val="323232"/>
          <w:sz w:val="18"/>
        </w:rPr>
        <w:t>vtkSimpleImageToImageFilter);</w:t>
      </w:r>
    </w:p>
    <w:p>
      <w:pPr>
        <w:spacing w:line="259" w:lineRule="auto" w:before="17"/>
        <w:ind w:left="1355" w:right="4378" w:hanging="108"/>
        <w:jc w:val="left"/>
        <w:rPr>
          <w:rFonts w:ascii="Courier New"/>
          <w:sz w:val="18"/>
        </w:rPr>
      </w:pPr>
      <w:r>
        <w:rPr>
          <w:rFonts w:ascii="Courier New"/>
          <w:color w:val="323232"/>
          <w:sz w:val="18"/>
        </w:rPr>
        <w:t>protected: vtkSimpleImageFilterExample() {}</w:t>
      </w:r>
    </w:p>
    <w:p>
      <w:pPr>
        <w:spacing w:before="0"/>
        <w:ind w:left="1355" w:right="0" w:firstLine="0"/>
        <w:jc w:val="left"/>
        <w:rPr>
          <w:rFonts w:ascii="Courier New"/>
          <w:sz w:val="18"/>
        </w:rPr>
      </w:pPr>
      <w:r>
        <w:rPr>
          <w:rFonts w:ascii="Courier New"/>
          <w:color w:val="323232"/>
          <w:sz w:val="18"/>
        </w:rPr>
        <w:t>~vtkSimpleImageFilterExample() {}</w:t>
      </w:r>
    </w:p>
    <w:p>
      <w:pPr>
        <w:spacing w:line="259" w:lineRule="auto" w:before="17"/>
        <w:ind w:left="2865" w:right="2219" w:hanging="1510"/>
        <w:jc w:val="left"/>
        <w:rPr>
          <w:rFonts w:ascii="Courier New"/>
          <w:sz w:val="18"/>
        </w:rPr>
      </w:pPr>
      <w:r>
        <w:rPr>
          <w:rFonts w:ascii="Courier New"/>
          <w:color w:val="323232"/>
          <w:sz w:val="18"/>
        </w:rPr>
        <w:t>virtual void SimpleExecute(vtkImageData* input, vtkImageData* output);</w:t>
      </w:r>
    </w:p>
    <w:p>
      <w:pPr>
        <w:spacing w:line="259" w:lineRule="auto" w:before="1"/>
        <w:ind w:left="1355" w:right="5175" w:hanging="108"/>
        <w:jc w:val="left"/>
        <w:rPr>
          <w:rFonts w:ascii="Courier New"/>
          <w:sz w:val="18"/>
        </w:rPr>
      </w:pPr>
      <w:r>
        <w:rPr>
          <w:rFonts w:ascii="Courier New"/>
          <w:color w:val="323232"/>
          <w:sz w:val="18"/>
        </w:rPr>
        <w:t>private: vtkSimpleImageFilterExample(</w:t>
      </w:r>
    </w:p>
    <w:p>
      <w:pPr>
        <w:spacing w:line="259" w:lineRule="auto" w:before="1"/>
        <w:ind w:left="1355" w:right="4269" w:firstLine="107"/>
        <w:jc w:val="left"/>
        <w:rPr>
          <w:rFonts w:ascii="Courier New"/>
          <w:sz w:val="18"/>
        </w:rPr>
      </w:pPr>
      <w:r>
        <w:rPr>
          <w:rFonts w:ascii="Courier New"/>
          <w:color w:val="323232"/>
          <w:sz w:val="18"/>
        </w:rPr>
        <w:t>const vtkSimpleImageFilterExample&amp;); void operator=(</w:t>
      </w:r>
    </w:p>
    <w:p>
      <w:pPr>
        <w:spacing w:before="2"/>
        <w:ind w:left="1463" w:right="0" w:firstLine="0"/>
        <w:jc w:val="left"/>
        <w:rPr>
          <w:rFonts w:ascii="Courier New"/>
          <w:sz w:val="18"/>
        </w:rPr>
      </w:pPr>
      <w:r>
        <w:rPr>
          <w:rFonts w:ascii="Courier New"/>
          <w:color w:val="323232"/>
          <w:sz w:val="18"/>
        </w:rPr>
        <w:t>const vtkSimpleImageFilterExample&amp;);</w:t>
      </w:r>
    </w:p>
    <w:p>
      <w:pPr>
        <w:spacing w:before="16"/>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#endif</w:t>
      </w:r>
    </w:p>
    <w:p>
      <w:pPr>
        <w:pStyle w:val="BodyText"/>
        <w:spacing w:before="10"/>
        <w:rPr>
          <w:rFonts w:ascii="Courier New"/>
          <w:sz w:val="18"/>
        </w:rPr>
      </w:pPr>
    </w:p>
    <w:p>
      <w:pPr>
        <w:pStyle w:val="BodyText"/>
        <w:spacing w:line="247" w:lineRule="auto"/>
        <w:ind w:left="661" w:right="894"/>
        <w:jc w:val="both"/>
      </w:pPr>
      <w:r>
        <w:rPr>
          <w:spacing w:val="-7"/>
        </w:rPr>
        <w:t>To</w:t>
      </w:r>
      <w:r>
        <w:rPr>
          <w:spacing w:val="-3"/>
        </w:rPr>
        <w:t> </w:t>
      </w:r>
      <w:r>
        <w:rPr/>
        <w:t>complete</w:t>
      </w:r>
      <w:r>
        <w:rPr>
          <w:spacing w:val="-3"/>
        </w:rPr>
        <w:t> </w:t>
      </w:r>
      <w:r>
        <w:rPr/>
        <w:t>the</w:t>
      </w:r>
      <w:r>
        <w:rPr>
          <w:spacing w:val="-5"/>
        </w:rPr>
        <w:t> </w:t>
      </w:r>
      <w:r>
        <w:rPr/>
        <w:t>definition</w:t>
      </w:r>
      <w:r>
        <w:rPr>
          <w:spacing w:val="-3"/>
        </w:rPr>
        <w:t> </w:t>
      </w:r>
      <w:r>
        <w:rPr/>
        <w:t>of</w:t>
      </w:r>
      <w:r>
        <w:rPr>
          <w:spacing w:val="-3"/>
        </w:rPr>
        <w:t> </w:t>
      </w:r>
      <w:r>
        <w:rPr/>
        <w:t>the</w:t>
      </w:r>
      <w:r>
        <w:rPr>
          <w:spacing w:val="-3"/>
        </w:rPr>
        <w:t> </w:t>
      </w:r>
      <w:r>
        <w:rPr/>
        <w:t>class,</w:t>
      </w:r>
      <w:r>
        <w:rPr>
          <w:spacing w:val="-5"/>
        </w:rPr>
        <w:t> </w:t>
      </w:r>
      <w:r>
        <w:rPr/>
        <w:t>we</w:t>
      </w:r>
      <w:r>
        <w:rPr>
          <w:spacing w:val="-4"/>
        </w:rPr>
        <w:t> </w:t>
      </w:r>
      <w:r>
        <w:rPr/>
        <w:t>need</w:t>
      </w:r>
      <w:r>
        <w:rPr>
          <w:spacing w:val="-3"/>
        </w:rPr>
        <w:t> </w:t>
      </w:r>
      <w:r>
        <w:rPr/>
        <w:t>to</w:t>
      </w:r>
      <w:r>
        <w:rPr>
          <w:spacing w:val="-3"/>
        </w:rPr>
        <w:t> </w:t>
      </w:r>
      <w:r>
        <w:rPr/>
        <w:t>implement</w:t>
      </w:r>
      <w:r>
        <w:rPr>
          <w:spacing w:val="-3"/>
        </w:rPr>
        <w:t> </w:t>
      </w:r>
      <w:r>
        <w:rPr/>
        <w:t>the</w:t>
      </w:r>
      <w:r>
        <w:rPr>
          <w:spacing w:val="-3"/>
        </w:rPr>
        <w:t> </w:t>
      </w:r>
      <w:r>
        <w:rPr/>
        <w:t>SimpleExecute()</w:t>
      </w:r>
      <w:r>
        <w:rPr>
          <w:spacing w:val="-5"/>
        </w:rPr>
        <w:t> </w:t>
      </w:r>
      <w:r>
        <w:rPr/>
        <w:t>method.</w:t>
      </w:r>
      <w:r>
        <w:rPr>
          <w:spacing w:val="-5"/>
        </w:rPr>
        <w:t> </w:t>
      </w:r>
      <w:r>
        <w:rPr/>
        <w:t>Its</w:t>
      </w:r>
      <w:r>
        <w:rPr>
          <w:spacing w:val="-5"/>
        </w:rPr>
        <w:t> </w:t>
      </w:r>
      <w:r>
        <w:rPr/>
        <w:t>imple- mentation appears in </w:t>
      </w:r>
      <w:r>
        <w:rPr>
          <w:rFonts w:ascii="Courier New"/>
          <w:sz w:val="18"/>
        </w:rPr>
        <w:t>VTK/Imaging/vtkSimpleImageFilterExample.cxx </w:t>
      </w:r>
      <w:r>
        <w:rPr/>
        <w:t>as shown here. (Note: VTK_IMAGING_EXPORT is a #define macro that is used by some compilers to export sym- bols from shared libraries.)</w:t>
      </w:r>
    </w:p>
    <w:p>
      <w:pPr>
        <w:pStyle w:val="BodyText"/>
        <w:spacing w:line="249" w:lineRule="auto" w:before="3"/>
        <w:ind w:left="661" w:right="894" w:firstLine="478"/>
        <w:jc w:val="both"/>
      </w:pPr>
      <w:r>
        <w:rPr/>
        <w:t>VTK image data may be represented using any of several scalar data types. Image processing filters are usually implemented using a function template. Pointers to the input and output image data arrays</w:t>
      </w:r>
      <w:r>
        <w:rPr>
          <w:spacing w:val="-6"/>
        </w:rPr>
        <w:t> </w:t>
      </w:r>
      <w:r>
        <w:rPr/>
        <w:t>are</w:t>
      </w:r>
      <w:r>
        <w:rPr>
          <w:spacing w:val="-5"/>
        </w:rPr>
        <w:t> </w:t>
      </w:r>
      <w:r>
        <w:rPr/>
        <w:t>given</w:t>
      </w:r>
      <w:r>
        <w:rPr>
          <w:spacing w:val="-5"/>
        </w:rPr>
        <w:t> </w:t>
      </w:r>
      <w:r>
        <w:rPr/>
        <w:t>in</w:t>
      </w:r>
      <w:r>
        <w:rPr>
          <w:spacing w:val="-6"/>
        </w:rPr>
        <w:t> </w:t>
      </w:r>
      <w:r>
        <w:rPr/>
        <w:t>the</w:t>
      </w:r>
      <w:r>
        <w:rPr>
          <w:spacing w:val="-4"/>
        </w:rPr>
        <w:t> </w:t>
      </w:r>
      <w:r>
        <w:rPr/>
        <w:t>last</w:t>
      </w:r>
      <w:r>
        <w:rPr>
          <w:spacing w:val="-4"/>
        </w:rPr>
        <w:t> </w:t>
      </w:r>
      <w:r>
        <w:rPr/>
        <w:t>two</w:t>
      </w:r>
      <w:r>
        <w:rPr>
          <w:spacing w:val="-5"/>
        </w:rPr>
        <w:t> </w:t>
      </w:r>
      <w:r>
        <w:rPr/>
        <w:t>arguments.</w:t>
      </w:r>
      <w:r>
        <w:rPr>
          <w:spacing w:val="-7"/>
        </w:rPr>
        <w:t> </w:t>
      </w:r>
      <w:r>
        <w:rPr/>
        <w:t>In</w:t>
      </w:r>
      <w:r>
        <w:rPr>
          <w:spacing w:val="-5"/>
        </w:rPr>
        <w:t> </w:t>
      </w:r>
      <w:r>
        <w:rPr/>
        <w:t>this</w:t>
      </w:r>
      <w:r>
        <w:rPr>
          <w:spacing w:val="-5"/>
        </w:rPr>
        <w:t> </w:t>
      </w:r>
      <w:r>
        <w:rPr/>
        <w:t>example</w:t>
      </w:r>
      <w:r>
        <w:rPr>
          <w:spacing w:val="-6"/>
        </w:rPr>
        <w:t> </w:t>
      </w:r>
      <w:r>
        <w:rPr/>
        <w:t>we</w:t>
      </w:r>
      <w:r>
        <w:rPr>
          <w:spacing w:val="-6"/>
        </w:rPr>
        <w:t> </w:t>
      </w:r>
      <w:r>
        <w:rPr/>
        <w:t>assume</w:t>
      </w:r>
      <w:r>
        <w:rPr>
          <w:spacing w:val="-5"/>
        </w:rPr>
        <w:t> </w:t>
      </w:r>
      <w:r>
        <w:rPr/>
        <w:t>that</w:t>
      </w:r>
      <w:r>
        <w:rPr>
          <w:spacing w:val="-4"/>
        </w:rPr>
        <w:t> </w:t>
      </w:r>
      <w:r>
        <w:rPr/>
        <w:t>the</w:t>
      </w:r>
      <w:r>
        <w:rPr>
          <w:spacing w:val="-5"/>
        </w:rPr>
        <w:t> </w:t>
      </w:r>
      <w:r>
        <w:rPr/>
        <w:t>output</w:t>
      </w:r>
      <w:r>
        <w:rPr>
          <w:spacing w:val="-5"/>
        </w:rPr>
        <w:t> </w:t>
      </w:r>
      <w:r>
        <w:rPr/>
        <w:t>data</w:t>
      </w:r>
      <w:r>
        <w:rPr>
          <w:spacing w:val="-6"/>
        </w:rPr>
        <w:t> </w:t>
      </w:r>
      <w:r>
        <w:rPr/>
        <w:t>type</w:t>
      </w:r>
      <w:r>
        <w:rPr>
          <w:spacing w:val="-5"/>
        </w:rPr>
        <w:t> </w:t>
      </w:r>
      <w:r>
        <w:rPr/>
        <w:t>will</w:t>
      </w:r>
      <w:r>
        <w:rPr>
          <w:spacing w:val="-5"/>
        </w:rPr>
        <w:t> </w:t>
      </w:r>
      <w:r>
        <w:rPr/>
        <w:t>be the same as the input data type though this may not always be the case in</w:t>
      </w:r>
      <w:r>
        <w:rPr>
          <w:spacing w:val="-10"/>
        </w:rPr>
        <w:t> </w:t>
      </w:r>
      <w:r>
        <w:rPr/>
        <w:t>practice.</w:t>
      </w:r>
    </w:p>
    <w:p>
      <w:pPr>
        <w:pStyle w:val="BodyText"/>
        <w:spacing w:before="6"/>
        <w:rPr>
          <w:sz w:val="21"/>
        </w:rPr>
      </w:pPr>
    </w:p>
    <w:p>
      <w:pPr>
        <w:spacing w:before="0"/>
        <w:ind w:left="1247" w:right="0" w:firstLine="0"/>
        <w:jc w:val="left"/>
        <w:rPr>
          <w:rFonts w:ascii="Courier New"/>
          <w:sz w:val="18"/>
        </w:rPr>
      </w:pPr>
      <w:r>
        <w:rPr>
          <w:rFonts w:ascii="Courier New"/>
          <w:color w:val="323232"/>
          <w:sz w:val="18"/>
        </w:rPr>
        <w:t>template &lt;class IT&gt;</w:t>
      </w:r>
    </w:p>
    <w:p>
      <w:pPr>
        <w:spacing w:line="259" w:lineRule="auto" w:before="17"/>
        <w:ind w:left="1355" w:right="3623" w:hanging="108"/>
        <w:jc w:val="left"/>
        <w:rPr>
          <w:rFonts w:ascii="Courier New"/>
          <w:sz w:val="18"/>
        </w:rPr>
      </w:pPr>
      <w:r>
        <w:rPr>
          <w:rFonts w:ascii="Courier New"/>
          <w:color w:val="323232"/>
          <w:sz w:val="18"/>
        </w:rPr>
        <w:t>void vtkSimpleImageFilterExampleExecute( vtkImageData* input, vtkImageData* output, IT* inPtr, IT* outPtr)</w:t>
      </w:r>
    </w:p>
    <w:p>
      <w:pPr>
        <w:spacing w:before="2"/>
        <w:ind w:left="1247" w:right="0" w:firstLine="0"/>
        <w:jc w:val="left"/>
        <w:rPr>
          <w:rFonts w:ascii="Courier New"/>
          <w:sz w:val="18"/>
        </w:rPr>
      </w:pPr>
      <w:r>
        <w:rPr>
          <w:rFonts w:ascii="Courier New"/>
          <w:color w:val="323232"/>
          <w:sz w:val="18"/>
        </w:rPr>
        <w:t>{</w:t>
      </w:r>
    </w:p>
    <w:p>
      <w:pPr>
        <w:spacing w:before="17"/>
        <w:ind w:left="1355" w:right="0" w:firstLine="0"/>
        <w:jc w:val="left"/>
        <w:rPr>
          <w:rFonts w:ascii="Courier New"/>
          <w:sz w:val="18"/>
        </w:rPr>
      </w:pPr>
      <w:r>
        <w:rPr>
          <w:rFonts w:ascii="Courier New"/>
          <w:color w:val="323232"/>
          <w:sz w:val="18"/>
        </w:rPr>
        <w:t>int dims[3];</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line="268" w:lineRule="auto" w:before="100"/>
        <w:ind w:left="815" w:right="5714" w:firstLine="0"/>
        <w:jc w:val="left"/>
        <w:rPr>
          <w:rFonts w:ascii="Courier New"/>
          <w:sz w:val="18"/>
        </w:rPr>
      </w:pPr>
      <w:r>
        <w:rPr>
          <w:rFonts w:ascii="Courier New"/>
          <w:color w:val="323232"/>
          <w:sz w:val="18"/>
        </w:rPr>
        <w:t>input-&gt;GetDimensions(dims); if (input-&gt;GetScalarType()</w:t>
      </w:r>
      <w:r>
        <w:rPr>
          <w:rFonts w:ascii="Courier New"/>
          <w:color w:val="323232"/>
          <w:spacing w:val="-27"/>
          <w:sz w:val="18"/>
        </w:rPr>
        <w:t> </w:t>
      </w:r>
      <w:r>
        <w:rPr>
          <w:rFonts w:ascii="Courier New"/>
          <w:color w:val="323232"/>
          <w:sz w:val="18"/>
        </w:rPr>
        <w:t>!=</w:t>
      </w:r>
    </w:p>
    <w:p>
      <w:pPr>
        <w:spacing w:before="3"/>
        <w:ind w:left="1031" w:right="0" w:firstLine="0"/>
        <w:jc w:val="left"/>
        <w:rPr>
          <w:rFonts w:ascii="Courier New"/>
          <w:sz w:val="18"/>
        </w:rPr>
      </w:pPr>
      <w:r>
        <w:rPr>
          <w:rFonts w:ascii="Courier New"/>
          <w:color w:val="323232"/>
          <w:sz w:val="18"/>
        </w:rPr>
        <w:t>output-&gt;GetScalarType())</w:t>
      </w:r>
    </w:p>
    <w:p>
      <w:pPr>
        <w:spacing w:before="26"/>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vtkGenericWarningMacro(</w:t>
      </w:r>
    </w:p>
    <w:p>
      <w:pPr>
        <w:spacing w:before="25"/>
        <w:ind w:left="1031" w:right="0" w:firstLine="0"/>
        <w:jc w:val="left"/>
        <w:rPr>
          <w:rFonts w:ascii="Courier New"/>
          <w:sz w:val="18"/>
        </w:rPr>
      </w:pPr>
      <w:r>
        <w:rPr>
          <w:rFonts w:ascii="Courier New"/>
          <w:color w:val="323232"/>
          <w:sz w:val="18"/>
        </w:rPr>
        <w:t>&lt;&lt; "Execute: input ScalarType, "</w:t>
      </w:r>
    </w:p>
    <w:p>
      <w:pPr>
        <w:spacing w:before="26"/>
        <w:ind w:left="1031" w:right="0" w:firstLine="0"/>
        <w:jc w:val="left"/>
        <w:rPr>
          <w:rFonts w:ascii="Courier New"/>
          <w:sz w:val="18"/>
        </w:rPr>
      </w:pPr>
      <w:r>
        <w:rPr>
          <w:rFonts w:ascii="Courier New"/>
          <w:color w:val="323232"/>
          <w:sz w:val="18"/>
        </w:rPr>
        <w:t>&lt;&lt; input-&gt;GetScalarType()</w:t>
      </w:r>
    </w:p>
    <w:p>
      <w:pPr>
        <w:spacing w:before="27"/>
        <w:ind w:left="1031" w:right="0" w:firstLine="0"/>
        <w:jc w:val="left"/>
        <w:rPr>
          <w:rFonts w:ascii="Courier New"/>
          <w:sz w:val="18"/>
        </w:rPr>
      </w:pPr>
      <w:r>
        <w:rPr>
          <w:rFonts w:ascii="Courier New"/>
          <w:color w:val="323232"/>
          <w:sz w:val="18"/>
        </w:rPr>
        <w:t>&lt;&lt; ", must match out ScalarType "</w:t>
      </w:r>
    </w:p>
    <w:p>
      <w:pPr>
        <w:spacing w:line="271" w:lineRule="auto" w:before="25"/>
        <w:ind w:left="923" w:right="5175" w:firstLine="107"/>
        <w:jc w:val="left"/>
        <w:rPr>
          <w:rFonts w:ascii="Courier New"/>
          <w:sz w:val="18"/>
        </w:rPr>
      </w:pPr>
      <w:r>
        <w:rPr>
          <w:rFonts w:ascii="Courier New"/>
          <w:color w:val="323232"/>
          <w:sz w:val="18"/>
        </w:rPr>
        <w:t>&lt;&lt; output-&gt;GetScalarType()); return;</w:t>
      </w:r>
    </w:p>
    <w:p>
      <w:pPr>
        <w:spacing w:before="0"/>
        <w:ind w:left="923" w:right="0" w:firstLine="0"/>
        <w:jc w:val="left"/>
        <w:rPr>
          <w:rFonts w:ascii="Courier New"/>
          <w:sz w:val="18"/>
        </w:rPr>
      </w:pPr>
      <w:r>
        <w:rPr>
          <w:rFonts w:ascii="Courier New"/>
          <w:color w:val="323232"/>
          <w:sz w:val="18"/>
        </w:rPr>
        <w:t>}</w:t>
      </w:r>
    </w:p>
    <w:p>
      <w:pPr>
        <w:spacing w:line="271" w:lineRule="auto" w:before="26"/>
        <w:ind w:left="815" w:right="4378" w:firstLine="0"/>
        <w:jc w:val="left"/>
        <w:rPr>
          <w:rFonts w:ascii="Courier New"/>
          <w:sz w:val="18"/>
        </w:rPr>
      </w:pPr>
      <w:r>
        <w:rPr>
          <w:rFonts w:ascii="Courier New"/>
          <w:color w:val="323232"/>
          <w:sz w:val="18"/>
        </w:rPr>
        <w:t>int size = dims[0]*dims[1]*dims[2]; for(int i=0; i&lt;size; i++)</w:t>
      </w:r>
    </w:p>
    <w:p>
      <w:pPr>
        <w:spacing w:before="0"/>
        <w:ind w:left="923" w:right="0" w:firstLine="0"/>
        <w:jc w:val="left"/>
        <w:rPr>
          <w:rFonts w:ascii="Courier New"/>
          <w:sz w:val="18"/>
        </w:rPr>
      </w:pPr>
      <w:r>
        <w:rPr>
          <w:rFonts w:ascii="Courier New"/>
          <w:color w:val="323232"/>
          <w:sz w:val="18"/>
        </w:rPr>
        <w:t>{</w:t>
      </w:r>
    </w:p>
    <w:p>
      <w:pPr>
        <w:spacing w:before="25"/>
        <w:ind w:left="923" w:right="0" w:firstLine="0"/>
        <w:jc w:val="left"/>
        <w:rPr>
          <w:rFonts w:ascii="Courier New"/>
          <w:sz w:val="18"/>
        </w:rPr>
      </w:pPr>
      <w:r>
        <w:rPr>
          <w:rFonts w:ascii="Courier New"/>
          <w:color w:val="323232"/>
          <w:sz w:val="18"/>
        </w:rPr>
        <w:t>outPtr[i] = inPtr[i];</w:t>
      </w:r>
    </w:p>
    <w:p>
      <w:pPr>
        <w:spacing w:before="26"/>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BodyText"/>
        <w:spacing w:before="5"/>
        <w:rPr>
          <w:rFonts w:ascii="Courier New"/>
        </w:rPr>
      </w:pPr>
    </w:p>
    <w:p>
      <w:pPr>
        <w:pStyle w:val="BodyText"/>
        <w:spacing w:line="249" w:lineRule="auto"/>
        <w:ind w:left="121" w:right="1434"/>
        <w:jc w:val="both"/>
      </w:pPr>
      <w:r>
        <w:rPr/>
        <w:t>The SimpleExecute() method is called by the RequestData() method defined by vtkSimpleImageTo- ImageFilter.</w:t>
      </w:r>
      <w:r>
        <w:rPr>
          <w:spacing w:val="-5"/>
        </w:rPr>
        <w:t> </w:t>
      </w:r>
      <w:r>
        <w:rPr/>
        <w:t>The</w:t>
      </w:r>
      <w:r>
        <w:rPr>
          <w:spacing w:val="-4"/>
        </w:rPr>
        <w:t> </w:t>
      </w:r>
      <w:r>
        <w:rPr/>
        <w:t>superclass</w:t>
      </w:r>
      <w:r>
        <w:rPr>
          <w:spacing w:val="-5"/>
        </w:rPr>
        <w:t> </w:t>
      </w:r>
      <w:r>
        <w:rPr/>
        <w:t>has</w:t>
      </w:r>
      <w:r>
        <w:rPr>
          <w:spacing w:val="-4"/>
        </w:rPr>
        <w:t> </w:t>
      </w:r>
      <w:r>
        <w:rPr/>
        <w:t>already</w:t>
      </w:r>
      <w:r>
        <w:rPr>
          <w:spacing w:val="-4"/>
        </w:rPr>
        <w:t> </w:t>
      </w:r>
      <w:r>
        <w:rPr/>
        <w:t>extracted</w:t>
      </w:r>
      <w:r>
        <w:rPr>
          <w:spacing w:val="-5"/>
        </w:rPr>
        <w:t> </w:t>
      </w:r>
      <w:r>
        <w:rPr/>
        <w:t>the</w:t>
      </w:r>
      <w:r>
        <w:rPr>
          <w:spacing w:val="-4"/>
        </w:rPr>
        <w:t> </w:t>
      </w:r>
      <w:r>
        <w:rPr/>
        <w:t>input</w:t>
      </w:r>
      <w:r>
        <w:rPr>
          <w:spacing w:val="-4"/>
        </w:rPr>
        <w:t> </w:t>
      </w:r>
      <w:r>
        <w:rPr/>
        <w:t>and</w:t>
      </w:r>
      <w:r>
        <w:rPr>
          <w:spacing w:val="-4"/>
        </w:rPr>
        <w:t> </w:t>
      </w:r>
      <w:r>
        <w:rPr/>
        <w:t>output</w:t>
      </w:r>
      <w:r>
        <w:rPr>
          <w:spacing w:val="-3"/>
        </w:rPr>
        <w:t> </w:t>
      </w:r>
      <w:r>
        <w:rPr/>
        <w:t>data</w:t>
      </w:r>
      <w:r>
        <w:rPr>
          <w:spacing w:val="-4"/>
        </w:rPr>
        <w:t> </w:t>
      </w:r>
      <w:r>
        <w:rPr/>
        <w:t>objects</w:t>
      </w:r>
      <w:r>
        <w:rPr>
          <w:spacing w:val="-5"/>
        </w:rPr>
        <w:t> </w:t>
      </w:r>
      <w:r>
        <w:rPr/>
        <w:t>from</w:t>
      </w:r>
      <w:r>
        <w:rPr>
          <w:spacing w:val="-3"/>
        </w:rPr>
        <w:t> </w:t>
      </w:r>
      <w:r>
        <w:rPr/>
        <w:t>the</w:t>
      </w:r>
      <w:r>
        <w:rPr>
          <w:spacing w:val="-4"/>
        </w:rPr>
        <w:t> </w:t>
      </w:r>
      <w:r>
        <w:rPr/>
        <w:t>input</w:t>
      </w:r>
      <w:r>
        <w:rPr>
          <w:spacing w:val="-5"/>
        </w:rPr>
        <w:t> </w:t>
      </w:r>
      <w:r>
        <w:rPr/>
        <w:t>and output</w:t>
      </w:r>
      <w:r>
        <w:rPr>
          <w:spacing w:val="-7"/>
        </w:rPr>
        <w:t> </w:t>
      </w:r>
      <w:r>
        <w:rPr/>
        <w:t>pipeline</w:t>
      </w:r>
      <w:r>
        <w:rPr>
          <w:spacing w:val="-7"/>
        </w:rPr>
        <w:t> </w:t>
      </w:r>
      <w:r>
        <w:rPr/>
        <w:t>information</w:t>
      </w:r>
      <w:r>
        <w:rPr>
          <w:spacing w:val="-6"/>
        </w:rPr>
        <w:t> </w:t>
      </w:r>
      <w:r>
        <w:rPr/>
        <w:t>it</w:t>
      </w:r>
      <w:r>
        <w:rPr>
          <w:spacing w:val="-7"/>
        </w:rPr>
        <w:t> </w:t>
      </w:r>
      <w:r>
        <w:rPr/>
        <w:t>was</w:t>
      </w:r>
      <w:r>
        <w:rPr>
          <w:spacing w:val="-6"/>
        </w:rPr>
        <w:t> </w:t>
      </w:r>
      <w:r>
        <w:rPr/>
        <w:t>given.</w:t>
      </w:r>
      <w:r>
        <w:rPr>
          <w:spacing w:val="-7"/>
        </w:rPr>
        <w:t> </w:t>
      </w:r>
      <w:r>
        <w:rPr/>
        <w:t>These</w:t>
      </w:r>
      <w:r>
        <w:rPr>
          <w:spacing w:val="-6"/>
        </w:rPr>
        <w:t> </w:t>
      </w:r>
      <w:r>
        <w:rPr/>
        <w:t>data</w:t>
      </w:r>
      <w:r>
        <w:rPr>
          <w:spacing w:val="-7"/>
        </w:rPr>
        <w:t> </w:t>
      </w:r>
      <w:r>
        <w:rPr/>
        <w:t>objects</w:t>
      </w:r>
      <w:r>
        <w:rPr>
          <w:spacing w:val="-6"/>
        </w:rPr>
        <w:t> </w:t>
      </w:r>
      <w:r>
        <w:rPr/>
        <w:t>are</w:t>
      </w:r>
      <w:r>
        <w:rPr>
          <w:spacing w:val="-7"/>
        </w:rPr>
        <w:t> </w:t>
      </w:r>
      <w:r>
        <w:rPr/>
        <w:t>pa</w:t>
      </w:r>
      <w:bookmarkStart w:name="_bookmark3137" w:id="3330"/>
      <w:bookmarkEnd w:id="3330"/>
      <w:r>
        <w:rPr/>
        <w:t>ssed</w:t>
      </w:r>
      <w:r>
        <w:rPr>
          <w:spacing w:val="-6"/>
        </w:rPr>
        <w:t> </w:t>
      </w:r>
      <w:r>
        <w:rPr/>
        <w:t>as</w:t>
      </w:r>
      <w:r>
        <w:rPr>
          <w:spacing w:val="-7"/>
        </w:rPr>
        <w:t> </w:t>
      </w:r>
      <w:r>
        <w:rPr/>
        <w:t>arguments</w:t>
      </w:r>
      <w:r>
        <w:rPr>
          <w:spacing w:val="-6"/>
        </w:rPr>
        <w:t> </w:t>
      </w:r>
      <w:r>
        <w:rPr/>
        <w:t>to</w:t>
      </w:r>
      <w:r>
        <w:rPr>
          <w:spacing w:val="-7"/>
        </w:rPr>
        <w:t> </w:t>
      </w:r>
      <w:r>
        <w:rPr/>
        <w:t>the</w:t>
      </w:r>
      <w:r>
        <w:rPr>
          <w:spacing w:val="-7"/>
        </w:rPr>
        <w:t> </w:t>
      </w:r>
      <w:r>
        <w:rPr/>
        <w:t>SimpleEx- ecute() method. In order to support all possible image scalar types the vtkTemplateMacro is used in</w:t>
      </w:r>
      <w:r>
        <w:rPr>
          <w:spacing w:val="-29"/>
        </w:rPr>
        <w:t> </w:t>
      </w:r>
      <w:r>
        <w:rPr/>
        <w:t>a switch statement to instantiate calls to the above function</w:t>
      </w:r>
      <w:r>
        <w:rPr>
          <w:spacing w:val="-5"/>
        </w:rPr>
        <w:t> </w:t>
      </w:r>
      <w:r>
        <w:rPr/>
        <w:t>template.</w:t>
      </w:r>
    </w:p>
    <w:p>
      <w:pPr>
        <w:pStyle w:val="BodyText"/>
        <w:spacing w:before="3"/>
        <w:rPr>
          <w:sz w:val="23"/>
        </w:rPr>
      </w:pPr>
    </w:p>
    <w:p>
      <w:pPr>
        <w:spacing w:line="271" w:lineRule="auto" w:before="1"/>
        <w:ind w:left="815" w:right="3623" w:hanging="108"/>
        <w:jc w:val="left"/>
        <w:rPr>
          <w:rFonts w:ascii="Courier New"/>
          <w:sz w:val="18"/>
        </w:rPr>
      </w:pPr>
      <w:r>
        <w:rPr>
          <w:rFonts w:ascii="Courier New"/>
          <w:color w:val="323232"/>
          <w:sz w:val="18"/>
        </w:rPr>
        <w:t>void vtkSimpleImageFilterExample::SimpleExecute( vtkImageData* input, vtkImageData* output)</w:t>
      </w:r>
    </w:p>
    <w:p>
      <w:pPr>
        <w:spacing w:line="203" w:lineRule="exact" w:before="0"/>
        <w:ind w:left="707" w:right="0" w:firstLine="0"/>
        <w:jc w:val="left"/>
        <w:rPr>
          <w:rFonts w:ascii="Courier New"/>
          <w:sz w:val="18"/>
        </w:rPr>
      </w:pPr>
      <w:r>
        <w:rPr>
          <w:rFonts w:ascii="Courier New"/>
          <w:color w:val="323232"/>
          <w:sz w:val="18"/>
        </w:rPr>
        <w:t>{</w:t>
      </w:r>
    </w:p>
    <w:p>
      <w:pPr>
        <w:spacing w:line="271" w:lineRule="auto" w:before="26"/>
        <w:ind w:left="815" w:right="4270" w:firstLine="0"/>
        <w:jc w:val="left"/>
        <w:rPr>
          <w:rFonts w:ascii="Courier New"/>
          <w:sz w:val="18"/>
        </w:rPr>
      </w:pPr>
      <w:r>
        <w:rPr>
          <w:rFonts w:ascii="Courier New"/>
          <w:color w:val="323232"/>
          <w:sz w:val="18"/>
        </w:rPr>
        <w:t>void* inPtr = input-&gt;GetScalarPointer(); void* outPtr = output-&gt;GetScalarPointer(); switch(output-&gt;GetScalarType())</w:t>
      </w:r>
    </w:p>
    <w:p>
      <w:pPr>
        <w:spacing w:line="203" w:lineRule="exact" w:before="0"/>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 This is simply a #define for a big case list.</w:t>
      </w:r>
    </w:p>
    <w:p>
      <w:pPr>
        <w:spacing w:line="271" w:lineRule="auto" w:before="25"/>
        <w:ind w:left="923" w:right="3623" w:firstLine="0"/>
        <w:jc w:val="left"/>
        <w:rPr>
          <w:rFonts w:ascii="Courier New"/>
          <w:sz w:val="18"/>
        </w:rPr>
      </w:pPr>
      <w:r>
        <w:rPr>
          <w:rFonts w:ascii="Courier New"/>
          <w:color w:val="323232"/>
          <w:sz w:val="18"/>
        </w:rPr>
        <w:t>// It handles all data types VTK supports. vtkTemplateMacro(</w:t>
      </w:r>
    </w:p>
    <w:p>
      <w:pPr>
        <w:spacing w:line="268" w:lineRule="auto" w:before="0"/>
        <w:ind w:left="1031" w:right="4378" w:firstLine="0"/>
        <w:jc w:val="left"/>
        <w:rPr>
          <w:rFonts w:ascii="Courier New"/>
          <w:sz w:val="18"/>
        </w:rPr>
      </w:pPr>
      <w:r>
        <w:rPr>
          <w:rFonts w:ascii="Courier New"/>
          <w:color w:val="323232"/>
          <w:sz w:val="18"/>
        </w:rPr>
        <w:t>vtkSimpleImageFilterExampleExecute( input, output,</w:t>
      </w:r>
    </w:p>
    <w:p>
      <w:pPr>
        <w:spacing w:line="271" w:lineRule="auto" w:before="3"/>
        <w:ind w:left="923" w:right="4378" w:firstLine="107"/>
        <w:jc w:val="left"/>
        <w:rPr>
          <w:rFonts w:ascii="Courier New"/>
          <w:sz w:val="18"/>
        </w:rPr>
      </w:pPr>
      <w:r>
        <w:rPr>
          <w:rFonts w:ascii="Courier New"/>
          <w:color w:val="323232"/>
          <w:sz w:val="18"/>
        </w:rPr>
        <w:t>(VTK_TT*)(inPtr), (VTK_TT*)(outPtr))); default:</w:t>
      </w:r>
    </w:p>
    <w:p>
      <w:pPr>
        <w:spacing w:line="203" w:lineRule="exact" w:before="0"/>
        <w:ind w:left="1031" w:right="0" w:firstLine="0"/>
        <w:jc w:val="left"/>
        <w:rPr>
          <w:rFonts w:ascii="Courier New"/>
          <w:sz w:val="18"/>
        </w:rPr>
      </w:pPr>
      <w:r>
        <w:rPr>
          <w:rFonts w:ascii="Courier New"/>
          <w:color w:val="323232"/>
          <w:sz w:val="18"/>
        </w:rPr>
        <w:t>vtkGenericWarningMacro(</w:t>
      </w:r>
    </w:p>
    <w:p>
      <w:pPr>
        <w:spacing w:line="271" w:lineRule="auto" w:before="26"/>
        <w:ind w:left="1031" w:right="4378" w:firstLine="107"/>
        <w:jc w:val="left"/>
        <w:rPr>
          <w:rFonts w:ascii="Courier New"/>
          <w:sz w:val="18"/>
        </w:rPr>
      </w:pPr>
      <w:r>
        <w:rPr>
          <w:rFonts w:ascii="Courier New"/>
          <w:color w:val="323232"/>
          <w:sz w:val="18"/>
        </w:rPr>
        <w:t>"Execute: Unknown input ScalarType"); return;</w:t>
      </w:r>
    </w:p>
    <w:p>
      <w:pPr>
        <w:spacing w:line="203" w:lineRule="exact" w:before="0"/>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BodyText"/>
        <w:spacing w:before="6"/>
        <w:rPr>
          <w:rFonts w:ascii="Courier New"/>
        </w:rPr>
      </w:pPr>
    </w:p>
    <w:p>
      <w:pPr>
        <w:pStyle w:val="BodyText"/>
        <w:spacing w:line="249" w:lineRule="auto"/>
        <w:ind w:left="121" w:right="1436"/>
        <w:jc w:val="both"/>
      </w:pPr>
      <w:r>
        <w:rPr/>
        <w:t>While the vtkSimpleImageToImageFilter superclass makes writing an imaging filter extremely sim- ple, it also leaves out support for many advanced VTK pipeline features. Filters written using this superclass will work in VTK pipelines but m</w:t>
      </w:r>
      <w:bookmarkStart w:name="_bookmark3138" w:id="3331"/>
      <w:bookmarkEnd w:id="3331"/>
      <w:r>
        <w:rPr/>
        <w:t>ay</w:t>
      </w:r>
      <w:r>
        <w:rPr/>
        <w:t> not be particularly efficient. Serious image filter</w:t>
      </w:r>
      <w:bookmarkStart w:name="_bookmark3139" w:id="3332"/>
      <w:bookmarkEnd w:id="3332"/>
      <w:r>
        <w:rPr/>
      </w:r>
      <w:r>
        <w:rPr/>
        <w:t> implementations should subclass directly from vtkImageAlgorithm and support streaming, or even vtkThreadedImageAlgorithm to support threaded processing as well.</w:t>
      </w:r>
    </w:p>
    <w:p>
      <w:pPr>
        <w:spacing w:after="0" w:line="249" w:lineRule="auto"/>
        <w:jc w:val="both"/>
        <w:sectPr>
          <w:pgSz w:w="10440" w:h="13680"/>
          <w:pgMar w:header="772" w:footer="0" w:top="980" w:bottom="280" w:left="780" w:right="0"/>
        </w:sectPr>
      </w:pPr>
    </w:p>
    <w:p>
      <w:pPr>
        <w:pStyle w:val="BodyText"/>
        <w:spacing w:before="10"/>
        <w:rPr>
          <w:sz w:val="29"/>
        </w:rPr>
      </w:pPr>
    </w:p>
    <w:p>
      <w:pPr>
        <w:pStyle w:val="Heading6"/>
        <w:spacing w:before="93"/>
      </w:pPr>
      <w:bookmarkStart w:name="_bookmark3140" w:id="3333"/>
      <w:bookmarkEnd w:id="3333"/>
      <w:r>
        <w:rPr>
          <w:b w:val="0"/>
        </w:rPr>
      </w:r>
      <w:bookmarkStart w:name="_bookmark3141" w:id="3334"/>
      <w:bookmarkEnd w:id="3334"/>
      <w:r>
        <w:rPr>
          <w:b w:val="0"/>
        </w:rPr>
      </w:r>
      <w:r>
        <w:rPr>
          <w:color w:val="0C7652"/>
        </w:rPr>
        <w:t>A Threaded Imaging </w:t>
      </w:r>
      <w:bookmarkStart w:name="_bookmark3142" w:id="3335"/>
      <w:bookmarkEnd w:id="3335"/>
      <w:r>
        <w:rPr>
          <w:color w:val="0C7652"/>
        </w:rPr>
        <w:t>Filter</w:t>
      </w:r>
    </w:p>
    <w:p>
      <w:pPr>
        <w:pStyle w:val="BodyText"/>
        <w:spacing w:line="249" w:lineRule="auto" w:before="111"/>
        <w:ind w:left="661" w:right="896"/>
        <w:jc w:val="both"/>
      </w:pPr>
      <w:r>
        <w:rPr/>
        <w:t>The class vtkImageShiftScale defines a threaded imaging filter. Its purpose is to scale and shift the range of pixel values from input to output. An example application of such a filter is to convert a floating-point image to an unsigned 8-bit integer representati</w:t>
      </w:r>
      <w:bookmarkStart w:name="_bookmark3143" w:id="3336"/>
      <w:bookmarkEnd w:id="3336"/>
      <w:r>
        <w:rPr/>
        <w:t>on</w:t>
      </w:r>
      <w:r>
        <w:rPr/>
        <w:t> before writing to a file. Since the input and output type is vtkImageData, we may wish to choose vtkImageAlgorithm as a superclass. However, since the shifting </w:t>
      </w:r>
      <w:bookmarkStart w:name="_bookmark3144" w:id="3337"/>
      <w:bookmarkEnd w:id="3337"/>
      <w:r>
        <w:rPr/>
        <w:t>and</w:t>
      </w:r>
      <w:r>
        <w:rPr/>
        <w:t> scaling is a per-pixel operation it is trivial to support a threaded implementation.</w:t>
      </w:r>
      <w:r>
        <w:rPr>
          <w:spacing w:val="-4"/>
        </w:rPr>
        <w:t> </w:t>
      </w:r>
      <w:r>
        <w:rPr/>
        <w:t>This</w:t>
      </w:r>
      <w:r>
        <w:rPr>
          <w:spacing w:val="-3"/>
        </w:rPr>
        <w:t> </w:t>
      </w:r>
      <w:r>
        <w:rPr/>
        <w:t>makes</w:t>
      </w:r>
      <w:r>
        <w:rPr>
          <w:spacing w:val="-3"/>
        </w:rPr>
        <w:t> </w:t>
      </w:r>
      <w:r>
        <w:rPr/>
        <w:t>vtkThreadedImageAlgorithm</w:t>
      </w:r>
      <w:r>
        <w:rPr>
          <w:spacing w:val="-4"/>
        </w:rPr>
        <w:t> </w:t>
      </w:r>
      <w:r>
        <w:rPr/>
        <w:t>an</w:t>
      </w:r>
      <w:r>
        <w:rPr>
          <w:spacing w:val="-4"/>
        </w:rPr>
        <w:t> </w:t>
      </w:r>
      <w:r>
        <w:rPr/>
        <w:t>ideal</w:t>
      </w:r>
      <w:r>
        <w:rPr>
          <w:spacing w:val="-4"/>
        </w:rPr>
        <w:t> </w:t>
      </w:r>
      <w:r>
        <w:rPr/>
        <w:t>choice</w:t>
      </w:r>
      <w:r>
        <w:rPr>
          <w:spacing w:val="-4"/>
        </w:rPr>
        <w:t> </w:t>
      </w:r>
      <w:r>
        <w:rPr/>
        <w:t>of</w:t>
      </w:r>
      <w:r>
        <w:rPr>
          <w:spacing w:val="-4"/>
        </w:rPr>
        <w:t> </w:t>
      </w:r>
      <w:r>
        <w:rPr/>
        <w:t>superclass</w:t>
      </w:r>
      <w:r>
        <w:rPr>
          <w:spacing w:val="-4"/>
        </w:rPr>
        <w:t> </w:t>
      </w:r>
      <w:r>
        <w:rPr/>
        <w:t>for</w:t>
      </w:r>
      <w:r>
        <w:rPr>
          <w:spacing w:val="-4"/>
        </w:rPr>
        <w:t> </w:t>
      </w:r>
      <w:r>
        <w:rPr/>
        <w:t>this</w:t>
      </w:r>
      <w:r>
        <w:rPr>
          <w:spacing w:val="-4"/>
        </w:rPr>
        <w:t> </w:t>
      </w:r>
      <w:r>
        <w:rPr/>
        <w:t>filter. The</w:t>
      </w:r>
      <w:r>
        <w:rPr>
          <w:spacing w:val="-7"/>
        </w:rPr>
        <w:t> </w:t>
      </w:r>
      <w:r>
        <w:rPr/>
        <w:t>algorithm</w:t>
      </w:r>
      <w:r>
        <w:rPr>
          <w:spacing w:val="-6"/>
        </w:rPr>
        <w:t> </w:t>
      </w:r>
      <w:r>
        <w:rPr/>
        <w:t>defines</w:t>
      </w:r>
      <w:r>
        <w:rPr>
          <w:spacing w:val="-6"/>
        </w:rPr>
        <w:t> </w:t>
      </w:r>
      <w:r>
        <w:rPr/>
        <w:t>four</w:t>
      </w:r>
      <w:r>
        <w:rPr>
          <w:spacing w:val="-7"/>
        </w:rPr>
        <w:t> </w:t>
      </w:r>
      <w:r>
        <w:rPr/>
        <w:t>parameters</w:t>
      </w:r>
      <w:r>
        <w:rPr>
          <w:spacing w:val="-6"/>
        </w:rPr>
        <w:t> </w:t>
      </w:r>
      <w:r>
        <w:rPr/>
        <w:t>specifying</w:t>
      </w:r>
      <w:r>
        <w:rPr>
          <w:spacing w:val="-7"/>
        </w:rPr>
        <w:t> </w:t>
      </w:r>
      <w:r>
        <w:rPr/>
        <w:t>the</w:t>
      </w:r>
      <w:r>
        <w:rPr>
          <w:spacing w:val="-5"/>
        </w:rPr>
        <w:t> </w:t>
      </w:r>
      <w:r>
        <w:rPr/>
        <w:t>amount</w:t>
      </w:r>
      <w:r>
        <w:rPr>
          <w:spacing w:val="-7"/>
        </w:rPr>
        <w:t> </w:t>
      </w:r>
      <w:r>
        <w:rPr/>
        <w:t>to</w:t>
      </w:r>
      <w:r>
        <w:rPr>
          <w:spacing w:val="-6"/>
        </w:rPr>
        <w:t> </w:t>
      </w:r>
      <w:r>
        <w:rPr/>
        <w:t>shift</w:t>
      </w:r>
      <w:r>
        <w:rPr>
          <w:spacing w:val="-7"/>
        </w:rPr>
        <w:t> </w:t>
      </w:r>
      <w:r>
        <w:rPr/>
        <w:t>and</w:t>
      </w:r>
      <w:r>
        <w:rPr>
          <w:spacing w:val="-6"/>
        </w:rPr>
        <w:t> </w:t>
      </w:r>
      <w:r>
        <w:rPr/>
        <w:t>scale,</w:t>
      </w:r>
      <w:r>
        <w:rPr>
          <w:spacing w:val="-7"/>
        </w:rPr>
        <w:t> </w:t>
      </w:r>
      <w:r>
        <w:rPr/>
        <w:t>the</w:t>
      </w:r>
      <w:r>
        <w:rPr>
          <w:spacing w:val="-6"/>
        </w:rPr>
        <w:t> </w:t>
      </w:r>
      <w:r>
        <w:rPr/>
        <w:t>output</w:t>
      </w:r>
      <w:r>
        <w:rPr>
          <w:spacing w:val="-7"/>
        </w:rPr>
        <w:t> </w:t>
      </w:r>
      <w:r>
        <w:rPr/>
        <w:t>scalar</w:t>
      </w:r>
      <w:r>
        <w:rPr>
          <w:spacing w:val="-6"/>
        </w:rPr>
        <w:t> </w:t>
      </w:r>
      <w:r>
        <w:rPr/>
        <w:t>type, and whether to clamp values to the range of the output type. The class declaration appears in </w:t>
      </w:r>
      <w:r>
        <w:rPr>
          <w:rFonts w:ascii="Courier New"/>
          <w:sz w:val="18"/>
        </w:rPr>
        <w:t>VTK/ Imaging/vtkImageShiftScale.h</w:t>
      </w:r>
      <w:r>
        <w:rPr>
          <w:rFonts w:ascii="Courier New"/>
          <w:spacing w:val="-66"/>
          <w:sz w:val="18"/>
        </w:rPr>
        <w:t> </w:t>
      </w:r>
      <w:r>
        <w:rPr/>
        <w:t>as follows.</w:t>
      </w:r>
    </w:p>
    <w:p>
      <w:pPr>
        <w:pStyle w:val="BodyText"/>
        <w:spacing w:before="3"/>
      </w:pPr>
    </w:p>
    <w:p>
      <w:pPr>
        <w:spacing w:line="259" w:lineRule="auto" w:before="0"/>
        <w:ind w:left="1247" w:right="4311" w:firstLine="0"/>
        <w:jc w:val="left"/>
        <w:rPr>
          <w:rFonts w:ascii="Courier New"/>
          <w:sz w:val="18"/>
        </w:rPr>
      </w:pPr>
      <w:r>
        <w:rPr>
          <w:rFonts w:ascii="Courier New"/>
          <w:color w:val="323232"/>
          <w:sz w:val="18"/>
        </w:rPr>
        <w:t>#ifndef </w:t>
      </w:r>
      <w:r>
        <w:rPr>
          <w:rFonts w:ascii="Courier New"/>
          <w:color w:val="323232"/>
          <w:sz w:val="18"/>
          <w:u w:val="single" w:color="313131"/>
        </w:rPr>
        <w:t>  </w:t>
      </w:r>
      <w:r>
        <w:rPr>
          <w:rFonts w:ascii="Courier New"/>
          <w:color w:val="323232"/>
          <w:sz w:val="18"/>
        </w:rPr>
        <w:t>vtkImageShiftScale_h #define</w:t>
      </w:r>
      <w:r>
        <w:rPr>
          <w:rFonts w:ascii="Courier New"/>
          <w:color w:val="323232"/>
          <w:sz w:val="18"/>
          <w:u w:val="single" w:color="313131"/>
        </w:rPr>
        <w:t>  </w:t>
      </w:r>
      <w:r>
        <w:rPr>
          <w:rFonts w:ascii="Courier New"/>
          <w:color w:val="323232"/>
          <w:sz w:val="18"/>
        </w:rPr>
        <w:t>vtkImageShiftScale_h #include</w:t>
      </w:r>
      <w:r>
        <w:rPr>
          <w:rFonts w:ascii="Courier New"/>
          <w:color w:val="323232"/>
          <w:spacing w:val="-31"/>
          <w:sz w:val="18"/>
        </w:rPr>
        <w:t> </w:t>
      </w:r>
      <w:r>
        <w:rPr>
          <w:rFonts w:ascii="Courier New"/>
          <w:color w:val="323232"/>
          <w:sz w:val="18"/>
        </w:rPr>
        <w:t>"vtkThreadedIm</w:t>
      </w:r>
      <w:bookmarkStart w:name="_bookmark3145" w:id="3338"/>
      <w:bookmarkEnd w:id="3338"/>
      <w:r>
        <w:rPr>
          <w:rFonts w:ascii="Courier New"/>
          <w:color w:val="323232"/>
          <w:sz w:val="18"/>
        </w:rPr>
        <w:t>ageAlgor</w:t>
      </w:r>
      <w:r>
        <w:rPr>
          <w:rFonts w:ascii="Courier New"/>
          <w:color w:val="323232"/>
          <w:sz w:val="18"/>
        </w:rPr>
        <w:t>ithm.h"</w:t>
      </w:r>
    </w:p>
    <w:p>
      <w:pPr>
        <w:spacing w:before="2"/>
        <w:ind w:left="1247" w:right="0" w:firstLine="0"/>
        <w:jc w:val="left"/>
        <w:rPr>
          <w:rFonts w:ascii="Courier New"/>
          <w:sz w:val="18"/>
        </w:rPr>
      </w:pPr>
      <w:r>
        <w:rPr>
          <w:rFonts w:ascii="Courier New"/>
          <w:color w:val="323232"/>
          <w:sz w:val="18"/>
        </w:rPr>
        <w:t>class VTK_IMAGING_EXPORT vtkImageShiftScale</w:t>
      </w:r>
    </w:p>
    <w:p>
      <w:pPr>
        <w:spacing w:before="18"/>
        <w:ind w:left="1355" w:right="0" w:firstLine="0"/>
        <w:jc w:val="left"/>
        <w:rPr>
          <w:rFonts w:ascii="Courier New"/>
          <w:sz w:val="18"/>
        </w:rPr>
      </w:pPr>
      <w:r>
        <w:rPr>
          <w:rFonts w:ascii="Courier New"/>
          <w:color w:val="323232"/>
          <w:sz w:val="18"/>
        </w:rPr>
        <w:t>: public vtkThreadedImageAlgorithm</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line="261" w:lineRule="auto" w:before="17"/>
        <w:ind w:left="1355" w:right="1635" w:firstLine="0"/>
        <w:jc w:val="left"/>
        <w:rPr>
          <w:rFonts w:ascii="Courier New"/>
          <w:sz w:val="18"/>
        </w:rPr>
      </w:pPr>
      <w:r>
        <w:rPr>
          <w:rFonts w:ascii="Courier New"/>
          <w:color w:val="323232"/>
          <w:sz w:val="18"/>
        </w:rPr>
        <w:t>static vtkImageShiftScale* New(); vtkTypeRevisionMacro(vtkImageShiftScale,</w:t>
      </w:r>
    </w:p>
    <w:p>
      <w:pPr>
        <w:spacing w:line="202" w:lineRule="exact" w:before="0"/>
        <w:ind w:left="2542" w:right="0" w:firstLine="0"/>
        <w:jc w:val="left"/>
        <w:rPr>
          <w:rFonts w:ascii="Courier New"/>
          <w:sz w:val="18"/>
        </w:rPr>
      </w:pPr>
      <w:r>
        <w:rPr>
          <w:rFonts w:ascii="Courier New"/>
          <w:color w:val="323232"/>
          <w:sz w:val="18"/>
        </w:rPr>
        <w:t>vtkThreadedImageAlgorithm);</w:t>
      </w:r>
    </w:p>
    <w:p>
      <w:pPr>
        <w:spacing w:before="16"/>
        <w:ind w:left="1355" w:right="0" w:firstLine="0"/>
        <w:jc w:val="left"/>
        <w:rPr>
          <w:rFonts w:ascii="Courier New"/>
          <w:sz w:val="18"/>
        </w:rPr>
      </w:pPr>
      <w:r>
        <w:rPr>
          <w:rFonts w:ascii="Courier New"/>
          <w:color w:val="323232"/>
          <w:sz w:val="18"/>
        </w:rPr>
        <w:t>void PrintSelf(ostream&amp; os, vtkIndent indent);</w:t>
      </w:r>
    </w:p>
    <w:p>
      <w:pPr>
        <w:pStyle w:val="BodyText"/>
        <w:spacing w:before="1"/>
        <w:rPr>
          <w:rFonts w:ascii="Courier New"/>
          <w:sz w:val="21"/>
        </w:rPr>
      </w:pPr>
    </w:p>
    <w:p>
      <w:pPr>
        <w:spacing w:before="0"/>
        <w:ind w:left="1355" w:right="0" w:firstLine="0"/>
        <w:jc w:val="left"/>
        <w:rPr>
          <w:rFonts w:ascii="Courier New"/>
          <w:sz w:val="18"/>
        </w:rPr>
      </w:pPr>
      <w:r>
        <w:rPr>
          <w:rFonts w:ascii="Courier New"/>
          <w:color w:val="323232"/>
          <w:sz w:val="18"/>
        </w:rPr>
        <w:t>// Description:</w:t>
      </w:r>
    </w:p>
    <w:p>
      <w:pPr>
        <w:spacing w:line="261" w:lineRule="auto" w:before="17"/>
        <w:ind w:left="1355" w:right="5175" w:firstLine="0"/>
        <w:jc w:val="left"/>
        <w:rPr>
          <w:rFonts w:ascii="Courier New"/>
          <w:sz w:val="18"/>
        </w:rPr>
      </w:pPr>
      <w:r>
        <w:rPr>
          <w:rFonts w:ascii="Courier New"/>
          <w:color w:val="323232"/>
          <w:sz w:val="18"/>
        </w:rPr>
        <w:t>// Set/Get the shift value. vtkSetMacro(Shift,double); vtkGetMacro(Shift,double);</w:t>
      </w:r>
    </w:p>
    <w:p>
      <w:pPr>
        <w:pStyle w:val="BodyText"/>
        <w:spacing w:before="3"/>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line="259" w:lineRule="auto" w:before="18"/>
        <w:ind w:left="1355" w:right="5175" w:firstLine="0"/>
        <w:jc w:val="left"/>
        <w:rPr>
          <w:rFonts w:ascii="Courier New"/>
          <w:sz w:val="18"/>
        </w:rPr>
      </w:pPr>
      <w:r>
        <w:rPr>
          <w:rFonts w:ascii="Courier New"/>
          <w:color w:val="323232"/>
          <w:sz w:val="18"/>
        </w:rPr>
        <w:t>// Set/Get the scale value. vtkSetMacro(Scale,double); vtkGetMacro(Scale,double);</w:t>
      </w:r>
    </w:p>
    <w:p>
      <w:pPr>
        <w:pStyle w:val="BodyText"/>
        <w:spacing w:before="8"/>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7"/>
        <w:ind w:left="1355" w:right="0" w:firstLine="0"/>
        <w:jc w:val="left"/>
        <w:rPr>
          <w:rFonts w:ascii="Courier New"/>
          <w:sz w:val="18"/>
        </w:rPr>
      </w:pPr>
      <w:r>
        <w:rPr>
          <w:rFonts w:ascii="Courier New"/>
          <w:color w:val="323232"/>
          <w:sz w:val="18"/>
        </w:rPr>
        <w:t>// Set the desired output scalar type. The result of the shift</w:t>
      </w:r>
    </w:p>
    <w:p>
      <w:pPr>
        <w:spacing w:line="261" w:lineRule="auto" w:before="17"/>
        <w:ind w:left="1355" w:right="1635" w:firstLine="0"/>
        <w:jc w:val="left"/>
        <w:rPr>
          <w:rFonts w:ascii="Courier New"/>
          <w:sz w:val="18"/>
        </w:rPr>
      </w:pPr>
      <w:r>
        <w:rPr>
          <w:rFonts w:ascii="Courier New"/>
          <w:color w:val="323232"/>
          <w:sz w:val="18"/>
        </w:rPr>
        <w:t>// and scale operations is cast to the type specified. vtkSetMacro(OutputScalarType, int); vtkGetMacro(OutputScalarType, int);</w:t>
      </w:r>
    </w:p>
    <w:p>
      <w:pPr>
        <w:spacing w:line="201" w:lineRule="exact" w:before="0"/>
        <w:ind w:left="1355" w:right="0" w:firstLine="0"/>
        <w:jc w:val="left"/>
        <w:rPr>
          <w:rFonts w:ascii="Courier New"/>
          <w:sz w:val="18"/>
        </w:rPr>
      </w:pPr>
      <w:r>
        <w:rPr>
          <w:rFonts w:ascii="Courier New"/>
          <w:color w:val="323232"/>
          <w:sz w:val="18"/>
        </w:rPr>
        <w:t>void SetOutputScalarTypeToDouble()</w:t>
      </w:r>
    </w:p>
    <w:p>
      <w:pPr>
        <w:spacing w:line="261" w:lineRule="auto" w:before="17"/>
        <w:ind w:left="1355" w:right="3623" w:firstLine="107"/>
        <w:jc w:val="left"/>
        <w:rPr>
          <w:rFonts w:ascii="Courier New"/>
          <w:sz w:val="18"/>
        </w:rPr>
      </w:pPr>
      <w:r>
        <w:rPr>
          <w:rFonts w:ascii="Courier New"/>
          <w:color w:val="323232"/>
          <w:sz w:val="18"/>
        </w:rPr>
        <w:t>{this-&gt;SetOutputScalarType(VTK_DOUBLE);} void SetOutputScalarTypeToFloat()</w:t>
      </w:r>
    </w:p>
    <w:p>
      <w:pPr>
        <w:spacing w:line="259" w:lineRule="auto" w:before="0"/>
        <w:ind w:left="1355" w:right="3623" w:firstLine="107"/>
        <w:jc w:val="left"/>
        <w:rPr>
          <w:rFonts w:ascii="Courier New"/>
          <w:sz w:val="18"/>
        </w:rPr>
      </w:pPr>
      <w:r>
        <w:rPr>
          <w:rFonts w:ascii="Courier New"/>
          <w:color w:val="323232"/>
          <w:sz w:val="18"/>
        </w:rPr>
        <w:t>{this-&gt;SetOutputScalarType(VTK_FLOAT);} void SetOutputScalarTypeToLong()</w:t>
      </w:r>
    </w:p>
    <w:p>
      <w:pPr>
        <w:spacing w:line="259" w:lineRule="auto" w:before="1"/>
        <w:ind w:left="1355" w:right="3837" w:firstLine="107"/>
        <w:jc w:val="left"/>
        <w:rPr>
          <w:rFonts w:ascii="Courier New"/>
          <w:sz w:val="18"/>
        </w:rPr>
      </w:pPr>
      <w:r>
        <w:rPr>
          <w:rFonts w:ascii="Courier New"/>
          <w:color w:val="323232"/>
          <w:sz w:val="18"/>
        </w:rPr>
        <w:t>{this-&gt;SetOutputScalarType(VTK_LONG);} void SetOutputScalarTypeToUnsignedLong()</w:t>
      </w:r>
    </w:p>
    <w:p>
      <w:pPr>
        <w:spacing w:line="259" w:lineRule="auto" w:before="1"/>
        <w:ind w:left="1355" w:right="2803" w:firstLine="107"/>
        <w:jc w:val="left"/>
        <w:rPr>
          <w:rFonts w:ascii="Courier New"/>
          <w:sz w:val="18"/>
        </w:rPr>
      </w:pPr>
      <w:r>
        <w:rPr>
          <w:rFonts w:ascii="Courier New"/>
          <w:color w:val="323232"/>
          <w:sz w:val="18"/>
        </w:rPr>
        <w:t>{this-&gt;SetOutputScalarType(VTK_UNSIGNED_LONG);}; void SetOutputScalarTypeToInt()</w:t>
      </w:r>
    </w:p>
    <w:p>
      <w:pPr>
        <w:spacing w:line="259" w:lineRule="auto" w:before="2"/>
        <w:ind w:left="1355" w:right="3837" w:firstLine="107"/>
        <w:jc w:val="left"/>
        <w:rPr>
          <w:rFonts w:ascii="Courier New"/>
          <w:sz w:val="18"/>
        </w:rPr>
      </w:pPr>
      <w:r>
        <w:rPr>
          <w:rFonts w:ascii="Courier New"/>
          <w:color w:val="323232"/>
          <w:sz w:val="18"/>
        </w:rPr>
        <w:t>{this-&gt;SetOutputScalarType(VTK_INT);} void SetOutputScalarTypeToUnsignedInt()</w:t>
      </w:r>
    </w:p>
    <w:p>
      <w:pPr>
        <w:spacing w:before="1"/>
        <w:ind w:left="1463" w:right="0" w:firstLine="0"/>
        <w:jc w:val="left"/>
        <w:rPr>
          <w:rFonts w:ascii="Courier New"/>
          <w:sz w:val="18"/>
        </w:rPr>
      </w:pPr>
      <w:r>
        <w:rPr>
          <w:rFonts w:ascii="Courier New"/>
          <w:color w:val="323232"/>
          <w:sz w:val="18"/>
        </w:rPr>
        <w:t>{this-&gt;SetOutputScalarType(VTK_UNSIGNED_INT);}</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815" w:right="0" w:firstLine="0"/>
        <w:jc w:val="left"/>
        <w:rPr>
          <w:rFonts w:ascii="Courier New"/>
          <w:sz w:val="18"/>
        </w:rPr>
      </w:pPr>
      <w:r>
        <w:rPr>
          <w:rFonts w:ascii="Courier New"/>
          <w:color w:val="323232"/>
          <w:sz w:val="18"/>
        </w:rPr>
        <w:t>void SetOutputScalarTypeToShort()</w:t>
      </w:r>
    </w:p>
    <w:p>
      <w:pPr>
        <w:spacing w:line="259" w:lineRule="auto" w:before="17"/>
        <w:ind w:left="815" w:right="4378" w:firstLine="107"/>
        <w:jc w:val="left"/>
        <w:rPr>
          <w:rFonts w:ascii="Courier New"/>
          <w:sz w:val="18"/>
        </w:rPr>
      </w:pPr>
      <w:r>
        <w:rPr>
          <w:rFonts w:ascii="Courier New"/>
          <w:color w:val="323232"/>
          <w:sz w:val="18"/>
        </w:rPr>
        <w:t>{this-&gt;SetOutputScalarType(VTK_SHORT);} void SetOutputScalarTypeToUnsignedShort()</w:t>
      </w:r>
    </w:p>
    <w:p>
      <w:pPr>
        <w:spacing w:line="259" w:lineRule="auto" w:before="0"/>
        <w:ind w:left="815" w:right="3190" w:firstLine="107"/>
        <w:jc w:val="left"/>
        <w:rPr>
          <w:rFonts w:ascii="Courier New"/>
          <w:sz w:val="18"/>
        </w:rPr>
      </w:pPr>
      <w:r>
        <w:rPr>
          <w:rFonts w:ascii="Courier New"/>
          <w:color w:val="323232"/>
          <w:sz w:val="18"/>
        </w:rPr>
        <w:t>{this-&gt;SetOutputScalarType(VTK_UNSIGNED_SHORT);} void SetOutputScalarTypeToChar()</w:t>
      </w:r>
    </w:p>
    <w:p>
      <w:pPr>
        <w:spacing w:line="259" w:lineRule="auto" w:before="0"/>
        <w:ind w:left="815" w:right="4528" w:firstLine="1"/>
        <w:jc w:val="center"/>
        <w:rPr>
          <w:rFonts w:ascii="Courier New"/>
          <w:sz w:val="18"/>
        </w:rPr>
      </w:pPr>
      <w:r>
        <w:rPr>
          <w:rFonts w:ascii="Courier New"/>
          <w:color w:val="323232"/>
          <w:sz w:val="18"/>
        </w:rPr>
        <w:t>{this-&gt;SetOutputScalarType(VTK_CHAR);} void</w:t>
      </w:r>
      <w:r>
        <w:rPr>
          <w:rFonts w:ascii="Courier New"/>
          <w:color w:val="323232"/>
          <w:spacing w:val="-37"/>
          <w:sz w:val="18"/>
        </w:rPr>
        <w:t> </w:t>
      </w:r>
      <w:r>
        <w:rPr>
          <w:rFonts w:ascii="Courier New"/>
          <w:color w:val="323232"/>
          <w:sz w:val="18"/>
        </w:rPr>
        <w:t>SetOutputScalarTypeToUnsignedChar()</w:t>
      </w:r>
    </w:p>
    <w:p>
      <w:pPr>
        <w:spacing w:before="1"/>
        <w:ind w:left="923" w:right="0" w:firstLine="0"/>
        <w:jc w:val="left"/>
        <w:rPr>
          <w:rFonts w:ascii="Courier New"/>
          <w:sz w:val="18"/>
        </w:rPr>
      </w:pPr>
      <w:r>
        <w:rPr>
          <w:rFonts w:ascii="Courier New"/>
          <w:color w:val="323232"/>
          <w:sz w:val="18"/>
        </w:rPr>
        <w:t>{this-&gt;SetOutputScalarType(VTK_UNSIGNED_CHAR);}</w:t>
      </w:r>
    </w:p>
    <w:p>
      <w:pPr>
        <w:pStyle w:val="BodyText"/>
        <w:spacing w:before="10"/>
        <w:rPr>
          <w:rFonts w:ascii="Courier New"/>
        </w:rPr>
      </w:pPr>
    </w:p>
    <w:p>
      <w:pPr>
        <w:spacing w:before="0"/>
        <w:ind w:left="815" w:right="0" w:firstLine="0"/>
        <w:jc w:val="left"/>
        <w:rPr>
          <w:rFonts w:ascii="Courier New"/>
          <w:sz w:val="18"/>
        </w:rPr>
      </w:pPr>
      <w:r>
        <w:rPr>
          <w:rFonts w:ascii="Courier New"/>
          <w:color w:val="323232"/>
          <w:sz w:val="18"/>
        </w:rPr>
        <w:t>// Description:</w:t>
      </w:r>
    </w:p>
    <w:p>
      <w:pPr>
        <w:spacing w:before="17"/>
        <w:ind w:left="811" w:right="0" w:firstLine="0"/>
        <w:jc w:val="left"/>
        <w:rPr>
          <w:rFonts w:ascii="Courier New"/>
          <w:sz w:val="18"/>
        </w:rPr>
      </w:pPr>
      <w:r>
        <w:rPr>
          <w:rFonts w:ascii="Courier New"/>
          <w:color w:val="323232"/>
          <w:sz w:val="18"/>
        </w:rPr>
        <w:t>// When the ClampOverflow flag is on, the data is thresholded so</w:t>
      </w:r>
      <w:r>
        <w:rPr>
          <w:rFonts w:ascii="Courier New"/>
          <w:color w:val="323232"/>
          <w:spacing w:val="-65"/>
          <w:sz w:val="18"/>
        </w:rPr>
        <w:t> </w:t>
      </w:r>
      <w:r>
        <w:rPr>
          <w:rFonts w:ascii="Courier New"/>
          <w:color w:val="323232"/>
          <w:sz w:val="18"/>
        </w:rPr>
        <w:t>that</w:t>
      </w:r>
    </w:p>
    <w:p>
      <w:pPr>
        <w:spacing w:before="17"/>
        <w:ind w:left="815" w:right="0" w:firstLine="0"/>
        <w:jc w:val="left"/>
        <w:rPr>
          <w:rFonts w:ascii="Courier New"/>
          <w:sz w:val="18"/>
        </w:rPr>
      </w:pPr>
      <w:r>
        <w:rPr>
          <w:rFonts w:ascii="Courier New"/>
          <w:color w:val="323232"/>
          <w:sz w:val="18"/>
        </w:rPr>
        <w:t>// the output value does not exceed the max or min of the data type.</w:t>
      </w:r>
    </w:p>
    <w:p>
      <w:pPr>
        <w:spacing w:line="259" w:lineRule="auto" w:before="15"/>
        <w:ind w:left="815" w:right="4378" w:firstLine="0"/>
        <w:jc w:val="left"/>
        <w:rPr>
          <w:rFonts w:ascii="Courier New"/>
          <w:sz w:val="18"/>
        </w:rPr>
      </w:pPr>
      <w:r>
        <w:rPr>
          <w:rFonts w:ascii="Courier New"/>
          <w:color w:val="323232"/>
          <w:sz w:val="18"/>
        </w:rPr>
        <w:t>// By default, ClampOverflow is off. vtkSetMacro(ClampOverflow, int); vtkGetMacro(ClampOverflow, int); vtkBooleanMacro(ClampOverflow, int);</w:t>
      </w:r>
    </w:p>
    <w:p>
      <w:pPr>
        <w:spacing w:line="259" w:lineRule="auto" w:before="1"/>
        <w:ind w:left="815" w:right="6556" w:hanging="108"/>
        <w:jc w:val="left"/>
        <w:rPr>
          <w:rFonts w:ascii="Courier New"/>
          <w:sz w:val="18"/>
        </w:rPr>
      </w:pPr>
      <w:r>
        <w:rPr>
          <w:rFonts w:ascii="Courier New"/>
          <w:color w:val="323232"/>
          <w:sz w:val="18"/>
        </w:rPr>
        <w:t>protected: vtkImageShiftScale();</w:t>
      </w:r>
    </w:p>
    <w:p>
      <w:pPr>
        <w:spacing w:before="2"/>
        <w:ind w:left="815" w:right="0" w:firstLine="0"/>
        <w:jc w:val="left"/>
        <w:rPr>
          <w:rFonts w:ascii="Courier New"/>
          <w:sz w:val="18"/>
        </w:rPr>
      </w:pPr>
      <w:r>
        <w:rPr>
          <w:rFonts w:ascii="Courier New"/>
          <w:color w:val="323232"/>
          <w:sz w:val="18"/>
        </w:rPr>
        <w:t>~vtkImageShiftScale() {}</w:t>
      </w:r>
    </w:p>
    <w:p>
      <w:pPr>
        <w:pStyle w:val="BodyText"/>
        <w:spacing w:before="9"/>
        <w:rPr>
          <w:rFonts w:ascii="Courier New"/>
        </w:rPr>
      </w:pPr>
    </w:p>
    <w:p>
      <w:pPr>
        <w:spacing w:line="259" w:lineRule="auto" w:before="1"/>
        <w:ind w:left="815" w:right="7420" w:firstLine="0"/>
        <w:jc w:val="left"/>
        <w:rPr>
          <w:rFonts w:ascii="Courier New"/>
          <w:sz w:val="18"/>
        </w:rPr>
      </w:pPr>
      <w:r>
        <w:rPr>
          <w:rFonts w:ascii="Courier New"/>
          <w:color w:val="323232"/>
          <w:sz w:val="18"/>
        </w:rPr>
        <w:t>double Shift; double Scale;</w:t>
      </w:r>
    </w:p>
    <w:p>
      <w:pPr>
        <w:spacing w:line="259" w:lineRule="auto" w:before="0"/>
        <w:ind w:left="815" w:right="6556" w:firstLine="0"/>
        <w:jc w:val="left"/>
        <w:rPr>
          <w:rFonts w:ascii="Courier New"/>
          <w:sz w:val="18"/>
        </w:rPr>
      </w:pPr>
      <w:r>
        <w:rPr>
          <w:rFonts w:ascii="Courier New"/>
          <w:color w:val="323232"/>
          <w:sz w:val="18"/>
        </w:rPr>
        <w:t>int OutputScalarType; int ClampOverflow;</w:t>
      </w:r>
    </w:p>
    <w:p>
      <w:pPr>
        <w:pStyle w:val="BodyText"/>
        <w:spacing w:before="6"/>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6"/>
        <w:ind w:left="815" w:right="0" w:firstLine="0"/>
        <w:jc w:val="left"/>
        <w:rPr>
          <w:rFonts w:ascii="Courier New"/>
          <w:sz w:val="18"/>
        </w:rPr>
      </w:pPr>
      <w:r>
        <w:rPr>
          <w:rFonts w:ascii="Courier New"/>
          <w:color w:val="323232"/>
          <w:sz w:val="18"/>
        </w:rPr>
        <w:t>int RequestInformation(vtkInformation*,</w:t>
      </w:r>
    </w:p>
    <w:p>
      <w:pPr>
        <w:spacing w:line="259" w:lineRule="auto" w:before="17"/>
        <w:ind w:left="2110" w:right="4378" w:firstLine="0"/>
        <w:jc w:val="left"/>
        <w:rPr>
          <w:rFonts w:ascii="Courier New"/>
          <w:sz w:val="18"/>
        </w:rPr>
      </w:pPr>
      <w:r>
        <w:rPr>
          <w:rFonts w:ascii="Courier New"/>
          <w:color w:val="323232"/>
          <w:sz w:val="18"/>
        </w:rPr>
        <w:t>vtkInformationVector**, vtkInformationVector*);</w:t>
      </w:r>
    </w:p>
    <w:p>
      <w:pPr>
        <w:pStyle w:val="BodyText"/>
        <w:spacing w:before="5"/>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7"/>
        <w:ind w:left="815" w:right="0" w:firstLine="0"/>
        <w:jc w:val="left"/>
        <w:rPr>
          <w:rFonts w:ascii="Courier New"/>
          <w:sz w:val="18"/>
        </w:rPr>
      </w:pPr>
      <w:r>
        <w:rPr>
          <w:rFonts w:ascii="Courier New"/>
          <w:color w:val="323232"/>
          <w:sz w:val="18"/>
        </w:rPr>
        <w:t>void ThreadedRequestData(vtkInformation*,</w:t>
      </w:r>
    </w:p>
    <w:p>
      <w:pPr>
        <w:spacing w:line="259" w:lineRule="auto" w:before="17"/>
        <w:ind w:left="2218" w:right="4958" w:firstLine="0"/>
        <w:jc w:val="left"/>
        <w:rPr>
          <w:rFonts w:ascii="Courier New"/>
          <w:sz w:val="18"/>
        </w:rPr>
      </w:pPr>
      <w:r>
        <w:rPr>
          <w:rFonts w:ascii="Courier New"/>
          <w:color w:val="323232"/>
          <w:spacing w:val="-1"/>
          <w:sz w:val="18"/>
        </w:rPr>
        <w:t>vtkInformationVector**, </w:t>
      </w:r>
      <w:r>
        <w:rPr>
          <w:rFonts w:ascii="Courier New"/>
          <w:color w:val="323232"/>
          <w:sz w:val="18"/>
        </w:rPr>
        <w:t>vtkInformationVector*, vtkImageData***</w:t>
      </w:r>
      <w:r>
        <w:rPr>
          <w:rFonts w:ascii="Courier New"/>
          <w:color w:val="323232"/>
          <w:spacing w:val="-21"/>
          <w:sz w:val="18"/>
        </w:rPr>
        <w:t> </w:t>
      </w:r>
      <w:r>
        <w:rPr>
          <w:rFonts w:ascii="Courier New"/>
          <w:color w:val="323232"/>
          <w:sz w:val="18"/>
        </w:rPr>
        <w:t>inData, vtkImageData**</w:t>
      </w:r>
      <w:r>
        <w:rPr>
          <w:rFonts w:ascii="Courier New"/>
          <w:color w:val="323232"/>
          <w:spacing w:val="-21"/>
          <w:sz w:val="18"/>
        </w:rPr>
        <w:t> </w:t>
      </w:r>
      <w:r>
        <w:rPr>
          <w:rFonts w:ascii="Courier New"/>
          <w:color w:val="323232"/>
          <w:sz w:val="18"/>
        </w:rPr>
        <w:t>outData, int</w:t>
      </w:r>
      <w:r>
        <w:rPr>
          <w:rFonts w:ascii="Courier New"/>
          <w:color w:val="323232"/>
          <w:spacing w:val="-3"/>
          <w:sz w:val="18"/>
        </w:rPr>
        <w:t> </w:t>
      </w:r>
      <w:r>
        <w:rPr>
          <w:rFonts w:ascii="Courier New"/>
          <w:color w:val="323232"/>
          <w:sz w:val="18"/>
        </w:rPr>
        <w:t>outExt[6],</w:t>
      </w:r>
    </w:p>
    <w:p>
      <w:pPr>
        <w:spacing w:before="1"/>
        <w:ind w:left="227" w:right="3938" w:firstLine="0"/>
        <w:jc w:val="center"/>
        <w:rPr>
          <w:rFonts w:ascii="Courier New"/>
          <w:sz w:val="18"/>
        </w:rPr>
      </w:pPr>
      <w:r>
        <w:rPr>
          <w:rFonts w:ascii="Courier New"/>
          <w:color w:val="323232"/>
          <w:sz w:val="18"/>
        </w:rPr>
        <w:t>int</w:t>
      </w:r>
      <w:r>
        <w:rPr>
          <w:rFonts w:ascii="Courier New"/>
          <w:color w:val="323232"/>
          <w:spacing w:val="-15"/>
          <w:sz w:val="18"/>
        </w:rPr>
        <w:t> </w:t>
      </w:r>
      <w:r>
        <w:rPr>
          <w:rFonts w:ascii="Courier New"/>
          <w:color w:val="323232"/>
          <w:sz w:val="18"/>
        </w:rPr>
        <w:t>threadId);</w:t>
      </w:r>
    </w:p>
    <w:p>
      <w:pPr>
        <w:spacing w:before="17"/>
        <w:ind w:left="707" w:right="0" w:firstLine="0"/>
        <w:jc w:val="left"/>
        <w:rPr>
          <w:rFonts w:ascii="Courier New"/>
          <w:sz w:val="18"/>
        </w:rPr>
      </w:pPr>
      <w:r>
        <w:rPr>
          <w:rFonts w:ascii="Courier New"/>
          <w:color w:val="323232"/>
          <w:sz w:val="18"/>
        </w:rPr>
        <w:t>private:</w:t>
      </w:r>
    </w:p>
    <w:p>
      <w:pPr>
        <w:spacing w:line="259" w:lineRule="auto" w:before="17"/>
        <w:ind w:left="815" w:right="3623" w:firstLine="0"/>
        <w:jc w:val="left"/>
        <w:rPr>
          <w:rFonts w:ascii="Courier New"/>
          <w:sz w:val="18"/>
        </w:rPr>
      </w:pPr>
      <w:r>
        <w:rPr>
          <w:rFonts w:ascii="Courier New"/>
          <w:color w:val="323232"/>
          <w:sz w:val="18"/>
        </w:rPr>
        <w:t>vtkImageShiftScale(const vtkImageShiftScale&amp;); void operator=(const vtkImageShiftScale&amp;);</w:t>
      </w:r>
    </w:p>
    <w:p>
      <w:pPr>
        <w:spacing w:before="0"/>
        <w:ind w:left="707" w:right="0" w:firstLine="0"/>
        <w:jc w:val="left"/>
        <w:rPr>
          <w:rFonts w:ascii="Courier New"/>
          <w:sz w:val="18"/>
        </w:rPr>
      </w:pPr>
      <w:r>
        <w:rPr>
          <w:rFonts w:ascii="Courier New"/>
          <w:color w:val="323232"/>
          <w:sz w:val="18"/>
        </w:rPr>
        <w:t>};</w:t>
      </w:r>
    </w:p>
    <w:p>
      <w:pPr>
        <w:spacing w:before="16"/>
        <w:ind w:left="707" w:right="0" w:firstLine="0"/>
        <w:jc w:val="left"/>
        <w:rPr>
          <w:rFonts w:ascii="Courier New"/>
          <w:sz w:val="18"/>
        </w:rPr>
      </w:pPr>
      <w:r>
        <w:rPr>
          <w:rFonts w:ascii="Courier New"/>
          <w:color w:val="323232"/>
          <w:sz w:val="18"/>
        </w:rPr>
        <w:t>#endif</w:t>
      </w:r>
    </w:p>
    <w:p>
      <w:pPr>
        <w:pStyle w:val="BodyText"/>
        <w:spacing w:before="9"/>
        <w:rPr>
          <w:rFonts w:ascii="Courier New"/>
          <w:sz w:val="18"/>
        </w:rPr>
      </w:pPr>
    </w:p>
    <w:p>
      <w:pPr>
        <w:pStyle w:val="BodyText"/>
        <w:spacing w:line="247" w:lineRule="auto"/>
        <w:ind w:left="121" w:right="1434"/>
        <w:jc w:val="both"/>
      </w:pPr>
      <w:r>
        <w:rPr>
          <w:spacing w:val="-7"/>
        </w:rPr>
        <w:t>To </w:t>
      </w:r>
      <w:r>
        <w:rPr/>
        <w:t>complete the definition of the class, we need to implement the constructor and the PrintSelf(), RequestInformation(), and ThreadedRequestData() methods. These implementations, excerpted from</w:t>
      </w:r>
      <w:bookmarkStart w:name="_bookmark3146" w:id="3339"/>
      <w:bookmarkEnd w:id="3339"/>
      <w:r>
        <w:rPr/>
      </w:r>
      <w:r>
        <w:rPr/>
        <w:t> the </w:t>
      </w:r>
      <w:r>
        <w:rPr>
          <w:rFonts w:ascii="Courier New"/>
          <w:sz w:val="18"/>
        </w:rPr>
        <w:t>VTK/Imaging/vtkImageShiftScale.cxx </w:t>
      </w:r>
      <w:r>
        <w:rPr/>
        <w:t>file, are shown in the following. (Note: VTK_IMAGING_EXPORT is a #define macro that is used by some compilers to export symbols from</w:t>
      </w:r>
      <w:r>
        <w:rPr>
          <w:spacing w:val="-4"/>
        </w:rPr>
        <w:t> </w:t>
      </w:r>
      <w:r>
        <w:rPr/>
        <w:t>shared</w:t>
      </w:r>
      <w:r>
        <w:rPr>
          <w:spacing w:val="-4"/>
        </w:rPr>
        <w:t> </w:t>
      </w:r>
      <w:r>
        <w:rPr/>
        <w:t>libraries.</w:t>
      </w:r>
      <w:r>
        <w:rPr>
          <w:spacing w:val="-4"/>
        </w:rPr>
        <w:t> </w:t>
      </w:r>
      <w:r>
        <w:rPr/>
        <w:t>Also,</w:t>
      </w:r>
      <w:r>
        <w:rPr>
          <w:spacing w:val="-4"/>
        </w:rPr>
        <w:t> </w:t>
      </w:r>
      <w:r>
        <w:rPr/>
        <w:t>the</w:t>
      </w:r>
      <w:r>
        <w:rPr>
          <w:spacing w:val="-4"/>
        </w:rPr>
        <w:t> </w:t>
      </w:r>
      <w:r>
        <w:rPr/>
        <w:t>large</w:t>
      </w:r>
      <w:r>
        <w:rPr>
          <w:spacing w:val="-3"/>
        </w:rPr>
        <w:t> </w:t>
      </w:r>
      <w:r>
        <w:rPr/>
        <w:t>number</w:t>
      </w:r>
      <w:r>
        <w:rPr>
          <w:spacing w:val="-4"/>
        </w:rPr>
        <w:t> </w:t>
      </w:r>
      <w:r>
        <w:rPr/>
        <w:t>of</w:t>
      </w:r>
      <w:r>
        <w:rPr>
          <w:spacing w:val="-4"/>
        </w:rPr>
        <w:t> </w:t>
      </w:r>
      <w:r>
        <w:rPr/>
        <w:t>variants</w:t>
      </w:r>
      <w:r>
        <w:rPr>
          <w:spacing w:val="-3"/>
        </w:rPr>
        <w:t> </w:t>
      </w:r>
      <w:r>
        <w:rPr/>
        <w:t>of</w:t>
      </w:r>
      <w:r>
        <w:rPr>
          <w:spacing w:val="-3"/>
        </w:rPr>
        <w:t> </w:t>
      </w:r>
      <w:r>
        <w:rPr/>
        <w:t>SetOutputScalarType()</w:t>
      </w:r>
      <w:r>
        <w:rPr>
          <w:spacing w:val="-4"/>
        </w:rPr>
        <w:t> </w:t>
      </w:r>
      <w:r>
        <w:rPr/>
        <w:t>allow</w:t>
      </w:r>
      <w:r>
        <w:rPr>
          <w:spacing w:val="-4"/>
        </w:rPr>
        <w:t> </w:t>
      </w:r>
      <w:r>
        <w:rPr/>
        <w:t>the</w:t>
      </w:r>
      <w:r>
        <w:rPr>
          <w:spacing w:val="-4"/>
        </w:rPr>
        <w:t> </w:t>
      </w:r>
      <w:r>
        <w:rPr/>
        <w:t>parame- ter to be set easily from </w:t>
      </w:r>
      <w:r>
        <w:rPr>
          <w:spacing w:val="-4"/>
        </w:rPr>
        <w:t>Tcl, </w:t>
      </w:r>
      <w:r>
        <w:rPr/>
        <w:t>Python, or Java wrappers, and are not</w:t>
      </w:r>
      <w:r>
        <w:rPr>
          <w:spacing w:val="-1"/>
        </w:rPr>
        <w:t> </w:t>
      </w:r>
      <w:r>
        <w:rPr/>
        <w:t>critical.)</w:t>
      </w:r>
    </w:p>
    <w:p>
      <w:pPr>
        <w:spacing w:after="0" w:line="247" w:lineRule="auto"/>
        <w:jc w:val="both"/>
        <w:sectPr>
          <w:pgSz w:w="10440" w:h="13680"/>
          <w:pgMar w:header="772" w:footer="0" w:top="980" w:bottom="280" w:left="780" w:right="0"/>
        </w:sectPr>
      </w:pPr>
    </w:p>
    <w:p>
      <w:pPr>
        <w:pStyle w:val="BodyText"/>
      </w:pPr>
    </w:p>
    <w:p>
      <w:pPr>
        <w:pStyle w:val="BodyText"/>
        <w:rPr>
          <w:sz w:val="18"/>
        </w:rPr>
      </w:pPr>
    </w:p>
    <w:p>
      <w:pPr>
        <w:pStyle w:val="BodyText"/>
        <w:ind w:left="8" w:right="2710"/>
        <w:jc w:val="center"/>
      </w:pPr>
      <w:r>
        <w:rPr/>
        <w:t>The </w:t>
      </w:r>
      <w:bookmarkStart w:name="_bookmark3147" w:id="3340"/>
      <w:bookmarkEnd w:id="3340"/>
      <w:r>
        <w:rPr/>
        <w:t>c</w:t>
      </w:r>
      <w:r>
        <w:rPr/>
        <w:t>onstructor initializes the parameter values to reasonable defaults.</w:t>
      </w:r>
    </w:p>
    <w:p>
      <w:pPr>
        <w:pStyle w:val="BodyText"/>
        <w:spacing w:before="6"/>
        <w:rPr>
          <w:sz w:val="22"/>
        </w:rPr>
      </w:pPr>
    </w:p>
    <w:p>
      <w:pPr>
        <w:spacing w:before="0"/>
        <w:ind w:left="1247" w:right="0" w:firstLine="0"/>
        <w:jc w:val="left"/>
        <w:rPr>
          <w:rFonts w:ascii="Courier New"/>
          <w:sz w:val="18"/>
        </w:rPr>
      </w:pPr>
      <w:r>
        <w:rPr>
          <w:rFonts w:ascii="Courier New"/>
          <w:color w:val="323232"/>
          <w:sz w:val="18"/>
        </w:rPr>
        <w:t>vtkImageShiftScale::vtkImageShiftScale()</w:t>
      </w:r>
    </w:p>
    <w:p>
      <w:pPr>
        <w:spacing w:before="20"/>
        <w:ind w:left="1247" w:right="0" w:firstLine="0"/>
        <w:jc w:val="left"/>
        <w:rPr>
          <w:rFonts w:ascii="Courier New"/>
          <w:sz w:val="18"/>
        </w:rPr>
      </w:pPr>
      <w:r>
        <w:rPr>
          <w:rFonts w:ascii="Courier New"/>
          <w:color w:val="323232"/>
          <w:sz w:val="18"/>
        </w:rPr>
        <w:t>{</w:t>
      </w:r>
    </w:p>
    <w:p>
      <w:pPr>
        <w:spacing w:before="19"/>
        <w:ind w:left="1355" w:right="0" w:firstLine="0"/>
        <w:jc w:val="both"/>
        <w:rPr>
          <w:rFonts w:ascii="Courier New"/>
          <w:sz w:val="18"/>
        </w:rPr>
      </w:pPr>
      <w:r>
        <w:rPr>
          <w:rFonts w:ascii="Courier New"/>
          <w:color w:val="323232"/>
          <w:sz w:val="18"/>
        </w:rPr>
        <w:t>this-&gt;Shift =</w:t>
      </w:r>
      <w:r>
        <w:rPr>
          <w:rFonts w:ascii="Courier New"/>
          <w:color w:val="323232"/>
          <w:spacing w:val="-18"/>
          <w:sz w:val="18"/>
        </w:rPr>
        <w:t> </w:t>
      </w:r>
      <w:r>
        <w:rPr>
          <w:rFonts w:ascii="Courier New"/>
          <w:color w:val="323232"/>
          <w:sz w:val="18"/>
        </w:rPr>
        <w:t>0.0;</w:t>
      </w:r>
    </w:p>
    <w:p>
      <w:pPr>
        <w:spacing w:before="19"/>
        <w:ind w:left="1355" w:right="0" w:firstLine="0"/>
        <w:jc w:val="both"/>
        <w:rPr>
          <w:rFonts w:ascii="Courier New"/>
          <w:sz w:val="18"/>
        </w:rPr>
      </w:pPr>
      <w:r>
        <w:rPr>
          <w:rFonts w:ascii="Courier New"/>
          <w:color w:val="323232"/>
          <w:sz w:val="18"/>
        </w:rPr>
        <w:t>this-&gt;Scale =</w:t>
      </w:r>
      <w:r>
        <w:rPr>
          <w:rFonts w:ascii="Courier New"/>
          <w:color w:val="323232"/>
          <w:spacing w:val="-18"/>
          <w:sz w:val="18"/>
        </w:rPr>
        <w:t> </w:t>
      </w:r>
      <w:r>
        <w:rPr>
          <w:rFonts w:ascii="Courier New"/>
          <w:color w:val="323232"/>
          <w:sz w:val="18"/>
        </w:rPr>
        <w:t>1.0;</w:t>
      </w:r>
    </w:p>
    <w:p>
      <w:pPr>
        <w:spacing w:before="19"/>
        <w:ind w:left="1355" w:right="0" w:firstLine="0"/>
        <w:jc w:val="both"/>
        <w:rPr>
          <w:rFonts w:ascii="Courier New"/>
          <w:sz w:val="18"/>
        </w:rPr>
      </w:pPr>
      <w:r>
        <w:rPr>
          <w:rFonts w:ascii="Courier New"/>
          <w:color w:val="323232"/>
          <w:sz w:val="18"/>
        </w:rPr>
        <w:t>this-&gt;OutputScalarType = -1;</w:t>
      </w:r>
    </w:p>
    <w:p>
      <w:pPr>
        <w:spacing w:before="20"/>
        <w:ind w:left="1355" w:right="0" w:firstLine="0"/>
        <w:jc w:val="both"/>
        <w:rPr>
          <w:rFonts w:ascii="Courier New"/>
          <w:sz w:val="18"/>
        </w:rPr>
      </w:pPr>
      <w:r>
        <w:rPr>
          <w:rFonts w:ascii="Courier New"/>
          <w:color w:val="323232"/>
          <w:sz w:val="18"/>
        </w:rPr>
        <w:t>this-&gt;ClampOverflow = 0;</w:t>
      </w:r>
    </w:p>
    <w:p>
      <w:pPr>
        <w:spacing w:before="18"/>
        <w:ind w:left="124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ind w:left="661"/>
      </w:pPr>
      <w:r>
        <w:rPr/>
        <w:t>The </w:t>
      </w:r>
      <w:bookmarkStart w:name="_bookmark3148" w:id="3341"/>
      <w:bookmarkEnd w:id="3341"/>
      <w:r>
        <w:rPr/>
        <w:t>PrintSelf()</w:t>
      </w:r>
      <w:r>
        <w:rPr/>
        <w:t> method prints the settings of the parameters.</w:t>
      </w:r>
    </w:p>
    <w:p>
      <w:pPr>
        <w:pStyle w:val="BodyText"/>
        <w:spacing w:before="7"/>
        <w:rPr>
          <w:sz w:val="22"/>
        </w:rPr>
      </w:pPr>
    </w:p>
    <w:p>
      <w:pPr>
        <w:spacing w:line="261" w:lineRule="auto" w:before="0"/>
        <w:ind w:left="1355" w:right="4378" w:hanging="108"/>
        <w:jc w:val="left"/>
        <w:rPr>
          <w:rFonts w:ascii="Courier New"/>
          <w:sz w:val="18"/>
        </w:rPr>
      </w:pPr>
      <w:r>
        <w:rPr>
          <w:rFonts w:ascii="Courier New"/>
          <w:color w:val="323232"/>
          <w:sz w:val="18"/>
        </w:rPr>
        <w:t>void vtkImageShiftScale::PrintSelf( ostream&amp; os, vtkIndent indent)</w:t>
      </w:r>
    </w:p>
    <w:p>
      <w:pPr>
        <w:spacing w:before="2"/>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this-&gt;Superclass::PrintSelf(os,indent);</w:t>
      </w:r>
    </w:p>
    <w:p>
      <w:pPr>
        <w:spacing w:line="261" w:lineRule="auto" w:before="19"/>
        <w:ind w:left="1355" w:right="3018" w:firstLine="0"/>
        <w:jc w:val="both"/>
        <w:rPr>
          <w:rFonts w:ascii="Courier New"/>
          <w:sz w:val="18"/>
        </w:rPr>
      </w:pPr>
      <w:r>
        <w:rPr>
          <w:rFonts w:ascii="Courier New"/>
          <w:color w:val="323232"/>
          <w:sz w:val="18"/>
        </w:rPr>
        <w:t>os &lt;&lt; indent &lt;&lt; "Shift: " &lt;&lt; this-&gt;Shift &lt;&lt;</w:t>
      </w:r>
      <w:r>
        <w:rPr>
          <w:rFonts w:ascii="Courier New"/>
          <w:color w:val="323232"/>
          <w:spacing w:val="-45"/>
          <w:sz w:val="18"/>
        </w:rPr>
        <w:t> </w:t>
      </w:r>
      <w:r>
        <w:rPr>
          <w:rFonts w:ascii="Courier New"/>
          <w:color w:val="323232"/>
          <w:sz w:val="18"/>
        </w:rPr>
        <w:t>"\n"; os &lt;&lt; indent &lt;&lt; "Scale: " &lt;&lt; this-&gt;Scale &lt;&lt;</w:t>
      </w:r>
      <w:r>
        <w:rPr>
          <w:rFonts w:ascii="Courier New"/>
          <w:color w:val="323232"/>
          <w:spacing w:val="-45"/>
          <w:sz w:val="18"/>
        </w:rPr>
        <w:t> </w:t>
      </w:r>
      <w:r>
        <w:rPr>
          <w:rFonts w:ascii="Courier New"/>
          <w:color w:val="323232"/>
          <w:sz w:val="18"/>
        </w:rPr>
        <w:t>"\n"; os &lt;&lt; indent &lt;&lt; "Output Scalar Type:</w:t>
      </w:r>
      <w:r>
        <w:rPr>
          <w:rFonts w:ascii="Courier New"/>
          <w:color w:val="323232"/>
          <w:spacing w:val="-19"/>
          <w:sz w:val="18"/>
        </w:rPr>
        <w:t> </w:t>
      </w:r>
      <w:r>
        <w:rPr>
          <w:rFonts w:ascii="Courier New"/>
          <w:color w:val="323232"/>
          <w:sz w:val="18"/>
        </w:rPr>
        <w:t>"</w:t>
      </w:r>
    </w:p>
    <w:p>
      <w:pPr>
        <w:spacing w:line="261" w:lineRule="auto" w:before="2"/>
        <w:ind w:left="1355" w:right="4378" w:firstLine="215"/>
        <w:jc w:val="left"/>
        <w:rPr>
          <w:rFonts w:ascii="Courier New"/>
          <w:sz w:val="18"/>
        </w:rPr>
      </w:pPr>
      <w:r>
        <w:rPr>
          <w:rFonts w:ascii="Courier New"/>
          <w:color w:val="323232"/>
          <w:sz w:val="18"/>
        </w:rPr>
        <w:t>&lt;&lt; this-&gt;OutputScalarType &lt;&lt; "\n"; os &lt;&lt; indent &lt;&lt; "ClampOverflow: "</w:t>
      </w:r>
    </w:p>
    <w:p>
      <w:pPr>
        <w:spacing w:before="2"/>
        <w:ind w:left="1571" w:right="0" w:firstLine="0"/>
        <w:jc w:val="left"/>
        <w:rPr>
          <w:rFonts w:ascii="Courier New"/>
          <w:sz w:val="18"/>
        </w:rPr>
      </w:pPr>
      <w:r>
        <w:rPr>
          <w:rFonts w:ascii="Courier New"/>
          <w:color w:val="323232"/>
          <w:sz w:val="18"/>
        </w:rPr>
        <w:t>&lt;&lt; (this-&gt;ClampOverflow? "On" : "Off") &lt;&lt; "\n";</w:t>
      </w:r>
    </w:p>
    <w:p>
      <w:pPr>
        <w:spacing w:before="19"/>
        <w:ind w:left="124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spacing w:line="249" w:lineRule="auto" w:before="1"/>
        <w:ind w:left="661" w:right="897"/>
        <w:jc w:val="both"/>
      </w:pPr>
      <w:r>
        <w:rPr/>
        <w:t>The </w:t>
      </w:r>
      <w:bookmarkStart w:name="_bookmark3149" w:id="3342"/>
      <w:bookmarkEnd w:id="3342"/>
      <w:r>
        <w:rPr/>
        <w:t>Re</w:t>
      </w:r>
      <w:r>
        <w:rPr/>
        <w:t>questInformation() method changes the output type to that specified by the OutputScalarType parameter if it has been set.</w:t>
      </w:r>
    </w:p>
    <w:p>
      <w:pPr>
        <w:pStyle w:val="BodyText"/>
        <w:spacing w:before="9"/>
        <w:rPr>
          <w:sz w:val="21"/>
        </w:rPr>
      </w:pPr>
    </w:p>
    <w:p>
      <w:pPr>
        <w:spacing w:line="261" w:lineRule="auto" w:before="0"/>
        <w:ind w:left="1355" w:right="2219" w:hanging="108"/>
        <w:jc w:val="left"/>
        <w:rPr>
          <w:rFonts w:ascii="Courier New"/>
          <w:sz w:val="18"/>
        </w:rPr>
      </w:pPr>
      <w:r>
        <w:rPr>
          <w:rFonts w:ascii="Courier New"/>
          <w:color w:val="323232"/>
          <w:sz w:val="18"/>
        </w:rPr>
        <w:t>int vtkImageShiftScale::RequestInformation( vtkInformation*,</w:t>
      </w:r>
    </w:p>
    <w:p>
      <w:pPr>
        <w:spacing w:line="261" w:lineRule="auto" w:before="2"/>
        <w:ind w:left="1355" w:right="4378" w:firstLine="0"/>
        <w:jc w:val="left"/>
        <w:rPr>
          <w:rFonts w:ascii="Courier New"/>
          <w:sz w:val="18"/>
        </w:rPr>
      </w:pPr>
      <w:r>
        <w:rPr>
          <w:rFonts w:ascii="Courier New"/>
          <w:color w:val="323232"/>
          <w:sz w:val="18"/>
        </w:rPr>
        <w:t>vtkInformationVector**, vtkInformationVector* outputVector)</w:t>
      </w:r>
    </w:p>
    <w:p>
      <w:pPr>
        <w:spacing w:before="1"/>
        <w:ind w:left="1247" w:right="0" w:firstLine="0"/>
        <w:jc w:val="left"/>
        <w:rPr>
          <w:rFonts w:ascii="Courier New"/>
          <w:sz w:val="18"/>
        </w:rPr>
      </w:pPr>
      <w:r>
        <w:rPr>
          <w:rFonts w:ascii="Courier New"/>
          <w:color w:val="323232"/>
          <w:sz w:val="18"/>
        </w:rPr>
        <w:t>{</w:t>
      </w:r>
    </w:p>
    <w:p>
      <w:pPr>
        <w:spacing w:line="261" w:lineRule="auto" w:before="19"/>
        <w:ind w:left="1355" w:right="3514" w:firstLine="0"/>
        <w:jc w:val="left"/>
        <w:rPr>
          <w:rFonts w:ascii="Courier New"/>
          <w:sz w:val="18"/>
        </w:rPr>
      </w:pPr>
      <w:r>
        <w:rPr>
          <w:rFonts w:ascii="Courier New"/>
          <w:color w:val="323232"/>
          <w:sz w:val="18"/>
        </w:rPr>
        <w:t>// Set the image scalar type for the output. if(this-&gt;OutputScalarType != -1)</w:t>
      </w:r>
    </w:p>
    <w:p>
      <w:pPr>
        <w:spacing w:before="2"/>
        <w:ind w:left="1463"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vtkInformation* outInfo =</w:t>
      </w:r>
    </w:p>
    <w:p>
      <w:pPr>
        <w:spacing w:line="261" w:lineRule="auto" w:before="19"/>
        <w:ind w:left="1463" w:right="0" w:firstLine="107"/>
        <w:jc w:val="left"/>
        <w:rPr>
          <w:rFonts w:ascii="Courier New"/>
          <w:sz w:val="18"/>
        </w:rPr>
      </w:pPr>
      <w:r>
        <w:rPr>
          <w:rFonts w:ascii="Courier New"/>
          <w:color w:val="323232"/>
          <w:sz w:val="18"/>
        </w:rPr>
        <w:t>outputVector-&gt;GetInformationObject(0); vtkDataObject::SetPointDataActiveScalarInfo(</w:t>
      </w:r>
    </w:p>
    <w:p>
      <w:pPr>
        <w:spacing w:before="1"/>
        <w:ind w:left="1571" w:right="0" w:firstLine="0"/>
        <w:jc w:val="left"/>
        <w:rPr>
          <w:rFonts w:ascii="Courier New"/>
          <w:sz w:val="18"/>
        </w:rPr>
      </w:pPr>
      <w:r>
        <w:rPr>
          <w:rFonts w:ascii="Courier New"/>
          <w:color w:val="323232"/>
          <w:sz w:val="18"/>
        </w:rPr>
        <w:t>outInfo, this-&gt;OutputScalarType, -1);</w:t>
      </w:r>
    </w:p>
    <w:p>
      <w:pPr>
        <w:spacing w:before="19"/>
        <w:ind w:left="1463"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return 1;</w:t>
      </w:r>
    </w:p>
    <w:p>
      <w:pPr>
        <w:spacing w:before="19"/>
        <w:ind w:left="1247" w:right="0" w:firstLine="0"/>
        <w:jc w:val="left"/>
        <w:rPr>
          <w:rFonts w:ascii="Courier New"/>
          <w:sz w:val="18"/>
        </w:rPr>
      </w:pPr>
      <w:r>
        <w:rPr>
          <w:rFonts w:ascii="Courier New"/>
          <w:color w:val="323232"/>
          <w:sz w:val="18"/>
        </w:rPr>
        <w:t>}</w:t>
      </w:r>
    </w:p>
    <w:p>
      <w:pPr>
        <w:pStyle w:val="BodyText"/>
        <w:spacing w:before="3"/>
        <w:rPr>
          <w:rFonts w:ascii="Courier New"/>
          <w:sz w:val="19"/>
        </w:rPr>
      </w:pPr>
    </w:p>
    <w:p>
      <w:pPr>
        <w:pStyle w:val="BodyText"/>
        <w:spacing w:line="247" w:lineRule="auto" w:before="1"/>
        <w:ind w:left="661" w:right="894"/>
        <w:jc w:val="both"/>
      </w:pPr>
      <w:r>
        <w:rPr/>
        <w:t>In order to support any combination of input and output scalar type, the core of the algorithm is implemented in a function template vtkImageShiftScaleExecute. The function is used only inside the class implementation file and does not need to be declared in the header. It should be defined and implemented just before it is needed. The template keyword before the function definition indicates that</w:t>
      </w:r>
      <w:r>
        <w:rPr>
          <w:spacing w:val="-5"/>
        </w:rPr>
        <w:t> </w:t>
      </w:r>
      <w:r>
        <w:rPr/>
        <w:t>it</w:t>
      </w:r>
      <w:r>
        <w:rPr>
          <w:spacing w:val="-5"/>
        </w:rPr>
        <w:t> </w:t>
      </w:r>
      <w:r>
        <w:rPr/>
        <w:t>is</w:t>
      </w:r>
      <w:r>
        <w:rPr>
          <w:spacing w:val="-6"/>
        </w:rPr>
        <w:t> </w:t>
      </w:r>
      <w:r>
        <w:rPr/>
        <w:t>a</w:t>
      </w:r>
      <w:r>
        <w:rPr>
          <w:spacing w:val="-5"/>
        </w:rPr>
        <w:t> </w:t>
      </w:r>
      <w:r>
        <w:rPr/>
        <w:t>templated</w:t>
      </w:r>
      <w:r>
        <w:rPr>
          <w:spacing w:val="-5"/>
        </w:rPr>
        <w:t> </w:t>
      </w:r>
      <w:r>
        <w:rPr/>
        <w:t>function,</w:t>
      </w:r>
      <w:r>
        <w:rPr>
          <w:spacing w:val="-6"/>
        </w:rPr>
        <w:t> </w:t>
      </w:r>
      <w:r>
        <w:rPr/>
        <w:t>and</w:t>
      </w:r>
      <w:r>
        <w:rPr>
          <w:spacing w:val="-5"/>
        </w:rPr>
        <w:t> </w:t>
      </w:r>
      <w:r>
        <w:rPr/>
        <w:t>that</w:t>
      </w:r>
      <w:r>
        <w:rPr>
          <w:spacing w:val="-5"/>
        </w:rPr>
        <w:t> </w:t>
      </w:r>
      <w:r>
        <w:rPr/>
        <w:t>it</w:t>
      </w:r>
      <w:r>
        <w:rPr>
          <w:spacing w:val="-4"/>
        </w:rPr>
        <w:t> </w:t>
      </w:r>
      <w:r>
        <w:rPr/>
        <w:t>is</w:t>
      </w:r>
      <w:r>
        <w:rPr>
          <w:spacing w:val="-5"/>
        </w:rPr>
        <w:t> </w:t>
      </w:r>
      <w:r>
        <w:rPr/>
        <w:t>templated</w:t>
      </w:r>
      <w:r>
        <w:rPr>
          <w:spacing w:val="-5"/>
        </w:rPr>
        <w:t> </w:t>
      </w:r>
      <w:r>
        <w:rPr/>
        <w:t>over</w:t>
      </w:r>
      <w:r>
        <w:rPr>
          <w:spacing w:val="-5"/>
        </w:rPr>
        <w:t> </w:t>
      </w:r>
      <w:r>
        <w:rPr/>
        <w:t>the</w:t>
      </w:r>
      <w:r>
        <w:rPr>
          <w:spacing w:val="-5"/>
        </w:rPr>
        <w:t> </w:t>
      </w:r>
      <w:r>
        <w:rPr/>
        <w:t>type</w:t>
      </w:r>
      <w:r>
        <w:rPr>
          <w:spacing w:val="-8"/>
        </w:rPr>
        <w:t> </w:t>
      </w:r>
      <w:r>
        <w:rPr>
          <w:rFonts w:ascii="Courier New"/>
          <w:spacing w:val="-7"/>
          <w:sz w:val="18"/>
        </w:rPr>
        <w:t>T</w:t>
      </w:r>
      <w:r>
        <w:rPr>
          <w:spacing w:val="-7"/>
        </w:rPr>
        <w:t>.</w:t>
      </w:r>
      <w:r>
        <w:rPr>
          <w:spacing w:val="-6"/>
        </w:rPr>
        <w:t> </w:t>
      </w:r>
      <w:r>
        <w:rPr/>
        <w:t>If</w:t>
      </w:r>
      <w:r>
        <w:rPr>
          <w:spacing w:val="-4"/>
        </w:rPr>
        <w:t> </w:t>
      </w:r>
      <w:r>
        <w:rPr/>
        <w:t>you</w:t>
      </w:r>
      <w:r>
        <w:rPr>
          <w:spacing w:val="-5"/>
        </w:rPr>
        <w:t> </w:t>
      </w:r>
      <w:r>
        <w:rPr/>
        <w:t>are</w:t>
      </w:r>
      <w:r>
        <w:rPr>
          <w:spacing w:val="-5"/>
        </w:rPr>
        <w:t> </w:t>
      </w:r>
      <w:r>
        <w:rPr/>
        <w:t>not</w:t>
      </w:r>
      <w:r>
        <w:rPr>
          <w:spacing w:val="-4"/>
        </w:rPr>
        <w:t> </w:t>
      </w:r>
      <w:r>
        <w:rPr/>
        <w:t>familiar</w:t>
      </w:r>
      <w:r>
        <w:rPr>
          <w:spacing w:val="-4"/>
        </w:rPr>
        <w:t> </w:t>
      </w:r>
      <w:r>
        <w:rPr/>
        <w:t>with</w:t>
      </w:r>
      <w:r>
        <w:rPr>
          <w:spacing w:val="-4"/>
        </w:rPr>
        <w:t> </w:t>
      </w:r>
      <w:r>
        <w:rPr/>
        <w:t>C++ templates, you can think of </w:t>
      </w:r>
      <w:r>
        <w:rPr>
          <w:rFonts w:ascii="Courier New"/>
          <w:sz w:val="18"/>
        </w:rPr>
        <w:t>T </w:t>
      </w:r>
      <w:r>
        <w:rPr/>
        <w:t>as a string that gets replaced by </w:t>
      </w:r>
      <w:r>
        <w:rPr>
          <w:rFonts w:ascii="Courier New"/>
          <w:sz w:val="18"/>
        </w:rPr>
        <w:t>int</w:t>
      </w:r>
      <w:r>
        <w:rPr/>
        <w:t>, </w:t>
      </w:r>
      <w:r>
        <w:rPr>
          <w:rFonts w:ascii="Courier New"/>
          <w:sz w:val="18"/>
        </w:rPr>
        <w:t>short</w:t>
      </w:r>
      <w:r>
        <w:rPr/>
        <w:t>, </w:t>
      </w:r>
      <w:r>
        <w:rPr>
          <w:rFonts w:ascii="Courier New"/>
          <w:sz w:val="18"/>
        </w:rPr>
        <w:t>float</w:t>
      </w:r>
      <w:r>
        <w:rPr/>
        <w:t>, etc. at compile time much like a C macro. Notice that </w:t>
      </w:r>
      <w:r>
        <w:rPr>
          <w:rFonts w:ascii="Courier New"/>
          <w:sz w:val="18"/>
        </w:rPr>
        <w:t>T </w:t>
      </w:r>
      <w:r>
        <w:rPr/>
        <w:t>is used as the data type for </w:t>
      </w:r>
      <w:r>
        <w:rPr>
          <w:rFonts w:ascii="Courier New"/>
          <w:sz w:val="18"/>
        </w:rPr>
        <w:t>inPtr</w:t>
      </w:r>
      <w:r>
        <w:rPr>
          <w:rFonts w:ascii="Courier New"/>
          <w:spacing w:val="-50"/>
          <w:sz w:val="18"/>
        </w:rPr>
        <w:t> </w:t>
      </w:r>
      <w:r>
        <w:rPr/>
        <w:t>and </w:t>
      </w:r>
      <w:r>
        <w:rPr>
          <w:rFonts w:ascii="Courier New"/>
          <w:spacing w:val="-3"/>
          <w:sz w:val="18"/>
        </w:rPr>
        <w:t>outPtr</w:t>
      </w:r>
      <w:r>
        <w:rPr>
          <w:spacing w:val="-3"/>
        </w:rPr>
        <w:t>. </w:t>
      </w:r>
      <w:r>
        <w:rPr/>
        <w:t>Since these</w:t>
      </w:r>
    </w:p>
    <w:p>
      <w:pPr>
        <w:spacing w:after="0" w:line="247" w:lineRule="auto"/>
        <w:jc w:val="both"/>
        <w:sectPr>
          <w:pgSz w:w="10440" w:h="13680"/>
          <w:pgMar w:header="772" w:footer="0" w:top="980" w:bottom="280" w:left="780" w:right="0"/>
        </w:sectPr>
      </w:pPr>
    </w:p>
    <w:p>
      <w:pPr>
        <w:pStyle w:val="BodyText"/>
        <w:spacing w:before="2"/>
        <w:rPr>
          <w:sz w:val="27"/>
        </w:rPr>
      </w:pPr>
    </w:p>
    <w:p>
      <w:pPr>
        <w:pStyle w:val="BodyText"/>
        <w:spacing w:line="242" w:lineRule="auto" w:before="91"/>
        <w:ind w:left="121" w:right="1433"/>
        <w:jc w:val="both"/>
      </w:pPr>
      <w:r>
        <w:rPr/>
        <w:t>are functions instead of methods, they do not have access to the </w:t>
      </w:r>
      <w:r>
        <w:rPr>
          <w:rFonts w:ascii="Courier New"/>
          <w:sz w:val="18"/>
        </w:rPr>
        <w:t>this </w:t>
      </w:r>
      <w:r>
        <w:rPr/>
        <w:t>pointer and its associated instance variables. Instead, we pass in the this pointer as a variable called </w:t>
      </w:r>
      <w:r>
        <w:rPr>
          <w:rFonts w:ascii="Courier New"/>
          <w:sz w:val="18"/>
        </w:rPr>
        <w:t>self</w:t>
      </w:r>
      <w:r>
        <w:rPr/>
        <w:t>. The </w:t>
      </w:r>
      <w:r>
        <w:rPr>
          <w:rFonts w:ascii="Courier New"/>
          <w:sz w:val="18"/>
        </w:rPr>
        <w:t>self </w:t>
      </w:r>
      <w:r>
        <w:rPr/>
        <w:t>argument can</w:t>
      </w:r>
      <w:r>
        <w:rPr>
          <w:spacing w:val="-5"/>
        </w:rPr>
        <w:t> </w:t>
      </w:r>
      <w:r>
        <w:rPr/>
        <w:t>then</w:t>
      </w:r>
      <w:r>
        <w:rPr>
          <w:spacing w:val="-4"/>
        </w:rPr>
        <w:t> </w:t>
      </w:r>
      <w:r>
        <w:rPr/>
        <w:t>be</w:t>
      </w:r>
      <w:r>
        <w:rPr>
          <w:spacing w:val="-5"/>
        </w:rPr>
        <w:t> </w:t>
      </w:r>
      <w:r>
        <w:rPr/>
        <w:t>used</w:t>
      </w:r>
      <w:r>
        <w:rPr>
          <w:spacing w:val="-4"/>
        </w:rPr>
        <w:t> </w:t>
      </w:r>
      <w:r>
        <w:rPr/>
        <w:t>to</w:t>
      </w:r>
      <w:r>
        <w:rPr>
          <w:spacing w:val="-5"/>
        </w:rPr>
        <w:t> </w:t>
      </w:r>
      <w:r>
        <w:rPr/>
        <w:t>access</w:t>
      </w:r>
      <w:r>
        <w:rPr>
          <w:spacing w:val="-4"/>
        </w:rPr>
        <w:t> </w:t>
      </w:r>
      <w:r>
        <w:rPr/>
        <w:t>the</w:t>
      </w:r>
      <w:r>
        <w:rPr>
          <w:spacing w:val="-5"/>
        </w:rPr>
        <w:t> </w:t>
      </w:r>
      <w:r>
        <w:rPr/>
        <w:t>values</w:t>
      </w:r>
      <w:r>
        <w:rPr>
          <w:spacing w:val="-4"/>
        </w:rPr>
        <w:t> </w:t>
      </w:r>
      <w:r>
        <w:rPr/>
        <w:t>of</w:t>
      </w:r>
      <w:r>
        <w:rPr>
          <w:spacing w:val="-3"/>
        </w:rPr>
        <w:t> </w:t>
      </w:r>
      <w:r>
        <w:rPr/>
        <w:t>the</w:t>
      </w:r>
      <w:r>
        <w:rPr>
          <w:spacing w:val="-5"/>
        </w:rPr>
        <w:t> </w:t>
      </w:r>
      <w:r>
        <w:rPr/>
        <w:t>class</w:t>
      </w:r>
      <w:r>
        <w:rPr>
          <w:spacing w:val="-4"/>
        </w:rPr>
        <w:t> </w:t>
      </w:r>
      <w:r>
        <w:rPr/>
        <w:t>as</w:t>
      </w:r>
      <w:r>
        <w:rPr>
          <w:spacing w:val="-7"/>
        </w:rPr>
        <w:t> </w:t>
      </w:r>
      <w:r>
        <w:rPr/>
        <w:t>is</w:t>
      </w:r>
      <w:r>
        <w:rPr>
          <w:spacing w:val="-4"/>
        </w:rPr>
        <w:t> </w:t>
      </w:r>
      <w:r>
        <w:rPr/>
        <w:t>done</w:t>
      </w:r>
      <w:r>
        <w:rPr>
          <w:spacing w:val="-5"/>
        </w:rPr>
        <w:t> </w:t>
      </w:r>
      <w:r>
        <w:rPr/>
        <w:t>in</w:t>
      </w:r>
      <w:r>
        <w:rPr>
          <w:spacing w:val="-4"/>
        </w:rPr>
        <w:t> </w:t>
      </w:r>
      <w:r>
        <w:rPr/>
        <w:t>the</w:t>
      </w:r>
      <w:r>
        <w:rPr>
          <w:spacing w:val="-4"/>
        </w:rPr>
        <w:t> </w:t>
      </w:r>
      <w:r>
        <w:rPr/>
        <w:t>examples</w:t>
      </w:r>
      <w:r>
        <w:rPr>
          <w:spacing w:val="-5"/>
        </w:rPr>
        <w:t> </w:t>
      </w:r>
      <w:r>
        <w:rPr/>
        <w:t>shown</w:t>
      </w:r>
      <w:r>
        <w:rPr>
          <w:spacing w:val="-4"/>
        </w:rPr>
        <w:t> </w:t>
      </w:r>
      <w:r>
        <w:rPr/>
        <w:t>here.</w:t>
      </w:r>
      <w:r>
        <w:rPr>
          <w:spacing w:val="-5"/>
        </w:rPr>
        <w:t> </w:t>
      </w:r>
      <w:r>
        <w:rPr/>
        <w:t>For</w:t>
      </w:r>
      <w:r>
        <w:rPr>
          <w:spacing w:val="-4"/>
        </w:rPr>
        <w:t> </w:t>
      </w:r>
      <w:r>
        <w:rPr/>
        <w:t>example, in the following we obtain the value of </w:t>
      </w:r>
      <w:r>
        <w:rPr>
          <w:rFonts w:ascii="Courier New"/>
          <w:sz w:val="18"/>
        </w:rPr>
        <w:t>Scale </w:t>
      </w:r>
      <w:r>
        <w:rPr/>
        <w:t>from the instan</w:t>
      </w:r>
      <w:bookmarkStart w:name="_bookmark3150" w:id="3343"/>
      <w:bookmarkEnd w:id="3343"/>
      <w:r>
        <w:rPr/>
        <w:t>ce</w:t>
      </w:r>
      <w:r>
        <w:rPr/>
        <w:t> and place it into a local variable called </w:t>
      </w:r>
      <w:r>
        <w:rPr>
          <w:rFonts w:ascii="Courier New"/>
          <w:sz w:val="18"/>
        </w:rPr>
        <w:t>scale</w:t>
      </w:r>
      <w:r>
        <w:rPr/>
        <w:t>. The template will be instantiated and called by the ThreadedRequestData() method for all possible combinations. Each thread is given a region of the output image for which it is responsi- ble. This region is specified by the </w:t>
      </w:r>
      <w:r>
        <w:rPr>
          <w:rFonts w:ascii="Courier New"/>
          <w:sz w:val="18"/>
        </w:rPr>
        <w:t>outExt</w:t>
      </w:r>
      <w:r>
        <w:rPr>
          <w:rFonts w:ascii="Courier New"/>
          <w:spacing w:val="-68"/>
          <w:sz w:val="18"/>
        </w:rPr>
        <w:t> </w:t>
      </w:r>
      <w:r>
        <w:rPr/>
        <w:t>argument.</w:t>
      </w:r>
    </w:p>
    <w:p>
      <w:pPr>
        <w:pStyle w:val="BodyText"/>
        <w:spacing w:line="249" w:lineRule="auto" w:before="5"/>
        <w:ind w:left="121" w:right="1434" w:firstLine="478"/>
        <w:jc w:val="both"/>
      </w:pPr>
      <w:r>
        <w:rPr/>
        <w:t>This code also introduces a new concept: image iterators. In VTK, </w:t>
      </w:r>
      <w:bookmarkStart w:name="_bookmark3151" w:id="3344"/>
      <w:bookmarkEnd w:id="3344"/>
      <w:r>
        <w:rPr/>
        <w:t>several</w:t>
      </w:r>
      <w:r>
        <w:rPr/>
        <w:t> convenience classes are available for looping (or iterating) over the pixels in an image. The class vtkImageIterator is tem- plated over the type of the image, and unlike most other classes in VTK is not instantiated with the New() factory method. Instead, the image iterator is instantiated on the stack with the standard C++ constructor. The constructor takes two arguments: a pointer to an instance of vtkImageData and the associated </w:t>
      </w:r>
      <w:bookmarkStart w:name="_bookmark3152" w:id="3345"/>
      <w:bookmarkEnd w:id="3345"/>
      <w:r>
        <w:rPr/>
        <w:t>extent</w:t>
      </w:r>
      <w:r>
        <w:rPr/>
        <w:t> over which to iterate.</w:t>
      </w:r>
    </w:p>
    <w:p>
      <w:pPr>
        <w:pStyle w:val="BodyText"/>
        <w:spacing w:line="249" w:lineRule="auto" w:before="9"/>
        <w:ind w:left="121" w:right="1434" w:firstLine="478"/>
        <w:jc w:val="both"/>
      </w:pPr>
      <w:r>
        <w:rPr/>
        <w:t>The vtkImageProgressIterator is another convenience class similar to the vtkImageIterator (it is a subclass of vtkImageIterator). However, vtkImageProgressIterator requires two additional parame- ters for instantiation: a pointer to the filter instantiating the progress iterator (i.e., self in the example) and the thread id. What the vtkImageProgressIterator does is to first insure that the thread id is zero (to limit the number of </w:t>
      </w:r>
      <w:bookmarkStart w:name="_bookmark3153" w:id="3346"/>
      <w:bookmarkEnd w:id="3346"/>
      <w:r>
        <w:rPr/>
        <w:t>call</w:t>
      </w:r>
      <w:r>
        <w:rPr/>
        <w:t>backs to a single thread), and periodically invoke UpdateProgress() on the filter. It also checks the AbortExecute flag on the filter each time IsAtEnd() is called and reports the end of data early if the flag is set.</w:t>
      </w:r>
    </w:p>
    <w:p>
      <w:pPr>
        <w:pStyle w:val="BodyText"/>
        <w:spacing w:line="249" w:lineRule="auto" w:before="11"/>
        <w:ind w:left="121" w:right="1435" w:firstLine="478"/>
        <w:jc w:val="both"/>
      </w:pPr>
      <w:r>
        <w:rPr/>
        <w:t>Note how the BeginSpan() and EndSpan() methods are used to process one row of pixels at a time. The image iterator method IsAtEnd() is used to halt the processing of the image when all pixels have been processed.</w:t>
      </w:r>
    </w:p>
    <w:p>
      <w:pPr>
        <w:pStyle w:val="BodyText"/>
        <w:spacing w:before="2"/>
        <w:rPr>
          <w:sz w:val="22"/>
        </w:rPr>
      </w:pPr>
    </w:p>
    <w:p>
      <w:pPr>
        <w:spacing w:before="0"/>
        <w:ind w:left="707" w:right="0" w:firstLine="0"/>
        <w:jc w:val="left"/>
        <w:rPr>
          <w:rFonts w:ascii="Courier New"/>
          <w:sz w:val="18"/>
        </w:rPr>
      </w:pPr>
      <w:r>
        <w:rPr>
          <w:rFonts w:ascii="Courier New"/>
          <w:color w:val="323232"/>
          <w:sz w:val="18"/>
        </w:rPr>
        <w:t>template &lt;class IT, class OT&gt;</w:t>
      </w:r>
    </w:p>
    <w:p>
      <w:pPr>
        <w:spacing w:line="264" w:lineRule="auto" w:before="22"/>
        <w:ind w:left="2433" w:right="1635" w:hanging="1726"/>
        <w:jc w:val="left"/>
        <w:rPr>
          <w:rFonts w:ascii="Courier New"/>
          <w:sz w:val="18"/>
        </w:rPr>
      </w:pPr>
      <w:r>
        <w:rPr>
          <w:rFonts w:ascii="Courier New"/>
          <w:color w:val="323232"/>
          <w:sz w:val="18"/>
        </w:rPr>
        <w:t>void vtkImageShiftScaleExecute(vtkImageShiftScale* self, vtkImageData* inData,</w:t>
      </w:r>
    </w:p>
    <w:p>
      <w:pPr>
        <w:spacing w:line="264" w:lineRule="auto" w:before="1"/>
        <w:ind w:left="2433" w:right="4851" w:firstLine="0"/>
        <w:jc w:val="both"/>
        <w:rPr>
          <w:rFonts w:ascii="Courier New"/>
          <w:sz w:val="18"/>
        </w:rPr>
      </w:pPr>
      <w:r>
        <w:rPr>
          <w:rFonts w:ascii="Courier New"/>
          <w:color w:val="323232"/>
          <w:sz w:val="18"/>
        </w:rPr>
        <w:t>vtkImageData*</w:t>
      </w:r>
      <w:r>
        <w:rPr>
          <w:rFonts w:ascii="Courier New"/>
          <w:color w:val="323232"/>
          <w:spacing w:val="-20"/>
          <w:sz w:val="18"/>
        </w:rPr>
        <w:t> </w:t>
      </w:r>
      <w:r>
        <w:rPr>
          <w:rFonts w:ascii="Courier New"/>
          <w:color w:val="323232"/>
          <w:sz w:val="18"/>
        </w:rPr>
        <w:t>outData, int outExt[6], int</w:t>
      </w:r>
      <w:r>
        <w:rPr>
          <w:rFonts w:ascii="Courier New"/>
          <w:color w:val="323232"/>
          <w:spacing w:val="-20"/>
          <w:sz w:val="18"/>
        </w:rPr>
        <w:t> </w:t>
      </w:r>
      <w:r>
        <w:rPr>
          <w:rFonts w:ascii="Courier New"/>
          <w:color w:val="323232"/>
          <w:sz w:val="18"/>
        </w:rPr>
        <w:t>id, IT*,</w:t>
      </w:r>
      <w:r>
        <w:rPr>
          <w:rFonts w:ascii="Courier New"/>
          <w:color w:val="323232"/>
          <w:spacing w:val="-2"/>
          <w:sz w:val="18"/>
        </w:rPr>
        <w:t> </w:t>
      </w:r>
      <w:r>
        <w:rPr>
          <w:rFonts w:ascii="Courier New"/>
          <w:color w:val="323232"/>
          <w:sz w:val="18"/>
        </w:rPr>
        <w:t>OT*)</w:t>
      </w:r>
    </w:p>
    <w:p>
      <w:pPr>
        <w:spacing w:before="2"/>
        <w:ind w:left="707"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 Create iterators for the input and output extents assigned to</w:t>
      </w:r>
    </w:p>
    <w:p>
      <w:pPr>
        <w:spacing w:before="20"/>
        <w:ind w:left="815" w:right="0" w:firstLine="0"/>
        <w:jc w:val="left"/>
        <w:rPr>
          <w:rFonts w:ascii="Courier New"/>
          <w:sz w:val="18"/>
        </w:rPr>
      </w:pPr>
      <w:r>
        <w:rPr>
          <w:rFonts w:ascii="Courier New"/>
          <w:color w:val="323232"/>
          <w:sz w:val="18"/>
        </w:rPr>
        <w:t>// this thread.</w:t>
      </w:r>
    </w:p>
    <w:p>
      <w:pPr>
        <w:spacing w:line="264" w:lineRule="auto" w:before="22"/>
        <w:ind w:left="815" w:right="1635" w:firstLine="0"/>
        <w:jc w:val="left"/>
        <w:rPr>
          <w:rFonts w:ascii="Courier New"/>
          <w:sz w:val="18"/>
        </w:rPr>
      </w:pPr>
      <w:r>
        <w:rPr>
          <w:rFonts w:ascii="Courier New"/>
          <w:color w:val="323232"/>
          <w:sz w:val="18"/>
        </w:rPr>
        <w:t>vtkImageIterator&lt;IT&gt; inIt(inData, outExt); vtkImageProgressIterator&lt;OT&gt; outIt(outData, outExt, self,</w:t>
      </w:r>
      <w:r>
        <w:rPr>
          <w:rFonts w:ascii="Courier New"/>
          <w:color w:val="323232"/>
          <w:spacing w:val="-58"/>
          <w:sz w:val="18"/>
        </w:rPr>
        <w:t> </w:t>
      </w:r>
      <w:r>
        <w:rPr>
          <w:rFonts w:ascii="Courier New"/>
          <w:color w:val="323232"/>
          <w:sz w:val="18"/>
        </w:rPr>
        <w:t>id);</w:t>
      </w:r>
    </w:p>
    <w:p>
      <w:pPr>
        <w:pStyle w:val="BodyText"/>
        <w:spacing w:before="10"/>
        <w:rPr>
          <w:rFonts w:ascii="Courier New"/>
          <w:sz w:val="19"/>
        </w:rPr>
      </w:pPr>
    </w:p>
    <w:p>
      <w:pPr>
        <w:spacing w:line="264" w:lineRule="auto" w:before="0"/>
        <w:ind w:left="815" w:right="3623" w:firstLine="0"/>
        <w:jc w:val="left"/>
        <w:rPr>
          <w:rFonts w:ascii="Courier New"/>
          <w:sz w:val="18"/>
        </w:rPr>
      </w:pPr>
      <w:r>
        <w:rPr>
          <w:rFonts w:ascii="Courier New"/>
          <w:color w:val="323232"/>
          <w:sz w:val="18"/>
        </w:rPr>
        <w:t>// Get the shift and scale parameters</w:t>
      </w:r>
      <w:r>
        <w:rPr>
          <w:rFonts w:ascii="Courier New"/>
          <w:color w:val="323232"/>
          <w:spacing w:val="-42"/>
          <w:sz w:val="18"/>
        </w:rPr>
        <w:t> </w:t>
      </w:r>
      <w:r>
        <w:rPr>
          <w:rFonts w:ascii="Courier New"/>
          <w:color w:val="323232"/>
          <w:sz w:val="18"/>
        </w:rPr>
        <w:t>values. double shift =</w:t>
      </w:r>
      <w:r>
        <w:rPr>
          <w:rFonts w:ascii="Courier New"/>
          <w:color w:val="323232"/>
          <w:spacing w:val="-11"/>
          <w:sz w:val="18"/>
        </w:rPr>
        <w:t> </w:t>
      </w:r>
      <w:r>
        <w:rPr>
          <w:rFonts w:ascii="Courier New"/>
          <w:color w:val="323232"/>
          <w:sz w:val="18"/>
        </w:rPr>
        <w:t>self-&gt;GetShift();</w:t>
      </w:r>
    </w:p>
    <w:p>
      <w:pPr>
        <w:spacing w:before="2"/>
        <w:ind w:left="815" w:right="0" w:firstLine="0"/>
        <w:jc w:val="left"/>
        <w:rPr>
          <w:rFonts w:ascii="Courier New"/>
          <w:sz w:val="18"/>
        </w:rPr>
      </w:pPr>
      <w:r>
        <w:rPr>
          <w:rFonts w:ascii="Courier New"/>
          <w:color w:val="323232"/>
          <w:sz w:val="18"/>
        </w:rPr>
        <w:t>double scale =</w:t>
      </w:r>
      <w:r>
        <w:rPr>
          <w:rFonts w:ascii="Courier New"/>
          <w:color w:val="323232"/>
          <w:spacing w:val="-33"/>
          <w:sz w:val="18"/>
        </w:rPr>
        <w:t> </w:t>
      </w:r>
      <w:r>
        <w:rPr>
          <w:rFonts w:ascii="Courier New"/>
          <w:color w:val="323232"/>
          <w:sz w:val="18"/>
        </w:rPr>
        <w:t>self-&gt;GetScale();</w:t>
      </w:r>
    </w:p>
    <w:p>
      <w:pPr>
        <w:pStyle w:val="BodyText"/>
        <w:spacing w:before="6"/>
        <w:rPr>
          <w:rFonts w:ascii="Courier New"/>
          <w:sz w:val="21"/>
        </w:rPr>
      </w:pPr>
    </w:p>
    <w:p>
      <w:pPr>
        <w:spacing w:line="266" w:lineRule="auto" w:before="1"/>
        <w:ind w:left="815" w:right="2219" w:firstLine="0"/>
        <w:jc w:val="left"/>
        <w:rPr>
          <w:rFonts w:ascii="Courier New"/>
          <w:sz w:val="18"/>
        </w:rPr>
      </w:pPr>
      <w:r>
        <w:rPr>
          <w:rFonts w:ascii="Courier New"/>
          <w:color w:val="323232"/>
          <w:sz w:val="18"/>
        </w:rPr>
        <w:t>// Clamp pixel values within the range of the output</w:t>
      </w:r>
      <w:r>
        <w:rPr>
          <w:rFonts w:ascii="Courier New"/>
          <w:color w:val="323232"/>
          <w:spacing w:val="-54"/>
          <w:sz w:val="18"/>
        </w:rPr>
        <w:t> </w:t>
      </w:r>
      <w:r>
        <w:rPr>
          <w:rFonts w:ascii="Courier New"/>
          <w:color w:val="323232"/>
          <w:sz w:val="18"/>
        </w:rPr>
        <w:t>type. double typeMin = outData-&gt;GetScalarTypeMin();</w:t>
      </w:r>
    </w:p>
    <w:p>
      <w:pPr>
        <w:spacing w:line="264" w:lineRule="auto" w:before="0"/>
        <w:ind w:left="815" w:right="3837" w:firstLine="0"/>
        <w:jc w:val="left"/>
        <w:rPr>
          <w:rFonts w:ascii="Courier New"/>
          <w:sz w:val="18"/>
        </w:rPr>
      </w:pPr>
      <w:r>
        <w:rPr>
          <w:rFonts w:ascii="Courier New"/>
          <w:color w:val="323232"/>
          <w:sz w:val="18"/>
        </w:rPr>
        <w:t>double typeMax = outData-&gt;GetScalarTypeMax(); int clamp = self-&gt;GetClampOverflow();</w:t>
      </w:r>
    </w:p>
    <w:p>
      <w:pPr>
        <w:pStyle w:val="BodyText"/>
        <w:spacing w:before="7"/>
        <w:rPr>
          <w:rFonts w:ascii="Courier New"/>
          <w:sz w:val="19"/>
        </w:rPr>
      </w:pPr>
    </w:p>
    <w:p>
      <w:pPr>
        <w:spacing w:line="264" w:lineRule="auto" w:before="1"/>
        <w:ind w:left="815" w:right="5175" w:firstLine="0"/>
        <w:jc w:val="left"/>
        <w:rPr>
          <w:rFonts w:ascii="Courier New"/>
          <w:sz w:val="18"/>
        </w:rPr>
      </w:pPr>
      <w:r>
        <w:rPr>
          <w:rFonts w:ascii="Courier New"/>
          <w:color w:val="323232"/>
          <w:sz w:val="18"/>
        </w:rPr>
        <w:t>// Loop through output pixels. while (!outIt.IsAtEnd())</w:t>
      </w:r>
    </w:p>
    <w:p>
      <w:pPr>
        <w:spacing w:before="1"/>
        <w:ind w:left="923" w:right="0" w:firstLine="0"/>
        <w:jc w:val="left"/>
        <w:rPr>
          <w:rFonts w:ascii="Courier New"/>
          <w:sz w:val="18"/>
        </w:rPr>
      </w:pPr>
      <w:r>
        <w:rPr>
          <w:rFonts w:ascii="Courier New"/>
          <w:color w:val="323232"/>
          <w:sz w:val="18"/>
        </w:rPr>
        <w:t>{</w:t>
      </w:r>
    </w:p>
    <w:p>
      <w:pPr>
        <w:spacing w:before="20"/>
        <w:ind w:left="923" w:right="0" w:firstLine="0"/>
        <w:jc w:val="left"/>
        <w:rPr>
          <w:rFonts w:ascii="Courier New"/>
          <w:sz w:val="18"/>
        </w:rPr>
      </w:pPr>
      <w:r>
        <w:rPr>
          <w:rFonts w:ascii="Courier New"/>
          <w:color w:val="323232"/>
          <w:sz w:val="18"/>
        </w:rPr>
        <w:t>IT* inSI = inIt.BeginSpan();</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463" w:right="4701" w:firstLine="0"/>
        <w:jc w:val="left"/>
        <w:rPr>
          <w:rFonts w:ascii="Courier New"/>
          <w:sz w:val="18"/>
        </w:rPr>
      </w:pPr>
      <w:r>
        <w:rPr>
          <w:rFonts w:ascii="Courier New"/>
          <w:color w:val="323232"/>
          <w:sz w:val="18"/>
        </w:rPr>
        <w:t>OT* outSI = outIt.BeginSpan(); OT* outSIEnd = outIt.EndSpan(); if (clamp)</w:t>
      </w:r>
    </w:p>
    <w:p>
      <w:pPr>
        <w:spacing w:line="203" w:lineRule="exact" w:before="0"/>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6"/>
        <w:ind w:left="1679" w:right="0" w:firstLine="0"/>
        <w:jc w:val="left"/>
        <w:rPr>
          <w:rFonts w:ascii="Courier New"/>
          <w:sz w:val="18"/>
        </w:rPr>
      </w:pPr>
      <w:r>
        <w:rPr>
          <w:rFonts w:ascii="Courier New"/>
          <w:color w:val="323232"/>
          <w:sz w:val="18"/>
        </w:rPr>
        <w:t>{</w:t>
      </w:r>
    </w:p>
    <w:p>
      <w:pPr>
        <w:spacing w:before="17"/>
        <w:ind w:left="1679" w:right="0" w:firstLine="0"/>
        <w:jc w:val="left"/>
        <w:rPr>
          <w:rFonts w:ascii="Courier New"/>
          <w:sz w:val="18"/>
        </w:rPr>
      </w:pPr>
      <w:r>
        <w:rPr>
          <w:rFonts w:ascii="Courier New"/>
          <w:color w:val="323232"/>
          <w:sz w:val="18"/>
        </w:rPr>
        <w:t>// Pixel</w:t>
      </w:r>
      <w:r>
        <w:rPr>
          <w:rFonts w:ascii="Courier New"/>
          <w:color w:val="323232"/>
          <w:spacing w:val="-18"/>
          <w:sz w:val="18"/>
        </w:rPr>
        <w:t> </w:t>
      </w:r>
      <w:r>
        <w:rPr>
          <w:rFonts w:ascii="Courier New"/>
          <w:color w:val="323232"/>
          <w:sz w:val="18"/>
        </w:rPr>
        <w:t>operation</w:t>
      </w:r>
    </w:p>
    <w:p>
      <w:pPr>
        <w:spacing w:line="259" w:lineRule="auto" w:before="16"/>
        <w:ind w:left="1679" w:right="2803" w:firstLine="0"/>
        <w:jc w:val="left"/>
        <w:rPr>
          <w:rFonts w:ascii="Courier New"/>
          <w:sz w:val="18"/>
        </w:rPr>
      </w:pPr>
      <w:r>
        <w:rPr>
          <w:rFonts w:ascii="Courier New"/>
          <w:color w:val="323232"/>
          <w:sz w:val="18"/>
        </w:rPr>
        <w:t>double val = ((double)(*inSI) + shift) *</w:t>
      </w:r>
      <w:r>
        <w:rPr>
          <w:rFonts w:ascii="Courier New"/>
          <w:color w:val="323232"/>
          <w:spacing w:val="-45"/>
          <w:sz w:val="18"/>
        </w:rPr>
        <w:t> </w:t>
      </w:r>
      <w:r>
        <w:rPr>
          <w:rFonts w:ascii="Courier New"/>
          <w:color w:val="323232"/>
          <w:sz w:val="18"/>
        </w:rPr>
        <w:t>scale; if (val &gt;</w:t>
      </w:r>
      <w:r>
        <w:rPr>
          <w:rFonts w:ascii="Courier New"/>
          <w:color w:val="323232"/>
          <w:spacing w:val="-6"/>
          <w:sz w:val="18"/>
        </w:rPr>
        <w:t> </w:t>
      </w:r>
      <w:r>
        <w:rPr>
          <w:rFonts w:ascii="Courier New"/>
          <w:color w:val="323232"/>
          <w:sz w:val="18"/>
        </w:rPr>
        <w:t>typeMax)</w:t>
      </w:r>
    </w:p>
    <w:p>
      <w:pPr>
        <w:spacing w:before="0"/>
        <w:ind w:left="1787" w:right="0" w:firstLine="0"/>
        <w:jc w:val="left"/>
        <w:rPr>
          <w:rFonts w:ascii="Courier New"/>
          <w:sz w:val="18"/>
        </w:rPr>
      </w:pPr>
      <w:r>
        <w:rPr>
          <w:rFonts w:ascii="Courier New"/>
          <w:color w:val="323232"/>
          <w:sz w:val="18"/>
        </w:rPr>
        <w:t>{</w:t>
      </w:r>
    </w:p>
    <w:p>
      <w:pPr>
        <w:spacing w:before="17"/>
        <w:ind w:left="1787" w:right="0" w:firstLine="0"/>
        <w:jc w:val="left"/>
        <w:rPr>
          <w:rFonts w:ascii="Courier New"/>
          <w:sz w:val="18"/>
        </w:rPr>
      </w:pPr>
      <w:r>
        <w:rPr>
          <w:rFonts w:ascii="Courier New"/>
          <w:color w:val="323232"/>
          <w:sz w:val="18"/>
        </w:rPr>
        <w:t>val = typeMax;</w:t>
      </w:r>
    </w:p>
    <w:p>
      <w:pPr>
        <w:spacing w:before="15"/>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if (val &lt; typeMin)</w:t>
      </w:r>
    </w:p>
    <w:p>
      <w:pPr>
        <w:spacing w:before="17"/>
        <w:ind w:left="1787" w:right="0" w:firstLine="0"/>
        <w:jc w:val="left"/>
        <w:rPr>
          <w:rFonts w:ascii="Courier New"/>
          <w:sz w:val="18"/>
        </w:rPr>
      </w:pPr>
      <w:r>
        <w:rPr>
          <w:rFonts w:ascii="Courier New"/>
          <w:color w:val="323232"/>
          <w:sz w:val="18"/>
        </w:rPr>
        <w:t>{</w:t>
      </w:r>
    </w:p>
    <w:p>
      <w:pPr>
        <w:spacing w:before="16"/>
        <w:ind w:left="1787" w:right="0" w:firstLine="0"/>
        <w:jc w:val="left"/>
        <w:rPr>
          <w:rFonts w:ascii="Courier New"/>
          <w:sz w:val="18"/>
        </w:rPr>
      </w:pPr>
      <w:r>
        <w:rPr>
          <w:rFonts w:ascii="Courier New"/>
          <w:color w:val="323232"/>
          <w:sz w:val="18"/>
        </w:rPr>
        <w:t>val = typeMin;</w:t>
      </w:r>
    </w:p>
    <w:p>
      <w:pPr>
        <w:spacing w:before="16"/>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*outSI = (OT)(val);</w:t>
      </w:r>
    </w:p>
    <w:p>
      <w:pPr>
        <w:spacing w:before="17"/>
        <w:ind w:left="1679" w:right="0" w:firstLine="0"/>
        <w:jc w:val="left"/>
        <w:rPr>
          <w:rFonts w:ascii="Courier New"/>
          <w:sz w:val="18"/>
        </w:rPr>
      </w:pPr>
      <w:r>
        <w:rPr>
          <w:rFonts w:ascii="Courier New"/>
          <w:color w:val="323232"/>
          <w:sz w:val="18"/>
        </w:rPr>
        <w:t>++outSI;</w:t>
      </w:r>
    </w:p>
    <w:p>
      <w:pPr>
        <w:spacing w:before="16"/>
        <w:ind w:left="1679" w:right="0" w:firstLine="0"/>
        <w:jc w:val="left"/>
        <w:rPr>
          <w:rFonts w:ascii="Courier New"/>
          <w:sz w:val="18"/>
        </w:rPr>
      </w:pPr>
      <w:r>
        <w:rPr>
          <w:rFonts w:ascii="Courier New"/>
          <w:color w:val="323232"/>
          <w:sz w:val="18"/>
        </w:rPr>
        <w:t>++inSI;</w:t>
      </w:r>
    </w:p>
    <w:p>
      <w:pPr>
        <w:spacing w:before="17"/>
        <w:ind w:left="1679" w:right="0" w:firstLine="0"/>
        <w:jc w:val="left"/>
        <w:rPr>
          <w:rFonts w:ascii="Courier New"/>
          <w:sz w:val="18"/>
        </w:rPr>
      </w:pPr>
      <w:r>
        <w:rPr>
          <w:rFonts w:ascii="Courier New"/>
          <w:color w:val="323232"/>
          <w:sz w:val="18"/>
        </w:rPr>
        <w:t>}</w:t>
      </w:r>
    </w:p>
    <w:p>
      <w:pPr>
        <w:spacing w:before="15"/>
        <w:ind w:left="1571" w:right="0" w:firstLine="0"/>
        <w:jc w:val="left"/>
        <w:rPr>
          <w:rFonts w:ascii="Courier New"/>
          <w:sz w:val="18"/>
        </w:rPr>
      </w:pPr>
      <w:r>
        <w:rPr>
          <w:rFonts w:ascii="Courier New"/>
          <w:color w:val="323232"/>
          <w:sz w:val="18"/>
        </w:rPr>
        <w:t>}</w:t>
      </w:r>
    </w:p>
    <w:p>
      <w:pPr>
        <w:spacing w:before="17"/>
        <w:ind w:left="344" w:right="6642" w:firstLine="0"/>
        <w:jc w:val="center"/>
        <w:rPr>
          <w:rFonts w:ascii="Courier New"/>
          <w:sz w:val="18"/>
        </w:rPr>
      </w:pPr>
      <w:r>
        <w:rPr>
          <w:rFonts w:ascii="Courier New"/>
          <w:color w:val="323232"/>
          <w:sz w:val="18"/>
        </w:rPr>
        <w:t>else</w:t>
      </w:r>
    </w:p>
    <w:p>
      <w:pPr>
        <w:spacing w:before="16"/>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7"/>
        <w:ind w:left="1679" w:right="0" w:firstLine="0"/>
        <w:jc w:val="left"/>
        <w:rPr>
          <w:rFonts w:ascii="Courier New"/>
          <w:sz w:val="18"/>
        </w:rPr>
      </w:pPr>
      <w:r>
        <w:rPr>
          <w:rFonts w:ascii="Courier New"/>
          <w:color w:val="323232"/>
          <w:sz w:val="18"/>
        </w:rPr>
        <w:t>{</w:t>
      </w:r>
    </w:p>
    <w:p>
      <w:pPr>
        <w:spacing w:before="15"/>
        <w:ind w:left="1679" w:right="0" w:firstLine="0"/>
        <w:jc w:val="left"/>
        <w:rPr>
          <w:rFonts w:ascii="Courier New"/>
          <w:sz w:val="18"/>
        </w:rPr>
      </w:pPr>
      <w:r>
        <w:rPr>
          <w:rFonts w:ascii="Courier New"/>
          <w:color w:val="323232"/>
          <w:sz w:val="18"/>
        </w:rPr>
        <w:t>// Pixel operation</w:t>
      </w:r>
    </w:p>
    <w:p>
      <w:pPr>
        <w:spacing w:before="17"/>
        <w:ind w:left="1679" w:right="0" w:firstLine="0"/>
        <w:jc w:val="left"/>
        <w:rPr>
          <w:rFonts w:ascii="Courier New"/>
          <w:sz w:val="18"/>
        </w:rPr>
      </w:pPr>
      <w:r>
        <w:rPr>
          <w:rFonts w:ascii="Courier New"/>
          <w:color w:val="323232"/>
          <w:sz w:val="18"/>
        </w:rPr>
        <w:t>*outSI = (OT)(((double)(*inSI) + shift) * scale);</w:t>
      </w:r>
    </w:p>
    <w:p>
      <w:pPr>
        <w:spacing w:before="16"/>
        <w:ind w:left="1679" w:right="0" w:firstLine="0"/>
        <w:jc w:val="left"/>
        <w:rPr>
          <w:rFonts w:ascii="Courier New"/>
          <w:sz w:val="18"/>
        </w:rPr>
      </w:pPr>
      <w:r>
        <w:rPr>
          <w:rFonts w:ascii="Courier New"/>
          <w:color w:val="323232"/>
          <w:sz w:val="18"/>
        </w:rPr>
        <w:t>++outSI;</w:t>
      </w:r>
    </w:p>
    <w:p>
      <w:pPr>
        <w:spacing w:before="17"/>
        <w:ind w:left="1679" w:right="0" w:firstLine="0"/>
        <w:jc w:val="left"/>
        <w:rPr>
          <w:rFonts w:ascii="Courier New"/>
          <w:sz w:val="18"/>
        </w:rPr>
      </w:pPr>
      <w:r>
        <w:rPr>
          <w:rFonts w:ascii="Courier New"/>
          <w:color w:val="323232"/>
          <w:sz w:val="18"/>
        </w:rPr>
        <w:t>++inSI;</w:t>
      </w:r>
    </w:p>
    <w:p>
      <w:pPr>
        <w:spacing w:before="15"/>
        <w:ind w:left="1679" w:right="0" w:firstLine="0"/>
        <w:jc w:val="left"/>
        <w:rPr>
          <w:rFonts w:ascii="Courier New"/>
          <w:sz w:val="18"/>
        </w:rPr>
      </w:pPr>
      <w:r>
        <w:rPr>
          <w:rFonts w:ascii="Courier New"/>
          <w:color w:val="323232"/>
          <w:sz w:val="18"/>
        </w:rPr>
        <w:t>}</w:t>
      </w:r>
    </w:p>
    <w:p>
      <w:pPr>
        <w:spacing w:before="17"/>
        <w:ind w:left="1571" w:right="0" w:firstLine="0"/>
        <w:jc w:val="left"/>
        <w:rPr>
          <w:rFonts w:ascii="Courier New"/>
          <w:sz w:val="18"/>
        </w:rPr>
      </w:pPr>
      <w:r>
        <w:rPr>
          <w:rFonts w:ascii="Courier New"/>
          <w:color w:val="323232"/>
          <w:sz w:val="18"/>
        </w:rPr>
        <w:t>}</w:t>
      </w:r>
    </w:p>
    <w:p>
      <w:pPr>
        <w:spacing w:line="259" w:lineRule="auto" w:before="16"/>
        <w:ind w:left="1463" w:right="6340" w:firstLine="0"/>
        <w:jc w:val="left"/>
        <w:rPr>
          <w:rFonts w:ascii="Courier New"/>
          <w:sz w:val="18"/>
        </w:rPr>
      </w:pPr>
      <w:r>
        <w:rPr>
          <w:rFonts w:ascii="Courier New"/>
          <w:color w:val="323232"/>
          <w:sz w:val="18"/>
        </w:rPr>
        <w:t>inIt.NextSpan(); outIt.NextSpan();</w:t>
      </w:r>
    </w:p>
    <w:p>
      <w:pPr>
        <w:spacing w:before="0"/>
        <w:ind w:left="1463"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w:t>
      </w:r>
    </w:p>
    <w:p>
      <w:pPr>
        <w:pStyle w:val="BodyText"/>
        <w:spacing w:before="8"/>
        <w:rPr>
          <w:rFonts w:ascii="Courier New"/>
          <w:sz w:val="10"/>
        </w:rPr>
      </w:pPr>
    </w:p>
    <w:p>
      <w:pPr>
        <w:pStyle w:val="BodyText"/>
        <w:spacing w:line="249" w:lineRule="auto" w:before="91"/>
        <w:ind w:left="661" w:right="894"/>
        <w:jc w:val="both"/>
      </w:pPr>
      <w:r>
        <w:rPr/>
        <w:t>The </w:t>
      </w:r>
      <w:bookmarkStart w:name="_bookmark3154" w:id="3347"/>
      <w:bookmarkEnd w:id="3347"/>
      <w:r>
        <w:rPr/>
        <w:t>vtk</w:t>
      </w:r>
      <w:r>
        <w:rPr/>
        <w:t>TemplateMacro is used by ThreadedRequestData() below to call the function template vtkImageShiftScaleExecute1() for each possible input scalar data type. This function uses the vtk- TemplateMacro to call the above function template vtkImageShiftScaleExecute() for each possible output scalar data type given an input scalar data type. The two uses of vtkTemplateMacro dispatch calls to the vtkImageShiftScaleExecute() function template for all possible combinations of input</w:t>
      </w:r>
      <w:r>
        <w:rPr>
          <w:spacing w:val="-32"/>
        </w:rPr>
        <w:t> </w:t>
      </w:r>
      <w:r>
        <w:rPr/>
        <w:t>and output scalar</w:t>
      </w:r>
      <w:r>
        <w:rPr>
          <w:spacing w:val="-2"/>
        </w:rPr>
        <w:t> </w:t>
      </w:r>
      <w:r>
        <w:rPr/>
        <w:t>types.</w:t>
      </w:r>
    </w:p>
    <w:p>
      <w:pPr>
        <w:pStyle w:val="BodyText"/>
        <w:spacing w:before="8"/>
        <w:rPr>
          <w:sz w:val="21"/>
        </w:rPr>
      </w:pPr>
    </w:p>
    <w:p>
      <w:pPr>
        <w:spacing w:before="0"/>
        <w:ind w:left="1247" w:right="0" w:firstLine="0"/>
        <w:jc w:val="left"/>
        <w:rPr>
          <w:rFonts w:ascii="Courier New"/>
          <w:sz w:val="18"/>
        </w:rPr>
      </w:pPr>
      <w:r>
        <w:rPr>
          <w:rFonts w:ascii="Courier New"/>
          <w:color w:val="323232"/>
          <w:sz w:val="18"/>
        </w:rPr>
        <w:t>template &lt;class T&gt;</w:t>
      </w:r>
    </w:p>
    <w:p>
      <w:pPr>
        <w:spacing w:line="259" w:lineRule="auto" w:before="16"/>
        <w:ind w:left="1355" w:right="4701" w:hanging="108"/>
        <w:jc w:val="left"/>
        <w:rPr>
          <w:rFonts w:ascii="Courier New"/>
          <w:sz w:val="18"/>
        </w:rPr>
      </w:pPr>
      <w:r>
        <w:rPr>
          <w:rFonts w:ascii="Courier New"/>
          <w:color w:val="323232"/>
          <w:sz w:val="18"/>
        </w:rPr>
        <w:t>void vtkImageShiftScaleExecute1( vtkImageShiftScale* self, vtkImageData* inData, vtkImageData* outData,</w:t>
      </w:r>
    </w:p>
    <w:p>
      <w:pPr>
        <w:spacing w:before="0"/>
        <w:ind w:left="1355" w:right="0" w:firstLine="0"/>
        <w:jc w:val="left"/>
        <w:rPr>
          <w:rFonts w:ascii="Courier New"/>
          <w:sz w:val="18"/>
        </w:rPr>
      </w:pPr>
      <w:r>
        <w:rPr>
          <w:rFonts w:ascii="Courier New"/>
          <w:color w:val="323232"/>
          <w:sz w:val="18"/>
        </w:rPr>
        <w:t>int outExt[6], int id, T*)</w:t>
      </w:r>
    </w:p>
    <w:p>
      <w:pPr>
        <w:spacing w:before="17"/>
        <w:ind w:left="1247" w:right="0" w:firstLine="0"/>
        <w:jc w:val="left"/>
        <w:rPr>
          <w:rFonts w:ascii="Courier New"/>
          <w:sz w:val="18"/>
        </w:rPr>
      </w:pPr>
      <w:r>
        <w:rPr>
          <w:rFonts w:ascii="Courier New"/>
          <w:color w:val="323232"/>
          <w:sz w:val="18"/>
        </w:rPr>
        <w:t>{</w:t>
      </w:r>
    </w:p>
    <w:p>
      <w:pPr>
        <w:spacing w:before="15"/>
        <w:ind w:left="1355" w:right="0" w:firstLine="0"/>
        <w:jc w:val="left"/>
        <w:rPr>
          <w:rFonts w:ascii="Courier New"/>
          <w:sz w:val="18"/>
        </w:rPr>
      </w:pPr>
      <w:r>
        <w:rPr>
          <w:rFonts w:ascii="Courier New"/>
          <w:color w:val="323232"/>
          <w:sz w:val="18"/>
        </w:rPr>
        <w:t>switch (outData-&gt;GetScalarType())</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line="264" w:lineRule="auto" w:before="19"/>
        <w:ind w:left="1031" w:right="4378" w:hanging="108"/>
        <w:jc w:val="left"/>
        <w:rPr>
          <w:rFonts w:ascii="Courier New"/>
          <w:sz w:val="18"/>
        </w:rPr>
      </w:pPr>
      <w:r>
        <w:rPr>
          <w:rFonts w:ascii="Courier New"/>
          <w:color w:val="323232"/>
          <w:sz w:val="18"/>
        </w:rPr>
        <w:t>vtkTemplateMacro( vtkImageShiftScaleExecute(self,</w:t>
      </w:r>
      <w:r>
        <w:rPr>
          <w:rFonts w:ascii="Courier New"/>
          <w:color w:val="323232"/>
          <w:spacing w:val="-43"/>
          <w:sz w:val="18"/>
        </w:rPr>
        <w:t> </w:t>
      </w:r>
      <w:r>
        <w:rPr>
          <w:rFonts w:ascii="Courier New"/>
          <w:color w:val="323232"/>
          <w:sz w:val="18"/>
        </w:rPr>
        <w:t>inData,</w:t>
      </w:r>
    </w:p>
    <w:p>
      <w:pPr>
        <w:spacing w:line="264" w:lineRule="auto" w:before="0"/>
        <w:ind w:left="2433" w:right="4378" w:firstLine="0"/>
        <w:jc w:val="left"/>
        <w:rPr>
          <w:rFonts w:ascii="Courier New"/>
          <w:sz w:val="18"/>
        </w:rPr>
      </w:pPr>
      <w:r>
        <w:rPr>
          <w:rFonts w:ascii="Courier New"/>
          <w:color w:val="323232"/>
          <w:sz w:val="18"/>
        </w:rPr>
        <w:t>outData, outExt, id, static_cast&lt;T*&gt;(0), </w:t>
      </w:r>
      <w:r>
        <w:rPr>
          <w:rFonts w:ascii="Courier New"/>
          <w:color w:val="323232"/>
          <w:spacing w:val="-1"/>
          <w:sz w:val="18"/>
        </w:rPr>
        <w:t>static_cast&lt;VTK_TT*&gt;(0)));</w:t>
      </w:r>
    </w:p>
    <w:p>
      <w:pPr>
        <w:spacing w:line="264" w:lineRule="auto" w:before="0"/>
        <w:ind w:left="1031" w:right="5659" w:hanging="108"/>
        <w:jc w:val="left"/>
        <w:rPr>
          <w:rFonts w:ascii="Courier New"/>
          <w:sz w:val="18"/>
        </w:rPr>
      </w:pPr>
      <w:r>
        <w:rPr>
          <w:rFonts w:ascii="Courier New"/>
          <w:color w:val="323232"/>
          <w:sz w:val="18"/>
        </w:rPr>
        <w:t>default: vtkErrorWithObjectMacro(</w:t>
      </w:r>
    </w:p>
    <w:p>
      <w:pPr>
        <w:spacing w:line="264" w:lineRule="auto" w:before="0"/>
        <w:ind w:left="1031" w:right="2219" w:firstLine="107"/>
        <w:jc w:val="left"/>
        <w:rPr>
          <w:rFonts w:ascii="Courier New"/>
          <w:sz w:val="18"/>
        </w:rPr>
      </w:pPr>
      <w:r>
        <w:rPr>
          <w:rFonts w:ascii="Courier New"/>
          <w:color w:val="323232"/>
          <w:sz w:val="18"/>
        </w:rPr>
        <w:t>self, "ThreadedRequestData: Unknown output</w:t>
      </w:r>
      <w:r>
        <w:rPr>
          <w:rFonts w:ascii="Courier New"/>
          <w:color w:val="323232"/>
          <w:spacing w:val="-54"/>
          <w:sz w:val="18"/>
        </w:rPr>
        <w:t> </w:t>
      </w:r>
      <w:r>
        <w:rPr>
          <w:rFonts w:ascii="Courier New"/>
          <w:color w:val="323232"/>
          <w:sz w:val="18"/>
        </w:rPr>
        <w:t>ScalarType"); return;</w:t>
      </w:r>
    </w:p>
    <w:p>
      <w:pPr>
        <w:spacing w:before="0"/>
        <w:ind w:left="923"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w:t>
      </w:r>
    </w:p>
    <w:p>
      <w:pPr>
        <w:pStyle w:val="BodyText"/>
        <w:spacing w:before="6"/>
        <w:rPr>
          <w:rFonts w:ascii="Courier New"/>
          <w:sz w:val="11"/>
        </w:rPr>
      </w:pPr>
    </w:p>
    <w:p>
      <w:pPr>
        <w:pStyle w:val="BodyText"/>
        <w:spacing w:line="249" w:lineRule="auto" w:before="91"/>
        <w:ind w:left="121" w:right="1434"/>
        <w:jc w:val="both"/>
      </w:pPr>
      <w:r>
        <w:rPr/>
        <w:t>Finally, the ThreadedRequestData() method is the entry point for the filter implementation in each thread. The superclass vtkThreadedImageAlgorithm implements the RequestData() method and cre- ates some number of helper threads. In each thread this ThreadedRequestData() method is called.</w:t>
      </w:r>
    </w:p>
    <w:p>
      <w:pPr>
        <w:pStyle w:val="BodyText"/>
        <w:spacing w:before="1"/>
        <w:rPr>
          <w:sz w:val="22"/>
        </w:rPr>
      </w:pPr>
    </w:p>
    <w:p>
      <w:pPr>
        <w:spacing w:line="261" w:lineRule="auto" w:before="0"/>
        <w:ind w:left="815" w:right="3623" w:hanging="108"/>
        <w:jc w:val="left"/>
        <w:rPr>
          <w:rFonts w:ascii="Courier New"/>
          <w:sz w:val="18"/>
        </w:rPr>
      </w:pPr>
      <w:r>
        <w:rPr>
          <w:rFonts w:ascii="Courier New"/>
          <w:color w:val="323232"/>
          <w:sz w:val="18"/>
        </w:rPr>
        <w:t>void vtkImageShiftScale::ThreadedRequestData( vtkInformation*,</w:t>
      </w:r>
    </w:p>
    <w:p>
      <w:pPr>
        <w:spacing w:line="264" w:lineRule="auto" w:before="3"/>
        <w:ind w:left="815" w:right="6211" w:firstLine="0"/>
        <w:jc w:val="left"/>
        <w:rPr>
          <w:rFonts w:ascii="Courier New"/>
          <w:sz w:val="18"/>
        </w:rPr>
      </w:pPr>
      <w:r>
        <w:rPr>
          <w:rFonts w:ascii="Courier New"/>
          <w:color w:val="323232"/>
          <w:sz w:val="18"/>
        </w:rPr>
        <w:t>vtkInformationVector**, vtkInformationVector*, vtkImageData*** inData, vtkImageData** outData, int outExt[6],</w:t>
      </w:r>
    </w:p>
    <w:p>
      <w:pPr>
        <w:spacing w:line="202" w:lineRule="exact" w:before="0"/>
        <w:ind w:left="815" w:right="0" w:firstLine="0"/>
        <w:jc w:val="left"/>
        <w:rPr>
          <w:rFonts w:ascii="Courier New"/>
          <w:sz w:val="18"/>
        </w:rPr>
      </w:pPr>
      <w:r>
        <w:rPr>
          <w:rFonts w:ascii="Courier New"/>
          <w:color w:val="323232"/>
          <w:sz w:val="18"/>
        </w:rPr>
        <w:t>int threadId)</w:t>
      </w:r>
    </w:p>
    <w:p>
      <w:pPr>
        <w:spacing w:before="20"/>
        <w:ind w:left="707" w:right="0" w:firstLine="0"/>
        <w:jc w:val="left"/>
        <w:rPr>
          <w:rFonts w:ascii="Courier New"/>
          <w:sz w:val="18"/>
        </w:rPr>
      </w:pPr>
      <w:r>
        <w:rPr>
          <w:rFonts w:ascii="Courier New"/>
          <w:color w:val="323232"/>
          <w:sz w:val="18"/>
        </w:rPr>
        <w:t>{</w:t>
      </w:r>
    </w:p>
    <w:p>
      <w:pPr>
        <w:spacing w:line="264" w:lineRule="auto" w:before="21"/>
        <w:ind w:left="815" w:right="5025" w:firstLine="0"/>
        <w:jc w:val="left"/>
        <w:rPr>
          <w:rFonts w:ascii="Courier New"/>
          <w:sz w:val="18"/>
        </w:rPr>
      </w:pPr>
      <w:r>
        <w:rPr>
          <w:rFonts w:ascii="Courier New"/>
          <w:color w:val="323232"/>
          <w:sz w:val="18"/>
        </w:rPr>
        <w:t>vtkImageData* input = inData[0][0]; vtkImageData* output = outData[0]; switch(input-&gt;GetScalarType())</w:t>
      </w:r>
    </w:p>
    <w:p>
      <w:pPr>
        <w:spacing w:line="203" w:lineRule="exact" w:before="0"/>
        <w:ind w:left="923" w:right="0" w:firstLine="0"/>
        <w:jc w:val="left"/>
        <w:rPr>
          <w:rFonts w:ascii="Courier New"/>
          <w:sz w:val="18"/>
        </w:rPr>
      </w:pPr>
      <w:r>
        <w:rPr>
          <w:rFonts w:ascii="Courier New"/>
          <w:color w:val="323232"/>
          <w:sz w:val="18"/>
        </w:rPr>
        <w:t>{</w:t>
      </w:r>
    </w:p>
    <w:p>
      <w:pPr>
        <w:spacing w:before="19"/>
        <w:ind w:left="923" w:right="0" w:firstLine="0"/>
        <w:jc w:val="left"/>
        <w:rPr>
          <w:rFonts w:ascii="Courier New"/>
          <w:sz w:val="18"/>
        </w:rPr>
      </w:pPr>
      <w:r>
        <w:rPr>
          <w:rFonts w:ascii="Courier New"/>
          <w:color w:val="323232"/>
          <w:sz w:val="18"/>
        </w:rPr>
        <w:t>vtkTemplateMacro(</w:t>
      </w:r>
    </w:p>
    <w:p>
      <w:pPr>
        <w:spacing w:line="264" w:lineRule="auto" w:before="21"/>
        <w:ind w:left="2541" w:right="0" w:hanging="1510"/>
        <w:jc w:val="left"/>
        <w:rPr>
          <w:rFonts w:ascii="Courier New"/>
          <w:sz w:val="18"/>
        </w:rPr>
      </w:pPr>
      <w:r>
        <w:rPr>
          <w:rFonts w:ascii="Courier New"/>
          <w:color w:val="323232"/>
          <w:sz w:val="18"/>
        </w:rPr>
        <w:t>vtkImageShiftScaleExecute1(this, input, output, outExt,</w:t>
      </w:r>
      <w:r>
        <w:rPr>
          <w:rFonts w:ascii="Courier New"/>
          <w:color w:val="323232"/>
          <w:spacing w:val="-62"/>
          <w:sz w:val="18"/>
        </w:rPr>
        <w:t> </w:t>
      </w:r>
      <w:r>
        <w:rPr>
          <w:rFonts w:ascii="Courier New"/>
          <w:color w:val="323232"/>
          <w:sz w:val="18"/>
        </w:rPr>
        <w:t>threadId, static_cast&lt;VTK_TT*&gt;(0)));</w:t>
      </w:r>
    </w:p>
    <w:p>
      <w:pPr>
        <w:spacing w:line="203" w:lineRule="exact" w:before="0"/>
        <w:ind w:left="923" w:right="0" w:firstLine="0"/>
        <w:jc w:val="left"/>
        <w:rPr>
          <w:rFonts w:ascii="Courier New"/>
          <w:sz w:val="18"/>
        </w:rPr>
      </w:pPr>
      <w:r>
        <w:rPr>
          <w:rFonts w:ascii="Courier New"/>
          <w:color w:val="323232"/>
          <w:sz w:val="18"/>
        </w:rPr>
        <w:t>default:</w:t>
      </w:r>
    </w:p>
    <w:p>
      <w:pPr>
        <w:spacing w:line="264" w:lineRule="auto" w:before="20"/>
        <w:ind w:left="1031" w:right="1635" w:firstLine="0"/>
        <w:jc w:val="left"/>
        <w:rPr>
          <w:rFonts w:ascii="Courier New"/>
          <w:sz w:val="18"/>
        </w:rPr>
      </w:pPr>
      <w:r>
        <w:rPr>
          <w:rFonts w:ascii="Courier New"/>
          <w:color w:val="323232"/>
          <w:sz w:val="18"/>
        </w:rPr>
        <w:t>vtkErrorMacro("ThreadedRequestData: Unknown input</w:t>
      </w:r>
      <w:r>
        <w:rPr>
          <w:rFonts w:ascii="Courier New"/>
          <w:color w:val="323232"/>
          <w:spacing w:val="-58"/>
          <w:sz w:val="18"/>
        </w:rPr>
        <w:t> </w:t>
      </w:r>
      <w:r>
        <w:rPr>
          <w:rFonts w:ascii="Courier New"/>
          <w:color w:val="323232"/>
          <w:sz w:val="18"/>
        </w:rPr>
        <w:t>ScalarType"); return;</w:t>
      </w:r>
    </w:p>
    <w:p>
      <w:pPr>
        <w:spacing w:line="203" w:lineRule="exact" w:before="0"/>
        <w:ind w:left="923"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w:t>
      </w:r>
    </w:p>
    <w:p>
      <w:pPr>
        <w:pStyle w:val="BodyText"/>
        <w:spacing w:before="5"/>
        <w:rPr>
          <w:rFonts w:ascii="Courier New"/>
          <w:sz w:val="11"/>
        </w:rPr>
      </w:pPr>
    </w:p>
    <w:p>
      <w:pPr>
        <w:pStyle w:val="BodyText"/>
        <w:spacing w:line="249" w:lineRule="auto" w:before="91"/>
        <w:ind w:left="121" w:right="1435"/>
        <w:jc w:val="both"/>
      </w:pPr>
      <w:r>
        <w:rPr/>
        <w:t>For simplicity the input and output image data objects for every input connection and every output port</w:t>
      </w:r>
      <w:r>
        <w:rPr>
          <w:spacing w:val="-7"/>
        </w:rPr>
        <w:t> </w:t>
      </w:r>
      <w:r>
        <w:rPr/>
        <w:t>are</w:t>
      </w:r>
      <w:r>
        <w:rPr>
          <w:spacing w:val="-6"/>
        </w:rPr>
        <w:t> </w:t>
      </w:r>
      <w:r>
        <w:rPr/>
        <w:t>extracted</w:t>
      </w:r>
      <w:r>
        <w:rPr>
          <w:spacing w:val="-5"/>
        </w:rPr>
        <w:t> </w:t>
      </w:r>
      <w:r>
        <w:rPr/>
        <w:t>from</w:t>
      </w:r>
      <w:r>
        <w:rPr>
          <w:spacing w:val="-4"/>
        </w:rPr>
        <w:t> </w:t>
      </w:r>
      <w:r>
        <w:rPr/>
        <w:t>their</w:t>
      </w:r>
      <w:r>
        <w:rPr>
          <w:spacing w:val="-7"/>
        </w:rPr>
        <w:t> </w:t>
      </w:r>
      <w:r>
        <w:rPr/>
        <w:t>pipeline</w:t>
      </w:r>
      <w:r>
        <w:rPr>
          <w:spacing w:val="-6"/>
        </w:rPr>
        <w:t> </w:t>
      </w:r>
      <w:r>
        <w:rPr/>
        <w:t>information</w:t>
      </w:r>
      <w:r>
        <w:rPr>
          <w:spacing w:val="-6"/>
        </w:rPr>
        <w:t> </w:t>
      </w:r>
      <w:r>
        <w:rPr/>
        <w:t>objects</w:t>
      </w:r>
      <w:r>
        <w:rPr>
          <w:spacing w:val="-6"/>
        </w:rPr>
        <w:t> </w:t>
      </w:r>
      <w:r>
        <w:rPr/>
        <w:t>and</w:t>
      </w:r>
      <w:r>
        <w:rPr>
          <w:spacing w:val="-5"/>
        </w:rPr>
        <w:t> </w:t>
      </w:r>
      <w:r>
        <w:rPr/>
        <w:t>passed</w:t>
      </w:r>
      <w:r>
        <w:rPr>
          <w:spacing w:val="-5"/>
        </w:rPr>
        <w:t> </w:t>
      </w:r>
      <w:r>
        <w:rPr/>
        <w:t>in</w:t>
      </w:r>
      <w:r>
        <w:rPr>
          <w:spacing w:val="-6"/>
        </w:rPr>
        <w:t> </w:t>
      </w:r>
      <w:r>
        <w:rPr/>
        <w:t>arrays</w:t>
      </w:r>
      <w:r>
        <w:rPr>
          <w:spacing w:val="-6"/>
        </w:rPr>
        <w:t> </w:t>
      </w:r>
      <w:r>
        <w:rPr/>
        <w:t>to</w:t>
      </w:r>
      <w:r>
        <w:rPr>
          <w:spacing w:val="-5"/>
        </w:rPr>
        <w:t> </w:t>
      </w:r>
      <w:r>
        <w:rPr/>
        <w:t>this</w:t>
      </w:r>
      <w:r>
        <w:rPr>
          <w:spacing w:val="-5"/>
        </w:rPr>
        <w:t> </w:t>
      </w:r>
      <w:r>
        <w:rPr/>
        <w:t>method.</w:t>
      </w:r>
      <w:r>
        <w:rPr>
          <w:spacing w:val="-7"/>
        </w:rPr>
        <w:t> </w:t>
      </w:r>
      <w:r>
        <w:rPr/>
        <w:t>This</w:t>
      </w:r>
      <w:r>
        <w:rPr>
          <w:spacing w:val="-6"/>
        </w:rPr>
        <w:t> </w:t>
      </w:r>
      <w:r>
        <w:rPr/>
        <w:t>fil- ter uses only one input connection and one output, so only the first entries of these arrays are</w:t>
      </w:r>
      <w:r>
        <w:rPr>
          <w:spacing w:val="-24"/>
        </w:rPr>
        <w:t> </w:t>
      </w:r>
      <w:bookmarkStart w:name="_bookmark3155" w:id="3348"/>
      <w:bookmarkEnd w:id="3348"/>
      <w:r>
        <w:rPr/>
        <w:t>used.</w:t>
      </w:r>
    </w:p>
    <w:p>
      <w:pPr>
        <w:pStyle w:val="BodyText"/>
        <w:spacing w:line="249" w:lineRule="auto" w:before="6"/>
        <w:ind w:left="121" w:right="1435" w:firstLine="478"/>
        <w:jc w:val="both"/>
      </w:pPr>
      <w:r>
        <w:rPr/>
        <w:t>Non-threaded filters may be impl</w:t>
      </w:r>
      <w:bookmarkStart w:name="_bookmark3156" w:id="3349"/>
      <w:bookmarkEnd w:id="3349"/>
      <w:r>
        <w:rPr/>
        <w:t>emen</w:t>
      </w:r>
      <w:r>
        <w:rPr/>
        <w:t>ted similarly to this example. They should use vtkIma- geAlgorithm</w:t>
      </w:r>
      <w:r>
        <w:rPr>
          <w:spacing w:val="-5"/>
        </w:rPr>
        <w:t> </w:t>
      </w:r>
      <w:r>
        <w:rPr/>
        <w:t>as</w:t>
      </w:r>
      <w:r>
        <w:rPr>
          <w:spacing w:val="-4"/>
        </w:rPr>
        <w:t> </w:t>
      </w:r>
      <w:r>
        <w:rPr/>
        <w:t>a</w:t>
      </w:r>
      <w:r>
        <w:rPr>
          <w:spacing w:val="-4"/>
        </w:rPr>
        <w:t> </w:t>
      </w:r>
      <w:r>
        <w:rPr/>
        <w:t>superclass,</w:t>
      </w:r>
      <w:r>
        <w:rPr>
          <w:spacing w:val="-4"/>
        </w:rPr>
        <w:t> </w:t>
      </w:r>
      <w:r>
        <w:rPr/>
        <w:t>and</w:t>
      </w:r>
      <w:r>
        <w:rPr>
          <w:spacing w:val="-5"/>
        </w:rPr>
        <w:t> </w:t>
      </w:r>
      <w:r>
        <w:rPr/>
        <w:t>implement</w:t>
      </w:r>
      <w:r>
        <w:rPr>
          <w:spacing w:val="-4"/>
        </w:rPr>
        <w:t> </w:t>
      </w:r>
      <w:r>
        <w:rPr/>
        <w:t>RequestData()</w:t>
      </w:r>
      <w:r>
        <w:rPr>
          <w:spacing w:val="-4"/>
        </w:rPr>
        <w:t> </w:t>
      </w:r>
      <w:r>
        <w:rPr/>
        <w:t>instead</w:t>
      </w:r>
      <w:r>
        <w:rPr>
          <w:spacing w:val="-4"/>
        </w:rPr>
        <w:t> </w:t>
      </w:r>
      <w:r>
        <w:rPr/>
        <w:t>of</w:t>
      </w:r>
      <w:r>
        <w:rPr>
          <w:spacing w:val="-4"/>
        </w:rPr>
        <w:t> </w:t>
      </w:r>
      <w:r>
        <w:rPr/>
        <w:t>ThreadedRequestData().</w:t>
      </w:r>
      <w:r>
        <w:rPr>
          <w:spacing w:val="-5"/>
        </w:rPr>
        <w:t> </w:t>
      </w:r>
      <w:r>
        <w:rPr/>
        <w:t>These two superclasses are sufficient for implementation of most image processing</w:t>
      </w:r>
      <w:r>
        <w:rPr>
          <w:spacing w:val="-10"/>
        </w:rPr>
        <w:t> </w:t>
      </w:r>
      <w:r>
        <w:rPr/>
        <w:t>algorithms.</w:t>
      </w:r>
    </w:p>
    <w:p>
      <w:pPr>
        <w:pStyle w:val="BodyText"/>
        <w:spacing w:before="4"/>
        <w:rPr>
          <w:sz w:val="28"/>
        </w:rPr>
      </w:pPr>
    </w:p>
    <w:p>
      <w:pPr>
        <w:pStyle w:val="Heading6"/>
        <w:ind w:left="599"/>
      </w:pPr>
      <w:bookmarkStart w:name="_bookmark3157" w:id="3350"/>
      <w:bookmarkEnd w:id="3350"/>
      <w:r>
        <w:rPr>
          <w:b w:val="0"/>
        </w:rPr>
      </w:r>
      <w:r>
        <w:rPr>
          <w:color w:val="0C7652"/>
        </w:rPr>
        <w:t>A </w:t>
      </w:r>
      <w:bookmarkStart w:name="_bookmark3159" w:id="3351"/>
      <w:bookmarkEnd w:id="3351"/>
      <w:r>
        <w:rPr>
          <w:color w:val="0C7652"/>
        </w:rPr>
        <w:t>S</w:t>
      </w:r>
      <w:r>
        <w:rPr>
          <w:color w:val="0C7652"/>
        </w:rPr>
        <w:t>imple Reade</w:t>
      </w:r>
      <w:bookmarkStart w:name="_bookmark3158" w:id="3352"/>
      <w:bookmarkEnd w:id="3352"/>
      <w:r>
        <w:rPr>
          <w:color w:val="0C7652"/>
        </w:rPr>
        <w:t>r</w:t>
      </w:r>
    </w:p>
    <w:p>
      <w:pPr>
        <w:pStyle w:val="BodyText"/>
        <w:spacing w:line="249" w:lineRule="auto" w:before="115"/>
        <w:ind w:left="121" w:right="1436"/>
        <w:jc w:val="both"/>
      </w:pPr>
      <w:r>
        <w:rPr/>
        <w:t>The class vtkSimplePointsReader provides a simple example of how to write a reader. Its purpose is to read a list of points from an ASCII file. Each point is specified on one line by three floating point</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7" w:lineRule="auto"/>
        <w:ind w:left="661" w:right="895"/>
        <w:jc w:val="both"/>
      </w:pPr>
      <w:r>
        <w:rPr/>
        <w:t>values. The reader has zero input ports and one output port producing vtkPolyData. This makes </w:t>
      </w:r>
      <w:bookmarkStart w:name="_bookmark3160" w:id="3353"/>
      <w:bookmarkEnd w:id="3353"/>
      <w:r>
        <w:rPr/>
        <w:t>vt</w:t>
      </w:r>
      <w:r>
        <w:rPr/>
        <w:t>k- PolyDataAlgorithm a suitable choice for superclass. There is one parameter called FileName</w:t>
      </w:r>
      <w:r>
        <w:rPr>
          <w:spacing w:val="-31"/>
        </w:rPr>
        <w:t> </w:t>
      </w:r>
      <w:r>
        <w:rPr/>
        <w:t>specify- ing the name of the file from which to read points. The class declaration appears in </w:t>
      </w:r>
      <w:r>
        <w:rPr>
          <w:rFonts w:ascii="Courier New"/>
          <w:sz w:val="18"/>
        </w:rPr>
        <w:t>VTK/IO/ vtkSimplePointsReader.h</w:t>
      </w:r>
      <w:r>
        <w:rPr>
          <w:rFonts w:ascii="Courier New"/>
          <w:spacing w:val="-64"/>
          <w:sz w:val="18"/>
        </w:rPr>
        <w:t> </w:t>
      </w:r>
      <w:r>
        <w:rPr/>
        <w:t>as follows.</w:t>
      </w:r>
    </w:p>
    <w:p>
      <w:pPr>
        <w:pStyle w:val="BodyText"/>
        <w:spacing w:before="8"/>
      </w:pPr>
    </w:p>
    <w:p>
      <w:pPr>
        <w:spacing w:line="261" w:lineRule="auto" w:before="0"/>
        <w:ind w:left="1247" w:right="4851" w:firstLine="0"/>
        <w:jc w:val="both"/>
        <w:rPr>
          <w:rFonts w:ascii="Courier New"/>
          <w:sz w:val="18"/>
        </w:rPr>
      </w:pPr>
      <w:r>
        <w:rPr>
          <w:rFonts w:ascii="Courier New"/>
          <w:color w:val="323232"/>
          <w:sz w:val="18"/>
        </w:rPr>
        <w:t>#ifndef</w:t>
      </w:r>
      <w:r>
        <w:rPr>
          <w:rFonts w:ascii="Courier New"/>
          <w:color w:val="323232"/>
          <w:sz w:val="18"/>
          <w:u w:val="single" w:color="313131"/>
        </w:rPr>
        <w:t> </w:t>
      </w:r>
      <w:r>
        <w:rPr>
          <w:rFonts w:ascii="Courier New"/>
          <w:color w:val="323232"/>
          <w:sz w:val="18"/>
        </w:rPr>
        <w:t>vtkSimplePointsReader_h #define</w:t>
      </w:r>
      <w:r>
        <w:rPr>
          <w:rFonts w:ascii="Courier New"/>
          <w:color w:val="323232"/>
          <w:sz w:val="18"/>
          <w:u w:val="single" w:color="313131"/>
        </w:rPr>
        <w:t> </w:t>
      </w:r>
      <w:r>
        <w:rPr>
          <w:rFonts w:ascii="Courier New"/>
          <w:color w:val="323232"/>
          <w:sz w:val="18"/>
        </w:rPr>
        <w:t>vtkSimplePointsReader_h #include</w:t>
      </w:r>
      <w:r>
        <w:rPr>
          <w:rFonts w:ascii="Courier New"/>
          <w:color w:val="323232"/>
          <w:spacing w:val="-28"/>
          <w:sz w:val="18"/>
        </w:rPr>
        <w:t> </w:t>
      </w:r>
      <w:r>
        <w:rPr>
          <w:rFonts w:ascii="Courier New"/>
          <w:color w:val="323232"/>
          <w:sz w:val="18"/>
        </w:rPr>
        <w:t>"vtkPo</w:t>
      </w:r>
      <w:bookmarkStart w:name="_bookmark3161" w:id="3354"/>
      <w:bookmarkEnd w:id="3354"/>
      <w:r>
        <w:rPr>
          <w:rFonts w:ascii="Courier New"/>
          <w:color w:val="323232"/>
          <w:sz w:val="18"/>
        </w:rPr>
        <w:t>lyDataA</w:t>
      </w:r>
      <w:r>
        <w:rPr>
          <w:rFonts w:ascii="Courier New"/>
          <w:color w:val="323232"/>
          <w:sz w:val="18"/>
        </w:rPr>
        <w:t>lgorithm.h"</w:t>
      </w:r>
    </w:p>
    <w:p>
      <w:pPr>
        <w:spacing w:line="203" w:lineRule="exact" w:before="0"/>
        <w:ind w:left="1247" w:right="0" w:firstLine="0"/>
        <w:jc w:val="left"/>
        <w:rPr>
          <w:rFonts w:ascii="Courier New"/>
          <w:sz w:val="18"/>
        </w:rPr>
      </w:pPr>
      <w:r>
        <w:rPr>
          <w:rFonts w:ascii="Courier New"/>
          <w:color w:val="323232"/>
          <w:sz w:val="18"/>
        </w:rPr>
        <w:t>class VTK_IO_EXPORT vtkSimplePointsReader</w:t>
      </w:r>
    </w:p>
    <w:p>
      <w:pPr>
        <w:spacing w:before="17"/>
        <w:ind w:left="1355" w:right="0" w:firstLine="0"/>
        <w:jc w:val="left"/>
        <w:rPr>
          <w:rFonts w:ascii="Courier New"/>
          <w:sz w:val="18"/>
        </w:rPr>
      </w:pPr>
      <w:r>
        <w:rPr>
          <w:rFonts w:ascii="Courier New"/>
          <w:color w:val="323232"/>
          <w:sz w:val="18"/>
        </w:rPr>
        <w:t>: public vtkPolyDataAlgorithm</w:t>
      </w:r>
    </w:p>
    <w:p>
      <w:pPr>
        <w:spacing w:before="18"/>
        <w:ind w:left="1247"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public:</w:t>
      </w:r>
    </w:p>
    <w:p>
      <w:pPr>
        <w:spacing w:line="261" w:lineRule="auto" w:before="18"/>
        <w:ind w:left="1355" w:right="0" w:firstLine="0"/>
        <w:jc w:val="left"/>
        <w:rPr>
          <w:rFonts w:ascii="Courier New"/>
          <w:sz w:val="18"/>
        </w:rPr>
      </w:pPr>
      <w:r>
        <w:rPr>
          <w:rFonts w:ascii="Courier New"/>
          <w:color w:val="323232"/>
          <w:sz w:val="18"/>
        </w:rPr>
        <w:t>static vtkSimplePointsReader* New(); vtkTypeRevisionMacro(vtkSimplePointsReader,</w:t>
      </w:r>
    </w:p>
    <w:p>
      <w:pPr>
        <w:spacing w:line="202" w:lineRule="exact" w:before="0"/>
        <w:ind w:left="2542" w:right="0" w:firstLine="0"/>
        <w:jc w:val="left"/>
        <w:rPr>
          <w:rFonts w:ascii="Courier New"/>
          <w:sz w:val="18"/>
        </w:rPr>
      </w:pPr>
      <w:r>
        <w:rPr>
          <w:rFonts w:ascii="Courier New"/>
          <w:color w:val="323232"/>
          <w:sz w:val="18"/>
        </w:rPr>
        <w:t>vtkPolyDataAlgorithm);</w:t>
      </w:r>
    </w:p>
    <w:p>
      <w:pPr>
        <w:spacing w:before="18"/>
        <w:ind w:left="1355" w:right="0" w:firstLine="0"/>
        <w:jc w:val="left"/>
        <w:rPr>
          <w:rFonts w:ascii="Courier New"/>
          <w:sz w:val="18"/>
        </w:rPr>
      </w:pPr>
      <w:r>
        <w:rPr>
          <w:rFonts w:ascii="Courier New"/>
          <w:color w:val="323232"/>
          <w:sz w:val="18"/>
        </w:rPr>
        <w:t>void PrintSelf(ostream&amp; os, vtkIndent indent);</w:t>
      </w:r>
    </w:p>
    <w:p>
      <w:pPr>
        <w:pStyle w:val="BodyText"/>
        <w:spacing w:before="2"/>
        <w:rPr>
          <w:rFonts w:ascii="Courier New"/>
          <w:sz w:val="21"/>
        </w:rPr>
      </w:pPr>
    </w:p>
    <w:p>
      <w:pPr>
        <w:spacing w:line="261" w:lineRule="auto" w:before="0"/>
        <w:ind w:left="1355" w:right="0" w:hanging="36"/>
        <w:jc w:val="left"/>
        <w:rPr>
          <w:rFonts w:ascii="Courier New"/>
          <w:sz w:val="18"/>
        </w:rPr>
      </w:pPr>
      <w:r>
        <w:rPr>
          <w:rFonts w:ascii="Courier New"/>
          <w:color w:val="323232"/>
          <w:sz w:val="18"/>
        </w:rPr>
        <w:t>//</w:t>
      </w:r>
      <w:r>
        <w:rPr>
          <w:rFonts w:ascii="Courier New"/>
          <w:color w:val="323232"/>
          <w:spacing w:val="-24"/>
          <w:sz w:val="18"/>
        </w:rPr>
        <w:t> </w:t>
      </w:r>
      <w:r>
        <w:rPr>
          <w:rFonts w:ascii="Courier New"/>
          <w:color w:val="323232"/>
          <w:sz w:val="18"/>
        </w:rPr>
        <w:t>Description:</w:t>
      </w:r>
      <w:r>
        <w:rPr>
          <w:rFonts w:ascii="Courier New"/>
          <w:color w:val="323232"/>
          <w:spacing w:val="-23"/>
          <w:sz w:val="18"/>
        </w:rPr>
        <w:t> </w:t>
      </w:r>
      <w:r>
        <w:rPr>
          <w:rFonts w:ascii="Courier New"/>
          <w:color w:val="323232"/>
          <w:sz w:val="18"/>
        </w:rPr>
        <w:t>Set/Get</w:t>
      </w:r>
      <w:r>
        <w:rPr>
          <w:rFonts w:ascii="Courier New"/>
          <w:color w:val="323232"/>
          <w:spacing w:val="-24"/>
          <w:sz w:val="18"/>
        </w:rPr>
        <w:t> </w:t>
      </w:r>
      <w:r>
        <w:rPr>
          <w:rFonts w:ascii="Courier New"/>
          <w:color w:val="323232"/>
          <w:sz w:val="18"/>
        </w:rPr>
        <w:t>the</w:t>
      </w:r>
      <w:r>
        <w:rPr>
          <w:rFonts w:ascii="Courier New"/>
          <w:color w:val="323232"/>
          <w:spacing w:val="-23"/>
          <w:sz w:val="18"/>
        </w:rPr>
        <w:t> </w:t>
      </w:r>
      <w:r>
        <w:rPr>
          <w:rFonts w:ascii="Courier New"/>
          <w:color w:val="323232"/>
          <w:sz w:val="18"/>
        </w:rPr>
        <w:t>name</w:t>
      </w:r>
      <w:r>
        <w:rPr>
          <w:rFonts w:ascii="Courier New"/>
          <w:color w:val="323232"/>
          <w:spacing w:val="-23"/>
          <w:sz w:val="18"/>
        </w:rPr>
        <w:t> </w:t>
      </w:r>
      <w:r>
        <w:rPr>
          <w:rFonts w:ascii="Courier New"/>
          <w:color w:val="323232"/>
          <w:sz w:val="18"/>
        </w:rPr>
        <w:t>of</w:t>
      </w:r>
      <w:r>
        <w:rPr>
          <w:rFonts w:ascii="Courier New"/>
          <w:color w:val="323232"/>
          <w:spacing w:val="-24"/>
          <w:sz w:val="18"/>
        </w:rPr>
        <w:t> </w:t>
      </w:r>
      <w:r>
        <w:rPr>
          <w:rFonts w:ascii="Courier New"/>
          <w:color w:val="323232"/>
          <w:sz w:val="18"/>
        </w:rPr>
        <w:t>the</w:t>
      </w:r>
      <w:r>
        <w:rPr>
          <w:rFonts w:ascii="Courier New"/>
          <w:color w:val="323232"/>
          <w:spacing w:val="-23"/>
          <w:sz w:val="18"/>
        </w:rPr>
        <w:t> </w:t>
      </w:r>
      <w:r>
        <w:rPr>
          <w:rFonts w:ascii="Courier New"/>
          <w:color w:val="323232"/>
          <w:sz w:val="18"/>
        </w:rPr>
        <w:t>file</w:t>
      </w:r>
      <w:r>
        <w:rPr>
          <w:rFonts w:ascii="Courier New"/>
          <w:color w:val="323232"/>
          <w:spacing w:val="-24"/>
          <w:sz w:val="18"/>
        </w:rPr>
        <w:t> </w:t>
      </w:r>
      <w:r>
        <w:rPr>
          <w:rFonts w:ascii="Courier New"/>
          <w:color w:val="323232"/>
          <w:sz w:val="18"/>
        </w:rPr>
        <w:t>from</w:t>
      </w:r>
      <w:r>
        <w:rPr>
          <w:rFonts w:ascii="Courier New"/>
          <w:color w:val="323232"/>
          <w:spacing w:val="-24"/>
          <w:sz w:val="18"/>
        </w:rPr>
        <w:t> </w:t>
      </w:r>
      <w:r>
        <w:rPr>
          <w:rFonts w:ascii="Courier New"/>
          <w:color w:val="323232"/>
          <w:sz w:val="18"/>
        </w:rPr>
        <w:t>which</w:t>
      </w:r>
      <w:r>
        <w:rPr>
          <w:rFonts w:ascii="Courier New"/>
          <w:color w:val="323232"/>
          <w:spacing w:val="-23"/>
          <w:sz w:val="18"/>
        </w:rPr>
        <w:t> </w:t>
      </w:r>
      <w:r>
        <w:rPr>
          <w:rFonts w:ascii="Courier New"/>
          <w:color w:val="323232"/>
          <w:sz w:val="18"/>
        </w:rPr>
        <w:t>to</w:t>
      </w:r>
      <w:r>
        <w:rPr>
          <w:rFonts w:ascii="Courier New"/>
          <w:color w:val="323232"/>
          <w:spacing w:val="-23"/>
          <w:sz w:val="18"/>
        </w:rPr>
        <w:t> </w:t>
      </w:r>
      <w:r>
        <w:rPr>
          <w:rFonts w:ascii="Courier New"/>
          <w:color w:val="323232"/>
          <w:sz w:val="18"/>
        </w:rPr>
        <w:t>read</w:t>
      </w:r>
      <w:r>
        <w:rPr>
          <w:rFonts w:ascii="Courier New"/>
          <w:color w:val="323232"/>
          <w:spacing w:val="-24"/>
          <w:sz w:val="18"/>
        </w:rPr>
        <w:t> </w:t>
      </w:r>
      <w:r>
        <w:rPr>
          <w:rFonts w:ascii="Courier New"/>
          <w:color w:val="323232"/>
          <w:sz w:val="18"/>
        </w:rPr>
        <w:t>points. vtkSetStringMacro(FileName);</w:t>
      </w:r>
    </w:p>
    <w:p>
      <w:pPr>
        <w:spacing w:line="202" w:lineRule="exact" w:before="0"/>
        <w:ind w:left="1355" w:right="0" w:firstLine="0"/>
        <w:jc w:val="left"/>
        <w:rPr>
          <w:rFonts w:ascii="Courier New"/>
          <w:sz w:val="18"/>
        </w:rPr>
      </w:pPr>
      <w:r>
        <w:rPr>
          <w:rFonts w:ascii="Courier New"/>
          <w:color w:val="323232"/>
          <w:sz w:val="18"/>
        </w:rPr>
        <w:t>vtkGetStringMacro(FileName);</w:t>
      </w:r>
    </w:p>
    <w:p>
      <w:pPr>
        <w:pStyle w:val="BodyText"/>
        <w:spacing w:before="2"/>
        <w:rPr>
          <w:rFonts w:ascii="Courier New"/>
          <w:sz w:val="21"/>
        </w:rPr>
      </w:pPr>
    </w:p>
    <w:p>
      <w:pPr>
        <w:spacing w:line="261" w:lineRule="auto" w:before="0"/>
        <w:ind w:left="1355" w:right="5659" w:hanging="108"/>
        <w:jc w:val="left"/>
        <w:rPr>
          <w:rFonts w:ascii="Courier New"/>
          <w:sz w:val="18"/>
        </w:rPr>
      </w:pPr>
      <w:r>
        <w:rPr>
          <w:rFonts w:ascii="Courier New"/>
          <w:color w:val="323232"/>
          <w:sz w:val="18"/>
        </w:rPr>
        <w:t>protected: vtkSimplePointsReader();</w:t>
      </w:r>
    </w:p>
    <w:p>
      <w:pPr>
        <w:spacing w:line="259" w:lineRule="auto" w:before="0"/>
        <w:ind w:left="1355" w:right="5175" w:firstLine="0"/>
        <w:jc w:val="left"/>
        <w:rPr>
          <w:rFonts w:ascii="Courier New"/>
          <w:sz w:val="18"/>
        </w:rPr>
      </w:pPr>
      <w:r>
        <w:rPr>
          <w:rFonts w:ascii="Courier New"/>
          <w:color w:val="323232"/>
          <w:sz w:val="18"/>
        </w:rPr>
        <w:t>~vtkSimplePointsReader(); char* FileName;</w:t>
      </w:r>
    </w:p>
    <w:p>
      <w:pPr>
        <w:spacing w:line="261" w:lineRule="auto" w:before="2"/>
        <w:ind w:left="2218" w:right="4378" w:hanging="863"/>
        <w:jc w:val="left"/>
        <w:rPr>
          <w:rFonts w:ascii="Courier New"/>
          <w:sz w:val="18"/>
        </w:rPr>
      </w:pPr>
      <w:r>
        <w:rPr>
          <w:rFonts w:ascii="Courier New"/>
          <w:color w:val="323232"/>
          <w:sz w:val="18"/>
        </w:rPr>
        <w:t>int RequestData(vtkInformation*, vtkInformationVector**, vtkInformationVector*);</w:t>
      </w:r>
    </w:p>
    <w:p>
      <w:pPr>
        <w:spacing w:line="261" w:lineRule="auto" w:before="0"/>
        <w:ind w:left="1355" w:right="5908" w:hanging="108"/>
        <w:jc w:val="left"/>
        <w:rPr>
          <w:rFonts w:ascii="Courier New"/>
          <w:sz w:val="18"/>
        </w:rPr>
      </w:pPr>
      <w:r>
        <w:rPr>
          <w:rFonts w:ascii="Courier New"/>
          <w:color w:val="323232"/>
          <w:sz w:val="18"/>
        </w:rPr>
        <w:t>private: vtkSimplePointsReader(</w:t>
      </w:r>
    </w:p>
    <w:p>
      <w:pPr>
        <w:spacing w:line="203" w:lineRule="exact" w:before="0"/>
        <w:ind w:left="1463" w:right="0" w:firstLine="0"/>
        <w:jc w:val="left"/>
        <w:rPr>
          <w:rFonts w:ascii="Courier New"/>
          <w:sz w:val="18"/>
        </w:rPr>
      </w:pPr>
      <w:r>
        <w:rPr>
          <w:rFonts w:ascii="Courier New"/>
          <w:color w:val="323232"/>
          <w:sz w:val="18"/>
        </w:rPr>
        <w:t>const vtkSimplePointsReader&amp;);</w:t>
      </w:r>
    </w:p>
    <w:p>
      <w:pPr>
        <w:spacing w:before="16"/>
        <w:ind w:left="1355" w:right="0" w:firstLine="0"/>
        <w:jc w:val="left"/>
        <w:rPr>
          <w:rFonts w:ascii="Courier New"/>
          <w:sz w:val="18"/>
        </w:rPr>
      </w:pPr>
      <w:r>
        <w:rPr>
          <w:rFonts w:ascii="Courier New"/>
          <w:color w:val="323232"/>
          <w:sz w:val="18"/>
        </w:rPr>
        <w:t>void operator=(const vtkSimplePointsReader&amp;);</w:t>
      </w:r>
    </w:p>
    <w:p>
      <w:pPr>
        <w:spacing w:before="19"/>
        <w:ind w:left="1247" w:right="0" w:firstLine="0"/>
        <w:jc w:val="left"/>
        <w:rPr>
          <w:rFonts w:ascii="Courier New"/>
          <w:sz w:val="18"/>
        </w:rPr>
      </w:pPr>
      <w:r>
        <w:rPr>
          <w:rFonts w:ascii="Courier New"/>
          <w:color w:val="323232"/>
          <w:sz w:val="18"/>
        </w:rPr>
        <w:t>};</w:t>
      </w:r>
    </w:p>
    <w:p>
      <w:pPr>
        <w:pStyle w:val="BodyText"/>
        <w:spacing w:before="11"/>
        <w:rPr>
          <w:rFonts w:ascii="Courier New"/>
          <w:sz w:val="18"/>
        </w:rPr>
      </w:pPr>
    </w:p>
    <w:p>
      <w:pPr>
        <w:pStyle w:val="BodyText"/>
        <w:spacing w:line="249" w:lineRule="auto"/>
        <w:ind w:left="661" w:right="896"/>
        <w:jc w:val="both"/>
      </w:pPr>
      <w:r>
        <w:rPr/>
        <w:t>Note that the </w:t>
      </w:r>
      <w:bookmarkStart w:name="_bookmark3163" w:id="3355"/>
      <w:bookmarkEnd w:id="3355"/>
      <w:r>
        <w:rPr/>
        <w:t>vtkS</w:t>
      </w:r>
      <w:r>
        <w:rPr/>
        <w:t>etStringMacro() and </w:t>
      </w:r>
      <w:bookmarkStart w:name="_bookmark3162" w:id="3356"/>
      <w:bookmarkEnd w:id="3356"/>
      <w:r>
        <w:rPr/>
        <w:t>v</w:t>
      </w:r>
      <w:r>
        <w:rPr/>
        <w:t>tkGetStringMacro() invocations define the methods SetFile- Name() and GetFileName() which automatically manage the memory for the file name string. The constructor</w:t>
      </w:r>
      <w:r>
        <w:rPr>
          <w:spacing w:val="-4"/>
        </w:rPr>
        <w:t> </w:t>
      </w:r>
      <w:r>
        <w:rPr/>
        <w:t>shown</w:t>
      </w:r>
      <w:r>
        <w:rPr>
          <w:spacing w:val="-4"/>
        </w:rPr>
        <w:t> </w:t>
      </w:r>
      <w:r>
        <w:rPr/>
        <w:t>below</w:t>
      </w:r>
      <w:r>
        <w:rPr>
          <w:spacing w:val="-5"/>
        </w:rPr>
        <w:t> </w:t>
      </w:r>
      <w:r>
        <w:rPr/>
        <w:t>initializes</w:t>
      </w:r>
      <w:r>
        <w:rPr>
          <w:spacing w:val="-4"/>
        </w:rPr>
        <w:t> </w:t>
      </w:r>
      <w:r>
        <w:rPr/>
        <w:t>FileName</w:t>
      </w:r>
      <w:r>
        <w:rPr>
          <w:spacing w:val="-4"/>
        </w:rPr>
        <w:t> </w:t>
      </w:r>
      <w:r>
        <w:rPr/>
        <w:t>to</w:t>
      </w:r>
      <w:r>
        <w:rPr>
          <w:spacing w:val="-3"/>
        </w:rPr>
        <w:t> </w:t>
      </w:r>
      <w:r>
        <w:rPr/>
        <w:t>a</w:t>
      </w:r>
      <w:r>
        <w:rPr>
          <w:spacing w:val="-6"/>
        </w:rPr>
        <w:t> </w:t>
      </w:r>
      <w:r>
        <w:rPr/>
        <w:t>NULL</w:t>
      </w:r>
      <w:r>
        <w:rPr>
          <w:spacing w:val="-3"/>
        </w:rPr>
        <w:t> </w:t>
      </w:r>
      <w:r>
        <w:rPr/>
        <w:t>pointer</w:t>
      </w:r>
      <w:r>
        <w:rPr>
          <w:spacing w:val="-5"/>
        </w:rPr>
        <w:t> </w:t>
      </w:r>
      <w:r>
        <w:rPr/>
        <w:t>and</w:t>
      </w:r>
      <w:r>
        <w:rPr>
          <w:spacing w:val="-4"/>
        </w:rPr>
        <w:t> </w:t>
      </w:r>
      <w:r>
        <w:rPr/>
        <w:t>the</w:t>
      </w:r>
      <w:r>
        <w:rPr>
          <w:spacing w:val="-3"/>
        </w:rPr>
        <w:t> </w:t>
      </w:r>
      <w:r>
        <w:rPr/>
        <w:t>destructor</w:t>
      </w:r>
      <w:r>
        <w:rPr>
          <w:spacing w:val="-5"/>
        </w:rPr>
        <w:t> </w:t>
      </w:r>
      <w:r>
        <w:rPr/>
        <w:t>releases</w:t>
      </w:r>
      <w:r>
        <w:rPr>
          <w:spacing w:val="-3"/>
        </w:rPr>
        <w:t> </w:t>
      </w:r>
      <w:r>
        <w:rPr/>
        <w:t>any</w:t>
      </w:r>
      <w:r>
        <w:rPr>
          <w:spacing w:val="-4"/>
        </w:rPr>
        <w:t> </w:t>
      </w:r>
      <w:r>
        <w:rPr/>
        <w:t>allo- cated string by setting FileName back to</w:t>
      </w:r>
      <w:r>
        <w:rPr>
          <w:spacing w:val="-1"/>
        </w:rPr>
        <w:t> </w:t>
      </w:r>
      <w:r>
        <w:rPr/>
        <w:t>NULL.</w:t>
      </w:r>
    </w:p>
    <w:p>
      <w:pPr>
        <w:pStyle w:val="BodyText"/>
        <w:spacing w:line="244" w:lineRule="auto" w:before="6"/>
        <w:ind w:left="661" w:right="894" w:firstLine="478"/>
        <w:jc w:val="both"/>
      </w:pPr>
      <w:r>
        <w:rPr>
          <w:spacing w:val="-7"/>
        </w:rPr>
        <w:t>T</w:t>
      </w:r>
      <w:bookmarkStart w:name="_bookmark3165" w:id="3357"/>
      <w:bookmarkEnd w:id="3357"/>
      <w:r>
        <w:rPr>
          <w:spacing w:val="-7"/>
        </w:rPr>
        <w:t>o</w:t>
      </w:r>
      <w:r>
        <w:rPr>
          <w:spacing w:val="-7"/>
        </w:rPr>
        <w:t> </w:t>
      </w:r>
      <w:r>
        <w:rPr/>
        <w:t>complete the </w:t>
      </w:r>
      <w:bookmarkStart w:name="_bookmark3166" w:id="3358"/>
      <w:bookmarkEnd w:id="3358"/>
      <w:r>
        <w:rPr/>
        <w:t>definition</w:t>
      </w:r>
      <w:r>
        <w:rPr/>
        <w:t> of the class, we need to implement the constructor and destructor, and</w:t>
      </w:r>
      <w:r>
        <w:rPr>
          <w:spacing w:val="-5"/>
        </w:rPr>
        <w:t> </w:t>
      </w:r>
      <w:r>
        <w:rPr/>
        <w:t>the</w:t>
      </w:r>
      <w:r>
        <w:rPr>
          <w:spacing w:val="-5"/>
        </w:rPr>
        <w:t> </w:t>
      </w:r>
      <w:r>
        <w:rPr/>
        <w:t>PrintSelf()</w:t>
      </w:r>
      <w:r>
        <w:rPr>
          <w:spacing w:val="-4"/>
        </w:rPr>
        <w:t> </w:t>
      </w:r>
      <w:r>
        <w:rPr/>
        <w:t>and</w:t>
      </w:r>
      <w:r>
        <w:rPr>
          <w:spacing w:val="-4"/>
        </w:rPr>
        <w:t> </w:t>
      </w:r>
      <w:r>
        <w:rPr/>
        <w:t>RequestData()</w:t>
      </w:r>
      <w:r>
        <w:rPr>
          <w:spacing w:val="-5"/>
        </w:rPr>
        <w:t> </w:t>
      </w:r>
      <w:r>
        <w:rPr/>
        <w:t>methods.</w:t>
      </w:r>
      <w:r>
        <w:rPr>
          <w:spacing w:val="-4"/>
        </w:rPr>
        <w:t> </w:t>
      </w:r>
      <w:r>
        <w:rPr/>
        <w:t>These</w:t>
      </w:r>
      <w:r>
        <w:rPr>
          <w:spacing w:val="-5"/>
        </w:rPr>
        <w:t> </w:t>
      </w:r>
      <w:r>
        <w:rPr/>
        <w:t>implementations,</w:t>
      </w:r>
      <w:r>
        <w:rPr>
          <w:spacing w:val="-4"/>
        </w:rPr>
        <w:t> </w:t>
      </w:r>
      <w:bookmarkStart w:name="_bookmark3167" w:id="3359"/>
      <w:bookmarkEnd w:id="3359"/>
      <w:r>
        <w:rPr/>
        <w:t>excerpted</w:t>
      </w:r>
      <w:r>
        <w:rPr>
          <w:spacing w:val="-5"/>
        </w:rPr>
        <w:t> </w:t>
      </w:r>
      <w:r>
        <w:rPr/>
        <w:t>from</w:t>
      </w:r>
      <w:r>
        <w:rPr>
          <w:spacing w:val="-5"/>
        </w:rPr>
        <w:t> </w:t>
      </w:r>
      <w:r>
        <w:rPr/>
        <w:t>the</w:t>
      </w:r>
      <w:r>
        <w:rPr>
          <w:spacing w:val="-4"/>
        </w:rPr>
        <w:t> </w:t>
      </w:r>
      <w:r>
        <w:rPr>
          <w:rFonts w:ascii="Courier New"/>
          <w:sz w:val="18"/>
        </w:rPr>
        <w:t>VTK/IO/ vtkSimplePointsReader.cxx </w:t>
      </w:r>
      <w:r>
        <w:rPr/>
        <w:t>file, are shown in the following. (Note: VTK_IO</w:t>
      </w:r>
      <w:bookmarkStart w:name="_bookmark3164" w:id="3360"/>
      <w:bookmarkEnd w:id="3360"/>
      <w:r>
        <w:rPr/>
        <w:t>_EXPO</w:t>
      </w:r>
      <w:r>
        <w:rPr/>
        <w:t>RT is a #define</w:t>
      </w:r>
      <w:r>
        <w:rPr>
          <w:spacing w:val="-5"/>
        </w:rPr>
        <w:t> </w:t>
      </w:r>
      <w:r>
        <w:rPr/>
        <w:t>macro</w:t>
      </w:r>
      <w:r>
        <w:rPr>
          <w:spacing w:val="-4"/>
        </w:rPr>
        <w:t> </w:t>
      </w:r>
      <w:r>
        <w:rPr/>
        <w:t>that</w:t>
      </w:r>
      <w:r>
        <w:rPr>
          <w:spacing w:val="-4"/>
        </w:rPr>
        <w:t> </w:t>
      </w:r>
      <w:r>
        <w:rPr/>
        <w:t>is</w:t>
      </w:r>
      <w:r>
        <w:rPr>
          <w:spacing w:val="-4"/>
        </w:rPr>
        <w:t> </w:t>
      </w:r>
      <w:r>
        <w:rPr/>
        <w:t>used</w:t>
      </w:r>
      <w:r>
        <w:rPr>
          <w:spacing w:val="-3"/>
        </w:rPr>
        <w:t> </w:t>
      </w:r>
      <w:r>
        <w:rPr/>
        <w:t>by</w:t>
      </w:r>
      <w:r>
        <w:rPr>
          <w:spacing w:val="-4"/>
        </w:rPr>
        <w:t> </w:t>
      </w:r>
      <w:r>
        <w:rPr/>
        <w:t>some</w:t>
      </w:r>
      <w:r>
        <w:rPr>
          <w:spacing w:val="-4"/>
        </w:rPr>
        <w:t> </w:t>
      </w:r>
      <w:r>
        <w:rPr/>
        <w:t>compilers</w:t>
      </w:r>
      <w:r>
        <w:rPr>
          <w:spacing w:val="-5"/>
        </w:rPr>
        <w:t> </w:t>
      </w:r>
      <w:r>
        <w:rPr/>
        <w:t>to</w:t>
      </w:r>
      <w:r>
        <w:rPr>
          <w:spacing w:val="-4"/>
        </w:rPr>
        <w:t> </w:t>
      </w:r>
      <w:r>
        <w:rPr/>
        <w:t>export</w:t>
      </w:r>
      <w:r>
        <w:rPr>
          <w:spacing w:val="-3"/>
        </w:rPr>
        <w:t> </w:t>
      </w:r>
      <w:r>
        <w:rPr/>
        <w:t>symbols</w:t>
      </w:r>
      <w:r>
        <w:rPr>
          <w:spacing w:val="-4"/>
        </w:rPr>
        <w:t> </w:t>
      </w:r>
      <w:r>
        <w:rPr/>
        <w:t>from</w:t>
      </w:r>
      <w:r>
        <w:rPr>
          <w:spacing w:val="-3"/>
        </w:rPr>
        <w:t> </w:t>
      </w:r>
      <w:r>
        <w:rPr/>
        <w:t>shared</w:t>
      </w:r>
      <w:r>
        <w:rPr>
          <w:spacing w:val="-3"/>
        </w:rPr>
        <w:t> </w:t>
      </w:r>
      <w:r>
        <w:rPr/>
        <w:t>libraries.)</w:t>
      </w:r>
      <w:r>
        <w:rPr>
          <w:spacing w:val="-4"/>
        </w:rPr>
        <w:t> </w:t>
      </w:r>
      <w:r>
        <w:rPr/>
        <w:t>The</w:t>
      </w:r>
      <w:r>
        <w:rPr>
          <w:spacing w:val="-5"/>
        </w:rPr>
        <w:t> </w:t>
      </w:r>
      <w:r>
        <w:rPr/>
        <w:t>construc- tor initializes the parameter value to a reasonable default. It also changes the number of input ports</w:t>
      </w:r>
      <w:r>
        <w:rPr>
          <w:spacing w:val="-28"/>
        </w:rPr>
        <w:t> </w:t>
      </w:r>
      <w:r>
        <w:rPr/>
        <w:t>to zero since the reader consumes no</w:t>
      </w:r>
      <w:r>
        <w:rPr>
          <w:spacing w:val="-2"/>
        </w:rPr>
        <w:t> </w:t>
      </w:r>
      <w:r>
        <w:rPr/>
        <w:t>input.</w:t>
      </w:r>
    </w:p>
    <w:p>
      <w:pPr>
        <w:pStyle w:val="BodyText"/>
        <w:spacing w:before="4"/>
        <w:rPr>
          <w:sz w:val="22"/>
        </w:rPr>
      </w:pPr>
    </w:p>
    <w:p>
      <w:pPr>
        <w:spacing w:before="0"/>
        <w:ind w:left="1247" w:right="0" w:firstLine="0"/>
        <w:jc w:val="left"/>
        <w:rPr>
          <w:rFonts w:ascii="Courier New"/>
          <w:sz w:val="18"/>
        </w:rPr>
      </w:pPr>
      <w:r>
        <w:rPr>
          <w:rFonts w:ascii="Courier New"/>
          <w:color w:val="323232"/>
          <w:sz w:val="18"/>
        </w:rPr>
        <w:t>vtkSimplePointsReader::vtkSimplePointsReader()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this-&gt;FileName = 0;</w:t>
      </w:r>
    </w:p>
    <w:p>
      <w:pPr>
        <w:spacing w:before="16"/>
        <w:ind w:left="1355" w:right="0" w:firstLine="0"/>
        <w:jc w:val="left"/>
        <w:rPr>
          <w:rFonts w:ascii="Courier New"/>
          <w:sz w:val="18"/>
        </w:rPr>
      </w:pPr>
      <w:r>
        <w:rPr>
          <w:rFonts w:ascii="Courier New"/>
          <w:color w:val="323232"/>
          <w:sz w:val="18"/>
        </w:rPr>
        <w:t>this-&gt;SetNumberOfInputPorts(0);</w:t>
      </w:r>
    </w:p>
    <w:p>
      <w:pPr>
        <w:spacing w:before="19"/>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pStyle w:val="BodyText"/>
        <w:spacing w:before="91"/>
        <w:ind w:left="121"/>
      </w:pPr>
      <w:r>
        <w:rPr/>
        <w:t>The </w:t>
      </w:r>
      <w:bookmarkStart w:name="_bookmark3168" w:id="3361"/>
      <w:bookmarkEnd w:id="3361"/>
      <w:r>
        <w:rPr/>
        <w:t>destructor</w:t>
      </w:r>
      <w:r>
        <w:rPr/>
        <w:t> frees memory consumed by the FileName parameter.</w:t>
      </w:r>
    </w:p>
    <w:p>
      <w:pPr>
        <w:pStyle w:val="BodyText"/>
        <w:spacing w:before="4"/>
        <w:rPr>
          <w:sz w:val="22"/>
        </w:rPr>
      </w:pPr>
    </w:p>
    <w:p>
      <w:pPr>
        <w:spacing w:before="1"/>
        <w:ind w:left="707" w:right="0" w:firstLine="0"/>
        <w:jc w:val="left"/>
        <w:rPr>
          <w:rFonts w:ascii="Courier New"/>
          <w:sz w:val="18"/>
        </w:rPr>
      </w:pPr>
      <w:r>
        <w:rPr>
          <w:rFonts w:ascii="Courier New"/>
          <w:color w:val="323232"/>
          <w:sz w:val="18"/>
        </w:rPr>
        <w:t>vtkSimplePointsReader::~vtkSimplePointsReader()</w:t>
      </w:r>
    </w:p>
    <w:p>
      <w:pPr>
        <w:spacing w:before="18"/>
        <w:ind w:left="707"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this-&gt;SetFileName(0);</w:t>
      </w:r>
    </w:p>
    <w:p>
      <w:pPr>
        <w:spacing w:before="18"/>
        <w:ind w:left="707" w:right="0" w:firstLine="0"/>
        <w:jc w:val="left"/>
        <w:rPr>
          <w:rFonts w:ascii="Courier New"/>
          <w:sz w:val="18"/>
        </w:rPr>
      </w:pPr>
      <w:r>
        <w:rPr>
          <w:rFonts w:ascii="Courier New"/>
          <w:color w:val="323232"/>
          <w:sz w:val="18"/>
        </w:rPr>
        <w:t>}</w:t>
      </w:r>
    </w:p>
    <w:p>
      <w:pPr>
        <w:pStyle w:val="BodyText"/>
        <w:spacing w:before="1"/>
        <w:rPr>
          <w:rFonts w:ascii="Courier New"/>
          <w:sz w:val="19"/>
        </w:rPr>
      </w:pPr>
    </w:p>
    <w:p>
      <w:pPr>
        <w:pStyle w:val="BodyText"/>
        <w:ind w:left="121"/>
      </w:pPr>
      <w:r>
        <w:rPr/>
        <w:t>The </w:t>
      </w:r>
      <w:bookmarkStart w:name="_bookmark3169" w:id="3362"/>
      <w:bookmarkEnd w:id="3362"/>
      <w:r>
        <w:rPr/>
        <w:t>PrintSelf()</w:t>
      </w:r>
      <w:r>
        <w:rPr/>
        <w:t> method prints the value of the FileName parameter.</w:t>
      </w:r>
    </w:p>
    <w:p>
      <w:pPr>
        <w:pStyle w:val="BodyText"/>
        <w:spacing w:before="4"/>
        <w:rPr>
          <w:sz w:val="22"/>
        </w:rPr>
      </w:pPr>
    </w:p>
    <w:p>
      <w:pPr>
        <w:spacing w:before="0"/>
        <w:ind w:left="707" w:right="0" w:firstLine="0"/>
        <w:jc w:val="left"/>
        <w:rPr>
          <w:rFonts w:ascii="Courier New"/>
          <w:sz w:val="18"/>
        </w:rPr>
      </w:pPr>
      <w:r>
        <w:rPr>
          <w:rFonts w:ascii="Courier New"/>
          <w:color w:val="323232"/>
          <w:sz w:val="18"/>
        </w:rPr>
        <w:t>void vtkSimplePointsReader::PrintSelf(ostream&amp; os, vtkIndent indent)</w:t>
      </w:r>
    </w:p>
    <w:p>
      <w:pPr>
        <w:spacing w:before="18"/>
        <w:ind w:left="707" w:right="0" w:firstLine="0"/>
        <w:jc w:val="left"/>
        <w:rPr>
          <w:rFonts w:ascii="Courier New"/>
          <w:sz w:val="18"/>
        </w:rPr>
      </w:pPr>
      <w:r>
        <w:rPr>
          <w:rFonts w:ascii="Courier New"/>
          <w:color w:val="323232"/>
          <w:sz w:val="18"/>
        </w:rPr>
        <w:t>{</w:t>
      </w:r>
    </w:p>
    <w:p>
      <w:pPr>
        <w:spacing w:line="261" w:lineRule="auto" w:before="18"/>
        <w:ind w:left="815" w:right="4593" w:firstLine="0"/>
        <w:jc w:val="left"/>
        <w:rPr>
          <w:rFonts w:ascii="Courier New"/>
          <w:sz w:val="18"/>
        </w:rPr>
      </w:pPr>
      <w:r>
        <w:rPr>
          <w:rFonts w:ascii="Courier New"/>
          <w:color w:val="323232"/>
          <w:sz w:val="18"/>
        </w:rPr>
        <w:t>this-&gt;Superclass::PrintSelf(os,indent); os &lt;&lt; indent &lt;&lt; "FileName: "</w:t>
      </w:r>
    </w:p>
    <w:p>
      <w:pPr>
        <w:spacing w:line="203" w:lineRule="exact" w:before="0"/>
        <w:ind w:left="1031" w:right="0" w:firstLine="0"/>
        <w:jc w:val="left"/>
        <w:rPr>
          <w:rFonts w:ascii="Courier New"/>
          <w:sz w:val="18"/>
        </w:rPr>
      </w:pPr>
      <w:r>
        <w:rPr>
          <w:rFonts w:ascii="Courier New"/>
          <w:color w:val="323232"/>
          <w:sz w:val="18"/>
        </w:rPr>
        <w:t>&lt;&lt; (this-&gt;FileName ? this-&gt;FileName : "(none)") &lt;&lt; "\n";</w:t>
      </w:r>
    </w:p>
    <w:p>
      <w:pPr>
        <w:spacing w:before="18"/>
        <w:ind w:left="707" w:right="0" w:firstLine="0"/>
        <w:jc w:val="left"/>
        <w:rPr>
          <w:rFonts w:ascii="Courier New"/>
          <w:sz w:val="18"/>
        </w:rPr>
      </w:pPr>
      <w:r>
        <w:rPr>
          <w:rFonts w:ascii="Courier New"/>
          <w:color w:val="323232"/>
          <w:sz w:val="18"/>
        </w:rPr>
        <w:t>}</w:t>
      </w:r>
    </w:p>
    <w:p>
      <w:pPr>
        <w:pStyle w:val="BodyText"/>
        <w:spacing w:before="1"/>
        <w:rPr>
          <w:rFonts w:ascii="Courier New"/>
          <w:sz w:val="19"/>
        </w:rPr>
      </w:pPr>
    </w:p>
    <w:p>
      <w:pPr>
        <w:pStyle w:val="BodyText"/>
        <w:ind w:left="121"/>
      </w:pPr>
      <w:r>
        <w:rPr/>
        <w:t>Finally, the </w:t>
      </w:r>
      <w:bookmarkStart w:name="_bookmark3170" w:id="3363"/>
      <w:bookmarkEnd w:id="3363"/>
      <w:r>
        <w:rPr/>
        <w:t>Request</w:t>
      </w:r>
      <w:r>
        <w:rPr/>
        <w:t>Data() method contains the reader implementation.</w:t>
      </w:r>
    </w:p>
    <w:p>
      <w:pPr>
        <w:pStyle w:val="BodyText"/>
        <w:spacing w:before="5"/>
        <w:rPr>
          <w:sz w:val="22"/>
        </w:rPr>
      </w:pPr>
    </w:p>
    <w:p>
      <w:pPr>
        <w:spacing w:line="261" w:lineRule="auto" w:before="1"/>
        <w:ind w:left="815" w:right="4701" w:hanging="108"/>
        <w:jc w:val="left"/>
        <w:rPr>
          <w:rFonts w:ascii="Courier New"/>
          <w:sz w:val="18"/>
        </w:rPr>
      </w:pPr>
      <w:r>
        <w:rPr>
          <w:rFonts w:ascii="Courier New"/>
          <w:color w:val="323232"/>
          <w:sz w:val="18"/>
        </w:rPr>
        <w:t>int vtkSimplePointsReader::RequestData( vtkInformation*, vtkInformationVector**, vtkInformationVector* outputVector)</w:t>
      </w:r>
    </w:p>
    <w:p>
      <w:pPr>
        <w:spacing w:line="203" w:lineRule="exact" w:before="0"/>
        <w:ind w:left="707" w:right="0" w:firstLine="0"/>
        <w:jc w:val="left"/>
        <w:rPr>
          <w:rFonts w:ascii="Courier New"/>
          <w:sz w:val="18"/>
        </w:rPr>
      </w:pPr>
      <w:r>
        <w:rPr>
          <w:rFonts w:ascii="Courier New"/>
          <w:color w:val="323232"/>
          <w:sz w:val="18"/>
        </w:rPr>
        <w:t>{</w:t>
      </w:r>
    </w:p>
    <w:p>
      <w:pPr>
        <w:spacing w:line="261" w:lineRule="auto" w:before="18"/>
        <w:ind w:left="815" w:right="4917" w:firstLine="0"/>
        <w:jc w:val="left"/>
        <w:rPr>
          <w:rFonts w:ascii="Courier New"/>
          <w:sz w:val="18"/>
        </w:rPr>
      </w:pPr>
      <w:r>
        <w:rPr>
          <w:rFonts w:ascii="Courier New"/>
          <w:color w:val="323232"/>
          <w:sz w:val="18"/>
        </w:rPr>
        <w:t>// Make sure we have a file to read. if(!this-&gt;FileName)</w:t>
      </w:r>
    </w:p>
    <w:p>
      <w:pPr>
        <w:spacing w:line="203" w:lineRule="exact" w:before="0"/>
        <w:ind w:left="923" w:right="0" w:firstLine="0"/>
        <w:jc w:val="left"/>
        <w:rPr>
          <w:rFonts w:ascii="Courier New"/>
          <w:sz w:val="18"/>
        </w:rPr>
      </w:pPr>
      <w:r>
        <w:rPr>
          <w:rFonts w:ascii="Courier New"/>
          <w:color w:val="323232"/>
          <w:sz w:val="18"/>
        </w:rPr>
        <w:t>{</w:t>
      </w:r>
    </w:p>
    <w:p>
      <w:pPr>
        <w:spacing w:line="261" w:lineRule="auto" w:before="18"/>
        <w:ind w:left="923" w:right="3623" w:firstLine="0"/>
        <w:jc w:val="left"/>
        <w:rPr>
          <w:rFonts w:ascii="Courier New"/>
          <w:sz w:val="18"/>
        </w:rPr>
      </w:pPr>
      <w:r>
        <w:rPr>
          <w:rFonts w:ascii="Courier New"/>
          <w:color w:val="323232"/>
          <w:sz w:val="18"/>
        </w:rPr>
        <w:t>vtkErrorMacro("A FileName must be specified."); return 0;</w:t>
      </w:r>
    </w:p>
    <w:p>
      <w:pPr>
        <w:spacing w:line="203" w:lineRule="exact" w:before="0"/>
        <w:ind w:left="923" w:right="0" w:firstLine="0"/>
        <w:jc w:val="left"/>
        <w:rPr>
          <w:rFonts w:ascii="Courier New"/>
          <w:sz w:val="18"/>
        </w:rPr>
      </w:pPr>
      <w:r>
        <w:rPr>
          <w:rFonts w:ascii="Courier New"/>
          <w:color w:val="323232"/>
          <w:sz w:val="18"/>
        </w:rPr>
        <w:t>}</w:t>
      </w:r>
    </w:p>
    <w:p>
      <w:pPr>
        <w:pStyle w:val="BodyText"/>
        <w:spacing w:before="2"/>
        <w:rPr>
          <w:rFonts w:ascii="Courier New"/>
          <w:sz w:val="21"/>
        </w:rPr>
      </w:pPr>
    </w:p>
    <w:p>
      <w:pPr>
        <w:spacing w:line="261" w:lineRule="auto" w:before="0"/>
        <w:ind w:left="815" w:right="5659" w:firstLine="0"/>
        <w:jc w:val="left"/>
        <w:rPr>
          <w:rFonts w:ascii="Courier New"/>
          <w:sz w:val="18"/>
        </w:rPr>
      </w:pPr>
      <w:r>
        <w:rPr>
          <w:rFonts w:ascii="Courier New"/>
          <w:color w:val="323232"/>
          <w:sz w:val="18"/>
        </w:rPr>
        <w:t>// Open the input file. ifstream fin(this-&gt;FileName); if(!fin)</w:t>
      </w:r>
    </w:p>
    <w:p>
      <w:pPr>
        <w:spacing w:line="203" w:lineRule="exact" w:before="0"/>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vtkErrorMacro("Error opening file "</w:t>
      </w:r>
    </w:p>
    <w:p>
      <w:pPr>
        <w:spacing w:line="261" w:lineRule="auto" w:before="18"/>
        <w:ind w:left="923" w:right="5910" w:firstLine="754"/>
        <w:jc w:val="left"/>
        <w:rPr>
          <w:rFonts w:ascii="Courier New"/>
          <w:sz w:val="18"/>
        </w:rPr>
      </w:pPr>
      <w:r>
        <w:rPr>
          <w:rFonts w:ascii="Courier New"/>
          <w:color w:val="323232"/>
          <w:sz w:val="18"/>
        </w:rPr>
        <w:t>&lt;&lt; this-&gt;FileName); return 0;</w:t>
      </w:r>
    </w:p>
    <w:p>
      <w:pPr>
        <w:spacing w:line="203" w:lineRule="exact" w:before="0"/>
        <w:ind w:left="923" w:right="0" w:firstLine="0"/>
        <w:jc w:val="left"/>
        <w:rPr>
          <w:rFonts w:ascii="Courier New"/>
          <w:sz w:val="18"/>
        </w:rPr>
      </w:pPr>
      <w:r>
        <w:rPr>
          <w:rFonts w:ascii="Courier New"/>
          <w:color w:val="323232"/>
          <w:sz w:val="18"/>
        </w:rPr>
        <w:t>}</w:t>
      </w:r>
    </w:p>
    <w:p>
      <w:pPr>
        <w:pStyle w:val="BodyText"/>
        <w:spacing w:before="2"/>
        <w:rPr>
          <w:rFonts w:ascii="Courier New"/>
          <w:sz w:val="21"/>
        </w:rPr>
      </w:pPr>
    </w:p>
    <w:p>
      <w:pPr>
        <w:spacing w:before="0"/>
        <w:ind w:left="815" w:right="0" w:firstLine="0"/>
        <w:jc w:val="left"/>
        <w:rPr>
          <w:rFonts w:ascii="Courier New"/>
          <w:sz w:val="18"/>
        </w:rPr>
      </w:pPr>
      <w:r>
        <w:rPr>
          <w:rFonts w:ascii="Courier New"/>
          <w:color w:val="323232"/>
          <w:sz w:val="18"/>
        </w:rPr>
        <w:t>// Allocate objects to hold points and</w:t>
      </w:r>
    </w:p>
    <w:p>
      <w:pPr>
        <w:spacing w:line="261" w:lineRule="auto" w:before="18"/>
        <w:ind w:left="815" w:right="4378" w:firstLine="0"/>
        <w:jc w:val="left"/>
        <w:rPr>
          <w:rFonts w:ascii="Courier New"/>
          <w:sz w:val="18"/>
        </w:rPr>
      </w:pPr>
      <w:r>
        <w:rPr>
          <w:rFonts w:ascii="Courier New"/>
          <w:color w:val="323232"/>
          <w:sz w:val="18"/>
        </w:rPr>
        <w:t>// vertex cells. vtkSmartPointer&lt;vtkPoints&gt; points =</w:t>
      </w:r>
    </w:p>
    <w:p>
      <w:pPr>
        <w:spacing w:line="261" w:lineRule="auto" w:before="0"/>
        <w:ind w:left="815" w:right="2219" w:firstLine="107"/>
        <w:jc w:val="left"/>
        <w:rPr>
          <w:rFonts w:ascii="Courier New"/>
          <w:sz w:val="18"/>
        </w:rPr>
      </w:pPr>
      <w:r>
        <w:rPr>
          <w:rFonts w:ascii="Courier New"/>
          <w:color w:val="323232"/>
          <w:sz w:val="18"/>
        </w:rPr>
        <w:t>vtkSmartPointer&lt;vtkPoints&gt;::New(); vtkSmartPointer&lt;vtkCellArray&gt; verts =</w:t>
      </w:r>
    </w:p>
    <w:p>
      <w:pPr>
        <w:spacing w:line="203" w:lineRule="exact" w:before="0"/>
        <w:ind w:left="923" w:right="0" w:firstLine="0"/>
        <w:jc w:val="left"/>
        <w:rPr>
          <w:rFonts w:ascii="Courier New"/>
          <w:sz w:val="18"/>
        </w:rPr>
      </w:pPr>
      <w:r>
        <w:rPr>
          <w:rFonts w:ascii="Courier New"/>
          <w:color w:val="323232"/>
          <w:sz w:val="18"/>
        </w:rPr>
        <w:t>vtkSmartPointer&lt;vtkCellArray&gt;::New();</w:t>
      </w:r>
    </w:p>
    <w:p>
      <w:pPr>
        <w:pStyle w:val="BodyText"/>
        <w:spacing w:before="2"/>
        <w:rPr>
          <w:rFonts w:ascii="Courier New"/>
          <w:sz w:val="21"/>
        </w:rPr>
      </w:pPr>
    </w:p>
    <w:p>
      <w:pPr>
        <w:spacing w:line="261" w:lineRule="auto" w:before="0"/>
        <w:ind w:left="815" w:right="4378" w:firstLine="0"/>
        <w:jc w:val="left"/>
        <w:rPr>
          <w:rFonts w:ascii="Courier New"/>
          <w:sz w:val="18"/>
        </w:rPr>
      </w:pPr>
      <w:r>
        <w:rPr>
          <w:rFonts w:ascii="Courier New"/>
          <w:color w:val="323232"/>
          <w:sz w:val="18"/>
        </w:rPr>
        <w:t>// Read points from the file. vtkDebugMacro("Reading points from file "</w:t>
      </w:r>
    </w:p>
    <w:p>
      <w:pPr>
        <w:spacing w:line="261" w:lineRule="auto" w:before="0"/>
        <w:ind w:left="815" w:right="6018" w:firstLine="754"/>
        <w:jc w:val="left"/>
        <w:rPr>
          <w:rFonts w:ascii="Courier New"/>
          <w:sz w:val="18"/>
        </w:rPr>
      </w:pPr>
      <w:r>
        <w:rPr>
          <w:rFonts w:ascii="Courier New"/>
          <w:color w:val="323232"/>
          <w:sz w:val="18"/>
        </w:rPr>
        <w:t>&lt;&lt; this-&gt;FileName); double x[3];</w:t>
      </w:r>
    </w:p>
    <w:p>
      <w:pPr>
        <w:spacing w:line="203" w:lineRule="exact" w:before="0"/>
        <w:ind w:left="815" w:right="0" w:firstLine="0"/>
        <w:jc w:val="left"/>
        <w:rPr>
          <w:rFonts w:ascii="Courier New"/>
          <w:sz w:val="18"/>
        </w:rPr>
      </w:pPr>
      <w:r>
        <w:rPr>
          <w:rFonts w:ascii="Courier New"/>
          <w:color w:val="323232"/>
          <w:sz w:val="18"/>
        </w:rPr>
        <w:t>while(fin &gt;&gt; x[0] &gt;&gt; x[1] &gt;&gt; x[2])</w:t>
      </w:r>
    </w:p>
    <w:p>
      <w:pPr>
        <w:spacing w:after="0" w:line="203" w:lineRule="exact"/>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463" w:right="0" w:firstLine="0"/>
        <w:jc w:val="left"/>
        <w:rPr>
          <w:rFonts w:ascii="Courier New"/>
          <w:sz w:val="18"/>
        </w:rPr>
      </w:pPr>
      <w:r>
        <w:rPr>
          <w:rFonts w:ascii="Courier New"/>
          <w:color w:val="323232"/>
          <w:sz w:val="18"/>
        </w:rPr>
        <w:t>{</w:t>
      </w:r>
    </w:p>
    <w:p>
      <w:pPr>
        <w:spacing w:line="266" w:lineRule="auto" w:before="21"/>
        <w:ind w:left="1463" w:right="3622" w:firstLine="0"/>
        <w:jc w:val="left"/>
        <w:rPr>
          <w:rFonts w:ascii="Courier New"/>
          <w:sz w:val="18"/>
        </w:rPr>
      </w:pPr>
      <w:r>
        <w:rPr>
          <w:rFonts w:ascii="Courier New"/>
          <w:color w:val="323232"/>
          <w:sz w:val="18"/>
        </w:rPr>
        <w:t>vtkIdType id = points-&gt;InsertNextPoint(x); verts-&gt;InsertNextCell(1, &amp;id);</w:t>
      </w:r>
    </w:p>
    <w:p>
      <w:pPr>
        <w:spacing w:line="204" w:lineRule="exact" w:before="0"/>
        <w:ind w:left="1463" w:right="0" w:firstLine="0"/>
        <w:jc w:val="left"/>
        <w:rPr>
          <w:rFonts w:ascii="Courier New"/>
          <w:sz w:val="18"/>
        </w:rPr>
      </w:pPr>
      <w:r>
        <w:rPr>
          <w:rFonts w:ascii="Courier New"/>
          <w:color w:val="323232"/>
          <w:sz w:val="18"/>
        </w:rPr>
        <w:t>}</w:t>
      </w:r>
    </w:p>
    <w:p>
      <w:pPr>
        <w:spacing w:before="23"/>
        <w:ind w:left="1355" w:right="0" w:firstLine="0"/>
        <w:jc w:val="left"/>
        <w:rPr>
          <w:rFonts w:ascii="Courier New"/>
          <w:sz w:val="18"/>
        </w:rPr>
      </w:pPr>
      <w:r>
        <w:rPr>
          <w:rFonts w:ascii="Courier New"/>
          <w:color w:val="323232"/>
          <w:sz w:val="18"/>
        </w:rPr>
        <w:t>vtkDebugMacro("Read "</w:t>
      </w:r>
    </w:p>
    <w:p>
      <w:pPr>
        <w:spacing w:before="23"/>
        <w:ind w:left="2110" w:right="0" w:firstLine="0"/>
        <w:jc w:val="left"/>
        <w:rPr>
          <w:rFonts w:ascii="Courier New"/>
          <w:sz w:val="18"/>
        </w:rPr>
      </w:pPr>
      <w:r>
        <w:rPr>
          <w:rFonts w:ascii="Courier New"/>
          <w:color w:val="323232"/>
          <w:sz w:val="18"/>
        </w:rPr>
        <w:t>&lt;&lt; points-&gt;GetNumberOfPoints()</w:t>
      </w:r>
    </w:p>
    <w:p>
      <w:pPr>
        <w:spacing w:before="22"/>
        <w:ind w:left="2110" w:right="0" w:firstLine="0"/>
        <w:jc w:val="left"/>
        <w:rPr>
          <w:rFonts w:ascii="Courier New"/>
          <w:sz w:val="18"/>
        </w:rPr>
      </w:pPr>
      <w:r>
        <w:rPr>
          <w:rFonts w:ascii="Courier New"/>
          <w:color w:val="323232"/>
          <w:sz w:val="18"/>
        </w:rPr>
        <w:t>&lt;&lt; " points.");</w:t>
      </w:r>
    </w:p>
    <w:p>
      <w:pPr>
        <w:pStyle w:val="BodyText"/>
        <w:spacing w:before="10"/>
        <w:rPr>
          <w:rFonts w:ascii="Courier New"/>
          <w:sz w:val="21"/>
        </w:rPr>
      </w:pPr>
    </w:p>
    <w:p>
      <w:pPr>
        <w:spacing w:before="0"/>
        <w:ind w:left="1355" w:right="0" w:firstLine="0"/>
        <w:jc w:val="left"/>
        <w:rPr>
          <w:rFonts w:ascii="Courier New"/>
          <w:sz w:val="18"/>
        </w:rPr>
      </w:pPr>
      <w:r>
        <w:rPr>
          <w:rFonts w:ascii="Courier New"/>
          <w:color w:val="323232"/>
          <w:sz w:val="18"/>
        </w:rPr>
        <w:t>// Store the points and cells in the output</w:t>
      </w:r>
    </w:p>
    <w:p>
      <w:pPr>
        <w:spacing w:line="266" w:lineRule="auto" w:before="23"/>
        <w:ind w:left="1355" w:right="6016" w:firstLine="0"/>
        <w:jc w:val="left"/>
        <w:rPr>
          <w:rFonts w:ascii="Courier New"/>
          <w:sz w:val="18"/>
        </w:rPr>
      </w:pPr>
      <w:r>
        <w:rPr>
          <w:rFonts w:ascii="Courier New"/>
          <w:color w:val="323232"/>
          <w:sz w:val="18"/>
        </w:rPr>
        <w:t>// data object. vtkPolyData* output =</w:t>
      </w:r>
    </w:p>
    <w:p>
      <w:pPr>
        <w:spacing w:line="266" w:lineRule="auto" w:before="0"/>
        <w:ind w:left="1355" w:right="4378" w:firstLine="107"/>
        <w:jc w:val="left"/>
        <w:rPr>
          <w:rFonts w:ascii="Courier New"/>
          <w:sz w:val="18"/>
        </w:rPr>
      </w:pPr>
      <w:r>
        <w:rPr>
          <w:rFonts w:ascii="Courier New"/>
          <w:color w:val="323232"/>
          <w:sz w:val="18"/>
        </w:rPr>
        <w:t>vtkPolyData::GetData(outputVector); output-&gt;SetPoints(points);</w:t>
      </w:r>
    </w:p>
    <w:p>
      <w:pPr>
        <w:spacing w:line="204" w:lineRule="exact" w:before="0"/>
        <w:ind w:left="1355" w:right="0" w:firstLine="0"/>
        <w:jc w:val="left"/>
        <w:rPr>
          <w:rFonts w:ascii="Courier New"/>
          <w:sz w:val="18"/>
        </w:rPr>
      </w:pPr>
      <w:r>
        <w:rPr>
          <w:rFonts w:ascii="Courier New"/>
          <w:color w:val="323232"/>
          <w:sz w:val="18"/>
        </w:rPr>
        <w:t>output-&gt;SetVerts(verts);</w:t>
      </w:r>
    </w:p>
    <w:p>
      <w:pPr>
        <w:pStyle w:val="BodyText"/>
        <w:spacing w:before="10"/>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BodyText"/>
        <w:spacing w:before="10"/>
        <w:rPr>
          <w:rFonts w:ascii="Courier New"/>
          <w:sz w:val="19"/>
        </w:rPr>
      </w:pPr>
    </w:p>
    <w:p>
      <w:pPr>
        <w:pStyle w:val="BodyText"/>
        <w:spacing w:line="249" w:lineRule="auto"/>
        <w:ind w:left="661" w:right="894"/>
        <w:jc w:val="both"/>
      </w:pPr>
      <w:r>
        <w:rPr/>
        <w:t>Reader implementations must deal with input files that may not exist or may be the wrong format. This</w:t>
      </w:r>
      <w:r>
        <w:rPr>
          <w:spacing w:val="-7"/>
        </w:rPr>
        <w:t> </w:t>
      </w:r>
      <w:r>
        <w:rPr/>
        <w:t>leads</w:t>
      </w:r>
      <w:r>
        <w:rPr>
          <w:spacing w:val="-7"/>
        </w:rPr>
        <w:t> </w:t>
      </w:r>
      <w:r>
        <w:rPr/>
        <w:t>to</w:t>
      </w:r>
      <w:r>
        <w:rPr>
          <w:spacing w:val="-6"/>
        </w:rPr>
        <w:t> </w:t>
      </w:r>
      <w:bookmarkStart w:name="_bookmark3171" w:id="3364"/>
      <w:bookmarkEnd w:id="3364"/>
      <w:r>
        <w:rPr/>
        <w:t>many</w:t>
      </w:r>
      <w:r>
        <w:rPr>
          <w:spacing w:val="-7"/>
        </w:rPr>
        <w:t> </w:t>
      </w:r>
      <w:r>
        <w:rPr/>
        <w:t>potential</w:t>
      </w:r>
      <w:r>
        <w:rPr>
          <w:spacing w:val="-8"/>
        </w:rPr>
        <w:t> </w:t>
      </w:r>
      <w:r>
        <w:rPr/>
        <w:t>cases</w:t>
      </w:r>
      <w:r>
        <w:rPr>
          <w:spacing w:val="-7"/>
        </w:rPr>
        <w:t> </w:t>
      </w:r>
      <w:r>
        <w:rPr/>
        <w:t>of</w:t>
      </w:r>
      <w:r>
        <w:rPr>
          <w:spacing w:val="-7"/>
        </w:rPr>
        <w:t> </w:t>
      </w:r>
      <w:r>
        <w:rPr/>
        <w:t>failure.</w:t>
      </w:r>
      <w:r>
        <w:rPr>
          <w:spacing w:val="-7"/>
        </w:rPr>
        <w:t> </w:t>
      </w:r>
      <w:r>
        <w:rPr/>
        <w:t>When</w:t>
      </w:r>
      <w:r>
        <w:rPr>
          <w:spacing w:val="-6"/>
        </w:rPr>
        <w:t> </w:t>
      </w:r>
      <w:r>
        <w:rPr/>
        <w:t>a</w:t>
      </w:r>
      <w:r>
        <w:rPr>
          <w:spacing w:val="-7"/>
        </w:rPr>
        <w:t> </w:t>
      </w:r>
      <w:r>
        <w:rPr/>
        <w:t>RequestData()</w:t>
      </w:r>
      <w:r>
        <w:rPr>
          <w:spacing w:val="-8"/>
        </w:rPr>
        <w:t> </w:t>
      </w:r>
      <w:r>
        <w:rPr/>
        <w:t>method</w:t>
      </w:r>
      <w:r>
        <w:rPr>
          <w:spacing w:val="-6"/>
        </w:rPr>
        <w:t> </w:t>
      </w:r>
      <w:r>
        <w:rPr/>
        <w:t>fails</w:t>
      </w:r>
      <w:r>
        <w:rPr>
          <w:spacing w:val="-8"/>
        </w:rPr>
        <w:t> </w:t>
      </w:r>
      <w:r>
        <w:rPr/>
        <w:t>the</w:t>
      </w:r>
      <w:r>
        <w:rPr>
          <w:spacing w:val="-7"/>
        </w:rPr>
        <w:t> </w:t>
      </w:r>
      <w:r>
        <w:rPr/>
        <w:t>reason</w:t>
      </w:r>
      <w:r>
        <w:rPr>
          <w:spacing w:val="-7"/>
        </w:rPr>
        <w:t> </w:t>
      </w:r>
      <w:r>
        <w:rPr/>
        <w:t>should</w:t>
      </w:r>
      <w:r>
        <w:rPr>
          <w:spacing w:val="-7"/>
        </w:rPr>
        <w:t> </w:t>
      </w:r>
      <w:r>
        <w:rPr/>
        <w:t>be reported using vtkErrorMacro and the method </w:t>
      </w:r>
      <w:bookmarkStart w:name="_bookmark3172" w:id="3365"/>
      <w:bookmarkEnd w:id="3365"/>
      <w:r>
        <w:rPr/>
        <w:t>shou</w:t>
      </w:r>
      <w:r>
        <w:rPr/>
        <w:t>ld return 0. When a RequestData() method is suc- cessful, it should return 1. Note the use of the vtkSmartPointer&lt;&gt; template to create and hold the point</w:t>
      </w:r>
      <w:r>
        <w:rPr>
          <w:spacing w:val="-5"/>
        </w:rPr>
        <w:t> </w:t>
      </w:r>
      <w:r>
        <w:rPr/>
        <w:t>and</w:t>
      </w:r>
      <w:r>
        <w:rPr>
          <w:spacing w:val="-6"/>
        </w:rPr>
        <w:t> </w:t>
      </w:r>
      <w:r>
        <w:rPr/>
        <w:t>vertex</w:t>
      </w:r>
      <w:r>
        <w:rPr>
          <w:spacing w:val="-6"/>
        </w:rPr>
        <w:t> </w:t>
      </w:r>
      <w:r>
        <w:rPr/>
        <w:t>objects.</w:t>
      </w:r>
      <w:r>
        <w:rPr>
          <w:spacing w:val="-5"/>
        </w:rPr>
        <w:t> </w:t>
      </w:r>
      <w:r>
        <w:rPr/>
        <w:t>This</w:t>
      </w:r>
      <w:r>
        <w:rPr>
          <w:spacing w:val="-4"/>
        </w:rPr>
        <w:t> </w:t>
      </w:r>
      <w:r>
        <w:rPr/>
        <w:t>avoids</w:t>
      </w:r>
      <w:r>
        <w:rPr>
          <w:spacing w:val="-6"/>
        </w:rPr>
        <w:t> </w:t>
      </w:r>
      <w:r>
        <w:rPr/>
        <w:t>the</w:t>
      </w:r>
      <w:r>
        <w:rPr>
          <w:spacing w:val="-5"/>
        </w:rPr>
        <w:t> </w:t>
      </w:r>
      <w:r>
        <w:rPr/>
        <w:t>need</w:t>
      </w:r>
      <w:r>
        <w:rPr>
          <w:spacing w:val="-4"/>
        </w:rPr>
        <w:t> </w:t>
      </w:r>
      <w:r>
        <w:rPr/>
        <w:t>to</w:t>
      </w:r>
      <w:r>
        <w:rPr>
          <w:spacing w:val="-8"/>
        </w:rPr>
        <w:t> </w:t>
      </w:r>
      <w:r>
        <w:rPr/>
        <w:t>explicitly</w:t>
      </w:r>
      <w:r>
        <w:rPr>
          <w:spacing w:val="-5"/>
        </w:rPr>
        <w:t> </w:t>
      </w:r>
      <w:r>
        <w:rPr/>
        <w:t>call</w:t>
      </w:r>
      <w:r>
        <w:rPr>
          <w:spacing w:val="-6"/>
        </w:rPr>
        <w:t> </w:t>
      </w:r>
      <w:r>
        <w:rPr/>
        <w:t>Delete()</w:t>
      </w:r>
      <w:r>
        <w:rPr>
          <w:spacing w:val="-5"/>
        </w:rPr>
        <w:t> </w:t>
      </w:r>
      <w:r>
        <w:rPr/>
        <w:t>on</w:t>
      </w:r>
      <w:r>
        <w:rPr>
          <w:spacing w:val="-6"/>
        </w:rPr>
        <w:t> </w:t>
      </w:r>
      <w:r>
        <w:rPr/>
        <w:t>these</w:t>
      </w:r>
      <w:r>
        <w:rPr>
          <w:spacing w:val="-5"/>
        </w:rPr>
        <w:t> </w:t>
      </w:r>
      <w:r>
        <w:rPr/>
        <w:t>objects</w:t>
      </w:r>
      <w:r>
        <w:rPr>
          <w:spacing w:val="-5"/>
        </w:rPr>
        <w:t> </w:t>
      </w:r>
      <w:r>
        <w:rPr/>
        <w:t>after</w:t>
      </w:r>
      <w:r>
        <w:rPr>
          <w:spacing w:val="-6"/>
        </w:rPr>
        <w:t> </w:t>
      </w:r>
      <w:r>
        <w:rPr/>
        <w:t>handing them to the vtkPolyData object. Since the reference held by a smart pointer is freed by its destructor all possible exit paths from the method will automatically release the</w:t>
      </w:r>
      <w:r>
        <w:rPr>
          <w:spacing w:val="-5"/>
        </w:rPr>
        <w:t> </w:t>
      </w:r>
      <w:r>
        <w:rPr/>
        <w:t>objects.</w:t>
      </w:r>
    </w:p>
    <w:p>
      <w:pPr>
        <w:pStyle w:val="BodyText"/>
        <w:spacing w:before="9"/>
        <w:rPr>
          <w:sz w:val="28"/>
        </w:rPr>
      </w:pPr>
    </w:p>
    <w:p>
      <w:pPr>
        <w:pStyle w:val="Heading6"/>
        <w:ind w:left="1139"/>
      </w:pPr>
      <w:bookmarkStart w:name="_bookmark3173" w:id="3366"/>
      <w:bookmarkEnd w:id="3366"/>
      <w:r>
        <w:rPr>
          <w:b w:val="0"/>
        </w:rPr>
      </w:r>
      <w:r>
        <w:rPr>
          <w:color w:val="0C7652"/>
        </w:rPr>
        <w:t>A </w:t>
      </w:r>
      <w:bookmarkStart w:name="_bookmark3175" w:id="3367"/>
      <w:bookmarkEnd w:id="3367"/>
      <w:r>
        <w:rPr>
          <w:color w:val="0C7652"/>
        </w:rPr>
        <w:t>S</w:t>
      </w:r>
      <w:r>
        <w:rPr>
          <w:color w:val="0C7652"/>
        </w:rPr>
        <w:t>treaming </w:t>
      </w:r>
      <w:bookmarkStart w:name="_bookmark3174" w:id="3368"/>
      <w:bookmarkEnd w:id="3368"/>
      <w:r>
        <w:rPr>
          <w:color w:val="0C7652"/>
        </w:rPr>
        <w:t>Filter</w:t>
      </w:r>
    </w:p>
    <w:p>
      <w:pPr>
        <w:pStyle w:val="BodyText"/>
        <w:spacing w:line="249" w:lineRule="auto" w:before="118"/>
        <w:ind w:left="661" w:right="893"/>
        <w:jc w:val="both"/>
      </w:pPr>
      <w:r>
        <w:rPr/>
        <w:t>The</w:t>
      </w:r>
      <w:r>
        <w:rPr>
          <w:spacing w:val="-6"/>
        </w:rPr>
        <w:t> </w:t>
      </w:r>
      <w:r>
        <w:rPr/>
        <w:t>class</w:t>
      </w:r>
      <w:r>
        <w:rPr>
          <w:spacing w:val="-6"/>
        </w:rPr>
        <w:t> </w:t>
      </w:r>
      <w:r>
        <w:rPr/>
        <w:t>vtkImageGradient</w:t>
      </w:r>
      <w:r>
        <w:rPr>
          <w:spacing w:val="-5"/>
        </w:rPr>
        <w:t> </w:t>
      </w:r>
      <w:r>
        <w:rPr/>
        <w:t>provides</w:t>
      </w:r>
      <w:r>
        <w:rPr>
          <w:spacing w:val="-6"/>
        </w:rPr>
        <w:t> </w:t>
      </w:r>
      <w:r>
        <w:rPr/>
        <w:t>a</w:t>
      </w:r>
      <w:r>
        <w:rPr>
          <w:spacing w:val="-5"/>
        </w:rPr>
        <w:t> </w:t>
      </w:r>
      <w:r>
        <w:rPr/>
        <w:t>filter</w:t>
      </w:r>
      <w:r>
        <w:rPr>
          <w:spacing w:val="-6"/>
        </w:rPr>
        <w:t> </w:t>
      </w:r>
      <w:r>
        <w:rPr/>
        <w:t>that</w:t>
      </w:r>
      <w:r>
        <w:rPr>
          <w:spacing w:val="-5"/>
        </w:rPr>
        <w:t> </w:t>
      </w:r>
      <w:r>
        <w:rPr/>
        <w:t>computes</w:t>
      </w:r>
      <w:r>
        <w:rPr>
          <w:spacing w:val="-6"/>
        </w:rPr>
        <w:t> </w:t>
      </w:r>
      <w:r>
        <w:rPr/>
        <w:t>an</w:t>
      </w:r>
      <w:r>
        <w:rPr>
          <w:spacing w:val="-6"/>
        </w:rPr>
        <w:t> </w:t>
      </w:r>
      <w:r>
        <w:rPr/>
        <w:t>approximate</w:t>
      </w:r>
      <w:r>
        <w:rPr>
          <w:spacing w:val="-5"/>
        </w:rPr>
        <w:t> </w:t>
      </w:r>
      <w:r>
        <w:rPr/>
        <w:t>image</w:t>
      </w:r>
      <w:r>
        <w:rPr>
          <w:spacing w:val="-5"/>
        </w:rPr>
        <w:t> </w:t>
      </w:r>
      <w:r>
        <w:rPr/>
        <w:t>gradient</w:t>
      </w:r>
      <w:r>
        <w:rPr>
          <w:spacing w:val="-6"/>
        </w:rPr>
        <w:t> </w:t>
      </w:r>
      <w:r>
        <w:rPr/>
        <w:t>using</w:t>
      </w:r>
      <w:r>
        <w:rPr>
          <w:spacing w:val="-6"/>
        </w:rPr>
        <w:t> </w:t>
      </w:r>
      <w:r>
        <w:rPr/>
        <w:t>cen- tral differencing. It serves as a good example for filters that change the image size from input to out- put. In order to provide the gradient direction at all pixels in a requested extent of the output the filter must ask for one extra layer of pixels surrounding this extent from the input. A filter parameter Han- dleBoundaries specifies how to handle the image boundaries. If enabled, the algorithm works as if boundary pixels are duplicated so that central differencing works for the boundary pixels. If</w:t>
      </w:r>
      <w:r>
        <w:rPr>
          <w:spacing w:val="-27"/>
        </w:rPr>
        <w:t> </w:t>
      </w:r>
      <w:r>
        <w:rPr/>
        <w:t>disabled, the output whole extent of the image is reduced by a one pixel border along every axis. The class is defined by </w:t>
      </w:r>
      <w:r>
        <w:rPr>
          <w:rFonts w:ascii="Courier New"/>
          <w:sz w:val="18"/>
        </w:rPr>
        <w:t>VTK/Imaging/vtkImageGradient.h </w:t>
      </w:r>
      <w:r>
        <w:rPr/>
        <w:t>and implemented by </w:t>
      </w:r>
      <w:r>
        <w:rPr>
          <w:rFonts w:ascii="Courier New"/>
          <w:sz w:val="18"/>
        </w:rPr>
        <w:t>VTK/Imaging/vtkIm- age</w:t>
      </w:r>
      <w:bookmarkStart w:name="_bookmark3176" w:id="3369"/>
      <w:bookmarkEnd w:id="3369"/>
      <w:r>
        <w:rPr>
          <w:rFonts w:ascii="Courier New"/>
          <w:sz w:val="18"/>
        </w:rPr>
        <w:t>Gradien</w:t>
      </w:r>
      <w:r>
        <w:rPr>
          <w:rFonts w:ascii="Courier New"/>
          <w:sz w:val="18"/>
        </w:rPr>
        <w:t>t.cxx</w:t>
      </w:r>
      <w:r>
        <w:rPr/>
        <w:t>. Below the implementation of two key methods is</w:t>
      </w:r>
      <w:r>
        <w:rPr>
          <w:spacing w:val="-6"/>
        </w:rPr>
        <w:t> </w:t>
      </w:r>
      <w:r>
        <w:rPr/>
        <w:t>shown.</w:t>
      </w:r>
    </w:p>
    <w:p>
      <w:pPr>
        <w:pStyle w:val="BodyText"/>
        <w:spacing w:line="249" w:lineRule="auto"/>
        <w:ind w:left="661" w:right="894" w:firstLine="478"/>
        <w:jc w:val="both"/>
      </w:pPr>
      <w:r>
        <w:rPr/>
        <w:t>The RequestInformation() method shrinks the image by one pixel if boundary handling is not enabled.</w:t>
      </w:r>
      <w:r>
        <w:rPr>
          <w:spacing w:val="-7"/>
        </w:rPr>
        <w:t> </w:t>
      </w:r>
      <w:r>
        <w:rPr/>
        <w:t>This</w:t>
      </w:r>
      <w:r>
        <w:rPr>
          <w:spacing w:val="-5"/>
        </w:rPr>
        <w:t> </w:t>
      </w:r>
      <w:r>
        <w:rPr/>
        <w:t>amounts</w:t>
      </w:r>
      <w:r>
        <w:rPr>
          <w:spacing w:val="-5"/>
        </w:rPr>
        <w:t> </w:t>
      </w:r>
      <w:r>
        <w:rPr/>
        <w:t>to</w:t>
      </w:r>
      <w:r>
        <w:rPr>
          <w:spacing w:val="-4"/>
        </w:rPr>
        <w:t> </w:t>
      </w:r>
      <w:r>
        <w:rPr/>
        <w:t>changing</w:t>
      </w:r>
      <w:r>
        <w:rPr>
          <w:spacing w:val="-5"/>
        </w:rPr>
        <w:t> </w:t>
      </w:r>
      <w:r>
        <w:rPr/>
        <w:t>the</w:t>
      </w:r>
      <w:r>
        <w:rPr>
          <w:spacing w:val="-4"/>
        </w:rPr>
        <w:t> </w:t>
      </w:r>
      <w:r>
        <w:rPr/>
        <w:t>whole</w:t>
      </w:r>
      <w:r>
        <w:rPr>
          <w:spacing w:val="-5"/>
        </w:rPr>
        <w:t> </w:t>
      </w:r>
      <w:r>
        <w:rPr/>
        <w:t>extent</w:t>
      </w:r>
      <w:r>
        <w:rPr>
          <w:spacing w:val="-5"/>
        </w:rPr>
        <w:t> </w:t>
      </w:r>
      <w:r>
        <w:rPr/>
        <w:t>from</w:t>
      </w:r>
      <w:r>
        <w:rPr>
          <w:spacing w:val="-4"/>
        </w:rPr>
        <w:t> </w:t>
      </w:r>
      <w:r>
        <w:rPr/>
        <w:t>the</w:t>
      </w:r>
      <w:r>
        <w:rPr>
          <w:spacing w:val="-4"/>
        </w:rPr>
        <w:t> </w:t>
      </w:r>
      <w:r>
        <w:rPr/>
        <w:t>input</w:t>
      </w:r>
      <w:r>
        <w:rPr>
          <w:spacing w:val="-5"/>
        </w:rPr>
        <w:t> </w:t>
      </w:r>
      <w:r>
        <w:rPr/>
        <w:t>pipeline</w:t>
      </w:r>
      <w:r>
        <w:rPr>
          <w:spacing w:val="-5"/>
        </w:rPr>
        <w:t> </w:t>
      </w:r>
      <w:r>
        <w:rPr/>
        <w:t>information</w:t>
      </w:r>
      <w:r>
        <w:rPr>
          <w:spacing w:val="-5"/>
        </w:rPr>
        <w:t> </w:t>
      </w:r>
      <w:r>
        <w:rPr/>
        <w:t>and</w:t>
      </w:r>
      <w:r>
        <w:rPr>
          <w:spacing w:val="-5"/>
        </w:rPr>
        <w:t> </w:t>
      </w:r>
      <w:r>
        <w:rPr/>
        <w:t>storing</w:t>
      </w:r>
      <w:r>
        <w:rPr>
          <w:spacing w:val="-6"/>
        </w:rPr>
        <w:t> </w:t>
      </w:r>
      <w:r>
        <w:rPr/>
        <w:t>it in the output pipeline</w:t>
      </w:r>
      <w:r>
        <w:rPr>
          <w:spacing w:val="-2"/>
        </w:rPr>
        <w:t> </w:t>
      </w:r>
      <w:r>
        <w:rPr/>
        <w:t>information.</w:t>
      </w:r>
    </w:p>
    <w:p>
      <w:pPr>
        <w:pStyle w:val="BodyText"/>
        <w:spacing w:before="9"/>
        <w:rPr>
          <w:sz w:val="21"/>
        </w:rPr>
      </w:pPr>
    </w:p>
    <w:p>
      <w:pPr>
        <w:spacing w:line="266" w:lineRule="auto" w:before="0"/>
        <w:ind w:left="1355" w:right="3623" w:hanging="108"/>
        <w:jc w:val="left"/>
        <w:rPr>
          <w:rFonts w:ascii="Courier New"/>
          <w:sz w:val="18"/>
        </w:rPr>
      </w:pPr>
      <w:r>
        <w:rPr>
          <w:rFonts w:ascii="Courier New"/>
          <w:color w:val="323232"/>
          <w:sz w:val="18"/>
        </w:rPr>
        <w:t>int vtkImageGradient::RequestInformation( vtkInformation*,</w:t>
      </w:r>
    </w:p>
    <w:p>
      <w:pPr>
        <w:spacing w:line="266" w:lineRule="auto" w:before="0"/>
        <w:ind w:left="1355" w:right="4378" w:firstLine="0"/>
        <w:jc w:val="left"/>
        <w:rPr>
          <w:rFonts w:ascii="Courier New"/>
          <w:sz w:val="18"/>
        </w:rPr>
      </w:pPr>
      <w:r>
        <w:rPr>
          <w:rFonts w:ascii="Courier New"/>
          <w:color w:val="323232"/>
          <w:sz w:val="18"/>
        </w:rPr>
        <w:t>vtkInformationVector** inputVector, vtkInformationVector* outputVector)</w:t>
      </w:r>
    </w:p>
    <w:p>
      <w:pPr>
        <w:spacing w:line="204" w:lineRule="exact" w:before="0"/>
        <w:ind w:left="1247" w:right="0" w:firstLine="0"/>
        <w:jc w:val="left"/>
        <w:rPr>
          <w:rFonts w:ascii="Courier New"/>
          <w:sz w:val="18"/>
        </w:rPr>
      </w:pPr>
      <w:r>
        <w:rPr>
          <w:rFonts w:ascii="Courier New"/>
          <w:color w:val="323232"/>
          <w:sz w:val="18"/>
        </w:rPr>
        <w:t>{</w:t>
      </w:r>
    </w:p>
    <w:p>
      <w:pPr>
        <w:spacing w:line="266" w:lineRule="auto" w:before="21"/>
        <w:ind w:left="1355" w:right="2219" w:firstLine="0"/>
        <w:jc w:val="left"/>
        <w:rPr>
          <w:rFonts w:ascii="Courier New"/>
          <w:sz w:val="18"/>
        </w:rPr>
      </w:pPr>
      <w:r>
        <w:rPr>
          <w:rFonts w:ascii="Courier New"/>
          <w:color w:val="323232"/>
          <w:sz w:val="18"/>
        </w:rPr>
        <w:t>// Get input and output pipeline information. vtkInformation* outInfo =</w:t>
      </w:r>
    </w:p>
    <w:p>
      <w:pPr>
        <w:spacing w:line="204" w:lineRule="exact" w:before="0"/>
        <w:ind w:left="1463" w:right="0" w:firstLine="0"/>
        <w:jc w:val="left"/>
        <w:rPr>
          <w:rFonts w:ascii="Courier New"/>
          <w:sz w:val="18"/>
        </w:rPr>
      </w:pPr>
      <w:r>
        <w:rPr>
          <w:rFonts w:ascii="Courier New"/>
          <w:color w:val="323232"/>
          <w:sz w:val="18"/>
        </w:rPr>
        <w:t>outputVector-&gt;GetInformationObject(0);</w:t>
      </w:r>
    </w:p>
    <w:p>
      <w:pPr>
        <w:spacing w:after="0" w:line="204" w:lineRule="exact"/>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815" w:right="0" w:firstLine="0"/>
        <w:jc w:val="left"/>
        <w:rPr>
          <w:rFonts w:ascii="Courier New"/>
          <w:sz w:val="18"/>
        </w:rPr>
      </w:pPr>
      <w:r>
        <w:rPr>
          <w:rFonts w:ascii="Courier New"/>
          <w:color w:val="323232"/>
          <w:sz w:val="18"/>
        </w:rPr>
        <w:t>vtkInformation* inInfo =</w:t>
      </w:r>
    </w:p>
    <w:p>
      <w:pPr>
        <w:spacing w:before="18"/>
        <w:ind w:left="923" w:right="0" w:firstLine="0"/>
        <w:jc w:val="left"/>
        <w:rPr>
          <w:rFonts w:ascii="Courier New"/>
          <w:sz w:val="18"/>
        </w:rPr>
      </w:pPr>
      <w:r>
        <w:rPr>
          <w:rFonts w:ascii="Courier New"/>
          <w:color w:val="323232"/>
          <w:sz w:val="18"/>
        </w:rPr>
        <w:t>inputVector[0]-&gt;GetInformationObject(0);</w:t>
      </w:r>
    </w:p>
    <w:p>
      <w:pPr>
        <w:pStyle w:val="BodyText"/>
        <w:spacing w:before="1"/>
        <w:rPr>
          <w:rFonts w:ascii="Courier New"/>
          <w:sz w:val="21"/>
        </w:rPr>
      </w:pPr>
    </w:p>
    <w:p>
      <w:pPr>
        <w:spacing w:line="261" w:lineRule="auto" w:before="0"/>
        <w:ind w:left="815" w:right="5466" w:firstLine="0"/>
        <w:jc w:val="left"/>
        <w:rPr>
          <w:rFonts w:ascii="Courier New"/>
          <w:sz w:val="18"/>
        </w:rPr>
      </w:pPr>
      <w:r>
        <w:rPr>
          <w:rFonts w:ascii="Courier New"/>
          <w:color w:val="323232"/>
          <w:sz w:val="18"/>
        </w:rPr>
        <w:t>// Get the input whole extent. int extent[6];</w:t>
      </w:r>
    </w:p>
    <w:p>
      <w:pPr>
        <w:spacing w:line="259" w:lineRule="auto" w:before="0"/>
        <w:ind w:left="815" w:right="2480" w:firstLine="0"/>
        <w:jc w:val="left"/>
        <w:rPr>
          <w:rFonts w:ascii="Courier New"/>
          <w:sz w:val="18"/>
        </w:rPr>
      </w:pPr>
      <w:r>
        <w:rPr>
          <w:rFonts w:ascii="Courier New"/>
          <w:color w:val="323232"/>
          <w:sz w:val="18"/>
        </w:rPr>
        <w:t>inInfo-&gt;Get( vtkStreamingDemandDrivenPipeline::WHOLE_EXTENT(),</w:t>
      </w:r>
    </w:p>
    <w:p>
      <w:pPr>
        <w:spacing w:before="2"/>
        <w:ind w:left="923" w:right="0" w:firstLine="0"/>
        <w:jc w:val="left"/>
        <w:rPr>
          <w:rFonts w:ascii="Courier New"/>
          <w:sz w:val="18"/>
        </w:rPr>
      </w:pPr>
      <w:r>
        <w:rPr>
          <w:rFonts w:ascii="Courier New"/>
          <w:color w:val="323232"/>
          <w:sz w:val="18"/>
        </w:rPr>
        <w:t>extent);</w:t>
      </w:r>
    </w:p>
    <w:p>
      <w:pPr>
        <w:pStyle w:val="BodyText"/>
        <w:spacing w:before="2"/>
        <w:rPr>
          <w:rFonts w:ascii="Courier New"/>
          <w:sz w:val="21"/>
        </w:rPr>
      </w:pPr>
    </w:p>
    <w:p>
      <w:pPr>
        <w:spacing w:before="0"/>
        <w:ind w:left="815" w:right="0" w:firstLine="0"/>
        <w:jc w:val="left"/>
        <w:rPr>
          <w:rFonts w:ascii="Courier New"/>
          <w:sz w:val="18"/>
        </w:rPr>
      </w:pPr>
      <w:r>
        <w:rPr>
          <w:rFonts w:ascii="Courier New"/>
          <w:color w:val="323232"/>
          <w:sz w:val="18"/>
        </w:rPr>
        <w:t>// Shrink output image extent by one pixel if</w:t>
      </w:r>
    </w:p>
    <w:p>
      <w:pPr>
        <w:spacing w:line="261" w:lineRule="auto" w:before="17"/>
        <w:ind w:left="815" w:right="5889" w:firstLine="0"/>
        <w:jc w:val="left"/>
        <w:rPr>
          <w:rFonts w:ascii="Courier New"/>
          <w:sz w:val="18"/>
        </w:rPr>
      </w:pPr>
      <w:r>
        <w:rPr>
          <w:rFonts w:ascii="Courier New"/>
          <w:color w:val="323232"/>
          <w:sz w:val="18"/>
        </w:rPr>
        <w:t>// not handling boundaries. if(!this-&gt;HandleBoundaries)</w:t>
      </w:r>
    </w:p>
    <w:p>
      <w:pPr>
        <w:spacing w:line="203" w:lineRule="exact" w:before="0"/>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for(int idx = 0;</w:t>
      </w:r>
    </w:p>
    <w:p>
      <w:pPr>
        <w:spacing w:before="17"/>
        <w:ind w:left="1139" w:right="0" w:firstLine="0"/>
        <w:jc w:val="left"/>
        <w:rPr>
          <w:rFonts w:ascii="Courier New"/>
          <w:sz w:val="18"/>
        </w:rPr>
      </w:pPr>
      <w:r>
        <w:rPr>
          <w:rFonts w:ascii="Courier New"/>
          <w:color w:val="323232"/>
          <w:sz w:val="18"/>
        </w:rPr>
        <w:t>idx &lt; this-&gt;Dimensionality;</w:t>
      </w:r>
    </w:p>
    <w:p>
      <w:pPr>
        <w:spacing w:before="18"/>
        <w:ind w:left="1139" w:right="0" w:firstLine="0"/>
        <w:jc w:val="left"/>
        <w:rPr>
          <w:rFonts w:ascii="Courier New"/>
          <w:sz w:val="18"/>
        </w:rPr>
      </w:pPr>
      <w:r>
        <w:rPr>
          <w:rFonts w:ascii="Courier New"/>
          <w:color w:val="323232"/>
          <w:sz w:val="18"/>
        </w:rPr>
        <w:t>++idx)</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extent[idx*2] += 1;</w:t>
      </w:r>
    </w:p>
    <w:p>
      <w:pPr>
        <w:spacing w:before="17"/>
        <w:ind w:left="1031" w:right="0" w:firstLine="0"/>
        <w:jc w:val="left"/>
        <w:rPr>
          <w:rFonts w:ascii="Courier New"/>
          <w:sz w:val="18"/>
        </w:rPr>
      </w:pPr>
      <w:r>
        <w:rPr>
          <w:rFonts w:ascii="Courier New"/>
          <w:color w:val="323232"/>
          <w:sz w:val="18"/>
        </w:rPr>
        <w:t>extent[idx*2 + 1] -= 1;</w:t>
      </w:r>
    </w:p>
    <w:p>
      <w:pPr>
        <w:spacing w:before="18"/>
        <w:ind w:left="1031"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w:t>
      </w:r>
    </w:p>
    <w:p>
      <w:pPr>
        <w:pStyle w:val="BodyText"/>
        <w:spacing w:before="2"/>
        <w:rPr>
          <w:rFonts w:ascii="Courier New"/>
          <w:sz w:val="21"/>
        </w:rPr>
      </w:pPr>
    </w:p>
    <w:p>
      <w:pPr>
        <w:spacing w:line="261" w:lineRule="auto" w:before="0"/>
        <w:ind w:left="815" w:right="3515" w:firstLine="0"/>
        <w:jc w:val="left"/>
        <w:rPr>
          <w:rFonts w:ascii="Courier New"/>
          <w:sz w:val="18"/>
        </w:rPr>
      </w:pPr>
      <w:r>
        <w:rPr>
          <w:rFonts w:ascii="Courier New"/>
          <w:color w:val="323232"/>
          <w:sz w:val="18"/>
        </w:rPr>
        <w:t>// Store the new whole extent for the output. outInfo-&gt;Set( vtkStreamingDemandDrivenPipeline::WHOLE_EXTENT(),</w:t>
      </w:r>
    </w:p>
    <w:p>
      <w:pPr>
        <w:spacing w:line="202" w:lineRule="exact" w:before="0"/>
        <w:ind w:left="923" w:right="0" w:firstLine="0"/>
        <w:jc w:val="left"/>
        <w:rPr>
          <w:rFonts w:ascii="Courier New"/>
          <w:sz w:val="18"/>
        </w:rPr>
      </w:pPr>
      <w:r>
        <w:rPr>
          <w:rFonts w:ascii="Courier New"/>
          <w:color w:val="323232"/>
          <w:sz w:val="18"/>
        </w:rPr>
        <w:t>extent, 6);</w:t>
      </w:r>
    </w:p>
    <w:p>
      <w:pPr>
        <w:pStyle w:val="BodyText"/>
        <w:spacing w:before="1"/>
        <w:rPr>
          <w:rFonts w:ascii="Courier New"/>
          <w:sz w:val="21"/>
        </w:rPr>
      </w:pPr>
    </w:p>
    <w:p>
      <w:pPr>
        <w:spacing w:before="0"/>
        <w:ind w:left="815" w:right="0" w:firstLine="0"/>
        <w:jc w:val="left"/>
        <w:rPr>
          <w:rFonts w:ascii="Courier New"/>
          <w:sz w:val="18"/>
        </w:rPr>
      </w:pPr>
      <w:r>
        <w:rPr>
          <w:rFonts w:ascii="Courier New"/>
          <w:color w:val="323232"/>
          <w:sz w:val="18"/>
        </w:rPr>
        <w:t>// Set the number of point data componets to the</w:t>
      </w:r>
    </w:p>
    <w:p>
      <w:pPr>
        <w:spacing w:line="261" w:lineRule="auto" w:before="19"/>
        <w:ind w:left="815" w:right="0" w:firstLine="0"/>
        <w:jc w:val="left"/>
        <w:rPr>
          <w:rFonts w:ascii="Courier New"/>
          <w:sz w:val="18"/>
        </w:rPr>
      </w:pPr>
      <w:r>
        <w:rPr>
          <w:rFonts w:ascii="Courier New"/>
          <w:color w:val="323232"/>
          <w:sz w:val="18"/>
        </w:rPr>
        <w:t>// number of components in the gradient</w:t>
      </w:r>
      <w:r>
        <w:rPr>
          <w:rFonts w:ascii="Courier New"/>
          <w:color w:val="323232"/>
          <w:spacing w:val="-44"/>
          <w:sz w:val="18"/>
        </w:rPr>
        <w:t> </w:t>
      </w:r>
      <w:r>
        <w:rPr>
          <w:rFonts w:ascii="Courier New"/>
          <w:color w:val="323232"/>
          <w:sz w:val="18"/>
        </w:rPr>
        <w:t>vector. vtkDataObject::SetPointDataActiveScalarInfo(</w:t>
      </w:r>
    </w:p>
    <w:p>
      <w:pPr>
        <w:spacing w:line="203" w:lineRule="exact" w:before="0"/>
        <w:ind w:left="923" w:right="0" w:firstLine="0"/>
        <w:jc w:val="left"/>
        <w:rPr>
          <w:rFonts w:ascii="Courier New"/>
          <w:sz w:val="18"/>
        </w:rPr>
      </w:pPr>
      <w:r>
        <w:rPr>
          <w:rFonts w:ascii="Courier New"/>
          <w:color w:val="323232"/>
          <w:sz w:val="18"/>
        </w:rPr>
        <w:t>outInfo, VTK_DOUBLE,</w:t>
      </w:r>
      <w:r>
        <w:rPr>
          <w:rFonts w:ascii="Courier New"/>
          <w:color w:val="323232"/>
          <w:spacing w:val="-46"/>
          <w:sz w:val="18"/>
        </w:rPr>
        <w:t> </w:t>
      </w:r>
      <w:r>
        <w:rPr>
          <w:rFonts w:ascii="Courier New"/>
          <w:color w:val="323232"/>
          <w:sz w:val="18"/>
        </w:rPr>
        <w:t>this-&gt;Dimensionality);</w:t>
      </w:r>
    </w:p>
    <w:p>
      <w:pPr>
        <w:pStyle w:val="BodyText"/>
        <w:rPr>
          <w:rFonts w:ascii="Courier New"/>
          <w:sz w:val="21"/>
        </w:rPr>
      </w:pPr>
    </w:p>
    <w:p>
      <w:pPr>
        <w:spacing w:before="1"/>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BodyText"/>
        <w:spacing w:before="11"/>
        <w:rPr>
          <w:rFonts w:ascii="Courier New"/>
          <w:sz w:val="18"/>
        </w:rPr>
      </w:pPr>
    </w:p>
    <w:p>
      <w:pPr>
        <w:pStyle w:val="BodyText"/>
        <w:spacing w:line="252" w:lineRule="auto"/>
        <w:ind w:left="121" w:right="1431"/>
        <w:jc w:val="both"/>
      </w:pPr>
      <w:r>
        <w:rPr/>
        <w:t>The </w:t>
      </w:r>
      <w:bookmarkStart w:name="_bookmark3177" w:id="3370"/>
      <w:bookmarkEnd w:id="3370"/>
      <w:r>
        <w:rPr/>
        <w:t>R</w:t>
      </w:r>
      <w:r>
        <w:rPr/>
        <w:t>equestUpdateExtent() method grows the extent requested by a consumer of the output by one pixel around the boundary to generate the extent needed from the input. In the case that boundary handling is enabled the grown extent must be clipped by the whole extent of the input image to avoid accessing non-existent</w:t>
      </w:r>
      <w:r>
        <w:rPr>
          <w:spacing w:val="-1"/>
        </w:rPr>
        <w:t> </w:t>
      </w:r>
      <w:r>
        <w:rPr/>
        <w:t>pixels.</w:t>
      </w:r>
    </w:p>
    <w:p>
      <w:pPr>
        <w:pStyle w:val="BodyText"/>
        <w:rPr>
          <w:sz w:val="21"/>
        </w:rPr>
      </w:pPr>
    </w:p>
    <w:p>
      <w:pPr>
        <w:spacing w:line="259" w:lineRule="auto" w:before="1"/>
        <w:ind w:left="815" w:right="4378" w:hanging="108"/>
        <w:jc w:val="left"/>
        <w:rPr>
          <w:rFonts w:ascii="Courier New"/>
          <w:sz w:val="18"/>
        </w:rPr>
      </w:pPr>
      <w:r>
        <w:rPr>
          <w:rFonts w:ascii="Courier New"/>
          <w:color w:val="323232"/>
          <w:sz w:val="18"/>
        </w:rPr>
        <w:t>int</w:t>
      </w:r>
      <w:r>
        <w:rPr>
          <w:rFonts w:ascii="Courier New"/>
          <w:color w:val="323232"/>
          <w:spacing w:val="-34"/>
          <w:sz w:val="18"/>
        </w:rPr>
        <w:t> </w:t>
      </w:r>
      <w:r>
        <w:rPr>
          <w:rFonts w:ascii="Courier New"/>
          <w:color w:val="323232"/>
          <w:sz w:val="18"/>
        </w:rPr>
        <w:t>vtkImageGradient::RequestUpdateExtent( vtkInformation*,</w:t>
      </w:r>
    </w:p>
    <w:p>
      <w:pPr>
        <w:spacing w:line="261" w:lineRule="auto" w:before="2"/>
        <w:ind w:left="815" w:right="4378" w:firstLine="0"/>
        <w:jc w:val="left"/>
        <w:rPr>
          <w:rFonts w:ascii="Courier New"/>
          <w:sz w:val="18"/>
        </w:rPr>
      </w:pPr>
      <w:r>
        <w:rPr>
          <w:rFonts w:ascii="Courier New"/>
          <w:color w:val="323232"/>
          <w:sz w:val="18"/>
        </w:rPr>
        <w:t>vtkInformationVector** inputVector, vtkInformationVector* outputVector)</w:t>
      </w:r>
    </w:p>
    <w:p>
      <w:pPr>
        <w:spacing w:line="203" w:lineRule="exact" w:before="0"/>
        <w:ind w:left="707" w:right="0" w:firstLine="0"/>
        <w:jc w:val="left"/>
        <w:rPr>
          <w:rFonts w:ascii="Courier New"/>
          <w:sz w:val="18"/>
        </w:rPr>
      </w:pPr>
      <w:r>
        <w:rPr>
          <w:rFonts w:ascii="Courier New"/>
          <w:color w:val="323232"/>
          <w:sz w:val="18"/>
        </w:rPr>
        <w:t>{</w:t>
      </w:r>
    </w:p>
    <w:p>
      <w:pPr>
        <w:spacing w:line="261" w:lineRule="auto" w:before="17"/>
        <w:ind w:left="815" w:right="3623" w:firstLine="0"/>
        <w:jc w:val="left"/>
        <w:rPr>
          <w:rFonts w:ascii="Courier New"/>
          <w:sz w:val="18"/>
        </w:rPr>
      </w:pPr>
      <w:r>
        <w:rPr>
          <w:rFonts w:ascii="Courier New"/>
          <w:color w:val="323232"/>
          <w:sz w:val="18"/>
        </w:rPr>
        <w:t>// Get input and output pipeline information. vtkInformation* outInfo =</w:t>
      </w:r>
    </w:p>
    <w:p>
      <w:pPr>
        <w:spacing w:line="261" w:lineRule="auto" w:before="0"/>
        <w:ind w:left="815" w:right="4378" w:firstLine="107"/>
        <w:jc w:val="left"/>
        <w:rPr>
          <w:rFonts w:ascii="Courier New"/>
          <w:sz w:val="18"/>
        </w:rPr>
      </w:pPr>
      <w:r>
        <w:rPr>
          <w:rFonts w:ascii="Courier New"/>
          <w:color w:val="323232"/>
          <w:sz w:val="18"/>
        </w:rPr>
        <w:t>outputVector-&gt;GetInformationObject(0); vtkInformation* inInfo =</w:t>
      </w:r>
    </w:p>
    <w:p>
      <w:pPr>
        <w:spacing w:line="202" w:lineRule="exact" w:before="0"/>
        <w:ind w:left="923" w:right="0" w:firstLine="0"/>
        <w:jc w:val="left"/>
        <w:rPr>
          <w:rFonts w:ascii="Courier New"/>
          <w:sz w:val="18"/>
        </w:rPr>
      </w:pPr>
      <w:r>
        <w:rPr>
          <w:rFonts w:ascii="Courier New"/>
          <w:color w:val="323232"/>
          <w:sz w:val="18"/>
        </w:rPr>
        <w:t>inputVector[0]-&gt;GetInformationObject(0);</w:t>
      </w:r>
    </w:p>
    <w:p>
      <w:pPr>
        <w:spacing w:after="0" w:line="202" w:lineRule="exact"/>
        <w:jc w:val="left"/>
        <w:rPr>
          <w:rFonts w:ascii="Courier New"/>
          <w:sz w:val="18"/>
        </w:rPr>
        <w:sectPr>
          <w:headerReference w:type="even" r:id="rId546"/>
          <w:headerReference w:type="default" r:id="rId547"/>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66" w:lineRule="auto" w:before="1"/>
        <w:ind w:left="1355" w:right="4917" w:firstLine="0"/>
        <w:jc w:val="left"/>
        <w:rPr>
          <w:rFonts w:ascii="Courier New"/>
          <w:sz w:val="18"/>
        </w:rPr>
      </w:pPr>
      <w:r>
        <w:rPr>
          <w:rFonts w:ascii="Courier New"/>
          <w:color w:val="323232"/>
          <w:sz w:val="18"/>
        </w:rPr>
        <w:t>// Get the input whole extent. int wholeExtent[6];</w:t>
      </w:r>
    </w:p>
    <w:p>
      <w:pPr>
        <w:spacing w:line="266" w:lineRule="auto" w:before="0"/>
        <w:ind w:left="1355" w:right="2219" w:firstLine="0"/>
        <w:jc w:val="left"/>
        <w:rPr>
          <w:rFonts w:ascii="Courier New"/>
          <w:sz w:val="18"/>
        </w:rPr>
      </w:pPr>
      <w:r>
        <w:rPr>
          <w:rFonts w:ascii="Courier New"/>
          <w:color w:val="323232"/>
          <w:sz w:val="18"/>
        </w:rPr>
        <w:t>inInfo-&gt;Get( vtkStreamingDemandDrivenPipeline::WHOLE_EXTENT(),</w:t>
      </w:r>
    </w:p>
    <w:p>
      <w:pPr>
        <w:spacing w:line="204" w:lineRule="exact" w:before="0"/>
        <w:ind w:left="1463" w:right="0" w:firstLine="0"/>
        <w:jc w:val="left"/>
        <w:rPr>
          <w:rFonts w:ascii="Courier New"/>
          <w:sz w:val="18"/>
        </w:rPr>
      </w:pPr>
      <w:r>
        <w:rPr>
          <w:rFonts w:ascii="Courier New"/>
          <w:color w:val="323232"/>
          <w:sz w:val="18"/>
        </w:rPr>
        <w:t>wholeExtent);</w:t>
      </w:r>
    </w:p>
    <w:p>
      <w:pPr>
        <w:pStyle w:val="BodyText"/>
        <w:spacing w:before="7"/>
        <w:rPr>
          <w:rFonts w:ascii="Courier New"/>
          <w:sz w:val="21"/>
        </w:rPr>
      </w:pPr>
    </w:p>
    <w:p>
      <w:pPr>
        <w:spacing w:line="266" w:lineRule="auto" w:before="0"/>
        <w:ind w:left="1355" w:right="2586" w:firstLine="0"/>
        <w:jc w:val="left"/>
        <w:rPr>
          <w:rFonts w:ascii="Courier New"/>
          <w:sz w:val="18"/>
        </w:rPr>
      </w:pPr>
      <w:r>
        <w:rPr>
          <w:rFonts w:ascii="Courier New"/>
          <w:color w:val="323232"/>
          <w:sz w:val="18"/>
        </w:rPr>
        <w:t>// Get the requested update extent from the</w:t>
      </w:r>
      <w:r>
        <w:rPr>
          <w:rFonts w:ascii="Courier New"/>
          <w:color w:val="323232"/>
          <w:spacing w:val="-48"/>
          <w:sz w:val="18"/>
        </w:rPr>
        <w:t> </w:t>
      </w:r>
      <w:r>
        <w:rPr>
          <w:rFonts w:ascii="Courier New"/>
          <w:color w:val="323232"/>
          <w:sz w:val="18"/>
        </w:rPr>
        <w:t>output. int</w:t>
      </w:r>
      <w:r>
        <w:rPr>
          <w:rFonts w:ascii="Courier New"/>
          <w:color w:val="323232"/>
          <w:spacing w:val="-2"/>
          <w:sz w:val="18"/>
        </w:rPr>
        <w:t> </w:t>
      </w:r>
      <w:r>
        <w:rPr>
          <w:rFonts w:ascii="Courier New"/>
          <w:color w:val="323232"/>
          <w:sz w:val="18"/>
        </w:rPr>
        <w:t>inUExt[6];</w:t>
      </w:r>
    </w:p>
    <w:p>
      <w:pPr>
        <w:spacing w:line="266" w:lineRule="auto" w:before="0"/>
        <w:ind w:left="1355" w:right="1635" w:firstLine="0"/>
        <w:jc w:val="left"/>
        <w:rPr>
          <w:rFonts w:ascii="Courier New"/>
          <w:sz w:val="18"/>
        </w:rPr>
      </w:pPr>
      <w:r>
        <w:rPr>
          <w:rFonts w:ascii="Courier New"/>
          <w:color w:val="323232"/>
          <w:sz w:val="18"/>
        </w:rPr>
        <w:t>outInfo-&gt;Get( vtkStreamingDemandDrivenPipeline::UPDATE_EXTENT(),</w:t>
      </w:r>
    </w:p>
    <w:p>
      <w:pPr>
        <w:spacing w:line="204" w:lineRule="exact" w:before="0"/>
        <w:ind w:left="1463" w:right="0" w:firstLine="0"/>
        <w:jc w:val="left"/>
        <w:rPr>
          <w:rFonts w:ascii="Courier New"/>
          <w:sz w:val="18"/>
        </w:rPr>
      </w:pPr>
      <w:r>
        <w:rPr>
          <w:rFonts w:ascii="Courier New"/>
          <w:color w:val="323232"/>
          <w:sz w:val="18"/>
        </w:rPr>
        <w:t>inUExt);</w:t>
      </w:r>
    </w:p>
    <w:p>
      <w:pPr>
        <w:pStyle w:val="BodyText"/>
        <w:spacing w:before="8"/>
        <w:rPr>
          <w:rFonts w:ascii="Courier New"/>
          <w:sz w:val="21"/>
        </w:rPr>
      </w:pPr>
    </w:p>
    <w:p>
      <w:pPr>
        <w:spacing w:before="0"/>
        <w:ind w:left="1355" w:right="0" w:firstLine="0"/>
        <w:jc w:val="left"/>
        <w:rPr>
          <w:rFonts w:ascii="Courier New"/>
          <w:sz w:val="18"/>
        </w:rPr>
      </w:pPr>
      <w:r>
        <w:rPr>
          <w:rFonts w:ascii="Courier New"/>
          <w:color w:val="323232"/>
          <w:sz w:val="18"/>
        </w:rPr>
        <w:t>// In order to do central differencing we need</w:t>
      </w:r>
    </w:p>
    <w:p>
      <w:pPr>
        <w:spacing w:before="22"/>
        <w:ind w:left="1355" w:right="0" w:firstLine="0"/>
        <w:jc w:val="left"/>
        <w:rPr>
          <w:rFonts w:ascii="Courier New"/>
          <w:sz w:val="18"/>
        </w:rPr>
      </w:pPr>
      <w:r>
        <w:rPr>
          <w:rFonts w:ascii="Courier New"/>
          <w:color w:val="323232"/>
          <w:sz w:val="18"/>
        </w:rPr>
        <w:t>// one more layer of input pixels than we are</w:t>
      </w:r>
    </w:p>
    <w:p>
      <w:pPr>
        <w:spacing w:line="266" w:lineRule="auto" w:before="22"/>
        <w:ind w:left="1355" w:right="5175" w:firstLine="0"/>
        <w:jc w:val="left"/>
        <w:rPr>
          <w:rFonts w:ascii="Courier New"/>
          <w:sz w:val="18"/>
        </w:rPr>
      </w:pPr>
      <w:r>
        <w:rPr>
          <w:rFonts w:ascii="Courier New"/>
          <w:color w:val="323232"/>
          <w:sz w:val="18"/>
        </w:rPr>
        <w:t>// producing output pixels. for(int idx = 0;</w:t>
      </w:r>
    </w:p>
    <w:p>
      <w:pPr>
        <w:spacing w:line="204" w:lineRule="exact" w:before="0"/>
        <w:ind w:left="1571" w:right="0" w:firstLine="0"/>
        <w:jc w:val="left"/>
        <w:rPr>
          <w:rFonts w:ascii="Courier New"/>
          <w:sz w:val="18"/>
        </w:rPr>
      </w:pPr>
      <w:r>
        <w:rPr>
          <w:rFonts w:ascii="Courier New"/>
          <w:color w:val="323232"/>
          <w:sz w:val="18"/>
        </w:rPr>
        <w:t>idx &lt; this-&gt;Dimensionality;</w:t>
      </w:r>
    </w:p>
    <w:p>
      <w:pPr>
        <w:spacing w:before="21"/>
        <w:ind w:left="1571" w:right="0" w:firstLine="0"/>
        <w:jc w:val="left"/>
        <w:rPr>
          <w:rFonts w:ascii="Courier New"/>
          <w:sz w:val="18"/>
        </w:rPr>
      </w:pPr>
      <w:r>
        <w:rPr>
          <w:rFonts w:ascii="Courier New"/>
          <w:color w:val="323232"/>
          <w:sz w:val="18"/>
        </w:rPr>
        <w:t>++idx)</w:t>
      </w:r>
    </w:p>
    <w:p>
      <w:pPr>
        <w:spacing w:before="22"/>
        <w:ind w:left="1463" w:right="0" w:firstLine="0"/>
        <w:jc w:val="left"/>
        <w:rPr>
          <w:rFonts w:ascii="Courier New"/>
          <w:sz w:val="18"/>
        </w:rPr>
      </w:pPr>
      <w:r>
        <w:rPr>
          <w:rFonts w:ascii="Courier New"/>
          <w:color w:val="323232"/>
          <w:sz w:val="18"/>
        </w:rPr>
        <w:t>{</w:t>
      </w:r>
    </w:p>
    <w:p>
      <w:pPr>
        <w:spacing w:before="22"/>
        <w:ind w:left="1463" w:right="0" w:firstLine="0"/>
        <w:jc w:val="left"/>
        <w:rPr>
          <w:rFonts w:ascii="Courier New"/>
          <w:sz w:val="18"/>
        </w:rPr>
      </w:pPr>
      <w:r>
        <w:rPr>
          <w:rFonts w:ascii="Courier New"/>
          <w:color w:val="323232"/>
          <w:sz w:val="18"/>
        </w:rPr>
        <w:t>inUExt[idx*2] -= 1;</w:t>
      </w:r>
    </w:p>
    <w:p>
      <w:pPr>
        <w:spacing w:before="21"/>
        <w:ind w:left="1463" w:right="0" w:firstLine="0"/>
        <w:jc w:val="left"/>
        <w:rPr>
          <w:rFonts w:ascii="Courier New"/>
          <w:sz w:val="18"/>
        </w:rPr>
      </w:pPr>
      <w:r>
        <w:rPr>
          <w:rFonts w:ascii="Courier New"/>
          <w:color w:val="323232"/>
          <w:sz w:val="18"/>
        </w:rPr>
        <w:t>inUExt[idx*2+1] += 1;</w:t>
      </w:r>
    </w:p>
    <w:p>
      <w:pPr>
        <w:pStyle w:val="BodyText"/>
        <w:rPr>
          <w:rFonts w:ascii="Courier New"/>
          <w:sz w:val="22"/>
        </w:rPr>
      </w:pPr>
    </w:p>
    <w:p>
      <w:pPr>
        <w:spacing w:before="0"/>
        <w:ind w:left="1463" w:right="0" w:firstLine="0"/>
        <w:jc w:val="left"/>
        <w:rPr>
          <w:rFonts w:ascii="Courier New"/>
          <w:sz w:val="18"/>
        </w:rPr>
      </w:pPr>
      <w:r>
        <w:rPr>
          <w:rFonts w:ascii="Courier New"/>
          <w:color w:val="323232"/>
          <w:sz w:val="18"/>
        </w:rPr>
        <w:t>// If handling boundaries instead of shrinking</w:t>
      </w:r>
    </w:p>
    <w:p>
      <w:pPr>
        <w:spacing w:before="21"/>
        <w:ind w:left="1463" w:right="0" w:firstLine="0"/>
        <w:jc w:val="left"/>
        <w:rPr>
          <w:rFonts w:ascii="Courier New"/>
          <w:sz w:val="18"/>
        </w:rPr>
      </w:pPr>
      <w:r>
        <w:rPr>
          <w:rFonts w:ascii="Courier New"/>
          <w:color w:val="323232"/>
          <w:sz w:val="18"/>
        </w:rPr>
        <w:t>// the image then we must clip the needed</w:t>
      </w:r>
    </w:p>
    <w:p>
      <w:pPr>
        <w:spacing w:line="266" w:lineRule="auto" w:before="22"/>
        <w:ind w:left="1463" w:right="3083" w:firstLine="0"/>
        <w:jc w:val="left"/>
        <w:rPr>
          <w:rFonts w:ascii="Courier New"/>
          <w:sz w:val="18"/>
        </w:rPr>
      </w:pPr>
      <w:r>
        <w:rPr>
          <w:rFonts w:ascii="Courier New"/>
          <w:color w:val="323232"/>
          <w:sz w:val="18"/>
        </w:rPr>
        <w:t>// extent within the whole extent of the input. if (this-&gt;HandleBoundaries)</w:t>
      </w:r>
    </w:p>
    <w:p>
      <w:pPr>
        <w:spacing w:line="202" w:lineRule="exact" w:before="0"/>
        <w:ind w:left="1571"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 &lt; wholeExtent[idx*2])</w:t>
      </w:r>
    </w:p>
    <w:p>
      <w:pPr>
        <w:spacing w:before="23"/>
        <w:ind w:left="1679" w:right="0" w:firstLine="0"/>
        <w:jc w:val="left"/>
        <w:rPr>
          <w:rFonts w:ascii="Courier New"/>
          <w:sz w:val="18"/>
        </w:rPr>
      </w:pPr>
      <w:r>
        <w:rPr>
          <w:rFonts w:ascii="Courier New"/>
          <w:color w:val="323232"/>
          <w:sz w:val="18"/>
        </w:rPr>
        <w:t>{</w:t>
      </w:r>
    </w:p>
    <w:p>
      <w:pPr>
        <w:spacing w:before="21"/>
        <w:ind w:left="1679" w:right="0" w:firstLine="0"/>
        <w:jc w:val="left"/>
        <w:rPr>
          <w:rFonts w:ascii="Courier New"/>
          <w:sz w:val="18"/>
        </w:rPr>
      </w:pPr>
      <w:r>
        <w:rPr>
          <w:rFonts w:ascii="Courier New"/>
          <w:color w:val="323232"/>
          <w:sz w:val="18"/>
        </w:rPr>
        <w:t>inUExt[idx*2] = wholeExtent[idx*2];</w:t>
      </w:r>
    </w:p>
    <w:p>
      <w:pPr>
        <w:spacing w:before="22"/>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if(inUExt[idx*2+1] &gt; wholeExtent[idx*2+1])</w:t>
      </w:r>
    </w:p>
    <w:p>
      <w:pPr>
        <w:spacing w:before="21"/>
        <w:ind w:left="1679" w:right="0" w:firstLine="0"/>
        <w:jc w:val="left"/>
        <w:rPr>
          <w:rFonts w:ascii="Courier New"/>
          <w:sz w:val="18"/>
        </w:rPr>
      </w:pPr>
      <w:r>
        <w:rPr>
          <w:rFonts w:ascii="Courier New"/>
          <w:color w:val="323232"/>
          <w:sz w:val="18"/>
        </w:rPr>
        <w:t>{</w:t>
      </w:r>
    </w:p>
    <w:p>
      <w:pPr>
        <w:spacing w:before="22"/>
        <w:ind w:left="1679" w:right="0" w:firstLine="0"/>
        <w:jc w:val="left"/>
        <w:rPr>
          <w:rFonts w:ascii="Courier New"/>
          <w:sz w:val="18"/>
        </w:rPr>
      </w:pPr>
      <w:r>
        <w:rPr>
          <w:rFonts w:ascii="Courier New"/>
          <w:color w:val="323232"/>
          <w:sz w:val="18"/>
        </w:rPr>
        <w:t>inUExt[idx*2+1] = wholeExtent[idx*2+1];</w:t>
      </w:r>
    </w:p>
    <w:p>
      <w:pPr>
        <w:spacing w:before="23"/>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w:t>
      </w:r>
    </w:p>
    <w:p>
      <w:pPr>
        <w:pStyle w:val="BodyText"/>
        <w:spacing w:before="10"/>
        <w:rPr>
          <w:rFonts w:ascii="Courier New"/>
          <w:sz w:val="21"/>
        </w:rPr>
      </w:pPr>
    </w:p>
    <w:p>
      <w:pPr>
        <w:spacing w:line="266" w:lineRule="auto" w:before="0"/>
        <w:ind w:left="1355" w:right="2867" w:firstLine="0"/>
        <w:jc w:val="left"/>
        <w:rPr>
          <w:rFonts w:ascii="Courier New"/>
          <w:sz w:val="18"/>
        </w:rPr>
      </w:pPr>
      <w:r>
        <w:rPr>
          <w:rFonts w:ascii="Courier New"/>
          <w:color w:val="323232"/>
          <w:sz w:val="18"/>
        </w:rPr>
        <w:t>// Store the update extent needed from the intput. inInfo-&gt;Set( vtkStreamingDemandDrivenPipeline::UPDATE_EXTENT(),</w:t>
      </w:r>
    </w:p>
    <w:p>
      <w:pPr>
        <w:spacing w:line="203" w:lineRule="exact" w:before="0"/>
        <w:ind w:left="1463" w:right="0" w:firstLine="0"/>
        <w:jc w:val="left"/>
        <w:rPr>
          <w:rFonts w:ascii="Courier New"/>
          <w:sz w:val="18"/>
        </w:rPr>
      </w:pPr>
      <w:r>
        <w:rPr>
          <w:rFonts w:ascii="Courier New"/>
          <w:color w:val="323232"/>
          <w:sz w:val="18"/>
        </w:rPr>
        <w:t>inUExt, 6);</w:t>
      </w:r>
    </w:p>
    <w:p>
      <w:pPr>
        <w:pStyle w:val="BodyText"/>
        <w:spacing w:before="9"/>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BodyText"/>
        <w:spacing w:before="9"/>
        <w:rPr>
          <w:rFonts w:ascii="Courier New"/>
          <w:sz w:val="19"/>
        </w:rPr>
      </w:pPr>
    </w:p>
    <w:p>
      <w:pPr>
        <w:pStyle w:val="BodyText"/>
        <w:spacing w:line="249" w:lineRule="auto" w:before="1"/>
        <w:ind w:left="661" w:right="894"/>
        <w:jc w:val="both"/>
      </w:pPr>
      <w:r>
        <w:rPr/>
        <w:t>During</w:t>
      </w:r>
      <w:r>
        <w:rPr>
          <w:spacing w:val="-3"/>
        </w:rPr>
        <w:t> </w:t>
      </w:r>
      <w:r>
        <w:rPr/>
        <w:t>pipeline</w:t>
      </w:r>
      <w:r>
        <w:rPr>
          <w:spacing w:val="-3"/>
        </w:rPr>
        <w:t> </w:t>
      </w:r>
      <w:r>
        <w:rPr/>
        <w:t>execution</w:t>
      </w:r>
      <w:r>
        <w:rPr>
          <w:spacing w:val="-4"/>
        </w:rPr>
        <w:t> </w:t>
      </w:r>
      <w:r>
        <w:rPr/>
        <w:t>the</w:t>
      </w:r>
      <w:r>
        <w:rPr>
          <w:spacing w:val="-3"/>
        </w:rPr>
        <w:t> </w:t>
      </w:r>
      <w:r>
        <w:rPr/>
        <w:t>RequestInformation()</w:t>
      </w:r>
      <w:r>
        <w:rPr>
          <w:spacing w:val="-5"/>
        </w:rPr>
        <w:t> </w:t>
      </w:r>
      <w:r>
        <w:rPr/>
        <w:t>method</w:t>
      </w:r>
      <w:r>
        <w:rPr>
          <w:spacing w:val="-4"/>
        </w:rPr>
        <w:t> </w:t>
      </w:r>
      <w:r>
        <w:rPr/>
        <w:t>will</w:t>
      </w:r>
      <w:r>
        <w:rPr>
          <w:spacing w:val="-3"/>
        </w:rPr>
        <w:t> </w:t>
      </w:r>
      <w:r>
        <w:rPr/>
        <w:t>be</w:t>
      </w:r>
      <w:r>
        <w:rPr>
          <w:spacing w:val="-3"/>
        </w:rPr>
        <w:t> </w:t>
      </w:r>
      <w:r>
        <w:rPr/>
        <w:t>called</w:t>
      </w:r>
      <w:r>
        <w:rPr>
          <w:spacing w:val="-4"/>
        </w:rPr>
        <w:t> </w:t>
      </w:r>
      <w:r>
        <w:rPr/>
        <w:t>first.</w:t>
      </w:r>
      <w:r>
        <w:rPr>
          <w:spacing w:val="-3"/>
        </w:rPr>
        <w:t> </w:t>
      </w:r>
      <w:r>
        <w:rPr/>
        <w:t>This</w:t>
      </w:r>
      <w:r>
        <w:rPr>
          <w:spacing w:val="-3"/>
        </w:rPr>
        <w:t> </w:t>
      </w:r>
      <w:r>
        <w:rPr/>
        <w:t>will</w:t>
      </w:r>
      <w:r>
        <w:rPr>
          <w:spacing w:val="-5"/>
        </w:rPr>
        <w:t> </w:t>
      </w:r>
      <w:r>
        <w:rPr/>
        <w:t>inform</w:t>
      </w:r>
      <w:r>
        <w:rPr>
          <w:spacing w:val="-3"/>
        </w:rPr>
        <w:t> </w:t>
      </w:r>
      <w:r>
        <w:rPr/>
        <w:t>con- sumers of the output image of its adjusted size. Later the RequestUpdateExtent() method will be called to ask the filter how much of the input image it needs to produce the requested output extent. Finally the RequestData() method will be called to actually compute the gradient. </w:t>
      </w:r>
      <w:r>
        <w:rPr>
          <w:spacing w:val="-8"/>
        </w:rPr>
        <w:t>We </w:t>
      </w:r>
      <w:r>
        <w:rPr/>
        <w:t>omit it here</w:t>
      </w:r>
      <w:r>
        <w:rPr>
          <w:spacing w:val="3"/>
        </w:rPr>
        <w:t> </w:t>
      </w:r>
      <w:r>
        <w:rPr/>
        <w:t>for</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6"/>
        <w:jc w:val="both"/>
      </w:pPr>
      <w:r>
        <w:rPr/>
        <w:t>brevity. (Actually vtkImageGradient is threaded so it uses vtkThreadedImageAlgorithm as its super- class and implements ThreadedRequestData().)</w:t>
      </w:r>
    </w:p>
    <w:p>
      <w:pPr>
        <w:pStyle w:val="BodyText"/>
        <w:spacing w:before="2"/>
        <w:rPr>
          <w:sz w:val="28"/>
        </w:rPr>
      </w:pPr>
    </w:p>
    <w:p>
      <w:pPr>
        <w:pStyle w:val="Heading6"/>
        <w:spacing w:before="1"/>
        <w:ind w:left="599"/>
      </w:pPr>
      <w:bookmarkStart w:name="_bookmark3178" w:id="3371"/>
      <w:bookmarkEnd w:id="3371"/>
      <w:r>
        <w:rPr>
          <w:b w:val="0"/>
        </w:rPr>
      </w:r>
      <w:bookmarkStart w:name="_bookmark3179" w:id="3372"/>
      <w:bookmarkEnd w:id="3372"/>
      <w:r>
        <w:rPr>
          <w:b w:val="0"/>
        </w:rPr>
      </w:r>
      <w:r>
        <w:rPr>
          <w:color w:val="0C7652"/>
        </w:rPr>
        <w:t>An </w:t>
      </w:r>
      <w:bookmarkStart w:name="_bookmark3180" w:id="3373"/>
      <w:bookmarkEnd w:id="3373"/>
      <w:r>
        <w:rPr>
          <w:color w:val="0C7652"/>
        </w:rPr>
        <w:t>A</w:t>
      </w:r>
      <w:r>
        <w:rPr>
          <w:color w:val="0C7652"/>
        </w:rPr>
        <w:t>bstract Filter</w:t>
      </w:r>
    </w:p>
    <w:p>
      <w:pPr>
        <w:pStyle w:val="BodyText"/>
        <w:spacing w:line="249" w:lineRule="auto" w:before="115"/>
        <w:ind w:left="121" w:right="1435"/>
        <w:jc w:val="both"/>
      </w:pPr>
      <w:r>
        <w:rPr/>
        <w:t>The class vtkElevatio</w:t>
      </w:r>
      <w:bookmarkStart w:name="_bookmark3181" w:id="3374"/>
      <w:bookmarkEnd w:id="3374"/>
      <w:r>
        <w:rPr/>
        <w:t>nFilter</w:t>
      </w:r>
      <w:r>
        <w:rPr/>
        <w:t> defines an abstract graphics filter. Its purpose is to generate scalar data on the points of a data set by projecting their position onto a one-dimensional parametric space. Ref- erence counting is used to avoid allocating a duplicate copy of all the input geometry and data. Since only attribute data (e.g., scalars) are modified and the underlying geometry of the data set is not changed,</w:t>
      </w:r>
      <w:r>
        <w:rPr>
          <w:spacing w:val="-4"/>
        </w:rPr>
        <w:t> </w:t>
      </w:r>
      <w:r>
        <w:rPr/>
        <w:t>there</w:t>
      </w:r>
      <w:r>
        <w:rPr>
          <w:spacing w:val="-3"/>
        </w:rPr>
        <w:t> </w:t>
      </w:r>
      <w:r>
        <w:rPr/>
        <w:t>is</w:t>
      </w:r>
      <w:r>
        <w:rPr>
          <w:spacing w:val="-4"/>
        </w:rPr>
        <w:t> </w:t>
      </w:r>
      <w:r>
        <w:rPr/>
        <w:t>no</w:t>
      </w:r>
      <w:r>
        <w:rPr>
          <w:spacing w:val="-3"/>
        </w:rPr>
        <w:t> </w:t>
      </w:r>
      <w:r>
        <w:rPr/>
        <w:t>need</w:t>
      </w:r>
      <w:r>
        <w:rPr>
          <w:spacing w:val="-5"/>
        </w:rPr>
        <w:t> </w:t>
      </w:r>
      <w:r>
        <w:rPr/>
        <w:t>to</w:t>
      </w:r>
      <w:r>
        <w:rPr>
          <w:spacing w:val="-3"/>
        </w:rPr>
        <w:t> </w:t>
      </w:r>
      <w:r>
        <w:rPr/>
        <w:t>require</w:t>
      </w:r>
      <w:r>
        <w:rPr>
          <w:spacing w:val="-4"/>
        </w:rPr>
        <w:t> </w:t>
      </w:r>
      <w:r>
        <w:rPr/>
        <w:t>a</w:t>
      </w:r>
      <w:r>
        <w:rPr>
          <w:spacing w:val="-3"/>
        </w:rPr>
        <w:t> </w:t>
      </w:r>
      <w:r>
        <w:rPr/>
        <w:t>specific</w:t>
      </w:r>
      <w:r>
        <w:rPr>
          <w:spacing w:val="-4"/>
        </w:rPr>
        <w:t> </w:t>
      </w:r>
      <w:r>
        <w:rPr/>
        <w:t>input</w:t>
      </w:r>
      <w:r>
        <w:rPr>
          <w:spacing w:val="-3"/>
        </w:rPr>
        <w:t> </w:t>
      </w:r>
      <w:r>
        <w:rPr/>
        <w:t>or</w:t>
      </w:r>
      <w:r>
        <w:rPr>
          <w:spacing w:val="-5"/>
        </w:rPr>
        <w:t> </w:t>
      </w:r>
      <w:r>
        <w:rPr/>
        <w:t>output</w:t>
      </w:r>
      <w:r>
        <w:rPr>
          <w:spacing w:val="-3"/>
        </w:rPr>
        <w:t> </w:t>
      </w:r>
      <w:r>
        <w:rPr/>
        <w:t>data</w:t>
      </w:r>
      <w:r>
        <w:rPr>
          <w:spacing w:val="-4"/>
        </w:rPr>
        <w:t> </w:t>
      </w:r>
      <w:r>
        <w:rPr/>
        <w:t>set</w:t>
      </w:r>
      <w:r>
        <w:rPr>
          <w:spacing w:val="-3"/>
        </w:rPr>
        <w:t> </w:t>
      </w:r>
      <w:r>
        <w:rPr/>
        <w:t>type.</w:t>
      </w:r>
      <w:r>
        <w:rPr>
          <w:spacing w:val="-4"/>
        </w:rPr>
        <w:t> </w:t>
      </w:r>
      <w:r>
        <w:rPr/>
        <w:t>The</w:t>
      </w:r>
      <w:r>
        <w:rPr>
          <w:spacing w:val="-3"/>
        </w:rPr>
        <w:t> </w:t>
      </w:r>
      <w:r>
        <w:rPr/>
        <w:t>filter</w:t>
      </w:r>
      <w:r>
        <w:rPr>
          <w:spacing w:val="-4"/>
        </w:rPr>
        <w:t> </w:t>
      </w:r>
      <w:r>
        <w:rPr/>
        <w:t>accepts</w:t>
      </w:r>
      <w:r>
        <w:rPr>
          <w:spacing w:val="-5"/>
        </w:rPr>
        <w:t> </w:t>
      </w:r>
      <w:r>
        <w:rPr/>
        <w:t>any</w:t>
      </w:r>
      <w:r>
        <w:rPr>
          <w:spacing w:val="-3"/>
        </w:rPr>
        <w:t> </w:t>
      </w:r>
      <w:r>
        <w:rPr/>
        <w:t>vtk- DataSet and </w:t>
      </w:r>
      <w:bookmarkStart w:name="_bookmark3182" w:id="3375"/>
      <w:bookmarkEnd w:id="3375"/>
      <w:r>
        <w:rPr/>
        <w:t>pro</w:t>
      </w:r>
      <w:r>
        <w:rPr/>
        <w:t>duces a duplicate of the data set as output but with the addition of the elevation data. This makes vtkDataSetAlgorithm a suitable choice of superclass. The algorithms defines three input parameters defining the mapping from 3D to the 1D parameter space and then to the output scalar range. The class declaration appears in </w:t>
      </w:r>
      <w:r>
        <w:rPr>
          <w:rFonts w:ascii="Courier New"/>
          <w:sz w:val="18"/>
        </w:rPr>
        <w:t>VTK/Graphics/vtkElevationFilter.h</w:t>
      </w:r>
      <w:r>
        <w:rPr>
          <w:rFonts w:ascii="Courier New"/>
          <w:spacing w:val="-90"/>
          <w:sz w:val="18"/>
        </w:rPr>
        <w:t> </w:t>
      </w:r>
      <w:r>
        <w:rPr/>
        <w:t>as follows.</w:t>
      </w:r>
    </w:p>
    <w:p>
      <w:pPr>
        <w:pStyle w:val="BodyText"/>
        <w:spacing w:before="7"/>
        <w:rPr>
          <w:sz w:val="21"/>
        </w:rPr>
      </w:pPr>
    </w:p>
    <w:p>
      <w:pPr>
        <w:spacing w:line="264" w:lineRule="auto" w:before="0"/>
        <w:ind w:left="707" w:right="5370" w:firstLine="0"/>
        <w:jc w:val="left"/>
        <w:rPr>
          <w:rFonts w:ascii="Courier New"/>
          <w:sz w:val="18"/>
        </w:rPr>
      </w:pPr>
      <w:r>
        <w:rPr>
          <w:rFonts w:ascii="Courier New"/>
          <w:color w:val="323232"/>
          <w:sz w:val="18"/>
        </w:rPr>
        <w:t>#ifndef</w:t>
      </w:r>
      <w:r>
        <w:rPr>
          <w:rFonts w:ascii="Courier New"/>
          <w:color w:val="323232"/>
          <w:sz w:val="18"/>
          <w:u w:val="single" w:color="313131"/>
        </w:rPr>
        <w:t> </w:t>
      </w:r>
      <w:r>
        <w:rPr>
          <w:rFonts w:ascii="Courier New"/>
          <w:color w:val="323232"/>
          <w:sz w:val="18"/>
        </w:rPr>
        <w:t>vtkElevationFilter_h #define</w:t>
      </w:r>
      <w:r>
        <w:rPr>
          <w:rFonts w:ascii="Courier New"/>
          <w:color w:val="323232"/>
          <w:sz w:val="18"/>
          <w:u w:val="single" w:color="313131"/>
        </w:rPr>
        <w:t> </w:t>
      </w:r>
      <w:r>
        <w:rPr>
          <w:rFonts w:ascii="Courier New"/>
          <w:color w:val="323232"/>
          <w:sz w:val="18"/>
        </w:rPr>
        <w:t>vtkElevationFilter_h #include "vtkDataSetAlgorithm.h"</w:t>
      </w:r>
    </w:p>
    <w:p>
      <w:pPr>
        <w:spacing w:before="0"/>
        <w:ind w:left="707" w:right="0" w:firstLine="0"/>
        <w:jc w:val="left"/>
        <w:rPr>
          <w:rFonts w:ascii="Courier New"/>
          <w:sz w:val="18"/>
        </w:rPr>
      </w:pPr>
      <w:r>
        <w:rPr>
          <w:rFonts w:ascii="Courier New"/>
          <w:color w:val="323232"/>
          <w:sz w:val="18"/>
        </w:rPr>
        <w:t>class VTK_GRAPHICS_EXPORT vtkElevationFilter</w:t>
      </w:r>
    </w:p>
    <w:p>
      <w:pPr>
        <w:spacing w:before="21"/>
        <w:ind w:left="815" w:right="0" w:firstLine="0"/>
        <w:jc w:val="left"/>
        <w:rPr>
          <w:rFonts w:ascii="Courier New"/>
          <w:sz w:val="18"/>
        </w:rPr>
      </w:pPr>
      <w:r>
        <w:rPr>
          <w:rFonts w:ascii="Courier New"/>
          <w:color w:val="323232"/>
          <w:sz w:val="18"/>
        </w:rPr>
        <w:t>: public vtkDataSetAlgorithm</w:t>
      </w:r>
    </w:p>
    <w:p>
      <w:pPr>
        <w:spacing w:before="20"/>
        <w:ind w:left="707"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public:</w:t>
      </w:r>
    </w:p>
    <w:p>
      <w:pPr>
        <w:spacing w:line="264" w:lineRule="auto" w:before="21"/>
        <w:ind w:left="815" w:right="1635" w:firstLine="0"/>
        <w:jc w:val="left"/>
        <w:rPr>
          <w:rFonts w:ascii="Courier New"/>
          <w:sz w:val="18"/>
        </w:rPr>
      </w:pPr>
      <w:r>
        <w:rPr>
          <w:rFonts w:ascii="Courier New"/>
          <w:color w:val="323232"/>
          <w:sz w:val="18"/>
        </w:rPr>
        <w:t>static vtkElevationFilter* New(); vtkTypeRevisionMacro(vtkElevationFilter,</w:t>
      </w:r>
    </w:p>
    <w:p>
      <w:pPr>
        <w:spacing w:before="0"/>
        <w:ind w:left="344" w:right="3732" w:firstLine="0"/>
        <w:jc w:val="center"/>
        <w:rPr>
          <w:rFonts w:ascii="Courier New"/>
          <w:sz w:val="18"/>
        </w:rPr>
      </w:pPr>
      <w:r>
        <w:rPr>
          <w:rFonts w:ascii="Courier New"/>
          <w:color w:val="323232"/>
          <w:sz w:val="18"/>
        </w:rPr>
        <w:t>vtkDataSetAlgorithm);</w:t>
      </w:r>
    </w:p>
    <w:p>
      <w:pPr>
        <w:spacing w:before="21"/>
        <w:ind w:left="815" w:right="0" w:firstLine="0"/>
        <w:jc w:val="left"/>
        <w:rPr>
          <w:rFonts w:ascii="Courier New"/>
          <w:sz w:val="18"/>
        </w:rPr>
      </w:pPr>
      <w:r>
        <w:rPr>
          <w:rFonts w:ascii="Courier New"/>
          <w:color w:val="323232"/>
          <w:sz w:val="18"/>
        </w:rPr>
        <w:t>void PrintSelf(ostream&amp; os, vtkIndent indent);</w:t>
      </w:r>
    </w:p>
    <w:p>
      <w:pPr>
        <w:pStyle w:val="BodyText"/>
        <w:spacing w:before="5"/>
        <w:rPr>
          <w:rFonts w:ascii="Courier New"/>
          <w:sz w:val="21"/>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Define one end of the line</w:t>
      </w:r>
    </w:p>
    <w:p>
      <w:pPr>
        <w:spacing w:line="264" w:lineRule="auto" w:before="20"/>
        <w:ind w:left="815" w:right="1635" w:firstLine="0"/>
        <w:jc w:val="left"/>
        <w:rPr>
          <w:rFonts w:ascii="Courier New"/>
          <w:sz w:val="18"/>
        </w:rPr>
      </w:pPr>
      <w:r>
        <w:rPr>
          <w:rFonts w:ascii="Courier New"/>
          <w:color w:val="323232"/>
          <w:sz w:val="18"/>
        </w:rPr>
        <w:t>// (small scalar values). Default is (0,0,0). vtkSetVector3Macro(LowPoint,double); vtkGetVectorMacro(LowPoint,double,3);</w:t>
      </w:r>
    </w:p>
    <w:p>
      <w:pPr>
        <w:pStyle w:val="BodyText"/>
        <w:spacing w:before="10"/>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19"/>
        <w:ind w:left="815" w:right="0" w:firstLine="0"/>
        <w:jc w:val="left"/>
        <w:rPr>
          <w:rFonts w:ascii="Courier New"/>
          <w:sz w:val="18"/>
        </w:rPr>
      </w:pPr>
      <w:r>
        <w:rPr>
          <w:rFonts w:ascii="Courier New"/>
          <w:color w:val="323232"/>
          <w:sz w:val="18"/>
        </w:rPr>
        <w:t>// Define other end of the line</w:t>
      </w:r>
    </w:p>
    <w:p>
      <w:pPr>
        <w:spacing w:line="264" w:lineRule="auto" w:before="21"/>
        <w:ind w:left="815" w:right="1635" w:firstLine="0"/>
        <w:jc w:val="left"/>
        <w:rPr>
          <w:rFonts w:ascii="Courier New"/>
          <w:sz w:val="18"/>
        </w:rPr>
      </w:pPr>
      <w:r>
        <w:rPr>
          <w:rFonts w:ascii="Courier New"/>
          <w:color w:val="323232"/>
          <w:sz w:val="18"/>
        </w:rPr>
        <w:t>// (large scalar values). Default is (0,0,1). vtkSetVector3Macro(HighPoint,double); vtkGetVectorMacro(HighPoint,double,3);</w:t>
      </w:r>
    </w:p>
    <w:p>
      <w:pPr>
        <w:pStyle w:val="BodyText"/>
        <w:spacing w:before="9"/>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Specify range to map scalars into.</w:t>
      </w:r>
    </w:p>
    <w:p>
      <w:pPr>
        <w:spacing w:line="264" w:lineRule="auto" w:before="19"/>
        <w:ind w:left="815" w:right="4378" w:firstLine="0"/>
        <w:jc w:val="left"/>
        <w:rPr>
          <w:rFonts w:ascii="Courier New"/>
          <w:sz w:val="18"/>
        </w:rPr>
      </w:pPr>
      <w:r>
        <w:rPr>
          <w:rFonts w:ascii="Courier New"/>
          <w:color w:val="323232"/>
          <w:sz w:val="18"/>
        </w:rPr>
        <w:t>// Default is [0, 1]. vtkSetVector2Macro(ScalarRange,double); vtkGetVectorMacro(ScalarRange,double,2);</w:t>
      </w:r>
    </w:p>
    <w:p>
      <w:pPr>
        <w:pStyle w:val="BodyText"/>
        <w:spacing w:before="9"/>
        <w:rPr>
          <w:rFonts w:ascii="Courier New"/>
          <w:sz w:val="19"/>
        </w:rPr>
      </w:pPr>
    </w:p>
    <w:p>
      <w:pPr>
        <w:spacing w:line="264" w:lineRule="auto" w:before="0"/>
        <w:ind w:left="815" w:right="6556" w:hanging="108"/>
        <w:jc w:val="left"/>
        <w:rPr>
          <w:rFonts w:ascii="Courier New"/>
          <w:sz w:val="18"/>
        </w:rPr>
      </w:pPr>
      <w:r>
        <w:rPr>
          <w:rFonts w:ascii="Courier New"/>
          <w:color w:val="323232"/>
          <w:sz w:val="18"/>
        </w:rPr>
        <w:t>protected: vtkElevationFilter();</w:t>
      </w:r>
    </w:p>
    <w:p>
      <w:pPr>
        <w:spacing w:line="203" w:lineRule="exact" w:before="0"/>
        <w:ind w:left="815" w:right="0" w:firstLine="0"/>
        <w:jc w:val="left"/>
        <w:rPr>
          <w:rFonts w:ascii="Courier New"/>
          <w:sz w:val="18"/>
        </w:rPr>
      </w:pPr>
      <w:r>
        <w:rPr>
          <w:rFonts w:ascii="Courier New"/>
          <w:color w:val="323232"/>
          <w:sz w:val="18"/>
        </w:rPr>
        <w:t>~vtkElevationFilter() {}</w:t>
      </w:r>
    </w:p>
    <w:p>
      <w:pPr>
        <w:spacing w:after="0" w:line="203" w:lineRule="exact"/>
        <w:jc w:val="left"/>
        <w:rPr>
          <w:rFonts w:ascii="Courier New"/>
          <w:sz w:val="18"/>
        </w:rPr>
        <w:sectPr>
          <w:headerReference w:type="even" r:id="rId548"/>
          <w:headerReference w:type="default" r:id="rId549"/>
          <w:pgSz w:w="10440" w:h="13680"/>
          <w:pgMar w:header="772" w:footer="0" w:top="980" w:bottom="280" w:left="780" w:right="0"/>
          <w:pgNumType w:start="412"/>
        </w:sectPr>
      </w:pPr>
    </w:p>
    <w:p>
      <w:pPr>
        <w:pStyle w:val="BodyText"/>
        <w:rPr>
          <w:rFonts w:ascii="Courier New"/>
        </w:rPr>
      </w:pPr>
    </w:p>
    <w:p>
      <w:pPr>
        <w:pStyle w:val="BodyText"/>
        <w:spacing w:before="7"/>
        <w:rPr>
          <w:rFonts w:ascii="Courier New"/>
        </w:rPr>
      </w:pPr>
    </w:p>
    <w:p>
      <w:pPr>
        <w:spacing w:line="264" w:lineRule="auto" w:before="1"/>
        <w:ind w:left="2218" w:right="4378" w:hanging="863"/>
        <w:jc w:val="left"/>
        <w:rPr>
          <w:rFonts w:ascii="Courier New"/>
          <w:sz w:val="18"/>
        </w:rPr>
      </w:pPr>
      <w:r>
        <w:rPr>
          <w:rFonts w:ascii="Courier New"/>
          <w:color w:val="323232"/>
          <w:sz w:val="18"/>
        </w:rPr>
        <w:t>int RequestData(vtkInformation*, vtkInformationVector**, vtkInformationVector*);</w:t>
      </w:r>
    </w:p>
    <w:p>
      <w:pPr>
        <w:pStyle w:val="BodyText"/>
        <w:spacing w:before="10"/>
        <w:rPr>
          <w:rFonts w:ascii="Courier New"/>
          <w:sz w:val="19"/>
        </w:rPr>
      </w:pPr>
    </w:p>
    <w:p>
      <w:pPr>
        <w:spacing w:line="264" w:lineRule="auto" w:before="0"/>
        <w:ind w:left="1355" w:right="5908" w:firstLine="0"/>
        <w:jc w:val="left"/>
        <w:rPr>
          <w:rFonts w:ascii="Courier New"/>
          <w:sz w:val="18"/>
        </w:rPr>
      </w:pPr>
      <w:r>
        <w:rPr>
          <w:rFonts w:ascii="Courier New"/>
          <w:color w:val="323232"/>
          <w:sz w:val="18"/>
        </w:rPr>
        <w:t>double LowPoint[3]; double HighPoint[3]; double ScalarRange[2];</w:t>
      </w:r>
    </w:p>
    <w:p>
      <w:pPr>
        <w:spacing w:before="1"/>
        <w:ind w:left="1247" w:right="0" w:firstLine="0"/>
        <w:jc w:val="left"/>
        <w:rPr>
          <w:rFonts w:ascii="Courier New"/>
          <w:sz w:val="18"/>
        </w:rPr>
      </w:pPr>
      <w:r>
        <w:rPr>
          <w:rFonts w:ascii="Courier New"/>
          <w:color w:val="323232"/>
          <w:sz w:val="18"/>
        </w:rPr>
        <w:t>private:</w:t>
      </w:r>
    </w:p>
    <w:p>
      <w:pPr>
        <w:spacing w:line="264" w:lineRule="auto" w:before="20"/>
        <w:ind w:left="1355" w:right="3190" w:firstLine="0"/>
        <w:jc w:val="left"/>
        <w:rPr>
          <w:rFonts w:ascii="Courier New"/>
          <w:sz w:val="18"/>
        </w:rPr>
      </w:pPr>
      <w:r>
        <w:rPr>
          <w:rFonts w:ascii="Courier New"/>
          <w:color w:val="323232"/>
          <w:sz w:val="18"/>
        </w:rPr>
        <w:t>vtkElevationFilter(const vtkElevationFilter&amp;); void operator=(const vtkElevationFilter&amp;);</w:t>
      </w:r>
    </w:p>
    <w:p>
      <w:pPr>
        <w:spacing w:before="1"/>
        <w:ind w:left="1247" w:right="0" w:firstLine="0"/>
        <w:jc w:val="left"/>
        <w:rPr>
          <w:rFonts w:ascii="Courier New"/>
          <w:sz w:val="18"/>
        </w:rPr>
      </w:pPr>
      <w:r>
        <w:rPr>
          <w:rFonts w:ascii="Courier New"/>
          <w:color w:val="323232"/>
          <w:sz w:val="18"/>
        </w:rPr>
        <w:t>};</w:t>
      </w:r>
    </w:p>
    <w:p>
      <w:pPr>
        <w:spacing w:before="21"/>
        <w:ind w:left="1247" w:right="0" w:firstLine="0"/>
        <w:jc w:val="left"/>
        <w:rPr>
          <w:rFonts w:ascii="Courier New"/>
          <w:sz w:val="18"/>
        </w:rPr>
      </w:pPr>
      <w:r>
        <w:rPr>
          <w:rFonts w:ascii="Courier New"/>
          <w:color w:val="323232"/>
          <w:sz w:val="18"/>
        </w:rPr>
        <w:t>#endif</w:t>
      </w:r>
    </w:p>
    <w:p>
      <w:pPr>
        <w:pStyle w:val="BodyText"/>
        <w:spacing w:before="6"/>
        <w:rPr>
          <w:rFonts w:ascii="Courier New"/>
          <w:sz w:val="19"/>
        </w:rPr>
      </w:pPr>
    </w:p>
    <w:p>
      <w:pPr>
        <w:pStyle w:val="BodyText"/>
        <w:spacing w:line="242" w:lineRule="auto"/>
        <w:ind w:left="661" w:right="896"/>
        <w:jc w:val="both"/>
      </w:pPr>
      <w:r>
        <w:rPr>
          <w:spacing w:val="-7"/>
        </w:rPr>
        <w:t>To </w:t>
      </w:r>
      <w:r>
        <w:rPr/>
        <w:t>complete the definition of the class, we need to implement the constructor and the PrintSelf() and RequestData() methods. These implementations, excerpted from the </w:t>
      </w:r>
      <w:r>
        <w:rPr>
          <w:rFonts w:ascii="Courier New"/>
          <w:sz w:val="18"/>
        </w:rPr>
        <w:t>VTK/Graphics/vtkEleva- tionFilter.cxx</w:t>
      </w:r>
      <w:r>
        <w:rPr>
          <w:rFonts w:ascii="Courier New"/>
          <w:spacing w:val="-75"/>
          <w:sz w:val="18"/>
        </w:rPr>
        <w:t> </w:t>
      </w:r>
      <w:r>
        <w:rPr/>
        <w:t>file, are shown in the following. (Note: VTK_GRAPHICS_EXPORT is a #define macro </w:t>
      </w:r>
      <w:bookmarkStart w:name="_bookmark3183" w:id="3376"/>
      <w:bookmarkEnd w:id="3376"/>
      <w:r>
        <w:rPr/>
        <w:t>that</w:t>
      </w:r>
      <w:r>
        <w:rPr/>
        <w:t> is used by some compilers to export symbols from shared libraries.)</w:t>
      </w:r>
    </w:p>
    <w:p>
      <w:pPr>
        <w:pStyle w:val="BodyText"/>
        <w:spacing w:line="249" w:lineRule="auto" w:before="14"/>
        <w:ind w:left="661" w:right="830" w:firstLine="478"/>
      </w:pPr>
      <w:r>
        <w:rPr/>
        <w:t>The constructor initializes the parameters to default values. Since the superclass vtkDataSetAl- gorithm sets the number of input ports and output ports to one this constructor need not change it.</w:t>
      </w:r>
    </w:p>
    <w:p>
      <w:pPr>
        <w:pStyle w:val="BodyText"/>
        <w:spacing w:before="1"/>
        <w:rPr>
          <w:sz w:val="22"/>
        </w:rPr>
      </w:pPr>
    </w:p>
    <w:p>
      <w:pPr>
        <w:spacing w:before="1"/>
        <w:ind w:left="1247" w:right="0" w:firstLine="0"/>
        <w:jc w:val="left"/>
        <w:rPr>
          <w:rFonts w:ascii="Courier New"/>
          <w:sz w:val="18"/>
        </w:rPr>
      </w:pPr>
      <w:r>
        <w:rPr>
          <w:rFonts w:ascii="Courier New"/>
          <w:color w:val="323232"/>
          <w:sz w:val="18"/>
        </w:rPr>
        <w:t>vtkElevationFilter::vtkElevationFilter()</w:t>
      </w:r>
    </w:p>
    <w:p>
      <w:pPr>
        <w:spacing w:before="20"/>
        <w:ind w:left="1247"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this-&gt;LowPoint[0] =</w:t>
      </w:r>
      <w:r>
        <w:rPr>
          <w:rFonts w:ascii="Courier New"/>
          <w:color w:val="323232"/>
          <w:spacing w:val="-25"/>
          <w:sz w:val="18"/>
        </w:rPr>
        <w:t>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this-&gt;LowPoint[1] =</w:t>
      </w:r>
      <w:r>
        <w:rPr>
          <w:rFonts w:ascii="Courier New"/>
          <w:color w:val="323232"/>
          <w:spacing w:val="-25"/>
          <w:sz w:val="18"/>
        </w:rPr>
        <w:t> </w:t>
      </w:r>
      <w:r>
        <w:rPr>
          <w:rFonts w:ascii="Courier New"/>
          <w:color w:val="323232"/>
          <w:sz w:val="18"/>
        </w:rPr>
        <w:t>0.0;</w:t>
      </w:r>
    </w:p>
    <w:p>
      <w:pPr>
        <w:spacing w:before="22"/>
        <w:ind w:left="1355" w:right="0" w:firstLine="0"/>
        <w:jc w:val="left"/>
        <w:rPr>
          <w:rFonts w:ascii="Courier New"/>
          <w:sz w:val="18"/>
        </w:rPr>
      </w:pPr>
      <w:r>
        <w:rPr>
          <w:rFonts w:ascii="Courier New"/>
          <w:color w:val="323232"/>
          <w:sz w:val="18"/>
        </w:rPr>
        <w:t>this-&gt;LowPoint[2] =</w:t>
      </w:r>
      <w:r>
        <w:rPr>
          <w:rFonts w:ascii="Courier New"/>
          <w:color w:val="323232"/>
          <w:spacing w:val="-25"/>
          <w:sz w:val="18"/>
        </w:rPr>
        <w:t>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this-&gt;HighPoint[0] =</w:t>
      </w:r>
      <w:r>
        <w:rPr>
          <w:rFonts w:ascii="Courier New"/>
          <w:color w:val="323232"/>
          <w:spacing w:val="-26"/>
          <w:sz w:val="18"/>
        </w:rPr>
        <w:t> </w:t>
      </w:r>
      <w:r>
        <w:rPr>
          <w:rFonts w:ascii="Courier New"/>
          <w:color w:val="323232"/>
          <w:sz w:val="18"/>
        </w:rPr>
        <w:t>0.0;</w:t>
      </w:r>
    </w:p>
    <w:p>
      <w:pPr>
        <w:spacing w:before="21"/>
        <w:ind w:left="1355" w:right="0" w:firstLine="0"/>
        <w:jc w:val="left"/>
        <w:rPr>
          <w:rFonts w:ascii="Courier New"/>
          <w:sz w:val="18"/>
        </w:rPr>
      </w:pPr>
      <w:r>
        <w:rPr>
          <w:rFonts w:ascii="Courier New"/>
          <w:color w:val="323232"/>
          <w:sz w:val="18"/>
        </w:rPr>
        <w:t>this-&gt;HighPoint[1] =</w:t>
      </w:r>
      <w:r>
        <w:rPr>
          <w:rFonts w:ascii="Courier New"/>
          <w:color w:val="323232"/>
          <w:spacing w:val="-26"/>
          <w:sz w:val="18"/>
        </w:rPr>
        <w:t>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this-&gt;HighPoint[2] =</w:t>
      </w:r>
      <w:r>
        <w:rPr>
          <w:rFonts w:ascii="Courier New"/>
          <w:color w:val="323232"/>
          <w:spacing w:val="-26"/>
          <w:sz w:val="18"/>
        </w:rPr>
        <w:t> </w:t>
      </w:r>
      <w:r>
        <w:rPr>
          <w:rFonts w:ascii="Courier New"/>
          <w:color w:val="323232"/>
          <w:sz w:val="18"/>
        </w:rPr>
        <w:t>1.0;</w:t>
      </w:r>
    </w:p>
    <w:p>
      <w:pPr>
        <w:spacing w:before="21"/>
        <w:ind w:left="1355" w:right="0" w:firstLine="0"/>
        <w:jc w:val="left"/>
        <w:rPr>
          <w:rFonts w:ascii="Courier New"/>
          <w:sz w:val="18"/>
        </w:rPr>
      </w:pPr>
      <w:r>
        <w:rPr>
          <w:rFonts w:ascii="Courier New"/>
          <w:color w:val="323232"/>
          <w:sz w:val="18"/>
        </w:rPr>
        <w:t>this-&gt;ScalarRange[0] =</w:t>
      </w:r>
      <w:r>
        <w:rPr>
          <w:rFonts w:ascii="Courier New"/>
          <w:color w:val="323232"/>
          <w:spacing w:val="-28"/>
          <w:sz w:val="18"/>
        </w:rPr>
        <w:t>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this-&gt;ScalarRange[1] =</w:t>
      </w:r>
      <w:r>
        <w:rPr>
          <w:rFonts w:ascii="Courier New"/>
          <w:color w:val="323232"/>
          <w:spacing w:val="-28"/>
          <w:sz w:val="18"/>
        </w:rPr>
        <w:t> </w:t>
      </w:r>
      <w:r>
        <w:rPr>
          <w:rFonts w:ascii="Courier New"/>
          <w:color w:val="323232"/>
          <w:sz w:val="18"/>
        </w:rPr>
        <w:t>1.0;</w:t>
      </w:r>
    </w:p>
    <w:p>
      <w:pPr>
        <w:spacing w:before="21"/>
        <w:ind w:left="1247" w:right="0" w:firstLine="0"/>
        <w:jc w:val="left"/>
        <w:rPr>
          <w:rFonts w:ascii="Courier New"/>
          <w:sz w:val="18"/>
        </w:rPr>
      </w:pPr>
      <w:r>
        <w:rPr>
          <w:rFonts w:ascii="Courier New"/>
          <w:color w:val="323232"/>
          <w:sz w:val="18"/>
        </w:rPr>
        <w:t>}</w:t>
      </w:r>
    </w:p>
    <w:p>
      <w:pPr>
        <w:pStyle w:val="BodyText"/>
        <w:spacing w:before="7"/>
        <w:rPr>
          <w:rFonts w:ascii="Courier New"/>
          <w:sz w:val="19"/>
        </w:rPr>
      </w:pPr>
    </w:p>
    <w:p>
      <w:pPr>
        <w:pStyle w:val="BodyText"/>
        <w:ind w:left="137" w:right="4359"/>
        <w:jc w:val="center"/>
      </w:pPr>
      <w:r>
        <w:rPr/>
        <w:t>The </w:t>
      </w:r>
      <w:bookmarkStart w:name="_bookmark3184" w:id="3377"/>
      <w:bookmarkEnd w:id="3377"/>
      <w:r>
        <w:rPr/>
        <w:t>PrintSelf()</w:t>
      </w:r>
      <w:r>
        <w:rPr/>
        <w:t> method prints the parameter values.</w:t>
      </w:r>
    </w:p>
    <w:p>
      <w:pPr>
        <w:pStyle w:val="BodyText"/>
        <w:spacing w:before="10"/>
        <w:rPr>
          <w:sz w:val="22"/>
        </w:rPr>
      </w:pPr>
    </w:p>
    <w:p>
      <w:pPr>
        <w:spacing w:line="264" w:lineRule="auto" w:before="0"/>
        <w:ind w:left="1355" w:right="4378" w:hanging="108"/>
        <w:jc w:val="left"/>
        <w:rPr>
          <w:rFonts w:ascii="Courier New"/>
          <w:sz w:val="18"/>
        </w:rPr>
      </w:pPr>
      <w:r>
        <w:rPr>
          <w:rFonts w:ascii="Courier New"/>
          <w:color w:val="323232"/>
          <w:sz w:val="18"/>
        </w:rPr>
        <w:t>void</w:t>
      </w:r>
      <w:r>
        <w:rPr>
          <w:rFonts w:ascii="Courier New"/>
          <w:color w:val="323232"/>
          <w:spacing w:val="-29"/>
          <w:sz w:val="18"/>
        </w:rPr>
        <w:t> </w:t>
      </w:r>
      <w:r>
        <w:rPr>
          <w:rFonts w:ascii="Courier New"/>
          <w:color w:val="323232"/>
          <w:sz w:val="18"/>
        </w:rPr>
        <w:t>vtkElevationFilter::PrintSelf( ostream&amp; os, vtkIndent</w:t>
      </w:r>
      <w:r>
        <w:rPr>
          <w:rFonts w:ascii="Courier New"/>
          <w:color w:val="323232"/>
          <w:spacing w:val="-15"/>
          <w:sz w:val="18"/>
        </w:rPr>
        <w:t> </w:t>
      </w:r>
      <w:r>
        <w:rPr>
          <w:rFonts w:ascii="Courier New"/>
          <w:color w:val="323232"/>
          <w:sz w:val="18"/>
        </w:rPr>
        <w:t>indent)</w:t>
      </w:r>
    </w:p>
    <w:p>
      <w:pPr>
        <w:spacing w:before="0"/>
        <w:ind w:left="1247" w:right="0" w:firstLine="0"/>
        <w:jc w:val="left"/>
        <w:rPr>
          <w:rFonts w:ascii="Courier New"/>
          <w:sz w:val="18"/>
        </w:rPr>
      </w:pPr>
      <w:r>
        <w:rPr>
          <w:rFonts w:ascii="Courier New"/>
          <w:color w:val="323232"/>
          <w:sz w:val="18"/>
        </w:rPr>
        <w:t>{</w:t>
      </w:r>
    </w:p>
    <w:p>
      <w:pPr>
        <w:spacing w:line="264" w:lineRule="auto" w:before="20"/>
        <w:ind w:left="1355" w:right="4053" w:firstLine="0"/>
        <w:jc w:val="left"/>
        <w:rPr>
          <w:rFonts w:ascii="Courier New"/>
          <w:sz w:val="18"/>
        </w:rPr>
      </w:pPr>
      <w:r>
        <w:rPr>
          <w:rFonts w:ascii="Courier New"/>
          <w:color w:val="323232"/>
          <w:spacing w:val="-1"/>
          <w:sz w:val="18"/>
        </w:rPr>
        <w:t>this-&gt;Superclass::PrintSelf(os,indent); </w:t>
      </w:r>
      <w:r>
        <w:rPr>
          <w:rFonts w:ascii="Courier New"/>
          <w:color w:val="323232"/>
          <w:sz w:val="18"/>
        </w:rPr>
        <w:t>os &lt;&lt; indent &lt;&lt; "Low Point:</w:t>
      </w:r>
      <w:r>
        <w:rPr>
          <w:rFonts w:ascii="Courier New"/>
          <w:color w:val="323232"/>
          <w:spacing w:val="-15"/>
          <w:sz w:val="18"/>
        </w:rPr>
        <w:t> </w:t>
      </w:r>
      <w:r>
        <w:rPr>
          <w:rFonts w:ascii="Courier New"/>
          <w:color w:val="323232"/>
          <w:sz w:val="18"/>
        </w:rPr>
        <w:t>("</w:t>
      </w:r>
    </w:p>
    <w:p>
      <w:pPr>
        <w:spacing w:before="2"/>
        <w:ind w:left="1571" w:right="0" w:firstLine="0"/>
        <w:jc w:val="left"/>
        <w:rPr>
          <w:rFonts w:ascii="Courier New"/>
          <w:sz w:val="18"/>
        </w:rPr>
      </w:pPr>
      <w:r>
        <w:rPr>
          <w:rFonts w:ascii="Courier New"/>
          <w:color w:val="323232"/>
          <w:sz w:val="18"/>
        </w:rPr>
        <w:t>&lt;&lt; this-&gt;LowPoint[0] &lt;&lt; ",</w:t>
      </w:r>
      <w:r>
        <w:rPr>
          <w:rFonts w:ascii="Courier New"/>
          <w:color w:val="323232"/>
          <w:spacing w:val="-26"/>
          <w:sz w:val="18"/>
        </w:rPr>
        <w:t>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this-&gt;LowPoint[1] &lt;&lt; ",</w:t>
      </w:r>
      <w:r>
        <w:rPr>
          <w:rFonts w:ascii="Courier New"/>
          <w:color w:val="323232"/>
          <w:spacing w:val="-26"/>
          <w:sz w:val="18"/>
        </w:rPr>
        <w:t> </w:t>
      </w:r>
      <w:r>
        <w:rPr>
          <w:rFonts w:ascii="Courier New"/>
          <w:color w:val="323232"/>
          <w:sz w:val="18"/>
        </w:rPr>
        <w:t>"</w:t>
      </w:r>
    </w:p>
    <w:p>
      <w:pPr>
        <w:spacing w:line="264" w:lineRule="auto" w:before="21"/>
        <w:ind w:left="1355" w:right="4701" w:firstLine="215"/>
        <w:jc w:val="left"/>
        <w:rPr>
          <w:rFonts w:ascii="Courier New"/>
          <w:sz w:val="18"/>
        </w:rPr>
      </w:pPr>
      <w:r>
        <w:rPr>
          <w:rFonts w:ascii="Courier New"/>
          <w:color w:val="323232"/>
          <w:sz w:val="18"/>
        </w:rPr>
        <w:t>&lt;&lt; this-&gt;LowPoint[2] &lt;&lt;</w:t>
      </w:r>
      <w:r>
        <w:rPr>
          <w:rFonts w:ascii="Courier New"/>
          <w:color w:val="323232"/>
          <w:spacing w:val="-28"/>
          <w:sz w:val="18"/>
        </w:rPr>
        <w:t> </w:t>
      </w:r>
      <w:r>
        <w:rPr>
          <w:rFonts w:ascii="Courier New"/>
          <w:color w:val="323232"/>
          <w:sz w:val="18"/>
        </w:rPr>
        <w:t>")\n"; os &lt;&lt; indent &lt;&lt; "High Point:</w:t>
      </w:r>
      <w:r>
        <w:rPr>
          <w:rFonts w:ascii="Courier New"/>
          <w:color w:val="323232"/>
          <w:spacing w:val="-25"/>
          <w:sz w:val="18"/>
        </w:rPr>
        <w:t> </w:t>
      </w:r>
      <w:r>
        <w:rPr>
          <w:rFonts w:ascii="Courier New"/>
          <w:color w:val="323232"/>
          <w:sz w:val="18"/>
        </w:rPr>
        <w:t>("</w:t>
      </w:r>
    </w:p>
    <w:p>
      <w:pPr>
        <w:spacing w:before="0"/>
        <w:ind w:left="1571" w:right="0" w:firstLine="0"/>
        <w:jc w:val="left"/>
        <w:rPr>
          <w:rFonts w:ascii="Courier New"/>
          <w:sz w:val="18"/>
        </w:rPr>
      </w:pPr>
      <w:r>
        <w:rPr>
          <w:rFonts w:ascii="Courier New"/>
          <w:color w:val="323232"/>
          <w:sz w:val="18"/>
        </w:rPr>
        <w:t>&lt;&lt; this-&gt;HighPoint[0] &lt;&lt; ",</w:t>
      </w:r>
      <w:r>
        <w:rPr>
          <w:rFonts w:ascii="Courier New"/>
          <w:color w:val="323232"/>
          <w:spacing w:val="-27"/>
          <w:sz w:val="18"/>
        </w:rPr>
        <w:t> </w:t>
      </w:r>
      <w:r>
        <w:rPr>
          <w:rFonts w:ascii="Courier New"/>
          <w:color w:val="323232"/>
          <w:sz w:val="18"/>
        </w:rPr>
        <w:t>"</w:t>
      </w:r>
    </w:p>
    <w:p>
      <w:pPr>
        <w:spacing w:before="21"/>
        <w:ind w:left="1571" w:right="0" w:firstLine="0"/>
        <w:jc w:val="left"/>
        <w:rPr>
          <w:rFonts w:ascii="Courier New"/>
          <w:sz w:val="18"/>
        </w:rPr>
      </w:pPr>
      <w:r>
        <w:rPr>
          <w:rFonts w:ascii="Courier New"/>
          <w:color w:val="323232"/>
          <w:sz w:val="18"/>
        </w:rPr>
        <w:t>&lt;&lt; this-&gt;HighPoint[1] &lt;&lt; ",</w:t>
      </w:r>
      <w:r>
        <w:rPr>
          <w:rFonts w:ascii="Courier New"/>
          <w:color w:val="323232"/>
          <w:spacing w:val="-27"/>
          <w:sz w:val="18"/>
        </w:rPr>
        <w:t> </w:t>
      </w:r>
      <w:r>
        <w:rPr>
          <w:rFonts w:ascii="Courier New"/>
          <w:color w:val="323232"/>
          <w:sz w:val="18"/>
        </w:rPr>
        <w:t>"</w:t>
      </w:r>
    </w:p>
    <w:p>
      <w:pPr>
        <w:spacing w:line="264" w:lineRule="auto" w:before="21"/>
        <w:ind w:left="1355" w:right="4701" w:firstLine="215"/>
        <w:jc w:val="left"/>
        <w:rPr>
          <w:rFonts w:ascii="Courier New"/>
          <w:sz w:val="18"/>
        </w:rPr>
      </w:pPr>
      <w:r>
        <w:rPr>
          <w:rFonts w:ascii="Courier New"/>
          <w:color w:val="323232"/>
          <w:sz w:val="18"/>
        </w:rPr>
        <w:t>&lt;&lt; this-&gt;HighPoint[2] &lt;&lt;</w:t>
      </w:r>
      <w:r>
        <w:rPr>
          <w:rFonts w:ascii="Courier New"/>
          <w:color w:val="323232"/>
          <w:spacing w:val="-30"/>
          <w:sz w:val="18"/>
        </w:rPr>
        <w:t> </w:t>
      </w:r>
      <w:r>
        <w:rPr>
          <w:rFonts w:ascii="Courier New"/>
          <w:color w:val="323232"/>
          <w:sz w:val="18"/>
        </w:rPr>
        <w:t>")\n"; os &lt;&lt; indent &lt;&lt; "Scalar Range:</w:t>
      </w:r>
      <w:r>
        <w:rPr>
          <w:rFonts w:ascii="Courier New"/>
          <w:color w:val="323232"/>
          <w:spacing w:val="-31"/>
          <w:sz w:val="18"/>
        </w:rPr>
        <w:t> </w:t>
      </w:r>
      <w:r>
        <w:rPr>
          <w:rFonts w:ascii="Courier New"/>
          <w:color w:val="323232"/>
          <w:sz w:val="18"/>
        </w:rPr>
        <w:t>("</w:t>
      </w:r>
    </w:p>
    <w:p>
      <w:pPr>
        <w:spacing w:before="1"/>
        <w:ind w:left="1571" w:right="0" w:firstLine="0"/>
        <w:jc w:val="left"/>
        <w:rPr>
          <w:rFonts w:ascii="Courier New"/>
          <w:sz w:val="18"/>
        </w:rPr>
      </w:pPr>
      <w:r>
        <w:rPr>
          <w:rFonts w:ascii="Courier New"/>
          <w:color w:val="323232"/>
          <w:sz w:val="18"/>
        </w:rPr>
        <w:t>&lt;&lt; this-&gt;ScalarRange[0] &lt;&lt; ",</w:t>
      </w:r>
      <w:r>
        <w:rPr>
          <w:rFonts w:ascii="Courier New"/>
          <w:color w:val="323232"/>
          <w:spacing w:val="-30"/>
          <w:sz w:val="18"/>
        </w:rPr>
        <w:t>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this-&gt;ScalarRange[1] &lt;&lt; ")\n";</w:t>
      </w:r>
    </w:p>
    <w:p>
      <w:pPr>
        <w:spacing w:before="21"/>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spacing w:before="7"/>
        <w:rPr>
          <w:rFonts w:ascii="Courier New"/>
          <w:sz w:val="27"/>
        </w:rPr>
      </w:pPr>
    </w:p>
    <w:p>
      <w:pPr>
        <w:pStyle w:val="BodyText"/>
        <w:spacing w:before="91"/>
        <w:ind w:left="121"/>
      </w:pPr>
      <w:r>
        <w:rPr/>
        <w:t>Finally, the </w:t>
      </w:r>
      <w:bookmarkStart w:name="_bookmark3185" w:id="3378"/>
      <w:bookmarkEnd w:id="3378"/>
      <w:r>
        <w:rPr/>
        <w:t>Request</w:t>
      </w:r>
      <w:r>
        <w:rPr/>
        <w:t>Data() method implements the algorithm.</w:t>
      </w:r>
    </w:p>
    <w:p>
      <w:pPr>
        <w:pStyle w:val="BodyText"/>
        <w:spacing w:before="6"/>
        <w:rPr>
          <w:sz w:val="22"/>
        </w:rPr>
      </w:pPr>
    </w:p>
    <w:p>
      <w:pPr>
        <w:spacing w:line="261" w:lineRule="auto" w:before="0"/>
        <w:ind w:left="815" w:right="4917" w:hanging="108"/>
        <w:jc w:val="left"/>
        <w:rPr>
          <w:rFonts w:ascii="Courier New"/>
          <w:sz w:val="18"/>
        </w:rPr>
      </w:pPr>
      <w:r>
        <w:rPr>
          <w:rFonts w:ascii="Courier New"/>
          <w:color w:val="323232"/>
          <w:sz w:val="18"/>
        </w:rPr>
        <w:t>int vtkElevationFilter::RequestData( vtkInformation*, vtkInformationVector* outputVector)</w:t>
      </w:r>
    </w:p>
    <w:p>
      <w:pPr>
        <w:spacing w:before="1"/>
        <w:ind w:left="707" w:right="0" w:firstLine="0"/>
        <w:jc w:val="left"/>
        <w:rPr>
          <w:rFonts w:ascii="Courier New"/>
          <w:sz w:val="18"/>
        </w:rPr>
      </w:pPr>
      <w:r>
        <w:rPr>
          <w:rFonts w:ascii="Courier New"/>
          <w:color w:val="323232"/>
          <w:sz w:val="18"/>
        </w:rPr>
        <w:t>{</w:t>
      </w:r>
    </w:p>
    <w:p>
      <w:pPr>
        <w:spacing w:line="261" w:lineRule="auto" w:before="20"/>
        <w:ind w:left="815" w:right="4378" w:firstLine="0"/>
        <w:jc w:val="left"/>
        <w:rPr>
          <w:rFonts w:ascii="Courier New"/>
          <w:sz w:val="18"/>
        </w:rPr>
      </w:pPr>
      <w:r>
        <w:rPr>
          <w:rFonts w:ascii="Courier New"/>
          <w:color w:val="323232"/>
          <w:sz w:val="18"/>
        </w:rPr>
        <w:t>// Get the input and output data objects. vtkDataSet* input =</w:t>
      </w:r>
    </w:p>
    <w:p>
      <w:pPr>
        <w:spacing w:line="261" w:lineRule="auto" w:before="0"/>
        <w:ind w:left="815" w:right="4378" w:firstLine="107"/>
        <w:jc w:val="left"/>
        <w:rPr>
          <w:rFonts w:ascii="Courier New"/>
          <w:sz w:val="18"/>
        </w:rPr>
      </w:pPr>
      <w:r>
        <w:rPr>
          <w:rFonts w:ascii="Courier New"/>
          <w:color w:val="323232"/>
          <w:sz w:val="18"/>
        </w:rPr>
        <w:t>vtkDataSet::GetData(inputVector[0]); vtkDataSet* output =</w:t>
      </w:r>
    </w:p>
    <w:p>
      <w:pPr>
        <w:spacing w:before="1"/>
        <w:ind w:left="923" w:right="0" w:firstLine="0"/>
        <w:jc w:val="left"/>
        <w:rPr>
          <w:rFonts w:ascii="Courier New"/>
          <w:sz w:val="18"/>
        </w:rPr>
      </w:pPr>
      <w:r>
        <w:rPr>
          <w:rFonts w:ascii="Courier New"/>
          <w:color w:val="323232"/>
          <w:sz w:val="18"/>
        </w:rPr>
        <w:t>vtkDataSet::GetData(outputVector);</w:t>
      </w:r>
    </w:p>
    <w:p>
      <w:pPr>
        <w:pStyle w:val="BodyText"/>
        <w:spacing w:before="5"/>
        <w:rPr>
          <w:rFonts w:ascii="Courier New"/>
          <w:sz w:val="21"/>
        </w:rPr>
      </w:pPr>
    </w:p>
    <w:p>
      <w:pPr>
        <w:spacing w:before="0"/>
        <w:ind w:left="815" w:right="0" w:firstLine="0"/>
        <w:jc w:val="left"/>
        <w:rPr>
          <w:rFonts w:ascii="Courier New"/>
          <w:sz w:val="18"/>
        </w:rPr>
      </w:pPr>
      <w:r>
        <w:rPr>
          <w:rFonts w:ascii="Courier New"/>
          <w:color w:val="323232"/>
          <w:sz w:val="18"/>
        </w:rPr>
        <w:t>// Check the size of the input.</w:t>
      </w:r>
    </w:p>
    <w:p>
      <w:pPr>
        <w:spacing w:line="261" w:lineRule="auto" w:before="18"/>
        <w:ind w:left="815" w:right="3623" w:firstLine="0"/>
        <w:jc w:val="left"/>
        <w:rPr>
          <w:rFonts w:ascii="Courier New"/>
          <w:sz w:val="18"/>
        </w:rPr>
      </w:pPr>
      <w:r>
        <w:rPr>
          <w:rFonts w:ascii="Courier New"/>
          <w:color w:val="323232"/>
          <w:sz w:val="18"/>
        </w:rPr>
        <w:t>vtkIdType numPts = input-&gt;GetNumberOfPoints(); if(numPts &lt; 1)</w:t>
      </w:r>
    </w:p>
    <w:p>
      <w:pPr>
        <w:spacing w:before="2"/>
        <w:ind w:left="923" w:right="0" w:firstLine="0"/>
        <w:jc w:val="left"/>
        <w:rPr>
          <w:rFonts w:ascii="Courier New"/>
          <w:sz w:val="18"/>
        </w:rPr>
      </w:pPr>
      <w:r>
        <w:rPr>
          <w:rFonts w:ascii="Courier New"/>
          <w:color w:val="323232"/>
          <w:sz w:val="18"/>
        </w:rPr>
        <w:t>{</w:t>
      </w:r>
    </w:p>
    <w:p>
      <w:pPr>
        <w:spacing w:line="261" w:lineRule="auto" w:before="18"/>
        <w:ind w:left="923" w:right="5659" w:firstLine="0"/>
        <w:jc w:val="left"/>
        <w:rPr>
          <w:rFonts w:ascii="Courier New"/>
          <w:sz w:val="18"/>
        </w:rPr>
      </w:pPr>
      <w:r>
        <w:rPr>
          <w:rFonts w:ascii="Courier New"/>
          <w:color w:val="323232"/>
          <w:sz w:val="18"/>
        </w:rPr>
        <w:t>vtkDebugMacro("No input!"); return 1;</w:t>
      </w:r>
    </w:p>
    <w:p>
      <w:pPr>
        <w:spacing w:before="2"/>
        <w:ind w:left="923" w:right="0" w:firstLine="0"/>
        <w:jc w:val="left"/>
        <w:rPr>
          <w:rFonts w:ascii="Courier New"/>
          <w:sz w:val="18"/>
        </w:rPr>
      </w:pPr>
      <w:r>
        <w:rPr>
          <w:rFonts w:ascii="Courier New"/>
          <w:color w:val="323232"/>
          <w:sz w:val="18"/>
        </w:rPr>
        <w:t>}</w:t>
      </w:r>
    </w:p>
    <w:p>
      <w:pPr>
        <w:pStyle w:val="BodyText"/>
        <w:spacing w:before="3"/>
        <w:rPr>
          <w:rFonts w:ascii="Courier New"/>
          <w:sz w:val="21"/>
        </w:rPr>
      </w:pPr>
    </w:p>
    <w:p>
      <w:pPr>
        <w:spacing w:line="261" w:lineRule="auto" w:before="0"/>
        <w:ind w:left="815" w:right="1635" w:firstLine="0"/>
        <w:jc w:val="left"/>
        <w:rPr>
          <w:rFonts w:ascii="Courier New"/>
          <w:sz w:val="18"/>
        </w:rPr>
      </w:pPr>
      <w:r>
        <w:rPr>
          <w:rFonts w:ascii="Courier New"/>
          <w:color w:val="323232"/>
          <w:sz w:val="18"/>
        </w:rPr>
        <w:t>// Allocate space for the elevation scalar data. vtkSmartPointer&lt;vtkFloatArray&gt; newScalars =</w:t>
      </w:r>
    </w:p>
    <w:p>
      <w:pPr>
        <w:spacing w:line="261" w:lineRule="auto" w:before="1"/>
        <w:ind w:left="815" w:right="4594" w:firstLine="107"/>
        <w:jc w:val="left"/>
        <w:rPr>
          <w:rFonts w:ascii="Courier New"/>
          <w:sz w:val="18"/>
        </w:rPr>
      </w:pPr>
      <w:r>
        <w:rPr>
          <w:rFonts w:ascii="Courier New"/>
          <w:color w:val="323232"/>
          <w:sz w:val="18"/>
        </w:rPr>
        <w:t>vtkSmartPointer&lt;vtkFloatArray&gt;::New(); newScalars-&gt;SetNumberOfTuples(numPts);</w:t>
      </w:r>
    </w:p>
    <w:p>
      <w:pPr>
        <w:pStyle w:val="BodyText"/>
        <w:spacing w:before="8"/>
        <w:rPr>
          <w:rFonts w:ascii="Courier New"/>
          <w:sz w:val="19"/>
        </w:rPr>
      </w:pPr>
    </w:p>
    <w:p>
      <w:pPr>
        <w:spacing w:before="0"/>
        <w:ind w:left="815" w:right="0" w:firstLine="0"/>
        <w:jc w:val="left"/>
        <w:rPr>
          <w:rFonts w:ascii="Courier New"/>
          <w:sz w:val="18"/>
        </w:rPr>
      </w:pPr>
      <w:r>
        <w:rPr>
          <w:rFonts w:ascii="Courier New"/>
          <w:color w:val="323232"/>
          <w:sz w:val="18"/>
        </w:rPr>
        <w:t>// Set up 1D parametric system and make sure it</w:t>
      </w:r>
    </w:p>
    <w:p>
      <w:pPr>
        <w:spacing w:before="20"/>
        <w:ind w:left="815" w:right="0" w:firstLine="0"/>
        <w:jc w:val="left"/>
        <w:rPr>
          <w:rFonts w:ascii="Courier New"/>
          <w:sz w:val="18"/>
        </w:rPr>
      </w:pPr>
      <w:r>
        <w:rPr>
          <w:rFonts w:ascii="Courier New"/>
          <w:color w:val="323232"/>
          <w:sz w:val="18"/>
        </w:rPr>
        <w:t>// is valid.</w:t>
      </w:r>
    </w:p>
    <w:p>
      <w:pPr>
        <w:spacing w:before="19"/>
        <w:ind w:left="815" w:right="0" w:firstLine="0"/>
        <w:jc w:val="left"/>
        <w:rPr>
          <w:rFonts w:ascii="Courier New"/>
          <w:sz w:val="18"/>
        </w:rPr>
      </w:pPr>
      <w:r>
        <w:rPr>
          <w:rFonts w:ascii="Courier New"/>
          <w:color w:val="323232"/>
          <w:sz w:val="18"/>
        </w:rPr>
        <w:t>double diffVector[3] =</w:t>
      </w:r>
    </w:p>
    <w:p>
      <w:pPr>
        <w:spacing w:line="261" w:lineRule="auto" w:before="18"/>
        <w:ind w:left="1031" w:right="4162" w:hanging="108"/>
        <w:jc w:val="left"/>
        <w:rPr>
          <w:rFonts w:ascii="Courier New"/>
          <w:sz w:val="18"/>
        </w:rPr>
      </w:pPr>
      <w:r>
        <w:rPr>
          <w:rFonts w:ascii="Courier New"/>
          <w:color w:val="323232"/>
          <w:sz w:val="18"/>
        </w:rPr>
        <w:t>{ this-&gt;HighPoint[0] - this-&gt;LowPoint[0], this-&gt;HighPoint[1] - this-&gt;LowPoint[1], this-&gt;HighPoint[2] - this-&gt;LowPoint[2] };</w:t>
      </w:r>
    </w:p>
    <w:p>
      <w:pPr>
        <w:spacing w:line="261" w:lineRule="auto" w:before="2"/>
        <w:ind w:left="2433" w:right="4378" w:hanging="1618"/>
        <w:jc w:val="left"/>
        <w:rPr>
          <w:rFonts w:ascii="Courier New"/>
          <w:sz w:val="18"/>
        </w:rPr>
      </w:pPr>
      <w:r>
        <w:rPr>
          <w:rFonts w:ascii="Courier New"/>
          <w:color w:val="323232"/>
          <w:sz w:val="18"/>
        </w:rPr>
        <w:t>double length2 = vtkMath::Dot(diffVector, diffVector);</w:t>
      </w:r>
    </w:p>
    <w:p>
      <w:pPr>
        <w:spacing w:before="2"/>
        <w:ind w:left="815" w:right="0" w:firstLine="0"/>
        <w:jc w:val="left"/>
        <w:rPr>
          <w:rFonts w:ascii="Courier New"/>
          <w:sz w:val="18"/>
        </w:rPr>
      </w:pPr>
      <w:r>
        <w:rPr>
          <w:rFonts w:ascii="Courier New"/>
          <w:color w:val="323232"/>
          <w:sz w:val="18"/>
        </w:rPr>
        <w:t>if(length2 &lt;= 0)</w:t>
      </w:r>
    </w:p>
    <w:p>
      <w:pPr>
        <w:spacing w:before="18"/>
        <w:ind w:left="923" w:right="0" w:firstLine="0"/>
        <w:jc w:val="left"/>
        <w:rPr>
          <w:rFonts w:ascii="Courier New"/>
          <w:sz w:val="18"/>
        </w:rPr>
      </w:pPr>
      <w:r>
        <w:rPr>
          <w:rFonts w:ascii="Courier New"/>
          <w:color w:val="323232"/>
          <w:sz w:val="18"/>
        </w:rPr>
        <w:t>{</w:t>
      </w:r>
    </w:p>
    <w:p>
      <w:pPr>
        <w:spacing w:line="261" w:lineRule="auto" w:before="19"/>
        <w:ind w:left="923" w:right="3623" w:firstLine="0"/>
        <w:jc w:val="left"/>
        <w:rPr>
          <w:rFonts w:ascii="Courier New"/>
          <w:sz w:val="18"/>
        </w:rPr>
      </w:pPr>
      <w:r>
        <w:rPr>
          <w:rFonts w:ascii="Courier New"/>
          <w:color w:val="323232"/>
          <w:sz w:val="18"/>
        </w:rPr>
        <w:t>vtkErrorMacro("Bad vector, using</w:t>
      </w:r>
      <w:r>
        <w:rPr>
          <w:rFonts w:ascii="Courier New"/>
          <w:color w:val="323232"/>
          <w:spacing w:val="-42"/>
          <w:sz w:val="18"/>
        </w:rPr>
        <w:t> </w:t>
      </w:r>
      <w:r>
        <w:rPr>
          <w:rFonts w:ascii="Courier New"/>
          <w:color w:val="323232"/>
          <w:sz w:val="18"/>
        </w:rPr>
        <w:t>(0,0,1)."); diffVector[0] =</w:t>
      </w:r>
      <w:r>
        <w:rPr>
          <w:rFonts w:ascii="Courier New"/>
          <w:color w:val="323232"/>
          <w:spacing w:val="-5"/>
          <w:sz w:val="18"/>
        </w:rPr>
        <w:t> </w:t>
      </w:r>
      <w:r>
        <w:rPr>
          <w:rFonts w:ascii="Courier New"/>
          <w:color w:val="323232"/>
          <w:sz w:val="18"/>
        </w:rPr>
        <w:t>0;</w:t>
      </w:r>
    </w:p>
    <w:p>
      <w:pPr>
        <w:spacing w:before="1"/>
        <w:ind w:left="923" w:right="0" w:firstLine="0"/>
        <w:jc w:val="left"/>
        <w:rPr>
          <w:rFonts w:ascii="Courier New"/>
          <w:sz w:val="18"/>
        </w:rPr>
      </w:pPr>
      <w:r>
        <w:rPr>
          <w:rFonts w:ascii="Courier New"/>
          <w:color w:val="323232"/>
          <w:sz w:val="18"/>
        </w:rPr>
        <w:t>diffVector[1] =</w:t>
      </w:r>
      <w:r>
        <w:rPr>
          <w:rFonts w:ascii="Courier New"/>
          <w:color w:val="323232"/>
          <w:spacing w:val="-18"/>
          <w:sz w:val="18"/>
        </w:rPr>
        <w:t> </w:t>
      </w:r>
      <w:r>
        <w:rPr>
          <w:rFonts w:ascii="Courier New"/>
          <w:color w:val="323232"/>
          <w:sz w:val="18"/>
        </w:rPr>
        <w:t>0;</w:t>
      </w:r>
    </w:p>
    <w:p>
      <w:pPr>
        <w:spacing w:before="19"/>
        <w:ind w:left="923" w:right="0" w:firstLine="0"/>
        <w:jc w:val="left"/>
        <w:rPr>
          <w:rFonts w:ascii="Courier New"/>
          <w:sz w:val="18"/>
        </w:rPr>
      </w:pPr>
      <w:r>
        <w:rPr>
          <w:rFonts w:ascii="Courier New"/>
          <w:color w:val="323232"/>
          <w:sz w:val="18"/>
        </w:rPr>
        <w:t>diffVector[2] =</w:t>
      </w:r>
      <w:r>
        <w:rPr>
          <w:rFonts w:ascii="Courier New"/>
          <w:color w:val="323232"/>
          <w:spacing w:val="-18"/>
          <w:sz w:val="18"/>
        </w:rPr>
        <w:t> </w:t>
      </w:r>
      <w:r>
        <w:rPr>
          <w:rFonts w:ascii="Courier New"/>
          <w:color w:val="323232"/>
          <w:sz w:val="18"/>
        </w:rPr>
        <w:t>1;</w:t>
      </w:r>
    </w:p>
    <w:p>
      <w:pPr>
        <w:spacing w:before="19"/>
        <w:ind w:left="923" w:right="0" w:firstLine="0"/>
        <w:jc w:val="left"/>
        <w:rPr>
          <w:rFonts w:ascii="Courier New"/>
          <w:sz w:val="18"/>
        </w:rPr>
      </w:pPr>
      <w:r>
        <w:rPr>
          <w:rFonts w:ascii="Courier New"/>
          <w:color w:val="323232"/>
          <w:sz w:val="18"/>
        </w:rPr>
        <w:t>length2 = 1.0;</w:t>
      </w:r>
    </w:p>
    <w:p>
      <w:pPr>
        <w:spacing w:before="18"/>
        <w:ind w:left="923" w:right="0" w:firstLine="0"/>
        <w:jc w:val="left"/>
        <w:rPr>
          <w:rFonts w:ascii="Courier New"/>
          <w:sz w:val="18"/>
        </w:rPr>
      </w:pPr>
      <w:r>
        <w:rPr>
          <w:rFonts w:ascii="Courier New"/>
          <w:color w:val="323232"/>
          <w:sz w:val="18"/>
        </w:rPr>
        <w:t>}</w:t>
      </w:r>
    </w:p>
    <w:p>
      <w:pPr>
        <w:pStyle w:val="BodyText"/>
        <w:spacing w:before="5"/>
        <w:rPr>
          <w:rFonts w:ascii="Courier New"/>
          <w:sz w:val="21"/>
        </w:rPr>
      </w:pPr>
    </w:p>
    <w:p>
      <w:pPr>
        <w:spacing w:before="0"/>
        <w:ind w:left="815" w:right="0" w:firstLine="0"/>
        <w:jc w:val="left"/>
        <w:rPr>
          <w:rFonts w:ascii="Courier New"/>
          <w:sz w:val="18"/>
        </w:rPr>
      </w:pPr>
      <w:r>
        <w:rPr>
          <w:rFonts w:ascii="Courier New"/>
          <w:color w:val="323232"/>
          <w:sz w:val="18"/>
        </w:rPr>
        <w:t>// Support progress and</w:t>
      </w:r>
      <w:r>
        <w:rPr>
          <w:rFonts w:ascii="Courier New"/>
          <w:color w:val="323232"/>
          <w:spacing w:val="-29"/>
          <w:sz w:val="18"/>
        </w:rPr>
        <w:t> </w:t>
      </w:r>
      <w:r>
        <w:rPr>
          <w:rFonts w:ascii="Courier New"/>
          <w:color w:val="323232"/>
          <w:sz w:val="18"/>
        </w:rPr>
        <w:t>abort.</w:t>
      </w:r>
    </w:p>
    <w:p>
      <w:pPr>
        <w:spacing w:line="261" w:lineRule="auto" w:before="18"/>
        <w:ind w:left="815" w:right="3623" w:firstLine="0"/>
        <w:jc w:val="left"/>
        <w:rPr>
          <w:rFonts w:ascii="Courier New"/>
          <w:sz w:val="18"/>
        </w:rPr>
      </w:pPr>
      <w:r>
        <w:rPr>
          <w:rFonts w:ascii="Courier New"/>
          <w:color w:val="323232"/>
          <w:sz w:val="18"/>
        </w:rPr>
        <w:t>vtkIdType tenth = (numPts &gt;= 10? numPts/10 :</w:t>
      </w:r>
      <w:r>
        <w:rPr>
          <w:rFonts w:ascii="Courier New"/>
          <w:color w:val="323232"/>
          <w:spacing w:val="-44"/>
          <w:sz w:val="18"/>
        </w:rPr>
        <w:t> </w:t>
      </w:r>
      <w:r>
        <w:rPr>
          <w:rFonts w:ascii="Courier New"/>
          <w:color w:val="323232"/>
          <w:sz w:val="18"/>
        </w:rPr>
        <w:t>1); double numPtsInv =</w:t>
      </w:r>
      <w:r>
        <w:rPr>
          <w:rFonts w:ascii="Courier New"/>
          <w:color w:val="323232"/>
          <w:spacing w:val="-8"/>
          <w:sz w:val="18"/>
        </w:rPr>
        <w:t> </w:t>
      </w:r>
      <w:r>
        <w:rPr>
          <w:rFonts w:ascii="Courier New"/>
          <w:color w:val="323232"/>
          <w:sz w:val="18"/>
        </w:rPr>
        <w:t>1.0/numPts;</w:t>
      </w:r>
    </w:p>
    <w:p>
      <w:pPr>
        <w:spacing w:before="2"/>
        <w:ind w:left="815" w:right="0" w:firstLine="0"/>
        <w:jc w:val="left"/>
        <w:rPr>
          <w:rFonts w:ascii="Courier New"/>
          <w:sz w:val="18"/>
        </w:rPr>
      </w:pPr>
      <w:r>
        <w:rPr>
          <w:rFonts w:ascii="Courier New"/>
          <w:color w:val="323232"/>
          <w:sz w:val="18"/>
        </w:rPr>
        <w:t>int abort = 0;</w:t>
      </w:r>
    </w:p>
    <w:p>
      <w:pPr>
        <w:pStyle w:val="BodyText"/>
        <w:spacing w:before="3"/>
        <w:rPr>
          <w:rFonts w:ascii="Courier New"/>
          <w:sz w:val="21"/>
        </w:rPr>
      </w:pPr>
    </w:p>
    <w:p>
      <w:pPr>
        <w:spacing w:before="0"/>
        <w:ind w:left="815" w:right="0" w:firstLine="0"/>
        <w:jc w:val="left"/>
        <w:rPr>
          <w:rFonts w:ascii="Courier New"/>
          <w:sz w:val="18"/>
        </w:rPr>
      </w:pPr>
      <w:r>
        <w:rPr>
          <w:rFonts w:ascii="Courier New"/>
          <w:color w:val="323232"/>
          <w:sz w:val="18"/>
        </w:rPr>
        <w:t>// Compute parametric coordinate and map into</w:t>
      </w:r>
    </w:p>
    <w:p>
      <w:pPr>
        <w:spacing w:line="261" w:lineRule="auto" w:before="20"/>
        <w:ind w:left="815" w:right="6772" w:firstLine="0"/>
        <w:jc w:val="left"/>
        <w:rPr>
          <w:rFonts w:ascii="Courier New"/>
          <w:sz w:val="18"/>
        </w:rPr>
      </w:pPr>
      <w:r>
        <w:rPr>
          <w:rFonts w:ascii="Courier New"/>
          <w:color w:val="323232"/>
          <w:sz w:val="18"/>
        </w:rPr>
        <w:t>// scalar range. double diffScalar =</w:t>
      </w:r>
    </w:p>
    <w:p>
      <w:pPr>
        <w:spacing w:before="0"/>
        <w:ind w:left="923" w:right="0" w:firstLine="0"/>
        <w:jc w:val="left"/>
        <w:rPr>
          <w:rFonts w:ascii="Courier New"/>
          <w:sz w:val="18"/>
        </w:rPr>
      </w:pPr>
      <w:r>
        <w:rPr>
          <w:rFonts w:ascii="Courier New"/>
          <w:color w:val="323232"/>
          <w:sz w:val="18"/>
        </w:rPr>
        <w:t>this-&gt;ScalarRange[1] - this-&gt;ScalarRange[0];</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71" w:lineRule="auto" w:before="1"/>
        <w:ind w:left="1355" w:right="2219" w:firstLine="0"/>
        <w:jc w:val="left"/>
        <w:rPr>
          <w:rFonts w:ascii="Courier New"/>
          <w:sz w:val="18"/>
        </w:rPr>
      </w:pPr>
      <w:r>
        <w:rPr>
          <w:rFonts w:ascii="Courier New"/>
          <w:color w:val="323232"/>
          <w:sz w:val="18"/>
        </w:rPr>
        <w:t>vtkDebugMacro("Generating elevation scalars!"); for(vtkIdType i=0; i &lt; numPts &amp;&amp; !abort; ++i)</w:t>
      </w:r>
    </w:p>
    <w:p>
      <w:pPr>
        <w:spacing w:before="0"/>
        <w:ind w:left="1463" w:right="0" w:firstLine="0"/>
        <w:jc w:val="left"/>
        <w:rPr>
          <w:rFonts w:ascii="Courier New"/>
          <w:sz w:val="18"/>
        </w:rPr>
      </w:pPr>
      <w:r>
        <w:rPr>
          <w:rFonts w:ascii="Courier New"/>
          <w:color w:val="323232"/>
          <w:sz w:val="18"/>
        </w:rPr>
        <w:t>{</w:t>
      </w:r>
    </w:p>
    <w:p>
      <w:pPr>
        <w:spacing w:before="25"/>
        <w:ind w:left="1463" w:right="0" w:firstLine="0"/>
        <w:jc w:val="left"/>
        <w:rPr>
          <w:rFonts w:ascii="Courier New"/>
          <w:sz w:val="18"/>
        </w:rPr>
      </w:pPr>
      <w:r>
        <w:rPr>
          <w:rFonts w:ascii="Courier New"/>
          <w:color w:val="323232"/>
          <w:sz w:val="18"/>
        </w:rPr>
        <w:t>// Periodically update progress and check for</w:t>
      </w:r>
    </w:p>
    <w:p>
      <w:pPr>
        <w:spacing w:line="271" w:lineRule="auto" w:before="26"/>
        <w:ind w:left="1463" w:right="6016" w:firstLine="0"/>
        <w:jc w:val="left"/>
        <w:rPr>
          <w:rFonts w:ascii="Courier New"/>
          <w:sz w:val="18"/>
        </w:rPr>
      </w:pPr>
      <w:r>
        <w:rPr>
          <w:rFonts w:ascii="Courier New"/>
          <w:color w:val="323232"/>
          <w:sz w:val="18"/>
        </w:rPr>
        <w:t>// an abort request. if(i % tenth == 0)</w:t>
      </w:r>
    </w:p>
    <w:p>
      <w:pPr>
        <w:spacing w:before="0"/>
        <w:ind w:left="1571" w:right="0" w:firstLine="0"/>
        <w:jc w:val="left"/>
        <w:rPr>
          <w:rFonts w:ascii="Courier New"/>
          <w:sz w:val="18"/>
        </w:rPr>
      </w:pPr>
      <w:r>
        <w:rPr>
          <w:rFonts w:ascii="Courier New"/>
          <w:color w:val="323232"/>
          <w:sz w:val="18"/>
        </w:rPr>
        <w:t>{</w:t>
      </w:r>
    </w:p>
    <w:p>
      <w:pPr>
        <w:spacing w:line="271" w:lineRule="auto" w:before="26"/>
        <w:ind w:left="1571" w:right="3623" w:firstLine="0"/>
        <w:jc w:val="left"/>
        <w:rPr>
          <w:rFonts w:ascii="Courier New"/>
          <w:sz w:val="18"/>
        </w:rPr>
      </w:pPr>
      <w:r>
        <w:rPr>
          <w:rFonts w:ascii="Courier New"/>
          <w:color w:val="323232"/>
          <w:sz w:val="18"/>
        </w:rPr>
        <w:t>this-&gt;UpdateProgress((i+1)*numPtsInv); abort = this-&gt;GetAbortExecute();</w:t>
      </w:r>
    </w:p>
    <w:p>
      <w:pPr>
        <w:spacing w:before="0"/>
        <w:ind w:left="1571" w:right="0" w:firstLine="0"/>
        <w:jc w:val="left"/>
        <w:rPr>
          <w:rFonts w:ascii="Courier New"/>
          <w:sz w:val="18"/>
        </w:rPr>
      </w:pPr>
      <w:r>
        <w:rPr>
          <w:rFonts w:ascii="Courier New"/>
          <w:color w:val="323232"/>
          <w:sz w:val="18"/>
        </w:rPr>
        <w:t>}</w:t>
      </w:r>
    </w:p>
    <w:p>
      <w:pPr>
        <w:pStyle w:val="BodyText"/>
        <w:spacing w:before="7"/>
        <w:rPr>
          <w:rFonts w:ascii="Courier New"/>
          <w:sz w:val="22"/>
        </w:rPr>
      </w:pPr>
    </w:p>
    <w:p>
      <w:pPr>
        <w:spacing w:line="268" w:lineRule="auto" w:before="0"/>
        <w:ind w:left="1463" w:right="2586" w:firstLine="0"/>
        <w:jc w:val="left"/>
        <w:rPr>
          <w:rFonts w:ascii="Courier New"/>
          <w:sz w:val="18"/>
        </w:rPr>
      </w:pPr>
      <w:r>
        <w:rPr>
          <w:rFonts w:ascii="Courier New"/>
          <w:color w:val="323232"/>
          <w:sz w:val="18"/>
        </w:rPr>
        <w:t>// Project this input point into the 1D system. double x[3];</w:t>
      </w:r>
    </w:p>
    <w:p>
      <w:pPr>
        <w:spacing w:before="3"/>
        <w:ind w:left="1463" w:right="0" w:firstLine="0"/>
        <w:jc w:val="left"/>
        <w:rPr>
          <w:rFonts w:ascii="Courier New"/>
          <w:sz w:val="18"/>
        </w:rPr>
      </w:pPr>
      <w:r>
        <w:rPr>
          <w:rFonts w:ascii="Courier New"/>
          <w:color w:val="323232"/>
          <w:sz w:val="18"/>
        </w:rPr>
        <w:t>input-&gt;GetPoint(i, x);</w:t>
      </w:r>
    </w:p>
    <w:p>
      <w:pPr>
        <w:spacing w:line="271" w:lineRule="auto" w:before="27"/>
        <w:ind w:left="2326" w:right="3623" w:hanging="863"/>
        <w:jc w:val="left"/>
        <w:rPr>
          <w:rFonts w:ascii="Courier New"/>
          <w:sz w:val="18"/>
        </w:rPr>
      </w:pPr>
      <w:r>
        <w:rPr>
          <w:rFonts w:ascii="Courier New"/>
          <w:color w:val="323232"/>
          <w:sz w:val="18"/>
        </w:rPr>
        <w:t>double v[3] = { x[0] - this-&gt;LowPoint[0], x[1] - this-&gt;LowPoint[1],</w:t>
      </w:r>
    </w:p>
    <w:p>
      <w:pPr>
        <w:spacing w:line="268" w:lineRule="auto" w:before="0"/>
        <w:ind w:left="1463" w:right="4378" w:firstLine="862"/>
        <w:jc w:val="left"/>
        <w:rPr>
          <w:rFonts w:ascii="Courier New"/>
          <w:sz w:val="18"/>
        </w:rPr>
      </w:pPr>
      <w:r>
        <w:rPr>
          <w:rFonts w:ascii="Courier New"/>
          <w:color w:val="323232"/>
          <w:sz w:val="18"/>
        </w:rPr>
        <w:t>x[2] - this-&gt;LowPoint[2] }; double s =</w:t>
      </w:r>
    </w:p>
    <w:p>
      <w:pPr>
        <w:spacing w:line="271" w:lineRule="auto" w:before="2"/>
        <w:ind w:left="1463" w:right="3881" w:firstLine="107"/>
        <w:jc w:val="left"/>
        <w:rPr>
          <w:rFonts w:ascii="Courier New"/>
          <w:sz w:val="18"/>
        </w:rPr>
      </w:pPr>
      <w:r>
        <w:rPr>
          <w:rFonts w:ascii="Courier New"/>
          <w:color w:val="323232"/>
          <w:sz w:val="18"/>
        </w:rPr>
        <w:t>vtkMath::Dot(v, diffVector) / length2; s = (s &lt; 0.0 ? 0.0 : s &gt; 1.0 ? 1.0 :</w:t>
      </w:r>
      <w:r>
        <w:rPr>
          <w:rFonts w:ascii="Courier New"/>
          <w:color w:val="323232"/>
          <w:spacing w:val="-30"/>
          <w:sz w:val="18"/>
        </w:rPr>
        <w:t> </w:t>
      </w:r>
      <w:r>
        <w:rPr>
          <w:rFonts w:ascii="Courier New"/>
          <w:color w:val="323232"/>
          <w:sz w:val="18"/>
        </w:rPr>
        <w:t>s);</w:t>
      </w:r>
    </w:p>
    <w:p>
      <w:pPr>
        <w:pStyle w:val="BodyText"/>
        <w:spacing w:before="4"/>
        <w:rPr>
          <w:rFonts w:ascii="Courier New"/>
        </w:rPr>
      </w:pPr>
    </w:p>
    <w:p>
      <w:pPr>
        <w:spacing w:line="268" w:lineRule="auto" w:before="0"/>
        <w:ind w:left="1463" w:right="4269" w:firstLine="0"/>
        <w:jc w:val="left"/>
        <w:rPr>
          <w:rFonts w:ascii="Courier New"/>
          <w:sz w:val="18"/>
        </w:rPr>
      </w:pPr>
      <w:r>
        <w:rPr>
          <w:rFonts w:ascii="Courier New"/>
          <w:color w:val="323232"/>
          <w:sz w:val="18"/>
        </w:rPr>
        <w:t>// Store the resulting scalar value. newScalars-&gt;SetValue(</w:t>
      </w:r>
    </w:p>
    <w:p>
      <w:pPr>
        <w:spacing w:before="3"/>
        <w:ind w:left="1571" w:right="0" w:firstLine="0"/>
        <w:jc w:val="left"/>
        <w:rPr>
          <w:rFonts w:ascii="Courier New"/>
          <w:sz w:val="18"/>
        </w:rPr>
      </w:pPr>
      <w:r>
        <w:rPr>
          <w:rFonts w:ascii="Courier New"/>
          <w:color w:val="323232"/>
          <w:sz w:val="18"/>
        </w:rPr>
        <w:t>i, this-&gt;ScalarRange[0] +</w:t>
      </w:r>
      <w:r>
        <w:rPr>
          <w:rFonts w:ascii="Courier New"/>
          <w:color w:val="323232"/>
          <w:spacing w:val="-42"/>
          <w:sz w:val="18"/>
        </w:rPr>
        <w:t> </w:t>
      </w:r>
      <w:r>
        <w:rPr>
          <w:rFonts w:ascii="Courier New"/>
          <w:color w:val="323232"/>
          <w:sz w:val="18"/>
        </w:rPr>
        <w:t>s*diffScalar);</w:t>
      </w:r>
    </w:p>
    <w:p>
      <w:pPr>
        <w:spacing w:before="26"/>
        <w:ind w:left="1463" w:right="0" w:firstLine="0"/>
        <w:jc w:val="left"/>
        <w:rPr>
          <w:rFonts w:ascii="Courier New"/>
          <w:sz w:val="18"/>
        </w:rPr>
      </w:pPr>
      <w:r>
        <w:rPr>
          <w:rFonts w:ascii="Courier New"/>
          <w:color w:val="323232"/>
          <w:sz w:val="18"/>
        </w:rPr>
        <w:t>}</w:t>
      </w:r>
    </w:p>
    <w:p>
      <w:pPr>
        <w:pStyle w:val="BodyText"/>
        <w:spacing w:before="8"/>
        <w:rPr>
          <w:rFonts w:ascii="Courier New"/>
          <w:sz w:val="22"/>
        </w:rPr>
      </w:pPr>
    </w:p>
    <w:p>
      <w:pPr>
        <w:spacing w:before="0"/>
        <w:ind w:left="1355" w:right="0" w:firstLine="0"/>
        <w:jc w:val="left"/>
        <w:rPr>
          <w:rFonts w:ascii="Courier New"/>
          <w:sz w:val="18"/>
        </w:rPr>
      </w:pPr>
      <w:r>
        <w:rPr>
          <w:rFonts w:ascii="Courier New"/>
          <w:color w:val="323232"/>
          <w:sz w:val="18"/>
        </w:rPr>
        <w:t>// Copy all the input geometry and data</w:t>
      </w:r>
      <w:r>
        <w:rPr>
          <w:rFonts w:ascii="Courier New"/>
          <w:color w:val="323232"/>
          <w:spacing w:val="-39"/>
          <w:sz w:val="18"/>
        </w:rPr>
        <w:t> </w:t>
      </w:r>
      <w:r>
        <w:rPr>
          <w:rFonts w:ascii="Courier New"/>
          <w:color w:val="323232"/>
          <w:sz w:val="18"/>
        </w:rPr>
        <w:t>to</w:t>
      </w:r>
    </w:p>
    <w:p>
      <w:pPr>
        <w:spacing w:before="25"/>
        <w:ind w:left="1355" w:right="0" w:firstLine="0"/>
        <w:jc w:val="left"/>
        <w:rPr>
          <w:rFonts w:ascii="Courier New"/>
          <w:sz w:val="18"/>
        </w:rPr>
      </w:pPr>
      <w:r>
        <w:rPr>
          <w:rFonts w:ascii="Courier New"/>
          <w:color w:val="323232"/>
          <w:sz w:val="18"/>
        </w:rPr>
        <w:t>// the output.</w:t>
      </w:r>
    </w:p>
    <w:p>
      <w:pPr>
        <w:spacing w:line="271" w:lineRule="auto" w:before="27"/>
        <w:ind w:left="1355" w:right="5133" w:firstLine="0"/>
        <w:jc w:val="left"/>
        <w:rPr>
          <w:rFonts w:ascii="Courier New"/>
          <w:sz w:val="18"/>
        </w:rPr>
      </w:pPr>
      <w:r>
        <w:rPr>
          <w:rFonts w:ascii="Courier New"/>
          <w:color w:val="323232"/>
          <w:sz w:val="18"/>
        </w:rPr>
        <w:t>output-&gt;CopyStructure(input); output-&gt;GetPointData()</w:t>
      </w:r>
    </w:p>
    <w:p>
      <w:pPr>
        <w:spacing w:line="271" w:lineRule="auto" w:before="0"/>
        <w:ind w:left="1355" w:right="4486" w:firstLine="107"/>
        <w:jc w:val="left"/>
        <w:rPr>
          <w:rFonts w:ascii="Courier New"/>
          <w:sz w:val="18"/>
        </w:rPr>
      </w:pPr>
      <w:r>
        <w:rPr>
          <w:rFonts w:ascii="Courier New"/>
          <w:color w:val="323232"/>
          <w:sz w:val="18"/>
        </w:rPr>
        <w:t>-&gt;PassData(input-&gt;GetPointData()); output-&gt;GetCellData()</w:t>
      </w:r>
    </w:p>
    <w:p>
      <w:pPr>
        <w:spacing w:line="203" w:lineRule="exact" w:before="0"/>
        <w:ind w:left="1463" w:right="0" w:firstLine="0"/>
        <w:jc w:val="left"/>
        <w:rPr>
          <w:rFonts w:ascii="Courier New"/>
          <w:sz w:val="18"/>
        </w:rPr>
      </w:pPr>
      <w:r>
        <w:rPr>
          <w:rFonts w:ascii="Courier New"/>
          <w:color w:val="323232"/>
          <w:sz w:val="18"/>
        </w:rPr>
        <w:t>-&gt;PassData(input-&gt;GetCellData());</w:t>
      </w:r>
    </w:p>
    <w:p>
      <w:pPr>
        <w:pStyle w:val="BodyText"/>
        <w:spacing w:before="7"/>
        <w:rPr>
          <w:rFonts w:ascii="Courier New"/>
          <w:sz w:val="22"/>
        </w:rPr>
      </w:pPr>
    </w:p>
    <w:p>
      <w:pPr>
        <w:spacing w:line="271" w:lineRule="auto" w:before="1"/>
        <w:ind w:left="1355" w:right="3622" w:firstLine="0"/>
        <w:jc w:val="left"/>
        <w:rPr>
          <w:rFonts w:ascii="Courier New"/>
          <w:sz w:val="18"/>
        </w:rPr>
      </w:pPr>
      <w:r>
        <w:rPr>
          <w:rFonts w:ascii="Courier New"/>
          <w:color w:val="323232"/>
          <w:sz w:val="18"/>
        </w:rPr>
        <w:t>// Add the new scalars array to the output. newScalars-&gt;SetName("Elevation");</w:t>
      </w:r>
    </w:p>
    <w:p>
      <w:pPr>
        <w:spacing w:line="271" w:lineRule="auto" w:before="0"/>
        <w:ind w:left="1355" w:right="3406" w:firstLine="0"/>
        <w:jc w:val="left"/>
        <w:rPr>
          <w:rFonts w:ascii="Courier New"/>
          <w:sz w:val="18"/>
        </w:rPr>
      </w:pPr>
      <w:r>
        <w:rPr>
          <w:rFonts w:ascii="Courier New"/>
          <w:color w:val="323232"/>
          <w:sz w:val="18"/>
        </w:rPr>
        <w:t>output-&gt;GetPointData()-&gt;AddArray(newScalars); output-&gt;GetPointData()</w:t>
      </w:r>
    </w:p>
    <w:p>
      <w:pPr>
        <w:spacing w:before="0"/>
        <w:ind w:left="1463" w:right="0" w:firstLine="0"/>
        <w:jc w:val="left"/>
        <w:rPr>
          <w:rFonts w:ascii="Courier New"/>
          <w:sz w:val="18"/>
        </w:rPr>
      </w:pPr>
      <w:r>
        <w:rPr>
          <w:rFonts w:ascii="Courier New"/>
          <w:color w:val="323232"/>
          <w:sz w:val="18"/>
        </w:rPr>
        <w:t>-&gt;SetActiveScalars("Elevation");</w:t>
      </w:r>
    </w:p>
    <w:p>
      <w:pPr>
        <w:pStyle w:val="BodyText"/>
        <w:spacing w:before="6"/>
        <w:rPr>
          <w:rFonts w:ascii="Courier New"/>
          <w:sz w:val="22"/>
        </w:rPr>
      </w:pPr>
    </w:p>
    <w:p>
      <w:pPr>
        <w:spacing w:before="0"/>
        <w:ind w:left="1355" w:right="0" w:firstLine="0"/>
        <w:jc w:val="left"/>
        <w:rPr>
          <w:rFonts w:ascii="Courier New"/>
          <w:sz w:val="18"/>
        </w:rPr>
      </w:pPr>
      <w:r>
        <w:rPr>
          <w:rFonts w:ascii="Courier New"/>
          <w:color w:val="323232"/>
          <w:sz w:val="18"/>
        </w:rPr>
        <w:t>return 1;</w:t>
      </w:r>
    </w:p>
    <w:p>
      <w:pPr>
        <w:spacing w:before="25"/>
        <w:ind w:left="1247" w:right="0" w:firstLine="0"/>
        <w:jc w:val="left"/>
        <w:rPr>
          <w:rFonts w:ascii="Courier New"/>
          <w:sz w:val="18"/>
        </w:rPr>
      </w:pPr>
      <w:r>
        <w:rPr>
          <w:rFonts w:ascii="Courier New"/>
          <w:color w:val="323232"/>
          <w:sz w:val="18"/>
        </w:rPr>
        <w:t>}</w:t>
      </w:r>
    </w:p>
    <w:p>
      <w:pPr>
        <w:pStyle w:val="BodyText"/>
        <w:spacing w:before="7"/>
        <w:rPr>
          <w:rFonts w:ascii="Courier New"/>
        </w:rPr>
      </w:pPr>
    </w:p>
    <w:p>
      <w:pPr>
        <w:pStyle w:val="BodyText"/>
        <w:spacing w:line="249" w:lineRule="auto"/>
        <w:ind w:left="661" w:right="894"/>
        <w:jc w:val="both"/>
      </w:pPr>
      <w:r>
        <w:rPr/>
        <w:t>Note</w:t>
      </w:r>
      <w:r>
        <w:rPr>
          <w:spacing w:val="-5"/>
        </w:rPr>
        <w:t> </w:t>
      </w:r>
      <w:r>
        <w:rPr/>
        <w:t>that</w:t>
      </w:r>
      <w:r>
        <w:rPr>
          <w:spacing w:val="-4"/>
        </w:rPr>
        <w:t> </w:t>
      </w:r>
      <w:r>
        <w:rPr/>
        <w:t>the</w:t>
      </w:r>
      <w:r>
        <w:rPr>
          <w:spacing w:val="-5"/>
        </w:rPr>
        <w:t> </w:t>
      </w:r>
      <w:r>
        <w:rPr/>
        <w:t>filter</w:t>
      </w:r>
      <w:r>
        <w:rPr>
          <w:spacing w:val="-6"/>
        </w:rPr>
        <w:t> </w:t>
      </w:r>
      <w:r>
        <w:rPr/>
        <w:t>only</w:t>
      </w:r>
      <w:r>
        <w:rPr>
          <w:spacing w:val="-5"/>
        </w:rPr>
        <w:t> </w:t>
      </w:r>
      <w:r>
        <w:rPr/>
        <w:t>computes</w:t>
      </w:r>
      <w:r>
        <w:rPr>
          <w:spacing w:val="-5"/>
        </w:rPr>
        <w:t> </w:t>
      </w:r>
      <w:r>
        <w:rPr/>
        <w:t>scalar</w:t>
      </w:r>
      <w:r>
        <w:rPr>
          <w:spacing w:val="-4"/>
        </w:rPr>
        <w:t> </w:t>
      </w:r>
      <w:r>
        <w:rPr/>
        <w:t>data</w:t>
      </w:r>
      <w:r>
        <w:rPr>
          <w:spacing w:val="-5"/>
        </w:rPr>
        <w:t> </w:t>
      </w:r>
      <w:r>
        <w:rPr/>
        <w:t>and</w:t>
      </w:r>
      <w:r>
        <w:rPr>
          <w:spacing w:val="-4"/>
        </w:rPr>
        <w:t> </w:t>
      </w:r>
      <w:r>
        <w:rPr/>
        <w:t>then</w:t>
      </w:r>
      <w:r>
        <w:rPr>
          <w:spacing w:val="-4"/>
        </w:rPr>
        <w:t> </w:t>
      </w:r>
      <w:r>
        <w:rPr/>
        <w:t>passes</w:t>
      </w:r>
      <w:r>
        <w:rPr>
          <w:spacing w:val="-5"/>
        </w:rPr>
        <w:t> </w:t>
      </w:r>
      <w:r>
        <w:rPr/>
        <w:t>it</w:t>
      </w:r>
      <w:r>
        <w:rPr>
          <w:spacing w:val="-4"/>
        </w:rPr>
        <w:t> </w:t>
      </w:r>
      <w:r>
        <w:rPr/>
        <w:t>to</w:t>
      </w:r>
      <w:r>
        <w:rPr>
          <w:spacing w:val="-4"/>
        </w:rPr>
        <w:t> </w:t>
      </w:r>
      <w:r>
        <w:rPr/>
        <w:t>the</w:t>
      </w:r>
      <w:r>
        <w:rPr>
          <w:spacing w:val="-4"/>
        </w:rPr>
        <w:t> </w:t>
      </w:r>
      <w:r>
        <w:rPr/>
        <w:t>output.</w:t>
      </w:r>
      <w:r>
        <w:rPr>
          <w:spacing w:val="-4"/>
        </w:rPr>
        <w:t> </w:t>
      </w:r>
      <w:r>
        <w:rPr/>
        <w:t>The</w:t>
      </w:r>
      <w:r>
        <w:rPr>
          <w:spacing w:val="-4"/>
        </w:rPr>
        <w:t> </w:t>
      </w:r>
      <w:r>
        <w:rPr/>
        <w:t>actual</w:t>
      </w:r>
      <w:r>
        <w:rPr>
          <w:spacing w:val="-4"/>
        </w:rPr>
        <w:t> </w:t>
      </w:r>
      <w:r>
        <w:rPr/>
        <w:t>generation</w:t>
      </w:r>
      <w:r>
        <w:rPr>
          <w:spacing w:val="-5"/>
        </w:rPr>
        <w:t> </w:t>
      </w:r>
      <w:r>
        <w:rPr/>
        <w:t>of the output structure is done using the CopyStructure() method. This method makes a reference- coun</w:t>
      </w:r>
      <w:bookmarkStart w:name="_bookmark3186" w:id="3379"/>
      <w:bookmarkEnd w:id="3379"/>
      <w:r>
        <w:rPr/>
        <w:t>ted</w:t>
      </w:r>
      <w:r>
        <w:rPr/>
        <w:t> copy of the input geometric structure and original attribute</w:t>
      </w:r>
      <w:r>
        <w:rPr>
          <w:spacing w:val="-5"/>
        </w:rPr>
        <w:t> </w:t>
      </w:r>
      <w:r>
        <w:rPr/>
        <w:t>data.</w:t>
      </w:r>
    </w:p>
    <w:p>
      <w:pPr>
        <w:pStyle w:val="BodyText"/>
        <w:spacing w:line="249" w:lineRule="auto" w:before="13"/>
        <w:ind w:left="661" w:right="894" w:firstLine="478"/>
        <w:jc w:val="both"/>
      </w:pPr>
      <w:r>
        <w:rPr/>
        <w:t>vtkPointSetAlgorithm</w:t>
      </w:r>
      <w:r>
        <w:rPr>
          <w:spacing w:val="-6"/>
        </w:rPr>
        <w:t> </w:t>
      </w:r>
      <w:r>
        <w:rPr/>
        <w:t>works</w:t>
      </w:r>
      <w:r>
        <w:rPr>
          <w:spacing w:val="-3"/>
        </w:rPr>
        <w:t> </w:t>
      </w:r>
      <w:r>
        <w:rPr/>
        <w:t>in</w:t>
      </w:r>
      <w:r>
        <w:rPr>
          <w:spacing w:val="-6"/>
        </w:rPr>
        <w:t> </w:t>
      </w:r>
      <w:r>
        <w:rPr/>
        <w:t>a</w:t>
      </w:r>
      <w:r>
        <w:rPr>
          <w:spacing w:val="-5"/>
        </w:rPr>
        <w:t> </w:t>
      </w:r>
      <w:r>
        <w:rPr/>
        <w:t>similar</w:t>
      </w:r>
      <w:r>
        <w:rPr>
          <w:spacing w:val="-5"/>
        </w:rPr>
        <w:t> </w:t>
      </w:r>
      <w:r>
        <w:rPr/>
        <w:t>fashion,</w:t>
      </w:r>
      <w:r>
        <w:rPr>
          <w:spacing w:val="-5"/>
        </w:rPr>
        <w:t> </w:t>
      </w:r>
      <w:r>
        <w:rPr/>
        <w:t>except</w:t>
      </w:r>
      <w:r>
        <w:rPr>
          <w:spacing w:val="-3"/>
        </w:rPr>
        <w:t> </w:t>
      </w:r>
      <w:r>
        <w:rPr/>
        <w:t>that</w:t>
      </w:r>
      <w:r>
        <w:rPr>
          <w:spacing w:val="-4"/>
        </w:rPr>
        <w:t> </w:t>
      </w:r>
      <w:r>
        <w:rPr/>
        <w:t>the</w:t>
      </w:r>
      <w:r>
        <w:rPr>
          <w:spacing w:val="-5"/>
        </w:rPr>
        <w:t> </w:t>
      </w:r>
      <w:r>
        <w:rPr/>
        <w:t>point</w:t>
      </w:r>
      <w:r>
        <w:rPr>
          <w:spacing w:val="-4"/>
        </w:rPr>
        <w:t> </w:t>
      </w:r>
      <w:r>
        <w:rPr/>
        <w:t>coordinates</w:t>
      </w:r>
      <w:r>
        <w:rPr>
          <w:spacing w:val="-6"/>
        </w:rPr>
        <w:t> </w:t>
      </w:r>
      <w:r>
        <w:rPr/>
        <w:t>are</w:t>
      </w:r>
      <w:r>
        <w:rPr>
          <w:spacing w:val="-3"/>
        </w:rPr>
        <w:t> </w:t>
      </w:r>
      <w:r>
        <w:rPr/>
        <w:t>modified or generated and sent to the output. See vtkTransformFilter if you’d like to see a concrete example of vtkPointSetAlgorithm.</w:t>
      </w:r>
    </w:p>
    <w:p>
      <w:pPr>
        <w:spacing w:after="0" w:line="249" w:lineRule="auto"/>
        <w:jc w:val="both"/>
        <w:sectPr>
          <w:pgSz w:w="10440" w:h="13680"/>
          <w:pgMar w:header="772" w:footer="0" w:top="980" w:bottom="280" w:left="780" w:right="0"/>
        </w:sectPr>
      </w:pPr>
    </w:p>
    <w:p>
      <w:pPr>
        <w:pStyle w:val="BodyText"/>
        <w:spacing w:before="2"/>
        <w:rPr>
          <w:sz w:val="27"/>
        </w:rPr>
      </w:pPr>
    </w:p>
    <w:p>
      <w:pPr>
        <w:pStyle w:val="BodyText"/>
        <w:spacing w:line="249" w:lineRule="auto" w:before="91"/>
        <w:ind w:left="121" w:right="1437" w:firstLine="478"/>
        <w:jc w:val="both"/>
      </w:pPr>
      <w:r>
        <w:rPr/>
        <w:t>When writing a filter that modifi</w:t>
      </w:r>
      <w:bookmarkStart w:name="_bookmark3187" w:id="3380"/>
      <w:bookmarkEnd w:id="3380"/>
      <w:r>
        <w:rPr/>
        <w:t>es</w:t>
      </w:r>
      <w:r>
        <w:rPr/>
        <w:t> attribute data, or modifies point positions without changing the number of points or cells, either vtkDataSetAlgorithm or vtkPointSetAlgorithm is a suitable superclass.</w:t>
      </w:r>
    </w:p>
    <w:p>
      <w:pPr>
        <w:pStyle w:val="BodyText"/>
        <w:spacing w:before="1"/>
        <w:rPr>
          <w:sz w:val="28"/>
        </w:rPr>
      </w:pPr>
    </w:p>
    <w:p>
      <w:pPr>
        <w:pStyle w:val="Heading6"/>
        <w:ind w:left="600"/>
      </w:pPr>
      <w:bookmarkStart w:name="_bookmark3188" w:id="3381"/>
      <w:bookmarkEnd w:id="3381"/>
      <w:r>
        <w:rPr>
          <w:b w:val="0"/>
        </w:rPr>
      </w:r>
      <w:r>
        <w:rPr>
          <w:color w:val="0C7652"/>
        </w:rPr>
        <w:t>Composite Dataset Aware Filters</w:t>
      </w:r>
    </w:p>
    <w:p>
      <w:pPr>
        <w:pStyle w:val="BodyText"/>
        <w:spacing w:line="249" w:lineRule="auto" w:before="112"/>
        <w:ind w:left="121" w:right="1434" w:hanging="1"/>
        <w:jc w:val="both"/>
      </w:pPr>
      <w:r>
        <w:rPr/>
        <w:t>The</w:t>
      </w:r>
      <w:r>
        <w:rPr>
          <w:spacing w:val="-5"/>
        </w:rPr>
        <w:t> </w:t>
      </w:r>
      <w:r>
        <w:rPr/>
        <w:t>class</w:t>
      </w:r>
      <w:r>
        <w:rPr>
          <w:spacing w:val="-5"/>
        </w:rPr>
        <w:t> </w:t>
      </w:r>
      <w:r>
        <w:rPr/>
        <w:t>vtkExtractBlock</w:t>
      </w:r>
      <w:r>
        <w:rPr>
          <w:spacing w:val="-4"/>
        </w:rPr>
        <w:t> </w:t>
      </w:r>
      <w:r>
        <w:rPr/>
        <w:t>is</w:t>
      </w:r>
      <w:r>
        <w:rPr>
          <w:spacing w:val="-5"/>
        </w:rPr>
        <w:t> </w:t>
      </w:r>
      <w:r>
        <w:rPr/>
        <w:t>a</w:t>
      </w:r>
      <w:r>
        <w:rPr>
          <w:spacing w:val="-5"/>
        </w:rPr>
        <w:t> </w:t>
      </w:r>
      <w:r>
        <w:rPr/>
        <w:t>filter</w:t>
      </w:r>
      <w:r>
        <w:rPr>
          <w:spacing w:val="-5"/>
        </w:rPr>
        <w:t> </w:t>
      </w:r>
      <w:r>
        <w:rPr/>
        <w:t>that</w:t>
      </w:r>
      <w:r>
        <w:rPr>
          <w:spacing w:val="-4"/>
        </w:rPr>
        <w:t> </w:t>
      </w:r>
      <w:r>
        <w:rPr/>
        <w:t>extracts</w:t>
      </w:r>
      <w:r>
        <w:rPr>
          <w:spacing w:val="-5"/>
        </w:rPr>
        <w:t> </w:t>
      </w:r>
      <w:r>
        <w:rPr/>
        <w:t>blocks</w:t>
      </w:r>
      <w:r>
        <w:rPr>
          <w:spacing w:val="-5"/>
        </w:rPr>
        <w:t> </w:t>
      </w:r>
      <w:r>
        <w:rPr/>
        <w:t>from</w:t>
      </w:r>
      <w:r>
        <w:rPr>
          <w:spacing w:val="-4"/>
        </w:rPr>
        <w:t> </w:t>
      </w:r>
      <w:r>
        <w:rPr/>
        <w:t>a</w:t>
      </w:r>
      <w:r>
        <w:rPr>
          <w:spacing w:val="-4"/>
        </w:rPr>
        <w:t> </w:t>
      </w:r>
      <w:r>
        <w:rPr/>
        <w:t>multi-block</w:t>
      </w:r>
      <w:r>
        <w:rPr>
          <w:spacing w:val="-4"/>
        </w:rPr>
        <w:t> </w:t>
      </w:r>
      <w:r>
        <w:rPr/>
        <w:t>dataset.</w:t>
      </w:r>
      <w:r>
        <w:rPr>
          <w:spacing w:val="-5"/>
        </w:rPr>
        <w:t> </w:t>
      </w:r>
      <w:r>
        <w:rPr/>
        <w:t>The</w:t>
      </w:r>
      <w:r>
        <w:rPr>
          <w:spacing w:val="-4"/>
        </w:rPr>
        <w:t> </w:t>
      </w:r>
      <w:r>
        <w:rPr/>
        <w:t>filter</w:t>
      </w:r>
      <w:r>
        <w:rPr>
          <w:spacing w:val="-4"/>
        </w:rPr>
        <w:t> </w:t>
      </w:r>
      <w:r>
        <w:rPr/>
        <w:t>takes</w:t>
      </w:r>
      <w:r>
        <w:rPr>
          <w:spacing w:val="-5"/>
        </w:rPr>
        <w:t> </w:t>
      </w:r>
      <w:r>
        <w:rPr/>
        <w:t>in a multi-block dataset and produces a multiblock dataset. Hence it's a vtkMultiBlockDataSetAlgo- rithm subclass. The user selects the blocks to be extracted using the AddIndex(), RemoveIndex(), RemoveAllIndices() API. vtkExtractBlock has a property PruneOutput, which when set results in the output multi-block being pruned to not have any empty branches. </w:t>
      </w:r>
      <w:r>
        <w:rPr>
          <w:spacing w:val="-7"/>
        </w:rPr>
        <w:t>To </w:t>
      </w:r>
      <w:r>
        <w:rPr/>
        <w:t>keep it simple, we will ignore the</w:t>
      </w:r>
      <w:r>
        <w:rPr>
          <w:spacing w:val="-5"/>
        </w:rPr>
        <w:t> </w:t>
      </w:r>
      <w:r>
        <w:rPr/>
        <w:t>tree</w:t>
      </w:r>
      <w:r>
        <w:rPr>
          <w:spacing w:val="-6"/>
        </w:rPr>
        <w:t> </w:t>
      </w:r>
      <w:r>
        <w:rPr/>
        <w:t>pruning</w:t>
      </w:r>
      <w:r>
        <w:rPr>
          <w:spacing w:val="-6"/>
        </w:rPr>
        <w:t> </w:t>
      </w:r>
      <w:r>
        <w:rPr/>
        <w:t>component</w:t>
      </w:r>
      <w:r>
        <w:rPr>
          <w:spacing w:val="-6"/>
        </w:rPr>
        <w:t> </w:t>
      </w:r>
      <w:r>
        <w:rPr/>
        <w:t>of</w:t>
      </w:r>
      <w:r>
        <w:rPr>
          <w:spacing w:val="-9"/>
        </w:rPr>
        <w:t> </w:t>
      </w:r>
      <w:r>
        <w:rPr/>
        <w:t>this</w:t>
      </w:r>
      <w:r>
        <w:rPr>
          <w:spacing w:val="-6"/>
        </w:rPr>
        <w:t> </w:t>
      </w:r>
      <w:r>
        <w:rPr/>
        <w:t>algorithm,</w:t>
      </w:r>
      <w:r>
        <w:rPr>
          <w:spacing w:val="-5"/>
        </w:rPr>
        <w:t> </w:t>
      </w:r>
      <w:r>
        <w:rPr/>
        <w:t>the</w:t>
      </w:r>
      <w:r>
        <w:rPr>
          <w:spacing w:val="-6"/>
        </w:rPr>
        <w:t> </w:t>
      </w:r>
      <w:r>
        <w:rPr/>
        <w:t>reader</w:t>
      </w:r>
      <w:r>
        <w:rPr>
          <w:spacing w:val="-6"/>
        </w:rPr>
        <w:t> </w:t>
      </w:r>
      <w:r>
        <w:rPr/>
        <w:t>is</w:t>
      </w:r>
      <w:r>
        <w:rPr>
          <w:spacing w:val="-6"/>
        </w:rPr>
        <w:t> </w:t>
      </w:r>
      <w:r>
        <w:rPr/>
        <w:t>encouraged</w:t>
      </w:r>
      <w:r>
        <w:rPr>
          <w:spacing w:val="-6"/>
        </w:rPr>
        <w:t> </w:t>
      </w:r>
      <w:r>
        <w:rPr/>
        <w:t>to</w:t>
      </w:r>
      <w:r>
        <w:rPr>
          <w:spacing w:val="-5"/>
        </w:rPr>
        <w:t> </w:t>
      </w:r>
      <w:r>
        <w:rPr/>
        <w:t>look</w:t>
      </w:r>
      <w:r>
        <w:rPr>
          <w:spacing w:val="-5"/>
        </w:rPr>
        <w:t> </w:t>
      </w:r>
      <w:r>
        <w:rPr/>
        <w:t>at</w:t>
      </w:r>
      <w:r>
        <w:rPr>
          <w:spacing w:val="-6"/>
        </w:rPr>
        <w:t> </w:t>
      </w:r>
      <w:r>
        <w:rPr/>
        <w:t>the</w:t>
      </w:r>
      <w:r>
        <w:rPr>
          <w:spacing w:val="-5"/>
        </w:rPr>
        <w:t> </w:t>
      </w:r>
      <w:r>
        <w:rPr/>
        <w:t>source</w:t>
      </w:r>
      <w:r>
        <w:rPr>
          <w:spacing w:val="-7"/>
        </w:rPr>
        <w:t> </w:t>
      </w:r>
      <w:r>
        <w:rPr/>
        <w:t>for</w:t>
      </w:r>
      <w:r>
        <w:rPr>
          <w:spacing w:val="-5"/>
        </w:rPr>
        <w:t> </w:t>
      </w:r>
      <w:r>
        <w:rPr/>
        <w:t>details for the pruning algorithm. The class declaration in VTK/Graphics/vtkExtractBlock.h, minus the tree pruning code is as</w:t>
      </w:r>
      <w:r>
        <w:rPr>
          <w:spacing w:val="-1"/>
        </w:rPr>
        <w:t> </w:t>
      </w:r>
      <w:r>
        <w:rPr/>
        <w:t>follows:</w:t>
      </w:r>
    </w:p>
    <w:p>
      <w:pPr>
        <w:pStyle w:val="BodyText"/>
        <w:spacing w:before="8"/>
        <w:rPr>
          <w:sz w:val="22"/>
        </w:rPr>
      </w:pPr>
    </w:p>
    <w:p>
      <w:pPr>
        <w:spacing w:line="273" w:lineRule="auto" w:before="1"/>
        <w:ind w:left="600" w:right="5659" w:firstLine="0"/>
        <w:jc w:val="left"/>
        <w:rPr>
          <w:rFonts w:ascii="Courier New"/>
          <w:sz w:val="18"/>
        </w:rPr>
      </w:pPr>
      <w:r>
        <w:rPr>
          <w:rFonts w:ascii="Courier New"/>
          <w:color w:val="323232"/>
          <w:sz w:val="18"/>
        </w:rPr>
        <w:t>#ifndef</w:t>
      </w:r>
      <w:r>
        <w:rPr>
          <w:rFonts w:ascii="Courier New"/>
          <w:color w:val="323232"/>
          <w:sz w:val="18"/>
          <w:u w:val="single" w:color="313131"/>
        </w:rPr>
        <w:t> </w:t>
      </w:r>
      <w:r>
        <w:rPr>
          <w:rFonts w:ascii="Courier New"/>
          <w:color w:val="323232"/>
          <w:sz w:val="18"/>
        </w:rPr>
        <w:t>vtkExtractBlock_h #define</w:t>
      </w:r>
      <w:r>
        <w:rPr>
          <w:rFonts w:ascii="Courier New"/>
          <w:color w:val="323232"/>
          <w:spacing w:val="81"/>
          <w:sz w:val="18"/>
          <w:u w:val="single" w:color="313131"/>
        </w:rPr>
        <w:t> </w:t>
      </w:r>
      <w:r>
        <w:rPr>
          <w:rFonts w:ascii="Courier New"/>
          <w:color w:val="323232"/>
          <w:sz w:val="18"/>
        </w:rPr>
        <w:t>vtkExtractBlock_h</w:t>
      </w:r>
    </w:p>
    <w:p>
      <w:pPr>
        <w:spacing w:line="271" w:lineRule="auto" w:before="0"/>
        <w:ind w:left="600" w:right="4378" w:firstLine="0"/>
        <w:jc w:val="left"/>
        <w:rPr>
          <w:rFonts w:ascii="Courier New"/>
          <w:sz w:val="18"/>
        </w:rPr>
      </w:pPr>
      <w:r>
        <w:rPr>
          <w:rFonts w:ascii="Courier New"/>
          <w:color w:val="323232"/>
          <w:sz w:val="18"/>
        </w:rPr>
        <w:t>#include "vtkMultiBlockDataSetAlgorithm.h" class vtkCompositeDataIterator;</w:t>
      </w:r>
    </w:p>
    <w:p>
      <w:pPr>
        <w:spacing w:before="0"/>
        <w:ind w:left="600" w:right="0" w:firstLine="0"/>
        <w:jc w:val="left"/>
        <w:rPr>
          <w:rFonts w:ascii="Courier New"/>
          <w:sz w:val="18"/>
        </w:rPr>
      </w:pPr>
      <w:r>
        <w:rPr>
          <w:rFonts w:ascii="Courier New"/>
          <w:color w:val="323232"/>
          <w:sz w:val="18"/>
        </w:rPr>
        <w:t>class vtkMultiPieceDataSet;</w:t>
      </w:r>
    </w:p>
    <w:p>
      <w:pPr>
        <w:spacing w:line="268" w:lineRule="auto" w:before="27"/>
        <w:ind w:left="600" w:right="1635" w:firstLine="0"/>
        <w:jc w:val="left"/>
        <w:rPr>
          <w:rFonts w:ascii="Courier New"/>
          <w:sz w:val="18"/>
        </w:rPr>
      </w:pPr>
      <w:r>
        <w:rPr>
          <w:rFonts w:ascii="Courier New"/>
          <w:color w:val="323232"/>
          <w:sz w:val="18"/>
        </w:rPr>
        <w:t>class VTK_GRAPHICS_EXPORT vtkExtractBlock : public vtkMultiBlockDataSetAlgorithm</w:t>
      </w:r>
    </w:p>
    <w:p>
      <w:pPr>
        <w:spacing w:before="4"/>
        <w:ind w:left="600" w:right="0" w:firstLine="0"/>
        <w:jc w:val="left"/>
        <w:rPr>
          <w:rFonts w:ascii="Courier New"/>
          <w:sz w:val="18"/>
        </w:rPr>
      </w:pPr>
      <w:r>
        <w:rPr>
          <w:rFonts w:ascii="Courier New"/>
          <w:color w:val="323232"/>
          <w:sz w:val="18"/>
        </w:rPr>
        <w:t>{</w:t>
      </w:r>
    </w:p>
    <w:p>
      <w:pPr>
        <w:spacing w:before="26"/>
        <w:ind w:left="600" w:right="0" w:firstLine="0"/>
        <w:jc w:val="left"/>
        <w:rPr>
          <w:rFonts w:ascii="Courier New"/>
          <w:sz w:val="18"/>
        </w:rPr>
      </w:pPr>
      <w:r>
        <w:rPr>
          <w:rFonts w:ascii="Courier New"/>
          <w:color w:val="323232"/>
          <w:sz w:val="18"/>
        </w:rPr>
        <w:t>public:</w:t>
      </w:r>
    </w:p>
    <w:p>
      <w:pPr>
        <w:spacing w:before="28"/>
        <w:ind w:left="780" w:right="0" w:firstLine="0"/>
        <w:jc w:val="left"/>
        <w:rPr>
          <w:rFonts w:ascii="Courier New"/>
          <w:sz w:val="18"/>
        </w:rPr>
      </w:pPr>
      <w:r>
        <w:rPr>
          <w:rFonts w:ascii="Courier New"/>
          <w:color w:val="323232"/>
          <w:sz w:val="18"/>
        </w:rPr>
        <w:t>static vtkExtractBlock* New();</w:t>
      </w:r>
    </w:p>
    <w:p>
      <w:pPr>
        <w:spacing w:line="271" w:lineRule="auto" w:before="28"/>
        <w:ind w:left="780" w:right="1347" w:firstLine="0"/>
        <w:jc w:val="left"/>
        <w:rPr>
          <w:rFonts w:ascii="Courier New"/>
          <w:sz w:val="18"/>
        </w:rPr>
      </w:pPr>
      <w:r>
        <w:rPr>
          <w:rFonts w:ascii="Courier New"/>
          <w:color w:val="323232"/>
          <w:sz w:val="18"/>
        </w:rPr>
        <w:t>vtkTypeRevisionMacro(vtkExtractBlock, vtkMultiBlockDataSetAlgorithm); void PrintSelf(ostream&amp; os, vtkIndent indent);</w:t>
      </w:r>
    </w:p>
    <w:p>
      <w:pPr>
        <w:pStyle w:val="BodyText"/>
        <w:spacing w:before="6"/>
        <w:rPr>
          <w:rFonts w:ascii="Courier New"/>
        </w:rPr>
      </w:pPr>
    </w:p>
    <w:p>
      <w:pPr>
        <w:spacing w:before="0"/>
        <w:ind w:left="780" w:right="0" w:firstLine="0"/>
        <w:jc w:val="left"/>
        <w:rPr>
          <w:rFonts w:ascii="Courier New"/>
          <w:sz w:val="18"/>
        </w:rPr>
      </w:pPr>
      <w:r>
        <w:rPr>
          <w:rFonts w:ascii="Courier New"/>
          <w:color w:val="323232"/>
          <w:sz w:val="18"/>
        </w:rPr>
        <w:t>// Description: Select the block indices to extract.</w:t>
      </w:r>
    </w:p>
    <w:p>
      <w:pPr>
        <w:spacing w:before="26"/>
        <w:ind w:left="780" w:right="0" w:firstLine="0"/>
        <w:jc w:val="left"/>
        <w:rPr>
          <w:rFonts w:ascii="Courier New"/>
          <w:sz w:val="18"/>
        </w:rPr>
      </w:pPr>
      <w:r>
        <w:rPr>
          <w:rFonts w:ascii="Courier New"/>
          <w:color w:val="323232"/>
          <w:sz w:val="18"/>
        </w:rPr>
        <w:t>// Each node in the multi-block tree is identified by an \c index.</w:t>
      </w:r>
    </w:p>
    <w:p>
      <w:pPr>
        <w:spacing w:before="28"/>
        <w:ind w:left="780" w:right="0" w:firstLine="0"/>
        <w:jc w:val="left"/>
        <w:rPr>
          <w:rFonts w:ascii="Courier New"/>
          <w:sz w:val="18"/>
        </w:rPr>
      </w:pPr>
      <w:r>
        <w:rPr>
          <w:rFonts w:ascii="Courier New"/>
          <w:color w:val="323232"/>
          <w:sz w:val="18"/>
        </w:rPr>
        <w:t>// The index can be obtained by performing a preorder traversal of the</w:t>
      </w:r>
    </w:p>
    <w:p>
      <w:pPr>
        <w:spacing w:before="27"/>
        <w:ind w:left="780" w:right="0" w:firstLine="0"/>
        <w:jc w:val="left"/>
        <w:rPr>
          <w:rFonts w:ascii="Courier New"/>
          <w:sz w:val="18"/>
        </w:rPr>
      </w:pPr>
      <w:r>
        <w:rPr>
          <w:rFonts w:ascii="Courier New"/>
          <w:color w:val="323232"/>
          <w:sz w:val="18"/>
        </w:rPr>
        <w:t>// tree (including empty nodes). eg. A(B (D, E), C(F, G)).</w:t>
      </w:r>
    </w:p>
    <w:p>
      <w:pPr>
        <w:spacing w:before="26"/>
        <w:ind w:left="780" w:right="0" w:firstLine="0"/>
        <w:jc w:val="left"/>
        <w:rPr>
          <w:rFonts w:ascii="Courier New"/>
          <w:sz w:val="18"/>
        </w:rPr>
      </w:pPr>
      <w:r>
        <w:rPr>
          <w:rFonts w:ascii="Courier New"/>
          <w:color w:val="323232"/>
          <w:sz w:val="18"/>
        </w:rPr>
        <w:t>// Inorder traversal yields: A, B, D, E, C, F, G</w:t>
      </w:r>
    </w:p>
    <w:p>
      <w:pPr>
        <w:spacing w:line="271" w:lineRule="auto" w:before="28"/>
        <w:ind w:left="780" w:right="4269" w:firstLine="0"/>
        <w:jc w:val="left"/>
        <w:rPr>
          <w:rFonts w:ascii="Courier New"/>
          <w:sz w:val="18"/>
        </w:rPr>
      </w:pPr>
      <w:r>
        <w:rPr>
          <w:rFonts w:ascii="Courier New"/>
          <w:color w:val="323232"/>
          <w:sz w:val="18"/>
        </w:rPr>
        <w:t>// Index of A is 0, while index of C is 4. void AddIndex(unsigned int index);</w:t>
      </w:r>
    </w:p>
    <w:p>
      <w:pPr>
        <w:spacing w:line="273" w:lineRule="auto" w:before="1"/>
        <w:ind w:left="780" w:right="4701" w:firstLine="0"/>
        <w:jc w:val="left"/>
        <w:rPr>
          <w:rFonts w:ascii="Courier New"/>
          <w:sz w:val="18"/>
        </w:rPr>
      </w:pPr>
      <w:r>
        <w:rPr>
          <w:rFonts w:ascii="Courier New"/>
          <w:color w:val="323232"/>
          <w:sz w:val="18"/>
        </w:rPr>
        <w:t>void RemoveIndex(unsigned int index); void RemoveAllIndices();</w:t>
      </w:r>
    </w:p>
    <w:p>
      <w:pPr>
        <w:pStyle w:val="BodyText"/>
        <w:spacing w:before="2"/>
        <w:rPr>
          <w:rFonts w:ascii="Courier New"/>
        </w:rPr>
      </w:pPr>
    </w:p>
    <w:p>
      <w:pPr>
        <w:spacing w:line="273" w:lineRule="auto" w:before="0"/>
        <w:ind w:left="600" w:right="7959" w:firstLine="0"/>
        <w:jc w:val="left"/>
        <w:rPr>
          <w:rFonts w:ascii="Courier New"/>
          <w:sz w:val="18"/>
        </w:rPr>
      </w:pPr>
      <w:r>
        <w:rPr>
          <w:rFonts w:ascii="Courier New"/>
          <w:color w:val="323232"/>
          <w:sz w:val="18"/>
        </w:rPr>
        <w:t>//BTX protected:</w:t>
      </w:r>
    </w:p>
    <w:p>
      <w:pPr>
        <w:spacing w:line="201" w:lineRule="exact" w:before="0"/>
        <w:ind w:left="780" w:right="0" w:firstLine="0"/>
        <w:jc w:val="left"/>
        <w:rPr>
          <w:rFonts w:ascii="Courier New"/>
          <w:sz w:val="18"/>
        </w:rPr>
      </w:pPr>
      <w:r>
        <w:rPr>
          <w:rFonts w:ascii="Courier New"/>
          <w:color w:val="323232"/>
          <w:sz w:val="18"/>
        </w:rPr>
        <w:t>vtkExtractBlock();</w:t>
      </w:r>
    </w:p>
    <w:p>
      <w:pPr>
        <w:spacing w:before="28"/>
        <w:ind w:left="780" w:right="0" w:firstLine="0"/>
        <w:jc w:val="left"/>
        <w:rPr>
          <w:rFonts w:ascii="Courier New"/>
          <w:sz w:val="18"/>
        </w:rPr>
      </w:pPr>
      <w:r>
        <w:rPr>
          <w:rFonts w:ascii="Courier New"/>
          <w:color w:val="323232"/>
          <w:sz w:val="18"/>
        </w:rPr>
        <w:t>~vtkExtractBlock();</w:t>
      </w:r>
    </w:p>
    <w:p>
      <w:pPr>
        <w:pStyle w:val="BodyText"/>
        <w:spacing w:before="9"/>
        <w:rPr>
          <w:rFonts w:ascii="Courier New"/>
          <w:sz w:val="22"/>
        </w:rPr>
      </w:pPr>
    </w:p>
    <w:p>
      <w:pPr>
        <w:spacing w:line="273" w:lineRule="auto" w:before="0"/>
        <w:ind w:left="780" w:right="4378" w:firstLine="0"/>
        <w:jc w:val="left"/>
        <w:rPr>
          <w:rFonts w:ascii="Courier New"/>
          <w:sz w:val="18"/>
        </w:rPr>
      </w:pPr>
      <w:r>
        <w:rPr>
          <w:rFonts w:ascii="Courier New"/>
          <w:color w:val="323232"/>
          <w:sz w:val="18"/>
        </w:rPr>
        <w:t>// Implementation of the algorithm. virtual int RequestData(vtkInformation *,</w:t>
      </w:r>
    </w:p>
    <w:p>
      <w:pPr>
        <w:spacing w:line="201" w:lineRule="exact" w:before="0"/>
        <w:ind w:left="256" w:right="2710" w:firstLine="0"/>
        <w:jc w:val="center"/>
        <w:rPr>
          <w:rFonts w:ascii="Courier New"/>
          <w:sz w:val="18"/>
        </w:rPr>
      </w:pPr>
      <w:r>
        <w:rPr>
          <w:rFonts w:ascii="Courier New"/>
          <w:color w:val="323232"/>
          <w:sz w:val="18"/>
        </w:rPr>
        <w:t>vtkInformationVector **, vtkInformationVector *);</w:t>
      </w:r>
    </w:p>
    <w:p>
      <w:pPr>
        <w:pStyle w:val="BodyText"/>
        <w:spacing w:before="10"/>
        <w:rPr>
          <w:rFonts w:ascii="Courier New"/>
          <w:sz w:val="22"/>
        </w:rPr>
      </w:pPr>
    </w:p>
    <w:p>
      <w:pPr>
        <w:spacing w:before="0"/>
        <w:ind w:left="780" w:right="0" w:firstLine="0"/>
        <w:jc w:val="left"/>
        <w:rPr>
          <w:rFonts w:ascii="Courier New"/>
          <w:sz w:val="18"/>
        </w:rPr>
      </w:pPr>
      <w:r>
        <w:rPr>
          <w:rFonts w:ascii="Courier New"/>
          <w:color w:val="323232"/>
          <w:sz w:val="18"/>
        </w:rPr>
        <w:t>// Extract subtree</w:t>
      </w:r>
    </w:p>
    <w:p>
      <w:pPr>
        <w:spacing w:before="26"/>
        <w:ind w:left="780" w:right="0" w:firstLine="0"/>
        <w:jc w:val="left"/>
        <w:rPr>
          <w:rFonts w:ascii="Courier New"/>
          <w:sz w:val="18"/>
        </w:rPr>
      </w:pPr>
      <w:r>
        <w:rPr>
          <w:rFonts w:ascii="Courier New"/>
          <w:color w:val="323232"/>
          <w:sz w:val="18"/>
        </w:rPr>
        <w:t>void CopySubTree(vtkCompositeDataIterator* loc,</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spacing w:line="462" w:lineRule="exact" w:before="14"/>
        <w:ind w:left="1140" w:right="1635" w:firstLine="360"/>
        <w:jc w:val="left"/>
        <w:rPr>
          <w:rFonts w:ascii="Courier New"/>
          <w:sz w:val="18"/>
        </w:rPr>
      </w:pPr>
      <w:r>
        <w:rPr>
          <w:rFonts w:ascii="Courier New"/>
          <w:color w:val="323232"/>
          <w:sz w:val="18"/>
        </w:rPr>
        <w:t>vtkMultiBlockDataSet* output, vtkMultiBlockDataSet*</w:t>
      </w:r>
      <w:r>
        <w:rPr>
          <w:rFonts w:ascii="Courier New"/>
          <w:color w:val="323232"/>
          <w:spacing w:val="-55"/>
          <w:sz w:val="18"/>
        </w:rPr>
        <w:t> </w:t>
      </w:r>
      <w:r>
        <w:rPr>
          <w:rFonts w:ascii="Courier New"/>
          <w:color w:val="323232"/>
          <w:sz w:val="18"/>
        </w:rPr>
        <w:t>input); private:</w:t>
      </w:r>
    </w:p>
    <w:p>
      <w:pPr>
        <w:spacing w:line="271" w:lineRule="auto" w:before="0"/>
        <w:ind w:left="1320" w:right="1635" w:firstLine="0"/>
        <w:jc w:val="left"/>
        <w:rPr>
          <w:rFonts w:ascii="Courier New"/>
          <w:sz w:val="18"/>
        </w:rPr>
      </w:pPr>
      <w:r>
        <w:rPr>
          <w:rFonts w:ascii="Courier New"/>
          <w:color w:val="323232"/>
          <w:sz w:val="18"/>
        </w:rPr>
        <w:t>vtkExtractBlock(const vtkExtractBlock&amp;); // Not</w:t>
      </w:r>
      <w:r>
        <w:rPr>
          <w:rFonts w:ascii="Courier New"/>
          <w:color w:val="323232"/>
          <w:spacing w:val="-57"/>
          <w:sz w:val="18"/>
        </w:rPr>
        <w:t> </w:t>
      </w:r>
      <w:r>
        <w:rPr>
          <w:rFonts w:ascii="Courier New"/>
          <w:color w:val="323232"/>
          <w:sz w:val="18"/>
        </w:rPr>
        <w:t>implemented. void operator=(const vtkExtractBlock&amp;); // Not implemented.</w:t>
      </w:r>
    </w:p>
    <w:p>
      <w:pPr>
        <w:pStyle w:val="BodyText"/>
        <w:spacing w:before="6"/>
        <w:rPr>
          <w:rFonts w:ascii="Courier New"/>
          <w:sz w:val="19"/>
        </w:rPr>
      </w:pPr>
    </w:p>
    <w:p>
      <w:pPr>
        <w:spacing w:line="273" w:lineRule="auto" w:before="0"/>
        <w:ind w:left="1320" w:right="6307" w:firstLine="0"/>
        <w:jc w:val="left"/>
        <w:rPr>
          <w:rFonts w:ascii="Courier New"/>
          <w:sz w:val="18"/>
        </w:rPr>
      </w:pPr>
      <w:r>
        <w:rPr>
          <w:rFonts w:ascii="Courier New"/>
          <w:color w:val="323232"/>
          <w:sz w:val="18"/>
        </w:rPr>
        <w:t>class vtkSet; vtkSet *Indices;</w:t>
      </w:r>
    </w:p>
    <w:p>
      <w:pPr>
        <w:spacing w:line="201" w:lineRule="exact" w:before="0"/>
        <w:ind w:left="1320" w:right="0" w:firstLine="0"/>
        <w:jc w:val="left"/>
        <w:rPr>
          <w:rFonts w:ascii="Courier New"/>
          <w:sz w:val="18"/>
        </w:rPr>
      </w:pPr>
      <w:r>
        <w:rPr>
          <w:rFonts w:ascii="Courier New"/>
          <w:color w:val="323232"/>
          <w:sz w:val="18"/>
        </w:rPr>
        <w:t>vtkSet *ActiveIndices;</w:t>
      </w:r>
    </w:p>
    <w:p>
      <w:pPr>
        <w:spacing w:before="28"/>
        <w:ind w:left="1140" w:right="0" w:firstLine="0"/>
        <w:jc w:val="left"/>
        <w:rPr>
          <w:rFonts w:ascii="Courier New"/>
          <w:sz w:val="18"/>
        </w:rPr>
      </w:pPr>
      <w:r>
        <w:rPr>
          <w:rFonts w:ascii="Courier New"/>
          <w:color w:val="323232"/>
          <w:sz w:val="18"/>
        </w:rPr>
        <w:t>//ETX</w:t>
      </w:r>
    </w:p>
    <w:p>
      <w:pPr>
        <w:spacing w:before="26"/>
        <w:ind w:left="1140" w:right="0" w:firstLine="0"/>
        <w:jc w:val="left"/>
        <w:rPr>
          <w:rFonts w:ascii="Courier New"/>
          <w:sz w:val="18"/>
        </w:rPr>
      </w:pPr>
      <w:r>
        <w:rPr>
          <w:rFonts w:ascii="Courier New"/>
          <w:color w:val="323232"/>
          <w:sz w:val="18"/>
        </w:rPr>
        <w:t>};</w:t>
      </w:r>
    </w:p>
    <w:p>
      <w:pPr>
        <w:pStyle w:val="BodyText"/>
        <w:spacing w:before="10"/>
        <w:rPr>
          <w:rFonts w:ascii="Courier New"/>
          <w:sz w:val="22"/>
        </w:rPr>
      </w:pPr>
    </w:p>
    <w:p>
      <w:pPr>
        <w:spacing w:before="0"/>
        <w:ind w:left="1140" w:right="0" w:firstLine="0"/>
        <w:jc w:val="left"/>
        <w:rPr>
          <w:rFonts w:ascii="Courier New"/>
          <w:sz w:val="18"/>
        </w:rPr>
      </w:pPr>
      <w:r>
        <w:rPr>
          <w:rFonts w:ascii="Courier New"/>
          <w:color w:val="323232"/>
          <w:sz w:val="18"/>
        </w:rPr>
        <w:t>#endif</w:t>
      </w:r>
    </w:p>
    <w:p>
      <w:pPr>
        <w:pStyle w:val="BodyText"/>
        <w:spacing w:before="8"/>
        <w:rPr>
          <w:rFonts w:ascii="Courier New"/>
        </w:rPr>
      </w:pPr>
    </w:p>
    <w:p>
      <w:pPr>
        <w:pStyle w:val="BodyText"/>
        <w:spacing w:line="249" w:lineRule="auto"/>
        <w:ind w:left="661" w:right="830" w:hanging="1"/>
      </w:pPr>
      <w:r>
        <w:rPr/>
        <w:t>Following are the excerpts from the VTK/Graphics/vtkExtractBlock.cxx file (minus the tree pruning code) which shows the implementations for the various methods.</w:t>
      </w:r>
    </w:p>
    <w:p>
      <w:pPr>
        <w:pStyle w:val="BodyText"/>
        <w:spacing w:line="249" w:lineRule="auto" w:before="3"/>
        <w:ind w:left="661" w:right="830" w:firstLine="478"/>
      </w:pPr>
      <w:r>
        <w:rPr/>
        <w:t>The constructor initializes the default parameters, which includes allocation of the sets used to indices to be extracted.</w:t>
      </w:r>
    </w:p>
    <w:p>
      <w:pPr>
        <w:pStyle w:val="BodyText"/>
        <w:spacing w:before="6"/>
        <w:rPr>
          <w:sz w:val="21"/>
        </w:rPr>
      </w:pPr>
    </w:p>
    <w:p>
      <w:pPr>
        <w:spacing w:before="0"/>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this-&gt;Indices = new vtkExtractBlock::vtkSet();</w:t>
      </w:r>
    </w:p>
    <w:p>
      <w:pPr>
        <w:spacing w:before="17"/>
        <w:ind w:left="1140" w:right="0" w:firstLine="0"/>
        <w:jc w:val="left"/>
        <w:rPr>
          <w:rFonts w:ascii="Courier New"/>
          <w:sz w:val="18"/>
        </w:rPr>
      </w:pPr>
      <w:r>
        <w:rPr>
          <w:rFonts w:ascii="Courier New"/>
          <w:color w:val="323232"/>
          <w:sz w:val="18"/>
        </w:rPr>
        <w:t>this-&gt;ActiveIndices = new vtkExtractBlock::vtkSet();</w:t>
      </w:r>
    </w:p>
    <w:p>
      <w:pPr>
        <w:spacing w:before="17"/>
        <w:ind w:left="1140" w:right="0" w:firstLine="0"/>
        <w:jc w:val="left"/>
        <w:rPr>
          <w:rFonts w:ascii="Courier New"/>
          <w:sz w:val="18"/>
        </w:rPr>
      </w:pPr>
      <w:r>
        <w:rPr>
          <w:rFonts w:ascii="Courier New"/>
          <w:color w:val="323232"/>
          <w:sz w:val="18"/>
        </w:rPr>
        <w:t>}</w:t>
      </w:r>
    </w:p>
    <w:p>
      <w:pPr>
        <w:pStyle w:val="BodyText"/>
        <w:spacing w:before="11"/>
        <w:rPr>
          <w:rFonts w:ascii="Courier New"/>
          <w:sz w:val="18"/>
        </w:rPr>
      </w:pPr>
    </w:p>
    <w:p>
      <w:pPr>
        <w:pStyle w:val="BodyText"/>
        <w:spacing w:line="249" w:lineRule="auto"/>
        <w:ind w:left="661" w:right="891"/>
      </w:pPr>
      <w:r>
        <w:rPr/>
        <w:t>Here vtkSet is merely a subclass of STL set, defined as such to avoid the inclusion of STL headers in the VTK header file, as follows:</w:t>
      </w:r>
    </w:p>
    <w:p>
      <w:pPr>
        <w:pStyle w:val="BodyText"/>
        <w:spacing w:before="5"/>
        <w:rPr>
          <w:sz w:val="21"/>
        </w:rPr>
      </w:pPr>
    </w:p>
    <w:p>
      <w:pPr>
        <w:spacing w:before="1"/>
        <w:ind w:left="1140" w:right="0" w:firstLine="0"/>
        <w:jc w:val="left"/>
        <w:rPr>
          <w:rFonts w:ascii="Courier New"/>
          <w:sz w:val="18"/>
        </w:rPr>
      </w:pPr>
      <w:r>
        <w:rPr>
          <w:rFonts w:ascii="Courier New"/>
          <w:color w:val="323232"/>
          <w:sz w:val="18"/>
        </w:rPr>
        <w:t>#include &lt;vtkstd/set&gt;</w:t>
      </w:r>
    </w:p>
    <w:p>
      <w:pPr>
        <w:spacing w:before="17"/>
        <w:ind w:left="1140" w:right="0" w:firstLine="0"/>
        <w:jc w:val="left"/>
        <w:rPr>
          <w:rFonts w:ascii="Courier New"/>
          <w:sz w:val="18"/>
        </w:rPr>
      </w:pPr>
      <w:r>
        <w:rPr>
          <w:rFonts w:ascii="Courier New"/>
          <w:color w:val="323232"/>
          <w:sz w:val="18"/>
        </w:rPr>
        <w:t>class vtkExtractBlock::vtkSet : public vtkstd::set&lt;unsigned int&gt;</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w:t>
      </w:r>
    </w:p>
    <w:p>
      <w:pPr>
        <w:spacing w:line="259" w:lineRule="auto" w:before="18"/>
        <w:ind w:left="1140" w:right="0" w:firstLine="0"/>
        <w:jc w:val="left"/>
        <w:rPr>
          <w:rFonts w:ascii="Courier New"/>
          <w:sz w:val="18"/>
        </w:rPr>
      </w:pPr>
      <w:r>
        <w:rPr>
          <w:rFonts w:ascii="Courier New"/>
          <w:color w:val="323232"/>
          <w:sz w:val="18"/>
        </w:rPr>
        <w:t>The destructor releases the memory allocated for</w:t>
      </w:r>
      <w:r>
        <w:rPr>
          <w:rFonts w:ascii="Courier New"/>
          <w:color w:val="323232"/>
          <w:spacing w:val="-51"/>
          <w:sz w:val="18"/>
        </w:rPr>
        <w:t> </w:t>
      </w:r>
      <w:r>
        <w:rPr>
          <w:rFonts w:ascii="Courier New"/>
          <w:color w:val="323232"/>
          <w:sz w:val="18"/>
        </w:rPr>
        <w:t>sets. vtkExtractBlock::~vtkExtractBlock()</w:t>
      </w:r>
    </w:p>
    <w:p>
      <w:pPr>
        <w:spacing w:before="2"/>
        <w:ind w:left="1140" w:right="0" w:firstLine="0"/>
        <w:jc w:val="left"/>
        <w:rPr>
          <w:rFonts w:ascii="Courier New"/>
          <w:sz w:val="18"/>
        </w:rPr>
      </w:pPr>
      <w:r>
        <w:rPr>
          <w:rFonts w:ascii="Courier New"/>
          <w:color w:val="323232"/>
          <w:sz w:val="18"/>
        </w:rPr>
        <w:t>{</w:t>
      </w:r>
    </w:p>
    <w:p>
      <w:pPr>
        <w:spacing w:line="261" w:lineRule="auto" w:before="17"/>
        <w:ind w:left="1140" w:right="5606" w:firstLine="0"/>
        <w:jc w:val="left"/>
        <w:rPr>
          <w:rFonts w:ascii="Courier New"/>
          <w:sz w:val="18"/>
        </w:rPr>
      </w:pPr>
      <w:r>
        <w:rPr>
          <w:rFonts w:ascii="Courier New"/>
          <w:color w:val="323232"/>
          <w:sz w:val="18"/>
        </w:rPr>
        <w:t>delete this-&gt;Indices; delete</w:t>
      </w:r>
      <w:r>
        <w:rPr>
          <w:rFonts w:ascii="Courier New"/>
          <w:color w:val="323232"/>
          <w:spacing w:val="-24"/>
          <w:sz w:val="18"/>
        </w:rPr>
        <w:t> </w:t>
      </w:r>
      <w:r>
        <w:rPr>
          <w:rFonts w:ascii="Courier New"/>
          <w:color w:val="323232"/>
          <w:sz w:val="18"/>
        </w:rPr>
        <w:t>this-&gt;ActiveIndices;</w:t>
      </w:r>
    </w:p>
    <w:p>
      <w:pPr>
        <w:spacing w:line="202" w:lineRule="exact" w:before="0"/>
        <w:ind w:left="1140" w:right="0" w:firstLine="0"/>
        <w:jc w:val="left"/>
        <w:rPr>
          <w:rFonts w:ascii="Courier New"/>
          <w:sz w:val="18"/>
        </w:rPr>
      </w:pPr>
      <w:r>
        <w:rPr>
          <w:rFonts w:ascii="Courier New"/>
          <w:color w:val="323232"/>
          <w:sz w:val="18"/>
        </w:rPr>
        <w:t>}</w:t>
      </w:r>
    </w:p>
    <w:p>
      <w:pPr>
        <w:pStyle w:val="BodyText"/>
        <w:spacing w:before="9"/>
        <w:rPr>
          <w:rFonts w:ascii="Courier New"/>
          <w:sz w:val="18"/>
        </w:rPr>
      </w:pPr>
    </w:p>
    <w:p>
      <w:pPr>
        <w:pStyle w:val="BodyText"/>
        <w:spacing w:line="249" w:lineRule="auto" w:before="1"/>
        <w:ind w:left="661" w:right="889"/>
      </w:pPr>
      <w:r>
        <w:rPr/>
        <w:t>The RequestData() method is where the filter's crux is implemented. Following is an extract from the same:</w:t>
      </w:r>
    </w:p>
    <w:p>
      <w:pPr>
        <w:pStyle w:val="BodyText"/>
        <w:spacing w:before="5"/>
        <w:rPr>
          <w:sz w:val="21"/>
        </w:rPr>
      </w:pPr>
    </w:p>
    <w:p>
      <w:pPr>
        <w:spacing w:line="261" w:lineRule="auto" w:before="0"/>
        <w:ind w:left="1140" w:right="1347" w:firstLine="0"/>
        <w:jc w:val="left"/>
        <w:rPr>
          <w:rFonts w:ascii="Courier New"/>
          <w:sz w:val="18"/>
        </w:rPr>
      </w:pPr>
      <w:r>
        <w:rPr>
          <w:rFonts w:ascii="Courier New"/>
          <w:color w:val="323232"/>
          <w:sz w:val="18"/>
        </w:rPr>
        <w:t>Author: utkarsh Subject: Inserted Text Date: 5/26/2009 12:02:34</w:t>
      </w:r>
      <w:r>
        <w:rPr>
          <w:rFonts w:ascii="Courier New"/>
          <w:color w:val="323232"/>
          <w:spacing w:val="-62"/>
          <w:sz w:val="18"/>
        </w:rPr>
        <w:t> </w:t>
      </w:r>
      <w:r>
        <w:rPr>
          <w:rFonts w:ascii="Courier New"/>
          <w:color w:val="323232"/>
          <w:sz w:val="18"/>
        </w:rPr>
        <w:t>PM int vtkExtractBlock::RequestData(</w:t>
      </w:r>
    </w:p>
    <w:p>
      <w:pPr>
        <w:spacing w:line="259" w:lineRule="auto" w:before="0"/>
        <w:ind w:left="1140" w:right="4378" w:firstLine="0"/>
        <w:jc w:val="left"/>
        <w:rPr>
          <w:rFonts w:ascii="Courier New"/>
          <w:sz w:val="18"/>
        </w:rPr>
      </w:pPr>
      <w:r>
        <w:rPr>
          <w:rFonts w:ascii="Courier New"/>
          <w:color w:val="323232"/>
          <w:sz w:val="18"/>
        </w:rPr>
        <w:t>vtkInformation *vtkNotUsed(request), 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line="259" w:lineRule="auto" w:before="19"/>
        <w:ind w:left="1140" w:right="1635" w:firstLine="0"/>
        <w:jc w:val="left"/>
        <w:rPr>
          <w:rFonts w:ascii="Courier New"/>
          <w:sz w:val="18"/>
        </w:rPr>
      </w:pPr>
      <w:r>
        <w:rPr>
          <w:rFonts w:ascii="Courier New"/>
          <w:color w:val="323232"/>
          <w:sz w:val="18"/>
        </w:rPr>
        <w:t>vtkMultiBlockDataSet *input = vtkMultiBlockDataSet::GetData(inputVector[0], 0); vtkMultiBlockDataSet *output =</w:t>
      </w:r>
    </w:p>
    <w:p>
      <w:pPr>
        <w:spacing w:after="0" w:line="259"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600" w:right="0" w:firstLine="0"/>
        <w:jc w:val="left"/>
        <w:rPr>
          <w:rFonts w:ascii="Courier New"/>
          <w:sz w:val="18"/>
        </w:rPr>
      </w:pPr>
      <w:r>
        <w:rPr>
          <w:rFonts w:ascii="Courier New"/>
          <w:color w:val="323232"/>
          <w:sz w:val="18"/>
        </w:rPr>
        <w:t>vtkMultiBlockDataSet::GetData(outputVector, 0);</w:t>
      </w:r>
    </w:p>
    <w:p>
      <w:pPr>
        <w:spacing w:before="17"/>
        <w:ind w:left="600" w:right="0" w:firstLine="0"/>
        <w:jc w:val="left"/>
        <w:rPr>
          <w:rFonts w:ascii="Courier New"/>
          <w:sz w:val="18"/>
        </w:rPr>
      </w:pPr>
      <w:r>
        <w:rPr>
          <w:rFonts w:ascii="Courier New"/>
          <w:color w:val="323232"/>
          <w:sz w:val="18"/>
        </w:rPr>
        <w:t>if (this-&gt;Indices-&gt;find(0) != this-&gt;Indices-&gt;end())</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 trivial case.</w:t>
      </w:r>
    </w:p>
    <w:p>
      <w:pPr>
        <w:spacing w:line="259" w:lineRule="auto" w:before="18"/>
        <w:ind w:left="600" w:right="5659" w:firstLine="0"/>
        <w:jc w:val="left"/>
        <w:rPr>
          <w:rFonts w:ascii="Courier New"/>
          <w:sz w:val="18"/>
        </w:rPr>
      </w:pPr>
      <w:r>
        <w:rPr>
          <w:rFonts w:ascii="Courier New"/>
          <w:color w:val="323232"/>
          <w:sz w:val="18"/>
        </w:rPr>
        <w:t>output-&gt;ShallowCopy(input); return 1;</w:t>
      </w:r>
    </w:p>
    <w:p>
      <w:pPr>
        <w:spacing w:before="1"/>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output-&gt;CopyStructure(input);</w:t>
      </w:r>
    </w:p>
    <w:p>
      <w:pPr>
        <w:spacing w:before="17"/>
        <w:ind w:left="600" w:right="0" w:firstLine="0"/>
        <w:jc w:val="left"/>
        <w:rPr>
          <w:rFonts w:ascii="Courier New"/>
          <w:sz w:val="18"/>
        </w:rPr>
      </w:pPr>
      <w:r>
        <w:rPr>
          <w:rFonts w:ascii="Courier New"/>
          <w:color w:val="323232"/>
          <w:sz w:val="18"/>
        </w:rPr>
        <w:t>(*this-&gt;ActiveIndices) = (*this-&gt;Indices);</w:t>
      </w:r>
    </w:p>
    <w:p>
      <w:pPr>
        <w:spacing w:line="261" w:lineRule="auto" w:before="18"/>
        <w:ind w:left="600" w:right="3234" w:firstLine="0"/>
        <w:jc w:val="left"/>
        <w:rPr>
          <w:rFonts w:ascii="Courier New"/>
          <w:sz w:val="18"/>
        </w:rPr>
      </w:pPr>
      <w:r>
        <w:rPr>
          <w:rFonts w:ascii="Courier New"/>
          <w:color w:val="323232"/>
          <w:sz w:val="18"/>
        </w:rPr>
        <w:t>// Copy selected blocks over to the output. vtkCompositeDataIterator* iter =</w:t>
      </w:r>
      <w:r>
        <w:rPr>
          <w:rFonts w:ascii="Courier New"/>
          <w:color w:val="323232"/>
          <w:spacing w:val="-50"/>
          <w:sz w:val="18"/>
        </w:rPr>
        <w:t> </w:t>
      </w:r>
      <w:r>
        <w:rPr>
          <w:rFonts w:ascii="Courier New"/>
          <w:color w:val="323232"/>
          <w:sz w:val="18"/>
        </w:rPr>
        <w:t>input-&gt;NewIterator(); iter-&gt;VisitOnlyLeavesOff();</w:t>
      </w:r>
    </w:p>
    <w:p>
      <w:pPr>
        <w:spacing w:line="201" w:lineRule="exact" w:before="0"/>
        <w:ind w:left="600" w:right="0" w:firstLine="0"/>
        <w:jc w:val="left"/>
        <w:rPr>
          <w:rFonts w:ascii="Courier New"/>
          <w:sz w:val="18"/>
        </w:rPr>
      </w:pPr>
      <w:r>
        <w:rPr>
          <w:rFonts w:ascii="Courier New"/>
          <w:color w:val="323232"/>
          <w:sz w:val="18"/>
        </w:rPr>
        <w:t>for</w:t>
      </w:r>
      <w:r>
        <w:rPr>
          <w:rFonts w:ascii="Courier New"/>
          <w:color w:val="323232"/>
          <w:spacing w:val="-29"/>
          <w:sz w:val="18"/>
        </w:rPr>
        <w:t> </w:t>
      </w:r>
      <w:r>
        <w:rPr>
          <w:rFonts w:ascii="Courier New"/>
          <w:color w:val="323232"/>
          <w:sz w:val="18"/>
        </w:rPr>
        <w:t>(iter-&gt;InitTraversal();</w:t>
      </w:r>
    </w:p>
    <w:p>
      <w:pPr>
        <w:spacing w:line="261" w:lineRule="auto" w:before="17"/>
        <w:ind w:left="600" w:right="2371" w:firstLine="0"/>
        <w:jc w:val="left"/>
        <w:rPr>
          <w:rFonts w:ascii="Courier New"/>
          <w:sz w:val="18"/>
        </w:rPr>
      </w:pPr>
      <w:r>
        <w:rPr>
          <w:rFonts w:ascii="Courier New"/>
          <w:color w:val="323232"/>
          <w:sz w:val="18"/>
        </w:rPr>
        <w:t>!iter-&gt;IsDoneWithTraversal() &amp;&amp;</w:t>
      </w:r>
      <w:r>
        <w:rPr>
          <w:rFonts w:ascii="Courier New"/>
          <w:color w:val="323232"/>
          <w:spacing w:val="-54"/>
          <w:sz w:val="18"/>
        </w:rPr>
        <w:t> </w:t>
      </w:r>
      <w:r>
        <w:rPr>
          <w:rFonts w:ascii="Courier New"/>
          <w:color w:val="323232"/>
          <w:sz w:val="18"/>
        </w:rPr>
        <w:t>this-&gt;ActiveIndices-&gt;size()&gt;0; iter-&gt;GoToNextItem())</w:t>
      </w:r>
    </w:p>
    <w:p>
      <w:pPr>
        <w:spacing w:line="202" w:lineRule="exact" w:before="0"/>
        <w:ind w:left="600" w:right="0" w:firstLine="0"/>
        <w:jc w:val="left"/>
        <w:rPr>
          <w:rFonts w:ascii="Courier New"/>
          <w:sz w:val="18"/>
        </w:rPr>
      </w:pPr>
      <w:r>
        <w:rPr>
          <w:rFonts w:ascii="Courier New"/>
          <w:color w:val="323232"/>
          <w:sz w:val="18"/>
        </w:rPr>
        <w:t>{</w:t>
      </w:r>
    </w:p>
    <w:p>
      <w:pPr>
        <w:spacing w:line="259" w:lineRule="auto" w:before="18"/>
        <w:ind w:left="600" w:right="2479" w:firstLine="0"/>
        <w:jc w:val="left"/>
        <w:rPr>
          <w:rFonts w:ascii="Courier New"/>
          <w:sz w:val="18"/>
        </w:rPr>
      </w:pPr>
      <w:r>
        <w:rPr>
          <w:rFonts w:ascii="Courier New"/>
          <w:color w:val="323232"/>
          <w:sz w:val="18"/>
        </w:rPr>
        <w:t>if (this-&gt;ActiveIndices-&gt;find(iter-&gt;GetCurrentFlatIndex())</w:t>
      </w:r>
      <w:r>
        <w:rPr>
          <w:rFonts w:ascii="Courier New"/>
          <w:color w:val="323232"/>
          <w:spacing w:val="-53"/>
          <w:sz w:val="18"/>
        </w:rPr>
        <w:t> </w:t>
      </w:r>
      <w:r>
        <w:rPr>
          <w:rFonts w:ascii="Courier New"/>
          <w:color w:val="323232"/>
          <w:sz w:val="18"/>
        </w:rPr>
        <w:t>!= this-&gt;ActiveIndices-&gt;end())</w:t>
      </w:r>
    </w:p>
    <w:p>
      <w:pPr>
        <w:spacing w:before="2"/>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this-&gt;ActiveIndices-&gt;erase(iter-&gt;GetCurrentFlatIndex());</w:t>
      </w:r>
    </w:p>
    <w:p>
      <w:pPr>
        <w:spacing w:line="261" w:lineRule="auto" w:before="17"/>
        <w:ind w:left="600" w:right="2481" w:firstLine="0"/>
        <w:jc w:val="left"/>
        <w:rPr>
          <w:rFonts w:ascii="Courier New"/>
          <w:sz w:val="18"/>
        </w:rPr>
      </w:pPr>
      <w:r>
        <w:rPr>
          <w:rFonts w:ascii="Courier New"/>
          <w:color w:val="323232"/>
          <w:sz w:val="18"/>
        </w:rPr>
        <w:t>// This removed the visited indices from</w:t>
      </w:r>
      <w:r>
        <w:rPr>
          <w:rFonts w:ascii="Courier New"/>
          <w:color w:val="323232"/>
          <w:spacing w:val="-58"/>
          <w:sz w:val="18"/>
        </w:rPr>
        <w:t> </w:t>
      </w:r>
      <w:r>
        <w:rPr>
          <w:rFonts w:ascii="Courier New"/>
          <w:color w:val="323232"/>
          <w:sz w:val="18"/>
        </w:rPr>
        <w:t>this-&gt;ActiveIndices. this-&gt;CopySubTree(iter, output, input);</w:t>
      </w:r>
    </w:p>
    <w:p>
      <w:pPr>
        <w:spacing w:line="202" w:lineRule="exact" w:before="0"/>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iter-&gt;Delete();</w:t>
      </w:r>
    </w:p>
    <w:p>
      <w:pPr>
        <w:spacing w:before="18"/>
        <w:ind w:left="600" w:right="0" w:firstLine="0"/>
        <w:jc w:val="left"/>
        <w:rPr>
          <w:rFonts w:ascii="Courier New"/>
          <w:sz w:val="18"/>
        </w:rPr>
      </w:pPr>
      <w:r>
        <w:rPr>
          <w:rFonts w:ascii="Courier New"/>
          <w:color w:val="323232"/>
          <w:sz w:val="18"/>
        </w:rPr>
        <w:t>this-&gt;ActiveIndices-&gt;clear();</w:t>
      </w:r>
    </w:p>
    <w:p>
      <w:pPr>
        <w:spacing w:before="17"/>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return 1;</w:t>
      </w:r>
    </w:p>
    <w:p>
      <w:pPr>
        <w:spacing w:before="18"/>
        <w:ind w:left="600" w:right="0" w:firstLine="0"/>
        <w:jc w:val="left"/>
        <w:rPr>
          <w:rFonts w:ascii="Courier New"/>
          <w:sz w:val="18"/>
        </w:rPr>
      </w:pPr>
      <w:r>
        <w:rPr>
          <w:rFonts w:ascii="Courier New"/>
          <w:color w:val="323232"/>
          <w:sz w:val="18"/>
        </w:rPr>
        <w:t>}</w:t>
      </w:r>
    </w:p>
    <w:p>
      <w:pPr>
        <w:pStyle w:val="BodyText"/>
        <w:rPr>
          <w:rFonts w:ascii="Courier New"/>
          <w:sz w:val="19"/>
        </w:rPr>
      </w:pPr>
    </w:p>
    <w:p>
      <w:pPr>
        <w:pStyle w:val="BodyText"/>
        <w:spacing w:line="249" w:lineRule="auto"/>
        <w:ind w:left="121" w:right="1435"/>
        <w:jc w:val="both"/>
      </w:pPr>
      <w:r>
        <w:rPr/>
        <w:t>Note that unlike CopyStructure() on a vtkDataSet used earlier, CopyStructure on a vtkCompositeDa- taSet merely copies the structure for the composite tree and not the input geometric structure. Once we</w:t>
      </w:r>
      <w:r>
        <w:rPr>
          <w:spacing w:val="-4"/>
        </w:rPr>
        <w:t> </w:t>
      </w:r>
      <w:r>
        <w:rPr/>
        <w:t>have</w:t>
      </w:r>
      <w:r>
        <w:rPr>
          <w:spacing w:val="-3"/>
        </w:rPr>
        <w:t> </w:t>
      </w:r>
      <w:r>
        <w:rPr/>
        <w:t>an</w:t>
      </w:r>
      <w:r>
        <w:rPr>
          <w:spacing w:val="-3"/>
        </w:rPr>
        <w:t> </w:t>
      </w:r>
      <w:r>
        <w:rPr/>
        <w:t>output</w:t>
      </w:r>
      <w:r>
        <w:rPr>
          <w:spacing w:val="-3"/>
        </w:rPr>
        <w:t> </w:t>
      </w:r>
      <w:r>
        <w:rPr/>
        <w:t>composite</w:t>
      </w:r>
      <w:r>
        <w:rPr>
          <w:spacing w:val="-3"/>
        </w:rPr>
        <w:t> </w:t>
      </w:r>
      <w:r>
        <w:rPr/>
        <w:t>tree</w:t>
      </w:r>
      <w:r>
        <w:rPr>
          <w:spacing w:val="-3"/>
        </w:rPr>
        <w:t> </w:t>
      </w:r>
      <w:r>
        <w:rPr/>
        <w:t>with</w:t>
      </w:r>
      <w:r>
        <w:rPr>
          <w:spacing w:val="-3"/>
        </w:rPr>
        <w:t> </w:t>
      </w:r>
      <w:r>
        <w:rPr/>
        <w:t>the</w:t>
      </w:r>
      <w:r>
        <w:rPr>
          <w:spacing w:val="-3"/>
        </w:rPr>
        <w:t> </w:t>
      </w:r>
      <w:r>
        <w:rPr/>
        <w:t>same</w:t>
      </w:r>
      <w:r>
        <w:rPr>
          <w:spacing w:val="-3"/>
        </w:rPr>
        <w:t> </w:t>
      </w:r>
      <w:r>
        <w:rPr/>
        <w:t>structure</w:t>
      </w:r>
      <w:r>
        <w:rPr>
          <w:spacing w:val="-3"/>
        </w:rPr>
        <w:t> </w:t>
      </w:r>
      <w:r>
        <w:rPr/>
        <w:t>as</w:t>
      </w:r>
      <w:r>
        <w:rPr>
          <w:spacing w:val="-5"/>
        </w:rPr>
        <w:t> </w:t>
      </w:r>
      <w:r>
        <w:rPr/>
        <w:t>the</w:t>
      </w:r>
      <w:r>
        <w:rPr>
          <w:spacing w:val="-4"/>
        </w:rPr>
        <w:t> </w:t>
      </w:r>
      <w:r>
        <w:rPr/>
        <w:t>input,</w:t>
      </w:r>
      <w:r>
        <w:rPr>
          <w:spacing w:val="-3"/>
        </w:rPr>
        <w:t> </w:t>
      </w:r>
      <w:r>
        <w:rPr/>
        <w:t>we</w:t>
      </w:r>
      <w:r>
        <w:rPr>
          <w:spacing w:val="-3"/>
        </w:rPr>
        <w:t> </w:t>
      </w:r>
      <w:r>
        <w:rPr/>
        <w:t>use</w:t>
      </w:r>
      <w:r>
        <w:rPr>
          <w:spacing w:val="-4"/>
        </w:rPr>
        <w:t> </w:t>
      </w:r>
      <w:r>
        <w:rPr/>
        <w:t>the</w:t>
      </w:r>
      <w:r>
        <w:rPr>
          <w:spacing w:val="-4"/>
        </w:rPr>
        <w:t> </w:t>
      </w:r>
      <w:r>
        <w:rPr/>
        <w:t>vtkCompositeData- Iterator to iterate over the input and copying only the blocks for the chosen indices to the output. CopySubTree() is a method that compies the entire sub tree over, as</w:t>
      </w:r>
      <w:r>
        <w:rPr>
          <w:spacing w:val="-16"/>
        </w:rPr>
        <w:t> </w:t>
      </w:r>
      <w:r>
        <w:rPr/>
        <w:t>follows:</w:t>
      </w:r>
    </w:p>
    <w:p>
      <w:pPr>
        <w:pStyle w:val="BodyText"/>
        <w:spacing w:before="8"/>
        <w:rPr>
          <w:sz w:val="21"/>
        </w:rPr>
      </w:pPr>
    </w:p>
    <w:p>
      <w:pPr>
        <w:spacing w:line="261" w:lineRule="auto" w:before="0"/>
        <w:ind w:left="780" w:right="0" w:hanging="180"/>
        <w:jc w:val="left"/>
        <w:rPr>
          <w:rFonts w:ascii="Courier New"/>
          <w:sz w:val="18"/>
        </w:rPr>
      </w:pPr>
      <w:r>
        <w:rPr>
          <w:rFonts w:ascii="Courier New"/>
          <w:color w:val="323232"/>
          <w:sz w:val="18"/>
        </w:rPr>
        <w:t>void vtkExtractBlock::CopySubTree(vtkCompositeDataIterator*</w:t>
      </w:r>
      <w:r>
        <w:rPr>
          <w:rFonts w:ascii="Courier New"/>
          <w:color w:val="323232"/>
          <w:spacing w:val="-55"/>
          <w:sz w:val="18"/>
        </w:rPr>
        <w:t> </w:t>
      </w:r>
      <w:r>
        <w:rPr>
          <w:rFonts w:ascii="Courier New"/>
          <w:color w:val="323232"/>
          <w:sz w:val="18"/>
        </w:rPr>
        <w:t>loc, vtkMultiBlockDataSet* output, vtkMultiBlockDataSet* input)</w:t>
      </w:r>
    </w:p>
    <w:p>
      <w:pPr>
        <w:spacing w:line="203" w:lineRule="exact" w:before="0"/>
        <w:ind w:left="600" w:right="0" w:firstLine="0"/>
        <w:jc w:val="left"/>
        <w:rPr>
          <w:rFonts w:ascii="Courier New"/>
          <w:sz w:val="18"/>
        </w:rPr>
      </w:pPr>
      <w:r>
        <w:rPr>
          <w:rFonts w:ascii="Courier New"/>
          <w:color w:val="323232"/>
          <w:sz w:val="18"/>
        </w:rPr>
        <w:t>{</w:t>
      </w:r>
    </w:p>
    <w:p>
      <w:pPr>
        <w:spacing w:line="261" w:lineRule="auto" w:before="17"/>
        <w:ind w:left="780" w:right="3298" w:firstLine="0"/>
        <w:jc w:val="left"/>
        <w:rPr>
          <w:rFonts w:ascii="Courier New"/>
          <w:sz w:val="18"/>
        </w:rPr>
      </w:pPr>
      <w:r>
        <w:rPr>
          <w:rFonts w:ascii="Courier New"/>
          <w:color w:val="323232"/>
          <w:sz w:val="18"/>
        </w:rPr>
        <w:t>vtkDataObject* inputNode = input-&gt;GetDataSet(loc); if (!inputNode-&gt;IsA("vtkCompositeDataSet"))</w:t>
      </w:r>
    </w:p>
    <w:p>
      <w:pPr>
        <w:spacing w:line="202" w:lineRule="exact" w:before="0"/>
        <w:ind w:left="960" w:right="0" w:firstLine="0"/>
        <w:jc w:val="left"/>
        <w:rPr>
          <w:rFonts w:ascii="Courier New"/>
          <w:sz w:val="18"/>
        </w:rPr>
      </w:pPr>
      <w:r>
        <w:rPr>
          <w:rFonts w:ascii="Courier New"/>
          <w:color w:val="323232"/>
          <w:sz w:val="18"/>
        </w:rPr>
        <w:t>{</w:t>
      </w:r>
    </w:p>
    <w:p>
      <w:pPr>
        <w:spacing w:line="259" w:lineRule="auto" w:before="18"/>
        <w:ind w:left="960" w:right="3478" w:firstLine="0"/>
        <w:jc w:val="left"/>
        <w:rPr>
          <w:rFonts w:ascii="Courier New"/>
          <w:sz w:val="18"/>
        </w:rPr>
      </w:pPr>
      <w:r>
        <w:rPr>
          <w:rFonts w:ascii="Courier New"/>
          <w:color w:val="323232"/>
          <w:sz w:val="18"/>
        </w:rPr>
        <w:t>vtkDataObject* clone = inputNode-&gt;NewInstance(); clone-&gt;ShallowCopy(inputNode);</w:t>
      </w:r>
    </w:p>
    <w:p>
      <w:pPr>
        <w:spacing w:line="259" w:lineRule="auto" w:before="2"/>
        <w:ind w:left="960" w:right="5313" w:firstLine="0"/>
        <w:jc w:val="left"/>
        <w:rPr>
          <w:rFonts w:ascii="Courier New"/>
          <w:sz w:val="18"/>
        </w:rPr>
      </w:pPr>
      <w:r>
        <w:rPr>
          <w:rFonts w:ascii="Courier New"/>
          <w:color w:val="323232"/>
          <w:sz w:val="18"/>
        </w:rPr>
        <w:t>output-&gt;SetDataSet(loc, clone); clone-&gt;Delete();</w:t>
      </w:r>
    </w:p>
    <w:p>
      <w:pPr>
        <w:spacing w:before="1"/>
        <w:ind w:left="960" w:right="0" w:firstLine="0"/>
        <w:jc w:val="left"/>
        <w:rPr>
          <w:rFonts w:ascii="Courier New"/>
          <w:sz w:val="18"/>
        </w:rPr>
      </w:pPr>
      <w:r>
        <w:rPr>
          <w:rFonts w:ascii="Courier New"/>
          <w:color w:val="323232"/>
          <w:sz w:val="18"/>
        </w:rPr>
        <w:t>}</w:t>
      </w:r>
    </w:p>
    <w:p>
      <w:pPr>
        <w:pStyle w:val="BodyText"/>
        <w:spacing w:before="1"/>
        <w:rPr>
          <w:rFonts w:ascii="Courier New"/>
          <w:sz w:val="21"/>
        </w:rPr>
      </w:pPr>
    </w:p>
    <w:p>
      <w:pPr>
        <w:spacing w:before="0"/>
        <w:ind w:left="344" w:right="8010" w:firstLine="0"/>
        <w:jc w:val="center"/>
        <w:rPr>
          <w:rFonts w:ascii="Courier New"/>
          <w:sz w:val="18"/>
        </w:rPr>
      </w:pPr>
      <w:r>
        <w:rPr>
          <w:rFonts w:ascii="Courier New"/>
          <w:color w:val="323232"/>
          <w:sz w:val="18"/>
        </w:rPr>
        <w:t>else</w:t>
      </w:r>
    </w:p>
    <w:p>
      <w:pPr>
        <w:spacing w:before="18"/>
        <w:ind w:left="960" w:right="0" w:firstLine="0"/>
        <w:jc w:val="left"/>
        <w:rPr>
          <w:rFonts w:ascii="Courier New"/>
          <w:sz w:val="18"/>
        </w:rPr>
      </w:pPr>
      <w:r>
        <w:rPr>
          <w:rFonts w:ascii="Courier New"/>
          <w:color w:val="323232"/>
          <w:sz w:val="18"/>
        </w:rPr>
        <w:t>{</w:t>
      </w:r>
    </w:p>
    <w:p>
      <w:pPr>
        <w:spacing w:before="17"/>
        <w:ind w:left="960" w:right="0" w:firstLine="0"/>
        <w:jc w:val="left"/>
        <w:rPr>
          <w:rFonts w:ascii="Courier New"/>
          <w:sz w:val="18"/>
        </w:rPr>
      </w:pPr>
      <w:r>
        <w:rPr>
          <w:rFonts w:ascii="Courier New"/>
          <w:color w:val="323232"/>
          <w:sz w:val="18"/>
        </w:rPr>
        <w:t>vtkCompositeDataSet* cinput =</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61" w:lineRule="auto" w:before="1"/>
        <w:ind w:left="1500" w:right="1149" w:firstLine="0"/>
        <w:jc w:val="left"/>
        <w:rPr>
          <w:rFonts w:ascii="Courier New"/>
          <w:sz w:val="18"/>
        </w:rPr>
      </w:pPr>
      <w:r>
        <w:rPr>
          <w:rFonts w:ascii="Courier New"/>
          <w:color w:val="323232"/>
          <w:sz w:val="18"/>
        </w:rPr>
        <w:t>vtkCompositeDataSet::SafeDownCast(inputNode); vtkCompositeDataSet* coutput =</w:t>
      </w:r>
      <w:r>
        <w:rPr>
          <w:rFonts w:ascii="Courier New"/>
          <w:color w:val="323232"/>
          <w:spacing w:val="-60"/>
          <w:sz w:val="18"/>
        </w:rPr>
        <w:t> </w:t>
      </w:r>
      <w:r>
        <w:rPr>
          <w:rFonts w:ascii="Courier New"/>
          <w:color w:val="323232"/>
          <w:sz w:val="18"/>
        </w:rPr>
        <w:t>vtkCompositeDataSet::SafeDownCast(</w:t>
      </w:r>
    </w:p>
    <w:p>
      <w:pPr>
        <w:spacing w:before="3"/>
        <w:ind w:left="1680" w:right="0" w:firstLine="0"/>
        <w:jc w:val="left"/>
        <w:rPr>
          <w:rFonts w:ascii="Courier New"/>
          <w:sz w:val="18"/>
        </w:rPr>
      </w:pPr>
      <w:r>
        <w:rPr>
          <w:rFonts w:ascii="Courier New"/>
          <w:color w:val="323232"/>
          <w:sz w:val="18"/>
        </w:rPr>
        <w:t>outut-&gt;GetDataSet(loc));</w:t>
      </w:r>
    </w:p>
    <w:p>
      <w:pPr>
        <w:spacing w:line="264" w:lineRule="auto" w:before="19"/>
        <w:ind w:left="1500" w:right="2227" w:firstLine="0"/>
        <w:jc w:val="left"/>
        <w:rPr>
          <w:rFonts w:ascii="Courier New"/>
          <w:sz w:val="18"/>
        </w:rPr>
      </w:pPr>
      <w:r>
        <w:rPr>
          <w:rFonts w:ascii="Courier New"/>
          <w:color w:val="323232"/>
          <w:sz w:val="18"/>
        </w:rPr>
        <w:t>vtkCompositeDataIterator* iter =</w:t>
      </w:r>
      <w:r>
        <w:rPr>
          <w:rFonts w:ascii="Courier New"/>
          <w:color w:val="323232"/>
          <w:spacing w:val="-51"/>
          <w:sz w:val="18"/>
        </w:rPr>
        <w:t> </w:t>
      </w:r>
      <w:r>
        <w:rPr>
          <w:rFonts w:ascii="Courier New"/>
          <w:color w:val="323232"/>
          <w:sz w:val="18"/>
        </w:rPr>
        <w:t>cinput-&gt;NewIterator(); iter-&gt;VisitOnlyLeavesOff();</w:t>
      </w:r>
    </w:p>
    <w:p>
      <w:pPr>
        <w:spacing w:line="264" w:lineRule="auto" w:before="0"/>
        <w:ind w:left="1680" w:right="1967" w:hanging="180"/>
        <w:jc w:val="left"/>
        <w:rPr>
          <w:rFonts w:ascii="Courier New"/>
          <w:sz w:val="18"/>
        </w:rPr>
      </w:pPr>
      <w:r>
        <w:rPr>
          <w:rFonts w:ascii="Courier New"/>
          <w:color w:val="323232"/>
          <w:sz w:val="18"/>
        </w:rPr>
        <w:t>for (iter-&gt;InitTraversal(); !iter-&gt;IsDoneWithTraversal(); iter-&gt;GoToNextItem())</w:t>
      </w:r>
    </w:p>
    <w:p>
      <w:pPr>
        <w:spacing w:line="203" w:lineRule="exact" w:before="0"/>
        <w:ind w:left="1680" w:right="0" w:firstLine="0"/>
        <w:jc w:val="left"/>
        <w:rPr>
          <w:rFonts w:ascii="Courier New"/>
          <w:sz w:val="18"/>
        </w:rPr>
      </w:pPr>
      <w:r>
        <w:rPr>
          <w:rFonts w:ascii="Courier New"/>
          <w:color w:val="323232"/>
          <w:sz w:val="18"/>
        </w:rPr>
        <w:t>{</w:t>
      </w:r>
    </w:p>
    <w:p>
      <w:pPr>
        <w:spacing w:line="261" w:lineRule="auto" w:before="19"/>
        <w:ind w:left="1680" w:right="1635" w:firstLine="0"/>
        <w:jc w:val="left"/>
        <w:rPr>
          <w:rFonts w:ascii="Courier New"/>
          <w:sz w:val="18"/>
        </w:rPr>
      </w:pPr>
      <w:r>
        <w:rPr>
          <w:rFonts w:ascii="Courier New"/>
          <w:color w:val="323232"/>
          <w:sz w:val="18"/>
        </w:rPr>
        <w:t>vtkDataObject* curNode =</w:t>
      </w:r>
      <w:r>
        <w:rPr>
          <w:rFonts w:ascii="Courier New"/>
          <w:color w:val="323232"/>
          <w:spacing w:val="-51"/>
          <w:sz w:val="18"/>
        </w:rPr>
        <w:t> </w:t>
      </w:r>
      <w:r>
        <w:rPr>
          <w:rFonts w:ascii="Courier New"/>
          <w:color w:val="323232"/>
          <w:sz w:val="18"/>
        </w:rPr>
        <w:t>iter-&gt;GetCurrentDataObject(); vtkDataObject* clone = curNode-&gt;NewInstance();</w:t>
      </w:r>
    </w:p>
    <w:p>
      <w:pPr>
        <w:spacing w:line="264" w:lineRule="auto" w:before="4"/>
        <w:ind w:left="1680" w:right="4377" w:firstLine="0"/>
        <w:jc w:val="left"/>
        <w:rPr>
          <w:rFonts w:ascii="Courier New"/>
          <w:sz w:val="18"/>
        </w:rPr>
      </w:pPr>
      <w:r>
        <w:rPr>
          <w:rFonts w:ascii="Courier New"/>
          <w:color w:val="323232"/>
          <w:sz w:val="18"/>
        </w:rPr>
        <w:t>clone-&gt;ShallowCopy(curNode); coutput-&gt;SetDataSet(iter, clone); clone-&gt;Delete();</w:t>
      </w:r>
    </w:p>
    <w:p>
      <w:pPr>
        <w:pStyle w:val="BodyText"/>
        <w:spacing w:before="6"/>
        <w:rPr>
          <w:rFonts w:ascii="Courier New"/>
          <w:sz w:val="19"/>
        </w:rPr>
      </w:pPr>
    </w:p>
    <w:p>
      <w:pPr>
        <w:spacing w:line="261" w:lineRule="auto" w:before="1"/>
        <w:ind w:left="1860" w:right="2003" w:hanging="180"/>
        <w:jc w:val="left"/>
        <w:rPr>
          <w:rFonts w:ascii="Courier New"/>
          <w:sz w:val="18"/>
        </w:rPr>
      </w:pPr>
      <w:r>
        <w:rPr>
          <w:rFonts w:ascii="Courier New"/>
          <w:color w:val="323232"/>
          <w:sz w:val="18"/>
        </w:rPr>
        <w:t>this-&gt;ActiveIndices-&gt;erase(loc-&gt;GetCurrentFlatIndex() + iter-&gt;GetCurrentFlatIndex());</w:t>
      </w:r>
    </w:p>
    <w:p>
      <w:pPr>
        <w:spacing w:before="3"/>
        <w:ind w:left="1680" w:right="0" w:firstLine="0"/>
        <w:jc w:val="left"/>
        <w:rPr>
          <w:rFonts w:ascii="Courier New"/>
          <w:sz w:val="18"/>
        </w:rPr>
      </w:pPr>
      <w:r>
        <w:rPr>
          <w:rFonts w:ascii="Courier New"/>
          <w:color w:val="323232"/>
          <w:sz w:val="18"/>
        </w:rPr>
        <w:t>}</w:t>
      </w:r>
    </w:p>
    <w:p>
      <w:pPr>
        <w:spacing w:before="19"/>
        <w:ind w:left="1500" w:right="0" w:firstLine="0"/>
        <w:jc w:val="left"/>
        <w:rPr>
          <w:rFonts w:ascii="Courier New"/>
          <w:sz w:val="18"/>
        </w:rPr>
      </w:pPr>
      <w:r>
        <w:rPr>
          <w:rFonts w:ascii="Courier New"/>
          <w:color w:val="323232"/>
          <w:sz w:val="18"/>
        </w:rPr>
        <w:t>iter-&gt;Delete();</w:t>
      </w:r>
    </w:p>
    <w:p>
      <w:pPr>
        <w:spacing w:before="20"/>
        <w:ind w:left="1500"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w:t>
      </w:r>
    </w:p>
    <w:p>
      <w:pPr>
        <w:pStyle w:val="BodyText"/>
        <w:spacing w:before="5"/>
        <w:rPr>
          <w:rFonts w:ascii="Courier New"/>
          <w:sz w:val="11"/>
        </w:rPr>
      </w:pPr>
    </w:p>
    <w:p>
      <w:pPr>
        <w:pStyle w:val="BodyText"/>
        <w:spacing w:line="249" w:lineRule="auto" w:before="91"/>
        <w:ind w:left="661" w:right="894"/>
        <w:jc w:val="both"/>
      </w:pPr>
      <w:r>
        <w:rPr/>
        <w:t>Typically filters dealing with composite datasets use the vtkCompositeDataIterator to iterate over the nodes in the composite tree. Concrete subclasses of vtkCompositeDataSet also provide additional API</w:t>
      </w:r>
      <w:r>
        <w:rPr>
          <w:spacing w:val="-3"/>
        </w:rPr>
        <w:t> </w:t>
      </w:r>
      <w:r>
        <w:rPr/>
        <w:t>to</w:t>
      </w:r>
      <w:r>
        <w:rPr>
          <w:spacing w:val="-3"/>
        </w:rPr>
        <w:t> </w:t>
      </w:r>
      <w:r>
        <w:rPr/>
        <w:t>access</w:t>
      </w:r>
      <w:r>
        <w:rPr>
          <w:spacing w:val="-3"/>
        </w:rPr>
        <w:t> </w:t>
      </w:r>
      <w:r>
        <w:rPr/>
        <w:t>the</w:t>
      </w:r>
      <w:r>
        <w:rPr>
          <w:spacing w:val="-3"/>
        </w:rPr>
        <w:t> </w:t>
      </w:r>
      <w:r>
        <w:rPr/>
        <w:t>tree</w:t>
      </w:r>
      <w:r>
        <w:rPr>
          <w:spacing w:val="-3"/>
        </w:rPr>
        <w:t> </w:t>
      </w:r>
      <w:r>
        <w:rPr/>
        <w:t>eg.</w:t>
      </w:r>
      <w:r>
        <w:rPr>
          <w:spacing w:val="-2"/>
        </w:rPr>
        <w:t> </w:t>
      </w:r>
      <w:r>
        <w:rPr/>
        <w:t>vtkMultiBlockDataSet</w:t>
      </w:r>
      <w:r>
        <w:rPr>
          <w:spacing w:val="-3"/>
        </w:rPr>
        <w:t> </w:t>
      </w:r>
      <w:r>
        <w:rPr/>
        <w:t>has</w:t>
      </w:r>
      <w:r>
        <w:rPr>
          <w:spacing w:val="-3"/>
        </w:rPr>
        <w:t> </w:t>
      </w:r>
      <w:r>
        <w:rPr/>
        <w:t>GetBlock()</w:t>
      </w:r>
      <w:r>
        <w:rPr>
          <w:spacing w:val="-3"/>
        </w:rPr>
        <w:t> </w:t>
      </w:r>
      <w:r>
        <w:rPr/>
        <w:t>API.</w:t>
      </w:r>
      <w:r>
        <w:rPr>
          <w:spacing w:val="-3"/>
        </w:rPr>
        <w:t> </w:t>
      </w:r>
      <w:r>
        <w:rPr/>
        <w:t>When</w:t>
      </w:r>
      <w:r>
        <w:rPr>
          <w:spacing w:val="-2"/>
        </w:rPr>
        <w:t> </w:t>
      </w:r>
      <w:r>
        <w:rPr/>
        <w:t>writing</w:t>
      </w:r>
      <w:r>
        <w:rPr>
          <w:spacing w:val="-3"/>
        </w:rPr>
        <w:t> </w:t>
      </w:r>
      <w:r>
        <w:rPr/>
        <w:t>a</w:t>
      </w:r>
      <w:r>
        <w:rPr>
          <w:spacing w:val="-3"/>
        </w:rPr>
        <w:t> </w:t>
      </w:r>
      <w:r>
        <w:rPr/>
        <w:t>filter</w:t>
      </w:r>
      <w:r>
        <w:rPr>
          <w:spacing w:val="-3"/>
        </w:rPr>
        <w:t> </w:t>
      </w:r>
      <w:r>
        <w:rPr/>
        <w:t>that</w:t>
      </w:r>
      <w:r>
        <w:rPr>
          <w:spacing w:val="-3"/>
        </w:rPr>
        <w:t> </w:t>
      </w:r>
      <w:r>
        <w:rPr/>
        <w:t>deals with composite datasets, ensure that the executive created is vtkCompositeDataPipeline. This is done by overriding vtkAlgorithm::CreateDefaultExecutive() which is already implemented in vtkMulti- BlockDataSetAlgorithm and hence we don't do it in this</w:t>
      </w:r>
      <w:r>
        <w:rPr>
          <w:spacing w:val="-6"/>
        </w:rPr>
        <w:t> </w:t>
      </w:r>
      <w:r>
        <w:rPr/>
        <w:t>filter.</w:t>
      </w:r>
    </w:p>
    <w:p>
      <w:pPr>
        <w:pStyle w:val="BodyText"/>
        <w:spacing w:before="5"/>
        <w:rPr>
          <w:sz w:val="28"/>
        </w:rPr>
      </w:pPr>
    </w:p>
    <w:p>
      <w:pPr>
        <w:pStyle w:val="Heading6"/>
      </w:pPr>
      <w:bookmarkStart w:name="_bookmark3189" w:id="3382"/>
      <w:bookmarkEnd w:id="3382"/>
      <w:r>
        <w:rPr>
          <w:b w:val="0"/>
        </w:rPr>
      </w:r>
      <w:bookmarkStart w:name="_bookmark3190" w:id="3383"/>
      <w:bookmarkEnd w:id="3383"/>
      <w:r>
        <w:rPr>
          <w:b w:val="0"/>
        </w:rPr>
      </w:r>
      <w:r>
        <w:rPr>
          <w:color w:val="0C7652"/>
        </w:rPr>
        <w:t>Programmable Filter</w:t>
      </w:r>
      <w:bookmarkStart w:name="_bookmark3191" w:id="3384"/>
      <w:bookmarkEnd w:id="3384"/>
      <w:r>
        <w:rPr>
          <w:color w:val="0C7652"/>
        </w:rPr>
        <w:t>s</w:t>
      </w:r>
    </w:p>
    <w:p>
      <w:pPr>
        <w:pStyle w:val="BodyText"/>
        <w:spacing w:line="249" w:lineRule="auto" w:before="115"/>
        <w:ind w:left="661" w:right="894"/>
        <w:jc w:val="both"/>
      </w:pPr>
      <w:r>
        <w:rPr/>
        <w:t>An alternative to developing a filter in C++ is to use programmable algorithms. These </w:t>
      </w:r>
      <w:bookmarkStart w:name="_bookmark3192" w:id="3385"/>
      <w:bookmarkEnd w:id="3385"/>
      <w:r>
        <w:rPr/>
        <w:t>objects</w:t>
      </w:r>
      <w:r>
        <w:rPr/>
        <w:t> allow you</w:t>
      </w:r>
      <w:r>
        <w:rPr>
          <w:spacing w:val="-7"/>
        </w:rPr>
        <w:t> </w:t>
      </w:r>
      <w:r>
        <w:rPr/>
        <w:t>to</w:t>
      </w:r>
      <w:r>
        <w:rPr>
          <w:spacing w:val="-7"/>
        </w:rPr>
        <w:t> </w:t>
      </w:r>
      <w:r>
        <w:rPr/>
        <w:t>create</w:t>
      </w:r>
      <w:r>
        <w:rPr>
          <w:spacing w:val="-6"/>
        </w:rPr>
        <w:t> </w:t>
      </w:r>
      <w:r>
        <w:rPr/>
        <w:t>a</w:t>
      </w:r>
      <w:r>
        <w:rPr>
          <w:spacing w:val="-7"/>
        </w:rPr>
        <w:t> </w:t>
      </w:r>
      <w:r>
        <w:rPr/>
        <w:t>function</w:t>
      </w:r>
      <w:r>
        <w:rPr>
          <w:spacing w:val="-6"/>
        </w:rPr>
        <w:t> </w:t>
      </w:r>
      <w:r>
        <w:rPr/>
        <w:t>that</w:t>
      </w:r>
      <w:r>
        <w:rPr>
          <w:spacing w:val="-6"/>
        </w:rPr>
        <w:t> </w:t>
      </w:r>
      <w:r>
        <w:rPr/>
        <w:t>is</w:t>
      </w:r>
      <w:r>
        <w:rPr>
          <w:spacing w:val="-7"/>
        </w:rPr>
        <w:t> </w:t>
      </w:r>
      <w:r>
        <w:rPr/>
        <w:t>invoked</w:t>
      </w:r>
      <w:r>
        <w:rPr>
          <w:spacing w:val="-6"/>
        </w:rPr>
        <w:t> </w:t>
      </w:r>
      <w:r>
        <w:rPr/>
        <w:t>during</w:t>
      </w:r>
      <w:r>
        <w:rPr>
          <w:spacing w:val="-6"/>
        </w:rPr>
        <w:t> </w:t>
      </w:r>
      <w:r>
        <w:rPr/>
        <w:t>the</w:t>
      </w:r>
      <w:r>
        <w:rPr>
          <w:spacing w:val="-6"/>
        </w:rPr>
        <w:t> </w:t>
      </w:r>
      <w:r>
        <w:rPr/>
        <w:t>execution</w:t>
      </w:r>
      <w:r>
        <w:rPr>
          <w:spacing w:val="-6"/>
        </w:rPr>
        <w:t> </w:t>
      </w:r>
      <w:r>
        <w:rPr/>
        <w:t>of</w:t>
      </w:r>
      <w:r>
        <w:rPr>
          <w:spacing w:val="-7"/>
        </w:rPr>
        <w:t> </w:t>
      </w:r>
      <w:r>
        <w:rPr/>
        <w:t>the</w:t>
      </w:r>
      <w:r>
        <w:rPr>
          <w:spacing w:val="-6"/>
        </w:rPr>
        <w:t> </w:t>
      </w:r>
      <w:r>
        <w:rPr/>
        <w:t>algorithm</w:t>
      </w:r>
      <w:r>
        <w:rPr>
          <w:spacing w:val="-6"/>
        </w:rPr>
        <w:t> </w:t>
      </w:r>
      <w:r>
        <w:rPr/>
        <w:t>(i.e.,</w:t>
      </w:r>
      <w:r>
        <w:rPr>
          <w:spacing w:val="-7"/>
        </w:rPr>
        <w:t> </w:t>
      </w:r>
      <w:r>
        <w:rPr/>
        <w:t>during</w:t>
      </w:r>
      <w:r>
        <w:rPr>
          <w:spacing w:val="-6"/>
        </w:rPr>
        <w:t> </w:t>
      </w:r>
      <w:r>
        <w:rPr/>
        <w:t>the</w:t>
      </w:r>
      <w:r>
        <w:rPr>
          <w:spacing w:val="-6"/>
        </w:rPr>
        <w:t> </w:t>
      </w:r>
      <w:r>
        <w:rPr/>
        <w:t>Request- Data() method). The advantage of programmable filters is that you do not have to rebuild the VTK libraries, or even use C++. In fact, you can use the supported interpreted languages </w:t>
      </w:r>
      <w:r>
        <w:rPr>
          <w:spacing w:val="-4"/>
        </w:rPr>
        <w:t>Tcl, </w:t>
      </w:r>
      <w:r>
        <w:rPr/>
        <w:t>Java, and Python to create a</w:t>
      </w:r>
      <w:r>
        <w:rPr>
          <w:spacing w:val="-1"/>
        </w:rPr>
        <w:t> </w:t>
      </w:r>
      <w:r>
        <w:rPr/>
        <w:t>filter!</w:t>
      </w:r>
    </w:p>
    <w:p>
      <w:pPr>
        <w:pStyle w:val="BodyText"/>
        <w:spacing w:line="249" w:lineRule="auto" w:before="8"/>
        <w:ind w:left="661" w:right="895" w:firstLine="478"/>
        <w:jc w:val="both"/>
      </w:pPr>
      <w:r>
        <w:rPr/>
        <w:t>Programmable sources and filters are algorithms that enable you to create new filters at run- time. There is no need to create a C++ class or rebuild object libraries. Programmable objects take care of the overhead of hooking into the visualization pipeline, requiring only that you write the</w:t>
      </w:r>
      <w:r>
        <w:rPr>
          <w:spacing w:val="-29"/>
        </w:rPr>
        <w:t> </w:t>
      </w:r>
      <w:r>
        <w:rPr/>
        <w:t>body of the filter’s RequestData()</w:t>
      </w:r>
      <w:r>
        <w:rPr>
          <w:spacing w:val="-4"/>
        </w:rPr>
        <w:t> </w:t>
      </w:r>
      <w:r>
        <w:rPr/>
        <w:t>method.</w:t>
      </w:r>
    </w:p>
    <w:p>
      <w:pPr>
        <w:pStyle w:val="BodyText"/>
        <w:spacing w:line="249" w:lineRule="auto" w:before="7"/>
        <w:ind w:left="661" w:right="895" w:firstLine="478"/>
        <w:jc w:val="both"/>
      </w:pPr>
      <w:r>
        <w:rPr/>
        <w:t>The </w:t>
      </w:r>
      <w:bookmarkStart w:name="_bookmark3193" w:id="3386"/>
      <w:bookmarkEnd w:id="3386"/>
      <w:r>
        <w:rPr/>
        <w:t>programmable</w:t>
      </w:r>
      <w:r>
        <w:rPr/>
        <w:t> objects are </w:t>
      </w:r>
      <w:bookmarkStart w:name="_bookmark3197" w:id="3387"/>
      <w:bookmarkEnd w:id="3387"/>
      <w:r>
        <w:rPr/>
        <w:t>v</w:t>
      </w:r>
      <w:r>
        <w:rPr/>
        <w:t>tkProgrammableSource,</w:t>
      </w:r>
      <w:bookmarkStart w:name="_bookmark3194" w:id="3388"/>
      <w:bookmarkEnd w:id="3388"/>
      <w:r>
        <w:rPr/>
      </w:r>
      <w:r>
        <w:rPr/>
        <w:t> </w:t>
      </w:r>
      <w:bookmarkStart w:name="_bookmark3195" w:id="3389"/>
      <w:bookmarkEnd w:id="3389"/>
      <w:r>
        <w:rPr/>
        <w:t>vt</w:t>
      </w:r>
      <w:r>
        <w:rPr/>
        <w:t>kProgrammableFilter, </w:t>
      </w:r>
      <w:bookmarkStart w:name="_bookmark3196" w:id="3390"/>
      <w:bookmarkEnd w:id="3390"/>
      <w:r>
        <w:rPr/>
        <w:t>v</w:t>
      </w:r>
      <w:r>
        <w:rPr/>
        <w:t>tkProgram- mableGlyphFilter, vtkProgrammableAttributeDataFilter, and vtkProgrammableDataObjectSource. vtkProgrammableSource is a source object that supports and can generate an output of any of the VTK dataset types. vtkProgrammableFilter allows you to set input and retrieve output of any dataset type (e.g., GetPolyDataOutput()). The filter vtkProgrammableAttributeDataFilter allows one or more inputs of the same or different types, and can generate an output of any dataset type.</w:t>
      </w:r>
    </w:p>
    <w:p>
      <w:pPr>
        <w:spacing w:before="10"/>
        <w:ind w:left="661" w:right="896" w:firstLine="478"/>
        <w:jc w:val="both"/>
        <w:rPr>
          <w:sz w:val="20"/>
        </w:rPr>
      </w:pPr>
      <w:r>
        <w:rPr>
          <w:sz w:val="20"/>
        </w:rPr>
        <w:t>An</w:t>
      </w:r>
      <w:r>
        <w:rPr>
          <w:spacing w:val="-7"/>
          <w:sz w:val="20"/>
        </w:rPr>
        <w:t> </w:t>
      </w:r>
      <w:r>
        <w:rPr>
          <w:sz w:val="20"/>
        </w:rPr>
        <w:t>example</w:t>
      </w:r>
      <w:r>
        <w:rPr>
          <w:spacing w:val="-6"/>
          <w:sz w:val="20"/>
        </w:rPr>
        <w:t> </w:t>
      </w:r>
      <w:r>
        <w:rPr>
          <w:sz w:val="20"/>
        </w:rPr>
        <w:t>will</w:t>
      </w:r>
      <w:r>
        <w:rPr>
          <w:spacing w:val="-7"/>
          <w:sz w:val="20"/>
        </w:rPr>
        <w:t> </w:t>
      </w:r>
      <w:r>
        <w:rPr>
          <w:sz w:val="20"/>
        </w:rPr>
        <w:t>clarify</w:t>
      </w:r>
      <w:r>
        <w:rPr>
          <w:spacing w:val="-6"/>
          <w:sz w:val="20"/>
        </w:rPr>
        <w:t> </w:t>
      </w:r>
      <w:r>
        <w:rPr>
          <w:sz w:val="20"/>
        </w:rPr>
        <w:t>the</w:t>
      </w:r>
      <w:r>
        <w:rPr>
          <w:spacing w:val="-7"/>
          <w:sz w:val="20"/>
        </w:rPr>
        <w:t> </w:t>
      </w:r>
      <w:r>
        <w:rPr>
          <w:sz w:val="20"/>
        </w:rPr>
        <w:t>application</w:t>
      </w:r>
      <w:r>
        <w:rPr>
          <w:spacing w:val="-6"/>
          <w:sz w:val="20"/>
        </w:rPr>
        <w:t> </w:t>
      </w:r>
      <w:r>
        <w:rPr>
          <w:sz w:val="20"/>
        </w:rPr>
        <w:t>of</w:t>
      </w:r>
      <w:r>
        <w:rPr>
          <w:spacing w:val="-7"/>
          <w:sz w:val="20"/>
        </w:rPr>
        <w:t> </w:t>
      </w:r>
      <w:r>
        <w:rPr>
          <w:sz w:val="20"/>
        </w:rPr>
        <w:t>these</w:t>
      </w:r>
      <w:r>
        <w:rPr>
          <w:spacing w:val="-6"/>
          <w:sz w:val="20"/>
        </w:rPr>
        <w:t> </w:t>
      </w:r>
      <w:r>
        <w:rPr>
          <w:sz w:val="20"/>
        </w:rPr>
        <w:t>filters.</w:t>
      </w:r>
      <w:r>
        <w:rPr>
          <w:spacing w:val="-6"/>
          <w:sz w:val="20"/>
        </w:rPr>
        <w:t> </w:t>
      </w:r>
      <w:r>
        <w:rPr>
          <w:sz w:val="20"/>
        </w:rPr>
        <w:t>This</w:t>
      </w:r>
      <w:r>
        <w:rPr>
          <w:spacing w:val="-8"/>
          <w:sz w:val="20"/>
        </w:rPr>
        <w:t> </w:t>
      </w:r>
      <w:r>
        <w:rPr>
          <w:sz w:val="20"/>
        </w:rPr>
        <w:t>excerpted</w:t>
      </w:r>
      <w:r>
        <w:rPr>
          <w:spacing w:val="-6"/>
          <w:sz w:val="20"/>
        </w:rPr>
        <w:t> </w:t>
      </w:r>
      <w:r>
        <w:rPr>
          <w:sz w:val="20"/>
        </w:rPr>
        <w:t>code</w:t>
      </w:r>
      <w:r>
        <w:rPr>
          <w:spacing w:val="-7"/>
          <w:sz w:val="20"/>
        </w:rPr>
        <w:t> </w:t>
      </w:r>
      <w:r>
        <w:rPr>
          <w:sz w:val="20"/>
        </w:rPr>
        <w:t>is</w:t>
      </w:r>
      <w:r>
        <w:rPr>
          <w:spacing w:val="-7"/>
          <w:sz w:val="20"/>
        </w:rPr>
        <w:t> </w:t>
      </w:r>
      <w:r>
        <w:rPr>
          <w:sz w:val="20"/>
        </w:rPr>
        <w:t>from</w:t>
      </w:r>
      <w:r>
        <w:rPr>
          <w:spacing w:val="-8"/>
          <w:sz w:val="20"/>
        </w:rPr>
        <w:t> </w:t>
      </w:r>
      <w:r>
        <w:rPr>
          <w:rFonts w:ascii="Courier New"/>
          <w:sz w:val="18"/>
        </w:rPr>
        <w:t>VTK/Exam- ples/Modelling/Tcl/expCos.tcl</w:t>
      </w:r>
      <w:r>
        <w:rPr>
          <w:sz w:val="20"/>
        </w:rPr>
        <w:t>.</w:t>
      </w:r>
    </w:p>
    <w:p>
      <w:pPr>
        <w:spacing w:before="26"/>
        <w:ind w:left="1140" w:right="0" w:firstLine="0"/>
        <w:jc w:val="left"/>
        <w:rPr>
          <w:rFonts w:ascii="Courier New"/>
          <w:sz w:val="18"/>
        </w:rPr>
      </w:pPr>
      <w:r>
        <w:rPr>
          <w:rFonts w:ascii="Courier New"/>
          <w:color w:val="323232"/>
          <w:sz w:val="18"/>
        </w:rPr>
        <w:t>vtkProgrammableFilter besselF</w:t>
      </w:r>
    </w:p>
    <w:p>
      <w:pPr>
        <w:spacing w:before="19"/>
        <w:ind w:left="1463" w:right="0" w:firstLine="0"/>
        <w:jc w:val="left"/>
        <w:rPr>
          <w:rFonts w:ascii="Courier New"/>
          <w:sz w:val="18"/>
        </w:rPr>
      </w:pPr>
      <w:r>
        <w:rPr>
          <w:rFonts w:ascii="Courier New"/>
          <w:color w:val="323232"/>
          <w:sz w:val="18"/>
        </w:rPr>
        <w:t>besselF SetInputConnection [transF GetOutputPort]</w:t>
      </w:r>
    </w:p>
    <w:p>
      <w:pPr>
        <w:spacing w:after="0"/>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923" w:right="0" w:firstLine="0"/>
        <w:jc w:val="left"/>
        <w:rPr>
          <w:rFonts w:ascii="Courier New"/>
          <w:sz w:val="18"/>
        </w:rPr>
      </w:pPr>
      <w:r>
        <w:rPr>
          <w:rFonts w:ascii="Courier New"/>
          <w:color w:val="323232"/>
          <w:sz w:val="18"/>
        </w:rPr>
        <w:t>besselF SetExecuteMethod bessel</w:t>
      </w:r>
    </w:p>
    <w:p>
      <w:pPr>
        <w:pStyle w:val="BodyText"/>
        <w:spacing w:before="2"/>
        <w:rPr>
          <w:rFonts w:ascii="Courier New"/>
          <w:sz w:val="23"/>
        </w:rPr>
      </w:pPr>
    </w:p>
    <w:p>
      <w:pPr>
        <w:spacing w:before="0"/>
        <w:ind w:left="707" w:right="0" w:firstLine="0"/>
        <w:jc w:val="left"/>
        <w:rPr>
          <w:rFonts w:ascii="Courier New"/>
          <w:sz w:val="18"/>
        </w:rPr>
      </w:pPr>
      <w:r>
        <w:rPr>
          <w:rFonts w:ascii="Courier New"/>
          <w:color w:val="323232"/>
          <w:sz w:val="18"/>
        </w:rPr>
        <w:t>proc bessel {} {</w:t>
      </w:r>
    </w:p>
    <w:p>
      <w:pPr>
        <w:spacing w:line="273" w:lineRule="auto" w:before="30"/>
        <w:ind w:left="1139" w:right="4528" w:hanging="217"/>
        <w:jc w:val="left"/>
        <w:rPr>
          <w:rFonts w:ascii="Courier New"/>
          <w:sz w:val="18"/>
        </w:rPr>
      </w:pPr>
      <w:r>
        <w:rPr>
          <w:rFonts w:ascii="Courier New"/>
          <w:color w:val="323232"/>
          <w:sz w:val="18"/>
        </w:rPr>
        <w:t>set input [besselF GetPolyDataInput] set numPts [$input</w:t>
      </w:r>
      <w:r>
        <w:rPr>
          <w:rFonts w:ascii="Courier New"/>
          <w:color w:val="323232"/>
          <w:spacing w:val="-35"/>
          <w:sz w:val="18"/>
        </w:rPr>
        <w:t> </w:t>
      </w:r>
      <w:r>
        <w:rPr>
          <w:rFonts w:ascii="Courier New"/>
          <w:color w:val="323232"/>
          <w:sz w:val="18"/>
        </w:rPr>
        <w:t>GetNumberOfPoints] vtkPoints</w:t>
      </w:r>
      <w:r>
        <w:rPr>
          <w:rFonts w:ascii="Courier New"/>
          <w:color w:val="323232"/>
          <w:spacing w:val="-2"/>
          <w:sz w:val="18"/>
        </w:rPr>
        <w:t> </w:t>
      </w:r>
      <w:r>
        <w:rPr>
          <w:rFonts w:ascii="Courier New"/>
          <w:color w:val="323232"/>
          <w:sz w:val="18"/>
        </w:rPr>
        <w:t>newPts</w:t>
      </w:r>
    </w:p>
    <w:p>
      <w:pPr>
        <w:spacing w:before="4"/>
        <w:ind w:left="1139" w:right="0" w:firstLine="0"/>
        <w:jc w:val="left"/>
        <w:rPr>
          <w:rFonts w:ascii="Courier New"/>
          <w:sz w:val="18"/>
        </w:rPr>
      </w:pPr>
      <w:r>
        <w:rPr>
          <w:rFonts w:ascii="Courier New"/>
          <w:color w:val="323232"/>
          <w:sz w:val="18"/>
        </w:rPr>
        <w:t>vtkFloatArray derivs</w:t>
      </w:r>
    </w:p>
    <w:p>
      <w:pPr>
        <w:pStyle w:val="BodyText"/>
        <w:spacing w:before="3"/>
        <w:rPr>
          <w:rFonts w:ascii="Courier New"/>
          <w:sz w:val="23"/>
        </w:rPr>
      </w:pPr>
    </w:p>
    <w:p>
      <w:pPr>
        <w:spacing w:line="273" w:lineRule="auto" w:before="0"/>
        <w:ind w:left="1462" w:right="4269" w:hanging="323"/>
        <w:jc w:val="left"/>
        <w:rPr>
          <w:rFonts w:ascii="Courier New"/>
          <w:sz w:val="18"/>
        </w:rPr>
      </w:pPr>
      <w:r>
        <w:rPr>
          <w:rFonts w:ascii="Courier New"/>
          <w:color w:val="323232"/>
          <w:sz w:val="18"/>
        </w:rPr>
        <w:t>for {set i 0} {$i &lt; $numPts} {incr i} { set x [$input GetPoint $i]</w:t>
      </w:r>
    </w:p>
    <w:p>
      <w:pPr>
        <w:spacing w:line="276" w:lineRule="auto" w:before="2"/>
        <w:ind w:left="1462" w:right="5995" w:firstLine="0"/>
        <w:jc w:val="left"/>
        <w:rPr>
          <w:rFonts w:ascii="Courier New"/>
          <w:sz w:val="18"/>
        </w:rPr>
      </w:pPr>
      <w:r>
        <w:rPr>
          <w:rFonts w:ascii="Courier New"/>
          <w:color w:val="323232"/>
          <w:sz w:val="18"/>
        </w:rPr>
        <w:t>set x0 [lindex $x 0] set x1 [lindex $x 1]</w:t>
      </w:r>
    </w:p>
    <w:p>
      <w:pPr>
        <w:pStyle w:val="BodyText"/>
        <w:spacing w:before="5"/>
        <w:rPr>
          <w:rFonts w:ascii="Courier New"/>
        </w:rPr>
      </w:pPr>
    </w:p>
    <w:p>
      <w:pPr>
        <w:spacing w:line="276" w:lineRule="auto" w:before="0"/>
        <w:ind w:left="1462" w:right="4161" w:firstLine="0"/>
        <w:jc w:val="left"/>
        <w:rPr>
          <w:rFonts w:ascii="Courier New"/>
          <w:sz w:val="18"/>
        </w:rPr>
      </w:pPr>
      <w:r>
        <w:rPr>
          <w:rFonts w:ascii="Courier New"/>
          <w:color w:val="323232"/>
          <w:sz w:val="18"/>
        </w:rPr>
        <w:t>set r [expr sqrt($x0*$x0 + $x1*$x1)] set x2 [expr exp(-$r) * cos(10.0*$r)]</w:t>
      </w:r>
    </w:p>
    <w:p>
      <w:pPr>
        <w:spacing w:line="203" w:lineRule="exact" w:before="0"/>
        <w:ind w:left="1462" w:right="0" w:firstLine="0"/>
        <w:jc w:val="left"/>
        <w:rPr>
          <w:rFonts w:ascii="Courier New"/>
          <w:sz w:val="18"/>
        </w:rPr>
      </w:pPr>
      <w:r>
        <w:rPr>
          <w:rFonts w:ascii="Courier New"/>
          <w:color w:val="323232"/>
          <w:sz w:val="18"/>
        </w:rPr>
        <w:t>set deriv [expr -exp(-$r) * (cos(10.0*$r) +</w:t>
      </w:r>
      <w:r>
        <w:rPr>
          <w:rFonts w:ascii="Courier New"/>
          <w:color w:val="323232"/>
          <w:spacing w:val="-63"/>
          <w:sz w:val="18"/>
        </w:rPr>
        <w:t> </w:t>
      </w:r>
      <w:r>
        <w:rPr>
          <w:rFonts w:ascii="Courier New"/>
          <w:color w:val="323232"/>
          <w:sz w:val="18"/>
        </w:rPr>
        <w:t>10.0*sin(10.0*$r))]</w:t>
      </w:r>
    </w:p>
    <w:p>
      <w:pPr>
        <w:pStyle w:val="BodyText"/>
        <w:spacing w:before="5"/>
        <w:rPr>
          <w:rFonts w:ascii="Courier New"/>
          <w:sz w:val="14"/>
        </w:rPr>
      </w:pPr>
    </w:p>
    <w:p>
      <w:pPr>
        <w:spacing w:line="276" w:lineRule="auto" w:before="100"/>
        <w:ind w:left="1462" w:right="4378" w:firstLine="0"/>
        <w:jc w:val="left"/>
        <w:rPr>
          <w:rFonts w:ascii="Courier New"/>
          <w:sz w:val="18"/>
        </w:rPr>
      </w:pPr>
      <w:r>
        <w:rPr>
          <w:rFonts w:ascii="Courier New"/>
          <w:color w:val="323232"/>
          <w:sz w:val="18"/>
        </w:rPr>
        <w:t>newPts InsertPoint $i $x0 $x1 $x2 eval derivs InsertValue $i $deriv</w:t>
      </w:r>
    </w:p>
    <w:p>
      <w:pPr>
        <w:spacing w:line="203" w:lineRule="exact" w:before="0"/>
        <w:ind w:left="1140" w:right="0" w:firstLine="0"/>
        <w:jc w:val="left"/>
        <w:rPr>
          <w:rFonts w:ascii="Courier New"/>
          <w:sz w:val="18"/>
        </w:rPr>
      </w:pPr>
      <w:r>
        <w:rPr>
          <w:rFonts w:ascii="Courier New"/>
          <w:color w:val="323232"/>
          <w:sz w:val="18"/>
        </w:rPr>
        <w:t>}</w:t>
      </w:r>
    </w:p>
    <w:p>
      <w:pPr>
        <w:pStyle w:val="BodyText"/>
        <w:spacing w:before="4"/>
        <w:rPr>
          <w:rFonts w:ascii="Courier New"/>
          <w:sz w:val="14"/>
        </w:rPr>
      </w:pPr>
    </w:p>
    <w:p>
      <w:pPr>
        <w:spacing w:before="100"/>
        <w:ind w:left="1140" w:right="0" w:firstLine="0"/>
        <w:jc w:val="left"/>
        <w:rPr>
          <w:rFonts w:ascii="Courier New"/>
          <w:sz w:val="18"/>
        </w:rPr>
      </w:pPr>
      <w:r>
        <w:rPr>
          <w:rFonts w:ascii="Courier New"/>
          <w:color w:val="323232"/>
          <w:sz w:val="18"/>
        </w:rPr>
        <w:t>set output [besselF GetPolyDataOutput]</w:t>
      </w:r>
    </w:p>
    <w:p>
      <w:pPr>
        <w:spacing w:before="30"/>
        <w:ind w:left="1140" w:right="0" w:firstLine="0"/>
        <w:jc w:val="left"/>
        <w:rPr>
          <w:rFonts w:ascii="Courier New"/>
          <w:sz w:val="18"/>
        </w:rPr>
      </w:pPr>
      <w:r>
        <w:rPr>
          <w:rFonts w:ascii="Courier New"/>
          <w:color w:val="323232"/>
          <w:sz w:val="18"/>
        </w:rPr>
        <w:t>$output CopyStructure $input</w:t>
      </w:r>
    </w:p>
    <w:p>
      <w:pPr>
        <w:spacing w:before="29"/>
        <w:ind w:left="1140" w:right="0" w:firstLine="0"/>
        <w:jc w:val="left"/>
        <w:rPr>
          <w:rFonts w:ascii="Courier New"/>
          <w:sz w:val="18"/>
        </w:rPr>
      </w:pPr>
      <w:r>
        <w:rPr>
          <w:rFonts w:ascii="Courier New"/>
          <w:color w:val="323232"/>
          <w:sz w:val="18"/>
        </w:rPr>
        <w:t>$output SetPoints newPts</w:t>
      </w:r>
    </w:p>
    <w:p>
      <w:pPr>
        <w:spacing w:before="30"/>
        <w:ind w:left="1139" w:right="0" w:firstLine="0"/>
        <w:jc w:val="left"/>
        <w:rPr>
          <w:rFonts w:ascii="Courier New"/>
          <w:sz w:val="18"/>
        </w:rPr>
      </w:pPr>
      <w:r>
        <w:rPr>
          <w:rFonts w:ascii="Courier New"/>
          <w:color w:val="323232"/>
          <w:sz w:val="18"/>
        </w:rPr>
        <w:t>[$output GetPointData] SetScalars derivs</w:t>
      </w:r>
    </w:p>
    <w:p>
      <w:pPr>
        <w:pStyle w:val="BodyText"/>
        <w:spacing w:before="5"/>
        <w:rPr>
          <w:rFonts w:ascii="Courier New"/>
          <w:sz w:val="14"/>
        </w:rPr>
      </w:pPr>
    </w:p>
    <w:p>
      <w:pPr>
        <w:spacing w:line="273" w:lineRule="auto" w:before="101"/>
        <w:ind w:left="1140" w:right="3623" w:hanging="217"/>
        <w:jc w:val="left"/>
        <w:rPr>
          <w:rFonts w:ascii="Courier New"/>
          <w:sz w:val="18"/>
        </w:rPr>
      </w:pPr>
      <w:r>
        <w:rPr>
          <w:rFonts w:ascii="Courier New"/>
          <w:color w:val="323232"/>
          <w:sz w:val="18"/>
        </w:rPr>
        <w:t>newPts Delete; #reference counting - it's ok derivs Delete</w:t>
      </w:r>
    </w:p>
    <w:p>
      <w:pPr>
        <w:spacing w:before="1"/>
        <w:ind w:left="707" w:right="0" w:firstLine="0"/>
        <w:jc w:val="left"/>
        <w:rPr>
          <w:rFonts w:ascii="Courier New"/>
          <w:sz w:val="18"/>
        </w:rPr>
      </w:pPr>
      <w:r>
        <w:rPr>
          <w:rFonts w:ascii="Courier New"/>
          <w:color w:val="323232"/>
          <w:sz w:val="18"/>
        </w:rPr>
        <w:t>}</w:t>
      </w:r>
    </w:p>
    <w:p>
      <w:pPr>
        <w:pStyle w:val="BodyText"/>
        <w:spacing w:before="6"/>
        <w:rPr>
          <w:rFonts w:ascii="Courier New"/>
          <w:sz w:val="14"/>
        </w:rPr>
      </w:pPr>
    </w:p>
    <w:p>
      <w:pPr>
        <w:spacing w:before="100"/>
        <w:ind w:left="707" w:right="0" w:firstLine="0"/>
        <w:jc w:val="left"/>
        <w:rPr>
          <w:rFonts w:ascii="Courier New"/>
          <w:sz w:val="18"/>
        </w:rPr>
      </w:pPr>
      <w:r>
        <w:rPr>
          <w:rFonts w:ascii="Courier New"/>
          <w:color w:val="323232"/>
          <w:sz w:val="18"/>
        </w:rPr>
        <w:t>vtkWarpScalar</w:t>
      </w:r>
      <w:r>
        <w:rPr>
          <w:rFonts w:ascii="Courier New"/>
          <w:color w:val="323232"/>
          <w:spacing w:val="-19"/>
          <w:sz w:val="18"/>
        </w:rPr>
        <w:t> </w:t>
      </w:r>
      <w:r>
        <w:rPr>
          <w:rFonts w:ascii="Courier New"/>
          <w:color w:val="323232"/>
          <w:sz w:val="18"/>
        </w:rPr>
        <w:t>warp</w:t>
      </w:r>
    </w:p>
    <w:p>
      <w:pPr>
        <w:spacing w:line="276" w:lineRule="auto" w:before="29"/>
        <w:ind w:left="1140" w:right="3837" w:firstLine="0"/>
        <w:jc w:val="left"/>
        <w:rPr>
          <w:rFonts w:ascii="Courier New"/>
          <w:sz w:val="18"/>
        </w:rPr>
      </w:pPr>
      <w:r>
        <w:rPr>
          <w:rFonts w:ascii="Courier New"/>
          <w:color w:val="323232"/>
          <w:sz w:val="18"/>
        </w:rPr>
        <w:t>warp SetInput [besselF</w:t>
      </w:r>
      <w:r>
        <w:rPr>
          <w:rFonts w:ascii="Courier New"/>
          <w:color w:val="323232"/>
          <w:spacing w:val="-39"/>
          <w:sz w:val="18"/>
        </w:rPr>
        <w:t> </w:t>
      </w:r>
      <w:r>
        <w:rPr>
          <w:rFonts w:ascii="Courier New"/>
          <w:color w:val="323232"/>
          <w:sz w:val="18"/>
        </w:rPr>
        <w:t>GetPolyDataOutput] warp</w:t>
      </w:r>
      <w:r>
        <w:rPr>
          <w:rFonts w:ascii="Courier New"/>
          <w:color w:val="323232"/>
          <w:spacing w:val="-2"/>
          <w:sz w:val="18"/>
        </w:rPr>
        <w:t> </w:t>
      </w:r>
      <w:r>
        <w:rPr>
          <w:rFonts w:ascii="Courier New"/>
          <w:color w:val="323232"/>
          <w:sz w:val="18"/>
        </w:rPr>
        <w:t>XYPlaneOn</w:t>
      </w:r>
    </w:p>
    <w:p>
      <w:pPr>
        <w:spacing w:line="203" w:lineRule="exact" w:before="0"/>
        <w:ind w:left="1140" w:right="0" w:firstLine="0"/>
        <w:jc w:val="left"/>
        <w:rPr>
          <w:rFonts w:ascii="Courier New"/>
          <w:sz w:val="18"/>
        </w:rPr>
      </w:pPr>
      <w:r>
        <w:rPr>
          <w:rFonts w:ascii="Courier New"/>
          <w:color w:val="323232"/>
          <w:sz w:val="18"/>
        </w:rPr>
        <w:t>warp SetScaleFactor 0.5</w:t>
      </w:r>
    </w:p>
    <w:p>
      <w:pPr>
        <w:pStyle w:val="BodyText"/>
        <w:spacing w:before="1"/>
        <w:rPr>
          <w:rFonts w:ascii="Courier New"/>
          <w:sz w:val="21"/>
        </w:rPr>
      </w:pPr>
    </w:p>
    <w:p>
      <w:pPr>
        <w:pStyle w:val="BodyText"/>
        <w:spacing w:line="249" w:lineRule="auto"/>
        <w:ind w:left="121" w:right="1435" w:hanging="1"/>
        <w:jc w:val="both"/>
      </w:pPr>
      <w:r>
        <w:rPr/>
        <w:t>This example instantiates a vtkProgrammableFilter and then the </w:t>
      </w:r>
      <w:r>
        <w:rPr>
          <w:spacing w:val="-5"/>
        </w:rPr>
        <w:t>Tcl </w:t>
      </w:r>
      <w:r>
        <w:rPr/>
        <w:t>proc bessel() serves as the func- tion</w:t>
      </w:r>
      <w:r>
        <w:rPr>
          <w:spacing w:val="-6"/>
        </w:rPr>
        <w:t> </w:t>
      </w:r>
      <w:r>
        <w:rPr/>
        <w:t>to</w:t>
      </w:r>
      <w:r>
        <w:rPr>
          <w:spacing w:val="-5"/>
        </w:rPr>
        <w:t> </w:t>
      </w:r>
      <w:r>
        <w:rPr/>
        <w:t>compute</w:t>
      </w:r>
      <w:r>
        <w:rPr>
          <w:spacing w:val="-5"/>
        </w:rPr>
        <w:t> </w:t>
      </w:r>
      <w:r>
        <w:rPr/>
        <w:t>the</w:t>
      </w:r>
      <w:r>
        <w:rPr>
          <w:spacing w:val="-5"/>
        </w:rPr>
        <w:t> </w:t>
      </w:r>
      <w:r>
        <w:rPr/>
        <w:t>Bessel</w:t>
      </w:r>
      <w:r>
        <w:rPr>
          <w:spacing w:val="-5"/>
        </w:rPr>
        <w:t> </w:t>
      </w:r>
      <w:r>
        <w:rPr/>
        <w:t>functions</w:t>
      </w:r>
      <w:r>
        <w:rPr>
          <w:spacing w:val="-5"/>
        </w:rPr>
        <w:t> </w:t>
      </w:r>
      <w:r>
        <w:rPr/>
        <w:t>and</w:t>
      </w:r>
      <w:r>
        <w:rPr>
          <w:spacing w:val="-5"/>
        </w:rPr>
        <w:t> </w:t>
      </w:r>
      <w:r>
        <w:rPr/>
        <w:t>derivatives.</w:t>
      </w:r>
      <w:r>
        <w:rPr>
          <w:spacing w:val="-5"/>
        </w:rPr>
        <w:t> </w:t>
      </w:r>
      <w:r>
        <w:rPr/>
        <w:t>Note</w:t>
      </w:r>
      <w:r>
        <w:rPr>
          <w:spacing w:val="-5"/>
        </w:rPr>
        <w:t> </w:t>
      </w:r>
      <w:r>
        <w:rPr/>
        <w:t>that</w:t>
      </w:r>
      <w:r>
        <w:rPr>
          <w:spacing w:val="-5"/>
        </w:rPr>
        <w:t> </w:t>
      </w:r>
      <w:r>
        <w:rPr/>
        <w:t>bessel()</w:t>
      </w:r>
      <w:r>
        <w:rPr>
          <w:spacing w:val="-5"/>
        </w:rPr>
        <w:t> </w:t>
      </w:r>
      <w:r>
        <w:rPr/>
        <w:t>works</w:t>
      </w:r>
      <w:r>
        <w:rPr>
          <w:spacing w:val="-5"/>
        </w:rPr>
        <w:t> </w:t>
      </w:r>
      <w:r>
        <w:rPr/>
        <w:t>directly</w:t>
      </w:r>
      <w:r>
        <w:rPr>
          <w:spacing w:val="-5"/>
        </w:rPr>
        <w:t> </w:t>
      </w:r>
      <w:r>
        <w:rPr/>
        <w:t>with</w:t>
      </w:r>
      <w:r>
        <w:rPr>
          <w:spacing w:val="-5"/>
        </w:rPr>
        <w:t> </w:t>
      </w:r>
      <w:r>
        <w:rPr/>
        <w:t>the</w:t>
      </w:r>
      <w:r>
        <w:rPr>
          <w:spacing w:val="-5"/>
        </w:rPr>
        <w:t> </w:t>
      </w:r>
      <w:r>
        <w:rPr/>
        <w:t>output of</w:t>
      </w:r>
      <w:r>
        <w:rPr>
          <w:spacing w:val="-4"/>
        </w:rPr>
        <w:t> </w:t>
      </w:r>
      <w:r>
        <w:rPr/>
        <w:t>the</w:t>
      </w:r>
      <w:r>
        <w:rPr>
          <w:spacing w:val="-3"/>
        </w:rPr>
        <w:t> </w:t>
      </w:r>
      <w:r>
        <w:rPr/>
        <w:t>filter</w:t>
      </w:r>
      <w:r>
        <w:rPr>
          <w:spacing w:val="-3"/>
        </w:rPr>
        <w:t> </w:t>
      </w:r>
      <w:r>
        <w:rPr/>
        <w:t>obtained</w:t>
      </w:r>
      <w:r>
        <w:rPr>
          <w:spacing w:val="-4"/>
        </w:rPr>
        <w:t> </w:t>
      </w:r>
      <w:r>
        <w:rPr/>
        <w:t>with</w:t>
      </w:r>
      <w:r>
        <w:rPr>
          <w:spacing w:val="-3"/>
        </w:rPr>
        <w:t> </w:t>
      </w:r>
      <w:r>
        <w:rPr/>
        <w:t>the</w:t>
      </w:r>
      <w:r>
        <w:rPr>
          <w:spacing w:val="-3"/>
        </w:rPr>
        <w:t> </w:t>
      </w:r>
      <w:r>
        <w:rPr/>
        <w:t>method</w:t>
      </w:r>
      <w:r>
        <w:rPr>
          <w:spacing w:val="-3"/>
        </w:rPr>
        <w:t> </w:t>
      </w:r>
      <w:r>
        <w:rPr/>
        <w:t>GetPolyDataOutput().</w:t>
      </w:r>
      <w:r>
        <w:rPr>
          <w:spacing w:val="-3"/>
        </w:rPr>
        <w:t> </w:t>
      </w:r>
      <w:r>
        <w:rPr/>
        <w:t>This</w:t>
      </w:r>
      <w:r>
        <w:rPr>
          <w:spacing w:val="-3"/>
        </w:rPr>
        <w:t> </w:t>
      </w:r>
      <w:r>
        <w:rPr/>
        <w:t>is</w:t>
      </w:r>
      <w:r>
        <w:rPr>
          <w:spacing w:val="-4"/>
        </w:rPr>
        <w:t> </w:t>
      </w:r>
      <w:r>
        <w:rPr/>
        <w:t>because</w:t>
      </w:r>
      <w:r>
        <w:rPr>
          <w:spacing w:val="-2"/>
        </w:rPr>
        <w:t> </w:t>
      </w:r>
      <w:r>
        <w:rPr/>
        <w:t>the</w:t>
      </w:r>
      <w:r>
        <w:rPr>
          <w:spacing w:val="-3"/>
        </w:rPr>
        <w:t> </w:t>
      </w:r>
      <w:r>
        <w:rPr/>
        <w:t>output</w:t>
      </w:r>
      <w:r>
        <w:rPr>
          <w:spacing w:val="-5"/>
        </w:rPr>
        <w:t> </w:t>
      </w:r>
      <w:r>
        <w:rPr/>
        <w:t>of</w:t>
      </w:r>
      <w:r>
        <w:rPr>
          <w:spacing w:val="-3"/>
        </w:rPr>
        <w:t> </w:t>
      </w:r>
      <w:r>
        <w:rPr/>
        <w:t>besselF</w:t>
      </w:r>
      <w:r>
        <w:rPr>
          <w:spacing w:val="-3"/>
        </w:rPr>
        <w:t> </w:t>
      </w:r>
      <w:r>
        <w:rPr/>
        <w:t>can be of any VTK supported dataset type, and we have to indicate to objects working with the output which type to</w:t>
      </w:r>
      <w:r>
        <w:rPr>
          <w:spacing w:val="-1"/>
        </w:rPr>
        <w:t> </w:t>
      </w:r>
      <w:r>
        <w:rPr/>
        <w:t>use.</w:t>
      </w:r>
    </w:p>
    <w:p>
      <w:pPr>
        <w:pStyle w:val="BodyText"/>
        <w:spacing w:line="249" w:lineRule="auto" w:before="19"/>
        <w:ind w:left="121" w:right="1435" w:firstLine="478"/>
        <w:jc w:val="both"/>
      </w:pPr>
      <w:r>
        <w:rPr/>
        <w:t>We hope that this chapter helps you write your own filters in VTK. You may wish to build on the information given here by studying the source code in other filters. It’s particularly helpful if you can find an algorithm that you understand, and then look to see how VTK implements it.</w:t>
      </w:r>
    </w:p>
    <w:p>
      <w:pPr>
        <w:spacing w:after="0" w:line="249" w:lineRule="auto"/>
        <w:jc w:val="both"/>
        <w:sectPr>
          <w:headerReference w:type="even" r:id="rId550"/>
          <w:pgSz w:w="10440" w:h="13680"/>
          <w:pgMar w:header="772" w:footer="0" w:top="980" w:bottom="280" w:left="780" w:right="0"/>
        </w:sectPr>
      </w:pPr>
    </w:p>
    <w:p>
      <w:pPr>
        <w:pStyle w:val="BodyText"/>
        <w:spacing w:line="22" w:lineRule="exact"/>
        <w:ind w:left="650"/>
        <w:rPr>
          <w:sz w:val="2"/>
        </w:rPr>
      </w:pPr>
      <w:r>
        <w:rPr>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8216;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r>
        <w:rPr>
          <w:rFonts w:ascii="Arial"/>
          <w:i/>
          <w:color w:val="0C7652"/>
          <w:sz w:val="32"/>
        </w:rPr>
        <w:t>Chapter 18</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3198" w:id="3391"/>
      <w:bookmarkEnd w:id="3391"/>
      <w:r>
        <w:rPr/>
      </w:r>
      <w:bookmarkStart w:name="_bookmark3199" w:id="3392"/>
      <w:bookmarkEnd w:id="3392"/>
      <w:r>
        <w:rPr/>
      </w:r>
      <w:r>
        <w:rPr>
          <w:b/>
          <w:color w:val="0C7652"/>
          <w:sz w:val="36"/>
        </w:rPr>
        <w:t>Integrating With The Windowing </w:t>
      </w:r>
      <w:bookmarkStart w:name="_bookmark3200" w:id="3393"/>
      <w:bookmarkEnd w:id="3393"/>
      <w:r>
        <w:rPr>
          <w:b/>
          <w:color w:val="0C7652"/>
          <w:sz w:val="36"/>
        </w:rPr>
        <w:t>System</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2"/>
        <w:rPr>
          <w:b/>
          <w:sz w:val="40"/>
        </w:rPr>
      </w:pPr>
    </w:p>
    <w:p>
      <w:pPr>
        <w:pStyle w:val="BodyText"/>
        <w:spacing w:line="199" w:lineRule="auto" w:before="1"/>
        <w:ind w:left="661" w:right="900" w:firstLine="3360"/>
      </w:pPr>
      <w:r>
        <w:rPr>
          <w:i/>
          <w:spacing w:val="-1"/>
          <w:sz w:val="48"/>
        </w:rPr>
        <w:t>A</w:t>
      </w:r>
      <w:r>
        <w:rPr>
          <w:w w:val="99"/>
        </w:rPr>
        <w:t>t</w:t>
      </w:r>
      <w:r>
        <w:rPr/>
        <w:t> </w:t>
      </w:r>
      <w:r>
        <w:rPr>
          <w:spacing w:val="-14"/>
        </w:rPr>
        <w:t> </w:t>
      </w:r>
      <w:r>
        <w:rPr>
          <w:w w:val="99"/>
        </w:rPr>
        <w:t>s</w:t>
      </w:r>
      <w:r>
        <w:rPr>
          <w:spacing w:val="1"/>
          <w:w w:val="99"/>
        </w:rPr>
        <w:t>o</w:t>
      </w:r>
      <w:bookmarkStart w:name="_bookmark3201" w:id="3394"/>
      <w:bookmarkEnd w:id="3394"/>
      <w:r>
        <w:rPr>
          <w:w w:val="99"/>
        </w:rPr>
        <w:t>me</w:t>
      </w:r>
      <w:r>
        <w:rPr/>
        <w:t> </w:t>
      </w:r>
      <w:r>
        <w:rPr>
          <w:spacing w:val="-14"/>
        </w:rPr>
        <w:t> </w:t>
      </w:r>
      <w:r>
        <w:rPr>
          <w:w w:val="99"/>
        </w:rPr>
        <w:t>poi</w:t>
      </w:r>
      <w:r>
        <w:rPr>
          <w:spacing w:val="1"/>
          <w:w w:val="99"/>
        </w:rPr>
        <w:t>n</w:t>
      </w:r>
      <w:r>
        <w:rPr>
          <w:w w:val="99"/>
        </w:rPr>
        <w:t>t</w:t>
      </w:r>
      <w:r>
        <w:rPr/>
        <w:t> </w:t>
      </w:r>
      <w:r>
        <w:rPr>
          <w:spacing w:val="-14"/>
        </w:rPr>
        <w:t> </w:t>
      </w:r>
      <w:r>
        <w:rPr>
          <w:w w:val="99"/>
        </w:rPr>
        <w:t>in</w:t>
      </w:r>
      <w:r>
        <w:rPr/>
        <w:t> </w:t>
      </w:r>
      <w:r>
        <w:rPr>
          <w:spacing w:val="-14"/>
        </w:rPr>
        <w:t> </w:t>
      </w:r>
      <w:r>
        <w:rPr>
          <w:w w:val="99"/>
        </w:rPr>
        <w:t>your</w:t>
      </w:r>
      <w:r>
        <w:rPr/>
        <w:t> </w:t>
      </w:r>
      <w:r>
        <w:rPr>
          <w:spacing w:val="-15"/>
        </w:rPr>
        <w:t> </w:t>
      </w:r>
      <w:r>
        <w:rPr>
          <w:spacing w:val="1"/>
          <w:w w:val="99"/>
        </w:rPr>
        <w:t>u</w:t>
      </w:r>
      <w:r>
        <w:rPr>
          <w:spacing w:val="-1"/>
          <w:w w:val="99"/>
        </w:rPr>
        <w:t>s</w:t>
      </w:r>
      <w:r>
        <w:rPr>
          <w:w w:val="99"/>
        </w:rPr>
        <w:t>e</w:t>
      </w:r>
      <w:r>
        <w:rPr/>
        <w:t> </w:t>
      </w:r>
      <w:r>
        <w:rPr>
          <w:spacing w:val="-14"/>
        </w:rPr>
        <w:t> </w:t>
      </w:r>
      <w:r>
        <w:rPr>
          <w:w w:val="99"/>
        </w:rPr>
        <w:t>of</w:t>
      </w:r>
      <w:r>
        <w:rPr/>
        <w:t> </w:t>
      </w:r>
      <w:r>
        <w:rPr>
          <w:spacing w:val="-15"/>
        </w:rPr>
        <w:t> </w:t>
      </w:r>
      <w:r>
        <w:rPr>
          <w:w w:val="99"/>
        </w:rPr>
        <w:t>VTK</w:t>
      </w:r>
      <w:r>
        <w:rPr/>
        <w:t> </w:t>
      </w:r>
      <w:r>
        <w:rPr>
          <w:spacing w:val="-14"/>
        </w:rPr>
        <w:t> </w:t>
      </w:r>
      <w:r>
        <w:rPr>
          <w:w w:val="99"/>
        </w:rPr>
        <w:t>you</w:t>
      </w:r>
      <w:r>
        <w:rPr/>
        <w:t> </w:t>
      </w:r>
      <w:r>
        <w:rPr>
          <w:spacing w:val="-14"/>
        </w:rPr>
        <w:t> </w:t>
      </w:r>
      <w:r>
        <w:rPr>
          <w:w w:val="99"/>
        </w:rPr>
        <w:t>w</w:t>
      </w:r>
      <w:r>
        <w:rPr>
          <w:spacing w:val="1"/>
          <w:w w:val="99"/>
        </w:rPr>
        <w:t>i</w:t>
      </w:r>
      <w:r>
        <w:rPr>
          <w:w w:val="99"/>
        </w:rPr>
        <w:t>ll</w:t>
      </w:r>
      <w:r>
        <w:rPr/>
        <w:t> </w:t>
      </w:r>
      <w:r>
        <w:rPr>
          <w:spacing w:val="-14"/>
        </w:rPr>
        <w:t> </w:t>
      </w:r>
      <w:r>
        <w:rPr>
          <w:w w:val="99"/>
        </w:rPr>
        <w:t>pr</w:t>
      </w:r>
      <w:r>
        <w:rPr>
          <w:spacing w:val="1"/>
          <w:w w:val="99"/>
        </w:rPr>
        <w:t>o</w:t>
      </w:r>
      <w:r>
        <w:rPr>
          <w:w w:val="99"/>
        </w:rPr>
        <w:t>bab</w:t>
      </w:r>
      <w:r>
        <w:rPr>
          <w:spacing w:val="1"/>
          <w:w w:val="99"/>
        </w:rPr>
        <w:t>l</w:t>
      </w:r>
      <w:r>
        <w:rPr>
          <w:w w:val="99"/>
        </w:rPr>
        <w:t>y </w:t>
      </w:r>
      <w:r>
        <w:rPr/>
        <w:t>want</w:t>
      </w:r>
      <w:r>
        <w:rPr>
          <w:spacing w:val="9"/>
        </w:rPr>
        <w:t> </w:t>
      </w:r>
      <w:r>
        <w:rPr/>
        <w:t>to</w:t>
      </w:r>
      <w:r>
        <w:rPr>
          <w:spacing w:val="10"/>
        </w:rPr>
        <w:t> </w:t>
      </w:r>
      <w:r>
        <w:rPr/>
        <w:t>modify</w:t>
      </w:r>
      <w:r>
        <w:rPr>
          <w:spacing w:val="10"/>
        </w:rPr>
        <w:t> </w:t>
      </w:r>
      <w:r>
        <w:rPr/>
        <w:t>the</w:t>
      </w:r>
      <w:r>
        <w:rPr>
          <w:spacing w:val="10"/>
        </w:rPr>
        <w:t> </w:t>
      </w:r>
      <w:r>
        <w:rPr/>
        <w:t>default</w:t>
      </w:r>
      <w:r>
        <w:rPr>
          <w:spacing w:val="9"/>
        </w:rPr>
        <w:t> </w:t>
      </w:r>
      <w:r>
        <w:rPr/>
        <w:t>interaction</w:t>
      </w:r>
      <w:r>
        <w:rPr>
          <w:spacing w:val="10"/>
        </w:rPr>
        <w:t> </w:t>
      </w:r>
      <w:r>
        <w:rPr/>
        <w:t>behavior</w:t>
      </w:r>
      <w:r>
        <w:rPr>
          <w:spacing w:val="9"/>
        </w:rPr>
        <w:t> </w:t>
      </w:r>
      <w:r>
        <w:rPr/>
        <w:t>(in</w:t>
      </w:r>
      <w:r>
        <w:rPr>
          <w:spacing w:val="10"/>
        </w:rPr>
        <w:t> </w:t>
      </w:r>
      <w:r>
        <w:rPr/>
        <w:t>vtkRenderWindowInteractor)</w:t>
      </w:r>
      <w:r>
        <w:rPr>
          <w:spacing w:val="10"/>
        </w:rPr>
        <w:t> </w:t>
      </w:r>
      <w:r>
        <w:rPr/>
        <w:t>or</w:t>
      </w:r>
      <w:r>
        <w:rPr>
          <w:spacing w:val="8"/>
        </w:rPr>
        <w:t> </w:t>
      </w:r>
      <w:r>
        <w:rPr/>
        <w:t>add</w:t>
      </w:r>
      <w:r>
        <w:rPr>
          <w:spacing w:val="10"/>
        </w:rPr>
        <w:t> </w:t>
      </w:r>
      <w:r>
        <w:rPr/>
        <w:t>a</w:t>
      </w:r>
      <w:r>
        <w:rPr>
          <w:spacing w:val="10"/>
        </w:rPr>
        <w:t> </w:t>
      </w:r>
      <w:r>
        <w:rPr/>
        <w:t>graphical</w:t>
      </w:r>
    </w:p>
    <w:p>
      <w:pPr>
        <w:pStyle w:val="BodyText"/>
        <w:spacing w:line="247" w:lineRule="auto" w:before="16"/>
        <w:ind w:left="661" w:right="910"/>
        <w:jc w:val="both"/>
      </w:pPr>
      <w:r>
        <w:rPr/>
        <w:t>user interface (GUI) to your VTK based application. This section will explain how to do this for many common user interface toolkits. Up-to-date and new examples will be found in the </w:t>
      </w:r>
      <w:r>
        <w:rPr>
          <w:rFonts w:ascii="Courier New" w:hAnsi="Courier New"/>
          <w:sz w:val="18"/>
        </w:rPr>
        <w:t>VTK/ Examples/GUI </w:t>
      </w:r>
      <w:r>
        <w:rPr/>
        <w:t>source directory. </w:t>
      </w:r>
      <w:r>
        <w:rPr>
          <w:spacing w:val="-7"/>
        </w:rPr>
        <w:t>To </w:t>
      </w:r>
      <w:r>
        <w:rPr/>
        <w:t>use this chapter effectively, we recommend that you begin by reading the next section on managing interaction style. Then (to embed VTK into a GUI) look at </w:t>
      </w:r>
      <w:hyperlink w:history="true" w:anchor="_bookmark3226">
        <w:r>
          <w:rPr/>
          <w:t>“General Guidelines for GUI Interaction” on page 423 </w:t>
        </w:r>
      </w:hyperlink>
      <w:r>
        <w:rPr/>
        <w:t>and then only the subsection appropriate to your</w:t>
      </w:r>
      <w:r>
        <w:rPr>
          <w:spacing w:val="-3"/>
        </w:rPr>
        <w:t> </w:t>
      </w:r>
      <w:r>
        <w:rPr/>
        <w:t>user</w:t>
      </w:r>
      <w:r>
        <w:rPr>
          <w:spacing w:val="-2"/>
        </w:rPr>
        <w:t> </w:t>
      </w:r>
      <w:r>
        <w:rPr/>
        <w:t>interface.</w:t>
      </w:r>
      <w:r>
        <w:rPr>
          <w:spacing w:val="-4"/>
        </w:rPr>
        <w:t> </w:t>
      </w:r>
      <w:r>
        <w:rPr/>
        <w:t>If</w:t>
      </w:r>
      <w:r>
        <w:rPr>
          <w:spacing w:val="-2"/>
        </w:rPr>
        <w:t> </w:t>
      </w:r>
      <w:r>
        <w:rPr/>
        <w:t>you</w:t>
      </w:r>
      <w:r>
        <w:rPr>
          <w:spacing w:val="-2"/>
        </w:rPr>
        <w:t> </w:t>
      </w:r>
      <w:r>
        <w:rPr/>
        <w:t>are</w:t>
      </w:r>
      <w:r>
        <w:rPr>
          <w:spacing w:val="-3"/>
        </w:rPr>
        <w:t> </w:t>
      </w:r>
      <w:r>
        <w:rPr/>
        <w:t>using</w:t>
      </w:r>
      <w:r>
        <w:rPr>
          <w:spacing w:val="-2"/>
        </w:rPr>
        <w:t> </w:t>
      </w:r>
      <w:r>
        <w:rPr/>
        <w:t>a</w:t>
      </w:r>
      <w:r>
        <w:rPr>
          <w:spacing w:val="-4"/>
        </w:rPr>
        <w:t> </w:t>
      </w:r>
      <w:r>
        <w:rPr/>
        <w:t>GUI</w:t>
      </w:r>
      <w:r>
        <w:rPr>
          <w:spacing w:val="-2"/>
        </w:rPr>
        <w:t> </w:t>
      </w:r>
      <w:r>
        <w:rPr/>
        <w:t>other</w:t>
      </w:r>
      <w:r>
        <w:rPr>
          <w:spacing w:val="-2"/>
        </w:rPr>
        <w:t> </w:t>
      </w:r>
      <w:r>
        <w:rPr/>
        <w:t>than</w:t>
      </w:r>
      <w:r>
        <w:rPr>
          <w:spacing w:val="-3"/>
        </w:rPr>
        <w:t> </w:t>
      </w:r>
      <w:r>
        <w:rPr/>
        <w:t>the</w:t>
      </w:r>
      <w:r>
        <w:rPr>
          <w:spacing w:val="-2"/>
        </w:rPr>
        <w:t> </w:t>
      </w:r>
      <w:r>
        <w:rPr/>
        <w:t>ones</w:t>
      </w:r>
      <w:r>
        <w:rPr>
          <w:spacing w:val="-4"/>
        </w:rPr>
        <w:t> </w:t>
      </w:r>
      <w:r>
        <w:rPr/>
        <w:t>covered</w:t>
      </w:r>
      <w:r>
        <w:rPr>
          <w:spacing w:val="-2"/>
        </w:rPr>
        <w:t> </w:t>
      </w:r>
      <w:r>
        <w:rPr/>
        <w:t>here,</w:t>
      </w:r>
      <w:r>
        <w:rPr>
          <w:spacing w:val="-3"/>
        </w:rPr>
        <w:t> </w:t>
      </w:r>
      <w:r>
        <w:rPr/>
        <w:t>read</w:t>
      </w:r>
      <w:r>
        <w:rPr>
          <w:spacing w:val="-3"/>
        </w:rPr>
        <w:t> </w:t>
      </w:r>
      <w:r>
        <w:rPr/>
        <w:t>the</w:t>
      </w:r>
      <w:r>
        <w:rPr>
          <w:spacing w:val="-2"/>
        </w:rPr>
        <w:t> </w:t>
      </w:r>
      <w:r>
        <w:rPr/>
        <w:t>subsections</w:t>
      </w:r>
      <w:r>
        <w:rPr>
          <w:spacing w:val="-3"/>
        </w:rPr>
        <w:t> </w:t>
      </w:r>
      <w:r>
        <w:rPr/>
        <w:t>that are similar to your</w:t>
      </w:r>
      <w:r>
        <w:rPr>
          <w:spacing w:val="-4"/>
        </w:rPr>
        <w:t> </w:t>
      </w:r>
      <w:r>
        <w:rPr/>
        <w:t>GUI.</w:t>
      </w:r>
    </w:p>
    <w:p>
      <w:pPr>
        <w:pStyle w:val="BodyText"/>
        <w:rPr>
          <w:sz w:val="22"/>
        </w:rPr>
      </w:pPr>
    </w:p>
    <w:p>
      <w:pPr>
        <w:pStyle w:val="BodyText"/>
        <w:spacing w:before="1"/>
        <w:rPr>
          <w:sz w:val="18"/>
        </w:rPr>
      </w:pPr>
    </w:p>
    <w:p>
      <w:pPr>
        <w:pStyle w:val="Heading4"/>
        <w:numPr>
          <w:ilvl w:val="1"/>
          <w:numId w:val="70"/>
        </w:numPr>
        <w:tabs>
          <w:tab w:pos="1264" w:val="left" w:leader="none"/>
        </w:tabs>
        <w:spacing w:line="240" w:lineRule="auto" w:before="0" w:after="0"/>
        <w:ind w:left="1264" w:right="0" w:hanging="603"/>
        <w:jc w:val="left"/>
      </w:pPr>
      <w:bookmarkStart w:name="_bookmark3202" w:id="3395"/>
      <w:bookmarkEnd w:id="3395"/>
      <w:r>
        <w:rPr>
          <w:b w:val="0"/>
        </w:rPr>
      </w:r>
      <w:bookmarkStart w:name="_bookmark3203" w:id="3396"/>
      <w:bookmarkEnd w:id="3396"/>
      <w:r>
        <w:rPr>
          <w:color w:val="0C7652"/>
          <w:spacing w:val="4"/>
        </w:rPr>
        <w:t>v</w:t>
      </w:r>
      <w:r>
        <w:rPr>
          <w:color w:val="0C7652"/>
          <w:spacing w:val="4"/>
        </w:rPr>
        <w:t>tkRenderWindow Interaction</w:t>
      </w:r>
      <w:r>
        <w:rPr>
          <w:color w:val="0C7652"/>
          <w:spacing w:val="18"/>
        </w:rPr>
        <w:t> </w:t>
      </w:r>
      <w:r>
        <w:rPr>
          <w:color w:val="0C7652"/>
          <w:spacing w:val="4"/>
        </w:rPr>
        <w:t>Style</w:t>
      </w:r>
    </w:p>
    <w:p>
      <w:pPr>
        <w:pStyle w:val="BodyText"/>
        <w:spacing w:line="247" w:lineRule="auto" w:before="196"/>
        <w:ind w:left="661" w:right="909"/>
        <w:jc w:val="both"/>
      </w:pPr>
      <w:r>
        <w:rPr/>
        <w:t>The class vtkRenderWindowInteractor captures mouse and keyboard events in the render window, translates window system specific events into VTK events (these are defined in </w:t>
      </w:r>
      <w:r>
        <w:rPr>
          <w:rFonts w:ascii="Courier New" w:hAnsi="Courier New"/>
          <w:sz w:val="18"/>
        </w:rPr>
        <w:t>Common/ vtkCommand.h</w:t>
      </w:r>
      <w:r>
        <w:rPr/>
        <w:t>) and then dispatches the translated VTK events to another class—the </w:t>
      </w:r>
      <w:bookmarkStart w:name="_bookmark3205" w:id="3397"/>
      <w:bookmarkEnd w:id="3397"/>
      <w:r>
        <w:rPr/>
        <w:t>interactor</w:t>
      </w:r>
      <w:r>
        <w:rPr/>
        <w:t> style.</w:t>
      </w:r>
      <w:r>
        <w:rPr>
          <w:spacing w:val="-4"/>
        </w:rPr>
        <w:t> </w:t>
      </w:r>
      <w:r>
        <w:rPr/>
        <w:t>Therefore,</w:t>
      </w:r>
      <w:r>
        <w:rPr>
          <w:spacing w:val="-3"/>
        </w:rPr>
        <w:t> </w:t>
      </w:r>
      <w:r>
        <w:rPr/>
        <w:t>to</w:t>
      </w:r>
      <w:r>
        <w:rPr>
          <w:spacing w:val="-3"/>
        </w:rPr>
        <w:t> </w:t>
      </w:r>
      <w:r>
        <w:rPr/>
        <w:t>add</w:t>
      </w:r>
      <w:r>
        <w:rPr>
          <w:spacing w:val="-3"/>
        </w:rPr>
        <w:t> </w:t>
      </w:r>
      <w:r>
        <w:rPr/>
        <w:t>a</w:t>
      </w:r>
      <w:r>
        <w:rPr>
          <w:spacing w:val="-3"/>
        </w:rPr>
        <w:t> </w:t>
      </w:r>
      <w:r>
        <w:rPr/>
        <w:t>new</w:t>
      </w:r>
      <w:r>
        <w:rPr>
          <w:spacing w:val="-3"/>
        </w:rPr>
        <w:t> </w:t>
      </w:r>
      <w:r>
        <w:rPr/>
        <w:t>style</w:t>
      </w:r>
      <w:r>
        <w:rPr>
          <w:spacing w:val="-4"/>
        </w:rPr>
        <w:t> </w:t>
      </w:r>
      <w:bookmarkStart w:name="_bookmark3207" w:id="3398"/>
      <w:bookmarkEnd w:id="3398"/>
      <w:r>
        <w:rPr/>
        <w:t>of</w:t>
      </w:r>
      <w:r>
        <w:rPr>
          <w:spacing w:val="-3"/>
        </w:rPr>
        <w:t> </w:t>
      </w:r>
      <w:r>
        <w:rPr/>
        <w:t>interaction</w:t>
      </w:r>
      <w:r>
        <w:rPr>
          <w:spacing w:val="-2"/>
        </w:rPr>
        <w:t> </w:t>
      </w:r>
      <w:r>
        <w:rPr/>
        <w:t>to</w:t>
      </w:r>
      <w:r>
        <w:rPr>
          <w:spacing w:val="-3"/>
        </w:rPr>
        <w:t> </w:t>
      </w:r>
      <w:r>
        <w:rPr/>
        <w:t>VTK,</w:t>
      </w:r>
      <w:r>
        <w:rPr>
          <w:spacing w:val="-3"/>
        </w:rPr>
        <w:t> </w:t>
      </w:r>
      <w:r>
        <w:rPr/>
        <w:t>you</w:t>
      </w:r>
      <w:r>
        <w:rPr>
          <w:spacing w:val="-2"/>
        </w:rPr>
        <w:t> </w:t>
      </w:r>
      <w:r>
        <w:rPr/>
        <w:t>need</w:t>
      </w:r>
      <w:r>
        <w:rPr>
          <w:spacing w:val="-3"/>
        </w:rPr>
        <w:t> </w:t>
      </w:r>
      <w:r>
        <w:rPr/>
        <w:t>to</w:t>
      </w:r>
      <w:r>
        <w:rPr>
          <w:spacing w:val="-2"/>
        </w:rPr>
        <w:t> </w:t>
      </w:r>
      <w:r>
        <w:rPr/>
        <w:t>derive</w:t>
      </w:r>
      <w:r>
        <w:rPr>
          <w:spacing w:val="-3"/>
        </w:rPr>
        <w:t> </w:t>
      </w:r>
      <w:r>
        <w:rPr/>
        <w:t>a</w:t>
      </w:r>
      <w:r>
        <w:rPr>
          <w:spacing w:val="-3"/>
        </w:rPr>
        <w:t> </w:t>
      </w:r>
      <w:r>
        <w:rPr/>
        <w:t>new</w:t>
      </w:r>
      <w:r>
        <w:rPr>
          <w:spacing w:val="-3"/>
        </w:rPr>
        <w:t> </w:t>
      </w:r>
      <w:r>
        <w:rPr/>
        <w:t>class</w:t>
      </w:r>
      <w:r>
        <w:rPr>
          <w:spacing w:val="-2"/>
        </w:rPr>
        <w:t> </w:t>
      </w:r>
      <w:r>
        <w:rPr/>
        <w:t>from</w:t>
      </w:r>
      <w:r>
        <w:rPr>
          <w:spacing w:val="-2"/>
        </w:rPr>
        <w:t> </w:t>
      </w:r>
      <w:r>
        <w:rPr/>
        <w:t>vtkIn- teractorStyle.</w:t>
      </w:r>
      <w:r>
        <w:rPr>
          <w:spacing w:val="-6"/>
        </w:rPr>
        <w:t> </w:t>
      </w:r>
      <w:r>
        <w:rPr/>
        <w:t>For</w:t>
      </w:r>
      <w:r>
        <w:rPr>
          <w:spacing w:val="-6"/>
        </w:rPr>
        <w:t> </w:t>
      </w:r>
      <w:r>
        <w:rPr/>
        <w:t>example,</w:t>
      </w:r>
      <w:r>
        <w:rPr>
          <w:spacing w:val="-5"/>
        </w:rPr>
        <w:t> </w:t>
      </w:r>
      <w:r>
        <w:rPr/>
        <w:t>the</w:t>
      </w:r>
      <w:r>
        <w:rPr>
          <w:spacing w:val="-5"/>
        </w:rPr>
        <w:t> </w:t>
      </w:r>
      <w:r>
        <w:rPr/>
        <w:t>class</w:t>
      </w:r>
      <w:r>
        <w:rPr>
          <w:spacing w:val="-5"/>
        </w:rPr>
        <w:t> </w:t>
      </w:r>
      <w:r>
        <w:rPr/>
        <w:t>vtkInteractorStyleTrackball</w:t>
      </w:r>
      <w:r>
        <w:rPr>
          <w:spacing w:val="-5"/>
        </w:rPr>
        <w:t> </w:t>
      </w:r>
      <w:bookmarkStart w:name="_bookmark3204" w:id="3399"/>
      <w:bookmarkEnd w:id="3399"/>
      <w:r>
        <w:rPr/>
        <w:t>implements</w:t>
      </w:r>
      <w:r>
        <w:rPr>
          <w:spacing w:val="-5"/>
        </w:rPr>
        <w:t> </w:t>
      </w:r>
      <w:r>
        <w:rPr/>
        <w:t>the</w:t>
      </w:r>
      <w:r>
        <w:rPr>
          <w:spacing w:val="-5"/>
        </w:rPr>
        <w:t> </w:t>
      </w:r>
      <w:r>
        <w:rPr/>
        <w:t>trackball</w:t>
      </w:r>
      <w:r>
        <w:rPr>
          <w:spacing w:val="-6"/>
        </w:rPr>
        <w:t> </w:t>
      </w:r>
      <w:r>
        <w:rPr/>
        <w:t>style</w:t>
      </w:r>
      <w:r>
        <w:rPr>
          <w:spacing w:val="-5"/>
        </w:rPr>
        <w:t> </w:t>
      </w:r>
      <w:r>
        <w:rPr/>
        <w:t>inter-</w:t>
      </w:r>
      <w:bookmarkStart w:name="_bookmark3206" w:id="3400"/>
      <w:bookmarkEnd w:id="3400"/>
      <w:r>
        <w:rPr/>
      </w:r>
      <w:r>
        <w:rPr/>
        <w:t> action described in </w:t>
      </w:r>
      <w:hyperlink w:history="true" w:anchor="_bookmark333">
        <w:r>
          <w:rPr/>
          <w:t>“vtkRenderWindowInteractor” on page 45</w:t>
        </w:r>
      </w:hyperlink>
      <w:r>
        <w:rPr/>
        <w:t>. vtkInteractorStyleJoystickActor or vtkInteractorStyleJoystickCamera impl</w:t>
      </w:r>
      <w:bookmarkStart w:name="_bookmark3208" w:id="3401"/>
      <w:bookmarkEnd w:id="3401"/>
      <w:r>
        <w:rPr/>
        <w:t>eme</w:t>
      </w:r>
      <w:r>
        <w:rPr/>
        <w:t>nts the joystick interaction style described in the same section. Another option is to use the class vtkInteractorStyleUser. This class allows users to define a new interactor style without</w:t>
      </w:r>
      <w:r>
        <w:rPr>
          <w:spacing w:val="-2"/>
        </w:rPr>
        <w:t> </w:t>
      </w:r>
      <w:r>
        <w:rPr/>
        <w:t>subclassing.</w:t>
      </w:r>
    </w:p>
    <w:p>
      <w:pPr>
        <w:pStyle w:val="BodyText"/>
        <w:spacing w:line="249" w:lineRule="auto" w:before="45"/>
        <w:ind w:left="661" w:right="909" w:firstLine="478"/>
        <w:jc w:val="both"/>
      </w:pPr>
      <w:r>
        <w:rPr/>
        <w:t>Basically, </w:t>
      </w:r>
      <w:bookmarkStart w:name="_bookmark3209" w:id="3402"/>
      <w:bookmarkEnd w:id="3402"/>
      <w:r>
        <w:rPr/>
        <w:t>the</w:t>
      </w:r>
      <w:r>
        <w:rPr/>
        <w:t> way this works is as follows. vtkRenderWindowInteractor intercepts events occurring in the vtkRenderWindow with which it is associated. Recall that on instantiation, vtkR</w:t>
      </w:r>
      <w:bookmarkStart w:name="_bookmark3212" w:id="3403"/>
      <w:bookmarkEnd w:id="3403"/>
      <w:r>
        <w:rPr/>
        <w:t>ender</w:t>
      </w:r>
      <w:r>
        <w:rPr/>
        <w:t>WindowInteractor actually instanti</w:t>
      </w:r>
      <w:bookmarkStart w:name="_bookmark3211" w:id="3404"/>
      <w:bookmarkEnd w:id="3404"/>
      <w:r>
        <w:rPr/>
        <w:t>a</w:t>
      </w:r>
      <w:r>
        <w:rPr/>
        <w:t>tes a device/windowing-specific implementation— either vtkXRenderWindowInteractor (Unix) or vtkWin32RenderWi</w:t>
      </w:r>
      <w:bookmarkStart w:name="_bookmark3210" w:id="3405"/>
      <w:bookmarkEnd w:id="3405"/>
      <w:r>
        <w:rPr/>
        <w:t>nd</w:t>
      </w:r>
      <w:r>
        <w:rPr/>
        <w:t>owInteractor (Windows). The event intercepts are enabled when the vtkRenderWindowInteractor::Start() method is called. These</w:t>
      </w:r>
    </w:p>
    <w:p>
      <w:pPr>
        <w:spacing w:after="0" w:line="249" w:lineRule="auto"/>
        <w:jc w:val="both"/>
        <w:sectPr>
          <w:headerReference w:type="default" r:id="rId551"/>
          <w:pgSz w:w="10440" w:h="13680"/>
          <w:pgMar w:header="0" w:footer="0" w:top="940" w:bottom="280" w:left="780" w:right="0"/>
        </w:sectPr>
      </w:pPr>
    </w:p>
    <w:p>
      <w:pPr>
        <w:pStyle w:val="BodyText"/>
        <w:spacing w:before="2"/>
        <w:rPr>
          <w:sz w:val="27"/>
        </w:rPr>
      </w:pPr>
    </w:p>
    <w:p>
      <w:pPr>
        <w:pStyle w:val="BodyText"/>
        <w:spacing w:line="249" w:lineRule="auto" w:before="91"/>
        <w:ind w:left="121" w:right="1434"/>
        <w:jc w:val="both"/>
      </w:pPr>
      <w:r>
        <w:rPr/>
        <w:t>events are in turn forwarded to the vtkRenderWindowInteractor:</w:t>
      </w:r>
      <w:bookmarkStart w:name="_bookmark3213" w:id="3406"/>
      <w:bookmarkEnd w:id="3406"/>
      <w:r>
        <w:rPr/>
        <w:t>:</w:t>
      </w:r>
      <w:r>
        <w:rPr/>
        <w:t>InteractorStyle instance. The inter- actor style processes the events as appropriate.</w:t>
      </w:r>
    </w:p>
    <w:p>
      <w:pPr>
        <w:pStyle w:val="BodyText"/>
        <w:spacing w:before="4"/>
        <w:ind w:left="599"/>
      </w:pPr>
      <w:r>
        <w:rPr/>
        <w:t>Here is a list of the available interactor styles with a brief description of what each one</w:t>
      </w:r>
      <w:r>
        <w:rPr>
          <w:spacing w:val="-21"/>
        </w:rPr>
        <w:t> </w:t>
      </w:r>
      <w:r>
        <w:rPr/>
        <w:t>does.</w:t>
      </w:r>
    </w:p>
    <w:p>
      <w:pPr>
        <w:pStyle w:val="ListParagraph"/>
        <w:numPr>
          <w:ilvl w:val="2"/>
          <w:numId w:val="63"/>
        </w:numPr>
        <w:tabs>
          <w:tab w:pos="600" w:val="left" w:leader="none"/>
        </w:tabs>
        <w:spacing w:line="240" w:lineRule="auto" w:before="173" w:after="0"/>
        <w:ind w:left="600" w:right="0" w:hanging="189"/>
        <w:jc w:val="left"/>
        <w:rPr>
          <w:sz w:val="20"/>
        </w:rPr>
      </w:pPr>
      <w:bookmarkStart w:name="_bookmark3214" w:id="3407"/>
      <w:bookmarkEnd w:id="3407"/>
      <w:r>
        <w:rPr/>
      </w:r>
      <w:bookmarkStart w:name="_bookmark3215" w:id="3408"/>
      <w:bookmarkEnd w:id="3408"/>
      <w:r>
        <w:rPr/>
      </w:r>
      <w:bookmarkStart w:name="_bookmark3215" w:id="3409"/>
      <w:bookmarkEnd w:id="3409"/>
      <w:r>
        <w:rPr>
          <w:sz w:val="20"/>
        </w:rPr>
        <w:t>v</w:t>
      </w:r>
      <w:r>
        <w:rPr>
          <w:sz w:val="20"/>
        </w:rPr>
        <w:t>tkInteractorStyleJoystickActor — implements joystick style for actor</w:t>
      </w:r>
      <w:r>
        <w:rPr>
          <w:spacing w:val="-19"/>
          <w:sz w:val="20"/>
        </w:rPr>
        <w:t> </w:t>
      </w:r>
      <w:r>
        <w:rPr>
          <w:sz w:val="20"/>
        </w:rPr>
        <w:t>manipulation.</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216" w:id="3410"/>
      <w:bookmarkEnd w:id="3410"/>
      <w:r>
        <w:rPr/>
      </w:r>
      <w:bookmarkStart w:name="_bookmark3216" w:id="3411"/>
      <w:bookmarkEnd w:id="3411"/>
      <w:r>
        <w:rPr>
          <w:sz w:val="20"/>
        </w:rPr>
        <w:t>vtkInteractor</w:t>
      </w:r>
      <w:r>
        <w:rPr>
          <w:sz w:val="20"/>
        </w:rPr>
        <w:t>StyleJoystickCamera — implements joystick style for camera</w:t>
      </w:r>
      <w:r>
        <w:rPr>
          <w:spacing w:val="-9"/>
          <w:sz w:val="20"/>
        </w:rPr>
        <w:t> </w:t>
      </w:r>
      <w:r>
        <w:rPr>
          <w:sz w:val="20"/>
        </w:rPr>
        <w:t>manipulation.</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217" w:id="3412"/>
      <w:bookmarkEnd w:id="3412"/>
      <w:r>
        <w:rPr/>
      </w:r>
      <w:bookmarkStart w:name="_bookmark3217" w:id="3413"/>
      <w:bookmarkEnd w:id="3413"/>
      <w:r>
        <w:rPr>
          <w:sz w:val="20"/>
        </w:rPr>
        <w:t>v</w:t>
      </w:r>
      <w:r>
        <w:rPr>
          <w:sz w:val="20"/>
        </w:rPr>
        <w:t>tkInteractorStyleTrackballActor — implements trackball style for actor</w:t>
      </w:r>
      <w:r>
        <w:rPr>
          <w:spacing w:val="-6"/>
          <w:sz w:val="20"/>
        </w:rPr>
        <w:t> </w:t>
      </w:r>
      <w:r>
        <w:rPr>
          <w:sz w:val="20"/>
        </w:rPr>
        <w:t>manipulation.</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218" w:id="3414"/>
      <w:bookmarkEnd w:id="3414"/>
      <w:r>
        <w:rPr/>
      </w:r>
      <w:bookmarkStart w:name="_bookmark3218" w:id="3415"/>
      <w:bookmarkEnd w:id="3415"/>
      <w:r>
        <w:rPr>
          <w:sz w:val="20"/>
        </w:rPr>
        <w:t>v</w:t>
      </w:r>
      <w:r>
        <w:rPr>
          <w:sz w:val="20"/>
        </w:rPr>
        <w:t>tkInteractorStyleTrackballCamera — implements trackball style for camera</w:t>
      </w:r>
      <w:r>
        <w:rPr>
          <w:spacing w:val="-6"/>
          <w:sz w:val="20"/>
        </w:rPr>
        <w:t> </w:t>
      </w:r>
      <w:r>
        <w:rPr>
          <w:sz w:val="20"/>
        </w:rPr>
        <w:t>manipulation.</w:t>
      </w:r>
    </w:p>
    <w:p>
      <w:pPr>
        <w:pStyle w:val="ListParagraph"/>
        <w:numPr>
          <w:ilvl w:val="2"/>
          <w:numId w:val="63"/>
        </w:numPr>
        <w:tabs>
          <w:tab w:pos="600" w:val="left" w:leader="none"/>
        </w:tabs>
        <w:spacing w:line="249" w:lineRule="auto" w:before="92" w:after="0"/>
        <w:ind w:left="601" w:right="1435" w:hanging="190"/>
        <w:jc w:val="both"/>
        <w:rPr>
          <w:rFonts w:ascii="Courier New" w:hAnsi="Courier New"/>
          <w:sz w:val="18"/>
        </w:rPr>
      </w:pPr>
      <w:r>
        <w:rPr>
          <w:sz w:val="20"/>
        </w:rPr>
        <w:t>vtkInteractorStyleSwitch — manages the switching between trackball and joystick mode, and camera</w:t>
      </w:r>
      <w:r>
        <w:rPr>
          <w:spacing w:val="-5"/>
          <w:sz w:val="20"/>
        </w:rPr>
        <w:t> </w:t>
      </w:r>
      <w:r>
        <w:rPr>
          <w:sz w:val="20"/>
        </w:rPr>
        <w:t>and</w:t>
      </w:r>
      <w:r>
        <w:rPr>
          <w:spacing w:val="-3"/>
          <w:sz w:val="20"/>
        </w:rPr>
        <w:t> </w:t>
      </w:r>
      <w:r>
        <w:rPr>
          <w:sz w:val="20"/>
        </w:rPr>
        <w:t>object</w:t>
      </w:r>
      <w:r>
        <w:rPr>
          <w:spacing w:val="-4"/>
          <w:sz w:val="20"/>
        </w:rPr>
        <w:t> </w:t>
      </w:r>
      <w:r>
        <w:rPr>
          <w:sz w:val="20"/>
        </w:rPr>
        <w:t>(actor)</w:t>
      </w:r>
      <w:r>
        <w:rPr>
          <w:spacing w:val="-3"/>
          <w:sz w:val="20"/>
        </w:rPr>
        <w:t> </w:t>
      </w:r>
      <w:r>
        <w:rPr>
          <w:sz w:val="20"/>
        </w:rPr>
        <w:t>mode.</w:t>
      </w:r>
      <w:r>
        <w:rPr>
          <w:spacing w:val="-4"/>
          <w:sz w:val="20"/>
        </w:rPr>
        <w:t> </w:t>
      </w:r>
      <w:r>
        <w:rPr>
          <w:sz w:val="20"/>
        </w:rPr>
        <w:t>It</w:t>
      </w:r>
      <w:r>
        <w:rPr>
          <w:spacing w:val="-3"/>
          <w:sz w:val="20"/>
        </w:rPr>
        <w:t> </w:t>
      </w:r>
      <w:r>
        <w:rPr>
          <w:sz w:val="20"/>
        </w:rPr>
        <w:t>does</w:t>
      </w:r>
      <w:r>
        <w:rPr>
          <w:spacing w:val="-5"/>
          <w:sz w:val="20"/>
        </w:rPr>
        <w:t> </w:t>
      </w:r>
      <w:r>
        <w:rPr>
          <w:sz w:val="20"/>
        </w:rPr>
        <w:t>this</w:t>
      </w:r>
      <w:r>
        <w:rPr>
          <w:spacing w:val="-4"/>
          <w:sz w:val="20"/>
        </w:rPr>
        <w:t> </w:t>
      </w:r>
      <w:r>
        <w:rPr>
          <w:sz w:val="20"/>
        </w:rPr>
        <w:t>by</w:t>
      </w:r>
      <w:r>
        <w:rPr>
          <w:spacing w:val="-3"/>
          <w:sz w:val="20"/>
        </w:rPr>
        <w:t> </w:t>
      </w:r>
      <w:r>
        <w:rPr>
          <w:sz w:val="20"/>
        </w:rPr>
        <w:t>intercepting</w:t>
      </w:r>
      <w:r>
        <w:rPr>
          <w:spacing w:val="-4"/>
          <w:sz w:val="20"/>
        </w:rPr>
        <w:t> </w:t>
      </w:r>
      <w:r>
        <w:rPr>
          <w:sz w:val="20"/>
        </w:rPr>
        <w:t>keystrokes</w:t>
      </w:r>
      <w:r>
        <w:rPr>
          <w:spacing w:val="-3"/>
          <w:sz w:val="20"/>
        </w:rPr>
        <w:t> </w:t>
      </w:r>
      <w:r>
        <w:rPr>
          <w:sz w:val="20"/>
        </w:rPr>
        <w:t>and</w:t>
      </w:r>
      <w:r>
        <w:rPr>
          <w:spacing w:val="-4"/>
          <w:sz w:val="20"/>
        </w:rPr>
        <w:t> </w:t>
      </w:r>
      <w:r>
        <w:rPr>
          <w:sz w:val="20"/>
        </w:rPr>
        <w:t>internally</w:t>
      </w:r>
      <w:r>
        <w:rPr>
          <w:spacing w:val="-3"/>
          <w:sz w:val="20"/>
        </w:rPr>
        <w:t> </w:t>
      </w:r>
      <w:r>
        <w:rPr>
          <w:sz w:val="20"/>
        </w:rPr>
        <w:t>switching to one of the modes listed above. (Recall from </w:t>
      </w:r>
      <w:hyperlink w:history="true" w:anchor="_bookmark333">
        <w:r>
          <w:rPr>
            <w:sz w:val="20"/>
          </w:rPr>
          <w:t>“vtkRenderWindowInteractor” on page 45 </w:t>
        </w:r>
      </w:hyperlink>
      <w:r>
        <w:rPr>
          <w:sz w:val="20"/>
        </w:rPr>
        <w:t>that </w:t>
      </w:r>
      <w:r>
        <w:rPr>
          <w:rFonts w:ascii="Courier New" w:hAnsi="Courier New"/>
          <w:sz w:val="18"/>
        </w:rPr>
        <w:t>Keypress</w:t>
      </w:r>
      <w:r>
        <w:rPr>
          <w:rFonts w:ascii="Courier New" w:hAnsi="Courier New"/>
          <w:spacing w:val="-62"/>
          <w:sz w:val="18"/>
        </w:rPr>
        <w:t> </w:t>
      </w:r>
      <w:r>
        <w:rPr>
          <w:rFonts w:ascii="Courier New" w:hAnsi="Courier New"/>
          <w:sz w:val="18"/>
        </w:rPr>
        <w:t>j</w:t>
      </w:r>
      <w:r>
        <w:rPr>
          <w:rFonts w:ascii="Courier New" w:hAnsi="Courier New"/>
          <w:spacing w:val="-67"/>
          <w:sz w:val="18"/>
        </w:rPr>
        <w:t> </w:t>
      </w:r>
      <w:r>
        <w:rPr>
          <w:sz w:val="20"/>
        </w:rPr>
        <w:t>/</w:t>
      </w:r>
      <w:r>
        <w:rPr>
          <w:spacing w:val="-3"/>
          <w:sz w:val="20"/>
        </w:rPr>
        <w:t> </w:t>
      </w:r>
      <w:r>
        <w:rPr>
          <w:rFonts w:ascii="Courier New" w:hAnsi="Courier New"/>
          <w:sz w:val="18"/>
        </w:rPr>
        <w:t>Keypress</w:t>
      </w:r>
      <w:r>
        <w:rPr>
          <w:rFonts w:ascii="Courier New" w:hAnsi="Courier New"/>
          <w:spacing w:val="-61"/>
          <w:sz w:val="18"/>
        </w:rPr>
        <w:t> </w:t>
      </w:r>
      <w:r>
        <w:rPr>
          <w:rFonts w:ascii="Courier New" w:hAnsi="Courier New"/>
          <w:sz w:val="18"/>
        </w:rPr>
        <w:t>t</w:t>
      </w:r>
      <w:r>
        <w:rPr>
          <w:rFonts w:ascii="Courier New" w:hAnsi="Courier New"/>
          <w:spacing w:val="-67"/>
          <w:sz w:val="18"/>
        </w:rPr>
        <w:t> </w:t>
      </w:r>
      <w:r>
        <w:rPr>
          <w:sz w:val="20"/>
        </w:rPr>
        <w:t>toggles</w:t>
      </w:r>
      <w:r>
        <w:rPr>
          <w:spacing w:val="-4"/>
          <w:sz w:val="20"/>
        </w:rPr>
        <w:t> </w:t>
      </w:r>
      <w:r>
        <w:rPr>
          <w:sz w:val="20"/>
        </w:rPr>
        <w:t>between</w:t>
      </w:r>
      <w:r>
        <w:rPr>
          <w:spacing w:val="-3"/>
          <w:sz w:val="20"/>
        </w:rPr>
        <w:t> </w:t>
      </w:r>
      <w:r>
        <w:rPr>
          <w:sz w:val="20"/>
        </w:rPr>
        <w:t>the</w:t>
      </w:r>
      <w:r>
        <w:rPr>
          <w:spacing w:val="-3"/>
          <w:sz w:val="20"/>
        </w:rPr>
        <w:t> </w:t>
      </w:r>
      <w:r>
        <w:rPr>
          <w:sz w:val="20"/>
        </w:rPr>
        <w:t>trackball</w:t>
      </w:r>
      <w:r>
        <w:rPr>
          <w:spacing w:val="-3"/>
          <w:sz w:val="20"/>
        </w:rPr>
        <w:t> </w:t>
      </w:r>
      <w:r>
        <w:rPr>
          <w:sz w:val="20"/>
        </w:rPr>
        <w:t>and</w:t>
      </w:r>
      <w:r>
        <w:rPr>
          <w:spacing w:val="-4"/>
          <w:sz w:val="20"/>
        </w:rPr>
        <w:t> </w:t>
      </w:r>
      <w:r>
        <w:rPr>
          <w:sz w:val="20"/>
        </w:rPr>
        <w:t>joystick</w:t>
      </w:r>
      <w:r>
        <w:rPr>
          <w:spacing w:val="-3"/>
          <w:sz w:val="20"/>
        </w:rPr>
        <w:t> </w:t>
      </w:r>
      <w:r>
        <w:rPr>
          <w:sz w:val="20"/>
        </w:rPr>
        <w:t>modes,</w:t>
      </w:r>
      <w:r>
        <w:rPr>
          <w:spacing w:val="-4"/>
          <w:sz w:val="20"/>
        </w:rPr>
        <w:t> </w:t>
      </w:r>
      <w:r>
        <w:rPr>
          <w:sz w:val="20"/>
        </w:rPr>
        <w:t>and</w:t>
      </w:r>
      <w:r>
        <w:rPr>
          <w:spacing w:val="-2"/>
          <w:sz w:val="20"/>
        </w:rPr>
        <w:t> </w:t>
      </w:r>
      <w:r>
        <w:rPr>
          <w:rFonts w:ascii="Courier New" w:hAnsi="Courier New"/>
          <w:sz w:val="18"/>
        </w:rPr>
        <w:t>Keypress</w:t>
      </w:r>
      <w:r>
        <w:rPr>
          <w:rFonts w:ascii="Courier New" w:hAnsi="Courier New"/>
          <w:spacing w:val="-65"/>
          <w:sz w:val="18"/>
        </w:rPr>
        <w:t> </w:t>
      </w:r>
      <w:r>
        <w:rPr>
          <w:rFonts w:ascii="Courier New" w:hAnsi="Courier New"/>
          <w:sz w:val="18"/>
        </w:rPr>
        <w:t>c</w:t>
      </w:r>
    </w:p>
    <w:p>
      <w:pPr>
        <w:spacing w:line="233" w:lineRule="exact" w:before="0"/>
        <w:ind w:left="601" w:right="0" w:firstLine="0"/>
        <w:jc w:val="left"/>
        <w:rPr>
          <w:sz w:val="20"/>
        </w:rPr>
      </w:pPr>
      <w:bookmarkStart w:name="_bookmark3219" w:id="3416"/>
      <w:bookmarkEnd w:id="3416"/>
      <w:r>
        <w:rPr/>
      </w:r>
      <w:r>
        <w:rPr>
          <w:sz w:val="20"/>
        </w:rPr>
        <w:t>/ </w:t>
      </w:r>
      <w:r>
        <w:rPr>
          <w:rFonts w:ascii="Courier New"/>
          <w:sz w:val="18"/>
        </w:rPr>
        <w:t>Keypress</w:t>
      </w:r>
      <w:r>
        <w:rPr>
          <w:rFonts w:ascii="Courier New"/>
          <w:spacing w:val="-59"/>
          <w:sz w:val="18"/>
        </w:rPr>
        <w:t> </w:t>
      </w:r>
      <w:r>
        <w:rPr>
          <w:rFonts w:ascii="Courier New"/>
          <w:sz w:val="18"/>
        </w:rPr>
        <w:t>a</w:t>
      </w:r>
      <w:r>
        <w:rPr>
          <w:rFonts w:ascii="Courier New"/>
          <w:spacing w:val="-63"/>
          <w:sz w:val="18"/>
        </w:rPr>
        <w:t> </w:t>
      </w:r>
      <w:r>
        <w:rPr>
          <w:sz w:val="20"/>
        </w:rPr>
        <w:t>toggles between camera and actor mode.)</w:t>
      </w:r>
    </w:p>
    <w:p>
      <w:pPr>
        <w:pStyle w:val="ListParagraph"/>
        <w:numPr>
          <w:ilvl w:val="2"/>
          <w:numId w:val="63"/>
        </w:numPr>
        <w:tabs>
          <w:tab w:pos="601" w:val="left" w:leader="none"/>
        </w:tabs>
        <w:spacing w:line="240" w:lineRule="auto" w:before="82" w:after="0"/>
        <w:ind w:left="601" w:right="0" w:hanging="190"/>
        <w:jc w:val="left"/>
        <w:rPr>
          <w:sz w:val="20"/>
        </w:rPr>
      </w:pPr>
      <w:bookmarkStart w:name="_bookmark3220" w:id="3417"/>
      <w:bookmarkEnd w:id="3417"/>
      <w:r>
        <w:rPr/>
      </w:r>
      <w:bookmarkStart w:name="_bookmark3220" w:id="3418"/>
      <w:bookmarkEnd w:id="3418"/>
      <w:r>
        <w:rPr>
          <w:sz w:val="20"/>
        </w:rPr>
        <w:t>vtkInteractor</w:t>
      </w:r>
      <w:r>
        <w:rPr>
          <w:sz w:val="20"/>
        </w:rPr>
        <w:t>StyleFlight</w:t>
      </w:r>
      <w:r>
        <w:rPr>
          <w:spacing w:val="-3"/>
          <w:sz w:val="20"/>
        </w:rPr>
        <w:t> </w:t>
      </w:r>
      <w:r>
        <w:rPr>
          <w:sz w:val="20"/>
        </w:rPr>
        <w:t>—</w:t>
      </w:r>
      <w:r>
        <w:rPr>
          <w:spacing w:val="-3"/>
          <w:sz w:val="20"/>
        </w:rPr>
        <w:t> </w:t>
      </w:r>
      <w:r>
        <w:rPr>
          <w:sz w:val="20"/>
        </w:rPr>
        <w:t>a</w:t>
      </w:r>
      <w:r>
        <w:rPr>
          <w:spacing w:val="-4"/>
          <w:sz w:val="20"/>
        </w:rPr>
        <w:t> </w:t>
      </w:r>
      <w:r>
        <w:rPr>
          <w:sz w:val="20"/>
        </w:rPr>
        <w:t>special</w:t>
      </w:r>
      <w:r>
        <w:rPr>
          <w:spacing w:val="-3"/>
          <w:sz w:val="20"/>
        </w:rPr>
        <w:t> </w:t>
      </w:r>
      <w:r>
        <w:rPr>
          <w:sz w:val="20"/>
        </w:rPr>
        <w:t>class</w:t>
      </w:r>
      <w:r>
        <w:rPr>
          <w:spacing w:val="-3"/>
          <w:sz w:val="20"/>
        </w:rPr>
        <w:t> </w:t>
      </w:r>
      <w:r>
        <w:rPr>
          <w:sz w:val="20"/>
        </w:rPr>
        <w:t>that</w:t>
      </w:r>
      <w:r>
        <w:rPr>
          <w:spacing w:val="-3"/>
          <w:sz w:val="20"/>
        </w:rPr>
        <w:t> </w:t>
      </w:r>
      <w:r>
        <w:rPr>
          <w:sz w:val="20"/>
        </w:rPr>
        <w:t>allows</w:t>
      </w:r>
      <w:r>
        <w:rPr>
          <w:spacing w:val="-3"/>
          <w:sz w:val="20"/>
        </w:rPr>
        <w:t> </w:t>
      </w:r>
      <w:r>
        <w:rPr>
          <w:sz w:val="20"/>
        </w:rPr>
        <w:t>the</w:t>
      </w:r>
      <w:r>
        <w:rPr>
          <w:spacing w:val="-4"/>
          <w:sz w:val="20"/>
        </w:rPr>
        <w:t> </w:t>
      </w:r>
      <w:r>
        <w:rPr>
          <w:sz w:val="20"/>
        </w:rPr>
        <w:t>user</w:t>
      </w:r>
      <w:r>
        <w:rPr>
          <w:spacing w:val="-4"/>
          <w:sz w:val="20"/>
        </w:rPr>
        <w:t> </w:t>
      </w:r>
      <w:r>
        <w:rPr>
          <w:sz w:val="20"/>
        </w:rPr>
        <w:t>to</w:t>
      </w:r>
      <w:r>
        <w:rPr>
          <w:spacing w:val="-6"/>
          <w:sz w:val="20"/>
        </w:rPr>
        <w:t> </w:t>
      </w:r>
      <w:r>
        <w:rPr>
          <w:sz w:val="20"/>
        </w:rPr>
        <w:t>“fly-through”</w:t>
      </w:r>
      <w:r>
        <w:rPr>
          <w:spacing w:val="-5"/>
          <w:sz w:val="20"/>
        </w:rPr>
        <w:t> </w:t>
      </w:r>
      <w:r>
        <w:rPr>
          <w:sz w:val="20"/>
        </w:rPr>
        <w:t>complex</w:t>
      </w:r>
      <w:r>
        <w:rPr>
          <w:spacing w:val="-3"/>
          <w:sz w:val="20"/>
        </w:rPr>
        <w:t> </w:t>
      </w:r>
      <w:r>
        <w:rPr>
          <w:sz w:val="20"/>
        </w:rPr>
        <w:t>scenes.</w:t>
      </w:r>
    </w:p>
    <w:p>
      <w:pPr>
        <w:pStyle w:val="ListParagraph"/>
        <w:numPr>
          <w:ilvl w:val="2"/>
          <w:numId w:val="63"/>
        </w:numPr>
        <w:tabs>
          <w:tab w:pos="601" w:val="left" w:leader="none"/>
        </w:tabs>
        <w:spacing w:line="249" w:lineRule="auto" w:before="93" w:after="0"/>
        <w:ind w:left="601" w:right="1434" w:hanging="190"/>
        <w:jc w:val="both"/>
        <w:rPr>
          <w:sz w:val="20"/>
        </w:rPr>
      </w:pPr>
      <w:r>
        <w:rPr>
          <w:sz w:val="20"/>
        </w:rPr>
        <w:t>vtkInteractorStyleImage — a specially designed interactor style for 2D images. This class per- forms window and level adjustment via mouse motion, as well as pan and dolly constrained to</w:t>
      </w:r>
      <w:bookmarkStart w:name="_bookmark3221" w:id="3419"/>
      <w:bookmarkEnd w:id="3419"/>
      <w:r>
        <w:rPr>
          <w:sz w:val="20"/>
        </w:rPr>
      </w:r>
      <w:r>
        <w:rPr>
          <w:sz w:val="20"/>
        </w:rPr>
        <w:t> the </w:t>
      </w:r>
      <w:r>
        <w:rPr>
          <w:i/>
          <w:sz w:val="20"/>
        </w:rPr>
        <w:t>x-y</w:t>
      </w:r>
      <w:r>
        <w:rPr>
          <w:i/>
          <w:spacing w:val="-1"/>
          <w:sz w:val="20"/>
        </w:rPr>
        <w:t> </w:t>
      </w:r>
      <w:r>
        <w:rPr>
          <w:sz w:val="20"/>
        </w:rPr>
        <w:t>plane.</w:t>
      </w:r>
    </w:p>
    <w:p>
      <w:pPr>
        <w:pStyle w:val="ListParagraph"/>
        <w:numPr>
          <w:ilvl w:val="2"/>
          <w:numId w:val="63"/>
        </w:numPr>
        <w:tabs>
          <w:tab w:pos="601" w:val="left" w:leader="none"/>
        </w:tabs>
        <w:spacing w:line="249" w:lineRule="auto" w:before="87" w:after="0"/>
        <w:ind w:left="601" w:right="1436" w:hanging="190"/>
        <w:jc w:val="left"/>
        <w:rPr>
          <w:sz w:val="20"/>
        </w:rPr>
      </w:pPr>
      <w:r>
        <w:rPr>
          <w:sz w:val="20"/>
        </w:rPr>
        <w:t>vtkInteractorStyleUnicam — single button camera manipulation. Rotation, zoom, and pan can</w:t>
      </w:r>
      <w:bookmarkStart w:name="_bookmark3222" w:id="3420"/>
      <w:bookmarkEnd w:id="3420"/>
      <w:r>
        <w:rPr>
          <w:sz w:val="20"/>
        </w:rPr>
      </w:r>
      <w:r>
        <w:rPr>
          <w:sz w:val="20"/>
        </w:rPr>
        <w:t> all be performed with one mouse</w:t>
      </w:r>
      <w:r>
        <w:rPr>
          <w:spacing w:val="-2"/>
          <w:sz w:val="20"/>
        </w:rPr>
        <w:t> </w:t>
      </w:r>
      <w:r>
        <w:rPr>
          <w:sz w:val="20"/>
        </w:rPr>
        <w:t>button.</w:t>
      </w:r>
    </w:p>
    <w:p>
      <w:pPr>
        <w:pStyle w:val="ListParagraph"/>
        <w:numPr>
          <w:ilvl w:val="2"/>
          <w:numId w:val="63"/>
        </w:numPr>
        <w:tabs>
          <w:tab w:pos="601" w:val="left" w:leader="none"/>
        </w:tabs>
        <w:spacing w:line="249" w:lineRule="auto" w:before="84" w:after="0"/>
        <w:ind w:left="601" w:right="1437" w:hanging="190"/>
        <w:jc w:val="left"/>
        <w:rPr>
          <w:sz w:val="20"/>
        </w:rPr>
      </w:pPr>
      <w:r>
        <w:rPr>
          <w:sz w:val="20"/>
        </w:rPr>
        <w:t>vtkInteractorStyleTerrain</w:t>
      </w:r>
      <w:r>
        <w:rPr>
          <w:spacing w:val="-8"/>
          <w:sz w:val="20"/>
        </w:rPr>
        <w:t> </w:t>
      </w:r>
      <w:r>
        <w:rPr>
          <w:sz w:val="20"/>
        </w:rPr>
        <w:t>—</w:t>
      </w:r>
      <w:r>
        <w:rPr>
          <w:spacing w:val="-8"/>
          <w:sz w:val="20"/>
        </w:rPr>
        <w:t> </w:t>
      </w:r>
      <w:r>
        <w:rPr>
          <w:sz w:val="20"/>
        </w:rPr>
        <w:t>Moves</w:t>
      </w:r>
      <w:r>
        <w:rPr>
          <w:spacing w:val="-8"/>
          <w:sz w:val="20"/>
        </w:rPr>
        <w:t> </w:t>
      </w:r>
      <w:r>
        <w:rPr>
          <w:sz w:val="20"/>
        </w:rPr>
        <w:t>the</w:t>
      </w:r>
      <w:r>
        <w:rPr>
          <w:spacing w:val="-9"/>
          <w:sz w:val="20"/>
        </w:rPr>
        <w:t> </w:t>
      </w:r>
      <w:r>
        <w:rPr>
          <w:sz w:val="20"/>
        </w:rPr>
        <w:t>camera</w:t>
      </w:r>
      <w:r>
        <w:rPr>
          <w:spacing w:val="-8"/>
          <w:sz w:val="20"/>
        </w:rPr>
        <w:t> </w:t>
      </w:r>
      <w:r>
        <w:rPr>
          <w:sz w:val="20"/>
        </w:rPr>
        <w:t>around</w:t>
      </w:r>
      <w:r>
        <w:rPr>
          <w:spacing w:val="-7"/>
          <w:sz w:val="20"/>
        </w:rPr>
        <w:t> </w:t>
      </w:r>
      <w:r>
        <w:rPr>
          <w:sz w:val="20"/>
        </w:rPr>
        <w:t>an</w:t>
      </w:r>
      <w:r>
        <w:rPr>
          <w:spacing w:val="-8"/>
          <w:sz w:val="20"/>
        </w:rPr>
        <w:t> </w:t>
      </w:r>
      <w:r>
        <w:rPr>
          <w:sz w:val="20"/>
        </w:rPr>
        <w:t>object</w:t>
      </w:r>
      <w:r>
        <w:rPr>
          <w:spacing w:val="-8"/>
          <w:sz w:val="20"/>
        </w:rPr>
        <w:t> </w:t>
      </w:r>
      <w:r>
        <w:rPr>
          <w:sz w:val="20"/>
        </w:rPr>
        <w:t>with</w:t>
      </w:r>
      <w:r>
        <w:rPr>
          <w:spacing w:val="-8"/>
          <w:sz w:val="20"/>
        </w:rPr>
        <w:t> </w:t>
      </w:r>
      <w:r>
        <w:rPr>
          <w:sz w:val="20"/>
        </w:rPr>
        <w:t>a</w:t>
      </w:r>
      <w:r>
        <w:rPr>
          <w:spacing w:val="-8"/>
          <w:sz w:val="20"/>
        </w:rPr>
        <w:t> </w:t>
      </w:r>
      <w:r>
        <w:rPr>
          <w:sz w:val="20"/>
        </w:rPr>
        <w:t>constant</w:t>
      </w:r>
      <w:r>
        <w:rPr>
          <w:spacing w:val="-8"/>
          <w:sz w:val="20"/>
        </w:rPr>
        <w:t> </w:t>
      </w:r>
      <w:r>
        <w:rPr>
          <w:sz w:val="20"/>
        </w:rPr>
        <w:t>view-up</w:t>
      </w:r>
      <w:r>
        <w:rPr>
          <w:spacing w:val="-7"/>
          <w:sz w:val="20"/>
        </w:rPr>
        <w:t> </w:t>
      </w:r>
      <w:r>
        <w:rPr>
          <w:sz w:val="20"/>
        </w:rPr>
        <w:t>vector</w:t>
      </w:r>
      <w:bookmarkStart w:name="_bookmark3223" w:id="3421"/>
      <w:bookmarkEnd w:id="3421"/>
      <w:r>
        <w:rPr>
          <w:sz w:val="20"/>
        </w:rPr>
      </w:r>
      <w:r>
        <w:rPr>
          <w:sz w:val="20"/>
        </w:rPr>
        <w:t> (in the </w:t>
      </w:r>
      <w:r>
        <w:rPr>
          <w:i/>
          <w:sz w:val="20"/>
        </w:rPr>
        <w:t>z</w:t>
      </w:r>
      <w:r>
        <w:rPr>
          <w:sz w:val="20"/>
        </w:rPr>
        <w:t>-direction). The camera is moved with combinations of elevation, azimuth and</w:t>
      </w:r>
      <w:r>
        <w:rPr>
          <w:spacing w:val="-25"/>
          <w:sz w:val="20"/>
        </w:rPr>
        <w:t> </w:t>
      </w:r>
      <w:r>
        <w:rPr>
          <w:sz w:val="20"/>
        </w:rPr>
        <w:t>zoom.</w:t>
      </w:r>
    </w:p>
    <w:p>
      <w:pPr>
        <w:pStyle w:val="ListParagraph"/>
        <w:numPr>
          <w:ilvl w:val="2"/>
          <w:numId w:val="63"/>
        </w:numPr>
        <w:tabs>
          <w:tab w:pos="601" w:val="left" w:leader="none"/>
        </w:tabs>
        <w:spacing w:line="249" w:lineRule="auto" w:before="85" w:after="0"/>
        <w:ind w:left="601" w:right="1436" w:hanging="190"/>
        <w:jc w:val="left"/>
        <w:rPr>
          <w:sz w:val="20"/>
        </w:rPr>
      </w:pPr>
      <w:r>
        <w:rPr>
          <w:sz w:val="20"/>
        </w:rPr>
        <w:t>vtkInteractorStyleRubberBandZoom — supports zooming in on an object by drawing a rectan- gle in the render</w:t>
      </w:r>
      <w:r>
        <w:rPr>
          <w:spacing w:val="-2"/>
          <w:sz w:val="20"/>
        </w:rPr>
        <w:t> </w:t>
      </w:r>
      <w:r>
        <w:rPr>
          <w:sz w:val="20"/>
        </w:rPr>
        <w:t>window.</w:t>
      </w:r>
    </w:p>
    <w:p>
      <w:pPr>
        <w:pStyle w:val="BodyText"/>
        <w:spacing w:line="249" w:lineRule="auto" w:before="163"/>
        <w:ind w:left="121" w:right="1436"/>
        <w:jc w:val="both"/>
      </w:pPr>
      <w:r>
        <w:rPr/>
        <w:t>If one of these interactor styles does not suit your needs, you can create your own interactor style. There are two approaches to create your own. First, you can subclass from vtkInteractorStyle and override the appropriate virtual methods. Second, you can create observers that directly observe the vtkRenderWindowInteractor (see </w:t>
      </w:r>
      <w:hyperlink w:history="true" w:anchor="_bookmark355">
        <w:r>
          <w:rPr/>
          <w:t>“Adding vtkRenderWindowInteractor Observers” on page 47</w:t>
        </w:r>
      </w:hyperlink>
      <w:r>
        <w:rPr/>
        <w:t>) and take the appropriate </w:t>
      </w:r>
      <w:bookmarkStart w:name="_bookmark3224" w:id="3422"/>
      <w:bookmarkEnd w:id="3422"/>
      <w:r>
        <w:rPr/>
        <w:t>actions</w:t>
      </w:r>
      <w:r>
        <w:rPr/>
        <w:t> as registered events are observed.</w:t>
      </w:r>
    </w:p>
    <w:p>
      <w:pPr>
        <w:pStyle w:val="BodyText"/>
        <w:spacing w:before="8"/>
        <w:ind w:left="600"/>
      </w:pPr>
      <w:r>
        <w:rPr/>
        <w:t>Subclassing from vtkInteractorStyle requires overriding the following methods (as described in</w:t>
      </w:r>
    </w:p>
    <w:p>
      <w:pPr>
        <w:spacing w:before="10"/>
        <w:ind w:left="121" w:right="0" w:firstLine="0"/>
        <w:jc w:val="left"/>
        <w:rPr>
          <w:sz w:val="20"/>
        </w:rPr>
      </w:pPr>
      <w:r>
        <w:rPr>
          <w:rFonts w:ascii="Courier New"/>
          <w:sz w:val="18"/>
        </w:rPr>
        <w:t>VTK/Rendering/vtkInteractorStyle.h</w:t>
      </w:r>
      <w:r>
        <w:rPr>
          <w:sz w:val="20"/>
        </w:rPr>
        <w:t>):</w:t>
      </w:r>
    </w:p>
    <w:p>
      <w:pPr>
        <w:pStyle w:val="BodyText"/>
        <w:spacing w:before="7"/>
        <w:rPr>
          <w:sz w:val="21"/>
        </w:rPr>
      </w:pPr>
    </w:p>
    <w:p>
      <w:pPr>
        <w:spacing w:before="0"/>
        <w:ind w:left="816" w:right="0" w:firstLine="0"/>
        <w:jc w:val="left"/>
        <w:rPr>
          <w:rFonts w:ascii="Courier New"/>
          <w:sz w:val="18"/>
        </w:rPr>
      </w:pPr>
      <w:r>
        <w:rPr>
          <w:rFonts w:ascii="Courier New"/>
          <w:color w:val="323232"/>
          <w:sz w:val="18"/>
        </w:rPr>
        <w:t>// Description:</w:t>
      </w:r>
    </w:p>
    <w:p>
      <w:pPr>
        <w:spacing w:line="261" w:lineRule="auto" w:before="19"/>
        <w:ind w:left="707" w:right="2219" w:firstLine="0"/>
        <w:jc w:val="left"/>
        <w:rPr>
          <w:rFonts w:ascii="Courier New"/>
          <w:sz w:val="18"/>
        </w:rPr>
      </w:pPr>
      <w:r>
        <w:rPr>
          <w:rFonts w:ascii="Courier New"/>
          <w:color w:val="323232"/>
          <w:sz w:val="18"/>
        </w:rPr>
        <w:t>// Generic event bindings must be overridden in</w:t>
      </w:r>
      <w:r>
        <w:rPr>
          <w:rFonts w:ascii="Courier New"/>
          <w:color w:val="323232"/>
          <w:spacing w:val="-56"/>
          <w:sz w:val="18"/>
        </w:rPr>
        <w:t> </w:t>
      </w:r>
      <w:r>
        <w:rPr>
          <w:rFonts w:ascii="Courier New"/>
          <w:color w:val="323232"/>
          <w:sz w:val="18"/>
        </w:rPr>
        <w:t>subclasses. virtual void OnMouseMove() {}</w:t>
      </w:r>
    </w:p>
    <w:p>
      <w:pPr>
        <w:spacing w:line="261" w:lineRule="auto" w:before="1"/>
        <w:ind w:left="707" w:right="4917" w:firstLine="0"/>
        <w:jc w:val="left"/>
        <w:rPr>
          <w:rFonts w:ascii="Courier New"/>
          <w:sz w:val="18"/>
        </w:rPr>
      </w:pPr>
      <w:r>
        <w:rPr>
          <w:rFonts w:ascii="Courier New"/>
          <w:color w:val="323232"/>
          <w:sz w:val="18"/>
        </w:rPr>
        <w:t>virtual void OnLeftButtonDown() {} virtual void OnLeftButtonUp() {} virtual void OnMiddleButtonDown() {} virtual void OnMiddleButtonUp() {} virtual void OnRightButtonDown() {} virtual void OnRightButtonUp() {}</w:t>
      </w:r>
    </w:p>
    <w:p>
      <w:pPr>
        <w:spacing w:line="261" w:lineRule="auto" w:before="3"/>
        <w:ind w:left="816" w:right="4378" w:firstLine="0"/>
        <w:jc w:val="left"/>
        <w:rPr>
          <w:rFonts w:ascii="Courier New"/>
          <w:sz w:val="18"/>
        </w:rPr>
      </w:pPr>
      <w:r>
        <w:rPr>
          <w:rFonts w:ascii="Courier New"/>
          <w:color w:val="323232"/>
          <w:sz w:val="18"/>
        </w:rPr>
        <w:t>virtual void OnMouseWheelForward() {} virtual void OnMouseWheelBackward() {}</w:t>
      </w:r>
    </w:p>
    <w:p>
      <w:pPr>
        <w:pStyle w:val="BodyText"/>
        <w:spacing w:before="9"/>
        <w:rPr>
          <w:rFonts w:ascii="Courier New"/>
          <w:sz w:val="19"/>
        </w:rPr>
      </w:pPr>
    </w:p>
    <w:p>
      <w:pPr>
        <w:spacing w:before="0"/>
        <w:ind w:left="707" w:right="0" w:firstLine="0"/>
        <w:jc w:val="left"/>
        <w:rPr>
          <w:rFonts w:ascii="Courier New"/>
          <w:sz w:val="18"/>
        </w:rPr>
      </w:pPr>
      <w:r>
        <w:rPr>
          <w:rFonts w:ascii="Courier New"/>
          <w:color w:val="323232"/>
          <w:sz w:val="18"/>
        </w:rPr>
        <w:t>// Description:</w:t>
      </w:r>
    </w:p>
    <w:p>
      <w:pPr>
        <w:spacing w:before="19"/>
        <w:ind w:left="707" w:right="0" w:firstLine="0"/>
        <w:jc w:val="left"/>
        <w:rPr>
          <w:rFonts w:ascii="Courier New"/>
          <w:sz w:val="18"/>
        </w:rPr>
      </w:pPr>
      <w:r>
        <w:rPr>
          <w:rFonts w:ascii="Courier New"/>
          <w:color w:val="323232"/>
          <w:sz w:val="18"/>
        </w:rPr>
        <w:t>// OnChar implements keyboard functions, but subclasses can override</w:t>
      </w:r>
    </w:p>
    <w:p>
      <w:pPr>
        <w:spacing w:after="0"/>
        <w:jc w:val="left"/>
        <w:rPr>
          <w:rFonts w:ascii="Courier New"/>
          <w:sz w:val="18"/>
        </w:rPr>
        <w:sectPr>
          <w:headerReference w:type="even" r:id="rId552"/>
          <w:headerReference w:type="default" r:id="rId553"/>
          <w:pgSz w:w="10440" w:h="13680"/>
          <w:pgMar w:header="772" w:footer="0" w:top="980" w:bottom="280" w:left="780" w:right="0"/>
          <w:pgNumType w:start="422"/>
        </w:sectPr>
      </w:pPr>
    </w:p>
    <w:p>
      <w:pPr>
        <w:pStyle w:val="BodyText"/>
        <w:rPr>
          <w:rFonts w:ascii="Courier New"/>
        </w:rPr>
      </w:pPr>
    </w:p>
    <w:p>
      <w:pPr>
        <w:pStyle w:val="BodyText"/>
        <w:spacing w:before="7"/>
        <w:rPr>
          <w:rFonts w:ascii="Courier New"/>
        </w:rPr>
      </w:pPr>
    </w:p>
    <w:p>
      <w:pPr>
        <w:spacing w:line="273" w:lineRule="auto" w:before="1"/>
        <w:ind w:left="1247" w:right="6124" w:firstLine="108"/>
        <w:jc w:val="left"/>
        <w:rPr>
          <w:rFonts w:ascii="Courier New"/>
          <w:sz w:val="18"/>
        </w:rPr>
      </w:pPr>
      <w:r>
        <w:rPr>
          <w:rFonts w:ascii="Courier New"/>
          <w:color w:val="323232"/>
          <w:sz w:val="18"/>
        </w:rPr>
        <w:t>// this behavior. virtual void OnChar()</w:t>
      </w:r>
    </w:p>
    <w:p>
      <w:pPr>
        <w:spacing w:line="273" w:lineRule="auto" w:before="0"/>
        <w:ind w:left="1247" w:right="5133" w:firstLine="0"/>
        <w:jc w:val="left"/>
        <w:rPr>
          <w:rFonts w:ascii="Courier New"/>
          <w:sz w:val="18"/>
        </w:rPr>
      </w:pPr>
      <w:r>
        <w:rPr>
          <w:rFonts w:ascii="Courier New"/>
          <w:color w:val="323232"/>
          <w:sz w:val="18"/>
        </w:rPr>
        <w:t>virtual void OnKeyDown() {} virtual void OnKeyUp() {} virtual void OnKeyPress() {} virtual void OnKeyRelease() {}</w:t>
      </w:r>
    </w:p>
    <w:p>
      <w:pPr>
        <w:pStyle w:val="BodyText"/>
        <w:spacing w:before="2"/>
        <w:rPr>
          <w:rFonts w:ascii="Courier New"/>
        </w:rPr>
      </w:pPr>
    </w:p>
    <w:p>
      <w:pPr>
        <w:spacing w:before="0"/>
        <w:ind w:left="1247" w:right="0" w:firstLine="0"/>
        <w:jc w:val="left"/>
        <w:rPr>
          <w:rFonts w:ascii="Courier New"/>
          <w:sz w:val="18"/>
        </w:rPr>
      </w:pPr>
      <w:r>
        <w:rPr>
          <w:rFonts w:ascii="Courier New"/>
          <w:color w:val="323232"/>
          <w:sz w:val="18"/>
        </w:rPr>
        <w:t>// Description:</w:t>
      </w:r>
    </w:p>
    <w:p>
      <w:pPr>
        <w:spacing w:line="273" w:lineRule="auto" w:before="28"/>
        <w:ind w:left="1356" w:right="1432" w:hanging="109"/>
        <w:jc w:val="left"/>
        <w:rPr>
          <w:rFonts w:ascii="Courier New"/>
          <w:sz w:val="18"/>
        </w:rPr>
      </w:pPr>
      <w:r>
        <w:rPr>
          <w:rFonts w:ascii="Courier New"/>
          <w:color w:val="323232"/>
          <w:sz w:val="18"/>
        </w:rPr>
        <w:t>// These are more esoteric events, but are useful in some</w:t>
      </w:r>
      <w:r>
        <w:rPr>
          <w:rFonts w:ascii="Courier New"/>
          <w:color w:val="323232"/>
          <w:spacing w:val="-58"/>
          <w:sz w:val="18"/>
        </w:rPr>
        <w:t> </w:t>
      </w:r>
      <w:r>
        <w:rPr>
          <w:rFonts w:ascii="Courier New"/>
          <w:color w:val="323232"/>
          <w:sz w:val="18"/>
        </w:rPr>
        <w:t>cases. virtual void OnExpose() {}</w:t>
      </w:r>
    </w:p>
    <w:p>
      <w:pPr>
        <w:spacing w:line="273" w:lineRule="auto" w:before="0"/>
        <w:ind w:left="1247" w:right="5133" w:firstLine="108"/>
        <w:jc w:val="left"/>
        <w:rPr>
          <w:rFonts w:ascii="Courier New"/>
          <w:sz w:val="18"/>
        </w:rPr>
      </w:pPr>
      <w:r>
        <w:rPr>
          <w:rFonts w:ascii="Courier New"/>
          <w:color w:val="323232"/>
          <w:sz w:val="18"/>
        </w:rPr>
        <w:t>virtual void OnConfigure() {} virtual void OnEnter() {} virtual void OnLeave() {}</w:t>
      </w:r>
    </w:p>
    <w:p>
      <w:pPr>
        <w:pStyle w:val="BodyText"/>
        <w:spacing w:before="2"/>
        <w:rPr>
          <w:rFonts w:ascii="Courier New"/>
          <w:sz w:val="18"/>
        </w:rPr>
      </w:pPr>
    </w:p>
    <w:p>
      <w:pPr>
        <w:pStyle w:val="BodyText"/>
        <w:spacing w:line="249" w:lineRule="auto"/>
        <w:ind w:left="661" w:right="896"/>
        <w:jc w:val="both"/>
      </w:pPr>
      <w:bookmarkStart w:name="_bookmark3225" w:id="3423"/>
      <w:bookmarkEnd w:id="3423"/>
      <w:r>
        <w:rPr/>
      </w:r>
      <w:r>
        <w:rPr/>
        <w:t>Then to use the interactor style, associate it with vtkRenderWindowInteractor via the SetInteractorStyle() method.</w:t>
      </w:r>
    </w:p>
    <w:p>
      <w:pPr>
        <w:pStyle w:val="BodyText"/>
        <w:spacing w:line="249" w:lineRule="auto" w:before="13"/>
        <w:ind w:left="661" w:right="895" w:firstLine="478"/>
        <w:jc w:val="both"/>
      </w:pPr>
      <w:r>
        <w:rPr/>
        <w:t>The second approach for developing your own style involves creating a set of command/ observers to implement the desired behavior (see </w:t>
      </w:r>
      <w:hyperlink w:history="true" w:anchor="_bookmark355">
        <w:r>
          <w:rPr/>
          <w:t>“Adding vtkRenderWindowInteractor Observers”</w:t>
        </w:r>
      </w:hyperlink>
      <w:r>
        <w:rPr/>
        <w:t> </w:t>
      </w:r>
      <w:hyperlink w:history="true" w:anchor="_bookmark355">
        <w:r>
          <w:rPr/>
          <w:t>on page 47 </w:t>
        </w:r>
      </w:hyperlink>
      <w:r>
        <w:rPr/>
        <w:t>for an example). This provides greater flexibility and the capability to tie together code without the constraints of object inheritance.</w:t>
      </w:r>
    </w:p>
    <w:p>
      <w:pPr>
        <w:pStyle w:val="BodyText"/>
        <w:rPr>
          <w:sz w:val="22"/>
        </w:rPr>
      </w:pPr>
    </w:p>
    <w:p>
      <w:pPr>
        <w:pStyle w:val="Heading4"/>
        <w:numPr>
          <w:ilvl w:val="1"/>
          <w:numId w:val="70"/>
        </w:numPr>
        <w:tabs>
          <w:tab w:pos="1264" w:val="left" w:leader="none"/>
        </w:tabs>
        <w:spacing w:line="240" w:lineRule="auto" w:before="185" w:after="0"/>
        <w:ind w:left="1263" w:right="0" w:hanging="602"/>
        <w:jc w:val="left"/>
      </w:pPr>
      <w:bookmarkStart w:name="_bookmark3226" w:id="3424"/>
      <w:bookmarkEnd w:id="3424"/>
      <w:r>
        <w:rPr>
          <w:b w:val="0"/>
        </w:rPr>
      </w:r>
      <w:bookmarkStart w:name="_bookmark3227" w:id="3425"/>
      <w:bookmarkEnd w:id="3425"/>
      <w:r>
        <w:rPr>
          <w:color w:val="0C7652"/>
          <w:spacing w:val="4"/>
        </w:rPr>
        <w:t>G</w:t>
      </w:r>
      <w:r>
        <w:rPr>
          <w:color w:val="0C7652"/>
          <w:spacing w:val="4"/>
        </w:rPr>
        <w:t>eneral Guidelines </w:t>
      </w:r>
      <w:r>
        <w:rPr>
          <w:color w:val="0C7652"/>
          <w:spacing w:val="3"/>
        </w:rPr>
        <w:t>for GUI</w:t>
      </w:r>
      <w:r>
        <w:rPr>
          <w:color w:val="0C7652"/>
          <w:spacing w:val="31"/>
        </w:rPr>
        <w:t> </w:t>
      </w:r>
      <w:r>
        <w:rPr>
          <w:color w:val="0C7652"/>
          <w:spacing w:val="4"/>
        </w:rPr>
        <w:t>Interaction</w:t>
      </w:r>
    </w:p>
    <w:p>
      <w:pPr>
        <w:pStyle w:val="BodyText"/>
        <w:spacing w:line="244" w:lineRule="auto" w:before="170"/>
        <w:ind w:left="661" w:right="894"/>
        <w:jc w:val="both"/>
      </w:pPr>
      <w:r>
        <w:rPr/>
        <w:t>For the most part VTK has been designed to isolate the functional objects from the user interface. This has been done for portability and flexibility. But sooner or later you will need to create a user interface,</w:t>
      </w:r>
      <w:r>
        <w:rPr>
          <w:spacing w:val="-4"/>
        </w:rPr>
        <w:t> </w:t>
      </w:r>
      <w:r>
        <w:rPr/>
        <w:t>so</w:t>
      </w:r>
      <w:r>
        <w:rPr>
          <w:spacing w:val="-4"/>
        </w:rPr>
        <w:t> </w:t>
      </w:r>
      <w:r>
        <w:rPr/>
        <w:t>we</w:t>
      </w:r>
      <w:r>
        <w:rPr>
          <w:spacing w:val="-4"/>
        </w:rPr>
        <w:t> </w:t>
      </w:r>
      <w:r>
        <w:rPr/>
        <w:t>have</w:t>
      </w:r>
      <w:r>
        <w:rPr>
          <w:spacing w:val="-4"/>
        </w:rPr>
        <w:t> </w:t>
      </w:r>
      <w:r>
        <w:rPr/>
        <w:t>provided</w:t>
      </w:r>
      <w:r>
        <w:rPr>
          <w:spacing w:val="-5"/>
        </w:rPr>
        <w:t> </w:t>
      </w:r>
      <w:r>
        <w:rPr/>
        <w:t>a</w:t>
      </w:r>
      <w:r>
        <w:rPr>
          <w:spacing w:val="-5"/>
        </w:rPr>
        <w:t> </w:t>
      </w:r>
      <w:r>
        <w:rPr/>
        <w:t>number</w:t>
      </w:r>
      <w:r>
        <w:rPr>
          <w:spacing w:val="-4"/>
        </w:rPr>
        <w:t> </w:t>
      </w:r>
      <w:r>
        <w:rPr/>
        <w:t>of</w:t>
      </w:r>
      <w:r>
        <w:rPr>
          <w:spacing w:val="-5"/>
        </w:rPr>
        <w:t> </w:t>
      </w:r>
      <w:r>
        <w:rPr/>
        <w:t>hooks</w:t>
      </w:r>
      <w:r>
        <w:rPr>
          <w:spacing w:val="-4"/>
        </w:rPr>
        <w:t> </w:t>
      </w:r>
      <w:r>
        <w:rPr/>
        <w:t>to</w:t>
      </w:r>
      <w:r>
        <w:rPr>
          <w:spacing w:val="-4"/>
        </w:rPr>
        <w:t> </w:t>
      </w:r>
      <w:r>
        <w:rPr/>
        <w:t>help</w:t>
      </w:r>
      <w:r>
        <w:rPr>
          <w:spacing w:val="-5"/>
        </w:rPr>
        <w:t> </w:t>
      </w:r>
      <w:r>
        <w:rPr/>
        <w:t>in</w:t>
      </w:r>
      <w:r>
        <w:rPr>
          <w:spacing w:val="-3"/>
        </w:rPr>
        <w:t> </w:t>
      </w:r>
      <w:r>
        <w:rPr/>
        <w:t>this</w:t>
      </w:r>
      <w:r>
        <w:rPr>
          <w:spacing w:val="-5"/>
        </w:rPr>
        <w:t> </w:t>
      </w:r>
      <w:r>
        <w:rPr/>
        <w:t>process.</w:t>
      </w:r>
      <w:r>
        <w:rPr>
          <w:spacing w:val="-5"/>
        </w:rPr>
        <w:t> </w:t>
      </w:r>
      <w:r>
        <w:rPr/>
        <w:t>These</w:t>
      </w:r>
      <w:r>
        <w:rPr>
          <w:spacing w:val="-3"/>
        </w:rPr>
        <w:t> </w:t>
      </w:r>
      <w:r>
        <w:rPr/>
        <w:t>hooks</w:t>
      </w:r>
      <w:r>
        <w:rPr>
          <w:spacing w:val="-4"/>
        </w:rPr>
        <w:t> </w:t>
      </w:r>
      <w:r>
        <w:rPr/>
        <w:t>are</w:t>
      </w:r>
      <w:r>
        <w:rPr>
          <w:spacing w:val="-4"/>
        </w:rPr>
        <w:t> </w:t>
      </w:r>
      <w:r>
        <w:rPr/>
        <w:t>called</w:t>
      </w:r>
      <w:r>
        <w:rPr>
          <w:spacing w:val="-9"/>
        </w:rPr>
        <w:t> </w:t>
      </w:r>
      <w:r>
        <w:rPr>
          <w:i/>
          <w:sz w:val="22"/>
        </w:rPr>
        <w:t>user </w:t>
      </w:r>
      <w:r>
        <w:rPr>
          <w:i/>
          <w:sz w:val="22"/>
        </w:rPr>
        <w:t>methods </w:t>
      </w:r>
      <w:r>
        <w:rPr/>
        <w:t>and they are discussed in </w:t>
      </w:r>
      <w:hyperlink w:history="true" w:anchor="_bookmark136">
        <w:r>
          <w:rPr/>
          <w:t>Chapter 3 </w:t>
        </w:r>
      </w:hyperlink>
      <w:r>
        <w:rPr/>
        <w:t>(see </w:t>
      </w:r>
      <w:hyperlink w:history="true" w:anchor="_bookmark250">
        <w:r>
          <w:rPr/>
          <w:t>“User Methods, Observers, and Commands” on</w:t>
        </w:r>
      </w:hyperlink>
      <w:r>
        <w:rPr/>
        <w:t> </w:t>
      </w:r>
      <w:hyperlink w:history="true" w:anchor="_bookmark250">
        <w:r>
          <w:rPr/>
          <w:t>page </w:t>
        </w:r>
      </w:hyperlink>
      <w:r>
        <w:rPr/>
        <w:t>29). Recall that the essence of user methods in VTK is that any class can invoke an event. If an observer is registered with the class that invokes the event, then an instance of vtkCommand is exe- cuted which is the implementation of the callback. There are a variety of events invoked by different VTK classes that come in handy when developing a user interface. A partial list of the more useful events is provided</w:t>
      </w:r>
      <w:r>
        <w:rPr>
          <w:spacing w:val="-2"/>
        </w:rPr>
        <w:t> </w:t>
      </w:r>
      <w:r>
        <w:rPr>
          <w:spacing w:val="-3"/>
        </w:rPr>
        <w:t>below</w:t>
      </w:r>
      <w:bookmarkStart w:name="_bookmark3228" w:id="3426"/>
      <w:bookmarkEnd w:id="3426"/>
      <w:r>
        <w:rPr>
          <w:spacing w:val="-3"/>
        </w:rPr>
        <w:t>.</w:t>
      </w:r>
    </w:p>
    <w:p>
      <w:pPr>
        <w:pStyle w:val="BodyText"/>
        <w:spacing w:line="249" w:lineRule="auto" w:before="14"/>
        <w:ind w:left="661" w:right="896" w:firstLine="478"/>
        <w:jc w:val="both"/>
      </w:pPr>
      <w:r>
        <w:rPr/>
        <w:t>The subclasses of vtkInteractorStyle and </w:t>
      </w:r>
      <w:bookmarkStart w:name="_bookmark3229" w:id="3427"/>
      <w:bookmarkEnd w:id="3427"/>
      <w:r>
        <w:rPr/>
        <w:t>v</w:t>
      </w:r>
      <w:r>
        <w:rPr/>
        <w:t>tk3DWidget (subclasses of </w:t>
      </w:r>
      <w:bookmarkStart w:name="_bookmark3230" w:id="3428"/>
      <w:bookmarkEnd w:id="3428"/>
      <w:r>
        <w:rPr/>
        <w:t>vt</w:t>
      </w:r>
      <w:r>
        <w:rPr/>
        <w:t>kInteractorObserver) invoke these events:</w:t>
      </w:r>
    </w:p>
    <w:p>
      <w:pPr>
        <w:pStyle w:val="ListParagraph"/>
        <w:numPr>
          <w:ilvl w:val="2"/>
          <w:numId w:val="70"/>
        </w:numPr>
        <w:tabs>
          <w:tab w:pos="1140" w:val="left" w:leader="none"/>
        </w:tabs>
        <w:spacing w:line="240" w:lineRule="auto" w:before="175" w:after="0"/>
        <w:ind w:left="1140" w:right="0" w:hanging="189"/>
        <w:jc w:val="left"/>
        <w:rPr>
          <w:sz w:val="20"/>
        </w:rPr>
      </w:pPr>
      <w:bookmarkStart w:name="_bookmark3231" w:id="3429"/>
      <w:bookmarkEnd w:id="3429"/>
      <w:r>
        <w:rPr/>
      </w:r>
      <w:bookmarkStart w:name="_bookmark3232" w:id="3430"/>
      <w:bookmarkEnd w:id="3430"/>
      <w:r>
        <w:rPr/>
      </w:r>
      <w:bookmarkStart w:name="_bookmark3232" w:id="3431"/>
      <w:bookmarkEnd w:id="3431"/>
      <w:r>
        <w:rPr>
          <w:sz w:val="20"/>
        </w:rPr>
        <w:t>S</w:t>
      </w:r>
      <w:r>
        <w:rPr>
          <w:sz w:val="20"/>
        </w:rPr>
        <w:t>tartInteractionEvent</w:t>
      </w:r>
    </w:p>
    <w:p>
      <w:pPr>
        <w:pStyle w:val="ListParagraph"/>
        <w:numPr>
          <w:ilvl w:val="2"/>
          <w:numId w:val="70"/>
        </w:numPr>
        <w:tabs>
          <w:tab w:pos="1140" w:val="left" w:leader="none"/>
        </w:tabs>
        <w:spacing w:line="240" w:lineRule="auto" w:before="101" w:after="0"/>
        <w:ind w:left="1140" w:right="0" w:hanging="189"/>
        <w:jc w:val="left"/>
        <w:rPr>
          <w:sz w:val="20"/>
        </w:rPr>
      </w:pPr>
      <w:bookmarkStart w:name="_bookmark3233" w:id="3432"/>
      <w:bookmarkEnd w:id="3432"/>
      <w:r>
        <w:rPr/>
      </w:r>
      <w:bookmarkStart w:name="_bookmark3233" w:id="3433"/>
      <w:bookmarkEnd w:id="3433"/>
      <w:r>
        <w:rPr>
          <w:sz w:val="20"/>
        </w:rPr>
        <w:t>Interacti</w:t>
      </w:r>
      <w:r>
        <w:rPr>
          <w:sz w:val="20"/>
        </w:rPr>
        <w:t>onEvent</w:t>
      </w:r>
    </w:p>
    <w:p>
      <w:pPr>
        <w:pStyle w:val="ListParagraph"/>
        <w:numPr>
          <w:ilvl w:val="2"/>
          <w:numId w:val="70"/>
        </w:numPr>
        <w:tabs>
          <w:tab w:pos="1140" w:val="left" w:leader="none"/>
        </w:tabs>
        <w:spacing w:line="240" w:lineRule="auto" w:before="102" w:after="0"/>
        <w:ind w:left="1140" w:right="0" w:hanging="189"/>
        <w:jc w:val="left"/>
        <w:rPr>
          <w:sz w:val="20"/>
        </w:rPr>
      </w:pPr>
      <w:r>
        <w:rPr>
          <w:sz w:val="20"/>
        </w:rPr>
        <w:t>EndInteractionEvent</w:t>
      </w:r>
    </w:p>
    <w:p>
      <w:pPr>
        <w:pStyle w:val="BodyText"/>
        <w:spacing w:line="249" w:lineRule="auto" w:before="182"/>
        <w:ind w:left="661" w:right="895"/>
        <w:jc w:val="both"/>
      </w:pPr>
      <w:r>
        <w:rPr/>
        <w:t>In general, these events are invoked when you might expect. Pressing a mouse button starts the inter- action (StartInteractionEvent), moving the mouse requires interactive response (InteractionEvent), and</w:t>
      </w:r>
      <w:r>
        <w:rPr>
          <w:spacing w:val="-8"/>
        </w:rPr>
        <w:t> </w:t>
      </w:r>
      <w:r>
        <w:rPr/>
        <w:t>releasing</w:t>
      </w:r>
      <w:r>
        <w:rPr>
          <w:spacing w:val="-7"/>
        </w:rPr>
        <w:t> </w:t>
      </w:r>
      <w:r>
        <w:rPr/>
        <w:t>the</w:t>
      </w:r>
      <w:r>
        <w:rPr>
          <w:spacing w:val="-7"/>
        </w:rPr>
        <w:t> </w:t>
      </w:r>
      <w:r>
        <w:rPr/>
        <w:t>mouse</w:t>
      </w:r>
      <w:r>
        <w:rPr>
          <w:spacing w:val="-8"/>
        </w:rPr>
        <w:t> </w:t>
      </w:r>
      <w:r>
        <w:rPr/>
        <w:t>ends</w:t>
      </w:r>
      <w:r>
        <w:rPr>
          <w:spacing w:val="-8"/>
        </w:rPr>
        <w:t> </w:t>
      </w:r>
      <w:r>
        <w:rPr/>
        <w:t>the</w:t>
      </w:r>
      <w:r>
        <w:rPr>
          <w:spacing w:val="-7"/>
        </w:rPr>
        <w:t> </w:t>
      </w:r>
      <w:r>
        <w:rPr/>
        <w:t>interaction</w:t>
      </w:r>
      <w:r>
        <w:rPr>
          <w:spacing w:val="-8"/>
        </w:rPr>
        <w:t> </w:t>
      </w:r>
      <w:r>
        <w:rPr/>
        <w:t>(EndInteractionEvent).</w:t>
      </w:r>
      <w:r>
        <w:rPr>
          <w:spacing w:val="-7"/>
        </w:rPr>
        <w:t> </w:t>
      </w:r>
      <w:r>
        <w:rPr/>
        <w:t>These</w:t>
      </w:r>
      <w:r>
        <w:rPr>
          <w:spacing w:val="-7"/>
        </w:rPr>
        <w:t> </w:t>
      </w:r>
      <w:r>
        <w:rPr/>
        <w:t>events</w:t>
      </w:r>
      <w:r>
        <w:rPr>
          <w:spacing w:val="-7"/>
        </w:rPr>
        <w:t> </w:t>
      </w:r>
      <w:r>
        <w:rPr/>
        <w:t>are</w:t>
      </w:r>
      <w:r>
        <w:rPr>
          <w:spacing w:val="-7"/>
        </w:rPr>
        <w:t> </w:t>
      </w:r>
      <w:r>
        <w:rPr/>
        <w:t>designed</w:t>
      </w:r>
      <w:r>
        <w:rPr>
          <w:spacing w:val="-8"/>
        </w:rPr>
        <w:t> </w:t>
      </w:r>
      <w:r>
        <w:rPr/>
        <w:t>to</w:t>
      </w:r>
      <w:r>
        <w:rPr>
          <w:spacing w:val="-6"/>
        </w:rPr>
        <w:t> </w:t>
      </w:r>
      <w:r>
        <w:rPr/>
        <w:t>pro- vide the necessary control to change the level-of-detail (see </w:t>
      </w:r>
      <w:hyperlink w:history="true" w:anchor="_bookmark448">
        <w:r>
          <w:rPr/>
          <w:t>“Level-Of-Detail Actors” on page </w:t>
        </w:r>
      </w:hyperlink>
      <w:r>
        <w:rPr/>
        <w:t>55) or to otherwise ensure interactive </w:t>
      </w:r>
      <w:bookmarkStart w:name="_bookmark3234" w:id="3434"/>
      <w:bookmarkEnd w:id="3434"/>
      <w:r>
        <w:rPr/>
        <w:t>rendering</w:t>
      </w:r>
      <w:r>
        <w:rPr>
          <w:spacing w:val="-2"/>
        </w:rPr>
        <w:t> </w:t>
      </w:r>
      <w:r>
        <w:rPr/>
        <w:t>performance.</w:t>
      </w:r>
    </w:p>
    <w:p>
      <w:pPr>
        <w:pStyle w:val="BodyText"/>
        <w:spacing w:before="16"/>
        <w:ind w:left="1139"/>
      </w:pPr>
      <w:r>
        <w:rPr/>
        <w:t>All filters (subclasses of vtkAlgorithm) invoke these events:</w:t>
      </w:r>
    </w:p>
    <w:p>
      <w:pPr>
        <w:pStyle w:val="ListParagraph"/>
        <w:numPr>
          <w:ilvl w:val="2"/>
          <w:numId w:val="70"/>
        </w:numPr>
        <w:tabs>
          <w:tab w:pos="1140" w:val="left" w:leader="none"/>
        </w:tabs>
        <w:spacing w:line="240" w:lineRule="auto" w:before="162" w:after="0"/>
        <w:ind w:left="1140" w:right="0" w:hanging="189"/>
        <w:jc w:val="left"/>
        <w:rPr>
          <w:sz w:val="20"/>
        </w:rPr>
      </w:pPr>
      <w:bookmarkStart w:name="_bookmark3235" w:id="3435"/>
      <w:bookmarkEnd w:id="3435"/>
      <w:r>
        <w:rPr/>
      </w:r>
      <w:bookmarkStart w:name="_bookmark3235" w:id="3436"/>
      <w:bookmarkEnd w:id="3436"/>
      <w:r>
        <w:rPr>
          <w:sz w:val="20"/>
        </w:rPr>
        <w:t>S</w:t>
      </w:r>
      <w:r>
        <w:rPr>
          <w:sz w:val="20"/>
        </w:rPr>
        <w:t>tartEvent</w:t>
      </w:r>
    </w:p>
    <w:p>
      <w:pPr>
        <w:spacing w:after="0" w:line="240" w:lineRule="auto"/>
        <w:jc w:val="left"/>
        <w:rPr>
          <w:sz w:val="20"/>
        </w:rPr>
        <w:sectPr>
          <w:pgSz w:w="10440" w:h="13680"/>
          <w:pgMar w:header="772" w:footer="0" w:top="980" w:bottom="280" w:left="780" w:right="0"/>
        </w:sectPr>
      </w:pPr>
    </w:p>
    <w:p>
      <w:pPr>
        <w:pStyle w:val="BodyText"/>
      </w:pPr>
    </w:p>
    <w:p>
      <w:pPr>
        <w:pStyle w:val="BodyText"/>
        <w:spacing w:before="4"/>
      </w:pPr>
    </w:p>
    <w:p>
      <w:pPr>
        <w:pStyle w:val="BodyText"/>
        <w:ind w:left="688"/>
      </w:pPr>
      <w:r>
        <w:rPr/>
        <w:drawing>
          <wp:inline distT="0" distB="0" distL="0" distR="0">
            <wp:extent cx="4443534" cy="648462"/>
            <wp:effectExtent l="0" t="0" r="0" b="0"/>
            <wp:docPr id="387" name="image274.png" descr=""/>
            <wp:cNvGraphicFramePr>
              <a:graphicFrameLocks noChangeAspect="1"/>
            </wp:cNvGraphicFramePr>
            <a:graphic>
              <a:graphicData uri="http://schemas.openxmlformats.org/drawingml/2006/picture">
                <pic:pic>
                  <pic:nvPicPr>
                    <pic:cNvPr id="388" name="image274.png"/>
                    <pic:cNvPicPr/>
                  </pic:nvPicPr>
                  <pic:blipFill>
                    <a:blip r:embed="rId554" cstate="print"/>
                    <a:stretch>
                      <a:fillRect/>
                    </a:stretch>
                  </pic:blipFill>
                  <pic:spPr>
                    <a:xfrm>
                      <a:off x="0" y="0"/>
                      <a:ext cx="4443534" cy="648462"/>
                    </a:xfrm>
                    <a:prstGeom prst="rect">
                      <a:avLst/>
                    </a:prstGeom>
                  </pic:spPr>
                </pic:pic>
              </a:graphicData>
            </a:graphic>
          </wp:inline>
        </w:drawing>
      </w:r>
      <w:r>
        <w:rPr/>
      </w:r>
    </w:p>
    <w:p>
      <w:pPr>
        <w:spacing w:line="208" w:lineRule="auto" w:before="85"/>
        <w:ind w:left="471" w:right="1635" w:hanging="1"/>
        <w:jc w:val="left"/>
        <w:rPr>
          <w:sz w:val="18"/>
        </w:rPr>
      </w:pPr>
      <w:r>
        <w:rPr>
          <w:rFonts w:ascii="Arial" w:hAnsi="Arial"/>
          <w:b/>
          <w:sz w:val="18"/>
        </w:rPr>
        <w:t>Figure 18–1 </w:t>
      </w:r>
      <w:r>
        <w:rPr>
          <w:sz w:val="18"/>
        </w:rPr>
        <w:t>GUI feedback as a result of invoking the StartEvent, ProgressEvent, and EndEvent as a filter executes.</w:t>
      </w:r>
    </w:p>
    <w:p>
      <w:pPr>
        <w:pStyle w:val="BodyText"/>
        <w:spacing w:before="5"/>
      </w:pPr>
    </w:p>
    <w:p>
      <w:pPr>
        <w:pStyle w:val="ListParagraph"/>
        <w:numPr>
          <w:ilvl w:val="2"/>
          <w:numId w:val="63"/>
        </w:numPr>
        <w:tabs>
          <w:tab w:pos="600" w:val="left" w:leader="none"/>
        </w:tabs>
        <w:spacing w:line="240" w:lineRule="auto" w:before="91" w:after="0"/>
        <w:ind w:left="600" w:right="0" w:hanging="189"/>
        <w:jc w:val="left"/>
        <w:rPr>
          <w:sz w:val="20"/>
        </w:rPr>
      </w:pPr>
      <w:bookmarkStart w:name="_bookmark3236" w:id="3437"/>
      <w:bookmarkEnd w:id="3437"/>
      <w:r>
        <w:rPr/>
      </w:r>
      <w:bookmarkStart w:name="_bookmark3237" w:id="3438"/>
      <w:bookmarkEnd w:id="3438"/>
      <w:r>
        <w:rPr/>
      </w:r>
      <w:bookmarkStart w:name="_bookmark3237" w:id="3439"/>
      <w:bookmarkEnd w:id="3439"/>
      <w:r>
        <w:rPr>
          <w:sz w:val="20"/>
        </w:rPr>
        <w:t>En</w:t>
      </w:r>
      <w:r>
        <w:rPr>
          <w:sz w:val="20"/>
        </w:rPr>
        <w:t>dEvent</w:t>
      </w:r>
    </w:p>
    <w:p>
      <w:pPr>
        <w:pStyle w:val="ListParagraph"/>
        <w:numPr>
          <w:ilvl w:val="2"/>
          <w:numId w:val="63"/>
        </w:numPr>
        <w:tabs>
          <w:tab w:pos="600" w:val="left" w:leader="none"/>
        </w:tabs>
        <w:spacing w:line="240" w:lineRule="auto" w:before="74" w:after="0"/>
        <w:ind w:left="600" w:right="0" w:hanging="189"/>
        <w:jc w:val="left"/>
        <w:rPr>
          <w:sz w:val="20"/>
        </w:rPr>
      </w:pPr>
      <w:r>
        <w:rPr>
          <w:sz w:val="20"/>
        </w:rPr>
        <w:t>ProgressEvent</w:t>
      </w:r>
    </w:p>
    <w:p>
      <w:pPr>
        <w:pStyle w:val="BodyText"/>
        <w:spacing w:before="174"/>
        <w:ind w:left="121"/>
      </w:pPr>
      <w:r>
        <w:rPr/>
        <w:t>The class vtkRenderWindow invokes this event (while rendering):</w:t>
      </w:r>
    </w:p>
    <w:p>
      <w:pPr>
        <w:pStyle w:val="ListParagraph"/>
        <w:numPr>
          <w:ilvl w:val="2"/>
          <w:numId w:val="63"/>
        </w:numPr>
        <w:tabs>
          <w:tab w:pos="600" w:val="left" w:leader="none"/>
        </w:tabs>
        <w:spacing w:line="240" w:lineRule="auto" w:before="175" w:after="0"/>
        <w:ind w:left="600" w:right="0" w:hanging="189"/>
        <w:jc w:val="left"/>
        <w:rPr>
          <w:sz w:val="20"/>
        </w:rPr>
      </w:pPr>
      <w:bookmarkStart w:name="_bookmark3238" w:id="3440"/>
      <w:bookmarkEnd w:id="3440"/>
      <w:r>
        <w:rPr/>
      </w:r>
      <w:bookmarkStart w:name="_bookmark3238" w:id="3441"/>
      <w:bookmarkEnd w:id="3441"/>
      <w:r>
        <w:rPr>
          <w:sz w:val="20"/>
        </w:rPr>
        <w:t>AbortCheckEvent</w:t>
      </w:r>
    </w:p>
    <w:p>
      <w:pPr>
        <w:pStyle w:val="BodyText"/>
        <w:spacing w:before="7"/>
        <w:rPr>
          <w:sz w:val="18"/>
        </w:rPr>
      </w:pPr>
    </w:p>
    <w:p>
      <w:pPr>
        <w:pStyle w:val="BodyText"/>
        <w:tabs>
          <w:tab w:pos="637" w:val="left" w:leader="none"/>
          <w:tab w:pos="1398" w:val="left" w:leader="none"/>
          <w:tab w:pos="1959" w:val="left" w:leader="none"/>
          <w:tab w:pos="2997" w:val="left" w:leader="none"/>
          <w:tab w:pos="3435" w:val="left" w:leader="none"/>
          <w:tab w:pos="4394" w:val="left" w:leader="none"/>
          <w:tab w:pos="5526" w:val="left" w:leader="none"/>
          <w:tab w:pos="6918" w:val="left" w:leader="none"/>
          <w:tab w:pos="7931" w:val="left" w:leader="none"/>
        </w:tabs>
        <w:spacing w:line="249" w:lineRule="auto"/>
        <w:ind w:left="121" w:right="1436"/>
      </w:pPr>
      <w:bookmarkStart w:name="_bookmark3243" w:id="3442"/>
      <w:bookmarkEnd w:id="3442"/>
      <w:r>
        <w:rPr/>
      </w:r>
      <w:r>
        <w:rPr/>
        <w:t>The</w:t>
        <w:tab/>
        <w:t>classes</w:t>
        <w:tab/>
        <w:t>(and</w:t>
        <w:tab/>
        <w:t>subclasses</w:t>
        <w:tab/>
        <w:t>of)</w:t>
        <w:tab/>
      </w:r>
      <w:bookmarkStart w:name="_bookmark3239" w:id="3443"/>
      <w:bookmarkEnd w:id="3443"/>
      <w:r>
        <w:rPr/>
        <w:t>v</w:t>
      </w:r>
      <w:r>
        <w:rPr/>
        <w:t>tkActor,</w:t>
        <w:tab/>
      </w:r>
      <w:bookmarkStart w:name="_bookmark3242" w:id="3444"/>
      <w:bookmarkEnd w:id="3444"/>
      <w:r>
        <w:rPr>
          <w:spacing w:val="-3"/>
        </w:rPr>
        <w:t>v</w:t>
      </w:r>
      <w:r>
        <w:rPr>
          <w:spacing w:val="-3"/>
        </w:rPr>
        <w:t>tkVolume,</w:t>
        <w:tab/>
      </w:r>
      <w:bookmarkStart w:name="_bookmark3241" w:id="3445"/>
      <w:bookmarkEnd w:id="3445"/>
      <w:r>
        <w:rPr/>
        <w:t>v</w:t>
      </w:r>
      <w:r>
        <w:rPr/>
        <w:t>tkPropPicker,</w:t>
        <w:tab/>
      </w:r>
      <w:bookmarkStart w:name="_bookmark3240" w:id="3446"/>
      <w:bookmarkEnd w:id="3446"/>
      <w:r>
        <w:rPr/>
        <w:t>v</w:t>
      </w:r>
      <w:r>
        <w:rPr/>
        <w:t>tkPicker,</w:t>
        <w:tab/>
        <w:t>and vtkWorldPointPicker invoke these events while</w:t>
      </w:r>
      <w:r>
        <w:rPr>
          <w:spacing w:val="-4"/>
        </w:rPr>
        <w:t> </w:t>
      </w:r>
      <w:r>
        <w:rPr/>
        <w:t>picking:</w:t>
      </w:r>
    </w:p>
    <w:p>
      <w:pPr>
        <w:pStyle w:val="ListParagraph"/>
        <w:numPr>
          <w:ilvl w:val="2"/>
          <w:numId w:val="63"/>
        </w:numPr>
        <w:tabs>
          <w:tab w:pos="600" w:val="left" w:leader="none"/>
        </w:tabs>
        <w:spacing w:line="240" w:lineRule="auto" w:before="166" w:after="0"/>
        <w:ind w:left="600" w:right="0" w:hanging="189"/>
        <w:jc w:val="left"/>
        <w:rPr>
          <w:sz w:val="20"/>
        </w:rPr>
      </w:pPr>
      <w:bookmarkStart w:name="_bookmark3244" w:id="3447"/>
      <w:bookmarkEnd w:id="3447"/>
      <w:r>
        <w:rPr/>
      </w:r>
      <w:bookmarkStart w:name="_bookmark3245" w:id="3448"/>
      <w:bookmarkEnd w:id="3448"/>
      <w:r>
        <w:rPr/>
      </w:r>
      <w:bookmarkStart w:name="_bookmark3245" w:id="3449"/>
      <w:bookmarkEnd w:id="3449"/>
      <w:r>
        <w:rPr>
          <w:sz w:val="20"/>
        </w:rPr>
        <w:t>PickEvent</w:t>
      </w:r>
    </w:p>
    <w:p>
      <w:pPr>
        <w:pStyle w:val="ListParagraph"/>
        <w:numPr>
          <w:ilvl w:val="2"/>
          <w:numId w:val="63"/>
        </w:numPr>
        <w:tabs>
          <w:tab w:pos="600" w:val="left" w:leader="none"/>
        </w:tabs>
        <w:spacing w:line="240" w:lineRule="auto" w:before="95" w:after="0"/>
        <w:ind w:left="600" w:right="0" w:hanging="189"/>
        <w:jc w:val="left"/>
        <w:rPr>
          <w:sz w:val="20"/>
        </w:rPr>
      </w:pPr>
      <w:bookmarkStart w:name="_bookmark3246" w:id="3450"/>
      <w:bookmarkEnd w:id="3450"/>
      <w:r>
        <w:rPr/>
      </w:r>
      <w:bookmarkStart w:name="_bookmark3246" w:id="3451"/>
      <w:bookmarkEnd w:id="3451"/>
      <w:r>
        <w:rPr>
          <w:sz w:val="20"/>
        </w:rPr>
        <w:t>S</w:t>
      </w:r>
      <w:r>
        <w:rPr>
          <w:sz w:val="20"/>
        </w:rPr>
        <w:t>tartPickEvent (available in the picking classes</w:t>
      </w:r>
      <w:r>
        <w:rPr>
          <w:spacing w:val="-2"/>
          <w:sz w:val="20"/>
        </w:rPr>
        <w:t> </w:t>
      </w:r>
      <w:r>
        <w:rPr>
          <w:sz w:val="20"/>
        </w:rPr>
        <w:t>only)</w:t>
      </w:r>
    </w:p>
    <w:p>
      <w:pPr>
        <w:pStyle w:val="ListParagraph"/>
        <w:numPr>
          <w:ilvl w:val="2"/>
          <w:numId w:val="63"/>
        </w:numPr>
        <w:tabs>
          <w:tab w:pos="600" w:val="left" w:leader="none"/>
        </w:tabs>
        <w:spacing w:line="422" w:lineRule="auto" w:before="94" w:after="0"/>
        <w:ind w:left="121" w:right="4696" w:firstLine="290"/>
        <w:jc w:val="left"/>
        <w:rPr>
          <w:sz w:val="20"/>
        </w:rPr>
      </w:pPr>
      <w:r>
        <w:rPr>
          <w:sz w:val="20"/>
        </w:rPr>
        <w:t>EndPickEvent (available in the picking classes only) The class </w:t>
      </w:r>
      <w:bookmarkStart w:name="_bookmark3247" w:id="3452"/>
      <w:bookmarkEnd w:id="3452"/>
      <w:r>
        <w:rPr>
          <w:sz w:val="20"/>
        </w:rPr>
        <w:t>v</w:t>
      </w:r>
      <w:r>
        <w:rPr>
          <w:sz w:val="20"/>
        </w:rPr>
        <w:t>tkRenderWindowInteractor invokes these</w:t>
      </w:r>
      <w:r>
        <w:rPr>
          <w:spacing w:val="-27"/>
          <w:sz w:val="20"/>
        </w:rPr>
        <w:t> </w:t>
      </w:r>
      <w:r>
        <w:rPr>
          <w:sz w:val="20"/>
        </w:rPr>
        <w:t>events:</w:t>
      </w:r>
    </w:p>
    <w:p>
      <w:pPr>
        <w:pStyle w:val="ListParagraph"/>
        <w:numPr>
          <w:ilvl w:val="2"/>
          <w:numId w:val="63"/>
        </w:numPr>
        <w:tabs>
          <w:tab w:pos="600" w:val="left" w:leader="none"/>
        </w:tabs>
        <w:spacing w:line="229" w:lineRule="exact" w:before="0" w:after="0"/>
        <w:ind w:left="600" w:right="0" w:hanging="189"/>
        <w:jc w:val="left"/>
        <w:rPr>
          <w:sz w:val="20"/>
        </w:rPr>
      </w:pPr>
      <w:r>
        <w:rPr>
          <w:sz w:val="20"/>
        </w:rPr>
        <w:t>StartPickEvent — while</w:t>
      </w:r>
      <w:r>
        <w:rPr>
          <w:spacing w:val="-1"/>
          <w:sz w:val="20"/>
        </w:rPr>
        <w:t> </w:t>
      </w:r>
      <w:r>
        <w:rPr>
          <w:sz w:val="20"/>
        </w:rPr>
        <w:t>picking</w:t>
      </w:r>
    </w:p>
    <w:p>
      <w:pPr>
        <w:pStyle w:val="ListParagraph"/>
        <w:numPr>
          <w:ilvl w:val="2"/>
          <w:numId w:val="63"/>
        </w:numPr>
        <w:tabs>
          <w:tab w:pos="600" w:val="left" w:leader="none"/>
        </w:tabs>
        <w:spacing w:line="240" w:lineRule="auto" w:before="94" w:after="0"/>
        <w:ind w:left="600" w:right="0" w:hanging="189"/>
        <w:jc w:val="left"/>
        <w:rPr>
          <w:sz w:val="20"/>
        </w:rPr>
      </w:pPr>
      <w:bookmarkStart w:name="_bookmark3248" w:id="3453"/>
      <w:bookmarkEnd w:id="3453"/>
      <w:r>
        <w:rPr/>
      </w:r>
      <w:bookmarkStart w:name="_bookmark3248" w:id="3454"/>
      <w:bookmarkEnd w:id="3454"/>
      <w:r>
        <w:rPr>
          <w:sz w:val="20"/>
        </w:rPr>
        <w:t>En</w:t>
      </w:r>
      <w:r>
        <w:rPr>
          <w:sz w:val="20"/>
        </w:rPr>
        <w:t>dPickEvent — while</w:t>
      </w:r>
      <w:r>
        <w:rPr>
          <w:spacing w:val="-2"/>
          <w:sz w:val="20"/>
        </w:rPr>
        <w:t> </w:t>
      </w:r>
      <w:r>
        <w:rPr>
          <w:sz w:val="20"/>
        </w:rPr>
        <w:t>picking</w:t>
      </w:r>
    </w:p>
    <w:p>
      <w:pPr>
        <w:pStyle w:val="ListParagraph"/>
        <w:numPr>
          <w:ilvl w:val="2"/>
          <w:numId w:val="63"/>
        </w:numPr>
        <w:tabs>
          <w:tab w:pos="600" w:val="left" w:leader="none"/>
        </w:tabs>
        <w:spacing w:line="240" w:lineRule="auto" w:before="94" w:after="0"/>
        <w:ind w:left="600" w:right="0" w:hanging="189"/>
        <w:jc w:val="left"/>
        <w:rPr>
          <w:sz w:val="20"/>
        </w:rPr>
      </w:pPr>
      <w:bookmarkStart w:name="_bookmark3249" w:id="3455"/>
      <w:bookmarkEnd w:id="3455"/>
      <w:r>
        <w:rPr/>
      </w:r>
      <w:bookmarkStart w:name="_bookmark3249" w:id="3456"/>
      <w:bookmarkEnd w:id="3456"/>
      <w:r>
        <w:rPr>
          <w:sz w:val="20"/>
        </w:rPr>
        <w:t>U</w:t>
      </w:r>
      <w:r>
        <w:rPr>
          <w:sz w:val="20"/>
        </w:rPr>
        <w:t>serEvent — in response to “u” keypress in the render</w:t>
      </w:r>
      <w:r>
        <w:rPr>
          <w:spacing w:val="-6"/>
          <w:sz w:val="20"/>
        </w:rPr>
        <w:t> </w:t>
      </w:r>
      <w:r>
        <w:rPr>
          <w:sz w:val="20"/>
        </w:rPr>
        <w:t>window</w:t>
      </w:r>
    </w:p>
    <w:p>
      <w:pPr>
        <w:pStyle w:val="ListParagraph"/>
        <w:numPr>
          <w:ilvl w:val="2"/>
          <w:numId w:val="63"/>
        </w:numPr>
        <w:tabs>
          <w:tab w:pos="600" w:val="left" w:leader="none"/>
        </w:tabs>
        <w:spacing w:line="240" w:lineRule="auto" w:before="94" w:after="0"/>
        <w:ind w:left="600" w:right="0" w:hanging="189"/>
        <w:jc w:val="left"/>
        <w:rPr>
          <w:sz w:val="20"/>
        </w:rPr>
      </w:pPr>
      <w:r>
        <w:rPr>
          <w:sz w:val="20"/>
        </w:rPr>
        <w:t>ExitEvent — in response to the “e” keypress in the render</w:t>
      </w:r>
      <w:r>
        <w:rPr>
          <w:spacing w:val="-8"/>
          <w:sz w:val="20"/>
        </w:rPr>
        <w:t> </w:t>
      </w:r>
      <w:r>
        <w:rPr>
          <w:sz w:val="20"/>
        </w:rPr>
        <w:t>window</w:t>
      </w:r>
    </w:p>
    <w:p>
      <w:pPr>
        <w:pStyle w:val="BodyText"/>
        <w:spacing w:line="249" w:lineRule="auto" w:before="174"/>
        <w:ind w:left="121" w:right="1635"/>
      </w:pPr>
      <w:r>
        <w:rPr/>
        <w:t>And don’t forget that you can define your own vtkInteractorStyle with its own set of special call- backs.</w:t>
      </w:r>
    </w:p>
    <w:p>
      <w:pPr>
        <w:pStyle w:val="BodyText"/>
        <w:spacing w:line="249" w:lineRule="auto" w:before="7"/>
        <w:ind w:left="121" w:right="1435" w:firstLine="478"/>
        <w:jc w:val="both"/>
      </w:pPr>
      <w:r>
        <w:rPr/>
        <w:t>The StartEvent, EndEvent, and ProgressEvent invocations can be used to provide feedback to the user on what the application is doing and how much longer it will take. The vtkDemandDriven- Pipeline</w:t>
      </w:r>
      <w:r>
        <w:rPr>
          <w:spacing w:val="-4"/>
        </w:rPr>
        <w:t> </w:t>
      </w:r>
      <w:r>
        <w:rPr/>
        <w:t>invokes</w:t>
      </w:r>
      <w:r>
        <w:rPr>
          <w:spacing w:val="-4"/>
        </w:rPr>
        <w:t> </w:t>
      </w:r>
      <w:r>
        <w:rPr/>
        <w:t>StartEvent</w:t>
      </w:r>
      <w:r>
        <w:rPr>
          <w:spacing w:val="-3"/>
        </w:rPr>
        <w:t> </w:t>
      </w:r>
      <w:r>
        <w:rPr/>
        <w:t>and</w:t>
      </w:r>
      <w:r>
        <w:rPr>
          <w:spacing w:val="-3"/>
        </w:rPr>
        <w:t> </w:t>
      </w:r>
      <w:r>
        <w:rPr/>
        <w:t>EndEvent</w:t>
      </w:r>
      <w:r>
        <w:rPr>
          <w:spacing w:val="-4"/>
        </w:rPr>
        <w:t> </w:t>
      </w:r>
      <w:r>
        <w:rPr/>
        <w:t>on</w:t>
      </w:r>
      <w:r>
        <w:rPr>
          <w:spacing w:val="-4"/>
        </w:rPr>
        <w:t> </w:t>
      </w:r>
      <w:r>
        <w:rPr/>
        <w:t>all</w:t>
      </w:r>
      <w:r>
        <w:rPr>
          <w:spacing w:val="-2"/>
        </w:rPr>
        <w:t> </w:t>
      </w:r>
      <w:r>
        <w:rPr/>
        <w:t>filters.</w:t>
      </w:r>
      <w:r>
        <w:rPr>
          <w:spacing w:val="-4"/>
        </w:rPr>
        <w:t> </w:t>
      </w:r>
      <w:r>
        <w:rPr/>
        <w:t>ProgressEvents</w:t>
      </w:r>
      <w:r>
        <w:rPr>
          <w:spacing w:val="-4"/>
        </w:rPr>
        <w:t> </w:t>
      </w:r>
      <w:r>
        <w:rPr/>
        <w:t>are</w:t>
      </w:r>
      <w:r>
        <w:rPr>
          <w:spacing w:val="-4"/>
        </w:rPr>
        <w:t> </w:t>
      </w:r>
      <w:r>
        <w:rPr/>
        <w:t>supported</w:t>
      </w:r>
      <w:r>
        <w:rPr>
          <w:spacing w:val="-2"/>
        </w:rPr>
        <w:t> </w:t>
      </w:r>
      <w:r>
        <w:rPr/>
        <w:t>by</w:t>
      </w:r>
      <w:r>
        <w:rPr>
          <w:spacing w:val="-4"/>
        </w:rPr>
        <w:t> </w:t>
      </w:r>
      <w:r>
        <w:rPr/>
        <w:t>imaging</w:t>
      </w:r>
      <w:r>
        <w:rPr>
          <w:spacing w:val="-4"/>
        </w:rPr>
        <w:t> </w:t>
      </w:r>
      <w:r>
        <w:rPr/>
        <w:t>fil- ters, some readers, and many (but not all) of the visualization filters. The AbortCheckEvent can be used</w:t>
      </w:r>
      <w:r>
        <w:rPr>
          <w:spacing w:val="-4"/>
        </w:rPr>
        <w:t> </w:t>
      </w:r>
      <w:r>
        <w:rPr/>
        <w:t>to</w:t>
      </w:r>
      <w:r>
        <w:rPr>
          <w:spacing w:val="-3"/>
        </w:rPr>
        <w:t> </w:t>
      </w:r>
      <w:r>
        <w:rPr/>
        <w:t>allow</w:t>
      </w:r>
      <w:r>
        <w:rPr>
          <w:spacing w:val="-3"/>
        </w:rPr>
        <w:t> </w:t>
      </w:r>
      <w:r>
        <w:rPr/>
        <w:t>the</w:t>
      </w:r>
      <w:r>
        <w:rPr>
          <w:spacing w:val="-3"/>
        </w:rPr>
        <w:t> </w:t>
      </w:r>
      <w:r>
        <w:rPr/>
        <w:t>user</w:t>
      </w:r>
      <w:r>
        <w:rPr>
          <w:spacing w:val="-3"/>
        </w:rPr>
        <w:t> </w:t>
      </w:r>
      <w:r>
        <w:rPr/>
        <w:t>to</w:t>
      </w:r>
      <w:r>
        <w:rPr>
          <w:spacing w:val="-3"/>
        </w:rPr>
        <w:t> </w:t>
      </w:r>
      <w:r>
        <w:rPr/>
        <w:t>interrupt</w:t>
      </w:r>
      <w:r>
        <w:rPr>
          <w:spacing w:val="-3"/>
        </w:rPr>
        <w:t> </w:t>
      </w:r>
      <w:r>
        <w:rPr/>
        <w:t>a</w:t>
      </w:r>
      <w:r>
        <w:rPr>
          <w:spacing w:val="-3"/>
        </w:rPr>
        <w:t> </w:t>
      </w:r>
      <w:r>
        <w:rPr/>
        <w:t>render</w:t>
      </w:r>
      <w:r>
        <w:rPr>
          <w:spacing w:val="-4"/>
        </w:rPr>
        <w:t> </w:t>
      </w:r>
      <w:r>
        <w:rPr/>
        <w:t>that</w:t>
      </w:r>
      <w:r>
        <w:rPr>
          <w:spacing w:val="-3"/>
        </w:rPr>
        <w:t> </w:t>
      </w:r>
      <w:r>
        <w:rPr/>
        <w:t>is</w:t>
      </w:r>
      <w:r>
        <w:rPr>
          <w:spacing w:val="-4"/>
        </w:rPr>
        <w:t> </w:t>
      </w:r>
      <w:r>
        <w:rPr/>
        <w:t>taking</w:t>
      </w:r>
      <w:r>
        <w:rPr>
          <w:spacing w:val="-3"/>
        </w:rPr>
        <w:t> </w:t>
      </w:r>
      <w:r>
        <w:rPr/>
        <w:t>too</w:t>
      </w:r>
      <w:r>
        <w:rPr>
          <w:spacing w:val="-4"/>
        </w:rPr>
        <w:t> </w:t>
      </w:r>
      <w:r>
        <w:rPr/>
        <w:t>long</w:t>
      </w:r>
      <w:r>
        <w:rPr>
          <w:spacing w:val="-2"/>
        </w:rPr>
        <w:t> </w:t>
      </w:r>
      <w:r>
        <w:rPr/>
        <w:t>(requires</w:t>
      </w:r>
      <w:r>
        <w:rPr>
          <w:spacing w:val="-3"/>
        </w:rPr>
        <w:t> </w:t>
      </w:r>
      <w:r>
        <w:rPr/>
        <w:t>the</w:t>
      </w:r>
      <w:r>
        <w:rPr>
          <w:spacing w:val="-2"/>
        </w:rPr>
        <w:t> </w:t>
      </w:r>
      <w:r>
        <w:rPr/>
        <w:t>use</w:t>
      </w:r>
      <w:r>
        <w:rPr>
          <w:spacing w:val="-4"/>
        </w:rPr>
        <w:t> </w:t>
      </w:r>
      <w:r>
        <w:rPr/>
        <w:t>of</w:t>
      </w:r>
      <w:r>
        <w:rPr>
          <w:spacing w:val="-2"/>
        </w:rPr>
        <w:t> </w:t>
      </w:r>
      <w:r>
        <w:rPr/>
        <w:t>vtkLODActors). The</w:t>
      </w:r>
      <w:r>
        <w:rPr>
          <w:spacing w:val="-5"/>
        </w:rPr>
        <w:t> </w:t>
      </w:r>
      <w:r>
        <w:rPr/>
        <w:t>pick</w:t>
      </w:r>
      <w:r>
        <w:rPr>
          <w:spacing w:val="-4"/>
        </w:rPr>
        <w:t> </w:t>
      </w:r>
      <w:r>
        <w:rPr/>
        <w:t>events</w:t>
      </w:r>
      <w:r>
        <w:rPr>
          <w:spacing w:val="-6"/>
        </w:rPr>
        <w:t> </w:t>
      </w:r>
      <w:r>
        <w:rPr/>
        <w:t>in</w:t>
      </w:r>
      <w:r>
        <w:rPr>
          <w:spacing w:val="-4"/>
        </w:rPr>
        <w:t> </w:t>
      </w:r>
      <w:r>
        <w:rPr/>
        <w:t>combination</w:t>
      </w:r>
      <w:r>
        <w:rPr>
          <w:spacing w:val="-4"/>
        </w:rPr>
        <w:t> </w:t>
      </w:r>
      <w:r>
        <w:rPr/>
        <w:t>with</w:t>
      </w:r>
      <w:r>
        <w:rPr>
          <w:spacing w:val="-5"/>
        </w:rPr>
        <w:t> </w:t>
      </w:r>
      <w:r>
        <w:rPr/>
        <w:t>virtual</w:t>
      </w:r>
      <w:r>
        <w:rPr>
          <w:spacing w:val="-5"/>
        </w:rPr>
        <w:t> </w:t>
      </w:r>
      <w:r>
        <w:rPr/>
        <w:t>methods</w:t>
      </w:r>
      <w:r>
        <w:rPr>
          <w:spacing w:val="-5"/>
        </w:rPr>
        <w:t> </w:t>
      </w:r>
      <w:r>
        <w:rPr/>
        <w:t>can</w:t>
      </w:r>
      <w:r>
        <w:rPr>
          <w:spacing w:val="-5"/>
        </w:rPr>
        <w:t> </w:t>
      </w:r>
      <w:r>
        <w:rPr/>
        <w:t>be</w:t>
      </w:r>
      <w:r>
        <w:rPr>
          <w:spacing w:val="-5"/>
        </w:rPr>
        <w:t> </w:t>
      </w:r>
      <w:r>
        <w:rPr/>
        <w:t>used</w:t>
      </w:r>
      <w:r>
        <w:rPr>
          <w:spacing w:val="-4"/>
        </w:rPr>
        <w:t> </w:t>
      </w:r>
      <w:r>
        <w:rPr/>
        <w:t>to</w:t>
      </w:r>
      <w:r>
        <w:rPr>
          <w:spacing w:val="-4"/>
        </w:rPr>
        <w:t> </w:t>
      </w:r>
      <w:r>
        <w:rPr/>
        <w:t>override</w:t>
      </w:r>
      <w:r>
        <w:rPr>
          <w:spacing w:val="-4"/>
        </w:rPr>
        <w:t> </w:t>
      </w:r>
      <w:r>
        <w:rPr/>
        <w:t>the</w:t>
      </w:r>
      <w:r>
        <w:rPr>
          <w:spacing w:val="-4"/>
        </w:rPr>
        <w:t> </w:t>
      </w:r>
      <w:r>
        <w:rPr/>
        <w:t>default</w:t>
      </w:r>
      <w:r>
        <w:rPr>
          <w:spacing w:val="-5"/>
        </w:rPr>
        <w:t> </w:t>
      </w:r>
      <w:r>
        <w:rPr/>
        <w:t>VTK</w:t>
      </w:r>
      <w:r>
        <w:rPr>
          <w:spacing w:val="-5"/>
        </w:rPr>
        <w:t> </w:t>
      </w:r>
      <w:r>
        <w:rPr/>
        <w:t>interac- tor behavior so that you can create your own custom interaction</w:t>
      </w:r>
      <w:r>
        <w:rPr>
          <w:spacing w:val="-4"/>
        </w:rPr>
        <w:t> </w:t>
      </w:r>
      <w:r>
        <w:rPr/>
        <w:t>style.</w:t>
      </w:r>
    </w:p>
    <w:p>
      <w:pPr>
        <w:pStyle w:val="BodyText"/>
        <w:spacing w:line="247" w:lineRule="auto" w:before="9"/>
        <w:ind w:left="121" w:right="1436" w:firstLine="478"/>
        <w:jc w:val="both"/>
      </w:pPr>
      <w:r>
        <w:rPr/>
        <w:t>To help you get started, consider the following two examples that incorporate user methods. Both are written in Tcl but can be easily converted to other </w:t>
      </w:r>
      <w:bookmarkStart w:name="_bookmark3250" w:id="3457"/>
      <w:bookmarkEnd w:id="3457"/>
      <w:r>
        <w:rPr/>
        <w:t>lan</w:t>
      </w:r>
      <w:r>
        <w:rPr/>
        <w:t>guages. The first defines a </w:t>
      </w:r>
      <w:r>
        <w:rPr>
          <w:rFonts w:ascii="Courier New" w:hAnsi="Courier New"/>
          <w:sz w:val="18"/>
        </w:rPr>
        <w:t>proc </w:t>
      </w:r>
      <w:r>
        <w:rPr/>
        <w:t>that catches the ProgressEvent to display the progress of the vtkImageGaussianSmooth filter. It then catches the EndEvent to update the display to indicate the processing is complete (</w:t>
      </w:r>
      <w:r>
        <w:rPr>
          <w:rFonts w:ascii="Arial" w:hAnsi="Arial"/>
          <w:b/>
          <w:sz w:val="18"/>
        </w:rPr>
        <w:t>Figure 18–1</w:t>
      </w:r>
      <w:r>
        <w:rPr/>
        <w:t>). The code is based on </w:t>
      </w:r>
      <w:r>
        <w:rPr>
          <w:rFonts w:ascii="Courier New" w:hAnsi="Courier New"/>
          <w:sz w:val="18"/>
        </w:rPr>
        <w:t>VTK/Examples/GUI/Tcl/ProgressEvent.tcl</w:t>
      </w:r>
      <w:r>
        <w:rPr/>
        <w:t>.</w:t>
      </w:r>
    </w:p>
    <w:p>
      <w:pPr>
        <w:pStyle w:val="BodyText"/>
        <w:spacing w:before="6"/>
        <w:rPr>
          <w:sz w:val="21"/>
        </w:rPr>
      </w:pPr>
    </w:p>
    <w:p>
      <w:pPr>
        <w:spacing w:line="261" w:lineRule="auto" w:before="0"/>
        <w:ind w:left="600" w:right="3558" w:firstLine="0"/>
        <w:jc w:val="left"/>
        <w:rPr>
          <w:rFonts w:ascii="Courier New"/>
          <w:sz w:val="18"/>
        </w:rPr>
      </w:pPr>
      <w:r>
        <w:rPr>
          <w:rFonts w:ascii="Courier New"/>
          <w:color w:val="323232"/>
          <w:sz w:val="18"/>
        </w:rPr>
        <w:t># Demonstrate filter ProgressEvent and GetProgress package require vtk</w:t>
      </w:r>
    </w:p>
    <w:p>
      <w:pPr>
        <w:pStyle w:val="BodyText"/>
        <w:rPr>
          <w:rFonts w:ascii="Courier New"/>
        </w:rPr>
      </w:pPr>
    </w:p>
    <w:p>
      <w:pPr>
        <w:spacing w:before="1"/>
        <w:ind w:left="600" w:right="0" w:firstLine="0"/>
        <w:jc w:val="left"/>
        <w:rPr>
          <w:rFonts w:ascii="Courier New"/>
          <w:sz w:val="18"/>
        </w:rPr>
      </w:pPr>
      <w:r>
        <w:rPr>
          <w:rFonts w:ascii="Courier New"/>
          <w:color w:val="323232"/>
          <w:sz w:val="18"/>
        </w:rPr>
        <w:t># Image pipeline</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before="1"/>
        <w:ind w:left="1140" w:right="0" w:firstLine="0"/>
        <w:jc w:val="left"/>
        <w:rPr>
          <w:rFonts w:ascii="Courier New"/>
          <w:sz w:val="18"/>
        </w:rPr>
      </w:pPr>
      <w:r>
        <w:rPr>
          <w:rFonts w:ascii="Courier New"/>
          <w:color w:val="323232"/>
          <w:sz w:val="18"/>
        </w:rPr>
        <w:t>vtkImageReader reader</w:t>
      </w:r>
    </w:p>
    <w:p>
      <w:pPr>
        <w:spacing w:line="261" w:lineRule="auto" w:before="16"/>
        <w:ind w:left="1572" w:right="3623" w:firstLine="0"/>
        <w:jc w:val="left"/>
        <w:rPr>
          <w:rFonts w:ascii="Courier New"/>
          <w:sz w:val="18"/>
        </w:rPr>
      </w:pPr>
      <w:r>
        <w:rPr>
          <w:rFonts w:ascii="Courier New"/>
          <w:color w:val="323232"/>
          <w:sz w:val="18"/>
        </w:rPr>
        <w:t>reader SetDataByteOrderToLittleEndian reader SetDataExtent 0 255 0 255 1 93</w:t>
      </w:r>
    </w:p>
    <w:p>
      <w:pPr>
        <w:spacing w:line="261" w:lineRule="auto" w:before="0"/>
        <w:ind w:left="1572" w:right="1432" w:firstLine="0"/>
        <w:jc w:val="left"/>
        <w:rPr>
          <w:rFonts w:ascii="Courier New"/>
          <w:sz w:val="18"/>
        </w:rPr>
      </w:pPr>
      <w:r>
        <w:rPr>
          <w:rFonts w:ascii="Courier New"/>
          <w:color w:val="323232"/>
          <w:sz w:val="18"/>
        </w:rPr>
        <w:t>reader SetFilePrefix</w:t>
      </w:r>
      <w:r>
        <w:rPr>
          <w:rFonts w:ascii="Courier New"/>
          <w:color w:val="323232"/>
          <w:spacing w:val="-52"/>
          <w:sz w:val="18"/>
        </w:rPr>
        <w:t> </w:t>
      </w:r>
      <w:r>
        <w:rPr>
          <w:rFonts w:ascii="Courier New"/>
          <w:color w:val="323232"/>
          <w:sz w:val="18"/>
        </w:rPr>
        <w:t>$env(VTK_DATA_ROOT)/Data/headsq/quarter reader SetDataMask</w:t>
      </w:r>
      <w:r>
        <w:rPr>
          <w:rFonts w:ascii="Courier New"/>
          <w:color w:val="323232"/>
          <w:spacing w:val="-4"/>
          <w:sz w:val="18"/>
        </w:rPr>
        <w:t> </w:t>
      </w:r>
      <w:r>
        <w:rPr>
          <w:rFonts w:ascii="Courier New"/>
          <w:color w:val="323232"/>
          <w:sz w:val="18"/>
        </w:rPr>
        <w:t>0x7fff</w:t>
      </w:r>
    </w:p>
    <w:p>
      <w:pPr>
        <w:pStyle w:val="BodyText"/>
        <w:spacing w:before="2"/>
        <w:rPr>
          <w:rFonts w:ascii="Courier New"/>
          <w:sz w:val="19"/>
        </w:rPr>
      </w:pPr>
    </w:p>
    <w:p>
      <w:pPr>
        <w:spacing w:before="1"/>
        <w:ind w:left="1140" w:right="0" w:firstLine="0"/>
        <w:jc w:val="left"/>
        <w:rPr>
          <w:rFonts w:ascii="Courier New"/>
          <w:sz w:val="18"/>
        </w:rPr>
      </w:pPr>
      <w:r>
        <w:rPr>
          <w:rFonts w:ascii="Courier New"/>
          <w:color w:val="323232"/>
          <w:sz w:val="18"/>
        </w:rPr>
        <w:t>vtkImageGaussianSmooth</w:t>
      </w:r>
      <w:r>
        <w:rPr>
          <w:rFonts w:ascii="Courier New"/>
          <w:color w:val="323232"/>
          <w:spacing w:val="-31"/>
          <w:sz w:val="18"/>
        </w:rPr>
        <w:t> </w:t>
      </w:r>
      <w:r>
        <w:rPr>
          <w:rFonts w:ascii="Courier New"/>
          <w:color w:val="323232"/>
          <w:sz w:val="18"/>
        </w:rPr>
        <w:t>smooth</w:t>
      </w:r>
    </w:p>
    <w:p>
      <w:pPr>
        <w:spacing w:line="259" w:lineRule="auto" w:before="18"/>
        <w:ind w:left="1572" w:right="2480" w:firstLine="0"/>
        <w:jc w:val="left"/>
        <w:rPr>
          <w:rFonts w:ascii="Courier New"/>
          <w:sz w:val="18"/>
        </w:rPr>
      </w:pPr>
      <w:r>
        <w:rPr>
          <w:rFonts w:ascii="Courier New"/>
          <w:color w:val="323232"/>
          <w:sz w:val="18"/>
        </w:rPr>
        <w:t>smooth SetInputConnection [reader GetOutputPort] smooth AddObserver ProgressEvent {</w:t>
      </w:r>
    </w:p>
    <w:p>
      <w:pPr>
        <w:spacing w:before="2"/>
        <w:ind w:left="1788" w:right="0" w:firstLine="0"/>
        <w:jc w:val="left"/>
        <w:rPr>
          <w:rFonts w:ascii="Courier New"/>
          <w:sz w:val="18"/>
        </w:rPr>
      </w:pPr>
      <w:r>
        <w:rPr>
          <w:rFonts w:ascii="Courier New"/>
          <w:color w:val="323232"/>
          <w:sz w:val="18"/>
        </w:rPr>
        <w:t>.text configure -text \</w:t>
      </w:r>
    </w:p>
    <w:p>
      <w:pPr>
        <w:spacing w:before="17"/>
        <w:ind w:left="2866" w:right="0" w:firstLine="0"/>
        <w:jc w:val="left"/>
        <w:rPr>
          <w:rFonts w:ascii="Courier New"/>
          <w:sz w:val="18"/>
        </w:rPr>
      </w:pPr>
      <w:r>
        <w:rPr>
          <w:rFonts w:ascii="Courier New"/>
          <w:color w:val="323232"/>
          <w:sz w:val="18"/>
        </w:rPr>
        <w:t>Completed [expr [smooth GetProgress]*100.0] percent</w:t>
      </w:r>
    </w:p>
    <w:p>
      <w:pPr>
        <w:spacing w:before="17"/>
        <w:ind w:left="1788" w:right="0" w:firstLine="0"/>
        <w:jc w:val="left"/>
        <w:rPr>
          <w:rFonts w:ascii="Courier New"/>
          <w:sz w:val="18"/>
        </w:rPr>
      </w:pPr>
      <w:r>
        <w:rPr>
          <w:rFonts w:ascii="Courier New"/>
          <w:color w:val="323232"/>
          <w:sz w:val="18"/>
        </w:rPr>
        <w:t>update</w:t>
      </w:r>
    </w:p>
    <w:p>
      <w:pPr>
        <w:spacing w:before="18"/>
        <w:ind w:left="1572" w:right="0" w:firstLine="0"/>
        <w:jc w:val="left"/>
        <w:rPr>
          <w:rFonts w:ascii="Courier New"/>
          <w:sz w:val="18"/>
        </w:rPr>
      </w:pPr>
      <w:r>
        <w:rPr>
          <w:rFonts w:ascii="Courier New"/>
          <w:color w:val="323232"/>
          <w:sz w:val="18"/>
        </w:rPr>
        <w:t>}</w:t>
      </w:r>
    </w:p>
    <w:p>
      <w:pPr>
        <w:spacing w:before="17"/>
        <w:ind w:left="1572" w:right="0" w:firstLine="0"/>
        <w:jc w:val="left"/>
        <w:rPr>
          <w:rFonts w:ascii="Courier New"/>
          <w:sz w:val="18"/>
        </w:rPr>
      </w:pPr>
      <w:r>
        <w:rPr>
          <w:rFonts w:ascii="Courier New"/>
          <w:color w:val="323232"/>
          <w:sz w:val="18"/>
        </w:rPr>
        <w:t>smooth AddObserver EndEvent {</w:t>
      </w:r>
    </w:p>
    <w:p>
      <w:pPr>
        <w:spacing w:line="259" w:lineRule="auto" w:before="18"/>
        <w:ind w:left="1680" w:right="3190" w:hanging="1"/>
        <w:jc w:val="left"/>
        <w:rPr>
          <w:rFonts w:ascii="Courier New"/>
          <w:sz w:val="18"/>
        </w:rPr>
      </w:pPr>
      <w:r>
        <w:rPr>
          <w:rFonts w:ascii="Courier New"/>
          <w:color w:val="323232"/>
          <w:sz w:val="18"/>
        </w:rPr>
        <w:t>.text configure -text Completed Processing update</w:t>
      </w:r>
    </w:p>
    <w:p>
      <w:pPr>
        <w:spacing w:before="2"/>
        <w:ind w:left="1572" w:right="0" w:firstLine="0"/>
        <w:jc w:val="left"/>
        <w:rPr>
          <w:rFonts w:ascii="Courier New"/>
          <w:sz w:val="18"/>
        </w:rPr>
      </w:pPr>
      <w:r>
        <w:rPr>
          <w:rFonts w:ascii="Courier New"/>
          <w:color w:val="323232"/>
          <w:sz w:val="18"/>
        </w:rPr>
        <w:t>}</w:t>
      </w:r>
    </w:p>
    <w:p>
      <w:pPr>
        <w:pStyle w:val="BodyText"/>
        <w:rPr>
          <w:rFonts w:ascii="Courier New"/>
          <w:sz w:val="21"/>
        </w:rPr>
      </w:pPr>
    </w:p>
    <w:p>
      <w:pPr>
        <w:spacing w:line="261" w:lineRule="auto" w:before="0"/>
        <w:ind w:left="1572" w:right="4378" w:hanging="432"/>
        <w:jc w:val="left"/>
        <w:rPr>
          <w:rFonts w:ascii="Courier New"/>
          <w:sz w:val="18"/>
        </w:rPr>
      </w:pPr>
      <w:r>
        <w:rPr>
          <w:rFonts w:ascii="Courier New"/>
          <w:color w:val="323232"/>
          <w:sz w:val="18"/>
        </w:rPr>
        <w:t>button .run -text Execute -command{ smooth Modified</w:t>
      </w:r>
    </w:p>
    <w:p>
      <w:pPr>
        <w:spacing w:line="202" w:lineRule="exact" w:before="0"/>
        <w:ind w:left="1572" w:right="0" w:firstLine="0"/>
        <w:jc w:val="left"/>
        <w:rPr>
          <w:rFonts w:ascii="Courier New"/>
          <w:sz w:val="18"/>
        </w:rPr>
      </w:pPr>
      <w:r>
        <w:rPr>
          <w:rFonts w:ascii="Courier New"/>
          <w:color w:val="323232"/>
          <w:sz w:val="18"/>
        </w:rPr>
        <w:t>smooth Update</w:t>
      </w:r>
    </w:p>
    <w:p>
      <w:pPr>
        <w:spacing w:before="18"/>
        <w:ind w:left="1140" w:right="0" w:firstLine="0"/>
        <w:jc w:val="left"/>
        <w:rPr>
          <w:rFonts w:ascii="Courier New"/>
          <w:sz w:val="18"/>
        </w:rPr>
      </w:pPr>
      <w:r>
        <w:rPr>
          <w:rFonts w:ascii="Courier New"/>
          <w:color w:val="323232"/>
          <w:sz w:val="18"/>
        </w:rPr>
        <w:t>}</w:t>
      </w:r>
    </w:p>
    <w:p>
      <w:pPr>
        <w:spacing w:line="259" w:lineRule="auto" w:before="17"/>
        <w:ind w:left="1140" w:right="4378" w:firstLine="0"/>
        <w:jc w:val="left"/>
        <w:rPr>
          <w:rFonts w:ascii="Courier New"/>
          <w:sz w:val="18"/>
        </w:rPr>
      </w:pPr>
      <w:r>
        <w:rPr>
          <w:rFonts w:ascii="Courier New"/>
          <w:color w:val="323232"/>
          <w:sz w:val="18"/>
        </w:rPr>
        <w:t>label .text -text Waiting to Process pack .run .text</w:t>
      </w:r>
    </w:p>
    <w:p>
      <w:pPr>
        <w:pStyle w:val="BodyText"/>
        <w:spacing w:before="7"/>
        <w:rPr>
          <w:rFonts w:ascii="Courier New"/>
          <w:sz w:val="17"/>
        </w:rPr>
      </w:pPr>
    </w:p>
    <w:p>
      <w:pPr>
        <w:pStyle w:val="BodyText"/>
        <w:spacing w:line="244" w:lineRule="auto"/>
        <w:ind w:left="661" w:right="895"/>
        <w:jc w:val="both"/>
      </w:pPr>
      <w:r>
        <w:rPr/>
        <w:t>For pipelines consisting of multiple filters, each filter could provide an indication of its progress.</w:t>
      </w:r>
      <w:r>
        <w:rPr>
          <w:spacing w:val="-34"/>
        </w:rPr>
        <w:t> </w:t>
      </w:r>
      <w:r>
        <w:rPr>
          <w:spacing w:val="-7"/>
        </w:rPr>
        <w:t>You </w:t>
      </w:r>
      <w:r>
        <w:rPr/>
        <w:t>can also create generic </w:t>
      </w:r>
      <w:r>
        <w:rPr>
          <w:spacing w:val="-5"/>
        </w:rPr>
        <w:t>Tcl </w:t>
      </w:r>
      <w:r>
        <w:rPr>
          <w:rFonts w:ascii="Courier New"/>
          <w:sz w:val="18"/>
        </w:rPr>
        <w:t>procs </w:t>
      </w:r>
      <w:r>
        <w:rPr/>
        <w:t>(rather than define them in-line as here) and assign them to multi- ple</w:t>
      </w:r>
      <w:r>
        <w:rPr>
          <w:spacing w:val="-1"/>
        </w:rPr>
        <w:t> </w:t>
      </w:r>
      <w:r>
        <w:rPr/>
        <w:t>filters.</w:t>
      </w:r>
    </w:p>
    <w:p>
      <w:pPr>
        <w:pStyle w:val="BodyText"/>
        <w:spacing w:line="249" w:lineRule="auto" w:before="7"/>
        <w:ind w:left="661" w:right="894" w:firstLine="478"/>
        <w:jc w:val="both"/>
      </w:pPr>
      <w:r>
        <w:rPr/>
        <w:t>The second example makes use of the </w:t>
      </w:r>
      <w:bookmarkStart w:name="_bookmark3251" w:id="3458"/>
      <w:bookmarkEnd w:id="3458"/>
      <w:r>
        <w:rPr/>
        <w:t>A</w:t>
      </w:r>
      <w:r>
        <w:rPr/>
        <w:t>bortCheckEvent to interrupt a long render if a mouse event is pending. (The script is based on </w:t>
      </w:r>
      <w:r>
        <w:rPr>
          <w:rFonts w:ascii="Courier New" w:hAnsi="Courier New"/>
          <w:sz w:val="18"/>
        </w:rPr>
        <w:t>VTK/Examples/Rendering/Tcl/AbortCheckEv-</w:t>
      </w:r>
      <w:bookmarkStart w:name="_bookmark3254" w:id="3459"/>
      <w:bookmarkEnd w:id="3459"/>
      <w:r>
        <w:rPr>
          <w:rFonts w:ascii="Courier New" w:hAnsi="Courier New"/>
          <w:sz w:val="18"/>
        </w:rPr>
      </w:r>
      <w:r>
        <w:rPr>
          <w:rFonts w:ascii="Courier New" w:hAnsi="Courier New"/>
          <w:sz w:val="18"/>
        </w:rPr>
        <w:t> ent.tcl</w:t>
      </w:r>
      <w:r>
        <w:rPr/>
        <w:t>.)</w:t>
      </w:r>
      <w:r>
        <w:rPr>
          <w:spacing w:val="-7"/>
        </w:rPr>
        <w:t> </w:t>
      </w:r>
      <w:r>
        <w:rPr/>
        <w:t>Most</w:t>
      </w:r>
      <w:r>
        <w:rPr>
          <w:spacing w:val="-7"/>
        </w:rPr>
        <w:t> </w:t>
      </w:r>
      <w:r>
        <w:rPr/>
        <w:t>of</w:t>
      </w:r>
      <w:r>
        <w:rPr>
          <w:spacing w:val="-7"/>
        </w:rPr>
        <w:t> </w:t>
      </w:r>
      <w:r>
        <w:rPr/>
        <w:t>the</w:t>
      </w:r>
      <w:r>
        <w:rPr>
          <w:spacing w:val="-7"/>
        </w:rPr>
        <w:t> </w:t>
      </w:r>
      <w:r>
        <w:rPr/>
        <w:t>code</w:t>
      </w:r>
      <w:r>
        <w:rPr>
          <w:spacing w:val="-7"/>
        </w:rPr>
        <w:t> </w:t>
      </w:r>
      <w:r>
        <w:rPr/>
        <w:t>is</w:t>
      </w:r>
      <w:r>
        <w:rPr>
          <w:spacing w:val="-7"/>
        </w:rPr>
        <w:t> </w:t>
      </w:r>
      <w:r>
        <w:rPr/>
        <w:t>typical</w:t>
      </w:r>
      <w:r>
        <w:rPr>
          <w:spacing w:val="-6"/>
        </w:rPr>
        <w:t> </w:t>
      </w:r>
      <w:bookmarkStart w:name="_bookmark3253" w:id="3460"/>
      <w:bookmarkEnd w:id="3460"/>
      <w:r>
        <w:rPr/>
        <w:t>VTK</w:t>
      </w:r>
      <w:r>
        <w:rPr>
          <w:spacing w:val="-7"/>
        </w:rPr>
        <w:t> </w:t>
      </w:r>
      <w:r>
        <w:rPr/>
        <w:t>code.</w:t>
      </w:r>
      <w:r>
        <w:rPr>
          <w:spacing w:val="-7"/>
        </w:rPr>
        <w:t> </w:t>
      </w:r>
      <w:r>
        <w:rPr/>
        <w:t>The</w:t>
      </w:r>
      <w:r>
        <w:rPr>
          <w:spacing w:val="-7"/>
        </w:rPr>
        <w:t> </w:t>
      </w:r>
      <w:r>
        <w:rPr/>
        <w:t>critical</w:t>
      </w:r>
      <w:r>
        <w:rPr>
          <w:spacing w:val="-8"/>
        </w:rPr>
        <w:t> </w:t>
      </w:r>
      <w:r>
        <w:rPr/>
        <w:t>changes</w:t>
      </w:r>
      <w:r>
        <w:rPr>
          <w:spacing w:val="-6"/>
        </w:rPr>
        <w:t> </w:t>
      </w:r>
      <w:r>
        <w:rPr/>
        <w:t>are</w:t>
      </w:r>
      <w:r>
        <w:rPr>
          <w:spacing w:val="-6"/>
        </w:rPr>
        <w:t> </w:t>
      </w:r>
      <w:r>
        <w:rPr/>
        <w:t>that</w:t>
      </w:r>
      <w:r>
        <w:rPr>
          <w:spacing w:val="-7"/>
        </w:rPr>
        <w:t> </w:t>
      </w:r>
      <w:r>
        <w:rPr/>
        <w:t>you</w:t>
      </w:r>
      <w:r>
        <w:rPr>
          <w:spacing w:val="-6"/>
        </w:rPr>
        <w:t> </w:t>
      </w:r>
      <w:r>
        <w:rPr/>
        <w:t>must</w:t>
      </w:r>
      <w:r>
        <w:rPr>
          <w:spacing w:val="-8"/>
        </w:rPr>
        <w:t> </w:t>
      </w:r>
      <w:r>
        <w:rPr/>
        <w:t>use</w:t>
      </w:r>
      <w:r>
        <w:rPr>
          <w:spacing w:val="-8"/>
        </w:rPr>
        <w:t> </w:t>
      </w:r>
      <w:r>
        <w:rPr/>
        <w:t>instances of vtkLODActor; it is best if you turn on GlobalImmediateModeRendering() since the abort method cannot be invoked in the middle of display list processing; and finally you must add a few lines of code to process </w:t>
      </w:r>
      <w:bookmarkStart w:name="_bookmark3252" w:id="3461"/>
      <w:bookmarkEnd w:id="3461"/>
      <w:r>
        <w:rPr/>
        <w:t>the</w:t>
      </w:r>
      <w:r>
        <w:rPr/>
        <w:t> abort check. In this example </w:t>
      </w:r>
      <w:bookmarkStart w:name="_bookmark3255" w:id="3462"/>
      <w:bookmarkEnd w:id="3462"/>
      <w:r>
        <w:rPr/>
        <w:t>we</w:t>
      </w:r>
      <w:r>
        <w:rPr/>
        <w:t> define a simple procedure called TkCheckAbort which invokes the GetEventPending() method of vtkRenderWindow and then sets the AbortRender instance variable to 1 if an event is pending. The resolution of the mace model has been dramatically increased</w:t>
      </w:r>
      <w:r>
        <w:rPr>
          <w:spacing w:val="-3"/>
        </w:rPr>
        <w:t> </w:t>
      </w:r>
      <w:r>
        <w:rPr/>
        <w:t>(</w:t>
      </w:r>
      <w:r>
        <w:rPr>
          <w:rFonts w:ascii="Arial" w:hAnsi="Arial"/>
          <w:b/>
          <w:sz w:val="18"/>
        </w:rPr>
        <w:t>Figure</w:t>
      </w:r>
      <w:r>
        <w:rPr>
          <w:rFonts w:ascii="Arial" w:hAnsi="Arial"/>
          <w:b/>
          <w:spacing w:val="-4"/>
          <w:sz w:val="18"/>
        </w:rPr>
        <w:t> </w:t>
      </w:r>
      <w:r>
        <w:rPr>
          <w:rFonts w:ascii="Arial" w:hAnsi="Arial"/>
          <w:b/>
          <w:sz w:val="18"/>
        </w:rPr>
        <w:t>18–2</w:t>
      </w:r>
      <w:r>
        <w:rPr/>
        <w:t>(left))</w:t>
      </w:r>
      <w:r>
        <w:rPr>
          <w:spacing w:val="-3"/>
        </w:rPr>
        <w:t> </w:t>
      </w:r>
      <w:r>
        <w:rPr/>
        <w:t>so</w:t>
      </w:r>
      <w:r>
        <w:rPr>
          <w:spacing w:val="-3"/>
        </w:rPr>
        <w:t> </w:t>
      </w:r>
      <w:r>
        <w:rPr/>
        <w:t>that</w:t>
      </w:r>
      <w:r>
        <w:rPr>
          <w:spacing w:val="-3"/>
        </w:rPr>
        <w:t> </w:t>
      </w:r>
      <w:r>
        <w:rPr/>
        <w:t>you</w:t>
      </w:r>
      <w:r>
        <w:rPr>
          <w:spacing w:val="-3"/>
        </w:rPr>
        <w:t> </w:t>
      </w:r>
      <w:r>
        <w:rPr/>
        <w:t>can</w:t>
      </w:r>
      <w:r>
        <w:rPr>
          <w:spacing w:val="-3"/>
        </w:rPr>
        <w:t> </w:t>
      </w:r>
      <w:r>
        <w:rPr/>
        <w:t>see</w:t>
      </w:r>
      <w:r>
        <w:rPr>
          <w:spacing w:val="-3"/>
        </w:rPr>
        <w:t> </w:t>
      </w:r>
      <w:r>
        <w:rPr/>
        <w:t>the</w:t>
      </w:r>
      <w:r>
        <w:rPr>
          <w:spacing w:val="-2"/>
        </w:rPr>
        <w:t> </w:t>
      </w:r>
      <w:r>
        <w:rPr/>
        <w:t>effects</w:t>
      </w:r>
      <w:r>
        <w:rPr>
          <w:spacing w:val="-3"/>
        </w:rPr>
        <w:t> </w:t>
      </w:r>
      <w:r>
        <w:rPr/>
        <w:t>of</w:t>
      </w:r>
      <w:r>
        <w:rPr>
          <w:spacing w:val="-2"/>
        </w:rPr>
        <w:t> </w:t>
      </w:r>
      <w:r>
        <w:rPr/>
        <w:t>using</w:t>
      </w:r>
      <w:r>
        <w:rPr>
          <w:spacing w:val="-3"/>
        </w:rPr>
        <w:t> </w:t>
      </w:r>
      <w:r>
        <w:rPr/>
        <w:t>the</w:t>
      </w:r>
      <w:r>
        <w:rPr>
          <w:spacing w:val="-3"/>
        </w:rPr>
        <w:t> </w:t>
      </w:r>
      <w:r>
        <w:rPr/>
        <w:t>AbortRender</w:t>
      </w:r>
      <w:r>
        <w:rPr>
          <w:spacing w:val="-3"/>
        </w:rPr>
        <w:t> </w:t>
      </w:r>
      <w:r>
        <w:rPr/>
        <w:t>logic.</w:t>
      </w:r>
      <w:r>
        <w:rPr>
          <w:spacing w:val="-3"/>
        </w:rPr>
        <w:t> </w:t>
      </w:r>
      <w:r>
        <w:rPr/>
        <w:t>Feel</w:t>
      </w:r>
      <w:r>
        <w:rPr>
          <w:spacing w:val="-3"/>
        </w:rPr>
        <w:t> </w:t>
      </w:r>
      <w:r>
        <w:rPr/>
        <w:t>free to adjust the resolution of the sphere to suit your system. If everything is working properly then you should</w:t>
      </w:r>
      <w:r>
        <w:rPr>
          <w:spacing w:val="-3"/>
        </w:rPr>
        <w:t> </w:t>
      </w:r>
      <w:r>
        <w:rPr/>
        <w:t>be</w:t>
      </w:r>
      <w:r>
        <w:rPr>
          <w:spacing w:val="-5"/>
        </w:rPr>
        <w:t> </w:t>
      </w:r>
      <w:r>
        <w:rPr/>
        <w:t>able</w:t>
      </w:r>
      <w:r>
        <w:rPr>
          <w:spacing w:val="-5"/>
        </w:rPr>
        <w:t> </w:t>
      </w:r>
      <w:r>
        <w:rPr/>
        <w:t>to</w:t>
      </w:r>
      <w:r>
        <w:rPr>
          <w:spacing w:val="-4"/>
        </w:rPr>
        <w:t> </w:t>
      </w:r>
      <w:r>
        <w:rPr/>
        <w:t>quickly</w:t>
      </w:r>
      <w:r>
        <w:rPr>
          <w:spacing w:val="-3"/>
        </w:rPr>
        <w:t> </w:t>
      </w:r>
      <w:r>
        <w:rPr/>
        <w:t>rotate</w:t>
      </w:r>
      <w:r>
        <w:rPr>
          <w:spacing w:val="-5"/>
        </w:rPr>
        <w:t> </w:t>
      </w:r>
      <w:r>
        <w:rPr/>
        <w:t>and</w:t>
      </w:r>
      <w:r>
        <w:rPr>
          <w:spacing w:val="-4"/>
        </w:rPr>
        <w:t> </w:t>
      </w:r>
      <w:r>
        <w:rPr/>
        <w:t>then</w:t>
      </w:r>
      <w:r>
        <w:rPr>
          <w:spacing w:val="-3"/>
        </w:rPr>
        <w:t> </w:t>
      </w:r>
      <w:r>
        <w:rPr/>
        <w:t>zoom</w:t>
      </w:r>
      <w:r>
        <w:rPr>
          <w:spacing w:val="-4"/>
        </w:rPr>
        <w:t> </w:t>
      </w:r>
      <w:r>
        <w:rPr/>
        <w:t>without</w:t>
      </w:r>
      <w:r>
        <w:rPr>
          <w:spacing w:val="-2"/>
        </w:rPr>
        <w:t> </w:t>
      </w:r>
      <w:r>
        <w:rPr/>
        <w:t>waiting</w:t>
      </w:r>
      <w:r>
        <w:rPr>
          <w:spacing w:val="-3"/>
        </w:rPr>
        <w:t> </w:t>
      </w:r>
      <w:r>
        <w:rPr/>
        <w:t>for</w:t>
      </w:r>
      <w:r>
        <w:rPr>
          <w:spacing w:val="-3"/>
        </w:rPr>
        <w:t> </w:t>
      </w:r>
      <w:r>
        <w:rPr/>
        <w:t>the</w:t>
      </w:r>
      <w:r>
        <w:rPr>
          <w:spacing w:val="-3"/>
        </w:rPr>
        <w:t> </w:t>
      </w:r>
      <w:r>
        <w:rPr/>
        <w:t>full</w:t>
      </w:r>
      <w:r>
        <w:rPr>
          <w:spacing w:val="-4"/>
        </w:rPr>
        <w:t> </w:t>
      </w:r>
      <w:r>
        <w:rPr/>
        <w:t>resolution</w:t>
      </w:r>
      <w:r>
        <w:rPr>
          <w:spacing w:val="-5"/>
        </w:rPr>
        <w:t> </w:t>
      </w:r>
      <w:r>
        <w:rPr/>
        <w:t>sphere</w:t>
      </w:r>
      <w:r>
        <w:rPr>
          <w:spacing w:val="-3"/>
        </w:rPr>
        <w:t> </w:t>
      </w:r>
      <w:r>
        <w:rPr/>
        <w:t>to</w:t>
      </w:r>
      <w:r>
        <w:rPr>
          <w:spacing w:val="-2"/>
        </w:rPr>
        <w:t> </w:t>
      </w:r>
      <w:r>
        <w:rPr/>
        <w:t>render in between the two actions (</w:t>
      </w:r>
      <w:r>
        <w:rPr>
          <w:rFonts w:ascii="Arial" w:hAnsi="Arial"/>
          <w:b/>
          <w:sz w:val="18"/>
        </w:rPr>
        <w:t>Figure</w:t>
      </w:r>
      <w:r>
        <w:rPr>
          <w:rFonts w:ascii="Arial" w:hAnsi="Arial"/>
          <w:b/>
          <w:spacing w:val="-5"/>
          <w:sz w:val="18"/>
        </w:rPr>
        <w:t> </w:t>
      </w:r>
      <w:r>
        <w:rPr>
          <w:rFonts w:ascii="Arial" w:hAnsi="Arial"/>
          <w:b/>
          <w:sz w:val="18"/>
        </w:rPr>
        <w:t>18–2</w:t>
      </w:r>
      <w:r>
        <w:rPr/>
        <w:t>(right)).</w:t>
      </w:r>
    </w:p>
    <w:p>
      <w:pPr>
        <w:pStyle w:val="BodyText"/>
        <w:spacing w:before="5"/>
      </w:pPr>
    </w:p>
    <w:p>
      <w:pPr>
        <w:spacing w:before="0"/>
        <w:ind w:left="1140" w:right="0" w:firstLine="0"/>
        <w:jc w:val="left"/>
        <w:rPr>
          <w:rFonts w:ascii="Courier New"/>
          <w:sz w:val="18"/>
        </w:rPr>
      </w:pPr>
      <w:r>
        <w:rPr>
          <w:rFonts w:ascii="Courier New"/>
          <w:color w:val="323232"/>
          <w:sz w:val="18"/>
        </w:rPr>
        <w:t>package require vtk</w:t>
      </w:r>
    </w:p>
    <w:p>
      <w:pPr>
        <w:spacing w:before="17"/>
        <w:ind w:left="1140" w:right="0" w:firstLine="0"/>
        <w:jc w:val="left"/>
        <w:rPr>
          <w:rFonts w:ascii="Courier New"/>
          <w:sz w:val="18"/>
        </w:rPr>
      </w:pPr>
      <w:r>
        <w:rPr>
          <w:rFonts w:ascii="Courier New"/>
          <w:color w:val="323232"/>
          <w:sz w:val="18"/>
        </w:rPr>
        <w:t>package require vtkinteraction</w:t>
      </w:r>
    </w:p>
    <w:p>
      <w:pPr>
        <w:spacing w:line="259" w:lineRule="auto" w:before="18"/>
        <w:ind w:left="1140" w:right="2219" w:firstLine="0"/>
        <w:jc w:val="left"/>
        <w:rPr>
          <w:rFonts w:ascii="Courier New"/>
          <w:sz w:val="18"/>
        </w:rPr>
      </w:pPr>
      <w:r>
        <w:rPr>
          <w:rFonts w:ascii="Courier New"/>
          <w:color w:val="323232"/>
          <w:sz w:val="18"/>
        </w:rPr>
        <w:t># Create the RenderWindow, Renderer and both Actors vtkRenderer ren1</w:t>
      </w:r>
    </w:p>
    <w:p>
      <w:pPr>
        <w:spacing w:line="259" w:lineRule="auto" w:before="2"/>
        <w:ind w:left="1571" w:right="5564" w:hanging="432"/>
        <w:jc w:val="left"/>
        <w:rPr>
          <w:rFonts w:ascii="Courier New"/>
          <w:sz w:val="18"/>
        </w:rPr>
      </w:pPr>
      <w:r>
        <w:rPr>
          <w:rFonts w:ascii="Courier New"/>
          <w:color w:val="323232"/>
          <w:sz w:val="18"/>
        </w:rPr>
        <w:t>vtkRenderWindow renWin renWin AddRenderer ren1</w:t>
      </w:r>
    </w:p>
    <w:p>
      <w:pPr>
        <w:spacing w:line="261" w:lineRule="auto" w:before="1"/>
        <w:ind w:left="1571" w:right="4917" w:hanging="432"/>
        <w:jc w:val="left"/>
        <w:rPr>
          <w:rFonts w:ascii="Courier New"/>
          <w:sz w:val="18"/>
        </w:rPr>
      </w:pPr>
      <w:r>
        <w:rPr>
          <w:rFonts w:ascii="Courier New"/>
          <w:color w:val="323232"/>
          <w:sz w:val="18"/>
        </w:rPr>
        <w:t>vtkRenderWindowInteractor iren iren SetRenderWindow renWin</w:t>
      </w:r>
    </w:p>
    <w:p>
      <w:pPr>
        <w:spacing w:after="0" w:line="261"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spacing w:before="2"/>
        <w:rPr>
          <w:rFonts w:ascii="Courier New"/>
          <w:sz w:val="21"/>
        </w:rPr>
      </w:pPr>
    </w:p>
    <w:p>
      <w:pPr>
        <w:spacing w:line="208" w:lineRule="auto" w:before="0"/>
        <w:ind w:left="4441" w:right="1749" w:firstLine="0"/>
        <w:jc w:val="both"/>
        <w:rPr>
          <w:sz w:val="18"/>
        </w:rPr>
      </w:pPr>
      <w:r>
        <w:rPr/>
        <w:drawing>
          <wp:anchor distT="0" distB="0" distL="0" distR="0" allowOverlap="1" layoutInCell="1" locked="0" behindDoc="0" simplePos="0" relativeHeight="10288">
            <wp:simplePos x="0" y="0"/>
            <wp:positionH relativeFrom="page">
              <wp:posOffset>717041</wp:posOffset>
            </wp:positionH>
            <wp:positionV relativeFrom="paragraph">
              <wp:posOffset>-177931</wp:posOffset>
            </wp:positionV>
            <wp:extent cx="2502408" cy="1237488"/>
            <wp:effectExtent l="0" t="0" r="0" b="0"/>
            <wp:wrapNone/>
            <wp:docPr id="389" name="image275.jpeg" descr=""/>
            <wp:cNvGraphicFramePr>
              <a:graphicFrameLocks noChangeAspect="1"/>
            </wp:cNvGraphicFramePr>
            <a:graphic>
              <a:graphicData uri="http://schemas.openxmlformats.org/drawingml/2006/picture">
                <pic:pic>
                  <pic:nvPicPr>
                    <pic:cNvPr id="390" name="image275.jpeg"/>
                    <pic:cNvPicPr/>
                  </pic:nvPicPr>
                  <pic:blipFill>
                    <a:blip r:embed="rId555" cstate="print"/>
                    <a:stretch>
                      <a:fillRect/>
                    </a:stretch>
                  </pic:blipFill>
                  <pic:spPr>
                    <a:xfrm>
                      <a:off x="0" y="0"/>
                      <a:ext cx="2502408" cy="1237488"/>
                    </a:xfrm>
                    <a:prstGeom prst="rect">
                      <a:avLst/>
                    </a:prstGeom>
                  </pic:spPr>
                </pic:pic>
              </a:graphicData>
            </a:graphic>
          </wp:anchor>
        </w:drawing>
      </w:r>
      <w:r>
        <w:rPr>
          <w:rFonts w:ascii="Arial" w:hAnsi="Arial"/>
          <w:b/>
          <w:sz w:val="18"/>
        </w:rPr>
        <w:t>Figure 18–2 </w:t>
      </w:r>
      <w:r>
        <w:rPr>
          <w:sz w:val="18"/>
        </w:rPr>
        <w:t>Aborting the rendering process. This is used to improve overall interaction with VTK. Rendering can be aborted whenever an event is pending. Make sure that you are using immediate mode rendering.</w:t>
      </w:r>
    </w:p>
    <w:p>
      <w:pPr>
        <w:pStyle w:val="BodyText"/>
      </w:pPr>
    </w:p>
    <w:p>
      <w:pPr>
        <w:pStyle w:val="BodyText"/>
      </w:pPr>
    </w:p>
    <w:p>
      <w:pPr>
        <w:pStyle w:val="BodyText"/>
      </w:pPr>
    </w:p>
    <w:p>
      <w:pPr>
        <w:pStyle w:val="BodyText"/>
        <w:spacing w:before="3"/>
        <w:rPr>
          <w:sz w:val="18"/>
        </w:rPr>
      </w:pPr>
    </w:p>
    <w:p>
      <w:pPr>
        <w:spacing w:line="266" w:lineRule="auto" w:before="100"/>
        <w:ind w:left="600" w:right="5175" w:firstLine="0"/>
        <w:jc w:val="left"/>
        <w:rPr>
          <w:rFonts w:ascii="Courier New"/>
          <w:sz w:val="18"/>
        </w:rPr>
      </w:pPr>
      <w:r>
        <w:rPr>
          <w:rFonts w:ascii="Courier New"/>
          <w:color w:val="323232"/>
          <w:sz w:val="18"/>
        </w:rPr>
        <w:t># Create a sphere source and actor vtkSphereSource sphere</w:t>
      </w:r>
    </w:p>
    <w:p>
      <w:pPr>
        <w:spacing w:line="201" w:lineRule="exact" w:before="0"/>
        <w:ind w:left="1031" w:right="0" w:firstLine="0"/>
        <w:jc w:val="left"/>
        <w:rPr>
          <w:rFonts w:ascii="Courier New"/>
          <w:sz w:val="18"/>
        </w:rPr>
      </w:pPr>
      <w:r>
        <w:rPr>
          <w:rFonts w:ascii="Courier New"/>
          <w:color w:val="323232"/>
          <w:sz w:val="18"/>
        </w:rPr>
        <w:t>sphere SetThetaResolution 40</w:t>
      </w:r>
    </w:p>
    <w:p>
      <w:pPr>
        <w:spacing w:line="264" w:lineRule="auto" w:before="21"/>
        <w:ind w:left="600" w:right="5659" w:firstLine="432"/>
        <w:jc w:val="left"/>
        <w:rPr>
          <w:rFonts w:ascii="Courier New"/>
          <w:sz w:val="18"/>
        </w:rPr>
      </w:pPr>
      <w:r>
        <w:rPr>
          <w:rFonts w:ascii="Courier New"/>
          <w:color w:val="323232"/>
          <w:sz w:val="18"/>
        </w:rPr>
        <w:t>sphere SetPhiResolution 40 vtkPolyDataMapper sphereMapper</w:t>
      </w:r>
    </w:p>
    <w:p>
      <w:pPr>
        <w:spacing w:line="264" w:lineRule="auto" w:before="1"/>
        <w:ind w:left="1031"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1"/>
        <w:ind w:left="600" w:right="0" w:firstLine="0"/>
        <w:jc w:val="left"/>
        <w:rPr>
          <w:rFonts w:ascii="Courier New"/>
          <w:sz w:val="18"/>
        </w:rPr>
      </w:pPr>
      <w:r>
        <w:rPr>
          <w:rFonts w:ascii="Courier New"/>
          <w:color w:val="323232"/>
          <w:sz w:val="18"/>
        </w:rPr>
        <w:t>vtkLODActor sphereActor</w:t>
      </w:r>
    </w:p>
    <w:p>
      <w:pPr>
        <w:spacing w:before="21"/>
        <w:ind w:left="1031" w:right="0" w:firstLine="0"/>
        <w:jc w:val="left"/>
        <w:rPr>
          <w:rFonts w:ascii="Courier New"/>
          <w:sz w:val="18"/>
        </w:rPr>
      </w:pPr>
      <w:r>
        <w:rPr>
          <w:rFonts w:ascii="Courier New"/>
          <w:color w:val="323232"/>
          <w:sz w:val="18"/>
        </w:rPr>
        <w:t>sphereActor SetMapper sphereMapper</w:t>
      </w:r>
    </w:p>
    <w:p>
      <w:pPr>
        <w:pStyle w:val="BodyText"/>
        <w:spacing w:before="7"/>
        <w:rPr>
          <w:rFonts w:ascii="Courier New"/>
          <w:sz w:val="21"/>
        </w:rPr>
      </w:pPr>
    </w:p>
    <w:p>
      <w:pPr>
        <w:spacing w:line="266" w:lineRule="auto" w:before="0"/>
        <w:ind w:left="600" w:right="2480" w:firstLine="0"/>
        <w:jc w:val="left"/>
        <w:rPr>
          <w:rFonts w:ascii="Courier New"/>
          <w:sz w:val="18"/>
        </w:rPr>
      </w:pPr>
      <w:r>
        <w:rPr>
          <w:rFonts w:ascii="Courier New"/>
          <w:color w:val="323232"/>
          <w:sz w:val="18"/>
        </w:rPr>
        <w:t># Create the spikes using a cone source and the sphere</w:t>
      </w:r>
      <w:r>
        <w:rPr>
          <w:rFonts w:ascii="Courier New"/>
          <w:color w:val="323232"/>
          <w:spacing w:val="-56"/>
          <w:sz w:val="18"/>
        </w:rPr>
        <w:t> </w:t>
      </w:r>
      <w:r>
        <w:rPr>
          <w:rFonts w:ascii="Courier New"/>
          <w:color w:val="323232"/>
          <w:sz w:val="18"/>
        </w:rPr>
        <w:t>source #</w:t>
      </w:r>
    </w:p>
    <w:p>
      <w:pPr>
        <w:spacing w:line="264" w:lineRule="auto" w:before="0"/>
        <w:ind w:left="600" w:right="6879" w:firstLine="0"/>
        <w:jc w:val="left"/>
        <w:rPr>
          <w:rFonts w:ascii="Courier New"/>
          <w:sz w:val="18"/>
        </w:rPr>
      </w:pPr>
      <w:r>
        <w:rPr>
          <w:rFonts w:ascii="Courier New"/>
          <w:color w:val="323232"/>
          <w:sz w:val="18"/>
        </w:rPr>
        <w:t>vtkConeSource cone vtkGlyph3D glyph</w:t>
      </w:r>
    </w:p>
    <w:p>
      <w:pPr>
        <w:spacing w:line="264" w:lineRule="auto" w:before="0"/>
        <w:ind w:left="1031"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line="266" w:lineRule="auto" w:before="0"/>
        <w:ind w:left="1031" w:right="4701" w:firstLine="0"/>
        <w:jc w:val="left"/>
        <w:rPr>
          <w:rFonts w:ascii="Courier New"/>
          <w:sz w:val="18"/>
        </w:rPr>
      </w:pPr>
      <w:r>
        <w:rPr>
          <w:rFonts w:ascii="Courier New"/>
          <w:color w:val="323232"/>
          <w:sz w:val="18"/>
        </w:rPr>
        <w:t>glyph</w:t>
      </w:r>
      <w:r>
        <w:rPr>
          <w:rFonts w:ascii="Courier New"/>
          <w:color w:val="323232"/>
          <w:spacing w:val="-28"/>
          <w:sz w:val="18"/>
        </w:rPr>
        <w:t> </w:t>
      </w:r>
      <w:r>
        <w:rPr>
          <w:rFonts w:ascii="Courier New"/>
          <w:color w:val="323232"/>
          <w:sz w:val="18"/>
        </w:rPr>
        <w:t>SetScaleModeToScaleByVector glyph SetScaleFactor</w:t>
      </w:r>
      <w:r>
        <w:rPr>
          <w:rFonts w:ascii="Courier New"/>
          <w:color w:val="323232"/>
          <w:spacing w:val="-8"/>
          <w:sz w:val="18"/>
        </w:rPr>
        <w:t> </w:t>
      </w:r>
      <w:r>
        <w:rPr>
          <w:rFonts w:ascii="Courier New"/>
          <w:color w:val="323232"/>
          <w:sz w:val="18"/>
        </w:rPr>
        <w:t>0.25</w:t>
      </w:r>
    </w:p>
    <w:p>
      <w:pPr>
        <w:spacing w:line="201" w:lineRule="exact" w:before="0"/>
        <w:ind w:left="600" w:right="0" w:firstLine="0"/>
        <w:jc w:val="left"/>
        <w:rPr>
          <w:rFonts w:ascii="Courier New"/>
          <w:sz w:val="18"/>
        </w:rPr>
      </w:pPr>
      <w:r>
        <w:rPr>
          <w:rFonts w:ascii="Courier New"/>
          <w:color w:val="323232"/>
          <w:sz w:val="18"/>
        </w:rPr>
        <w:t>vtkPolyDataMapper</w:t>
      </w:r>
      <w:r>
        <w:rPr>
          <w:rFonts w:ascii="Courier New"/>
          <w:color w:val="323232"/>
          <w:spacing w:val="-31"/>
          <w:sz w:val="18"/>
        </w:rPr>
        <w:t> </w:t>
      </w:r>
      <w:r>
        <w:rPr>
          <w:rFonts w:ascii="Courier New"/>
          <w:color w:val="323232"/>
          <w:sz w:val="18"/>
        </w:rPr>
        <w:t>spikeMapper</w:t>
      </w:r>
    </w:p>
    <w:p>
      <w:pPr>
        <w:spacing w:line="266" w:lineRule="auto" w:before="20"/>
        <w:ind w:left="600" w:right="2219" w:firstLine="431"/>
        <w:jc w:val="left"/>
        <w:rPr>
          <w:rFonts w:ascii="Courier New"/>
          <w:sz w:val="18"/>
        </w:rPr>
      </w:pPr>
      <w:r>
        <w:rPr>
          <w:rFonts w:ascii="Courier New"/>
          <w:color w:val="323232"/>
          <w:sz w:val="18"/>
        </w:rPr>
        <w:t>spikeMapper SetInput Connection [glyph GetOutput</w:t>
      </w:r>
      <w:r>
        <w:rPr>
          <w:rFonts w:ascii="Courier New"/>
          <w:color w:val="323232"/>
          <w:spacing w:val="-52"/>
          <w:sz w:val="18"/>
        </w:rPr>
        <w:t> </w:t>
      </w:r>
      <w:r>
        <w:rPr>
          <w:rFonts w:ascii="Courier New"/>
          <w:color w:val="323232"/>
          <w:sz w:val="18"/>
        </w:rPr>
        <w:t>Port] vtkLODActor spikeActor</w:t>
      </w:r>
    </w:p>
    <w:p>
      <w:pPr>
        <w:spacing w:line="201" w:lineRule="exact" w:before="0"/>
        <w:ind w:left="1031" w:right="0" w:firstLine="0"/>
        <w:jc w:val="left"/>
        <w:rPr>
          <w:rFonts w:ascii="Courier New"/>
          <w:sz w:val="18"/>
        </w:rPr>
      </w:pPr>
      <w:r>
        <w:rPr>
          <w:rFonts w:ascii="Courier New"/>
          <w:color w:val="323232"/>
          <w:sz w:val="18"/>
        </w:rPr>
        <w:t>spikeActor SetMapper spikeMapper</w:t>
      </w:r>
    </w:p>
    <w:p>
      <w:pPr>
        <w:pStyle w:val="BodyText"/>
        <w:spacing w:before="8"/>
        <w:rPr>
          <w:rFonts w:ascii="Courier New"/>
          <w:sz w:val="21"/>
        </w:rPr>
      </w:pPr>
    </w:p>
    <w:p>
      <w:pPr>
        <w:spacing w:line="264" w:lineRule="auto" w:before="0"/>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w:t>
      </w:r>
      <w:r>
        <w:rPr>
          <w:rFonts w:ascii="Courier New"/>
          <w:color w:val="323232"/>
          <w:sz w:val="18"/>
        </w:rPr>
        <w:t>size ren1 AddActor sphereActor</w:t>
      </w:r>
    </w:p>
    <w:p>
      <w:pPr>
        <w:spacing w:before="0"/>
        <w:ind w:left="600" w:right="0" w:firstLine="0"/>
        <w:jc w:val="left"/>
        <w:rPr>
          <w:rFonts w:ascii="Courier New"/>
          <w:sz w:val="18"/>
        </w:rPr>
      </w:pPr>
      <w:r>
        <w:rPr>
          <w:rFonts w:ascii="Courier New"/>
          <w:color w:val="323232"/>
          <w:sz w:val="18"/>
        </w:rPr>
        <w:t>ren1 AddActor spikeActor</w:t>
      </w:r>
    </w:p>
    <w:p>
      <w:pPr>
        <w:spacing w:before="22"/>
        <w:ind w:left="600" w:right="0" w:firstLine="0"/>
        <w:jc w:val="left"/>
        <w:rPr>
          <w:rFonts w:ascii="Courier New"/>
          <w:sz w:val="18"/>
        </w:rPr>
      </w:pPr>
      <w:r>
        <w:rPr>
          <w:rFonts w:ascii="Courier New"/>
          <w:color w:val="323232"/>
          <w:sz w:val="18"/>
        </w:rPr>
        <w:t>ren1 SetBackground 0.1 0.2 0.4</w:t>
      </w:r>
    </w:p>
    <w:p>
      <w:pPr>
        <w:spacing w:before="20"/>
        <w:ind w:left="600" w:right="0" w:firstLine="0"/>
        <w:jc w:val="left"/>
        <w:rPr>
          <w:rFonts w:ascii="Courier New"/>
          <w:sz w:val="18"/>
        </w:rPr>
      </w:pPr>
      <w:r>
        <w:rPr>
          <w:rFonts w:ascii="Courier New"/>
          <w:color w:val="323232"/>
          <w:sz w:val="18"/>
        </w:rPr>
        <w:t>renWin SetSize 300 300</w:t>
      </w:r>
    </w:p>
    <w:p>
      <w:pPr>
        <w:spacing w:line="450" w:lineRule="exact" w:before="35"/>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w:t>
      </w:r>
      <w:r>
        <w:rPr>
          <w:rFonts w:ascii="Courier New"/>
          <w:color w:val="323232"/>
          <w:sz w:val="18"/>
        </w:rPr>
        <w:t>.vtkInteract} set cam1 [ren1 GetActiveCamera]</w:t>
      </w:r>
    </w:p>
    <w:p>
      <w:pPr>
        <w:spacing w:line="188" w:lineRule="exact" w:before="0"/>
        <w:ind w:left="600" w:right="0" w:firstLine="0"/>
        <w:jc w:val="left"/>
        <w:rPr>
          <w:rFonts w:ascii="Courier New"/>
          <w:sz w:val="18"/>
        </w:rPr>
      </w:pPr>
      <w:r>
        <w:rPr>
          <w:rFonts w:ascii="Courier New"/>
          <w:color w:val="323232"/>
          <w:sz w:val="18"/>
        </w:rPr>
        <w:t>$cam1 Zoom 1.4</w:t>
      </w:r>
    </w:p>
    <w:p>
      <w:pPr>
        <w:spacing w:before="22"/>
        <w:ind w:left="600" w:right="0" w:firstLine="0"/>
        <w:jc w:val="left"/>
        <w:rPr>
          <w:rFonts w:ascii="Courier New"/>
          <w:sz w:val="18"/>
        </w:rPr>
      </w:pPr>
      <w:r>
        <w:rPr>
          <w:rFonts w:ascii="Courier New"/>
          <w:color w:val="323232"/>
          <w:sz w:val="18"/>
        </w:rPr>
        <w:t>iren Initialize</w:t>
      </w:r>
    </w:p>
    <w:p>
      <w:pPr>
        <w:pStyle w:val="BodyText"/>
        <w:spacing w:before="7"/>
        <w:rPr>
          <w:rFonts w:ascii="Courier New"/>
          <w:sz w:val="21"/>
        </w:rPr>
      </w:pPr>
    </w:p>
    <w:p>
      <w:pPr>
        <w:spacing w:before="0"/>
        <w:ind w:left="600" w:right="0" w:firstLine="0"/>
        <w:jc w:val="left"/>
        <w:rPr>
          <w:rFonts w:ascii="Courier New"/>
          <w:sz w:val="18"/>
        </w:rPr>
      </w:pPr>
      <w:r>
        <w:rPr>
          <w:rFonts w:ascii="Courier New"/>
          <w:color w:val="323232"/>
          <w:sz w:val="18"/>
        </w:rPr>
        <w:t>proc TkCheckAbort {} {</w:t>
      </w:r>
    </w:p>
    <w:p>
      <w:pPr>
        <w:spacing w:before="21"/>
        <w:ind w:left="815" w:right="0" w:firstLine="0"/>
        <w:jc w:val="left"/>
        <w:rPr>
          <w:rFonts w:ascii="Courier New"/>
          <w:sz w:val="18"/>
        </w:rPr>
      </w:pPr>
      <w:r>
        <w:rPr>
          <w:rFonts w:ascii="Courier New"/>
          <w:color w:val="323232"/>
          <w:sz w:val="18"/>
        </w:rPr>
        <w:t>if {[renWin GetEventPending] != 0} {renWin SetAbortRender 1}</w:t>
      </w:r>
    </w:p>
    <w:p>
      <w:pPr>
        <w:spacing w:before="21"/>
        <w:ind w:left="600" w:right="0" w:firstLine="0"/>
        <w:jc w:val="left"/>
        <w:rPr>
          <w:rFonts w:ascii="Courier New"/>
          <w:sz w:val="18"/>
        </w:rPr>
      </w:pPr>
      <w:r>
        <w:rPr>
          <w:rFonts w:ascii="Courier New"/>
          <w:color w:val="323232"/>
          <w:sz w:val="18"/>
        </w:rPr>
        <w:t>}</w:t>
      </w:r>
    </w:p>
    <w:p>
      <w:pPr>
        <w:spacing w:before="20"/>
        <w:ind w:left="600" w:right="0" w:firstLine="0"/>
        <w:jc w:val="left"/>
        <w:rPr>
          <w:rFonts w:ascii="Courier New"/>
          <w:sz w:val="18"/>
        </w:rPr>
      </w:pPr>
      <w:r>
        <w:rPr>
          <w:rFonts w:ascii="Courier New"/>
          <w:color w:val="323232"/>
          <w:sz w:val="18"/>
        </w:rPr>
        <w:t>renWin AddObserver AbortCheckMethod TkCheckAbort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140" w:right="2047" w:firstLine="0"/>
        <w:jc w:val="left"/>
        <w:rPr>
          <w:rFonts w:ascii="Courier New"/>
          <w:sz w:val="18"/>
        </w:rPr>
      </w:pPr>
      <w:r>
        <w:rPr>
          <w:rFonts w:ascii="Courier New"/>
          <w:color w:val="323232"/>
          <w:sz w:val="18"/>
        </w:rPr>
        <w:t># Prevent the tk window from appearing; start the event</w:t>
      </w:r>
      <w:r>
        <w:rPr>
          <w:rFonts w:ascii="Courier New"/>
          <w:color w:val="323232"/>
          <w:spacing w:val="-56"/>
          <w:sz w:val="18"/>
        </w:rPr>
        <w:t> </w:t>
      </w:r>
      <w:r>
        <w:rPr>
          <w:rFonts w:ascii="Courier New"/>
          <w:color w:val="323232"/>
          <w:sz w:val="18"/>
        </w:rPr>
        <w:t>loop wm withdraw .</w:t>
      </w:r>
    </w:p>
    <w:p>
      <w:pPr>
        <w:pStyle w:val="BodyText"/>
        <w:spacing w:before="2"/>
        <w:rPr>
          <w:rFonts w:ascii="Courier New"/>
          <w:sz w:val="27"/>
        </w:rPr>
      </w:pPr>
    </w:p>
    <w:p>
      <w:pPr>
        <w:spacing w:after="0"/>
        <w:rPr>
          <w:rFonts w:ascii="Courier New"/>
          <w:sz w:val="27"/>
        </w:rPr>
        <w:sectPr>
          <w:headerReference w:type="default" r:id="rId556"/>
          <w:headerReference w:type="even" r:id="rId557"/>
          <w:pgSz w:w="10440" w:h="13680"/>
          <w:pgMar w:header="772" w:footer="0" w:top="980" w:bottom="280" w:left="780" w:right="0"/>
          <w:pgNumType w:start="427"/>
        </w:sectPr>
      </w:pPr>
    </w:p>
    <w:p>
      <w:pPr>
        <w:pStyle w:val="Heading4"/>
        <w:numPr>
          <w:ilvl w:val="1"/>
          <w:numId w:val="70"/>
        </w:numPr>
        <w:tabs>
          <w:tab w:pos="1265" w:val="left" w:leader="none"/>
        </w:tabs>
        <w:spacing w:line="240" w:lineRule="auto" w:before="91" w:after="0"/>
        <w:ind w:left="1264" w:right="0" w:hanging="603"/>
        <w:jc w:val="left"/>
      </w:pPr>
      <w:bookmarkStart w:name="_bookmark3256" w:id="3463"/>
      <w:bookmarkEnd w:id="3463"/>
      <w:r>
        <w:rPr>
          <w:b w:val="0"/>
        </w:rPr>
      </w:r>
      <w:bookmarkStart w:name="_bookmark3256" w:id="3464"/>
      <w:bookmarkEnd w:id="3464"/>
      <w:r>
        <w:rPr>
          <w:color w:val="0C7652"/>
        </w:rPr>
        <w:t>X</w:t>
      </w:r>
      <w:r>
        <w:rPr>
          <w:color w:val="0C7652"/>
        </w:rPr>
        <w:t> </w:t>
      </w:r>
      <w:r>
        <w:rPr>
          <w:color w:val="0C7652"/>
          <w:spacing w:val="3"/>
        </w:rPr>
        <w:t>Windows, </w:t>
      </w:r>
      <w:bookmarkStart w:name="_bookmark3257" w:id="3465"/>
      <w:bookmarkEnd w:id="3465"/>
      <w:r>
        <w:rPr>
          <w:color w:val="0C7652"/>
          <w:spacing w:val="3"/>
        </w:rPr>
        <w:t>Xt</w:t>
      </w:r>
      <w:r>
        <w:rPr>
          <w:color w:val="0C7652"/>
          <w:spacing w:val="3"/>
        </w:rPr>
        <w:t>, and</w:t>
      </w:r>
      <w:r>
        <w:rPr>
          <w:color w:val="0C7652"/>
          <w:spacing w:val="34"/>
        </w:rPr>
        <w:t> </w:t>
      </w:r>
      <w:r>
        <w:rPr>
          <w:color w:val="0C7652"/>
          <w:spacing w:val="5"/>
        </w:rPr>
        <w:t>Motif</w:t>
      </w:r>
    </w:p>
    <w:p>
      <w:pPr>
        <w:pStyle w:val="BodyText"/>
        <w:spacing w:line="247" w:lineRule="auto" w:before="158"/>
        <w:ind w:left="661"/>
        <w:jc w:val="both"/>
      </w:pPr>
      <w:r>
        <w:rPr/>
        <w:t>Most traditional UNIX based applications use either Xt or Motif as their widget set. Many of those that don’t directly use Xt or Motif end up using Xt at a lower level. There are two common ways to integrate VTK into your Xt (or Motif) based application. These examples can be found in the </w:t>
      </w:r>
      <w:r>
        <w:rPr>
          <w:rFonts w:ascii="Courier New" w:hAnsi="Courier New"/>
          <w:sz w:val="18"/>
        </w:rPr>
        <w:t>VTK/Examples/GUI/Motif </w:t>
      </w:r>
      <w:r>
        <w:rPr/>
        <w:t>source directory. First we will look at an example (</w:t>
      </w:r>
      <w:r>
        <w:rPr>
          <w:rFonts w:ascii="Courier New" w:hAnsi="Courier New"/>
          <w:sz w:val="18"/>
        </w:rPr>
        <w:t>Example1.cxx</w:t>
      </w:r>
      <w:r>
        <w:rPr/>
        <w:t>) where the VTK rendering window and the application UI are in separate windows (</w:t>
      </w:r>
      <w:r>
        <w:rPr>
          <w:rFonts w:ascii="Arial" w:hAnsi="Arial"/>
          <w:b/>
          <w:sz w:val="18"/>
        </w:rPr>
        <w:t>Figure 18–3</w:t>
      </w:r>
      <w:r>
        <w:rPr/>
        <w:t>). This helps avoid some problems that can occur if VTK and the UI do </w:t>
      </w:r>
      <w:r>
        <w:rPr>
          <w:b/>
        </w:rPr>
        <w:t>not </w:t>
      </w:r>
      <w:r>
        <w:rPr/>
        <w:t>use the same X visual. Both win- dows will use the same X event loop. Consider the following exam-</w:t>
      </w:r>
    </w:p>
    <w:p>
      <w:pPr>
        <w:pStyle w:val="BodyText"/>
        <w:spacing w:before="9" w:after="39"/>
        <w:rPr>
          <w:sz w:val="19"/>
        </w:rPr>
      </w:pPr>
      <w:r>
        <w:rPr/>
        <w:br w:type="column"/>
      </w:r>
      <w:r>
        <w:rPr>
          <w:sz w:val="19"/>
        </w:rPr>
      </w:r>
    </w:p>
    <w:p>
      <w:pPr>
        <w:pStyle w:val="BodyText"/>
        <w:ind w:left="401"/>
      </w:pPr>
      <w:r>
        <w:rPr/>
        <w:drawing>
          <wp:inline distT="0" distB="0" distL="0" distR="0">
            <wp:extent cx="1191767" cy="999744"/>
            <wp:effectExtent l="0" t="0" r="0" b="0"/>
            <wp:docPr id="391" name="image276.png" descr=""/>
            <wp:cNvGraphicFramePr>
              <a:graphicFrameLocks noChangeAspect="1"/>
            </wp:cNvGraphicFramePr>
            <a:graphic>
              <a:graphicData uri="http://schemas.openxmlformats.org/drawingml/2006/picture">
                <pic:pic>
                  <pic:nvPicPr>
                    <pic:cNvPr id="392" name="image276.png"/>
                    <pic:cNvPicPr/>
                  </pic:nvPicPr>
                  <pic:blipFill>
                    <a:blip r:embed="rId558" cstate="print"/>
                    <a:stretch>
                      <a:fillRect/>
                    </a:stretch>
                  </pic:blipFill>
                  <pic:spPr>
                    <a:xfrm>
                      <a:off x="0" y="0"/>
                      <a:ext cx="1191767" cy="999744"/>
                    </a:xfrm>
                    <a:prstGeom prst="rect">
                      <a:avLst/>
                    </a:prstGeom>
                  </pic:spPr>
                </pic:pic>
              </a:graphicData>
            </a:graphic>
          </wp:inline>
        </w:drawing>
      </w:r>
      <w:r>
        <w:rPr/>
      </w:r>
    </w:p>
    <w:p>
      <w:pPr>
        <w:spacing w:line="208" w:lineRule="auto" w:before="87"/>
        <w:ind w:left="393" w:right="323" w:firstLine="0"/>
        <w:jc w:val="left"/>
        <w:rPr>
          <w:sz w:val="18"/>
        </w:rPr>
      </w:pPr>
      <w:r>
        <w:rPr>
          <w:rFonts w:ascii="Arial" w:hAnsi="Arial"/>
          <w:b/>
          <w:sz w:val="18"/>
        </w:rPr>
        <w:t>Figure 18–3 </w:t>
      </w:r>
      <w:r>
        <w:rPr>
          <w:sz w:val="18"/>
        </w:rPr>
        <w:t>Simple Motif application using VTK.</w:t>
      </w:r>
    </w:p>
    <w:p>
      <w:pPr>
        <w:spacing w:after="0" w:line="208" w:lineRule="auto"/>
        <w:jc w:val="left"/>
        <w:rPr>
          <w:sz w:val="18"/>
        </w:rPr>
        <w:sectPr>
          <w:type w:val="continuous"/>
          <w:pgSz w:w="10440" w:h="13680"/>
          <w:pgMar w:top="1280" w:bottom="280" w:left="780" w:right="0"/>
          <w:cols w:num="2" w:equalWidth="0">
            <w:col w:w="6108" w:space="40"/>
            <w:col w:w="3512"/>
          </w:cols>
        </w:sectPr>
      </w:pPr>
    </w:p>
    <w:p>
      <w:pPr>
        <w:pStyle w:val="BodyText"/>
        <w:spacing w:line="249" w:lineRule="auto" w:before="9"/>
        <w:ind w:left="661" w:right="830"/>
      </w:pPr>
      <w:r>
        <w:rPr/>
        <w:t>ple application. It draws a mace into a VTK render window and then creates a Motif push button and associated callback in a separate window.</w:t>
      </w:r>
    </w:p>
    <w:p>
      <w:pPr>
        <w:spacing w:line="440" w:lineRule="atLeast" w:before="9"/>
        <w:ind w:left="1140" w:right="2219" w:firstLine="0"/>
        <w:jc w:val="left"/>
        <w:rPr>
          <w:rFonts w:ascii="Courier New"/>
          <w:sz w:val="18"/>
        </w:rPr>
      </w:pPr>
      <w:r>
        <w:rPr>
          <w:rFonts w:ascii="Courier New"/>
          <w:color w:val="323232"/>
          <w:sz w:val="18"/>
        </w:rPr>
        <w:t>// Include OS specific include file to mix in X code #include "vtkActor.h"</w:t>
      </w:r>
    </w:p>
    <w:p>
      <w:pPr>
        <w:spacing w:line="259" w:lineRule="auto" w:before="16"/>
        <w:ind w:left="1140" w:right="5191" w:firstLine="0"/>
        <w:jc w:val="left"/>
        <w:rPr>
          <w:rFonts w:ascii="Courier New"/>
          <w:sz w:val="18"/>
        </w:rPr>
      </w:pPr>
      <w:r>
        <w:rPr>
          <w:rFonts w:ascii="Courier New"/>
          <w:color w:val="323232"/>
          <w:sz w:val="18"/>
        </w:rPr>
        <w:t>#include "vtkConeSource.h" #include "vtkGlyph3D.h" #include "vtkPolyData.h" #include "vtkPolyDataMapper.h" #include "vtkRenderWindow.h" #include "vtkRenderer.h" #include "vtkSphereSource.h"</w:t>
      </w:r>
    </w:p>
    <w:p>
      <w:pPr>
        <w:spacing w:line="203" w:lineRule="exact" w:before="0"/>
        <w:ind w:left="1140" w:right="0" w:firstLine="0"/>
        <w:jc w:val="left"/>
        <w:rPr>
          <w:rFonts w:ascii="Courier New"/>
          <w:sz w:val="18"/>
        </w:rPr>
      </w:pPr>
      <w:r>
        <w:rPr>
          <w:rFonts w:ascii="Courier New"/>
          <w:color w:val="323232"/>
          <w:sz w:val="18"/>
        </w:rPr>
        <w:t>#include "vtkXRenderWindowInteractor.h"</w:t>
      </w:r>
    </w:p>
    <w:p>
      <w:pPr>
        <w:pStyle w:val="BodyText"/>
        <w:spacing w:before="10"/>
        <w:rPr>
          <w:rFonts w:ascii="Courier New"/>
        </w:rPr>
      </w:pPr>
    </w:p>
    <w:p>
      <w:pPr>
        <w:spacing w:before="0"/>
        <w:ind w:left="1140" w:right="0" w:firstLine="0"/>
        <w:jc w:val="left"/>
        <w:rPr>
          <w:rFonts w:ascii="Courier New"/>
          <w:sz w:val="18"/>
        </w:rPr>
      </w:pPr>
      <w:r>
        <w:rPr>
          <w:rFonts w:ascii="Courier New"/>
          <w:color w:val="323232"/>
          <w:sz w:val="18"/>
        </w:rPr>
        <w:t>#include &lt;Xm/PushB.h&gt;</w:t>
      </w:r>
    </w:p>
    <w:p>
      <w:pPr>
        <w:spacing w:before="16"/>
        <w:ind w:left="1140" w:right="0" w:firstLine="0"/>
        <w:jc w:val="left"/>
        <w:rPr>
          <w:rFonts w:ascii="Courier New"/>
          <w:sz w:val="18"/>
        </w:rPr>
      </w:pPr>
      <w:r>
        <w:rPr>
          <w:rFonts w:ascii="Courier New"/>
          <w:color w:val="323232"/>
          <w:sz w:val="18"/>
        </w:rPr>
        <w:t>// void quit_cb(Widget,XtPointer,XtPointer);</w:t>
      </w:r>
    </w:p>
    <w:p>
      <w:pPr>
        <w:spacing w:before="15"/>
        <w:ind w:left="1140" w:right="0" w:firstLine="0"/>
        <w:jc w:val="left"/>
        <w:rPr>
          <w:rFonts w:ascii="Courier New"/>
          <w:sz w:val="18"/>
        </w:rPr>
      </w:pPr>
      <w:r>
        <w:rPr>
          <w:rFonts w:ascii="Courier New"/>
          <w:color w:val="323232"/>
          <w:sz w:val="18"/>
        </w:rPr>
        <w:t>// main (int argc, char *argv[])</w:t>
      </w:r>
    </w:p>
    <w:p>
      <w:pPr>
        <w:spacing w:before="17"/>
        <w:ind w:left="1140" w:right="0" w:firstLine="0"/>
        <w:jc w:val="left"/>
        <w:rPr>
          <w:rFonts w:ascii="Courier New"/>
          <w:sz w:val="18"/>
        </w:rPr>
      </w:pPr>
      <w:r>
        <w:rPr>
          <w:rFonts w:ascii="Courier New"/>
          <w:color w:val="323232"/>
          <w:sz w:val="18"/>
        </w:rPr>
        <w:t>{</w:t>
      </w:r>
    </w:p>
    <w:p>
      <w:pPr>
        <w:spacing w:line="259" w:lineRule="auto" w:before="16"/>
        <w:ind w:left="1247" w:right="5822" w:firstLine="0"/>
        <w:jc w:val="left"/>
        <w:rPr>
          <w:rFonts w:ascii="Courier New"/>
          <w:sz w:val="18"/>
        </w:rPr>
      </w:pPr>
      <w:r>
        <w:rPr>
          <w:rFonts w:ascii="Courier New"/>
          <w:color w:val="323232"/>
          <w:sz w:val="18"/>
        </w:rPr>
        <w:t>// X window stuff XtAppContext app; Widget toplevel,</w:t>
      </w:r>
      <w:r>
        <w:rPr>
          <w:rFonts w:ascii="Courier New"/>
          <w:color w:val="323232"/>
          <w:spacing w:val="-22"/>
          <w:sz w:val="18"/>
        </w:rPr>
        <w:t> </w:t>
      </w:r>
      <w:r>
        <w:rPr>
          <w:rFonts w:ascii="Courier New"/>
          <w:color w:val="323232"/>
          <w:sz w:val="18"/>
        </w:rPr>
        <w:t>button; Display</w:t>
      </w:r>
      <w:r>
        <w:rPr>
          <w:rFonts w:ascii="Courier New"/>
          <w:color w:val="323232"/>
          <w:spacing w:val="-4"/>
          <w:sz w:val="18"/>
        </w:rPr>
        <w:t> </w:t>
      </w:r>
      <w:r>
        <w:rPr>
          <w:rFonts w:ascii="Courier New"/>
          <w:color w:val="323232"/>
          <w:sz w:val="18"/>
        </w:rPr>
        <w:t>*display;</w:t>
      </w:r>
    </w:p>
    <w:p>
      <w:pPr>
        <w:spacing w:line="259" w:lineRule="auto" w:before="0"/>
        <w:ind w:left="1247" w:right="5659" w:firstLine="0"/>
        <w:jc w:val="left"/>
        <w:rPr>
          <w:rFonts w:ascii="Courier New"/>
          <w:sz w:val="18"/>
        </w:rPr>
      </w:pPr>
      <w:r>
        <w:rPr>
          <w:rFonts w:ascii="Courier New"/>
          <w:color w:val="323232"/>
          <w:sz w:val="18"/>
        </w:rPr>
        <w:t>// VTK stuff vtkRenderWindow *renWin; vtkRenderer *ren1;</w:t>
      </w:r>
    </w:p>
    <w:p>
      <w:pPr>
        <w:spacing w:line="259" w:lineRule="auto" w:before="0"/>
        <w:ind w:left="1247" w:right="4419" w:firstLine="0"/>
        <w:jc w:val="left"/>
        <w:rPr>
          <w:rFonts w:ascii="Courier New"/>
          <w:sz w:val="18"/>
        </w:rPr>
      </w:pPr>
      <w:r>
        <w:rPr>
          <w:rFonts w:ascii="Courier New"/>
          <w:color w:val="323232"/>
          <w:sz w:val="18"/>
        </w:rPr>
        <w:t>vtkActor *sphereActor1,</w:t>
      </w:r>
      <w:r>
        <w:rPr>
          <w:rFonts w:ascii="Courier New"/>
          <w:color w:val="323232"/>
          <w:spacing w:val="-34"/>
          <w:sz w:val="18"/>
        </w:rPr>
        <w:t> </w:t>
      </w:r>
      <w:r>
        <w:rPr>
          <w:rFonts w:ascii="Courier New"/>
          <w:color w:val="323232"/>
          <w:sz w:val="18"/>
        </w:rPr>
        <w:t>*spikeActor1; vtkSphereSource *sphere; vtkConeSource</w:t>
      </w:r>
      <w:r>
        <w:rPr>
          <w:rFonts w:ascii="Courier New"/>
          <w:color w:val="323232"/>
          <w:spacing w:val="-3"/>
          <w:sz w:val="18"/>
        </w:rPr>
        <w:t> </w:t>
      </w:r>
      <w:r>
        <w:rPr>
          <w:rFonts w:ascii="Courier New"/>
          <w:color w:val="323232"/>
          <w:sz w:val="18"/>
        </w:rPr>
        <w:t>*cone;</w:t>
      </w:r>
    </w:p>
    <w:p>
      <w:pPr>
        <w:spacing w:line="203" w:lineRule="exact" w:before="0"/>
        <w:ind w:left="1247" w:right="0" w:firstLine="0"/>
        <w:jc w:val="left"/>
        <w:rPr>
          <w:rFonts w:ascii="Courier New"/>
          <w:sz w:val="18"/>
        </w:rPr>
      </w:pPr>
      <w:r>
        <w:rPr>
          <w:rFonts w:ascii="Courier New"/>
          <w:color w:val="323232"/>
          <w:sz w:val="18"/>
        </w:rPr>
        <w:t>vtkGlyph3D *glyph;</w:t>
      </w:r>
    </w:p>
    <w:p>
      <w:pPr>
        <w:spacing w:line="259" w:lineRule="auto" w:before="15"/>
        <w:ind w:left="1247" w:right="1635" w:firstLine="0"/>
        <w:jc w:val="left"/>
        <w:rPr>
          <w:rFonts w:ascii="Courier New"/>
          <w:sz w:val="18"/>
        </w:rPr>
      </w:pPr>
      <w:r>
        <w:rPr>
          <w:rFonts w:ascii="Courier New"/>
          <w:color w:val="323232"/>
          <w:sz w:val="18"/>
        </w:rPr>
        <w:t>vtkPolyDataMapper *sphereMapper, *spikeMapper; vtkXRenderWindowInteractor *iren;</w:t>
      </w:r>
    </w:p>
    <w:p>
      <w:pPr>
        <w:spacing w:after="0" w:line="259" w:lineRule="auto"/>
        <w:jc w:val="left"/>
        <w:rPr>
          <w:rFonts w:ascii="Courier New"/>
          <w:sz w:val="18"/>
        </w:rPr>
        <w:sectPr>
          <w:type w:val="continuous"/>
          <w:pgSz w:w="10440" w:h="13680"/>
          <w:pgMar w:top="1280" w:bottom="280" w:left="780" w:right="0"/>
        </w:sectPr>
      </w:pPr>
    </w:p>
    <w:p>
      <w:pPr>
        <w:pStyle w:val="BodyText"/>
        <w:spacing w:before="7"/>
        <w:rPr>
          <w:rFonts w:ascii="Courier New"/>
          <w:sz w:val="27"/>
        </w:rPr>
      </w:pPr>
    </w:p>
    <w:p>
      <w:pPr>
        <w:pStyle w:val="BodyText"/>
        <w:spacing w:line="247" w:lineRule="auto" w:before="91"/>
        <w:ind w:left="121" w:right="1435"/>
        <w:jc w:val="both"/>
      </w:pPr>
      <w:r>
        <w:rPr/>
        <w:t>The first section of code simply includes the required header files and prototypes a simple callback called</w:t>
      </w:r>
      <w:r>
        <w:rPr>
          <w:spacing w:val="-6"/>
        </w:rPr>
        <w:t> </w:t>
      </w:r>
      <w:r>
        <w:rPr>
          <w:rFonts w:ascii="Courier New"/>
          <w:sz w:val="18"/>
        </w:rPr>
        <w:t>quit_cb</w:t>
      </w:r>
      <w:r>
        <w:rPr/>
        <w:t>.</w:t>
      </w:r>
      <w:r>
        <w:rPr>
          <w:spacing w:val="-5"/>
        </w:rPr>
        <w:t> </w:t>
      </w:r>
      <w:r>
        <w:rPr/>
        <w:t>Then</w:t>
      </w:r>
      <w:r>
        <w:rPr>
          <w:spacing w:val="-4"/>
        </w:rPr>
        <w:t> </w:t>
      </w:r>
      <w:r>
        <w:rPr/>
        <w:t>we</w:t>
      </w:r>
      <w:r>
        <w:rPr>
          <w:spacing w:val="-6"/>
        </w:rPr>
        <w:t> </w:t>
      </w:r>
      <w:r>
        <w:rPr/>
        <w:t>enter</w:t>
      </w:r>
      <w:r>
        <w:rPr>
          <w:spacing w:val="-5"/>
        </w:rPr>
        <w:t> </w:t>
      </w:r>
      <w:r>
        <w:rPr/>
        <w:t>the</w:t>
      </w:r>
      <w:r>
        <w:rPr>
          <w:spacing w:val="-4"/>
        </w:rPr>
        <w:t> </w:t>
      </w:r>
      <w:r>
        <w:rPr/>
        <w:t>main</w:t>
      </w:r>
      <w:r>
        <w:rPr>
          <w:spacing w:val="-6"/>
        </w:rPr>
        <w:t> </w:t>
      </w:r>
      <w:r>
        <w:rPr/>
        <w:t>function</w:t>
      </w:r>
      <w:r>
        <w:rPr>
          <w:spacing w:val="-4"/>
        </w:rPr>
        <w:t> </w:t>
      </w:r>
      <w:r>
        <w:rPr/>
        <w:t>and</w:t>
      </w:r>
      <w:r>
        <w:rPr>
          <w:spacing w:val="-5"/>
        </w:rPr>
        <w:t> </w:t>
      </w:r>
      <w:r>
        <w:rPr/>
        <w:t>declare</w:t>
      </w:r>
      <w:r>
        <w:rPr>
          <w:spacing w:val="-5"/>
        </w:rPr>
        <w:t> </w:t>
      </w:r>
      <w:r>
        <w:rPr/>
        <w:t>some</w:t>
      </w:r>
      <w:r>
        <w:rPr>
          <w:spacing w:val="-5"/>
        </w:rPr>
        <w:t> </w:t>
      </w:r>
      <w:r>
        <w:rPr/>
        <w:t>standard</w:t>
      </w:r>
      <w:r>
        <w:rPr>
          <w:spacing w:val="-5"/>
        </w:rPr>
        <w:t> </w:t>
      </w:r>
      <w:r>
        <w:rPr/>
        <w:t>X/Motif</w:t>
      </w:r>
      <w:r>
        <w:rPr>
          <w:spacing w:val="-5"/>
        </w:rPr>
        <w:t> </w:t>
      </w:r>
      <w:r>
        <w:rPr/>
        <w:t>variables.</w:t>
      </w:r>
      <w:r>
        <w:rPr>
          <w:spacing w:val="-5"/>
        </w:rPr>
        <w:t> </w:t>
      </w:r>
      <w:r>
        <w:rPr/>
        <w:t>Then</w:t>
      </w:r>
      <w:bookmarkStart w:name="_bookmark3259" w:id="3466"/>
      <w:bookmarkEnd w:id="3466"/>
      <w:r>
        <w:rPr/>
      </w:r>
      <w:r>
        <w:rPr/>
        <w:t> we</w:t>
      </w:r>
      <w:r>
        <w:rPr>
          <w:spacing w:val="-3"/>
        </w:rPr>
        <w:t> </w:t>
      </w:r>
      <w:r>
        <w:rPr/>
        <w:t>declare</w:t>
      </w:r>
      <w:r>
        <w:rPr>
          <w:spacing w:val="-1"/>
        </w:rPr>
        <w:t> </w:t>
      </w:r>
      <w:r>
        <w:rPr/>
        <w:t>the</w:t>
      </w:r>
      <w:r>
        <w:rPr>
          <w:spacing w:val="-2"/>
        </w:rPr>
        <w:t> </w:t>
      </w:r>
      <w:r>
        <w:rPr/>
        <w:t>VTK</w:t>
      </w:r>
      <w:r>
        <w:rPr>
          <w:spacing w:val="-1"/>
        </w:rPr>
        <w:t> </w:t>
      </w:r>
      <w:r>
        <w:rPr/>
        <w:t>objects</w:t>
      </w:r>
      <w:r>
        <w:rPr>
          <w:spacing w:val="-2"/>
        </w:rPr>
        <w:t> </w:t>
      </w:r>
      <w:r>
        <w:rPr/>
        <w:t>we</w:t>
      </w:r>
      <w:r>
        <w:rPr>
          <w:spacing w:val="-2"/>
        </w:rPr>
        <w:t> </w:t>
      </w:r>
      <w:r>
        <w:rPr/>
        <w:t>will</w:t>
      </w:r>
      <w:r>
        <w:rPr>
          <w:spacing w:val="-2"/>
        </w:rPr>
        <w:t> </w:t>
      </w:r>
      <w:r>
        <w:rPr/>
        <w:t>need</w:t>
      </w:r>
      <w:r>
        <w:rPr>
          <w:spacing w:val="-2"/>
        </w:rPr>
        <w:t> </w:t>
      </w:r>
      <w:r>
        <w:rPr/>
        <w:t>as</w:t>
      </w:r>
      <w:r>
        <w:rPr>
          <w:spacing w:val="-3"/>
        </w:rPr>
        <w:t> </w:t>
      </w:r>
      <w:r>
        <w:rPr/>
        <w:t>before.</w:t>
      </w:r>
      <w:r>
        <w:rPr>
          <w:spacing w:val="-2"/>
        </w:rPr>
        <w:t> </w:t>
      </w:r>
      <w:r>
        <w:rPr/>
        <w:t>The</w:t>
      </w:r>
      <w:r>
        <w:rPr>
          <w:spacing w:val="-2"/>
        </w:rPr>
        <w:t> </w:t>
      </w:r>
      <w:r>
        <w:rPr/>
        <w:t>only</w:t>
      </w:r>
      <w:r>
        <w:rPr>
          <w:spacing w:val="-3"/>
        </w:rPr>
        <w:t> </w:t>
      </w:r>
      <w:bookmarkStart w:name="_bookmark3258" w:id="3467"/>
      <w:bookmarkEnd w:id="3467"/>
      <w:r>
        <w:rPr/>
        <w:t>significant</w:t>
      </w:r>
      <w:r>
        <w:rPr>
          <w:spacing w:val="-1"/>
        </w:rPr>
        <w:t> </w:t>
      </w:r>
      <w:r>
        <w:rPr/>
        <w:t>change</w:t>
      </w:r>
      <w:r>
        <w:rPr>
          <w:spacing w:val="-2"/>
        </w:rPr>
        <w:t> </w:t>
      </w:r>
      <w:r>
        <w:rPr/>
        <w:t>here</w:t>
      </w:r>
      <w:r>
        <w:rPr>
          <w:spacing w:val="-3"/>
        </w:rPr>
        <w:t> </w:t>
      </w:r>
      <w:r>
        <w:rPr/>
        <w:t>is</w:t>
      </w:r>
      <w:r>
        <w:rPr>
          <w:spacing w:val="-1"/>
        </w:rPr>
        <w:t> </w:t>
      </w:r>
      <w:r>
        <w:rPr/>
        <w:t>the</w:t>
      </w:r>
      <w:r>
        <w:rPr>
          <w:spacing w:val="-1"/>
        </w:rPr>
        <w:t> </w:t>
      </w:r>
      <w:r>
        <w:rPr/>
        <w:t>use</w:t>
      </w:r>
      <w:r>
        <w:rPr>
          <w:spacing w:val="-3"/>
        </w:rPr>
        <w:t> </w:t>
      </w:r>
      <w:r>
        <w:rPr/>
        <w:t>of</w:t>
      </w:r>
      <w:r>
        <w:rPr>
          <w:spacing w:val="-2"/>
        </w:rPr>
        <w:t> </w:t>
      </w:r>
      <w:r>
        <w:rPr/>
        <w:t>the vtkXRenderWindowInteractor subclass instead of the typical vtkRenderWindowInteractor. This sub- class</w:t>
      </w:r>
      <w:r>
        <w:rPr>
          <w:spacing w:val="-8"/>
        </w:rPr>
        <w:t> </w:t>
      </w:r>
      <w:r>
        <w:rPr/>
        <w:t>allows</w:t>
      </w:r>
      <w:r>
        <w:rPr>
          <w:spacing w:val="-8"/>
        </w:rPr>
        <w:t> </w:t>
      </w:r>
      <w:r>
        <w:rPr/>
        <w:t>us</w:t>
      </w:r>
      <w:r>
        <w:rPr>
          <w:spacing w:val="-6"/>
        </w:rPr>
        <w:t> </w:t>
      </w:r>
      <w:r>
        <w:rPr/>
        <w:t>to</w:t>
      </w:r>
      <w:r>
        <w:rPr>
          <w:spacing w:val="-6"/>
        </w:rPr>
        <w:t> </w:t>
      </w:r>
      <w:r>
        <w:rPr/>
        <w:t>access</w:t>
      </w:r>
      <w:r>
        <w:rPr>
          <w:spacing w:val="-8"/>
        </w:rPr>
        <w:t> </w:t>
      </w:r>
      <w:r>
        <w:rPr/>
        <w:t>some</w:t>
      </w:r>
      <w:r>
        <w:rPr>
          <w:spacing w:val="-7"/>
        </w:rPr>
        <w:t> </w:t>
      </w:r>
      <w:r>
        <w:rPr/>
        <w:t>additional</w:t>
      </w:r>
      <w:r>
        <w:rPr>
          <w:spacing w:val="-8"/>
        </w:rPr>
        <w:t> </w:t>
      </w:r>
      <w:r>
        <w:rPr/>
        <w:t>methods</w:t>
      </w:r>
      <w:r>
        <w:rPr>
          <w:spacing w:val="-7"/>
        </w:rPr>
        <w:t> </w:t>
      </w:r>
      <w:r>
        <w:rPr/>
        <w:t>specific</w:t>
      </w:r>
      <w:r>
        <w:rPr>
          <w:spacing w:val="-7"/>
        </w:rPr>
        <w:t> </w:t>
      </w:r>
      <w:r>
        <w:rPr/>
        <w:t>to</w:t>
      </w:r>
      <w:r>
        <w:rPr>
          <w:spacing w:val="-8"/>
        </w:rPr>
        <w:t> </w:t>
      </w:r>
      <w:r>
        <w:rPr/>
        <w:t>the</w:t>
      </w:r>
      <w:r>
        <w:rPr>
          <w:spacing w:val="-7"/>
        </w:rPr>
        <w:t> </w:t>
      </w:r>
      <w:r>
        <w:rPr/>
        <w:t>vtkXRenderWindowInteractor</w:t>
      </w:r>
      <w:r>
        <w:rPr>
          <w:spacing w:val="-7"/>
        </w:rPr>
        <w:t> </w:t>
      </w:r>
      <w:r>
        <w:rPr/>
        <w:t>class.</w:t>
      </w:r>
    </w:p>
    <w:p>
      <w:pPr>
        <w:pStyle w:val="BodyText"/>
        <w:spacing w:before="8"/>
        <w:rPr>
          <w:sz w:val="21"/>
        </w:rPr>
      </w:pPr>
    </w:p>
    <w:p>
      <w:pPr>
        <w:spacing w:line="259" w:lineRule="auto" w:before="1"/>
        <w:ind w:left="707" w:right="5349" w:firstLine="108"/>
        <w:jc w:val="left"/>
        <w:rPr>
          <w:rFonts w:ascii="Courier New"/>
          <w:sz w:val="18"/>
        </w:rPr>
      </w:pPr>
      <w:r>
        <w:rPr>
          <w:rFonts w:ascii="Courier New"/>
          <w:color w:val="323232"/>
          <w:sz w:val="18"/>
        </w:rPr>
        <w:t>renWin = vtkRenderWindow::New(); ren1 = vtkRenderer::New(); renWin-&gt;AddRenderer(ren1);</w:t>
      </w:r>
    </w:p>
    <w:p>
      <w:pPr>
        <w:pStyle w:val="BodyText"/>
        <w:spacing w:before="7"/>
        <w:rPr>
          <w:rFonts w:ascii="Courier New"/>
          <w:sz w:val="19"/>
        </w:rPr>
      </w:pPr>
    </w:p>
    <w:p>
      <w:pPr>
        <w:spacing w:line="259" w:lineRule="auto" w:before="0"/>
        <w:ind w:left="707" w:right="4378" w:firstLine="0"/>
        <w:jc w:val="left"/>
        <w:rPr>
          <w:rFonts w:ascii="Courier New"/>
          <w:sz w:val="18"/>
        </w:rPr>
      </w:pPr>
      <w:r>
        <w:rPr>
          <w:rFonts w:ascii="Courier New"/>
          <w:color w:val="323232"/>
          <w:sz w:val="18"/>
        </w:rPr>
        <w:t>sphere = vtkSphereSource::New(); sphereMapper = vtkPolyDataMapper::New();</w:t>
      </w:r>
    </w:p>
    <w:p>
      <w:pPr>
        <w:spacing w:line="259" w:lineRule="auto" w:before="1"/>
        <w:ind w:left="707" w:right="1635" w:firstLine="0"/>
        <w:jc w:val="left"/>
        <w:rPr>
          <w:rFonts w:ascii="Courier New"/>
          <w:sz w:val="18"/>
        </w:rPr>
      </w:pPr>
      <w:r>
        <w:rPr>
          <w:rFonts w:ascii="Courier New"/>
          <w:color w:val="323232"/>
          <w:sz w:val="18"/>
        </w:rPr>
        <w:t>sphereMapper-&gt;SetInputConnection(sphere-&gt;GetOutputPort()); sphereActor1 = vtkActor::New();</w:t>
      </w:r>
    </w:p>
    <w:p>
      <w:pPr>
        <w:spacing w:line="259" w:lineRule="auto" w:before="1"/>
        <w:ind w:left="707" w:right="4701" w:firstLine="0"/>
        <w:jc w:val="left"/>
        <w:rPr>
          <w:rFonts w:ascii="Courier New"/>
          <w:sz w:val="18"/>
        </w:rPr>
      </w:pPr>
      <w:r>
        <w:rPr>
          <w:rFonts w:ascii="Courier New"/>
          <w:color w:val="323232"/>
          <w:sz w:val="18"/>
        </w:rPr>
        <w:t>sphereActor1-&gt;SetMapper(sphereMapper); cone = vtkConeSource::New();</w:t>
      </w:r>
    </w:p>
    <w:p>
      <w:pPr>
        <w:spacing w:before="1"/>
        <w:ind w:left="707" w:right="0" w:firstLine="0"/>
        <w:jc w:val="left"/>
        <w:rPr>
          <w:rFonts w:ascii="Courier New"/>
          <w:sz w:val="18"/>
        </w:rPr>
      </w:pPr>
      <w:r>
        <w:rPr>
          <w:rFonts w:ascii="Courier New"/>
          <w:color w:val="323232"/>
          <w:sz w:val="18"/>
        </w:rPr>
        <w:t>glyph = vtkGlyph3D::New();</w:t>
      </w:r>
    </w:p>
    <w:p>
      <w:pPr>
        <w:spacing w:line="259" w:lineRule="auto" w:before="17"/>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line="259" w:lineRule="auto" w:before="3"/>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w:t>
      </w:r>
      <w:r>
        <w:rPr>
          <w:rFonts w:ascii="Courier New"/>
          <w:color w:val="323232"/>
          <w:sz w:val="18"/>
        </w:rPr>
        <w:t>vtkPolyDataMapper::New();</w:t>
      </w:r>
    </w:p>
    <w:p>
      <w:pPr>
        <w:spacing w:line="259" w:lineRule="auto" w:before="2"/>
        <w:ind w:left="707" w:right="2219" w:firstLine="0"/>
        <w:jc w:val="left"/>
        <w:rPr>
          <w:rFonts w:ascii="Courier New"/>
          <w:sz w:val="18"/>
        </w:rPr>
      </w:pPr>
      <w:r>
        <w:rPr>
          <w:rFonts w:ascii="Courier New"/>
          <w:color w:val="323232"/>
          <w:sz w:val="18"/>
        </w:rPr>
        <w:t>spikeMapper-&gt;SetInputConnection(glyph-&gt;GetOutputPort()); spikeActor1 = vtkActor::New();</w:t>
      </w:r>
    </w:p>
    <w:p>
      <w:pPr>
        <w:spacing w:line="259" w:lineRule="auto" w:before="1"/>
        <w:ind w:left="707" w:right="5025" w:firstLine="0"/>
        <w:jc w:val="left"/>
        <w:rPr>
          <w:rFonts w:ascii="Courier New"/>
          <w:sz w:val="18"/>
        </w:rPr>
      </w:pPr>
      <w:r>
        <w:rPr>
          <w:rFonts w:ascii="Courier New"/>
          <w:color w:val="323232"/>
          <w:sz w:val="18"/>
        </w:rPr>
        <w:t>spikeActor1-&gt;SetMapper(spikeMapper); ren1-&gt;AddProp(sphereActor1);</w:t>
      </w:r>
    </w:p>
    <w:p>
      <w:pPr>
        <w:spacing w:before="1"/>
        <w:ind w:left="707" w:right="0" w:firstLine="0"/>
        <w:jc w:val="left"/>
        <w:rPr>
          <w:rFonts w:ascii="Courier New"/>
          <w:sz w:val="18"/>
        </w:rPr>
      </w:pPr>
      <w:r>
        <w:rPr>
          <w:rFonts w:ascii="Courier New"/>
          <w:color w:val="323232"/>
          <w:sz w:val="18"/>
        </w:rPr>
        <w:t>ren1-&gt;AddProp(spikeActor1);</w:t>
      </w:r>
    </w:p>
    <w:p>
      <w:pPr>
        <w:spacing w:before="17"/>
        <w:ind w:left="707" w:right="0" w:firstLine="0"/>
        <w:jc w:val="left"/>
        <w:rPr>
          <w:rFonts w:ascii="Courier New"/>
          <w:sz w:val="18"/>
        </w:rPr>
      </w:pPr>
      <w:r>
        <w:rPr>
          <w:rFonts w:ascii="Courier New"/>
          <w:color w:val="323232"/>
          <w:sz w:val="18"/>
        </w:rPr>
        <w:t>ren1-&gt;SetBackground(0.4,0.1,0.2);</w:t>
      </w:r>
    </w:p>
    <w:p>
      <w:pPr>
        <w:pStyle w:val="BodyText"/>
        <w:spacing w:before="10"/>
        <w:rPr>
          <w:rFonts w:ascii="Courier New"/>
          <w:sz w:val="18"/>
        </w:rPr>
      </w:pPr>
    </w:p>
    <w:p>
      <w:pPr>
        <w:pStyle w:val="BodyText"/>
        <w:ind w:left="121"/>
      </w:pPr>
      <w:r>
        <w:rPr/>
        <w:t>The above code is standard VTK code to create a mace.</w:t>
      </w:r>
    </w:p>
    <w:p>
      <w:pPr>
        <w:pStyle w:val="BodyText"/>
        <w:spacing w:before="3"/>
        <w:rPr>
          <w:sz w:val="22"/>
        </w:rPr>
      </w:pPr>
    </w:p>
    <w:p>
      <w:pPr>
        <w:spacing w:line="259" w:lineRule="auto" w:before="0"/>
        <w:ind w:left="707" w:right="5175" w:firstLine="108"/>
        <w:jc w:val="left"/>
        <w:rPr>
          <w:rFonts w:ascii="Courier New"/>
          <w:sz w:val="18"/>
        </w:rPr>
      </w:pPr>
      <w:r>
        <w:rPr>
          <w:rFonts w:ascii="Courier New"/>
          <w:color w:val="323232"/>
          <w:sz w:val="18"/>
        </w:rPr>
        <w:t>// Do the xwindow ui stuff XtSetLanguageProc(NULL,NULL,NULL);</w:t>
      </w:r>
    </w:p>
    <w:p>
      <w:pPr>
        <w:spacing w:before="1"/>
        <w:ind w:left="707" w:right="0" w:firstLine="0"/>
        <w:jc w:val="left"/>
        <w:rPr>
          <w:rFonts w:ascii="Courier New"/>
          <w:sz w:val="18"/>
        </w:rPr>
      </w:pPr>
      <w:r>
        <w:rPr>
          <w:rFonts w:ascii="Courier New"/>
          <w:color w:val="323232"/>
          <w:sz w:val="18"/>
        </w:rPr>
        <w:t>toplevel = XtVaAppInitialize(&amp;app,"Sample",NULL,0,</w:t>
      </w:r>
    </w:p>
    <w:p>
      <w:pPr>
        <w:spacing w:before="17"/>
        <w:ind w:left="3944" w:right="0" w:firstLine="0"/>
        <w:jc w:val="left"/>
        <w:rPr>
          <w:rFonts w:ascii="Courier New"/>
          <w:sz w:val="18"/>
        </w:rPr>
      </w:pPr>
      <w:r>
        <w:rPr>
          <w:rFonts w:ascii="Courier New"/>
          <w:color w:val="323232"/>
          <w:sz w:val="18"/>
        </w:rPr>
        <w:t>&amp;argc,argv,NULL,NULL);</w:t>
      </w:r>
    </w:p>
    <w:p>
      <w:pPr>
        <w:pStyle w:val="BodyText"/>
        <w:rPr>
          <w:rFonts w:ascii="Courier New"/>
          <w:sz w:val="21"/>
        </w:rPr>
      </w:pPr>
    </w:p>
    <w:p>
      <w:pPr>
        <w:spacing w:line="259" w:lineRule="auto" w:before="0"/>
        <w:ind w:left="707" w:right="2219" w:firstLine="0"/>
        <w:jc w:val="left"/>
        <w:rPr>
          <w:rFonts w:ascii="Courier New"/>
          <w:sz w:val="18"/>
        </w:rPr>
      </w:pPr>
      <w:r>
        <w:rPr>
          <w:rFonts w:ascii="Courier New"/>
          <w:color w:val="323232"/>
          <w:sz w:val="18"/>
        </w:rPr>
        <w:t>// Get the display connection and give it to the</w:t>
      </w:r>
      <w:r>
        <w:rPr>
          <w:rFonts w:ascii="Courier New"/>
          <w:color w:val="323232"/>
          <w:spacing w:val="-52"/>
          <w:sz w:val="18"/>
        </w:rPr>
        <w:t> </w:t>
      </w:r>
      <w:r>
        <w:rPr>
          <w:rFonts w:ascii="Courier New"/>
          <w:color w:val="323232"/>
          <w:sz w:val="18"/>
        </w:rPr>
        <w:t>renderer display =</w:t>
      </w:r>
      <w:r>
        <w:rPr>
          <w:rFonts w:ascii="Courier New"/>
          <w:color w:val="323232"/>
          <w:spacing w:val="-5"/>
          <w:sz w:val="18"/>
        </w:rPr>
        <w:t> </w:t>
      </w:r>
      <w:r>
        <w:rPr>
          <w:rFonts w:ascii="Courier New"/>
          <w:color w:val="323232"/>
          <w:sz w:val="18"/>
        </w:rPr>
        <w:t>XtDisplay(toplevel);</w:t>
      </w:r>
    </w:p>
    <w:p>
      <w:pPr>
        <w:spacing w:before="1"/>
        <w:ind w:left="707" w:right="0" w:firstLine="0"/>
        <w:jc w:val="left"/>
        <w:rPr>
          <w:rFonts w:ascii="Courier New"/>
          <w:sz w:val="18"/>
        </w:rPr>
      </w:pPr>
      <w:r>
        <w:rPr>
          <w:rFonts w:ascii="Courier New"/>
          <w:color w:val="323232"/>
          <w:sz w:val="18"/>
        </w:rPr>
        <w:t>renWin-&gt;SetDisplayId(display);</w:t>
      </w:r>
    </w:p>
    <w:p>
      <w:pPr>
        <w:pStyle w:val="BodyText"/>
        <w:spacing w:before="1"/>
        <w:rPr>
          <w:rFonts w:ascii="Courier New"/>
          <w:sz w:val="21"/>
        </w:rPr>
      </w:pPr>
    </w:p>
    <w:p>
      <w:pPr>
        <w:spacing w:before="0"/>
        <w:ind w:left="707" w:right="0" w:firstLine="0"/>
        <w:jc w:val="left"/>
        <w:rPr>
          <w:rFonts w:ascii="Courier New"/>
          <w:sz w:val="18"/>
        </w:rPr>
      </w:pPr>
      <w:r>
        <w:rPr>
          <w:rFonts w:ascii="Courier New"/>
          <w:color w:val="323232"/>
          <w:sz w:val="18"/>
        </w:rPr>
        <w:t>// We use an X specific interactor</w:t>
      </w:r>
    </w:p>
    <w:p>
      <w:pPr>
        <w:spacing w:line="259" w:lineRule="auto" w:before="17"/>
        <w:ind w:left="707" w:right="3190" w:firstLine="0"/>
        <w:jc w:val="left"/>
        <w:rPr>
          <w:rFonts w:ascii="Courier New"/>
          <w:sz w:val="18"/>
        </w:rPr>
      </w:pPr>
      <w:r>
        <w:rPr>
          <w:rFonts w:ascii="Courier New"/>
          <w:color w:val="323232"/>
          <w:sz w:val="18"/>
        </w:rPr>
        <w:t>// since we have decided to make this an X program iren = vtkXRenderWindowInteractor::New();</w:t>
      </w:r>
    </w:p>
    <w:p>
      <w:pPr>
        <w:spacing w:line="259" w:lineRule="auto" w:before="1"/>
        <w:ind w:left="707" w:right="5673" w:firstLine="0"/>
        <w:jc w:val="left"/>
        <w:rPr>
          <w:rFonts w:ascii="Courier New"/>
          <w:sz w:val="18"/>
        </w:rPr>
      </w:pPr>
      <w:r>
        <w:rPr>
          <w:rFonts w:ascii="Courier New"/>
          <w:color w:val="323232"/>
          <w:sz w:val="18"/>
        </w:rPr>
        <w:t>iren-&gt;SetRenderWindow(renWin); iren-&gt;Initialize(app);</w:t>
      </w:r>
    </w:p>
    <w:p>
      <w:pPr>
        <w:pStyle w:val="BodyText"/>
        <w:spacing w:before="7"/>
        <w:rPr>
          <w:rFonts w:ascii="Courier New"/>
          <w:sz w:val="19"/>
        </w:rPr>
      </w:pPr>
    </w:p>
    <w:p>
      <w:pPr>
        <w:spacing w:before="0"/>
        <w:ind w:left="707" w:right="0" w:firstLine="0"/>
        <w:jc w:val="left"/>
        <w:rPr>
          <w:rFonts w:ascii="Courier New"/>
          <w:sz w:val="18"/>
        </w:rPr>
      </w:pPr>
      <w:r>
        <w:rPr>
          <w:rFonts w:ascii="Courier New"/>
          <w:color w:val="323232"/>
          <w:sz w:val="18"/>
        </w:rPr>
        <w:t>button = XtVaCreateManagedWidget("Exit",</w:t>
      </w:r>
    </w:p>
    <w:p>
      <w:pPr>
        <w:spacing w:line="259" w:lineRule="auto" w:before="17"/>
        <w:ind w:left="4375" w:right="2219" w:firstLine="0"/>
        <w:jc w:val="left"/>
        <w:rPr>
          <w:rFonts w:ascii="Courier New"/>
          <w:sz w:val="18"/>
        </w:rPr>
      </w:pPr>
      <w:r>
        <w:rPr>
          <w:rFonts w:ascii="Courier New"/>
          <w:color w:val="323232"/>
          <w:sz w:val="18"/>
        </w:rPr>
        <w:t>xmPushButtonWidgetClass, toplevel,XmNwidth, 50, XmNheight, 50,NULL);</w:t>
      </w:r>
    </w:p>
    <w:p>
      <w:pPr>
        <w:spacing w:after="0" w:line="259" w:lineRule="auto"/>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spacing w:line="259" w:lineRule="auto" w:before="1"/>
        <w:ind w:left="1247" w:right="1635" w:firstLine="0"/>
        <w:jc w:val="left"/>
        <w:rPr>
          <w:rFonts w:ascii="Courier New"/>
          <w:sz w:val="18"/>
        </w:rPr>
      </w:pPr>
      <w:r>
        <w:rPr>
          <w:rFonts w:ascii="Courier New"/>
          <w:color w:val="323232"/>
          <w:sz w:val="18"/>
        </w:rPr>
        <w:t>XtRealizeWidget(toplevel); XtAddCallback(button,XmNactivateCallback,quit_cb,NULL); XtAppMainLoop(app);</w:t>
      </w:r>
    </w:p>
    <w:p>
      <w:pPr>
        <w:spacing w:line="203" w:lineRule="exact" w:before="0"/>
        <w:ind w:left="1140" w:right="0" w:firstLine="0"/>
        <w:jc w:val="left"/>
        <w:rPr>
          <w:rFonts w:ascii="Courier New"/>
          <w:sz w:val="18"/>
        </w:rPr>
      </w:pPr>
      <w:r>
        <w:rPr>
          <w:rFonts w:ascii="Courier New"/>
          <w:color w:val="323232"/>
          <w:sz w:val="18"/>
        </w:rPr>
        <w:t>}</w:t>
      </w:r>
    </w:p>
    <w:p>
      <w:pPr>
        <w:pStyle w:val="BodyText"/>
        <w:spacing w:before="9"/>
        <w:rPr>
          <w:rFonts w:ascii="Courier New"/>
        </w:rPr>
      </w:pPr>
    </w:p>
    <w:p>
      <w:pPr>
        <w:spacing w:before="0"/>
        <w:ind w:left="1140" w:right="0" w:firstLine="0"/>
        <w:jc w:val="left"/>
        <w:rPr>
          <w:rFonts w:ascii="Courier New"/>
          <w:sz w:val="18"/>
        </w:rPr>
      </w:pPr>
      <w:r>
        <w:rPr>
          <w:rFonts w:ascii="Courier New"/>
          <w:color w:val="323232"/>
          <w:sz w:val="18"/>
        </w:rPr>
        <w:t>// Simple quit callback</w:t>
      </w:r>
    </w:p>
    <w:p>
      <w:pPr>
        <w:spacing w:before="16"/>
        <w:ind w:left="1140" w:right="0" w:firstLine="0"/>
        <w:jc w:val="left"/>
        <w:rPr>
          <w:rFonts w:ascii="Courier New"/>
          <w:sz w:val="18"/>
        </w:rPr>
      </w:pPr>
      <w:r>
        <w:rPr>
          <w:rFonts w:ascii="Courier New"/>
          <w:color w:val="323232"/>
          <w:sz w:val="18"/>
        </w:rPr>
        <w:t>void quit_cb(Widget w,XtPointer client_data,XtPointer call_data)</w:t>
      </w:r>
    </w:p>
    <w:p>
      <w:pPr>
        <w:spacing w:before="17"/>
        <w:ind w:left="1140"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exit(0);</w:t>
      </w:r>
    </w:p>
    <w:p>
      <w:pPr>
        <w:spacing w:line="201" w:lineRule="exact" w:before="15"/>
        <w:ind w:left="1140" w:right="0" w:firstLine="0"/>
        <w:jc w:val="left"/>
        <w:rPr>
          <w:rFonts w:ascii="Courier New"/>
          <w:sz w:val="18"/>
        </w:rPr>
      </w:pPr>
      <w:r>
        <w:rPr>
          <w:rFonts w:ascii="Courier New"/>
          <w:color w:val="323232"/>
          <w:sz w:val="18"/>
        </w:rPr>
        <w:t>}</w:t>
      </w:r>
    </w:p>
    <w:p>
      <w:pPr>
        <w:pStyle w:val="BodyText"/>
        <w:spacing w:line="249" w:lineRule="auto"/>
        <w:ind w:left="661" w:right="894"/>
        <w:jc w:val="both"/>
      </w:pPr>
      <w:r>
        <w:rPr/>
        <w:t>Finally we perform the standard </w:t>
      </w:r>
      <w:bookmarkStart w:name="_bookmark3260" w:id="3468"/>
      <w:bookmarkEnd w:id="3468"/>
      <w:r>
        <w:rPr/>
        <w:t>Xt</w:t>
      </w:r>
      <w:r>
        <w:rPr/>
        <w:t> initialization and create our toplevel shell. The next few lines are very important. We obtain the X display id from the toplevel shell and tell the render window to use the same display id. Next we create the vtkXRenderWindowInteractor, set its render window and finally initialize it using the X application context from our earlier XtVaAppInitialize() call. Then we use standard Xt/Motif calls to create a push button, realize the toplevel shell, and assign a callback to the pushbutton. The last step is to start the XtAppMainLoop. The </w:t>
      </w:r>
      <w:r>
        <w:rPr>
          <w:rFonts w:ascii="Courier New"/>
          <w:sz w:val="18"/>
        </w:rPr>
        <w:t>quit_cb </w:t>
      </w:r>
      <w:r>
        <w:rPr/>
        <w:t>is a simple callback that just exits the application. It is critical in this type of approach that the VTK render window interactor is initialized prior to creating the rest of your user interface. Otherwise some events may not be han- dled correctly.</w:t>
      </w:r>
    </w:p>
    <w:p>
      <w:pPr>
        <w:pStyle w:val="BodyText"/>
        <w:spacing w:line="249" w:lineRule="auto"/>
        <w:ind w:left="661" w:right="3175" w:firstLine="478"/>
        <w:jc w:val="both"/>
      </w:pPr>
      <w:r>
        <w:rPr/>
        <w:drawing>
          <wp:anchor distT="0" distB="0" distL="0" distR="0" allowOverlap="1" layoutInCell="1" locked="0" behindDoc="0" simplePos="0" relativeHeight="10312">
            <wp:simplePos x="0" y="0"/>
            <wp:positionH relativeFrom="page">
              <wp:posOffset>4818126</wp:posOffset>
            </wp:positionH>
            <wp:positionV relativeFrom="paragraph">
              <wp:posOffset>53806</wp:posOffset>
            </wp:positionV>
            <wp:extent cx="1240536" cy="1471422"/>
            <wp:effectExtent l="0" t="0" r="0" b="0"/>
            <wp:wrapNone/>
            <wp:docPr id="393" name="image277.png" descr=""/>
            <wp:cNvGraphicFramePr>
              <a:graphicFrameLocks noChangeAspect="1"/>
            </wp:cNvGraphicFramePr>
            <a:graphic>
              <a:graphicData uri="http://schemas.openxmlformats.org/drawingml/2006/picture">
                <pic:pic>
                  <pic:nvPicPr>
                    <pic:cNvPr id="394" name="image277.png"/>
                    <pic:cNvPicPr/>
                  </pic:nvPicPr>
                  <pic:blipFill>
                    <a:blip r:embed="rId559" cstate="print"/>
                    <a:stretch>
                      <a:fillRect/>
                    </a:stretch>
                  </pic:blipFill>
                  <pic:spPr>
                    <a:xfrm>
                      <a:off x="0" y="0"/>
                      <a:ext cx="1240536" cy="1471422"/>
                    </a:xfrm>
                    <a:prstGeom prst="rect">
                      <a:avLst/>
                    </a:prstGeom>
                  </pic:spPr>
                </pic:pic>
              </a:graphicData>
            </a:graphic>
          </wp:anchor>
        </w:drawing>
      </w:r>
      <w:r>
        <w:rPr/>
        <w:t>Now we will modify the preceding example so that the rendering window</w:t>
      </w:r>
      <w:r>
        <w:rPr>
          <w:spacing w:val="-5"/>
        </w:rPr>
        <w:t> </w:t>
      </w:r>
      <w:r>
        <w:rPr/>
        <w:t>is</w:t>
      </w:r>
      <w:r>
        <w:rPr>
          <w:spacing w:val="-3"/>
        </w:rPr>
        <w:t> </w:t>
      </w:r>
      <w:r>
        <w:rPr/>
        <w:t>part</w:t>
      </w:r>
      <w:r>
        <w:rPr>
          <w:spacing w:val="-5"/>
        </w:rPr>
        <w:t> </w:t>
      </w:r>
      <w:r>
        <w:rPr/>
        <w:t>of</w:t>
      </w:r>
      <w:r>
        <w:rPr>
          <w:spacing w:val="-1"/>
        </w:rPr>
        <w:t> </w:t>
      </w:r>
      <w:r>
        <w:rPr/>
        <w:t>the</w:t>
      </w:r>
      <w:r>
        <w:rPr>
          <w:spacing w:val="-4"/>
        </w:rPr>
        <w:t> </w:t>
      </w:r>
      <w:r>
        <w:rPr/>
        <w:t>user</w:t>
      </w:r>
      <w:r>
        <w:rPr>
          <w:spacing w:val="-3"/>
        </w:rPr>
        <w:t> </w:t>
      </w:r>
      <w:r>
        <w:rPr/>
        <w:t>interface</w:t>
      </w:r>
      <w:r>
        <w:rPr>
          <w:spacing w:val="-5"/>
        </w:rPr>
        <w:t> </w:t>
      </w:r>
      <w:r>
        <w:rPr/>
        <w:t>(</w:t>
      </w:r>
      <w:hyperlink w:history="true" w:anchor="_bookmark3261">
        <w:r>
          <w:rPr>
            <w:rFonts w:ascii="Arial" w:hAnsi="Arial"/>
            <w:b/>
            <w:sz w:val="18"/>
          </w:rPr>
          <w:t>Figure</w:t>
        </w:r>
        <w:r>
          <w:rPr>
            <w:rFonts w:ascii="Arial" w:hAnsi="Arial"/>
            <w:b/>
            <w:spacing w:val="-4"/>
            <w:sz w:val="18"/>
          </w:rPr>
          <w:t> </w:t>
        </w:r>
        <w:r>
          <w:rPr>
            <w:rFonts w:ascii="Arial" w:hAnsi="Arial"/>
            <w:b/>
            <w:sz w:val="18"/>
          </w:rPr>
          <w:t>18–4</w:t>
        </w:r>
      </w:hyperlink>
      <w:r>
        <w:rPr/>
        <w:t>).</w:t>
      </w:r>
      <w:r>
        <w:rPr>
          <w:spacing w:val="-4"/>
        </w:rPr>
        <w:t> </w:t>
      </w:r>
      <w:r>
        <w:rPr/>
        <w:t>(The</w:t>
      </w:r>
      <w:r>
        <w:rPr>
          <w:spacing w:val="-5"/>
        </w:rPr>
        <w:t> </w:t>
      </w:r>
      <w:r>
        <w:rPr/>
        <w:t>modified</w:t>
      </w:r>
      <w:r>
        <w:rPr>
          <w:spacing w:val="-3"/>
        </w:rPr>
        <w:t> </w:t>
      </w:r>
      <w:r>
        <w:rPr/>
        <w:t>source code is in </w:t>
      </w:r>
      <w:r>
        <w:rPr>
          <w:rFonts w:ascii="Courier New" w:hAnsi="Courier New"/>
          <w:sz w:val="18"/>
        </w:rPr>
        <w:t>VTK/Examples/GUI/Motif/Example2.cxx</w:t>
      </w:r>
      <w:r>
        <w:rPr/>
        <w:t>.) This will require that we create a toplevel shell with a visual that VTK can use for rendering. Fortunately vtkXOpenGLRenderWindow includes some methods for helping you create an appropriate toplevel shell. Much of the code in the following example is the same as the previous example. The differences will be discussed</w:t>
      </w:r>
      <w:r>
        <w:rPr>
          <w:spacing w:val="-4"/>
        </w:rPr>
        <w:t> </w:t>
      </w:r>
      <w:r>
        <w:rPr/>
        <w:t>shortly.</w:t>
      </w:r>
    </w:p>
    <w:p>
      <w:pPr>
        <w:pStyle w:val="BodyText"/>
        <w:spacing w:before="6"/>
        <w:rPr>
          <w:sz w:val="11"/>
        </w:rPr>
      </w:pPr>
    </w:p>
    <w:p>
      <w:pPr>
        <w:spacing w:after="0"/>
        <w:rPr>
          <w:sz w:val="11"/>
        </w:rPr>
        <w:sectPr>
          <w:pgSz w:w="10440" w:h="13680"/>
          <w:pgMar w:header="772" w:footer="0" w:top="980" w:bottom="280" w:left="780" w:right="0"/>
        </w:sectPr>
      </w:pPr>
    </w:p>
    <w:p>
      <w:pPr>
        <w:spacing w:before="100"/>
        <w:ind w:left="1140" w:right="0" w:firstLine="0"/>
        <w:jc w:val="left"/>
        <w:rPr>
          <w:rFonts w:ascii="Courier New"/>
          <w:sz w:val="18"/>
        </w:rPr>
      </w:pPr>
      <w:r>
        <w:rPr>
          <w:rFonts w:ascii="Courier New"/>
          <w:color w:val="323232"/>
          <w:sz w:val="18"/>
        </w:rPr>
        <w:t>// Include OS specific file to mix in X</w:t>
      </w:r>
      <w:r>
        <w:rPr>
          <w:rFonts w:ascii="Courier New"/>
          <w:color w:val="323232"/>
          <w:spacing w:val="-39"/>
          <w:sz w:val="18"/>
        </w:rPr>
        <w:t> </w:t>
      </w:r>
      <w:r>
        <w:rPr>
          <w:rFonts w:ascii="Courier New"/>
          <w:color w:val="323232"/>
          <w:sz w:val="18"/>
        </w:rPr>
        <w:t>code</w:t>
      </w:r>
    </w:p>
    <w:p>
      <w:pPr>
        <w:pStyle w:val="BodyText"/>
        <w:spacing w:before="10"/>
        <w:rPr>
          <w:rFonts w:ascii="Courier New"/>
        </w:rPr>
      </w:pPr>
    </w:p>
    <w:p>
      <w:pPr>
        <w:spacing w:line="259" w:lineRule="auto" w:before="0"/>
        <w:ind w:left="1140" w:right="1506" w:firstLine="0"/>
        <w:jc w:val="left"/>
        <w:rPr>
          <w:rFonts w:ascii="Courier New"/>
          <w:sz w:val="18"/>
        </w:rPr>
      </w:pPr>
      <w:r>
        <w:rPr>
          <w:rFonts w:ascii="Courier New"/>
          <w:color w:val="323232"/>
          <w:sz w:val="18"/>
        </w:rPr>
        <w:t>#include "vtkActor.h" #include "vtkConeSource.h" #include "vtkGlyph3D.h" #include "vtkPolyData.h" #include</w:t>
      </w:r>
      <w:r>
        <w:rPr>
          <w:rFonts w:ascii="Courier New"/>
          <w:color w:val="323232"/>
          <w:spacing w:val="-26"/>
          <w:sz w:val="18"/>
        </w:rPr>
        <w:t> </w:t>
      </w:r>
      <w:r>
        <w:rPr>
          <w:rFonts w:ascii="Courier New"/>
          <w:color w:val="323232"/>
          <w:sz w:val="18"/>
        </w:rPr>
        <w:t>"vtkPolyDataMapper.h" #include "vtkRenderer.h" #include</w:t>
      </w:r>
      <w:r>
        <w:rPr>
          <w:rFonts w:ascii="Courier New"/>
          <w:color w:val="323232"/>
          <w:spacing w:val="-11"/>
          <w:sz w:val="18"/>
        </w:rPr>
        <w:t> </w:t>
      </w:r>
      <w:r>
        <w:rPr>
          <w:rFonts w:ascii="Courier New"/>
          <w:color w:val="323232"/>
          <w:sz w:val="18"/>
        </w:rPr>
        <w:t>"vtkSphereSource.h"</w:t>
      </w:r>
    </w:p>
    <w:p>
      <w:pPr>
        <w:spacing w:line="259" w:lineRule="auto" w:before="0"/>
        <w:ind w:left="1140" w:right="120" w:firstLine="0"/>
        <w:jc w:val="left"/>
        <w:rPr>
          <w:rFonts w:ascii="Courier New"/>
          <w:sz w:val="18"/>
        </w:rPr>
      </w:pPr>
      <w:r>
        <w:rPr>
          <w:rFonts w:ascii="Courier New"/>
          <w:color w:val="323232"/>
          <w:sz w:val="18"/>
        </w:rPr>
        <w:t>#include "vtkXOpenGLRenderWindow.h" #include "vtkXRenderWindowInteractor.h"</w:t>
      </w:r>
    </w:p>
    <w:p>
      <w:pPr>
        <w:pStyle w:val="BodyText"/>
        <w:spacing w:before="2"/>
        <w:rPr>
          <w:rFonts w:ascii="Courier New"/>
          <w:sz w:val="19"/>
        </w:rPr>
      </w:pPr>
    </w:p>
    <w:p>
      <w:pPr>
        <w:spacing w:line="259" w:lineRule="auto" w:before="1"/>
        <w:ind w:left="1140" w:right="1632" w:firstLine="0"/>
        <w:jc w:val="left"/>
        <w:rPr>
          <w:rFonts w:ascii="Courier New"/>
          <w:sz w:val="18"/>
        </w:rPr>
      </w:pPr>
      <w:r>
        <w:rPr>
          <w:rFonts w:ascii="Courier New"/>
          <w:color w:val="323232"/>
          <w:sz w:val="18"/>
        </w:rPr>
        <w:t>#include &lt;Xm/PushB.h&gt; #include &lt;Xm/Form.h&gt;</w:t>
      </w:r>
    </w:p>
    <w:p>
      <w:pPr>
        <w:spacing w:line="440" w:lineRule="exact" w:before="17"/>
        <w:ind w:left="1140" w:right="0" w:firstLine="0"/>
        <w:jc w:val="left"/>
        <w:rPr>
          <w:rFonts w:ascii="Courier New"/>
          <w:sz w:val="18"/>
        </w:rPr>
      </w:pPr>
      <w:r>
        <w:rPr>
          <w:rFonts w:ascii="Courier New"/>
          <w:color w:val="323232"/>
          <w:sz w:val="18"/>
        </w:rPr>
        <w:t>void quit_cb(Widget,XtPointer,XtPointer); main (int argc, char *argv[])</w:t>
      </w:r>
    </w:p>
    <w:p>
      <w:pPr>
        <w:spacing w:line="186" w:lineRule="exact" w:before="0"/>
        <w:ind w:left="1140" w:right="0" w:firstLine="0"/>
        <w:jc w:val="left"/>
        <w:rPr>
          <w:rFonts w:ascii="Courier New"/>
          <w:sz w:val="18"/>
        </w:rPr>
      </w:pPr>
      <w:r>
        <w:rPr>
          <w:rFonts w:ascii="Courier New"/>
          <w:color w:val="323232"/>
          <w:sz w:val="18"/>
        </w:rPr>
        <w:t>{</w:t>
      </w:r>
    </w:p>
    <w:p>
      <w:pPr>
        <w:spacing w:line="259" w:lineRule="auto" w:before="17"/>
        <w:ind w:left="1247" w:right="2781" w:firstLine="0"/>
        <w:jc w:val="left"/>
        <w:rPr>
          <w:rFonts w:ascii="Courier New"/>
          <w:sz w:val="18"/>
        </w:rPr>
      </w:pPr>
      <w:r>
        <w:rPr>
          <w:rFonts w:ascii="Courier New"/>
          <w:color w:val="323232"/>
          <w:sz w:val="18"/>
        </w:rPr>
        <w:t>// X window stuff XtAppContext app;</w:t>
      </w:r>
    </w:p>
    <w:p>
      <w:pPr>
        <w:pStyle w:val="BodyText"/>
        <w:rPr>
          <w:rFonts w:ascii="Courier New"/>
        </w:rPr>
      </w:pPr>
      <w:r>
        <w:rPr/>
        <w:br w:type="column"/>
      </w:r>
      <w:r>
        <w:rPr>
          <w:rFonts w:ascii="Courier New"/>
        </w:rPr>
      </w:r>
    </w:p>
    <w:p>
      <w:pPr>
        <w:pStyle w:val="BodyText"/>
        <w:spacing w:before="3"/>
        <w:rPr>
          <w:rFonts w:ascii="Courier New"/>
          <w:sz w:val="22"/>
        </w:rPr>
      </w:pPr>
    </w:p>
    <w:p>
      <w:pPr>
        <w:spacing w:line="208" w:lineRule="auto" w:before="0"/>
        <w:ind w:left="895" w:right="888" w:firstLine="0"/>
        <w:jc w:val="both"/>
        <w:rPr>
          <w:sz w:val="18"/>
        </w:rPr>
      </w:pPr>
      <w:bookmarkStart w:name="_bookmark3261" w:id="3469"/>
      <w:bookmarkEnd w:id="3469"/>
      <w:r>
        <w:rPr/>
      </w:r>
      <w:r>
        <w:rPr>
          <w:rFonts w:ascii="Arial" w:hAnsi="Arial"/>
          <w:b/>
          <w:sz w:val="18"/>
        </w:rPr>
        <w:t>Figure 18–4 </w:t>
      </w:r>
      <w:r>
        <w:rPr>
          <w:sz w:val="18"/>
        </w:rPr>
        <w:t>Simple Motif application with integrated VTK render window.</w:t>
      </w:r>
    </w:p>
    <w:p>
      <w:pPr>
        <w:spacing w:after="0" w:line="208" w:lineRule="auto"/>
        <w:jc w:val="both"/>
        <w:rPr>
          <w:sz w:val="18"/>
        </w:rPr>
        <w:sectPr>
          <w:type w:val="continuous"/>
          <w:pgSz w:w="10440" w:h="13680"/>
          <w:pgMar w:top="1280" w:bottom="280" w:left="780" w:right="0"/>
          <w:cols w:num="2" w:equalWidth="0">
            <w:col w:w="5885" w:space="40"/>
            <w:col w:w="3735"/>
          </w:cols>
        </w:sectPr>
      </w:pPr>
    </w:p>
    <w:p>
      <w:pPr>
        <w:pStyle w:val="BodyText"/>
        <w:spacing w:before="5"/>
        <w:rPr>
          <w:sz w:val="28"/>
        </w:rPr>
      </w:pPr>
    </w:p>
    <w:p>
      <w:pPr>
        <w:spacing w:line="261" w:lineRule="auto" w:before="100"/>
        <w:ind w:left="707" w:right="4378" w:firstLine="0"/>
        <w:jc w:val="left"/>
        <w:rPr>
          <w:rFonts w:ascii="Courier New"/>
          <w:sz w:val="18"/>
        </w:rPr>
      </w:pPr>
      <w:r>
        <w:rPr>
          <w:rFonts w:ascii="Courier New"/>
          <w:color w:val="323232"/>
          <w:sz w:val="18"/>
        </w:rPr>
        <w:t>Widget toplevel, form, toplevel2, vtk; Widget button;</w:t>
      </w:r>
    </w:p>
    <w:p>
      <w:pPr>
        <w:spacing w:before="0"/>
        <w:ind w:left="707" w:right="7116" w:firstLine="0"/>
        <w:jc w:val="left"/>
        <w:rPr>
          <w:rFonts w:ascii="Courier New"/>
          <w:sz w:val="18"/>
        </w:rPr>
      </w:pPr>
      <w:r>
        <w:rPr>
          <w:rFonts w:ascii="Courier New"/>
          <w:color w:val="323232"/>
          <w:sz w:val="18"/>
        </w:rPr>
        <w:t>int depth;</w:t>
      </w:r>
    </w:p>
    <w:p>
      <w:pPr>
        <w:spacing w:before="18"/>
        <w:ind w:left="707" w:right="7116" w:firstLine="0"/>
        <w:jc w:val="left"/>
        <w:rPr>
          <w:rFonts w:ascii="Courier New"/>
          <w:sz w:val="18"/>
        </w:rPr>
      </w:pPr>
      <w:r>
        <w:rPr>
          <w:rFonts w:ascii="Courier New"/>
          <w:color w:val="323232"/>
          <w:sz w:val="18"/>
        </w:rPr>
        <w:t>Visual *vis;</w:t>
      </w:r>
    </w:p>
    <w:p>
      <w:pPr>
        <w:spacing w:before="18"/>
        <w:ind w:left="707" w:right="7116" w:firstLine="0"/>
        <w:jc w:val="left"/>
        <w:rPr>
          <w:rFonts w:ascii="Courier New"/>
          <w:sz w:val="18"/>
        </w:rPr>
      </w:pPr>
      <w:r>
        <w:rPr>
          <w:rFonts w:ascii="Courier New"/>
          <w:color w:val="323232"/>
          <w:sz w:val="18"/>
        </w:rPr>
        <w:t>Display *display;</w:t>
      </w:r>
    </w:p>
    <w:p>
      <w:pPr>
        <w:spacing w:before="18"/>
        <w:ind w:left="707" w:right="7116" w:firstLine="0"/>
        <w:jc w:val="left"/>
        <w:rPr>
          <w:rFonts w:ascii="Courier New"/>
          <w:sz w:val="18"/>
        </w:rPr>
      </w:pPr>
      <w:r>
        <w:rPr>
          <w:rFonts w:ascii="Courier New"/>
          <w:color w:val="323232"/>
          <w:sz w:val="18"/>
        </w:rPr>
        <w:t>Colormap col;</w:t>
      </w:r>
    </w:p>
    <w:p>
      <w:pPr>
        <w:pStyle w:val="BodyText"/>
        <w:spacing w:before="2"/>
        <w:rPr>
          <w:rFonts w:ascii="Courier New"/>
          <w:sz w:val="21"/>
        </w:rPr>
      </w:pPr>
    </w:p>
    <w:p>
      <w:pPr>
        <w:spacing w:line="261" w:lineRule="auto" w:before="0"/>
        <w:ind w:left="707" w:right="5466" w:firstLine="0"/>
        <w:jc w:val="left"/>
        <w:rPr>
          <w:rFonts w:ascii="Courier New"/>
          <w:sz w:val="18"/>
        </w:rPr>
      </w:pPr>
      <w:r>
        <w:rPr>
          <w:rFonts w:ascii="Courier New"/>
          <w:color w:val="323232"/>
          <w:sz w:val="18"/>
        </w:rPr>
        <w:t>// VTK stuff vtkXOpenGLRenderWindow *renWin; vtkRenderer *ren1;</w:t>
      </w:r>
    </w:p>
    <w:p>
      <w:pPr>
        <w:spacing w:line="261" w:lineRule="auto" w:before="0"/>
        <w:ind w:left="707" w:right="4959" w:firstLine="0"/>
        <w:jc w:val="left"/>
        <w:rPr>
          <w:rFonts w:ascii="Courier New"/>
          <w:sz w:val="18"/>
        </w:rPr>
      </w:pPr>
      <w:r>
        <w:rPr>
          <w:rFonts w:ascii="Courier New"/>
          <w:color w:val="323232"/>
          <w:sz w:val="18"/>
        </w:rPr>
        <w:t>vtkActor *sphereActor1,</w:t>
      </w:r>
      <w:r>
        <w:rPr>
          <w:rFonts w:ascii="Courier New"/>
          <w:color w:val="323232"/>
          <w:spacing w:val="-34"/>
          <w:sz w:val="18"/>
        </w:rPr>
        <w:t> </w:t>
      </w:r>
      <w:r>
        <w:rPr>
          <w:rFonts w:ascii="Courier New"/>
          <w:color w:val="323232"/>
          <w:sz w:val="18"/>
        </w:rPr>
        <w:t>*spikeActor1; vtkSphereSource *sphere; vtkConeSource</w:t>
      </w:r>
      <w:r>
        <w:rPr>
          <w:rFonts w:ascii="Courier New"/>
          <w:color w:val="323232"/>
          <w:spacing w:val="-3"/>
          <w:sz w:val="18"/>
        </w:rPr>
        <w:t> </w:t>
      </w:r>
      <w:r>
        <w:rPr>
          <w:rFonts w:ascii="Courier New"/>
          <w:color w:val="323232"/>
          <w:sz w:val="18"/>
        </w:rPr>
        <w:t>*cone;</w:t>
      </w:r>
    </w:p>
    <w:p>
      <w:pPr>
        <w:spacing w:line="203" w:lineRule="exact" w:before="0"/>
        <w:ind w:left="707" w:right="0" w:firstLine="0"/>
        <w:jc w:val="left"/>
        <w:rPr>
          <w:rFonts w:ascii="Courier New"/>
          <w:sz w:val="18"/>
        </w:rPr>
      </w:pPr>
      <w:r>
        <w:rPr>
          <w:rFonts w:ascii="Courier New"/>
          <w:color w:val="323232"/>
          <w:sz w:val="18"/>
        </w:rPr>
        <w:t>vtkGlyph3D *glyph;</w:t>
      </w:r>
    </w:p>
    <w:p>
      <w:pPr>
        <w:spacing w:line="261" w:lineRule="auto" w:before="19"/>
        <w:ind w:left="707" w:right="1635" w:firstLine="0"/>
        <w:jc w:val="left"/>
        <w:rPr>
          <w:rFonts w:ascii="Courier New"/>
          <w:sz w:val="18"/>
        </w:rPr>
      </w:pPr>
      <w:r>
        <w:rPr>
          <w:rFonts w:ascii="Courier New"/>
          <w:color w:val="323232"/>
          <w:sz w:val="18"/>
        </w:rPr>
        <w:t>vtkPolyDataMapper *sphereMapper, *spikeMapper; vtkXRenderWindowInteractor *iren;</w:t>
      </w:r>
    </w:p>
    <w:p>
      <w:pPr>
        <w:pStyle w:val="BodyText"/>
        <w:spacing w:before="6"/>
        <w:rPr>
          <w:rFonts w:ascii="Courier New"/>
          <w:sz w:val="19"/>
        </w:rPr>
      </w:pPr>
    </w:p>
    <w:p>
      <w:pPr>
        <w:spacing w:line="261" w:lineRule="auto" w:before="0"/>
        <w:ind w:left="707" w:right="4378" w:firstLine="0"/>
        <w:jc w:val="left"/>
        <w:rPr>
          <w:rFonts w:ascii="Courier New"/>
          <w:sz w:val="18"/>
        </w:rPr>
      </w:pPr>
      <w:r>
        <w:rPr>
          <w:rFonts w:ascii="Courier New"/>
          <w:color w:val="323232"/>
          <w:sz w:val="18"/>
        </w:rPr>
        <w:t>renWin =</w:t>
      </w:r>
      <w:r>
        <w:rPr>
          <w:rFonts w:ascii="Courier New"/>
          <w:color w:val="323232"/>
          <w:spacing w:val="-36"/>
          <w:sz w:val="18"/>
        </w:rPr>
        <w:t> </w:t>
      </w:r>
      <w:r>
        <w:rPr>
          <w:rFonts w:ascii="Courier New"/>
          <w:color w:val="323232"/>
          <w:sz w:val="18"/>
        </w:rPr>
        <w:t>vtkXOpenGLRenderWindow::New(); ren1 =</w:t>
      </w:r>
      <w:r>
        <w:rPr>
          <w:rFonts w:ascii="Courier New"/>
          <w:color w:val="323232"/>
          <w:spacing w:val="-7"/>
          <w:sz w:val="18"/>
        </w:rPr>
        <w:t> </w:t>
      </w:r>
      <w:r>
        <w:rPr>
          <w:rFonts w:ascii="Courier New"/>
          <w:color w:val="323232"/>
          <w:sz w:val="18"/>
        </w:rPr>
        <w:t>vtkRenderer::New();</w:t>
      </w:r>
    </w:p>
    <w:p>
      <w:pPr>
        <w:spacing w:line="203" w:lineRule="exact" w:before="0"/>
        <w:ind w:left="707" w:right="0" w:firstLine="0"/>
        <w:jc w:val="left"/>
        <w:rPr>
          <w:rFonts w:ascii="Courier New"/>
          <w:sz w:val="18"/>
        </w:rPr>
      </w:pPr>
      <w:r>
        <w:rPr>
          <w:rFonts w:ascii="Courier New"/>
          <w:color w:val="323232"/>
          <w:sz w:val="18"/>
        </w:rPr>
        <w:t>renWin-&gt;AddRenderer(ren1);</w:t>
      </w:r>
    </w:p>
    <w:p>
      <w:pPr>
        <w:pStyle w:val="BodyText"/>
        <w:spacing w:before="2"/>
        <w:rPr>
          <w:rFonts w:ascii="Courier New"/>
          <w:sz w:val="21"/>
        </w:rPr>
      </w:pPr>
    </w:p>
    <w:p>
      <w:pPr>
        <w:spacing w:line="261" w:lineRule="auto" w:before="0"/>
        <w:ind w:left="707" w:right="4378" w:firstLine="0"/>
        <w:jc w:val="left"/>
        <w:rPr>
          <w:rFonts w:ascii="Courier New"/>
          <w:sz w:val="18"/>
        </w:rPr>
      </w:pPr>
      <w:r>
        <w:rPr>
          <w:rFonts w:ascii="Courier New"/>
          <w:color w:val="323232"/>
          <w:sz w:val="18"/>
        </w:rPr>
        <w:t>sphere = vtkSphereSource::New(); sphereMapper = vtkPolyDataMapper::New();</w:t>
      </w:r>
    </w:p>
    <w:p>
      <w:pPr>
        <w:spacing w:line="261" w:lineRule="auto" w:before="1"/>
        <w:ind w:left="707" w:right="1635" w:firstLine="0"/>
        <w:jc w:val="left"/>
        <w:rPr>
          <w:rFonts w:ascii="Courier New"/>
          <w:sz w:val="18"/>
        </w:rPr>
      </w:pPr>
      <w:r>
        <w:rPr>
          <w:rFonts w:ascii="Courier New"/>
          <w:color w:val="323232"/>
          <w:sz w:val="18"/>
        </w:rPr>
        <w:t>sphereMapper-&gt;SetInputConnection(sphere-&gt;GetOutputPort()); sphereActor1 = vtkActor::New();</w:t>
      </w:r>
    </w:p>
    <w:p>
      <w:pPr>
        <w:spacing w:line="261" w:lineRule="auto" w:before="0"/>
        <w:ind w:left="707" w:right="4701" w:firstLine="0"/>
        <w:jc w:val="left"/>
        <w:rPr>
          <w:rFonts w:ascii="Courier New"/>
          <w:sz w:val="18"/>
        </w:rPr>
      </w:pPr>
      <w:r>
        <w:rPr>
          <w:rFonts w:ascii="Courier New"/>
          <w:color w:val="323232"/>
          <w:sz w:val="18"/>
        </w:rPr>
        <w:t>sphereActor1-&gt;SetMapper(sphereMapper); cone = vtkConeSource::New();</w:t>
      </w:r>
    </w:p>
    <w:p>
      <w:pPr>
        <w:spacing w:line="203" w:lineRule="exact" w:before="0"/>
        <w:ind w:left="707" w:right="0" w:firstLine="0"/>
        <w:jc w:val="left"/>
        <w:rPr>
          <w:rFonts w:ascii="Courier New"/>
          <w:sz w:val="18"/>
        </w:rPr>
      </w:pPr>
      <w:r>
        <w:rPr>
          <w:rFonts w:ascii="Courier New"/>
          <w:color w:val="323232"/>
          <w:sz w:val="18"/>
        </w:rPr>
        <w:t>glyph = vtkGlyph3D::New();</w:t>
      </w:r>
    </w:p>
    <w:p>
      <w:pPr>
        <w:spacing w:line="261" w:lineRule="auto" w:before="17"/>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line="261" w:lineRule="auto" w:before="0"/>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w:t>
      </w:r>
      <w:r>
        <w:rPr>
          <w:rFonts w:ascii="Courier New"/>
          <w:color w:val="323232"/>
          <w:sz w:val="18"/>
        </w:rPr>
        <w:t>vtkPolyDataMapper::New();</w:t>
      </w:r>
    </w:p>
    <w:p>
      <w:pPr>
        <w:spacing w:line="261" w:lineRule="auto" w:before="0"/>
        <w:ind w:left="707" w:right="2219" w:firstLine="0"/>
        <w:jc w:val="left"/>
        <w:rPr>
          <w:rFonts w:ascii="Courier New"/>
          <w:sz w:val="18"/>
        </w:rPr>
      </w:pPr>
      <w:r>
        <w:rPr>
          <w:rFonts w:ascii="Courier New"/>
          <w:color w:val="323232"/>
          <w:sz w:val="18"/>
        </w:rPr>
        <w:t>spikeMapper-&gt;SetInputConnection(glyph-&gt;GetOutputPort()); spikeActor1 = vtkActor::New();</w:t>
      </w:r>
    </w:p>
    <w:p>
      <w:pPr>
        <w:spacing w:line="261" w:lineRule="auto" w:before="0"/>
        <w:ind w:left="707" w:right="5025" w:firstLine="0"/>
        <w:jc w:val="left"/>
        <w:rPr>
          <w:rFonts w:ascii="Courier New"/>
          <w:sz w:val="18"/>
        </w:rPr>
      </w:pPr>
      <w:r>
        <w:rPr>
          <w:rFonts w:ascii="Courier New"/>
          <w:color w:val="323232"/>
          <w:sz w:val="18"/>
        </w:rPr>
        <w:t>spikeActor1-&gt;SetMapper(spikeMapper); ren1-&gt;AddActor(sphereActor1);</w:t>
      </w:r>
    </w:p>
    <w:p>
      <w:pPr>
        <w:spacing w:line="261" w:lineRule="auto" w:before="0"/>
        <w:ind w:left="707" w:right="5349" w:firstLine="0"/>
        <w:jc w:val="left"/>
        <w:rPr>
          <w:rFonts w:ascii="Courier New"/>
          <w:sz w:val="18"/>
        </w:rPr>
      </w:pPr>
      <w:r>
        <w:rPr>
          <w:rFonts w:ascii="Courier New"/>
          <w:color w:val="323232"/>
          <w:sz w:val="18"/>
        </w:rPr>
        <w:t>ren1-&gt;AddActor(spikeActor1); ren1-&gt;SetBackground(0.4,0.1,0.2);</w:t>
      </w:r>
    </w:p>
    <w:p>
      <w:pPr>
        <w:pStyle w:val="BodyText"/>
        <w:spacing w:before="5"/>
        <w:rPr>
          <w:rFonts w:ascii="Courier New"/>
          <w:sz w:val="19"/>
        </w:rPr>
      </w:pPr>
    </w:p>
    <w:p>
      <w:pPr>
        <w:spacing w:line="261" w:lineRule="auto" w:before="0"/>
        <w:ind w:left="707" w:right="5175" w:hanging="108"/>
        <w:jc w:val="left"/>
        <w:rPr>
          <w:rFonts w:ascii="Courier New"/>
          <w:sz w:val="18"/>
        </w:rPr>
      </w:pPr>
      <w:r>
        <w:rPr>
          <w:rFonts w:ascii="Courier New"/>
          <w:color w:val="323232"/>
          <w:sz w:val="18"/>
        </w:rPr>
        <w:t>// Do the xwindow ui stuff XtSetLanguageProc(NULL,NULL,NULL);</w:t>
      </w:r>
    </w:p>
    <w:p>
      <w:pPr>
        <w:spacing w:line="203" w:lineRule="exact" w:before="0"/>
        <w:ind w:left="707" w:right="0" w:firstLine="0"/>
        <w:jc w:val="left"/>
        <w:rPr>
          <w:rFonts w:ascii="Courier New"/>
          <w:sz w:val="18"/>
        </w:rPr>
      </w:pPr>
      <w:r>
        <w:rPr>
          <w:rFonts w:ascii="Courier New"/>
          <w:color w:val="323232"/>
          <w:sz w:val="18"/>
        </w:rPr>
        <w:t>toplevel = XtVaAppInitialize(&amp;app,"Sample",NULL,0,</w:t>
      </w:r>
    </w:p>
    <w:p>
      <w:pPr>
        <w:spacing w:before="18"/>
        <w:ind w:left="3944" w:right="0" w:firstLine="0"/>
        <w:jc w:val="left"/>
        <w:rPr>
          <w:rFonts w:ascii="Courier New"/>
          <w:sz w:val="18"/>
        </w:rPr>
      </w:pPr>
      <w:r>
        <w:rPr>
          <w:rFonts w:ascii="Courier New"/>
          <w:color w:val="323232"/>
          <w:sz w:val="18"/>
        </w:rPr>
        <w:t>&amp;argc,argv,NULL,NULL);</w:t>
      </w:r>
    </w:p>
    <w:p>
      <w:pPr>
        <w:pStyle w:val="BodyText"/>
        <w:spacing w:before="1"/>
        <w:rPr>
          <w:rFonts w:ascii="Courier New"/>
          <w:sz w:val="19"/>
        </w:rPr>
      </w:pPr>
    </w:p>
    <w:p>
      <w:pPr>
        <w:pStyle w:val="BodyText"/>
        <w:spacing w:line="249" w:lineRule="auto"/>
        <w:ind w:left="121" w:right="1437"/>
        <w:jc w:val="both"/>
      </w:pPr>
      <w:r>
        <w:rPr/>
        <w:t>The initial code is relatively unchanged. In the beginning we have included an additional Motif header file to support the Motif form widget. In the main function we have added some additional variables to store some additional X properties.</w:t>
      </w:r>
    </w:p>
    <w:p>
      <w:pPr>
        <w:pStyle w:val="BodyText"/>
        <w:spacing w:before="9"/>
        <w:rPr>
          <w:sz w:val="21"/>
        </w:rPr>
      </w:pPr>
    </w:p>
    <w:p>
      <w:pPr>
        <w:spacing w:before="1"/>
        <w:ind w:left="816" w:right="0" w:firstLine="0"/>
        <w:jc w:val="left"/>
        <w:rPr>
          <w:rFonts w:ascii="Courier New"/>
          <w:sz w:val="18"/>
        </w:rPr>
      </w:pPr>
      <w:r>
        <w:rPr>
          <w:rFonts w:ascii="Courier New"/>
          <w:color w:val="323232"/>
          <w:sz w:val="18"/>
        </w:rPr>
        <w:t>// Get the display connection and give it to the renderer</w:t>
      </w:r>
    </w:p>
    <w:p>
      <w:pPr>
        <w:spacing w:after="0"/>
        <w:jc w:val="left"/>
        <w:rPr>
          <w:rFonts w:ascii="Courier New"/>
          <w:sz w:val="18"/>
        </w:rPr>
        <w:sectPr>
          <w:headerReference w:type="even" r:id="rId560"/>
          <w:headerReference w:type="default" r:id="rId561"/>
          <w:pgSz w:w="10440" w:h="13680"/>
          <w:pgMar w:header="772" w:footer="0" w:top="980" w:bottom="280" w:left="780" w:right="0"/>
        </w:sectPr>
      </w:pPr>
    </w:p>
    <w:p>
      <w:pPr>
        <w:pStyle w:val="BodyText"/>
        <w:rPr>
          <w:rFonts w:ascii="Courier New"/>
        </w:rPr>
      </w:pPr>
    </w:p>
    <w:p>
      <w:pPr>
        <w:pStyle w:val="BodyText"/>
        <w:spacing w:before="7"/>
        <w:rPr>
          <w:rFonts w:ascii="Courier New"/>
        </w:rPr>
      </w:pPr>
    </w:p>
    <w:p>
      <w:pPr>
        <w:spacing w:line="259" w:lineRule="auto" w:before="1"/>
        <w:ind w:left="1247" w:right="4635" w:firstLine="0"/>
        <w:jc w:val="left"/>
        <w:rPr>
          <w:rFonts w:ascii="Courier New"/>
          <w:sz w:val="18"/>
        </w:rPr>
      </w:pPr>
      <w:r>
        <w:rPr>
          <w:rFonts w:ascii="Courier New"/>
          <w:color w:val="323232"/>
          <w:sz w:val="18"/>
        </w:rPr>
        <w:t>display = XtDisplay(toplevel); renWin-&gt;SetDisplayId(display); depth = renWin-&gt;GetDesiredDepth(); vis = renWin-&gt;GetDesiredVisual(); col =</w:t>
      </w:r>
      <w:r>
        <w:rPr>
          <w:rFonts w:ascii="Courier New"/>
          <w:color w:val="323232"/>
          <w:spacing w:val="-33"/>
          <w:sz w:val="18"/>
        </w:rPr>
        <w:t> </w:t>
      </w:r>
      <w:r>
        <w:rPr>
          <w:rFonts w:ascii="Courier New"/>
          <w:color w:val="323232"/>
          <w:sz w:val="18"/>
        </w:rPr>
        <w:t>renWin-&gt;GetDesiredColormap();</w:t>
      </w:r>
    </w:p>
    <w:p>
      <w:pPr>
        <w:pStyle w:val="BodyText"/>
        <w:spacing w:before="4"/>
        <w:rPr>
          <w:rFonts w:ascii="Courier New"/>
          <w:sz w:val="19"/>
        </w:rPr>
      </w:pPr>
    </w:p>
    <w:p>
      <w:pPr>
        <w:spacing w:line="259" w:lineRule="auto" w:before="0"/>
        <w:ind w:left="1896" w:right="1635" w:hanging="649"/>
        <w:jc w:val="left"/>
        <w:rPr>
          <w:rFonts w:ascii="Courier New"/>
          <w:sz w:val="18"/>
        </w:rPr>
      </w:pPr>
      <w:r>
        <w:rPr>
          <w:rFonts w:ascii="Courier New"/>
          <w:color w:val="323232"/>
          <w:sz w:val="18"/>
        </w:rPr>
        <w:t>toplevel2 = XtVaCreateWidget("top2", topLevelShellWidgetClass,toplevel,</w:t>
      </w:r>
    </w:p>
    <w:p>
      <w:pPr>
        <w:spacing w:line="259" w:lineRule="auto" w:before="0"/>
        <w:ind w:left="1571" w:right="6232" w:firstLine="0"/>
        <w:jc w:val="left"/>
        <w:rPr>
          <w:rFonts w:ascii="Courier New"/>
          <w:sz w:val="18"/>
        </w:rPr>
      </w:pPr>
      <w:r>
        <w:rPr>
          <w:rFonts w:ascii="Courier New"/>
          <w:color w:val="323232"/>
          <w:sz w:val="18"/>
        </w:rPr>
        <w:t>XmNdepth, depth, XmNvisual, vis, XmNcolormap, col, NULL);</w:t>
      </w:r>
    </w:p>
    <w:p>
      <w:pPr>
        <w:pStyle w:val="BodyText"/>
        <w:spacing w:before="3"/>
        <w:rPr>
          <w:rFonts w:ascii="Courier New"/>
          <w:sz w:val="17"/>
        </w:rPr>
      </w:pPr>
    </w:p>
    <w:p>
      <w:pPr>
        <w:pStyle w:val="BodyText"/>
        <w:spacing w:line="249" w:lineRule="auto" w:before="1"/>
        <w:ind w:left="661" w:right="894"/>
        <w:jc w:val="both"/>
      </w:pPr>
      <w:r>
        <w:rPr/>
        <w:t>Here is where the significant changes begin. </w:t>
      </w:r>
      <w:r>
        <w:rPr>
          <w:spacing w:val="-8"/>
        </w:rPr>
        <w:t>We </w:t>
      </w:r>
      <w:r>
        <w:rPr/>
        <w:t>use the first toplevel shell widget to get an X display connection. </w:t>
      </w:r>
      <w:r>
        <w:rPr>
          <w:spacing w:val="-8"/>
        </w:rPr>
        <w:t>We </w:t>
      </w:r>
      <w:r>
        <w:rPr/>
        <w:t>then set the render window to use that display connection and then query what X depth, visual, and colormap would be best for it to use. Then we create another toplevel shell widget this</w:t>
      </w:r>
      <w:r>
        <w:rPr>
          <w:spacing w:val="-8"/>
        </w:rPr>
        <w:t> </w:t>
      </w:r>
      <w:r>
        <w:rPr/>
        <w:t>time</w:t>
      </w:r>
      <w:r>
        <w:rPr>
          <w:spacing w:val="-6"/>
        </w:rPr>
        <w:t> </w:t>
      </w:r>
      <w:r>
        <w:rPr/>
        <w:t>explicitly</w:t>
      </w:r>
      <w:r>
        <w:rPr>
          <w:spacing w:val="-6"/>
        </w:rPr>
        <w:t> </w:t>
      </w:r>
      <w:r>
        <w:rPr/>
        <w:t>specifying</w:t>
      </w:r>
      <w:r>
        <w:rPr>
          <w:spacing w:val="-8"/>
        </w:rPr>
        <w:t> </w:t>
      </w:r>
      <w:r>
        <w:rPr/>
        <w:t>the</w:t>
      </w:r>
      <w:r>
        <w:rPr>
          <w:spacing w:val="-6"/>
        </w:rPr>
        <w:t> </w:t>
      </w:r>
      <w:r>
        <w:rPr/>
        <w:t>depth,</w:t>
      </w:r>
      <w:r>
        <w:rPr>
          <w:spacing w:val="-6"/>
        </w:rPr>
        <w:t> </w:t>
      </w:r>
      <w:r>
        <w:rPr/>
        <w:t>colormap,</w:t>
      </w:r>
      <w:r>
        <w:rPr>
          <w:spacing w:val="-8"/>
        </w:rPr>
        <w:t> </w:t>
      </w:r>
      <w:r>
        <w:rPr/>
        <w:t>and</w:t>
      </w:r>
      <w:r>
        <w:rPr>
          <w:spacing w:val="-6"/>
        </w:rPr>
        <w:t> </w:t>
      </w:r>
      <w:r>
        <w:rPr/>
        <w:t>visual.</w:t>
      </w:r>
      <w:r>
        <w:rPr>
          <w:spacing w:val="-6"/>
        </w:rPr>
        <w:t> </w:t>
      </w:r>
      <w:r>
        <w:rPr/>
        <w:t>That</w:t>
      </w:r>
      <w:r>
        <w:rPr>
          <w:spacing w:val="-7"/>
        </w:rPr>
        <w:t> </w:t>
      </w:r>
      <w:r>
        <w:rPr/>
        <w:t>way</w:t>
      </w:r>
      <w:r>
        <w:rPr>
          <w:spacing w:val="-6"/>
        </w:rPr>
        <w:t> </w:t>
      </w:r>
      <w:r>
        <w:rPr/>
        <w:t>the</w:t>
      </w:r>
      <w:r>
        <w:rPr>
          <w:spacing w:val="-6"/>
        </w:rPr>
        <w:t> </w:t>
      </w:r>
      <w:r>
        <w:rPr/>
        <w:t>second</w:t>
      </w:r>
      <w:r>
        <w:rPr>
          <w:spacing w:val="-8"/>
        </w:rPr>
        <w:t> </w:t>
      </w:r>
      <w:r>
        <w:rPr/>
        <w:t>toplevel</w:t>
      </w:r>
      <w:r>
        <w:rPr>
          <w:spacing w:val="-6"/>
        </w:rPr>
        <w:t> </w:t>
      </w:r>
      <w:r>
        <w:rPr/>
        <w:t>shell</w:t>
      </w:r>
      <w:r>
        <w:rPr>
          <w:spacing w:val="-6"/>
        </w:rPr>
        <w:t> </w:t>
      </w:r>
      <w:r>
        <w:rPr/>
        <w:t>will be</w:t>
      </w:r>
      <w:r>
        <w:rPr>
          <w:spacing w:val="-6"/>
        </w:rPr>
        <w:t> </w:t>
      </w:r>
      <w:r>
        <w:rPr/>
        <w:t>suitable</w:t>
      </w:r>
      <w:r>
        <w:rPr>
          <w:spacing w:val="-5"/>
        </w:rPr>
        <w:t> </w:t>
      </w:r>
      <w:r>
        <w:rPr/>
        <w:t>for</w:t>
      </w:r>
      <w:r>
        <w:rPr>
          <w:spacing w:val="-6"/>
        </w:rPr>
        <w:t> </w:t>
      </w:r>
      <w:r>
        <w:rPr/>
        <w:t>VTK</w:t>
      </w:r>
      <w:r>
        <w:rPr>
          <w:spacing w:val="-4"/>
        </w:rPr>
        <w:t> </w:t>
      </w:r>
      <w:r>
        <w:rPr/>
        <w:t>rendering.</w:t>
      </w:r>
      <w:r>
        <w:rPr>
          <w:spacing w:val="-6"/>
        </w:rPr>
        <w:t> </w:t>
      </w:r>
      <w:r>
        <w:rPr/>
        <w:t>All</w:t>
      </w:r>
      <w:r>
        <w:rPr>
          <w:spacing w:val="-6"/>
        </w:rPr>
        <w:t> </w:t>
      </w:r>
      <w:r>
        <w:rPr/>
        <w:t>of</w:t>
      </w:r>
      <w:r>
        <w:rPr>
          <w:spacing w:val="-4"/>
        </w:rPr>
        <w:t> </w:t>
      </w:r>
      <w:r>
        <w:rPr/>
        <w:t>the</w:t>
      </w:r>
      <w:r>
        <w:rPr>
          <w:spacing w:val="-6"/>
        </w:rPr>
        <w:t> </w:t>
      </w:r>
      <w:r>
        <w:rPr/>
        <w:t>child</w:t>
      </w:r>
      <w:r>
        <w:rPr>
          <w:spacing w:val="-5"/>
        </w:rPr>
        <w:t> </w:t>
      </w:r>
      <w:r>
        <w:rPr/>
        <w:t>widgets</w:t>
      </w:r>
      <w:r>
        <w:rPr>
          <w:spacing w:val="-6"/>
        </w:rPr>
        <w:t> </w:t>
      </w:r>
      <w:r>
        <w:rPr/>
        <w:t>of</w:t>
      </w:r>
      <w:r>
        <w:rPr>
          <w:spacing w:val="-5"/>
        </w:rPr>
        <w:t> </w:t>
      </w:r>
      <w:r>
        <w:rPr/>
        <w:t>this</w:t>
      </w:r>
      <w:r>
        <w:rPr>
          <w:spacing w:val="-6"/>
        </w:rPr>
        <w:t> </w:t>
      </w:r>
      <w:r>
        <w:rPr/>
        <w:t>toplevel</w:t>
      </w:r>
      <w:r>
        <w:rPr>
          <w:spacing w:val="-6"/>
        </w:rPr>
        <w:t> </w:t>
      </w:r>
      <w:r>
        <w:rPr/>
        <w:t>shell</w:t>
      </w:r>
      <w:r>
        <w:rPr>
          <w:spacing w:val="-5"/>
        </w:rPr>
        <w:t> </w:t>
      </w:r>
      <w:r>
        <w:rPr/>
        <w:t>will</w:t>
      </w:r>
      <w:r>
        <w:rPr>
          <w:spacing w:val="-5"/>
        </w:rPr>
        <w:t> </w:t>
      </w:r>
      <w:r>
        <w:rPr/>
        <w:t>have</w:t>
      </w:r>
      <w:r>
        <w:rPr>
          <w:spacing w:val="-5"/>
        </w:rPr>
        <w:t> </w:t>
      </w:r>
      <w:r>
        <w:rPr/>
        <w:t>the</w:t>
      </w:r>
      <w:r>
        <w:rPr>
          <w:spacing w:val="-4"/>
        </w:rPr>
        <w:t> </w:t>
      </w:r>
      <w:r>
        <w:rPr/>
        <w:t>same</w:t>
      </w:r>
      <w:r>
        <w:rPr>
          <w:spacing w:val="-5"/>
        </w:rPr>
        <w:t> </w:t>
      </w:r>
      <w:r>
        <w:rPr/>
        <w:t>depth, colormap, and visual as</w:t>
      </w:r>
      <w:r>
        <w:rPr>
          <w:spacing w:val="-4"/>
        </w:rPr>
        <w:t> </w:t>
      </w:r>
      <w:r>
        <w:rPr>
          <w:rFonts w:ascii="Courier New"/>
          <w:sz w:val="18"/>
        </w:rPr>
        <w:t>toplevel2</w:t>
      </w:r>
      <w:r>
        <w:rPr/>
        <w:t>.</w:t>
      </w:r>
    </w:p>
    <w:p>
      <w:pPr>
        <w:pStyle w:val="BodyText"/>
        <w:spacing w:before="7"/>
      </w:pPr>
    </w:p>
    <w:p>
      <w:pPr>
        <w:tabs>
          <w:tab w:pos="1787" w:val="left" w:leader="none"/>
        </w:tabs>
        <w:spacing w:line="259" w:lineRule="auto" w:before="0"/>
        <w:ind w:left="1247" w:right="1077" w:firstLine="108"/>
        <w:jc w:val="left"/>
        <w:rPr>
          <w:rFonts w:ascii="Courier New"/>
          <w:sz w:val="18"/>
        </w:rPr>
      </w:pPr>
      <w:r>
        <w:rPr>
          <w:rFonts w:ascii="Courier New"/>
          <w:color w:val="323232"/>
          <w:sz w:val="18"/>
        </w:rPr>
        <w:t>form = XtVaCreateWidget("form",xmFormWidgetClass, toplevel2,</w:t>
      </w:r>
      <w:r>
        <w:rPr>
          <w:rFonts w:ascii="Courier New"/>
          <w:color w:val="323232"/>
          <w:spacing w:val="-63"/>
          <w:sz w:val="18"/>
        </w:rPr>
        <w:t> </w:t>
      </w:r>
      <w:r>
        <w:rPr>
          <w:rFonts w:ascii="Courier New"/>
          <w:color w:val="323232"/>
          <w:sz w:val="18"/>
        </w:rPr>
        <w:t>NULL); vtk</w:t>
        <w:tab/>
        <w:t>=</w:t>
      </w:r>
      <w:r>
        <w:rPr>
          <w:rFonts w:ascii="Courier New"/>
          <w:color w:val="323232"/>
          <w:spacing w:val="-3"/>
          <w:sz w:val="18"/>
        </w:rPr>
        <w:t> </w:t>
      </w:r>
      <w:r>
        <w:rPr>
          <w:rFonts w:ascii="Courier New"/>
          <w:color w:val="323232"/>
          <w:sz w:val="18"/>
        </w:rPr>
        <w:t>XtVaCreateManagedWidget("vtk",</w:t>
      </w:r>
    </w:p>
    <w:p>
      <w:pPr>
        <w:spacing w:line="259" w:lineRule="auto" w:before="0"/>
        <w:ind w:left="1463" w:right="4378" w:firstLine="216"/>
        <w:jc w:val="left"/>
        <w:rPr>
          <w:rFonts w:ascii="Courier New"/>
          <w:sz w:val="18"/>
        </w:rPr>
      </w:pPr>
      <w:r>
        <w:rPr>
          <w:rFonts w:ascii="Courier New"/>
          <w:color w:val="323232"/>
          <w:sz w:val="18"/>
        </w:rPr>
        <w:t>xmPrimitiveWidgetClass, form, XmNwidth, 300, XmNheight, 300, XmNleftAttachment, XmATTACH_FORM, XmNrightAttachment, XmATTACH_FORM, XmNtopAttachment, XmATTACH_FORM, NULL);</w:t>
      </w:r>
    </w:p>
    <w:p>
      <w:pPr>
        <w:spacing w:line="259" w:lineRule="auto" w:before="0"/>
        <w:ind w:left="1788" w:right="1635" w:hanging="541"/>
        <w:jc w:val="left"/>
        <w:rPr>
          <w:rFonts w:ascii="Courier New"/>
          <w:sz w:val="18"/>
        </w:rPr>
      </w:pPr>
      <w:r>
        <w:rPr>
          <w:rFonts w:ascii="Courier New"/>
          <w:color w:val="323232"/>
          <w:sz w:val="18"/>
        </w:rPr>
        <w:t>button = XtVaCreateManagedWidget("Exit", xmPushButtonWidgetClass, form,</w:t>
      </w:r>
    </w:p>
    <w:p>
      <w:pPr>
        <w:spacing w:before="0"/>
        <w:ind w:left="1463" w:right="0" w:firstLine="0"/>
        <w:jc w:val="left"/>
        <w:rPr>
          <w:rFonts w:ascii="Courier New"/>
          <w:sz w:val="18"/>
        </w:rPr>
      </w:pPr>
      <w:r>
        <w:rPr>
          <w:rFonts w:ascii="Courier New"/>
          <w:color w:val="323232"/>
          <w:sz w:val="18"/>
        </w:rPr>
        <w:t>XmNheight, 40,</w:t>
      </w:r>
    </w:p>
    <w:p>
      <w:pPr>
        <w:spacing w:line="259" w:lineRule="auto" w:before="17"/>
        <w:ind w:left="1463" w:right="4377" w:firstLine="0"/>
        <w:jc w:val="left"/>
        <w:rPr>
          <w:rFonts w:ascii="Courier New"/>
          <w:sz w:val="18"/>
        </w:rPr>
      </w:pPr>
      <w:r>
        <w:rPr>
          <w:rFonts w:ascii="Courier New"/>
          <w:color w:val="323232"/>
          <w:sz w:val="18"/>
        </w:rPr>
        <w:t>XmNbottomAttachment, XmATTACH_FORM, XmNtopAttachment, XmATTACH_WIDGET, XmNtopWidget, vtk, XmNleftAttachment, XmATTACH_FORM, XmNrightAttachment, XmATTACH_FORM, NULL);</w:t>
      </w:r>
    </w:p>
    <w:p>
      <w:pPr>
        <w:pStyle w:val="BodyText"/>
        <w:spacing w:before="4"/>
        <w:rPr>
          <w:rFonts w:ascii="Courier New"/>
          <w:sz w:val="19"/>
        </w:rPr>
      </w:pPr>
    </w:p>
    <w:p>
      <w:pPr>
        <w:spacing w:line="259" w:lineRule="auto" w:before="0"/>
        <w:ind w:left="1247" w:right="1635" w:firstLine="0"/>
        <w:jc w:val="left"/>
        <w:rPr>
          <w:rFonts w:ascii="Courier New"/>
          <w:sz w:val="18"/>
        </w:rPr>
      </w:pPr>
      <w:r>
        <w:rPr>
          <w:rFonts w:ascii="Courier New"/>
          <w:color w:val="323232"/>
          <w:sz w:val="18"/>
        </w:rPr>
        <w:t>XtAddCallback(button,XmNactivateCallback,quit_cb,NULL); XtManageChild(form);</w:t>
      </w:r>
    </w:p>
    <w:p>
      <w:pPr>
        <w:spacing w:line="259" w:lineRule="auto" w:before="0"/>
        <w:ind w:left="1247" w:right="5175" w:firstLine="0"/>
        <w:jc w:val="left"/>
        <w:rPr>
          <w:rFonts w:ascii="Courier New"/>
          <w:sz w:val="18"/>
        </w:rPr>
      </w:pPr>
      <w:r>
        <w:rPr>
          <w:rFonts w:ascii="Courier New"/>
          <w:color w:val="323232"/>
          <w:sz w:val="18"/>
        </w:rPr>
        <w:t>XtRealizeWidget(toplevel2); XtMapWidget(toplevel2);</w:t>
      </w:r>
    </w:p>
    <w:p>
      <w:pPr>
        <w:pStyle w:val="BodyText"/>
        <w:spacing w:before="4"/>
        <w:rPr>
          <w:rFonts w:ascii="Courier New"/>
          <w:sz w:val="19"/>
        </w:rPr>
      </w:pPr>
    </w:p>
    <w:p>
      <w:pPr>
        <w:spacing w:before="0"/>
        <w:ind w:left="1247" w:right="0" w:firstLine="0"/>
        <w:jc w:val="left"/>
        <w:rPr>
          <w:rFonts w:ascii="Courier New"/>
          <w:sz w:val="18"/>
        </w:rPr>
      </w:pPr>
      <w:r>
        <w:rPr>
          <w:rFonts w:ascii="Courier New"/>
          <w:color w:val="323232"/>
          <w:sz w:val="18"/>
        </w:rPr>
        <w:t>// We use a X specific interactor</w:t>
      </w:r>
    </w:p>
    <w:p>
      <w:pPr>
        <w:spacing w:line="259" w:lineRule="auto" w:before="16"/>
        <w:ind w:left="1247" w:right="2803" w:firstLine="0"/>
        <w:jc w:val="left"/>
        <w:rPr>
          <w:rFonts w:ascii="Courier New"/>
          <w:sz w:val="18"/>
        </w:rPr>
      </w:pPr>
      <w:r>
        <w:rPr>
          <w:rFonts w:ascii="Courier New"/>
          <w:color w:val="323232"/>
          <w:sz w:val="18"/>
        </w:rPr>
        <w:t>// since we have decided to make this an X program iren = vtkXRenderWindowInteractor::New();</w:t>
      </w:r>
    </w:p>
    <w:p>
      <w:pPr>
        <w:spacing w:line="259" w:lineRule="auto" w:before="0"/>
        <w:ind w:left="1247" w:right="5133" w:firstLine="0"/>
        <w:jc w:val="left"/>
        <w:rPr>
          <w:rFonts w:ascii="Courier New"/>
          <w:sz w:val="18"/>
        </w:rPr>
      </w:pPr>
      <w:r>
        <w:rPr>
          <w:rFonts w:ascii="Courier New"/>
          <w:color w:val="323232"/>
          <w:sz w:val="18"/>
        </w:rPr>
        <w:t>iren-&gt;SetRenderWindow(renWin); iren-&gt;SetWidget(vtk);</w:t>
      </w:r>
    </w:p>
    <w:p>
      <w:pPr>
        <w:spacing w:line="259" w:lineRule="auto" w:before="0"/>
        <w:ind w:left="1247" w:right="6016" w:firstLine="0"/>
        <w:jc w:val="left"/>
        <w:rPr>
          <w:rFonts w:ascii="Courier New"/>
          <w:sz w:val="18"/>
        </w:rPr>
      </w:pPr>
      <w:r>
        <w:rPr>
          <w:rFonts w:ascii="Courier New"/>
          <w:color w:val="323232"/>
          <w:sz w:val="18"/>
        </w:rPr>
        <w:t>iren-&gt;Initialize(app); XtAppMainLoop(app);</w:t>
      </w:r>
    </w:p>
    <w:p>
      <w:pPr>
        <w:spacing w:before="0"/>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sz w:val="24"/>
        </w:rPr>
      </w:pPr>
    </w:p>
    <w:p>
      <w:pPr>
        <w:spacing w:line="208" w:lineRule="auto" w:before="116"/>
        <w:ind w:left="751" w:right="6211" w:firstLine="0"/>
        <w:jc w:val="left"/>
        <w:rPr>
          <w:sz w:val="18"/>
        </w:rPr>
      </w:pPr>
      <w:r>
        <w:rPr/>
        <w:drawing>
          <wp:anchor distT="0" distB="0" distL="0" distR="0" allowOverlap="1" layoutInCell="1" locked="0" behindDoc="0" simplePos="0" relativeHeight="10336">
            <wp:simplePos x="0" y="0"/>
            <wp:positionH relativeFrom="page">
              <wp:posOffset>2971800</wp:posOffset>
            </wp:positionH>
            <wp:positionV relativeFrom="paragraph">
              <wp:posOffset>-868557</wp:posOffset>
            </wp:positionV>
            <wp:extent cx="2526029" cy="2276094"/>
            <wp:effectExtent l="0" t="0" r="0" b="0"/>
            <wp:wrapNone/>
            <wp:docPr id="395" name="image278.jpeg" descr=""/>
            <wp:cNvGraphicFramePr>
              <a:graphicFrameLocks noChangeAspect="1"/>
            </wp:cNvGraphicFramePr>
            <a:graphic>
              <a:graphicData uri="http://schemas.openxmlformats.org/drawingml/2006/picture">
                <pic:pic>
                  <pic:nvPicPr>
                    <pic:cNvPr id="396" name="image278.jpeg"/>
                    <pic:cNvPicPr/>
                  </pic:nvPicPr>
                  <pic:blipFill>
                    <a:blip r:embed="rId564" cstate="print"/>
                    <a:stretch>
                      <a:fillRect/>
                    </a:stretch>
                  </pic:blipFill>
                  <pic:spPr>
                    <a:xfrm>
                      <a:off x="0" y="0"/>
                      <a:ext cx="2526029" cy="2276094"/>
                    </a:xfrm>
                    <a:prstGeom prst="rect">
                      <a:avLst/>
                    </a:prstGeom>
                  </pic:spPr>
                </pic:pic>
              </a:graphicData>
            </a:graphic>
          </wp:anchor>
        </w:drawing>
      </w:r>
      <w:r>
        <w:rPr>
          <w:rFonts w:ascii="Arial" w:hAnsi="Arial"/>
          <w:b/>
          <w:sz w:val="18"/>
        </w:rPr>
        <w:t>Figure 18–5 </w:t>
      </w:r>
      <w:r>
        <w:rPr>
          <w:sz w:val="18"/>
        </w:rPr>
        <w:t>A sample built as an MFC MDI application.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3"/>
        </w:rPr>
      </w:pPr>
    </w:p>
    <w:p>
      <w:pPr>
        <w:spacing w:before="0"/>
        <w:ind w:left="600" w:right="0" w:firstLine="0"/>
        <w:jc w:val="left"/>
        <w:rPr>
          <w:rFonts w:ascii="Courier New"/>
          <w:sz w:val="18"/>
        </w:rPr>
      </w:pPr>
      <w:r>
        <w:rPr>
          <w:rFonts w:ascii="Courier New"/>
          <w:color w:val="323232"/>
          <w:sz w:val="18"/>
        </w:rPr>
        <w:t>/* quit when the Exit button is clicked*/</w:t>
      </w:r>
    </w:p>
    <w:p>
      <w:pPr>
        <w:spacing w:before="16"/>
        <w:ind w:left="600" w:right="0" w:firstLine="0"/>
        <w:jc w:val="left"/>
        <w:rPr>
          <w:rFonts w:ascii="Courier New"/>
          <w:sz w:val="18"/>
        </w:rPr>
      </w:pPr>
      <w:r>
        <w:rPr>
          <w:rFonts w:ascii="Courier New"/>
          <w:color w:val="323232"/>
          <w:sz w:val="18"/>
        </w:rPr>
        <w:t>void quit_cb(Widget w,XtPointer client_data,XtPointer call_data)</w:t>
      </w:r>
    </w:p>
    <w:p>
      <w:pPr>
        <w:spacing w:before="16"/>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exit(0);</w:t>
      </w:r>
    </w:p>
    <w:p>
      <w:pPr>
        <w:spacing w:before="15"/>
        <w:ind w:left="600" w:right="0" w:firstLine="0"/>
        <w:jc w:val="left"/>
        <w:rPr>
          <w:rFonts w:ascii="Courier New"/>
          <w:sz w:val="18"/>
        </w:rPr>
      </w:pPr>
      <w:r>
        <w:rPr>
          <w:rFonts w:ascii="Courier New"/>
          <w:color w:val="323232"/>
          <w:sz w:val="18"/>
        </w:rPr>
        <w:t>}</w:t>
      </w:r>
    </w:p>
    <w:p>
      <w:pPr>
        <w:pStyle w:val="BodyText"/>
        <w:spacing w:before="9"/>
        <w:rPr>
          <w:rFonts w:ascii="Courier New"/>
          <w:sz w:val="18"/>
        </w:rPr>
      </w:pPr>
    </w:p>
    <w:p>
      <w:pPr>
        <w:pStyle w:val="BodyText"/>
        <w:spacing w:line="249" w:lineRule="auto"/>
        <w:ind w:left="121" w:right="1434"/>
        <w:jc w:val="both"/>
      </w:pPr>
      <w:r>
        <w:rPr/>
        <w:t>Finally we create a few Motif widgets including a xmPrimitiveWidgetClass which is what VTK will render into. The form widget has been added simply to handle layout of the button and the rendering window.</w:t>
      </w:r>
      <w:r>
        <w:rPr>
          <w:spacing w:val="-2"/>
        </w:rPr>
        <w:t> </w:t>
      </w:r>
      <w:r>
        <w:rPr/>
        <w:t>The</w:t>
      </w:r>
      <w:r>
        <w:rPr>
          <w:spacing w:val="-3"/>
        </w:rPr>
        <w:t> </w:t>
      </w:r>
      <w:r>
        <w:rPr/>
        <w:t>SetWidget()</w:t>
      </w:r>
      <w:r>
        <w:rPr>
          <w:spacing w:val="-3"/>
        </w:rPr>
        <w:t> </w:t>
      </w:r>
      <w:r>
        <w:rPr/>
        <w:t>call</w:t>
      </w:r>
      <w:r>
        <w:rPr>
          <w:spacing w:val="-2"/>
        </w:rPr>
        <w:t> </w:t>
      </w:r>
      <w:r>
        <w:rPr/>
        <w:t>is</w:t>
      </w:r>
      <w:r>
        <w:rPr>
          <w:spacing w:val="-2"/>
        </w:rPr>
        <w:t> </w:t>
      </w:r>
      <w:r>
        <w:rPr/>
        <w:t>used</w:t>
      </w:r>
      <w:r>
        <w:rPr>
          <w:spacing w:val="-3"/>
        </w:rPr>
        <w:t> </w:t>
      </w:r>
      <w:r>
        <w:rPr/>
        <w:t>in</w:t>
      </w:r>
      <w:r>
        <w:rPr>
          <w:spacing w:val="-3"/>
        </w:rPr>
        <w:t> </w:t>
      </w:r>
      <w:r>
        <w:rPr/>
        <w:t>this</w:t>
      </w:r>
      <w:r>
        <w:rPr>
          <w:spacing w:val="-2"/>
        </w:rPr>
        <w:t> </w:t>
      </w:r>
      <w:r>
        <w:rPr/>
        <w:t>example</w:t>
      </w:r>
      <w:r>
        <w:rPr>
          <w:spacing w:val="-2"/>
        </w:rPr>
        <w:t> </w:t>
      </w:r>
      <w:r>
        <w:rPr/>
        <w:t>to</w:t>
      </w:r>
      <w:r>
        <w:rPr>
          <w:spacing w:val="-3"/>
        </w:rPr>
        <w:t> </w:t>
      </w:r>
      <w:r>
        <w:rPr/>
        <w:t>tell</w:t>
      </w:r>
      <w:r>
        <w:rPr>
          <w:spacing w:val="-2"/>
        </w:rPr>
        <w:t> </w:t>
      </w:r>
      <w:r>
        <w:rPr/>
        <w:t>the</w:t>
      </w:r>
      <w:r>
        <w:rPr>
          <w:spacing w:val="-2"/>
        </w:rPr>
        <w:t> </w:t>
      </w:r>
      <w:r>
        <w:rPr/>
        <w:t>interactor</w:t>
      </w:r>
      <w:r>
        <w:rPr>
          <w:spacing w:val="-2"/>
        </w:rPr>
        <w:t> </w:t>
      </w:r>
      <w:r>
        <w:rPr/>
        <w:t>(and</w:t>
      </w:r>
      <w:r>
        <w:rPr>
          <w:spacing w:val="-3"/>
        </w:rPr>
        <w:t> </w:t>
      </w:r>
      <w:r>
        <w:rPr/>
        <w:t>hence</w:t>
      </w:r>
      <w:r>
        <w:rPr>
          <w:spacing w:val="-2"/>
        </w:rPr>
        <w:t> </w:t>
      </w:r>
      <w:r>
        <w:rPr/>
        <w:t>the</w:t>
      </w:r>
      <w:r>
        <w:rPr>
          <w:spacing w:val="-1"/>
        </w:rPr>
        <w:t> </w:t>
      </w:r>
      <w:r>
        <w:rPr/>
        <w:t>render</w:t>
      </w:r>
      <w:r>
        <w:rPr>
          <w:spacing w:val="-2"/>
        </w:rPr>
        <w:t> </w:t>
      </w:r>
      <w:r>
        <w:rPr/>
        <w:t>win- dow) what widget to use for</w:t>
      </w:r>
      <w:r>
        <w:rPr>
          <w:spacing w:val="-2"/>
        </w:rPr>
        <w:t> </w:t>
      </w:r>
      <w:r>
        <w:rPr/>
        <w:t>rendering.</w:t>
      </w:r>
    </w:p>
    <w:p>
      <w:pPr>
        <w:pStyle w:val="BodyText"/>
        <w:rPr>
          <w:sz w:val="22"/>
        </w:rPr>
      </w:pPr>
    </w:p>
    <w:p>
      <w:pPr>
        <w:pStyle w:val="Heading4"/>
        <w:numPr>
          <w:ilvl w:val="1"/>
          <w:numId w:val="70"/>
        </w:numPr>
        <w:tabs>
          <w:tab w:pos="725" w:val="left" w:leader="none"/>
        </w:tabs>
        <w:spacing w:line="240" w:lineRule="auto" w:before="173" w:after="0"/>
        <w:ind w:left="724" w:right="0" w:hanging="603"/>
        <w:jc w:val="left"/>
      </w:pPr>
      <w:bookmarkStart w:name="_bookmark3262" w:id="3470"/>
      <w:bookmarkEnd w:id="3470"/>
      <w:r>
        <w:rPr>
          <w:b w:val="0"/>
        </w:rPr>
      </w:r>
      <w:bookmarkStart w:name="_bookmark3262" w:id="3471"/>
      <w:bookmarkEnd w:id="3471"/>
      <w:r>
        <w:rPr>
          <w:color w:val="0C7652"/>
          <w:spacing w:val="3"/>
        </w:rPr>
        <w:t>Mic</w:t>
      </w:r>
      <w:r>
        <w:rPr>
          <w:color w:val="0C7652"/>
          <w:spacing w:val="3"/>
        </w:rPr>
        <w:t>rosoft Windows </w:t>
      </w:r>
      <w:r>
        <w:rPr>
          <w:color w:val="0C7652"/>
        </w:rPr>
        <w:t>/ </w:t>
      </w:r>
      <w:bookmarkStart w:name="_bookmark3263" w:id="3472"/>
      <w:bookmarkEnd w:id="3472"/>
      <w:r>
        <w:rPr>
          <w:color w:val="0C7652"/>
          <w:spacing w:val="3"/>
        </w:rPr>
        <w:t>Mic</w:t>
      </w:r>
      <w:r>
        <w:rPr>
          <w:color w:val="0C7652"/>
          <w:spacing w:val="3"/>
        </w:rPr>
        <w:t>rosoft </w:t>
      </w:r>
      <w:r>
        <w:rPr>
          <w:color w:val="0C7652"/>
          <w:spacing w:val="4"/>
        </w:rPr>
        <w:t>Foundation Classes</w:t>
      </w:r>
      <w:r>
        <w:rPr>
          <w:color w:val="0C7652"/>
          <w:spacing w:val="47"/>
        </w:rPr>
        <w:t> </w:t>
      </w:r>
      <w:bookmarkStart w:name="_bookmark3264" w:id="3473"/>
      <w:bookmarkEnd w:id="3473"/>
      <w:r>
        <w:rPr>
          <w:color w:val="0C7652"/>
          <w:spacing w:val="5"/>
        </w:rPr>
        <w:t>(MFC)</w:t>
      </w:r>
    </w:p>
    <w:p>
      <w:pPr>
        <w:pStyle w:val="BodyText"/>
        <w:spacing w:line="247" w:lineRule="auto" w:before="158"/>
        <w:ind w:left="121" w:right="1435"/>
        <w:jc w:val="both"/>
      </w:pPr>
      <w:r>
        <w:rPr/>
        <w:t>The basics of integration of VTK within the Windows environment has been shown previously (see </w:t>
      </w:r>
      <w:hyperlink w:history="true" w:anchor="_bookmark248">
        <w:r>
          <w:rPr/>
          <w:t>“Create</w:t>
        </w:r>
        <w:r>
          <w:rPr>
            <w:spacing w:val="-8"/>
          </w:rPr>
          <w:t> </w:t>
        </w:r>
        <w:r>
          <w:rPr/>
          <w:t>An</w:t>
        </w:r>
        <w:r>
          <w:rPr>
            <w:spacing w:val="-6"/>
          </w:rPr>
          <w:t> </w:t>
        </w:r>
        <w:r>
          <w:rPr/>
          <w:t>Application”</w:t>
        </w:r>
        <w:r>
          <w:rPr>
            <w:spacing w:val="-5"/>
          </w:rPr>
          <w:t> </w:t>
        </w:r>
        <w:r>
          <w:rPr/>
          <w:t>on</w:t>
        </w:r>
        <w:r>
          <w:rPr>
            <w:spacing w:val="-6"/>
          </w:rPr>
          <w:t> </w:t>
        </w:r>
        <w:r>
          <w:rPr/>
          <w:t>page</w:t>
        </w:r>
        <w:r>
          <w:rPr>
            <w:spacing w:val="-2"/>
          </w:rPr>
          <w:t> </w:t>
        </w:r>
        <w:r>
          <w:rPr/>
          <w:t>29</w:t>
        </w:r>
      </w:hyperlink>
      <w:r>
        <w:rPr/>
        <w:t>).</w:t>
      </w:r>
      <w:r>
        <w:rPr>
          <w:spacing w:val="-6"/>
        </w:rPr>
        <w:t> </w:t>
      </w:r>
      <w:r>
        <w:rPr>
          <w:spacing w:val="-7"/>
        </w:rPr>
        <w:t>You</w:t>
      </w:r>
      <w:r>
        <w:rPr>
          <w:spacing w:val="-5"/>
        </w:rPr>
        <w:t> </w:t>
      </w:r>
      <w:r>
        <w:rPr/>
        <w:t>can</w:t>
      </w:r>
      <w:r>
        <w:rPr>
          <w:spacing w:val="-6"/>
        </w:rPr>
        <w:t> </w:t>
      </w:r>
      <w:r>
        <w:rPr/>
        <w:t>also</w:t>
      </w:r>
      <w:r>
        <w:rPr>
          <w:spacing w:val="-6"/>
        </w:rPr>
        <w:t> </w:t>
      </w:r>
      <w:r>
        <w:rPr/>
        <w:t>develop</w:t>
      </w:r>
      <w:r>
        <w:rPr>
          <w:spacing w:val="-7"/>
        </w:rPr>
        <w:t> </w:t>
      </w:r>
      <w:bookmarkStart w:name="_bookmark3266" w:id="3474"/>
      <w:bookmarkEnd w:id="3474"/>
      <w:r>
        <w:rPr/>
        <w:t>MFC-based</w:t>
      </w:r>
      <w:r>
        <w:rPr>
          <w:spacing w:val="-6"/>
        </w:rPr>
        <w:t> </w:t>
      </w:r>
      <w:r>
        <w:rPr/>
        <w:t>applications</w:t>
      </w:r>
      <w:r>
        <w:rPr>
          <w:spacing w:val="-6"/>
        </w:rPr>
        <w:t> </w:t>
      </w:r>
      <w:r>
        <w:rPr/>
        <w:t>that</w:t>
      </w:r>
      <w:r>
        <w:rPr>
          <w:spacing w:val="-5"/>
        </w:rPr>
        <w:t> </w:t>
      </w:r>
      <w:r>
        <w:rPr/>
        <w:t>make</w:t>
      </w:r>
      <w:r>
        <w:rPr>
          <w:spacing w:val="-6"/>
        </w:rPr>
        <w:t> </w:t>
      </w:r>
      <w:r>
        <w:rPr/>
        <w:t>use</w:t>
      </w:r>
      <w:r>
        <w:rPr>
          <w:spacing w:val="-7"/>
        </w:rPr>
        <w:t> </w:t>
      </w:r>
      <w:r>
        <w:rPr/>
        <w:t>of VTK in two different ways. The first way to use VTK within an MFC based application is following the code from </w:t>
      </w:r>
      <w:r>
        <w:rPr>
          <w:rFonts w:ascii="Courier New" w:hAnsi="Courier New"/>
          <w:sz w:val="18"/>
        </w:rPr>
        <w:t>VTK/Examples/GUI/Win32/SimpleCxx/Win32Cone.cxx</w:t>
      </w:r>
      <w:r>
        <w:rPr/>
        <w:t>. Create a vtkRender- Window</w:t>
      </w:r>
      <w:r>
        <w:rPr>
          <w:spacing w:val="-4"/>
        </w:rPr>
        <w:t> </w:t>
      </w:r>
      <w:r>
        <w:rPr/>
        <w:t>in</w:t>
      </w:r>
      <w:r>
        <w:rPr>
          <w:spacing w:val="-3"/>
        </w:rPr>
        <w:t> </w:t>
      </w:r>
      <w:r>
        <w:rPr/>
        <w:t>the</w:t>
      </w:r>
      <w:r>
        <w:rPr>
          <w:spacing w:val="-4"/>
        </w:rPr>
        <w:t> </w:t>
      </w:r>
      <w:r>
        <w:rPr/>
        <w:t>MFC</w:t>
      </w:r>
      <w:r>
        <w:rPr>
          <w:spacing w:val="-4"/>
        </w:rPr>
        <w:t> </w:t>
      </w:r>
      <w:bookmarkStart w:name="_bookmark3269" w:id="3475"/>
      <w:bookmarkEnd w:id="3475"/>
      <w:r>
        <w:rPr/>
        <w:t>app</w:t>
      </w:r>
      <w:r>
        <w:rPr/>
        <w:t>lication</w:t>
      </w:r>
      <w:r>
        <w:rPr>
          <w:spacing w:val="-3"/>
        </w:rPr>
        <w:t> </w:t>
      </w:r>
      <w:r>
        <w:rPr/>
        <w:t>and</w:t>
      </w:r>
      <w:r>
        <w:rPr>
          <w:spacing w:val="-4"/>
        </w:rPr>
        <w:t> </w:t>
      </w:r>
      <w:r>
        <w:rPr/>
        <w:t>i</w:t>
      </w:r>
      <w:bookmarkStart w:name="_bookmark3268" w:id="3476"/>
      <w:bookmarkEnd w:id="3476"/>
      <w:r>
        <w:rPr/>
        <w:t>f</w:t>
      </w:r>
      <w:r>
        <w:rPr>
          <w:spacing w:val="-4"/>
        </w:rPr>
        <w:t> </w:t>
      </w:r>
      <w:r>
        <w:rPr/>
        <w:t>desired,</w:t>
      </w:r>
      <w:r>
        <w:rPr>
          <w:spacing w:val="-4"/>
        </w:rPr>
        <w:t> </w:t>
      </w:r>
      <w:r>
        <w:rPr/>
        <w:t>parent</w:t>
      </w:r>
      <w:r>
        <w:rPr>
          <w:spacing w:val="-3"/>
        </w:rPr>
        <w:t> </w:t>
      </w:r>
      <w:r>
        <w:rPr/>
        <w:t>it</w:t>
      </w:r>
      <w:r>
        <w:rPr>
          <w:spacing w:val="-3"/>
        </w:rPr>
        <w:t> </w:t>
      </w:r>
      <w:r>
        <w:rPr/>
        <w:t>with</w:t>
      </w:r>
      <w:r>
        <w:rPr>
          <w:spacing w:val="-4"/>
        </w:rPr>
        <w:t> </w:t>
      </w:r>
      <w:r>
        <w:rPr/>
        <w:t>a</w:t>
      </w:r>
      <w:r>
        <w:rPr>
          <w:spacing w:val="-3"/>
        </w:rPr>
        <w:t> </w:t>
      </w:r>
      <w:bookmarkStart w:name="_bookmark3267" w:id="3477"/>
      <w:bookmarkEnd w:id="3477"/>
      <w:r>
        <w:rPr/>
        <w:t>MFC-base</w:t>
      </w:r>
      <w:r>
        <w:rPr/>
        <w:t>d</w:t>
      </w:r>
      <w:r>
        <w:rPr>
          <w:spacing w:val="-4"/>
        </w:rPr>
        <w:t> </w:t>
      </w:r>
      <w:r>
        <w:rPr/>
        <w:t>window.</w:t>
      </w:r>
      <w:r>
        <w:rPr>
          <w:spacing w:val="-3"/>
        </w:rPr>
        <w:t> </w:t>
      </w:r>
      <w:r>
        <w:rPr/>
        <w:t>The</w:t>
      </w:r>
      <w:r>
        <w:rPr>
          <w:spacing w:val="-3"/>
        </w:rPr>
        <w:t> </w:t>
      </w:r>
      <w:r>
        <w:rPr/>
        <w:t>second</w:t>
      </w:r>
      <w:r>
        <w:rPr>
          <w:spacing w:val="-4"/>
        </w:rPr>
        <w:t> </w:t>
      </w:r>
      <w:r>
        <w:rPr/>
        <w:t>way is to make use of the vtkMFCView</w:t>
      </w:r>
      <w:r>
        <w:rPr>
          <w:rFonts w:ascii="Courier New" w:hAnsi="Courier New"/>
          <w:sz w:val="18"/>
        </w:rPr>
        <w:t>, </w:t>
      </w:r>
      <w:r>
        <w:rPr/>
        <w:t>vtkMFCRenderView and vtkMFCDocument classes that are provided</w:t>
      </w:r>
      <w:r>
        <w:rPr>
          <w:spacing w:val="-7"/>
        </w:rPr>
        <w:t> </w:t>
      </w:r>
      <w:r>
        <w:rPr/>
        <w:t>in</w:t>
      </w:r>
      <w:r>
        <w:rPr>
          <w:spacing w:val="-6"/>
        </w:rPr>
        <w:t> </w:t>
      </w:r>
      <w:r>
        <w:rPr/>
        <w:t>the</w:t>
      </w:r>
      <w:r>
        <w:rPr>
          <w:spacing w:val="-8"/>
        </w:rPr>
        <w:t> </w:t>
      </w:r>
      <w:r>
        <w:rPr>
          <w:rFonts w:ascii="Courier New" w:hAnsi="Courier New"/>
          <w:sz w:val="18"/>
        </w:rPr>
        <w:t>Examples/GUI/Win32/SampleMFC</w:t>
      </w:r>
      <w:r>
        <w:rPr>
          <w:rFonts w:ascii="Courier New" w:hAnsi="Courier New"/>
          <w:spacing w:val="-69"/>
          <w:sz w:val="18"/>
        </w:rPr>
        <w:t> </w:t>
      </w:r>
      <w:r>
        <w:rPr/>
        <w:t>subdirectory.</w:t>
      </w:r>
      <w:r>
        <w:rPr>
          <w:spacing w:val="-7"/>
        </w:rPr>
        <w:t> </w:t>
      </w:r>
      <w:r>
        <w:rPr/>
        <w:t>In</w:t>
      </w:r>
      <w:r>
        <w:rPr>
          <w:spacing w:val="-6"/>
        </w:rPr>
        <w:t> </w:t>
      </w:r>
      <w:r>
        <w:rPr/>
        <w:t>fact,</w:t>
      </w:r>
      <w:r>
        <w:rPr>
          <w:spacing w:val="-6"/>
        </w:rPr>
        <w:t> </w:t>
      </w:r>
      <w:r>
        <w:rPr/>
        <w:t>the</w:t>
      </w:r>
      <w:r>
        <w:rPr>
          <w:spacing w:val="-7"/>
        </w:rPr>
        <w:t> </w:t>
      </w:r>
      <w:r>
        <w:rPr>
          <w:rFonts w:ascii="Courier New" w:hAnsi="Courier New"/>
          <w:sz w:val="18"/>
        </w:rPr>
        <w:t>Samp</w:t>
      </w:r>
      <w:bookmarkStart w:name="_bookmark3265" w:id="3478"/>
      <w:bookmarkEnd w:id="3478"/>
      <w:r>
        <w:rPr>
          <w:rFonts w:ascii="Courier New" w:hAnsi="Courier New"/>
          <w:sz w:val="18"/>
        </w:rPr>
        <w:t>le.ex</w:t>
      </w:r>
      <w:r>
        <w:rPr>
          <w:rFonts w:ascii="Courier New" w:hAnsi="Courier New"/>
          <w:sz w:val="18"/>
        </w:rPr>
        <w:t>e</w:t>
      </w:r>
      <w:r>
        <w:rPr>
          <w:rFonts w:ascii="Courier New" w:hAnsi="Courier New"/>
          <w:spacing w:val="-70"/>
          <w:sz w:val="18"/>
        </w:rPr>
        <w:t> </w:t>
      </w:r>
      <w:r>
        <w:rPr/>
        <w:t>applica- tion</w:t>
      </w:r>
      <w:r>
        <w:rPr>
          <w:spacing w:val="-3"/>
        </w:rPr>
        <w:t> </w:t>
      </w:r>
      <w:r>
        <w:rPr/>
        <w:t>is</w:t>
      </w:r>
      <w:r>
        <w:rPr>
          <w:spacing w:val="-3"/>
        </w:rPr>
        <w:t> </w:t>
      </w:r>
      <w:r>
        <w:rPr/>
        <w:t>a</w:t>
      </w:r>
      <w:r>
        <w:rPr>
          <w:spacing w:val="-3"/>
        </w:rPr>
        <w:t> </w:t>
      </w:r>
      <w:r>
        <w:rPr/>
        <w:t>sample</w:t>
      </w:r>
      <w:r>
        <w:rPr>
          <w:spacing w:val="-3"/>
        </w:rPr>
        <w:t> </w:t>
      </w:r>
      <w:r>
        <w:rPr/>
        <w:t>MFC-based</w:t>
      </w:r>
      <w:r>
        <w:rPr>
          <w:spacing w:val="-3"/>
        </w:rPr>
        <w:t> </w:t>
      </w:r>
      <w:r>
        <w:rPr/>
        <w:t>application</w:t>
      </w:r>
      <w:r>
        <w:rPr>
          <w:spacing w:val="-3"/>
        </w:rPr>
        <w:t> </w:t>
      </w:r>
      <w:r>
        <w:rPr/>
        <w:t>that</w:t>
      </w:r>
      <w:r>
        <w:rPr>
          <w:spacing w:val="-3"/>
        </w:rPr>
        <w:t> </w:t>
      </w:r>
      <w:r>
        <w:rPr/>
        <w:t>demonstrates</w:t>
      </w:r>
      <w:r>
        <w:rPr>
          <w:spacing w:val="-3"/>
        </w:rPr>
        <w:t> </w:t>
      </w:r>
      <w:r>
        <w:rPr/>
        <w:t>the</w:t>
      </w:r>
      <w:r>
        <w:rPr>
          <w:spacing w:val="-3"/>
        </w:rPr>
        <w:t> </w:t>
      </w:r>
      <w:r>
        <w:rPr/>
        <w:t>use</w:t>
      </w:r>
      <w:r>
        <w:rPr>
          <w:spacing w:val="-2"/>
        </w:rPr>
        <w:t> </w:t>
      </w:r>
      <w:r>
        <w:rPr/>
        <w:t>of</w:t>
      </w:r>
      <w:r>
        <w:rPr>
          <w:spacing w:val="-3"/>
        </w:rPr>
        <w:t> </w:t>
      </w:r>
      <w:r>
        <w:rPr/>
        <w:t>these</w:t>
      </w:r>
      <w:r>
        <w:rPr>
          <w:spacing w:val="-3"/>
        </w:rPr>
        <w:t> </w:t>
      </w:r>
      <w:r>
        <w:rPr/>
        <w:t>classes.</w:t>
      </w:r>
      <w:r>
        <w:rPr>
          <w:spacing w:val="-3"/>
        </w:rPr>
        <w:t> </w:t>
      </w:r>
      <w:r>
        <w:rPr/>
        <w:t>This</w:t>
      </w:r>
      <w:r>
        <w:rPr>
          <w:spacing w:val="-3"/>
        </w:rPr>
        <w:t> </w:t>
      </w:r>
      <w:r>
        <w:rPr/>
        <w:t>MDI</w:t>
      </w:r>
      <w:r>
        <w:rPr>
          <w:spacing w:val="-4"/>
        </w:rPr>
        <w:t> </w:t>
      </w:r>
      <w:r>
        <w:rPr/>
        <w:t>applica- tion (Multi-Document Interface) shows how to open several VTK data files and interact with them through the GUI (</w:t>
      </w:r>
      <w:r>
        <w:rPr>
          <w:rFonts w:ascii="Arial" w:hAnsi="Arial"/>
          <w:b/>
          <w:sz w:val="18"/>
        </w:rPr>
        <w:t>Figure 18–5</w:t>
      </w:r>
      <w:r>
        <w:rPr/>
        <w:t>). </w:t>
      </w:r>
      <w:r>
        <w:rPr>
          <w:spacing w:val="-7"/>
        </w:rPr>
        <w:t>You </w:t>
      </w:r>
      <w:r>
        <w:rPr/>
        <w:t>may copy these classes as a starting point for your own new MFC</w:t>
      </w:r>
      <w:r>
        <w:rPr>
          <w:spacing w:val="-1"/>
        </w:rPr>
        <w:t> </w:t>
      </w:r>
      <w:r>
        <w:rPr/>
        <w:t>applications.</w:t>
      </w:r>
    </w:p>
    <w:p>
      <w:pPr>
        <w:spacing w:after="0" w:line="247" w:lineRule="auto"/>
        <w:jc w:val="both"/>
        <w:sectPr>
          <w:headerReference w:type="even" r:id="rId562"/>
          <w:headerReference w:type="default" r:id="rId563"/>
          <w:pgSz w:w="10440" w:h="13680"/>
          <w:pgMar w:header="772" w:footer="0" w:top="980" w:bottom="280" w:left="780" w:right="0"/>
          <w:pgNumType w:start="432"/>
        </w:sectPr>
      </w:pPr>
    </w:p>
    <w:p>
      <w:pPr>
        <w:pStyle w:val="BodyText"/>
        <w:spacing w:before="6"/>
        <w:rPr>
          <w:sz w:val="28"/>
        </w:rPr>
      </w:pPr>
    </w:p>
    <w:p>
      <w:pPr>
        <w:pStyle w:val="Heading4"/>
        <w:numPr>
          <w:ilvl w:val="1"/>
          <w:numId w:val="70"/>
        </w:numPr>
        <w:tabs>
          <w:tab w:pos="1265" w:val="left" w:leader="none"/>
        </w:tabs>
        <w:spacing w:line="240" w:lineRule="auto" w:before="91" w:after="0"/>
        <w:ind w:left="1264" w:right="0" w:hanging="603"/>
        <w:jc w:val="left"/>
      </w:pPr>
      <w:bookmarkStart w:name="_bookmark3270" w:id="3479"/>
      <w:bookmarkEnd w:id="3479"/>
      <w:r>
        <w:rPr>
          <w:b w:val="0"/>
        </w:rPr>
      </w:r>
      <w:bookmarkStart w:name="_bookmark3271" w:id="3480"/>
      <w:bookmarkEnd w:id="3480"/>
      <w:r>
        <w:rPr>
          <w:color w:val="0C7652"/>
        </w:rPr>
        <w:t>T</w:t>
      </w:r>
      <w:r>
        <w:rPr>
          <w:color w:val="0C7652"/>
        </w:rPr>
        <w:t>cl/Tk</w:t>
      </w:r>
    </w:p>
    <w:p>
      <w:pPr>
        <w:pStyle w:val="BodyText"/>
        <w:spacing w:line="244" w:lineRule="auto" w:before="159"/>
        <w:ind w:left="661" w:right="894"/>
        <w:jc w:val="both"/>
      </w:pPr>
      <w:bookmarkStart w:name="_bookmark3273" w:id="3481"/>
      <w:bookmarkEnd w:id="3481"/>
      <w:r>
        <w:rPr/>
      </w:r>
      <w:r>
        <w:rPr/>
        <w:t>Integrating</w:t>
      </w:r>
      <w:r>
        <w:rPr>
          <w:spacing w:val="-6"/>
        </w:rPr>
        <w:t> </w:t>
      </w:r>
      <w:r>
        <w:rPr/>
        <w:t>VTK</w:t>
      </w:r>
      <w:r>
        <w:rPr>
          <w:spacing w:val="-5"/>
        </w:rPr>
        <w:t> </w:t>
      </w:r>
      <w:bookmarkStart w:name="_bookmark3274" w:id="3482"/>
      <w:bookmarkEnd w:id="3482"/>
      <w:r>
        <w:rPr/>
        <w:t>w</w:t>
      </w:r>
      <w:r>
        <w:rPr/>
        <w:t>ith</w:t>
      </w:r>
      <w:r>
        <w:rPr>
          <w:spacing w:val="-6"/>
        </w:rPr>
        <w:t> </w:t>
      </w:r>
      <w:r>
        <w:rPr>
          <w:spacing w:val="-3"/>
        </w:rPr>
        <w:t>Tcl/</w:t>
      </w:r>
      <w:bookmarkStart w:name="_bookmark3272" w:id="3483"/>
      <w:bookmarkEnd w:id="3483"/>
      <w:r>
        <w:rPr>
          <w:spacing w:val="-3"/>
        </w:rPr>
        <w:t>Tk</w:t>
      </w:r>
      <w:r>
        <w:rPr>
          <w:spacing w:val="-5"/>
        </w:rPr>
        <w:t> </w:t>
      </w:r>
      <w:r>
        <w:rPr/>
        <w:t>user</w:t>
      </w:r>
      <w:r>
        <w:rPr>
          <w:spacing w:val="-5"/>
        </w:rPr>
        <w:t> </w:t>
      </w:r>
      <w:r>
        <w:rPr/>
        <w:t>interfaces</w:t>
      </w:r>
      <w:r>
        <w:rPr>
          <w:spacing w:val="-6"/>
        </w:rPr>
        <w:t> </w:t>
      </w:r>
      <w:r>
        <w:rPr/>
        <w:t>is</w:t>
      </w:r>
      <w:r>
        <w:rPr>
          <w:spacing w:val="-5"/>
        </w:rPr>
        <w:t> </w:t>
      </w:r>
      <w:r>
        <w:rPr/>
        <w:t>typically</w:t>
      </w:r>
      <w:r>
        <w:rPr>
          <w:spacing w:val="-5"/>
        </w:rPr>
        <w:t> </w:t>
      </w:r>
      <w:r>
        <w:rPr/>
        <w:t>a</w:t>
      </w:r>
      <w:r>
        <w:rPr>
          <w:spacing w:val="-5"/>
        </w:rPr>
        <w:t> </w:t>
      </w:r>
      <w:r>
        <w:rPr/>
        <w:t>fairly</w:t>
      </w:r>
      <w:r>
        <w:rPr>
          <w:spacing w:val="-6"/>
        </w:rPr>
        <w:t> </w:t>
      </w:r>
      <w:r>
        <w:rPr/>
        <w:t>easy</w:t>
      </w:r>
      <w:r>
        <w:rPr>
          <w:spacing w:val="-4"/>
        </w:rPr>
        <w:t> </w:t>
      </w:r>
      <w:r>
        <w:rPr/>
        <w:t>process</w:t>
      </w:r>
      <w:r>
        <w:rPr>
          <w:spacing w:val="-7"/>
        </w:rPr>
        <w:t> </w:t>
      </w:r>
      <w:r>
        <w:rPr/>
        <w:t>thanks</w:t>
      </w:r>
      <w:r>
        <w:rPr>
          <w:spacing w:val="-4"/>
        </w:rPr>
        <w:t> </w:t>
      </w:r>
      <w:r>
        <w:rPr/>
        <w:t>to</w:t>
      </w:r>
      <w:r>
        <w:rPr>
          <w:spacing w:val="-4"/>
        </w:rPr>
        <w:t> </w:t>
      </w:r>
      <w:r>
        <w:rPr/>
        <w:t>classes</w:t>
      </w:r>
      <w:r>
        <w:rPr>
          <w:spacing w:val="-6"/>
        </w:rPr>
        <w:t> </w:t>
      </w:r>
      <w:r>
        <w:rPr/>
        <w:t>such</w:t>
      </w:r>
      <w:r>
        <w:rPr>
          <w:spacing w:val="-6"/>
        </w:rPr>
        <w:t> </w:t>
      </w:r>
      <w:r>
        <w:rPr/>
        <w:t>as vtkTkRenderWidget, and vtkTkImageViewerWidget. These classes can be used just like you would use any other Tk widget. Up-to-date information and new examples may be found both in the </w:t>
      </w:r>
      <w:r>
        <w:rPr>
          <w:rFonts w:ascii="Courier New" w:hAnsi="Courier New"/>
          <w:sz w:val="18"/>
        </w:rPr>
        <w:t>VTK/ Examples/GUI/Tcl </w:t>
      </w:r>
      <w:r>
        <w:rPr/>
        <w:t>and </w:t>
      </w:r>
      <w:r>
        <w:rPr>
          <w:rFonts w:ascii="Courier New" w:hAnsi="Courier New"/>
          <w:sz w:val="18"/>
        </w:rPr>
        <w:t>VTK/Wrapping/Tcl </w:t>
      </w:r>
      <w:r>
        <w:rPr/>
        <w:t>source directories. Consider the following example taken from </w:t>
      </w:r>
      <w:r>
        <w:rPr>
          <w:rFonts w:ascii="Courier New" w:hAnsi="Courier New"/>
          <w:sz w:val="18"/>
        </w:rPr>
        <w:t>VTK/Examples/GUI/Tcl/vtkTkRenderWidgetDemo.tcl</w:t>
      </w:r>
      <w:r>
        <w:rPr/>
        <w:t>. </w:t>
      </w:r>
      <w:r>
        <w:rPr>
          <w:rFonts w:ascii="Arial" w:hAnsi="Arial"/>
          <w:b/>
          <w:sz w:val="18"/>
        </w:rPr>
        <w:t>Figure 18–6 </w:t>
      </w:r>
      <w:r>
        <w:rPr/>
        <w:t>shows the result of running this</w:t>
      </w:r>
      <w:r>
        <w:rPr>
          <w:spacing w:val="-2"/>
        </w:rPr>
        <w:t> </w:t>
      </w:r>
      <w:r>
        <w:rPr/>
        <w:t>script.</w:t>
      </w:r>
    </w:p>
    <w:p>
      <w:pPr>
        <w:pStyle w:val="BodyText"/>
        <w:spacing w:before="2"/>
        <w:rPr>
          <w:sz w:val="21"/>
        </w:rPr>
      </w:pPr>
    </w:p>
    <w:p>
      <w:pPr>
        <w:spacing w:before="0"/>
        <w:ind w:left="1140" w:right="0" w:firstLine="0"/>
        <w:jc w:val="left"/>
        <w:rPr>
          <w:rFonts w:ascii="Courier New"/>
          <w:sz w:val="18"/>
        </w:rPr>
      </w:pPr>
      <w:r>
        <w:rPr/>
        <w:drawing>
          <wp:anchor distT="0" distB="0" distL="0" distR="0" allowOverlap="1" layoutInCell="1" locked="0" behindDoc="0" simplePos="0" relativeHeight="10360">
            <wp:simplePos x="0" y="0"/>
            <wp:positionH relativeFrom="page">
              <wp:posOffset>4608576</wp:posOffset>
            </wp:positionH>
            <wp:positionV relativeFrom="paragraph">
              <wp:posOffset>40293</wp:posOffset>
            </wp:positionV>
            <wp:extent cx="1228344" cy="1367027"/>
            <wp:effectExtent l="0" t="0" r="0" b="0"/>
            <wp:wrapNone/>
            <wp:docPr id="397" name="image279.png" descr=""/>
            <wp:cNvGraphicFramePr>
              <a:graphicFrameLocks noChangeAspect="1"/>
            </wp:cNvGraphicFramePr>
            <a:graphic>
              <a:graphicData uri="http://schemas.openxmlformats.org/drawingml/2006/picture">
                <pic:pic>
                  <pic:nvPicPr>
                    <pic:cNvPr id="398" name="image279.png"/>
                    <pic:cNvPicPr/>
                  </pic:nvPicPr>
                  <pic:blipFill>
                    <a:blip r:embed="rId565" cstate="print"/>
                    <a:stretch>
                      <a:fillRect/>
                    </a:stretch>
                  </pic:blipFill>
                  <pic:spPr>
                    <a:xfrm>
                      <a:off x="0" y="0"/>
                      <a:ext cx="1228344" cy="1367027"/>
                    </a:xfrm>
                    <a:prstGeom prst="rect">
                      <a:avLst/>
                    </a:prstGeom>
                  </pic:spPr>
                </pic:pic>
              </a:graphicData>
            </a:graphic>
          </wp:anchor>
        </w:drawing>
      </w:r>
      <w:r>
        <w:rPr>
          <w:rFonts w:ascii="Courier New"/>
          <w:color w:val="323232"/>
          <w:sz w:val="18"/>
        </w:rPr>
        <w:t>package require vtk</w:t>
      </w:r>
    </w:p>
    <w:p>
      <w:pPr>
        <w:spacing w:before="16"/>
        <w:ind w:left="1140" w:right="0" w:firstLine="0"/>
        <w:jc w:val="left"/>
        <w:rPr>
          <w:rFonts w:ascii="Courier New"/>
          <w:sz w:val="18"/>
        </w:rPr>
      </w:pPr>
      <w:r>
        <w:rPr>
          <w:rFonts w:ascii="Courier New"/>
          <w:color w:val="323232"/>
          <w:sz w:val="18"/>
        </w:rPr>
        <w:t>package require vtkinteraction</w:t>
      </w:r>
    </w:p>
    <w:p>
      <w:pPr>
        <w:spacing w:before="17"/>
        <w:ind w:left="1140" w:right="0" w:firstLine="0"/>
        <w:jc w:val="left"/>
        <w:rPr>
          <w:rFonts w:ascii="Courier New"/>
          <w:sz w:val="18"/>
        </w:rPr>
      </w:pPr>
      <w:r>
        <w:rPr>
          <w:rFonts w:ascii="Courier New"/>
          <w:color w:val="323232"/>
          <w:sz w:val="18"/>
        </w:rPr>
        <w:t># This script uses a vtkTkRenderWidget to</w:t>
      </w:r>
    </w:p>
    <w:p>
      <w:pPr>
        <w:spacing w:line="259" w:lineRule="auto" w:before="16"/>
        <w:ind w:left="1140" w:right="3730" w:firstLine="0"/>
        <w:jc w:val="left"/>
        <w:rPr>
          <w:rFonts w:ascii="Courier New"/>
          <w:sz w:val="18"/>
        </w:rPr>
      </w:pPr>
      <w:r>
        <w:rPr>
          <w:rFonts w:ascii="Courier New"/>
          <w:color w:val="323232"/>
          <w:sz w:val="18"/>
        </w:rPr>
        <w:t># create a Tk widget that is associated with # a vtkRenderWindow.</w:t>
      </w:r>
    </w:p>
    <w:p>
      <w:pPr>
        <w:pStyle w:val="BodyText"/>
        <w:spacing w:before="6"/>
        <w:rPr>
          <w:rFonts w:ascii="Courier New"/>
          <w:sz w:val="10"/>
        </w:rPr>
      </w:pPr>
    </w:p>
    <w:p>
      <w:pPr>
        <w:spacing w:after="0"/>
        <w:rPr>
          <w:rFonts w:ascii="Courier New"/>
          <w:sz w:val="10"/>
        </w:rPr>
        <w:sectPr>
          <w:pgSz w:w="10440" w:h="13680"/>
          <w:pgMar w:header="772" w:footer="0" w:top="980" w:bottom="280" w:left="780" w:right="0"/>
        </w:sectPr>
      </w:pPr>
    </w:p>
    <w:p>
      <w:pPr>
        <w:spacing w:line="259" w:lineRule="auto" w:before="100"/>
        <w:ind w:left="1140" w:right="0" w:firstLine="0"/>
        <w:jc w:val="left"/>
        <w:rPr>
          <w:rFonts w:ascii="Courier New"/>
          <w:sz w:val="18"/>
        </w:rPr>
      </w:pPr>
      <w:r>
        <w:rPr>
          <w:rFonts w:ascii="Courier New"/>
          <w:color w:val="323232"/>
          <w:sz w:val="18"/>
        </w:rPr>
        <w:t># Create the GUI: a render widget and a</w:t>
      </w:r>
      <w:r>
        <w:rPr>
          <w:rFonts w:ascii="Courier New"/>
          <w:color w:val="323232"/>
          <w:spacing w:val="-40"/>
          <w:sz w:val="18"/>
        </w:rPr>
        <w:t> </w:t>
      </w:r>
      <w:r>
        <w:rPr>
          <w:rFonts w:ascii="Courier New"/>
          <w:color w:val="323232"/>
          <w:sz w:val="18"/>
        </w:rPr>
        <w:t>quit #</w:t>
      </w:r>
      <w:r>
        <w:rPr>
          <w:rFonts w:ascii="Courier New"/>
          <w:color w:val="323232"/>
          <w:spacing w:val="-2"/>
          <w:sz w:val="18"/>
        </w:rPr>
        <w:t> </w:t>
      </w:r>
      <w:r>
        <w:rPr>
          <w:rFonts w:ascii="Courier New"/>
          <w:color w:val="323232"/>
          <w:sz w:val="18"/>
        </w:rPr>
        <w:t>button</w:t>
      </w:r>
    </w:p>
    <w:p>
      <w:pPr>
        <w:spacing w:line="259" w:lineRule="auto" w:before="0"/>
        <w:ind w:left="1140" w:right="3340" w:firstLine="0"/>
        <w:jc w:val="both"/>
        <w:rPr>
          <w:rFonts w:ascii="Courier New"/>
          <w:sz w:val="18"/>
        </w:rPr>
      </w:pPr>
      <w:r>
        <w:rPr>
          <w:rFonts w:ascii="Courier New"/>
          <w:color w:val="323232"/>
          <w:sz w:val="18"/>
        </w:rPr>
        <w:t>wm withdraw . toplevel .top frame .top.f1</w:t>
      </w:r>
    </w:p>
    <w:p>
      <w:pPr>
        <w:spacing w:line="203" w:lineRule="exact" w:before="0"/>
        <w:ind w:left="1140" w:right="0" w:firstLine="0"/>
        <w:jc w:val="both"/>
        <w:rPr>
          <w:rFonts w:ascii="Courier New"/>
          <w:sz w:val="18"/>
        </w:rPr>
      </w:pPr>
      <w:r>
        <w:rPr>
          <w:rFonts w:ascii="Courier New"/>
          <w:color w:val="323232"/>
          <w:sz w:val="18"/>
        </w:rPr>
        <w:t>vtkTkRenderWidget .top.f1.r1 \</w:t>
      </w:r>
    </w:p>
    <w:p>
      <w:pPr>
        <w:spacing w:before="16"/>
        <w:ind w:left="1679" w:right="0" w:firstLine="0"/>
        <w:jc w:val="left"/>
        <w:rPr>
          <w:rFonts w:ascii="Courier New"/>
          <w:sz w:val="18"/>
        </w:rPr>
      </w:pPr>
      <w:r>
        <w:rPr>
          <w:rFonts w:ascii="Courier New"/>
          <w:color w:val="323232"/>
          <w:sz w:val="18"/>
        </w:rPr>
        <w:t>-width 400 -height 400</w:t>
      </w:r>
    </w:p>
    <w:p>
      <w:pPr>
        <w:spacing w:before="15"/>
        <w:ind w:left="1140" w:right="0" w:firstLine="0"/>
        <w:jc w:val="both"/>
        <w:rPr>
          <w:rFonts w:ascii="Courier New"/>
          <w:sz w:val="18"/>
        </w:rPr>
      </w:pPr>
      <w:r>
        <w:rPr>
          <w:rFonts w:ascii="Courier New"/>
          <w:color w:val="323232"/>
          <w:sz w:val="18"/>
        </w:rPr>
        <w:t>button .top.btn -text Quit -command exit</w:t>
      </w:r>
    </w:p>
    <w:p>
      <w:pPr>
        <w:pStyle w:val="BodyText"/>
        <w:rPr>
          <w:rFonts w:ascii="Courier New"/>
        </w:rPr>
      </w:pPr>
      <w:r>
        <w:rPr/>
        <w:br w:type="column"/>
      </w:r>
      <w:r>
        <w:rPr>
          <w:rFonts w:ascii="Courier New"/>
        </w:rPr>
      </w:r>
    </w:p>
    <w:p>
      <w:pPr>
        <w:pStyle w:val="BodyText"/>
        <w:rPr>
          <w:rFonts w:ascii="Courier New"/>
        </w:rPr>
      </w:pPr>
    </w:p>
    <w:p>
      <w:pPr>
        <w:pStyle w:val="BodyText"/>
        <w:rPr>
          <w:rFonts w:ascii="Courier New"/>
        </w:rPr>
      </w:pPr>
    </w:p>
    <w:p>
      <w:pPr>
        <w:pStyle w:val="BodyText"/>
        <w:rPr>
          <w:rFonts w:ascii="Courier New"/>
        </w:rPr>
      </w:pPr>
    </w:p>
    <w:p>
      <w:pPr>
        <w:spacing w:before="165"/>
        <w:ind w:left="346" w:right="0" w:firstLine="0"/>
        <w:jc w:val="left"/>
        <w:rPr>
          <w:sz w:val="18"/>
        </w:rPr>
      </w:pPr>
      <w:r>
        <w:rPr>
          <w:rFonts w:ascii="Arial" w:hAnsi="Arial"/>
          <w:b/>
          <w:sz w:val="18"/>
        </w:rPr>
        <w:t>Figure 18–6 </w:t>
      </w:r>
      <w:r>
        <w:rPr>
          <w:sz w:val="18"/>
        </w:rPr>
        <w:t>Tcl/Tk example.</w:t>
      </w:r>
    </w:p>
    <w:p>
      <w:pPr>
        <w:spacing w:after="0"/>
        <w:jc w:val="left"/>
        <w:rPr>
          <w:sz w:val="18"/>
        </w:rPr>
        <w:sectPr>
          <w:type w:val="continuous"/>
          <w:pgSz w:w="10440" w:h="13680"/>
          <w:pgMar w:top="1280" w:bottom="280" w:left="780" w:right="0"/>
          <w:cols w:num="2" w:equalWidth="0">
            <w:col w:w="5885" w:space="40"/>
            <w:col w:w="3735"/>
          </w:cols>
        </w:sectPr>
      </w:pPr>
    </w:p>
    <w:p>
      <w:pPr>
        <w:spacing w:before="17"/>
        <w:ind w:left="1140" w:right="0" w:firstLine="0"/>
        <w:jc w:val="left"/>
        <w:rPr>
          <w:rFonts w:ascii="Courier New"/>
          <w:sz w:val="18"/>
        </w:rPr>
      </w:pPr>
      <w:r>
        <w:rPr>
          <w:rFonts w:ascii="Courier New"/>
          <w:color w:val="323232"/>
          <w:sz w:val="18"/>
        </w:rPr>
        <w:t>pack .top.f1.r1 -side left -padx 3 -pady 3 -fill both \</w:t>
      </w:r>
    </w:p>
    <w:p>
      <w:pPr>
        <w:spacing w:before="16"/>
        <w:ind w:left="1680" w:right="0" w:firstLine="0"/>
        <w:jc w:val="left"/>
        <w:rPr>
          <w:rFonts w:ascii="Courier New"/>
          <w:sz w:val="18"/>
        </w:rPr>
      </w:pPr>
      <w:r>
        <w:rPr>
          <w:rFonts w:ascii="Courier New"/>
          <w:color w:val="323232"/>
          <w:sz w:val="18"/>
        </w:rPr>
        <w:t>-expand t</w:t>
      </w:r>
    </w:p>
    <w:p>
      <w:pPr>
        <w:spacing w:line="259" w:lineRule="auto" w:before="16"/>
        <w:ind w:left="1140" w:right="4701" w:firstLine="0"/>
        <w:jc w:val="left"/>
        <w:rPr>
          <w:rFonts w:ascii="Courier New"/>
          <w:sz w:val="18"/>
        </w:rPr>
      </w:pPr>
      <w:r>
        <w:rPr>
          <w:rFonts w:ascii="Courier New"/>
          <w:color w:val="323232"/>
          <w:sz w:val="18"/>
        </w:rPr>
        <w:t>pack .top.f1 -fill both -expand t pack .top.btn -fill x</w:t>
      </w:r>
    </w:p>
    <w:p>
      <w:pPr>
        <w:spacing w:line="259" w:lineRule="auto" w:before="0"/>
        <w:ind w:left="1140" w:right="3039" w:firstLine="0"/>
        <w:jc w:val="left"/>
        <w:rPr>
          <w:rFonts w:ascii="Courier New"/>
          <w:sz w:val="18"/>
        </w:rPr>
      </w:pPr>
      <w:r>
        <w:rPr>
          <w:rFonts w:ascii="Courier New"/>
          <w:color w:val="323232"/>
          <w:sz w:val="18"/>
        </w:rPr>
        <w:t># Get the render window associated with the</w:t>
      </w:r>
      <w:r>
        <w:rPr>
          <w:rFonts w:ascii="Courier New"/>
          <w:color w:val="323232"/>
          <w:spacing w:val="-48"/>
          <w:sz w:val="18"/>
        </w:rPr>
        <w:t> </w:t>
      </w:r>
      <w:r>
        <w:rPr>
          <w:rFonts w:ascii="Courier New"/>
          <w:color w:val="323232"/>
          <w:sz w:val="18"/>
        </w:rPr>
        <w:t>widget. set renWin [.top.f1.r1 GetRenderWindow] vtkRenderer</w:t>
      </w:r>
      <w:r>
        <w:rPr>
          <w:rFonts w:ascii="Courier New"/>
          <w:color w:val="323232"/>
          <w:spacing w:val="-2"/>
          <w:sz w:val="18"/>
        </w:rPr>
        <w:t> </w:t>
      </w:r>
      <w:r>
        <w:rPr>
          <w:rFonts w:ascii="Courier New"/>
          <w:color w:val="323232"/>
          <w:sz w:val="18"/>
        </w:rPr>
        <w:t>ren1</w:t>
      </w:r>
    </w:p>
    <w:p>
      <w:pPr>
        <w:spacing w:line="203" w:lineRule="exact" w:before="0"/>
        <w:ind w:left="1140" w:right="0" w:firstLine="0"/>
        <w:jc w:val="left"/>
        <w:rPr>
          <w:rFonts w:ascii="Courier New"/>
          <w:sz w:val="18"/>
        </w:rPr>
      </w:pPr>
      <w:r>
        <w:rPr>
          <w:rFonts w:ascii="Courier New"/>
          <w:color w:val="323232"/>
          <w:sz w:val="18"/>
        </w:rPr>
        <w:t>$renWin AddRenderer ren1</w:t>
      </w:r>
    </w:p>
    <w:p>
      <w:pPr>
        <w:pStyle w:val="BodyText"/>
        <w:spacing w:before="9"/>
        <w:rPr>
          <w:rFonts w:ascii="Courier New"/>
        </w:rPr>
      </w:pPr>
    </w:p>
    <w:p>
      <w:pPr>
        <w:spacing w:line="259" w:lineRule="auto" w:before="0"/>
        <w:ind w:left="1140" w:right="5175" w:firstLine="0"/>
        <w:jc w:val="left"/>
        <w:rPr>
          <w:rFonts w:ascii="Courier New"/>
          <w:sz w:val="18"/>
        </w:rPr>
      </w:pPr>
      <w:r>
        <w:rPr>
          <w:rFonts w:ascii="Courier New"/>
          <w:color w:val="323232"/>
          <w:sz w:val="18"/>
        </w:rPr>
        <w:t># Bind the mouse events BindTkRenderWidget .top.f1.r1</w:t>
      </w:r>
    </w:p>
    <w:p>
      <w:pPr>
        <w:pStyle w:val="BodyText"/>
        <w:spacing w:before="5"/>
        <w:rPr>
          <w:rFonts w:ascii="Courier New"/>
          <w:sz w:val="19"/>
        </w:rPr>
      </w:pPr>
    </w:p>
    <w:p>
      <w:pPr>
        <w:spacing w:line="259" w:lineRule="auto" w:before="0"/>
        <w:ind w:left="1140" w:right="4917" w:firstLine="0"/>
        <w:jc w:val="left"/>
        <w:rPr>
          <w:rFonts w:ascii="Courier New"/>
          <w:sz w:val="18"/>
        </w:rPr>
      </w:pPr>
      <w:r>
        <w:rPr>
          <w:rFonts w:ascii="Courier New"/>
          <w:color w:val="323232"/>
          <w:sz w:val="18"/>
        </w:rPr>
        <w:t># Create a Cone source and actor vtkConeSource cone vtkPolyDataMapper coneMapper</w:t>
      </w:r>
    </w:p>
    <w:p>
      <w:pPr>
        <w:spacing w:line="259" w:lineRule="auto" w:before="0"/>
        <w:ind w:left="1355" w:right="2219" w:firstLine="0"/>
        <w:jc w:val="left"/>
        <w:rPr>
          <w:rFonts w:ascii="Courier New"/>
          <w:sz w:val="18"/>
        </w:rPr>
      </w:pPr>
      <w:r>
        <w:rPr>
          <w:rFonts w:ascii="Courier New"/>
          <w:color w:val="323232"/>
          <w:sz w:val="18"/>
        </w:rPr>
        <w:t>coneMapper SetInputConnection [cone GetOutputPort] coneMapper GlobalImmediateModeRenderingOn</w:t>
      </w:r>
    </w:p>
    <w:p>
      <w:pPr>
        <w:spacing w:before="0"/>
        <w:ind w:left="1140" w:right="0" w:firstLine="0"/>
        <w:jc w:val="left"/>
        <w:rPr>
          <w:rFonts w:ascii="Courier New"/>
          <w:sz w:val="18"/>
        </w:rPr>
      </w:pPr>
      <w:r>
        <w:rPr>
          <w:rFonts w:ascii="Courier New"/>
          <w:color w:val="323232"/>
          <w:sz w:val="18"/>
        </w:rPr>
        <w:t>vtkLODActor coneActor</w:t>
      </w:r>
    </w:p>
    <w:p>
      <w:pPr>
        <w:spacing w:before="15"/>
        <w:ind w:left="1355" w:right="0" w:firstLine="0"/>
        <w:jc w:val="left"/>
        <w:rPr>
          <w:rFonts w:ascii="Courier New"/>
          <w:sz w:val="18"/>
        </w:rPr>
      </w:pPr>
      <w:r>
        <w:rPr>
          <w:rFonts w:ascii="Courier New"/>
          <w:color w:val="323232"/>
          <w:sz w:val="18"/>
        </w:rPr>
        <w:t>coneActor SetMapper coneMapper</w:t>
      </w:r>
    </w:p>
    <w:p>
      <w:pPr>
        <w:spacing w:line="259" w:lineRule="auto" w:before="16"/>
        <w:ind w:left="1140" w:right="2866" w:firstLine="0"/>
        <w:jc w:val="left"/>
        <w:rPr>
          <w:rFonts w:ascii="Courier New"/>
          <w:sz w:val="18"/>
        </w:rPr>
      </w:pPr>
      <w:r>
        <w:rPr>
          <w:rFonts w:ascii="Courier New"/>
          <w:color w:val="323232"/>
          <w:sz w:val="18"/>
        </w:rPr>
        <w:t># Add the actors to the renderer, set the background #</w:t>
      </w:r>
    </w:p>
    <w:p>
      <w:pPr>
        <w:spacing w:before="0"/>
        <w:ind w:left="1140" w:right="0" w:firstLine="0"/>
        <w:jc w:val="left"/>
        <w:rPr>
          <w:rFonts w:ascii="Courier New"/>
          <w:sz w:val="18"/>
        </w:rPr>
      </w:pPr>
      <w:r>
        <w:rPr>
          <w:rFonts w:ascii="Courier New"/>
          <w:color w:val="323232"/>
          <w:sz w:val="18"/>
        </w:rPr>
        <w:t>ren1 AddProp coneActor</w:t>
      </w:r>
    </w:p>
    <w:p>
      <w:pPr>
        <w:spacing w:before="15"/>
        <w:ind w:left="1140" w:right="0" w:firstLine="0"/>
        <w:jc w:val="left"/>
        <w:rPr>
          <w:rFonts w:ascii="Courier New"/>
          <w:sz w:val="18"/>
        </w:rPr>
      </w:pPr>
      <w:r>
        <w:rPr>
          <w:rFonts w:ascii="Courier New"/>
          <w:color w:val="323232"/>
          <w:sz w:val="18"/>
        </w:rPr>
        <w:t>ren1 SetBackground 0.1 0.2 0.4</w:t>
      </w:r>
    </w:p>
    <w:p>
      <w:pPr>
        <w:pStyle w:val="BodyText"/>
        <w:spacing w:before="9"/>
        <w:rPr>
          <w:rFonts w:ascii="Courier New"/>
          <w:sz w:val="18"/>
        </w:rPr>
      </w:pPr>
    </w:p>
    <w:p>
      <w:pPr>
        <w:spacing w:before="0"/>
        <w:ind w:left="661" w:right="895" w:firstLine="0"/>
        <w:jc w:val="both"/>
        <w:rPr>
          <w:sz w:val="20"/>
        </w:rPr>
      </w:pPr>
      <w:r>
        <w:rPr>
          <w:sz w:val="20"/>
        </w:rPr>
        <w:t>The</w:t>
      </w:r>
      <w:r>
        <w:rPr>
          <w:spacing w:val="-6"/>
          <w:sz w:val="20"/>
        </w:rPr>
        <w:t> </w:t>
      </w:r>
      <w:r>
        <w:rPr>
          <w:sz w:val="20"/>
        </w:rPr>
        <w:t>first</w:t>
      </w:r>
      <w:r>
        <w:rPr>
          <w:spacing w:val="-6"/>
          <w:sz w:val="20"/>
        </w:rPr>
        <w:t> </w:t>
      </w:r>
      <w:r>
        <w:rPr>
          <w:sz w:val="20"/>
        </w:rPr>
        <w:t>line</w:t>
      </w:r>
      <w:r>
        <w:rPr>
          <w:spacing w:val="-6"/>
          <w:sz w:val="20"/>
        </w:rPr>
        <w:t> </w:t>
      </w:r>
      <w:r>
        <w:rPr>
          <w:sz w:val="20"/>
        </w:rPr>
        <w:t>is</w:t>
      </w:r>
      <w:r>
        <w:rPr>
          <w:spacing w:val="-5"/>
          <w:sz w:val="20"/>
        </w:rPr>
        <w:t> </w:t>
      </w:r>
      <w:r>
        <w:rPr>
          <w:sz w:val="20"/>
        </w:rPr>
        <w:t>the</w:t>
      </w:r>
      <w:r>
        <w:rPr>
          <w:spacing w:val="-6"/>
          <w:sz w:val="20"/>
        </w:rPr>
        <w:t> </w:t>
      </w:r>
      <w:r>
        <w:rPr>
          <w:sz w:val="20"/>
        </w:rPr>
        <w:t>standard</w:t>
      </w:r>
      <w:r>
        <w:rPr>
          <w:spacing w:val="-5"/>
          <w:sz w:val="20"/>
        </w:rPr>
        <w:t> </w:t>
      </w:r>
      <w:r>
        <w:rPr>
          <w:rFonts w:ascii="Courier New"/>
          <w:sz w:val="18"/>
        </w:rPr>
        <w:t>package</w:t>
      </w:r>
      <w:r>
        <w:rPr>
          <w:rFonts w:ascii="Courier New"/>
          <w:spacing w:val="-65"/>
          <w:sz w:val="18"/>
        </w:rPr>
        <w:t> </w:t>
      </w:r>
      <w:r>
        <w:rPr>
          <w:rFonts w:ascii="Courier New"/>
          <w:sz w:val="18"/>
        </w:rPr>
        <w:t>require</w:t>
      </w:r>
      <w:r>
        <w:rPr>
          <w:rFonts w:ascii="Courier New"/>
          <w:spacing w:val="-64"/>
          <w:sz w:val="18"/>
        </w:rPr>
        <w:t> </w:t>
      </w:r>
      <w:r>
        <w:rPr>
          <w:rFonts w:ascii="Courier New"/>
          <w:sz w:val="18"/>
        </w:rPr>
        <w:t>vtk</w:t>
      </w:r>
      <w:r>
        <w:rPr>
          <w:rFonts w:ascii="Courier New"/>
          <w:spacing w:val="-69"/>
          <w:sz w:val="18"/>
        </w:rPr>
        <w:t> </w:t>
      </w:r>
      <w:r>
        <w:rPr>
          <w:sz w:val="20"/>
        </w:rPr>
        <w:t>command</w:t>
      </w:r>
      <w:r>
        <w:rPr>
          <w:spacing w:val="-5"/>
          <w:sz w:val="20"/>
        </w:rPr>
        <w:t> </w:t>
      </w:r>
      <w:r>
        <w:rPr>
          <w:sz w:val="20"/>
        </w:rPr>
        <w:t>that</w:t>
      </w:r>
      <w:r>
        <w:rPr>
          <w:spacing w:val="-4"/>
          <w:sz w:val="20"/>
        </w:rPr>
        <w:t> </w:t>
      </w:r>
      <w:r>
        <w:rPr>
          <w:sz w:val="20"/>
        </w:rPr>
        <w:t>is</w:t>
      </w:r>
      <w:r>
        <w:rPr>
          <w:spacing w:val="-5"/>
          <w:sz w:val="20"/>
        </w:rPr>
        <w:t> </w:t>
      </w:r>
      <w:r>
        <w:rPr>
          <w:sz w:val="20"/>
        </w:rPr>
        <w:t>used</w:t>
      </w:r>
      <w:r>
        <w:rPr>
          <w:spacing w:val="-5"/>
          <w:sz w:val="20"/>
        </w:rPr>
        <w:t> </w:t>
      </w:r>
      <w:r>
        <w:rPr>
          <w:sz w:val="20"/>
        </w:rPr>
        <w:t>to</w:t>
      </w:r>
      <w:r>
        <w:rPr>
          <w:spacing w:val="-6"/>
          <w:sz w:val="20"/>
        </w:rPr>
        <w:t> </w:t>
      </w:r>
      <w:r>
        <w:rPr>
          <w:sz w:val="20"/>
        </w:rPr>
        <w:t>load</w:t>
      </w:r>
      <w:r>
        <w:rPr>
          <w:spacing w:val="-4"/>
          <w:sz w:val="20"/>
        </w:rPr>
        <w:t> </w:t>
      </w:r>
      <w:r>
        <w:rPr>
          <w:sz w:val="20"/>
        </w:rPr>
        <w:t>the</w:t>
      </w:r>
      <w:r>
        <w:rPr>
          <w:spacing w:val="-5"/>
          <w:sz w:val="20"/>
        </w:rPr>
        <w:t> </w:t>
      </w:r>
      <w:r>
        <w:rPr>
          <w:sz w:val="20"/>
        </w:rPr>
        <w:t>VTK</w:t>
      </w:r>
      <w:r>
        <w:rPr>
          <w:spacing w:val="-5"/>
          <w:sz w:val="20"/>
        </w:rPr>
        <w:t> Tcl </w:t>
      </w:r>
      <w:r>
        <w:rPr>
          <w:sz w:val="20"/>
        </w:rPr>
        <w:t>pack- age. The </w:t>
      </w:r>
      <w:r>
        <w:rPr>
          <w:rFonts w:ascii="Courier New"/>
          <w:sz w:val="18"/>
        </w:rPr>
        <w:t>vtkinteraction </w:t>
      </w:r>
      <w:r>
        <w:rPr>
          <w:sz w:val="20"/>
        </w:rPr>
        <w:t>package contains default bindings for handling mouse and keyboard events</w:t>
      </w:r>
      <w:r>
        <w:rPr>
          <w:spacing w:val="17"/>
          <w:sz w:val="20"/>
        </w:rPr>
        <w:t> </w:t>
      </w:r>
      <w:r>
        <w:rPr>
          <w:sz w:val="20"/>
        </w:rPr>
        <w:t>for</w:t>
      </w:r>
      <w:r>
        <w:rPr>
          <w:spacing w:val="18"/>
          <w:sz w:val="20"/>
        </w:rPr>
        <w:t> </w:t>
      </w:r>
      <w:r>
        <w:rPr>
          <w:sz w:val="20"/>
        </w:rPr>
        <w:t>a</w:t>
      </w:r>
      <w:r>
        <w:rPr>
          <w:spacing w:val="17"/>
          <w:sz w:val="20"/>
        </w:rPr>
        <w:t> </w:t>
      </w:r>
      <w:r>
        <w:rPr>
          <w:sz w:val="20"/>
        </w:rPr>
        <w:t>render</w:t>
      </w:r>
      <w:r>
        <w:rPr>
          <w:spacing w:val="18"/>
          <w:sz w:val="20"/>
        </w:rPr>
        <w:t> </w:t>
      </w:r>
      <w:r>
        <w:rPr>
          <w:sz w:val="20"/>
        </w:rPr>
        <w:t>widget.</w:t>
      </w:r>
      <w:r>
        <w:rPr>
          <w:spacing w:val="16"/>
          <w:sz w:val="20"/>
        </w:rPr>
        <w:t> </w:t>
      </w:r>
      <w:r>
        <w:rPr>
          <w:sz w:val="20"/>
        </w:rPr>
        <w:t>Specifically</w:t>
      </w:r>
      <w:r>
        <w:rPr>
          <w:spacing w:val="17"/>
          <w:sz w:val="20"/>
        </w:rPr>
        <w:t> </w:t>
      </w:r>
      <w:r>
        <w:rPr>
          <w:sz w:val="20"/>
        </w:rPr>
        <w:t>it</w:t>
      </w:r>
      <w:r>
        <w:rPr>
          <w:spacing w:val="18"/>
          <w:sz w:val="20"/>
        </w:rPr>
        <w:t> </w:t>
      </w:r>
      <w:r>
        <w:rPr>
          <w:sz w:val="20"/>
        </w:rPr>
        <w:t>defines</w:t>
      </w:r>
      <w:r>
        <w:rPr>
          <w:spacing w:val="18"/>
          <w:sz w:val="20"/>
        </w:rPr>
        <w:t> </w:t>
      </w:r>
      <w:r>
        <w:rPr>
          <w:sz w:val="20"/>
        </w:rPr>
        <w:t>the</w:t>
      </w:r>
      <w:r>
        <w:rPr>
          <w:spacing w:val="18"/>
          <w:sz w:val="20"/>
        </w:rPr>
        <w:t> </w:t>
      </w:r>
      <w:r>
        <w:rPr>
          <w:rFonts w:ascii="Courier New"/>
          <w:sz w:val="18"/>
        </w:rPr>
        <w:t>BindTkRenderWidget</w:t>
      </w:r>
      <w:r>
        <w:rPr>
          <w:rFonts w:ascii="Courier New"/>
          <w:spacing w:val="-41"/>
          <w:sz w:val="18"/>
        </w:rPr>
        <w:t> </w:t>
      </w:r>
      <w:r>
        <w:rPr>
          <w:rFonts w:ascii="Courier New"/>
          <w:sz w:val="18"/>
        </w:rPr>
        <w:t>proc</w:t>
      </w:r>
      <w:r>
        <w:rPr>
          <w:rFonts w:ascii="Courier New"/>
          <w:spacing w:val="-49"/>
          <w:sz w:val="18"/>
        </w:rPr>
        <w:t> </w:t>
      </w:r>
      <w:r>
        <w:rPr>
          <w:sz w:val="20"/>
        </w:rPr>
        <w:t>which</w:t>
      </w:r>
      <w:r>
        <w:rPr>
          <w:spacing w:val="18"/>
          <w:sz w:val="20"/>
        </w:rPr>
        <w:t> </w:t>
      </w:r>
      <w:r>
        <w:rPr>
          <w:sz w:val="20"/>
        </w:rPr>
        <w:t>sets</w:t>
      </w:r>
      <w:r>
        <w:rPr>
          <w:spacing w:val="16"/>
          <w:sz w:val="20"/>
        </w:rPr>
        <w:t> </w:t>
      </w:r>
      <w:r>
        <w:rPr>
          <w:sz w:val="20"/>
        </w:rPr>
        <w:t>up</w:t>
      </w:r>
    </w:p>
    <w:p>
      <w:pPr>
        <w:spacing w:after="0"/>
        <w:jc w:val="both"/>
        <w:rPr>
          <w:sz w:val="20"/>
        </w:rPr>
        <w:sectPr>
          <w:type w:val="continuous"/>
          <w:pgSz w:w="10440" w:h="13680"/>
          <w:pgMar w:top="1280" w:bottom="280" w:left="780" w:right="0"/>
        </w:sectPr>
      </w:pPr>
    </w:p>
    <w:p>
      <w:pPr>
        <w:pStyle w:val="BodyText"/>
        <w:spacing w:before="2"/>
        <w:rPr>
          <w:sz w:val="27"/>
        </w:rPr>
      </w:pPr>
    </w:p>
    <w:p>
      <w:pPr>
        <w:pStyle w:val="BodyText"/>
        <w:spacing w:line="244" w:lineRule="auto" w:before="91"/>
        <w:ind w:left="121" w:right="1434"/>
        <w:jc w:val="both"/>
      </w:pPr>
      <w:r>
        <w:rPr/>
        <w:t>those bindings for a particular vtkTkRenderWidget. Next we withdraw the default toplevel widget and create a new one called </w:t>
      </w:r>
      <w:r>
        <w:rPr>
          <w:rFonts w:ascii="Courier New"/>
          <w:sz w:val="18"/>
        </w:rPr>
        <w:t>.top</w:t>
      </w:r>
      <w:r>
        <w:rPr/>
        <w:t>. On some systems you may need to create </w:t>
      </w:r>
      <w:r>
        <w:rPr>
          <w:rFonts w:ascii="Courier New"/>
          <w:sz w:val="18"/>
        </w:rPr>
        <w:t>.top</w:t>
      </w:r>
      <w:r>
        <w:rPr>
          <w:rFonts w:ascii="Courier New"/>
          <w:spacing w:val="-94"/>
          <w:sz w:val="18"/>
        </w:rPr>
        <w:t> </w:t>
      </w:r>
      <w:r>
        <w:rPr/>
        <w:t>with the following line instead of the one given above.</w:t>
      </w:r>
    </w:p>
    <w:p>
      <w:pPr>
        <w:pStyle w:val="BodyText"/>
        <w:spacing w:before="7"/>
        <w:rPr>
          <w:sz w:val="23"/>
        </w:rPr>
      </w:pPr>
    </w:p>
    <w:p>
      <w:pPr>
        <w:spacing w:before="0"/>
        <w:ind w:left="600" w:right="0" w:firstLine="0"/>
        <w:jc w:val="left"/>
        <w:rPr>
          <w:rFonts w:ascii="Courier New"/>
          <w:sz w:val="18"/>
        </w:rPr>
      </w:pPr>
      <w:r>
        <w:rPr>
          <w:rFonts w:ascii="Courier New"/>
          <w:color w:val="323232"/>
          <w:sz w:val="18"/>
        </w:rPr>
        <w:t>toplevel .top -visual best</w:t>
      </w:r>
    </w:p>
    <w:p>
      <w:pPr>
        <w:pStyle w:val="BodyText"/>
        <w:spacing w:before="8"/>
        <w:rPr>
          <w:rFonts w:ascii="Courier New"/>
        </w:rPr>
      </w:pPr>
    </w:p>
    <w:p>
      <w:pPr>
        <w:pStyle w:val="BodyText"/>
        <w:spacing w:line="247" w:lineRule="auto"/>
        <w:ind w:left="121" w:right="1436"/>
        <w:jc w:val="both"/>
      </w:pPr>
      <w:r>
        <w:rPr/>
        <w:t>Next we create and pack the frame, vtkTkRenderWidget, and a button in the traditional Tk manner. The next line queries the vtkTkRenderWidget for the underlying render window that it is using. </w:t>
      </w:r>
      <w:r>
        <w:rPr>
          <w:spacing w:val="-8"/>
        </w:rPr>
        <w:t>We </w:t>
      </w:r>
      <w:r>
        <w:rPr/>
        <w:t>store</w:t>
      </w:r>
      <w:r>
        <w:rPr>
          <w:spacing w:val="-4"/>
        </w:rPr>
        <w:t> </w:t>
      </w:r>
      <w:r>
        <w:rPr/>
        <w:t>this</w:t>
      </w:r>
      <w:r>
        <w:rPr>
          <w:spacing w:val="-4"/>
        </w:rPr>
        <w:t> </w:t>
      </w:r>
      <w:r>
        <w:rPr/>
        <w:t>in</w:t>
      </w:r>
      <w:r>
        <w:rPr>
          <w:spacing w:val="-3"/>
        </w:rPr>
        <w:t> </w:t>
      </w:r>
      <w:r>
        <w:rPr/>
        <w:t>a</w:t>
      </w:r>
      <w:r>
        <w:rPr>
          <w:spacing w:val="-3"/>
        </w:rPr>
        <w:t> </w:t>
      </w:r>
      <w:r>
        <w:rPr/>
        <w:t>variable</w:t>
      </w:r>
      <w:r>
        <w:rPr>
          <w:spacing w:val="-3"/>
        </w:rPr>
        <w:t> </w:t>
      </w:r>
      <w:r>
        <w:rPr/>
        <w:t>called</w:t>
      </w:r>
      <w:r>
        <w:rPr>
          <w:spacing w:val="-4"/>
        </w:rPr>
        <w:t> </w:t>
      </w:r>
      <w:r>
        <w:rPr>
          <w:rFonts w:ascii="Courier New"/>
          <w:sz w:val="18"/>
        </w:rPr>
        <w:t>renWin</w:t>
      </w:r>
      <w:r>
        <w:rPr/>
        <w:t>.</w:t>
      </w:r>
      <w:r>
        <w:rPr>
          <w:spacing w:val="-4"/>
        </w:rPr>
        <w:t> </w:t>
      </w:r>
      <w:r>
        <w:rPr>
          <w:spacing w:val="-8"/>
        </w:rPr>
        <w:t>We</w:t>
      </w:r>
      <w:r>
        <w:rPr>
          <w:spacing w:val="-3"/>
        </w:rPr>
        <w:t> </w:t>
      </w:r>
      <w:r>
        <w:rPr/>
        <w:t>then</w:t>
      </w:r>
      <w:r>
        <w:rPr>
          <w:spacing w:val="-3"/>
        </w:rPr>
        <w:t> </w:t>
      </w:r>
      <w:r>
        <w:rPr/>
        <w:t>create</w:t>
      </w:r>
      <w:r>
        <w:rPr>
          <w:spacing w:val="-4"/>
        </w:rPr>
        <w:t> </w:t>
      </w:r>
      <w:r>
        <w:rPr/>
        <w:t>a</w:t>
      </w:r>
      <w:r>
        <w:rPr>
          <w:spacing w:val="-3"/>
        </w:rPr>
        <w:t> </w:t>
      </w:r>
      <w:r>
        <w:rPr/>
        <w:t>renderer,</w:t>
      </w:r>
      <w:r>
        <w:rPr>
          <w:spacing w:val="-4"/>
        </w:rPr>
        <w:t> </w:t>
      </w:r>
      <w:r>
        <w:rPr/>
        <w:t>associate</w:t>
      </w:r>
      <w:r>
        <w:rPr>
          <w:spacing w:val="-3"/>
        </w:rPr>
        <w:t> </w:t>
      </w:r>
      <w:r>
        <w:rPr/>
        <w:t>it</w:t>
      </w:r>
      <w:r>
        <w:rPr>
          <w:spacing w:val="-4"/>
        </w:rPr>
        <w:t> </w:t>
      </w:r>
      <w:r>
        <w:rPr/>
        <w:t>with</w:t>
      </w:r>
      <w:r>
        <w:rPr>
          <w:spacing w:val="-3"/>
        </w:rPr>
        <w:t> </w:t>
      </w:r>
      <w:r>
        <w:rPr/>
        <w:t>the</w:t>
      </w:r>
      <w:r>
        <w:rPr>
          <w:spacing w:val="-3"/>
        </w:rPr>
        <w:t> </w:t>
      </w:r>
      <w:r>
        <w:rPr/>
        <w:t>render</w:t>
      </w:r>
      <w:r>
        <w:rPr>
          <w:spacing w:val="-3"/>
        </w:rPr>
        <w:t> </w:t>
      </w:r>
      <w:r>
        <w:rPr/>
        <w:t>window, and then bind the mouse events to the vtkRenderWidget using the </w:t>
      </w:r>
      <w:r>
        <w:rPr>
          <w:rFonts w:ascii="Courier New"/>
          <w:sz w:val="18"/>
        </w:rPr>
        <w:t>BindTkRenderWidget proc</w:t>
      </w:r>
      <w:r>
        <w:rPr/>
        <w:t>. Finally we create a cone and actor in the normal manner. If you wish, the render window can be pro- vided as an argument on the creation of the vtkTkRenderWidget as</w:t>
      </w:r>
      <w:r>
        <w:rPr>
          <w:spacing w:val="-6"/>
        </w:rPr>
        <w:t> </w:t>
      </w:r>
      <w:r>
        <w:rPr/>
        <w:t>follows:</w:t>
      </w:r>
    </w:p>
    <w:p>
      <w:pPr>
        <w:pStyle w:val="BodyText"/>
        <w:rPr>
          <w:sz w:val="23"/>
        </w:rPr>
      </w:pPr>
    </w:p>
    <w:p>
      <w:pPr>
        <w:spacing w:line="271" w:lineRule="auto" w:before="0"/>
        <w:ind w:left="600" w:right="5659" w:firstLine="0"/>
        <w:jc w:val="left"/>
        <w:rPr>
          <w:rFonts w:ascii="Courier New"/>
          <w:sz w:val="18"/>
        </w:rPr>
      </w:pPr>
      <w:r>
        <w:rPr>
          <w:rFonts w:ascii="Courier New"/>
          <w:color w:val="323232"/>
          <w:sz w:val="18"/>
        </w:rPr>
        <w:t>vtkRenderWindow renWin vtkTkRenderWidget .top.f1.r1 \</w:t>
      </w:r>
    </w:p>
    <w:p>
      <w:pPr>
        <w:spacing w:before="1"/>
        <w:ind w:left="1031" w:right="0" w:firstLine="0"/>
        <w:jc w:val="left"/>
        <w:rPr>
          <w:rFonts w:ascii="Courier New"/>
          <w:sz w:val="18"/>
        </w:rPr>
      </w:pPr>
      <w:r>
        <w:rPr>
          <w:rFonts w:ascii="Courier New"/>
          <w:color w:val="323232"/>
          <w:sz w:val="18"/>
        </w:rPr>
        <w:t>-width 400 -height 400 -rw renWin</w:t>
      </w:r>
    </w:p>
    <w:p>
      <w:pPr>
        <w:pStyle w:val="BodyText"/>
        <w:spacing w:before="8"/>
        <w:rPr>
          <w:rFonts w:ascii="Courier New"/>
        </w:rPr>
      </w:pPr>
    </w:p>
    <w:p>
      <w:pPr>
        <w:pStyle w:val="BodyText"/>
        <w:ind w:left="121"/>
        <w:jc w:val="both"/>
      </w:pPr>
      <w:r>
        <w:rPr/>
        <w:t>Then simply use </w:t>
      </w:r>
      <w:r>
        <w:rPr>
          <w:rFonts w:ascii="Courier New"/>
          <w:sz w:val="18"/>
        </w:rPr>
        <w:t>renWin</w:t>
      </w:r>
      <w:r>
        <w:rPr>
          <w:rFonts w:ascii="Courier New"/>
          <w:spacing w:val="-63"/>
          <w:sz w:val="18"/>
        </w:rPr>
        <w:t> </w:t>
      </w:r>
      <w:r>
        <w:rPr/>
        <w:t>instead of </w:t>
      </w:r>
      <w:r>
        <w:rPr>
          <w:rFonts w:ascii="Courier New"/>
          <w:sz w:val="18"/>
        </w:rPr>
        <w:t>$renWin</w:t>
      </w:r>
      <w:r>
        <w:rPr>
          <w:rFonts w:ascii="Courier New"/>
          <w:spacing w:val="-65"/>
          <w:sz w:val="18"/>
        </w:rPr>
        <w:t> </w:t>
      </w:r>
      <w:r>
        <w:rPr/>
        <w:t>since it is now an instance, not a variable reference.</w:t>
      </w:r>
    </w:p>
    <w:p>
      <w:pPr>
        <w:pStyle w:val="BodyText"/>
        <w:spacing w:line="244" w:lineRule="auto" w:before="11"/>
        <w:ind w:left="121" w:right="1435" w:firstLine="478"/>
        <w:jc w:val="both"/>
      </w:pPr>
      <w:r>
        <w:rPr/>
        <w:t>For your application development you will probably want to customize the event handling.</w:t>
      </w:r>
      <w:r>
        <w:rPr>
          <w:spacing w:val="-23"/>
        </w:rPr>
        <w:t> </w:t>
      </w:r>
      <w:r>
        <w:rPr/>
        <w:t>The best way to do this is to make a copy of </w:t>
      </w:r>
      <w:r>
        <w:rPr>
          <w:rFonts w:ascii="Courier New"/>
          <w:sz w:val="18"/>
        </w:rPr>
        <w:t>bindings-rw.tcl </w:t>
      </w:r>
      <w:r>
        <w:rPr/>
        <w:t>and </w:t>
      </w:r>
      <w:r>
        <w:rPr>
          <w:rFonts w:ascii="Courier New"/>
          <w:sz w:val="18"/>
        </w:rPr>
        <w:t>bindings.tcl </w:t>
      </w:r>
      <w:r>
        <w:rPr/>
        <w:t>located in </w:t>
      </w:r>
      <w:r>
        <w:rPr>
          <w:rFonts w:ascii="Courier New"/>
          <w:sz w:val="18"/>
        </w:rPr>
        <w:t>VTK/ Wrapping/Tcl/vtkinteraction </w:t>
      </w:r>
      <w:r>
        <w:rPr/>
        <w:t>and then edit it to suit your preferences. The format of the first file is fairly straightforward. It defines the </w:t>
      </w:r>
      <w:r>
        <w:rPr>
          <w:rFonts w:ascii="Courier New"/>
          <w:sz w:val="18"/>
        </w:rPr>
        <w:t>BindTkRenderWidget proc</w:t>
      </w:r>
      <w:r>
        <w:rPr>
          <w:rFonts w:ascii="Courier New"/>
          <w:spacing w:val="-74"/>
          <w:sz w:val="18"/>
        </w:rPr>
        <w:t> </w:t>
      </w:r>
      <w:r>
        <w:rPr/>
        <w:t>that associates events with specific </w:t>
      </w:r>
      <w:r>
        <w:rPr>
          <w:spacing w:val="-5"/>
        </w:rPr>
        <w:t>Tcl </w:t>
      </w:r>
      <w:r>
        <w:rPr/>
        <w:t>procedures. The other file defines these procedures. The same techniques used with vtkTkRenderWidget can be used with vtkTkImageViewerWidget for image processing. Instead of having a </w:t>
      </w:r>
      <w:r>
        <w:rPr>
          <w:rFonts w:ascii="Courier New"/>
          <w:sz w:val="18"/>
        </w:rPr>
        <w:t>-rw </w:t>
      </w:r>
      <w:r>
        <w:rPr/>
        <w:t>option and GetRenderWindow() method, vtkTkImageViewerWidget supports </w:t>
      </w:r>
      <w:r>
        <w:rPr>
          <w:rFonts w:ascii="Courier New"/>
          <w:sz w:val="18"/>
        </w:rPr>
        <w:t>-iv</w:t>
      </w:r>
      <w:r>
        <w:rPr>
          <w:rFonts w:ascii="Courier New"/>
          <w:spacing w:val="-92"/>
          <w:sz w:val="18"/>
        </w:rPr>
        <w:t> </w:t>
      </w:r>
      <w:r>
        <w:rPr/>
        <w:t>and GetImageViewer().</w:t>
      </w:r>
    </w:p>
    <w:p>
      <w:pPr>
        <w:pStyle w:val="BodyText"/>
        <w:spacing w:line="249" w:lineRule="auto" w:before="11"/>
        <w:ind w:left="121" w:right="1435" w:firstLine="478"/>
        <w:jc w:val="both"/>
      </w:pPr>
      <w:r>
        <w:rPr/>
        <w:t>When using the vtkTkWidget classes you should not use the interactor classes such as vtkRenderWindowInteractor. Normally you should use either an interactor or a vtkTkWidget but never both for a given</w:t>
      </w:r>
      <w:r>
        <w:rPr>
          <w:spacing w:val="-2"/>
        </w:rPr>
        <w:t> </w:t>
      </w:r>
      <w:r>
        <w:rPr/>
        <w:t>window.</w:t>
      </w:r>
    </w:p>
    <w:p>
      <w:pPr>
        <w:pStyle w:val="BodyText"/>
        <w:rPr>
          <w:sz w:val="22"/>
        </w:rPr>
      </w:pPr>
    </w:p>
    <w:p>
      <w:pPr>
        <w:pStyle w:val="Heading4"/>
        <w:numPr>
          <w:ilvl w:val="1"/>
          <w:numId w:val="70"/>
        </w:numPr>
        <w:tabs>
          <w:tab w:pos="725" w:val="left" w:leader="none"/>
        </w:tabs>
        <w:spacing w:line="240" w:lineRule="auto" w:before="184" w:after="0"/>
        <w:ind w:left="724" w:right="0" w:hanging="603"/>
        <w:jc w:val="both"/>
      </w:pPr>
      <w:bookmarkStart w:name="_bookmark3275" w:id="3484"/>
      <w:bookmarkEnd w:id="3484"/>
      <w:r>
        <w:rPr>
          <w:b w:val="0"/>
        </w:rPr>
      </w:r>
      <w:bookmarkStart w:name="_bookmark3275" w:id="3485"/>
      <w:bookmarkEnd w:id="3485"/>
      <w:r>
        <w:rPr>
          <w:color w:val="0C7652"/>
          <w:spacing w:val="4"/>
        </w:rPr>
        <w:t>J</w:t>
      </w:r>
      <w:bookmarkStart w:name="_bookmark3276" w:id="3486"/>
      <w:bookmarkEnd w:id="3486"/>
      <w:r>
        <w:rPr>
          <w:color w:val="0C7652"/>
          <w:spacing w:val="4"/>
        </w:rPr>
        <w:t>ava</w:t>
      </w:r>
    </w:p>
    <w:p>
      <w:pPr>
        <w:pStyle w:val="BodyText"/>
        <w:spacing w:line="247" w:lineRule="auto" w:before="169"/>
        <w:ind w:left="121" w:right="1435"/>
        <w:jc w:val="both"/>
      </w:pPr>
      <w:r>
        <w:rPr/>
        <w:t>The</w:t>
      </w:r>
      <w:r>
        <w:rPr>
          <w:spacing w:val="-8"/>
        </w:rPr>
        <w:t> </w:t>
      </w:r>
      <w:r>
        <w:rPr>
          <w:i/>
        </w:rPr>
        <w:t>Visualization</w:t>
      </w:r>
      <w:r>
        <w:rPr>
          <w:i/>
          <w:spacing w:val="-6"/>
        </w:rPr>
        <w:t> </w:t>
      </w:r>
      <w:r>
        <w:rPr>
          <w:i/>
          <w:spacing w:val="-3"/>
        </w:rPr>
        <w:t>Toolkit</w:t>
      </w:r>
      <w:r>
        <w:rPr>
          <w:i/>
          <w:spacing w:val="-6"/>
        </w:rPr>
        <w:t> </w:t>
      </w:r>
      <w:r>
        <w:rPr/>
        <w:t>includes</w:t>
      </w:r>
      <w:r>
        <w:rPr>
          <w:spacing w:val="-7"/>
        </w:rPr>
        <w:t> </w:t>
      </w:r>
      <w:r>
        <w:rPr/>
        <w:t>a</w:t>
      </w:r>
      <w:r>
        <w:rPr>
          <w:spacing w:val="-6"/>
        </w:rPr>
        <w:t> </w:t>
      </w:r>
      <w:r>
        <w:rPr/>
        <w:t>class</w:t>
      </w:r>
      <w:r>
        <w:rPr>
          <w:spacing w:val="-6"/>
        </w:rPr>
        <w:t> </w:t>
      </w:r>
      <w:r>
        <w:rPr/>
        <w:t>specially</w:t>
      </w:r>
      <w:r>
        <w:rPr>
          <w:spacing w:val="-5"/>
        </w:rPr>
        <w:t> </w:t>
      </w:r>
      <w:r>
        <w:rPr/>
        <w:t>designed</w:t>
      </w:r>
      <w:r>
        <w:rPr>
          <w:spacing w:val="-6"/>
        </w:rPr>
        <w:t> </w:t>
      </w:r>
      <w:r>
        <w:rPr/>
        <w:t>to</w:t>
      </w:r>
      <w:r>
        <w:rPr>
          <w:spacing w:val="-8"/>
        </w:rPr>
        <w:t> </w:t>
      </w:r>
      <w:r>
        <w:rPr/>
        <w:t>help</w:t>
      </w:r>
      <w:r>
        <w:rPr>
          <w:spacing w:val="-6"/>
        </w:rPr>
        <w:t> </w:t>
      </w:r>
      <w:r>
        <w:rPr/>
        <w:t>you</w:t>
      </w:r>
      <w:r>
        <w:rPr>
          <w:spacing w:val="-6"/>
        </w:rPr>
        <w:t> </w:t>
      </w:r>
      <w:r>
        <w:rPr/>
        <w:t>integrate</w:t>
      </w:r>
      <w:r>
        <w:rPr>
          <w:spacing w:val="-7"/>
        </w:rPr>
        <w:t> </w:t>
      </w:r>
      <w:r>
        <w:rPr/>
        <w:t>VTK</w:t>
      </w:r>
      <w:r>
        <w:rPr>
          <w:spacing w:val="-7"/>
        </w:rPr>
        <w:t> </w:t>
      </w:r>
      <w:r>
        <w:rPr/>
        <w:t>into</w:t>
      </w:r>
      <w:r>
        <w:rPr>
          <w:spacing w:val="-6"/>
        </w:rPr>
        <w:t> </w:t>
      </w:r>
      <w:r>
        <w:rPr/>
        <w:t>your</w:t>
      </w:r>
      <w:r>
        <w:rPr>
          <w:spacing w:val="-7"/>
        </w:rPr>
        <w:t> </w:t>
      </w:r>
      <w:r>
        <w:rPr/>
        <w:t>Java based</w:t>
      </w:r>
      <w:r>
        <w:rPr>
          <w:spacing w:val="-6"/>
        </w:rPr>
        <w:t> </w:t>
      </w:r>
      <w:r>
        <w:rPr/>
        <w:t>application.</w:t>
      </w:r>
      <w:r>
        <w:rPr>
          <w:spacing w:val="-5"/>
        </w:rPr>
        <w:t> </w:t>
      </w:r>
      <w:r>
        <w:rPr/>
        <w:t>This</w:t>
      </w:r>
      <w:r>
        <w:rPr>
          <w:spacing w:val="-5"/>
        </w:rPr>
        <w:t> </w:t>
      </w:r>
      <w:r>
        <w:rPr/>
        <w:t>is</w:t>
      </w:r>
      <w:r>
        <w:rPr>
          <w:spacing w:val="-5"/>
        </w:rPr>
        <w:t> </w:t>
      </w:r>
      <w:r>
        <w:rPr/>
        <w:t>a</w:t>
      </w:r>
      <w:r>
        <w:rPr>
          <w:spacing w:val="-5"/>
        </w:rPr>
        <w:t> </w:t>
      </w:r>
      <w:r>
        <w:rPr/>
        <w:t>fairly</w:t>
      </w:r>
      <w:r>
        <w:rPr>
          <w:spacing w:val="-6"/>
        </w:rPr>
        <w:t> </w:t>
      </w:r>
      <w:r>
        <w:rPr/>
        <w:t>tricky</w:t>
      </w:r>
      <w:r>
        <w:rPr>
          <w:spacing w:val="-6"/>
        </w:rPr>
        <w:t> </w:t>
      </w:r>
      <w:r>
        <w:rPr/>
        <w:t>procedure</w:t>
      </w:r>
      <w:r>
        <w:rPr>
          <w:spacing w:val="-4"/>
        </w:rPr>
        <w:t> </w:t>
      </w:r>
      <w:r>
        <w:rPr/>
        <w:t>since</w:t>
      </w:r>
      <w:r>
        <w:rPr>
          <w:spacing w:val="-6"/>
        </w:rPr>
        <w:t> </w:t>
      </w:r>
      <w:r>
        <w:rPr/>
        <w:t>Java</w:t>
      </w:r>
      <w:r>
        <w:rPr>
          <w:spacing w:val="-4"/>
        </w:rPr>
        <w:t> </w:t>
      </w:r>
      <w:r>
        <w:rPr/>
        <w:t>does</w:t>
      </w:r>
      <w:r>
        <w:rPr>
          <w:spacing w:val="-6"/>
        </w:rPr>
        <w:t> </w:t>
      </w:r>
      <w:r>
        <w:rPr/>
        <w:t>not</w:t>
      </w:r>
      <w:r>
        <w:rPr>
          <w:spacing w:val="-4"/>
        </w:rPr>
        <w:t> </w:t>
      </w:r>
      <w:r>
        <w:rPr/>
        <w:t>provide</w:t>
      </w:r>
      <w:r>
        <w:rPr>
          <w:spacing w:val="-4"/>
        </w:rPr>
        <w:t> </w:t>
      </w:r>
      <w:r>
        <w:rPr/>
        <w:t>any</w:t>
      </w:r>
      <w:r>
        <w:rPr>
          <w:spacing w:val="-4"/>
        </w:rPr>
        <w:t> </w:t>
      </w:r>
      <w:r>
        <w:rPr/>
        <w:t>“public”</w:t>
      </w:r>
      <w:r>
        <w:rPr>
          <w:spacing w:val="-6"/>
        </w:rPr>
        <w:t> </w:t>
      </w:r>
      <w:r>
        <w:rPr/>
        <w:t>classes</w:t>
      </w:r>
      <w:r>
        <w:rPr>
          <w:spacing w:val="-6"/>
        </w:rPr>
        <w:t> </w:t>
      </w:r>
      <w:r>
        <w:rPr/>
        <w:t>to support native code integration. It is made more difficult by the fact that Java is a multithreaded lan- guage and yet windowing systems such as X11R5 do not support multithreaded user interfaces. </w:t>
      </w:r>
      <w:r>
        <w:rPr>
          <w:spacing w:val="-7"/>
        </w:rPr>
        <w:t>To </w:t>
      </w:r>
      <w:r>
        <w:rPr/>
        <w:t>help overcome these difficulties, we have provided a Java class called </w:t>
      </w:r>
      <w:r>
        <w:rPr>
          <w:rFonts w:ascii="Courier New" w:hAnsi="Courier New"/>
          <w:sz w:val="18"/>
        </w:rPr>
        <w:t>vtkPanel</w:t>
      </w:r>
      <w:r>
        <w:rPr/>
        <w:t>. This class works with Java to make a vtkRenderWindow appear like a normal Java </w:t>
      </w:r>
      <w:r>
        <w:rPr>
          <w:spacing w:val="-6"/>
        </w:rPr>
        <w:t>AWT </w:t>
      </w:r>
      <w:r>
        <w:rPr/>
        <w:t>Canvas. The</w:t>
      </w:r>
      <w:bookmarkStart w:name="_bookmark3278" w:id="3487"/>
      <w:bookmarkEnd w:id="3487"/>
      <w:r>
        <w:rPr/>
      </w:r>
      <w:r>
        <w:rPr/>
        <w:t> </w:t>
      </w:r>
      <w:r>
        <w:rPr>
          <w:rFonts w:ascii="Courier New" w:hAnsi="Courier New"/>
          <w:sz w:val="18"/>
        </w:rPr>
        <w:t>SimpleVTK.java </w:t>
      </w:r>
      <w:r>
        <w:rPr/>
        <w:t>example is in the </w:t>
      </w:r>
      <w:r>
        <w:rPr>
          <w:rFonts w:ascii="Courier New" w:hAnsi="Courier New"/>
          <w:sz w:val="18"/>
        </w:rPr>
        <w:t>VTK/Wrapping/Java </w:t>
      </w:r>
      <w:r>
        <w:rPr/>
        <w:t>sub</w:t>
      </w:r>
      <w:bookmarkStart w:name="_bookmark3277" w:id="3488"/>
      <w:bookmarkEnd w:id="3488"/>
      <w:r>
        <w:rPr/>
        <w:t>director</w:t>
      </w:r>
      <w:r>
        <w:rPr/>
        <w:t>y. It makes use of the </w:t>
      </w:r>
      <w:r>
        <w:rPr>
          <w:rFonts w:ascii="Courier New" w:hAnsi="Courier New"/>
          <w:sz w:val="18"/>
        </w:rPr>
        <w:t>vtkPanel</w:t>
      </w:r>
      <w:r>
        <w:rPr>
          <w:rFonts w:ascii="Courier New" w:hAnsi="Courier New"/>
          <w:spacing w:val="-65"/>
          <w:sz w:val="18"/>
        </w:rPr>
        <w:t> </w:t>
      </w:r>
      <w:r>
        <w:rPr/>
        <w:t>class. </w:t>
      </w:r>
      <w:r>
        <w:rPr>
          <w:rFonts w:ascii="Courier New" w:hAnsi="Courier New"/>
          <w:sz w:val="18"/>
        </w:rPr>
        <w:t>vtkPanel.java</w:t>
      </w:r>
      <w:r>
        <w:rPr>
          <w:rFonts w:ascii="Courier New" w:hAnsi="Courier New"/>
          <w:spacing w:val="-64"/>
          <w:sz w:val="18"/>
        </w:rPr>
        <w:t> </w:t>
      </w:r>
      <w:r>
        <w:rPr/>
        <w:t>is</w:t>
      </w:r>
      <w:r>
        <w:rPr>
          <w:spacing w:val="-2"/>
        </w:rPr>
        <w:t> </w:t>
      </w:r>
      <w:r>
        <w:rPr/>
        <w:t>in</w:t>
      </w:r>
      <w:r>
        <w:rPr>
          <w:spacing w:val="-1"/>
        </w:rPr>
        <w:t> </w:t>
      </w:r>
      <w:r>
        <w:rPr>
          <w:rFonts w:ascii="Courier New" w:hAnsi="Courier New"/>
          <w:sz w:val="18"/>
        </w:rPr>
        <w:t>VTK/Wrapping/Java/vtk</w:t>
      </w:r>
      <w:r>
        <w:rPr/>
        <w:t>.</w:t>
      </w:r>
    </w:p>
    <w:p>
      <w:pPr>
        <w:pStyle w:val="BodyText"/>
        <w:rPr>
          <w:sz w:val="22"/>
        </w:rPr>
      </w:pPr>
    </w:p>
    <w:p>
      <w:pPr>
        <w:pStyle w:val="Heading4"/>
        <w:numPr>
          <w:ilvl w:val="1"/>
          <w:numId w:val="70"/>
        </w:numPr>
        <w:tabs>
          <w:tab w:pos="724" w:val="left" w:leader="none"/>
        </w:tabs>
        <w:spacing w:line="240" w:lineRule="auto" w:before="174" w:after="0"/>
        <w:ind w:left="723" w:right="0" w:hanging="602"/>
        <w:jc w:val="both"/>
      </w:pPr>
      <w:bookmarkStart w:name="_bookmark3279" w:id="3489"/>
      <w:bookmarkEnd w:id="3489"/>
      <w:r>
        <w:rPr>
          <w:b w:val="0"/>
        </w:rPr>
      </w:r>
      <w:bookmarkStart w:name="_bookmark3279" w:id="3490"/>
      <w:bookmarkEnd w:id="3490"/>
      <w:r>
        <w:rPr>
          <w:color w:val="0C7652"/>
          <w:spacing w:val="4"/>
        </w:rPr>
        <w:t>Usin</w:t>
      </w:r>
      <w:r>
        <w:rPr>
          <w:color w:val="0C7652"/>
          <w:spacing w:val="4"/>
        </w:rPr>
        <w:t>g </w:t>
      </w:r>
      <w:r>
        <w:rPr>
          <w:color w:val="0C7652"/>
          <w:spacing w:val="3"/>
        </w:rPr>
        <w:t>VTK with</w:t>
      </w:r>
      <w:r>
        <w:rPr>
          <w:color w:val="0C7652"/>
          <w:spacing w:val="22"/>
        </w:rPr>
        <w:t> </w:t>
      </w:r>
      <w:bookmarkStart w:name="_bookmark3280" w:id="3491"/>
      <w:bookmarkEnd w:id="3491"/>
      <w:r>
        <w:rPr>
          <w:color w:val="0C7652"/>
          <w:spacing w:val="5"/>
        </w:rPr>
        <w:t>Qt</w:t>
      </w:r>
    </w:p>
    <w:p>
      <w:pPr>
        <w:pStyle w:val="BodyText"/>
        <w:spacing w:line="249" w:lineRule="auto" w:before="170"/>
        <w:ind w:left="121" w:right="1435"/>
        <w:jc w:val="both"/>
      </w:pPr>
      <w:r>
        <w:rPr/>
        <w:t>VTK now contains many classes that make it easy to integrate VTK functionality into Qt applica- tions. The VTK source files related to Qt are located under the VTK/GUISupport/Qt directory. Qt related VTK examples are located under the VTK/Examples/GUI/Qt directory. The Qt support in</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9" w:lineRule="auto"/>
        <w:ind w:left="661" w:right="897"/>
        <w:jc w:val="both"/>
      </w:pPr>
      <w:r>
        <w:rPr/>
        <w:t>VTK is not enabled by default, so when you configure VTK, you have to turn on the Qt support by setting the following set of CMake variables:</w:t>
      </w:r>
    </w:p>
    <w:p>
      <w:pPr>
        <w:pStyle w:val="ListParagraph"/>
        <w:numPr>
          <w:ilvl w:val="2"/>
          <w:numId w:val="70"/>
        </w:numPr>
        <w:tabs>
          <w:tab w:pos="1140" w:val="left" w:leader="none"/>
        </w:tabs>
        <w:spacing w:line="240" w:lineRule="auto" w:before="165" w:after="0"/>
        <w:ind w:left="1140" w:right="0" w:hanging="189"/>
        <w:jc w:val="left"/>
        <w:rPr>
          <w:sz w:val="20"/>
        </w:rPr>
      </w:pPr>
      <w:r>
        <w:rPr>
          <w:sz w:val="20"/>
        </w:rPr>
        <w:t>"VTK_USE_GUISUPPORT:BOOL=ON</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"VTK_USE_QT:BOOL=ON</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"DESIRED_QT_VERSION:STRING=4</w:t>
      </w:r>
    </w:p>
    <w:p>
      <w:pPr>
        <w:pStyle w:val="ListParagraph"/>
        <w:numPr>
          <w:ilvl w:val="2"/>
          <w:numId w:val="70"/>
        </w:numPr>
        <w:tabs>
          <w:tab w:pos="1140" w:val="left" w:leader="none"/>
        </w:tabs>
        <w:spacing w:line="240" w:lineRule="auto" w:before="93" w:after="0"/>
        <w:ind w:left="1140" w:right="0" w:hanging="189"/>
        <w:jc w:val="left"/>
        <w:rPr>
          <w:sz w:val="20"/>
        </w:rPr>
      </w:pPr>
      <w:r>
        <w:rPr>
          <w:sz w:val="20"/>
        </w:rPr>
        <w:t>"QT_QMAKE_EXECUTABLE:FILEPATH=C:/full/path/to/qmake</w:t>
      </w:r>
    </w:p>
    <w:p>
      <w:pPr>
        <w:pStyle w:val="BodyText"/>
        <w:spacing w:line="249" w:lineRule="auto" w:before="174"/>
        <w:ind w:left="661" w:right="897"/>
        <w:jc w:val="both"/>
      </w:pPr>
      <w:r>
        <w:rPr/>
        <w:t>If you turn on BUILD_EXAMPLES in addition to setting all the required Qt variables, then all the examples</w:t>
      </w:r>
      <w:r>
        <w:rPr>
          <w:spacing w:val="-4"/>
        </w:rPr>
        <w:t> </w:t>
      </w:r>
      <w:r>
        <w:rPr/>
        <w:t>in</w:t>
      </w:r>
      <w:r>
        <w:rPr>
          <w:spacing w:val="-4"/>
        </w:rPr>
        <w:t> </w:t>
      </w:r>
      <w:r>
        <w:rPr/>
        <w:t>the</w:t>
      </w:r>
      <w:r>
        <w:rPr>
          <w:spacing w:val="-3"/>
        </w:rPr>
        <w:t> </w:t>
      </w:r>
      <w:r>
        <w:rPr/>
        <w:t>VTK/Examples/GUI/Qt</w:t>
      </w:r>
      <w:r>
        <w:rPr>
          <w:spacing w:val="-4"/>
        </w:rPr>
        <w:t> </w:t>
      </w:r>
      <w:r>
        <w:rPr/>
        <w:t>directory</w:t>
      </w:r>
      <w:r>
        <w:rPr>
          <w:spacing w:val="-2"/>
        </w:rPr>
        <w:t> </w:t>
      </w:r>
      <w:r>
        <w:rPr/>
        <w:t>will</w:t>
      </w:r>
      <w:r>
        <w:rPr>
          <w:spacing w:val="-5"/>
        </w:rPr>
        <w:t> </w:t>
      </w:r>
      <w:r>
        <w:rPr/>
        <w:t>also</w:t>
      </w:r>
      <w:r>
        <w:rPr>
          <w:spacing w:val="-2"/>
        </w:rPr>
        <w:t> </w:t>
      </w:r>
      <w:r>
        <w:rPr/>
        <w:t>be</w:t>
      </w:r>
      <w:r>
        <w:rPr>
          <w:spacing w:val="-4"/>
        </w:rPr>
        <w:t> </w:t>
      </w:r>
      <w:r>
        <w:rPr/>
        <w:t>built</w:t>
      </w:r>
      <w:r>
        <w:rPr>
          <w:spacing w:val="-2"/>
        </w:rPr>
        <w:t> </w:t>
      </w:r>
      <w:r>
        <w:rPr/>
        <w:t>when</w:t>
      </w:r>
      <w:r>
        <w:rPr>
          <w:spacing w:val="-4"/>
        </w:rPr>
        <w:t> </w:t>
      </w:r>
      <w:r>
        <w:rPr/>
        <w:t>you</w:t>
      </w:r>
      <w:r>
        <w:rPr>
          <w:spacing w:val="-3"/>
        </w:rPr>
        <w:t> </w:t>
      </w:r>
      <w:r>
        <w:rPr/>
        <w:t>build</w:t>
      </w:r>
      <w:r>
        <w:rPr>
          <w:spacing w:val="-4"/>
        </w:rPr>
        <w:t> </w:t>
      </w:r>
      <w:r>
        <w:rPr/>
        <w:t>VTK.</w:t>
      </w:r>
      <w:r>
        <w:rPr>
          <w:spacing w:val="-3"/>
        </w:rPr>
        <w:t> </w:t>
      </w:r>
      <w:r>
        <w:rPr/>
        <w:t>Or</w:t>
      </w:r>
      <w:r>
        <w:rPr>
          <w:spacing w:val="-4"/>
        </w:rPr>
        <w:t> </w:t>
      </w:r>
      <w:r>
        <w:rPr/>
        <w:t>you</w:t>
      </w:r>
      <w:r>
        <w:rPr>
          <w:spacing w:val="-2"/>
        </w:rPr>
        <w:t> </w:t>
      </w:r>
      <w:r>
        <w:rPr/>
        <w:t>can build them individually after building</w:t>
      </w:r>
      <w:r>
        <w:rPr>
          <w:spacing w:val="-1"/>
        </w:rPr>
        <w:t> </w:t>
      </w:r>
      <w:r>
        <w:rPr/>
        <w:t>VTK.</w:t>
      </w:r>
    </w:p>
    <w:p>
      <w:pPr>
        <w:pStyle w:val="BodyText"/>
        <w:spacing w:line="249" w:lineRule="auto" w:before="5"/>
        <w:ind w:left="661" w:right="896" w:firstLine="478"/>
        <w:jc w:val="both"/>
      </w:pPr>
      <w:r>
        <w:rPr/>
        <w:t>If</w:t>
      </w:r>
      <w:r>
        <w:rPr>
          <w:spacing w:val="-5"/>
        </w:rPr>
        <w:t> </w:t>
      </w:r>
      <w:r>
        <w:rPr/>
        <w:t>you</w:t>
      </w:r>
      <w:r>
        <w:rPr>
          <w:spacing w:val="-6"/>
        </w:rPr>
        <w:t> </w:t>
      </w:r>
      <w:r>
        <w:rPr/>
        <w:t>start</w:t>
      </w:r>
      <w:r>
        <w:rPr>
          <w:spacing w:val="-5"/>
        </w:rPr>
        <w:t> </w:t>
      </w:r>
      <w:r>
        <w:rPr/>
        <w:t>from</w:t>
      </w:r>
      <w:r>
        <w:rPr>
          <w:spacing w:val="-5"/>
        </w:rPr>
        <w:t> </w:t>
      </w:r>
      <w:r>
        <w:rPr/>
        <w:t>scratch</w:t>
      </w:r>
      <w:r>
        <w:rPr>
          <w:spacing w:val="-6"/>
        </w:rPr>
        <w:t> </w:t>
      </w:r>
      <w:r>
        <w:rPr/>
        <w:t>with</w:t>
      </w:r>
      <w:r>
        <w:rPr>
          <w:spacing w:val="-4"/>
        </w:rPr>
        <w:t> </w:t>
      </w:r>
      <w:r>
        <w:rPr/>
        <w:t>a</w:t>
      </w:r>
      <w:r>
        <w:rPr>
          <w:spacing w:val="-5"/>
        </w:rPr>
        <w:t> </w:t>
      </w:r>
      <w:r>
        <w:rPr/>
        <w:t>new</w:t>
      </w:r>
      <w:r>
        <w:rPr>
          <w:spacing w:val="-5"/>
        </w:rPr>
        <w:t> </w:t>
      </w:r>
      <w:r>
        <w:rPr/>
        <w:t>VTK</w:t>
      </w:r>
      <w:r>
        <w:rPr>
          <w:spacing w:val="-5"/>
        </w:rPr>
        <w:t> </w:t>
      </w:r>
      <w:r>
        <w:rPr/>
        <w:t>build</w:t>
      </w:r>
      <w:r>
        <w:rPr>
          <w:spacing w:val="-5"/>
        </w:rPr>
        <w:t> </w:t>
      </w:r>
      <w:r>
        <w:rPr/>
        <w:t>tree,</w:t>
      </w:r>
      <w:r>
        <w:rPr>
          <w:spacing w:val="-5"/>
        </w:rPr>
        <w:t> </w:t>
      </w:r>
      <w:r>
        <w:rPr/>
        <w:t>follow</w:t>
      </w:r>
      <w:r>
        <w:rPr>
          <w:spacing w:val="-4"/>
        </w:rPr>
        <w:t> </w:t>
      </w:r>
      <w:r>
        <w:rPr/>
        <w:t>these</w:t>
      </w:r>
      <w:r>
        <w:rPr>
          <w:spacing w:val="-6"/>
        </w:rPr>
        <w:t> </w:t>
      </w:r>
      <w:r>
        <w:rPr/>
        <w:t>instructions</w:t>
      </w:r>
      <w:r>
        <w:rPr>
          <w:spacing w:val="-5"/>
        </w:rPr>
        <w:t> </w:t>
      </w:r>
      <w:r>
        <w:rPr/>
        <w:t>to</w:t>
      </w:r>
      <w:r>
        <w:rPr>
          <w:spacing w:val="-5"/>
        </w:rPr>
        <w:t> </w:t>
      </w:r>
      <w:r>
        <w:rPr/>
        <w:t>make</w:t>
      </w:r>
      <w:r>
        <w:rPr>
          <w:spacing w:val="-5"/>
        </w:rPr>
        <w:t> </w:t>
      </w:r>
      <w:r>
        <w:rPr/>
        <w:t>these</w:t>
      </w:r>
      <w:r>
        <w:rPr>
          <w:spacing w:val="-5"/>
        </w:rPr>
        <w:t> </w:t>
      </w:r>
      <w:r>
        <w:rPr/>
        <w:t>set- tings interactively in cmake-gui or</w:t>
      </w:r>
      <w:r>
        <w:rPr>
          <w:spacing w:val="-2"/>
        </w:rPr>
        <w:t> </w:t>
      </w:r>
      <w:r>
        <w:rPr/>
        <w:t>ccmake:</w:t>
      </w:r>
    </w:p>
    <w:p>
      <w:pPr>
        <w:pStyle w:val="ListParagraph"/>
        <w:numPr>
          <w:ilvl w:val="2"/>
          <w:numId w:val="70"/>
        </w:numPr>
        <w:tabs>
          <w:tab w:pos="1140" w:val="left" w:leader="none"/>
        </w:tabs>
        <w:spacing w:line="240" w:lineRule="auto" w:before="166" w:after="0"/>
        <w:ind w:left="1140" w:right="0" w:hanging="189"/>
        <w:jc w:val="left"/>
        <w:rPr>
          <w:sz w:val="20"/>
        </w:rPr>
      </w:pPr>
      <w:r>
        <w:rPr>
          <w:sz w:val="20"/>
        </w:rPr>
        <w:t>"Configure</w:t>
      </w:r>
      <w:r>
        <w:rPr>
          <w:spacing w:val="-1"/>
          <w:sz w:val="20"/>
        </w:rPr>
        <w:t> </w:t>
      </w:r>
      <w:r>
        <w:rPr>
          <w:sz w:val="20"/>
        </w:rPr>
        <w:t>vtk</w:t>
      </w:r>
    </w:p>
    <w:p>
      <w:pPr>
        <w:pStyle w:val="ListParagraph"/>
        <w:numPr>
          <w:ilvl w:val="2"/>
          <w:numId w:val="70"/>
        </w:numPr>
        <w:tabs>
          <w:tab w:pos="1140" w:val="left" w:leader="none"/>
        </w:tabs>
        <w:spacing w:line="240" w:lineRule="auto" w:before="93" w:after="0"/>
        <w:ind w:left="1140" w:right="0" w:hanging="189"/>
        <w:jc w:val="left"/>
        <w:rPr>
          <w:sz w:val="20"/>
        </w:rPr>
      </w:pPr>
      <w:r>
        <w:rPr>
          <w:sz w:val="20"/>
        </w:rPr>
        <w:t>"Turn on VTK_USE_GUISUPPORT (advanced) and</w:t>
      </w:r>
      <w:r>
        <w:rPr>
          <w:spacing w:val="-4"/>
          <w:sz w:val="20"/>
        </w:rPr>
        <w:t> </w:t>
      </w:r>
      <w:r>
        <w:rPr>
          <w:sz w:val="20"/>
        </w:rPr>
        <w:t>VTK_USE_QT</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"Configure vtk</w:t>
      </w:r>
      <w:r>
        <w:rPr>
          <w:spacing w:val="-1"/>
          <w:sz w:val="20"/>
        </w:rPr>
        <w:t> </w:t>
      </w:r>
      <w:r>
        <w:rPr>
          <w:sz w:val="20"/>
        </w:rPr>
        <w:t>again</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"Set DESIRED_QT_VERSION (to 4 or</w:t>
      </w:r>
      <w:r>
        <w:rPr>
          <w:spacing w:val="-2"/>
          <w:sz w:val="20"/>
        </w:rPr>
        <w:t> </w:t>
      </w:r>
      <w:r>
        <w:rPr>
          <w:sz w:val="20"/>
        </w:rPr>
        <w:t>3)</w:t>
      </w:r>
    </w:p>
    <w:p>
      <w:pPr>
        <w:pStyle w:val="ListParagraph"/>
        <w:numPr>
          <w:ilvl w:val="2"/>
          <w:numId w:val="70"/>
        </w:numPr>
        <w:tabs>
          <w:tab w:pos="1140" w:val="left" w:leader="none"/>
        </w:tabs>
        <w:spacing w:line="240" w:lineRule="auto" w:before="93" w:after="0"/>
        <w:ind w:left="1140" w:right="0" w:hanging="189"/>
        <w:jc w:val="left"/>
        <w:rPr>
          <w:sz w:val="20"/>
        </w:rPr>
      </w:pPr>
      <w:r>
        <w:rPr>
          <w:sz w:val="20"/>
        </w:rPr>
        <w:t>"Configure vtk</w:t>
      </w:r>
      <w:r>
        <w:rPr>
          <w:spacing w:val="-1"/>
          <w:sz w:val="20"/>
        </w:rPr>
        <w:t> </w:t>
      </w:r>
      <w:r>
        <w:rPr>
          <w:sz w:val="20"/>
        </w:rPr>
        <w:t>again</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"Set</w:t>
      </w:r>
      <w:r>
        <w:rPr>
          <w:spacing w:val="-1"/>
          <w:sz w:val="20"/>
        </w:rPr>
        <w:t> </w:t>
      </w:r>
      <w:r>
        <w:rPr>
          <w:sz w:val="20"/>
        </w:rPr>
        <w:t>QT_QMAKE_EXECUTABLE</w:t>
      </w:r>
    </w:p>
    <w:p>
      <w:pPr>
        <w:pStyle w:val="ListParagraph"/>
        <w:numPr>
          <w:ilvl w:val="2"/>
          <w:numId w:val="70"/>
        </w:numPr>
        <w:tabs>
          <w:tab w:pos="1140" w:val="left" w:leader="none"/>
        </w:tabs>
        <w:spacing w:line="240" w:lineRule="auto" w:before="93" w:after="0"/>
        <w:ind w:left="1140" w:right="0" w:hanging="189"/>
        <w:jc w:val="left"/>
        <w:rPr>
          <w:sz w:val="20"/>
        </w:rPr>
      </w:pPr>
      <w:r>
        <w:rPr>
          <w:sz w:val="20"/>
        </w:rPr>
        <w:t>"Optionally turn on</w:t>
      </w:r>
      <w:r>
        <w:rPr>
          <w:spacing w:val="-1"/>
          <w:sz w:val="20"/>
        </w:rPr>
        <w:t> </w:t>
      </w:r>
      <w:r>
        <w:rPr>
          <w:sz w:val="20"/>
        </w:rPr>
        <w:t>BUILD_EXAMPLES</w:t>
      </w:r>
    </w:p>
    <w:p>
      <w:pPr>
        <w:pStyle w:val="ListParagraph"/>
        <w:numPr>
          <w:ilvl w:val="2"/>
          <w:numId w:val="70"/>
        </w:numPr>
        <w:tabs>
          <w:tab w:pos="1140" w:val="left" w:leader="none"/>
        </w:tabs>
        <w:spacing w:line="240" w:lineRule="auto" w:before="94" w:after="0"/>
        <w:ind w:left="1140" w:right="0" w:hanging="189"/>
        <w:jc w:val="left"/>
        <w:rPr>
          <w:sz w:val="20"/>
        </w:rPr>
      </w:pPr>
      <w:r>
        <w:rPr>
          <w:sz w:val="20"/>
        </w:rPr>
        <w:t>"Configure &amp;</w:t>
      </w:r>
      <w:r>
        <w:rPr>
          <w:spacing w:val="-1"/>
          <w:sz w:val="20"/>
        </w:rPr>
        <w:t> </w:t>
      </w:r>
      <w:r>
        <w:rPr>
          <w:sz w:val="20"/>
        </w:rPr>
        <w:t>generate</w:t>
      </w:r>
    </w:p>
    <w:p>
      <w:pPr>
        <w:pStyle w:val="BodyText"/>
        <w:spacing w:line="249" w:lineRule="auto" w:before="173"/>
        <w:ind w:left="661" w:right="894"/>
        <w:jc w:val="both"/>
      </w:pPr>
      <w:r>
        <w:rPr/>
        <w:t>If you want to use the QVTKPluginWidget in the Qt designer application, be sure to build a configu- ration that matches designer. By default, use the Release configuration in a Visual Studio or Xcode build, or set CMAKE_BUILD_TYPE to "Release" for a makefile based build.</w:t>
      </w:r>
    </w:p>
    <w:p>
      <w:pPr>
        <w:pStyle w:val="BodyText"/>
        <w:spacing w:line="249" w:lineRule="auto" w:before="6"/>
        <w:ind w:left="661" w:right="895" w:firstLine="478"/>
        <w:jc w:val="both"/>
      </w:pPr>
      <w:r>
        <w:rPr/>
        <w:drawing>
          <wp:anchor distT="0" distB="0" distL="0" distR="0" allowOverlap="1" layoutInCell="1" locked="0" behindDoc="0" simplePos="0" relativeHeight="8336">
            <wp:simplePos x="0" y="0"/>
            <wp:positionH relativeFrom="page">
              <wp:posOffset>1687668</wp:posOffset>
            </wp:positionH>
            <wp:positionV relativeFrom="paragraph">
              <wp:posOffset>683217</wp:posOffset>
            </wp:positionV>
            <wp:extent cx="3535613" cy="2146363"/>
            <wp:effectExtent l="0" t="0" r="0" b="0"/>
            <wp:wrapTopAndBottom/>
            <wp:docPr id="399" name="image280.jpeg" descr=""/>
            <wp:cNvGraphicFramePr>
              <a:graphicFrameLocks noChangeAspect="1"/>
            </wp:cNvGraphicFramePr>
            <a:graphic>
              <a:graphicData uri="http://schemas.openxmlformats.org/drawingml/2006/picture">
                <pic:pic>
                  <pic:nvPicPr>
                    <pic:cNvPr id="400" name="image280.jpeg"/>
                    <pic:cNvPicPr/>
                  </pic:nvPicPr>
                  <pic:blipFill>
                    <a:blip r:embed="rId568" cstate="print"/>
                    <a:stretch>
                      <a:fillRect/>
                    </a:stretch>
                  </pic:blipFill>
                  <pic:spPr>
                    <a:xfrm>
                      <a:off x="0" y="0"/>
                      <a:ext cx="3535613" cy="2146363"/>
                    </a:xfrm>
                    <a:prstGeom prst="rect">
                      <a:avLst/>
                    </a:prstGeom>
                  </pic:spPr>
                </pic:pic>
              </a:graphicData>
            </a:graphic>
          </wp:anchor>
        </w:drawing>
      </w:r>
      <w:r>
        <w:rPr/>
        <w:t>After</w:t>
      </w:r>
      <w:r>
        <w:rPr>
          <w:spacing w:val="-5"/>
        </w:rPr>
        <w:t> </w:t>
      </w:r>
      <w:r>
        <w:rPr/>
        <w:t>building,</w:t>
      </w:r>
      <w:r>
        <w:rPr>
          <w:spacing w:val="-4"/>
        </w:rPr>
        <w:t> </w:t>
      </w:r>
      <w:r>
        <w:rPr/>
        <w:t>copy</w:t>
      </w:r>
      <w:r>
        <w:rPr>
          <w:spacing w:val="-4"/>
        </w:rPr>
        <w:t> </w:t>
      </w:r>
      <w:r>
        <w:rPr/>
        <w:t>the</w:t>
      </w:r>
      <w:r>
        <w:rPr>
          <w:spacing w:val="-4"/>
        </w:rPr>
        <w:t> </w:t>
      </w:r>
      <w:r>
        <w:rPr/>
        <w:t>file</w:t>
      </w:r>
      <w:r>
        <w:rPr>
          <w:spacing w:val="-4"/>
        </w:rPr>
        <w:t> </w:t>
      </w:r>
      <w:r>
        <w:rPr/>
        <w:t>QVTKWidgetPlugin.dll</w:t>
      </w:r>
      <w:r>
        <w:rPr>
          <w:spacing w:val="-3"/>
        </w:rPr>
        <w:t> </w:t>
      </w:r>
      <w:r>
        <w:rPr/>
        <w:t>(or</w:t>
      </w:r>
      <w:r>
        <w:rPr>
          <w:spacing w:val="-4"/>
        </w:rPr>
        <w:t> </w:t>
      </w:r>
      <w:r>
        <w:rPr/>
        <w:t>the</w:t>
      </w:r>
      <w:r>
        <w:rPr>
          <w:spacing w:val="-4"/>
        </w:rPr>
        <w:t> </w:t>
      </w:r>
      <w:r>
        <w:rPr/>
        <w:t>*.so</w:t>
      </w:r>
      <w:r>
        <w:rPr>
          <w:spacing w:val="-4"/>
        </w:rPr>
        <w:t> </w:t>
      </w:r>
      <w:r>
        <w:rPr/>
        <w:t>or</w:t>
      </w:r>
      <w:r>
        <w:rPr>
          <w:spacing w:val="-4"/>
        </w:rPr>
        <w:t> </w:t>
      </w:r>
      <w:r>
        <w:rPr/>
        <w:t>*.dylib</w:t>
      </w:r>
      <w:r>
        <w:rPr>
          <w:spacing w:val="-4"/>
        </w:rPr>
        <w:t> </w:t>
      </w:r>
      <w:r>
        <w:rPr/>
        <w:t>equivalent</w:t>
      </w:r>
      <w:r>
        <w:rPr>
          <w:spacing w:val="-3"/>
        </w:rPr>
        <w:t> </w:t>
      </w:r>
      <w:r>
        <w:rPr/>
        <w:t>on</w:t>
      </w:r>
      <w:r>
        <w:rPr>
          <w:spacing w:val="-4"/>
        </w:rPr>
        <w:t> </w:t>
      </w:r>
      <w:r>
        <w:rPr/>
        <w:t>Linux or Mac) to the "plugins/designer" folder of your Qt installation. Then, when you open up designer, you</w:t>
      </w:r>
      <w:r>
        <w:rPr>
          <w:spacing w:val="-4"/>
        </w:rPr>
        <w:t> </w:t>
      </w:r>
      <w:r>
        <w:rPr/>
        <w:t>should</w:t>
      </w:r>
      <w:r>
        <w:rPr>
          <w:spacing w:val="-5"/>
        </w:rPr>
        <w:t> </w:t>
      </w:r>
      <w:r>
        <w:rPr/>
        <w:t>have</w:t>
      </w:r>
      <w:r>
        <w:rPr>
          <w:spacing w:val="-4"/>
        </w:rPr>
        <w:t> </w:t>
      </w:r>
      <w:r>
        <w:rPr/>
        <w:t>"QVTKWidget"</w:t>
      </w:r>
      <w:r>
        <w:rPr>
          <w:spacing w:val="-5"/>
        </w:rPr>
        <w:t> </w:t>
      </w:r>
      <w:r>
        <w:rPr/>
        <w:t>available</w:t>
      </w:r>
      <w:r>
        <w:rPr>
          <w:spacing w:val="-4"/>
        </w:rPr>
        <w:t> </w:t>
      </w:r>
      <w:r>
        <w:rPr/>
        <w:t>in</w:t>
      </w:r>
      <w:r>
        <w:rPr>
          <w:spacing w:val="-4"/>
        </w:rPr>
        <w:t> </w:t>
      </w:r>
      <w:r>
        <w:rPr/>
        <w:t>the</w:t>
      </w:r>
      <w:r>
        <w:rPr>
          <w:spacing w:val="-3"/>
        </w:rPr>
        <w:t> </w:t>
      </w:r>
      <w:r>
        <w:rPr/>
        <w:t>Widget</w:t>
      </w:r>
      <w:r>
        <w:rPr>
          <w:spacing w:val="-5"/>
        </w:rPr>
        <w:t> </w:t>
      </w:r>
      <w:r>
        <w:rPr/>
        <w:t>Box</w:t>
      </w:r>
      <w:r>
        <w:rPr>
          <w:spacing w:val="-4"/>
        </w:rPr>
        <w:t> </w:t>
      </w:r>
      <w:r>
        <w:rPr/>
        <w:t>of</w:t>
      </w:r>
      <w:r>
        <w:rPr>
          <w:spacing w:val="-6"/>
        </w:rPr>
        <w:t> </w:t>
      </w:r>
      <w:r>
        <w:rPr/>
        <w:t>Qt</w:t>
      </w:r>
      <w:r>
        <w:rPr>
          <w:spacing w:val="-5"/>
        </w:rPr>
        <w:t> </w:t>
      </w:r>
      <w:r>
        <w:rPr/>
        <w:t>designer,</w:t>
      </w:r>
      <w:r>
        <w:rPr>
          <w:spacing w:val="-4"/>
        </w:rPr>
        <w:t> </w:t>
      </w:r>
      <w:r>
        <w:rPr/>
        <w:t>as</w:t>
      </w:r>
      <w:r>
        <w:rPr>
          <w:spacing w:val="-4"/>
        </w:rPr>
        <w:t> </w:t>
      </w:r>
      <w:r>
        <w:rPr/>
        <w:t>seen</w:t>
      </w:r>
      <w:r>
        <w:rPr>
          <w:spacing w:val="-4"/>
        </w:rPr>
        <w:t> </w:t>
      </w:r>
      <w:r>
        <w:rPr/>
        <w:t>in</w:t>
      </w:r>
      <w:r>
        <w:rPr>
          <w:spacing w:val="-4"/>
        </w:rPr>
        <w:t> </w:t>
      </w:r>
      <w:r>
        <w:rPr/>
        <w:t>the</w:t>
      </w:r>
      <w:r>
        <w:rPr>
          <w:spacing w:val="-5"/>
        </w:rPr>
        <w:t> </w:t>
      </w:r>
      <w:r>
        <w:rPr/>
        <w:t>following screenshot:</w:t>
      </w:r>
    </w:p>
    <w:p>
      <w:pPr>
        <w:spacing w:after="0" w:line="249" w:lineRule="auto"/>
        <w:jc w:val="both"/>
        <w:sectPr>
          <w:headerReference w:type="default" r:id="rId566"/>
          <w:headerReference w:type="even" r:id="rId567"/>
          <w:pgSz w:w="10440" w:h="13680"/>
          <w:pgMar w:header="772" w:footer="0" w:top="980" w:bottom="280" w:left="780" w:right="0"/>
        </w:sectPr>
      </w:pPr>
    </w:p>
    <w:p>
      <w:pPr>
        <w:pStyle w:val="BodyText"/>
        <w:spacing w:before="2"/>
        <w:rPr>
          <w:sz w:val="27"/>
        </w:rPr>
      </w:pPr>
    </w:p>
    <w:p>
      <w:pPr>
        <w:pStyle w:val="BodyText"/>
        <w:spacing w:line="249" w:lineRule="auto" w:before="91"/>
        <w:ind w:left="121" w:right="1435" w:firstLine="478"/>
        <w:jc w:val="both"/>
      </w:pPr>
      <w:r>
        <w:rPr/>
        <w:t>The vtkEventQtSlotConnect class is an adapter class that allows you to connect vtkObject based events to your QObject based slots such that when the vtkObject event is invoked, your slot is called. Example use of this class is located in the Form1::init method in the file</w:t>
      </w:r>
      <w:r>
        <w:rPr>
          <w:spacing w:val="-30"/>
        </w:rPr>
        <w:t> </w:t>
      </w:r>
      <w:r>
        <w:rPr/>
        <w:t>VTK/Examples/GUI/ Qt/Events/GUI.ui.h.</w:t>
      </w:r>
      <w:r>
        <w:rPr>
          <w:spacing w:val="-4"/>
        </w:rPr>
        <w:t> </w:t>
      </w:r>
      <w:r>
        <w:rPr/>
        <w:t>This</w:t>
      </w:r>
      <w:r>
        <w:rPr>
          <w:spacing w:val="-4"/>
        </w:rPr>
        <w:t> </w:t>
      </w:r>
      <w:r>
        <w:rPr/>
        <w:t>code</w:t>
      </w:r>
      <w:r>
        <w:rPr>
          <w:spacing w:val="-4"/>
        </w:rPr>
        <w:t> </w:t>
      </w:r>
      <w:r>
        <w:rPr/>
        <w:t>snippet</w:t>
      </w:r>
      <w:r>
        <w:rPr>
          <w:spacing w:val="-3"/>
        </w:rPr>
        <w:t> </w:t>
      </w:r>
      <w:r>
        <w:rPr/>
        <w:t>from</w:t>
      </w:r>
      <w:r>
        <w:rPr>
          <w:spacing w:val="-5"/>
        </w:rPr>
        <w:t> </w:t>
      </w:r>
      <w:r>
        <w:rPr/>
        <w:t>that</w:t>
      </w:r>
      <w:r>
        <w:rPr>
          <w:spacing w:val="-3"/>
        </w:rPr>
        <w:t> </w:t>
      </w:r>
      <w:r>
        <w:rPr/>
        <w:t>example</w:t>
      </w:r>
      <w:r>
        <w:rPr>
          <w:spacing w:val="-4"/>
        </w:rPr>
        <w:t> </w:t>
      </w:r>
      <w:r>
        <w:rPr/>
        <w:t>demonstrates</w:t>
      </w:r>
      <w:r>
        <w:rPr>
          <w:spacing w:val="-3"/>
        </w:rPr>
        <w:t> </w:t>
      </w:r>
      <w:r>
        <w:rPr/>
        <w:t>how</w:t>
      </w:r>
      <w:r>
        <w:rPr>
          <w:spacing w:val="-4"/>
        </w:rPr>
        <w:t> </w:t>
      </w:r>
      <w:r>
        <w:rPr/>
        <w:t>easy</w:t>
      </w:r>
      <w:r>
        <w:rPr>
          <w:spacing w:val="-4"/>
        </w:rPr>
        <w:t> </w:t>
      </w:r>
      <w:r>
        <w:rPr/>
        <w:t>it</w:t>
      </w:r>
      <w:r>
        <w:rPr>
          <w:spacing w:val="-3"/>
        </w:rPr>
        <w:t> </w:t>
      </w:r>
      <w:r>
        <w:rPr/>
        <w:t>is</w:t>
      </w:r>
      <w:r>
        <w:rPr>
          <w:spacing w:val="-4"/>
        </w:rPr>
        <w:t> </w:t>
      </w:r>
      <w:r>
        <w:rPr/>
        <w:t>to</w:t>
      </w:r>
      <w:r>
        <w:rPr>
          <w:spacing w:val="-4"/>
        </w:rPr>
        <w:t> </w:t>
      </w:r>
      <w:r>
        <w:rPr/>
        <w:t>connect</w:t>
      </w:r>
      <w:r>
        <w:rPr>
          <w:spacing w:val="-4"/>
        </w:rPr>
        <w:t> </w:t>
      </w:r>
      <w:r>
        <w:rPr/>
        <w:t>your slot method to a vtkObject based</w:t>
      </w:r>
      <w:r>
        <w:rPr>
          <w:spacing w:val="-2"/>
        </w:rPr>
        <w:t> </w:t>
      </w:r>
      <w:r>
        <w:rPr/>
        <w:t>event:</w:t>
      </w:r>
    </w:p>
    <w:p>
      <w:pPr>
        <w:pStyle w:val="BodyText"/>
        <w:spacing w:before="6"/>
        <w:rPr>
          <w:sz w:val="21"/>
        </w:rPr>
      </w:pPr>
    </w:p>
    <w:p>
      <w:pPr>
        <w:spacing w:before="0"/>
        <w:ind w:left="600" w:right="0" w:firstLine="0"/>
        <w:jc w:val="left"/>
        <w:rPr>
          <w:rFonts w:ascii="Courier New"/>
          <w:sz w:val="18"/>
        </w:rPr>
      </w:pPr>
      <w:r>
        <w:rPr>
          <w:rFonts w:ascii="Courier New"/>
          <w:color w:val="323232"/>
          <w:sz w:val="18"/>
        </w:rPr>
        <w:t>connections = vtkEventQtSlotConnect::New();</w:t>
      </w:r>
    </w:p>
    <w:p>
      <w:pPr>
        <w:pStyle w:val="BodyText"/>
        <w:spacing w:before="10"/>
        <w:rPr>
          <w:rFonts w:ascii="Courier New"/>
        </w:rPr>
      </w:pPr>
    </w:p>
    <w:p>
      <w:pPr>
        <w:spacing w:before="0"/>
        <w:ind w:left="815" w:right="0" w:firstLine="0"/>
        <w:jc w:val="left"/>
        <w:rPr>
          <w:rFonts w:ascii="Courier New"/>
          <w:sz w:val="18"/>
        </w:rPr>
      </w:pPr>
      <w:r>
        <w:rPr>
          <w:rFonts w:ascii="Courier New"/>
          <w:color w:val="323232"/>
          <w:sz w:val="18"/>
        </w:rPr>
        <w:t>// get right mouse pressed with high priority</w:t>
      </w:r>
    </w:p>
    <w:p>
      <w:pPr>
        <w:spacing w:before="15"/>
        <w:ind w:left="815" w:right="0" w:firstLine="0"/>
        <w:jc w:val="left"/>
        <w:rPr>
          <w:rFonts w:ascii="Courier New"/>
          <w:sz w:val="18"/>
        </w:rPr>
      </w:pPr>
      <w:r>
        <w:rPr>
          <w:rFonts w:ascii="Courier New"/>
          <w:color w:val="323232"/>
          <w:sz w:val="18"/>
        </w:rPr>
        <w:t>connections-&gt;Connect(qVTK1-&gt;GetRenderWindow()-&gt;GetInteractor(),</w:t>
      </w:r>
    </w:p>
    <w:p>
      <w:pPr>
        <w:spacing w:line="259" w:lineRule="auto" w:before="17"/>
        <w:ind w:left="3045" w:right="1635" w:firstLine="35"/>
        <w:jc w:val="left"/>
        <w:rPr>
          <w:rFonts w:ascii="Courier New"/>
          <w:sz w:val="18"/>
        </w:rPr>
      </w:pPr>
      <w:r>
        <w:rPr>
          <w:rFonts w:ascii="Courier New"/>
          <w:color w:val="323232"/>
          <w:sz w:val="18"/>
        </w:rPr>
        <w:t>vtkCommand::RightButtonPressEvent, this,SLOT(popup( vtkObject*, unsigned long,</w:t>
      </w:r>
    </w:p>
    <w:p>
      <w:pPr>
        <w:spacing w:line="203" w:lineRule="exact" w:before="0"/>
        <w:ind w:left="4915" w:right="0" w:firstLine="0"/>
        <w:jc w:val="left"/>
        <w:rPr>
          <w:rFonts w:ascii="Courier New"/>
          <w:sz w:val="18"/>
        </w:rPr>
      </w:pPr>
      <w:r>
        <w:rPr>
          <w:rFonts w:ascii="Courier New"/>
          <w:color w:val="323232"/>
          <w:sz w:val="18"/>
        </w:rPr>
        <w:t>void*, void*, vtkCommand*)),</w:t>
      </w:r>
    </w:p>
    <w:p>
      <w:pPr>
        <w:spacing w:before="17"/>
        <w:ind w:left="3081" w:right="0" w:firstLine="0"/>
        <w:jc w:val="left"/>
        <w:rPr>
          <w:rFonts w:ascii="Courier New"/>
          <w:sz w:val="18"/>
        </w:rPr>
      </w:pPr>
      <w:r>
        <w:rPr>
          <w:rFonts w:ascii="Courier New"/>
          <w:color w:val="323232"/>
          <w:sz w:val="18"/>
        </w:rPr>
        <w:t>popup1, 1.0);</w:t>
      </w:r>
    </w:p>
    <w:p>
      <w:pPr>
        <w:spacing w:after="0"/>
        <w:jc w:val="left"/>
        <w:rPr>
          <w:rFonts w:ascii="Courier New"/>
          <w:sz w:val="18"/>
        </w:rPr>
        <w:sectPr>
          <w:pgSz w:w="10440" w:h="13680"/>
          <w:pgMar w:header="772" w:footer="0" w:top="980" w:bottom="280" w:left="780" w:right="0"/>
        </w:sectPr>
      </w:pPr>
    </w:p>
    <w:p>
      <w:pPr>
        <w:pStyle w:val="BodyText"/>
        <w:spacing w:line="22" w:lineRule="exact"/>
        <w:ind w:left="650"/>
        <w:rPr>
          <w:rFonts w:ascii="Courier New"/>
          <w:sz w:val="2"/>
        </w:rPr>
      </w:pPr>
      <w:r>
        <w:rPr>
          <w:rFonts w:ascii="Courier New"/>
          <w:sz w:val="2"/>
        </w:rPr>
        <w:pict>
          <v:group style="width:405.4pt;height:1.1pt;mso-position-horizontal-relative:char;mso-position-vertical-relative:line" coordorigin="0,0" coordsize="8108,22">
            <v:rect style="position:absolute;left:0;top:0;width:11;height:22" filled="true" fillcolor="#3e69b2" stroked="false">
              <v:fill type="solid"/>
            </v:rect>
            <v:line style="position:absolute" from="11,11" to="8107,11" stroked="true" strokeweight="1.08pt" strokecolor="#3e69b2">
              <v:stroke dashstyle="solid"/>
            </v:line>
          </v:group>
        </w:pict>
      </w:r>
      <w:r>
        <w:rPr>
          <w:rFonts w:ascii="Courier New"/>
          <w:sz w:val="2"/>
        </w:rPr>
      </w:r>
    </w:p>
    <w:p>
      <w:pPr>
        <w:spacing w:before="48"/>
        <w:ind w:left="520" w:right="897" w:firstLine="0"/>
        <w:jc w:val="right"/>
        <w:rPr>
          <w:rFonts w:ascii="Arial"/>
          <w:i/>
          <w:sz w:val="32"/>
        </w:rPr>
      </w:pPr>
      <w:r>
        <w:rPr/>
        <w:pict>
          <v:group style="position:absolute;margin-left:71.519997pt;margin-top:23.887793pt;width:405.4pt;height:1.1pt;mso-position-horizontal-relative:page;mso-position-vertical-relative:paragraph;z-index:8384;mso-wrap-distance-left:0;mso-wrap-distance-right:0" coordorigin="1430,478" coordsize="8108,22">
            <v:rect style="position:absolute;left:1430;top:477;width:11;height:22" filled="true" fillcolor="#3e69b2" stroked="false">
              <v:fill type="solid"/>
            </v:rect>
            <v:line style="position:absolute" from="1441,489" to="9538,489" stroked="true" strokeweight="1.08pt" strokecolor="#3e69b2">
              <v:stroke dashstyle="solid"/>
            </v:line>
            <w10:wrap type="topAndBottom"/>
          </v:group>
        </w:pict>
      </w:r>
      <w:bookmarkStart w:name="_bookmark3281" w:id="3492"/>
      <w:bookmarkEnd w:id="3492"/>
      <w:r>
        <w:rPr/>
      </w:r>
      <w:r>
        <w:rPr>
          <w:rFonts w:ascii="Arial"/>
          <w:i/>
          <w:color w:val="0C7652"/>
          <w:sz w:val="32"/>
        </w:rPr>
        <w:t>Chapter </w:t>
      </w:r>
      <w:bookmarkStart w:name="_bookmark3282" w:id="3493"/>
      <w:bookmarkEnd w:id="3493"/>
      <w:r>
        <w:rPr>
          <w:rFonts w:ascii="Arial"/>
          <w:i/>
          <w:color w:val="0C7652"/>
          <w:sz w:val="32"/>
        </w:rPr>
        <w:t>19</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spacing w:before="250"/>
        <w:ind w:left="661" w:right="0" w:firstLine="0"/>
        <w:jc w:val="left"/>
        <w:rPr>
          <w:b/>
          <w:sz w:val="36"/>
        </w:rPr>
      </w:pPr>
      <w:bookmarkStart w:name="_bookmark3283" w:id="3494"/>
      <w:bookmarkEnd w:id="3494"/>
      <w:r>
        <w:rPr/>
      </w:r>
      <w:bookmarkStart w:name="_bookmark3284" w:id="3495"/>
      <w:bookmarkEnd w:id="3495"/>
      <w:r>
        <w:rPr/>
      </w:r>
      <w:r>
        <w:rPr>
          <w:b/>
          <w:color w:val="0C7652"/>
          <w:sz w:val="36"/>
        </w:rPr>
        <w:t>Coding Resources</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8"/>
        <w:rPr>
          <w:b/>
          <w:sz w:val="36"/>
        </w:rPr>
      </w:pPr>
    </w:p>
    <w:p>
      <w:pPr>
        <w:pStyle w:val="BodyText"/>
        <w:spacing w:line="220" w:lineRule="auto"/>
        <w:ind w:left="661" w:right="910" w:firstLine="3360"/>
        <w:jc w:val="both"/>
      </w:pPr>
      <w:r>
        <w:rPr>
          <w:i/>
          <w:spacing w:val="-1"/>
          <w:sz w:val="48"/>
        </w:rPr>
        <w:t>T</w:t>
      </w:r>
      <w:r>
        <w:rPr>
          <w:w w:val="99"/>
        </w:rPr>
        <w:t>his</w:t>
      </w:r>
      <w:r>
        <w:rPr/>
        <w:t> </w:t>
      </w:r>
      <w:r>
        <w:rPr>
          <w:spacing w:val="-7"/>
        </w:rPr>
        <w:t> </w:t>
      </w:r>
      <w:r>
        <w:rPr>
          <w:w w:val="99"/>
        </w:rPr>
        <w:t>c</w:t>
      </w:r>
      <w:r>
        <w:rPr>
          <w:spacing w:val="1"/>
          <w:w w:val="99"/>
        </w:rPr>
        <w:t>h</w:t>
      </w:r>
      <w:r>
        <w:rPr>
          <w:w w:val="99"/>
        </w:rPr>
        <w:t>apter</w:t>
      </w:r>
      <w:r>
        <w:rPr/>
        <w:t> </w:t>
      </w:r>
      <w:r>
        <w:rPr>
          <w:spacing w:val="-7"/>
        </w:rPr>
        <w:t> </w:t>
      </w:r>
      <w:r>
        <w:rPr>
          <w:w w:val="99"/>
        </w:rPr>
        <w:t>provi</w:t>
      </w:r>
      <w:r>
        <w:rPr>
          <w:spacing w:val="1"/>
          <w:w w:val="99"/>
        </w:rPr>
        <w:t>d</w:t>
      </w:r>
      <w:r>
        <w:rPr>
          <w:w w:val="99"/>
        </w:rPr>
        <w:t>es</w:t>
      </w:r>
      <w:r>
        <w:rPr/>
        <w:t> </w:t>
      </w:r>
      <w:r>
        <w:rPr>
          <w:spacing w:val="-7"/>
        </w:rPr>
        <w:t> </w:t>
      </w:r>
      <w:r>
        <w:rPr>
          <w:w w:val="99"/>
        </w:rPr>
        <w:t>informat</w:t>
      </w:r>
      <w:r>
        <w:rPr>
          <w:spacing w:val="1"/>
          <w:w w:val="99"/>
        </w:rPr>
        <w:t>i</w:t>
      </w:r>
      <w:r>
        <w:rPr>
          <w:w w:val="99"/>
        </w:rPr>
        <w:t>on</w:t>
      </w:r>
      <w:r>
        <w:rPr/>
        <w:t> </w:t>
      </w:r>
      <w:r>
        <w:rPr>
          <w:spacing w:val="-7"/>
        </w:rPr>
        <w:t> </w:t>
      </w:r>
      <w:r>
        <w:rPr>
          <w:spacing w:val="1"/>
          <w:w w:val="99"/>
        </w:rPr>
        <w:t>t</w:t>
      </w:r>
      <w:r>
        <w:rPr>
          <w:w w:val="99"/>
        </w:rPr>
        <w:t>o</w:t>
      </w:r>
      <w:r>
        <w:rPr/>
        <w:t> </w:t>
      </w:r>
      <w:r>
        <w:rPr>
          <w:spacing w:val="-7"/>
        </w:rPr>
        <w:t> </w:t>
      </w:r>
      <w:r>
        <w:rPr>
          <w:spacing w:val="1"/>
          <w:w w:val="99"/>
        </w:rPr>
        <w:t>m</w:t>
      </w:r>
      <w:r>
        <w:rPr>
          <w:w w:val="99"/>
        </w:rPr>
        <w:t>ake</w:t>
      </w:r>
      <w:r>
        <w:rPr/>
        <w:t> </w:t>
      </w:r>
      <w:r>
        <w:rPr>
          <w:spacing w:val="-7"/>
        </w:rPr>
        <w:t> </w:t>
      </w:r>
      <w:r>
        <w:rPr>
          <w:spacing w:val="1"/>
          <w:w w:val="99"/>
        </w:rPr>
        <w:t>t</w:t>
      </w:r>
      <w:r>
        <w:rPr>
          <w:w w:val="99"/>
        </w:rPr>
        <w:t>he</w:t>
      </w:r>
      <w:r>
        <w:rPr/>
        <w:t> </w:t>
      </w:r>
      <w:r>
        <w:rPr>
          <w:spacing w:val="-7"/>
        </w:rPr>
        <w:t> </w:t>
      </w:r>
      <w:r>
        <w:rPr>
          <w:w w:val="99"/>
        </w:rPr>
        <w:t>j</w:t>
      </w:r>
      <w:r>
        <w:rPr>
          <w:spacing w:val="1"/>
          <w:w w:val="99"/>
        </w:rPr>
        <w:t>o</w:t>
      </w:r>
      <w:r>
        <w:rPr>
          <w:w w:val="99"/>
        </w:rPr>
        <w:t>b</w:t>
      </w:r>
      <w:r>
        <w:rPr/>
        <w:t> </w:t>
      </w:r>
      <w:r>
        <w:rPr>
          <w:spacing w:val="-7"/>
        </w:rPr>
        <w:t> </w:t>
      </w:r>
      <w:r>
        <w:rPr>
          <w:w w:val="99"/>
        </w:rPr>
        <w:t>of </w:t>
      </w:r>
      <w:r>
        <w:rPr/>
        <w:t>building VTK applications and classes a little easier. Object diagrams are useful when you’d like an overview</w:t>
      </w:r>
      <w:r>
        <w:rPr>
          <w:spacing w:val="-2"/>
        </w:rPr>
        <w:t> </w:t>
      </w:r>
      <w:r>
        <w:rPr/>
        <w:t>of</w:t>
      </w:r>
      <w:r>
        <w:rPr>
          <w:spacing w:val="-2"/>
        </w:rPr>
        <w:t> </w:t>
      </w:r>
      <w:r>
        <w:rPr/>
        <w:t>the</w:t>
      </w:r>
      <w:r>
        <w:rPr>
          <w:spacing w:val="-3"/>
        </w:rPr>
        <w:t> </w:t>
      </w:r>
      <w:r>
        <w:rPr/>
        <w:t>objects</w:t>
      </w:r>
      <w:r>
        <w:rPr>
          <w:spacing w:val="-2"/>
        </w:rPr>
        <w:t> </w:t>
      </w:r>
      <w:r>
        <w:rPr/>
        <w:t>in</w:t>
      </w:r>
      <w:r>
        <w:rPr>
          <w:spacing w:val="-2"/>
        </w:rPr>
        <w:t> </w:t>
      </w:r>
      <w:r>
        <w:rPr/>
        <w:t>the</w:t>
      </w:r>
      <w:r>
        <w:rPr>
          <w:spacing w:val="-3"/>
        </w:rPr>
        <w:t> </w:t>
      </w:r>
      <w:r>
        <w:rPr/>
        <w:t>system;</w:t>
      </w:r>
      <w:r>
        <w:rPr>
          <w:spacing w:val="-1"/>
        </w:rPr>
        <w:t> </w:t>
      </w:r>
      <w:r>
        <w:rPr/>
        <w:t>they</w:t>
      </w:r>
      <w:r>
        <w:rPr>
          <w:spacing w:val="-2"/>
        </w:rPr>
        <w:t> </w:t>
      </w:r>
      <w:r>
        <w:rPr/>
        <w:t>are</w:t>
      </w:r>
      <w:r>
        <w:rPr>
          <w:spacing w:val="-3"/>
        </w:rPr>
        <w:t> </w:t>
      </w:r>
      <w:r>
        <w:rPr/>
        <w:t>included</w:t>
      </w:r>
      <w:r>
        <w:rPr>
          <w:spacing w:val="-2"/>
        </w:rPr>
        <w:t> </w:t>
      </w:r>
      <w:r>
        <w:rPr/>
        <w:t>here</w:t>
      </w:r>
      <w:r>
        <w:rPr>
          <w:spacing w:val="-3"/>
        </w:rPr>
        <w:t> </w:t>
      </w:r>
      <w:r>
        <w:rPr/>
        <w:t>in</w:t>
      </w:r>
      <w:r>
        <w:rPr>
          <w:spacing w:val="-1"/>
        </w:rPr>
        <w:t> </w:t>
      </w:r>
      <w:r>
        <w:rPr/>
        <w:t>symbolic</w:t>
      </w:r>
      <w:r>
        <w:rPr>
          <w:spacing w:val="-2"/>
        </w:rPr>
        <w:t> </w:t>
      </w:r>
      <w:r>
        <w:rPr/>
        <w:t>form</w:t>
      </w:r>
      <w:r>
        <w:rPr>
          <w:spacing w:val="-3"/>
        </w:rPr>
        <w:t> </w:t>
      </w:r>
      <w:r>
        <w:rPr/>
        <w:t>known</w:t>
      </w:r>
      <w:r>
        <w:rPr>
          <w:spacing w:val="-2"/>
        </w:rPr>
        <w:t> </w:t>
      </w:r>
      <w:r>
        <w:rPr/>
        <w:t>as</w:t>
      </w:r>
      <w:r>
        <w:rPr>
          <w:spacing w:val="-2"/>
        </w:rPr>
        <w:t> </w:t>
      </w:r>
      <w:r>
        <w:rPr/>
        <w:t>object</w:t>
      </w:r>
      <w:r>
        <w:rPr>
          <w:spacing w:val="-3"/>
        </w:rPr>
        <w:t> </w:t>
      </w:r>
      <w:r>
        <w:rPr/>
        <w:t>mod-</w:t>
      </w:r>
    </w:p>
    <w:p>
      <w:pPr>
        <w:pStyle w:val="BodyText"/>
        <w:spacing w:line="249" w:lineRule="auto" w:before="16"/>
        <w:ind w:left="661" w:right="910"/>
        <w:jc w:val="both"/>
      </w:pPr>
      <w:r>
        <w:rPr/>
        <w:t>eling diagrams. The diagrams we use here are simplified to mainly show inheritance, but some asso- ciations between classes are shown as well. Succinct filter descriptions are provided to help you find the right filter to do the job at hand. This chapter also documents the VTK legacy and XML file for- mats.</w:t>
      </w:r>
    </w:p>
    <w:p>
      <w:pPr>
        <w:pStyle w:val="BodyText"/>
        <w:rPr>
          <w:sz w:val="22"/>
        </w:rPr>
      </w:pPr>
    </w:p>
    <w:p>
      <w:pPr>
        <w:pStyle w:val="BodyText"/>
        <w:spacing w:before="4"/>
        <w:rPr>
          <w:sz w:val="18"/>
        </w:rPr>
      </w:pPr>
    </w:p>
    <w:p>
      <w:pPr>
        <w:pStyle w:val="Heading4"/>
        <w:numPr>
          <w:ilvl w:val="1"/>
          <w:numId w:val="71"/>
        </w:numPr>
        <w:tabs>
          <w:tab w:pos="1265" w:val="left" w:leader="none"/>
        </w:tabs>
        <w:spacing w:line="240" w:lineRule="auto" w:before="1" w:after="0"/>
        <w:ind w:left="1264" w:right="0" w:hanging="603"/>
        <w:jc w:val="left"/>
      </w:pPr>
      <w:bookmarkStart w:name="_bookmark3285" w:id="3496"/>
      <w:bookmarkEnd w:id="3496"/>
      <w:r>
        <w:rPr>
          <w:b w:val="0"/>
        </w:rPr>
      </w:r>
      <w:bookmarkStart w:name="_bookmark3286" w:id="3497"/>
      <w:bookmarkEnd w:id="3497"/>
      <w:r>
        <w:rPr>
          <w:color w:val="0C7652"/>
          <w:spacing w:val="4"/>
        </w:rPr>
        <w:t>Obj</w:t>
      </w:r>
      <w:r>
        <w:rPr>
          <w:color w:val="0C7652"/>
          <w:spacing w:val="4"/>
        </w:rPr>
        <w:t>ect</w:t>
      </w:r>
      <w:r>
        <w:rPr>
          <w:color w:val="0C7652"/>
          <w:spacing w:val="11"/>
        </w:rPr>
        <w:t> </w:t>
      </w:r>
      <w:r>
        <w:rPr>
          <w:color w:val="0C7652"/>
          <w:spacing w:val="4"/>
        </w:rPr>
        <w:t>Diagra</w:t>
      </w:r>
      <w:bookmarkStart w:name="_bookmark3287" w:id="3498"/>
      <w:bookmarkEnd w:id="3498"/>
      <w:r>
        <w:rPr>
          <w:color w:val="0C7652"/>
          <w:spacing w:val="4"/>
        </w:rPr>
        <w:t>ms</w:t>
      </w:r>
    </w:p>
    <w:p>
      <w:pPr>
        <w:pStyle w:val="BodyText"/>
        <w:spacing w:line="249" w:lineRule="auto" w:before="197"/>
        <w:ind w:left="661" w:right="909"/>
        <w:jc w:val="both"/>
      </w:pPr>
      <w:r>
        <w:rPr/>
        <w:t>The following section contains abbreviated object diagrams using the </w:t>
      </w:r>
      <w:bookmarkStart w:name="_bookmark3288" w:id="3499"/>
      <w:bookmarkEnd w:id="3499"/>
      <w:r>
        <w:rPr/>
        <w:t>OMT</w:t>
      </w:r>
      <w:r>
        <w:rPr/>
        <w:t> graphical language. The purpose of this section is to convey the essence of the software structure, particularly inheritance and object</w:t>
      </w:r>
      <w:r>
        <w:rPr>
          <w:spacing w:val="-6"/>
        </w:rPr>
        <w:t> </w:t>
      </w:r>
      <w:r>
        <w:rPr/>
        <w:t>associations.</w:t>
      </w:r>
      <w:r>
        <w:rPr>
          <w:spacing w:val="-5"/>
        </w:rPr>
        <w:t> </w:t>
      </w:r>
      <w:r>
        <w:rPr/>
        <w:t>Due</w:t>
      </w:r>
      <w:r>
        <w:rPr>
          <w:spacing w:val="-4"/>
        </w:rPr>
        <w:t> </w:t>
      </w:r>
      <w:r>
        <w:rPr/>
        <w:t>to</w:t>
      </w:r>
      <w:r>
        <w:rPr>
          <w:spacing w:val="-5"/>
        </w:rPr>
        <w:t> </w:t>
      </w:r>
      <w:r>
        <w:rPr/>
        <w:t>space</w:t>
      </w:r>
      <w:r>
        <w:rPr>
          <w:spacing w:val="-5"/>
        </w:rPr>
        <w:t> </w:t>
      </w:r>
      <w:r>
        <w:rPr/>
        <w:t>limitation,</w:t>
      </w:r>
      <w:r>
        <w:rPr>
          <w:spacing w:val="-5"/>
        </w:rPr>
        <w:t> </w:t>
      </w:r>
      <w:r>
        <w:rPr/>
        <w:t>not</w:t>
      </w:r>
      <w:r>
        <w:rPr>
          <w:spacing w:val="-6"/>
        </w:rPr>
        <w:t> </w:t>
      </w:r>
      <w:r>
        <w:rPr/>
        <w:t>all</w:t>
      </w:r>
      <w:r>
        <w:rPr>
          <w:spacing w:val="-5"/>
        </w:rPr>
        <w:t> </w:t>
      </w:r>
      <w:r>
        <w:rPr/>
        <w:t>objects</w:t>
      </w:r>
      <w:r>
        <w:rPr>
          <w:spacing w:val="-6"/>
        </w:rPr>
        <w:t> </w:t>
      </w:r>
      <w:r>
        <w:rPr/>
        <w:t>are</w:t>
      </w:r>
      <w:r>
        <w:rPr>
          <w:spacing w:val="-5"/>
        </w:rPr>
        <w:t> </w:t>
      </w:r>
      <w:r>
        <w:rPr/>
        <w:t>shown,</w:t>
      </w:r>
      <w:r>
        <w:rPr>
          <w:spacing w:val="-5"/>
        </w:rPr>
        <w:t> </w:t>
      </w:r>
      <w:r>
        <w:rPr/>
        <w:t>particularly</w:t>
      </w:r>
      <w:r>
        <w:rPr>
          <w:spacing w:val="-5"/>
        </w:rPr>
        <w:t> </w:t>
      </w:r>
      <w:r>
        <w:rPr/>
        <w:t>“leaf”</w:t>
      </w:r>
      <w:r>
        <w:rPr>
          <w:spacing w:val="-6"/>
        </w:rPr>
        <w:t> </w:t>
      </w:r>
      <w:r>
        <w:rPr/>
        <w:t>(i.e.,</w:t>
      </w:r>
      <w:r>
        <w:rPr>
          <w:spacing w:val="-5"/>
        </w:rPr>
        <w:t> </w:t>
      </w:r>
      <w:r>
        <w:rPr/>
        <w:t>bottom of the inheritance tree) objects. Instead, we choose a single leaf object to represent other sibling objects.</w:t>
      </w:r>
      <w:r>
        <w:rPr>
          <w:spacing w:val="-5"/>
        </w:rPr>
        <w:t> </w:t>
      </w:r>
      <w:r>
        <w:rPr/>
        <w:t>(Object</w:t>
      </w:r>
      <w:r>
        <w:rPr>
          <w:spacing w:val="-7"/>
        </w:rPr>
        <w:t> </w:t>
      </w:r>
      <w:r>
        <w:rPr/>
        <w:t>diagrams</w:t>
      </w:r>
      <w:r>
        <w:rPr>
          <w:spacing w:val="-7"/>
        </w:rPr>
        <w:t> </w:t>
      </w:r>
      <w:r>
        <w:rPr/>
        <w:t>for</w:t>
      </w:r>
      <w:r>
        <w:rPr>
          <w:spacing w:val="-7"/>
        </w:rPr>
        <w:t> </w:t>
      </w:r>
      <w:r>
        <w:rPr/>
        <w:t>all</w:t>
      </w:r>
      <w:r>
        <w:rPr>
          <w:spacing w:val="-7"/>
        </w:rPr>
        <w:t> </w:t>
      </w:r>
      <w:r>
        <w:rPr/>
        <w:t>classes</w:t>
      </w:r>
      <w:r>
        <w:rPr>
          <w:spacing w:val="-5"/>
        </w:rPr>
        <w:t> </w:t>
      </w:r>
      <w:r>
        <w:rPr/>
        <w:t>in</w:t>
      </w:r>
      <w:r>
        <w:rPr>
          <w:spacing w:val="-5"/>
        </w:rPr>
        <w:t> </w:t>
      </w:r>
      <w:r>
        <w:rPr/>
        <w:t>VTK</w:t>
      </w:r>
      <w:r>
        <w:rPr>
          <w:spacing w:val="-5"/>
        </w:rPr>
        <w:t> </w:t>
      </w:r>
      <w:r>
        <w:rPr/>
        <w:t>are</w:t>
      </w:r>
      <w:r>
        <w:rPr>
          <w:spacing w:val="-5"/>
        </w:rPr>
        <w:t> </w:t>
      </w:r>
      <w:r>
        <w:rPr/>
        <w:t>provided</w:t>
      </w:r>
      <w:r>
        <w:rPr>
          <w:spacing w:val="-7"/>
        </w:rPr>
        <w:t> </w:t>
      </w:r>
      <w:r>
        <w:rPr/>
        <w:t>in</w:t>
      </w:r>
      <w:r>
        <w:rPr>
          <w:spacing w:val="-5"/>
        </w:rPr>
        <w:t> </w:t>
      </w:r>
      <w:r>
        <w:rPr/>
        <w:t>the</w:t>
      </w:r>
      <w:r>
        <w:rPr>
          <w:spacing w:val="-6"/>
        </w:rPr>
        <w:t> </w:t>
      </w:r>
      <w:r>
        <w:rPr/>
        <w:t>online</w:t>
      </w:r>
      <w:r>
        <w:rPr>
          <w:spacing w:val="-6"/>
        </w:rPr>
        <w:t> </w:t>
      </w:r>
      <w:r>
        <w:rPr/>
        <w:t>documentation.)</w:t>
      </w:r>
      <w:r>
        <w:rPr>
          <w:spacing w:val="-6"/>
        </w:rPr>
        <w:t> </w:t>
      </w:r>
      <w:r>
        <w:rPr/>
        <w:t>The</w:t>
      </w:r>
      <w:r>
        <w:rPr>
          <w:spacing w:val="-7"/>
        </w:rPr>
        <w:t> </w:t>
      </w:r>
      <w:r>
        <w:rPr/>
        <w:t>orga- nization of the objects follows that of the</w:t>
      </w:r>
      <w:r>
        <w:rPr>
          <w:spacing w:val="-2"/>
        </w:rPr>
        <w:t> </w:t>
      </w:r>
      <w:r>
        <w:rPr/>
        <w:t>synopsis.</w:t>
      </w:r>
    </w:p>
    <w:p>
      <w:pPr>
        <w:pStyle w:val="BodyText"/>
        <w:spacing w:before="6"/>
        <w:rPr>
          <w:sz w:val="31"/>
        </w:rPr>
      </w:pPr>
    </w:p>
    <w:p>
      <w:pPr>
        <w:pStyle w:val="Heading6"/>
        <w:ind w:left="1139"/>
      </w:pPr>
      <w:bookmarkStart w:name="_bookmark3289" w:id="3500"/>
      <w:bookmarkEnd w:id="3500"/>
      <w:r>
        <w:rPr>
          <w:b w:val="0"/>
        </w:rPr>
      </w:r>
      <w:bookmarkStart w:name="_bookmark3290" w:id="3501"/>
      <w:bookmarkEnd w:id="3501"/>
      <w:r>
        <w:rPr>
          <w:b w:val="0"/>
        </w:rPr>
      </w:r>
      <w:r>
        <w:rPr>
          <w:color w:val="0C7652"/>
        </w:rPr>
        <w:t>Foundation</w:t>
      </w:r>
    </w:p>
    <w:p>
      <w:pPr>
        <w:pStyle w:val="BodyText"/>
        <w:spacing w:line="249" w:lineRule="auto" w:before="150"/>
        <w:ind w:left="661" w:right="910"/>
        <w:jc w:val="both"/>
      </w:pPr>
      <w:r>
        <w:rPr/>
        <w:t>The foundation object diagram is shown in </w:t>
      </w:r>
      <w:r>
        <w:rPr>
          <w:rFonts w:ascii="Arial" w:hAnsi="Arial"/>
          <w:b/>
          <w:sz w:val="18"/>
        </w:rPr>
        <w:t>Figure 19–1</w:t>
      </w:r>
      <w:r>
        <w:rPr/>
        <w:t>. These represent the core data objects, as well as other object manipulation classes.</w:t>
      </w:r>
    </w:p>
    <w:p>
      <w:pPr>
        <w:pStyle w:val="BodyText"/>
        <w:spacing w:before="3"/>
        <w:rPr>
          <w:sz w:val="31"/>
        </w:rPr>
      </w:pPr>
    </w:p>
    <w:p>
      <w:pPr>
        <w:pStyle w:val="Heading6"/>
        <w:ind w:left="1139"/>
      </w:pPr>
      <w:bookmarkStart w:name="_bookmark3291" w:id="3502"/>
      <w:bookmarkEnd w:id="3502"/>
      <w:r>
        <w:rPr>
          <w:b w:val="0"/>
        </w:rPr>
      </w:r>
      <w:bookmarkStart w:name="_bookmark3292" w:id="3503"/>
      <w:bookmarkEnd w:id="3503"/>
      <w:r>
        <w:rPr>
          <w:b w:val="0"/>
        </w:rPr>
      </w:r>
      <w:r>
        <w:rPr>
          <w:color w:val="0C7652"/>
        </w:rPr>
        <w:t>Cells</w:t>
      </w:r>
    </w:p>
    <w:p>
      <w:pPr>
        <w:pStyle w:val="BodyText"/>
        <w:spacing w:line="249" w:lineRule="auto" w:before="151"/>
        <w:ind w:left="661" w:right="908"/>
        <w:jc w:val="both"/>
      </w:pPr>
      <w:r>
        <w:rPr/>
        <w:t>The cell object </w:t>
      </w:r>
      <w:bookmarkStart w:name="_bookmark3293" w:id="3504"/>
      <w:bookmarkEnd w:id="3504"/>
      <w:r>
        <w:rPr/>
        <w:t>diagram</w:t>
      </w:r>
      <w:r>
        <w:rPr/>
        <w:t> is shown in </w:t>
      </w:r>
      <w:r>
        <w:rPr>
          <w:rFonts w:ascii="Arial" w:hAnsi="Arial"/>
          <w:b/>
          <w:sz w:val="18"/>
        </w:rPr>
        <w:t>Figure 19–3</w:t>
      </w:r>
      <w:r>
        <w:rPr/>
        <w:t>. Currently, 21 concrete cell types are supported in VTK. The special class vtkGenericCell is used to represent any type of cell (i.e., supports the thread-</w:t>
      </w:r>
    </w:p>
    <w:p>
      <w:pPr>
        <w:spacing w:after="0" w:line="249" w:lineRule="auto"/>
        <w:jc w:val="both"/>
        <w:sectPr>
          <w:headerReference w:type="default" r:id="rId569"/>
          <w:pgSz w:w="10440" w:h="13680"/>
          <w:pgMar w:header="0" w:footer="0" w:top="940" w:bottom="280" w:left="780" w:right="0"/>
        </w:sectPr>
      </w:pPr>
    </w:p>
    <w:p>
      <w:pPr>
        <w:pStyle w:val="BodyText"/>
      </w:pPr>
      <w:r>
        <w:rPr/>
        <w:pict>
          <v:group style="position:absolute;margin-left:161.76001pt;margin-top:126.059998pt;width:165.7pt;height:35.050pt;mso-position-horizontal-relative:page;mso-position-vertical-relative:page;z-index:11032" coordorigin="3235,2521" coordsize="3314,701">
            <v:shape style="position:absolute;left:3554;top:2521;width:215;height:374" type="#_x0000_t75" stroked="false">
              <v:imagedata r:id="rId572" o:title=""/>
            </v:shape>
            <v:shape style="position:absolute;left:3656;top:2792;width:2426;height:12" coordorigin="3656,2792" coordsize="2426,12" path="m3661,2795l3656,2795,3656,2804,3661,2804,3661,2795m6082,2792l6077,2792,6077,2802,6082,2802,6082,2792e" filled="true" fillcolor="#000000" stroked="false">
              <v:path arrowok="t"/>
              <v:fill type="solid"/>
            </v:shape>
            <v:line style="position:absolute" from="3661,2798" to="6077,2798" stroked="true" strokeweight=".6pt" strokecolor="#000000">
              <v:stroke dashstyle="solid"/>
            </v:line>
            <v:shape style="position:absolute;left:4828;top:2796;width:1250;height:104" coordorigin="4829,2796" coordsize="1250,104" path="m4838,2803l4829,2803,4829,2899,4838,2899,4838,2803m4838,2798l4829,2798,4829,2803,4838,2803,4838,2798m6078,2801l6068,2801,6068,2899,6078,2899,6078,2801m6078,2796l6068,2796,6068,2801,6078,2801,6078,2796e" filled="true" fillcolor="#000000" stroked="false">
              <v:path arrowok="t"/>
              <v:fill type="solid"/>
            </v:shape>
            <v:shape style="position:absolute;left:5574;top:2896;width:970;height:321" type="#_x0000_t202" filled="false" stroked="true" strokeweight=".48001pt" strokecolor="#000000">
              <v:textbox inset="0,0,0,0">
                <w:txbxContent>
                  <w:p>
                    <w:pPr>
                      <w:spacing w:before="83"/>
                      <w:ind w:left="37" w:right="0" w:firstLine="0"/>
                      <w:jc w:val="left"/>
                      <w:rPr>
                        <w:rFonts w:ascii="Arial"/>
                        <w:b/>
                        <w:sz w:val="12"/>
                      </w:rPr>
                    </w:pPr>
                    <w:r>
                      <w:rPr>
                        <w:rFonts w:ascii="Arial"/>
                        <w:b/>
                        <w:sz w:val="12"/>
                      </w:rPr>
                      <w:t>vtkVariantArray</w:t>
                    </w:r>
                  </w:p>
                </w:txbxContent>
              </v:textbox>
              <v:stroke dashstyle="solid"/>
              <w10:wrap type="none"/>
            </v:shape>
            <v:shape style="position:absolute;left:4378;top:2896;width:910;height:321" type="#_x0000_t202" filled="false" stroked="true" strokeweight=".48001pt" strokecolor="#000000">
              <v:textbox inset="0,0,0,0">
                <w:txbxContent>
                  <w:p>
                    <w:pPr>
                      <w:spacing w:before="83"/>
                      <w:ind w:left="34" w:right="0" w:firstLine="0"/>
                      <w:jc w:val="left"/>
                      <w:rPr>
                        <w:rFonts w:ascii="Arial"/>
                        <w:b/>
                        <w:sz w:val="12"/>
                      </w:rPr>
                    </w:pPr>
                    <w:r>
                      <w:rPr>
                        <w:rFonts w:ascii="Arial"/>
                        <w:b/>
                        <w:sz w:val="12"/>
                      </w:rPr>
                      <w:t>vtkStringArray</w:t>
                    </w:r>
                  </w:p>
                </w:txbxContent>
              </v:textbox>
              <v:stroke dashstyle="solid"/>
              <w10:wrap type="none"/>
            </v:shape>
            <v:shape style="position:absolute;left:3240;top:2896;width:822;height:303" type="#_x0000_t202" filled="false" stroked="true" strokeweight=".48pt" strokecolor="#000000">
              <v:textbox inset="0,0,0,0">
                <w:txbxContent>
                  <w:p>
                    <w:pPr>
                      <w:spacing w:before="88"/>
                      <w:ind w:left="33" w:right="0" w:firstLine="0"/>
                      <w:jc w:val="left"/>
                      <w:rPr>
                        <w:rFonts w:ascii="Arial"/>
                        <w:b/>
                        <w:sz w:val="12"/>
                      </w:rPr>
                    </w:pPr>
                    <w:r>
                      <w:rPr>
                        <w:rFonts w:ascii="Arial"/>
                        <w:b/>
                        <w:sz w:val="12"/>
                      </w:rPr>
                      <w:t>vtkDataArray</w:t>
                    </w:r>
                  </w:p>
                </w:txbxContent>
              </v:textbox>
              <v:stroke dashstyle="solid"/>
              <w10:wrap type="none"/>
            </v:shape>
            <w10:wrap type="none"/>
          </v:group>
        </w:pict>
      </w:r>
      <w:r>
        <w:rPr/>
        <w:pict>
          <v:line style="position:absolute;mso-position-horizontal-relative:page;mso-position-vertical-relative:page;z-index:11056" from="411.839996pt,211.440002pt" to="431.279996pt,211.440002pt" stroked="true" strokeweight=".47998pt" strokecolor="#000000">
            <v:stroke dashstyle="solid"/>
            <w10:wrap type="none"/>
          </v:line>
        </w:pict>
      </w:r>
    </w:p>
    <w:p>
      <w:pPr>
        <w:pStyle w:val="BodyText"/>
      </w:pPr>
    </w:p>
    <w:p>
      <w:pPr>
        <w:pStyle w:val="BodyText"/>
      </w:pPr>
    </w:p>
    <w:p>
      <w:pPr>
        <w:pStyle w:val="BodyText"/>
      </w:pPr>
    </w:p>
    <w:p>
      <w:pPr>
        <w:pStyle w:val="BodyText"/>
        <w:spacing w:after="1"/>
        <w:rPr>
          <w:sz w:val="27"/>
        </w:rPr>
      </w:pPr>
    </w:p>
    <w:tbl>
      <w:tblPr>
        <w:tblW w:w="0" w:type="auto"/>
        <w:jc w:val="left"/>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98"/>
        <w:gridCol w:w="674"/>
        <w:gridCol w:w="606"/>
      </w:tblGrid>
      <w:tr>
        <w:trPr>
          <w:trHeight w:val="148" w:hRule="atLeast"/>
        </w:trPr>
        <w:tc>
          <w:tcPr>
            <w:tcW w:w="898" w:type="dxa"/>
            <w:vMerge w:val="restart"/>
          </w:tcPr>
          <w:p>
            <w:pPr>
              <w:pStyle w:val="TableParagraph"/>
              <w:spacing w:before="66"/>
              <w:ind w:left="38"/>
              <w:rPr>
                <w:rFonts w:ascii="Arial"/>
                <w:b/>
                <w:sz w:val="12"/>
              </w:rPr>
            </w:pPr>
            <w:r>
              <w:rPr>
                <w:rFonts w:ascii="Arial"/>
                <w:b/>
                <w:sz w:val="12"/>
              </w:rPr>
              <w:t>vtkTimeStamp</w:t>
            </w:r>
          </w:p>
        </w:tc>
        <w:tc>
          <w:tcPr>
            <w:tcW w:w="674" w:type="dxa"/>
            <w:tcBorders>
              <w:top w:val="nil"/>
            </w:tcBorders>
          </w:tcPr>
          <w:p>
            <w:pPr>
              <w:pStyle w:val="TableParagraph"/>
              <w:rPr>
                <w:rFonts w:ascii="Times New Roman"/>
                <w:sz w:val="8"/>
              </w:rPr>
            </w:pPr>
          </w:p>
        </w:tc>
        <w:tc>
          <w:tcPr>
            <w:tcW w:w="606" w:type="dxa"/>
            <w:vMerge w:val="restart"/>
          </w:tcPr>
          <w:p>
            <w:pPr>
              <w:pStyle w:val="TableParagraph"/>
              <w:spacing w:before="71"/>
              <w:ind w:left="40"/>
              <w:rPr>
                <w:rFonts w:ascii="Arial"/>
                <w:b/>
                <w:sz w:val="12"/>
              </w:rPr>
            </w:pPr>
            <w:r>
              <w:rPr>
                <w:rFonts w:ascii="Arial"/>
                <w:b/>
                <w:sz w:val="12"/>
              </w:rPr>
              <w:t>vtkObject</w:t>
            </w:r>
          </w:p>
        </w:tc>
      </w:tr>
      <w:tr>
        <w:trPr>
          <w:trHeight w:val="134" w:hRule="atLeast"/>
        </w:trPr>
        <w:tc>
          <w:tcPr>
            <w:tcW w:w="898" w:type="dxa"/>
            <w:vMerge/>
            <w:tcBorders>
              <w:top w:val="nil"/>
            </w:tcBorders>
          </w:tcPr>
          <w:p>
            <w:pPr>
              <w:rPr>
                <w:sz w:val="2"/>
                <w:szCs w:val="2"/>
              </w:rPr>
            </w:pPr>
          </w:p>
        </w:tc>
        <w:tc>
          <w:tcPr>
            <w:tcW w:w="674" w:type="dxa"/>
            <w:tcBorders>
              <w:bottom w:val="nil"/>
            </w:tcBorders>
          </w:tcPr>
          <w:p>
            <w:pPr>
              <w:pStyle w:val="TableParagraph"/>
              <w:spacing w:line="115" w:lineRule="exact" w:before="3"/>
              <w:ind w:left="200"/>
              <w:rPr>
                <w:rFonts w:ascii="Arial"/>
                <w:sz w:val="12"/>
              </w:rPr>
            </w:pPr>
            <w:r>
              <w:rPr>
                <w:rFonts w:ascii="Arial"/>
                <w:sz w:val="12"/>
              </w:rPr>
              <w:t>MTime</w:t>
            </w:r>
          </w:p>
        </w:tc>
        <w:tc>
          <w:tcPr>
            <w:tcW w:w="606" w:type="dxa"/>
            <w:vMerge/>
            <w:tcBorders>
              <w:top w:val="nil"/>
            </w:tcBorders>
          </w:tcPr>
          <w:p>
            <w:pPr>
              <w:rPr>
                <w:sz w:val="2"/>
                <w:szCs w:val="2"/>
              </w:rPr>
            </w:pPr>
          </w:p>
        </w:tc>
      </w:tr>
    </w:tbl>
    <w:p>
      <w:pPr>
        <w:pStyle w:val="BodyText"/>
        <w:spacing w:before="1"/>
        <w:rPr>
          <w:sz w:val="26"/>
        </w:rPr>
      </w:pPr>
      <w:r>
        <w:rPr/>
        <w:pict>
          <v:group style="position:absolute;margin-left:49.32pt;margin-top:16.980005pt;width:396.2pt;height:155.7pt;mso-position-horizontal-relative:page;mso-position-vertical-relative:paragraph;z-index:8864;mso-wrap-distance-left:0;mso-wrap-distance-right:0" coordorigin="986,340" coordsize="7924,3114">
            <v:rect style="position:absolute;left:2018;top:921;width:5;height:10" filled="true" fillcolor="#000000" stroked="false">
              <v:fill type="solid"/>
            </v:rect>
            <v:line style="position:absolute" from="2023,926" to="7816,926" stroked="true" strokeweight=".48001pt" strokecolor="#000000">
              <v:stroke dashstyle="solid"/>
            </v:line>
            <v:shape style="position:absolute;left:3544;top:670;width:215;height:255" type="#_x0000_t75" stroked="false">
              <v:imagedata r:id="rId573" o:title=""/>
            </v:shape>
            <v:line style="position:absolute" from="2021,924" to="2021,1094" stroked="true" strokeweight=".48001pt" strokecolor="#000000">
              <v:stroke dashstyle="solid"/>
            </v:line>
            <v:line style="position:absolute" from="3635,931" to="3635,1100" stroked="true" strokeweight=".48pt" strokecolor="#000000">
              <v:stroke dashstyle="solid"/>
            </v:line>
            <v:line style="position:absolute" from="7808,931" to="7808,1100" stroked="true" strokeweight=".47998pt" strokecolor="#000000">
              <v:stroke dashstyle="solid"/>
            </v:line>
            <v:line style="position:absolute" from="6101,931" to="6101,1100" stroked="true" strokeweight=".47998pt" strokecolor="#000000">
              <v:stroke dashstyle="solid"/>
            </v:line>
            <v:line style="position:absolute" from="2761,924" to="2761,2584" stroked="true" strokeweight=".48001pt" strokecolor="#000000">
              <v:stroke dashstyle="solid"/>
            </v:line>
            <v:line style="position:absolute" from="2400,1696" to="2789,1696" stroked="true" strokeweight=".48001pt" strokecolor="#000000">
              <v:stroke dashstyle="solid"/>
            </v:line>
            <v:line style="position:absolute" from="2400,2149" to="2789,2149" stroked="true" strokeweight=".48001pt" strokecolor="#000000">
              <v:stroke dashstyle="solid"/>
            </v:line>
            <v:line style="position:absolute" from="2400,2576" to="2789,2576" stroked="true" strokeweight=".48001pt" strokecolor="#000000">
              <v:stroke dashstyle="solid"/>
            </v:line>
            <v:line style="position:absolute" from="2734,1696" to="3122,1696" stroked="true" strokeweight=".48001pt" strokecolor="#000000">
              <v:stroke dashstyle="solid"/>
            </v:line>
            <v:line style="position:absolute" from="2734,2149" to="3122,2149" stroked="true" strokeweight=".48001pt" strokecolor="#000000">
              <v:stroke dashstyle="solid"/>
            </v:line>
            <v:line style="position:absolute" from="2747,2576" to="3136,2576" stroked="true" strokeweight=".48001pt" strokecolor="#000000">
              <v:stroke dashstyle="solid"/>
            </v:line>
            <v:line style="position:absolute" from="7811,630" to="7811,942" stroked="true" strokeweight=".47998pt" strokecolor="#000000">
              <v:stroke dashstyle="solid"/>
            </v:line>
            <v:line style="position:absolute" from="6974,924" to="6974,3011" stroked="true" strokeweight=".47998pt" strokecolor="#000000">
              <v:stroke dashstyle="solid"/>
            </v:line>
            <v:rect style="position:absolute;left:6600;top:1718;width:5;height:10" filled="true" fillcolor="#000000" stroked="false">
              <v:fill type="solid"/>
            </v:rect>
            <v:line style="position:absolute" from="6605,1723" to="6989,1723" stroked="true" strokeweight=".47998pt" strokecolor="#000000">
              <v:stroke dashstyle="solid"/>
            </v:line>
            <v:rect style="position:absolute;left:6960;top:1718;width:5;height:10" filled="true" fillcolor="#000000" stroked="false">
              <v:fill type="solid"/>
            </v:rect>
            <v:line style="position:absolute" from="6965,1723" to="7350,1723" stroked="true" strokeweight=".47998pt" strokecolor="#000000">
              <v:stroke dashstyle="solid"/>
            </v:line>
            <v:rect style="position:absolute;left:6973;top:2131;width:5;height:10" filled="true" fillcolor="#000000" stroked="false">
              <v:fill type="solid"/>
            </v:rect>
            <v:line style="position:absolute" from="6978,2136" to="7363,2136" stroked="true" strokeweight=".47998pt" strokecolor="#000000">
              <v:stroke dashstyle="solid"/>
            </v:line>
            <v:rect style="position:absolute;left:6613;top:2131;width:5;height:10" filled="true" fillcolor="#000000" stroked="false">
              <v:fill type="solid"/>
            </v:rect>
            <v:line style="position:absolute" from="6618,2136" to="7003,2136" stroked="true" strokeweight=".47998pt" strokecolor="#000000">
              <v:stroke dashstyle="solid"/>
            </v:line>
            <v:rect style="position:absolute;left:6613;top:2571;width:5;height:10" filled="true" fillcolor="#000000" stroked="false">
              <v:fill type="solid"/>
            </v:rect>
            <v:line style="position:absolute" from="6618,2576" to="7003,2576" stroked="true" strokeweight=".48001pt" strokecolor="#000000">
              <v:stroke dashstyle="solid"/>
            </v:line>
            <v:rect style="position:absolute;left:6973;top:2571;width:5;height:10" filled="true" fillcolor="#000000" stroked="false">
              <v:fill type="solid"/>
            </v:rect>
            <v:line style="position:absolute" from="6978,2576" to="7363,2576" stroked="true" strokeweight=".48001pt" strokecolor="#000000">
              <v:stroke dashstyle="solid"/>
            </v:line>
            <v:rect style="position:absolute;left:6973;top:2997;width:5;height:10" filled="true" fillcolor="#000000" stroked="false">
              <v:fill type="solid"/>
            </v:rect>
            <v:line style="position:absolute" from="6978,3002" to="7363,3002" stroked="true" strokeweight=".48001pt" strokecolor="#000000">
              <v:stroke dashstyle="solid"/>
            </v:line>
            <v:shape style="position:absolute;left:7351;top:2846;width:1554;height:320" type="#_x0000_t202" filled="false" stroked="true" strokeweight=".48004pt" strokecolor="#000000">
              <v:textbox inset="0,0,0,0">
                <w:txbxContent>
                  <w:p>
                    <w:pPr>
                      <w:spacing w:before="89"/>
                      <w:ind w:left="68" w:right="0" w:firstLine="0"/>
                      <w:jc w:val="left"/>
                      <w:rPr>
                        <w:rFonts w:ascii="Arial"/>
                        <w:b/>
                        <w:sz w:val="12"/>
                      </w:rPr>
                    </w:pPr>
                    <w:r>
                      <w:rPr>
                        <w:rFonts w:ascii="Arial"/>
                        <w:b/>
                        <w:sz w:val="12"/>
                      </w:rPr>
                      <w:t>vtkUnsigned</w:t>
                    </w:r>
                    <w:r>
                      <w:rPr>
                        <w:rFonts w:ascii="Arial"/>
                        <w:b/>
                        <w:sz w:val="12"/>
                        <w:u w:val="single"/>
                      </w:rPr>
                      <w:t> </w:t>
                    </w:r>
                    <w:r>
                      <w:rPr>
                        <w:rFonts w:ascii="Arial"/>
                        <w:b/>
                        <w:sz w:val="12"/>
                      </w:rPr>
                      <w:t>Int64Array</w:t>
                    </w:r>
                  </w:p>
                </w:txbxContent>
              </v:textbox>
              <v:stroke dashstyle="solid"/>
              <w10:wrap type="none"/>
            </v:shape>
            <v:shape style="position:absolute;left:7351;top:2407;width:1025;height:320" type="#_x0000_t202" filled="false" stroked="true" strokeweight=".48001pt" strokecolor="#000000">
              <v:textbox inset="0,0,0,0">
                <w:txbxContent>
                  <w:p>
                    <w:pPr>
                      <w:spacing w:before="88"/>
                      <w:ind w:left="75" w:right="0" w:firstLine="0"/>
                      <w:jc w:val="left"/>
                      <w:rPr>
                        <w:rFonts w:ascii="Arial"/>
                        <w:b/>
                        <w:sz w:val="12"/>
                      </w:rPr>
                    </w:pPr>
                    <w:r>
                      <w:rPr>
                        <w:rFonts w:ascii="Arial"/>
                        <w:b/>
                        <w:sz w:val="12"/>
                      </w:rPr>
                      <w:t>vtk</w:t>
                    </w:r>
                    <w:r>
                      <w:rPr>
                        <w:rFonts w:ascii="Arial"/>
                        <w:b/>
                        <w:sz w:val="12"/>
                        <w:u w:val="single"/>
                      </w:rPr>
                      <w:t> </w:t>
                    </w:r>
                    <w:r>
                      <w:rPr>
                        <w:rFonts w:ascii="Arial"/>
                        <w:b/>
                        <w:sz w:val="12"/>
                      </w:rPr>
                      <w:t>Int64Array</w:t>
                    </w:r>
                  </w:p>
                </w:txbxContent>
              </v:textbox>
              <v:stroke dashstyle="solid"/>
              <w10:wrap type="none"/>
            </v:shape>
            <v:shape style="position:absolute;left:4870;top:2407;width:1733;height:320" type="#_x0000_t202" filled="false" stroked="true" strokeweight=".48001pt" strokecolor="#000000">
              <v:textbox inset="0,0,0,0">
                <w:txbxContent>
                  <w:p>
                    <w:pPr>
                      <w:spacing w:before="80"/>
                      <w:ind w:left="71" w:right="0" w:firstLine="0"/>
                      <w:jc w:val="left"/>
                      <w:rPr>
                        <w:rFonts w:ascii="Arial"/>
                        <w:b/>
                        <w:sz w:val="12"/>
                      </w:rPr>
                    </w:pPr>
                    <w:r>
                      <w:rPr>
                        <w:rFonts w:ascii="Arial"/>
                        <w:b/>
                        <w:sz w:val="12"/>
                      </w:rPr>
                      <w:t>vtkUnsignedLongLongArray</w:t>
                    </w:r>
                  </w:p>
                </w:txbxContent>
              </v:textbox>
              <v:stroke dashstyle="solid"/>
              <w10:wrap type="none"/>
            </v:shape>
            <v:shape style="position:absolute;left:3123;top:2407;width:1339;height:320" type="#_x0000_t202" filled="false" stroked="true" strokeweight=".48pt" strokecolor="#000000">
              <v:textbox inset="0,0,0,0">
                <w:txbxContent>
                  <w:p>
                    <w:pPr>
                      <w:spacing w:before="84"/>
                      <w:ind w:left="83" w:right="0" w:firstLine="0"/>
                      <w:jc w:val="left"/>
                      <w:rPr>
                        <w:rFonts w:ascii="Arial"/>
                        <w:b/>
                        <w:sz w:val="12"/>
                      </w:rPr>
                    </w:pPr>
                    <w:r>
                      <w:rPr>
                        <w:rFonts w:ascii="Arial"/>
                        <w:b/>
                        <w:sz w:val="12"/>
                      </w:rPr>
                      <w:t>vtkUnsignedIntArray</w:t>
                    </w:r>
                  </w:p>
                </w:txbxContent>
              </v:textbox>
              <v:stroke dashstyle="solid"/>
              <w10:wrap type="none"/>
            </v:shape>
            <v:shape style="position:absolute;left:991;top:2407;width:1401;height:320" type="#_x0000_t202" filled="false" stroked="true" strokeweight=".48pt" strokecolor="#000000">
              <v:textbox inset="0,0,0,0">
                <w:txbxContent>
                  <w:p>
                    <w:pPr>
                      <w:spacing w:before="92"/>
                      <w:ind w:left="67" w:right="0" w:firstLine="0"/>
                      <w:jc w:val="left"/>
                      <w:rPr>
                        <w:rFonts w:ascii="Arial"/>
                        <w:b/>
                        <w:sz w:val="12"/>
                      </w:rPr>
                    </w:pPr>
                    <w:r>
                      <w:rPr>
                        <w:rFonts w:ascii="Arial"/>
                        <w:b/>
                        <w:sz w:val="12"/>
                      </w:rPr>
                      <w:t>vtkUnsignedCharArray</w:t>
                    </w:r>
                  </w:p>
                </w:txbxContent>
              </v:textbox>
              <v:stroke dashstyle="solid"/>
              <w10:wrap type="none"/>
            </v:shape>
            <v:shape style="position:absolute;left:7351;top:1968;width:1025;height:320" type="#_x0000_t202" filled="false" stroked="true" strokeweight=".47998pt" strokecolor="#000000">
              <v:textbox inset="0,0,0,0">
                <w:txbxContent>
                  <w:p>
                    <w:pPr>
                      <w:spacing w:before="86"/>
                      <w:ind w:left="62" w:right="0" w:firstLine="0"/>
                      <w:jc w:val="left"/>
                      <w:rPr>
                        <w:rFonts w:ascii="Arial"/>
                        <w:b/>
                        <w:sz w:val="12"/>
                      </w:rPr>
                    </w:pPr>
                    <w:r>
                      <w:rPr>
                        <w:rFonts w:ascii="Arial"/>
                        <w:b/>
                        <w:sz w:val="12"/>
                      </w:rPr>
                      <w:t>vtkDoubleArray</w:t>
                    </w:r>
                  </w:p>
                </w:txbxContent>
              </v:textbox>
              <v:stroke dashstyle="solid"/>
              <w10:wrap type="none"/>
            </v:shape>
            <v:shape style="position:absolute;left:5404;top:1968;width:1199;height:320" type="#_x0000_t202" filled="false" stroked="true" strokeweight=".48001pt" strokecolor="#000000">
              <v:textbox inset="0,0,0,0">
                <w:txbxContent>
                  <w:p>
                    <w:pPr>
                      <w:spacing w:before="94"/>
                      <w:ind w:left="58" w:right="0" w:firstLine="0"/>
                      <w:jc w:val="left"/>
                      <w:rPr>
                        <w:rFonts w:ascii="Arial"/>
                        <w:b/>
                        <w:sz w:val="12"/>
                      </w:rPr>
                    </w:pPr>
                    <w:r>
                      <w:rPr>
                        <w:rFonts w:ascii="Arial"/>
                        <w:b/>
                        <w:sz w:val="12"/>
                      </w:rPr>
                      <w:t>vtkLongLongArray</w:t>
                    </w:r>
                  </w:p>
                </w:txbxContent>
              </v:textbox>
              <v:stroke dashstyle="solid"/>
              <w10:wrap type="none"/>
            </v:shape>
            <v:shape style="position:absolute;left:3123;top:1968;width:945;height:320" type="#_x0000_t202" filled="false" stroked="true" strokeweight=".48001pt" strokecolor="#000000">
              <v:textbox inset="0,0,0,0">
                <w:txbxContent>
                  <w:p>
                    <w:pPr>
                      <w:spacing w:before="89"/>
                      <w:ind w:left="134" w:right="0" w:firstLine="0"/>
                      <w:jc w:val="left"/>
                      <w:rPr>
                        <w:rFonts w:ascii="Arial"/>
                        <w:b/>
                        <w:sz w:val="12"/>
                      </w:rPr>
                    </w:pPr>
                    <w:r>
                      <w:rPr>
                        <w:rFonts w:ascii="Arial"/>
                        <w:b/>
                        <w:sz w:val="12"/>
                      </w:rPr>
                      <w:t>vtkIntArray</w:t>
                    </w:r>
                  </w:p>
                </w:txbxContent>
              </v:textbox>
              <v:stroke dashstyle="solid"/>
              <w10:wrap type="none"/>
            </v:shape>
            <v:shape style="position:absolute;left:1120;top:1968;width:1272;height:320" type="#_x0000_t202" filled="false" stroked="true" strokeweight=".48pt" strokecolor="#000000">
              <v:textbox inset="0,0,0,0">
                <w:txbxContent>
                  <w:p>
                    <w:pPr>
                      <w:spacing w:before="70"/>
                      <w:ind w:left="68" w:right="0" w:firstLine="0"/>
                      <w:jc w:val="left"/>
                      <w:rPr>
                        <w:rFonts w:ascii="Arial"/>
                        <w:b/>
                        <w:sz w:val="12"/>
                      </w:rPr>
                    </w:pPr>
                    <w:r>
                      <w:rPr>
                        <w:rFonts w:ascii="Arial"/>
                        <w:b/>
                        <w:sz w:val="12"/>
                      </w:rPr>
                      <w:t>vtkSignedCharArray</w:t>
                    </w:r>
                  </w:p>
                </w:txbxContent>
              </v:textbox>
              <v:stroke dashstyle="solid"/>
              <w10:wrap type="none"/>
            </v:shape>
            <v:shape style="position:absolute;left:7351;top:1528;width:889;height:320" type="#_x0000_t202" filled="false" stroked="true" strokeweight=".48001pt" strokecolor="#000000">
              <v:textbox inset="0,0,0,0">
                <w:txbxContent>
                  <w:p>
                    <w:pPr>
                      <w:spacing w:before="83"/>
                      <w:ind w:left="55" w:right="0" w:firstLine="0"/>
                      <w:jc w:val="left"/>
                      <w:rPr>
                        <w:rFonts w:ascii="Arial"/>
                        <w:b/>
                        <w:sz w:val="12"/>
                      </w:rPr>
                    </w:pPr>
                    <w:r>
                      <w:rPr>
                        <w:rFonts w:ascii="Arial"/>
                        <w:b/>
                        <w:sz w:val="12"/>
                      </w:rPr>
                      <w:t>vtkFloatArray</w:t>
                    </w:r>
                  </w:p>
                </w:txbxContent>
              </v:textbox>
              <v:stroke dashstyle="solid"/>
              <w10:wrap type="none"/>
            </v:shape>
            <v:shape style="position:absolute;left:5110;top:1528;width:1493;height:320" type="#_x0000_t202" filled="false" stroked="true" strokeweight=".48001pt" strokecolor="#000000">
              <v:textbox inset="0,0,0,0">
                <w:txbxContent>
                  <w:p>
                    <w:pPr>
                      <w:spacing w:before="92"/>
                      <w:ind w:left="82" w:right="0" w:firstLine="0"/>
                      <w:jc w:val="left"/>
                      <w:rPr>
                        <w:rFonts w:ascii="Arial"/>
                        <w:b/>
                        <w:sz w:val="12"/>
                      </w:rPr>
                    </w:pPr>
                    <w:r>
                      <w:rPr>
                        <w:rFonts w:ascii="Arial"/>
                        <w:b/>
                        <w:sz w:val="12"/>
                      </w:rPr>
                      <w:t>vtkUnsignedLongArray</w:t>
                    </w:r>
                  </w:p>
                </w:txbxContent>
              </v:textbox>
              <v:stroke dashstyle="solid"/>
              <w10:wrap type="none"/>
            </v:shape>
            <v:shape style="position:absolute;left:3123;top:1528;width:1442;height:320" type="#_x0000_t202" filled="false" stroked="true" strokeweight=".48pt" strokecolor="#000000">
              <v:textbox inset="0,0,0,0">
                <w:txbxContent>
                  <w:p>
                    <w:pPr>
                      <w:spacing w:before="82"/>
                      <w:ind w:left="50" w:right="0" w:firstLine="0"/>
                      <w:jc w:val="left"/>
                      <w:rPr>
                        <w:rFonts w:ascii="Arial"/>
                        <w:b/>
                        <w:sz w:val="12"/>
                      </w:rPr>
                    </w:pPr>
                    <w:r>
                      <w:rPr>
                        <w:rFonts w:ascii="Arial"/>
                        <w:b/>
                        <w:sz w:val="12"/>
                      </w:rPr>
                      <w:t>vtkUnsignedShortArray</w:t>
                    </w:r>
                  </w:p>
                </w:txbxContent>
              </v:textbox>
              <v:stroke dashstyle="solid"/>
              <w10:wrap type="none"/>
            </v:shape>
            <v:shape style="position:absolute;left:1534;top:1528;width:858;height:320" type="#_x0000_t202" filled="false" stroked="true" strokeweight=".48pt" strokecolor="#000000">
              <v:textbox inset="0,0,0,0">
                <w:txbxContent>
                  <w:p>
                    <w:pPr>
                      <w:spacing w:before="71"/>
                      <w:ind w:left="44" w:right="0" w:firstLine="0"/>
                      <w:jc w:val="left"/>
                      <w:rPr>
                        <w:rFonts w:ascii="Arial"/>
                        <w:b/>
                        <w:sz w:val="12"/>
                      </w:rPr>
                    </w:pPr>
                    <w:r>
                      <w:rPr>
                        <w:rFonts w:ascii="Arial"/>
                        <w:b/>
                        <w:sz w:val="12"/>
                      </w:rPr>
                      <w:t>vtkCharArray</w:t>
                    </w:r>
                  </w:p>
                </w:txbxContent>
              </v:textbox>
              <v:stroke dashstyle="solid"/>
              <w10:wrap type="none"/>
            </v:shape>
            <v:shape style="position:absolute;left:7351;top:1092;width:889;height:320" type="#_x0000_t202" filled="false" stroked="true" strokeweight=".48001pt" strokecolor="#000000">
              <v:textbox inset="0,0,0,0">
                <w:txbxContent>
                  <w:p>
                    <w:pPr>
                      <w:spacing w:before="79"/>
                      <w:ind w:left="37" w:right="0" w:firstLine="0"/>
                      <w:jc w:val="left"/>
                      <w:rPr>
                        <w:rFonts w:ascii="Arial"/>
                        <w:b/>
                        <w:sz w:val="12"/>
                      </w:rPr>
                    </w:pPr>
                    <w:r>
                      <w:rPr>
                        <w:rFonts w:ascii="Arial"/>
                        <w:b/>
                        <w:w w:val="95"/>
                        <w:sz w:val="12"/>
                      </w:rPr>
                      <w:t>vtkIdTypeArray</w:t>
                    </w:r>
                  </w:p>
                </w:txbxContent>
              </v:textbox>
              <v:stroke dashstyle="solid"/>
              <w10:wrap type="none"/>
            </v:shape>
            <v:shape style="position:absolute;left:5494;top:1092;width:1109;height:320" type="#_x0000_t202" filled="false" stroked="true" strokeweight=".48001pt" strokecolor="#000000">
              <v:textbox inset="0,0,0,0">
                <w:txbxContent>
                  <w:p>
                    <w:pPr>
                      <w:spacing w:before="75"/>
                      <w:ind w:left="164" w:right="0" w:firstLine="0"/>
                      <w:jc w:val="left"/>
                      <w:rPr>
                        <w:rFonts w:ascii="Arial"/>
                        <w:b/>
                        <w:sz w:val="12"/>
                      </w:rPr>
                    </w:pPr>
                    <w:r>
                      <w:rPr>
                        <w:rFonts w:ascii="Arial"/>
                        <w:b/>
                        <w:sz w:val="12"/>
                      </w:rPr>
                      <w:t>vtkLongArray</w:t>
                    </w:r>
                  </w:p>
                </w:txbxContent>
              </v:textbox>
              <v:stroke dashstyle="solid"/>
              <w10:wrap type="none"/>
            </v:shape>
            <v:shape style="position:absolute;left:3123;top:1092;width:945;height:320" type="#_x0000_t202" filled="false" stroked="true" strokeweight=".48pt" strokecolor="#000000">
              <v:textbox inset="0,0,0,0">
                <w:txbxContent>
                  <w:p>
                    <w:pPr>
                      <w:spacing w:before="94"/>
                      <w:ind w:left="89" w:right="0" w:firstLine="0"/>
                      <w:jc w:val="left"/>
                      <w:rPr>
                        <w:rFonts w:ascii="Arial"/>
                        <w:b/>
                        <w:sz w:val="12"/>
                      </w:rPr>
                    </w:pPr>
                    <w:r>
                      <w:rPr>
                        <w:rFonts w:ascii="Arial"/>
                        <w:b/>
                        <w:sz w:val="12"/>
                      </w:rPr>
                      <w:t>vtkShortArray</w:t>
                    </w:r>
                  </w:p>
                </w:txbxContent>
              </v:textbox>
              <v:stroke dashstyle="solid"/>
              <w10:wrap type="none"/>
            </v:shape>
            <v:shape style="position:absolute;left:1651;top:1092;width:741;height:320" type="#_x0000_t202" filled="false" stroked="true" strokeweight=".48pt" strokecolor="#000000">
              <v:textbox inset="0,0,0,0">
                <w:txbxContent>
                  <w:p>
                    <w:pPr>
                      <w:spacing w:before="87"/>
                      <w:ind w:left="57" w:right="0" w:firstLine="0"/>
                      <w:jc w:val="left"/>
                      <w:rPr>
                        <w:rFonts w:ascii="Arial"/>
                        <w:b/>
                        <w:sz w:val="12"/>
                      </w:rPr>
                    </w:pPr>
                    <w:r>
                      <w:rPr>
                        <w:rFonts w:ascii="Arial"/>
                        <w:b/>
                        <w:sz w:val="12"/>
                      </w:rPr>
                      <w:t>vtkBitArray</w:t>
                    </w:r>
                  </w:p>
                </w:txbxContent>
              </v:textbox>
              <v:stroke dashstyle="solid"/>
              <w10:wrap type="none"/>
            </v:shape>
            <v:shape style="position:absolute;left:7152;top:344;width:1628;height:303" type="#_x0000_t202" filled="false" stroked="true" strokeweight=".48001pt" strokecolor="#000000">
              <v:textbox inset="0,0,0,0">
                <w:txbxContent>
                  <w:p>
                    <w:pPr>
                      <w:spacing w:before="88"/>
                      <w:ind w:left="66" w:right="0" w:firstLine="0"/>
                      <w:jc w:val="left"/>
                      <w:rPr>
                        <w:rFonts w:ascii="Arial"/>
                        <w:b/>
                        <w:sz w:val="12"/>
                      </w:rPr>
                    </w:pPr>
                    <w:r>
                      <w:rPr>
                        <w:rFonts w:ascii="Arial"/>
                        <w:b/>
                        <w:sz w:val="12"/>
                      </w:rPr>
                      <w:t>vtkDataArrayTemplate&lt;T&gt;</w:t>
                    </w:r>
                  </w:p>
                </w:txbxContent>
              </v:textbox>
              <v:stroke dashstyle="solid"/>
              <w10:wrap type="none"/>
            </v:shape>
            <v:shape style="position:absolute;left:4513;top:3146;width:605;height:303" type="#_x0000_t202" filled="false" stroked="true" strokeweight=".48001pt" strokecolor="#000000">
              <v:textbox inset="0,0,0,0">
                <w:txbxContent>
                  <w:p>
                    <w:pPr>
                      <w:spacing w:before="88"/>
                      <w:ind w:left="25" w:right="0" w:firstLine="0"/>
                      <w:jc w:val="left"/>
                      <w:rPr>
                        <w:rFonts w:ascii="Arial"/>
                        <w:b/>
                        <w:sz w:val="12"/>
                      </w:rPr>
                    </w:pPr>
                    <w:r>
                      <w:rPr>
                        <w:rFonts w:ascii="Arial"/>
                        <w:b/>
                        <w:sz w:val="12"/>
                      </w:rPr>
                      <w:t>vtkObject</w:t>
                    </w:r>
                  </w:p>
                </w:txbxContent>
              </v:textbox>
              <v:stroke dashstyle="solid"/>
              <w10:wrap type="none"/>
            </v:shape>
            <w10:wrap type="topAndBottom"/>
          </v:group>
        </w:pict>
      </w:r>
    </w:p>
    <w:p>
      <w:pPr>
        <w:pStyle w:val="BodyText"/>
        <w:spacing w:before="3"/>
        <w:rPr>
          <w:sz w:val="19"/>
        </w:rPr>
      </w:pPr>
    </w:p>
    <w:tbl>
      <w:tblPr>
        <w:tblW w:w="0" w:type="auto"/>
        <w:jc w:val="left"/>
        <w:tblInd w:w="2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6"/>
        <w:gridCol w:w="192"/>
        <w:gridCol w:w="410"/>
        <w:gridCol w:w="375"/>
        <w:gridCol w:w="208"/>
        <w:gridCol w:w="992"/>
        <w:gridCol w:w="515"/>
        <w:gridCol w:w="511"/>
      </w:tblGrid>
      <w:tr>
        <w:trPr>
          <w:trHeight w:val="283" w:hRule="atLeast"/>
        </w:trPr>
        <w:tc>
          <w:tcPr>
            <w:tcW w:w="718" w:type="dxa"/>
            <w:gridSpan w:val="3"/>
            <w:tcBorders>
              <w:top w:val="nil"/>
              <w:left w:val="nil"/>
              <w:bottom w:val="nil"/>
            </w:tcBorders>
          </w:tcPr>
          <w:p>
            <w:pPr>
              <w:pStyle w:val="TableParagraph"/>
              <w:rPr>
                <w:rFonts w:ascii="Times New Roman"/>
                <w:sz w:val="14"/>
              </w:rPr>
            </w:pPr>
          </w:p>
        </w:tc>
        <w:tc>
          <w:tcPr>
            <w:tcW w:w="2090" w:type="dxa"/>
            <w:gridSpan w:val="4"/>
            <w:tcBorders>
              <w:bottom w:val="nil"/>
            </w:tcBorders>
          </w:tcPr>
          <w:p>
            <w:pPr>
              <w:pStyle w:val="TableParagraph"/>
              <w:rPr>
                <w:rFonts w:ascii="Times New Roman"/>
                <w:sz w:val="14"/>
              </w:rPr>
            </w:pPr>
          </w:p>
        </w:tc>
        <w:tc>
          <w:tcPr>
            <w:tcW w:w="511" w:type="dxa"/>
            <w:tcBorders>
              <w:top w:val="nil"/>
              <w:right w:val="nil"/>
            </w:tcBorders>
          </w:tcPr>
          <w:p>
            <w:pPr>
              <w:pStyle w:val="TableParagraph"/>
              <w:rPr>
                <w:rFonts w:ascii="Times New Roman"/>
                <w:sz w:val="14"/>
              </w:rPr>
            </w:pPr>
          </w:p>
        </w:tc>
      </w:tr>
      <w:tr>
        <w:trPr>
          <w:trHeight w:val="170" w:hRule="atLeast"/>
        </w:trPr>
        <w:tc>
          <w:tcPr>
            <w:tcW w:w="308" w:type="dxa"/>
            <w:gridSpan w:val="2"/>
            <w:tcBorders>
              <w:top w:val="nil"/>
              <w:left w:val="nil"/>
            </w:tcBorders>
          </w:tcPr>
          <w:p>
            <w:pPr>
              <w:pStyle w:val="TableParagraph"/>
              <w:rPr>
                <w:rFonts w:ascii="Times New Roman"/>
                <w:sz w:val="10"/>
              </w:rPr>
            </w:pPr>
          </w:p>
        </w:tc>
        <w:tc>
          <w:tcPr>
            <w:tcW w:w="785" w:type="dxa"/>
            <w:gridSpan w:val="2"/>
            <w:vMerge w:val="restart"/>
          </w:tcPr>
          <w:p>
            <w:pPr>
              <w:pStyle w:val="TableParagraph"/>
              <w:spacing w:before="4"/>
              <w:rPr>
                <w:rFonts w:ascii="Times New Roman"/>
                <w:sz w:val="9"/>
              </w:rPr>
            </w:pPr>
          </w:p>
          <w:p>
            <w:pPr>
              <w:pStyle w:val="TableParagraph"/>
              <w:ind w:left="30" w:right="-15"/>
              <w:rPr>
                <w:rFonts w:ascii="Arial"/>
                <w:b/>
                <w:sz w:val="12"/>
              </w:rPr>
            </w:pPr>
            <w:r>
              <w:rPr>
                <w:rFonts w:ascii="Arial"/>
                <w:b/>
                <w:sz w:val="12"/>
              </w:rPr>
              <w:t>vtkCollection</w:t>
            </w:r>
          </w:p>
        </w:tc>
        <w:tc>
          <w:tcPr>
            <w:tcW w:w="1200" w:type="dxa"/>
            <w:gridSpan w:val="2"/>
            <w:tcBorders>
              <w:top w:val="nil"/>
              <w:bottom w:val="nil"/>
            </w:tcBorders>
          </w:tcPr>
          <w:p>
            <w:pPr>
              <w:pStyle w:val="TableParagraph"/>
              <w:rPr>
                <w:rFonts w:ascii="Times New Roman"/>
                <w:sz w:val="10"/>
              </w:rPr>
            </w:pPr>
          </w:p>
        </w:tc>
        <w:tc>
          <w:tcPr>
            <w:tcW w:w="1026" w:type="dxa"/>
            <w:gridSpan w:val="2"/>
            <w:vMerge w:val="restart"/>
          </w:tcPr>
          <w:p>
            <w:pPr>
              <w:pStyle w:val="TableParagraph"/>
              <w:spacing w:before="68"/>
              <w:ind w:left="31"/>
              <w:rPr>
                <w:rFonts w:ascii="Arial"/>
                <w:b/>
                <w:sz w:val="12"/>
              </w:rPr>
            </w:pPr>
            <w:r>
              <w:rPr>
                <w:rFonts w:ascii="Arial"/>
                <w:b/>
                <w:sz w:val="12"/>
              </w:rPr>
              <w:t>vtkPriorityQueue</w:t>
            </w:r>
          </w:p>
        </w:tc>
      </w:tr>
      <w:tr>
        <w:trPr>
          <w:trHeight w:val="112" w:hRule="atLeast"/>
        </w:trPr>
        <w:tc>
          <w:tcPr>
            <w:tcW w:w="116" w:type="dxa"/>
            <w:vMerge w:val="restart"/>
            <w:tcBorders>
              <w:top w:val="nil"/>
              <w:left w:val="nil"/>
            </w:tcBorders>
          </w:tcPr>
          <w:p>
            <w:pPr>
              <w:pStyle w:val="TableParagraph"/>
              <w:rPr>
                <w:rFonts w:ascii="Times New Roman"/>
                <w:sz w:val="14"/>
              </w:rPr>
            </w:pPr>
          </w:p>
        </w:tc>
        <w:tc>
          <w:tcPr>
            <w:tcW w:w="192" w:type="dxa"/>
            <w:tcBorders>
              <w:bottom w:val="nil"/>
            </w:tcBorders>
          </w:tcPr>
          <w:p>
            <w:pPr>
              <w:pStyle w:val="TableParagraph"/>
              <w:rPr>
                <w:rFonts w:ascii="Times New Roman"/>
                <w:sz w:val="6"/>
              </w:rPr>
            </w:pPr>
          </w:p>
        </w:tc>
        <w:tc>
          <w:tcPr>
            <w:tcW w:w="785" w:type="dxa"/>
            <w:gridSpan w:val="2"/>
            <w:vMerge/>
            <w:tcBorders>
              <w:top w:val="nil"/>
            </w:tcBorders>
          </w:tcPr>
          <w:p>
            <w:pPr>
              <w:rPr>
                <w:sz w:val="2"/>
                <w:szCs w:val="2"/>
              </w:rPr>
            </w:pPr>
          </w:p>
        </w:tc>
        <w:tc>
          <w:tcPr>
            <w:tcW w:w="208" w:type="dxa"/>
            <w:tcBorders>
              <w:bottom w:val="nil"/>
            </w:tcBorders>
          </w:tcPr>
          <w:p>
            <w:pPr>
              <w:pStyle w:val="TableParagraph"/>
              <w:rPr>
                <w:rFonts w:ascii="Times New Roman"/>
                <w:sz w:val="6"/>
              </w:rPr>
            </w:pPr>
          </w:p>
        </w:tc>
        <w:tc>
          <w:tcPr>
            <w:tcW w:w="992" w:type="dxa"/>
            <w:tcBorders>
              <w:top w:val="nil"/>
              <w:bottom w:val="nil"/>
            </w:tcBorders>
          </w:tcPr>
          <w:p>
            <w:pPr>
              <w:pStyle w:val="TableParagraph"/>
              <w:rPr>
                <w:rFonts w:ascii="Times New Roman"/>
                <w:sz w:val="6"/>
              </w:rPr>
            </w:pPr>
          </w:p>
        </w:tc>
        <w:tc>
          <w:tcPr>
            <w:tcW w:w="1026" w:type="dxa"/>
            <w:gridSpan w:val="2"/>
            <w:vMerge/>
            <w:tcBorders>
              <w:top w:val="nil"/>
            </w:tcBorders>
          </w:tcPr>
          <w:p>
            <w:pPr>
              <w:rPr>
                <w:sz w:val="2"/>
                <w:szCs w:val="2"/>
              </w:rPr>
            </w:pPr>
          </w:p>
        </w:tc>
      </w:tr>
      <w:tr>
        <w:trPr>
          <w:trHeight w:val="567" w:hRule="atLeast"/>
        </w:trPr>
        <w:tc>
          <w:tcPr>
            <w:tcW w:w="116" w:type="dxa"/>
            <w:vMerge/>
            <w:tcBorders>
              <w:top w:val="nil"/>
              <w:left w:val="nil"/>
            </w:tcBorders>
          </w:tcPr>
          <w:p>
            <w:pPr>
              <w:rPr>
                <w:sz w:val="2"/>
                <w:szCs w:val="2"/>
              </w:rPr>
            </w:pPr>
          </w:p>
        </w:tc>
        <w:tc>
          <w:tcPr>
            <w:tcW w:w="602" w:type="dxa"/>
            <w:gridSpan w:val="2"/>
            <w:tcBorders>
              <w:top w:val="nil"/>
            </w:tcBorders>
          </w:tcPr>
          <w:p>
            <w:pPr>
              <w:pStyle w:val="TableParagraph"/>
              <w:spacing w:before="11"/>
              <w:rPr>
                <w:rFonts w:ascii="Times New Roman"/>
                <w:sz w:val="9"/>
              </w:rPr>
            </w:pPr>
          </w:p>
          <w:p>
            <w:pPr>
              <w:pStyle w:val="TableParagraph"/>
              <w:ind w:left="45"/>
              <w:rPr>
                <w:rFonts w:ascii="Arial"/>
                <w:sz w:val="12"/>
              </w:rPr>
            </w:pPr>
            <w:r>
              <w:rPr>
                <w:rFonts w:ascii="Arial"/>
                <w:sz w:val="12"/>
              </w:rPr>
              <w:t>Current</w:t>
            </w:r>
          </w:p>
        </w:tc>
        <w:tc>
          <w:tcPr>
            <w:tcW w:w="583" w:type="dxa"/>
            <w:gridSpan w:val="2"/>
            <w:tcBorders>
              <w:top w:val="nil"/>
            </w:tcBorders>
          </w:tcPr>
          <w:p>
            <w:pPr>
              <w:pStyle w:val="TableParagraph"/>
              <w:spacing w:before="11"/>
              <w:rPr>
                <w:rFonts w:ascii="Times New Roman"/>
                <w:sz w:val="9"/>
              </w:rPr>
            </w:pPr>
          </w:p>
          <w:p>
            <w:pPr>
              <w:pStyle w:val="TableParagraph"/>
              <w:ind w:left="73"/>
              <w:rPr>
                <w:rFonts w:ascii="Arial"/>
                <w:sz w:val="12"/>
              </w:rPr>
            </w:pPr>
            <w:r>
              <w:rPr>
                <w:rFonts w:ascii="Arial"/>
                <w:sz w:val="12"/>
              </w:rPr>
              <w:t>Bottom</w:t>
            </w:r>
          </w:p>
        </w:tc>
        <w:tc>
          <w:tcPr>
            <w:tcW w:w="2018" w:type="dxa"/>
            <w:gridSpan w:val="3"/>
            <w:vMerge w:val="restart"/>
            <w:tcBorders>
              <w:top w:val="nil"/>
              <w:bottom w:val="nil"/>
              <w:right w:val="nil"/>
            </w:tcBorders>
          </w:tcPr>
          <w:p>
            <w:pPr>
              <w:pStyle w:val="TableParagraph"/>
              <w:spacing w:before="11"/>
              <w:rPr>
                <w:rFonts w:ascii="Times New Roman"/>
                <w:sz w:val="9"/>
              </w:rPr>
            </w:pPr>
          </w:p>
          <w:p>
            <w:pPr>
              <w:pStyle w:val="TableParagraph"/>
              <w:ind w:left="25"/>
              <w:rPr>
                <w:rFonts w:ascii="Arial"/>
                <w:sz w:val="12"/>
              </w:rPr>
            </w:pPr>
            <w:r>
              <w:rPr>
                <w:rFonts w:ascii="Arial"/>
                <w:sz w:val="12"/>
              </w:rPr>
              <w:t>Top</w:t>
            </w:r>
          </w:p>
        </w:tc>
      </w:tr>
      <w:tr>
        <w:trPr>
          <w:trHeight w:val="292" w:hRule="atLeast"/>
        </w:trPr>
        <w:tc>
          <w:tcPr>
            <w:tcW w:w="1301" w:type="dxa"/>
            <w:gridSpan w:val="5"/>
          </w:tcPr>
          <w:p>
            <w:pPr>
              <w:pStyle w:val="TableParagraph"/>
              <w:spacing w:before="74"/>
              <w:ind w:left="59"/>
              <w:rPr>
                <w:rFonts w:ascii="Arial"/>
                <w:b/>
                <w:sz w:val="12"/>
              </w:rPr>
            </w:pPr>
            <w:r>
              <w:rPr>
                <w:rFonts w:ascii="Arial"/>
                <w:b/>
                <w:sz w:val="12"/>
              </w:rPr>
              <w:t>vtkCollectionElement</w:t>
            </w:r>
          </w:p>
        </w:tc>
        <w:tc>
          <w:tcPr>
            <w:tcW w:w="2018" w:type="dxa"/>
            <w:gridSpan w:val="3"/>
            <w:vMerge/>
            <w:tcBorders>
              <w:top w:val="nil"/>
              <w:bottom w:val="nil"/>
              <w:right w:val="nil"/>
            </w:tcBorders>
          </w:tcPr>
          <w:p>
            <w:pPr>
              <w:rPr>
                <w:sz w:val="2"/>
                <w:szCs w:val="2"/>
              </w:rPr>
            </w:pPr>
          </w:p>
        </w:tc>
      </w:tr>
    </w:tbl>
    <w:p>
      <w:pPr>
        <w:pStyle w:val="BodyText"/>
        <w:spacing w:before="6"/>
        <w:rPr>
          <w:sz w:val="7"/>
        </w:rPr>
      </w:pPr>
    </w:p>
    <w:p>
      <w:pPr>
        <w:spacing w:before="95"/>
        <w:ind w:left="2238" w:right="0" w:firstLine="0"/>
        <w:jc w:val="left"/>
        <w:rPr>
          <w:sz w:val="18"/>
        </w:rPr>
      </w:pPr>
      <w:r>
        <w:rPr/>
        <w:pict>
          <v:group style="position:absolute;margin-left:235.440002pt;margin-top:-90.908089pt;width:10.75pt;height:12.75pt;mso-position-horizontal-relative:page;mso-position-vertical-relative:paragraph;z-index:10936" coordorigin="4709,-1818" coordsize="215,255">
            <v:rect style="position:absolute;left:4810;top:-1819;width:10;height:86" filled="true" fillcolor="#000000" stroked="false">
              <v:fill type="solid"/>
            </v:rect>
            <v:shape style="position:absolute;left:4708;top:-1748;width:215;height:184" type="#_x0000_t75" stroked="false">
              <v:imagedata r:id="rId574" o:title=""/>
            </v:shape>
            <w10:wrap type="none"/>
          </v:group>
        </w:pict>
      </w:r>
      <w:r>
        <w:rPr>
          <w:rFonts w:ascii="Arial" w:hAnsi="Arial"/>
          <w:b/>
          <w:sz w:val="18"/>
        </w:rPr>
        <w:t>Figure 19–1</w:t>
      </w:r>
      <w:bookmarkStart w:name="_bookmark3294" w:id="3505"/>
      <w:bookmarkEnd w:id="3505"/>
      <w:r>
        <w:rPr>
          <w:rFonts w:ascii="Arial" w:hAnsi="Arial"/>
          <w:b/>
          <w:sz w:val="18"/>
        </w:rPr>
      </w:r>
      <w:r>
        <w:rPr>
          <w:rFonts w:ascii="Arial" w:hAnsi="Arial"/>
          <w:b/>
          <w:sz w:val="18"/>
        </w:rPr>
        <w:t> </w:t>
      </w:r>
      <w:r>
        <w:rPr>
          <w:sz w:val="18"/>
        </w:rPr>
        <w:t>Foundation object diagram.</w:t>
      </w:r>
    </w:p>
    <w:p>
      <w:pPr>
        <w:pStyle w:val="BodyText"/>
        <w:spacing w:before="4"/>
        <w:rPr>
          <w:sz w:val="17"/>
        </w:rPr>
      </w:pPr>
    </w:p>
    <w:p>
      <w:pPr>
        <w:pStyle w:val="BodyText"/>
        <w:spacing w:line="249" w:lineRule="auto" w:before="91"/>
        <w:ind w:left="121" w:right="1635"/>
      </w:pPr>
      <w:r>
        <w:rPr/>
        <w:t>safe vtkDataSet::GetCell() method). The class </w:t>
      </w:r>
      <w:bookmarkStart w:name="_bookmark3295" w:id="3506"/>
      <w:bookmarkEnd w:id="3506"/>
      <w:r>
        <w:rPr/>
        <w:t>vtk</w:t>
      </w:r>
      <w:r>
        <w:rPr/>
        <w:t>EmptyCell is used to indicate the presence of a deleted or NULL cell.</w:t>
      </w:r>
    </w:p>
    <w:p>
      <w:pPr>
        <w:pStyle w:val="BodyText"/>
        <w:spacing w:before="10"/>
        <w:rPr>
          <w:sz w:val="27"/>
        </w:rPr>
      </w:pPr>
    </w:p>
    <w:p>
      <w:pPr>
        <w:pStyle w:val="Heading6"/>
        <w:ind w:left="599"/>
      </w:pPr>
      <w:bookmarkStart w:name="_bookmark3296" w:id="3507"/>
      <w:bookmarkEnd w:id="3507"/>
      <w:r>
        <w:rPr>
          <w:b w:val="0"/>
        </w:rPr>
      </w:r>
      <w:bookmarkStart w:name="_bookmark3297" w:id="3508"/>
      <w:bookmarkEnd w:id="3508"/>
      <w:r>
        <w:rPr>
          <w:b w:val="0"/>
        </w:rPr>
      </w:r>
      <w:r>
        <w:rPr>
          <w:color w:val="0C7652"/>
        </w:rPr>
        <w:t>Datasets</w:t>
      </w:r>
    </w:p>
    <w:p>
      <w:pPr>
        <w:pStyle w:val="BodyText"/>
        <w:spacing w:line="249" w:lineRule="auto" w:before="111"/>
        <w:ind w:left="121" w:right="1432"/>
      </w:pPr>
      <w:r>
        <w:rPr/>
        <w:t>The data object diagram is shown in </w:t>
      </w:r>
      <w:hyperlink w:history="true" w:anchor="_bookmark3298">
        <w:r>
          <w:rPr>
            <w:rFonts w:ascii="Arial" w:hAnsi="Arial"/>
            <w:b/>
            <w:sz w:val="18"/>
          </w:rPr>
          <w:t>Figure 19–2</w:t>
        </w:r>
      </w:hyperlink>
      <w:r>
        <w:rPr/>
        <w:t>, and the dataset object diagram is shown in </w:t>
      </w:r>
      <w:r>
        <w:rPr>
          <w:rFonts w:ascii="Arial" w:hAnsi="Arial"/>
          <w:b/>
          <w:sz w:val="18"/>
        </w:rPr>
        <w:t>Figure 19–4</w:t>
      </w:r>
      <w:r>
        <w:rPr/>
        <w:t>. Currently, six concrete dataset types are supported. Unstructured point data can be represented</w:t>
      </w:r>
    </w:p>
    <w:p>
      <w:pPr>
        <w:spacing w:after="0" w:line="249" w:lineRule="auto"/>
        <w:sectPr>
          <w:headerReference w:type="even" r:id="rId570"/>
          <w:headerReference w:type="default" r:id="rId571"/>
          <w:pgSz w:w="10440" w:h="13680"/>
          <w:pgMar w:header="772" w:footer="0" w:top="980" w:bottom="280" w:left="780" w:right="0"/>
        </w:sectPr>
      </w:pPr>
    </w:p>
    <w:p>
      <w:pPr>
        <w:pStyle w:val="BodyText"/>
      </w:pPr>
      <w:r>
        <w:rPr/>
        <w:drawing>
          <wp:anchor distT="0" distB="0" distL="0" distR="0" allowOverlap="1" layoutInCell="1" locked="0" behindDoc="0" simplePos="0" relativeHeight="11464">
            <wp:simplePos x="0" y="0"/>
            <wp:positionH relativeFrom="page">
              <wp:posOffset>3222498</wp:posOffset>
            </wp:positionH>
            <wp:positionV relativeFrom="page">
              <wp:posOffset>1168146</wp:posOffset>
            </wp:positionV>
            <wp:extent cx="137498" cy="238125"/>
            <wp:effectExtent l="0" t="0" r="0" b="0"/>
            <wp:wrapNone/>
            <wp:docPr id="401" name="image284.png" descr=""/>
            <wp:cNvGraphicFramePr>
              <a:graphicFrameLocks noChangeAspect="1"/>
            </wp:cNvGraphicFramePr>
            <a:graphic>
              <a:graphicData uri="http://schemas.openxmlformats.org/drawingml/2006/picture">
                <pic:pic>
                  <pic:nvPicPr>
                    <pic:cNvPr id="402" name="image284.png"/>
                    <pic:cNvPicPr/>
                  </pic:nvPicPr>
                  <pic:blipFill>
                    <a:blip r:embed="rId575" cstate="print"/>
                    <a:stretch>
                      <a:fillRect/>
                    </a:stretch>
                  </pic:blipFill>
                  <pic:spPr>
                    <a:xfrm>
                      <a:off x="0" y="0"/>
                      <a:ext cx="137498" cy="238125"/>
                    </a:xfrm>
                    <a:prstGeom prst="rect">
                      <a:avLst/>
                    </a:prstGeom>
                  </pic:spPr>
                </pic:pic>
              </a:graphicData>
            </a:graphic>
          </wp:anchor>
        </w:drawing>
      </w:r>
    </w:p>
    <w:p>
      <w:pPr>
        <w:pStyle w:val="BodyText"/>
        <w:spacing w:before="4"/>
        <w:rPr>
          <w:sz w:val="27"/>
        </w:rPr>
      </w:pPr>
    </w:p>
    <w:p>
      <w:pPr>
        <w:pStyle w:val="BodyText"/>
        <w:ind w:left="4094"/>
      </w:pPr>
      <w:r>
        <w:rPr/>
        <w:pict>
          <v:shape style="width:30.25pt;height:15.15pt;mso-position-horizontal-relative:char;mso-position-vertical-relative:line" type="#_x0000_t202" filled="false" stroked="true" strokeweight=".48001pt" strokecolor="#000000">
            <w10:anchorlock/>
            <v:textbox inset="0,0,0,0">
              <w:txbxContent>
                <w:p>
                  <w:pPr>
                    <w:spacing w:before="77"/>
                    <w:ind w:left="23" w:right="0" w:firstLine="0"/>
                    <w:jc w:val="left"/>
                    <w:rPr>
                      <w:rFonts w:ascii="Arial"/>
                      <w:b/>
                      <w:sz w:val="12"/>
                    </w:rPr>
                  </w:pPr>
                  <w:r>
                    <w:rPr>
                      <w:rFonts w:ascii="Arial"/>
                      <w:b/>
                      <w:sz w:val="12"/>
                    </w:rPr>
                    <w:t>vtkObject</w:t>
                  </w:r>
                </w:p>
              </w:txbxContent>
            </v:textbox>
            <v:stroke dashstyle="solid"/>
          </v:shape>
        </w:pict>
      </w:r>
      <w:r>
        <w:rPr/>
      </w:r>
    </w:p>
    <w:p>
      <w:pPr>
        <w:pStyle w:val="BodyText"/>
        <w:rPr>
          <w:sz w:val="26"/>
        </w:rPr>
      </w:pPr>
      <w:r>
        <w:rPr/>
        <w:pict>
          <v:shape style="position:absolute;margin-left:236.759995pt;margin-top:17.19001pt;width:44.6pt;height:15.15pt;mso-position-horizontal-relative:page;mso-position-vertical-relative:paragraph;z-index:9056;mso-wrap-distance-left:0;mso-wrap-distance-right:0" type="#_x0000_t202" filled="false" stroked="true" strokeweight=".47998pt" strokecolor="#000000">
            <v:textbox inset="0,0,0,0">
              <w:txbxContent>
                <w:p>
                  <w:pPr>
                    <w:spacing w:before="88"/>
                    <w:ind w:left="38" w:right="0" w:firstLine="0"/>
                    <w:jc w:val="left"/>
                    <w:rPr>
                      <w:rFonts w:ascii="Arial"/>
                      <w:b/>
                      <w:sz w:val="12"/>
                    </w:rPr>
                  </w:pPr>
                  <w:r>
                    <w:rPr>
                      <w:rFonts w:ascii="Arial"/>
                      <w:b/>
                      <w:sz w:val="12"/>
                    </w:rPr>
                    <w:t>vtkDataObject</w:t>
                  </w:r>
                </w:p>
              </w:txbxContent>
            </v:textbox>
            <v:stroke dashstyle="solid"/>
            <w10:wrap type="topAndBottom"/>
          </v:shape>
        </w:pict>
      </w:r>
    </w:p>
    <w:p>
      <w:pPr>
        <w:pStyle w:val="BodyText"/>
      </w:pPr>
    </w:p>
    <w:p>
      <w:pPr>
        <w:pStyle w:val="BodyText"/>
      </w:pPr>
    </w:p>
    <w:p>
      <w:pPr>
        <w:pStyle w:val="BodyText"/>
      </w:pPr>
    </w:p>
    <w:p>
      <w:pPr>
        <w:pStyle w:val="BodyText"/>
        <w:spacing w:before="4"/>
        <w:rPr>
          <w:sz w:val="13"/>
        </w:rPr>
      </w:pPr>
      <w:r>
        <w:rPr/>
        <w:pict>
          <v:line style="position:absolute;mso-position-horizontal-relative:page;mso-position-vertical-relative:paragraph;z-index:9080;mso-wrap-distance-left:0;mso-wrap-distance-right:0" from="166.139999pt,9.88293pt" to="226.679999pt,9.88293pt" stroked="true" strokeweight=".47998pt" strokecolor="#000000">
            <v:stroke dashstyle="solid"/>
            <w10:wrap type="topAndBottom"/>
          </v:line>
        </w:pict>
      </w:r>
    </w:p>
    <w:p>
      <w:pPr>
        <w:pStyle w:val="BodyText"/>
        <w:spacing w:before="1"/>
      </w:pPr>
    </w:p>
    <w:tbl>
      <w:tblPr>
        <w:tblW w:w="0" w:type="auto"/>
        <w:jc w:val="left"/>
        <w:tblInd w:w="7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4"/>
        <w:gridCol w:w="143"/>
        <w:gridCol w:w="1085"/>
      </w:tblGrid>
      <w:tr>
        <w:trPr>
          <w:trHeight w:val="149" w:hRule="atLeast"/>
        </w:trPr>
        <w:tc>
          <w:tcPr>
            <w:tcW w:w="507" w:type="dxa"/>
            <w:gridSpan w:val="2"/>
          </w:tcPr>
          <w:p>
            <w:pPr>
              <w:pStyle w:val="TableParagraph"/>
              <w:rPr>
                <w:rFonts w:ascii="Times New Roman"/>
                <w:sz w:val="8"/>
              </w:rPr>
            </w:pPr>
          </w:p>
        </w:tc>
        <w:tc>
          <w:tcPr>
            <w:tcW w:w="1085" w:type="dxa"/>
            <w:vMerge w:val="restart"/>
          </w:tcPr>
          <w:p>
            <w:pPr>
              <w:pStyle w:val="TableParagraph"/>
              <w:spacing w:before="98"/>
              <w:ind w:left="42"/>
              <w:rPr>
                <w:rFonts w:ascii="Arial"/>
                <w:b/>
                <w:sz w:val="12"/>
              </w:rPr>
            </w:pPr>
            <w:r>
              <w:rPr>
                <w:rFonts w:ascii="Arial"/>
                <w:b/>
                <w:sz w:val="12"/>
              </w:rPr>
              <w:t>vtkDirectedGraph</w:t>
            </w:r>
          </w:p>
        </w:tc>
      </w:tr>
      <w:tr>
        <w:trPr>
          <w:trHeight w:val="154" w:hRule="atLeast"/>
        </w:trPr>
        <w:tc>
          <w:tcPr>
            <w:tcW w:w="507" w:type="dxa"/>
            <w:gridSpan w:val="2"/>
            <w:tcBorders>
              <w:bottom w:val="nil"/>
            </w:tcBorders>
          </w:tcPr>
          <w:p>
            <w:pPr>
              <w:pStyle w:val="TableParagraph"/>
              <w:rPr>
                <w:rFonts w:ascii="Times New Roman"/>
                <w:sz w:val="8"/>
              </w:rPr>
            </w:pPr>
          </w:p>
        </w:tc>
        <w:tc>
          <w:tcPr>
            <w:tcW w:w="1085" w:type="dxa"/>
            <w:vMerge/>
            <w:tcBorders>
              <w:top w:val="nil"/>
            </w:tcBorders>
          </w:tcPr>
          <w:p>
            <w:pPr>
              <w:rPr>
                <w:sz w:val="2"/>
                <w:szCs w:val="2"/>
              </w:rPr>
            </w:pPr>
          </w:p>
        </w:tc>
      </w:tr>
      <w:tr>
        <w:trPr>
          <w:trHeight w:val="125" w:hRule="atLeast"/>
        </w:trPr>
        <w:tc>
          <w:tcPr>
            <w:tcW w:w="1592" w:type="dxa"/>
            <w:gridSpan w:val="3"/>
            <w:tcBorders>
              <w:top w:val="nil"/>
              <w:bottom w:val="nil"/>
              <w:right w:val="nil"/>
            </w:tcBorders>
          </w:tcPr>
          <w:p>
            <w:pPr>
              <w:pStyle w:val="TableParagraph"/>
              <w:rPr>
                <w:rFonts w:ascii="Times New Roman"/>
                <w:sz w:val="6"/>
              </w:rPr>
            </w:pPr>
          </w:p>
        </w:tc>
      </w:tr>
      <w:tr>
        <w:trPr>
          <w:trHeight w:val="148" w:hRule="atLeast"/>
        </w:trPr>
        <w:tc>
          <w:tcPr>
            <w:tcW w:w="364" w:type="dxa"/>
            <w:tcBorders>
              <w:top w:val="nil"/>
            </w:tcBorders>
          </w:tcPr>
          <w:p>
            <w:pPr>
              <w:pStyle w:val="TableParagraph"/>
              <w:rPr>
                <w:rFonts w:ascii="Times New Roman"/>
                <w:sz w:val="8"/>
              </w:rPr>
            </w:pPr>
          </w:p>
        </w:tc>
        <w:tc>
          <w:tcPr>
            <w:tcW w:w="1228" w:type="dxa"/>
            <w:gridSpan w:val="2"/>
            <w:vMerge w:val="restart"/>
          </w:tcPr>
          <w:p>
            <w:pPr>
              <w:pStyle w:val="TableParagraph"/>
              <w:spacing w:before="98"/>
              <w:ind w:left="36"/>
              <w:rPr>
                <w:rFonts w:ascii="Arial"/>
                <w:b/>
                <w:sz w:val="12"/>
              </w:rPr>
            </w:pPr>
            <w:r>
              <w:rPr>
                <w:rFonts w:ascii="Arial"/>
                <w:b/>
                <w:sz w:val="12"/>
              </w:rPr>
              <w:t>vtkUndirectedGraph</w:t>
            </w:r>
          </w:p>
        </w:tc>
      </w:tr>
      <w:tr>
        <w:trPr>
          <w:trHeight w:val="155" w:hRule="atLeast"/>
        </w:trPr>
        <w:tc>
          <w:tcPr>
            <w:tcW w:w="364" w:type="dxa"/>
            <w:tcBorders>
              <w:left w:val="nil"/>
              <w:bottom w:val="nil"/>
            </w:tcBorders>
          </w:tcPr>
          <w:p>
            <w:pPr>
              <w:pStyle w:val="TableParagraph"/>
              <w:rPr>
                <w:rFonts w:ascii="Times New Roman"/>
                <w:sz w:val="10"/>
              </w:rPr>
            </w:pPr>
          </w:p>
        </w:tc>
        <w:tc>
          <w:tcPr>
            <w:tcW w:w="1228" w:type="dxa"/>
            <w:gridSpan w:val="2"/>
            <w:vMerge/>
            <w:tcBorders>
              <w:top w:val="nil"/>
            </w:tcBorders>
          </w:tcPr>
          <w:p>
            <w:pPr>
              <w:rPr>
                <w:sz w:val="2"/>
                <w:szCs w:val="2"/>
              </w:rPr>
            </w:pPr>
          </w:p>
        </w:tc>
      </w:tr>
    </w:tbl>
    <w:p>
      <w:pPr>
        <w:pStyle w:val="BodyText"/>
      </w:pPr>
    </w:p>
    <w:p>
      <w:pPr>
        <w:pStyle w:val="BodyText"/>
        <w:spacing w:before="9"/>
        <w:rPr>
          <w:sz w:val="28"/>
        </w:rPr>
      </w:pPr>
    </w:p>
    <w:p>
      <w:pPr>
        <w:spacing w:before="94"/>
        <w:ind w:left="3176" w:right="0" w:firstLine="0"/>
        <w:jc w:val="left"/>
        <w:rPr>
          <w:sz w:val="18"/>
        </w:rPr>
      </w:pPr>
      <w:r>
        <w:rPr/>
        <w:pict>
          <v:group style="position:absolute;margin-left:73.080002pt;margin-top:-128.038086pt;width:341.55pt;height:122.35pt;mso-position-horizontal-relative:page;mso-position-vertical-relative:paragraph;z-index:-906640" coordorigin="1462,-2561" coordsize="6831,2447">
            <v:shape style="position:absolute;left:5079;top:-2561;width:215;height:374" type="#_x0000_t75" stroked="false">
              <v:imagedata r:id="rId576" o:title=""/>
            </v:shape>
            <v:line style="position:absolute" from="2034,-2194" to="2034,-1314" stroked="true" strokeweight=".48pt" strokecolor="#000000">
              <v:stroke dashstyle="solid"/>
            </v:line>
            <v:line style="position:absolute" from="2034,-2189" to="7912,-2189" stroked="true" strokeweight=".48004pt" strokecolor="#000000">
              <v:stroke dashstyle="solid"/>
            </v:line>
            <v:line style="position:absolute" from="7907,-2189" to="7907,-1962" stroked="true" strokeweight=".47998pt" strokecolor="#000000">
              <v:stroke dashstyle="solid"/>
            </v:line>
            <v:line style="position:absolute" from="3978,-2194" to="3978,-1964" stroked="true" strokeweight=".48pt" strokecolor="#000000">
              <v:stroke dashstyle="solid"/>
            </v:line>
            <v:line style="position:absolute" from="5186,-2195" to="5186,-1966" stroked="true" strokeweight=".48001pt" strokecolor="#000000">
              <v:stroke dashstyle="solid"/>
            </v:line>
            <v:line style="position:absolute" from="6599,-2196" to="6599,-1967" stroked="true" strokeweight=".47998pt" strokecolor="#000000">
              <v:stroke dashstyle="solid"/>
            </v:line>
            <v:line style="position:absolute" from="4670,-2192" to="4670,-1315" stroked="true" strokeweight=".48pt" strokecolor="#000000">
              <v:stroke dashstyle="solid"/>
            </v:line>
            <v:line style="position:absolute" from="3210,-2196" to="3210,-1318" stroked="true" strokeweight=".48001pt" strokecolor="#000000">
              <v:stroke dashstyle="solid"/>
            </v:line>
            <v:line style="position:absolute" from="2652,-2188" to="2652,-1958" stroked="true" strokeweight=".48pt" strokecolor="#000000">
              <v:stroke dashstyle="solid"/>
            </v:line>
            <v:rect style="position:absolute;left:7803;top:-1379;width:5;height:10" filled="true" fillcolor="#000000" stroked="false">
              <v:fill type="solid"/>
            </v:rect>
            <v:line style="position:absolute" from="7808,-1374" to="8015,-1374" stroked="true" strokeweight=".48001pt" strokecolor="#000000">
              <v:stroke dashstyle="solid"/>
            </v:line>
            <v:rect style="position:absolute;left:7904;top:-1637;width:10;height:87" filled="true" fillcolor="#000000" stroked="false">
              <v:fill type="solid"/>
            </v:rect>
            <v:shape style="position:absolute;left:7802;top:-1562;width:215;height:184" type="#_x0000_t75" stroked="false">
              <v:imagedata r:id="rId577" o:title=""/>
            </v:shape>
            <v:rect style="position:absolute;left:6493;top:-1394;width:5;height:10" filled="true" fillcolor="#000000" stroked="false">
              <v:fill type="solid"/>
            </v:rect>
            <v:line style="position:absolute" from="6498,-1388" to="6704,-1388" stroked="true" strokeweight=".47998pt" strokecolor="#000000">
              <v:stroke dashstyle="solid"/>
            </v:line>
            <v:shape style="position:absolute;left:6594;top:-1640;width:12;height:76" coordorigin="6594,-1639" coordsize="12,76" path="m6604,-1568l6594,-1568,6594,-1564,6604,-1564,6604,-1568m6606,-1639l6596,-1639,6594,-1568,6604,-1568,6606,-1639e" filled="true" fillcolor="#000000" stroked="false">
              <v:path arrowok="t"/>
              <v:fill type="solid"/>
            </v:shape>
            <v:line style="position:absolute" from="2716,-652" to="2716,-440" stroked="true" strokeweight=".48001pt" strokecolor="#000000">
              <v:stroke dashstyle="solid"/>
            </v:line>
            <v:line style="position:absolute" from="2716,-647" to="7109,-647" stroked="true" strokeweight=".47998pt" strokecolor="#000000">
              <v:stroke dashstyle="solid"/>
            </v:line>
            <v:line style="position:absolute" from="7104,-647" to="7104,-448" stroked="true" strokeweight=".48001pt" strokecolor="#000000">
              <v:stroke dashstyle="solid"/>
            </v:line>
            <v:line style="position:absolute" from="6599,-1384" to="6599,-642" stroked="true" strokeweight=".47998pt" strokecolor="#000000">
              <v:stroke dashstyle="solid"/>
            </v:line>
            <v:shape style="position:absolute;left:6492;top:-1576;width:215;height:183" type="#_x0000_t75" stroked="false">
              <v:imagedata r:id="rId578" o:title=""/>
            </v:shape>
            <v:line style="position:absolute" from="4285,-652" to="4285,-444" stroked="true" strokeweight=".48pt" strokecolor="#000000">
              <v:stroke dashstyle="solid"/>
            </v:line>
            <v:line style="position:absolute" from="5722,-653" to="5722,-445" stroked="true" strokeweight=".48001pt" strokecolor="#000000">
              <v:stroke dashstyle="solid"/>
            </v:line>
            <v:shape style="position:absolute;left:6501;top:-443;width:1258;height:324" type="#_x0000_t202" filled="false" stroked="true" strokeweight=".48001pt" strokecolor="#000000">
              <v:textbox inset="0,0,0,0">
                <w:txbxContent>
                  <w:p>
                    <w:pPr>
                      <w:spacing w:before="98"/>
                      <w:ind w:left="44" w:right="0" w:firstLine="0"/>
                      <w:jc w:val="left"/>
                      <w:rPr>
                        <w:rFonts w:ascii="Arial"/>
                        <w:b/>
                        <w:sz w:val="12"/>
                      </w:rPr>
                    </w:pPr>
                    <w:r>
                      <w:rPr>
                        <w:rFonts w:ascii="Arial"/>
                        <w:b/>
                        <w:sz w:val="12"/>
                      </w:rPr>
                      <w:t>vtkTemporalDataSet</w:t>
                    </w:r>
                  </w:p>
                </w:txbxContent>
              </v:textbox>
              <v:stroke dashstyle="solid"/>
              <w10:wrap type="none"/>
            </v:shape>
            <v:shape style="position:absolute;left:5070;top:-443;width:1302;height:324" type="#_x0000_t202" filled="false" stroked="true" strokeweight=".47998pt" strokecolor="#000000">
              <v:textbox inset="0,0,0,0">
                <w:txbxContent>
                  <w:p>
                    <w:pPr>
                      <w:spacing w:before="98"/>
                      <w:ind w:left="39" w:right="0" w:firstLine="0"/>
                      <w:jc w:val="left"/>
                      <w:rPr>
                        <w:rFonts w:ascii="Arial"/>
                        <w:b/>
                        <w:sz w:val="12"/>
                      </w:rPr>
                    </w:pPr>
                    <w:r>
                      <w:rPr>
                        <w:rFonts w:ascii="Arial"/>
                        <w:b/>
                        <w:sz w:val="12"/>
                      </w:rPr>
                      <w:t>vtkMultiPieceDataSet</w:t>
                    </w:r>
                  </w:p>
                </w:txbxContent>
              </v:textbox>
              <v:stroke dashstyle="solid"/>
              <w10:wrap type="none"/>
            </v:shape>
            <v:shape style="position:absolute;left:3631;top:-443;width:1310;height:324" type="#_x0000_t202" filled="false" stroked="true" strokeweight=".48pt" strokecolor="#000000">
              <v:textbox inset="0,0,0,0">
                <w:txbxContent>
                  <w:p>
                    <w:pPr>
                      <w:spacing w:before="98"/>
                      <w:ind w:left="32" w:right="0" w:firstLine="0"/>
                      <w:jc w:val="left"/>
                      <w:rPr>
                        <w:rFonts w:ascii="Arial"/>
                        <w:b/>
                        <w:sz w:val="12"/>
                      </w:rPr>
                    </w:pPr>
                    <w:r>
                      <w:rPr>
                        <w:rFonts w:ascii="Arial"/>
                        <w:b/>
                        <w:sz w:val="12"/>
                      </w:rPr>
                      <w:t>vtkMultiBlockDataSet</w:t>
                    </w:r>
                  </w:p>
                </w:txbxContent>
              </v:textbox>
              <v:stroke dashstyle="solid"/>
              <w10:wrap type="none"/>
            </v:shape>
            <v:shape style="position:absolute;left:1906;top:-443;width:1594;height:324" type="#_x0000_t202" filled="false" stroked="true" strokeweight=".48pt" strokecolor="#000000">
              <v:textbox inset="0,0,0,0">
                <w:txbxContent>
                  <w:p>
                    <w:pPr>
                      <w:spacing w:before="98"/>
                      <w:ind w:left="25" w:right="0" w:firstLine="0"/>
                      <w:jc w:val="left"/>
                      <w:rPr>
                        <w:rFonts w:ascii="Arial"/>
                        <w:b/>
                        <w:sz w:val="12"/>
                      </w:rPr>
                    </w:pPr>
                    <w:r>
                      <w:rPr>
                        <w:rFonts w:ascii="Arial"/>
                        <w:b/>
                        <w:sz w:val="12"/>
                      </w:rPr>
                      <w:t>vtkHierarchicalBoxDataSet</w:t>
                    </w:r>
                  </w:p>
                </w:txbxContent>
              </v:textbox>
              <v:stroke dashstyle="solid"/>
              <w10:wrap type="none"/>
            </v:shape>
            <v:shape style="position:absolute;left:4258;top:-1319;width:1343;height:324" type="#_x0000_t202" filled="false" stroked="true" strokeweight=".48001pt" strokecolor="#000000">
              <v:textbox inset="0,0,0,0">
                <w:txbxContent>
                  <w:p>
                    <w:pPr>
                      <w:spacing w:before="88"/>
                      <w:ind w:left="46" w:right="0" w:firstLine="0"/>
                      <w:jc w:val="left"/>
                      <w:rPr>
                        <w:rFonts w:ascii="Arial"/>
                        <w:b/>
                        <w:sz w:val="12"/>
                      </w:rPr>
                    </w:pPr>
                    <w:r>
                      <w:rPr>
                        <w:rFonts w:ascii="Arial"/>
                        <w:b/>
                        <w:sz w:val="12"/>
                      </w:rPr>
                      <w:t>vtkPiecewiseFunction</w:t>
                    </w:r>
                  </w:p>
                </w:txbxContent>
              </v:textbox>
              <v:stroke dashstyle="solid"/>
              <w10:wrap type="none"/>
            </v:shape>
            <v:shape style="position:absolute;left:2997;top:-1319;width:864;height:324" type="#_x0000_t202" filled="false" stroked="true" strokeweight=".48pt" strokecolor="#000000">
              <v:textbox inset="0,0,0,0">
                <w:txbxContent>
                  <w:p>
                    <w:pPr>
                      <w:spacing w:before="88"/>
                      <w:ind w:left="90" w:right="0" w:firstLine="0"/>
                      <w:jc w:val="left"/>
                      <w:rPr>
                        <w:rFonts w:ascii="Arial"/>
                        <w:b/>
                        <w:sz w:val="12"/>
                      </w:rPr>
                    </w:pPr>
                    <w:r>
                      <w:rPr>
                        <w:rFonts w:ascii="Arial"/>
                        <w:b/>
                        <w:sz w:val="12"/>
                      </w:rPr>
                      <w:t>vtkSelection</w:t>
                    </w:r>
                  </w:p>
                </w:txbxContent>
              </v:textbox>
              <v:stroke dashstyle="solid"/>
              <w10:wrap type="none"/>
            </v:shape>
            <v:shape style="position:absolute;left:1466;top:-1319;width:1347;height:324" type="#_x0000_t202" filled="false" stroked="true" strokeweight=".48pt" strokecolor="#000000">
              <v:textbox inset="0,0,0,0">
                <w:txbxContent>
                  <w:p>
                    <w:pPr>
                      <w:spacing w:before="88"/>
                      <w:ind w:left="76" w:right="0" w:firstLine="0"/>
                      <w:jc w:val="left"/>
                      <w:rPr>
                        <w:rFonts w:ascii="Arial"/>
                        <w:b/>
                        <w:sz w:val="12"/>
                      </w:rPr>
                    </w:pPr>
                    <w:r>
                      <w:rPr>
                        <w:rFonts w:ascii="Arial"/>
                        <w:b/>
                        <w:sz w:val="12"/>
                      </w:rPr>
                      <w:t>vtkImageStencilData</w:t>
                    </w:r>
                  </w:p>
                </w:txbxContent>
              </v:textbox>
              <v:stroke dashstyle="solid"/>
              <w10:wrap type="none"/>
            </v:shape>
            <v:shape style="position:absolute;left:7531;top:-1968;width:756;height:324" type="#_x0000_t202" filled="false" stroked="true" strokeweight=".47998pt" strokecolor="#000000">
              <v:textbox inset="0,0,0,0">
                <w:txbxContent>
                  <w:p>
                    <w:pPr>
                      <w:spacing w:before="89"/>
                      <w:ind w:left="110" w:right="0" w:firstLine="0"/>
                      <w:jc w:val="left"/>
                      <w:rPr>
                        <w:rFonts w:ascii="Arial"/>
                        <w:b/>
                        <w:sz w:val="12"/>
                      </w:rPr>
                    </w:pPr>
                    <w:r>
                      <w:rPr>
                        <w:rFonts w:ascii="Arial"/>
                        <w:b/>
                        <w:sz w:val="12"/>
                      </w:rPr>
                      <w:t>vtkGraph</w:t>
                    </w:r>
                  </w:p>
                </w:txbxContent>
              </v:textbox>
              <v:stroke dashstyle="solid"/>
              <w10:wrap type="none"/>
            </v:shape>
            <v:shape style="position:absolute;left:5886;top:-1968;width:1348;height:324" type="#_x0000_t202" filled="false" stroked="true" strokeweight=".48001pt" strokecolor="#000000">
              <v:textbox inset="0,0,0,0">
                <w:txbxContent>
                  <w:p>
                    <w:pPr>
                      <w:spacing w:before="98"/>
                      <w:ind w:left="49" w:right="0" w:firstLine="0"/>
                      <w:jc w:val="left"/>
                      <w:rPr>
                        <w:rFonts w:ascii="Arial"/>
                        <w:b/>
                        <w:sz w:val="12"/>
                      </w:rPr>
                    </w:pPr>
                    <w:r>
                      <w:rPr>
                        <w:rFonts w:ascii="Arial"/>
                        <w:b/>
                        <w:sz w:val="12"/>
                      </w:rPr>
                      <w:t>vtkCompositeDataSet</w:t>
                    </w:r>
                  </w:p>
                </w:txbxContent>
              </v:textbox>
              <v:stroke dashstyle="solid"/>
              <w10:wrap type="none"/>
            </v:shape>
            <v:shape style="position:absolute;left:4832;top:-1968;width:770;height:324" type="#_x0000_t202" filled="false" stroked="true" strokeweight=".48001pt" strokecolor="#000000">
              <v:textbox inset="0,0,0,0">
                <w:txbxContent>
                  <w:p>
                    <w:pPr>
                      <w:spacing w:before="89"/>
                      <w:ind w:left="63" w:right="0" w:firstLine="0"/>
                      <w:jc w:val="left"/>
                      <w:rPr>
                        <w:rFonts w:ascii="Arial"/>
                        <w:b/>
                        <w:sz w:val="12"/>
                      </w:rPr>
                    </w:pPr>
                    <w:r>
                      <w:rPr>
                        <w:rFonts w:ascii="Arial"/>
                        <w:b/>
                        <w:sz w:val="12"/>
                      </w:rPr>
                      <w:t>vtkDataSet</w:t>
                    </w:r>
                  </w:p>
                </w:txbxContent>
              </v:textbox>
              <v:stroke dashstyle="solid"/>
              <w10:wrap type="none"/>
            </v:shape>
            <v:shape style="position:absolute;left:3327;top:-1968;width:1206;height:324" type="#_x0000_t202" filled="false" stroked="true" strokeweight=".48pt" strokecolor="#000000">
              <v:textbox inset="0,0,0,0">
                <w:txbxContent>
                  <w:p>
                    <w:pPr>
                      <w:spacing w:before="89"/>
                      <w:ind w:left="65" w:right="0" w:firstLine="0"/>
                      <w:jc w:val="left"/>
                      <w:rPr>
                        <w:rFonts w:ascii="Arial"/>
                        <w:b/>
                        <w:sz w:val="12"/>
                      </w:rPr>
                    </w:pPr>
                    <w:r>
                      <w:rPr>
                        <w:rFonts w:ascii="Arial"/>
                        <w:b/>
                        <w:sz w:val="12"/>
                      </w:rPr>
                      <w:t>vtkGenericDataSet</w:t>
                    </w:r>
                  </w:p>
                </w:txbxContent>
              </v:textbox>
              <v:stroke dashstyle="solid"/>
              <w10:wrap type="none"/>
            </v:shape>
            <v:shape style="position:absolute;left:2340;top:-1968;width:657;height:324" type="#_x0000_t202" filled="false" stroked="true" strokeweight=".47998pt" strokecolor="#000000">
              <v:textbox inset="0,0,0,0">
                <w:txbxContent>
                  <w:p>
                    <w:pPr>
                      <w:spacing w:before="89"/>
                      <w:ind w:left="63" w:right="0" w:firstLine="0"/>
                      <w:jc w:val="left"/>
                      <w:rPr>
                        <w:rFonts w:ascii="Arial"/>
                        <w:b/>
                        <w:sz w:val="12"/>
                      </w:rPr>
                    </w:pPr>
                    <w:r>
                      <w:rPr>
                        <w:rFonts w:ascii="Arial"/>
                        <w:b/>
                        <w:sz w:val="12"/>
                      </w:rPr>
                      <w:t>vtkTable</w:t>
                    </w:r>
                  </w:p>
                </w:txbxContent>
              </v:textbox>
              <v:stroke dashstyle="solid"/>
              <w10:wrap type="none"/>
            </v:shape>
            <w10:wrap type="none"/>
          </v:group>
        </w:pict>
      </w:r>
      <w:bookmarkStart w:name="_bookmark3298" w:id="3509"/>
      <w:bookmarkEnd w:id="3509"/>
      <w:r>
        <w:rPr/>
      </w:r>
      <w:r>
        <w:rPr>
          <w:rFonts w:ascii="Arial" w:hAnsi="Arial"/>
          <w:b/>
          <w:sz w:val="18"/>
        </w:rPr>
        <w:t>Figure 19–2 </w:t>
      </w:r>
      <w:r>
        <w:rPr>
          <w:sz w:val="18"/>
        </w:rPr>
        <w:t>Data object diagram.</w:t>
      </w:r>
    </w:p>
    <w:p>
      <w:pPr>
        <w:pStyle w:val="BodyText"/>
        <w:spacing w:before="5"/>
        <w:rPr>
          <w:sz w:val="25"/>
        </w:rPr>
      </w:pPr>
    </w:p>
    <w:p>
      <w:pPr>
        <w:pStyle w:val="BodyText"/>
        <w:spacing w:line="249" w:lineRule="auto" w:before="91"/>
        <w:ind w:left="661" w:right="895"/>
        <w:jc w:val="both"/>
      </w:pPr>
      <w:r>
        <w:rPr/>
        <w:t>by</w:t>
      </w:r>
      <w:r>
        <w:rPr>
          <w:spacing w:val="-3"/>
        </w:rPr>
        <w:t> </w:t>
      </w:r>
      <w:r>
        <w:rPr/>
        <w:t>any</w:t>
      </w:r>
      <w:r>
        <w:rPr>
          <w:spacing w:val="-4"/>
        </w:rPr>
        <w:t> </w:t>
      </w:r>
      <w:r>
        <w:rPr/>
        <w:t>of</w:t>
      </w:r>
      <w:r>
        <w:rPr>
          <w:spacing w:val="-5"/>
        </w:rPr>
        <w:t> </w:t>
      </w:r>
      <w:r>
        <w:rPr/>
        <w:t>the</w:t>
      </w:r>
      <w:r>
        <w:rPr>
          <w:spacing w:val="-3"/>
        </w:rPr>
        <w:t> </w:t>
      </w:r>
      <w:r>
        <w:rPr/>
        <w:t>subclasses</w:t>
      </w:r>
      <w:r>
        <w:rPr>
          <w:spacing w:val="-4"/>
        </w:rPr>
        <w:t> </w:t>
      </w:r>
      <w:r>
        <w:rPr/>
        <w:t>of</w:t>
      </w:r>
      <w:r>
        <w:rPr>
          <w:spacing w:val="-4"/>
        </w:rPr>
        <w:t> </w:t>
      </w:r>
      <w:r>
        <w:rPr/>
        <w:t>vtkPointSet.</w:t>
      </w:r>
      <w:r>
        <w:rPr>
          <w:spacing w:val="-3"/>
        </w:rPr>
        <w:t> </w:t>
      </w:r>
      <w:r>
        <w:rPr/>
        <w:t>vtkImageData</w:t>
      </w:r>
      <w:r>
        <w:rPr>
          <w:spacing w:val="-1"/>
        </w:rPr>
        <w:t> </w:t>
      </w:r>
      <w:r>
        <w:rPr/>
        <w:t>used</w:t>
      </w:r>
      <w:r>
        <w:rPr>
          <w:spacing w:val="-3"/>
        </w:rPr>
        <w:t> </w:t>
      </w:r>
      <w:r>
        <w:rPr/>
        <w:t>to</w:t>
      </w:r>
      <w:r>
        <w:rPr>
          <w:spacing w:val="-3"/>
        </w:rPr>
        <w:t> </w:t>
      </w:r>
      <w:r>
        <w:rPr/>
        <w:t>be</w:t>
      </w:r>
      <w:r>
        <w:rPr>
          <w:spacing w:val="-3"/>
        </w:rPr>
        <w:t> </w:t>
      </w:r>
      <w:r>
        <w:rPr/>
        <w:t>vtkStructuredPoints,</w:t>
      </w:r>
      <w:r>
        <w:rPr>
          <w:spacing w:val="-4"/>
        </w:rPr>
        <w:t> </w:t>
      </w:r>
      <w:r>
        <w:rPr/>
        <w:t>and</w:t>
      </w:r>
      <w:r>
        <w:rPr>
          <w:spacing w:val="-3"/>
        </w:rPr>
        <w:t> </w:t>
      </w:r>
      <w:r>
        <w:rPr/>
        <w:t>represents 2D image and 3D volume</w:t>
      </w:r>
      <w:r>
        <w:rPr>
          <w:spacing w:val="-1"/>
        </w:rPr>
        <w:t> </w:t>
      </w:r>
      <w:r>
        <w:rPr/>
        <w:t>data.</w:t>
      </w:r>
    </w:p>
    <w:p>
      <w:pPr>
        <w:pStyle w:val="BodyText"/>
        <w:spacing w:before="10"/>
        <w:rPr>
          <w:sz w:val="27"/>
        </w:rPr>
      </w:pPr>
    </w:p>
    <w:p>
      <w:pPr>
        <w:pStyle w:val="Heading6"/>
        <w:ind w:left="1139"/>
      </w:pPr>
      <w:bookmarkStart w:name="_bookmark3299" w:id="3510"/>
      <w:bookmarkEnd w:id="3510"/>
      <w:r>
        <w:rPr>
          <w:b w:val="0"/>
        </w:rPr>
      </w:r>
      <w:bookmarkStart w:name="_bookmark3301" w:id="3511"/>
      <w:bookmarkEnd w:id="3511"/>
      <w:r>
        <w:rPr>
          <w:b w:val="0"/>
        </w:rPr>
      </w:r>
      <w:r>
        <w:rPr>
          <w:color w:val="0C7652"/>
        </w:rPr>
        <w:t>Topology and </w:t>
      </w:r>
      <w:bookmarkStart w:name="_bookmark3300" w:id="3512"/>
      <w:bookmarkEnd w:id="3512"/>
      <w:r>
        <w:rPr>
          <w:color w:val="0C7652"/>
        </w:rPr>
        <w:t>A</w:t>
      </w:r>
      <w:r>
        <w:rPr>
          <w:color w:val="0C7652"/>
        </w:rPr>
        <w:t>ttribute Data</w:t>
      </w:r>
    </w:p>
    <w:p>
      <w:pPr>
        <w:pStyle w:val="BodyText"/>
        <w:spacing w:line="249" w:lineRule="auto" w:before="111"/>
        <w:ind w:left="661" w:right="896"/>
        <w:jc w:val="both"/>
      </w:pPr>
      <w:r>
        <w:rPr/>
        <w:t>The object diagram for topology and attribute data objects is shown in </w:t>
      </w:r>
      <w:r>
        <w:rPr>
          <w:rFonts w:ascii="Arial" w:hAnsi="Arial"/>
          <w:b/>
          <w:sz w:val="18"/>
        </w:rPr>
        <w:t>Figure 19–5</w:t>
      </w:r>
      <w:r>
        <w:rPr/>
        <w:t>. These are the core objects to represent data.</w:t>
      </w:r>
    </w:p>
    <w:p>
      <w:pPr>
        <w:pStyle w:val="BodyText"/>
        <w:spacing w:before="10"/>
        <w:rPr>
          <w:sz w:val="27"/>
        </w:rPr>
      </w:pPr>
    </w:p>
    <w:p>
      <w:pPr>
        <w:pStyle w:val="Heading6"/>
      </w:pPr>
      <w:bookmarkStart w:name="_bookmark3302" w:id="3513"/>
      <w:bookmarkEnd w:id="3513"/>
      <w:r>
        <w:rPr>
          <w:b w:val="0"/>
        </w:rPr>
      </w:r>
      <w:bookmarkStart w:name="_bookmark3303" w:id="3514"/>
      <w:bookmarkEnd w:id="3514"/>
      <w:r>
        <w:rPr>
          <w:b w:val="0"/>
        </w:rPr>
      </w:r>
      <w:r>
        <w:rPr>
          <w:color w:val="0C7652"/>
        </w:rPr>
        <w:t>Pipeline</w:t>
      </w:r>
    </w:p>
    <w:p>
      <w:pPr>
        <w:pStyle w:val="BodyText"/>
        <w:spacing w:line="249" w:lineRule="auto" w:before="111"/>
        <w:ind w:left="661" w:right="897"/>
        <w:jc w:val="both"/>
      </w:pPr>
      <w:r>
        <w:rPr/>
        <w:t>The object diagram for the classes in VTK’s pipeline architecture is shown in </w:t>
      </w:r>
      <w:r>
        <w:rPr>
          <w:rFonts w:ascii="Arial" w:hAnsi="Arial"/>
          <w:b/>
          <w:sz w:val="18"/>
        </w:rPr>
        <w:t>Figure 19–6</w:t>
      </w:r>
      <w:r>
        <w:rPr/>
        <w:t>. This includes executive and information objects.</w:t>
      </w:r>
    </w:p>
    <w:p>
      <w:pPr>
        <w:pStyle w:val="BodyText"/>
        <w:spacing w:before="10"/>
        <w:rPr>
          <w:sz w:val="27"/>
        </w:rPr>
      </w:pPr>
    </w:p>
    <w:p>
      <w:pPr>
        <w:pStyle w:val="Heading6"/>
        <w:spacing w:before="1"/>
        <w:ind w:left="1139"/>
      </w:pPr>
      <w:bookmarkStart w:name="_bookmark3304" w:id="3515"/>
      <w:bookmarkEnd w:id="3515"/>
      <w:r>
        <w:rPr>
          <w:b w:val="0"/>
        </w:rPr>
      </w:r>
      <w:bookmarkStart w:name="_bookmark3306" w:id="3516"/>
      <w:bookmarkEnd w:id="3516"/>
      <w:r>
        <w:rPr>
          <w:b w:val="0"/>
        </w:rPr>
      </w:r>
      <w:r>
        <w:rPr>
          <w:color w:val="0C7652"/>
        </w:rPr>
        <w:t>Sources and </w:t>
      </w:r>
      <w:bookmarkStart w:name="_bookmark3305" w:id="3517"/>
      <w:bookmarkEnd w:id="3517"/>
      <w:r>
        <w:rPr>
          <w:color w:val="0C7652"/>
        </w:rPr>
        <w:t>F</w:t>
      </w:r>
      <w:r>
        <w:rPr>
          <w:color w:val="0C7652"/>
        </w:rPr>
        <w:t>ilters</w:t>
      </w:r>
    </w:p>
    <w:p>
      <w:pPr>
        <w:pStyle w:val="BodyText"/>
        <w:spacing w:before="110"/>
        <w:ind w:left="661"/>
      </w:pPr>
      <w:r>
        <w:rPr/>
        <w:t>The source and filter object diagram is shown in </w:t>
      </w:r>
      <w:r>
        <w:rPr>
          <w:rFonts w:ascii="Arial" w:hAnsi="Arial"/>
          <w:b/>
          <w:sz w:val="18"/>
        </w:rPr>
        <w:t>Figure 19–7</w:t>
      </w:r>
      <w:r>
        <w:rPr/>
        <w:t>.</w:t>
      </w:r>
    </w:p>
    <w:p>
      <w:pPr>
        <w:pStyle w:val="BodyText"/>
        <w:spacing w:before="8"/>
        <w:rPr>
          <w:sz w:val="28"/>
        </w:rPr>
      </w:pPr>
    </w:p>
    <w:p>
      <w:pPr>
        <w:pStyle w:val="Heading6"/>
      </w:pPr>
      <w:bookmarkStart w:name="_bookmark3307" w:id="3518"/>
      <w:bookmarkEnd w:id="3518"/>
      <w:r>
        <w:rPr>
          <w:b w:val="0"/>
        </w:rPr>
      </w:r>
      <w:bookmarkStart w:name="_bookmark3308" w:id="3519"/>
      <w:bookmarkEnd w:id="3519"/>
      <w:r>
        <w:rPr>
          <w:b w:val="0"/>
        </w:rPr>
      </w:r>
      <w:r>
        <w:rPr>
          <w:color w:val="0C7652"/>
        </w:rPr>
        <w:t>Mappers</w:t>
      </w:r>
    </w:p>
    <w:p>
      <w:pPr>
        <w:pStyle w:val="BodyText"/>
        <w:spacing w:line="249" w:lineRule="auto" w:before="110"/>
        <w:ind w:left="661" w:right="893"/>
        <w:jc w:val="both"/>
      </w:pPr>
      <w:r>
        <w:rPr/>
        <w:t>The</w:t>
      </w:r>
      <w:r>
        <w:rPr>
          <w:spacing w:val="-7"/>
        </w:rPr>
        <w:t> </w:t>
      </w:r>
      <w:r>
        <w:rPr/>
        <w:t>mapper</w:t>
      </w:r>
      <w:r>
        <w:rPr>
          <w:spacing w:val="-6"/>
        </w:rPr>
        <w:t> </w:t>
      </w:r>
      <w:r>
        <w:rPr/>
        <w:t>object</w:t>
      </w:r>
      <w:r>
        <w:rPr>
          <w:spacing w:val="-8"/>
        </w:rPr>
        <w:t> </w:t>
      </w:r>
      <w:r>
        <w:rPr/>
        <w:t>diagram</w:t>
      </w:r>
      <w:r>
        <w:rPr>
          <w:spacing w:val="-8"/>
        </w:rPr>
        <w:t> </w:t>
      </w:r>
      <w:r>
        <w:rPr/>
        <w:t>is</w:t>
      </w:r>
      <w:r>
        <w:rPr>
          <w:spacing w:val="-8"/>
        </w:rPr>
        <w:t> </w:t>
      </w:r>
      <w:r>
        <w:rPr/>
        <w:t>shown</w:t>
      </w:r>
      <w:r>
        <w:rPr>
          <w:spacing w:val="-7"/>
        </w:rPr>
        <w:t> </w:t>
      </w:r>
      <w:r>
        <w:rPr/>
        <w:t>in</w:t>
      </w:r>
      <w:r>
        <w:rPr>
          <w:spacing w:val="-7"/>
        </w:rPr>
        <w:t> </w:t>
      </w:r>
      <w:r>
        <w:rPr>
          <w:rFonts w:ascii="Arial" w:hAnsi="Arial"/>
          <w:b/>
          <w:sz w:val="18"/>
        </w:rPr>
        <w:t>Figure</w:t>
      </w:r>
      <w:r>
        <w:rPr>
          <w:rFonts w:ascii="Arial" w:hAnsi="Arial"/>
          <w:b/>
          <w:spacing w:val="-6"/>
          <w:sz w:val="18"/>
        </w:rPr>
        <w:t> </w:t>
      </w:r>
      <w:r>
        <w:rPr>
          <w:rFonts w:ascii="Arial" w:hAnsi="Arial"/>
          <w:b/>
          <w:sz w:val="18"/>
        </w:rPr>
        <w:t>19–8</w:t>
      </w:r>
      <w:r>
        <w:rPr/>
        <w:t>.</w:t>
      </w:r>
      <w:r>
        <w:rPr>
          <w:spacing w:val="-8"/>
        </w:rPr>
        <w:t> </w:t>
      </w:r>
      <w:r>
        <w:rPr/>
        <w:t>There</w:t>
      </w:r>
      <w:r>
        <w:rPr>
          <w:spacing w:val="-7"/>
        </w:rPr>
        <w:t> </w:t>
      </w:r>
      <w:r>
        <w:rPr/>
        <w:t>are</w:t>
      </w:r>
      <w:r>
        <w:rPr>
          <w:spacing w:val="-6"/>
        </w:rPr>
        <w:t> </w:t>
      </w:r>
      <w:r>
        <w:rPr/>
        <w:t>basically</w:t>
      </w:r>
      <w:r>
        <w:rPr>
          <w:spacing w:val="-8"/>
        </w:rPr>
        <w:t> </w:t>
      </w:r>
      <w:r>
        <w:rPr/>
        <w:t>two</w:t>
      </w:r>
      <w:r>
        <w:rPr>
          <w:spacing w:val="-7"/>
        </w:rPr>
        <w:t> </w:t>
      </w:r>
      <w:r>
        <w:rPr/>
        <w:t>types:</w:t>
      </w:r>
      <w:r>
        <w:rPr>
          <w:spacing w:val="-8"/>
        </w:rPr>
        <w:t> </w:t>
      </w:r>
      <w:r>
        <w:rPr/>
        <w:t>graphics</w:t>
      </w:r>
      <w:r>
        <w:rPr>
          <w:spacing w:val="-6"/>
        </w:rPr>
        <w:t> </w:t>
      </w:r>
      <w:r>
        <w:rPr/>
        <w:t>mappers that</w:t>
      </w:r>
      <w:r>
        <w:rPr>
          <w:spacing w:val="-6"/>
        </w:rPr>
        <w:t> </w:t>
      </w:r>
      <w:r>
        <w:rPr/>
        <w:t>map</w:t>
      </w:r>
      <w:r>
        <w:rPr>
          <w:spacing w:val="-6"/>
        </w:rPr>
        <w:t> </w:t>
      </w:r>
      <w:r>
        <w:rPr/>
        <w:t>visualization</w:t>
      </w:r>
      <w:r>
        <w:rPr>
          <w:spacing w:val="-6"/>
        </w:rPr>
        <w:t> </w:t>
      </w:r>
      <w:r>
        <w:rPr/>
        <w:t>data</w:t>
      </w:r>
      <w:r>
        <w:rPr>
          <w:spacing w:val="-6"/>
        </w:rPr>
        <w:t> </w:t>
      </w:r>
      <w:r>
        <w:rPr/>
        <w:t>to</w:t>
      </w:r>
      <w:r>
        <w:rPr>
          <w:spacing w:val="-6"/>
        </w:rPr>
        <w:t> </w:t>
      </w:r>
      <w:r>
        <w:rPr/>
        <w:t>the</w:t>
      </w:r>
      <w:r>
        <w:rPr>
          <w:spacing w:val="-6"/>
        </w:rPr>
        <w:t> </w:t>
      </w:r>
      <w:r>
        <w:rPr/>
        <w:t>graphics</w:t>
      </w:r>
      <w:r>
        <w:rPr>
          <w:spacing w:val="-7"/>
        </w:rPr>
        <w:t> </w:t>
      </w:r>
      <w:r>
        <w:rPr/>
        <w:t>system</w:t>
      </w:r>
      <w:r>
        <w:rPr>
          <w:spacing w:val="-6"/>
        </w:rPr>
        <w:t> </w:t>
      </w:r>
      <w:r>
        <w:rPr/>
        <w:t>and</w:t>
      </w:r>
      <w:r>
        <w:rPr>
          <w:spacing w:val="-6"/>
        </w:rPr>
        <w:t> </w:t>
      </w:r>
      <w:r>
        <w:rPr/>
        <w:t>writers</w:t>
      </w:r>
      <w:r>
        <w:rPr>
          <w:spacing w:val="-6"/>
        </w:rPr>
        <w:t> </w:t>
      </w:r>
      <w:r>
        <w:rPr/>
        <w:t>that</w:t>
      </w:r>
      <w:r>
        <w:rPr>
          <w:spacing w:val="-5"/>
        </w:rPr>
        <w:t> </w:t>
      </w:r>
      <w:r>
        <w:rPr/>
        <w:t>write</w:t>
      </w:r>
      <w:r>
        <w:rPr>
          <w:spacing w:val="-6"/>
        </w:rPr>
        <w:t> </w:t>
      </w:r>
      <w:r>
        <w:rPr/>
        <w:t>data</w:t>
      </w:r>
      <w:r>
        <w:rPr>
          <w:spacing w:val="-6"/>
        </w:rPr>
        <w:t> </w:t>
      </w:r>
      <w:r>
        <w:rPr/>
        <w:t>to</w:t>
      </w:r>
      <w:r>
        <w:rPr>
          <w:spacing w:val="-6"/>
        </w:rPr>
        <w:t> </w:t>
      </w:r>
      <w:r>
        <w:rPr/>
        <w:t>an</w:t>
      </w:r>
      <w:r>
        <w:rPr>
          <w:spacing w:val="-6"/>
        </w:rPr>
        <w:t> </w:t>
      </w:r>
      <w:r>
        <w:rPr/>
        <w:t>output</w:t>
      </w:r>
      <w:r>
        <w:rPr>
          <w:spacing w:val="-6"/>
        </w:rPr>
        <w:t> </w:t>
      </w:r>
      <w:r>
        <w:rPr/>
        <w:t>file</w:t>
      </w:r>
      <w:r>
        <w:rPr>
          <w:spacing w:val="-5"/>
        </w:rPr>
        <w:t> </w:t>
      </w:r>
      <w:r>
        <w:rPr/>
        <w:t>(or</w:t>
      </w:r>
      <w:r>
        <w:rPr>
          <w:spacing w:val="-6"/>
        </w:rPr>
        <w:t> </w:t>
      </w:r>
      <w:r>
        <w:rPr/>
        <w:t>other I/O</w:t>
      </w:r>
      <w:r>
        <w:rPr>
          <w:spacing w:val="-2"/>
        </w:rPr>
        <w:t> </w:t>
      </w:r>
      <w:r>
        <w:rPr/>
        <w:t>device).</w:t>
      </w:r>
    </w:p>
    <w:p>
      <w:pPr>
        <w:spacing w:after="0" w:line="249" w:lineRule="auto"/>
        <w:jc w:val="both"/>
        <w:sectPr>
          <w:pgSz w:w="10440" w:h="13680"/>
          <w:pgMar w:header="772" w:footer="0" w:top="980" w:bottom="280" w:left="780" w:right="0"/>
        </w:sectPr>
      </w:pPr>
    </w:p>
    <w:p>
      <w:pPr>
        <w:pStyle w:val="BodyText"/>
      </w:pPr>
    </w:p>
    <w:p>
      <w:pPr>
        <w:pStyle w:val="BodyText"/>
        <w:spacing w:before="9"/>
        <w:rPr>
          <w:sz w:val="28"/>
        </w:rPr>
      </w:pPr>
    </w:p>
    <w:p>
      <w:pPr>
        <w:pStyle w:val="BodyText"/>
        <w:ind w:left="479"/>
      </w:pPr>
      <w:r>
        <w:rPr/>
        <w:pict>
          <v:group style="width:369.85pt;height:220pt;mso-position-horizontal-relative:char;mso-position-vertical-relative:line" coordorigin="0,0" coordsize="7397,4400">
            <v:line style="position:absolute" from="6434,803" to="7308,803" stroked="true" strokeweight=".48004pt" strokecolor="#000000">
              <v:stroke dashstyle="solid"/>
            </v:line>
            <v:line style="position:absolute" from="7303,803" to="7303,1132" stroked="true" strokeweight=".47998pt" strokecolor="#000000">
              <v:stroke dashstyle="solid"/>
            </v:line>
            <v:line style="position:absolute" from="6430,1127" to="7303,1127" stroked="true" strokeweight=".47998pt" strokecolor="#000000">
              <v:stroke dashstyle="solid"/>
            </v:line>
            <v:line style="position:absolute" from="6434,798" to="6434,1127" stroked="true" strokeweight=".47998pt" strokecolor="#000000">
              <v:stroke dashstyle="solid"/>
            </v:line>
            <v:rect style="position:absolute;left:592;top:626;width:5;height:10" filled="true" fillcolor="#000000" stroked="false">
              <v:fill type="solid"/>
            </v:rect>
            <v:line style="position:absolute" from="598,631" to="6890,631" stroked="true" strokeweight=".47998pt" strokecolor="#000000">
              <v:stroke dashstyle="solid"/>
            </v:line>
            <v:line style="position:absolute" from="4223,628" to="4223,802" stroked="true" strokeweight=".48001pt" strokecolor="#000000">
              <v:stroke dashstyle="solid"/>
            </v:line>
            <v:line style="position:absolute" from="938,635" to="938,1265" stroked="true" strokeweight=".48pt" strokecolor="#000000">
              <v:stroke dashstyle="solid"/>
            </v:line>
            <v:line style="position:absolute" from="3038,636" to="3038,1266" stroked="true" strokeweight=".48pt" strokecolor="#000000">
              <v:stroke dashstyle="solid"/>
            </v:line>
            <v:line style="position:absolute" from="1924,630" to="1924,1267" stroked="true" strokeweight=".48001pt" strokecolor="#000000">
              <v:stroke dashstyle="solid"/>
            </v:line>
            <v:line style="position:absolute" from="6386,635" to="6386,1268" stroked="true" strokeweight=".47998pt" strokecolor="#000000">
              <v:stroke dashstyle="solid"/>
            </v:line>
            <v:line style="position:absolute" from="3412,635" to="3412,1940" stroked="true" strokeweight=".48pt" strokecolor="#000000">
              <v:stroke dashstyle="solid"/>
            </v:line>
            <v:rect style="position:absolute;left:3588;top:339;width:10;height:92" filled="true" fillcolor="#000000" stroked="false">
              <v:fill type="solid"/>
            </v:rect>
            <v:shape style="position:absolute;left:3478;top:430;width:230;height:196" type="#_x0000_t75" stroked="false">
              <v:imagedata r:id="rId581" o:title=""/>
            </v:shape>
            <v:line style="position:absolute" from="6889,630" to="6889,802" stroked="true" strokeweight=".48001pt" strokecolor="#000000">
              <v:stroke dashstyle="solid"/>
            </v:line>
            <v:line style="position:absolute" from="2605,630" to="2605,804" stroked="true" strokeweight=".48pt" strokecolor="#000000">
              <v:stroke dashstyle="solid"/>
            </v:line>
            <v:line style="position:absolute" from="1602,625" to="1602,799" stroked="true" strokeweight=".48pt" strokecolor="#000000">
              <v:stroke dashstyle="solid"/>
            </v:line>
            <v:line style="position:absolute" from="584,628" to="584,802" stroked="true" strokeweight=".48pt" strokecolor="#000000">
              <v:stroke dashstyle="solid"/>
            </v:line>
            <v:line style="position:absolute" from="3882,630" to="3882,1424" stroked="true" strokeweight=".47998pt" strokecolor="#000000">
              <v:stroke dashstyle="solid"/>
            </v:line>
            <v:rect style="position:absolute;left:3882;top:1414;width:72;height:10" filled="true" fillcolor="#000000" stroked="false">
              <v:fill type="solid"/>
            </v:rect>
            <v:line style="position:absolute" from="3792,630" to="3792,1885" stroked="true" strokeweight=".48pt" strokecolor="#000000">
              <v:stroke dashstyle="solid"/>
            </v:line>
            <v:rect style="position:absolute;left:3792;top:1875;width:65;height:10" filled="true" fillcolor="#000000" stroked="false">
              <v:fill type="solid"/>
            </v:rect>
            <v:shape style="position:absolute;left:5534;top:1132;width:230;height:292" type="#_x0000_t75" stroked="false">
              <v:imagedata r:id="rId582" o:title=""/>
            </v:shape>
            <v:line style="position:absolute" from="5402,634" to="5402,808" stroked="true" strokeweight=".48001pt" strokecolor="#000000">
              <v:stroke dashstyle="solid"/>
            </v:line>
            <v:line style="position:absolute" from="5308,1421" to="5308,1937" stroked="true" strokeweight=".47998pt" strokecolor="#000000">
              <v:stroke dashstyle="solid"/>
            </v:line>
            <v:line style="position:absolute" from="5308,1426" to="6073,1426" stroked="true" strokeweight=".47998pt" strokecolor="#000000">
              <v:stroke dashstyle="solid"/>
            </v:line>
            <v:line style="position:absolute" from="6068,1426" to="6068,1933" stroked="true" strokeweight=".47998pt" strokecolor="#000000">
              <v:stroke dashstyle="solid"/>
            </v:line>
            <v:line style="position:absolute" from="5648,1429" to="5648,3467" stroked="true" strokeweight=".47998pt" strokecolor="#000000">
              <v:stroke dashstyle="solid"/>
            </v:line>
            <v:rect style="position:absolute;left:5578;top:2545;width:130;height:10" filled="true" fillcolor="#000000" stroked="false">
              <v:fill type="solid"/>
            </v:rect>
            <v:rect style="position:absolute;left:5577;top:3020;width:130;height:10" filled="true" fillcolor="#000000" stroked="false">
              <v:fill type="solid"/>
            </v:rect>
            <v:shape style="position:absolute;left:2991;top:55;width:366;height:230" type="#_x0000_t75" stroked="false">
              <v:imagedata r:id="rId583" o:title=""/>
            </v:shape>
            <v:rect style="position:absolute;left:5578;top:3457;width:130;height:10" filled="true" fillcolor="#000000" stroked="false">
              <v:fill type="solid"/>
            </v:rect>
            <v:line style="position:absolute" from="2063,2570" to="2063,2713" stroked="true" strokeweight=".48pt" strokecolor="#000000">
              <v:stroke dashstyle="solid"/>
            </v:line>
            <v:line style="position:absolute" from="1400,2573" to="1400,3185" stroked="true" strokeweight=".48pt" strokecolor="#000000">
              <v:stroke dashstyle="solid"/>
            </v:line>
            <v:shape style="position:absolute;left:2818;top:2271;width:230;height:292" type="#_x0000_t75" stroked="false">
              <v:imagedata r:id="rId584" o:title=""/>
            </v:shape>
            <v:line style="position:absolute" from="524,2564" to="524,2710" stroked="true" strokeweight=".48pt" strokecolor="#000000">
              <v:stroke dashstyle="solid"/>
            </v:line>
            <v:line style="position:absolute" from="524,2569" to="3672,2569" stroked="true" strokeweight=".48001pt" strokecolor="#000000">
              <v:stroke dashstyle="solid"/>
            </v:line>
            <v:rect style="position:absolute;left:3662;top:2569;width:10;height:134" filled="true" fillcolor="#000000" stroked="false">
              <v:fill type="solid"/>
            </v:rect>
            <v:line style="position:absolute" from="2858,2575" to="2858,3187" stroked="true" strokeweight=".48pt" strokecolor="#000000">
              <v:stroke dashstyle="solid"/>
            </v:line>
            <v:line style="position:absolute" from="2742,2562" to="2742,3620" stroked="true" strokeweight=".48pt" strokecolor="#000000">
              <v:stroke dashstyle="solid"/>
            </v:line>
            <v:line style="position:absolute" from="1292,2562" to="1292,3617" stroked="true" strokeweight=".48001pt" strokecolor="#000000">
              <v:stroke dashstyle="solid"/>
            </v:line>
            <v:line style="position:absolute" from="1205,2562" to="1205,3191" stroked="true" strokeweight=".48pt" strokecolor="#000000">
              <v:stroke dashstyle="solid"/>
            </v:line>
            <v:line style="position:absolute" from="2741,3563" to="3710,3563" stroked="true" strokeweight=".48001pt" strokecolor="#000000">
              <v:stroke dashstyle="solid"/>
            </v:line>
            <v:rect style="position:absolute;left:3700;top:3562;width:10;height:58" filled="true" fillcolor="#000000" stroked="false">
              <v:fill type="solid"/>
            </v:rect>
            <v:line style="position:absolute" from="1288,3562" to="1470,3562" stroked="true" strokeweight=".48001pt" strokecolor="#000000">
              <v:stroke dashstyle="solid"/>
            </v:line>
            <v:line style="position:absolute" from="1465,3562" to="1465,4073" stroked="true" strokeweight=".47998pt" strokecolor="#000000">
              <v:stroke dashstyle="solid"/>
            </v:line>
            <v:line style="position:absolute" from="2962,3560" to="2962,4076" stroked="true" strokeweight=".48pt" strokecolor="#000000">
              <v:stroke dashstyle="solid"/>
            </v:line>
            <v:line style="position:absolute" from="2957,4009" to="5507,4009" stroked="true" strokeweight=".47998pt" strokecolor="#000000">
              <v:stroke dashstyle="solid"/>
            </v:line>
            <v:rect style="position:absolute;left:5497;top:4009;width:10;height:65" filled="true" fillcolor="#000000" stroked="false">
              <v:fill type="solid"/>
            </v:rect>
            <v:shape style="position:absolute;left:6488;top:866;width:780;height:135" type="#_x0000_t202" filled="false" stroked="false">
              <v:textbox inset="0,0,0,0">
                <w:txbxContent>
                  <w:p>
                    <w:pPr>
                      <w:spacing w:line="134" w:lineRule="exact" w:before="0"/>
                      <w:ind w:left="0" w:right="0" w:firstLine="0"/>
                      <w:jc w:val="left"/>
                      <w:rPr>
                        <w:rFonts w:ascii="Arial"/>
                        <w:b/>
                        <w:sz w:val="12"/>
                      </w:rPr>
                    </w:pPr>
                    <w:r>
                      <w:rPr>
                        <w:rFonts w:ascii="Arial"/>
                        <w:b/>
                        <w:sz w:val="12"/>
                      </w:rPr>
                      <w:t>vtkEmptyCell</w:t>
                    </w:r>
                  </w:p>
                </w:txbxContent>
              </v:textbox>
              <w10:wrap type="none"/>
            </v:shape>
            <v:shape style="position:absolute;left:4552;top:4070;width:1888;height:324" type="#_x0000_t202" filled="false" stroked="true" strokeweight=".48001pt" strokecolor="#000000">
              <v:textbox inset="0,0,0,0">
                <w:txbxContent>
                  <w:p>
                    <w:pPr>
                      <w:spacing w:before="58"/>
                      <w:ind w:left="43" w:right="0" w:firstLine="0"/>
                      <w:jc w:val="left"/>
                      <w:rPr>
                        <w:rFonts w:ascii="Arial"/>
                        <w:b/>
                        <w:sz w:val="12"/>
                      </w:rPr>
                    </w:pPr>
                    <w:r>
                      <w:rPr>
                        <w:rFonts w:ascii="Arial"/>
                        <w:b/>
                        <w:sz w:val="12"/>
                      </w:rPr>
                      <w:t>vtkBiQuadraticQuadraticWedge</w:t>
                    </w:r>
                  </w:p>
                </w:txbxContent>
              </v:textbox>
              <v:stroke dashstyle="solid"/>
              <w10:wrap type="none"/>
            </v:shape>
            <v:shape style="position:absolute;left:2224;top:4070;width:2181;height:324" type="#_x0000_t202" filled="false" stroked="true" strokeweight=".48001pt" strokecolor="#000000">
              <v:textbox inset="0,0,0,0">
                <w:txbxContent>
                  <w:p>
                    <w:pPr>
                      <w:spacing w:before="58"/>
                      <w:ind w:left="43" w:right="0" w:firstLine="0"/>
                      <w:jc w:val="left"/>
                      <w:rPr>
                        <w:rFonts w:ascii="Arial"/>
                        <w:b/>
                        <w:sz w:val="12"/>
                      </w:rPr>
                    </w:pPr>
                    <w:r>
                      <w:rPr>
                        <w:rFonts w:ascii="Arial"/>
                        <w:b/>
                        <w:sz w:val="12"/>
                      </w:rPr>
                      <w:t>vtkBiQuadraticQuadraticHexahedron</w:t>
                    </w:r>
                  </w:p>
                </w:txbxContent>
              </v:textbox>
              <v:stroke dashstyle="solid"/>
              <w10:wrap type="none"/>
            </v:shape>
            <v:shape style="position:absolute;left:326;top:4070;width:1684;height:324" type="#_x0000_t202" filled="false" stroked="true" strokeweight=".48001pt" strokecolor="#000000">
              <v:textbox inset="0,0,0,0">
                <w:txbxContent>
                  <w:p>
                    <w:pPr>
                      <w:spacing w:before="58"/>
                      <w:ind w:left="56" w:right="0" w:firstLine="0"/>
                      <w:jc w:val="left"/>
                      <w:rPr>
                        <w:rFonts w:ascii="Arial"/>
                        <w:b/>
                        <w:sz w:val="12"/>
                      </w:rPr>
                    </w:pPr>
                    <w:r>
                      <w:rPr>
                        <w:rFonts w:ascii="Arial"/>
                        <w:b/>
                        <w:sz w:val="12"/>
                      </w:rPr>
                      <w:t>vtkTriQuadraticHexahedron</w:t>
                    </w:r>
                  </w:p>
                </w:txbxContent>
              </v:textbox>
              <v:stroke dashstyle="solid"/>
              <w10:wrap type="none"/>
            </v:shape>
            <v:shape style="position:absolute;left:3028;top:3614;width:1258;height:324" type="#_x0000_t202" filled="false" stroked="true" strokeweight=".48001pt" strokecolor="#000000">
              <v:textbox inset="0,0,0,0">
                <w:txbxContent>
                  <w:p>
                    <w:pPr>
                      <w:spacing w:before="58"/>
                      <w:ind w:left="51" w:right="0" w:firstLine="0"/>
                      <w:jc w:val="left"/>
                      <w:rPr>
                        <w:rFonts w:ascii="Arial"/>
                        <w:b/>
                        <w:sz w:val="12"/>
                      </w:rPr>
                    </w:pPr>
                    <w:r>
                      <w:rPr>
                        <w:rFonts w:ascii="Arial"/>
                        <w:b/>
                        <w:sz w:val="12"/>
                      </w:rPr>
                      <w:t>vtkBiQuadraticQuad</w:t>
                    </w:r>
                  </w:p>
                </w:txbxContent>
              </v:textbox>
              <v:stroke dashstyle="solid"/>
              <w10:wrap type="none"/>
            </v:shape>
            <v:shape style="position:absolute;left:1597;top:3614;width:1275;height:324" type="#_x0000_t202" filled="false" stroked="true" strokeweight=".48pt" strokecolor="#000000">
              <v:textbox inset="0,0,0,0">
                <w:txbxContent>
                  <w:p>
                    <w:pPr>
                      <w:spacing w:before="58"/>
                      <w:ind w:left="43" w:right="0" w:firstLine="0"/>
                      <w:jc w:val="left"/>
                      <w:rPr>
                        <w:rFonts w:ascii="Arial"/>
                        <w:b/>
                        <w:sz w:val="12"/>
                      </w:rPr>
                    </w:pPr>
                    <w:r>
                      <w:rPr>
                        <w:rFonts w:ascii="Arial"/>
                        <w:b/>
                        <w:sz w:val="12"/>
                      </w:rPr>
                      <w:t>vtkQuadraticPyramid</w:t>
                    </w:r>
                  </w:p>
                </w:txbxContent>
              </v:textbox>
              <v:stroke dashstyle="solid"/>
              <w10:wrap type="none"/>
            </v:shape>
            <v:shape style="position:absolute;left:159;top:3614;width:1215;height:324" type="#_x0000_t202" filled="false" stroked="true" strokeweight=".48pt" strokecolor="#000000">
              <v:textbox inset="0,0,0,0">
                <w:txbxContent>
                  <w:p>
                    <w:pPr>
                      <w:spacing w:before="58"/>
                      <w:ind w:left="43" w:right="0" w:firstLine="0"/>
                      <w:jc w:val="left"/>
                      <w:rPr>
                        <w:rFonts w:ascii="Arial"/>
                        <w:b/>
                        <w:sz w:val="12"/>
                      </w:rPr>
                    </w:pPr>
                    <w:r>
                      <w:rPr>
                        <w:rFonts w:ascii="Arial"/>
                        <w:b/>
                        <w:sz w:val="12"/>
                      </w:rPr>
                      <w:t>vtkQuadraticWedge</w:t>
                    </w:r>
                  </w:p>
                </w:txbxContent>
              </v:textbox>
              <v:stroke dashstyle="solid"/>
              <w10:wrap type="none"/>
            </v:shape>
            <v:shape style="position:absolute;left:2808;top:3183;width:1479;height:323" type="#_x0000_t202" filled="false" stroked="true" strokeweight=".48001pt" strokecolor="#000000">
              <v:textbox inset="0,0,0,0">
                <w:txbxContent>
                  <w:p>
                    <w:pPr>
                      <w:spacing w:before="54"/>
                      <w:ind w:left="21" w:right="0" w:firstLine="0"/>
                      <w:jc w:val="left"/>
                      <w:rPr>
                        <w:rFonts w:ascii="Arial"/>
                        <w:b/>
                        <w:sz w:val="12"/>
                      </w:rPr>
                    </w:pPr>
                    <w:r>
                      <w:rPr>
                        <w:rFonts w:ascii="Arial"/>
                        <w:b/>
                        <w:sz w:val="12"/>
                      </w:rPr>
                      <w:t>vtkQuadraticHexahedron</w:t>
                    </w:r>
                  </w:p>
                </w:txbxContent>
              </v:textbox>
              <v:stroke dashstyle="solid"/>
              <w10:wrap type="none"/>
            </v:shape>
            <v:shape style="position:absolute;left:1374;top:3183;width:1257;height:323" type="#_x0000_t202" filled="false" stroked="true" strokeweight=".48pt" strokecolor="#000000">
              <v:textbox inset="0,0,0,0">
                <w:txbxContent>
                  <w:p>
                    <w:pPr>
                      <w:spacing w:before="54"/>
                      <w:ind w:left="-2" w:right="0" w:firstLine="0"/>
                      <w:jc w:val="left"/>
                      <w:rPr>
                        <w:rFonts w:ascii="Arial"/>
                        <w:b/>
                        <w:sz w:val="12"/>
                      </w:rPr>
                    </w:pPr>
                    <w:r>
                      <w:rPr>
                        <w:rFonts w:ascii="Arial"/>
                        <w:b/>
                        <w:sz w:val="12"/>
                      </w:rPr>
                      <w:t>vtkQuadraticTriangle</w:t>
                    </w:r>
                  </w:p>
                </w:txbxContent>
              </v:textbox>
              <v:stroke dashstyle="solid"/>
              <w10:wrap type="none"/>
            </v:shape>
            <v:shape style="position:absolute;left:326;top:3184;width:879;height:322" type="#_x0000_t202" filled="false" stroked="true" strokeweight=".48pt" strokecolor="#000000">
              <v:textbox inset="0,0,0,0">
                <w:txbxContent>
                  <w:p>
                    <w:pPr>
                      <w:spacing w:before="53"/>
                      <w:ind w:left="41" w:right="0" w:firstLine="0"/>
                      <w:jc w:val="left"/>
                      <w:rPr>
                        <w:rFonts w:ascii="Arial"/>
                        <w:b/>
                        <w:sz w:val="12"/>
                      </w:rPr>
                    </w:pPr>
                    <w:r>
                      <w:rPr>
                        <w:rFonts w:ascii="Arial"/>
                        <w:b/>
                        <w:sz w:val="12"/>
                      </w:rPr>
                      <w:t>vtkExplicitCell</w:t>
                    </w:r>
                  </w:p>
                </w:txbxContent>
              </v:textbox>
              <v:stroke dashstyle="solid"/>
              <w10:wrap type="none"/>
            </v:shape>
            <v:shape style="position:absolute;left:3028;top:2714;width:1131;height:324" type="#_x0000_t202" filled="false" stroked="true" strokeweight=".48001pt" strokecolor="#000000">
              <v:textbox inset="0,0,0,0">
                <w:txbxContent>
                  <w:p>
                    <w:pPr>
                      <w:spacing w:before="55"/>
                      <w:ind w:left="39" w:right="0" w:firstLine="0"/>
                      <w:jc w:val="left"/>
                      <w:rPr>
                        <w:rFonts w:ascii="Arial"/>
                        <w:b/>
                        <w:sz w:val="12"/>
                      </w:rPr>
                    </w:pPr>
                    <w:r>
                      <w:rPr>
                        <w:rFonts w:ascii="Arial"/>
                        <w:b/>
                        <w:sz w:val="12"/>
                      </w:rPr>
                      <w:t>vtkQuadraticTetra</w:t>
                    </w:r>
                  </w:p>
                </w:txbxContent>
              </v:textbox>
              <v:stroke dashstyle="solid"/>
              <w10:wrap type="none"/>
            </v:shape>
            <v:shape style="position:absolute;left:1487;top:2714;width:1143;height:324" type="#_x0000_t202" filled="false" stroked="true" strokeweight=".48001pt" strokecolor="#000000">
              <v:textbox inset="0,0,0,0">
                <w:txbxContent>
                  <w:p>
                    <w:pPr>
                      <w:spacing w:before="55"/>
                      <w:ind w:left="70" w:right="0" w:firstLine="0"/>
                      <w:jc w:val="left"/>
                      <w:rPr>
                        <w:rFonts w:ascii="Arial"/>
                        <w:b/>
                        <w:sz w:val="12"/>
                      </w:rPr>
                    </w:pPr>
                    <w:r>
                      <w:rPr>
                        <w:rFonts w:ascii="Arial"/>
                        <w:b/>
                        <w:sz w:val="12"/>
                      </w:rPr>
                      <w:t>vtkQuadraticQuad</w:t>
                    </w:r>
                  </w:p>
                </w:txbxContent>
              </v:textbox>
              <v:stroke dashstyle="solid"/>
              <w10:wrap type="none"/>
            </v:shape>
            <v:shape style="position:absolute;left:4;top:2714;width:1145;height:324" type="#_x0000_t202" filled="false" stroked="true" strokeweight=".48001pt" strokecolor="#000000">
              <v:textbox inset="0,0,0,0">
                <w:txbxContent>
                  <w:p>
                    <w:pPr>
                      <w:spacing w:before="55"/>
                      <w:ind w:left="53" w:right="0" w:firstLine="0"/>
                      <w:jc w:val="left"/>
                      <w:rPr>
                        <w:rFonts w:ascii="Arial"/>
                        <w:b/>
                        <w:sz w:val="12"/>
                      </w:rPr>
                    </w:pPr>
                    <w:r>
                      <w:rPr>
                        <w:rFonts w:ascii="Arial"/>
                        <w:b/>
                        <w:sz w:val="12"/>
                      </w:rPr>
                      <w:t>vtkQuadraticEdge</w:t>
                    </w:r>
                  </w:p>
                </w:txbxContent>
              </v:textbox>
              <v:stroke dashstyle="solid"/>
              <w10:wrap type="none"/>
            </v:shape>
            <v:shape style="position:absolute;left:5705;top:3306;width:1227;height:324" type="#_x0000_t202" filled="false" stroked="true" strokeweight=".48001pt" strokecolor="#000000">
              <v:textbox inset="0,0,0,0">
                <w:txbxContent>
                  <w:p>
                    <w:pPr>
                      <w:spacing w:before="59"/>
                      <w:ind w:left="41" w:right="0" w:firstLine="0"/>
                      <w:jc w:val="left"/>
                      <w:rPr>
                        <w:rFonts w:ascii="Arial"/>
                        <w:b/>
                        <w:sz w:val="12"/>
                      </w:rPr>
                    </w:pPr>
                    <w:r>
                      <w:rPr>
                        <w:rFonts w:ascii="Arial"/>
                        <w:b/>
                        <w:sz w:val="12"/>
                      </w:rPr>
                      <w:t>vtkPentagonalPrism</w:t>
                    </w:r>
                  </w:p>
                </w:txbxContent>
              </v:textbox>
              <v:stroke dashstyle="solid"/>
              <w10:wrap type="none"/>
            </v:shape>
            <v:shape style="position:absolute;left:4400;top:3306;width:1181;height:324" type="#_x0000_t202" filled="false" stroked="true" strokeweight=".48001pt" strokecolor="#000000">
              <v:textbox inset="0,0,0,0">
                <w:txbxContent>
                  <w:p>
                    <w:pPr>
                      <w:spacing w:before="50"/>
                      <w:ind w:left="43" w:right="0" w:firstLine="0"/>
                      <w:jc w:val="left"/>
                      <w:rPr>
                        <w:rFonts w:ascii="Arial"/>
                        <w:b/>
                        <w:sz w:val="12"/>
                      </w:rPr>
                    </w:pPr>
                    <w:r>
                      <w:rPr>
                        <w:rFonts w:ascii="Arial"/>
                        <w:b/>
                        <w:sz w:val="12"/>
                      </w:rPr>
                      <w:t>vtkHexagonalPrism</w:t>
                    </w:r>
                  </w:p>
                </w:txbxContent>
              </v:textbox>
              <v:stroke dashstyle="solid"/>
              <w10:wrap type="none"/>
            </v:shape>
            <v:shape style="position:absolute;left:5705;top:2869;width:1158;height:324" type="#_x0000_t202" filled="false" stroked="true" strokeweight=".48001pt" strokecolor="#000000">
              <v:textbox inset="0,0,0,0">
                <w:txbxContent>
                  <w:p>
                    <w:pPr>
                      <w:spacing w:before="55"/>
                      <w:ind w:left="28" w:right="0" w:firstLine="0"/>
                      <w:jc w:val="left"/>
                      <w:rPr>
                        <w:rFonts w:ascii="Arial"/>
                        <w:b/>
                        <w:sz w:val="12"/>
                      </w:rPr>
                    </w:pPr>
                    <w:r>
                      <w:rPr>
                        <w:rFonts w:ascii="Arial"/>
                        <w:b/>
                        <w:sz w:val="12"/>
                      </w:rPr>
                      <w:t>vtkConvexPointSet</w:t>
                    </w:r>
                  </w:p>
                </w:txbxContent>
              </v:textbox>
              <v:stroke dashstyle="solid"/>
              <w10:wrap type="none"/>
            </v:shape>
            <v:shape style="position:absolute;left:4596;top:2869;width:985;height:324" type="#_x0000_t202" filled="false" stroked="true" strokeweight=".48001pt" strokecolor="#000000">
              <v:textbox inset="0,0,0,0">
                <w:txbxContent>
                  <w:p>
                    <w:pPr>
                      <w:spacing w:before="55"/>
                      <w:ind w:left="53" w:right="0" w:firstLine="0"/>
                      <w:jc w:val="left"/>
                      <w:rPr>
                        <w:rFonts w:ascii="Arial"/>
                        <w:b/>
                        <w:sz w:val="12"/>
                      </w:rPr>
                    </w:pPr>
                    <w:r>
                      <w:rPr>
                        <w:rFonts w:ascii="Arial"/>
                        <w:b/>
                        <w:sz w:val="12"/>
                      </w:rPr>
                      <w:t>vtkHexahedron</w:t>
                    </w:r>
                  </w:p>
                </w:txbxContent>
              </v:textbox>
              <v:stroke dashstyle="solid"/>
              <w10:wrap type="none"/>
            </v:shape>
            <v:shape style="position:absolute;left:5705;top:2402;width:576;height:324" type="#_x0000_t202" filled="false" stroked="true" strokeweight=".47998pt" strokecolor="#000000">
              <v:textbox inset="0,0,0,0">
                <w:txbxContent>
                  <w:p>
                    <w:pPr>
                      <w:spacing w:before="54"/>
                      <w:ind w:left="36" w:right="0" w:firstLine="0"/>
                      <w:jc w:val="left"/>
                      <w:rPr>
                        <w:rFonts w:ascii="Arial"/>
                        <w:b/>
                        <w:sz w:val="12"/>
                      </w:rPr>
                    </w:pPr>
                    <w:r>
                      <w:rPr>
                        <w:rFonts w:ascii="Arial"/>
                        <w:b/>
                        <w:sz w:val="12"/>
                      </w:rPr>
                      <w:t>vtkVoxel</w:t>
                    </w:r>
                  </w:p>
                </w:txbxContent>
              </v:textbox>
              <v:stroke dashstyle="solid"/>
              <w10:wrap type="none"/>
            </v:shape>
            <v:shape style="position:absolute;left:4953;top:2402;width:627;height:324" type="#_x0000_t202" filled="false" stroked="true" strokeweight=".48001pt" strokecolor="#000000">
              <v:textbox inset="0,0,0,0">
                <w:txbxContent>
                  <w:p>
                    <w:pPr>
                      <w:spacing w:before="56"/>
                      <w:ind w:left="23" w:right="0" w:firstLine="0"/>
                      <w:jc w:val="left"/>
                      <w:rPr>
                        <w:rFonts w:ascii="Arial"/>
                        <w:b/>
                        <w:sz w:val="12"/>
                      </w:rPr>
                    </w:pPr>
                    <w:r>
                      <w:rPr>
                        <w:rFonts w:ascii="Arial"/>
                        <w:b/>
                        <w:sz w:val="12"/>
                      </w:rPr>
                      <w:t>vtkWedge</w:t>
                    </w:r>
                  </w:p>
                </w:txbxContent>
              </v:textbox>
              <v:stroke dashstyle="solid"/>
              <w10:wrap type="none"/>
            </v:shape>
            <v:shape style="position:absolute;left:5705;top:1934;width:726;height:324" type="#_x0000_t202" filled="false" stroked="true" strokeweight=".47998pt" strokecolor="#000000">
              <v:textbox inset="0,0,0,0">
                <w:txbxContent>
                  <w:p>
                    <w:pPr>
                      <w:spacing w:before="54"/>
                      <w:ind w:left="35" w:right="0" w:firstLine="0"/>
                      <w:jc w:val="left"/>
                      <w:rPr>
                        <w:rFonts w:ascii="Arial"/>
                        <w:b/>
                        <w:sz w:val="12"/>
                      </w:rPr>
                    </w:pPr>
                    <w:r>
                      <w:rPr>
                        <w:rFonts w:ascii="Arial"/>
                        <w:b/>
                        <w:sz w:val="12"/>
                      </w:rPr>
                      <w:t>vtkPyramid</w:t>
                    </w:r>
                  </w:p>
                </w:txbxContent>
              </v:textbox>
              <v:stroke dashstyle="solid"/>
              <w10:wrap type="none"/>
            </v:shape>
            <v:shape style="position:absolute;left:5006;top:1934;width:575;height:324" type="#_x0000_t202" filled="false" stroked="true" strokeweight=".48001pt" strokecolor="#000000">
              <v:textbox inset="0,0,0,0">
                <w:txbxContent>
                  <w:p>
                    <w:pPr>
                      <w:spacing w:before="56"/>
                      <w:ind w:left="47" w:right="0" w:firstLine="0"/>
                      <w:jc w:val="left"/>
                      <w:rPr>
                        <w:rFonts w:ascii="Arial"/>
                        <w:b/>
                        <w:sz w:val="12"/>
                      </w:rPr>
                    </w:pPr>
                    <w:r>
                      <w:rPr>
                        <w:rFonts w:ascii="Arial"/>
                        <w:b/>
                        <w:sz w:val="12"/>
                      </w:rPr>
                      <w:t>vtkTetra</w:t>
                    </w:r>
                  </w:p>
                </w:txbxContent>
              </v:textbox>
              <v:stroke dashstyle="solid"/>
              <w10:wrap type="none"/>
            </v:shape>
            <v:shape style="position:absolute;left:2464;top:1941;width:1048;height:324" type="#_x0000_t202" filled="false" stroked="true" strokeweight=".48pt" strokecolor="#000000">
              <v:textbox inset="0,0,0,0">
                <w:txbxContent>
                  <w:p>
                    <w:pPr>
                      <w:spacing w:before="55"/>
                      <w:ind w:left="25" w:right="0" w:firstLine="0"/>
                      <w:jc w:val="left"/>
                      <w:rPr>
                        <w:rFonts w:ascii="Arial"/>
                        <w:b/>
                        <w:sz w:val="12"/>
                      </w:rPr>
                    </w:pPr>
                    <w:r>
                      <w:rPr>
                        <w:rFonts w:ascii="Arial"/>
                        <w:b/>
                        <w:sz w:val="12"/>
                      </w:rPr>
                      <w:t>vtkNonLinearCell</w:t>
                    </w:r>
                  </w:p>
                </w:txbxContent>
              </v:textbox>
              <v:stroke dashstyle="solid"/>
              <w10:wrap type="none"/>
            </v:shape>
            <v:shape style="position:absolute;left:3868;top:1738;width:722;height:324" type="#_x0000_t202" filled="false" stroked="true" strokeweight=".47998pt" strokecolor="#000000">
              <v:textbox inset="0,0,0,0">
                <w:txbxContent>
                  <w:p>
                    <w:pPr>
                      <w:spacing w:before="55"/>
                      <w:ind w:left="25" w:right="0" w:firstLine="0"/>
                      <w:jc w:val="left"/>
                      <w:rPr>
                        <w:rFonts w:ascii="Arial"/>
                        <w:b/>
                        <w:sz w:val="12"/>
                      </w:rPr>
                    </w:pPr>
                    <w:r>
                      <w:rPr>
                        <w:rFonts w:ascii="Arial"/>
                        <w:b/>
                        <w:sz w:val="12"/>
                      </w:rPr>
                      <w:t>vtkPolygon</w:t>
                    </w:r>
                  </w:p>
                </w:txbxContent>
              </v:textbox>
              <v:stroke dashstyle="solid"/>
              <w10:wrap type="none"/>
            </v:shape>
            <v:shape style="position:absolute;left:6386;top:1270;width:1006;height:324" type="#_x0000_t202" filled="false" stroked="true" strokeweight=".47998pt" strokecolor="#000000">
              <v:textbox inset="0,0,0,0">
                <w:txbxContent>
                  <w:p>
                    <w:pPr>
                      <w:spacing w:before="55"/>
                      <w:ind w:left="57" w:right="0" w:firstLine="0"/>
                      <w:jc w:val="left"/>
                      <w:rPr>
                        <w:rFonts w:ascii="Arial"/>
                        <w:b/>
                        <w:sz w:val="12"/>
                      </w:rPr>
                    </w:pPr>
                    <w:r>
                      <w:rPr>
                        <w:rFonts w:ascii="Arial"/>
                        <w:b/>
                        <w:sz w:val="12"/>
                      </w:rPr>
                      <w:t>vtkGenericCell</w:t>
                    </w:r>
                  </w:p>
                </w:txbxContent>
              </v:textbox>
              <v:stroke dashstyle="solid"/>
              <w10:wrap type="none"/>
            </v:shape>
            <v:shape style="position:absolute;left:3949;top:1270;width:546;height:324" type="#_x0000_t202" filled="false" stroked="true" strokeweight=".47998pt" strokecolor="#000000">
              <v:textbox inset="0,0,0,0">
                <w:txbxContent>
                  <w:p>
                    <w:pPr>
                      <w:spacing w:before="55"/>
                      <w:ind w:left="41" w:right="0" w:firstLine="0"/>
                      <w:jc w:val="left"/>
                      <w:rPr>
                        <w:rFonts w:ascii="Arial"/>
                        <w:b/>
                        <w:sz w:val="12"/>
                      </w:rPr>
                    </w:pPr>
                    <w:r>
                      <w:rPr>
                        <w:rFonts w:ascii="Arial"/>
                        <w:b/>
                        <w:sz w:val="12"/>
                      </w:rPr>
                      <w:t>vtkPixel</w:t>
                    </w:r>
                  </w:p>
                </w:txbxContent>
              </v:textbox>
              <v:stroke dashstyle="solid"/>
              <w10:wrap type="none"/>
            </v:shape>
            <v:shape style="position:absolute;left:2059;top:1270;width:1048;height:324" type="#_x0000_t202" filled="false" stroked="true" strokeweight=".48001pt" strokecolor="#000000">
              <v:textbox inset="0,0,0,0">
                <w:txbxContent>
                  <w:p>
                    <w:pPr>
                      <w:spacing w:before="55"/>
                      <w:ind w:left="62" w:right="0" w:firstLine="0"/>
                      <w:jc w:val="left"/>
                      <w:rPr>
                        <w:rFonts w:ascii="Arial"/>
                        <w:b/>
                        <w:sz w:val="12"/>
                      </w:rPr>
                    </w:pPr>
                    <w:r>
                      <w:rPr>
                        <w:rFonts w:ascii="Arial"/>
                        <w:b/>
                        <w:sz w:val="12"/>
                      </w:rPr>
                      <w:t>vtkTriangleStrip</w:t>
                    </w:r>
                  </w:p>
                </w:txbxContent>
              </v:textbox>
              <v:stroke dashstyle="solid"/>
              <w10:wrap type="none"/>
            </v:shape>
            <v:shape style="position:absolute;left:1209;top:1270;width:767;height:324" type="#_x0000_t202" filled="false" stroked="true" strokeweight=".48pt" strokecolor="#000000">
              <v:textbox inset="0,0,0,0">
                <w:txbxContent>
                  <w:p>
                    <w:pPr>
                      <w:spacing w:before="55"/>
                      <w:ind w:left="41" w:right="0" w:firstLine="0"/>
                      <w:jc w:val="left"/>
                      <w:rPr>
                        <w:rFonts w:ascii="Arial"/>
                        <w:b/>
                        <w:sz w:val="12"/>
                      </w:rPr>
                    </w:pPr>
                    <w:r>
                      <w:rPr>
                        <w:rFonts w:ascii="Arial"/>
                        <w:b/>
                        <w:sz w:val="12"/>
                      </w:rPr>
                      <w:t>vtkPolyLine</w:t>
                    </w:r>
                  </w:p>
                </w:txbxContent>
              </v:textbox>
              <v:stroke dashstyle="solid"/>
              <w10:wrap type="none"/>
            </v:shape>
            <v:shape style="position:absolute;left:57;top:1270;width:881;height:324" type="#_x0000_t202" filled="false" stroked="true" strokeweight=".48001pt" strokecolor="#000000">
              <v:textbox inset="0,0,0,0">
                <w:txbxContent>
                  <w:p>
                    <w:pPr>
                      <w:spacing w:before="55"/>
                      <w:ind w:left="62" w:right="0" w:firstLine="0"/>
                      <w:jc w:val="left"/>
                      <w:rPr>
                        <w:rFonts w:ascii="Arial"/>
                        <w:b/>
                        <w:sz w:val="12"/>
                      </w:rPr>
                    </w:pPr>
                    <w:r>
                      <w:rPr>
                        <w:rFonts w:ascii="Arial"/>
                        <w:b/>
                        <w:sz w:val="12"/>
                      </w:rPr>
                      <w:t>vtkPolyVertex</w:t>
                    </w:r>
                  </w:p>
                </w:txbxContent>
              </v:textbox>
              <v:stroke dashstyle="solid"/>
              <w10:wrap type="none"/>
            </v:shape>
            <v:shape style="position:absolute;left:5094;top:802;width:627;height:324" type="#_x0000_t202" filled="false" stroked="true" strokeweight=".48001pt" strokecolor="#000000">
              <v:textbox inset="0,0,0,0">
                <w:txbxContent>
                  <w:p>
                    <w:pPr>
                      <w:spacing w:before="55"/>
                      <w:ind w:left="34" w:right="0" w:firstLine="0"/>
                      <w:jc w:val="left"/>
                      <w:rPr>
                        <w:rFonts w:ascii="Arial"/>
                        <w:b/>
                        <w:sz w:val="12"/>
                      </w:rPr>
                    </w:pPr>
                    <w:r>
                      <w:rPr>
                        <w:rFonts w:ascii="Arial"/>
                        <w:b/>
                        <w:sz w:val="12"/>
                      </w:rPr>
                      <w:t>vtkCell3D</w:t>
                    </w:r>
                  </w:p>
                </w:txbxContent>
              </v:textbox>
              <v:stroke dashstyle="solid"/>
              <w10:wrap type="none"/>
            </v:shape>
            <v:shape style="position:absolute;left:3949;top:802;width:546;height:324" type="#_x0000_t202" filled="false" stroked="true" strokeweight=".48001pt" strokecolor="#000000">
              <v:textbox inset="0,0,0,0">
                <w:txbxContent>
                  <w:p>
                    <w:pPr>
                      <w:spacing w:before="55"/>
                      <w:ind w:left="28" w:right="0" w:firstLine="0"/>
                      <w:jc w:val="left"/>
                      <w:rPr>
                        <w:rFonts w:ascii="Arial"/>
                        <w:b/>
                        <w:sz w:val="12"/>
                      </w:rPr>
                    </w:pPr>
                    <w:r>
                      <w:rPr>
                        <w:rFonts w:ascii="Arial"/>
                        <w:b/>
                        <w:sz w:val="12"/>
                      </w:rPr>
                      <w:t>vtkQuad</w:t>
                    </w:r>
                  </w:p>
                </w:txbxContent>
              </v:textbox>
              <v:stroke dashstyle="solid"/>
              <w10:wrap type="none"/>
            </v:shape>
            <v:shape style="position:absolute;left:2215;top:802;width:735;height:324" type="#_x0000_t202" filled="false" stroked="true" strokeweight=".48pt" strokecolor="#000000">
              <v:textbox inset="0,0,0,0">
                <w:txbxContent>
                  <w:p>
                    <w:pPr>
                      <w:spacing w:before="55"/>
                      <w:ind w:left="42" w:right="0" w:firstLine="0"/>
                      <w:jc w:val="left"/>
                      <w:rPr>
                        <w:rFonts w:ascii="Arial"/>
                        <w:b/>
                        <w:sz w:val="12"/>
                      </w:rPr>
                    </w:pPr>
                    <w:r>
                      <w:rPr>
                        <w:rFonts w:ascii="Arial"/>
                        <w:b/>
                        <w:sz w:val="12"/>
                      </w:rPr>
                      <w:t>vtkTriangle</w:t>
                    </w:r>
                  </w:p>
                </w:txbxContent>
              </v:textbox>
              <v:stroke dashstyle="solid"/>
              <w10:wrap type="none"/>
            </v:shape>
            <v:shape style="position:absolute;left:1350;top:802;width:486;height:324" type="#_x0000_t202" filled="false" stroked="true" strokeweight=".48pt" strokecolor="#000000">
              <v:textbox inset="0,0,0,0">
                <w:txbxContent>
                  <w:p>
                    <w:pPr>
                      <w:spacing w:before="55"/>
                      <w:ind w:left="28" w:right="0" w:firstLine="0"/>
                      <w:jc w:val="left"/>
                      <w:rPr>
                        <w:rFonts w:ascii="Arial"/>
                        <w:b/>
                        <w:sz w:val="12"/>
                      </w:rPr>
                    </w:pPr>
                    <w:r>
                      <w:rPr>
                        <w:rFonts w:ascii="Arial"/>
                        <w:b/>
                        <w:sz w:val="12"/>
                      </w:rPr>
                      <w:t>vtkLine</w:t>
                    </w:r>
                  </w:p>
                </w:txbxContent>
              </v:textbox>
              <v:stroke dashstyle="solid"/>
              <w10:wrap type="none"/>
            </v:shape>
            <v:shape style="position:absolute;left:198;top:802;width:648;height:324" type="#_x0000_t202" filled="false" stroked="true" strokeweight=".48pt" strokecolor="#000000">
              <v:textbox inset="0,0,0,0">
                <w:txbxContent>
                  <w:p>
                    <w:pPr>
                      <w:spacing w:before="55"/>
                      <w:ind w:left="49" w:right="0" w:firstLine="0"/>
                      <w:jc w:val="left"/>
                      <w:rPr>
                        <w:rFonts w:ascii="Arial"/>
                        <w:b/>
                        <w:sz w:val="12"/>
                      </w:rPr>
                    </w:pPr>
                    <w:r>
                      <w:rPr>
                        <w:rFonts w:ascii="Arial"/>
                        <w:b/>
                        <w:sz w:val="12"/>
                      </w:rPr>
                      <w:t>vtkVertex</w:t>
                    </w:r>
                  </w:p>
                </w:txbxContent>
              </v:textbox>
              <v:stroke dashstyle="solid"/>
              <w10:wrap type="none"/>
            </v:shape>
            <v:shape style="position:absolute;left:3366;top:4;width:454;height:324" type="#_x0000_t202" filled="false" stroked="true" strokeweight=".48pt" strokecolor="#000000">
              <v:textbox inset="0,0,0,0">
                <w:txbxContent>
                  <w:p>
                    <w:pPr>
                      <w:spacing w:before="55"/>
                      <w:ind w:left="25" w:right="0" w:firstLine="0"/>
                      <w:jc w:val="left"/>
                      <w:rPr>
                        <w:rFonts w:ascii="Arial"/>
                        <w:b/>
                        <w:sz w:val="12"/>
                      </w:rPr>
                    </w:pPr>
                    <w:r>
                      <w:rPr>
                        <w:rFonts w:ascii="Arial"/>
                        <w:b/>
                        <w:sz w:val="12"/>
                      </w:rPr>
                      <w:t>vtkCell</w:t>
                    </w:r>
                  </w:p>
                </w:txbxContent>
              </v:textbox>
              <v:stroke dashstyle="solid"/>
              <w10:wrap type="none"/>
            </v:shape>
            <v:shape style="position:absolute;left:2223;top:4;width:773;height:324" type="#_x0000_t202" filled="false" stroked="true" strokeweight=".48pt" strokecolor="#000000">
              <v:textbox inset="0,0,0,0">
                <w:txbxContent>
                  <w:p>
                    <w:pPr>
                      <w:spacing w:before="67"/>
                      <w:ind w:left="135" w:right="0" w:firstLine="0"/>
                      <w:jc w:val="left"/>
                      <w:rPr>
                        <w:rFonts w:ascii="Arial"/>
                        <w:b/>
                        <w:sz w:val="12"/>
                      </w:rPr>
                    </w:pPr>
                    <w:r>
                      <w:rPr>
                        <w:rFonts w:ascii="Arial"/>
                        <w:b/>
                        <w:sz w:val="12"/>
                      </w:rPr>
                      <w:t>vtkObject</w:t>
                    </w:r>
                  </w:p>
                </w:txbxContent>
              </v:textbox>
              <v:stroke dashstyle="solid"/>
              <w10:wrap type="none"/>
            </v:shape>
          </v:group>
        </w:pict>
      </w:r>
      <w:r>
        <w:rPr/>
      </w:r>
    </w:p>
    <w:p>
      <w:pPr>
        <w:pStyle w:val="BodyText"/>
        <w:spacing w:before="2"/>
        <w:rPr>
          <w:sz w:val="18"/>
        </w:rPr>
      </w:pPr>
    </w:p>
    <w:p>
      <w:pPr>
        <w:spacing w:before="95"/>
        <w:ind w:left="2882" w:right="0" w:firstLine="0"/>
        <w:jc w:val="left"/>
        <w:rPr>
          <w:sz w:val="18"/>
        </w:rPr>
      </w:pPr>
      <w:r>
        <w:rPr>
          <w:rFonts w:ascii="Arial" w:hAnsi="Arial"/>
          <w:b/>
          <w:sz w:val="18"/>
        </w:rPr>
        <w:t>Figure 19–3 </w:t>
      </w:r>
      <w:r>
        <w:rPr>
          <w:sz w:val="18"/>
        </w:rPr>
        <w:t>Cell object diagram.</w:t>
      </w:r>
    </w:p>
    <w:p>
      <w:pPr>
        <w:pStyle w:val="BodyText"/>
      </w:pPr>
    </w:p>
    <w:p>
      <w:pPr>
        <w:pStyle w:val="BodyText"/>
      </w:pPr>
    </w:p>
    <w:p>
      <w:pPr>
        <w:pStyle w:val="BodyText"/>
        <w:rPr>
          <w:sz w:val="12"/>
        </w:rPr>
      </w:pPr>
    </w:p>
    <w:p>
      <w:pPr>
        <w:pStyle w:val="BodyText"/>
        <w:spacing w:before="10"/>
        <w:rPr>
          <w:sz w:val="10"/>
        </w:rPr>
      </w:pPr>
    </w:p>
    <w:p>
      <w:pPr>
        <w:spacing w:before="0" w:after="2"/>
        <w:ind w:left="2295" w:right="228" w:firstLine="0"/>
        <w:jc w:val="center"/>
        <w:rPr>
          <w:rFonts w:ascii="Arial"/>
          <w:sz w:val="12"/>
        </w:rPr>
      </w:pPr>
      <w:r>
        <w:rPr/>
        <w:pict>
          <v:group style="position:absolute;margin-left:50.52pt;margin-top:66.827957pt;width:250.1pt;height:56.2pt;mso-position-horizontal-relative:page;mso-position-vertical-relative:paragraph;z-index:-905344" coordorigin="1010,1337" coordsize="5002,1124">
            <v:line style="position:absolute" from="2006,2141" to="6012,2141" stroked="true" strokeweight=".48pt" strokecolor="#000000">
              <v:stroke dashstyle="solid"/>
            </v:line>
            <v:line style="position:absolute" from="6004,2147" to="6004,2460" stroked="true" strokeweight=".48001pt" strokecolor="#000000">
              <v:stroke dashstyle="solid"/>
            </v:line>
            <v:line style="position:absolute" from="2962,2139" to="2962,2453" stroked="true" strokeweight=".48pt" strokecolor="#000000">
              <v:stroke dashstyle="solid"/>
            </v:line>
            <v:line style="position:absolute" from="4634,2137" to="4634,2460" stroked="true" strokeweight=".48001pt" strokecolor="#000000">
              <v:stroke dashstyle="solid"/>
            </v:line>
            <v:shape style="position:absolute;left:2847;top:1653;width:230;height:490" type="#_x0000_t75" stroked="false">
              <v:imagedata r:id="rId585" o:title=""/>
            </v:shape>
            <v:shape style="position:absolute;left:1015;top:1967;width:995;height:324" type="#_x0000_t202" filled="false" stroked="true" strokeweight=".48pt" strokecolor="#000000">
              <v:textbox inset="0,0,0,0">
                <w:txbxContent>
                  <w:p>
                    <w:pPr>
                      <w:spacing w:before="88"/>
                      <w:ind w:left="46" w:right="0" w:firstLine="0"/>
                      <w:jc w:val="left"/>
                      <w:rPr>
                        <w:rFonts w:ascii="Arial"/>
                        <w:b/>
                        <w:sz w:val="12"/>
                      </w:rPr>
                    </w:pPr>
                    <w:r>
                      <w:rPr>
                        <w:rFonts w:ascii="Arial"/>
                        <w:b/>
                        <w:sz w:val="12"/>
                      </w:rPr>
                      <w:t>vtkHyperOctree</w:t>
                    </w:r>
                  </w:p>
                </w:txbxContent>
              </v:textbox>
              <v:stroke dashstyle="solid"/>
              <w10:wrap type="none"/>
            </v:shape>
            <v:shape style="position:absolute;left:2583;top:1341;width:756;height:320" type="#_x0000_t202" filled="false" stroked="true" strokeweight=".47998pt" strokecolor="#000000">
              <v:textbox inset="0,0,0,0">
                <w:txbxContent>
                  <w:p>
                    <w:pPr>
                      <w:spacing w:before="83"/>
                      <w:ind w:left="62" w:right="0" w:firstLine="0"/>
                      <w:jc w:val="left"/>
                      <w:rPr>
                        <w:rFonts w:ascii="Arial"/>
                        <w:b/>
                        <w:sz w:val="12"/>
                      </w:rPr>
                    </w:pPr>
                    <w:r>
                      <w:rPr>
                        <w:rFonts w:ascii="Arial"/>
                        <w:b/>
                        <w:sz w:val="12"/>
                      </w:rPr>
                      <w:t>vtkDataSet</w:t>
                    </w:r>
                  </w:p>
                </w:txbxContent>
              </v:textbox>
              <v:stroke dashstyle="solid"/>
              <w10:wrap type="none"/>
            </v:shape>
            <w10:wrap type="none"/>
          </v:group>
        </w:pict>
      </w:r>
      <w:r>
        <w:rPr/>
        <w:pict>
          <v:group style="position:absolute;margin-left:125.279999pt;margin-top:14.027945pt;width:45.1pt;height:33.9pt;mso-position-horizontal-relative:page;mso-position-vertical-relative:paragraph;z-index:12880" coordorigin="2506,281" coordsize="902,678">
            <v:shape style="position:absolute;left:2848;top:280;width:215;height:372" type="#_x0000_t75" stroked="false">
              <v:imagedata r:id="rId586" o:title=""/>
            </v:shape>
            <v:shape style="position:absolute;left:2510;top:651;width:892;height:303" type="#_x0000_t202" filled="false" stroked="true" strokeweight=".48pt" strokecolor="#000000">
              <v:textbox inset="0,0,0,0">
                <w:txbxContent>
                  <w:p>
                    <w:pPr>
                      <w:spacing w:before="88"/>
                      <w:ind w:left="37" w:right="0" w:firstLine="0"/>
                      <w:jc w:val="left"/>
                      <w:rPr>
                        <w:rFonts w:ascii="Arial"/>
                        <w:b/>
                        <w:sz w:val="12"/>
                      </w:rPr>
                    </w:pPr>
                    <w:r>
                      <w:rPr>
                        <w:rFonts w:ascii="Arial"/>
                        <w:b/>
                        <w:sz w:val="12"/>
                      </w:rPr>
                      <w:t>vtkDataObject</w:t>
                    </w:r>
                  </w:p>
                </w:txbxContent>
              </v:textbox>
              <v:stroke dashstyle="solid"/>
              <w10:wrap type="none"/>
            </v:shape>
            <w10:wrap type="none"/>
          </v:group>
        </w:pict>
      </w:r>
      <w:r>
        <w:rPr/>
        <w:pict>
          <v:group style="position:absolute;margin-left:267.840027pt;margin-top:-1.002058pt;width:62.95pt;height:49.75pt;mso-position-horizontal-relative:page;mso-position-vertical-relative:paragraph;z-index:-905128" coordorigin="5357,-20" coordsize="1259,995">
            <v:shape style="position:absolute;left:5874;top:294;width:215;height:374" type="#_x0000_t75" stroked="false">
              <v:imagedata r:id="rId587" o:title=""/>
            </v:shape>
            <v:shape style="position:absolute;left:5560;top:-16;width:819;height:314" type="#_x0000_t202" filled="false" stroked="true" strokeweight=".48001pt" strokecolor="#000000">
              <v:textbox inset="0,0,0,0">
                <w:txbxContent>
                  <w:p>
                    <w:pPr>
                      <w:spacing w:before="80"/>
                      <w:ind w:left="58" w:right="0" w:firstLine="0"/>
                      <w:jc w:val="left"/>
                      <w:rPr>
                        <w:rFonts w:ascii="Arial"/>
                        <w:b/>
                        <w:sz w:val="12"/>
                      </w:rPr>
                    </w:pPr>
                    <w:r>
                      <w:rPr>
                        <w:rFonts w:ascii="Arial"/>
                        <w:b/>
                        <w:sz w:val="12"/>
                      </w:rPr>
                      <w:t>vtkFieldData</w:t>
                    </w:r>
                  </w:p>
                </w:txbxContent>
              </v:textbox>
              <v:stroke dashstyle="solid"/>
              <w10:wrap type="none"/>
            </v:shape>
            <v:shape style="position:absolute;left:5361;top:666;width:1250;height:303" type="#_x0000_t202" filled="false" stroked="true" strokeweight=".47998pt" strokecolor="#000000">
              <v:textbox inset="0,0,0,0">
                <w:txbxContent>
                  <w:p>
                    <w:pPr>
                      <w:spacing w:before="88"/>
                      <w:ind w:left="26" w:right="0" w:firstLine="0"/>
                      <w:jc w:val="left"/>
                      <w:rPr>
                        <w:rFonts w:ascii="Arial"/>
                        <w:b/>
                        <w:sz w:val="12"/>
                      </w:rPr>
                    </w:pPr>
                    <w:r>
                      <w:rPr>
                        <w:rFonts w:ascii="Arial"/>
                        <w:b/>
                        <w:sz w:val="12"/>
                      </w:rPr>
                      <w:t>vtkDataSetAttributes</w:t>
                    </w:r>
                  </w:p>
                </w:txbxContent>
              </v:textbox>
              <v:stroke dashstyle="solid"/>
              <w10:wrap type="none"/>
            </v:shape>
            <w10:wrap type="none"/>
          </v:group>
        </w:pict>
      </w:r>
      <w:r>
        <w:rPr/>
        <w:pict>
          <v:shape style="position:absolute;margin-left:349.619995pt;margin-top:-.762053pt;width:41.85pt;height:15.7pt;mso-position-horizontal-relative:page;mso-position-vertical-relative:paragraph;z-index:12976" type="#_x0000_t202" filled="false" stroked="true" strokeweight=".48001pt" strokecolor="#000000">
            <v:textbox inset="0,0,0,0">
              <w:txbxContent>
                <w:p>
                  <w:pPr>
                    <w:spacing w:before="85"/>
                    <w:ind w:left="40" w:right="0" w:firstLine="0"/>
                    <w:jc w:val="left"/>
                    <w:rPr>
                      <w:rFonts w:ascii="Arial"/>
                      <w:b/>
                      <w:sz w:val="12"/>
                    </w:rPr>
                  </w:pPr>
                  <w:r>
                    <w:rPr>
                      <w:rFonts w:ascii="Arial"/>
                      <w:b/>
                      <w:sz w:val="12"/>
                    </w:rPr>
                    <w:t>vtkDataArray</w:t>
                  </w:r>
                </w:p>
              </w:txbxContent>
            </v:textbox>
            <v:stroke dashstyle="solid"/>
            <w10:wrap type="none"/>
          </v:shape>
        </w:pict>
      </w:r>
      <w:r>
        <w:rPr/>
        <w:pict>
          <v:shape style="position:absolute;margin-left:132.660004pt;margin-top:-1.392061pt;width:30.25pt;height:15.15pt;mso-position-horizontal-relative:page;mso-position-vertical-relative:paragraph;z-index:13000" type="#_x0000_t202" filled="false" stroked="true" strokeweight=".48001pt" strokecolor="#000000">
            <v:textbox inset="0,0,0,0">
              <w:txbxContent>
                <w:p>
                  <w:pPr>
                    <w:spacing w:before="78"/>
                    <w:ind w:left="25" w:right="0" w:firstLine="0"/>
                    <w:jc w:val="left"/>
                    <w:rPr>
                      <w:rFonts w:ascii="Arial"/>
                      <w:b/>
                      <w:sz w:val="12"/>
                    </w:rPr>
                  </w:pPr>
                  <w:r>
                    <w:rPr>
                      <w:rFonts w:ascii="Arial"/>
                      <w:b/>
                      <w:sz w:val="12"/>
                    </w:rPr>
                    <w:t>vtkObject</w:t>
                  </w:r>
                </w:p>
              </w:txbxContent>
            </v:textbox>
            <v:stroke dashstyle="solid"/>
            <w10:wrap type="none"/>
          </v:shape>
        </w:pict>
      </w:r>
      <w:r>
        <w:rPr>
          <w:rFonts w:ascii="Arial"/>
          <w:sz w:val="12"/>
        </w:rPr>
        <w:t>Data</w:t>
      </w:r>
    </w:p>
    <w:p>
      <w:pPr>
        <w:pStyle w:val="BodyText"/>
        <w:spacing w:line="20" w:lineRule="exact"/>
        <w:ind w:left="5589"/>
        <w:rPr>
          <w:rFonts w:ascii="Arial"/>
          <w:sz w:val="2"/>
        </w:rPr>
      </w:pPr>
      <w:r>
        <w:rPr/>
        <w:pict>
          <v:group style="position:absolute;margin-left:169.679993pt;margin-top:3.549995pt;width:108.15pt;height:30.15pt;mso-position-horizontal-relative:page;mso-position-vertical-relative:paragraph;z-index:10328;mso-wrap-distance-left:0;mso-wrap-distance-right:0" coordorigin="3394,71" coordsize="2163,603">
            <v:line style="position:absolute" from="3394,669" to="4619,669" stroked="true" strokeweight=".47998pt" strokecolor="#000000">
              <v:stroke dashstyle="solid"/>
            </v:line>
            <v:line style="position:absolute" from="4614,71" to="4614,669" stroked="true" strokeweight=".48pt" strokecolor="#000000">
              <v:stroke dashstyle="solid"/>
            </v:line>
            <v:line style="position:absolute" from="4614,76" to="5556,76" stroked="true" strokeweight=".48001pt" strokecolor="#000000">
              <v:stroke dashstyle="solid"/>
            </v:line>
            <w10:wrap type="topAndBottom"/>
          </v:group>
        </w:pict>
      </w:r>
      <w:r>
        <w:rPr/>
        <w:drawing>
          <wp:anchor distT="0" distB="0" distL="0" distR="0" allowOverlap="1" layoutInCell="1" locked="0" behindDoc="0" simplePos="0" relativeHeight="10352">
            <wp:simplePos x="0" y="0"/>
            <wp:positionH relativeFrom="page">
              <wp:posOffset>1812798</wp:posOffset>
            </wp:positionH>
            <wp:positionV relativeFrom="paragraph">
              <wp:posOffset>520573</wp:posOffset>
            </wp:positionV>
            <wp:extent cx="137497" cy="238125"/>
            <wp:effectExtent l="0" t="0" r="0" b="0"/>
            <wp:wrapTopAndBottom/>
            <wp:docPr id="403" name="image293.png" descr=""/>
            <wp:cNvGraphicFramePr>
              <a:graphicFrameLocks noChangeAspect="1"/>
            </wp:cNvGraphicFramePr>
            <a:graphic>
              <a:graphicData uri="http://schemas.openxmlformats.org/drawingml/2006/picture">
                <pic:pic>
                  <pic:nvPicPr>
                    <pic:cNvPr id="404" name="image293.png"/>
                    <pic:cNvPicPr/>
                  </pic:nvPicPr>
                  <pic:blipFill>
                    <a:blip r:embed="rId586" cstate="print"/>
                    <a:stretch>
                      <a:fillRect/>
                    </a:stretch>
                  </pic:blipFill>
                  <pic:spPr>
                    <a:xfrm>
                      <a:off x="0" y="0"/>
                      <a:ext cx="137497" cy="238125"/>
                    </a:xfrm>
                    <a:prstGeom prst="rect">
                      <a:avLst/>
                    </a:prstGeom>
                  </pic:spPr>
                </pic:pic>
              </a:graphicData>
            </a:graphic>
          </wp:anchor>
        </w:drawing>
      </w:r>
      <w:r>
        <w:rPr/>
        <w:pict>
          <v:group style="position:absolute;margin-left:167.100006pt;margin-top:41.770004pt;width:188.8pt;height:47.7pt;mso-position-horizontal-relative:page;mso-position-vertical-relative:paragraph;z-index:10424;mso-wrap-distance-left:0;mso-wrap-distance-right:0" coordorigin="3342,835" coordsize="3776,954">
            <v:shape style="position:absolute;left:5878;top:835;width:215;height:372" type="#_x0000_t75" stroked="false">
              <v:imagedata r:id="rId586" o:title=""/>
            </v:shape>
            <v:line style="position:absolute" from="5240,1201" to="5240,1377" stroked="true" strokeweight=".48001pt" strokecolor="#000000">
              <v:stroke dashstyle="solid"/>
            </v:line>
            <v:line style="position:absolute" from="5240,1206" to="6685,1206" stroked="true" strokeweight=".48001pt" strokecolor="#000000">
              <v:stroke dashstyle="solid"/>
            </v:line>
            <v:line style="position:absolute" from="6680,1206" to="6680,1377" stroked="true" strokeweight=".48001pt" strokecolor="#000000">
              <v:stroke dashstyle="solid"/>
            </v:line>
            <v:line style="position:absolute" from="4870,1375" to="5652,1375" stroked="true" strokeweight=".48pt" strokecolor="#ffffff">
              <v:stroke dashstyle="solid"/>
            </v:line>
            <v:line style="position:absolute" from="5647,1375" to="5647,1704" stroked="true" strokeweight=".48001pt" strokecolor="#ffffff">
              <v:stroke dashstyle="solid"/>
            </v:line>
            <v:line style="position:absolute" from="4865,1699" to="5647,1699" stroked="true" strokeweight=".48pt" strokecolor="#ffffff">
              <v:stroke dashstyle="solid"/>
            </v:line>
            <v:line style="position:absolute" from="4870,1371" to="4870,1699" stroked="true" strokeweight=".48pt" strokecolor="#ffffff">
              <v:stroke dashstyle="solid"/>
            </v:line>
            <v:line style="position:absolute" from="4840,1375" to="5682,1375" stroked="true" strokeweight=".48pt" strokecolor="#000000">
              <v:stroke dashstyle="solid"/>
            </v:line>
            <v:line style="position:absolute" from="5677,1375" to="5677,1704" stroked="true" strokeweight=".48001pt" strokecolor="#000000">
              <v:stroke dashstyle="solid"/>
            </v:line>
            <v:line style="position:absolute" from="4835,1699" to="5677,1699" stroked="true" strokeweight=".48pt" strokecolor="#000000">
              <v:stroke dashstyle="solid"/>
            </v:line>
            <v:line style="position:absolute" from="4840,1371" to="4840,1699" stroked="true" strokeweight=".54pt" strokecolor="#000000">
              <v:stroke dashstyle="solid"/>
            </v:line>
            <v:line style="position:absolute" from="3343,1317" to="4703,1317" stroked="true" strokeweight=".48pt" strokecolor="#000000">
              <v:stroke dashstyle="solid"/>
            </v:line>
            <v:line style="position:absolute" from="4698,1317" to="4698,1534" stroked="true" strokeweight=".48pt" strokecolor="#000000">
              <v:stroke dashstyle="solid"/>
            </v:line>
            <v:line style="position:absolute" from="4698,1529" to="4846,1529" stroked="true" strokeweight=".48001pt" strokecolor="#000000">
              <v:stroke dashstyle="solid"/>
            </v:line>
            <v:line style="position:absolute" from="3342,1410" to="4603,1410" stroked="true" strokeweight=".48001pt" strokecolor="#000000">
              <v:stroke dashstyle="solid"/>
            </v:line>
            <v:line style="position:absolute" from="4598,1410" to="4598,1789" stroked="true" strokeweight=".48pt" strokecolor="#000000">
              <v:stroke dashstyle="solid"/>
            </v:line>
            <v:line style="position:absolute" from="4598,1785" to="6190,1785" stroked="true" strokeweight=".48001pt" strokecolor="#000000">
              <v:stroke dashstyle="solid"/>
            </v:line>
            <v:line style="position:absolute" from="6185,1512" to="6185,1785" stroked="true" strokeweight=".48001pt" strokecolor="#000000">
              <v:stroke dashstyle="solid"/>
            </v:line>
            <v:rect style="position:absolute;left:6184;top:1512;width:81;height:10" filled="true" fillcolor="#000000" stroked="false">
              <v:fill type="solid"/>
            </v:rect>
            <v:shape style="position:absolute;left:6274;top:1384;width:838;height:316" type="#_x0000_t202" filled="false" stroked="true" strokeweight=".48001pt" strokecolor="#000000">
              <v:textbox inset="0,0,0,0">
                <w:txbxContent>
                  <w:p>
                    <w:pPr>
                      <w:spacing w:before="80"/>
                      <w:ind w:left="87" w:right="0" w:firstLine="0"/>
                      <w:jc w:val="left"/>
                      <w:rPr>
                        <w:rFonts w:ascii="Arial"/>
                        <w:b/>
                        <w:sz w:val="12"/>
                      </w:rPr>
                    </w:pPr>
                    <w:r>
                      <w:rPr>
                        <w:rFonts w:ascii="Arial"/>
                        <w:b/>
                        <w:sz w:val="12"/>
                      </w:rPr>
                      <w:t>vtkCellData</w:t>
                    </w:r>
                  </w:p>
                </w:txbxContent>
              </v:textbox>
              <v:stroke dashstyle="solid"/>
              <w10:wrap type="none"/>
            </v:shape>
            <v:shape style="position:absolute;left:4860;top:1388;width:798;height:306" type="#_x0000_t202" filled="false" stroked="false">
              <v:textbox inset="0,0,0,0">
                <w:txbxContent>
                  <w:p>
                    <w:pPr>
                      <w:spacing w:before="80"/>
                      <w:ind w:left="32" w:right="0" w:firstLine="0"/>
                      <w:jc w:val="left"/>
                      <w:rPr>
                        <w:rFonts w:ascii="Arial"/>
                        <w:b/>
                        <w:sz w:val="12"/>
                      </w:rPr>
                    </w:pPr>
                    <w:r>
                      <w:rPr>
                        <w:rFonts w:ascii="Arial"/>
                        <w:b/>
                        <w:sz w:val="12"/>
                      </w:rPr>
                      <w:t>vtkPointData</w:t>
                    </w:r>
                  </w:p>
                </w:txbxContent>
              </v:textbox>
              <w10:wrap type="none"/>
            </v:shape>
            <w10:wrap type="topAndBottom"/>
          </v:group>
        </w:pict>
      </w:r>
      <w:r>
        <w:rPr>
          <w:rFonts w:ascii="Arial"/>
          <w:sz w:val="2"/>
        </w:rPr>
        <w:pict>
          <v:group style="width:31.35pt;height:.5pt;mso-position-horizontal-relative:char;mso-position-vertical-relative:line" coordorigin="0,0" coordsize="627,10">
            <v:line style="position:absolute" from="0,5" to="626,5" stroked="true" strokeweight=".48001pt" strokecolor="#000000">
              <v:stroke dashstyle="solid"/>
            </v:line>
          </v:group>
        </w:pict>
      </w:r>
      <w:r>
        <w:rPr>
          <w:rFonts w:ascii="Arial"/>
          <w:sz w:val="2"/>
        </w:rPr>
      </w:r>
    </w:p>
    <w:p>
      <w:pPr>
        <w:pStyle w:val="BodyText"/>
        <w:spacing w:before="9"/>
        <w:rPr>
          <w:rFonts w:ascii="Arial"/>
          <w:sz w:val="6"/>
        </w:rPr>
      </w:pPr>
    </w:p>
    <w:p>
      <w:pPr>
        <w:pStyle w:val="BodyText"/>
        <w:rPr>
          <w:rFonts w:ascii="Arial"/>
        </w:rPr>
      </w:pPr>
    </w:p>
    <w:p>
      <w:pPr>
        <w:pStyle w:val="BodyText"/>
        <w:spacing w:before="7"/>
        <w:rPr>
          <w:rFonts w:ascii="Arial"/>
          <w:sz w:val="18"/>
        </w:rPr>
      </w:pPr>
      <w:r>
        <w:rPr/>
        <w:pict>
          <v:group style="position:absolute;margin-left:125.520004pt;margin-top:12.660987pt;width:314.8pt;height:53.4pt;mso-position-horizontal-relative:page;mso-position-vertical-relative:paragraph;z-index:10616;mso-wrap-distance-left:0;mso-wrap-distance-right:0" coordorigin="2510,253" coordsize="6296,1068">
            <v:line style="position:absolute" from="4634,582" to="4634,751" stroked="true" strokeweight=".48001pt" strokecolor="#000000">
              <v:stroke dashstyle="solid"/>
            </v:line>
            <v:line style="position:absolute" from="2957,746" to="4634,746" stroked="true" strokeweight=".48pt" strokecolor="#000000">
              <v:stroke dashstyle="solid"/>
            </v:line>
            <v:line style="position:absolute" from="2962,587" to="2962,985" stroked="true" strokeweight=".48pt" strokecolor="#000000">
              <v:stroke dashstyle="solid"/>
            </v:line>
            <v:rect style="position:absolute;left:4627;top:870;width:10;height:126" filled="true" fillcolor="#000000" stroked="false">
              <v:fill type="solid"/>
            </v:rect>
            <v:shape style="position:absolute;left:5857;top:588;width:230;height:292" type="#_x0000_t75" stroked="false">
              <v:imagedata r:id="rId588" o:title=""/>
            </v:shape>
            <v:line style="position:absolute" from="4632,875" to="8222,875" stroked="true" strokeweight=".48pt" strokecolor="#000000">
              <v:stroke dashstyle="solid"/>
            </v:line>
            <v:rect style="position:absolute;left:8212;top:874;width:10;height:118" filled="true" fillcolor="#000000" stroked="false">
              <v:fill type="solid"/>
            </v:rect>
            <v:rect style="position:absolute;left:5966;top:871;width:10;height:5" filled="true" fillcolor="#000000" stroked="false">
              <v:fill type="solid"/>
            </v:rect>
            <v:rect style="position:absolute;left:5966;top:876;width:10;height:120" filled="true" fillcolor="#000000" stroked="false">
              <v:fill type="solid"/>
            </v:rect>
            <v:rect style="position:absolute;left:7162;top:870;width:10;height:5" filled="true" fillcolor="#000000" stroked="false">
              <v:fill type="solid"/>
            </v:rect>
            <v:rect style="position:absolute;left:7162;top:874;width:10;height:120" filled="true" fillcolor="#000000" stroked="false">
              <v:fill type="solid"/>
            </v:rect>
            <v:shape style="position:absolute;left:7686;top:992;width:1115;height:324" type="#_x0000_t202" filled="false" stroked="true" strokeweight=".47998pt" strokecolor="#000000">
              <v:textbox inset="0,0,0,0">
                <w:txbxContent>
                  <w:p>
                    <w:pPr>
                      <w:spacing w:before="88"/>
                      <w:ind w:left="46" w:right="0" w:firstLine="0"/>
                      <w:jc w:val="left"/>
                      <w:rPr>
                        <w:rFonts w:ascii="Arial"/>
                        <w:b/>
                        <w:sz w:val="12"/>
                      </w:rPr>
                    </w:pPr>
                    <w:r>
                      <w:rPr>
                        <w:rFonts w:ascii="Arial"/>
                        <w:b/>
                        <w:sz w:val="12"/>
                      </w:rPr>
                      <w:t>vtkLabelHierarchy</w:t>
                    </w:r>
                  </w:p>
                </w:txbxContent>
              </v:textbox>
              <v:stroke dashstyle="solid"/>
              <w10:wrap type="none"/>
            </v:shape>
            <v:shape style="position:absolute;left:6762;top:992;width:810;height:324" type="#_x0000_t202" filled="false" stroked="true" strokeweight=".47998pt" strokecolor="#000000">
              <v:textbox inset="0,0,0,0">
                <w:txbxContent>
                  <w:p>
                    <w:pPr>
                      <w:spacing w:before="88"/>
                      <w:ind w:left="57" w:right="0" w:firstLine="0"/>
                      <w:jc w:val="left"/>
                      <w:rPr>
                        <w:rFonts w:ascii="Arial"/>
                        <w:b/>
                        <w:sz w:val="12"/>
                      </w:rPr>
                    </w:pPr>
                    <w:r>
                      <w:rPr>
                        <w:rFonts w:ascii="Arial"/>
                        <w:b/>
                        <w:sz w:val="12"/>
                      </w:rPr>
                      <w:t>vtkPolyData</w:t>
                    </w:r>
                  </w:p>
                </w:txbxContent>
              </v:textbox>
              <v:stroke dashstyle="solid"/>
              <w10:wrap type="none"/>
            </v:shape>
            <v:shape style="position:absolute;left:5303;top:992;width:1346;height:324" type="#_x0000_t202" filled="false" stroked="true" strokeweight=".48001pt" strokecolor="#000000">
              <v:textbox inset="0,0,0,0">
                <w:txbxContent>
                  <w:p>
                    <w:pPr>
                      <w:spacing w:before="88"/>
                      <w:ind w:left="84" w:right="0" w:firstLine="0"/>
                      <w:jc w:val="left"/>
                      <w:rPr>
                        <w:rFonts w:ascii="Arial"/>
                        <w:b/>
                        <w:sz w:val="12"/>
                      </w:rPr>
                    </w:pPr>
                    <w:r>
                      <w:rPr>
                        <w:rFonts w:ascii="Arial"/>
                        <w:b/>
                        <w:sz w:val="12"/>
                      </w:rPr>
                      <w:t>vtkUnstructuredGrid</w:t>
                    </w:r>
                  </w:p>
                </w:txbxContent>
              </v:textbox>
              <v:stroke dashstyle="solid"/>
              <w10:wrap type="none"/>
            </v:shape>
            <v:shape style="position:absolute;left:3993;top:992;width:1203;height:324" type="#_x0000_t202" filled="false" stroked="true" strokeweight=".48001pt" strokecolor="#000000">
              <v:textbox inset="0,0,0,0">
                <w:txbxContent>
                  <w:p>
                    <w:pPr>
                      <w:spacing w:before="88"/>
                      <w:ind w:left="91" w:right="0" w:firstLine="0"/>
                      <w:jc w:val="left"/>
                      <w:rPr>
                        <w:rFonts w:ascii="Arial"/>
                        <w:b/>
                        <w:sz w:val="12"/>
                      </w:rPr>
                    </w:pPr>
                    <w:r>
                      <w:rPr>
                        <w:rFonts w:ascii="Arial"/>
                        <w:b/>
                        <w:sz w:val="12"/>
                      </w:rPr>
                      <w:t>vtkStructuredGrid</w:t>
                    </w:r>
                  </w:p>
                </w:txbxContent>
              </v:textbox>
              <v:stroke dashstyle="solid"/>
              <w10:wrap type="none"/>
            </v:shape>
            <v:shape style="position:absolute;left:2515;top:992;width:1158;height:324" type="#_x0000_t202" filled="false" stroked="true" strokeweight=".48pt" strokecolor="#000000">
              <v:textbox inset="0,0,0,0">
                <w:txbxContent>
                  <w:p>
                    <w:pPr>
                      <w:spacing w:before="88"/>
                      <w:ind w:left="53" w:right="0" w:firstLine="0"/>
                      <w:jc w:val="left"/>
                      <w:rPr>
                        <w:rFonts w:ascii="Arial"/>
                        <w:b/>
                        <w:sz w:val="12"/>
                      </w:rPr>
                    </w:pPr>
                    <w:r>
                      <w:rPr>
                        <w:rFonts w:ascii="Arial"/>
                        <w:b/>
                        <w:sz w:val="12"/>
                      </w:rPr>
                      <w:t>vtkStructuredData</w:t>
                    </w:r>
                  </w:p>
                </w:txbxContent>
              </v:textbox>
              <v:stroke dashstyle="solid"/>
              <w10:wrap type="none"/>
            </v:shape>
            <v:shape style="position:absolute;left:5582;top:258;width:778;height:324" type="#_x0000_t202" filled="false" stroked="true" strokeweight=".47998pt" strokecolor="#000000">
              <v:textbox inset="0,0,0,0">
                <w:txbxContent>
                  <w:p>
                    <w:pPr>
                      <w:spacing w:before="88"/>
                      <w:ind w:left="54" w:right="0" w:firstLine="0"/>
                      <w:jc w:val="left"/>
                      <w:rPr>
                        <w:rFonts w:ascii="Arial"/>
                        <w:b/>
                        <w:sz w:val="12"/>
                      </w:rPr>
                    </w:pPr>
                    <w:r>
                      <w:rPr>
                        <w:rFonts w:ascii="Arial"/>
                        <w:b/>
                        <w:sz w:val="12"/>
                      </w:rPr>
                      <w:t>vtkPointSet</w:t>
                    </w:r>
                  </w:p>
                </w:txbxContent>
              </v:textbox>
              <v:stroke dashstyle="solid"/>
              <w10:wrap type="none"/>
            </v:shape>
            <v:shape style="position:absolute;left:3993;top:258;width:1310;height:324" type="#_x0000_t202" filled="false" stroked="true" strokeweight=".47998pt" strokecolor="#000000">
              <v:textbox inset="0,0,0,0">
                <w:txbxContent>
                  <w:p>
                    <w:pPr>
                      <w:spacing w:before="88"/>
                      <w:ind w:left="122" w:right="0" w:firstLine="0"/>
                      <w:jc w:val="left"/>
                      <w:rPr>
                        <w:rFonts w:ascii="Arial"/>
                        <w:b/>
                        <w:sz w:val="12"/>
                      </w:rPr>
                    </w:pPr>
                    <w:r>
                      <w:rPr>
                        <w:rFonts w:ascii="Arial"/>
                        <w:b/>
                        <w:sz w:val="12"/>
                      </w:rPr>
                      <w:t>vtkRectilinearGrid</w:t>
                    </w:r>
                  </w:p>
                </w:txbxContent>
              </v:textbox>
              <v:stroke dashstyle="solid"/>
              <w10:wrap type="none"/>
            </v:shape>
            <w10:wrap type="topAndBottom"/>
          </v:group>
        </w:pict>
      </w:r>
    </w:p>
    <w:p>
      <w:pPr>
        <w:pStyle w:val="BodyText"/>
        <w:spacing w:before="6"/>
        <w:rPr>
          <w:rFonts w:ascii="Arial"/>
          <w:sz w:val="18"/>
        </w:rPr>
      </w:pPr>
    </w:p>
    <w:p>
      <w:pPr>
        <w:spacing w:before="94"/>
        <w:ind w:left="2636" w:right="0" w:firstLine="0"/>
        <w:jc w:val="left"/>
        <w:rPr>
          <w:sz w:val="18"/>
        </w:rPr>
      </w:pPr>
      <w:r>
        <w:rPr/>
        <w:pict>
          <v:group style="position:absolute;margin-left:64.320000pt;margin-top:-65.518105pt;width:123.8pt;height:53.4pt;mso-position-horizontal-relative:page;mso-position-vertical-relative:paragraph;z-index:-905272" coordorigin="1286,-1310" coordsize="2476,1068">
            <v:shape style="position:absolute;left:1675;top:-767;width:230;height:196" type="#_x0000_t75" stroked="false">
              <v:imagedata r:id="rId589" o:title=""/>
            </v:shape>
            <v:line style="position:absolute" from="1790,-1138" to="1790,-750" stroked="true" strokeweight=".48pt" strokecolor="#000000">
              <v:stroke dashstyle="solid"/>
            </v:line>
            <v:line style="position:absolute" from="1790,-1133" to="2442,-1133" stroked="true" strokeweight=".48pt" strokecolor="#000000">
              <v:stroke dashstyle="solid"/>
            </v:line>
            <v:shape style="position:absolute;left:2439;top:-1306;width:1318;height:324" type="#_x0000_t202" filled="false" stroked="true" strokeweight=".48pt" strokecolor="#000000">
              <v:textbox inset="0,0,0,0">
                <w:txbxContent>
                  <w:p>
                    <w:pPr>
                      <w:spacing w:before="88"/>
                      <w:ind w:left="263" w:right="0" w:firstLine="0"/>
                      <w:jc w:val="left"/>
                      <w:rPr>
                        <w:rFonts w:ascii="Arial"/>
                        <w:b/>
                        <w:sz w:val="12"/>
                      </w:rPr>
                    </w:pPr>
                    <w:r>
                      <w:rPr>
                        <w:rFonts w:ascii="Arial"/>
                        <w:b/>
                        <w:sz w:val="12"/>
                      </w:rPr>
                      <w:t>vtkImageData</w:t>
                    </w:r>
                  </w:p>
                </w:txbxContent>
              </v:textbox>
              <v:stroke dashstyle="solid"/>
              <w10:wrap type="none"/>
            </v:shape>
            <v:shape style="position:absolute;left:1291;top:-572;width:996;height:324" type="#_x0000_t202" filled="false" stroked="true" strokeweight=".48pt" strokecolor="#000000">
              <v:textbox inset="0,0,0,0">
                <w:txbxContent>
                  <w:p>
                    <w:pPr>
                      <w:spacing w:before="98"/>
                      <w:ind w:left="52" w:right="0" w:firstLine="0"/>
                      <w:jc w:val="left"/>
                      <w:rPr>
                        <w:rFonts w:ascii="Arial"/>
                        <w:b/>
                        <w:sz w:val="12"/>
                      </w:rPr>
                    </w:pPr>
                    <w:r>
                      <w:rPr>
                        <w:rFonts w:ascii="Arial"/>
                        <w:b/>
                        <w:sz w:val="12"/>
                      </w:rPr>
                      <w:t>vtkUniformGrid</w:t>
                    </w:r>
                  </w:p>
                </w:txbxContent>
              </v:textbox>
              <v:stroke dashstyle="solid"/>
              <w10:wrap type="none"/>
            </v:shape>
            <w10:wrap type="none"/>
          </v:group>
        </w:pict>
      </w:r>
      <w:r>
        <w:rPr/>
        <w:pict>
          <v:line style="position:absolute;mso-position-horizontal-relative:page;mso-position-vertical-relative:paragraph;z-index:12832" from="183.360001pt,-20.158106pt" to="199.920001pt,-20.158106pt" stroked="true" strokeweight=".48pt" strokecolor="#000000">
            <v:stroke dashstyle="solid"/>
            <w10:wrap type="none"/>
          </v:line>
        </w:pict>
      </w:r>
      <w:r>
        <w:rPr>
          <w:rFonts w:ascii="Arial" w:hAnsi="Arial"/>
          <w:b/>
          <w:sz w:val="18"/>
        </w:rPr>
        <w:t>Figure 19–4</w:t>
      </w:r>
      <w:bookmarkStart w:name="_bookmark3309" w:id="3520"/>
      <w:bookmarkEnd w:id="3520"/>
      <w:r>
        <w:rPr>
          <w:rFonts w:ascii="Arial" w:hAnsi="Arial"/>
          <w:b/>
          <w:sz w:val="18"/>
        </w:rPr>
      </w:r>
      <w:r>
        <w:rPr>
          <w:rFonts w:ascii="Arial" w:hAnsi="Arial"/>
          <w:b/>
          <w:sz w:val="18"/>
        </w:rPr>
        <w:t> </w:t>
      </w:r>
      <w:r>
        <w:rPr>
          <w:sz w:val="18"/>
        </w:rPr>
        <w:t>Dataset object diagram.</w:t>
      </w:r>
    </w:p>
    <w:p>
      <w:pPr>
        <w:spacing w:after="0"/>
        <w:jc w:val="left"/>
        <w:rPr>
          <w:sz w:val="18"/>
        </w:rPr>
        <w:sectPr>
          <w:headerReference w:type="even" r:id="rId579"/>
          <w:headerReference w:type="default" r:id="rId580"/>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pPr>
    </w:p>
    <w:p>
      <w:pPr>
        <w:pStyle w:val="BodyText"/>
      </w:pPr>
    </w:p>
    <w:p>
      <w:pPr>
        <w:pStyle w:val="BodyText"/>
        <w:rPr>
          <w:sz w:val="12"/>
        </w:rPr>
      </w:pPr>
    </w:p>
    <w:p>
      <w:pPr>
        <w:spacing w:before="90"/>
        <w:ind w:left="2680" w:right="0" w:firstLine="0"/>
        <w:jc w:val="left"/>
        <w:rPr>
          <w:rFonts w:ascii="Arial"/>
          <w:sz w:val="12"/>
        </w:rPr>
      </w:pPr>
      <w:r>
        <w:rPr/>
        <w:pict>
          <v:group style="position:absolute;margin-left:214.619995pt;margin-top:-46.872059pt;width:203.7pt;height:65.6pt;mso-position-horizontal-relative:page;mso-position-vertical-relative:paragraph;z-index:13168" coordorigin="4292,-937" coordsize="4074,1312">
            <v:rect style="position:absolute;left:5593;top:-264;width:5;height:10" filled="true" fillcolor="#000000" stroked="false">
              <v:fill type="solid"/>
            </v:rect>
            <v:line style="position:absolute" from="5598,-258" to="5804,-258" stroked="true" strokeweight=".47998pt" strokecolor="#000000">
              <v:stroke dashstyle="solid"/>
            </v:line>
            <v:shape style="position:absolute;left:5592;top:-446;width:215;height:184" coordorigin="5592,-445" coordsize="215,184" path="m5807,-267l5804,-270,5705,-439,5706,-441,5703,-442,5701,-445,5699,-444,5698,-445,5695,-442,5693,-441,5694,-439,5594,-270,5592,-267,5600,-262,5603,-265,5699,-430,5796,-265,5798,-262,5807,-267e" filled="true" fillcolor="#000000" stroked="false">
              <v:path arrowok="t"/>
              <v:fill type="solid"/>
            </v:shape>
            <v:shape style="position:absolute;left:5698;top:-637;width:2;height:611" coordorigin="5699,-636" coordsize="0,611" path="m5699,-247l5699,-25m5699,-636l5699,-443e" filled="false" stroked="true" strokeweight=".47998pt" strokecolor="#000000">
              <v:path arrowok="t"/>
              <v:stroke dashstyle="solid"/>
            </v:shape>
            <v:rect style="position:absolute;left:4292;top:-39;width:10;height:106" filled="true" fillcolor="#000000" stroked="false">
              <v:fill type="solid"/>
            </v:rect>
            <v:line style="position:absolute" from="4297,-34" to="8027,-34" stroked="true" strokeweight=".47998pt" strokecolor="#000000">
              <v:stroke dashstyle="solid"/>
            </v:line>
            <v:shape style="position:absolute;left:6146;top:-34;width:1881;height:102" coordorigin="6146,-34" coordsize="1881,102" path="m6156,-28l6146,-28,6146,68,6156,68,6156,-28m7028,-27l7019,-27,7019,68,7028,68,7028,-27m8027,-34l8017,-34,8017,67,8027,67,8027,-34e" filled="true" fillcolor="#000000" stroked="false">
              <v:path arrowok="t"/>
              <v:fill type="solid"/>
            </v:shape>
            <v:shape style="position:absolute;left:7576;top:66;width:785;height:303" type="#_x0000_t202" filled="false" stroked="true" strokeweight=".48001pt" strokecolor="#000000">
              <v:textbox inset="0,0,0,0">
                <w:txbxContent>
                  <w:p>
                    <w:pPr>
                      <w:spacing w:before="77"/>
                      <w:ind w:left="34" w:right="0" w:firstLine="0"/>
                      <w:jc w:val="left"/>
                      <w:rPr>
                        <w:rFonts w:ascii="Arial"/>
                        <w:b/>
                        <w:sz w:val="12"/>
                      </w:rPr>
                    </w:pPr>
                    <w:r>
                      <w:rPr>
                        <w:rFonts w:ascii="Arial"/>
                        <w:b/>
                        <w:sz w:val="12"/>
                      </w:rPr>
                      <w:t>vtkCellLinks</w:t>
                    </w:r>
                  </w:p>
                </w:txbxContent>
              </v:textbox>
              <v:stroke dashstyle="solid"/>
              <w10:wrap type="none"/>
            </v:shape>
            <v:shape style="position:absolute;left:6628;top:66;width:801;height:303" type="#_x0000_t202" filled="false" stroked="true" strokeweight=".48001pt" strokecolor="#000000">
              <v:textbox inset="0,0,0,0">
                <w:txbxContent>
                  <w:p>
                    <w:pPr>
                      <w:spacing w:before="77"/>
                      <w:ind w:left="25" w:right="0" w:firstLine="0"/>
                      <w:jc w:val="left"/>
                      <w:rPr>
                        <w:rFonts w:ascii="Arial"/>
                        <w:b/>
                        <w:sz w:val="12"/>
                      </w:rPr>
                    </w:pPr>
                    <w:r>
                      <w:rPr>
                        <w:rFonts w:ascii="Arial"/>
                        <w:b/>
                        <w:sz w:val="12"/>
                      </w:rPr>
                      <w:t>vtkCellTypes</w:t>
                    </w:r>
                  </w:p>
                </w:txbxContent>
              </v:textbox>
              <v:stroke dashstyle="solid"/>
              <w10:wrap type="none"/>
            </v:shape>
            <v:shape style="position:absolute;left:5727;top:66;width:785;height:303" type="#_x0000_t202" filled="false" stroked="true" strokeweight=".48001pt" strokecolor="#000000">
              <v:textbox inset="0,0,0,0">
                <w:txbxContent>
                  <w:p>
                    <w:pPr>
                      <w:spacing w:before="78"/>
                      <w:ind w:left="49" w:right="0" w:firstLine="0"/>
                      <w:jc w:val="left"/>
                      <w:rPr>
                        <w:rFonts w:ascii="Arial"/>
                        <w:b/>
                        <w:sz w:val="12"/>
                      </w:rPr>
                    </w:pPr>
                    <w:r>
                      <w:rPr>
                        <w:rFonts w:ascii="Arial"/>
                        <w:b/>
                        <w:sz w:val="12"/>
                      </w:rPr>
                      <w:t>vtkCellArray</w:t>
                    </w:r>
                  </w:p>
                </w:txbxContent>
              </v:textbox>
              <v:stroke dashstyle="solid"/>
              <w10:wrap type="none"/>
            </v:shape>
            <v:shape style="position:absolute;left:5396;top:-933;width:605;height:303" type="#_x0000_t202" filled="false" stroked="true" strokeweight=".48001pt" strokecolor="#000000">
              <v:textbox inset="0,0,0,0">
                <w:txbxContent>
                  <w:p>
                    <w:pPr>
                      <w:spacing w:before="77"/>
                      <w:ind w:left="23" w:right="0" w:firstLine="0"/>
                      <w:jc w:val="left"/>
                      <w:rPr>
                        <w:rFonts w:ascii="Arial"/>
                        <w:b/>
                        <w:sz w:val="12"/>
                      </w:rPr>
                    </w:pPr>
                    <w:r>
                      <w:rPr>
                        <w:rFonts w:ascii="Arial"/>
                        <w:b/>
                        <w:sz w:val="12"/>
                      </w:rPr>
                      <w:t>vtkObject</w:t>
                    </w:r>
                  </w:p>
                </w:txbxContent>
              </v:textbox>
              <v:stroke dashstyle="solid"/>
              <w10:wrap type="none"/>
            </v:shape>
            <w10:wrap type="none"/>
          </v:group>
        </w:pict>
      </w:r>
      <w:r>
        <w:rPr/>
        <w:pict>
          <v:group style="position:absolute;margin-left:188.220001pt;margin-top:3.107942pt;width:52pt;height:43.3pt;mso-position-horizontal-relative:page;mso-position-vertical-relative:paragraph;z-index:13216" coordorigin="3764,62" coordsize="1040,866">
            <v:shape style="position:absolute;left:4198;top:368;width:215;height:560" type="#_x0000_t75" stroked="false">
              <v:imagedata r:id="rId590" o:title=""/>
            </v:shape>
            <v:shape style="position:absolute;left:3769;top:66;width:1030;height:303" type="#_x0000_t202" filled="false" stroked="true" strokeweight=".48001pt" strokecolor="#000000">
              <v:textbox inset="0,0,0,0">
                <w:txbxContent>
                  <w:p>
                    <w:pPr>
                      <w:spacing w:before="89"/>
                      <w:ind w:left="153" w:right="0" w:firstLine="0"/>
                      <w:jc w:val="left"/>
                      <w:rPr>
                        <w:rFonts w:ascii="Arial"/>
                        <w:b/>
                        <w:sz w:val="12"/>
                      </w:rPr>
                    </w:pPr>
                    <w:r>
                      <w:rPr>
                        <w:rFonts w:ascii="Arial"/>
                        <w:b/>
                        <w:sz w:val="12"/>
                      </w:rPr>
                      <w:t>vtkFieldData</w:t>
                    </w:r>
                  </w:p>
                </w:txbxContent>
              </v:textbox>
              <v:stroke dashstyle="solid"/>
              <w10:wrap type="none"/>
            </v:shape>
            <w10:wrap type="none"/>
          </v:group>
        </w:pict>
      </w:r>
      <w:r>
        <w:rPr/>
        <w:pict>
          <v:shape style="position:absolute;margin-left:112.620003pt;margin-top:3.347947pt;width:40.450pt;height:15.15pt;mso-position-horizontal-relative:page;mso-position-vertical-relative:paragraph;z-index:13672" type="#_x0000_t202" filled="false" stroked="true" strokeweight=".48001pt" strokecolor="#000000">
            <v:textbox inset="0,0,0,0">
              <w:txbxContent>
                <w:p>
                  <w:pPr>
                    <w:spacing w:before="88"/>
                    <w:ind w:left="26" w:right="0" w:firstLine="0"/>
                    <w:jc w:val="left"/>
                    <w:rPr>
                      <w:rFonts w:ascii="Arial"/>
                      <w:b/>
                      <w:sz w:val="12"/>
                    </w:rPr>
                  </w:pPr>
                  <w:r>
                    <w:rPr>
                      <w:rFonts w:ascii="Arial"/>
                      <w:b/>
                      <w:sz w:val="12"/>
                    </w:rPr>
                    <w:t>vtkDataArray</w:t>
                  </w:r>
                </w:p>
              </w:txbxContent>
            </v:textbox>
            <v:stroke dashstyle="solid"/>
            <w10:wrap type="none"/>
          </v:shape>
        </w:pict>
      </w:r>
      <w:r>
        <w:rPr>
          <w:rFonts w:ascii="Arial"/>
          <w:sz w:val="12"/>
        </w:rPr>
        <w:t>Data</w:t>
      </w:r>
    </w:p>
    <w:p>
      <w:pPr>
        <w:pStyle w:val="BodyText"/>
        <w:spacing w:line="20" w:lineRule="exact"/>
        <w:ind w:left="2285"/>
        <w:rPr>
          <w:rFonts w:ascii="Arial"/>
          <w:sz w:val="2"/>
        </w:rPr>
      </w:pPr>
      <w:r>
        <w:rPr>
          <w:rFonts w:ascii="Arial"/>
          <w:sz w:val="2"/>
        </w:rPr>
        <w:pict>
          <v:group style="width:35pt;height:.5pt;mso-position-horizontal-relative:char;mso-position-vertical-relative:line" coordorigin="0,0" coordsize="700,10">
            <v:line style="position:absolute" from="0,5" to="700,5" stroked="true" strokeweight=".47998pt" strokecolor="#000000">
              <v:stroke dashstyle="solid"/>
            </v:line>
          </v:group>
        </w:pict>
      </w:r>
      <w:r>
        <w:rPr>
          <w:rFonts w:ascii="Arial"/>
          <w:sz w:val="2"/>
        </w:rPr>
      </w:r>
    </w:p>
    <w:p>
      <w:pPr>
        <w:pStyle w:val="BodyText"/>
        <w:rPr>
          <w:rFonts w:ascii="Arial"/>
        </w:rPr>
      </w:pPr>
    </w:p>
    <w:p>
      <w:pPr>
        <w:pStyle w:val="BodyText"/>
        <w:rPr>
          <w:rFonts w:ascii="Arial"/>
        </w:rPr>
      </w:pPr>
    </w:p>
    <w:p>
      <w:pPr>
        <w:pStyle w:val="BodyText"/>
        <w:spacing w:before="6"/>
        <w:rPr>
          <w:rFonts w:ascii="Arial"/>
          <w:sz w:val="21"/>
        </w:rPr>
      </w:pPr>
    </w:p>
    <w:p>
      <w:pPr>
        <w:spacing w:line="208" w:lineRule="auto" w:before="0"/>
        <w:ind w:left="5407" w:right="1432" w:firstLine="0"/>
        <w:jc w:val="left"/>
        <w:rPr>
          <w:sz w:val="18"/>
        </w:rPr>
      </w:pPr>
      <w:r>
        <w:rPr/>
        <w:pict>
          <v:group style="position:absolute;margin-left:158.699997pt;margin-top:-.270404pt;width:114.15pt;height:58.7pt;mso-position-horizontal-relative:page;mso-position-vertical-relative:paragraph;z-index:13312" coordorigin="3174,-5" coordsize="2283,1174">
            <v:shape style="position:absolute;left:4218;top:298;width:215;height:374" type="#_x0000_t75" stroked="false">
              <v:imagedata r:id="rId587" o:title=""/>
            </v:shape>
            <v:shape style="position:absolute;left:3579;top:665;width:1445;height:174" coordorigin="3580,665" coordsize="1445,174" path="m3580,665l3580,839m3580,670l5024,670e" filled="false" stroked="true" strokeweight=".47998pt" strokecolor="#000000">
              <v:path arrowok="t"/>
              <v:stroke dashstyle="solid"/>
            </v:shape>
            <v:line style="position:absolute" from="5020,670" to="5020,839" stroked="true" strokeweight=".48pt" strokecolor="#000000">
              <v:stroke dashstyle="solid"/>
            </v:line>
            <v:line style="position:absolute" from="3209,839" to="3991,839" stroked="true" strokeweight=".48001pt" strokecolor="#ffffff">
              <v:stroke dashstyle="solid"/>
            </v:line>
            <v:line style="position:absolute" from="3986,839" to="3986,1168" stroked="true" strokeweight=".48pt" strokecolor="#ffffff">
              <v:stroke dashstyle="solid"/>
            </v:line>
            <v:line style="position:absolute" from="3204,1163" to="3986,1163" stroked="true" strokeweight=".47998pt" strokecolor="#ffffff">
              <v:stroke dashstyle="solid"/>
            </v:line>
            <v:line style="position:absolute" from="3209,835" to="3209,1163" stroked="true" strokeweight=".48001pt" strokecolor="#ffffff">
              <v:stroke dashstyle="solid"/>
            </v:line>
            <v:line style="position:absolute" from="3179,839" to="4021,839" stroked="true" strokeweight=".48001pt" strokecolor="#000000">
              <v:stroke dashstyle="solid"/>
            </v:line>
            <v:line style="position:absolute" from="4016,839" to="4016,1168" stroked="true" strokeweight=".48pt" strokecolor="#000000">
              <v:stroke dashstyle="solid"/>
            </v:line>
            <v:line style="position:absolute" from="3174,1163" to="4016,1163" stroked="true" strokeweight=".47998pt" strokecolor="#000000">
              <v:stroke dashstyle="solid"/>
            </v:line>
            <v:line style="position:absolute" from="3179,835" to="3179,1163" stroked="true" strokeweight=".48001pt" strokecolor="#000000">
              <v:stroke dashstyle="solid"/>
            </v:line>
            <v:shape style="position:absolute;left:4614;top:839;width:838;height:324" type="#_x0000_t202" filled="false" stroked="true" strokeweight=".48001pt" strokecolor="#000000">
              <v:textbox inset="0,0,0,0">
                <w:txbxContent>
                  <w:p>
                    <w:pPr>
                      <w:spacing w:before="88"/>
                      <w:ind w:left="87" w:right="0" w:firstLine="0"/>
                      <w:jc w:val="left"/>
                      <w:rPr>
                        <w:rFonts w:ascii="Arial"/>
                        <w:b/>
                        <w:sz w:val="12"/>
                      </w:rPr>
                    </w:pPr>
                    <w:r>
                      <w:rPr>
                        <w:rFonts w:ascii="Arial"/>
                        <w:b/>
                        <w:sz w:val="12"/>
                      </w:rPr>
                      <w:t>vtkCellData</w:t>
                    </w:r>
                  </w:p>
                </w:txbxContent>
              </v:textbox>
              <v:stroke dashstyle="solid"/>
              <w10:wrap type="none"/>
            </v:shape>
            <v:shape style="position:absolute;left:3198;top:844;width:798;height:315" type="#_x0000_t202" filled="false" stroked="false">
              <v:textbox inset="0,0,0,0">
                <w:txbxContent>
                  <w:p>
                    <w:pPr>
                      <w:spacing w:before="88"/>
                      <w:ind w:left="31" w:right="0" w:firstLine="0"/>
                      <w:jc w:val="left"/>
                      <w:rPr>
                        <w:rFonts w:ascii="Arial"/>
                        <w:b/>
                        <w:sz w:val="12"/>
                      </w:rPr>
                    </w:pPr>
                    <w:r>
                      <w:rPr>
                        <w:rFonts w:ascii="Arial"/>
                        <w:b/>
                        <w:sz w:val="12"/>
                      </w:rPr>
                      <w:t>vtkPointData</w:t>
                    </w:r>
                  </w:p>
                </w:txbxContent>
              </v:textbox>
              <w10:wrap type="none"/>
            </v:shape>
            <v:shape style="position:absolute;left:3663;top:-1;width:1266;height:303" type="#_x0000_t202" filled="false" stroked="true" strokeweight=".48pt" strokecolor="#000000">
              <v:textbox inset="0,0,0,0">
                <w:txbxContent>
                  <w:p>
                    <w:pPr>
                      <w:spacing w:before="88"/>
                      <w:ind w:left="44" w:right="0" w:firstLine="0"/>
                      <w:jc w:val="left"/>
                      <w:rPr>
                        <w:rFonts w:ascii="Arial"/>
                        <w:b/>
                        <w:sz w:val="12"/>
                      </w:rPr>
                    </w:pPr>
                    <w:r>
                      <w:rPr>
                        <w:rFonts w:ascii="Arial"/>
                        <w:b/>
                        <w:sz w:val="12"/>
                      </w:rPr>
                      <w:t>vtkDataSetAttributes</w:t>
                    </w:r>
                  </w:p>
                </w:txbxContent>
              </v:textbox>
              <v:stroke dashstyle="solid"/>
              <w10:wrap type="none"/>
            </v:shape>
            <w10:wrap type="none"/>
          </v:group>
        </w:pict>
      </w:r>
      <w:r>
        <w:rPr/>
        <w:drawing>
          <wp:anchor distT="0" distB="0" distL="0" distR="0" allowOverlap="1" layoutInCell="1" locked="0" behindDoc="0" simplePos="0" relativeHeight="13336">
            <wp:simplePos x="0" y="0"/>
            <wp:positionH relativeFrom="page">
              <wp:posOffset>3356609</wp:posOffset>
            </wp:positionH>
            <wp:positionV relativeFrom="paragraph">
              <wp:posOffset>1243197</wp:posOffset>
            </wp:positionV>
            <wp:extent cx="136172" cy="172688"/>
            <wp:effectExtent l="0" t="0" r="0" b="0"/>
            <wp:wrapNone/>
            <wp:docPr id="405" name="image298.png" descr=""/>
            <wp:cNvGraphicFramePr>
              <a:graphicFrameLocks noChangeAspect="1"/>
            </wp:cNvGraphicFramePr>
            <a:graphic>
              <a:graphicData uri="http://schemas.openxmlformats.org/drawingml/2006/picture">
                <pic:pic>
                  <pic:nvPicPr>
                    <pic:cNvPr id="406" name="image298.png"/>
                    <pic:cNvPicPr/>
                  </pic:nvPicPr>
                  <pic:blipFill>
                    <a:blip r:embed="rId591" cstate="print"/>
                    <a:stretch>
                      <a:fillRect/>
                    </a:stretch>
                  </pic:blipFill>
                  <pic:spPr>
                    <a:xfrm>
                      <a:off x="0" y="0"/>
                      <a:ext cx="136172" cy="172688"/>
                    </a:xfrm>
                    <a:prstGeom prst="rect">
                      <a:avLst/>
                    </a:prstGeom>
                  </pic:spPr>
                </pic:pic>
              </a:graphicData>
            </a:graphic>
          </wp:anchor>
        </w:drawing>
      </w:r>
      <w:r>
        <w:rPr>
          <w:rFonts w:ascii="Arial" w:hAnsi="Arial"/>
          <w:b/>
          <w:sz w:val="18"/>
        </w:rPr>
        <w:t>Figure 19–5</w:t>
      </w:r>
      <w:bookmarkStart w:name="_bookmark3310" w:id="3521"/>
      <w:bookmarkEnd w:id="3521"/>
      <w:r>
        <w:rPr>
          <w:rFonts w:ascii="Arial" w:hAnsi="Arial"/>
          <w:b/>
          <w:sz w:val="18"/>
        </w:rPr>
      </w:r>
      <w:r>
        <w:rPr>
          <w:rFonts w:ascii="Arial" w:hAnsi="Arial"/>
          <w:b/>
          <w:sz w:val="18"/>
        </w:rPr>
        <w:t> </w:t>
      </w:r>
      <w:r>
        <w:rPr>
          <w:sz w:val="18"/>
        </w:rPr>
        <w:t>Topology and attribute data object diagram.</w:t>
      </w:r>
    </w:p>
    <w:p>
      <w:pPr>
        <w:pStyle w:val="BodyText"/>
      </w:pPr>
    </w:p>
    <w:p>
      <w:pPr>
        <w:pStyle w:val="BodyText"/>
      </w:pPr>
    </w:p>
    <w:p>
      <w:pPr>
        <w:pStyle w:val="BodyText"/>
      </w:pPr>
    </w:p>
    <w:p>
      <w:pPr>
        <w:pStyle w:val="BodyText"/>
      </w:pPr>
    </w:p>
    <w:p>
      <w:pPr>
        <w:pStyle w:val="BodyText"/>
        <w:spacing w:before="2"/>
        <w:rPr>
          <w:sz w:val="27"/>
        </w:rPr>
      </w:pPr>
      <w:r>
        <w:rPr/>
        <w:pict>
          <v:shape style="position:absolute;margin-left:244.080002pt;margin-top:17.831905pt;width:45.5pt;height:16.05pt;mso-position-horizontal-relative:page;mso-position-vertical-relative:paragraph;z-index:11000;mso-wrap-distance-left:0;mso-wrap-distance-right:0" type="#_x0000_t202" filled="false" stroked="true" strokeweight=".48001pt" strokecolor="#000000">
            <v:textbox inset="0,0,0,0">
              <w:txbxContent>
                <w:p>
                  <w:pPr>
                    <w:spacing w:before="84"/>
                    <w:ind w:left="37" w:right="0" w:firstLine="0"/>
                    <w:jc w:val="left"/>
                    <w:rPr>
                      <w:rFonts w:ascii="Arial"/>
                      <w:b/>
                      <w:sz w:val="12"/>
                    </w:rPr>
                  </w:pPr>
                  <w:r>
                    <w:rPr>
                      <w:rFonts w:ascii="Arial"/>
                      <w:b/>
                      <w:sz w:val="12"/>
                    </w:rPr>
                    <w:t>vtkObjectBase</w:t>
                  </w:r>
                </w:p>
              </w:txbxContent>
            </v:textbox>
            <v:stroke dashstyle="solid"/>
            <w10:wrap type="topAndBottom"/>
          </v:shape>
        </w:pict>
      </w:r>
    </w:p>
    <w:p>
      <w:pPr>
        <w:pStyle w:val="BodyText"/>
        <w:spacing w:before="2" w:after="1"/>
        <w:rPr>
          <w:sz w:val="21"/>
        </w:rPr>
      </w:pPr>
    </w:p>
    <w:tbl>
      <w:tblPr>
        <w:tblW w:w="0" w:type="auto"/>
        <w:jc w:val="left"/>
        <w:tblInd w:w="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4"/>
        <w:gridCol w:w="385"/>
        <w:gridCol w:w="263"/>
        <w:gridCol w:w="312"/>
        <w:gridCol w:w="281"/>
        <w:gridCol w:w="223"/>
        <w:gridCol w:w="1344"/>
        <w:gridCol w:w="605"/>
        <w:gridCol w:w="685"/>
        <w:gridCol w:w="296"/>
        <w:gridCol w:w="618"/>
        <w:gridCol w:w="292"/>
        <w:gridCol w:w="303"/>
        <w:gridCol w:w="601"/>
        <w:gridCol w:w="509"/>
      </w:tblGrid>
      <w:tr>
        <w:trPr>
          <w:trHeight w:val="126" w:hRule="atLeast"/>
        </w:trPr>
        <w:tc>
          <w:tcPr>
            <w:tcW w:w="1052" w:type="dxa"/>
            <w:gridSpan w:val="3"/>
            <w:vMerge w:val="restart"/>
            <w:tcBorders>
              <w:top w:val="nil"/>
              <w:left w:val="nil"/>
              <w:bottom w:val="nil"/>
              <w:right w:val="nil"/>
            </w:tcBorders>
          </w:tcPr>
          <w:p>
            <w:pPr>
              <w:pStyle w:val="TableParagraph"/>
              <w:rPr>
                <w:rFonts w:ascii="Times New Roman"/>
                <w:sz w:val="16"/>
              </w:rPr>
            </w:pPr>
          </w:p>
        </w:tc>
        <w:tc>
          <w:tcPr>
            <w:tcW w:w="312" w:type="dxa"/>
            <w:tcBorders>
              <w:top w:val="nil"/>
              <w:left w:val="nil"/>
            </w:tcBorders>
          </w:tcPr>
          <w:p>
            <w:pPr>
              <w:pStyle w:val="TableParagraph"/>
              <w:rPr>
                <w:rFonts w:ascii="Times New Roman"/>
                <w:sz w:val="6"/>
              </w:rPr>
            </w:pPr>
          </w:p>
        </w:tc>
        <w:tc>
          <w:tcPr>
            <w:tcW w:w="281" w:type="dxa"/>
            <w:tcBorders>
              <w:right w:val="nil"/>
            </w:tcBorders>
          </w:tcPr>
          <w:p>
            <w:pPr>
              <w:pStyle w:val="TableParagraph"/>
              <w:rPr>
                <w:rFonts w:ascii="Times New Roman"/>
                <w:sz w:val="6"/>
              </w:rPr>
            </w:pPr>
          </w:p>
        </w:tc>
        <w:tc>
          <w:tcPr>
            <w:tcW w:w="4967" w:type="dxa"/>
            <w:gridSpan w:val="9"/>
            <w:vMerge w:val="restart"/>
            <w:tcBorders>
              <w:left w:val="nil"/>
              <w:bottom w:val="nil"/>
            </w:tcBorders>
          </w:tcPr>
          <w:p>
            <w:pPr>
              <w:pStyle w:val="TableParagraph"/>
              <w:rPr>
                <w:rFonts w:ascii="Times New Roman"/>
                <w:sz w:val="16"/>
              </w:rPr>
            </w:pPr>
          </w:p>
        </w:tc>
        <w:tc>
          <w:tcPr>
            <w:tcW w:w="509" w:type="dxa"/>
            <w:vMerge w:val="restart"/>
            <w:tcBorders>
              <w:top w:val="nil"/>
              <w:right w:val="nil"/>
            </w:tcBorders>
          </w:tcPr>
          <w:p>
            <w:pPr>
              <w:pStyle w:val="TableParagraph"/>
              <w:rPr>
                <w:rFonts w:ascii="Times New Roman"/>
                <w:sz w:val="16"/>
              </w:rPr>
            </w:pPr>
          </w:p>
        </w:tc>
      </w:tr>
      <w:tr>
        <w:trPr>
          <w:trHeight w:val="310" w:hRule="atLeast"/>
        </w:trPr>
        <w:tc>
          <w:tcPr>
            <w:tcW w:w="1052" w:type="dxa"/>
            <w:gridSpan w:val="3"/>
            <w:vMerge/>
            <w:tcBorders>
              <w:top w:val="nil"/>
              <w:left w:val="nil"/>
              <w:bottom w:val="nil"/>
              <w:right w:val="nil"/>
            </w:tcBorders>
          </w:tcPr>
          <w:p>
            <w:pPr>
              <w:rPr>
                <w:sz w:val="2"/>
                <w:szCs w:val="2"/>
              </w:rPr>
            </w:pPr>
          </w:p>
        </w:tc>
        <w:tc>
          <w:tcPr>
            <w:tcW w:w="593" w:type="dxa"/>
            <w:gridSpan w:val="2"/>
          </w:tcPr>
          <w:p>
            <w:pPr>
              <w:pStyle w:val="TableParagraph"/>
              <w:spacing w:before="97"/>
              <w:ind w:left="26"/>
              <w:rPr>
                <w:rFonts w:ascii="Arial"/>
                <w:b/>
                <w:sz w:val="12"/>
              </w:rPr>
            </w:pPr>
            <w:r>
              <w:rPr>
                <w:rFonts w:ascii="Arial"/>
                <w:b/>
                <w:sz w:val="12"/>
              </w:rPr>
              <w:t>vtkObject</w:t>
            </w:r>
          </w:p>
        </w:tc>
        <w:tc>
          <w:tcPr>
            <w:tcW w:w="4967" w:type="dxa"/>
            <w:gridSpan w:val="9"/>
            <w:vMerge/>
            <w:tcBorders>
              <w:top w:val="nil"/>
              <w:left w:val="nil"/>
              <w:bottom w:val="nil"/>
            </w:tcBorders>
          </w:tcPr>
          <w:p>
            <w:pPr>
              <w:rPr>
                <w:sz w:val="2"/>
                <w:szCs w:val="2"/>
              </w:rPr>
            </w:pPr>
          </w:p>
        </w:tc>
        <w:tc>
          <w:tcPr>
            <w:tcW w:w="509" w:type="dxa"/>
            <w:vMerge/>
            <w:tcBorders>
              <w:top w:val="nil"/>
              <w:right w:val="nil"/>
            </w:tcBorders>
          </w:tcPr>
          <w:p>
            <w:pPr>
              <w:rPr>
                <w:sz w:val="2"/>
                <w:szCs w:val="2"/>
              </w:rPr>
            </w:pPr>
          </w:p>
        </w:tc>
      </w:tr>
      <w:tr>
        <w:trPr>
          <w:trHeight w:val="265" w:hRule="atLeast"/>
        </w:trPr>
        <w:tc>
          <w:tcPr>
            <w:tcW w:w="6612" w:type="dxa"/>
            <w:gridSpan w:val="14"/>
            <w:tcBorders>
              <w:top w:val="nil"/>
              <w:left w:val="nil"/>
              <w:bottom w:val="nil"/>
            </w:tcBorders>
          </w:tcPr>
          <w:p>
            <w:pPr>
              <w:pStyle w:val="TableParagraph"/>
              <w:ind w:left="1236"/>
              <w:rPr>
                <w:rFonts w:ascii="Times New Roman"/>
                <w:sz w:val="20"/>
              </w:rPr>
            </w:pPr>
            <w:r>
              <w:rPr>
                <w:rFonts w:ascii="Times New Roman"/>
                <w:sz w:val="20"/>
              </w:rPr>
              <w:drawing>
                <wp:inline distT="0" distB="0" distL="0" distR="0">
                  <wp:extent cx="136172" cy="172688"/>
                  <wp:effectExtent l="0" t="0" r="0" b="0"/>
                  <wp:docPr id="407" name="image299.png" descr=""/>
                  <wp:cNvGraphicFramePr>
                    <a:graphicFrameLocks noChangeAspect="1"/>
                  </wp:cNvGraphicFramePr>
                  <a:graphic>
                    <a:graphicData uri="http://schemas.openxmlformats.org/drawingml/2006/picture">
                      <pic:pic>
                        <pic:nvPicPr>
                          <pic:cNvPr id="408" name="image299.png"/>
                          <pic:cNvPicPr/>
                        </pic:nvPicPr>
                        <pic:blipFill>
                          <a:blip r:embed="rId592" cstate="print"/>
                          <a:stretch>
                            <a:fillRect/>
                          </a:stretch>
                        </pic:blipFill>
                        <pic:spPr>
                          <a:xfrm>
                            <a:off x="0" y="0"/>
                            <a:ext cx="136172" cy="172688"/>
                          </a:xfrm>
                          <a:prstGeom prst="rect">
                            <a:avLst/>
                          </a:prstGeom>
                        </pic:spPr>
                      </pic:pic>
                    </a:graphicData>
                  </a:graphic>
                </wp:inline>
              </w:drawing>
            </w:r>
            <w:r>
              <w:rPr>
                <w:rFonts w:ascii="Times New Roman"/>
                <w:sz w:val="20"/>
              </w:rPr>
            </w:r>
          </w:p>
        </w:tc>
        <w:tc>
          <w:tcPr>
            <w:tcW w:w="509" w:type="dxa"/>
            <w:vMerge/>
            <w:tcBorders>
              <w:top w:val="nil"/>
              <w:right w:val="nil"/>
            </w:tcBorders>
          </w:tcPr>
          <w:p>
            <w:pPr>
              <w:rPr>
                <w:sz w:val="2"/>
                <w:szCs w:val="2"/>
              </w:rPr>
            </w:pPr>
          </w:p>
        </w:tc>
      </w:tr>
      <w:tr>
        <w:trPr>
          <w:trHeight w:val="147" w:hRule="atLeast"/>
        </w:trPr>
        <w:tc>
          <w:tcPr>
            <w:tcW w:w="404" w:type="dxa"/>
            <w:tcBorders>
              <w:top w:val="nil"/>
              <w:left w:val="nil"/>
            </w:tcBorders>
          </w:tcPr>
          <w:p>
            <w:pPr>
              <w:pStyle w:val="TableParagraph"/>
              <w:rPr>
                <w:rFonts w:ascii="Times New Roman"/>
                <w:sz w:val="8"/>
              </w:rPr>
            </w:pPr>
          </w:p>
        </w:tc>
        <w:tc>
          <w:tcPr>
            <w:tcW w:w="960" w:type="dxa"/>
            <w:gridSpan w:val="3"/>
          </w:tcPr>
          <w:p>
            <w:pPr>
              <w:pStyle w:val="TableParagraph"/>
              <w:rPr>
                <w:rFonts w:ascii="Times New Roman"/>
                <w:sz w:val="8"/>
              </w:rPr>
            </w:pPr>
          </w:p>
        </w:tc>
        <w:tc>
          <w:tcPr>
            <w:tcW w:w="2453" w:type="dxa"/>
            <w:gridSpan w:val="4"/>
          </w:tcPr>
          <w:p>
            <w:pPr>
              <w:pStyle w:val="TableParagraph"/>
              <w:rPr>
                <w:rFonts w:ascii="Times New Roman"/>
                <w:sz w:val="8"/>
              </w:rPr>
            </w:pPr>
          </w:p>
        </w:tc>
        <w:tc>
          <w:tcPr>
            <w:tcW w:w="1599" w:type="dxa"/>
            <w:gridSpan w:val="3"/>
          </w:tcPr>
          <w:p>
            <w:pPr>
              <w:pStyle w:val="TableParagraph"/>
              <w:rPr>
                <w:rFonts w:ascii="Times New Roman"/>
                <w:sz w:val="8"/>
              </w:rPr>
            </w:pPr>
          </w:p>
        </w:tc>
        <w:tc>
          <w:tcPr>
            <w:tcW w:w="1196" w:type="dxa"/>
            <w:gridSpan w:val="3"/>
            <w:tcBorders>
              <w:top w:val="nil"/>
            </w:tcBorders>
          </w:tcPr>
          <w:p>
            <w:pPr>
              <w:pStyle w:val="TableParagraph"/>
              <w:rPr>
                <w:rFonts w:ascii="Times New Roman"/>
                <w:sz w:val="8"/>
              </w:rPr>
            </w:pPr>
          </w:p>
        </w:tc>
        <w:tc>
          <w:tcPr>
            <w:tcW w:w="509" w:type="dxa"/>
            <w:vMerge/>
            <w:tcBorders>
              <w:top w:val="nil"/>
              <w:right w:val="nil"/>
            </w:tcBorders>
          </w:tcPr>
          <w:p>
            <w:pPr>
              <w:rPr>
                <w:sz w:val="2"/>
                <w:szCs w:val="2"/>
              </w:rPr>
            </w:pPr>
          </w:p>
        </w:tc>
      </w:tr>
      <w:tr>
        <w:trPr>
          <w:trHeight w:val="149" w:hRule="atLeast"/>
        </w:trPr>
        <w:tc>
          <w:tcPr>
            <w:tcW w:w="789" w:type="dxa"/>
            <w:gridSpan w:val="2"/>
            <w:vMerge w:val="restart"/>
          </w:tcPr>
          <w:p>
            <w:pPr>
              <w:pStyle w:val="TableParagraph"/>
              <w:spacing w:before="69"/>
              <w:ind w:left="41"/>
              <w:rPr>
                <w:rFonts w:ascii="Arial"/>
                <w:b/>
                <w:sz w:val="12"/>
              </w:rPr>
            </w:pPr>
            <w:r>
              <w:rPr>
                <w:rFonts w:ascii="Arial"/>
                <w:b/>
                <w:sz w:val="12"/>
              </w:rPr>
              <w:t>vtkExecutive</w:t>
            </w:r>
          </w:p>
        </w:tc>
        <w:tc>
          <w:tcPr>
            <w:tcW w:w="263" w:type="dxa"/>
            <w:tcBorders>
              <w:top w:val="nil"/>
            </w:tcBorders>
          </w:tcPr>
          <w:p>
            <w:pPr>
              <w:pStyle w:val="TableParagraph"/>
              <w:rPr>
                <w:rFonts w:ascii="Times New Roman"/>
                <w:sz w:val="8"/>
              </w:rPr>
            </w:pPr>
          </w:p>
        </w:tc>
        <w:tc>
          <w:tcPr>
            <w:tcW w:w="816" w:type="dxa"/>
            <w:gridSpan w:val="3"/>
            <w:vMerge w:val="restart"/>
          </w:tcPr>
          <w:p>
            <w:pPr>
              <w:pStyle w:val="TableParagraph"/>
              <w:spacing w:before="69"/>
              <w:ind w:left="69" w:right="-15"/>
              <w:rPr>
                <w:rFonts w:ascii="Arial"/>
                <w:b/>
                <w:sz w:val="12"/>
              </w:rPr>
            </w:pPr>
            <w:r>
              <w:rPr>
                <w:rFonts w:ascii="Arial"/>
                <w:b/>
                <w:sz w:val="12"/>
              </w:rPr>
              <w:t>vtkAlgorithm</w:t>
            </w:r>
          </w:p>
        </w:tc>
        <w:tc>
          <w:tcPr>
            <w:tcW w:w="1344" w:type="dxa"/>
            <w:tcBorders>
              <w:top w:val="nil"/>
            </w:tcBorders>
          </w:tcPr>
          <w:p>
            <w:pPr>
              <w:pStyle w:val="TableParagraph"/>
              <w:spacing w:line="122" w:lineRule="exact"/>
              <w:ind w:left="62" w:right="140"/>
              <w:jc w:val="center"/>
              <w:rPr>
                <w:rFonts w:ascii="Arial"/>
                <w:sz w:val="12"/>
              </w:rPr>
            </w:pPr>
            <w:r>
              <w:rPr>
                <w:rFonts w:ascii="Arial"/>
                <w:sz w:val="12"/>
              </w:rPr>
              <w:t>InputPortInformation</w:t>
            </w:r>
          </w:p>
        </w:tc>
        <w:tc>
          <w:tcPr>
            <w:tcW w:w="1290" w:type="dxa"/>
            <w:gridSpan w:val="2"/>
            <w:vMerge w:val="restart"/>
          </w:tcPr>
          <w:p>
            <w:pPr>
              <w:pStyle w:val="TableParagraph"/>
              <w:spacing w:before="69"/>
              <w:ind w:left="56"/>
              <w:rPr>
                <w:rFonts w:ascii="Arial"/>
                <w:b/>
                <w:sz w:val="12"/>
              </w:rPr>
            </w:pPr>
            <w:r>
              <w:rPr>
                <w:rFonts w:ascii="Arial"/>
                <w:b/>
                <w:sz w:val="12"/>
              </w:rPr>
              <w:t>vtkInformationVector</w:t>
            </w:r>
          </w:p>
        </w:tc>
        <w:tc>
          <w:tcPr>
            <w:tcW w:w="296" w:type="dxa"/>
            <w:tcBorders>
              <w:top w:val="nil"/>
            </w:tcBorders>
          </w:tcPr>
          <w:p>
            <w:pPr>
              <w:pStyle w:val="TableParagraph"/>
              <w:rPr>
                <w:rFonts w:ascii="Times New Roman"/>
                <w:sz w:val="8"/>
              </w:rPr>
            </w:pPr>
          </w:p>
        </w:tc>
        <w:tc>
          <w:tcPr>
            <w:tcW w:w="910" w:type="dxa"/>
            <w:gridSpan w:val="2"/>
            <w:vMerge w:val="restart"/>
          </w:tcPr>
          <w:p>
            <w:pPr>
              <w:pStyle w:val="TableParagraph"/>
              <w:spacing w:before="69"/>
              <w:ind w:left="43"/>
              <w:rPr>
                <w:rFonts w:ascii="Arial"/>
                <w:b/>
                <w:sz w:val="12"/>
              </w:rPr>
            </w:pPr>
            <w:r>
              <w:rPr>
                <w:rFonts w:ascii="Arial"/>
                <w:b/>
                <w:sz w:val="12"/>
              </w:rPr>
              <w:t>vtkInformation</w:t>
            </w:r>
          </w:p>
        </w:tc>
        <w:tc>
          <w:tcPr>
            <w:tcW w:w="303" w:type="dxa"/>
            <w:tcBorders>
              <w:top w:val="nil"/>
            </w:tcBorders>
          </w:tcPr>
          <w:p>
            <w:pPr>
              <w:pStyle w:val="TableParagraph"/>
              <w:rPr>
                <w:rFonts w:ascii="Times New Roman"/>
                <w:sz w:val="8"/>
              </w:rPr>
            </w:pPr>
          </w:p>
        </w:tc>
        <w:tc>
          <w:tcPr>
            <w:tcW w:w="1110" w:type="dxa"/>
            <w:gridSpan w:val="2"/>
            <w:vMerge w:val="restart"/>
          </w:tcPr>
          <w:p>
            <w:pPr>
              <w:pStyle w:val="TableParagraph"/>
              <w:spacing w:before="69"/>
              <w:ind w:left="42"/>
              <w:rPr>
                <w:rFonts w:ascii="Arial"/>
                <w:b/>
                <w:sz w:val="12"/>
              </w:rPr>
            </w:pPr>
            <w:r>
              <w:rPr>
                <w:rFonts w:ascii="Arial"/>
                <w:b/>
                <w:sz w:val="12"/>
              </w:rPr>
              <w:t>vtkInformationKey</w:t>
            </w:r>
          </w:p>
        </w:tc>
      </w:tr>
      <w:tr>
        <w:trPr>
          <w:trHeight w:val="150" w:hRule="atLeast"/>
        </w:trPr>
        <w:tc>
          <w:tcPr>
            <w:tcW w:w="789" w:type="dxa"/>
            <w:gridSpan w:val="2"/>
            <w:vMerge/>
            <w:tcBorders>
              <w:top w:val="nil"/>
            </w:tcBorders>
          </w:tcPr>
          <w:p>
            <w:pPr>
              <w:rPr>
                <w:sz w:val="2"/>
                <w:szCs w:val="2"/>
              </w:rPr>
            </w:pPr>
          </w:p>
        </w:tc>
        <w:tc>
          <w:tcPr>
            <w:tcW w:w="263" w:type="dxa"/>
            <w:tcBorders>
              <w:bottom w:val="nil"/>
            </w:tcBorders>
          </w:tcPr>
          <w:p>
            <w:pPr>
              <w:pStyle w:val="TableParagraph"/>
              <w:rPr>
                <w:rFonts w:ascii="Times New Roman"/>
                <w:sz w:val="8"/>
              </w:rPr>
            </w:pPr>
          </w:p>
        </w:tc>
        <w:tc>
          <w:tcPr>
            <w:tcW w:w="816" w:type="dxa"/>
            <w:gridSpan w:val="3"/>
            <w:vMerge/>
            <w:tcBorders>
              <w:top w:val="nil"/>
            </w:tcBorders>
          </w:tcPr>
          <w:p>
            <w:pPr>
              <w:rPr>
                <w:sz w:val="2"/>
                <w:szCs w:val="2"/>
              </w:rPr>
            </w:pPr>
          </w:p>
        </w:tc>
        <w:tc>
          <w:tcPr>
            <w:tcW w:w="1344" w:type="dxa"/>
            <w:tcBorders>
              <w:bottom w:val="nil"/>
            </w:tcBorders>
          </w:tcPr>
          <w:p>
            <w:pPr>
              <w:pStyle w:val="TableParagraph"/>
              <w:spacing w:line="107" w:lineRule="exact" w:before="24"/>
              <w:ind w:left="62" w:right="50"/>
              <w:jc w:val="center"/>
              <w:rPr>
                <w:rFonts w:ascii="Arial"/>
                <w:sz w:val="12"/>
              </w:rPr>
            </w:pPr>
            <w:r>
              <w:rPr>
                <w:rFonts w:ascii="Arial"/>
                <w:sz w:val="12"/>
              </w:rPr>
              <w:t>OutputPortInformation</w:t>
            </w:r>
          </w:p>
        </w:tc>
        <w:tc>
          <w:tcPr>
            <w:tcW w:w="1290" w:type="dxa"/>
            <w:gridSpan w:val="2"/>
            <w:vMerge/>
            <w:tcBorders>
              <w:top w:val="nil"/>
            </w:tcBorders>
          </w:tcPr>
          <w:p>
            <w:pPr>
              <w:rPr>
                <w:sz w:val="2"/>
                <w:szCs w:val="2"/>
              </w:rPr>
            </w:pPr>
          </w:p>
        </w:tc>
        <w:tc>
          <w:tcPr>
            <w:tcW w:w="296" w:type="dxa"/>
            <w:tcBorders>
              <w:bottom w:val="nil"/>
            </w:tcBorders>
          </w:tcPr>
          <w:p>
            <w:pPr>
              <w:pStyle w:val="TableParagraph"/>
              <w:rPr>
                <w:rFonts w:ascii="Times New Roman"/>
                <w:sz w:val="8"/>
              </w:rPr>
            </w:pPr>
          </w:p>
        </w:tc>
        <w:tc>
          <w:tcPr>
            <w:tcW w:w="910" w:type="dxa"/>
            <w:gridSpan w:val="2"/>
            <w:vMerge/>
            <w:tcBorders>
              <w:top w:val="nil"/>
            </w:tcBorders>
          </w:tcPr>
          <w:p>
            <w:pPr>
              <w:rPr>
                <w:sz w:val="2"/>
                <w:szCs w:val="2"/>
              </w:rPr>
            </w:pPr>
          </w:p>
        </w:tc>
        <w:tc>
          <w:tcPr>
            <w:tcW w:w="303" w:type="dxa"/>
            <w:tcBorders>
              <w:bottom w:val="nil"/>
            </w:tcBorders>
          </w:tcPr>
          <w:p>
            <w:pPr>
              <w:pStyle w:val="TableParagraph"/>
              <w:rPr>
                <w:rFonts w:ascii="Times New Roman"/>
                <w:sz w:val="8"/>
              </w:rPr>
            </w:pPr>
          </w:p>
        </w:tc>
        <w:tc>
          <w:tcPr>
            <w:tcW w:w="1110" w:type="dxa"/>
            <w:gridSpan w:val="2"/>
            <w:vMerge/>
            <w:tcBorders>
              <w:top w:val="nil"/>
            </w:tcBorders>
          </w:tcPr>
          <w:p>
            <w:pPr>
              <w:rPr>
                <w:sz w:val="2"/>
                <w:szCs w:val="2"/>
              </w:rPr>
            </w:pPr>
          </w:p>
        </w:tc>
      </w:tr>
    </w:tbl>
    <w:p>
      <w:pPr>
        <w:pStyle w:val="BodyText"/>
      </w:pPr>
    </w:p>
    <w:p>
      <w:pPr>
        <w:pStyle w:val="BodyText"/>
      </w:pPr>
    </w:p>
    <w:p>
      <w:pPr>
        <w:pStyle w:val="BodyText"/>
      </w:pPr>
    </w:p>
    <w:p>
      <w:pPr>
        <w:pStyle w:val="BodyText"/>
      </w:pPr>
    </w:p>
    <w:p>
      <w:pPr>
        <w:pStyle w:val="BodyText"/>
      </w:pPr>
    </w:p>
    <w:p>
      <w:pPr>
        <w:pStyle w:val="BodyText"/>
        <w:spacing w:before="4"/>
      </w:pPr>
    </w:p>
    <w:p>
      <w:pPr>
        <w:spacing w:before="0"/>
        <w:ind w:left="3193" w:right="0" w:firstLine="0"/>
        <w:jc w:val="left"/>
        <w:rPr>
          <w:sz w:val="18"/>
        </w:rPr>
      </w:pPr>
      <w:r>
        <w:rPr/>
        <w:pict>
          <v:group style="position:absolute;margin-left:74.820pt;margin-top:-69.258080pt;width:79.5pt;height:33.4pt;mso-position-horizontal-relative:page;mso-position-vertical-relative:paragraph;z-index:13384" coordorigin="1496,-1385" coordsize="1590,668">
            <v:shape style="position:absolute;left:2073;top:-1386;width:215;height:351" type="#_x0000_t75" stroked="false">
              <v:imagedata r:id="rId593" o:title=""/>
            </v:shape>
            <v:shape style="position:absolute;left:1501;top:-1042;width:1581;height:320" type="#_x0000_t202" filled="false" stroked="true" strokeweight=".48pt" strokecolor="#000000">
              <v:textbox inset="0,0,0,0">
                <w:txbxContent>
                  <w:p>
                    <w:pPr>
                      <w:spacing w:before="95"/>
                      <w:ind w:left="44" w:right="0" w:firstLine="0"/>
                      <w:jc w:val="left"/>
                      <w:rPr>
                        <w:rFonts w:ascii="Arial"/>
                        <w:b/>
                        <w:sz w:val="12"/>
                      </w:rPr>
                    </w:pPr>
                    <w:r>
                      <w:rPr>
                        <w:rFonts w:ascii="Arial"/>
                        <w:b/>
                        <w:sz w:val="12"/>
                      </w:rPr>
                      <w:t>vtkDemandDrivenPipeline</w:t>
                    </w:r>
                  </w:p>
                </w:txbxContent>
              </v:textbox>
              <v:stroke dashstyle="solid"/>
              <w10:wrap type="none"/>
            </v:shape>
            <w10:wrap type="none"/>
          </v:group>
        </w:pict>
      </w:r>
      <w:r>
        <w:rPr/>
        <w:pict>
          <v:group style="position:absolute;margin-left:74.819992pt;margin-top:-35.958111pt;width:107pt;height:34.1pt;mso-position-horizontal-relative:page;mso-position-vertical-relative:paragraph;z-index:13432" coordorigin="1496,-719" coordsize="2140,682">
            <v:shape style="position:absolute;left:2073;top:-720;width:215;height:364" type="#_x0000_t75" stroked="false">
              <v:imagedata r:id="rId594" o:title=""/>
            </v:shape>
            <v:shape style="position:absolute;left:1501;top:-363;width:2130;height:321" type="#_x0000_t202" filled="false" stroked="true" strokeweight=".48001pt" strokecolor="#000000">
              <v:textbox inset="0,0,0,0">
                <w:txbxContent>
                  <w:p>
                    <w:pPr>
                      <w:spacing w:before="96"/>
                      <w:ind w:left="44" w:right="0" w:firstLine="0"/>
                      <w:jc w:val="left"/>
                      <w:rPr>
                        <w:rFonts w:ascii="Arial"/>
                        <w:b/>
                        <w:sz w:val="12"/>
                      </w:rPr>
                    </w:pPr>
                    <w:r>
                      <w:rPr>
                        <w:rFonts w:ascii="Arial"/>
                        <w:b/>
                        <w:sz w:val="12"/>
                      </w:rPr>
                      <w:t>vtkStreamingDemandDrivenPipeline</w:t>
                    </w:r>
                  </w:p>
                </w:txbxContent>
              </v:textbox>
              <v:stroke dashstyle="solid"/>
              <w10:wrap type="none"/>
            </v:shape>
            <w10:wrap type="none"/>
          </v:group>
        </w:pict>
      </w:r>
      <w:r>
        <w:rPr/>
        <w:pict>
          <v:shape style="position:absolute;margin-left:324.240021pt;margin-top:-79.818108pt;width:4.1pt;height:4.1pt;mso-position-horizontal-relative:page;mso-position-vertical-relative:paragraph;z-index:-904624" coordorigin="6485,-1596" coordsize="82,82" path="m6566,-1564l6564,-1571,6564,-1572,6563,-1574,6560,-1578,6559,-1578,6557,-1582,6556,-1583,6556,-1584,6553,-1587,6550,-1589,6548,-1589,6542,-1593,6541,-1594,6527,-1596,6526,-1596,6518,-1595,6517,-1595,6511,-1594,6510,-1593,6504,-1589,6498,-1584,6497,-1584,6492,-1580,6492,-1577,6490,-1571,6488,-1571,6486,-1564,6486,-1562,6485,-1556,6485,-1554,6486,-1547,6486,-1546,6488,-1539,6490,-1539,6492,-1533,6492,-1532,6497,-1527,6498,-1527,6504,-1522,6504,-1521,6510,-1517,6511,-1517,6517,-1516,6518,-1516,6526,-1515,6527,-1515,6541,-1517,6542,-1517,6548,-1521,6550,-1522,6553,-1524,6554,-1526,6556,-1527,6559,-1532,6560,-1533,6561,-1534,6564,-1539,6566,-1544,6566,-1546,6566,-1548,6566,-1563,6566,-1564e" filled="true" fillcolor="#000000" stroked="false">
            <v:path arrowok="t"/>
            <v:fill type="solid"/>
            <w10:wrap type="none"/>
          </v:shape>
        </w:pict>
      </w:r>
      <w:r>
        <w:rPr/>
        <w:pict>
          <v:shape style="position:absolute;margin-left:384.900024pt;margin-top:-79.818108pt;width:4.1pt;height:4.1pt;mso-position-horizontal-relative:page;mso-position-vertical-relative:paragraph;z-index:-904600" coordorigin="7698,-1596" coordsize="82,82" path="m7780,-1556l7779,-1562,7778,-1563,7778,-1564,7776,-1571,7775,-1574,7774,-1577,7772,-1580,7770,-1582,7765,-1587,7763,-1589,7762,-1589,7754,-1593,7753,-1594,7747,-1595,7740,-1596,7739,-1596,7724,-1594,7722,-1593,7716,-1589,7715,-1589,7705,-1580,7705,-1578,7702,-1572,7700,-1571,7698,-1564,7698,-1546,7700,-1539,7702,-1539,7705,-1533,7705,-1532,7716,-1521,7722,-1517,7724,-1517,7739,-1515,7740,-1515,7747,-1516,7753,-1517,7754,-1517,7762,-1521,7765,-1524,7774,-1533,7775,-1536,7776,-1539,7778,-1546,7778,-1547,7779,-1548,7780,-1554,7775,-1554,7775,-1555,7780,-1556e" filled="true" fillcolor="#000000" stroked="false">
            <v:path arrowok="t"/>
            <v:fill type="solid"/>
            <w10:wrap type="none"/>
          </v:shape>
        </w:pict>
      </w:r>
      <w:r>
        <w:rPr/>
        <w:pict>
          <v:group style="position:absolute;margin-left:222pt;margin-top:-69.138084pt;width:253.3pt;height:45.5pt;mso-position-horizontal-relative:page;mso-position-vertical-relative:paragraph;z-index:13576" coordorigin="4440,-1383" coordsize="5066,910">
            <v:shape style="position:absolute;left:8271;top:-1383;width:215;height:274" type="#_x0000_t75" stroked="false">
              <v:imagedata r:id="rId595" o:title=""/>
            </v:shape>
            <v:shape style="position:absolute;left:5748;top:-1111;width:3273;height:161" coordorigin="5748,-1110" coordsize="3273,161" path="m5748,-1110l9020,-1110m9018,-1100l9018,-950m7193,-1100l7193,-950e" filled="false" stroked="true" strokeweight=".48001pt" strokecolor="#000000">
              <v:path arrowok="t"/>
              <v:stroke dashstyle="solid"/>
            </v:shape>
            <v:line style="position:absolute" from="5742,-1100" to="5742,-950" stroked="true" strokeweight=".47998pt" strokecolor="#000000">
              <v:stroke dashstyle="solid"/>
            </v:line>
            <v:shape style="position:absolute;left:6276;top:-1111;width:1676;height:638" coordorigin="6276,-1110" coordsize="1676,638" path="m7951,-1110l7951,-473m6276,-1110l6276,-473e" filled="false" stroked="true" strokeweight=".48001pt" strokecolor="#000000">
              <v:path arrowok="t"/>
              <v:stroke dashstyle="solid"/>
            </v:shape>
            <v:shape style="position:absolute;left:8032;top:-949;width:1468;height:320" type="#_x0000_t202" filled="false" stroked="true" strokeweight=".48001pt" strokecolor="#000000">
              <v:textbox inset="0,0,0,0">
                <w:txbxContent>
                  <w:p>
                    <w:pPr>
                      <w:spacing w:before="83"/>
                      <w:ind w:left="51" w:right="0" w:firstLine="0"/>
                      <w:jc w:val="left"/>
                      <w:rPr>
                        <w:rFonts w:ascii="Arial"/>
                        <w:b/>
                        <w:sz w:val="12"/>
                      </w:rPr>
                    </w:pPr>
                    <w:r>
                      <w:rPr>
                        <w:rFonts w:ascii="Arial"/>
                        <w:b/>
                        <w:sz w:val="12"/>
                      </w:rPr>
                      <w:t>vtkInformationStringKey</w:t>
                    </w:r>
                  </w:p>
                </w:txbxContent>
              </v:textbox>
              <v:stroke dashstyle="solid"/>
              <w10:wrap type="none"/>
            </v:shape>
            <v:shape style="position:absolute;left:6357;top:-949;width:1554;height:320" type="#_x0000_t202" filled="false" stroked="true" strokeweight=".48001pt" strokecolor="#000000">
              <v:textbox inset="0,0,0,0">
                <w:txbxContent>
                  <w:p>
                    <w:pPr>
                      <w:spacing w:before="83"/>
                      <w:ind w:left="38" w:right="0" w:firstLine="0"/>
                      <w:jc w:val="left"/>
                      <w:rPr>
                        <w:rFonts w:ascii="Arial"/>
                        <w:b/>
                        <w:sz w:val="12"/>
                      </w:rPr>
                    </w:pPr>
                    <w:r>
                      <w:rPr>
                        <w:rFonts w:ascii="Arial"/>
                        <w:b/>
                        <w:sz w:val="12"/>
                      </w:rPr>
                      <w:t>vtkInformationIntegerKey</w:t>
                    </w:r>
                  </w:p>
                </w:txbxContent>
              </v:textbox>
              <v:stroke dashstyle="solid"/>
              <w10:wrap type="none"/>
            </v:shape>
            <v:shape style="position:absolute;left:4444;top:-949;width:1740;height:320" type="#_x0000_t202" filled="false" stroked="true" strokeweight=".48001pt" strokecolor="#000000">
              <v:textbox inset="0,0,0,0">
                <w:txbxContent>
                  <w:p>
                    <w:pPr>
                      <w:spacing w:before="83"/>
                      <w:ind w:left="39" w:right="0" w:firstLine="0"/>
                      <w:jc w:val="left"/>
                      <w:rPr>
                        <w:rFonts w:ascii="Arial"/>
                        <w:b/>
                        <w:sz w:val="12"/>
                      </w:rPr>
                    </w:pPr>
                    <w:r>
                      <w:rPr>
                        <w:rFonts w:ascii="Arial"/>
                        <w:b/>
                        <w:sz w:val="12"/>
                      </w:rPr>
                      <w:t>vtkInformationDataObjectKey</w:t>
                    </w:r>
                  </w:p>
                </w:txbxContent>
              </v:textbox>
              <v:stroke dashstyle="solid"/>
              <w10:wrap type="none"/>
            </v:shape>
            <w10:wrap type="none"/>
          </v:group>
        </w:pict>
      </w:r>
      <w:r>
        <w:rPr/>
        <w:pict>
          <v:line style="position:absolute;mso-position-horizontal-relative:page;mso-position-vertical-relative:paragraph;z-index:13600" from="317.640015pt,-31.458097pt" to="393.600015pt,-31.458097pt" stroked="true" strokeweight=".48001pt" strokecolor="#000000">
            <v:stroke dashstyle="solid"/>
            <w10:wrap type="none"/>
          </v:line>
        </w:pict>
      </w:r>
      <w:r>
        <w:rPr/>
        <w:pict>
          <v:shape style="position:absolute;margin-left:358.619995pt;margin-top:-23.538082pt;width:79.9pt;height:16.05pt;mso-position-horizontal-relative:page;mso-position-vertical-relative:paragraph;z-index:13624" type="#_x0000_t202" filled="false" stroked="true" strokeweight=".47998pt" strokecolor="#000000">
            <v:textbox inset="0,0,0,0">
              <w:txbxContent>
                <w:p>
                  <w:pPr>
                    <w:spacing w:before="80"/>
                    <w:ind w:left="43" w:right="0" w:firstLine="0"/>
                    <w:jc w:val="left"/>
                    <w:rPr>
                      <w:rFonts w:ascii="Arial"/>
                      <w:b/>
                      <w:sz w:val="12"/>
                    </w:rPr>
                  </w:pPr>
                  <w:r>
                    <w:rPr>
                      <w:rFonts w:ascii="Arial"/>
                      <w:b/>
                      <w:sz w:val="12"/>
                    </w:rPr>
                    <w:t>vtkInformationRequestKey</w:t>
                  </w:r>
                </w:p>
              </w:txbxContent>
            </v:textbox>
            <v:stroke dashstyle="solid"/>
            <w10:wrap type="none"/>
          </v:shape>
        </w:pict>
      </w:r>
      <w:r>
        <w:rPr/>
        <w:pict>
          <v:shape style="position:absolute;margin-left:253.979996pt;margin-top:-23.538082pt;width:95pt;height:16.05pt;mso-position-horizontal-relative:page;mso-position-vertical-relative:paragraph;z-index:13648" type="#_x0000_t202" filled="false" stroked="true" strokeweight=".48001pt" strokecolor="#000000">
            <v:textbox inset="0,0,0,0">
              <w:txbxContent>
                <w:p>
                  <w:pPr>
                    <w:spacing w:before="80"/>
                    <w:ind w:left="47" w:right="0" w:firstLine="0"/>
                    <w:jc w:val="left"/>
                    <w:rPr>
                      <w:rFonts w:ascii="Arial"/>
                      <w:b/>
                      <w:sz w:val="12"/>
                    </w:rPr>
                  </w:pPr>
                  <w:r>
                    <w:rPr>
                      <w:rFonts w:ascii="Arial"/>
                      <w:b/>
                      <w:sz w:val="12"/>
                    </w:rPr>
                    <w:t>vtkInformationDoubleVectorKey</w:t>
                  </w:r>
                </w:p>
              </w:txbxContent>
            </v:textbox>
            <v:stroke dashstyle="solid"/>
            <w10:wrap type="none"/>
          </v:shape>
        </w:pict>
      </w:r>
      <w:r>
        <w:rPr>
          <w:rFonts w:ascii="Arial" w:hAnsi="Arial"/>
          <w:b/>
          <w:sz w:val="18"/>
        </w:rPr>
        <w:t>Figure 19–6 </w:t>
      </w:r>
      <w:r>
        <w:rPr>
          <w:sz w:val="18"/>
        </w:rPr>
        <w:t>Pipeline object diagram.</w:t>
      </w:r>
    </w:p>
    <w:p>
      <w:pPr>
        <w:pStyle w:val="BodyText"/>
      </w:pPr>
    </w:p>
    <w:p>
      <w:pPr>
        <w:pStyle w:val="BodyText"/>
        <w:spacing w:before="9"/>
        <w:rPr>
          <w:sz w:val="23"/>
        </w:rPr>
      </w:pPr>
    </w:p>
    <w:p>
      <w:pPr>
        <w:pStyle w:val="Heading6"/>
        <w:spacing w:before="93"/>
      </w:pPr>
      <w:bookmarkStart w:name="_bookmark3311" w:id="3522"/>
      <w:bookmarkEnd w:id="3522"/>
      <w:r>
        <w:rPr>
          <w:b w:val="0"/>
        </w:rPr>
      </w:r>
      <w:bookmarkStart w:name="_bookmark3312" w:id="3523"/>
      <w:bookmarkEnd w:id="3523"/>
      <w:r>
        <w:rPr>
          <w:b w:val="0"/>
        </w:rPr>
      </w:r>
      <w:r>
        <w:rPr>
          <w:color w:val="0C7652"/>
        </w:rPr>
        <w:t>Graphics</w:t>
      </w:r>
    </w:p>
    <w:p>
      <w:pPr>
        <w:pStyle w:val="BodyText"/>
        <w:spacing w:line="249" w:lineRule="auto" w:before="110"/>
        <w:ind w:left="661" w:right="894"/>
        <w:jc w:val="both"/>
      </w:pPr>
      <w:r>
        <w:rPr/>
        <w:t>The graphics object diagram is shown in </w:t>
      </w:r>
      <w:r>
        <w:rPr>
          <w:rFonts w:ascii="Arial" w:hAnsi="Arial"/>
          <w:b/>
          <w:sz w:val="18"/>
        </w:rPr>
        <w:t>Figure 19–10</w:t>
      </w:r>
      <w:r>
        <w:rPr/>
        <w:t>. The diagram has been extended to include some associations with objects in the system. If you are unfamiliar with the object-oriented graphics notation see Rumbaugh et al., </w:t>
      </w:r>
      <w:r>
        <w:rPr>
          <w:i/>
        </w:rPr>
        <w:t>Object-Oriented Modeling and Design</w:t>
      </w:r>
      <w:r>
        <w:rPr/>
        <w:t>.</w:t>
      </w:r>
    </w:p>
    <w:p>
      <w:pPr>
        <w:pStyle w:val="BodyText"/>
        <w:rPr>
          <w:sz w:val="28"/>
        </w:rPr>
      </w:pPr>
    </w:p>
    <w:p>
      <w:pPr>
        <w:pStyle w:val="Heading6"/>
        <w:ind w:left="1139"/>
      </w:pPr>
      <w:bookmarkStart w:name="_bookmark3313" w:id="3524"/>
      <w:bookmarkEnd w:id="3524"/>
      <w:r>
        <w:rPr>
          <w:b w:val="0"/>
        </w:rPr>
      </w:r>
      <w:bookmarkStart w:name="_bookmark3314" w:id="3525"/>
      <w:bookmarkEnd w:id="3525"/>
      <w:r>
        <w:rPr>
          <w:b w:val="0"/>
        </w:rPr>
      </w:r>
      <w:r>
        <w:rPr>
          <w:color w:val="0C7652"/>
        </w:rPr>
        <w:t>Volume Rendering</w:t>
      </w:r>
    </w:p>
    <w:p>
      <w:pPr>
        <w:pStyle w:val="BodyText"/>
        <w:spacing w:line="249" w:lineRule="auto" w:before="111"/>
        <w:ind w:left="661" w:right="896"/>
        <w:jc w:val="both"/>
      </w:pPr>
      <w:r>
        <w:rPr/>
        <w:t>The</w:t>
      </w:r>
      <w:r>
        <w:rPr>
          <w:spacing w:val="-4"/>
        </w:rPr>
        <w:t> </w:t>
      </w:r>
      <w:r>
        <w:rPr/>
        <w:t>volume</w:t>
      </w:r>
      <w:r>
        <w:rPr>
          <w:spacing w:val="-3"/>
        </w:rPr>
        <w:t> </w:t>
      </w:r>
      <w:r>
        <w:rPr/>
        <w:t>rendering</w:t>
      </w:r>
      <w:r>
        <w:rPr>
          <w:spacing w:val="-3"/>
        </w:rPr>
        <w:t> </w:t>
      </w:r>
      <w:r>
        <w:rPr/>
        <w:t>class</w:t>
      </w:r>
      <w:r>
        <w:rPr>
          <w:spacing w:val="-3"/>
        </w:rPr>
        <w:t> </w:t>
      </w:r>
      <w:r>
        <w:rPr/>
        <w:t>hierarchy</w:t>
      </w:r>
      <w:r>
        <w:rPr>
          <w:spacing w:val="-3"/>
        </w:rPr>
        <w:t> </w:t>
      </w:r>
      <w:r>
        <w:rPr/>
        <w:t>is</w:t>
      </w:r>
      <w:r>
        <w:rPr>
          <w:spacing w:val="-3"/>
        </w:rPr>
        <w:t> </w:t>
      </w:r>
      <w:r>
        <w:rPr/>
        <w:t>shown</w:t>
      </w:r>
      <w:r>
        <w:rPr>
          <w:spacing w:val="-3"/>
        </w:rPr>
        <w:t> </w:t>
      </w:r>
      <w:r>
        <w:rPr/>
        <w:t>in</w:t>
      </w:r>
      <w:r>
        <w:rPr>
          <w:spacing w:val="-2"/>
        </w:rPr>
        <w:t> </w:t>
      </w:r>
      <w:r>
        <w:rPr>
          <w:rFonts w:ascii="Arial" w:hAnsi="Arial"/>
          <w:b/>
          <w:sz w:val="18"/>
        </w:rPr>
        <w:t>Figure</w:t>
      </w:r>
      <w:r>
        <w:rPr>
          <w:rFonts w:ascii="Arial" w:hAnsi="Arial"/>
          <w:b/>
          <w:spacing w:val="-4"/>
          <w:sz w:val="18"/>
        </w:rPr>
        <w:t> </w:t>
      </w:r>
      <w:r>
        <w:rPr>
          <w:rFonts w:ascii="Arial" w:hAnsi="Arial"/>
          <w:b/>
          <w:spacing w:val="-3"/>
          <w:sz w:val="18"/>
        </w:rPr>
        <w:t>19–11</w:t>
      </w:r>
      <w:r>
        <w:rPr>
          <w:spacing w:val="-3"/>
        </w:rPr>
        <w:t>. </w:t>
      </w:r>
      <w:r>
        <w:rPr/>
        <w:t>The</w:t>
      </w:r>
      <w:r>
        <w:rPr>
          <w:spacing w:val="-3"/>
        </w:rPr>
        <w:t> </w:t>
      </w:r>
      <w:r>
        <w:rPr/>
        <w:t>hierarchy</w:t>
      </w:r>
      <w:r>
        <w:rPr>
          <w:spacing w:val="-3"/>
        </w:rPr>
        <w:t> </w:t>
      </w:r>
      <w:r>
        <w:rPr/>
        <w:t>for</w:t>
      </w:r>
      <w:r>
        <w:rPr>
          <w:spacing w:val="-4"/>
        </w:rPr>
        <w:t> </w:t>
      </w:r>
      <w:r>
        <w:rPr/>
        <w:t>structured</w:t>
      </w:r>
      <w:r>
        <w:rPr>
          <w:spacing w:val="-4"/>
        </w:rPr>
        <w:t> </w:t>
      </w:r>
      <w:r>
        <w:rPr/>
        <w:t>volume rendering is shown in </w:t>
      </w:r>
      <w:r>
        <w:rPr>
          <w:rFonts w:ascii="Arial" w:hAnsi="Arial"/>
          <w:b/>
          <w:sz w:val="18"/>
        </w:rPr>
        <w:t>Figure 19–12</w:t>
      </w:r>
      <w:r>
        <w:rPr/>
        <w:t>, and the one for unstructured grid volume rendering is shown in </w:t>
      </w:r>
      <w:r>
        <w:rPr>
          <w:rFonts w:ascii="Arial" w:hAnsi="Arial"/>
          <w:b/>
          <w:sz w:val="18"/>
        </w:rPr>
        <w:t>Figure 19–13</w:t>
      </w:r>
      <w:r>
        <w:rPr/>
        <w:t>. Note that </w:t>
      </w:r>
      <w:r>
        <w:rPr>
          <w:spacing w:val="-3"/>
        </w:rPr>
        <w:t>VTK’s </w:t>
      </w:r>
      <w:r>
        <w:rPr/>
        <w:t>volume rendering process supports mixing volumes, surfaces, and annotation. Just make sure that the surface geometry is</w:t>
      </w:r>
      <w:r>
        <w:rPr>
          <w:spacing w:val="-6"/>
        </w:rPr>
        <w:t> </w:t>
      </w:r>
      <w:r>
        <w:rPr/>
        <w:t>opaque.</w:t>
      </w:r>
    </w:p>
    <w:p>
      <w:pPr>
        <w:spacing w:after="0" w:line="249" w:lineRule="auto"/>
        <w:jc w:val="both"/>
        <w:sectPr>
          <w:pgSz w:w="10440" w:h="13680"/>
          <w:pgMar w:header="772" w:footer="0" w:top="980" w:bottom="280" w:left="780" w:right="0"/>
        </w:sectPr>
      </w:pPr>
    </w:p>
    <w:p>
      <w:pPr>
        <w:pStyle w:val="BodyText"/>
      </w:pPr>
      <w:r>
        <w:rPr/>
        <w:pict>
          <v:group style="position:absolute;margin-left:226.979996pt;margin-top:90.600014pt;width:40pt;height:33.15pt;mso-position-horizontal-relative:page;mso-position-vertical-relative:page;z-index:13816" coordorigin="4540,1812" coordsize="800,663">
            <v:shape style="position:absolute;left:4832;top:1812;width:215;height:362" type="#_x0000_t75" stroked="false">
              <v:imagedata r:id="rId598" o:title=""/>
            </v:shape>
            <v:shape style="position:absolute;left:4544;top:2150;width:790;height:320" type="#_x0000_t202" filled="false" stroked="true" strokeweight=".48001pt" strokecolor="#000000">
              <v:textbox inset="0,0,0,0">
                <w:txbxContent>
                  <w:p>
                    <w:pPr>
                      <w:spacing w:before="84"/>
                      <w:ind w:left="32" w:right="0" w:firstLine="0"/>
                      <w:jc w:val="left"/>
                      <w:rPr>
                        <w:rFonts w:ascii="Arial"/>
                        <w:b/>
                        <w:sz w:val="12"/>
                      </w:rPr>
                    </w:pPr>
                    <w:r>
                      <w:rPr>
                        <w:rFonts w:ascii="Arial"/>
                        <w:b/>
                        <w:sz w:val="12"/>
                      </w:rPr>
                      <w:t>vtkAlgorithm</w:t>
                    </w:r>
                  </w:p>
                </w:txbxContent>
              </v:textbox>
              <v:stroke dashstyle="solid"/>
              <w10:wrap type="none"/>
            </v:shape>
            <w10:wrap type="none"/>
          </v:group>
        </w:pict>
      </w:r>
      <w:r>
        <w:rPr/>
        <w:pict>
          <v:group style="position:absolute;margin-left:144.959991pt;margin-top:144.12001pt;width:92pt;height:29.2pt;mso-position-horizontal-relative:page;mso-position-vertical-relative:page;z-index:14104" coordorigin="2899,2882" coordsize="1840,584">
            <v:shape style="position:absolute;left:3745;top:3205;width:215;height:261" type="#_x0000_t75" stroked="false">
              <v:imagedata r:id="rId599" o:title=""/>
            </v:shape>
            <v:shape style="position:absolute;left:2904;top:2887;width:1830;height:321" type="#_x0000_t202" filled="false" stroked="true" strokeweight=".48pt" strokecolor="#000000">
              <v:textbox inset="0,0,0,0">
                <w:txbxContent>
                  <w:p>
                    <w:pPr>
                      <w:spacing w:before="78"/>
                      <w:ind w:left="54" w:right="0" w:firstLine="0"/>
                      <w:jc w:val="left"/>
                      <w:rPr>
                        <w:rFonts w:ascii="Arial"/>
                        <w:b/>
                        <w:sz w:val="12"/>
                      </w:rPr>
                    </w:pPr>
                    <w:r>
                      <w:rPr>
                        <w:rFonts w:ascii="Arial"/>
                        <w:b/>
                        <w:sz w:val="12"/>
                      </w:rPr>
                      <w:t>vtkUnstructuredGridAlgorithm</w:t>
                    </w:r>
                  </w:p>
                </w:txbxContent>
              </v:textbox>
              <v:stroke dashstyle="solid"/>
              <w10:wrap type="none"/>
            </v:shape>
            <w10:wrap type="none"/>
          </v:group>
        </w:pict>
      </w:r>
    </w:p>
    <w:p>
      <w:pPr>
        <w:pStyle w:val="BodyText"/>
        <w:spacing w:before="5"/>
        <w:rPr>
          <w:sz w:val="23"/>
        </w:rPr>
      </w:pPr>
    </w:p>
    <w:p>
      <w:pPr>
        <w:pStyle w:val="BodyText"/>
        <w:ind w:left="3844"/>
      </w:pPr>
      <w:r>
        <w:rPr/>
        <w:pict>
          <v:shape style="width:31.05pt;height:16pt;mso-position-horizontal-relative:char;mso-position-vertical-relative:line" type="#_x0000_t202" filled="false" stroked="true" strokeweight=".47998pt" strokecolor="#000000">
            <w10:anchorlock/>
            <v:textbox inset="0,0,0,0">
              <w:txbxContent>
                <w:p>
                  <w:pPr>
                    <w:spacing w:before="84"/>
                    <w:ind w:left="44" w:right="0" w:firstLine="0"/>
                    <w:jc w:val="left"/>
                    <w:rPr>
                      <w:rFonts w:ascii="Arial"/>
                      <w:b/>
                      <w:sz w:val="12"/>
                    </w:rPr>
                  </w:pPr>
                  <w:r>
                    <w:rPr>
                      <w:rFonts w:ascii="Arial"/>
                      <w:b/>
                      <w:sz w:val="12"/>
                    </w:rPr>
                    <w:t>vtkObject</w:t>
                  </w:r>
                </w:p>
              </w:txbxContent>
            </v:textbox>
            <v:stroke dashstyle="solid"/>
          </v:shape>
        </w:pict>
      </w:r>
      <w:r>
        <w:rPr/>
      </w: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21"/>
        </w:rPr>
      </w:pPr>
    </w:p>
    <w:tbl>
      <w:tblPr>
        <w:tblW w:w="0" w:type="auto"/>
        <w:jc w:val="left"/>
        <w:tblInd w:w="2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96"/>
        <w:gridCol w:w="436"/>
        <w:gridCol w:w="86"/>
        <w:gridCol w:w="480"/>
        <w:gridCol w:w="406"/>
      </w:tblGrid>
      <w:tr>
        <w:trPr>
          <w:trHeight w:val="142" w:hRule="atLeast"/>
        </w:trPr>
        <w:tc>
          <w:tcPr>
            <w:tcW w:w="496" w:type="dxa"/>
            <w:tcBorders>
              <w:top w:val="nil"/>
              <w:left w:val="nil"/>
            </w:tcBorders>
          </w:tcPr>
          <w:p>
            <w:pPr>
              <w:pStyle w:val="TableParagraph"/>
              <w:rPr>
                <w:rFonts w:ascii="Times New Roman"/>
                <w:sz w:val="8"/>
              </w:rPr>
            </w:pPr>
          </w:p>
        </w:tc>
        <w:tc>
          <w:tcPr>
            <w:tcW w:w="436" w:type="dxa"/>
            <w:tcBorders>
              <w:right w:val="nil"/>
            </w:tcBorders>
          </w:tcPr>
          <w:p>
            <w:pPr>
              <w:pStyle w:val="TableParagraph"/>
              <w:rPr>
                <w:rFonts w:ascii="Times New Roman"/>
                <w:sz w:val="8"/>
              </w:rPr>
            </w:pPr>
          </w:p>
        </w:tc>
        <w:tc>
          <w:tcPr>
            <w:tcW w:w="86" w:type="dxa"/>
            <w:vMerge w:val="restart"/>
            <w:tcBorders>
              <w:left w:val="nil"/>
              <w:bottom w:val="nil"/>
              <w:right w:val="nil"/>
            </w:tcBorders>
          </w:tcPr>
          <w:p>
            <w:pPr>
              <w:pStyle w:val="TableParagraph"/>
              <w:rPr>
                <w:rFonts w:ascii="Times New Roman"/>
                <w:sz w:val="16"/>
              </w:rPr>
            </w:pPr>
          </w:p>
        </w:tc>
        <w:tc>
          <w:tcPr>
            <w:tcW w:w="480" w:type="dxa"/>
            <w:tcBorders>
              <w:left w:val="nil"/>
            </w:tcBorders>
          </w:tcPr>
          <w:p>
            <w:pPr>
              <w:pStyle w:val="TableParagraph"/>
              <w:rPr>
                <w:rFonts w:ascii="Times New Roman"/>
                <w:sz w:val="8"/>
              </w:rPr>
            </w:pPr>
          </w:p>
        </w:tc>
        <w:tc>
          <w:tcPr>
            <w:tcW w:w="406" w:type="dxa"/>
            <w:tcBorders>
              <w:top w:val="nil"/>
              <w:right w:val="nil"/>
            </w:tcBorders>
          </w:tcPr>
          <w:p>
            <w:pPr>
              <w:pStyle w:val="TableParagraph"/>
              <w:rPr>
                <w:rFonts w:ascii="Times New Roman"/>
                <w:sz w:val="8"/>
              </w:rPr>
            </w:pPr>
          </w:p>
        </w:tc>
      </w:tr>
      <w:tr>
        <w:trPr>
          <w:trHeight w:val="309" w:hRule="atLeast"/>
        </w:trPr>
        <w:tc>
          <w:tcPr>
            <w:tcW w:w="932" w:type="dxa"/>
            <w:gridSpan w:val="2"/>
          </w:tcPr>
          <w:p>
            <w:pPr>
              <w:pStyle w:val="TableParagraph"/>
              <w:spacing w:before="93"/>
              <w:ind w:left="57"/>
              <w:rPr>
                <w:rFonts w:ascii="Arial"/>
                <w:b/>
                <w:sz w:val="12"/>
              </w:rPr>
            </w:pPr>
            <w:r>
              <w:rPr>
                <w:rFonts w:ascii="Arial"/>
                <w:b/>
                <w:sz w:val="12"/>
              </w:rPr>
              <w:t>vtkDelaunay3D</w:t>
            </w:r>
          </w:p>
        </w:tc>
        <w:tc>
          <w:tcPr>
            <w:tcW w:w="86" w:type="dxa"/>
            <w:vMerge/>
            <w:tcBorders>
              <w:top w:val="nil"/>
              <w:left w:val="nil"/>
              <w:bottom w:val="nil"/>
              <w:right w:val="nil"/>
            </w:tcBorders>
          </w:tcPr>
          <w:p>
            <w:pPr>
              <w:rPr>
                <w:sz w:val="2"/>
                <w:szCs w:val="2"/>
              </w:rPr>
            </w:pPr>
          </w:p>
        </w:tc>
        <w:tc>
          <w:tcPr>
            <w:tcW w:w="886" w:type="dxa"/>
            <w:gridSpan w:val="2"/>
          </w:tcPr>
          <w:p>
            <w:pPr>
              <w:pStyle w:val="TableParagraph"/>
              <w:spacing w:before="93"/>
              <w:ind w:left="25"/>
              <w:rPr>
                <w:rFonts w:ascii="Arial"/>
                <w:b/>
                <w:sz w:val="12"/>
              </w:rPr>
            </w:pPr>
            <w:r>
              <w:rPr>
                <w:rFonts w:ascii="Arial"/>
                <w:b/>
                <w:sz w:val="12"/>
              </w:rPr>
              <w:t>vtkShrinkFilter</w:t>
            </w:r>
          </w:p>
        </w:tc>
      </w:tr>
    </w:tbl>
    <w:p>
      <w:pPr>
        <w:pStyle w:val="BodyText"/>
      </w:pPr>
    </w:p>
    <w:p>
      <w:pPr>
        <w:pStyle w:val="BodyText"/>
      </w:pPr>
    </w:p>
    <w:p>
      <w:pPr>
        <w:pStyle w:val="BodyText"/>
        <w:spacing w:before="4"/>
        <w:rPr>
          <w:sz w:val="26"/>
        </w:rPr>
      </w:pPr>
      <w:r>
        <w:rPr/>
        <w:pict>
          <v:group style="position:absolute;margin-left:48.299999pt;margin-top:17.141949pt;width:86.6pt;height:49.45pt;mso-position-horizontal-relative:page;mso-position-vertical-relative:paragraph;z-index:11720;mso-wrap-distance-left:0;mso-wrap-distance-right:0" coordorigin="966,343" coordsize="1732,989">
            <v:shape style="position:absolute;left:1501;top:664;width:215;height:363" type="#_x0000_t75" stroked="false">
              <v:imagedata r:id="rId600" o:title=""/>
            </v:shape>
            <v:shape style="position:absolute;left:970;top:347;width:1722;height:320" type="#_x0000_t202" filled="false" stroked="true" strokeweight=".48pt" strokecolor="#000000">
              <v:textbox inset="0,0,0,0">
                <w:txbxContent>
                  <w:p>
                    <w:pPr>
                      <w:spacing w:before="90"/>
                      <w:ind w:left="25" w:right="0" w:firstLine="0"/>
                      <w:jc w:val="left"/>
                      <w:rPr>
                        <w:rFonts w:ascii="Arial"/>
                        <w:b/>
                        <w:sz w:val="12"/>
                      </w:rPr>
                    </w:pPr>
                    <w:r>
                      <w:rPr>
                        <w:rFonts w:ascii="Arial"/>
                        <w:b/>
                        <w:sz w:val="12"/>
                      </w:rPr>
                      <w:t>vtkThreadedImageAlgorithm</w:t>
                    </w:r>
                  </w:p>
                </w:txbxContent>
              </v:textbox>
              <v:stroke dashstyle="solid"/>
              <w10:wrap type="none"/>
            </v:shape>
            <v:shape style="position:absolute;left:1032;top:1006;width:1146;height:321" type="#_x0000_t202" filled="false" stroked="true" strokeweight=".48001pt" strokecolor="#000000">
              <v:textbox inset="0,0,0,0">
                <w:txbxContent>
                  <w:p>
                    <w:pPr>
                      <w:spacing w:before="80"/>
                      <w:ind w:left="22" w:right="0" w:firstLine="0"/>
                      <w:jc w:val="left"/>
                      <w:rPr>
                        <w:rFonts w:ascii="Arial"/>
                        <w:b/>
                        <w:sz w:val="12"/>
                      </w:rPr>
                    </w:pPr>
                    <w:r>
                      <w:rPr>
                        <w:rFonts w:ascii="Arial"/>
                        <w:b/>
                        <w:sz w:val="12"/>
                      </w:rPr>
                      <w:t>vtkImageShiftScale</w:t>
                    </w:r>
                  </w:p>
                </w:txbxContent>
              </v:textbox>
              <v:stroke dashstyle="solid"/>
              <w10:wrap type="none"/>
            </v:shape>
            <w10:wrap type="topAndBottom"/>
          </v:group>
        </w:pict>
      </w:r>
      <w:r>
        <w:rPr/>
        <w:pict>
          <v:shape style="position:absolute;margin-left:145.559998pt;margin-top:46.721973pt;width:161.85pt;height:23.6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08"/>
                    <w:gridCol w:w="180"/>
                    <w:gridCol w:w="596"/>
                    <w:gridCol w:w="551"/>
                    <w:gridCol w:w="91"/>
                    <w:gridCol w:w="495"/>
                    <w:gridCol w:w="501"/>
                  </w:tblGrid>
                  <w:tr>
                    <w:trPr>
                      <w:trHeight w:val="132" w:hRule="atLeast"/>
                    </w:trPr>
                    <w:tc>
                      <w:tcPr>
                        <w:tcW w:w="808" w:type="dxa"/>
                        <w:tcBorders>
                          <w:top w:val="nil"/>
                          <w:left w:val="nil"/>
                        </w:tcBorders>
                      </w:tcPr>
                      <w:p>
                        <w:pPr>
                          <w:pStyle w:val="TableParagraph"/>
                          <w:rPr>
                            <w:rFonts w:ascii="Times New Roman"/>
                            <w:sz w:val="8"/>
                          </w:rPr>
                        </w:pPr>
                      </w:p>
                    </w:tc>
                    <w:tc>
                      <w:tcPr>
                        <w:tcW w:w="180" w:type="dxa"/>
                        <w:tcBorders>
                          <w:right w:val="nil"/>
                        </w:tcBorders>
                      </w:tcPr>
                      <w:p>
                        <w:pPr>
                          <w:pStyle w:val="TableParagraph"/>
                          <w:rPr>
                            <w:rFonts w:ascii="Times New Roman"/>
                            <w:sz w:val="8"/>
                          </w:rPr>
                        </w:pPr>
                      </w:p>
                    </w:tc>
                    <w:tc>
                      <w:tcPr>
                        <w:tcW w:w="596" w:type="dxa"/>
                        <w:tcBorders>
                          <w:left w:val="nil"/>
                        </w:tcBorders>
                      </w:tcPr>
                      <w:p>
                        <w:pPr>
                          <w:pStyle w:val="TableParagraph"/>
                          <w:rPr>
                            <w:rFonts w:ascii="Times New Roman"/>
                            <w:sz w:val="8"/>
                          </w:rPr>
                        </w:pPr>
                      </w:p>
                    </w:tc>
                    <w:tc>
                      <w:tcPr>
                        <w:tcW w:w="551" w:type="dxa"/>
                        <w:tcBorders>
                          <w:right w:val="nil"/>
                        </w:tcBorders>
                      </w:tcPr>
                      <w:p>
                        <w:pPr>
                          <w:pStyle w:val="TableParagraph"/>
                          <w:rPr>
                            <w:rFonts w:ascii="Times New Roman"/>
                            <w:sz w:val="8"/>
                          </w:rPr>
                        </w:pPr>
                      </w:p>
                    </w:tc>
                    <w:tc>
                      <w:tcPr>
                        <w:tcW w:w="91" w:type="dxa"/>
                        <w:vMerge w:val="restart"/>
                        <w:tcBorders>
                          <w:left w:val="nil"/>
                          <w:bottom w:val="nil"/>
                          <w:right w:val="nil"/>
                        </w:tcBorders>
                      </w:tcPr>
                      <w:p>
                        <w:pPr>
                          <w:pStyle w:val="TableParagraph"/>
                          <w:rPr>
                            <w:rFonts w:ascii="Times New Roman"/>
                            <w:sz w:val="16"/>
                          </w:rPr>
                        </w:pPr>
                      </w:p>
                    </w:tc>
                    <w:tc>
                      <w:tcPr>
                        <w:tcW w:w="495" w:type="dxa"/>
                        <w:tcBorders>
                          <w:left w:val="nil"/>
                        </w:tcBorders>
                      </w:tcPr>
                      <w:p>
                        <w:pPr>
                          <w:pStyle w:val="TableParagraph"/>
                          <w:rPr>
                            <w:rFonts w:ascii="Times New Roman"/>
                            <w:sz w:val="8"/>
                          </w:rPr>
                        </w:pPr>
                      </w:p>
                    </w:tc>
                    <w:tc>
                      <w:tcPr>
                        <w:tcW w:w="501" w:type="dxa"/>
                        <w:tcBorders>
                          <w:top w:val="nil"/>
                          <w:right w:val="nil"/>
                        </w:tcBorders>
                      </w:tcPr>
                      <w:p>
                        <w:pPr>
                          <w:pStyle w:val="TableParagraph"/>
                          <w:rPr>
                            <w:rFonts w:ascii="Times New Roman"/>
                            <w:sz w:val="8"/>
                          </w:rPr>
                        </w:pPr>
                      </w:p>
                    </w:tc>
                  </w:tr>
                  <w:tr>
                    <w:trPr>
                      <w:trHeight w:val="309" w:hRule="atLeast"/>
                    </w:trPr>
                    <w:tc>
                      <w:tcPr>
                        <w:tcW w:w="988" w:type="dxa"/>
                        <w:gridSpan w:val="2"/>
                      </w:tcPr>
                      <w:p>
                        <w:pPr>
                          <w:pStyle w:val="TableParagraph"/>
                          <w:spacing w:before="80"/>
                          <w:ind w:left="44"/>
                          <w:rPr>
                            <w:rFonts w:ascii="Arial"/>
                            <w:b/>
                            <w:sz w:val="12"/>
                          </w:rPr>
                        </w:pPr>
                        <w:r>
                          <w:rPr>
                            <w:rFonts w:ascii="Arial"/>
                            <w:b/>
                            <w:sz w:val="12"/>
                          </w:rPr>
                          <w:t>vtkConeSource</w:t>
                        </w:r>
                      </w:p>
                    </w:tc>
                    <w:tc>
                      <w:tcPr>
                        <w:tcW w:w="1147" w:type="dxa"/>
                        <w:gridSpan w:val="2"/>
                      </w:tcPr>
                      <w:p>
                        <w:pPr>
                          <w:pStyle w:val="TableParagraph"/>
                          <w:spacing w:before="80"/>
                          <w:ind w:left="68"/>
                          <w:rPr>
                            <w:rFonts w:ascii="Arial"/>
                            <w:b/>
                            <w:sz w:val="12"/>
                          </w:rPr>
                        </w:pPr>
                        <w:r>
                          <w:rPr>
                            <w:rFonts w:ascii="Arial"/>
                            <w:b/>
                            <w:sz w:val="12"/>
                          </w:rPr>
                          <w:t>vtkShrinkPolyData</w:t>
                        </w:r>
                      </w:p>
                    </w:tc>
                    <w:tc>
                      <w:tcPr>
                        <w:tcW w:w="91" w:type="dxa"/>
                        <w:vMerge/>
                        <w:tcBorders>
                          <w:top w:val="nil"/>
                          <w:left w:val="nil"/>
                          <w:bottom w:val="nil"/>
                          <w:right w:val="nil"/>
                        </w:tcBorders>
                      </w:tcPr>
                      <w:p>
                        <w:pPr>
                          <w:rPr>
                            <w:sz w:val="2"/>
                            <w:szCs w:val="2"/>
                          </w:rPr>
                        </w:pPr>
                      </w:p>
                    </w:tc>
                    <w:tc>
                      <w:tcPr>
                        <w:tcW w:w="996" w:type="dxa"/>
                        <w:gridSpan w:val="2"/>
                      </w:tcPr>
                      <w:p>
                        <w:pPr>
                          <w:pStyle w:val="TableParagraph"/>
                          <w:spacing w:before="80"/>
                          <w:ind w:left="31"/>
                          <w:rPr>
                            <w:rFonts w:ascii="Arial"/>
                            <w:b/>
                            <w:sz w:val="12"/>
                          </w:rPr>
                        </w:pPr>
                        <w:r>
                          <w:rPr>
                            <w:rFonts w:ascii="Arial"/>
                            <w:b/>
                            <w:sz w:val="12"/>
                          </w:rPr>
                          <w:t>vtkContourFilter</w:t>
                        </w:r>
                      </w:p>
                    </w:tc>
                  </w:tr>
                </w:tbl>
                <w:p>
                  <w:pPr>
                    <w:pStyle w:val="BodyText"/>
                  </w:pPr>
                </w:p>
              </w:txbxContent>
            </v:textbox>
            <w10:wrap type="topAndBottom"/>
          </v:shape>
        </w:pict>
      </w:r>
    </w:p>
    <w:p>
      <w:pPr>
        <w:pStyle w:val="BodyText"/>
        <w:spacing w:before="3"/>
      </w:pPr>
    </w:p>
    <w:p>
      <w:pPr>
        <w:spacing w:before="94"/>
        <w:ind w:left="2377" w:right="0" w:firstLine="0"/>
        <w:jc w:val="left"/>
        <w:rPr>
          <w:sz w:val="18"/>
        </w:rPr>
      </w:pPr>
      <w:r>
        <w:rPr/>
        <w:pict>
          <v:group style="position:absolute;margin-left:95.940002pt;margin-top:-179.878143pt;width:349.95pt;height:130.5pt;mso-position-horizontal-relative:page;mso-position-vertical-relative:paragraph;z-index:-904024" coordorigin="1919,-3598" coordsize="6999,2610">
            <v:shape style="position:absolute;left:4832;top:-3598;width:215;height:261" type="#_x0000_t75" stroked="false">
              <v:imagedata r:id="rId599" o:title=""/>
            </v:shape>
            <v:line style="position:absolute" from="1924,-3337" to="8552,-3337" stroked="true" strokeweight=".47998pt" strokecolor="#000000">
              <v:stroke dashstyle="solid"/>
            </v:line>
            <v:shape style="position:absolute;left:3817;top:-3336;width:1173;height:2025" coordorigin="3817,-3336" coordsize="1173,2025" path="m3817,-3331l3817,-3181m4990,-3336l4990,-1312e" filled="false" stroked="true" strokeweight=".48pt" strokecolor="#000000">
              <v:path arrowok="t"/>
              <v:stroke dashstyle="solid"/>
            </v:shape>
            <v:line style="position:absolute" from="5917,-3331" to="5917,-3181" stroked="true" strokeweight=".48001pt" strokecolor="#000000">
              <v:stroke dashstyle="solid"/>
            </v:line>
            <v:shape style="position:absolute;left:5814;top:-2867;width:215;height:414" type="#_x0000_t75" stroked="false">
              <v:imagedata r:id="rId601" o:title=""/>
            </v:shape>
            <v:shape style="position:absolute;left:6226;top:-1654;width:215;height:362" type="#_x0000_t75" stroked="false">
              <v:imagedata r:id="rId602" o:title=""/>
            </v:shape>
            <v:shape style="position:absolute;left:5917;top:-3336;width:1038;height:1370" coordorigin="5917,-3336" coordsize="1038,1370" path="m6955,-3336l6955,-1967m5917,-3331l5917,-3181e" filled="false" stroked="true" strokeweight=".48001pt" strokecolor="#000000">
              <v:path arrowok="t"/>
              <v:stroke dashstyle="solid"/>
            </v:shape>
            <v:shape style="position:absolute;left:7676;top:-2867;width:215;height:414" type="#_x0000_t75" stroked="false">
              <v:imagedata r:id="rId603" o:title=""/>
            </v:shape>
            <v:shape style="position:absolute;left:7779;top:-3336;width:776;height:1370" coordorigin="7780,-3336" coordsize="776,1370" path="m7780,-3331l7780,-3181m8555,-3336l8555,-1967e" filled="false" stroked="true" strokeweight=".47998pt" strokecolor="#000000">
              <v:path arrowok="t"/>
              <v:stroke dashstyle="solid"/>
            </v:shape>
            <v:shape style="position:absolute;left:8089;top:-1654;width:215;height:362" type="#_x0000_t75" stroked="false">
              <v:imagedata r:id="rId604" o:title=""/>
            </v:shape>
            <v:line style="position:absolute" from="1924,-3336" to="1924,-2530" stroked="true" strokeweight=".48001pt" strokecolor="#000000">
              <v:stroke dashstyle="solid"/>
            </v:line>
            <v:shape style="position:absolute;left:4135;top:-1313;width:1325;height:321" type="#_x0000_t202" filled="false" stroked="true" strokeweight=".47998pt" strokecolor="#000000">
              <v:textbox inset="0,0,0,0">
                <w:txbxContent>
                  <w:p>
                    <w:pPr>
                      <w:spacing w:before="82"/>
                      <w:ind w:left="45" w:right="0" w:firstLine="0"/>
                      <w:jc w:val="left"/>
                      <w:rPr>
                        <w:rFonts w:ascii="Arial"/>
                        <w:b/>
                        <w:sz w:val="12"/>
                      </w:rPr>
                    </w:pPr>
                    <w:r>
                      <w:rPr>
                        <w:rFonts w:ascii="Arial"/>
                        <w:b/>
                        <w:sz w:val="12"/>
                      </w:rPr>
                      <w:t>vtkPolyDataAlgorithm</w:t>
                    </w:r>
                  </w:p>
                </w:txbxContent>
              </v:textbox>
              <v:stroke dashstyle="solid"/>
              <w10:wrap type="none"/>
            </v:shape>
            <v:shape style="position:absolute;left:7597;top:-1972;width:1316;height:320" type="#_x0000_t202" filled="false" stroked="true" strokeweight=".48001pt" strokecolor="#000000">
              <v:textbox inset="0,0,0,0">
                <w:txbxContent>
                  <w:p>
                    <w:pPr>
                      <w:spacing w:before="90"/>
                      <w:ind w:left="49" w:right="0" w:firstLine="0"/>
                      <w:jc w:val="left"/>
                      <w:rPr>
                        <w:rFonts w:ascii="Arial"/>
                        <w:b/>
                        <w:sz w:val="12"/>
                      </w:rPr>
                    </w:pPr>
                    <w:r>
                      <w:rPr>
                        <w:rFonts w:ascii="Arial"/>
                        <w:b/>
                        <w:sz w:val="12"/>
                      </w:rPr>
                      <w:t>vtkPointSetAlgorithm</w:t>
                    </w:r>
                  </w:p>
                </w:txbxContent>
              </v:textbox>
              <v:stroke dashstyle="solid"/>
              <w10:wrap type="none"/>
            </v:shape>
            <v:shape style="position:absolute;left:5604;top:-1972;width:1672;height:320" type="#_x0000_t202" filled="false" stroked="true" strokeweight=".47998pt" strokecolor="#000000">
              <v:textbox inset="0,0,0,0">
                <w:txbxContent>
                  <w:p>
                    <w:pPr>
                      <w:spacing w:before="90"/>
                      <w:ind w:left="30" w:right="0" w:firstLine="0"/>
                      <w:jc w:val="left"/>
                      <w:rPr>
                        <w:rFonts w:ascii="Arial"/>
                        <w:b/>
                        <w:sz w:val="12"/>
                      </w:rPr>
                    </w:pPr>
                    <w:r>
                      <w:rPr>
                        <w:rFonts w:ascii="Arial"/>
                        <w:b/>
                        <w:sz w:val="12"/>
                      </w:rPr>
                      <w:t>vtkRectilinearGridAlgorithm</w:t>
                    </w:r>
                  </w:p>
                </w:txbxContent>
              </v:textbox>
              <v:stroke dashstyle="solid"/>
              <w10:wrap type="none"/>
            </v:shape>
            <v:shape style="position:absolute;left:7129;top:-3185;width:1230;height:321" type="#_x0000_t202" filled="false" stroked="true" strokeweight=".48001pt" strokecolor="#000000">
              <v:textbox inset="0,0,0,0">
                <w:txbxContent>
                  <w:p>
                    <w:pPr>
                      <w:spacing w:before="78"/>
                      <w:ind w:left="29" w:right="0" w:firstLine="0"/>
                      <w:jc w:val="left"/>
                      <w:rPr>
                        <w:rFonts w:ascii="Arial"/>
                        <w:b/>
                        <w:sz w:val="12"/>
                      </w:rPr>
                    </w:pPr>
                    <w:r>
                      <w:rPr>
                        <w:rFonts w:ascii="Arial"/>
                        <w:b/>
                        <w:sz w:val="12"/>
                      </w:rPr>
                      <w:t>vtkDataSetAlgorithm</w:t>
                    </w:r>
                  </w:p>
                </w:txbxContent>
              </v:textbox>
              <v:stroke dashstyle="solid"/>
              <w10:wrap type="none"/>
            </v:shape>
            <v:shape style="position:absolute;left:5154;top:-3185;width:1643;height:321" type="#_x0000_t202" filled="false" stroked="true" strokeweight=".47998pt" strokecolor="#000000">
              <v:textbox inset="0,0,0,0">
                <w:txbxContent>
                  <w:p>
                    <w:pPr>
                      <w:spacing w:before="78"/>
                      <w:ind w:left="30" w:right="0" w:firstLine="0"/>
                      <w:jc w:val="left"/>
                      <w:rPr>
                        <w:rFonts w:ascii="Arial"/>
                        <w:b/>
                        <w:sz w:val="12"/>
                      </w:rPr>
                    </w:pPr>
                    <w:r>
                      <w:rPr>
                        <w:rFonts w:ascii="Arial"/>
                        <w:b/>
                        <w:sz w:val="12"/>
                      </w:rPr>
                      <w:t>vtkStructuredGridAlgorithm</w:t>
                    </w:r>
                  </w:p>
                </w:txbxContent>
              </v:textbox>
              <v:stroke dashstyle="solid"/>
              <w10:wrap type="none"/>
            </v:shape>
            <v:shape style="position:absolute;left:7744;top:-1313;width:893;height:321" type="#_x0000_t202" filled="false" stroked="true" strokeweight=".48001pt" strokecolor="#000000">
              <v:textbox inset="0,0,0,0">
                <w:txbxContent>
                  <w:p>
                    <w:pPr>
                      <w:spacing w:before="82"/>
                      <w:ind w:left="22" w:right="0" w:firstLine="0"/>
                      <w:jc w:val="left"/>
                      <w:rPr>
                        <w:rFonts w:ascii="Arial"/>
                        <w:b/>
                        <w:sz w:val="12"/>
                      </w:rPr>
                    </w:pPr>
                    <w:r>
                      <w:rPr>
                        <w:rFonts w:ascii="Arial"/>
                        <w:b/>
                        <w:sz w:val="12"/>
                      </w:rPr>
                      <w:t>vtkWarpVector</w:t>
                    </w:r>
                  </w:p>
                </w:txbxContent>
              </v:textbox>
              <v:stroke dashstyle="solid"/>
              <w10:wrap type="none"/>
            </v:shape>
            <v:shape style="position:absolute;left:5756;top:-1313;width:1307;height:321" type="#_x0000_t202" filled="false" stroked="true" strokeweight=".47998pt" strokecolor="#000000">
              <v:textbox inset="0,0,0,0">
                <w:txbxContent>
                  <w:p>
                    <w:pPr>
                      <w:spacing w:before="82"/>
                      <w:ind w:left="24" w:right="0" w:firstLine="0"/>
                      <w:jc w:val="left"/>
                      <w:rPr>
                        <w:rFonts w:ascii="Arial"/>
                        <w:b/>
                        <w:sz w:val="12"/>
                      </w:rPr>
                    </w:pPr>
                    <w:r>
                      <w:rPr>
                        <w:rFonts w:ascii="Arial"/>
                        <w:b/>
                        <w:sz w:val="12"/>
                      </w:rPr>
                      <w:t>vtkRectilinearGridClip</w:t>
                    </w:r>
                  </w:p>
                </w:txbxContent>
              </v:textbox>
              <v:stroke dashstyle="solid"/>
              <w10:wrap type="none"/>
            </v:shape>
            <v:shape style="position:absolute;left:7228;top:-2453;width:1072;height:320" type="#_x0000_t202" filled="false" stroked="true" strokeweight=".48001pt" strokecolor="#000000">
              <v:textbox inset="0,0,0,0">
                <w:txbxContent>
                  <w:p>
                    <w:pPr>
                      <w:spacing w:before="94"/>
                      <w:ind w:left="45" w:right="0" w:firstLine="0"/>
                      <w:jc w:val="left"/>
                      <w:rPr>
                        <w:rFonts w:ascii="Arial"/>
                        <w:b/>
                        <w:sz w:val="12"/>
                      </w:rPr>
                    </w:pPr>
                    <w:r>
                      <w:rPr>
                        <w:rFonts w:ascii="Arial"/>
                        <w:b/>
                        <w:sz w:val="12"/>
                      </w:rPr>
                      <w:t>vtkElevationFilter</w:t>
                    </w:r>
                  </w:p>
                </w:txbxContent>
              </v:textbox>
              <v:stroke dashstyle="solid"/>
              <w10:wrap type="none"/>
            </v:shape>
            <v:shape style="position:absolute;left:5460;top:-2453;width:885;height:320" type="#_x0000_t202" filled="false" stroked="true" strokeweight=".47998pt" strokecolor="#000000">
              <v:textbox inset="0,0,0,0">
                <w:txbxContent>
                  <w:p>
                    <w:pPr>
                      <w:spacing w:before="94"/>
                      <w:ind w:left="39" w:right="0" w:firstLine="0"/>
                      <w:jc w:val="left"/>
                      <w:rPr>
                        <w:rFonts w:ascii="Arial"/>
                        <w:b/>
                        <w:sz w:val="12"/>
                      </w:rPr>
                    </w:pPr>
                    <w:r>
                      <w:rPr>
                        <w:rFonts w:ascii="Arial"/>
                        <w:b/>
                        <w:sz w:val="12"/>
                      </w:rPr>
                      <w:t>vtkExtractGrid</w:t>
                    </w:r>
                  </w:p>
                </w:txbxContent>
              </v:textbox>
              <v:stroke dashstyle="solid"/>
              <w10:wrap type="none"/>
            </v:shape>
            <w10:wrap type="none"/>
          </v:group>
        </w:pict>
      </w:r>
      <w:r>
        <w:rPr/>
        <w:pict>
          <v:group style="position:absolute;margin-left:48.540001pt;margin-top:-126.958092pt;width:145.950pt;height:77.1pt;mso-position-horizontal-relative:page;mso-position-vertical-relative:paragraph;z-index:-903856" coordorigin="971,-2539" coordsize="2919,1542">
            <v:shape style="position:absolute;left:1945;top:-2217;width:215;height:261" type="#_x0000_t75" stroked="false">
              <v:imagedata r:id="rId599" o:title=""/>
            </v:shape>
            <v:shape style="position:absolute;left:1354;top:-1956;width:1907;height:150" coordorigin="1355,-1956" coordsize="1907,150" path="m1358,-1955l3262,-1955m1355,-1956l1355,-1806e" filled="false" stroked="true" strokeweight=".48001pt" strokecolor="#000000">
              <v:path arrowok="t"/>
              <v:stroke dashstyle="solid"/>
            </v:shape>
            <v:line style="position:absolute" from="976,-1802" to="2033,-1802" stroked="true" strokeweight=".48004pt" strokecolor="#000000">
              <v:stroke dashstyle="solid"/>
            </v:line>
            <v:line style="position:absolute" from="2028,-1802" to="2028,-1478" stroked="true" strokeweight=".48001pt" strokecolor="#000000">
              <v:stroke dashstyle="solid"/>
            </v:line>
            <v:line style="position:absolute" from="971,-1483" to="2028,-1483" stroked="true" strokeweight=".47998pt" strokecolor="#000000">
              <v:stroke dashstyle="solid"/>
            </v:line>
            <v:line style="position:absolute" from="976,-1807" to="976,-1483" stroked="true" strokeweight=".48pt" strokecolor="#000000">
              <v:stroke dashstyle="solid"/>
            </v:line>
            <v:line style="position:absolute" from="2099,-1955" to="2099,-1318" stroked="true" strokeweight=".48pt" strokecolor="#000000">
              <v:stroke dashstyle="solid"/>
            </v:line>
            <v:line style="position:absolute" from="2171,-1483" to="3191,-1483" stroked="true" strokeweight=".47998pt" strokecolor="#000000">
              <v:stroke dashstyle="solid"/>
            </v:line>
            <v:shape style="position:absolute;left:2692;top:-1956;width:569;height:639" coordorigin="2693,-1956" coordsize="569,639" path="m2693,-1956l2693,-1806m3262,-1955l3262,-1318e" filled="false" stroked="true" strokeweight=".48pt" strokecolor="#000000">
              <v:path arrowok="t"/>
              <v:stroke dashstyle="solid"/>
            </v:shape>
            <v:shape style="position:absolute;left:970;top:-2217;width:2296;height:899" type="#_x0000_t202" filled="false" stroked="false">
              <v:textbox inset="0,0,0,0">
                <w:txbxContent>
                  <w:p>
                    <w:pPr>
                      <w:spacing w:line="240" w:lineRule="auto" w:before="0"/>
                      <w:rPr>
                        <w:sz w:val="12"/>
                      </w:rPr>
                    </w:pPr>
                  </w:p>
                  <w:p>
                    <w:pPr>
                      <w:spacing w:line="240" w:lineRule="auto" w:before="0"/>
                      <w:rPr>
                        <w:sz w:val="12"/>
                      </w:rPr>
                    </w:pPr>
                  </w:p>
                  <w:p>
                    <w:pPr>
                      <w:spacing w:line="240" w:lineRule="auto" w:before="0"/>
                      <w:rPr>
                        <w:sz w:val="12"/>
                      </w:rPr>
                    </w:pPr>
                  </w:p>
                  <w:p>
                    <w:pPr>
                      <w:spacing w:before="97"/>
                      <w:ind w:left="33" w:right="0" w:firstLine="0"/>
                      <w:jc w:val="left"/>
                      <w:rPr>
                        <w:rFonts w:ascii="Arial"/>
                        <w:b/>
                        <w:sz w:val="12"/>
                      </w:rPr>
                    </w:pPr>
                    <w:r>
                      <w:rPr>
                        <w:rFonts w:ascii="Arial"/>
                        <w:b/>
                        <w:sz w:val="12"/>
                      </w:rPr>
                      <w:t>vtkImageReader2</w:t>
                    </w:r>
                  </w:p>
                </w:txbxContent>
              </v:textbox>
              <w10:wrap type="none"/>
            </v:shape>
            <v:shape style="position:absolute;left:2692;top:-1322;width:1192;height:320" type="#_x0000_t202" filled="false" stroked="true" strokeweight=".48001pt" strokecolor="#000000">
              <v:textbox inset="0,0,0,0">
                <w:txbxContent>
                  <w:p>
                    <w:pPr>
                      <w:spacing w:before="90"/>
                      <w:ind w:left="65" w:right="0" w:firstLine="0"/>
                      <w:jc w:val="left"/>
                      <w:rPr>
                        <w:rFonts w:ascii="Arial"/>
                        <w:b/>
                        <w:sz w:val="12"/>
                      </w:rPr>
                    </w:pPr>
                    <w:r>
                      <w:rPr>
                        <w:rFonts w:ascii="Arial"/>
                        <w:b/>
                        <w:sz w:val="12"/>
                      </w:rPr>
                      <w:t>vtkImplicitModeller</w:t>
                    </w:r>
                  </w:p>
                </w:txbxContent>
              </v:textbox>
              <v:stroke dashstyle="solid"/>
              <w10:wrap type="none"/>
            </v:shape>
            <v:shape style="position:absolute;left:2137;top:-1803;width:1125;height:320" type="#_x0000_t202" filled="false" stroked="true" strokeweight=".48pt" strokecolor="#000000">
              <v:textbox inset="0,0,0,0">
                <w:txbxContent>
                  <w:p>
                    <w:pPr>
                      <w:spacing w:before="92"/>
                      <w:ind w:left="62" w:right="0" w:firstLine="0"/>
                      <w:jc w:val="left"/>
                      <w:rPr>
                        <w:rFonts w:ascii="Arial"/>
                        <w:b/>
                        <w:sz w:val="12"/>
                      </w:rPr>
                    </w:pPr>
                    <w:r>
                      <w:rPr>
                        <w:rFonts w:ascii="Arial"/>
                        <w:b/>
                        <w:sz w:val="12"/>
                      </w:rPr>
                      <w:t>vtkSweptSurface</w:t>
                    </w:r>
                  </w:p>
                </w:txbxContent>
              </v:textbox>
              <v:stroke dashstyle="solid"/>
              <w10:wrap type="none"/>
            </v:shape>
            <v:shape style="position:absolute;left:1365;top:-2535;width:1157;height:321" type="#_x0000_t202" filled="false" stroked="true" strokeweight=".48001pt" strokecolor="#000000">
              <v:textbox inset="0,0,0,0">
                <w:txbxContent>
                  <w:p>
                    <w:pPr>
                      <w:spacing w:before="78"/>
                      <w:ind w:left="43" w:right="0" w:firstLine="0"/>
                      <w:jc w:val="left"/>
                      <w:rPr>
                        <w:rFonts w:ascii="Arial"/>
                        <w:b/>
                        <w:sz w:val="12"/>
                      </w:rPr>
                    </w:pPr>
                    <w:r>
                      <w:rPr>
                        <w:rFonts w:ascii="Arial"/>
                        <w:b/>
                        <w:sz w:val="12"/>
                      </w:rPr>
                      <w:t>vtkImageAlgorithm</w:t>
                    </w:r>
                  </w:p>
                </w:txbxContent>
              </v:textbox>
              <v:stroke dashstyle="solid"/>
              <w10:wrap type="none"/>
            </v:shape>
            <w10:wrap type="none"/>
          </v:group>
        </w:pict>
      </w:r>
      <w:r>
        <w:rPr/>
        <w:drawing>
          <wp:anchor distT="0" distB="0" distL="0" distR="0" allowOverlap="1" layoutInCell="1" locked="0" behindDoc="0" simplePos="0" relativeHeight="14248">
            <wp:simplePos x="0" y="0"/>
            <wp:positionH relativeFrom="page">
              <wp:posOffset>2973323</wp:posOffset>
            </wp:positionH>
            <wp:positionV relativeFrom="paragraph">
              <wp:posOffset>-629387</wp:posOffset>
            </wp:positionV>
            <wp:extent cx="137498" cy="166687"/>
            <wp:effectExtent l="0" t="0" r="0" b="0"/>
            <wp:wrapNone/>
            <wp:docPr id="409" name="image304.png" descr=""/>
            <wp:cNvGraphicFramePr>
              <a:graphicFrameLocks noChangeAspect="1"/>
            </wp:cNvGraphicFramePr>
            <a:graphic>
              <a:graphicData uri="http://schemas.openxmlformats.org/drawingml/2006/picture">
                <pic:pic>
                  <pic:nvPicPr>
                    <pic:cNvPr id="410" name="image304.png"/>
                    <pic:cNvPicPr/>
                  </pic:nvPicPr>
                  <pic:blipFill>
                    <a:blip r:embed="rId599" cstate="print"/>
                    <a:stretch>
                      <a:fillRect/>
                    </a:stretch>
                  </pic:blipFill>
                  <pic:spPr>
                    <a:xfrm>
                      <a:off x="0" y="0"/>
                      <a:ext cx="137498" cy="166687"/>
                    </a:xfrm>
                    <a:prstGeom prst="rect">
                      <a:avLst/>
                    </a:prstGeom>
                  </pic:spPr>
                </pic:pic>
              </a:graphicData>
            </a:graphic>
          </wp:anchor>
        </w:drawing>
      </w:r>
      <w:r>
        <w:rPr>
          <w:rFonts w:ascii="Arial" w:hAnsi="Arial"/>
          <w:b/>
          <w:sz w:val="18"/>
        </w:rPr>
        <w:t>Figure 19–7 </w:t>
      </w:r>
      <w:r>
        <w:rPr>
          <w:sz w:val="18"/>
        </w:rPr>
        <w:t>Source and filter object diagram.</w:t>
      </w:r>
    </w:p>
    <w:p>
      <w:pPr>
        <w:pStyle w:val="BodyText"/>
      </w:pPr>
    </w:p>
    <w:p>
      <w:pPr>
        <w:pStyle w:val="BodyText"/>
      </w:pPr>
    </w:p>
    <w:p>
      <w:pPr>
        <w:pStyle w:val="BodyText"/>
      </w:pPr>
    </w:p>
    <w:p>
      <w:pPr>
        <w:pStyle w:val="BodyText"/>
        <w:rPr>
          <w:sz w:val="17"/>
        </w:rPr>
      </w:pPr>
    </w:p>
    <w:p>
      <w:pPr>
        <w:pStyle w:val="Heading6"/>
        <w:spacing w:before="93"/>
        <w:ind w:left="600"/>
      </w:pPr>
      <w:bookmarkStart w:name="_bookmark3315" w:id="3526"/>
      <w:bookmarkEnd w:id="3526"/>
      <w:r>
        <w:rPr>
          <w:b w:val="0"/>
        </w:rPr>
      </w:r>
      <w:bookmarkStart w:name="_bookmark3316" w:id="3527"/>
      <w:bookmarkEnd w:id="3527"/>
      <w:r>
        <w:rPr>
          <w:b w:val="0"/>
        </w:rPr>
      </w:r>
      <w:r>
        <w:rPr>
          <w:color w:val="0C7652"/>
        </w:rPr>
        <w:t>Imaging</w:t>
      </w:r>
    </w:p>
    <w:p>
      <w:pPr>
        <w:pStyle w:val="BodyText"/>
        <w:spacing w:line="249" w:lineRule="auto" w:before="111"/>
        <w:ind w:left="121" w:right="1434"/>
        <w:jc w:val="both"/>
      </w:pPr>
      <w:r>
        <w:rPr/>
        <w:t>The imaging object diagram is shown in </w:t>
      </w:r>
      <w:r>
        <w:rPr>
          <w:rFonts w:ascii="Arial" w:hAnsi="Arial"/>
          <w:b/>
          <w:sz w:val="18"/>
        </w:rPr>
        <w:t>Figure 19–14</w:t>
      </w:r>
      <w:r>
        <w:rPr/>
        <w:t>. Imaging integrates with the graphics pipeline via the vtkImageData dataset. Also, it is possible to capture an image from the renderer via the vtkRendererSource or vtkWindowToImageFilter object, and then feed the image into the imaging pipeline.</w:t>
      </w:r>
    </w:p>
    <w:p>
      <w:pPr>
        <w:pStyle w:val="BodyText"/>
        <w:rPr>
          <w:sz w:val="28"/>
        </w:rPr>
      </w:pPr>
    </w:p>
    <w:p>
      <w:pPr>
        <w:pStyle w:val="Heading6"/>
        <w:spacing w:before="1"/>
        <w:ind w:left="600"/>
      </w:pPr>
      <w:bookmarkStart w:name="_bookmark3317" w:id="3528"/>
      <w:bookmarkEnd w:id="3528"/>
      <w:r>
        <w:rPr>
          <w:b w:val="0"/>
        </w:rPr>
      </w:r>
      <w:bookmarkStart w:name="_bookmark3318" w:id="3529"/>
      <w:bookmarkEnd w:id="3529"/>
      <w:r>
        <w:rPr>
          <w:b w:val="0"/>
        </w:rPr>
      </w:r>
      <w:r>
        <w:rPr>
          <w:color w:val="0C7652"/>
        </w:rPr>
        <w:t>OpenGL Renderer</w:t>
      </w:r>
    </w:p>
    <w:p>
      <w:pPr>
        <w:pStyle w:val="BodyText"/>
        <w:spacing w:line="249" w:lineRule="auto" w:before="110"/>
        <w:ind w:left="121" w:right="1435"/>
        <w:jc w:val="both"/>
      </w:pPr>
      <w:r>
        <w:rPr/>
        <w:t>The OpenGL renderer object diagram is shown in </w:t>
      </w:r>
      <w:r>
        <w:rPr>
          <w:rFonts w:ascii="Arial" w:hAnsi="Arial"/>
          <w:b/>
          <w:sz w:val="18"/>
        </w:rPr>
        <w:t>Figure 19–15</w:t>
      </w:r>
      <w:r>
        <w:rPr/>
        <w:t>. Note that there are other rendering libraries in VTK. The OpenGL object diagram is representative of these other libraries.</w:t>
      </w:r>
    </w:p>
    <w:p>
      <w:pPr>
        <w:pStyle w:val="BodyText"/>
        <w:spacing w:before="11"/>
        <w:rPr>
          <w:sz w:val="27"/>
        </w:rPr>
      </w:pPr>
    </w:p>
    <w:p>
      <w:pPr>
        <w:pStyle w:val="Heading6"/>
        <w:ind w:left="600"/>
      </w:pPr>
      <w:bookmarkStart w:name="_bookmark3319" w:id="3530"/>
      <w:bookmarkEnd w:id="3530"/>
      <w:r>
        <w:rPr>
          <w:b w:val="0"/>
        </w:rPr>
      </w:r>
      <w:bookmarkStart w:name="_bookmark3320" w:id="3531"/>
      <w:bookmarkEnd w:id="3531"/>
      <w:r>
        <w:rPr>
          <w:b w:val="0"/>
        </w:rPr>
      </w:r>
      <w:r>
        <w:rPr>
          <w:color w:val="0C7652"/>
        </w:rPr>
        <w:t>Picking</w:t>
      </w:r>
    </w:p>
    <w:p>
      <w:pPr>
        <w:pStyle w:val="BodyText"/>
        <w:spacing w:line="249" w:lineRule="auto" w:before="110"/>
        <w:ind w:left="121" w:right="1436"/>
        <w:jc w:val="both"/>
      </w:pPr>
      <w:r>
        <w:rPr/>
        <w:t>The picking class hierarchy is shown in </w:t>
      </w:r>
      <w:r>
        <w:rPr>
          <w:rFonts w:ascii="Arial" w:hAnsi="Arial"/>
          <w:b/>
          <w:sz w:val="18"/>
        </w:rPr>
        <w:t>Figure 19–16</w:t>
      </w:r>
      <w:r>
        <w:rPr/>
        <w:t>. vtkPropPicker and vtkWorldPointPicker are the</w:t>
      </w:r>
      <w:r>
        <w:rPr>
          <w:spacing w:val="-4"/>
        </w:rPr>
        <w:t> </w:t>
      </w:r>
      <w:r>
        <w:rPr/>
        <w:t>fastest</w:t>
      </w:r>
      <w:r>
        <w:rPr>
          <w:spacing w:val="-4"/>
        </w:rPr>
        <w:t> </w:t>
      </w:r>
      <w:r>
        <w:rPr/>
        <w:t>(hardware-based)</w:t>
      </w:r>
      <w:r>
        <w:rPr>
          <w:spacing w:val="-3"/>
        </w:rPr>
        <w:t> </w:t>
      </w:r>
      <w:r>
        <w:rPr/>
        <w:t>pickers.</w:t>
      </w:r>
      <w:r>
        <w:rPr>
          <w:spacing w:val="-5"/>
        </w:rPr>
        <w:t> </w:t>
      </w:r>
      <w:r>
        <w:rPr/>
        <w:t>All</w:t>
      </w:r>
      <w:r>
        <w:rPr>
          <w:spacing w:val="-4"/>
        </w:rPr>
        <w:t> </w:t>
      </w:r>
      <w:r>
        <w:rPr/>
        <w:t>pickers</w:t>
      </w:r>
      <w:r>
        <w:rPr>
          <w:spacing w:val="-5"/>
        </w:rPr>
        <w:t> </w:t>
      </w:r>
      <w:r>
        <w:rPr/>
        <w:t>can</w:t>
      </w:r>
      <w:r>
        <w:rPr>
          <w:spacing w:val="-4"/>
        </w:rPr>
        <w:t> </w:t>
      </w:r>
      <w:r>
        <w:rPr/>
        <w:t>return</w:t>
      </w:r>
      <w:r>
        <w:rPr>
          <w:spacing w:val="-5"/>
        </w:rPr>
        <w:t> </w:t>
      </w:r>
      <w:r>
        <w:rPr/>
        <w:t>a</w:t>
      </w:r>
      <w:r>
        <w:rPr>
          <w:spacing w:val="-3"/>
        </w:rPr>
        <w:t> </w:t>
      </w:r>
      <w:r>
        <w:rPr/>
        <w:t>global</w:t>
      </w:r>
      <w:r>
        <w:rPr>
          <w:spacing w:val="-6"/>
        </w:rPr>
        <w:t> </w:t>
      </w:r>
      <w:r>
        <w:rPr>
          <w:i/>
        </w:rPr>
        <w:t>x-y-z</w:t>
      </w:r>
      <w:r>
        <w:rPr>
          <w:i/>
          <w:spacing w:val="-4"/>
        </w:rPr>
        <w:t> </w:t>
      </w:r>
      <w:r>
        <w:rPr/>
        <w:t>from</w:t>
      </w:r>
      <w:r>
        <w:rPr>
          <w:spacing w:val="-5"/>
        </w:rPr>
        <w:t> </w:t>
      </w:r>
      <w:r>
        <w:rPr/>
        <w:t>a</w:t>
      </w:r>
      <w:r>
        <w:rPr>
          <w:spacing w:val="-4"/>
        </w:rPr>
        <w:t> </w:t>
      </w:r>
      <w:r>
        <w:rPr/>
        <w:t>selection</w:t>
      </w:r>
      <w:r>
        <w:rPr>
          <w:spacing w:val="-4"/>
        </w:rPr>
        <w:t> </w:t>
      </w:r>
      <w:r>
        <w:rPr/>
        <w:t>point</w:t>
      </w:r>
      <w:r>
        <w:rPr>
          <w:spacing w:val="-5"/>
        </w:rPr>
        <w:t> </w:t>
      </w:r>
      <w:r>
        <w:rPr/>
        <w:t>in</w:t>
      </w:r>
      <w:r>
        <w:rPr>
          <w:spacing w:val="-6"/>
        </w:rPr>
        <w:t> </w:t>
      </w:r>
      <w:r>
        <w:rPr/>
        <w:t>the render window. vtkCellPicker uses software ray casting to return information about cells (cell id, parametric coordinate of intersection). vtkPointPicker returns a point id. vtkPropPicker indicates which instance of vtkProp was picked as well as returning the pick</w:t>
      </w:r>
      <w:r>
        <w:rPr>
          <w:spacing w:val="-9"/>
        </w:rPr>
        <w:t> </w:t>
      </w:r>
      <w:r>
        <w:rPr/>
        <w:t>coordinates.</w:t>
      </w:r>
    </w:p>
    <w:p>
      <w:pPr>
        <w:spacing w:after="0" w:line="249" w:lineRule="auto"/>
        <w:jc w:val="both"/>
        <w:sectPr>
          <w:headerReference w:type="even" r:id="rId596"/>
          <w:headerReference w:type="default" r:id="rId597"/>
          <w:pgSz w:w="10440" w:h="13680"/>
          <w:pgMar w:header="772" w:footer="0" w:top="980" w:bottom="280" w:left="780" w:right="0"/>
          <w:pgNumType w:start="442"/>
        </w:sectPr>
      </w:pPr>
    </w:p>
    <w:p>
      <w:pPr>
        <w:pStyle w:val="BodyText"/>
      </w:pPr>
      <w:r>
        <w:rPr/>
        <w:pict>
          <v:group style="position:absolute;margin-left:140.880005pt;margin-top:129.539993pt;width:327.5pt;height:43.95pt;mso-position-horizontal-relative:page;mso-position-vertical-relative:page;z-index:14416" coordorigin="2818,2591" coordsize="6550,879">
            <v:rect style="position:absolute;left:3422;top:3058;width:5;height:10" filled="true" fillcolor="#000000" stroked="false">
              <v:fill type="solid"/>
            </v:rect>
            <v:line style="position:absolute" from="3427,3064" to="9004,3064" stroked="true" strokeweight=".48004pt" strokecolor="#000000">
              <v:stroke dashstyle="solid"/>
            </v:line>
            <v:shape style="position:absolute;left:8995;top:3068;width:10;height:90" coordorigin="8995,3068" coordsize="10,90" path="m9005,3068l8995,3068,8995,3073,8995,3158,9005,3158,9005,3073,9005,3068e" filled="true" fillcolor="#000000" stroked="false">
              <v:path arrowok="t"/>
              <v:fill type="solid"/>
            </v:shape>
            <v:shape style="position:absolute;left:5491;top:2590;width:218;height:473" type="#_x0000_t75" stroked="false">
              <v:imagedata r:id="rId605" o:title=""/>
            </v:shape>
            <v:shape style="position:absolute;left:3408;top:3058;width:4104;height:107" coordorigin="3408,3059" coordsize="4104,107" path="m3418,3062l3408,3062,3408,3067,3408,3152,3418,3152,3418,3067,3418,3062m7512,3059l7502,3059,7502,3064,7502,3166,7512,3166,7512,3064,7512,3059e" filled="true" fillcolor="#000000" stroked="false">
              <v:path arrowok="t"/>
              <v:fill type="solid"/>
            </v:shape>
            <v:shape style="position:absolute;left:8541;top:3162;width:821;height:303" type="#_x0000_t202" filled="false" stroked="true" strokeweight=".48001pt" strokecolor="#000000">
              <v:textbox inset="0,0,0,0">
                <w:txbxContent>
                  <w:p>
                    <w:pPr>
                      <w:spacing w:before="79"/>
                      <w:ind w:left="15" w:right="0" w:firstLine="0"/>
                      <w:jc w:val="left"/>
                      <w:rPr>
                        <w:rFonts w:ascii="Arial"/>
                        <w:b/>
                        <w:sz w:val="12"/>
                      </w:rPr>
                    </w:pPr>
                    <w:r>
                      <w:rPr>
                        <w:rFonts w:ascii="Arial"/>
                        <w:b/>
                        <w:sz w:val="12"/>
                      </w:rPr>
                      <w:t>vtkXMLWriter</w:t>
                    </w:r>
                  </w:p>
                </w:txbxContent>
              </v:textbox>
              <v:stroke dashstyle="solid"/>
              <w10:wrap type="none"/>
            </v:shape>
            <v:shape style="position:absolute;left:2822;top:3160;width:1180;height:303" type="#_x0000_t202" filled="false" stroked="true" strokeweight=".48pt" strokecolor="#000000">
              <v:textbox inset="0,0,0,0">
                <w:txbxContent>
                  <w:p>
                    <w:pPr>
                      <w:spacing w:before="74"/>
                      <w:ind w:left="41" w:right="0" w:firstLine="0"/>
                      <w:jc w:val="left"/>
                      <w:rPr>
                        <w:rFonts w:ascii="Arial"/>
                        <w:b/>
                        <w:sz w:val="12"/>
                      </w:rPr>
                    </w:pPr>
                    <w:r>
                      <w:rPr>
                        <w:rFonts w:ascii="Arial"/>
                        <w:b/>
                        <w:sz w:val="12"/>
                      </w:rPr>
                      <w:t>vtkAbstractMapper</w:t>
                    </w:r>
                  </w:p>
                </w:txbxContent>
              </v:textbox>
              <v:stroke dashstyle="solid"/>
              <w10:wrap type="none"/>
            </v:shape>
            <w10:wrap type="none"/>
          </v:group>
        </w:pict>
      </w:r>
      <w:r>
        <w:rPr/>
        <w:pict>
          <v:group style="position:absolute;margin-left:361.019989pt;margin-top:157.889984pt;width:28.7pt;height:40.8pt;mso-position-horizontal-relative:page;mso-position-vertical-relative:page;z-index:14584" coordorigin="7220,3158" coordsize="574,816">
            <v:line style="position:absolute" from="7510,3462" to="7510,3617" stroked="true" strokeweight=".47998pt" strokecolor="#000000">
              <v:stroke dashstyle="solid"/>
            </v:line>
            <v:shape style="position:absolute;left:7402;top:3609;width:215;height:184" type="#_x0000_t75" stroked="false">
              <v:imagedata r:id="rId577" o:title=""/>
            </v:shape>
            <v:shape style="position:absolute;left:7399;top:3786;width:214;height:188" coordorigin="7399,3786" coordsize="214,188" path="m7399,3788l7613,3788m7507,3786l7507,3973e" filled="false" stroked="true" strokeweight=".48001pt" strokecolor="#000000">
              <v:path arrowok="t"/>
              <v:stroke dashstyle="solid"/>
            </v:shape>
            <v:shape style="position:absolute;left:7225;top:3162;width:564;height:303" type="#_x0000_t202" filled="false" stroked="true" strokeweight=".48001pt" strokecolor="#000000">
              <v:textbox inset="0,0,0,0">
                <w:txbxContent>
                  <w:p>
                    <w:pPr>
                      <w:spacing w:before="79"/>
                      <w:ind w:left="16" w:right="0" w:firstLine="0"/>
                      <w:jc w:val="left"/>
                      <w:rPr>
                        <w:rFonts w:ascii="Arial"/>
                        <w:b/>
                        <w:sz w:val="12"/>
                      </w:rPr>
                    </w:pPr>
                    <w:r>
                      <w:rPr>
                        <w:rFonts w:ascii="Arial"/>
                        <w:b/>
                        <w:sz w:val="12"/>
                      </w:rPr>
                      <w:t>vtkWriter</w:t>
                    </w:r>
                  </w:p>
                </w:txbxContent>
              </v:textbox>
              <v:stroke dashstyle="solid"/>
              <w10:wrap type="none"/>
            </v:shape>
            <w10:wrap type="none"/>
          </v:group>
        </w:pict>
      </w:r>
      <w:r>
        <w:rPr/>
        <w:drawing>
          <wp:anchor distT="0" distB="0" distL="0" distR="0" allowOverlap="1" layoutInCell="1" locked="0" behindDoc="0" simplePos="0" relativeHeight="14632">
            <wp:simplePos x="0" y="0"/>
            <wp:positionH relativeFrom="page">
              <wp:posOffset>3486911</wp:posOffset>
            </wp:positionH>
            <wp:positionV relativeFrom="page">
              <wp:posOffset>1146047</wp:posOffset>
            </wp:positionV>
            <wp:extent cx="137834" cy="300037"/>
            <wp:effectExtent l="0" t="0" r="0" b="0"/>
            <wp:wrapNone/>
            <wp:docPr id="411" name="image311.png" descr=""/>
            <wp:cNvGraphicFramePr>
              <a:graphicFrameLocks noChangeAspect="1"/>
            </wp:cNvGraphicFramePr>
            <a:graphic>
              <a:graphicData uri="http://schemas.openxmlformats.org/drawingml/2006/picture">
                <pic:pic>
                  <pic:nvPicPr>
                    <pic:cNvPr id="412" name="image311.png"/>
                    <pic:cNvPicPr/>
                  </pic:nvPicPr>
                  <pic:blipFill>
                    <a:blip r:embed="rId606" cstate="print"/>
                    <a:stretch>
                      <a:fillRect/>
                    </a:stretch>
                  </pic:blipFill>
                  <pic:spPr>
                    <a:xfrm>
                      <a:off x="0" y="0"/>
                      <a:ext cx="137834" cy="300037"/>
                    </a:xfrm>
                    <a:prstGeom prst="rect">
                      <a:avLst/>
                    </a:prstGeom>
                  </pic:spPr>
                </pic:pic>
              </a:graphicData>
            </a:graphic>
          </wp:anchor>
        </w:drawing>
      </w:r>
      <w:r>
        <w:rPr/>
        <w:pict>
          <v:group style="position:absolute;margin-left:348pt;margin-top:198.360001pt;width:54.75pt;height:31.75pt;mso-position-horizontal-relative:page;mso-position-vertical-relative:page;z-index:14680" coordorigin="6960,3967" coordsize="1095,635">
            <v:shape style="position:absolute;left:7400;top:4270;width:215;height:332" type="#_x0000_t75" stroked="false">
              <v:imagedata r:id="rId607" o:title=""/>
            </v:shape>
            <v:shape style="position:absolute;left:6964;top:3972;width:1085;height:304" type="#_x0000_t202" filled="false" stroked="true" strokeweight=".47998pt" strokecolor="#000000">
              <v:textbox inset="0,0,0,0">
                <w:txbxContent>
                  <w:p>
                    <w:pPr>
                      <w:spacing w:before="89"/>
                      <w:ind w:left="147" w:right="0" w:firstLine="0"/>
                      <w:jc w:val="left"/>
                      <w:rPr>
                        <w:rFonts w:ascii="Arial"/>
                        <w:b/>
                        <w:sz w:val="12"/>
                      </w:rPr>
                    </w:pPr>
                    <w:r>
                      <w:rPr>
                        <w:rFonts w:ascii="Arial"/>
                        <w:b/>
                        <w:sz w:val="12"/>
                      </w:rPr>
                      <w:t>vtkDataWriter</w:t>
                    </w:r>
                  </w:p>
                </w:txbxContent>
              </v:textbox>
              <v:stroke dashstyle="solid"/>
              <w10:wrap type="none"/>
            </v:shape>
            <w10:wrap type="none"/>
          </v:group>
        </w:pict>
      </w:r>
    </w:p>
    <w:p>
      <w:pPr>
        <w:pStyle w:val="BodyText"/>
        <w:spacing w:before="3" w:after="1"/>
        <w:rPr>
          <w:sz w:val="24"/>
        </w:rPr>
      </w:pPr>
    </w:p>
    <w:p>
      <w:pPr>
        <w:pStyle w:val="BodyText"/>
        <w:ind w:left="4497"/>
      </w:pPr>
      <w:r>
        <w:rPr/>
        <w:pict>
          <v:shape style="width:31.75pt;height:15.15pt;mso-position-horizontal-relative:char;mso-position-vertical-relative:line" type="#_x0000_t202" filled="false" stroked="true" strokeweight=".48001pt" strokecolor="#000000">
            <w10:anchorlock/>
            <v:textbox inset="0,0,0,0">
              <w:txbxContent>
                <w:p>
                  <w:pPr>
                    <w:spacing w:before="88"/>
                    <w:ind w:left="39" w:right="0" w:firstLine="0"/>
                    <w:jc w:val="left"/>
                    <w:rPr>
                      <w:rFonts w:ascii="Arial"/>
                      <w:b/>
                      <w:sz w:val="12"/>
                    </w:rPr>
                  </w:pPr>
                  <w:r>
                    <w:rPr>
                      <w:rFonts w:ascii="Arial"/>
                      <w:b/>
                      <w:sz w:val="12"/>
                    </w:rPr>
                    <w:t>vtkObject</w:t>
                  </w:r>
                </w:p>
              </w:txbxContent>
            </v:textbox>
            <v:stroke dashstyle="solid"/>
          </v:shape>
        </w:pict>
      </w:r>
      <w:r>
        <w:rPr/>
      </w:r>
    </w:p>
    <w:p>
      <w:pPr>
        <w:pStyle w:val="BodyText"/>
      </w:pPr>
    </w:p>
    <w:p>
      <w:pPr>
        <w:pStyle w:val="BodyText"/>
        <w:spacing w:before="2"/>
        <w:rPr>
          <w:sz w:val="15"/>
        </w:rPr>
      </w:pPr>
      <w:r>
        <w:rPr/>
        <w:pict>
          <v:shape style="position:absolute;margin-left:252.899994pt;margin-top:10.970986pt;width:54.15pt;height:15.15pt;mso-position-horizontal-relative:page;mso-position-vertical-relative:paragraph;z-index:12248;mso-wrap-distance-left:0;mso-wrap-distance-right:0" type="#_x0000_t202" filled="false" stroked="true" strokeweight=".48001pt" strokecolor="#000000">
            <v:textbox inset="0,0,0,0">
              <w:txbxContent>
                <w:p>
                  <w:pPr>
                    <w:spacing w:before="89"/>
                    <w:ind w:left="29" w:right="0" w:firstLine="0"/>
                    <w:jc w:val="left"/>
                    <w:rPr>
                      <w:rFonts w:ascii="Arial"/>
                      <w:b/>
                      <w:sz w:val="12"/>
                    </w:rPr>
                  </w:pPr>
                  <w:r>
                    <w:rPr>
                      <w:rFonts w:ascii="Arial"/>
                      <w:b/>
                      <w:sz w:val="12"/>
                    </w:rPr>
                    <w:t>vtkProcessObject</w:t>
                  </w:r>
                </w:p>
              </w:txbxContent>
            </v:textbox>
            <v:stroke dashstyle="solid"/>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after="1"/>
        <w:rPr>
          <w:sz w:val="11"/>
        </w:rPr>
      </w:pPr>
    </w:p>
    <w:tbl>
      <w:tblPr>
        <w:tblW w:w="0" w:type="auto"/>
        <w:jc w:val="left"/>
        <w:tblInd w:w="5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6"/>
        <w:gridCol w:w="542"/>
        <w:gridCol w:w="267"/>
        <w:gridCol w:w="854"/>
        <w:gridCol w:w="779"/>
      </w:tblGrid>
      <w:tr>
        <w:trPr>
          <w:trHeight w:val="196" w:hRule="atLeast"/>
        </w:trPr>
        <w:tc>
          <w:tcPr>
            <w:tcW w:w="576" w:type="dxa"/>
            <w:tcBorders>
              <w:top w:val="nil"/>
              <w:left w:val="nil"/>
            </w:tcBorders>
          </w:tcPr>
          <w:p>
            <w:pPr>
              <w:pStyle w:val="TableParagraph"/>
              <w:rPr>
                <w:rFonts w:ascii="Times New Roman"/>
                <w:sz w:val="12"/>
              </w:rPr>
            </w:pPr>
          </w:p>
        </w:tc>
        <w:tc>
          <w:tcPr>
            <w:tcW w:w="1663" w:type="dxa"/>
            <w:gridSpan w:val="3"/>
          </w:tcPr>
          <w:p>
            <w:pPr>
              <w:pStyle w:val="TableParagraph"/>
              <w:rPr>
                <w:rFonts w:ascii="Times New Roman"/>
                <w:sz w:val="12"/>
              </w:rPr>
            </w:pPr>
          </w:p>
        </w:tc>
        <w:tc>
          <w:tcPr>
            <w:tcW w:w="779" w:type="dxa"/>
            <w:tcBorders>
              <w:top w:val="nil"/>
              <w:right w:val="nil"/>
            </w:tcBorders>
          </w:tcPr>
          <w:p>
            <w:pPr>
              <w:pStyle w:val="TableParagraph"/>
              <w:rPr>
                <w:rFonts w:ascii="Times New Roman"/>
                <w:sz w:val="12"/>
              </w:rPr>
            </w:pPr>
          </w:p>
        </w:tc>
      </w:tr>
      <w:tr>
        <w:trPr>
          <w:trHeight w:val="292" w:hRule="atLeast"/>
        </w:trPr>
        <w:tc>
          <w:tcPr>
            <w:tcW w:w="1118" w:type="dxa"/>
            <w:gridSpan w:val="2"/>
          </w:tcPr>
          <w:p>
            <w:pPr>
              <w:pStyle w:val="TableParagraph"/>
              <w:spacing w:before="87"/>
              <w:ind w:left="43"/>
              <w:rPr>
                <w:rFonts w:ascii="Arial"/>
                <w:b/>
                <w:sz w:val="12"/>
              </w:rPr>
            </w:pPr>
            <w:r>
              <w:rPr>
                <w:rFonts w:ascii="Arial"/>
                <w:b/>
                <w:sz w:val="12"/>
              </w:rPr>
              <w:t>vtkPolyDataWriter</w:t>
            </w:r>
          </w:p>
        </w:tc>
        <w:tc>
          <w:tcPr>
            <w:tcW w:w="267" w:type="dxa"/>
            <w:tcBorders>
              <w:top w:val="nil"/>
              <w:bottom w:val="nil"/>
              <w:right w:val="single" w:sz="8" w:space="0" w:color="000000"/>
            </w:tcBorders>
          </w:tcPr>
          <w:p>
            <w:pPr>
              <w:pStyle w:val="TableParagraph"/>
              <w:rPr>
                <w:rFonts w:ascii="Times New Roman"/>
                <w:sz w:val="16"/>
              </w:rPr>
            </w:pPr>
          </w:p>
        </w:tc>
        <w:tc>
          <w:tcPr>
            <w:tcW w:w="1633" w:type="dxa"/>
            <w:gridSpan w:val="2"/>
            <w:tcBorders>
              <w:left w:val="single" w:sz="8" w:space="0" w:color="000000"/>
              <w:right w:val="single" w:sz="6" w:space="0" w:color="000000"/>
            </w:tcBorders>
          </w:tcPr>
          <w:p>
            <w:pPr>
              <w:pStyle w:val="TableParagraph"/>
              <w:spacing w:before="87"/>
              <w:ind w:left="52"/>
              <w:rPr>
                <w:rFonts w:ascii="Arial"/>
                <w:b/>
                <w:sz w:val="12"/>
              </w:rPr>
            </w:pPr>
            <w:r>
              <w:rPr>
                <w:rFonts w:ascii="Arial"/>
                <w:b/>
                <w:sz w:val="12"/>
              </w:rPr>
              <w:t>vtkUnstructuredGridWriter</w:t>
            </w:r>
          </w:p>
        </w:tc>
      </w:tr>
    </w:tbl>
    <w:p>
      <w:pPr>
        <w:pStyle w:val="BodyText"/>
      </w:pPr>
    </w:p>
    <w:p>
      <w:pPr>
        <w:pStyle w:val="BodyText"/>
      </w:pPr>
    </w:p>
    <w:p>
      <w:pPr>
        <w:pStyle w:val="BodyText"/>
        <w:rPr>
          <w:sz w:val="15"/>
        </w:rPr>
      </w:pPr>
      <w:r>
        <w:rPr/>
        <w:pict>
          <v:shape style="position:absolute;margin-left:281.040009pt;margin-top:10.841949pt;width:45.9pt;height:15.15pt;mso-position-horizontal-relative:page;mso-position-vertical-relative:paragraph;z-index:12272;mso-wrap-distance-left:0;mso-wrap-distance-right:0" type="#_x0000_t202" filled="false" stroked="true" strokeweight=".47998pt" strokecolor="#000000">
            <v:textbox inset="0,0,0,0">
              <w:txbxContent>
                <w:p>
                  <w:pPr>
                    <w:spacing w:before="78"/>
                    <w:ind w:left="67" w:right="0" w:firstLine="0"/>
                    <w:jc w:val="left"/>
                    <w:rPr>
                      <w:rFonts w:ascii="Arial"/>
                      <w:b/>
                      <w:sz w:val="12"/>
                    </w:rPr>
                  </w:pPr>
                  <w:r>
                    <w:rPr>
                      <w:rFonts w:ascii="Arial"/>
                      <w:b/>
                      <w:sz w:val="12"/>
                    </w:rPr>
                    <w:t>vtkBYUWriter</w:t>
                  </w:r>
                </w:p>
              </w:txbxContent>
            </v:textbox>
            <v:stroke dashstyle="solid"/>
            <w10:wrap type="topAndBottom"/>
          </v:shape>
        </w:pict>
      </w:r>
      <w:r>
        <w:rPr/>
        <w:pict>
          <v:shape style="position:absolute;margin-left:342.360016pt;margin-top:10.841949pt;width:43.65pt;height:15.15pt;mso-position-horizontal-relative:page;mso-position-vertical-relative:paragraph;z-index:12296;mso-wrap-distance-left:0;mso-wrap-distance-right:0" type="#_x0000_t202" filled="false" stroked="true" strokeweight=".47998pt" strokecolor="#000000">
            <v:textbox inset="0,0,0,0">
              <w:txbxContent>
                <w:p>
                  <w:pPr>
                    <w:spacing w:before="89"/>
                    <w:ind w:left="58" w:right="0" w:firstLine="0"/>
                    <w:jc w:val="left"/>
                    <w:rPr>
                      <w:rFonts w:ascii="Arial"/>
                      <w:b/>
                      <w:sz w:val="12"/>
                    </w:rPr>
                  </w:pPr>
                  <w:r>
                    <w:rPr>
                      <w:rFonts w:ascii="Arial"/>
                      <w:b/>
                      <w:sz w:val="12"/>
                    </w:rPr>
                    <w:t>vtkSTLWriter</w:t>
                  </w:r>
                </w:p>
              </w:txbxContent>
            </v:textbox>
            <v:stroke dashstyle="solid"/>
            <w10:wrap type="topAndBottom"/>
          </v:shape>
        </w:pict>
      </w:r>
    </w:p>
    <w:p>
      <w:pPr>
        <w:pStyle w:val="BodyText"/>
      </w:pPr>
    </w:p>
    <w:p>
      <w:pPr>
        <w:pStyle w:val="BodyText"/>
        <w:spacing w:before="9"/>
        <w:rPr>
          <w:sz w:val="24"/>
        </w:rPr>
      </w:pPr>
    </w:p>
    <w:p>
      <w:pPr>
        <w:spacing w:before="94"/>
        <w:ind w:left="5725" w:right="0" w:firstLine="0"/>
        <w:jc w:val="left"/>
        <w:rPr>
          <w:sz w:val="18"/>
        </w:rPr>
      </w:pPr>
      <w:r>
        <w:rPr/>
        <w:pict>
          <v:group style="position:absolute;margin-left:102pt;margin-top:-158.998108pt;width:192.85pt;height:91.7pt;mso-position-horizontal-relative:page;mso-position-vertical-relative:paragraph;z-index:14536" coordorigin="2040,-3180" coordsize="3857,1834">
            <v:line style="position:absolute" from="2711,-2183" to="2711,-2027" stroked="true" strokeweight=".48pt" strokecolor="#000000">
              <v:stroke dashstyle="solid"/>
            </v:line>
            <v:rect style="position:absolute;left:2139;top:-1852;width:5;height:10" filled="true" fillcolor="#000000" stroked="false">
              <v:fill type="solid"/>
            </v:rect>
            <v:line style="position:absolute" from="2144,-1847" to="3884,-1847" stroked="true" strokeweight=".47998pt" strokecolor="#000000">
              <v:stroke dashstyle="solid"/>
            </v:line>
            <v:shape style="position:absolute;left:2144;top:-1842;width:1736;height:353" coordorigin="2144,-1842" coordsize="1736,353" path="m2144,-1842l2144,-1489m3880,-1842l3880,-1489e" filled="false" stroked="true" strokeweight=".48pt" strokecolor="#000000">
              <v:path arrowok="t"/>
              <v:stroke dashstyle="solid"/>
            </v:shape>
            <v:shape style="position:absolute;left:2604;top:-2034;width:215;height:184" type="#_x0000_t75" stroked="false">
              <v:imagedata r:id="rId608" o:title=""/>
            </v:shape>
            <v:line style="position:absolute" from="2245,-2179" to="3168,-2179" stroked="true" strokeweight=".48001pt" strokecolor="#ffffff">
              <v:stroke dashstyle="solid"/>
            </v:line>
            <v:line style="position:absolute" from="2250,-2486" to="2250,-2179" stroked="true" strokeweight=".48pt" strokecolor="#ffffff">
              <v:stroke dashstyle="solid"/>
            </v:line>
            <v:line style="position:absolute" from="3427,-3180" to="3427,-3024" stroked="true" strokeweight=".48pt" strokecolor="#000000">
              <v:stroke dashstyle="solid"/>
            </v:line>
            <v:line style="position:absolute" from="2707,-2844" to="5039,-2844" stroked="true" strokeweight=".48001pt" strokecolor="#000000">
              <v:stroke dashstyle="solid"/>
            </v:line>
            <v:shape style="position:absolute;left:2712;top:-2840;width:2322;height:353" coordorigin="2712,-2839" coordsize="2322,353" path="m2712,-2839l2712,-2486m5034,-2839l5034,-2486e" filled="false" stroked="true" strokeweight=".48pt" strokecolor="#000000">
              <v:path arrowok="t"/>
              <v:stroke dashstyle="solid"/>
            </v:shape>
            <v:shape style="position:absolute;left:3320;top:-3032;width:215;height:183" type="#_x0000_t75" stroked="false">
              <v:imagedata r:id="rId609" o:title=""/>
            </v:shape>
            <v:line style="position:absolute" from="2045,-2482" to="3374,-2482" stroked="true" strokeweight=".48001pt" strokecolor="#000000">
              <v:stroke dashstyle="solid"/>
            </v:line>
            <v:line style="position:absolute" from="3370,-2482" to="3370,-2174" stroked="true" strokeweight=".47998pt" strokecolor="#000000">
              <v:stroke dashstyle="solid"/>
            </v:line>
            <v:line style="position:absolute" from="2040,-2179" to="3370,-2179" stroked="true" strokeweight=".48001pt" strokecolor="#000000">
              <v:stroke dashstyle="solid"/>
            </v:line>
            <v:line style="position:absolute" from="2045,-2486" to="2045,-2179" stroked="true" strokeweight=".48pt" strokecolor="#000000">
              <v:stroke dashstyle="solid"/>
            </v:line>
            <v:shape style="position:absolute;left:4926;top:-2186;width:215;height:527" type="#_x0000_t75" stroked="false">
              <v:imagedata r:id="rId610" o:title=""/>
            </v:shape>
            <v:shape style="position:absolute;left:4634;top:-2482;width:820;height:303" type="#_x0000_t202" filled="false" stroked="true" strokeweight=".48001pt" strokecolor="#000000">
              <v:textbox inset="0,0,0,0">
                <w:txbxContent>
                  <w:p>
                    <w:pPr>
                      <w:spacing w:before="78"/>
                      <w:ind w:left="25" w:right="0" w:firstLine="0"/>
                      <w:jc w:val="left"/>
                      <w:rPr>
                        <w:rFonts w:ascii="Arial"/>
                        <w:b/>
                        <w:sz w:val="12"/>
                      </w:rPr>
                    </w:pPr>
                    <w:r>
                      <w:rPr>
                        <w:rFonts w:ascii="Arial"/>
                        <w:b/>
                        <w:sz w:val="12"/>
                      </w:rPr>
                      <w:t>vtkMapper2D</w:t>
                    </w:r>
                  </w:p>
                </w:txbxContent>
              </v:textbox>
              <v:stroke dashstyle="solid"/>
              <w10:wrap type="none"/>
            </v:shape>
            <v:shape style="position:absolute;left:2254;top:-2477;width:1110;height:293" type="#_x0000_t202" filled="false" stroked="false">
              <v:textbox inset="0,0,0,0">
                <w:txbxContent>
                  <w:p>
                    <w:pPr>
                      <w:spacing w:before="88"/>
                      <w:ind w:left="7" w:right="0" w:firstLine="0"/>
                      <w:jc w:val="left"/>
                      <w:rPr>
                        <w:rFonts w:ascii="Arial"/>
                        <w:b/>
                        <w:sz w:val="12"/>
                      </w:rPr>
                    </w:pPr>
                    <w:r>
                      <w:rPr>
                        <w:rFonts w:ascii="Arial"/>
                        <w:b/>
                        <w:sz w:val="12"/>
                      </w:rPr>
                      <w:t>AbstractMapper3D</w:t>
                    </w:r>
                  </w:p>
                </w:txbxContent>
              </v:textbox>
              <w10:wrap type="none"/>
            </v:shape>
            <v:shape style="position:absolute;left:2049;top:-2477;width:196;height:293" type="#_x0000_t202" filled="false" stroked="false">
              <v:textbox inset="0,0,0,0">
                <w:txbxContent>
                  <w:p>
                    <w:pPr>
                      <w:spacing w:before="88"/>
                      <w:ind w:left="39" w:right="-29" w:firstLine="0"/>
                      <w:jc w:val="left"/>
                      <w:rPr>
                        <w:rFonts w:ascii="Arial"/>
                        <w:b/>
                        <w:sz w:val="12"/>
                      </w:rPr>
                    </w:pPr>
                    <w:r>
                      <w:rPr>
                        <w:rFonts w:ascii="Arial"/>
                        <w:b/>
                        <w:sz w:val="12"/>
                      </w:rPr>
                      <w:t>vtk</w:t>
                    </w:r>
                  </w:p>
                </w:txbxContent>
              </v:textbox>
              <w10:wrap type="none"/>
            </v:shape>
            <v:shape style="position:absolute;left:4525;top:-1654;width:1367;height:303" type="#_x0000_t202" filled="false" stroked="true" strokeweight=".47998pt" strokecolor="#000000">
              <v:textbox inset="0,0,0,0">
                <w:txbxContent>
                  <w:p>
                    <w:pPr>
                      <w:spacing w:before="88"/>
                      <w:ind w:left="45" w:right="0" w:firstLine="0"/>
                      <w:jc w:val="left"/>
                      <w:rPr>
                        <w:rFonts w:ascii="Arial"/>
                        <w:b/>
                        <w:sz w:val="12"/>
                      </w:rPr>
                    </w:pPr>
                    <w:r>
                      <w:rPr>
                        <w:rFonts w:ascii="Arial"/>
                        <w:b/>
                        <w:sz w:val="12"/>
                      </w:rPr>
                      <w:t>vtkPolyDataMapper2D</w:t>
                    </w:r>
                  </w:p>
                </w:txbxContent>
              </v:textbox>
              <v:stroke dashstyle="solid"/>
              <w10:wrap type="none"/>
            </v:shape>
            <w10:wrap type="none"/>
          </v:group>
        </w:pict>
      </w:r>
      <w:r>
        <w:rPr/>
        <w:pict>
          <v:group style="position:absolute;margin-left:305.519989pt;margin-top:-76.918106pt;width:61pt;height:34.1pt;mso-position-horizontal-relative:page;mso-position-vertical-relative:paragraph;z-index:14608" coordorigin="6110,-1538" coordsize="1220,682">
            <v:rect style="position:absolute;left:6110;top:-1220;width:5;height:10" filled="true" fillcolor="#000000" stroked="false">
              <v:fill type="solid"/>
            </v:rect>
            <v:shape style="position:absolute;left:6115;top:-1215;width:1215;height:358" coordorigin="6115,-1214" coordsize="1215,358" path="m6115,-1214l7330,-1214m6115,-1210l6115,-857m7325,-1210l7325,-857e" filled="false" stroked="true" strokeweight=".48001pt" strokecolor="#000000">
              <v:path arrowok="t"/>
              <v:stroke dashstyle="solid"/>
            </v:shape>
            <v:shape style="position:absolute;left:6609;top:-1539;width:215;height:332" type="#_x0000_t75" stroked="false">
              <v:imagedata r:id="rId611" o:title=""/>
            </v:shape>
            <w10:wrap type="none"/>
          </v:group>
        </w:pict>
      </w:r>
      <w:r>
        <w:rPr/>
        <w:pict>
          <v:group style="position:absolute;margin-left:90.240013pt;margin-top:-74.458099pt;width:32.950pt;height:41.4pt;mso-position-horizontal-relative:page;mso-position-vertical-relative:paragraph;z-index:14728" coordorigin="1805,-1489" coordsize="659,828">
            <v:shape style="position:absolute;left:2173;top:-1188;width:215;height:527" type="#_x0000_t75" stroked="false">
              <v:imagedata r:id="rId610" o:title=""/>
            </v:shape>
            <v:shape style="position:absolute;left:1809;top:-1485;width:650;height:303" type="#_x0000_t202" filled="false" stroked="true" strokeweight=".47998pt" strokecolor="#000000">
              <v:textbox inset="0,0,0,0">
                <w:txbxContent>
                  <w:p>
                    <w:pPr>
                      <w:spacing w:before="89"/>
                      <w:ind w:left="16" w:right="0" w:firstLine="0"/>
                      <w:jc w:val="left"/>
                      <w:rPr>
                        <w:rFonts w:ascii="Arial"/>
                        <w:b/>
                        <w:sz w:val="12"/>
                      </w:rPr>
                    </w:pPr>
                    <w:r>
                      <w:rPr>
                        <w:rFonts w:ascii="Arial"/>
                        <w:b/>
                        <w:sz w:val="12"/>
                      </w:rPr>
                      <w:t>vtkMapper</w:t>
                    </w:r>
                  </w:p>
                </w:txbxContent>
              </v:textbox>
              <v:stroke dashstyle="solid"/>
              <w10:wrap type="none"/>
            </v:shape>
            <w10:wrap type="none"/>
          </v:group>
        </w:pict>
      </w:r>
      <w:r>
        <w:rPr/>
        <w:pict>
          <v:group style="position:absolute;margin-left:131.880005pt;margin-top:-74.458107pt;width:80.95pt;height:41.35pt;mso-position-horizontal-relative:page;mso-position-vertical-relative:paragraph;z-index:14776" coordorigin="2638,-1489" coordsize="1619,827">
            <v:shape style="position:absolute;left:3770;top:-1190;width:215;height:527" type="#_x0000_t75" stroked="false">
              <v:imagedata r:id="rId612" o:title=""/>
            </v:shape>
            <v:shape style="position:absolute;left:2642;top:-1485;width:1610;height:303" type="#_x0000_t202" filled="false" stroked="true" strokeweight=".48pt" strokecolor="#000000">
              <v:textbox inset="0,0,0,0">
                <w:txbxContent>
                  <w:p>
                    <w:pPr>
                      <w:spacing w:before="78"/>
                      <w:ind w:left="39" w:right="0" w:firstLine="0"/>
                      <w:jc w:val="left"/>
                      <w:rPr>
                        <w:rFonts w:ascii="Arial"/>
                        <w:b/>
                        <w:sz w:val="12"/>
                      </w:rPr>
                    </w:pPr>
                    <w:r>
                      <w:rPr>
                        <w:rFonts w:ascii="Arial"/>
                        <w:b/>
                        <w:sz w:val="12"/>
                      </w:rPr>
                      <w:t>vtkAbstractVolumeMapper</w:t>
                    </w:r>
                  </w:p>
                </w:txbxContent>
              </v:textbox>
              <v:stroke dashstyle="solid"/>
              <w10:wrap type="none"/>
            </v:shape>
            <w10:wrap type="none"/>
          </v:group>
        </w:pict>
      </w:r>
      <w:r>
        <w:rPr/>
        <w:pict>
          <v:group style="position:absolute;margin-left:84.599998pt;margin-top:-33.058109pt;width:58.7pt;height:41.2pt;mso-position-horizontal-relative:page;mso-position-vertical-relative:paragraph;z-index:14824" coordorigin="1692,-661" coordsize="1174,824">
            <v:shape style="position:absolute;left:2173;top:-365;width:215;height:527" type="#_x0000_t75" stroked="false">
              <v:imagedata r:id="rId613" o:title=""/>
            </v:shape>
            <v:shape style="position:absolute;left:1696;top:-657;width:1164;height:303" type="#_x0000_t202" filled="false" stroked="true" strokeweight=".48pt" strokecolor="#000000">
              <v:textbox inset="0,0,0,0">
                <w:txbxContent>
                  <w:p>
                    <w:pPr>
                      <w:spacing w:before="77"/>
                      <w:ind w:left="19" w:right="0" w:firstLine="0"/>
                      <w:jc w:val="left"/>
                      <w:rPr>
                        <w:rFonts w:ascii="Arial"/>
                        <w:b/>
                        <w:sz w:val="12"/>
                      </w:rPr>
                    </w:pPr>
                    <w:r>
                      <w:rPr>
                        <w:rFonts w:ascii="Arial"/>
                        <w:b/>
                        <w:sz w:val="12"/>
                      </w:rPr>
                      <w:t>vtkPolyDataMapper</w:t>
                    </w:r>
                  </w:p>
                </w:txbxContent>
              </v:textbox>
              <v:stroke dashstyle="solid"/>
              <w10:wrap type="none"/>
            </v:shape>
            <w10:wrap type="none"/>
          </v:group>
        </w:pict>
      </w:r>
      <w:r>
        <w:rPr/>
        <w:pict>
          <v:group style="position:absolute;margin-left:164.580002pt;margin-top:-33.058109pt;width:92.25pt;height:56.8pt;mso-position-horizontal-relative:page;mso-position-vertical-relative:paragraph;z-index:14896" coordorigin="3292,-661" coordsize="1845,1136">
            <v:shape style="position:absolute;left:3770;top:-358;width:215;height:527" type="#_x0000_t75" stroked="false">
              <v:imagedata r:id="rId614" o:title=""/>
            </v:shape>
            <v:shape style="position:absolute;left:3579;top:166;width:1552;height:303" type="#_x0000_t202" filled="false" stroked="true" strokeweight=".47998pt" strokecolor="#000000">
              <v:textbox inset="0,0,0,0">
                <w:txbxContent>
                  <w:p>
                    <w:pPr>
                      <w:spacing w:before="78"/>
                      <w:ind w:left="12" w:right="0" w:firstLine="0"/>
                      <w:jc w:val="left"/>
                      <w:rPr>
                        <w:rFonts w:ascii="Arial"/>
                        <w:b/>
                        <w:sz w:val="12"/>
                      </w:rPr>
                    </w:pPr>
                    <w:r>
                      <w:rPr>
                        <w:rFonts w:ascii="Arial"/>
                        <w:b/>
                        <w:sz w:val="12"/>
                      </w:rPr>
                      <w:t>vtkVolumeRayCastMapper</w:t>
                    </w:r>
                  </w:p>
                </w:txbxContent>
              </v:textbox>
              <v:stroke dashstyle="solid"/>
              <w10:wrap type="none"/>
            </v:shape>
            <v:shape style="position:absolute;left:3296;top:-657;width:1162;height:303" type="#_x0000_t202" filled="false" stroked="true" strokeweight=".48pt" strokecolor="#000000">
              <v:textbox inset="0,0,0,0">
                <w:txbxContent>
                  <w:p>
                    <w:pPr>
                      <w:spacing w:before="88"/>
                      <w:ind w:left="58" w:right="0" w:firstLine="0"/>
                      <w:jc w:val="left"/>
                      <w:rPr>
                        <w:rFonts w:ascii="Arial"/>
                        <w:b/>
                        <w:sz w:val="12"/>
                      </w:rPr>
                    </w:pPr>
                    <w:r>
                      <w:rPr>
                        <w:rFonts w:ascii="Arial"/>
                        <w:b/>
                        <w:sz w:val="12"/>
                      </w:rPr>
                      <w:t>vtkVolumeMapper</w:t>
                    </w:r>
                  </w:p>
                </w:txbxContent>
              </v:textbox>
              <v:stroke dashstyle="solid"/>
              <w10:wrap type="none"/>
            </v:shape>
            <w10:wrap type="none"/>
          </v:group>
        </w:pict>
      </w:r>
      <w:r>
        <w:rPr/>
        <w:pict>
          <v:shape style="position:absolute;margin-left:85.739998pt;margin-top:8.341889pt;width:82.45pt;height:15.15pt;mso-position-horizontal-relative:page;mso-position-vertical-relative:paragraph;z-index:14920" type="#_x0000_t202" filled="false" stroked="true" strokeweight=".48001pt" strokecolor="#000000">
            <v:textbox inset="0,0,0,0">
              <w:txbxContent>
                <w:p>
                  <w:pPr>
                    <w:spacing w:before="88"/>
                    <w:ind w:left="26" w:right="0" w:firstLine="0"/>
                    <w:jc w:val="left"/>
                    <w:rPr>
                      <w:rFonts w:ascii="Arial"/>
                      <w:b/>
                      <w:sz w:val="12"/>
                    </w:rPr>
                  </w:pPr>
                  <w:r>
                    <w:rPr>
                      <w:rFonts w:ascii="Arial"/>
                      <w:b/>
                      <w:sz w:val="12"/>
                    </w:rPr>
                    <w:t>vtkOpenGLPolyDataMapper</w:t>
                  </w:r>
                </w:p>
              </w:txbxContent>
            </v:textbox>
            <v:stroke dashstyle="solid"/>
            <w10:wrap type="none"/>
          </v:shape>
        </w:pict>
      </w:r>
      <w:r>
        <w:rPr>
          <w:rFonts w:ascii="Arial" w:hAnsi="Arial"/>
          <w:b/>
          <w:sz w:val="18"/>
        </w:rPr>
        <w:t>Figure 19–8 </w:t>
      </w:r>
      <w:r>
        <w:rPr>
          <w:sz w:val="18"/>
        </w:rPr>
        <w:t>Mapper object diagram.</w:t>
      </w:r>
    </w:p>
    <w:p>
      <w:pPr>
        <w:pStyle w:val="BodyText"/>
      </w:pPr>
    </w:p>
    <w:p>
      <w:pPr>
        <w:pStyle w:val="BodyText"/>
      </w:pPr>
    </w:p>
    <w:p>
      <w:pPr>
        <w:pStyle w:val="BodyText"/>
      </w:pPr>
    </w:p>
    <w:p>
      <w:pPr>
        <w:pStyle w:val="BodyText"/>
        <w:spacing w:before="2"/>
        <w:rPr>
          <w:sz w:val="19"/>
        </w:rPr>
      </w:pPr>
    </w:p>
    <w:p>
      <w:pPr>
        <w:pStyle w:val="Heading6"/>
      </w:pPr>
      <w:bookmarkStart w:name="_bookmark3321" w:id="3532"/>
      <w:bookmarkEnd w:id="3532"/>
      <w:r>
        <w:rPr>
          <w:b w:val="0"/>
        </w:rPr>
      </w:r>
      <w:bookmarkStart w:name="_bookmark3322" w:id="3533"/>
      <w:bookmarkEnd w:id="3533"/>
      <w:r>
        <w:rPr>
          <w:b w:val="0"/>
        </w:rPr>
      </w:r>
      <w:r>
        <w:rPr>
          <w:color w:val="0C7652"/>
        </w:rPr>
        <w:t>Transformation Hierarchy</w:t>
      </w:r>
    </w:p>
    <w:p>
      <w:pPr>
        <w:pStyle w:val="BodyText"/>
        <w:spacing w:line="249" w:lineRule="auto" w:before="111"/>
        <w:ind w:left="661" w:right="895"/>
        <w:jc w:val="both"/>
      </w:pPr>
      <w:r>
        <w:rPr/>
        <w:t>VTK provides an extensive, powerful transformation hierarchy. This hierarchy supports linear, non- linear, af</w:t>
      </w:r>
      <w:bookmarkStart w:name="_bookmark3323" w:id="3534"/>
      <w:bookmarkEnd w:id="3534"/>
      <w:r>
        <w:rPr/>
        <w:t>fine,</w:t>
      </w:r>
      <w:r>
        <w:rPr/>
        <w:t> and homogeneous transformations. The transformation object diagram is shown in </w:t>
      </w:r>
      <w:r>
        <w:rPr>
          <w:rFonts w:ascii="Arial" w:hAnsi="Arial"/>
          <w:b/>
          <w:sz w:val="18"/>
        </w:rPr>
        <w:t>Fig- ure 19–17</w:t>
      </w:r>
      <w:r>
        <w:rPr/>
        <w:t>.</w:t>
      </w:r>
    </w:p>
    <w:p>
      <w:pPr>
        <w:pStyle w:val="BodyText"/>
        <w:spacing w:before="11"/>
        <w:rPr>
          <w:sz w:val="27"/>
        </w:rPr>
      </w:pPr>
    </w:p>
    <w:p>
      <w:pPr>
        <w:pStyle w:val="Heading6"/>
      </w:pPr>
      <w:bookmarkStart w:name="_bookmark3324" w:id="3535"/>
      <w:bookmarkEnd w:id="3535"/>
      <w:r>
        <w:rPr>
          <w:b w:val="0"/>
        </w:rPr>
      </w:r>
      <w:bookmarkStart w:name="_bookmark3326" w:id="3536"/>
      <w:bookmarkEnd w:id="3536"/>
      <w:r>
        <w:rPr>
          <w:b w:val="0"/>
        </w:rPr>
      </w:r>
      <w:r>
        <w:rPr>
          <w:color w:val="0C7652"/>
        </w:rPr>
        <w:t>Widgets and </w:t>
      </w:r>
      <w:bookmarkStart w:name="_bookmark3325" w:id="3537"/>
      <w:bookmarkEnd w:id="3537"/>
      <w:r>
        <w:rPr>
          <w:color w:val="0C7652"/>
        </w:rPr>
        <w:t>In</w:t>
      </w:r>
      <w:r>
        <w:rPr>
          <w:color w:val="0C7652"/>
        </w:rPr>
        <w:t>teraction Style</w:t>
      </w:r>
    </w:p>
    <w:p>
      <w:pPr>
        <w:pStyle w:val="BodyText"/>
        <w:spacing w:line="249" w:lineRule="auto" w:before="111"/>
        <w:ind w:left="661" w:right="894"/>
        <w:jc w:val="both"/>
      </w:pPr>
      <w:r>
        <w:rPr/>
        <w:t>VTK prov</w:t>
      </w:r>
      <w:bookmarkStart w:name="_bookmark3327" w:id="3538"/>
      <w:bookmarkEnd w:id="3538"/>
      <w:r>
        <w:rPr/>
        <w:t>ides</w:t>
      </w:r>
      <w:r>
        <w:rPr/>
        <w:t> an </w:t>
      </w:r>
      <w:bookmarkStart w:name="_bookmark3328" w:id="3539"/>
      <w:bookmarkEnd w:id="3539"/>
      <w:r>
        <w:rPr/>
        <w:t>e</w:t>
      </w:r>
      <w:r>
        <w:rPr/>
        <w:t>xtensive suite of </w:t>
      </w:r>
      <w:bookmarkStart w:name="_bookmark3329" w:id="3540"/>
      <w:bookmarkEnd w:id="3540"/>
      <w:r>
        <w:rPr/>
        <w:t>interacti</w:t>
      </w:r>
      <w:r>
        <w:rPr/>
        <w:t>ve widgets and interaction styles. Widgets may appear in the scene as 2D or 3D props (known as representations) that respond to user interaction. Note that an interaction style is similar to a widget except that no representation is associated with an interactor</w:t>
      </w:r>
    </w:p>
    <w:p>
      <w:pPr>
        <w:spacing w:after="0" w:line="249" w:lineRule="auto"/>
        <w:jc w:val="both"/>
        <w:sectPr>
          <w:pgSz w:w="10440" w:h="13680"/>
          <w:pgMar w:header="772" w:footer="0" w:top="980" w:bottom="280" w:left="780" w:right="0"/>
        </w:sectPr>
      </w:pPr>
    </w:p>
    <w:p>
      <w:pPr>
        <w:pStyle w:val="BodyText"/>
      </w:pPr>
    </w:p>
    <w:p>
      <w:pPr>
        <w:pStyle w:val="BodyText"/>
        <w:spacing w:before="11"/>
        <w:rPr>
          <w:sz w:val="22"/>
        </w:rPr>
      </w:pPr>
    </w:p>
    <w:p>
      <w:pPr>
        <w:pStyle w:val="BodyText"/>
        <w:ind w:left="838"/>
      </w:pPr>
      <w:r>
        <w:rPr/>
        <w:pict>
          <v:group style="width:334.8pt;height:70.95pt;mso-position-horizontal-relative:char;mso-position-vertical-relative:line" coordorigin="0,0" coordsize="6696,1419">
            <v:shape style="position:absolute;left:3248;top:302;width:215;height:452" type="#_x0000_t75" stroked="false">
              <v:imagedata r:id="rId615" o:title=""/>
            </v:shape>
            <v:line style="position:absolute" from="6691,614" to="6691,1418" stroked="true" strokeweight=".48001pt" strokecolor="#000000">
              <v:stroke dashstyle="solid"/>
            </v:line>
            <v:line style="position:absolute" from="0,619" to="6691,619" stroked="true" strokeweight=".48004pt" strokecolor="#000000">
              <v:stroke dashstyle="solid"/>
            </v:line>
            <v:rect style="position:absolute;left:0;top:619;width:10;height:129" filled="true" fillcolor="#000000" stroked="false">
              <v:fill type="solid"/>
            </v:rect>
            <v:line style="position:absolute" from="1667,613" to="1667,751" stroked="true" strokeweight=".48pt" strokecolor="#000000">
              <v:stroke dashstyle="solid"/>
            </v:line>
            <v:line style="position:absolute" from="5003,614" to="5003,752" stroked="true" strokeweight=".48001pt" strokecolor="#000000">
              <v:stroke dashstyle="solid"/>
            </v:line>
            <v:shape style="position:absolute;left:4165;top:747;width:1676;height:303" type="#_x0000_t202" filled="false" stroked="true" strokeweight=".48001pt" strokecolor="#000000">
              <v:textbox inset="0,0,0,0">
                <w:txbxContent>
                  <w:p>
                    <w:pPr>
                      <w:spacing w:before="88"/>
                      <w:ind w:left="43" w:right="0" w:firstLine="0"/>
                      <w:jc w:val="left"/>
                      <w:rPr>
                        <w:rFonts w:ascii="Arial"/>
                        <w:b/>
                        <w:sz w:val="12"/>
                      </w:rPr>
                    </w:pPr>
                    <w:r>
                      <w:rPr>
                        <w:rFonts w:ascii="Arial"/>
                        <w:b/>
                        <w:sz w:val="12"/>
                      </w:rPr>
                      <w:t>vtkInteractorEventRecorder</w:t>
                    </w:r>
                  </w:p>
                </w:txbxContent>
              </v:textbox>
              <v:stroke dashstyle="solid"/>
              <w10:wrap type="none"/>
            </v:shape>
            <v:shape style="position:absolute;left:2709;top:4;width:1376;height:303" type="#_x0000_t202" filled="false" stroked="true" strokeweight=".48001pt" strokecolor="#000000">
              <v:textbox inset="0,0,0,0">
                <w:txbxContent>
                  <w:p>
                    <w:pPr>
                      <w:spacing w:before="77"/>
                      <w:ind w:left="59" w:right="0" w:firstLine="0"/>
                      <w:jc w:val="left"/>
                      <w:rPr>
                        <w:rFonts w:ascii="Arial"/>
                        <w:b/>
                        <w:sz w:val="12"/>
                      </w:rPr>
                    </w:pPr>
                    <w:r>
                      <w:rPr>
                        <w:rFonts w:ascii="Arial"/>
                        <w:b/>
                        <w:sz w:val="12"/>
                      </w:rPr>
                      <w:t>vtkInteractorObserver</w:t>
                    </w:r>
                  </w:p>
                </w:txbxContent>
              </v:textbox>
              <v:stroke dashstyle="solid"/>
              <w10:wrap type="none"/>
            </v:shape>
          </v:group>
        </w:pict>
      </w:r>
      <w:r>
        <w:rPr/>
      </w:r>
    </w:p>
    <w:p>
      <w:pPr>
        <w:pStyle w:val="BodyText"/>
      </w:pPr>
    </w:p>
    <w:p>
      <w:pPr>
        <w:pStyle w:val="BodyText"/>
      </w:pPr>
    </w:p>
    <w:p>
      <w:pPr>
        <w:pStyle w:val="BodyText"/>
      </w:pPr>
    </w:p>
    <w:p>
      <w:pPr>
        <w:pStyle w:val="BodyText"/>
        <w:rPr>
          <w:sz w:val="26"/>
        </w:rPr>
      </w:pPr>
    </w:p>
    <w:p>
      <w:pPr>
        <w:spacing w:before="96"/>
        <w:ind w:left="2693" w:right="0" w:firstLine="0"/>
        <w:jc w:val="left"/>
        <w:rPr>
          <w:rFonts w:ascii="Arial"/>
          <w:b/>
          <w:sz w:val="12"/>
        </w:rPr>
      </w:pPr>
      <w:r>
        <w:rPr/>
        <w:pict>
          <v:group style="position:absolute;margin-left:208.559998pt;margin-top:-36.43206pt;width:105.9pt;height:233.2pt;mso-position-horizontal-relative:page;mso-position-vertical-relative:paragraph;z-index:-902800" coordorigin="4171,-729" coordsize="2118,4664">
            <v:shape style="position:absolute;left:4796;top:3627;width:1493;height:308" coordorigin="4796,3627" coordsize="1493,308" path="m4796,3627l6289,3627m6284,3627l6284,3935e" filled="false" stroked="true" strokeweight=".47998pt" strokecolor="#000000">
              <v:path arrowok="t"/>
              <v:stroke dashstyle="solid"/>
            </v:shape>
            <v:line style="position:absolute" from="4792,3930" to="6284,3930" stroked="true" strokeweight=".48001pt" strokecolor="#000000">
              <v:stroke dashstyle="solid"/>
            </v:line>
            <v:line style="position:absolute" from="4796,3623" to="4796,3930" stroked="true" strokeweight=".48pt" strokecolor="#000000">
              <v:stroke dashstyle="solid"/>
            </v:line>
            <v:shape style="position:absolute;left:4171;top:-729;width:215;height:249" type="#_x0000_t75" stroked="false">
              <v:imagedata r:id="rId616" o:title=""/>
            </v:shape>
            <v:line style="position:absolute" from="4283,-490" to="4283,3779" stroked="true" strokeweight=".48pt" strokecolor="#000000">
              <v:stroke dashstyle="solid"/>
            </v:line>
            <v:shape style="position:absolute;left:4282;top:-1;width:2007;height:3774" coordorigin="4283,0" coordsize="2007,3774" path="m4283,3774l4807,3774m4824,0l6289,0e" filled="false" stroked="true" strokeweight=".48001pt" strokecolor="#000000">
              <v:path arrowok="t"/>
              <v:stroke dashstyle="solid"/>
            </v:shape>
            <v:shape style="position:absolute;left:4819;top:-1;width:1466;height:308" coordorigin="4819,0" coordsize="1466,308" path="m6284,0l6284,307m4819,302l6284,302e" filled="false" stroked="true" strokeweight=".47998pt" strokecolor="#000000">
              <v:path arrowok="t"/>
              <v:stroke dashstyle="solid"/>
            </v:shape>
            <v:line style="position:absolute" from="4824,-5" to="4824,302" stroked="true" strokeweight=".48pt" strokecolor="#000000">
              <v:stroke dashstyle="solid"/>
            </v:line>
            <v:rect style="position:absolute;left:4820;top:147;width:5;height:10" filled="true" fillcolor="#000000" stroked="false">
              <v:fill type="solid"/>
            </v:rect>
            <v:line style="position:absolute" from="4290,152" to="4820,152" stroked="true" strokeweight=".47998pt" strokecolor="#000000">
              <v:stroke dashstyle="solid"/>
            </v:line>
            <v:rect style="position:absolute;left:4722;top:600;width:5;height:10" filled="true" fillcolor="#000000" stroked="false">
              <v:fill type="solid"/>
            </v:rect>
            <v:line style="position:absolute" from="4278,606" to="4722,606" stroked="true" strokeweight=".47998pt" strokecolor="#000000">
              <v:stroke dashstyle="solid"/>
            </v:line>
            <v:rect style="position:absolute;left:4958;top:1053;width:5;height:10" filled="true" fillcolor="#000000" stroked="false">
              <v:fill type="solid"/>
            </v:rect>
            <v:line style="position:absolute" from="4274,1058" to="4958,1058" stroked="true" strokeweight=".48001pt" strokecolor="#000000">
              <v:stroke dashstyle="solid"/>
            </v:line>
            <v:rect style="position:absolute;left:4647;top:1506;width:5;height:10" filled="true" fillcolor="#000000" stroked="false">
              <v:fill type="solid"/>
            </v:rect>
            <v:line style="position:absolute" from="4278,1512" to="4648,1512" stroked="true" strokeweight=".47998pt" strokecolor="#000000">
              <v:stroke dashstyle="solid"/>
            </v:line>
            <v:rect style="position:absolute;left:4647;top:1960;width:5;height:10" filled="true" fillcolor="#000000" stroked="false">
              <v:fill type="solid"/>
            </v:rect>
            <v:line style="position:absolute" from="4282,1965" to="4648,1965" stroked="true" strokeweight=".47998pt" strokecolor="#000000">
              <v:stroke dashstyle="solid"/>
            </v:line>
            <v:rect style="position:absolute;left:4752;top:2414;width:5;height:10" filled="true" fillcolor="#000000" stroked="false">
              <v:fill type="solid"/>
            </v:rect>
            <v:line style="position:absolute" from="4278,2419" to="4752,2419" stroked="true" strokeweight=".48001pt" strokecolor="#000000">
              <v:stroke dashstyle="solid"/>
            </v:line>
            <v:rect style="position:absolute;left:4902;top:3321;width:5;height:10" filled="true" fillcolor="#000000" stroked="false">
              <v:fill type="solid"/>
            </v:rect>
            <v:line style="position:absolute" from="4274,3326" to="4902,3326" stroked="true" strokeweight=".47998pt" strokecolor="#000000">
              <v:stroke dashstyle="solid"/>
            </v:line>
            <v:rect style="position:absolute;left:4290;top:-307;width:5;height:10" filled="true" fillcolor="#000000" stroked="false">
              <v:fill type="solid"/>
            </v:rect>
            <v:line style="position:absolute" from="4295,-301" to="4780,-301" stroked="true" strokeweight=".48001pt" strokecolor="#000000">
              <v:stroke dashstyle="solid"/>
            </v:line>
            <v:rect style="position:absolute;left:4288;top:2877;width:5;height:10" filled="true" fillcolor="#000000" stroked="false">
              <v:fill type="solid"/>
            </v:rect>
            <v:line style="position:absolute" from="4294,2882" to="4430,2882" stroked="true" strokeweight=".48001pt" strokecolor="#000000">
              <v:stroke dashstyle="solid"/>
            </v:line>
            <v:shape style="position:absolute;left:4671;top:1457;width:87;height:135" type="#_x0000_t202" filled="false" stroked="false">
              <v:textbox inset="0,0,0,0">
                <w:txbxContent>
                  <w:p>
                    <w:pPr>
                      <w:spacing w:line="134" w:lineRule="exact" w:before="0"/>
                      <w:ind w:left="0" w:right="0" w:firstLine="0"/>
                      <w:jc w:val="left"/>
                      <w:rPr>
                        <w:rFonts w:ascii="Arial"/>
                        <w:b/>
                        <w:sz w:val="12"/>
                      </w:rPr>
                    </w:pPr>
                    <w:r>
                      <w:rPr>
                        <w:rFonts w:ascii="Arial"/>
                        <w:b/>
                        <w:sz w:val="12"/>
                      </w:rPr>
                      <w:t>v</w:t>
                    </w:r>
                  </w:p>
                </w:txbxContent>
              </v:textbox>
              <w10:wrap type="none"/>
            </v:shape>
            <v:shape style="position:absolute;left:4768;top:3627;width:1516;height:303" type="#_x0000_t202" filled="false" stroked="true" strokeweight=".47998pt" strokecolor="#000000">
              <v:textbox inset="0,0,0,0">
                <w:txbxContent>
                  <w:p>
                    <w:pPr>
                      <w:spacing w:before="88"/>
                      <w:ind w:left="76" w:right="0" w:firstLine="0"/>
                      <w:jc w:val="left"/>
                      <w:rPr>
                        <w:rFonts w:ascii="Arial"/>
                        <w:b/>
                        <w:sz w:val="12"/>
                      </w:rPr>
                    </w:pPr>
                    <w:r>
                      <w:rPr>
                        <w:rFonts w:ascii="Arial"/>
                        <w:b/>
                        <w:sz w:val="12"/>
                      </w:rPr>
                      <w:t>vtkSliderRepresentation</w:t>
                    </w:r>
                  </w:p>
                </w:txbxContent>
              </v:textbox>
              <v:stroke dashstyle="solid"/>
              <w10:wrap type="none"/>
            </v:shape>
            <v:shape style="position:absolute;left:4936;top:3173;width:1349;height:303" type="#_x0000_t202" filled="false" stroked="true" strokeweight=".47998pt" strokecolor="#000000">
              <v:textbox inset="0,0,0,0">
                <w:txbxContent>
                  <w:p>
                    <w:pPr>
                      <w:spacing w:before="88"/>
                      <w:ind w:left="9" w:right="0" w:firstLine="0"/>
                      <w:jc w:val="left"/>
                      <w:rPr>
                        <w:rFonts w:ascii="Arial"/>
                        <w:b/>
                        <w:sz w:val="12"/>
                      </w:rPr>
                    </w:pPr>
                    <w:r>
                      <w:rPr>
                        <w:rFonts w:ascii="Arial"/>
                        <w:b/>
                        <w:sz w:val="12"/>
                      </w:rPr>
                      <w:t>vtkLineRepresentation</w:t>
                    </w:r>
                  </w:p>
                </w:txbxContent>
              </v:textbox>
              <v:stroke dashstyle="solid"/>
              <w10:wrap type="none"/>
            </v:shape>
            <v:shape style="position:absolute;left:4430;top:2720;width:1854;height:303" type="#_x0000_t202" filled="false" stroked="true" strokeweight=".47998pt" strokecolor="#000000">
              <v:textbox inset="0,0,0,0">
                <w:txbxContent>
                  <w:p>
                    <w:pPr>
                      <w:spacing w:before="89"/>
                      <w:ind w:left="28" w:right="0" w:firstLine="0"/>
                      <w:jc w:val="left"/>
                      <w:rPr>
                        <w:rFonts w:ascii="Arial"/>
                        <w:b/>
                        <w:sz w:val="12"/>
                      </w:rPr>
                    </w:pPr>
                    <w:r>
                      <w:rPr>
                        <w:rFonts w:ascii="Arial"/>
                        <w:b/>
                        <w:sz w:val="12"/>
                      </w:rPr>
                      <w:t>vtkImplicitPlaneRepresentation</w:t>
                    </w:r>
                  </w:p>
                </w:txbxContent>
              </v:textbox>
              <v:stroke dashstyle="solid"/>
              <w10:wrap type="none"/>
            </v:shape>
            <v:shape style="position:absolute;left:4768;top:2267;width:1516;height:303" type="#_x0000_t202" filled="false" stroked="true" strokeweight=".47998pt" strokecolor="#000000">
              <v:textbox inset="0,0,0,0">
                <w:txbxContent>
                  <w:p>
                    <w:pPr>
                      <w:spacing w:before="88"/>
                      <w:ind w:left="23" w:right="0" w:firstLine="0"/>
                      <w:jc w:val="left"/>
                      <w:rPr>
                        <w:rFonts w:ascii="Arial"/>
                        <w:b/>
                        <w:sz w:val="12"/>
                      </w:rPr>
                    </w:pPr>
                    <w:r>
                      <w:rPr>
                        <w:rFonts w:ascii="Arial"/>
                        <w:b/>
                        <w:sz w:val="12"/>
                      </w:rPr>
                      <w:t>vtkHandleRepresentation</w:t>
                    </w:r>
                  </w:p>
                </w:txbxContent>
              </v:textbox>
              <v:stroke dashstyle="solid"/>
              <w10:wrap type="none"/>
            </v:shape>
            <v:shape style="position:absolute;left:4697;top:1814;width:1587;height:303" type="#_x0000_t202" filled="false" stroked="true" strokeweight=".47998pt" strokecolor="#000000">
              <v:textbox inset="0,0,0,0">
                <w:txbxContent>
                  <w:p>
                    <w:pPr>
                      <w:spacing w:before="88"/>
                      <w:ind w:left="-6" w:right="0" w:firstLine="0"/>
                      <w:jc w:val="left"/>
                      <w:rPr>
                        <w:rFonts w:ascii="Arial"/>
                        <w:b/>
                        <w:sz w:val="12"/>
                      </w:rPr>
                    </w:pPr>
                    <w:r>
                      <w:rPr>
                        <w:rFonts w:ascii="Arial"/>
                        <w:b/>
                        <w:sz w:val="12"/>
                      </w:rPr>
                      <w:t>vtkDistanceRepresentation</w:t>
                    </w:r>
                  </w:p>
                </w:txbxContent>
              </v:textbox>
              <v:stroke dashstyle="solid"/>
              <w10:wrap type="none"/>
            </v:shape>
            <v:shape style="position:absolute;left:4697;top:1360;width:1587;height:303" type="#_x0000_t202" filled="false" stroked="true" strokeweight=".47998pt" strokecolor="#000000">
              <v:textbox inset="0,0,0,0">
                <w:txbxContent>
                  <w:p>
                    <w:pPr>
                      <w:spacing w:before="88"/>
                      <w:ind w:left="36" w:right="0" w:firstLine="0"/>
                      <w:jc w:val="left"/>
                      <w:rPr>
                        <w:rFonts w:ascii="Arial"/>
                        <w:b/>
                        <w:sz w:val="12"/>
                      </w:rPr>
                    </w:pPr>
                    <w:r>
                      <w:rPr>
                        <w:rFonts w:ascii="Arial"/>
                        <w:b/>
                        <w:sz w:val="12"/>
                      </w:rPr>
                      <w:t>tkCompassRepresentation</w:t>
                    </w:r>
                  </w:p>
                </w:txbxContent>
              </v:textbox>
              <v:stroke dashstyle="solid"/>
              <w10:wrap type="none"/>
            </v:shape>
            <v:shape style="position:absolute;left:4936;top:906;width:1349;height:303" type="#_x0000_t202" filled="false" stroked="true" strokeweight=".47998pt" strokecolor="#000000">
              <v:textbox inset="0,0,0,0">
                <w:txbxContent>
                  <w:p>
                    <w:pPr>
                      <w:spacing w:before="88"/>
                      <w:ind w:left="47" w:right="0" w:firstLine="0"/>
                      <w:jc w:val="left"/>
                      <w:rPr>
                        <w:rFonts w:ascii="Arial"/>
                        <w:b/>
                        <w:sz w:val="12"/>
                      </w:rPr>
                    </w:pPr>
                    <w:r>
                      <w:rPr>
                        <w:rFonts w:ascii="Arial"/>
                        <w:b/>
                        <w:sz w:val="12"/>
                      </w:rPr>
                      <w:t>vtkBoxRepresentation</w:t>
                    </w:r>
                  </w:p>
                </w:txbxContent>
              </v:textbox>
              <v:stroke dashstyle="solid"/>
              <w10:wrap type="none"/>
            </v:shape>
            <v:shape style="position:absolute;left:4697;top:453;width:1587;height:303" type="#_x0000_t202" filled="false" stroked="true" strokeweight=".47998pt" strokecolor="#000000">
              <v:textbox inset="0,0,0,0">
                <w:txbxContent>
                  <w:p>
                    <w:pPr>
                      <w:spacing w:before="88"/>
                      <w:ind w:left="61" w:right="0" w:firstLine="0"/>
                      <w:jc w:val="left"/>
                      <w:rPr>
                        <w:rFonts w:ascii="Arial"/>
                        <w:b/>
                        <w:sz w:val="12"/>
                      </w:rPr>
                    </w:pPr>
                    <w:r>
                      <w:rPr>
                        <w:rFonts w:ascii="Arial"/>
                        <w:b/>
                        <w:sz w:val="12"/>
                      </w:rPr>
                      <w:t>vtkBalloonRepresentation</w:t>
                    </w:r>
                  </w:p>
                </w:txbxContent>
              </v:textbox>
              <v:stroke dashstyle="solid"/>
              <w10:wrap type="none"/>
            </v:shape>
            <v:shape style="position:absolute;left:4764;top:-1;width:1521;height:303" type="#_x0000_t202" filled="false" stroked="true" strokeweight=".47998pt" strokecolor="#000000">
              <v:textbox inset="0,0,0,0">
                <w:txbxContent>
                  <w:p>
                    <w:pPr>
                      <w:spacing w:before="88"/>
                      <w:ind w:left="95" w:right="0" w:firstLine="0"/>
                      <w:jc w:val="left"/>
                      <w:rPr>
                        <w:rFonts w:ascii="Arial"/>
                        <w:b/>
                        <w:sz w:val="12"/>
                      </w:rPr>
                    </w:pPr>
                    <w:r>
                      <w:rPr>
                        <w:rFonts w:ascii="Arial"/>
                        <w:b/>
                        <w:sz w:val="12"/>
                      </w:rPr>
                      <w:t>vtkAngleRepresentation</w:t>
                    </w:r>
                  </w:p>
                </w:txbxContent>
              </v:textbox>
              <v:stroke dashstyle="solid"/>
              <w10:wrap type="none"/>
            </v:shape>
            <v:shape style="position:absolute;left:4754;top:-454;width:1530;height:303" type="#_x0000_t202" filled="false" stroked="true" strokeweight=".47998pt" strokecolor="#000000">
              <v:textbox inset="0,0,0,0">
                <w:txbxContent>
                  <w:p>
                    <w:pPr>
                      <w:spacing w:before="89"/>
                      <w:ind w:left="77" w:right="0" w:firstLine="0"/>
                      <w:jc w:val="left"/>
                      <w:rPr>
                        <w:rFonts w:ascii="Arial"/>
                        <w:b/>
                        <w:sz w:val="12"/>
                      </w:rPr>
                    </w:pPr>
                    <w:r>
                      <w:rPr>
                        <w:rFonts w:ascii="Arial"/>
                        <w:b/>
                        <w:sz w:val="12"/>
                      </w:rPr>
                      <w:t>vtkAffineRepresentation</w:t>
                    </w:r>
                  </w:p>
                </w:txbxContent>
              </v:textbox>
              <v:stroke dashstyle="solid"/>
              <w10:wrap type="none"/>
            </v:shape>
            <w10:wrap type="none"/>
          </v:group>
        </w:pict>
      </w:r>
      <w:r>
        <w:rPr/>
        <w:pict>
          <v:group style="position:absolute;margin-left:53.279999pt;margin-top:-84.852097pt;width:229.2pt;height:236.4pt;mso-position-horizontal-relative:page;mso-position-vertical-relative:paragraph;z-index:-902464" coordorigin="1066,-1697" coordsize="4584,4728">
            <v:shape style="position:absolute;left:1124;top:-1393;width:215;height:249" type="#_x0000_t75" stroked="false">
              <v:imagedata r:id="rId617" o:title=""/>
            </v:shape>
            <v:line style="position:absolute" from="1237,-1152" to="1237,2875" stroked="true" strokeweight=".48pt" strokecolor="#000000">
              <v:stroke dashstyle="solid"/>
            </v:line>
            <v:line style="position:absolute" from="1237,2870" to="1566,2870" stroked="true" strokeweight=".48001pt" strokecolor="#000000">
              <v:stroke dashstyle="solid"/>
            </v:line>
            <v:line style="position:absolute" from="1234,-753" to="1566,-753" stroked="true" strokeweight=".48004pt" strokecolor="#000000">
              <v:stroke dashstyle="solid"/>
            </v:line>
            <v:line style="position:absolute" from="1236,-299" to="1568,-299" stroked="true" strokeweight=".48001pt" strokecolor="#000000">
              <v:stroke dashstyle="solid"/>
            </v:line>
            <v:shape style="position:absolute;left:1228;top:154;width:340;height:1361" coordorigin="1229,155" coordsize="340,1361" path="m1237,155l1568,155m1232,608l1564,608m1232,1062l1565,1062m1229,1515l1561,1515e" filled="false" stroked="true" strokeweight=".47998pt" strokecolor="#000000">
              <v:path arrowok="t"/>
              <v:stroke dashstyle="solid"/>
            </v:shape>
            <v:shape style="position:absolute;left:1233;top:1967;width:333;height:454" coordorigin="1234,1968" coordsize="333,454" path="m1234,1968l1566,1968m1235,2421l1566,2421e" filled="false" stroked="true" strokeweight=".48001pt" strokecolor="#000000">
              <v:path arrowok="t"/>
              <v:stroke dashstyle="solid"/>
            </v:shape>
            <v:shape style="position:absolute;left:1563;top:2723;width:1356;height:303" type="#_x0000_t202" filled="false" stroked="true" strokeweight=".47998pt" strokecolor="#000000">
              <v:textbox inset="0,0,0,0">
                <w:txbxContent>
                  <w:p>
                    <w:pPr>
                      <w:spacing w:before="88"/>
                      <w:ind w:left="28" w:right="0" w:firstLine="0"/>
                      <w:jc w:val="left"/>
                      <w:rPr>
                        <w:rFonts w:ascii="Arial"/>
                        <w:b/>
                        <w:sz w:val="12"/>
                      </w:rPr>
                    </w:pPr>
                    <w:r>
                      <w:rPr>
                        <w:rFonts w:ascii="Arial"/>
                        <w:b/>
                        <w:sz w:val="12"/>
                      </w:rPr>
                      <w:t>vtkInteractorStyleUser</w:t>
                    </w:r>
                  </w:p>
                </w:txbxContent>
              </v:textbox>
              <v:stroke dashstyle="solid"/>
              <w10:wrap type="none"/>
            </v:shape>
            <v:shape style="position:absolute;left:1563;top:2270;width:1498;height:303" type="#_x0000_t202" filled="false" stroked="true" strokeweight=".48001pt" strokecolor="#000000">
              <v:textbox inset="0,0,0,0">
                <w:txbxContent>
                  <w:p>
                    <w:pPr>
                      <w:spacing w:before="89"/>
                      <w:ind w:left="47" w:right="-15" w:firstLine="0"/>
                      <w:jc w:val="left"/>
                      <w:rPr>
                        <w:rFonts w:ascii="Arial"/>
                        <w:b/>
                        <w:sz w:val="12"/>
                      </w:rPr>
                    </w:pPr>
                    <w:r>
                      <w:rPr>
                        <w:rFonts w:ascii="Arial"/>
                        <w:b/>
                        <w:sz w:val="12"/>
                      </w:rPr>
                      <w:t>vtkInteractorStyleUnicam</w:t>
                    </w:r>
                  </w:p>
                </w:txbxContent>
              </v:textbox>
              <v:stroke dashstyle="solid"/>
              <w10:wrap type="none"/>
            </v:shape>
            <v:shape style="position:absolute;left:1563;top:1816;width:2050;height:303" type="#_x0000_t202" filled="false" stroked="true" strokeweight=".48pt" strokecolor="#000000">
              <v:textbox inset="0,0,0,0">
                <w:txbxContent>
                  <w:p>
                    <w:pPr>
                      <w:spacing w:before="89"/>
                      <w:ind w:left="25" w:right="0" w:firstLine="0"/>
                      <w:jc w:val="left"/>
                      <w:rPr>
                        <w:rFonts w:ascii="Arial"/>
                        <w:b/>
                        <w:sz w:val="12"/>
                      </w:rPr>
                    </w:pPr>
                    <w:r>
                      <w:rPr>
                        <w:rFonts w:ascii="Arial"/>
                        <w:b/>
                        <w:sz w:val="12"/>
                      </w:rPr>
                      <w:t>vtkInteractorStyleTrackballCamera</w:t>
                    </w:r>
                  </w:p>
                </w:txbxContent>
              </v:textbox>
              <v:stroke dashstyle="solid"/>
              <w10:wrap type="none"/>
            </v:shape>
            <v:shape style="position:absolute;left:1563;top:1364;width:1944;height:303" type="#_x0000_t202" filled="false" stroked="true" strokeweight=".48001pt" strokecolor="#000000">
              <v:textbox inset="0,0,0,0">
                <w:txbxContent>
                  <w:p>
                    <w:pPr>
                      <w:spacing w:before="88"/>
                      <w:ind w:left="32" w:right="0" w:firstLine="0"/>
                      <w:jc w:val="left"/>
                      <w:rPr>
                        <w:rFonts w:ascii="Arial"/>
                        <w:b/>
                        <w:sz w:val="12"/>
                      </w:rPr>
                    </w:pPr>
                    <w:r>
                      <w:rPr>
                        <w:rFonts w:ascii="Arial"/>
                        <w:b/>
                        <w:sz w:val="12"/>
                      </w:rPr>
                      <w:t>vtkInteractorStyleTrackballActor</w:t>
                    </w:r>
                  </w:p>
                </w:txbxContent>
              </v:textbox>
              <v:stroke dashstyle="solid"/>
              <w10:wrap type="none"/>
            </v:shape>
            <v:shape style="position:absolute;left:1563;top:910;width:1498;height:303" type="#_x0000_t202" filled="false" stroked="true" strokeweight=".47998pt" strokecolor="#000000">
              <v:textbox inset="0,0,0,0">
                <w:txbxContent>
                  <w:p>
                    <w:pPr>
                      <w:spacing w:before="88"/>
                      <w:ind w:left="43" w:right="0" w:firstLine="0"/>
                      <w:jc w:val="left"/>
                      <w:rPr>
                        <w:rFonts w:ascii="Arial"/>
                        <w:b/>
                        <w:sz w:val="12"/>
                      </w:rPr>
                    </w:pPr>
                    <w:r>
                      <w:rPr>
                        <w:rFonts w:ascii="Arial"/>
                        <w:b/>
                        <w:sz w:val="12"/>
                      </w:rPr>
                      <w:t>vtkInteractorStyleTerrain</w:t>
                    </w:r>
                  </w:p>
                </w:txbxContent>
              </v:textbox>
              <v:stroke dashstyle="solid"/>
              <w10:wrap type="none"/>
            </v:shape>
            <v:shape style="position:absolute;left:1563;top:456;width:2153;height:303" type="#_x0000_t202" filled="false" stroked="true" strokeweight=".48pt" strokecolor="#000000">
              <v:textbox inset="0,0,0,0">
                <w:txbxContent>
                  <w:p>
                    <w:pPr>
                      <w:spacing w:before="88"/>
                      <w:ind w:left="32" w:right="0" w:firstLine="0"/>
                      <w:jc w:val="left"/>
                      <w:rPr>
                        <w:rFonts w:ascii="Arial"/>
                        <w:b/>
                        <w:sz w:val="12"/>
                      </w:rPr>
                    </w:pPr>
                    <w:r>
                      <w:rPr>
                        <w:rFonts w:ascii="Arial"/>
                        <w:b/>
                        <w:sz w:val="12"/>
                      </w:rPr>
                      <w:t>vtkInteractorStyleRubberBandZoom</w:t>
                    </w:r>
                  </w:p>
                </w:txbxContent>
              </v:textbox>
              <v:stroke dashstyle="solid"/>
              <w10:wrap type="none"/>
            </v:shape>
            <v:shape style="position:absolute;left:1563;top:3;width:1944;height:303" type="#_x0000_t202" filled="false" stroked="true" strokeweight=".48001pt" strokecolor="#000000">
              <v:textbox inset="0,0,0,0">
                <w:txbxContent>
                  <w:p>
                    <w:pPr>
                      <w:spacing w:before="88"/>
                      <w:ind w:left="39" w:right="0" w:firstLine="0"/>
                      <w:jc w:val="left"/>
                      <w:rPr>
                        <w:rFonts w:ascii="Arial"/>
                        <w:b/>
                        <w:sz w:val="12"/>
                      </w:rPr>
                    </w:pPr>
                    <w:r>
                      <w:rPr>
                        <w:rFonts w:ascii="Arial"/>
                        <w:b/>
                        <w:sz w:val="12"/>
                      </w:rPr>
                      <w:t>vtkInteractorStyleJoystickCamer</w:t>
                    </w:r>
                  </w:p>
                </w:txbxContent>
              </v:textbox>
              <v:stroke dashstyle="solid"/>
              <w10:wrap type="none"/>
            </v:shape>
            <v:shape style="position:absolute;left:1563;top:-451;width:1944;height:303" type="#_x0000_t202" filled="false" stroked="true" strokeweight=".48001pt" strokecolor="#000000">
              <v:textbox inset="0,0,0,0">
                <w:txbxContent>
                  <w:p>
                    <w:pPr>
                      <w:spacing w:before="88"/>
                      <w:ind w:left="46" w:right="0" w:firstLine="0"/>
                      <w:jc w:val="left"/>
                      <w:rPr>
                        <w:rFonts w:ascii="Arial"/>
                        <w:b/>
                        <w:sz w:val="12"/>
                      </w:rPr>
                    </w:pPr>
                    <w:r>
                      <w:rPr>
                        <w:rFonts w:ascii="Arial"/>
                        <w:b/>
                        <w:sz w:val="12"/>
                      </w:rPr>
                      <w:t>vtkInteractorStyleJoystickActor</w:t>
                    </w:r>
                  </w:p>
                </w:txbxContent>
              </v:textbox>
              <v:stroke dashstyle="solid"/>
              <w10:wrap type="none"/>
            </v:shape>
            <v:shape style="position:absolute;left:1563;top:-904;width:1498;height:303" type="#_x0000_t202" filled="false" stroked="true" strokeweight=".48pt" strokecolor="#000000">
              <v:textbox inset="0,0,0,0">
                <w:txbxContent>
                  <w:p>
                    <w:pPr>
                      <w:spacing w:before="89"/>
                      <w:ind w:left="45" w:right="0" w:firstLine="0"/>
                      <w:jc w:val="left"/>
                      <w:rPr>
                        <w:rFonts w:ascii="Arial"/>
                        <w:b/>
                        <w:sz w:val="12"/>
                      </w:rPr>
                    </w:pPr>
                    <w:r>
                      <w:rPr>
                        <w:rFonts w:ascii="Arial"/>
                        <w:b/>
                        <w:sz w:val="12"/>
                      </w:rPr>
                      <w:t>vtkInteractorStyleFlight</w:t>
                    </w:r>
                  </w:p>
                </w:txbxContent>
              </v:textbox>
              <v:stroke dashstyle="solid"/>
              <w10:wrap type="none"/>
            </v:shape>
            <v:shape style="position:absolute;left:2731;top:-1693;width:1066;height:303" type="#_x0000_t202" filled="false" stroked="true" strokeweight=".48001pt" strokecolor="#000000">
              <v:textbox inset="0,0,0,0">
                <w:txbxContent>
                  <w:p>
                    <w:pPr>
                      <w:spacing w:before="88"/>
                      <w:ind w:left="47" w:right="0" w:firstLine="0"/>
                      <w:jc w:val="left"/>
                      <w:rPr>
                        <w:rFonts w:ascii="Arial"/>
                        <w:b/>
                        <w:sz w:val="12"/>
                      </w:rPr>
                    </w:pPr>
                    <w:r>
                      <w:rPr>
                        <w:rFonts w:ascii="Arial"/>
                        <w:b/>
                        <w:sz w:val="12"/>
                      </w:rPr>
                      <w:t>vtkXYPlotWIdget</w:t>
                    </w:r>
                  </w:p>
                </w:txbxContent>
              </v:textbox>
              <v:stroke dashstyle="solid"/>
              <w10:wrap type="none"/>
            </v:shape>
            <v:shape style="position:absolute;left:1070;top:-1693;width:1104;height:303" type="#_x0000_t202" filled="false" stroked="true" strokeweight=".48pt" strokecolor="#000000">
              <v:textbox inset="0,0,0,0">
                <w:txbxContent>
                  <w:p>
                    <w:pPr>
                      <w:spacing w:before="88"/>
                      <w:ind w:left="40" w:right="0" w:firstLine="0"/>
                      <w:jc w:val="left"/>
                      <w:rPr>
                        <w:rFonts w:ascii="Arial"/>
                        <w:b/>
                        <w:sz w:val="12"/>
                      </w:rPr>
                    </w:pPr>
                    <w:r>
                      <w:rPr>
                        <w:rFonts w:ascii="Arial"/>
                        <w:b/>
                        <w:sz w:val="12"/>
                      </w:rPr>
                      <w:t>vtkInteractorStyle</w:t>
                    </w:r>
                  </w:p>
                </w:txbxContent>
              </v:textbox>
              <v:stroke dashstyle="solid"/>
              <w10:wrap type="none"/>
            </v:shape>
            <v:shape style="position:absolute;left:3745;top:-1027;width:1535;height:303" type="#_x0000_t202" filled="false" stroked="true" strokeweight=".47998pt" strokecolor="#000000">
              <v:textbox inset="0,0,0,0">
                <w:txbxContent>
                  <w:p>
                    <w:pPr>
                      <w:spacing w:before="88"/>
                      <w:ind w:left="39" w:right="0" w:firstLine="0"/>
                      <w:jc w:val="left"/>
                      <w:rPr>
                        <w:rFonts w:ascii="Arial"/>
                        <w:b/>
                        <w:sz w:val="12"/>
                      </w:rPr>
                    </w:pPr>
                    <w:r>
                      <w:rPr>
                        <w:rFonts w:ascii="Arial"/>
                        <w:b/>
                        <w:sz w:val="12"/>
                      </w:rPr>
                      <w:t>vtkWidgetRepresentation</w:t>
                    </w:r>
                  </w:p>
                </w:txbxContent>
              </v:textbox>
              <v:stroke dashstyle="solid"/>
              <w10:wrap type="none"/>
            </v:shape>
            <v:shape style="position:absolute;left:3940;top:-1693;width:1704;height:303" type="#_x0000_t202" filled="false" stroked="true" strokeweight=".48001pt" strokecolor="#000000">
              <v:textbox inset="0,0,0,0">
                <w:txbxContent>
                  <w:p>
                    <w:pPr>
                      <w:spacing w:before="88"/>
                      <w:ind w:left="44" w:right="0" w:firstLine="0"/>
                      <w:jc w:val="left"/>
                      <w:rPr>
                        <w:rFonts w:ascii="Arial"/>
                        <w:b/>
                        <w:sz w:val="12"/>
                      </w:rPr>
                    </w:pPr>
                    <w:r>
                      <w:rPr>
                        <w:rFonts w:ascii="Arial"/>
                        <w:b/>
                        <w:sz w:val="12"/>
                      </w:rPr>
                      <w:t>vtkOrientationMarkerWidget</w:t>
                    </w:r>
                  </w:p>
                </w:txbxContent>
              </v:textbox>
              <v:stroke dashstyle="solid"/>
              <w10:wrap type="none"/>
            </v:shape>
            <w10:wrap type="none"/>
          </v:group>
        </w:pict>
      </w:r>
      <w:r>
        <w:rPr/>
        <w:pict>
          <v:group style="position:absolute;margin-left:340.859985pt;margin-top:-51.552078pt;width:102.4pt;height:248.3pt;mso-position-horizontal-relative:page;mso-position-vertical-relative:paragraph;z-index:15904" coordorigin="6817,-1031" coordsize="2048,4966">
            <v:shape style="position:absolute;left:8418;top:-730;width:215;height:249" type="#_x0000_t75" stroked="false">
              <v:imagedata r:id="rId618" o:title=""/>
            </v:shape>
            <v:line style="position:absolute" from="8530,-490" to="8530,3777" stroked="true" strokeweight=".47998pt" strokecolor="#000000">
              <v:stroke dashstyle="solid"/>
            </v:line>
            <v:line style="position:absolute" from="7964,3773" to="8530,3773" stroked="true" strokeweight=".48001pt" strokecolor="#000000">
              <v:stroke dashstyle="solid"/>
            </v:line>
            <v:rect style="position:absolute;left:7962;top:146;width:5;height:10" filled="true" fillcolor="#000000" stroked="false">
              <v:fill type="solid"/>
            </v:rect>
            <v:line style="position:absolute" from="7967,151" to="8532,151" stroked="true" strokeweight=".48001pt" strokecolor="#000000">
              <v:stroke dashstyle="solid"/>
            </v:line>
            <v:rect style="position:absolute;left:7964;top:599;width:5;height:10" filled="true" fillcolor="#000000" stroked="false">
              <v:fill type="solid"/>
            </v:rect>
            <v:line style="position:absolute" from="7969,605" to="8533,605" stroked="true" strokeweight=".47998pt" strokecolor="#000000">
              <v:stroke dashstyle="solid"/>
            </v:line>
            <v:rect style="position:absolute;left:7959;top:1053;width:5;height:10" filled="true" fillcolor="#000000" stroked="false">
              <v:fill type="solid"/>
            </v:rect>
            <v:line style="position:absolute" from="7964,1058" to="8530,1058" stroked="true" strokeweight=".48001pt" strokecolor="#000000">
              <v:stroke dashstyle="solid"/>
            </v:line>
            <v:rect style="position:absolute;left:8018;top:1506;width:5;height:10" filled="true" fillcolor="#000000" stroked="false">
              <v:fill type="solid"/>
            </v:rect>
            <v:line style="position:absolute" from="8023,1512" to="8533,1512" stroked="true" strokeweight=".47998pt" strokecolor="#000000">
              <v:stroke dashstyle="solid"/>
            </v:line>
            <v:rect style="position:absolute;left:7963;top:1960;width:5;height:10" filled="true" fillcolor="#000000" stroked="false">
              <v:fill type="solid"/>
            </v:rect>
            <v:line style="position:absolute" from="7968,1965" to="8537,1965" stroked="true" strokeweight=".47998pt" strokecolor="#000000">
              <v:stroke dashstyle="solid"/>
            </v:line>
            <v:rect style="position:absolute;left:7965;top:2414;width:5;height:10" filled="true" fillcolor="#000000" stroked="false">
              <v:fill type="solid"/>
            </v:rect>
            <v:line style="position:absolute" from="7970,2419" to="8533,2419" stroked="true" strokeweight=".48001pt" strokecolor="#000000">
              <v:stroke dashstyle="solid"/>
            </v:line>
            <v:rect style="position:absolute;left:8294;top:2870;width:5;height:10" filled="true" fillcolor="#000000" stroked="false">
              <v:fill type="solid"/>
            </v:rect>
            <v:line style="position:absolute" from="8299,2875" to="8532,2875" stroked="true" strokeweight=".47998pt" strokecolor="#000000">
              <v:stroke dashstyle="solid"/>
            </v:line>
            <v:rect style="position:absolute;left:7963;top:3320;width:5;height:10" filled="true" fillcolor="#000000" stroked="false">
              <v:fill type="solid"/>
            </v:rect>
            <v:line style="position:absolute" from="7968,3325" to="8530,3325" stroked="true" strokeweight=".47998pt" strokecolor="#000000">
              <v:stroke dashstyle="solid"/>
            </v:line>
            <v:rect style="position:absolute;left:7963;top:-308;width:5;height:10" filled="true" fillcolor="#000000" stroked="false">
              <v:fill type="solid"/>
            </v:rect>
            <v:line style="position:absolute" from="7968,-303" to="8532,-303" stroked="true" strokeweight=".48001pt" strokecolor="#000000">
              <v:stroke dashstyle="solid"/>
            </v:line>
            <v:shape style="position:absolute;left:6822;top:3627;width:1148;height:303" type="#_x0000_t202" filled="false" stroked="true" strokeweight=".47998pt" strokecolor="#000000">
              <v:textbox inset="0,0,0,0">
                <w:txbxContent>
                  <w:p>
                    <w:pPr>
                      <w:spacing w:before="88"/>
                      <w:ind w:left="112" w:right="0" w:firstLine="0"/>
                      <w:jc w:val="left"/>
                      <w:rPr>
                        <w:rFonts w:ascii="Arial"/>
                        <w:b/>
                        <w:sz w:val="12"/>
                      </w:rPr>
                    </w:pPr>
                    <w:r>
                      <w:rPr>
                        <w:rFonts w:ascii="Arial"/>
                        <w:b/>
                        <w:sz w:val="12"/>
                      </w:rPr>
                      <w:t>vtkSliderWidget</w:t>
                    </w:r>
                  </w:p>
                </w:txbxContent>
              </v:textbox>
              <v:stroke dashstyle="solid"/>
              <w10:wrap type="none"/>
            </v:shape>
            <v:shape style="position:absolute;left:6822;top:3173;width:1148;height:303" type="#_x0000_t202" filled="false" stroked="true" strokeweight=".47998pt" strokecolor="#000000">
              <v:textbox inset="0,0,0,0">
                <w:txbxContent>
                  <w:p>
                    <w:pPr>
                      <w:spacing w:before="88"/>
                      <w:ind w:left="122" w:right="0" w:firstLine="0"/>
                      <w:jc w:val="left"/>
                      <w:rPr>
                        <w:rFonts w:ascii="Arial"/>
                        <w:b/>
                        <w:sz w:val="12"/>
                      </w:rPr>
                    </w:pPr>
                    <w:r>
                      <w:rPr>
                        <w:rFonts w:ascii="Arial"/>
                        <w:b/>
                        <w:sz w:val="12"/>
                      </w:rPr>
                      <w:t>vtkLineWidget2</w:t>
                    </w:r>
                  </w:p>
                </w:txbxContent>
              </v:textbox>
              <v:stroke dashstyle="solid"/>
              <w10:wrap type="none"/>
            </v:shape>
            <v:shape style="position:absolute;left:6822;top:2720;width:1470;height:303" type="#_x0000_t202" filled="false" stroked="true" strokeweight=".47998pt" strokecolor="#000000">
              <v:textbox inset="0,0,0,0">
                <w:txbxContent>
                  <w:p>
                    <w:pPr>
                      <w:spacing w:before="89"/>
                      <w:ind w:left="44" w:right="0" w:firstLine="0"/>
                      <w:jc w:val="left"/>
                      <w:rPr>
                        <w:rFonts w:ascii="Arial"/>
                        <w:b/>
                        <w:sz w:val="12"/>
                      </w:rPr>
                    </w:pPr>
                    <w:r>
                      <w:rPr>
                        <w:rFonts w:ascii="Arial"/>
                        <w:b/>
                        <w:sz w:val="12"/>
                      </w:rPr>
                      <w:t>vtkImplicitPlaneWidget2</w:t>
                    </w:r>
                  </w:p>
                </w:txbxContent>
              </v:textbox>
              <v:stroke dashstyle="solid"/>
              <w10:wrap type="none"/>
            </v:shape>
            <v:shape style="position:absolute;left:6822;top:2267;width:1148;height:303" type="#_x0000_t202" filled="false" stroked="true" strokeweight=".47998pt" strokecolor="#000000">
              <v:textbox inset="0,0,0,0">
                <w:txbxContent>
                  <w:p>
                    <w:pPr>
                      <w:spacing w:before="88"/>
                      <w:ind w:left="79" w:right="0" w:firstLine="0"/>
                      <w:jc w:val="left"/>
                      <w:rPr>
                        <w:rFonts w:ascii="Arial"/>
                        <w:b/>
                        <w:sz w:val="12"/>
                      </w:rPr>
                    </w:pPr>
                    <w:r>
                      <w:rPr>
                        <w:rFonts w:ascii="Arial"/>
                        <w:b/>
                        <w:sz w:val="12"/>
                      </w:rPr>
                      <w:t>vtkHandleWidget</w:t>
                    </w:r>
                  </w:p>
                </w:txbxContent>
              </v:textbox>
              <v:stroke dashstyle="solid"/>
              <w10:wrap type="none"/>
            </v:shape>
            <v:shape style="position:absolute;left:6822;top:1814;width:1148;height:303" type="#_x0000_t202" filled="false" stroked="true" strokeweight=".47998pt" strokecolor="#000000">
              <v:textbox inset="0,0,0,0">
                <w:txbxContent>
                  <w:p>
                    <w:pPr>
                      <w:spacing w:before="88"/>
                      <w:ind w:left="30" w:right="0" w:firstLine="0"/>
                      <w:jc w:val="left"/>
                      <w:rPr>
                        <w:rFonts w:ascii="Arial"/>
                        <w:b/>
                        <w:sz w:val="12"/>
                      </w:rPr>
                    </w:pPr>
                    <w:r>
                      <w:rPr>
                        <w:rFonts w:ascii="Arial"/>
                        <w:b/>
                        <w:sz w:val="12"/>
                      </w:rPr>
                      <w:t>vtkDistanceWidget</w:t>
                    </w:r>
                  </w:p>
                </w:txbxContent>
              </v:textbox>
              <v:stroke dashstyle="solid"/>
              <w10:wrap type="none"/>
            </v:shape>
            <v:shape style="position:absolute;left:6822;top:1360;width:1148;height:303" type="#_x0000_t202" filled="false" stroked="true" strokeweight=".47998pt" strokecolor="#000000">
              <v:textbox inset="0,0,0,0">
                <w:txbxContent>
                  <w:p>
                    <w:pPr>
                      <w:spacing w:before="88"/>
                      <w:ind w:left="37" w:right="-15" w:firstLine="0"/>
                      <w:jc w:val="left"/>
                      <w:rPr>
                        <w:rFonts w:ascii="Arial"/>
                        <w:b/>
                        <w:sz w:val="12"/>
                      </w:rPr>
                    </w:pPr>
                    <w:r>
                      <w:rPr>
                        <w:rFonts w:ascii="Arial"/>
                        <w:b/>
                        <w:sz w:val="12"/>
                      </w:rPr>
                      <w:t>vtkCompassWidget</w:t>
                    </w:r>
                  </w:p>
                </w:txbxContent>
              </v:textbox>
              <v:stroke dashstyle="solid"/>
              <w10:wrap type="none"/>
            </v:shape>
            <v:shape style="position:absolute;left:6822;top:906;width:1148;height:303" type="#_x0000_t202" filled="false" stroked="true" strokeweight=".47998pt" strokecolor="#000000">
              <v:textbox inset="0,0,0,0">
                <w:txbxContent>
                  <w:p>
                    <w:pPr>
                      <w:spacing w:before="88"/>
                      <w:ind w:left="133" w:right="0" w:firstLine="0"/>
                      <w:jc w:val="left"/>
                      <w:rPr>
                        <w:rFonts w:ascii="Arial"/>
                        <w:b/>
                        <w:sz w:val="12"/>
                      </w:rPr>
                    </w:pPr>
                    <w:r>
                      <w:rPr>
                        <w:rFonts w:ascii="Arial"/>
                        <w:b/>
                        <w:sz w:val="12"/>
                      </w:rPr>
                      <w:t>vtkBoxWidget2</w:t>
                    </w:r>
                  </w:p>
                </w:txbxContent>
              </v:textbox>
              <v:stroke dashstyle="solid"/>
              <w10:wrap type="none"/>
            </v:shape>
            <v:shape style="position:absolute;left:6822;top:453;width:1148;height:303" type="#_x0000_t202" filled="false" stroked="true" strokeweight=".47998pt" strokecolor="#000000">
              <v:textbox inset="0,0,0,0">
                <w:txbxContent>
                  <w:p>
                    <w:pPr>
                      <w:spacing w:before="88"/>
                      <w:ind w:left="60" w:right="0" w:firstLine="0"/>
                      <w:jc w:val="left"/>
                      <w:rPr>
                        <w:rFonts w:ascii="Arial"/>
                        <w:b/>
                        <w:sz w:val="12"/>
                      </w:rPr>
                    </w:pPr>
                    <w:r>
                      <w:rPr>
                        <w:rFonts w:ascii="Arial"/>
                        <w:b/>
                        <w:sz w:val="12"/>
                      </w:rPr>
                      <w:t>vtkBalloonWidget</w:t>
                    </w:r>
                  </w:p>
                </w:txbxContent>
              </v:textbox>
              <v:stroke dashstyle="solid"/>
              <w10:wrap type="none"/>
            </v:shape>
            <v:shape style="position:absolute;left:6822;top:-1;width:1148;height:303" type="#_x0000_t202" filled="false" stroked="true" strokeweight=".47998pt" strokecolor="#000000">
              <v:textbox inset="0,0,0,0">
                <w:txbxContent>
                  <w:p>
                    <w:pPr>
                      <w:spacing w:before="88"/>
                      <w:ind w:left="112" w:right="0" w:firstLine="0"/>
                      <w:jc w:val="left"/>
                      <w:rPr>
                        <w:rFonts w:ascii="Arial"/>
                        <w:b/>
                        <w:sz w:val="12"/>
                      </w:rPr>
                    </w:pPr>
                    <w:r>
                      <w:rPr>
                        <w:rFonts w:ascii="Arial"/>
                        <w:b/>
                        <w:sz w:val="12"/>
                      </w:rPr>
                      <w:t>vtkAngleWidget</w:t>
                    </w:r>
                  </w:p>
                </w:txbxContent>
              </v:textbox>
              <v:stroke dashstyle="solid"/>
              <w10:wrap type="none"/>
            </v:shape>
            <v:shape style="position:absolute;left:6822;top:-454;width:1148;height:303" type="#_x0000_t202" filled="false" stroked="true" strokeweight=".47998pt" strokecolor="#000000">
              <v:textbox inset="0,0,0,0">
                <w:txbxContent>
                  <w:p>
                    <w:pPr>
                      <w:spacing w:before="89"/>
                      <w:ind w:left="109" w:right="0" w:firstLine="0"/>
                      <w:jc w:val="left"/>
                      <w:rPr>
                        <w:rFonts w:ascii="Arial"/>
                        <w:b/>
                        <w:sz w:val="12"/>
                      </w:rPr>
                    </w:pPr>
                    <w:r>
                      <w:rPr>
                        <w:rFonts w:ascii="Arial"/>
                        <w:b/>
                        <w:sz w:val="12"/>
                      </w:rPr>
                      <w:t>vtkAffineWidget</w:t>
                    </w:r>
                  </w:p>
                </w:txbxContent>
              </v:textbox>
              <v:stroke dashstyle="solid"/>
              <w10:wrap type="none"/>
            </v:shape>
            <v:shape style="position:absolute;left:7718;top:-1027;width:1142;height:303" type="#_x0000_t202" filled="false" stroked="true" strokeweight=".47998pt" strokecolor="#000000">
              <v:textbox inset="0,0,0,0">
                <w:txbxContent>
                  <w:p>
                    <w:pPr>
                      <w:spacing w:before="88"/>
                      <w:ind w:left="36" w:right="0" w:firstLine="0"/>
                      <w:jc w:val="left"/>
                      <w:rPr>
                        <w:rFonts w:ascii="Arial"/>
                        <w:b/>
                        <w:sz w:val="12"/>
                      </w:rPr>
                    </w:pPr>
                    <w:r>
                      <w:rPr>
                        <w:rFonts w:ascii="Arial"/>
                        <w:b/>
                        <w:sz w:val="12"/>
                      </w:rPr>
                      <w:t>vtkAbstractWidget</w:t>
                    </w:r>
                  </w:p>
                </w:txbxContent>
              </v:textbox>
              <v:stroke dashstyle="solid"/>
              <w10:wrap type="none"/>
            </v:shape>
            <w10:wrap type="none"/>
          </v:group>
        </w:pict>
      </w:r>
      <w:r>
        <w:rPr>
          <w:rFonts w:ascii="Arial"/>
          <w:b/>
          <w:sz w:val="12"/>
        </w:rPr>
        <w:t>a</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3"/>
        <w:rPr>
          <w:rFonts w:ascii="Arial"/>
          <w:b/>
          <w:sz w:val="17"/>
        </w:rPr>
      </w:pPr>
    </w:p>
    <w:p>
      <w:pPr>
        <w:spacing w:line="208" w:lineRule="auto" w:before="116"/>
        <w:ind w:left="814" w:right="2219" w:firstLine="0"/>
        <w:jc w:val="left"/>
        <w:rPr>
          <w:sz w:val="18"/>
        </w:rPr>
      </w:pPr>
      <w:bookmarkStart w:name="_bookmark3330" w:id="3541"/>
      <w:bookmarkEnd w:id="3541"/>
      <w:r>
        <w:rPr/>
      </w:r>
      <w:r>
        <w:rPr>
          <w:rFonts w:ascii="Arial" w:hAnsi="Arial"/>
          <w:b/>
          <w:sz w:val="18"/>
        </w:rPr>
        <w:t>Figure 19–9 </w:t>
      </w:r>
      <w:r>
        <w:rPr>
          <w:sz w:val="18"/>
        </w:rPr>
        <w:t>Widget and interaction style object diagram. Note that only a portion of the widgets and interactor styles are shown</w:t>
      </w:r>
    </w:p>
    <w:p>
      <w:pPr>
        <w:pStyle w:val="BodyText"/>
        <w:spacing w:before="8"/>
      </w:pPr>
    </w:p>
    <w:p>
      <w:pPr>
        <w:pStyle w:val="BodyText"/>
        <w:spacing w:line="280" w:lineRule="auto" w:before="91"/>
        <w:ind w:left="121" w:right="1437"/>
        <w:jc w:val="both"/>
      </w:pPr>
      <w:r>
        <w:rPr/>
        <w:t>(typically interactors are used to control cameras). The widget and interaction style object diagrams are shown in </w:t>
      </w:r>
      <w:hyperlink w:history="true" w:anchor="_bookmark3330">
        <w:r>
          <w:rPr>
            <w:rFonts w:ascii="Arial" w:hAnsi="Arial"/>
            <w:b/>
            <w:sz w:val="18"/>
          </w:rPr>
          <w:t>Figure 19–9</w:t>
        </w:r>
      </w:hyperlink>
      <w:r>
        <w:rPr/>
        <w:t>.</w:t>
      </w:r>
    </w:p>
    <w:p>
      <w:pPr>
        <w:pStyle w:val="BodyText"/>
        <w:rPr>
          <w:sz w:val="22"/>
        </w:rPr>
      </w:pPr>
    </w:p>
    <w:p>
      <w:pPr>
        <w:pStyle w:val="BodyText"/>
        <w:spacing w:before="4"/>
        <w:rPr>
          <w:sz w:val="19"/>
        </w:rPr>
      </w:pPr>
    </w:p>
    <w:p>
      <w:pPr>
        <w:pStyle w:val="Heading4"/>
        <w:numPr>
          <w:ilvl w:val="1"/>
          <w:numId w:val="71"/>
        </w:numPr>
        <w:tabs>
          <w:tab w:pos="725" w:val="left" w:leader="none"/>
        </w:tabs>
        <w:spacing w:line="240" w:lineRule="auto" w:before="0" w:after="0"/>
        <w:ind w:left="724" w:right="0" w:hanging="603"/>
        <w:jc w:val="left"/>
      </w:pPr>
      <w:bookmarkStart w:name="_bookmark3331" w:id="3542"/>
      <w:bookmarkEnd w:id="3542"/>
      <w:r>
        <w:rPr>
          <w:b w:val="0"/>
        </w:rPr>
      </w:r>
      <w:bookmarkStart w:name="_bookmark3332" w:id="3543"/>
      <w:bookmarkEnd w:id="3543"/>
      <w:r>
        <w:rPr>
          <w:color w:val="0C7652"/>
          <w:spacing w:val="4"/>
        </w:rPr>
        <w:t>Summ</w:t>
      </w:r>
      <w:r>
        <w:rPr>
          <w:color w:val="0C7652"/>
          <w:spacing w:val="4"/>
        </w:rPr>
        <w:t>ary </w:t>
      </w:r>
      <w:r>
        <w:rPr>
          <w:color w:val="0C7652"/>
          <w:spacing w:val="2"/>
        </w:rPr>
        <w:t>Of</w:t>
      </w:r>
      <w:r>
        <w:rPr>
          <w:color w:val="0C7652"/>
          <w:spacing w:val="16"/>
        </w:rPr>
        <w:t> </w:t>
      </w:r>
      <w:r>
        <w:rPr>
          <w:color w:val="0C7652"/>
          <w:spacing w:val="5"/>
        </w:rPr>
        <w:t>Filters</w:t>
      </w:r>
    </w:p>
    <w:p>
      <w:pPr>
        <w:pStyle w:val="BodyText"/>
        <w:spacing w:line="283" w:lineRule="auto" w:before="238"/>
        <w:ind w:left="121" w:right="1435"/>
        <w:jc w:val="both"/>
      </w:pPr>
      <w:r>
        <w:rPr/>
        <w:t>In this section we provide a brief summary of VTK filters. The section is divided into three parts: an overview of source objects, a list of imaging filters, and a description of visualization filters. Classes used</w:t>
      </w:r>
      <w:r>
        <w:rPr>
          <w:spacing w:val="-7"/>
        </w:rPr>
        <w:t> </w:t>
      </w:r>
      <w:r>
        <w:rPr/>
        <w:t>to</w:t>
      </w:r>
      <w:r>
        <w:rPr>
          <w:spacing w:val="-5"/>
        </w:rPr>
        <w:t> </w:t>
      </w:r>
      <w:r>
        <w:rPr/>
        <w:t>interface</w:t>
      </w:r>
      <w:r>
        <w:rPr>
          <w:spacing w:val="-7"/>
        </w:rPr>
        <w:t> </w:t>
      </w:r>
      <w:r>
        <w:rPr/>
        <w:t>with</w:t>
      </w:r>
      <w:r>
        <w:rPr>
          <w:spacing w:val="-5"/>
        </w:rPr>
        <w:t> </w:t>
      </w:r>
      <w:r>
        <w:rPr/>
        <w:t>data</w:t>
      </w:r>
      <w:r>
        <w:rPr>
          <w:spacing w:val="-7"/>
        </w:rPr>
        <w:t> </w:t>
      </w:r>
      <w:r>
        <w:rPr/>
        <w:t>(i.e.,</w:t>
      </w:r>
      <w:r>
        <w:rPr>
          <w:spacing w:val="-6"/>
        </w:rPr>
        <w:t> </w:t>
      </w:r>
      <w:r>
        <w:rPr/>
        <w:t>readers,</w:t>
      </w:r>
      <w:r>
        <w:rPr>
          <w:spacing w:val="-7"/>
        </w:rPr>
        <w:t> </w:t>
      </w:r>
      <w:r>
        <w:rPr/>
        <w:t>writers,</w:t>
      </w:r>
      <w:r>
        <w:rPr>
          <w:spacing w:val="-6"/>
        </w:rPr>
        <w:t> </w:t>
      </w:r>
      <w:r>
        <w:rPr/>
        <w:t>importers,</w:t>
      </w:r>
      <w:r>
        <w:rPr>
          <w:spacing w:val="-7"/>
        </w:rPr>
        <w:t> </w:t>
      </w:r>
      <w:r>
        <w:rPr/>
        <w:t>and</w:t>
      </w:r>
      <w:r>
        <w:rPr>
          <w:spacing w:val="-6"/>
        </w:rPr>
        <w:t> </w:t>
      </w:r>
      <w:r>
        <w:rPr/>
        <w:t>exporters)</w:t>
      </w:r>
      <w:r>
        <w:rPr>
          <w:spacing w:val="-6"/>
        </w:rPr>
        <w:t> </w:t>
      </w:r>
      <w:r>
        <w:rPr/>
        <w:t>are</w:t>
      </w:r>
      <w:r>
        <w:rPr>
          <w:spacing w:val="-7"/>
        </w:rPr>
        <w:t> </w:t>
      </w:r>
      <w:r>
        <w:rPr/>
        <w:t>described</w:t>
      </w:r>
      <w:r>
        <w:rPr>
          <w:spacing w:val="-6"/>
        </w:rPr>
        <w:t> </w:t>
      </w:r>
      <w:r>
        <w:rPr/>
        <w:t>in</w:t>
      </w:r>
      <w:r>
        <w:rPr>
          <w:spacing w:val="-7"/>
        </w:rPr>
        <w:t> </w:t>
      </w:r>
      <w:r>
        <w:rPr/>
        <w:t>Chapter</w:t>
      </w:r>
      <w:r>
        <w:rPr>
          <w:spacing w:val="-6"/>
        </w:rPr>
        <w:t> </w:t>
      </w:r>
      <w:hyperlink w:history="true" w:anchor="_bookmark1995">
        <w:r>
          <w:rPr/>
          <w:t>12</w:t>
        </w:r>
      </w:hyperlink>
      <w:r>
        <w:rPr/>
        <w:t> </w:t>
      </w:r>
      <w:hyperlink w:history="true" w:anchor="_bookmark1995">
        <w:r>
          <w:rPr/>
          <w:t>“Reading and Writing Data” on page</w:t>
        </w:r>
        <w:r>
          <w:rPr>
            <w:spacing w:val="-2"/>
          </w:rPr>
          <w:t> </w:t>
        </w:r>
        <w:r>
          <w:rPr/>
          <w:t>239.</w:t>
        </w:r>
      </w:hyperlink>
    </w:p>
    <w:p>
      <w:pPr>
        <w:pStyle w:val="BodyText"/>
        <w:spacing w:before="8"/>
        <w:rPr>
          <w:sz w:val="31"/>
        </w:rPr>
      </w:pPr>
    </w:p>
    <w:p>
      <w:pPr>
        <w:pStyle w:val="Heading6"/>
        <w:ind w:left="599"/>
      </w:pPr>
      <w:bookmarkStart w:name="_bookmark3333" w:id="3544"/>
      <w:bookmarkEnd w:id="3544"/>
      <w:r>
        <w:rPr>
          <w:b w:val="0"/>
        </w:rPr>
      </w:r>
      <w:bookmarkStart w:name="_bookmark3334" w:id="3545"/>
      <w:bookmarkEnd w:id="3545"/>
      <w:r>
        <w:rPr>
          <w:b w:val="0"/>
        </w:rPr>
      </w:r>
      <w:r>
        <w:rPr>
          <w:color w:val="0C7652"/>
        </w:rPr>
        <w:t>Source Objects</w:t>
      </w:r>
    </w:p>
    <w:p>
      <w:pPr>
        <w:pStyle w:val="BodyText"/>
        <w:spacing w:line="283" w:lineRule="auto" w:before="191"/>
        <w:ind w:left="121" w:right="1435"/>
        <w:jc w:val="both"/>
      </w:pPr>
      <w:r>
        <w:rPr/>
        <w:t>In this section we provide a brief description of source objects. Source objects initiate the visualiza- tion</w:t>
      </w:r>
      <w:r>
        <w:rPr>
          <w:spacing w:val="-5"/>
        </w:rPr>
        <w:t> </w:t>
      </w:r>
      <w:r>
        <w:rPr/>
        <w:t>pipeline.</w:t>
      </w:r>
      <w:r>
        <w:rPr>
          <w:spacing w:val="-5"/>
        </w:rPr>
        <w:t> </w:t>
      </w:r>
      <w:r>
        <w:rPr/>
        <w:t>Note</w:t>
      </w:r>
      <w:r>
        <w:rPr>
          <w:spacing w:val="-6"/>
        </w:rPr>
        <w:t> </w:t>
      </w:r>
      <w:r>
        <w:rPr/>
        <w:t>that</w:t>
      </w:r>
      <w:r>
        <w:rPr>
          <w:spacing w:val="-5"/>
        </w:rPr>
        <w:t> </w:t>
      </w:r>
      <w:r>
        <w:rPr/>
        <w:t>readers</w:t>
      </w:r>
      <w:r>
        <w:rPr>
          <w:spacing w:val="-6"/>
        </w:rPr>
        <w:t> </w:t>
      </w:r>
      <w:r>
        <w:rPr/>
        <w:t>(source</w:t>
      </w:r>
      <w:r>
        <w:rPr>
          <w:spacing w:val="-7"/>
        </w:rPr>
        <w:t> </w:t>
      </w:r>
      <w:r>
        <w:rPr/>
        <w:t>objects</w:t>
      </w:r>
      <w:r>
        <w:rPr>
          <w:spacing w:val="-5"/>
        </w:rPr>
        <w:t> </w:t>
      </w:r>
      <w:r>
        <w:rPr/>
        <w:t>that</w:t>
      </w:r>
      <w:r>
        <w:rPr>
          <w:spacing w:val="-6"/>
        </w:rPr>
        <w:t> </w:t>
      </w:r>
      <w:r>
        <w:rPr/>
        <w:t>read</w:t>
      </w:r>
      <w:r>
        <w:rPr>
          <w:spacing w:val="-5"/>
        </w:rPr>
        <w:t> </w:t>
      </w:r>
      <w:r>
        <w:rPr/>
        <w:t>files)</w:t>
      </w:r>
      <w:r>
        <w:rPr>
          <w:spacing w:val="-4"/>
        </w:rPr>
        <w:t> </w:t>
      </w:r>
      <w:r>
        <w:rPr/>
        <w:t>are</w:t>
      </w:r>
      <w:r>
        <w:rPr>
          <w:spacing w:val="-5"/>
        </w:rPr>
        <w:t> </w:t>
      </w:r>
      <w:r>
        <w:rPr/>
        <w:t>not</w:t>
      </w:r>
      <w:r>
        <w:rPr>
          <w:spacing w:val="-7"/>
        </w:rPr>
        <w:t> </w:t>
      </w:r>
      <w:r>
        <w:rPr/>
        <w:t>listed</w:t>
      </w:r>
      <w:r>
        <w:rPr>
          <w:spacing w:val="-4"/>
        </w:rPr>
        <w:t> </w:t>
      </w:r>
      <w:r>
        <w:rPr/>
        <w:t>here.</w:t>
      </w:r>
      <w:r>
        <w:rPr>
          <w:spacing w:val="-5"/>
        </w:rPr>
        <w:t> </w:t>
      </w:r>
      <w:r>
        <w:rPr/>
        <w:t>Instead,</w:t>
      </w:r>
      <w:r>
        <w:rPr>
          <w:spacing w:val="-4"/>
        </w:rPr>
        <w:t> </w:t>
      </w:r>
      <w:r>
        <w:rPr/>
        <w:t>find</w:t>
      </w:r>
      <w:r>
        <w:rPr>
          <w:spacing w:val="-5"/>
        </w:rPr>
        <w:t> </w:t>
      </w:r>
      <w:r>
        <w:rPr/>
        <w:t>them</w:t>
      </w:r>
      <w:r>
        <w:rPr>
          <w:spacing w:val="-7"/>
        </w:rPr>
        <w:t> </w:t>
      </w:r>
      <w:r>
        <w:rPr/>
        <w:t>in</w:t>
      </w:r>
    </w:p>
    <w:p>
      <w:pPr>
        <w:spacing w:after="0" w:line="283" w:lineRule="auto"/>
        <w:jc w:val="both"/>
        <w:sectPr>
          <w:pgSz w:w="10440" w:h="13680"/>
          <w:pgMar w:header="772" w:footer="0" w:top="980" w:bottom="280" w:left="780" w:right="0"/>
        </w:sectPr>
      </w:pPr>
    </w:p>
    <w:p>
      <w:pPr>
        <w:pStyle w:val="BodyText"/>
      </w:pPr>
      <w:r>
        <w:rPr/>
        <w:pict>
          <v:group style="position:absolute;margin-left:190.199997pt;margin-top:363.540009pt;width:39.1pt;height:34.050pt;mso-position-horizontal-relative:page;mso-position-vertical-relative:page;z-index:17440" coordorigin="3804,7271" coordsize="782,681">
            <v:shape style="position:absolute;left:4084;top:7270;width:220;height:273" type="#_x0000_t75" stroked="false">
              <v:imagedata r:id="rId621" o:title=""/>
            </v:shape>
            <v:rect style="position:absolute;left:4186;top:7542;width:10;height:101" filled="true" fillcolor="#000000" stroked="false">
              <v:fill type="solid"/>
            </v:rect>
            <v:line style="position:absolute" from="3809,7644" to="4585,7644" stroked="true" strokeweight=".48001pt" strokecolor="#000000">
              <v:stroke dashstyle="solid"/>
            </v:line>
            <v:line style="position:absolute" from="4580,7644" to="4580,7951" stroked="true" strokeweight=".48pt" strokecolor="#000000">
              <v:stroke dashstyle="solid"/>
            </v:line>
            <v:line style="position:absolute" from="3804,7946" to="4580,7946" stroked="true" strokeweight=".47998pt" strokecolor="#000000">
              <v:stroke dashstyle="solid"/>
            </v:line>
            <v:line style="position:absolute" from="3809,7639" to="3809,7946" stroked="true" strokeweight=".48001pt" strokecolor="#000000">
              <v:stroke dashstyle="solid"/>
            </v:line>
            <v:shape style="position:absolute;left:3804;top:7270;width:782;height:681" type="#_x0000_t202" filled="false" stroked="false">
              <v:textbox inset="0,0,0,0">
                <w:txbxContent>
                  <w:p>
                    <w:pPr>
                      <w:spacing w:line="240" w:lineRule="auto" w:before="0"/>
                      <w:rPr>
                        <w:sz w:val="12"/>
                      </w:rPr>
                    </w:pPr>
                  </w:p>
                  <w:p>
                    <w:pPr>
                      <w:spacing w:line="240" w:lineRule="auto" w:before="0"/>
                      <w:rPr>
                        <w:sz w:val="12"/>
                      </w:rPr>
                    </w:pPr>
                  </w:p>
                  <w:p>
                    <w:pPr>
                      <w:spacing w:line="240" w:lineRule="auto" w:before="5"/>
                      <w:rPr>
                        <w:sz w:val="16"/>
                      </w:rPr>
                    </w:pPr>
                  </w:p>
                  <w:p>
                    <w:pPr>
                      <w:spacing w:before="1"/>
                      <w:ind w:left="57" w:right="0" w:firstLine="0"/>
                      <w:jc w:val="left"/>
                      <w:rPr>
                        <w:rFonts w:ascii="Arial"/>
                        <w:b/>
                        <w:sz w:val="12"/>
                      </w:rPr>
                    </w:pPr>
                    <w:r>
                      <w:rPr>
                        <w:rFonts w:ascii="Arial"/>
                        <w:b/>
                        <w:sz w:val="12"/>
                      </w:rPr>
                      <w:t>vtkFollower</w:t>
                    </w:r>
                  </w:p>
                </w:txbxContent>
              </v:textbox>
              <w10:wrap type="none"/>
            </v:shape>
            <w10:wrap type="none"/>
          </v:group>
        </w:pict>
      </w:r>
      <w:r>
        <w:rPr/>
        <w:pict>
          <v:shape style="position:absolute;margin-left:76.440002pt;margin-top:337.019989pt;width:98.8pt;height:19.95pt;mso-position-horizontal-relative:page;mso-position-vertical-relative:page;z-index:176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20"/>
                    <w:gridCol w:w="463"/>
                    <w:gridCol w:w="195"/>
                    <w:gridCol w:w="463"/>
                    <w:gridCol w:w="419"/>
                  </w:tblGrid>
                  <w:tr>
                    <w:trPr>
                      <w:trHeight w:val="76" w:hRule="atLeast"/>
                    </w:trPr>
                    <w:tc>
                      <w:tcPr>
                        <w:tcW w:w="420" w:type="dxa"/>
                        <w:tcBorders>
                          <w:top w:val="nil"/>
                          <w:left w:val="nil"/>
                        </w:tcBorders>
                      </w:tcPr>
                      <w:p>
                        <w:pPr>
                          <w:pStyle w:val="TableParagraph"/>
                          <w:rPr>
                            <w:rFonts w:ascii="Times New Roman"/>
                            <w:sz w:val="2"/>
                          </w:rPr>
                        </w:pPr>
                      </w:p>
                    </w:tc>
                    <w:tc>
                      <w:tcPr>
                        <w:tcW w:w="463" w:type="dxa"/>
                        <w:tcBorders>
                          <w:right w:val="nil"/>
                        </w:tcBorders>
                      </w:tcPr>
                      <w:p>
                        <w:pPr>
                          <w:pStyle w:val="TableParagraph"/>
                          <w:rPr>
                            <w:rFonts w:ascii="Times New Roman"/>
                            <w:sz w:val="2"/>
                          </w:rPr>
                        </w:pPr>
                      </w:p>
                    </w:tc>
                    <w:tc>
                      <w:tcPr>
                        <w:tcW w:w="195" w:type="dxa"/>
                        <w:vMerge w:val="restart"/>
                        <w:tcBorders>
                          <w:bottom w:val="nil"/>
                        </w:tcBorders>
                      </w:tcPr>
                      <w:p>
                        <w:pPr>
                          <w:pStyle w:val="TableParagraph"/>
                          <w:rPr>
                            <w:rFonts w:ascii="Times New Roman"/>
                            <w:sz w:val="12"/>
                          </w:rPr>
                        </w:pPr>
                      </w:p>
                    </w:tc>
                    <w:tc>
                      <w:tcPr>
                        <w:tcW w:w="463" w:type="dxa"/>
                        <w:tcBorders>
                          <w:left w:val="nil"/>
                        </w:tcBorders>
                      </w:tcPr>
                      <w:p>
                        <w:pPr>
                          <w:pStyle w:val="TableParagraph"/>
                          <w:rPr>
                            <w:rFonts w:ascii="Times New Roman"/>
                            <w:sz w:val="2"/>
                          </w:rPr>
                        </w:pPr>
                      </w:p>
                    </w:tc>
                    <w:tc>
                      <w:tcPr>
                        <w:tcW w:w="419" w:type="dxa"/>
                        <w:tcBorders>
                          <w:top w:val="nil"/>
                          <w:right w:val="nil"/>
                        </w:tcBorders>
                      </w:tcPr>
                      <w:p>
                        <w:pPr>
                          <w:pStyle w:val="TableParagraph"/>
                          <w:rPr>
                            <w:rFonts w:ascii="Times New Roman"/>
                            <w:sz w:val="2"/>
                          </w:rPr>
                        </w:pPr>
                      </w:p>
                    </w:tc>
                  </w:tr>
                  <w:tr>
                    <w:trPr>
                      <w:trHeight w:val="292" w:hRule="atLeast"/>
                    </w:trPr>
                    <w:tc>
                      <w:tcPr>
                        <w:tcW w:w="883" w:type="dxa"/>
                        <w:gridSpan w:val="2"/>
                      </w:tcPr>
                      <w:p>
                        <w:pPr>
                          <w:pStyle w:val="TableParagraph"/>
                          <w:spacing w:before="87"/>
                          <w:ind w:left="30"/>
                          <w:rPr>
                            <w:rFonts w:ascii="Arial"/>
                            <w:b/>
                            <w:sz w:val="12"/>
                          </w:rPr>
                        </w:pPr>
                        <w:r>
                          <w:rPr>
                            <w:rFonts w:ascii="Arial"/>
                            <w:b/>
                            <w:sz w:val="12"/>
                          </w:rPr>
                          <w:t>vtkProperty2D</w:t>
                        </w:r>
                      </w:p>
                    </w:tc>
                    <w:tc>
                      <w:tcPr>
                        <w:tcW w:w="195" w:type="dxa"/>
                        <w:vMerge/>
                        <w:tcBorders>
                          <w:top w:val="nil"/>
                          <w:bottom w:val="nil"/>
                        </w:tcBorders>
                      </w:tcPr>
                      <w:p>
                        <w:pPr>
                          <w:rPr>
                            <w:sz w:val="2"/>
                            <w:szCs w:val="2"/>
                          </w:rPr>
                        </w:pPr>
                      </w:p>
                    </w:tc>
                    <w:tc>
                      <w:tcPr>
                        <w:tcW w:w="882" w:type="dxa"/>
                        <w:gridSpan w:val="2"/>
                      </w:tcPr>
                      <w:p>
                        <w:pPr>
                          <w:pStyle w:val="TableParagraph"/>
                          <w:spacing w:before="87"/>
                          <w:ind w:left="31"/>
                          <w:rPr>
                            <w:rFonts w:ascii="Arial"/>
                            <w:b/>
                            <w:sz w:val="12"/>
                          </w:rPr>
                        </w:pPr>
                        <w:r>
                          <w:rPr>
                            <w:rFonts w:ascii="Arial"/>
                            <w:b/>
                            <w:sz w:val="12"/>
                          </w:rPr>
                          <w:t>vtkProperty3D</w:t>
                        </w:r>
                      </w:p>
                    </w:tc>
                  </w:tr>
                </w:tbl>
                <w:p>
                  <w:pPr>
                    <w:pStyle w:val="BodyText"/>
                  </w:pPr>
                </w:p>
              </w:txbxContent>
            </v:textbox>
            <w10:wrap type="none"/>
          </v:shape>
        </w:pict>
      </w:r>
      <w:r>
        <w:rPr/>
        <w:pict>
          <v:shape style="position:absolute;margin-left:191.699997pt;margin-top:344.160004pt;width:89.85pt;height:20.05pt;mso-position-horizontal-relative:page;mso-position-vertical-relative:page;z-index:176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0"/>
                    <w:gridCol w:w="361"/>
                    <w:gridCol w:w="272"/>
                    <w:gridCol w:w="360"/>
                    <w:gridCol w:w="438"/>
                  </w:tblGrid>
                  <w:tr>
                    <w:trPr>
                      <w:trHeight w:val="77" w:hRule="atLeast"/>
                    </w:trPr>
                    <w:tc>
                      <w:tcPr>
                        <w:tcW w:w="350" w:type="dxa"/>
                        <w:tcBorders>
                          <w:top w:val="nil"/>
                          <w:left w:val="nil"/>
                        </w:tcBorders>
                      </w:tcPr>
                      <w:p>
                        <w:pPr>
                          <w:pStyle w:val="TableParagraph"/>
                          <w:rPr>
                            <w:rFonts w:ascii="Times New Roman"/>
                            <w:sz w:val="2"/>
                          </w:rPr>
                        </w:pPr>
                      </w:p>
                    </w:tc>
                    <w:tc>
                      <w:tcPr>
                        <w:tcW w:w="361" w:type="dxa"/>
                        <w:tcBorders>
                          <w:right w:val="nil"/>
                        </w:tcBorders>
                      </w:tcPr>
                      <w:p>
                        <w:pPr>
                          <w:pStyle w:val="TableParagraph"/>
                          <w:rPr>
                            <w:rFonts w:ascii="Times New Roman"/>
                            <w:sz w:val="2"/>
                          </w:rPr>
                        </w:pPr>
                      </w:p>
                    </w:tc>
                    <w:tc>
                      <w:tcPr>
                        <w:tcW w:w="272" w:type="dxa"/>
                        <w:vMerge w:val="restart"/>
                        <w:tcBorders>
                          <w:bottom w:val="nil"/>
                        </w:tcBorders>
                      </w:tcPr>
                      <w:p>
                        <w:pPr>
                          <w:pStyle w:val="TableParagraph"/>
                          <w:rPr>
                            <w:rFonts w:ascii="Times New Roman"/>
                            <w:sz w:val="12"/>
                          </w:rPr>
                        </w:pPr>
                      </w:p>
                    </w:tc>
                    <w:tc>
                      <w:tcPr>
                        <w:tcW w:w="360" w:type="dxa"/>
                        <w:tcBorders>
                          <w:left w:val="nil"/>
                        </w:tcBorders>
                      </w:tcPr>
                      <w:p>
                        <w:pPr>
                          <w:pStyle w:val="TableParagraph"/>
                          <w:rPr>
                            <w:rFonts w:ascii="Times New Roman"/>
                            <w:sz w:val="2"/>
                          </w:rPr>
                        </w:pPr>
                      </w:p>
                    </w:tc>
                    <w:tc>
                      <w:tcPr>
                        <w:tcW w:w="438" w:type="dxa"/>
                        <w:tcBorders>
                          <w:top w:val="nil"/>
                          <w:right w:val="nil"/>
                        </w:tcBorders>
                      </w:tcPr>
                      <w:p>
                        <w:pPr>
                          <w:pStyle w:val="TableParagraph"/>
                          <w:rPr>
                            <w:rFonts w:ascii="Times New Roman"/>
                            <w:sz w:val="2"/>
                          </w:rPr>
                        </w:pPr>
                      </w:p>
                    </w:tc>
                  </w:tr>
                  <w:tr>
                    <w:trPr>
                      <w:trHeight w:val="292" w:hRule="atLeast"/>
                    </w:trPr>
                    <w:tc>
                      <w:tcPr>
                        <w:tcW w:w="711" w:type="dxa"/>
                        <w:gridSpan w:val="2"/>
                      </w:tcPr>
                      <w:p>
                        <w:pPr>
                          <w:pStyle w:val="TableParagraph"/>
                          <w:spacing w:before="90"/>
                          <w:ind w:left="112"/>
                          <w:rPr>
                            <w:rFonts w:ascii="Arial"/>
                            <w:b/>
                            <w:sz w:val="12"/>
                          </w:rPr>
                        </w:pPr>
                        <w:r>
                          <w:rPr>
                            <w:rFonts w:ascii="Arial"/>
                            <w:b/>
                            <w:sz w:val="12"/>
                          </w:rPr>
                          <w:t>vtkActor</w:t>
                        </w:r>
                      </w:p>
                    </w:tc>
                    <w:tc>
                      <w:tcPr>
                        <w:tcW w:w="272" w:type="dxa"/>
                        <w:vMerge/>
                        <w:tcBorders>
                          <w:top w:val="nil"/>
                          <w:bottom w:val="nil"/>
                        </w:tcBorders>
                      </w:tcPr>
                      <w:p>
                        <w:pPr>
                          <w:rPr>
                            <w:sz w:val="2"/>
                            <w:szCs w:val="2"/>
                          </w:rPr>
                        </w:pPr>
                      </w:p>
                    </w:tc>
                    <w:tc>
                      <w:tcPr>
                        <w:tcW w:w="798" w:type="dxa"/>
                        <w:gridSpan w:val="2"/>
                      </w:tcPr>
                      <w:p>
                        <w:pPr>
                          <w:pStyle w:val="TableParagraph"/>
                          <w:spacing w:before="86"/>
                          <w:ind w:left="29"/>
                          <w:rPr>
                            <w:rFonts w:ascii="Arial"/>
                            <w:b/>
                            <w:sz w:val="12"/>
                          </w:rPr>
                        </w:pPr>
                        <w:r>
                          <w:rPr>
                            <w:rFonts w:ascii="Arial"/>
                            <w:b/>
                            <w:sz w:val="12"/>
                          </w:rPr>
                          <w:t>vtkAssembly</w:t>
                        </w:r>
                      </w:p>
                    </w:tc>
                  </w:tr>
                </w:tbl>
                <w:p>
                  <w:pPr>
                    <w:pStyle w:val="BodyText"/>
                  </w:pPr>
                </w:p>
              </w:txbxContent>
            </v:textbox>
            <w10:wrap type="none"/>
          </v:shape>
        </w:pict>
      </w:r>
      <w:r>
        <w:rPr/>
        <w:pict>
          <v:shape style="position:absolute;margin-left:290.039978pt;margin-top:344.519989pt;width:119.55pt;height:42.3pt;mso-position-horizontal-relative:page;mso-position-vertical-relative:page;z-index:176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22"/>
                    <w:gridCol w:w="386"/>
                    <w:gridCol w:w="177"/>
                    <w:gridCol w:w="139"/>
                    <w:gridCol w:w="433"/>
                    <w:gridCol w:w="717"/>
                  </w:tblGrid>
                  <w:tr>
                    <w:trPr>
                      <w:trHeight w:val="78" w:hRule="atLeast"/>
                    </w:trPr>
                    <w:tc>
                      <w:tcPr>
                        <w:tcW w:w="522" w:type="dxa"/>
                        <w:tcBorders>
                          <w:top w:val="nil"/>
                          <w:left w:val="nil"/>
                        </w:tcBorders>
                      </w:tcPr>
                      <w:p>
                        <w:pPr>
                          <w:pStyle w:val="TableParagraph"/>
                          <w:rPr>
                            <w:rFonts w:ascii="Times New Roman"/>
                            <w:sz w:val="2"/>
                          </w:rPr>
                        </w:pPr>
                      </w:p>
                    </w:tc>
                    <w:tc>
                      <w:tcPr>
                        <w:tcW w:w="386" w:type="dxa"/>
                        <w:tcBorders>
                          <w:right w:val="nil"/>
                        </w:tcBorders>
                      </w:tcPr>
                      <w:p>
                        <w:pPr>
                          <w:pStyle w:val="TableParagraph"/>
                          <w:rPr>
                            <w:rFonts w:ascii="Times New Roman"/>
                            <w:sz w:val="2"/>
                          </w:rPr>
                        </w:pPr>
                      </w:p>
                    </w:tc>
                    <w:tc>
                      <w:tcPr>
                        <w:tcW w:w="177" w:type="dxa"/>
                        <w:vMerge w:val="restart"/>
                        <w:tcBorders>
                          <w:bottom w:val="nil"/>
                        </w:tcBorders>
                      </w:tcPr>
                      <w:p>
                        <w:pPr>
                          <w:pStyle w:val="TableParagraph"/>
                          <w:rPr>
                            <w:rFonts w:ascii="Times New Roman"/>
                            <w:sz w:val="12"/>
                          </w:rPr>
                        </w:pPr>
                      </w:p>
                    </w:tc>
                    <w:tc>
                      <w:tcPr>
                        <w:tcW w:w="139" w:type="dxa"/>
                        <w:vMerge w:val="restart"/>
                        <w:tcBorders>
                          <w:bottom w:val="nil"/>
                        </w:tcBorders>
                      </w:tcPr>
                      <w:p>
                        <w:pPr>
                          <w:pStyle w:val="TableParagraph"/>
                          <w:rPr>
                            <w:rFonts w:ascii="Times New Roman"/>
                            <w:sz w:val="12"/>
                          </w:rPr>
                        </w:pPr>
                      </w:p>
                    </w:tc>
                    <w:tc>
                      <w:tcPr>
                        <w:tcW w:w="433" w:type="dxa"/>
                        <w:tcBorders>
                          <w:left w:val="nil"/>
                        </w:tcBorders>
                      </w:tcPr>
                      <w:p>
                        <w:pPr>
                          <w:pStyle w:val="TableParagraph"/>
                          <w:rPr>
                            <w:rFonts w:ascii="Times New Roman"/>
                            <w:sz w:val="2"/>
                          </w:rPr>
                        </w:pPr>
                      </w:p>
                    </w:tc>
                    <w:tc>
                      <w:tcPr>
                        <w:tcW w:w="717" w:type="dxa"/>
                        <w:tcBorders>
                          <w:top w:val="nil"/>
                          <w:right w:val="nil"/>
                        </w:tcBorders>
                      </w:tcPr>
                      <w:p>
                        <w:pPr>
                          <w:pStyle w:val="TableParagraph"/>
                          <w:rPr>
                            <w:rFonts w:ascii="Times New Roman"/>
                            <w:sz w:val="2"/>
                          </w:rPr>
                        </w:pPr>
                      </w:p>
                    </w:tc>
                  </w:tr>
                  <w:tr>
                    <w:trPr>
                      <w:trHeight w:val="292" w:hRule="atLeast"/>
                    </w:trPr>
                    <w:tc>
                      <w:tcPr>
                        <w:tcW w:w="908" w:type="dxa"/>
                        <w:gridSpan w:val="2"/>
                      </w:tcPr>
                      <w:p>
                        <w:pPr>
                          <w:pStyle w:val="TableParagraph"/>
                          <w:spacing w:before="84"/>
                          <w:ind w:left="17"/>
                          <w:rPr>
                            <w:rFonts w:ascii="Arial"/>
                            <w:b/>
                            <w:sz w:val="12"/>
                          </w:rPr>
                        </w:pPr>
                        <w:r>
                          <w:rPr>
                            <w:rFonts w:ascii="Arial"/>
                            <w:b/>
                            <w:sz w:val="12"/>
                          </w:rPr>
                          <w:t>vtkXYPlotActor</w:t>
                        </w:r>
                      </w:p>
                    </w:tc>
                    <w:tc>
                      <w:tcPr>
                        <w:tcW w:w="177" w:type="dxa"/>
                        <w:vMerge/>
                        <w:tcBorders>
                          <w:top w:val="nil"/>
                          <w:bottom w:val="nil"/>
                        </w:tcBorders>
                      </w:tcPr>
                      <w:p>
                        <w:pPr>
                          <w:rPr>
                            <w:sz w:val="2"/>
                            <w:szCs w:val="2"/>
                          </w:rPr>
                        </w:pPr>
                      </w:p>
                    </w:tc>
                    <w:tc>
                      <w:tcPr>
                        <w:tcW w:w="139" w:type="dxa"/>
                        <w:vMerge/>
                        <w:tcBorders>
                          <w:top w:val="nil"/>
                          <w:bottom w:val="nil"/>
                        </w:tcBorders>
                      </w:tcPr>
                      <w:p>
                        <w:pPr>
                          <w:rPr>
                            <w:sz w:val="2"/>
                            <w:szCs w:val="2"/>
                          </w:rPr>
                        </w:pPr>
                      </w:p>
                    </w:tc>
                    <w:tc>
                      <w:tcPr>
                        <w:tcW w:w="1150" w:type="dxa"/>
                        <w:gridSpan w:val="2"/>
                      </w:tcPr>
                      <w:p>
                        <w:pPr>
                          <w:pStyle w:val="TableParagraph"/>
                          <w:spacing w:before="89"/>
                          <w:ind w:left="33"/>
                          <w:rPr>
                            <w:rFonts w:ascii="Arial"/>
                            <w:b/>
                            <w:sz w:val="12"/>
                          </w:rPr>
                        </w:pPr>
                        <w:r>
                          <w:rPr>
                            <w:rFonts w:ascii="Arial"/>
                            <w:b/>
                            <w:sz w:val="12"/>
                          </w:rPr>
                          <w:t>vtkCubeAxesActor</w:t>
                        </w:r>
                      </w:p>
                    </w:tc>
                  </w:tr>
                  <w:tr>
                    <w:trPr>
                      <w:trHeight w:val="132" w:hRule="atLeast"/>
                    </w:trPr>
                    <w:tc>
                      <w:tcPr>
                        <w:tcW w:w="1085" w:type="dxa"/>
                        <w:gridSpan w:val="3"/>
                        <w:tcBorders>
                          <w:top w:val="nil"/>
                          <w:left w:val="nil"/>
                          <w:bottom w:val="nil"/>
                        </w:tcBorders>
                      </w:tcPr>
                      <w:p>
                        <w:pPr>
                          <w:pStyle w:val="TableParagraph"/>
                          <w:rPr>
                            <w:rFonts w:ascii="Times New Roman"/>
                            <w:sz w:val="8"/>
                          </w:rPr>
                        </w:pPr>
                      </w:p>
                    </w:tc>
                    <w:tc>
                      <w:tcPr>
                        <w:tcW w:w="1289" w:type="dxa"/>
                        <w:gridSpan w:val="3"/>
                        <w:tcBorders>
                          <w:top w:val="nil"/>
                          <w:bottom w:val="nil"/>
                          <w:right w:val="nil"/>
                        </w:tcBorders>
                      </w:tcPr>
                      <w:p>
                        <w:pPr>
                          <w:pStyle w:val="TableParagraph"/>
                          <w:rPr>
                            <w:rFonts w:ascii="Times New Roman"/>
                            <w:sz w:val="8"/>
                          </w:rPr>
                        </w:pPr>
                      </w:p>
                    </w:tc>
                  </w:tr>
                  <w:tr>
                    <w:trPr>
                      <w:trHeight w:val="292" w:hRule="atLeast"/>
                    </w:trPr>
                    <w:tc>
                      <w:tcPr>
                        <w:tcW w:w="522" w:type="dxa"/>
                        <w:tcBorders>
                          <w:top w:val="nil"/>
                          <w:left w:val="nil"/>
                          <w:bottom w:val="nil"/>
                        </w:tcBorders>
                      </w:tcPr>
                      <w:p>
                        <w:pPr>
                          <w:pStyle w:val="TableParagraph"/>
                          <w:rPr>
                            <w:rFonts w:ascii="Times New Roman"/>
                            <w:sz w:val="12"/>
                          </w:rPr>
                        </w:pPr>
                      </w:p>
                    </w:tc>
                    <w:tc>
                      <w:tcPr>
                        <w:tcW w:w="1135" w:type="dxa"/>
                        <w:gridSpan w:val="4"/>
                      </w:tcPr>
                      <w:p>
                        <w:pPr>
                          <w:pStyle w:val="TableParagraph"/>
                          <w:spacing w:before="87"/>
                          <w:ind w:left="41"/>
                          <w:rPr>
                            <w:rFonts w:ascii="Arial"/>
                            <w:b/>
                            <w:sz w:val="12"/>
                          </w:rPr>
                        </w:pPr>
                        <w:r>
                          <w:rPr>
                            <w:rFonts w:ascii="Arial"/>
                            <w:b/>
                            <w:sz w:val="12"/>
                          </w:rPr>
                          <w:t>vtkScalarBarActor</w:t>
                        </w:r>
                      </w:p>
                    </w:tc>
                    <w:tc>
                      <w:tcPr>
                        <w:tcW w:w="717" w:type="dxa"/>
                        <w:tcBorders>
                          <w:top w:val="nil"/>
                          <w:bottom w:val="nil"/>
                          <w:right w:val="nil"/>
                        </w:tcBorders>
                      </w:tcPr>
                      <w:p>
                        <w:pPr>
                          <w:pStyle w:val="TableParagraph"/>
                          <w:rPr>
                            <w:rFonts w:ascii="Times New Roman"/>
                            <w:sz w:val="12"/>
                          </w:rPr>
                        </w:pPr>
                      </w:p>
                    </w:tc>
                  </w:tr>
                </w:tbl>
                <w:p>
                  <w:pPr>
                    <w:pStyle w:val="BodyText"/>
                  </w:pPr>
                </w:p>
              </w:txbxContent>
            </v:textbox>
            <w10:wrap type="none"/>
          </v:shape>
        </w:pict>
      </w:r>
    </w:p>
    <w:p>
      <w:pPr>
        <w:pStyle w:val="BodyText"/>
        <w:spacing w:before="3"/>
        <w:rPr>
          <w:sz w:val="26"/>
        </w:rPr>
      </w:pPr>
    </w:p>
    <w:p>
      <w:pPr>
        <w:pStyle w:val="BodyText"/>
        <w:tabs>
          <w:tab w:pos="3563" w:val="left" w:leader="none"/>
          <w:tab w:pos="4723" w:val="left" w:leader="none"/>
        </w:tabs>
        <w:ind w:left="2290"/>
      </w:pPr>
      <w:r>
        <w:rPr/>
        <w:pict>
          <v:shape style="width:44.95pt;height:15.15pt;mso-position-horizontal-relative:char;mso-position-vertical-relative:line" type="#_x0000_t202" filled="false" stroked="true" strokeweight=".48001pt" strokecolor="#000000">
            <w10:anchorlock/>
            <v:textbox inset="0,0,0,0">
              <w:txbxContent>
                <w:p>
                  <w:pPr>
                    <w:spacing w:before="88"/>
                    <w:ind w:left="71" w:right="0" w:firstLine="0"/>
                    <w:jc w:val="left"/>
                    <w:rPr>
                      <w:rFonts w:ascii="Arial"/>
                      <w:b/>
                      <w:sz w:val="12"/>
                    </w:rPr>
                  </w:pPr>
                  <w:r>
                    <w:rPr>
                      <w:rFonts w:ascii="Arial"/>
                      <w:b/>
                      <w:sz w:val="12"/>
                    </w:rPr>
                    <w:t>vtkDataArray</w:t>
                  </w:r>
                </w:p>
              </w:txbxContent>
            </v:textbox>
            <v:stroke dashstyle="solid"/>
          </v:shape>
        </w:pict>
      </w:r>
      <w:r>
        <w:rPr/>
      </w:r>
      <w:r>
        <w:rPr/>
        <w:tab/>
      </w:r>
      <w:r>
        <w:rPr>
          <w:position w:val="66"/>
        </w:rPr>
        <w:pict>
          <v:group style="width:.5pt;height:15.4pt;mso-position-horizontal-relative:char;mso-position-vertical-relative:line" coordorigin="0,0" coordsize="10,308">
            <v:line style="position:absolute" from="5,0" to="5,307" stroked="true" strokeweight=".48001pt" strokecolor="#000000">
              <v:stroke dashstyle="solid"/>
            </v:line>
          </v:group>
        </w:pict>
      </w:r>
      <w:r>
        <w:rPr>
          <w:position w:val="66"/>
        </w:rPr>
      </w:r>
      <w:r>
        <w:rPr>
          <w:position w:val="66"/>
        </w:rPr>
        <w:tab/>
      </w:r>
      <w:r>
        <w:rPr>
          <w:position w:val="65"/>
        </w:rPr>
        <w:pict>
          <v:group style="width:.5pt;height:15.4pt;mso-position-horizontal-relative:char;mso-position-vertical-relative:line" coordorigin="0,0" coordsize="10,308">
            <v:line style="position:absolute" from="5,0" to="5,307" stroked="true" strokeweight=".48001pt" strokecolor="#000000">
              <v:stroke dashstyle="solid"/>
            </v:line>
          </v:group>
        </w:pict>
      </w:r>
      <w:r>
        <w:rPr>
          <w:position w:val="65"/>
        </w:rPr>
      </w:r>
    </w:p>
    <w:p>
      <w:pPr>
        <w:pStyle w:val="BodyText"/>
      </w:pPr>
    </w:p>
    <w:p>
      <w:pPr>
        <w:pStyle w:val="BodyText"/>
        <w:spacing w:before="8"/>
        <w:rPr>
          <w:sz w:val="18"/>
        </w:rPr>
      </w:pPr>
      <w:r>
        <w:rPr/>
        <w:pict>
          <v:line style="position:absolute;mso-position-horizontal-relative:page;mso-position-vertical-relative:paragraph;z-index:13952;mso-wrap-distance-left:0;mso-wrap-distance-right:0" from="263.100006pt,12.950996pt" to="305.640006pt,12.950996pt" stroked="true" strokeweight=".47998pt" strokecolor="#000000">
            <v:stroke dashstyle="solid"/>
            <w10:wrap type="topAndBottom"/>
          </v:line>
        </w:pict>
      </w:r>
    </w:p>
    <w:p>
      <w:pPr>
        <w:pStyle w:val="BodyText"/>
        <w:spacing w:before="1"/>
        <w:rPr>
          <w:sz w:val="2"/>
        </w:rPr>
      </w:pPr>
    </w:p>
    <w:p>
      <w:pPr>
        <w:pStyle w:val="BodyText"/>
        <w:spacing w:line="20" w:lineRule="exact"/>
        <w:ind w:left="2931"/>
        <w:rPr>
          <w:sz w:val="2"/>
        </w:rPr>
      </w:pPr>
      <w:r>
        <w:rPr>
          <w:sz w:val="2"/>
        </w:rPr>
        <w:pict>
          <v:group style="width:44.65pt;height:.5pt;mso-position-horizontal-relative:char;mso-position-vertical-relative:line" coordorigin="0,0" coordsize="893,10">
            <v:line style="position:absolute" from="0,5" to="893,5" stroked="true" strokeweight=".48004pt" strokecolor="#000000">
              <v:stroke dashstyle="solid"/>
            </v:line>
          </v:group>
        </w:pict>
      </w:r>
      <w:r>
        <w:rPr>
          <w:sz w:val="2"/>
        </w:rPr>
      </w:r>
    </w:p>
    <w:p>
      <w:pPr>
        <w:spacing w:before="6"/>
        <w:ind w:left="3096" w:right="0" w:firstLine="0"/>
        <w:jc w:val="left"/>
        <w:rPr>
          <w:rFonts w:ascii="Arial"/>
          <w:sz w:val="12"/>
        </w:rPr>
      </w:pPr>
      <w:r>
        <w:rPr/>
        <w:pict>
          <v:group style="position:absolute;margin-left:305.459991pt;margin-top:-11.77959pt;width:112.3pt;height:63.1pt;mso-position-horizontal-relative:page;mso-position-vertical-relative:paragraph;z-index:-901504" coordorigin="6109,-236" coordsize="2246,1262">
            <v:shape style="position:absolute;left:6648;top:-160;width:446;height:77" coordorigin="6648,-160" coordsize="446,77" path="m6653,-160l7093,-160m6648,-83l6916,-83e" filled="false" stroked="true" strokeweight=".47998pt" strokecolor="#000000">
              <v:path arrowok="t"/>
              <v:stroke dashstyle="solid"/>
            </v:shape>
            <v:line style="position:absolute" from="6911,-83" to="6911,435" stroked="true" strokeweight=".47998pt" strokecolor="#000000">
              <v:stroke dashstyle="solid"/>
            </v:line>
            <v:line style="position:absolute" from="6911,431" to="7103,431" stroked="true" strokeweight=".48001pt" strokecolor="#000000">
              <v:stroke dashstyle="solid"/>
            </v:line>
            <v:line style="position:absolute" from="6643,2" to="6829,2" stroked="true" strokeweight=".47998pt" strokecolor="#000000">
              <v:stroke dashstyle="solid"/>
            </v:line>
            <v:shape style="position:absolute;left:6824;top:2;width:275;height:880" coordorigin="6824,2" coordsize="275,880" path="m6824,2l6824,882m6824,877l7099,877e" filled="false" stroked="true" strokeweight=".47998pt" strokecolor="#000000">
              <v:path arrowok="t"/>
              <v:stroke dashstyle="solid"/>
            </v:shape>
            <v:shape style="position:absolute;left:7093;top:718;width:736;height:303" type="#_x0000_t202" filled="false" stroked="true" strokeweight=".48001pt" strokecolor="#000000">
              <v:textbox inset="0,0,0,0">
                <w:txbxContent>
                  <w:p>
                    <w:pPr>
                      <w:spacing w:before="88"/>
                      <w:ind w:left="60" w:right="0" w:firstLine="0"/>
                      <w:jc w:val="left"/>
                      <w:rPr>
                        <w:rFonts w:ascii="Arial"/>
                        <w:b/>
                        <w:sz w:val="12"/>
                      </w:rPr>
                    </w:pPr>
                    <w:r>
                      <w:rPr>
                        <w:rFonts w:ascii="Arial"/>
                        <w:b/>
                        <w:sz w:val="12"/>
                      </w:rPr>
                      <w:t>vtkTexture</w:t>
                    </w:r>
                  </w:p>
                </w:txbxContent>
              </v:textbox>
              <v:stroke dashstyle="solid"/>
              <w10:wrap type="none"/>
            </v:shape>
            <v:shape style="position:absolute;left:7093;top:238;width:1257;height:303" type="#_x0000_t202" filled="false" stroked="true" strokeweight=".47998pt" strokecolor="#000000">
              <v:textbox inset="0,0,0,0">
                <w:txbxContent>
                  <w:p>
                    <w:pPr>
                      <w:spacing w:before="88"/>
                      <w:ind w:left="32" w:right="0" w:firstLine="0"/>
                      <w:jc w:val="left"/>
                      <w:rPr>
                        <w:rFonts w:ascii="Arial"/>
                        <w:b/>
                        <w:sz w:val="12"/>
                      </w:rPr>
                    </w:pPr>
                    <w:r>
                      <w:rPr>
                        <w:rFonts w:ascii="Arial"/>
                        <w:b/>
                        <w:sz w:val="12"/>
                      </w:rPr>
                      <w:t>vtkBackfaceProperty</w:t>
                    </w:r>
                  </w:p>
                </w:txbxContent>
              </v:textbox>
              <v:stroke dashstyle="solid"/>
              <w10:wrap type="none"/>
            </v:shape>
            <v:shape style="position:absolute;left:7093;top:-231;width:736;height:298" type="#_x0000_t202" filled="false" stroked="true" strokeweight=".48001pt" strokecolor="#000000">
              <v:textbox inset="0,0,0,0">
                <w:txbxContent>
                  <w:p>
                    <w:pPr>
                      <w:spacing w:before="78"/>
                      <w:ind w:left="30" w:right="0" w:firstLine="0"/>
                      <w:jc w:val="left"/>
                      <w:rPr>
                        <w:rFonts w:ascii="Arial"/>
                        <w:b/>
                        <w:sz w:val="12"/>
                      </w:rPr>
                    </w:pPr>
                    <w:r>
                      <w:rPr>
                        <w:rFonts w:ascii="Arial"/>
                        <w:b/>
                        <w:sz w:val="12"/>
                      </w:rPr>
                      <w:t>vtkProperty</w:t>
                    </w:r>
                  </w:p>
                </w:txbxContent>
              </v:textbox>
              <v:stroke dashstyle="solid"/>
              <w10:wrap type="none"/>
            </v:shape>
            <v:shape style="position:absolute;left:6114;top:-231;width:534;height:303" type="#_x0000_t202" filled="false" stroked="true" strokeweight=".48001pt" strokecolor="#000000">
              <v:textbox inset="0,0,0,0">
                <w:txbxContent>
                  <w:p>
                    <w:pPr>
                      <w:spacing w:before="89"/>
                      <w:ind w:left="19" w:right="0" w:firstLine="0"/>
                      <w:jc w:val="left"/>
                      <w:rPr>
                        <w:rFonts w:ascii="Arial"/>
                        <w:b/>
                        <w:sz w:val="12"/>
                      </w:rPr>
                    </w:pPr>
                    <w:r>
                      <w:rPr>
                        <w:rFonts w:ascii="Arial"/>
                        <w:b/>
                        <w:sz w:val="12"/>
                      </w:rPr>
                      <w:t>vtkActor</w:t>
                    </w:r>
                  </w:p>
                </w:txbxContent>
              </v:textbox>
              <v:stroke dashstyle="solid"/>
              <w10:wrap type="none"/>
            </v:shape>
            <w10:wrap type="none"/>
          </v:group>
        </w:pict>
      </w:r>
      <w:r>
        <w:rPr/>
        <w:pict>
          <v:group style="position:absolute;margin-left:110.940002pt;margin-top:4.487913pt;width:331.05pt;height:76.05pt;mso-position-horizontal-relative:page;mso-position-vertical-relative:paragraph;z-index:-901456" coordorigin="2219,90" coordsize="6621,1521">
            <v:line style="position:absolute" from="4979,90" to="4979,967" stroked="true" strokeweight=".48pt" strokecolor="#000000">
              <v:stroke dashstyle="solid"/>
            </v:line>
            <v:shape style="position:absolute;left:4872;top:965;width:215;height:184" type="#_x0000_t75" stroked="false">
              <v:imagedata r:id="rId574" o:title=""/>
            </v:shape>
            <v:shape style="position:absolute;left:4110;top:1144;width:1743;height:164" coordorigin="4110,1145" coordsize="1743,164" path="m4110,1145l4110,1308m4110,1149l5852,1149e" filled="false" stroked="true" strokeweight=".48001pt" strokecolor="#000000">
              <v:path arrowok="t"/>
              <v:stroke dashstyle="solid"/>
            </v:shape>
            <v:line style="position:absolute" from="5848,1149" to="5848,1308" stroked="true" strokeweight=".47998pt" strokecolor="#000000">
              <v:stroke dashstyle="solid"/>
            </v:line>
            <v:shape style="position:absolute;left:2223;top:1144;width:5699;height:164" coordorigin="2224,1145" coordsize="5699,164" path="m2224,1145l2224,1308m2224,1149l7922,1149e" filled="false" stroked="true" strokeweight=".48001pt" strokecolor="#000000">
              <v:path arrowok="t"/>
              <v:stroke dashstyle="solid"/>
            </v:shape>
            <v:line style="position:absolute" from="7918,1149" to="7918,1308" stroked="true" strokeweight=".48004pt" strokecolor="#000000">
              <v:stroke dashstyle="solid"/>
            </v:line>
            <v:shape style="position:absolute;left:7010;top:1302;width:1824;height:303" type="#_x0000_t202" filled="false" stroked="true" strokeweight=".47998pt" strokecolor="#000000">
              <v:textbox inset="0,0,0,0">
                <w:txbxContent>
                  <w:p>
                    <w:pPr>
                      <w:spacing w:before="88"/>
                      <w:ind w:left="40" w:right="0" w:firstLine="0"/>
                      <w:jc w:val="left"/>
                      <w:rPr>
                        <w:rFonts w:ascii="Arial"/>
                        <w:b/>
                        <w:sz w:val="12"/>
                      </w:rPr>
                    </w:pPr>
                    <w:r>
                      <w:rPr>
                        <w:rFonts w:ascii="Arial"/>
                        <w:b/>
                        <w:sz w:val="12"/>
                      </w:rPr>
                      <w:t>vtkCompositePolyDataMapper</w:t>
                    </w:r>
                  </w:p>
                </w:txbxContent>
              </v:textbox>
              <v:stroke dashstyle="solid"/>
              <w10:wrap type="none"/>
            </v:shape>
            <w10:wrap type="none"/>
          </v:group>
        </w:pict>
      </w:r>
      <w:r>
        <w:rPr/>
        <w:pict>
          <v:group style="position:absolute;margin-left:301.559998pt;margin-top:-78.432091pt;width:96.5pt;height:67.2pt;mso-position-horizontal-relative:page;mso-position-vertical-relative:paragraph;z-index:16936" coordorigin="6031,-1569" coordsize="1930,1344">
            <v:shape style="position:absolute;left:6270;top:-602;width:215;height:377" type="#_x0000_t75" stroked="false">
              <v:imagedata r:id="rId622" o:title=""/>
            </v:shape>
            <v:line style="position:absolute" from="6120,-597" to="6629,-597" stroked="true" strokeweight=".47998pt" strokecolor="#ffffff">
              <v:stroke dashstyle="solid"/>
            </v:line>
            <v:line style="position:absolute" from="6125,-904" to="6125,-597" stroked="true" strokeweight=".48001pt" strokecolor="#ffffff">
              <v:stroke dashstyle="solid"/>
            </v:line>
            <v:line style="position:absolute" from="6125,-647" to="6624,-647" stroked="true" strokeweight=".47998pt" strokecolor="#ffffff">
              <v:stroke dashstyle="solid"/>
            </v:line>
            <v:line style="position:absolute" from="6130,-853" to="6130,-647" stroked="true" strokeweight=".48001pt" strokecolor="#ffffff">
              <v:stroke dashstyle="solid"/>
            </v:line>
            <v:line style="position:absolute" from="6036,-899" to="6716,-899" stroked="true" strokeweight=".47998pt" strokecolor="#000000">
              <v:stroke dashstyle="solid"/>
            </v:line>
            <v:line style="position:absolute" from="6712,-899" to="6712,-592" stroked="true" strokeweight=".48001pt" strokecolor="#000000">
              <v:stroke dashstyle="solid"/>
            </v:line>
            <v:line style="position:absolute" from="6031,-597" to="6712,-597" stroked="true" strokeweight=".47998pt" strokecolor="#000000">
              <v:stroke dashstyle="solid"/>
            </v:line>
            <v:line style="position:absolute" from="6036,-904" to="6036,-597" stroked="true" strokeweight=".48001pt" strokecolor="#000000">
              <v:stroke dashstyle="solid"/>
            </v:line>
            <v:line style="position:absolute" from="7093,-904" to="7961,-904" stroked="true" strokeweight=".47998pt" strokecolor="#000000">
              <v:stroke dashstyle="solid"/>
            </v:line>
            <v:line style="position:absolute" from="7956,-904" to="7956,-597" stroked="true" strokeweight=".47998pt" strokecolor="#000000">
              <v:stroke dashstyle="solid"/>
            </v:line>
            <v:line style="position:absolute" from="7088,-601" to="7956,-601" stroked="true" strokeweight=".47998pt" strokecolor="#000000">
              <v:stroke dashstyle="solid"/>
            </v:line>
            <v:line style="position:absolute" from="7093,-909" to="7093,-601" stroked="true" strokeweight=".47998pt" strokecolor="#000000">
              <v:stroke dashstyle="solid"/>
            </v:line>
            <v:line style="position:absolute" from="6706,-753" to="7093,-753" stroked="true" strokeweight=".47998pt" strokecolor="#000000">
              <v:stroke dashstyle="solid"/>
            </v:line>
            <v:shape style="position:absolute;left:6271;top:-1267;width:220;height:273" type="#_x0000_t75" stroked="false">
              <v:imagedata r:id="rId621" o:title=""/>
            </v:shape>
            <v:line style="position:absolute" from="6121,-1261" to="6630,-1261" stroked="true" strokeweight=".47998pt" strokecolor="#ffffff">
              <v:stroke dashstyle="solid"/>
            </v:line>
            <v:line style="position:absolute" from="6126,-1569" to="6126,-1261" stroked="true" strokeweight=".48001pt" strokecolor="#ffffff">
              <v:stroke dashstyle="solid"/>
            </v:line>
            <v:line style="position:absolute" from="6126,-1312" to="6625,-1312" stroked="true" strokeweight=".48004pt" strokecolor="#ffffff">
              <v:stroke dashstyle="solid"/>
            </v:line>
            <v:line style="position:absolute" from="6131,-1518" to="6131,-1312" stroked="true" strokeweight=".47998pt" strokecolor="#ffffff">
              <v:stroke dashstyle="solid"/>
            </v:line>
            <v:line style="position:absolute" from="6127,-1564" to="6638,-1564" stroked="true" strokeweight=".47998pt" strokecolor="#000000">
              <v:stroke dashstyle="solid"/>
            </v:line>
            <v:line style="position:absolute" from="6634,-1564" to="6634,-1257" stroked="true" strokeweight=".48001pt" strokecolor="#000000">
              <v:stroke dashstyle="solid"/>
            </v:line>
            <v:line style="position:absolute" from="6122,-1261" to="6634,-1261" stroked="true" strokeweight=".47998pt" strokecolor="#000000">
              <v:stroke dashstyle="solid"/>
            </v:line>
            <v:line style="position:absolute" from="6127,-1569" to="6127,-1261" stroked="true" strokeweight=".48001pt" strokecolor="#000000">
              <v:stroke dashstyle="solid"/>
            </v:line>
            <v:rect style="position:absolute;left:6373;top:-996;width:10;height:101" filled="true" fillcolor="#000000" stroked="false">
              <v:fill type="solid"/>
            </v:rect>
            <v:shape style="position:absolute;left:6076;top:-803;width:619;height:135" type="#_x0000_t202" filled="false" stroked="false">
              <v:textbox inset="0,0,0,0">
                <w:txbxContent>
                  <w:p>
                    <w:pPr>
                      <w:spacing w:line="134" w:lineRule="exact" w:before="0"/>
                      <w:ind w:left="0" w:right="0" w:firstLine="0"/>
                      <w:jc w:val="left"/>
                      <w:rPr>
                        <w:rFonts w:ascii="Arial"/>
                        <w:b/>
                        <w:sz w:val="12"/>
                      </w:rPr>
                    </w:pPr>
                    <w:r>
                      <w:rPr>
                        <w:rFonts w:ascii="Arial"/>
                        <w:b/>
                        <w:sz w:val="12"/>
                      </w:rPr>
                      <w:t>vtkProp3D</w:t>
                    </w:r>
                  </w:p>
                </w:txbxContent>
              </v:textbox>
              <w10:wrap type="none"/>
            </v:shape>
            <v:shape style="position:absolute;left:7141;top:-808;width:787;height:135" type="#_x0000_t202" filled="false" stroked="false">
              <v:textbox inset="0,0,0,0">
                <w:txbxContent>
                  <w:p>
                    <w:pPr>
                      <w:spacing w:line="134" w:lineRule="exact" w:before="0"/>
                      <w:ind w:left="0" w:right="0" w:firstLine="0"/>
                      <w:jc w:val="left"/>
                      <w:rPr>
                        <w:rFonts w:ascii="Arial"/>
                        <w:b/>
                        <w:sz w:val="12"/>
                      </w:rPr>
                    </w:pPr>
                    <w:r>
                      <w:rPr>
                        <w:rFonts w:ascii="Arial"/>
                        <w:b/>
                        <w:sz w:val="12"/>
                      </w:rPr>
                      <w:t>vtkTransform</w:t>
                    </w:r>
                  </w:p>
                </w:txbxContent>
              </v:textbox>
              <w10:wrap type="none"/>
            </v:shape>
            <v:shape style="position:absolute;left:6135;top:-1560;width:494;height:268" type="#_x0000_t202" filled="false" stroked="false">
              <v:textbox inset="0,0,0,0">
                <w:txbxContent>
                  <w:p>
                    <w:pPr>
                      <w:spacing w:before="88"/>
                      <w:ind w:left="19" w:right="0" w:firstLine="0"/>
                      <w:jc w:val="left"/>
                      <w:rPr>
                        <w:rFonts w:ascii="Arial"/>
                        <w:b/>
                        <w:sz w:val="12"/>
                      </w:rPr>
                    </w:pPr>
                    <w:r>
                      <w:rPr>
                        <w:rFonts w:ascii="Arial"/>
                        <w:b/>
                        <w:sz w:val="12"/>
                      </w:rPr>
                      <w:t>vtkProp</w:t>
                    </w:r>
                  </w:p>
                </w:txbxContent>
              </v:textbox>
              <w10:wrap type="none"/>
            </v:shape>
            <w10:wrap type="none"/>
          </v:group>
        </w:pict>
      </w:r>
      <w:r>
        <w:rPr/>
        <w:pict>
          <v:group style="position:absolute;margin-left:208.679993pt;margin-top:-78.132088pt;width:70.75pt;height:82pt;mso-position-horizontal-relative:page;mso-position-vertical-relative:paragraph;z-index:-900784" coordorigin="4174,-1563" coordsize="1415,1640">
            <v:shape style="position:absolute;left:4826;top:-1261;width:220;height:274" type="#_x0000_t75" stroked="false">
              <v:imagedata r:id="rId623" o:title=""/>
            </v:shape>
            <v:line style="position:absolute" from="4676,-1255" to="5185,-1255" stroked="true" strokeweight=".47998pt" strokecolor="#ffffff">
              <v:stroke dashstyle="solid"/>
            </v:line>
            <v:line style="position:absolute" from="4681,-1563" to="4681,-1255" stroked="true" strokeweight=".48001pt" strokecolor="#ffffff">
              <v:stroke dashstyle="solid"/>
            </v:line>
            <v:line style="position:absolute" from="4681,-1306" to="5180,-1306" stroked="true" strokeweight=".48004pt" strokecolor="#ffffff">
              <v:stroke dashstyle="solid"/>
            </v:line>
            <v:line style="position:absolute" from="4686,-1512" to="4686,-1306" stroked="true" strokeweight=".48pt" strokecolor="#ffffff">
              <v:stroke dashstyle="solid"/>
            </v:line>
            <v:rect style="position:absolute;left:4928;top:-988;width:10;height:100" filled="true" fillcolor="#000000" stroked="false">
              <v:fill type="solid"/>
            </v:rect>
            <v:line style="position:absolute" from="4688,-897" to="5197,-897" stroked="true" strokeweight=".48004pt" strokecolor="#ffffff">
              <v:stroke dashstyle="solid"/>
            </v:line>
            <v:line style="position:absolute" from="5192,-897" to="5192,-589" stroked="true" strokeweight=".48001pt" strokecolor="#ffffff">
              <v:stroke dashstyle="solid"/>
            </v:line>
            <v:shape style="position:absolute;left:4833;top:-600;width:220;height:274" type="#_x0000_t75" stroked="false">
              <v:imagedata r:id="rId624" o:title=""/>
            </v:shape>
            <v:line style="position:absolute" from="4684,-594" to="5192,-594" stroked="true" strokeweight=".47998pt" strokecolor="#ffffff">
              <v:stroke dashstyle="solid"/>
            </v:line>
            <v:line style="position:absolute" from="4688,-901" to="4688,-594" stroked="true" strokeweight=".48pt" strokecolor="#ffffff">
              <v:stroke dashstyle="solid"/>
            </v:line>
            <v:line style="position:absolute" from="4693,-846" to="5192,-846" stroked="true" strokeweight=".47998pt" strokecolor="#ffffff">
              <v:stroke dashstyle="solid"/>
            </v:line>
            <v:line style="position:absolute" from="5188,-846" to="5188,-640" stroked="true" strokeweight=".47998pt" strokecolor="#ffffff">
              <v:stroke dashstyle="solid"/>
            </v:line>
            <v:line style="position:absolute" from="4688,-645" to="5188,-645" stroked="true" strokeweight=".47998pt" strokecolor="#ffffff">
              <v:stroke dashstyle="solid"/>
            </v:line>
            <v:line style="position:absolute" from="4693,-851" to="4693,-645" stroked="true" strokeweight=".48pt" strokecolor="#ffffff">
              <v:stroke dashstyle="solid"/>
            </v:line>
            <v:line style="position:absolute" from="4297,-897" to="5588,-897" stroked="true" strokeweight=".48004pt" strokecolor="#000000">
              <v:stroke dashstyle="solid"/>
            </v:line>
            <v:line style="position:absolute" from="5584,-897" to="5584,-589" stroked="true" strokeweight=".48001pt" strokecolor="#000000">
              <v:stroke dashstyle="solid"/>
            </v:line>
            <v:line style="position:absolute" from="4292,-594" to="5584,-594" stroked="true" strokeweight=".47998pt" strokecolor="#000000">
              <v:stroke dashstyle="solid"/>
            </v:line>
            <v:line style="position:absolute" from="4297,-901" to="4297,-594" stroked="true" strokeweight=".48pt" strokecolor="#000000">
              <v:stroke dashstyle="solid"/>
            </v:line>
            <v:rect style="position:absolute;left:4935;top:-327;width:10;height:101" filled="true" fillcolor="#000000" stroked="false">
              <v:fill type="solid"/>
            </v:rect>
            <v:shape style="position:absolute;left:4320;top:-801;width:1261;height:135" type="#_x0000_t202" filled="false" stroked="false">
              <v:textbox inset="0,0,0,0">
                <w:txbxContent>
                  <w:p>
                    <w:pPr>
                      <w:spacing w:line="134" w:lineRule="exact" w:before="0"/>
                      <w:ind w:left="0" w:right="0" w:firstLine="0"/>
                      <w:jc w:val="left"/>
                      <w:rPr>
                        <w:rFonts w:ascii="Arial"/>
                        <w:b/>
                        <w:sz w:val="12"/>
                      </w:rPr>
                    </w:pPr>
                    <w:r>
                      <w:rPr>
                        <w:rFonts w:ascii="Arial"/>
                        <w:b/>
                        <w:sz w:val="12"/>
                      </w:rPr>
                      <w:t>vtkAbstractMapper3D</w:t>
                    </w:r>
                  </w:p>
                </w:txbxContent>
              </v:textbox>
              <w10:wrap type="none"/>
            </v:shape>
            <v:shape style="position:absolute;left:4173;top:-303;width:420;height:135" type="#_x0000_t202" filled="false" stroked="false">
              <v:textbox inset="0,0,0,0">
                <w:txbxContent>
                  <w:p>
                    <w:pPr>
                      <w:spacing w:line="134" w:lineRule="exact" w:before="0"/>
                      <w:ind w:left="0" w:right="0" w:firstLine="0"/>
                      <w:jc w:val="left"/>
                      <w:rPr>
                        <w:rFonts w:ascii="Arial"/>
                        <w:sz w:val="12"/>
                      </w:rPr>
                    </w:pPr>
                    <w:r>
                      <w:rPr>
                        <w:rFonts w:ascii="Arial"/>
                        <w:sz w:val="12"/>
                      </w:rPr>
                      <w:t>Scalars</w:t>
                    </w:r>
                  </w:p>
                </w:txbxContent>
              </v:textbox>
              <w10:wrap type="none"/>
            </v:shape>
            <v:shape style="position:absolute;left:4605;top:-231;width:656;height:303" type="#_x0000_t202" filled="false" stroked="true" strokeweight=".48001pt" strokecolor="#000000">
              <v:textbox inset="0,0,0,0">
                <w:txbxContent>
                  <w:p>
                    <w:pPr>
                      <w:spacing w:before="90"/>
                      <w:ind w:left="22" w:right="0" w:firstLine="0"/>
                      <w:jc w:val="left"/>
                      <w:rPr>
                        <w:rFonts w:ascii="Arial"/>
                        <w:b/>
                        <w:sz w:val="12"/>
                      </w:rPr>
                    </w:pPr>
                    <w:r>
                      <w:rPr>
                        <w:rFonts w:ascii="Arial"/>
                        <w:b/>
                        <w:sz w:val="12"/>
                      </w:rPr>
                      <w:t>vtkMapper</w:t>
                    </w:r>
                  </w:p>
                </w:txbxContent>
              </v:textbox>
              <v:stroke dashstyle="solid"/>
              <w10:wrap type="none"/>
            </v:shape>
            <v:shape style="position:absolute;left:4690;top:-1554;width:813;height:293" type="#_x0000_t202" filled="false" stroked="false">
              <v:textbox inset="0,0,0,0">
                <w:txbxContent>
                  <w:p>
                    <w:pPr>
                      <w:spacing w:before="88"/>
                      <w:ind w:left="-41" w:right="0" w:firstLine="0"/>
                      <w:jc w:val="left"/>
                      <w:rPr>
                        <w:rFonts w:ascii="Arial"/>
                        <w:b/>
                        <w:sz w:val="12"/>
                      </w:rPr>
                    </w:pPr>
                    <w:r>
                      <w:rPr>
                        <w:rFonts w:ascii="Arial"/>
                        <w:b/>
                        <w:sz w:val="12"/>
                      </w:rPr>
                      <w:t>bstractMapper</w:t>
                    </w:r>
                  </w:p>
                </w:txbxContent>
              </v:textbox>
              <w10:wrap type="none"/>
            </v:shape>
            <v:shape style="position:absolute;left:4353;top:-1554;width:323;height:293" type="#_x0000_t202" filled="false" stroked="false">
              <v:textbox inset="0,0,0,0">
                <w:txbxContent>
                  <w:p>
                    <w:pPr>
                      <w:spacing w:before="88"/>
                      <w:ind w:left="35" w:right="0" w:firstLine="0"/>
                      <w:jc w:val="left"/>
                      <w:rPr>
                        <w:rFonts w:ascii="Arial"/>
                        <w:b/>
                        <w:sz w:val="12"/>
                      </w:rPr>
                    </w:pPr>
                    <w:r>
                      <w:rPr>
                        <w:rFonts w:ascii="Arial"/>
                        <w:b/>
                        <w:sz w:val="12"/>
                      </w:rPr>
                      <w:t>vtkA</w:t>
                    </w:r>
                  </w:p>
                </w:txbxContent>
              </v:textbox>
              <w10:wrap type="none"/>
            </v:shape>
            <w10:wrap type="none"/>
          </v:group>
        </w:pict>
      </w:r>
      <w:r>
        <w:rPr/>
        <w:pict>
          <v:group style="position:absolute;margin-left:127.019997pt;margin-top:-11.77959pt;width:59.35pt;height:33.75pt;mso-position-horizontal-relative:page;mso-position-vertical-relative:paragraph;z-index:17584" coordorigin="2540,-236" coordsize="1187,675">
            <v:shape style="position:absolute;left:3036;top:66;width:220;height:372" type="#_x0000_t75" stroked="false">
              <v:imagedata r:id="rId625" o:title=""/>
            </v:shape>
            <v:shape style="position:absolute;left:2545;top:-231;width:1178;height:303" type="#_x0000_t202" filled="false" stroked="true" strokeweight=".48001pt" strokecolor="#000000">
              <v:textbox inset="0,0,0,0">
                <w:txbxContent>
                  <w:p>
                    <w:pPr>
                      <w:spacing w:before="84"/>
                      <w:ind w:left="22" w:right="0" w:firstLine="0"/>
                      <w:jc w:val="left"/>
                      <w:rPr>
                        <w:rFonts w:ascii="Arial"/>
                        <w:b/>
                        <w:sz w:val="12"/>
                      </w:rPr>
                    </w:pPr>
                    <w:r>
                      <w:rPr>
                        <w:rFonts w:ascii="Arial"/>
                        <w:b/>
                        <w:sz w:val="12"/>
                      </w:rPr>
                      <w:t>vtkScalarsToColors</w:t>
                    </w:r>
                  </w:p>
                </w:txbxContent>
              </v:textbox>
              <v:stroke dashstyle="solid"/>
              <w10:wrap type="none"/>
            </v:shape>
            <w10:wrap type="none"/>
          </v:group>
        </w:pict>
      </w:r>
      <w:r>
        <w:rPr/>
        <w:pict>
          <v:group style="position:absolute;margin-left:199.919998pt;margin-top:-37.752087pt;width:30.45pt;height:31.5pt;mso-position-horizontal-relative:page;mso-position-vertical-relative:paragraph;z-index:17608" coordorigin="3998,-755" coordsize="609,630">
            <v:line style="position:absolute" from="4134,-130" to="4607,-130" stroked="true" strokeweight=".47998pt" strokecolor="#000000">
              <v:stroke dashstyle="solid"/>
            </v:line>
            <v:line style="position:absolute" from="4139,-755" to="4139,-130" stroked="true" strokeweight=".48001pt" strokecolor="#000000">
              <v:stroke dashstyle="solid"/>
            </v:line>
            <v:line style="position:absolute" from="3998,-750" to="4139,-750" stroked="true" strokeweight=".47998pt" strokecolor="#000000">
              <v:stroke dashstyle="solid"/>
            </v:line>
            <w10:wrap type="none"/>
          </v:group>
        </w:pict>
      </w:r>
      <w:r>
        <w:rPr>
          <w:rFonts w:ascii="Arial"/>
          <w:sz w:val="12"/>
        </w:rPr>
        <w:t>LookupTable</w:t>
      </w:r>
    </w:p>
    <w:p>
      <w:pPr>
        <w:pStyle w:val="BodyText"/>
        <w:spacing w:before="9"/>
        <w:rPr>
          <w:rFonts w:ascii="Arial"/>
          <w:sz w:val="24"/>
        </w:rPr>
      </w:pPr>
    </w:p>
    <w:tbl>
      <w:tblPr>
        <w:tblW w:w="0" w:type="auto"/>
        <w:jc w:val="left"/>
        <w:tblInd w:w="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0"/>
        <w:gridCol w:w="771"/>
        <w:gridCol w:w="401"/>
        <w:gridCol w:w="567"/>
        <w:gridCol w:w="437"/>
      </w:tblGrid>
      <w:tr>
        <w:trPr>
          <w:trHeight w:val="152" w:hRule="atLeast"/>
        </w:trPr>
        <w:tc>
          <w:tcPr>
            <w:tcW w:w="760" w:type="dxa"/>
            <w:tcBorders>
              <w:top w:val="nil"/>
              <w:left w:val="nil"/>
            </w:tcBorders>
          </w:tcPr>
          <w:p>
            <w:pPr>
              <w:pStyle w:val="TableParagraph"/>
              <w:rPr>
                <w:rFonts w:ascii="Times New Roman"/>
                <w:sz w:val="8"/>
              </w:rPr>
            </w:pPr>
          </w:p>
        </w:tc>
        <w:tc>
          <w:tcPr>
            <w:tcW w:w="1739" w:type="dxa"/>
            <w:gridSpan w:val="3"/>
          </w:tcPr>
          <w:p>
            <w:pPr>
              <w:pStyle w:val="TableParagraph"/>
              <w:rPr>
                <w:rFonts w:ascii="Times New Roman"/>
                <w:sz w:val="8"/>
              </w:rPr>
            </w:pPr>
          </w:p>
        </w:tc>
        <w:tc>
          <w:tcPr>
            <w:tcW w:w="437" w:type="dxa"/>
            <w:tcBorders>
              <w:top w:val="nil"/>
              <w:right w:val="nil"/>
            </w:tcBorders>
          </w:tcPr>
          <w:p>
            <w:pPr>
              <w:pStyle w:val="TableParagraph"/>
              <w:rPr>
                <w:rFonts w:ascii="Times New Roman"/>
                <w:sz w:val="8"/>
              </w:rPr>
            </w:pPr>
          </w:p>
        </w:tc>
      </w:tr>
      <w:tr>
        <w:trPr>
          <w:trHeight w:val="292" w:hRule="atLeast"/>
        </w:trPr>
        <w:tc>
          <w:tcPr>
            <w:tcW w:w="1531" w:type="dxa"/>
            <w:gridSpan w:val="2"/>
          </w:tcPr>
          <w:p>
            <w:pPr>
              <w:pStyle w:val="TableParagraph"/>
              <w:spacing w:before="87"/>
              <w:ind w:left="33"/>
              <w:rPr>
                <w:rFonts w:ascii="Arial"/>
                <w:b/>
                <w:sz w:val="12"/>
              </w:rPr>
            </w:pPr>
            <w:r>
              <w:rPr>
                <w:rFonts w:ascii="Arial"/>
                <w:b/>
                <w:sz w:val="12"/>
              </w:rPr>
              <w:t>vtkColorTransferFunction</w:t>
            </w:r>
          </w:p>
        </w:tc>
        <w:tc>
          <w:tcPr>
            <w:tcW w:w="401" w:type="dxa"/>
            <w:tcBorders>
              <w:top w:val="nil"/>
              <w:bottom w:val="nil"/>
            </w:tcBorders>
          </w:tcPr>
          <w:p>
            <w:pPr>
              <w:pStyle w:val="TableParagraph"/>
              <w:rPr>
                <w:rFonts w:ascii="Times New Roman"/>
                <w:sz w:val="12"/>
              </w:rPr>
            </w:pPr>
          </w:p>
        </w:tc>
        <w:tc>
          <w:tcPr>
            <w:tcW w:w="1004" w:type="dxa"/>
            <w:gridSpan w:val="2"/>
          </w:tcPr>
          <w:p>
            <w:pPr>
              <w:pStyle w:val="TableParagraph"/>
              <w:spacing w:before="87"/>
              <w:ind w:left="40"/>
              <w:rPr>
                <w:rFonts w:ascii="Arial"/>
                <w:b/>
                <w:sz w:val="12"/>
              </w:rPr>
            </w:pPr>
            <w:r>
              <w:rPr>
                <w:rFonts w:ascii="Arial"/>
                <w:b/>
                <w:sz w:val="12"/>
              </w:rPr>
              <w:t>vtkLookupTable</w:t>
            </w:r>
          </w:p>
        </w:tc>
      </w:tr>
    </w:tbl>
    <w:p>
      <w:pPr>
        <w:pStyle w:val="BodyText"/>
        <w:spacing w:before="10"/>
        <w:rPr>
          <w:rFonts w:ascii="Arial"/>
          <w:sz w:val="23"/>
        </w:rPr>
      </w:pPr>
    </w:p>
    <w:p>
      <w:pPr>
        <w:tabs>
          <w:tab w:pos="5609" w:val="left" w:leader="none"/>
        </w:tabs>
        <w:spacing w:before="97"/>
        <w:ind w:left="2344" w:right="0" w:firstLine="0"/>
        <w:jc w:val="left"/>
        <w:rPr>
          <w:rFonts w:ascii="Arial"/>
          <w:sz w:val="12"/>
        </w:rPr>
      </w:pPr>
      <w:r>
        <w:rPr/>
        <w:pict>
          <v:line style="position:absolute;mso-position-horizontal-relative:page;mso-position-vertical-relative:paragraph;z-index:14000;mso-wrap-distance-left:0;mso-wrap-distance-right:0" from="237.839996pt,14.277916pt" to="259.259996pt,14.277916pt" stroked="true" strokeweight=".48001pt" strokecolor="#000000">
            <v:stroke dashstyle="solid"/>
            <w10:wrap type="topAndBottom"/>
          </v:line>
        </w:pict>
      </w:r>
      <w:r>
        <w:rPr/>
        <w:pict>
          <v:group style="position:absolute;margin-left:78.300003pt;margin-top:5.997916pt;width:159.8pt;height:38.4pt;mso-position-horizontal-relative:page;mso-position-vertical-relative:paragraph;z-index:-901264" coordorigin="1566,120" coordsize="3196,768">
            <v:line style="position:absolute" from="3116,259" to="3442,259" stroked="true" strokeweight=".47998pt" strokecolor="#000000">
              <v:stroke dashstyle="solid"/>
            </v:line>
            <v:line style="position:absolute" from="3118,253" to="3118,586" stroked="true" strokeweight=".48pt" strokecolor="#000000">
              <v:stroke dashstyle="solid"/>
            </v:line>
            <v:shape style="position:absolute;left:2877;top:580;width:767;height:303" type="#_x0000_t202" filled="false" stroked="true" strokeweight=".48001pt" strokecolor="#000000">
              <v:textbox inset="0,0,0,0">
                <w:txbxContent>
                  <w:p>
                    <w:pPr>
                      <w:spacing w:before="88"/>
                      <w:ind w:left="27" w:right="0" w:firstLine="0"/>
                      <w:jc w:val="left"/>
                      <w:rPr>
                        <w:rFonts w:ascii="Arial"/>
                        <w:b/>
                        <w:sz w:val="12"/>
                      </w:rPr>
                    </w:pPr>
                    <w:r>
                      <w:rPr>
                        <w:rFonts w:ascii="Arial"/>
                        <w:b/>
                        <w:sz w:val="12"/>
                      </w:rPr>
                      <w:t>vtkPolyData</w:t>
                    </w:r>
                  </w:p>
                </w:txbxContent>
              </v:textbox>
              <v:stroke dashstyle="solid"/>
              <w10:wrap type="none"/>
            </v:shape>
            <v:shape style="position:absolute;left:3435;top:124;width:1322;height:303" type="#_x0000_t202" filled="false" stroked="true" strokeweight=".48pt" strokecolor="#000000">
              <v:textbox inset="0,0,0,0">
                <w:txbxContent>
                  <w:p>
                    <w:pPr>
                      <w:spacing w:before="88"/>
                      <w:ind w:left="99" w:right="0" w:firstLine="0"/>
                      <w:jc w:val="left"/>
                      <w:rPr>
                        <w:rFonts w:ascii="Arial"/>
                        <w:b/>
                        <w:sz w:val="12"/>
                      </w:rPr>
                    </w:pPr>
                    <w:r>
                      <w:rPr>
                        <w:rFonts w:ascii="Arial"/>
                        <w:b/>
                        <w:sz w:val="12"/>
                      </w:rPr>
                      <w:t>vtkPolyDataMapper</w:t>
                    </w:r>
                  </w:p>
                </w:txbxContent>
              </v:textbox>
              <v:stroke dashstyle="solid"/>
              <w10:wrap type="none"/>
            </v:shape>
            <v:shape style="position:absolute;left:1570;top:124;width:1307;height:303" type="#_x0000_t202" filled="false" stroked="true" strokeweight=".48pt" strokecolor="#000000">
              <v:textbox inset="0,0,0,0">
                <w:txbxContent>
                  <w:p>
                    <w:pPr>
                      <w:spacing w:before="88"/>
                      <w:ind w:left="178" w:right="0" w:firstLine="0"/>
                      <w:jc w:val="left"/>
                      <w:rPr>
                        <w:rFonts w:ascii="Arial"/>
                        <w:b/>
                        <w:sz w:val="12"/>
                      </w:rPr>
                    </w:pPr>
                    <w:r>
                      <w:rPr>
                        <w:rFonts w:ascii="Arial"/>
                        <w:b/>
                        <w:sz w:val="12"/>
                      </w:rPr>
                      <w:t>vtkGraphMapper</w:t>
                    </w:r>
                  </w:p>
                </w:txbxContent>
              </v:textbox>
              <v:stroke dashstyle="solid"/>
              <w10:wrap type="none"/>
            </v:shape>
            <w10:wrap type="none"/>
          </v:group>
        </w:pict>
      </w:r>
      <w:r>
        <w:rPr/>
        <w:pict>
          <v:group style="position:absolute;margin-left:259.259979pt;margin-top:5.997911pt;width:82.7pt;height:38.4pt;mso-position-horizontal-relative:page;mso-position-vertical-relative:paragraph;z-index:-901072" coordorigin="5185,120" coordsize="1654,768">
            <v:shape style="position:absolute;left:6344;top:265;width:348;height:320" coordorigin="6344,265" coordsize="348,320" path="m6344,270l6692,270m6683,265l6683,584e" filled="false" stroked="true" strokeweight=".48001pt" strokecolor="#000000">
              <v:path arrowok="t"/>
              <v:stroke dashstyle="solid"/>
            </v:shape>
            <v:shape style="position:absolute;left:6054;top:580;width:780;height:303" type="#_x0000_t202" filled="false" stroked="true" strokeweight=".48001pt" strokecolor="#000000">
              <v:textbox inset="0,0,0,0">
                <w:txbxContent>
                  <w:p>
                    <w:pPr>
                      <w:spacing w:before="88"/>
                      <w:ind w:left="75" w:right="0" w:firstLine="0"/>
                      <w:jc w:val="left"/>
                      <w:rPr>
                        <w:rFonts w:ascii="Arial"/>
                        <w:b/>
                        <w:sz w:val="12"/>
                      </w:rPr>
                    </w:pPr>
                    <w:r>
                      <w:rPr>
                        <w:rFonts w:ascii="Arial"/>
                        <w:b/>
                        <w:sz w:val="12"/>
                      </w:rPr>
                      <w:t>vtkDataSet</w:t>
                    </w:r>
                  </w:p>
                </w:txbxContent>
              </v:textbox>
              <v:stroke dashstyle="solid"/>
              <w10:wrap type="none"/>
            </v:shape>
            <v:shape style="position:absolute;left:5190;top:124;width:1150;height:303" type="#_x0000_t202" filled="false" stroked="true" strokeweight=".48001pt" strokecolor="#000000">
              <v:textbox inset="0,0,0,0">
                <w:txbxContent>
                  <w:p>
                    <w:pPr>
                      <w:spacing w:before="88"/>
                      <w:ind w:left="46" w:right="0" w:firstLine="0"/>
                      <w:jc w:val="left"/>
                      <w:rPr>
                        <w:rFonts w:ascii="Arial"/>
                        <w:b/>
                        <w:sz w:val="12"/>
                      </w:rPr>
                    </w:pPr>
                    <w:r>
                      <w:rPr>
                        <w:rFonts w:ascii="Arial"/>
                        <w:b/>
                        <w:sz w:val="12"/>
                      </w:rPr>
                      <w:t>vtkDataSetMapper</w:t>
                    </w:r>
                  </w:p>
                </w:txbxContent>
              </v:textbox>
              <v:stroke dashstyle="solid"/>
              <w10:wrap type="none"/>
            </v:shape>
            <w10:wrap type="none"/>
          </v:group>
        </w:pict>
      </w:r>
      <w:r>
        <w:rPr/>
        <w:pict>
          <v:group style="position:absolute;margin-left:417.480011pt;margin-top:90.537918pt;width:57.45pt;height:81.6pt;mso-position-horizontal-relative:page;mso-position-vertical-relative:paragraph;z-index:17152" coordorigin="8350,1811" coordsize="1149,1632">
            <v:line style="position:absolute" from="8520,2476" to="9332,2476" stroked="true" strokeweight=".47998pt" strokecolor="#000000">
              <v:stroke dashstyle="solid"/>
            </v:line>
            <v:shape style="position:absolute;left:8515;top:2470;width:813;height:312" coordorigin="8515,2471" coordsize="813,312" path="m9328,2476l9328,2783m8515,2778l9328,2778m8520,2471l8520,2778e" filled="false" stroked="true" strokeweight=".48001pt" strokecolor="#000000">
              <v:path arrowok="t"/>
              <v:stroke dashstyle="solid"/>
            </v:shape>
            <v:shape style="position:absolute;left:8816;top:2771;width:215;height:380" type="#_x0000_t75" stroked="false">
              <v:imagedata r:id="rId626" o:title=""/>
            </v:shape>
            <v:shape style="position:absolute;left:8816;top:2113;width:215;height:288" type="#_x0000_t75" stroked="false">
              <v:imagedata r:id="rId627" o:title=""/>
            </v:shape>
            <v:shape style="position:absolute;left:8666;top:1810;width:509;height:308" coordorigin="8666,1811" coordsize="509,308" path="m8666,2118l9175,2118m8671,1811l8671,2118e" filled="false" stroked="true" strokeweight=".48001pt" strokecolor="#ffffff">
              <v:path arrowok="t"/>
              <v:stroke dashstyle="solid"/>
            </v:shape>
            <v:rect style="position:absolute;left:8918;top:2385;width:10;height:100" filled="true" fillcolor="#000000" stroked="false">
              <v:fill type="solid"/>
            </v:rect>
            <v:shape style="position:absolute;left:8515;top:1810;width:818;height:1341" type="#_x0000_t202" filled="false" stroked="false">
              <v:textbox inset="0,0,0,0">
                <w:txbxContent>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11"/>
                      <w:rPr>
                        <w:sz w:val="17"/>
                      </w:rPr>
                    </w:pPr>
                  </w:p>
                  <w:p>
                    <w:pPr>
                      <w:spacing w:before="0"/>
                      <w:ind w:left="32" w:right="0" w:firstLine="0"/>
                      <w:jc w:val="left"/>
                      <w:rPr>
                        <w:rFonts w:ascii="Arial"/>
                        <w:b/>
                        <w:sz w:val="12"/>
                      </w:rPr>
                    </w:pPr>
                    <w:r>
                      <w:rPr>
                        <w:rFonts w:ascii="Arial"/>
                        <w:b/>
                        <w:sz w:val="12"/>
                      </w:rPr>
                      <w:t>vtkMapper2D</w:t>
                    </w:r>
                  </w:p>
                </w:txbxContent>
              </v:textbox>
              <w10:wrap type="none"/>
            </v:shape>
            <v:shape style="position:absolute;left:8676;top:1820;width:822;height:293" type="#_x0000_t202" filled="false" stroked="false">
              <v:textbox inset="0,0,0,0">
                <w:txbxContent>
                  <w:p>
                    <w:pPr>
                      <w:spacing w:before="88"/>
                      <w:ind w:left="-35" w:right="0" w:firstLine="0"/>
                      <w:jc w:val="left"/>
                      <w:rPr>
                        <w:rFonts w:ascii="Arial"/>
                        <w:b/>
                        <w:sz w:val="12"/>
                      </w:rPr>
                    </w:pPr>
                    <w:r>
                      <w:rPr>
                        <w:rFonts w:ascii="Arial"/>
                        <w:b/>
                        <w:sz w:val="12"/>
                      </w:rPr>
                      <w:t>bstractMapper</w:t>
                    </w:r>
                  </w:p>
                </w:txbxContent>
              </v:textbox>
              <w10:wrap type="none"/>
            </v:shape>
            <v:shape style="position:absolute;left:8349;top:1820;width:317;height:293" type="#_x0000_t202" filled="false" stroked="false">
              <v:textbox inset="0,0,0,0">
                <w:txbxContent>
                  <w:p>
                    <w:pPr>
                      <w:spacing w:before="88"/>
                      <w:ind w:left="31" w:right="0" w:firstLine="0"/>
                      <w:jc w:val="left"/>
                      <w:rPr>
                        <w:rFonts w:ascii="Arial"/>
                        <w:b/>
                        <w:sz w:val="12"/>
                      </w:rPr>
                    </w:pPr>
                    <w:r>
                      <w:rPr>
                        <w:rFonts w:ascii="Arial"/>
                        <w:b/>
                        <w:sz w:val="12"/>
                      </w:rPr>
                      <w:t>vtkA</w:t>
                    </w:r>
                  </w:p>
                </w:txbxContent>
              </v:textbox>
              <w10:wrap type="none"/>
            </v:shape>
            <v:shape style="position:absolute;left:8469;top:3135;width:909;height:303" type="#_x0000_t202" filled="false" stroked="true" strokeweight=".48001pt" strokecolor="#000000">
              <v:textbox inset="0,0,0,0">
                <w:txbxContent>
                  <w:p>
                    <w:pPr>
                      <w:spacing w:before="88"/>
                      <w:ind w:left="26" w:right="0" w:firstLine="0"/>
                      <w:jc w:val="left"/>
                      <w:rPr>
                        <w:rFonts w:ascii="Arial"/>
                        <w:b/>
                        <w:sz w:val="12"/>
                      </w:rPr>
                    </w:pPr>
                    <w:r>
                      <w:rPr>
                        <w:rFonts w:ascii="Arial"/>
                        <w:b/>
                        <w:sz w:val="12"/>
                      </w:rPr>
                      <w:t>vtkTextMapper</w:t>
                    </w:r>
                  </w:p>
                </w:txbxContent>
              </v:textbox>
              <v:stroke dashstyle="solid"/>
              <w10:wrap type="none"/>
            </v:shape>
            <w10:wrap type="none"/>
          </v:group>
        </w:pict>
      </w:r>
      <w:r>
        <w:rPr/>
        <w:pict>
          <v:line style="position:absolute;mso-position-horizontal-relative:page;mso-position-vertical-relative:paragraph;z-index:17320" from="475.140015pt,90.777924pt" to="475.140015pt,106.137924pt" stroked="true" strokeweight=".48001pt" strokecolor="#000000">
            <v:stroke dashstyle="solid"/>
            <w10:wrap type="none"/>
          </v:line>
        </w:pict>
      </w:r>
      <w:r>
        <w:rPr/>
        <w:pict>
          <v:line style="position:absolute;mso-position-horizontal-relative:page;mso-position-vertical-relative:paragraph;z-index:17344" from="417.23999pt,90.537918pt" to="417.23999pt,105.897918pt" stroked="true" strokeweight=".48001pt" strokecolor="#000000">
            <v:stroke dashstyle="solid"/>
            <w10:wrap type="none"/>
          </v:line>
        </w:pict>
      </w:r>
      <w:r>
        <w:rPr/>
        <w:pict>
          <v:group style="position:absolute;margin-left:110.339996pt;margin-top:90.537933pt;width:30.8pt;height:34pt;mso-position-horizontal-relative:page;mso-position-vertical-relative:paragraph;z-index:-900688" coordorigin="2207,1811" coordsize="616,680">
            <v:shape style="position:absolute;left:2407;top:2203;width:215;height:287" type="#_x0000_t75" stroked="false">
              <v:imagedata r:id="rId628" o:title=""/>
            </v:shape>
            <v:rect style="position:absolute;left:2505;top:2110;width:10;height:117" filled="true" fillcolor="#000000" stroked="false">
              <v:fill type="solid"/>
            </v:rect>
            <v:shape style="position:absolute;left:2211;top:1815;width:606;height:303" type="#_x0000_t202" filled="false" stroked="true" strokeweight=".48pt" strokecolor="#000000">
              <v:textbox inset="0,0,0,0">
                <w:txbxContent>
                  <w:p>
                    <w:pPr>
                      <w:spacing w:before="88"/>
                      <w:ind w:left="23" w:right="0" w:firstLine="0"/>
                      <w:jc w:val="left"/>
                      <w:rPr>
                        <w:rFonts w:ascii="Arial"/>
                        <w:b/>
                        <w:sz w:val="12"/>
                      </w:rPr>
                    </w:pPr>
                    <w:r>
                      <w:rPr>
                        <w:rFonts w:ascii="Arial"/>
                        <w:b/>
                        <w:sz w:val="12"/>
                      </w:rPr>
                      <w:t>vtkObject</w:t>
                    </w:r>
                  </w:p>
                </w:txbxContent>
              </v:textbox>
              <v:stroke dashstyle="solid"/>
              <w10:wrap type="none"/>
            </v:shape>
            <w10:wrap type="none"/>
          </v:group>
        </w:pict>
      </w:r>
      <w:r>
        <w:rPr/>
        <w:pict>
          <v:group style="position:absolute;margin-left:218.820007pt;margin-top:98.067917pt;width:34.5pt;height:33.9pt;mso-position-horizontal-relative:page;mso-position-vertical-relative:paragraph;z-index:17488" coordorigin="4376,1961" coordsize="690,678">
            <v:shape style="position:absolute;left:4621;top:2259;width:215;height:380" type="#_x0000_t75" stroked="false">
              <v:imagedata r:id="rId629" o:title=""/>
            </v:shape>
            <v:shape style="position:absolute;left:4381;top:1966;width:681;height:303" type="#_x0000_t202" filled="false" stroked="true" strokeweight=".48001pt" strokecolor="#000000">
              <v:textbox inset="0,0,0,0">
                <w:txbxContent>
                  <w:p>
                    <w:pPr>
                      <w:spacing w:before="92"/>
                      <w:ind w:left="37" w:right="0" w:firstLine="0"/>
                      <w:jc w:val="left"/>
                      <w:rPr>
                        <w:rFonts w:ascii="Arial"/>
                        <w:b/>
                        <w:sz w:val="12"/>
                      </w:rPr>
                    </w:pPr>
                    <w:r>
                      <w:rPr>
                        <w:rFonts w:ascii="Arial"/>
                        <w:b/>
                        <w:sz w:val="12"/>
                      </w:rPr>
                      <w:t>vtkProp3D</w:t>
                    </w:r>
                  </w:p>
                </w:txbxContent>
              </v:textbox>
              <v:stroke dashstyle="solid"/>
              <w10:wrap type="none"/>
            </v:shape>
            <w10:wrap type="none"/>
          </v:group>
        </w:pict>
      </w:r>
      <w:r>
        <w:rPr/>
        <w:pict>
          <v:group style="position:absolute;margin-left:324.239990pt;margin-top:98.067917pt;width:36.15pt;height:33.950pt;mso-position-horizontal-relative:page;mso-position-vertical-relative:paragraph;z-index:17536" coordorigin="6485,1961" coordsize="723,679">
            <v:shape style="position:absolute;left:6784;top:2260;width:215;height:380" type="#_x0000_t75" stroked="false">
              <v:imagedata r:id="rId630" o:title=""/>
            </v:shape>
            <v:shape style="position:absolute;left:6489;top:1966;width:713;height:303" type="#_x0000_t202" filled="false" stroked="true" strokeweight=".48001pt" strokecolor="#000000">
              <v:textbox inset="0,0,0,0">
                <w:txbxContent>
                  <w:p>
                    <w:pPr>
                      <w:spacing w:before="85"/>
                      <w:ind w:left="32" w:right="0" w:firstLine="0"/>
                      <w:jc w:val="left"/>
                      <w:rPr>
                        <w:rFonts w:ascii="Arial"/>
                        <w:b/>
                        <w:sz w:val="12"/>
                      </w:rPr>
                    </w:pPr>
                    <w:r>
                      <w:rPr>
                        <w:rFonts w:ascii="Arial"/>
                        <w:b/>
                        <w:sz w:val="12"/>
                      </w:rPr>
                      <w:t>vtkActor2D</w:t>
                    </w:r>
                  </w:p>
                </w:txbxContent>
              </v:textbox>
              <v:stroke dashstyle="solid"/>
              <w10:wrap type="none"/>
            </v:shape>
            <w10:wrap type="none"/>
          </v:group>
        </w:pict>
      </w:r>
      <w:r>
        <w:rPr>
          <w:rFonts w:ascii="Arial"/>
          <w:position w:val="1"/>
          <w:sz w:val="12"/>
        </w:rPr>
        <w:t>Input</w:t>
        <w:tab/>
      </w:r>
      <w:r>
        <w:rPr>
          <w:rFonts w:ascii="Arial"/>
          <w:sz w:val="12"/>
        </w:rPr>
        <w:t>Input</w:t>
      </w: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13"/>
        </w:rPr>
      </w:pPr>
      <w:r>
        <w:rPr/>
        <w:pict>
          <v:group style="position:absolute;margin-left:114.360001pt;margin-top:44.622936pt;width:22.7pt;height:6.5pt;mso-position-horizontal-relative:page;mso-position-vertical-relative:paragraph;z-index:14024;mso-wrap-distance-left:0;mso-wrap-distance-right:0" coordorigin="2287,892" coordsize="454,130">
            <v:line style="position:absolute" from="2738,932" to="2738,942" stroked="true" strokeweight=".24pt" strokecolor="#ffffff">
              <v:stroke dashstyle="solid"/>
            </v:line>
            <v:rect style="position:absolute;left:2736;top:936;width:5;height:46" filled="true" fillcolor="#ffffff" stroked="false">
              <v:fill type="solid"/>
            </v:rect>
            <v:rect style="position:absolute;left:2731;top:897;width:10;height:125" filled="true" fillcolor="#ffffff" stroked="false">
              <v:fill type="solid"/>
            </v:rect>
            <v:shape style="position:absolute;left:2289;top:932;width:2;height:51" coordorigin="2290,932" coordsize="0,51" path="m2290,982l2290,932,2290,982xe" filled="true" fillcolor="#ffffff" stroked="false">
              <v:path arrowok="t"/>
              <v:fill type="solid"/>
            </v:shape>
            <v:line style="position:absolute" from="2287,1017" to="2736,1017" stroked="true" strokeweight=".48001pt" strokecolor="#ffffff">
              <v:stroke dashstyle="solid"/>
            </v:line>
            <v:rect style="position:absolute;left:2287;top:892;width:10;height:125" filled="true" fillcolor="#ffffff" stroked="false">
              <v:fill type="solid"/>
            </v:rect>
            <w10:wrap type="topAndBottom"/>
          </v:group>
        </w:pict>
      </w:r>
      <w:r>
        <w:rPr/>
        <w:pict>
          <v:group style="position:absolute;margin-left:235.860001pt;margin-top:9.882925pt;width:99.5pt;height:38.550pt;mso-position-horizontal-relative:page;mso-position-vertical-relative:paragraph;z-index:14072;mso-wrap-distance-left:0;mso-wrap-distance-right:0" coordorigin="4717,198" coordsize="1990,771">
            <v:shape style="position:absolute;left:5632;top:500;width:219;height:273" type="#_x0000_t75" stroked="false">
              <v:imagedata r:id="rId631" o:title=""/>
            </v:shape>
            <v:rect style="position:absolute;left:5734;top:772;width:10;height:100" filled="true" fillcolor="#000000" stroked="false">
              <v:fill type="solid"/>
            </v:rect>
            <v:rect style="position:absolute;left:4717;top:864;width:10;height:104" filled="true" fillcolor="#000000" stroked="false">
              <v:fill type="solid"/>
            </v:rect>
            <v:line style="position:absolute" from="4722,870" to="6707,870" stroked="true" strokeweight=".48001pt" strokecolor="#000000">
              <v:stroke dashstyle="solid"/>
            </v:line>
            <v:rect style="position:absolute;left:6697;top:869;width:10;height:94" filled="true" fillcolor="#000000" stroked="false">
              <v:fill type="solid"/>
            </v:rect>
            <v:shape style="position:absolute;left:5488;top:202;width:507;height:303" type="#_x0000_t202" filled="false" stroked="true" strokeweight=".48001pt" strokecolor="#000000">
              <v:textbox inset="0,0,0,0">
                <w:txbxContent>
                  <w:p>
                    <w:pPr>
                      <w:spacing w:before="88"/>
                      <w:ind w:left="22" w:right="0" w:firstLine="0"/>
                      <w:jc w:val="left"/>
                      <w:rPr>
                        <w:rFonts w:ascii="Arial"/>
                        <w:b/>
                        <w:sz w:val="12"/>
                      </w:rPr>
                    </w:pPr>
                    <w:r>
                      <w:rPr>
                        <w:rFonts w:ascii="Arial"/>
                        <w:b/>
                        <w:sz w:val="12"/>
                      </w:rPr>
                      <w:t>vtkProp</w:t>
                    </w:r>
                  </w:p>
                </w:txbxContent>
              </v:textbox>
              <v:stroke dashstyle="solid"/>
              <w10:wrap type="none"/>
            </v:shape>
            <w10:wrap type="topAndBottom"/>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29"/>
        </w:rPr>
      </w:pPr>
      <w:r>
        <w:rPr/>
        <w:pict>
          <v:group style="position:absolute;margin-left:99.599998pt;margin-top:18.786852pt;width:192pt;height:74.4pt;mso-position-horizontal-relative:page;mso-position-vertical-relative:paragraph;z-index:14312;mso-wrap-distance-left:0;mso-wrap-distance-right:0" coordorigin="1992,376" coordsize="3840,1488">
            <v:shape style="position:absolute;left:3931;top:1182;width:215;height:377" type="#_x0000_t75" stroked="false">
              <v:imagedata r:id="rId632" o:title=""/>
            </v:shape>
            <v:line style="position:absolute" from="3781,1183" to="4290,1183" stroked="true" strokeweight=".48pt" strokecolor="#ffffff">
              <v:stroke dashstyle="solid"/>
            </v:line>
            <v:line style="position:absolute" from="3786,876" to="3786,1183" stroked="true" strokeweight=".48pt" strokecolor="#ffffff">
              <v:stroke dashstyle="solid"/>
            </v:line>
            <v:line style="position:absolute" from="3786,1133" to="4284,1133" stroked="true" strokeweight=".48001pt" strokecolor="#ffffff">
              <v:stroke dashstyle="solid"/>
            </v:line>
            <v:line style="position:absolute" from="3791,927" to="3791,1133" stroked="true" strokeweight=".48pt" strokecolor="#ffffff">
              <v:stroke dashstyle="solid"/>
            </v:line>
            <v:line style="position:absolute" from="3666,881" to="4415,881" stroked="true" strokeweight=".48001pt" strokecolor="#000000">
              <v:stroke dashstyle="solid"/>
            </v:line>
            <v:line style="position:absolute" from="4410,881" to="4410,1188" stroked="true" strokeweight=".48001pt" strokecolor="#000000">
              <v:stroke dashstyle="solid"/>
            </v:line>
            <v:line style="position:absolute" from="3661,1183" to="4410,1183" stroked="true" strokeweight=".48pt" strokecolor="#000000">
              <v:stroke dashstyle="solid"/>
            </v:line>
            <v:line style="position:absolute" from="3666,876" to="3666,1183" stroked="true" strokeweight=".48pt" strokecolor="#000000">
              <v:stroke dashstyle="solid"/>
            </v:line>
            <v:shape style="position:absolute;left:5188;top:1179;width:215;height:377" type="#_x0000_t75" stroked="false">
              <v:imagedata r:id="rId633" o:title=""/>
            </v:shape>
            <v:line style="position:absolute" from="5028,1183" to="5537,1183" stroked="true" strokeweight=".48pt" strokecolor="#ffffff">
              <v:stroke dashstyle="solid"/>
            </v:line>
            <v:line style="position:absolute" from="5033,876" to="5033,1183" stroked="true" strokeweight=".48001pt" strokecolor="#ffffff">
              <v:stroke dashstyle="solid"/>
            </v:line>
            <v:line style="position:absolute" from="5033,1133" to="5532,1133" stroked="true" strokeweight=".48001pt" strokecolor="#ffffff">
              <v:stroke dashstyle="solid"/>
            </v:line>
            <v:line style="position:absolute" from="5038,927" to="5038,1133" stroked="true" strokeweight=".48pt" strokecolor="#ffffff">
              <v:stroke dashstyle="solid"/>
            </v:line>
            <v:line style="position:absolute" from="4934,881" to="5641,881" stroked="true" strokeweight=".48001pt" strokecolor="#000000">
              <v:stroke dashstyle="solid"/>
            </v:line>
            <v:line style="position:absolute" from="5636,881" to="5636,1188" stroked="true" strokeweight=".48001pt" strokecolor="#000000">
              <v:stroke dashstyle="solid"/>
            </v:line>
            <v:line style="position:absolute" from="4930,1183" to="5636,1183" stroked="true" strokeweight=".48pt" strokecolor="#000000">
              <v:stroke dashstyle="solid"/>
            </v:line>
            <v:line style="position:absolute" from="4934,876" to="4934,1183" stroked="true" strokeweight=".48001pt" strokecolor="#000000">
              <v:stroke dashstyle="solid"/>
            </v:line>
            <v:line style="position:absolute" from="4400,1032" to="4930,1032" stroked="true" strokeweight=".48pt" strokecolor="#000000">
              <v:stroke dashstyle="solid"/>
            </v:line>
            <v:line style="position:absolute" from="3298,1092" to="3665,1092" stroked="true" strokeweight=".48pt" strokecolor="#000000">
              <v:stroke dashstyle="solid"/>
            </v:line>
            <v:line style="position:absolute" from="3288,522" to="3424,522" stroked="true" strokeweight=".47998pt" strokecolor="#000000">
              <v:stroke dashstyle="solid"/>
            </v:line>
            <v:line style="position:absolute" from="3419,522" to="3419,958" stroked="true" strokeweight=".48001pt" strokecolor="#000000">
              <v:stroke dashstyle="solid"/>
            </v:line>
            <v:line style="position:absolute" from="3419,953" to="3664,953" stroked="true" strokeweight=".48001pt" strokecolor="#000000">
              <v:stroke dashstyle="solid"/>
            </v:line>
            <v:shape style="position:absolute;left:3803;top:977;width:594;height:135" type="#_x0000_t202" filled="false" stroked="false">
              <v:textbox inset="0,0,0,0">
                <w:txbxContent>
                  <w:p>
                    <w:pPr>
                      <w:spacing w:line="134" w:lineRule="exact" w:before="0"/>
                      <w:ind w:left="0" w:right="0" w:firstLine="0"/>
                      <w:jc w:val="left"/>
                      <w:rPr>
                        <w:rFonts w:ascii="Arial"/>
                        <w:b/>
                        <w:sz w:val="12"/>
                      </w:rPr>
                    </w:pPr>
                    <w:r>
                      <w:rPr>
                        <w:rFonts w:ascii="Arial"/>
                        <w:b/>
                        <w:sz w:val="12"/>
                      </w:rPr>
                      <w:t>kViewport</w:t>
                    </w:r>
                  </w:p>
                </w:txbxContent>
              </v:textbox>
              <w10:wrap type="none"/>
            </v:shape>
            <v:shape style="position:absolute;left:4726;top:1557;width:1101;height:302" type="#_x0000_t202" filled="false" stroked="true" strokeweight=".48001pt" strokecolor="#000000">
              <v:textbox inset="0,0,0,0">
                <w:txbxContent>
                  <w:p>
                    <w:pPr>
                      <w:spacing w:before="89"/>
                      <w:ind w:left="27" w:right="0" w:firstLine="0"/>
                      <w:jc w:val="left"/>
                      <w:rPr>
                        <w:rFonts w:ascii="Arial"/>
                        <w:b/>
                        <w:sz w:val="12"/>
                      </w:rPr>
                    </w:pPr>
                    <w:r>
                      <w:rPr>
                        <w:rFonts w:ascii="Arial"/>
                        <w:b/>
                        <w:sz w:val="12"/>
                      </w:rPr>
                      <w:t>vtkRenderWindow</w:t>
                    </w:r>
                  </w:p>
                </w:txbxContent>
              </v:textbox>
              <v:stroke dashstyle="solid"/>
              <w10:wrap type="none"/>
            </v:shape>
            <v:shape style="position:absolute;left:3697;top:1557;width:729;height:302" type="#_x0000_t202" filled="false" stroked="true" strokeweight=".48001pt" strokecolor="#000000">
              <v:textbox inset="0,0,0,0">
                <w:txbxContent>
                  <w:p>
                    <w:pPr>
                      <w:spacing w:before="89"/>
                      <w:ind w:left="-5" w:right="0" w:firstLine="0"/>
                      <w:jc w:val="left"/>
                      <w:rPr>
                        <w:rFonts w:ascii="Arial"/>
                        <w:b/>
                        <w:sz w:val="12"/>
                      </w:rPr>
                    </w:pPr>
                    <w:r>
                      <w:rPr>
                        <w:rFonts w:ascii="Arial"/>
                        <w:b/>
                        <w:sz w:val="12"/>
                      </w:rPr>
                      <w:t>vtkRenderer</w:t>
                    </w:r>
                  </w:p>
                </w:txbxContent>
              </v:textbox>
              <v:stroke dashstyle="solid"/>
              <w10:wrap type="none"/>
            </v:shape>
            <v:shape style="position:absolute;left:2588;top:1557;width:708;height:302" type="#_x0000_t202" filled="false" stroked="true" strokeweight=".48pt" strokecolor="#000000">
              <v:textbox inset="0,0,0,0">
                <w:txbxContent>
                  <w:p>
                    <w:pPr>
                      <w:spacing w:before="89"/>
                      <w:ind w:left="43" w:right="0" w:firstLine="0"/>
                      <w:jc w:val="left"/>
                      <w:rPr>
                        <w:rFonts w:ascii="Arial"/>
                        <w:b/>
                        <w:sz w:val="12"/>
                      </w:rPr>
                    </w:pPr>
                    <w:r>
                      <w:rPr>
                        <w:rFonts w:ascii="Arial"/>
                        <w:b/>
                        <w:sz w:val="12"/>
                      </w:rPr>
                      <w:t>vtkCamera</w:t>
                    </w:r>
                  </w:p>
                </w:txbxContent>
              </v:textbox>
              <v:stroke dashstyle="solid"/>
              <w10:wrap type="none"/>
            </v:shape>
            <v:shape style="position:absolute;left:5042;top:885;width:590;height:233" type="#_x0000_t202" filled="false" stroked="false">
              <v:textbox inset="0,0,0,0">
                <w:txbxContent>
                  <w:p>
                    <w:pPr>
                      <w:spacing w:before="88"/>
                      <w:ind w:left="-7" w:right="0" w:firstLine="0"/>
                      <w:jc w:val="left"/>
                      <w:rPr>
                        <w:rFonts w:ascii="Arial"/>
                        <w:b/>
                        <w:sz w:val="12"/>
                      </w:rPr>
                    </w:pPr>
                    <w:r>
                      <w:rPr>
                        <w:rFonts w:ascii="Arial"/>
                        <w:b/>
                        <w:sz w:val="12"/>
                      </w:rPr>
                      <w:t>tkWindow</w:t>
                    </w:r>
                  </w:p>
                </w:txbxContent>
              </v:textbox>
              <w10:wrap type="none"/>
            </v:shape>
            <v:shape style="position:absolute;left:4939;top:885;width:89;height:293" type="#_x0000_t202" filled="false" stroked="false">
              <v:textbox inset="0,0,0,0">
                <w:txbxContent>
                  <w:p>
                    <w:pPr>
                      <w:spacing w:before="88"/>
                      <w:ind w:left="29" w:right="-15" w:firstLine="0"/>
                      <w:jc w:val="left"/>
                      <w:rPr>
                        <w:rFonts w:ascii="Arial"/>
                        <w:b/>
                        <w:sz w:val="12"/>
                      </w:rPr>
                    </w:pPr>
                    <w:r>
                      <w:rPr>
                        <w:rFonts w:ascii="Arial"/>
                        <w:b/>
                        <w:spacing w:val="-1"/>
                        <w:sz w:val="12"/>
                      </w:rPr>
                      <w:t>v</w:t>
                    </w:r>
                  </w:p>
                </w:txbxContent>
              </v:textbox>
              <w10:wrap type="none"/>
            </v:shape>
            <v:shape style="position:absolute;left:3670;top:885;width:111;height:293" type="#_x0000_t202" filled="false" stroked="false">
              <v:textbox inset="0,0,0,0">
                <w:txbxContent>
                  <w:p>
                    <w:pPr>
                      <w:spacing w:before="88"/>
                      <w:ind w:left="26" w:right="-29" w:firstLine="0"/>
                      <w:jc w:val="left"/>
                      <w:rPr>
                        <w:rFonts w:ascii="Arial"/>
                        <w:b/>
                        <w:sz w:val="12"/>
                      </w:rPr>
                    </w:pPr>
                    <w:r>
                      <w:rPr>
                        <w:rFonts w:ascii="Arial"/>
                        <w:b/>
                        <w:sz w:val="12"/>
                      </w:rPr>
                      <w:t>vt</w:t>
                    </w:r>
                  </w:p>
                </w:txbxContent>
              </v:textbox>
              <w10:wrap type="none"/>
            </v:shape>
            <v:shape style="position:absolute;left:1996;top:880;width:1300;height:303" type="#_x0000_t202" filled="false" stroked="true" strokeweight=".48pt" strokecolor="#000000">
              <v:textbox inset="0,0,0,0">
                <w:txbxContent>
                  <w:p>
                    <w:pPr>
                      <w:spacing w:before="88"/>
                      <w:ind w:left="131" w:right="0" w:firstLine="0"/>
                      <w:jc w:val="left"/>
                      <w:rPr>
                        <w:rFonts w:ascii="Arial"/>
                        <w:b/>
                        <w:sz w:val="12"/>
                      </w:rPr>
                    </w:pPr>
                    <w:r>
                      <w:rPr>
                        <w:rFonts w:ascii="Arial"/>
                        <w:b/>
                        <w:sz w:val="12"/>
                      </w:rPr>
                      <w:t>vtkPropCollection</w:t>
                    </w:r>
                  </w:p>
                </w:txbxContent>
              </v:textbox>
              <v:stroke dashstyle="solid"/>
              <w10:wrap type="none"/>
            </v:shape>
            <v:shape style="position:absolute;left:1996;top:380;width:1300;height:303" type="#_x0000_t202" filled="false" stroked="true" strokeweight=".48pt" strokecolor="#000000">
              <v:textbox inset="0,0,0,0">
                <w:txbxContent>
                  <w:p>
                    <w:pPr>
                      <w:spacing w:before="88"/>
                      <w:ind w:left="34" w:right="0" w:firstLine="0"/>
                      <w:jc w:val="left"/>
                      <w:rPr>
                        <w:rFonts w:ascii="Arial"/>
                        <w:b/>
                        <w:sz w:val="12"/>
                      </w:rPr>
                    </w:pPr>
                    <w:r>
                      <w:rPr>
                        <w:rFonts w:ascii="Arial"/>
                        <w:b/>
                        <w:sz w:val="12"/>
                      </w:rPr>
                      <w:t>vtkActor2DCollection</w:t>
                    </w:r>
                  </w:p>
                </w:txbxContent>
              </v:textbox>
              <v:stroke dashstyle="solid"/>
              <w10:wrap type="none"/>
            </v:shape>
            <w10:wrap type="topAndBottom"/>
          </v:group>
        </w:pict>
      </w:r>
      <w:r>
        <w:rPr/>
        <w:pict>
          <v:shape style="position:absolute;margin-left:306.660004pt;margin-top:77.886841pt;width:82.7pt;height:15.1pt;mso-position-horizontal-relative:page;mso-position-vertical-relative:paragraph;z-index:14336;mso-wrap-distance-left:0;mso-wrap-distance-right:0" type="#_x0000_t202" filled="false" stroked="true" strokeweight=".47998pt" strokecolor="#000000">
            <v:textbox inset="0,0,0,0">
              <w:txbxContent>
                <w:p>
                  <w:pPr>
                    <w:spacing w:before="83"/>
                    <w:ind w:left="22" w:right="0" w:firstLine="0"/>
                    <w:jc w:val="left"/>
                    <w:rPr>
                      <w:rFonts w:ascii="Arial"/>
                      <w:b/>
                      <w:sz w:val="12"/>
                    </w:rPr>
                  </w:pPr>
                  <w:r>
                    <w:rPr>
                      <w:rFonts w:ascii="Arial"/>
                      <w:b/>
                      <w:sz w:val="12"/>
                    </w:rPr>
                    <w:t>vtkRenderWindowInteractor</w:t>
                  </w:r>
                </w:p>
              </w:txbxContent>
            </v:textbox>
            <v:stroke dashstyle="solid"/>
            <w10:wrap type="topAndBottom"/>
          </v:shape>
        </w:pict>
      </w:r>
    </w:p>
    <w:p>
      <w:pPr>
        <w:pStyle w:val="BodyText"/>
        <w:rPr>
          <w:rFonts w:ascii="Arial"/>
        </w:rPr>
      </w:pPr>
    </w:p>
    <w:p>
      <w:pPr>
        <w:pStyle w:val="BodyText"/>
        <w:spacing w:before="10"/>
        <w:rPr>
          <w:rFonts w:ascii="Arial"/>
          <w:sz w:val="11"/>
        </w:rPr>
      </w:pPr>
      <w:r>
        <w:rPr/>
        <w:pict>
          <v:shape style="position:absolute;margin-left:138.300003pt;margin-top:9.060980pt;width:58.1pt;height:15.15pt;mso-position-horizontal-relative:page;mso-position-vertical-relative:paragraph;z-index:14360;mso-wrap-distance-left:0;mso-wrap-distance-right:0" type="#_x0000_t202" filled="false" stroked="true" strokeweight=".48pt" strokecolor="#000000">
            <v:textbox inset="0,0,0,0">
              <w:txbxContent>
                <w:p>
                  <w:pPr>
                    <w:spacing w:before="88"/>
                    <w:ind w:left="43" w:right="0" w:firstLine="0"/>
                    <w:jc w:val="left"/>
                    <w:rPr>
                      <w:rFonts w:ascii="Arial"/>
                      <w:b/>
                      <w:sz w:val="12"/>
                    </w:rPr>
                  </w:pPr>
                  <w:r>
                    <w:rPr>
                      <w:rFonts w:ascii="Arial"/>
                      <w:b/>
                      <w:sz w:val="12"/>
                    </w:rPr>
                    <w:t>vtkActorCollection</w:t>
                  </w:r>
                </w:p>
              </w:txbxContent>
            </v:textbox>
            <v:stroke dashstyle="solid"/>
            <w10:wrap type="topAndBottom"/>
          </v:shape>
        </w:pict>
      </w:r>
      <w:r>
        <w:rPr/>
        <w:pict>
          <v:shape style="position:absolute;margin-left:209.220001pt;margin-top:9.060980pt;width:56.05pt;height:15.15pt;mso-position-horizontal-relative:page;mso-position-vertical-relative:paragraph;z-index:14384;mso-wrap-distance-left:0;mso-wrap-distance-right:0" type="#_x0000_t202" filled="false" stroked="true" strokeweight=".48001pt" strokecolor="#000000">
            <v:textbox inset="0,0,0,0">
              <w:txbxContent>
                <w:p>
                  <w:pPr>
                    <w:spacing w:before="88"/>
                    <w:ind w:left="32" w:right="0" w:firstLine="0"/>
                    <w:jc w:val="left"/>
                    <w:rPr>
                      <w:rFonts w:ascii="Arial"/>
                      <w:b/>
                      <w:sz w:val="12"/>
                    </w:rPr>
                  </w:pPr>
                  <w:r>
                    <w:rPr>
                      <w:rFonts w:ascii="Arial"/>
                      <w:b/>
                      <w:sz w:val="12"/>
                    </w:rPr>
                    <w:t>vtkLightCollection</w:t>
                  </w:r>
                </w:p>
              </w:txbxContent>
            </v:textbox>
            <v:stroke dashstyle="solid"/>
            <w10:wrap type="topAndBottom"/>
          </v:shape>
        </w:pict>
      </w:r>
      <w:r>
        <w:rPr/>
        <w:pict>
          <v:shape style="position:absolute;margin-left:172.320007pt;margin-top:35.64098pt;width:64.05pt;height:15.15pt;mso-position-horizontal-relative:page;mso-position-vertical-relative:paragraph;z-index:14408;mso-wrap-distance-left:0;mso-wrap-distance-right:0" type="#_x0000_t202" filled="false" stroked="true" strokeweight=".48pt" strokecolor="#000000">
            <v:textbox inset="0,0,0,0">
              <w:txbxContent>
                <w:p>
                  <w:pPr>
                    <w:spacing w:before="88"/>
                    <w:ind w:left="36" w:right="0" w:firstLine="0"/>
                    <w:jc w:val="left"/>
                    <w:rPr>
                      <w:rFonts w:ascii="Arial"/>
                      <w:b/>
                      <w:sz w:val="12"/>
                    </w:rPr>
                  </w:pPr>
                  <w:r>
                    <w:rPr>
                      <w:rFonts w:ascii="Arial"/>
                      <w:b/>
                      <w:sz w:val="12"/>
                    </w:rPr>
                    <w:t>vtkVolumeCollection</w:t>
                  </w:r>
                </w:p>
              </w:txbxContent>
            </v:textbox>
            <v:stroke dashstyle="solid"/>
            <w10:wrap type="topAndBottom"/>
          </v:shape>
        </w:pict>
      </w:r>
    </w:p>
    <w:p>
      <w:pPr>
        <w:pStyle w:val="BodyText"/>
        <w:spacing w:before="1"/>
        <w:rPr>
          <w:rFonts w:ascii="Arial"/>
          <w:sz w:val="13"/>
        </w:rPr>
      </w:pPr>
    </w:p>
    <w:p>
      <w:pPr>
        <w:pStyle w:val="BodyText"/>
        <w:spacing w:before="6"/>
        <w:rPr>
          <w:rFonts w:ascii="Arial"/>
          <w:sz w:val="11"/>
        </w:rPr>
      </w:pPr>
    </w:p>
    <w:p>
      <w:pPr>
        <w:spacing w:before="94"/>
        <w:ind w:left="3148" w:right="0" w:firstLine="0"/>
        <w:jc w:val="left"/>
        <w:rPr>
          <w:sz w:val="18"/>
        </w:rPr>
      </w:pPr>
      <w:r>
        <w:rPr/>
        <w:pict>
          <v:group style="position:absolute;margin-left:221.339996pt;margin-top:-82.738106pt;width:15.5pt;height:4pt;mso-position-horizontal-relative:page;mso-position-vertical-relative:paragraph;z-index:16648" coordorigin="4427,-1655" coordsize="310,80">
            <v:line style="position:absolute" from="4432,-1615" to="4736,-1615" stroked="true" strokeweight=".48pt" strokecolor="#000000">
              <v:stroke dashstyle="solid"/>
            </v:line>
            <v:shape style="position:absolute;left:4426;top:-1655;width:81;height:80" coordorigin="4427,-1655" coordsize="81,80" path="m4507,-1615l4506,-1620,4502,-1620,4501,-1621,4506,-1621,4506,-1622,4506,-1624,4503,-1632,4501,-1636,4500,-1637,4497,-1640,4495,-1643,4495,-1644,4494,-1645,4490,-1648,4489,-1648,4483,-1651,4482,-1652,4468,-1655,4465,-1655,4459,-1654,4460,-1654,4453,-1652,4434,-1637,4434,-1636,4429,-1624,4428,-1622,4427,-1615,4427,-1614,4428,-1607,4429,-1606,4434,-1594,4434,-1592,4439,-1586,4440,-1586,4445,-1583,4445,-1582,4451,-1578,4452,-1578,4459,-1576,4476,-1576,4483,-1578,4489,-1582,4490,-1583,4494,-1585,4495,-1586,4500,-1592,4501,-1594,4503,-1597,4506,-1606,4506,-1607,4506,-1609,4507,-1614,4502,-1614,4502,-1615,4507,-1614,4507,-1615e" filled="true" fillcolor="#000000" stroked="false">
              <v:path arrowok="t"/>
              <v:fill type="solid"/>
            </v:shape>
            <w10:wrap type="none"/>
          </v:group>
        </w:pict>
      </w:r>
      <w:r>
        <w:rPr/>
        <w:pict>
          <v:line style="position:absolute;mso-position-horizontal-relative:page;mso-position-vertical-relative:paragraph;z-index:16672" from="186.240005pt,-72.298111pt" to="186.240005pt,-49.858111pt" stroked="true" strokeweight=".48pt" strokecolor="#000000">
            <v:stroke dashstyle="solid"/>
            <w10:wrap type="none"/>
          </v:line>
        </w:pict>
      </w:r>
      <w:r>
        <w:rPr/>
        <w:pict>
          <v:line style="position:absolute;mso-position-horizontal-relative:page;mso-position-vertical-relative:paragraph;z-index:16696" from="217.800003pt,-72.538109pt" to="217.800003pt,-50.098109pt" stroked="true" strokeweight=".48pt" strokecolor="#000000">
            <v:stroke dashstyle="solid"/>
            <w10:wrap type="none"/>
          </v:line>
        </w:pict>
      </w:r>
      <w:r>
        <w:rPr/>
        <w:pict>
          <v:line style="position:absolute;mso-position-horizontal-relative:page;mso-position-vertical-relative:paragraph;z-index:16720" from="164.880005pt,-81.298111pt" to="183.240005pt,-81.298111pt" stroked="true" strokeweight=".48001pt" strokecolor="#000000">
            <v:stroke dashstyle="solid"/>
            <w10:wrap type="none"/>
          </v:line>
        </w:pict>
      </w:r>
      <w:r>
        <w:rPr/>
        <w:pict>
          <v:line style="position:absolute;mso-position-horizontal-relative:page;mso-position-vertical-relative:paragraph;z-index:16840" from="291.299988pt,-81.058105pt" to="306.599988pt,-81.058105pt" stroked="true" strokeweight=".48pt" strokecolor="#000000">
            <v:stroke dashstyle="solid"/>
            <w10:wrap type="none"/>
          </v:line>
        </w:pict>
      </w:r>
      <w:r>
        <w:rPr/>
        <w:pict>
          <v:line style="position:absolute;mso-position-horizontal-relative:page;mso-position-vertical-relative:paragraph;z-index:17032" from="202.440002pt,-72.238106pt" to="202.440002pt,-23.398106pt" stroked="true" strokeweight=".48pt" strokecolor="#000000">
            <v:stroke dashstyle="solid"/>
            <w10:wrap type="none"/>
          </v:line>
        </w:pict>
      </w:r>
      <w:r>
        <w:rPr>
          <w:rFonts w:ascii="Arial" w:hAnsi="Arial"/>
          <w:b/>
          <w:sz w:val="18"/>
        </w:rPr>
        <w:t>Figure 19–10 </w:t>
      </w:r>
      <w:r>
        <w:rPr>
          <w:sz w:val="18"/>
        </w:rPr>
        <w:t>Graphics object diagram.</w:t>
      </w:r>
    </w:p>
    <w:p>
      <w:pPr>
        <w:pStyle w:val="BodyText"/>
        <w:spacing w:before="6"/>
        <w:rPr>
          <w:sz w:val="10"/>
        </w:rPr>
      </w:pPr>
    </w:p>
    <w:p>
      <w:pPr>
        <w:pStyle w:val="BodyText"/>
        <w:spacing w:line="249" w:lineRule="auto" w:before="91"/>
        <w:ind w:left="661" w:right="830"/>
      </w:pPr>
      <w:r>
        <w:rPr/>
        <w:t>Chapter </w:t>
      </w:r>
      <w:hyperlink w:history="true" w:anchor="_bookmark1995">
        <w:r>
          <w:rPr/>
          <w:t>12 </w:t>
        </w:r>
      </w:hyperlink>
      <w:hyperlink w:history="true" w:anchor="_bookmark1995">
        <w:r>
          <w:rPr/>
          <w:t>“Reading and Writing Data” on page 239</w:t>
        </w:r>
      </w:hyperlink>
      <w:r>
        <w:rPr/>
        <w:t>. Each entry includes a brief description includ- ing the type of output it generates.</w:t>
      </w:r>
    </w:p>
    <w:p>
      <w:pPr>
        <w:pStyle w:val="ListParagraph"/>
        <w:numPr>
          <w:ilvl w:val="2"/>
          <w:numId w:val="71"/>
        </w:numPr>
        <w:tabs>
          <w:tab w:pos="1140" w:val="left" w:leader="none"/>
        </w:tabs>
        <w:spacing w:line="240" w:lineRule="auto" w:before="162" w:after="0"/>
        <w:ind w:left="1140" w:right="0" w:hanging="189"/>
        <w:jc w:val="left"/>
        <w:rPr>
          <w:sz w:val="20"/>
        </w:rPr>
      </w:pPr>
      <w:bookmarkStart w:name="_bookmark3335" w:id="3546"/>
      <w:bookmarkEnd w:id="3546"/>
      <w:r>
        <w:rPr/>
      </w:r>
      <w:bookmarkStart w:name="_bookmark3335" w:id="3547"/>
      <w:bookmarkEnd w:id="3547"/>
      <w:r>
        <w:rPr>
          <w:sz w:val="20"/>
        </w:rPr>
        <w:t>v</w:t>
      </w:r>
      <w:r>
        <w:rPr>
          <w:sz w:val="20"/>
        </w:rPr>
        <w:t>tkArrowSource — generate a polygonal representation of an</w:t>
      </w:r>
      <w:r>
        <w:rPr>
          <w:spacing w:val="-3"/>
          <w:sz w:val="20"/>
        </w:rPr>
        <w:t> arrow.</w:t>
      </w:r>
    </w:p>
    <w:p>
      <w:pPr>
        <w:spacing w:after="0" w:line="240" w:lineRule="auto"/>
        <w:jc w:val="left"/>
        <w:rPr>
          <w:sz w:val="20"/>
        </w:rPr>
        <w:sectPr>
          <w:headerReference w:type="default" r:id="rId619"/>
          <w:headerReference w:type="even" r:id="rId620"/>
          <w:pgSz w:w="10440" w:h="13680"/>
          <w:pgMar w:header="772" w:footer="0" w:top="980" w:bottom="280" w:left="780" w:right="0"/>
          <w:pgNumType w:start="445"/>
        </w:sectPr>
      </w:pPr>
    </w:p>
    <w:p>
      <w:pPr>
        <w:pStyle w:val="BodyText"/>
      </w:pPr>
    </w:p>
    <w:p>
      <w:pPr>
        <w:pStyle w:val="BodyText"/>
        <w:spacing w:before="5"/>
        <w:rPr>
          <w:sz w:val="24"/>
        </w:rPr>
      </w:pPr>
    </w:p>
    <w:p>
      <w:pPr>
        <w:pStyle w:val="BodyText"/>
        <w:ind w:left="4322"/>
      </w:pPr>
      <w:r>
        <w:rPr/>
        <w:pict>
          <v:group style="width:34.35pt;height:100.7pt;mso-position-horizontal-relative:char;mso-position-vertical-relative:line" coordorigin="0,0" coordsize="687,2014">
            <v:line style="position:absolute" from="5,1336" to="686,1336" stroked="true" strokeweight=".48004pt" strokecolor="#000000">
              <v:stroke dashstyle="solid"/>
            </v:line>
            <v:line style="position:absolute" from="682,1336" to="682,1643" stroked="true" strokeweight=".47998pt" strokecolor="#000000">
              <v:stroke dashstyle="solid"/>
            </v:line>
            <v:line style="position:absolute" from="0,1638" to="682,1638" stroked="true" strokeweight=".48004pt" strokecolor="#000000">
              <v:stroke dashstyle="solid"/>
            </v:line>
            <v:line style="position:absolute" from="5,1331" to="5,1638" stroked="true" strokeweight=".48pt" strokecolor="#000000">
              <v:stroke dashstyle="solid"/>
            </v:line>
            <v:shape style="position:absolute;left:253;top:967;width:220;height:275" type="#_x0000_t75" stroked="false">
              <v:imagedata r:id="rId634" o:title=""/>
            </v:shape>
            <v:rect style="position:absolute;left:355;top:1238;width:10;height:101" filled="true" fillcolor="#000000" stroked="false">
              <v:fill type="solid"/>
            </v:rect>
            <v:line style="position:absolute" from="91,971" to="600,971" stroked="true" strokeweight=".47998pt" strokecolor="#ffffff">
              <v:stroke dashstyle="solid"/>
            </v:line>
            <v:line style="position:absolute" from="96,664" to="96,971" stroked="true" strokeweight=".47998pt" strokecolor="#ffffff">
              <v:stroke dashstyle="solid"/>
            </v:line>
            <v:line style="position:absolute" from="96,920" to="595,920" stroked="true" strokeweight=".47998pt" strokecolor="#ffffff">
              <v:stroke dashstyle="solid"/>
            </v:line>
            <v:line style="position:absolute" from="101,714" to="101,920" stroked="true" strokeweight=".48001pt" strokecolor="#ffffff">
              <v:stroke dashstyle="solid"/>
            </v:line>
            <v:line style="position:absolute" from="82,668" to="634,668" stroked="true" strokeweight=".48004pt" strokecolor="#000000">
              <v:stroke dashstyle="solid"/>
            </v:line>
            <v:line style="position:absolute" from="629,668" to="629,976" stroked="true" strokeweight=".48001pt" strokecolor="#000000">
              <v:stroke dashstyle="solid"/>
            </v:line>
            <v:line style="position:absolute" from="77,971" to="629,971" stroked="true" strokeweight=".47998pt" strokecolor="#000000">
              <v:stroke dashstyle="solid"/>
            </v:line>
            <v:line style="position:absolute" from="82,664" to="82,971" stroked="true" strokeweight=".47998pt" strokecolor="#000000">
              <v:stroke dashstyle="solid"/>
            </v:line>
            <v:shape style="position:absolute;left:253;top:1641;width:220;height:372" type="#_x0000_t75" stroked="false">
              <v:imagedata r:id="rId635" o:title=""/>
            </v:shape>
            <v:shape style="position:absolute;left:254;top:302;width:219;height:374" type="#_x0000_t75" stroked="false">
              <v:imagedata r:id="rId636" o:title=""/>
            </v:shape>
            <v:line style="position:absolute" from="91,307" to="600,307" stroked="true" strokeweight=".47998pt" strokecolor="#ffffff">
              <v:stroke dashstyle="solid"/>
            </v:line>
            <v:line style="position:absolute" from="96,0" to="96,307" stroked="true" strokeweight=".47998pt" strokecolor="#ffffff">
              <v:stroke dashstyle="solid"/>
            </v:line>
            <v:line style="position:absolute" from="25,5" to="661,5" stroked="true" strokeweight=".47998pt" strokecolor="#000000">
              <v:stroke dashstyle="solid"/>
            </v:line>
            <v:line style="position:absolute" from="656,5" to="656,312" stroked="true" strokeweight=".48001pt" strokecolor="#000000">
              <v:stroke dashstyle="solid"/>
            </v:line>
            <v:line style="position:absolute" from="20,307" to="656,307" stroked="true" strokeweight=".47998pt" strokecolor="#000000">
              <v:stroke dashstyle="solid"/>
            </v:line>
            <v:line style="position:absolute" from="25,0" to="25,307" stroked="true" strokeweight=".48001pt" strokecolor="#000000">
              <v:stroke dashstyle="solid"/>
            </v:line>
            <v:shape style="position:absolute;left:0;top:0;width:687;height:2014" type="#_x0000_t202" filled="false" stroked="false">
              <v:textbox inset="0,0,0,0">
                <w:txbxContent>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0"/>
                      <w:rPr>
                        <w:sz w:val="12"/>
                      </w:rPr>
                    </w:pPr>
                  </w:p>
                  <w:p>
                    <w:pPr>
                      <w:spacing w:line="240" w:lineRule="auto" w:before="3"/>
                      <w:rPr>
                        <w:sz w:val="15"/>
                      </w:rPr>
                    </w:pPr>
                  </w:p>
                  <w:p>
                    <w:pPr>
                      <w:spacing w:before="0"/>
                      <w:ind w:left="46" w:right="0" w:firstLine="0"/>
                      <w:jc w:val="left"/>
                      <w:rPr>
                        <w:rFonts w:ascii="Arial"/>
                        <w:b/>
                        <w:sz w:val="12"/>
                      </w:rPr>
                    </w:pPr>
                    <w:r>
                      <w:rPr>
                        <w:rFonts w:ascii="Arial"/>
                        <w:b/>
                        <w:sz w:val="12"/>
                      </w:rPr>
                      <w:t>vtkProp3D</w:t>
                    </w:r>
                  </w:p>
                </w:txbxContent>
              </v:textbox>
              <w10:wrap type="none"/>
            </v:shape>
            <v:shape style="position:absolute;left:98;top:673;width:526;height:268" type="#_x0000_t202" filled="false" stroked="false">
              <v:textbox inset="0,0,0,0">
                <w:txbxContent>
                  <w:p>
                    <w:pPr>
                      <w:spacing w:before="77"/>
                      <w:ind w:left="26" w:right="0" w:firstLine="0"/>
                      <w:jc w:val="left"/>
                      <w:rPr>
                        <w:rFonts w:ascii="Arial"/>
                        <w:b/>
                        <w:sz w:val="12"/>
                      </w:rPr>
                    </w:pPr>
                    <w:r>
                      <w:rPr>
                        <w:rFonts w:ascii="Arial"/>
                        <w:b/>
                        <w:sz w:val="12"/>
                      </w:rPr>
                      <w:t>vtkProp</w:t>
                    </w:r>
                  </w:p>
                </w:txbxContent>
              </v:textbox>
              <w10:wrap type="none"/>
            </v:shape>
            <v:shape style="position:absolute;left:65;top:9;width:587;height:293" type="#_x0000_t202" filled="false" stroked="false">
              <v:textbox inset="0,0,0,0">
                <w:txbxContent>
                  <w:p>
                    <w:pPr>
                      <w:spacing w:before="77"/>
                      <w:ind w:left="10" w:right="0" w:firstLine="0"/>
                      <w:jc w:val="left"/>
                      <w:rPr>
                        <w:rFonts w:ascii="Arial"/>
                        <w:b/>
                        <w:sz w:val="12"/>
                      </w:rPr>
                    </w:pPr>
                    <w:r>
                      <w:rPr>
                        <w:rFonts w:ascii="Arial"/>
                        <w:b/>
                        <w:sz w:val="12"/>
                      </w:rPr>
                      <w:t>vtkObject</w:t>
                    </w:r>
                  </w:p>
                </w:txbxContent>
              </v:textbox>
              <w10:wrap type="none"/>
            </v:shape>
          </v:group>
        </w:pict>
      </w:r>
      <w:r>
        <w:rPr/>
      </w:r>
    </w:p>
    <w:p>
      <w:pPr>
        <w:tabs>
          <w:tab w:pos="1143" w:val="left" w:leader="none"/>
        </w:tabs>
        <w:spacing w:line="101" w:lineRule="exact" w:before="0"/>
        <w:ind w:left="0" w:right="305" w:firstLine="0"/>
        <w:jc w:val="center"/>
        <w:rPr>
          <w:rFonts w:ascii="Arial"/>
          <w:sz w:val="12"/>
        </w:rPr>
      </w:pPr>
      <w:r>
        <w:rPr/>
        <w:pict>
          <v:group style="position:absolute;margin-left:322.079987pt;margin-top:-2.579962pt;width:60.25pt;height:60.5pt;mso-position-horizontal-relative:page;mso-position-vertical-relative:paragraph;z-index:17872" coordorigin="6442,-52" coordsize="1205,1210">
            <v:line style="position:absolute" from="6910,248" to="6910,1158" stroked="true" strokeweight=".47998pt" strokecolor="#000000">
              <v:stroke dashstyle="solid"/>
            </v:line>
            <v:line style="position:absolute" from="6911,672" to="7211,672" stroked="true" strokeweight=".48001pt" strokecolor="#000000">
              <v:stroke dashstyle="solid"/>
            </v:line>
            <v:line style="position:absolute" from="6911,1147" to="7211,1147" stroked="true" strokeweight=".47998pt" strokecolor="#000000">
              <v:stroke dashstyle="solid"/>
            </v:line>
            <v:shape style="position:absolute;left:6446;top:-47;width:1196;height:301" type="#_x0000_t202" filled="false" stroked="true" strokeweight=".48001pt" strokecolor="#000000">
              <v:textbox inset="0,0,0,0">
                <w:txbxContent>
                  <w:p>
                    <w:pPr>
                      <w:spacing w:before="68"/>
                      <w:ind w:left="43" w:right="0" w:firstLine="0"/>
                      <w:jc w:val="left"/>
                      <w:rPr>
                        <w:rFonts w:ascii="Arial"/>
                        <w:b/>
                        <w:sz w:val="12"/>
                      </w:rPr>
                    </w:pPr>
                    <w:r>
                      <w:rPr>
                        <w:rFonts w:ascii="Arial"/>
                        <w:b/>
                        <w:sz w:val="12"/>
                      </w:rPr>
                      <w:t>vtkVolumeProperty</w:t>
                    </w:r>
                  </w:p>
                </w:txbxContent>
              </v:textbox>
              <v:stroke dashstyle="solid"/>
              <w10:wrap type="none"/>
            </v:shape>
            <w10:wrap type="none"/>
          </v:group>
        </w:pict>
      </w:r>
      <w:r>
        <w:rPr/>
        <w:pict>
          <v:shape style="position:absolute;margin-left:254.820007pt;margin-top:-2.339957pt;width:33.75pt;height:15.05pt;mso-position-horizontal-relative:page;mso-position-vertical-relative:paragraph;z-index:-900112" type="#_x0000_t202" filled="false" stroked="true" strokeweight=".47998pt" strokecolor="#000000">
            <v:textbox inset="0,0,0,0">
              <w:txbxContent>
                <w:p>
                  <w:pPr>
                    <w:spacing w:before="71"/>
                    <w:ind w:left="28" w:right="0" w:firstLine="0"/>
                    <w:jc w:val="left"/>
                    <w:rPr>
                      <w:rFonts w:ascii="Arial"/>
                      <w:b/>
                      <w:sz w:val="12"/>
                    </w:rPr>
                  </w:pPr>
                  <w:r>
                    <w:rPr>
                      <w:rFonts w:ascii="Arial"/>
                      <w:b/>
                      <w:sz w:val="12"/>
                    </w:rPr>
                    <w:t>vtkVolume</w:t>
                  </w:r>
                </w:p>
              </w:txbxContent>
            </v:textbox>
            <v:stroke dashstyle="solid"/>
            <w10:wrap type="none"/>
          </v:shape>
        </w:pict>
      </w:r>
      <w:r>
        <w:rPr/>
        <w:pict>
          <v:shape style="position:absolute;margin-left:145.559998pt;margin-top:-2.339957pt;width:79.7pt;height:15.05pt;mso-position-horizontal-relative:page;mso-position-vertical-relative:paragraph;z-index:17992" type="#_x0000_t202" filled="false" stroked="true" strokeweight=".48pt" strokecolor="#000000">
            <v:textbox inset="0,0,0,0">
              <w:txbxContent>
                <w:p>
                  <w:pPr>
                    <w:spacing w:before="94"/>
                    <w:ind w:left="28" w:right="0" w:firstLine="0"/>
                    <w:jc w:val="left"/>
                    <w:rPr>
                      <w:rFonts w:ascii="Arial"/>
                      <w:b/>
                      <w:sz w:val="12"/>
                    </w:rPr>
                  </w:pPr>
                  <w:r>
                    <w:rPr>
                      <w:rFonts w:ascii="Arial"/>
                      <w:b/>
                      <w:sz w:val="12"/>
                    </w:rPr>
                    <w:t>vtkAbstractVolumeMapper</w:t>
                  </w:r>
                </w:p>
              </w:txbxContent>
            </v:textbox>
            <v:stroke dashstyle="solid"/>
            <w10:wrap type="none"/>
          </v:shape>
        </w:pict>
      </w:r>
      <w:r>
        <w:rPr>
          <w:rFonts w:ascii="Arial"/>
          <w:sz w:val="12"/>
        </w:rPr>
        <w:t>Mapper</w:t>
        <w:tab/>
        <w:t>Property</w:t>
      </w:r>
    </w:p>
    <w:p>
      <w:pPr>
        <w:tabs>
          <w:tab w:pos="5008" w:val="left" w:leader="none"/>
        </w:tabs>
        <w:spacing w:line="20" w:lineRule="exact"/>
        <w:ind w:left="3710" w:right="0" w:firstLine="0"/>
        <w:rPr>
          <w:rFonts w:ascii="Arial"/>
          <w:sz w:val="2"/>
        </w:rPr>
      </w:pPr>
      <w:r>
        <w:rPr/>
        <w:drawing>
          <wp:anchor distT="0" distB="0" distL="0" distR="0" allowOverlap="1" layoutInCell="1" locked="0" behindDoc="0" simplePos="0" relativeHeight="17896">
            <wp:simplePos x="0" y="0"/>
            <wp:positionH relativeFrom="page">
              <wp:posOffset>2308860</wp:posOffset>
            </wp:positionH>
            <wp:positionV relativeFrom="paragraph">
              <wp:posOffset>99187</wp:posOffset>
            </wp:positionV>
            <wp:extent cx="135196" cy="171450"/>
            <wp:effectExtent l="0" t="0" r="0" b="0"/>
            <wp:wrapNone/>
            <wp:docPr id="413" name="image340.png" descr=""/>
            <wp:cNvGraphicFramePr>
              <a:graphicFrameLocks noChangeAspect="1"/>
            </wp:cNvGraphicFramePr>
            <a:graphic>
              <a:graphicData uri="http://schemas.openxmlformats.org/drawingml/2006/picture">
                <pic:pic>
                  <pic:nvPicPr>
                    <pic:cNvPr id="414" name="image340.png"/>
                    <pic:cNvPicPr/>
                  </pic:nvPicPr>
                  <pic:blipFill>
                    <a:blip r:embed="rId637" cstate="print"/>
                    <a:stretch>
                      <a:fillRect/>
                    </a:stretch>
                  </pic:blipFill>
                  <pic:spPr>
                    <a:xfrm>
                      <a:off x="0" y="0"/>
                      <a:ext cx="135196" cy="171450"/>
                    </a:xfrm>
                    <a:prstGeom prst="rect">
                      <a:avLst/>
                    </a:prstGeom>
                  </pic:spPr>
                </pic:pic>
              </a:graphicData>
            </a:graphic>
          </wp:anchor>
        </w:drawing>
      </w:r>
      <w:r>
        <w:rPr/>
        <w:pict>
          <v:shape style="position:absolute;margin-left:360.720001pt;margin-top:20.23pt;width:68.350pt;height:15.15pt;mso-position-horizontal-relative:page;mso-position-vertical-relative:paragraph;z-index:17944" type="#_x0000_t202" filled="false" stroked="true" strokeweight=".48001pt" strokecolor="#000000">
            <v:textbox inset="0,0,0,0">
              <w:txbxContent>
                <w:p>
                  <w:pPr>
                    <w:spacing w:before="77"/>
                    <w:ind w:left="51" w:right="0" w:firstLine="0"/>
                    <w:jc w:val="left"/>
                    <w:rPr>
                      <w:rFonts w:ascii="Arial"/>
                      <w:b/>
                      <w:sz w:val="12"/>
                    </w:rPr>
                  </w:pPr>
                  <w:r>
                    <w:rPr>
                      <w:rFonts w:ascii="Arial"/>
                      <w:b/>
                      <w:sz w:val="12"/>
                    </w:rPr>
                    <w:t>vtkPiecewiseFunction</w:t>
                  </w:r>
                </w:p>
              </w:txbxContent>
            </v:textbox>
            <v:stroke dashstyle="solid"/>
            <w10:wrap type="none"/>
          </v:shape>
        </w:pict>
      </w:r>
      <w:r>
        <w:rPr>
          <w:rFonts w:ascii="Arial"/>
          <w:sz w:val="2"/>
        </w:rPr>
        <w:pict>
          <v:group style="width:30pt;height:.5pt;mso-position-horizontal-relative:char;mso-position-vertical-relative:line" coordorigin="0,0" coordsize="600,10">
            <v:rect style="position:absolute;left:595;top:0;width:5;height:10" filled="true" fillcolor="#000000" stroked="false">
              <v:fill type="solid"/>
            </v:rect>
            <v:line style="position:absolute" from="0,5" to="595,5" stroked="true" strokeweight=".48001pt" strokecolor="#000000">
              <v:stroke dashstyle="solid"/>
            </v:line>
          </v:group>
        </w:pict>
      </w:r>
      <w:r>
        <w:rPr>
          <w:rFonts w:ascii="Arial"/>
          <w:sz w:val="2"/>
        </w:rPr>
      </w:r>
      <w:r>
        <w:rPr>
          <w:rFonts w:ascii="Arial"/>
          <w:sz w:val="2"/>
        </w:rPr>
        <w:tab/>
      </w:r>
      <w:r>
        <w:rPr>
          <w:rFonts w:ascii="Arial"/>
          <w:sz w:val="2"/>
        </w:rPr>
        <w:pict>
          <v:group style="width:33.4pt;height:.5pt;mso-position-horizontal-relative:char;mso-position-vertical-relative:line" coordorigin="0,0" coordsize="668,10">
            <v:rect style="position:absolute;left:0;top:0;width:5;height:10" filled="true" fillcolor="#000000" stroked="false">
              <v:fill type="solid"/>
            </v:rect>
            <v:line style="position:absolute" from="5,5" to="667,5" stroked="true" strokeweight=".48001pt" strokecolor="#000000">
              <v:stroke dashstyle="solid"/>
            </v:line>
          </v:group>
        </w:pict>
      </w:r>
      <w:r>
        <w:rPr>
          <w:rFonts w:ascii="Arial"/>
          <w:sz w:val="2"/>
        </w:rPr>
      </w:r>
    </w:p>
    <w:p>
      <w:pPr>
        <w:pStyle w:val="BodyText"/>
        <w:rPr>
          <w:rFonts w:ascii="Arial"/>
        </w:rPr>
      </w:pPr>
    </w:p>
    <w:p>
      <w:pPr>
        <w:pStyle w:val="BodyText"/>
        <w:spacing w:before="8"/>
        <w:rPr>
          <w:rFonts w:ascii="Arial"/>
          <w:sz w:val="16"/>
        </w:rPr>
      </w:pPr>
    </w:p>
    <w:tbl>
      <w:tblPr>
        <w:tblW w:w="0" w:type="auto"/>
        <w:jc w:val="left"/>
        <w:tblInd w:w="14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19"/>
        <w:gridCol w:w="383"/>
        <w:gridCol w:w="89"/>
        <w:gridCol w:w="891"/>
        <w:gridCol w:w="1244"/>
      </w:tblGrid>
      <w:tr>
        <w:trPr>
          <w:trHeight w:val="197" w:hRule="atLeast"/>
        </w:trPr>
        <w:tc>
          <w:tcPr>
            <w:tcW w:w="719" w:type="dxa"/>
            <w:tcBorders>
              <w:top w:val="nil"/>
              <w:left w:val="nil"/>
            </w:tcBorders>
          </w:tcPr>
          <w:p>
            <w:pPr>
              <w:pStyle w:val="TableParagraph"/>
              <w:rPr>
                <w:rFonts w:ascii="Times New Roman"/>
                <w:sz w:val="12"/>
              </w:rPr>
            </w:pPr>
          </w:p>
        </w:tc>
        <w:tc>
          <w:tcPr>
            <w:tcW w:w="1363" w:type="dxa"/>
            <w:gridSpan w:val="3"/>
          </w:tcPr>
          <w:p>
            <w:pPr>
              <w:pStyle w:val="TableParagraph"/>
              <w:rPr>
                <w:rFonts w:ascii="Times New Roman"/>
                <w:sz w:val="12"/>
              </w:rPr>
            </w:pPr>
          </w:p>
        </w:tc>
        <w:tc>
          <w:tcPr>
            <w:tcW w:w="1244" w:type="dxa"/>
            <w:tcBorders>
              <w:top w:val="nil"/>
              <w:right w:val="nil"/>
            </w:tcBorders>
          </w:tcPr>
          <w:p>
            <w:pPr>
              <w:pStyle w:val="TableParagraph"/>
              <w:rPr>
                <w:rFonts w:ascii="Times New Roman"/>
                <w:sz w:val="12"/>
              </w:rPr>
            </w:pPr>
          </w:p>
        </w:tc>
      </w:tr>
      <w:tr>
        <w:trPr>
          <w:trHeight w:val="292" w:hRule="atLeast"/>
        </w:trPr>
        <w:tc>
          <w:tcPr>
            <w:tcW w:w="1102" w:type="dxa"/>
            <w:gridSpan w:val="2"/>
          </w:tcPr>
          <w:p>
            <w:pPr>
              <w:pStyle w:val="TableParagraph"/>
              <w:spacing w:before="77"/>
              <w:ind w:left="52"/>
              <w:rPr>
                <w:rFonts w:ascii="Arial"/>
                <w:b/>
                <w:sz w:val="12"/>
              </w:rPr>
            </w:pPr>
            <w:r>
              <w:rPr>
                <w:rFonts w:ascii="Arial"/>
                <w:b/>
                <w:sz w:val="12"/>
              </w:rPr>
              <w:t>vtkVolumeMapper</w:t>
            </w:r>
          </w:p>
        </w:tc>
        <w:tc>
          <w:tcPr>
            <w:tcW w:w="89" w:type="dxa"/>
            <w:tcBorders>
              <w:top w:val="nil"/>
              <w:bottom w:val="nil"/>
            </w:tcBorders>
          </w:tcPr>
          <w:p>
            <w:pPr>
              <w:pStyle w:val="TableParagraph"/>
              <w:rPr>
                <w:rFonts w:ascii="Times New Roman"/>
                <w:sz w:val="18"/>
              </w:rPr>
            </w:pPr>
          </w:p>
        </w:tc>
        <w:tc>
          <w:tcPr>
            <w:tcW w:w="2135" w:type="dxa"/>
            <w:gridSpan w:val="2"/>
          </w:tcPr>
          <w:p>
            <w:pPr>
              <w:pStyle w:val="TableParagraph"/>
              <w:spacing w:before="77"/>
              <w:ind w:left="61"/>
              <w:rPr>
                <w:rFonts w:ascii="Arial"/>
                <w:b/>
                <w:sz w:val="12"/>
              </w:rPr>
            </w:pPr>
            <w:r>
              <w:rPr>
                <w:rFonts w:ascii="Arial"/>
                <w:b/>
                <w:sz w:val="12"/>
              </w:rPr>
              <w:t>vtkUnstructuredGridVolumeMapper</w:t>
            </w:r>
          </w:p>
        </w:tc>
      </w:tr>
    </w:tbl>
    <w:p>
      <w:pPr>
        <w:pStyle w:val="BodyText"/>
        <w:spacing w:before="6"/>
        <w:rPr>
          <w:rFonts w:ascii="Arial"/>
          <w:sz w:val="21"/>
        </w:rPr>
      </w:pPr>
    </w:p>
    <w:p>
      <w:pPr>
        <w:spacing w:before="95"/>
        <w:ind w:left="1654" w:right="0" w:firstLine="0"/>
        <w:jc w:val="left"/>
        <w:rPr>
          <w:sz w:val="18"/>
        </w:rPr>
      </w:pPr>
      <w:r>
        <w:rPr/>
        <w:pict>
          <v:shape style="position:absolute;margin-left:360.720001pt;margin-top:-13.688114pt;width:79.8pt;height:15.15pt;mso-position-horizontal-relative:page;mso-position-vertical-relative:paragraph;z-index:17920" type="#_x0000_t202" filled="false" stroked="true" strokeweight=".48001pt" strokecolor="#000000">
            <v:textbox inset="0,0,0,0">
              <w:txbxContent>
                <w:p>
                  <w:pPr>
                    <w:spacing w:before="77"/>
                    <w:ind w:left="56" w:right="0" w:firstLine="0"/>
                    <w:jc w:val="left"/>
                    <w:rPr>
                      <w:rFonts w:ascii="Arial"/>
                      <w:b/>
                      <w:sz w:val="12"/>
                    </w:rPr>
                  </w:pPr>
                  <w:r>
                    <w:rPr>
                      <w:rFonts w:ascii="Arial"/>
                      <w:b/>
                      <w:sz w:val="12"/>
                    </w:rPr>
                    <w:t>vtkColorTransferFunction</w:t>
                  </w:r>
                </w:p>
              </w:txbxContent>
            </v:textbox>
            <v:stroke dashstyle="solid"/>
            <w10:wrap type="none"/>
          </v:shape>
        </w:pict>
      </w:r>
      <w:r>
        <w:rPr>
          <w:rFonts w:ascii="Arial" w:hAnsi="Arial"/>
          <w:b/>
          <w:sz w:val="18"/>
        </w:rPr>
        <w:t>Figure 19–11 </w:t>
      </w:r>
      <w:r>
        <w:rPr>
          <w:sz w:val="18"/>
        </w:rPr>
        <w:t>Volume rendering object diagram.</w:t>
      </w:r>
    </w:p>
    <w:p>
      <w:pPr>
        <w:pStyle w:val="BodyText"/>
        <w:spacing w:before="10"/>
        <w:rPr>
          <w:sz w:val="26"/>
        </w:rPr>
      </w:pPr>
    </w:p>
    <w:p>
      <w:pPr>
        <w:pStyle w:val="ListParagraph"/>
        <w:numPr>
          <w:ilvl w:val="2"/>
          <w:numId w:val="63"/>
        </w:numPr>
        <w:tabs>
          <w:tab w:pos="600" w:val="left" w:leader="none"/>
        </w:tabs>
        <w:spacing w:line="249" w:lineRule="auto" w:before="91" w:after="0"/>
        <w:ind w:left="601" w:right="1436" w:hanging="190"/>
        <w:jc w:val="left"/>
        <w:rPr>
          <w:sz w:val="20"/>
        </w:rPr>
      </w:pPr>
      <w:bookmarkStart w:name="_bookmark3336" w:id="3548"/>
      <w:bookmarkEnd w:id="3548"/>
      <w:r>
        <w:rPr/>
      </w:r>
      <w:bookmarkStart w:name="_bookmark3336" w:id="3549"/>
      <w:bookmarkEnd w:id="3549"/>
      <w:r>
        <w:rPr>
          <w:sz w:val="20"/>
        </w:rPr>
        <w:t>v</w:t>
      </w:r>
      <w:r>
        <w:rPr>
          <w:sz w:val="20"/>
        </w:rPr>
        <w:t>tkAxes — create three orthogonal lines that form a set of x-y-z axes. (See </w:t>
      </w:r>
      <w:hyperlink w:history="true" w:anchor="_bookmark549">
        <w:r>
          <w:rPr>
            <w:sz w:val="20"/>
          </w:rPr>
          <w:t>“3D </w:t>
        </w:r>
        <w:r>
          <w:rPr>
            <w:spacing w:val="-4"/>
            <w:sz w:val="20"/>
          </w:rPr>
          <w:t>Text </w:t>
        </w:r>
        <w:r>
          <w:rPr>
            <w:sz w:val="20"/>
          </w:rPr>
          <w:t>Annota-</w:t>
        </w:r>
      </w:hyperlink>
      <w:bookmarkStart w:name="_bookmark3337" w:id="3550"/>
      <w:bookmarkEnd w:id="3550"/>
      <w:r>
        <w:rPr>
          <w:sz w:val="20"/>
        </w:rPr>
      </w:r>
      <w:hyperlink w:history="true" w:anchor="_bookmark549">
        <w:r>
          <w:rPr>
            <w:sz w:val="20"/>
          </w:rPr>
          <w:t> tion and vtkFollower” on page</w:t>
        </w:r>
        <w:r>
          <w:rPr>
            <w:spacing w:val="-2"/>
            <w:sz w:val="20"/>
          </w:rPr>
          <w:t> </w:t>
        </w:r>
        <w:r>
          <w:rPr>
            <w:sz w:val="20"/>
          </w:rPr>
          <w:t>65</w:t>
        </w:r>
      </w:hyperlink>
      <w:r>
        <w:rPr>
          <w:sz w:val="20"/>
        </w:rPr>
        <w:t>.)</w:t>
      </w:r>
    </w:p>
    <w:p>
      <w:pPr>
        <w:pStyle w:val="ListParagraph"/>
        <w:numPr>
          <w:ilvl w:val="2"/>
          <w:numId w:val="63"/>
        </w:numPr>
        <w:tabs>
          <w:tab w:pos="601" w:val="left" w:leader="none"/>
        </w:tabs>
        <w:spacing w:line="249" w:lineRule="auto" w:before="115" w:after="0"/>
        <w:ind w:left="601" w:right="1436" w:hanging="190"/>
        <w:jc w:val="left"/>
        <w:rPr>
          <w:sz w:val="20"/>
        </w:rPr>
      </w:pPr>
      <w:r>
        <w:rPr>
          <w:sz w:val="20"/>
        </w:rPr>
        <w:t>vtkBooleanTexture — create a 2D texture map (structured points) based on combinations of</w:t>
      </w:r>
      <w:bookmarkStart w:name="_bookmark3338" w:id="3551"/>
      <w:bookmarkEnd w:id="3551"/>
      <w:r>
        <w:rPr>
          <w:sz w:val="20"/>
        </w:rPr>
      </w:r>
      <w:r>
        <w:rPr>
          <w:sz w:val="20"/>
        </w:rPr>
        <w:t> being inside of, outside of, or on a region boundary defined by an implicit</w:t>
      </w:r>
      <w:r>
        <w:rPr>
          <w:spacing w:val="-11"/>
          <w:sz w:val="20"/>
        </w:rPr>
        <w:t> </w:t>
      </w:r>
      <w:r>
        <w:rPr>
          <w:sz w:val="20"/>
        </w:rPr>
        <w:t>function.</w:t>
      </w:r>
    </w:p>
    <w:p>
      <w:pPr>
        <w:pStyle w:val="ListParagraph"/>
        <w:numPr>
          <w:ilvl w:val="2"/>
          <w:numId w:val="63"/>
        </w:numPr>
        <w:tabs>
          <w:tab w:pos="601" w:val="left" w:leader="none"/>
        </w:tabs>
        <w:spacing w:line="240" w:lineRule="auto" w:before="114" w:after="0"/>
        <w:ind w:left="601" w:right="0" w:hanging="190"/>
        <w:jc w:val="left"/>
        <w:rPr>
          <w:sz w:val="20"/>
        </w:rPr>
      </w:pPr>
      <w:bookmarkStart w:name="_bookmark3339" w:id="3552"/>
      <w:bookmarkEnd w:id="3552"/>
      <w:r>
        <w:rPr/>
      </w:r>
      <w:bookmarkStart w:name="_bookmark3339" w:id="3553"/>
      <w:bookmarkEnd w:id="3553"/>
      <w:r>
        <w:rPr>
          <w:sz w:val="20"/>
        </w:rPr>
        <w:t>v</w:t>
      </w:r>
      <w:r>
        <w:rPr>
          <w:sz w:val="20"/>
        </w:rPr>
        <w:t>tkConeSource — generate a polygonal representation of a cone. (See </w:t>
      </w:r>
      <w:hyperlink w:history="true" w:anchor="_bookmark773">
        <w:r>
          <w:rPr>
            <w:sz w:val="20"/>
          </w:rPr>
          <w:t>“Glyphing” on page</w:t>
        </w:r>
        <w:r>
          <w:rPr>
            <w:spacing w:val="-30"/>
            <w:sz w:val="20"/>
          </w:rPr>
          <w:t> </w:t>
        </w:r>
        <w:r>
          <w:rPr>
            <w:sz w:val="20"/>
          </w:rPr>
          <w:t>94</w:t>
        </w:r>
      </w:hyperlink>
      <w:r>
        <w:rPr>
          <w:sz w:val="20"/>
        </w:rPr>
        <w:t>.)</w:t>
      </w:r>
    </w:p>
    <w:p>
      <w:pPr>
        <w:pStyle w:val="ListParagraph"/>
        <w:numPr>
          <w:ilvl w:val="2"/>
          <w:numId w:val="63"/>
        </w:numPr>
        <w:tabs>
          <w:tab w:pos="601" w:val="left" w:leader="none"/>
        </w:tabs>
        <w:spacing w:line="249" w:lineRule="auto" w:before="123" w:after="0"/>
        <w:ind w:left="601" w:right="1434" w:hanging="190"/>
        <w:jc w:val="left"/>
        <w:rPr>
          <w:sz w:val="20"/>
        </w:rPr>
      </w:pPr>
      <w:r>
        <w:rPr>
          <w:sz w:val="20"/>
        </w:rPr>
        <w:t>vtkCubeSource — generate a polygonal representation of a  cube.  (See  </w:t>
      </w:r>
      <w:hyperlink w:history="true" w:anchor="_bookmark454">
        <w:r>
          <w:rPr>
            <w:sz w:val="20"/>
          </w:rPr>
          <w:t>“Assemblies”  on</w:t>
        </w:r>
      </w:hyperlink>
      <w:bookmarkStart w:name="_bookmark3340" w:id="3554"/>
      <w:bookmarkEnd w:id="3554"/>
      <w:r>
        <w:rPr>
          <w:sz w:val="20"/>
        </w:rPr>
      </w:r>
      <w:hyperlink w:history="true" w:anchor="_bookmark454">
        <w:r>
          <w:rPr>
            <w:sz w:val="20"/>
          </w:rPr>
          <w:t> page</w:t>
        </w:r>
        <w:r>
          <w:rPr>
            <w:spacing w:val="-1"/>
            <w:sz w:val="20"/>
          </w:rPr>
          <w:t> </w:t>
        </w:r>
        <w:r>
          <w:rPr>
            <w:sz w:val="20"/>
          </w:rPr>
          <w:t>56</w:t>
        </w:r>
      </w:hyperlink>
      <w:r>
        <w:rPr>
          <w:sz w:val="20"/>
        </w:rPr>
        <w:t>.)</w:t>
      </w:r>
    </w:p>
    <w:p>
      <w:pPr>
        <w:pStyle w:val="ListParagraph"/>
        <w:numPr>
          <w:ilvl w:val="2"/>
          <w:numId w:val="63"/>
        </w:numPr>
        <w:tabs>
          <w:tab w:pos="601" w:val="left" w:leader="none"/>
        </w:tabs>
        <w:spacing w:line="249" w:lineRule="auto" w:before="114" w:after="0"/>
        <w:ind w:left="601" w:right="1435" w:hanging="190"/>
        <w:jc w:val="left"/>
        <w:rPr>
          <w:sz w:val="20"/>
        </w:rPr>
      </w:pPr>
      <w:r>
        <w:rPr>
          <w:sz w:val="20"/>
        </w:rPr>
        <w:t>vtkCursor3D — generate a 3D cursor (showing a bounding box and three intersecting lines)</w:t>
      </w:r>
      <w:bookmarkStart w:name="_bookmark3341" w:id="3555"/>
      <w:bookmarkEnd w:id="3555"/>
      <w:r>
        <w:rPr>
          <w:sz w:val="20"/>
        </w:rPr>
      </w:r>
      <w:r>
        <w:rPr>
          <w:sz w:val="20"/>
        </w:rPr>
        <w:t> given a bounding box and focal</w:t>
      </w:r>
      <w:r>
        <w:rPr>
          <w:spacing w:val="-2"/>
          <w:sz w:val="20"/>
        </w:rPr>
        <w:t> </w:t>
      </w:r>
      <w:r>
        <w:rPr>
          <w:sz w:val="20"/>
        </w:rPr>
        <w:t>point.</w:t>
      </w:r>
    </w:p>
    <w:p>
      <w:pPr>
        <w:pStyle w:val="ListParagraph"/>
        <w:numPr>
          <w:ilvl w:val="2"/>
          <w:numId w:val="63"/>
        </w:numPr>
        <w:tabs>
          <w:tab w:pos="601" w:val="left" w:leader="none"/>
        </w:tabs>
        <w:spacing w:line="249" w:lineRule="auto" w:before="116" w:after="0"/>
        <w:ind w:left="601" w:right="1436" w:hanging="190"/>
        <w:jc w:val="left"/>
        <w:rPr>
          <w:sz w:val="20"/>
        </w:rPr>
      </w:pPr>
      <w:r>
        <w:rPr>
          <w:sz w:val="20"/>
        </w:rPr>
        <w:t>vtkCylinderSource — generate a polygonal representation of a cylinder. (See </w:t>
      </w:r>
      <w:hyperlink w:history="true" w:anchor="_bookmark309">
        <w:r>
          <w:rPr>
            <w:sz w:val="20"/>
          </w:rPr>
          <w:t>“Procedural</w:t>
        </w:r>
      </w:hyperlink>
      <w:bookmarkStart w:name="_bookmark3342" w:id="3556"/>
      <w:bookmarkEnd w:id="3556"/>
      <w:r>
        <w:rPr>
          <w:sz w:val="20"/>
        </w:rPr>
      </w:r>
      <w:hyperlink w:history="true" w:anchor="_bookmark309">
        <w:r>
          <w:rPr>
            <w:sz w:val="20"/>
          </w:rPr>
          <w:t> Source Object” on page</w:t>
        </w:r>
        <w:r>
          <w:rPr>
            <w:spacing w:val="-2"/>
            <w:sz w:val="20"/>
          </w:rPr>
          <w:t> </w:t>
        </w:r>
        <w:r>
          <w:rPr>
            <w:sz w:val="20"/>
          </w:rPr>
          <w:t>42</w:t>
        </w:r>
      </w:hyperlink>
      <w:r>
        <w:rPr>
          <w:sz w:val="20"/>
        </w:rPr>
        <w:t>.)</w:t>
      </w:r>
    </w:p>
    <w:p>
      <w:pPr>
        <w:pStyle w:val="ListParagraph"/>
        <w:numPr>
          <w:ilvl w:val="2"/>
          <w:numId w:val="63"/>
        </w:numPr>
        <w:tabs>
          <w:tab w:pos="601" w:val="left" w:leader="none"/>
        </w:tabs>
        <w:spacing w:line="240" w:lineRule="auto" w:before="115" w:after="0"/>
        <w:ind w:left="601" w:right="0" w:hanging="190"/>
        <w:jc w:val="left"/>
        <w:rPr>
          <w:sz w:val="20"/>
        </w:rPr>
      </w:pPr>
      <w:bookmarkStart w:name="_bookmark3343" w:id="3557"/>
      <w:bookmarkEnd w:id="3557"/>
      <w:r>
        <w:rPr/>
      </w:r>
      <w:bookmarkStart w:name="_bookmark3343" w:id="3558"/>
      <w:bookmarkEnd w:id="3558"/>
      <w:r>
        <w:rPr>
          <w:sz w:val="20"/>
        </w:rPr>
        <w:t>v</w:t>
      </w:r>
      <w:r>
        <w:rPr>
          <w:sz w:val="20"/>
        </w:rPr>
        <w:t>tkDiskSource — generate a polygonal representation of a disk with a hole in the</w:t>
      </w:r>
      <w:r>
        <w:rPr>
          <w:spacing w:val="-14"/>
          <w:sz w:val="20"/>
        </w:rPr>
        <w:t> </w:t>
      </w:r>
      <w:r>
        <w:rPr>
          <w:sz w:val="20"/>
        </w:rPr>
        <w:t>center.</w:t>
      </w:r>
    </w:p>
    <w:p>
      <w:pPr>
        <w:pStyle w:val="ListParagraph"/>
        <w:numPr>
          <w:ilvl w:val="2"/>
          <w:numId w:val="63"/>
        </w:numPr>
        <w:tabs>
          <w:tab w:pos="601" w:val="left" w:leader="none"/>
        </w:tabs>
        <w:spacing w:line="240" w:lineRule="auto" w:before="122" w:after="0"/>
        <w:ind w:left="601" w:right="0" w:hanging="190"/>
        <w:jc w:val="left"/>
        <w:rPr>
          <w:sz w:val="20"/>
        </w:rPr>
      </w:pPr>
      <w:bookmarkStart w:name="_bookmark3344" w:id="3559"/>
      <w:bookmarkEnd w:id="3559"/>
      <w:r>
        <w:rPr/>
      </w:r>
      <w:bookmarkStart w:name="_bookmark3344" w:id="3560"/>
      <w:bookmarkEnd w:id="3560"/>
      <w:r>
        <w:rPr>
          <w:sz w:val="20"/>
        </w:rPr>
        <w:t>v</w:t>
      </w:r>
      <w:r>
        <w:rPr>
          <w:sz w:val="20"/>
        </w:rPr>
        <w:t>tkEarthSource — generate a polygonal representation of the earth as a</w:t>
      </w:r>
      <w:r>
        <w:rPr>
          <w:spacing w:val="-7"/>
          <w:sz w:val="20"/>
        </w:rPr>
        <w:t> </w:t>
      </w:r>
      <w:r>
        <w:rPr>
          <w:sz w:val="20"/>
        </w:rPr>
        <w:t>sphere.</w:t>
      </w:r>
    </w:p>
    <w:p>
      <w:pPr>
        <w:pStyle w:val="ListParagraph"/>
        <w:numPr>
          <w:ilvl w:val="2"/>
          <w:numId w:val="63"/>
        </w:numPr>
        <w:tabs>
          <w:tab w:pos="601" w:val="left" w:leader="none"/>
        </w:tabs>
        <w:spacing w:line="240" w:lineRule="auto" w:before="123" w:after="0"/>
        <w:ind w:left="601" w:right="0" w:hanging="190"/>
        <w:jc w:val="left"/>
        <w:rPr>
          <w:sz w:val="20"/>
        </w:rPr>
      </w:pPr>
      <w:bookmarkStart w:name="_bookmark3345" w:id="3561"/>
      <w:bookmarkEnd w:id="3561"/>
      <w:r>
        <w:rPr/>
      </w:r>
      <w:bookmarkStart w:name="_bookmark3345" w:id="3562"/>
      <w:bookmarkEnd w:id="3562"/>
      <w:r>
        <w:rPr>
          <w:sz w:val="20"/>
        </w:rPr>
        <w:t>v</w:t>
      </w:r>
      <w:r>
        <w:rPr>
          <w:sz w:val="20"/>
        </w:rPr>
        <w:t>tkEllipticalButtonSource — create an ellipsoidal-shaped 3D</w:t>
      </w:r>
      <w:r>
        <w:rPr>
          <w:spacing w:val="-6"/>
          <w:sz w:val="20"/>
        </w:rPr>
        <w:t> </w:t>
      </w:r>
      <w:r>
        <w:rPr>
          <w:sz w:val="20"/>
        </w:rPr>
        <w:t>button.</w:t>
      </w:r>
    </w:p>
    <w:p>
      <w:pPr>
        <w:pStyle w:val="ListParagraph"/>
        <w:numPr>
          <w:ilvl w:val="2"/>
          <w:numId w:val="63"/>
        </w:numPr>
        <w:tabs>
          <w:tab w:pos="601" w:val="left" w:leader="none"/>
        </w:tabs>
        <w:spacing w:line="240" w:lineRule="auto" w:before="123" w:after="0"/>
        <w:ind w:left="600" w:right="0" w:hanging="189"/>
        <w:jc w:val="left"/>
        <w:rPr>
          <w:sz w:val="20"/>
        </w:rPr>
      </w:pPr>
      <w:bookmarkStart w:name="_bookmark3346" w:id="3563"/>
      <w:bookmarkEnd w:id="3563"/>
      <w:r>
        <w:rPr/>
      </w:r>
      <w:bookmarkStart w:name="_bookmark3346" w:id="3564"/>
      <w:bookmarkEnd w:id="3564"/>
      <w:r>
        <w:rPr>
          <w:sz w:val="20"/>
        </w:rPr>
        <w:t>v</w:t>
      </w:r>
      <w:r>
        <w:rPr>
          <w:sz w:val="20"/>
        </w:rPr>
        <w:t>tkGlyphSource2D — generate a polygonal representation of a 2D</w:t>
      </w:r>
      <w:r>
        <w:rPr>
          <w:spacing w:val="-3"/>
          <w:sz w:val="20"/>
        </w:rPr>
        <w:t> </w:t>
      </w:r>
      <w:r>
        <w:rPr>
          <w:sz w:val="20"/>
        </w:rPr>
        <w:t>glyph.</w:t>
      </w:r>
    </w:p>
    <w:p>
      <w:pPr>
        <w:pStyle w:val="ListParagraph"/>
        <w:numPr>
          <w:ilvl w:val="2"/>
          <w:numId w:val="63"/>
        </w:numPr>
        <w:tabs>
          <w:tab w:pos="601" w:val="left" w:leader="none"/>
        </w:tabs>
        <w:spacing w:line="249" w:lineRule="auto" w:before="123" w:after="0"/>
        <w:ind w:left="601" w:right="1435" w:hanging="190"/>
        <w:jc w:val="left"/>
        <w:rPr>
          <w:sz w:val="20"/>
        </w:rPr>
      </w:pPr>
      <w:r>
        <w:rPr>
          <w:sz w:val="20"/>
        </w:rPr>
        <w:t>vtkImageCanvasSource2D — create an image by drawing into it with primitive shapes. (See</w:t>
      </w:r>
      <w:bookmarkStart w:name="_bookmark3347" w:id="3565"/>
      <w:bookmarkEnd w:id="3565"/>
      <w:r>
        <w:rPr>
          <w:sz w:val="20"/>
        </w:rPr>
      </w:r>
      <w:r>
        <w:rPr>
          <w:sz w:val="20"/>
        </w:rPr>
        <w:t> </w:t>
      </w:r>
      <w:hyperlink w:history="true" w:anchor="_bookmark1062">
        <w:r>
          <w:rPr>
            <w:sz w:val="20"/>
          </w:rPr>
          <w:t>“ImageCanvasSource2D” on page</w:t>
        </w:r>
        <w:r>
          <w:rPr>
            <w:spacing w:val="-3"/>
            <w:sz w:val="20"/>
          </w:rPr>
          <w:t> </w:t>
        </w:r>
      </w:hyperlink>
      <w:r>
        <w:rPr>
          <w:sz w:val="20"/>
        </w:rPr>
        <w:t>126.)</w:t>
      </w:r>
    </w:p>
    <w:p>
      <w:pPr>
        <w:pStyle w:val="ListParagraph"/>
        <w:numPr>
          <w:ilvl w:val="2"/>
          <w:numId w:val="63"/>
        </w:numPr>
        <w:tabs>
          <w:tab w:pos="601" w:val="left" w:leader="none"/>
        </w:tabs>
        <w:spacing w:line="249" w:lineRule="auto" w:before="114" w:after="0"/>
        <w:ind w:left="601" w:right="1436" w:hanging="190"/>
        <w:jc w:val="left"/>
        <w:rPr>
          <w:sz w:val="20"/>
        </w:rPr>
      </w:pPr>
      <w:r>
        <w:rPr>
          <w:sz w:val="20"/>
        </w:rPr>
        <w:t>vtkImageEllipsoidSource — create an image of a ellipsoid distribution. (See </w:t>
      </w:r>
      <w:hyperlink w:history="true" w:anchor="_bookmark1120">
        <w:r>
          <w:rPr>
            <w:sz w:val="20"/>
          </w:rPr>
          <w:t>“Image Logic” on</w:t>
        </w:r>
      </w:hyperlink>
      <w:bookmarkStart w:name="_bookmark3348" w:id="3566"/>
      <w:bookmarkEnd w:id="3566"/>
      <w:r>
        <w:rPr>
          <w:sz w:val="20"/>
        </w:rPr>
      </w:r>
      <w:hyperlink w:history="true" w:anchor="_bookmark1120">
        <w:r>
          <w:rPr>
            <w:sz w:val="20"/>
          </w:rPr>
          <w:t> page</w:t>
        </w:r>
        <w:r>
          <w:rPr>
            <w:spacing w:val="-1"/>
            <w:sz w:val="20"/>
          </w:rPr>
          <w:t> </w:t>
        </w:r>
        <w:r>
          <w:rPr>
            <w:sz w:val="20"/>
          </w:rPr>
          <w:t>13</w:t>
        </w:r>
      </w:hyperlink>
      <w:r>
        <w:rPr>
          <w:sz w:val="20"/>
        </w:rPr>
        <w:t>2.)</w:t>
      </w:r>
    </w:p>
    <w:p>
      <w:pPr>
        <w:pStyle w:val="ListParagraph"/>
        <w:numPr>
          <w:ilvl w:val="2"/>
          <w:numId w:val="63"/>
        </w:numPr>
        <w:tabs>
          <w:tab w:pos="601" w:val="left" w:leader="none"/>
        </w:tabs>
        <w:spacing w:line="240" w:lineRule="auto" w:before="115" w:after="0"/>
        <w:ind w:left="600" w:right="0" w:hanging="189"/>
        <w:jc w:val="left"/>
        <w:rPr>
          <w:sz w:val="20"/>
        </w:rPr>
      </w:pPr>
      <w:bookmarkStart w:name="_bookmark3349" w:id="3567"/>
      <w:bookmarkEnd w:id="3567"/>
      <w:r>
        <w:rPr/>
      </w:r>
      <w:bookmarkStart w:name="_bookmark3349" w:id="3568"/>
      <w:bookmarkEnd w:id="3568"/>
      <w:r>
        <w:rPr>
          <w:sz w:val="20"/>
        </w:rPr>
        <w:t>vtkImageGaussianSource</w:t>
      </w:r>
      <w:r>
        <w:rPr>
          <w:sz w:val="20"/>
        </w:rPr>
        <w:t> — create an image of a Gaussian</w:t>
      </w:r>
      <w:r>
        <w:rPr>
          <w:spacing w:val="-2"/>
          <w:sz w:val="20"/>
        </w:rPr>
        <w:t> </w:t>
      </w:r>
      <w:r>
        <w:rPr>
          <w:sz w:val="20"/>
        </w:rPr>
        <w:t>distribution.</w:t>
      </w:r>
    </w:p>
    <w:p>
      <w:pPr>
        <w:pStyle w:val="ListParagraph"/>
        <w:numPr>
          <w:ilvl w:val="2"/>
          <w:numId w:val="63"/>
        </w:numPr>
        <w:tabs>
          <w:tab w:pos="601" w:val="left" w:leader="none"/>
        </w:tabs>
        <w:spacing w:line="240" w:lineRule="auto" w:before="123" w:after="0"/>
        <w:ind w:left="600" w:right="0" w:hanging="189"/>
        <w:jc w:val="left"/>
        <w:rPr>
          <w:sz w:val="20"/>
        </w:rPr>
      </w:pPr>
      <w:bookmarkStart w:name="_bookmark3350" w:id="3569"/>
      <w:bookmarkEnd w:id="3569"/>
      <w:r>
        <w:rPr/>
      </w:r>
      <w:bookmarkStart w:name="_bookmark3350" w:id="3570"/>
      <w:bookmarkEnd w:id="3570"/>
      <w:r>
        <w:rPr>
          <w:sz w:val="20"/>
        </w:rPr>
        <w:t>vtkImageGridSource</w:t>
      </w:r>
      <w:r>
        <w:rPr>
          <w:sz w:val="20"/>
        </w:rPr>
        <w:t> — create an image of an axis-aligned</w:t>
      </w:r>
      <w:r>
        <w:rPr>
          <w:spacing w:val="-5"/>
          <w:sz w:val="20"/>
        </w:rPr>
        <w:t> </w:t>
      </w:r>
      <w:r>
        <w:rPr>
          <w:sz w:val="20"/>
        </w:rPr>
        <w:t>grid.</w:t>
      </w:r>
    </w:p>
    <w:p>
      <w:pPr>
        <w:pStyle w:val="ListParagraph"/>
        <w:numPr>
          <w:ilvl w:val="2"/>
          <w:numId w:val="63"/>
        </w:numPr>
        <w:tabs>
          <w:tab w:pos="601" w:val="left" w:leader="none"/>
        </w:tabs>
        <w:spacing w:line="240" w:lineRule="auto" w:before="124" w:after="0"/>
        <w:ind w:left="600" w:right="0" w:hanging="189"/>
        <w:jc w:val="left"/>
        <w:rPr>
          <w:sz w:val="20"/>
        </w:rPr>
      </w:pPr>
      <w:bookmarkStart w:name="_bookmark3351" w:id="3571"/>
      <w:bookmarkEnd w:id="3571"/>
      <w:r>
        <w:rPr/>
      </w:r>
      <w:bookmarkStart w:name="_bookmark3351" w:id="3572"/>
      <w:bookmarkEnd w:id="3572"/>
      <w:r>
        <w:rPr>
          <w:sz w:val="20"/>
        </w:rPr>
        <w:t>vtkImageMandelbrotSour</w:t>
      </w:r>
      <w:r>
        <w:rPr>
          <w:sz w:val="20"/>
        </w:rPr>
        <w:t>ce — create an image of the Mandelbrot</w:t>
      </w:r>
      <w:r>
        <w:rPr>
          <w:spacing w:val="-8"/>
          <w:sz w:val="20"/>
        </w:rPr>
        <w:t> </w:t>
      </w:r>
      <w:r>
        <w:rPr>
          <w:sz w:val="20"/>
        </w:rPr>
        <w:t>set.</w:t>
      </w:r>
    </w:p>
    <w:p>
      <w:pPr>
        <w:pStyle w:val="ListParagraph"/>
        <w:numPr>
          <w:ilvl w:val="2"/>
          <w:numId w:val="63"/>
        </w:numPr>
        <w:tabs>
          <w:tab w:pos="601" w:val="left" w:leader="none"/>
        </w:tabs>
        <w:spacing w:line="240" w:lineRule="auto" w:before="122" w:after="0"/>
        <w:ind w:left="600" w:right="0" w:hanging="189"/>
        <w:jc w:val="left"/>
        <w:rPr>
          <w:sz w:val="20"/>
        </w:rPr>
      </w:pPr>
      <w:r>
        <w:rPr>
          <w:sz w:val="20"/>
        </w:rPr>
        <w:t>vtkImageNoiseSource — create an image filled with random, uniform</w:t>
      </w:r>
      <w:r>
        <w:rPr>
          <w:spacing w:val="-6"/>
          <w:sz w:val="20"/>
        </w:rPr>
        <w:t> </w:t>
      </w:r>
      <w:r>
        <w:rPr>
          <w:sz w:val="20"/>
        </w:rPr>
        <w:t>noise.</w:t>
      </w:r>
    </w:p>
    <w:p>
      <w:pPr>
        <w:spacing w:after="0" w:line="240" w:lineRule="auto"/>
        <w:jc w:val="left"/>
        <w:rPr>
          <w:sz w:val="20"/>
        </w:rPr>
        <w:sectPr>
          <w:pgSz w:w="10440" w:h="13680"/>
          <w:pgMar w:header="772" w:footer="0" w:top="980" w:bottom="280" w:left="780" w:right="0"/>
        </w:sectPr>
      </w:pPr>
    </w:p>
    <w:p>
      <w:pPr>
        <w:pStyle w:val="BodyText"/>
      </w:pPr>
    </w:p>
    <w:p>
      <w:pPr>
        <w:pStyle w:val="BodyText"/>
      </w:pPr>
    </w:p>
    <w:p>
      <w:pPr>
        <w:pStyle w:val="BodyText"/>
      </w:pPr>
    </w:p>
    <w:p>
      <w:pPr>
        <w:pStyle w:val="BodyText"/>
      </w:pPr>
    </w:p>
    <w:p>
      <w:pPr>
        <w:spacing w:after="0"/>
        <w:sectPr>
          <w:pgSz w:w="10440" w:h="13680"/>
          <w:pgMar w:header="772" w:footer="0" w:top="980" w:bottom="280" w:left="780" w:right="0"/>
        </w:sectPr>
      </w:pPr>
    </w:p>
    <w:p>
      <w:pPr>
        <w:pStyle w:val="BodyText"/>
        <w:rPr>
          <w:sz w:val="14"/>
        </w:rPr>
      </w:pPr>
    </w:p>
    <w:p>
      <w:pPr>
        <w:spacing w:before="102"/>
        <w:ind w:left="1258" w:right="0" w:firstLine="0"/>
        <w:jc w:val="center"/>
        <w:rPr>
          <w:rFonts w:ascii="Arial"/>
          <w:b/>
          <w:sz w:val="12"/>
        </w:rPr>
      </w:pPr>
      <w:r>
        <w:rPr/>
        <w:pict>
          <v:group style="position:absolute;margin-left:101.099998pt;margin-top:-24.552073pt;width:367.65pt;height:95.55pt;mso-position-horizontal-relative:page;mso-position-vertical-relative:paragraph;z-index:-899920" coordorigin="2022,-491" coordsize="7353,1911">
            <v:line style="position:absolute" from="5912,213" to="7614,213" stroked="true" strokeweight=".47998pt" strokecolor="#000000">
              <v:stroke dashstyle="solid"/>
            </v:line>
            <v:line style="position:absolute" from="7609,213" to="7609,521" stroked="true" strokeweight=".48001pt" strokecolor="#000000">
              <v:stroke dashstyle="solid"/>
            </v:line>
            <v:line style="position:absolute" from="5908,516" to="7609,516" stroked="true" strokeweight=".47998pt" strokecolor="#000000">
              <v:stroke dashstyle="solid"/>
            </v:line>
            <v:line style="position:absolute" from="5912,209" to="5912,516" stroked="true" strokeweight=".48001pt" strokecolor="#000000">
              <v:stroke dashstyle="solid"/>
            </v:line>
            <v:shape style="position:absolute;left:6490;top:526;width:215;height:273" type="#_x0000_t75" stroked="false">
              <v:imagedata r:id="rId638" o:title=""/>
            </v:shape>
            <v:rect style="position:absolute;left:5268;top:791;width:5;height:10" filled="true" fillcolor="#000000" stroked="false">
              <v:fill type="solid"/>
            </v:rect>
            <v:line style="position:absolute" from="5273,797" to="8078,797" stroked="true" strokeweight=".48004pt" strokecolor="#000000">
              <v:stroke dashstyle="solid"/>
            </v:line>
            <v:line style="position:absolute" from="4122,213" to="5704,213" stroked="true" strokeweight=".47998pt" strokecolor="#000000">
              <v:stroke dashstyle="solid"/>
            </v:line>
            <v:line style="position:absolute" from="5699,213" to="5699,521" stroked="true" strokeweight=".47998pt" strokecolor="#000000">
              <v:stroke dashstyle="solid"/>
            </v:line>
            <v:line style="position:absolute" from="4117,516" to="5699,516" stroked="true" strokeweight=".47998pt" strokecolor="#000000">
              <v:stroke dashstyle="solid"/>
            </v:line>
            <v:line style="position:absolute" from="4122,209" to="4122,516" stroked="true" strokeweight=".48pt" strokecolor="#000000">
              <v:stroke dashstyle="solid"/>
            </v:line>
            <v:shape style="position:absolute;left:5268;top:786;width:2806;height:221" coordorigin="5268,787" coordsize="2806,221" path="m5268,795l5268,997m8074,787l8074,1008e" filled="false" stroked="true" strokeweight=".48001pt" strokecolor="#000000">
              <v:path arrowok="t"/>
              <v:stroke dashstyle="solid"/>
            </v:shape>
            <v:rect style="position:absolute;left:5696;top:363;width:5;height:10" filled="true" fillcolor="#000000" stroked="false">
              <v:fill type="solid"/>
            </v:rect>
            <v:line style="position:absolute" from="5701,368" to="5915,368" stroked="true" strokeweight=".47998pt" strokecolor="#000000">
              <v:stroke dashstyle="solid"/>
            </v:line>
            <v:line style="position:absolute" from="2027,15" to="3785,15" stroked="true" strokeweight=".48004pt" strokecolor="#000000">
              <v:stroke dashstyle="solid"/>
            </v:line>
            <v:line style="position:absolute" from="3780,15" to="3780,331" stroked="true" strokeweight=".48001pt" strokecolor="#000000">
              <v:stroke dashstyle="solid"/>
            </v:line>
            <v:line style="position:absolute" from="2022,326" to="3780,326" stroked="true" strokeweight=".47998pt" strokecolor="#000000">
              <v:stroke dashstyle="solid"/>
            </v:line>
            <v:line style="position:absolute" from="2027,11" to="2027,326" stroked="true" strokeweight=".48pt" strokecolor="#000000">
              <v:stroke dashstyle="solid"/>
            </v:line>
            <v:shape style="position:absolute;left:3774;top:167;width:100;height:122" coordorigin="3774,168" coordsize="100,122" path="m3874,173l3874,168,3774,168,3774,177,3864,177,3864,289,3874,289,3874,173e" filled="true" fillcolor="#000000" stroked="false">
              <v:path arrowok="t"/>
              <v:fill type="solid"/>
            </v:shape>
            <v:shape style="position:absolute;left:2134;top:284;width:1994;height:173" coordorigin="2135,284" coordsize="1994,173" path="m3869,284l4128,284m2135,457l3785,457e" filled="false" stroked="true" strokeweight=".47998pt" strokecolor="#000000">
              <v:path arrowok="t"/>
              <v:stroke dashstyle="solid"/>
            </v:shape>
            <v:line style="position:absolute" from="3780,457" to="3780,764" stroked="true" strokeweight=".48001pt" strokecolor="#000000">
              <v:stroke dashstyle="solid"/>
            </v:line>
            <v:line style="position:absolute" from="2130,759" to="3780,759" stroked="true" strokeweight=".48004pt" strokecolor="#000000">
              <v:stroke dashstyle="solid"/>
            </v:line>
            <v:line style="position:absolute" from="2135,452" to="2135,759" stroked="true" strokeweight=".48pt" strokecolor="#000000">
              <v:stroke dashstyle="solid"/>
            </v:line>
            <v:shape style="position:absolute;left:3776;top:470;width:100;height:123" coordorigin="3776,470" coordsize="100,123" path="m3876,470l3866,470,3866,583,3776,583,3776,593,3876,593,3876,588,3876,470e" filled="true" fillcolor="#000000" stroked="false">
              <v:path arrowok="t"/>
              <v:fill type="solid"/>
            </v:shape>
            <v:line style="position:absolute" from="3871,475" to="4130,475" stroked="true" strokeweight=".48004pt" strokecolor="#000000">
              <v:stroke dashstyle="solid"/>
            </v:line>
            <v:shape style="position:absolute;left:4828;top:-94;width:220;height:312" type="#_x0000_t75" stroked="false">
              <v:imagedata r:id="rId639" o:title=""/>
            </v:shape>
            <v:line style="position:absolute" from="6598,800" to="6598,1419" stroked="true" strokeweight=".47998pt" strokecolor="#000000">
              <v:stroke dashstyle="solid"/>
            </v:line>
            <v:rect style="position:absolute;left:4930;top:-187;width:10;height:111" filled="true" fillcolor="#000000" stroked="false">
              <v:fill type="solid"/>
            </v:rect>
            <v:line style="position:absolute" from="4480,-184" to="5311,-184" stroked="true" strokeweight=".47998pt" strokecolor="#ffffff">
              <v:stroke dashstyle="solid"/>
            </v:line>
            <v:line style="position:absolute" from="4484,-491" to="4484,-184" stroked="true" strokeweight=".48001pt" strokecolor="#ffffff">
              <v:stroke dashstyle="solid"/>
            </v:line>
            <v:line style="position:absolute" from="4303,-486" to="5460,-486" stroked="true" strokeweight=".47998pt" strokecolor="#000000">
              <v:stroke dashstyle="solid"/>
            </v:line>
            <v:line style="position:absolute" from="5455,-486" to="5455,-179" stroked="true" strokeweight=".48001pt" strokecolor="#000000">
              <v:stroke dashstyle="solid"/>
            </v:line>
            <v:line style="position:absolute" from="4298,-184" to="5455,-184" stroked="true" strokeweight=".47998pt" strokecolor="#000000">
              <v:stroke dashstyle="solid"/>
            </v:line>
            <v:line style="position:absolute" from="4303,-491" to="4303,-184" stroked="true" strokeweight=".48pt" strokecolor="#000000">
              <v:stroke dashstyle="solid"/>
            </v:line>
            <v:shape style="position:absolute;left:7084;top:1002;width:2285;height:303" type="#_x0000_t202" filled="false" stroked="true" strokeweight=".47998pt" strokecolor="#000000">
              <v:textbox inset="0,0,0,0">
                <w:txbxContent>
                  <w:p>
                    <w:pPr>
                      <w:spacing w:before="77"/>
                      <w:ind w:left="42" w:right="0" w:firstLine="0"/>
                      <w:jc w:val="left"/>
                      <w:rPr>
                        <w:rFonts w:ascii="Arial"/>
                        <w:b/>
                        <w:sz w:val="12"/>
                      </w:rPr>
                    </w:pPr>
                    <w:r>
                      <w:rPr>
                        <w:rFonts w:ascii="Arial"/>
                        <w:b/>
                        <w:sz w:val="12"/>
                      </w:rPr>
                      <w:t>vtkVolumeRayCastIsosurfaceFunction</w:t>
                    </w:r>
                  </w:p>
                </w:txbxContent>
              </v:textbox>
              <v:stroke dashstyle="solid"/>
              <w10:wrap type="none"/>
            </v:shape>
            <v:shape style="position:absolute;left:4339;top:1002;width:1907;height:303" type="#_x0000_t202" filled="false" stroked="true" strokeweight=".48001pt" strokecolor="#000000">
              <v:textbox inset="0,0,0,0">
                <w:txbxContent>
                  <w:p>
                    <w:pPr>
                      <w:spacing w:before="77"/>
                      <w:ind w:left="45" w:right="0" w:firstLine="0"/>
                      <w:jc w:val="left"/>
                      <w:rPr>
                        <w:rFonts w:ascii="Arial"/>
                        <w:b/>
                        <w:sz w:val="12"/>
                      </w:rPr>
                    </w:pPr>
                    <w:r>
                      <w:rPr>
                        <w:rFonts w:ascii="Arial"/>
                        <w:b/>
                        <w:sz w:val="12"/>
                      </w:rPr>
                      <w:t>vtkVolumeRayCastMIPFunction</w:t>
                    </w:r>
                  </w:p>
                </w:txbxContent>
              </v:textbox>
              <v:stroke dashstyle="solid"/>
              <w10:wrap type="none"/>
            </v:shape>
            <v:shape style="position:absolute;left:4489;top:-482;width:962;height:293" type="#_x0000_t202" filled="false" stroked="false">
              <v:textbox inset="0,0,0,0">
                <w:txbxContent>
                  <w:p>
                    <w:pPr>
                      <w:spacing w:before="77"/>
                      <w:ind w:left="-2" w:right="0" w:firstLine="0"/>
                      <w:jc w:val="left"/>
                      <w:rPr>
                        <w:rFonts w:ascii="Arial"/>
                        <w:b/>
                        <w:sz w:val="12"/>
                      </w:rPr>
                    </w:pPr>
                    <w:r>
                      <w:rPr>
                        <w:rFonts w:ascii="Arial"/>
                        <w:b/>
                        <w:sz w:val="12"/>
                      </w:rPr>
                      <w:t>kVolumeMapper</w:t>
                    </w:r>
                  </w:p>
                </w:txbxContent>
              </v:textbox>
              <w10:wrap type="none"/>
            </v:shape>
            <v:shape style="position:absolute;left:4308;top:-482;width:172;height:293" type="#_x0000_t202" filled="false" stroked="false">
              <v:textbox inset="0,0,0,0">
                <w:txbxContent>
                  <w:p>
                    <w:pPr>
                      <w:spacing w:before="77"/>
                      <w:ind w:left="73" w:right="-15" w:firstLine="0"/>
                      <w:jc w:val="left"/>
                      <w:rPr>
                        <w:rFonts w:ascii="Arial"/>
                        <w:b/>
                        <w:sz w:val="12"/>
                      </w:rPr>
                    </w:pPr>
                    <w:r>
                      <w:rPr>
                        <w:rFonts w:ascii="Arial"/>
                        <w:b/>
                        <w:sz w:val="12"/>
                      </w:rPr>
                      <w:t>vt</w:t>
                    </w:r>
                  </w:p>
                </w:txbxContent>
              </v:textbox>
              <w10:wrap type="none"/>
            </v:shape>
            <w10:wrap type="none"/>
          </v:group>
        </w:pict>
      </w:r>
      <w:r>
        <w:rPr>
          <w:rFonts w:ascii="Arial"/>
          <w:b/>
          <w:spacing w:val="-2"/>
          <w:sz w:val="12"/>
        </w:rPr>
        <w:t>vtkEncodedGradientEstimator</w:t>
      </w:r>
    </w:p>
    <w:p>
      <w:pPr>
        <w:pStyle w:val="BodyText"/>
        <w:rPr>
          <w:rFonts w:ascii="Arial"/>
          <w:b/>
          <w:sz w:val="14"/>
        </w:rPr>
      </w:pPr>
    </w:p>
    <w:p>
      <w:pPr>
        <w:pStyle w:val="BodyText"/>
        <w:rPr>
          <w:rFonts w:ascii="Arial"/>
          <w:b/>
          <w:sz w:val="12"/>
        </w:rPr>
      </w:pPr>
    </w:p>
    <w:p>
      <w:pPr>
        <w:spacing w:before="0"/>
        <w:ind w:left="1394" w:right="0" w:firstLine="0"/>
        <w:jc w:val="center"/>
        <w:rPr>
          <w:rFonts w:ascii="Arial"/>
          <w:b/>
          <w:sz w:val="12"/>
        </w:rPr>
      </w:pPr>
      <w:r>
        <w:rPr>
          <w:rFonts w:ascii="Arial"/>
          <w:b/>
          <w:spacing w:val="-1"/>
          <w:sz w:val="12"/>
        </w:rPr>
        <w:t>vtkEncodedGradientShader</w:t>
      </w:r>
    </w:p>
    <w:p>
      <w:pPr>
        <w:pStyle w:val="BodyText"/>
        <w:rPr>
          <w:rFonts w:ascii="Arial"/>
          <w:b/>
          <w:sz w:val="12"/>
        </w:rPr>
      </w:pPr>
      <w:r>
        <w:rPr/>
        <w:br w:type="column"/>
      </w:r>
      <w:r>
        <w:rPr>
          <w:rFonts w:ascii="Arial"/>
          <w:b/>
          <w:sz w:val="12"/>
        </w:rPr>
      </w:r>
    </w:p>
    <w:p>
      <w:pPr>
        <w:pStyle w:val="BodyText"/>
        <w:rPr>
          <w:rFonts w:ascii="Arial"/>
          <w:b/>
          <w:sz w:val="12"/>
        </w:rPr>
      </w:pPr>
    </w:p>
    <w:p>
      <w:pPr>
        <w:pStyle w:val="BodyText"/>
        <w:spacing w:before="8"/>
        <w:rPr>
          <w:rFonts w:ascii="Arial"/>
          <w:b/>
          <w:sz w:val="15"/>
        </w:rPr>
      </w:pPr>
    </w:p>
    <w:p>
      <w:pPr>
        <w:spacing w:before="0"/>
        <w:ind w:left="360" w:right="0" w:firstLine="0"/>
        <w:jc w:val="left"/>
        <w:rPr>
          <w:rFonts w:ascii="Arial"/>
          <w:b/>
          <w:sz w:val="12"/>
        </w:rPr>
      </w:pPr>
      <w:r>
        <w:rPr>
          <w:rFonts w:ascii="Arial"/>
          <w:b/>
          <w:sz w:val="12"/>
        </w:rPr>
        <w:t>vtkVolumeRayCastMapper</w:t>
      </w:r>
    </w:p>
    <w:p>
      <w:pPr>
        <w:pStyle w:val="BodyText"/>
        <w:rPr>
          <w:rFonts w:ascii="Arial"/>
          <w:b/>
          <w:sz w:val="12"/>
        </w:rPr>
      </w:pPr>
      <w:r>
        <w:rPr/>
        <w:br w:type="column"/>
      </w:r>
      <w:r>
        <w:rPr>
          <w:rFonts w:ascii="Arial"/>
          <w:b/>
          <w:sz w:val="12"/>
        </w:rPr>
      </w:r>
    </w:p>
    <w:p>
      <w:pPr>
        <w:pStyle w:val="BodyText"/>
        <w:rPr>
          <w:rFonts w:ascii="Arial"/>
          <w:b/>
          <w:sz w:val="12"/>
        </w:rPr>
      </w:pPr>
    </w:p>
    <w:p>
      <w:pPr>
        <w:pStyle w:val="BodyText"/>
        <w:spacing w:before="8"/>
        <w:rPr>
          <w:rFonts w:ascii="Arial"/>
          <w:b/>
          <w:sz w:val="15"/>
        </w:rPr>
      </w:pPr>
    </w:p>
    <w:p>
      <w:pPr>
        <w:spacing w:before="0"/>
        <w:ind w:left="256" w:right="0" w:firstLine="0"/>
        <w:jc w:val="left"/>
        <w:rPr>
          <w:rFonts w:ascii="Arial"/>
          <w:b/>
          <w:sz w:val="12"/>
        </w:rPr>
      </w:pPr>
      <w:r>
        <w:rPr>
          <w:rFonts w:ascii="Arial"/>
          <w:b/>
          <w:sz w:val="12"/>
        </w:rPr>
        <w:t>vtkVolumeRayCastFunction</w:t>
      </w:r>
    </w:p>
    <w:p>
      <w:pPr>
        <w:spacing w:after="0"/>
        <w:jc w:val="left"/>
        <w:rPr>
          <w:rFonts w:ascii="Arial"/>
          <w:sz w:val="12"/>
        </w:rPr>
        <w:sectPr>
          <w:type w:val="continuous"/>
          <w:pgSz w:w="10440" w:h="13680"/>
          <w:pgMar w:top="1280" w:bottom="280" w:left="780" w:right="0"/>
          <w:cols w:num="3" w:equalWidth="0">
            <w:col w:w="2974" w:space="40"/>
            <w:col w:w="1874" w:space="39"/>
            <w:col w:w="4733"/>
          </w:cols>
        </w:sectPr>
      </w:pPr>
    </w:p>
    <w:p>
      <w:pPr>
        <w:pStyle w:val="BodyText"/>
        <w:rPr>
          <w:rFonts w:ascii="Arial"/>
          <w:b/>
        </w:rPr>
      </w:pPr>
    </w:p>
    <w:p>
      <w:pPr>
        <w:pStyle w:val="BodyText"/>
        <w:rPr>
          <w:rFonts w:ascii="Arial"/>
          <w:b/>
        </w:rPr>
      </w:pPr>
    </w:p>
    <w:p>
      <w:pPr>
        <w:pStyle w:val="BodyText"/>
        <w:spacing w:before="5"/>
        <w:rPr>
          <w:rFonts w:ascii="Arial"/>
          <w:b/>
          <w:sz w:val="24"/>
        </w:rPr>
      </w:pPr>
    </w:p>
    <w:p>
      <w:pPr>
        <w:pStyle w:val="BodyText"/>
        <w:ind w:left="4635"/>
        <w:rPr>
          <w:rFonts w:ascii="Arial"/>
        </w:rPr>
      </w:pPr>
      <w:r>
        <w:rPr>
          <w:rFonts w:ascii="Arial"/>
        </w:rPr>
        <w:pict>
          <v:shape style="width:114.2pt;height:15.15pt;mso-position-horizontal-relative:char;mso-position-vertical-relative:line" type="#_x0000_t202" filled="false" stroked="true" strokeweight=".48001pt" strokecolor="#000000">
            <w10:anchorlock/>
            <v:textbox inset="0,0,0,0">
              <w:txbxContent>
                <w:p>
                  <w:pPr>
                    <w:spacing w:before="77"/>
                    <w:ind w:left="31" w:right="0" w:firstLine="0"/>
                    <w:jc w:val="left"/>
                    <w:rPr>
                      <w:rFonts w:ascii="Arial"/>
                      <w:b/>
                      <w:sz w:val="12"/>
                    </w:rPr>
                  </w:pPr>
                  <w:r>
                    <w:rPr>
                      <w:rFonts w:ascii="Arial"/>
                      <w:b/>
                      <w:sz w:val="12"/>
                    </w:rPr>
                    <w:t>vtkVolumeRayCastCompositeFunction</w:t>
                  </w:r>
                </w:p>
              </w:txbxContent>
            </v:textbox>
            <v:stroke dashstyle="solid"/>
          </v:shape>
        </w:pict>
      </w:r>
      <w:r>
        <w:rPr>
          <w:rFonts w:ascii="Arial"/>
        </w:rPr>
      </w:r>
    </w:p>
    <w:p>
      <w:pPr>
        <w:pStyle w:val="BodyText"/>
        <w:spacing w:before="2"/>
        <w:rPr>
          <w:rFonts w:ascii="Arial"/>
          <w:b/>
          <w:sz w:val="6"/>
        </w:rPr>
      </w:pPr>
    </w:p>
    <w:p>
      <w:pPr>
        <w:spacing w:before="94"/>
        <w:ind w:left="2527" w:right="0" w:firstLine="0"/>
        <w:jc w:val="left"/>
        <w:rPr>
          <w:sz w:val="18"/>
        </w:rPr>
      </w:pPr>
      <w:r>
        <w:rPr>
          <w:rFonts w:ascii="Arial" w:hAnsi="Arial"/>
          <w:b/>
          <w:sz w:val="18"/>
        </w:rPr>
        <w:t>Figure 19–12 </w:t>
      </w:r>
      <w:r>
        <w:rPr>
          <w:sz w:val="18"/>
        </w:rPr>
        <w:t>Structured volume rendering object diagram.</w:t>
      </w:r>
    </w:p>
    <w:p>
      <w:pPr>
        <w:pStyle w:val="BodyText"/>
      </w:pPr>
    </w:p>
    <w:p>
      <w:pPr>
        <w:pStyle w:val="BodyText"/>
        <w:spacing w:before="2"/>
        <w:rPr>
          <w:sz w:val="28"/>
        </w:rPr>
      </w:pPr>
      <w:r>
        <w:rPr/>
        <w:pict>
          <v:shape style="position:absolute;margin-left:220.919998pt;margin-top:18.432623pt;width:106.4pt;height:15.15pt;mso-position-horizontal-relative:page;mso-position-vertical-relative:paragraph;z-index:15992;mso-wrap-distance-left:0;mso-wrap-distance-right:0" type="#_x0000_t202" filled="false" stroked="true" strokeweight=".48001pt" strokecolor="#000000">
            <v:textbox inset="0,0,0,0">
              <w:txbxContent>
                <w:p>
                  <w:pPr>
                    <w:spacing w:before="77"/>
                    <w:ind w:left="52" w:right="0" w:firstLine="0"/>
                    <w:jc w:val="left"/>
                    <w:rPr>
                      <w:rFonts w:ascii="Arial"/>
                      <w:b/>
                      <w:sz w:val="12"/>
                    </w:rPr>
                  </w:pPr>
                  <w:r>
                    <w:rPr>
                      <w:rFonts w:ascii="Arial"/>
                      <w:b/>
                      <w:sz w:val="12"/>
                    </w:rPr>
                    <w:t>vtkUnstructuredGridVolumeMapper</w:t>
                  </w:r>
                </w:p>
              </w:txbxContent>
            </v:textbox>
            <v:stroke dashstyle="solid"/>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1"/>
        </w:rPr>
      </w:pPr>
    </w:p>
    <w:p>
      <w:pPr>
        <w:spacing w:before="94"/>
        <w:ind w:left="2251" w:right="0" w:firstLine="0"/>
        <w:jc w:val="left"/>
        <w:rPr>
          <w:sz w:val="18"/>
        </w:rPr>
      </w:pPr>
      <w:r>
        <w:rPr/>
        <w:pict>
          <v:group style="position:absolute;margin-left:75.239998pt;margin-top:-175.138107pt;width:396.55pt;height:170.9pt;mso-position-horizontal-relative:page;mso-position-vertical-relative:paragraph;z-index:18712" coordorigin="1505,-3503" coordsize="7931,3418">
            <v:shape style="position:absolute;left:8062;top:-1716;width:215;height:278" type="#_x0000_t75" stroked="false">
              <v:imagedata r:id="rId640" o:title=""/>
            </v:shape>
            <v:shape style="position:absolute;left:7461;top:-2022;width:832;height:308" coordorigin="7462,-2022" coordsize="832,308" path="m7462,-1715l8293,-1715m7466,-2022l7466,-1715e" filled="false" stroked="true" strokeweight=".47998pt" strokecolor="#ffffff">
              <v:path arrowok="t"/>
              <v:stroke dashstyle="solid"/>
            </v:shape>
            <v:line style="position:absolute" from="6760,-2017" to="9436,-2017" stroked="true" strokeweight=".48001pt" strokecolor="#000000">
              <v:stroke dashstyle="solid"/>
            </v:line>
            <v:shape style="position:absolute;left:6754;top:-2022;width:2676;height:312" coordorigin="6755,-2022" coordsize="2676,312" path="m9431,-2017l9431,-1710m6755,-1715l9431,-1715m6760,-2022l6760,-1715e" filled="false" stroked="true" strokeweight=".47998pt" strokecolor="#000000">
              <v:path arrowok="t"/>
              <v:stroke dashstyle="solid"/>
            </v:shape>
            <v:line style="position:absolute" from="2898,-3234" to="7885,-3234" stroked="true" strokeweight=".48001pt" strokecolor="#000000">
              <v:stroke dashstyle="solid"/>
            </v:line>
            <v:rect style="position:absolute;left:2893;top:-3232;width:10;height:132" filled="true" fillcolor="#000000" stroked="false">
              <v:fill type="solid"/>
            </v:rect>
            <v:line style="position:absolute" from="2228,-3104" to="3060,-3104" stroked="true" strokeweight=".47998pt" strokecolor="#ffffff">
              <v:stroke dashstyle="solid"/>
            </v:line>
            <v:line style="position:absolute" from="3055,-3104" to="3055,-2797" stroked="true" strokeweight=".48pt" strokecolor="#ffffff">
              <v:stroke dashstyle="solid"/>
            </v:line>
            <v:line style="position:absolute" from="2224,-2802" to="3055,-2802" stroked="true" strokeweight=".48001pt" strokecolor="#ffffff">
              <v:stroke dashstyle="solid"/>
            </v:line>
            <v:line style="position:absolute" from="2228,-3109" to="2228,-2802" stroked="true" strokeweight=".48pt" strokecolor="#ffffff">
              <v:stroke dashstyle="solid"/>
            </v:line>
            <v:line style="position:absolute" from="1699,-3104" to="3560,-3104" stroked="true" strokeweight=".47998pt" strokecolor="#000000">
              <v:stroke dashstyle="solid"/>
            </v:line>
            <v:shape style="position:absolute;left:1694;top:-3110;width:1862;height:312" coordorigin="1694,-3109" coordsize="1862,312" path="m3556,-3104l3556,-2797m1694,-2802l3556,-2802m1699,-3109l1699,-2802e" filled="false" stroked="true" strokeweight=".48001pt" strokecolor="#000000">
              <v:path arrowok="t"/>
              <v:stroke dashstyle="solid"/>
            </v:shape>
            <v:rect style="position:absolute;left:5080;top:-3232;width:10;height:132" filled="true" fillcolor="#000000" stroked="false">
              <v:fill type="solid"/>
            </v:rect>
            <v:line style="position:absolute" from="4404,-3104" to="5236,-3104" stroked="true" strokeweight=".47998pt" strokecolor="#ffffff">
              <v:stroke dashstyle="solid"/>
            </v:line>
            <v:shape style="position:absolute;left:4399;top:-3105;width:832;height:308" coordorigin="4399,-3104" coordsize="832,308" path="m5231,-3104l5231,-2797m4399,-2802l5231,-2802e" filled="false" stroked="true" strokeweight=".48001pt" strokecolor="#ffffff">
              <v:path arrowok="t"/>
              <v:stroke dashstyle="solid"/>
            </v:shape>
            <v:line style="position:absolute" from="4404,-3109" to="4404,-2802" stroked="true" strokeweight=".48pt" strokecolor="#ffffff">
              <v:stroke dashstyle="solid"/>
            </v:line>
            <v:shape style="position:absolute;left:3752;top:-3105;width:2594;height:308" coordorigin="3752,-3104" coordsize="2594,308" path="m3752,-3104l6346,-3104m6341,-3104l6341,-2797e" filled="false" stroked="true" strokeweight=".47998pt" strokecolor="#000000">
              <v:path arrowok="t"/>
              <v:stroke dashstyle="solid"/>
            </v:shape>
            <v:shape style="position:absolute;left:3747;top:-3110;width:2594;height:308" coordorigin="3748,-3109" coordsize="2594,308" path="m3748,-2802l6341,-2802m3752,-3109l3752,-2802e" filled="false" stroked="true" strokeweight=".48001pt" strokecolor="#000000">
              <v:path arrowok="t"/>
              <v:stroke dashstyle="solid"/>
            </v:shape>
            <v:rect style="position:absolute;left:7880;top:-3232;width:10;height:132" filled="true" fillcolor="#000000" stroked="false">
              <v:fill type="solid"/>
            </v:rect>
            <v:line style="position:absolute" from="7204,-3104" to="8035,-3104" stroked="true" strokeweight=".47998pt" strokecolor="#ffffff">
              <v:stroke dashstyle="solid"/>
            </v:line>
            <v:shape style="position:absolute;left:7198;top:-3110;width:832;height:312" coordorigin="7199,-3109" coordsize="832,312" path="m8030,-3104l8030,-2797m7199,-2802l8030,-2802m7204,-3109l7204,-2802e" filled="false" stroked="true" strokeweight=".48001pt" strokecolor="#ffffff">
              <v:path arrowok="t"/>
              <v:stroke dashstyle="solid"/>
            </v:shape>
            <v:line style="position:absolute" from="6524,-3104" to="9145,-3104" stroked="true" strokeweight=".47998pt" strokecolor="#000000">
              <v:stroke dashstyle="solid"/>
            </v:line>
            <v:shape style="position:absolute;left:6519;top:-3105;width:2621;height:308" coordorigin="6520,-3104" coordsize="2621,308" path="m9140,-3104l9140,-2797m6520,-2802l9140,-2802e" filled="false" stroked="true" strokeweight=".48001pt" strokecolor="#000000">
              <v:path arrowok="t"/>
              <v:stroke dashstyle="solid"/>
            </v:shape>
            <v:line style="position:absolute" from="6524,-3109" to="6524,-2802" stroked="true" strokeweight=".47998pt" strokecolor="#000000">
              <v:stroke dashstyle="solid"/>
            </v:line>
            <v:line style="position:absolute" from="3797,-2017" to="6258,-2017" stroked="true" strokeweight=".48001pt" strokecolor="#000000">
              <v:stroke dashstyle="solid"/>
            </v:line>
            <v:shape style="position:absolute;left:3792;top:-2018;width:2462;height:308" coordorigin="3792,-2017" coordsize="2462,308" path="m6253,-2017l6253,-1710m3792,-1715l6253,-1715e" filled="false" stroked="true" strokeweight=".47998pt" strokecolor="#000000">
              <v:path arrowok="t"/>
              <v:stroke dashstyle="solid"/>
            </v:shape>
            <v:line style="position:absolute" from="3797,-2022" to="3797,-1715" stroked="true" strokeweight=".48001pt" strokecolor="#000000">
              <v:stroke dashstyle="solid"/>
            </v:line>
            <v:rect style="position:absolute;left:3680;top:-1887;width:118;height:10" filled="true" fillcolor="#000000" stroked="false">
              <v:fill type="solid"/>
            </v:rect>
            <v:line style="position:absolute" from="3685,-2327" to="3685,-1882" stroked="true" strokeweight=".48pt" strokecolor="#000000">
              <v:stroke dashstyle="solid"/>
            </v:line>
            <v:shape style="position:absolute;left:3685;top:-2800;width:3413;height:915" coordorigin="3685,-2800" coordsize="3413,915" path="m3685,-2322l4834,-2322m4829,-2800l4829,-2322m7098,-2800l7098,-2485m6409,-2490l7098,-2490m6414,-2490l6414,-1885m6254,-1890l6414,-1890e" filled="false" stroked="true" strokeweight=".48001pt" strokecolor="#000000">
              <v:path arrowok="t"/>
              <v:stroke dashstyle="solid"/>
            </v:shape>
            <v:line style="position:absolute" from="7538,-2800" to="7538,-2167" stroked="true" strokeweight=".47998pt" strokecolor="#000000">
              <v:stroke dashstyle="solid"/>
            </v:line>
            <v:shape style="position:absolute;left:6568;top:-2172;width:970;height:287" coordorigin="6569,-2172" coordsize="970,287" path="m6569,-2172l7538,-2172m6574,-2172l6574,-1885m6574,-1890l6761,-1890e" filled="false" stroked="true" strokeweight=".48001pt" strokecolor="#000000">
              <v:path arrowok="t"/>
              <v:stroke dashstyle="solid"/>
            </v:shape>
            <v:line style="position:absolute" from="8074,-1447" to="8280,-1447" stroked="true" strokeweight=".47998pt" strokecolor="#000000">
              <v:stroke dashstyle="solid"/>
            </v:line>
            <v:rect style="position:absolute;left:8164;top:-1454;width:10;height:111" filled="true" fillcolor="#000000" stroked="false">
              <v:fill type="solid"/>
            </v:rect>
            <v:shape style="position:absolute;left:5463;top:-3503;width:215;height:276" type="#_x0000_t75" stroked="false">
              <v:imagedata r:id="rId641" o:title=""/>
            </v:shape>
            <v:line style="position:absolute" from="2879,-1346" to="5701,-1346" stroked="true" strokeweight=".48001pt" strokecolor="#000000">
              <v:stroke dashstyle="solid"/>
            </v:line>
            <v:shape style="position:absolute;left:4200;top:-1716;width:215;height:365" type="#_x0000_t75" stroked="false">
              <v:imagedata r:id="rId642" o:title=""/>
            </v:shape>
            <v:shape style="position:absolute;left:2149;top:-1347;width:3546;height:954" coordorigin="2149,-1346" coordsize="3546,954" path="m2882,-1346l2882,-878m5695,-1346l5695,-878m2149,-392l4301,-392e" filled="false" stroked="true" strokeweight=".48001pt" strokecolor="#000000">
              <v:path arrowok="t"/>
              <v:stroke dashstyle="solid"/>
            </v:shape>
            <v:shape style="position:absolute;left:4238;top:-1347;width:314;height:957" coordorigin="4238,-1346" coordsize="314,957" path="m4238,-1346l4238,-390m4552,-1346l4552,-390e" filled="false" stroked="true" strokeweight=".48pt" strokecolor="#000000">
              <v:path arrowok="t"/>
              <v:stroke dashstyle="solid"/>
            </v:shape>
            <v:shape style="position:absolute;left:3032;top:-3019;width:87;height:135" type="#_x0000_t202" filled="false" stroked="false">
              <v:textbox inset="0,0,0,0">
                <w:txbxContent>
                  <w:p>
                    <w:pPr>
                      <w:spacing w:line="134" w:lineRule="exact" w:before="0"/>
                      <w:ind w:left="0" w:right="0" w:firstLine="0"/>
                      <w:jc w:val="left"/>
                      <w:rPr>
                        <w:rFonts w:ascii="Arial"/>
                        <w:b/>
                        <w:sz w:val="12"/>
                      </w:rPr>
                    </w:pPr>
                    <w:r>
                      <w:rPr>
                        <w:rFonts w:ascii="Arial"/>
                        <w:b/>
                        <w:sz w:val="12"/>
                      </w:rPr>
                      <w:t>a</w:t>
                    </w:r>
                  </w:p>
                </w:txbxContent>
              </v:textbox>
              <w10:wrap type="none"/>
            </v:shape>
            <v:shape style="position:absolute;left:6330;top:-2655;width:747;height:135" type="#_x0000_t202" filled="false" stroked="false">
              <v:textbox inset="0,0,0,0">
                <w:txbxContent>
                  <w:p>
                    <w:pPr>
                      <w:spacing w:line="134" w:lineRule="exact" w:before="0"/>
                      <w:ind w:left="0" w:right="0" w:firstLine="0"/>
                      <w:jc w:val="left"/>
                      <w:rPr>
                        <w:rFonts w:ascii="Arial"/>
                        <w:sz w:val="12"/>
                      </w:rPr>
                    </w:pPr>
                    <w:r>
                      <w:rPr>
                        <w:rFonts w:ascii="Arial"/>
                        <w:sz w:val="12"/>
                      </w:rPr>
                      <w:t>RayIntegrator</w:t>
                    </w:r>
                  </w:p>
                </w:txbxContent>
              </v:textbox>
              <w10:wrap type="none"/>
            </v:shape>
            <v:shape style="position:absolute;left:3926;top:-2474;width:747;height:135" type="#_x0000_t202" filled="false" stroked="false">
              <v:textbox inset="0,0,0,0">
                <w:txbxContent>
                  <w:p>
                    <w:pPr>
                      <w:spacing w:line="134" w:lineRule="exact" w:before="0"/>
                      <w:ind w:left="0" w:right="0" w:firstLine="0"/>
                      <w:jc w:val="left"/>
                      <w:rPr>
                        <w:rFonts w:ascii="Arial"/>
                        <w:sz w:val="12"/>
                      </w:rPr>
                    </w:pPr>
                    <w:r>
                      <w:rPr>
                        <w:rFonts w:ascii="Arial"/>
                        <w:sz w:val="12"/>
                      </w:rPr>
                      <w:t>RayIntegrator</w:t>
                    </w:r>
                  </w:p>
                </w:txbxContent>
              </v:textbox>
              <w10:wrap type="none"/>
            </v:shape>
            <v:shape style="position:absolute;left:6570;top:-2336;width:940;height:135" type="#_x0000_t202" filled="false" stroked="false">
              <v:textbox inset="0,0,0,0">
                <w:txbxContent>
                  <w:p>
                    <w:pPr>
                      <w:spacing w:line="134" w:lineRule="exact" w:before="0"/>
                      <w:ind w:left="0" w:right="0" w:firstLine="0"/>
                      <w:jc w:val="left"/>
                      <w:rPr>
                        <w:rFonts w:ascii="Arial"/>
                        <w:sz w:val="12"/>
                      </w:rPr>
                    </w:pPr>
                    <w:r>
                      <w:rPr>
                        <w:rFonts w:ascii="Arial"/>
                        <w:sz w:val="12"/>
                      </w:rPr>
                      <w:t>RayCastFunction</w:t>
                    </w:r>
                  </w:p>
                </w:txbxContent>
              </v:textbox>
              <w10:wrap type="none"/>
            </v:shape>
            <v:shape style="position:absolute;left:4513;top:-393;width:2109;height:303" type="#_x0000_t202" filled="false" stroked="true" strokeweight=".48001pt" strokecolor="#000000">
              <v:textbox inset="0,0,0,0">
                <w:txbxContent>
                  <w:p>
                    <w:pPr>
                      <w:spacing w:before="77"/>
                      <w:ind w:left="3" w:right="0" w:firstLine="0"/>
                      <w:jc w:val="left"/>
                      <w:rPr>
                        <w:rFonts w:ascii="Arial"/>
                        <w:b/>
                        <w:sz w:val="12"/>
                      </w:rPr>
                    </w:pPr>
                    <w:r>
                      <w:rPr>
                        <w:rFonts w:ascii="Arial"/>
                        <w:b/>
                        <w:sz w:val="12"/>
                      </w:rPr>
                      <w:t>vtkUnstructuredLinearRayIntegrator</w:t>
                    </w:r>
                  </w:p>
                </w:txbxContent>
              </v:textbox>
              <v:stroke dashstyle="solid"/>
              <w10:wrap type="none"/>
            </v:shape>
            <v:shape style="position:absolute;left:4238;top:-393;width:275;height:303" type="#_x0000_t202" filled="false" stroked="true" strokeweight=".48pt" strokecolor="#000000">
              <v:textbox inset="0,0,0,0">
                <w:txbxContent>
                  <w:p>
                    <w:pPr>
                      <w:spacing w:before="77"/>
                      <w:ind w:left="-29" w:right="0" w:firstLine="0"/>
                      <w:jc w:val="left"/>
                      <w:rPr>
                        <w:rFonts w:ascii="Arial"/>
                        <w:b/>
                        <w:sz w:val="12"/>
                      </w:rPr>
                    </w:pPr>
                    <w:r>
                      <w:rPr>
                        <w:rFonts w:ascii="Arial"/>
                        <w:b/>
                        <w:sz w:val="12"/>
                      </w:rPr>
                      <w:t>r</w:t>
                    </w:r>
                  </w:p>
                </w:txbxContent>
              </v:textbox>
              <v:stroke dashstyle="solid"/>
              <w10:wrap type="none"/>
            </v:shape>
            <v:shape style="position:absolute;left:2149;top:-393;width:2090;height:303" type="#_x0000_t202" filled="false" stroked="true" strokeweight=".48pt" strokecolor="#000000">
              <v:textbox inset="0,0,0,0">
                <w:txbxContent>
                  <w:p>
                    <w:pPr>
                      <w:spacing w:before="77"/>
                      <w:ind w:left="41" w:right="0" w:firstLine="0"/>
                      <w:jc w:val="left"/>
                      <w:rPr>
                        <w:rFonts w:ascii="Arial"/>
                        <w:b/>
                        <w:sz w:val="12"/>
                      </w:rPr>
                    </w:pPr>
                    <w:r>
                      <w:rPr>
                        <w:rFonts w:ascii="Arial"/>
                        <w:b/>
                        <w:sz w:val="12"/>
                      </w:rPr>
                      <w:t>vtkUnstructuredLinearRayIntegrato</w:t>
                    </w:r>
                  </w:p>
                </w:txbxContent>
              </v:textbox>
              <v:stroke dashstyle="solid"/>
              <w10:wrap type="none"/>
            </v:shape>
            <v:shape style="position:absolute;left:4650;top:-880;width:2054;height:303" type="#_x0000_t202" filled="false" stroked="true" strokeweight=".47998pt" strokecolor="#000000">
              <v:textbox inset="0,0,0,0">
                <w:txbxContent>
                  <w:p>
                    <w:pPr>
                      <w:spacing w:before="77"/>
                      <w:ind w:left="44" w:right="0" w:firstLine="0"/>
                      <w:jc w:val="left"/>
                      <w:rPr>
                        <w:rFonts w:ascii="Arial"/>
                        <w:b/>
                        <w:sz w:val="12"/>
                      </w:rPr>
                    </w:pPr>
                    <w:r>
                      <w:rPr>
                        <w:rFonts w:ascii="Arial"/>
                        <w:b/>
                        <w:sz w:val="12"/>
                      </w:rPr>
                      <w:t>vtkUnstructuredGridPreIntegration</w:t>
                    </w:r>
                  </w:p>
                </w:txbxContent>
              </v:textbox>
              <v:stroke dashstyle="solid"/>
              <w10:wrap type="none"/>
            </v:shape>
            <v:shape style="position:absolute;left:1509;top:-880;width:2615;height:303" type="#_x0000_t202" filled="false" stroked="true" strokeweight=".48001pt" strokecolor="#000000">
              <v:textbox inset="0,0,0,0">
                <w:txbxContent>
                  <w:p>
                    <w:pPr>
                      <w:spacing w:before="77"/>
                      <w:ind w:left="45" w:right="0" w:firstLine="0"/>
                      <w:jc w:val="left"/>
                      <w:rPr>
                        <w:rFonts w:ascii="Arial"/>
                        <w:b/>
                        <w:sz w:val="12"/>
                      </w:rPr>
                    </w:pPr>
                    <w:r>
                      <w:rPr>
                        <w:rFonts w:ascii="Arial"/>
                        <w:b/>
                        <w:sz w:val="12"/>
                      </w:rPr>
                      <w:t>vtkUnstructuredHomogeneousRayIntegrator</w:t>
                    </w:r>
                  </w:p>
                </w:txbxContent>
              </v:textbox>
              <v:stroke dashstyle="solid"/>
              <w10:wrap type="none"/>
            </v:shape>
            <v:shape style="position:absolute;left:6796;top:-1343;width:2597;height:303" type="#_x0000_t202" filled="false" stroked="true" strokeweight=".48001pt" strokecolor="#000000">
              <v:textbox inset="0,0,0,0">
                <w:txbxContent>
                  <w:p>
                    <w:pPr>
                      <w:spacing w:before="77"/>
                      <w:ind w:left="52" w:right="0" w:firstLine="0"/>
                      <w:jc w:val="left"/>
                      <w:rPr>
                        <w:rFonts w:ascii="Arial"/>
                        <w:b/>
                        <w:sz w:val="12"/>
                      </w:rPr>
                    </w:pPr>
                    <w:r>
                      <w:rPr>
                        <w:rFonts w:ascii="Arial"/>
                        <w:b/>
                        <w:sz w:val="12"/>
                      </w:rPr>
                      <w:t>vtkUnstructuredGridBunykRayCastFunction</w:t>
                    </w:r>
                  </w:p>
                </w:txbxContent>
              </v:textbox>
              <v:stroke dashstyle="solid"/>
              <w10:wrap type="none"/>
            </v:shape>
            <v:shape style="position:absolute;left:7507;top:-2013;width:1919;height:293" type="#_x0000_t202" filled="false" stroked="false">
              <v:textbox inset="0,0,0,0">
                <w:txbxContent>
                  <w:p>
                    <w:pPr>
                      <w:spacing w:before="77"/>
                      <w:ind w:left="-21" w:right="0" w:firstLine="0"/>
                      <w:jc w:val="left"/>
                      <w:rPr>
                        <w:rFonts w:ascii="Arial"/>
                        <w:b/>
                        <w:sz w:val="12"/>
                      </w:rPr>
                    </w:pPr>
                    <w:r>
                      <w:rPr>
                        <w:rFonts w:ascii="Arial"/>
                        <w:b/>
                        <w:sz w:val="12"/>
                      </w:rPr>
                      <w:t>uredGridVolumeRayCastFunction</w:t>
                    </w:r>
                  </w:p>
                </w:txbxContent>
              </v:textbox>
              <w10:wrap type="none"/>
            </v:shape>
            <v:shape style="position:absolute;left:6764;top:-2013;width:734;height:293" type="#_x0000_t202" filled="false" stroked="false">
              <v:textbox inset="0,0,0,0">
                <w:txbxContent>
                  <w:p>
                    <w:pPr>
                      <w:spacing w:before="77"/>
                      <w:ind w:left="56" w:right="0" w:firstLine="0"/>
                      <w:jc w:val="left"/>
                      <w:rPr>
                        <w:rFonts w:ascii="Arial"/>
                        <w:b/>
                        <w:sz w:val="12"/>
                      </w:rPr>
                    </w:pPr>
                    <w:r>
                      <w:rPr>
                        <w:rFonts w:ascii="Arial"/>
                        <w:b/>
                        <w:sz w:val="12"/>
                      </w:rPr>
                      <w:t>vtkUnstruct</w:t>
                    </w:r>
                  </w:p>
                </w:txbxContent>
              </v:textbox>
              <w10:wrap type="none"/>
            </v:shape>
            <v:shape style="position:absolute;left:3744;top:-2018;width:2509;height:303" type="#_x0000_t202" filled="false" stroked="true" strokeweight=".47998pt" strokecolor="#000000">
              <v:textbox inset="0,0,0,0">
                <w:txbxContent>
                  <w:p>
                    <w:pPr>
                      <w:spacing w:before="77"/>
                      <w:ind w:left="100" w:right="0" w:firstLine="0"/>
                      <w:jc w:val="left"/>
                      <w:rPr>
                        <w:rFonts w:ascii="Arial"/>
                        <w:b/>
                        <w:sz w:val="12"/>
                      </w:rPr>
                    </w:pPr>
                    <w:r>
                      <w:rPr>
                        <w:rFonts w:ascii="Arial"/>
                        <w:b/>
                        <w:sz w:val="12"/>
                      </w:rPr>
                      <w:t>vtkUnstructuredGridVolumeRayIntegrator</w:t>
                    </w:r>
                  </w:p>
                </w:txbxContent>
              </v:textbox>
              <v:stroke dashstyle="solid"/>
              <w10:wrap type="none"/>
            </v:shape>
            <v:shape style="position:absolute;left:8035;top:-3100;width:1101;height:293" type="#_x0000_t202" filled="false" stroked="false">
              <v:textbox inset="0,0,0,0">
                <w:txbxContent>
                  <w:p>
                    <w:pPr>
                      <w:spacing w:before="77"/>
                      <w:ind w:left="-4" w:right="0" w:firstLine="0"/>
                      <w:jc w:val="left"/>
                      <w:rPr>
                        <w:rFonts w:ascii="Arial"/>
                        <w:b/>
                        <w:sz w:val="12"/>
                      </w:rPr>
                    </w:pPr>
                    <w:r>
                      <w:rPr>
                        <w:rFonts w:ascii="Arial"/>
                        <w:b/>
                        <w:sz w:val="12"/>
                      </w:rPr>
                      <w:t>meRayCastMapper</w:t>
                    </w:r>
                  </w:p>
                </w:txbxContent>
              </v:textbox>
              <w10:wrap type="none"/>
            </v:shape>
            <v:shape style="position:absolute;left:7208;top:-3100;width:818;height:293" type="#_x0000_t202" filled="false" stroked="false">
              <v:textbox inset="0,0,0,0">
                <w:txbxContent>
                  <w:p>
                    <w:pPr>
                      <w:spacing w:before="77"/>
                      <w:ind w:left="17" w:right="-15" w:firstLine="0"/>
                      <w:jc w:val="left"/>
                      <w:rPr>
                        <w:rFonts w:ascii="Arial"/>
                        <w:b/>
                        <w:sz w:val="12"/>
                      </w:rPr>
                    </w:pPr>
                    <w:r>
                      <w:rPr>
                        <w:rFonts w:ascii="Arial"/>
                        <w:b/>
                        <w:sz w:val="12"/>
                      </w:rPr>
                      <w:t>turedGridVolu</w:t>
                    </w:r>
                  </w:p>
                </w:txbxContent>
              </v:textbox>
              <w10:wrap type="none"/>
            </v:shape>
            <v:shape style="position:absolute;left:6553;top:-3100;width:645;height:293" type="#_x0000_t202" filled="false" stroked="false">
              <v:textbox inset="0,0,0,0">
                <w:txbxContent>
                  <w:p>
                    <w:pPr>
                      <w:spacing w:before="77"/>
                      <w:ind w:left="45" w:right="-29" w:firstLine="0"/>
                      <w:jc w:val="left"/>
                      <w:rPr>
                        <w:rFonts w:ascii="Arial"/>
                        <w:b/>
                        <w:sz w:val="12"/>
                      </w:rPr>
                    </w:pPr>
                    <w:r>
                      <w:rPr>
                        <w:rFonts w:ascii="Arial"/>
                        <w:b/>
                        <w:sz w:val="12"/>
                      </w:rPr>
                      <w:t>vtkUnstruc</w:t>
                    </w:r>
                  </w:p>
                </w:txbxContent>
              </v:textbox>
              <w10:wrap type="none"/>
            </v:shape>
            <v:shape style="position:absolute;left:5235;top:-3100;width:1137;height:293" type="#_x0000_t202" filled="false" stroked="false">
              <v:textbox inset="0,0,0,0">
                <w:txbxContent>
                  <w:p>
                    <w:pPr>
                      <w:spacing w:before="77"/>
                      <w:ind w:left="8" w:right="0" w:firstLine="0"/>
                      <w:jc w:val="left"/>
                      <w:rPr>
                        <w:rFonts w:ascii="Arial"/>
                        <w:b/>
                        <w:sz w:val="12"/>
                      </w:rPr>
                    </w:pPr>
                    <w:r>
                      <w:rPr>
                        <w:rFonts w:ascii="Arial"/>
                        <w:b/>
                        <w:sz w:val="12"/>
                      </w:rPr>
                      <w:t>meZSweepMapper</w:t>
                    </w:r>
                  </w:p>
                </w:txbxContent>
              </v:textbox>
              <w10:wrap type="none"/>
            </v:shape>
            <v:shape style="position:absolute;left:4408;top:-3100;width:818;height:293" type="#_x0000_t202" filled="false" stroked="false">
              <v:textbox inset="0,0,0,0">
                <w:txbxContent>
                  <w:p>
                    <w:pPr>
                      <w:spacing w:before="77"/>
                      <w:ind w:left="-38" w:right="-29" w:firstLine="0"/>
                      <w:jc w:val="left"/>
                      <w:rPr>
                        <w:rFonts w:ascii="Arial"/>
                        <w:b/>
                        <w:sz w:val="12"/>
                      </w:rPr>
                    </w:pPr>
                    <w:r>
                      <w:rPr>
                        <w:rFonts w:ascii="Arial"/>
                        <w:b/>
                        <w:sz w:val="12"/>
                      </w:rPr>
                      <w:t>cturedGridVolu</w:t>
                    </w:r>
                  </w:p>
                </w:txbxContent>
              </v:textbox>
              <w10:wrap type="none"/>
            </v:shape>
            <v:shape style="position:absolute;left:3749;top:-3100;width:650;height:293" type="#_x0000_t202" filled="false" stroked="false">
              <v:textbox inset="0,0,0,0">
                <w:txbxContent>
                  <w:p>
                    <w:pPr>
                      <w:spacing w:before="77"/>
                      <w:ind w:left="61" w:right="0" w:firstLine="0"/>
                      <w:jc w:val="left"/>
                      <w:rPr>
                        <w:rFonts w:ascii="Arial"/>
                        <w:b/>
                        <w:sz w:val="12"/>
                      </w:rPr>
                    </w:pPr>
                    <w:r>
                      <w:rPr>
                        <w:rFonts w:ascii="Arial"/>
                        <w:b/>
                        <w:sz w:val="12"/>
                      </w:rPr>
                      <w:t>vtkUnstru</w:t>
                    </w:r>
                  </w:p>
                </w:txbxContent>
              </v:textbox>
              <w10:wrap type="none"/>
            </v:shape>
            <v:shape style="position:absolute;left:3060;top:-3100;width:491;height:293" type="#_x0000_t202" filled="false" stroked="false">
              <v:textbox inset="0,0,0,0">
                <w:txbxContent>
                  <w:p>
                    <w:pPr>
                      <w:spacing w:before="77"/>
                      <w:ind w:left="38" w:right="0" w:firstLine="0"/>
                      <w:jc w:val="left"/>
                      <w:rPr>
                        <w:rFonts w:ascii="Arial"/>
                        <w:b/>
                        <w:sz w:val="12"/>
                      </w:rPr>
                    </w:pPr>
                    <w:r>
                      <w:rPr>
                        <w:rFonts w:ascii="Arial"/>
                        <w:b/>
                        <w:sz w:val="12"/>
                      </w:rPr>
                      <w:t>Mapper</w:t>
                    </w:r>
                  </w:p>
                </w:txbxContent>
              </v:textbox>
              <w10:wrap type="none"/>
            </v:shape>
            <v:shape style="position:absolute;left:2233;top:-3100;width:818;height:293" type="#_x0000_t202" filled="false" stroked="false">
              <v:textbox inset="0,0,0,0">
                <w:txbxContent>
                  <w:p>
                    <w:pPr>
                      <w:spacing w:before="77"/>
                      <w:ind w:left="-1" w:right="0" w:firstLine="0"/>
                      <w:jc w:val="left"/>
                      <w:rPr>
                        <w:rFonts w:ascii="Arial"/>
                        <w:b/>
                        <w:sz w:val="12"/>
                      </w:rPr>
                    </w:pPr>
                    <w:r>
                      <w:rPr>
                        <w:rFonts w:ascii="Arial"/>
                        <w:b/>
                        <w:sz w:val="12"/>
                      </w:rPr>
                      <w:t>ctedTetrahedr</w:t>
                    </w:r>
                  </w:p>
                </w:txbxContent>
              </v:textbox>
              <w10:wrap type="none"/>
            </v:shape>
            <v:shape style="position:absolute;left:1704;top:-3100;width:520;height:293" type="#_x0000_t202" filled="false" stroked="false">
              <v:textbox inset="0,0,0,0">
                <w:txbxContent>
                  <w:p>
                    <w:pPr>
                      <w:spacing w:before="77"/>
                      <w:ind w:left="55" w:right="-15" w:firstLine="0"/>
                      <w:jc w:val="left"/>
                      <w:rPr>
                        <w:rFonts w:ascii="Arial"/>
                        <w:b/>
                        <w:sz w:val="12"/>
                      </w:rPr>
                    </w:pPr>
                    <w:r>
                      <w:rPr>
                        <w:rFonts w:ascii="Arial"/>
                        <w:b/>
                        <w:sz w:val="12"/>
                      </w:rPr>
                      <w:t>vtkProje</w:t>
                    </w:r>
                  </w:p>
                </w:txbxContent>
              </v:textbox>
              <w10:wrap type="none"/>
            </v:shape>
            <w10:wrap type="none"/>
          </v:group>
        </w:pict>
      </w:r>
      <w:r>
        <w:rPr>
          <w:rFonts w:ascii="Arial" w:hAnsi="Arial"/>
          <w:b/>
          <w:sz w:val="18"/>
        </w:rPr>
        <w:t>Figure 19–13 </w:t>
      </w:r>
      <w:r>
        <w:rPr>
          <w:sz w:val="18"/>
        </w:rPr>
        <w:t>Unstructured grid volume rendering object diagram.</w:t>
      </w:r>
    </w:p>
    <w:p>
      <w:pPr>
        <w:pStyle w:val="BodyText"/>
      </w:pPr>
    </w:p>
    <w:p>
      <w:pPr>
        <w:pStyle w:val="BodyText"/>
        <w:spacing w:before="10"/>
        <w:rPr>
          <w:sz w:val="19"/>
        </w:rPr>
      </w:pPr>
    </w:p>
    <w:p>
      <w:pPr>
        <w:pStyle w:val="ListParagraph"/>
        <w:numPr>
          <w:ilvl w:val="3"/>
          <w:numId w:val="63"/>
        </w:numPr>
        <w:tabs>
          <w:tab w:pos="1140" w:val="left" w:leader="none"/>
        </w:tabs>
        <w:spacing w:line="273" w:lineRule="auto" w:before="0" w:after="0"/>
        <w:ind w:left="1141" w:right="897" w:hanging="190"/>
        <w:jc w:val="both"/>
        <w:rPr>
          <w:sz w:val="20"/>
        </w:rPr>
      </w:pPr>
      <w:bookmarkStart w:name="_bookmark3352" w:id="3573"/>
      <w:bookmarkEnd w:id="3573"/>
      <w:r>
        <w:rPr/>
      </w:r>
      <w:bookmarkStart w:name="_bookmark3352" w:id="3574"/>
      <w:bookmarkEnd w:id="3574"/>
      <w:r>
        <w:rPr>
          <w:sz w:val="20"/>
        </w:rPr>
        <w:t>v</w:t>
      </w:r>
      <w:r>
        <w:rPr>
          <w:sz w:val="20"/>
        </w:rPr>
        <w:t>tkImageSinusoidSource — create an image of sinusoidal values computed by specifying period, phase, amplitude, and direction. (See </w:t>
      </w:r>
      <w:hyperlink w:history="true" w:anchor="_bookmark1086">
        <w:r>
          <w:rPr>
            <w:sz w:val="20"/>
          </w:rPr>
          <w:t>“ImageSinusoidSource” on page</w:t>
        </w:r>
        <w:r>
          <w:rPr>
            <w:spacing w:val="-12"/>
            <w:sz w:val="20"/>
          </w:rPr>
          <w:t> </w:t>
        </w:r>
      </w:hyperlink>
      <w:r>
        <w:rPr>
          <w:sz w:val="20"/>
        </w:rPr>
        <w:t>128.)</w:t>
      </w:r>
    </w:p>
    <w:p>
      <w:pPr>
        <w:pStyle w:val="ListParagraph"/>
        <w:numPr>
          <w:ilvl w:val="3"/>
          <w:numId w:val="63"/>
        </w:numPr>
        <w:tabs>
          <w:tab w:pos="1140" w:val="left" w:leader="none"/>
        </w:tabs>
        <w:spacing w:line="273" w:lineRule="auto" w:before="137" w:after="0"/>
        <w:ind w:left="1141" w:right="896" w:hanging="190"/>
        <w:jc w:val="both"/>
        <w:rPr>
          <w:sz w:val="20"/>
        </w:rPr>
      </w:pPr>
      <w:bookmarkStart w:name="_bookmark3353" w:id="3575"/>
      <w:bookmarkEnd w:id="3575"/>
      <w:r>
        <w:rPr/>
      </w:r>
      <w:bookmarkStart w:name="_bookmark3353" w:id="3576"/>
      <w:bookmarkEnd w:id="3576"/>
      <w:r>
        <w:rPr>
          <w:sz w:val="20"/>
        </w:rPr>
        <w:t>vtkLineSource</w:t>
      </w:r>
      <w:r>
        <w:rPr>
          <w:sz w:val="20"/>
        </w:rPr>
        <w:t> — create a polyline with </w:t>
      </w:r>
      <w:r>
        <w:rPr>
          <w:i/>
          <w:sz w:val="20"/>
        </w:rPr>
        <w:t>resolution </w:t>
      </w:r>
      <w:r>
        <w:rPr>
          <w:sz w:val="20"/>
        </w:rPr>
        <w:t>number of line segments, defined by two end points. (See </w:t>
      </w:r>
      <w:hyperlink w:history="true" w:anchor="_bookmark804">
        <w:r>
          <w:rPr>
            <w:sz w:val="20"/>
          </w:rPr>
          <w:t>“Stream Surfaces” on page</w:t>
        </w:r>
        <w:r>
          <w:rPr>
            <w:spacing w:val="-6"/>
            <w:sz w:val="20"/>
          </w:rPr>
          <w:t> </w:t>
        </w:r>
      </w:hyperlink>
      <w:r>
        <w:rPr>
          <w:sz w:val="20"/>
        </w:rPr>
        <w:t>97.)</w:t>
      </w:r>
    </w:p>
    <w:p>
      <w:pPr>
        <w:pStyle w:val="ListParagraph"/>
        <w:numPr>
          <w:ilvl w:val="3"/>
          <w:numId w:val="63"/>
        </w:numPr>
        <w:tabs>
          <w:tab w:pos="1140" w:val="left" w:leader="none"/>
        </w:tabs>
        <w:spacing w:line="240" w:lineRule="auto" w:before="137" w:after="0"/>
        <w:ind w:left="1141" w:right="0" w:hanging="190"/>
        <w:jc w:val="left"/>
        <w:rPr>
          <w:sz w:val="20"/>
        </w:rPr>
      </w:pPr>
      <w:bookmarkStart w:name="_bookmark3354" w:id="3577"/>
      <w:bookmarkEnd w:id="3577"/>
      <w:r>
        <w:rPr/>
      </w:r>
      <w:bookmarkStart w:name="_bookmark3354" w:id="3578"/>
      <w:bookmarkEnd w:id="3578"/>
      <w:r>
        <w:rPr>
          <w:sz w:val="20"/>
        </w:rPr>
        <w:t>v</w:t>
      </w:r>
      <w:r>
        <w:rPr>
          <w:sz w:val="20"/>
        </w:rPr>
        <w:t>tkMILVideoSource — Matrox imaging library frame</w:t>
      </w:r>
      <w:r>
        <w:rPr>
          <w:spacing w:val="-6"/>
          <w:sz w:val="20"/>
        </w:rPr>
        <w:t> </w:t>
      </w:r>
      <w:r>
        <w:rPr>
          <w:sz w:val="20"/>
        </w:rPr>
        <w:t>grabber.</w:t>
      </w:r>
    </w:p>
    <w:p>
      <w:pPr>
        <w:pStyle w:val="ListParagraph"/>
        <w:numPr>
          <w:ilvl w:val="3"/>
          <w:numId w:val="63"/>
        </w:numPr>
        <w:tabs>
          <w:tab w:pos="1140" w:val="left" w:leader="none"/>
        </w:tabs>
        <w:spacing w:line="273" w:lineRule="auto" w:before="169" w:after="0"/>
        <w:ind w:left="1141" w:right="895" w:hanging="190"/>
        <w:jc w:val="both"/>
        <w:rPr>
          <w:sz w:val="20"/>
        </w:rPr>
      </w:pPr>
      <w:bookmarkStart w:name="_bookmark3355" w:id="3579"/>
      <w:bookmarkEnd w:id="3579"/>
      <w:r>
        <w:rPr/>
      </w:r>
      <w:bookmarkStart w:name="_bookmark3355" w:id="3580"/>
      <w:bookmarkEnd w:id="3580"/>
      <w:r>
        <w:rPr>
          <w:sz w:val="20"/>
        </w:rPr>
        <w:t>v</w:t>
      </w:r>
      <w:r>
        <w:rPr>
          <w:sz w:val="20"/>
        </w:rPr>
        <w:t>tkOutlineCornerSource — create wireframe outline corners for a user-specified bounding box (similar to vtkOutlineCornerFilter, but explicitly specifying a bounding box instead of specify- ing an input dataset from which to determine a bounding</w:t>
      </w:r>
      <w:r>
        <w:rPr>
          <w:spacing w:val="-2"/>
          <w:sz w:val="20"/>
        </w:rPr>
        <w:t> </w:t>
      </w:r>
      <w:r>
        <w:rPr>
          <w:sz w:val="20"/>
        </w:rPr>
        <w:t>box).</w:t>
      </w:r>
    </w:p>
    <w:p>
      <w:pPr>
        <w:pStyle w:val="ListParagraph"/>
        <w:numPr>
          <w:ilvl w:val="3"/>
          <w:numId w:val="63"/>
        </w:numPr>
        <w:tabs>
          <w:tab w:pos="1140" w:val="left" w:leader="none"/>
        </w:tabs>
        <w:spacing w:line="273" w:lineRule="auto" w:before="137" w:after="0"/>
        <w:ind w:left="1141" w:right="895" w:hanging="190"/>
        <w:jc w:val="both"/>
        <w:rPr>
          <w:sz w:val="20"/>
        </w:rPr>
      </w:pPr>
      <w:bookmarkStart w:name="_bookmark3356" w:id="3581"/>
      <w:bookmarkEnd w:id="3581"/>
      <w:r>
        <w:rPr/>
      </w:r>
      <w:bookmarkStart w:name="_bookmark3356" w:id="3582"/>
      <w:bookmarkEnd w:id="3582"/>
      <w:r>
        <w:rPr>
          <w:sz w:val="20"/>
        </w:rPr>
        <w:t>v</w:t>
      </w:r>
      <w:r>
        <w:rPr>
          <w:sz w:val="20"/>
        </w:rPr>
        <w:t>tkOutlineSource — generate a wireframe outline around a user-specified bounding box (simi- lar to vtkOutlineFilter, but explicitly specifying a bounding box instead of specifying an input dataset from which to determine a bounding</w:t>
      </w:r>
      <w:r>
        <w:rPr>
          <w:spacing w:val="-1"/>
          <w:sz w:val="20"/>
        </w:rPr>
        <w:t> </w:t>
      </w:r>
      <w:r>
        <w:rPr>
          <w:sz w:val="20"/>
        </w:rPr>
        <w:t>box).</w:t>
      </w:r>
    </w:p>
    <w:p>
      <w:pPr>
        <w:spacing w:after="0" w:line="273" w:lineRule="auto"/>
        <w:jc w:val="both"/>
        <w:rPr>
          <w:sz w:val="20"/>
        </w:rPr>
        <w:sectPr>
          <w:type w:val="continuous"/>
          <w:pgSz w:w="10440" w:h="13680"/>
          <w:pgMar w:top="1280" w:bottom="280" w:left="780" w:right="0"/>
        </w:sectPr>
      </w:pPr>
    </w:p>
    <w:p>
      <w:pPr>
        <w:pStyle w:val="BodyText"/>
      </w:pPr>
    </w:p>
    <w:p>
      <w:pPr>
        <w:pStyle w:val="BodyText"/>
      </w:pPr>
    </w:p>
    <w:p>
      <w:pPr>
        <w:pStyle w:val="BodyText"/>
        <w:spacing w:before="9"/>
      </w:pPr>
    </w:p>
    <w:p>
      <w:pPr>
        <w:spacing w:before="97"/>
        <w:ind w:left="2295" w:right="485" w:firstLine="0"/>
        <w:jc w:val="center"/>
        <w:rPr>
          <w:rFonts w:ascii="Arial"/>
          <w:sz w:val="12"/>
        </w:rPr>
      </w:pPr>
      <w:r>
        <w:rPr/>
        <w:pict>
          <v:group style="position:absolute;margin-left:64.919998pt;margin-top:4.717952pt;width:380.5pt;height:190.3pt;mso-position-horizontal-relative:page;mso-position-vertical-relative:paragraph;z-index:-898912" coordorigin="1298,94" coordsize="7610,3806">
            <v:line style="position:absolute" from="3557,1093" to="3557,1204" stroked="true" strokeweight=".48001pt" strokecolor="#000000">
              <v:stroke dashstyle="solid"/>
            </v:line>
            <v:line style="position:absolute" from="3035,1204" to="4074,1204" stroked="true" strokeweight=".48004pt" strokecolor="#000000">
              <v:stroke dashstyle="solid"/>
            </v:line>
            <v:line style="position:absolute" from="4069,1204" to="4069,1512" stroked="true" strokeweight=".48pt" strokecolor="#000000">
              <v:stroke dashstyle="solid"/>
            </v:line>
            <v:line style="position:absolute" from="3557,1507" to="3557,1952" stroked="true" strokeweight=".48001pt" strokecolor="#000000">
              <v:stroke dashstyle="solid"/>
            </v:line>
            <v:line style="position:absolute" from="3030,1507" to="4069,1507" stroked="true" strokeweight=".48004pt" strokecolor="#000000">
              <v:stroke dashstyle="solid"/>
            </v:line>
            <v:line style="position:absolute" from="3035,1200" to="3035,1507" stroked="true" strokeweight=".48pt" strokecolor="#000000">
              <v:stroke dashstyle="solid"/>
            </v:line>
            <v:shape style="position:absolute;left:3450;top:827;width:215;height:276" type="#_x0000_t75" stroked="false">
              <v:imagedata r:id="rId643" o:title=""/>
            </v:shape>
            <v:line style="position:absolute" from="2766,1953" to="7894,1953" stroked="true" strokeweight=".48001pt" strokecolor="#000000">
              <v:stroke dashstyle="solid"/>
            </v:line>
            <v:line style="position:absolute" from="2238,2148" to="3322,2148" stroked="true" strokeweight=".47998pt" strokecolor="#000000">
              <v:stroke dashstyle="solid"/>
            </v:line>
            <v:line style="position:absolute" from="3317,2148" to="3317,2455" stroked="true" strokeweight=".48001pt" strokecolor="#000000">
              <v:stroke dashstyle="solid"/>
            </v:line>
            <v:line style="position:absolute" from="2233,2450" to="3317,2450" stroked="true" strokeweight=".47998pt" strokecolor="#000000">
              <v:stroke dashstyle="solid"/>
            </v:line>
            <v:line style="position:absolute" from="2238,2143" to="2238,2450" stroked="true" strokeweight=".48001pt" strokecolor="#000000">
              <v:stroke dashstyle="solid"/>
            </v:line>
            <v:line style="position:absolute" from="2771,1948" to="2771,2149" stroked="true" strokeweight=".48pt" strokecolor="#000000">
              <v:stroke dashstyle="solid"/>
            </v:line>
            <v:line style="position:absolute" from="3856,2148" to="5246,2148" stroked="true" strokeweight=".47998pt" strokecolor="#000000">
              <v:stroke dashstyle="solid"/>
            </v:line>
            <v:line style="position:absolute" from="5242,2148" to="5242,2455" stroked="true" strokeweight=".48001pt" strokecolor="#000000">
              <v:stroke dashstyle="solid"/>
            </v:line>
            <v:line style="position:absolute" from="3851,2450" to="5242,2450" stroked="true" strokeweight=".47998pt" strokecolor="#000000">
              <v:stroke dashstyle="solid"/>
            </v:line>
            <v:shape style="position:absolute;left:3855;top:1948;width:722;height:502" coordorigin="3856,1948" coordsize="722,502" path="m3856,2143l3856,2450m4577,1948l4577,2149e" filled="false" stroked="true" strokeweight=".48001pt" strokecolor="#000000">
              <v:path arrowok="t"/>
              <v:stroke dashstyle="solid"/>
            </v:shape>
            <v:line style="position:absolute" from="6948,2148" to="8608,2148" stroked="true" strokeweight=".47998pt" strokecolor="#000000">
              <v:stroke dashstyle="solid"/>
            </v:line>
            <v:line style="position:absolute" from="8603,2148" to="8603,2455" stroked="true" strokeweight=".48001pt" strokecolor="#000000">
              <v:stroke dashstyle="solid"/>
            </v:line>
            <v:line style="position:absolute" from="6943,2450" to="8603,2450" stroked="true" strokeweight=".47998pt" strokecolor="#000000">
              <v:stroke dashstyle="solid"/>
            </v:line>
            <v:shape style="position:absolute;left:6948;top:1959;width:941;height:491" coordorigin="6948,1959" coordsize="941,491" path="m6948,2143l6948,2450m7889,1959l7889,2158e" filled="false" stroked="true" strokeweight=".48001pt" strokecolor="#000000">
              <v:path arrowok="t"/>
              <v:stroke dashstyle="solid"/>
            </v:shape>
            <v:shape style="position:absolute;left:2301;top:2451;width:215;height:473" type="#_x0000_t75" stroked="false">
              <v:imagedata r:id="rId644" o:title=""/>
            </v:shape>
            <v:shape style="position:absolute;left:4479;top:2451;width:215;height:377" type="#_x0000_t75" stroked="false">
              <v:imagedata r:id="rId632" o:title=""/>
            </v:shape>
            <v:shape style="position:absolute;left:7120;top:2916;width:1409;height:983" coordorigin="7121,2917" coordsize="1409,983" path="m7306,3592l8345,3592m8340,3592l8340,3900m7301,3895l8340,3895m7121,2917l8530,2917e" filled="false" stroked="true" strokeweight=".48001pt" strokecolor="#000000">
              <v:path arrowok="t"/>
              <v:stroke dashstyle="solid"/>
            </v:shape>
            <v:line style="position:absolute" from="8525,2917" to="8525,3224" stroked="true" strokeweight=".47998pt" strokecolor="#000000">
              <v:stroke dashstyle="solid"/>
            </v:line>
            <v:line style="position:absolute" from="7116,3219" to="8525,3219" stroked="true" strokeweight=".48001pt" strokecolor="#000000">
              <v:stroke dashstyle="solid"/>
            </v:line>
            <v:shape style="position:absolute;left:7716;top:3220;width:215;height:377" type="#_x0000_t75" stroked="false">
              <v:imagedata r:id="rId645" o:title=""/>
            </v:shape>
            <v:shape style="position:absolute;left:7716;top:2445;width:215;height:473" type="#_x0000_t75" stroked="false">
              <v:imagedata r:id="rId646" o:title=""/>
            </v:shape>
            <v:shape style="position:absolute;left:5272;top:816;width:215;height:382" type="#_x0000_t75" stroked="false">
              <v:imagedata r:id="rId647" o:title=""/>
            </v:shape>
            <v:line style="position:absolute" from="5892,669" to="6292,669" stroked="true" strokeweight=".47998pt" strokecolor="#000000">
              <v:stroke dashstyle="solid"/>
            </v:line>
            <v:line style="position:absolute" from="6287,260" to="6287,669" stroked="true" strokeweight=".47998pt" strokecolor="#000000">
              <v:stroke dashstyle="solid"/>
            </v:line>
            <v:line style="position:absolute" from="6287,265" to="6689,265" stroked="true" strokeweight=".48004pt" strokecolor="#000000">
              <v:stroke dashstyle="solid"/>
            </v:line>
            <v:line style="position:absolute" from="6287,664" to="6287,849" stroked="true" strokeweight=".47998pt" strokecolor="#000000">
              <v:stroke dashstyle="solid"/>
            </v:line>
            <v:line style="position:absolute" from="6287,844" to="6685,844" stroked="true" strokeweight=".48004pt" strokecolor="#000000">
              <v:stroke dashstyle="solid"/>
            </v:line>
            <v:line style="position:absolute" from="7277,994" to="7277,1407" stroked="true" strokeweight=".47998pt" strokecolor="#000000">
              <v:stroke dashstyle="solid"/>
            </v:line>
            <v:line style="position:absolute" from="7277,1402" to="7723,1402" stroked="true" strokeweight=".47998pt" strokecolor="#000000">
              <v:stroke dashstyle="solid"/>
            </v:line>
            <v:shape style="position:absolute;left:4106;top:520;width:382;height:135" type="#_x0000_t202" filled="false" stroked="false">
              <v:textbox inset="0,0,0,0">
                <w:txbxContent>
                  <w:p>
                    <w:pPr>
                      <w:spacing w:line="134" w:lineRule="exact" w:before="0"/>
                      <w:ind w:left="0" w:right="0" w:firstLine="0"/>
                      <w:jc w:val="left"/>
                      <w:rPr>
                        <w:rFonts w:ascii="Arial"/>
                        <w:sz w:val="12"/>
                      </w:rPr>
                    </w:pPr>
                    <w:r>
                      <w:rPr>
                        <w:rFonts w:ascii="Arial"/>
                        <w:sz w:val="12"/>
                      </w:rPr>
                      <w:t>Output</w:t>
                    </w:r>
                  </w:p>
                </w:txbxContent>
              </v:textbox>
              <w10:wrap type="none"/>
            </v:shape>
            <v:shape style="position:absolute;left:6381;top:688;width:288;height:135" type="#_x0000_t202" filled="false" stroked="false">
              <v:textbox inset="0,0,0,0">
                <w:txbxContent>
                  <w:p>
                    <w:pPr>
                      <w:spacing w:line="134" w:lineRule="exact" w:before="0"/>
                      <w:ind w:left="0" w:right="0" w:firstLine="0"/>
                      <w:jc w:val="left"/>
                      <w:rPr>
                        <w:rFonts w:ascii="Arial"/>
                        <w:sz w:val="12"/>
                      </w:rPr>
                    </w:pPr>
                    <w:r>
                      <w:rPr>
                        <w:rFonts w:ascii="Arial"/>
                        <w:sz w:val="12"/>
                      </w:rPr>
                      <w:t>Input</w:t>
                    </w:r>
                  </w:p>
                </w:txbxContent>
              </v:textbox>
              <w10:wrap type="none"/>
            </v:shape>
            <v:shape style="position:absolute;left:3088;top:1300;width:947;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vtkImageSource</w:t>
                    </w:r>
                  </w:p>
                </w:txbxContent>
              </v:textbox>
              <w10:wrap type="none"/>
            </v:shape>
            <v:shape style="position:absolute;left:5102;top:1498;width:660;height:268" type="#_x0000_t202" filled="false" stroked="false">
              <v:textbox inset="0,0,0,0">
                <w:txbxContent>
                  <w:p>
                    <w:pPr>
                      <w:spacing w:line="232" w:lineRule="auto" w:before="0"/>
                      <w:ind w:left="0" w:right="-1" w:firstLine="63"/>
                      <w:jc w:val="left"/>
                      <w:rPr>
                        <w:rFonts w:ascii="Arial"/>
                        <w:sz w:val="12"/>
                      </w:rPr>
                    </w:pPr>
                    <w:r>
                      <w:rPr>
                        <w:rFonts w:ascii="Arial"/>
                        <w:sz w:val="12"/>
                      </w:rPr>
                      <w:t>Obsolete (do not use)</w:t>
                    </w:r>
                  </w:p>
                </w:txbxContent>
              </v:textbox>
              <w10:wrap type="none"/>
            </v:shape>
            <v:shape style="position:absolute;left:7137;top:1435;width:534;height:135" type="#_x0000_t202" filled="false" stroked="false">
              <v:textbox inset="0,0,0,0">
                <w:txbxContent>
                  <w:p>
                    <w:pPr>
                      <w:spacing w:line="134" w:lineRule="exact" w:before="0"/>
                      <w:ind w:left="0" w:right="0" w:firstLine="0"/>
                      <w:jc w:val="left"/>
                      <w:rPr>
                        <w:rFonts w:ascii="Arial"/>
                        <w:sz w:val="12"/>
                      </w:rPr>
                    </w:pPr>
                    <w:r>
                      <w:rPr>
                        <w:rFonts w:ascii="Arial"/>
                        <w:sz w:val="12"/>
                      </w:rPr>
                      <w:t>ViewProp</w:t>
                    </w:r>
                  </w:p>
                </w:txbxContent>
              </v:textbox>
              <w10:wrap type="none"/>
            </v:shape>
            <v:shape style="position:absolute;left:2281;top:2244;width:1013;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vtkImageReader2</w:t>
                    </w:r>
                  </w:p>
                </w:txbxContent>
              </v:textbox>
              <w10:wrap type="none"/>
            </v:shape>
            <v:shape style="position:absolute;left:3897;top:2244;width:1328;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vtkImageToImageFilter</w:t>
                    </w:r>
                  </w:p>
                </w:txbxContent>
              </v:textbox>
              <w10:wrap type="none"/>
            </v:shape>
            <v:shape style="position:absolute;left:6996;top:2244;width:1580;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vtkImageMultipleInputFilter</w:t>
                    </w:r>
                  </w:p>
                </w:txbxContent>
              </v:textbox>
              <w10:wrap type="none"/>
            </v:shape>
            <v:shape style="position:absolute;left:7149;top:3014;width:1367;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vtkImageTwoInputFilter</w:t>
                    </w:r>
                  </w:p>
                </w:txbxContent>
              </v:textbox>
              <w10:wrap type="none"/>
            </v:shape>
            <v:shape style="position:absolute;left:7402;top:3688;width:861;height:135" type="#_x0000_t202" filled="false" stroked="false">
              <v:textbox inset="0,0,0,0">
                <w:txbxContent>
                  <w:p>
                    <w:pPr>
                      <w:spacing w:line="134" w:lineRule="exact" w:before="0"/>
                      <w:ind w:left="0" w:right="0" w:firstLine="0"/>
                      <w:jc w:val="left"/>
                      <w:rPr>
                        <w:rFonts w:ascii="Arial"/>
                        <w:b/>
                        <w:sz w:val="12"/>
                      </w:rPr>
                    </w:pPr>
                    <w:r>
                      <w:rPr>
                        <w:rFonts w:ascii="Arial"/>
                        <w:b/>
                        <w:sz w:val="12"/>
                      </w:rPr>
                      <w:t>vtkImageLogic</w:t>
                    </w:r>
                  </w:p>
                </w:txbxContent>
              </v:textbox>
              <w10:wrap type="none"/>
            </v:shape>
            <v:shape style="position:absolute;left:7719;top:1252;width:1184;height:303" type="#_x0000_t202" filled="false" stroked="true" strokeweight=".48001pt" strokecolor="#000000">
              <v:textbox inset="0,0,0,0">
                <w:txbxContent>
                  <w:p>
                    <w:pPr>
                      <w:spacing w:before="88"/>
                      <w:ind w:left="236" w:right="0" w:firstLine="0"/>
                      <w:jc w:val="left"/>
                      <w:rPr>
                        <w:rFonts w:ascii="Arial"/>
                        <w:b/>
                        <w:sz w:val="12"/>
                      </w:rPr>
                    </w:pPr>
                    <w:r>
                      <w:rPr>
                        <w:rFonts w:ascii="Arial"/>
                        <w:b/>
                        <w:sz w:val="12"/>
                      </w:rPr>
                      <w:t>vtkRenderer</w:t>
                    </w:r>
                  </w:p>
                </w:txbxContent>
              </v:textbox>
              <v:stroke dashstyle="solid"/>
              <w10:wrap type="none"/>
            </v:shape>
            <v:shape style="position:absolute;left:6681;top:682;width:1185;height:315" type="#_x0000_t202" filled="false" stroked="true" strokeweight=".47998pt" strokecolor="#000000">
              <v:textbox inset="0,0,0,0">
                <w:txbxContent>
                  <w:p>
                    <w:pPr>
                      <w:spacing w:before="100"/>
                      <w:ind w:left="170" w:right="0" w:firstLine="0"/>
                      <w:jc w:val="left"/>
                      <w:rPr>
                        <w:rFonts w:ascii="Arial"/>
                        <w:b/>
                        <w:sz w:val="12"/>
                      </w:rPr>
                    </w:pPr>
                    <w:r>
                      <w:rPr>
                        <w:rFonts w:ascii="Arial"/>
                        <w:b/>
                        <w:sz w:val="12"/>
                      </w:rPr>
                      <w:t>vtkImageActor</w:t>
                    </w:r>
                  </w:p>
                </w:txbxContent>
              </v:textbox>
              <v:stroke dashstyle="solid"/>
              <w10:wrap type="none"/>
            </v:shape>
            <v:shape style="position:absolute;left:6681;top:99;width:1185;height:303" type="#_x0000_t202" filled="false" stroked="true" strokeweight=".47998pt" strokecolor="#000000">
              <v:textbox inset="0,0,0,0">
                <w:txbxContent>
                  <w:p>
                    <w:pPr>
                      <w:spacing w:before="89"/>
                      <w:ind w:left="134" w:right="0" w:firstLine="0"/>
                      <w:jc w:val="left"/>
                      <w:rPr>
                        <w:rFonts w:ascii="Arial"/>
                        <w:b/>
                        <w:sz w:val="12"/>
                      </w:rPr>
                    </w:pPr>
                    <w:r>
                      <w:rPr>
                        <w:rFonts w:ascii="Arial"/>
                        <w:b/>
                        <w:sz w:val="12"/>
                      </w:rPr>
                      <w:t>vtkImageViewer</w:t>
                    </w:r>
                  </w:p>
                </w:txbxContent>
              </v:textbox>
              <v:stroke dashstyle="solid"/>
              <w10:wrap type="none"/>
            </v:shape>
            <v:shape style="position:absolute;left:1303;top:2916;width:1340;height:303" type="#_x0000_t202" filled="false" stroked="true" strokeweight=".48001pt" strokecolor="#000000">
              <v:textbox inset="0,0,0,0">
                <w:txbxContent>
                  <w:p>
                    <w:pPr>
                      <w:spacing w:before="89"/>
                      <w:ind w:left="74" w:right="0" w:firstLine="0"/>
                      <w:jc w:val="left"/>
                      <w:rPr>
                        <w:rFonts w:ascii="Arial"/>
                        <w:b/>
                        <w:sz w:val="12"/>
                      </w:rPr>
                    </w:pPr>
                    <w:r>
                      <w:rPr>
                        <w:rFonts w:ascii="Arial"/>
                        <w:b/>
                        <w:sz w:val="12"/>
                      </w:rPr>
                      <w:t>vtkImageTIFFReader</w:t>
                    </w:r>
                  </w:p>
                </w:txbxContent>
              </v:textbox>
              <v:stroke dashstyle="solid"/>
              <w10:wrap type="none"/>
            </v:shape>
            <v:shape style="position:absolute;left:4794;top:1198;width:1170;height:303" type="#_x0000_t202" filled="false" stroked="true" strokeweight=".48001pt" strokecolor="#000000">
              <v:textbox inset="0,0,0,0">
                <w:txbxContent>
                  <w:p>
                    <w:pPr>
                      <w:spacing w:before="88"/>
                      <w:ind w:left="7" w:right="0" w:firstLine="0"/>
                      <w:jc w:val="left"/>
                      <w:rPr>
                        <w:rFonts w:ascii="Arial"/>
                        <w:b/>
                        <w:sz w:val="12"/>
                      </w:rPr>
                    </w:pPr>
                    <w:r>
                      <w:rPr>
                        <w:rFonts w:ascii="Arial"/>
                        <w:b/>
                        <w:sz w:val="12"/>
                      </w:rPr>
                      <w:t>vtkStructuredPoints</w:t>
                    </w:r>
                  </w:p>
                </w:txbxContent>
              </v:textbox>
              <v:stroke dashstyle="solid"/>
              <w10:wrap type="none"/>
            </v:shape>
            <w10:wrap type="none"/>
          </v:group>
        </w:pict>
      </w:r>
      <w:r>
        <w:rPr/>
        <w:pict>
          <v:group style="position:absolute;margin-left:242.880005pt;margin-top:-8.242048pt;width:52.2pt;height:49.85pt;mso-position-horizontal-relative:page;mso-position-vertical-relative:paragraph;z-index:19288" coordorigin="4858,-165" coordsize="1044,997">
            <v:shape style="position:absolute;left:5272;top:232;width:215;height:288" type="#_x0000_t75" stroked="false">
              <v:imagedata r:id="rId648" o:title=""/>
            </v:shape>
            <v:rect style="position:absolute;left:5374;top:137;width:10;height:96" filled="true" fillcolor="#000000" stroked="false">
              <v:fill type="solid"/>
            </v:rect>
            <v:shape style="position:absolute;left:4862;top:519;width:1035;height:309" type="#_x0000_t202" filled="false" stroked="true" strokeweight=".47998pt" strokecolor="#000000">
              <v:textbox inset="0,0,0,0">
                <w:txbxContent>
                  <w:p>
                    <w:pPr>
                      <w:spacing w:before="89"/>
                      <w:ind w:left="122" w:right="0" w:firstLine="0"/>
                      <w:jc w:val="left"/>
                      <w:rPr>
                        <w:rFonts w:ascii="Arial"/>
                        <w:b/>
                        <w:sz w:val="12"/>
                      </w:rPr>
                    </w:pPr>
                    <w:r>
                      <w:rPr>
                        <w:rFonts w:ascii="Arial"/>
                        <w:b/>
                        <w:sz w:val="12"/>
                      </w:rPr>
                      <w:t>vtkImageData</w:t>
                    </w:r>
                  </w:p>
                </w:txbxContent>
              </v:textbox>
              <v:stroke dashstyle="solid"/>
              <w10:wrap type="none"/>
            </v:shape>
            <v:shape style="position:absolute;left:5017;top:-161;width:725;height:303" type="#_x0000_t202" filled="false" stroked="true" strokeweight=".47998pt" strokecolor="#000000">
              <v:textbox inset="0,0,0,0">
                <w:txbxContent>
                  <w:p>
                    <w:pPr>
                      <w:spacing w:before="79"/>
                      <w:ind w:left="38" w:right="0" w:firstLine="0"/>
                      <w:jc w:val="left"/>
                      <w:rPr>
                        <w:rFonts w:ascii="Arial"/>
                        <w:b/>
                        <w:sz w:val="12"/>
                      </w:rPr>
                    </w:pPr>
                    <w:r>
                      <w:rPr>
                        <w:rFonts w:ascii="Arial"/>
                        <w:b/>
                        <w:sz w:val="12"/>
                      </w:rPr>
                      <w:t>vtkDataSet</w:t>
                    </w:r>
                  </w:p>
                </w:txbxContent>
              </v:textbox>
              <v:stroke dashstyle="solid"/>
              <w10:wrap type="none"/>
            </v:shape>
            <w10:wrap type="none"/>
          </v:group>
        </w:pict>
      </w:r>
      <w:r>
        <w:rPr/>
        <w:pict>
          <v:group style="position:absolute;margin-left:149.639999pt;margin-top:-8.242058pt;width:55.3pt;height:49.85pt;mso-position-horizontal-relative:page;mso-position-vertical-relative:paragraph;z-index:19360" coordorigin="2993,-165" coordsize="1106,997">
            <v:shape style="position:absolute;left:3445;top:232;width:215;height:288" type="#_x0000_t75" stroked="false">
              <v:imagedata r:id="rId649" o:title=""/>
            </v:shape>
            <v:rect style="position:absolute;left:3547;top:137;width:10;height:96" filled="true" fillcolor="#000000" stroked="false">
              <v:fill type="solid"/>
            </v:rect>
            <v:shape style="position:absolute;left:3034;top:519;width:1035;height:309" type="#_x0000_t202" filled="false" stroked="true" strokeweight=".48pt" strokecolor="#000000">
              <v:textbox inset="0,0,0,0">
                <w:txbxContent>
                  <w:p>
                    <w:pPr>
                      <w:spacing w:before="89"/>
                      <w:ind w:left="221" w:right="0" w:firstLine="0"/>
                      <w:jc w:val="left"/>
                      <w:rPr>
                        <w:rFonts w:ascii="Arial"/>
                        <w:b/>
                        <w:sz w:val="12"/>
                      </w:rPr>
                    </w:pPr>
                    <w:r>
                      <w:rPr>
                        <w:rFonts w:ascii="Arial"/>
                        <w:b/>
                        <w:sz w:val="12"/>
                      </w:rPr>
                      <w:t>vtkSource</w:t>
                    </w:r>
                  </w:p>
                </w:txbxContent>
              </v:textbox>
              <v:stroke dashstyle="solid"/>
              <w10:wrap type="none"/>
            </v:shape>
            <v:shape style="position:absolute;left:2997;top:-161;width:1096;height:303" type="#_x0000_t202" filled="false" stroked="true" strokeweight=".48pt" strokecolor="#000000">
              <v:textbox inset="0,0,0,0">
                <w:txbxContent>
                  <w:p>
                    <w:pPr>
                      <w:spacing w:before="79"/>
                      <w:ind w:left="33" w:right="0" w:firstLine="0"/>
                      <w:jc w:val="left"/>
                      <w:rPr>
                        <w:rFonts w:ascii="Arial"/>
                        <w:b/>
                        <w:sz w:val="12"/>
                      </w:rPr>
                    </w:pPr>
                    <w:r>
                      <w:rPr>
                        <w:rFonts w:ascii="Arial"/>
                        <w:b/>
                        <w:sz w:val="12"/>
                      </w:rPr>
                      <w:t>vtkProcessObject</w:t>
                    </w:r>
                  </w:p>
                </w:txbxContent>
              </v:textbox>
              <v:stroke dashstyle="solid"/>
              <w10:wrap type="none"/>
            </v:shape>
            <w10:wrap type="none"/>
          </v:group>
        </w:pict>
      </w:r>
      <w:r>
        <w:rPr>
          <w:rFonts w:ascii="Arial"/>
          <w:sz w:val="12"/>
        </w:rPr>
        <w:t>Input</w:t>
      </w:r>
    </w:p>
    <w:p>
      <w:pPr>
        <w:pStyle w:val="BodyText"/>
        <w:rPr>
          <w:rFonts w:ascii="Arial"/>
        </w:rPr>
      </w:pPr>
    </w:p>
    <w:p>
      <w:pPr>
        <w:pStyle w:val="BodyText"/>
        <w:rPr>
          <w:rFonts w:ascii="Arial"/>
          <w:sz w:val="14"/>
        </w:rPr>
      </w:pPr>
      <w:r>
        <w:rPr/>
        <w:pict>
          <v:line style="position:absolute;mso-position-horizontal-relative:page;mso-position-vertical-relative:paragraph;z-index:16688;mso-wrap-distance-left:0;mso-wrap-distance-right:0" from="204.059998pt,10.264472pt" to="243.659998pt,10.264472pt" stroked="true" strokeweight=".48004pt" strokecolor="#000000">
            <v:stroke dashstyle="solid"/>
            <w10:wrap type="topAndBottom"/>
          </v:line>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
        <w:rPr>
          <w:rFonts w:ascii="Arial"/>
          <w:sz w:val="24"/>
        </w:rPr>
      </w:pPr>
    </w:p>
    <w:tbl>
      <w:tblPr>
        <w:tblW w:w="0" w:type="auto"/>
        <w:jc w:val="left"/>
        <w:tblInd w:w="2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5"/>
        <w:gridCol w:w="843"/>
        <w:gridCol w:w="448"/>
        <w:gridCol w:w="672"/>
        <w:gridCol w:w="424"/>
        <w:gridCol w:w="197"/>
        <w:gridCol w:w="576"/>
        <w:gridCol w:w="798"/>
      </w:tblGrid>
      <w:tr>
        <w:trPr>
          <w:trHeight w:val="78" w:hRule="atLeast"/>
        </w:trPr>
        <w:tc>
          <w:tcPr>
            <w:tcW w:w="415" w:type="dxa"/>
            <w:tcBorders>
              <w:top w:val="nil"/>
              <w:left w:val="nil"/>
            </w:tcBorders>
          </w:tcPr>
          <w:p>
            <w:pPr>
              <w:pStyle w:val="TableParagraph"/>
              <w:rPr>
                <w:rFonts w:ascii="Times New Roman"/>
                <w:sz w:val="2"/>
              </w:rPr>
            </w:pPr>
          </w:p>
        </w:tc>
        <w:tc>
          <w:tcPr>
            <w:tcW w:w="843" w:type="dxa"/>
            <w:tcBorders>
              <w:right w:val="nil"/>
            </w:tcBorders>
          </w:tcPr>
          <w:p>
            <w:pPr>
              <w:pStyle w:val="TableParagraph"/>
              <w:rPr>
                <w:rFonts w:ascii="Times New Roman"/>
                <w:sz w:val="2"/>
              </w:rPr>
            </w:pPr>
          </w:p>
        </w:tc>
        <w:tc>
          <w:tcPr>
            <w:tcW w:w="448" w:type="dxa"/>
            <w:vMerge w:val="restart"/>
            <w:tcBorders>
              <w:bottom w:val="nil"/>
            </w:tcBorders>
          </w:tcPr>
          <w:p>
            <w:pPr>
              <w:pStyle w:val="TableParagraph"/>
              <w:rPr>
                <w:rFonts w:ascii="Times New Roman"/>
                <w:sz w:val="16"/>
              </w:rPr>
            </w:pPr>
          </w:p>
        </w:tc>
        <w:tc>
          <w:tcPr>
            <w:tcW w:w="672" w:type="dxa"/>
            <w:tcBorders>
              <w:left w:val="nil"/>
            </w:tcBorders>
          </w:tcPr>
          <w:p>
            <w:pPr>
              <w:pStyle w:val="TableParagraph"/>
              <w:rPr>
                <w:rFonts w:ascii="Times New Roman"/>
                <w:sz w:val="2"/>
              </w:rPr>
            </w:pPr>
          </w:p>
        </w:tc>
        <w:tc>
          <w:tcPr>
            <w:tcW w:w="621" w:type="dxa"/>
            <w:gridSpan w:val="2"/>
            <w:tcBorders>
              <w:right w:val="nil"/>
            </w:tcBorders>
          </w:tcPr>
          <w:p>
            <w:pPr>
              <w:pStyle w:val="TableParagraph"/>
              <w:rPr>
                <w:rFonts w:ascii="Times New Roman"/>
                <w:sz w:val="2"/>
              </w:rPr>
            </w:pPr>
          </w:p>
        </w:tc>
        <w:tc>
          <w:tcPr>
            <w:tcW w:w="576" w:type="dxa"/>
            <w:vMerge w:val="restart"/>
            <w:tcBorders>
              <w:bottom w:val="nil"/>
            </w:tcBorders>
          </w:tcPr>
          <w:p>
            <w:pPr>
              <w:pStyle w:val="TableParagraph"/>
              <w:rPr>
                <w:rFonts w:ascii="Times New Roman"/>
                <w:sz w:val="16"/>
              </w:rPr>
            </w:pPr>
          </w:p>
        </w:tc>
        <w:tc>
          <w:tcPr>
            <w:tcW w:w="798" w:type="dxa"/>
            <w:vMerge w:val="restart"/>
            <w:tcBorders>
              <w:top w:val="nil"/>
              <w:right w:val="nil"/>
            </w:tcBorders>
          </w:tcPr>
          <w:p>
            <w:pPr>
              <w:pStyle w:val="TableParagraph"/>
              <w:spacing w:before="6"/>
              <w:rPr>
                <w:rFonts w:ascii="Arial"/>
                <w:sz w:val="6"/>
              </w:rPr>
            </w:pPr>
          </w:p>
          <w:p>
            <w:pPr>
              <w:pStyle w:val="TableParagraph"/>
              <w:ind w:left="377"/>
              <w:rPr>
                <w:rFonts w:ascii="Arial"/>
                <w:sz w:val="20"/>
              </w:rPr>
            </w:pPr>
            <w:r>
              <w:rPr>
                <w:rFonts w:ascii="Arial"/>
                <w:sz w:val="20"/>
              </w:rPr>
              <w:pict>
                <v:group style="width:.5pt;height:15.4pt;mso-position-horizontal-relative:char;mso-position-vertical-relative:line" coordorigin="0,0" coordsize="10,308">
                  <v:line style="position:absolute" from="5,0" to="5,307" stroked="true" strokeweight=".47998pt" strokecolor="#000000">
                    <v:stroke dashstyle="solid"/>
                  </v:line>
                </v:group>
              </w:pict>
            </w:r>
            <w:r>
              <w:rPr>
                <w:rFonts w:ascii="Arial"/>
                <w:sz w:val="20"/>
              </w:rPr>
            </w:r>
          </w:p>
          <w:p>
            <w:pPr>
              <w:pStyle w:val="TableParagraph"/>
              <w:spacing w:before="9" w:after="1"/>
              <w:rPr>
                <w:rFonts w:ascii="Arial"/>
                <w:sz w:val="27"/>
              </w:rPr>
            </w:pPr>
          </w:p>
          <w:p>
            <w:pPr>
              <w:pStyle w:val="TableParagraph"/>
              <w:ind w:left="562"/>
              <w:rPr>
                <w:rFonts w:ascii="Arial"/>
                <w:sz w:val="20"/>
              </w:rPr>
            </w:pPr>
            <w:r>
              <w:rPr>
                <w:rFonts w:ascii="Arial"/>
                <w:sz w:val="20"/>
              </w:rPr>
              <w:pict>
                <v:group style="width:.5pt;height:15.4pt;mso-position-horizontal-relative:char;mso-position-vertical-relative:line" coordorigin="0,0" coordsize="10,308">
                  <v:line style="position:absolute" from="5,0" to="5,307" stroked="true" strokeweight=".47998pt" strokecolor="#000000">
                    <v:stroke dashstyle="solid"/>
                  </v:line>
                </v:group>
              </w:pict>
            </w:r>
            <w:r>
              <w:rPr>
                <w:rFonts w:ascii="Arial"/>
                <w:sz w:val="20"/>
              </w:rPr>
            </w:r>
          </w:p>
        </w:tc>
      </w:tr>
      <w:tr>
        <w:trPr>
          <w:trHeight w:val="292" w:hRule="atLeast"/>
        </w:trPr>
        <w:tc>
          <w:tcPr>
            <w:tcW w:w="1258" w:type="dxa"/>
            <w:gridSpan w:val="2"/>
          </w:tcPr>
          <w:p>
            <w:pPr>
              <w:pStyle w:val="TableParagraph"/>
              <w:spacing w:before="87"/>
              <w:ind w:left="25"/>
              <w:rPr>
                <w:rFonts w:ascii="Arial"/>
                <w:b/>
                <w:sz w:val="12"/>
              </w:rPr>
            </w:pPr>
            <w:r>
              <w:rPr>
                <w:rFonts w:ascii="Arial"/>
                <w:b/>
                <w:sz w:val="12"/>
              </w:rPr>
              <w:t>vtkImageSpatialFilter</w:t>
            </w:r>
          </w:p>
        </w:tc>
        <w:tc>
          <w:tcPr>
            <w:tcW w:w="448" w:type="dxa"/>
            <w:vMerge/>
            <w:tcBorders>
              <w:top w:val="nil"/>
              <w:bottom w:val="nil"/>
            </w:tcBorders>
          </w:tcPr>
          <w:p>
            <w:pPr>
              <w:rPr>
                <w:sz w:val="2"/>
                <w:szCs w:val="2"/>
              </w:rPr>
            </w:pPr>
          </w:p>
        </w:tc>
        <w:tc>
          <w:tcPr>
            <w:tcW w:w="1293" w:type="dxa"/>
            <w:gridSpan w:val="3"/>
          </w:tcPr>
          <w:p>
            <w:pPr>
              <w:pStyle w:val="TableParagraph"/>
              <w:spacing w:before="87"/>
              <w:ind w:left="68"/>
              <w:rPr>
                <w:rFonts w:ascii="Arial"/>
                <w:b/>
                <w:sz w:val="12"/>
              </w:rPr>
            </w:pPr>
            <w:r>
              <w:rPr>
                <w:rFonts w:ascii="Arial"/>
                <w:b/>
                <w:sz w:val="12"/>
              </w:rPr>
              <w:t>vtkImageIterateFilter</w:t>
            </w:r>
          </w:p>
        </w:tc>
        <w:tc>
          <w:tcPr>
            <w:tcW w:w="576" w:type="dxa"/>
            <w:vMerge/>
            <w:tcBorders>
              <w:top w:val="nil"/>
              <w:bottom w:val="nil"/>
            </w:tcBorders>
          </w:tcPr>
          <w:p>
            <w:pPr>
              <w:rPr>
                <w:sz w:val="2"/>
                <w:szCs w:val="2"/>
              </w:rPr>
            </w:pPr>
          </w:p>
        </w:tc>
        <w:tc>
          <w:tcPr>
            <w:tcW w:w="798" w:type="dxa"/>
            <w:vMerge/>
            <w:tcBorders>
              <w:top w:val="nil"/>
              <w:right w:val="nil"/>
            </w:tcBorders>
          </w:tcPr>
          <w:p>
            <w:pPr>
              <w:rPr>
                <w:sz w:val="2"/>
                <w:szCs w:val="2"/>
              </w:rPr>
            </w:pPr>
          </w:p>
        </w:tc>
      </w:tr>
      <w:tr>
        <w:trPr>
          <w:trHeight w:val="1041" w:hRule="atLeast"/>
        </w:trPr>
        <w:tc>
          <w:tcPr>
            <w:tcW w:w="3575" w:type="dxa"/>
            <w:gridSpan w:val="7"/>
            <w:tcBorders>
              <w:top w:val="nil"/>
              <w:left w:val="nil"/>
              <w:bottom w:val="nil"/>
            </w:tcBorders>
          </w:tcPr>
          <w:p>
            <w:pPr>
              <w:pStyle w:val="TableParagraph"/>
              <w:ind w:left="586"/>
              <w:rPr>
                <w:rFonts w:ascii="Arial"/>
                <w:sz w:val="20"/>
              </w:rPr>
            </w:pPr>
            <w:r>
              <w:rPr>
                <w:rFonts w:ascii="Arial"/>
                <w:sz w:val="20"/>
              </w:rPr>
              <w:drawing>
                <wp:inline distT="0" distB="0" distL="0" distR="0">
                  <wp:extent cx="135746" cy="238125"/>
                  <wp:effectExtent l="0" t="0" r="0" b="0"/>
                  <wp:docPr id="415" name="image325.png" descr=""/>
                  <wp:cNvGraphicFramePr>
                    <a:graphicFrameLocks noChangeAspect="1"/>
                  </wp:cNvGraphicFramePr>
                  <a:graphic>
                    <a:graphicData uri="http://schemas.openxmlformats.org/drawingml/2006/picture">
                      <pic:pic>
                        <pic:nvPicPr>
                          <pic:cNvPr id="416" name="image325.png"/>
                          <pic:cNvPicPr/>
                        </pic:nvPicPr>
                        <pic:blipFill>
                          <a:blip r:embed="rId622" cstate="print"/>
                          <a:stretch>
                            <a:fillRect/>
                          </a:stretch>
                        </pic:blipFill>
                        <pic:spPr>
                          <a:xfrm>
                            <a:off x="0" y="0"/>
                            <a:ext cx="135746" cy="238125"/>
                          </a:xfrm>
                          <a:prstGeom prst="rect">
                            <a:avLst/>
                          </a:prstGeom>
                        </pic:spPr>
                      </pic:pic>
                    </a:graphicData>
                  </a:graphic>
                </wp:inline>
              </w:drawing>
            </w:r>
            <w:r>
              <w:rPr>
                <w:rFonts w:ascii="Arial"/>
                <w:sz w:val="20"/>
              </w:rPr>
            </w:r>
          </w:p>
          <w:p>
            <w:pPr>
              <w:pStyle w:val="TableParagraph"/>
              <w:tabs>
                <w:tab w:pos="1643" w:val="left" w:leader="none"/>
              </w:tabs>
              <w:spacing w:before="86"/>
              <w:ind w:left="56"/>
              <w:rPr>
                <w:rFonts w:ascii="Arial"/>
                <w:b/>
                <w:sz w:val="12"/>
              </w:rPr>
            </w:pPr>
            <w:r>
              <w:rPr>
                <w:rFonts w:ascii="Arial"/>
                <w:b/>
                <w:sz w:val="12"/>
              </w:rPr>
              <w:t>vtkImageDilateErode3D</w:t>
              <w:tab/>
              <w:t>vtkImageDecomposeFilter</w:t>
            </w:r>
          </w:p>
        </w:tc>
        <w:tc>
          <w:tcPr>
            <w:tcW w:w="798" w:type="dxa"/>
            <w:vMerge/>
            <w:tcBorders>
              <w:top w:val="nil"/>
              <w:right w:val="nil"/>
            </w:tcBorders>
          </w:tcPr>
          <w:p>
            <w:pPr>
              <w:rPr>
                <w:sz w:val="2"/>
                <w:szCs w:val="2"/>
              </w:rPr>
            </w:pPr>
          </w:p>
        </w:tc>
      </w:tr>
      <w:tr>
        <w:trPr>
          <w:trHeight w:val="292" w:hRule="atLeast"/>
        </w:trPr>
        <w:tc>
          <w:tcPr>
            <w:tcW w:w="2802" w:type="dxa"/>
            <w:gridSpan w:val="5"/>
            <w:tcBorders>
              <w:top w:val="nil"/>
              <w:left w:val="nil"/>
              <w:bottom w:val="nil"/>
            </w:tcBorders>
          </w:tcPr>
          <w:p>
            <w:pPr>
              <w:pStyle w:val="TableParagraph"/>
              <w:spacing w:before="87"/>
              <w:ind w:left="1054"/>
              <w:rPr>
                <w:rFonts w:ascii="Arial"/>
                <w:b/>
                <w:sz w:val="12"/>
              </w:rPr>
            </w:pPr>
            <w:r>
              <w:rPr>
                <w:rFonts w:ascii="Arial"/>
                <w:b/>
                <w:sz w:val="12"/>
              </w:rPr>
              <w:t>vtkImageCityBlockDistance</w:t>
            </w:r>
          </w:p>
        </w:tc>
        <w:tc>
          <w:tcPr>
            <w:tcW w:w="1571" w:type="dxa"/>
            <w:gridSpan w:val="3"/>
          </w:tcPr>
          <w:p>
            <w:pPr>
              <w:pStyle w:val="TableParagraph"/>
              <w:spacing w:before="87"/>
              <w:ind w:left="37"/>
              <w:rPr>
                <w:rFonts w:ascii="Arial"/>
                <w:b/>
                <w:sz w:val="12"/>
              </w:rPr>
            </w:pPr>
            <w:r>
              <w:rPr>
                <w:rFonts w:ascii="Arial"/>
                <w:b/>
                <w:sz w:val="12"/>
              </w:rPr>
              <w:t>vtkImageGaussianSmooth</w:t>
            </w:r>
          </w:p>
        </w:tc>
      </w:tr>
    </w:tbl>
    <w:p>
      <w:pPr>
        <w:pStyle w:val="BodyText"/>
        <w:spacing w:before="10"/>
        <w:rPr>
          <w:rFonts w:ascii="Arial"/>
          <w:sz w:val="17"/>
        </w:rPr>
      </w:pPr>
    </w:p>
    <w:p>
      <w:pPr>
        <w:spacing w:before="95"/>
        <w:ind w:left="2672" w:right="0" w:firstLine="0"/>
        <w:jc w:val="left"/>
        <w:rPr>
          <w:sz w:val="18"/>
        </w:rPr>
      </w:pPr>
      <w:r>
        <w:rPr/>
        <w:pict>
          <v:shape style="position:absolute;margin-left:157.919998pt;margin-top:-59.528095pt;width:72.7pt;height:15.4pt;mso-position-horizontal-relative:page;mso-position-vertical-relative:paragraph;z-index:-898888" coordorigin="3158,-1191" coordsize="1454,308" path="m3163,-1191l4612,-1191m4607,-1191l4607,-883m3158,-888l4607,-888e" filled="false" stroked="true" strokeweight=".48001pt" strokecolor="#000000">
            <v:path arrowok="t"/>
            <v:stroke dashstyle="solid"/>
            <w10:wrap type="none"/>
          </v:shape>
        </w:pict>
      </w:r>
      <w:r>
        <w:rPr/>
        <w:pict>
          <v:group style="position:absolute;margin-left:238.679993pt;margin-top:-78.368088pt;width:78.7pt;height:52.75pt;mso-position-horizontal-relative:page;mso-position-vertical-relative:paragraph;z-index:-898864" coordorigin="4774,-1567" coordsize="1574,1055">
            <v:line style="position:absolute" from="4778,-1191" to="6347,-1191" stroked="true" strokeweight=".48001pt" strokecolor="#000000">
              <v:stroke dashstyle="solid"/>
            </v:line>
            <v:line style="position:absolute" from="6342,-1191" to="6342,-883" stroked="true" strokeweight=".47998pt" strokecolor="#000000">
              <v:stroke dashstyle="solid"/>
            </v:line>
            <v:line style="position:absolute" from="4774,-888" to="6342,-888" stroked="true" strokeweight=".48001pt" strokecolor="#000000">
              <v:stroke dashstyle="solid"/>
            </v:line>
            <v:line style="position:absolute" from="4778,-1195" to="4778,-888" stroked="true" strokeweight=".48pt" strokecolor="#000000">
              <v:stroke dashstyle="solid"/>
            </v:line>
            <v:shape style="position:absolute;left:5436;top:-1568;width:215;height:377" type="#_x0000_t75" stroked="false">
              <v:imagedata r:id="rId650" o:title=""/>
            </v:shape>
            <v:shape style="position:absolute;left:5436;top:-890;width:215;height:377" type="#_x0000_t75" stroked="false">
              <v:imagedata r:id="rId651" o:title=""/>
            </v:shape>
            <w10:wrap type="none"/>
          </v:group>
        </w:pict>
      </w:r>
      <w:r>
        <w:rPr/>
        <w:pict>
          <v:line style="position:absolute;mso-position-horizontal-relative:page;mso-position-vertical-relative:paragraph;z-index:-898696" from="291.539978pt,-25.62809pt" to="291.539978pt,-10.268090pt" stroked="true" strokeweight=".47998pt" strokecolor="#000000">
            <v:stroke dashstyle="solid"/>
            <w10:wrap type="none"/>
          </v:line>
        </w:pict>
      </w:r>
      <w:r>
        <w:rPr/>
        <w:pict>
          <v:line style="position:absolute;mso-position-horizontal-relative:page;mso-position-vertical-relative:paragraph;z-index:-898672" from="209.100006pt,-25.868092pt" to="209.100006pt,-10.508092pt" stroked="true" strokeweight=".48pt" strokecolor="#000000">
            <v:stroke dashstyle="solid"/>
            <w10:wrap type="none"/>
          </v:line>
        </w:pict>
      </w:r>
      <w:r>
        <w:rPr>
          <w:rFonts w:ascii="Arial" w:hAnsi="Arial"/>
          <w:b/>
          <w:sz w:val="18"/>
        </w:rPr>
        <w:t>Figure 19–14 </w:t>
      </w:r>
      <w:r>
        <w:rPr>
          <w:sz w:val="18"/>
        </w:rPr>
        <w:t>Imaging object diagram.</w:t>
      </w:r>
    </w:p>
    <w:p>
      <w:pPr>
        <w:pStyle w:val="BodyText"/>
        <w:spacing w:before="8"/>
        <w:rPr>
          <w:sz w:val="16"/>
        </w:rPr>
      </w:pPr>
    </w:p>
    <w:p>
      <w:pPr>
        <w:pStyle w:val="ListParagraph"/>
        <w:numPr>
          <w:ilvl w:val="2"/>
          <w:numId w:val="63"/>
        </w:numPr>
        <w:tabs>
          <w:tab w:pos="600" w:val="left" w:leader="none"/>
        </w:tabs>
        <w:spacing w:line="249" w:lineRule="auto" w:before="91" w:after="0"/>
        <w:ind w:left="601" w:right="1437" w:hanging="190"/>
        <w:jc w:val="left"/>
        <w:rPr>
          <w:sz w:val="20"/>
        </w:rPr>
      </w:pPr>
      <w:bookmarkStart w:name="_bookmark3357" w:id="3583"/>
      <w:bookmarkEnd w:id="3583"/>
      <w:r>
        <w:rPr/>
      </w:r>
      <w:bookmarkStart w:name="_bookmark3357" w:id="3584"/>
      <w:bookmarkEnd w:id="3584"/>
      <w:r>
        <w:rPr>
          <w:sz w:val="20"/>
        </w:rPr>
        <w:t>v</w:t>
      </w:r>
      <w:r>
        <w:rPr>
          <w:sz w:val="20"/>
        </w:rPr>
        <w:t>tkParametricFunctionSource — tessellate a given parametric function (specified as a subclass</w:t>
      </w:r>
      <w:bookmarkStart w:name="_bookmark3358" w:id="3585"/>
      <w:bookmarkEnd w:id="3585"/>
      <w:r>
        <w:rPr>
          <w:sz w:val="20"/>
        </w:rPr>
      </w:r>
      <w:r>
        <w:rPr>
          <w:sz w:val="20"/>
        </w:rPr>
        <w:t> of</w:t>
      </w:r>
      <w:r>
        <w:rPr>
          <w:spacing w:val="-2"/>
          <w:sz w:val="20"/>
        </w:rPr>
        <w:t> </w:t>
      </w:r>
      <w:r>
        <w:rPr>
          <w:sz w:val="20"/>
        </w:rPr>
        <w:t>vtkParametricFunction).</w:t>
      </w:r>
    </w:p>
    <w:p>
      <w:pPr>
        <w:pStyle w:val="ListParagraph"/>
        <w:numPr>
          <w:ilvl w:val="2"/>
          <w:numId w:val="63"/>
        </w:numPr>
        <w:tabs>
          <w:tab w:pos="601" w:val="left" w:leader="none"/>
        </w:tabs>
        <w:spacing w:line="249" w:lineRule="auto" w:before="94" w:after="0"/>
        <w:ind w:left="601" w:right="1435" w:hanging="190"/>
        <w:jc w:val="left"/>
        <w:rPr>
          <w:sz w:val="20"/>
        </w:rPr>
      </w:pPr>
      <w:r>
        <w:rPr>
          <w:sz w:val="20"/>
        </w:rPr>
        <w:t>vtkPlaneSource</w:t>
      </w:r>
      <w:r>
        <w:rPr>
          <w:spacing w:val="-5"/>
          <w:sz w:val="20"/>
        </w:rPr>
        <w:t> </w:t>
      </w:r>
      <w:r>
        <w:rPr>
          <w:sz w:val="20"/>
        </w:rPr>
        <w:t>—</w:t>
      </w:r>
      <w:r>
        <w:rPr>
          <w:spacing w:val="-5"/>
          <w:sz w:val="20"/>
        </w:rPr>
        <w:t> </w:t>
      </w:r>
      <w:r>
        <w:rPr>
          <w:sz w:val="20"/>
        </w:rPr>
        <w:t>generate</w:t>
      </w:r>
      <w:r>
        <w:rPr>
          <w:spacing w:val="-5"/>
          <w:sz w:val="20"/>
        </w:rPr>
        <w:t> </w:t>
      </w:r>
      <w:r>
        <w:rPr>
          <w:sz w:val="20"/>
        </w:rPr>
        <w:t>an</w:t>
      </w:r>
      <w:r>
        <w:rPr>
          <w:spacing w:val="-5"/>
          <w:sz w:val="20"/>
        </w:rPr>
        <w:t> </w:t>
      </w:r>
      <w:r>
        <w:rPr>
          <w:sz w:val="20"/>
        </w:rPr>
        <w:t>array</w:t>
      </w:r>
      <w:r>
        <w:rPr>
          <w:spacing w:val="-6"/>
          <w:sz w:val="20"/>
        </w:rPr>
        <w:t> </w:t>
      </w:r>
      <w:r>
        <w:rPr>
          <w:sz w:val="20"/>
        </w:rPr>
        <w:t>of</w:t>
      </w:r>
      <w:r>
        <w:rPr>
          <w:spacing w:val="-6"/>
          <w:sz w:val="20"/>
        </w:rPr>
        <w:t> </w:t>
      </w:r>
      <w:r>
        <w:rPr>
          <w:sz w:val="20"/>
        </w:rPr>
        <w:t>quadrilaterals</w:t>
      </w:r>
      <w:r>
        <w:rPr>
          <w:spacing w:val="-6"/>
          <w:sz w:val="20"/>
        </w:rPr>
        <w:t> </w:t>
      </w:r>
      <w:r>
        <w:rPr>
          <w:sz w:val="20"/>
        </w:rPr>
        <w:t>in</w:t>
      </w:r>
      <w:r>
        <w:rPr>
          <w:spacing w:val="-6"/>
          <w:sz w:val="20"/>
        </w:rPr>
        <w:t> </w:t>
      </w:r>
      <w:r>
        <w:rPr>
          <w:sz w:val="20"/>
        </w:rPr>
        <w:t>a</w:t>
      </w:r>
      <w:r>
        <w:rPr>
          <w:spacing w:val="-5"/>
          <w:sz w:val="20"/>
        </w:rPr>
        <w:t> </w:t>
      </w:r>
      <w:r>
        <w:rPr>
          <w:sz w:val="20"/>
        </w:rPr>
        <w:t>plane</w:t>
      </w:r>
      <w:r>
        <w:rPr>
          <w:spacing w:val="-6"/>
          <w:sz w:val="20"/>
        </w:rPr>
        <w:t> </w:t>
      </w:r>
      <w:r>
        <w:rPr>
          <w:sz w:val="20"/>
        </w:rPr>
        <w:t>by</w:t>
      </w:r>
      <w:r>
        <w:rPr>
          <w:spacing w:val="-6"/>
          <w:sz w:val="20"/>
        </w:rPr>
        <w:t> </w:t>
      </w:r>
      <w:r>
        <w:rPr>
          <w:sz w:val="20"/>
        </w:rPr>
        <w:t>specifying</w:t>
      </w:r>
      <w:r>
        <w:rPr>
          <w:spacing w:val="-4"/>
          <w:sz w:val="20"/>
        </w:rPr>
        <w:t> </w:t>
      </w:r>
      <w:r>
        <w:rPr>
          <w:sz w:val="20"/>
        </w:rPr>
        <w:t>three</w:t>
      </w:r>
      <w:r>
        <w:rPr>
          <w:spacing w:val="-5"/>
          <w:sz w:val="20"/>
        </w:rPr>
        <w:t> </w:t>
      </w:r>
      <w:r>
        <w:rPr>
          <w:sz w:val="20"/>
        </w:rPr>
        <w:t>corners</w:t>
      </w:r>
      <w:r>
        <w:rPr>
          <w:spacing w:val="-7"/>
          <w:sz w:val="20"/>
        </w:rPr>
        <w:t> </w:t>
      </w:r>
      <w:r>
        <w:rPr>
          <w:sz w:val="20"/>
        </w:rPr>
        <w:t>and</w:t>
      </w:r>
      <w:bookmarkStart w:name="_bookmark3359" w:id="3586"/>
      <w:bookmarkEnd w:id="3586"/>
      <w:r>
        <w:rPr>
          <w:sz w:val="20"/>
        </w:rPr>
      </w:r>
      <w:r>
        <w:rPr>
          <w:sz w:val="20"/>
        </w:rPr>
        <w:t> the resolution (in X and Y) of the plane. (See </w:t>
      </w:r>
      <w:hyperlink w:history="true" w:anchor="_bookmark467">
        <w:r>
          <w:rPr>
            <w:sz w:val="20"/>
          </w:rPr>
          <w:t>“Using Texture” on page</w:t>
        </w:r>
        <w:r>
          <w:rPr>
            <w:spacing w:val="-12"/>
            <w:sz w:val="20"/>
          </w:rPr>
          <w:t> </w:t>
        </w:r>
      </w:hyperlink>
      <w:r>
        <w:rPr>
          <w:sz w:val="20"/>
        </w:rPr>
        <w:t>58.)</w:t>
      </w:r>
    </w:p>
    <w:p>
      <w:pPr>
        <w:pStyle w:val="ListParagraph"/>
        <w:numPr>
          <w:ilvl w:val="2"/>
          <w:numId w:val="63"/>
        </w:numPr>
        <w:tabs>
          <w:tab w:pos="601" w:val="left" w:leader="none"/>
        </w:tabs>
        <w:spacing w:line="249" w:lineRule="auto" w:before="93" w:after="0"/>
        <w:ind w:left="601" w:right="1435" w:hanging="190"/>
        <w:jc w:val="left"/>
        <w:rPr>
          <w:sz w:val="20"/>
        </w:rPr>
      </w:pPr>
      <w:r>
        <w:rPr>
          <w:sz w:val="20"/>
        </w:rPr>
        <w:t>vtkPlatonicSolidSource — generate a polygonal representation of each of the five Platonic sol-</w:t>
      </w:r>
      <w:bookmarkStart w:name="_bookmark3360" w:id="3587"/>
      <w:bookmarkEnd w:id="3587"/>
      <w:r>
        <w:rPr>
          <w:sz w:val="20"/>
        </w:rPr>
      </w:r>
      <w:r>
        <w:rPr>
          <w:sz w:val="20"/>
        </w:rPr>
        <w:t> ids (tetrahedron, cube, octahedron, icosahedron, and</w:t>
      </w:r>
      <w:r>
        <w:rPr>
          <w:spacing w:val="-4"/>
          <w:sz w:val="20"/>
        </w:rPr>
        <w:t> </w:t>
      </w:r>
      <w:r>
        <w:rPr>
          <w:sz w:val="20"/>
        </w:rPr>
        <w:t>dodecahedron).</w:t>
      </w:r>
    </w:p>
    <w:p>
      <w:pPr>
        <w:pStyle w:val="ListParagraph"/>
        <w:numPr>
          <w:ilvl w:val="2"/>
          <w:numId w:val="63"/>
        </w:numPr>
        <w:tabs>
          <w:tab w:pos="601" w:val="left" w:leader="none"/>
        </w:tabs>
        <w:spacing w:line="240" w:lineRule="auto" w:before="94" w:after="0"/>
        <w:ind w:left="601" w:right="0" w:hanging="190"/>
        <w:jc w:val="left"/>
        <w:rPr>
          <w:sz w:val="20"/>
        </w:rPr>
      </w:pPr>
      <w:bookmarkStart w:name="_bookmark3361" w:id="3588"/>
      <w:bookmarkEnd w:id="3588"/>
      <w:r>
        <w:rPr/>
      </w:r>
      <w:bookmarkStart w:name="_bookmark3361" w:id="3589"/>
      <w:bookmarkEnd w:id="3589"/>
      <w:r>
        <w:rPr>
          <w:sz w:val="20"/>
        </w:rPr>
        <w:t>v</w:t>
      </w:r>
      <w:r>
        <w:rPr>
          <w:sz w:val="20"/>
        </w:rPr>
        <w:t>tkPointLoad — generate a tensor field from a point load on a semi-infinite</w:t>
      </w:r>
      <w:r>
        <w:rPr>
          <w:spacing w:val="-5"/>
          <w:sz w:val="20"/>
        </w:rPr>
        <w:t> </w:t>
      </w:r>
      <w:r>
        <w:rPr>
          <w:sz w:val="20"/>
        </w:rPr>
        <w:t>domain.</w:t>
      </w:r>
    </w:p>
    <w:p>
      <w:pPr>
        <w:pStyle w:val="ListParagraph"/>
        <w:numPr>
          <w:ilvl w:val="2"/>
          <w:numId w:val="63"/>
        </w:numPr>
        <w:tabs>
          <w:tab w:pos="601" w:val="left" w:leader="none"/>
        </w:tabs>
        <w:spacing w:line="249" w:lineRule="auto" w:before="101" w:after="0"/>
        <w:ind w:left="601" w:right="1435" w:hanging="190"/>
        <w:jc w:val="left"/>
        <w:rPr>
          <w:sz w:val="20"/>
        </w:rPr>
      </w:pPr>
      <w:r>
        <w:rPr>
          <w:sz w:val="20"/>
        </w:rPr>
        <w:t>vtkPointSource — generate a random cloud of points within a specified radius. (See </w:t>
      </w:r>
      <w:hyperlink w:history="true" w:anchor="_bookmark784">
        <w:r>
          <w:rPr>
            <w:sz w:val="20"/>
          </w:rPr>
          <w:t>“Stream-</w:t>
        </w:r>
      </w:hyperlink>
      <w:bookmarkStart w:name="_bookmark3362" w:id="3590"/>
      <w:bookmarkEnd w:id="3590"/>
      <w:r>
        <w:rPr>
          <w:sz w:val="20"/>
        </w:rPr>
      </w:r>
      <w:hyperlink w:history="true" w:anchor="_bookmark784">
        <w:r>
          <w:rPr>
            <w:sz w:val="20"/>
          </w:rPr>
          <w:t> lines” on page</w:t>
        </w:r>
        <w:r>
          <w:rPr>
            <w:spacing w:val="-3"/>
            <w:sz w:val="20"/>
          </w:rPr>
          <w:t> </w:t>
        </w:r>
      </w:hyperlink>
      <w:r>
        <w:rPr>
          <w:sz w:val="20"/>
        </w:rPr>
        <w:t>95.)</w:t>
      </w:r>
    </w:p>
    <w:p>
      <w:pPr>
        <w:pStyle w:val="ListParagraph"/>
        <w:numPr>
          <w:ilvl w:val="2"/>
          <w:numId w:val="63"/>
        </w:numPr>
        <w:tabs>
          <w:tab w:pos="601" w:val="left" w:leader="none"/>
        </w:tabs>
        <w:spacing w:line="249" w:lineRule="auto" w:before="93" w:after="0"/>
        <w:ind w:left="601" w:right="1436" w:hanging="190"/>
        <w:jc w:val="left"/>
        <w:rPr>
          <w:sz w:val="20"/>
        </w:rPr>
      </w:pPr>
      <w:r>
        <w:rPr>
          <w:sz w:val="20"/>
        </w:rPr>
        <w:t>vtkProgrammableDataObjectSource — a filter that can be programmed at run-time to read or</w:t>
      </w:r>
      <w:bookmarkStart w:name="_bookmark3363" w:id="3591"/>
      <w:bookmarkEnd w:id="3591"/>
      <w:r>
        <w:rPr>
          <w:sz w:val="20"/>
        </w:rPr>
      </w:r>
      <w:r>
        <w:rPr>
          <w:sz w:val="20"/>
        </w:rPr>
        <w:t> generate a vtkDataObject (i.e., a field). (See </w:t>
      </w:r>
      <w:hyperlink w:history="true" w:anchor="_bookmark2281">
        <w:r>
          <w:rPr>
            <w:sz w:val="20"/>
          </w:rPr>
          <w:t>“Working With Field Data” on page</w:t>
        </w:r>
        <w:r>
          <w:rPr>
            <w:spacing w:val="-25"/>
            <w:sz w:val="20"/>
          </w:rPr>
          <w:t> </w:t>
        </w:r>
        <w:r>
          <w:rPr>
            <w:sz w:val="20"/>
          </w:rPr>
          <w:t>2</w:t>
        </w:r>
      </w:hyperlink>
      <w:r>
        <w:rPr>
          <w:sz w:val="20"/>
        </w:rPr>
        <w:t>49.)</w:t>
      </w:r>
    </w:p>
    <w:p>
      <w:pPr>
        <w:pStyle w:val="ListParagraph"/>
        <w:numPr>
          <w:ilvl w:val="2"/>
          <w:numId w:val="63"/>
        </w:numPr>
        <w:tabs>
          <w:tab w:pos="601" w:val="left" w:leader="none"/>
        </w:tabs>
        <w:spacing w:line="249" w:lineRule="auto" w:before="94" w:after="0"/>
        <w:ind w:left="601" w:right="1436" w:hanging="190"/>
        <w:jc w:val="left"/>
        <w:rPr>
          <w:sz w:val="20"/>
        </w:rPr>
      </w:pPr>
      <w:r>
        <w:rPr>
          <w:sz w:val="20"/>
        </w:rPr>
        <w:t>vtkProgrammableSource — a filter that can be programmed at run-time to read or generate any</w:t>
      </w:r>
      <w:bookmarkStart w:name="_bookmark3364" w:id="3592"/>
      <w:bookmarkEnd w:id="3592"/>
      <w:r>
        <w:rPr>
          <w:sz w:val="20"/>
        </w:rPr>
      </w:r>
      <w:r>
        <w:rPr>
          <w:sz w:val="20"/>
        </w:rPr>
        <w:t> type of vtkDataSet. (See </w:t>
      </w:r>
      <w:hyperlink w:history="true" w:anchor="_bookmark1946">
        <w:r>
          <w:rPr>
            <w:sz w:val="20"/>
          </w:rPr>
          <w:t>“Surfaces from Unorganized Points” on page</w:t>
        </w:r>
        <w:r>
          <w:rPr>
            <w:spacing w:val="-11"/>
            <w:sz w:val="20"/>
          </w:rPr>
          <w:t> </w:t>
        </w:r>
      </w:hyperlink>
      <w:r>
        <w:rPr>
          <w:sz w:val="20"/>
        </w:rPr>
        <w:t>224.)</w:t>
      </w:r>
    </w:p>
    <w:p>
      <w:pPr>
        <w:pStyle w:val="ListParagraph"/>
        <w:numPr>
          <w:ilvl w:val="2"/>
          <w:numId w:val="63"/>
        </w:numPr>
        <w:tabs>
          <w:tab w:pos="601" w:val="left" w:leader="none"/>
        </w:tabs>
        <w:spacing w:line="249" w:lineRule="auto" w:before="93" w:after="0"/>
        <w:ind w:left="601" w:right="1436" w:hanging="190"/>
        <w:jc w:val="left"/>
        <w:rPr>
          <w:sz w:val="20"/>
        </w:rPr>
      </w:pPr>
      <w:r>
        <w:rPr>
          <w:sz w:val="20"/>
        </w:rPr>
        <w:t>vtkPSphereSource</w:t>
      </w:r>
      <w:r>
        <w:rPr>
          <w:spacing w:val="-4"/>
          <w:sz w:val="20"/>
        </w:rPr>
        <w:t> </w:t>
      </w:r>
      <w:r>
        <w:rPr>
          <w:sz w:val="20"/>
        </w:rPr>
        <w:t>—</w:t>
      </w:r>
      <w:r>
        <w:rPr>
          <w:spacing w:val="-4"/>
          <w:sz w:val="20"/>
        </w:rPr>
        <w:t> </w:t>
      </w:r>
      <w:r>
        <w:rPr>
          <w:sz w:val="20"/>
        </w:rPr>
        <w:t>a</w:t>
      </w:r>
      <w:r>
        <w:rPr>
          <w:spacing w:val="-3"/>
          <w:sz w:val="20"/>
        </w:rPr>
        <w:t> </w:t>
      </w:r>
      <w:r>
        <w:rPr>
          <w:sz w:val="20"/>
        </w:rPr>
        <w:t>subclass</w:t>
      </w:r>
      <w:r>
        <w:rPr>
          <w:spacing w:val="-4"/>
          <w:sz w:val="20"/>
        </w:rPr>
        <w:t> </w:t>
      </w:r>
      <w:r>
        <w:rPr>
          <w:sz w:val="20"/>
        </w:rPr>
        <w:t>of</w:t>
      </w:r>
      <w:r>
        <w:rPr>
          <w:spacing w:val="-3"/>
          <w:sz w:val="20"/>
        </w:rPr>
        <w:t> </w:t>
      </w:r>
      <w:r>
        <w:rPr>
          <w:sz w:val="20"/>
        </w:rPr>
        <w:t>vtkSphereSource</w:t>
      </w:r>
      <w:r>
        <w:rPr>
          <w:spacing w:val="-4"/>
          <w:sz w:val="20"/>
        </w:rPr>
        <w:t> </w:t>
      </w:r>
      <w:r>
        <w:rPr>
          <w:sz w:val="20"/>
        </w:rPr>
        <w:t>that</w:t>
      </w:r>
      <w:r>
        <w:rPr>
          <w:spacing w:val="-4"/>
          <w:sz w:val="20"/>
        </w:rPr>
        <w:t> </w:t>
      </w:r>
      <w:r>
        <w:rPr>
          <w:sz w:val="20"/>
        </w:rPr>
        <w:t>can</w:t>
      </w:r>
      <w:r>
        <w:rPr>
          <w:spacing w:val="-4"/>
          <w:sz w:val="20"/>
        </w:rPr>
        <w:t> </w:t>
      </w:r>
      <w:r>
        <w:rPr>
          <w:sz w:val="20"/>
        </w:rPr>
        <w:t>handle</w:t>
      </w:r>
      <w:r>
        <w:rPr>
          <w:spacing w:val="-3"/>
          <w:sz w:val="20"/>
        </w:rPr>
        <w:t> </w:t>
      </w:r>
      <w:r>
        <w:rPr>
          <w:sz w:val="20"/>
        </w:rPr>
        <w:t>a</w:t>
      </w:r>
      <w:r>
        <w:rPr>
          <w:spacing w:val="-4"/>
          <w:sz w:val="20"/>
        </w:rPr>
        <w:t> </w:t>
      </w:r>
      <w:r>
        <w:rPr>
          <w:sz w:val="20"/>
        </w:rPr>
        <w:t>request</w:t>
      </w:r>
      <w:r>
        <w:rPr>
          <w:spacing w:val="-3"/>
          <w:sz w:val="20"/>
        </w:rPr>
        <w:t> </w:t>
      </w:r>
      <w:r>
        <w:rPr>
          <w:sz w:val="20"/>
        </w:rPr>
        <w:t>for</w:t>
      </w:r>
      <w:r>
        <w:rPr>
          <w:spacing w:val="-4"/>
          <w:sz w:val="20"/>
        </w:rPr>
        <w:t> </w:t>
      </w:r>
      <w:r>
        <w:rPr>
          <w:sz w:val="20"/>
        </w:rPr>
        <w:t>a</w:t>
      </w:r>
      <w:r>
        <w:rPr>
          <w:spacing w:val="-2"/>
          <w:sz w:val="20"/>
        </w:rPr>
        <w:t> </w:t>
      </w:r>
      <w:r>
        <w:rPr>
          <w:sz w:val="20"/>
        </w:rPr>
        <w:t>piece</w:t>
      </w:r>
      <w:r>
        <w:rPr>
          <w:spacing w:val="-4"/>
          <w:sz w:val="20"/>
        </w:rPr>
        <w:t> </w:t>
      </w:r>
      <w:r>
        <w:rPr>
          <w:sz w:val="20"/>
        </w:rPr>
        <w:t>of</w:t>
      </w:r>
      <w:r>
        <w:rPr>
          <w:spacing w:val="-4"/>
          <w:sz w:val="20"/>
        </w:rPr>
        <w:t> </w:t>
      </w:r>
      <w:r>
        <w:rPr>
          <w:sz w:val="20"/>
        </w:rPr>
        <w:t>the</w:t>
      </w:r>
      <w:bookmarkStart w:name="_bookmark3365" w:id="3593"/>
      <w:bookmarkEnd w:id="3593"/>
      <w:r>
        <w:rPr>
          <w:sz w:val="20"/>
        </w:rPr>
      </w:r>
      <w:r>
        <w:rPr>
          <w:sz w:val="20"/>
        </w:rPr>
        <w:t> data.</w:t>
      </w:r>
    </w:p>
    <w:p>
      <w:pPr>
        <w:pStyle w:val="ListParagraph"/>
        <w:numPr>
          <w:ilvl w:val="2"/>
          <w:numId w:val="63"/>
        </w:numPr>
        <w:tabs>
          <w:tab w:pos="601" w:val="left" w:leader="none"/>
        </w:tabs>
        <w:spacing w:line="240" w:lineRule="auto" w:before="94" w:after="0"/>
        <w:ind w:left="601" w:right="0" w:hanging="190"/>
        <w:jc w:val="left"/>
        <w:rPr>
          <w:sz w:val="20"/>
        </w:rPr>
      </w:pPr>
      <w:bookmarkStart w:name="_bookmark3366" w:id="3594"/>
      <w:bookmarkEnd w:id="3594"/>
      <w:r>
        <w:rPr/>
      </w:r>
      <w:bookmarkStart w:name="_bookmark3366" w:id="3595"/>
      <w:bookmarkEnd w:id="3595"/>
      <w:r>
        <w:rPr>
          <w:sz w:val="20"/>
        </w:rPr>
        <w:t>v</w:t>
      </w:r>
      <w:r>
        <w:rPr>
          <w:sz w:val="20"/>
        </w:rPr>
        <w:t>tkRectangularButtonSource — create a rectangular-shaped 3D</w:t>
      </w:r>
      <w:r>
        <w:rPr>
          <w:spacing w:val="-3"/>
          <w:sz w:val="20"/>
        </w:rPr>
        <w:t> </w:t>
      </w:r>
      <w:r>
        <w:rPr>
          <w:sz w:val="20"/>
        </w:rPr>
        <w:t>button.</w:t>
      </w:r>
    </w:p>
    <w:p>
      <w:pPr>
        <w:pStyle w:val="ListParagraph"/>
        <w:numPr>
          <w:ilvl w:val="2"/>
          <w:numId w:val="63"/>
        </w:numPr>
        <w:tabs>
          <w:tab w:pos="601" w:val="left" w:leader="none"/>
        </w:tabs>
        <w:spacing w:line="249" w:lineRule="auto" w:before="101" w:after="0"/>
        <w:ind w:left="601" w:right="1435" w:hanging="190"/>
        <w:jc w:val="left"/>
        <w:rPr>
          <w:sz w:val="20"/>
        </w:rPr>
      </w:pPr>
      <w:r>
        <w:rPr>
          <w:sz w:val="20"/>
        </w:rPr>
        <w:t>vtkRegularPolygonSource — create a regular, n-sided polygon and/or a polyline. This is useful</w:t>
      </w:r>
      <w:bookmarkStart w:name="_bookmark3367" w:id="3596"/>
      <w:bookmarkEnd w:id="3596"/>
      <w:r>
        <w:rPr>
          <w:sz w:val="20"/>
        </w:rPr>
      </w:r>
      <w:r>
        <w:rPr>
          <w:sz w:val="20"/>
        </w:rPr>
        <w:t> for seeding streamlines or defining regions for</w:t>
      </w:r>
      <w:r>
        <w:rPr>
          <w:spacing w:val="-3"/>
          <w:sz w:val="20"/>
        </w:rPr>
        <w:t> </w:t>
      </w:r>
      <w:r>
        <w:rPr>
          <w:sz w:val="20"/>
        </w:rPr>
        <w:t>clipping/cutting.</w:t>
      </w:r>
    </w:p>
    <w:p>
      <w:pPr>
        <w:pStyle w:val="ListParagraph"/>
        <w:numPr>
          <w:ilvl w:val="2"/>
          <w:numId w:val="63"/>
        </w:numPr>
        <w:tabs>
          <w:tab w:pos="601" w:val="left" w:leader="none"/>
        </w:tabs>
        <w:spacing w:line="249" w:lineRule="auto" w:before="94" w:after="0"/>
        <w:ind w:left="601" w:right="1437" w:hanging="190"/>
        <w:jc w:val="left"/>
        <w:rPr>
          <w:sz w:val="20"/>
        </w:rPr>
      </w:pPr>
      <w:r>
        <w:rPr>
          <w:sz w:val="20"/>
        </w:rPr>
        <w:t>vtkRendererSource</w:t>
      </w:r>
      <w:r>
        <w:rPr>
          <w:spacing w:val="-3"/>
          <w:sz w:val="20"/>
        </w:rPr>
        <w:t> </w:t>
      </w:r>
      <w:r>
        <w:rPr>
          <w:sz w:val="20"/>
        </w:rPr>
        <w:t>—</w:t>
      </w:r>
      <w:r>
        <w:rPr>
          <w:spacing w:val="-2"/>
          <w:sz w:val="20"/>
        </w:rPr>
        <w:t> </w:t>
      </w:r>
      <w:r>
        <w:rPr>
          <w:sz w:val="20"/>
        </w:rPr>
        <w:t>an</w:t>
      </w:r>
      <w:r>
        <w:rPr>
          <w:spacing w:val="-2"/>
          <w:sz w:val="20"/>
        </w:rPr>
        <w:t> </w:t>
      </w:r>
      <w:r>
        <w:rPr>
          <w:sz w:val="20"/>
        </w:rPr>
        <w:t>imaging</w:t>
      </w:r>
      <w:r>
        <w:rPr>
          <w:spacing w:val="-2"/>
          <w:sz w:val="20"/>
        </w:rPr>
        <w:t> </w:t>
      </w:r>
      <w:r>
        <w:rPr>
          <w:sz w:val="20"/>
        </w:rPr>
        <w:t>filter</w:t>
      </w:r>
      <w:r>
        <w:rPr>
          <w:spacing w:val="-2"/>
          <w:sz w:val="20"/>
        </w:rPr>
        <w:t> </w:t>
      </w:r>
      <w:r>
        <w:rPr>
          <w:sz w:val="20"/>
        </w:rPr>
        <w:t>that</w:t>
      </w:r>
      <w:r>
        <w:rPr>
          <w:spacing w:val="-3"/>
          <w:sz w:val="20"/>
        </w:rPr>
        <w:t> </w:t>
      </w:r>
      <w:r>
        <w:rPr>
          <w:sz w:val="20"/>
        </w:rPr>
        <w:t>takes</w:t>
      </w:r>
      <w:r>
        <w:rPr>
          <w:spacing w:val="-3"/>
          <w:sz w:val="20"/>
        </w:rPr>
        <w:t> </w:t>
      </w:r>
      <w:r>
        <w:rPr>
          <w:sz w:val="20"/>
        </w:rPr>
        <w:t>the</w:t>
      </w:r>
      <w:r>
        <w:rPr>
          <w:spacing w:val="-3"/>
          <w:sz w:val="20"/>
        </w:rPr>
        <w:t> </w:t>
      </w:r>
      <w:r>
        <w:rPr>
          <w:sz w:val="20"/>
        </w:rPr>
        <w:t>renderer</w:t>
      </w:r>
      <w:r>
        <w:rPr>
          <w:spacing w:val="-2"/>
          <w:sz w:val="20"/>
        </w:rPr>
        <w:t> </w:t>
      </w:r>
      <w:r>
        <w:rPr>
          <w:sz w:val="20"/>
        </w:rPr>
        <w:t>or</w:t>
      </w:r>
      <w:r>
        <w:rPr>
          <w:spacing w:val="-3"/>
          <w:sz w:val="20"/>
        </w:rPr>
        <w:t> </w:t>
      </w:r>
      <w:r>
        <w:rPr>
          <w:sz w:val="20"/>
        </w:rPr>
        <w:t>render</w:t>
      </w:r>
      <w:r>
        <w:rPr>
          <w:spacing w:val="-4"/>
          <w:sz w:val="20"/>
        </w:rPr>
        <w:t> </w:t>
      </w:r>
      <w:r>
        <w:rPr>
          <w:sz w:val="20"/>
        </w:rPr>
        <w:t>window</w:t>
      </w:r>
      <w:r>
        <w:rPr>
          <w:spacing w:val="-3"/>
          <w:sz w:val="20"/>
        </w:rPr>
        <w:t> </w:t>
      </w:r>
      <w:r>
        <w:rPr>
          <w:sz w:val="20"/>
        </w:rPr>
        <w:t>into</w:t>
      </w:r>
      <w:r>
        <w:rPr>
          <w:spacing w:val="-2"/>
          <w:sz w:val="20"/>
        </w:rPr>
        <w:t> </w:t>
      </w:r>
      <w:r>
        <w:rPr>
          <w:sz w:val="20"/>
        </w:rPr>
        <w:t>the</w:t>
      </w:r>
      <w:r>
        <w:rPr>
          <w:spacing w:val="-3"/>
          <w:sz w:val="20"/>
        </w:rPr>
        <w:t> </w:t>
      </w:r>
      <w:r>
        <w:rPr>
          <w:sz w:val="20"/>
        </w:rPr>
        <w:t>imag- ing pipeline (great for screen</w:t>
      </w:r>
      <w:r>
        <w:rPr>
          <w:spacing w:val="-2"/>
          <w:sz w:val="20"/>
        </w:rPr>
        <w:t> </w:t>
      </w:r>
      <w:r>
        <w:rPr>
          <w:sz w:val="20"/>
        </w:rPr>
        <w:t>capture).</w:t>
      </w:r>
    </w:p>
    <w:p>
      <w:pPr>
        <w:spacing w:after="0" w:line="249" w:lineRule="auto"/>
        <w:jc w:val="left"/>
        <w:rPr>
          <w:sz w:val="20"/>
        </w:rPr>
        <w:sectPr>
          <w:pgSz w:w="10440" w:h="13680"/>
          <w:pgMar w:header="772" w:footer="0" w:top="980" w:bottom="280" w:left="780" w:right="0"/>
        </w:sectPr>
      </w:pPr>
    </w:p>
    <w:p>
      <w:pPr>
        <w:pStyle w:val="BodyText"/>
      </w:pPr>
    </w:p>
    <w:p>
      <w:pPr>
        <w:pStyle w:val="BodyText"/>
      </w:pPr>
    </w:p>
    <w:p>
      <w:pPr>
        <w:pStyle w:val="BodyText"/>
        <w:spacing w:before="1" w:after="1"/>
        <w:rPr>
          <w:sz w:val="12"/>
        </w:rPr>
      </w:pPr>
    </w:p>
    <w:p>
      <w:pPr>
        <w:pStyle w:val="BodyText"/>
        <w:ind w:left="4262"/>
      </w:pPr>
      <w:r>
        <w:rPr/>
        <w:pict>
          <v:shape style="width:30.25pt;height:15.15pt;mso-position-horizontal-relative:char;mso-position-vertical-relative:line" type="#_x0000_t202" filled="false" stroked="true" strokeweight=".47998pt" strokecolor="#000000">
            <w10:anchorlock/>
            <v:textbox inset="0,0,0,0">
              <w:txbxContent>
                <w:p>
                  <w:pPr>
                    <w:spacing w:before="89"/>
                    <w:ind w:left="24" w:right="0" w:firstLine="0"/>
                    <w:jc w:val="left"/>
                    <w:rPr>
                      <w:rFonts w:ascii="Arial"/>
                      <w:b/>
                      <w:sz w:val="12"/>
                    </w:rPr>
                  </w:pPr>
                  <w:r>
                    <w:rPr>
                      <w:rFonts w:ascii="Arial"/>
                      <w:b/>
                      <w:sz w:val="12"/>
                    </w:rPr>
                    <w:t>vtkObject</w:t>
                  </w:r>
                </w:p>
              </w:txbxContent>
            </v:textbox>
            <v:stroke dashstyle="solid"/>
          </v:shape>
        </w:pict>
      </w:r>
      <w:r>
        <w:rPr/>
      </w:r>
    </w:p>
    <w:p>
      <w:pPr>
        <w:pStyle w:val="BodyText"/>
      </w:pPr>
    </w:p>
    <w:p>
      <w:pPr>
        <w:pStyle w:val="BodyText"/>
      </w:pPr>
    </w:p>
    <w:p>
      <w:pPr>
        <w:pStyle w:val="BodyText"/>
      </w:pPr>
    </w:p>
    <w:p>
      <w:pPr>
        <w:pStyle w:val="BodyText"/>
        <w:spacing w:before="1"/>
        <w:rPr>
          <w:sz w:val="23"/>
        </w:rPr>
      </w:pPr>
      <w:r>
        <w:rPr/>
        <w:pict>
          <v:shape style="position:absolute;margin-left:127.980003pt;margin-top:15.27292pt;width:53.5pt;height:15.6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5"/>
                    <w:gridCol w:w="504"/>
                    <w:gridCol w:w="276"/>
                  </w:tblGrid>
                  <w:tr>
                    <w:trPr>
                      <w:trHeight w:val="292" w:hRule="atLeast"/>
                    </w:trPr>
                    <w:tc>
                      <w:tcPr>
                        <w:tcW w:w="275" w:type="dxa"/>
                        <w:tcBorders>
                          <w:right w:val="single" w:sz="4" w:space="0" w:color="FFFFFF"/>
                        </w:tcBorders>
                      </w:tcPr>
                      <w:p>
                        <w:pPr>
                          <w:pStyle w:val="TableParagraph"/>
                          <w:spacing w:before="89"/>
                          <w:ind w:left="57"/>
                          <w:rPr>
                            <w:rFonts w:ascii="Arial"/>
                            <w:b/>
                            <w:sz w:val="12"/>
                          </w:rPr>
                        </w:pPr>
                        <w:r>
                          <w:rPr>
                            <w:rFonts w:ascii="Arial"/>
                            <w:b/>
                            <w:sz w:val="12"/>
                          </w:rPr>
                          <w:t>vtk</w:t>
                        </w:r>
                      </w:p>
                    </w:tc>
                    <w:tc>
                      <w:tcPr>
                        <w:tcW w:w="504" w:type="dxa"/>
                        <w:tcBorders>
                          <w:left w:val="single" w:sz="4" w:space="0" w:color="FFFFFF"/>
                          <w:right w:val="single" w:sz="4" w:space="0" w:color="FFFFFF"/>
                        </w:tcBorders>
                      </w:tcPr>
                      <w:p>
                        <w:pPr>
                          <w:pStyle w:val="TableParagraph"/>
                          <w:spacing w:before="89"/>
                          <w:ind w:left="-45" w:right="-15"/>
                          <w:rPr>
                            <w:rFonts w:ascii="Arial"/>
                            <w:b/>
                            <w:sz w:val="12"/>
                          </w:rPr>
                        </w:pPr>
                        <w:r>
                          <w:rPr>
                            <w:rFonts w:ascii="Arial"/>
                            <w:b/>
                            <w:sz w:val="12"/>
                          </w:rPr>
                          <w:t>OpenGLL</w:t>
                        </w:r>
                      </w:p>
                    </w:tc>
                    <w:tc>
                      <w:tcPr>
                        <w:tcW w:w="276" w:type="dxa"/>
                        <w:tcBorders>
                          <w:left w:val="single" w:sz="4" w:space="0" w:color="FFFFFF"/>
                        </w:tcBorders>
                      </w:tcPr>
                      <w:p>
                        <w:pPr>
                          <w:pStyle w:val="TableParagraph"/>
                          <w:spacing w:before="89"/>
                          <w:ind w:left="-2"/>
                          <w:rPr>
                            <w:rFonts w:ascii="Arial"/>
                            <w:b/>
                            <w:sz w:val="12"/>
                          </w:rPr>
                        </w:pPr>
                        <w:r>
                          <w:rPr>
                            <w:rFonts w:ascii="Arial"/>
                            <w:b/>
                            <w:sz w:val="12"/>
                          </w:rPr>
                          <w:t>ight</w:t>
                        </w:r>
                      </w:p>
                    </w:tc>
                  </w:tr>
                </w:tbl>
                <w:p>
                  <w:pPr>
                    <w:pStyle w:val="BodyText"/>
                  </w:pPr>
                </w:p>
              </w:txbxContent>
            </v:textbox>
            <w10:wrap type="topAndBottom"/>
          </v:shape>
        </w:pict>
      </w:r>
      <w:r>
        <w:rPr/>
        <w:pict>
          <v:shape style="position:absolute;margin-left:212.220001pt;margin-top:15.27292pt;width:58.45pt;height:15.6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8"/>
                    <w:gridCol w:w="500"/>
                    <w:gridCol w:w="328"/>
                  </w:tblGrid>
                  <w:tr>
                    <w:trPr>
                      <w:trHeight w:val="292" w:hRule="atLeast"/>
                    </w:trPr>
                    <w:tc>
                      <w:tcPr>
                        <w:tcW w:w="328" w:type="dxa"/>
                        <w:tcBorders>
                          <w:right w:val="single" w:sz="6" w:space="0" w:color="FFFFFF"/>
                        </w:tcBorders>
                      </w:tcPr>
                      <w:p>
                        <w:pPr>
                          <w:pStyle w:val="TableParagraph"/>
                          <w:spacing w:before="89"/>
                          <w:ind w:left="34"/>
                          <w:rPr>
                            <w:rFonts w:ascii="Arial"/>
                            <w:b/>
                            <w:sz w:val="12"/>
                          </w:rPr>
                        </w:pPr>
                        <w:r>
                          <w:rPr>
                            <w:rFonts w:ascii="Arial"/>
                            <w:b/>
                            <w:sz w:val="12"/>
                          </w:rPr>
                          <w:t>vtkO</w:t>
                        </w:r>
                      </w:p>
                    </w:tc>
                    <w:tc>
                      <w:tcPr>
                        <w:tcW w:w="500" w:type="dxa"/>
                        <w:tcBorders>
                          <w:left w:val="single" w:sz="6" w:space="0" w:color="FFFFFF"/>
                          <w:right w:val="single" w:sz="6" w:space="0" w:color="FFFFFF"/>
                        </w:tcBorders>
                      </w:tcPr>
                      <w:p>
                        <w:pPr>
                          <w:pStyle w:val="TableParagraph"/>
                          <w:spacing w:before="89"/>
                          <w:ind w:left="-30" w:right="-29"/>
                          <w:rPr>
                            <w:rFonts w:ascii="Arial"/>
                            <w:b/>
                            <w:sz w:val="12"/>
                          </w:rPr>
                        </w:pPr>
                        <w:r>
                          <w:rPr>
                            <w:rFonts w:ascii="Arial"/>
                            <w:b/>
                            <w:sz w:val="12"/>
                          </w:rPr>
                          <w:t>penGLCa</w:t>
                        </w:r>
                      </w:p>
                    </w:tc>
                    <w:tc>
                      <w:tcPr>
                        <w:tcW w:w="328" w:type="dxa"/>
                        <w:tcBorders>
                          <w:left w:val="single" w:sz="6" w:space="0" w:color="FFFFFF"/>
                        </w:tcBorders>
                      </w:tcPr>
                      <w:p>
                        <w:pPr>
                          <w:pStyle w:val="TableParagraph"/>
                          <w:spacing w:before="89"/>
                          <w:ind w:left="3"/>
                          <w:rPr>
                            <w:rFonts w:ascii="Arial"/>
                            <w:b/>
                            <w:sz w:val="12"/>
                          </w:rPr>
                        </w:pPr>
                        <w:r>
                          <w:rPr>
                            <w:rFonts w:ascii="Arial"/>
                            <w:b/>
                            <w:sz w:val="12"/>
                          </w:rPr>
                          <w:t>mera</w:t>
                        </w:r>
                      </w:p>
                    </w:tc>
                  </w:tr>
                </w:tbl>
                <w:p>
                  <w:pPr>
                    <w:pStyle w:val="BodyText"/>
                  </w:pPr>
                </w:p>
              </w:txbxContent>
            </v:textbox>
            <w10:wrap type="topAndBottom"/>
          </v:shape>
        </w:pict>
      </w:r>
      <w:r>
        <w:rPr/>
        <w:pict>
          <v:shape style="position:absolute;margin-left:381.899994pt;margin-top:15.27292pt;width:61.95pt;height:15.6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2"/>
                    <w:gridCol w:w="501"/>
                    <w:gridCol w:w="359"/>
                  </w:tblGrid>
                  <w:tr>
                    <w:trPr>
                      <w:trHeight w:val="292" w:hRule="atLeast"/>
                    </w:trPr>
                    <w:tc>
                      <w:tcPr>
                        <w:tcW w:w="362" w:type="dxa"/>
                        <w:tcBorders>
                          <w:right w:val="single" w:sz="6" w:space="0" w:color="FFFFFF"/>
                        </w:tcBorders>
                      </w:tcPr>
                      <w:p>
                        <w:pPr>
                          <w:pStyle w:val="TableParagraph"/>
                          <w:spacing w:before="89"/>
                          <w:ind w:left="41" w:right="-44"/>
                          <w:rPr>
                            <w:rFonts w:ascii="Arial"/>
                            <w:b/>
                            <w:sz w:val="12"/>
                          </w:rPr>
                        </w:pPr>
                        <w:r>
                          <w:rPr>
                            <w:rFonts w:ascii="Arial"/>
                            <w:b/>
                            <w:sz w:val="12"/>
                          </w:rPr>
                          <w:t>vtkOp</w:t>
                        </w:r>
                      </w:p>
                    </w:tc>
                    <w:tc>
                      <w:tcPr>
                        <w:tcW w:w="501" w:type="dxa"/>
                        <w:tcBorders>
                          <w:left w:val="single" w:sz="6" w:space="0" w:color="FFFFFF"/>
                          <w:right w:val="single" w:sz="4" w:space="0" w:color="FFFFFF"/>
                        </w:tcBorders>
                      </w:tcPr>
                      <w:p>
                        <w:pPr>
                          <w:pStyle w:val="TableParagraph"/>
                          <w:spacing w:before="89"/>
                          <w:ind w:left="17" w:right="-44"/>
                          <w:rPr>
                            <w:rFonts w:ascii="Arial"/>
                            <w:b/>
                            <w:sz w:val="12"/>
                          </w:rPr>
                        </w:pPr>
                        <w:r>
                          <w:rPr>
                            <w:rFonts w:ascii="Arial"/>
                            <w:b/>
                            <w:sz w:val="12"/>
                          </w:rPr>
                          <w:t>enGLPro</w:t>
                        </w:r>
                      </w:p>
                    </w:tc>
                    <w:tc>
                      <w:tcPr>
                        <w:tcW w:w="359" w:type="dxa"/>
                        <w:tcBorders>
                          <w:left w:val="single" w:sz="4" w:space="0" w:color="FFFFFF"/>
                        </w:tcBorders>
                      </w:tcPr>
                      <w:p>
                        <w:pPr>
                          <w:pStyle w:val="TableParagraph"/>
                          <w:spacing w:before="89"/>
                          <w:ind w:left="24"/>
                          <w:rPr>
                            <w:rFonts w:ascii="Arial"/>
                            <w:b/>
                            <w:sz w:val="12"/>
                          </w:rPr>
                        </w:pPr>
                        <w:r>
                          <w:rPr>
                            <w:rFonts w:ascii="Arial"/>
                            <w:b/>
                            <w:sz w:val="12"/>
                          </w:rPr>
                          <w:t>perty</w:t>
                        </w:r>
                      </w:p>
                    </w:tc>
                  </w:tr>
                </w:tbl>
                <w:p>
                  <w:pPr>
                    <w:pStyle w:val="BodyText"/>
                  </w:pPr>
                </w:p>
              </w:txbxContent>
            </v:textbox>
            <w10:wrap type="topAndBottom"/>
          </v:shape>
        </w:pict>
      </w:r>
    </w:p>
    <w:p>
      <w:pPr>
        <w:pStyle w:val="BodyText"/>
      </w:pPr>
    </w:p>
    <w:p>
      <w:pPr>
        <w:pStyle w:val="BodyText"/>
      </w:pPr>
    </w:p>
    <w:p>
      <w:pPr>
        <w:pStyle w:val="BodyText"/>
      </w:pPr>
    </w:p>
    <w:p>
      <w:pPr>
        <w:pStyle w:val="BodyText"/>
        <w:spacing w:before="6"/>
        <w:rPr>
          <w:sz w:val="24"/>
        </w:rPr>
      </w:pPr>
      <w:r>
        <w:rPr/>
        <w:pict>
          <v:shape style="position:absolute;margin-left:72.839996pt;margin-top:16.052919pt;width:53.4pt;height:15.6pt;mso-position-horizontal-relative:page;mso-position-vertical-relative:paragraph;z-index:-1024;mso-wrap-distance-left:0;mso-wrap-distance-right: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7"/>
                    <w:gridCol w:w="499"/>
                    <w:gridCol w:w="277"/>
                  </w:tblGrid>
                  <w:tr>
                    <w:trPr>
                      <w:trHeight w:val="292" w:hRule="atLeast"/>
                    </w:trPr>
                    <w:tc>
                      <w:tcPr>
                        <w:tcW w:w="277" w:type="dxa"/>
                        <w:tcBorders>
                          <w:right w:val="single" w:sz="6" w:space="0" w:color="FFFFFF"/>
                        </w:tcBorders>
                      </w:tcPr>
                      <w:p>
                        <w:pPr>
                          <w:pStyle w:val="TableParagraph"/>
                          <w:spacing w:before="87"/>
                          <w:ind w:left="46"/>
                          <w:rPr>
                            <w:rFonts w:ascii="Arial"/>
                            <w:b/>
                            <w:sz w:val="12"/>
                          </w:rPr>
                        </w:pPr>
                        <w:r>
                          <w:rPr>
                            <w:rFonts w:ascii="Arial"/>
                            <w:b/>
                            <w:sz w:val="12"/>
                          </w:rPr>
                          <w:t>vtk</w:t>
                        </w:r>
                      </w:p>
                    </w:tc>
                    <w:tc>
                      <w:tcPr>
                        <w:tcW w:w="499" w:type="dxa"/>
                        <w:tcBorders>
                          <w:left w:val="single" w:sz="6" w:space="0" w:color="FFFFFF"/>
                          <w:right w:val="single" w:sz="6" w:space="0" w:color="FFFFFF"/>
                        </w:tcBorders>
                      </w:tcPr>
                      <w:p>
                        <w:pPr>
                          <w:pStyle w:val="TableParagraph"/>
                          <w:spacing w:before="87"/>
                          <w:ind w:left="33" w:right="-29"/>
                          <w:rPr>
                            <w:rFonts w:ascii="Arial"/>
                            <w:b/>
                            <w:sz w:val="12"/>
                          </w:rPr>
                        </w:pPr>
                        <w:r>
                          <w:rPr>
                            <w:rFonts w:ascii="Arial"/>
                            <w:b/>
                            <w:sz w:val="12"/>
                          </w:rPr>
                          <w:t>penGLA</w:t>
                        </w:r>
                      </w:p>
                    </w:tc>
                    <w:tc>
                      <w:tcPr>
                        <w:tcW w:w="277" w:type="dxa"/>
                        <w:tcBorders>
                          <w:left w:val="single" w:sz="6" w:space="0" w:color="FFFFFF"/>
                        </w:tcBorders>
                      </w:tcPr>
                      <w:p>
                        <w:pPr>
                          <w:pStyle w:val="TableParagraph"/>
                          <w:spacing w:before="87"/>
                          <w:rPr>
                            <w:rFonts w:ascii="Arial"/>
                            <w:b/>
                            <w:sz w:val="12"/>
                          </w:rPr>
                        </w:pPr>
                        <w:r>
                          <w:rPr>
                            <w:rFonts w:ascii="Arial"/>
                            <w:b/>
                            <w:sz w:val="12"/>
                          </w:rPr>
                          <w:t>ctor</w:t>
                        </w:r>
                      </w:p>
                    </w:tc>
                  </w:tr>
                </w:tbl>
                <w:p>
                  <w:pPr>
                    <w:pStyle w:val="BodyText"/>
                  </w:pPr>
                </w:p>
              </w:txbxContent>
            </v:textbox>
            <w10:wrap type="topAndBottom"/>
          </v:shape>
        </w:pict>
      </w:r>
      <w:r>
        <w:rPr/>
        <w:pict>
          <v:group style="position:absolute;margin-left:165.540009pt;margin-top:22.832924pt;width:57.9pt;height:33.25pt;mso-position-horizontal-relative:page;mso-position-vertical-relative:paragraph;z-index:17432;mso-wrap-distance-left:0;mso-wrap-distance-right:0" coordorigin="3311,457" coordsize="1158,665">
            <v:shape style="position:absolute;left:3783;top:760;width:215;height:362" type="#_x0000_t75" stroked="false">
              <v:imagedata r:id="rId652" o:title=""/>
            </v:shape>
            <v:shape style="position:absolute;left:3315;top:461;width:1149;height:303" type="#_x0000_t202" filled="false" stroked="true" strokeweight=".48pt" strokecolor="#000000">
              <v:textbox inset="0,0,0,0">
                <w:txbxContent>
                  <w:p>
                    <w:pPr>
                      <w:spacing w:before="89"/>
                      <w:ind w:left="46" w:right="0" w:firstLine="0"/>
                      <w:jc w:val="left"/>
                      <w:rPr>
                        <w:rFonts w:ascii="Arial"/>
                        <w:b/>
                        <w:sz w:val="12"/>
                      </w:rPr>
                    </w:pPr>
                    <w:r>
                      <w:rPr>
                        <w:rFonts w:ascii="Arial"/>
                        <w:b/>
                        <w:sz w:val="12"/>
                      </w:rPr>
                      <w:t>vtkRenderWindow</w:t>
                    </w:r>
                  </w:p>
                </w:txbxContent>
              </v:textbox>
              <v:stroke dashstyle="solid"/>
              <w10:wrap type="none"/>
            </v:shape>
            <w10:wrap type="topAndBottom"/>
          </v:group>
        </w:pict>
      </w:r>
      <w:r>
        <w:rPr/>
        <w:pict>
          <v:group style="position:absolute;margin-left:265.680023pt;margin-top:22.832935pt;width:38.3pt;height:33.3pt;mso-position-horizontal-relative:page;mso-position-vertical-relative:paragraph;z-index:17480;mso-wrap-distance-left:0;mso-wrap-distance-right:0" coordorigin="5314,457" coordsize="766,666">
            <v:shape style="position:absolute;left:5589;top:761;width:215;height:362" type="#_x0000_t75" stroked="false">
              <v:imagedata r:id="rId653" o:title=""/>
            </v:shape>
            <v:shape style="position:absolute;left:5318;top:461;width:756;height:303" type="#_x0000_t202" filled="false" stroked="true" strokeweight=".47998pt" strokecolor="#000000">
              <v:textbox inset="0,0,0,0">
                <w:txbxContent>
                  <w:p>
                    <w:pPr>
                      <w:spacing w:before="89"/>
                      <w:ind w:left="24" w:right="0" w:firstLine="0"/>
                      <w:jc w:val="left"/>
                      <w:rPr>
                        <w:rFonts w:ascii="Arial"/>
                        <w:b/>
                        <w:sz w:val="12"/>
                      </w:rPr>
                    </w:pPr>
                    <w:r>
                      <w:rPr>
                        <w:rFonts w:ascii="Arial"/>
                        <w:b/>
                        <w:sz w:val="12"/>
                      </w:rPr>
                      <w:t>vtkRenderer</w:t>
                    </w:r>
                  </w:p>
                </w:txbxContent>
              </v:textbox>
              <v:stroke dashstyle="solid"/>
              <w10:wrap type="none"/>
            </v:shape>
            <w10:wrap type="topAndBottom"/>
          </v:group>
        </w:pict>
      </w:r>
    </w:p>
    <w:p>
      <w:pPr>
        <w:pStyle w:val="BodyText"/>
      </w:pPr>
    </w:p>
    <w:p>
      <w:pPr>
        <w:pStyle w:val="BodyText"/>
        <w:spacing w:before="8"/>
        <w:rPr>
          <w:sz w:val="18"/>
        </w:rPr>
      </w:pPr>
    </w:p>
    <w:p>
      <w:pPr>
        <w:spacing w:before="94"/>
        <w:ind w:left="2757" w:right="0" w:firstLine="0"/>
        <w:jc w:val="left"/>
        <w:rPr>
          <w:sz w:val="18"/>
        </w:rPr>
      </w:pPr>
      <w:r>
        <w:rPr/>
        <w:pict>
          <v:group style="position:absolute;margin-left:82.440002pt;margin-top:-182.338104pt;width:387.1pt;height:173.95pt;mso-position-horizontal-relative:page;mso-position-vertical-relative:paragraph;z-index:-898072" coordorigin="1649,-3647" coordsize="7742,3479">
            <v:rect style="position:absolute;left:5364;top:-3647;width:10;height:90" filled="true" fillcolor="#000000" stroked="false">
              <v:fill type="solid"/>
            </v:rect>
            <v:line style="position:absolute" from="1987,-3380" to="8292,-3380" stroked="true" strokeweight=".47998pt" strokecolor="#000000">
              <v:stroke dashstyle="solid"/>
            </v:line>
            <v:line style="position:absolute" from="5700,-3386" to="5700,-1807" stroked="true" strokeweight=".47998pt" strokecolor="#000000">
              <v:stroke dashstyle="solid"/>
            </v:line>
            <v:shape style="position:absolute;left:3086;top:-3386;width:5208;height:92" coordorigin="3086,-3385" coordsize="5208,92" path="m3096,-3385l3086,-3385,3086,-3294,3096,-3294,3096,-3385m4834,-3385l4824,-3385,4824,-3294,4834,-3294,4834,-3385m8294,-3385l8285,-3385,8285,-3294,8294,-3294,8294,-3385e" filled="true" fillcolor="#000000" stroked="false">
              <v:path arrowok="t"/>
              <v:fill type="solid"/>
            </v:shape>
            <v:line style="position:absolute" from="3890,-3382" to="3890,-1812" stroked="true" strokeweight=".48pt" strokecolor="#000000">
              <v:stroke dashstyle="solid"/>
            </v:line>
            <v:shape style="position:absolute;left:5262;top:-3558;width:215;height:184" type="#_x0000_t75" stroked="false">
              <v:imagedata r:id="rId574" o:title=""/>
            </v:shape>
            <v:rect style="position:absolute;left:6648;top:-3383;width:10;height:104" filled="true" fillcolor="#000000" stroked="false">
              <v:fill type="solid"/>
            </v:rect>
            <v:shape style="position:absolute;left:1881;top:-1654;width:215;height:377" type="#_x0000_t75" stroked="false">
              <v:imagedata r:id="rId632" o:title=""/>
            </v:shape>
            <v:line style="position:absolute" from="1732,-1650" to="2240,-1650" stroked="true" strokeweight=".47998pt" strokecolor="#ffffff">
              <v:stroke dashstyle="solid"/>
            </v:line>
            <v:shape style="position:absolute;left:1736;top:-1958;width:500;height:308" coordorigin="1736,-1957" coordsize="500,308" path="m1736,-1957l1736,-1650m1736,-1700l2236,-1700e" filled="false" stroked="true" strokeweight=".48001pt" strokecolor="#ffffff">
              <v:path arrowok="t"/>
              <v:stroke dashstyle="solid"/>
            </v:shape>
            <v:line style="position:absolute" from="1741,-1907" to="1741,-1700" stroked="true" strokeweight=".48pt" strokecolor="#ffffff">
              <v:stroke dashstyle="solid"/>
            </v:line>
            <v:line style="position:absolute" from="1702,-1952" to="2280,-1952" stroked="true" strokeweight=".47998pt" strokecolor="#000000">
              <v:stroke dashstyle="solid"/>
            </v:line>
            <v:line style="position:absolute" from="2275,-1952" to="2275,-1645" stroked="true" strokeweight=".48001pt" strokecolor="#000000">
              <v:stroke dashstyle="solid"/>
            </v:line>
            <v:line style="position:absolute" from="1697,-1650" to="2275,-1650" stroked="true" strokeweight=".47998pt" strokecolor="#000000">
              <v:stroke dashstyle="solid"/>
            </v:line>
            <v:line style="position:absolute" from="1702,-1957" to="1702,-1650" stroked="true" strokeweight=".48pt" strokecolor="#000000">
              <v:stroke dashstyle="solid"/>
            </v:line>
            <v:shape style="position:absolute;left:4722;top:-2992;width:215;height:377" type="#_x0000_t75" stroked="false">
              <v:imagedata r:id="rId654" o:title=""/>
            </v:shape>
            <v:shape style="position:absolute;left:2984;top:-2992;width:215;height:377" type="#_x0000_t75" stroked="false">
              <v:imagedata r:id="rId655" o:title=""/>
            </v:shape>
            <v:shape style="position:absolute;left:8148;top:-2992;width:215;height:377" type="#_x0000_t75" stroked="false">
              <v:imagedata r:id="rId655" o:title=""/>
            </v:shape>
            <v:shape style="position:absolute;left:7293;top:-1508;width:215;height:268" type="#_x0000_t75" stroked="false">
              <v:imagedata r:id="rId656" o:title=""/>
            </v:shape>
            <v:line style="position:absolute" from="7400,-1240" to="7400,-487" stroked="true" strokeweight=".48001pt" strokecolor="#000000">
              <v:stroke dashstyle="solid"/>
            </v:line>
            <v:shape style="position:absolute;left:1881;top:-2992;width:215;height:377" type="#_x0000_t75" stroked="false">
              <v:imagedata r:id="rId655" o:title=""/>
            </v:shape>
            <v:line style="position:absolute" from="1732,-2987" to="2240,-2987" stroked="true" strokeweight=".48004pt" strokecolor="#ffffff">
              <v:stroke dashstyle="solid"/>
            </v:line>
            <v:line style="position:absolute" from="1736,-3294" to="1736,-2987" stroked="true" strokeweight=".48001pt" strokecolor="#ffffff">
              <v:stroke dashstyle="solid"/>
            </v:line>
            <v:line style="position:absolute" from="1736,-3037" to="2236,-3037" stroked="true" strokeweight=".47998pt" strokecolor="#ffffff">
              <v:stroke dashstyle="solid"/>
            </v:line>
            <v:line style="position:absolute" from="1741,-3244" to="1741,-3037" stroked="true" strokeweight=".48pt" strokecolor="#ffffff">
              <v:stroke dashstyle="solid"/>
            </v:line>
            <v:line style="position:absolute" from="1702,-3289" to="2280,-3289" stroked="true" strokeweight=".48004pt" strokecolor="#000000">
              <v:stroke dashstyle="solid"/>
            </v:line>
            <v:line style="position:absolute" from="2275,-3289" to="2275,-2982" stroked="true" strokeweight=".48001pt" strokecolor="#000000">
              <v:stroke dashstyle="solid"/>
            </v:line>
            <v:line style="position:absolute" from="1697,-2987" to="2275,-2987" stroked="true" strokeweight=".48004pt" strokecolor="#000000">
              <v:stroke dashstyle="solid"/>
            </v:line>
            <v:line style="position:absolute" from="1702,-3294" to="1702,-2987" stroked="true" strokeweight=".48pt" strokecolor="#000000">
              <v:stroke dashstyle="solid"/>
            </v:line>
            <v:rect style="position:absolute;left:1982;top:-3386;width:10;height:92" filled="true" fillcolor="#000000" stroked="false">
              <v:fill type="solid"/>
            </v:rect>
            <v:shape style="position:absolute;left:5589;top:-1510;width:215;height:370" type="#_x0000_t75" stroked="false">
              <v:imagedata r:id="rId657" o:title=""/>
            </v:shape>
            <v:shape style="position:absolute;left:3783;top:-1512;width:215;height:370" type="#_x0000_t75" stroked="false">
              <v:imagedata r:id="rId658" o:title=""/>
            </v:shape>
            <v:line style="position:absolute" from="3638,-1812" to="4147,-1812" stroked="true" strokeweight=".48004pt" strokecolor="#ffffff">
              <v:stroke dashstyle="solid"/>
            </v:line>
            <v:shape style="position:absolute;left:3633;top:-1812;width:509;height:308" coordorigin="3634,-1812" coordsize="509,308" path="m4142,-1812l4142,-1505m3634,-1510l4142,-1510e" filled="false" stroked="true" strokeweight=".48001pt" strokecolor="#ffffff">
              <v:path arrowok="t"/>
              <v:stroke dashstyle="solid"/>
            </v:shape>
            <v:shape style="position:absolute;left:3638;top:-1817;width:504;height:308" coordorigin="3638,-1817" coordsize="504,308" path="m3638,-1817l3638,-1510m3643,-1762l4142,-1762e" filled="false" stroked="true" strokeweight=".47998pt" strokecolor="#ffffff">
              <v:path arrowok="t"/>
              <v:stroke dashstyle="solid"/>
            </v:shape>
            <v:line style="position:absolute" from="4138,-1762" to="4138,-1555" stroked="true" strokeweight=".48pt" strokecolor="#ffffff">
              <v:stroke dashstyle="solid"/>
            </v:line>
            <v:line style="position:absolute" from="3638,-1560" to="4138,-1560" stroked="true" strokeweight=".47998pt" strokecolor="#ffffff">
              <v:stroke dashstyle="solid"/>
            </v:line>
            <v:line style="position:absolute" from="3643,-1766" to="3643,-1560" stroked="true" strokeweight=".48pt" strokecolor="#ffffff">
              <v:stroke dashstyle="solid"/>
            </v:line>
            <v:line style="position:absolute" from="3539,-1812" to="4246,-1812" stroked="true" strokeweight=".48004pt" strokecolor="#000000">
              <v:stroke dashstyle="solid"/>
            </v:line>
            <v:line style="position:absolute" from="4241,-1812" to="4241,-1505" stroked="true" strokeweight=".48pt" strokecolor="#000000">
              <v:stroke dashstyle="solid"/>
            </v:line>
            <v:shape style="position:absolute;left:3534;top:-1817;width:707;height:308" coordorigin="3534,-1817" coordsize="707,308" path="m3534,-1510l4241,-1510m3539,-1817l3539,-1510e" filled="false" stroked="true" strokeweight=".48001pt" strokecolor="#000000">
              <v:path arrowok="t"/>
              <v:stroke dashstyle="solid"/>
            </v:shape>
            <v:shape style="position:absolute;left:1881;top:-2322;width:215;height:378" type="#_x0000_t75" stroked="false">
              <v:imagedata r:id="rId659" o:title=""/>
            </v:shape>
            <v:line style="position:absolute" from="1736,-2620" to="2245,-2620" stroked="true" strokeweight=".47998pt" strokecolor="#ffffff">
              <v:stroke dashstyle="solid"/>
            </v:line>
            <v:line style="position:absolute" from="2240,-2620" to="2240,-2312" stroked="true" strokeweight=".48pt" strokecolor="#ffffff">
              <v:stroke dashstyle="solid"/>
            </v:line>
            <v:line style="position:absolute" from="1732,-2317" to="2240,-2317" stroked="true" strokeweight=".47998pt" strokecolor="#ffffff">
              <v:stroke dashstyle="solid"/>
            </v:line>
            <v:line style="position:absolute" from="1736,-2624" to="1736,-2317" stroked="true" strokeweight=".48001pt" strokecolor="#ffffff">
              <v:stroke dashstyle="solid"/>
            </v:line>
            <v:line style="position:absolute" from="1741,-2569" to="2240,-2569" stroked="true" strokeweight=".48004pt" strokecolor="#ffffff">
              <v:stroke dashstyle="solid"/>
            </v:line>
            <v:line style="position:absolute" from="2236,-2569" to="2236,-2363" stroked="true" strokeweight=".48pt" strokecolor="#ffffff">
              <v:stroke dashstyle="solid"/>
            </v:line>
            <v:line style="position:absolute" from="1736,-2368" to="2236,-2368" stroked="true" strokeweight=".47998pt" strokecolor="#ffffff">
              <v:stroke dashstyle="solid"/>
            </v:line>
            <v:line style="position:absolute" from="1741,-2574" to="1741,-2368" stroked="true" strokeweight=".48pt" strokecolor="#ffffff">
              <v:stroke dashstyle="solid"/>
            </v:line>
            <v:line style="position:absolute" from="2309,-2620" to="2309,-2312" stroked="true" strokeweight=".48pt" strokecolor="#000000">
              <v:stroke dashstyle="solid"/>
            </v:line>
            <v:line style="position:absolute" from="1654,-2624" to="1654,-2317" stroked="true" strokeweight=".48001pt" strokecolor="#000000">
              <v:stroke dashstyle="solid"/>
            </v:line>
            <v:shape style="position:absolute;left:6546;top:-2992;width:215;height:369" type="#_x0000_t75" stroked="false">
              <v:imagedata r:id="rId660" o:title=""/>
            </v:shape>
            <v:rect style="position:absolute;left:7395;top:-497;width:5;height:10" filled="true" fillcolor="#000000" stroked="false">
              <v:fill type="solid"/>
            </v:rect>
            <v:line style="position:absolute" from="7400,-492" to="7727,-492" stroked="true" strokeweight=".48001pt" strokecolor="#000000">
              <v:stroke dashstyle="solid"/>
            </v:line>
            <v:rect style="position:absolute;left:7394;top:-993;width:5;height:10" filled="true" fillcolor="#000000" stroked="false">
              <v:fill type="solid"/>
            </v:rect>
            <v:line style="position:absolute" from="7399,-988" to="7726,-988" stroked="true" strokeweight=".47998pt" strokecolor="#000000">
              <v:stroke dashstyle="solid"/>
            </v:line>
            <v:shape style="position:absolute;left:3573;top:-1715;width:87;height:135" type="#_x0000_t202" filled="false" stroked="false">
              <v:textbox inset="0,0,0,0">
                <w:txbxContent>
                  <w:p>
                    <w:pPr>
                      <w:spacing w:line="134" w:lineRule="exact" w:before="0"/>
                      <w:ind w:left="0" w:right="0" w:firstLine="0"/>
                      <w:jc w:val="left"/>
                      <w:rPr>
                        <w:rFonts w:ascii="Arial"/>
                        <w:b/>
                        <w:sz w:val="12"/>
                      </w:rPr>
                    </w:pPr>
                    <w:r>
                      <w:rPr>
                        <w:rFonts w:ascii="Arial"/>
                        <w:b/>
                        <w:spacing w:val="-1"/>
                        <w:sz w:val="12"/>
                      </w:rPr>
                      <w:t>v</w:t>
                    </w:r>
                  </w:p>
                </w:txbxContent>
              </v:textbox>
              <w10:wrap type="none"/>
            </v:shape>
            <v:shape style="position:absolute;left:4113;top:-1715;width:114;height:135" type="#_x0000_t202" filled="false" stroked="false">
              <v:textbox inset="0,0,0,0">
                <w:txbxContent>
                  <w:p>
                    <w:pPr>
                      <w:spacing w:line="134" w:lineRule="exact" w:before="0"/>
                      <w:ind w:left="0" w:right="0" w:firstLine="0"/>
                      <w:jc w:val="left"/>
                      <w:rPr>
                        <w:rFonts w:ascii="Arial"/>
                        <w:b/>
                        <w:sz w:val="12"/>
                      </w:rPr>
                    </w:pPr>
                    <w:r>
                      <w:rPr>
                        <w:rFonts w:ascii="Arial"/>
                        <w:b/>
                        <w:spacing w:val="-1"/>
                        <w:sz w:val="12"/>
                      </w:rPr>
                      <w:t>w</w:t>
                    </w:r>
                  </w:p>
                </w:txbxContent>
              </v:textbox>
              <w10:wrap type="none"/>
            </v:shape>
            <v:shape style="position:absolute;left:1681;top:-1185;width:114;height:135" type="#_x0000_t202" filled="false" stroked="false">
              <v:textbox inset="0,0,0,0">
                <w:txbxContent>
                  <w:p>
                    <w:pPr>
                      <w:spacing w:line="134" w:lineRule="exact" w:before="0"/>
                      <w:ind w:left="0" w:right="0" w:firstLine="0"/>
                      <w:jc w:val="left"/>
                      <w:rPr>
                        <w:rFonts w:ascii="Arial"/>
                        <w:b/>
                        <w:sz w:val="12"/>
                      </w:rPr>
                    </w:pPr>
                    <w:r>
                      <w:rPr>
                        <w:rFonts w:ascii="Arial"/>
                        <w:b/>
                        <w:sz w:val="12"/>
                      </w:rPr>
                      <w:t>O</w:t>
                    </w:r>
                  </w:p>
                </w:txbxContent>
              </v:textbox>
              <w10:wrap type="none"/>
            </v:shape>
            <v:shape style="position:absolute;left:7722;top:-641;width:1664;height:303" type="#_x0000_t202" filled="false" stroked="true" strokeweight=".48004pt" strokecolor="#000000">
              <v:textbox inset="0,0,0,0">
                <w:txbxContent>
                  <w:p>
                    <w:pPr>
                      <w:spacing w:before="89"/>
                      <w:ind w:left="67" w:right="0" w:firstLine="0"/>
                      <w:jc w:val="left"/>
                      <w:rPr>
                        <w:rFonts w:ascii="Arial"/>
                        <w:b/>
                        <w:sz w:val="12"/>
                      </w:rPr>
                    </w:pPr>
                    <w:r>
                      <w:rPr>
                        <w:rFonts w:ascii="Arial"/>
                        <w:b/>
                        <w:sz w:val="12"/>
                      </w:rPr>
                      <w:t>vtkPainterPolyDataMapper</w:t>
                    </w:r>
                  </w:p>
                </w:txbxContent>
              </v:textbox>
              <v:stroke dashstyle="solid"/>
              <w10:wrap type="none"/>
            </v:shape>
            <v:shape style="position:absolute;left:7722;top:-1146;width:1664;height:303" type="#_x0000_t202" filled="false" stroked="true" strokeweight=".48004pt" strokecolor="#000000">
              <v:textbox inset="0,0,0,0">
                <w:txbxContent>
                  <w:p>
                    <w:pPr>
                      <w:spacing w:before="89"/>
                      <w:ind w:left="33" w:right="0" w:firstLine="0"/>
                      <w:jc w:val="left"/>
                      <w:rPr>
                        <w:rFonts w:ascii="Arial"/>
                        <w:b/>
                        <w:sz w:val="12"/>
                      </w:rPr>
                    </w:pPr>
                    <w:r>
                      <w:rPr>
                        <w:rFonts w:ascii="Arial"/>
                        <w:b/>
                        <w:sz w:val="12"/>
                      </w:rPr>
                      <w:t>vtkOpenGLPolyDataMapper</w:t>
                    </w:r>
                  </w:p>
                </w:txbxContent>
              </v:textbox>
              <v:stroke dashstyle="solid"/>
              <w10:wrap type="none"/>
            </v:shape>
            <v:shape style="position:absolute;left:1746;top:-2590;width:519;height:243" type="#_x0000_t202" filled="false" stroked="false">
              <v:textbox inset="0,0,0,0">
                <w:txbxContent>
                  <w:p>
                    <w:pPr>
                      <w:spacing w:before="64"/>
                      <w:ind w:left="9" w:right="-29" w:firstLine="0"/>
                      <w:jc w:val="left"/>
                      <w:rPr>
                        <w:rFonts w:ascii="Arial"/>
                        <w:b/>
                        <w:sz w:val="12"/>
                      </w:rPr>
                    </w:pPr>
                    <w:r>
                      <w:rPr>
                        <w:rFonts w:ascii="Arial"/>
                        <w:b/>
                        <w:sz w:val="12"/>
                      </w:rPr>
                      <w:t>tkProp3D</w:t>
                    </w:r>
                  </w:p>
                </w:txbxContent>
              </v:textbox>
              <w10:wrap type="none"/>
            </v:shape>
            <v:shape style="position:absolute;left:1658;top:-2590;width:74;height:243" type="#_x0000_t202" filled="false" stroked="false">
              <v:textbox inset="0,0,0,0">
                <w:txbxContent>
                  <w:p>
                    <w:pPr>
                      <w:spacing w:before="64"/>
                      <w:ind w:left="29" w:right="-29" w:firstLine="0"/>
                      <w:jc w:val="left"/>
                      <w:rPr>
                        <w:rFonts w:ascii="Arial"/>
                        <w:b/>
                        <w:sz w:val="12"/>
                      </w:rPr>
                    </w:pPr>
                    <w:r>
                      <w:rPr>
                        <w:rFonts w:ascii="Arial"/>
                        <w:b/>
                        <w:sz w:val="12"/>
                      </w:rPr>
                      <w:t>v</w:t>
                    </w:r>
                  </w:p>
                </w:txbxContent>
              </v:textbox>
              <w10:wrap type="none"/>
            </v:shape>
            <v:shape style="position:absolute;left:5324;top:-1800;width:744;height:278" type="#_x0000_t202" filled="false" stroked="true" strokeweight=".48001pt" strokecolor="#000000">
              <v:textbox inset="0,0,0,0">
                <w:txbxContent>
                  <w:p>
                    <w:pPr>
                      <w:spacing w:before="76"/>
                      <w:ind w:left="27" w:right="0" w:firstLine="0"/>
                      <w:jc w:val="left"/>
                      <w:rPr>
                        <w:rFonts w:ascii="Arial"/>
                        <w:b/>
                        <w:sz w:val="12"/>
                      </w:rPr>
                    </w:pPr>
                    <w:r>
                      <w:rPr>
                        <w:rFonts w:ascii="Arial"/>
                        <w:b/>
                        <w:sz w:val="12"/>
                      </w:rPr>
                      <w:t>vtkViewport</w:t>
                    </w:r>
                  </w:p>
                </w:txbxContent>
              </v:textbox>
              <v:stroke dashstyle="solid"/>
              <w10:wrap type="none"/>
            </v:shape>
            <v:shape style="position:absolute;left:3648;top:-1795;width:485;height:268" type="#_x0000_t202" filled="false" stroked="false">
              <v:textbox inset="0,0,0,0">
                <w:txbxContent>
                  <w:p>
                    <w:pPr>
                      <w:spacing w:before="76"/>
                      <w:ind w:left="-8" w:right="0" w:firstLine="0"/>
                      <w:jc w:val="left"/>
                      <w:rPr>
                        <w:rFonts w:ascii="Arial"/>
                        <w:b/>
                        <w:sz w:val="12"/>
                      </w:rPr>
                    </w:pPr>
                    <w:r>
                      <w:rPr>
                        <w:rFonts w:ascii="Arial"/>
                        <w:b/>
                        <w:sz w:val="12"/>
                      </w:rPr>
                      <w:t>tkWindo</w:t>
                    </w:r>
                  </w:p>
                </w:txbxContent>
              </v:textbox>
              <w10:wrap type="none"/>
            </v:shape>
            <v:shape style="position:absolute;left:7886;top:-3290;width:736;height:290" type="#_x0000_t202" filled="false" stroked="true" strokeweight=".47998pt" strokecolor="#000000">
              <v:textbox inset="0,0,0,0">
                <w:txbxContent>
                  <w:p>
                    <w:pPr>
                      <w:spacing w:before="88"/>
                      <w:ind w:left="29" w:right="0" w:firstLine="0"/>
                      <w:jc w:val="left"/>
                      <w:rPr>
                        <w:rFonts w:ascii="Arial"/>
                        <w:b/>
                        <w:sz w:val="12"/>
                      </w:rPr>
                    </w:pPr>
                    <w:r>
                      <w:rPr>
                        <w:rFonts w:ascii="Arial"/>
                        <w:b/>
                        <w:sz w:val="12"/>
                      </w:rPr>
                      <w:t>vtkProperty</w:t>
                    </w:r>
                  </w:p>
                </w:txbxContent>
              </v:textbox>
              <v:stroke dashstyle="solid"/>
              <w10:wrap type="none"/>
            </v:shape>
            <v:shape style="position:absolute;left:6295;top:-3290;width:716;height:290" type="#_x0000_t202" filled="false" stroked="true" strokeweight=".48001pt" strokecolor="#000000">
              <v:textbox inset="0,0,0,0">
                <w:txbxContent>
                  <w:p>
                    <w:pPr>
                      <w:spacing w:before="88"/>
                      <w:ind w:left="49" w:right="0" w:firstLine="0"/>
                      <w:jc w:val="left"/>
                      <w:rPr>
                        <w:rFonts w:ascii="Arial"/>
                        <w:b/>
                        <w:sz w:val="12"/>
                      </w:rPr>
                    </w:pPr>
                    <w:r>
                      <w:rPr>
                        <w:rFonts w:ascii="Arial"/>
                        <w:b/>
                        <w:sz w:val="12"/>
                      </w:rPr>
                      <w:t>vtkTexture</w:t>
                    </w:r>
                  </w:p>
                </w:txbxContent>
              </v:textbox>
              <v:stroke dashstyle="solid"/>
              <w10:wrap type="none"/>
            </v:shape>
            <v:shape style="position:absolute;left:4496;top:-3290;width:666;height:290" type="#_x0000_t202" filled="false" stroked="true" strokeweight=".48001pt" strokecolor="#000000">
              <v:textbox inset="0,0,0,0">
                <w:txbxContent>
                  <w:p>
                    <w:pPr>
                      <w:spacing w:before="88"/>
                      <w:ind w:left="21" w:right="0" w:firstLine="0"/>
                      <w:jc w:val="left"/>
                      <w:rPr>
                        <w:rFonts w:ascii="Arial"/>
                        <w:b/>
                        <w:sz w:val="12"/>
                      </w:rPr>
                    </w:pPr>
                    <w:r>
                      <w:rPr>
                        <w:rFonts w:ascii="Arial"/>
                        <w:b/>
                        <w:sz w:val="12"/>
                      </w:rPr>
                      <w:t>vtkCamera</w:t>
                    </w:r>
                  </w:p>
                </w:txbxContent>
              </v:textbox>
              <v:stroke dashstyle="solid"/>
              <w10:wrap type="none"/>
            </v:shape>
            <v:shape style="position:absolute;left:2809;top:-3290;width:564;height:290" type="#_x0000_t202" filled="false" stroked="true" strokeweight=".48pt" strokecolor="#000000">
              <v:textbox inset="0,0,0,0">
                <w:txbxContent>
                  <w:p>
                    <w:pPr>
                      <w:spacing w:before="88"/>
                      <w:ind w:left="44" w:right="0" w:firstLine="0"/>
                      <w:jc w:val="left"/>
                      <w:rPr>
                        <w:rFonts w:ascii="Arial"/>
                        <w:b/>
                        <w:sz w:val="12"/>
                      </w:rPr>
                    </w:pPr>
                    <w:r>
                      <w:rPr>
                        <w:rFonts w:ascii="Arial"/>
                        <w:b/>
                        <w:sz w:val="12"/>
                      </w:rPr>
                      <w:t>vtkLight</w:t>
                    </w:r>
                  </w:p>
                </w:txbxContent>
              </v:textbox>
              <v:stroke dashstyle="solid"/>
              <w10:wrap type="none"/>
            </v:shape>
            <v:shape style="position:absolute;left:1728;top:-3285;width:542;height:281" type="#_x0000_t202" filled="false" stroked="false">
              <v:textbox inset="0,0,0,0">
                <w:txbxContent>
                  <w:p>
                    <w:pPr>
                      <w:spacing w:before="88"/>
                      <w:ind w:left="36" w:right="0" w:firstLine="0"/>
                      <w:jc w:val="left"/>
                      <w:rPr>
                        <w:rFonts w:ascii="Arial"/>
                        <w:b/>
                        <w:sz w:val="12"/>
                      </w:rPr>
                    </w:pPr>
                    <w:r>
                      <w:rPr>
                        <w:rFonts w:ascii="Arial"/>
                        <w:b/>
                        <w:sz w:val="12"/>
                      </w:rPr>
                      <w:t>vtkProp</w:t>
                    </w:r>
                  </w:p>
                </w:txbxContent>
              </v:textbox>
              <w10:wrap type="none"/>
            </v:shape>
            <v:shape style="position:absolute;left:5085;top:-480;width:1259;height:303" type="#_x0000_t202" filled="false" stroked="true" strokeweight=".47998pt" strokecolor="#000000">
              <v:textbox inset="0,0,0,0">
                <w:txbxContent>
                  <w:p>
                    <w:pPr>
                      <w:spacing w:before="88"/>
                      <w:ind w:left="38" w:right="0" w:firstLine="0"/>
                      <w:jc w:val="left"/>
                      <w:rPr>
                        <w:rFonts w:ascii="Arial"/>
                        <w:b/>
                        <w:sz w:val="12"/>
                      </w:rPr>
                    </w:pPr>
                    <w:r>
                      <w:rPr>
                        <w:rFonts w:ascii="Arial"/>
                        <w:b/>
                        <w:sz w:val="12"/>
                      </w:rPr>
                      <w:t>vtkOpenGLRenderer</w:t>
                    </w:r>
                  </w:p>
                </w:txbxContent>
              </v:textbox>
              <v:stroke dashstyle="solid"/>
              <w10:wrap type="none"/>
            </v:shape>
            <v:shape style="position:absolute;left:3074;top:-476;width:1631;height:303" type="#_x0000_t202" filled="false" stroked="true" strokeweight=".48pt" strokecolor="#000000">
              <v:textbox inset="0,0,0,0">
                <w:txbxContent>
                  <w:p>
                    <w:pPr>
                      <w:spacing w:before="88"/>
                      <w:ind w:left="51" w:right="0" w:firstLine="0"/>
                      <w:jc w:val="left"/>
                      <w:rPr>
                        <w:rFonts w:ascii="Arial"/>
                        <w:b/>
                        <w:sz w:val="12"/>
                      </w:rPr>
                    </w:pPr>
                    <w:r>
                      <w:rPr>
                        <w:rFonts w:ascii="Arial"/>
                        <w:b/>
                        <w:sz w:val="12"/>
                      </w:rPr>
                      <w:t>vtkOpenGLRenderWindow</w:t>
                    </w:r>
                  </w:p>
                </w:txbxContent>
              </v:textbox>
              <v:stroke dashstyle="solid"/>
              <w10:wrap type="none"/>
            </v:shape>
            <v:shape style="position:absolute;left:6798;top:-1812;width:1206;height:303" type="#_x0000_t202" filled="false" stroked="true" strokeweight=".48001pt" strokecolor="#000000">
              <v:textbox inset="0,0,0,0">
                <w:txbxContent>
                  <w:p>
                    <w:pPr>
                      <w:spacing w:before="89"/>
                      <w:ind w:left="41" w:right="0" w:firstLine="0"/>
                      <w:jc w:val="left"/>
                      <w:rPr>
                        <w:rFonts w:ascii="Arial"/>
                        <w:b/>
                        <w:sz w:val="12"/>
                      </w:rPr>
                    </w:pPr>
                    <w:r>
                      <w:rPr>
                        <w:rFonts w:ascii="Arial"/>
                        <w:b/>
                        <w:sz w:val="12"/>
                      </w:rPr>
                      <w:t>vtkPolyDataMapper</w:t>
                    </w:r>
                  </w:p>
                </w:txbxContent>
              </v:textbox>
              <v:stroke dashstyle="solid"/>
              <w10:wrap type="none"/>
            </v:shape>
            <v:shape style="position:absolute;left:1728;top:-1948;width:542;height:268" type="#_x0000_t202" filled="false" stroked="false">
              <v:textbox inset="0,0,0,0">
                <w:txbxContent>
                  <w:p>
                    <w:pPr>
                      <w:spacing w:before="89"/>
                      <w:ind w:left="16" w:right="0" w:firstLine="0"/>
                      <w:jc w:val="left"/>
                      <w:rPr>
                        <w:rFonts w:ascii="Arial"/>
                        <w:b/>
                        <w:sz w:val="12"/>
                      </w:rPr>
                    </w:pPr>
                    <w:r>
                      <w:rPr>
                        <w:rFonts w:ascii="Arial"/>
                        <w:b/>
                        <w:sz w:val="12"/>
                      </w:rPr>
                      <w:t>vtkActor</w:t>
                    </w:r>
                  </w:p>
                </w:txbxContent>
              </v:textbox>
              <w10:wrap type="none"/>
            </v:shape>
            <v:shape style="position:absolute;left:6070;top:-2620;width:1164;height:303" type="#_x0000_t202" filled="false" stroked="true" strokeweight=".48001pt" strokecolor="#000000">
              <v:textbox inset="0,0,0,0">
                <w:txbxContent>
                  <w:p>
                    <w:pPr>
                      <w:spacing w:before="89"/>
                      <w:ind w:left="37" w:right="0" w:firstLine="0"/>
                      <w:jc w:val="left"/>
                      <w:rPr>
                        <w:rFonts w:ascii="Arial"/>
                        <w:b/>
                        <w:sz w:val="12"/>
                      </w:rPr>
                    </w:pPr>
                    <w:r>
                      <w:rPr>
                        <w:rFonts w:ascii="Arial"/>
                        <w:b/>
                        <w:sz w:val="12"/>
                      </w:rPr>
                      <w:t>vtkOpenGLTexture</w:t>
                    </w:r>
                  </w:p>
                </w:txbxContent>
              </v:textbox>
              <v:stroke dashstyle="solid"/>
              <w10:wrap type="none"/>
            </v:shape>
            <w10:wrap type="none"/>
          </v:group>
        </w:pict>
      </w:r>
      <w:r>
        <w:rPr>
          <w:rFonts w:ascii="Arial" w:hAnsi="Arial"/>
          <w:b/>
          <w:sz w:val="18"/>
        </w:rPr>
        <w:t>Figure 19–15 </w:t>
      </w:r>
      <w:r>
        <w:rPr>
          <w:sz w:val="18"/>
        </w:rPr>
        <w:t>OpenGL / graphics interface object diagram.</w:t>
      </w:r>
    </w:p>
    <w:p>
      <w:pPr>
        <w:pStyle w:val="BodyText"/>
        <w:spacing w:before="7"/>
        <w:rPr>
          <w:sz w:val="29"/>
        </w:rPr>
      </w:pPr>
    </w:p>
    <w:p>
      <w:pPr>
        <w:pStyle w:val="ListParagraph"/>
        <w:numPr>
          <w:ilvl w:val="3"/>
          <w:numId w:val="63"/>
        </w:numPr>
        <w:tabs>
          <w:tab w:pos="1140" w:val="left" w:leader="none"/>
        </w:tabs>
        <w:spacing w:line="268" w:lineRule="auto" w:before="91" w:after="0"/>
        <w:ind w:left="1141" w:right="895" w:hanging="190"/>
        <w:jc w:val="both"/>
        <w:rPr>
          <w:sz w:val="20"/>
        </w:rPr>
      </w:pPr>
      <w:bookmarkStart w:name="_bookmark3368" w:id="3597"/>
      <w:bookmarkEnd w:id="3597"/>
      <w:r>
        <w:rPr/>
      </w:r>
      <w:bookmarkStart w:name="_bookmark3368" w:id="3598"/>
      <w:bookmarkEnd w:id="3598"/>
      <w:r>
        <w:rPr>
          <w:sz w:val="20"/>
        </w:rPr>
        <w:t>v</w:t>
      </w:r>
      <w:r>
        <w:rPr>
          <w:sz w:val="20"/>
        </w:rPr>
        <w:t>tkRTAnalyticSource</w:t>
      </w:r>
      <w:r>
        <w:rPr>
          <w:spacing w:val="-4"/>
          <w:sz w:val="20"/>
        </w:rPr>
        <w:t> </w:t>
      </w:r>
      <w:r>
        <w:rPr>
          <w:sz w:val="20"/>
        </w:rPr>
        <w:t>—</w:t>
      </w:r>
      <w:r>
        <w:rPr>
          <w:spacing w:val="-3"/>
          <w:sz w:val="20"/>
        </w:rPr>
        <w:t> </w:t>
      </w:r>
      <w:r>
        <w:rPr>
          <w:sz w:val="20"/>
        </w:rPr>
        <w:t>produce</w:t>
      </w:r>
      <w:r>
        <w:rPr>
          <w:spacing w:val="-4"/>
          <w:sz w:val="20"/>
        </w:rPr>
        <w:t> </w:t>
      </w:r>
      <w:r>
        <w:rPr>
          <w:sz w:val="20"/>
        </w:rPr>
        <w:t>an</w:t>
      </w:r>
      <w:r>
        <w:rPr>
          <w:spacing w:val="-4"/>
          <w:sz w:val="20"/>
        </w:rPr>
        <w:t> </w:t>
      </w:r>
      <w:r>
        <w:rPr>
          <w:sz w:val="20"/>
        </w:rPr>
        <w:t>image</w:t>
      </w:r>
      <w:r>
        <w:rPr>
          <w:spacing w:val="-4"/>
          <w:sz w:val="20"/>
        </w:rPr>
        <w:t> </w:t>
      </w:r>
      <w:r>
        <w:rPr>
          <w:sz w:val="20"/>
        </w:rPr>
        <w:t>dataset</w:t>
      </w:r>
      <w:r>
        <w:rPr>
          <w:spacing w:val="-4"/>
          <w:sz w:val="20"/>
        </w:rPr>
        <w:t> </w:t>
      </w:r>
      <w:r>
        <w:rPr>
          <w:sz w:val="20"/>
        </w:rPr>
        <w:t>whose</w:t>
      </w:r>
      <w:r>
        <w:rPr>
          <w:spacing w:val="-4"/>
          <w:sz w:val="20"/>
        </w:rPr>
        <w:t> </w:t>
      </w:r>
      <w:r>
        <w:rPr>
          <w:sz w:val="20"/>
        </w:rPr>
        <w:t>pixel/voxel</w:t>
      </w:r>
      <w:r>
        <w:rPr>
          <w:spacing w:val="-4"/>
          <w:sz w:val="20"/>
        </w:rPr>
        <w:t> </w:t>
      </w:r>
      <w:r>
        <w:rPr>
          <w:sz w:val="20"/>
        </w:rPr>
        <w:t>values</w:t>
      </w:r>
      <w:r>
        <w:rPr>
          <w:spacing w:val="-4"/>
          <w:sz w:val="20"/>
        </w:rPr>
        <w:t> </w:t>
      </w:r>
      <w:r>
        <w:rPr>
          <w:sz w:val="20"/>
        </w:rPr>
        <w:t>are</w:t>
      </w:r>
      <w:r>
        <w:rPr>
          <w:spacing w:val="-3"/>
          <w:sz w:val="20"/>
        </w:rPr>
        <w:t> </w:t>
      </w:r>
      <w:r>
        <w:rPr>
          <w:sz w:val="20"/>
        </w:rPr>
        <w:t>determined</w:t>
      </w:r>
      <w:r>
        <w:rPr>
          <w:spacing w:val="-4"/>
          <w:sz w:val="20"/>
        </w:rPr>
        <w:t> </w:t>
      </w:r>
      <w:r>
        <w:rPr>
          <w:sz w:val="20"/>
        </w:rPr>
        <w:t>by the function </w:t>
      </w:r>
      <w:r>
        <w:rPr>
          <w:rFonts w:ascii="Courier New" w:hAnsi="Courier New"/>
          <w:sz w:val="18"/>
        </w:rPr>
        <w:t>Maximum*Gaussian + XMag*sin(XFreq*X) + YMag*sin(YFreq*Y) + ZMag*cos(ZFreq*Z)</w:t>
      </w:r>
      <w:r>
        <w:rPr>
          <w:sz w:val="20"/>
        </w:rPr>
        <w:t>.</w:t>
      </w:r>
    </w:p>
    <w:p>
      <w:pPr>
        <w:pStyle w:val="ListParagraph"/>
        <w:numPr>
          <w:ilvl w:val="3"/>
          <w:numId w:val="63"/>
        </w:numPr>
        <w:tabs>
          <w:tab w:pos="1140" w:val="left" w:leader="none"/>
        </w:tabs>
        <w:spacing w:line="276" w:lineRule="auto" w:before="134" w:after="0"/>
        <w:ind w:left="1141" w:right="894" w:hanging="190"/>
        <w:jc w:val="left"/>
        <w:rPr>
          <w:sz w:val="20"/>
        </w:rPr>
      </w:pPr>
      <w:bookmarkStart w:name="_bookmark3369" w:id="3599"/>
      <w:bookmarkEnd w:id="3599"/>
      <w:r>
        <w:rPr/>
      </w:r>
      <w:bookmarkStart w:name="_bookmark3369" w:id="3600"/>
      <w:bookmarkEnd w:id="3600"/>
      <w:r>
        <w:rPr>
          <w:sz w:val="20"/>
        </w:rPr>
        <w:t>v</w:t>
      </w:r>
      <w:r>
        <w:rPr>
          <w:sz w:val="20"/>
        </w:rPr>
        <w:t>tkSampleFunction — evaluate an implicit function over a volume. (See </w:t>
      </w:r>
      <w:hyperlink w:history="true" w:anchor="_bookmark846">
        <w:r>
          <w:rPr>
            <w:sz w:val="20"/>
          </w:rPr>
          <w:t>“Extract Subset of</w:t>
        </w:r>
      </w:hyperlink>
      <w:hyperlink w:history="true" w:anchor="_bookmark846">
        <w:r>
          <w:rPr>
            <w:sz w:val="20"/>
          </w:rPr>
          <w:t> Cells” on page</w:t>
        </w:r>
        <w:r>
          <w:rPr>
            <w:spacing w:val="-2"/>
            <w:sz w:val="20"/>
          </w:rPr>
          <w:t> </w:t>
        </w:r>
        <w:r>
          <w:rPr>
            <w:sz w:val="20"/>
          </w:rPr>
          <w:t>1</w:t>
        </w:r>
      </w:hyperlink>
      <w:r>
        <w:rPr>
          <w:sz w:val="20"/>
        </w:rPr>
        <w:t>03.)</w:t>
      </w:r>
    </w:p>
    <w:p>
      <w:pPr>
        <w:pStyle w:val="ListParagraph"/>
        <w:numPr>
          <w:ilvl w:val="3"/>
          <w:numId w:val="63"/>
        </w:numPr>
        <w:tabs>
          <w:tab w:pos="1141" w:val="left" w:leader="none"/>
        </w:tabs>
        <w:spacing w:line="276" w:lineRule="auto" w:before="136" w:after="0"/>
        <w:ind w:left="1141" w:right="894" w:hanging="190"/>
        <w:jc w:val="left"/>
        <w:rPr>
          <w:sz w:val="20"/>
        </w:rPr>
      </w:pPr>
      <w:bookmarkStart w:name="_bookmark3370" w:id="3601"/>
      <w:bookmarkEnd w:id="3601"/>
      <w:r>
        <w:rPr/>
      </w:r>
      <w:bookmarkStart w:name="_bookmark3370" w:id="3602"/>
      <w:bookmarkEnd w:id="3602"/>
      <w:r>
        <w:rPr>
          <w:sz w:val="20"/>
        </w:rPr>
        <w:t>v</w:t>
      </w:r>
      <w:r>
        <w:rPr>
          <w:sz w:val="20"/>
        </w:rPr>
        <w:t>tkSphereSource</w:t>
      </w:r>
      <w:r>
        <w:rPr>
          <w:spacing w:val="-5"/>
          <w:sz w:val="20"/>
        </w:rPr>
        <w:t> </w:t>
      </w:r>
      <w:r>
        <w:rPr>
          <w:sz w:val="20"/>
        </w:rPr>
        <w:t>—</w:t>
      </w:r>
      <w:r>
        <w:rPr>
          <w:spacing w:val="-3"/>
          <w:sz w:val="20"/>
        </w:rPr>
        <w:t> </w:t>
      </w:r>
      <w:r>
        <w:rPr>
          <w:sz w:val="20"/>
        </w:rPr>
        <w:t>generate</w:t>
      </w:r>
      <w:r>
        <w:rPr>
          <w:spacing w:val="-4"/>
          <w:sz w:val="20"/>
        </w:rPr>
        <w:t> </w:t>
      </w:r>
      <w:r>
        <w:rPr>
          <w:sz w:val="20"/>
        </w:rPr>
        <w:t>a</w:t>
      </w:r>
      <w:r>
        <w:rPr>
          <w:spacing w:val="-4"/>
          <w:sz w:val="20"/>
        </w:rPr>
        <w:t> </w:t>
      </w:r>
      <w:r>
        <w:rPr>
          <w:sz w:val="20"/>
        </w:rPr>
        <w:t>polygonal</w:t>
      </w:r>
      <w:r>
        <w:rPr>
          <w:spacing w:val="-3"/>
          <w:sz w:val="20"/>
        </w:rPr>
        <w:t> </w:t>
      </w:r>
      <w:r>
        <w:rPr>
          <w:sz w:val="20"/>
        </w:rPr>
        <w:t>representation</w:t>
      </w:r>
      <w:r>
        <w:rPr>
          <w:spacing w:val="-4"/>
          <w:sz w:val="20"/>
        </w:rPr>
        <w:t> </w:t>
      </w:r>
      <w:r>
        <w:rPr>
          <w:sz w:val="20"/>
        </w:rPr>
        <w:t>of</w:t>
      </w:r>
      <w:r>
        <w:rPr>
          <w:spacing w:val="-4"/>
          <w:sz w:val="20"/>
        </w:rPr>
        <w:t> </w:t>
      </w:r>
      <w:r>
        <w:rPr>
          <w:sz w:val="20"/>
        </w:rPr>
        <w:t>a</w:t>
      </w:r>
      <w:r>
        <w:rPr>
          <w:spacing w:val="-4"/>
          <w:sz w:val="20"/>
        </w:rPr>
        <w:t> </w:t>
      </w:r>
      <w:r>
        <w:rPr>
          <w:sz w:val="20"/>
        </w:rPr>
        <w:t>sphere.</w:t>
      </w:r>
      <w:r>
        <w:rPr>
          <w:spacing w:val="-4"/>
          <w:sz w:val="20"/>
        </w:rPr>
        <w:t> </w:t>
      </w:r>
      <w:r>
        <w:rPr>
          <w:sz w:val="20"/>
        </w:rPr>
        <w:t>(See</w:t>
      </w:r>
      <w:r>
        <w:rPr>
          <w:spacing w:val="-5"/>
          <w:sz w:val="20"/>
        </w:rPr>
        <w:t> </w:t>
      </w:r>
      <w:hyperlink w:history="true" w:anchor="_bookmark1927">
        <w:r>
          <w:rPr>
            <w:sz w:val="20"/>
          </w:rPr>
          <w:t>“vtkDelaunay2D”</w:t>
        </w:r>
        <w:r>
          <w:rPr>
            <w:spacing w:val="-4"/>
            <w:sz w:val="20"/>
          </w:rPr>
          <w:t> </w:t>
        </w:r>
        <w:r>
          <w:rPr>
            <w:sz w:val="20"/>
          </w:rPr>
          <w:t>on</w:t>
        </w:r>
      </w:hyperlink>
      <w:hyperlink w:history="true" w:anchor="_bookmark1927">
        <w:r>
          <w:rPr>
            <w:sz w:val="20"/>
          </w:rPr>
          <w:t> page</w:t>
        </w:r>
        <w:r>
          <w:rPr>
            <w:spacing w:val="-1"/>
            <w:sz w:val="20"/>
          </w:rPr>
          <w:t> </w:t>
        </w:r>
        <w:r>
          <w:rPr>
            <w:sz w:val="20"/>
          </w:rPr>
          <w:t>21</w:t>
        </w:r>
      </w:hyperlink>
      <w:r>
        <w:rPr>
          <w:sz w:val="20"/>
        </w:rPr>
        <w:t>8.)</w:t>
      </w:r>
    </w:p>
    <w:p>
      <w:pPr>
        <w:pStyle w:val="ListParagraph"/>
        <w:numPr>
          <w:ilvl w:val="3"/>
          <w:numId w:val="63"/>
        </w:numPr>
        <w:tabs>
          <w:tab w:pos="1141" w:val="left" w:leader="none"/>
        </w:tabs>
        <w:spacing w:line="240" w:lineRule="auto" w:before="136" w:after="0"/>
        <w:ind w:left="1140" w:right="0" w:hanging="189"/>
        <w:jc w:val="left"/>
        <w:rPr>
          <w:sz w:val="20"/>
        </w:rPr>
      </w:pPr>
      <w:bookmarkStart w:name="_bookmark3371" w:id="3603"/>
      <w:bookmarkEnd w:id="3603"/>
      <w:r>
        <w:rPr/>
      </w:r>
      <w:bookmarkStart w:name="_bookmark3371" w:id="3604"/>
      <w:bookmarkEnd w:id="3604"/>
      <w:r>
        <w:rPr>
          <w:sz w:val="20"/>
        </w:rPr>
        <w:t>v</w:t>
      </w:r>
      <w:r>
        <w:rPr>
          <w:sz w:val="20"/>
        </w:rPr>
        <w:t>tkSuperquadricSource — generates a polygonal representation of a</w:t>
      </w:r>
      <w:r>
        <w:rPr>
          <w:spacing w:val="-4"/>
          <w:sz w:val="20"/>
        </w:rPr>
        <w:t> </w:t>
      </w:r>
      <w:r>
        <w:rPr>
          <w:sz w:val="20"/>
        </w:rPr>
        <w:t>superquadric.</w:t>
      </w:r>
    </w:p>
    <w:p>
      <w:pPr>
        <w:pStyle w:val="ListParagraph"/>
        <w:numPr>
          <w:ilvl w:val="3"/>
          <w:numId w:val="63"/>
        </w:numPr>
        <w:tabs>
          <w:tab w:pos="1141" w:val="left" w:leader="none"/>
        </w:tabs>
        <w:spacing w:line="240" w:lineRule="auto" w:before="170" w:after="0"/>
        <w:ind w:left="1140" w:right="0" w:hanging="189"/>
        <w:jc w:val="left"/>
        <w:rPr>
          <w:sz w:val="20"/>
        </w:rPr>
      </w:pPr>
      <w:bookmarkStart w:name="_bookmark3372" w:id="3605"/>
      <w:bookmarkEnd w:id="3605"/>
      <w:r>
        <w:rPr/>
      </w:r>
      <w:bookmarkStart w:name="_bookmark3372" w:id="3606"/>
      <w:bookmarkEnd w:id="3606"/>
      <w:r>
        <w:rPr>
          <w:sz w:val="20"/>
        </w:rPr>
        <w:t>v</w:t>
      </w:r>
      <w:r>
        <w:rPr>
          <w:sz w:val="20"/>
        </w:rPr>
        <w:t>tkTextSource — create a polygonal representation of input</w:t>
      </w:r>
      <w:r>
        <w:rPr>
          <w:spacing w:val="-5"/>
          <w:sz w:val="20"/>
        </w:rPr>
        <w:t> </w:t>
      </w:r>
      <w:r>
        <w:rPr>
          <w:sz w:val="20"/>
        </w:rPr>
        <w:t>text.</w:t>
      </w:r>
    </w:p>
    <w:p>
      <w:pPr>
        <w:pStyle w:val="ListParagraph"/>
        <w:numPr>
          <w:ilvl w:val="3"/>
          <w:numId w:val="63"/>
        </w:numPr>
        <w:tabs>
          <w:tab w:pos="1141" w:val="left" w:leader="none"/>
        </w:tabs>
        <w:spacing w:line="276" w:lineRule="auto" w:before="170" w:after="0"/>
        <w:ind w:left="1141" w:right="894" w:hanging="190"/>
        <w:jc w:val="left"/>
        <w:rPr>
          <w:sz w:val="20"/>
        </w:rPr>
      </w:pPr>
      <w:bookmarkStart w:name="_bookmark3373" w:id="3607"/>
      <w:bookmarkEnd w:id="3607"/>
      <w:r>
        <w:rPr/>
      </w:r>
      <w:bookmarkStart w:name="_bookmark3373" w:id="3608"/>
      <w:bookmarkEnd w:id="3608"/>
      <w:r>
        <w:rPr>
          <w:sz w:val="20"/>
        </w:rPr>
        <w:t>v</w:t>
      </w:r>
      <w:r>
        <w:rPr>
          <w:sz w:val="20"/>
        </w:rPr>
        <w:t>tkTexturedSphereSource — create a polygonal representation of a sphere with associated tex- ture</w:t>
      </w:r>
      <w:r>
        <w:rPr>
          <w:spacing w:val="-2"/>
          <w:sz w:val="20"/>
        </w:rPr>
        <w:t> </w:t>
      </w:r>
      <w:r>
        <w:rPr>
          <w:sz w:val="20"/>
        </w:rPr>
        <w:t>coordinates.</w:t>
      </w:r>
    </w:p>
    <w:p>
      <w:pPr>
        <w:pStyle w:val="ListParagraph"/>
        <w:numPr>
          <w:ilvl w:val="3"/>
          <w:numId w:val="63"/>
        </w:numPr>
        <w:tabs>
          <w:tab w:pos="1141" w:val="left" w:leader="none"/>
        </w:tabs>
        <w:spacing w:line="240" w:lineRule="auto" w:before="135" w:after="0"/>
        <w:ind w:left="1140" w:right="0" w:hanging="189"/>
        <w:jc w:val="left"/>
        <w:rPr>
          <w:sz w:val="20"/>
        </w:rPr>
      </w:pPr>
      <w:bookmarkStart w:name="_bookmark3374" w:id="3609"/>
      <w:bookmarkEnd w:id="3609"/>
      <w:r>
        <w:rPr/>
      </w:r>
      <w:bookmarkStart w:name="_bookmark3374" w:id="3610"/>
      <w:bookmarkEnd w:id="3610"/>
      <w:r>
        <w:rPr>
          <w:sz w:val="20"/>
        </w:rPr>
        <w:t>v</w:t>
      </w:r>
      <w:r>
        <w:rPr>
          <w:sz w:val="20"/>
        </w:rPr>
        <w:t>tkTransformToGrid — sample a user-specified transform onto a 3D uniform</w:t>
      </w:r>
      <w:r>
        <w:rPr>
          <w:spacing w:val="-13"/>
          <w:sz w:val="20"/>
        </w:rPr>
        <w:t> </w:t>
      </w:r>
      <w:r>
        <w:rPr>
          <w:sz w:val="20"/>
        </w:rPr>
        <w:t>grid.</w:t>
      </w:r>
    </w:p>
    <w:p>
      <w:pPr>
        <w:pStyle w:val="ListParagraph"/>
        <w:numPr>
          <w:ilvl w:val="3"/>
          <w:numId w:val="63"/>
        </w:numPr>
        <w:tabs>
          <w:tab w:pos="1141" w:val="left" w:leader="none"/>
        </w:tabs>
        <w:spacing w:line="240" w:lineRule="auto" w:before="171" w:after="0"/>
        <w:ind w:left="1140" w:right="0" w:hanging="189"/>
        <w:jc w:val="left"/>
        <w:rPr>
          <w:sz w:val="20"/>
        </w:rPr>
      </w:pPr>
      <w:bookmarkStart w:name="_bookmark3375" w:id="3611"/>
      <w:bookmarkEnd w:id="3611"/>
      <w:r>
        <w:rPr/>
      </w:r>
      <w:bookmarkStart w:name="_bookmark3375" w:id="3612"/>
      <w:bookmarkEnd w:id="3612"/>
      <w:r>
        <w:rPr>
          <w:sz w:val="20"/>
        </w:rPr>
        <w:t>v</w:t>
      </w:r>
      <w:r>
        <w:rPr>
          <w:sz w:val="20"/>
        </w:rPr>
        <w:t>tkTriangularTexture — generate a triangular 2D texture</w:t>
      </w:r>
      <w:r>
        <w:rPr>
          <w:spacing w:val="-5"/>
          <w:sz w:val="20"/>
        </w:rPr>
        <w:t> </w:t>
      </w:r>
      <w:r>
        <w:rPr>
          <w:sz w:val="20"/>
        </w:rPr>
        <w:t>map.</w:t>
      </w:r>
    </w:p>
    <w:p>
      <w:pPr>
        <w:pStyle w:val="ListParagraph"/>
        <w:numPr>
          <w:ilvl w:val="3"/>
          <w:numId w:val="63"/>
        </w:numPr>
        <w:tabs>
          <w:tab w:pos="1141" w:val="left" w:leader="none"/>
        </w:tabs>
        <w:spacing w:line="276" w:lineRule="auto" w:before="169" w:after="0"/>
        <w:ind w:left="1141" w:right="896" w:hanging="190"/>
        <w:jc w:val="left"/>
        <w:rPr>
          <w:sz w:val="20"/>
        </w:rPr>
      </w:pPr>
      <w:bookmarkStart w:name="_bookmark3376" w:id="3613"/>
      <w:bookmarkEnd w:id="3613"/>
      <w:r>
        <w:rPr/>
      </w:r>
      <w:bookmarkStart w:name="_bookmark3376" w:id="3614"/>
      <w:bookmarkEnd w:id="3614"/>
      <w:r>
        <w:rPr>
          <w:spacing w:val="-3"/>
          <w:sz w:val="20"/>
        </w:rPr>
        <w:t>vtk</w:t>
      </w:r>
      <w:r>
        <w:rPr>
          <w:spacing w:val="-3"/>
          <w:sz w:val="20"/>
        </w:rPr>
        <w:t>VectorText  </w:t>
      </w:r>
      <w:r>
        <w:rPr>
          <w:sz w:val="20"/>
        </w:rPr>
        <w:t>— create a polygonal representation of text. (See </w:t>
      </w:r>
      <w:hyperlink w:history="true" w:anchor="_bookmark581">
        <w:r>
          <w:rPr>
            <w:sz w:val="20"/>
          </w:rPr>
          <w:t>“Transforming Data” on</w:t>
        </w:r>
      </w:hyperlink>
      <w:r>
        <w:rPr>
          <w:sz w:val="20"/>
        </w:rPr>
        <w:t>  </w:t>
      </w:r>
      <w:hyperlink w:history="true" w:anchor="_bookmark581">
        <w:r>
          <w:rPr>
            <w:sz w:val="20"/>
          </w:rPr>
          <w:t> page</w:t>
        </w:r>
        <w:r>
          <w:rPr>
            <w:spacing w:val="-1"/>
            <w:sz w:val="20"/>
          </w:rPr>
          <w:t> </w:t>
        </w:r>
        <w:r>
          <w:rPr>
            <w:sz w:val="20"/>
          </w:rPr>
          <w:t>70</w:t>
        </w:r>
      </w:hyperlink>
      <w:r>
        <w:rPr>
          <w:sz w:val="20"/>
        </w:rPr>
        <w:t>.)</w:t>
      </w:r>
    </w:p>
    <w:p>
      <w:pPr>
        <w:pStyle w:val="ListParagraph"/>
        <w:numPr>
          <w:ilvl w:val="3"/>
          <w:numId w:val="63"/>
        </w:numPr>
        <w:tabs>
          <w:tab w:pos="1141" w:val="left" w:leader="none"/>
        </w:tabs>
        <w:spacing w:line="240" w:lineRule="auto" w:before="136" w:after="0"/>
        <w:ind w:left="1140" w:right="0" w:hanging="189"/>
        <w:jc w:val="left"/>
        <w:rPr>
          <w:sz w:val="20"/>
        </w:rPr>
      </w:pPr>
      <w:bookmarkStart w:name="_bookmark3377" w:id="3615"/>
      <w:bookmarkEnd w:id="3615"/>
      <w:r>
        <w:rPr/>
      </w:r>
      <w:bookmarkStart w:name="_bookmark3377" w:id="3616"/>
      <w:bookmarkEnd w:id="3616"/>
      <w:r>
        <w:rPr>
          <w:sz w:val="20"/>
        </w:rPr>
        <w:t>v</w:t>
      </w:r>
      <w:r>
        <w:rPr>
          <w:sz w:val="20"/>
        </w:rPr>
        <w:t>tkVideoSource — grabs video signals as an</w:t>
      </w:r>
      <w:r>
        <w:rPr>
          <w:spacing w:val="-5"/>
          <w:sz w:val="20"/>
        </w:rPr>
        <w:t> </w:t>
      </w:r>
      <w:r>
        <w:rPr>
          <w:sz w:val="20"/>
        </w:rPr>
        <w:t>image.</w:t>
      </w:r>
    </w:p>
    <w:p>
      <w:pPr>
        <w:pStyle w:val="ListParagraph"/>
        <w:numPr>
          <w:ilvl w:val="3"/>
          <w:numId w:val="63"/>
        </w:numPr>
        <w:tabs>
          <w:tab w:pos="1141" w:val="left" w:leader="none"/>
        </w:tabs>
        <w:spacing w:line="240" w:lineRule="auto" w:before="170" w:after="0"/>
        <w:ind w:left="1140" w:right="0" w:hanging="189"/>
        <w:jc w:val="left"/>
        <w:rPr>
          <w:sz w:val="20"/>
        </w:rPr>
      </w:pPr>
      <w:bookmarkStart w:name="_bookmark3378" w:id="3617"/>
      <w:bookmarkEnd w:id="3617"/>
      <w:r>
        <w:rPr/>
      </w:r>
      <w:bookmarkStart w:name="_bookmark3378" w:id="3618"/>
      <w:bookmarkEnd w:id="3618"/>
      <w:r>
        <w:rPr>
          <w:sz w:val="20"/>
        </w:rPr>
        <w:t>v</w:t>
      </w:r>
      <w:r>
        <w:rPr>
          <w:sz w:val="20"/>
        </w:rPr>
        <w:t>tkWin32VideoSource — Video-for-Windows video</w:t>
      </w:r>
      <w:r>
        <w:rPr>
          <w:spacing w:val="-5"/>
          <w:sz w:val="20"/>
        </w:rPr>
        <w:t> </w:t>
      </w:r>
      <w:r>
        <w:rPr>
          <w:sz w:val="20"/>
        </w:rPr>
        <w:t>digitizer.</w:t>
      </w:r>
    </w:p>
    <w:p>
      <w:pPr>
        <w:pStyle w:val="ListParagraph"/>
        <w:numPr>
          <w:ilvl w:val="3"/>
          <w:numId w:val="63"/>
        </w:numPr>
        <w:tabs>
          <w:tab w:pos="1141" w:val="left" w:leader="none"/>
        </w:tabs>
        <w:spacing w:line="276" w:lineRule="auto" w:before="169" w:after="0"/>
        <w:ind w:left="1141" w:right="896" w:hanging="190"/>
        <w:jc w:val="left"/>
        <w:rPr>
          <w:sz w:val="20"/>
        </w:rPr>
      </w:pPr>
      <w:bookmarkStart w:name="_bookmark3379" w:id="3619"/>
      <w:bookmarkEnd w:id="3619"/>
      <w:r>
        <w:rPr/>
      </w:r>
      <w:bookmarkStart w:name="_bookmark3379" w:id="3620"/>
      <w:bookmarkEnd w:id="3620"/>
      <w:r>
        <w:rPr>
          <w:sz w:val="20"/>
        </w:rPr>
        <w:t>vtk</w:t>
      </w:r>
      <w:r>
        <w:rPr>
          <w:sz w:val="20"/>
        </w:rPr>
        <w:t>WindowToImageFilter — capture the contents of a vtkWindow as input to image pipeline. (See </w:t>
      </w:r>
      <w:hyperlink w:history="true" w:anchor="_bookmark2247">
        <w:r>
          <w:rPr>
            <w:sz w:val="20"/>
          </w:rPr>
          <w:t>“Saving Images” on page</w:t>
        </w:r>
        <w:r>
          <w:rPr>
            <w:spacing w:val="-2"/>
            <w:sz w:val="20"/>
          </w:rPr>
          <w:t> </w:t>
        </w:r>
        <w:r>
          <w:rPr>
            <w:sz w:val="20"/>
          </w:rPr>
          <w:t>24</w:t>
        </w:r>
      </w:hyperlink>
      <w:r>
        <w:rPr>
          <w:sz w:val="20"/>
        </w:rPr>
        <w:t>7.)</w:t>
      </w:r>
    </w:p>
    <w:p>
      <w:pPr>
        <w:spacing w:after="0" w:line="276" w:lineRule="auto"/>
        <w:jc w:val="left"/>
        <w:rPr>
          <w:sz w:val="20"/>
        </w:rPr>
        <w:sectPr>
          <w:pgSz w:w="10440" w:h="13680"/>
          <w:pgMar w:header="772" w:footer="0" w:top="980" w:bottom="280" w:left="780" w:right="0"/>
        </w:sectPr>
      </w:pPr>
    </w:p>
    <w:p>
      <w:pPr>
        <w:pStyle w:val="BodyText"/>
      </w:pPr>
    </w:p>
    <w:p>
      <w:pPr>
        <w:pStyle w:val="BodyText"/>
      </w:pPr>
    </w:p>
    <w:p>
      <w:pPr>
        <w:pStyle w:val="BodyText"/>
      </w:pPr>
    </w:p>
    <w:p>
      <w:pPr>
        <w:pStyle w:val="BodyText"/>
      </w:pPr>
    </w:p>
    <w:p>
      <w:pPr>
        <w:pStyle w:val="BodyText"/>
        <w:spacing w:before="5"/>
        <w:rPr>
          <w:sz w:val="21"/>
        </w:rPr>
      </w:pPr>
    </w:p>
    <w:tbl>
      <w:tblPr>
        <w:tblW w:w="0" w:type="auto"/>
        <w:jc w:val="left"/>
        <w:tblInd w:w="5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68"/>
        <w:gridCol w:w="717"/>
        <w:gridCol w:w="427"/>
        <w:gridCol w:w="590"/>
        <w:gridCol w:w="678"/>
      </w:tblGrid>
      <w:tr>
        <w:trPr>
          <w:trHeight w:val="160" w:hRule="atLeast"/>
        </w:trPr>
        <w:tc>
          <w:tcPr>
            <w:tcW w:w="668" w:type="dxa"/>
            <w:tcBorders>
              <w:top w:val="nil"/>
              <w:left w:val="nil"/>
            </w:tcBorders>
          </w:tcPr>
          <w:p>
            <w:pPr>
              <w:pStyle w:val="TableParagraph"/>
              <w:rPr>
                <w:rFonts w:ascii="Times New Roman"/>
                <w:sz w:val="10"/>
              </w:rPr>
            </w:pPr>
          </w:p>
        </w:tc>
        <w:tc>
          <w:tcPr>
            <w:tcW w:w="1734" w:type="dxa"/>
            <w:gridSpan w:val="3"/>
          </w:tcPr>
          <w:p>
            <w:pPr>
              <w:pStyle w:val="TableParagraph"/>
              <w:rPr>
                <w:rFonts w:ascii="Times New Roman"/>
                <w:sz w:val="10"/>
              </w:rPr>
            </w:pPr>
          </w:p>
        </w:tc>
        <w:tc>
          <w:tcPr>
            <w:tcW w:w="678" w:type="dxa"/>
            <w:tcBorders>
              <w:top w:val="nil"/>
              <w:right w:val="nil"/>
            </w:tcBorders>
          </w:tcPr>
          <w:p>
            <w:pPr>
              <w:pStyle w:val="TableParagraph"/>
              <w:rPr>
                <w:rFonts w:ascii="Times New Roman"/>
                <w:sz w:val="10"/>
              </w:rPr>
            </w:pPr>
          </w:p>
        </w:tc>
      </w:tr>
      <w:tr>
        <w:trPr>
          <w:trHeight w:val="292" w:hRule="atLeast"/>
        </w:trPr>
        <w:tc>
          <w:tcPr>
            <w:tcW w:w="1385" w:type="dxa"/>
            <w:gridSpan w:val="2"/>
          </w:tcPr>
          <w:p>
            <w:pPr>
              <w:pStyle w:val="TableParagraph"/>
              <w:spacing w:before="87"/>
              <w:ind w:left="45"/>
              <w:rPr>
                <w:rFonts w:ascii="Arial"/>
                <w:b/>
                <w:sz w:val="12"/>
              </w:rPr>
            </w:pPr>
            <w:r>
              <w:rPr>
                <w:rFonts w:ascii="Arial"/>
                <w:b/>
                <w:sz w:val="12"/>
              </w:rPr>
              <w:t>vtkAbstractPropPicker</w:t>
            </w:r>
          </w:p>
        </w:tc>
        <w:tc>
          <w:tcPr>
            <w:tcW w:w="427" w:type="dxa"/>
            <w:tcBorders>
              <w:top w:val="nil"/>
              <w:bottom w:val="nil"/>
            </w:tcBorders>
          </w:tcPr>
          <w:p>
            <w:pPr>
              <w:pStyle w:val="TableParagraph"/>
              <w:rPr>
                <w:rFonts w:ascii="Times New Roman"/>
                <w:sz w:val="16"/>
              </w:rPr>
            </w:pPr>
          </w:p>
        </w:tc>
        <w:tc>
          <w:tcPr>
            <w:tcW w:w="1268" w:type="dxa"/>
            <w:gridSpan w:val="2"/>
          </w:tcPr>
          <w:p>
            <w:pPr>
              <w:pStyle w:val="TableParagraph"/>
              <w:spacing w:before="87"/>
              <w:ind w:left="48"/>
              <w:rPr>
                <w:rFonts w:ascii="Arial"/>
                <w:b/>
                <w:sz w:val="12"/>
              </w:rPr>
            </w:pPr>
            <w:r>
              <w:rPr>
                <w:rFonts w:ascii="Arial"/>
                <w:b/>
                <w:sz w:val="12"/>
              </w:rPr>
              <w:t>vtkWorldPointPicker</w:t>
            </w:r>
          </w:p>
        </w:tc>
      </w:tr>
    </w:tbl>
    <w:p>
      <w:pPr>
        <w:pStyle w:val="BodyText"/>
        <w:spacing w:before="6"/>
        <w:rPr>
          <w:sz w:val="18"/>
        </w:rPr>
      </w:pPr>
    </w:p>
    <w:p>
      <w:pPr>
        <w:spacing w:before="94"/>
        <w:ind w:left="455" w:right="0" w:firstLine="0"/>
        <w:jc w:val="left"/>
        <w:rPr>
          <w:sz w:val="18"/>
        </w:rPr>
      </w:pPr>
      <w:r>
        <w:rPr/>
        <w:pict>
          <v:group style="position:absolute;margin-left:341.579987pt;margin-top:-68.338142pt;width:54.5pt;height:33.8pt;mso-position-horizontal-relative:page;mso-position-vertical-relative:paragraph;z-index:20176" coordorigin="6832,-1367" coordsize="1090,676">
            <v:shape style="position:absolute;left:7269;top:-1060;width:215;height:369" type="#_x0000_t75" stroked="false">
              <v:imagedata r:id="rId663" o:title=""/>
            </v:shape>
            <v:shape style="position:absolute;left:6836;top:-1362;width:1080;height:303" type="#_x0000_t202" filled="false" stroked="true" strokeweight=".48004pt" strokecolor="#000000">
              <v:textbox inset="0,0,0,0">
                <w:txbxContent>
                  <w:p>
                    <w:pPr>
                      <w:spacing w:before="89"/>
                      <w:ind w:left="25" w:right="0" w:firstLine="0"/>
                      <w:jc w:val="left"/>
                      <w:rPr>
                        <w:rFonts w:ascii="Arial"/>
                        <w:b/>
                        <w:sz w:val="12"/>
                      </w:rPr>
                    </w:pPr>
                    <w:r>
                      <w:rPr>
                        <w:rFonts w:ascii="Arial"/>
                        <w:b/>
                        <w:sz w:val="12"/>
                      </w:rPr>
                      <w:t>vtkAbstractPicker</w:t>
                    </w:r>
                  </w:p>
                </w:txbxContent>
              </v:textbox>
              <v:stroke dashstyle="solid"/>
              <w10:wrap type="none"/>
            </v:shape>
            <w10:wrap type="none"/>
          </v:group>
        </w:pict>
      </w:r>
      <w:r>
        <w:rPr/>
        <w:pict>
          <v:group style="position:absolute;margin-left:262.139984pt;margin-top:-10.85812pt;width:128.2pt;height:42.2pt;mso-position-horizontal-relative:page;mso-position-vertical-relative:paragraph;z-index:20248" coordorigin="5243,-217" coordsize="2564,844">
            <v:shape style="position:absolute;left:6390;top:-218;width:215;height:370" type="#_x0000_t75" stroked="false">
              <v:imagedata r:id="rId664" o:title=""/>
            </v:shape>
            <v:rect style="position:absolute;left:5637;top:146;width:5;height:10" filled="true" fillcolor="#000000" stroked="false">
              <v:fill type="solid"/>
            </v:rect>
            <v:line style="position:absolute" from="5642,151" to="7356,151" stroked="true" strokeweight=".47998pt" strokecolor="#000000">
              <v:stroke dashstyle="solid"/>
            </v:line>
            <v:shape style="position:absolute;left:5624;top:139;width:1736;height:183" coordorigin="5624,139" coordsize="1736,183" path="m5624,146l5624,322m7360,139l7360,317e" filled="false" stroked="true" strokeweight=".47998pt" strokecolor="#000000">
              <v:path arrowok="t"/>
              <v:stroke dashstyle="solid"/>
            </v:shape>
            <v:shape style="position:absolute;left:6906;top:319;width:896;height:303" type="#_x0000_t202" filled="false" stroked="true" strokeweight=".48001pt" strokecolor="#000000">
              <v:textbox inset="0,0,0,0">
                <w:txbxContent>
                  <w:p>
                    <w:pPr>
                      <w:spacing w:before="88"/>
                      <w:ind w:left="39" w:right="0" w:firstLine="0"/>
                      <w:jc w:val="left"/>
                      <w:rPr>
                        <w:rFonts w:ascii="Arial"/>
                        <w:b/>
                        <w:sz w:val="12"/>
                      </w:rPr>
                    </w:pPr>
                    <w:r>
                      <w:rPr>
                        <w:rFonts w:ascii="Arial"/>
                        <w:b/>
                        <w:sz w:val="12"/>
                      </w:rPr>
                      <w:t>vtkPropPicker</w:t>
                    </w:r>
                  </w:p>
                </w:txbxContent>
              </v:textbox>
              <v:stroke dashstyle="solid"/>
              <w10:wrap type="none"/>
            </v:shape>
            <v:shape style="position:absolute;left:5247;top:319;width:756;height:303" type="#_x0000_t202" filled="false" stroked="true" strokeweight=".48001pt" strokecolor="#000000">
              <v:textbox inset="0,0,0,0">
                <w:txbxContent>
                  <w:p>
                    <w:pPr>
                      <w:spacing w:before="88"/>
                      <w:ind w:left="105" w:right="0" w:firstLine="0"/>
                      <w:jc w:val="left"/>
                      <w:rPr>
                        <w:rFonts w:ascii="Arial"/>
                        <w:b/>
                        <w:sz w:val="12"/>
                      </w:rPr>
                    </w:pPr>
                    <w:r>
                      <w:rPr>
                        <w:rFonts w:ascii="Arial"/>
                        <w:b/>
                        <w:sz w:val="12"/>
                      </w:rPr>
                      <w:t>vtkPicker</w:t>
                    </w:r>
                  </w:p>
                </w:txbxContent>
              </v:textbox>
              <v:stroke dashstyle="solid"/>
              <w10:wrap type="none"/>
            </v:shape>
            <w10:wrap type="none"/>
          </v:group>
        </w:pict>
      </w:r>
      <w:r>
        <w:rPr/>
        <w:pict>
          <v:shape style="position:absolute;margin-left:303.059998pt;margin-top:58.32188pt;width:43.9pt;height:15.15pt;mso-position-horizontal-relative:page;mso-position-vertical-relative:paragraph;z-index:20440" type="#_x0000_t202" filled="false" stroked="true" strokeweight=".47998pt" strokecolor="#000000">
            <v:textbox inset="0,0,0,0">
              <w:txbxContent>
                <w:p>
                  <w:pPr>
                    <w:spacing w:before="88"/>
                    <w:ind w:left="18" w:right="0" w:firstLine="0"/>
                    <w:jc w:val="left"/>
                    <w:rPr>
                      <w:rFonts w:ascii="Arial"/>
                      <w:b/>
                      <w:sz w:val="12"/>
                    </w:rPr>
                  </w:pPr>
                  <w:r>
                    <w:rPr>
                      <w:rFonts w:ascii="Arial"/>
                      <w:b/>
                      <w:sz w:val="12"/>
                    </w:rPr>
                    <w:t>vtkPointPicker</w:t>
                  </w:r>
                </w:p>
              </w:txbxContent>
            </v:textbox>
            <v:stroke dashstyle="solid"/>
            <w10:wrap type="none"/>
          </v:shape>
        </w:pict>
      </w:r>
      <w:r>
        <w:rPr/>
        <w:pict>
          <v:shape style="position:absolute;margin-left:216.300003pt;margin-top:58.32188pt;width:41.7pt;height:15.15pt;mso-position-horizontal-relative:page;mso-position-vertical-relative:paragraph;z-index:20464" type="#_x0000_t202" filled="false" stroked="true" strokeweight=".47998pt" strokecolor="#000000">
            <v:textbox inset="0,0,0,0">
              <w:txbxContent>
                <w:p>
                  <w:pPr>
                    <w:spacing w:before="88"/>
                    <w:ind w:left="34" w:right="0" w:firstLine="0"/>
                    <w:jc w:val="left"/>
                    <w:rPr>
                      <w:rFonts w:ascii="Arial"/>
                      <w:b/>
                      <w:sz w:val="12"/>
                    </w:rPr>
                  </w:pPr>
                  <w:r>
                    <w:rPr>
                      <w:rFonts w:ascii="Arial"/>
                      <w:b/>
                      <w:sz w:val="12"/>
                    </w:rPr>
                    <w:t>vtkCellPicker</w:t>
                  </w:r>
                </w:p>
              </w:txbxContent>
            </v:textbox>
            <v:stroke dashstyle="solid"/>
            <w10:wrap type="none"/>
          </v:shape>
        </w:pict>
      </w:r>
      <w:r>
        <w:rPr>
          <w:rFonts w:ascii="Arial" w:hAnsi="Arial"/>
          <w:b/>
          <w:sz w:val="18"/>
        </w:rPr>
        <w:t>Figure 19–16</w:t>
      </w:r>
      <w:bookmarkStart w:name="_bookmark3380" w:id="3621"/>
      <w:bookmarkEnd w:id="3621"/>
      <w:r>
        <w:rPr>
          <w:rFonts w:ascii="Arial" w:hAnsi="Arial"/>
          <w:b/>
          <w:sz w:val="18"/>
        </w:rPr>
      </w:r>
      <w:r>
        <w:rPr>
          <w:rFonts w:ascii="Arial" w:hAnsi="Arial"/>
          <w:b/>
          <w:sz w:val="18"/>
        </w:rPr>
        <w:t> </w:t>
      </w:r>
      <w:r>
        <w:rPr>
          <w:sz w:val="18"/>
        </w:rPr>
        <w:t>Picking object diagram.</w:t>
      </w:r>
    </w:p>
    <w:p>
      <w:pPr>
        <w:pStyle w:val="BodyText"/>
        <w:spacing w:before="1"/>
        <w:rPr>
          <w:sz w:val="24"/>
        </w:rPr>
      </w:pPr>
      <w:r>
        <w:rPr/>
        <w:pict>
          <v:group style="position:absolute;margin-left:237.660004pt;margin-top:16.322159pt;width:87.25pt;height:26.95pt;mso-position-horizontal-relative:page;mso-position-vertical-relative:paragraph;z-index:17984;mso-wrap-distance-left:0;mso-wrap-distance-right:0" coordorigin="4753,326" coordsize="1745,539">
            <v:shape style="position:absolute;left:5523;top:326;width:215;height:370" type="#_x0000_t75" stroked="false">
              <v:imagedata r:id="rId665" o:title=""/>
            </v:shape>
            <v:line style="position:absolute" from="4771,696" to="6490,696" stroked="true" strokeweight=".48001pt" strokecolor="#000000">
              <v:stroke dashstyle="solid"/>
            </v:line>
            <v:line style="position:absolute" from="4758,691" to="4758,865" stroked="true" strokeweight=".48pt" strokecolor="#000000">
              <v:stroke dashstyle="solid"/>
            </v:line>
            <v:line style="position:absolute" from="6493,683" to="6493,860" stroked="true" strokeweight=".47998pt" strokecolor="#000000">
              <v:stroke dashstyle="solid"/>
            </v:line>
            <w10:wrap type="topAndBottom"/>
          </v:group>
        </w:pict>
      </w:r>
    </w:p>
    <w:p>
      <w:pPr>
        <w:pStyle w:val="BodyText"/>
      </w:pPr>
    </w:p>
    <w:p>
      <w:pPr>
        <w:pStyle w:val="BodyText"/>
      </w:pPr>
    </w:p>
    <w:p>
      <w:pPr>
        <w:pStyle w:val="BodyText"/>
        <w:spacing w:before="9"/>
        <w:rPr>
          <w:sz w:val="11"/>
        </w:rPr>
      </w:pPr>
      <w:r>
        <w:rPr/>
        <w:pict>
          <v:group style="position:absolute;margin-left:75.239998pt;margin-top:8.781943pt;width:273.6pt;height:57.7pt;mso-position-horizontal-relative:page;mso-position-vertical-relative:paragraph;z-index:18080;mso-wrap-distance-left:0;mso-wrap-distance-right:0" coordorigin="1505,176" coordsize="5472,1154">
            <v:shape style="position:absolute;left:4382;top:482;width:215;height:370" type="#_x0000_t75" stroked="false">
              <v:imagedata r:id="rId657" o:title=""/>
            </v:shape>
            <v:line style="position:absolute" from="2072,851" to="6964,851" stroked="true" strokeweight=".48001pt" strokecolor="#000000">
              <v:stroke dashstyle="solid"/>
            </v:line>
            <v:line style="position:absolute" from="2070,849" to="2070,1012" stroked="true" strokeweight=".48pt" strokecolor="#000000">
              <v:stroke dashstyle="solid"/>
            </v:line>
            <v:line style="position:absolute" from="4489,846" to="4489,1024" stroked="true" strokeweight=".48pt" strokecolor="#000000">
              <v:stroke dashstyle="solid"/>
            </v:line>
            <v:line style="position:absolute" from="6972,846" to="6972,1007" stroked="true" strokeweight=".47998pt" strokecolor="#000000">
              <v:stroke dashstyle="solid"/>
            </v:line>
            <v:shape style="position:absolute;left:3619;top:1019;width:1710;height:301" type="#_x0000_t202" filled="false" stroked="true" strokeweight=".48001pt" strokecolor="#000000">
              <v:textbox inset="0,0,0,0">
                <w:txbxContent>
                  <w:p>
                    <w:pPr>
                      <w:spacing w:before="89"/>
                      <w:ind w:left="50" w:right="0" w:firstLine="0"/>
                      <w:jc w:val="left"/>
                      <w:rPr>
                        <w:rFonts w:ascii="Arial"/>
                        <w:b/>
                        <w:sz w:val="12"/>
                      </w:rPr>
                    </w:pPr>
                    <w:r>
                      <w:rPr>
                        <w:rFonts w:ascii="Arial"/>
                        <w:b/>
                        <w:sz w:val="12"/>
                      </w:rPr>
                      <w:t>vtkHomogeneousTransform</w:t>
                    </w:r>
                  </w:p>
                </w:txbxContent>
              </v:textbox>
              <v:stroke dashstyle="solid"/>
              <w10:wrap type="none"/>
            </v:shape>
            <v:shape style="position:absolute;left:1509;top:1019;width:1386;height:305" type="#_x0000_t202" filled="false" stroked="true" strokeweight=".48001pt" strokecolor="#000000">
              <v:textbox inset="0,0,0,0">
                <w:txbxContent>
                  <w:p>
                    <w:pPr>
                      <w:spacing w:before="89"/>
                      <w:ind w:left="81" w:right="0" w:firstLine="0"/>
                      <w:jc w:val="left"/>
                      <w:rPr>
                        <w:rFonts w:ascii="Arial"/>
                        <w:b/>
                        <w:sz w:val="12"/>
                      </w:rPr>
                    </w:pPr>
                    <w:r>
                      <w:rPr>
                        <w:rFonts w:ascii="Arial"/>
                        <w:b/>
                        <w:sz w:val="12"/>
                      </w:rPr>
                      <w:t>vtkGeneralTransform</w:t>
                    </w:r>
                  </w:p>
                </w:txbxContent>
              </v:textbox>
              <v:stroke dashstyle="solid"/>
              <w10:wrap type="none"/>
            </v:shape>
            <v:shape style="position:absolute;left:3819;top:180;width:1322;height:304" type="#_x0000_t202" filled="false" stroked="true" strokeweight=".48001pt" strokecolor="#000000">
              <v:textbox inset="0,0,0,0">
                <w:txbxContent>
                  <w:p>
                    <w:pPr>
                      <w:spacing w:before="89"/>
                      <w:ind w:left="38" w:right="0" w:firstLine="0"/>
                      <w:jc w:val="left"/>
                      <w:rPr>
                        <w:rFonts w:ascii="Arial"/>
                        <w:b/>
                        <w:sz w:val="12"/>
                      </w:rPr>
                    </w:pPr>
                    <w:r>
                      <w:rPr>
                        <w:rFonts w:ascii="Arial"/>
                        <w:b/>
                        <w:sz w:val="12"/>
                      </w:rPr>
                      <w:t>vtkAbstractTransform</w:t>
                    </w:r>
                  </w:p>
                </w:txbxContent>
              </v:textbox>
              <v:stroke dashstyle="solid"/>
              <w10:wrap type="none"/>
            </v:shape>
            <w10:wrap type="topAndBottom"/>
          </v:group>
        </w:pict>
      </w:r>
    </w:p>
    <w:p>
      <w:pPr>
        <w:pStyle w:val="BodyText"/>
        <w:spacing w:before="10"/>
        <w:rPr>
          <w:sz w:val="27"/>
        </w:rPr>
      </w:pPr>
    </w:p>
    <w:tbl>
      <w:tblPr>
        <w:tblW w:w="0" w:type="auto"/>
        <w:jc w:val="left"/>
        <w:tblInd w:w="4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545"/>
        <w:gridCol w:w="270"/>
        <w:gridCol w:w="920"/>
        <w:gridCol w:w="868"/>
      </w:tblGrid>
      <w:tr>
        <w:trPr>
          <w:trHeight w:val="153" w:hRule="atLeast"/>
        </w:trPr>
        <w:tc>
          <w:tcPr>
            <w:tcW w:w="538" w:type="dxa"/>
            <w:tcBorders>
              <w:top w:val="nil"/>
              <w:left w:val="nil"/>
            </w:tcBorders>
          </w:tcPr>
          <w:p>
            <w:pPr>
              <w:pStyle w:val="TableParagraph"/>
              <w:rPr>
                <w:rFonts w:ascii="Times New Roman"/>
                <w:sz w:val="8"/>
              </w:rPr>
            </w:pPr>
          </w:p>
        </w:tc>
        <w:tc>
          <w:tcPr>
            <w:tcW w:w="815" w:type="dxa"/>
            <w:gridSpan w:val="2"/>
            <w:tcBorders>
              <w:bottom w:val="nil"/>
              <w:right w:val="nil"/>
            </w:tcBorders>
          </w:tcPr>
          <w:p>
            <w:pPr>
              <w:pStyle w:val="TableParagraph"/>
              <w:rPr>
                <w:rFonts w:ascii="Times New Roman"/>
                <w:sz w:val="8"/>
              </w:rPr>
            </w:pPr>
          </w:p>
        </w:tc>
        <w:tc>
          <w:tcPr>
            <w:tcW w:w="920" w:type="dxa"/>
            <w:tcBorders>
              <w:left w:val="nil"/>
            </w:tcBorders>
          </w:tcPr>
          <w:p>
            <w:pPr>
              <w:pStyle w:val="TableParagraph"/>
              <w:rPr>
                <w:rFonts w:ascii="Times New Roman"/>
                <w:sz w:val="8"/>
              </w:rPr>
            </w:pPr>
          </w:p>
        </w:tc>
        <w:tc>
          <w:tcPr>
            <w:tcW w:w="868" w:type="dxa"/>
            <w:tcBorders>
              <w:top w:val="nil"/>
              <w:right w:val="nil"/>
            </w:tcBorders>
          </w:tcPr>
          <w:p>
            <w:pPr>
              <w:pStyle w:val="TableParagraph"/>
              <w:rPr>
                <w:rFonts w:ascii="Times New Roman"/>
                <w:sz w:val="8"/>
              </w:rPr>
            </w:pPr>
          </w:p>
        </w:tc>
      </w:tr>
      <w:tr>
        <w:trPr>
          <w:trHeight w:val="292" w:hRule="atLeast"/>
        </w:trPr>
        <w:tc>
          <w:tcPr>
            <w:tcW w:w="1083" w:type="dxa"/>
            <w:gridSpan w:val="2"/>
          </w:tcPr>
          <w:p>
            <w:pPr>
              <w:pStyle w:val="TableParagraph"/>
              <w:spacing w:before="87"/>
              <w:ind w:left="34"/>
              <w:rPr>
                <w:rFonts w:ascii="Arial"/>
                <w:b/>
                <w:sz w:val="12"/>
              </w:rPr>
            </w:pPr>
            <w:r>
              <w:rPr>
                <w:rFonts w:ascii="Arial"/>
                <w:b/>
                <w:sz w:val="12"/>
              </w:rPr>
              <w:t>vtkGridTransform</w:t>
            </w:r>
          </w:p>
        </w:tc>
        <w:tc>
          <w:tcPr>
            <w:tcW w:w="270" w:type="dxa"/>
            <w:tcBorders>
              <w:top w:val="nil"/>
              <w:bottom w:val="nil"/>
            </w:tcBorders>
          </w:tcPr>
          <w:p>
            <w:pPr>
              <w:pStyle w:val="TableParagraph"/>
              <w:rPr>
                <w:rFonts w:ascii="Times New Roman"/>
                <w:sz w:val="16"/>
              </w:rPr>
            </w:pPr>
          </w:p>
        </w:tc>
        <w:tc>
          <w:tcPr>
            <w:tcW w:w="1788" w:type="dxa"/>
            <w:gridSpan w:val="2"/>
          </w:tcPr>
          <w:p>
            <w:pPr>
              <w:pStyle w:val="TableParagraph"/>
              <w:spacing w:before="87"/>
              <w:ind w:left="66"/>
              <w:rPr>
                <w:rFonts w:ascii="Arial"/>
                <w:b/>
                <w:sz w:val="12"/>
              </w:rPr>
            </w:pPr>
            <w:r>
              <w:rPr>
                <w:rFonts w:ascii="Arial"/>
                <w:b/>
                <w:sz w:val="12"/>
              </w:rPr>
              <w:t>vtkThinPlateSplineTransform</w:t>
            </w:r>
          </w:p>
        </w:tc>
      </w:tr>
    </w:tbl>
    <w:p>
      <w:pPr>
        <w:pStyle w:val="BodyText"/>
      </w:pPr>
    </w:p>
    <w:p>
      <w:pPr>
        <w:pStyle w:val="BodyText"/>
      </w:pPr>
    </w:p>
    <w:p>
      <w:pPr>
        <w:pStyle w:val="BodyText"/>
        <w:spacing w:before="8"/>
        <w:rPr>
          <w:sz w:val="28"/>
        </w:rPr>
      </w:pPr>
    </w:p>
    <w:p>
      <w:pPr>
        <w:spacing w:before="95"/>
        <w:ind w:left="2527" w:right="0" w:firstLine="0"/>
        <w:jc w:val="left"/>
        <w:rPr>
          <w:sz w:val="18"/>
        </w:rPr>
      </w:pPr>
      <w:r>
        <w:rPr/>
        <w:pict>
          <v:group style="position:absolute;margin-left:75.300003pt;margin-top:-81.308098pt;width:201.55pt;height:74.850pt;mso-position-horizontal-relative:page;mso-position-vertical-relative:paragraph;z-index:20368" coordorigin="1506,-1626" coordsize="4031,1497">
            <v:shape style="position:absolute;left:4382;top:-1627;width:215;height:370" type="#_x0000_t75" stroked="false">
              <v:imagedata r:id="rId666" o:title=""/>
            </v:shape>
            <v:shape style="position:absolute;left:2136;top:-1263;width:3047;height:764" coordorigin="2136,-1263" coordsize="3047,764" path="m2136,-1258l5183,-1258m3494,-1263l3494,-499e" filled="false" stroked="true" strokeweight=".48001pt" strokecolor="#000000">
              <v:path arrowok="t"/>
              <v:stroke dashstyle="solid"/>
            </v:shape>
            <v:line style="position:absolute" from="5177,-1258" to="5177,-1092" stroked="true" strokeweight=".47998pt" strokecolor="#000000">
              <v:stroke dashstyle="solid"/>
            </v:line>
            <v:line style="position:absolute" from="2129,-1278" to="2129,-1103" stroked="true" strokeweight=".48pt" strokecolor="#000000">
              <v:stroke dashstyle="solid"/>
            </v:line>
            <v:shape style="position:absolute;left:2024;top:-793;width:215;height:370" type="#_x0000_t75" stroked="false">
              <v:imagedata r:id="rId667" o:title=""/>
            </v:shape>
            <v:shape style="position:absolute;left:3181;top:-493;width:2226;height:303" type="#_x0000_t202" filled="false" stroked="true" strokeweight=".48001pt" strokecolor="#000000">
              <v:textbox inset="0,0,0,0">
                <w:txbxContent>
                  <w:p>
                    <w:pPr>
                      <w:spacing w:before="89"/>
                      <w:ind w:left="76" w:right="0" w:firstLine="0"/>
                      <w:jc w:val="left"/>
                      <w:rPr>
                        <w:rFonts w:ascii="Arial"/>
                        <w:b/>
                        <w:sz w:val="12"/>
                      </w:rPr>
                    </w:pPr>
                    <w:r>
                      <w:rPr>
                        <w:rFonts w:ascii="Arial"/>
                        <w:b/>
                        <w:sz w:val="12"/>
                      </w:rPr>
                      <w:t>vtkMatrixToHomogeneousTransform</w:t>
                    </w:r>
                  </w:p>
                </w:txbxContent>
              </v:textbox>
              <v:stroke dashstyle="solid"/>
              <w10:wrap type="none"/>
            </v:shape>
            <v:shape style="position:absolute;left:3938;top:-1097;width:1594;height:303" type="#_x0000_t202" filled="false" stroked="true" strokeweight=".47998pt" strokecolor="#000000">
              <v:textbox inset="0,0,0,0">
                <w:txbxContent>
                  <w:p>
                    <w:pPr>
                      <w:spacing w:before="88"/>
                      <w:ind w:left="72" w:right="0" w:firstLine="0"/>
                      <w:jc w:val="left"/>
                      <w:rPr>
                        <w:rFonts w:ascii="Arial"/>
                        <w:b/>
                        <w:sz w:val="12"/>
                      </w:rPr>
                    </w:pPr>
                    <w:r>
                      <w:rPr>
                        <w:rFonts w:ascii="Arial"/>
                        <w:b/>
                        <w:sz w:val="12"/>
                      </w:rPr>
                      <w:t>vtkPerspectiveTransform</w:t>
                    </w:r>
                  </w:p>
                </w:txbxContent>
              </v:textbox>
              <v:stroke dashstyle="solid"/>
              <w10:wrap type="none"/>
            </v:shape>
            <v:shape style="position:absolute;left:1510;top:-1097;width:1241;height:303" type="#_x0000_t202" filled="false" stroked="true" strokeweight=".48pt" strokecolor="#000000">
              <v:textbox inset="0,0,0,0">
                <w:txbxContent>
                  <w:p>
                    <w:pPr>
                      <w:spacing w:before="88"/>
                      <w:ind w:left="58" w:right="0" w:firstLine="0"/>
                      <w:jc w:val="left"/>
                      <w:rPr>
                        <w:rFonts w:ascii="Arial"/>
                        <w:b/>
                        <w:sz w:val="12"/>
                      </w:rPr>
                    </w:pPr>
                    <w:r>
                      <w:rPr>
                        <w:rFonts w:ascii="Arial"/>
                        <w:b/>
                        <w:sz w:val="12"/>
                      </w:rPr>
                      <w:t>vtkLinearTransform</w:t>
                    </w:r>
                  </w:p>
                </w:txbxContent>
              </v:textbox>
              <v:stroke dashstyle="solid"/>
              <w10:wrap type="none"/>
            </v:shape>
            <v:shape style="position:absolute;left:1686;top:-437;width:891;height:303" type="#_x0000_t202" filled="false" stroked="true" strokeweight=".48pt" strokecolor="#000000">
              <v:textbox inset="0,0,0,0">
                <w:txbxContent>
                  <w:p>
                    <w:pPr>
                      <w:spacing w:before="88"/>
                      <w:ind w:left="77" w:right="0" w:firstLine="0"/>
                      <w:jc w:val="left"/>
                      <w:rPr>
                        <w:rFonts w:ascii="Arial"/>
                        <w:b/>
                        <w:sz w:val="12"/>
                      </w:rPr>
                    </w:pPr>
                    <w:r>
                      <w:rPr>
                        <w:rFonts w:ascii="Arial"/>
                        <w:b/>
                        <w:sz w:val="12"/>
                      </w:rPr>
                      <w:t>vtkTransform</w:t>
                    </w:r>
                  </w:p>
                </w:txbxContent>
              </v:textbox>
              <v:stroke dashstyle="solid"/>
              <w10:wrap type="none"/>
            </v:shape>
            <w10:wrap type="none"/>
          </v:group>
        </w:pict>
      </w:r>
      <w:r>
        <w:rPr/>
        <w:pict>
          <v:group style="position:absolute;margin-left:314.700012pt;margin-top:-96.458092pt;width:61.05pt;height:33.450pt;mso-position-horizontal-relative:page;mso-position-vertical-relative:paragraph;z-index:20416" coordorigin="6294,-1929" coordsize="1221,669">
            <v:shape style="position:absolute;left:7062;top:-1630;width:215;height:370" type="#_x0000_t75" stroked="false">
              <v:imagedata r:id="rId668" o:title=""/>
            </v:shape>
            <v:shape style="position:absolute;left:6298;top:-1925;width:1211;height:301" type="#_x0000_t202" filled="false" stroked="true" strokeweight=".47998pt" strokecolor="#000000">
              <v:textbox inset="0,0,0,0">
                <w:txbxContent>
                  <w:p>
                    <w:pPr>
                      <w:spacing w:before="82"/>
                      <w:ind w:left="67" w:right="0" w:firstLine="0"/>
                      <w:jc w:val="left"/>
                      <w:rPr>
                        <w:rFonts w:ascii="Arial"/>
                        <w:b/>
                        <w:sz w:val="12"/>
                      </w:rPr>
                    </w:pPr>
                    <w:r>
                      <w:rPr>
                        <w:rFonts w:ascii="Arial"/>
                        <w:b/>
                        <w:sz w:val="12"/>
                      </w:rPr>
                      <w:t>vtkWarpTransform</w:t>
                    </w:r>
                  </w:p>
                </w:txbxContent>
              </v:textbox>
              <v:stroke dashstyle="solid"/>
              <w10:wrap type="none"/>
            </v:shape>
            <w10:wrap type="none"/>
          </v:group>
        </w:pict>
      </w:r>
      <w:r>
        <w:rPr>
          <w:rFonts w:ascii="Arial" w:hAnsi="Arial"/>
          <w:b/>
          <w:sz w:val="18"/>
        </w:rPr>
        <w:t>Figure 19–17</w:t>
      </w:r>
      <w:bookmarkStart w:name="_bookmark3381" w:id="3622"/>
      <w:bookmarkEnd w:id="3622"/>
      <w:r>
        <w:rPr>
          <w:rFonts w:ascii="Arial" w:hAnsi="Arial"/>
          <w:b/>
          <w:sz w:val="18"/>
        </w:rPr>
      </w:r>
      <w:r>
        <w:rPr>
          <w:rFonts w:ascii="Arial" w:hAnsi="Arial"/>
          <w:b/>
          <w:sz w:val="18"/>
        </w:rPr>
        <w:t> </w:t>
      </w:r>
      <w:r>
        <w:rPr>
          <w:sz w:val="18"/>
        </w:rPr>
        <w:t>Transformation object diagram.</w:t>
      </w:r>
    </w:p>
    <w:p>
      <w:pPr>
        <w:pStyle w:val="BodyText"/>
      </w:pPr>
    </w:p>
    <w:p>
      <w:pPr>
        <w:pStyle w:val="BodyText"/>
        <w:spacing w:before="8"/>
        <w:rPr>
          <w:sz w:val="21"/>
        </w:rPr>
      </w:pPr>
    </w:p>
    <w:p>
      <w:pPr>
        <w:pStyle w:val="Heading6"/>
        <w:ind w:left="600"/>
      </w:pPr>
      <w:bookmarkStart w:name="_bookmark3382" w:id="3623"/>
      <w:bookmarkEnd w:id="3623"/>
      <w:r>
        <w:rPr>
          <w:b w:val="0"/>
        </w:rPr>
      </w:r>
      <w:bookmarkStart w:name="_bookmark3383" w:id="3624"/>
      <w:bookmarkEnd w:id="3624"/>
      <w:r>
        <w:rPr>
          <w:b w:val="0"/>
        </w:rPr>
      </w:r>
      <w:r>
        <w:rPr>
          <w:color w:val="0C7652"/>
        </w:rPr>
        <w:t>Imaging Filters</w:t>
      </w:r>
    </w:p>
    <w:p>
      <w:pPr>
        <w:pStyle w:val="BodyText"/>
        <w:spacing w:line="249" w:lineRule="auto" w:before="161"/>
        <w:ind w:left="121" w:right="1437"/>
        <w:jc w:val="both"/>
      </w:pPr>
      <w:r>
        <w:rPr/>
        <w:t>In this section we provide a brief summary of imaging filters. Note that descriptions of other visual- ization</w:t>
      </w:r>
      <w:r>
        <w:rPr>
          <w:spacing w:val="-3"/>
        </w:rPr>
        <w:t> </w:t>
      </w:r>
      <w:r>
        <w:rPr/>
        <w:t>filters</w:t>
      </w:r>
      <w:r>
        <w:rPr>
          <w:spacing w:val="-4"/>
        </w:rPr>
        <w:t> </w:t>
      </w:r>
      <w:r>
        <w:rPr/>
        <w:t>are</w:t>
      </w:r>
      <w:r>
        <w:rPr>
          <w:spacing w:val="-3"/>
        </w:rPr>
        <w:t> </w:t>
      </w:r>
      <w:r>
        <w:rPr/>
        <w:t>found</w:t>
      </w:r>
      <w:r>
        <w:rPr>
          <w:spacing w:val="-3"/>
        </w:rPr>
        <w:t> </w:t>
      </w:r>
      <w:r>
        <w:rPr/>
        <w:t>in</w:t>
      </w:r>
      <w:r>
        <w:rPr>
          <w:spacing w:val="-3"/>
        </w:rPr>
        <w:t> </w:t>
      </w:r>
      <w:hyperlink w:history="true" w:anchor="_bookmark3480">
        <w:r>
          <w:rPr/>
          <w:t>“Visualization</w:t>
        </w:r>
        <w:r>
          <w:rPr>
            <w:spacing w:val="-2"/>
          </w:rPr>
          <w:t> </w:t>
        </w:r>
        <w:r>
          <w:rPr/>
          <w:t>Filters”</w:t>
        </w:r>
        <w:r>
          <w:rPr>
            <w:spacing w:val="-3"/>
          </w:rPr>
          <w:t> </w:t>
        </w:r>
        <w:r>
          <w:rPr/>
          <w:t>on</w:t>
        </w:r>
        <w:r>
          <w:rPr>
            <w:spacing w:val="-3"/>
          </w:rPr>
          <w:t> </w:t>
        </w:r>
        <w:r>
          <w:rPr/>
          <w:t>page</w:t>
        </w:r>
        <w:r>
          <w:rPr>
            <w:spacing w:val="-2"/>
          </w:rPr>
          <w:t> </w:t>
        </w:r>
        <w:r>
          <w:rPr/>
          <w:t>455.</w:t>
        </w:r>
        <w:r>
          <w:rPr>
            <w:spacing w:val="-4"/>
          </w:rPr>
          <w:t> </w:t>
        </w:r>
      </w:hyperlink>
      <w:r>
        <w:rPr/>
        <w:t>Classes</w:t>
      </w:r>
      <w:r>
        <w:rPr>
          <w:spacing w:val="-3"/>
        </w:rPr>
        <w:t> </w:t>
      </w:r>
      <w:r>
        <w:rPr/>
        <w:t>used</w:t>
      </w:r>
      <w:r>
        <w:rPr>
          <w:spacing w:val="-2"/>
        </w:rPr>
        <w:t> </w:t>
      </w:r>
      <w:r>
        <w:rPr/>
        <w:t>to</w:t>
      </w:r>
      <w:r>
        <w:rPr>
          <w:spacing w:val="-2"/>
        </w:rPr>
        <w:t> </w:t>
      </w:r>
      <w:r>
        <w:rPr/>
        <w:t>interface</w:t>
      </w:r>
      <w:r>
        <w:rPr>
          <w:spacing w:val="-4"/>
        </w:rPr>
        <w:t> </w:t>
      </w:r>
      <w:r>
        <w:rPr/>
        <w:t>with</w:t>
      </w:r>
      <w:r>
        <w:rPr>
          <w:spacing w:val="-3"/>
        </w:rPr>
        <w:t> </w:t>
      </w:r>
      <w:r>
        <w:rPr/>
        <w:t>data</w:t>
      </w:r>
      <w:r>
        <w:rPr>
          <w:spacing w:val="-3"/>
        </w:rPr>
        <w:t> </w:t>
      </w:r>
      <w:r>
        <w:rPr/>
        <w:t>are described in Chapter </w:t>
      </w:r>
      <w:hyperlink w:history="true" w:anchor="_bookmark1995">
        <w:r>
          <w:rPr/>
          <w:t>12 </w:t>
        </w:r>
      </w:hyperlink>
      <w:hyperlink w:history="true" w:anchor="_bookmark1995">
        <w:r>
          <w:rPr/>
          <w:t>“Reading and Writing Data” on page</w:t>
        </w:r>
        <w:r>
          <w:rPr>
            <w:spacing w:val="-4"/>
          </w:rPr>
          <w:t> </w:t>
        </w:r>
        <w:r>
          <w:rPr/>
          <w:t>23</w:t>
        </w:r>
      </w:hyperlink>
      <w:r>
        <w:rPr/>
        <w:t>9.</w:t>
      </w:r>
    </w:p>
    <w:p>
      <w:pPr>
        <w:pStyle w:val="BodyText"/>
        <w:spacing w:line="249" w:lineRule="auto" w:before="53"/>
        <w:ind w:left="121" w:right="1426" w:firstLine="478"/>
      </w:pPr>
      <w:r>
        <w:rPr/>
        <w:t>All the filters described here take vtkImageData (or obsolete vtkStructuredPoints) as input, and typically produce the same type of output.</w:t>
      </w:r>
    </w:p>
    <w:p>
      <w:pPr>
        <w:pStyle w:val="BodyText"/>
        <w:spacing w:before="6"/>
        <w:rPr>
          <w:sz w:val="18"/>
        </w:rPr>
      </w:pPr>
    </w:p>
    <w:p>
      <w:pPr>
        <w:pStyle w:val="ListParagraph"/>
        <w:numPr>
          <w:ilvl w:val="2"/>
          <w:numId w:val="63"/>
        </w:numPr>
        <w:tabs>
          <w:tab w:pos="600" w:val="left" w:leader="none"/>
        </w:tabs>
        <w:spacing w:line="240" w:lineRule="auto" w:before="0" w:after="0"/>
        <w:ind w:left="600" w:right="0" w:hanging="189"/>
        <w:jc w:val="left"/>
        <w:rPr>
          <w:sz w:val="20"/>
        </w:rPr>
      </w:pPr>
      <w:bookmarkStart w:name="_bookmark3384" w:id="3625"/>
      <w:bookmarkEnd w:id="3625"/>
      <w:r>
        <w:rPr/>
      </w:r>
      <w:bookmarkStart w:name="_bookmark3385" w:id="3626"/>
      <w:bookmarkEnd w:id="3626"/>
      <w:r>
        <w:rPr/>
      </w:r>
      <w:bookmarkStart w:name="_bookmark3385" w:id="3627"/>
      <w:bookmarkEnd w:id="3627"/>
      <w:r>
        <w:rPr>
          <w:sz w:val="20"/>
        </w:rPr>
        <w:t>v</w:t>
      </w:r>
      <w:r>
        <w:rPr>
          <w:sz w:val="20"/>
        </w:rPr>
        <w:t>tkClipVolume — clip a volume with an implicit function to generate a tetrahedral</w:t>
      </w:r>
      <w:r>
        <w:rPr>
          <w:spacing w:val="-13"/>
          <w:sz w:val="20"/>
        </w:rPr>
        <w:t> </w:t>
      </w:r>
      <w:r>
        <w:rPr>
          <w:sz w:val="20"/>
        </w:rPr>
        <w:t>mesh.</w:t>
      </w:r>
    </w:p>
    <w:p>
      <w:pPr>
        <w:pStyle w:val="ListParagraph"/>
        <w:numPr>
          <w:ilvl w:val="2"/>
          <w:numId w:val="63"/>
        </w:numPr>
        <w:tabs>
          <w:tab w:pos="600" w:val="left" w:leader="none"/>
        </w:tabs>
        <w:spacing w:line="249" w:lineRule="auto" w:before="140" w:after="0"/>
        <w:ind w:left="601" w:right="1434" w:hanging="190"/>
        <w:jc w:val="left"/>
        <w:rPr>
          <w:sz w:val="20"/>
        </w:rPr>
      </w:pPr>
      <w:r>
        <w:rPr>
          <w:sz w:val="20"/>
        </w:rPr>
        <w:t>vtkDiscreteMarchingCubes — a subclass of vtkMarchingCubes that (if computing scalars) will</w:t>
      </w:r>
      <w:bookmarkStart w:name="_bookmark3386" w:id="3628"/>
      <w:bookmarkEnd w:id="3628"/>
      <w:r>
        <w:rPr>
          <w:sz w:val="20"/>
        </w:rPr>
      </w:r>
      <w:r>
        <w:rPr>
          <w:sz w:val="20"/>
        </w:rPr>
        <w:t> store the output scalar value as cell-centered</w:t>
      </w:r>
      <w:r>
        <w:rPr>
          <w:spacing w:val="-5"/>
          <w:sz w:val="20"/>
        </w:rPr>
        <w:t> </w:t>
      </w:r>
      <w:r>
        <w:rPr>
          <w:sz w:val="20"/>
        </w:rPr>
        <w:t>data.</w:t>
      </w:r>
    </w:p>
    <w:p>
      <w:pPr>
        <w:pStyle w:val="ListParagraph"/>
        <w:numPr>
          <w:ilvl w:val="2"/>
          <w:numId w:val="63"/>
        </w:numPr>
        <w:tabs>
          <w:tab w:pos="600" w:val="left" w:leader="none"/>
        </w:tabs>
        <w:spacing w:line="249" w:lineRule="auto" w:before="132" w:after="0"/>
        <w:ind w:left="601" w:right="1437" w:hanging="190"/>
        <w:jc w:val="left"/>
        <w:rPr>
          <w:sz w:val="20"/>
        </w:rPr>
      </w:pPr>
      <w:r>
        <w:rPr>
          <w:sz w:val="20"/>
        </w:rPr>
        <w:t>vtkExtractVOI — extract a volume of interest (a subset of the volume) and/or subsample the volume. (See </w:t>
      </w:r>
      <w:hyperlink w:history="true" w:anchor="_bookmark1015">
        <w:r>
          <w:rPr>
            <w:sz w:val="20"/>
          </w:rPr>
          <w:t>“Subsampling Image Data” on page</w:t>
        </w:r>
        <w:r>
          <w:rPr>
            <w:spacing w:val="-5"/>
            <w:sz w:val="20"/>
          </w:rPr>
          <w:t> </w:t>
        </w:r>
      </w:hyperlink>
      <w:r>
        <w:rPr>
          <w:sz w:val="20"/>
        </w:rPr>
        <w:t>121.)</w:t>
      </w:r>
    </w:p>
    <w:p>
      <w:pPr>
        <w:pStyle w:val="ListParagraph"/>
        <w:numPr>
          <w:ilvl w:val="2"/>
          <w:numId w:val="63"/>
        </w:numPr>
        <w:tabs>
          <w:tab w:pos="600" w:val="left" w:leader="none"/>
        </w:tabs>
        <w:spacing w:line="249" w:lineRule="auto" w:before="132" w:after="0"/>
        <w:ind w:left="601" w:right="1436" w:hanging="190"/>
        <w:jc w:val="left"/>
        <w:rPr>
          <w:sz w:val="20"/>
        </w:rPr>
      </w:pPr>
      <w:bookmarkStart w:name="_bookmark3387" w:id="3629"/>
      <w:bookmarkEnd w:id="3629"/>
      <w:r>
        <w:rPr/>
      </w:r>
      <w:bookmarkStart w:name="_bookmark3387" w:id="3630"/>
      <w:bookmarkEnd w:id="3630"/>
      <w:r>
        <w:rPr>
          <w:sz w:val="20"/>
        </w:rPr>
        <w:t>vtkGreedy</w:t>
      </w:r>
      <w:r>
        <w:rPr>
          <w:sz w:val="20"/>
        </w:rPr>
        <w:t>TerrainDecimation — approximates a height field with a triangle mesh (triangulated</w:t>
      </w:r>
      <w:bookmarkStart w:name="_bookmark3388" w:id="3631"/>
      <w:bookmarkEnd w:id="3631"/>
      <w:r>
        <w:rPr>
          <w:sz w:val="20"/>
        </w:rPr>
      </w:r>
      <w:r>
        <w:rPr>
          <w:sz w:val="20"/>
        </w:rPr>
        <w:t> irregular network - TIN). (See </w:t>
      </w:r>
      <w:hyperlink w:history="true" w:anchor="_bookmark1938">
        <w:r>
          <w:rPr>
            <w:sz w:val="20"/>
          </w:rPr>
          <w:t>“Gaussian Splatting” on page</w:t>
        </w:r>
        <w:r>
          <w:rPr>
            <w:spacing w:val="-3"/>
            <w:sz w:val="20"/>
          </w:rPr>
          <w:t> </w:t>
        </w:r>
      </w:hyperlink>
      <w:r>
        <w:rPr>
          <w:sz w:val="20"/>
        </w:rPr>
        <w:t>222.)</w:t>
      </w:r>
    </w:p>
    <w:p>
      <w:pPr>
        <w:pStyle w:val="ListParagraph"/>
        <w:numPr>
          <w:ilvl w:val="2"/>
          <w:numId w:val="63"/>
        </w:numPr>
        <w:tabs>
          <w:tab w:pos="600" w:val="left" w:leader="none"/>
        </w:tabs>
        <w:spacing w:line="249" w:lineRule="auto" w:before="133" w:after="0"/>
        <w:ind w:left="601" w:right="1433" w:hanging="190"/>
        <w:jc w:val="left"/>
        <w:rPr>
          <w:sz w:val="20"/>
        </w:rPr>
      </w:pPr>
      <w:r>
        <w:rPr>
          <w:sz w:val="20"/>
        </w:rPr>
        <w:t>vtkImageAccumulate — generate a histogram of the input  image.  (See  </w:t>
      </w:r>
      <w:hyperlink w:history="true" w:anchor="_bookmark1117">
        <w:r>
          <w:rPr>
            <w:sz w:val="20"/>
          </w:rPr>
          <w:t>“Histogram”  on</w:t>
        </w:r>
      </w:hyperlink>
      <w:r>
        <w:rPr>
          <w:sz w:val="20"/>
        </w:rPr>
        <w:t> </w:t>
      </w:r>
      <w:hyperlink w:history="true" w:anchor="_bookmark1117">
        <w:r>
          <w:rPr>
            <w:sz w:val="20"/>
          </w:rPr>
          <w:t> page</w:t>
        </w:r>
        <w:r>
          <w:rPr>
            <w:spacing w:val="-1"/>
            <w:sz w:val="20"/>
          </w:rPr>
          <w:t> </w:t>
        </w:r>
        <w:r>
          <w:rPr>
            <w:sz w:val="20"/>
          </w:rPr>
          <w:t>13</w:t>
        </w:r>
      </w:hyperlink>
      <w:r>
        <w:rPr>
          <w:sz w:val="20"/>
        </w:rPr>
        <w:t>2.)</w:t>
      </w:r>
    </w:p>
    <w:p>
      <w:pPr>
        <w:spacing w:after="0" w:line="249" w:lineRule="auto"/>
        <w:jc w:val="left"/>
        <w:rPr>
          <w:sz w:val="20"/>
        </w:rPr>
        <w:sectPr>
          <w:headerReference w:type="even" r:id="rId661"/>
          <w:headerReference w:type="default" r:id="rId662"/>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5" w:hanging="190"/>
        <w:jc w:val="left"/>
        <w:rPr>
          <w:sz w:val="20"/>
        </w:rPr>
      </w:pPr>
      <w:bookmarkStart w:name="_bookmark3389" w:id="3632"/>
      <w:bookmarkEnd w:id="3632"/>
      <w:r>
        <w:rPr/>
      </w:r>
      <w:bookmarkStart w:name="_bookmark3389" w:id="3633"/>
      <w:bookmarkEnd w:id="3633"/>
      <w:r>
        <w:rPr>
          <w:sz w:val="20"/>
        </w:rPr>
        <w:t>v</w:t>
      </w:r>
      <w:r>
        <w:rPr>
          <w:sz w:val="20"/>
        </w:rPr>
        <w:t>tkImageAnisotropicDiffusion2D</w:t>
      </w:r>
      <w:r>
        <w:rPr>
          <w:spacing w:val="-8"/>
          <w:sz w:val="20"/>
        </w:rPr>
        <w:t> </w:t>
      </w:r>
      <w:r>
        <w:rPr>
          <w:sz w:val="20"/>
        </w:rPr>
        <w:t>—</w:t>
      </w:r>
      <w:r>
        <w:rPr>
          <w:spacing w:val="-7"/>
          <w:sz w:val="20"/>
        </w:rPr>
        <w:t> </w:t>
      </w:r>
      <w:r>
        <w:rPr>
          <w:sz w:val="20"/>
        </w:rPr>
        <w:t>iteratively</w:t>
      </w:r>
      <w:r>
        <w:rPr>
          <w:spacing w:val="-8"/>
          <w:sz w:val="20"/>
        </w:rPr>
        <w:t> </w:t>
      </w:r>
      <w:r>
        <w:rPr>
          <w:sz w:val="20"/>
        </w:rPr>
        <w:t>apply</w:t>
      </w:r>
      <w:r>
        <w:rPr>
          <w:spacing w:val="-7"/>
          <w:sz w:val="20"/>
        </w:rPr>
        <w:t> </w:t>
      </w:r>
      <w:r>
        <w:rPr>
          <w:sz w:val="20"/>
        </w:rPr>
        <w:t>a</w:t>
      </w:r>
      <w:r>
        <w:rPr>
          <w:spacing w:val="-8"/>
          <w:sz w:val="20"/>
        </w:rPr>
        <w:t> </w:t>
      </w:r>
      <w:r>
        <w:rPr>
          <w:sz w:val="20"/>
        </w:rPr>
        <w:t>2D</w:t>
      </w:r>
      <w:r>
        <w:rPr>
          <w:spacing w:val="-7"/>
          <w:sz w:val="20"/>
        </w:rPr>
        <w:t> </w:t>
      </w:r>
      <w:r>
        <w:rPr>
          <w:sz w:val="20"/>
        </w:rPr>
        <w:t>diffusion</w:t>
      </w:r>
      <w:r>
        <w:rPr>
          <w:spacing w:val="-8"/>
          <w:sz w:val="20"/>
        </w:rPr>
        <w:t> </w:t>
      </w:r>
      <w:r>
        <w:rPr>
          <w:sz w:val="20"/>
        </w:rPr>
        <w:t>filter</w:t>
      </w:r>
      <w:r>
        <w:rPr>
          <w:spacing w:val="-7"/>
          <w:sz w:val="20"/>
        </w:rPr>
        <w:t> </w:t>
      </w:r>
      <w:r>
        <w:rPr>
          <w:sz w:val="20"/>
        </w:rPr>
        <w:t>to</w:t>
      </w:r>
      <w:r>
        <w:rPr>
          <w:spacing w:val="-8"/>
          <w:sz w:val="20"/>
        </w:rPr>
        <w:t> </w:t>
      </w:r>
      <w:r>
        <w:rPr>
          <w:sz w:val="20"/>
        </w:rPr>
        <w:t>perform</w:t>
      </w:r>
      <w:r>
        <w:rPr>
          <w:spacing w:val="-7"/>
          <w:sz w:val="20"/>
        </w:rPr>
        <w:t> </w:t>
      </w:r>
      <w:r>
        <w:rPr>
          <w:sz w:val="20"/>
        </w:rPr>
        <w:t>edge-pre-</w:t>
      </w:r>
      <w:bookmarkStart w:name="_bookmark3390" w:id="3634"/>
      <w:bookmarkEnd w:id="3634"/>
      <w:r>
        <w:rPr>
          <w:sz w:val="20"/>
        </w:rPr>
      </w:r>
      <w:r>
        <w:rPr>
          <w:sz w:val="20"/>
        </w:rPr>
        <w:t> serving</w:t>
      </w:r>
      <w:r>
        <w:rPr>
          <w:spacing w:val="-1"/>
          <w:sz w:val="20"/>
        </w:rPr>
        <w:t> </w:t>
      </w:r>
      <w:r>
        <w:rPr>
          <w:sz w:val="20"/>
        </w:rPr>
        <w:t>smoothing.</w:t>
      </w:r>
    </w:p>
    <w:p>
      <w:pPr>
        <w:pStyle w:val="ListParagraph"/>
        <w:numPr>
          <w:ilvl w:val="3"/>
          <w:numId w:val="63"/>
        </w:numPr>
        <w:tabs>
          <w:tab w:pos="1140" w:val="left" w:leader="none"/>
        </w:tabs>
        <w:spacing w:line="249" w:lineRule="auto" w:before="89" w:after="0"/>
        <w:ind w:left="1141" w:right="895" w:hanging="190"/>
        <w:jc w:val="left"/>
        <w:rPr>
          <w:sz w:val="20"/>
        </w:rPr>
      </w:pPr>
      <w:r>
        <w:rPr>
          <w:sz w:val="20"/>
        </w:rPr>
        <w:t>vtkImageAnisotropicDiffusion3D</w:t>
      </w:r>
      <w:r>
        <w:rPr>
          <w:spacing w:val="-8"/>
          <w:sz w:val="20"/>
        </w:rPr>
        <w:t> </w:t>
      </w:r>
      <w:r>
        <w:rPr>
          <w:sz w:val="20"/>
        </w:rPr>
        <w:t>—</w:t>
      </w:r>
      <w:r>
        <w:rPr>
          <w:spacing w:val="-7"/>
          <w:sz w:val="20"/>
        </w:rPr>
        <w:t> </w:t>
      </w:r>
      <w:r>
        <w:rPr>
          <w:sz w:val="20"/>
        </w:rPr>
        <w:t>iteratively</w:t>
      </w:r>
      <w:r>
        <w:rPr>
          <w:spacing w:val="-8"/>
          <w:sz w:val="20"/>
        </w:rPr>
        <w:t> </w:t>
      </w:r>
      <w:r>
        <w:rPr>
          <w:sz w:val="20"/>
        </w:rPr>
        <w:t>apply</w:t>
      </w:r>
      <w:r>
        <w:rPr>
          <w:spacing w:val="-7"/>
          <w:sz w:val="20"/>
        </w:rPr>
        <w:t> </w:t>
      </w:r>
      <w:r>
        <w:rPr>
          <w:sz w:val="20"/>
        </w:rPr>
        <w:t>a</w:t>
      </w:r>
      <w:r>
        <w:rPr>
          <w:spacing w:val="-8"/>
          <w:sz w:val="20"/>
        </w:rPr>
        <w:t> </w:t>
      </w:r>
      <w:r>
        <w:rPr>
          <w:sz w:val="20"/>
        </w:rPr>
        <w:t>3D</w:t>
      </w:r>
      <w:r>
        <w:rPr>
          <w:spacing w:val="-7"/>
          <w:sz w:val="20"/>
        </w:rPr>
        <w:t> </w:t>
      </w:r>
      <w:r>
        <w:rPr>
          <w:sz w:val="20"/>
        </w:rPr>
        <w:t>diffusion</w:t>
      </w:r>
      <w:r>
        <w:rPr>
          <w:spacing w:val="-8"/>
          <w:sz w:val="20"/>
        </w:rPr>
        <w:t> </w:t>
      </w:r>
      <w:r>
        <w:rPr>
          <w:sz w:val="20"/>
        </w:rPr>
        <w:t>filter</w:t>
      </w:r>
      <w:r>
        <w:rPr>
          <w:spacing w:val="-7"/>
          <w:sz w:val="20"/>
        </w:rPr>
        <w:t> </w:t>
      </w:r>
      <w:r>
        <w:rPr>
          <w:sz w:val="20"/>
        </w:rPr>
        <w:t>to</w:t>
      </w:r>
      <w:r>
        <w:rPr>
          <w:spacing w:val="-8"/>
          <w:sz w:val="20"/>
        </w:rPr>
        <w:t> </w:t>
      </w:r>
      <w:r>
        <w:rPr>
          <w:sz w:val="20"/>
        </w:rPr>
        <w:t>perform</w:t>
      </w:r>
      <w:r>
        <w:rPr>
          <w:spacing w:val="-7"/>
          <w:sz w:val="20"/>
        </w:rPr>
        <w:t> </w:t>
      </w:r>
      <w:r>
        <w:rPr>
          <w:sz w:val="20"/>
        </w:rPr>
        <w:t>edge-pre-</w:t>
      </w:r>
      <w:bookmarkStart w:name="_bookmark3391" w:id="3635"/>
      <w:bookmarkEnd w:id="3635"/>
      <w:r>
        <w:rPr>
          <w:sz w:val="20"/>
        </w:rPr>
      </w:r>
      <w:r>
        <w:rPr>
          <w:sz w:val="20"/>
        </w:rPr>
        <w:t> serving</w:t>
      </w:r>
      <w:r>
        <w:rPr>
          <w:spacing w:val="-1"/>
          <w:sz w:val="20"/>
        </w:rPr>
        <w:t> </w:t>
      </w:r>
      <w:r>
        <w:rPr>
          <w:sz w:val="20"/>
        </w:rPr>
        <w:t>smoothing.</w:t>
      </w:r>
    </w:p>
    <w:p>
      <w:pPr>
        <w:pStyle w:val="ListParagraph"/>
        <w:numPr>
          <w:ilvl w:val="3"/>
          <w:numId w:val="63"/>
        </w:numPr>
        <w:tabs>
          <w:tab w:pos="1140" w:val="left" w:leader="none"/>
        </w:tabs>
        <w:spacing w:line="249" w:lineRule="auto" w:before="90" w:after="0"/>
        <w:ind w:left="1141" w:right="895" w:hanging="190"/>
        <w:jc w:val="left"/>
        <w:rPr>
          <w:sz w:val="20"/>
        </w:rPr>
      </w:pPr>
      <w:r>
        <w:rPr>
          <w:sz w:val="20"/>
        </w:rPr>
        <w:t>vtkImageAppend — merge multiple input images into one output image; they will be concate-</w:t>
      </w:r>
      <w:bookmarkStart w:name="_bookmark3392" w:id="3636"/>
      <w:bookmarkEnd w:id="3636"/>
      <w:r>
        <w:rPr>
          <w:sz w:val="20"/>
        </w:rPr>
      </w:r>
      <w:r>
        <w:rPr>
          <w:sz w:val="20"/>
        </w:rPr>
        <w:t> nated along a user-specified axis. (See </w:t>
      </w:r>
      <w:hyperlink w:history="true" w:anchor="_bookmark1101">
        <w:r>
          <w:rPr>
            <w:sz w:val="20"/>
          </w:rPr>
          <w:t>“Append Images” on page</w:t>
        </w:r>
        <w:r>
          <w:rPr>
            <w:spacing w:val="-5"/>
            <w:sz w:val="20"/>
          </w:rPr>
          <w:t> </w:t>
        </w:r>
        <w:r>
          <w:rPr>
            <w:sz w:val="20"/>
          </w:rPr>
          <w:t>129</w:t>
        </w:r>
      </w:hyperlink>
      <w:r>
        <w:rPr>
          <w:sz w:val="20"/>
        </w:rPr>
        <w:t>.)</w:t>
      </w:r>
    </w:p>
    <w:p>
      <w:pPr>
        <w:pStyle w:val="ListParagraph"/>
        <w:numPr>
          <w:ilvl w:val="3"/>
          <w:numId w:val="63"/>
        </w:numPr>
        <w:tabs>
          <w:tab w:pos="1140" w:val="left" w:leader="none"/>
        </w:tabs>
        <w:spacing w:line="249" w:lineRule="auto" w:before="88" w:after="0"/>
        <w:ind w:left="1141" w:right="896" w:hanging="190"/>
        <w:jc w:val="left"/>
        <w:rPr>
          <w:sz w:val="20"/>
        </w:rPr>
      </w:pPr>
      <w:r>
        <w:rPr>
          <w:sz w:val="20"/>
        </w:rPr>
        <w:t>vtkImageAppendComponents — merge the components from two input images; the resulting</w:t>
      </w:r>
      <w:bookmarkStart w:name="_bookmark3393" w:id="3637"/>
      <w:bookmarkEnd w:id="3637"/>
      <w:r>
        <w:rPr>
          <w:sz w:val="20"/>
        </w:rPr>
      </w:r>
      <w:r>
        <w:rPr>
          <w:sz w:val="20"/>
        </w:rPr>
        <w:t> image will contain all the components from both images. (See </w:t>
      </w:r>
      <w:hyperlink w:history="true" w:anchor="_bookmark1101">
        <w:r>
          <w:rPr>
            <w:sz w:val="20"/>
          </w:rPr>
          <w:t>“Append Images” on page</w:t>
        </w:r>
        <w:r>
          <w:rPr>
            <w:spacing w:val="-23"/>
            <w:sz w:val="20"/>
          </w:rPr>
          <w:t> </w:t>
        </w:r>
        <w:r>
          <w:rPr>
            <w:sz w:val="20"/>
          </w:rPr>
          <w:t>12</w:t>
        </w:r>
      </w:hyperlink>
      <w:r>
        <w:rPr>
          <w:sz w:val="20"/>
        </w:rPr>
        <w:t>9.)</w:t>
      </w:r>
    </w:p>
    <w:p>
      <w:pPr>
        <w:pStyle w:val="ListParagraph"/>
        <w:numPr>
          <w:ilvl w:val="3"/>
          <w:numId w:val="63"/>
        </w:numPr>
        <w:tabs>
          <w:tab w:pos="1140" w:val="left" w:leader="none"/>
        </w:tabs>
        <w:spacing w:line="249" w:lineRule="auto" w:before="89" w:after="0"/>
        <w:ind w:left="1141" w:right="894" w:hanging="190"/>
        <w:jc w:val="both"/>
        <w:rPr>
          <w:sz w:val="20"/>
        </w:rPr>
      </w:pPr>
      <w:r>
        <w:rPr>
          <w:sz w:val="20"/>
        </w:rPr>
        <w:t>vtkImageBlend — combine the components of multiple images according to the alpha values and/or the opacity setting for each input; the number of components per input image must match, and the output image will also have this number of components. (See </w:t>
      </w:r>
      <w:hyperlink w:history="true" w:anchor="_bookmark1076">
        <w:r>
          <w:rPr>
            <w:sz w:val="20"/>
          </w:rPr>
          <w:t>“ImageGrid-</w:t>
        </w:r>
      </w:hyperlink>
      <w:bookmarkStart w:name="_bookmark3394" w:id="3638"/>
      <w:bookmarkEnd w:id="3638"/>
      <w:r>
        <w:rPr>
          <w:sz w:val="20"/>
        </w:rPr>
      </w:r>
      <w:hyperlink w:history="true" w:anchor="_bookmark1076">
        <w:r>
          <w:rPr>
            <w:sz w:val="20"/>
          </w:rPr>
          <w:t> Source” on page</w:t>
        </w:r>
        <w:r>
          <w:rPr>
            <w:spacing w:val="-3"/>
            <w:sz w:val="20"/>
          </w:rPr>
          <w:t> </w:t>
        </w:r>
      </w:hyperlink>
      <w:r>
        <w:rPr>
          <w:sz w:val="20"/>
        </w:rPr>
        <w:t>127.)</w:t>
      </w:r>
    </w:p>
    <w:p>
      <w:pPr>
        <w:pStyle w:val="ListParagraph"/>
        <w:numPr>
          <w:ilvl w:val="3"/>
          <w:numId w:val="63"/>
        </w:numPr>
        <w:tabs>
          <w:tab w:pos="1140" w:val="left" w:leader="none"/>
        </w:tabs>
        <w:spacing w:line="240" w:lineRule="auto" w:before="91" w:after="0"/>
        <w:ind w:left="1141" w:right="0" w:hanging="190"/>
        <w:jc w:val="left"/>
        <w:rPr>
          <w:sz w:val="20"/>
        </w:rPr>
      </w:pPr>
      <w:bookmarkStart w:name="_bookmark3395" w:id="3639"/>
      <w:bookmarkEnd w:id="3639"/>
      <w:r>
        <w:rPr/>
      </w:r>
      <w:bookmarkStart w:name="_bookmark3395" w:id="3640"/>
      <w:bookmarkEnd w:id="3640"/>
      <w:r>
        <w:rPr>
          <w:sz w:val="20"/>
        </w:rPr>
        <w:t>v</w:t>
      </w:r>
      <w:r>
        <w:rPr>
          <w:sz w:val="20"/>
        </w:rPr>
        <w:t>tkImageButterworthHighPass — apply a frequency-domain high pass</w:t>
      </w:r>
      <w:r>
        <w:rPr>
          <w:spacing w:val="-6"/>
          <w:sz w:val="20"/>
        </w:rPr>
        <w:t> </w:t>
      </w:r>
      <w:r>
        <w:rPr>
          <w:sz w:val="20"/>
        </w:rPr>
        <w:t>filter.</w:t>
      </w:r>
    </w:p>
    <w:p>
      <w:pPr>
        <w:pStyle w:val="ListParagraph"/>
        <w:numPr>
          <w:ilvl w:val="3"/>
          <w:numId w:val="63"/>
        </w:numPr>
        <w:tabs>
          <w:tab w:pos="1140" w:val="left" w:leader="none"/>
        </w:tabs>
        <w:spacing w:line="240" w:lineRule="auto" w:before="97" w:after="0"/>
        <w:ind w:left="1141" w:right="0" w:hanging="190"/>
        <w:jc w:val="left"/>
        <w:rPr>
          <w:sz w:val="20"/>
        </w:rPr>
      </w:pPr>
      <w:bookmarkStart w:name="_bookmark3396" w:id="3641"/>
      <w:bookmarkEnd w:id="3641"/>
      <w:r>
        <w:rPr/>
      </w:r>
      <w:bookmarkStart w:name="_bookmark3396" w:id="3642"/>
      <w:bookmarkEnd w:id="3642"/>
      <w:r>
        <w:rPr>
          <w:sz w:val="20"/>
        </w:rPr>
        <w:t>v</w:t>
      </w:r>
      <w:r>
        <w:rPr>
          <w:sz w:val="20"/>
        </w:rPr>
        <w:t>tkImageButterworthLowPass — apply a frequency-domain low pass</w:t>
      </w:r>
      <w:r>
        <w:rPr>
          <w:spacing w:val="-6"/>
          <w:sz w:val="20"/>
        </w:rPr>
        <w:t> </w:t>
      </w:r>
      <w:r>
        <w:rPr>
          <w:sz w:val="20"/>
        </w:rPr>
        <w:t>filter.</w:t>
      </w:r>
    </w:p>
    <w:p>
      <w:pPr>
        <w:pStyle w:val="ListParagraph"/>
        <w:numPr>
          <w:ilvl w:val="3"/>
          <w:numId w:val="63"/>
        </w:numPr>
        <w:tabs>
          <w:tab w:pos="1140" w:val="left" w:leader="none"/>
        </w:tabs>
        <w:spacing w:line="240" w:lineRule="auto" w:before="98" w:after="0"/>
        <w:ind w:left="1141" w:right="0" w:hanging="190"/>
        <w:jc w:val="left"/>
        <w:rPr>
          <w:sz w:val="20"/>
        </w:rPr>
      </w:pPr>
      <w:bookmarkStart w:name="_bookmark3397" w:id="3643"/>
      <w:bookmarkEnd w:id="3643"/>
      <w:r>
        <w:rPr/>
      </w:r>
      <w:bookmarkStart w:name="_bookmark3397" w:id="3644"/>
      <w:bookmarkEnd w:id="3644"/>
      <w:r>
        <w:rPr>
          <w:sz w:val="20"/>
        </w:rPr>
        <w:t>v</w:t>
      </w:r>
      <w:r>
        <w:rPr>
          <w:sz w:val="20"/>
        </w:rPr>
        <w:t>tkImageCacheFilter — cache (store) images for future use to avoid pipeline</w:t>
      </w:r>
      <w:r>
        <w:rPr>
          <w:spacing w:val="-9"/>
          <w:sz w:val="20"/>
        </w:rPr>
        <w:t> </w:t>
      </w:r>
      <w:r>
        <w:rPr>
          <w:sz w:val="20"/>
        </w:rPr>
        <w:t>re-execution.</w:t>
      </w:r>
    </w:p>
    <w:p>
      <w:pPr>
        <w:pStyle w:val="ListParagraph"/>
        <w:numPr>
          <w:ilvl w:val="3"/>
          <w:numId w:val="63"/>
        </w:numPr>
        <w:tabs>
          <w:tab w:pos="1140" w:val="left" w:leader="none"/>
        </w:tabs>
        <w:spacing w:line="249" w:lineRule="auto" w:before="96" w:after="0"/>
        <w:ind w:left="1141" w:right="897" w:hanging="190"/>
        <w:jc w:val="left"/>
        <w:rPr>
          <w:sz w:val="20"/>
        </w:rPr>
      </w:pPr>
      <w:r>
        <w:rPr>
          <w:sz w:val="20"/>
        </w:rPr>
        <w:t>vtkImageCast — change the scalar type of an image by casting from the input scalar type to a</w:t>
      </w:r>
      <w:bookmarkStart w:name="_bookmark3398" w:id="3645"/>
      <w:bookmarkEnd w:id="3645"/>
      <w:r>
        <w:rPr>
          <w:sz w:val="20"/>
        </w:rPr>
      </w:r>
      <w:r>
        <w:rPr>
          <w:sz w:val="20"/>
        </w:rPr>
        <w:t> user-specified output scalar type. (See </w:t>
      </w:r>
      <w:hyperlink w:history="true" w:anchor="_bookmark1091">
        <w:r>
          <w:rPr>
            <w:sz w:val="20"/>
          </w:rPr>
          <w:t>“Convert Scalar </w:t>
        </w:r>
        <w:r>
          <w:rPr>
            <w:spacing w:val="-3"/>
            <w:sz w:val="20"/>
          </w:rPr>
          <w:t>Type” </w:t>
        </w:r>
        <w:r>
          <w:rPr>
            <w:sz w:val="20"/>
          </w:rPr>
          <w:t>on page</w:t>
        </w:r>
        <w:r>
          <w:rPr>
            <w:spacing w:val="-7"/>
            <w:sz w:val="20"/>
          </w:rPr>
          <w:t> </w:t>
        </w:r>
      </w:hyperlink>
      <w:r>
        <w:rPr>
          <w:sz w:val="20"/>
        </w:rPr>
        <w:t>128.)</w:t>
      </w:r>
    </w:p>
    <w:p>
      <w:pPr>
        <w:pStyle w:val="ListParagraph"/>
        <w:numPr>
          <w:ilvl w:val="3"/>
          <w:numId w:val="63"/>
        </w:numPr>
        <w:tabs>
          <w:tab w:pos="1140" w:val="left" w:leader="none"/>
        </w:tabs>
        <w:spacing w:line="249" w:lineRule="auto" w:before="90" w:after="0"/>
        <w:ind w:left="1141" w:right="895" w:hanging="190"/>
        <w:jc w:val="left"/>
        <w:rPr>
          <w:sz w:val="20"/>
        </w:rPr>
      </w:pPr>
      <w:r>
        <w:rPr>
          <w:sz w:val="20"/>
        </w:rPr>
        <w:t>vtkImageChangeInformation — modify the spacing, origin, or extent of the data without</w:t>
      </w:r>
      <w:bookmarkStart w:name="_bookmark3399" w:id="3646"/>
      <w:bookmarkEnd w:id="3646"/>
      <w:r>
        <w:rPr>
          <w:sz w:val="20"/>
        </w:rPr>
      </w:r>
      <w:r>
        <w:rPr>
          <w:sz w:val="20"/>
        </w:rPr>
        <w:t> changing the data itself. (See </w:t>
      </w:r>
      <w:hyperlink w:history="true" w:anchor="_bookmark1096">
        <w:r>
          <w:rPr>
            <w:sz w:val="20"/>
          </w:rPr>
          <w:t>“Change Spacing, Origin, or Extent” on page</w:t>
        </w:r>
        <w:r>
          <w:rPr>
            <w:spacing w:val="-13"/>
            <w:sz w:val="20"/>
          </w:rPr>
          <w:t> </w:t>
        </w:r>
        <w:r>
          <w:rPr>
            <w:sz w:val="20"/>
          </w:rPr>
          <w:t>129</w:t>
        </w:r>
      </w:hyperlink>
      <w:r>
        <w:rPr>
          <w:sz w:val="20"/>
        </w:rPr>
        <w:t>.)</w:t>
      </w:r>
    </w:p>
    <w:p>
      <w:pPr>
        <w:pStyle w:val="ListParagraph"/>
        <w:numPr>
          <w:ilvl w:val="3"/>
          <w:numId w:val="63"/>
        </w:numPr>
        <w:tabs>
          <w:tab w:pos="1140" w:val="left" w:leader="none"/>
        </w:tabs>
        <w:spacing w:line="240" w:lineRule="auto" w:before="89" w:after="0"/>
        <w:ind w:left="1141" w:right="0" w:hanging="190"/>
        <w:jc w:val="left"/>
        <w:rPr>
          <w:sz w:val="20"/>
        </w:rPr>
      </w:pPr>
      <w:bookmarkStart w:name="_bookmark3400" w:id="3647"/>
      <w:bookmarkEnd w:id="3647"/>
      <w:r>
        <w:rPr/>
      </w:r>
      <w:bookmarkStart w:name="_bookmark3400" w:id="3648"/>
      <w:bookmarkEnd w:id="3648"/>
      <w:r>
        <w:rPr>
          <w:sz w:val="20"/>
        </w:rPr>
        <w:t>v</w:t>
      </w:r>
      <w:r>
        <w:rPr>
          <w:sz w:val="20"/>
        </w:rPr>
        <w:t>tkImageCheckerboard — show two images at once using a checkerboard</w:t>
      </w:r>
      <w:r>
        <w:rPr>
          <w:spacing w:val="-7"/>
          <w:sz w:val="20"/>
        </w:rPr>
        <w:t> </w:t>
      </w:r>
      <w:r>
        <w:rPr>
          <w:sz w:val="20"/>
        </w:rPr>
        <w:t>pattern.</w:t>
      </w:r>
    </w:p>
    <w:p>
      <w:pPr>
        <w:pStyle w:val="ListParagraph"/>
        <w:numPr>
          <w:ilvl w:val="3"/>
          <w:numId w:val="63"/>
        </w:numPr>
        <w:tabs>
          <w:tab w:pos="1140" w:val="left" w:leader="none"/>
        </w:tabs>
        <w:spacing w:line="249" w:lineRule="auto" w:before="97" w:after="0"/>
        <w:ind w:left="1141" w:right="895" w:hanging="190"/>
        <w:jc w:val="both"/>
        <w:rPr>
          <w:sz w:val="20"/>
        </w:rPr>
      </w:pPr>
      <w:r>
        <w:rPr>
          <w:sz w:val="20"/>
        </w:rPr>
        <w:t>vtkImageCityBlockDistance — create a distance map (distance to the nearest 0-valued pixel/ voxel) using the city block (or Manhattan) metric (i.e., stepping along pixel/voxel edges, never</w:t>
      </w:r>
      <w:bookmarkStart w:name="_bookmark3401" w:id="3649"/>
      <w:bookmarkEnd w:id="3649"/>
      <w:r>
        <w:rPr>
          <w:sz w:val="20"/>
        </w:rPr>
      </w:r>
      <w:r>
        <w:rPr>
          <w:sz w:val="20"/>
        </w:rPr>
        <w:t> through the middle of a</w:t>
      </w:r>
      <w:r>
        <w:rPr>
          <w:spacing w:val="-3"/>
          <w:sz w:val="20"/>
        </w:rPr>
        <w:t> </w:t>
      </w:r>
      <w:r>
        <w:rPr>
          <w:sz w:val="20"/>
        </w:rPr>
        <w:t>cell).</w:t>
      </w:r>
    </w:p>
    <w:p>
      <w:pPr>
        <w:pStyle w:val="ListParagraph"/>
        <w:numPr>
          <w:ilvl w:val="3"/>
          <w:numId w:val="63"/>
        </w:numPr>
        <w:tabs>
          <w:tab w:pos="1140" w:val="left" w:leader="none"/>
        </w:tabs>
        <w:spacing w:line="249" w:lineRule="auto" w:before="89" w:after="0"/>
        <w:ind w:left="1141" w:right="897" w:hanging="190"/>
        <w:jc w:val="left"/>
        <w:rPr>
          <w:sz w:val="20"/>
        </w:rPr>
      </w:pPr>
      <w:r>
        <w:rPr>
          <w:sz w:val="20"/>
        </w:rPr>
        <w:t>vtkImageClip — reduce the size (extent) of the input image. (See </w:t>
      </w:r>
      <w:hyperlink w:history="true" w:anchor="_bookmark1015">
        <w:r>
          <w:rPr>
            <w:sz w:val="20"/>
          </w:rPr>
          <w:t>“Subsampling Image Data”</w:t>
        </w:r>
      </w:hyperlink>
      <w:bookmarkStart w:name="_bookmark3402" w:id="3650"/>
      <w:bookmarkEnd w:id="3650"/>
      <w:r>
        <w:rPr>
          <w:sz w:val="20"/>
        </w:rPr>
      </w:r>
      <w:hyperlink w:history="true" w:anchor="_bookmark1015">
        <w:r>
          <w:rPr>
            <w:sz w:val="20"/>
          </w:rPr>
          <w:t> on page</w:t>
        </w:r>
        <w:r>
          <w:rPr>
            <w:spacing w:val="-2"/>
            <w:sz w:val="20"/>
          </w:rPr>
          <w:t> </w:t>
        </w:r>
        <w:r>
          <w:rPr>
            <w:sz w:val="20"/>
          </w:rPr>
          <w:t>12</w:t>
        </w:r>
      </w:hyperlink>
      <w:r>
        <w:rPr>
          <w:sz w:val="20"/>
        </w:rPr>
        <w:t>1.)</w:t>
      </w:r>
    </w:p>
    <w:p>
      <w:pPr>
        <w:pStyle w:val="ListParagraph"/>
        <w:numPr>
          <w:ilvl w:val="3"/>
          <w:numId w:val="63"/>
        </w:numPr>
        <w:tabs>
          <w:tab w:pos="1140" w:val="left" w:leader="none"/>
        </w:tabs>
        <w:spacing w:line="249" w:lineRule="auto" w:before="90" w:after="0"/>
        <w:ind w:left="1141" w:right="896" w:hanging="190"/>
        <w:jc w:val="left"/>
        <w:rPr>
          <w:sz w:val="20"/>
        </w:rPr>
      </w:pPr>
      <w:r>
        <w:rPr>
          <w:sz w:val="20"/>
        </w:rPr>
        <w:t>vtkImageConstantPad — change the extent of the image, setting any pixels outside the original</w:t>
      </w:r>
      <w:bookmarkStart w:name="_bookmark3403" w:id="3651"/>
      <w:bookmarkEnd w:id="3651"/>
      <w:r>
        <w:rPr>
          <w:sz w:val="20"/>
        </w:rPr>
      </w:r>
      <w:r>
        <w:rPr>
          <w:sz w:val="20"/>
        </w:rPr>
        <w:t> extent to a constant user-specified</w:t>
      </w:r>
      <w:r>
        <w:rPr>
          <w:spacing w:val="-3"/>
          <w:sz w:val="20"/>
        </w:rPr>
        <w:t> </w:t>
      </w:r>
      <w:r>
        <w:rPr>
          <w:sz w:val="20"/>
        </w:rPr>
        <w:t>value.</w:t>
      </w:r>
    </w:p>
    <w:p>
      <w:pPr>
        <w:pStyle w:val="ListParagraph"/>
        <w:numPr>
          <w:ilvl w:val="3"/>
          <w:numId w:val="63"/>
        </w:numPr>
        <w:tabs>
          <w:tab w:pos="1140" w:val="left" w:leader="none"/>
        </w:tabs>
        <w:spacing w:line="240" w:lineRule="auto" w:before="89" w:after="0"/>
        <w:ind w:left="1141" w:right="0" w:hanging="190"/>
        <w:jc w:val="left"/>
        <w:rPr>
          <w:sz w:val="20"/>
        </w:rPr>
      </w:pPr>
      <w:bookmarkStart w:name="_bookmark3404" w:id="3652"/>
      <w:bookmarkEnd w:id="3652"/>
      <w:r>
        <w:rPr/>
      </w:r>
      <w:bookmarkStart w:name="_bookmark3404" w:id="3653"/>
      <w:bookmarkEnd w:id="3653"/>
      <w:r>
        <w:rPr>
          <w:sz w:val="20"/>
        </w:rPr>
        <w:t>v</w:t>
      </w:r>
      <w:r>
        <w:rPr>
          <w:sz w:val="20"/>
        </w:rPr>
        <w:t>tkImageContinuousDilate3D — evaluate the maximum value in an ellipsoidal</w:t>
      </w:r>
      <w:r>
        <w:rPr>
          <w:spacing w:val="-16"/>
          <w:sz w:val="20"/>
        </w:rPr>
        <w:t> </w:t>
      </w:r>
      <w:r>
        <w:rPr>
          <w:sz w:val="20"/>
        </w:rPr>
        <w:t>neighborhood.</w:t>
      </w:r>
    </w:p>
    <w:p>
      <w:pPr>
        <w:pStyle w:val="ListParagraph"/>
        <w:numPr>
          <w:ilvl w:val="3"/>
          <w:numId w:val="63"/>
        </w:numPr>
        <w:tabs>
          <w:tab w:pos="1140" w:val="left" w:leader="none"/>
        </w:tabs>
        <w:spacing w:line="240" w:lineRule="auto" w:before="97" w:after="0"/>
        <w:ind w:left="1141" w:right="0" w:hanging="190"/>
        <w:jc w:val="left"/>
        <w:rPr>
          <w:sz w:val="20"/>
        </w:rPr>
      </w:pPr>
      <w:bookmarkStart w:name="_bookmark3405" w:id="3654"/>
      <w:bookmarkEnd w:id="3654"/>
      <w:r>
        <w:rPr/>
      </w:r>
      <w:bookmarkStart w:name="_bookmark3405" w:id="3655"/>
      <w:bookmarkEnd w:id="3655"/>
      <w:r>
        <w:rPr>
          <w:sz w:val="20"/>
        </w:rPr>
        <w:t>v</w:t>
      </w:r>
      <w:r>
        <w:rPr>
          <w:sz w:val="20"/>
        </w:rPr>
        <w:t>tkImageContinuousErode3D — evaluate the minimum value in an ellipsoidal</w:t>
      </w:r>
      <w:r>
        <w:rPr>
          <w:spacing w:val="-16"/>
          <w:sz w:val="20"/>
        </w:rPr>
        <w:t> </w:t>
      </w:r>
      <w:r>
        <w:rPr>
          <w:sz w:val="20"/>
        </w:rPr>
        <w:t>neighborhood.</w:t>
      </w:r>
    </w:p>
    <w:p>
      <w:pPr>
        <w:pStyle w:val="ListParagraph"/>
        <w:numPr>
          <w:ilvl w:val="3"/>
          <w:numId w:val="63"/>
        </w:numPr>
        <w:tabs>
          <w:tab w:pos="1140" w:val="left" w:leader="none"/>
        </w:tabs>
        <w:spacing w:line="240" w:lineRule="auto" w:before="98" w:after="0"/>
        <w:ind w:left="1141" w:right="0" w:hanging="190"/>
        <w:jc w:val="left"/>
        <w:rPr>
          <w:sz w:val="20"/>
        </w:rPr>
      </w:pPr>
      <w:bookmarkStart w:name="_bookmark3406" w:id="3656"/>
      <w:bookmarkEnd w:id="3656"/>
      <w:r>
        <w:rPr/>
      </w:r>
      <w:bookmarkStart w:name="_bookmark3406" w:id="3657"/>
      <w:bookmarkEnd w:id="3657"/>
      <w:r>
        <w:rPr>
          <w:sz w:val="20"/>
        </w:rPr>
        <w:t>v</w:t>
      </w:r>
      <w:r>
        <w:rPr>
          <w:sz w:val="20"/>
        </w:rPr>
        <w:t>tkImageConvolve — convolution of an image with a</w:t>
      </w:r>
      <w:r>
        <w:rPr>
          <w:spacing w:val="-3"/>
          <w:sz w:val="20"/>
        </w:rPr>
        <w:t> </w:t>
      </w:r>
      <w:r>
        <w:rPr>
          <w:sz w:val="20"/>
        </w:rPr>
        <w:t>kernel.</w:t>
      </w:r>
    </w:p>
    <w:p>
      <w:pPr>
        <w:pStyle w:val="ListParagraph"/>
        <w:numPr>
          <w:ilvl w:val="3"/>
          <w:numId w:val="63"/>
        </w:numPr>
        <w:tabs>
          <w:tab w:pos="1140" w:val="left" w:leader="none"/>
        </w:tabs>
        <w:spacing w:line="240" w:lineRule="auto" w:before="96" w:after="0"/>
        <w:ind w:left="1141" w:right="0" w:hanging="190"/>
        <w:jc w:val="left"/>
        <w:rPr>
          <w:sz w:val="20"/>
        </w:rPr>
      </w:pPr>
      <w:bookmarkStart w:name="_bookmark3407" w:id="3658"/>
      <w:bookmarkEnd w:id="3658"/>
      <w:r>
        <w:rPr/>
      </w:r>
      <w:bookmarkStart w:name="_bookmark3407" w:id="3659"/>
      <w:bookmarkEnd w:id="3659"/>
      <w:r>
        <w:rPr>
          <w:sz w:val="20"/>
        </w:rPr>
        <w:t>vtkImageCorrelation</w:t>
      </w:r>
      <w:r>
        <w:rPr>
          <w:sz w:val="20"/>
        </w:rPr>
        <w:t> — create a correlation image for two input</w:t>
      </w:r>
      <w:r>
        <w:rPr>
          <w:spacing w:val="-6"/>
          <w:sz w:val="20"/>
        </w:rPr>
        <w:t> </w:t>
      </w:r>
      <w:r>
        <w:rPr>
          <w:sz w:val="20"/>
        </w:rPr>
        <w:t>images.</w:t>
      </w:r>
    </w:p>
    <w:p>
      <w:pPr>
        <w:pStyle w:val="ListParagraph"/>
        <w:numPr>
          <w:ilvl w:val="3"/>
          <w:numId w:val="63"/>
        </w:numPr>
        <w:tabs>
          <w:tab w:pos="1140" w:val="left" w:leader="none"/>
        </w:tabs>
        <w:spacing w:line="249" w:lineRule="auto" w:before="98" w:after="0"/>
        <w:ind w:left="1141" w:right="896" w:hanging="190"/>
        <w:jc w:val="left"/>
        <w:rPr>
          <w:sz w:val="20"/>
        </w:rPr>
      </w:pPr>
      <w:r>
        <w:rPr>
          <w:sz w:val="20"/>
        </w:rPr>
        <w:t>vtkImageCursor3D — add a cursor to the input image, modifying the pixels/voxels covered by</w:t>
      </w:r>
      <w:bookmarkStart w:name="_bookmark3408" w:id="3660"/>
      <w:bookmarkEnd w:id="3660"/>
      <w:r>
        <w:rPr>
          <w:sz w:val="20"/>
        </w:rPr>
      </w:r>
      <w:r>
        <w:rPr>
          <w:sz w:val="20"/>
        </w:rPr>
        <w:t> the</w:t>
      </w:r>
      <w:r>
        <w:rPr>
          <w:spacing w:val="-1"/>
          <w:sz w:val="20"/>
        </w:rPr>
        <w:t> </w:t>
      </w:r>
      <w:r>
        <w:rPr>
          <w:sz w:val="20"/>
        </w:rPr>
        <w:t>cursor.</w:t>
      </w:r>
    </w:p>
    <w:p>
      <w:pPr>
        <w:pStyle w:val="ListParagraph"/>
        <w:numPr>
          <w:ilvl w:val="3"/>
          <w:numId w:val="63"/>
        </w:numPr>
        <w:tabs>
          <w:tab w:pos="1140" w:val="left" w:leader="none"/>
        </w:tabs>
        <w:spacing w:line="249" w:lineRule="auto" w:before="89" w:after="0"/>
        <w:ind w:left="1141" w:right="896" w:hanging="190"/>
        <w:jc w:val="left"/>
        <w:rPr>
          <w:sz w:val="20"/>
        </w:rPr>
      </w:pPr>
      <w:r>
        <w:rPr>
          <w:sz w:val="20"/>
        </w:rPr>
        <w:t>vtkImageDataGeometryFilter — extract geometry (points, lines, planes) as vtkPolyData. (See</w:t>
      </w:r>
      <w:bookmarkStart w:name="_bookmark3409" w:id="3661"/>
      <w:bookmarkEnd w:id="3661"/>
      <w:r>
        <w:rPr>
          <w:sz w:val="20"/>
        </w:rPr>
      </w:r>
      <w:r>
        <w:rPr>
          <w:sz w:val="20"/>
        </w:rPr>
        <w:t> </w:t>
      </w:r>
      <w:hyperlink w:history="true" w:anchor="_bookmark1021">
        <w:r>
          <w:rPr>
            <w:spacing w:val="-4"/>
            <w:sz w:val="20"/>
          </w:rPr>
          <w:t>“Warp </w:t>
        </w:r>
        <w:r>
          <w:rPr>
            <w:sz w:val="20"/>
          </w:rPr>
          <w:t>Based On Scalar </w:t>
        </w:r>
        <w:r>
          <w:rPr>
            <w:spacing w:val="-4"/>
            <w:sz w:val="20"/>
          </w:rPr>
          <w:t>Values” </w:t>
        </w:r>
        <w:r>
          <w:rPr>
            <w:sz w:val="20"/>
          </w:rPr>
          <w:t>on page</w:t>
        </w:r>
        <w:r>
          <w:rPr>
            <w:spacing w:val="7"/>
            <w:sz w:val="20"/>
          </w:rPr>
          <w:t> </w:t>
        </w:r>
        <w:r>
          <w:rPr>
            <w:sz w:val="20"/>
          </w:rPr>
          <w:t>12</w:t>
        </w:r>
      </w:hyperlink>
      <w:r>
        <w:rPr>
          <w:sz w:val="20"/>
        </w:rPr>
        <w:t>2.)</w:t>
      </w:r>
    </w:p>
    <w:p>
      <w:pPr>
        <w:pStyle w:val="ListParagraph"/>
        <w:numPr>
          <w:ilvl w:val="3"/>
          <w:numId w:val="63"/>
        </w:numPr>
        <w:tabs>
          <w:tab w:pos="1140" w:val="left" w:leader="none"/>
        </w:tabs>
        <w:spacing w:line="249" w:lineRule="auto" w:before="90" w:after="0"/>
        <w:ind w:left="1141" w:right="895" w:hanging="190"/>
        <w:jc w:val="both"/>
        <w:rPr>
          <w:sz w:val="20"/>
        </w:rPr>
      </w:pPr>
      <w:r>
        <w:rPr>
          <w:sz w:val="20"/>
        </w:rPr>
        <w:t>vtkImageDataStreamer — initiate streaming for image data; to satisfy a request for data, this filter calls Update() on its input many times, each time requesting a different piece of the data. This is helpful when operating on large data that cannot be stored in memory with all the addi- tional information required by a filter operating on this image/volume data. (See </w:t>
      </w:r>
      <w:hyperlink w:history="true" w:anchor="_bookmark1081">
        <w:r>
          <w:rPr>
            <w:sz w:val="20"/>
          </w:rPr>
          <w:t>“ImageNoise-</w:t>
        </w:r>
      </w:hyperlink>
      <w:hyperlink w:history="true" w:anchor="_bookmark1081">
        <w:r>
          <w:rPr>
            <w:sz w:val="20"/>
          </w:rPr>
          <w:t> Source” on page</w:t>
        </w:r>
        <w:r>
          <w:rPr>
            <w:spacing w:val="-3"/>
            <w:sz w:val="20"/>
          </w:rPr>
          <w:t> </w:t>
        </w:r>
      </w:hyperlink>
      <w:r>
        <w:rPr>
          <w:sz w:val="20"/>
        </w:rPr>
        <w:t>127.)</w:t>
      </w:r>
    </w:p>
    <w:p>
      <w:pPr>
        <w:spacing w:after="0" w:line="249" w:lineRule="auto"/>
        <w:jc w:val="both"/>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0" w:lineRule="auto" w:before="91" w:after="0"/>
        <w:ind w:left="600" w:right="0" w:hanging="189"/>
        <w:jc w:val="left"/>
        <w:rPr>
          <w:sz w:val="20"/>
        </w:rPr>
      </w:pPr>
      <w:bookmarkStart w:name="_bookmark3410" w:id="3662"/>
      <w:bookmarkEnd w:id="3662"/>
      <w:r>
        <w:rPr/>
      </w:r>
      <w:bookmarkStart w:name="_bookmark3411" w:id="3663"/>
      <w:bookmarkEnd w:id="3663"/>
      <w:r>
        <w:rPr/>
      </w:r>
      <w:bookmarkStart w:name="_bookmark3411" w:id="3664"/>
      <w:bookmarkEnd w:id="3664"/>
      <w:r>
        <w:rPr>
          <w:sz w:val="20"/>
        </w:rPr>
        <w:t>vtkImageDi</w:t>
      </w:r>
      <w:r>
        <w:rPr>
          <w:sz w:val="20"/>
        </w:rPr>
        <w:t>fference — generate a difference image / error value for two</w:t>
      </w:r>
      <w:r>
        <w:rPr>
          <w:spacing w:val="-10"/>
          <w:sz w:val="20"/>
        </w:rPr>
        <w:t> </w:t>
      </w:r>
      <w:r>
        <w:rPr>
          <w:sz w:val="20"/>
        </w:rPr>
        <w:t>images.</w:t>
      </w:r>
    </w:p>
    <w:p>
      <w:pPr>
        <w:pStyle w:val="ListParagraph"/>
        <w:numPr>
          <w:ilvl w:val="2"/>
          <w:numId w:val="63"/>
        </w:numPr>
        <w:tabs>
          <w:tab w:pos="600" w:val="left" w:leader="none"/>
        </w:tabs>
        <w:spacing w:line="249" w:lineRule="auto" w:before="113" w:after="0"/>
        <w:ind w:left="601" w:right="1436" w:hanging="190"/>
        <w:jc w:val="left"/>
        <w:rPr>
          <w:sz w:val="20"/>
        </w:rPr>
      </w:pPr>
      <w:r>
        <w:rPr>
          <w:sz w:val="20"/>
        </w:rPr>
        <w:t>vtkImageDilateErode3D — increase the size of regions with one scalar value while decreasing</w:t>
      </w:r>
      <w:bookmarkStart w:name="_bookmark3412" w:id="3665"/>
      <w:bookmarkEnd w:id="3665"/>
      <w:r>
        <w:rPr>
          <w:sz w:val="20"/>
        </w:rPr>
      </w:r>
      <w:r>
        <w:rPr>
          <w:sz w:val="20"/>
        </w:rPr>
        <w:t> the size of regions with another scalar value along the boundary between the</w:t>
      </w:r>
      <w:r>
        <w:rPr>
          <w:spacing w:val="-11"/>
          <w:sz w:val="20"/>
        </w:rPr>
        <w:t> </w:t>
      </w:r>
      <w:r>
        <w:rPr>
          <w:sz w:val="20"/>
        </w:rPr>
        <w:t>two.</w:t>
      </w:r>
    </w:p>
    <w:p>
      <w:pPr>
        <w:pStyle w:val="ListParagraph"/>
        <w:numPr>
          <w:ilvl w:val="2"/>
          <w:numId w:val="63"/>
        </w:numPr>
        <w:tabs>
          <w:tab w:pos="600" w:val="left" w:leader="none"/>
        </w:tabs>
        <w:spacing w:line="249" w:lineRule="auto" w:before="104" w:after="0"/>
        <w:ind w:left="601" w:right="1435" w:hanging="190"/>
        <w:jc w:val="left"/>
        <w:rPr>
          <w:sz w:val="20"/>
        </w:rPr>
      </w:pPr>
      <w:r>
        <w:rPr>
          <w:sz w:val="20"/>
        </w:rPr>
        <w:t>vtkImageDivergence — create a scalar field that represents the rate of change of the input vec-</w:t>
      </w:r>
      <w:bookmarkStart w:name="_bookmark3413" w:id="3666"/>
      <w:bookmarkEnd w:id="3666"/>
      <w:r>
        <w:rPr>
          <w:sz w:val="20"/>
        </w:rPr>
      </w:r>
      <w:r>
        <w:rPr>
          <w:sz w:val="20"/>
        </w:rPr>
        <w:t> tor</w:t>
      </w:r>
      <w:r>
        <w:rPr>
          <w:spacing w:val="-1"/>
          <w:sz w:val="20"/>
        </w:rPr>
        <w:t> </w:t>
      </w:r>
      <w:r>
        <w:rPr>
          <w:sz w:val="20"/>
        </w:rPr>
        <w:t>field.</w:t>
      </w:r>
    </w:p>
    <w:p>
      <w:pPr>
        <w:pStyle w:val="ListParagraph"/>
        <w:numPr>
          <w:ilvl w:val="2"/>
          <w:numId w:val="63"/>
        </w:numPr>
        <w:tabs>
          <w:tab w:pos="600" w:val="left" w:leader="none"/>
        </w:tabs>
        <w:spacing w:line="240" w:lineRule="auto" w:before="105" w:after="0"/>
        <w:ind w:left="600" w:right="0" w:hanging="189"/>
        <w:jc w:val="left"/>
        <w:rPr>
          <w:sz w:val="20"/>
        </w:rPr>
      </w:pPr>
      <w:bookmarkStart w:name="_bookmark3414" w:id="3667"/>
      <w:bookmarkEnd w:id="3667"/>
      <w:r>
        <w:rPr/>
      </w:r>
      <w:bookmarkStart w:name="_bookmark3414" w:id="3668"/>
      <w:bookmarkEnd w:id="3668"/>
      <w:r>
        <w:rPr>
          <w:sz w:val="20"/>
        </w:rPr>
        <w:t>v</w:t>
      </w:r>
      <w:r>
        <w:rPr>
          <w:sz w:val="20"/>
        </w:rPr>
        <w:t>tkImageDotProduct — create a dot product image from two vector</w:t>
      </w:r>
      <w:r>
        <w:rPr>
          <w:spacing w:val="-5"/>
          <w:sz w:val="20"/>
        </w:rPr>
        <w:t> </w:t>
      </w:r>
      <w:r>
        <w:rPr>
          <w:sz w:val="20"/>
        </w:rPr>
        <w:t>images.</w:t>
      </w:r>
    </w:p>
    <w:p>
      <w:pPr>
        <w:pStyle w:val="ListParagraph"/>
        <w:numPr>
          <w:ilvl w:val="2"/>
          <w:numId w:val="63"/>
        </w:numPr>
        <w:tabs>
          <w:tab w:pos="600" w:val="left" w:leader="none"/>
        </w:tabs>
        <w:spacing w:line="249" w:lineRule="auto" w:before="112" w:after="0"/>
        <w:ind w:left="601" w:right="1436" w:hanging="190"/>
        <w:jc w:val="left"/>
        <w:rPr>
          <w:sz w:val="20"/>
        </w:rPr>
      </w:pPr>
      <w:r>
        <w:rPr>
          <w:sz w:val="20"/>
        </w:rPr>
        <w:t>vtkImageEuclideanDistance — create a distance map (i.e., distance to the nearest 0-valued</w:t>
      </w:r>
      <w:bookmarkStart w:name="_bookmark3415" w:id="3669"/>
      <w:bookmarkEnd w:id="3669"/>
      <w:r>
        <w:rPr>
          <w:sz w:val="20"/>
        </w:rPr>
      </w:r>
      <w:r>
        <w:rPr>
          <w:sz w:val="20"/>
        </w:rPr>
        <w:t> pixel/voxel) 3D Euclidean distance (i.e., straight-line</w:t>
      </w:r>
      <w:r>
        <w:rPr>
          <w:spacing w:val="-3"/>
          <w:sz w:val="20"/>
        </w:rPr>
        <w:t> </w:t>
      </w:r>
      <w:r>
        <w:rPr>
          <w:sz w:val="20"/>
        </w:rPr>
        <w:t>distance).</w:t>
      </w:r>
    </w:p>
    <w:p>
      <w:pPr>
        <w:pStyle w:val="ListParagraph"/>
        <w:numPr>
          <w:ilvl w:val="2"/>
          <w:numId w:val="63"/>
        </w:numPr>
        <w:tabs>
          <w:tab w:pos="600" w:val="left" w:leader="none"/>
        </w:tabs>
        <w:spacing w:line="240" w:lineRule="auto" w:before="104" w:after="0"/>
        <w:ind w:left="600" w:right="0" w:hanging="189"/>
        <w:jc w:val="left"/>
        <w:rPr>
          <w:sz w:val="20"/>
        </w:rPr>
      </w:pPr>
      <w:bookmarkStart w:name="_bookmark3416" w:id="3670"/>
      <w:bookmarkEnd w:id="3670"/>
      <w:r>
        <w:rPr/>
      </w:r>
      <w:bookmarkStart w:name="_bookmark3416" w:id="3671"/>
      <w:bookmarkEnd w:id="3671"/>
      <w:r>
        <w:rPr>
          <w:sz w:val="20"/>
        </w:rPr>
        <w:t>v</w:t>
      </w:r>
      <w:r>
        <w:rPr>
          <w:sz w:val="20"/>
        </w:rPr>
        <w:t>tkImageEuclideanToPolar — convert 2D Euclidean coordinates to polar</w:t>
      </w:r>
      <w:r>
        <w:rPr>
          <w:spacing w:val="-7"/>
          <w:sz w:val="20"/>
        </w:rPr>
        <w:t> </w:t>
      </w:r>
      <w:r>
        <w:rPr>
          <w:sz w:val="20"/>
        </w:rPr>
        <w:t>coordinates.</w:t>
      </w:r>
    </w:p>
    <w:p>
      <w:pPr>
        <w:pStyle w:val="ListParagraph"/>
        <w:numPr>
          <w:ilvl w:val="2"/>
          <w:numId w:val="63"/>
        </w:numPr>
        <w:tabs>
          <w:tab w:pos="600" w:val="left" w:leader="none"/>
        </w:tabs>
        <w:spacing w:line="249" w:lineRule="auto" w:before="114" w:after="0"/>
        <w:ind w:left="601" w:right="1434" w:hanging="190"/>
        <w:jc w:val="both"/>
        <w:rPr>
          <w:sz w:val="20"/>
        </w:rPr>
      </w:pPr>
      <w:r>
        <w:rPr>
          <w:sz w:val="20"/>
        </w:rPr>
        <w:t>vtkImageExport — pass the data in a vtkImageData to a C programming language array, pro- viding</w:t>
      </w:r>
      <w:r>
        <w:rPr>
          <w:spacing w:val="-8"/>
          <w:sz w:val="20"/>
        </w:rPr>
        <w:t> </w:t>
      </w:r>
      <w:r>
        <w:rPr>
          <w:sz w:val="20"/>
        </w:rPr>
        <w:t>applications</w:t>
      </w:r>
      <w:r>
        <w:rPr>
          <w:spacing w:val="-6"/>
          <w:sz w:val="20"/>
        </w:rPr>
        <w:t> </w:t>
      </w:r>
      <w:r>
        <w:rPr>
          <w:sz w:val="20"/>
        </w:rPr>
        <w:t>with</w:t>
      </w:r>
      <w:r>
        <w:rPr>
          <w:spacing w:val="-6"/>
          <w:sz w:val="20"/>
        </w:rPr>
        <w:t> </w:t>
      </w:r>
      <w:r>
        <w:rPr>
          <w:sz w:val="20"/>
        </w:rPr>
        <w:t>direct</w:t>
      </w:r>
      <w:r>
        <w:rPr>
          <w:spacing w:val="-8"/>
          <w:sz w:val="20"/>
        </w:rPr>
        <w:t> </w:t>
      </w:r>
      <w:r>
        <w:rPr>
          <w:sz w:val="20"/>
        </w:rPr>
        <w:t>access</w:t>
      </w:r>
      <w:r>
        <w:rPr>
          <w:spacing w:val="-7"/>
          <w:sz w:val="20"/>
        </w:rPr>
        <w:t> </w:t>
      </w:r>
      <w:r>
        <w:rPr>
          <w:sz w:val="20"/>
        </w:rPr>
        <w:t>to</w:t>
      </w:r>
      <w:r>
        <w:rPr>
          <w:spacing w:val="-5"/>
          <w:sz w:val="20"/>
        </w:rPr>
        <w:t> </w:t>
      </w:r>
      <w:r>
        <w:rPr>
          <w:sz w:val="20"/>
        </w:rPr>
        <w:t>the</w:t>
      </w:r>
      <w:r>
        <w:rPr>
          <w:spacing w:val="-6"/>
          <w:sz w:val="20"/>
        </w:rPr>
        <w:t> </w:t>
      </w:r>
      <w:r>
        <w:rPr>
          <w:sz w:val="20"/>
        </w:rPr>
        <w:t>image</w:t>
      </w:r>
      <w:r>
        <w:rPr>
          <w:spacing w:val="-7"/>
          <w:sz w:val="20"/>
        </w:rPr>
        <w:t> </w:t>
      </w:r>
      <w:r>
        <w:rPr>
          <w:sz w:val="20"/>
        </w:rPr>
        <w:t>data</w:t>
      </w:r>
      <w:r>
        <w:rPr>
          <w:spacing w:val="-7"/>
          <w:sz w:val="20"/>
        </w:rPr>
        <w:t> </w:t>
      </w:r>
      <w:r>
        <w:rPr>
          <w:sz w:val="20"/>
        </w:rPr>
        <w:t>in</w:t>
      </w:r>
      <w:r>
        <w:rPr>
          <w:spacing w:val="-5"/>
          <w:sz w:val="20"/>
        </w:rPr>
        <w:t> </w:t>
      </w:r>
      <w:r>
        <w:rPr>
          <w:spacing w:val="-3"/>
          <w:sz w:val="20"/>
        </w:rPr>
        <w:t>memory.</w:t>
      </w:r>
      <w:r>
        <w:rPr>
          <w:spacing w:val="-8"/>
          <w:sz w:val="20"/>
        </w:rPr>
        <w:t> </w:t>
      </w:r>
      <w:r>
        <w:rPr>
          <w:sz w:val="20"/>
        </w:rPr>
        <w:t>This</w:t>
      </w:r>
      <w:r>
        <w:rPr>
          <w:spacing w:val="-7"/>
          <w:sz w:val="20"/>
        </w:rPr>
        <w:t> </w:t>
      </w:r>
      <w:r>
        <w:rPr>
          <w:sz w:val="20"/>
        </w:rPr>
        <w:t>is</w:t>
      </w:r>
      <w:r>
        <w:rPr>
          <w:spacing w:val="-5"/>
          <w:sz w:val="20"/>
        </w:rPr>
        <w:t> </w:t>
      </w:r>
      <w:r>
        <w:rPr>
          <w:sz w:val="20"/>
        </w:rPr>
        <w:t>the</w:t>
      </w:r>
      <w:r>
        <w:rPr>
          <w:spacing w:val="-6"/>
          <w:sz w:val="20"/>
        </w:rPr>
        <w:t> </w:t>
      </w:r>
      <w:r>
        <w:rPr>
          <w:sz w:val="20"/>
        </w:rPr>
        <w:t>reverse</w:t>
      </w:r>
      <w:r>
        <w:rPr>
          <w:spacing w:val="-7"/>
          <w:sz w:val="20"/>
        </w:rPr>
        <w:t> </w:t>
      </w:r>
      <w:r>
        <w:rPr>
          <w:sz w:val="20"/>
        </w:rPr>
        <w:t>of</w:t>
      </w:r>
      <w:r>
        <w:rPr>
          <w:spacing w:val="-5"/>
          <w:sz w:val="20"/>
        </w:rPr>
        <w:t> </w:t>
      </w:r>
      <w:r>
        <w:rPr>
          <w:sz w:val="20"/>
        </w:rPr>
        <w:t>vtkIm-</w:t>
      </w:r>
      <w:bookmarkStart w:name="_bookmark3417" w:id="3672"/>
      <w:bookmarkEnd w:id="3672"/>
      <w:r>
        <w:rPr>
          <w:sz w:val="20"/>
        </w:rPr>
      </w:r>
      <w:r>
        <w:rPr>
          <w:sz w:val="20"/>
        </w:rPr>
        <w:t> ageImport.</w:t>
      </w:r>
    </w:p>
    <w:p>
      <w:pPr>
        <w:pStyle w:val="ListParagraph"/>
        <w:numPr>
          <w:ilvl w:val="2"/>
          <w:numId w:val="63"/>
        </w:numPr>
        <w:tabs>
          <w:tab w:pos="600" w:val="left" w:leader="none"/>
        </w:tabs>
        <w:spacing w:line="240" w:lineRule="auto" w:before="104" w:after="0"/>
        <w:ind w:left="600" w:right="0" w:hanging="189"/>
        <w:jc w:val="left"/>
        <w:rPr>
          <w:sz w:val="20"/>
        </w:rPr>
      </w:pPr>
      <w:bookmarkStart w:name="_bookmark3418" w:id="3673"/>
      <w:bookmarkEnd w:id="3673"/>
      <w:r>
        <w:rPr/>
      </w:r>
      <w:bookmarkStart w:name="_bookmark3418" w:id="3674"/>
      <w:bookmarkEnd w:id="3674"/>
      <w:r>
        <w:rPr>
          <w:sz w:val="20"/>
        </w:rPr>
        <w:t>v</w:t>
      </w:r>
      <w:r>
        <w:rPr>
          <w:sz w:val="20"/>
        </w:rPr>
        <w:t>tkImageExtractComponents — extract a subset of the components of the input</w:t>
      </w:r>
      <w:r>
        <w:rPr>
          <w:spacing w:val="-8"/>
          <w:sz w:val="20"/>
        </w:rPr>
        <w:t> </w:t>
      </w:r>
      <w:r>
        <w:rPr>
          <w:sz w:val="20"/>
        </w:rPr>
        <w:t>image.</w:t>
      </w:r>
    </w:p>
    <w:p>
      <w:pPr>
        <w:pStyle w:val="ListParagraph"/>
        <w:numPr>
          <w:ilvl w:val="2"/>
          <w:numId w:val="63"/>
        </w:numPr>
        <w:tabs>
          <w:tab w:pos="600" w:val="left" w:leader="none"/>
        </w:tabs>
        <w:spacing w:line="249" w:lineRule="auto" w:before="113" w:after="0"/>
        <w:ind w:left="601" w:right="1436" w:hanging="190"/>
        <w:jc w:val="left"/>
        <w:rPr>
          <w:sz w:val="20"/>
        </w:rPr>
      </w:pPr>
      <w:r>
        <w:rPr>
          <w:sz w:val="20"/>
        </w:rPr>
        <w:t>vtkImageFFT — perform a Fast Fourier Transform (i.e., transform from the spatial to the fre-</w:t>
      </w:r>
      <w:bookmarkStart w:name="_bookmark3419" w:id="3675"/>
      <w:bookmarkEnd w:id="3675"/>
      <w:r>
        <w:rPr>
          <w:sz w:val="20"/>
        </w:rPr>
      </w:r>
      <w:r>
        <w:rPr>
          <w:sz w:val="20"/>
        </w:rPr>
        <w:t> quency</w:t>
      </w:r>
      <w:r>
        <w:rPr>
          <w:spacing w:val="-1"/>
          <w:sz w:val="20"/>
        </w:rPr>
        <w:t> </w:t>
      </w:r>
      <w:r>
        <w:rPr>
          <w:sz w:val="20"/>
        </w:rPr>
        <w:t>domain).</w:t>
      </w:r>
    </w:p>
    <w:p>
      <w:pPr>
        <w:pStyle w:val="ListParagraph"/>
        <w:numPr>
          <w:ilvl w:val="2"/>
          <w:numId w:val="63"/>
        </w:numPr>
        <w:tabs>
          <w:tab w:pos="600" w:val="left" w:leader="none"/>
        </w:tabs>
        <w:spacing w:line="249" w:lineRule="auto" w:before="105" w:after="0"/>
        <w:ind w:left="601" w:right="1435" w:hanging="190"/>
        <w:jc w:val="left"/>
        <w:rPr>
          <w:sz w:val="20"/>
        </w:rPr>
      </w:pPr>
      <w:r>
        <w:rPr>
          <w:sz w:val="20"/>
        </w:rPr>
        <w:t>vtkImageFlip</w:t>
      </w:r>
      <w:r>
        <w:rPr>
          <w:spacing w:val="-4"/>
          <w:sz w:val="20"/>
        </w:rPr>
        <w:t> </w:t>
      </w:r>
      <w:r>
        <w:rPr>
          <w:sz w:val="20"/>
        </w:rPr>
        <w:t>—</w:t>
      </w:r>
      <w:r>
        <w:rPr>
          <w:spacing w:val="-4"/>
          <w:sz w:val="20"/>
        </w:rPr>
        <w:t> </w:t>
      </w:r>
      <w:r>
        <w:rPr>
          <w:sz w:val="20"/>
        </w:rPr>
        <w:t>flip</w:t>
      </w:r>
      <w:r>
        <w:rPr>
          <w:spacing w:val="-4"/>
          <w:sz w:val="20"/>
        </w:rPr>
        <w:t> </w:t>
      </w:r>
      <w:r>
        <w:rPr>
          <w:sz w:val="20"/>
        </w:rPr>
        <w:t>an</w:t>
      </w:r>
      <w:r>
        <w:rPr>
          <w:spacing w:val="-4"/>
          <w:sz w:val="20"/>
        </w:rPr>
        <w:t> </w:t>
      </w:r>
      <w:r>
        <w:rPr>
          <w:sz w:val="20"/>
        </w:rPr>
        <w:t>image</w:t>
      </w:r>
      <w:r>
        <w:rPr>
          <w:spacing w:val="-4"/>
          <w:sz w:val="20"/>
        </w:rPr>
        <w:t> </w:t>
      </w:r>
      <w:r>
        <w:rPr>
          <w:sz w:val="20"/>
        </w:rPr>
        <w:t>about</w:t>
      </w:r>
      <w:r>
        <w:rPr>
          <w:spacing w:val="-4"/>
          <w:sz w:val="20"/>
        </w:rPr>
        <w:t> </w:t>
      </w:r>
      <w:r>
        <w:rPr>
          <w:sz w:val="20"/>
        </w:rPr>
        <w:t>a</w:t>
      </w:r>
      <w:r>
        <w:rPr>
          <w:spacing w:val="-5"/>
          <w:sz w:val="20"/>
        </w:rPr>
        <w:t> </w:t>
      </w:r>
      <w:r>
        <w:rPr>
          <w:sz w:val="20"/>
        </w:rPr>
        <w:t>specified</w:t>
      </w:r>
      <w:r>
        <w:rPr>
          <w:spacing w:val="-4"/>
          <w:sz w:val="20"/>
        </w:rPr>
        <w:t> </w:t>
      </w:r>
      <w:r>
        <w:rPr>
          <w:sz w:val="20"/>
        </w:rPr>
        <w:t>axis</w:t>
      </w:r>
      <w:r>
        <w:rPr>
          <w:spacing w:val="-4"/>
          <w:sz w:val="20"/>
        </w:rPr>
        <w:t> </w:t>
      </w:r>
      <w:r>
        <w:rPr>
          <w:sz w:val="20"/>
        </w:rPr>
        <w:t>(i.e.,</w:t>
      </w:r>
      <w:r>
        <w:rPr>
          <w:spacing w:val="-4"/>
          <w:sz w:val="20"/>
        </w:rPr>
        <w:t> </w:t>
      </w:r>
      <w:r>
        <w:rPr>
          <w:sz w:val="20"/>
        </w:rPr>
        <w:t>right</w:t>
      </w:r>
      <w:r>
        <w:rPr>
          <w:spacing w:val="-5"/>
          <w:sz w:val="20"/>
        </w:rPr>
        <w:t> </w:t>
      </w:r>
      <w:r>
        <w:rPr>
          <w:sz w:val="20"/>
        </w:rPr>
        <w:t>becomes</w:t>
      </w:r>
      <w:r>
        <w:rPr>
          <w:spacing w:val="-5"/>
          <w:sz w:val="20"/>
        </w:rPr>
        <w:t> </w:t>
      </w:r>
      <w:r>
        <w:rPr>
          <w:sz w:val="20"/>
        </w:rPr>
        <w:t>left,</w:t>
      </w:r>
      <w:r>
        <w:rPr>
          <w:spacing w:val="-5"/>
          <w:sz w:val="20"/>
        </w:rPr>
        <w:t> </w:t>
      </w:r>
      <w:r>
        <w:rPr>
          <w:sz w:val="20"/>
        </w:rPr>
        <w:t>etc.).</w:t>
      </w:r>
      <w:r>
        <w:rPr>
          <w:spacing w:val="-4"/>
          <w:sz w:val="20"/>
        </w:rPr>
        <w:t> </w:t>
      </w:r>
      <w:r>
        <w:rPr>
          <w:sz w:val="20"/>
        </w:rPr>
        <w:t>(See</w:t>
      </w:r>
      <w:r>
        <w:rPr>
          <w:spacing w:val="-4"/>
          <w:sz w:val="20"/>
        </w:rPr>
        <w:t> </w:t>
      </w:r>
      <w:hyperlink w:history="true" w:anchor="_bookmark1139">
        <w:r>
          <w:rPr>
            <w:sz w:val="20"/>
          </w:rPr>
          <w:t>“Image</w:t>
        </w:r>
      </w:hyperlink>
      <w:bookmarkStart w:name="_bookmark3420" w:id="3676"/>
      <w:bookmarkEnd w:id="3676"/>
      <w:r>
        <w:rPr>
          <w:sz w:val="20"/>
        </w:rPr>
      </w:r>
      <w:hyperlink w:history="true" w:anchor="_bookmark1139">
        <w:r>
          <w:rPr>
            <w:sz w:val="20"/>
          </w:rPr>
          <w:t> Flip” on page</w:t>
        </w:r>
        <w:r>
          <w:rPr>
            <w:spacing w:val="-2"/>
            <w:sz w:val="20"/>
          </w:rPr>
          <w:t> </w:t>
        </w:r>
        <w:r>
          <w:rPr>
            <w:sz w:val="20"/>
          </w:rPr>
          <w:t>1</w:t>
        </w:r>
      </w:hyperlink>
      <w:r>
        <w:rPr>
          <w:sz w:val="20"/>
        </w:rPr>
        <w:t>34.)</w:t>
      </w:r>
    </w:p>
    <w:p>
      <w:pPr>
        <w:pStyle w:val="ListParagraph"/>
        <w:numPr>
          <w:ilvl w:val="2"/>
          <w:numId w:val="63"/>
        </w:numPr>
        <w:tabs>
          <w:tab w:pos="601" w:val="left" w:leader="none"/>
        </w:tabs>
        <w:spacing w:line="240" w:lineRule="auto" w:before="104" w:after="0"/>
        <w:ind w:left="601" w:right="0" w:hanging="190"/>
        <w:jc w:val="left"/>
        <w:rPr>
          <w:sz w:val="20"/>
        </w:rPr>
      </w:pPr>
      <w:bookmarkStart w:name="_bookmark3421" w:id="3677"/>
      <w:bookmarkEnd w:id="3677"/>
      <w:r>
        <w:rPr/>
      </w:r>
      <w:bookmarkStart w:name="_bookmark3421" w:id="3678"/>
      <w:bookmarkEnd w:id="3678"/>
      <w:r>
        <w:rPr>
          <w:sz w:val="20"/>
        </w:rPr>
        <w:t>v</w:t>
      </w:r>
      <w:r>
        <w:rPr>
          <w:sz w:val="20"/>
        </w:rPr>
        <w:t>tkImageFourierCenter — shift the zero frequency from the origin to the</w:t>
      </w:r>
      <w:r>
        <w:rPr>
          <w:spacing w:val="-5"/>
          <w:sz w:val="20"/>
        </w:rPr>
        <w:t> </w:t>
      </w:r>
      <w:r>
        <w:rPr>
          <w:sz w:val="20"/>
        </w:rPr>
        <w:t>center.</w:t>
      </w:r>
    </w:p>
    <w:p>
      <w:pPr>
        <w:pStyle w:val="ListParagraph"/>
        <w:numPr>
          <w:ilvl w:val="2"/>
          <w:numId w:val="63"/>
        </w:numPr>
        <w:tabs>
          <w:tab w:pos="601" w:val="left" w:leader="none"/>
        </w:tabs>
        <w:spacing w:line="249" w:lineRule="auto" w:before="113" w:after="0"/>
        <w:ind w:left="601" w:right="1440" w:hanging="190"/>
        <w:jc w:val="left"/>
        <w:rPr>
          <w:sz w:val="20"/>
        </w:rPr>
      </w:pPr>
      <w:r>
        <w:rPr>
          <w:sz w:val="20"/>
        </w:rPr>
        <w:t>vtkImageGaussianSmooth — perform 1D, 2D, or 3D Gaussian convolution to smooth the</w:t>
      </w:r>
      <w:r>
        <w:rPr>
          <w:spacing w:val="-35"/>
          <w:sz w:val="20"/>
        </w:rPr>
        <w:t> </w:t>
      </w:r>
      <w:r>
        <w:rPr>
          <w:sz w:val="20"/>
        </w:rPr>
        <w:t>input</w:t>
      </w:r>
      <w:bookmarkStart w:name="_bookmark3422" w:id="3679"/>
      <w:bookmarkEnd w:id="3679"/>
      <w:r>
        <w:rPr>
          <w:sz w:val="20"/>
        </w:rPr>
      </w:r>
      <w:r>
        <w:rPr>
          <w:sz w:val="20"/>
        </w:rPr>
        <w:t> image. (See </w:t>
      </w:r>
      <w:hyperlink w:history="true" w:anchor="_bookmark1131">
        <w:r>
          <w:rPr>
            <w:sz w:val="20"/>
          </w:rPr>
          <w:t>“Gaussian Smoothing” on page</w:t>
        </w:r>
        <w:r>
          <w:rPr>
            <w:spacing w:val="-4"/>
            <w:sz w:val="20"/>
          </w:rPr>
          <w:t> </w:t>
        </w:r>
        <w:r>
          <w:rPr>
            <w:sz w:val="20"/>
          </w:rPr>
          <w:t>1</w:t>
        </w:r>
      </w:hyperlink>
      <w:r>
        <w:rPr>
          <w:sz w:val="20"/>
        </w:rPr>
        <w:t>33.)</w:t>
      </w:r>
    </w:p>
    <w:p>
      <w:pPr>
        <w:pStyle w:val="ListParagraph"/>
        <w:numPr>
          <w:ilvl w:val="2"/>
          <w:numId w:val="63"/>
        </w:numPr>
        <w:tabs>
          <w:tab w:pos="601" w:val="left" w:leader="none"/>
        </w:tabs>
        <w:spacing w:line="249" w:lineRule="auto" w:before="104" w:after="0"/>
        <w:ind w:left="601" w:right="1434" w:hanging="190"/>
        <w:jc w:val="both"/>
        <w:rPr>
          <w:sz w:val="20"/>
        </w:rPr>
      </w:pPr>
      <w:r>
        <w:rPr>
          <w:sz w:val="20"/>
        </w:rPr>
        <w:t>vtkImageGradient — compute the gradient vector in 2D or 3D at each point of an image; the vector results are stored in the output image  as  scalar  components.  (See  </w:t>
      </w:r>
      <w:hyperlink w:history="true" w:anchor="_bookmark1124">
        <w:r>
          <w:rPr>
            <w:sz w:val="20"/>
          </w:rPr>
          <w:t>“Gradient”  on</w:t>
        </w:r>
      </w:hyperlink>
      <w:r>
        <w:rPr>
          <w:sz w:val="20"/>
        </w:rPr>
        <w:t> </w:t>
      </w:r>
      <w:bookmarkStart w:name="_bookmark3423" w:id="3680"/>
      <w:bookmarkEnd w:id="3680"/>
      <w:r>
        <w:rPr>
          <w:sz w:val="20"/>
        </w:rPr>
      </w:r>
      <w:hyperlink w:history="true" w:anchor="_bookmark1124">
        <w:r>
          <w:rPr>
            <w:sz w:val="20"/>
          </w:rPr>
          <w:t> page</w:t>
        </w:r>
        <w:r>
          <w:rPr>
            <w:spacing w:val="-1"/>
            <w:sz w:val="20"/>
          </w:rPr>
          <w:t> </w:t>
        </w:r>
        <w:r>
          <w:rPr>
            <w:sz w:val="20"/>
          </w:rPr>
          <w:t>13</w:t>
        </w:r>
      </w:hyperlink>
      <w:r>
        <w:rPr>
          <w:sz w:val="20"/>
        </w:rPr>
        <w:t>3.)</w:t>
      </w:r>
    </w:p>
    <w:p>
      <w:pPr>
        <w:pStyle w:val="ListParagraph"/>
        <w:numPr>
          <w:ilvl w:val="2"/>
          <w:numId w:val="63"/>
        </w:numPr>
        <w:tabs>
          <w:tab w:pos="601" w:val="left" w:leader="none"/>
        </w:tabs>
        <w:spacing w:line="249" w:lineRule="auto" w:before="105" w:after="0"/>
        <w:ind w:left="601" w:right="1437" w:hanging="190"/>
        <w:jc w:val="left"/>
        <w:rPr>
          <w:sz w:val="20"/>
        </w:rPr>
      </w:pPr>
      <w:r>
        <w:rPr>
          <w:sz w:val="20"/>
        </w:rPr>
        <w:t>vtkImageGradientMagnitude</w:t>
      </w:r>
      <w:r>
        <w:rPr>
          <w:spacing w:val="-4"/>
          <w:sz w:val="20"/>
        </w:rPr>
        <w:t> </w:t>
      </w:r>
      <w:r>
        <w:rPr>
          <w:sz w:val="20"/>
        </w:rPr>
        <w:t>—</w:t>
      </w:r>
      <w:r>
        <w:rPr>
          <w:spacing w:val="-4"/>
          <w:sz w:val="20"/>
        </w:rPr>
        <w:t> </w:t>
      </w:r>
      <w:r>
        <w:rPr>
          <w:sz w:val="20"/>
        </w:rPr>
        <w:t>similar</w:t>
      </w:r>
      <w:r>
        <w:rPr>
          <w:spacing w:val="-4"/>
          <w:sz w:val="20"/>
        </w:rPr>
        <w:t> </w:t>
      </w:r>
      <w:r>
        <w:rPr>
          <w:sz w:val="20"/>
        </w:rPr>
        <w:t>to</w:t>
      </w:r>
      <w:r>
        <w:rPr>
          <w:spacing w:val="-4"/>
          <w:sz w:val="20"/>
        </w:rPr>
        <w:t> </w:t>
      </w:r>
      <w:r>
        <w:rPr>
          <w:sz w:val="20"/>
        </w:rPr>
        <w:t>vtkImageGradient,</w:t>
      </w:r>
      <w:r>
        <w:rPr>
          <w:spacing w:val="-3"/>
          <w:sz w:val="20"/>
        </w:rPr>
        <w:t> </w:t>
      </w:r>
      <w:r>
        <w:rPr>
          <w:sz w:val="20"/>
        </w:rPr>
        <w:t>but</w:t>
      </w:r>
      <w:r>
        <w:rPr>
          <w:spacing w:val="-6"/>
          <w:sz w:val="20"/>
        </w:rPr>
        <w:t> </w:t>
      </w:r>
      <w:r>
        <w:rPr>
          <w:sz w:val="20"/>
        </w:rPr>
        <w:t>the</w:t>
      </w:r>
      <w:r>
        <w:rPr>
          <w:spacing w:val="-3"/>
          <w:sz w:val="20"/>
        </w:rPr>
        <w:t> </w:t>
      </w:r>
      <w:r>
        <w:rPr>
          <w:sz w:val="20"/>
        </w:rPr>
        <w:t>magnitude</w:t>
      </w:r>
      <w:r>
        <w:rPr>
          <w:spacing w:val="-4"/>
          <w:sz w:val="20"/>
        </w:rPr>
        <w:t> </w:t>
      </w:r>
      <w:r>
        <w:rPr>
          <w:sz w:val="20"/>
        </w:rPr>
        <w:t>of</w:t>
      </w:r>
      <w:r>
        <w:rPr>
          <w:spacing w:val="-3"/>
          <w:sz w:val="20"/>
        </w:rPr>
        <w:t> </w:t>
      </w:r>
      <w:r>
        <w:rPr>
          <w:sz w:val="20"/>
        </w:rPr>
        <w:t>the</w:t>
      </w:r>
      <w:r>
        <w:rPr>
          <w:spacing w:val="-6"/>
          <w:sz w:val="20"/>
        </w:rPr>
        <w:t> </w:t>
      </w:r>
      <w:r>
        <w:rPr>
          <w:sz w:val="20"/>
        </w:rPr>
        <w:t>gradient</w:t>
      </w:r>
      <w:bookmarkStart w:name="_bookmark3424" w:id="3681"/>
      <w:bookmarkEnd w:id="3681"/>
      <w:r>
        <w:rPr>
          <w:sz w:val="20"/>
        </w:rPr>
      </w:r>
      <w:r>
        <w:rPr>
          <w:sz w:val="20"/>
        </w:rPr>
        <w:t> vector at each point in the image is stored in the output image. (See </w:t>
      </w:r>
      <w:hyperlink w:history="true" w:anchor="_bookmark1124">
        <w:r>
          <w:rPr>
            <w:sz w:val="20"/>
          </w:rPr>
          <w:t>“Gradient” on page</w:t>
        </w:r>
        <w:r>
          <w:rPr>
            <w:spacing w:val="-28"/>
            <w:sz w:val="20"/>
          </w:rPr>
          <w:t> </w:t>
        </w:r>
      </w:hyperlink>
      <w:r>
        <w:rPr>
          <w:sz w:val="20"/>
        </w:rPr>
        <w:t>133.)</w:t>
      </w:r>
    </w:p>
    <w:p>
      <w:pPr>
        <w:pStyle w:val="ListParagraph"/>
        <w:numPr>
          <w:ilvl w:val="2"/>
          <w:numId w:val="63"/>
        </w:numPr>
        <w:tabs>
          <w:tab w:pos="601" w:val="left" w:leader="none"/>
        </w:tabs>
        <w:spacing w:line="249" w:lineRule="auto" w:before="105" w:after="0"/>
        <w:ind w:left="601" w:right="1436" w:hanging="190"/>
        <w:jc w:val="left"/>
        <w:rPr>
          <w:sz w:val="20"/>
        </w:rPr>
      </w:pPr>
      <w:r>
        <w:rPr>
          <w:sz w:val="20"/>
        </w:rPr>
        <w:t>vtkImageHSIToRGB — convert images stored using the HSI (hue, saturation, intensity) color</w:t>
      </w:r>
      <w:bookmarkStart w:name="_bookmark3425" w:id="3682"/>
      <w:bookmarkEnd w:id="3682"/>
      <w:r>
        <w:rPr>
          <w:sz w:val="20"/>
        </w:rPr>
      </w:r>
      <w:r>
        <w:rPr>
          <w:sz w:val="20"/>
        </w:rPr>
        <w:t> model to the RGB (red, green, blue)</w:t>
      </w:r>
      <w:r>
        <w:rPr>
          <w:spacing w:val="-5"/>
          <w:sz w:val="20"/>
        </w:rPr>
        <w:t> </w:t>
      </w:r>
      <w:r>
        <w:rPr>
          <w:sz w:val="20"/>
        </w:rPr>
        <w:t>one.</w:t>
      </w:r>
    </w:p>
    <w:p>
      <w:pPr>
        <w:pStyle w:val="ListParagraph"/>
        <w:numPr>
          <w:ilvl w:val="2"/>
          <w:numId w:val="63"/>
        </w:numPr>
        <w:tabs>
          <w:tab w:pos="601" w:val="left" w:leader="none"/>
        </w:tabs>
        <w:spacing w:line="249" w:lineRule="auto" w:before="104" w:after="0"/>
        <w:ind w:left="601" w:right="1437" w:hanging="190"/>
        <w:jc w:val="left"/>
        <w:rPr>
          <w:sz w:val="20"/>
        </w:rPr>
      </w:pPr>
      <w:r>
        <w:rPr>
          <w:sz w:val="20"/>
        </w:rPr>
        <w:t>vtkImageHSVToRGB — convert images stored using the HSV (hue, saturation, value) color</w:t>
      </w:r>
      <w:bookmarkStart w:name="_bookmark3426" w:id="3683"/>
      <w:bookmarkEnd w:id="3683"/>
      <w:r>
        <w:rPr>
          <w:sz w:val="20"/>
        </w:rPr>
      </w:r>
      <w:r>
        <w:rPr>
          <w:sz w:val="20"/>
        </w:rPr>
        <w:t> model to the RGB (red, green, blue)</w:t>
      </w:r>
      <w:r>
        <w:rPr>
          <w:spacing w:val="-5"/>
          <w:sz w:val="20"/>
        </w:rPr>
        <w:t> </w:t>
      </w:r>
      <w:r>
        <w:rPr>
          <w:sz w:val="20"/>
        </w:rPr>
        <w:t>one.</w:t>
      </w:r>
    </w:p>
    <w:p>
      <w:pPr>
        <w:pStyle w:val="ListParagraph"/>
        <w:numPr>
          <w:ilvl w:val="2"/>
          <w:numId w:val="63"/>
        </w:numPr>
        <w:tabs>
          <w:tab w:pos="601" w:val="left" w:leader="none"/>
        </w:tabs>
        <w:spacing w:line="249" w:lineRule="auto" w:before="105" w:after="0"/>
        <w:ind w:left="601" w:right="1436" w:hanging="190"/>
        <w:jc w:val="left"/>
        <w:rPr>
          <w:sz w:val="20"/>
        </w:rPr>
      </w:pPr>
      <w:r>
        <w:rPr>
          <w:sz w:val="20"/>
        </w:rPr>
        <w:t>vtkImageHybridMedian2D — perform a median (middle value) filter while preserving lines /</w:t>
      </w:r>
      <w:bookmarkStart w:name="_bookmark3427" w:id="3684"/>
      <w:bookmarkEnd w:id="3684"/>
      <w:r>
        <w:rPr>
          <w:sz w:val="20"/>
        </w:rPr>
      </w:r>
      <w:r>
        <w:rPr>
          <w:sz w:val="20"/>
        </w:rPr>
        <w:t> corners.</w:t>
      </w:r>
    </w:p>
    <w:p>
      <w:pPr>
        <w:pStyle w:val="ListParagraph"/>
        <w:numPr>
          <w:ilvl w:val="2"/>
          <w:numId w:val="63"/>
        </w:numPr>
        <w:tabs>
          <w:tab w:pos="601" w:val="left" w:leader="none"/>
        </w:tabs>
        <w:spacing w:line="240" w:lineRule="auto" w:before="105" w:after="0"/>
        <w:ind w:left="601" w:right="0" w:hanging="190"/>
        <w:jc w:val="left"/>
        <w:rPr>
          <w:sz w:val="20"/>
        </w:rPr>
      </w:pPr>
      <w:bookmarkStart w:name="_bookmark3428" w:id="3685"/>
      <w:bookmarkEnd w:id="3685"/>
      <w:r>
        <w:rPr/>
      </w:r>
      <w:bookmarkStart w:name="_bookmark3428" w:id="3686"/>
      <w:bookmarkEnd w:id="3686"/>
      <w:r>
        <w:rPr>
          <w:sz w:val="20"/>
        </w:rPr>
        <w:t>v</w:t>
      </w:r>
      <w:r>
        <w:rPr>
          <w:sz w:val="20"/>
        </w:rPr>
        <w:t>tkImageIdealHighPass — perform a simple frequency domain high pass</w:t>
      </w:r>
      <w:r>
        <w:rPr>
          <w:spacing w:val="-3"/>
          <w:sz w:val="20"/>
        </w:rPr>
        <w:t> </w:t>
      </w:r>
      <w:r>
        <w:rPr>
          <w:sz w:val="20"/>
        </w:rPr>
        <w:t>filter.</w:t>
      </w:r>
    </w:p>
    <w:p>
      <w:pPr>
        <w:pStyle w:val="ListParagraph"/>
        <w:numPr>
          <w:ilvl w:val="2"/>
          <w:numId w:val="63"/>
        </w:numPr>
        <w:tabs>
          <w:tab w:pos="601" w:val="left" w:leader="none"/>
        </w:tabs>
        <w:spacing w:line="240" w:lineRule="auto" w:before="112" w:after="0"/>
        <w:ind w:left="601" w:right="0" w:hanging="190"/>
        <w:jc w:val="left"/>
        <w:rPr>
          <w:sz w:val="20"/>
        </w:rPr>
      </w:pPr>
      <w:bookmarkStart w:name="_bookmark3429" w:id="3687"/>
      <w:bookmarkEnd w:id="3687"/>
      <w:r>
        <w:rPr/>
      </w:r>
      <w:bookmarkStart w:name="_bookmark3429" w:id="3688"/>
      <w:bookmarkEnd w:id="3688"/>
      <w:r>
        <w:rPr>
          <w:sz w:val="20"/>
        </w:rPr>
        <w:t>v</w:t>
      </w:r>
      <w:r>
        <w:rPr>
          <w:sz w:val="20"/>
        </w:rPr>
        <w:t>tkImageIdealLowPass — perform a simple frequency domain low pass</w:t>
      </w:r>
      <w:r>
        <w:rPr>
          <w:spacing w:val="-5"/>
          <w:sz w:val="20"/>
        </w:rPr>
        <w:t> </w:t>
      </w:r>
      <w:r>
        <w:rPr>
          <w:sz w:val="20"/>
        </w:rPr>
        <w:t>filter.</w:t>
      </w:r>
    </w:p>
    <w:p>
      <w:pPr>
        <w:pStyle w:val="ListParagraph"/>
        <w:numPr>
          <w:ilvl w:val="2"/>
          <w:numId w:val="63"/>
        </w:numPr>
        <w:tabs>
          <w:tab w:pos="601" w:val="left" w:leader="none"/>
        </w:tabs>
        <w:spacing w:line="249" w:lineRule="auto" w:before="113" w:after="0"/>
        <w:ind w:left="601" w:right="1436" w:hanging="190"/>
        <w:jc w:val="left"/>
        <w:rPr>
          <w:sz w:val="20"/>
        </w:rPr>
      </w:pPr>
      <w:r>
        <w:rPr>
          <w:sz w:val="20"/>
        </w:rPr>
        <w:t>vtkImageImport — create a vtkImageData from data in a C programming language array. This</w:t>
      </w:r>
      <w:bookmarkStart w:name="_bookmark3430" w:id="3689"/>
      <w:bookmarkEnd w:id="3689"/>
      <w:r>
        <w:rPr>
          <w:sz w:val="20"/>
        </w:rPr>
      </w:r>
      <w:r>
        <w:rPr>
          <w:sz w:val="20"/>
        </w:rPr>
        <w:t> is the reverse of</w:t>
      </w:r>
      <w:r>
        <w:rPr>
          <w:spacing w:val="-2"/>
          <w:sz w:val="20"/>
        </w:rPr>
        <w:t> </w:t>
      </w:r>
      <w:r>
        <w:rPr>
          <w:sz w:val="20"/>
        </w:rPr>
        <w:t>vtkImageExport.</w:t>
      </w:r>
    </w:p>
    <w:p>
      <w:pPr>
        <w:pStyle w:val="ListParagraph"/>
        <w:numPr>
          <w:ilvl w:val="2"/>
          <w:numId w:val="63"/>
        </w:numPr>
        <w:tabs>
          <w:tab w:pos="601" w:val="left" w:leader="none"/>
        </w:tabs>
        <w:spacing w:line="240" w:lineRule="auto" w:before="103" w:after="0"/>
        <w:ind w:left="601" w:right="0" w:hanging="190"/>
        <w:jc w:val="left"/>
        <w:rPr>
          <w:sz w:val="20"/>
        </w:rPr>
      </w:pPr>
      <w:bookmarkStart w:name="_bookmark3431" w:id="3690"/>
      <w:bookmarkEnd w:id="3690"/>
      <w:r>
        <w:rPr/>
      </w:r>
      <w:bookmarkStart w:name="_bookmark3431" w:id="3691"/>
      <w:bookmarkEnd w:id="3691"/>
      <w:r>
        <w:rPr>
          <w:sz w:val="20"/>
        </w:rPr>
        <w:t>v</w:t>
      </w:r>
      <w:r>
        <w:rPr>
          <w:sz w:val="20"/>
        </w:rPr>
        <w:t>tkImageIslandRemoval2D — remove small clusters with a specified value from the</w:t>
      </w:r>
      <w:r>
        <w:rPr>
          <w:spacing w:val="-7"/>
          <w:sz w:val="20"/>
        </w:rPr>
        <w:t> </w:t>
      </w:r>
      <w:r>
        <w:rPr>
          <w:sz w:val="20"/>
        </w:rPr>
        <w:t>image.</w:t>
      </w:r>
    </w:p>
    <w:p>
      <w:pPr>
        <w:pStyle w:val="ListParagraph"/>
        <w:numPr>
          <w:ilvl w:val="2"/>
          <w:numId w:val="63"/>
        </w:numPr>
        <w:tabs>
          <w:tab w:pos="601" w:val="left" w:leader="none"/>
        </w:tabs>
        <w:spacing w:line="240" w:lineRule="auto" w:before="114" w:after="0"/>
        <w:ind w:left="601" w:right="0" w:hanging="190"/>
        <w:jc w:val="left"/>
        <w:rPr>
          <w:sz w:val="20"/>
        </w:rPr>
      </w:pPr>
      <w:bookmarkStart w:name="_bookmark3432" w:id="3692"/>
      <w:bookmarkEnd w:id="3692"/>
      <w:r>
        <w:rPr/>
      </w:r>
      <w:bookmarkStart w:name="_bookmark3432" w:id="3693"/>
      <w:bookmarkEnd w:id="3693"/>
      <w:r>
        <w:rPr>
          <w:sz w:val="20"/>
        </w:rPr>
        <w:t>vtkImageLaplacian</w:t>
      </w:r>
      <w:r>
        <w:rPr>
          <w:sz w:val="20"/>
        </w:rPr>
        <w:t> — compute the Laplacian (divergence of the</w:t>
      </w:r>
      <w:r>
        <w:rPr>
          <w:spacing w:val="-6"/>
          <w:sz w:val="20"/>
        </w:rPr>
        <w:t> </w:t>
      </w:r>
      <w:r>
        <w:rPr>
          <w:sz w:val="20"/>
        </w:rPr>
        <w:t>gradient).</w:t>
      </w:r>
    </w:p>
    <w:p>
      <w:pPr>
        <w:pStyle w:val="ListParagraph"/>
        <w:numPr>
          <w:ilvl w:val="2"/>
          <w:numId w:val="63"/>
        </w:numPr>
        <w:tabs>
          <w:tab w:pos="601" w:val="left" w:leader="none"/>
        </w:tabs>
        <w:spacing w:line="240" w:lineRule="auto" w:before="113" w:after="0"/>
        <w:ind w:left="601" w:right="0" w:hanging="190"/>
        <w:jc w:val="left"/>
        <w:rPr>
          <w:sz w:val="20"/>
        </w:rPr>
      </w:pPr>
      <w:r>
        <w:rPr>
          <w:sz w:val="20"/>
        </w:rPr>
        <w:t>vtkImageLogarithmicScale — perform a log function on each</w:t>
      </w:r>
      <w:r>
        <w:rPr>
          <w:spacing w:val="-4"/>
          <w:sz w:val="20"/>
        </w:rPr>
        <w:t> </w:t>
      </w:r>
      <w:r>
        <w:rPr>
          <w:sz w:val="20"/>
        </w:rPr>
        <w:t>pixel.</w:t>
      </w:r>
    </w:p>
    <w:p>
      <w:pPr>
        <w:spacing w:after="0" w:line="240" w:lineRule="auto"/>
        <w:jc w:val="left"/>
        <w:rPr>
          <w:sz w:val="20"/>
        </w:rPr>
        <w:sectPr>
          <w:headerReference w:type="even" r:id="rId669"/>
          <w:headerReference w:type="default" r:id="rId670"/>
          <w:pgSz w:w="10440" w:h="13680"/>
          <w:pgMar w:header="772" w:footer="0" w:top="980" w:bottom="280" w:left="780" w:right="0"/>
          <w:pgNumType w:start="452"/>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5" w:hanging="190"/>
        <w:jc w:val="both"/>
        <w:rPr>
          <w:sz w:val="20"/>
        </w:rPr>
      </w:pPr>
      <w:bookmarkStart w:name="_bookmark3433" w:id="3694"/>
      <w:bookmarkEnd w:id="3694"/>
      <w:r>
        <w:rPr/>
      </w:r>
      <w:bookmarkStart w:name="_bookmark3433" w:id="3695"/>
      <w:bookmarkEnd w:id="3695"/>
      <w:r>
        <w:rPr>
          <w:sz w:val="20"/>
        </w:rPr>
        <w:t>v</w:t>
      </w:r>
      <w:r>
        <w:rPr>
          <w:sz w:val="20"/>
        </w:rPr>
        <w:t>tkImageLogic — perform a logic operation: AND, OR, XOR, NAND, NOR, </w:t>
      </w:r>
      <w:r>
        <w:rPr>
          <w:spacing w:val="-3"/>
          <w:sz w:val="20"/>
        </w:rPr>
        <w:t>NOT; </w:t>
      </w:r>
      <w:r>
        <w:rPr>
          <w:sz w:val="20"/>
        </w:rPr>
        <w:t>the first four operations require two input images; the last two only require one. (See </w:t>
      </w:r>
      <w:hyperlink w:history="true" w:anchor="_bookmark1120">
        <w:r>
          <w:rPr>
            <w:sz w:val="20"/>
          </w:rPr>
          <w:t>“Image Logic” on</w:t>
        </w:r>
      </w:hyperlink>
      <w:bookmarkStart w:name="_bookmark3434" w:id="3696"/>
      <w:bookmarkEnd w:id="3696"/>
      <w:r>
        <w:rPr>
          <w:sz w:val="20"/>
        </w:rPr>
      </w:r>
      <w:hyperlink w:history="true" w:anchor="_bookmark1120">
        <w:r>
          <w:rPr>
            <w:sz w:val="20"/>
          </w:rPr>
          <w:t> page</w:t>
        </w:r>
        <w:r>
          <w:rPr>
            <w:spacing w:val="-1"/>
            <w:sz w:val="20"/>
          </w:rPr>
          <w:t> </w:t>
        </w:r>
        <w:r>
          <w:rPr>
            <w:sz w:val="20"/>
          </w:rPr>
          <w:t>13</w:t>
        </w:r>
      </w:hyperlink>
      <w:r>
        <w:rPr>
          <w:sz w:val="20"/>
        </w:rPr>
        <w:t>2.)</w:t>
      </w:r>
    </w:p>
    <w:p>
      <w:pPr>
        <w:pStyle w:val="ListParagraph"/>
        <w:numPr>
          <w:ilvl w:val="3"/>
          <w:numId w:val="63"/>
        </w:numPr>
        <w:tabs>
          <w:tab w:pos="1140" w:val="left" w:leader="none"/>
        </w:tabs>
        <w:spacing w:line="249" w:lineRule="auto" w:before="95" w:after="0"/>
        <w:ind w:left="1141" w:right="894" w:hanging="190"/>
        <w:jc w:val="left"/>
        <w:rPr>
          <w:sz w:val="20"/>
        </w:rPr>
      </w:pPr>
      <w:r>
        <w:rPr>
          <w:sz w:val="20"/>
        </w:rPr>
        <w:t>vtkImageLuminance — calculate luminance of an RGB image (luminance = 0.3*R + 0.59*G +</w:t>
      </w:r>
      <w:bookmarkStart w:name="_bookmark3435" w:id="3697"/>
      <w:bookmarkEnd w:id="3697"/>
      <w:r>
        <w:rPr>
          <w:sz w:val="20"/>
        </w:rPr>
      </w:r>
      <w:r>
        <w:rPr>
          <w:sz w:val="20"/>
        </w:rPr>
        <w:t> 0.11*B). (See </w:t>
      </w:r>
      <w:hyperlink w:history="true" w:anchor="_bookmark1114">
        <w:r>
          <w:rPr>
            <w:sz w:val="20"/>
          </w:rPr>
          <w:t>“Image Luminance” on page</w:t>
        </w:r>
        <w:r>
          <w:rPr>
            <w:spacing w:val="-5"/>
            <w:sz w:val="20"/>
          </w:rPr>
          <w:t> </w:t>
        </w:r>
      </w:hyperlink>
      <w:r>
        <w:rPr>
          <w:sz w:val="20"/>
        </w:rPr>
        <w:t>132.)</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436" w:id="3698"/>
      <w:bookmarkEnd w:id="3698"/>
      <w:r>
        <w:rPr/>
      </w:r>
      <w:bookmarkStart w:name="_bookmark3436" w:id="3699"/>
      <w:bookmarkEnd w:id="3699"/>
      <w:r>
        <w:rPr>
          <w:sz w:val="20"/>
        </w:rPr>
        <w:t>vtkImageMagnify</w:t>
      </w:r>
      <w:r>
        <w:rPr>
          <w:sz w:val="20"/>
        </w:rPr>
        <w:t> — increase the size of the image by an integer scale</w:t>
      </w:r>
      <w:r>
        <w:rPr>
          <w:spacing w:val="-11"/>
          <w:sz w:val="20"/>
        </w:rPr>
        <w:t> </w:t>
      </w:r>
      <w:r>
        <w:rPr>
          <w:sz w:val="20"/>
        </w:rPr>
        <w:t>factor.</w:t>
      </w:r>
    </w:p>
    <w:p>
      <w:pPr>
        <w:pStyle w:val="ListParagraph"/>
        <w:numPr>
          <w:ilvl w:val="3"/>
          <w:numId w:val="63"/>
        </w:numPr>
        <w:tabs>
          <w:tab w:pos="1140" w:val="left" w:leader="none"/>
        </w:tabs>
        <w:spacing w:line="249" w:lineRule="auto" w:before="102" w:after="0"/>
        <w:ind w:left="1141" w:right="895" w:hanging="190"/>
        <w:jc w:val="left"/>
        <w:rPr>
          <w:sz w:val="20"/>
        </w:rPr>
      </w:pPr>
      <w:r>
        <w:rPr>
          <w:sz w:val="20"/>
        </w:rPr>
        <w:t>vtkImageMagnitude — compute a magnitude image from the scalar components of an input</w:t>
      </w:r>
      <w:bookmarkStart w:name="_bookmark3437" w:id="3700"/>
      <w:bookmarkEnd w:id="3700"/>
      <w:r>
        <w:rPr>
          <w:sz w:val="20"/>
        </w:rPr>
      </w:r>
      <w:r>
        <w:rPr>
          <w:sz w:val="20"/>
        </w:rPr>
        <w:t> image. (See </w:t>
      </w:r>
      <w:hyperlink w:history="true" w:anchor="_bookmark1124">
        <w:r>
          <w:rPr>
            <w:sz w:val="20"/>
          </w:rPr>
          <w:t>“Gradient” on page</w:t>
        </w:r>
        <w:r>
          <w:rPr>
            <w:spacing w:val="-3"/>
            <w:sz w:val="20"/>
          </w:rPr>
          <w:t> </w:t>
        </w:r>
      </w:hyperlink>
      <w:r>
        <w:rPr>
          <w:sz w:val="20"/>
        </w:rPr>
        <w:t>133.)</w:t>
      </w:r>
    </w:p>
    <w:p>
      <w:pPr>
        <w:pStyle w:val="ListParagraph"/>
        <w:numPr>
          <w:ilvl w:val="3"/>
          <w:numId w:val="63"/>
        </w:numPr>
        <w:tabs>
          <w:tab w:pos="1140" w:val="left" w:leader="none"/>
        </w:tabs>
        <w:spacing w:line="252" w:lineRule="auto" w:before="93" w:after="0"/>
        <w:ind w:left="1141" w:right="896" w:hanging="190"/>
        <w:jc w:val="left"/>
        <w:rPr>
          <w:sz w:val="20"/>
        </w:rPr>
      </w:pPr>
      <w:r>
        <w:rPr>
          <w:sz w:val="20"/>
        </w:rPr>
        <w:t>vtkImageMapToColors — map a single-component image through a lookup table. (See </w:t>
      </w:r>
      <w:hyperlink w:history="true" w:anchor="_bookmark1108">
        <w:r>
          <w:rPr>
            <w:sz w:val="20"/>
          </w:rPr>
          <w:t>“Map</w:t>
        </w:r>
      </w:hyperlink>
      <w:bookmarkStart w:name="_bookmark3438" w:id="3701"/>
      <w:bookmarkEnd w:id="3701"/>
      <w:r>
        <w:rPr>
          <w:sz w:val="20"/>
        </w:rPr>
      </w:r>
      <w:hyperlink w:history="true" w:anchor="_bookmark1108">
        <w:r>
          <w:rPr>
            <w:sz w:val="20"/>
          </w:rPr>
          <w:t> Image to Color” on page</w:t>
        </w:r>
        <w:r>
          <w:rPr>
            <w:spacing w:val="-2"/>
            <w:sz w:val="20"/>
          </w:rPr>
          <w:t> </w:t>
        </w:r>
        <w:r>
          <w:rPr>
            <w:sz w:val="20"/>
          </w:rPr>
          <w:t>1</w:t>
        </w:r>
      </w:hyperlink>
      <w:r>
        <w:rPr>
          <w:sz w:val="20"/>
        </w:rPr>
        <w:t>31.)</w:t>
      </w:r>
    </w:p>
    <w:p>
      <w:pPr>
        <w:pStyle w:val="ListParagraph"/>
        <w:numPr>
          <w:ilvl w:val="3"/>
          <w:numId w:val="63"/>
        </w:numPr>
        <w:tabs>
          <w:tab w:pos="1140" w:val="left" w:leader="none"/>
        </w:tabs>
        <w:spacing w:line="249" w:lineRule="auto" w:before="89" w:after="0"/>
        <w:ind w:left="1141" w:right="895" w:hanging="190"/>
        <w:jc w:val="both"/>
        <w:rPr>
          <w:sz w:val="20"/>
        </w:rPr>
      </w:pPr>
      <w:r>
        <w:rPr>
          <w:sz w:val="20"/>
        </w:rPr>
        <w:t>vtkImageMapToWindowLevelColors — map the single-component input image through a lookup table and window / level it (i.e., modulate the color from the lookup table based on (S - (L - W/2)) / </w:t>
      </w:r>
      <w:r>
        <w:rPr>
          <w:spacing w:val="-10"/>
          <w:sz w:val="20"/>
        </w:rPr>
        <w:t>W, </w:t>
      </w:r>
      <w:r>
        <w:rPr>
          <w:sz w:val="20"/>
        </w:rPr>
        <w:t>where S is the scalar value, L is the level value, and W is the window value). This allows you to  highlight  scalars in  a specified range. (See </w:t>
      </w:r>
      <w:hyperlink w:history="true" w:anchor="_bookmark1108">
        <w:r>
          <w:rPr>
            <w:sz w:val="20"/>
          </w:rPr>
          <w:t>“Map Image to Color” on</w:t>
        </w:r>
      </w:hyperlink>
      <w:r>
        <w:rPr>
          <w:sz w:val="20"/>
        </w:rPr>
        <w:t> </w:t>
      </w:r>
      <w:bookmarkStart w:name="_bookmark3439" w:id="3702"/>
      <w:bookmarkEnd w:id="3702"/>
      <w:r>
        <w:rPr>
          <w:sz w:val="20"/>
        </w:rPr>
      </w:r>
      <w:hyperlink w:history="true" w:anchor="_bookmark1108">
        <w:r>
          <w:rPr>
            <w:sz w:val="20"/>
          </w:rPr>
          <w:t> page</w:t>
        </w:r>
        <w:r>
          <w:rPr>
            <w:spacing w:val="-1"/>
            <w:sz w:val="20"/>
          </w:rPr>
          <w:t> </w:t>
        </w:r>
        <w:r>
          <w:rPr>
            <w:sz w:val="20"/>
          </w:rPr>
          <w:t>13</w:t>
        </w:r>
      </w:hyperlink>
      <w:r>
        <w:rPr>
          <w:sz w:val="20"/>
        </w:rPr>
        <w:t>1.)</w:t>
      </w:r>
    </w:p>
    <w:p>
      <w:pPr>
        <w:pStyle w:val="ListParagraph"/>
        <w:numPr>
          <w:ilvl w:val="3"/>
          <w:numId w:val="63"/>
        </w:numPr>
        <w:tabs>
          <w:tab w:pos="1140" w:val="left" w:leader="none"/>
        </w:tabs>
        <w:spacing w:line="240" w:lineRule="auto" w:before="97" w:after="0"/>
        <w:ind w:left="1141" w:right="0" w:hanging="190"/>
        <w:jc w:val="left"/>
        <w:rPr>
          <w:sz w:val="20"/>
        </w:rPr>
      </w:pPr>
      <w:bookmarkStart w:name="_bookmark3440" w:id="3703"/>
      <w:bookmarkEnd w:id="3703"/>
      <w:r>
        <w:rPr/>
      </w:r>
      <w:bookmarkStart w:name="_bookmark3440" w:id="3704"/>
      <w:bookmarkEnd w:id="3704"/>
      <w:r>
        <w:rPr>
          <w:sz w:val="20"/>
        </w:rPr>
        <w:t>v</w:t>
      </w:r>
      <w:r>
        <w:rPr>
          <w:sz w:val="20"/>
        </w:rPr>
        <w:t>tkImageMarchingCubes — a streaming version of marching</w:t>
      </w:r>
      <w:r>
        <w:rPr>
          <w:spacing w:val="-6"/>
          <w:sz w:val="20"/>
        </w:rPr>
        <w:t> </w:t>
      </w:r>
      <w:r>
        <w:rPr>
          <w:sz w:val="20"/>
        </w:rPr>
        <w:t>cubes.</w:t>
      </w:r>
    </w:p>
    <w:p>
      <w:pPr>
        <w:pStyle w:val="ListParagraph"/>
        <w:numPr>
          <w:ilvl w:val="3"/>
          <w:numId w:val="63"/>
        </w:numPr>
        <w:tabs>
          <w:tab w:pos="1140" w:val="left" w:leader="none"/>
        </w:tabs>
        <w:spacing w:line="249" w:lineRule="auto" w:before="101" w:after="0"/>
        <w:ind w:left="1141" w:right="894" w:hanging="190"/>
        <w:jc w:val="both"/>
        <w:rPr>
          <w:sz w:val="20"/>
        </w:rPr>
      </w:pPr>
      <w:r>
        <w:rPr>
          <w:sz w:val="20"/>
        </w:rPr>
        <w:t>vtkImageMask — Combine a mask image with an input image. If a mask pixel is non-zero, the output pixel is unchanged from the input; if a mask pixel is zero, the input pixel is et to a user-</w:t>
      </w:r>
      <w:bookmarkStart w:name="_bookmark3441" w:id="3705"/>
      <w:bookmarkEnd w:id="3705"/>
      <w:r>
        <w:rPr>
          <w:sz w:val="20"/>
        </w:rPr>
      </w:r>
      <w:r>
        <w:rPr>
          <w:sz w:val="20"/>
        </w:rPr>
        <w:t> specified “masked</w:t>
      </w:r>
      <w:r>
        <w:rPr>
          <w:spacing w:val="-2"/>
          <w:sz w:val="20"/>
        </w:rPr>
        <w:t> </w:t>
      </w:r>
      <w:r>
        <w:rPr>
          <w:sz w:val="20"/>
        </w:rPr>
        <w:t>value”.</w:t>
      </w:r>
    </w:p>
    <w:p>
      <w:pPr>
        <w:pStyle w:val="ListParagraph"/>
        <w:numPr>
          <w:ilvl w:val="3"/>
          <w:numId w:val="63"/>
        </w:numPr>
        <w:tabs>
          <w:tab w:pos="1140" w:val="left" w:leader="none"/>
        </w:tabs>
        <w:spacing w:line="249" w:lineRule="auto" w:before="95" w:after="0"/>
        <w:ind w:left="1141" w:right="895" w:hanging="190"/>
        <w:jc w:val="left"/>
        <w:rPr>
          <w:sz w:val="20"/>
        </w:rPr>
      </w:pPr>
      <w:r>
        <w:rPr>
          <w:sz w:val="20"/>
        </w:rPr>
        <w:t>vtkImageMaskBits — specify four unsigned int values, and use them to compute bitwise logi-</w:t>
      </w:r>
      <w:bookmarkStart w:name="_bookmark3442" w:id="3706"/>
      <w:bookmarkEnd w:id="3706"/>
      <w:r>
        <w:rPr>
          <w:sz w:val="20"/>
        </w:rPr>
      </w:r>
      <w:r>
        <w:rPr>
          <w:sz w:val="20"/>
        </w:rPr>
        <w:t> cal operations on each component of each input pixel (one unsigned int value per</w:t>
      </w:r>
      <w:r>
        <w:rPr>
          <w:spacing w:val="-21"/>
          <w:sz w:val="20"/>
        </w:rPr>
        <w:t> </w:t>
      </w:r>
      <w:r>
        <w:rPr>
          <w:sz w:val="20"/>
        </w:rPr>
        <w:t>component).</w:t>
      </w:r>
    </w:p>
    <w:p>
      <w:pPr>
        <w:pStyle w:val="ListParagraph"/>
        <w:numPr>
          <w:ilvl w:val="3"/>
          <w:numId w:val="63"/>
        </w:numPr>
        <w:tabs>
          <w:tab w:pos="1140" w:val="left" w:leader="none"/>
        </w:tabs>
        <w:spacing w:line="249" w:lineRule="auto" w:before="94" w:after="0"/>
        <w:ind w:left="1141" w:right="896" w:hanging="190"/>
        <w:jc w:val="left"/>
        <w:rPr>
          <w:sz w:val="20"/>
        </w:rPr>
      </w:pPr>
      <w:r>
        <w:rPr>
          <w:sz w:val="20"/>
        </w:rPr>
        <w:t>vtkImageMathematics — apply basic mathematical operations to one or two images. (See</w:t>
      </w:r>
      <w:bookmarkStart w:name="_bookmark3443" w:id="3707"/>
      <w:bookmarkEnd w:id="3707"/>
      <w:r>
        <w:rPr>
          <w:sz w:val="20"/>
        </w:rPr>
      </w:r>
      <w:r>
        <w:rPr>
          <w:sz w:val="20"/>
        </w:rPr>
        <w:t> </w:t>
      </w:r>
      <w:hyperlink w:history="true" w:anchor="_bookmark1149">
        <w:r>
          <w:rPr>
            <w:sz w:val="20"/>
          </w:rPr>
          <w:t>“Image Mathematics” on page</w:t>
        </w:r>
        <w:r>
          <w:rPr>
            <w:spacing w:val="-2"/>
            <w:sz w:val="20"/>
          </w:rPr>
          <w:t> </w:t>
        </w:r>
        <w:r>
          <w:rPr>
            <w:sz w:val="20"/>
          </w:rPr>
          <w:t>1</w:t>
        </w:r>
      </w:hyperlink>
      <w:r>
        <w:rPr>
          <w:sz w:val="20"/>
        </w:rPr>
        <w:t>35.)</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444" w:id="3708"/>
      <w:bookmarkEnd w:id="3708"/>
      <w:r>
        <w:rPr/>
      </w:r>
      <w:bookmarkStart w:name="_bookmark3444" w:id="3709"/>
      <w:bookmarkEnd w:id="3709"/>
      <w:r>
        <w:rPr>
          <w:sz w:val="20"/>
        </w:rPr>
        <w:t>v</w:t>
      </w:r>
      <w:r>
        <w:rPr>
          <w:sz w:val="20"/>
        </w:rPr>
        <w:t>tkImageMedian3D — compute a median (middle value) filter in a rectangular</w:t>
      </w:r>
      <w:r>
        <w:rPr>
          <w:spacing w:val="-8"/>
          <w:sz w:val="20"/>
        </w:rPr>
        <w:t> </w:t>
      </w:r>
      <w:r>
        <w:rPr>
          <w:sz w:val="20"/>
        </w:rPr>
        <w:t>neighborhood.</w:t>
      </w:r>
    </w:p>
    <w:p>
      <w:pPr>
        <w:pStyle w:val="ListParagraph"/>
        <w:numPr>
          <w:ilvl w:val="3"/>
          <w:numId w:val="63"/>
        </w:numPr>
        <w:tabs>
          <w:tab w:pos="1140" w:val="left" w:leader="none"/>
        </w:tabs>
        <w:spacing w:line="249" w:lineRule="auto" w:before="102" w:after="0"/>
        <w:ind w:left="1141" w:right="896" w:hanging="190"/>
        <w:jc w:val="left"/>
        <w:rPr>
          <w:sz w:val="20"/>
        </w:rPr>
      </w:pPr>
      <w:r>
        <w:rPr>
          <w:sz w:val="20"/>
        </w:rPr>
        <w:t>vtkImageMirrorPad</w:t>
      </w:r>
      <w:r>
        <w:rPr>
          <w:spacing w:val="-5"/>
          <w:sz w:val="20"/>
        </w:rPr>
        <w:t> </w:t>
      </w:r>
      <w:r>
        <w:rPr>
          <w:sz w:val="20"/>
        </w:rPr>
        <w:t>—</w:t>
      </w:r>
      <w:r>
        <w:rPr>
          <w:spacing w:val="-4"/>
          <w:sz w:val="20"/>
        </w:rPr>
        <w:t> </w:t>
      </w:r>
      <w:r>
        <w:rPr>
          <w:sz w:val="20"/>
        </w:rPr>
        <w:t>change</w:t>
      </w:r>
      <w:r>
        <w:rPr>
          <w:spacing w:val="-5"/>
          <w:sz w:val="20"/>
        </w:rPr>
        <w:t> </w:t>
      </w:r>
      <w:r>
        <w:rPr>
          <w:sz w:val="20"/>
        </w:rPr>
        <w:t>the</w:t>
      </w:r>
      <w:r>
        <w:rPr>
          <w:spacing w:val="-4"/>
          <w:sz w:val="20"/>
        </w:rPr>
        <w:t> </w:t>
      </w:r>
      <w:r>
        <w:rPr>
          <w:sz w:val="20"/>
        </w:rPr>
        <w:t>extent</w:t>
      </w:r>
      <w:r>
        <w:rPr>
          <w:spacing w:val="-4"/>
          <w:sz w:val="20"/>
        </w:rPr>
        <w:t> </w:t>
      </w:r>
      <w:r>
        <w:rPr>
          <w:sz w:val="20"/>
        </w:rPr>
        <w:t>of</w:t>
      </w:r>
      <w:r>
        <w:rPr>
          <w:spacing w:val="-4"/>
          <w:sz w:val="20"/>
        </w:rPr>
        <w:t> </w:t>
      </w:r>
      <w:r>
        <w:rPr>
          <w:sz w:val="20"/>
        </w:rPr>
        <w:t>the</w:t>
      </w:r>
      <w:r>
        <w:rPr>
          <w:spacing w:val="-5"/>
          <w:sz w:val="20"/>
        </w:rPr>
        <w:t> </w:t>
      </w:r>
      <w:r>
        <w:rPr>
          <w:sz w:val="20"/>
        </w:rPr>
        <w:t>image;</w:t>
      </w:r>
      <w:r>
        <w:rPr>
          <w:spacing w:val="-4"/>
          <w:sz w:val="20"/>
        </w:rPr>
        <w:t> </w:t>
      </w:r>
      <w:r>
        <w:rPr>
          <w:sz w:val="20"/>
        </w:rPr>
        <w:t>mirror</w:t>
      </w:r>
      <w:r>
        <w:rPr>
          <w:spacing w:val="-5"/>
          <w:sz w:val="20"/>
        </w:rPr>
        <w:t> </w:t>
      </w:r>
      <w:r>
        <w:rPr>
          <w:sz w:val="20"/>
        </w:rPr>
        <w:t>the</w:t>
      </w:r>
      <w:r>
        <w:rPr>
          <w:spacing w:val="-5"/>
          <w:sz w:val="20"/>
        </w:rPr>
        <w:t> </w:t>
      </w:r>
      <w:r>
        <w:rPr>
          <w:sz w:val="20"/>
        </w:rPr>
        <w:t>original</w:t>
      </w:r>
      <w:r>
        <w:rPr>
          <w:spacing w:val="-3"/>
          <w:sz w:val="20"/>
        </w:rPr>
        <w:t> </w:t>
      </w:r>
      <w:r>
        <w:rPr>
          <w:sz w:val="20"/>
        </w:rPr>
        <w:t>image</w:t>
      </w:r>
      <w:r>
        <w:rPr>
          <w:spacing w:val="-5"/>
          <w:sz w:val="20"/>
        </w:rPr>
        <w:t> </w:t>
      </w:r>
      <w:r>
        <w:rPr>
          <w:sz w:val="20"/>
        </w:rPr>
        <w:t>at</w:t>
      </w:r>
      <w:r>
        <w:rPr>
          <w:spacing w:val="-4"/>
          <w:sz w:val="20"/>
        </w:rPr>
        <w:t> </w:t>
      </w:r>
      <w:r>
        <w:rPr>
          <w:sz w:val="20"/>
        </w:rPr>
        <w:t>its</w:t>
      </w:r>
      <w:r>
        <w:rPr>
          <w:spacing w:val="-6"/>
          <w:sz w:val="20"/>
        </w:rPr>
        <w:t> </w:t>
      </w:r>
      <w:r>
        <w:rPr>
          <w:sz w:val="20"/>
        </w:rPr>
        <w:t>boundar-</w:t>
      </w:r>
      <w:bookmarkStart w:name="_bookmark3445" w:id="3710"/>
      <w:bookmarkEnd w:id="3710"/>
      <w:r>
        <w:rPr>
          <w:sz w:val="20"/>
        </w:rPr>
      </w:r>
      <w:r>
        <w:rPr>
          <w:sz w:val="20"/>
        </w:rPr>
        <w:t> ies to fill pixels outside the original</w:t>
      </w:r>
      <w:r>
        <w:rPr>
          <w:spacing w:val="-3"/>
          <w:sz w:val="20"/>
        </w:rPr>
        <w:t> </w:t>
      </w:r>
      <w:r>
        <w:rPr>
          <w:sz w:val="20"/>
        </w:rPr>
        <w:t>extent.</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446" w:id="3711"/>
      <w:bookmarkEnd w:id="3711"/>
      <w:r>
        <w:rPr/>
      </w:r>
      <w:bookmarkStart w:name="_bookmark3446" w:id="3712"/>
      <w:bookmarkEnd w:id="3712"/>
      <w:r>
        <w:rPr>
          <w:sz w:val="20"/>
        </w:rPr>
        <w:t>v</w:t>
      </w:r>
      <w:r>
        <w:rPr>
          <w:sz w:val="20"/>
        </w:rPr>
        <w:t>tkImageNonMaximumSuppression — set non-maximum (i.e., not a peak) pixel values to</w:t>
      </w:r>
      <w:r>
        <w:rPr>
          <w:spacing w:val="-8"/>
          <w:sz w:val="20"/>
        </w:rPr>
        <w:t> </w:t>
      </w:r>
      <w:r>
        <w:rPr>
          <w:sz w:val="20"/>
        </w:rPr>
        <w:t>0.</w:t>
      </w:r>
    </w:p>
    <w:p>
      <w:pPr>
        <w:pStyle w:val="ListParagraph"/>
        <w:numPr>
          <w:ilvl w:val="3"/>
          <w:numId w:val="63"/>
        </w:numPr>
        <w:tabs>
          <w:tab w:pos="1140" w:val="left" w:leader="none"/>
        </w:tabs>
        <w:spacing w:line="240" w:lineRule="auto" w:before="103" w:after="0"/>
        <w:ind w:left="1141" w:right="0" w:hanging="190"/>
        <w:jc w:val="left"/>
        <w:rPr>
          <w:sz w:val="20"/>
        </w:rPr>
      </w:pPr>
      <w:bookmarkStart w:name="_bookmark3447" w:id="3713"/>
      <w:bookmarkEnd w:id="3713"/>
      <w:r>
        <w:rPr/>
      </w:r>
      <w:bookmarkStart w:name="_bookmark3447" w:id="3714"/>
      <w:bookmarkEnd w:id="3714"/>
      <w:r>
        <w:rPr>
          <w:sz w:val="20"/>
        </w:rPr>
        <w:t>vtkImageNormalize</w:t>
      </w:r>
      <w:r>
        <w:rPr>
          <w:sz w:val="20"/>
        </w:rPr>
        <w:t> — normalize the vector defined by the scalar components of an</w:t>
      </w:r>
      <w:r>
        <w:rPr>
          <w:spacing w:val="-16"/>
          <w:sz w:val="20"/>
        </w:rPr>
        <w:t> </w:t>
      </w:r>
      <w:r>
        <w:rPr>
          <w:sz w:val="20"/>
        </w:rPr>
        <w:t>image.</w:t>
      </w:r>
    </w:p>
    <w:p>
      <w:pPr>
        <w:pStyle w:val="ListParagraph"/>
        <w:numPr>
          <w:ilvl w:val="3"/>
          <w:numId w:val="63"/>
        </w:numPr>
        <w:tabs>
          <w:tab w:pos="1140" w:val="left" w:leader="none"/>
        </w:tabs>
        <w:spacing w:line="249" w:lineRule="auto" w:before="102" w:after="0"/>
        <w:ind w:left="1141" w:right="897" w:hanging="190"/>
        <w:jc w:val="left"/>
        <w:rPr>
          <w:sz w:val="20"/>
        </w:rPr>
      </w:pPr>
      <w:r>
        <w:rPr>
          <w:sz w:val="20"/>
        </w:rPr>
        <w:t>vtkImageOpenClose3D — perform opening or closing (image morphology operations) using</w:t>
      </w:r>
      <w:bookmarkStart w:name="_bookmark3448" w:id="3715"/>
      <w:bookmarkEnd w:id="3715"/>
      <w:r>
        <w:rPr>
          <w:sz w:val="20"/>
        </w:rPr>
      </w:r>
      <w:r>
        <w:rPr>
          <w:sz w:val="20"/>
        </w:rPr>
        <w:t> two dilate / erode</w:t>
      </w:r>
      <w:r>
        <w:rPr>
          <w:spacing w:val="-2"/>
          <w:sz w:val="20"/>
        </w:rPr>
        <w:t> </w:t>
      </w:r>
      <w:r>
        <w:rPr>
          <w:sz w:val="20"/>
        </w:rPr>
        <w:t>operations.</w:t>
      </w:r>
    </w:p>
    <w:p>
      <w:pPr>
        <w:pStyle w:val="ListParagraph"/>
        <w:numPr>
          <w:ilvl w:val="3"/>
          <w:numId w:val="63"/>
        </w:numPr>
        <w:tabs>
          <w:tab w:pos="1140" w:val="left" w:leader="none"/>
        </w:tabs>
        <w:spacing w:line="249" w:lineRule="auto" w:before="93" w:after="0"/>
        <w:ind w:left="1141" w:right="897" w:hanging="190"/>
        <w:jc w:val="left"/>
        <w:rPr>
          <w:sz w:val="20"/>
        </w:rPr>
      </w:pPr>
      <w:r>
        <w:rPr>
          <w:sz w:val="20"/>
        </w:rPr>
        <w:t>vtkImagePermute — reorder the axes of an image; use SetFilteredAxes() to specify how the X,</w:t>
      </w:r>
      <w:bookmarkStart w:name="_bookmark3449" w:id="3716"/>
      <w:bookmarkEnd w:id="3716"/>
      <w:r>
        <w:rPr>
          <w:sz w:val="20"/>
        </w:rPr>
      </w:r>
      <w:r>
        <w:rPr>
          <w:sz w:val="20"/>
        </w:rPr>
        <w:t> </w:t>
      </w:r>
      <w:r>
        <w:rPr>
          <w:spacing w:val="-13"/>
          <w:sz w:val="20"/>
        </w:rPr>
        <w:t>Y, </w:t>
      </w:r>
      <w:r>
        <w:rPr>
          <w:sz w:val="20"/>
        </w:rPr>
        <w:t>and Z axes should be relabelled. (See </w:t>
      </w:r>
      <w:hyperlink w:history="true" w:anchor="_bookmark1145">
        <w:r>
          <w:rPr>
            <w:sz w:val="20"/>
          </w:rPr>
          <w:t>“Image Permute” on page</w:t>
        </w:r>
        <w:r>
          <w:rPr>
            <w:spacing w:val="-31"/>
            <w:sz w:val="20"/>
          </w:rPr>
          <w:t> </w:t>
        </w:r>
        <w:r>
          <w:rPr>
            <w:sz w:val="20"/>
          </w:rPr>
          <w:t>134</w:t>
        </w:r>
      </w:hyperlink>
      <w:r>
        <w:rPr>
          <w:sz w:val="20"/>
        </w:rPr>
        <w:t>.)</w:t>
      </w:r>
    </w:p>
    <w:p>
      <w:pPr>
        <w:pStyle w:val="ListParagraph"/>
        <w:numPr>
          <w:ilvl w:val="3"/>
          <w:numId w:val="63"/>
        </w:numPr>
        <w:tabs>
          <w:tab w:pos="1140" w:val="left" w:leader="none"/>
        </w:tabs>
        <w:spacing w:line="249" w:lineRule="auto" w:before="94" w:after="0"/>
        <w:ind w:left="1141" w:right="895" w:hanging="190"/>
        <w:jc w:val="both"/>
        <w:rPr>
          <w:sz w:val="20"/>
        </w:rPr>
      </w:pPr>
      <w:r>
        <w:rPr>
          <w:sz w:val="20"/>
        </w:rPr>
        <w:t>vtkImageQuantizeRGBToIndex — from an RGB (red, green, blue) image, create an index image and a lookup table. The indices in the output image, when passed through the lookup table, return the corresponding RGB values of the input image. This filter does not support</w:t>
      </w:r>
      <w:bookmarkStart w:name="_bookmark3450" w:id="3717"/>
      <w:bookmarkEnd w:id="3717"/>
      <w:r>
        <w:rPr>
          <w:sz w:val="20"/>
        </w:rPr>
      </w:r>
      <w:r>
        <w:rPr>
          <w:sz w:val="20"/>
        </w:rPr>
        <w:t> streaming because it must operate on the entire</w:t>
      </w:r>
      <w:r>
        <w:rPr>
          <w:spacing w:val="-5"/>
          <w:sz w:val="20"/>
        </w:rPr>
        <w:t> </w:t>
      </w:r>
      <w:r>
        <w:rPr>
          <w:sz w:val="20"/>
        </w:rPr>
        <w:t>image.</w:t>
      </w:r>
    </w:p>
    <w:p>
      <w:pPr>
        <w:pStyle w:val="ListParagraph"/>
        <w:numPr>
          <w:ilvl w:val="3"/>
          <w:numId w:val="63"/>
        </w:numPr>
        <w:tabs>
          <w:tab w:pos="1140" w:val="left" w:leader="none"/>
        </w:tabs>
        <w:spacing w:line="240" w:lineRule="auto" w:before="94" w:after="0"/>
        <w:ind w:left="1141" w:right="0" w:hanging="190"/>
        <w:jc w:val="left"/>
        <w:rPr>
          <w:sz w:val="20"/>
        </w:rPr>
      </w:pPr>
      <w:bookmarkStart w:name="_bookmark3451" w:id="3718"/>
      <w:bookmarkEnd w:id="3718"/>
      <w:r>
        <w:rPr/>
      </w:r>
      <w:bookmarkStart w:name="_bookmark3451" w:id="3719"/>
      <w:bookmarkEnd w:id="3719"/>
      <w:r>
        <w:rPr>
          <w:sz w:val="20"/>
        </w:rPr>
        <w:t>v</w:t>
      </w:r>
      <w:r>
        <w:rPr>
          <w:sz w:val="20"/>
        </w:rPr>
        <w:t>tkImageRange3D — compute the range (max - min) in an ellipsoidal</w:t>
      </w:r>
      <w:r>
        <w:rPr>
          <w:spacing w:val="-6"/>
          <w:sz w:val="20"/>
        </w:rPr>
        <w:t> </w:t>
      </w:r>
      <w:r>
        <w:rPr>
          <w:sz w:val="20"/>
        </w:rPr>
        <w:t>neighborhood.</w:t>
      </w:r>
    </w:p>
    <w:p>
      <w:pPr>
        <w:pStyle w:val="ListParagraph"/>
        <w:numPr>
          <w:ilvl w:val="3"/>
          <w:numId w:val="63"/>
        </w:numPr>
        <w:tabs>
          <w:tab w:pos="1140" w:val="left" w:leader="none"/>
        </w:tabs>
        <w:spacing w:line="240" w:lineRule="auto" w:before="103" w:after="0"/>
        <w:ind w:left="1141" w:right="0" w:hanging="190"/>
        <w:jc w:val="left"/>
        <w:rPr>
          <w:sz w:val="20"/>
        </w:rPr>
      </w:pPr>
      <w:bookmarkStart w:name="_bookmark3452" w:id="3720"/>
      <w:bookmarkEnd w:id="3720"/>
      <w:r>
        <w:rPr/>
      </w:r>
      <w:bookmarkStart w:name="_bookmark3452" w:id="3721"/>
      <w:bookmarkEnd w:id="3721"/>
      <w:r>
        <w:rPr>
          <w:sz w:val="20"/>
        </w:rPr>
        <w:t>v</w:t>
      </w:r>
      <w:r>
        <w:rPr>
          <w:sz w:val="20"/>
        </w:rPr>
        <w:t>tkImageRectilinearWipe — make a rectilinear combination of two</w:t>
      </w:r>
      <w:r>
        <w:rPr>
          <w:spacing w:val="-4"/>
          <w:sz w:val="20"/>
        </w:rPr>
        <w:t> </w:t>
      </w:r>
      <w:r>
        <w:rPr>
          <w:sz w:val="20"/>
        </w:rPr>
        <w:t>images.</w:t>
      </w:r>
    </w:p>
    <w:p>
      <w:pPr>
        <w:pStyle w:val="ListParagraph"/>
        <w:numPr>
          <w:ilvl w:val="3"/>
          <w:numId w:val="63"/>
        </w:numPr>
        <w:tabs>
          <w:tab w:pos="1140" w:val="left" w:leader="none"/>
        </w:tabs>
        <w:spacing w:line="249" w:lineRule="auto" w:before="102" w:after="0"/>
        <w:ind w:left="1141" w:right="896" w:hanging="190"/>
        <w:jc w:val="left"/>
        <w:rPr>
          <w:sz w:val="20"/>
        </w:rPr>
      </w:pPr>
      <w:r>
        <w:rPr>
          <w:sz w:val="20"/>
        </w:rPr>
        <w:t>vtkImageResample — resample an image to increase or decrease its size. (See </w:t>
      </w:r>
      <w:hyperlink w:history="true" w:anchor="_bookmark1418">
        <w:r>
          <w:rPr>
            <w:sz w:val="20"/>
          </w:rPr>
          <w:t>“Speed vs.</w:t>
        </w:r>
      </w:hyperlink>
      <w:hyperlink w:history="true" w:anchor="_bookmark1418">
        <w:r>
          <w:rPr>
            <w:sz w:val="20"/>
          </w:rPr>
          <w:t> Accuracy Trade-offs” on page</w:t>
        </w:r>
        <w:r>
          <w:rPr>
            <w:spacing w:val="-2"/>
            <w:sz w:val="20"/>
          </w:rPr>
          <w:t> </w:t>
        </w:r>
      </w:hyperlink>
      <w:r>
        <w:rPr>
          <w:sz w:val="20"/>
        </w:rPr>
        <w:t>159.)</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4" w:hanging="190"/>
        <w:jc w:val="left"/>
        <w:rPr>
          <w:sz w:val="20"/>
        </w:rPr>
      </w:pPr>
      <w:bookmarkStart w:name="_bookmark3453" w:id="3722"/>
      <w:bookmarkEnd w:id="3722"/>
      <w:r>
        <w:rPr/>
      </w:r>
      <w:bookmarkStart w:name="_bookmark3453" w:id="3723"/>
      <w:bookmarkEnd w:id="3723"/>
      <w:r>
        <w:rPr>
          <w:sz w:val="20"/>
        </w:rPr>
        <w:t>v</w:t>
      </w:r>
      <w:r>
        <w:rPr>
          <w:sz w:val="20"/>
        </w:rPr>
        <w:t>tkImageReslice</w:t>
      </w:r>
      <w:r>
        <w:rPr>
          <w:spacing w:val="-6"/>
          <w:sz w:val="20"/>
        </w:rPr>
        <w:t> </w:t>
      </w:r>
      <w:r>
        <w:rPr>
          <w:sz w:val="20"/>
        </w:rPr>
        <w:t>—</w:t>
      </w:r>
      <w:r>
        <w:rPr>
          <w:spacing w:val="-5"/>
          <w:sz w:val="20"/>
        </w:rPr>
        <w:t> </w:t>
      </w:r>
      <w:r>
        <w:rPr>
          <w:sz w:val="20"/>
        </w:rPr>
        <w:t>permute,</w:t>
      </w:r>
      <w:r>
        <w:rPr>
          <w:spacing w:val="-6"/>
          <w:sz w:val="20"/>
        </w:rPr>
        <w:t> </w:t>
      </w:r>
      <w:r>
        <w:rPr>
          <w:sz w:val="20"/>
        </w:rPr>
        <w:t>rotate,</w:t>
      </w:r>
      <w:r>
        <w:rPr>
          <w:spacing w:val="-4"/>
          <w:sz w:val="20"/>
        </w:rPr>
        <w:t> </w:t>
      </w:r>
      <w:r>
        <w:rPr>
          <w:sz w:val="20"/>
        </w:rPr>
        <w:t>flip,</w:t>
      </w:r>
      <w:r>
        <w:rPr>
          <w:spacing w:val="-6"/>
          <w:sz w:val="20"/>
        </w:rPr>
        <w:t> </w:t>
      </w:r>
      <w:r>
        <w:rPr>
          <w:sz w:val="20"/>
        </w:rPr>
        <w:t>scale,</w:t>
      </w:r>
      <w:r>
        <w:rPr>
          <w:spacing w:val="-6"/>
          <w:sz w:val="20"/>
        </w:rPr>
        <w:t> </w:t>
      </w:r>
      <w:r>
        <w:rPr>
          <w:sz w:val="20"/>
        </w:rPr>
        <w:t>resample,</w:t>
      </w:r>
      <w:r>
        <w:rPr>
          <w:spacing w:val="-4"/>
          <w:sz w:val="20"/>
        </w:rPr>
        <w:t> </w:t>
      </w:r>
      <w:r>
        <w:rPr>
          <w:sz w:val="20"/>
        </w:rPr>
        <w:t>deform,</w:t>
      </w:r>
      <w:r>
        <w:rPr>
          <w:spacing w:val="-5"/>
          <w:sz w:val="20"/>
        </w:rPr>
        <w:t> </w:t>
      </w:r>
      <w:r>
        <w:rPr>
          <w:sz w:val="20"/>
        </w:rPr>
        <w:t>and/or</w:t>
      </w:r>
      <w:r>
        <w:rPr>
          <w:spacing w:val="-5"/>
          <w:sz w:val="20"/>
        </w:rPr>
        <w:t> </w:t>
      </w:r>
      <w:r>
        <w:rPr>
          <w:sz w:val="20"/>
        </w:rPr>
        <w:t>pad</w:t>
      </w:r>
      <w:r>
        <w:rPr>
          <w:spacing w:val="-5"/>
          <w:sz w:val="20"/>
        </w:rPr>
        <w:t> </w:t>
      </w:r>
      <w:r>
        <w:rPr>
          <w:sz w:val="20"/>
        </w:rPr>
        <w:t>image</w:t>
      </w:r>
      <w:r>
        <w:rPr>
          <w:spacing w:val="-5"/>
          <w:sz w:val="20"/>
        </w:rPr>
        <w:t> </w:t>
      </w:r>
      <w:r>
        <w:rPr>
          <w:sz w:val="20"/>
        </w:rPr>
        <w:t>data</w:t>
      </w:r>
      <w:r>
        <w:rPr>
          <w:spacing w:val="-5"/>
          <w:sz w:val="20"/>
        </w:rPr>
        <w:t> </w:t>
      </w:r>
      <w:r>
        <w:rPr>
          <w:sz w:val="20"/>
        </w:rPr>
        <w:t>in</w:t>
      </w:r>
      <w:r>
        <w:rPr>
          <w:spacing w:val="-5"/>
          <w:sz w:val="20"/>
        </w:rPr>
        <w:t> </w:t>
      </w:r>
      <w:r>
        <w:rPr>
          <w:sz w:val="20"/>
        </w:rPr>
        <w:t>any</w:t>
      </w:r>
      <w:bookmarkStart w:name="_bookmark3454" w:id="3724"/>
      <w:bookmarkEnd w:id="3724"/>
      <w:r>
        <w:rPr>
          <w:sz w:val="20"/>
        </w:rPr>
      </w:r>
      <w:r>
        <w:rPr>
          <w:sz w:val="20"/>
        </w:rPr>
        <w:t> combination with reasonably high efficiency. (See </w:t>
      </w:r>
      <w:hyperlink w:history="true" w:anchor="_bookmark1174">
        <w:r>
          <w:rPr>
            <w:sz w:val="20"/>
          </w:rPr>
          <w:t>“Image Reslice” on page</w:t>
        </w:r>
        <w:r>
          <w:rPr>
            <w:spacing w:val="-21"/>
            <w:sz w:val="20"/>
          </w:rPr>
          <w:t> </w:t>
        </w:r>
      </w:hyperlink>
      <w:r>
        <w:rPr>
          <w:sz w:val="20"/>
        </w:rPr>
        <w:t>137.)</w:t>
      </w:r>
    </w:p>
    <w:p>
      <w:pPr>
        <w:pStyle w:val="ListParagraph"/>
        <w:numPr>
          <w:ilvl w:val="2"/>
          <w:numId w:val="63"/>
        </w:numPr>
        <w:tabs>
          <w:tab w:pos="600" w:val="left" w:leader="none"/>
        </w:tabs>
        <w:spacing w:line="249" w:lineRule="auto" w:before="82" w:after="0"/>
        <w:ind w:left="601" w:right="1435" w:hanging="190"/>
        <w:jc w:val="left"/>
        <w:rPr>
          <w:sz w:val="20"/>
        </w:rPr>
      </w:pPr>
      <w:r>
        <w:rPr>
          <w:sz w:val="20"/>
        </w:rPr>
        <w:t>vtkImageRFFT — perform a Reverse Fast Fourier Transform (i.e., transform from the fre-</w:t>
      </w:r>
      <w:bookmarkStart w:name="_bookmark3455" w:id="3725"/>
      <w:bookmarkEnd w:id="3725"/>
      <w:r>
        <w:rPr>
          <w:sz w:val="20"/>
        </w:rPr>
      </w:r>
      <w:r>
        <w:rPr>
          <w:sz w:val="20"/>
        </w:rPr>
        <w:t> quency to the spatial</w:t>
      </w:r>
      <w:r>
        <w:rPr>
          <w:spacing w:val="-1"/>
          <w:sz w:val="20"/>
        </w:rPr>
        <w:t> </w:t>
      </w:r>
      <w:r>
        <w:rPr>
          <w:sz w:val="20"/>
        </w:rPr>
        <w:t>domain).</w:t>
      </w:r>
    </w:p>
    <w:p>
      <w:pPr>
        <w:pStyle w:val="ListParagraph"/>
        <w:numPr>
          <w:ilvl w:val="2"/>
          <w:numId w:val="63"/>
        </w:numPr>
        <w:tabs>
          <w:tab w:pos="600" w:val="left" w:leader="none"/>
        </w:tabs>
        <w:spacing w:line="249" w:lineRule="auto" w:before="83" w:after="0"/>
        <w:ind w:left="601" w:right="1437" w:hanging="190"/>
        <w:jc w:val="left"/>
        <w:rPr>
          <w:sz w:val="20"/>
        </w:rPr>
      </w:pPr>
      <w:r>
        <w:rPr>
          <w:sz w:val="20"/>
        </w:rPr>
        <w:t>vtkImageRGBToHSI</w:t>
      </w:r>
      <w:r>
        <w:rPr>
          <w:spacing w:val="-4"/>
          <w:sz w:val="20"/>
        </w:rPr>
        <w:t> </w:t>
      </w:r>
      <w:r>
        <w:rPr>
          <w:sz w:val="20"/>
        </w:rPr>
        <w:t>—</w:t>
      </w:r>
      <w:r>
        <w:rPr>
          <w:spacing w:val="-3"/>
          <w:sz w:val="20"/>
        </w:rPr>
        <w:t> </w:t>
      </w:r>
      <w:r>
        <w:rPr>
          <w:sz w:val="20"/>
        </w:rPr>
        <w:t>convert</w:t>
      </w:r>
      <w:r>
        <w:rPr>
          <w:spacing w:val="-3"/>
          <w:sz w:val="20"/>
        </w:rPr>
        <w:t> </w:t>
      </w:r>
      <w:r>
        <w:rPr>
          <w:sz w:val="20"/>
        </w:rPr>
        <w:t>images</w:t>
      </w:r>
      <w:r>
        <w:rPr>
          <w:spacing w:val="-3"/>
          <w:sz w:val="20"/>
        </w:rPr>
        <w:t> </w:t>
      </w:r>
      <w:r>
        <w:rPr>
          <w:sz w:val="20"/>
        </w:rPr>
        <w:t>stored</w:t>
      </w:r>
      <w:r>
        <w:rPr>
          <w:spacing w:val="-3"/>
          <w:sz w:val="20"/>
        </w:rPr>
        <w:t> </w:t>
      </w:r>
      <w:r>
        <w:rPr>
          <w:sz w:val="20"/>
        </w:rPr>
        <w:t>using</w:t>
      </w:r>
      <w:r>
        <w:rPr>
          <w:spacing w:val="-3"/>
          <w:sz w:val="20"/>
        </w:rPr>
        <w:t> </w:t>
      </w:r>
      <w:r>
        <w:rPr>
          <w:sz w:val="20"/>
        </w:rPr>
        <w:t>the</w:t>
      </w:r>
      <w:r>
        <w:rPr>
          <w:spacing w:val="-3"/>
          <w:sz w:val="20"/>
        </w:rPr>
        <w:t> </w:t>
      </w:r>
      <w:r>
        <w:rPr>
          <w:sz w:val="20"/>
        </w:rPr>
        <w:t>RGB</w:t>
      </w:r>
      <w:r>
        <w:rPr>
          <w:spacing w:val="-3"/>
          <w:sz w:val="20"/>
        </w:rPr>
        <w:t> </w:t>
      </w:r>
      <w:r>
        <w:rPr>
          <w:sz w:val="20"/>
        </w:rPr>
        <w:t>(red,</w:t>
      </w:r>
      <w:r>
        <w:rPr>
          <w:spacing w:val="-3"/>
          <w:sz w:val="20"/>
        </w:rPr>
        <w:t> </w:t>
      </w:r>
      <w:r>
        <w:rPr>
          <w:sz w:val="20"/>
        </w:rPr>
        <w:t>green,</w:t>
      </w:r>
      <w:r>
        <w:rPr>
          <w:spacing w:val="-4"/>
          <w:sz w:val="20"/>
        </w:rPr>
        <w:t> </w:t>
      </w:r>
      <w:r>
        <w:rPr>
          <w:sz w:val="20"/>
        </w:rPr>
        <w:t>blue)</w:t>
      </w:r>
      <w:r>
        <w:rPr>
          <w:spacing w:val="-4"/>
          <w:sz w:val="20"/>
        </w:rPr>
        <w:t> </w:t>
      </w:r>
      <w:r>
        <w:rPr>
          <w:sz w:val="20"/>
        </w:rPr>
        <w:t>color</w:t>
      </w:r>
      <w:r>
        <w:rPr>
          <w:spacing w:val="-3"/>
          <w:sz w:val="20"/>
        </w:rPr>
        <w:t> </w:t>
      </w:r>
      <w:r>
        <w:rPr>
          <w:sz w:val="20"/>
        </w:rPr>
        <w:t>model</w:t>
      </w:r>
      <w:r>
        <w:rPr>
          <w:spacing w:val="-3"/>
          <w:sz w:val="20"/>
        </w:rPr>
        <w:t> </w:t>
      </w:r>
      <w:r>
        <w:rPr>
          <w:sz w:val="20"/>
        </w:rPr>
        <w:t>to</w:t>
      </w:r>
      <w:bookmarkStart w:name="_bookmark3456" w:id="3726"/>
      <w:bookmarkEnd w:id="3726"/>
      <w:r>
        <w:rPr>
          <w:sz w:val="20"/>
        </w:rPr>
      </w:r>
      <w:r>
        <w:rPr>
          <w:sz w:val="20"/>
        </w:rPr>
        <w:t> the HSI (hue, saturation, intensity)</w:t>
      </w:r>
      <w:r>
        <w:rPr>
          <w:spacing w:val="-2"/>
          <w:sz w:val="20"/>
        </w:rPr>
        <w:t> </w:t>
      </w:r>
      <w:r>
        <w:rPr>
          <w:sz w:val="20"/>
        </w:rPr>
        <w:t>one.</w:t>
      </w:r>
    </w:p>
    <w:p>
      <w:pPr>
        <w:pStyle w:val="ListParagraph"/>
        <w:numPr>
          <w:ilvl w:val="2"/>
          <w:numId w:val="63"/>
        </w:numPr>
        <w:tabs>
          <w:tab w:pos="600" w:val="left" w:leader="none"/>
        </w:tabs>
        <w:spacing w:line="249" w:lineRule="auto" w:before="82" w:after="0"/>
        <w:ind w:left="601" w:right="1434" w:hanging="190"/>
        <w:jc w:val="left"/>
        <w:rPr>
          <w:sz w:val="20"/>
        </w:rPr>
      </w:pPr>
      <w:r>
        <w:rPr>
          <w:sz w:val="20"/>
        </w:rPr>
        <w:t>vtkImageRGBToHSV — convert images stored using the RGB (red, green, blue) color model</w:t>
      </w:r>
      <w:bookmarkStart w:name="_bookmark3457" w:id="3727"/>
      <w:bookmarkEnd w:id="3727"/>
      <w:r>
        <w:rPr>
          <w:sz w:val="20"/>
        </w:rPr>
      </w:r>
      <w:r>
        <w:rPr>
          <w:sz w:val="20"/>
        </w:rPr>
        <w:t> to the HSV (hue, saturation, value)</w:t>
      </w:r>
      <w:r>
        <w:rPr>
          <w:spacing w:val="-3"/>
          <w:sz w:val="20"/>
        </w:rPr>
        <w:t> </w:t>
      </w:r>
      <w:r>
        <w:rPr>
          <w:sz w:val="20"/>
        </w:rPr>
        <w:t>one.</w:t>
      </w:r>
    </w:p>
    <w:p>
      <w:pPr>
        <w:pStyle w:val="ListParagraph"/>
        <w:numPr>
          <w:ilvl w:val="2"/>
          <w:numId w:val="63"/>
        </w:numPr>
        <w:tabs>
          <w:tab w:pos="601" w:val="left" w:leader="none"/>
        </w:tabs>
        <w:spacing w:line="249" w:lineRule="auto" w:before="83" w:after="0"/>
        <w:ind w:left="601" w:right="1436" w:hanging="190"/>
        <w:jc w:val="left"/>
        <w:rPr>
          <w:sz w:val="20"/>
        </w:rPr>
      </w:pPr>
      <w:r>
        <w:rPr>
          <w:sz w:val="20"/>
        </w:rPr>
        <w:t>vtkImageSeedConnectivity — label the regions connected to user-specified seeds by</w:t>
      </w:r>
      <w:r>
        <w:rPr>
          <w:spacing w:val="-35"/>
          <w:sz w:val="20"/>
        </w:rPr>
        <w:t> </w:t>
      </w:r>
      <w:r>
        <w:rPr>
          <w:sz w:val="20"/>
        </w:rPr>
        <w:t>pixel/vox-</w:t>
      </w:r>
      <w:bookmarkStart w:name="_bookmark3458" w:id="3728"/>
      <w:bookmarkEnd w:id="3728"/>
      <w:r>
        <w:rPr>
          <w:sz w:val="20"/>
        </w:rPr>
      </w:r>
      <w:r>
        <w:rPr>
          <w:sz w:val="20"/>
        </w:rPr>
        <w:t> els with a specified</w:t>
      </w:r>
      <w:r>
        <w:rPr>
          <w:spacing w:val="-2"/>
          <w:sz w:val="20"/>
        </w:rPr>
        <w:t> </w:t>
      </w:r>
      <w:r>
        <w:rPr>
          <w:sz w:val="20"/>
        </w:rPr>
        <w:t>value.</w:t>
      </w:r>
    </w:p>
    <w:p>
      <w:pPr>
        <w:pStyle w:val="ListParagraph"/>
        <w:numPr>
          <w:ilvl w:val="2"/>
          <w:numId w:val="63"/>
        </w:numPr>
        <w:tabs>
          <w:tab w:pos="601" w:val="left" w:leader="none"/>
        </w:tabs>
        <w:spacing w:line="249" w:lineRule="auto" w:before="82" w:after="0"/>
        <w:ind w:left="601" w:right="1436" w:hanging="190"/>
        <w:jc w:val="left"/>
        <w:rPr>
          <w:sz w:val="20"/>
        </w:rPr>
      </w:pPr>
      <w:r>
        <w:rPr>
          <w:sz w:val="20"/>
        </w:rPr>
        <w:t>vtkImageSeparableConvolution — compute three, 1D convolutions on an image (one along</w:t>
      </w:r>
      <w:bookmarkStart w:name="_bookmark3459" w:id="3729"/>
      <w:bookmarkEnd w:id="3729"/>
      <w:r>
        <w:rPr>
          <w:sz w:val="20"/>
        </w:rPr>
      </w:r>
      <w:r>
        <w:rPr>
          <w:sz w:val="20"/>
        </w:rPr>
        <w:t> each of the X, </w:t>
      </w:r>
      <w:r>
        <w:rPr>
          <w:spacing w:val="-13"/>
          <w:sz w:val="20"/>
        </w:rPr>
        <w:t>Y, </w:t>
      </w:r>
      <w:r>
        <w:rPr>
          <w:sz w:val="20"/>
        </w:rPr>
        <w:t>and Z</w:t>
      </w:r>
      <w:r>
        <w:rPr>
          <w:spacing w:val="-28"/>
          <w:sz w:val="20"/>
        </w:rPr>
        <w:t> </w:t>
      </w:r>
      <w:r>
        <w:rPr>
          <w:sz w:val="20"/>
        </w:rPr>
        <w:t>axes).</w:t>
      </w:r>
    </w:p>
    <w:p>
      <w:pPr>
        <w:pStyle w:val="ListParagraph"/>
        <w:numPr>
          <w:ilvl w:val="2"/>
          <w:numId w:val="63"/>
        </w:numPr>
        <w:tabs>
          <w:tab w:pos="601" w:val="left" w:leader="none"/>
        </w:tabs>
        <w:spacing w:line="249" w:lineRule="auto" w:before="84" w:after="0"/>
        <w:ind w:left="601" w:right="1437" w:hanging="190"/>
        <w:jc w:val="left"/>
        <w:rPr>
          <w:sz w:val="20"/>
        </w:rPr>
      </w:pPr>
      <w:r>
        <w:rPr>
          <w:sz w:val="20"/>
        </w:rPr>
        <w:t>vtkImageShiftScale — Shift the scalar values of the input image by a specified amount, and</w:t>
      </w:r>
      <w:bookmarkStart w:name="_bookmark3460" w:id="3730"/>
      <w:bookmarkEnd w:id="3730"/>
      <w:r>
        <w:rPr>
          <w:sz w:val="20"/>
        </w:rPr>
      </w:r>
      <w:r>
        <w:rPr>
          <w:sz w:val="20"/>
        </w:rPr>
        <w:t> then multiply them by the specified scale value. (See </w:t>
      </w:r>
      <w:hyperlink w:history="true" w:anchor="_bookmark1091">
        <w:r>
          <w:rPr>
            <w:sz w:val="20"/>
          </w:rPr>
          <w:t>“Convert Scalar </w:t>
        </w:r>
        <w:r>
          <w:rPr>
            <w:spacing w:val="-3"/>
            <w:sz w:val="20"/>
          </w:rPr>
          <w:t>Type” </w:t>
        </w:r>
        <w:r>
          <w:rPr>
            <w:sz w:val="20"/>
          </w:rPr>
          <w:t>on page</w:t>
        </w:r>
        <w:r>
          <w:rPr>
            <w:spacing w:val="-15"/>
            <w:sz w:val="20"/>
          </w:rPr>
          <w:t> </w:t>
        </w:r>
        <w:r>
          <w:rPr>
            <w:sz w:val="20"/>
          </w:rPr>
          <w:t>1</w:t>
        </w:r>
      </w:hyperlink>
      <w:r>
        <w:rPr>
          <w:sz w:val="20"/>
        </w:rPr>
        <w:t>28.)</w:t>
      </w:r>
    </w:p>
    <w:p>
      <w:pPr>
        <w:pStyle w:val="ListParagraph"/>
        <w:numPr>
          <w:ilvl w:val="2"/>
          <w:numId w:val="63"/>
        </w:numPr>
        <w:tabs>
          <w:tab w:pos="601" w:val="left" w:leader="none"/>
        </w:tabs>
        <w:spacing w:line="240" w:lineRule="auto" w:before="82" w:after="0"/>
        <w:ind w:left="601" w:right="0" w:hanging="190"/>
        <w:jc w:val="left"/>
        <w:rPr>
          <w:sz w:val="20"/>
        </w:rPr>
      </w:pPr>
      <w:bookmarkStart w:name="_bookmark3461" w:id="3731"/>
      <w:bookmarkEnd w:id="3731"/>
      <w:r>
        <w:rPr/>
      </w:r>
      <w:bookmarkStart w:name="_bookmark3461" w:id="3732"/>
      <w:bookmarkEnd w:id="3732"/>
      <w:r>
        <w:rPr>
          <w:sz w:val="20"/>
        </w:rPr>
        <w:t>v</w:t>
      </w:r>
      <w:r>
        <w:rPr>
          <w:sz w:val="20"/>
        </w:rPr>
        <w:t>tkImageShrink3D</w:t>
      </w:r>
      <w:r>
        <w:rPr>
          <w:spacing w:val="-6"/>
          <w:sz w:val="20"/>
        </w:rPr>
        <w:t> </w:t>
      </w:r>
      <w:r>
        <w:rPr>
          <w:sz w:val="20"/>
        </w:rPr>
        <w:t>—</w:t>
      </w:r>
      <w:r>
        <w:rPr>
          <w:spacing w:val="-5"/>
          <w:sz w:val="20"/>
        </w:rPr>
        <w:t> </w:t>
      </w:r>
      <w:r>
        <w:rPr>
          <w:sz w:val="20"/>
        </w:rPr>
        <w:t>shrink</w:t>
      </w:r>
      <w:r>
        <w:rPr>
          <w:spacing w:val="-6"/>
          <w:sz w:val="20"/>
        </w:rPr>
        <w:t> </w:t>
      </w:r>
      <w:r>
        <w:rPr>
          <w:sz w:val="20"/>
        </w:rPr>
        <w:t>(reduce</w:t>
      </w:r>
      <w:r>
        <w:rPr>
          <w:spacing w:val="-6"/>
          <w:sz w:val="20"/>
        </w:rPr>
        <w:t> </w:t>
      </w:r>
      <w:r>
        <w:rPr>
          <w:sz w:val="20"/>
        </w:rPr>
        <w:t>the</w:t>
      </w:r>
      <w:r>
        <w:rPr>
          <w:spacing w:val="-7"/>
          <w:sz w:val="20"/>
        </w:rPr>
        <w:t> </w:t>
      </w:r>
      <w:r>
        <w:rPr>
          <w:sz w:val="20"/>
        </w:rPr>
        <w:t>extent</w:t>
      </w:r>
      <w:r>
        <w:rPr>
          <w:spacing w:val="-5"/>
          <w:sz w:val="20"/>
        </w:rPr>
        <w:t> </w:t>
      </w:r>
      <w:r>
        <w:rPr>
          <w:sz w:val="20"/>
        </w:rPr>
        <w:t>of)</w:t>
      </w:r>
      <w:r>
        <w:rPr>
          <w:spacing w:val="-5"/>
          <w:sz w:val="20"/>
        </w:rPr>
        <w:t> </w:t>
      </w:r>
      <w:r>
        <w:rPr>
          <w:sz w:val="20"/>
        </w:rPr>
        <w:t>an</w:t>
      </w:r>
      <w:r>
        <w:rPr>
          <w:spacing w:val="-7"/>
          <w:sz w:val="20"/>
        </w:rPr>
        <w:t> </w:t>
      </w:r>
      <w:r>
        <w:rPr>
          <w:sz w:val="20"/>
        </w:rPr>
        <w:t>image</w:t>
      </w:r>
      <w:r>
        <w:rPr>
          <w:spacing w:val="-6"/>
          <w:sz w:val="20"/>
        </w:rPr>
        <w:t> </w:t>
      </w:r>
      <w:r>
        <w:rPr>
          <w:sz w:val="20"/>
        </w:rPr>
        <w:t>by</w:t>
      </w:r>
      <w:r>
        <w:rPr>
          <w:spacing w:val="-6"/>
          <w:sz w:val="20"/>
        </w:rPr>
        <w:t> </w:t>
      </w:r>
      <w:r>
        <w:rPr>
          <w:sz w:val="20"/>
        </w:rPr>
        <w:t>subsampling</w:t>
      </w:r>
      <w:r>
        <w:rPr>
          <w:spacing w:val="-5"/>
          <w:sz w:val="20"/>
        </w:rPr>
        <w:t> </w:t>
      </w:r>
      <w:r>
        <w:rPr>
          <w:sz w:val="20"/>
        </w:rPr>
        <w:t>on</w:t>
      </w:r>
      <w:r>
        <w:rPr>
          <w:spacing w:val="-5"/>
          <w:sz w:val="20"/>
        </w:rPr>
        <w:t> </w:t>
      </w:r>
      <w:r>
        <w:rPr>
          <w:sz w:val="20"/>
        </w:rPr>
        <w:t>a</w:t>
      </w:r>
      <w:r>
        <w:rPr>
          <w:spacing w:val="-6"/>
          <w:sz w:val="20"/>
        </w:rPr>
        <w:t> </w:t>
      </w:r>
      <w:r>
        <w:rPr>
          <w:sz w:val="20"/>
        </w:rPr>
        <w:t>uniform</w:t>
      </w:r>
      <w:r>
        <w:rPr>
          <w:spacing w:val="-5"/>
          <w:sz w:val="20"/>
        </w:rPr>
        <w:t> </w:t>
      </w:r>
      <w:r>
        <w:rPr>
          <w:sz w:val="20"/>
        </w:rPr>
        <w:t>grid.</w:t>
      </w:r>
    </w:p>
    <w:p>
      <w:pPr>
        <w:pStyle w:val="ListParagraph"/>
        <w:numPr>
          <w:ilvl w:val="2"/>
          <w:numId w:val="63"/>
        </w:numPr>
        <w:tabs>
          <w:tab w:pos="601" w:val="left" w:leader="none"/>
        </w:tabs>
        <w:spacing w:line="240" w:lineRule="auto" w:before="90" w:after="0"/>
        <w:ind w:left="601" w:right="0" w:hanging="190"/>
        <w:jc w:val="left"/>
        <w:rPr>
          <w:sz w:val="20"/>
        </w:rPr>
      </w:pPr>
      <w:bookmarkStart w:name="_bookmark3462" w:id="3733"/>
      <w:bookmarkEnd w:id="3733"/>
      <w:r>
        <w:rPr/>
      </w:r>
      <w:bookmarkStart w:name="_bookmark3462" w:id="3734"/>
      <w:bookmarkEnd w:id="3734"/>
      <w:r>
        <w:rPr>
          <w:sz w:val="20"/>
        </w:rPr>
        <w:t>v</w:t>
      </w:r>
      <w:r>
        <w:rPr>
          <w:sz w:val="20"/>
        </w:rPr>
        <w:t>tkImageSkeleton2D — perform a skeleton operation in</w:t>
      </w:r>
      <w:r>
        <w:rPr>
          <w:spacing w:val="-1"/>
          <w:sz w:val="20"/>
        </w:rPr>
        <w:t> </w:t>
      </w:r>
      <w:r>
        <w:rPr>
          <w:sz w:val="20"/>
        </w:rPr>
        <w:t>2D.</w:t>
      </w:r>
    </w:p>
    <w:p>
      <w:pPr>
        <w:pStyle w:val="ListParagraph"/>
        <w:numPr>
          <w:ilvl w:val="2"/>
          <w:numId w:val="63"/>
        </w:numPr>
        <w:tabs>
          <w:tab w:pos="601" w:val="left" w:leader="none"/>
        </w:tabs>
        <w:spacing w:line="249" w:lineRule="auto" w:before="92" w:after="0"/>
        <w:ind w:left="601" w:right="1436" w:hanging="190"/>
        <w:jc w:val="left"/>
        <w:rPr>
          <w:sz w:val="20"/>
        </w:rPr>
      </w:pPr>
      <w:r>
        <w:rPr>
          <w:sz w:val="20"/>
        </w:rPr>
        <w:t>vtkImageSobel2D</w:t>
      </w:r>
      <w:r>
        <w:rPr>
          <w:spacing w:val="-7"/>
          <w:sz w:val="20"/>
        </w:rPr>
        <w:t> </w:t>
      </w:r>
      <w:r>
        <w:rPr>
          <w:sz w:val="20"/>
        </w:rPr>
        <w:t>—</w:t>
      </w:r>
      <w:r>
        <w:rPr>
          <w:spacing w:val="-6"/>
          <w:sz w:val="20"/>
        </w:rPr>
        <w:t> </w:t>
      </w:r>
      <w:r>
        <w:rPr>
          <w:sz w:val="20"/>
        </w:rPr>
        <w:t>compute</w:t>
      </w:r>
      <w:r>
        <w:rPr>
          <w:spacing w:val="-5"/>
          <w:sz w:val="20"/>
        </w:rPr>
        <w:t> </w:t>
      </w:r>
      <w:r>
        <w:rPr>
          <w:sz w:val="20"/>
        </w:rPr>
        <w:t>the</w:t>
      </w:r>
      <w:r>
        <w:rPr>
          <w:spacing w:val="-5"/>
          <w:sz w:val="20"/>
        </w:rPr>
        <w:t> </w:t>
      </w:r>
      <w:r>
        <w:rPr>
          <w:sz w:val="20"/>
        </w:rPr>
        <w:t>vector</w:t>
      </w:r>
      <w:r>
        <w:rPr>
          <w:spacing w:val="-6"/>
          <w:sz w:val="20"/>
        </w:rPr>
        <w:t> </w:t>
      </w:r>
      <w:r>
        <w:rPr>
          <w:sz w:val="20"/>
        </w:rPr>
        <w:t>field</w:t>
      </w:r>
      <w:r>
        <w:rPr>
          <w:spacing w:val="-6"/>
          <w:sz w:val="20"/>
        </w:rPr>
        <w:t> </w:t>
      </w:r>
      <w:r>
        <w:rPr>
          <w:sz w:val="20"/>
        </w:rPr>
        <w:t>of</w:t>
      </w:r>
      <w:r>
        <w:rPr>
          <w:spacing w:val="-5"/>
          <w:sz w:val="20"/>
        </w:rPr>
        <w:t> </w:t>
      </w:r>
      <w:r>
        <w:rPr>
          <w:sz w:val="20"/>
        </w:rPr>
        <w:t>an</w:t>
      </w:r>
      <w:r>
        <w:rPr>
          <w:spacing w:val="-6"/>
          <w:sz w:val="20"/>
        </w:rPr>
        <w:t> </w:t>
      </w:r>
      <w:r>
        <w:rPr>
          <w:sz w:val="20"/>
        </w:rPr>
        <w:t>image</w:t>
      </w:r>
      <w:r>
        <w:rPr>
          <w:spacing w:val="-6"/>
          <w:sz w:val="20"/>
        </w:rPr>
        <w:t> </w:t>
      </w:r>
      <w:r>
        <w:rPr>
          <w:sz w:val="20"/>
        </w:rPr>
        <w:t>showing</w:t>
      </w:r>
      <w:r>
        <w:rPr>
          <w:spacing w:val="-8"/>
          <w:sz w:val="20"/>
        </w:rPr>
        <w:t> </w:t>
      </w:r>
      <w:r>
        <w:rPr>
          <w:sz w:val="20"/>
        </w:rPr>
        <w:t>the</w:t>
      </w:r>
      <w:r>
        <w:rPr>
          <w:spacing w:val="-7"/>
          <w:sz w:val="20"/>
        </w:rPr>
        <w:t> </w:t>
      </w:r>
      <w:r>
        <w:rPr>
          <w:sz w:val="20"/>
        </w:rPr>
        <w:t>gradient</w:t>
      </w:r>
      <w:r>
        <w:rPr>
          <w:spacing w:val="-6"/>
          <w:sz w:val="20"/>
        </w:rPr>
        <w:t> </w:t>
      </w:r>
      <w:r>
        <w:rPr>
          <w:sz w:val="20"/>
        </w:rPr>
        <w:t>of</w:t>
      </w:r>
      <w:r>
        <w:rPr>
          <w:spacing w:val="-6"/>
          <w:sz w:val="20"/>
        </w:rPr>
        <w:t> </w:t>
      </w:r>
      <w:r>
        <w:rPr>
          <w:sz w:val="20"/>
        </w:rPr>
        <w:t>the</w:t>
      </w:r>
      <w:r>
        <w:rPr>
          <w:spacing w:val="-7"/>
          <w:sz w:val="20"/>
        </w:rPr>
        <w:t> </w:t>
      </w:r>
      <w:r>
        <w:rPr>
          <w:sz w:val="20"/>
        </w:rPr>
        <w:t>intensity</w:t>
      </w:r>
      <w:bookmarkStart w:name="_bookmark3463" w:id="3735"/>
      <w:bookmarkEnd w:id="3735"/>
      <w:r>
        <w:rPr>
          <w:sz w:val="20"/>
        </w:rPr>
      </w:r>
      <w:r>
        <w:rPr>
          <w:sz w:val="20"/>
        </w:rPr>
        <w:t> at each pixel using Sobel</w:t>
      </w:r>
      <w:r>
        <w:rPr>
          <w:spacing w:val="-2"/>
          <w:sz w:val="20"/>
        </w:rPr>
        <w:t> </w:t>
      </w:r>
      <w:r>
        <w:rPr>
          <w:sz w:val="20"/>
        </w:rPr>
        <w:t>functions.</w:t>
      </w:r>
    </w:p>
    <w:p>
      <w:pPr>
        <w:pStyle w:val="ListParagraph"/>
        <w:numPr>
          <w:ilvl w:val="2"/>
          <w:numId w:val="63"/>
        </w:numPr>
        <w:tabs>
          <w:tab w:pos="601" w:val="left" w:leader="none"/>
        </w:tabs>
        <w:spacing w:line="249" w:lineRule="auto" w:before="82" w:after="0"/>
        <w:ind w:left="601" w:right="1435" w:hanging="190"/>
        <w:jc w:val="left"/>
        <w:rPr>
          <w:sz w:val="20"/>
        </w:rPr>
      </w:pPr>
      <w:r>
        <w:rPr>
          <w:sz w:val="20"/>
        </w:rPr>
        <w:t>vtkImageSobel3D</w:t>
      </w:r>
      <w:r>
        <w:rPr>
          <w:spacing w:val="-7"/>
          <w:sz w:val="20"/>
        </w:rPr>
        <w:t> </w:t>
      </w:r>
      <w:r>
        <w:rPr>
          <w:sz w:val="20"/>
        </w:rPr>
        <w:t>—</w:t>
      </w:r>
      <w:r>
        <w:rPr>
          <w:spacing w:val="-5"/>
          <w:sz w:val="20"/>
        </w:rPr>
        <w:t> </w:t>
      </w:r>
      <w:r>
        <w:rPr>
          <w:sz w:val="20"/>
        </w:rPr>
        <w:t>compute</w:t>
      </w:r>
      <w:r>
        <w:rPr>
          <w:spacing w:val="-6"/>
          <w:sz w:val="20"/>
        </w:rPr>
        <w:t> </w:t>
      </w:r>
      <w:r>
        <w:rPr>
          <w:sz w:val="20"/>
        </w:rPr>
        <w:t>the</w:t>
      </w:r>
      <w:r>
        <w:rPr>
          <w:spacing w:val="-6"/>
          <w:sz w:val="20"/>
        </w:rPr>
        <w:t> </w:t>
      </w:r>
      <w:r>
        <w:rPr>
          <w:sz w:val="20"/>
        </w:rPr>
        <w:t>vector</w:t>
      </w:r>
      <w:r>
        <w:rPr>
          <w:spacing w:val="-6"/>
          <w:sz w:val="20"/>
        </w:rPr>
        <w:t> </w:t>
      </w:r>
      <w:r>
        <w:rPr>
          <w:sz w:val="20"/>
        </w:rPr>
        <w:t>field</w:t>
      </w:r>
      <w:r>
        <w:rPr>
          <w:spacing w:val="-6"/>
          <w:sz w:val="20"/>
        </w:rPr>
        <w:t> </w:t>
      </w:r>
      <w:r>
        <w:rPr>
          <w:sz w:val="20"/>
        </w:rPr>
        <w:t>of</w:t>
      </w:r>
      <w:r>
        <w:rPr>
          <w:spacing w:val="-6"/>
          <w:sz w:val="20"/>
        </w:rPr>
        <w:t> </w:t>
      </w:r>
      <w:r>
        <w:rPr>
          <w:sz w:val="20"/>
        </w:rPr>
        <w:t>a</w:t>
      </w:r>
      <w:r>
        <w:rPr>
          <w:spacing w:val="-6"/>
          <w:sz w:val="20"/>
        </w:rPr>
        <w:t> </w:t>
      </w:r>
      <w:r>
        <w:rPr>
          <w:sz w:val="20"/>
        </w:rPr>
        <w:t>volume</w:t>
      </w:r>
      <w:r>
        <w:rPr>
          <w:spacing w:val="-7"/>
          <w:sz w:val="20"/>
        </w:rPr>
        <w:t> </w:t>
      </w:r>
      <w:r>
        <w:rPr>
          <w:sz w:val="20"/>
        </w:rPr>
        <w:t>showing</w:t>
      </w:r>
      <w:r>
        <w:rPr>
          <w:spacing w:val="-6"/>
          <w:sz w:val="20"/>
        </w:rPr>
        <w:t> </w:t>
      </w:r>
      <w:r>
        <w:rPr>
          <w:sz w:val="20"/>
        </w:rPr>
        <w:t>the</w:t>
      </w:r>
      <w:r>
        <w:rPr>
          <w:spacing w:val="-6"/>
          <w:sz w:val="20"/>
        </w:rPr>
        <w:t> </w:t>
      </w:r>
      <w:r>
        <w:rPr>
          <w:sz w:val="20"/>
        </w:rPr>
        <w:t>gradient</w:t>
      </w:r>
      <w:r>
        <w:rPr>
          <w:spacing w:val="-6"/>
          <w:sz w:val="20"/>
        </w:rPr>
        <w:t> </w:t>
      </w:r>
      <w:r>
        <w:rPr>
          <w:sz w:val="20"/>
        </w:rPr>
        <w:t>of</w:t>
      </w:r>
      <w:r>
        <w:rPr>
          <w:spacing w:val="-6"/>
          <w:sz w:val="20"/>
        </w:rPr>
        <w:t> </w:t>
      </w:r>
      <w:r>
        <w:rPr>
          <w:sz w:val="20"/>
        </w:rPr>
        <w:t>the</w:t>
      </w:r>
      <w:r>
        <w:rPr>
          <w:spacing w:val="-6"/>
          <w:sz w:val="20"/>
        </w:rPr>
        <w:t> </w:t>
      </w:r>
      <w:r>
        <w:rPr>
          <w:sz w:val="20"/>
        </w:rPr>
        <w:t>intensity</w:t>
      </w:r>
      <w:bookmarkStart w:name="_bookmark3464" w:id="3736"/>
      <w:bookmarkEnd w:id="3736"/>
      <w:r>
        <w:rPr>
          <w:sz w:val="20"/>
        </w:rPr>
      </w:r>
      <w:r>
        <w:rPr>
          <w:sz w:val="20"/>
        </w:rPr>
        <w:t> at each voxel using Sobel</w:t>
      </w:r>
      <w:r>
        <w:rPr>
          <w:spacing w:val="-2"/>
          <w:sz w:val="20"/>
        </w:rPr>
        <w:t> </w:t>
      </w:r>
      <w:r>
        <w:rPr>
          <w:sz w:val="20"/>
        </w:rPr>
        <w:t>functions.</w:t>
      </w:r>
    </w:p>
    <w:p>
      <w:pPr>
        <w:pStyle w:val="ListParagraph"/>
        <w:numPr>
          <w:ilvl w:val="2"/>
          <w:numId w:val="63"/>
        </w:numPr>
        <w:tabs>
          <w:tab w:pos="601" w:val="left" w:leader="none"/>
        </w:tabs>
        <w:spacing w:line="240" w:lineRule="auto" w:before="83" w:after="0"/>
        <w:ind w:left="601" w:right="0" w:hanging="190"/>
        <w:jc w:val="left"/>
        <w:rPr>
          <w:sz w:val="20"/>
        </w:rPr>
      </w:pPr>
      <w:bookmarkStart w:name="_bookmark3465" w:id="3737"/>
      <w:bookmarkEnd w:id="3737"/>
      <w:r>
        <w:rPr/>
      </w:r>
      <w:bookmarkStart w:name="_bookmark3465" w:id="3738"/>
      <w:bookmarkEnd w:id="3738"/>
      <w:r>
        <w:rPr>
          <w:sz w:val="20"/>
        </w:rPr>
        <w:t>v</w:t>
      </w:r>
      <w:r>
        <w:rPr>
          <w:sz w:val="20"/>
        </w:rPr>
        <w:t>tkImageStencil — combine images via a cookie-cutter</w:t>
      </w:r>
      <w:r>
        <w:rPr>
          <w:spacing w:val="-4"/>
          <w:sz w:val="20"/>
        </w:rPr>
        <w:t> </w:t>
      </w:r>
      <w:r>
        <w:rPr>
          <w:sz w:val="20"/>
        </w:rPr>
        <w:t>operation.</w:t>
      </w:r>
    </w:p>
    <w:p>
      <w:pPr>
        <w:pStyle w:val="ListParagraph"/>
        <w:numPr>
          <w:ilvl w:val="2"/>
          <w:numId w:val="63"/>
        </w:numPr>
        <w:tabs>
          <w:tab w:pos="601" w:val="left" w:leader="none"/>
        </w:tabs>
        <w:spacing w:line="249" w:lineRule="auto" w:before="90" w:after="0"/>
        <w:ind w:left="601" w:right="1436" w:hanging="190"/>
        <w:jc w:val="left"/>
        <w:rPr>
          <w:sz w:val="20"/>
        </w:rPr>
      </w:pPr>
      <w:r>
        <w:rPr>
          <w:sz w:val="20"/>
        </w:rPr>
        <w:t>vtkImageToImageStencil</w:t>
      </w:r>
      <w:r>
        <w:rPr>
          <w:spacing w:val="-6"/>
          <w:sz w:val="20"/>
        </w:rPr>
        <w:t> </w:t>
      </w:r>
      <w:r>
        <w:rPr>
          <w:sz w:val="20"/>
        </w:rPr>
        <w:t>—</w:t>
      </w:r>
      <w:r>
        <w:rPr>
          <w:spacing w:val="-4"/>
          <w:sz w:val="20"/>
        </w:rPr>
        <w:t> </w:t>
      </w:r>
      <w:r>
        <w:rPr>
          <w:sz w:val="20"/>
        </w:rPr>
        <w:t>converts</w:t>
      </w:r>
      <w:r>
        <w:rPr>
          <w:spacing w:val="-5"/>
          <w:sz w:val="20"/>
        </w:rPr>
        <w:t> </w:t>
      </w:r>
      <w:r>
        <w:rPr>
          <w:sz w:val="20"/>
        </w:rPr>
        <w:t>vtkImageData</w:t>
      </w:r>
      <w:r>
        <w:rPr>
          <w:spacing w:val="-6"/>
          <w:sz w:val="20"/>
        </w:rPr>
        <w:t> </w:t>
      </w:r>
      <w:r>
        <w:rPr>
          <w:sz w:val="20"/>
        </w:rPr>
        <w:t>into</w:t>
      </w:r>
      <w:r>
        <w:rPr>
          <w:spacing w:val="-5"/>
          <w:sz w:val="20"/>
        </w:rPr>
        <w:t> </w:t>
      </w:r>
      <w:r>
        <w:rPr>
          <w:sz w:val="20"/>
        </w:rPr>
        <w:t>an</w:t>
      </w:r>
      <w:r>
        <w:rPr>
          <w:spacing w:val="-5"/>
          <w:sz w:val="20"/>
        </w:rPr>
        <w:t> </w:t>
      </w:r>
      <w:r>
        <w:rPr>
          <w:sz w:val="20"/>
        </w:rPr>
        <w:t>image</w:t>
      </w:r>
      <w:r>
        <w:rPr>
          <w:spacing w:val="-5"/>
          <w:sz w:val="20"/>
        </w:rPr>
        <w:t> </w:t>
      </w:r>
      <w:r>
        <w:rPr>
          <w:sz w:val="20"/>
        </w:rPr>
        <w:t>that</w:t>
      </w:r>
      <w:r>
        <w:rPr>
          <w:spacing w:val="-5"/>
          <w:sz w:val="20"/>
        </w:rPr>
        <w:t> </w:t>
      </w:r>
      <w:r>
        <w:rPr>
          <w:sz w:val="20"/>
        </w:rPr>
        <w:t>can</w:t>
      </w:r>
      <w:r>
        <w:rPr>
          <w:spacing w:val="-5"/>
          <w:sz w:val="20"/>
        </w:rPr>
        <w:t> </w:t>
      </w:r>
      <w:r>
        <w:rPr>
          <w:sz w:val="20"/>
        </w:rPr>
        <w:t>be</w:t>
      </w:r>
      <w:r>
        <w:rPr>
          <w:spacing w:val="-5"/>
          <w:sz w:val="20"/>
        </w:rPr>
        <w:t> </w:t>
      </w:r>
      <w:r>
        <w:rPr>
          <w:sz w:val="20"/>
        </w:rPr>
        <w:t>used</w:t>
      </w:r>
      <w:r>
        <w:rPr>
          <w:spacing w:val="-5"/>
          <w:sz w:val="20"/>
        </w:rPr>
        <w:t> </w:t>
      </w:r>
      <w:r>
        <w:rPr>
          <w:sz w:val="20"/>
        </w:rPr>
        <w:t>with</w:t>
      </w:r>
      <w:r>
        <w:rPr>
          <w:spacing w:val="-4"/>
          <w:sz w:val="20"/>
        </w:rPr>
        <w:t> </w:t>
      </w:r>
      <w:r>
        <w:rPr>
          <w:sz w:val="20"/>
        </w:rPr>
        <w:t>vtkIm-</w:t>
      </w:r>
      <w:bookmarkStart w:name="_bookmark3466" w:id="3739"/>
      <w:bookmarkEnd w:id="3739"/>
      <w:r>
        <w:rPr>
          <w:sz w:val="20"/>
        </w:rPr>
      </w:r>
      <w:r>
        <w:rPr>
          <w:sz w:val="20"/>
        </w:rPr>
        <w:t> ageStencil or other VTK classes that apply a stencil to an</w:t>
      </w:r>
      <w:r>
        <w:rPr>
          <w:spacing w:val="-7"/>
          <w:sz w:val="20"/>
        </w:rPr>
        <w:t> </w:t>
      </w:r>
      <w:r>
        <w:rPr>
          <w:sz w:val="20"/>
        </w:rPr>
        <w:t>image.</w:t>
      </w:r>
    </w:p>
    <w:p>
      <w:pPr>
        <w:pStyle w:val="ListParagraph"/>
        <w:numPr>
          <w:ilvl w:val="2"/>
          <w:numId w:val="63"/>
        </w:numPr>
        <w:tabs>
          <w:tab w:pos="601" w:val="left" w:leader="none"/>
        </w:tabs>
        <w:spacing w:line="240" w:lineRule="auto" w:before="84" w:after="0"/>
        <w:ind w:left="601" w:right="0" w:hanging="190"/>
        <w:jc w:val="left"/>
        <w:rPr>
          <w:sz w:val="20"/>
        </w:rPr>
      </w:pPr>
      <w:bookmarkStart w:name="_bookmark3467" w:id="3740"/>
      <w:bookmarkEnd w:id="3740"/>
      <w:r>
        <w:rPr/>
      </w:r>
      <w:bookmarkStart w:name="_bookmark3467" w:id="3741"/>
      <w:bookmarkEnd w:id="3741"/>
      <w:r>
        <w:rPr>
          <w:sz w:val="20"/>
        </w:rPr>
        <w:t>v</w:t>
      </w:r>
      <w:r>
        <w:rPr>
          <w:sz w:val="20"/>
        </w:rPr>
        <w:t>tkImageToPolyDataFilter — convert an image to</w:t>
      </w:r>
      <w:r>
        <w:rPr>
          <w:spacing w:val="-2"/>
          <w:sz w:val="20"/>
        </w:rPr>
        <w:t> </w:t>
      </w:r>
      <w:r>
        <w:rPr>
          <w:sz w:val="20"/>
        </w:rPr>
        <w:t>polygons.</w:t>
      </w:r>
    </w:p>
    <w:p>
      <w:pPr>
        <w:pStyle w:val="ListParagraph"/>
        <w:numPr>
          <w:ilvl w:val="2"/>
          <w:numId w:val="63"/>
        </w:numPr>
        <w:tabs>
          <w:tab w:pos="601" w:val="left" w:leader="none"/>
        </w:tabs>
        <w:spacing w:line="249" w:lineRule="auto" w:before="90" w:after="0"/>
        <w:ind w:left="601" w:right="1436" w:hanging="190"/>
        <w:jc w:val="left"/>
        <w:rPr>
          <w:sz w:val="20"/>
        </w:rPr>
      </w:pPr>
      <w:r>
        <w:rPr>
          <w:sz w:val="20"/>
        </w:rPr>
        <w:t>vtkImageThreshold — perform binary or continuous thresholding, replacing scalar values that</w:t>
      </w:r>
      <w:bookmarkStart w:name="_bookmark3468" w:id="3742"/>
      <w:bookmarkEnd w:id="3742"/>
      <w:r>
        <w:rPr>
          <w:sz w:val="20"/>
        </w:rPr>
      </w:r>
      <w:r>
        <w:rPr>
          <w:sz w:val="20"/>
        </w:rPr>
        <w:t> do or do not meet the thresholding criteria with user-specified</w:t>
      </w:r>
      <w:r>
        <w:rPr>
          <w:spacing w:val="-7"/>
          <w:sz w:val="20"/>
        </w:rPr>
        <w:t> </w:t>
      </w:r>
      <w:r>
        <w:rPr>
          <w:sz w:val="20"/>
        </w:rPr>
        <w:t>values.</w:t>
      </w:r>
    </w:p>
    <w:p>
      <w:pPr>
        <w:pStyle w:val="ListParagraph"/>
        <w:numPr>
          <w:ilvl w:val="2"/>
          <w:numId w:val="63"/>
        </w:numPr>
        <w:tabs>
          <w:tab w:pos="601" w:val="left" w:leader="none"/>
        </w:tabs>
        <w:spacing w:line="249" w:lineRule="auto" w:before="83" w:after="0"/>
        <w:ind w:left="601" w:right="1435" w:hanging="190"/>
        <w:jc w:val="left"/>
        <w:rPr>
          <w:sz w:val="20"/>
        </w:rPr>
      </w:pPr>
      <w:r>
        <w:rPr>
          <w:sz w:val="20"/>
        </w:rPr>
        <w:t>vtkImageTranslateExtent — shift the whole extent, but does not change the data, similar to</w:t>
      </w:r>
      <w:bookmarkStart w:name="_bookmark3469" w:id="3743"/>
      <w:bookmarkEnd w:id="3743"/>
      <w:r>
        <w:rPr>
          <w:sz w:val="20"/>
        </w:rPr>
      </w:r>
      <w:r>
        <w:rPr>
          <w:sz w:val="20"/>
        </w:rPr>
        <w:t> vtkImageChangeInformation.</w:t>
      </w:r>
    </w:p>
    <w:p>
      <w:pPr>
        <w:pStyle w:val="ListParagraph"/>
        <w:numPr>
          <w:ilvl w:val="2"/>
          <w:numId w:val="63"/>
        </w:numPr>
        <w:tabs>
          <w:tab w:pos="601" w:val="left" w:leader="none"/>
        </w:tabs>
        <w:spacing w:line="249" w:lineRule="auto" w:before="82" w:after="0"/>
        <w:ind w:left="601" w:right="1435" w:hanging="190"/>
        <w:jc w:val="both"/>
        <w:rPr>
          <w:sz w:val="20"/>
        </w:rPr>
      </w:pPr>
      <w:r>
        <w:rPr>
          <w:sz w:val="20"/>
        </w:rPr>
        <w:t>vtkImageVariance3D</w:t>
      </w:r>
      <w:r>
        <w:rPr>
          <w:spacing w:val="-5"/>
          <w:sz w:val="20"/>
        </w:rPr>
        <w:t> </w:t>
      </w:r>
      <w:r>
        <w:rPr>
          <w:sz w:val="20"/>
        </w:rPr>
        <w:t>—</w:t>
      </w:r>
      <w:r>
        <w:rPr>
          <w:spacing w:val="-5"/>
          <w:sz w:val="20"/>
        </w:rPr>
        <w:t> </w:t>
      </w:r>
      <w:r>
        <w:rPr>
          <w:sz w:val="20"/>
        </w:rPr>
        <w:t>compute</w:t>
      </w:r>
      <w:r>
        <w:rPr>
          <w:spacing w:val="-4"/>
          <w:sz w:val="20"/>
        </w:rPr>
        <w:t> </w:t>
      </w:r>
      <w:r>
        <w:rPr>
          <w:sz w:val="20"/>
        </w:rPr>
        <w:t>an</w:t>
      </w:r>
      <w:r>
        <w:rPr>
          <w:spacing w:val="-5"/>
          <w:sz w:val="20"/>
        </w:rPr>
        <w:t> </w:t>
      </w:r>
      <w:r>
        <w:rPr>
          <w:sz w:val="20"/>
        </w:rPr>
        <w:t>approximation</w:t>
      </w:r>
      <w:r>
        <w:rPr>
          <w:spacing w:val="-4"/>
          <w:sz w:val="20"/>
        </w:rPr>
        <w:t> </w:t>
      </w:r>
      <w:r>
        <w:rPr>
          <w:sz w:val="20"/>
        </w:rPr>
        <w:t>of</w:t>
      </w:r>
      <w:r>
        <w:rPr>
          <w:spacing w:val="-4"/>
          <w:sz w:val="20"/>
        </w:rPr>
        <w:t> </w:t>
      </w:r>
      <w:r>
        <w:rPr>
          <w:sz w:val="20"/>
        </w:rPr>
        <w:t>the</w:t>
      </w:r>
      <w:r>
        <w:rPr>
          <w:spacing w:val="-5"/>
          <w:sz w:val="20"/>
        </w:rPr>
        <w:t> </w:t>
      </w:r>
      <w:r>
        <w:rPr>
          <w:sz w:val="20"/>
        </w:rPr>
        <w:t>variance</w:t>
      </w:r>
      <w:r>
        <w:rPr>
          <w:spacing w:val="-4"/>
          <w:sz w:val="20"/>
        </w:rPr>
        <w:t> </w:t>
      </w:r>
      <w:r>
        <w:rPr>
          <w:sz w:val="20"/>
        </w:rPr>
        <w:t>within</w:t>
      </w:r>
      <w:r>
        <w:rPr>
          <w:spacing w:val="-5"/>
          <w:sz w:val="20"/>
        </w:rPr>
        <w:t> </w:t>
      </w:r>
      <w:r>
        <w:rPr>
          <w:sz w:val="20"/>
        </w:rPr>
        <w:t>an</w:t>
      </w:r>
      <w:r>
        <w:rPr>
          <w:spacing w:val="-4"/>
          <w:sz w:val="20"/>
        </w:rPr>
        <w:t> </w:t>
      </w:r>
      <w:r>
        <w:rPr>
          <w:sz w:val="20"/>
        </w:rPr>
        <w:t>ellipsoidal</w:t>
      </w:r>
      <w:r>
        <w:rPr>
          <w:spacing w:val="-5"/>
          <w:sz w:val="20"/>
        </w:rPr>
        <w:t> </w:t>
      </w:r>
      <w:r>
        <w:rPr>
          <w:sz w:val="20"/>
        </w:rPr>
        <w:t>neigh- borhood (i.e., the average of the difference squared between each pixel/voxel in the neighbor-</w:t>
      </w:r>
      <w:bookmarkStart w:name="_bookmark3470" w:id="3744"/>
      <w:bookmarkEnd w:id="3744"/>
      <w:r>
        <w:rPr>
          <w:sz w:val="20"/>
        </w:rPr>
      </w:r>
      <w:r>
        <w:rPr>
          <w:sz w:val="20"/>
        </w:rPr>
        <w:t> hood and the center pixel/voxel</w:t>
      </w:r>
      <w:r>
        <w:rPr>
          <w:spacing w:val="-1"/>
          <w:sz w:val="20"/>
        </w:rPr>
        <w:t> </w:t>
      </w:r>
      <w:r>
        <w:rPr>
          <w:sz w:val="20"/>
        </w:rPr>
        <w:t>value).</w:t>
      </w:r>
    </w:p>
    <w:p>
      <w:pPr>
        <w:pStyle w:val="ListParagraph"/>
        <w:numPr>
          <w:ilvl w:val="2"/>
          <w:numId w:val="63"/>
        </w:numPr>
        <w:tabs>
          <w:tab w:pos="601" w:val="left" w:leader="none"/>
        </w:tabs>
        <w:spacing w:line="249" w:lineRule="auto" w:before="83" w:after="0"/>
        <w:ind w:left="601" w:right="1435" w:hanging="190"/>
        <w:jc w:val="left"/>
        <w:rPr>
          <w:sz w:val="20"/>
        </w:rPr>
      </w:pPr>
      <w:r>
        <w:rPr>
          <w:sz w:val="20"/>
        </w:rPr>
        <w:t>vtkImageWrapPad — pad an image using a mod operation on the pixel index so that the origi-</w:t>
      </w:r>
      <w:bookmarkStart w:name="_bookmark3471" w:id="3745"/>
      <w:bookmarkEnd w:id="3745"/>
      <w:r>
        <w:rPr>
          <w:sz w:val="20"/>
        </w:rPr>
      </w:r>
      <w:r>
        <w:rPr>
          <w:sz w:val="20"/>
        </w:rPr>
        <w:t> nal image is tiled across the new</w:t>
      </w:r>
      <w:r>
        <w:rPr>
          <w:spacing w:val="-3"/>
          <w:sz w:val="20"/>
        </w:rPr>
        <w:t> </w:t>
      </w:r>
      <w:r>
        <w:rPr>
          <w:sz w:val="20"/>
        </w:rPr>
        <w:t>image.</w:t>
      </w:r>
    </w:p>
    <w:p>
      <w:pPr>
        <w:pStyle w:val="ListParagraph"/>
        <w:numPr>
          <w:ilvl w:val="2"/>
          <w:numId w:val="63"/>
        </w:numPr>
        <w:tabs>
          <w:tab w:pos="601" w:val="left" w:leader="none"/>
        </w:tabs>
        <w:spacing w:line="240" w:lineRule="auto" w:before="84" w:after="0"/>
        <w:ind w:left="601" w:right="0" w:hanging="190"/>
        <w:jc w:val="left"/>
        <w:rPr>
          <w:sz w:val="20"/>
        </w:rPr>
      </w:pPr>
      <w:bookmarkStart w:name="_bookmark3472" w:id="3746"/>
      <w:bookmarkEnd w:id="3746"/>
      <w:r>
        <w:rPr/>
      </w:r>
      <w:bookmarkStart w:name="_bookmark3472" w:id="3747"/>
      <w:bookmarkEnd w:id="3747"/>
      <w:r>
        <w:rPr>
          <w:sz w:val="20"/>
        </w:rPr>
        <w:t>v</w:t>
      </w:r>
      <w:r>
        <w:rPr>
          <w:sz w:val="20"/>
        </w:rPr>
        <w:t>tkLinkEdgels — link edgels together to form digital</w:t>
      </w:r>
      <w:r>
        <w:rPr>
          <w:spacing w:val="-3"/>
          <w:sz w:val="20"/>
        </w:rPr>
        <w:t> </w:t>
      </w:r>
      <w:r>
        <w:rPr>
          <w:sz w:val="20"/>
        </w:rPr>
        <w:t>curves.</w:t>
      </w:r>
    </w:p>
    <w:p>
      <w:pPr>
        <w:pStyle w:val="ListParagraph"/>
        <w:numPr>
          <w:ilvl w:val="2"/>
          <w:numId w:val="63"/>
        </w:numPr>
        <w:tabs>
          <w:tab w:pos="601" w:val="left" w:leader="none"/>
        </w:tabs>
        <w:spacing w:line="249" w:lineRule="auto" w:before="90" w:after="0"/>
        <w:ind w:left="601" w:right="1436" w:hanging="190"/>
        <w:jc w:val="left"/>
        <w:rPr>
          <w:sz w:val="20"/>
        </w:rPr>
      </w:pPr>
      <w:r>
        <w:rPr>
          <w:sz w:val="20"/>
        </w:rPr>
        <w:t>vtkMarchingCubes — high-performance isocontouring algorithm. (See </w:t>
      </w:r>
      <w:hyperlink w:history="true" w:anchor="_bookmark720">
        <w:r>
          <w:rPr>
            <w:sz w:val="20"/>
          </w:rPr>
          <w:t>“Working With Data</w:t>
        </w:r>
      </w:hyperlink>
      <w:bookmarkStart w:name="_bookmark3473" w:id="3748"/>
      <w:bookmarkEnd w:id="3748"/>
      <w:r>
        <w:rPr>
          <w:sz w:val="20"/>
        </w:rPr>
      </w:r>
      <w:hyperlink w:history="true" w:anchor="_bookmark720">
        <w:r>
          <w:rPr>
            <w:sz w:val="20"/>
          </w:rPr>
          <w:t> Attributes” on page</w:t>
        </w:r>
        <w:r>
          <w:rPr>
            <w:spacing w:val="-1"/>
            <w:sz w:val="20"/>
          </w:rPr>
          <w:t> </w:t>
        </w:r>
        <w:r>
          <w:rPr>
            <w:sz w:val="20"/>
          </w:rPr>
          <w:t>89</w:t>
        </w:r>
      </w:hyperlink>
      <w:r>
        <w:rPr>
          <w:sz w:val="20"/>
        </w:rPr>
        <w:t>.)</w:t>
      </w:r>
    </w:p>
    <w:p>
      <w:pPr>
        <w:pStyle w:val="ListParagraph"/>
        <w:numPr>
          <w:ilvl w:val="2"/>
          <w:numId w:val="63"/>
        </w:numPr>
        <w:tabs>
          <w:tab w:pos="601" w:val="left" w:leader="none"/>
        </w:tabs>
        <w:spacing w:line="240" w:lineRule="auto" w:before="83" w:after="0"/>
        <w:ind w:left="601" w:right="0" w:hanging="190"/>
        <w:jc w:val="left"/>
        <w:rPr>
          <w:sz w:val="20"/>
        </w:rPr>
      </w:pPr>
      <w:bookmarkStart w:name="_bookmark3474" w:id="3749"/>
      <w:bookmarkEnd w:id="3749"/>
      <w:r>
        <w:rPr/>
      </w:r>
      <w:bookmarkStart w:name="_bookmark3474" w:id="3750"/>
      <w:bookmarkEnd w:id="3750"/>
      <w:r>
        <w:rPr>
          <w:sz w:val="20"/>
        </w:rPr>
        <w:t>v</w:t>
      </w:r>
      <w:r>
        <w:rPr>
          <w:sz w:val="20"/>
        </w:rPr>
        <w:t>tkMarchingSquares — high-performance isocontouring algorithm in</w:t>
      </w:r>
      <w:r>
        <w:rPr>
          <w:spacing w:val="-2"/>
          <w:sz w:val="20"/>
        </w:rPr>
        <w:t> </w:t>
      </w:r>
      <w:r>
        <w:rPr>
          <w:sz w:val="20"/>
        </w:rPr>
        <w:t>2D.</w:t>
      </w:r>
    </w:p>
    <w:p>
      <w:pPr>
        <w:pStyle w:val="ListParagraph"/>
        <w:numPr>
          <w:ilvl w:val="2"/>
          <w:numId w:val="63"/>
        </w:numPr>
        <w:tabs>
          <w:tab w:pos="601" w:val="left" w:leader="none"/>
        </w:tabs>
        <w:spacing w:line="249" w:lineRule="auto" w:before="91" w:after="0"/>
        <w:ind w:left="601" w:right="1436" w:hanging="190"/>
        <w:jc w:val="left"/>
        <w:rPr>
          <w:sz w:val="20"/>
        </w:rPr>
      </w:pPr>
      <w:r>
        <w:rPr>
          <w:sz w:val="20"/>
        </w:rPr>
        <w:t>vtkMemoryLimitImageDataStreamer — a subclass of vtkImageDataStreamer that determines</w:t>
      </w:r>
      <w:bookmarkStart w:name="_bookmark3475" w:id="3751"/>
      <w:bookmarkEnd w:id="3751"/>
      <w:r>
        <w:rPr>
          <w:sz w:val="20"/>
        </w:rPr>
      </w:r>
      <w:r>
        <w:rPr>
          <w:sz w:val="20"/>
        </w:rPr>
        <w:t> the number of pieces to use for streaming based on a user-specified memory</w:t>
      </w:r>
      <w:r>
        <w:rPr>
          <w:spacing w:val="-14"/>
          <w:sz w:val="20"/>
        </w:rPr>
        <w:t> </w:t>
      </w:r>
      <w:r>
        <w:rPr>
          <w:sz w:val="20"/>
        </w:rPr>
        <w:t>limit.</w:t>
      </w:r>
    </w:p>
    <w:p>
      <w:pPr>
        <w:pStyle w:val="ListParagraph"/>
        <w:numPr>
          <w:ilvl w:val="2"/>
          <w:numId w:val="63"/>
        </w:numPr>
        <w:tabs>
          <w:tab w:pos="601" w:val="left" w:leader="none"/>
        </w:tabs>
        <w:spacing w:line="240" w:lineRule="auto" w:before="83" w:after="0"/>
        <w:ind w:left="601" w:right="0" w:hanging="190"/>
        <w:jc w:val="left"/>
        <w:rPr>
          <w:sz w:val="20"/>
        </w:rPr>
      </w:pPr>
      <w:r>
        <w:rPr>
          <w:sz w:val="20"/>
        </w:rPr>
        <w:t>vtkRecursiveDividingCubes — generate an isocontour as a cloud of</w:t>
      </w:r>
      <w:r>
        <w:rPr>
          <w:spacing w:val="-3"/>
          <w:sz w:val="20"/>
        </w:rPr>
        <w:t> </w:t>
      </w:r>
      <w:r>
        <w:rPr>
          <w:sz w:val="20"/>
        </w:rPr>
        <w:t>points.</w:t>
      </w:r>
    </w:p>
    <w:p>
      <w:pPr>
        <w:spacing w:after="0" w:line="240"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4" w:hanging="190"/>
        <w:jc w:val="both"/>
        <w:rPr>
          <w:sz w:val="20"/>
        </w:rPr>
      </w:pPr>
      <w:bookmarkStart w:name="_bookmark3476" w:id="3752"/>
      <w:bookmarkEnd w:id="3752"/>
      <w:r>
        <w:rPr/>
      </w:r>
      <w:bookmarkStart w:name="_bookmark3476" w:id="3753"/>
      <w:bookmarkEnd w:id="3753"/>
      <w:r>
        <w:rPr>
          <w:sz w:val="20"/>
        </w:rPr>
        <w:t>v</w:t>
      </w:r>
      <w:r>
        <w:rPr>
          <w:sz w:val="20"/>
        </w:rPr>
        <w:t>tkSimpleImageFilterExample — just copies the input image to the output; provided as a sim- ple example of an imaging filter. Its superclass, vtkSimpleImageToImageFilter hides much of</w:t>
      </w:r>
      <w:bookmarkStart w:name="_bookmark3477" w:id="3754"/>
      <w:bookmarkEnd w:id="3754"/>
      <w:r>
        <w:rPr>
          <w:sz w:val="20"/>
        </w:rPr>
      </w:r>
      <w:r>
        <w:rPr>
          <w:sz w:val="20"/>
        </w:rPr>
        <w:t> the complexity of vtkImageAlgorithm. (See </w:t>
      </w:r>
      <w:hyperlink w:history="true" w:anchor="_bookmark3133">
        <w:r>
          <w:rPr>
            <w:sz w:val="20"/>
          </w:rPr>
          <w:t>“A Simple Imaging Filter” on page</w:t>
        </w:r>
        <w:r>
          <w:rPr>
            <w:spacing w:val="-9"/>
            <w:sz w:val="20"/>
          </w:rPr>
          <w:t> </w:t>
        </w:r>
        <w:r>
          <w:rPr>
            <w:sz w:val="20"/>
          </w:rPr>
          <w:t>3</w:t>
        </w:r>
      </w:hyperlink>
      <w:r>
        <w:rPr>
          <w:sz w:val="20"/>
        </w:rPr>
        <w:t>99.)</w:t>
      </w:r>
    </w:p>
    <w:p>
      <w:pPr>
        <w:pStyle w:val="ListParagraph"/>
        <w:numPr>
          <w:ilvl w:val="3"/>
          <w:numId w:val="63"/>
        </w:numPr>
        <w:tabs>
          <w:tab w:pos="1140" w:val="left" w:leader="none"/>
        </w:tabs>
        <w:spacing w:line="240" w:lineRule="auto" w:before="85" w:after="0"/>
        <w:ind w:left="1141" w:right="0" w:hanging="190"/>
        <w:jc w:val="left"/>
        <w:rPr>
          <w:sz w:val="20"/>
        </w:rPr>
      </w:pPr>
      <w:bookmarkStart w:name="_bookmark3478" w:id="3755"/>
      <w:bookmarkEnd w:id="3755"/>
      <w:r>
        <w:rPr/>
      </w:r>
      <w:bookmarkStart w:name="_bookmark3478" w:id="3756"/>
      <w:bookmarkEnd w:id="3756"/>
      <w:r>
        <w:rPr>
          <w:sz w:val="20"/>
        </w:rPr>
        <w:t>v</w:t>
      </w:r>
      <w:r>
        <w:rPr>
          <w:sz w:val="20"/>
        </w:rPr>
        <w:t>tkSynchronizedTemplates2D</w:t>
      </w:r>
      <w:r>
        <w:rPr>
          <w:spacing w:val="-7"/>
          <w:sz w:val="20"/>
        </w:rPr>
        <w:t> </w:t>
      </w:r>
      <w:r>
        <w:rPr>
          <w:sz w:val="20"/>
        </w:rPr>
        <w:t>—</w:t>
      </w:r>
      <w:r>
        <w:rPr>
          <w:spacing w:val="-6"/>
          <w:sz w:val="20"/>
        </w:rPr>
        <w:t> </w:t>
      </w:r>
      <w:r>
        <w:rPr>
          <w:sz w:val="20"/>
        </w:rPr>
        <w:t>high-performance</w:t>
      </w:r>
      <w:r>
        <w:rPr>
          <w:spacing w:val="-8"/>
          <w:sz w:val="20"/>
        </w:rPr>
        <w:t> </w:t>
      </w:r>
      <w:r>
        <w:rPr>
          <w:sz w:val="20"/>
        </w:rPr>
        <w:t>isocontouring</w:t>
      </w:r>
      <w:r>
        <w:rPr>
          <w:spacing w:val="-6"/>
          <w:sz w:val="20"/>
        </w:rPr>
        <w:t> </w:t>
      </w:r>
      <w:r>
        <w:rPr>
          <w:sz w:val="20"/>
        </w:rPr>
        <w:t>algorithm</w:t>
      </w:r>
      <w:r>
        <w:rPr>
          <w:spacing w:val="-7"/>
          <w:sz w:val="20"/>
        </w:rPr>
        <w:t> </w:t>
      </w:r>
      <w:r>
        <w:rPr>
          <w:sz w:val="20"/>
        </w:rPr>
        <w:t>in</w:t>
      </w:r>
      <w:r>
        <w:rPr>
          <w:spacing w:val="-6"/>
          <w:sz w:val="20"/>
        </w:rPr>
        <w:t> </w:t>
      </w:r>
      <w:r>
        <w:rPr>
          <w:sz w:val="20"/>
        </w:rPr>
        <w:t>2D.</w:t>
      </w:r>
    </w:p>
    <w:p>
      <w:pPr>
        <w:pStyle w:val="ListParagraph"/>
        <w:numPr>
          <w:ilvl w:val="3"/>
          <w:numId w:val="63"/>
        </w:numPr>
        <w:tabs>
          <w:tab w:pos="1140" w:val="left" w:leader="none"/>
        </w:tabs>
        <w:spacing w:line="240" w:lineRule="auto" w:before="92" w:after="0"/>
        <w:ind w:left="1141" w:right="0" w:hanging="190"/>
        <w:jc w:val="left"/>
        <w:rPr>
          <w:sz w:val="20"/>
        </w:rPr>
      </w:pPr>
      <w:bookmarkStart w:name="_bookmark3479" w:id="3757"/>
      <w:bookmarkEnd w:id="3757"/>
      <w:r>
        <w:rPr/>
      </w:r>
      <w:bookmarkStart w:name="_bookmark3479" w:id="3758"/>
      <w:bookmarkEnd w:id="3758"/>
      <w:r>
        <w:rPr>
          <w:sz w:val="20"/>
        </w:rPr>
        <w:t>v</w:t>
      </w:r>
      <w:r>
        <w:rPr>
          <w:sz w:val="20"/>
        </w:rPr>
        <w:t>tkSynchronizedTemplates3D</w:t>
      </w:r>
      <w:r>
        <w:rPr>
          <w:spacing w:val="-7"/>
          <w:sz w:val="20"/>
        </w:rPr>
        <w:t> </w:t>
      </w:r>
      <w:r>
        <w:rPr>
          <w:sz w:val="20"/>
        </w:rPr>
        <w:t>—</w:t>
      </w:r>
      <w:r>
        <w:rPr>
          <w:spacing w:val="-6"/>
          <w:sz w:val="20"/>
        </w:rPr>
        <w:t> </w:t>
      </w:r>
      <w:r>
        <w:rPr>
          <w:sz w:val="20"/>
        </w:rPr>
        <w:t>high-performance</w:t>
      </w:r>
      <w:r>
        <w:rPr>
          <w:spacing w:val="-8"/>
          <w:sz w:val="20"/>
        </w:rPr>
        <w:t> </w:t>
      </w:r>
      <w:r>
        <w:rPr>
          <w:sz w:val="20"/>
        </w:rPr>
        <w:t>isocontouring</w:t>
      </w:r>
      <w:r>
        <w:rPr>
          <w:spacing w:val="-6"/>
          <w:sz w:val="20"/>
        </w:rPr>
        <w:t> </w:t>
      </w:r>
      <w:r>
        <w:rPr>
          <w:sz w:val="20"/>
        </w:rPr>
        <w:t>algorithm</w:t>
      </w:r>
      <w:r>
        <w:rPr>
          <w:spacing w:val="-7"/>
          <w:sz w:val="20"/>
        </w:rPr>
        <w:t> </w:t>
      </w:r>
      <w:r>
        <w:rPr>
          <w:sz w:val="20"/>
        </w:rPr>
        <w:t>in</w:t>
      </w:r>
      <w:r>
        <w:rPr>
          <w:spacing w:val="-6"/>
          <w:sz w:val="20"/>
        </w:rPr>
        <w:t> </w:t>
      </w:r>
      <w:r>
        <w:rPr>
          <w:sz w:val="20"/>
        </w:rPr>
        <w:t>3D.</w:t>
      </w:r>
    </w:p>
    <w:p>
      <w:pPr>
        <w:pStyle w:val="ListParagraph"/>
        <w:numPr>
          <w:ilvl w:val="3"/>
          <w:numId w:val="63"/>
        </w:numPr>
        <w:tabs>
          <w:tab w:pos="1140" w:val="left" w:leader="none"/>
        </w:tabs>
        <w:spacing w:line="249" w:lineRule="auto" w:before="93" w:after="0"/>
        <w:ind w:left="1141" w:right="897" w:hanging="190"/>
        <w:jc w:val="left"/>
        <w:rPr>
          <w:sz w:val="20"/>
        </w:rPr>
      </w:pPr>
      <w:r>
        <w:rPr>
          <w:sz w:val="20"/>
        </w:rPr>
        <w:t>vtkSynchronizedTemplatesCutter3D — generate a cut surface (by specifying a cut function) from an image/volume</w:t>
      </w:r>
      <w:r>
        <w:rPr>
          <w:spacing w:val="-1"/>
          <w:sz w:val="20"/>
        </w:rPr>
        <w:t> </w:t>
      </w:r>
      <w:r>
        <w:rPr>
          <w:sz w:val="20"/>
        </w:rPr>
        <w:t>dataset.</w:t>
      </w:r>
    </w:p>
    <w:p>
      <w:pPr>
        <w:pStyle w:val="BodyText"/>
        <w:rPr>
          <w:sz w:val="28"/>
        </w:rPr>
      </w:pPr>
    </w:p>
    <w:p>
      <w:pPr>
        <w:pStyle w:val="Heading6"/>
      </w:pPr>
      <w:bookmarkStart w:name="_bookmark3480" w:id="3759"/>
      <w:bookmarkEnd w:id="3759"/>
      <w:r>
        <w:rPr>
          <w:b w:val="0"/>
        </w:rPr>
      </w:r>
      <w:r>
        <w:rPr>
          <w:color w:val="0C7652"/>
        </w:rPr>
        <w:t>Visualization Filters</w:t>
      </w:r>
    </w:p>
    <w:p>
      <w:pPr>
        <w:pStyle w:val="BodyText"/>
        <w:spacing w:line="249" w:lineRule="auto" w:before="113"/>
        <w:ind w:left="661" w:right="830"/>
      </w:pPr>
      <w:r>
        <w:rPr/>
        <w:t>The classes listed below are organized to the type of data they input. Each class contains a brief description of what it does and any special notations regarding multiple inputs or outputs.</w:t>
      </w:r>
    </w:p>
    <w:p>
      <w:pPr>
        <w:pStyle w:val="BodyText"/>
        <w:spacing w:before="2"/>
        <w:rPr>
          <w:sz w:val="21"/>
        </w:rPr>
      </w:pPr>
    </w:p>
    <w:p>
      <w:pPr>
        <w:spacing w:line="249" w:lineRule="auto" w:before="1"/>
        <w:ind w:left="661" w:right="830" w:firstLine="0"/>
        <w:jc w:val="left"/>
        <w:rPr>
          <w:sz w:val="20"/>
        </w:rPr>
      </w:pPr>
      <w:r>
        <w:rPr>
          <w:b/>
          <w:color w:val="0C7652"/>
          <w:sz w:val="20"/>
        </w:rPr>
        <w:t>Input Type </w:t>
      </w:r>
      <w:bookmarkStart w:name="_bookmark3481" w:id="3760"/>
      <w:bookmarkEnd w:id="3760"/>
      <w:r>
        <w:rPr>
          <w:b/>
          <w:color w:val="0C7652"/>
          <w:sz w:val="20"/>
        </w:rPr>
        <w:t>v</w:t>
      </w:r>
      <w:r>
        <w:rPr>
          <w:b/>
          <w:color w:val="0C7652"/>
          <w:sz w:val="20"/>
        </w:rPr>
        <w:t>tkDataSet. </w:t>
      </w:r>
      <w:r>
        <w:rPr>
          <w:sz w:val="20"/>
        </w:rPr>
        <w:t>These filters will process any type of dataset (that is, subclasses of vtkData- Set).</w:t>
      </w:r>
    </w:p>
    <w:p>
      <w:pPr>
        <w:pStyle w:val="ListParagraph"/>
        <w:numPr>
          <w:ilvl w:val="3"/>
          <w:numId w:val="63"/>
        </w:numPr>
        <w:tabs>
          <w:tab w:pos="1140" w:val="left" w:leader="none"/>
        </w:tabs>
        <w:spacing w:line="249" w:lineRule="auto" w:before="163" w:after="0"/>
        <w:ind w:left="1141" w:right="896" w:hanging="190"/>
        <w:jc w:val="left"/>
        <w:rPr>
          <w:sz w:val="20"/>
        </w:rPr>
      </w:pPr>
      <w:bookmarkStart w:name="_bookmark3482" w:id="3761"/>
      <w:bookmarkEnd w:id="3761"/>
      <w:r>
        <w:rPr/>
      </w:r>
      <w:bookmarkStart w:name="_bookmark3482" w:id="3762"/>
      <w:bookmarkEnd w:id="3762"/>
      <w:r>
        <w:rPr>
          <w:sz w:val="20"/>
        </w:rPr>
        <w:t>v</w:t>
      </w:r>
      <w:r>
        <w:rPr>
          <w:sz w:val="20"/>
        </w:rPr>
        <w:t>tkAppendFilter — appends one or more datasets into a single unstructured grid. (See</w:t>
      </w:r>
      <w:bookmarkStart w:name="_bookmark3483" w:id="3763"/>
      <w:bookmarkEnd w:id="3763"/>
      <w:r>
        <w:rPr>
          <w:sz w:val="20"/>
        </w:rPr>
      </w:r>
      <w:r>
        <w:rPr>
          <w:sz w:val="20"/>
        </w:rPr>
        <w:t> </w:t>
      </w:r>
      <w:hyperlink w:history="true" w:anchor="_bookmark824">
        <w:r>
          <w:rPr>
            <w:sz w:val="20"/>
          </w:rPr>
          <w:t>“Appending Data” on page</w:t>
        </w:r>
        <w:r>
          <w:rPr>
            <w:spacing w:val="-2"/>
            <w:sz w:val="20"/>
          </w:rPr>
          <w:t> </w:t>
        </w:r>
        <w:r>
          <w:rPr>
            <w:sz w:val="20"/>
          </w:rPr>
          <w:t>10</w:t>
        </w:r>
      </w:hyperlink>
      <w:r>
        <w:rPr>
          <w:sz w:val="20"/>
        </w:rPr>
        <w:t>0.)</w:t>
      </w:r>
    </w:p>
    <w:p>
      <w:pPr>
        <w:pStyle w:val="ListParagraph"/>
        <w:numPr>
          <w:ilvl w:val="3"/>
          <w:numId w:val="63"/>
        </w:numPr>
        <w:tabs>
          <w:tab w:pos="1140" w:val="left" w:leader="none"/>
        </w:tabs>
        <w:spacing w:line="240" w:lineRule="auto" w:before="85" w:after="0"/>
        <w:ind w:left="1141" w:right="0" w:hanging="190"/>
        <w:jc w:val="left"/>
        <w:rPr>
          <w:sz w:val="20"/>
        </w:rPr>
      </w:pPr>
      <w:bookmarkStart w:name="_bookmark3484" w:id="3764"/>
      <w:bookmarkEnd w:id="3764"/>
      <w:r>
        <w:rPr/>
      </w:r>
      <w:bookmarkStart w:name="_bookmark3484" w:id="3765"/>
      <w:bookmarkEnd w:id="3765"/>
      <w:r>
        <w:rPr>
          <w:sz w:val="20"/>
        </w:rPr>
        <w:t>v</w:t>
      </w:r>
      <w:r>
        <w:rPr>
          <w:sz w:val="20"/>
        </w:rPr>
        <w:t>tkArrayCalculator — perform mathematical operations on data in field data</w:t>
      </w:r>
      <w:r>
        <w:rPr>
          <w:spacing w:val="-5"/>
          <w:sz w:val="20"/>
        </w:rPr>
        <w:t> </w:t>
      </w:r>
      <w:r>
        <w:rPr>
          <w:sz w:val="20"/>
        </w:rPr>
        <w:t>arrays.</w:t>
      </w:r>
    </w:p>
    <w:p>
      <w:pPr>
        <w:pStyle w:val="ListParagraph"/>
        <w:numPr>
          <w:ilvl w:val="3"/>
          <w:numId w:val="63"/>
        </w:numPr>
        <w:tabs>
          <w:tab w:pos="1140" w:val="left" w:leader="none"/>
        </w:tabs>
        <w:spacing w:line="249" w:lineRule="auto" w:before="91" w:after="0"/>
        <w:ind w:left="1141" w:right="895" w:hanging="190"/>
        <w:jc w:val="left"/>
        <w:rPr>
          <w:sz w:val="20"/>
        </w:rPr>
      </w:pPr>
      <w:r>
        <w:rPr>
          <w:sz w:val="20"/>
        </w:rPr>
        <w:t>vtkAssignAttribute — label a data array as an attribute (scalars, vectors, etc.). (See </w:t>
      </w:r>
      <w:hyperlink w:history="true" w:anchor="_bookmark2281">
        <w:r>
          <w:rPr>
            <w:sz w:val="20"/>
          </w:rPr>
          <w:t>“Working</w:t>
        </w:r>
      </w:hyperlink>
      <w:bookmarkStart w:name="_bookmark3485" w:id="3766"/>
      <w:bookmarkEnd w:id="3766"/>
      <w:r>
        <w:rPr>
          <w:sz w:val="20"/>
        </w:rPr>
      </w:r>
      <w:hyperlink w:history="true" w:anchor="_bookmark2281">
        <w:r>
          <w:rPr>
            <w:sz w:val="20"/>
          </w:rPr>
          <w:t> With Field Data” on page</w:t>
        </w:r>
        <w:r>
          <w:rPr>
            <w:spacing w:val="-3"/>
            <w:sz w:val="20"/>
          </w:rPr>
          <w:t> </w:t>
        </w:r>
      </w:hyperlink>
      <w:r>
        <w:rPr>
          <w:sz w:val="20"/>
        </w:rPr>
        <w:t>249.)</w:t>
      </w:r>
    </w:p>
    <w:p>
      <w:pPr>
        <w:pStyle w:val="ListParagraph"/>
        <w:numPr>
          <w:ilvl w:val="3"/>
          <w:numId w:val="63"/>
        </w:numPr>
        <w:tabs>
          <w:tab w:pos="1140" w:val="left" w:leader="none"/>
        </w:tabs>
        <w:spacing w:line="249" w:lineRule="auto" w:before="85" w:after="0"/>
        <w:ind w:left="1141" w:right="895" w:hanging="190"/>
        <w:jc w:val="left"/>
        <w:rPr>
          <w:sz w:val="20"/>
        </w:rPr>
      </w:pPr>
      <w:r>
        <w:rPr>
          <w:sz w:val="20"/>
        </w:rPr>
        <w:t>vtkAttributeDataToFieldDataFilter — transform attribute data (either point or cell) into field</w:t>
      </w:r>
      <w:bookmarkStart w:name="_bookmark3486" w:id="3767"/>
      <w:bookmarkEnd w:id="3767"/>
      <w:r>
        <w:rPr>
          <w:sz w:val="20"/>
        </w:rPr>
      </w:r>
      <w:r>
        <w:rPr>
          <w:sz w:val="20"/>
        </w:rPr>
        <w:t> data.</w:t>
      </w:r>
    </w:p>
    <w:p>
      <w:pPr>
        <w:pStyle w:val="ListParagraph"/>
        <w:numPr>
          <w:ilvl w:val="3"/>
          <w:numId w:val="63"/>
        </w:numPr>
        <w:tabs>
          <w:tab w:pos="1140" w:val="left" w:leader="none"/>
        </w:tabs>
        <w:spacing w:line="249" w:lineRule="auto" w:before="83" w:after="0"/>
        <w:ind w:left="1141" w:right="896" w:hanging="190"/>
        <w:jc w:val="left"/>
        <w:rPr>
          <w:sz w:val="20"/>
        </w:rPr>
      </w:pPr>
      <w:r>
        <w:rPr>
          <w:sz w:val="20"/>
        </w:rPr>
        <w:t>vtkBoxClipDataSet — generate an unstructured grid dataset consisting only of the cells (and</w:t>
      </w:r>
      <w:bookmarkStart w:name="_bookmark3487" w:id="3768"/>
      <w:bookmarkEnd w:id="3768"/>
      <w:r>
        <w:rPr>
          <w:sz w:val="20"/>
        </w:rPr>
      </w:r>
      <w:r>
        <w:rPr>
          <w:sz w:val="20"/>
        </w:rPr>
        <w:t> pieces of cells) contained in a user-specified</w:t>
      </w:r>
      <w:r>
        <w:rPr>
          <w:spacing w:val="-5"/>
          <w:sz w:val="20"/>
        </w:rPr>
        <w:t> </w:t>
      </w:r>
      <w:r>
        <w:rPr>
          <w:sz w:val="20"/>
        </w:rPr>
        <w:t>box.</w:t>
      </w:r>
    </w:p>
    <w:p>
      <w:pPr>
        <w:pStyle w:val="ListParagraph"/>
        <w:numPr>
          <w:ilvl w:val="3"/>
          <w:numId w:val="63"/>
        </w:numPr>
        <w:tabs>
          <w:tab w:pos="1140" w:val="left" w:leader="none"/>
        </w:tabs>
        <w:spacing w:line="240" w:lineRule="auto" w:before="84" w:after="0"/>
        <w:ind w:left="1141" w:right="0" w:hanging="190"/>
        <w:jc w:val="left"/>
        <w:rPr>
          <w:sz w:val="20"/>
        </w:rPr>
      </w:pPr>
      <w:bookmarkStart w:name="_bookmark3488" w:id="3769"/>
      <w:bookmarkEnd w:id="3769"/>
      <w:r>
        <w:rPr/>
      </w:r>
      <w:bookmarkStart w:name="_bookmark3488" w:id="3770"/>
      <w:bookmarkEnd w:id="3770"/>
      <w:r>
        <w:rPr>
          <w:sz w:val="20"/>
        </w:rPr>
        <w:t>v</w:t>
      </w:r>
      <w:r>
        <w:rPr>
          <w:sz w:val="20"/>
        </w:rPr>
        <w:t>tkBrownianPoints — assign random vectors to</w:t>
      </w:r>
      <w:r>
        <w:rPr>
          <w:spacing w:val="-2"/>
          <w:sz w:val="20"/>
        </w:rPr>
        <w:t> </w:t>
      </w:r>
      <w:r>
        <w:rPr>
          <w:sz w:val="20"/>
        </w:rPr>
        <w:t>points.</w:t>
      </w:r>
    </w:p>
    <w:p>
      <w:pPr>
        <w:pStyle w:val="ListParagraph"/>
        <w:numPr>
          <w:ilvl w:val="3"/>
          <w:numId w:val="63"/>
        </w:numPr>
        <w:tabs>
          <w:tab w:pos="1141" w:val="left" w:leader="none"/>
        </w:tabs>
        <w:spacing w:line="249" w:lineRule="auto" w:before="92" w:after="0"/>
        <w:ind w:left="1141" w:right="898" w:hanging="190"/>
        <w:jc w:val="left"/>
        <w:rPr>
          <w:sz w:val="20"/>
        </w:rPr>
      </w:pPr>
      <w:r>
        <w:rPr>
          <w:sz w:val="20"/>
        </w:rPr>
        <w:t>vtkCastToConcrete — cast an abstract type of input (e.g., vtkDataSet) to a concrete form (e.g.,</w:t>
      </w:r>
      <w:bookmarkStart w:name="_bookmark3489" w:id="3771"/>
      <w:bookmarkEnd w:id="3771"/>
      <w:r>
        <w:rPr>
          <w:sz w:val="20"/>
        </w:rPr>
      </w:r>
      <w:r>
        <w:rPr>
          <w:sz w:val="20"/>
        </w:rPr>
        <w:t> vtkPolyData). (See </w:t>
      </w:r>
      <w:hyperlink w:history="true" w:anchor="_bookmark979">
        <w:r>
          <w:rPr>
            <w:sz w:val="20"/>
          </w:rPr>
          <w:t>“Extract Portions of the Mesh” on page</w:t>
        </w:r>
        <w:r>
          <w:rPr>
            <w:spacing w:val="-9"/>
            <w:sz w:val="20"/>
          </w:rPr>
          <w:t> </w:t>
        </w:r>
        <w:r>
          <w:rPr>
            <w:sz w:val="20"/>
          </w:rPr>
          <w:t>1</w:t>
        </w:r>
      </w:hyperlink>
      <w:r>
        <w:rPr>
          <w:sz w:val="20"/>
        </w:rPr>
        <w:t>15.)</w:t>
      </w:r>
    </w:p>
    <w:p>
      <w:pPr>
        <w:pStyle w:val="ListParagraph"/>
        <w:numPr>
          <w:ilvl w:val="3"/>
          <w:numId w:val="63"/>
        </w:numPr>
        <w:tabs>
          <w:tab w:pos="1141" w:val="left" w:leader="none"/>
        </w:tabs>
        <w:spacing w:line="249" w:lineRule="auto" w:before="84" w:after="0"/>
        <w:ind w:left="1141" w:right="894" w:hanging="190"/>
        <w:jc w:val="left"/>
        <w:rPr>
          <w:sz w:val="20"/>
        </w:rPr>
      </w:pPr>
      <w:r>
        <w:rPr>
          <w:sz w:val="20"/>
        </w:rPr>
        <w:t>vtkCellCenters</w:t>
      </w:r>
      <w:r>
        <w:rPr>
          <w:spacing w:val="-4"/>
          <w:sz w:val="20"/>
        </w:rPr>
        <w:t> </w:t>
      </w:r>
      <w:r>
        <w:rPr>
          <w:sz w:val="20"/>
        </w:rPr>
        <w:t>—</w:t>
      </w:r>
      <w:r>
        <w:rPr>
          <w:spacing w:val="-3"/>
          <w:sz w:val="20"/>
        </w:rPr>
        <w:t> </w:t>
      </w:r>
      <w:r>
        <w:rPr>
          <w:sz w:val="20"/>
        </w:rPr>
        <w:t>generate</w:t>
      </w:r>
      <w:r>
        <w:rPr>
          <w:spacing w:val="-4"/>
          <w:sz w:val="20"/>
        </w:rPr>
        <w:t> </w:t>
      </w:r>
      <w:r>
        <w:rPr>
          <w:sz w:val="20"/>
        </w:rPr>
        <w:t>points</w:t>
      </w:r>
      <w:r>
        <w:rPr>
          <w:spacing w:val="-4"/>
          <w:sz w:val="20"/>
        </w:rPr>
        <w:t> </w:t>
      </w:r>
      <w:r>
        <w:rPr>
          <w:sz w:val="20"/>
        </w:rPr>
        <w:t>(vtkPolyData)</w:t>
      </w:r>
      <w:r>
        <w:rPr>
          <w:spacing w:val="-4"/>
          <w:sz w:val="20"/>
        </w:rPr>
        <w:t> </w:t>
      </w:r>
      <w:r>
        <w:rPr>
          <w:sz w:val="20"/>
        </w:rPr>
        <w:t>marking</w:t>
      </w:r>
      <w:r>
        <w:rPr>
          <w:spacing w:val="-3"/>
          <w:sz w:val="20"/>
        </w:rPr>
        <w:t> </w:t>
      </w:r>
      <w:r>
        <w:rPr>
          <w:sz w:val="20"/>
        </w:rPr>
        <w:t>cell</w:t>
      </w:r>
      <w:r>
        <w:rPr>
          <w:spacing w:val="-3"/>
          <w:sz w:val="20"/>
        </w:rPr>
        <w:t> </w:t>
      </w:r>
      <w:r>
        <w:rPr>
          <w:sz w:val="20"/>
        </w:rPr>
        <w:t>centers.</w:t>
      </w:r>
      <w:r>
        <w:rPr>
          <w:spacing w:val="-4"/>
          <w:sz w:val="20"/>
        </w:rPr>
        <w:t> </w:t>
      </w:r>
      <w:r>
        <w:rPr>
          <w:sz w:val="20"/>
        </w:rPr>
        <w:t>(See</w:t>
      </w:r>
      <w:r>
        <w:rPr>
          <w:spacing w:val="-4"/>
          <w:sz w:val="20"/>
        </w:rPr>
        <w:t> </w:t>
      </w:r>
      <w:hyperlink w:history="true" w:anchor="_bookmark575">
        <w:r>
          <w:rPr>
            <w:sz w:val="20"/>
          </w:rPr>
          <w:t>“Labeling</w:t>
        </w:r>
        <w:r>
          <w:rPr>
            <w:spacing w:val="-3"/>
            <w:sz w:val="20"/>
          </w:rPr>
          <w:t> </w:t>
        </w:r>
        <w:r>
          <w:rPr>
            <w:sz w:val="20"/>
          </w:rPr>
          <w:t>Data”</w:t>
        </w:r>
        <w:r>
          <w:rPr>
            <w:spacing w:val="-4"/>
            <w:sz w:val="20"/>
          </w:rPr>
          <w:t> </w:t>
        </w:r>
        <w:r>
          <w:rPr>
            <w:sz w:val="20"/>
          </w:rPr>
          <w:t>on</w:t>
        </w:r>
      </w:hyperlink>
      <w:bookmarkStart w:name="_bookmark3490" w:id="3772"/>
      <w:bookmarkEnd w:id="3772"/>
      <w:r>
        <w:rPr>
          <w:sz w:val="20"/>
        </w:rPr>
      </w:r>
      <w:hyperlink w:history="true" w:anchor="_bookmark575">
        <w:r>
          <w:rPr>
            <w:sz w:val="20"/>
          </w:rPr>
          <w:t> page</w:t>
        </w:r>
        <w:r>
          <w:rPr>
            <w:spacing w:val="-1"/>
            <w:sz w:val="20"/>
          </w:rPr>
          <w:t> </w:t>
        </w:r>
        <w:r>
          <w:rPr>
            <w:sz w:val="20"/>
          </w:rPr>
          <w:t>68</w:t>
        </w:r>
      </w:hyperlink>
      <w:r>
        <w:rPr>
          <w:sz w:val="20"/>
        </w:rPr>
        <w:t>.)</w:t>
      </w:r>
    </w:p>
    <w:p>
      <w:pPr>
        <w:pStyle w:val="ListParagraph"/>
        <w:numPr>
          <w:ilvl w:val="3"/>
          <w:numId w:val="63"/>
        </w:numPr>
        <w:tabs>
          <w:tab w:pos="1141" w:val="left" w:leader="none"/>
        </w:tabs>
        <w:spacing w:line="249" w:lineRule="auto" w:before="85" w:after="0"/>
        <w:ind w:left="1141" w:right="894" w:hanging="190"/>
        <w:jc w:val="left"/>
        <w:rPr>
          <w:sz w:val="20"/>
        </w:rPr>
      </w:pPr>
      <w:r>
        <w:rPr>
          <w:sz w:val="20"/>
        </w:rPr>
        <w:t>vtkCellDataToPointData — convert cell data to point data. (See </w:t>
      </w:r>
      <w:hyperlink w:history="true" w:anchor="_bookmark720">
        <w:r>
          <w:rPr>
            <w:sz w:val="20"/>
          </w:rPr>
          <w:t>“Working With Data Attri-</w:t>
        </w:r>
      </w:hyperlink>
      <w:bookmarkStart w:name="_bookmark3491" w:id="3773"/>
      <w:bookmarkEnd w:id="3773"/>
      <w:r>
        <w:rPr>
          <w:sz w:val="20"/>
        </w:rPr>
      </w:r>
      <w:hyperlink w:history="true" w:anchor="_bookmark720">
        <w:r>
          <w:rPr>
            <w:sz w:val="20"/>
          </w:rPr>
          <w:t> butes” on page</w:t>
        </w:r>
        <w:r>
          <w:rPr>
            <w:spacing w:val="-2"/>
            <w:sz w:val="20"/>
          </w:rPr>
          <w:t> </w:t>
        </w:r>
        <w:r>
          <w:rPr>
            <w:sz w:val="20"/>
          </w:rPr>
          <w:t>89</w:t>
        </w:r>
      </w:hyperlink>
      <w:r>
        <w:rPr>
          <w:sz w:val="20"/>
        </w:rPr>
        <w:t>.)</w:t>
      </w:r>
    </w:p>
    <w:p>
      <w:pPr>
        <w:pStyle w:val="ListParagraph"/>
        <w:numPr>
          <w:ilvl w:val="3"/>
          <w:numId w:val="63"/>
        </w:numPr>
        <w:tabs>
          <w:tab w:pos="1141" w:val="left" w:leader="none"/>
        </w:tabs>
        <w:spacing w:line="240" w:lineRule="auto" w:before="83" w:after="0"/>
        <w:ind w:left="1140" w:right="0" w:hanging="189"/>
        <w:jc w:val="left"/>
        <w:rPr>
          <w:sz w:val="20"/>
        </w:rPr>
      </w:pPr>
      <w:bookmarkStart w:name="_bookmark3492" w:id="3774"/>
      <w:bookmarkEnd w:id="3774"/>
      <w:r>
        <w:rPr/>
      </w:r>
      <w:bookmarkStart w:name="_bookmark3492" w:id="3775"/>
      <w:bookmarkEnd w:id="3775"/>
      <w:r>
        <w:rPr>
          <w:sz w:val="20"/>
        </w:rPr>
        <w:t>vtkCellDerivatives</w:t>
      </w:r>
      <w:r>
        <w:rPr>
          <w:sz w:val="20"/>
        </w:rPr>
        <w:t> — compute derivatives of scalar and</w:t>
      </w:r>
      <w:r>
        <w:rPr>
          <w:spacing w:val="-6"/>
          <w:sz w:val="20"/>
        </w:rPr>
        <w:t> </w:t>
      </w:r>
      <w:r>
        <w:rPr>
          <w:sz w:val="20"/>
        </w:rPr>
        <w:t>vectors.</w:t>
      </w:r>
    </w:p>
    <w:p>
      <w:pPr>
        <w:pStyle w:val="ListParagraph"/>
        <w:numPr>
          <w:ilvl w:val="3"/>
          <w:numId w:val="63"/>
        </w:numPr>
        <w:tabs>
          <w:tab w:pos="1141" w:val="left" w:leader="none"/>
        </w:tabs>
        <w:spacing w:line="249" w:lineRule="auto" w:before="93" w:after="0"/>
        <w:ind w:left="1141" w:right="895" w:hanging="190"/>
        <w:jc w:val="both"/>
        <w:rPr>
          <w:sz w:val="20"/>
        </w:rPr>
      </w:pPr>
      <w:r>
        <w:rPr>
          <w:sz w:val="20"/>
        </w:rPr>
        <w:t>vtkClipDataSet — cut through the cells of arbitrary vtkDataSets, returning everything con- tained within a user-specified implicit function (or having a scalar value greater than the one</w:t>
      </w:r>
      <w:bookmarkStart w:name="_bookmark3493" w:id="3776"/>
      <w:bookmarkEnd w:id="3776"/>
      <w:r>
        <w:rPr>
          <w:sz w:val="20"/>
        </w:rPr>
      </w:r>
      <w:r>
        <w:rPr>
          <w:sz w:val="20"/>
        </w:rPr>
        <w:t> specified).</w:t>
      </w:r>
    </w:p>
    <w:p>
      <w:pPr>
        <w:pStyle w:val="ListParagraph"/>
        <w:numPr>
          <w:ilvl w:val="3"/>
          <w:numId w:val="63"/>
        </w:numPr>
        <w:tabs>
          <w:tab w:pos="1141" w:val="left" w:leader="none"/>
        </w:tabs>
        <w:spacing w:line="249" w:lineRule="auto" w:before="84" w:after="0"/>
        <w:ind w:left="1141" w:right="896" w:hanging="190"/>
        <w:jc w:val="left"/>
        <w:rPr>
          <w:sz w:val="20"/>
        </w:rPr>
      </w:pPr>
      <w:r>
        <w:rPr>
          <w:sz w:val="20"/>
        </w:rPr>
        <w:t>vtkConnectivityFilter — extract geometrically connected cells into an unstructured grid. (See</w:t>
      </w:r>
      <w:bookmarkStart w:name="_bookmark3494" w:id="3777"/>
      <w:bookmarkEnd w:id="3777"/>
      <w:r>
        <w:rPr>
          <w:sz w:val="20"/>
        </w:rPr>
      </w:r>
      <w:r>
        <w:rPr>
          <w:sz w:val="20"/>
        </w:rPr>
        <w:t> </w:t>
      </w:r>
      <w:hyperlink w:history="true" w:anchor="_bookmark855">
        <w:r>
          <w:rPr>
            <w:sz w:val="20"/>
          </w:rPr>
          <w:t>“Extract Cells as Polygonal Data” on page</w:t>
        </w:r>
        <w:r>
          <w:rPr>
            <w:spacing w:val="-2"/>
            <w:sz w:val="20"/>
          </w:rPr>
          <w:t> </w:t>
        </w:r>
        <w:r>
          <w:rPr>
            <w:sz w:val="20"/>
          </w:rPr>
          <w:t>104</w:t>
        </w:r>
      </w:hyperlink>
      <w:r>
        <w:rPr>
          <w:sz w:val="20"/>
        </w:rPr>
        <w:t>.)</w:t>
      </w:r>
    </w:p>
    <w:p>
      <w:pPr>
        <w:pStyle w:val="ListParagraph"/>
        <w:numPr>
          <w:ilvl w:val="3"/>
          <w:numId w:val="63"/>
        </w:numPr>
        <w:tabs>
          <w:tab w:pos="1141" w:val="left" w:leader="none"/>
        </w:tabs>
        <w:spacing w:line="240" w:lineRule="auto" w:before="84" w:after="0"/>
        <w:ind w:left="1140" w:right="0" w:hanging="189"/>
        <w:jc w:val="left"/>
        <w:rPr>
          <w:sz w:val="20"/>
        </w:rPr>
      </w:pPr>
      <w:bookmarkStart w:name="_bookmark3495" w:id="3778"/>
      <w:bookmarkEnd w:id="3778"/>
      <w:r>
        <w:rPr/>
      </w:r>
      <w:bookmarkStart w:name="_bookmark3495" w:id="3779"/>
      <w:bookmarkEnd w:id="3779"/>
      <w:r>
        <w:rPr>
          <w:sz w:val="20"/>
        </w:rPr>
        <w:t>v</w:t>
      </w:r>
      <w:r>
        <w:rPr>
          <w:sz w:val="20"/>
        </w:rPr>
        <w:t>tkContourFilter — generate isosurface(s). (See </w:t>
      </w:r>
      <w:hyperlink w:history="true" w:anchor="_bookmark765">
        <w:r>
          <w:rPr>
            <w:sz w:val="20"/>
          </w:rPr>
          <w:t>“Contouring” on page</w:t>
        </w:r>
        <w:r>
          <w:rPr>
            <w:spacing w:val="-4"/>
            <w:sz w:val="20"/>
          </w:rPr>
          <w:t> </w:t>
        </w:r>
        <w:r>
          <w:rPr>
            <w:sz w:val="20"/>
          </w:rPr>
          <w:t>93</w:t>
        </w:r>
      </w:hyperlink>
      <w:r>
        <w:rPr>
          <w:sz w:val="20"/>
        </w:rPr>
        <w:t>.)</w:t>
      </w:r>
    </w:p>
    <w:p>
      <w:pPr>
        <w:pStyle w:val="ListParagraph"/>
        <w:numPr>
          <w:ilvl w:val="3"/>
          <w:numId w:val="63"/>
        </w:numPr>
        <w:tabs>
          <w:tab w:pos="1141" w:val="left" w:leader="none"/>
        </w:tabs>
        <w:spacing w:line="240" w:lineRule="auto" w:before="92" w:after="0"/>
        <w:ind w:left="1140" w:right="0" w:hanging="189"/>
        <w:jc w:val="left"/>
        <w:rPr>
          <w:sz w:val="20"/>
        </w:rPr>
      </w:pPr>
      <w:bookmarkStart w:name="_bookmark3496" w:id="3780"/>
      <w:bookmarkEnd w:id="3780"/>
      <w:r>
        <w:rPr/>
      </w:r>
      <w:bookmarkStart w:name="_bookmark3496" w:id="3781"/>
      <w:bookmarkEnd w:id="3781"/>
      <w:r>
        <w:rPr>
          <w:sz w:val="20"/>
        </w:rPr>
        <w:t>vtkCutMaterial</w:t>
      </w:r>
      <w:r>
        <w:rPr>
          <w:sz w:val="20"/>
        </w:rPr>
        <w:t> — computes cut plane for a (material, array)</w:t>
      </w:r>
      <w:r>
        <w:rPr>
          <w:spacing w:val="-6"/>
          <w:sz w:val="20"/>
        </w:rPr>
        <w:t> </w:t>
      </w:r>
      <w:r>
        <w:rPr>
          <w:spacing w:val="-3"/>
          <w:sz w:val="20"/>
        </w:rPr>
        <w:t>pair.</w:t>
      </w:r>
    </w:p>
    <w:p>
      <w:pPr>
        <w:pStyle w:val="ListParagraph"/>
        <w:numPr>
          <w:ilvl w:val="3"/>
          <w:numId w:val="63"/>
        </w:numPr>
        <w:tabs>
          <w:tab w:pos="1141" w:val="left" w:leader="none"/>
        </w:tabs>
        <w:spacing w:line="249" w:lineRule="auto" w:before="93" w:after="0"/>
        <w:ind w:left="1141" w:right="896" w:hanging="190"/>
        <w:jc w:val="left"/>
        <w:rPr>
          <w:sz w:val="20"/>
        </w:rPr>
      </w:pPr>
      <w:r>
        <w:rPr>
          <w:sz w:val="20"/>
        </w:rPr>
        <w:t>vtkCutter</w:t>
      </w:r>
      <w:r>
        <w:rPr>
          <w:spacing w:val="-5"/>
          <w:sz w:val="20"/>
        </w:rPr>
        <w:t> </w:t>
      </w:r>
      <w:r>
        <w:rPr>
          <w:sz w:val="20"/>
        </w:rPr>
        <w:t>—</w:t>
      </w:r>
      <w:r>
        <w:rPr>
          <w:spacing w:val="-5"/>
          <w:sz w:val="20"/>
        </w:rPr>
        <w:t> </w:t>
      </w:r>
      <w:r>
        <w:rPr>
          <w:sz w:val="20"/>
        </w:rPr>
        <w:t>generate</w:t>
      </w:r>
      <w:r>
        <w:rPr>
          <w:spacing w:val="-5"/>
          <w:sz w:val="20"/>
        </w:rPr>
        <w:t> </w:t>
      </w:r>
      <w:r>
        <w:rPr>
          <w:sz w:val="20"/>
        </w:rPr>
        <w:t>an</w:t>
      </w:r>
      <w:r>
        <w:rPr>
          <w:spacing w:val="-5"/>
          <w:sz w:val="20"/>
        </w:rPr>
        <w:t> </w:t>
      </w:r>
      <w:r>
        <w:rPr>
          <w:i/>
          <w:sz w:val="20"/>
        </w:rPr>
        <w:t>n-1</w:t>
      </w:r>
      <w:r>
        <w:rPr>
          <w:i/>
          <w:spacing w:val="-6"/>
          <w:sz w:val="20"/>
        </w:rPr>
        <w:t> </w:t>
      </w:r>
      <w:r>
        <w:rPr>
          <w:sz w:val="20"/>
        </w:rPr>
        <w:t>dimensional</w:t>
      </w:r>
      <w:r>
        <w:rPr>
          <w:spacing w:val="-5"/>
          <w:sz w:val="20"/>
        </w:rPr>
        <w:t> </w:t>
      </w:r>
      <w:r>
        <w:rPr>
          <w:sz w:val="20"/>
        </w:rPr>
        <w:t>cut</w:t>
      </w:r>
      <w:r>
        <w:rPr>
          <w:spacing w:val="-4"/>
          <w:sz w:val="20"/>
        </w:rPr>
        <w:t> </w:t>
      </w:r>
      <w:r>
        <w:rPr>
          <w:sz w:val="20"/>
        </w:rPr>
        <w:t>surface</w:t>
      </w:r>
      <w:r>
        <w:rPr>
          <w:spacing w:val="-5"/>
          <w:sz w:val="20"/>
        </w:rPr>
        <w:t> </w:t>
      </w:r>
      <w:r>
        <w:rPr>
          <w:sz w:val="20"/>
        </w:rPr>
        <w:t>from</w:t>
      </w:r>
      <w:r>
        <w:rPr>
          <w:spacing w:val="-5"/>
          <w:sz w:val="20"/>
        </w:rPr>
        <w:t> </w:t>
      </w:r>
      <w:r>
        <w:rPr>
          <w:sz w:val="20"/>
        </w:rPr>
        <w:t>an</w:t>
      </w:r>
      <w:r>
        <w:rPr>
          <w:spacing w:val="-6"/>
          <w:sz w:val="20"/>
        </w:rPr>
        <w:t> </w:t>
      </w:r>
      <w:r>
        <w:rPr>
          <w:i/>
          <w:sz w:val="20"/>
        </w:rPr>
        <w:t>n-</w:t>
      </w:r>
      <w:r>
        <w:rPr>
          <w:sz w:val="20"/>
        </w:rPr>
        <w:t>dimensional</w:t>
      </w:r>
      <w:r>
        <w:rPr>
          <w:spacing w:val="-3"/>
          <w:sz w:val="20"/>
        </w:rPr>
        <w:t> </w:t>
      </w:r>
      <w:r>
        <w:rPr>
          <w:sz w:val="20"/>
        </w:rPr>
        <w:t>dataset.</w:t>
      </w:r>
      <w:r>
        <w:rPr>
          <w:spacing w:val="-6"/>
          <w:sz w:val="20"/>
        </w:rPr>
        <w:t> </w:t>
      </w:r>
      <w:r>
        <w:rPr>
          <w:sz w:val="20"/>
        </w:rPr>
        <w:t>(See</w:t>
      </w:r>
      <w:r>
        <w:rPr>
          <w:spacing w:val="-6"/>
          <w:sz w:val="20"/>
        </w:rPr>
        <w:t> </w:t>
      </w:r>
      <w:hyperlink w:history="true" w:anchor="_bookmark810">
        <w:r>
          <w:rPr>
            <w:sz w:val="20"/>
          </w:rPr>
          <w:t>“Cut-</w:t>
        </w:r>
      </w:hyperlink>
      <w:hyperlink w:history="true" w:anchor="_bookmark810">
        <w:r>
          <w:rPr>
            <w:sz w:val="20"/>
          </w:rPr>
          <w:t> ting” on page</w:t>
        </w:r>
        <w:r>
          <w:rPr>
            <w:spacing w:val="-1"/>
            <w:sz w:val="20"/>
          </w:rPr>
          <w:t> </w:t>
        </w:r>
        <w:r>
          <w:rPr>
            <w:sz w:val="20"/>
          </w:rPr>
          <w:t>98</w:t>
        </w:r>
      </w:hyperlink>
      <w:r>
        <w:rPr>
          <w:sz w:val="20"/>
        </w:rPr>
        <w:t>.)</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5" w:hanging="190"/>
        <w:jc w:val="both"/>
        <w:rPr>
          <w:sz w:val="20"/>
        </w:rPr>
      </w:pPr>
      <w:bookmarkStart w:name="_bookmark3497" w:id="3782"/>
      <w:bookmarkEnd w:id="3782"/>
      <w:r>
        <w:rPr/>
      </w:r>
      <w:bookmarkStart w:name="_bookmark3497" w:id="3783"/>
      <w:bookmarkEnd w:id="3783"/>
      <w:r>
        <w:rPr>
          <w:sz w:val="20"/>
        </w:rPr>
        <w:t>v</w:t>
      </w:r>
      <w:r>
        <w:rPr>
          <w:sz w:val="20"/>
        </w:rPr>
        <w:t>tkDashedStreamLine — generate a streamline with dashes representing elapsed time. (Although this is a subclass of vtkStreamer, vtkStreamTracer does not duplicate its functional-</w:t>
      </w:r>
      <w:bookmarkStart w:name="_bookmark3498" w:id="3784"/>
      <w:bookmarkEnd w:id="3784"/>
      <w:r>
        <w:rPr>
          <w:sz w:val="20"/>
        </w:rPr>
      </w:r>
      <w:r>
        <w:rPr>
          <w:sz w:val="20"/>
        </w:rPr>
        <w:t> </w:t>
      </w:r>
      <w:r>
        <w:rPr>
          <w:spacing w:val="-3"/>
          <w:sz w:val="20"/>
        </w:rPr>
        <w:t>ity.)</w:t>
      </w:r>
    </w:p>
    <w:p>
      <w:pPr>
        <w:pStyle w:val="ListParagraph"/>
        <w:numPr>
          <w:ilvl w:val="2"/>
          <w:numId w:val="63"/>
        </w:numPr>
        <w:tabs>
          <w:tab w:pos="601" w:val="left" w:leader="none"/>
        </w:tabs>
        <w:spacing w:line="249" w:lineRule="auto" w:before="91" w:after="0"/>
        <w:ind w:left="601" w:right="1435" w:hanging="190"/>
        <w:jc w:val="left"/>
        <w:rPr>
          <w:sz w:val="20"/>
        </w:rPr>
      </w:pPr>
      <w:r>
        <w:rPr>
          <w:sz w:val="20"/>
        </w:rPr>
        <w:t>vtkDataSetSurfaceFilter</w:t>
      </w:r>
      <w:r>
        <w:rPr>
          <w:spacing w:val="-6"/>
          <w:sz w:val="20"/>
        </w:rPr>
        <w:t> </w:t>
      </w:r>
      <w:r>
        <w:rPr>
          <w:sz w:val="20"/>
        </w:rPr>
        <w:t>—</w:t>
      </w:r>
      <w:r>
        <w:rPr>
          <w:spacing w:val="-8"/>
          <w:sz w:val="20"/>
        </w:rPr>
        <w:t> </w:t>
      </w:r>
      <w:r>
        <w:rPr>
          <w:sz w:val="20"/>
        </w:rPr>
        <w:t>extract</w:t>
      </w:r>
      <w:r>
        <w:rPr>
          <w:spacing w:val="-7"/>
          <w:sz w:val="20"/>
        </w:rPr>
        <w:t> </w:t>
      </w:r>
      <w:r>
        <w:rPr>
          <w:sz w:val="20"/>
        </w:rPr>
        <w:t>surface</w:t>
      </w:r>
      <w:r>
        <w:rPr>
          <w:spacing w:val="-8"/>
          <w:sz w:val="20"/>
        </w:rPr>
        <w:t> </w:t>
      </w:r>
      <w:r>
        <w:rPr>
          <w:sz w:val="20"/>
        </w:rPr>
        <w:t>geometry</w:t>
      </w:r>
      <w:r>
        <w:rPr>
          <w:spacing w:val="-7"/>
          <w:sz w:val="20"/>
        </w:rPr>
        <w:t> </w:t>
      </w:r>
      <w:r>
        <w:rPr>
          <w:sz w:val="20"/>
        </w:rPr>
        <w:t>from</w:t>
      </w:r>
      <w:r>
        <w:rPr>
          <w:spacing w:val="-7"/>
          <w:sz w:val="20"/>
        </w:rPr>
        <w:t> </w:t>
      </w:r>
      <w:r>
        <w:rPr>
          <w:sz w:val="20"/>
        </w:rPr>
        <w:t>a</w:t>
      </w:r>
      <w:r>
        <w:rPr>
          <w:spacing w:val="-6"/>
          <w:sz w:val="20"/>
        </w:rPr>
        <w:t> </w:t>
      </w:r>
      <w:r>
        <w:rPr>
          <w:sz w:val="20"/>
        </w:rPr>
        <w:t>dataset</w:t>
      </w:r>
      <w:r>
        <w:rPr>
          <w:spacing w:val="-8"/>
          <w:sz w:val="20"/>
        </w:rPr>
        <w:t> </w:t>
      </w:r>
      <w:r>
        <w:rPr>
          <w:sz w:val="20"/>
        </w:rPr>
        <w:t>(faster</w:t>
      </w:r>
      <w:r>
        <w:rPr>
          <w:spacing w:val="-7"/>
          <w:sz w:val="20"/>
        </w:rPr>
        <w:t> </w:t>
      </w:r>
      <w:r>
        <w:rPr>
          <w:sz w:val="20"/>
        </w:rPr>
        <w:t>version</w:t>
      </w:r>
      <w:r>
        <w:rPr>
          <w:spacing w:val="-6"/>
          <w:sz w:val="20"/>
        </w:rPr>
        <w:t> </w:t>
      </w:r>
      <w:r>
        <w:rPr>
          <w:sz w:val="20"/>
        </w:rPr>
        <w:t>of</w:t>
      </w:r>
      <w:r>
        <w:rPr>
          <w:spacing w:val="-5"/>
          <w:sz w:val="20"/>
        </w:rPr>
        <w:t> </w:t>
      </w:r>
      <w:r>
        <w:rPr>
          <w:sz w:val="20"/>
        </w:rPr>
        <w:t>vtkGeom-</w:t>
      </w:r>
      <w:bookmarkStart w:name="_bookmark3499" w:id="3785"/>
      <w:bookmarkEnd w:id="3785"/>
      <w:r>
        <w:rPr>
          <w:sz w:val="20"/>
        </w:rPr>
      </w:r>
      <w:r>
        <w:rPr>
          <w:sz w:val="20"/>
        </w:rPr>
        <w:t> etryFilter, but with less</w:t>
      </w:r>
      <w:r>
        <w:rPr>
          <w:spacing w:val="-3"/>
          <w:sz w:val="20"/>
        </w:rPr>
        <w:t> </w:t>
      </w:r>
      <w:r>
        <w:rPr>
          <w:sz w:val="20"/>
        </w:rPr>
        <w:t>options).</w:t>
      </w:r>
    </w:p>
    <w:p>
      <w:pPr>
        <w:pStyle w:val="ListParagraph"/>
        <w:numPr>
          <w:ilvl w:val="2"/>
          <w:numId w:val="63"/>
        </w:numPr>
        <w:tabs>
          <w:tab w:pos="601" w:val="left" w:leader="none"/>
        </w:tabs>
        <w:spacing w:line="240" w:lineRule="auto" w:before="91" w:after="0"/>
        <w:ind w:left="600" w:right="0" w:hanging="189"/>
        <w:jc w:val="left"/>
        <w:rPr>
          <w:sz w:val="20"/>
        </w:rPr>
      </w:pPr>
      <w:bookmarkStart w:name="_bookmark3500" w:id="3786"/>
      <w:bookmarkEnd w:id="3786"/>
      <w:r>
        <w:rPr/>
      </w:r>
      <w:bookmarkStart w:name="_bookmark3500" w:id="3787"/>
      <w:bookmarkEnd w:id="3787"/>
      <w:r>
        <w:rPr>
          <w:sz w:val="20"/>
        </w:rPr>
        <w:t>v</w:t>
      </w:r>
      <w:r>
        <w:rPr>
          <w:sz w:val="20"/>
        </w:rPr>
        <w:t>tkDataSetToDataObjectFilter — converts a dataset into a general data</w:t>
      </w:r>
      <w:r>
        <w:rPr>
          <w:spacing w:val="-6"/>
          <w:sz w:val="20"/>
        </w:rPr>
        <w:t> </w:t>
      </w:r>
      <w:r>
        <w:rPr>
          <w:sz w:val="20"/>
        </w:rPr>
        <w:t>object.</w:t>
      </w:r>
    </w:p>
    <w:p>
      <w:pPr>
        <w:pStyle w:val="ListParagraph"/>
        <w:numPr>
          <w:ilvl w:val="2"/>
          <w:numId w:val="63"/>
        </w:numPr>
        <w:tabs>
          <w:tab w:pos="601" w:val="left" w:leader="none"/>
        </w:tabs>
        <w:spacing w:line="240" w:lineRule="auto" w:before="98" w:after="0"/>
        <w:ind w:left="600" w:right="0" w:hanging="189"/>
        <w:jc w:val="left"/>
        <w:rPr>
          <w:sz w:val="20"/>
        </w:rPr>
      </w:pPr>
      <w:bookmarkStart w:name="_bookmark3501" w:id="3788"/>
      <w:bookmarkEnd w:id="3788"/>
      <w:r>
        <w:rPr/>
      </w:r>
      <w:bookmarkStart w:name="_bookmark3501" w:id="3789"/>
      <w:bookmarkEnd w:id="3789"/>
      <w:r>
        <w:rPr>
          <w:sz w:val="20"/>
        </w:rPr>
        <w:t>v</w:t>
      </w:r>
      <w:r>
        <w:rPr>
          <w:sz w:val="20"/>
        </w:rPr>
        <w:t>tkDataSetTriangleFilter — triangulate any type of</w:t>
      </w:r>
      <w:r>
        <w:rPr>
          <w:spacing w:val="-4"/>
          <w:sz w:val="20"/>
        </w:rPr>
        <w:t> </w:t>
      </w:r>
      <w:r>
        <w:rPr>
          <w:sz w:val="20"/>
        </w:rPr>
        <w:t>dataset.</w:t>
      </w:r>
    </w:p>
    <w:p>
      <w:pPr>
        <w:pStyle w:val="ListParagraph"/>
        <w:numPr>
          <w:ilvl w:val="2"/>
          <w:numId w:val="63"/>
        </w:numPr>
        <w:tabs>
          <w:tab w:pos="601" w:val="left" w:leader="none"/>
        </w:tabs>
        <w:spacing w:line="249" w:lineRule="auto" w:before="100" w:after="0"/>
        <w:ind w:left="601" w:right="1437" w:hanging="190"/>
        <w:jc w:val="left"/>
        <w:rPr>
          <w:sz w:val="20"/>
        </w:rPr>
      </w:pPr>
      <w:r>
        <w:rPr>
          <w:sz w:val="20"/>
        </w:rPr>
        <w:t>vtkDicer — abstract superclass for generating data values based on spatial (or other) segrega-</w:t>
      </w:r>
      <w:bookmarkStart w:name="_bookmark3502" w:id="3790"/>
      <w:bookmarkEnd w:id="3790"/>
      <w:r>
        <w:rPr>
          <w:sz w:val="20"/>
        </w:rPr>
      </w:r>
      <w:r>
        <w:rPr>
          <w:sz w:val="20"/>
        </w:rPr>
        <w:t> tion.</w:t>
      </w:r>
    </w:p>
    <w:p>
      <w:pPr>
        <w:pStyle w:val="ListParagraph"/>
        <w:numPr>
          <w:ilvl w:val="2"/>
          <w:numId w:val="63"/>
        </w:numPr>
        <w:tabs>
          <w:tab w:pos="601" w:val="left" w:leader="none"/>
        </w:tabs>
        <w:spacing w:line="249" w:lineRule="auto" w:before="91" w:after="0"/>
        <w:ind w:left="601" w:right="1436" w:hanging="190"/>
        <w:jc w:val="both"/>
        <w:rPr>
          <w:sz w:val="20"/>
        </w:rPr>
      </w:pPr>
      <w:r>
        <w:rPr>
          <w:sz w:val="20"/>
        </w:rPr>
        <w:t>vtkDistributedDataFilter — redistribute data among processors in a parallel appli</w:t>
      </w:r>
      <w:bookmarkStart w:name="_bookmark3503" w:id="3791"/>
      <w:bookmarkEnd w:id="3791"/>
      <w:r>
        <w:rPr>
          <w:sz w:val="20"/>
        </w:rPr>
        <w:t>cation</w:t>
      </w:r>
      <w:r>
        <w:rPr>
          <w:sz w:val="20"/>
        </w:rPr>
        <w:t> into spatially contiguous unstructured grid datasets. This filter is sometimes referred to as “D3” for</w:t>
      </w:r>
      <w:bookmarkStart w:name="_bookmark3504" w:id="3792"/>
      <w:bookmarkEnd w:id="3792"/>
      <w:r>
        <w:rPr>
          <w:sz w:val="20"/>
        </w:rPr>
      </w:r>
      <w:r>
        <w:rPr>
          <w:sz w:val="20"/>
        </w:rPr>
        <w:t> “distributed data</w:t>
      </w:r>
      <w:r>
        <w:rPr>
          <w:spacing w:val="-2"/>
          <w:sz w:val="20"/>
        </w:rPr>
        <w:t> </w:t>
      </w:r>
      <w:r>
        <w:rPr>
          <w:sz w:val="20"/>
        </w:rPr>
        <w:t>decomposition”.</w:t>
      </w:r>
    </w:p>
    <w:p>
      <w:pPr>
        <w:pStyle w:val="ListParagraph"/>
        <w:numPr>
          <w:ilvl w:val="2"/>
          <w:numId w:val="63"/>
        </w:numPr>
        <w:tabs>
          <w:tab w:pos="601" w:val="left" w:leader="none"/>
        </w:tabs>
        <w:spacing w:line="249" w:lineRule="auto" w:before="91" w:after="0"/>
        <w:ind w:left="601" w:right="1435" w:hanging="190"/>
        <w:jc w:val="left"/>
        <w:rPr>
          <w:sz w:val="20"/>
        </w:rPr>
      </w:pPr>
      <w:r>
        <w:rPr>
          <w:sz w:val="20"/>
        </w:rPr>
        <w:t>vtkDistributedStreamTracer — generates streamlines by integrating a vector field for a dataset</w:t>
      </w:r>
      <w:bookmarkStart w:name="_bookmark3505" w:id="3793"/>
      <w:bookmarkEnd w:id="3793"/>
      <w:r>
        <w:rPr>
          <w:sz w:val="20"/>
        </w:rPr>
      </w:r>
      <w:r>
        <w:rPr>
          <w:sz w:val="20"/>
        </w:rPr>
        <w:t> distributed across</w:t>
      </w:r>
      <w:r>
        <w:rPr>
          <w:spacing w:val="-1"/>
          <w:sz w:val="20"/>
        </w:rPr>
        <w:t> </w:t>
      </w:r>
      <w:r>
        <w:rPr>
          <w:sz w:val="20"/>
        </w:rPr>
        <w:t>processors.</w:t>
      </w:r>
    </w:p>
    <w:p>
      <w:pPr>
        <w:pStyle w:val="ListParagraph"/>
        <w:numPr>
          <w:ilvl w:val="2"/>
          <w:numId w:val="63"/>
        </w:numPr>
        <w:tabs>
          <w:tab w:pos="601" w:val="left" w:leader="none"/>
        </w:tabs>
        <w:spacing w:line="240" w:lineRule="auto" w:before="91" w:after="0"/>
        <w:ind w:left="600" w:right="0" w:hanging="189"/>
        <w:jc w:val="left"/>
        <w:rPr>
          <w:sz w:val="20"/>
        </w:rPr>
      </w:pPr>
      <w:bookmarkStart w:name="_bookmark3506" w:id="3794"/>
      <w:bookmarkEnd w:id="3794"/>
      <w:r>
        <w:rPr/>
      </w:r>
      <w:bookmarkStart w:name="_bookmark3506" w:id="3795"/>
      <w:bookmarkEnd w:id="3795"/>
      <w:r>
        <w:rPr>
          <w:sz w:val="20"/>
        </w:rPr>
        <w:t>vtkEdgePoints</w:t>
      </w:r>
      <w:r>
        <w:rPr>
          <w:sz w:val="20"/>
        </w:rPr>
        <w:t> — generate points along cell edges that intersect an</w:t>
      </w:r>
      <w:r>
        <w:rPr>
          <w:spacing w:val="-7"/>
          <w:sz w:val="20"/>
        </w:rPr>
        <w:t> </w:t>
      </w:r>
      <w:r>
        <w:rPr>
          <w:sz w:val="20"/>
        </w:rPr>
        <w:t>isosurface.</w:t>
      </w:r>
    </w:p>
    <w:p>
      <w:pPr>
        <w:pStyle w:val="ListParagraph"/>
        <w:numPr>
          <w:ilvl w:val="2"/>
          <w:numId w:val="63"/>
        </w:numPr>
        <w:tabs>
          <w:tab w:pos="601" w:val="left" w:leader="none"/>
        </w:tabs>
        <w:spacing w:line="249" w:lineRule="auto" w:before="98" w:after="0"/>
        <w:ind w:left="601" w:right="1435" w:hanging="190"/>
        <w:jc w:val="left"/>
        <w:rPr>
          <w:sz w:val="20"/>
        </w:rPr>
      </w:pPr>
      <w:r>
        <w:rPr>
          <w:sz w:val="20"/>
        </w:rPr>
        <w:t>vtkElevationFilter</w:t>
      </w:r>
      <w:r>
        <w:rPr>
          <w:spacing w:val="-9"/>
          <w:sz w:val="20"/>
        </w:rPr>
        <w:t> </w:t>
      </w:r>
      <w:r>
        <w:rPr>
          <w:sz w:val="20"/>
        </w:rPr>
        <w:t>—</w:t>
      </w:r>
      <w:r>
        <w:rPr>
          <w:spacing w:val="-8"/>
          <w:sz w:val="20"/>
        </w:rPr>
        <w:t> </w:t>
      </w:r>
      <w:r>
        <w:rPr>
          <w:sz w:val="20"/>
        </w:rPr>
        <w:t>generate</w:t>
      </w:r>
      <w:r>
        <w:rPr>
          <w:spacing w:val="-8"/>
          <w:sz w:val="20"/>
        </w:rPr>
        <w:t> </w:t>
      </w:r>
      <w:r>
        <w:rPr>
          <w:sz w:val="20"/>
        </w:rPr>
        <w:t>scalars</w:t>
      </w:r>
      <w:r>
        <w:rPr>
          <w:spacing w:val="-6"/>
          <w:sz w:val="20"/>
        </w:rPr>
        <w:t> </w:t>
      </w:r>
      <w:r>
        <w:rPr>
          <w:sz w:val="20"/>
        </w:rPr>
        <w:t>according</w:t>
      </w:r>
      <w:r>
        <w:rPr>
          <w:spacing w:val="-8"/>
          <w:sz w:val="20"/>
        </w:rPr>
        <w:t> </w:t>
      </w:r>
      <w:r>
        <w:rPr>
          <w:sz w:val="20"/>
        </w:rPr>
        <w:t>to</w:t>
      </w:r>
      <w:r>
        <w:rPr>
          <w:spacing w:val="-8"/>
          <w:sz w:val="20"/>
        </w:rPr>
        <w:t> </w:t>
      </w:r>
      <w:r>
        <w:rPr>
          <w:sz w:val="20"/>
        </w:rPr>
        <w:t>projection</w:t>
      </w:r>
      <w:r>
        <w:rPr>
          <w:spacing w:val="-6"/>
          <w:sz w:val="20"/>
        </w:rPr>
        <w:t> </w:t>
      </w:r>
      <w:r>
        <w:rPr>
          <w:sz w:val="20"/>
        </w:rPr>
        <w:t>along</w:t>
      </w:r>
      <w:r>
        <w:rPr>
          <w:spacing w:val="-7"/>
          <w:sz w:val="20"/>
        </w:rPr>
        <w:t> </w:t>
      </w:r>
      <w:r>
        <w:rPr>
          <w:sz w:val="20"/>
        </w:rPr>
        <w:t>a</w:t>
      </w:r>
      <w:r>
        <w:rPr>
          <w:spacing w:val="-8"/>
          <w:sz w:val="20"/>
        </w:rPr>
        <w:t> </w:t>
      </w:r>
      <w:r>
        <w:rPr>
          <w:sz w:val="20"/>
        </w:rPr>
        <w:t>vector.</w:t>
      </w:r>
      <w:r>
        <w:rPr>
          <w:spacing w:val="-8"/>
          <w:sz w:val="20"/>
        </w:rPr>
        <w:t> </w:t>
      </w:r>
      <w:r>
        <w:rPr>
          <w:sz w:val="20"/>
        </w:rPr>
        <w:t>(See</w:t>
      </w:r>
      <w:r>
        <w:rPr>
          <w:spacing w:val="-6"/>
          <w:sz w:val="20"/>
        </w:rPr>
        <w:t> </w:t>
      </w:r>
      <w:hyperlink w:history="true" w:anchor="_bookmark3179">
        <w:r>
          <w:rPr>
            <w:sz w:val="20"/>
          </w:rPr>
          <w:t>“An</w:t>
        </w:r>
        <w:r>
          <w:rPr>
            <w:spacing w:val="-6"/>
            <w:sz w:val="20"/>
          </w:rPr>
          <w:t> </w:t>
        </w:r>
        <w:r>
          <w:rPr>
            <w:sz w:val="20"/>
          </w:rPr>
          <w:t>Abstract</w:t>
        </w:r>
      </w:hyperlink>
      <w:bookmarkStart w:name="_bookmark3507" w:id="3796"/>
      <w:bookmarkEnd w:id="3796"/>
      <w:r>
        <w:rPr>
          <w:sz w:val="20"/>
        </w:rPr>
      </w:r>
      <w:hyperlink w:history="true" w:anchor="_bookmark3179">
        <w:r>
          <w:rPr>
            <w:sz w:val="20"/>
          </w:rPr>
          <w:t> Filter” on page</w:t>
        </w:r>
        <w:r>
          <w:rPr>
            <w:spacing w:val="-2"/>
            <w:sz w:val="20"/>
          </w:rPr>
          <w:t> </w:t>
        </w:r>
        <w:r>
          <w:rPr>
            <w:sz w:val="20"/>
          </w:rPr>
          <w:t>412</w:t>
        </w:r>
      </w:hyperlink>
      <w:r>
        <w:rPr>
          <w:sz w:val="20"/>
        </w:rPr>
        <w:t>.)</w:t>
      </w:r>
    </w:p>
    <w:p>
      <w:pPr>
        <w:pStyle w:val="ListParagraph"/>
        <w:numPr>
          <w:ilvl w:val="2"/>
          <w:numId w:val="63"/>
        </w:numPr>
        <w:tabs>
          <w:tab w:pos="601" w:val="left" w:leader="none"/>
        </w:tabs>
        <w:spacing w:line="249" w:lineRule="auto" w:before="92" w:after="0"/>
        <w:ind w:left="601" w:right="1433" w:hanging="190"/>
        <w:jc w:val="left"/>
        <w:rPr>
          <w:sz w:val="20"/>
        </w:rPr>
      </w:pPr>
      <w:r>
        <w:rPr>
          <w:sz w:val="20"/>
        </w:rPr>
        <w:t>vtkExtractEdges — extract the cell edges of a dataset as lines. (See </w:t>
      </w:r>
      <w:hyperlink w:history="true" w:anchor="_bookmark1927">
        <w:r>
          <w:rPr>
            <w:sz w:val="20"/>
          </w:rPr>
          <w:t>“vtkDelaunay2D” on</w:t>
        </w:r>
      </w:hyperlink>
      <w:r>
        <w:rPr>
          <w:sz w:val="20"/>
        </w:rPr>
        <w:t>  </w:t>
      </w:r>
      <w:bookmarkStart w:name="_bookmark3508" w:id="3797"/>
      <w:bookmarkEnd w:id="3797"/>
      <w:r>
        <w:rPr>
          <w:sz w:val="20"/>
        </w:rPr>
      </w:r>
      <w:hyperlink w:history="true" w:anchor="_bookmark1927">
        <w:r>
          <w:rPr>
            <w:sz w:val="20"/>
          </w:rPr>
          <w:t> page</w:t>
        </w:r>
        <w:r>
          <w:rPr>
            <w:spacing w:val="-1"/>
            <w:sz w:val="20"/>
          </w:rPr>
          <w:t> </w:t>
        </w:r>
        <w:r>
          <w:rPr>
            <w:sz w:val="20"/>
          </w:rPr>
          <w:t>21</w:t>
        </w:r>
      </w:hyperlink>
      <w:r>
        <w:rPr>
          <w:sz w:val="20"/>
        </w:rPr>
        <w:t>8.)</w:t>
      </w:r>
    </w:p>
    <w:p>
      <w:pPr>
        <w:pStyle w:val="ListParagraph"/>
        <w:numPr>
          <w:ilvl w:val="2"/>
          <w:numId w:val="63"/>
        </w:numPr>
        <w:tabs>
          <w:tab w:pos="601" w:val="left" w:leader="none"/>
        </w:tabs>
        <w:spacing w:line="249" w:lineRule="auto" w:before="90" w:after="0"/>
        <w:ind w:left="601" w:right="1438" w:hanging="190"/>
        <w:jc w:val="left"/>
        <w:rPr>
          <w:sz w:val="20"/>
        </w:rPr>
      </w:pPr>
      <w:r>
        <w:rPr>
          <w:sz w:val="20"/>
        </w:rPr>
        <w:t>vtkExtractGeometry</w:t>
      </w:r>
      <w:r>
        <w:rPr>
          <w:spacing w:val="-3"/>
          <w:sz w:val="20"/>
        </w:rPr>
        <w:t> </w:t>
      </w:r>
      <w:r>
        <w:rPr>
          <w:sz w:val="20"/>
        </w:rPr>
        <w:t>—</w:t>
      </w:r>
      <w:r>
        <w:rPr>
          <w:spacing w:val="-3"/>
          <w:sz w:val="20"/>
        </w:rPr>
        <w:t> </w:t>
      </w:r>
      <w:r>
        <w:rPr>
          <w:sz w:val="20"/>
        </w:rPr>
        <w:t>extract</w:t>
      </w:r>
      <w:r>
        <w:rPr>
          <w:spacing w:val="-3"/>
          <w:sz w:val="20"/>
        </w:rPr>
        <w:t> </w:t>
      </w:r>
      <w:r>
        <w:rPr>
          <w:sz w:val="20"/>
        </w:rPr>
        <w:t>cells</w:t>
      </w:r>
      <w:r>
        <w:rPr>
          <w:spacing w:val="-3"/>
          <w:sz w:val="20"/>
        </w:rPr>
        <w:t> </w:t>
      </w:r>
      <w:r>
        <w:rPr>
          <w:sz w:val="20"/>
        </w:rPr>
        <w:t>that</w:t>
      </w:r>
      <w:r>
        <w:rPr>
          <w:spacing w:val="-3"/>
          <w:sz w:val="20"/>
        </w:rPr>
        <w:t> </w:t>
      </w:r>
      <w:r>
        <w:rPr>
          <w:sz w:val="20"/>
        </w:rPr>
        <w:t>lie</w:t>
      </w:r>
      <w:r>
        <w:rPr>
          <w:spacing w:val="-4"/>
          <w:sz w:val="20"/>
        </w:rPr>
        <w:t> </w:t>
      </w:r>
      <w:r>
        <w:rPr>
          <w:sz w:val="20"/>
        </w:rPr>
        <w:t>either</w:t>
      </w:r>
      <w:r>
        <w:rPr>
          <w:spacing w:val="-4"/>
          <w:sz w:val="20"/>
        </w:rPr>
        <w:t> </w:t>
      </w:r>
      <w:r>
        <w:rPr>
          <w:sz w:val="20"/>
        </w:rPr>
        <w:t>entirely</w:t>
      </w:r>
      <w:r>
        <w:rPr>
          <w:spacing w:val="-3"/>
          <w:sz w:val="20"/>
        </w:rPr>
        <w:t> </w:t>
      </w:r>
      <w:r>
        <w:rPr>
          <w:sz w:val="20"/>
        </w:rPr>
        <w:t>inside</w:t>
      </w:r>
      <w:r>
        <w:rPr>
          <w:spacing w:val="-4"/>
          <w:sz w:val="20"/>
        </w:rPr>
        <w:t> </w:t>
      </w:r>
      <w:r>
        <w:rPr>
          <w:sz w:val="20"/>
        </w:rPr>
        <w:t>or</w:t>
      </w:r>
      <w:r>
        <w:rPr>
          <w:spacing w:val="-4"/>
          <w:sz w:val="20"/>
        </w:rPr>
        <w:t> </w:t>
      </w:r>
      <w:r>
        <w:rPr>
          <w:sz w:val="20"/>
        </w:rPr>
        <w:t>outside</w:t>
      </w:r>
      <w:r>
        <w:rPr>
          <w:spacing w:val="-3"/>
          <w:sz w:val="20"/>
        </w:rPr>
        <w:t> </w:t>
      </w:r>
      <w:r>
        <w:rPr>
          <w:sz w:val="20"/>
        </w:rPr>
        <w:t>of</w:t>
      </w:r>
      <w:r>
        <w:rPr>
          <w:spacing w:val="-4"/>
          <w:sz w:val="20"/>
        </w:rPr>
        <w:t> </w:t>
      </w:r>
      <w:r>
        <w:rPr>
          <w:sz w:val="20"/>
        </w:rPr>
        <w:t>an</w:t>
      </w:r>
      <w:r>
        <w:rPr>
          <w:spacing w:val="-3"/>
          <w:sz w:val="20"/>
        </w:rPr>
        <w:t> </w:t>
      </w:r>
      <w:r>
        <w:rPr>
          <w:sz w:val="20"/>
        </w:rPr>
        <w:t>implicit</w:t>
      </w:r>
      <w:r>
        <w:rPr>
          <w:spacing w:val="-3"/>
          <w:sz w:val="20"/>
        </w:rPr>
        <w:t> </w:t>
      </w:r>
      <w:r>
        <w:rPr>
          <w:sz w:val="20"/>
        </w:rPr>
        <w:t>func-</w:t>
      </w:r>
      <w:bookmarkStart w:name="_bookmark3509" w:id="3798"/>
      <w:bookmarkEnd w:id="3798"/>
      <w:r>
        <w:rPr>
          <w:sz w:val="20"/>
        </w:rPr>
      </w:r>
      <w:r>
        <w:rPr>
          <w:sz w:val="20"/>
        </w:rPr>
        <w:t> tion. (See </w:t>
      </w:r>
      <w:hyperlink w:history="true" w:anchor="_bookmark846">
        <w:r>
          <w:rPr>
            <w:sz w:val="20"/>
          </w:rPr>
          <w:t>“Extract Subset of Cells” on page</w:t>
        </w:r>
        <w:r>
          <w:rPr>
            <w:spacing w:val="-3"/>
            <w:sz w:val="20"/>
          </w:rPr>
          <w:t> </w:t>
        </w:r>
        <w:r>
          <w:rPr>
            <w:sz w:val="20"/>
          </w:rPr>
          <w:t>1</w:t>
        </w:r>
      </w:hyperlink>
      <w:r>
        <w:rPr>
          <w:sz w:val="20"/>
        </w:rPr>
        <w:t>03.)</w:t>
      </w:r>
    </w:p>
    <w:p>
      <w:pPr>
        <w:pStyle w:val="ListParagraph"/>
        <w:numPr>
          <w:ilvl w:val="2"/>
          <w:numId w:val="63"/>
        </w:numPr>
        <w:tabs>
          <w:tab w:pos="601" w:val="left" w:leader="none"/>
        </w:tabs>
        <w:spacing w:line="249" w:lineRule="auto" w:before="91" w:after="0"/>
        <w:ind w:left="601" w:right="1435" w:hanging="190"/>
        <w:jc w:val="left"/>
        <w:rPr>
          <w:sz w:val="20"/>
        </w:rPr>
      </w:pPr>
      <w:r>
        <w:rPr>
          <w:sz w:val="20"/>
        </w:rPr>
        <w:t>vtkExtractTensorComponents — extract the components of a tensor as scalars, vectors, nor-</w:t>
      </w:r>
      <w:bookmarkStart w:name="_bookmark3510" w:id="3799"/>
      <w:bookmarkEnd w:id="3799"/>
      <w:r>
        <w:rPr>
          <w:sz w:val="20"/>
        </w:rPr>
      </w:r>
      <w:r>
        <w:rPr>
          <w:sz w:val="20"/>
        </w:rPr>
        <w:t> mals, or texture</w:t>
      </w:r>
      <w:r>
        <w:rPr>
          <w:spacing w:val="-3"/>
          <w:sz w:val="20"/>
        </w:rPr>
        <w:t> </w:t>
      </w:r>
      <w:r>
        <w:rPr>
          <w:sz w:val="20"/>
        </w:rPr>
        <w:t>coordinates.</w:t>
      </w:r>
    </w:p>
    <w:p>
      <w:pPr>
        <w:pStyle w:val="ListParagraph"/>
        <w:numPr>
          <w:ilvl w:val="2"/>
          <w:numId w:val="63"/>
        </w:numPr>
        <w:tabs>
          <w:tab w:pos="601" w:val="left" w:leader="none"/>
        </w:tabs>
        <w:spacing w:line="240" w:lineRule="auto" w:before="90" w:after="0"/>
        <w:ind w:left="600" w:right="0" w:hanging="189"/>
        <w:jc w:val="left"/>
        <w:rPr>
          <w:sz w:val="20"/>
        </w:rPr>
      </w:pPr>
      <w:bookmarkStart w:name="_bookmark3511" w:id="3800"/>
      <w:bookmarkEnd w:id="3800"/>
      <w:r>
        <w:rPr/>
      </w:r>
      <w:bookmarkStart w:name="_bookmark3511" w:id="3801"/>
      <w:bookmarkEnd w:id="3801"/>
      <w:r>
        <w:rPr>
          <w:sz w:val="20"/>
        </w:rPr>
        <w:t>vtkExtract</w:t>
      </w:r>
      <w:r>
        <w:rPr>
          <w:sz w:val="20"/>
        </w:rPr>
        <w:t>VectorComponents — extract components of vector as separate</w:t>
      </w:r>
      <w:r>
        <w:rPr>
          <w:spacing w:val="-12"/>
          <w:sz w:val="20"/>
        </w:rPr>
        <w:t> </w:t>
      </w:r>
      <w:r>
        <w:rPr>
          <w:sz w:val="20"/>
        </w:rPr>
        <w:t>scalars.</w:t>
      </w:r>
    </w:p>
    <w:p>
      <w:pPr>
        <w:pStyle w:val="ListParagraph"/>
        <w:numPr>
          <w:ilvl w:val="2"/>
          <w:numId w:val="63"/>
        </w:numPr>
        <w:tabs>
          <w:tab w:pos="601" w:val="left" w:leader="none"/>
        </w:tabs>
        <w:spacing w:line="240" w:lineRule="auto" w:before="99" w:after="0"/>
        <w:ind w:left="600" w:right="0" w:hanging="189"/>
        <w:jc w:val="left"/>
        <w:rPr>
          <w:sz w:val="20"/>
        </w:rPr>
      </w:pPr>
      <w:bookmarkStart w:name="_bookmark3512" w:id="3802"/>
      <w:bookmarkEnd w:id="3802"/>
      <w:r>
        <w:rPr/>
      </w:r>
      <w:bookmarkStart w:name="_bookmark3512" w:id="3803"/>
      <w:bookmarkEnd w:id="3803"/>
      <w:r>
        <w:rPr>
          <w:sz w:val="20"/>
        </w:rPr>
        <w:t>v</w:t>
      </w:r>
      <w:r>
        <w:rPr>
          <w:sz w:val="20"/>
        </w:rPr>
        <w:t>tkFieldDataToAttributeDataFilter — convert general field data into point or cell attribute</w:t>
      </w:r>
      <w:r>
        <w:rPr>
          <w:spacing w:val="-35"/>
          <w:sz w:val="20"/>
        </w:rPr>
        <w:t> </w:t>
      </w:r>
      <w:r>
        <w:rPr>
          <w:sz w:val="20"/>
        </w:rPr>
        <w:t>data.</w:t>
      </w:r>
    </w:p>
    <w:p>
      <w:pPr>
        <w:pStyle w:val="ListParagraph"/>
        <w:numPr>
          <w:ilvl w:val="2"/>
          <w:numId w:val="63"/>
        </w:numPr>
        <w:tabs>
          <w:tab w:pos="601" w:val="left" w:leader="none"/>
        </w:tabs>
        <w:spacing w:line="249" w:lineRule="auto" w:before="100" w:after="0"/>
        <w:ind w:left="601" w:right="1436" w:hanging="190"/>
        <w:jc w:val="both"/>
        <w:rPr>
          <w:sz w:val="20"/>
        </w:rPr>
      </w:pPr>
      <w:r>
        <w:rPr>
          <w:sz w:val="20"/>
        </w:rPr>
        <w:t>vtkGaussianSplatter — generate a scalar field in a volume by splatting points (injecting points into a volume, distributing values to nearby voxels) with an elliptical, Gaussian distribution.</w:t>
      </w:r>
      <w:bookmarkStart w:name="_bookmark3513" w:id="3804"/>
      <w:bookmarkEnd w:id="3804"/>
      <w:r>
        <w:rPr>
          <w:sz w:val="20"/>
        </w:rPr>
      </w:r>
      <w:r>
        <w:rPr>
          <w:sz w:val="20"/>
        </w:rPr>
        <w:t> (See </w:t>
      </w:r>
      <w:hyperlink w:history="true" w:anchor="_bookmark1938">
        <w:r>
          <w:rPr>
            <w:sz w:val="20"/>
          </w:rPr>
          <w:t>“Gaussian Splatting” on page</w:t>
        </w:r>
        <w:r>
          <w:rPr>
            <w:spacing w:val="-3"/>
            <w:sz w:val="20"/>
          </w:rPr>
          <w:t> </w:t>
        </w:r>
        <w:r>
          <w:rPr>
            <w:sz w:val="20"/>
          </w:rPr>
          <w:t>2</w:t>
        </w:r>
      </w:hyperlink>
      <w:r>
        <w:rPr>
          <w:sz w:val="20"/>
        </w:rPr>
        <w:t>22.)</w:t>
      </w:r>
    </w:p>
    <w:p>
      <w:pPr>
        <w:pStyle w:val="ListParagraph"/>
        <w:numPr>
          <w:ilvl w:val="2"/>
          <w:numId w:val="63"/>
        </w:numPr>
        <w:tabs>
          <w:tab w:pos="601" w:val="left" w:leader="none"/>
        </w:tabs>
        <w:spacing w:line="249" w:lineRule="auto" w:before="91" w:after="0"/>
        <w:ind w:left="601" w:right="1435" w:hanging="190"/>
        <w:jc w:val="left"/>
        <w:rPr>
          <w:sz w:val="20"/>
        </w:rPr>
      </w:pPr>
      <w:r>
        <w:rPr>
          <w:sz w:val="20"/>
        </w:rPr>
        <w:t>vtkGeometryFilter — extract surface geometry from a dataset, and store the output as vtkPoly-</w:t>
      </w:r>
      <w:bookmarkStart w:name="_bookmark3514" w:id="3805"/>
      <w:bookmarkEnd w:id="3805"/>
      <w:r>
        <w:rPr>
          <w:sz w:val="20"/>
        </w:rPr>
      </w:r>
      <w:r>
        <w:rPr>
          <w:sz w:val="20"/>
        </w:rPr>
        <w:t> Data. (See </w:t>
      </w:r>
      <w:hyperlink w:history="true" w:anchor="_bookmark855">
        <w:r>
          <w:rPr>
            <w:sz w:val="20"/>
          </w:rPr>
          <w:t>“Extract Cells as Polygonal Data” on page</w:t>
        </w:r>
        <w:r>
          <w:rPr>
            <w:spacing w:val="-5"/>
            <w:sz w:val="20"/>
          </w:rPr>
          <w:t> </w:t>
        </w:r>
        <w:r>
          <w:rPr>
            <w:sz w:val="20"/>
          </w:rPr>
          <w:t>1</w:t>
        </w:r>
      </w:hyperlink>
      <w:r>
        <w:rPr>
          <w:sz w:val="20"/>
        </w:rPr>
        <w:t>04.)</w:t>
      </w:r>
    </w:p>
    <w:p>
      <w:pPr>
        <w:pStyle w:val="ListParagraph"/>
        <w:numPr>
          <w:ilvl w:val="2"/>
          <w:numId w:val="63"/>
        </w:numPr>
        <w:tabs>
          <w:tab w:pos="601" w:val="left" w:leader="none"/>
        </w:tabs>
        <w:spacing w:line="249" w:lineRule="auto" w:before="91" w:after="0"/>
        <w:ind w:left="601" w:right="1436" w:hanging="190"/>
        <w:jc w:val="left"/>
        <w:rPr>
          <w:sz w:val="20"/>
        </w:rPr>
      </w:pPr>
      <w:r>
        <w:rPr>
          <w:sz w:val="20"/>
        </w:rPr>
        <w:t>vtkGlyph2D — a 2D specialization of vtkGlyph3D. Translation, rotation, and scaling of the</w:t>
      </w:r>
      <w:bookmarkStart w:name="_bookmark3515" w:id="3806"/>
      <w:bookmarkEnd w:id="3806"/>
      <w:r>
        <w:rPr>
          <w:sz w:val="20"/>
        </w:rPr>
      </w:r>
      <w:r>
        <w:rPr>
          <w:sz w:val="20"/>
        </w:rPr>
        <w:t> glyphs is constrained to the x-y</w:t>
      </w:r>
      <w:r>
        <w:rPr>
          <w:spacing w:val="-2"/>
          <w:sz w:val="20"/>
        </w:rPr>
        <w:t> </w:t>
      </w:r>
      <w:r>
        <w:rPr>
          <w:sz w:val="20"/>
        </w:rPr>
        <w:t>plane.</w:t>
      </w:r>
    </w:p>
    <w:p>
      <w:pPr>
        <w:pStyle w:val="ListParagraph"/>
        <w:numPr>
          <w:ilvl w:val="2"/>
          <w:numId w:val="63"/>
        </w:numPr>
        <w:tabs>
          <w:tab w:pos="601" w:val="left" w:leader="none"/>
        </w:tabs>
        <w:spacing w:line="249" w:lineRule="auto" w:before="90" w:after="0"/>
        <w:ind w:left="601" w:right="1436" w:hanging="190"/>
        <w:jc w:val="left"/>
        <w:rPr>
          <w:sz w:val="20"/>
        </w:rPr>
      </w:pPr>
      <w:r>
        <w:rPr>
          <w:sz w:val="20"/>
        </w:rPr>
        <w:t>vtkGlyph3D — copy a polygonal glyph (second input to the filter defines the glyph) to every</w:t>
      </w:r>
      <w:bookmarkStart w:name="_bookmark3516" w:id="3807"/>
      <w:bookmarkEnd w:id="3807"/>
      <w:r>
        <w:rPr>
          <w:sz w:val="20"/>
        </w:rPr>
      </w:r>
      <w:r>
        <w:rPr>
          <w:sz w:val="20"/>
        </w:rPr>
        <w:t> point in the (first) input. (See </w:t>
      </w:r>
      <w:hyperlink w:history="true" w:anchor="_bookmark773">
        <w:r>
          <w:rPr>
            <w:sz w:val="20"/>
          </w:rPr>
          <w:t>“Glyphing” on page</w:t>
        </w:r>
        <w:r>
          <w:rPr>
            <w:spacing w:val="-4"/>
            <w:sz w:val="20"/>
          </w:rPr>
          <w:t> </w:t>
        </w:r>
        <w:r>
          <w:rPr>
            <w:sz w:val="20"/>
          </w:rPr>
          <w:t>94</w:t>
        </w:r>
      </w:hyperlink>
      <w:r>
        <w:rPr>
          <w:sz w:val="20"/>
        </w:rPr>
        <w:t>.)</w:t>
      </w:r>
    </w:p>
    <w:p>
      <w:pPr>
        <w:pStyle w:val="ListParagraph"/>
        <w:numPr>
          <w:ilvl w:val="2"/>
          <w:numId w:val="63"/>
        </w:numPr>
        <w:tabs>
          <w:tab w:pos="601" w:val="left" w:leader="none"/>
        </w:tabs>
        <w:spacing w:line="249" w:lineRule="auto" w:before="91" w:after="0"/>
        <w:ind w:left="601" w:right="1434" w:hanging="190"/>
        <w:jc w:val="left"/>
        <w:rPr>
          <w:sz w:val="20"/>
        </w:rPr>
      </w:pPr>
      <w:r>
        <w:rPr>
          <w:sz w:val="20"/>
        </w:rPr>
        <w:t>vtkHedgeHog — generate scaled and oriented lines at each point from the associated vector</w:t>
      </w:r>
      <w:bookmarkStart w:name="_bookmark3517" w:id="3808"/>
      <w:bookmarkEnd w:id="3808"/>
      <w:r>
        <w:rPr>
          <w:sz w:val="20"/>
        </w:rPr>
      </w:r>
      <w:r>
        <w:rPr>
          <w:sz w:val="20"/>
        </w:rPr>
        <w:t> field (basically a specialization of</w:t>
      </w:r>
      <w:r>
        <w:rPr>
          <w:spacing w:val="-1"/>
          <w:sz w:val="20"/>
        </w:rPr>
        <w:t> </w:t>
      </w:r>
      <w:r>
        <w:rPr>
          <w:sz w:val="20"/>
        </w:rPr>
        <w:t>vtkGlyph3D).</w:t>
      </w:r>
    </w:p>
    <w:p>
      <w:pPr>
        <w:pStyle w:val="ListParagraph"/>
        <w:numPr>
          <w:ilvl w:val="2"/>
          <w:numId w:val="63"/>
        </w:numPr>
        <w:tabs>
          <w:tab w:pos="601" w:val="left" w:leader="none"/>
        </w:tabs>
        <w:spacing w:line="249" w:lineRule="auto" w:before="90" w:after="0"/>
        <w:ind w:left="601" w:right="1434" w:hanging="190"/>
        <w:jc w:val="left"/>
        <w:rPr>
          <w:sz w:val="20"/>
        </w:rPr>
      </w:pPr>
      <w:r>
        <w:rPr>
          <w:sz w:val="20"/>
        </w:rPr>
        <w:t>vtkHyperStreamline — use tensor data to generate a streamtube; the tube cross section is</w:t>
      </w:r>
      <w:bookmarkStart w:name="_bookmark3518" w:id="3809"/>
      <w:bookmarkEnd w:id="3809"/>
      <w:r>
        <w:rPr>
          <w:sz w:val="20"/>
        </w:rPr>
      </w:r>
      <w:r>
        <w:rPr>
          <w:sz w:val="20"/>
        </w:rPr>
        <w:t> warped according to</w:t>
      </w:r>
      <w:r>
        <w:rPr>
          <w:spacing w:val="-3"/>
          <w:sz w:val="20"/>
        </w:rPr>
        <w:t> </w:t>
      </w:r>
      <w:r>
        <w:rPr>
          <w:sz w:val="20"/>
        </w:rPr>
        <w:t>eigenvectors.</w:t>
      </w:r>
    </w:p>
    <w:p>
      <w:pPr>
        <w:pStyle w:val="ListParagraph"/>
        <w:numPr>
          <w:ilvl w:val="2"/>
          <w:numId w:val="63"/>
        </w:numPr>
        <w:tabs>
          <w:tab w:pos="601" w:val="left" w:leader="none"/>
        </w:tabs>
        <w:spacing w:line="249" w:lineRule="auto" w:before="92" w:after="0"/>
        <w:ind w:left="601" w:right="1436" w:hanging="190"/>
        <w:jc w:val="left"/>
        <w:rPr>
          <w:sz w:val="20"/>
        </w:rPr>
      </w:pPr>
      <w:r>
        <w:rPr>
          <w:sz w:val="20"/>
        </w:rPr>
        <w:t>vtkIdFilter</w:t>
      </w:r>
      <w:r>
        <w:rPr>
          <w:spacing w:val="-4"/>
          <w:sz w:val="20"/>
        </w:rPr>
        <w:t> </w:t>
      </w:r>
      <w:r>
        <w:rPr>
          <w:sz w:val="20"/>
        </w:rPr>
        <w:t>—</w:t>
      </w:r>
      <w:r>
        <w:rPr>
          <w:spacing w:val="-3"/>
          <w:sz w:val="20"/>
        </w:rPr>
        <w:t> </w:t>
      </w:r>
      <w:r>
        <w:rPr>
          <w:sz w:val="20"/>
        </w:rPr>
        <w:t>generate</w:t>
      </w:r>
      <w:r>
        <w:rPr>
          <w:spacing w:val="-4"/>
          <w:sz w:val="20"/>
        </w:rPr>
        <w:t> </w:t>
      </w:r>
      <w:r>
        <w:rPr>
          <w:sz w:val="20"/>
        </w:rPr>
        <w:t>scalars</w:t>
      </w:r>
      <w:r>
        <w:rPr>
          <w:spacing w:val="-4"/>
          <w:sz w:val="20"/>
        </w:rPr>
        <w:t> </w:t>
      </w:r>
      <w:r>
        <w:rPr>
          <w:sz w:val="20"/>
        </w:rPr>
        <w:t>or</w:t>
      </w:r>
      <w:r>
        <w:rPr>
          <w:spacing w:val="-4"/>
          <w:sz w:val="20"/>
        </w:rPr>
        <w:t> </w:t>
      </w:r>
      <w:r>
        <w:rPr>
          <w:sz w:val="20"/>
        </w:rPr>
        <w:t>field</w:t>
      </w:r>
      <w:r>
        <w:rPr>
          <w:spacing w:val="-4"/>
          <w:sz w:val="20"/>
        </w:rPr>
        <w:t> </w:t>
      </w:r>
      <w:r>
        <w:rPr>
          <w:sz w:val="20"/>
        </w:rPr>
        <w:t>data</w:t>
      </w:r>
      <w:r>
        <w:rPr>
          <w:spacing w:val="-4"/>
          <w:sz w:val="20"/>
        </w:rPr>
        <w:t> </w:t>
      </w:r>
      <w:r>
        <w:rPr>
          <w:sz w:val="20"/>
        </w:rPr>
        <w:t>from</w:t>
      </w:r>
      <w:r>
        <w:rPr>
          <w:spacing w:val="-4"/>
          <w:sz w:val="20"/>
        </w:rPr>
        <w:t> </w:t>
      </w:r>
      <w:r>
        <w:rPr>
          <w:sz w:val="20"/>
        </w:rPr>
        <w:t>integer</w:t>
      </w:r>
      <w:r>
        <w:rPr>
          <w:spacing w:val="-3"/>
          <w:sz w:val="20"/>
        </w:rPr>
        <w:t> </w:t>
      </w:r>
      <w:r>
        <w:rPr>
          <w:sz w:val="20"/>
        </w:rPr>
        <w:t>point</w:t>
      </w:r>
      <w:r>
        <w:rPr>
          <w:spacing w:val="-3"/>
          <w:sz w:val="20"/>
        </w:rPr>
        <w:t> </w:t>
      </w:r>
      <w:r>
        <w:rPr>
          <w:sz w:val="20"/>
        </w:rPr>
        <w:t>or</w:t>
      </w:r>
      <w:r>
        <w:rPr>
          <w:spacing w:val="-5"/>
          <w:sz w:val="20"/>
        </w:rPr>
        <w:t> </w:t>
      </w:r>
      <w:r>
        <w:rPr>
          <w:sz w:val="20"/>
        </w:rPr>
        <w:t>cells</w:t>
      </w:r>
      <w:r>
        <w:rPr>
          <w:spacing w:val="-4"/>
          <w:sz w:val="20"/>
        </w:rPr>
        <w:t> </w:t>
      </w:r>
      <w:r>
        <w:rPr>
          <w:sz w:val="20"/>
        </w:rPr>
        <w:t>id</w:t>
      </w:r>
      <w:r>
        <w:rPr>
          <w:spacing w:val="-4"/>
          <w:sz w:val="20"/>
        </w:rPr>
        <w:t> </w:t>
      </w:r>
      <w:r>
        <w:rPr>
          <w:sz w:val="20"/>
        </w:rPr>
        <w:t>values</w:t>
      </w:r>
      <w:r>
        <w:rPr>
          <w:spacing w:val="-4"/>
          <w:sz w:val="20"/>
        </w:rPr>
        <w:t> </w:t>
      </w:r>
      <w:r>
        <w:rPr>
          <w:sz w:val="20"/>
        </w:rPr>
        <w:t>(useful</w:t>
      </w:r>
      <w:r>
        <w:rPr>
          <w:spacing w:val="-4"/>
          <w:sz w:val="20"/>
        </w:rPr>
        <w:t> </w:t>
      </w:r>
      <w:r>
        <w:rPr>
          <w:sz w:val="20"/>
        </w:rPr>
        <w:t>for</w:t>
      </w:r>
      <w:r>
        <w:rPr>
          <w:spacing w:val="-4"/>
          <w:sz w:val="20"/>
        </w:rPr>
        <w:t> </w:t>
      </w:r>
      <w:r>
        <w:rPr>
          <w:sz w:val="20"/>
        </w:rPr>
        <w:t>plot- ting). (See </w:t>
      </w:r>
      <w:hyperlink w:history="true" w:anchor="_bookmark575">
        <w:r>
          <w:rPr>
            <w:sz w:val="20"/>
          </w:rPr>
          <w:t>“Labeling Data” on page</w:t>
        </w:r>
        <w:r>
          <w:rPr>
            <w:spacing w:val="-4"/>
            <w:sz w:val="20"/>
          </w:rPr>
          <w:t> </w:t>
        </w:r>
      </w:hyperlink>
      <w:r>
        <w:rPr>
          <w:sz w:val="20"/>
        </w:rPr>
        <w:t>68.)</w:t>
      </w:r>
    </w:p>
    <w:p>
      <w:pPr>
        <w:spacing w:after="0" w:line="249"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5" w:hanging="190"/>
        <w:jc w:val="both"/>
        <w:rPr>
          <w:sz w:val="20"/>
        </w:rPr>
      </w:pPr>
      <w:bookmarkStart w:name="_bookmark3519" w:id="3810"/>
      <w:bookmarkEnd w:id="3810"/>
      <w:r>
        <w:rPr/>
      </w:r>
      <w:bookmarkStart w:name="_bookmark3519" w:id="3811"/>
      <w:bookmarkEnd w:id="3811"/>
      <w:r>
        <w:rPr>
          <w:sz w:val="20"/>
        </w:rPr>
        <w:t>v</w:t>
      </w:r>
      <w:r>
        <w:rPr>
          <w:sz w:val="20"/>
        </w:rPr>
        <w:t>tkImplicitModeller — generate a distance field by computing the distance from the input geometry to the points of an image/volume dataset. (See </w:t>
      </w:r>
      <w:hyperlink w:history="true" w:anchor="_bookmark1900">
        <w:r>
          <w:rPr>
            <w:sz w:val="20"/>
          </w:rPr>
          <w:t>“Creating An Implicit Model” on</w:t>
        </w:r>
      </w:hyperlink>
      <w:bookmarkStart w:name="_bookmark3520" w:id="3812"/>
      <w:bookmarkEnd w:id="3812"/>
      <w:r>
        <w:rPr>
          <w:sz w:val="20"/>
        </w:rPr>
      </w:r>
      <w:hyperlink w:history="true" w:anchor="_bookmark1900">
        <w:r>
          <w:rPr>
            <w:sz w:val="20"/>
          </w:rPr>
          <w:t> page</w:t>
        </w:r>
        <w:r>
          <w:rPr>
            <w:spacing w:val="-1"/>
            <w:sz w:val="20"/>
          </w:rPr>
          <w:t> </w:t>
        </w:r>
        <w:r>
          <w:rPr>
            <w:sz w:val="20"/>
          </w:rPr>
          <w:t>21</w:t>
        </w:r>
      </w:hyperlink>
      <w:r>
        <w:rPr>
          <w:sz w:val="20"/>
        </w:rPr>
        <w:t>3.)</w:t>
      </w:r>
    </w:p>
    <w:p>
      <w:pPr>
        <w:pStyle w:val="ListParagraph"/>
        <w:numPr>
          <w:ilvl w:val="3"/>
          <w:numId w:val="63"/>
        </w:numPr>
        <w:tabs>
          <w:tab w:pos="1140" w:val="left" w:leader="none"/>
        </w:tabs>
        <w:spacing w:line="240" w:lineRule="auto" w:before="90" w:after="0"/>
        <w:ind w:left="1141" w:right="0" w:hanging="190"/>
        <w:jc w:val="left"/>
        <w:rPr>
          <w:sz w:val="20"/>
        </w:rPr>
      </w:pPr>
      <w:bookmarkStart w:name="_bookmark3521" w:id="3813"/>
      <w:bookmarkEnd w:id="3813"/>
      <w:r>
        <w:rPr/>
      </w:r>
      <w:bookmarkStart w:name="_bookmark3521" w:id="3814"/>
      <w:bookmarkEnd w:id="3814"/>
      <w:r>
        <w:rPr>
          <w:sz w:val="20"/>
        </w:rPr>
        <w:t>vtkImplicit</w:t>
      </w:r>
      <w:r>
        <w:rPr>
          <w:sz w:val="20"/>
        </w:rPr>
        <w:t>TextureCoords — create texture coordinates based on an implicit</w:t>
      </w:r>
      <w:r>
        <w:rPr>
          <w:spacing w:val="-11"/>
          <w:sz w:val="20"/>
        </w:rPr>
        <w:t> </w:t>
      </w:r>
      <w:r>
        <w:rPr>
          <w:sz w:val="20"/>
        </w:rPr>
        <w:t>function.</w:t>
      </w:r>
    </w:p>
    <w:p>
      <w:pPr>
        <w:pStyle w:val="ListParagraph"/>
        <w:numPr>
          <w:ilvl w:val="3"/>
          <w:numId w:val="63"/>
        </w:numPr>
        <w:tabs>
          <w:tab w:pos="1140" w:val="left" w:leader="none"/>
        </w:tabs>
        <w:spacing w:line="249" w:lineRule="auto" w:before="98" w:after="0"/>
        <w:ind w:left="1141" w:right="897" w:hanging="190"/>
        <w:jc w:val="left"/>
        <w:rPr>
          <w:sz w:val="20"/>
        </w:rPr>
      </w:pPr>
      <w:r>
        <w:rPr>
          <w:sz w:val="20"/>
        </w:rPr>
        <w:t>vtkInterpolateDataSetAttributes — interpolate point- and cell-centered attribute data (scalars,</w:t>
      </w:r>
      <w:bookmarkStart w:name="_bookmark3522" w:id="3815"/>
      <w:bookmarkEnd w:id="3815"/>
      <w:r>
        <w:rPr>
          <w:sz w:val="20"/>
        </w:rPr>
      </w:r>
      <w:r>
        <w:rPr>
          <w:sz w:val="20"/>
        </w:rPr>
        <w:t> vectors, etc.) between two datasets (useful for</w:t>
      </w:r>
      <w:r>
        <w:rPr>
          <w:spacing w:val="-6"/>
          <w:sz w:val="20"/>
        </w:rPr>
        <w:t> </w:t>
      </w:r>
      <w:r>
        <w:rPr>
          <w:sz w:val="20"/>
        </w:rPr>
        <w:t>animation).</w:t>
      </w:r>
    </w:p>
    <w:p>
      <w:pPr>
        <w:pStyle w:val="ListParagraph"/>
        <w:numPr>
          <w:ilvl w:val="3"/>
          <w:numId w:val="63"/>
        </w:numPr>
        <w:tabs>
          <w:tab w:pos="1140" w:val="left" w:leader="none"/>
        </w:tabs>
        <w:spacing w:line="249" w:lineRule="auto" w:before="88" w:after="0"/>
        <w:ind w:left="1141" w:right="895" w:hanging="190"/>
        <w:jc w:val="both"/>
        <w:rPr>
          <w:sz w:val="20"/>
        </w:rPr>
      </w:pPr>
      <w:r>
        <w:rPr>
          <w:sz w:val="20"/>
        </w:rPr>
        <w:t>vtkMarchingContourFilter — generate isosurfaces/isolines from scalar values. This filter calls vtkMarchingSquares, vtkMarchingCubes, vtkImageMarchingCubes, or vtkContourFilter</w:t>
      </w:r>
      <w:bookmarkStart w:name="_bookmark3523" w:id="3816"/>
      <w:bookmarkEnd w:id="3816"/>
      <w:r>
        <w:rPr>
          <w:sz w:val="20"/>
        </w:rPr>
      </w:r>
      <w:r>
        <w:rPr>
          <w:sz w:val="20"/>
        </w:rPr>
        <w:t> (depending on the type of the input dataset) to perform the</w:t>
      </w:r>
      <w:r>
        <w:rPr>
          <w:spacing w:val="-7"/>
          <w:sz w:val="20"/>
        </w:rPr>
        <w:t> </w:t>
      </w:r>
      <w:r>
        <w:rPr>
          <w:sz w:val="20"/>
        </w:rPr>
        <w:t>contouring.</w:t>
      </w:r>
    </w:p>
    <w:p>
      <w:pPr>
        <w:pStyle w:val="ListParagraph"/>
        <w:numPr>
          <w:ilvl w:val="3"/>
          <w:numId w:val="63"/>
        </w:numPr>
        <w:tabs>
          <w:tab w:pos="1140" w:val="left" w:leader="none"/>
        </w:tabs>
        <w:spacing w:line="240" w:lineRule="auto" w:before="90" w:after="0"/>
        <w:ind w:left="1141" w:right="0" w:hanging="190"/>
        <w:jc w:val="left"/>
        <w:rPr>
          <w:sz w:val="20"/>
        </w:rPr>
      </w:pPr>
      <w:bookmarkStart w:name="_bookmark3524" w:id="3817"/>
      <w:bookmarkEnd w:id="3817"/>
      <w:r>
        <w:rPr/>
      </w:r>
      <w:bookmarkStart w:name="_bookmark3524" w:id="3818"/>
      <w:bookmarkEnd w:id="3818"/>
      <w:r>
        <w:rPr>
          <w:sz w:val="20"/>
        </w:rPr>
        <w:t>v</w:t>
      </w:r>
      <w:r>
        <w:rPr>
          <w:sz w:val="20"/>
        </w:rPr>
        <w:t>tkMaskFields — allow control of which fields are passed to the</w:t>
      </w:r>
      <w:r>
        <w:rPr>
          <w:spacing w:val="-6"/>
          <w:sz w:val="20"/>
        </w:rPr>
        <w:t> </w:t>
      </w:r>
      <w:r>
        <w:rPr>
          <w:sz w:val="20"/>
        </w:rPr>
        <w:t>output.</w:t>
      </w:r>
    </w:p>
    <w:p>
      <w:pPr>
        <w:pStyle w:val="ListParagraph"/>
        <w:numPr>
          <w:ilvl w:val="3"/>
          <w:numId w:val="63"/>
        </w:numPr>
        <w:tabs>
          <w:tab w:pos="1140" w:val="left" w:leader="none"/>
        </w:tabs>
        <w:spacing w:line="249" w:lineRule="auto" w:before="97" w:after="0"/>
        <w:ind w:left="1141" w:right="896" w:hanging="190"/>
        <w:jc w:val="left"/>
        <w:rPr>
          <w:sz w:val="20"/>
        </w:rPr>
      </w:pPr>
      <w:r>
        <w:rPr>
          <w:sz w:val="20"/>
        </w:rPr>
        <w:t>vtkMaskPoints — select a subset of input points. This filter is often used in conjunction with</w:t>
      </w:r>
      <w:bookmarkStart w:name="_bookmark3525" w:id="3819"/>
      <w:bookmarkEnd w:id="3819"/>
      <w:r>
        <w:rPr>
          <w:sz w:val="20"/>
        </w:rPr>
      </w:r>
      <w:r>
        <w:rPr>
          <w:sz w:val="20"/>
        </w:rPr>
        <w:t> vtkGlyph3D to limit the number of glyphs produced. (See </w:t>
      </w:r>
      <w:hyperlink w:history="true" w:anchor="_bookmark773">
        <w:r>
          <w:rPr>
            <w:sz w:val="20"/>
          </w:rPr>
          <w:t>“Glyphing” on page</w:t>
        </w:r>
        <w:r>
          <w:rPr>
            <w:spacing w:val="-10"/>
            <w:sz w:val="20"/>
          </w:rPr>
          <w:t> </w:t>
        </w:r>
        <w:r>
          <w:rPr>
            <w:sz w:val="20"/>
          </w:rPr>
          <w:t>94</w:t>
        </w:r>
      </w:hyperlink>
      <w:r>
        <w:rPr>
          <w:sz w:val="20"/>
        </w:rPr>
        <w:t>.)</w:t>
      </w:r>
    </w:p>
    <w:p>
      <w:pPr>
        <w:pStyle w:val="ListParagraph"/>
        <w:numPr>
          <w:ilvl w:val="3"/>
          <w:numId w:val="63"/>
        </w:numPr>
        <w:tabs>
          <w:tab w:pos="1140" w:val="left" w:leader="none"/>
        </w:tabs>
        <w:spacing w:line="249" w:lineRule="auto" w:before="90" w:after="0"/>
        <w:ind w:left="1141" w:right="896" w:hanging="190"/>
        <w:jc w:val="left"/>
        <w:rPr>
          <w:sz w:val="20"/>
        </w:rPr>
      </w:pPr>
      <w:r>
        <w:rPr>
          <w:sz w:val="20"/>
        </w:rPr>
        <w:t>vtkMergeDataObjectFilter — merge a data object and dataset to form a new dataset (useful for</w:t>
      </w:r>
      <w:bookmarkStart w:name="_bookmark3526" w:id="3820"/>
      <w:bookmarkEnd w:id="3820"/>
      <w:r>
        <w:rPr>
          <w:sz w:val="20"/>
        </w:rPr>
      </w:r>
      <w:r>
        <w:rPr>
          <w:sz w:val="20"/>
        </w:rPr>
        <w:t> combining data stored separately as geometry and solution</w:t>
      </w:r>
      <w:r>
        <w:rPr>
          <w:spacing w:val="-4"/>
          <w:sz w:val="20"/>
        </w:rPr>
        <w:t> </w:t>
      </w:r>
      <w:r>
        <w:rPr>
          <w:sz w:val="20"/>
        </w:rPr>
        <w:t>files).</w:t>
      </w:r>
    </w:p>
    <w:p>
      <w:pPr>
        <w:pStyle w:val="ListParagraph"/>
        <w:numPr>
          <w:ilvl w:val="3"/>
          <w:numId w:val="63"/>
        </w:numPr>
        <w:tabs>
          <w:tab w:pos="1140" w:val="left" w:leader="none"/>
        </w:tabs>
        <w:spacing w:line="249" w:lineRule="auto" w:before="89" w:after="0"/>
        <w:ind w:left="1141" w:right="896" w:hanging="190"/>
        <w:jc w:val="left"/>
        <w:rPr>
          <w:sz w:val="20"/>
        </w:rPr>
      </w:pPr>
      <w:r>
        <w:rPr>
          <w:sz w:val="20"/>
        </w:rPr>
        <w:t>vtkMergeFields — merge components from multiple arrays (all in one of cell data, point data,</w:t>
      </w:r>
      <w:bookmarkStart w:name="_bookmark3527" w:id="3821"/>
      <w:bookmarkEnd w:id="3821"/>
      <w:r>
        <w:rPr>
          <w:sz w:val="20"/>
        </w:rPr>
      </w:r>
      <w:r>
        <w:rPr>
          <w:sz w:val="20"/>
        </w:rPr>
        <w:t> or general field data) to form a new</w:t>
      </w:r>
      <w:r>
        <w:rPr>
          <w:spacing w:val="-2"/>
          <w:sz w:val="20"/>
        </w:rPr>
        <w:t> </w:t>
      </w:r>
      <w:r>
        <w:rPr>
          <w:spacing w:val="-3"/>
          <w:sz w:val="20"/>
        </w:rPr>
        <w:t>array.</w:t>
      </w:r>
    </w:p>
    <w:p>
      <w:pPr>
        <w:pStyle w:val="ListParagraph"/>
        <w:numPr>
          <w:ilvl w:val="3"/>
          <w:numId w:val="63"/>
        </w:numPr>
        <w:tabs>
          <w:tab w:pos="1140" w:val="left" w:leader="none"/>
        </w:tabs>
        <w:spacing w:line="249" w:lineRule="auto" w:before="88" w:after="0"/>
        <w:ind w:left="1141" w:right="897" w:hanging="190"/>
        <w:jc w:val="left"/>
        <w:rPr>
          <w:sz w:val="20"/>
        </w:rPr>
      </w:pPr>
      <w:r>
        <w:rPr>
          <w:sz w:val="20"/>
        </w:rPr>
        <w:t>vtkMergeFilter</w:t>
      </w:r>
      <w:r>
        <w:rPr>
          <w:spacing w:val="-5"/>
          <w:sz w:val="20"/>
        </w:rPr>
        <w:t> </w:t>
      </w:r>
      <w:r>
        <w:rPr>
          <w:sz w:val="20"/>
        </w:rPr>
        <w:t>—</w:t>
      </w:r>
      <w:r>
        <w:rPr>
          <w:spacing w:val="-4"/>
          <w:sz w:val="20"/>
        </w:rPr>
        <w:t> </w:t>
      </w:r>
      <w:r>
        <w:rPr>
          <w:sz w:val="20"/>
        </w:rPr>
        <w:t>merge</w:t>
      </w:r>
      <w:r>
        <w:rPr>
          <w:spacing w:val="-5"/>
          <w:sz w:val="20"/>
        </w:rPr>
        <w:t> </w:t>
      </w:r>
      <w:r>
        <w:rPr>
          <w:sz w:val="20"/>
        </w:rPr>
        <w:t>components</w:t>
      </w:r>
      <w:r>
        <w:rPr>
          <w:spacing w:val="-4"/>
          <w:sz w:val="20"/>
        </w:rPr>
        <w:t> </w:t>
      </w:r>
      <w:r>
        <w:rPr>
          <w:sz w:val="20"/>
        </w:rPr>
        <w:t>of</w:t>
      </w:r>
      <w:r>
        <w:rPr>
          <w:spacing w:val="-4"/>
          <w:sz w:val="20"/>
        </w:rPr>
        <w:t> </w:t>
      </w:r>
      <w:r>
        <w:rPr>
          <w:sz w:val="20"/>
        </w:rPr>
        <w:t>data</w:t>
      </w:r>
      <w:r>
        <w:rPr>
          <w:spacing w:val="-5"/>
          <w:sz w:val="20"/>
        </w:rPr>
        <w:t> </w:t>
      </w:r>
      <w:r>
        <w:rPr>
          <w:sz w:val="20"/>
        </w:rPr>
        <w:t>(e.g.,</w:t>
      </w:r>
      <w:r>
        <w:rPr>
          <w:spacing w:val="-4"/>
          <w:sz w:val="20"/>
        </w:rPr>
        <w:t> </w:t>
      </w:r>
      <w:r>
        <w:rPr>
          <w:sz w:val="20"/>
        </w:rPr>
        <w:t>geometry,</w:t>
      </w:r>
      <w:r>
        <w:rPr>
          <w:spacing w:val="-4"/>
          <w:sz w:val="20"/>
        </w:rPr>
        <w:t> </w:t>
      </w:r>
      <w:r>
        <w:rPr>
          <w:sz w:val="20"/>
        </w:rPr>
        <w:t>scalars,</w:t>
      </w:r>
      <w:r>
        <w:rPr>
          <w:spacing w:val="-5"/>
          <w:sz w:val="20"/>
        </w:rPr>
        <w:t> </w:t>
      </w:r>
      <w:r>
        <w:rPr>
          <w:sz w:val="20"/>
        </w:rPr>
        <w:t>vectors,</w:t>
      </w:r>
      <w:r>
        <w:rPr>
          <w:spacing w:val="-5"/>
          <w:sz w:val="20"/>
        </w:rPr>
        <w:t> </w:t>
      </w:r>
      <w:r>
        <w:rPr>
          <w:sz w:val="20"/>
        </w:rPr>
        <w:t>etc.)</w:t>
      </w:r>
      <w:r>
        <w:rPr>
          <w:spacing w:val="-5"/>
          <w:sz w:val="20"/>
        </w:rPr>
        <w:t> </w:t>
      </w:r>
      <w:r>
        <w:rPr>
          <w:sz w:val="20"/>
        </w:rPr>
        <w:t>from</w:t>
      </w:r>
      <w:r>
        <w:rPr>
          <w:spacing w:val="-4"/>
          <w:sz w:val="20"/>
        </w:rPr>
        <w:t> </w:t>
      </w:r>
      <w:r>
        <w:rPr>
          <w:sz w:val="20"/>
        </w:rPr>
        <w:t>differ-</w:t>
      </w:r>
      <w:bookmarkStart w:name="_bookmark3528" w:id="3822"/>
      <w:bookmarkEnd w:id="3822"/>
      <w:r>
        <w:rPr>
          <w:sz w:val="20"/>
        </w:rPr>
      </w:r>
      <w:r>
        <w:rPr>
          <w:sz w:val="20"/>
        </w:rPr>
        <w:t> ent datasets into a single dataset. (See </w:t>
      </w:r>
      <w:hyperlink w:history="true" w:anchor="_bookmark818">
        <w:r>
          <w:rPr>
            <w:sz w:val="20"/>
          </w:rPr>
          <w:t>“Merging Data” on page</w:t>
        </w:r>
        <w:r>
          <w:rPr>
            <w:spacing w:val="-6"/>
            <w:sz w:val="20"/>
          </w:rPr>
          <w:t> </w:t>
        </w:r>
        <w:r>
          <w:rPr>
            <w:sz w:val="20"/>
          </w:rPr>
          <w:t>99</w:t>
        </w:r>
      </w:hyperlink>
      <w:r>
        <w:rPr>
          <w:sz w:val="20"/>
        </w:rPr>
        <w:t>.)</w:t>
      </w:r>
    </w:p>
    <w:p>
      <w:pPr>
        <w:pStyle w:val="ListParagraph"/>
        <w:numPr>
          <w:ilvl w:val="3"/>
          <w:numId w:val="63"/>
        </w:numPr>
        <w:tabs>
          <w:tab w:pos="1140" w:val="left" w:leader="none"/>
        </w:tabs>
        <w:spacing w:line="240" w:lineRule="auto" w:before="89" w:after="0"/>
        <w:ind w:left="1141" w:right="0" w:hanging="190"/>
        <w:jc w:val="left"/>
        <w:rPr>
          <w:sz w:val="20"/>
        </w:rPr>
      </w:pPr>
      <w:bookmarkStart w:name="_bookmark3529" w:id="3823"/>
      <w:bookmarkEnd w:id="3823"/>
      <w:r>
        <w:rPr/>
      </w:r>
      <w:bookmarkStart w:name="_bookmark3529" w:id="3824"/>
      <w:bookmarkEnd w:id="3824"/>
      <w:r>
        <w:rPr>
          <w:sz w:val="20"/>
        </w:rPr>
        <w:t>v</w:t>
      </w:r>
      <w:r>
        <w:rPr>
          <w:sz w:val="20"/>
        </w:rPr>
        <w:t>tkMeshQuality — calculate the geometric quality of tetrahedral</w:t>
      </w:r>
      <w:r>
        <w:rPr>
          <w:spacing w:val="-3"/>
          <w:sz w:val="20"/>
        </w:rPr>
        <w:t> </w:t>
      </w:r>
      <w:r>
        <w:rPr>
          <w:sz w:val="20"/>
        </w:rPr>
        <w:t>meshes.</w:t>
      </w:r>
    </w:p>
    <w:p>
      <w:pPr>
        <w:pStyle w:val="ListParagraph"/>
        <w:numPr>
          <w:ilvl w:val="3"/>
          <w:numId w:val="63"/>
        </w:numPr>
        <w:tabs>
          <w:tab w:pos="1140" w:val="left" w:leader="none"/>
        </w:tabs>
        <w:spacing w:line="240" w:lineRule="auto" w:before="98" w:after="0"/>
        <w:ind w:left="1141" w:right="0" w:hanging="190"/>
        <w:jc w:val="left"/>
        <w:rPr>
          <w:sz w:val="20"/>
        </w:rPr>
      </w:pPr>
      <w:bookmarkStart w:name="_bookmark3530" w:id="3825"/>
      <w:bookmarkEnd w:id="3825"/>
      <w:r>
        <w:rPr/>
      </w:r>
      <w:bookmarkStart w:name="_bookmark3530" w:id="3826"/>
      <w:bookmarkEnd w:id="3826"/>
      <w:r>
        <w:rPr>
          <w:sz w:val="20"/>
        </w:rPr>
        <w:t>v</w:t>
      </w:r>
      <w:r>
        <w:rPr>
          <w:sz w:val="20"/>
        </w:rPr>
        <w:t>tkOBBDicer — divide a dataset into pieces using oriented bounding</w:t>
      </w:r>
      <w:r>
        <w:rPr>
          <w:spacing w:val="-8"/>
          <w:sz w:val="20"/>
        </w:rPr>
        <w:t> </w:t>
      </w:r>
      <w:r>
        <w:rPr>
          <w:sz w:val="20"/>
        </w:rPr>
        <w:t>boxes.</w:t>
      </w:r>
    </w:p>
    <w:p>
      <w:pPr>
        <w:pStyle w:val="ListParagraph"/>
        <w:numPr>
          <w:ilvl w:val="3"/>
          <w:numId w:val="63"/>
        </w:numPr>
        <w:tabs>
          <w:tab w:pos="1141" w:val="left" w:leader="none"/>
        </w:tabs>
        <w:spacing w:line="249" w:lineRule="auto" w:before="97" w:after="0"/>
        <w:ind w:left="1141" w:right="895" w:hanging="190"/>
        <w:jc w:val="left"/>
        <w:rPr>
          <w:sz w:val="20"/>
        </w:rPr>
      </w:pPr>
      <w:r>
        <w:rPr>
          <w:sz w:val="20"/>
        </w:rPr>
        <w:t>vtkOutlineCornerFilter — create wireframe outline corners for arbitrary input dataset (similar</w:t>
      </w:r>
      <w:bookmarkStart w:name="_bookmark3531" w:id="3827"/>
      <w:bookmarkEnd w:id="3827"/>
      <w:r>
        <w:rPr>
          <w:sz w:val="20"/>
        </w:rPr>
      </w:r>
      <w:r>
        <w:rPr>
          <w:sz w:val="20"/>
        </w:rPr>
        <w:t> to vtkOutlineCornerSource, but using the bounding box of the</w:t>
      </w:r>
      <w:r>
        <w:rPr>
          <w:spacing w:val="-5"/>
          <w:sz w:val="20"/>
        </w:rPr>
        <w:t> </w:t>
      </w:r>
      <w:r>
        <w:rPr>
          <w:sz w:val="20"/>
        </w:rPr>
        <w:t>dataset).</w:t>
      </w:r>
    </w:p>
    <w:p>
      <w:pPr>
        <w:pStyle w:val="ListParagraph"/>
        <w:numPr>
          <w:ilvl w:val="3"/>
          <w:numId w:val="63"/>
        </w:numPr>
        <w:tabs>
          <w:tab w:pos="1141" w:val="left" w:leader="none"/>
        </w:tabs>
        <w:spacing w:line="249" w:lineRule="auto" w:before="88" w:after="0"/>
        <w:ind w:left="1141" w:right="895" w:hanging="190"/>
        <w:jc w:val="left"/>
        <w:rPr>
          <w:sz w:val="20"/>
        </w:rPr>
      </w:pPr>
      <w:r>
        <w:rPr>
          <w:sz w:val="20"/>
        </w:rPr>
        <w:t>vtkOutlineFilter — create a wireframe outline around the input dataset (similar to vtkOutline-</w:t>
      </w:r>
      <w:bookmarkStart w:name="_bookmark3532" w:id="3828"/>
      <w:bookmarkEnd w:id="3828"/>
      <w:r>
        <w:rPr>
          <w:sz w:val="20"/>
        </w:rPr>
      </w:r>
      <w:r>
        <w:rPr>
          <w:sz w:val="20"/>
        </w:rPr>
        <w:t> Source, but using the bounding box of the dataset). (See </w:t>
      </w:r>
      <w:hyperlink w:history="true" w:anchor="_bookmark830">
        <w:r>
          <w:rPr>
            <w:sz w:val="20"/>
          </w:rPr>
          <w:t>“Probing” on page</w:t>
        </w:r>
        <w:r>
          <w:rPr>
            <w:spacing w:val="-8"/>
            <w:sz w:val="20"/>
          </w:rPr>
          <w:t> </w:t>
        </w:r>
        <w:r>
          <w:rPr>
            <w:sz w:val="20"/>
          </w:rPr>
          <w:t>100</w:t>
        </w:r>
      </w:hyperlink>
      <w:r>
        <w:rPr>
          <w:sz w:val="20"/>
        </w:rPr>
        <w:t>.)</w:t>
      </w:r>
    </w:p>
    <w:p>
      <w:pPr>
        <w:pStyle w:val="ListParagraph"/>
        <w:numPr>
          <w:ilvl w:val="3"/>
          <w:numId w:val="63"/>
        </w:numPr>
        <w:tabs>
          <w:tab w:pos="1141" w:val="left" w:leader="none"/>
        </w:tabs>
        <w:spacing w:line="240" w:lineRule="auto" w:before="90" w:after="0"/>
        <w:ind w:left="1140" w:right="0" w:hanging="189"/>
        <w:jc w:val="left"/>
        <w:rPr>
          <w:sz w:val="20"/>
        </w:rPr>
      </w:pPr>
      <w:bookmarkStart w:name="_bookmark3533" w:id="3829"/>
      <w:bookmarkEnd w:id="3829"/>
      <w:r>
        <w:rPr/>
      </w:r>
      <w:bookmarkStart w:name="_bookmark3533" w:id="3830"/>
      <w:bookmarkEnd w:id="3830"/>
      <w:r>
        <w:rPr>
          <w:sz w:val="20"/>
        </w:rPr>
        <w:t>v</w:t>
      </w:r>
      <w:r>
        <w:rPr>
          <w:sz w:val="20"/>
        </w:rPr>
        <w:t>tkPassThroughFilter — filter which shallow copies its input to its</w:t>
      </w:r>
      <w:r>
        <w:rPr>
          <w:spacing w:val="-4"/>
          <w:sz w:val="20"/>
        </w:rPr>
        <w:t> </w:t>
      </w:r>
      <w:r>
        <w:rPr>
          <w:sz w:val="20"/>
        </w:rPr>
        <w:t>output.</w:t>
      </w:r>
    </w:p>
    <w:p>
      <w:pPr>
        <w:pStyle w:val="ListParagraph"/>
        <w:numPr>
          <w:ilvl w:val="3"/>
          <w:numId w:val="63"/>
        </w:numPr>
        <w:tabs>
          <w:tab w:pos="1141" w:val="left" w:leader="none"/>
        </w:tabs>
        <w:spacing w:line="249" w:lineRule="auto" w:before="97" w:after="0"/>
        <w:ind w:left="1141" w:right="896" w:hanging="190"/>
        <w:jc w:val="left"/>
        <w:rPr>
          <w:sz w:val="20"/>
        </w:rPr>
      </w:pPr>
      <w:r>
        <w:rPr>
          <w:sz w:val="20"/>
        </w:rPr>
        <w:t>vtkPCellDataToPointData — a subclass of vtkCellDataToPointData that can operate on pieces</w:t>
      </w:r>
      <w:bookmarkStart w:name="_bookmark3534" w:id="3831"/>
      <w:bookmarkEnd w:id="3831"/>
      <w:r>
        <w:rPr>
          <w:sz w:val="20"/>
        </w:rPr>
      </w:r>
      <w:r>
        <w:rPr>
          <w:sz w:val="20"/>
        </w:rPr>
        <w:t> of the data and produce piece-invariant</w:t>
      </w:r>
      <w:r>
        <w:rPr>
          <w:spacing w:val="-3"/>
          <w:sz w:val="20"/>
        </w:rPr>
        <w:t> </w:t>
      </w:r>
      <w:r>
        <w:rPr>
          <w:sz w:val="20"/>
        </w:rPr>
        <w:t>results.</w:t>
      </w:r>
    </w:p>
    <w:p>
      <w:pPr>
        <w:pStyle w:val="ListParagraph"/>
        <w:numPr>
          <w:ilvl w:val="3"/>
          <w:numId w:val="63"/>
        </w:numPr>
        <w:tabs>
          <w:tab w:pos="1141" w:val="left" w:leader="none"/>
        </w:tabs>
        <w:spacing w:line="249" w:lineRule="auto" w:before="90" w:after="0"/>
        <w:ind w:left="1141" w:right="895" w:hanging="190"/>
        <w:jc w:val="left"/>
        <w:rPr>
          <w:sz w:val="20"/>
        </w:rPr>
      </w:pPr>
      <w:r>
        <w:rPr>
          <w:sz w:val="20"/>
        </w:rPr>
        <w:t>vtkPointDataToCellData — convert point data to cell data. (See </w:t>
      </w:r>
      <w:hyperlink w:history="true" w:anchor="_bookmark720">
        <w:r>
          <w:rPr>
            <w:sz w:val="20"/>
          </w:rPr>
          <w:t>“Working With Data Attri-</w:t>
        </w:r>
      </w:hyperlink>
      <w:bookmarkStart w:name="_bookmark3535" w:id="3832"/>
      <w:bookmarkEnd w:id="3832"/>
      <w:r>
        <w:rPr>
          <w:sz w:val="20"/>
        </w:rPr>
      </w:r>
      <w:hyperlink w:history="true" w:anchor="_bookmark720">
        <w:r>
          <w:rPr>
            <w:sz w:val="20"/>
          </w:rPr>
          <w:t> butes” on page</w:t>
        </w:r>
        <w:r>
          <w:rPr>
            <w:spacing w:val="-2"/>
            <w:sz w:val="20"/>
          </w:rPr>
          <w:t> </w:t>
        </w:r>
        <w:r>
          <w:rPr>
            <w:sz w:val="20"/>
          </w:rPr>
          <w:t>89</w:t>
        </w:r>
      </w:hyperlink>
      <w:r>
        <w:rPr>
          <w:sz w:val="20"/>
        </w:rPr>
        <w:t>.)</w:t>
      </w:r>
    </w:p>
    <w:p>
      <w:pPr>
        <w:pStyle w:val="ListParagraph"/>
        <w:numPr>
          <w:ilvl w:val="3"/>
          <w:numId w:val="63"/>
        </w:numPr>
        <w:tabs>
          <w:tab w:pos="1141" w:val="left" w:leader="none"/>
        </w:tabs>
        <w:spacing w:line="249" w:lineRule="auto" w:before="89" w:after="0"/>
        <w:ind w:left="1141" w:right="896" w:hanging="190"/>
        <w:jc w:val="both"/>
        <w:rPr>
          <w:sz w:val="20"/>
        </w:rPr>
      </w:pPr>
      <w:r>
        <w:rPr>
          <w:sz w:val="20"/>
        </w:rPr>
        <w:t>vtkPOutlineCornerFilter — performs the functionality of vtkOutlineCornerFilter on polygonal data distributed across processes. It ensures that the outline corners are drawn around the cor- ners of the bounding box of the whole dataset, not around the corners of the bounding box for</w:t>
      </w:r>
      <w:bookmarkStart w:name="_bookmark3536" w:id="3833"/>
      <w:bookmarkEnd w:id="3833"/>
      <w:r>
        <w:rPr>
          <w:sz w:val="20"/>
        </w:rPr>
      </w:r>
      <w:r>
        <w:rPr>
          <w:sz w:val="20"/>
        </w:rPr>
        <w:t> each piece of the</w:t>
      </w:r>
      <w:r>
        <w:rPr>
          <w:spacing w:val="-3"/>
          <w:sz w:val="20"/>
        </w:rPr>
        <w:t> </w:t>
      </w:r>
      <w:r>
        <w:rPr>
          <w:sz w:val="20"/>
        </w:rPr>
        <w:t>data.</w:t>
      </w:r>
    </w:p>
    <w:p>
      <w:pPr>
        <w:pStyle w:val="ListParagraph"/>
        <w:numPr>
          <w:ilvl w:val="3"/>
          <w:numId w:val="63"/>
        </w:numPr>
        <w:tabs>
          <w:tab w:pos="1141" w:val="left" w:leader="none"/>
        </w:tabs>
        <w:spacing w:line="240" w:lineRule="auto" w:before="90" w:after="0"/>
        <w:ind w:left="1140" w:right="0" w:hanging="189"/>
        <w:jc w:val="left"/>
        <w:rPr>
          <w:sz w:val="20"/>
        </w:rPr>
      </w:pPr>
      <w:bookmarkStart w:name="_bookmark3537" w:id="3834"/>
      <w:bookmarkEnd w:id="3834"/>
      <w:r>
        <w:rPr/>
      </w:r>
      <w:bookmarkStart w:name="_bookmark3537" w:id="3835"/>
      <w:bookmarkEnd w:id="3835"/>
      <w:r>
        <w:rPr>
          <w:sz w:val="20"/>
        </w:rPr>
        <w:t>v</w:t>
      </w:r>
      <w:r>
        <w:rPr>
          <w:sz w:val="20"/>
        </w:rPr>
        <w:t>tkPProbeFilter — a parallel version of</w:t>
      </w:r>
      <w:r>
        <w:rPr>
          <w:spacing w:val="-2"/>
          <w:sz w:val="20"/>
        </w:rPr>
        <w:t> </w:t>
      </w:r>
      <w:r>
        <w:rPr>
          <w:sz w:val="20"/>
        </w:rPr>
        <w:t>vtkProbeFilter.</w:t>
      </w:r>
    </w:p>
    <w:p>
      <w:pPr>
        <w:pStyle w:val="ListParagraph"/>
        <w:numPr>
          <w:ilvl w:val="3"/>
          <w:numId w:val="63"/>
        </w:numPr>
        <w:tabs>
          <w:tab w:pos="1141" w:val="left" w:leader="none"/>
        </w:tabs>
        <w:spacing w:line="240" w:lineRule="auto" w:before="97" w:after="0"/>
        <w:ind w:left="1140" w:right="0" w:hanging="189"/>
        <w:jc w:val="left"/>
        <w:rPr>
          <w:sz w:val="20"/>
        </w:rPr>
      </w:pPr>
      <w:bookmarkStart w:name="_bookmark3538" w:id="3836"/>
      <w:bookmarkEnd w:id="3836"/>
      <w:r>
        <w:rPr/>
      </w:r>
      <w:bookmarkStart w:name="_bookmark3538" w:id="3837"/>
      <w:bookmarkEnd w:id="3837"/>
      <w:r>
        <w:rPr>
          <w:sz w:val="20"/>
        </w:rPr>
        <w:t>v</w:t>
      </w:r>
      <w:r>
        <w:rPr>
          <w:sz w:val="20"/>
        </w:rPr>
        <w:t>tkProbeFilter — probe, or resample, one dataset with another. (See </w:t>
      </w:r>
      <w:hyperlink w:history="true" w:anchor="_bookmark830">
        <w:r>
          <w:rPr>
            <w:sz w:val="20"/>
          </w:rPr>
          <w:t>“Probing” on page</w:t>
        </w:r>
        <w:r>
          <w:rPr>
            <w:spacing w:val="-17"/>
            <w:sz w:val="20"/>
          </w:rPr>
          <w:t> </w:t>
        </w:r>
      </w:hyperlink>
      <w:r>
        <w:rPr>
          <w:sz w:val="20"/>
        </w:rPr>
        <w:t>100.)</w:t>
      </w:r>
    </w:p>
    <w:p>
      <w:pPr>
        <w:pStyle w:val="ListParagraph"/>
        <w:numPr>
          <w:ilvl w:val="3"/>
          <w:numId w:val="63"/>
        </w:numPr>
        <w:tabs>
          <w:tab w:pos="1141" w:val="left" w:leader="none"/>
        </w:tabs>
        <w:spacing w:line="249" w:lineRule="auto" w:before="98" w:after="0"/>
        <w:ind w:left="1141" w:right="894" w:hanging="190"/>
        <w:jc w:val="both"/>
        <w:rPr>
          <w:sz w:val="20"/>
        </w:rPr>
      </w:pPr>
      <w:r>
        <w:rPr>
          <w:sz w:val="20"/>
        </w:rPr>
        <w:t>vtkProcessIdScalars</w:t>
      </w:r>
      <w:r>
        <w:rPr>
          <w:spacing w:val="-4"/>
          <w:sz w:val="20"/>
        </w:rPr>
        <w:t> </w:t>
      </w:r>
      <w:r>
        <w:rPr>
          <w:sz w:val="20"/>
        </w:rPr>
        <w:t>—</w:t>
      </w:r>
      <w:r>
        <w:rPr>
          <w:spacing w:val="-4"/>
          <w:sz w:val="20"/>
        </w:rPr>
        <w:t> </w:t>
      </w:r>
      <w:r>
        <w:rPr>
          <w:sz w:val="20"/>
        </w:rPr>
        <w:t>store</w:t>
      </w:r>
      <w:r>
        <w:rPr>
          <w:spacing w:val="-4"/>
          <w:sz w:val="20"/>
        </w:rPr>
        <w:t> </w:t>
      </w:r>
      <w:r>
        <w:rPr>
          <w:sz w:val="20"/>
        </w:rPr>
        <w:t>in</w:t>
      </w:r>
      <w:r>
        <w:rPr>
          <w:spacing w:val="-3"/>
          <w:sz w:val="20"/>
        </w:rPr>
        <w:t> </w:t>
      </w:r>
      <w:r>
        <w:rPr>
          <w:sz w:val="20"/>
        </w:rPr>
        <w:t>a</w:t>
      </w:r>
      <w:r>
        <w:rPr>
          <w:spacing w:val="-3"/>
          <w:sz w:val="20"/>
        </w:rPr>
        <w:t> </w:t>
      </w:r>
      <w:r>
        <w:rPr>
          <w:sz w:val="20"/>
        </w:rPr>
        <w:t>point</w:t>
      </w:r>
      <w:r>
        <w:rPr>
          <w:spacing w:val="-4"/>
          <w:sz w:val="20"/>
        </w:rPr>
        <w:t> </w:t>
      </w:r>
      <w:r>
        <w:rPr>
          <w:sz w:val="20"/>
        </w:rPr>
        <w:t>or</w:t>
      </w:r>
      <w:r>
        <w:rPr>
          <w:spacing w:val="-4"/>
          <w:sz w:val="20"/>
        </w:rPr>
        <w:t> </w:t>
      </w:r>
      <w:r>
        <w:rPr>
          <w:sz w:val="20"/>
        </w:rPr>
        <w:t>cell</w:t>
      </w:r>
      <w:r>
        <w:rPr>
          <w:spacing w:val="-4"/>
          <w:sz w:val="20"/>
        </w:rPr>
        <w:t> </w:t>
      </w:r>
      <w:r>
        <w:rPr>
          <w:sz w:val="20"/>
        </w:rPr>
        <w:t>scalar</w:t>
      </w:r>
      <w:r>
        <w:rPr>
          <w:spacing w:val="-3"/>
          <w:sz w:val="20"/>
        </w:rPr>
        <w:t> </w:t>
      </w:r>
      <w:r>
        <w:rPr>
          <w:sz w:val="20"/>
        </w:rPr>
        <w:t>array</w:t>
      </w:r>
      <w:r>
        <w:rPr>
          <w:spacing w:val="-4"/>
          <w:sz w:val="20"/>
        </w:rPr>
        <w:t> </w:t>
      </w:r>
      <w:r>
        <w:rPr>
          <w:sz w:val="20"/>
        </w:rPr>
        <w:t>the</w:t>
      </w:r>
      <w:r>
        <w:rPr>
          <w:spacing w:val="-4"/>
          <w:sz w:val="20"/>
        </w:rPr>
        <w:t> </w:t>
      </w:r>
      <w:r>
        <w:rPr>
          <w:sz w:val="20"/>
        </w:rPr>
        <w:t>process</w:t>
      </w:r>
      <w:r>
        <w:rPr>
          <w:spacing w:val="-4"/>
          <w:sz w:val="20"/>
        </w:rPr>
        <w:t> </w:t>
      </w:r>
      <w:r>
        <w:rPr>
          <w:sz w:val="20"/>
        </w:rPr>
        <w:t>id</w:t>
      </w:r>
      <w:r>
        <w:rPr>
          <w:spacing w:val="-3"/>
          <w:sz w:val="20"/>
        </w:rPr>
        <w:t> </w:t>
      </w:r>
      <w:r>
        <w:rPr>
          <w:sz w:val="20"/>
        </w:rPr>
        <w:t>of</w:t>
      </w:r>
      <w:r>
        <w:rPr>
          <w:spacing w:val="-4"/>
          <w:sz w:val="20"/>
        </w:rPr>
        <w:t> </w:t>
      </w:r>
      <w:r>
        <w:rPr>
          <w:sz w:val="20"/>
        </w:rPr>
        <w:t>the</w:t>
      </w:r>
      <w:r>
        <w:rPr>
          <w:spacing w:val="-4"/>
          <w:sz w:val="20"/>
        </w:rPr>
        <w:t> </w:t>
      </w:r>
      <w:r>
        <w:rPr>
          <w:sz w:val="20"/>
        </w:rPr>
        <w:t>process</w:t>
      </w:r>
      <w:r>
        <w:rPr>
          <w:spacing w:val="-4"/>
          <w:sz w:val="20"/>
        </w:rPr>
        <w:t> </w:t>
      </w:r>
      <w:r>
        <w:rPr>
          <w:sz w:val="20"/>
        </w:rPr>
        <w:t>contain- ing this portion of the data. This is useful for visually displaying the partitioning of data across</w:t>
      </w:r>
      <w:bookmarkStart w:name="_bookmark3539" w:id="3838"/>
      <w:bookmarkEnd w:id="3838"/>
      <w:r>
        <w:rPr>
          <w:sz w:val="20"/>
        </w:rPr>
      </w:r>
      <w:r>
        <w:rPr>
          <w:sz w:val="20"/>
        </w:rPr>
        <w:t> processors.</w:t>
      </w:r>
    </w:p>
    <w:p>
      <w:pPr>
        <w:pStyle w:val="ListParagraph"/>
        <w:numPr>
          <w:ilvl w:val="3"/>
          <w:numId w:val="63"/>
        </w:numPr>
        <w:tabs>
          <w:tab w:pos="1141" w:val="left" w:leader="none"/>
        </w:tabs>
        <w:spacing w:line="249" w:lineRule="auto" w:before="90" w:after="0"/>
        <w:ind w:left="1141" w:right="896" w:hanging="190"/>
        <w:jc w:val="left"/>
        <w:rPr>
          <w:sz w:val="20"/>
        </w:rPr>
      </w:pPr>
      <w:r>
        <w:rPr>
          <w:sz w:val="20"/>
        </w:rPr>
        <w:t>vtkProgrammableAttributeDataFilter — a run-time programmable filter that operates on data attributes.</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6" w:hanging="190"/>
        <w:jc w:val="left"/>
        <w:rPr>
          <w:sz w:val="20"/>
        </w:rPr>
      </w:pPr>
      <w:bookmarkStart w:name="_bookmark3540" w:id="3839"/>
      <w:bookmarkEnd w:id="3839"/>
      <w:r>
        <w:rPr/>
      </w:r>
      <w:bookmarkStart w:name="_bookmark3540" w:id="3840"/>
      <w:bookmarkEnd w:id="3840"/>
      <w:r>
        <w:rPr>
          <w:sz w:val="20"/>
        </w:rPr>
        <w:t>v</w:t>
      </w:r>
      <w:r>
        <w:rPr>
          <w:sz w:val="20"/>
        </w:rPr>
        <w:t>tkProgrammableFilter — a run-time programmable filter. (See </w:t>
      </w:r>
      <w:hyperlink w:history="true" w:anchor="_bookmark3190">
        <w:r>
          <w:rPr>
            <w:sz w:val="20"/>
          </w:rPr>
          <w:t>“Programmable Filters” on</w:t>
        </w:r>
      </w:hyperlink>
      <w:bookmarkStart w:name="_bookmark3541" w:id="3841"/>
      <w:bookmarkEnd w:id="3841"/>
      <w:r>
        <w:rPr>
          <w:sz w:val="20"/>
        </w:rPr>
      </w:r>
      <w:hyperlink w:history="true" w:anchor="_bookmark3190">
        <w:r>
          <w:rPr>
            <w:sz w:val="20"/>
          </w:rPr>
          <w:t> page</w:t>
        </w:r>
        <w:r>
          <w:rPr>
            <w:spacing w:val="-1"/>
            <w:sz w:val="20"/>
          </w:rPr>
          <w:t> </w:t>
        </w:r>
        <w:r>
          <w:rPr>
            <w:sz w:val="20"/>
          </w:rPr>
          <w:t>41</w:t>
        </w:r>
      </w:hyperlink>
      <w:r>
        <w:rPr>
          <w:sz w:val="20"/>
        </w:rPr>
        <w:t>9.)</w:t>
      </w:r>
    </w:p>
    <w:p>
      <w:pPr>
        <w:pStyle w:val="ListParagraph"/>
        <w:numPr>
          <w:ilvl w:val="2"/>
          <w:numId w:val="63"/>
        </w:numPr>
        <w:tabs>
          <w:tab w:pos="600" w:val="left" w:leader="none"/>
        </w:tabs>
        <w:spacing w:line="249" w:lineRule="auto" w:before="87" w:after="0"/>
        <w:ind w:left="601" w:right="1436" w:hanging="190"/>
        <w:jc w:val="left"/>
        <w:rPr>
          <w:sz w:val="20"/>
        </w:rPr>
      </w:pPr>
      <w:r>
        <w:rPr>
          <w:sz w:val="20"/>
        </w:rPr>
        <w:t>vtkProgrammableGlyphFilter — a run-time programmable filter that can generate glyphs that</w:t>
      </w:r>
      <w:bookmarkStart w:name="_bookmark3542" w:id="3842"/>
      <w:bookmarkEnd w:id="3842"/>
      <w:r>
        <w:rPr>
          <w:sz w:val="20"/>
        </w:rPr>
      </w:r>
      <w:r>
        <w:rPr>
          <w:sz w:val="20"/>
        </w:rPr>
        <w:t> vary arbitrarily based on data</w:t>
      </w:r>
      <w:r>
        <w:rPr>
          <w:spacing w:val="-3"/>
          <w:sz w:val="20"/>
        </w:rPr>
        <w:t> </w:t>
      </w:r>
      <w:r>
        <w:rPr>
          <w:sz w:val="20"/>
        </w:rPr>
        <w:t>value.</w:t>
      </w:r>
    </w:p>
    <w:p>
      <w:pPr>
        <w:pStyle w:val="ListParagraph"/>
        <w:numPr>
          <w:ilvl w:val="2"/>
          <w:numId w:val="63"/>
        </w:numPr>
        <w:tabs>
          <w:tab w:pos="600" w:val="left" w:leader="none"/>
        </w:tabs>
        <w:spacing w:line="249" w:lineRule="auto" w:before="85" w:after="0"/>
        <w:ind w:left="601" w:right="2707" w:hanging="190"/>
        <w:jc w:val="left"/>
        <w:rPr>
          <w:sz w:val="20"/>
        </w:rPr>
      </w:pPr>
      <w:r>
        <w:rPr>
          <w:sz w:val="20"/>
        </w:rPr>
        <w:t>vtkProjectedTexture — generate texture coordinates projected onto an</w:t>
      </w:r>
      <w:r>
        <w:rPr>
          <w:spacing w:val="-33"/>
          <w:sz w:val="20"/>
        </w:rPr>
        <w:t> </w:t>
      </w:r>
      <w:r>
        <w:rPr>
          <w:sz w:val="20"/>
        </w:rPr>
        <w:t>arbitrary</w:t>
      </w:r>
      <w:bookmarkStart w:name="_bookmark3543" w:id="3843"/>
      <w:bookmarkEnd w:id="3843"/>
      <w:r>
        <w:rPr>
          <w:sz w:val="20"/>
        </w:rPr>
      </w:r>
      <w:r>
        <w:rPr>
          <w:sz w:val="20"/>
        </w:rPr>
        <w:t> surface.</w:t>
      </w:r>
    </w:p>
    <w:p>
      <w:pPr>
        <w:pStyle w:val="ListParagraph"/>
        <w:numPr>
          <w:ilvl w:val="2"/>
          <w:numId w:val="63"/>
        </w:numPr>
        <w:tabs>
          <w:tab w:pos="601" w:val="left" w:leader="none"/>
        </w:tabs>
        <w:spacing w:line="249" w:lineRule="auto" w:before="87" w:after="0"/>
        <w:ind w:left="601" w:right="1436" w:hanging="190"/>
        <w:jc w:val="left"/>
        <w:rPr>
          <w:sz w:val="20"/>
        </w:rPr>
      </w:pPr>
      <w:r>
        <w:rPr>
          <w:sz w:val="20"/>
        </w:rPr>
        <w:t>vtkRearrangeFields — move and/or copy data arrays (fields) between general field data, point</w:t>
      </w:r>
      <w:bookmarkStart w:name="_bookmark3544" w:id="3844"/>
      <w:bookmarkEnd w:id="3844"/>
      <w:r>
        <w:rPr>
          <w:sz w:val="20"/>
        </w:rPr>
      </w:r>
      <w:r>
        <w:rPr>
          <w:sz w:val="20"/>
        </w:rPr>
        <w:t> data, and cell data. (See </w:t>
      </w:r>
      <w:hyperlink w:history="true" w:anchor="_bookmark2281">
        <w:r>
          <w:rPr>
            <w:sz w:val="20"/>
          </w:rPr>
          <w:t>“Working With Field Data” on page</w:t>
        </w:r>
        <w:r>
          <w:rPr>
            <w:spacing w:val="-10"/>
            <w:sz w:val="20"/>
          </w:rPr>
          <w:t> </w:t>
        </w:r>
        <w:r>
          <w:rPr>
            <w:sz w:val="20"/>
          </w:rPr>
          <w:t>249</w:t>
        </w:r>
      </w:hyperlink>
      <w:r>
        <w:rPr>
          <w:sz w:val="20"/>
        </w:rPr>
        <w:t>.)</w:t>
      </w:r>
    </w:p>
    <w:p>
      <w:pPr>
        <w:pStyle w:val="ListParagraph"/>
        <w:numPr>
          <w:ilvl w:val="2"/>
          <w:numId w:val="63"/>
        </w:numPr>
        <w:tabs>
          <w:tab w:pos="601" w:val="left" w:leader="none"/>
        </w:tabs>
        <w:spacing w:line="240" w:lineRule="auto" w:before="87" w:after="0"/>
        <w:ind w:left="601" w:right="0" w:hanging="190"/>
        <w:jc w:val="left"/>
        <w:rPr>
          <w:sz w:val="20"/>
        </w:rPr>
      </w:pPr>
      <w:bookmarkStart w:name="_bookmark3545" w:id="3845"/>
      <w:bookmarkEnd w:id="3845"/>
      <w:r>
        <w:rPr/>
      </w:r>
      <w:bookmarkStart w:name="_bookmark3545" w:id="3846"/>
      <w:bookmarkEnd w:id="3846"/>
      <w:r>
        <w:rPr>
          <w:sz w:val="20"/>
        </w:rPr>
        <w:t>vtkReflectionFilter</w:t>
      </w:r>
      <w:r>
        <w:rPr>
          <w:sz w:val="20"/>
        </w:rPr>
        <w:t> — reflects a dataset across a</w:t>
      </w:r>
      <w:r>
        <w:rPr>
          <w:spacing w:val="-4"/>
          <w:sz w:val="20"/>
        </w:rPr>
        <w:t> </w:t>
      </w:r>
      <w:r>
        <w:rPr>
          <w:sz w:val="20"/>
        </w:rPr>
        <w:t>plane.</w:t>
      </w:r>
    </w:p>
    <w:p>
      <w:pPr>
        <w:pStyle w:val="ListParagraph"/>
        <w:numPr>
          <w:ilvl w:val="2"/>
          <w:numId w:val="63"/>
        </w:numPr>
        <w:tabs>
          <w:tab w:pos="601" w:val="left" w:leader="none"/>
        </w:tabs>
        <w:spacing w:line="249" w:lineRule="auto" w:before="94" w:after="0"/>
        <w:ind w:left="601" w:right="1435" w:hanging="190"/>
        <w:jc w:val="left"/>
        <w:rPr>
          <w:sz w:val="20"/>
        </w:rPr>
      </w:pPr>
      <w:r>
        <w:rPr>
          <w:sz w:val="20"/>
        </w:rPr>
        <w:t>vtkSelectVisiblePoints — select the subset of points that are visible; hidden points are culled</w:t>
      </w:r>
      <w:bookmarkStart w:name="_bookmark3546" w:id="3847"/>
      <w:bookmarkEnd w:id="3847"/>
      <w:r>
        <w:rPr>
          <w:sz w:val="20"/>
        </w:rPr>
      </w:r>
      <w:r>
        <w:rPr>
          <w:sz w:val="20"/>
        </w:rPr>
        <w:t> (not passed to the output). (See </w:t>
      </w:r>
      <w:hyperlink w:history="true" w:anchor="_bookmark575">
        <w:r>
          <w:rPr>
            <w:sz w:val="20"/>
          </w:rPr>
          <w:t>“Labeling Data” on page</w:t>
        </w:r>
        <w:r>
          <w:rPr>
            <w:spacing w:val="-3"/>
            <w:sz w:val="20"/>
          </w:rPr>
          <w:t> </w:t>
        </w:r>
      </w:hyperlink>
      <w:r>
        <w:rPr>
          <w:sz w:val="20"/>
        </w:rPr>
        <w:t>68.)</w:t>
      </w:r>
    </w:p>
    <w:p>
      <w:pPr>
        <w:pStyle w:val="ListParagraph"/>
        <w:numPr>
          <w:ilvl w:val="2"/>
          <w:numId w:val="63"/>
        </w:numPr>
        <w:tabs>
          <w:tab w:pos="601" w:val="left" w:leader="none"/>
        </w:tabs>
        <w:spacing w:line="240" w:lineRule="auto" w:before="87" w:after="0"/>
        <w:ind w:left="601" w:right="0" w:hanging="190"/>
        <w:jc w:val="left"/>
        <w:rPr>
          <w:sz w:val="20"/>
        </w:rPr>
      </w:pPr>
      <w:bookmarkStart w:name="_bookmark3547" w:id="3848"/>
      <w:bookmarkEnd w:id="3848"/>
      <w:r>
        <w:rPr/>
      </w:r>
      <w:bookmarkStart w:name="_bookmark3547" w:id="3849"/>
      <w:bookmarkEnd w:id="3849"/>
      <w:r>
        <w:rPr>
          <w:sz w:val="20"/>
        </w:rPr>
        <w:t>v</w:t>
      </w:r>
      <w:r>
        <w:rPr>
          <w:sz w:val="20"/>
        </w:rPr>
        <w:t>tkShepardMethod — resample a set of points into a</w:t>
      </w:r>
      <w:r>
        <w:rPr>
          <w:spacing w:val="-13"/>
          <w:sz w:val="20"/>
        </w:rPr>
        <w:t> </w:t>
      </w:r>
      <w:r>
        <w:rPr>
          <w:sz w:val="20"/>
        </w:rPr>
        <w:t>volume.</w:t>
      </w:r>
    </w:p>
    <w:p>
      <w:pPr>
        <w:pStyle w:val="ListParagraph"/>
        <w:numPr>
          <w:ilvl w:val="2"/>
          <w:numId w:val="63"/>
        </w:numPr>
        <w:tabs>
          <w:tab w:pos="601" w:val="left" w:leader="none"/>
        </w:tabs>
        <w:spacing w:line="252" w:lineRule="auto" w:before="94" w:after="0"/>
        <w:ind w:left="601" w:right="1434" w:hanging="190"/>
        <w:jc w:val="both"/>
        <w:rPr>
          <w:sz w:val="20"/>
        </w:rPr>
      </w:pPr>
      <w:r>
        <w:rPr>
          <w:sz w:val="20"/>
        </w:rPr>
        <w:t>vtkShrinkFilter — shrink the cells of a dataset by moving the vertices of each cell toward that cell’s centroid (average position of the vertices); this causes the cells to break apart from one</w:t>
      </w:r>
      <w:bookmarkStart w:name="_bookmark3548" w:id="3850"/>
      <w:bookmarkEnd w:id="3850"/>
      <w:r>
        <w:rPr>
          <w:sz w:val="20"/>
        </w:rPr>
      </w:r>
      <w:r>
        <w:rPr>
          <w:sz w:val="20"/>
        </w:rPr>
        <w:t> another. (See </w:t>
      </w:r>
      <w:hyperlink w:history="true" w:anchor="_bookmark846">
        <w:r>
          <w:rPr>
            <w:sz w:val="20"/>
          </w:rPr>
          <w:t>“Extract Subset of Cells” on page</w:t>
        </w:r>
        <w:r>
          <w:rPr>
            <w:spacing w:val="-5"/>
            <w:sz w:val="20"/>
          </w:rPr>
          <w:t> </w:t>
        </w:r>
        <w:r>
          <w:rPr>
            <w:sz w:val="20"/>
          </w:rPr>
          <w:t>103</w:t>
        </w:r>
      </w:hyperlink>
      <w:r>
        <w:rPr>
          <w:sz w:val="20"/>
        </w:rPr>
        <w:t>.)</w:t>
      </w:r>
    </w:p>
    <w:p>
      <w:pPr>
        <w:pStyle w:val="ListParagraph"/>
        <w:numPr>
          <w:ilvl w:val="2"/>
          <w:numId w:val="63"/>
        </w:numPr>
        <w:tabs>
          <w:tab w:pos="601" w:val="left" w:leader="none"/>
        </w:tabs>
        <w:spacing w:line="249" w:lineRule="auto" w:before="81" w:after="0"/>
        <w:ind w:left="601" w:right="1436" w:hanging="190"/>
        <w:jc w:val="left"/>
        <w:rPr>
          <w:sz w:val="20"/>
        </w:rPr>
      </w:pPr>
      <w:r>
        <w:rPr>
          <w:sz w:val="20"/>
        </w:rPr>
        <w:t>vtkSimpleElevationFilter — generate scalars from dot product of points with user-specified</w:t>
      </w:r>
      <w:bookmarkStart w:name="_bookmark3549" w:id="3851"/>
      <w:bookmarkEnd w:id="3851"/>
      <w:r>
        <w:rPr>
          <w:sz w:val="20"/>
        </w:rPr>
      </w:r>
      <w:r>
        <w:rPr>
          <w:sz w:val="20"/>
        </w:rPr>
        <w:t> vector.</w:t>
      </w:r>
    </w:p>
    <w:p>
      <w:pPr>
        <w:pStyle w:val="ListParagraph"/>
        <w:numPr>
          <w:ilvl w:val="2"/>
          <w:numId w:val="63"/>
        </w:numPr>
        <w:tabs>
          <w:tab w:pos="601" w:val="left" w:leader="none"/>
        </w:tabs>
        <w:spacing w:line="249" w:lineRule="auto" w:before="86" w:after="0"/>
        <w:ind w:left="601" w:right="1437" w:hanging="190"/>
        <w:jc w:val="left"/>
        <w:rPr>
          <w:sz w:val="20"/>
        </w:rPr>
      </w:pPr>
      <w:r>
        <w:rPr>
          <w:sz w:val="20"/>
        </w:rPr>
        <w:t>vtkSpatialRepresentationFilter — create a polygonal representation of a spatial search (i.e.,</w:t>
      </w:r>
      <w:bookmarkStart w:name="_bookmark3550" w:id="3852"/>
      <w:bookmarkEnd w:id="3852"/>
      <w:r>
        <w:rPr>
          <w:sz w:val="20"/>
        </w:rPr>
      </w:r>
      <w:r>
        <w:rPr>
          <w:sz w:val="20"/>
        </w:rPr>
        <w:t> locator)</w:t>
      </w:r>
      <w:r>
        <w:rPr>
          <w:spacing w:val="-1"/>
          <w:sz w:val="20"/>
        </w:rPr>
        <w:t> </w:t>
      </w:r>
      <w:r>
        <w:rPr>
          <w:sz w:val="20"/>
        </w:rPr>
        <w:t>object.</w:t>
      </w:r>
    </w:p>
    <w:p>
      <w:pPr>
        <w:pStyle w:val="ListParagraph"/>
        <w:numPr>
          <w:ilvl w:val="2"/>
          <w:numId w:val="63"/>
        </w:numPr>
        <w:tabs>
          <w:tab w:pos="601" w:val="left" w:leader="none"/>
        </w:tabs>
        <w:spacing w:line="249" w:lineRule="auto" w:before="86" w:after="0"/>
        <w:ind w:left="601" w:right="1436" w:hanging="190"/>
        <w:jc w:val="left"/>
        <w:rPr>
          <w:sz w:val="20"/>
        </w:rPr>
      </w:pPr>
      <w:r>
        <w:rPr>
          <w:sz w:val="20"/>
        </w:rPr>
        <w:t>vtkSplitField — Split a multi-component field (data array) into multiple single-component</w:t>
      </w:r>
      <w:bookmarkStart w:name="_bookmark3551" w:id="3853"/>
      <w:bookmarkEnd w:id="3853"/>
      <w:r>
        <w:rPr>
          <w:sz w:val="20"/>
        </w:rPr>
      </w:r>
      <w:r>
        <w:rPr>
          <w:sz w:val="20"/>
        </w:rPr>
        <w:t> fields.</w:t>
      </w:r>
    </w:p>
    <w:p>
      <w:pPr>
        <w:pStyle w:val="ListParagraph"/>
        <w:numPr>
          <w:ilvl w:val="2"/>
          <w:numId w:val="63"/>
        </w:numPr>
        <w:tabs>
          <w:tab w:pos="601" w:val="left" w:leader="none"/>
        </w:tabs>
        <w:spacing w:line="249" w:lineRule="auto" w:before="87" w:after="0"/>
        <w:ind w:left="601" w:right="1437" w:hanging="190"/>
        <w:jc w:val="left"/>
        <w:rPr>
          <w:sz w:val="20"/>
        </w:rPr>
      </w:pPr>
      <w:r>
        <w:rPr>
          <w:sz w:val="20"/>
        </w:rPr>
        <w:t>vtkStreamer — abstract superclass performs vector field particle integration. Deprecated; use</w:t>
      </w:r>
      <w:bookmarkStart w:name="_bookmark3552" w:id="3854"/>
      <w:bookmarkEnd w:id="3854"/>
      <w:r>
        <w:rPr>
          <w:sz w:val="20"/>
        </w:rPr>
      </w:r>
      <w:r>
        <w:rPr>
          <w:sz w:val="20"/>
        </w:rPr>
        <w:t> vtkStreamTracer and its subclasses</w:t>
      </w:r>
      <w:r>
        <w:rPr>
          <w:spacing w:val="-3"/>
          <w:sz w:val="20"/>
        </w:rPr>
        <w:t> </w:t>
      </w:r>
      <w:r>
        <w:rPr>
          <w:sz w:val="20"/>
        </w:rPr>
        <w:t>instead.</w:t>
      </w:r>
    </w:p>
    <w:p>
      <w:pPr>
        <w:pStyle w:val="ListParagraph"/>
        <w:numPr>
          <w:ilvl w:val="2"/>
          <w:numId w:val="63"/>
        </w:numPr>
        <w:tabs>
          <w:tab w:pos="601" w:val="left" w:leader="none"/>
        </w:tabs>
        <w:spacing w:line="249" w:lineRule="auto" w:before="87" w:after="0"/>
        <w:ind w:left="601" w:right="1436" w:hanging="190"/>
        <w:jc w:val="left"/>
        <w:rPr>
          <w:sz w:val="20"/>
        </w:rPr>
      </w:pPr>
      <w:r>
        <w:rPr>
          <w:sz w:val="20"/>
        </w:rPr>
        <w:t>vtkStreamLine — generate a streamline from a vector field. Deprecated; use vtkStreamTracer</w:t>
      </w:r>
      <w:bookmarkStart w:name="_bookmark3553" w:id="3855"/>
      <w:bookmarkEnd w:id="3855"/>
      <w:r>
        <w:rPr>
          <w:sz w:val="20"/>
        </w:rPr>
      </w:r>
      <w:r>
        <w:rPr>
          <w:sz w:val="20"/>
        </w:rPr>
        <w:t> and its subclasses</w:t>
      </w:r>
      <w:r>
        <w:rPr>
          <w:spacing w:val="-1"/>
          <w:sz w:val="20"/>
        </w:rPr>
        <w:t> </w:t>
      </w:r>
      <w:r>
        <w:rPr>
          <w:sz w:val="20"/>
        </w:rPr>
        <w:t>instead.</w:t>
      </w:r>
    </w:p>
    <w:p>
      <w:pPr>
        <w:pStyle w:val="ListParagraph"/>
        <w:numPr>
          <w:ilvl w:val="2"/>
          <w:numId w:val="63"/>
        </w:numPr>
        <w:tabs>
          <w:tab w:pos="601" w:val="left" w:leader="none"/>
        </w:tabs>
        <w:spacing w:line="249" w:lineRule="auto" w:before="85" w:after="0"/>
        <w:ind w:left="601" w:right="1435" w:hanging="190"/>
        <w:jc w:val="left"/>
        <w:rPr>
          <w:sz w:val="20"/>
        </w:rPr>
      </w:pPr>
      <w:r>
        <w:rPr>
          <w:sz w:val="20"/>
        </w:rPr>
        <w:t>vtkStreamPoints — generate a set of points along a streamline from a vector field. Deprecated;</w:t>
      </w:r>
      <w:bookmarkStart w:name="_bookmark3554" w:id="3856"/>
      <w:bookmarkEnd w:id="3856"/>
      <w:r>
        <w:rPr>
          <w:sz w:val="20"/>
        </w:rPr>
      </w:r>
      <w:r>
        <w:rPr>
          <w:sz w:val="20"/>
        </w:rPr>
        <w:t> use vtkStreamTracer and its subclasses</w:t>
      </w:r>
      <w:r>
        <w:rPr>
          <w:spacing w:val="-4"/>
          <w:sz w:val="20"/>
        </w:rPr>
        <w:t> </w:t>
      </w:r>
      <w:r>
        <w:rPr>
          <w:sz w:val="20"/>
        </w:rPr>
        <w:t>instead.</w:t>
      </w:r>
    </w:p>
    <w:p>
      <w:pPr>
        <w:pStyle w:val="ListParagraph"/>
        <w:numPr>
          <w:ilvl w:val="2"/>
          <w:numId w:val="63"/>
        </w:numPr>
        <w:tabs>
          <w:tab w:pos="601" w:val="left" w:leader="none"/>
        </w:tabs>
        <w:spacing w:line="249" w:lineRule="auto" w:before="87" w:after="0"/>
        <w:ind w:left="601" w:right="1434" w:hanging="190"/>
        <w:jc w:val="left"/>
        <w:rPr>
          <w:sz w:val="20"/>
        </w:rPr>
      </w:pPr>
      <w:r>
        <w:rPr>
          <w:sz w:val="20"/>
        </w:rPr>
        <w:t>vtkStreamTracer — generates streamlines by integrating a vector field. (See </w:t>
      </w:r>
      <w:hyperlink w:history="true" w:anchor="_bookmark784">
        <w:r>
          <w:rPr>
            <w:sz w:val="20"/>
          </w:rPr>
          <w:t>“Streamlines” on</w:t>
        </w:r>
      </w:hyperlink>
      <w:bookmarkStart w:name="_bookmark3555" w:id="3857"/>
      <w:bookmarkEnd w:id="3857"/>
      <w:r>
        <w:rPr>
          <w:sz w:val="20"/>
        </w:rPr>
      </w:r>
      <w:hyperlink w:history="true" w:anchor="_bookmark784">
        <w:r>
          <w:rPr>
            <w:sz w:val="20"/>
          </w:rPr>
          <w:t> page</w:t>
        </w:r>
        <w:r>
          <w:rPr>
            <w:spacing w:val="-1"/>
            <w:sz w:val="20"/>
          </w:rPr>
          <w:t> </w:t>
        </w:r>
        <w:r>
          <w:rPr>
            <w:sz w:val="20"/>
          </w:rPr>
          <w:t>95</w:t>
        </w:r>
      </w:hyperlink>
      <w:r>
        <w:rPr>
          <w:sz w:val="20"/>
        </w:rPr>
        <w:t>.)</w:t>
      </w:r>
    </w:p>
    <w:p>
      <w:pPr>
        <w:pStyle w:val="ListParagraph"/>
        <w:numPr>
          <w:ilvl w:val="2"/>
          <w:numId w:val="63"/>
        </w:numPr>
        <w:tabs>
          <w:tab w:pos="601" w:val="left" w:leader="none"/>
        </w:tabs>
        <w:spacing w:line="249" w:lineRule="auto" w:before="87" w:after="0"/>
        <w:ind w:left="601" w:right="1435" w:hanging="190"/>
        <w:jc w:val="left"/>
        <w:rPr>
          <w:sz w:val="20"/>
        </w:rPr>
      </w:pPr>
      <w:r>
        <w:rPr>
          <w:sz w:val="20"/>
        </w:rPr>
        <w:t>vtkSurfaceReconstructionFilter — constructs a surface from unorganized points. (See </w:t>
      </w:r>
      <w:hyperlink w:history="true" w:anchor="_bookmark1946">
        <w:r>
          <w:rPr>
            <w:sz w:val="20"/>
          </w:rPr>
          <w:t>“Sur-</w:t>
        </w:r>
      </w:hyperlink>
      <w:bookmarkStart w:name="_bookmark3556" w:id="3858"/>
      <w:bookmarkEnd w:id="3858"/>
      <w:r>
        <w:rPr>
          <w:sz w:val="20"/>
        </w:rPr>
      </w:r>
      <w:hyperlink w:history="true" w:anchor="_bookmark1946">
        <w:r>
          <w:rPr>
            <w:sz w:val="20"/>
          </w:rPr>
          <w:t> faces from Unorganized Points” on page</w:t>
        </w:r>
        <w:r>
          <w:rPr>
            <w:spacing w:val="-3"/>
            <w:sz w:val="20"/>
          </w:rPr>
          <w:t> </w:t>
        </w:r>
      </w:hyperlink>
      <w:r>
        <w:rPr>
          <w:sz w:val="20"/>
        </w:rPr>
        <w:t>224.)</w:t>
      </w:r>
    </w:p>
    <w:p>
      <w:pPr>
        <w:pStyle w:val="ListParagraph"/>
        <w:numPr>
          <w:ilvl w:val="2"/>
          <w:numId w:val="63"/>
        </w:numPr>
        <w:tabs>
          <w:tab w:pos="601" w:val="left" w:leader="none"/>
        </w:tabs>
        <w:spacing w:line="240" w:lineRule="auto" w:before="86" w:after="0"/>
        <w:ind w:left="600" w:right="0" w:hanging="189"/>
        <w:jc w:val="left"/>
        <w:rPr>
          <w:sz w:val="20"/>
        </w:rPr>
      </w:pPr>
      <w:bookmarkStart w:name="_bookmark3557" w:id="3859"/>
      <w:bookmarkEnd w:id="3859"/>
      <w:r>
        <w:rPr/>
      </w:r>
      <w:bookmarkStart w:name="_bookmark3557" w:id="3860"/>
      <w:bookmarkEnd w:id="3860"/>
      <w:r>
        <w:rPr>
          <w:sz w:val="20"/>
        </w:rPr>
        <w:t>v</w:t>
      </w:r>
      <w:r>
        <w:rPr>
          <w:sz w:val="20"/>
        </w:rPr>
        <w:t>tkTensorGlyph — generate glyphs based on tensor eigenvalues and</w:t>
      </w:r>
      <w:r>
        <w:rPr>
          <w:spacing w:val="-9"/>
          <w:sz w:val="20"/>
        </w:rPr>
        <w:t> </w:t>
      </w:r>
      <w:r>
        <w:rPr>
          <w:sz w:val="20"/>
        </w:rPr>
        <w:t>eigenvectors.</w:t>
      </w:r>
    </w:p>
    <w:p>
      <w:pPr>
        <w:pStyle w:val="ListParagraph"/>
        <w:numPr>
          <w:ilvl w:val="2"/>
          <w:numId w:val="63"/>
        </w:numPr>
        <w:tabs>
          <w:tab w:pos="601" w:val="left" w:leader="none"/>
        </w:tabs>
        <w:spacing w:line="249" w:lineRule="auto" w:before="95" w:after="0"/>
        <w:ind w:left="601" w:right="1435" w:hanging="190"/>
        <w:jc w:val="left"/>
        <w:rPr>
          <w:sz w:val="20"/>
        </w:rPr>
      </w:pPr>
      <w:r>
        <w:rPr>
          <w:sz w:val="20"/>
        </w:rPr>
        <w:t>vtkTextureMapToCylinder — generate 2-D texture coordinates by projecting data onto a</w:t>
      </w:r>
      <w:r>
        <w:rPr>
          <w:spacing w:val="-34"/>
          <w:sz w:val="20"/>
        </w:rPr>
        <w:t> </w:t>
      </w:r>
      <w:r>
        <w:rPr>
          <w:sz w:val="20"/>
        </w:rPr>
        <w:t>cylin-</w:t>
      </w:r>
      <w:bookmarkStart w:name="_bookmark3558" w:id="3861"/>
      <w:bookmarkEnd w:id="3861"/>
      <w:r>
        <w:rPr>
          <w:sz w:val="20"/>
        </w:rPr>
      </w:r>
      <w:r>
        <w:rPr>
          <w:sz w:val="20"/>
        </w:rPr>
        <w:t> </w:t>
      </w:r>
      <w:r>
        <w:rPr>
          <w:spacing w:val="-3"/>
          <w:sz w:val="20"/>
        </w:rPr>
        <w:t>der. </w:t>
      </w:r>
      <w:r>
        <w:rPr>
          <w:sz w:val="20"/>
        </w:rPr>
        <w:t>(See </w:t>
      </w:r>
      <w:hyperlink w:history="true" w:anchor="_bookmark928">
        <w:r>
          <w:rPr>
            <w:sz w:val="20"/>
          </w:rPr>
          <w:t>“Generate Texture Coordinates” on page</w:t>
        </w:r>
        <w:r>
          <w:rPr>
            <w:spacing w:val="-2"/>
            <w:sz w:val="20"/>
          </w:rPr>
          <w:t> </w:t>
        </w:r>
        <w:r>
          <w:rPr>
            <w:spacing w:val="-3"/>
            <w:sz w:val="20"/>
          </w:rPr>
          <w:t>111</w:t>
        </w:r>
      </w:hyperlink>
      <w:r>
        <w:rPr>
          <w:spacing w:val="-3"/>
          <w:sz w:val="20"/>
        </w:rPr>
        <w:t>.)</w:t>
      </w:r>
    </w:p>
    <w:p>
      <w:pPr>
        <w:pStyle w:val="ListParagraph"/>
        <w:numPr>
          <w:ilvl w:val="2"/>
          <w:numId w:val="63"/>
        </w:numPr>
        <w:tabs>
          <w:tab w:pos="601" w:val="left" w:leader="none"/>
        </w:tabs>
        <w:spacing w:line="240" w:lineRule="auto" w:before="87" w:after="0"/>
        <w:ind w:left="600" w:right="0" w:hanging="189"/>
        <w:jc w:val="left"/>
        <w:rPr>
          <w:sz w:val="20"/>
        </w:rPr>
      </w:pPr>
      <w:bookmarkStart w:name="_bookmark3559" w:id="3862"/>
      <w:bookmarkEnd w:id="3862"/>
      <w:r>
        <w:rPr/>
      </w:r>
      <w:bookmarkStart w:name="_bookmark3559" w:id="3863"/>
      <w:bookmarkEnd w:id="3863"/>
      <w:r>
        <w:rPr>
          <w:sz w:val="20"/>
        </w:rPr>
        <w:t>v</w:t>
      </w:r>
      <w:r>
        <w:rPr>
          <w:sz w:val="20"/>
        </w:rPr>
        <w:t>tkTextureMapToPlane — generate 2-D texture coordinates by projecting data onto a</w:t>
      </w:r>
      <w:r>
        <w:rPr>
          <w:spacing w:val="-17"/>
          <w:sz w:val="20"/>
        </w:rPr>
        <w:t> </w:t>
      </w:r>
      <w:r>
        <w:rPr>
          <w:sz w:val="20"/>
        </w:rPr>
        <w:t>plane.</w:t>
      </w:r>
    </w:p>
    <w:p>
      <w:pPr>
        <w:pStyle w:val="ListParagraph"/>
        <w:numPr>
          <w:ilvl w:val="2"/>
          <w:numId w:val="63"/>
        </w:numPr>
        <w:tabs>
          <w:tab w:pos="601" w:val="left" w:leader="none"/>
        </w:tabs>
        <w:spacing w:line="240" w:lineRule="auto" w:before="94" w:after="0"/>
        <w:ind w:left="600" w:right="0" w:hanging="189"/>
        <w:jc w:val="left"/>
        <w:rPr>
          <w:sz w:val="20"/>
        </w:rPr>
      </w:pPr>
      <w:bookmarkStart w:name="_bookmark3560" w:id="3864"/>
      <w:bookmarkEnd w:id="3864"/>
      <w:r>
        <w:rPr/>
      </w:r>
      <w:bookmarkStart w:name="_bookmark3560" w:id="3865"/>
      <w:bookmarkEnd w:id="3865"/>
      <w:r>
        <w:rPr>
          <w:sz w:val="20"/>
        </w:rPr>
        <w:t>v</w:t>
      </w:r>
      <w:r>
        <w:rPr>
          <w:sz w:val="20"/>
        </w:rPr>
        <w:t>tkTextureMapToSphere — generate 2-D texture coordinates by projecting data onto a</w:t>
      </w:r>
      <w:r>
        <w:rPr>
          <w:spacing w:val="-16"/>
          <w:sz w:val="20"/>
        </w:rPr>
        <w:t> </w:t>
      </w:r>
      <w:r>
        <w:rPr>
          <w:sz w:val="20"/>
        </w:rPr>
        <w:t>sphere.</w:t>
      </w:r>
    </w:p>
    <w:p>
      <w:pPr>
        <w:pStyle w:val="ListParagraph"/>
        <w:numPr>
          <w:ilvl w:val="2"/>
          <w:numId w:val="63"/>
        </w:numPr>
        <w:tabs>
          <w:tab w:pos="601" w:val="left" w:leader="none"/>
        </w:tabs>
        <w:spacing w:line="249" w:lineRule="auto" w:before="95" w:after="0"/>
        <w:ind w:left="601" w:right="1436" w:hanging="190"/>
        <w:jc w:val="left"/>
        <w:rPr>
          <w:sz w:val="20"/>
        </w:rPr>
      </w:pPr>
      <w:r>
        <w:rPr>
          <w:sz w:val="20"/>
        </w:rPr>
        <w:t>vtkThreshold — extract cells whose scalar values lie </w:t>
      </w:r>
      <w:r>
        <w:rPr>
          <w:spacing w:val="-3"/>
          <w:sz w:val="20"/>
        </w:rPr>
        <w:t>below, </w:t>
      </w:r>
      <w:r>
        <w:rPr>
          <w:sz w:val="20"/>
        </w:rPr>
        <w:t>above, or between a threshold</w:t>
      </w:r>
      <w:bookmarkStart w:name="_bookmark3561" w:id="3866"/>
      <w:bookmarkEnd w:id="3866"/>
      <w:r>
        <w:rPr>
          <w:sz w:val="20"/>
        </w:rPr>
      </w:r>
      <w:r>
        <w:rPr>
          <w:sz w:val="20"/>
        </w:rPr>
        <w:t> range. (See </w:t>
      </w:r>
      <w:hyperlink w:history="true" w:anchor="_bookmark720">
        <w:r>
          <w:rPr>
            <w:sz w:val="20"/>
          </w:rPr>
          <w:t>“Working With Data Attributes” on page</w:t>
        </w:r>
        <w:r>
          <w:rPr>
            <w:spacing w:val="-6"/>
            <w:sz w:val="20"/>
          </w:rPr>
          <w:t> </w:t>
        </w:r>
      </w:hyperlink>
      <w:r>
        <w:rPr>
          <w:sz w:val="20"/>
        </w:rPr>
        <w:t>89.)</w:t>
      </w:r>
    </w:p>
    <w:p>
      <w:pPr>
        <w:pStyle w:val="ListParagraph"/>
        <w:numPr>
          <w:ilvl w:val="2"/>
          <w:numId w:val="63"/>
        </w:numPr>
        <w:tabs>
          <w:tab w:pos="601" w:val="left" w:leader="none"/>
        </w:tabs>
        <w:spacing w:line="249" w:lineRule="auto" w:before="87" w:after="0"/>
        <w:ind w:left="601" w:right="1435" w:hanging="190"/>
        <w:jc w:val="left"/>
        <w:rPr>
          <w:sz w:val="20"/>
        </w:rPr>
      </w:pPr>
      <w:r>
        <w:rPr>
          <w:sz w:val="20"/>
        </w:rPr>
        <w:t>vtkThresholdPoints</w:t>
      </w:r>
      <w:r>
        <w:rPr>
          <w:spacing w:val="-7"/>
          <w:sz w:val="20"/>
        </w:rPr>
        <w:t> </w:t>
      </w:r>
      <w:r>
        <w:rPr>
          <w:sz w:val="20"/>
        </w:rPr>
        <w:t>—</w:t>
      </w:r>
      <w:r>
        <w:rPr>
          <w:spacing w:val="-6"/>
          <w:sz w:val="20"/>
        </w:rPr>
        <w:t> </w:t>
      </w:r>
      <w:r>
        <w:rPr>
          <w:sz w:val="20"/>
        </w:rPr>
        <w:t>extract</w:t>
      </w:r>
      <w:r>
        <w:rPr>
          <w:spacing w:val="-6"/>
          <w:sz w:val="20"/>
        </w:rPr>
        <w:t> </w:t>
      </w:r>
      <w:r>
        <w:rPr>
          <w:sz w:val="20"/>
        </w:rPr>
        <w:t>points</w:t>
      </w:r>
      <w:r>
        <w:rPr>
          <w:spacing w:val="-6"/>
          <w:sz w:val="20"/>
        </w:rPr>
        <w:t> </w:t>
      </w:r>
      <w:r>
        <w:rPr>
          <w:sz w:val="20"/>
        </w:rPr>
        <w:t>whose</w:t>
      </w:r>
      <w:r>
        <w:rPr>
          <w:spacing w:val="-6"/>
          <w:sz w:val="20"/>
        </w:rPr>
        <w:t> </w:t>
      </w:r>
      <w:r>
        <w:rPr>
          <w:sz w:val="20"/>
        </w:rPr>
        <w:t>scalar</w:t>
      </w:r>
      <w:r>
        <w:rPr>
          <w:spacing w:val="-7"/>
          <w:sz w:val="20"/>
        </w:rPr>
        <w:t> </w:t>
      </w:r>
      <w:r>
        <w:rPr>
          <w:sz w:val="20"/>
        </w:rPr>
        <w:t>values</w:t>
      </w:r>
      <w:r>
        <w:rPr>
          <w:spacing w:val="-6"/>
          <w:sz w:val="20"/>
        </w:rPr>
        <w:t> </w:t>
      </w:r>
      <w:r>
        <w:rPr>
          <w:sz w:val="20"/>
        </w:rPr>
        <w:t>lie</w:t>
      </w:r>
      <w:r>
        <w:rPr>
          <w:spacing w:val="-6"/>
          <w:sz w:val="20"/>
        </w:rPr>
        <w:t> </w:t>
      </w:r>
      <w:r>
        <w:rPr>
          <w:sz w:val="20"/>
        </w:rPr>
        <w:t>below,</w:t>
      </w:r>
      <w:r>
        <w:rPr>
          <w:spacing w:val="-6"/>
          <w:sz w:val="20"/>
        </w:rPr>
        <w:t> </w:t>
      </w:r>
      <w:r>
        <w:rPr>
          <w:sz w:val="20"/>
        </w:rPr>
        <w:t>above,</w:t>
      </w:r>
      <w:r>
        <w:rPr>
          <w:spacing w:val="-6"/>
          <w:sz w:val="20"/>
        </w:rPr>
        <w:t> </w:t>
      </w:r>
      <w:r>
        <w:rPr>
          <w:sz w:val="20"/>
        </w:rPr>
        <w:t>or</w:t>
      </w:r>
      <w:r>
        <w:rPr>
          <w:spacing w:val="-6"/>
          <w:sz w:val="20"/>
        </w:rPr>
        <w:t> </w:t>
      </w:r>
      <w:r>
        <w:rPr>
          <w:sz w:val="20"/>
        </w:rPr>
        <w:t>between</w:t>
      </w:r>
      <w:r>
        <w:rPr>
          <w:spacing w:val="-6"/>
          <w:sz w:val="20"/>
        </w:rPr>
        <w:t> </w:t>
      </w:r>
      <w:r>
        <w:rPr>
          <w:sz w:val="20"/>
        </w:rPr>
        <w:t>a</w:t>
      </w:r>
      <w:r>
        <w:rPr>
          <w:spacing w:val="-7"/>
          <w:sz w:val="20"/>
        </w:rPr>
        <w:t> </w:t>
      </w:r>
      <w:r>
        <w:rPr>
          <w:sz w:val="20"/>
        </w:rPr>
        <w:t>thresh- old</w:t>
      </w:r>
      <w:r>
        <w:rPr>
          <w:spacing w:val="-1"/>
          <w:sz w:val="20"/>
        </w:rPr>
        <w:t> </w:t>
      </w:r>
      <w:r>
        <w:rPr>
          <w:sz w:val="20"/>
        </w:rPr>
        <w:t>range.</w:t>
      </w:r>
    </w:p>
    <w:p>
      <w:pPr>
        <w:spacing w:after="0" w:line="249"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5" w:hanging="190"/>
        <w:jc w:val="left"/>
        <w:rPr>
          <w:sz w:val="20"/>
        </w:rPr>
      </w:pPr>
      <w:bookmarkStart w:name="_bookmark3562" w:id="3867"/>
      <w:bookmarkEnd w:id="3867"/>
      <w:r>
        <w:rPr/>
      </w:r>
      <w:bookmarkStart w:name="_bookmark3562" w:id="3868"/>
      <w:bookmarkEnd w:id="3868"/>
      <w:r>
        <w:rPr>
          <w:sz w:val="20"/>
        </w:rPr>
        <w:t>v</w:t>
      </w:r>
      <w:r>
        <w:rPr>
          <w:sz w:val="20"/>
        </w:rPr>
        <w:t>tkThresholdTextureCoords</w:t>
      </w:r>
      <w:r>
        <w:rPr>
          <w:spacing w:val="-8"/>
          <w:sz w:val="20"/>
        </w:rPr>
        <w:t> </w:t>
      </w:r>
      <w:r>
        <w:rPr>
          <w:sz w:val="20"/>
        </w:rPr>
        <w:t>—</w:t>
      </w:r>
      <w:r>
        <w:rPr>
          <w:spacing w:val="-7"/>
          <w:sz w:val="20"/>
        </w:rPr>
        <w:t> </w:t>
      </w:r>
      <w:r>
        <w:rPr>
          <w:sz w:val="20"/>
        </w:rPr>
        <w:t>compute</w:t>
      </w:r>
      <w:r>
        <w:rPr>
          <w:spacing w:val="-8"/>
          <w:sz w:val="20"/>
        </w:rPr>
        <w:t> </w:t>
      </w:r>
      <w:r>
        <w:rPr>
          <w:sz w:val="20"/>
        </w:rPr>
        <w:t>texture</w:t>
      </w:r>
      <w:r>
        <w:rPr>
          <w:spacing w:val="-8"/>
          <w:sz w:val="20"/>
        </w:rPr>
        <w:t> </w:t>
      </w:r>
      <w:r>
        <w:rPr>
          <w:sz w:val="20"/>
        </w:rPr>
        <w:t>coordinates</w:t>
      </w:r>
      <w:r>
        <w:rPr>
          <w:spacing w:val="-7"/>
          <w:sz w:val="20"/>
        </w:rPr>
        <w:t> </w:t>
      </w:r>
      <w:r>
        <w:rPr>
          <w:sz w:val="20"/>
        </w:rPr>
        <w:t>based</w:t>
      </w:r>
      <w:r>
        <w:rPr>
          <w:spacing w:val="-8"/>
          <w:sz w:val="20"/>
        </w:rPr>
        <w:t> </w:t>
      </w:r>
      <w:r>
        <w:rPr>
          <w:sz w:val="20"/>
        </w:rPr>
        <w:t>on</w:t>
      </w:r>
      <w:r>
        <w:rPr>
          <w:spacing w:val="-7"/>
          <w:sz w:val="20"/>
        </w:rPr>
        <w:t> </w:t>
      </w:r>
      <w:r>
        <w:rPr>
          <w:sz w:val="20"/>
        </w:rPr>
        <w:t>satisfying</w:t>
      </w:r>
      <w:r>
        <w:rPr>
          <w:spacing w:val="-7"/>
          <w:sz w:val="20"/>
        </w:rPr>
        <w:t> </w:t>
      </w:r>
      <w:r>
        <w:rPr>
          <w:sz w:val="20"/>
        </w:rPr>
        <w:t>a</w:t>
      </w:r>
      <w:r>
        <w:rPr>
          <w:spacing w:val="-8"/>
          <w:sz w:val="20"/>
        </w:rPr>
        <w:t> </w:t>
      </w:r>
      <w:r>
        <w:rPr>
          <w:sz w:val="20"/>
        </w:rPr>
        <w:t>threshold</w:t>
      </w:r>
      <w:r>
        <w:rPr>
          <w:spacing w:val="-7"/>
          <w:sz w:val="20"/>
        </w:rPr>
        <w:t> </w:t>
      </w:r>
      <w:r>
        <w:rPr>
          <w:sz w:val="20"/>
        </w:rPr>
        <w:t>cri-</w:t>
      </w:r>
      <w:bookmarkStart w:name="_bookmark3563" w:id="3869"/>
      <w:bookmarkEnd w:id="3869"/>
      <w:r>
        <w:rPr>
          <w:sz w:val="20"/>
        </w:rPr>
      </w:r>
      <w:r>
        <w:rPr>
          <w:sz w:val="20"/>
        </w:rPr>
        <w:t> terion.</w:t>
      </w:r>
    </w:p>
    <w:p>
      <w:pPr>
        <w:pStyle w:val="ListParagraph"/>
        <w:numPr>
          <w:ilvl w:val="3"/>
          <w:numId w:val="63"/>
        </w:numPr>
        <w:tabs>
          <w:tab w:pos="1140" w:val="left" w:leader="none"/>
        </w:tabs>
        <w:spacing w:line="249" w:lineRule="auto" w:before="107" w:after="0"/>
        <w:ind w:left="1141" w:right="895" w:hanging="190"/>
        <w:jc w:val="left"/>
        <w:rPr>
          <w:sz w:val="20"/>
        </w:rPr>
      </w:pPr>
      <w:r>
        <w:rPr>
          <w:sz w:val="20"/>
        </w:rPr>
        <w:t>vtkTransformTextureCoords — transform (e.g., scale, shift, etc.) texture coordinates. (See</w:t>
      </w:r>
      <w:bookmarkStart w:name="_bookmark3564" w:id="3870"/>
      <w:bookmarkEnd w:id="3870"/>
      <w:r>
        <w:rPr>
          <w:sz w:val="20"/>
        </w:rPr>
      </w:r>
      <w:r>
        <w:rPr>
          <w:sz w:val="20"/>
        </w:rPr>
        <w:t> </w:t>
      </w:r>
      <w:hyperlink w:history="true" w:anchor="_bookmark928">
        <w:r>
          <w:rPr>
            <w:sz w:val="20"/>
          </w:rPr>
          <w:t>“Generate Texture Coordinates” on page</w:t>
        </w:r>
        <w:r>
          <w:rPr>
            <w:spacing w:val="-3"/>
            <w:sz w:val="20"/>
          </w:rPr>
          <w:t> </w:t>
        </w:r>
        <w:r>
          <w:rPr>
            <w:spacing w:val="-4"/>
            <w:sz w:val="20"/>
          </w:rPr>
          <w:t>111</w:t>
        </w:r>
      </w:hyperlink>
      <w:r>
        <w:rPr>
          <w:spacing w:val="-4"/>
          <w:sz w:val="20"/>
        </w:rPr>
        <w:t>.)</w:t>
      </w:r>
    </w:p>
    <w:p>
      <w:pPr>
        <w:pStyle w:val="ListParagraph"/>
        <w:numPr>
          <w:ilvl w:val="3"/>
          <w:numId w:val="63"/>
        </w:numPr>
        <w:tabs>
          <w:tab w:pos="1140" w:val="left" w:leader="none"/>
        </w:tabs>
        <w:spacing w:line="249" w:lineRule="auto" w:before="109" w:after="0"/>
        <w:ind w:left="1141" w:right="896" w:hanging="190"/>
        <w:jc w:val="left"/>
        <w:rPr>
          <w:sz w:val="20"/>
        </w:rPr>
      </w:pPr>
      <w:r>
        <w:rPr>
          <w:sz w:val="20"/>
        </w:rPr>
        <w:t>vtkVectorDot</w:t>
      </w:r>
      <w:r>
        <w:rPr>
          <w:spacing w:val="-3"/>
          <w:sz w:val="20"/>
        </w:rPr>
        <w:t> </w:t>
      </w:r>
      <w:r>
        <w:rPr>
          <w:sz w:val="20"/>
        </w:rPr>
        <w:t>—</w:t>
      </w:r>
      <w:r>
        <w:rPr>
          <w:spacing w:val="-3"/>
          <w:sz w:val="20"/>
        </w:rPr>
        <w:t> </w:t>
      </w:r>
      <w:r>
        <w:rPr>
          <w:sz w:val="20"/>
        </w:rPr>
        <w:t>store</w:t>
      </w:r>
      <w:r>
        <w:rPr>
          <w:spacing w:val="-2"/>
          <w:sz w:val="20"/>
        </w:rPr>
        <w:t> </w:t>
      </w:r>
      <w:r>
        <w:rPr>
          <w:sz w:val="20"/>
        </w:rPr>
        <w:t>a</w:t>
      </w:r>
      <w:r>
        <w:rPr>
          <w:spacing w:val="-3"/>
          <w:sz w:val="20"/>
        </w:rPr>
        <w:t> </w:t>
      </w:r>
      <w:r>
        <w:rPr>
          <w:sz w:val="20"/>
        </w:rPr>
        <w:t>scalar</w:t>
      </w:r>
      <w:r>
        <w:rPr>
          <w:spacing w:val="-2"/>
          <w:sz w:val="20"/>
        </w:rPr>
        <w:t> </w:t>
      </w:r>
      <w:r>
        <w:rPr>
          <w:sz w:val="20"/>
        </w:rPr>
        <w:t>per</w:t>
      </w:r>
      <w:r>
        <w:rPr>
          <w:spacing w:val="-3"/>
          <w:sz w:val="20"/>
        </w:rPr>
        <w:t> </w:t>
      </w:r>
      <w:r>
        <w:rPr>
          <w:sz w:val="20"/>
        </w:rPr>
        <w:t>point</w:t>
      </w:r>
      <w:r>
        <w:rPr>
          <w:spacing w:val="-2"/>
          <w:sz w:val="20"/>
        </w:rPr>
        <w:t> </w:t>
      </w:r>
      <w:r>
        <w:rPr>
          <w:sz w:val="20"/>
        </w:rPr>
        <w:t>computed</w:t>
      </w:r>
      <w:r>
        <w:rPr>
          <w:spacing w:val="-4"/>
          <w:sz w:val="20"/>
        </w:rPr>
        <w:t> </w:t>
      </w:r>
      <w:r>
        <w:rPr>
          <w:sz w:val="20"/>
        </w:rPr>
        <w:t>from</w:t>
      </w:r>
      <w:r>
        <w:rPr>
          <w:spacing w:val="-2"/>
          <w:sz w:val="20"/>
        </w:rPr>
        <w:t> </w:t>
      </w:r>
      <w:r>
        <w:rPr>
          <w:sz w:val="20"/>
        </w:rPr>
        <w:t>the</w:t>
      </w:r>
      <w:r>
        <w:rPr>
          <w:spacing w:val="-3"/>
          <w:sz w:val="20"/>
        </w:rPr>
        <w:t> </w:t>
      </w:r>
      <w:r>
        <w:rPr>
          <w:sz w:val="20"/>
        </w:rPr>
        <w:t>dot</w:t>
      </w:r>
      <w:r>
        <w:rPr>
          <w:spacing w:val="-3"/>
          <w:sz w:val="20"/>
        </w:rPr>
        <w:t> </w:t>
      </w:r>
      <w:r>
        <w:rPr>
          <w:sz w:val="20"/>
        </w:rPr>
        <w:t>product</w:t>
      </w:r>
      <w:r>
        <w:rPr>
          <w:spacing w:val="-3"/>
          <w:sz w:val="20"/>
        </w:rPr>
        <w:t> </w:t>
      </w:r>
      <w:r>
        <w:rPr>
          <w:sz w:val="20"/>
        </w:rPr>
        <w:t>between</w:t>
      </w:r>
      <w:r>
        <w:rPr>
          <w:spacing w:val="-2"/>
          <w:sz w:val="20"/>
        </w:rPr>
        <w:t> </w:t>
      </w:r>
      <w:r>
        <w:rPr>
          <w:sz w:val="20"/>
        </w:rPr>
        <w:t>the</w:t>
      </w:r>
      <w:r>
        <w:rPr>
          <w:spacing w:val="-3"/>
          <w:sz w:val="20"/>
        </w:rPr>
        <w:t> </w:t>
      </w:r>
      <w:r>
        <w:rPr>
          <w:sz w:val="20"/>
        </w:rPr>
        <w:t>vector</w:t>
      </w:r>
      <w:r>
        <w:rPr>
          <w:spacing w:val="-3"/>
          <w:sz w:val="20"/>
        </w:rPr>
        <w:t> </w:t>
      </w:r>
      <w:r>
        <w:rPr>
          <w:sz w:val="20"/>
        </w:rPr>
        <w:t>and</w:t>
      </w:r>
      <w:bookmarkStart w:name="_bookmark3565" w:id="3871"/>
      <w:bookmarkEnd w:id="3871"/>
      <w:r>
        <w:rPr>
          <w:sz w:val="20"/>
        </w:rPr>
      </w:r>
      <w:r>
        <w:rPr>
          <w:sz w:val="20"/>
        </w:rPr>
        <w:t> normal at that</w:t>
      </w:r>
      <w:r>
        <w:rPr>
          <w:spacing w:val="-1"/>
          <w:sz w:val="20"/>
        </w:rPr>
        <w:t> </w:t>
      </w:r>
      <w:r>
        <w:rPr>
          <w:sz w:val="20"/>
        </w:rPr>
        <w:t>point.</w:t>
      </w:r>
    </w:p>
    <w:p>
      <w:pPr>
        <w:pStyle w:val="ListParagraph"/>
        <w:numPr>
          <w:ilvl w:val="3"/>
          <w:numId w:val="63"/>
        </w:numPr>
        <w:tabs>
          <w:tab w:pos="1140" w:val="left" w:leader="none"/>
        </w:tabs>
        <w:spacing w:line="240" w:lineRule="auto" w:before="107" w:after="0"/>
        <w:ind w:left="1141" w:right="0" w:hanging="190"/>
        <w:jc w:val="left"/>
        <w:rPr>
          <w:sz w:val="20"/>
        </w:rPr>
      </w:pPr>
      <w:bookmarkStart w:name="_bookmark3566" w:id="3872"/>
      <w:bookmarkEnd w:id="3872"/>
      <w:r>
        <w:rPr/>
      </w:r>
      <w:bookmarkStart w:name="_bookmark3566" w:id="3873"/>
      <w:bookmarkEnd w:id="3873"/>
      <w:r>
        <w:rPr>
          <w:sz w:val="20"/>
        </w:rPr>
        <w:t>vtk</w:t>
      </w:r>
      <w:r>
        <w:rPr>
          <w:sz w:val="20"/>
        </w:rPr>
        <w:t>VectorNorm — compute scalars from the Euclidean norm of</w:t>
      </w:r>
      <w:r>
        <w:rPr>
          <w:spacing w:val="-9"/>
          <w:sz w:val="20"/>
        </w:rPr>
        <w:t> </w:t>
      </w:r>
      <w:r>
        <w:rPr>
          <w:sz w:val="20"/>
        </w:rPr>
        <w:t>vectors.</w:t>
      </w:r>
    </w:p>
    <w:p>
      <w:pPr>
        <w:pStyle w:val="ListParagraph"/>
        <w:numPr>
          <w:ilvl w:val="3"/>
          <w:numId w:val="63"/>
        </w:numPr>
        <w:tabs>
          <w:tab w:pos="1140" w:val="left" w:leader="none"/>
        </w:tabs>
        <w:spacing w:line="249" w:lineRule="auto" w:before="117" w:after="0"/>
        <w:ind w:left="1141" w:right="897" w:hanging="190"/>
        <w:jc w:val="left"/>
        <w:rPr>
          <w:sz w:val="20"/>
        </w:rPr>
      </w:pPr>
      <w:r>
        <w:rPr>
          <w:sz w:val="20"/>
        </w:rPr>
        <w:t>vtkVoxelModeller — convert an arbitrary dataset into a voxel (image/volume) representation. This filter is similar to vtkImplicitModeller, but it stores occupancy instead of</w:t>
      </w:r>
      <w:r>
        <w:rPr>
          <w:spacing w:val="-17"/>
          <w:sz w:val="20"/>
        </w:rPr>
        <w:t> </w:t>
      </w:r>
      <w:r>
        <w:rPr>
          <w:sz w:val="20"/>
        </w:rPr>
        <w:t>distance.</w:t>
      </w:r>
    </w:p>
    <w:p>
      <w:pPr>
        <w:pStyle w:val="BodyText"/>
        <w:spacing w:before="2"/>
        <w:rPr>
          <w:sz w:val="23"/>
        </w:rPr>
      </w:pPr>
    </w:p>
    <w:p>
      <w:pPr>
        <w:pStyle w:val="BodyText"/>
        <w:spacing w:line="249" w:lineRule="auto"/>
        <w:ind w:left="661" w:right="830"/>
      </w:pPr>
      <w:r>
        <w:rPr>
          <w:b/>
          <w:color w:val="0C7652"/>
        </w:rPr>
        <w:t>Input Type </w:t>
      </w:r>
      <w:bookmarkStart w:name="_bookmark3567" w:id="3874"/>
      <w:bookmarkEnd w:id="3874"/>
      <w:r>
        <w:rPr>
          <w:b/>
          <w:color w:val="0C7652"/>
        </w:rPr>
        <w:t>v</w:t>
      </w:r>
      <w:r>
        <w:rPr>
          <w:b/>
          <w:color w:val="0C7652"/>
        </w:rPr>
        <w:t>tkPointSet. </w:t>
      </w:r>
      <w:r>
        <w:rPr/>
        <w:t>These filters will process datasets that are a subclass of vtkPointSet. (These classes explicitly represent their points with an instance of vtkPoints.)</w:t>
      </w:r>
    </w:p>
    <w:p>
      <w:pPr>
        <w:pStyle w:val="ListParagraph"/>
        <w:numPr>
          <w:ilvl w:val="3"/>
          <w:numId w:val="63"/>
        </w:numPr>
        <w:tabs>
          <w:tab w:pos="1140" w:val="left" w:leader="none"/>
        </w:tabs>
        <w:spacing w:line="249" w:lineRule="auto" w:before="188" w:after="0"/>
        <w:ind w:left="1141" w:right="896" w:hanging="190"/>
        <w:jc w:val="left"/>
        <w:rPr>
          <w:sz w:val="20"/>
        </w:rPr>
      </w:pPr>
      <w:bookmarkStart w:name="_bookmark3569" w:id="3875"/>
      <w:bookmarkEnd w:id="3875"/>
      <w:r>
        <w:rPr/>
      </w:r>
      <w:bookmarkStart w:name="_bookmark3569" w:id="3876"/>
      <w:bookmarkEnd w:id="3876"/>
      <w:r>
        <w:rPr>
          <w:sz w:val="20"/>
        </w:rPr>
        <w:t>v</w:t>
      </w:r>
      <w:r>
        <w:rPr>
          <w:sz w:val="20"/>
        </w:rPr>
        <w:t>tkDelaunay2D — create constrained and unconstrained </w:t>
      </w:r>
      <w:bookmarkStart w:name="_bookmark3568" w:id="3877"/>
      <w:bookmarkEnd w:id="3877"/>
      <w:r>
        <w:rPr>
          <w:sz w:val="20"/>
        </w:rPr>
        <w:t>De</w:t>
      </w:r>
      <w:r>
        <w:rPr>
          <w:sz w:val="20"/>
        </w:rPr>
        <w:t>launay triangulations including</w:t>
      </w:r>
      <w:bookmarkStart w:name="_bookmark3570" w:id="3878"/>
      <w:bookmarkEnd w:id="3878"/>
      <w:r>
        <w:rPr>
          <w:sz w:val="20"/>
        </w:rPr>
      </w:r>
      <w:r>
        <w:rPr>
          <w:sz w:val="20"/>
        </w:rPr>
        <w:t> alpha shapes. (See </w:t>
      </w:r>
      <w:hyperlink w:history="true" w:anchor="_bookmark1927">
        <w:r>
          <w:rPr>
            <w:sz w:val="20"/>
          </w:rPr>
          <w:t>“vtkDelaunay2D” on page</w:t>
        </w:r>
        <w:r>
          <w:rPr>
            <w:spacing w:val="-3"/>
            <w:sz w:val="20"/>
          </w:rPr>
          <w:t> </w:t>
        </w:r>
        <w:r>
          <w:rPr>
            <w:sz w:val="20"/>
          </w:rPr>
          <w:t>21</w:t>
        </w:r>
      </w:hyperlink>
      <w:r>
        <w:rPr>
          <w:sz w:val="20"/>
        </w:rPr>
        <w:t>8.)</w:t>
      </w:r>
    </w:p>
    <w:p>
      <w:pPr>
        <w:pStyle w:val="ListParagraph"/>
        <w:numPr>
          <w:ilvl w:val="3"/>
          <w:numId w:val="63"/>
        </w:numPr>
        <w:tabs>
          <w:tab w:pos="1140" w:val="left" w:leader="none"/>
        </w:tabs>
        <w:spacing w:line="249" w:lineRule="auto" w:before="108" w:after="0"/>
        <w:ind w:left="1141" w:right="896" w:hanging="190"/>
        <w:jc w:val="left"/>
        <w:rPr>
          <w:sz w:val="20"/>
        </w:rPr>
      </w:pPr>
      <w:r>
        <w:rPr>
          <w:sz w:val="20"/>
        </w:rPr>
        <w:t>vtkDelaunay3D — create 3D Delaunay triangulation including alpha shapes. (See</w:t>
      </w:r>
      <w:bookmarkStart w:name="_bookmark3571" w:id="3879"/>
      <w:bookmarkEnd w:id="3879"/>
      <w:r>
        <w:rPr>
          <w:sz w:val="20"/>
        </w:rPr>
      </w:r>
      <w:r>
        <w:rPr>
          <w:sz w:val="20"/>
        </w:rPr>
        <w:t> </w:t>
      </w:r>
      <w:hyperlink w:history="true" w:anchor="_bookmark1933">
        <w:r>
          <w:rPr>
            <w:sz w:val="20"/>
          </w:rPr>
          <w:t>“vtkDelaunay3D” on page</w:t>
        </w:r>
        <w:r>
          <w:rPr>
            <w:spacing w:val="-2"/>
            <w:sz w:val="20"/>
          </w:rPr>
          <w:t> </w:t>
        </w:r>
      </w:hyperlink>
      <w:r>
        <w:rPr>
          <w:sz w:val="20"/>
        </w:rPr>
        <w:t>221.)</w:t>
      </w:r>
    </w:p>
    <w:p>
      <w:pPr>
        <w:pStyle w:val="ListParagraph"/>
        <w:numPr>
          <w:ilvl w:val="3"/>
          <w:numId w:val="63"/>
        </w:numPr>
        <w:tabs>
          <w:tab w:pos="1140" w:val="left" w:leader="none"/>
        </w:tabs>
        <w:spacing w:line="240" w:lineRule="auto" w:before="107" w:after="0"/>
        <w:ind w:left="1141" w:right="0" w:hanging="190"/>
        <w:jc w:val="left"/>
        <w:rPr>
          <w:sz w:val="20"/>
        </w:rPr>
      </w:pPr>
      <w:bookmarkStart w:name="_bookmark3572" w:id="3880"/>
      <w:bookmarkEnd w:id="3880"/>
      <w:r>
        <w:rPr/>
      </w:r>
      <w:bookmarkStart w:name="_bookmark3572" w:id="3881"/>
      <w:bookmarkEnd w:id="3881"/>
      <w:r>
        <w:rPr>
          <w:sz w:val="20"/>
        </w:rPr>
        <w:t>vtkExtractDataOver</w:t>
      </w:r>
      <w:r>
        <w:rPr>
          <w:sz w:val="20"/>
        </w:rPr>
        <w:t>Time — extract point data from a time sequence for a specified point</w:t>
      </w:r>
      <w:r>
        <w:rPr>
          <w:spacing w:val="-17"/>
          <w:sz w:val="20"/>
        </w:rPr>
        <w:t> </w:t>
      </w:r>
      <w:r>
        <w:rPr>
          <w:sz w:val="20"/>
        </w:rPr>
        <w:t>id.</w:t>
      </w:r>
    </w:p>
    <w:p>
      <w:pPr>
        <w:pStyle w:val="ListParagraph"/>
        <w:numPr>
          <w:ilvl w:val="3"/>
          <w:numId w:val="63"/>
        </w:numPr>
        <w:tabs>
          <w:tab w:pos="1140" w:val="left" w:leader="none"/>
        </w:tabs>
        <w:spacing w:line="240" w:lineRule="auto" w:before="116" w:after="0"/>
        <w:ind w:left="1141" w:right="0" w:hanging="190"/>
        <w:jc w:val="left"/>
        <w:rPr>
          <w:sz w:val="20"/>
        </w:rPr>
      </w:pPr>
      <w:bookmarkStart w:name="_bookmark3573" w:id="3882"/>
      <w:bookmarkEnd w:id="3882"/>
      <w:r>
        <w:rPr/>
      </w:r>
      <w:bookmarkStart w:name="_bookmark3573" w:id="3883"/>
      <w:bookmarkEnd w:id="3883"/>
      <w:r>
        <w:rPr>
          <w:sz w:val="20"/>
        </w:rPr>
        <w:t>v</w:t>
      </w:r>
      <w:r>
        <w:rPr>
          <w:sz w:val="20"/>
        </w:rPr>
        <w:t>tkPCAAnalysisFilter — performs principal component analysis of a set of aligned</w:t>
      </w:r>
      <w:r>
        <w:rPr>
          <w:spacing w:val="-10"/>
          <w:sz w:val="20"/>
        </w:rPr>
        <w:t> </w:t>
      </w:r>
      <w:r>
        <w:rPr>
          <w:sz w:val="20"/>
        </w:rPr>
        <w:t>pointsets.</w:t>
      </w:r>
    </w:p>
    <w:p>
      <w:pPr>
        <w:pStyle w:val="ListParagraph"/>
        <w:numPr>
          <w:ilvl w:val="3"/>
          <w:numId w:val="63"/>
        </w:numPr>
        <w:tabs>
          <w:tab w:pos="1141" w:val="left" w:leader="none"/>
        </w:tabs>
        <w:spacing w:line="249" w:lineRule="auto" w:before="117" w:after="0"/>
        <w:ind w:left="1141" w:right="896" w:hanging="190"/>
        <w:jc w:val="left"/>
        <w:rPr>
          <w:sz w:val="20"/>
        </w:rPr>
      </w:pPr>
      <w:r>
        <w:rPr>
          <w:sz w:val="20"/>
        </w:rPr>
        <w:t>vtkProcrustesAlignmentFilter — aligns a set of pointset datasets together in a least squares</w:t>
      </w:r>
      <w:bookmarkStart w:name="_bookmark3574" w:id="3884"/>
      <w:bookmarkEnd w:id="3884"/>
      <w:r>
        <w:rPr>
          <w:sz w:val="20"/>
        </w:rPr>
      </w:r>
      <w:r>
        <w:rPr>
          <w:sz w:val="20"/>
        </w:rPr>
        <w:t> sense to their mutual</w:t>
      </w:r>
      <w:r>
        <w:rPr>
          <w:spacing w:val="-2"/>
          <w:sz w:val="20"/>
        </w:rPr>
        <w:t> </w:t>
      </w:r>
      <w:r>
        <w:rPr>
          <w:sz w:val="20"/>
        </w:rPr>
        <w:t>mean.</w:t>
      </w:r>
    </w:p>
    <w:p>
      <w:pPr>
        <w:pStyle w:val="ListParagraph"/>
        <w:numPr>
          <w:ilvl w:val="3"/>
          <w:numId w:val="63"/>
        </w:numPr>
        <w:tabs>
          <w:tab w:pos="1141" w:val="left" w:leader="none"/>
        </w:tabs>
        <w:spacing w:line="249" w:lineRule="auto" w:before="107" w:after="0"/>
        <w:ind w:left="1141" w:right="897" w:hanging="190"/>
        <w:jc w:val="left"/>
        <w:rPr>
          <w:sz w:val="20"/>
        </w:rPr>
      </w:pPr>
      <w:r>
        <w:rPr>
          <w:sz w:val="20"/>
        </w:rPr>
        <w:t>vtkTransformFilter — reposition the points in a vtkPointSet using a 4x4 transformation matrix.</w:t>
      </w:r>
      <w:bookmarkStart w:name="_bookmark3575" w:id="3885"/>
      <w:bookmarkEnd w:id="3885"/>
      <w:r>
        <w:rPr>
          <w:sz w:val="20"/>
        </w:rPr>
      </w:r>
      <w:r>
        <w:rPr>
          <w:sz w:val="20"/>
        </w:rPr>
        <w:t> (See </w:t>
      </w:r>
      <w:hyperlink w:history="true" w:anchor="_bookmark581">
        <w:r>
          <w:rPr>
            <w:sz w:val="20"/>
          </w:rPr>
          <w:t>“Transforming Data” on page</w:t>
        </w:r>
        <w:r>
          <w:rPr>
            <w:spacing w:val="-3"/>
            <w:sz w:val="20"/>
          </w:rPr>
          <w:t> </w:t>
        </w:r>
      </w:hyperlink>
      <w:r>
        <w:rPr>
          <w:sz w:val="20"/>
        </w:rPr>
        <w:t>70.)</w:t>
      </w:r>
    </w:p>
    <w:p>
      <w:pPr>
        <w:pStyle w:val="ListParagraph"/>
        <w:numPr>
          <w:ilvl w:val="3"/>
          <w:numId w:val="63"/>
        </w:numPr>
        <w:tabs>
          <w:tab w:pos="1141" w:val="left" w:leader="none"/>
        </w:tabs>
        <w:spacing w:line="240" w:lineRule="auto" w:before="107" w:after="0"/>
        <w:ind w:left="1140" w:right="0" w:hanging="189"/>
        <w:jc w:val="left"/>
        <w:rPr>
          <w:sz w:val="20"/>
        </w:rPr>
      </w:pPr>
      <w:bookmarkStart w:name="_bookmark3576" w:id="3886"/>
      <w:bookmarkEnd w:id="3886"/>
      <w:r>
        <w:rPr/>
      </w:r>
      <w:bookmarkStart w:name="_bookmark3576" w:id="3887"/>
      <w:bookmarkEnd w:id="3887"/>
      <w:r>
        <w:rPr>
          <w:sz w:val="20"/>
        </w:rPr>
        <w:t>vtk</w:t>
      </w:r>
      <w:r>
        <w:rPr>
          <w:sz w:val="20"/>
        </w:rPr>
        <w:t>WarpLens — transform points according to lens</w:t>
      </w:r>
      <w:r>
        <w:rPr>
          <w:spacing w:val="-7"/>
          <w:sz w:val="20"/>
        </w:rPr>
        <w:t> </w:t>
      </w:r>
      <w:r>
        <w:rPr>
          <w:sz w:val="20"/>
        </w:rPr>
        <w:t>distortion.</w:t>
      </w:r>
    </w:p>
    <w:p>
      <w:pPr>
        <w:pStyle w:val="ListParagraph"/>
        <w:numPr>
          <w:ilvl w:val="3"/>
          <w:numId w:val="63"/>
        </w:numPr>
        <w:tabs>
          <w:tab w:pos="1141" w:val="left" w:leader="none"/>
        </w:tabs>
        <w:spacing w:line="249" w:lineRule="auto" w:before="117" w:after="0"/>
        <w:ind w:left="1141" w:right="895" w:hanging="190"/>
        <w:jc w:val="left"/>
        <w:rPr>
          <w:sz w:val="20"/>
        </w:rPr>
      </w:pPr>
      <w:r>
        <w:rPr>
          <w:sz w:val="20"/>
        </w:rPr>
        <w:t>vtkWarpScalar — modify point coordinates by scaling according to scalar values. (See </w:t>
      </w:r>
      <w:hyperlink w:history="true" w:anchor="_bookmark1021">
        <w:r>
          <w:rPr>
            <w:spacing w:val="-4"/>
            <w:sz w:val="20"/>
          </w:rPr>
          <w:t>“Warp</w:t>
        </w:r>
      </w:hyperlink>
      <w:bookmarkStart w:name="_bookmark3577" w:id="3888"/>
      <w:bookmarkEnd w:id="3888"/>
      <w:r>
        <w:rPr>
          <w:spacing w:val="-4"/>
          <w:sz w:val="20"/>
        </w:rPr>
      </w:r>
      <w:hyperlink w:history="true" w:anchor="_bookmark1021">
        <w:r>
          <w:rPr>
            <w:spacing w:val="-4"/>
            <w:sz w:val="20"/>
          </w:rPr>
          <w:t> </w:t>
        </w:r>
        <w:r>
          <w:rPr>
            <w:sz w:val="20"/>
          </w:rPr>
          <w:t>Based On Scalar </w:t>
        </w:r>
        <w:r>
          <w:rPr>
            <w:spacing w:val="-4"/>
            <w:sz w:val="20"/>
          </w:rPr>
          <w:t>Values” </w:t>
        </w:r>
        <w:r>
          <w:rPr>
            <w:sz w:val="20"/>
          </w:rPr>
          <w:t>on page</w:t>
        </w:r>
        <w:r>
          <w:rPr>
            <w:spacing w:val="2"/>
            <w:sz w:val="20"/>
          </w:rPr>
          <w:t> </w:t>
        </w:r>
      </w:hyperlink>
      <w:r>
        <w:rPr>
          <w:sz w:val="20"/>
        </w:rPr>
        <w:t>122.)</w:t>
      </w:r>
    </w:p>
    <w:p>
      <w:pPr>
        <w:pStyle w:val="ListParagraph"/>
        <w:numPr>
          <w:ilvl w:val="3"/>
          <w:numId w:val="63"/>
        </w:numPr>
        <w:tabs>
          <w:tab w:pos="1141" w:val="left" w:leader="none"/>
        </w:tabs>
        <w:spacing w:line="240" w:lineRule="auto" w:before="107" w:after="0"/>
        <w:ind w:left="1140" w:right="0" w:hanging="189"/>
        <w:jc w:val="left"/>
        <w:rPr>
          <w:sz w:val="20"/>
        </w:rPr>
      </w:pPr>
      <w:bookmarkStart w:name="_bookmark3578" w:id="3889"/>
      <w:bookmarkEnd w:id="3889"/>
      <w:r>
        <w:rPr/>
      </w:r>
      <w:bookmarkStart w:name="_bookmark3578" w:id="3890"/>
      <w:bookmarkEnd w:id="3890"/>
      <w:r>
        <w:rPr>
          <w:spacing w:val="-4"/>
          <w:sz w:val="20"/>
        </w:rPr>
        <w:t>v</w:t>
      </w:r>
      <w:r>
        <w:rPr>
          <w:spacing w:val="-4"/>
          <w:sz w:val="20"/>
        </w:rPr>
        <w:t>tkWarpTo </w:t>
      </w:r>
      <w:r>
        <w:rPr>
          <w:sz w:val="20"/>
        </w:rPr>
        <w:t>— modify point coordinates by warping towards a</w:t>
      </w:r>
      <w:r>
        <w:rPr>
          <w:spacing w:val="2"/>
          <w:sz w:val="20"/>
        </w:rPr>
        <w:t> </w:t>
      </w:r>
      <w:r>
        <w:rPr>
          <w:sz w:val="20"/>
        </w:rPr>
        <w:t>point.</w:t>
      </w:r>
    </w:p>
    <w:p>
      <w:pPr>
        <w:pStyle w:val="ListParagraph"/>
        <w:numPr>
          <w:ilvl w:val="3"/>
          <w:numId w:val="63"/>
        </w:numPr>
        <w:tabs>
          <w:tab w:pos="1141" w:val="left" w:leader="none"/>
        </w:tabs>
        <w:spacing w:line="240" w:lineRule="auto" w:before="116" w:after="0"/>
        <w:ind w:left="1140" w:right="0" w:hanging="189"/>
        <w:jc w:val="left"/>
        <w:rPr>
          <w:sz w:val="20"/>
        </w:rPr>
      </w:pPr>
      <w:bookmarkStart w:name="_bookmark3579" w:id="3891"/>
      <w:bookmarkEnd w:id="3891"/>
      <w:r>
        <w:rPr/>
      </w:r>
      <w:bookmarkStart w:name="_bookmark3579" w:id="3892"/>
      <w:bookmarkEnd w:id="3892"/>
      <w:r>
        <w:rPr>
          <w:spacing w:val="-3"/>
          <w:sz w:val="20"/>
        </w:rPr>
        <w:t>v</w:t>
      </w:r>
      <w:r>
        <w:rPr>
          <w:spacing w:val="-3"/>
          <w:sz w:val="20"/>
        </w:rPr>
        <w:t>tkWarpVector </w:t>
      </w:r>
      <w:r>
        <w:rPr>
          <w:sz w:val="20"/>
        </w:rPr>
        <w:t>— modify point coordinates by scaling in the direction of the point</w:t>
      </w:r>
      <w:r>
        <w:rPr>
          <w:spacing w:val="-6"/>
          <w:sz w:val="20"/>
        </w:rPr>
        <w:t> </w:t>
      </w:r>
      <w:r>
        <w:rPr>
          <w:sz w:val="20"/>
        </w:rPr>
        <w:t>vectors.</w:t>
      </w:r>
    </w:p>
    <w:p>
      <w:pPr>
        <w:pStyle w:val="ListParagraph"/>
        <w:numPr>
          <w:ilvl w:val="3"/>
          <w:numId w:val="63"/>
        </w:numPr>
        <w:tabs>
          <w:tab w:pos="1141" w:val="left" w:leader="none"/>
        </w:tabs>
        <w:spacing w:line="240" w:lineRule="auto" w:before="117" w:after="0"/>
        <w:ind w:left="1140" w:right="0" w:hanging="189"/>
        <w:jc w:val="left"/>
        <w:rPr>
          <w:sz w:val="20"/>
        </w:rPr>
      </w:pPr>
      <w:r>
        <w:rPr>
          <w:sz w:val="20"/>
        </w:rPr>
        <w:t>vtkWeightedTransformFilter — transform based on per-point or per-cell weighting</w:t>
      </w:r>
      <w:r>
        <w:rPr>
          <w:spacing w:val="-17"/>
          <w:sz w:val="20"/>
        </w:rPr>
        <w:t> </w:t>
      </w:r>
      <w:r>
        <w:rPr>
          <w:sz w:val="20"/>
        </w:rPr>
        <w:t>functions.</w:t>
      </w:r>
    </w:p>
    <w:p>
      <w:pPr>
        <w:pStyle w:val="BodyText"/>
        <w:rPr>
          <w:sz w:val="24"/>
        </w:rPr>
      </w:pPr>
    </w:p>
    <w:p>
      <w:pPr>
        <w:pStyle w:val="BodyText"/>
        <w:spacing w:line="249" w:lineRule="auto"/>
        <w:ind w:left="661" w:right="830"/>
      </w:pPr>
      <w:bookmarkStart w:name="_bookmark3580" w:id="3893"/>
      <w:bookmarkEnd w:id="3893"/>
      <w:r>
        <w:rPr/>
      </w:r>
      <w:r>
        <w:rPr>
          <w:b/>
          <w:color w:val="0C7652"/>
        </w:rPr>
        <w:t>Input Type </w:t>
      </w:r>
      <w:bookmarkStart w:name="_bookmark3581" w:id="3894"/>
      <w:bookmarkEnd w:id="3894"/>
      <w:r>
        <w:rPr>
          <w:b/>
          <w:color w:val="0C7652"/>
        </w:rPr>
        <w:t>vtkPo</w:t>
      </w:r>
      <w:r>
        <w:rPr>
          <w:b/>
          <w:color w:val="0C7652"/>
        </w:rPr>
        <w:t>lyData. </w:t>
      </w:r>
      <w:r>
        <w:rPr/>
        <w:t>The input type must be vtkPolyData. Remember that filters that accept vtkDataSet and vtkPointSet will also process vtkPolyData.</w:t>
      </w:r>
    </w:p>
    <w:p>
      <w:pPr>
        <w:pStyle w:val="ListParagraph"/>
        <w:numPr>
          <w:ilvl w:val="3"/>
          <w:numId w:val="63"/>
        </w:numPr>
        <w:tabs>
          <w:tab w:pos="1141" w:val="left" w:leader="none"/>
        </w:tabs>
        <w:spacing w:line="249" w:lineRule="auto" w:before="188" w:after="0"/>
        <w:ind w:left="1141" w:right="896" w:hanging="190"/>
        <w:jc w:val="left"/>
        <w:rPr>
          <w:sz w:val="20"/>
        </w:rPr>
      </w:pPr>
      <w:bookmarkStart w:name="_bookmark3582" w:id="3895"/>
      <w:bookmarkEnd w:id="3895"/>
      <w:r>
        <w:rPr/>
      </w:r>
      <w:bookmarkStart w:name="_bookmark3582" w:id="3896"/>
      <w:bookmarkEnd w:id="3896"/>
      <w:r>
        <w:rPr>
          <w:sz w:val="20"/>
        </w:rPr>
        <w:t>v</w:t>
      </w:r>
      <w:r>
        <w:rPr>
          <w:sz w:val="20"/>
        </w:rPr>
        <w:t>tkAppendPolyData — collect one or more vtkPolyData datasets into a single vtkPolyData.</w:t>
      </w:r>
      <w:bookmarkStart w:name="_bookmark3583" w:id="3897"/>
      <w:bookmarkEnd w:id="3897"/>
      <w:r>
        <w:rPr>
          <w:sz w:val="20"/>
        </w:rPr>
      </w:r>
      <w:r>
        <w:rPr>
          <w:sz w:val="20"/>
        </w:rPr>
        <w:t> (See </w:t>
      </w:r>
      <w:hyperlink w:history="true" w:anchor="_bookmark824">
        <w:r>
          <w:rPr>
            <w:sz w:val="20"/>
          </w:rPr>
          <w:t>“Appending Data” on page</w:t>
        </w:r>
        <w:r>
          <w:rPr>
            <w:spacing w:val="-3"/>
            <w:sz w:val="20"/>
          </w:rPr>
          <w:t> </w:t>
        </w:r>
        <w:r>
          <w:rPr>
            <w:sz w:val="20"/>
          </w:rPr>
          <w:t>100</w:t>
        </w:r>
      </w:hyperlink>
      <w:r>
        <w:rPr>
          <w:sz w:val="20"/>
        </w:rPr>
        <w:t>.)</w:t>
      </w:r>
    </w:p>
    <w:p>
      <w:pPr>
        <w:pStyle w:val="ListParagraph"/>
        <w:numPr>
          <w:ilvl w:val="3"/>
          <w:numId w:val="63"/>
        </w:numPr>
        <w:tabs>
          <w:tab w:pos="1141" w:val="left" w:leader="none"/>
        </w:tabs>
        <w:spacing w:line="249" w:lineRule="auto" w:before="107" w:after="0"/>
        <w:ind w:left="1141" w:right="896" w:hanging="190"/>
        <w:jc w:val="left"/>
        <w:rPr>
          <w:sz w:val="20"/>
        </w:rPr>
      </w:pPr>
      <w:r>
        <w:rPr>
          <w:sz w:val="20"/>
        </w:rPr>
        <w:t>vtkApproximatingSubdivisionFilter — a superclass for classes that subdivide the cells of a</w:t>
      </w:r>
      <w:bookmarkStart w:name="_bookmark3584" w:id="3898"/>
      <w:bookmarkEnd w:id="3898"/>
      <w:r>
        <w:rPr>
          <w:sz w:val="20"/>
        </w:rPr>
      </w:r>
      <w:r>
        <w:rPr>
          <w:sz w:val="20"/>
        </w:rPr>
        <w:t> polygonal surface using an approximating</w:t>
      </w:r>
      <w:r>
        <w:rPr>
          <w:spacing w:val="-4"/>
          <w:sz w:val="20"/>
        </w:rPr>
        <w:t> </w:t>
      </w:r>
      <w:r>
        <w:rPr>
          <w:sz w:val="20"/>
        </w:rPr>
        <w:t>scheme.</w:t>
      </w:r>
    </w:p>
    <w:p>
      <w:pPr>
        <w:pStyle w:val="ListParagraph"/>
        <w:numPr>
          <w:ilvl w:val="3"/>
          <w:numId w:val="63"/>
        </w:numPr>
        <w:tabs>
          <w:tab w:pos="1140" w:val="left" w:leader="none"/>
        </w:tabs>
        <w:spacing w:line="240" w:lineRule="auto" w:before="107" w:after="0"/>
        <w:ind w:left="1141" w:right="0" w:hanging="190"/>
        <w:jc w:val="left"/>
        <w:rPr>
          <w:sz w:val="20"/>
        </w:rPr>
      </w:pPr>
      <w:bookmarkStart w:name="_bookmark3585" w:id="3899"/>
      <w:bookmarkEnd w:id="3899"/>
      <w:r>
        <w:rPr/>
      </w:r>
      <w:bookmarkStart w:name="_bookmark3585" w:id="3900"/>
      <w:bookmarkEnd w:id="3900"/>
      <w:r>
        <w:rPr>
          <w:sz w:val="20"/>
        </w:rPr>
        <w:t>v</w:t>
      </w:r>
      <w:r>
        <w:rPr>
          <w:sz w:val="20"/>
        </w:rPr>
        <w:t>tkArcPlotter — plot data along an arbitrary</w:t>
      </w:r>
      <w:r>
        <w:rPr>
          <w:spacing w:val="-2"/>
          <w:sz w:val="20"/>
        </w:rPr>
        <w:t> </w:t>
      </w:r>
      <w:r>
        <w:rPr>
          <w:sz w:val="20"/>
        </w:rPr>
        <w:t>polyline.</w:t>
      </w:r>
    </w:p>
    <w:p>
      <w:pPr>
        <w:pStyle w:val="ListParagraph"/>
        <w:numPr>
          <w:ilvl w:val="3"/>
          <w:numId w:val="63"/>
        </w:numPr>
        <w:tabs>
          <w:tab w:pos="1140" w:val="left" w:leader="none"/>
        </w:tabs>
        <w:spacing w:line="249" w:lineRule="auto" w:before="117" w:after="0"/>
        <w:ind w:left="1141" w:right="894" w:hanging="190"/>
        <w:jc w:val="left"/>
        <w:rPr>
          <w:sz w:val="20"/>
        </w:rPr>
      </w:pPr>
      <w:r>
        <w:rPr>
          <w:sz w:val="20"/>
        </w:rPr>
        <w:t>vtkBandedPolyDataContourFilter — generate filled contours (bands of cells that all have the same cell scalar</w:t>
      </w:r>
      <w:r>
        <w:rPr>
          <w:spacing w:val="-1"/>
          <w:sz w:val="20"/>
        </w:rPr>
        <w:t> </w:t>
      </w:r>
      <w:r>
        <w:rPr>
          <w:sz w:val="20"/>
        </w:rPr>
        <w:t>value).</w:t>
      </w:r>
    </w:p>
    <w:p>
      <w:pPr>
        <w:spacing w:after="0" w:line="249"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5" w:hanging="190"/>
        <w:jc w:val="both"/>
        <w:rPr>
          <w:sz w:val="20"/>
        </w:rPr>
      </w:pPr>
      <w:bookmarkStart w:name="_bookmark3586" w:id="3901"/>
      <w:bookmarkEnd w:id="3901"/>
      <w:r>
        <w:rPr/>
      </w:r>
      <w:bookmarkStart w:name="_bookmark3586" w:id="3902"/>
      <w:bookmarkEnd w:id="3902"/>
      <w:r>
        <w:rPr>
          <w:sz w:val="20"/>
        </w:rPr>
        <w:t>v</w:t>
      </w:r>
      <w:r>
        <w:rPr>
          <w:sz w:val="20"/>
        </w:rPr>
        <w:t>tkButterflySubdivisionFilter — subdivide a triangular, polygonal surface using a butterfly</w:t>
      </w:r>
      <w:bookmarkStart w:name="_bookmark3587" w:id="3903"/>
      <w:bookmarkEnd w:id="3903"/>
      <w:r>
        <w:rPr>
          <w:sz w:val="20"/>
        </w:rPr>
      </w:r>
      <w:r>
        <w:rPr>
          <w:sz w:val="20"/>
        </w:rPr>
        <w:t> subdivision scheme; four new triangles are created for each triangle of the polygonal</w:t>
      </w:r>
      <w:r>
        <w:rPr>
          <w:spacing w:val="-25"/>
          <w:sz w:val="20"/>
        </w:rPr>
        <w:t> </w:t>
      </w:r>
      <w:r>
        <w:rPr>
          <w:sz w:val="20"/>
        </w:rPr>
        <w:t>surface.</w:t>
      </w:r>
    </w:p>
    <w:p>
      <w:pPr>
        <w:pStyle w:val="ListParagraph"/>
        <w:numPr>
          <w:ilvl w:val="2"/>
          <w:numId w:val="63"/>
        </w:numPr>
        <w:tabs>
          <w:tab w:pos="601" w:val="left" w:leader="none"/>
        </w:tabs>
        <w:spacing w:line="240" w:lineRule="auto" w:before="95" w:after="0"/>
        <w:ind w:left="601" w:right="0" w:hanging="190"/>
        <w:jc w:val="left"/>
        <w:rPr>
          <w:sz w:val="20"/>
        </w:rPr>
      </w:pPr>
      <w:bookmarkStart w:name="_bookmark3588" w:id="3904"/>
      <w:bookmarkEnd w:id="3904"/>
      <w:r>
        <w:rPr/>
      </w:r>
      <w:bookmarkStart w:name="_bookmark3588" w:id="3905"/>
      <w:bookmarkEnd w:id="3905"/>
      <w:r>
        <w:rPr>
          <w:sz w:val="20"/>
        </w:rPr>
        <w:t>v</w:t>
      </w:r>
      <w:r>
        <w:rPr>
          <w:sz w:val="20"/>
        </w:rPr>
        <w:t>tkCleanPolyData — merge coincident points, remove degenerate</w:t>
      </w:r>
      <w:r>
        <w:rPr>
          <w:spacing w:val="-4"/>
          <w:sz w:val="20"/>
        </w:rPr>
        <w:t> </w:t>
      </w:r>
      <w:r>
        <w:rPr>
          <w:sz w:val="20"/>
        </w:rPr>
        <w:t>primitives.</w:t>
      </w:r>
    </w:p>
    <w:p>
      <w:pPr>
        <w:pStyle w:val="ListParagraph"/>
        <w:numPr>
          <w:ilvl w:val="2"/>
          <w:numId w:val="63"/>
        </w:numPr>
        <w:tabs>
          <w:tab w:pos="601" w:val="left" w:leader="none"/>
        </w:tabs>
        <w:spacing w:line="249" w:lineRule="auto" w:before="104" w:after="0"/>
        <w:ind w:left="601" w:right="1436" w:hanging="190"/>
        <w:jc w:val="both"/>
        <w:rPr>
          <w:sz w:val="20"/>
        </w:rPr>
      </w:pPr>
      <w:r>
        <w:rPr>
          <w:sz w:val="20"/>
        </w:rPr>
        <w:t>vtkClipPolyData — clip a polygonal dataset with an implicit function (or scalar value), return- ing all the cells within the implicit function (or greater than the scalar value). (See </w:t>
      </w:r>
      <w:hyperlink w:history="true" w:anchor="_bookmark918">
        <w:r>
          <w:rPr>
            <w:sz w:val="20"/>
          </w:rPr>
          <w:t>“Clip Data”</w:t>
        </w:r>
      </w:hyperlink>
      <w:bookmarkStart w:name="_bookmark3589" w:id="3906"/>
      <w:bookmarkEnd w:id="3906"/>
      <w:r>
        <w:rPr>
          <w:sz w:val="20"/>
        </w:rPr>
      </w:r>
      <w:hyperlink w:history="true" w:anchor="_bookmark918">
        <w:r>
          <w:rPr>
            <w:sz w:val="20"/>
          </w:rPr>
          <w:t> on page</w:t>
        </w:r>
        <w:r>
          <w:rPr>
            <w:spacing w:val="-2"/>
            <w:sz w:val="20"/>
          </w:rPr>
          <w:t> </w:t>
        </w:r>
        <w:r>
          <w:rPr>
            <w:sz w:val="20"/>
          </w:rPr>
          <w:t>11</w:t>
        </w:r>
      </w:hyperlink>
      <w:r>
        <w:rPr>
          <w:sz w:val="20"/>
        </w:rPr>
        <w:t>0.)</w:t>
      </w:r>
    </w:p>
    <w:p>
      <w:pPr>
        <w:pStyle w:val="ListParagraph"/>
        <w:numPr>
          <w:ilvl w:val="2"/>
          <w:numId w:val="63"/>
        </w:numPr>
        <w:tabs>
          <w:tab w:pos="601" w:val="left" w:leader="none"/>
        </w:tabs>
        <w:spacing w:line="211" w:lineRule="auto" w:before="118" w:after="0"/>
        <w:ind w:left="601" w:right="1437" w:hanging="190"/>
        <w:jc w:val="both"/>
        <w:rPr>
          <w:sz w:val="20"/>
        </w:rPr>
      </w:pPr>
      <w:r>
        <w:rPr>
          <w:sz w:val="20"/>
        </w:rPr>
        <w:t>vtkCollectPolyData — when performing distributed processing of the dataset, collect the dis-</w:t>
      </w:r>
      <w:bookmarkStart w:name="_bookmark3590" w:id="3907"/>
      <w:bookmarkEnd w:id="3907"/>
      <w:r>
        <w:rPr>
          <w:sz w:val="20"/>
        </w:rPr>
      </w:r>
      <w:r>
        <w:rPr>
          <w:sz w:val="20"/>
        </w:rPr>
        <w:t> tributed polygonal datasets to the 0</w:t>
      </w:r>
      <w:r>
        <w:rPr>
          <w:position w:val="8"/>
          <w:sz w:val="16"/>
        </w:rPr>
        <w:t>th</w:t>
      </w:r>
      <w:r>
        <w:rPr>
          <w:spacing w:val="-3"/>
          <w:position w:val="8"/>
          <w:sz w:val="16"/>
        </w:rPr>
        <w:t> </w:t>
      </w:r>
      <w:r>
        <w:rPr>
          <w:sz w:val="20"/>
        </w:rPr>
        <w:t>process.</w:t>
      </w:r>
    </w:p>
    <w:p>
      <w:pPr>
        <w:pStyle w:val="ListParagraph"/>
        <w:numPr>
          <w:ilvl w:val="2"/>
          <w:numId w:val="63"/>
        </w:numPr>
        <w:tabs>
          <w:tab w:pos="600" w:val="left" w:leader="none"/>
        </w:tabs>
        <w:spacing w:line="249" w:lineRule="auto" w:before="104" w:after="0"/>
        <w:ind w:left="601" w:right="1436" w:hanging="190"/>
        <w:jc w:val="both"/>
        <w:rPr>
          <w:sz w:val="20"/>
        </w:rPr>
      </w:pPr>
      <w:r>
        <w:rPr>
          <w:sz w:val="20"/>
        </w:rPr>
        <w:t>vtkCurvatures — compute the curvature (Gauss and mean) of a vtkPolyData object at each</w:t>
      </w:r>
      <w:bookmarkStart w:name="_bookmark3591" w:id="3908"/>
      <w:bookmarkEnd w:id="3908"/>
      <w:r>
        <w:rPr>
          <w:sz w:val="20"/>
        </w:rPr>
      </w:r>
      <w:r>
        <w:rPr>
          <w:sz w:val="20"/>
        </w:rPr>
        <w:t> point in the</w:t>
      </w:r>
      <w:r>
        <w:rPr>
          <w:spacing w:val="-2"/>
          <w:sz w:val="20"/>
        </w:rPr>
        <w:t> </w:t>
      </w:r>
      <w:r>
        <w:rPr>
          <w:sz w:val="20"/>
        </w:rPr>
        <w:t>dataset.</w:t>
      </w:r>
    </w:p>
    <w:p>
      <w:pPr>
        <w:pStyle w:val="ListParagraph"/>
        <w:numPr>
          <w:ilvl w:val="2"/>
          <w:numId w:val="63"/>
        </w:numPr>
        <w:tabs>
          <w:tab w:pos="600" w:val="left" w:leader="none"/>
        </w:tabs>
        <w:spacing w:line="249" w:lineRule="auto" w:before="95" w:after="0"/>
        <w:ind w:left="601" w:right="1434" w:hanging="190"/>
        <w:jc w:val="both"/>
        <w:rPr>
          <w:sz w:val="20"/>
        </w:rPr>
      </w:pPr>
      <w:r>
        <w:rPr>
          <w:sz w:val="20"/>
        </w:rPr>
        <w:t>vtkDecimatePro — reduce the number of triangles in a triangle mesh. (See </w:t>
      </w:r>
      <w:hyperlink w:history="true" w:anchor="_bookmark892">
        <w:r>
          <w:rPr>
            <w:sz w:val="20"/>
          </w:rPr>
          <w:t>“Decimation” on</w:t>
        </w:r>
      </w:hyperlink>
      <w:bookmarkStart w:name="_bookmark3592" w:id="3909"/>
      <w:bookmarkEnd w:id="3909"/>
      <w:r>
        <w:rPr>
          <w:sz w:val="20"/>
        </w:rPr>
      </w:r>
      <w:hyperlink w:history="true" w:anchor="_bookmark892">
        <w:r>
          <w:rPr>
            <w:sz w:val="20"/>
          </w:rPr>
          <w:t> page</w:t>
        </w:r>
        <w:r>
          <w:rPr>
            <w:spacing w:val="-1"/>
            <w:sz w:val="20"/>
          </w:rPr>
          <w:t> </w:t>
        </w:r>
        <w:r>
          <w:rPr>
            <w:sz w:val="20"/>
          </w:rPr>
          <w:t>10</w:t>
        </w:r>
      </w:hyperlink>
      <w:r>
        <w:rPr>
          <w:sz w:val="20"/>
        </w:rPr>
        <w:t>7.)</w:t>
      </w:r>
    </w:p>
    <w:p>
      <w:pPr>
        <w:pStyle w:val="ListParagraph"/>
        <w:numPr>
          <w:ilvl w:val="2"/>
          <w:numId w:val="63"/>
        </w:numPr>
        <w:tabs>
          <w:tab w:pos="600" w:val="left" w:leader="none"/>
        </w:tabs>
        <w:spacing w:line="249" w:lineRule="auto" w:before="95" w:after="0"/>
        <w:ind w:left="601" w:right="1436" w:hanging="190"/>
        <w:jc w:val="both"/>
        <w:rPr>
          <w:sz w:val="20"/>
        </w:rPr>
      </w:pPr>
      <w:r>
        <w:rPr>
          <w:sz w:val="20"/>
        </w:rPr>
        <w:t>vtkDepthSortPolyData — Sort polygons based on depth (distance from the camera); used for</w:t>
      </w:r>
      <w:bookmarkStart w:name="_bookmark3593" w:id="3910"/>
      <w:bookmarkEnd w:id="3910"/>
      <w:r>
        <w:rPr>
          <w:sz w:val="20"/>
        </w:rPr>
      </w:r>
      <w:r>
        <w:rPr>
          <w:sz w:val="20"/>
        </w:rPr>
        <w:t> translucent rendering. (See </w:t>
      </w:r>
      <w:hyperlink w:history="true" w:anchor="_bookmark439">
        <w:r>
          <w:rPr>
            <w:sz w:val="20"/>
          </w:rPr>
          <w:t>“Actor Transparency” on page</w:t>
        </w:r>
        <w:r>
          <w:rPr>
            <w:spacing w:val="-7"/>
            <w:sz w:val="20"/>
          </w:rPr>
          <w:t> </w:t>
        </w:r>
      </w:hyperlink>
      <w:r>
        <w:rPr>
          <w:sz w:val="20"/>
        </w:rPr>
        <w:t>55.)</w:t>
      </w:r>
    </w:p>
    <w:p>
      <w:pPr>
        <w:pStyle w:val="ListParagraph"/>
        <w:numPr>
          <w:ilvl w:val="2"/>
          <w:numId w:val="63"/>
        </w:numPr>
        <w:tabs>
          <w:tab w:pos="600" w:val="left" w:leader="none"/>
        </w:tabs>
        <w:spacing w:line="249" w:lineRule="auto" w:before="97" w:after="0"/>
        <w:ind w:left="601" w:right="1435" w:hanging="190"/>
        <w:jc w:val="both"/>
        <w:rPr>
          <w:sz w:val="20"/>
        </w:rPr>
      </w:pPr>
      <w:r>
        <w:rPr>
          <w:sz w:val="20"/>
        </w:rPr>
        <w:t>vtkDuplicatePolyData — when using a distributed tiled display, put an entire copy of the data-</w:t>
      </w:r>
      <w:bookmarkStart w:name="_bookmark3594" w:id="3911"/>
      <w:bookmarkEnd w:id="3911"/>
      <w:r>
        <w:rPr>
          <w:sz w:val="20"/>
        </w:rPr>
      </w:r>
      <w:r>
        <w:rPr>
          <w:sz w:val="20"/>
        </w:rPr>
        <w:t> set on every process. The filter is used at the end of a pipeline for driving a tiled</w:t>
      </w:r>
      <w:r>
        <w:rPr>
          <w:spacing w:val="-27"/>
          <w:sz w:val="20"/>
        </w:rPr>
        <w:t> </w:t>
      </w:r>
      <w:r>
        <w:rPr>
          <w:sz w:val="20"/>
        </w:rPr>
        <w:t>display.</w:t>
      </w:r>
    </w:p>
    <w:p>
      <w:pPr>
        <w:pStyle w:val="ListParagraph"/>
        <w:numPr>
          <w:ilvl w:val="2"/>
          <w:numId w:val="63"/>
        </w:numPr>
        <w:tabs>
          <w:tab w:pos="600" w:val="left" w:leader="none"/>
        </w:tabs>
        <w:spacing w:line="249" w:lineRule="auto" w:before="95" w:after="0"/>
        <w:ind w:left="601" w:right="1436" w:hanging="190"/>
        <w:jc w:val="both"/>
        <w:rPr>
          <w:sz w:val="20"/>
        </w:rPr>
      </w:pPr>
      <w:r>
        <w:rPr>
          <w:sz w:val="20"/>
        </w:rPr>
        <w:t>vtkExtractPolyDataGeometry — extract polygonal cells that lie entirely inside or outside of an</w:t>
      </w:r>
      <w:bookmarkStart w:name="_bookmark3595" w:id="3912"/>
      <w:bookmarkEnd w:id="3912"/>
      <w:r>
        <w:rPr>
          <w:sz w:val="20"/>
        </w:rPr>
      </w:r>
      <w:r>
        <w:rPr>
          <w:sz w:val="20"/>
        </w:rPr>
        <w:t> implicit function. This is very similar to the functionality of</w:t>
      </w:r>
      <w:r>
        <w:rPr>
          <w:spacing w:val="-6"/>
          <w:sz w:val="20"/>
        </w:rPr>
        <w:t> </w:t>
      </w:r>
      <w:r>
        <w:rPr>
          <w:sz w:val="20"/>
        </w:rPr>
        <w:t>vtkClipPolyData.</w:t>
      </w:r>
    </w:p>
    <w:p>
      <w:pPr>
        <w:pStyle w:val="ListParagraph"/>
        <w:numPr>
          <w:ilvl w:val="2"/>
          <w:numId w:val="63"/>
        </w:numPr>
        <w:tabs>
          <w:tab w:pos="600" w:val="left" w:leader="none"/>
        </w:tabs>
        <w:spacing w:line="249" w:lineRule="auto" w:before="95" w:after="0"/>
        <w:ind w:left="601" w:right="1435" w:hanging="190"/>
        <w:jc w:val="both"/>
        <w:rPr>
          <w:sz w:val="20"/>
        </w:rPr>
      </w:pPr>
      <w:r>
        <w:rPr>
          <w:sz w:val="20"/>
        </w:rPr>
        <w:t>vtkExtractPolyDataPiece — extract a piece of a polygonal dataset as requested by a down-</w:t>
      </w:r>
      <w:bookmarkStart w:name="_bookmark3596" w:id="3913"/>
      <w:bookmarkEnd w:id="3913"/>
      <w:r>
        <w:rPr>
          <w:sz w:val="20"/>
        </w:rPr>
      </w:r>
      <w:r>
        <w:rPr>
          <w:sz w:val="20"/>
        </w:rPr>
        <w:t> stream filter or</w:t>
      </w:r>
      <w:r>
        <w:rPr>
          <w:spacing w:val="-2"/>
          <w:sz w:val="20"/>
        </w:rPr>
        <w:t> </w:t>
      </w:r>
      <w:r>
        <w:rPr>
          <w:sz w:val="20"/>
        </w:rPr>
        <w:t>mapper.</w:t>
      </w:r>
    </w:p>
    <w:p>
      <w:pPr>
        <w:pStyle w:val="ListParagraph"/>
        <w:numPr>
          <w:ilvl w:val="2"/>
          <w:numId w:val="63"/>
        </w:numPr>
        <w:tabs>
          <w:tab w:pos="601" w:val="left" w:leader="none"/>
        </w:tabs>
        <w:spacing w:line="249" w:lineRule="auto" w:before="96" w:after="0"/>
        <w:ind w:left="601" w:right="1436" w:hanging="190"/>
        <w:jc w:val="both"/>
        <w:rPr>
          <w:sz w:val="20"/>
        </w:rPr>
      </w:pPr>
      <w:r>
        <w:rPr>
          <w:sz w:val="20"/>
        </w:rPr>
        <w:t>vtkFeatureEdges — extract edges of cells in a polygonal dataset that meet certain conditions</w:t>
      </w:r>
      <w:bookmarkStart w:name="_bookmark3597" w:id="3914"/>
      <w:bookmarkEnd w:id="3914"/>
      <w:r>
        <w:rPr>
          <w:sz w:val="20"/>
        </w:rPr>
      </w:r>
      <w:r>
        <w:rPr>
          <w:sz w:val="20"/>
        </w:rPr>
        <w:t> (feature, boundary, manifold, non-manifold</w:t>
      </w:r>
      <w:r>
        <w:rPr>
          <w:spacing w:val="-3"/>
          <w:sz w:val="20"/>
        </w:rPr>
        <w:t> </w:t>
      </w:r>
      <w:r>
        <w:rPr>
          <w:sz w:val="20"/>
        </w:rPr>
        <w:t>edges).</w:t>
      </w:r>
    </w:p>
    <w:p>
      <w:pPr>
        <w:pStyle w:val="ListParagraph"/>
        <w:numPr>
          <w:ilvl w:val="2"/>
          <w:numId w:val="63"/>
        </w:numPr>
        <w:tabs>
          <w:tab w:pos="601" w:val="left" w:leader="none"/>
        </w:tabs>
        <w:spacing w:line="240" w:lineRule="auto" w:before="95" w:after="0"/>
        <w:ind w:left="601" w:right="0" w:hanging="190"/>
        <w:jc w:val="left"/>
        <w:rPr>
          <w:sz w:val="20"/>
        </w:rPr>
      </w:pPr>
      <w:bookmarkStart w:name="_bookmark3598" w:id="3915"/>
      <w:bookmarkEnd w:id="3915"/>
      <w:r>
        <w:rPr/>
      </w:r>
      <w:bookmarkStart w:name="_bookmark3598" w:id="3916"/>
      <w:bookmarkEnd w:id="3916"/>
      <w:r>
        <w:rPr>
          <w:sz w:val="20"/>
        </w:rPr>
        <w:t>v</w:t>
      </w:r>
      <w:r>
        <w:rPr>
          <w:sz w:val="20"/>
        </w:rPr>
        <w:t>tkGraphLayoutFilter — distribute an undirected graph network into pleasing</w:t>
      </w:r>
      <w:r>
        <w:rPr>
          <w:spacing w:val="-5"/>
          <w:sz w:val="20"/>
        </w:rPr>
        <w:t> </w:t>
      </w:r>
      <w:r>
        <w:rPr>
          <w:sz w:val="20"/>
        </w:rPr>
        <w:t>arrangement.</w:t>
      </w:r>
    </w:p>
    <w:p>
      <w:pPr>
        <w:pStyle w:val="ListParagraph"/>
        <w:numPr>
          <w:ilvl w:val="2"/>
          <w:numId w:val="63"/>
        </w:numPr>
        <w:tabs>
          <w:tab w:pos="601" w:val="left" w:leader="none"/>
        </w:tabs>
        <w:spacing w:line="249" w:lineRule="auto" w:before="103" w:after="0"/>
        <w:ind w:left="601" w:right="1436" w:hanging="190"/>
        <w:jc w:val="both"/>
        <w:rPr>
          <w:sz w:val="20"/>
        </w:rPr>
      </w:pPr>
      <w:r>
        <w:rPr>
          <w:sz w:val="20"/>
        </w:rPr>
        <w:t>vtkHull — generate a convex hull of a polygonal dataset using six or more independent planes</w:t>
      </w:r>
      <w:bookmarkStart w:name="_bookmark3599" w:id="3917"/>
      <w:bookmarkEnd w:id="3917"/>
      <w:r>
        <w:rPr>
          <w:sz w:val="20"/>
        </w:rPr>
      </w:r>
      <w:r>
        <w:rPr>
          <w:sz w:val="20"/>
        </w:rPr>
        <w:t> to bound the</w:t>
      </w:r>
      <w:r>
        <w:rPr>
          <w:spacing w:val="-2"/>
          <w:sz w:val="20"/>
        </w:rPr>
        <w:t> </w:t>
      </w:r>
      <w:r>
        <w:rPr>
          <w:sz w:val="20"/>
        </w:rPr>
        <w:t>dataset.</w:t>
      </w:r>
    </w:p>
    <w:p>
      <w:pPr>
        <w:pStyle w:val="ListParagraph"/>
        <w:numPr>
          <w:ilvl w:val="2"/>
          <w:numId w:val="63"/>
        </w:numPr>
        <w:tabs>
          <w:tab w:pos="601" w:val="left" w:leader="none"/>
        </w:tabs>
        <w:spacing w:line="249" w:lineRule="auto" w:before="96" w:after="0"/>
        <w:ind w:left="601" w:right="1439" w:hanging="190"/>
        <w:jc w:val="both"/>
        <w:rPr>
          <w:sz w:val="20"/>
        </w:rPr>
      </w:pPr>
      <w:r>
        <w:rPr>
          <w:sz w:val="20"/>
        </w:rPr>
        <w:t>vtkLinearExtrusionFilter — generate polygonal data by sweeping a vtkPolyData according to</w:t>
      </w:r>
      <w:r>
        <w:rPr>
          <w:spacing w:val="-25"/>
          <w:sz w:val="20"/>
        </w:rPr>
        <w:t> </w:t>
      </w:r>
      <w:r>
        <w:rPr>
          <w:sz w:val="20"/>
        </w:rPr>
        <w:t>a</w:t>
      </w:r>
      <w:bookmarkStart w:name="_bookmark3600" w:id="3918"/>
      <w:bookmarkEnd w:id="3918"/>
      <w:r>
        <w:rPr>
          <w:sz w:val="20"/>
        </w:rPr>
      </w:r>
      <w:r>
        <w:rPr>
          <w:sz w:val="20"/>
        </w:rPr>
        <w:t> specified straight-line extrusion function. (See </w:t>
      </w:r>
      <w:hyperlink w:history="true" w:anchor="_bookmark1914">
        <w:r>
          <w:rPr>
            <w:sz w:val="20"/>
          </w:rPr>
          <w:t>“Extrusion” on page</w:t>
        </w:r>
        <w:r>
          <w:rPr>
            <w:spacing w:val="-7"/>
            <w:sz w:val="20"/>
          </w:rPr>
          <w:t> </w:t>
        </w:r>
        <w:r>
          <w:rPr>
            <w:sz w:val="20"/>
          </w:rPr>
          <w:t>21</w:t>
        </w:r>
      </w:hyperlink>
      <w:r>
        <w:rPr>
          <w:sz w:val="20"/>
        </w:rPr>
        <w:t>7.)</w:t>
      </w:r>
    </w:p>
    <w:p>
      <w:pPr>
        <w:pStyle w:val="ListParagraph"/>
        <w:numPr>
          <w:ilvl w:val="2"/>
          <w:numId w:val="63"/>
        </w:numPr>
        <w:tabs>
          <w:tab w:pos="601" w:val="left" w:leader="none"/>
        </w:tabs>
        <w:spacing w:line="249" w:lineRule="auto" w:before="95" w:after="0"/>
        <w:ind w:left="601" w:right="1434" w:hanging="190"/>
        <w:jc w:val="both"/>
        <w:rPr>
          <w:sz w:val="20"/>
        </w:rPr>
      </w:pPr>
      <w:r>
        <w:rPr>
          <w:sz w:val="20"/>
        </w:rPr>
        <w:t>vtkLinearSubdivisionFilter — subdivide a triangular, polygonal surface using a linear subdivi-</w:t>
      </w:r>
      <w:bookmarkStart w:name="_bookmark3601" w:id="3919"/>
      <w:bookmarkEnd w:id="3919"/>
      <w:r>
        <w:rPr>
          <w:sz w:val="20"/>
        </w:rPr>
      </w:r>
      <w:r>
        <w:rPr>
          <w:sz w:val="20"/>
        </w:rPr>
        <w:t> sion scheme; four new triangles are created for each triangle of the polygonal</w:t>
      </w:r>
      <w:r>
        <w:rPr>
          <w:spacing w:val="-17"/>
          <w:sz w:val="20"/>
        </w:rPr>
        <w:t> </w:t>
      </w:r>
      <w:r>
        <w:rPr>
          <w:sz w:val="20"/>
        </w:rPr>
        <w:t>surface.</w:t>
      </w:r>
    </w:p>
    <w:p>
      <w:pPr>
        <w:pStyle w:val="ListParagraph"/>
        <w:numPr>
          <w:ilvl w:val="2"/>
          <w:numId w:val="63"/>
        </w:numPr>
        <w:tabs>
          <w:tab w:pos="601" w:val="left" w:leader="none"/>
        </w:tabs>
        <w:spacing w:line="249" w:lineRule="auto" w:before="95" w:after="0"/>
        <w:ind w:left="601" w:right="1436" w:hanging="190"/>
        <w:jc w:val="both"/>
        <w:rPr>
          <w:sz w:val="20"/>
        </w:rPr>
      </w:pPr>
      <w:r>
        <w:rPr>
          <w:sz w:val="20"/>
        </w:rPr>
        <w:t>vtkLoopSubdivisionFilter — subdivide a triangular, polygonal surface using Loop’s subdivi- sion scheme (described in </w:t>
      </w:r>
      <w:r>
        <w:rPr>
          <w:i/>
          <w:sz w:val="20"/>
        </w:rPr>
        <w:t>Loop, C., "Smooth Subdivision surfaces based on triangles,", Mas-</w:t>
      </w:r>
      <w:bookmarkStart w:name="_bookmark3602" w:id="3920"/>
      <w:bookmarkEnd w:id="3920"/>
      <w:r>
        <w:rPr>
          <w:i/>
          <w:sz w:val="20"/>
        </w:rPr>
      </w:r>
      <w:r>
        <w:rPr>
          <w:i/>
          <w:sz w:val="20"/>
        </w:rPr>
        <w:t> </w:t>
      </w:r>
      <w:r>
        <w:rPr>
          <w:i/>
          <w:sz w:val="20"/>
        </w:rPr>
        <w:t>ters Thesis, University of Utah, August</w:t>
      </w:r>
      <w:r>
        <w:rPr>
          <w:i/>
          <w:spacing w:val="-3"/>
          <w:sz w:val="20"/>
        </w:rPr>
        <w:t> </w:t>
      </w:r>
      <w:r>
        <w:rPr>
          <w:i/>
          <w:sz w:val="20"/>
        </w:rPr>
        <w:t>1987</w:t>
      </w:r>
      <w:r>
        <w:rPr>
          <w:sz w:val="20"/>
        </w:rPr>
        <w:t>).</w:t>
      </w:r>
    </w:p>
    <w:p>
      <w:pPr>
        <w:pStyle w:val="ListParagraph"/>
        <w:numPr>
          <w:ilvl w:val="2"/>
          <w:numId w:val="63"/>
        </w:numPr>
        <w:tabs>
          <w:tab w:pos="601" w:val="left" w:leader="none"/>
        </w:tabs>
        <w:spacing w:line="249" w:lineRule="auto" w:before="54" w:after="0"/>
        <w:ind w:left="601" w:right="1435" w:hanging="190"/>
        <w:jc w:val="both"/>
        <w:rPr>
          <w:sz w:val="20"/>
        </w:rPr>
      </w:pPr>
      <w:r>
        <w:rPr>
          <w:sz w:val="20"/>
        </w:rPr>
        <w:t>vtkMaskPolyData — create a new vtkPolyData by selecting every n</w:t>
      </w:r>
      <w:r>
        <w:rPr>
          <w:position w:val="8"/>
          <w:sz w:val="16"/>
        </w:rPr>
        <w:t>th </w:t>
      </w:r>
      <w:r>
        <w:rPr>
          <w:sz w:val="20"/>
        </w:rPr>
        <w:t>cell of the input vtkPoly-</w:t>
      </w:r>
      <w:bookmarkStart w:name="_bookmark3603" w:id="3921"/>
      <w:bookmarkEnd w:id="3921"/>
      <w:r>
        <w:rPr>
          <w:sz w:val="20"/>
        </w:rPr>
      </w:r>
      <w:r>
        <w:rPr>
          <w:sz w:val="20"/>
        </w:rPr>
        <w:t> Data; n is</w:t>
      </w:r>
      <w:r>
        <w:rPr>
          <w:spacing w:val="-4"/>
          <w:sz w:val="20"/>
        </w:rPr>
        <w:t> </w:t>
      </w:r>
      <w:r>
        <w:rPr>
          <w:sz w:val="20"/>
        </w:rPr>
        <w:t>user-specified.</w:t>
      </w:r>
    </w:p>
    <w:p>
      <w:pPr>
        <w:pStyle w:val="ListParagraph"/>
        <w:numPr>
          <w:ilvl w:val="2"/>
          <w:numId w:val="63"/>
        </w:numPr>
        <w:tabs>
          <w:tab w:pos="600" w:val="left" w:leader="none"/>
        </w:tabs>
        <w:spacing w:line="249" w:lineRule="auto" w:before="95" w:after="0"/>
        <w:ind w:left="601" w:right="1435" w:hanging="190"/>
        <w:jc w:val="both"/>
        <w:rPr>
          <w:sz w:val="20"/>
        </w:rPr>
      </w:pPr>
      <w:r>
        <w:rPr>
          <w:sz w:val="20"/>
        </w:rPr>
        <w:t>vtkPLinearExtrusionFilter — a subclass of vtkLinearExtrusionFilter that can produce piece-</w:t>
      </w:r>
      <w:bookmarkStart w:name="_bookmark3604" w:id="3922"/>
      <w:bookmarkEnd w:id="3922"/>
      <w:r>
        <w:rPr>
          <w:sz w:val="20"/>
        </w:rPr>
      </w:r>
      <w:r>
        <w:rPr>
          <w:sz w:val="20"/>
        </w:rPr>
        <w:t> invariant</w:t>
      </w:r>
      <w:r>
        <w:rPr>
          <w:spacing w:val="-1"/>
          <w:sz w:val="20"/>
        </w:rPr>
        <w:t> </w:t>
      </w:r>
      <w:r>
        <w:rPr>
          <w:sz w:val="20"/>
        </w:rPr>
        <w:t>results.</w:t>
      </w:r>
    </w:p>
    <w:p>
      <w:pPr>
        <w:pStyle w:val="ListParagraph"/>
        <w:numPr>
          <w:ilvl w:val="2"/>
          <w:numId w:val="63"/>
        </w:numPr>
        <w:tabs>
          <w:tab w:pos="600" w:val="left" w:leader="none"/>
        </w:tabs>
        <w:spacing w:line="249" w:lineRule="auto" w:before="96" w:after="0"/>
        <w:ind w:left="601" w:right="1436" w:hanging="190"/>
        <w:jc w:val="both"/>
        <w:rPr>
          <w:sz w:val="20"/>
        </w:rPr>
      </w:pPr>
      <w:r>
        <w:rPr>
          <w:sz w:val="20"/>
        </w:rPr>
        <w:t>vtkPolyDataConnectivityFilter — extract geometrically connected regions of the dataset. (See</w:t>
      </w:r>
      <w:bookmarkStart w:name="_bookmark3605" w:id="3923"/>
      <w:bookmarkEnd w:id="3923"/>
      <w:r>
        <w:rPr>
          <w:sz w:val="20"/>
        </w:rPr>
      </w:r>
      <w:r>
        <w:rPr>
          <w:sz w:val="20"/>
        </w:rPr>
        <w:t> </w:t>
      </w:r>
      <w:hyperlink w:history="true" w:anchor="_bookmark979">
        <w:r>
          <w:rPr>
            <w:sz w:val="20"/>
          </w:rPr>
          <w:t>“Extract Portions of the Mesh” on page</w:t>
        </w:r>
        <w:r>
          <w:rPr>
            <w:spacing w:val="-4"/>
            <w:sz w:val="20"/>
          </w:rPr>
          <w:t> </w:t>
        </w:r>
        <w:r>
          <w:rPr>
            <w:sz w:val="20"/>
          </w:rPr>
          <w:t>11</w:t>
        </w:r>
      </w:hyperlink>
      <w:r>
        <w:rPr>
          <w:sz w:val="20"/>
        </w:rPr>
        <w:t>5.)</w:t>
      </w:r>
    </w:p>
    <w:p>
      <w:pPr>
        <w:pStyle w:val="ListParagraph"/>
        <w:numPr>
          <w:ilvl w:val="2"/>
          <w:numId w:val="63"/>
        </w:numPr>
        <w:tabs>
          <w:tab w:pos="601" w:val="left" w:leader="none"/>
        </w:tabs>
        <w:spacing w:line="249" w:lineRule="auto" w:before="96" w:after="0"/>
        <w:ind w:left="601" w:right="1436" w:hanging="190"/>
        <w:jc w:val="both"/>
        <w:rPr>
          <w:sz w:val="20"/>
        </w:rPr>
      </w:pPr>
      <w:r>
        <w:rPr>
          <w:sz w:val="20"/>
        </w:rPr>
        <w:t>vtkPolyDataNormals — generate surface normal vectors (i.e., vectors perpendicular to the</w:t>
      </w:r>
      <w:r>
        <w:rPr>
          <w:spacing w:val="-35"/>
          <w:sz w:val="20"/>
        </w:rPr>
        <w:t> </w:t>
      </w:r>
      <w:r>
        <w:rPr>
          <w:sz w:val="20"/>
        </w:rPr>
        <w:t>geo- metric surface) at each point in the dataset. (See </w:t>
      </w:r>
      <w:hyperlink w:history="true" w:anchor="_bookmark884">
        <w:r>
          <w:rPr>
            <w:sz w:val="20"/>
          </w:rPr>
          <w:t>“Generate Surface Normals” on page</w:t>
        </w:r>
        <w:r>
          <w:rPr>
            <w:spacing w:val="-23"/>
            <w:sz w:val="20"/>
          </w:rPr>
          <w:t> </w:t>
        </w:r>
      </w:hyperlink>
      <w:r>
        <w:rPr>
          <w:sz w:val="20"/>
        </w:rPr>
        <w:t>107.)</w:t>
      </w:r>
    </w:p>
    <w:p>
      <w:pPr>
        <w:spacing w:after="0" w:line="249" w:lineRule="auto"/>
        <w:jc w:val="both"/>
        <w:rPr>
          <w:sz w:val="20"/>
        </w:rPr>
        <w:sectPr>
          <w:headerReference w:type="even" r:id="rId671"/>
          <w:headerReference w:type="default" r:id="rId672"/>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6" w:hanging="190"/>
        <w:jc w:val="both"/>
        <w:rPr>
          <w:sz w:val="20"/>
        </w:rPr>
      </w:pPr>
      <w:bookmarkStart w:name="_bookmark3606" w:id="3924"/>
      <w:bookmarkEnd w:id="3924"/>
      <w:r>
        <w:rPr/>
      </w:r>
      <w:bookmarkStart w:name="_bookmark3606" w:id="3925"/>
      <w:bookmarkEnd w:id="3925"/>
      <w:r>
        <w:rPr>
          <w:sz w:val="20"/>
        </w:rPr>
        <w:t>vtkPolyData</w:t>
      </w:r>
      <w:r>
        <w:rPr>
          <w:sz w:val="20"/>
        </w:rPr>
        <w:t>Streamer — request pieces one-by-one from the input (upstream filters), and</w:t>
      </w:r>
      <w:bookmarkStart w:name="_bookmark3607" w:id="3926"/>
      <w:bookmarkEnd w:id="3926"/>
      <w:r>
        <w:rPr>
          <w:sz w:val="20"/>
        </w:rPr>
      </w:r>
      <w:r>
        <w:rPr>
          <w:sz w:val="20"/>
        </w:rPr>
        <w:t> append</w:t>
      </w:r>
      <w:r>
        <w:rPr>
          <w:spacing w:val="-8"/>
          <w:sz w:val="20"/>
        </w:rPr>
        <w:t> </w:t>
      </w:r>
      <w:r>
        <w:rPr>
          <w:sz w:val="20"/>
        </w:rPr>
        <w:t>the</w:t>
      </w:r>
      <w:r>
        <w:rPr>
          <w:spacing w:val="-6"/>
          <w:sz w:val="20"/>
        </w:rPr>
        <w:t> </w:t>
      </w:r>
      <w:r>
        <w:rPr>
          <w:sz w:val="20"/>
        </w:rPr>
        <w:t>resulting</w:t>
      </w:r>
      <w:r>
        <w:rPr>
          <w:spacing w:val="-6"/>
          <w:sz w:val="20"/>
        </w:rPr>
        <w:t> </w:t>
      </w:r>
      <w:r>
        <w:rPr>
          <w:sz w:val="20"/>
        </w:rPr>
        <w:t>polygonal</w:t>
      </w:r>
      <w:r>
        <w:rPr>
          <w:spacing w:val="-6"/>
          <w:sz w:val="20"/>
        </w:rPr>
        <w:t> </w:t>
      </w:r>
      <w:r>
        <w:rPr>
          <w:sz w:val="20"/>
        </w:rPr>
        <w:t>data</w:t>
      </w:r>
      <w:r>
        <w:rPr>
          <w:spacing w:val="-7"/>
          <w:sz w:val="20"/>
        </w:rPr>
        <w:t> </w:t>
      </w:r>
      <w:r>
        <w:rPr>
          <w:sz w:val="20"/>
        </w:rPr>
        <w:t>(using</w:t>
      </w:r>
      <w:r>
        <w:rPr>
          <w:spacing w:val="-6"/>
          <w:sz w:val="20"/>
        </w:rPr>
        <w:t> </w:t>
      </w:r>
      <w:r>
        <w:rPr>
          <w:sz w:val="20"/>
        </w:rPr>
        <w:t>vtkAppendPolyData)</w:t>
      </w:r>
      <w:r>
        <w:rPr>
          <w:spacing w:val="-7"/>
          <w:sz w:val="20"/>
        </w:rPr>
        <w:t> </w:t>
      </w:r>
      <w:r>
        <w:rPr>
          <w:sz w:val="20"/>
        </w:rPr>
        <w:t>to</w:t>
      </w:r>
      <w:r>
        <w:rPr>
          <w:spacing w:val="-6"/>
          <w:sz w:val="20"/>
        </w:rPr>
        <w:t> </w:t>
      </w:r>
      <w:r>
        <w:rPr>
          <w:sz w:val="20"/>
        </w:rPr>
        <w:t>form</w:t>
      </w:r>
      <w:r>
        <w:rPr>
          <w:spacing w:val="-6"/>
          <w:sz w:val="20"/>
        </w:rPr>
        <w:t> </w:t>
      </w:r>
      <w:r>
        <w:rPr>
          <w:sz w:val="20"/>
        </w:rPr>
        <w:t>a</w:t>
      </w:r>
      <w:r>
        <w:rPr>
          <w:spacing w:val="-6"/>
          <w:sz w:val="20"/>
        </w:rPr>
        <w:t> </w:t>
      </w:r>
      <w:r>
        <w:rPr>
          <w:sz w:val="20"/>
        </w:rPr>
        <w:t>single</w:t>
      </w:r>
      <w:r>
        <w:rPr>
          <w:spacing w:val="-7"/>
          <w:sz w:val="20"/>
        </w:rPr>
        <w:t> </w:t>
      </w:r>
      <w:r>
        <w:rPr>
          <w:sz w:val="20"/>
        </w:rPr>
        <w:t>output</w:t>
      </w:r>
      <w:r>
        <w:rPr>
          <w:spacing w:val="-6"/>
          <w:sz w:val="20"/>
        </w:rPr>
        <w:t> </w:t>
      </w:r>
      <w:r>
        <w:rPr>
          <w:sz w:val="20"/>
        </w:rPr>
        <w:t>dataset.</w:t>
      </w:r>
    </w:p>
    <w:p>
      <w:pPr>
        <w:pStyle w:val="ListParagraph"/>
        <w:numPr>
          <w:ilvl w:val="3"/>
          <w:numId w:val="63"/>
        </w:numPr>
        <w:tabs>
          <w:tab w:pos="1140" w:val="left" w:leader="none"/>
        </w:tabs>
        <w:spacing w:line="249" w:lineRule="auto" w:before="118" w:after="0"/>
        <w:ind w:left="1141" w:right="894" w:hanging="190"/>
        <w:jc w:val="both"/>
        <w:rPr>
          <w:sz w:val="20"/>
        </w:rPr>
      </w:pPr>
      <w:r>
        <w:rPr>
          <w:sz w:val="20"/>
        </w:rPr>
        <w:t>vtkPolyDataToImageStencil — converts vtkPolyData into an image that can be used with</w:t>
      </w:r>
      <w:bookmarkStart w:name="_bookmark3608" w:id="3927"/>
      <w:bookmarkEnd w:id="3927"/>
      <w:r>
        <w:rPr>
          <w:sz w:val="20"/>
        </w:rPr>
      </w:r>
      <w:r>
        <w:rPr>
          <w:sz w:val="20"/>
        </w:rPr>
        <w:t> vtkImageStencil or other VTK classes that apply a stencil to an</w:t>
      </w:r>
      <w:r>
        <w:rPr>
          <w:spacing w:val="-9"/>
          <w:sz w:val="20"/>
        </w:rPr>
        <w:t> </w:t>
      </w:r>
      <w:r>
        <w:rPr>
          <w:sz w:val="20"/>
        </w:rPr>
        <w:t>image.</w:t>
      </w:r>
    </w:p>
    <w:p>
      <w:pPr>
        <w:pStyle w:val="ListParagraph"/>
        <w:numPr>
          <w:ilvl w:val="3"/>
          <w:numId w:val="63"/>
        </w:numPr>
        <w:tabs>
          <w:tab w:pos="1140" w:val="left" w:leader="none"/>
        </w:tabs>
        <w:spacing w:line="249" w:lineRule="auto" w:before="119" w:after="0"/>
        <w:ind w:left="1141" w:right="896" w:hanging="190"/>
        <w:jc w:val="both"/>
        <w:rPr>
          <w:sz w:val="20"/>
        </w:rPr>
      </w:pPr>
      <w:r>
        <w:rPr>
          <w:sz w:val="20"/>
        </w:rPr>
        <w:t>vtkPPolyDataNormals — a subclass of vtkPolyDataNormals that can produce piece-invariant</w:t>
      </w:r>
      <w:bookmarkStart w:name="_bookmark3609" w:id="3928"/>
      <w:bookmarkEnd w:id="3928"/>
      <w:r>
        <w:rPr>
          <w:sz w:val="20"/>
        </w:rPr>
      </w:r>
      <w:r>
        <w:rPr>
          <w:sz w:val="20"/>
        </w:rPr>
        <w:t> results.</w:t>
      </w:r>
    </w:p>
    <w:p>
      <w:pPr>
        <w:pStyle w:val="ListParagraph"/>
        <w:numPr>
          <w:ilvl w:val="3"/>
          <w:numId w:val="63"/>
        </w:numPr>
        <w:tabs>
          <w:tab w:pos="1140" w:val="left" w:leader="none"/>
        </w:tabs>
        <w:spacing w:line="249" w:lineRule="auto" w:before="118" w:after="0"/>
        <w:ind w:left="1141" w:right="896" w:hanging="190"/>
        <w:jc w:val="both"/>
        <w:rPr>
          <w:sz w:val="20"/>
        </w:rPr>
      </w:pPr>
      <w:r>
        <w:rPr>
          <w:sz w:val="20"/>
        </w:rPr>
        <w:t>vtkProjectedTerrainPath — project an input polyline onto a terrain image (a 2D vtkImageData</w:t>
      </w:r>
      <w:bookmarkStart w:name="_bookmark3610" w:id="3929"/>
      <w:bookmarkEnd w:id="3929"/>
      <w:r>
        <w:rPr>
          <w:sz w:val="20"/>
        </w:rPr>
      </w:r>
      <w:r>
        <w:rPr>
          <w:sz w:val="20"/>
        </w:rPr>
        <w:t> whose scalars are height</w:t>
      </w:r>
      <w:r>
        <w:rPr>
          <w:spacing w:val="-2"/>
          <w:sz w:val="20"/>
        </w:rPr>
        <w:t> </w:t>
      </w:r>
      <w:r>
        <w:rPr>
          <w:sz w:val="20"/>
        </w:rPr>
        <w:t>data).</w:t>
      </w:r>
    </w:p>
    <w:p>
      <w:pPr>
        <w:pStyle w:val="ListParagraph"/>
        <w:numPr>
          <w:ilvl w:val="3"/>
          <w:numId w:val="63"/>
        </w:numPr>
        <w:tabs>
          <w:tab w:pos="1140" w:val="left" w:leader="none"/>
        </w:tabs>
        <w:spacing w:line="249" w:lineRule="auto" w:before="120" w:after="0"/>
        <w:ind w:left="1141" w:right="896" w:hanging="190"/>
        <w:jc w:val="both"/>
        <w:rPr>
          <w:sz w:val="20"/>
        </w:rPr>
      </w:pPr>
      <w:r>
        <w:rPr>
          <w:sz w:val="20"/>
        </w:rPr>
        <w:t>vtkQuadricClustering — a decimation algorithm (using spatial binning) for very large datasets.</w:t>
      </w:r>
      <w:bookmarkStart w:name="_bookmark3611" w:id="3930"/>
      <w:bookmarkEnd w:id="3930"/>
      <w:r>
        <w:rPr>
          <w:sz w:val="20"/>
        </w:rPr>
      </w:r>
      <w:r>
        <w:rPr>
          <w:sz w:val="20"/>
        </w:rPr>
        <w:t> (See </w:t>
      </w:r>
      <w:hyperlink w:history="true" w:anchor="_bookmark892">
        <w:r>
          <w:rPr>
            <w:sz w:val="20"/>
          </w:rPr>
          <w:t>“Decimation” on page</w:t>
        </w:r>
        <w:r>
          <w:rPr>
            <w:spacing w:val="-3"/>
            <w:sz w:val="20"/>
          </w:rPr>
          <w:t> </w:t>
        </w:r>
        <w:r>
          <w:rPr>
            <w:sz w:val="20"/>
          </w:rPr>
          <w:t>107</w:t>
        </w:r>
      </w:hyperlink>
      <w:r>
        <w:rPr>
          <w:sz w:val="20"/>
        </w:rPr>
        <w:t>)</w:t>
      </w:r>
    </w:p>
    <w:p>
      <w:pPr>
        <w:pStyle w:val="ListParagraph"/>
        <w:numPr>
          <w:ilvl w:val="3"/>
          <w:numId w:val="63"/>
        </w:numPr>
        <w:tabs>
          <w:tab w:pos="1140" w:val="left" w:leader="none"/>
        </w:tabs>
        <w:spacing w:line="249" w:lineRule="auto" w:before="118" w:after="0"/>
        <w:ind w:left="1141" w:right="895" w:hanging="190"/>
        <w:jc w:val="both"/>
        <w:rPr>
          <w:sz w:val="20"/>
        </w:rPr>
      </w:pPr>
      <w:r>
        <w:rPr>
          <w:sz w:val="20"/>
        </w:rPr>
        <w:t>vtkQuadricDecimation — a decimation algorithm using the quadric error measure. (See </w:t>
      </w:r>
      <w:hyperlink w:history="true" w:anchor="_bookmark892">
        <w:r>
          <w:rPr>
            <w:sz w:val="20"/>
          </w:rPr>
          <w:t>“Deci-</w:t>
        </w:r>
      </w:hyperlink>
      <w:bookmarkStart w:name="_bookmark3612" w:id="3931"/>
      <w:bookmarkEnd w:id="3931"/>
      <w:r>
        <w:rPr>
          <w:sz w:val="20"/>
        </w:rPr>
      </w:r>
      <w:hyperlink w:history="true" w:anchor="_bookmark892">
        <w:r>
          <w:rPr>
            <w:sz w:val="20"/>
          </w:rPr>
          <w:t> mation” on page</w:t>
        </w:r>
        <w:r>
          <w:rPr>
            <w:spacing w:val="-2"/>
            <w:sz w:val="20"/>
          </w:rPr>
          <w:t> </w:t>
        </w:r>
      </w:hyperlink>
      <w:r>
        <w:rPr>
          <w:sz w:val="20"/>
        </w:rPr>
        <w:t>107.)</w:t>
      </w:r>
    </w:p>
    <w:p>
      <w:pPr>
        <w:pStyle w:val="ListParagraph"/>
        <w:numPr>
          <w:ilvl w:val="3"/>
          <w:numId w:val="63"/>
        </w:numPr>
        <w:tabs>
          <w:tab w:pos="1140" w:val="left" w:leader="none"/>
        </w:tabs>
        <w:spacing w:line="249" w:lineRule="auto" w:before="118" w:after="0"/>
        <w:ind w:left="1141" w:right="895" w:hanging="190"/>
        <w:jc w:val="both"/>
        <w:rPr>
          <w:sz w:val="20"/>
        </w:rPr>
      </w:pPr>
      <w:r>
        <w:rPr>
          <w:sz w:val="20"/>
        </w:rPr>
        <w:t>vtkQuantizePolyDataPoints — quantizes </w:t>
      </w:r>
      <w:r>
        <w:rPr>
          <w:i/>
          <w:sz w:val="20"/>
        </w:rPr>
        <w:t>x-y-z </w:t>
      </w:r>
      <w:r>
        <w:rPr>
          <w:sz w:val="20"/>
        </w:rPr>
        <w:t>coordinates of points (i.e., converts the coordi-</w:t>
      </w:r>
      <w:bookmarkStart w:name="_bookmark3613" w:id="3932"/>
      <w:bookmarkEnd w:id="3932"/>
      <w:r>
        <w:rPr>
          <w:sz w:val="20"/>
        </w:rPr>
      </w:r>
      <w:r>
        <w:rPr>
          <w:sz w:val="20"/>
        </w:rPr>
        <w:t> nates to integer-valued coordinates) in addition to inherited functionality of</w:t>
      </w:r>
      <w:r>
        <w:rPr>
          <w:spacing w:val="-19"/>
          <w:sz w:val="20"/>
        </w:rPr>
        <w:t> </w:t>
      </w:r>
      <w:r>
        <w:rPr>
          <w:sz w:val="20"/>
        </w:rPr>
        <w:t>vtkCleanPolyData.</w:t>
      </w:r>
    </w:p>
    <w:p>
      <w:pPr>
        <w:pStyle w:val="ListParagraph"/>
        <w:numPr>
          <w:ilvl w:val="3"/>
          <w:numId w:val="63"/>
        </w:numPr>
        <w:tabs>
          <w:tab w:pos="1140" w:val="left" w:leader="none"/>
        </w:tabs>
        <w:spacing w:line="249" w:lineRule="auto" w:before="119" w:after="0"/>
        <w:ind w:left="1141" w:right="896" w:hanging="190"/>
        <w:jc w:val="both"/>
        <w:rPr>
          <w:sz w:val="20"/>
        </w:rPr>
      </w:pPr>
      <w:r>
        <w:rPr>
          <w:sz w:val="20"/>
        </w:rPr>
        <w:t>vtkReverseSense</w:t>
      </w:r>
      <w:r>
        <w:rPr>
          <w:spacing w:val="-8"/>
          <w:sz w:val="20"/>
        </w:rPr>
        <w:t> </w:t>
      </w:r>
      <w:r>
        <w:rPr>
          <w:sz w:val="20"/>
        </w:rPr>
        <w:t>—</w:t>
      </w:r>
      <w:r>
        <w:rPr>
          <w:spacing w:val="-7"/>
          <w:sz w:val="20"/>
        </w:rPr>
        <w:t> </w:t>
      </w:r>
      <w:r>
        <w:rPr>
          <w:sz w:val="20"/>
        </w:rPr>
        <w:t>reverse</w:t>
      </w:r>
      <w:r>
        <w:rPr>
          <w:spacing w:val="-5"/>
          <w:sz w:val="20"/>
        </w:rPr>
        <w:t> </w:t>
      </w:r>
      <w:r>
        <w:rPr>
          <w:sz w:val="20"/>
        </w:rPr>
        <w:t>the</w:t>
      </w:r>
      <w:r>
        <w:rPr>
          <w:spacing w:val="-6"/>
          <w:sz w:val="20"/>
        </w:rPr>
        <w:t> </w:t>
      </w:r>
      <w:r>
        <w:rPr>
          <w:sz w:val="20"/>
        </w:rPr>
        <w:t>connectivity</w:t>
      </w:r>
      <w:r>
        <w:rPr>
          <w:spacing w:val="-5"/>
          <w:sz w:val="20"/>
        </w:rPr>
        <w:t> </w:t>
      </w:r>
      <w:r>
        <w:rPr>
          <w:sz w:val="20"/>
        </w:rPr>
        <w:t>order</w:t>
      </w:r>
      <w:r>
        <w:rPr>
          <w:spacing w:val="-5"/>
          <w:sz w:val="20"/>
        </w:rPr>
        <w:t> </w:t>
      </w:r>
      <w:r>
        <w:rPr>
          <w:sz w:val="20"/>
        </w:rPr>
        <w:t>of</w:t>
      </w:r>
      <w:r>
        <w:rPr>
          <w:spacing w:val="-7"/>
          <w:sz w:val="20"/>
        </w:rPr>
        <w:t> </w:t>
      </w:r>
      <w:r>
        <w:rPr>
          <w:sz w:val="20"/>
        </w:rPr>
        <w:t>points</w:t>
      </w:r>
      <w:r>
        <w:rPr>
          <w:spacing w:val="-6"/>
          <w:sz w:val="20"/>
        </w:rPr>
        <w:t> </w:t>
      </w:r>
      <w:r>
        <w:rPr>
          <w:sz w:val="20"/>
        </w:rPr>
        <w:t>in</w:t>
      </w:r>
      <w:r>
        <w:rPr>
          <w:spacing w:val="-6"/>
          <w:sz w:val="20"/>
        </w:rPr>
        <w:t> </w:t>
      </w:r>
      <w:r>
        <w:rPr>
          <w:sz w:val="20"/>
        </w:rPr>
        <w:t>a</w:t>
      </w:r>
      <w:r>
        <w:rPr>
          <w:spacing w:val="-6"/>
          <w:sz w:val="20"/>
        </w:rPr>
        <w:t> </w:t>
      </w:r>
      <w:r>
        <w:rPr>
          <w:sz w:val="20"/>
        </w:rPr>
        <w:t>cell</w:t>
      </w:r>
      <w:r>
        <w:rPr>
          <w:spacing w:val="-6"/>
          <w:sz w:val="20"/>
        </w:rPr>
        <w:t> </w:t>
      </w:r>
      <w:r>
        <w:rPr>
          <w:sz w:val="20"/>
        </w:rPr>
        <w:t>and/or</w:t>
      </w:r>
      <w:r>
        <w:rPr>
          <w:spacing w:val="-7"/>
          <w:sz w:val="20"/>
        </w:rPr>
        <w:t> </w:t>
      </w:r>
      <w:r>
        <w:rPr>
          <w:sz w:val="20"/>
        </w:rPr>
        <w:t>the</w:t>
      </w:r>
      <w:r>
        <w:rPr>
          <w:spacing w:val="-5"/>
          <w:sz w:val="20"/>
        </w:rPr>
        <w:t> </w:t>
      </w:r>
      <w:r>
        <w:rPr>
          <w:sz w:val="20"/>
        </w:rPr>
        <w:t>direction</w:t>
      </w:r>
      <w:r>
        <w:rPr>
          <w:spacing w:val="-7"/>
          <w:sz w:val="20"/>
        </w:rPr>
        <w:t> </w:t>
      </w:r>
      <w:r>
        <w:rPr>
          <w:sz w:val="20"/>
        </w:rPr>
        <w:t>of</w:t>
      </w:r>
      <w:r>
        <w:rPr>
          <w:spacing w:val="-7"/>
          <w:sz w:val="20"/>
        </w:rPr>
        <w:t> </w:t>
      </w:r>
      <w:r>
        <w:rPr>
          <w:sz w:val="20"/>
        </w:rPr>
        <w:t>sur-</w:t>
      </w:r>
      <w:bookmarkStart w:name="_bookmark3614" w:id="3933"/>
      <w:bookmarkEnd w:id="3933"/>
      <w:r>
        <w:rPr>
          <w:sz w:val="20"/>
        </w:rPr>
      </w:r>
      <w:r>
        <w:rPr>
          <w:sz w:val="20"/>
        </w:rPr>
        <w:t> face normals. (See </w:t>
      </w:r>
      <w:hyperlink w:history="true" w:anchor="_bookmark1946">
        <w:r>
          <w:rPr>
            <w:sz w:val="20"/>
          </w:rPr>
          <w:t>“Surfaces from Unorganized Points” on page</w:t>
        </w:r>
        <w:r>
          <w:rPr>
            <w:spacing w:val="-8"/>
            <w:sz w:val="20"/>
          </w:rPr>
          <w:t> </w:t>
        </w:r>
      </w:hyperlink>
      <w:r>
        <w:rPr>
          <w:sz w:val="20"/>
        </w:rPr>
        <w:t>224.)</w:t>
      </w:r>
    </w:p>
    <w:p>
      <w:pPr>
        <w:pStyle w:val="ListParagraph"/>
        <w:numPr>
          <w:ilvl w:val="3"/>
          <w:numId w:val="63"/>
        </w:numPr>
        <w:tabs>
          <w:tab w:pos="1140" w:val="left" w:leader="none"/>
        </w:tabs>
        <w:spacing w:line="240" w:lineRule="auto" w:before="118" w:after="0"/>
        <w:ind w:left="1141" w:right="0" w:hanging="190"/>
        <w:jc w:val="left"/>
        <w:rPr>
          <w:sz w:val="20"/>
        </w:rPr>
      </w:pPr>
      <w:bookmarkStart w:name="_bookmark3615" w:id="3934"/>
      <w:bookmarkEnd w:id="3934"/>
      <w:r>
        <w:rPr/>
      </w:r>
      <w:bookmarkStart w:name="_bookmark3615" w:id="3935"/>
      <w:bookmarkEnd w:id="3935"/>
      <w:r>
        <w:rPr>
          <w:sz w:val="20"/>
        </w:rPr>
        <w:t>v</w:t>
      </w:r>
      <w:r>
        <w:rPr>
          <w:sz w:val="20"/>
        </w:rPr>
        <w:t>tkRibbonFilter — create oriented ribbons from lines in a polygonal</w:t>
      </w:r>
      <w:r>
        <w:rPr>
          <w:spacing w:val="-3"/>
          <w:sz w:val="20"/>
        </w:rPr>
        <w:t> </w:t>
      </w:r>
      <w:r>
        <w:rPr>
          <w:sz w:val="20"/>
        </w:rPr>
        <w:t>dataset.</w:t>
      </w:r>
    </w:p>
    <w:p>
      <w:pPr>
        <w:pStyle w:val="ListParagraph"/>
        <w:numPr>
          <w:ilvl w:val="3"/>
          <w:numId w:val="63"/>
        </w:numPr>
        <w:tabs>
          <w:tab w:pos="1140" w:val="left" w:leader="none"/>
        </w:tabs>
        <w:spacing w:line="249" w:lineRule="auto" w:before="128" w:after="0"/>
        <w:ind w:left="1141" w:right="897" w:hanging="190"/>
        <w:jc w:val="both"/>
        <w:rPr>
          <w:sz w:val="20"/>
        </w:rPr>
      </w:pPr>
      <w:r>
        <w:rPr>
          <w:sz w:val="20"/>
        </w:rPr>
        <w:t>vtkRotationalExtrusionFilter — generate polygonal data by sweeping a vtkPolyData according</w:t>
      </w:r>
      <w:bookmarkStart w:name="_bookmark3616" w:id="3936"/>
      <w:bookmarkEnd w:id="3936"/>
      <w:r>
        <w:rPr>
          <w:sz w:val="20"/>
        </w:rPr>
      </w:r>
      <w:r>
        <w:rPr>
          <w:sz w:val="20"/>
        </w:rPr>
        <w:t> to a specified rotational path. (See </w:t>
      </w:r>
      <w:hyperlink w:history="true" w:anchor="_bookmark1914">
        <w:r>
          <w:rPr>
            <w:sz w:val="20"/>
          </w:rPr>
          <w:t>“Extrusion” on page</w:t>
        </w:r>
        <w:r>
          <w:rPr>
            <w:spacing w:val="-4"/>
            <w:sz w:val="20"/>
          </w:rPr>
          <w:t> </w:t>
        </w:r>
        <w:r>
          <w:rPr>
            <w:sz w:val="20"/>
          </w:rPr>
          <w:t>2</w:t>
        </w:r>
      </w:hyperlink>
      <w:r>
        <w:rPr>
          <w:sz w:val="20"/>
        </w:rPr>
        <w:t>17.)</w:t>
      </w:r>
    </w:p>
    <w:p>
      <w:pPr>
        <w:pStyle w:val="ListParagraph"/>
        <w:numPr>
          <w:ilvl w:val="3"/>
          <w:numId w:val="63"/>
        </w:numPr>
        <w:tabs>
          <w:tab w:pos="1140" w:val="left" w:leader="none"/>
        </w:tabs>
        <w:spacing w:line="249" w:lineRule="auto" w:before="118" w:after="0"/>
        <w:ind w:left="1141" w:right="894" w:hanging="190"/>
        <w:jc w:val="both"/>
        <w:rPr>
          <w:sz w:val="20"/>
        </w:rPr>
      </w:pPr>
      <w:r>
        <w:rPr>
          <w:sz w:val="20"/>
        </w:rPr>
        <w:t>vtkRuledSurfaceFilter — construct a polygonal surface from two or more “parallel” lines. This filter is typically used to create stream surfaces from a rake of streamlines. (See </w:t>
      </w:r>
      <w:hyperlink w:history="true" w:anchor="_bookmark804">
        <w:r>
          <w:rPr>
            <w:sz w:val="20"/>
          </w:rPr>
          <w:t>“Stream Sur-</w:t>
        </w:r>
      </w:hyperlink>
      <w:bookmarkStart w:name="_bookmark3617" w:id="3937"/>
      <w:bookmarkEnd w:id="3937"/>
      <w:r>
        <w:rPr>
          <w:sz w:val="20"/>
        </w:rPr>
      </w:r>
      <w:hyperlink w:history="true" w:anchor="_bookmark804">
        <w:r>
          <w:rPr>
            <w:sz w:val="20"/>
          </w:rPr>
          <w:t> faces” on page</w:t>
        </w:r>
        <w:r>
          <w:rPr>
            <w:spacing w:val="-1"/>
            <w:sz w:val="20"/>
          </w:rPr>
          <w:t> </w:t>
        </w:r>
      </w:hyperlink>
      <w:r>
        <w:rPr>
          <w:sz w:val="20"/>
        </w:rPr>
        <w:t>97.)</w:t>
      </w:r>
    </w:p>
    <w:p>
      <w:pPr>
        <w:pStyle w:val="ListParagraph"/>
        <w:numPr>
          <w:ilvl w:val="3"/>
          <w:numId w:val="63"/>
        </w:numPr>
        <w:tabs>
          <w:tab w:pos="1140" w:val="left" w:leader="none"/>
        </w:tabs>
        <w:spacing w:line="249" w:lineRule="auto" w:before="118" w:after="0"/>
        <w:ind w:left="1141" w:right="894" w:hanging="190"/>
        <w:jc w:val="both"/>
        <w:rPr>
          <w:sz w:val="20"/>
        </w:rPr>
      </w:pPr>
      <w:r>
        <w:rPr>
          <w:sz w:val="20"/>
        </w:rPr>
        <w:t>vtkSelectPolyData</w:t>
      </w:r>
      <w:r>
        <w:rPr>
          <w:spacing w:val="-4"/>
          <w:sz w:val="20"/>
        </w:rPr>
        <w:t> </w:t>
      </w:r>
      <w:r>
        <w:rPr>
          <w:sz w:val="20"/>
        </w:rPr>
        <w:t>—</w:t>
      </w:r>
      <w:r>
        <w:rPr>
          <w:spacing w:val="-3"/>
          <w:sz w:val="20"/>
        </w:rPr>
        <w:t> </w:t>
      </w:r>
      <w:r>
        <w:rPr>
          <w:sz w:val="20"/>
        </w:rPr>
        <w:t>select</w:t>
      </w:r>
      <w:r>
        <w:rPr>
          <w:spacing w:val="-5"/>
          <w:sz w:val="20"/>
        </w:rPr>
        <w:t> </w:t>
      </w:r>
      <w:r>
        <w:rPr>
          <w:sz w:val="20"/>
        </w:rPr>
        <w:t>polygonal</w:t>
      </w:r>
      <w:r>
        <w:rPr>
          <w:spacing w:val="-5"/>
          <w:sz w:val="20"/>
        </w:rPr>
        <w:t> </w:t>
      </w:r>
      <w:r>
        <w:rPr>
          <w:sz w:val="20"/>
        </w:rPr>
        <w:t>data</w:t>
      </w:r>
      <w:r>
        <w:rPr>
          <w:spacing w:val="-4"/>
          <w:sz w:val="20"/>
        </w:rPr>
        <w:t> </w:t>
      </w:r>
      <w:r>
        <w:rPr>
          <w:sz w:val="20"/>
        </w:rPr>
        <w:t>by</w:t>
      </w:r>
      <w:r>
        <w:rPr>
          <w:spacing w:val="-4"/>
          <w:sz w:val="20"/>
        </w:rPr>
        <w:t> </w:t>
      </w:r>
      <w:r>
        <w:rPr>
          <w:sz w:val="20"/>
        </w:rPr>
        <w:t>drawing</w:t>
      </w:r>
      <w:r>
        <w:rPr>
          <w:spacing w:val="-5"/>
          <w:sz w:val="20"/>
        </w:rPr>
        <w:t> </w:t>
      </w:r>
      <w:r>
        <w:rPr>
          <w:sz w:val="20"/>
        </w:rPr>
        <w:t>a</w:t>
      </w:r>
      <w:r>
        <w:rPr>
          <w:spacing w:val="-4"/>
          <w:sz w:val="20"/>
        </w:rPr>
        <w:t> </w:t>
      </w:r>
      <w:r>
        <w:rPr>
          <w:sz w:val="20"/>
        </w:rPr>
        <w:t>loop</w:t>
      </w:r>
      <w:r>
        <w:rPr>
          <w:spacing w:val="-3"/>
          <w:sz w:val="20"/>
        </w:rPr>
        <w:t> </w:t>
      </w:r>
      <w:r>
        <w:rPr>
          <w:sz w:val="20"/>
        </w:rPr>
        <w:t>(i.e.,</w:t>
      </w:r>
      <w:r>
        <w:rPr>
          <w:spacing w:val="-5"/>
          <w:sz w:val="20"/>
        </w:rPr>
        <w:t> </w:t>
      </w:r>
      <w:r>
        <w:rPr>
          <w:sz w:val="20"/>
        </w:rPr>
        <w:t>creating</w:t>
      </w:r>
      <w:r>
        <w:rPr>
          <w:spacing w:val="-3"/>
          <w:sz w:val="20"/>
        </w:rPr>
        <w:t> </w:t>
      </w:r>
      <w:r>
        <w:rPr>
          <w:sz w:val="20"/>
        </w:rPr>
        <w:t>a</w:t>
      </w:r>
      <w:r>
        <w:rPr>
          <w:spacing w:val="-5"/>
          <w:sz w:val="20"/>
        </w:rPr>
        <w:t> </w:t>
      </w:r>
      <w:r>
        <w:rPr>
          <w:sz w:val="20"/>
        </w:rPr>
        <w:t>list</w:t>
      </w:r>
      <w:r>
        <w:rPr>
          <w:spacing w:val="-3"/>
          <w:sz w:val="20"/>
        </w:rPr>
        <w:t> </w:t>
      </w:r>
      <w:r>
        <w:rPr>
          <w:sz w:val="20"/>
        </w:rPr>
        <w:t>of</w:t>
      </w:r>
      <w:r>
        <w:rPr>
          <w:spacing w:val="-3"/>
          <w:sz w:val="20"/>
        </w:rPr>
        <w:t> </w:t>
      </w:r>
      <w:r>
        <w:rPr>
          <w:sz w:val="20"/>
        </w:rPr>
        <w:t>x-y-z</w:t>
      </w:r>
      <w:r>
        <w:rPr>
          <w:spacing w:val="-4"/>
          <w:sz w:val="20"/>
        </w:rPr>
        <w:t> </w:t>
      </w:r>
      <w:r>
        <w:rPr>
          <w:sz w:val="20"/>
        </w:rPr>
        <w:t>point coordinates). The polygonal output is either the cells contained within the loop or unchanged</w:t>
      </w:r>
      <w:bookmarkStart w:name="_bookmark3618" w:id="3938"/>
      <w:bookmarkEnd w:id="3938"/>
      <w:r>
        <w:rPr>
          <w:sz w:val="20"/>
        </w:rPr>
      </w:r>
      <w:r>
        <w:rPr>
          <w:sz w:val="20"/>
        </w:rPr>
        <w:t> geometry with a new scalar array indicating the selected</w:t>
      </w:r>
      <w:r>
        <w:rPr>
          <w:spacing w:val="-8"/>
          <w:sz w:val="20"/>
        </w:rPr>
        <w:t> </w:t>
      </w:r>
      <w:r>
        <w:rPr>
          <w:sz w:val="20"/>
        </w:rPr>
        <w:t>points.</w:t>
      </w:r>
    </w:p>
    <w:p>
      <w:pPr>
        <w:pStyle w:val="ListParagraph"/>
        <w:numPr>
          <w:ilvl w:val="3"/>
          <w:numId w:val="63"/>
        </w:numPr>
        <w:tabs>
          <w:tab w:pos="1140" w:val="left" w:leader="none"/>
        </w:tabs>
        <w:spacing w:line="249" w:lineRule="auto" w:before="121" w:after="0"/>
        <w:ind w:left="1141" w:right="896" w:hanging="190"/>
        <w:jc w:val="both"/>
        <w:rPr>
          <w:sz w:val="20"/>
        </w:rPr>
      </w:pPr>
      <w:r>
        <w:rPr>
          <w:sz w:val="20"/>
        </w:rPr>
        <w:t>vtkShrinkPolyData — shrink polygonal data by moving the points of each cell towards the</w:t>
      </w:r>
      <w:bookmarkStart w:name="_bookmark3619" w:id="3939"/>
      <w:bookmarkEnd w:id="3939"/>
      <w:r>
        <w:rPr>
          <w:sz w:val="20"/>
        </w:rPr>
      </w:r>
      <w:r>
        <w:rPr>
          <w:sz w:val="20"/>
        </w:rPr>
        <w:t> cell’s centroid, causing the polygonal cells to disconnect from one</w:t>
      </w:r>
      <w:r>
        <w:rPr>
          <w:spacing w:val="-11"/>
          <w:sz w:val="20"/>
        </w:rPr>
        <w:t> </w:t>
      </w:r>
      <w:r>
        <w:rPr>
          <w:sz w:val="20"/>
        </w:rPr>
        <w:t>another.</w:t>
      </w:r>
    </w:p>
    <w:p>
      <w:pPr>
        <w:pStyle w:val="ListParagraph"/>
        <w:numPr>
          <w:ilvl w:val="3"/>
          <w:numId w:val="63"/>
        </w:numPr>
        <w:tabs>
          <w:tab w:pos="1140" w:val="left" w:leader="none"/>
        </w:tabs>
        <w:spacing w:line="249" w:lineRule="auto" w:before="118" w:after="0"/>
        <w:ind w:left="1141" w:right="895" w:hanging="190"/>
        <w:jc w:val="both"/>
        <w:rPr>
          <w:sz w:val="20"/>
        </w:rPr>
      </w:pPr>
      <w:r>
        <w:rPr>
          <w:sz w:val="20"/>
        </w:rPr>
        <w:t>vtkSmoothPolyDataFilter — use Laplacian smoothing to “relax” the polygonal mesh, making the cells “better-shaped” and the vertices more evenly distributed. (See </w:t>
      </w:r>
      <w:hyperlink w:history="true" w:anchor="_bookmark911">
        <w:r>
          <w:rPr>
            <w:sz w:val="20"/>
          </w:rPr>
          <w:t>“Smooth Mesh” on</w:t>
        </w:r>
      </w:hyperlink>
      <w:bookmarkStart w:name="_bookmark3620" w:id="3940"/>
      <w:bookmarkEnd w:id="3940"/>
      <w:r>
        <w:rPr>
          <w:sz w:val="20"/>
        </w:rPr>
      </w:r>
      <w:hyperlink w:history="true" w:anchor="_bookmark911">
        <w:r>
          <w:rPr>
            <w:sz w:val="20"/>
          </w:rPr>
          <w:t> page</w:t>
        </w:r>
        <w:r>
          <w:rPr>
            <w:spacing w:val="-1"/>
            <w:sz w:val="20"/>
          </w:rPr>
          <w:t> </w:t>
        </w:r>
        <w:r>
          <w:rPr>
            <w:sz w:val="20"/>
          </w:rPr>
          <w:t>10</w:t>
        </w:r>
      </w:hyperlink>
      <w:r>
        <w:rPr>
          <w:sz w:val="20"/>
        </w:rPr>
        <w:t>9.)</w:t>
      </w:r>
    </w:p>
    <w:p>
      <w:pPr>
        <w:pStyle w:val="ListParagraph"/>
        <w:numPr>
          <w:ilvl w:val="3"/>
          <w:numId w:val="63"/>
        </w:numPr>
        <w:tabs>
          <w:tab w:pos="1140" w:val="left" w:leader="none"/>
        </w:tabs>
        <w:spacing w:line="249" w:lineRule="auto" w:before="118" w:after="0"/>
        <w:ind w:left="1141" w:right="896" w:hanging="190"/>
        <w:jc w:val="both"/>
        <w:rPr>
          <w:sz w:val="20"/>
        </w:rPr>
      </w:pPr>
      <w:r>
        <w:rPr>
          <w:sz w:val="20"/>
        </w:rPr>
        <w:t>vtkSplineFilter — generate uniformly subdivided polylines from an input dataset containing</w:t>
      </w:r>
      <w:bookmarkStart w:name="_bookmark3621" w:id="3941"/>
      <w:bookmarkEnd w:id="3941"/>
      <w:r>
        <w:rPr>
          <w:sz w:val="20"/>
        </w:rPr>
      </w:r>
      <w:r>
        <w:rPr>
          <w:sz w:val="20"/>
        </w:rPr>
        <w:t> polylines using a</w:t>
      </w:r>
      <w:r>
        <w:rPr>
          <w:spacing w:val="-2"/>
          <w:sz w:val="20"/>
        </w:rPr>
        <w:t> </w:t>
      </w:r>
      <w:r>
        <w:rPr>
          <w:sz w:val="20"/>
        </w:rPr>
        <w:t>vtkSpline.</w:t>
      </w:r>
    </w:p>
    <w:p>
      <w:pPr>
        <w:pStyle w:val="ListParagraph"/>
        <w:numPr>
          <w:ilvl w:val="3"/>
          <w:numId w:val="63"/>
        </w:numPr>
        <w:tabs>
          <w:tab w:pos="1140" w:val="left" w:leader="none"/>
        </w:tabs>
        <w:spacing w:line="249" w:lineRule="auto" w:before="120" w:after="0"/>
        <w:ind w:left="1141" w:right="895" w:hanging="190"/>
        <w:jc w:val="both"/>
        <w:rPr>
          <w:sz w:val="20"/>
        </w:rPr>
      </w:pPr>
      <w:r>
        <w:rPr>
          <w:sz w:val="20"/>
        </w:rPr>
        <w:t>vtkStripper — generate triangle strips from input triangles and polylines from input lines in the</w:t>
      </w:r>
      <w:bookmarkStart w:name="_bookmark3622" w:id="3942"/>
      <w:bookmarkEnd w:id="3942"/>
      <w:r>
        <w:rPr>
          <w:sz w:val="20"/>
        </w:rPr>
      </w:r>
      <w:r>
        <w:rPr>
          <w:sz w:val="20"/>
        </w:rPr>
        <w:t> polygonal mesh. (See </w:t>
      </w:r>
      <w:hyperlink w:history="true" w:anchor="_bookmark1021">
        <w:r>
          <w:rPr>
            <w:spacing w:val="-4"/>
            <w:sz w:val="20"/>
          </w:rPr>
          <w:t>“Warp </w:t>
        </w:r>
        <w:r>
          <w:rPr>
            <w:sz w:val="20"/>
          </w:rPr>
          <w:t>Based On Scalar </w:t>
        </w:r>
        <w:r>
          <w:rPr>
            <w:spacing w:val="-4"/>
            <w:sz w:val="20"/>
          </w:rPr>
          <w:t>Values” </w:t>
        </w:r>
        <w:r>
          <w:rPr>
            <w:sz w:val="20"/>
          </w:rPr>
          <w:t>on page</w:t>
        </w:r>
        <w:r>
          <w:rPr>
            <w:spacing w:val="5"/>
            <w:sz w:val="20"/>
          </w:rPr>
          <w:t> </w:t>
        </w:r>
        <w:r>
          <w:rPr>
            <w:sz w:val="20"/>
          </w:rPr>
          <w:t>122</w:t>
        </w:r>
      </w:hyperlink>
      <w:r>
        <w:rPr>
          <w:sz w:val="20"/>
        </w:rPr>
        <w:t>.)</w:t>
      </w:r>
    </w:p>
    <w:p>
      <w:pPr>
        <w:pStyle w:val="ListParagraph"/>
        <w:numPr>
          <w:ilvl w:val="3"/>
          <w:numId w:val="63"/>
        </w:numPr>
        <w:tabs>
          <w:tab w:pos="1140" w:val="left" w:leader="none"/>
        </w:tabs>
        <w:spacing w:line="249" w:lineRule="auto" w:before="118" w:after="0"/>
        <w:ind w:left="1141" w:right="896" w:hanging="190"/>
        <w:jc w:val="both"/>
        <w:rPr>
          <w:sz w:val="20"/>
        </w:rPr>
      </w:pPr>
      <w:r>
        <w:rPr>
          <w:sz w:val="20"/>
        </w:rPr>
        <w:t>vtkSubPixelPositionEdgels — adjust edgel (line) positions in the input polygonal dataset based</w:t>
      </w:r>
      <w:bookmarkStart w:name="_bookmark3623" w:id="3943"/>
      <w:bookmarkEnd w:id="3943"/>
      <w:r>
        <w:rPr>
          <w:sz w:val="20"/>
        </w:rPr>
      </w:r>
      <w:r>
        <w:rPr>
          <w:sz w:val="20"/>
        </w:rPr>
        <w:t> on gradients contained in the second input (a</w:t>
      </w:r>
      <w:r>
        <w:rPr>
          <w:spacing w:val="-3"/>
          <w:sz w:val="20"/>
        </w:rPr>
        <w:t> </w:t>
      </w:r>
      <w:r>
        <w:rPr>
          <w:sz w:val="20"/>
        </w:rPr>
        <w:t>vtkImageData).</w:t>
      </w:r>
    </w:p>
    <w:p>
      <w:pPr>
        <w:pStyle w:val="ListParagraph"/>
        <w:numPr>
          <w:ilvl w:val="3"/>
          <w:numId w:val="63"/>
        </w:numPr>
        <w:tabs>
          <w:tab w:pos="1140" w:val="left" w:leader="none"/>
        </w:tabs>
        <w:spacing w:line="249" w:lineRule="auto" w:before="119" w:after="0"/>
        <w:ind w:left="1141" w:right="895" w:hanging="190"/>
        <w:jc w:val="both"/>
        <w:rPr>
          <w:sz w:val="20"/>
        </w:rPr>
      </w:pPr>
      <w:r>
        <w:rPr>
          <w:sz w:val="20"/>
        </w:rPr>
        <w:t>vtkTransformPolyDataFilter — reposition the points in a polygonal dataset according to a 4x4 transformation matrix. This filter is like vtkTransformFilter, but it is specialized for vtkPoly- Data. (See </w:t>
      </w:r>
      <w:hyperlink w:history="true" w:anchor="_bookmark581">
        <w:r>
          <w:rPr>
            <w:sz w:val="20"/>
          </w:rPr>
          <w:t>“Transforming Data” on page</w:t>
        </w:r>
        <w:r>
          <w:rPr>
            <w:spacing w:val="-4"/>
            <w:sz w:val="20"/>
          </w:rPr>
          <w:t> </w:t>
        </w:r>
      </w:hyperlink>
      <w:r>
        <w:rPr>
          <w:sz w:val="20"/>
        </w:rPr>
        <w:t>70.)</w:t>
      </w:r>
    </w:p>
    <w:p>
      <w:pPr>
        <w:spacing w:after="0" w:line="249" w:lineRule="auto"/>
        <w:jc w:val="both"/>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3" w:hanging="190"/>
        <w:jc w:val="both"/>
        <w:rPr>
          <w:sz w:val="20"/>
        </w:rPr>
      </w:pPr>
      <w:bookmarkStart w:name="_bookmark3624" w:id="3944"/>
      <w:bookmarkEnd w:id="3944"/>
      <w:r>
        <w:rPr/>
      </w:r>
      <w:bookmarkStart w:name="_bookmark3624" w:id="3945"/>
      <w:bookmarkEnd w:id="3945"/>
      <w:r>
        <w:rPr>
          <w:sz w:val="20"/>
        </w:rPr>
        <w:t>v</w:t>
      </w:r>
      <w:r>
        <w:rPr>
          <w:sz w:val="20"/>
        </w:rPr>
        <w:t>tkTransmitPolyDataPiece</w:t>
      </w:r>
      <w:r>
        <w:rPr>
          <w:spacing w:val="-5"/>
          <w:sz w:val="20"/>
        </w:rPr>
        <w:t> </w:t>
      </w:r>
      <w:r>
        <w:rPr>
          <w:sz w:val="20"/>
        </w:rPr>
        <w:t>—</w:t>
      </w:r>
      <w:r>
        <w:rPr>
          <w:spacing w:val="-4"/>
          <w:sz w:val="20"/>
        </w:rPr>
        <w:t> </w:t>
      </w:r>
      <w:r>
        <w:rPr>
          <w:sz w:val="20"/>
        </w:rPr>
        <w:t>when</w:t>
      </w:r>
      <w:r>
        <w:rPr>
          <w:spacing w:val="-4"/>
          <w:sz w:val="20"/>
        </w:rPr>
        <w:t> </w:t>
      </w:r>
      <w:r>
        <w:rPr>
          <w:sz w:val="20"/>
        </w:rPr>
        <w:t>working</w:t>
      </w:r>
      <w:r>
        <w:rPr>
          <w:spacing w:val="-4"/>
          <w:sz w:val="20"/>
        </w:rPr>
        <w:t> </w:t>
      </w:r>
      <w:r>
        <w:rPr>
          <w:sz w:val="20"/>
        </w:rPr>
        <w:t>in</w:t>
      </w:r>
      <w:r>
        <w:rPr>
          <w:spacing w:val="-3"/>
          <w:sz w:val="20"/>
        </w:rPr>
        <w:t> </w:t>
      </w:r>
      <w:r>
        <w:rPr>
          <w:sz w:val="20"/>
        </w:rPr>
        <w:t>a</w:t>
      </w:r>
      <w:r>
        <w:rPr>
          <w:spacing w:val="-4"/>
          <w:sz w:val="20"/>
        </w:rPr>
        <w:t> </w:t>
      </w:r>
      <w:r>
        <w:rPr>
          <w:sz w:val="20"/>
        </w:rPr>
        <w:t>distributed</w:t>
      </w:r>
      <w:r>
        <w:rPr>
          <w:spacing w:val="-4"/>
          <w:sz w:val="20"/>
        </w:rPr>
        <w:t> </w:t>
      </w:r>
      <w:r>
        <w:rPr>
          <w:sz w:val="20"/>
        </w:rPr>
        <w:t>environment</w:t>
      </w:r>
      <w:r>
        <w:rPr>
          <w:spacing w:val="-5"/>
          <w:sz w:val="20"/>
        </w:rPr>
        <w:t> </w:t>
      </w:r>
      <w:r>
        <w:rPr>
          <w:sz w:val="20"/>
        </w:rPr>
        <w:t>and</w:t>
      </w:r>
      <w:r>
        <w:rPr>
          <w:spacing w:val="-3"/>
          <w:sz w:val="20"/>
        </w:rPr>
        <w:t> </w:t>
      </w:r>
      <w:r>
        <w:rPr>
          <w:sz w:val="20"/>
        </w:rPr>
        <w:t>all</w:t>
      </w:r>
      <w:r>
        <w:rPr>
          <w:spacing w:val="-5"/>
          <w:sz w:val="20"/>
        </w:rPr>
        <w:t> </w:t>
      </w:r>
      <w:r>
        <w:rPr>
          <w:sz w:val="20"/>
        </w:rPr>
        <w:t>the</w:t>
      </w:r>
      <w:r>
        <w:rPr>
          <w:spacing w:val="-4"/>
          <w:sz w:val="20"/>
        </w:rPr>
        <w:t> </w:t>
      </w:r>
      <w:r>
        <w:rPr>
          <w:sz w:val="20"/>
        </w:rPr>
        <w:t>polygonal data is initially on process 0, break the dataset into pieces (one per process), and send each</w:t>
      </w:r>
      <w:r>
        <w:rPr>
          <w:spacing w:val="-35"/>
          <w:sz w:val="20"/>
        </w:rPr>
        <w:t> </w:t>
      </w:r>
      <w:r>
        <w:rPr>
          <w:sz w:val="20"/>
        </w:rPr>
        <w:t>pro-</w:t>
      </w:r>
      <w:bookmarkStart w:name="_bookmark3625" w:id="3946"/>
      <w:bookmarkEnd w:id="3946"/>
      <w:r>
        <w:rPr>
          <w:sz w:val="20"/>
        </w:rPr>
      </w:r>
      <w:r>
        <w:rPr>
          <w:sz w:val="20"/>
        </w:rPr>
        <w:t> cess its corresponding</w:t>
      </w:r>
      <w:r>
        <w:rPr>
          <w:spacing w:val="-3"/>
          <w:sz w:val="20"/>
        </w:rPr>
        <w:t> </w:t>
      </w:r>
      <w:r>
        <w:rPr>
          <w:sz w:val="20"/>
        </w:rPr>
        <w:t>piece.</w:t>
      </w:r>
    </w:p>
    <w:p>
      <w:pPr>
        <w:pStyle w:val="ListParagraph"/>
        <w:numPr>
          <w:ilvl w:val="2"/>
          <w:numId w:val="63"/>
        </w:numPr>
        <w:tabs>
          <w:tab w:pos="600" w:val="left" w:leader="none"/>
        </w:tabs>
        <w:spacing w:line="240" w:lineRule="auto" w:before="98" w:after="0"/>
        <w:ind w:left="600" w:right="0" w:hanging="189"/>
        <w:jc w:val="left"/>
        <w:rPr>
          <w:sz w:val="20"/>
        </w:rPr>
      </w:pPr>
      <w:bookmarkStart w:name="_bookmark3626" w:id="3947"/>
      <w:bookmarkEnd w:id="3947"/>
      <w:r>
        <w:rPr/>
      </w:r>
      <w:bookmarkStart w:name="_bookmark3626" w:id="3948"/>
      <w:bookmarkEnd w:id="3948"/>
      <w:r>
        <w:rPr>
          <w:sz w:val="20"/>
        </w:rPr>
        <w:t>v</w:t>
      </w:r>
      <w:r>
        <w:rPr>
          <w:sz w:val="20"/>
        </w:rPr>
        <w:t>tkTriangleFilter — generate triangles from polygons or triangle</w:t>
      </w:r>
      <w:r>
        <w:rPr>
          <w:spacing w:val="-4"/>
          <w:sz w:val="20"/>
        </w:rPr>
        <w:t> </w:t>
      </w:r>
      <w:r>
        <w:rPr>
          <w:sz w:val="20"/>
        </w:rPr>
        <w:t>strips.</w:t>
      </w:r>
    </w:p>
    <w:p>
      <w:pPr>
        <w:pStyle w:val="ListParagraph"/>
        <w:numPr>
          <w:ilvl w:val="2"/>
          <w:numId w:val="63"/>
        </w:numPr>
        <w:tabs>
          <w:tab w:pos="600" w:val="left" w:leader="none"/>
        </w:tabs>
        <w:spacing w:line="240" w:lineRule="auto" w:before="106" w:after="0"/>
        <w:ind w:left="600" w:right="0" w:hanging="189"/>
        <w:jc w:val="left"/>
        <w:rPr>
          <w:sz w:val="20"/>
        </w:rPr>
      </w:pPr>
      <w:bookmarkStart w:name="_bookmark3627" w:id="3949"/>
      <w:bookmarkEnd w:id="3949"/>
      <w:r>
        <w:rPr/>
      </w:r>
      <w:bookmarkStart w:name="_bookmark3627" w:id="3950"/>
      <w:bookmarkEnd w:id="3950"/>
      <w:r>
        <w:rPr>
          <w:sz w:val="20"/>
        </w:rPr>
        <w:t>v</w:t>
      </w:r>
      <w:r>
        <w:rPr>
          <w:sz w:val="20"/>
        </w:rPr>
        <w:t>tkTriangularTCoords — generate texture coordinates for the triangles in a polygonal</w:t>
      </w:r>
      <w:r>
        <w:rPr>
          <w:spacing w:val="-12"/>
          <w:sz w:val="20"/>
        </w:rPr>
        <w:t> </w:t>
      </w:r>
      <w:r>
        <w:rPr>
          <w:sz w:val="20"/>
        </w:rPr>
        <w:t>dataset.</w:t>
      </w:r>
    </w:p>
    <w:p>
      <w:pPr>
        <w:pStyle w:val="ListParagraph"/>
        <w:numPr>
          <w:ilvl w:val="2"/>
          <w:numId w:val="63"/>
        </w:numPr>
        <w:tabs>
          <w:tab w:pos="600" w:val="left" w:leader="none"/>
        </w:tabs>
        <w:spacing w:line="240" w:lineRule="auto" w:before="108" w:after="0"/>
        <w:ind w:left="600" w:right="0" w:hanging="189"/>
        <w:jc w:val="left"/>
        <w:rPr>
          <w:sz w:val="20"/>
        </w:rPr>
      </w:pPr>
      <w:bookmarkStart w:name="_bookmark3628" w:id="3951"/>
      <w:bookmarkEnd w:id="3951"/>
      <w:r>
        <w:rPr/>
      </w:r>
      <w:bookmarkStart w:name="_bookmark3628" w:id="3952"/>
      <w:bookmarkEnd w:id="3952"/>
      <w:r>
        <w:rPr>
          <w:sz w:val="20"/>
        </w:rPr>
        <w:t>v</w:t>
      </w:r>
      <w:r>
        <w:rPr>
          <w:sz w:val="20"/>
        </w:rPr>
        <w:t>tkTubeFilter — wrap lines with geometric tubes. (See </w:t>
      </w:r>
      <w:hyperlink w:history="true" w:anchor="_bookmark1927">
        <w:r>
          <w:rPr>
            <w:sz w:val="20"/>
          </w:rPr>
          <w:t>“vtkDelaunay2D” on page</w:t>
        </w:r>
        <w:r>
          <w:rPr>
            <w:spacing w:val="-9"/>
            <w:sz w:val="20"/>
          </w:rPr>
          <w:t> </w:t>
        </w:r>
      </w:hyperlink>
      <w:r>
        <w:rPr>
          <w:sz w:val="20"/>
        </w:rPr>
        <w:t>218.)</w:t>
      </w:r>
    </w:p>
    <w:p>
      <w:pPr>
        <w:pStyle w:val="ListParagraph"/>
        <w:numPr>
          <w:ilvl w:val="2"/>
          <w:numId w:val="63"/>
        </w:numPr>
        <w:tabs>
          <w:tab w:pos="600" w:val="left" w:leader="none"/>
        </w:tabs>
        <w:spacing w:line="249" w:lineRule="auto" w:before="106" w:after="0"/>
        <w:ind w:left="601" w:right="1436" w:hanging="190"/>
        <w:jc w:val="both"/>
        <w:rPr>
          <w:sz w:val="20"/>
        </w:rPr>
      </w:pPr>
      <w:r>
        <w:rPr>
          <w:sz w:val="20"/>
        </w:rPr>
        <w:t>vtkVoxelContoursToSurfaceFilter — convert line contours (stored in a polygonal dataset as</w:t>
      </w:r>
      <w:bookmarkStart w:name="_bookmark3629" w:id="3953"/>
      <w:bookmarkEnd w:id="3953"/>
      <w:r>
        <w:rPr>
          <w:sz w:val="20"/>
        </w:rPr>
      </w:r>
      <w:r>
        <w:rPr>
          <w:sz w:val="20"/>
        </w:rPr>
        <w:t> vtkPolygon cells) into a</w:t>
      </w:r>
      <w:r>
        <w:rPr>
          <w:spacing w:val="-2"/>
          <w:sz w:val="20"/>
        </w:rPr>
        <w:t> </w:t>
      </w:r>
      <w:r>
        <w:rPr>
          <w:sz w:val="20"/>
        </w:rPr>
        <w:t>surface.</w:t>
      </w:r>
    </w:p>
    <w:p>
      <w:pPr>
        <w:pStyle w:val="ListParagraph"/>
        <w:numPr>
          <w:ilvl w:val="2"/>
          <w:numId w:val="63"/>
        </w:numPr>
        <w:tabs>
          <w:tab w:pos="600" w:val="left" w:leader="none"/>
        </w:tabs>
        <w:spacing w:line="249" w:lineRule="auto" w:before="97" w:after="0"/>
        <w:ind w:left="601" w:right="1437" w:hanging="190"/>
        <w:jc w:val="both"/>
        <w:rPr>
          <w:sz w:val="20"/>
        </w:rPr>
      </w:pPr>
      <w:r>
        <w:rPr>
          <w:sz w:val="20"/>
        </w:rPr>
        <w:t>vtkWindowedSincPolyDataFilter — smooths meshes using a windowed sinc function (a stan- dard signal processing low-pass filter). (See </w:t>
      </w:r>
      <w:hyperlink w:history="true" w:anchor="_bookmark911">
        <w:r>
          <w:rPr>
            <w:sz w:val="20"/>
          </w:rPr>
          <w:t>“Smooth Mesh” on page</w:t>
        </w:r>
        <w:r>
          <w:rPr>
            <w:spacing w:val="-7"/>
            <w:sz w:val="20"/>
          </w:rPr>
          <w:t> </w:t>
        </w:r>
        <w:r>
          <w:rPr>
            <w:sz w:val="20"/>
          </w:rPr>
          <w:t>1</w:t>
        </w:r>
      </w:hyperlink>
      <w:r>
        <w:rPr>
          <w:sz w:val="20"/>
        </w:rPr>
        <w:t>09.)</w:t>
      </w:r>
    </w:p>
    <w:p>
      <w:pPr>
        <w:pStyle w:val="BodyText"/>
        <w:spacing w:before="6"/>
        <w:rPr>
          <w:sz w:val="22"/>
        </w:rPr>
      </w:pPr>
    </w:p>
    <w:p>
      <w:pPr>
        <w:pStyle w:val="BodyText"/>
        <w:spacing w:line="249" w:lineRule="auto"/>
        <w:ind w:left="121" w:right="1432"/>
      </w:pPr>
      <w:r>
        <w:rPr>
          <w:b/>
          <w:color w:val="0C7652"/>
        </w:rPr>
        <w:t>Input Typ</w:t>
      </w:r>
      <w:bookmarkStart w:name="_bookmark3630" w:id="3954"/>
      <w:bookmarkEnd w:id="3954"/>
      <w:r>
        <w:rPr>
          <w:b/>
          <w:color w:val="0C7652"/>
        </w:rPr>
        <w:t>e</w:t>
      </w:r>
      <w:r>
        <w:rPr>
          <w:b/>
          <w:color w:val="0C7652"/>
        </w:rPr>
        <w:t> </w:t>
      </w:r>
      <w:bookmarkStart w:name="_bookmark3632" w:id="3955"/>
      <w:bookmarkEnd w:id="3955"/>
      <w:r>
        <w:rPr>
          <w:b/>
          <w:color w:val="0C7652"/>
        </w:rPr>
        <w:t>vt</w:t>
      </w:r>
      <w:r>
        <w:rPr>
          <w:b/>
          <w:color w:val="0C7652"/>
        </w:rPr>
        <w:t>kStructure</w:t>
      </w:r>
      <w:bookmarkStart w:name="_bookmark3631" w:id="3956"/>
      <w:bookmarkEnd w:id="3956"/>
      <w:r>
        <w:rPr>
          <w:b/>
          <w:color w:val="0C7652"/>
        </w:rPr>
        <w:t>dGrid.</w:t>
      </w:r>
      <w:r>
        <w:rPr>
          <w:b/>
          <w:color w:val="0C7652"/>
        </w:rPr>
        <w:t> </w:t>
      </w:r>
      <w:r>
        <w:rPr/>
        <w:t>The input type must be vtkStructuredGrid. Remember that filters that accept vtkDataSet and vtkPointSet will also process vtkStructuredGrid.</w:t>
      </w:r>
    </w:p>
    <w:p>
      <w:pPr>
        <w:pStyle w:val="ListParagraph"/>
        <w:numPr>
          <w:ilvl w:val="2"/>
          <w:numId w:val="63"/>
        </w:numPr>
        <w:tabs>
          <w:tab w:pos="600" w:val="left" w:leader="none"/>
        </w:tabs>
        <w:spacing w:line="249" w:lineRule="auto" w:before="178" w:after="0"/>
        <w:ind w:left="601" w:right="1434" w:hanging="190"/>
        <w:jc w:val="both"/>
        <w:rPr>
          <w:sz w:val="20"/>
        </w:rPr>
      </w:pPr>
      <w:bookmarkStart w:name="_bookmark3633" w:id="3957"/>
      <w:bookmarkEnd w:id="3957"/>
      <w:r>
        <w:rPr/>
      </w:r>
      <w:bookmarkStart w:name="_bookmark3633" w:id="3958"/>
      <w:bookmarkEnd w:id="3958"/>
      <w:r>
        <w:rPr>
          <w:sz w:val="20"/>
        </w:rPr>
        <w:t>v</w:t>
      </w:r>
      <w:r>
        <w:rPr>
          <w:sz w:val="20"/>
        </w:rPr>
        <w:t>tkBlankStructuredGrid — convert a specified point scalar array into a blanking field (i.e., an array containing </w:t>
      </w:r>
      <w:r>
        <w:rPr>
          <w:spacing w:val="-4"/>
          <w:sz w:val="20"/>
        </w:rPr>
        <w:t>0’s </w:t>
      </w:r>
      <w:r>
        <w:rPr>
          <w:sz w:val="20"/>
        </w:rPr>
        <w:t>for points considered “off” and </w:t>
      </w:r>
      <w:r>
        <w:rPr>
          <w:spacing w:val="-4"/>
          <w:sz w:val="20"/>
        </w:rPr>
        <w:t>1’s </w:t>
      </w:r>
      <w:r>
        <w:rPr>
          <w:sz w:val="20"/>
        </w:rPr>
        <w:t>for points considered “on”). A point is blanked (marked “off”) if its scalar value lies within a specified scalar range; it is not blanked</w:t>
      </w:r>
      <w:bookmarkStart w:name="_bookmark3634" w:id="3959"/>
      <w:bookmarkEnd w:id="3959"/>
      <w:r>
        <w:rPr>
          <w:sz w:val="20"/>
        </w:rPr>
      </w:r>
      <w:r>
        <w:rPr>
          <w:sz w:val="20"/>
        </w:rPr>
        <w:t> (i.e., marked “on”)</w:t>
      </w:r>
      <w:r>
        <w:rPr>
          <w:spacing w:val="-1"/>
          <w:sz w:val="20"/>
        </w:rPr>
        <w:t> </w:t>
      </w:r>
      <w:r>
        <w:rPr>
          <w:sz w:val="20"/>
        </w:rPr>
        <w:t>otherwise.</w:t>
      </w:r>
    </w:p>
    <w:p>
      <w:pPr>
        <w:pStyle w:val="ListParagraph"/>
        <w:numPr>
          <w:ilvl w:val="2"/>
          <w:numId w:val="63"/>
        </w:numPr>
        <w:tabs>
          <w:tab w:pos="600" w:val="left" w:leader="none"/>
        </w:tabs>
        <w:spacing w:line="249" w:lineRule="auto" w:before="99" w:after="0"/>
        <w:ind w:left="601" w:right="1435" w:hanging="190"/>
        <w:jc w:val="both"/>
        <w:rPr>
          <w:sz w:val="20"/>
        </w:rPr>
      </w:pPr>
      <w:r>
        <w:rPr>
          <w:sz w:val="20"/>
        </w:rPr>
        <w:t>vtkBlankStructuredGridWithImage — create a blanking field (i.e., an array containing </w:t>
      </w:r>
      <w:r>
        <w:rPr>
          <w:spacing w:val="-4"/>
          <w:sz w:val="20"/>
        </w:rPr>
        <w:t>0’s </w:t>
      </w:r>
      <w:r>
        <w:rPr>
          <w:sz w:val="20"/>
        </w:rPr>
        <w:t>for points considered “off” and </w:t>
      </w:r>
      <w:r>
        <w:rPr>
          <w:spacing w:val="-4"/>
          <w:sz w:val="20"/>
        </w:rPr>
        <w:t>1’s </w:t>
      </w:r>
      <w:r>
        <w:rPr>
          <w:sz w:val="20"/>
        </w:rPr>
        <w:t>for points considered “on”) for a structured grid with an image whose dimensions are the same as those of the structured grid. Zero values in the image indi-</w:t>
      </w:r>
      <w:bookmarkStart w:name="_bookmark3635" w:id="3960"/>
      <w:bookmarkEnd w:id="3960"/>
      <w:r>
        <w:rPr>
          <w:sz w:val="20"/>
        </w:rPr>
      </w:r>
      <w:r>
        <w:rPr>
          <w:sz w:val="20"/>
        </w:rPr>
        <w:t> cate that the output point is blanked; non-zero values indicate that the output point is</w:t>
      </w:r>
      <w:r>
        <w:rPr>
          <w:spacing w:val="-12"/>
          <w:sz w:val="20"/>
        </w:rPr>
        <w:t> </w:t>
      </w:r>
      <w:r>
        <w:rPr>
          <w:sz w:val="20"/>
        </w:rPr>
        <w:t>visible.</w:t>
      </w:r>
    </w:p>
    <w:p>
      <w:pPr>
        <w:pStyle w:val="ListParagraph"/>
        <w:numPr>
          <w:ilvl w:val="2"/>
          <w:numId w:val="63"/>
        </w:numPr>
        <w:tabs>
          <w:tab w:pos="600" w:val="left" w:leader="none"/>
        </w:tabs>
        <w:spacing w:line="249" w:lineRule="auto" w:before="99" w:after="0"/>
        <w:ind w:left="601" w:right="1435" w:hanging="190"/>
        <w:jc w:val="both"/>
        <w:rPr>
          <w:sz w:val="20"/>
        </w:rPr>
      </w:pPr>
      <w:r>
        <w:rPr>
          <w:sz w:val="20"/>
        </w:rPr>
        <w:t>vtkExtractGrid</w:t>
      </w:r>
      <w:r>
        <w:rPr>
          <w:spacing w:val="-6"/>
          <w:sz w:val="20"/>
        </w:rPr>
        <w:t> </w:t>
      </w:r>
      <w:r>
        <w:rPr>
          <w:sz w:val="20"/>
        </w:rPr>
        <w:t>—</w:t>
      </w:r>
      <w:r>
        <w:rPr>
          <w:spacing w:val="-6"/>
          <w:sz w:val="20"/>
        </w:rPr>
        <w:t> </w:t>
      </w:r>
      <w:r>
        <w:rPr>
          <w:sz w:val="20"/>
        </w:rPr>
        <w:t>extract</w:t>
      </w:r>
      <w:r>
        <w:rPr>
          <w:spacing w:val="-6"/>
          <w:sz w:val="20"/>
        </w:rPr>
        <w:t> </w:t>
      </w:r>
      <w:r>
        <w:rPr>
          <w:sz w:val="20"/>
        </w:rPr>
        <w:t>a</w:t>
      </w:r>
      <w:r>
        <w:rPr>
          <w:spacing w:val="-7"/>
          <w:sz w:val="20"/>
        </w:rPr>
        <w:t> </w:t>
      </w:r>
      <w:r>
        <w:rPr>
          <w:sz w:val="20"/>
        </w:rPr>
        <w:t>region</w:t>
      </w:r>
      <w:r>
        <w:rPr>
          <w:spacing w:val="-6"/>
          <w:sz w:val="20"/>
        </w:rPr>
        <w:t> </w:t>
      </w:r>
      <w:r>
        <w:rPr>
          <w:sz w:val="20"/>
        </w:rPr>
        <w:t>of</w:t>
      </w:r>
      <w:r>
        <w:rPr>
          <w:spacing w:val="-5"/>
          <w:sz w:val="20"/>
        </w:rPr>
        <w:t> </w:t>
      </w:r>
      <w:r>
        <w:rPr>
          <w:sz w:val="20"/>
        </w:rPr>
        <w:t>interest</w:t>
      </w:r>
      <w:r>
        <w:rPr>
          <w:spacing w:val="-5"/>
          <w:sz w:val="20"/>
        </w:rPr>
        <w:t> </w:t>
      </w:r>
      <w:r>
        <w:rPr>
          <w:sz w:val="20"/>
        </w:rPr>
        <w:t>and/or</w:t>
      </w:r>
      <w:r>
        <w:rPr>
          <w:spacing w:val="-7"/>
          <w:sz w:val="20"/>
        </w:rPr>
        <w:t> </w:t>
      </w:r>
      <w:r>
        <w:rPr>
          <w:sz w:val="20"/>
        </w:rPr>
        <w:t>subsample</w:t>
      </w:r>
      <w:r>
        <w:rPr>
          <w:spacing w:val="-7"/>
          <w:sz w:val="20"/>
        </w:rPr>
        <w:t> </w:t>
      </w:r>
      <w:r>
        <w:rPr>
          <w:sz w:val="20"/>
        </w:rPr>
        <w:t>a</w:t>
      </w:r>
      <w:r>
        <w:rPr>
          <w:spacing w:val="-5"/>
          <w:sz w:val="20"/>
        </w:rPr>
        <w:t> </w:t>
      </w:r>
      <w:r>
        <w:rPr>
          <w:sz w:val="20"/>
        </w:rPr>
        <w:t>vtkStructuredGrid.</w:t>
      </w:r>
      <w:r>
        <w:rPr>
          <w:spacing w:val="-5"/>
          <w:sz w:val="20"/>
        </w:rPr>
        <w:t> </w:t>
      </w:r>
      <w:r>
        <w:rPr>
          <w:sz w:val="20"/>
        </w:rPr>
        <w:t>(See</w:t>
      </w:r>
      <w:r>
        <w:rPr>
          <w:spacing w:val="-7"/>
          <w:sz w:val="20"/>
        </w:rPr>
        <w:t> </w:t>
      </w:r>
      <w:hyperlink w:history="true" w:anchor="_bookmark955">
        <w:r>
          <w:rPr>
            <w:sz w:val="20"/>
          </w:rPr>
          <w:t>“Sub-</w:t>
        </w:r>
      </w:hyperlink>
      <w:bookmarkStart w:name="_bookmark3636" w:id="3961"/>
      <w:bookmarkEnd w:id="3961"/>
      <w:r>
        <w:rPr>
          <w:sz w:val="20"/>
        </w:rPr>
      </w:r>
      <w:hyperlink w:history="true" w:anchor="_bookmark955">
        <w:r>
          <w:rPr>
            <w:sz w:val="20"/>
          </w:rPr>
          <w:t> sampling Structured Grids” on page</w:t>
        </w:r>
        <w:r>
          <w:rPr>
            <w:spacing w:val="-2"/>
            <w:sz w:val="20"/>
          </w:rPr>
          <w:t> </w:t>
        </w:r>
        <w:r>
          <w:rPr>
            <w:sz w:val="20"/>
          </w:rPr>
          <w:t>113</w:t>
        </w:r>
      </w:hyperlink>
      <w:r>
        <w:rPr>
          <w:sz w:val="20"/>
        </w:rPr>
        <w:t>.)</w:t>
      </w:r>
    </w:p>
    <w:p>
      <w:pPr>
        <w:pStyle w:val="ListParagraph"/>
        <w:numPr>
          <w:ilvl w:val="2"/>
          <w:numId w:val="63"/>
        </w:numPr>
        <w:tabs>
          <w:tab w:pos="600" w:val="left" w:leader="none"/>
        </w:tabs>
        <w:spacing w:line="249" w:lineRule="auto" w:before="98" w:after="0"/>
        <w:ind w:left="601" w:right="1435" w:hanging="190"/>
        <w:jc w:val="both"/>
        <w:rPr>
          <w:sz w:val="20"/>
        </w:rPr>
      </w:pPr>
      <w:r>
        <w:rPr>
          <w:sz w:val="20"/>
        </w:rPr>
        <w:t>vtkGridSynchronizedTemplates3D — high-performance isocontouring algorithm specialized</w:t>
      </w:r>
      <w:bookmarkStart w:name="_bookmark3637" w:id="3962"/>
      <w:bookmarkEnd w:id="3962"/>
      <w:r>
        <w:rPr>
          <w:sz w:val="20"/>
        </w:rPr>
      </w:r>
      <w:r>
        <w:rPr>
          <w:sz w:val="20"/>
        </w:rPr>
        <w:t> for structured grid</w:t>
      </w:r>
      <w:r>
        <w:rPr>
          <w:spacing w:val="-3"/>
          <w:sz w:val="20"/>
        </w:rPr>
        <w:t> </w:t>
      </w:r>
      <w:r>
        <w:rPr>
          <w:sz w:val="20"/>
        </w:rPr>
        <w:t>datasets.</w:t>
      </w:r>
    </w:p>
    <w:p>
      <w:pPr>
        <w:pStyle w:val="ListParagraph"/>
        <w:numPr>
          <w:ilvl w:val="2"/>
          <w:numId w:val="63"/>
        </w:numPr>
        <w:tabs>
          <w:tab w:pos="600" w:val="left" w:leader="none"/>
        </w:tabs>
        <w:spacing w:line="249" w:lineRule="auto" w:before="98" w:after="0"/>
        <w:ind w:left="601" w:right="1435" w:hanging="190"/>
        <w:jc w:val="both"/>
        <w:rPr>
          <w:sz w:val="20"/>
        </w:rPr>
      </w:pPr>
      <w:r>
        <w:rPr>
          <w:sz w:val="20"/>
        </w:rPr>
        <w:t>vtkStructuredGridClip — reduce the extent of the input structured grid. This filter’s</w:t>
      </w:r>
      <w:r>
        <w:rPr>
          <w:spacing w:val="-22"/>
          <w:sz w:val="20"/>
        </w:rPr>
        <w:t> </w:t>
      </w:r>
      <w:r>
        <w:rPr>
          <w:sz w:val="20"/>
        </w:rPr>
        <w:t>functional- ity is very similar to vtkImageClip, but it operates on a structured grid instead of an image or</w:t>
      </w:r>
      <w:bookmarkStart w:name="_bookmark3638" w:id="3963"/>
      <w:bookmarkEnd w:id="3963"/>
      <w:r>
        <w:rPr>
          <w:sz w:val="20"/>
        </w:rPr>
      </w:r>
      <w:r>
        <w:rPr>
          <w:sz w:val="20"/>
        </w:rPr>
        <w:t> volume.</w:t>
      </w:r>
    </w:p>
    <w:p>
      <w:pPr>
        <w:pStyle w:val="ListParagraph"/>
        <w:numPr>
          <w:ilvl w:val="2"/>
          <w:numId w:val="63"/>
        </w:numPr>
        <w:tabs>
          <w:tab w:pos="600" w:val="left" w:leader="none"/>
        </w:tabs>
        <w:spacing w:line="249" w:lineRule="auto" w:before="99" w:after="0"/>
        <w:ind w:left="601" w:right="1435" w:hanging="190"/>
        <w:jc w:val="both"/>
        <w:rPr>
          <w:sz w:val="20"/>
        </w:rPr>
      </w:pPr>
      <w:r>
        <w:rPr>
          <w:sz w:val="20"/>
        </w:rPr>
        <w:t>vtkStructuredGridGeometryFilter — extract a region of the structured grid (by specifying the extents of this region) as polygonal geometry (points, lines, surfaces). (See </w:t>
      </w:r>
      <w:hyperlink w:history="true" w:anchor="_bookmark950">
        <w:r>
          <w:rPr>
            <w:sz w:val="20"/>
          </w:rPr>
          <w:t>“Extract Computa-</w:t>
        </w:r>
      </w:hyperlink>
      <w:bookmarkStart w:name="_bookmark3639" w:id="3964"/>
      <w:bookmarkEnd w:id="3964"/>
      <w:r>
        <w:rPr>
          <w:sz w:val="20"/>
        </w:rPr>
      </w:r>
      <w:hyperlink w:history="true" w:anchor="_bookmark950">
        <w:r>
          <w:rPr>
            <w:sz w:val="20"/>
          </w:rPr>
          <w:t> tional Plane” on page</w:t>
        </w:r>
        <w:r>
          <w:rPr>
            <w:spacing w:val="-1"/>
            <w:sz w:val="20"/>
          </w:rPr>
          <w:t> </w:t>
        </w:r>
        <w:r>
          <w:rPr>
            <w:sz w:val="20"/>
          </w:rPr>
          <w:t>112</w:t>
        </w:r>
      </w:hyperlink>
      <w:r>
        <w:rPr>
          <w:sz w:val="20"/>
        </w:rPr>
        <w:t>.)</w:t>
      </w:r>
    </w:p>
    <w:p>
      <w:pPr>
        <w:pStyle w:val="ListParagraph"/>
        <w:numPr>
          <w:ilvl w:val="2"/>
          <w:numId w:val="63"/>
        </w:numPr>
        <w:tabs>
          <w:tab w:pos="601" w:val="left" w:leader="none"/>
        </w:tabs>
        <w:spacing w:line="249" w:lineRule="auto" w:before="99" w:after="0"/>
        <w:ind w:left="601" w:right="1435" w:hanging="190"/>
        <w:jc w:val="both"/>
        <w:rPr>
          <w:sz w:val="20"/>
        </w:rPr>
      </w:pPr>
      <w:r>
        <w:rPr>
          <w:sz w:val="20"/>
        </w:rPr>
        <w:t>vtkStructuredGridOutlineFilter — generate a wireframe outline of the boundaries of the struc- tured grid. This is similar to the vtkOutlineFilter, but the edges of the outline will follow the curves of the boundaries of the</w:t>
      </w:r>
      <w:r>
        <w:rPr>
          <w:spacing w:val="-3"/>
          <w:sz w:val="20"/>
        </w:rPr>
        <w:t> </w:t>
      </w:r>
      <w:r>
        <w:rPr>
          <w:sz w:val="20"/>
        </w:rPr>
        <w:t>vtkStructuredGrid.</w:t>
      </w:r>
    </w:p>
    <w:p>
      <w:pPr>
        <w:pStyle w:val="BodyText"/>
        <w:spacing w:before="6"/>
        <w:rPr>
          <w:sz w:val="22"/>
        </w:rPr>
      </w:pPr>
    </w:p>
    <w:p>
      <w:pPr>
        <w:pStyle w:val="BodyText"/>
        <w:spacing w:line="249" w:lineRule="auto"/>
        <w:ind w:left="121" w:right="1432"/>
      </w:pPr>
      <w:r>
        <w:rPr>
          <w:b/>
          <w:color w:val="0C7652"/>
        </w:rPr>
        <w:t>Input Type </w:t>
      </w:r>
      <w:bookmarkStart w:name="_bookmark3640" w:id="3965"/>
      <w:bookmarkEnd w:id="3965"/>
      <w:r>
        <w:rPr>
          <w:b/>
          <w:color w:val="0C7652"/>
        </w:rPr>
        <w:t>vt</w:t>
      </w:r>
      <w:r>
        <w:rPr>
          <w:b/>
          <w:color w:val="0C7652"/>
        </w:rPr>
        <w:t>kUnstructuredGrid. </w:t>
      </w:r>
      <w:r>
        <w:rPr/>
        <w:t>These filters take vtkUnstructuredGrid as input. Remember that filters that accept vtkDataSet and vtkPointSet will also process vtkUnstructuredGrid’s.</w:t>
      </w:r>
    </w:p>
    <w:p>
      <w:pPr>
        <w:pStyle w:val="ListParagraph"/>
        <w:numPr>
          <w:ilvl w:val="2"/>
          <w:numId w:val="63"/>
        </w:numPr>
        <w:tabs>
          <w:tab w:pos="601" w:val="left" w:leader="none"/>
        </w:tabs>
        <w:spacing w:line="249" w:lineRule="auto" w:before="177" w:after="0"/>
        <w:ind w:left="601" w:right="1436" w:hanging="190"/>
        <w:jc w:val="both"/>
        <w:rPr>
          <w:sz w:val="20"/>
        </w:rPr>
      </w:pPr>
      <w:bookmarkStart w:name="_bookmark3641" w:id="3966"/>
      <w:bookmarkEnd w:id="3966"/>
      <w:r>
        <w:rPr/>
      </w:r>
      <w:bookmarkStart w:name="_bookmark3641" w:id="3967"/>
      <w:bookmarkEnd w:id="3967"/>
      <w:r>
        <w:rPr>
          <w:sz w:val="20"/>
        </w:rPr>
        <w:t>vtkContourGrid</w:t>
      </w:r>
      <w:r>
        <w:rPr>
          <w:sz w:val="20"/>
        </w:rPr>
        <w:t> — generate isosurfaces/isolines from scalar values, specialized for unstruc-</w:t>
      </w:r>
      <w:bookmarkStart w:name="_bookmark3642" w:id="3968"/>
      <w:bookmarkEnd w:id="3968"/>
      <w:r>
        <w:rPr>
          <w:sz w:val="20"/>
        </w:rPr>
      </w:r>
      <w:r>
        <w:rPr>
          <w:sz w:val="20"/>
        </w:rPr>
        <w:t> tured grids. (See </w:t>
      </w:r>
      <w:hyperlink w:history="true" w:anchor="_bookmark988">
        <w:r>
          <w:rPr>
            <w:sz w:val="20"/>
          </w:rPr>
          <w:t>“Contour Unstructured Grids” on page</w:t>
        </w:r>
        <w:r>
          <w:rPr>
            <w:spacing w:val="-5"/>
            <w:sz w:val="20"/>
          </w:rPr>
          <w:t> </w:t>
        </w:r>
        <w:r>
          <w:rPr>
            <w:sz w:val="20"/>
          </w:rPr>
          <w:t>117</w:t>
        </w:r>
      </w:hyperlink>
      <w:r>
        <w:rPr>
          <w:sz w:val="20"/>
        </w:rPr>
        <w:t>.)</w:t>
      </w:r>
    </w:p>
    <w:p>
      <w:pPr>
        <w:pStyle w:val="ListParagraph"/>
        <w:numPr>
          <w:ilvl w:val="2"/>
          <w:numId w:val="63"/>
        </w:numPr>
        <w:tabs>
          <w:tab w:pos="601" w:val="left" w:leader="none"/>
        </w:tabs>
        <w:spacing w:line="249" w:lineRule="auto" w:before="99" w:after="0"/>
        <w:ind w:left="601" w:right="1436" w:hanging="190"/>
        <w:jc w:val="both"/>
        <w:rPr>
          <w:sz w:val="20"/>
        </w:rPr>
      </w:pPr>
      <w:r>
        <w:rPr>
          <w:sz w:val="20"/>
        </w:rPr>
        <w:t>vtkExtractUnstructuredGrid</w:t>
      </w:r>
      <w:r>
        <w:rPr>
          <w:spacing w:val="-6"/>
          <w:sz w:val="20"/>
        </w:rPr>
        <w:t> </w:t>
      </w:r>
      <w:r>
        <w:rPr>
          <w:sz w:val="20"/>
        </w:rPr>
        <w:t>—</w:t>
      </w:r>
      <w:r>
        <w:rPr>
          <w:spacing w:val="-5"/>
          <w:sz w:val="20"/>
        </w:rPr>
        <w:t> </w:t>
      </w:r>
      <w:r>
        <w:rPr>
          <w:sz w:val="20"/>
        </w:rPr>
        <w:t>extract</w:t>
      </w:r>
      <w:r>
        <w:rPr>
          <w:spacing w:val="-5"/>
          <w:sz w:val="20"/>
        </w:rPr>
        <w:t> </w:t>
      </w:r>
      <w:r>
        <w:rPr>
          <w:sz w:val="20"/>
        </w:rPr>
        <w:t>a</w:t>
      </w:r>
      <w:r>
        <w:rPr>
          <w:spacing w:val="-5"/>
          <w:sz w:val="20"/>
        </w:rPr>
        <w:t> </w:t>
      </w:r>
      <w:r>
        <w:rPr>
          <w:sz w:val="20"/>
        </w:rPr>
        <w:t>subset</w:t>
      </w:r>
      <w:r>
        <w:rPr>
          <w:spacing w:val="-7"/>
          <w:sz w:val="20"/>
        </w:rPr>
        <w:t> </w:t>
      </w:r>
      <w:r>
        <w:rPr>
          <w:sz w:val="20"/>
        </w:rPr>
        <w:t>of</w:t>
      </w:r>
      <w:r>
        <w:rPr>
          <w:spacing w:val="-6"/>
          <w:sz w:val="20"/>
        </w:rPr>
        <w:t> </w:t>
      </w:r>
      <w:r>
        <w:rPr>
          <w:sz w:val="20"/>
        </w:rPr>
        <w:t>an</w:t>
      </w:r>
      <w:r>
        <w:rPr>
          <w:spacing w:val="-5"/>
          <w:sz w:val="20"/>
        </w:rPr>
        <w:t> </w:t>
      </w:r>
      <w:r>
        <w:rPr>
          <w:sz w:val="20"/>
        </w:rPr>
        <w:t>unstructured</w:t>
      </w:r>
      <w:r>
        <w:rPr>
          <w:spacing w:val="-6"/>
          <w:sz w:val="20"/>
        </w:rPr>
        <w:t> </w:t>
      </w:r>
      <w:r>
        <w:rPr>
          <w:sz w:val="20"/>
        </w:rPr>
        <w:t>grid</w:t>
      </w:r>
      <w:r>
        <w:rPr>
          <w:spacing w:val="-5"/>
          <w:sz w:val="20"/>
        </w:rPr>
        <w:t> </w:t>
      </w:r>
      <w:r>
        <w:rPr>
          <w:sz w:val="20"/>
        </w:rPr>
        <w:t>either</w:t>
      </w:r>
      <w:r>
        <w:rPr>
          <w:spacing w:val="-5"/>
          <w:sz w:val="20"/>
        </w:rPr>
        <w:t> </w:t>
      </w:r>
      <w:r>
        <w:rPr>
          <w:sz w:val="20"/>
        </w:rPr>
        <w:t>by</w:t>
      </w:r>
      <w:r>
        <w:rPr>
          <w:spacing w:val="-5"/>
          <w:sz w:val="20"/>
        </w:rPr>
        <w:t> </w:t>
      </w:r>
      <w:r>
        <w:rPr>
          <w:sz w:val="20"/>
        </w:rPr>
        <w:t>region</w:t>
      </w:r>
      <w:r>
        <w:rPr>
          <w:spacing w:val="-6"/>
          <w:sz w:val="20"/>
        </w:rPr>
        <w:t> </w:t>
      </w:r>
      <w:r>
        <w:rPr>
          <w:sz w:val="20"/>
        </w:rPr>
        <w:t>of</w:t>
      </w:r>
      <w:r>
        <w:rPr>
          <w:spacing w:val="-5"/>
          <w:sz w:val="20"/>
        </w:rPr>
        <w:t> </w:t>
      </w:r>
      <w:r>
        <w:rPr>
          <w:sz w:val="20"/>
        </w:rPr>
        <w:t>inter- est, by point ids, or by cell ids. (See </w:t>
      </w:r>
      <w:hyperlink w:history="true" w:anchor="_bookmark979">
        <w:r>
          <w:rPr>
            <w:sz w:val="20"/>
          </w:rPr>
          <w:t>“Extract Portions of the Mesh” on page</w:t>
        </w:r>
        <w:r>
          <w:rPr>
            <w:spacing w:val="-16"/>
            <w:sz w:val="20"/>
          </w:rPr>
          <w:t> </w:t>
        </w:r>
        <w:r>
          <w:rPr>
            <w:sz w:val="20"/>
          </w:rPr>
          <w:t>11</w:t>
        </w:r>
      </w:hyperlink>
      <w:r>
        <w:rPr>
          <w:sz w:val="20"/>
        </w:rPr>
        <w:t>5.)</w:t>
      </w:r>
    </w:p>
    <w:p>
      <w:pPr>
        <w:spacing w:after="0" w:line="249" w:lineRule="auto"/>
        <w:jc w:val="both"/>
        <w:rPr>
          <w:sz w:val="20"/>
        </w:rPr>
        <w:sectPr>
          <w:headerReference w:type="even" r:id="rId673"/>
          <w:headerReference w:type="default" r:id="rId674"/>
          <w:pgSz w:w="10440" w:h="13680"/>
          <w:pgMar w:header="772" w:footer="0" w:top="980" w:bottom="280" w:left="780" w:right="0"/>
          <w:pgNumType w:start="462"/>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6" w:hanging="190"/>
        <w:jc w:val="both"/>
        <w:rPr>
          <w:sz w:val="20"/>
        </w:rPr>
      </w:pPr>
      <w:bookmarkStart w:name="_bookmark3643" w:id="3969"/>
      <w:bookmarkEnd w:id="3969"/>
      <w:r>
        <w:rPr/>
      </w:r>
      <w:bookmarkStart w:name="_bookmark3643" w:id="3970"/>
      <w:bookmarkEnd w:id="3970"/>
      <w:r>
        <w:rPr>
          <w:sz w:val="20"/>
        </w:rPr>
        <w:t>vtkExtractUnstructuredG</w:t>
      </w:r>
      <w:r>
        <w:rPr>
          <w:sz w:val="20"/>
        </w:rPr>
        <w:t>ridPiece</w:t>
      </w:r>
      <w:r>
        <w:rPr>
          <w:spacing w:val="-5"/>
          <w:sz w:val="20"/>
        </w:rPr>
        <w:t> </w:t>
      </w:r>
      <w:r>
        <w:rPr>
          <w:sz w:val="20"/>
        </w:rPr>
        <w:t>—</w:t>
      </w:r>
      <w:r>
        <w:rPr>
          <w:spacing w:val="-5"/>
          <w:sz w:val="20"/>
        </w:rPr>
        <w:t> </w:t>
      </w:r>
      <w:r>
        <w:rPr>
          <w:sz w:val="20"/>
        </w:rPr>
        <w:t>extract</w:t>
      </w:r>
      <w:r>
        <w:rPr>
          <w:spacing w:val="-4"/>
          <w:sz w:val="20"/>
        </w:rPr>
        <w:t> </w:t>
      </w:r>
      <w:r>
        <w:rPr>
          <w:sz w:val="20"/>
        </w:rPr>
        <w:t>a</w:t>
      </w:r>
      <w:r>
        <w:rPr>
          <w:spacing w:val="-5"/>
          <w:sz w:val="20"/>
        </w:rPr>
        <w:t> </w:t>
      </w:r>
      <w:r>
        <w:rPr>
          <w:sz w:val="20"/>
        </w:rPr>
        <w:t>piece</w:t>
      </w:r>
      <w:r>
        <w:rPr>
          <w:spacing w:val="-5"/>
          <w:sz w:val="20"/>
        </w:rPr>
        <w:t> </w:t>
      </w:r>
      <w:r>
        <w:rPr>
          <w:sz w:val="20"/>
        </w:rPr>
        <w:t>of</w:t>
      </w:r>
      <w:r>
        <w:rPr>
          <w:spacing w:val="-4"/>
          <w:sz w:val="20"/>
        </w:rPr>
        <w:t> </w:t>
      </w:r>
      <w:r>
        <w:rPr>
          <w:sz w:val="20"/>
        </w:rPr>
        <w:t>an</w:t>
      </w:r>
      <w:r>
        <w:rPr>
          <w:spacing w:val="-5"/>
          <w:sz w:val="20"/>
        </w:rPr>
        <w:t> </w:t>
      </w:r>
      <w:r>
        <w:rPr>
          <w:sz w:val="20"/>
        </w:rPr>
        <w:t>unstructured</w:t>
      </w:r>
      <w:r>
        <w:rPr>
          <w:spacing w:val="-4"/>
          <w:sz w:val="20"/>
        </w:rPr>
        <w:t> </w:t>
      </w:r>
      <w:r>
        <w:rPr>
          <w:sz w:val="20"/>
        </w:rPr>
        <w:t>grid</w:t>
      </w:r>
      <w:r>
        <w:rPr>
          <w:spacing w:val="-5"/>
          <w:sz w:val="20"/>
        </w:rPr>
        <w:t> </w:t>
      </w:r>
      <w:r>
        <w:rPr>
          <w:sz w:val="20"/>
        </w:rPr>
        <w:t>dataset</w:t>
      </w:r>
      <w:r>
        <w:rPr>
          <w:spacing w:val="-5"/>
          <w:sz w:val="20"/>
        </w:rPr>
        <w:t> </w:t>
      </w:r>
      <w:r>
        <w:rPr>
          <w:sz w:val="20"/>
        </w:rPr>
        <w:t>as</w:t>
      </w:r>
      <w:r>
        <w:rPr>
          <w:spacing w:val="-4"/>
          <w:sz w:val="20"/>
        </w:rPr>
        <w:t> </w:t>
      </w:r>
      <w:r>
        <w:rPr>
          <w:sz w:val="20"/>
        </w:rPr>
        <w:t>requested</w:t>
      </w:r>
      <w:bookmarkStart w:name="_bookmark3644" w:id="3971"/>
      <w:bookmarkEnd w:id="3971"/>
      <w:r>
        <w:rPr>
          <w:sz w:val="20"/>
        </w:rPr>
      </w:r>
      <w:r>
        <w:rPr>
          <w:sz w:val="20"/>
        </w:rPr>
        <w:t> by a downstream filter or</w:t>
      </w:r>
      <w:r>
        <w:rPr>
          <w:spacing w:val="-1"/>
          <w:sz w:val="20"/>
        </w:rPr>
        <w:t> </w:t>
      </w:r>
      <w:r>
        <w:rPr>
          <w:sz w:val="20"/>
        </w:rPr>
        <w:t>mapper.</w:t>
      </w:r>
    </w:p>
    <w:p>
      <w:pPr>
        <w:pStyle w:val="ListParagraph"/>
        <w:numPr>
          <w:ilvl w:val="3"/>
          <w:numId w:val="63"/>
        </w:numPr>
        <w:tabs>
          <w:tab w:pos="1140" w:val="left" w:leader="none"/>
        </w:tabs>
        <w:spacing w:line="249" w:lineRule="auto" w:before="94" w:after="0"/>
        <w:ind w:left="1141" w:right="897" w:hanging="190"/>
        <w:jc w:val="both"/>
        <w:rPr>
          <w:sz w:val="20"/>
        </w:rPr>
      </w:pPr>
      <w:r>
        <w:rPr>
          <w:sz w:val="20"/>
        </w:rPr>
        <w:t>vtkExtractUserDefinedPiece — a subclass of vtkExtractUnstructuredGridPiece where the cells</w:t>
      </w:r>
      <w:bookmarkStart w:name="_bookmark3645" w:id="3972"/>
      <w:bookmarkEnd w:id="3972"/>
      <w:r>
        <w:rPr>
          <w:sz w:val="20"/>
        </w:rPr>
      </w:r>
      <w:r>
        <w:rPr>
          <w:sz w:val="20"/>
        </w:rPr>
        <w:t> composing a piece are defined by a user-specified</w:t>
      </w:r>
      <w:r>
        <w:rPr>
          <w:spacing w:val="-7"/>
          <w:sz w:val="20"/>
        </w:rPr>
        <w:t> </w:t>
      </w:r>
      <w:r>
        <w:rPr>
          <w:sz w:val="20"/>
        </w:rPr>
        <w:t>function.</w:t>
      </w:r>
    </w:p>
    <w:p>
      <w:pPr>
        <w:pStyle w:val="ListParagraph"/>
        <w:numPr>
          <w:ilvl w:val="3"/>
          <w:numId w:val="63"/>
        </w:numPr>
        <w:tabs>
          <w:tab w:pos="1140" w:val="left" w:leader="none"/>
        </w:tabs>
        <w:spacing w:line="249" w:lineRule="auto" w:before="94" w:after="0"/>
        <w:ind w:left="1141" w:right="896" w:hanging="190"/>
        <w:jc w:val="both"/>
        <w:rPr>
          <w:sz w:val="20"/>
        </w:rPr>
      </w:pPr>
      <w:r>
        <w:rPr>
          <w:sz w:val="20"/>
        </w:rPr>
        <w:t>vtkSubdivideTetra</w:t>
      </w:r>
      <w:r>
        <w:rPr>
          <w:spacing w:val="-5"/>
          <w:sz w:val="20"/>
        </w:rPr>
        <w:t> </w:t>
      </w:r>
      <w:r>
        <w:rPr>
          <w:sz w:val="20"/>
        </w:rPr>
        <w:t>—</w:t>
      </w:r>
      <w:r>
        <w:rPr>
          <w:spacing w:val="-3"/>
          <w:sz w:val="20"/>
        </w:rPr>
        <w:t> </w:t>
      </w:r>
      <w:r>
        <w:rPr>
          <w:sz w:val="20"/>
        </w:rPr>
        <w:t>subdivide</w:t>
      </w:r>
      <w:r>
        <w:rPr>
          <w:spacing w:val="-4"/>
          <w:sz w:val="20"/>
        </w:rPr>
        <w:t> </w:t>
      </w:r>
      <w:r>
        <w:rPr>
          <w:sz w:val="20"/>
        </w:rPr>
        <w:t>a</w:t>
      </w:r>
      <w:r>
        <w:rPr>
          <w:spacing w:val="-5"/>
          <w:sz w:val="20"/>
        </w:rPr>
        <w:t> </w:t>
      </w:r>
      <w:r>
        <w:rPr>
          <w:sz w:val="20"/>
        </w:rPr>
        <w:t>tetrahedral</w:t>
      </w:r>
      <w:r>
        <w:rPr>
          <w:spacing w:val="-4"/>
          <w:sz w:val="20"/>
        </w:rPr>
        <w:t> </w:t>
      </w:r>
      <w:r>
        <w:rPr>
          <w:sz w:val="20"/>
        </w:rPr>
        <w:t>mesh</w:t>
      </w:r>
      <w:r>
        <w:rPr>
          <w:spacing w:val="-3"/>
          <w:sz w:val="20"/>
        </w:rPr>
        <w:t> </w:t>
      </w:r>
      <w:r>
        <w:rPr>
          <w:sz w:val="20"/>
        </w:rPr>
        <w:t>into</w:t>
      </w:r>
      <w:r>
        <w:rPr>
          <w:spacing w:val="-5"/>
          <w:sz w:val="20"/>
        </w:rPr>
        <w:t> </w:t>
      </w:r>
      <w:r>
        <w:rPr>
          <w:sz w:val="20"/>
        </w:rPr>
        <w:t>12</w:t>
      </w:r>
      <w:r>
        <w:rPr>
          <w:spacing w:val="-4"/>
          <w:sz w:val="20"/>
        </w:rPr>
        <w:t> </w:t>
      </w:r>
      <w:r>
        <w:rPr>
          <w:sz w:val="20"/>
        </w:rPr>
        <w:t>tetrahedra</w:t>
      </w:r>
      <w:r>
        <w:rPr>
          <w:spacing w:val="-5"/>
          <w:sz w:val="20"/>
        </w:rPr>
        <w:t> </w:t>
      </w:r>
      <w:r>
        <w:rPr>
          <w:sz w:val="20"/>
        </w:rPr>
        <w:t>for</w:t>
      </w:r>
      <w:r>
        <w:rPr>
          <w:spacing w:val="-4"/>
          <w:sz w:val="20"/>
        </w:rPr>
        <w:t> </w:t>
      </w:r>
      <w:r>
        <w:rPr>
          <w:sz w:val="20"/>
        </w:rPr>
        <w:t>every</w:t>
      </w:r>
      <w:r>
        <w:rPr>
          <w:spacing w:val="-4"/>
          <w:sz w:val="20"/>
        </w:rPr>
        <w:t> </w:t>
      </w:r>
      <w:r>
        <w:rPr>
          <w:sz w:val="20"/>
        </w:rPr>
        <w:t>original</w:t>
      </w:r>
      <w:r>
        <w:rPr>
          <w:spacing w:val="-5"/>
          <w:sz w:val="20"/>
        </w:rPr>
        <w:t> </w:t>
      </w:r>
      <w:r>
        <w:rPr>
          <w:sz w:val="20"/>
        </w:rPr>
        <w:t>tetrahe- dron.</w:t>
      </w:r>
    </w:p>
    <w:p>
      <w:pPr>
        <w:pStyle w:val="ListParagraph"/>
        <w:numPr>
          <w:ilvl w:val="3"/>
          <w:numId w:val="63"/>
        </w:numPr>
        <w:tabs>
          <w:tab w:pos="1140" w:val="left" w:leader="none"/>
        </w:tabs>
        <w:spacing w:line="249" w:lineRule="auto" w:before="173" w:after="0"/>
        <w:ind w:left="1141" w:right="897" w:hanging="190"/>
        <w:jc w:val="both"/>
        <w:rPr>
          <w:sz w:val="20"/>
        </w:rPr>
      </w:pPr>
      <w:bookmarkStart w:name="_bookmark3646" w:id="3973"/>
      <w:bookmarkEnd w:id="3973"/>
      <w:r>
        <w:rPr/>
      </w:r>
      <w:bookmarkStart w:name="_bookmark3646" w:id="3974"/>
      <w:bookmarkEnd w:id="3974"/>
      <w:r>
        <w:rPr>
          <w:sz w:val="20"/>
        </w:rPr>
        <w:t>vtk</w:t>
      </w:r>
      <w:r>
        <w:rPr>
          <w:sz w:val="20"/>
        </w:rPr>
        <w:t>TransmitUnstructuredGridPiece — when working in a distributed environment and all the unstructured grid data is initially on process 0, break the dataset into pieces (one per process), and send each process its corresponding</w:t>
      </w:r>
      <w:r>
        <w:rPr>
          <w:spacing w:val="-3"/>
          <w:sz w:val="20"/>
        </w:rPr>
        <w:t> </w:t>
      </w:r>
      <w:r>
        <w:rPr>
          <w:sz w:val="20"/>
        </w:rPr>
        <w:t>piece.</w:t>
      </w:r>
    </w:p>
    <w:p>
      <w:pPr>
        <w:pStyle w:val="BodyText"/>
        <w:spacing w:before="2"/>
        <w:rPr>
          <w:sz w:val="22"/>
        </w:rPr>
      </w:pPr>
    </w:p>
    <w:p>
      <w:pPr>
        <w:pStyle w:val="BodyText"/>
        <w:spacing w:line="249" w:lineRule="auto"/>
        <w:ind w:left="661" w:right="895"/>
        <w:jc w:val="both"/>
      </w:pPr>
      <w:r>
        <w:rPr>
          <w:b/>
          <w:color w:val="0C7652"/>
        </w:rPr>
        <w:t>Input Type </w:t>
      </w:r>
      <w:bookmarkStart w:name="_bookmark3647" w:id="3975"/>
      <w:bookmarkEnd w:id="3975"/>
      <w:r>
        <w:rPr>
          <w:b/>
          <w:color w:val="0C7652"/>
        </w:rPr>
        <w:t>vtk</w:t>
      </w:r>
      <w:r>
        <w:rPr>
          <w:b/>
          <w:color w:val="0C7652"/>
        </w:rPr>
        <w:t>RectilinearGrid. </w:t>
      </w:r>
      <w:r>
        <w:rPr/>
        <w:t>The input type must be vtkRectilinearGrid. Remember that filters that accept vtkDataSet will also process vtkRectilinearGrid.</w:t>
      </w:r>
    </w:p>
    <w:p>
      <w:pPr>
        <w:pStyle w:val="ListParagraph"/>
        <w:numPr>
          <w:ilvl w:val="3"/>
          <w:numId w:val="63"/>
        </w:numPr>
        <w:tabs>
          <w:tab w:pos="1140" w:val="left" w:leader="none"/>
        </w:tabs>
        <w:spacing w:line="249" w:lineRule="auto" w:before="174" w:after="0"/>
        <w:ind w:left="1141" w:right="896" w:hanging="190"/>
        <w:jc w:val="both"/>
        <w:rPr>
          <w:sz w:val="20"/>
        </w:rPr>
      </w:pPr>
      <w:bookmarkStart w:name="_bookmark3648" w:id="3976"/>
      <w:bookmarkEnd w:id="3976"/>
      <w:r>
        <w:rPr/>
      </w:r>
      <w:bookmarkStart w:name="_bookmark3648" w:id="3977"/>
      <w:bookmarkEnd w:id="3977"/>
      <w:r>
        <w:rPr>
          <w:sz w:val="20"/>
        </w:rPr>
        <w:t>vtkExtract</w:t>
      </w:r>
      <w:r>
        <w:rPr>
          <w:sz w:val="20"/>
        </w:rPr>
        <w:t>RectilinearGrid — extract a sub-grid </w:t>
      </w:r>
      <w:r>
        <w:rPr>
          <w:spacing w:val="-4"/>
          <w:sz w:val="20"/>
        </w:rPr>
        <w:t>(Volume </w:t>
      </w:r>
      <w:r>
        <w:rPr>
          <w:sz w:val="20"/>
        </w:rPr>
        <w:t>of Interest, or VOI) from the struc-</w:t>
      </w:r>
      <w:bookmarkStart w:name="_bookmark3649" w:id="3978"/>
      <w:bookmarkEnd w:id="3978"/>
      <w:r>
        <w:rPr>
          <w:sz w:val="20"/>
        </w:rPr>
      </w:r>
      <w:r>
        <w:rPr>
          <w:sz w:val="20"/>
        </w:rPr>
        <w:t> tured rectilinear</w:t>
      </w:r>
      <w:r>
        <w:rPr>
          <w:spacing w:val="-1"/>
          <w:sz w:val="20"/>
        </w:rPr>
        <w:t> </w:t>
      </w:r>
      <w:r>
        <w:rPr>
          <w:sz w:val="20"/>
        </w:rPr>
        <w:t>dataset.</w:t>
      </w:r>
    </w:p>
    <w:p>
      <w:pPr>
        <w:pStyle w:val="ListParagraph"/>
        <w:numPr>
          <w:ilvl w:val="3"/>
          <w:numId w:val="63"/>
        </w:numPr>
        <w:tabs>
          <w:tab w:pos="1140" w:val="left" w:leader="none"/>
        </w:tabs>
        <w:spacing w:line="240" w:lineRule="auto" w:before="94" w:after="0"/>
        <w:ind w:left="1141" w:right="0" w:hanging="190"/>
        <w:jc w:val="left"/>
        <w:rPr>
          <w:sz w:val="20"/>
        </w:rPr>
      </w:pPr>
      <w:bookmarkStart w:name="_bookmark3650" w:id="3979"/>
      <w:bookmarkEnd w:id="3979"/>
      <w:r>
        <w:rPr/>
      </w:r>
      <w:bookmarkStart w:name="_bookmark3650" w:id="3980"/>
      <w:bookmarkEnd w:id="3980"/>
      <w:r>
        <w:rPr>
          <w:sz w:val="20"/>
        </w:rPr>
        <w:t>v</w:t>
      </w:r>
      <w:r>
        <w:rPr>
          <w:sz w:val="20"/>
        </w:rPr>
        <w:t>tkRectilinearGridClip — reduce the size (extent) of the input rectilinear grid</w:t>
      </w:r>
      <w:r>
        <w:rPr>
          <w:spacing w:val="-6"/>
          <w:sz w:val="20"/>
        </w:rPr>
        <w:t> </w:t>
      </w:r>
      <w:r>
        <w:rPr>
          <w:sz w:val="20"/>
        </w:rPr>
        <w:t>dataset.</w:t>
      </w:r>
    </w:p>
    <w:p>
      <w:pPr>
        <w:pStyle w:val="ListParagraph"/>
        <w:numPr>
          <w:ilvl w:val="3"/>
          <w:numId w:val="63"/>
        </w:numPr>
        <w:tabs>
          <w:tab w:pos="1141" w:val="left" w:leader="none"/>
        </w:tabs>
        <w:spacing w:line="249" w:lineRule="auto" w:before="102" w:after="0"/>
        <w:ind w:left="1141" w:right="894" w:hanging="190"/>
        <w:jc w:val="both"/>
        <w:rPr>
          <w:sz w:val="20"/>
        </w:rPr>
      </w:pPr>
      <w:r>
        <w:rPr>
          <w:sz w:val="20"/>
        </w:rPr>
        <w:t>vtkRectilinearGridGeometryFilter — extract a region of the rectilinear grid (by specifying the extents of this region) as polygonal geometry (points, lines, surfaces). (See </w:t>
      </w:r>
      <w:hyperlink w:history="true" w:anchor="_bookmark950">
        <w:r>
          <w:rPr>
            <w:sz w:val="20"/>
          </w:rPr>
          <w:t>“Extract Computa-</w:t>
        </w:r>
      </w:hyperlink>
      <w:bookmarkStart w:name="_bookmark3651" w:id="3981"/>
      <w:bookmarkEnd w:id="3981"/>
      <w:r>
        <w:rPr>
          <w:sz w:val="20"/>
        </w:rPr>
      </w:r>
      <w:hyperlink w:history="true" w:anchor="_bookmark950">
        <w:r>
          <w:rPr>
            <w:sz w:val="20"/>
          </w:rPr>
          <w:t> tional Plane” on page</w:t>
        </w:r>
        <w:r>
          <w:rPr>
            <w:spacing w:val="-1"/>
            <w:sz w:val="20"/>
          </w:rPr>
          <w:t> </w:t>
        </w:r>
        <w:r>
          <w:rPr>
            <w:sz w:val="20"/>
          </w:rPr>
          <w:t>112</w:t>
        </w:r>
      </w:hyperlink>
      <w:r>
        <w:rPr>
          <w:sz w:val="20"/>
        </w:rPr>
        <w:t>.)</w:t>
      </w:r>
    </w:p>
    <w:p>
      <w:pPr>
        <w:pStyle w:val="ListParagraph"/>
        <w:numPr>
          <w:ilvl w:val="3"/>
          <w:numId w:val="63"/>
        </w:numPr>
        <w:tabs>
          <w:tab w:pos="1141" w:val="left" w:leader="none"/>
        </w:tabs>
        <w:spacing w:line="249" w:lineRule="auto" w:before="94" w:after="0"/>
        <w:ind w:left="1141" w:right="894" w:hanging="190"/>
        <w:jc w:val="both"/>
        <w:rPr>
          <w:sz w:val="20"/>
        </w:rPr>
      </w:pPr>
      <w:r>
        <w:rPr>
          <w:sz w:val="20"/>
        </w:rPr>
        <w:t>vtkRectilinearGridOutlineFilter — create a wireframe outline around the boundaries of a recti-</w:t>
      </w:r>
      <w:bookmarkStart w:name="_bookmark3652" w:id="3982"/>
      <w:bookmarkEnd w:id="3982"/>
      <w:r>
        <w:rPr>
          <w:sz w:val="20"/>
        </w:rPr>
      </w:r>
      <w:r>
        <w:rPr>
          <w:sz w:val="20"/>
        </w:rPr>
        <w:t> linear</w:t>
      </w:r>
      <w:r>
        <w:rPr>
          <w:spacing w:val="-1"/>
          <w:sz w:val="20"/>
        </w:rPr>
        <w:t> </w:t>
      </w:r>
      <w:r>
        <w:rPr>
          <w:sz w:val="20"/>
        </w:rPr>
        <w:t>grid.</w:t>
      </w:r>
    </w:p>
    <w:p>
      <w:pPr>
        <w:pStyle w:val="ListParagraph"/>
        <w:numPr>
          <w:ilvl w:val="3"/>
          <w:numId w:val="63"/>
        </w:numPr>
        <w:tabs>
          <w:tab w:pos="1141" w:val="left" w:leader="none"/>
        </w:tabs>
        <w:spacing w:line="249" w:lineRule="auto" w:before="94" w:after="0"/>
        <w:ind w:left="1141" w:right="896" w:hanging="190"/>
        <w:jc w:val="both"/>
        <w:rPr>
          <w:sz w:val="20"/>
        </w:rPr>
      </w:pPr>
      <w:r>
        <w:rPr>
          <w:sz w:val="20"/>
        </w:rPr>
        <w:t>vtkRectilinearGridToTetrahedra</w:t>
      </w:r>
      <w:r>
        <w:rPr>
          <w:spacing w:val="-8"/>
          <w:sz w:val="20"/>
        </w:rPr>
        <w:t> </w:t>
      </w:r>
      <w:r>
        <w:rPr>
          <w:sz w:val="20"/>
        </w:rPr>
        <w:t>—</w:t>
      </w:r>
      <w:r>
        <w:rPr>
          <w:spacing w:val="-7"/>
          <w:sz w:val="20"/>
        </w:rPr>
        <w:t> </w:t>
      </w:r>
      <w:r>
        <w:rPr>
          <w:sz w:val="20"/>
        </w:rPr>
        <w:t>create</w:t>
      </w:r>
      <w:r>
        <w:rPr>
          <w:spacing w:val="-8"/>
          <w:sz w:val="20"/>
        </w:rPr>
        <w:t> </w:t>
      </w:r>
      <w:r>
        <w:rPr>
          <w:sz w:val="20"/>
        </w:rPr>
        <w:t>a</w:t>
      </w:r>
      <w:r>
        <w:rPr>
          <w:spacing w:val="-8"/>
          <w:sz w:val="20"/>
        </w:rPr>
        <w:t> </w:t>
      </w:r>
      <w:r>
        <w:rPr>
          <w:sz w:val="20"/>
        </w:rPr>
        <w:t>tetrahedral</w:t>
      </w:r>
      <w:r>
        <w:rPr>
          <w:spacing w:val="-7"/>
          <w:sz w:val="20"/>
        </w:rPr>
        <w:t> </w:t>
      </w:r>
      <w:r>
        <w:rPr>
          <w:sz w:val="20"/>
        </w:rPr>
        <w:t>mesh</w:t>
      </w:r>
      <w:r>
        <w:rPr>
          <w:spacing w:val="-8"/>
          <w:sz w:val="20"/>
        </w:rPr>
        <w:t> </w:t>
      </w:r>
      <w:r>
        <w:rPr>
          <w:sz w:val="20"/>
        </w:rPr>
        <w:t>(vtkUnstructuredGrid)</w:t>
      </w:r>
      <w:r>
        <w:rPr>
          <w:spacing w:val="-7"/>
          <w:sz w:val="20"/>
        </w:rPr>
        <w:t> </w:t>
      </w:r>
      <w:r>
        <w:rPr>
          <w:sz w:val="20"/>
        </w:rPr>
        <w:t>from</w:t>
      </w:r>
      <w:r>
        <w:rPr>
          <w:spacing w:val="-8"/>
          <w:sz w:val="20"/>
        </w:rPr>
        <w:t> </w:t>
      </w:r>
      <w:r>
        <w:rPr>
          <w:sz w:val="20"/>
        </w:rPr>
        <w:t>a</w:t>
      </w:r>
      <w:r>
        <w:rPr>
          <w:spacing w:val="-8"/>
          <w:sz w:val="20"/>
        </w:rPr>
        <w:t> </w:t>
      </w:r>
      <w:r>
        <w:rPr>
          <w:sz w:val="20"/>
        </w:rPr>
        <w:t>rec-</w:t>
      </w:r>
      <w:bookmarkStart w:name="_bookmark3653" w:id="3983"/>
      <w:bookmarkEnd w:id="3983"/>
      <w:r>
        <w:rPr>
          <w:sz w:val="20"/>
        </w:rPr>
      </w:r>
      <w:r>
        <w:rPr>
          <w:sz w:val="20"/>
        </w:rPr>
        <w:t> tilinear</w:t>
      </w:r>
      <w:r>
        <w:rPr>
          <w:spacing w:val="-2"/>
          <w:sz w:val="20"/>
        </w:rPr>
        <w:t> </w:t>
      </w:r>
      <w:r>
        <w:rPr>
          <w:sz w:val="20"/>
        </w:rPr>
        <w:t>grid.</w:t>
      </w:r>
    </w:p>
    <w:p>
      <w:pPr>
        <w:pStyle w:val="ListParagraph"/>
        <w:numPr>
          <w:ilvl w:val="3"/>
          <w:numId w:val="63"/>
        </w:numPr>
        <w:tabs>
          <w:tab w:pos="1141" w:val="left" w:leader="none"/>
        </w:tabs>
        <w:spacing w:line="249" w:lineRule="auto" w:before="94" w:after="0"/>
        <w:ind w:left="1141" w:right="896" w:hanging="190"/>
        <w:jc w:val="both"/>
        <w:rPr>
          <w:sz w:val="20"/>
        </w:rPr>
      </w:pPr>
      <w:r>
        <w:rPr>
          <w:sz w:val="20"/>
        </w:rPr>
        <w:t>vtkRectilinearSynchronizedTemplates — generate isosurface from scalar values, specialized for rectilinear</w:t>
      </w:r>
      <w:r>
        <w:rPr>
          <w:spacing w:val="-1"/>
          <w:sz w:val="20"/>
        </w:rPr>
        <w:t> </w:t>
      </w:r>
      <w:r>
        <w:rPr>
          <w:sz w:val="20"/>
        </w:rPr>
        <w:t>grids.</w:t>
      </w:r>
    </w:p>
    <w:p>
      <w:pPr>
        <w:pStyle w:val="BodyText"/>
        <w:rPr>
          <w:sz w:val="29"/>
        </w:rPr>
      </w:pPr>
    </w:p>
    <w:p>
      <w:pPr>
        <w:pStyle w:val="Heading6"/>
      </w:pPr>
      <w:bookmarkStart w:name="_bookmark3654" w:id="3984"/>
      <w:bookmarkEnd w:id="3984"/>
      <w:r>
        <w:rPr>
          <w:b w:val="0"/>
        </w:rPr>
      </w:r>
      <w:bookmarkStart w:name="_bookmark3655" w:id="3985"/>
      <w:bookmarkEnd w:id="3985"/>
      <w:r>
        <w:rPr>
          <w:b w:val="0"/>
        </w:rPr>
      </w:r>
      <w:r>
        <w:rPr>
          <w:color w:val="0C7652"/>
        </w:rPr>
        <w:t>Mapper Objects</w:t>
      </w:r>
    </w:p>
    <w:p>
      <w:pPr>
        <w:pStyle w:val="BodyText"/>
        <w:spacing w:line="249" w:lineRule="auto" w:before="123"/>
        <w:ind w:left="661" w:right="895"/>
        <w:jc w:val="both"/>
      </w:pPr>
      <w:r>
        <w:rPr/>
        <w:t>In this section we provide a brief description of mapper objects. Mapper objects terminate the visual- ization pipeline. Note that writers (mapper objects that write files) are not listed here. Instead, find them in </w:t>
      </w:r>
      <w:hyperlink w:history="true" w:anchor="_bookmark1995">
        <w:r>
          <w:rPr/>
          <w:t>“Reading and Writing Data” on page 239. </w:t>
        </w:r>
      </w:hyperlink>
      <w:r>
        <w:rPr/>
        <w:t>Each entry includes a brief description including the type of input it requires.</w:t>
      </w:r>
    </w:p>
    <w:p>
      <w:pPr>
        <w:pStyle w:val="ListParagraph"/>
        <w:numPr>
          <w:ilvl w:val="3"/>
          <w:numId w:val="63"/>
        </w:numPr>
        <w:tabs>
          <w:tab w:pos="1141" w:val="left" w:leader="none"/>
        </w:tabs>
        <w:spacing w:line="249" w:lineRule="auto" w:before="175" w:after="0"/>
        <w:ind w:left="1141" w:right="896" w:hanging="190"/>
        <w:jc w:val="both"/>
        <w:rPr>
          <w:sz w:val="20"/>
        </w:rPr>
      </w:pPr>
      <w:bookmarkStart w:name="_bookmark3656" w:id="3986"/>
      <w:bookmarkEnd w:id="3986"/>
      <w:r>
        <w:rPr/>
      </w:r>
      <w:bookmarkStart w:name="_bookmark3656" w:id="3987"/>
      <w:bookmarkEnd w:id="3987"/>
      <w:r>
        <w:rPr>
          <w:sz w:val="20"/>
        </w:rPr>
        <w:t>v</w:t>
      </w:r>
      <w:r>
        <w:rPr>
          <w:sz w:val="20"/>
        </w:rPr>
        <w:t>tkDataSetMapper — maps any type of dataset to the graphics system. (See </w:t>
      </w:r>
      <w:hyperlink w:history="true" w:anchor="_bookmark855">
        <w:r>
          <w:rPr>
            <w:sz w:val="20"/>
          </w:rPr>
          <w:t>“Extract Cells as</w:t>
        </w:r>
      </w:hyperlink>
      <w:bookmarkStart w:name="_bookmark3657" w:id="3988"/>
      <w:bookmarkEnd w:id="3988"/>
      <w:r>
        <w:rPr>
          <w:sz w:val="20"/>
        </w:rPr>
      </w:r>
      <w:hyperlink w:history="true" w:anchor="_bookmark855">
        <w:r>
          <w:rPr>
            <w:sz w:val="20"/>
          </w:rPr>
          <w:t> Polygonal Data” on page</w:t>
        </w:r>
        <w:r>
          <w:rPr>
            <w:spacing w:val="-3"/>
            <w:sz w:val="20"/>
          </w:rPr>
          <w:t> </w:t>
        </w:r>
      </w:hyperlink>
      <w:r>
        <w:rPr>
          <w:sz w:val="20"/>
        </w:rPr>
        <w:t>104.)</w:t>
      </w:r>
    </w:p>
    <w:p>
      <w:pPr>
        <w:pStyle w:val="ListParagraph"/>
        <w:numPr>
          <w:ilvl w:val="3"/>
          <w:numId w:val="63"/>
        </w:numPr>
        <w:tabs>
          <w:tab w:pos="1141" w:val="left" w:leader="none"/>
        </w:tabs>
        <w:spacing w:line="249" w:lineRule="auto" w:before="94" w:after="0"/>
        <w:ind w:left="1141" w:right="895" w:hanging="190"/>
        <w:jc w:val="both"/>
        <w:rPr>
          <w:sz w:val="20"/>
        </w:rPr>
      </w:pPr>
      <w:r>
        <w:rPr>
          <w:sz w:val="20"/>
        </w:rPr>
        <w:t>vtkFixedPointVolumeRayCastMapper — maps a volume (vtkImageData) to an image via soft- ware ray casting (using 15-bit fixed-point precision for calculations) for volumes containing up</w:t>
      </w:r>
      <w:bookmarkStart w:name="_bookmark3658" w:id="3989"/>
      <w:bookmarkEnd w:id="3989"/>
      <w:r>
        <w:rPr>
          <w:sz w:val="20"/>
        </w:rPr>
      </w:r>
      <w:r>
        <w:rPr>
          <w:sz w:val="20"/>
        </w:rPr>
        <w:t> to 4-component scalar of any data</w:t>
      </w:r>
      <w:r>
        <w:rPr>
          <w:spacing w:val="-3"/>
          <w:sz w:val="20"/>
        </w:rPr>
        <w:t> </w:t>
      </w:r>
      <w:r>
        <w:rPr>
          <w:sz w:val="20"/>
        </w:rPr>
        <w:t>type.</w:t>
      </w:r>
    </w:p>
    <w:p>
      <w:pPr>
        <w:pStyle w:val="ListParagraph"/>
        <w:numPr>
          <w:ilvl w:val="3"/>
          <w:numId w:val="63"/>
        </w:numPr>
        <w:tabs>
          <w:tab w:pos="1141" w:val="left" w:leader="none"/>
        </w:tabs>
        <w:spacing w:line="240" w:lineRule="auto" w:before="94" w:after="0"/>
        <w:ind w:left="1140" w:right="0" w:hanging="189"/>
        <w:jc w:val="left"/>
        <w:rPr>
          <w:sz w:val="20"/>
        </w:rPr>
      </w:pPr>
      <w:bookmarkStart w:name="_bookmark3659" w:id="3990"/>
      <w:bookmarkEnd w:id="3990"/>
      <w:r>
        <w:rPr/>
      </w:r>
      <w:bookmarkStart w:name="_bookmark3659" w:id="3991"/>
      <w:bookmarkEnd w:id="3991"/>
      <w:r>
        <w:rPr>
          <w:sz w:val="20"/>
        </w:rPr>
        <w:t>v</w:t>
      </w:r>
      <w:r>
        <w:rPr>
          <w:sz w:val="20"/>
        </w:rPr>
        <w:t>tkImageMapper — 2D image</w:t>
      </w:r>
      <w:r>
        <w:rPr>
          <w:spacing w:val="-1"/>
          <w:sz w:val="20"/>
        </w:rPr>
        <w:t> </w:t>
      </w:r>
      <w:r>
        <w:rPr>
          <w:sz w:val="20"/>
        </w:rPr>
        <w:t>display.</w:t>
      </w:r>
    </w:p>
    <w:p>
      <w:pPr>
        <w:pStyle w:val="ListParagraph"/>
        <w:numPr>
          <w:ilvl w:val="3"/>
          <w:numId w:val="63"/>
        </w:numPr>
        <w:tabs>
          <w:tab w:pos="1141" w:val="left" w:leader="none"/>
        </w:tabs>
        <w:spacing w:line="249" w:lineRule="auto" w:before="103" w:after="0"/>
        <w:ind w:left="1141" w:right="897" w:hanging="190"/>
        <w:jc w:val="both"/>
        <w:rPr>
          <w:sz w:val="20"/>
        </w:rPr>
      </w:pPr>
      <w:r>
        <w:rPr>
          <w:sz w:val="20"/>
        </w:rPr>
        <w:t>vtkLabeledDataMapper — generates 3D text labels for a dataset based on underlying data val-</w:t>
      </w:r>
      <w:bookmarkStart w:name="_bookmark3660" w:id="3992"/>
      <w:bookmarkEnd w:id="3992"/>
      <w:r>
        <w:rPr>
          <w:sz w:val="20"/>
        </w:rPr>
      </w:r>
      <w:r>
        <w:rPr>
          <w:sz w:val="20"/>
        </w:rPr>
        <w:t> ues. (See </w:t>
      </w:r>
      <w:hyperlink w:history="true" w:anchor="_bookmark575">
        <w:r>
          <w:rPr>
            <w:sz w:val="20"/>
          </w:rPr>
          <w:t>“Labeling Data” on page</w:t>
        </w:r>
        <w:r>
          <w:rPr>
            <w:spacing w:val="-3"/>
            <w:sz w:val="20"/>
          </w:rPr>
          <w:t> </w:t>
        </w:r>
      </w:hyperlink>
      <w:r>
        <w:rPr>
          <w:sz w:val="20"/>
        </w:rPr>
        <w:t>68.)</w:t>
      </w:r>
    </w:p>
    <w:p>
      <w:pPr>
        <w:pStyle w:val="ListParagraph"/>
        <w:numPr>
          <w:ilvl w:val="3"/>
          <w:numId w:val="63"/>
        </w:numPr>
        <w:tabs>
          <w:tab w:pos="1141" w:val="left" w:leader="none"/>
        </w:tabs>
        <w:spacing w:line="249" w:lineRule="auto" w:before="94" w:after="0"/>
        <w:ind w:left="1141" w:right="895" w:hanging="190"/>
        <w:jc w:val="both"/>
        <w:rPr>
          <w:sz w:val="20"/>
        </w:rPr>
      </w:pPr>
      <w:r>
        <w:rPr>
          <w:sz w:val="20"/>
        </w:rPr>
        <w:t>vtkPolyDataMapper</w:t>
      </w:r>
      <w:r>
        <w:rPr>
          <w:spacing w:val="-4"/>
          <w:sz w:val="20"/>
        </w:rPr>
        <w:t> </w:t>
      </w:r>
      <w:r>
        <w:rPr>
          <w:sz w:val="20"/>
        </w:rPr>
        <w:t>—</w:t>
      </w:r>
      <w:r>
        <w:rPr>
          <w:spacing w:val="-4"/>
          <w:sz w:val="20"/>
        </w:rPr>
        <w:t> </w:t>
      </w:r>
      <w:r>
        <w:rPr>
          <w:sz w:val="20"/>
        </w:rPr>
        <w:t>maps</w:t>
      </w:r>
      <w:r>
        <w:rPr>
          <w:spacing w:val="-5"/>
          <w:sz w:val="20"/>
        </w:rPr>
        <w:t> </w:t>
      </w:r>
      <w:r>
        <w:rPr>
          <w:sz w:val="20"/>
        </w:rPr>
        <w:t>polygonal</w:t>
      </w:r>
      <w:r>
        <w:rPr>
          <w:spacing w:val="-4"/>
          <w:sz w:val="20"/>
        </w:rPr>
        <w:t> </w:t>
      </w:r>
      <w:r>
        <w:rPr>
          <w:sz w:val="20"/>
        </w:rPr>
        <w:t>data</w:t>
      </w:r>
      <w:r>
        <w:rPr>
          <w:spacing w:val="-5"/>
          <w:sz w:val="20"/>
        </w:rPr>
        <w:t> </w:t>
      </w:r>
      <w:r>
        <w:rPr>
          <w:sz w:val="20"/>
        </w:rPr>
        <w:t>to</w:t>
      </w:r>
      <w:r>
        <w:rPr>
          <w:spacing w:val="-6"/>
          <w:sz w:val="20"/>
        </w:rPr>
        <w:t> </w:t>
      </w:r>
      <w:r>
        <w:rPr>
          <w:sz w:val="20"/>
        </w:rPr>
        <w:t>the</w:t>
      </w:r>
      <w:r>
        <w:rPr>
          <w:spacing w:val="-5"/>
          <w:sz w:val="20"/>
        </w:rPr>
        <w:t> </w:t>
      </w:r>
      <w:r>
        <w:rPr>
          <w:sz w:val="20"/>
        </w:rPr>
        <w:t>graphics</w:t>
      </w:r>
      <w:r>
        <w:rPr>
          <w:spacing w:val="-5"/>
          <w:sz w:val="20"/>
        </w:rPr>
        <w:t> </w:t>
      </w:r>
      <w:r>
        <w:rPr>
          <w:sz w:val="20"/>
        </w:rPr>
        <w:t>system.</w:t>
      </w:r>
      <w:r>
        <w:rPr>
          <w:spacing w:val="-4"/>
          <w:sz w:val="20"/>
        </w:rPr>
        <w:t> </w:t>
      </w:r>
      <w:r>
        <w:rPr>
          <w:sz w:val="20"/>
        </w:rPr>
        <w:t>(See</w:t>
      </w:r>
      <w:r>
        <w:rPr>
          <w:spacing w:val="-5"/>
          <w:sz w:val="20"/>
        </w:rPr>
        <w:t> </w:t>
      </w:r>
      <w:hyperlink w:history="true" w:anchor="_bookmark428">
        <w:r>
          <w:rPr>
            <w:sz w:val="20"/>
          </w:rPr>
          <w:t>“Defining</w:t>
        </w:r>
        <w:r>
          <w:rPr>
            <w:spacing w:val="-5"/>
            <w:sz w:val="20"/>
          </w:rPr>
          <w:t> </w:t>
        </w:r>
        <w:r>
          <w:rPr>
            <w:sz w:val="20"/>
          </w:rPr>
          <w:t>Geometry”</w:t>
        </w:r>
      </w:hyperlink>
      <w:hyperlink w:history="true" w:anchor="_bookmark428">
        <w:r>
          <w:rPr>
            <w:sz w:val="20"/>
          </w:rPr>
          <w:t> on page 53 </w:t>
        </w:r>
      </w:hyperlink>
      <w:r>
        <w:rPr>
          <w:sz w:val="20"/>
        </w:rPr>
        <w:t>as well as many of the code examples in this</w:t>
      </w:r>
      <w:r>
        <w:rPr>
          <w:spacing w:val="-4"/>
          <w:sz w:val="20"/>
        </w:rPr>
        <w:t> </w:t>
      </w:r>
      <w:r>
        <w:rPr>
          <w:sz w:val="20"/>
        </w:rPr>
        <w:t>book.)</w:t>
      </w:r>
    </w:p>
    <w:p>
      <w:pPr>
        <w:spacing w:after="0" w:line="249" w:lineRule="auto"/>
        <w:jc w:val="both"/>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0" w:lineRule="auto" w:before="91" w:after="0"/>
        <w:ind w:left="600" w:right="0" w:hanging="189"/>
        <w:jc w:val="left"/>
        <w:rPr>
          <w:sz w:val="20"/>
        </w:rPr>
      </w:pPr>
      <w:bookmarkStart w:name="_bookmark3661" w:id="3993"/>
      <w:bookmarkEnd w:id="3993"/>
      <w:r>
        <w:rPr/>
      </w:r>
      <w:bookmarkStart w:name="_bookmark3662" w:id="3994"/>
      <w:bookmarkEnd w:id="3994"/>
      <w:r>
        <w:rPr/>
      </w:r>
      <w:bookmarkStart w:name="_bookmark3662" w:id="3995"/>
      <w:bookmarkEnd w:id="3995"/>
      <w:r>
        <w:rPr>
          <w:sz w:val="20"/>
        </w:rPr>
        <w:t>v</w:t>
      </w:r>
      <w:r>
        <w:rPr>
          <w:sz w:val="20"/>
        </w:rPr>
        <w:t>tkPolyDataMapper2D — draws vtkPolyData into the overlay</w:t>
      </w:r>
      <w:r>
        <w:rPr>
          <w:spacing w:val="-3"/>
          <w:sz w:val="20"/>
        </w:rPr>
        <w:t> </w:t>
      </w:r>
      <w:r>
        <w:rPr>
          <w:sz w:val="20"/>
        </w:rPr>
        <w:t>plane.</w:t>
      </w:r>
    </w:p>
    <w:p>
      <w:pPr>
        <w:pStyle w:val="ListParagraph"/>
        <w:numPr>
          <w:ilvl w:val="2"/>
          <w:numId w:val="63"/>
        </w:numPr>
        <w:tabs>
          <w:tab w:pos="600" w:val="left" w:leader="none"/>
        </w:tabs>
        <w:spacing w:line="249" w:lineRule="auto" w:before="112" w:after="0"/>
        <w:ind w:left="601" w:right="1436" w:hanging="190"/>
        <w:jc w:val="both"/>
        <w:rPr>
          <w:sz w:val="20"/>
        </w:rPr>
      </w:pPr>
      <w:r>
        <w:rPr>
          <w:sz w:val="20"/>
        </w:rPr>
        <w:t>vtkProjectedTetrahedraMapper</w:t>
      </w:r>
      <w:r>
        <w:rPr>
          <w:spacing w:val="-6"/>
          <w:sz w:val="20"/>
        </w:rPr>
        <w:t> </w:t>
      </w:r>
      <w:r>
        <w:rPr>
          <w:sz w:val="20"/>
        </w:rPr>
        <w:t>—</w:t>
      </w:r>
      <w:r>
        <w:rPr>
          <w:spacing w:val="-6"/>
          <w:sz w:val="20"/>
        </w:rPr>
        <w:t> </w:t>
      </w:r>
      <w:r>
        <w:rPr>
          <w:sz w:val="20"/>
        </w:rPr>
        <w:t>maps</w:t>
      </w:r>
      <w:r>
        <w:rPr>
          <w:spacing w:val="-7"/>
          <w:sz w:val="20"/>
        </w:rPr>
        <w:t> </w:t>
      </w:r>
      <w:r>
        <w:rPr>
          <w:sz w:val="20"/>
        </w:rPr>
        <w:t>an</w:t>
      </w:r>
      <w:r>
        <w:rPr>
          <w:spacing w:val="-6"/>
          <w:sz w:val="20"/>
        </w:rPr>
        <w:t> </w:t>
      </w:r>
      <w:r>
        <w:rPr>
          <w:sz w:val="20"/>
        </w:rPr>
        <w:t>unstructured</w:t>
      </w:r>
      <w:r>
        <w:rPr>
          <w:spacing w:val="-5"/>
          <w:sz w:val="20"/>
        </w:rPr>
        <w:t> </w:t>
      </w:r>
      <w:r>
        <w:rPr>
          <w:sz w:val="20"/>
        </w:rPr>
        <w:t>grid</w:t>
      </w:r>
      <w:r>
        <w:rPr>
          <w:spacing w:val="-6"/>
          <w:sz w:val="20"/>
        </w:rPr>
        <w:t> </w:t>
      </w:r>
      <w:r>
        <w:rPr>
          <w:sz w:val="20"/>
        </w:rPr>
        <w:t>to</w:t>
      </w:r>
      <w:r>
        <w:rPr>
          <w:spacing w:val="-6"/>
          <w:sz w:val="20"/>
        </w:rPr>
        <w:t> </w:t>
      </w:r>
      <w:r>
        <w:rPr>
          <w:sz w:val="20"/>
        </w:rPr>
        <w:t>an</w:t>
      </w:r>
      <w:r>
        <w:rPr>
          <w:spacing w:val="-6"/>
          <w:sz w:val="20"/>
        </w:rPr>
        <w:t> </w:t>
      </w:r>
      <w:r>
        <w:rPr>
          <w:sz w:val="20"/>
        </w:rPr>
        <w:t>image</w:t>
      </w:r>
      <w:r>
        <w:rPr>
          <w:spacing w:val="-6"/>
          <w:sz w:val="20"/>
        </w:rPr>
        <w:t> </w:t>
      </w:r>
      <w:r>
        <w:rPr>
          <w:sz w:val="20"/>
        </w:rPr>
        <w:t>using</w:t>
      </w:r>
      <w:r>
        <w:rPr>
          <w:spacing w:val="-7"/>
          <w:sz w:val="20"/>
        </w:rPr>
        <w:t> </w:t>
      </w:r>
      <w:r>
        <w:rPr>
          <w:sz w:val="20"/>
        </w:rPr>
        <w:t>the</w:t>
      </w:r>
      <w:r>
        <w:rPr>
          <w:spacing w:val="-6"/>
          <w:sz w:val="20"/>
        </w:rPr>
        <w:t> </w:t>
      </w:r>
      <w:r>
        <w:rPr>
          <w:sz w:val="20"/>
        </w:rPr>
        <w:t>volume</w:t>
      </w:r>
      <w:r>
        <w:rPr>
          <w:spacing w:val="-6"/>
          <w:sz w:val="20"/>
        </w:rPr>
        <w:t> </w:t>
      </w:r>
      <w:r>
        <w:rPr>
          <w:sz w:val="20"/>
        </w:rPr>
        <w:t>ren- dering technique described by Shirley and Tuchman in "</w:t>
      </w:r>
      <w:r>
        <w:rPr>
          <w:i/>
          <w:sz w:val="20"/>
        </w:rPr>
        <w:t>A Polygonal Approximation to Direct</w:t>
      </w:r>
      <w:bookmarkStart w:name="_bookmark3663" w:id="3996"/>
      <w:bookmarkEnd w:id="3996"/>
      <w:r>
        <w:rPr>
          <w:i/>
          <w:sz w:val="20"/>
        </w:rPr>
      </w:r>
      <w:r>
        <w:rPr>
          <w:i/>
          <w:sz w:val="20"/>
        </w:rPr>
        <w:t> </w:t>
      </w:r>
      <w:r>
        <w:rPr>
          <w:i/>
          <w:sz w:val="20"/>
        </w:rPr>
        <w:t>Scalar </w:t>
      </w:r>
      <w:r>
        <w:rPr>
          <w:i/>
          <w:spacing w:val="-4"/>
          <w:sz w:val="20"/>
        </w:rPr>
        <w:t>Volume </w:t>
      </w:r>
      <w:r>
        <w:rPr>
          <w:i/>
          <w:sz w:val="20"/>
        </w:rPr>
        <w:t>Rendering</w:t>
      </w:r>
      <w:r>
        <w:rPr>
          <w:sz w:val="20"/>
        </w:rPr>
        <w:t>" in Computer Graphics, December</w:t>
      </w:r>
      <w:r>
        <w:rPr>
          <w:spacing w:val="-2"/>
          <w:sz w:val="20"/>
        </w:rPr>
        <w:t> </w:t>
      </w:r>
      <w:r>
        <w:rPr>
          <w:sz w:val="20"/>
        </w:rPr>
        <w:t>1990.</w:t>
      </w:r>
    </w:p>
    <w:p>
      <w:pPr>
        <w:pStyle w:val="ListParagraph"/>
        <w:numPr>
          <w:ilvl w:val="2"/>
          <w:numId w:val="63"/>
        </w:numPr>
        <w:tabs>
          <w:tab w:pos="600" w:val="left" w:leader="none"/>
        </w:tabs>
        <w:spacing w:line="240" w:lineRule="auto" w:before="104" w:after="0"/>
        <w:ind w:left="600" w:right="0" w:hanging="189"/>
        <w:jc w:val="left"/>
        <w:rPr>
          <w:sz w:val="20"/>
        </w:rPr>
      </w:pPr>
      <w:bookmarkStart w:name="_bookmark3664" w:id="3997"/>
      <w:bookmarkEnd w:id="3997"/>
      <w:r>
        <w:rPr/>
      </w:r>
      <w:bookmarkStart w:name="_bookmark3664" w:id="3998"/>
      <w:bookmarkEnd w:id="3998"/>
      <w:r>
        <w:rPr>
          <w:sz w:val="20"/>
        </w:rPr>
        <w:t>v</w:t>
      </w:r>
      <w:r>
        <w:rPr>
          <w:sz w:val="20"/>
        </w:rPr>
        <w:t>tkTextMapper — displays 2D text annotation. (See </w:t>
      </w:r>
      <w:hyperlink w:history="true" w:anchor="_bookmark537">
        <w:r>
          <w:rPr>
            <w:sz w:val="20"/>
          </w:rPr>
          <w:t>“2DText Annotation” on page</w:t>
        </w:r>
        <w:r>
          <w:rPr>
            <w:spacing w:val="-11"/>
            <w:sz w:val="20"/>
          </w:rPr>
          <w:t> </w:t>
        </w:r>
        <w:r>
          <w:rPr>
            <w:sz w:val="20"/>
          </w:rPr>
          <w:t>63</w:t>
        </w:r>
      </w:hyperlink>
      <w:r>
        <w:rPr>
          <w:sz w:val="20"/>
        </w:rPr>
        <w:t>.)</w:t>
      </w:r>
    </w:p>
    <w:p>
      <w:pPr>
        <w:pStyle w:val="ListParagraph"/>
        <w:numPr>
          <w:ilvl w:val="2"/>
          <w:numId w:val="63"/>
        </w:numPr>
        <w:tabs>
          <w:tab w:pos="600" w:val="left" w:leader="none"/>
        </w:tabs>
        <w:spacing w:line="249" w:lineRule="auto" w:before="114" w:after="0"/>
        <w:ind w:left="601" w:right="1436" w:hanging="190"/>
        <w:jc w:val="both"/>
        <w:rPr>
          <w:sz w:val="20"/>
        </w:rPr>
      </w:pPr>
      <w:r>
        <w:rPr>
          <w:sz w:val="20"/>
        </w:rPr>
        <w:t>vtkUnstructuredGridVolumeRayCastMapper</w:t>
      </w:r>
      <w:r>
        <w:rPr>
          <w:spacing w:val="-9"/>
          <w:sz w:val="20"/>
        </w:rPr>
        <w:t> </w:t>
      </w:r>
      <w:r>
        <w:rPr>
          <w:sz w:val="20"/>
        </w:rPr>
        <w:t>—</w:t>
      </w:r>
      <w:r>
        <w:rPr>
          <w:spacing w:val="-8"/>
          <w:sz w:val="20"/>
        </w:rPr>
        <w:t> </w:t>
      </w:r>
      <w:r>
        <w:rPr>
          <w:sz w:val="20"/>
        </w:rPr>
        <w:t>maps</w:t>
      </w:r>
      <w:r>
        <w:rPr>
          <w:spacing w:val="-8"/>
          <w:sz w:val="20"/>
        </w:rPr>
        <w:t> </w:t>
      </w:r>
      <w:r>
        <w:rPr>
          <w:sz w:val="20"/>
        </w:rPr>
        <w:t>an</w:t>
      </w:r>
      <w:r>
        <w:rPr>
          <w:spacing w:val="-9"/>
          <w:sz w:val="20"/>
        </w:rPr>
        <w:t> </w:t>
      </w:r>
      <w:r>
        <w:rPr>
          <w:sz w:val="20"/>
        </w:rPr>
        <w:t>unstructured</w:t>
      </w:r>
      <w:r>
        <w:rPr>
          <w:spacing w:val="-8"/>
          <w:sz w:val="20"/>
        </w:rPr>
        <w:t> </w:t>
      </w:r>
      <w:r>
        <w:rPr>
          <w:sz w:val="20"/>
        </w:rPr>
        <w:t>grid</w:t>
      </w:r>
      <w:r>
        <w:rPr>
          <w:spacing w:val="-8"/>
          <w:sz w:val="20"/>
        </w:rPr>
        <w:t> </w:t>
      </w:r>
      <w:r>
        <w:rPr>
          <w:sz w:val="20"/>
        </w:rPr>
        <w:t>to</w:t>
      </w:r>
      <w:r>
        <w:rPr>
          <w:spacing w:val="-8"/>
          <w:sz w:val="20"/>
        </w:rPr>
        <w:t> </w:t>
      </w:r>
      <w:r>
        <w:rPr>
          <w:sz w:val="20"/>
        </w:rPr>
        <w:t>an</w:t>
      </w:r>
      <w:r>
        <w:rPr>
          <w:spacing w:val="-9"/>
          <w:sz w:val="20"/>
        </w:rPr>
        <w:t> </w:t>
      </w:r>
      <w:r>
        <w:rPr>
          <w:sz w:val="20"/>
        </w:rPr>
        <w:t>image</w:t>
      </w:r>
      <w:r>
        <w:rPr>
          <w:spacing w:val="-8"/>
          <w:sz w:val="20"/>
        </w:rPr>
        <w:t> </w:t>
      </w:r>
      <w:r>
        <w:rPr>
          <w:sz w:val="20"/>
        </w:rPr>
        <w:t>via</w:t>
      </w:r>
      <w:r>
        <w:rPr>
          <w:spacing w:val="-8"/>
          <w:sz w:val="20"/>
        </w:rPr>
        <w:t> </w:t>
      </w:r>
      <w:r>
        <w:rPr>
          <w:sz w:val="20"/>
        </w:rPr>
        <w:t>soft-</w:t>
      </w:r>
      <w:bookmarkStart w:name="_bookmark3665" w:id="3999"/>
      <w:bookmarkEnd w:id="3999"/>
      <w:r>
        <w:rPr>
          <w:sz w:val="20"/>
        </w:rPr>
      </w:r>
      <w:r>
        <w:rPr>
          <w:sz w:val="20"/>
        </w:rPr>
        <w:t> ware ray</w:t>
      </w:r>
      <w:r>
        <w:rPr>
          <w:spacing w:val="-2"/>
          <w:sz w:val="20"/>
        </w:rPr>
        <w:t> </w:t>
      </w:r>
      <w:r>
        <w:rPr>
          <w:sz w:val="20"/>
        </w:rPr>
        <w:t>casting.</w:t>
      </w:r>
    </w:p>
    <w:p>
      <w:pPr>
        <w:pStyle w:val="ListParagraph"/>
        <w:numPr>
          <w:ilvl w:val="2"/>
          <w:numId w:val="63"/>
        </w:numPr>
        <w:tabs>
          <w:tab w:pos="600" w:val="left" w:leader="none"/>
        </w:tabs>
        <w:spacing w:line="249" w:lineRule="auto" w:before="103" w:after="0"/>
        <w:ind w:left="601" w:right="1433" w:hanging="190"/>
        <w:jc w:val="both"/>
        <w:rPr>
          <w:sz w:val="20"/>
        </w:rPr>
      </w:pPr>
      <w:r>
        <w:rPr>
          <w:sz w:val="20"/>
        </w:rPr>
        <w:t>vtkUnstructuredGridVolumeZSweepMapper — maps an unstructured grid to an image using the ZSweep technique described by Ricardo Farias, Joseph S. B. Mitchell, and Claudio </w:t>
      </w:r>
      <w:r>
        <w:rPr>
          <w:spacing w:val="-8"/>
          <w:sz w:val="20"/>
        </w:rPr>
        <w:t>T. </w:t>
      </w:r>
      <w:r>
        <w:rPr>
          <w:sz w:val="20"/>
        </w:rPr>
        <w:t>Silva in “</w:t>
      </w:r>
      <w:r>
        <w:rPr>
          <w:i/>
          <w:sz w:val="20"/>
        </w:rPr>
        <w:t>ZSWEEP: An Efficient and Exact Projection Algorithm for Unstructured </w:t>
      </w:r>
      <w:r>
        <w:rPr>
          <w:i/>
          <w:spacing w:val="-4"/>
          <w:sz w:val="20"/>
        </w:rPr>
        <w:t>Volume </w:t>
      </w:r>
      <w:r>
        <w:rPr>
          <w:i/>
          <w:sz w:val="20"/>
        </w:rPr>
        <w:t>Render-</w:t>
      </w:r>
      <w:bookmarkStart w:name="_bookmark3666" w:id="4000"/>
      <w:bookmarkEnd w:id="4000"/>
      <w:r>
        <w:rPr>
          <w:i/>
          <w:sz w:val="20"/>
        </w:rPr>
      </w:r>
      <w:r>
        <w:rPr>
          <w:i/>
          <w:sz w:val="20"/>
        </w:rPr>
        <w:t> </w:t>
      </w:r>
      <w:r>
        <w:rPr>
          <w:i/>
          <w:sz w:val="20"/>
        </w:rPr>
        <w:t>ing</w:t>
      </w:r>
      <w:r>
        <w:rPr>
          <w:sz w:val="20"/>
        </w:rPr>
        <w:t>” in 2000 </w:t>
      </w:r>
      <w:r>
        <w:rPr>
          <w:spacing w:val="-4"/>
          <w:sz w:val="20"/>
        </w:rPr>
        <w:t>Volume </w:t>
      </w:r>
      <w:r>
        <w:rPr>
          <w:sz w:val="20"/>
        </w:rPr>
        <w:t>Visualization Symposium, pages 91--99, October</w:t>
      </w:r>
      <w:r>
        <w:rPr>
          <w:spacing w:val="-7"/>
          <w:sz w:val="20"/>
        </w:rPr>
        <w:t> </w:t>
      </w:r>
      <w:r>
        <w:rPr>
          <w:sz w:val="20"/>
        </w:rPr>
        <w:t>2000.</w:t>
      </w:r>
    </w:p>
    <w:p>
      <w:pPr>
        <w:pStyle w:val="ListParagraph"/>
        <w:numPr>
          <w:ilvl w:val="2"/>
          <w:numId w:val="63"/>
        </w:numPr>
        <w:tabs>
          <w:tab w:pos="600" w:val="left" w:leader="none"/>
        </w:tabs>
        <w:spacing w:line="249" w:lineRule="auto" w:before="106" w:after="0"/>
        <w:ind w:left="601" w:right="1436" w:hanging="190"/>
        <w:jc w:val="both"/>
        <w:rPr>
          <w:sz w:val="20"/>
        </w:rPr>
      </w:pPr>
      <w:r>
        <w:rPr>
          <w:sz w:val="20"/>
        </w:rPr>
        <w:t>vtkVolumeRayCastMapper — maps a volume (vtkImageData) to an image via software ray</w:t>
      </w:r>
      <w:bookmarkStart w:name="_bookmark3667" w:id="4001"/>
      <w:bookmarkEnd w:id="4001"/>
      <w:r>
        <w:rPr>
          <w:sz w:val="20"/>
        </w:rPr>
      </w:r>
      <w:r>
        <w:rPr>
          <w:sz w:val="20"/>
        </w:rPr>
        <w:t> casting for volumes containing single-component unsigned short or unsigned char</w:t>
      </w:r>
      <w:r>
        <w:rPr>
          <w:spacing w:val="-12"/>
          <w:sz w:val="20"/>
        </w:rPr>
        <w:t> </w:t>
      </w:r>
      <w:r>
        <w:rPr>
          <w:sz w:val="20"/>
        </w:rPr>
        <w:t>scalars.</w:t>
      </w:r>
    </w:p>
    <w:p>
      <w:pPr>
        <w:pStyle w:val="ListParagraph"/>
        <w:numPr>
          <w:ilvl w:val="2"/>
          <w:numId w:val="63"/>
        </w:numPr>
        <w:tabs>
          <w:tab w:pos="600" w:val="left" w:leader="none"/>
        </w:tabs>
        <w:spacing w:line="240" w:lineRule="auto" w:before="103" w:after="0"/>
        <w:ind w:left="600" w:right="0" w:hanging="189"/>
        <w:jc w:val="left"/>
        <w:rPr>
          <w:sz w:val="20"/>
        </w:rPr>
      </w:pPr>
      <w:bookmarkStart w:name="_bookmark3668" w:id="4002"/>
      <w:bookmarkEnd w:id="4002"/>
      <w:r>
        <w:rPr/>
      </w:r>
      <w:bookmarkStart w:name="_bookmark3668" w:id="4003"/>
      <w:bookmarkEnd w:id="4003"/>
      <w:r>
        <w:rPr>
          <w:sz w:val="20"/>
        </w:rPr>
        <w:t>v</w:t>
      </w:r>
      <w:r>
        <w:rPr>
          <w:sz w:val="20"/>
        </w:rPr>
        <w:t>tkVolumeTextureMapper2D — maps a volume (vtkImageData) to an image via 2D</w:t>
      </w:r>
      <w:r>
        <w:rPr>
          <w:spacing w:val="-19"/>
          <w:sz w:val="20"/>
        </w:rPr>
        <w:t> </w:t>
      </w:r>
      <w:r>
        <w:rPr>
          <w:sz w:val="20"/>
        </w:rPr>
        <w:t>textures.</w:t>
      </w:r>
    </w:p>
    <w:p>
      <w:pPr>
        <w:pStyle w:val="ListParagraph"/>
        <w:numPr>
          <w:ilvl w:val="2"/>
          <w:numId w:val="63"/>
        </w:numPr>
        <w:tabs>
          <w:tab w:pos="600" w:val="left" w:leader="none"/>
        </w:tabs>
        <w:spacing w:line="249" w:lineRule="auto" w:before="112" w:after="0"/>
        <w:ind w:left="601" w:right="1436" w:hanging="190"/>
        <w:jc w:val="both"/>
        <w:rPr>
          <w:sz w:val="20"/>
        </w:rPr>
      </w:pPr>
      <w:r>
        <w:rPr>
          <w:sz w:val="20"/>
        </w:rPr>
        <w:t>vtkVolumeTextureMapper3D — maps a volume (vtkImageData) to an image via 3D textures, taking advantage of current graphics hardware to perform the 3D texture</w:t>
      </w:r>
      <w:r>
        <w:rPr>
          <w:spacing w:val="-11"/>
          <w:sz w:val="20"/>
        </w:rPr>
        <w:t> </w:t>
      </w:r>
      <w:r>
        <w:rPr>
          <w:sz w:val="20"/>
        </w:rPr>
        <w:t>mapping.</w:t>
      </w:r>
    </w:p>
    <w:p>
      <w:pPr>
        <w:pStyle w:val="BodyText"/>
        <w:spacing w:before="10"/>
        <w:rPr>
          <w:sz w:val="29"/>
        </w:rPr>
      </w:pPr>
    </w:p>
    <w:p>
      <w:pPr>
        <w:pStyle w:val="Heading6"/>
        <w:spacing w:before="1"/>
        <w:ind w:left="600"/>
      </w:pPr>
      <w:bookmarkStart w:name="_bookmark3669" w:id="4004"/>
      <w:bookmarkEnd w:id="4004"/>
      <w:r>
        <w:rPr>
          <w:b w:val="0"/>
        </w:rPr>
      </w:r>
      <w:bookmarkStart w:name="_bookmark3670" w:id="4005"/>
      <w:bookmarkEnd w:id="4005"/>
      <w:r>
        <w:rPr>
          <w:b w:val="0"/>
        </w:rPr>
      </w:r>
      <w:r>
        <w:rPr>
          <w:color w:val="0C7652"/>
        </w:rPr>
        <w:t>Actor (Prop) Objects</w:t>
      </w:r>
    </w:p>
    <w:p>
      <w:pPr>
        <w:pStyle w:val="BodyText"/>
        <w:spacing w:line="249" w:lineRule="auto" w:before="132"/>
        <w:ind w:left="121" w:right="1432"/>
      </w:pPr>
      <w:r>
        <w:rPr/>
        <w:t>The following is a brief description of the various types of </w:t>
      </w:r>
      <w:bookmarkStart w:name="_bookmark3672" w:id="4006"/>
      <w:bookmarkEnd w:id="4006"/>
      <w:r>
        <w:rPr/>
        <w:t>v</w:t>
      </w:r>
      <w:r>
        <w:rPr/>
        <w:t>tkProp (e.g., </w:t>
      </w:r>
      <w:bookmarkStart w:name="_bookmark3673" w:id="4007"/>
      <w:bookmarkEnd w:id="4007"/>
      <w:r>
        <w:rPr/>
        <w:t>vtkProp3D</w:t>
      </w:r>
      <w:r>
        <w:rPr/>
        <w:t> and </w:t>
      </w:r>
      <w:bookmarkStart w:name="_bookmark3671" w:id="4008"/>
      <w:bookmarkEnd w:id="4008"/>
      <w:r>
        <w:rPr/>
        <w:t>v</w:t>
      </w:r>
      <w:r>
        <w:rPr/>
        <w:t>tkActor) available in the system.</w:t>
      </w:r>
    </w:p>
    <w:p>
      <w:pPr>
        <w:pStyle w:val="ListParagraph"/>
        <w:numPr>
          <w:ilvl w:val="2"/>
          <w:numId w:val="63"/>
        </w:numPr>
        <w:tabs>
          <w:tab w:pos="600" w:val="left" w:leader="none"/>
        </w:tabs>
        <w:spacing w:line="249" w:lineRule="auto" w:before="184" w:after="0"/>
        <w:ind w:left="601" w:right="1435" w:hanging="190"/>
        <w:jc w:val="both"/>
        <w:rPr>
          <w:sz w:val="20"/>
        </w:rPr>
      </w:pPr>
      <w:r>
        <w:rPr>
          <w:sz w:val="20"/>
        </w:rPr>
        <w:t>vtkActor — a type of vtkProp3D whose geometry is defined by analytic primitives such as polygons and lines; it is often used for representing a dataset in a 3D scene. (See </w:t>
      </w:r>
      <w:hyperlink w:history="true" w:anchor="_bookmark427">
        <w:r>
          <w:rPr>
            <w:sz w:val="20"/>
          </w:rPr>
          <w:t>“Actors” on</w:t>
        </w:r>
      </w:hyperlink>
      <w:hyperlink w:history="true" w:anchor="_bookmark427">
        <w:r>
          <w:rPr>
            <w:sz w:val="20"/>
          </w:rPr>
          <w:t> page</w:t>
        </w:r>
        <w:r>
          <w:rPr>
            <w:spacing w:val="-1"/>
            <w:sz w:val="20"/>
          </w:rPr>
          <w:t> </w:t>
        </w:r>
        <w:r>
          <w:rPr>
            <w:sz w:val="20"/>
          </w:rPr>
          <w:t>53</w:t>
        </w:r>
      </w:hyperlink>
      <w:r>
        <w:rPr>
          <w:sz w:val="20"/>
        </w:rPr>
        <w:t>.)</w:t>
      </w:r>
    </w:p>
    <w:p>
      <w:pPr>
        <w:pStyle w:val="ListParagraph"/>
        <w:numPr>
          <w:ilvl w:val="2"/>
          <w:numId w:val="63"/>
        </w:numPr>
        <w:tabs>
          <w:tab w:pos="600" w:val="left" w:leader="none"/>
        </w:tabs>
        <w:spacing w:line="249" w:lineRule="auto" w:before="185" w:after="0"/>
        <w:ind w:left="601" w:right="1436" w:hanging="190"/>
        <w:jc w:val="both"/>
        <w:rPr>
          <w:sz w:val="20"/>
        </w:rPr>
      </w:pPr>
      <w:bookmarkStart w:name="_bookmark3674" w:id="4009"/>
      <w:bookmarkEnd w:id="4009"/>
      <w:r>
        <w:rPr/>
      </w:r>
      <w:bookmarkStart w:name="_bookmark3674" w:id="4010"/>
      <w:bookmarkEnd w:id="4010"/>
      <w:r>
        <w:rPr>
          <w:sz w:val="20"/>
        </w:rPr>
        <w:t>v</w:t>
      </w:r>
      <w:r>
        <w:rPr>
          <w:sz w:val="20"/>
        </w:rPr>
        <w:t>tkActor2D — type of prop drawn in the overlay plane. (See </w:t>
      </w:r>
      <w:hyperlink w:history="true" w:anchor="_bookmark529">
        <w:r>
          <w:rPr>
            <w:sz w:val="20"/>
          </w:rPr>
          <w:t>“Controlling vtkActor2D” on</w:t>
        </w:r>
      </w:hyperlink>
      <w:bookmarkStart w:name="_bookmark3675" w:id="4011"/>
      <w:bookmarkEnd w:id="4011"/>
      <w:r>
        <w:rPr>
          <w:sz w:val="20"/>
        </w:rPr>
      </w:r>
      <w:hyperlink w:history="true" w:anchor="_bookmark529">
        <w:r>
          <w:rPr>
            <w:sz w:val="20"/>
          </w:rPr>
          <w:t> page 62 </w:t>
        </w:r>
      </w:hyperlink>
      <w:r>
        <w:rPr>
          <w:sz w:val="20"/>
        </w:rPr>
        <w:t>and </w:t>
      </w:r>
      <w:hyperlink w:history="true" w:anchor="_bookmark534">
        <w:r>
          <w:rPr>
            <w:spacing w:val="-3"/>
            <w:sz w:val="20"/>
          </w:rPr>
          <w:t>“Text </w:t>
        </w:r>
        <w:r>
          <w:rPr>
            <w:sz w:val="20"/>
          </w:rPr>
          <w:t>Annotation” on page</w:t>
        </w:r>
        <w:r>
          <w:rPr>
            <w:spacing w:val="1"/>
            <w:sz w:val="20"/>
          </w:rPr>
          <w:t> </w:t>
        </w:r>
        <w:r>
          <w:rPr>
            <w:sz w:val="20"/>
          </w:rPr>
          <w:t>63</w:t>
        </w:r>
      </w:hyperlink>
      <w:r>
        <w:rPr>
          <w:sz w:val="20"/>
        </w:rPr>
        <w:t>.)</w:t>
      </w:r>
    </w:p>
    <w:p>
      <w:pPr>
        <w:pStyle w:val="ListParagraph"/>
        <w:numPr>
          <w:ilvl w:val="2"/>
          <w:numId w:val="63"/>
        </w:numPr>
        <w:tabs>
          <w:tab w:pos="600" w:val="left" w:leader="none"/>
        </w:tabs>
        <w:spacing w:line="249" w:lineRule="auto" w:before="103" w:after="0"/>
        <w:ind w:left="601" w:right="1437" w:hanging="190"/>
        <w:jc w:val="both"/>
        <w:rPr>
          <w:sz w:val="20"/>
        </w:rPr>
      </w:pPr>
      <w:r>
        <w:rPr>
          <w:sz w:val="20"/>
        </w:rPr>
        <w:t>vtkAnnotatedCubeActor — a subclass of vtkProp3D that displays a 3D cube with face labels indicating coordinate directions. It is intended for use with vtkOrientationMarkerWidget to</w:t>
      </w:r>
      <w:bookmarkStart w:name="_bookmark3676" w:id="4012"/>
      <w:bookmarkEnd w:id="4012"/>
      <w:r>
        <w:rPr>
          <w:sz w:val="20"/>
        </w:rPr>
      </w:r>
      <w:r>
        <w:rPr>
          <w:sz w:val="20"/>
        </w:rPr>
        <w:t> indicate direction in a 3D</w:t>
      </w:r>
      <w:r>
        <w:rPr>
          <w:spacing w:val="-1"/>
          <w:sz w:val="20"/>
        </w:rPr>
        <w:t> </w:t>
      </w:r>
      <w:r>
        <w:rPr>
          <w:sz w:val="20"/>
        </w:rPr>
        <w:t>scene.</w:t>
      </w:r>
    </w:p>
    <w:p>
      <w:pPr>
        <w:pStyle w:val="ListParagraph"/>
        <w:numPr>
          <w:ilvl w:val="2"/>
          <w:numId w:val="63"/>
        </w:numPr>
        <w:tabs>
          <w:tab w:pos="600" w:val="left" w:leader="none"/>
        </w:tabs>
        <w:spacing w:line="249" w:lineRule="auto" w:before="106" w:after="0"/>
        <w:ind w:left="601" w:right="1436" w:hanging="190"/>
        <w:jc w:val="both"/>
        <w:rPr>
          <w:sz w:val="20"/>
        </w:rPr>
      </w:pPr>
      <w:r>
        <w:rPr>
          <w:sz w:val="20"/>
        </w:rPr>
        <w:t>vtkAssembly — an ordered grouping (hierarchy) of vtkProp3D’s with a shared transformation</w:t>
      </w:r>
      <w:bookmarkStart w:name="_bookmark3677" w:id="4013"/>
      <w:bookmarkEnd w:id="4013"/>
      <w:r>
        <w:rPr>
          <w:sz w:val="20"/>
        </w:rPr>
      </w:r>
      <w:r>
        <w:rPr>
          <w:sz w:val="20"/>
        </w:rPr>
        <w:t> matrix. (See </w:t>
      </w:r>
      <w:hyperlink w:history="true" w:anchor="_bookmark454">
        <w:r>
          <w:rPr>
            <w:sz w:val="20"/>
          </w:rPr>
          <w:t>“Assemblies” on page</w:t>
        </w:r>
        <w:r>
          <w:rPr>
            <w:spacing w:val="-2"/>
            <w:sz w:val="20"/>
          </w:rPr>
          <w:t> </w:t>
        </w:r>
      </w:hyperlink>
      <w:r>
        <w:rPr>
          <w:sz w:val="20"/>
        </w:rPr>
        <w:t>56.)</w:t>
      </w:r>
    </w:p>
    <w:p>
      <w:pPr>
        <w:pStyle w:val="ListParagraph"/>
        <w:numPr>
          <w:ilvl w:val="2"/>
          <w:numId w:val="63"/>
        </w:numPr>
        <w:tabs>
          <w:tab w:pos="601" w:val="left" w:leader="none"/>
        </w:tabs>
        <w:spacing w:line="249" w:lineRule="auto" w:before="104" w:after="0"/>
        <w:ind w:left="601" w:right="1437" w:hanging="190"/>
        <w:jc w:val="both"/>
        <w:rPr>
          <w:sz w:val="20"/>
        </w:rPr>
      </w:pPr>
      <w:r>
        <w:rPr>
          <w:sz w:val="20"/>
        </w:rPr>
        <w:t>vtkAxesActor — a subclass of vtkProp3D that displays three labeled coordinate axes. It is</w:t>
      </w:r>
      <w:bookmarkStart w:name="_bookmark3678" w:id="4014"/>
      <w:bookmarkEnd w:id="4014"/>
      <w:r>
        <w:rPr>
          <w:sz w:val="20"/>
        </w:rPr>
      </w:r>
      <w:r>
        <w:rPr>
          <w:sz w:val="20"/>
        </w:rPr>
        <w:t> intended for use with vtkOrientationMarkerWIdget to indicate direction in a 3D</w:t>
      </w:r>
      <w:r>
        <w:rPr>
          <w:spacing w:val="-7"/>
          <w:sz w:val="20"/>
        </w:rPr>
        <w:t> </w:t>
      </w:r>
      <w:r>
        <w:rPr>
          <w:sz w:val="20"/>
        </w:rPr>
        <w:t>scene.</w:t>
      </w:r>
    </w:p>
    <w:p>
      <w:pPr>
        <w:pStyle w:val="ListParagraph"/>
        <w:numPr>
          <w:ilvl w:val="2"/>
          <w:numId w:val="63"/>
        </w:numPr>
        <w:tabs>
          <w:tab w:pos="601" w:val="left" w:leader="none"/>
        </w:tabs>
        <w:spacing w:line="240" w:lineRule="auto" w:before="103" w:after="0"/>
        <w:ind w:left="601" w:right="0" w:hanging="190"/>
        <w:jc w:val="left"/>
        <w:rPr>
          <w:sz w:val="20"/>
        </w:rPr>
      </w:pPr>
      <w:bookmarkStart w:name="_bookmark3679" w:id="4015"/>
      <w:bookmarkEnd w:id="4015"/>
      <w:r>
        <w:rPr/>
      </w:r>
      <w:bookmarkStart w:name="_bookmark3679" w:id="4016"/>
      <w:bookmarkEnd w:id="4016"/>
      <w:r>
        <w:rPr>
          <w:sz w:val="20"/>
        </w:rPr>
        <w:t>v</w:t>
      </w:r>
      <w:r>
        <w:rPr>
          <w:sz w:val="20"/>
        </w:rPr>
        <w:t>tkAxisActor2D — a single labeled axis drawn in the overlay</w:t>
      </w:r>
      <w:r>
        <w:rPr>
          <w:spacing w:val="-3"/>
          <w:sz w:val="20"/>
        </w:rPr>
        <w:t> </w:t>
      </w:r>
      <w:r>
        <w:rPr>
          <w:sz w:val="20"/>
        </w:rPr>
        <w:t>plane.</w:t>
      </w:r>
    </w:p>
    <w:p>
      <w:pPr>
        <w:pStyle w:val="ListParagraph"/>
        <w:numPr>
          <w:ilvl w:val="2"/>
          <w:numId w:val="63"/>
        </w:numPr>
        <w:tabs>
          <w:tab w:pos="601" w:val="left" w:leader="none"/>
        </w:tabs>
        <w:spacing w:line="240" w:lineRule="auto" w:before="112" w:after="0"/>
        <w:ind w:left="601" w:right="0" w:hanging="190"/>
        <w:jc w:val="left"/>
        <w:rPr>
          <w:sz w:val="20"/>
        </w:rPr>
      </w:pPr>
      <w:bookmarkStart w:name="_bookmark3680" w:id="4017"/>
      <w:bookmarkEnd w:id="4017"/>
      <w:r>
        <w:rPr/>
      </w:r>
      <w:bookmarkStart w:name="_bookmark3680" w:id="4018"/>
      <w:bookmarkEnd w:id="4018"/>
      <w:r>
        <w:rPr>
          <w:sz w:val="20"/>
        </w:rPr>
        <w:t>vtkCaptionActor2D</w:t>
      </w:r>
      <w:r>
        <w:rPr>
          <w:sz w:val="20"/>
        </w:rPr>
        <w:t> — attach a text caption to an</w:t>
      </w:r>
      <w:r>
        <w:rPr>
          <w:spacing w:val="-7"/>
          <w:sz w:val="20"/>
        </w:rPr>
        <w:t> </w:t>
      </w:r>
      <w:r>
        <w:rPr>
          <w:sz w:val="20"/>
        </w:rPr>
        <w:t>object.</w:t>
      </w:r>
    </w:p>
    <w:p>
      <w:pPr>
        <w:pStyle w:val="ListParagraph"/>
        <w:numPr>
          <w:ilvl w:val="2"/>
          <w:numId w:val="63"/>
        </w:numPr>
        <w:tabs>
          <w:tab w:pos="601" w:val="left" w:leader="none"/>
        </w:tabs>
        <w:spacing w:line="240" w:lineRule="auto" w:before="112" w:after="0"/>
        <w:ind w:left="601" w:right="0" w:hanging="190"/>
        <w:jc w:val="left"/>
        <w:rPr>
          <w:sz w:val="20"/>
        </w:rPr>
      </w:pPr>
      <w:bookmarkStart w:name="_bookmark3681" w:id="4019"/>
      <w:bookmarkEnd w:id="4019"/>
      <w:r>
        <w:rPr/>
      </w:r>
      <w:bookmarkStart w:name="_bookmark3681" w:id="4020"/>
      <w:bookmarkEnd w:id="4020"/>
      <w:r>
        <w:rPr>
          <w:sz w:val="20"/>
        </w:rPr>
        <w:t>v</w:t>
      </w:r>
      <w:r>
        <w:rPr>
          <w:sz w:val="20"/>
        </w:rPr>
        <w:t>tkCornerAnnotation — display text in the four corners of a</w:t>
      </w:r>
      <w:r>
        <w:rPr>
          <w:spacing w:val="-4"/>
          <w:sz w:val="20"/>
        </w:rPr>
        <w:t> </w:t>
      </w:r>
      <w:r>
        <w:rPr>
          <w:sz w:val="20"/>
        </w:rPr>
        <w:t>viewport.</w:t>
      </w:r>
    </w:p>
    <w:p>
      <w:pPr>
        <w:pStyle w:val="ListParagraph"/>
        <w:numPr>
          <w:ilvl w:val="2"/>
          <w:numId w:val="63"/>
        </w:numPr>
        <w:tabs>
          <w:tab w:pos="601" w:val="left" w:leader="none"/>
        </w:tabs>
        <w:spacing w:line="249" w:lineRule="auto" w:before="114" w:after="0"/>
        <w:ind w:left="601" w:right="1436" w:hanging="190"/>
        <w:jc w:val="both"/>
        <w:rPr>
          <w:sz w:val="20"/>
        </w:rPr>
      </w:pPr>
      <w:r>
        <w:rPr>
          <w:sz w:val="20"/>
        </w:rPr>
        <w:t>vtkCubeAxesActor2D — draw the x-y-z axes around a bounding box (specified using a</w:t>
      </w:r>
      <w:r>
        <w:rPr>
          <w:spacing w:val="-22"/>
          <w:sz w:val="20"/>
        </w:rPr>
        <w:t> </w:t>
      </w:r>
      <w:r>
        <w:rPr>
          <w:sz w:val="20"/>
        </w:rPr>
        <w:t>vtkDa- taSet, a vtkProp, or manually specifying the bound). Each axis is labeled with the range of the coordinates of the bounding box in its associated dimension. (See </w:t>
      </w:r>
      <w:hyperlink w:history="true" w:anchor="_bookmark569">
        <w:r>
          <w:rPr>
            <w:sz w:val="20"/>
          </w:rPr>
          <w:t>“Bounding Box Axes</w:t>
        </w:r>
      </w:hyperlink>
      <w:hyperlink w:history="true" w:anchor="_bookmark569">
        <w:r>
          <w:rPr>
            <w:sz w:val="20"/>
          </w:rPr>
          <w:t> (vtkCubeAxesActor2D)” on page</w:t>
        </w:r>
        <w:r>
          <w:rPr>
            <w:spacing w:val="-2"/>
            <w:sz w:val="20"/>
          </w:rPr>
          <w:t> </w:t>
        </w:r>
        <w:r>
          <w:rPr>
            <w:sz w:val="20"/>
          </w:rPr>
          <w:t>68</w:t>
        </w:r>
      </w:hyperlink>
      <w:r>
        <w:rPr>
          <w:sz w:val="20"/>
        </w:rPr>
        <w:t>.)</w:t>
      </w:r>
    </w:p>
    <w:p>
      <w:pPr>
        <w:spacing w:after="0" w:line="249" w:lineRule="auto"/>
        <w:jc w:val="both"/>
        <w:rPr>
          <w:sz w:val="20"/>
        </w:rPr>
        <w:sectPr>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9" w:lineRule="auto" w:before="0" w:after="0"/>
        <w:ind w:left="1141" w:right="896" w:hanging="190"/>
        <w:jc w:val="both"/>
        <w:rPr>
          <w:sz w:val="20"/>
        </w:rPr>
      </w:pPr>
      <w:bookmarkStart w:name="_bookmark3682" w:id="4021"/>
      <w:bookmarkEnd w:id="4021"/>
      <w:r>
        <w:rPr/>
      </w:r>
      <w:bookmarkStart w:name="_bookmark3682" w:id="4022"/>
      <w:bookmarkEnd w:id="4022"/>
      <w:r>
        <w:rPr>
          <w:sz w:val="20"/>
        </w:rPr>
        <w:t>vtkFollower</w:t>
      </w:r>
      <w:r>
        <w:rPr>
          <w:sz w:val="20"/>
        </w:rPr>
        <w:t> — a vtkActor that always faces the camera. (See </w:t>
      </w:r>
      <w:hyperlink w:history="true" w:anchor="_bookmark549">
        <w:r>
          <w:rPr>
            <w:sz w:val="20"/>
          </w:rPr>
          <w:t>“3D </w:t>
        </w:r>
        <w:r>
          <w:rPr>
            <w:spacing w:val="-4"/>
            <w:sz w:val="20"/>
          </w:rPr>
          <w:t>Text </w:t>
        </w:r>
        <w:r>
          <w:rPr>
            <w:sz w:val="20"/>
          </w:rPr>
          <w:t>Annotation and</w:t>
        </w:r>
        <w:r>
          <w:rPr>
            <w:spacing w:val="-31"/>
            <w:sz w:val="20"/>
          </w:rPr>
          <w:t> </w:t>
        </w:r>
        <w:r>
          <w:rPr>
            <w:sz w:val="20"/>
          </w:rPr>
          <w:t>vtkFol-</w:t>
        </w:r>
      </w:hyperlink>
      <w:bookmarkStart w:name="_bookmark3683" w:id="4023"/>
      <w:bookmarkEnd w:id="4023"/>
      <w:r>
        <w:rPr>
          <w:sz w:val="20"/>
        </w:rPr>
      </w:r>
      <w:hyperlink w:history="true" w:anchor="_bookmark549">
        <w:r>
          <w:rPr>
            <w:sz w:val="20"/>
          </w:rPr>
          <w:t> lower” on page</w:t>
        </w:r>
        <w:r>
          <w:rPr>
            <w:spacing w:val="-1"/>
            <w:sz w:val="20"/>
          </w:rPr>
          <w:t> </w:t>
        </w:r>
        <w:r>
          <w:rPr>
            <w:sz w:val="20"/>
          </w:rPr>
          <w:t>65</w:t>
        </w:r>
      </w:hyperlink>
      <w:r>
        <w:rPr>
          <w:sz w:val="20"/>
        </w:rPr>
        <w:t>.)</w:t>
      </w:r>
    </w:p>
    <w:p>
      <w:pPr>
        <w:pStyle w:val="ListParagraph"/>
        <w:numPr>
          <w:ilvl w:val="3"/>
          <w:numId w:val="63"/>
        </w:numPr>
        <w:tabs>
          <w:tab w:pos="1140" w:val="left" w:leader="none"/>
        </w:tabs>
        <w:spacing w:line="249" w:lineRule="auto" w:before="90" w:after="0"/>
        <w:ind w:left="1141" w:right="895" w:hanging="190"/>
        <w:jc w:val="both"/>
        <w:rPr>
          <w:sz w:val="20"/>
        </w:rPr>
      </w:pPr>
      <w:r>
        <w:rPr>
          <w:sz w:val="20"/>
        </w:rPr>
        <w:t>vtkImageActor</w:t>
      </w:r>
      <w:r>
        <w:rPr>
          <w:spacing w:val="-6"/>
          <w:sz w:val="20"/>
        </w:rPr>
        <w:t> </w:t>
      </w:r>
      <w:r>
        <w:rPr>
          <w:sz w:val="20"/>
        </w:rPr>
        <w:t>—</w:t>
      </w:r>
      <w:r>
        <w:rPr>
          <w:spacing w:val="-4"/>
          <w:sz w:val="20"/>
        </w:rPr>
        <w:t> </w:t>
      </w:r>
      <w:r>
        <w:rPr>
          <w:sz w:val="20"/>
        </w:rPr>
        <w:t>a</w:t>
      </w:r>
      <w:r>
        <w:rPr>
          <w:spacing w:val="-3"/>
          <w:sz w:val="20"/>
        </w:rPr>
        <w:t> </w:t>
      </w:r>
      <w:r>
        <w:rPr>
          <w:sz w:val="20"/>
        </w:rPr>
        <w:t>special</w:t>
      </w:r>
      <w:r>
        <w:rPr>
          <w:spacing w:val="-3"/>
          <w:sz w:val="20"/>
        </w:rPr>
        <w:t> </w:t>
      </w:r>
      <w:r>
        <w:rPr>
          <w:sz w:val="20"/>
        </w:rPr>
        <w:t>type</w:t>
      </w:r>
      <w:r>
        <w:rPr>
          <w:spacing w:val="-3"/>
          <w:sz w:val="20"/>
        </w:rPr>
        <w:t> </w:t>
      </w:r>
      <w:r>
        <w:rPr>
          <w:sz w:val="20"/>
        </w:rPr>
        <w:t>of</w:t>
      </w:r>
      <w:r>
        <w:rPr>
          <w:spacing w:val="-5"/>
          <w:sz w:val="20"/>
        </w:rPr>
        <w:t> </w:t>
      </w:r>
      <w:r>
        <w:rPr>
          <w:sz w:val="20"/>
        </w:rPr>
        <w:t>vtkProp3D</w:t>
      </w:r>
      <w:r>
        <w:rPr>
          <w:spacing w:val="-5"/>
          <w:sz w:val="20"/>
        </w:rPr>
        <w:t> </w:t>
      </w:r>
      <w:r>
        <w:rPr>
          <w:sz w:val="20"/>
        </w:rPr>
        <w:t>that</w:t>
      </w:r>
      <w:r>
        <w:rPr>
          <w:spacing w:val="-3"/>
          <w:sz w:val="20"/>
        </w:rPr>
        <w:t> </w:t>
      </w:r>
      <w:r>
        <w:rPr>
          <w:sz w:val="20"/>
        </w:rPr>
        <w:t>draws</w:t>
      </w:r>
      <w:r>
        <w:rPr>
          <w:spacing w:val="-5"/>
          <w:sz w:val="20"/>
        </w:rPr>
        <w:t> </w:t>
      </w:r>
      <w:r>
        <w:rPr>
          <w:sz w:val="20"/>
        </w:rPr>
        <w:t>an</w:t>
      </w:r>
      <w:r>
        <w:rPr>
          <w:spacing w:val="-4"/>
          <w:sz w:val="20"/>
        </w:rPr>
        <w:t> </w:t>
      </w:r>
      <w:r>
        <w:rPr>
          <w:sz w:val="20"/>
        </w:rPr>
        <w:t>image</w:t>
      </w:r>
      <w:r>
        <w:rPr>
          <w:spacing w:val="-4"/>
          <w:sz w:val="20"/>
        </w:rPr>
        <w:t> </w:t>
      </w:r>
      <w:r>
        <w:rPr>
          <w:sz w:val="20"/>
        </w:rPr>
        <w:t>as</w:t>
      </w:r>
      <w:r>
        <w:rPr>
          <w:spacing w:val="-4"/>
          <w:sz w:val="20"/>
        </w:rPr>
        <w:t> </w:t>
      </w:r>
      <w:r>
        <w:rPr>
          <w:sz w:val="20"/>
        </w:rPr>
        <w:t>a</w:t>
      </w:r>
      <w:r>
        <w:rPr>
          <w:spacing w:val="-3"/>
          <w:sz w:val="20"/>
        </w:rPr>
        <w:t> </w:t>
      </w:r>
      <w:r>
        <w:rPr>
          <w:sz w:val="20"/>
        </w:rPr>
        <w:t>texture</w:t>
      </w:r>
      <w:r>
        <w:rPr>
          <w:spacing w:val="-3"/>
          <w:sz w:val="20"/>
        </w:rPr>
        <w:t> </w:t>
      </w:r>
      <w:r>
        <w:rPr>
          <w:sz w:val="20"/>
        </w:rPr>
        <w:t>map</w:t>
      </w:r>
      <w:r>
        <w:rPr>
          <w:spacing w:val="-3"/>
          <w:sz w:val="20"/>
        </w:rPr>
        <w:t> </w:t>
      </w:r>
      <w:r>
        <w:rPr>
          <w:sz w:val="20"/>
        </w:rPr>
        <w:t>on</w:t>
      </w:r>
      <w:r>
        <w:rPr>
          <w:spacing w:val="-3"/>
          <w:sz w:val="20"/>
        </w:rPr>
        <w:t> </w:t>
      </w:r>
      <w:r>
        <w:rPr>
          <w:sz w:val="20"/>
        </w:rPr>
        <w:t>a</w:t>
      </w:r>
      <w:r>
        <w:rPr>
          <w:spacing w:val="-4"/>
          <w:sz w:val="20"/>
        </w:rPr>
        <w:t> </w:t>
      </w:r>
      <w:r>
        <w:rPr>
          <w:sz w:val="20"/>
        </w:rPr>
        <w:t>single</w:t>
      </w:r>
      <w:bookmarkStart w:name="_bookmark3684" w:id="4024"/>
      <w:bookmarkEnd w:id="4024"/>
      <w:r>
        <w:rPr>
          <w:sz w:val="20"/>
        </w:rPr>
      </w:r>
      <w:r>
        <w:rPr>
          <w:sz w:val="20"/>
        </w:rPr>
        <w:t> polygon. (See </w:t>
      </w:r>
      <w:hyperlink w:history="true" w:anchor="_bookmark1049">
        <w:r>
          <w:rPr>
            <w:sz w:val="20"/>
          </w:rPr>
          <w:t>“Image Actor” on page</w:t>
        </w:r>
        <w:r>
          <w:rPr>
            <w:spacing w:val="-2"/>
            <w:sz w:val="20"/>
          </w:rPr>
          <w:t> </w:t>
        </w:r>
        <w:r>
          <w:rPr>
            <w:sz w:val="20"/>
          </w:rPr>
          <w:t>12</w:t>
        </w:r>
      </w:hyperlink>
      <w:r>
        <w:rPr>
          <w:sz w:val="20"/>
        </w:rPr>
        <w:t>4.)</w:t>
      </w:r>
    </w:p>
    <w:p>
      <w:pPr>
        <w:pStyle w:val="ListParagraph"/>
        <w:numPr>
          <w:ilvl w:val="3"/>
          <w:numId w:val="63"/>
        </w:numPr>
        <w:tabs>
          <w:tab w:pos="1140" w:val="left" w:leader="none"/>
        </w:tabs>
        <w:spacing w:line="249" w:lineRule="auto" w:before="90" w:after="0"/>
        <w:ind w:left="1141" w:right="896" w:hanging="190"/>
        <w:jc w:val="both"/>
        <w:rPr>
          <w:sz w:val="20"/>
        </w:rPr>
      </w:pPr>
      <w:r>
        <w:rPr>
          <w:sz w:val="20"/>
        </w:rPr>
        <w:t>vtkLegendBoxActor — used by vtkXYPlotActor to draw curve legends; combines text, sym-</w:t>
      </w:r>
      <w:bookmarkStart w:name="_bookmark3685" w:id="4025"/>
      <w:bookmarkEnd w:id="4025"/>
      <w:r>
        <w:rPr>
          <w:sz w:val="20"/>
        </w:rPr>
      </w:r>
      <w:r>
        <w:rPr>
          <w:sz w:val="20"/>
        </w:rPr>
        <w:t> bols, and lines into a curve legend for labeling the curves in the</w:t>
      </w:r>
      <w:r>
        <w:rPr>
          <w:spacing w:val="-12"/>
          <w:sz w:val="20"/>
        </w:rPr>
        <w:t> </w:t>
      </w:r>
      <w:r>
        <w:rPr>
          <w:sz w:val="20"/>
        </w:rPr>
        <w:t>vtkXYPlotActor.</w:t>
      </w:r>
    </w:p>
    <w:p>
      <w:pPr>
        <w:pStyle w:val="ListParagraph"/>
        <w:numPr>
          <w:ilvl w:val="3"/>
          <w:numId w:val="63"/>
        </w:numPr>
        <w:tabs>
          <w:tab w:pos="1140" w:val="left" w:leader="none"/>
        </w:tabs>
        <w:spacing w:line="249" w:lineRule="auto" w:before="90" w:after="0"/>
        <w:ind w:left="1141" w:right="895" w:hanging="190"/>
        <w:jc w:val="both"/>
        <w:rPr>
          <w:sz w:val="20"/>
        </w:rPr>
      </w:pPr>
      <w:r>
        <w:rPr>
          <w:sz w:val="20"/>
        </w:rPr>
        <w:t>vtkLODActor — a simple level-of-detail scheme for rendering 3D geometry. (See </w:t>
      </w:r>
      <w:hyperlink w:history="true" w:anchor="_bookmark448">
        <w:r>
          <w:rPr>
            <w:sz w:val="20"/>
          </w:rPr>
          <w:t>“Level-Of-</w:t>
        </w:r>
      </w:hyperlink>
      <w:bookmarkStart w:name="_bookmark3686" w:id="4026"/>
      <w:bookmarkEnd w:id="4026"/>
      <w:r>
        <w:rPr>
          <w:sz w:val="20"/>
        </w:rPr>
      </w:r>
      <w:hyperlink w:history="true" w:anchor="_bookmark448">
        <w:r>
          <w:rPr>
            <w:sz w:val="20"/>
          </w:rPr>
          <w:t> Detail Actors” on page</w:t>
        </w:r>
        <w:r>
          <w:rPr>
            <w:spacing w:val="-2"/>
            <w:sz w:val="20"/>
          </w:rPr>
          <w:t> </w:t>
        </w:r>
      </w:hyperlink>
      <w:r>
        <w:rPr>
          <w:sz w:val="20"/>
        </w:rPr>
        <w:t>55.)</w:t>
      </w:r>
    </w:p>
    <w:p>
      <w:pPr>
        <w:pStyle w:val="ListParagraph"/>
        <w:numPr>
          <w:ilvl w:val="3"/>
          <w:numId w:val="63"/>
        </w:numPr>
        <w:tabs>
          <w:tab w:pos="1140" w:val="left" w:leader="none"/>
        </w:tabs>
        <w:spacing w:line="249" w:lineRule="auto" w:before="91" w:after="0"/>
        <w:ind w:left="1141" w:right="895" w:hanging="190"/>
        <w:jc w:val="both"/>
        <w:rPr>
          <w:sz w:val="20"/>
        </w:rPr>
      </w:pPr>
      <w:r>
        <w:rPr>
          <w:sz w:val="20"/>
        </w:rPr>
        <w:t>vtkLODProp3D — level-of-detail method for vtkProp3D’s. It is more general-purpose than vtkLODActor because it supports any type of vtkProp3D, including </w:t>
      </w:r>
      <w:r>
        <w:rPr>
          <w:spacing w:val="-3"/>
          <w:sz w:val="20"/>
        </w:rPr>
        <w:t>vtkVolume </w:t>
      </w:r>
      <w:r>
        <w:rPr>
          <w:sz w:val="20"/>
        </w:rPr>
        <w:t>(for volume</w:t>
      </w:r>
      <w:bookmarkStart w:name="_bookmark3687" w:id="4027"/>
      <w:bookmarkEnd w:id="4027"/>
      <w:r>
        <w:rPr>
          <w:sz w:val="20"/>
        </w:rPr>
      </w:r>
      <w:r>
        <w:rPr>
          <w:sz w:val="20"/>
        </w:rPr>
        <w:t> rendering). (See </w:t>
      </w:r>
      <w:hyperlink w:history="true" w:anchor="_bookmark465">
        <w:r>
          <w:rPr>
            <w:sz w:val="20"/>
          </w:rPr>
          <w:t>“vtkLODProp3D” on page</w:t>
        </w:r>
        <w:r>
          <w:rPr>
            <w:spacing w:val="-1"/>
            <w:sz w:val="20"/>
          </w:rPr>
          <w:t> </w:t>
        </w:r>
        <w:r>
          <w:rPr>
            <w:sz w:val="20"/>
          </w:rPr>
          <w:t>57</w:t>
        </w:r>
      </w:hyperlink>
      <w:r>
        <w:rPr>
          <w:sz w:val="20"/>
        </w:rPr>
        <w:t>.)</w:t>
      </w:r>
    </w:p>
    <w:p>
      <w:pPr>
        <w:pStyle w:val="ListParagraph"/>
        <w:numPr>
          <w:ilvl w:val="3"/>
          <w:numId w:val="63"/>
        </w:numPr>
        <w:tabs>
          <w:tab w:pos="1140" w:val="left" w:leader="none"/>
        </w:tabs>
        <w:spacing w:line="249" w:lineRule="auto" w:before="91" w:after="0"/>
        <w:ind w:left="1141" w:right="895" w:hanging="190"/>
        <w:jc w:val="both"/>
        <w:rPr>
          <w:sz w:val="20"/>
        </w:rPr>
      </w:pPr>
      <w:r>
        <w:rPr>
          <w:sz w:val="20"/>
        </w:rPr>
        <w:t>vtkParallelCoordinatesActor</w:t>
      </w:r>
      <w:r>
        <w:rPr>
          <w:spacing w:val="-8"/>
          <w:sz w:val="20"/>
        </w:rPr>
        <w:t> </w:t>
      </w:r>
      <w:r>
        <w:rPr>
          <w:sz w:val="20"/>
        </w:rPr>
        <w:t>—</w:t>
      </w:r>
      <w:r>
        <w:rPr>
          <w:spacing w:val="-6"/>
          <w:sz w:val="20"/>
        </w:rPr>
        <w:t> </w:t>
      </w:r>
      <w:r>
        <w:rPr>
          <w:sz w:val="20"/>
        </w:rPr>
        <w:t>multivariate</w:t>
      </w:r>
      <w:r>
        <w:rPr>
          <w:spacing w:val="-5"/>
          <w:sz w:val="20"/>
        </w:rPr>
        <w:t> </w:t>
      </w:r>
      <w:r>
        <w:rPr>
          <w:sz w:val="20"/>
        </w:rPr>
        <w:t>visualization</w:t>
      </w:r>
      <w:r>
        <w:rPr>
          <w:spacing w:val="-5"/>
          <w:sz w:val="20"/>
        </w:rPr>
        <w:t> </w:t>
      </w:r>
      <w:r>
        <w:rPr>
          <w:sz w:val="20"/>
        </w:rPr>
        <w:t>technique</w:t>
      </w:r>
      <w:r>
        <w:rPr>
          <w:spacing w:val="-6"/>
          <w:sz w:val="20"/>
        </w:rPr>
        <w:t> </w:t>
      </w:r>
      <w:r>
        <w:rPr>
          <w:sz w:val="20"/>
        </w:rPr>
        <w:t>for</w:t>
      </w:r>
      <w:r>
        <w:rPr>
          <w:spacing w:val="-6"/>
          <w:sz w:val="20"/>
        </w:rPr>
        <w:t> </w:t>
      </w:r>
      <w:r>
        <w:rPr>
          <w:sz w:val="20"/>
        </w:rPr>
        <w:t>displaying</w:t>
      </w:r>
      <w:r>
        <w:rPr>
          <w:spacing w:val="-7"/>
          <w:sz w:val="20"/>
        </w:rPr>
        <w:t> </w:t>
      </w:r>
      <w:r>
        <w:rPr>
          <w:sz w:val="20"/>
        </w:rPr>
        <w:t>a</w:t>
      </w:r>
      <w:r>
        <w:rPr>
          <w:spacing w:val="-6"/>
          <w:sz w:val="20"/>
        </w:rPr>
        <w:t> </w:t>
      </w:r>
      <w:r>
        <w:rPr>
          <w:sz w:val="20"/>
        </w:rPr>
        <w:t>vtkDataO- bject. Parallel coordinates represent N-dimensional data by using a set of N parallel axes (not orthogonal like the usual x-y-z Cartesian axes). Each N-dimensional point is plotted as a poly- line,</w:t>
      </w:r>
      <w:r>
        <w:rPr>
          <w:spacing w:val="-3"/>
          <w:sz w:val="20"/>
        </w:rPr>
        <w:t> </w:t>
      </w:r>
      <w:r>
        <w:rPr>
          <w:sz w:val="20"/>
        </w:rPr>
        <w:t>where</w:t>
      </w:r>
      <w:r>
        <w:rPr>
          <w:spacing w:val="-3"/>
          <w:sz w:val="20"/>
        </w:rPr>
        <w:t> </w:t>
      </w:r>
      <w:r>
        <w:rPr>
          <w:sz w:val="20"/>
        </w:rPr>
        <w:t>each</w:t>
      </w:r>
      <w:r>
        <w:rPr>
          <w:spacing w:val="-3"/>
          <w:sz w:val="20"/>
        </w:rPr>
        <w:t> </w:t>
      </w:r>
      <w:r>
        <w:rPr>
          <w:sz w:val="20"/>
        </w:rPr>
        <w:t>of</w:t>
      </w:r>
      <w:r>
        <w:rPr>
          <w:spacing w:val="-3"/>
          <w:sz w:val="20"/>
        </w:rPr>
        <w:t> </w:t>
      </w:r>
      <w:r>
        <w:rPr>
          <w:sz w:val="20"/>
        </w:rPr>
        <w:t>the</w:t>
      </w:r>
      <w:r>
        <w:rPr>
          <w:spacing w:val="-1"/>
          <w:sz w:val="20"/>
        </w:rPr>
        <w:t> </w:t>
      </w:r>
      <w:r>
        <w:rPr>
          <w:sz w:val="20"/>
        </w:rPr>
        <w:t>N</w:t>
      </w:r>
      <w:r>
        <w:rPr>
          <w:spacing w:val="-2"/>
          <w:sz w:val="20"/>
        </w:rPr>
        <w:t> </w:t>
      </w:r>
      <w:r>
        <w:rPr>
          <w:sz w:val="20"/>
        </w:rPr>
        <w:t>components</w:t>
      </w:r>
      <w:r>
        <w:rPr>
          <w:spacing w:val="-4"/>
          <w:sz w:val="20"/>
        </w:rPr>
        <w:t> </w:t>
      </w:r>
      <w:r>
        <w:rPr>
          <w:sz w:val="20"/>
        </w:rPr>
        <w:t>of</w:t>
      </w:r>
      <w:r>
        <w:rPr>
          <w:spacing w:val="-2"/>
          <w:sz w:val="20"/>
        </w:rPr>
        <w:t> </w:t>
      </w:r>
      <w:r>
        <w:rPr>
          <w:sz w:val="20"/>
        </w:rPr>
        <w:t>the</w:t>
      </w:r>
      <w:r>
        <w:rPr>
          <w:spacing w:val="-2"/>
          <w:sz w:val="20"/>
        </w:rPr>
        <w:t> </w:t>
      </w:r>
      <w:r>
        <w:rPr>
          <w:sz w:val="20"/>
        </w:rPr>
        <w:t>point</w:t>
      </w:r>
      <w:r>
        <w:rPr>
          <w:spacing w:val="-3"/>
          <w:sz w:val="20"/>
        </w:rPr>
        <w:t> </w:t>
      </w:r>
      <w:r>
        <w:rPr>
          <w:sz w:val="20"/>
        </w:rPr>
        <w:t>lie</w:t>
      </w:r>
      <w:r>
        <w:rPr>
          <w:spacing w:val="-2"/>
          <w:sz w:val="20"/>
        </w:rPr>
        <w:t> </w:t>
      </w:r>
      <w:r>
        <w:rPr>
          <w:sz w:val="20"/>
        </w:rPr>
        <w:t>on</w:t>
      </w:r>
      <w:r>
        <w:rPr>
          <w:spacing w:val="-2"/>
          <w:sz w:val="20"/>
        </w:rPr>
        <w:t> </w:t>
      </w:r>
      <w:r>
        <w:rPr>
          <w:sz w:val="20"/>
        </w:rPr>
        <w:t>one</w:t>
      </w:r>
      <w:r>
        <w:rPr>
          <w:spacing w:val="-4"/>
          <w:sz w:val="20"/>
        </w:rPr>
        <w:t> </w:t>
      </w:r>
      <w:r>
        <w:rPr>
          <w:sz w:val="20"/>
        </w:rPr>
        <w:t>of</w:t>
      </w:r>
      <w:r>
        <w:rPr>
          <w:spacing w:val="-3"/>
          <w:sz w:val="20"/>
        </w:rPr>
        <w:t> </w:t>
      </w:r>
      <w:r>
        <w:rPr>
          <w:sz w:val="20"/>
        </w:rPr>
        <w:t>the</w:t>
      </w:r>
      <w:r>
        <w:rPr>
          <w:spacing w:val="-2"/>
          <w:sz w:val="20"/>
        </w:rPr>
        <w:t> </w:t>
      </w:r>
      <w:r>
        <w:rPr>
          <w:sz w:val="20"/>
        </w:rPr>
        <w:t>N</w:t>
      </w:r>
      <w:r>
        <w:rPr>
          <w:spacing w:val="-4"/>
          <w:sz w:val="20"/>
        </w:rPr>
        <w:t> </w:t>
      </w:r>
      <w:r>
        <w:rPr>
          <w:sz w:val="20"/>
        </w:rPr>
        <w:t>axes,</w:t>
      </w:r>
      <w:r>
        <w:rPr>
          <w:spacing w:val="-2"/>
          <w:sz w:val="20"/>
        </w:rPr>
        <w:t> </w:t>
      </w:r>
      <w:r>
        <w:rPr>
          <w:sz w:val="20"/>
        </w:rPr>
        <w:t>and</w:t>
      </w:r>
      <w:r>
        <w:rPr>
          <w:spacing w:val="-2"/>
          <w:sz w:val="20"/>
        </w:rPr>
        <w:t> </w:t>
      </w:r>
      <w:r>
        <w:rPr>
          <w:sz w:val="20"/>
        </w:rPr>
        <w:t>the</w:t>
      </w:r>
      <w:r>
        <w:rPr>
          <w:spacing w:val="-3"/>
          <w:sz w:val="20"/>
        </w:rPr>
        <w:t> </w:t>
      </w:r>
      <w:r>
        <w:rPr>
          <w:sz w:val="20"/>
        </w:rPr>
        <w:t>components</w:t>
      </w:r>
      <w:bookmarkStart w:name="_bookmark3688" w:id="4028"/>
      <w:bookmarkEnd w:id="4028"/>
      <w:r>
        <w:rPr>
          <w:sz w:val="20"/>
        </w:rPr>
      </w:r>
      <w:r>
        <w:rPr>
          <w:sz w:val="20"/>
        </w:rPr>
        <w:t> are connected by straight</w:t>
      </w:r>
      <w:r>
        <w:rPr>
          <w:spacing w:val="-1"/>
          <w:sz w:val="20"/>
        </w:rPr>
        <w:t> </w:t>
      </w:r>
      <w:r>
        <w:rPr>
          <w:sz w:val="20"/>
        </w:rPr>
        <w:t>lines.</w:t>
      </w:r>
    </w:p>
    <w:p>
      <w:pPr>
        <w:pStyle w:val="ListParagraph"/>
        <w:numPr>
          <w:ilvl w:val="3"/>
          <w:numId w:val="63"/>
        </w:numPr>
        <w:tabs>
          <w:tab w:pos="1140" w:val="left" w:leader="none"/>
        </w:tabs>
        <w:spacing w:line="240" w:lineRule="auto" w:before="92" w:after="0"/>
        <w:ind w:left="1141" w:right="0" w:hanging="190"/>
        <w:jc w:val="left"/>
        <w:rPr>
          <w:sz w:val="20"/>
        </w:rPr>
      </w:pPr>
      <w:bookmarkStart w:name="_bookmark3689" w:id="4029"/>
      <w:bookmarkEnd w:id="4029"/>
      <w:r>
        <w:rPr/>
      </w:r>
      <w:bookmarkStart w:name="_bookmark3689" w:id="4030"/>
      <w:bookmarkEnd w:id="4030"/>
      <w:r>
        <w:rPr>
          <w:sz w:val="20"/>
        </w:rPr>
        <w:t>v</w:t>
      </w:r>
      <w:r>
        <w:rPr>
          <w:sz w:val="20"/>
        </w:rPr>
        <w:t>tkPropAssembly — an ordered grouping (hierarchy) of</w:t>
      </w:r>
      <w:r>
        <w:rPr>
          <w:spacing w:val="-4"/>
          <w:sz w:val="20"/>
        </w:rPr>
        <w:t> </w:t>
      </w:r>
      <w:r>
        <w:rPr>
          <w:sz w:val="20"/>
        </w:rPr>
        <w:t>vtkProps.</w:t>
      </w:r>
    </w:p>
    <w:p>
      <w:pPr>
        <w:pStyle w:val="ListParagraph"/>
        <w:numPr>
          <w:ilvl w:val="3"/>
          <w:numId w:val="63"/>
        </w:numPr>
        <w:tabs>
          <w:tab w:pos="1140" w:val="left" w:leader="none"/>
        </w:tabs>
        <w:spacing w:line="249" w:lineRule="auto" w:before="98" w:after="0"/>
        <w:ind w:left="1141" w:right="898" w:hanging="190"/>
        <w:jc w:val="both"/>
        <w:rPr>
          <w:sz w:val="20"/>
        </w:rPr>
      </w:pPr>
      <w:r>
        <w:rPr>
          <w:sz w:val="20"/>
        </w:rPr>
        <w:t>vtkProp3D — a transformable (i.e., has a matrix) type of vtkProp. (See </w:t>
      </w:r>
      <w:hyperlink w:history="true" w:anchor="_bookmark415">
        <w:r>
          <w:rPr>
            <w:sz w:val="20"/>
          </w:rPr>
          <w:t>“Controlling 3D</w:t>
        </w:r>
        <w:r>
          <w:rPr>
            <w:spacing w:val="-31"/>
            <w:sz w:val="20"/>
          </w:rPr>
          <w:t> </w:t>
        </w:r>
        <w:r>
          <w:rPr>
            <w:sz w:val="20"/>
          </w:rPr>
          <w:t>Props”</w:t>
        </w:r>
      </w:hyperlink>
      <w:bookmarkStart w:name="_bookmark3690" w:id="4031"/>
      <w:bookmarkEnd w:id="4031"/>
      <w:r>
        <w:rPr>
          <w:sz w:val="20"/>
        </w:rPr>
      </w:r>
      <w:hyperlink w:history="true" w:anchor="_bookmark415">
        <w:r>
          <w:rPr>
            <w:sz w:val="20"/>
          </w:rPr>
          <w:t> on page</w:t>
        </w:r>
        <w:r>
          <w:rPr>
            <w:spacing w:val="-2"/>
            <w:sz w:val="20"/>
          </w:rPr>
          <w:t> </w:t>
        </w:r>
        <w:r>
          <w:rPr>
            <w:sz w:val="20"/>
          </w:rPr>
          <w:t>52</w:t>
        </w:r>
      </w:hyperlink>
      <w:r>
        <w:rPr>
          <w:sz w:val="20"/>
        </w:rPr>
        <w:t>.)</w:t>
      </w:r>
    </w:p>
    <w:p>
      <w:pPr>
        <w:pStyle w:val="ListParagraph"/>
        <w:numPr>
          <w:ilvl w:val="3"/>
          <w:numId w:val="63"/>
        </w:numPr>
        <w:tabs>
          <w:tab w:pos="1140" w:val="left" w:leader="none"/>
        </w:tabs>
        <w:spacing w:line="249" w:lineRule="auto" w:before="91" w:after="0"/>
        <w:ind w:left="1141" w:right="894" w:hanging="190"/>
        <w:jc w:val="both"/>
        <w:rPr>
          <w:sz w:val="20"/>
        </w:rPr>
      </w:pPr>
      <w:r>
        <w:rPr>
          <w:sz w:val="20"/>
        </w:rPr>
        <w:t>vtkScalarBarActor — a labeled, colored bar that visually expresses the relationship between</w:t>
      </w:r>
      <w:bookmarkStart w:name="_bookmark3691" w:id="4032"/>
      <w:bookmarkEnd w:id="4032"/>
      <w:r>
        <w:rPr>
          <w:sz w:val="20"/>
        </w:rPr>
      </w:r>
      <w:r>
        <w:rPr>
          <w:sz w:val="20"/>
        </w:rPr>
        <w:t> color and scalar value. (See </w:t>
      </w:r>
      <w:hyperlink w:history="true" w:anchor="_bookmark556">
        <w:r>
          <w:rPr>
            <w:sz w:val="20"/>
          </w:rPr>
          <w:t>“Scalar Bar” on page</w:t>
        </w:r>
        <w:r>
          <w:rPr>
            <w:spacing w:val="-4"/>
            <w:sz w:val="20"/>
          </w:rPr>
          <w:t> </w:t>
        </w:r>
      </w:hyperlink>
      <w:r>
        <w:rPr>
          <w:sz w:val="20"/>
        </w:rPr>
        <w:t>66.)</w:t>
      </w:r>
    </w:p>
    <w:p>
      <w:pPr>
        <w:pStyle w:val="ListParagraph"/>
        <w:numPr>
          <w:ilvl w:val="3"/>
          <w:numId w:val="63"/>
        </w:numPr>
        <w:tabs>
          <w:tab w:pos="1141" w:val="left" w:leader="none"/>
        </w:tabs>
        <w:spacing w:line="249" w:lineRule="auto" w:before="89" w:after="0"/>
        <w:ind w:left="1141" w:right="897" w:hanging="190"/>
        <w:jc w:val="both"/>
        <w:rPr>
          <w:sz w:val="20"/>
        </w:rPr>
      </w:pPr>
      <w:r>
        <w:rPr>
          <w:sz w:val="20"/>
        </w:rPr>
        <w:t>vtkTextActor</w:t>
      </w:r>
      <w:r>
        <w:rPr>
          <w:spacing w:val="-5"/>
          <w:sz w:val="20"/>
        </w:rPr>
        <w:t> </w:t>
      </w:r>
      <w:r>
        <w:rPr>
          <w:sz w:val="20"/>
        </w:rPr>
        <w:t>—</w:t>
      </w:r>
      <w:r>
        <w:rPr>
          <w:spacing w:val="-3"/>
          <w:sz w:val="20"/>
        </w:rPr>
        <w:t> </w:t>
      </w:r>
      <w:r>
        <w:rPr>
          <w:sz w:val="20"/>
        </w:rPr>
        <w:t>text</w:t>
      </w:r>
      <w:r>
        <w:rPr>
          <w:spacing w:val="-5"/>
          <w:sz w:val="20"/>
        </w:rPr>
        <w:t> </w:t>
      </w:r>
      <w:r>
        <w:rPr>
          <w:sz w:val="20"/>
        </w:rPr>
        <w:t>drawn</w:t>
      </w:r>
      <w:r>
        <w:rPr>
          <w:spacing w:val="-4"/>
          <w:sz w:val="20"/>
        </w:rPr>
        <w:t> </w:t>
      </w:r>
      <w:r>
        <w:rPr>
          <w:sz w:val="20"/>
        </w:rPr>
        <w:t>in</w:t>
      </w:r>
      <w:r>
        <w:rPr>
          <w:spacing w:val="-4"/>
          <w:sz w:val="20"/>
        </w:rPr>
        <w:t> </w:t>
      </w:r>
      <w:r>
        <w:rPr>
          <w:sz w:val="20"/>
        </w:rPr>
        <w:t>the</w:t>
      </w:r>
      <w:r>
        <w:rPr>
          <w:spacing w:val="-5"/>
          <w:sz w:val="20"/>
        </w:rPr>
        <w:t> </w:t>
      </w:r>
      <w:r>
        <w:rPr>
          <w:sz w:val="20"/>
        </w:rPr>
        <w:t>overlay</w:t>
      </w:r>
      <w:r>
        <w:rPr>
          <w:spacing w:val="-4"/>
          <w:sz w:val="20"/>
        </w:rPr>
        <w:t> </w:t>
      </w:r>
      <w:r>
        <w:rPr>
          <w:sz w:val="20"/>
        </w:rPr>
        <w:t>plane</w:t>
      </w:r>
      <w:r>
        <w:rPr>
          <w:spacing w:val="-4"/>
          <w:sz w:val="20"/>
        </w:rPr>
        <w:t> </w:t>
      </w:r>
      <w:r>
        <w:rPr>
          <w:sz w:val="20"/>
        </w:rPr>
        <w:t>that</w:t>
      </w:r>
      <w:r>
        <w:rPr>
          <w:spacing w:val="-5"/>
          <w:sz w:val="20"/>
        </w:rPr>
        <w:t> </w:t>
      </w:r>
      <w:r>
        <w:rPr>
          <w:sz w:val="20"/>
        </w:rPr>
        <w:t>can</w:t>
      </w:r>
      <w:r>
        <w:rPr>
          <w:spacing w:val="-4"/>
          <w:sz w:val="20"/>
        </w:rPr>
        <w:t> </w:t>
      </w:r>
      <w:r>
        <w:rPr>
          <w:sz w:val="20"/>
        </w:rPr>
        <w:t>be</w:t>
      </w:r>
      <w:r>
        <w:rPr>
          <w:spacing w:val="-4"/>
          <w:sz w:val="20"/>
        </w:rPr>
        <w:t> </w:t>
      </w:r>
      <w:r>
        <w:rPr>
          <w:sz w:val="20"/>
        </w:rPr>
        <w:t>set</w:t>
      </w:r>
      <w:r>
        <w:rPr>
          <w:spacing w:val="-4"/>
          <w:sz w:val="20"/>
        </w:rPr>
        <w:t> </w:t>
      </w:r>
      <w:r>
        <w:rPr>
          <w:sz w:val="20"/>
        </w:rPr>
        <w:t>to</w:t>
      </w:r>
      <w:r>
        <w:rPr>
          <w:spacing w:val="-3"/>
          <w:sz w:val="20"/>
        </w:rPr>
        <w:t> </w:t>
      </w:r>
      <w:r>
        <w:rPr>
          <w:sz w:val="20"/>
        </w:rPr>
        <w:t>scale</w:t>
      </w:r>
      <w:r>
        <w:rPr>
          <w:spacing w:val="-4"/>
          <w:sz w:val="20"/>
        </w:rPr>
        <w:t> </w:t>
      </w:r>
      <w:r>
        <w:rPr>
          <w:sz w:val="20"/>
        </w:rPr>
        <w:t>as</w:t>
      </w:r>
      <w:r>
        <w:rPr>
          <w:spacing w:val="-4"/>
          <w:sz w:val="20"/>
        </w:rPr>
        <w:t> </w:t>
      </w:r>
      <w:r>
        <w:rPr>
          <w:sz w:val="20"/>
        </w:rPr>
        <w:t>the</w:t>
      </w:r>
      <w:r>
        <w:rPr>
          <w:spacing w:val="-5"/>
          <w:sz w:val="20"/>
        </w:rPr>
        <w:t> </w:t>
      </w:r>
      <w:r>
        <w:rPr>
          <w:sz w:val="20"/>
        </w:rPr>
        <w:t>viewport</w:t>
      </w:r>
      <w:r>
        <w:rPr>
          <w:spacing w:val="-4"/>
          <w:sz w:val="20"/>
        </w:rPr>
        <w:t> </w:t>
      </w:r>
      <w:r>
        <w:rPr>
          <w:sz w:val="20"/>
        </w:rPr>
        <w:t>changes</w:t>
      </w:r>
      <w:bookmarkStart w:name="_bookmark3692" w:id="4033"/>
      <w:bookmarkEnd w:id="4033"/>
      <w:r>
        <w:rPr>
          <w:sz w:val="20"/>
        </w:rPr>
      </w:r>
      <w:r>
        <w:rPr>
          <w:sz w:val="20"/>
        </w:rPr>
        <w:t> size. (See </w:t>
      </w:r>
      <w:hyperlink w:history="true" w:anchor="_bookmark537">
        <w:r>
          <w:rPr>
            <w:sz w:val="20"/>
          </w:rPr>
          <w:t>“2DText Annotation” on page</w:t>
        </w:r>
        <w:r>
          <w:rPr>
            <w:spacing w:val="-3"/>
            <w:sz w:val="20"/>
          </w:rPr>
          <w:t> </w:t>
        </w:r>
      </w:hyperlink>
      <w:r>
        <w:rPr>
          <w:sz w:val="20"/>
        </w:rPr>
        <w:t>63.)</w:t>
      </w:r>
    </w:p>
    <w:p>
      <w:pPr>
        <w:pStyle w:val="ListParagraph"/>
        <w:numPr>
          <w:ilvl w:val="3"/>
          <w:numId w:val="63"/>
        </w:numPr>
        <w:tabs>
          <w:tab w:pos="1141" w:val="left" w:leader="none"/>
        </w:tabs>
        <w:spacing w:line="249" w:lineRule="auto" w:before="90" w:after="0"/>
        <w:ind w:left="1141" w:right="895" w:hanging="190"/>
        <w:jc w:val="both"/>
        <w:rPr>
          <w:sz w:val="20"/>
        </w:rPr>
      </w:pPr>
      <w:r>
        <w:rPr>
          <w:sz w:val="20"/>
        </w:rPr>
        <w:t>vtkTextActor3D — a subclass of vtkProp3D for displaying text. Unlike vtkTextActor, it sup-</w:t>
      </w:r>
      <w:bookmarkStart w:name="_bookmark3693" w:id="4034"/>
      <w:bookmarkEnd w:id="4034"/>
      <w:r>
        <w:rPr>
          <w:sz w:val="20"/>
        </w:rPr>
      </w:r>
      <w:r>
        <w:rPr>
          <w:sz w:val="20"/>
        </w:rPr>
        <w:t> ports oriented</w:t>
      </w:r>
      <w:r>
        <w:rPr>
          <w:spacing w:val="-1"/>
          <w:sz w:val="20"/>
        </w:rPr>
        <w:t> </w:t>
      </w:r>
      <w:r>
        <w:rPr>
          <w:sz w:val="20"/>
        </w:rPr>
        <w:t>text.</w:t>
      </w:r>
    </w:p>
    <w:p>
      <w:pPr>
        <w:pStyle w:val="ListParagraph"/>
        <w:numPr>
          <w:ilvl w:val="3"/>
          <w:numId w:val="63"/>
        </w:numPr>
        <w:tabs>
          <w:tab w:pos="1141" w:val="left" w:leader="none"/>
        </w:tabs>
        <w:spacing w:line="240" w:lineRule="auto" w:before="91" w:after="0"/>
        <w:ind w:left="1140" w:right="0" w:hanging="189"/>
        <w:jc w:val="left"/>
        <w:rPr>
          <w:sz w:val="20"/>
        </w:rPr>
      </w:pPr>
      <w:bookmarkStart w:name="_bookmark3694" w:id="4035"/>
      <w:bookmarkEnd w:id="4035"/>
      <w:r>
        <w:rPr/>
      </w:r>
      <w:bookmarkStart w:name="_bookmark3694" w:id="4036"/>
      <w:bookmarkEnd w:id="4036"/>
      <w:r>
        <w:rPr>
          <w:spacing w:val="-3"/>
          <w:sz w:val="20"/>
        </w:rPr>
        <w:t>v</w:t>
      </w:r>
      <w:r>
        <w:rPr>
          <w:spacing w:val="-3"/>
          <w:sz w:val="20"/>
        </w:rPr>
        <w:t>tkVolume </w:t>
      </w:r>
      <w:r>
        <w:rPr>
          <w:sz w:val="20"/>
        </w:rPr>
        <w:t>— a vtkProp3D used for volume</w:t>
      </w:r>
      <w:r>
        <w:rPr>
          <w:spacing w:val="1"/>
          <w:sz w:val="20"/>
        </w:rPr>
        <w:t> </w:t>
      </w:r>
      <w:r>
        <w:rPr>
          <w:sz w:val="20"/>
        </w:rPr>
        <w:t>rendering.</w:t>
      </w:r>
    </w:p>
    <w:p>
      <w:pPr>
        <w:pStyle w:val="ListParagraph"/>
        <w:numPr>
          <w:ilvl w:val="3"/>
          <w:numId w:val="63"/>
        </w:numPr>
        <w:tabs>
          <w:tab w:pos="1141" w:val="left" w:leader="none"/>
        </w:tabs>
        <w:spacing w:line="249" w:lineRule="auto" w:before="98" w:after="0"/>
        <w:ind w:left="1141" w:right="896" w:hanging="190"/>
        <w:jc w:val="both"/>
        <w:rPr>
          <w:sz w:val="20"/>
        </w:rPr>
      </w:pPr>
      <w:r>
        <w:rPr>
          <w:sz w:val="20"/>
        </w:rPr>
        <w:t>vtkXYPlotActor — draw an </w:t>
      </w:r>
      <w:r>
        <w:rPr>
          <w:i/>
          <w:sz w:val="20"/>
        </w:rPr>
        <w:t>x-y </w:t>
      </w:r>
      <w:r>
        <w:rPr>
          <w:sz w:val="20"/>
        </w:rPr>
        <w:t>plot of scalar data contained in one or more vtkDataSets. (See </w:t>
      </w:r>
      <w:hyperlink w:history="true" w:anchor="_bookmark561">
        <w:r>
          <w:rPr>
            <w:sz w:val="20"/>
          </w:rPr>
          <w:t>“X-Y Plots” on page</w:t>
        </w:r>
        <w:r>
          <w:rPr>
            <w:spacing w:val="-3"/>
            <w:sz w:val="20"/>
          </w:rPr>
          <w:t> </w:t>
        </w:r>
      </w:hyperlink>
      <w:r>
        <w:rPr>
          <w:sz w:val="20"/>
        </w:rPr>
        <w:t>66.)</w:t>
      </w:r>
    </w:p>
    <w:p>
      <w:pPr>
        <w:pStyle w:val="BodyText"/>
        <w:spacing w:before="7"/>
        <w:rPr>
          <w:sz w:val="28"/>
        </w:rPr>
      </w:pPr>
    </w:p>
    <w:p>
      <w:pPr>
        <w:pStyle w:val="Heading6"/>
      </w:pPr>
      <w:bookmarkStart w:name="_bookmark3695" w:id="4037"/>
      <w:bookmarkEnd w:id="4037"/>
      <w:r>
        <w:rPr>
          <w:b w:val="0"/>
        </w:rPr>
      </w:r>
      <w:bookmarkStart w:name="_bookmark3697" w:id="4038"/>
      <w:bookmarkEnd w:id="4038"/>
      <w:r>
        <w:rPr>
          <w:b w:val="0"/>
        </w:rPr>
      </w:r>
      <w:r>
        <w:rPr>
          <w:color w:val="0C7652"/>
        </w:rPr>
        <w:t>Views and </w:t>
      </w:r>
      <w:bookmarkStart w:name="_bookmark3696" w:id="4039"/>
      <w:bookmarkEnd w:id="4039"/>
      <w:r>
        <w:rPr>
          <w:color w:val="0C7652"/>
        </w:rPr>
        <w:t>In</w:t>
      </w:r>
      <w:r>
        <w:rPr>
          <w:color w:val="0C7652"/>
        </w:rPr>
        <w:t>formatics</w:t>
      </w:r>
    </w:p>
    <w:p>
      <w:pPr>
        <w:pStyle w:val="BodyText"/>
        <w:spacing w:line="249" w:lineRule="auto" w:before="120"/>
        <w:ind w:left="661" w:right="896"/>
        <w:jc w:val="both"/>
      </w:pPr>
      <w:r>
        <w:rPr/>
        <w:t>VTK version 5.4 </w:t>
      </w:r>
      <w:bookmarkStart w:name="_bookmark3702" w:id="4040"/>
      <w:bookmarkEnd w:id="4040"/>
      <w:r>
        <w:rPr/>
        <w:t>a</w:t>
      </w:r>
      <w:r>
        <w:rPr/>
        <w:t>nd later have extensive support for informatics </w:t>
      </w:r>
      <w:bookmarkStart w:name="_bookmark3700" w:id="4041"/>
      <w:bookmarkEnd w:id="4041"/>
      <w:r>
        <w:rPr/>
        <w:t>(informa</w:t>
      </w:r>
      <w:r>
        <w:rPr/>
        <w:t>tion visualization) and related classes (e.g., vtkView). </w:t>
      </w:r>
      <w:hyperlink w:history="true" w:anchor="_bookmark3786">
        <w:r>
          <w:rPr>
            <w:rFonts w:ascii="Arial" w:hAnsi="Arial"/>
            <w:b/>
            <w:sz w:val="18"/>
          </w:rPr>
          <w:t>Figure 19–18 </w:t>
        </w:r>
      </w:hyperlink>
      <w:r>
        <w:rPr/>
        <w:t>shows informatics-related object diagrams. Note that is support for Qt charting is built into a portion of the </w:t>
      </w:r>
      <w:bookmarkStart w:name="_bookmark3698" w:id="4042"/>
      <w:bookmarkEnd w:id="4042"/>
      <w:r>
        <w:rPr/>
        <w:t>v</w:t>
      </w:r>
      <w:r>
        <w:rPr/>
        <w:t>iew hierarchy (only if VTK is compiled against Qt).</w:t>
      </w:r>
      <w:r>
        <w:rPr>
          <w:spacing w:val="-9"/>
        </w:rPr>
        <w:t> </w:t>
      </w:r>
      <w:r>
        <w:rPr/>
        <w:t>Finally,</w:t>
      </w:r>
      <w:r>
        <w:rPr>
          <w:spacing w:val="-9"/>
        </w:rPr>
        <w:t> </w:t>
      </w:r>
      <w:r>
        <w:rPr/>
        <w:t>many</w:t>
      </w:r>
      <w:r>
        <w:rPr>
          <w:spacing w:val="-9"/>
        </w:rPr>
        <w:t> </w:t>
      </w:r>
      <w:r>
        <w:rPr/>
        <w:t>of</w:t>
      </w:r>
      <w:r>
        <w:rPr>
          <w:spacing w:val="-9"/>
        </w:rPr>
        <w:t> </w:t>
      </w:r>
      <w:r>
        <w:rPr/>
        <w:t>the</w:t>
      </w:r>
      <w:r>
        <w:rPr>
          <w:spacing w:val="-9"/>
        </w:rPr>
        <w:t> </w:t>
      </w:r>
      <w:r>
        <w:rPr/>
        <w:t>classes</w:t>
      </w:r>
      <w:r>
        <w:rPr>
          <w:spacing w:val="-9"/>
        </w:rPr>
        <w:t> </w:t>
      </w:r>
      <w:r>
        <w:rPr/>
        <w:t>here</w:t>
      </w:r>
      <w:r>
        <w:rPr>
          <w:spacing w:val="-9"/>
        </w:rPr>
        <w:t> </w:t>
      </w:r>
      <w:r>
        <w:rPr/>
        <w:t>requ</w:t>
      </w:r>
      <w:bookmarkStart w:name="_bookmark3701" w:id="4043"/>
      <w:bookmarkEnd w:id="4043"/>
      <w:r>
        <w:rPr/>
        <w:t>ire</w:t>
      </w:r>
      <w:r>
        <w:rPr>
          <w:spacing w:val="-9"/>
        </w:rPr>
        <w:t> </w:t>
      </w:r>
      <w:r>
        <w:rPr/>
        <w:t>that</w:t>
      </w:r>
      <w:r>
        <w:rPr>
          <w:spacing w:val="-9"/>
        </w:rPr>
        <w:t> </w:t>
      </w:r>
      <w:r>
        <w:rPr/>
        <w:t>the</w:t>
      </w:r>
      <w:r>
        <w:rPr>
          <w:spacing w:val="-8"/>
        </w:rPr>
        <w:t> </w:t>
      </w:r>
      <w:r>
        <w:rPr/>
        <w:t>Boost</w:t>
      </w:r>
      <w:r>
        <w:rPr>
          <w:spacing w:val="-9"/>
        </w:rPr>
        <w:t> </w:t>
      </w:r>
      <w:r>
        <w:rPr/>
        <w:t>Graph</w:t>
      </w:r>
      <w:r>
        <w:rPr>
          <w:spacing w:val="-8"/>
        </w:rPr>
        <w:t> </w:t>
      </w:r>
      <w:r>
        <w:rPr/>
        <w:t>Library</w:t>
      </w:r>
      <w:r>
        <w:rPr>
          <w:spacing w:val="-9"/>
        </w:rPr>
        <w:t> </w:t>
      </w:r>
      <w:hyperlink r:id="rId291">
        <w:r>
          <w:rPr/>
          <w:t>(http://www.bo</w:t>
        </w:r>
      </w:hyperlink>
      <w:r>
        <w:rPr/>
        <w:t>o</w:t>
      </w:r>
      <w:hyperlink r:id="rId291">
        <w:r>
          <w:rPr/>
          <w:t>st.org/doc/</w:t>
        </w:r>
      </w:hyperlink>
      <w:r>
        <w:rPr/>
        <w:t> libs/1_39_0/libs/graph/doc/index.html) or Parallel Boost Gr</w:t>
      </w:r>
      <w:bookmarkStart w:name="_bookmark3699" w:id="4044"/>
      <w:bookmarkEnd w:id="4044"/>
      <w:r>
        <w:rPr/>
        <w:t>aph</w:t>
      </w:r>
      <w:r>
        <w:rPr/>
        <w:t> Library (PBGL) is built with VTK, which</w:t>
      </w:r>
      <w:r>
        <w:rPr>
          <w:spacing w:val="-6"/>
        </w:rPr>
        <w:t> </w:t>
      </w:r>
      <w:r>
        <w:rPr/>
        <w:t>of</w:t>
      </w:r>
      <w:r>
        <w:rPr>
          <w:spacing w:val="-6"/>
        </w:rPr>
        <w:t> </w:t>
      </w:r>
      <w:r>
        <w:rPr/>
        <w:t>courses</w:t>
      </w:r>
      <w:r>
        <w:rPr>
          <w:spacing w:val="-3"/>
        </w:rPr>
        <w:t> </w:t>
      </w:r>
      <w:r>
        <w:rPr/>
        <w:t>requires</w:t>
      </w:r>
      <w:r>
        <w:rPr>
          <w:spacing w:val="-6"/>
        </w:rPr>
        <w:t> </w:t>
      </w:r>
      <w:r>
        <w:rPr/>
        <w:t>enabling</w:t>
      </w:r>
      <w:r>
        <w:rPr>
          <w:spacing w:val="-5"/>
        </w:rPr>
        <w:t> </w:t>
      </w:r>
      <w:r>
        <w:rPr/>
        <w:t>this</w:t>
      </w:r>
      <w:r>
        <w:rPr>
          <w:spacing w:val="-6"/>
        </w:rPr>
        <w:t> </w:t>
      </w:r>
      <w:r>
        <w:rPr/>
        <w:t>option</w:t>
      </w:r>
      <w:r>
        <w:rPr>
          <w:spacing w:val="-4"/>
        </w:rPr>
        <w:t> </w:t>
      </w:r>
      <w:r>
        <w:rPr/>
        <w:t>in</w:t>
      </w:r>
      <w:r>
        <w:rPr>
          <w:spacing w:val="-5"/>
        </w:rPr>
        <w:t> </w:t>
      </w:r>
      <w:r>
        <w:rPr/>
        <w:t>the</w:t>
      </w:r>
      <w:r>
        <w:rPr>
          <w:spacing w:val="-5"/>
        </w:rPr>
        <w:t> </w:t>
      </w:r>
      <w:r>
        <w:rPr/>
        <w:t>associated</w:t>
      </w:r>
      <w:r>
        <w:rPr>
          <w:spacing w:val="-4"/>
        </w:rPr>
        <w:t> </w:t>
      </w:r>
      <w:r>
        <w:rPr/>
        <w:t>CMake</w:t>
      </w:r>
      <w:r>
        <w:rPr>
          <w:spacing w:val="-5"/>
        </w:rPr>
        <w:t> </w:t>
      </w:r>
      <w:r>
        <w:rPr/>
        <w:t>build</w:t>
      </w:r>
      <w:r>
        <w:rPr>
          <w:spacing w:val="-5"/>
        </w:rPr>
        <w:t> </w:t>
      </w:r>
      <w:r>
        <w:rPr/>
        <w:t>process.</w:t>
      </w:r>
      <w:r>
        <w:rPr>
          <w:spacing w:val="-6"/>
        </w:rPr>
        <w:t> </w:t>
      </w:r>
      <w:r>
        <w:rPr/>
        <w:t>For</w:t>
      </w:r>
      <w:r>
        <w:rPr>
          <w:spacing w:val="-6"/>
        </w:rPr>
        <w:t> </w:t>
      </w:r>
      <w:r>
        <w:rPr/>
        <w:t>more</w:t>
      </w:r>
      <w:r>
        <w:rPr>
          <w:spacing w:val="-5"/>
        </w:rPr>
        <w:t> </w:t>
      </w:r>
      <w:r>
        <w:rPr/>
        <w:t>infor- mation on the Information Visualization capabilities of VTK </w:t>
      </w:r>
      <w:hyperlink w:history="true" w:anchor="_bookmark1447">
        <w:r>
          <w:rPr/>
          <w:t>See “Information Visualization” on</w:t>
        </w:r>
      </w:hyperlink>
      <w:r>
        <w:rPr/>
        <w:t> </w:t>
      </w:r>
      <w:hyperlink w:history="true" w:anchor="_bookmark1447">
        <w:r>
          <w:rPr/>
          <w:t>page</w:t>
        </w:r>
        <w:r>
          <w:rPr>
            <w:spacing w:val="-1"/>
          </w:rPr>
          <w:t> </w:t>
        </w:r>
        <w:r>
          <w:rPr/>
          <w:t>163.</w:t>
        </w:r>
      </w:hyperlink>
    </w:p>
    <w:p>
      <w:pPr>
        <w:pStyle w:val="BodyText"/>
        <w:spacing w:before="2"/>
        <w:rPr>
          <w:sz w:val="22"/>
        </w:rPr>
      </w:pPr>
    </w:p>
    <w:p>
      <w:pPr>
        <w:pStyle w:val="BodyText"/>
        <w:spacing w:line="249" w:lineRule="auto"/>
        <w:ind w:left="661" w:right="895"/>
        <w:jc w:val="both"/>
      </w:pPr>
      <w:bookmarkStart w:name="_bookmark3704" w:id="4045"/>
      <w:bookmarkEnd w:id="4045"/>
      <w:r>
        <w:rPr/>
      </w:r>
      <w:r>
        <w:rPr>
          <w:b/>
          <w:color w:val="0C7652"/>
        </w:rPr>
        <w:t>vtkGraph Algorithms. </w:t>
      </w:r>
      <w:r>
        <w:rPr/>
        <w:t>The following are algorithms that produce the data object type vtkGraph. By</w:t>
      </w:r>
      <w:bookmarkStart w:name="_bookmark3703" w:id="4046"/>
      <w:bookmarkEnd w:id="4046"/>
      <w:r>
        <w:rPr/>
      </w:r>
      <w:r>
        <w:rPr/>
        <w:t> default the algorithms take vtkGraph as input, but this can be changed by overriding the method FillInputPortInfo().</w:t>
      </w:r>
    </w:p>
    <w:p>
      <w:pPr>
        <w:spacing w:after="0" w:line="249" w:lineRule="auto"/>
        <w:jc w:val="both"/>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0" w:lineRule="auto" w:before="91" w:after="0"/>
        <w:ind w:left="600" w:right="0" w:hanging="189"/>
        <w:jc w:val="left"/>
        <w:rPr>
          <w:sz w:val="20"/>
        </w:rPr>
      </w:pPr>
      <w:bookmarkStart w:name="_bookmark3705" w:id="4047"/>
      <w:bookmarkEnd w:id="4047"/>
      <w:r>
        <w:rPr/>
      </w:r>
      <w:bookmarkStart w:name="_bookmark3706" w:id="4048"/>
      <w:bookmarkEnd w:id="4048"/>
      <w:r>
        <w:rPr/>
      </w:r>
      <w:bookmarkStart w:name="_bookmark3706" w:id="4049"/>
      <w:bookmarkEnd w:id="4049"/>
      <w:r>
        <w:rPr>
          <w:sz w:val="20"/>
        </w:rPr>
        <w:t>v</w:t>
      </w:r>
      <w:r>
        <w:rPr>
          <w:sz w:val="20"/>
        </w:rPr>
        <w:t>tkBoostBrandesCentrality — compute Brandes betweenness centrality on a</w:t>
      </w:r>
      <w:r>
        <w:rPr>
          <w:spacing w:val="-8"/>
          <w:sz w:val="20"/>
        </w:rPr>
        <w:t> </w:t>
      </w:r>
      <w:r>
        <w:rPr>
          <w:sz w:val="20"/>
        </w:rPr>
        <w:t>vtkGraph.</w:t>
      </w:r>
    </w:p>
    <w:p>
      <w:pPr>
        <w:pStyle w:val="ListParagraph"/>
        <w:numPr>
          <w:ilvl w:val="2"/>
          <w:numId w:val="63"/>
        </w:numPr>
        <w:tabs>
          <w:tab w:pos="600" w:val="left" w:leader="none"/>
        </w:tabs>
        <w:spacing w:line="240" w:lineRule="auto" w:before="100" w:after="0"/>
        <w:ind w:left="600" w:right="0" w:hanging="189"/>
        <w:jc w:val="left"/>
        <w:rPr>
          <w:sz w:val="20"/>
        </w:rPr>
      </w:pPr>
      <w:bookmarkStart w:name="_bookmark3707" w:id="4050"/>
      <w:bookmarkEnd w:id="4050"/>
      <w:r>
        <w:rPr/>
      </w:r>
      <w:bookmarkStart w:name="_bookmark3707" w:id="4051"/>
      <w:bookmarkEnd w:id="4051"/>
      <w:r>
        <w:rPr>
          <w:sz w:val="20"/>
        </w:rPr>
        <w:t>vtkBoostBreadthFirstSearch</w:t>
      </w:r>
      <w:r>
        <w:rPr>
          <w:sz w:val="20"/>
        </w:rPr>
        <w:t> — perform a breadth-first</w:t>
      </w:r>
      <w:r>
        <w:rPr>
          <w:spacing w:val="-3"/>
          <w:sz w:val="20"/>
        </w:rPr>
        <w:t> </w:t>
      </w:r>
      <w:r>
        <w:rPr>
          <w:sz w:val="20"/>
        </w:rPr>
        <w:t>search.</w:t>
      </w:r>
    </w:p>
    <w:p>
      <w:pPr>
        <w:pStyle w:val="ListParagraph"/>
        <w:numPr>
          <w:ilvl w:val="2"/>
          <w:numId w:val="63"/>
        </w:numPr>
        <w:tabs>
          <w:tab w:pos="600" w:val="left" w:leader="none"/>
        </w:tabs>
        <w:spacing w:line="240" w:lineRule="auto" w:before="101" w:after="0"/>
        <w:ind w:left="600" w:right="0" w:hanging="189"/>
        <w:jc w:val="left"/>
        <w:rPr>
          <w:sz w:val="20"/>
        </w:rPr>
      </w:pPr>
      <w:bookmarkStart w:name="_bookmark3708" w:id="4052"/>
      <w:bookmarkEnd w:id="4052"/>
      <w:r>
        <w:rPr/>
      </w:r>
      <w:bookmarkStart w:name="_bookmark3708" w:id="4053"/>
      <w:bookmarkEnd w:id="4053"/>
      <w:r>
        <w:rPr>
          <w:sz w:val="20"/>
        </w:rPr>
        <w:t>v</w:t>
      </w:r>
      <w:r>
        <w:rPr>
          <w:sz w:val="20"/>
        </w:rPr>
        <w:t>tkBoostConnectedComponents — find the connected components of a</w:t>
      </w:r>
      <w:r>
        <w:rPr>
          <w:spacing w:val="-2"/>
          <w:sz w:val="20"/>
        </w:rPr>
        <w:t> </w:t>
      </w:r>
      <w:r>
        <w:rPr>
          <w:sz w:val="20"/>
        </w:rPr>
        <w:t>graph.</w:t>
      </w:r>
    </w:p>
    <w:p>
      <w:pPr>
        <w:pStyle w:val="ListParagraph"/>
        <w:numPr>
          <w:ilvl w:val="2"/>
          <w:numId w:val="63"/>
        </w:numPr>
        <w:tabs>
          <w:tab w:pos="600" w:val="left" w:leader="none"/>
        </w:tabs>
        <w:spacing w:line="240" w:lineRule="auto" w:before="100" w:after="0"/>
        <w:ind w:left="600" w:right="0" w:hanging="189"/>
        <w:jc w:val="left"/>
        <w:rPr>
          <w:sz w:val="20"/>
        </w:rPr>
      </w:pPr>
      <w:bookmarkStart w:name="_bookmark3709" w:id="4054"/>
      <w:bookmarkEnd w:id="4054"/>
      <w:r>
        <w:rPr/>
      </w:r>
      <w:bookmarkStart w:name="_bookmark3709" w:id="4055"/>
      <w:bookmarkEnd w:id="4055"/>
      <w:r>
        <w:rPr>
          <w:sz w:val="20"/>
        </w:rPr>
        <w:t>v</w:t>
      </w:r>
      <w:r>
        <w:rPr>
          <w:sz w:val="20"/>
        </w:rPr>
        <w:t>tkCollapseGraph — collapses vertices onto their neighbors based on an input</w:t>
      </w:r>
      <w:r>
        <w:rPr>
          <w:spacing w:val="-7"/>
          <w:sz w:val="20"/>
        </w:rPr>
        <w:t> </w:t>
      </w:r>
      <w:r>
        <w:rPr>
          <w:sz w:val="20"/>
        </w:rPr>
        <w:t>selection.</w:t>
      </w:r>
    </w:p>
    <w:p>
      <w:pPr>
        <w:pStyle w:val="ListParagraph"/>
        <w:numPr>
          <w:ilvl w:val="2"/>
          <w:numId w:val="63"/>
        </w:numPr>
        <w:tabs>
          <w:tab w:pos="600" w:val="left" w:leader="none"/>
        </w:tabs>
        <w:spacing w:line="240" w:lineRule="auto" w:before="100" w:after="0"/>
        <w:ind w:left="600" w:right="0" w:hanging="189"/>
        <w:jc w:val="left"/>
        <w:rPr>
          <w:sz w:val="20"/>
        </w:rPr>
      </w:pPr>
      <w:bookmarkStart w:name="_bookmark3710" w:id="4056"/>
      <w:bookmarkEnd w:id="4056"/>
      <w:r>
        <w:rPr/>
      </w:r>
      <w:bookmarkStart w:name="_bookmark3710" w:id="4057"/>
      <w:bookmarkEnd w:id="4057"/>
      <w:r>
        <w:rPr>
          <w:sz w:val="20"/>
        </w:rPr>
        <w:t>vtkCollectGraph</w:t>
      </w:r>
      <w:r>
        <w:rPr>
          <w:sz w:val="20"/>
        </w:rPr>
        <w:t> — collect a distributed graph onto vertex</w:t>
      </w:r>
      <w:r>
        <w:rPr>
          <w:spacing w:val="-4"/>
          <w:sz w:val="20"/>
        </w:rPr>
        <w:t> </w:t>
      </w:r>
      <w:r>
        <w:rPr>
          <w:sz w:val="20"/>
        </w:rPr>
        <w:t>0.</w:t>
      </w:r>
    </w:p>
    <w:p>
      <w:pPr>
        <w:pStyle w:val="ListParagraph"/>
        <w:numPr>
          <w:ilvl w:val="2"/>
          <w:numId w:val="63"/>
        </w:numPr>
        <w:tabs>
          <w:tab w:pos="600" w:val="left" w:leader="none"/>
        </w:tabs>
        <w:spacing w:line="249" w:lineRule="auto" w:before="101" w:after="0"/>
        <w:ind w:left="601" w:right="1436" w:hanging="190"/>
        <w:jc w:val="both"/>
        <w:rPr>
          <w:sz w:val="20"/>
        </w:rPr>
      </w:pPr>
      <w:r>
        <w:rPr>
          <w:sz w:val="20"/>
        </w:rPr>
        <w:t>vtkEdgeLayout — layout a graph using complex edge placement (including curved edges). This is different than vtkGraphLayout which places vertices (connected by straight lines).</w:t>
      </w:r>
      <w:r>
        <w:rPr>
          <w:spacing w:val="-35"/>
          <w:sz w:val="20"/>
        </w:rPr>
        <w:t> </w:t>
      </w:r>
      <w:r>
        <w:rPr>
          <w:sz w:val="20"/>
        </w:rPr>
        <w:t>Mul-</w:t>
      </w:r>
      <w:bookmarkStart w:name="_bookmark3711" w:id="4058"/>
      <w:bookmarkEnd w:id="4058"/>
      <w:r>
        <w:rPr>
          <w:sz w:val="20"/>
        </w:rPr>
      </w:r>
      <w:r>
        <w:rPr>
          <w:sz w:val="20"/>
        </w:rPr>
        <w:t> tiple strategies are</w:t>
      </w:r>
      <w:r>
        <w:rPr>
          <w:spacing w:val="-3"/>
          <w:sz w:val="20"/>
        </w:rPr>
        <w:t> </w:t>
      </w:r>
      <w:r>
        <w:rPr>
          <w:sz w:val="20"/>
        </w:rPr>
        <w:t>supported.</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712" w:id="4059"/>
      <w:bookmarkEnd w:id="4059"/>
      <w:r>
        <w:rPr/>
      </w:r>
      <w:bookmarkStart w:name="_bookmark3712" w:id="4060"/>
      <w:bookmarkEnd w:id="4060"/>
      <w:r>
        <w:rPr>
          <w:sz w:val="20"/>
        </w:rPr>
        <w:t>v</w:t>
      </w:r>
      <w:r>
        <w:rPr>
          <w:sz w:val="20"/>
        </w:rPr>
        <w:t>tkExtractSelectedGraph — return a subgraph of the input graph based on a</w:t>
      </w:r>
      <w:r>
        <w:rPr>
          <w:spacing w:val="-3"/>
          <w:sz w:val="20"/>
        </w:rPr>
        <w:t> </w:t>
      </w:r>
      <w:r>
        <w:rPr>
          <w:sz w:val="20"/>
        </w:rPr>
        <w:t>selection.</w:t>
      </w:r>
    </w:p>
    <w:p>
      <w:pPr>
        <w:pStyle w:val="ListParagraph"/>
        <w:numPr>
          <w:ilvl w:val="2"/>
          <w:numId w:val="63"/>
        </w:numPr>
        <w:tabs>
          <w:tab w:pos="600" w:val="left" w:leader="none"/>
        </w:tabs>
        <w:spacing w:line="249" w:lineRule="auto" w:before="100" w:after="0"/>
        <w:ind w:left="601" w:right="1435" w:hanging="190"/>
        <w:jc w:val="left"/>
        <w:rPr>
          <w:sz w:val="20"/>
        </w:rPr>
      </w:pPr>
      <w:r>
        <w:rPr>
          <w:sz w:val="20"/>
        </w:rPr>
        <w:t>vtkGraphHierarchicalBundleEdges — layout a graph with reference to a supplementary vtk-</w:t>
      </w:r>
      <w:bookmarkStart w:name="_bookmark3713" w:id="4061"/>
      <w:bookmarkEnd w:id="4061"/>
      <w:r>
        <w:rPr>
          <w:sz w:val="20"/>
        </w:rPr>
      </w:r>
      <w:r>
        <w:rPr>
          <w:sz w:val="20"/>
        </w:rPr>
        <w:t> Tree. The vtkGraph defines the topology of the graph; vtkTree defines the</w:t>
      </w:r>
      <w:r>
        <w:rPr>
          <w:spacing w:val="-20"/>
          <w:sz w:val="20"/>
        </w:rPr>
        <w:t> </w:t>
      </w:r>
      <w:r>
        <w:rPr>
          <w:sz w:val="20"/>
        </w:rPr>
        <w:t>geometry.</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714" w:id="4062"/>
      <w:bookmarkEnd w:id="4062"/>
      <w:r>
        <w:rPr/>
      </w:r>
      <w:bookmarkStart w:name="_bookmark3714" w:id="4063"/>
      <w:bookmarkEnd w:id="4063"/>
      <w:r>
        <w:rPr>
          <w:sz w:val="20"/>
        </w:rPr>
        <w:t>v</w:t>
      </w:r>
      <w:r>
        <w:rPr>
          <w:sz w:val="20"/>
        </w:rPr>
        <w:t>tkGraphLayout — layout a graph’s vertices using a variety of</w:t>
      </w:r>
      <w:r>
        <w:rPr>
          <w:spacing w:val="-7"/>
          <w:sz w:val="20"/>
        </w:rPr>
        <w:t> </w:t>
      </w:r>
      <w:r>
        <w:rPr>
          <w:sz w:val="20"/>
        </w:rPr>
        <w:t>strategies.</w:t>
      </w:r>
    </w:p>
    <w:p>
      <w:pPr>
        <w:pStyle w:val="ListParagraph"/>
        <w:numPr>
          <w:ilvl w:val="2"/>
          <w:numId w:val="63"/>
        </w:numPr>
        <w:tabs>
          <w:tab w:pos="600" w:val="left" w:leader="none"/>
        </w:tabs>
        <w:spacing w:line="249" w:lineRule="auto" w:before="100" w:after="0"/>
        <w:ind w:left="601" w:right="1436" w:hanging="190"/>
        <w:jc w:val="left"/>
        <w:rPr>
          <w:sz w:val="20"/>
        </w:rPr>
      </w:pPr>
      <w:r>
        <w:rPr>
          <w:sz w:val="20"/>
        </w:rPr>
        <w:t>vtkPBGLBreadthFirstSearch — perform a breadth-first search on a distributed graph using</w:t>
      </w:r>
      <w:bookmarkStart w:name="_bookmark3715" w:id="4064"/>
      <w:bookmarkEnd w:id="4064"/>
      <w:r>
        <w:rPr>
          <w:sz w:val="20"/>
        </w:rPr>
      </w:r>
      <w:r>
        <w:rPr>
          <w:sz w:val="20"/>
        </w:rPr>
        <w:t> PBGL.</w:t>
      </w:r>
    </w:p>
    <w:p>
      <w:pPr>
        <w:pStyle w:val="ListParagraph"/>
        <w:numPr>
          <w:ilvl w:val="2"/>
          <w:numId w:val="63"/>
        </w:numPr>
        <w:tabs>
          <w:tab w:pos="600" w:val="left" w:leader="none"/>
        </w:tabs>
        <w:spacing w:line="249" w:lineRule="auto" w:before="91" w:after="0"/>
        <w:ind w:left="601" w:right="1434" w:hanging="190"/>
        <w:jc w:val="left"/>
        <w:rPr>
          <w:sz w:val="20"/>
        </w:rPr>
      </w:pPr>
      <w:r>
        <w:rPr>
          <w:sz w:val="20"/>
        </w:rPr>
        <w:t>vtkPBGLCollapseGraph — collapse multiple vertices (with the same value) onto the same ver-</w:t>
      </w:r>
      <w:bookmarkStart w:name="_bookmark3716" w:id="4065"/>
      <w:bookmarkEnd w:id="4065"/>
      <w:r>
        <w:rPr>
          <w:sz w:val="20"/>
        </w:rPr>
      </w:r>
      <w:r>
        <w:rPr>
          <w:sz w:val="20"/>
        </w:rPr>
        <w:t> tex in a distributed graph using</w:t>
      </w:r>
      <w:r>
        <w:rPr>
          <w:spacing w:val="-1"/>
          <w:sz w:val="20"/>
        </w:rPr>
        <w:t> </w:t>
      </w:r>
      <w:r>
        <w:rPr>
          <w:sz w:val="20"/>
        </w:rPr>
        <w:t>PBGL.</w:t>
      </w:r>
    </w:p>
    <w:p>
      <w:pPr>
        <w:pStyle w:val="ListParagraph"/>
        <w:numPr>
          <w:ilvl w:val="2"/>
          <w:numId w:val="63"/>
        </w:numPr>
        <w:tabs>
          <w:tab w:pos="600" w:val="left" w:leader="none"/>
        </w:tabs>
        <w:spacing w:line="240" w:lineRule="auto" w:before="93" w:after="0"/>
        <w:ind w:left="600" w:right="0" w:hanging="189"/>
        <w:jc w:val="left"/>
        <w:rPr>
          <w:sz w:val="20"/>
        </w:rPr>
      </w:pPr>
      <w:bookmarkStart w:name="_bookmark3717" w:id="4066"/>
      <w:bookmarkEnd w:id="4066"/>
      <w:r>
        <w:rPr/>
      </w:r>
      <w:bookmarkStart w:name="_bookmark3717" w:id="4067"/>
      <w:bookmarkEnd w:id="4067"/>
      <w:r>
        <w:rPr>
          <w:sz w:val="20"/>
        </w:rPr>
        <w:t>v</w:t>
      </w:r>
      <w:r>
        <w:rPr>
          <w:sz w:val="20"/>
        </w:rPr>
        <w:t>tkPBGLCollapseParallelEdges — collapse multiple vertices into a single vertex using</w:t>
      </w:r>
      <w:r>
        <w:rPr>
          <w:spacing w:val="-11"/>
          <w:sz w:val="20"/>
        </w:rPr>
        <w:t> </w:t>
      </w:r>
      <w:r>
        <w:rPr>
          <w:sz w:val="20"/>
        </w:rPr>
        <w:t>PBGL.</w:t>
      </w:r>
    </w:p>
    <w:p>
      <w:pPr>
        <w:pStyle w:val="ListParagraph"/>
        <w:numPr>
          <w:ilvl w:val="2"/>
          <w:numId w:val="63"/>
        </w:numPr>
        <w:tabs>
          <w:tab w:pos="600" w:val="left" w:leader="none"/>
        </w:tabs>
        <w:spacing w:line="249" w:lineRule="auto" w:before="100" w:after="0"/>
        <w:ind w:left="601" w:right="1436" w:hanging="190"/>
        <w:jc w:val="left"/>
        <w:rPr>
          <w:sz w:val="20"/>
        </w:rPr>
      </w:pPr>
      <w:r>
        <w:rPr>
          <w:sz w:val="20"/>
        </w:rPr>
        <w:t>vtkPBGLCollectGraph — collects all the pieces of a distributed vtkGraph onto a single, non-</w:t>
      </w:r>
      <w:bookmarkStart w:name="_bookmark3718" w:id="4068"/>
      <w:bookmarkEnd w:id="4068"/>
      <w:r>
        <w:rPr>
          <w:sz w:val="20"/>
        </w:rPr>
      </w:r>
      <w:r>
        <w:rPr>
          <w:sz w:val="20"/>
        </w:rPr>
        <w:t> distributed</w:t>
      </w:r>
      <w:r>
        <w:rPr>
          <w:spacing w:val="-1"/>
          <w:sz w:val="20"/>
        </w:rPr>
        <w:t> </w:t>
      </w:r>
      <w:r>
        <w:rPr>
          <w:sz w:val="20"/>
        </w:rPr>
        <w:t>vtkGraph.</w:t>
      </w:r>
    </w:p>
    <w:p>
      <w:pPr>
        <w:pStyle w:val="ListParagraph"/>
        <w:numPr>
          <w:ilvl w:val="2"/>
          <w:numId w:val="63"/>
        </w:numPr>
        <w:tabs>
          <w:tab w:pos="600" w:val="left" w:leader="none"/>
        </w:tabs>
        <w:spacing w:line="249" w:lineRule="auto" w:before="92" w:after="0"/>
        <w:ind w:left="601" w:right="1435" w:hanging="190"/>
        <w:jc w:val="left"/>
        <w:rPr>
          <w:sz w:val="20"/>
        </w:rPr>
      </w:pPr>
      <w:r>
        <w:rPr>
          <w:sz w:val="20"/>
        </w:rPr>
        <w:t>vtkPBGLConnectedComponents — compute connected components on a distributed graph</w:t>
      </w:r>
      <w:bookmarkStart w:name="_bookmark3719" w:id="4069"/>
      <w:bookmarkEnd w:id="4069"/>
      <w:r>
        <w:rPr>
          <w:sz w:val="20"/>
        </w:rPr>
      </w:r>
      <w:r>
        <w:rPr>
          <w:sz w:val="20"/>
        </w:rPr>
        <w:t> using</w:t>
      </w:r>
      <w:r>
        <w:rPr>
          <w:spacing w:val="-1"/>
          <w:sz w:val="20"/>
        </w:rPr>
        <w:t> </w:t>
      </w:r>
      <w:r>
        <w:rPr>
          <w:sz w:val="20"/>
        </w:rPr>
        <w:t>PBGL.</w:t>
      </w:r>
    </w:p>
    <w:p>
      <w:pPr>
        <w:pStyle w:val="ListParagraph"/>
        <w:numPr>
          <w:ilvl w:val="2"/>
          <w:numId w:val="63"/>
        </w:numPr>
        <w:tabs>
          <w:tab w:pos="600" w:val="left" w:leader="none"/>
        </w:tabs>
        <w:spacing w:line="249" w:lineRule="auto" w:before="93" w:after="0"/>
        <w:ind w:left="601" w:right="1437" w:hanging="190"/>
        <w:jc w:val="both"/>
        <w:rPr>
          <w:sz w:val="20"/>
        </w:rPr>
      </w:pPr>
      <w:r>
        <w:rPr>
          <w:sz w:val="20"/>
        </w:rPr>
        <w:t>vtkPBGLGraphSQLReader — create a graph using two SQL tables. The edge table must have one row for each edge, with two columns that define the edge source and target. The vertex</w:t>
      </w:r>
      <w:bookmarkStart w:name="_bookmark3720" w:id="4070"/>
      <w:bookmarkEnd w:id="4070"/>
      <w:r>
        <w:rPr>
          <w:sz w:val="20"/>
        </w:rPr>
      </w:r>
      <w:r>
        <w:rPr>
          <w:sz w:val="20"/>
        </w:rPr>
        <w:t> table has one romw for each vertex, with field values that match those in the edge</w:t>
      </w:r>
      <w:r>
        <w:rPr>
          <w:spacing w:val="-21"/>
          <w:sz w:val="20"/>
        </w:rPr>
        <w:t> </w:t>
      </w:r>
      <w:r>
        <w:rPr>
          <w:sz w:val="20"/>
        </w:rPr>
        <w:t>table.</w:t>
      </w:r>
    </w:p>
    <w:p>
      <w:pPr>
        <w:pStyle w:val="ListParagraph"/>
        <w:numPr>
          <w:ilvl w:val="2"/>
          <w:numId w:val="63"/>
        </w:numPr>
        <w:tabs>
          <w:tab w:pos="601" w:val="left" w:leader="none"/>
        </w:tabs>
        <w:spacing w:line="240" w:lineRule="auto" w:before="92" w:after="0"/>
        <w:ind w:left="601" w:right="0" w:hanging="190"/>
        <w:jc w:val="left"/>
        <w:rPr>
          <w:sz w:val="20"/>
        </w:rPr>
      </w:pPr>
      <w:bookmarkStart w:name="_bookmark3721" w:id="4071"/>
      <w:bookmarkEnd w:id="4071"/>
      <w:r>
        <w:rPr/>
      </w:r>
      <w:bookmarkStart w:name="_bookmark3721" w:id="4072"/>
      <w:bookmarkEnd w:id="4072"/>
      <w:r>
        <w:rPr>
          <w:sz w:val="20"/>
        </w:rPr>
        <w:t>v</w:t>
      </w:r>
      <w:r>
        <w:rPr>
          <w:sz w:val="20"/>
        </w:rPr>
        <w:t>tkPBGLMinimumSpanningTree — compute the minimal spanning tree in a distributed</w:t>
      </w:r>
      <w:r>
        <w:rPr>
          <w:spacing w:val="-9"/>
          <w:sz w:val="20"/>
        </w:rPr>
        <w:t> </w:t>
      </w:r>
      <w:r>
        <w:rPr>
          <w:sz w:val="20"/>
        </w:rPr>
        <w:t>graph.</w:t>
      </w:r>
    </w:p>
    <w:p>
      <w:pPr>
        <w:pStyle w:val="ListParagraph"/>
        <w:numPr>
          <w:ilvl w:val="2"/>
          <w:numId w:val="63"/>
        </w:numPr>
        <w:tabs>
          <w:tab w:pos="601" w:val="left" w:leader="none"/>
        </w:tabs>
        <w:spacing w:line="240" w:lineRule="auto" w:before="101" w:after="0"/>
        <w:ind w:left="601" w:right="0" w:hanging="190"/>
        <w:jc w:val="left"/>
        <w:rPr>
          <w:sz w:val="20"/>
        </w:rPr>
      </w:pPr>
      <w:bookmarkStart w:name="_bookmark3722" w:id="4073"/>
      <w:bookmarkEnd w:id="4073"/>
      <w:r>
        <w:rPr/>
      </w:r>
      <w:bookmarkStart w:name="_bookmark3722" w:id="4074"/>
      <w:bookmarkEnd w:id="4074"/>
      <w:r>
        <w:rPr>
          <w:sz w:val="20"/>
        </w:rPr>
        <w:t>v</w:t>
      </w:r>
      <w:r>
        <w:rPr>
          <w:sz w:val="20"/>
        </w:rPr>
        <w:t>tkPBGLRandomGraphSource — generate a distributed graph with random</w:t>
      </w:r>
      <w:r>
        <w:rPr>
          <w:spacing w:val="-5"/>
          <w:sz w:val="20"/>
        </w:rPr>
        <w:t> </w:t>
      </w:r>
      <w:r>
        <w:rPr>
          <w:sz w:val="20"/>
        </w:rPr>
        <w:t>edges.</w:t>
      </w:r>
    </w:p>
    <w:p>
      <w:pPr>
        <w:pStyle w:val="ListParagraph"/>
        <w:numPr>
          <w:ilvl w:val="2"/>
          <w:numId w:val="63"/>
        </w:numPr>
        <w:tabs>
          <w:tab w:pos="601" w:val="left" w:leader="none"/>
        </w:tabs>
        <w:spacing w:line="249" w:lineRule="auto" w:before="100" w:after="0"/>
        <w:ind w:left="601" w:right="1436" w:hanging="190"/>
        <w:jc w:val="left"/>
        <w:rPr>
          <w:sz w:val="20"/>
        </w:rPr>
      </w:pPr>
      <w:r>
        <w:rPr>
          <w:sz w:val="20"/>
        </w:rPr>
        <w:t>vtkPBGLRMATGraphSource — generate a distributed, random graph built according to the</w:t>
      </w:r>
      <w:bookmarkStart w:name="_bookmark3723" w:id="4075"/>
      <w:bookmarkEnd w:id="4075"/>
      <w:r>
        <w:rPr>
          <w:sz w:val="20"/>
        </w:rPr>
      </w:r>
      <w:r>
        <w:rPr>
          <w:sz w:val="20"/>
        </w:rPr>
        <w:t> recursive matrix </w:t>
      </w:r>
      <w:r>
        <w:rPr>
          <w:spacing w:val="-4"/>
          <w:sz w:val="20"/>
        </w:rPr>
        <w:t>(R-MAT)</w:t>
      </w:r>
      <w:r>
        <w:rPr>
          <w:spacing w:val="-2"/>
          <w:sz w:val="20"/>
        </w:rPr>
        <w:t> </w:t>
      </w:r>
      <w:r>
        <w:rPr>
          <w:sz w:val="20"/>
        </w:rPr>
        <w:t>model.</w:t>
      </w:r>
    </w:p>
    <w:p>
      <w:pPr>
        <w:pStyle w:val="ListParagraph"/>
        <w:numPr>
          <w:ilvl w:val="2"/>
          <w:numId w:val="63"/>
        </w:numPr>
        <w:tabs>
          <w:tab w:pos="601" w:val="left" w:leader="none"/>
        </w:tabs>
        <w:spacing w:line="249" w:lineRule="auto" w:before="92" w:after="0"/>
        <w:ind w:left="601" w:right="1437" w:hanging="190"/>
        <w:jc w:val="left"/>
        <w:rPr>
          <w:sz w:val="20"/>
        </w:rPr>
      </w:pPr>
      <w:r>
        <w:rPr>
          <w:sz w:val="20"/>
        </w:rPr>
        <w:t>vtkPBGLShortestPaths — compute the shortest path from an origin vertex to all other vertices</w:t>
      </w:r>
      <w:bookmarkStart w:name="_bookmark3724" w:id="4076"/>
      <w:bookmarkEnd w:id="4076"/>
      <w:r>
        <w:rPr>
          <w:sz w:val="20"/>
        </w:rPr>
      </w:r>
      <w:r>
        <w:rPr>
          <w:sz w:val="20"/>
        </w:rPr>
        <w:t> in a distributed</w:t>
      </w:r>
      <w:r>
        <w:rPr>
          <w:spacing w:val="-1"/>
          <w:sz w:val="20"/>
        </w:rPr>
        <w:t> </w:t>
      </w:r>
      <w:r>
        <w:rPr>
          <w:sz w:val="20"/>
        </w:rPr>
        <w:t>graph.</w:t>
      </w:r>
    </w:p>
    <w:p>
      <w:pPr>
        <w:pStyle w:val="ListParagraph"/>
        <w:numPr>
          <w:ilvl w:val="2"/>
          <w:numId w:val="63"/>
        </w:numPr>
        <w:tabs>
          <w:tab w:pos="601" w:val="left" w:leader="none"/>
        </w:tabs>
        <w:spacing w:line="249" w:lineRule="auto" w:before="93" w:after="0"/>
        <w:ind w:left="601" w:right="1436" w:hanging="190"/>
        <w:jc w:val="left"/>
        <w:rPr>
          <w:sz w:val="20"/>
        </w:rPr>
      </w:pPr>
      <w:r>
        <w:rPr>
          <w:sz w:val="20"/>
        </w:rPr>
        <w:t>vtkPBGLVertexColoring — compute a vertex coloring for a distributed, undirected graph</w:t>
      </w:r>
      <w:bookmarkStart w:name="_bookmark3725" w:id="4077"/>
      <w:bookmarkEnd w:id="4077"/>
      <w:r>
        <w:rPr>
          <w:sz w:val="20"/>
        </w:rPr>
      </w:r>
      <w:r>
        <w:rPr>
          <w:sz w:val="20"/>
        </w:rPr>
        <w:t> where each vertex has a color distinct from its adjacent</w:t>
      </w:r>
      <w:r>
        <w:rPr>
          <w:spacing w:val="-10"/>
          <w:sz w:val="20"/>
        </w:rPr>
        <w:t> </w:t>
      </w:r>
      <w:r>
        <w:rPr>
          <w:sz w:val="20"/>
        </w:rPr>
        <w:t>vertices.</w:t>
      </w:r>
    </w:p>
    <w:p>
      <w:pPr>
        <w:pStyle w:val="ListParagraph"/>
        <w:numPr>
          <w:ilvl w:val="2"/>
          <w:numId w:val="63"/>
        </w:numPr>
        <w:tabs>
          <w:tab w:pos="601" w:val="left" w:leader="none"/>
        </w:tabs>
        <w:spacing w:line="240" w:lineRule="auto" w:before="91" w:after="0"/>
        <w:ind w:left="601" w:right="0" w:hanging="190"/>
        <w:jc w:val="left"/>
        <w:rPr>
          <w:sz w:val="20"/>
        </w:rPr>
      </w:pPr>
      <w:bookmarkStart w:name="_bookmark3726" w:id="4078"/>
      <w:bookmarkEnd w:id="4078"/>
      <w:r>
        <w:rPr/>
      </w:r>
      <w:bookmarkStart w:name="_bookmark3726" w:id="4079"/>
      <w:bookmarkEnd w:id="4079"/>
      <w:r>
        <w:rPr>
          <w:sz w:val="20"/>
        </w:rPr>
        <w:t>v</w:t>
      </w:r>
      <w:r>
        <w:rPr>
          <w:sz w:val="20"/>
        </w:rPr>
        <w:t>tkPerturbCoincidentVertices — moves vertices slightly so they do not</w:t>
      </w:r>
      <w:r>
        <w:rPr>
          <w:spacing w:val="-6"/>
          <w:sz w:val="20"/>
        </w:rPr>
        <w:t> </w:t>
      </w:r>
      <w:r>
        <w:rPr>
          <w:sz w:val="20"/>
        </w:rPr>
        <w:t>overlap.</w:t>
      </w:r>
    </w:p>
    <w:p>
      <w:pPr>
        <w:pStyle w:val="ListParagraph"/>
        <w:numPr>
          <w:ilvl w:val="2"/>
          <w:numId w:val="63"/>
        </w:numPr>
        <w:tabs>
          <w:tab w:pos="601" w:val="left" w:leader="none"/>
        </w:tabs>
        <w:spacing w:line="240" w:lineRule="auto" w:before="100" w:after="0"/>
        <w:ind w:left="601" w:right="0" w:hanging="190"/>
        <w:jc w:val="left"/>
        <w:rPr>
          <w:sz w:val="20"/>
        </w:rPr>
      </w:pPr>
      <w:bookmarkStart w:name="_bookmark3727" w:id="4080"/>
      <w:bookmarkEnd w:id="4080"/>
      <w:r>
        <w:rPr/>
      </w:r>
      <w:bookmarkStart w:name="_bookmark3727" w:id="4081"/>
      <w:bookmarkEnd w:id="4081"/>
      <w:r>
        <w:rPr>
          <w:sz w:val="20"/>
        </w:rPr>
        <w:t>v</w:t>
      </w:r>
      <w:r>
        <w:rPr>
          <w:sz w:val="20"/>
        </w:rPr>
        <w:t>tkRandomGraphSource — generate a random graph with a specified number of</w:t>
      </w:r>
      <w:r>
        <w:rPr>
          <w:spacing w:val="-6"/>
          <w:sz w:val="20"/>
        </w:rPr>
        <w:t> </w:t>
      </w:r>
      <w:r>
        <w:rPr>
          <w:sz w:val="20"/>
        </w:rPr>
        <w:t>vertices.</w:t>
      </w:r>
    </w:p>
    <w:p>
      <w:pPr>
        <w:pStyle w:val="ListParagraph"/>
        <w:numPr>
          <w:ilvl w:val="2"/>
          <w:numId w:val="63"/>
        </w:numPr>
        <w:tabs>
          <w:tab w:pos="601" w:val="left" w:leader="none"/>
        </w:tabs>
        <w:spacing w:line="240" w:lineRule="auto" w:before="102" w:after="0"/>
        <w:ind w:left="601" w:right="0" w:hanging="190"/>
        <w:jc w:val="left"/>
        <w:rPr>
          <w:sz w:val="20"/>
        </w:rPr>
      </w:pPr>
      <w:bookmarkStart w:name="_bookmark3728" w:id="4082"/>
      <w:bookmarkEnd w:id="4082"/>
      <w:r>
        <w:rPr/>
      </w:r>
      <w:bookmarkStart w:name="_bookmark3728" w:id="4083"/>
      <w:bookmarkEnd w:id="4083"/>
      <w:r>
        <w:rPr>
          <w:sz w:val="20"/>
        </w:rPr>
        <w:t>v</w:t>
      </w:r>
      <w:r>
        <w:rPr>
          <w:sz w:val="20"/>
        </w:rPr>
        <w:t>tkRemoveIsolatedVertices — remove vertices of a graph with degree</w:t>
      </w:r>
      <w:r>
        <w:rPr>
          <w:spacing w:val="-9"/>
          <w:sz w:val="20"/>
        </w:rPr>
        <w:t> </w:t>
      </w:r>
      <w:r>
        <w:rPr>
          <w:sz w:val="20"/>
        </w:rPr>
        <w:t>zero.</w:t>
      </w:r>
    </w:p>
    <w:p>
      <w:pPr>
        <w:pStyle w:val="ListParagraph"/>
        <w:numPr>
          <w:ilvl w:val="2"/>
          <w:numId w:val="63"/>
        </w:numPr>
        <w:tabs>
          <w:tab w:pos="601" w:val="left" w:leader="none"/>
        </w:tabs>
        <w:spacing w:line="240" w:lineRule="auto" w:before="100" w:after="0"/>
        <w:ind w:left="601" w:right="0" w:hanging="190"/>
        <w:jc w:val="left"/>
        <w:rPr>
          <w:sz w:val="20"/>
        </w:rPr>
      </w:pPr>
      <w:bookmarkStart w:name="_bookmark3729" w:id="4084"/>
      <w:bookmarkEnd w:id="4084"/>
      <w:r>
        <w:rPr/>
      </w:r>
      <w:bookmarkStart w:name="_bookmark3729" w:id="4085"/>
      <w:bookmarkEnd w:id="4085"/>
      <w:r>
        <w:rPr>
          <w:sz w:val="20"/>
        </w:rPr>
        <w:t>v</w:t>
      </w:r>
      <w:r>
        <w:rPr>
          <w:sz w:val="20"/>
        </w:rPr>
        <w:t>tkSplineGraphEdges — subsample graph edges to make smooth</w:t>
      </w:r>
      <w:r>
        <w:rPr>
          <w:spacing w:val="-8"/>
          <w:sz w:val="20"/>
        </w:rPr>
        <w:t> </w:t>
      </w:r>
      <w:r>
        <w:rPr>
          <w:sz w:val="20"/>
        </w:rPr>
        <w:t>curves.</w:t>
      </w:r>
    </w:p>
    <w:p>
      <w:pPr>
        <w:pStyle w:val="ListParagraph"/>
        <w:numPr>
          <w:ilvl w:val="2"/>
          <w:numId w:val="63"/>
        </w:numPr>
        <w:tabs>
          <w:tab w:pos="601" w:val="left" w:leader="none"/>
        </w:tabs>
        <w:spacing w:line="240" w:lineRule="auto" w:before="100" w:after="0"/>
        <w:ind w:left="601" w:right="0" w:hanging="190"/>
        <w:jc w:val="left"/>
        <w:rPr>
          <w:sz w:val="20"/>
        </w:rPr>
      </w:pPr>
      <w:bookmarkStart w:name="_bookmark3730" w:id="4086"/>
      <w:bookmarkEnd w:id="4086"/>
      <w:r>
        <w:rPr/>
      </w:r>
      <w:bookmarkStart w:name="_bookmark3730" w:id="4087"/>
      <w:bookmarkEnd w:id="4087"/>
      <w:r>
        <w:rPr>
          <w:sz w:val="20"/>
        </w:rPr>
        <w:t>v</w:t>
      </w:r>
      <w:r>
        <w:rPr>
          <w:sz w:val="20"/>
        </w:rPr>
        <w:t>tkSQLDatabaseGraphSource — generate a graph from a SQL</w:t>
      </w:r>
      <w:r>
        <w:rPr>
          <w:spacing w:val="-3"/>
          <w:sz w:val="20"/>
        </w:rPr>
        <w:t> </w:t>
      </w:r>
      <w:r>
        <w:rPr>
          <w:sz w:val="20"/>
        </w:rPr>
        <w:t>query.</w:t>
      </w:r>
    </w:p>
    <w:p>
      <w:pPr>
        <w:pStyle w:val="ListParagraph"/>
        <w:numPr>
          <w:ilvl w:val="2"/>
          <w:numId w:val="63"/>
        </w:numPr>
        <w:tabs>
          <w:tab w:pos="601" w:val="left" w:leader="none"/>
        </w:tabs>
        <w:spacing w:line="240" w:lineRule="auto" w:before="101" w:after="0"/>
        <w:ind w:left="601" w:right="0" w:hanging="190"/>
        <w:jc w:val="left"/>
        <w:rPr>
          <w:sz w:val="20"/>
        </w:rPr>
      </w:pPr>
      <w:r>
        <w:rPr>
          <w:sz w:val="20"/>
        </w:rPr>
        <w:t>vtkSQLGraphReader — read a graph from a SQL</w:t>
      </w:r>
      <w:r>
        <w:rPr>
          <w:spacing w:val="-3"/>
          <w:sz w:val="20"/>
        </w:rPr>
        <w:t> </w:t>
      </w:r>
      <w:r>
        <w:rPr>
          <w:sz w:val="20"/>
        </w:rPr>
        <w:t>database.</w:t>
      </w:r>
    </w:p>
    <w:p>
      <w:pPr>
        <w:spacing w:after="0" w:line="240" w:lineRule="auto"/>
        <w:jc w:val="left"/>
        <w:rPr>
          <w:sz w:val="20"/>
        </w:rPr>
        <w:sectPr>
          <w:pgSz w:w="10440" w:h="13680"/>
          <w:pgMar w:header="772" w:footer="0" w:top="980" w:bottom="280" w:left="780" w:right="0"/>
        </w:sectPr>
      </w:pPr>
    </w:p>
    <w:p>
      <w:pPr>
        <w:pStyle w:val="BodyText"/>
      </w:pPr>
    </w:p>
    <w:p>
      <w:pPr>
        <w:pStyle w:val="BodyText"/>
        <w:rPr>
          <w:sz w:val="18"/>
        </w:rPr>
      </w:pPr>
    </w:p>
    <w:p>
      <w:pPr>
        <w:pStyle w:val="ListParagraph"/>
        <w:numPr>
          <w:ilvl w:val="3"/>
          <w:numId w:val="63"/>
        </w:numPr>
        <w:tabs>
          <w:tab w:pos="1140" w:val="left" w:leader="none"/>
        </w:tabs>
        <w:spacing w:line="240" w:lineRule="auto" w:before="0" w:after="0"/>
        <w:ind w:left="1141" w:right="0" w:hanging="190"/>
        <w:jc w:val="left"/>
        <w:rPr>
          <w:sz w:val="20"/>
        </w:rPr>
      </w:pPr>
      <w:bookmarkStart w:name="_bookmark3731" w:id="4088"/>
      <w:bookmarkEnd w:id="4088"/>
      <w:r>
        <w:rPr/>
      </w:r>
      <w:bookmarkStart w:name="_bookmark3732" w:id="4089"/>
      <w:bookmarkEnd w:id="4089"/>
      <w:r>
        <w:rPr/>
      </w:r>
      <w:bookmarkStart w:name="_bookmark3732" w:id="4090"/>
      <w:bookmarkEnd w:id="4090"/>
      <w:r>
        <w:rPr>
          <w:sz w:val="20"/>
        </w:rPr>
        <w:t>v</w:t>
      </w:r>
      <w:r>
        <w:rPr>
          <w:sz w:val="20"/>
        </w:rPr>
        <w:t>tkTableToGraph — convert a vtkTable into a vtkGraph using an auxilliarry link</w:t>
      </w:r>
      <w:r>
        <w:rPr>
          <w:spacing w:val="-18"/>
          <w:sz w:val="20"/>
        </w:rPr>
        <w:t> </w:t>
      </w:r>
      <w:r>
        <w:rPr>
          <w:sz w:val="20"/>
        </w:rPr>
        <w:t>graph.</w:t>
      </w:r>
    </w:p>
    <w:p>
      <w:pPr>
        <w:pStyle w:val="ListParagraph"/>
        <w:numPr>
          <w:ilvl w:val="3"/>
          <w:numId w:val="63"/>
        </w:numPr>
        <w:tabs>
          <w:tab w:pos="1140" w:val="left" w:leader="none"/>
        </w:tabs>
        <w:spacing w:line="240" w:lineRule="auto" w:before="93" w:after="0"/>
        <w:ind w:left="1141" w:right="0" w:hanging="190"/>
        <w:jc w:val="left"/>
        <w:rPr>
          <w:sz w:val="20"/>
        </w:rPr>
      </w:pPr>
      <w:r>
        <w:rPr>
          <w:sz w:val="20"/>
        </w:rPr>
        <w:t>vtkVertexDegree — adds an attribute data array with the degree of each</w:t>
      </w:r>
      <w:r>
        <w:rPr>
          <w:spacing w:val="-14"/>
          <w:sz w:val="20"/>
        </w:rPr>
        <w:t> </w:t>
      </w:r>
      <w:r>
        <w:rPr>
          <w:sz w:val="20"/>
        </w:rPr>
        <w:t>vertex.</w:t>
      </w:r>
    </w:p>
    <w:p>
      <w:pPr>
        <w:pStyle w:val="BodyText"/>
        <w:spacing w:before="11"/>
        <w:rPr>
          <w:sz w:val="21"/>
        </w:rPr>
      </w:pPr>
    </w:p>
    <w:p>
      <w:pPr>
        <w:pStyle w:val="BodyText"/>
        <w:spacing w:line="249" w:lineRule="auto"/>
        <w:ind w:left="661" w:right="895"/>
        <w:jc w:val="both"/>
      </w:pPr>
      <w:bookmarkStart w:name="_bookmark3735" w:id="4091"/>
      <w:bookmarkEnd w:id="4091"/>
      <w:r>
        <w:rPr/>
      </w:r>
      <w:r>
        <w:rPr>
          <w:b/>
          <w:color w:val="0C7652"/>
          <w:spacing w:val="-3"/>
        </w:rPr>
        <w:t>vtkTable </w:t>
      </w:r>
      <w:r>
        <w:rPr>
          <w:b/>
          <w:color w:val="0C7652"/>
        </w:rPr>
        <w:t>Algorithms. </w:t>
      </w:r>
      <w:r>
        <w:rPr/>
        <w:t>The following are algorithms that produce the data object type </w:t>
      </w:r>
      <w:bookmarkStart w:name="_bookmark3734" w:id="4092"/>
      <w:bookmarkEnd w:id="4092"/>
      <w:r>
        <w:rPr/>
        <w:t>v</w:t>
      </w:r>
      <w:r>
        <w:rPr/>
        <w:t>tkT</w:t>
      </w:r>
      <w:bookmarkStart w:name="_bookmark3733" w:id="4093"/>
      <w:bookmarkEnd w:id="4093"/>
      <w:r>
        <w:rPr/>
        <w:t>a</w:t>
      </w:r>
      <w:r>
        <w:rPr/>
        <w:t>ble. By default</w:t>
      </w:r>
      <w:r>
        <w:rPr>
          <w:spacing w:val="-7"/>
        </w:rPr>
        <w:t> </w:t>
      </w:r>
      <w:r>
        <w:rPr/>
        <w:t>the</w:t>
      </w:r>
      <w:r>
        <w:rPr>
          <w:spacing w:val="-8"/>
        </w:rPr>
        <w:t> </w:t>
      </w:r>
      <w:r>
        <w:rPr/>
        <w:t>algorithms</w:t>
      </w:r>
      <w:r>
        <w:rPr>
          <w:spacing w:val="-7"/>
        </w:rPr>
        <w:t> </w:t>
      </w:r>
      <w:r>
        <w:rPr/>
        <w:t>take</w:t>
      </w:r>
      <w:r>
        <w:rPr>
          <w:spacing w:val="-7"/>
        </w:rPr>
        <w:t> </w:t>
      </w:r>
      <w:r>
        <w:rPr/>
        <w:t>vtkTable</w:t>
      </w:r>
      <w:r>
        <w:rPr>
          <w:spacing w:val="-8"/>
        </w:rPr>
        <w:t> </w:t>
      </w:r>
      <w:r>
        <w:rPr/>
        <w:t>as</w:t>
      </w:r>
      <w:r>
        <w:rPr>
          <w:spacing w:val="-7"/>
        </w:rPr>
        <w:t> </w:t>
      </w:r>
      <w:r>
        <w:rPr/>
        <w:t>input,</w:t>
      </w:r>
      <w:r>
        <w:rPr>
          <w:spacing w:val="-6"/>
        </w:rPr>
        <w:t> </w:t>
      </w:r>
      <w:r>
        <w:rPr/>
        <w:t>but</w:t>
      </w:r>
      <w:r>
        <w:rPr>
          <w:spacing w:val="-7"/>
        </w:rPr>
        <w:t> </w:t>
      </w:r>
      <w:r>
        <w:rPr/>
        <w:t>this</w:t>
      </w:r>
      <w:r>
        <w:rPr>
          <w:spacing w:val="-7"/>
        </w:rPr>
        <w:t> </w:t>
      </w:r>
      <w:r>
        <w:rPr/>
        <w:t>can</w:t>
      </w:r>
      <w:r>
        <w:rPr>
          <w:spacing w:val="-7"/>
        </w:rPr>
        <w:t> </w:t>
      </w:r>
      <w:r>
        <w:rPr/>
        <w:t>be</w:t>
      </w:r>
      <w:r>
        <w:rPr>
          <w:spacing w:val="-7"/>
        </w:rPr>
        <w:t> </w:t>
      </w:r>
      <w:r>
        <w:rPr/>
        <w:t>changed</w:t>
      </w:r>
      <w:r>
        <w:rPr>
          <w:spacing w:val="-7"/>
        </w:rPr>
        <w:t> </w:t>
      </w:r>
      <w:r>
        <w:rPr/>
        <w:t>by</w:t>
      </w:r>
      <w:r>
        <w:rPr>
          <w:spacing w:val="-7"/>
        </w:rPr>
        <w:t> </w:t>
      </w:r>
      <w:r>
        <w:rPr/>
        <w:t>overriding</w:t>
      </w:r>
      <w:r>
        <w:rPr>
          <w:spacing w:val="-6"/>
        </w:rPr>
        <w:t> </w:t>
      </w:r>
      <w:r>
        <w:rPr/>
        <w:t>the</w:t>
      </w:r>
      <w:r>
        <w:rPr>
          <w:spacing w:val="-7"/>
        </w:rPr>
        <w:t> </w:t>
      </w:r>
      <w:r>
        <w:rPr/>
        <w:t>method</w:t>
      </w:r>
      <w:r>
        <w:rPr>
          <w:spacing w:val="-7"/>
        </w:rPr>
        <w:t> </w:t>
      </w:r>
      <w:r>
        <w:rPr/>
        <w:t>FillIn- putPortInfo().</w:t>
      </w:r>
    </w:p>
    <w:p>
      <w:pPr>
        <w:pStyle w:val="ListParagraph"/>
        <w:numPr>
          <w:ilvl w:val="3"/>
          <w:numId w:val="63"/>
        </w:numPr>
        <w:tabs>
          <w:tab w:pos="1140" w:val="left" w:leader="none"/>
        </w:tabs>
        <w:spacing w:line="240" w:lineRule="auto" w:before="165" w:after="0"/>
        <w:ind w:left="1141" w:right="0" w:hanging="190"/>
        <w:jc w:val="left"/>
        <w:rPr>
          <w:sz w:val="20"/>
        </w:rPr>
      </w:pPr>
      <w:bookmarkStart w:name="_bookmark3736" w:id="4094"/>
      <w:bookmarkEnd w:id="4094"/>
      <w:r>
        <w:rPr/>
      </w:r>
      <w:bookmarkStart w:name="_bookmark3737" w:id="4095"/>
      <w:bookmarkEnd w:id="4095"/>
      <w:r>
        <w:rPr/>
      </w:r>
      <w:bookmarkStart w:name="_bookmark3737" w:id="4096"/>
      <w:bookmarkEnd w:id="4096"/>
      <w:r>
        <w:rPr>
          <w:sz w:val="20"/>
        </w:rPr>
        <w:t>v</w:t>
      </w:r>
      <w:r>
        <w:rPr>
          <w:sz w:val="20"/>
        </w:rPr>
        <w:t>tkBoostSplitTableField — splits table fields by creating new rows containined delimited</w:t>
      </w:r>
      <w:r>
        <w:rPr>
          <w:spacing w:val="-12"/>
          <w:sz w:val="20"/>
        </w:rPr>
        <w:t> </w:t>
      </w:r>
      <w:r>
        <w:rPr>
          <w:sz w:val="20"/>
        </w:rPr>
        <w:t>data.</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38" w:id="4097"/>
      <w:bookmarkEnd w:id="4097"/>
      <w:r>
        <w:rPr/>
      </w:r>
      <w:bookmarkStart w:name="_bookmark3738" w:id="4098"/>
      <w:bookmarkEnd w:id="4098"/>
      <w:r>
        <w:rPr>
          <w:sz w:val="20"/>
        </w:rPr>
        <w:t>vtkCollect</w:t>
      </w:r>
      <w:r>
        <w:rPr>
          <w:sz w:val="20"/>
        </w:rPr>
        <w:t>Table — collect a distributed</w:t>
      </w:r>
      <w:r>
        <w:rPr>
          <w:spacing w:val="-3"/>
          <w:sz w:val="20"/>
        </w:rPr>
        <w:t> </w:t>
      </w:r>
      <w:r>
        <w:rPr>
          <w:sz w:val="20"/>
        </w:rPr>
        <w:t>table.</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39" w:id="4099"/>
      <w:bookmarkEnd w:id="4099"/>
      <w:r>
        <w:rPr/>
      </w:r>
      <w:bookmarkStart w:name="_bookmark3739" w:id="4100"/>
      <w:bookmarkEnd w:id="4100"/>
      <w:r>
        <w:rPr>
          <w:sz w:val="20"/>
        </w:rPr>
        <w:t>vtkDataObject</w:t>
      </w:r>
      <w:r>
        <w:rPr>
          <w:sz w:val="20"/>
        </w:rPr>
        <w:t>ToTable — extract VTK field data as a</w:t>
      </w:r>
      <w:r>
        <w:rPr>
          <w:spacing w:val="-6"/>
          <w:sz w:val="20"/>
        </w:rPr>
        <w:t> </w:t>
      </w:r>
      <w:r>
        <w:rPr>
          <w:sz w:val="20"/>
        </w:rPr>
        <w:t>table.</w:t>
      </w:r>
    </w:p>
    <w:p>
      <w:pPr>
        <w:pStyle w:val="ListParagraph"/>
        <w:numPr>
          <w:ilvl w:val="3"/>
          <w:numId w:val="63"/>
        </w:numPr>
        <w:tabs>
          <w:tab w:pos="1140" w:val="left" w:leader="none"/>
        </w:tabs>
        <w:spacing w:line="249" w:lineRule="auto" w:before="93" w:after="0"/>
        <w:ind w:left="1141" w:right="895" w:hanging="190"/>
        <w:jc w:val="left"/>
        <w:rPr>
          <w:sz w:val="20"/>
        </w:rPr>
      </w:pPr>
      <w:r>
        <w:rPr>
          <w:sz w:val="20"/>
        </w:rPr>
        <w:t>vtkDelimitedTextReader</w:t>
      </w:r>
      <w:r>
        <w:rPr>
          <w:spacing w:val="-6"/>
          <w:sz w:val="20"/>
        </w:rPr>
        <w:t> </w:t>
      </w:r>
      <w:r>
        <w:rPr>
          <w:sz w:val="20"/>
        </w:rPr>
        <w:t>—</w:t>
      </w:r>
      <w:r>
        <w:rPr>
          <w:spacing w:val="-6"/>
          <w:sz w:val="20"/>
        </w:rPr>
        <w:t> </w:t>
      </w:r>
      <w:r>
        <w:rPr>
          <w:sz w:val="20"/>
        </w:rPr>
        <w:t>reader</w:t>
      </w:r>
      <w:r>
        <w:rPr>
          <w:spacing w:val="-7"/>
          <w:sz w:val="20"/>
        </w:rPr>
        <w:t> </w:t>
      </w:r>
      <w:r>
        <w:rPr>
          <w:sz w:val="20"/>
        </w:rPr>
        <w:t>for</w:t>
      </w:r>
      <w:r>
        <w:rPr>
          <w:spacing w:val="-7"/>
          <w:sz w:val="20"/>
        </w:rPr>
        <w:t> </w:t>
      </w:r>
      <w:r>
        <w:rPr>
          <w:sz w:val="20"/>
        </w:rPr>
        <w:t>parsing</w:t>
      </w:r>
      <w:r>
        <w:rPr>
          <w:spacing w:val="-6"/>
          <w:sz w:val="20"/>
        </w:rPr>
        <w:t> </w:t>
      </w:r>
      <w:r>
        <w:rPr>
          <w:sz w:val="20"/>
        </w:rPr>
        <w:t>a</w:t>
      </w:r>
      <w:r>
        <w:rPr>
          <w:spacing w:val="-6"/>
          <w:sz w:val="20"/>
        </w:rPr>
        <w:t> </w:t>
      </w:r>
      <w:r>
        <w:rPr>
          <w:sz w:val="20"/>
        </w:rPr>
        <w:t>text</w:t>
      </w:r>
      <w:r>
        <w:rPr>
          <w:spacing w:val="-7"/>
          <w:sz w:val="20"/>
        </w:rPr>
        <w:t> </w:t>
      </w:r>
      <w:r>
        <w:rPr>
          <w:sz w:val="20"/>
        </w:rPr>
        <w:t>file.</w:t>
      </w:r>
      <w:r>
        <w:rPr>
          <w:spacing w:val="-6"/>
          <w:sz w:val="20"/>
        </w:rPr>
        <w:t> </w:t>
      </w:r>
      <w:r>
        <w:rPr>
          <w:sz w:val="20"/>
        </w:rPr>
        <w:t>A</w:t>
      </w:r>
      <w:r>
        <w:rPr>
          <w:spacing w:val="-7"/>
          <w:sz w:val="20"/>
        </w:rPr>
        <w:t> </w:t>
      </w:r>
      <w:r>
        <w:rPr>
          <w:sz w:val="20"/>
        </w:rPr>
        <w:t>delimiter</w:t>
      </w:r>
      <w:r>
        <w:rPr>
          <w:spacing w:val="-6"/>
          <w:sz w:val="20"/>
        </w:rPr>
        <w:t> </w:t>
      </w:r>
      <w:r>
        <w:rPr>
          <w:sz w:val="20"/>
        </w:rPr>
        <w:t>(which</w:t>
      </w:r>
      <w:r>
        <w:rPr>
          <w:spacing w:val="-4"/>
          <w:sz w:val="20"/>
        </w:rPr>
        <w:t> </w:t>
      </w:r>
      <w:r>
        <w:rPr>
          <w:sz w:val="20"/>
        </w:rPr>
        <w:t>can</w:t>
      </w:r>
      <w:r>
        <w:rPr>
          <w:spacing w:val="-6"/>
          <w:sz w:val="20"/>
        </w:rPr>
        <w:t> </w:t>
      </w:r>
      <w:r>
        <w:rPr>
          <w:sz w:val="20"/>
        </w:rPr>
        <w:t>be</w:t>
      </w:r>
      <w:r>
        <w:rPr>
          <w:spacing w:val="-5"/>
          <w:sz w:val="20"/>
        </w:rPr>
        <w:t> </w:t>
      </w:r>
      <w:r>
        <w:rPr>
          <w:sz w:val="20"/>
        </w:rPr>
        <w:t>any</w:t>
      </w:r>
      <w:r>
        <w:rPr>
          <w:spacing w:val="-6"/>
          <w:sz w:val="20"/>
        </w:rPr>
        <w:t> </w:t>
      </w:r>
      <w:r>
        <w:rPr>
          <w:sz w:val="20"/>
        </w:rPr>
        <w:t>charac-</w:t>
      </w:r>
      <w:bookmarkStart w:name="_bookmark3740" w:id="4101"/>
      <w:bookmarkEnd w:id="4101"/>
      <w:r>
        <w:rPr>
          <w:sz w:val="20"/>
        </w:rPr>
      </w:r>
      <w:r>
        <w:rPr>
          <w:sz w:val="20"/>
        </w:rPr>
        <w:t> ter) is used to separate entries in the</w:t>
      </w:r>
      <w:r>
        <w:rPr>
          <w:spacing w:val="-3"/>
          <w:sz w:val="20"/>
        </w:rPr>
        <w:t> </w:t>
      </w:r>
      <w:r>
        <w:rPr>
          <w:sz w:val="20"/>
        </w:rPr>
        <w:t>table.</w:t>
      </w:r>
    </w:p>
    <w:p>
      <w:pPr>
        <w:pStyle w:val="ListParagraph"/>
        <w:numPr>
          <w:ilvl w:val="3"/>
          <w:numId w:val="63"/>
        </w:numPr>
        <w:tabs>
          <w:tab w:pos="1140" w:val="left" w:leader="none"/>
        </w:tabs>
        <w:spacing w:line="240" w:lineRule="auto" w:before="84" w:after="0"/>
        <w:ind w:left="1141" w:right="0" w:hanging="190"/>
        <w:jc w:val="left"/>
        <w:rPr>
          <w:sz w:val="20"/>
        </w:rPr>
      </w:pPr>
      <w:bookmarkStart w:name="_bookmark3741" w:id="4102"/>
      <w:bookmarkEnd w:id="4102"/>
      <w:r>
        <w:rPr/>
      </w:r>
      <w:bookmarkStart w:name="_bookmark3741" w:id="4103"/>
      <w:bookmarkEnd w:id="4103"/>
      <w:r>
        <w:rPr>
          <w:sz w:val="20"/>
        </w:rPr>
        <w:t>vtkExtractSelect</w:t>
      </w:r>
      <w:r>
        <w:rPr>
          <w:sz w:val="20"/>
        </w:rPr>
        <w:t>edRows — return the selected rows of a</w:t>
      </w:r>
      <w:r>
        <w:rPr>
          <w:spacing w:val="-4"/>
          <w:sz w:val="20"/>
        </w:rPr>
        <w:t> </w:t>
      </w:r>
      <w:r>
        <w:rPr>
          <w:sz w:val="20"/>
        </w:rPr>
        <w:t>table.</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42" w:id="4104"/>
      <w:bookmarkEnd w:id="4104"/>
      <w:r>
        <w:rPr/>
      </w:r>
      <w:bookmarkStart w:name="_bookmark3742" w:id="4105"/>
      <w:bookmarkEnd w:id="4105"/>
      <w:r>
        <w:rPr>
          <w:sz w:val="20"/>
        </w:rPr>
        <w:t>vtkExtract</w:t>
      </w:r>
      <w:r>
        <w:rPr>
          <w:sz w:val="20"/>
        </w:rPr>
        <w:t>TemporalFieldData — extract temporal arrays from input field</w:t>
      </w:r>
      <w:r>
        <w:rPr>
          <w:spacing w:val="-8"/>
          <w:sz w:val="20"/>
        </w:rPr>
        <w:t> </w:t>
      </w:r>
      <w:r>
        <w:rPr>
          <w:sz w:val="20"/>
        </w:rPr>
        <w:t>data.</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43" w:id="4106"/>
      <w:bookmarkEnd w:id="4106"/>
      <w:r>
        <w:rPr/>
      </w:r>
      <w:bookmarkStart w:name="_bookmark3743" w:id="4107"/>
      <w:bookmarkEnd w:id="4107"/>
      <w:r>
        <w:rPr>
          <w:sz w:val="20"/>
        </w:rPr>
        <w:t>v</w:t>
      </w:r>
      <w:r>
        <w:rPr>
          <w:sz w:val="20"/>
        </w:rPr>
        <w:t>tkFixedWidthTextReader — read text files with fixed-width</w:t>
      </w:r>
      <w:r>
        <w:rPr>
          <w:spacing w:val="-5"/>
          <w:sz w:val="20"/>
        </w:rPr>
        <w:t> </w:t>
      </w:r>
      <w:r>
        <w:rPr>
          <w:sz w:val="20"/>
        </w:rPr>
        <w:t>fields.</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44" w:id="4108"/>
      <w:bookmarkEnd w:id="4108"/>
      <w:r>
        <w:rPr/>
      </w:r>
      <w:bookmarkStart w:name="_bookmark3744" w:id="4109"/>
      <w:bookmarkEnd w:id="4109"/>
      <w:r>
        <w:rPr>
          <w:sz w:val="20"/>
        </w:rPr>
        <w:t>vtkISIReader</w:t>
      </w:r>
      <w:r>
        <w:rPr>
          <w:sz w:val="20"/>
        </w:rPr>
        <w:t> — read ISI files. ISI is a tagged format for expressing bibliographic</w:t>
      </w:r>
      <w:r>
        <w:rPr>
          <w:spacing w:val="-13"/>
          <w:sz w:val="20"/>
        </w:rPr>
        <w:t> </w:t>
      </w:r>
      <w:r>
        <w:rPr>
          <w:sz w:val="20"/>
        </w:rPr>
        <w:t>citations.</w:t>
      </w:r>
    </w:p>
    <w:p>
      <w:pPr>
        <w:pStyle w:val="ListParagraph"/>
        <w:numPr>
          <w:ilvl w:val="3"/>
          <w:numId w:val="63"/>
        </w:numPr>
        <w:tabs>
          <w:tab w:pos="1140" w:val="left" w:leader="none"/>
        </w:tabs>
        <w:spacing w:line="249" w:lineRule="auto" w:before="93" w:after="0"/>
        <w:ind w:left="1141" w:right="894" w:hanging="190"/>
        <w:jc w:val="both"/>
        <w:rPr>
          <w:sz w:val="20"/>
        </w:rPr>
      </w:pPr>
      <w:r>
        <w:rPr>
          <w:sz w:val="20"/>
        </w:rPr>
        <w:t>vtkMergeColumns — merge two columns into a single column. If the data is numeric, the val- ues are summed in the merged column. If the data arrays are strings, the values are concate-</w:t>
      </w:r>
      <w:bookmarkStart w:name="_bookmark3745" w:id="4110"/>
      <w:bookmarkEnd w:id="4110"/>
      <w:r>
        <w:rPr>
          <w:sz w:val="20"/>
        </w:rPr>
      </w:r>
      <w:r>
        <w:rPr>
          <w:sz w:val="20"/>
        </w:rPr>
        <w:t> nated with a separating space (if both strings are</w:t>
      </w:r>
      <w:r>
        <w:rPr>
          <w:spacing w:val="-7"/>
          <w:sz w:val="20"/>
        </w:rPr>
        <w:t> </w:t>
      </w:r>
      <w:r>
        <w:rPr>
          <w:sz w:val="20"/>
        </w:rPr>
        <w:t>non-empty).</w:t>
      </w:r>
    </w:p>
    <w:p>
      <w:pPr>
        <w:pStyle w:val="ListParagraph"/>
        <w:numPr>
          <w:ilvl w:val="3"/>
          <w:numId w:val="63"/>
        </w:numPr>
        <w:tabs>
          <w:tab w:pos="1140" w:val="left" w:leader="none"/>
        </w:tabs>
        <w:spacing w:line="240" w:lineRule="auto" w:before="85" w:after="0"/>
        <w:ind w:left="1141" w:right="0" w:hanging="190"/>
        <w:jc w:val="left"/>
        <w:rPr>
          <w:sz w:val="20"/>
        </w:rPr>
      </w:pPr>
      <w:bookmarkStart w:name="_bookmark3746" w:id="4111"/>
      <w:bookmarkEnd w:id="4111"/>
      <w:r>
        <w:rPr/>
      </w:r>
      <w:bookmarkStart w:name="_bookmark3746" w:id="4112"/>
      <w:bookmarkEnd w:id="4112"/>
      <w:r>
        <w:rPr>
          <w:sz w:val="20"/>
        </w:rPr>
        <w:t>vtkMe</w:t>
      </w:r>
      <w:r>
        <w:rPr>
          <w:sz w:val="20"/>
        </w:rPr>
        <w:t>rgeTables — combine two</w:t>
      </w:r>
      <w:r>
        <w:rPr>
          <w:spacing w:val="-5"/>
          <w:sz w:val="20"/>
        </w:rPr>
        <w:t> </w:t>
      </w:r>
      <w:r>
        <w:rPr>
          <w:sz w:val="20"/>
        </w:rPr>
        <w:t>tables.</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47" w:id="4113"/>
      <w:bookmarkEnd w:id="4113"/>
      <w:r>
        <w:rPr/>
      </w:r>
      <w:bookmarkStart w:name="_bookmark3747" w:id="4114"/>
      <w:bookmarkEnd w:id="4114"/>
      <w:r>
        <w:rPr>
          <w:sz w:val="20"/>
        </w:rPr>
        <w:t>vtkRISReader</w:t>
      </w:r>
      <w:r>
        <w:rPr>
          <w:sz w:val="20"/>
        </w:rPr>
        <w:t> — read RIS files. RIS is a tagged format for expressing bibliographic</w:t>
      </w:r>
      <w:r>
        <w:rPr>
          <w:spacing w:val="-15"/>
          <w:sz w:val="20"/>
        </w:rPr>
        <w:t> </w:t>
      </w:r>
      <w:r>
        <w:rPr>
          <w:sz w:val="20"/>
        </w:rPr>
        <w:t>citations.</w:t>
      </w:r>
    </w:p>
    <w:p>
      <w:pPr>
        <w:pStyle w:val="ListParagraph"/>
        <w:numPr>
          <w:ilvl w:val="3"/>
          <w:numId w:val="63"/>
        </w:numPr>
        <w:tabs>
          <w:tab w:pos="1140" w:val="left" w:leader="none"/>
        </w:tabs>
        <w:spacing w:line="240" w:lineRule="auto" w:before="93" w:after="0"/>
        <w:ind w:left="1141" w:right="0" w:hanging="190"/>
        <w:jc w:val="left"/>
        <w:rPr>
          <w:sz w:val="20"/>
        </w:rPr>
      </w:pPr>
      <w:bookmarkStart w:name="_bookmark3748" w:id="4115"/>
      <w:bookmarkEnd w:id="4115"/>
      <w:r>
        <w:rPr/>
      </w:r>
      <w:bookmarkStart w:name="_bookmark3748" w:id="4116"/>
      <w:bookmarkEnd w:id="4116"/>
      <w:r>
        <w:rPr>
          <w:sz w:val="20"/>
        </w:rPr>
        <w:t>vtkRowQuery</w:t>
      </w:r>
      <w:r>
        <w:rPr>
          <w:sz w:val="20"/>
        </w:rPr>
        <w:t>ToTable — execute a SQL query and place the results into a</w:t>
      </w:r>
      <w:r>
        <w:rPr>
          <w:spacing w:val="-16"/>
          <w:sz w:val="20"/>
        </w:rPr>
        <w:t> </w:t>
      </w:r>
      <w:r>
        <w:rPr>
          <w:sz w:val="20"/>
        </w:rPr>
        <w:t>table.</w:t>
      </w:r>
    </w:p>
    <w:p>
      <w:pPr>
        <w:pStyle w:val="ListParagraph"/>
        <w:numPr>
          <w:ilvl w:val="3"/>
          <w:numId w:val="63"/>
        </w:numPr>
        <w:tabs>
          <w:tab w:pos="1140" w:val="left" w:leader="none"/>
        </w:tabs>
        <w:spacing w:line="240" w:lineRule="auto" w:before="92" w:after="0"/>
        <w:ind w:left="1141" w:right="0" w:hanging="190"/>
        <w:jc w:val="left"/>
        <w:rPr>
          <w:sz w:val="20"/>
        </w:rPr>
      </w:pPr>
      <w:bookmarkStart w:name="_bookmark3749" w:id="4117"/>
      <w:bookmarkEnd w:id="4117"/>
      <w:r>
        <w:rPr/>
      </w:r>
      <w:bookmarkStart w:name="_bookmark3749" w:id="4118"/>
      <w:bookmarkEnd w:id="4118"/>
      <w:r>
        <w:rPr>
          <w:sz w:val="20"/>
        </w:rPr>
        <w:t>v</w:t>
      </w:r>
      <w:r>
        <w:rPr>
          <w:sz w:val="20"/>
        </w:rPr>
        <w:t>tkSQLDatabaseTableSource — generate a table from an SQL</w:t>
      </w:r>
      <w:r>
        <w:rPr>
          <w:spacing w:val="-8"/>
          <w:sz w:val="20"/>
        </w:rPr>
        <w:t> </w:t>
      </w:r>
      <w:r>
        <w:rPr>
          <w:sz w:val="20"/>
        </w:rPr>
        <w:t>query.</w:t>
      </w:r>
    </w:p>
    <w:p>
      <w:pPr>
        <w:pStyle w:val="ListParagraph"/>
        <w:numPr>
          <w:ilvl w:val="3"/>
          <w:numId w:val="63"/>
        </w:numPr>
        <w:tabs>
          <w:tab w:pos="1140" w:val="left" w:leader="none"/>
        </w:tabs>
        <w:spacing w:line="249" w:lineRule="auto" w:before="93" w:after="0"/>
        <w:ind w:left="1141" w:right="896" w:hanging="190"/>
        <w:jc w:val="left"/>
        <w:rPr>
          <w:sz w:val="20"/>
        </w:rPr>
      </w:pPr>
      <w:r>
        <w:rPr>
          <w:sz w:val="20"/>
        </w:rPr>
        <w:t>vtkStatisticsAlgorithm — this is the base class for statistics algorithms including bivariate,</w:t>
      </w:r>
      <w:bookmarkStart w:name="_bookmark3750" w:id="4119"/>
      <w:bookmarkEnd w:id="4119"/>
      <w:r>
        <w:rPr>
          <w:sz w:val="20"/>
        </w:rPr>
      </w:r>
      <w:r>
        <w:rPr>
          <w:sz w:val="20"/>
        </w:rPr>
        <w:t> means, multi-correlative, and univariate</w:t>
      </w:r>
      <w:r>
        <w:rPr>
          <w:spacing w:val="-1"/>
          <w:sz w:val="20"/>
        </w:rPr>
        <w:t> </w:t>
      </w:r>
      <w:r>
        <w:rPr>
          <w:sz w:val="20"/>
        </w:rPr>
        <w:t>statistics.</w:t>
      </w:r>
    </w:p>
    <w:p>
      <w:pPr>
        <w:pStyle w:val="ListParagraph"/>
        <w:numPr>
          <w:ilvl w:val="3"/>
          <w:numId w:val="63"/>
        </w:numPr>
        <w:tabs>
          <w:tab w:pos="1140" w:val="left" w:leader="none"/>
        </w:tabs>
        <w:spacing w:line="249" w:lineRule="auto" w:before="85" w:after="0"/>
        <w:ind w:left="1141" w:right="896" w:hanging="190"/>
        <w:jc w:val="left"/>
        <w:rPr>
          <w:sz w:val="20"/>
        </w:rPr>
      </w:pPr>
      <w:r>
        <w:rPr>
          <w:sz w:val="20"/>
        </w:rPr>
        <w:t>vtkThresholdTable — threshold table rows using user-specified minimum and maximum val- ues.</w:t>
      </w:r>
    </w:p>
    <w:p>
      <w:pPr>
        <w:pStyle w:val="BodyText"/>
        <w:spacing w:before="2"/>
        <w:rPr>
          <w:sz w:val="21"/>
        </w:rPr>
      </w:pPr>
    </w:p>
    <w:p>
      <w:pPr>
        <w:pStyle w:val="BodyText"/>
        <w:spacing w:line="249" w:lineRule="auto"/>
        <w:ind w:left="661" w:right="893"/>
        <w:jc w:val="both"/>
      </w:pPr>
      <w:bookmarkStart w:name="_bookmark3752" w:id="4120"/>
      <w:bookmarkEnd w:id="4120"/>
      <w:r>
        <w:rPr/>
      </w:r>
      <w:r>
        <w:rPr>
          <w:b/>
          <w:color w:val="0C7652"/>
        </w:rPr>
        <w:t>vtkTree Algorithms. </w:t>
      </w:r>
      <w:r>
        <w:rPr/>
        <w:t>The following are algorithms that produce the data object type </w:t>
      </w:r>
      <w:bookmarkStart w:name="_bookmark3751" w:id="4121"/>
      <w:bookmarkEnd w:id="4121"/>
      <w:r>
        <w:rPr/>
        <w:t>vtk</w:t>
      </w:r>
      <w:r>
        <w:rPr/>
        <w:t>Tree. By default the algorithms take vtkTree as input, but this can be changed by overriding the method FillIn- putPortInfo().</w:t>
      </w:r>
    </w:p>
    <w:p>
      <w:pPr>
        <w:pStyle w:val="ListParagraph"/>
        <w:numPr>
          <w:ilvl w:val="3"/>
          <w:numId w:val="63"/>
        </w:numPr>
        <w:tabs>
          <w:tab w:pos="1140" w:val="left" w:leader="none"/>
        </w:tabs>
        <w:spacing w:line="240" w:lineRule="auto" w:before="166" w:after="0"/>
        <w:ind w:left="1141" w:right="0" w:hanging="190"/>
        <w:jc w:val="left"/>
        <w:rPr>
          <w:sz w:val="20"/>
        </w:rPr>
      </w:pPr>
      <w:bookmarkStart w:name="_bookmark3753" w:id="4122"/>
      <w:bookmarkEnd w:id="4122"/>
      <w:r>
        <w:rPr/>
      </w:r>
      <w:bookmarkStart w:name="_bookmark3754" w:id="4123"/>
      <w:bookmarkEnd w:id="4123"/>
      <w:r>
        <w:rPr/>
      </w:r>
      <w:bookmarkStart w:name="_bookmark3754" w:id="4124"/>
      <w:bookmarkEnd w:id="4124"/>
      <w:r>
        <w:rPr>
          <w:sz w:val="20"/>
        </w:rPr>
        <w:t>vtkAreaLayout</w:t>
      </w:r>
      <w:r>
        <w:rPr>
          <w:sz w:val="20"/>
        </w:rPr>
        <w:t> — create a tree ring based on a variety of area layout</w:t>
      </w:r>
      <w:r>
        <w:rPr>
          <w:spacing w:val="-8"/>
          <w:sz w:val="20"/>
        </w:rPr>
        <w:t> </w:t>
      </w:r>
      <w:r>
        <w:rPr>
          <w:sz w:val="20"/>
        </w:rPr>
        <w:t>strategies.</w:t>
      </w:r>
    </w:p>
    <w:p>
      <w:pPr>
        <w:pStyle w:val="ListParagraph"/>
        <w:numPr>
          <w:ilvl w:val="3"/>
          <w:numId w:val="63"/>
        </w:numPr>
        <w:tabs>
          <w:tab w:pos="1141" w:val="left" w:leader="none"/>
        </w:tabs>
        <w:spacing w:line="249" w:lineRule="auto" w:before="93" w:after="0"/>
        <w:ind w:left="1141" w:right="897" w:hanging="190"/>
        <w:jc w:val="left"/>
        <w:rPr>
          <w:sz w:val="20"/>
        </w:rPr>
      </w:pPr>
      <w:r>
        <w:rPr>
          <w:sz w:val="20"/>
        </w:rPr>
        <w:t>vtkBoostBreadthFirstSearchTree — perform a breadth-first-search from a given source vertex</w:t>
      </w:r>
      <w:bookmarkStart w:name="_bookmark3755" w:id="4125"/>
      <w:bookmarkEnd w:id="4125"/>
      <w:r>
        <w:rPr>
          <w:sz w:val="20"/>
        </w:rPr>
      </w:r>
      <w:r>
        <w:rPr>
          <w:sz w:val="20"/>
        </w:rPr>
        <w:t> using</w:t>
      </w:r>
      <w:r>
        <w:rPr>
          <w:spacing w:val="-2"/>
          <w:sz w:val="20"/>
        </w:rPr>
        <w:t> </w:t>
      </w:r>
      <w:r>
        <w:rPr>
          <w:sz w:val="20"/>
        </w:rPr>
        <w:t>BGL.</w:t>
      </w:r>
    </w:p>
    <w:p>
      <w:pPr>
        <w:pStyle w:val="ListParagraph"/>
        <w:numPr>
          <w:ilvl w:val="3"/>
          <w:numId w:val="63"/>
        </w:numPr>
        <w:tabs>
          <w:tab w:pos="1141" w:val="left" w:leader="none"/>
        </w:tabs>
        <w:spacing w:line="249" w:lineRule="auto" w:before="84" w:after="0"/>
        <w:ind w:left="1141" w:right="896" w:hanging="190"/>
        <w:jc w:val="left"/>
        <w:rPr>
          <w:sz w:val="20"/>
        </w:rPr>
      </w:pPr>
      <w:r>
        <w:rPr>
          <w:sz w:val="20"/>
        </w:rPr>
        <w:t>vtkBoostPrimMinimumSpanningTree — construct a minimum spanning tree from a graph,</w:t>
      </w:r>
      <w:bookmarkStart w:name="_bookmark3756" w:id="4126"/>
      <w:bookmarkEnd w:id="4126"/>
      <w:r>
        <w:rPr>
          <w:sz w:val="20"/>
        </w:rPr>
      </w:r>
      <w:r>
        <w:rPr>
          <w:sz w:val="20"/>
        </w:rPr>
        <w:t> starting vertex, and an edge weighting</w:t>
      </w:r>
      <w:r>
        <w:rPr>
          <w:spacing w:val="-1"/>
          <w:sz w:val="20"/>
        </w:rPr>
        <w:t> </w:t>
      </w:r>
      <w:r>
        <w:rPr>
          <w:spacing w:val="-3"/>
          <w:sz w:val="20"/>
        </w:rPr>
        <w:t>array.</w:t>
      </w:r>
    </w:p>
    <w:p>
      <w:pPr>
        <w:pStyle w:val="ListParagraph"/>
        <w:numPr>
          <w:ilvl w:val="3"/>
          <w:numId w:val="63"/>
        </w:numPr>
        <w:tabs>
          <w:tab w:pos="1141" w:val="left" w:leader="none"/>
        </w:tabs>
        <w:spacing w:line="240" w:lineRule="auto" w:before="85" w:after="0"/>
        <w:ind w:left="1140" w:right="0" w:hanging="189"/>
        <w:jc w:val="left"/>
        <w:rPr>
          <w:sz w:val="20"/>
        </w:rPr>
      </w:pPr>
      <w:bookmarkStart w:name="_bookmark3757" w:id="4127"/>
      <w:bookmarkEnd w:id="4127"/>
      <w:r>
        <w:rPr/>
      </w:r>
      <w:bookmarkStart w:name="_bookmark3757" w:id="4128"/>
      <w:bookmarkEnd w:id="4128"/>
      <w:r>
        <w:rPr>
          <w:sz w:val="20"/>
        </w:rPr>
        <w:t>vtkGroupLeaf</w:t>
      </w:r>
      <w:r>
        <w:rPr>
          <w:sz w:val="20"/>
        </w:rPr>
        <w:t>Vertices — a filter that expands a tree and categorizes leaf</w:t>
      </w:r>
      <w:r>
        <w:rPr>
          <w:spacing w:val="-15"/>
          <w:sz w:val="20"/>
        </w:rPr>
        <w:t> </w:t>
      </w:r>
      <w:r>
        <w:rPr>
          <w:sz w:val="20"/>
        </w:rPr>
        <w:t>vertices.</w:t>
      </w:r>
    </w:p>
    <w:p>
      <w:pPr>
        <w:pStyle w:val="ListParagraph"/>
        <w:numPr>
          <w:ilvl w:val="3"/>
          <w:numId w:val="63"/>
        </w:numPr>
        <w:tabs>
          <w:tab w:pos="1141" w:val="left" w:leader="none"/>
        </w:tabs>
        <w:spacing w:line="249" w:lineRule="auto" w:before="92" w:after="0"/>
        <w:ind w:left="1141" w:right="894" w:hanging="190"/>
        <w:jc w:val="left"/>
        <w:rPr>
          <w:sz w:val="20"/>
        </w:rPr>
      </w:pPr>
      <w:r>
        <w:rPr>
          <w:sz w:val="20"/>
        </w:rPr>
        <w:t>vtkNetworkHierarchy — generate a tree from a graph from network IP addressed contained in</w:t>
      </w:r>
      <w:bookmarkStart w:name="_bookmark3758" w:id="4129"/>
      <w:bookmarkEnd w:id="4129"/>
      <w:r>
        <w:rPr>
          <w:sz w:val="20"/>
        </w:rPr>
      </w:r>
      <w:r>
        <w:rPr>
          <w:sz w:val="20"/>
        </w:rPr>
        <w:t> the</w:t>
      </w:r>
      <w:r>
        <w:rPr>
          <w:spacing w:val="-1"/>
          <w:sz w:val="20"/>
        </w:rPr>
        <w:t> </w:t>
      </w:r>
      <w:r>
        <w:rPr>
          <w:sz w:val="20"/>
        </w:rPr>
        <w:t>graph.</w:t>
      </w:r>
    </w:p>
    <w:p>
      <w:pPr>
        <w:pStyle w:val="ListParagraph"/>
        <w:numPr>
          <w:ilvl w:val="3"/>
          <w:numId w:val="63"/>
        </w:numPr>
        <w:tabs>
          <w:tab w:pos="1141" w:val="left" w:leader="none"/>
        </w:tabs>
        <w:spacing w:line="240" w:lineRule="auto" w:before="85" w:after="0"/>
        <w:ind w:left="1140" w:right="0" w:hanging="189"/>
        <w:jc w:val="left"/>
        <w:rPr>
          <w:sz w:val="20"/>
        </w:rPr>
      </w:pPr>
      <w:r>
        <w:rPr>
          <w:sz w:val="20"/>
        </w:rPr>
        <w:t>vtkPruneTreeFilter — removes a subtree rooted at a particular vertex in a</w:t>
      </w:r>
      <w:r>
        <w:rPr>
          <w:spacing w:val="-16"/>
          <w:sz w:val="20"/>
        </w:rPr>
        <w:t> </w:t>
      </w:r>
      <w:r>
        <w:rPr>
          <w:sz w:val="20"/>
        </w:rPr>
        <w:t>vtkTree.</w:t>
      </w:r>
    </w:p>
    <w:p>
      <w:pPr>
        <w:spacing w:after="0" w:line="240" w:lineRule="auto"/>
        <w:jc w:val="left"/>
        <w:rPr>
          <w:sz w:val="20"/>
        </w:rPr>
        <w:sectPr>
          <w:pgSz w:w="10440" w:h="13680"/>
          <w:pgMar w:header="772" w:footer="0" w:top="980" w:bottom="280" w:left="780" w:right="0"/>
        </w:sectPr>
      </w:pPr>
    </w:p>
    <w:p>
      <w:pPr>
        <w:pStyle w:val="BodyText"/>
        <w:spacing w:before="2"/>
        <w:rPr>
          <w:sz w:val="27"/>
        </w:rPr>
      </w:pPr>
    </w:p>
    <w:p>
      <w:pPr>
        <w:pStyle w:val="ListParagraph"/>
        <w:numPr>
          <w:ilvl w:val="2"/>
          <w:numId w:val="63"/>
        </w:numPr>
        <w:tabs>
          <w:tab w:pos="600" w:val="left" w:leader="none"/>
        </w:tabs>
        <w:spacing w:line="249" w:lineRule="auto" w:before="91" w:after="0"/>
        <w:ind w:left="601" w:right="1434" w:hanging="190"/>
        <w:jc w:val="left"/>
        <w:rPr>
          <w:sz w:val="20"/>
        </w:rPr>
      </w:pPr>
      <w:bookmarkStart w:name="_bookmark3759" w:id="4130"/>
      <w:bookmarkEnd w:id="4130"/>
      <w:r>
        <w:rPr/>
      </w:r>
      <w:bookmarkStart w:name="_bookmark3759" w:id="4131"/>
      <w:bookmarkEnd w:id="4131"/>
      <w:r>
        <w:rPr>
          <w:sz w:val="20"/>
        </w:rPr>
        <w:t>v</w:t>
      </w:r>
      <w:r>
        <w:rPr>
          <w:sz w:val="20"/>
        </w:rPr>
        <w:t>tkStahlerMetric — compute the Stahler metric for a tree. This metric characterizes the com-</w:t>
      </w:r>
      <w:bookmarkStart w:name="_bookmark3760" w:id="4132"/>
      <w:bookmarkEnd w:id="4132"/>
      <w:r>
        <w:rPr>
          <w:sz w:val="20"/>
        </w:rPr>
      </w:r>
      <w:r>
        <w:rPr>
          <w:sz w:val="20"/>
        </w:rPr>
        <w:t> plexity of the sub-tree rooted at each</w:t>
      </w:r>
      <w:r>
        <w:rPr>
          <w:spacing w:val="-3"/>
          <w:sz w:val="20"/>
        </w:rPr>
        <w:t> </w:t>
      </w:r>
      <w:r>
        <w:rPr>
          <w:sz w:val="20"/>
        </w:rPr>
        <w:t>node.</w:t>
      </w:r>
    </w:p>
    <w:p>
      <w:pPr>
        <w:pStyle w:val="ListParagraph"/>
        <w:numPr>
          <w:ilvl w:val="2"/>
          <w:numId w:val="63"/>
        </w:numPr>
        <w:tabs>
          <w:tab w:pos="600" w:val="left" w:leader="none"/>
        </w:tabs>
        <w:spacing w:line="240" w:lineRule="auto" w:before="87" w:after="0"/>
        <w:ind w:left="600" w:right="0" w:hanging="189"/>
        <w:jc w:val="left"/>
        <w:rPr>
          <w:sz w:val="20"/>
        </w:rPr>
      </w:pPr>
      <w:bookmarkStart w:name="_bookmark3761" w:id="4133"/>
      <w:bookmarkEnd w:id="4133"/>
      <w:r>
        <w:rPr/>
      </w:r>
      <w:bookmarkStart w:name="_bookmark3761" w:id="4134"/>
      <w:bookmarkEnd w:id="4134"/>
      <w:r>
        <w:rPr>
          <w:sz w:val="20"/>
        </w:rPr>
        <w:t>v</w:t>
      </w:r>
      <w:r>
        <w:rPr>
          <w:sz w:val="20"/>
        </w:rPr>
        <w:t>tkTableToTreeFilter — convert a vtkTable into a</w:t>
      </w:r>
      <w:r>
        <w:rPr>
          <w:spacing w:val="-7"/>
          <w:sz w:val="20"/>
        </w:rPr>
        <w:t> </w:t>
      </w:r>
      <w:r>
        <w:rPr>
          <w:sz w:val="20"/>
        </w:rPr>
        <w:t>vtkTree.</w:t>
      </w:r>
    </w:p>
    <w:p>
      <w:pPr>
        <w:pStyle w:val="ListParagraph"/>
        <w:numPr>
          <w:ilvl w:val="2"/>
          <w:numId w:val="63"/>
        </w:numPr>
        <w:tabs>
          <w:tab w:pos="600" w:val="left" w:leader="none"/>
        </w:tabs>
        <w:spacing w:line="249" w:lineRule="auto" w:before="94" w:after="0"/>
        <w:ind w:left="601" w:right="1437" w:hanging="190"/>
        <w:jc w:val="left"/>
        <w:rPr>
          <w:sz w:val="20"/>
        </w:rPr>
      </w:pPr>
      <w:r>
        <w:rPr>
          <w:sz w:val="20"/>
        </w:rPr>
        <w:t>vtkTreeFieldAggregator — assign field data values to all the vertices in the tree, working from</w:t>
      </w:r>
      <w:bookmarkStart w:name="_bookmark3762" w:id="4135"/>
      <w:bookmarkEnd w:id="4135"/>
      <w:r>
        <w:rPr>
          <w:sz w:val="20"/>
        </w:rPr>
      </w:r>
      <w:r>
        <w:rPr>
          <w:sz w:val="20"/>
        </w:rPr>
        <w:t> the leaves on</w:t>
      </w:r>
      <w:r>
        <w:rPr>
          <w:spacing w:val="-2"/>
          <w:sz w:val="20"/>
        </w:rPr>
        <w:t> </w:t>
      </w:r>
      <w:r>
        <w:rPr>
          <w:sz w:val="20"/>
        </w:rPr>
        <w:t>up.</w:t>
      </w:r>
    </w:p>
    <w:p>
      <w:pPr>
        <w:pStyle w:val="ListParagraph"/>
        <w:numPr>
          <w:ilvl w:val="2"/>
          <w:numId w:val="63"/>
        </w:numPr>
        <w:tabs>
          <w:tab w:pos="600" w:val="left" w:leader="none"/>
        </w:tabs>
        <w:spacing w:line="240" w:lineRule="auto" w:before="87" w:after="0"/>
        <w:ind w:left="600" w:right="0" w:hanging="189"/>
        <w:jc w:val="left"/>
        <w:rPr>
          <w:sz w:val="20"/>
        </w:rPr>
      </w:pPr>
      <w:bookmarkStart w:name="_bookmark3763" w:id="4136"/>
      <w:bookmarkEnd w:id="4136"/>
      <w:r>
        <w:rPr/>
      </w:r>
      <w:bookmarkStart w:name="_bookmark3763" w:id="4137"/>
      <w:bookmarkEnd w:id="4137"/>
      <w:r>
        <w:rPr>
          <w:sz w:val="20"/>
        </w:rPr>
        <w:t>vtk</w:t>
      </w:r>
      <w:r>
        <w:rPr>
          <w:sz w:val="20"/>
        </w:rPr>
        <w:t>TreeLevelsFilter — add level and leaf fields (i.e., data arrays) to a</w:t>
      </w:r>
      <w:r>
        <w:rPr>
          <w:spacing w:val="-11"/>
          <w:sz w:val="20"/>
        </w:rPr>
        <w:t> </w:t>
      </w:r>
      <w:r>
        <w:rPr>
          <w:sz w:val="20"/>
        </w:rPr>
        <w:t>vtkTree.</w:t>
      </w:r>
    </w:p>
    <w:p>
      <w:pPr>
        <w:pStyle w:val="ListParagraph"/>
        <w:numPr>
          <w:ilvl w:val="2"/>
          <w:numId w:val="63"/>
        </w:numPr>
        <w:tabs>
          <w:tab w:pos="600" w:val="left" w:leader="none"/>
        </w:tabs>
        <w:spacing w:line="249" w:lineRule="auto" w:before="95" w:after="0"/>
        <w:ind w:left="601" w:right="1435" w:hanging="190"/>
        <w:jc w:val="left"/>
        <w:rPr>
          <w:sz w:val="20"/>
        </w:rPr>
      </w:pPr>
      <w:r>
        <w:rPr>
          <w:sz w:val="20"/>
        </w:rPr>
        <w:t>vtkTreeMapLayout — layout a tree into a tree map. Each vertex in the tree corresponds to a</w:t>
      </w:r>
      <w:bookmarkStart w:name="_bookmark3764" w:id="4138"/>
      <w:bookmarkEnd w:id="4138"/>
      <w:r>
        <w:rPr>
          <w:sz w:val="20"/>
        </w:rPr>
      </w:r>
      <w:r>
        <w:rPr>
          <w:sz w:val="20"/>
        </w:rPr>
        <w:t> rectangular region in the tree</w:t>
      </w:r>
      <w:r>
        <w:rPr>
          <w:spacing w:val="-3"/>
          <w:sz w:val="20"/>
        </w:rPr>
        <w:t> </w:t>
      </w:r>
      <w:r>
        <w:rPr>
          <w:sz w:val="20"/>
        </w:rPr>
        <w:t>map.</w:t>
      </w:r>
    </w:p>
    <w:p>
      <w:pPr>
        <w:pStyle w:val="ListParagraph"/>
        <w:numPr>
          <w:ilvl w:val="2"/>
          <w:numId w:val="63"/>
        </w:numPr>
        <w:tabs>
          <w:tab w:pos="600" w:val="left" w:leader="none"/>
        </w:tabs>
        <w:spacing w:line="240" w:lineRule="auto" w:before="85" w:after="0"/>
        <w:ind w:left="600" w:right="0" w:hanging="189"/>
        <w:jc w:val="left"/>
        <w:rPr>
          <w:sz w:val="20"/>
        </w:rPr>
      </w:pPr>
      <w:r>
        <w:rPr>
          <w:sz w:val="20"/>
        </w:rPr>
        <w:t>vtkXMLTreeReader — read an XML file into a</w:t>
      </w:r>
      <w:r>
        <w:rPr>
          <w:spacing w:val="-7"/>
          <w:sz w:val="20"/>
        </w:rPr>
        <w:t> </w:t>
      </w:r>
      <w:r>
        <w:rPr>
          <w:sz w:val="20"/>
        </w:rPr>
        <w:t>vtkTree.</w:t>
      </w:r>
    </w:p>
    <w:p>
      <w:pPr>
        <w:pStyle w:val="BodyText"/>
        <w:spacing w:before="2"/>
        <w:rPr>
          <w:sz w:val="22"/>
        </w:rPr>
      </w:pPr>
    </w:p>
    <w:p>
      <w:pPr>
        <w:pStyle w:val="BodyText"/>
        <w:spacing w:line="249" w:lineRule="auto"/>
        <w:ind w:left="121" w:right="1436"/>
        <w:jc w:val="both"/>
      </w:pPr>
      <w:bookmarkStart w:name="_bookmark3766" w:id="4139"/>
      <w:bookmarkEnd w:id="4139"/>
      <w:r>
        <w:rPr/>
      </w:r>
      <w:bookmarkStart w:name="_bookmark3767" w:id="4140"/>
      <w:bookmarkEnd w:id="4140"/>
      <w:r>
        <w:rPr/>
      </w:r>
      <w:r>
        <w:rPr>
          <w:b/>
          <w:color w:val="0C7652"/>
        </w:rPr>
        <w:t>vtkUndirectedGraph Algorithms. </w:t>
      </w:r>
      <w:r>
        <w:rPr/>
        <w:t>The following are algorithms that produce the data object type vtkUndirectedGraph. </w:t>
      </w:r>
      <w:bookmarkStart w:name="_bookmark3765" w:id="4141"/>
      <w:bookmarkEnd w:id="4141"/>
      <w:r>
        <w:rPr/>
        <w:t>By</w:t>
      </w:r>
      <w:r>
        <w:rPr/>
        <w:t> default the algorithms take vtkGraph as input, but this can be changed by overriding the method FillInputPortInfo().</w:t>
      </w:r>
    </w:p>
    <w:p>
      <w:pPr>
        <w:pStyle w:val="ListParagraph"/>
        <w:numPr>
          <w:ilvl w:val="2"/>
          <w:numId w:val="63"/>
        </w:numPr>
        <w:tabs>
          <w:tab w:pos="600" w:val="left" w:leader="none"/>
        </w:tabs>
        <w:spacing w:line="240" w:lineRule="auto" w:before="167" w:after="0"/>
        <w:ind w:left="599" w:right="0" w:hanging="188"/>
        <w:jc w:val="left"/>
        <w:rPr>
          <w:sz w:val="20"/>
        </w:rPr>
      </w:pPr>
      <w:bookmarkStart w:name="_bookmark3768" w:id="4142"/>
      <w:bookmarkEnd w:id="4142"/>
      <w:r>
        <w:rPr/>
      </w:r>
      <w:bookmarkStart w:name="_bookmark3769" w:id="4143"/>
      <w:bookmarkEnd w:id="4143"/>
      <w:r>
        <w:rPr/>
      </w:r>
      <w:bookmarkStart w:name="_bookmark3769" w:id="4144"/>
      <w:bookmarkEnd w:id="4144"/>
      <w:r>
        <w:rPr>
          <w:sz w:val="20"/>
        </w:rPr>
        <w:t>v</w:t>
      </w:r>
      <w:r>
        <w:rPr>
          <w:sz w:val="20"/>
        </w:rPr>
        <w:t>tkBoostConnectedComponents — find the bi-connected components of a graph using</w:t>
      </w:r>
      <w:r>
        <w:rPr>
          <w:spacing w:val="-5"/>
          <w:sz w:val="20"/>
        </w:rPr>
        <w:t> </w:t>
      </w:r>
      <w:r>
        <w:rPr>
          <w:sz w:val="20"/>
        </w:rPr>
        <w:t>BGL.</w:t>
      </w:r>
    </w:p>
    <w:p>
      <w:pPr>
        <w:pStyle w:val="ListParagraph"/>
        <w:numPr>
          <w:ilvl w:val="2"/>
          <w:numId w:val="63"/>
        </w:numPr>
        <w:tabs>
          <w:tab w:pos="600" w:val="left" w:leader="none"/>
        </w:tabs>
        <w:spacing w:line="240" w:lineRule="auto" w:before="95" w:after="0"/>
        <w:ind w:left="599" w:right="0" w:hanging="188"/>
        <w:jc w:val="left"/>
        <w:rPr>
          <w:sz w:val="20"/>
        </w:rPr>
      </w:pPr>
      <w:bookmarkStart w:name="_bookmark3770" w:id="4145"/>
      <w:bookmarkEnd w:id="4145"/>
      <w:r>
        <w:rPr/>
      </w:r>
      <w:bookmarkStart w:name="_bookmark3770" w:id="4146"/>
      <w:bookmarkEnd w:id="4146"/>
      <w:r>
        <w:rPr>
          <w:sz w:val="20"/>
        </w:rPr>
        <w:t>vtkChacoGraphRead</w:t>
      </w:r>
      <w:r>
        <w:rPr>
          <w:sz w:val="20"/>
        </w:rPr>
        <w:t>er — read Chaco graph</w:t>
      </w:r>
      <w:r>
        <w:rPr>
          <w:spacing w:val="-3"/>
          <w:sz w:val="20"/>
        </w:rPr>
        <w:t> </w:t>
      </w:r>
      <w:r>
        <w:rPr>
          <w:sz w:val="20"/>
        </w:rPr>
        <w:t>files.</w:t>
      </w:r>
    </w:p>
    <w:p>
      <w:pPr>
        <w:pStyle w:val="ListParagraph"/>
        <w:numPr>
          <w:ilvl w:val="2"/>
          <w:numId w:val="63"/>
        </w:numPr>
        <w:tabs>
          <w:tab w:pos="600" w:val="left" w:leader="none"/>
        </w:tabs>
        <w:spacing w:line="240" w:lineRule="auto" w:before="96" w:after="0"/>
        <w:ind w:left="599" w:right="0" w:hanging="188"/>
        <w:jc w:val="left"/>
        <w:rPr>
          <w:sz w:val="20"/>
        </w:rPr>
      </w:pPr>
      <w:bookmarkStart w:name="_bookmark3771" w:id="4147"/>
      <w:bookmarkEnd w:id="4147"/>
      <w:r>
        <w:rPr/>
      </w:r>
      <w:bookmarkStart w:name="_bookmark3771" w:id="4148"/>
      <w:bookmarkEnd w:id="4148"/>
      <w:r>
        <w:rPr>
          <w:sz w:val="20"/>
        </w:rPr>
        <w:t>v</w:t>
      </w:r>
      <w:r>
        <w:rPr>
          <w:sz w:val="20"/>
        </w:rPr>
        <w:t>tkTulipReader — read Tulip graph</w:t>
      </w:r>
      <w:r>
        <w:rPr>
          <w:spacing w:val="-1"/>
          <w:sz w:val="20"/>
        </w:rPr>
        <w:t> </w:t>
      </w:r>
      <w:r>
        <w:rPr>
          <w:sz w:val="20"/>
        </w:rPr>
        <w:t>files.</w:t>
      </w:r>
    </w:p>
    <w:p>
      <w:pPr>
        <w:pStyle w:val="ListParagraph"/>
        <w:numPr>
          <w:ilvl w:val="2"/>
          <w:numId w:val="63"/>
        </w:numPr>
        <w:tabs>
          <w:tab w:pos="600" w:val="left" w:leader="none"/>
        </w:tabs>
        <w:spacing w:line="240" w:lineRule="auto" w:before="94" w:after="0"/>
        <w:ind w:left="599" w:right="0" w:hanging="188"/>
        <w:jc w:val="left"/>
        <w:rPr>
          <w:sz w:val="20"/>
        </w:rPr>
      </w:pPr>
      <w:r>
        <w:rPr>
          <w:sz w:val="20"/>
        </w:rPr>
        <w:t>vtkXGMLReader — read XGML graph</w:t>
      </w:r>
      <w:r>
        <w:rPr>
          <w:spacing w:val="-2"/>
          <w:sz w:val="20"/>
        </w:rPr>
        <w:t> </w:t>
      </w:r>
      <w:r>
        <w:rPr>
          <w:sz w:val="20"/>
        </w:rPr>
        <w:t>files.</w:t>
      </w:r>
    </w:p>
    <w:p>
      <w:pPr>
        <w:pStyle w:val="BodyText"/>
        <w:spacing w:before="1"/>
        <w:rPr>
          <w:sz w:val="22"/>
        </w:rPr>
      </w:pPr>
    </w:p>
    <w:p>
      <w:pPr>
        <w:pStyle w:val="BodyText"/>
        <w:spacing w:line="249" w:lineRule="auto"/>
        <w:ind w:left="121" w:right="1435"/>
        <w:jc w:val="both"/>
      </w:pPr>
      <w:bookmarkStart w:name="_bookmark3773" w:id="4149"/>
      <w:bookmarkEnd w:id="4149"/>
      <w:r>
        <w:rPr/>
      </w:r>
      <w:r>
        <w:rPr>
          <w:b/>
          <w:color w:val="0C7652"/>
        </w:rPr>
        <w:t>vtkDirectedGraph Algorithms. </w:t>
      </w:r>
      <w:r>
        <w:rPr/>
        <w:t>The </w:t>
      </w:r>
      <w:bookmarkStart w:name="_bookmark3774" w:id="4150"/>
      <w:bookmarkEnd w:id="4150"/>
      <w:r>
        <w:rPr/>
        <w:t>following</w:t>
      </w:r>
      <w:r>
        <w:rPr/>
        <w:t> are algorithms that produce the data object type </w:t>
      </w:r>
      <w:bookmarkStart w:name="_bookmark3772" w:id="4151"/>
      <w:bookmarkEnd w:id="4151"/>
      <w:r>
        <w:rPr/>
        <w:t>vt</w:t>
      </w:r>
      <w:r>
        <w:rPr/>
        <w:t>k- DirectedGraph. By default the algorithms take vtkGraph as input, but this can be changed by</w:t>
      </w:r>
      <w:r>
        <w:rPr>
          <w:spacing w:val="-31"/>
        </w:rPr>
        <w:t> </w:t>
      </w:r>
      <w:r>
        <w:rPr/>
        <w:t>overrid- ing the method</w:t>
      </w:r>
      <w:r>
        <w:rPr>
          <w:spacing w:val="-1"/>
        </w:rPr>
        <w:t> </w:t>
      </w:r>
      <w:r>
        <w:rPr/>
        <w:t>FillInputPortInfo().</w:t>
      </w:r>
    </w:p>
    <w:p>
      <w:pPr>
        <w:pStyle w:val="ListParagraph"/>
        <w:numPr>
          <w:ilvl w:val="2"/>
          <w:numId w:val="63"/>
        </w:numPr>
        <w:tabs>
          <w:tab w:pos="600" w:val="left" w:leader="none"/>
        </w:tabs>
        <w:spacing w:line="240" w:lineRule="auto" w:before="168" w:after="0"/>
        <w:ind w:left="599" w:right="0" w:hanging="188"/>
        <w:jc w:val="left"/>
        <w:rPr>
          <w:sz w:val="20"/>
        </w:rPr>
      </w:pPr>
      <w:bookmarkStart w:name="_bookmark3775" w:id="4152"/>
      <w:bookmarkEnd w:id="4152"/>
      <w:r>
        <w:rPr/>
      </w:r>
      <w:bookmarkStart w:name="_bookmark3775" w:id="4153"/>
      <w:bookmarkEnd w:id="4153"/>
      <w:r>
        <w:rPr>
          <w:sz w:val="20"/>
        </w:rPr>
        <w:t>v</w:t>
      </w:r>
      <w:r>
        <w:rPr>
          <w:sz w:val="20"/>
        </w:rPr>
        <w:t>tkPipelineGraphSource — construct a graph from a VTK</w:t>
      </w:r>
      <w:r>
        <w:rPr>
          <w:spacing w:val="-2"/>
          <w:sz w:val="20"/>
        </w:rPr>
        <w:t> </w:t>
      </w:r>
      <w:r>
        <w:rPr>
          <w:sz w:val="20"/>
        </w:rPr>
        <w:t>pipeline.</w:t>
      </w:r>
    </w:p>
    <w:p>
      <w:pPr>
        <w:pStyle w:val="BodyText"/>
        <w:spacing w:before="2"/>
        <w:rPr>
          <w:sz w:val="22"/>
        </w:rPr>
      </w:pPr>
    </w:p>
    <w:p>
      <w:pPr>
        <w:pStyle w:val="BodyText"/>
        <w:spacing w:line="249" w:lineRule="auto"/>
        <w:ind w:left="121" w:right="1433"/>
        <w:jc w:val="both"/>
      </w:pPr>
      <w:bookmarkStart w:name="_bookmark3777" w:id="4154"/>
      <w:bookmarkEnd w:id="4154"/>
      <w:r>
        <w:rPr/>
      </w:r>
      <w:r>
        <w:rPr>
          <w:b/>
          <w:color w:val="0C7652"/>
        </w:rPr>
        <w:t>vtkPassInputType</w:t>
      </w:r>
      <w:r>
        <w:rPr>
          <w:b/>
          <w:color w:val="0C7652"/>
          <w:spacing w:val="-5"/>
        </w:rPr>
        <w:t> </w:t>
      </w:r>
      <w:r>
        <w:rPr>
          <w:b/>
          <w:color w:val="0C7652"/>
        </w:rPr>
        <w:t>Algorithms.</w:t>
      </w:r>
      <w:r>
        <w:rPr>
          <w:b/>
          <w:color w:val="0C7652"/>
          <w:spacing w:val="-3"/>
        </w:rPr>
        <w:t> </w:t>
      </w:r>
      <w:r>
        <w:rPr/>
        <w:t>The</w:t>
      </w:r>
      <w:r>
        <w:rPr>
          <w:spacing w:val="-5"/>
        </w:rPr>
        <w:t> </w:t>
      </w:r>
      <w:r>
        <w:rPr/>
        <w:t>following</w:t>
      </w:r>
      <w:r>
        <w:rPr>
          <w:spacing w:val="-6"/>
        </w:rPr>
        <w:t> </w:t>
      </w:r>
      <w:bookmarkStart w:name="_bookmark3776" w:id="4155"/>
      <w:bookmarkEnd w:id="4155"/>
      <w:r>
        <w:rPr/>
        <w:t>are</w:t>
      </w:r>
      <w:r>
        <w:rPr>
          <w:spacing w:val="-5"/>
        </w:rPr>
        <w:t> </w:t>
      </w:r>
      <w:r>
        <w:rPr/>
        <w:t>algorithms</w:t>
      </w:r>
      <w:r>
        <w:rPr>
          <w:spacing w:val="-5"/>
        </w:rPr>
        <w:t> </w:t>
      </w:r>
      <w:r>
        <w:rPr/>
        <w:t>that</w:t>
      </w:r>
      <w:r>
        <w:rPr>
          <w:spacing w:val="-4"/>
        </w:rPr>
        <w:t> </w:t>
      </w:r>
      <w:r>
        <w:rPr/>
        <w:t>produce</w:t>
      </w:r>
      <w:r>
        <w:rPr>
          <w:spacing w:val="-6"/>
        </w:rPr>
        <w:t> </w:t>
      </w:r>
      <w:r>
        <w:rPr/>
        <w:t>the</w:t>
      </w:r>
      <w:r>
        <w:rPr>
          <w:spacing w:val="-5"/>
        </w:rPr>
        <w:t> </w:t>
      </w:r>
      <w:r>
        <w:rPr/>
        <w:t>same</w:t>
      </w:r>
      <w:r>
        <w:rPr>
          <w:spacing w:val="-5"/>
        </w:rPr>
        <w:t> </w:t>
      </w:r>
      <w:r>
        <w:rPr/>
        <w:t>data</w:t>
      </w:r>
      <w:r>
        <w:rPr>
          <w:spacing w:val="-5"/>
        </w:rPr>
        <w:t> </w:t>
      </w:r>
      <w:r>
        <w:rPr/>
        <w:t>object</w:t>
      </w:r>
      <w:r>
        <w:rPr>
          <w:spacing w:val="-6"/>
        </w:rPr>
        <w:t> </w:t>
      </w:r>
      <w:r>
        <w:rPr/>
        <w:t>type as their input type. By default the algorithms take vtkDataObject as input, but this can be changed by overriding the method</w:t>
      </w:r>
      <w:r>
        <w:rPr>
          <w:spacing w:val="-1"/>
        </w:rPr>
        <w:t> </w:t>
      </w:r>
      <w:r>
        <w:rPr/>
        <w:t>FillInputPortInfo().</w:t>
      </w:r>
    </w:p>
    <w:p>
      <w:pPr>
        <w:pStyle w:val="ListParagraph"/>
        <w:numPr>
          <w:ilvl w:val="2"/>
          <w:numId w:val="63"/>
        </w:numPr>
        <w:tabs>
          <w:tab w:pos="600" w:val="left" w:leader="none"/>
        </w:tabs>
        <w:spacing w:line="249" w:lineRule="auto" w:before="167" w:after="0"/>
        <w:ind w:left="601" w:right="1434" w:hanging="190"/>
        <w:jc w:val="left"/>
        <w:rPr>
          <w:sz w:val="20"/>
        </w:rPr>
      </w:pPr>
      <w:bookmarkStart w:name="_bookmark3778" w:id="4156"/>
      <w:bookmarkEnd w:id="4156"/>
      <w:r>
        <w:rPr/>
      </w:r>
      <w:bookmarkStart w:name="_bookmark3778" w:id="4157"/>
      <w:bookmarkEnd w:id="4157"/>
      <w:r>
        <w:rPr>
          <w:sz w:val="20"/>
        </w:rPr>
        <w:t>v</w:t>
      </w:r>
      <w:r>
        <w:rPr>
          <w:sz w:val="20"/>
        </w:rPr>
        <w:t>tkAddMembershipArray — add an array to the output indicating membership within an input</w:t>
      </w:r>
      <w:bookmarkStart w:name="_bookmark3779" w:id="4158"/>
      <w:bookmarkEnd w:id="4158"/>
      <w:r>
        <w:rPr>
          <w:sz w:val="20"/>
        </w:rPr>
      </w:r>
      <w:r>
        <w:rPr>
          <w:sz w:val="20"/>
        </w:rPr>
        <w:t> selection.</w:t>
      </w:r>
    </w:p>
    <w:p>
      <w:pPr>
        <w:pStyle w:val="ListParagraph"/>
        <w:numPr>
          <w:ilvl w:val="2"/>
          <w:numId w:val="63"/>
        </w:numPr>
        <w:tabs>
          <w:tab w:pos="600" w:val="left" w:leader="none"/>
        </w:tabs>
        <w:spacing w:line="249" w:lineRule="auto" w:before="87" w:after="0"/>
        <w:ind w:left="601" w:right="1437" w:hanging="190"/>
        <w:jc w:val="left"/>
        <w:rPr>
          <w:sz w:val="20"/>
        </w:rPr>
      </w:pPr>
      <w:r>
        <w:rPr>
          <w:sz w:val="20"/>
        </w:rPr>
        <w:t>vtkApplyColors — color a dataset using default colors, lookup tables, annotations, and/or a</w:t>
      </w:r>
      <w:bookmarkStart w:name="_bookmark3780" w:id="4159"/>
      <w:bookmarkEnd w:id="4159"/>
      <w:r>
        <w:rPr>
          <w:sz w:val="20"/>
        </w:rPr>
      </w:r>
      <w:r>
        <w:rPr>
          <w:sz w:val="20"/>
        </w:rPr>
        <w:t> selection.</w:t>
      </w:r>
    </w:p>
    <w:p>
      <w:pPr>
        <w:pStyle w:val="ListParagraph"/>
        <w:numPr>
          <w:ilvl w:val="2"/>
          <w:numId w:val="63"/>
        </w:numPr>
        <w:tabs>
          <w:tab w:pos="600" w:val="left" w:leader="none"/>
        </w:tabs>
        <w:spacing w:line="249" w:lineRule="auto" w:before="86" w:after="0"/>
        <w:ind w:left="601" w:right="1436" w:hanging="190"/>
        <w:jc w:val="left"/>
        <w:rPr>
          <w:sz w:val="20"/>
        </w:rPr>
      </w:pPr>
      <w:r>
        <w:rPr>
          <w:sz w:val="20"/>
        </w:rPr>
        <w:t>vtkApplyIcons — generate icons for a dataset using default colors, lookup tables, annotations,</w:t>
      </w:r>
      <w:bookmarkStart w:name="_bookmark3781" w:id="4160"/>
      <w:bookmarkEnd w:id="4160"/>
      <w:r>
        <w:rPr>
          <w:sz w:val="20"/>
        </w:rPr>
      </w:r>
      <w:r>
        <w:rPr>
          <w:sz w:val="20"/>
        </w:rPr>
        <w:t> and/or a</w:t>
      </w:r>
      <w:r>
        <w:rPr>
          <w:spacing w:val="-1"/>
          <w:sz w:val="20"/>
        </w:rPr>
        <w:t> </w:t>
      </w:r>
      <w:r>
        <w:rPr>
          <w:sz w:val="20"/>
        </w:rPr>
        <w:t>selection.</w:t>
      </w:r>
    </w:p>
    <w:p>
      <w:pPr>
        <w:pStyle w:val="ListParagraph"/>
        <w:numPr>
          <w:ilvl w:val="2"/>
          <w:numId w:val="63"/>
        </w:numPr>
        <w:tabs>
          <w:tab w:pos="600" w:val="left" w:leader="none"/>
        </w:tabs>
        <w:spacing w:line="249" w:lineRule="auto" w:before="86" w:after="0"/>
        <w:ind w:left="601" w:right="1436" w:hanging="190"/>
        <w:jc w:val="left"/>
        <w:rPr>
          <w:sz w:val="20"/>
        </w:rPr>
      </w:pPr>
      <w:r>
        <w:rPr>
          <w:sz w:val="20"/>
        </w:rPr>
        <w:t>vtkArrayMap</w:t>
      </w:r>
      <w:r>
        <w:rPr>
          <w:spacing w:val="-8"/>
          <w:sz w:val="20"/>
        </w:rPr>
        <w:t> </w:t>
      </w:r>
      <w:r>
        <w:rPr>
          <w:sz w:val="20"/>
        </w:rPr>
        <w:t>—</w:t>
      </w:r>
      <w:r>
        <w:rPr>
          <w:spacing w:val="-6"/>
          <w:sz w:val="20"/>
        </w:rPr>
        <w:t> </w:t>
      </w:r>
      <w:r>
        <w:rPr>
          <w:sz w:val="20"/>
        </w:rPr>
        <w:t>map</w:t>
      </w:r>
      <w:r>
        <w:rPr>
          <w:spacing w:val="-7"/>
          <w:sz w:val="20"/>
        </w:rPr>
        <w:t> </w:t>
      </w:r>
      <w:r>
        <w:rPr>
          <w:sz w:val="20"/>
        </w:rPr>
        <w:t>values</w:t>
      </w:r>
      <w:r>
        <w:rPr>
          <w:spacing w:val="-6"/>
          <w:sz w:val="20"/>
        </w:rPr>
        <w:t> </w:t>
      </w:r>
      <w:r>
        <w:rPr>
          <w:sz w:val="20"/>
        </w:rPr>
        <w:t>in</w:t>
      </w:r>
      <w:r>
        <w:rPr>
          <w:spacing w:val="-6"/>
          <w:sz w:val="20"/>
        </w:rPr>
        <w:t> </w:t>
      </w:r>
      <w:r>
        <w:rPr>
          <w:sz w:val="20"/>
        </w:rPr>
        <w:t>an</w:t>
      </w:r>
      <w:r>
        <w:rPr>
          <w:spacing w:val="-7"/>
          <w:sz w:val="20"/>
        </w:rPr>
        <w:t> </w:t>
      </w:r>
      <w:r>
        <w:rPr>
          <w:sz w:val="20"/>
        </w:rPr>
        <w:t>input</w:t>
      </w:r>
      <w:r>
        <w:rPr>
          <w:spacing w:val="-7"/>
          <w:sz w:val="20"/>
        </w:rPr>
        <w:t> </w:t>
      </w:r>
      <w:r>
        <w:rPr>
          <w:sz w:val="20"/>
        </w:rPr>
        <w:t>array</w:t>
      </w:r>
      <w:r>
        <w:rPr>
          <w:spacing w:val="-6"/>
          <w:sz w:val="20"/>
        </w:rPr>
        <w:t> </w:t>
      </w:r>
      <w:r>
        <w:rPr>
          <w:sz w:val="20"/>
        </w:rPr>
        <w:t>to</w:t>
      </w:r>
      <w:r>
        <w:rPr>
          <w:spacing w:val="-8"/>
          <w:sz w:val="20"/>
        </w:rPr>
        <w:t> </w:t>
      </w:r>
      <w:r>
        <w:rPr>
          <w:sz w:val="20"/>
        </w:rPr>
        <w:t>different</w:t>
      </w:r>
      <w:r>
        <w:rPr>
          <w:spacing w:val="-7"/>
          <w:sz w:val="20"/>
        </w:rPr>
        <w:t> </w:t>
      </w:r>
      <w:r>
        <w:rPr>
          <w:sz w:val="20"/>
        </w:rPr>
        <w:t>values</w:t>
      </w:r>
      <w:r>
        <w:rPr>
          <w:spacing w:val="-7"/>
          <w:sz w:val="20"/>
        </w:rPr>
        <w:t> </w:t>
      </w:r>
      <w:r>
        <w:rPr>
          <w:sz w:val="20"/>
        </w:rPr>
        <w:t>in</w:t>
      </w:r>
      <w:r>
        <w:rPr>
          <w:spacing w:val="-7"/>
          <w:sz w:val="20"/>
        </w:rPr>
        <w:t> </w:t>
      </w:r>
      <w:r>
        <w:rPr>
          <w:sz w:val="20"/>
        </w:rPr>
        <w:t>an</w:t>
      </w:r>
      <w:r>
        <w:rPr>
          <w:spacing w:val="-7"/>
          <w:sz w:val="20"/>
        </w:rPr>
        <w:t> </w:t>
      </w:r>
      <w:r>
        <w:rPr>
          <w:sz w:val="20"/>
        </w:rPr>
        <w:t>output</w:t>
      </w:r>
      <w:r>
        <w:rPr>
          <w:spacing w:val="-7"/>
          <w:sz w:val="20"/>
        </w:rPr>
        <w:t> </w:t>
      </w:r>
      <w:r>
        <w:rPr>
          <w:sz w:val="20"/>
        </w:rPr>
        <w:t>array</w:t>
      </w:r>
      <w:r>
        <w:rPr>
          <w:spacing w:val="-7"/>
          <w:sz w:val="20"/>
        </w:rPr>
        <w:t> </w:t>
      </w:r>
      <w:r>
        <w:rPr>
          <w:sz w:val="20"/>
        </w:rPr>
        <w:t>of</w:t>
      </w:r>
      <w:r>
        <w:rPr>
          <w:spacing w:val="-7"/>
          <w:sz w:val="20"/>
        </w:rPr>
        <w:t> </w:t>
      </w:r>
      <w:r>
        <w:rPr>
          <w:sz w:val="20"/>
        </w:rPr>
        <w:t>(possibly)</w:t>
      </w:r>
      <w:bookmarkStart w:name="_bookmark3782" w:id="4161"/>
      <w:bookmarkEnd w:id="4161"/>
      <w:r>
        <w:rPr>
          <w:sz w:val="20"/>
        </w:rPr>
      </w:r>
      <w:r>
        <w:rPr>
          <w:sz w:val="20"/>
        </w:rPr>
        <w:t> different</w:t>
      </w:r>
      <w:r>
        <w:rPr>
          <w:spacing w:val="-1"/>
          <w:sz w:val="20"/>
        </w:rPr>
        <w:t> </w:t>
      </w:r>
      <w:r>
        <w:rPr>
          <w:sz w:val="20"/>
        </w:rPr>
        <w:t>type.</w:t>
      </w:r>
    </w:p>
    <w:p>
      <w:pPr>
        <w:pStyle w:val="ListParagraph"/>
        <w:numPr>
          <w:ilvl w:val="2"/>
          <w:numId w:val="63"/>
        </w:numPr>
        <w:tabs>
          <w:tab w:pos="600" w:val="left" w:leader="none"/>
        </w:tabs>
        <w:spacing w:line="240" w:lineRule="auto" w:before="87" w:after="0"/>
        <w:ind w:left="600" w:right="0" w:hanging="189"/>
        <w:jc w:val="left"/>
        <w:rPr>
          <w:sz w:val="20"/>
        </w:rPr>
      </w:pPr>
      <w:bookmarkStart w:name="_bookmark3783" w:id="4162"/>
      <w:bookmarkEnd w:id="4162"/>
      <w:r>
        <w:rPr/>
      </w:r>
      <w:bookmarkStart w:name="_bookmark3783" w:id="4163"/>
      <w:bookmarkEnd w:id="4163"/>
      <w:r>
        <w:rPr>
          <w:sz w:val="20"/>
        </w:rPr>
        <w:t>v</w:t>
      </w:r>
      <w:r>
        <w:rPr>
          <w:sz w:val="20"/>
        </w:rPr>
        <w:t>tkAssignAttribute — labels a field as an</w:t>
      </w:r>
      <w:r>
        <w:rPr>
          <w:spacing w:val="-4"/>
          <w:sz w:val="20"/>
        </w:rPr>
        <w:t> </w:t>
      </w:r>
      <w:r>
        <w:rPr>
          <w:sz w:val="20"/>
        </w:rPr>
        <w:t>attribute.</w:t>
      </w:r>
    </w:p>
    <w:p>
      <w:pPr>
        <w:pStyle w:val="ListParagraph"/>
        <w:numPr>
          <w:ilvl w:val="2"/>
          <w:numId w:val="63"/>
        </w:numPr>
        <w:tabs>
          <w:tab w:pos="600" w:val="left" w:leader="none"/>
        </w:tabs>
        <w:spacing w:line="249" w:lineRule="auto" w:before="94" w:after="0"/>
        <w:ind w:left="601" w:right="1435" w:hanging="190"/>
        <w:jc w:val="left"/>
        <w:rPr>
          <w:sz w:val="20"/>
        </w:rPr>
      </w:pPr>
      <w:r>
        <w:rPr>
          <w:sz w:val="20"/>
        </w:rPr>
        <w:t>vtkAssignCoordinates — given two or three arrays take those values in those arrays and use</w:t>
      </w:r>
      <w:bookmarkStart w:name="_bookmark3784" w:id="4164"/>
      <w:bookmarkEnd w:id="4164"/>
      <w:r>
        <w:rPr>
          <w:sz w:val="20"/>
        </w:rPr>
      </w:r>
      <w:r>
        <w:rPr>
          <w:sz w:val="20"/>
        </w:rPr>
        <w:t> them as the </w:t>
      </w:r>
      <w:r>
        <w:rPr>
          <w:i/>
          <w:sz w:val="20"/>
        </w:rPr>
        <w:t>x-y-z</w:t>
      </w:r>
      <w:r>
        <w:rPr>
          <w:i/>
          <w:spacing w:val="-4"/>
          <w:sz w:val="20"/>
        </w:rPr>
        <w:t> </w:t>
      </w:r>
      <w:r>
        <w:rPr>
          <w:sz w:val="20"/>
        </w:rPr>
        <w:t>coordinates.</w:t>
      </w:r>
    </w:p>
    <w:p>
      <w:pPr>
        <w:pStyle w:val="ListParagraph"/>
        <w:numPr>
          <w:ilvl w:val="2"/>
          <w:numId w:val="63"/>
        </w:numPr>
        <w:tabs>
          <w:tab w:pos="600" w:val="left" w:leader="none"/>
        </w:tabs>
        <w:spacing w:line="249" w:lineRule="auto" w:before="87" w:after="0"/>
        <w:ind w:left="601" w:right="1435" w:hanging="190"/>
        <w:jc w:val="left"/>
        <w:rPr>
          <w:sz w:val="20"/>
        </w:rPr>
      </w:pPr>
      <w:r>
        <w:rPr>
          <w:sz w:val="20"/>
        </w:rPr>
        <w:t>vtkConvertSelectionDomain — convert a selection from one domain to another using known</w:t>
      </w:r>
      <w:bookmarkStart w:name="_bookmark3785" w:id="4165"/>
      <w:bookmarkEnd w:id="4165"/>
      <w:r>
        <w:rPr>
          <w:sz w:val="20"/>
        </w:rPr>
      </w:r>
      <w:r>
        <w:rPr>
          <w:sz w:val="20"/>
        </w:rPr>
        <w:t> domain</w:t>
      </w:r>
      <w:r>
        <w:rPr>
          <w:spacing w:val="-1"/>
          <w:sz w:val="20"/>
        </w:rPr>
        <w:t> </w:t>
      </w:r>
      <w:r>
        <w:rPr>
          <w:sz w:val="20"/>
        </w:rPr>
        <w:t>mappings.</w:t>
      </w:r>
    </w:p>
    <w:p>
      <w:pPr>
        <w:pStyle w:val="ListParagraph"/>
        <w:numPr>
          <w:ilvl w:val="2"/>
          <w:numId w:val="63"/>
        </w:numPr>
        <w:tabs>
          <w:tab w:pos="600" w:val="left" w:leader="none"/>
        </w:tabs>
        <w:spacing w:line="240" w:lineRule="auto" w:before="87" w:after="0"/>
        <w:ind w:left="600" w:right="0" w:hanging="189"/>
        <w:jc w:val="left"/>
        <w:rPr>
          <w:sz w:val="20"/>
        </w:rPr>
      </w:pPr>
      <w:r>
        <w:rPr>
          <w:sz w:val="20"/>
        </w:rPr>
        <w:t>vtkDataRepresentation — a general superclass for all data</w:t>
      </w:r>
      <w:r>
        <w:rPr>
          <w:spacing w:val="-3"/>
          <w:sz w:val="20"/>
        </w:rPr>
        <w:t> </w:t>
      </w:r>
      <w:r>
        <w:rPr>
          <w:sz w:val="20"/>
        </w:rPr>
        <w:t>representations.</w:t>
      </w:r>
    </w:p>
    <w:p>
      <w:pPr>
        <w:spacing w:after="0" w:line="240" w:lineRule="auto"/>
        <w:jc w:val="left"/>
        <w:rPr>
          <w:sz w:val="20"/>
        </w:rPr>
        <w:sectPr>
          <w:pgSz w:w="10440" w:h="13680"/>
          <w:pgMar w:header="772" w:footer="0" w:top="980" w:bottom="280" w:left="780" w:right="0"/>
        </w:sectPr>
      </w:pPr>
    </w:p>
    <w:p>
      <w:pPr>
        <w:pStyle w:val="BodyText"/>
      </w:pPr>
      <w:r>
        <w:rPr/>
        <w:pict>
          <v:group style="position:absolute;margin-left:79.800003pt;margin-top:152.880005pt;width:115.35pt;height:40.6pt;mso-position-horizontal-relative:page;mso-position-vertical-relative:page;z-index:20704" coordorigin="1596,3058" coordsize="2307,812">
            <v:shape style="position:absolute;left:2688;top:3057;width:220;height:372" type="#_x0000_t75" stroked="false">
              <v:imagedata r:id="rId677" o:title=""/>
            </v:shape>
            <v:line style="position:absolute" from="2082,3425" to="2082,3566" stroked="true" strokeweight=".48pt" strokecolor="#000000">
              <v:stroke dashstyle="solid"/>
            </v:line>
            <v:line style="position:absolute" from="2082,3430" to="3572,3430" stroked="true" strokeweight=".48004pt" strokecolor="#000000">
              <v:stroke dashstyle="solid"/>
            </v:line>
            <v:line style="position:absolute" from="3568,3430" to="3568,3566" stroked="true" strokeweight=".48pt" strokecolor="#000000">
              <v:stroke dashstyle="solid"/>
            </v:line>
            <v:shape style="position:absolute;left:3235;top:3561;width:663;height:303" type="#_x0000_t202" filled="false" stroked="true" strokeweight=".48pt" strokecolor="#000000">
              <v:textbox inset="0,0,0,0">
                <w:txbxContent>
                  <w:p>
                    <w:pPr>
                      <w:spacing w:before="88"/>
                      <w:ind w:left="37" w:right="0" w:firstLine="0"/>
                      <w:jc w:val="left"/>
                      <w:rPr>
                        <w:rFonts w:ascii="Arial"/>
                        <w:b/>
                        <w:sz w:val="12"/>
                      </w:rPr>
                    </w:pPr>
                    <w:r>
                      <w:rPr>
                        <w:rFonts w:ascii="Arial"/>
                        <w:b/>
                        <w:sz w:val="12"/>
                      </w:rPr>
                      <w:t>vtkQtView</w:t>
                    </w:r>
                  </w:p>
                </w:txbxContent>
              </v:textbox>
              <v:stroke dashstyle="solid"/>
              <w10:wrap type="none"/>
            </v:shape>
            <v:shape style="position:absolute;left:1600;top:3561;width:953;height:303" type="#_x0000_t202" filled="false" stroked="true" strokeweight=".48pt" strokecolor="#000000">
              <v:textbox inset="0,0,0,0">
                <w:txbxContent>
                  <w:p>
                    <w:pPr>
                      <w:spacing w:before="77"/>
                      <w:ind w:left="41" w:right="0" w:firstLine="0"/>
                      <w:jc w:val="left"/>
                      <w:rPr>
                        <w:rFonts w:ascii="Arial"/>
                        <w:b/>
                        <w:sz w:val="12"/>
                      </w:rPr>
                    </w:pPr>
                    <w:r>
                      <w:rPr>
                        <w:rFonts w:ascii="Arial"/>
                        <w:b/>
                        <w:sz w:val="12"/>
                      </w:rPr>
                      <w:t>vtkRenderView</w:t>
                    </w:r>
                  </w:p>
                </w:txbxContent>
              </v:textbox>
              <v:stroke dashstyle="solid"/>
              <w10:wrap type="none"/>
            </v:shape>
            <w10:wrap type="none"/>
          </v:group>
        </w:pict>
      </w:r>
      <w:r>
        <w:rPr/>
        <w:pict>
          <v:group style="position:absolute;margin-left:122.759987pt;margin-top:104.280006pt;width:32.2pt;height:49.05pt;mso-position-horizontal-relative:page;mso-position-vertical-relative:page;z-index:20776" coordorigin="2455,2086" coordsize="644,981">
            <v:shape style="position:absolute;left:2691;top:2389;width:219;height:372" type="#_x0000_t75" stroked="false">
              <v:imagedata r:id="rId678" o:title=""/>
            </v:shape>
            <v:shape style="position:absolute;left:2460;top:2758;width:632;height:303" type="#_x0000_t202" filled="false" stroked="true" strokeweight=".48001pt" strokecolor="#000000">
              <v:textbox inset="0,0,0,0">
                <w:txbxContent>
                  <w:p>
                    <w:pPr>
                      <w:spacing w:before="77"/>
                      <w:ind w:left="94" w:right="0" w:firstLine="0"/>
                      <w:jc w:val="left"/>
                      <w:rPr>
                        <w:rFonts w:ascii="Arial"/>
                        <w:b/>
                        <w:sz w:val="12"/>
                      </w:rPr>
                    </w:pPr>
                    <w:r>
                      <w:rPr>
                        <w:rFonts w:ascii="Arial"/>
                        <w:b/>
                        <w:sz w:val="12"/>
                      </w:rPr>
                      <w:t>vtkView</w:t>
                    </w:r>
                  </w:p>
                </w:txbxContent>
              </v:textbox>
              <v:stroke dashstyle="solid"/>
              <w10:wrap type="none"/>
            </v:shape>
            <v:shape style="position:absolute;left:2462;top:2090;width:632;height:303" type="#_x0000_t202" filled="false" stroked="true" strokeweight=".48001pt" strokecolor="#000000">
              <v:textbox inset="0,0,0,0">
                <w:txbxContent>
                  <w:p>
                    <w:pPr>
                      <w:spacing w:before="77"/>
                      <w:ind w:left="45" w:right="0" w:firstLine="0"/>
                      <w:jc w:val="left"/>
                      <w:rPr>
                        <w:rFonts w:ascii="Arial"/>
                        <w:b/>
                        <w:sz w:val="12"/>
                      </w:rPr>
                    </w:pPr>
                    <w:r>
                      <w:rPr>
                        <w:rFonts w:ascii="Arial"/>
                        <w:b/>
                        <w:sz w:val="12"/>
                      </w:rPr>
                      <w:t>vtkObject</w:t>
                    </w:r>
                  </w:p>
                </w:txbxContent>
              </v:textbox>
              <v:stroke dashstyle="solid"/>
              <w10:wrap type="none"/>
            </v:shape>
            <w10:wrap type="none"/>
          </v:group>
        </w:pict>
      </w:r>
      <w:r>
        <w:rPr/>
        <w:pict>
          <v:shape style="position:absolute;margin-left:139.080002pt;margin-top:109.800972pt;width:.5pt;height:4.6pt;mso-position-horizontal-relative:page;mso-position-vertical-relative:page;z-index:20800" coordorigin="2782,2196" coordsize="10,92" path="m2791,2201l2782,2201,2782,2287,2791,2287,2791,2201m2791,2196l2782,2196,2782,2201,2791,2201,2791,2196e" filled="true" fillcolor="#000000" stroked="false">
            <v:path arrowok="t"/>
            <v:fill type="solid"/>
            <w10:wrap type="none"/>
          </v:shape>
        </w:pict>
      </w:r>
      <w:r>
        <w:rPr/>
        <w:pict>
          <v:group style="position:absolute;margin-left:290.579987pt;margin-top:164.400009pt;width:10.95pt;height:51.2pt;mso-position-horizontal-relative:page;mso-position-vertical-relative:page;z-index:-897256" coordorigin="5812,3288" coordsize="219,1024">
            <v:shape style="position:absolute;left:5811;top:3288;width:219;height:264" type="#_x0000_t75" stroked="false">
              <v:imagedata r:id="rId679" o:title=""/>
            </v:shape>
            <v:line style="position:absolute" from="5918,3552" to="5918,4312" stroked="true" strokeweight=".48001pt" strokecolor="#000000">
              <v:stroke dashstyle="solid"/>
            </v:line>
            <w10:wrap type="none"/>
          </v:group>
        </w:pict>
      </w:r>
      <w:r>
        <w:rPr/>
        <w:pict>
          <v:group style="position:absolute;margin-left:390.720001pt;margin-top:164.280014pt;width:84.4pt;height:36.450pt;mso-position-horizontal-relative:page;mso-position-vertical-relative:page;z-index:20872" coordorigin="7814,3286" coordsize="1688,729">
            <v:shape style="position:absolute;left:8596;top:3285;width:219;height:423" type="#_x0000_t75" stroked="false">
              <v:imagedata r:id="rId680" o:title=""/>
            </v:shape>
            <v:shape style="position:absolute;left:7819;top:3706;width:1678;height:303" type="#_x0000_t202" filled="false" stroked="true" strokeweight=".48001pt" strokecolor="#000000">
              <v:textbox inset="0,0,0,0">
                <w:txbxContent>
                  <w:p>
                    <w:pPr>
                      <w:spacing w:before="77"/>
                      <w:ind w:left="31" w:right="0" w:firstLine="0"/>
                      <w:jc w:val="left"/>
                      <w:rPr>
                        <w:rFonts w:ascii="Arial"/>
                        <w:b/>
                        <w:sz w:val="12"/>
                      </w:rPr>
                    </w:pPr>
                    <w:r>
                      <w:rPr>
                        <w:rFonts w:ascii="Arial"/>
                        <w:b/>
                        <w:sz w:val="12"/>
                      </w:rPr>
                      <w:t>vtkMutableUndirectedGraph</w:t>
                    </w:r>
                  </w:p>
                </w:txbxContent>
              </v:textbox>
              <v:stroke dashstyle="solid"/>
              <w10:wrap type="none"/>
            </v:shape>
            <w10:wrap type="none"/>
          </v:group>
        </w:pict>
      </w:r>
      <w:r>
        <w:rPr/>
        <w:pict>
          <v:group style="position:absolute;margin-left:286.559998pt;margin-top:75.780006pt;width:175.2pt;height:88.7pt;mso-position-horizontal-relative:page;mso-position-vertical-relative:page;z-index:21016" coordorigin="5731,1516" coordsize="3504,1774">
            <v:shape style="position:absolute;left:7238;top:2607;width:220;height:255" type="#_x0000_t75" stroked="false">
              <v:imagedata r:id="rId681" o:title=""/>
            </v:shape>
            <v:rect style="position:absolute;left:6214;top:2857;width:10;height:126" filled="true" fillcolor="#000000" stroked="false">
              <v:fill type="solid"/>
            </v:rect>
            <v:line style="position:absolute" from="6220,2862" to="8707,2862" stroked="true" strokeweight=".48004pt" strokecolor="#000000">
              <v:stroke dashstyle="solid"/>
            </v:line>
            <v:rect style="position:absolute;left:8697;top:2862;width:10;height:122" filled="true" fillcolor="#000000" stroked="false">
              <v:fill type="solid"/>
            </v:rect>
            <v:line style="position:absolute" from="7820,2234" to="8456,2234" stroked="true" strokeweight=".47998pt" strokecolor="#000000">
              <v:stroke dashstyle="solid"/>
            </v:line>
            <v:line style="position:absolute" from="8452,2234" to="8452,2542" stroked="true" strokeweight=".48001pt" strokecolor="#000000">
              <v:stroke dashstyle="solid"/>
            </v:line>
            <v:line style="position:absolute" from="7816,2537" to="8452,2537" stroked="true" strokeweight=".48004pt" strokecolor="#000000">
              <v:stroke dashstyle="solid"/>
            </v:line>
            <v:line style="position:absolute" from="7820,2230" to="7820,2537" stroked="true" strokeweight=".48001pt" strokecolor="#000000">
              <v:stroke dashstyle="solid"/>
            </v:line>
            <v:rect style="position:absolute;left:7340;top:2536;width:10;height:77" filled="true" fillcolor="#000000" stroked="false">
              <v:fill type="solid"/>
            </v:rect>
            <v:shape style="position:absolute;left:7234;top:1821;width:220;height:418" type="#_x0000_t75" stroked="false">
              <v:imagedata r:id="rId682" o:title=""/>
            </v:shape>
            <v:line style="position:absolute" from="7336,2160" to="8152,2160" stroked="true" strokeweight=".47998pt" strokecolor="#000000">
              <v:stroke dashstyle="solid"/>
            </v:line>
            <v:rect style="position:absolute;left:8142;top:2160;width:10;height:80" filled="true" fillcolor="#000000" stroked="false">
              <v:fill type="solid"/>
            </v:rect>
            <v:shape style="position:absolute;left:8062;top:2982;width:1168;height:303" type="#_x0000_t202" filled="false" stroked="true" strokeweight=".48001pt" strokecolor="#000000">
              <v:textbox inset="0,0,0,0">
                <w:txbxContent>
                  <w:p>
                    <w:pPr>
                      <w:spacing w:before="77"/>
                      <w:ind w:left="35" w:right="0" w:firstLine="0"/>
                      <w:jc w:val="left"/>
                      <w:rPr>
                        <w:rFonts w:ascii="Arial"/>
                        <w:b/>
                        <w:sz w:val="12"/>
                      </w:rPr>
                    </w:pPr>
                    <w:r>
                      <w:rPr>
                        <w:rFonts w:ascii="Arial"/>
                        <w:b/>
                        <w:sz w:val="12"/>
                      </w:rPr>
                      <w:t>vtUndirectedGraph</w:t>
                    </w:r>
                  </w:p>
                </w:txbxContent>
              </v:textbox>
              <v:stroke dashstyle="solid"/>
              <w10:wrap type="none"/>
            </v:shape>
            <v:shape style="position:absolute;left:5736;top:2982;width:1070;height:303" type="#_x0000_t202" filled="false" stroked="true" strokeweight=".48001pt" strokecolor="#000000">
              <v:textbox inset="0,0,0,0">
                <w:txbxContent>
                  <w:p>
                    <w:pPr>
                      <w:spacing w:before="77"/>
                      <w:ind w:left="23" w:right="0" w:firstLine="0"/>
                      <w:jc w:val="left"/>
                      <w:rPr>
                        <w:rFonts w:ascii="Arial"/>
                        <w:b/>
                        <w:sz w:val="12"/>
                      </w:rPr>
                    </w:pPr>
                    <w:r>
                      <w:rPr>
                        <w:rFonts w:ascii="Arial"/>
                        <w:b/>
                        <w:sz w:val="12"/>
                      </w:rPr>
                      <w:t>vtkDirectedGraph</w:t>
                    </w:r>
                  </w:p>
                </w:txbxContent>
              </v:textbox>
              <v:stroke dashstyle="solid"/>
              <w10:wrap type="none"/>
            </v:shape>
            <v:shape style="position:absolute;left:7820;top:2197;width:632;height:340" type="#_x0000_t202" filled="false" stroked="true" strokeweight=".48001pt" strokecolor="#000000">
              <v:textbox inset="0,0,0,0">
                <w:txbxContent>
                  <w:p>
                    <w:pPr>
                      <w:spacing w:line="240" w:lineRule="auto" w:before="10"/>
                      <w:rPr>
                        <w:sz w:val="9"/>
                      </w:rPr>
                    </w:pPr>
                  </w:p>
                  <w:p>
                    <w:pPr>
                      <w:spacing w:before="0"/>
                      <w:ind w:left="75" w:right="0" w:firstLine="0"/>
                      <w:jc w:val="left"/>
                      <w:rPr>
                        <w:rFonts w:ascii="Arial"/>
                        <w:b/>
                        <w:sz w:val="12"/>
                      </w:rPr>
                    </w:pPr>
                    <w:r>
                      <w:rPr>
                        <w:rFonts w:ascii="Arial"/>
                        <w:b/>
                        <w:sz w:val="12"/>
                      </w:rPr>
                      <w:t>vtkTable</w:t>
                    </w:r>
                  </w:p>
                </w:txbxContent>
              </v:textbox>
              <v:stroke dashstyle="solid"/>
              <w10:wrap type="none"/>
            </v:shape>
            <v:shape style="position:absolute;left:7040;top:2234;width:632;height:303" type="#_x0000_t202" filled="false" stroked="true" strokeweight=".48001pt" strokecolor="#000000">
              <v:textbox inset="0,0,0,0">
                <w:txbxContent>
                  <w:p>
                    <w:pPr>
                      <w:spacing w:before="77"/>
                      <w:ind w:left="53" w:right="0" w:firstLine="0"/>
                      <w:jc w:val="left"/>
                      <w:rPr>
                        <w:rFonts w:ascii="Arial"/>
                        <w:b/>
                        <w:sz w:val="12"/>
                      </w:rPr>
                    </w:pPr>
                    <w:r>
                      <w:rPr>
                        <w:rFonts w:ascii="Arial"/>
                        <w:b/>
                        <w:sz w:val="12"/>
                      </w:rPr>
                      <w:t>vtkGraph</w:t>
                    </w:r>
                  </w:p>
                </w:txbxContent>
              </v:textbox>
              <v:stroke dashstyle="solid"/>
              <w10:wrap type="none"/>
            </v:shape>
            <v:shape style="position:absolute;left:6943;top:1520;width:909;height:303" type="#_x0000_t202" filled="false" stroked="true" strokeweight=".48001pt" strokecolor="#000000">
              <v:textbox inset="0,0,0,0">
                <w:txbxContent>
                  <w:p>
                    <w:pPr>
                      <w:spacing w:before="77"/>
                      <w:ind w:left="46" w:right="0" w:firstLine="0"/>
                      <w:jc w:val="left"/>
                      <w:rPr>
                        <w:rFonts w:ascii="Arial"/>
                        <w:b/>
                        <w:sz w:val="12"/>
                      </w:rPr>
                    </w:pPr>
                    <w:r>
                      <w:rPr>
                        <w:rFonts w:ascii="Arial"/>
                        <w:b/>
                        <w:sz w:val="12"/>
                      </w:rPr>
                      <w:t>vtkDataObject</w:t>
                    </w:r>
                  </w:p>
                </w:txbxContent>
              </v:textbox>
              <v:stroke dashstyle="solid"/>
              <w10:wrap type="none"/>
            </v:shape>
            <w10:wrap type="none"/>
          </v:group>
        </w:pict>
      </w:r>
      <w:r>
        <w:rPr/>
        <w:pict>
          <v:group style="position:absolute;margin-left:326.040009pt;margin-top:223.320007pt;width:32.0500pt;height:34.950pt;mso-position-horizontal-relative:page;mso-position-vertical-relative:page;z-index:21064" coordorigin="6521,4466" coordsize="641,699">
            <v:shape style="position:absolute;left:6730;top:4466;width:220;height:393" type="#_x0000_t75" stroked="false">
              <v:imagedata r:id="rId683" o:title=""/>
            </v:shape>
            <v:shape style="position:absolute;left:6525;top:4857;width:632;height:303" type="#_x0000_t202" filled="false" stroked="true" strokeweight=".47998pt" strokecolor="#000000">
              <v:textbox inset="0,0,0,0">
                <w:txbxContent>
                  <w:p>
                    <w:pPr>
                      <w:spacing w:before="77"/>
                      <w:ind w:left="104" w:right="0" w:firstLine="0"/>
                      <w:jc w:val="left"/>
                      <w:rPr>
                        <w:rFonts w:ascii="Arial"/>
                        <w:b/>
                        <w:sz w:val="12"/>
                      </w:rPr>
                    </w:pPr>
                    <w:r>
                      <w:rPr>
                        <w:rFonts w:ascii="Arial"/>
                        <w:b/>
                        <w:sz w:val="12"/>
                      </w:rPr>
                      <w:t>vtkTree</w:t>
                    </w:r>
                  </w:p>
                </w:txbxContent>
              </v:textbox>
              <v:stroke dashstyle="solid"/>
              <w10:wrap type="none"/>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6"/>
        </w:rPr>
      </w:pPr>
    </w:p>
    <w:tbl>
      <w:tblPr>
        <w:tblW w:w="0" w:type="auto"/>
        <w:jc w:val="left"/>
        <w:tblInd w:w="5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2"/>
        <w:gridCol w:w="1526"/>
      </w:tblGrid>
      <w:tr>
        <w:trPr>
          <w:trHeight w:val="130" w:hRule="atLeast"/>
        </w:trPr>
        <w:tc>
          <w:tcPr>
            <w:tcW w:w="222" w:type="dxa"/>
            <w:tcBorders>
              <w:top w:val="nil"/>
            </w:tcBorders>
          </w:tcPr>
          <w:p>
            <w:pPr>
              <w:pStyle w:val="TableParagraph"/>
              <w:rPr>
                <w:rFonts w:ascii="Times New Roman"/>
                <w:sz w:val="6"/>
              </w:rPr>
            </w:pPr>
          </w:p>
        </w:tc>
        <w:tc>
          <w:tcPr>
            <w:tcW w:w="1526" w:type="dxa"/>
            <w:vMerge w:val="restart"/>
          </w:tcPr>
          <w:p>
            <w:pPr>
              <w:pStyle w:val="TableParagraph"/>
              <w:spacing w:before="77"/>
              <w:ind w:left="42"/>
              <w:rPr>
                <w:rFonts w:ascii="Arial"/>
                <w:b/>
                <w:sz w:val="12"/>
              </w:rPr>
            </w:pPr>
            <w:r>
              <w:rPr>
                <w:rFonts w:ascii="Arial"/>
                <w:b/>
                <w:sz w:val="12"/>
              </w:rPr>
              <w:t>vtkMutableDirectedGraph</w:t>
            </w:r>
          </w:p>
        </w:tc>
      </w:tr>
      <w:tr>
        <w:trPr>
          <w:trHeight w:val="152" w:hRule="atLeast"/>
        </w:trPr>
        <w:tc>
          <w:tcPr>
            <w:tcW w:w="222" w:type="dxa"/>
            <w:tcBorders>
              <w:bottom w:val="nil"/>
            </w:tcBorders>
          </w:tcPr>
          <w:p>
            <w:pPr>
              <w:pStyle w:val="TableParagraph"/>
              <w:rPr>
                <w:rFonts w:ascii="Times New Roman"/>
                <w:sz w:val="8"/>
              </w:rPr>
            </w:pPr>
          </w:p>
        </w:tc>
        <w:tc>
          <w:tcPr>
            <w:tcW w:w="1526" w:type="dxa"/>
            <w:vMerge/>
            <w:tcBorders>
              <w:top w:val="nil"/>
            </w:tcBorders>
          </w:tcPr>
          <w:p>
            <w:pPr>
              <w:rPr>
                <w:sz w:val="2"/>
                <w:szCs w:val="2"/>
              </w:rPr>
            </w:pPr>
          </w:p>
        </w:tc>
      </w:tr>
      <w:tr>
        <w:trPr>
          <w:trHeight w:val="145" w:hRule="atLeast"/>
        </w:trPr>
        <w:tc>
          <w:tcPr>
            <w:tcW w:w="1748" w:type="dxa"/>
            <w:gridSpan w:val="2"/>
            <w:tcBorders>
              <w:top w:val="nil"/>
              <w:bottom w:val="nil"/>
              <w:right w:val="nil"/>
            </w:tcBorders>
          </w:tcPr>
          <w:p>
            <w:pPr>
              <w:pStyle w:val="TableParagraph"/>
              <w:rPr>
                <w:rFonts w:ascii="Times New Roman"/>
                <w:sz w:val="8"/>
              </w:rPr>
            </w:pPr>
          </w:p>
        </w:tc>
      </w:tr>
      <w:tr>
        <w:trPr>
          <w:trHeight w:val="131" w:hRule="atLeast"/>
        </w:trPr>
        <w:tc>
          <w:tcPr>
            <w:tcW w:w="222" w:type="dxa"/>
            <w:tcBorders>
              <w:top w:val="nil"/>
            </w:tcBorders>
          </w:tcPr>
          <w:p>
            <w:pPr>
              <w:pStyle w:val="TableParagraph"/>
              <w:rPr>
                <w:rFonts w:ascii="Times New Roman"/>
                <w:sz w:val="6"/>
              </w:rPr>
            </w:pPr>
          </w:p>
        </w:tc>
        <w:tc>
          <w:tcPr>
            <w:tcW w:w="1526" w:type="dxa"/>
            <w:vMerge w:val="restart"/>
          </w:tcPr>
          <w:p>
            <w:pPr>
              <w:pStyle w:val="TableParagraph"/>
              <w:spacing w:before="77"/>
              <w:ind w:left="39"/>
              <w:rPr>
                <w:rFonts w:ascii="Arial"/>
                <w:b/>
                <w:sz w:val="12"/>
              </w:rPr>
            </w:pPr>
            <w:r>
              <w:rPr>
                <w:rFonts w:ascii="Arial"/>
                <w:b/>
                <w:sz w:val="12"/>
              </w:rPr>
              <w:t>vtkDirectedAcyclicGraph</w:t>
            </w:r>
          </w:p>
        </w:tc>
      </w:tr>
      <w:tr>
        <w:trPr>
          <w:trHeight w:val="150" w:hRule="atLeast"/>
        </w:trPr>
        <w:tc>
          <w:tcPr>
            <w:tcW w:w="222" w:type="dxa"/>
            <w:tcBorders>
              <w:left w:val="nil"/>
              <w:bottom w:val="nil"/>
            </w:tcBorders>
          </w:tcPr>
          <w:p>
            <w:pPr>
              <w:pStyle w:val="TableParagraph"/>
              <w:rPr>
                <w:rFonts w:ascii="Times New Roman"/>
                <w:sz w:val="8"/>
              </w:rPr>
            </w:pPr>
          </w:p>
        </w:tc>
        <w:tc>
          <w:tcPr>
            <w:tcW w:w="1526" w:type="dxa"/>
            <w:vMerge/>
            <w:tcBorders>
              <w:top w:val="nil"/>
            </w:tcBorders>
          </w:tcPr>
          <w:p>
            <w:pPr>
              <w:rPr>
                <w:sz w:val="2"/>
                <w:szCs w:val="2"/>
              </w:rPr>
            </w:pPr>
          </w:p>
        </w:tc>
      </w:tr>
    </w:tbl>
    <w:p>
      <w:pPr>
        <w:pStyle w:val="BodyText"/>
      </w:pPr>
    </w:p>
    <w:p>
      <w:pPr>
        <w:pStyle w:val="BodyText"/>
      </w:pPr>
    </w:p>
    <w:p>
      <w:pPr>
        <w:pStyle w:val="BodyText"/>
        <w:spacing w:before="7"/>
        <w:rPr>
          <w:sz w:val="12"/>
        </w:rPr>
      </w:pPr>
      <w:r>
        <w:rPr/>
        <w:pict>
          <v:group style="position:absolute;margin-left:111.839996pt;margin-top:9.221929pt;width:345.8pt;height:95.9pt;mso-position-horizontal-relative:page;mso-position-vertical-relative:paragraph;z-index:18584;mso-wrap-distance-left:0;mso-wrap-distance-right:0" coordorigin="2237,184" coordsize="6916,1918">
            <v:shape style="position:absolute;left:2761;top:557;width:220;height:256" type="#_x0000_t75" stroked="false">
              <v:imagedata r:id="rId684" o:title=""/>
            </v:shape>
            <v:line style="position:absolute" from="2242,807" to="2242,956" stroked="true" strokeweight=".48pt" strokecolor="#000000">
              <v:stroke dashstyle="solid"/>
            </v:line>
            <v:line style="position:absolute" from="2242,812" to="8219,812" stroked="true" strokeweight=".47998pt" strokecolor="#000000">
              <v:stroke dashstyle="solid"/>
            </v:line>
            <v:line style="position:absolute" from="8214,812" to="8214,956" stroked="true" strokeweight=".48001pt" strokecolor="#000000">
              <v:stroke dashstyle="solid"/>
            </v:line>
            <v:rect style="position:absolute;left:2863;top:486;width:10;height:77" filled="true" fillcolor="#000000" stroked="false">
              <v:fill type="solid"/>
            </v:rect>
            <v:line style="position:absolute" from="4117,812" to="4117,960" stroked="true" strokeweight=".48pt" strokecolor="#000000">
              <v:stroke dashstyle="solid"/>
            </v:line>
            <v:line style="position:absolute" from="5994,811" to="5994,958" stroked="true" strokeweight=".48001pt" strokecolor="#000000">
              <v:stroke dashstyle="solid"/>
            </v:line>
            <v:line style="position:absolute" from="7088,816" to="7088,1958" stroked="true" strokeweight=".47998pt" strokecolor="#000000">
              <v:stroke dashstyle="solid"/>
            </v:line>
            <v:line style="position:absolute" from="7088,1953" to="7363,1953" stroked="true" strokeweight=".47998pt" strokecolor="#000000">
              <v:stroke dashstyle="solid"/>
            </v:line>
            <v:rect style="position:absolute;left:7083;top:1523;width:5;height:10" filled="true" fillcolor="#000000" stroked="false">
              <v:fill type="solid"/>
            </v:rect>
            <v:line style="position:absolute" from="7088,1528" to="7356,1528" stroked="true" strokeweight=".48001pt" strokecolor="#000000">
              <v:stroke dashstyle="solid"/>
            </v:line>
            <v:shape style="position:absolute;left:7354;top:1794;width:1659;height:303" type="#_x0000_t202" filled="false" stroked="true" strokeweight=".47998pt" strokecolor="#000000">
              <v:textbox inset="0,0,0,0">
                <w:txbxContent>
                  <w:p>
                    <w:pPr>
                      <w:spacing w:before="88"/>
                      <w:ind w:left="30" w:right="0" w:firstLine="0"/>
                      <w:jc w:val="left"/>
                      <w:rPr>
                        <w:rFonts w:ascii="Arial"/>
                        <w:b/>
                        <w:sz w:val="12"/>
                      </w:rPr>
                    </w:pPr>
                    <w:r>
                      <w:rPr>
                        <w:rFonts w:ascii="Arial"/>
                        <w:b/>
                        <w:sz w:val="12"/>
                      </w:rPr>
                      <w:t>vtkPassInputTypeAlgorithm</w:t>
                    </w:r>
                  </w:p>
                </w:txbxContent>
              </v:textbox>
              <v:stroke dashstyle="solid"/>
              <w10:wrap type="none"/>
            </v:shape>
            <v:shape style="position:absolute;left:7354;top:1373;width:1659;height:303" type="#_x0000_t202" filled="false" stroked="true" strokeweight=".47998pt" strokecolor="#000000">
              <v:textbox inset="0,0,0,0">
                <w:txbxContent>
                  <w:p>
                    <w:pPr>
                      <w:spacing w:before="77"/>
                      <w:ind w:left="37" w:right="0" w:firstLine="0"/>
                      <w:jc w:val="left"/>
                      <w:rPr>
                        <w:rFonts w:ascii="Arial"/>
                        <w:b/>
                        <w:sz w:val="12"/>
                      </w:rPr>
                    </w:pPr>
                    <w:r>
                      <w:rPr>
                        <w:rFonts w:ascii="Arial"/>
                        <w:b/>
                        <w:sz w:val="12"/>
                      </w:rPr>
                      <w:t>vtkDirectedGraphAlgorithm</w:t>
                    </w:r>
                  </w:p>
                </w:txbxContent>
              </v:textbox>
              <v:stroke dashstyle="solid"/>
              <w10:wrap type="none"/>
            </v:shape>
            <v:shape style="position:absolute;left:7354;top:953;width:1793;height:303" type="#_x0000_t202" filled="false" stroked="true" strokeweight=".48001pt" strokecolor="#000000">
              <v:textbox inset="0,0,0,0">
                <w:txbxContent>
                  <w:p>
                    <w:pPr>
                      <w:spacing w:before="77"/>
                      <w:ind w:left="32" w:right="0" w:firstLine="0"/>
                      <w:jc w:val="left"/>
                      <w:rPr>
                        <w:rFonts w:ascii="Arial"/>
                        <w:b/>
                        <w:sz w:val="12"/>
                      </w:rPr>
                    </w:pPr>
                    <w:r>
                      <w:rPr>
                        <w:rFonts w:ascii="Arial"/>
                        <w:b/>
                        <w:sz w:val="12"/>
                      </w:rPr>
                      <w:t>vtkUndirectedGraphAlgorithm</w:t>
                    </w:r>
                  </w:p>
                </w:txbxContent>
              </v:textbox>
              <v:stroke dashstyle="solid"/>
              <w10:wrap type="none"/>
            </v:shape>
            <v:shape style="position:absolute;left:3565;top:953;width:1103;height:303" type="#_x0000_t202" filled="false" stroked="true" strokeweight=".48pt" strokecolor="#000000">
              <v:textbox inset="0,0,0,0">
                <w:txbxContent>
                  <w:p>
                    <w:pPr>
                      <w:spacing w:before="77"/>
                      <w:ind w:left="20" w:right="0" w:firstLine="0"/>
                      <w:jc w:val="left"/>
                      <w:rPr>
                        <w:rFonts w:ascii="Arial"/>
                        <w:b/>
                        <w:sz w:val="12"/>
                      </w:rPr>
                    </w:pPr>
                    <w:r>
                      <w:rPr>
                        <w:rFonts w:ascii="Arial"/>
                        <w:b/>
                        <w:sz w:val="12"/>
                      </w:rPr>
                      <w:t>vtkTableAlgorithm</w:t>
                    </w:r>
                  </w:p>
                </w:txbxContent>
              </v:textbox>
              <v:stroke dashstyle="solid"/>
              <w10:wrap type="none"/>
            </v:shape>
            <v:shape style="position:absolute;left:5414;top:1582;width:1158;height:303" type="#_x0000_t202" filled="false" stroked="true" strokeweight=".48001pt" strokecolor="#000000">
              <v:textbox inset="0,0,0,0">
                <w:txbxContent>
                  <w:p>
                    <w:pPr>
                      <w:spacing w:before="77"/>
                      <w:ind w:left="44" w:right="0" w:firstLine="0"/>
                      <w:jc w:val="left"/>
                      <w:rPr>
                        <w:rFonts w:ascii="Arial"/>
                        <w:b/>
                        <w:sz w:val="12"/>
                      </w:rPr>
                    </w:pPr>
                    <w:r>
                      <w:rPr>
                        <w:rFonts w:ascii="Arial"/>
                        <w:b/>
                        <w:sz w:val="12"/>
                      </w:rPr>
                      <w:t>vtkTreeMapLayout</w:t>
                    </w:r>
                  </w:p>
                </w:txbxContent>
              </v:textbox>
              <v:stroke dashstyle="solid"/>
              <w10:wrap type="none"/>
            </v:shape>
            <v:shape style="position:absolute;left:2395;top:189;width:953;height:303" type="#_x0000_t202" filled="false" stroked="true" strokeweight=".48001pt" strokecolor="#000000">
              <v:textbox inset="0,0,0,0">
                <w:txbxContent>
                  <w:p>
                    <w:pPr>
                      <w:spacing w:before="77"/>
                      <w:ind w:left="101" w:right="0" w:firstLine="0"/>
                      <w:jc w:val="left"/>
                      <w:rPr>
                        <w:rFonts w:ascii="Arial"/>
                        <w:b/>
                        <w:sz w:val="12"/>
                      </w:rPr>
                    </w:pPr>
                    <w:r>
                      <w:rPr>
                        <w:rFonts w:ascii="Arial"/>
                        <w:b/>
                        <w:sz w:val="12"/>
                      </w:rPr>
                      <w:t>vtkAlgorithm</w:t>
                    </w:r>
                  </w:p>
                </w:txbxContent>
              </v:textbox>
              <v:stroke dashstyle="solid"/>
              <w10:wrap type="none"/>
            </v:shape>
            <w10:wrap type="topAndBottom"/>
          </v:group>
        </w:pict>
      </w:r>
    </w:p>
    <w:p>
      <w:pPr>
        <w:pStyle w:val="BodyText"/>
      </w:pPr>
    </w:p>
    <w:p>
      <w:pPr>
        <w:pStyle w:val="BodyText"/>
        <w:spacing w:before="6"/>
        <w:rPr>
          <w:sz w:val="21"/>
        </w:rPr>
      </w:pPr>
    </w:p>
    <w:p>
      <w:pPr>
        <w:spacing w:before="0"/>
        <w:ind w:left="2809" w:right="0" w:firstLine="0"/>
        <w:jc w:val="left"/>
        <w:rPr>
          <w:sz w:val="18"/>
        </w:rPr>
      </w:pPr>
      <w:r>
        <w:rPr/>
        <w:pict>
          <v:group style="position:absolute;margin-left:273pt;margin-top:-82.998100pt;width:53.35pt;height:31.6pt;mso-position-horizontal-relative:page;mso-position-vertical-relative:paragraph;z-index:21112" coordorigin="5460,-1660" coordsize="1067,632">
            <v:shape style="position:absolute;left:5883;top:-1356;width:220;height:327" type="#_x0000_t75" stroked="false">
              <v:imagedata r:id="rId685" o:title=""/>
            </v:shape>
            <v:shape style="position:absolute;left:5464;top:-1656;width:1058;height:303" type="#_x0000_t202" filled="false" stroked="true" strokeweight=".47998pt" strokecolor="#000000">
              <v:textbox inset="0,0,0,0">
                <w:txbxContent>
                  <w:p>
                    <w:pPr>
                      <w:spacing w:before="77"/>
                      <w:ind w:left="27" w:right="0" w:firstLine="0"/>
                      <w:jc w:val="left"/>
                      <w:rPr>
                        <w:rFonts w:ascii="Arial"/>
                        <w:b/>
                        <w:sz w:val="12"/>
                      </w:rPr>
                    </w:pPr>
                    <w:r>
                      <w:rPr>
                        <w:rFonts w:ascii="Arial"/>
                        <w:b/>
                        <w:sz w:val="12"/>
                      </w:rPr>
                      <w:t>vtkTreeAlgorithm</w:t>
                    </w:r>
                  </w:p>
                </w:txbxContent>
              </v:textbox>
              <v:stroke dashstyle="solid"/>
              <w10:wrap type="none"/>
            </v:shape>
            <w10:wrap type="none"/>
          </v:group>
        </w:pict>
      </w:r>
      <w:r>
        <w:rPr/>
        <w:pict>
          <v:group style="position:absolute;margin-left:82.139992pt;margin-top:-82.998116pt;width:73.45pt;height:69.7pt;mso-position-horizontal-relative:page;mso-position-vertical-relative:paragraph;z-index:21208" coordorigin="1643,-1660" coordsize="1469,1394">
            <v:shape style="position:absolute;left:1828;top:-1353;width:219;height:257" type="#_x0000_t75" stroked="false">
              <v:imagedata r:id="rId686" o:title=""/>
            </v:shape>
            <v:shape style="position:absolute;left:1930;top:-1102;width:195;height:687" coordorigin="1931,-1102" coordsize="195,687" path="m1931,-1102l1931,-416m1931,-420l2125,-420e" filled="false" stroked="true" strokeweight=".48001pt" strokecolor="#000000">
              <v:path arrowok="t"/>
              <v:stroke dashstyle="solid"/>
            </v:shape>
            <v:rect style="position:absolute;left:1926;top:-883;width:5;height:10" filled="true" fillcolor="#000000" stroked="false">
              <v:fill type="solid"/>
            </v:rect>
            <v:line style="position:absolute" from="1931,-878" to="2120,-878" stroked="true" strokeweight=".48001pt" strokecolor="#000000">
              <v:stroke dashstyle="solid"/>
            </v:line>
            <v:shape style="position:absolute;left:2121;top:-574;width:986;height:303" type="#_x0000_t202" filled="false" stroked="true" strokeweight=".48pt" strokecolor="#000000">
              <v:textbox inset="0,0,0,0">
                <w:txbxContent>
                  <w:p>
                    <w:pPr>
                      <w:spacing w:before="77"/>
                      <w:ind w:left="44" w:right="0" w:firstLine="0"/>
                      <w:jc w:val="left"/>
                      <w:rPr>
                        <w:rFonts w:ascii="Arial"/>
                        <w:b/>
                        <w:sz w:val="12"/>
                      </w:rPr>
                    </w:pPr>
                    <w:r>
                      <w:rPr>
                        <w:rFonts w:ascii="Arial"/>
                        <w:b/>
                        <w:sz w:val="12"/>
                      </w:rPr>
                      <w:t>vtkEdgeLayout</w:t>
                    </w:r>
                  </w:p>
                </w:txbxContent>
              </v:textbox>
              <v:stroke dashstyle="solid"/>
              <w10:wrap type="none"/>
            </v:shape>
            <v:shape style="position:absolute;left:2121;top:-1024;width:986;height:303" type="#_x0000_t202" filled="false" stroked="true" strokeweight=".48pt" strokecolor="#000000">
              <v:textbox inset="0,0,0,0">
                <w:txbxContent>
                  <w:p>
                    <w:pPr>
                      <w:spacing w:before="77"/>
                      <w:ind w:left="40" w:right="0" w:firstLine="0"/>
                      <w:jc w:val="left"/>
                      <w:rPr>
                        <w:rFonts w:ascii="Arial"/>
                        <w:b/>
                        <w:sz w:val="12"/>
                      </w:rPr>
                    </w:pPr>
                    <w:r>
                      <w:rPr>
                        <w:rFonts w:ascii="Arial"/>
                        <w:b/>
                        <w:sz w:val="12"/>
                      </w:rPr>
                      <w:t>vtkGraphLayout</w:t>
                    </w:r>
                  </w:p>
                </w:txbxContent>
              </v:textbox>
              <v:stroke dashstyle="solid"/>
              <w10:wrap type="none"/>
            </v:shape>
            <v:shape style="position:absolute;left:1647;top:-1656;width:1144;height:303" type="#_x0000_t202" filled="false" stroked="true" strokeweight=".48001pt" strokecolor="#000000">
              <v:textbox inset="0,0,0,0">
                <w:txbxContent>
                  <w:p>
                    <w:pPr>
                      <w:spacing w:before="77"/>
                      <w:ind w:left="20" w:right="0" w:firstLine="0"/>
                      <w:jc w:val="left"/>
                      <w:rPr>
                        <w:rFonts w:ascii="Arial"/>
                        <w:b/>
                        <w:sz w:val="12"/>
                      </w:rPr>
                    </w:pPr>
                    <w:r>
                      <w:rPr>
                        <w:rFonts w:ascii="Arial"/>
                        <w:b/>
                        <w:sz w:val="12"/>
                      </w:rPr>
                      <w:t>vtkGraphAlgorithm</w:t>
                    </w:r>
                  </w:p>
                </w:txbxContent>
              </v:textbox>
              <v:stroke dashstyle="solid"/>
              <w10:wrap type="none"/>
            </v:shape>
            <w10:wrap type="none"/>
          </v:group>
        </w:pict>
      </w:r>
      <w:bookmarkStart w:name="_bookmark3786" w:id="4166"/>
      <w:bookmarkEnd w:id="4166"/>
      <w:r>
        <w:rPr/>
      </w:r>
      <w:r>
        <w:rPr>
          <w:rFonts w:ascii="Arial" w:hAnsi="Arial"/>
          <w:b/>
          <w:sz w:val="18"/>
        </w:rPr>
        <w:t>Figure 19–18 </w:t>
      </w:r>
      <w:r>
        <w:rPr>
          <w:sz w:val="18"/>
        </w:rPr>
        <w:t>Informatics and vtkView hierarchy.</w:t>
      </w:r>
    </w:p>
    <w:p>
      <w:pPr>
        <w:pStyle w:val="BodyText"/>
        <w:spacing w:before="5"/>
      </w:pPr>
    </w:p>
    <w:p>
      <w:pPr>
        <w:pStyle w:val="ListParagraph"/>
        <w:numPr>
          <w:ilvl w:val="3"/>
          <w:numId w:val="63"/>
        </w:numPr>
        <w:tabs>
          <w:tab w:pos="1140" w:val="left" w:leader="none"/>
        </w:tabs>
        <w:spacing w:line="249" w:lineRule="auto" w:before="91" w:after="0"/>
        <w:ind w:left="1141" w:right="896" w:hanging="190"/>
        <w:jc w:val="left"/>
        <w:rPr>
          <w:sz w:val="20"/>
        </w:rPr>
      </w:pPr>
      <w:bookmarkStart w:name="_bookmark3787" w:id="4167"/>
      <w:bookmarkEnd w:id="4167"/>
      <w:r>
        <w:rPr/>
      </w:r>
      <w:bookmarkStart w:name="_bookmark3787" w:id="4168"/>
      <w:bookmarkEnd w:id="4168"/>
      <w:r>
        <w:rPr>
          <w:sz w:val="20"/>
        </w:rPr>
        <w:t>v</w:t>
      </w:r>
      <w:r>
        <w:rPr>
          <w:sz w:val="20"/>
        </w:rPr>
        <w:t>tkGeoAssignCoordinates — given latitude and longitude, take those values and convert them</w:t>
      </w:r>
      <w:bookmarkStart w:name="_bookmark3788" w:id="4169"/>
      <w:bookmarkEnd w:id="4169"/>
      <w:r>
        <w:rPr>
          <w:sz w:val="20"/>
        </w:rPr>
      </w:r>
      <w:r>
        <w:rPr>
          <w:sz w:val="20"/>
        </w:rPr>
        <w:t> to </w:t>
      </w:r>
      <w:r>
        <w:rPr>
          <w:i/>
          <w:sz w:val="20"/>
        </w:rPr>
        <w:t>x-y-z </w:t>
      </w:r>
      <w:r>
        <w:rPr>
          <w:sz w:val="20"/>
        </w:rPr>
        <w:t>world</w:t>
      </w:r>
      <w:r>
        <w:rPr>
          <w:spacing w:val="-2"/>
          <w:sz w:val="20"/>
        </w:rPr>
        <w:t> </w:t>
      </w:r>
      <w:r>
        <w:rPr>
          <w:sz w:val="20"/>
        </w:rPr>
        <w:t>coordinates.</w:t>
      </w:r>
    </w:p>
    <w:p>
      <w:pPr>
        <w:pStyle w:val="ListParagraph"/>
        <w:numPr>
          <w:ilvl w:val="3"/>
          <w:numId w:val="63"/>
        </w:numPr>
        <w:tabs>
          <w:tab w:pos="1140" w:val="left" w:leader="none"/>
        </w:tabs>
        <w:spacing w:line="240" w:lineRule="auto" w:before="98" w:after="0"/>
        <w:ind w:left="1141" w:right="0" w:hanging="190"/>
        <w:jc w:val="left"/>
        <w:rPr>
          <w:sz w:val="20"/>
        </w:rPr>
      </w:pPr>
      <w:bookmarkStart w:name="_bookmark3789" w:id="4170"/>
      <w:bookmarkEnd w:id="4170"/>
      <w:r>
        <w:rPr/>
      </w:r>
      <w:bookmarkStart w:name="_bookmark3789" w:id="4171"/>
      <w:bookmarkEnd w:id="4171"/>
      <w:r>
        <w:rPr>
          <w:sz w:val="20"/>
        </w:rPr>
        <w:t>v</w:t>
      </w:r>
      <w:r>
        <w:rPr>
          <w:sz w:val="20"/>
        </w:rPr>
        <w:t>tkPassThrough — shallow copies the input to the</w:t>
      </w:r>
      <w:r>
        <w:rPr>
          <w:spacing w:val="-3"/>
          <w:sz w:val="20"/>
        </w:rPr>
        <w:t> </w:t>
      </w:r>
      <w:r>
        <w:rPr>
          <w:sz w:val="20"/>
        </w:rPr>
        <w:t>output.</w:t>
      </w:r>
    </w:p>
    <w:p>
      <w:pPr>
        <w:pStyle w:val="ListParagraph"/>
        <w:numPr>
          <w:ilvl w:val="3"/>
          <w:numId w:val="63"/>
        </w:numPr>
        <w:tabs>
          <w:tab w:pos="1140" w:val="left" w:leader="none"/>
        </w:tabs>
        <w:spacing w:line="240" w:lineRule="auto" w:before="107" w:after="0"/>
        <w:ind w:left="1141" w:right="0" w:hanging="190"/>
        <w:jc w:val="left"/>
        <w:rPr>
          <w:sz w:val="20"/>
        </w:rPr>
      </w:pPr>
      <w:bookmarkStart w:name="_bookmark3790" w:id="4172"/>
      <w:bookmarkEnd w:id="4172"/>
      <w:r>
        <w:rPr/>
      </w:r>
      <w:bookmarkStart w:name="_bookmark3790" w:id="4173"/>
      <w:bookmarkEnd w:id="4173"/>
      <w:r>
        <w:rPr>
          <w:sz w:val="20"/>
        </w:rPr>
        <w:t>v</w:t>
      </w:r>
      <w:r>
        <w:rPr>
          <w:sz w:val="20"/>
        </w:rPr>
        <w:t>tkProgrammableFilter — a general-purpose, user-programmable</w:t>
      </w:r>
      <w:r>
        <w:rPr>
          <w:spacing w:val="-3"/>
          <w:sz w:val="20"/>
        </w:rPr>
        <w:t> </w:t>
      </w:r>
      <w:r>
        <w:rPr>
          <w:sz w:val="20"/>
        </w:rPr>
        <w:t>filter.</w:t>
      </w:r>
    </w:p>
    <w:p>
      <w:pPr>
        <w:pStyle w:val="ListParagraph"/>
        <w:numPr>
          <w:ilvl w:val="3"/>
          <w:numId w:val="63"/>
        </w:numPr>
        <w:tabs>
          <w:tab w:pos="1140" w:val="left" w:leader="none"/>
        </w:tabs>
        <w:spacing w:line="240" w:lineRule="auto" w:before="106" w:after="0"/>
        <w:ind w:left="1141" w:right="0" w:hanging="190"/>
        <w:jc w:val="left"/>
        <w:rPr>
          <w:sz w:val="20"/>
        </w:rPr>
      </w:pPr>
      <w:bookmarkStart w:name="_bookmark3791" w:id="4174"/>
      <w:bookmarkEnd w:id="4174"/>
      <w:r>
        <w:rPr/>
      </w:r>
      <w:bookmarkStart w:name="_bookmark3791" w:id="4175"/>
      <w:bookmarkEnd w:id="4175"/>
      <w:r>
        <w:rPr>
          <w:sz w:val="20"/>
        </w:rPr>
        <w:t>v</w:t>
      </w:r>
      <w:r>
        <w:rPr>
          <w:sz w:val="20"/>
        </w:rPr>
        <w:t>tkRemoveHiddenData — remove rows/edges/vertices of input data flagged by</w:t>
      </w:r>
      <w:r>
        <w:rPr>
          <w:spacing w:val="-6"/>
          <w:sz w:val="20"/>
        </w:rPr>
        <w:t> </w:t>
      </w:r>
      <w:r>
        <w:rPr>
          <w:sz w:val="20"/>
        </w:rPr>
        <w:t>annotation.</w:t>
      </w:r>
    </w:p>
    <w:p>
      <w:pPr>
        <w:pStyle w:val="ListParagraph"/>
        <w:numPr>
          <w:ilvl w:val="3"/>
          <w:numId w:val="63"/>
        </w:numPr>
        <w:tabs>
          <w:tab w:pos="1140" w:val="left" w:leader="none"/>
        </w:tabs>
        <w:spacing w:line="240" w:lineRule="auto" w:before="107" w:after="0"/>
        <w:ind w:left="1141" w:right="0" w:hanging="190"/>
        <w:jc w:val="left"/>
        <w:rPr>
          <w:sz w:val="20"/>
        </w:rPr>
      </w:pPr>
      <w:bookmarkStart w:name="_bookmark3792" w:id="4176"/>
      <w:bookmarkEnd w:id="4176"/>
      <w:r>
        <w:rPr/>
      </w:r>
      <w:bookmarkStart w:name="_bookmark3792" w:id="4177"/>
      <w:bookmarkEnd w:id="4177"/>
      <w:r>
        <w:rPr>
          <w:sz w:val="20"/>
        </w:rPr>
        <w:t>v</w:t>
      </w:r>
      <w:r>
        <w:rPr>
          <w:sz w:val="20"/>
        </w:rPr>
        <w:t>tkTemporalStatistics — compute statistics of point or cell data as it changes over</w:t>
      </w:r>
      <w:r>
        <w:rPr>
          <w:spacing w:val="-13"/>
          <w:sz w:val="20"/>
        </w:rPr>
        <w:t> </w:t>
      </w:r>
      <w:r>
        <w:rPr>
          <w:sz w:val="20"/>
        </w:rPr>
        <w:t>time.</w:t>
      </w:r>
    </w:p>
    <w:p>
      <w:pPr>
        <w:pStyle w:val="ListParagraph"/>
        <w:numPr>
          <w:ilvl w:val="3"/>
          <w:numId w:val="63"/>
        </w:numPr>
        <w:tabs>
          <w:tab w:pos="1140" w:val="left" w:leader="none"/>
        </w:tabs>
        <w:spacing w:line="249" w:lineRule="auto" w:before="106" w:after="0"/>
        <w:ind w:left="1141" w:right="895" w:hanging="190"/>
        <w:jc w:val="left"/>
        <w:rPr>
          <w:sz w:val="20"/>
        </w:rPr>
      </w:pPr>
      <w:r>
        <w:rPr>
          <w:sz w:val="20"/>
        </w:rPr>
        <w:t>vtkTransferAttributes</w:t>
      </w:r>
      <w:r>
        <w:rPr>
          <w:spacing w:val="-6"/>
          <w:sz w:val="20"/>
        </w:rPr>
        <w:t> </w:t>
      </w:r>
      <w:r>
        <w:rPr>
          <w:sz w:val="20"/>
        </w:rPr>
        <w:t>—</w:t>
      </w:r>
      <w:r>
        <w:rPr>
          <w:spacing w:val="-6"/>
          <w:sz w:val="20"/>
        </w:rPr>
        <w:t> </w:t>
      </w:r>
      <w:r>
        <w:rPr>
          <w:sz w:val="20"/>
        </w:rPr>
        <w:t>transfer</w:t>
      </w:r>
      <w:r>
        <w:rPr>
          <w:spacing w:val="-5"/>
          <w:sz w:val="20"/>
        </w:rPr>
        <w:t> </w:t>
      </w:r>
      <w:r>
        <w:rPr>
          <w:sz w:val="20"/>
        </w:rPr>
        <w:t>data</w:t>
      </w:r>
      <w:r>
        <w:rPr>
          <w:spacing w:val="-6"/>
          <w:sz w:val="20"/>
        </w:rPr>
        <w:t> </w:t>
      </w:r>
      <w:r>
        <w:rPr>
          <w:sz w:val="20"/>
        </w:rPr>
        <w:t>from</w:t>
      </w:r>
      <w:r>
        <w:rPr>
          <w:spacing w:val="-6"/>
          <w:sz w:val="20"/>
        </w:rPr>
        <w:t> </w:t>
      </w:r>
      <w:r>
        <w:rPr>
          <w:sz w:val="20"/>
        </w:rPr>
        <w:t>a</w:t>
      </w:r>
      <w:r>
        <w:rPr>
          <w:spacing w:val="-6"/>
          <w:sz w:val="20"/>
        </w:rPr>
        <w:t> </w:t>
      </w:r>
      <w:r>
        <w:rPr>
          <w:sz w:val="20"/>
        </w:rPr>
        <w:t>graph</w:t>
      </w:r>
      <w:r>
        <w:rPr>
          <w:spacing w:val="-6"/>
          <w:sz w:val="20"/>
        </w:rPr>
        <w:t> </w:t>
      </w:r>
      <w:r>
        <w:rPr>
          <w:sz w:val="20"/>
        </w:rPr>
        <w:t>representation</w:t>
      </w:r>
      <w:r>
        <w:rPr>
          <w:spacing w:val="-4"/>
          <w:sz w:val="20"/>
        </w:rPr>
        <w:t> </w:t>
      </w:r>
      <w:r>
        <w:rPr>
          <w:sz w:val="20"/>
        </w:rPr>
        <w:t>to</w:t>
      </w:r>
      <w:r>
        <w:rPr>
          <w:spacing w:val="-6"/>
          <w:sz w:val="20"/>
        </w:rPr>
        <w:t> </w:t>
      </w:r>
      <w:r>
        <w:rPr>
          <w:sz w:val="20"/>
        </w:rPr>
        <w:t>a</w:t>
      </w:r>
      <w:r>
        <w:rPr>
          <w:spacing w:val="-5"/>
          <w:sz w:val="20"/>
        </w:rPr>
        <w:t> </w:t>
      </w:r>
      <w:r>
        <w:rPr>
          <w:sz w:val="20"/>
        </w:rPr>
        <w:t>tree</w:t>
      </w:r>
      <w:r>
        <w:rPr>
          <w:spacing w:val="-6"/>
          <w:sz w:val="20"/>
        </w:rPr>
        <w:t> </w:t>
      </w:r>
      <w:r>
        <w:rPr>
          <w:sz w:val="20"/>
        </w:rPr>
        <w:t>representation</w:t>
      </w:r>
      <w:r>
        <w:rPr>
          <w:spacing w:val="-6"/>
          <w:sz w:val="20"/>
        </w:rPr>
        <w:t> </w:t>
      </w:r>
      <w:r>
        <w:rPr>
          <w:sz w:val="20"/>
        </w:rPr>
        <w:t>using direct mapping or pedigree</w:t>
      </w:r>
      <w:r>
        <w:rPr>
          <w:spacing w:val="-2"/>
          <w:sz w:val="20"/>
        </w:rPr>
        <w:t> </w:t>
      </w:r>
      <w:r>
        <w:rPr>
          <w:sz w:val="20"/>
        </w:rPr>
        <w:t>ids.</w:t>
      </w:r>
    </w:p>
    <w:p>
      <w:pPr>
        <w:pStyle w:val="BodyText"/>
        <w:rPr>
          <w:sz w:val="22"/>
        </w:rPr>
      </w:pPr>
    </w:p>
    <w:p>
      <w:pPr>
        <w:pStyle w:val="BodyText"/>
        <w:rPr>
          <w:sz w:val="22"/>
        </w:rPr>
      </w:pPr>
    </w:p>
    <w:p>
      <w:pPr>
        <w:pStyle w:val="BodyText"/>
        <w:spacing w:before="7"/>
        <w:rPr>
          <w:sz w:val="30"/>
        </w:rPr>
      </w:pPr>
    </w:p>
    <w:p>
      <w:pPr>
        <w:pStyle w:val="Heading4"/>
        <w:numPr>
          <w:ilvl w:val="1"/>
          <w:numId w:val="71"/>
        </w:numPr>
        <w:tabs>
          <w:tab w:pos="1265" w:val="left" w:leader="none"/>
        </w:tabs>
        <w:spacing w:line="240" w:lineRule="auto" w:before="0" w:after="0"/>
        <w:ind w:left="1264" w:right="0" w:hanging="603"/>
        <w:jc w:val="left"/>
      </w:pPr>
      <w:bookmarkStart w:name="_bookmark3793" w:id="4178"/>
      <w:bookmarkEnd w:id="4178"/>
      <w:r>
        <w:rPr>
          <w:b w:val="0"/>
        </w:rPr>
      </w:r>
      <w:bookmarkStart w:name="_bookmark3794" w:id="4179"/>
      <w:bookmarkEnd w:id="4179"/>
      <w:r>
        <w:rPr>
          <w:color w:val="0C7652"/>
          <w:spacing w:val="3"/>
        </w:rPr>
        <w:t>VT</w:t>
      </w:r>
      <w:r>
        <w:rPr>
          <w:color w:val="0C7652"/>
          <w:spacing w:val="3"/>
        </w:rPr>
        <w:t>K File</w:t>
      </w:r>
      <w:r>
        <w:rPr>
          <w:color w:val="0C7652"/>
          <w:spacing w:val="17"/>
        </w:rPr>
        <w:t> </w:t>
      </w:r>
      <w:r>
        <w:rPr>
          <w:color w:val="0C7652"/>
          <w:spacing w:val="3"/>
        </w:rPr>
        <w:t>Format</w:t>
      </w:r>
      <w:bookmarkStart w:name="_bookmark3795" w:id="4180"/>
      <w:bookmarkEnd w:id="4180"/>
      <w:r>
        <w:rPr>
          <w:color w:val="0C7652"/>
          <w:spacing w:val="3"/>
        </w:rPr>
        <w:t>s</w:t>
      </w:r>
    </w:p>
    <w:p>
      <w:pPr>
        <w:pStyle w:val="BodyText"/>
        <w:spacing w:line="249" w:lineRule="auto" w:before="175"/>
        <w:ind w:left="661" w:right="895" w:hanging="1"/>
        <w:jc w:val="both"/>
      </w:pPr>
      <w:r>
        <w:rPr/>
        <w:t>The </w:t>
      </w:r>
      <w:r>
        <w:rPr>
          <w:i/>
        </w:rPr>
        <w:t>Visualization Toolkit </w:t>
      </w:r>
      <w:r>
        <w:rPr/>
        <w:t>provides a number of source and writer objects to read and write popular data file formats. The </w:t>
      </w:r>
      <w:r>
        <w:rPr>
          <w:i/>
        </w:rPr>
        <w:t>Visualization Toolkit </w:t>
      </w:r>
      <w:r>
        <w:rPr/>
        <w:t>also provides some of its own file formats. The main rea- son for creating yet another data file format is to offer a consistent data representation scheme for a variety of dataset types, and to provide a simple method to communicate data between software.</w:t>
      </w:r>
    </w:p>
    <w:p>
      <w:pPr>
        <w:spacing w:after="0" w:line="249" w:lineRule="auto"/>
        <w:jc w:val="both"/>
        <w:sectPr>
          <w:headerReference w:type="default" r:id="rId675"/>
          <w:headerReference w:type="even" r:id="rId676"/>
          <w:pgSz w:w="10440" w:h="13680"/>
          <w:pgMar w:header="772" w:footer="0" w:top="980" w:bottom="280" w:left="780" w:right="0"/>
        </w:sectPr>
      </w:pPr>
    </w:p>
    <w:p>
      <w:pPr>
        <w:pStyle w:val="BodyText"/>
        <w:spacing w:before="2"/>
        <w:rPr>
          <w:sz w:val="27"/>
        </w:rPr>
      </w:pPr>
    </w:p>
    <w:p>
      <w:pPr>
        <w:pStyle w:val="BodyText"/>
        <w:spacing w:line="249" w:lineRule="auto" w:before="91"/>
        <w:ind w:left="121" w:right="1436"/>
        <w:jc w:val="both"/>
      </w:pPr>
      <w:r>
        <w:rPr/>
        <w:t>Whenever possible, we recommend that you use formats that are more widely used. But if this is not possible,</w:t>
      </w:r>
      <w:r>
        <w:rPr>
          <w:spacing w:val="-4"/>
        </w:rPr>
        <w:t> </w:t>
      </w:r>
      <w:r>
        <w:rPr/>
        <w:t>the</w:t>
      </w:r>
      <w:r>
        <w:rPr>
          <w:spacing w:val="-5"/>
        </w:rPr>
        <w:t> </w:t>
      </w:r>
      <w:r>
        <w:rPr>
          <w:i/>
        </w:rPr>
        <w:t>Visualization</w:t>
      </w:r>
      <w:r>
        <w:rPr>
          <w:i/>
          <w:spacing w:val="-3"/>
        </w:rPr>
        <w:t> Toolkit</w:t>
      </w:r>
      <w:r>
        <w:rPr>
          <w:i/>
          <w:spacing w:val="-5"/>
        </w:rPr>
        <w:t> </w:t>
      </w:r>
      <w:r>
        <w:rPr/>
        <w:t>formats</w:t>
      </w:r>
      <w:r>
        <w:rPr>
          <w:spacing w:val="-3"/>
        </w:rPr>
        <w:t> </w:t>
      </w:r>
      <w:r>
        <w:rPr/>
        <w:t>described</w:t>
      </w:r>
      <w:r>
        <w:rPr>
          <w:spacing w:val="-4"/>
        </w:rPr>
        <w:t> </w:t>
      </w:r>
      <w:r>
        <w:rPr/>
        <w:t>here</w:t>
      </w:r>
      <w:r>
        <w:rPr>
          <w:spacing w:val="-4"/>
        </w:rPr>
        <w:t> </w:t>
      </w:r>
      <w:r>
        <w:rPr/>
        <w:t>can</w:t>
      </w:r>
      <w:r>
        <w:rPr>
          <w:spacing w:val="-4"/>
        </w:rPr>
        <w:t> </w:t>
      </w:r>
      <w:r>
        <w:rPr/>
        <w:t>be</w:t>
      </w:r>
      <w:r>
        <w:rPr>
          <w:spacing w:val="-3"/>
        </w:rPr>
        <w:t> </w:t>
      </w:r>
      <w:r>
        <w:rPr/>
        <w:t>used</w:t>
      </w:r>
      <w:r>
        <w:rPr>
          <w:spacing w:val="-2"/>
        </w:rPr>
        <w:t> </w:t>
      </w:r>
      <w:r>
        <w:rPr/>
        <w:t>instead.</w:t>
      </w:r>
      <w:r>
        <w:rPr>
          <w:spacing w:val="-4"/>
        </w:rPr>
        <w:t> </w:t>
      </w:r>
      <w:r>
        <w:rPr/>
        <w:t>Note</w:t>
      </w:r>
      <w:r>
        <w:rPr>
          <w:spacing w:val="-4"/>
        </w:rPr>
        <w:t> </w:t>
      </w:r>
      <w:r>
        <w:rPr/>
        <w:t>that</w:t>
      </w:r>
      <w:r>
        <w:rPr>
          <w:spacing w:val="-4"/>
        </w:rPr>
        <w:t> </w:t>
      </w:r>
      <w:r>
        <w:rPr/>
        <w:t>these</w:t>
      </w:r>
      <w:r>
        <w:rPr>
          <w:spacing w:val="-5"/>
        </w:rPr>
        <w:t> </w:t>
      </w:r>
      <w:r>
        <w:rPr/>
        <w:t>formats may not be supported by many other</w:t>
      </w:r>
      <w:r>
        <w:rPr>
          <w:spacing w:val="-2"/>
        </w:rPr>
        <w:t> </w:t>
      </w:r>
      <w:r>
        <w:rPr/>
        <w:t>tools.</w:t>
      </w:r>
    </w:p>
    <w:p>
      <w:pPr>
        <w:pStyle w:val="BodyText"/>
        <w:spacing w:line="249" w:lineRule="auto" w:before="14"/>
        <w:ind w:left="121" w:right="1434" w:firstLine="478"/>
        <w:jc w:val="both"/>
      </w:pPr>
      <w:r>
        <w:rPr/>
        <w:t>There are two different styles of file formats available in VTK. The simplest are the legacy, serial</w:t>
      </w:r>
      <w:r>
        <w:rPr>
          <w:spacing w:val="-4"/>
        </w:rPr>
        <w:t> </w:t>
      </w:r>
      <w:r>
        <w:rPr/>
        <w:t>formats</w:t>
      </w:r>
      <w:r>
        <w:rPr>
          <w:spacing w:val="-3"/>
        </w:rPr>
        <w:t> </w:t>
      </w:r>
      <w:r>
        <w:rPr/>
        <w:t>that</w:t>
      </w:r>
      <w:r>
        <w:rPr>
          <w:spacing w:val="-3"/>
        </w:rPr>
        <w:t> </w:t>
      </w:r>
      <w:r>
        <w:rPr/>
        <w:t>are</w:t>
      </w:r>
      <w:r>
        <w:rPr>
          <w:spacing w:val="-3"/>
        </w:rPr>
        <w:t> </w:t>
      </w:r>
      <w:r>
        <w:rPr/>
        <w:t>easy</w:t>
      </w:r>
      <w:r>
        <w:rPr>
          <w:spacing w:val="-4"/>
        </w:rPr>
        <w:t> </w:t>
      </w:r>
      <w:r>
        <w:rPr/>
        <w:t>to</w:t>
      </w:r>
      <w:r>
        <w:rPr>
          <w:spacing w:val="-3"/>
        </w:rPr>
        <w:t> </w:t>
      </w:r>
      <w:r>
        <w:rPr/>
        <w:t>read</w:t>
      </w:r>
      <w:r>
        <w:rPr>
          <w:spacing w:val="-3"/>
        </w:rPr>
        <w:t> </w:t>
      </w:r>
      <w:r>
        <w:rPr/>
        <w:t>and</w:t>
      </w:r>
      <w:r>
        <w:rPr>
          <w:spacing w:val="-3"/>
        </w:rPr>
        <w:t> </w:t>
      </w:r>
      <w:r>
        <w:rPr/>
        <w:t>write</w:t>
      </w:r>
      <w:r>
        <w:rPr>
          <w:spacing w:val="-4"/>
        </w:rPr>
        <w:t> </w:t>
      </w:r>
      <w:r>
        <w:rPr/>
        <w:t>either</w:t>
      </w:r>
      <w:r>
        <w:rPr>
          <w:spacing w:val="-2"/>
        </w:rPr>
        <w:t> </w:t>
      </w:r>
      <w:r>
        <w:rPr/>
        <w:t>by</w:t>
      </w:r>
      <w:r>
        <w:rPr>
          <w:spacing w:val="-3"/>
        </w:rPr>
        <w:t> </w:t>
      </w:r>
      <w:r>
        <w:rPr/>
        <w:t>hand</w:t>
      </w:r>
      <w:r>
        <w:rPr>
          <w:spacing w:val="-3"/>
        </w:rPr>
        <w:t> </w:t>
      </w:r>
      <w:r>
        <w:rPr/>
        <w:t>or</w:t>
      </w:r>
      <w:r>
        <w:rPr>
          <w:spacing w:val="-4"/>
        </w:rPr>
        <w:t> </w:t>
      </w:r>
      <w:r>
        <w:rPr/>
        <w:t>programmatically.</w:t>
      </w:r>
      <w:r>
        <w:rPr>
          <w:spacing w:val="-2"/>
        </w:rPr>
        <w:t> </w:t>
      </w:r>
      <w:r>
        <w:rPr/>
        <w:t>However,</w:t>
      </w:r>
      <w:r>
        <w:rPr>
          <w:spacing w:val="-2"/>
        </w:rPr>
        <w:t> </w:t>
      </w:r>
      <w:r>
        <w:rPr/>
        <w:t>these</w:t>
      </w:r>
      <w:r>
        <w:rPr>
          <w:spacing w:val="-3"/>
        </w:rPr>
        <w:t> </w:t>
      </w:r>
      <w:r>
        <w:rPr/>
        <w:t>for- mats are less flexible than the XML based file formats described later in this section. The XML for- mats support random access, parallel I/O, and portable data compression and are preferred to the serial VTK file formats whenever</w:t>
      </w:r>
      <w:r>
        <w:rPr>
          <w:spacing w:val="-1"/>
        </w:rPr>
        <w:t> </w:t>
      </w:r>
      <w:r>
        <w:rPr/>
        <w:t>possible.</w:t>
      </w:r>
    </w:p>
    <w:p>
      <w:pPr>
        <w:pStyle w:val="BodyText"/>
        <w:spacing w:before="2"/>
        <w:rPr>
          <w:sz w:val="29"/>
        </w:rPr>
      </w:pPr>
    </w:p>
    <w:p>
      <w:pPr>
        <w:pStyle w:val="Heading6"/>
        <w:spacing w:before="1"/>
        <w:ind w:left="599"/>
      </w:pPr>
      <w:bookmarkStart w:name="_bookmark3796" w:id="4181"/>
      <w:bookmarkEnd w:id="4181"/>
      <w:r>
        <w:rPr>
          <w:b w:val="0"/>
        </w:rPr>
      </w:r>
      <w:bookmarkStart w:name="_bookmark3797" w:id="4182"/>
      <w:bookmarkEnd w:id="4182"/>
      <w:r>
        <w:rPr>
          <w:b w:val="0"/>
        </w:rPr>
      </w:r>
      <w:r>
        <w:rPr>
          <w:color w:val="0C7652"/>
        </w:rPr>
        <w:t>Simple Legacy Formats</w:t>
      </w:r>
    </w:p>
    <w:p>
      <w:pPr>
        <w:pStyle w:val="BodyText"/>
        <w:spacing w:before="123"/>
        <w:ind w:left="121"/>
      </w:pPr>
      <w:r>
        <w:rPr/>
        <w:t>The legacy VTK file formats consist of five basic parts.</w:t>
      </w:r>
    </w:p>
    <w:p>
      <w:pPr>
        <w:pStyle w:val="ListParagraph"/>
        <w:numPr>
          <w:ilvl w:val="0"/>
          <w:numId w:val="72"/>
        </w:numPr>
        <w:tabs>
          <w:tab w:pos="602" w:val="left" w:leader="none"/>
        </w:tabs>
        <w:spacing w:line="240" w:lineRule="auto" w:before="182" w:after="0"/>
        <w:ind w:left="601" w:right="1481" w:hanging="270"/>
        <w:jc w:val="left"/>
        <w:rPr>
          <w:sz w:val="20"/>
        </w:rPr>
      </w:pPr>
      <w:r>
        <w:rPr>
          <w:sz w:val="20"/>
        </w:rPr>
        <w:t>The first part is the file version and identifier. This part contains the single line: </w:t>
      </w:r>
      <w:r>
        <w:rPr>
          <w:rFonts w:ascii="Courier New"/>
          <w:sz w:val="18"/>
        </w:rPr>
        <w:t># vtk DataFile</w:t>
      </w:r>
      <w:r>
        <w:rPr>
          <w:rFonts w:ascii="Courier New"/>
          <w:spacing w:val="-64"/>
          <w:sz w:val="18"/>
        </w:rPr>
        <w:t> </w:t>
      </w:r>
      <w:r>
        <w:rPr>
          <w:rFonts w:ascii="Courier New"/>
          <w:sz w:val="18"/>
        </w:rPr>
        <w:t>Version</w:t>
      </w:r>
      <w:r>
        <w:rPr>
          <w:rFonts w:ascii="Courier New"/>
          <w:spacing w:val="-62"/>
          <w:sz w:val="18"/>
        </w:rPr>
        <w:t> </w:t>
      </w:r>
      <w:r>
        <w:rPr>
          <w:rFonts w:ascii="Courier New"/>
          <w:sz w:val="18"/>
        </w:rPr>
        <w:t>x.x</w:t>
      </w:r>
      <w:r>
        <w:rPr>
          <w:sz w:val="20"/>
        </w:rPr>
        <w:t>.</w:t>
      </w:r>
      <w:r>
        <w:rPr>
          <w:spacing w:val="-6"/>
          <w:sz w:val="20"/>
        </w:rPr>
        <w:t> </w:t>
      </w:r>
      <w:r>
        <w:rPr>
          <w:sz w:val="20"/>
        </w:rPr>
        <w:t>This</w:t>
      </w:r>
      <w:r>
        <w:rPr>
          <w:spacing w:val="-4"/>
          <w:sz w:val="20"/>
        </w:rPr>
        <w:t> </w:t>
      </w:r>
      <w:r>
        <w:rPr>
          <w:sz w:val="20"/>
        </w:rPr>
        <w:t>line</w:t>
      </w:r>
      <w:r>
        <w:rPr>
          <w:spacing w:val="-4"/>
          <w:sz w:val="20"/>
        </w:rPr>
        <w:t> </w:t>
      </w:r>
      <w:r>
        <w:rPr>
          <w:sz w:val="20"/>
        </w:rPr>
        <w:t>must</w:t>
      </w:r>
      <w:r>
        <w:rPr>
          <w:spacing w:val="-5"/>
          <w:sz w:val="20"/>
        </w:rPr>
        <w:t> </w:t>
      </w:r>
      <w:r>
        <w:rPr>
          <w:sz w:val="20"/>
        </w:rPr>
        <w:t>be</w:t>
      </w:r>
      <w:r>
        <w:rPr>
          <w:spacing w:val="-3"/>
          <w:sz w:val="20"/>
        </w:rPr>
        <w:t> </w:t>
      </w:r>
      <w:r>
        <w:rPr>
          <w:sz w:val="20"/>
        </w:rPr>
        <w:t>exactly</w:t>
      </w:r>
      <w:r>
        <w:rPr>
          <w:spacing w:val="-4"/>
          <w:sz w:val="20"/>
        </w:rPr>
        <w:t> </w:t>
      </w:r>
      <w:r>
        <w:rPr>
          <w:sz w:val="20"/>
        </w:rPr>
        <w:t>as</w:t>
      </w:r>
      <w:r>
        <w:rPr>
          <w:spacing w:val="-6"/>
          <w:sz w:val="20"/>
        </w:rPr>
        <w:t> </w:t>
      </w:r>
      <w:r>
        <w:rPr>
          <w:sz w:val="20"/>
        </w:rPr>
        <w:t>shown</w:t>
      </w:r>
      <w:r>
        <w:rPr>
          <w:spacing w:val="-6"/>
          <w:sz w:val="20"/>
        </w:rPr>
        <w:t> </w:t>
      </w:r>
      <w:r>
        <w:rPr>
          <w:sz w:val="20"/>
        </w:rPr>
        <w:t>with</w:t>
      </w:r>
      <w:r>
        <w:rPr>
          <w:spacing w:val="-4"/>
          <w:sz w:val="20"/>
        </w:rPr>
        <w:t> </w:t>
      </w:r>
      <w:r>
        <w:rPr>
          <w:sz w:val="20"/>
        </w:rPr>
        <w:t>the</w:t>
      </w:r>
      <w:r>
        <w:rPr>
          <w:spacing w:val="-6"/>
          <w:sz w:val="20"/>
        </w:rPr>
        <w:t> </w:t>
      </w:r>
      <w:r>
        <w:rPr>
          <w:sz w:val="20"/>
        </w:rPr>
        <w:t>exception</w:t>
      </w:r>
      <w:r>
        <w:rPr>
          <w:spacing w:val="-5"/>
          <w:sz w:val="20"/>
        </w:rPr>
        <w:t> </w:t>
      </w:r>
      <w:r>
        <w:rPr>
          <w:sz w:val="20"/>
        </w:rPr>
        <w:t>of</w:t>
      </w:r>
      <w:r>
        <w:rPr>
          <w:spacing w:val="-6"/>
          <w:sz w:val="20"/>
        </w:rPr>
        <w:t> </w:t>
      </w:r>
      <w:r>
        <w:rPr>
          <w:sz w:val="20"/>
        </w:rPr>
        <w:t>the</w:t>
      </w:r>
      <w:r>
        <w:rPr>
          <w:spacing w:val="-6"/>
          <w:sz w:val="20"/>
        </w:rPr>
        <w:t> </w:t>
      </w:r>
      <w:r>
        <w:rPr>
          <w:sz w:val="20"/>
        </w:rPr>
        <w:t>version number</w:t>
      </w:r>
      <w:r>
        <w:rPr>
          <w:spacing w:val="-9"/>
          <w:sz w:val="20"/>
        </w:rPr>
        <w:t> </w:t>
      </w:r>
      <w:r>
        <w:rPr>
          <w:rFonts w:ascii="Courier New"/>
          <w:sz w:val="18"/>
        </w:rPr>
        <w:t>x.x</w:t>
      </w:r>
      <w:r>
        <w:rPr>
          <w:sz w:val="20"/>
        </w:rPr>
        <w:t>,</w:t>
      </w:r>
      <w:r>
        <w:rPr>
          <w:spacing w:val="-9"/>
          <w:sz w:val="20"/>
        </w:rPr>
        <w:t> </w:t>
      </w:r>
      <w:r>
        <w:rPr>
          <w:sz w:val="20"/>
        </w:rPr>
        <w:t>which</w:t>
      </w:r>
      <w:r>
        <w:rPr>
          <w:spacing w:val="-7"/>
          <w:sz w:val="20"/>
        </w:rPr>
        <w:t> </w:t>
      </w:r>
      <w:r>
        <w:rPr>
          <w:sz w:val="20"/>
        </w:rPr>
        <w:t>will</w:t>
      </w:r>
      <w:r>
        <w:rPr>
          <w:spacing w:val="-8"/>
          <w:sz w:val="20"/>
        </w:rPr>
        <w:t> </w:t>
      </w:r>
      <w:r>
        <w:rPr>
          <w:sz w:val="20"/>
        </w:rPr>
        <w:t>vary</w:t>
      </w:r>
      <w:r>
        <w:rPr>
          <w:spacing w:val="-7"/>
          <w:sz w:val="20"/>
        </w:rPr>
        <w:t> </w:t>
      </w:r>
      <w:r>
        <w:rPr>
          <w:sz w:val="20"/>
        </w:rPr>
        <w:t>with</w:t>
      </w:r>
      <w:r>
        <w:rPr>
          <w:spacing w:val="-8"/>
          <w:sz w:val="20"/>
        </w:rPr>
        <w:t> </w:t>
      </w:r>
      <w:r>
        <w:rPr>
          <w:sz w:val="20"/>
        </w:rPr>
        <w:t>different</w:t>
      </w:r>
      <w:r>
        <w:rPr>
          <w:spacing w:val="-7"/>
          <w:sz w:val="20"/>
        </w:rPr>
        <w:t> </w:t>
      </w:r>
      <w:r>
        <w:rPr>
          <w:sz w:val="20"/>
        </w:rPr>
        <w:t>releases</w:t>
      </w:r>
      <w:r>
        <w:rPr>
          <w:spacing w:val="-8"/>
          <w:sz w:val="20"/>
        </w:rPr>
        <w:t> </w:t>
      </w:r>
      <w:r>
        <w:rPr>
          <w:sz w:val="20"/>
        </w:rPr>
        <w:t>of</w:t>
      </w:r>
      <w:r>
        <w:rPr>
          <w:spacing w:val="-8"/>
          <w:sz w:val="20"/>
        </w:rPr>
        <w:t> </w:t>
      </w:r>
      <w:r>
        <w:rPr>
          <w:sz w:val="20"/>
        </w:rPr>
        <w:t>VTK.</w:t>
      </w:r>
      <w:r>
        <w:rPr>
          <w:spacing w:val="-8"/>
          <w:sz w:val="20"/>
        </w:rPr>
        <w:t> </w:t>
      </w:r>
      <w:r>
        <w:rPr>
          <w:sz w:val="20"/>
        </w:rPr>
        <w:t>(Note:</w:t>
      </w:r>
      <w:r>
        <w:rPr>
          <w:spacing w:val="-7"/>
          <w:sz w:val="20"/>
        </w:rPr>
        <w:t> </w:t>
      </w:r>
      <w:r>
        <w:rPr>
          <w:sz w:val="20"/>
        </w:rPr>
        <w:t>the</w:t>
      </w:r>
      <w:r>
        <w:rPr>
          <w:spacing w:val="-7"/>
          <w:sz w:val="20"/>
        </w:rPr>
        <w:t> </w:t>
      </w:r>
      <w:r>
        <w:rPr>
          <w:sz w:val="20"/>
        </w:rPr>
        <w:t>current</w:t>
      </w:r>
      <w:r>
        <w:rPr>
          <w:spacing w:val="-8"/>
          <w:sz w:val="20"/>
        </w:rPr>
        <w:t> </w:t>
      </w:r>
      <w:r>
        <w:rPr>
          <w:sz w:val="20"/>
        </w:rPr>
        <w:t>version</w:t>
      </w:r>
      <w:r>
        <w:rPr>
          <w:spacing w:val="-7"/>
          <w:sz w:val="20"/>
        </w:rPr>
        <w:t> </w:t>
      </w:r>
      <w:r>
        <w:rPr>
          <w:sz w:val="20"/>
        </w:rPr>
        <w:t>number is 3.0. </w:t>
      </w:r>
      <w:r>
        <w:rPr>
          <w:spacing w:val="-3"/>
          <w:sz w:val="20"/>
        </w:rPr>
        <w:t>Version </w:t>
      </w:r>
      <w:r>
        <w:rPr>
          <w:sz w:val="20"/>
        </w:rPr>
        <w:t>1.0 and 2.0 files are compatible with version 3.0</w:t>
      </w:r>
      <w:r>
        <w:rPr>
          <w:spacing w:val="-2"/>
          <w:sz w:val="20"/>
        </w:rPr>
        <w:t> </w:t>
      </w:r>
      <w:r>
        <w:rPr>
          <w:sz w:val="20"/>
        </w:rPr>
        <w:t>files.)</w:t>
      </w:r>
    </w:p>
    <w:p>
      <w:pPr>
        <w:pStyle w:val="ListParagraph"/>
        <w:numPr>
          <w:ilvl w:val="0"/>
          <w:numId w:val="72"/>
        </w:numPr>
        <w:tabs>
          <w:tab w:pos="602" w:val="left" w:leader="none"/>
        </w:tabs>
        <w:spacing w:line="244" w:lineRule="auto" w:before="100" w:after="0"/>
        <w:ind w:left="601" w:right="1562" w:hanging="270"/>
        <w:jc w:val="both"/>
        <w:rPr>
          <w:sz w:val="20"/>
        </w:rPr>
      </w:pPr>
      <w:r>
        <w:rPr>
          <w:sz w:val="20"/>
        </w:rPr>
        <w:t>The second part is the header. The header consists of a character string terminated by end-of- line character </w:t>
      </w:r>
      <w:r>
        <w:rPr>
          <w:rFonts w:ascii="Courier New"/>
          <w:sz w:val="18"/>
        </w:rPr>
        <w:t>\n</w:t>
      </w:r>
      <w:r>
        <w:rPr>
          <w:sz w:val="20"/>
        </w:rPr>
        <w:t>. The header is 256 characters maximum. The header can be used to</w:t>
      </w:r>
      <w:r>
        <w:rPr>
          <w:spacing w:val="-33"/>
          <w:sz w:val="20"/>
        </w:rPr>
        <w:t> </w:t>
      </w:r>
      <w:r>
        <w:rPr>
          <w:sz w:val="20"/>
        </w:rPr>
        <w:t>describe the data and include any other pertinent</w:t>
      </w:r>
      <w:r>
        <w:rPr>
          <w:spacing w:val="-5"/>
          <w:sz w:val="20"/>
        </w:rPr>
        <w:t> </w:t>
      </w:r>
      <w:r>
        <w:rPr>
          <w:sz w:val="20"/>
        </w:rPr>
        <w:t>information.</w:t>
      </w:r>
    </w:p>
    <w:p>
      <w:pPr>
        <w:pStyle w:val="ListParagraph"/>
        <w:numPr>
          <w:ilvl w:val="0"/>
          <w:numId w:val="72"/>
        </w:numPr>
        <w:tabs>
          <w:tab w:pos="602" w:val="left" w:leader="none"/>
        </w:tabs>
        <w:spacing w:line="249" w:lineRule="auto" w:before="98" w:after="0"/>
        <w:ind w:left="601" w:right="1481" w:hanging="270"/>
        <w:jc w:val="left"/>
        <w:rPr>
          <w:sz w:val="20"/>
        </w:rPr>
      </w:pPr>
      <w:r>
        <w:rPr>
          <w:sz w:val="20"/>
        </w:rPr>
        <w:t>The</w:t>
      </w:r>
      <w:r>
        <w:rPr>
          <w:spacing w:val="-10"/>
          <w:sz w:val="20"/>
        </w:rPr>
        <w:t> </w:t>
      </w:r>
      <w:r>
        <w:rPr>
          <w:sz w:val="20"/>
        </w:rPr>
        <w:t>next</w:t>
      </w:r>
      <w:r>
        <w:rPr>
          <w:spacing w:val="-9"/>
          <w:sz w:val="20"/>
        </w:rPr>
        <w:t> </w:t>
      </w:r>
      <w:r>
        <w:rPr>
          <w:sz w:val="20"/>
        </w:rPr>
        <w:t>part</w:t>
      </w:r>
      <w:r>
        <w:rPr>
          <w:spacing w:val="-10"/>
          <w:sz w:val="20"/>
        </w:rPr>
        <w:t> </w:t>
      </w:r>
      <w:r>
        <w:rPr>
          <w:sz w:val="20"/>
        </w:rPr>
        <w:t>is</w:t>
      </w:r>
      <w:r>
        <w:rPr>
          <w:spacing w:val="-9"/>
          <w:sz w:val="20"/>
        </w:rPr>
        <w:t> </w:t>
      </w:r>
      <w:r>
        <w:rPr>
          <w:sz w:val="20"/>
        </w:rPr>
        <w:t>the</w:t>
      </w:r>
      <w:r>
        <w:rPr>
          <w:spacing w:val="-10"/>
          <w:sz w:val="20"/>
        </w:rPr>
        <w:t> </w:t>
      </w:r>
      <w:r>
        <w:rPr>
          <w:sz w:val="20"/>
        </w:rPr>
        <w:t>file</w:t>
      </w:r>
      <w:r>
        <w:rPr>
          <w:spacing w:val="-9"/>
          <w:sz w:val="20"/>
        </w:rPr>
        <w:t> </w:t>
      </w:r>
      <w:r>
        <w:rPr>
          <w:sz w:val="20"/>
        </w:rPr>
        <w:t>format.</w:t>
      </w:r>
      <w:r>
        <w:rPr>
          <w:spacing w:val="-9"/>
          <w:sz w:val="20"/>
        </w:rPr>
        <w:t> </w:t>
      </w:r>
      <w:r>
        <w:rPr>
          <w:sz w:val="20"/>
        </w:rPr>
        <w:t>The</w:t>
      </w:r>
      <w:r>
        <w:rPr>
          <w:spacing w:val="-8"/>
          <w:sz w:val="20"/>
        </w:rPr>
        <w:t> </w:t>
      </w:r>
      <w:r>
        <w:rPr>
          <w:sz w:val="20"/>
        </w:rPr>
        <w:t>file</w:t>
      </w:r>
      <w:r>
        <w:rPr>
          <w:spacing w:val="-10"/>
          <w:sz w:val="20"/>
        </w:rPr>
        <w:t> </w:t>
      </w:r>
      <w:r>
        <w:rPr>
          <w:sz w:val="20"/>
        </w:rPr>
        <w:t>format</w:t>
      </w:r>
      <w:r>
        <w:rPr>
          <w:spacing w:val="-9"/>
          <w:sz w:val="20"/>
        </w:rPr>
        <w:t> </w:t>
      </w:r>
      <w:r>
        <w:rPr>
          <w:sz w:val="20"/>
        </w:rPr>
        <w:t>describes</w:t>
      </w:r>
      <w:r>
        <w:rPr>
          <w:spacing w:val="-10"/>
          <w:sz w:val="20"/>
        </w:rPr>
        <w:t> </w:t>
      </w:r>
      <w:r>
        <w:rPr>
          <w:sz w:val="20"/>
        </w:rPr>
        <w:t>the</w:t>
      </w:r>
      <w:r>
        <w:rPr>
          <w:spacing w:val="-9"/>
          <w:sz w:val="20"/>
        </w:rPr>
        <w:t> </w:t>
      </w:r>
      <w:r>
        <w:rPr>
          <w:sz w:val="20"/>
        </w:rPr>
        <w:t>type</w:t>
      </w:r>
      <w:r>
        <w:rPr>
          <w:spacing w:val="-9"/>
          <w:sz w:val="20"/>
        </w:rPr>
        <w:t> </w:t>
      </w:r>
      <w:r>
        <w:rPr>
          <w:sz w:val="20"/>
        </w:rPr>
        <w:t>of</w:t>
      </w:r>
      <w:r>
        <w:rPr>
          <w:spacing w:val="-10"/>
          <w:sz w:val="20"/>
        </w:rPr>
        <w:t> </w:t>
      </w:r>
      <w:r>
        <w:rPr>
          <w:sz w:val="20"/>
        </w:rPr>
        <w:t>file,</w:t>
      </w:r>
      <w:r>
        <w:rPr>
          <w:spacing w:val="-10"/>
          <w:sz w:val="20"/>
        </w:rPr>
        <w:t> </w:t>
      </w:r>
      <w:r>
        <w:rPr>
          <w:sz w:val="20"/>
        </w:rPr>
        <w:t>either</w:t>
      </w:r>
      <w:r>
        <w:rPr>
          <w:spacing w:val="-9"/>
          <w:sz w:val="20"/>
        </w:rPr>
        <w:t> </w:t>
      </w:r>
      <w:r>
        <w:rPr>
          <w:sz w:val="20"/>
        </w:rPr>
        <w:t>ASCII</w:t>
      </w:r>
      <w:r>
        <w:rPr>
          <w:spacing w:val="-9"/>
          <w:sz w:val="20"/>
        </w:rPr>
        <w:t> </w:t>
      </w:r>
      <w:r>
        <w:rPr>
          <w:sz w:val="20"/>
        </w:rPr>
        <w:t>or</w:t>
      </w:r>
      <w:r>
        <w:rPr>
          <w:spacing w:val="-9"/>
          <w:sz w:val="20"/>
        </w:rPr>
        <w:t> </w:t>
      </w:r>
      <w:r>
        <w:rPr>
          <w:sz w:val="20"/>
        </w:rPr>
        <w:t>binary. On</w:t>
      </w:r>
      <w:r>
        <w:rPr>
          <w:spacing w:val="-1"/>
          <w:sz w:val="20"/>
        </w:rPr>
        <w:t> </w:t>
      </w:r>
      <w:r>
        <w:rPr>
          <w:sz w:val="20"/>
        </w:rPr>
        <w:t>this</w:t>
      </w:r>
      <w:r>
        <w:rPr>
          <w:spacing w:val="-1"/>
          <w:sz w:val="20"/>
        </w:rPr>
        <w:t> </w:t>
      </w:r>
      <w:r>
        <w:rPr>
          <w:sz w:val="20"/>
        </w:rPr>
        <w:t>line</w:t>
      </w:r>
      <w:r>
        <w:rPr>
          <w:spacing w:val="-1"/>
          <w:sz w:val="20"/>
        </w:rPr>
        <w:t> </w:t>
      </w:r>
      <w:r>
        <w:rPr>
          <w:sz w:val="20"/>
        </w:rPr>
        <w:t>the single</w:t>
      </w:r>
      <w:r>
        <w:rPr>
          <w:spacing w:val="-1"/>
          <w:sz w:val="20"/>
        </w:rPr>
        <w:t> </w:t>
      </w:r>
      <w:r>
        <w:rPr>
          <w:sz w:val="20"/>
        </w:rPr>
        <w:t>word</w:t>
      </w:r>
      <w:r>
        <w:rPr>
          <w:spacing w:val="-1"/>
          <w:sz w:val="20"/>
        </w:rPr>
        <w:t> </w:t>
      </w:r>
      <w:r>
        <w:rPr>
          <w:rFonts w:ascii="Courier New"/>
          <w:sz w:val="18"/>
        </w:rPr>
        <w:t>ASCII</w:t>
      </w:r>
      <w:r>
        <w:rPr>
          <w:rFonts w:ascii="Courier New"/>
          <w:spacing w:val="-64"/>
          <w:sz w:val="18"/>
        </w:rPr>
        <w:t> </w:t>
      </w:r>
      <w:r>
        <w:rPr>
          <w:sz w:val="20"/>
        </w:rPr>
        <w:t>or</w:t>
      </w:r>
      <w:r>
        <w:rPr>
          <w:spacing w:val="-1"/>
          <w:sz w:val="20"/>
        </w:rPr>
        <w:t> </w:t>
      </w:r>
      <w:r>
        <w:rPr>
          <w:rFonts w:ascii="Courier New"/>
          <w:sz w:val="18"/>
        </w:rPr>
        <w:t>BINARY</w:t>
      </w:r>
      <w:r>
        <w:rPr>
          <w:rFonts w:ascii="Courier New"/>
          <w:spacing w:val="-64"/>
          <w:sz w:val="18"/>
        </w:rPr>
        <w:t> </w:t>
      </w:r>
      <w:r>
        <w:rPr>
          <w:sz w:val="20"/>
        </w:rPr>
        <w:t>must appear.</w:t>
      </w:r>
    </w:p>
    <w:p>
      <w:pPr>
        <w:pStyle w:val="ListParagraph"/>
        <w:numPr>
          <w:ilvl w:val="0"/>
          <w:numId w:val="72"/>
        </w:numPr>
        <w:tabs>
          <w:tab w:pos="602" w:val="left" w:leader="none"/>
        </w:tabs>
        <w:spacing w:line="247" w:lineRule="auto" w:before="83" w:after="0"/>
        <w:ind w:left="601" w:right="1437" w:hanging="270"/>
        <w:jc w:val="left"/>
        <w:rPr>
          <w:sz w:val="20"/>
        </w:rPr>
      </w:pPr>
      <w:r>
        <w:rPr>
          <w:sz w:val="20"/>
        </w:rPr>
        <w:t>The fourth part is the dataset structure. The geometry part describes the geometry and topology of</w:t>
      </w:r>
      <w:r>
        <w:rPr>
          <w:spacing w:val="-4"/>
          <w:sz w:val="20"/>
        </w:rPr>
        <w:t> </w:t>
      </w:r>
      <w:r>
        <w:rPr>
          <w:sz w:val="20"/>
        </w:rPr>
        <w:t>the</w:t>
      </w:r>
      <w:r>
        <w:rPr>
          <w:spacing w:val="-2"/>
          <w:sz w:val="20"/>
        </w:rPr>
        <w:t> </w:t>
      </w:r>
      <w:r>
        <w:rPr>
          <w:sz w:val="20"/>
        </w:rPr>
        <w:t>dataset.</w:t>
      </w:r>
      <w:r>
        <w:rPr>
          <w:spacing w:val="-3"/>
          <w:sz w:val="20"/>
        </w:rPr>
        <w:t> </w:t>
      </w:r>
      <w:r>
        <w:rPr>
          <w:sz w:val="20"/>
        </w:rPr>
        <w:t>This</w:t>
      </w:r>
      <w:r>
        <w:rPr>
          <w:spacing w:val="-3"/>
          <w:sz w:val="20"/>
        </w:rPr>
        <w:t> </w:t>
      </w:r>
      <w:r>
        <w:rPr>
          <w:sz w:val="20"/>
        </w:rPr>
        <w:t>part</w:t>
      </w:r>
      <w:r>
        <w:rPr>
          <w:spacing w:val="-4"/>
          <w:sz w:val="20"/>
        </w:rPr>
        <w:t> </w:t>
      </w:r>
      <w:r>
        <w:rPr>
          <w:sz w:val="20"/>
        </w:rPr>
        <w:t>begins</w:t>
      </w:r>
      <w:r>
        <w:rPr>
          <w:spacing w:val="-3"/>
          <w:sz w:val="20"/>
        </w:rPr>
        <w:t> </w:t>
      </w:r>
      <w:r>
        <w:rPr>
          <w:sz w:val="20"/>
        </w:rPr>
        <w:t>with</w:t>
      </w:r>
      <w:r>
        <w:rPr>
          <w:spacing w:val="-3"/>
          <w:sz w:val="20"/>
        </w:rPr>
        <w:t> </w:t>
      </w:r>
      <w:r>
        <w:rPr>
          <w:sz w:val="20"/>
        </w:rPr>
        <w:t>a</w:t>
      </w:r>
      <w:r>
        <w:rPr>
          <w:spacing w:val="-2"/>
          <w:sz w:val="20"/>
        </w:rPr>
        <w:t> </w:t>
      </w:r>
      <w:r>
        <w:rPr>
          <w:sz w:val="20"/>
        </w:rPr>
        <w:t>line</w:t>
      </w:r>
      <w:r>
        <w:rPr>
          <w:spacing w:val="-3"/>
          <w:sz w:val="20"/>
        </w:rPr>
        <w:t> </w:t>
      </w:r>
      <w:r>
        <w:rPr>
          <w:sz w:val="20"/>
        </w:rPr>
        <w:t>containing</w:t>
      </w:r>
      <w:r>
        <w:rPr>
          <w:spacing w:val="-3"/>
          <w:sz w:val="20"/>
        </w:rPr>
        <w:t> </w:t>
      </w:r>
      <w:r>
        <w:rPr>
          <w:sz w:val="20"/>
        </w:rPr>
        <w:t>the</w:t>
      </w:r>
      <w:r>
        <w:rPr>
          <w:spacing w:val="-3"/>
          <w:sz w:val="20"/>
        </w:rPr>
        <w:t> </w:t>
      </w:r>
      <w:r>
        <w:rPr>
          <w:sz w:val="20"/>
        </w:rPr>
        <w:t>keyword</w:t>
      </w:r>
      <w:r>
        <w:rPr>
          <w:spacing w:val="-4"/>
          <w:sz w:val="20"/>
        </w:rPr>
        <w:t> </w:t>
      </w:r>
      <w:r>
        <w:rPr>
          <w:rFonts w:ascii="Courier New"/>
          <w:sz w:val="18"/>
        </w:rPr>
        <w:t>DATASET</w:t>
      </w:r>
      <w:r>
        <w:rPr>
          <w:rFonts w:ascii="Courier New"/>
          <w:spacing w:val="-66"/>
          <w:sz w:val="18"/>
        </w:rPr>
        <w:t> </w:t>
      </w:r>
      <w:r>
        <w:rPr>
          <w:sz w:val="20"/>
        </w:rPr>
        <w:t>followed</w:t>
      </w:r>
      <w:r>
        <w:rPr>
          <w:spacing w:val="-3"/>
          <w:sz w:val="20"/>
        </w:rPr>
        <w:t> </w:t>
      </w:r>
      <w:r>
        <w:rPr>
          <w:sz w:val="20"/>
        </w:rPr>
        <w:t>by</w:t>
      </w:r>
      <w:r>
        <w:rPr>
          <w:spacing w:val="-2"/>
          <w:sz w:val="20"/>
        </w:rPr>
        <w:t> </w:t>
      </w:r>
      <w:r>
        <w:rPr>
          <w:sz w:val="20"/>
        </w:rPr>
        <w:t>a</w:t>
      </w:r>
      <w:r>
        <w:rPr>
          <w:spacing w:val="-3"/>
          <w:sz w:val="20"/>
        </w:rPr>
        <w:t> </w:t>
      </w:r>
      <w:r>
        <w:rPr>
          <w:sz w:val="20"/>
        </w:rPr>
        <w:t>key- word describing the type of dataset. Then, depending upon the type of dataset, other keyword/ data combinations define the actual</w:t>
      </w:r>
      <w:r>
        <w:rPr>
          <w:spacing w:val="-4"/>
          <w:sz w:val="20"/>
        </w:rPr>
        <w:t> </w:t>
      </w:r>
      <w:r>
        <w:rPr>
          <w:sz w:val="20"/>
        </w:rPr>
        <w:t>data.</w:t>
      </w:r>
    </w:p>
    <w:p>
      <w:pPr>
        <w:pStyle w:val="ListParagraph"/>
        <w:numPr>
          <w:ilvl w:val="0"/>
          <w:numId w:val="72"/>
        </w:numPr>
        <w:tabs>
          <w:tab w:pos="602" w:val="left" w:leader="none"/>
        </w:tabs>
        <w:spacing w:line="242" w:lineRule="auto" w:before="94" w:after="0"/>
        <w:ind w:left="601" w:right="1434" w:hanging="270"/>
        <w:jc w:val="left"/>
        <w:rPr>
          <w:sz w:val="20"/>
        </w:rPr>
      </w:pPr>
      <w:r>
        <w:rPr>
          <w:sz w:val="20"/>
        </w:rPr>
        <w:t>The final part describes the dataset attributes. This part begins with the keywords </w:t>
      </w:r>
      <w:r>
        <w:rPr>
          <w:rFonts w:ascii="Courier New" w:hAnsi="Courier New"/>
          <w:sz w:val="18"/>
        </w:rPr>
        <w:t>POINT</w:t>
      </w:r>
      <w:r>
        <w:rPr>
          <w:sz w:val="20"/>
        </w:rPr>
        <w:t>_</w:t>
      </w:r>
      <w:r>
        <w:rPr>
          <w:rFonts w:ascii="Courier New" w:hAnsi="Courier New"/>
          <w:sz w:val="18"/>
        </w:rPr>
        <w:t>DATA </w:t>
      </w:r>
      <w:r>
        <w:rPr>
          <w:sz w:val="20"/>
        </w:rPr>
        <w:t>or</w:t>
      </w:r>
      <w:r>
        <w:rPr>
          <w:spacing w:val="-6"/>
          <w:sz w:val="20"/>
        </w:rPr>
        <w:t> </w:t>
      </w:r>
      <w:r>
        <w:rPr>
          <w:rFonts w:ascii="Courier New" w:hAnsi="Courier New"/>
          <w:sz w:val="18"/>
        </w:rPr>
        <w:t>CELL_DATA</w:t>
      </w:r>
      <w:r>
        <w:rPr>
          <w:sz w:val="20"/>
        </w:rPr>
        <w:t>,</w:t>
      </w:r>
      <w:r>
        <w:rPr>
          <w:spacing w:val="-6"/>
          <w:sz w:val="20"/>
        </w:rPr>
        <w:t> </w:t>
      </w:r>
      <w:r>
        <w:rPr>
          <w:sz w:val="20"/>
        </w:rPr>
        <w:t>followed</w:t>
      </w:r>
      <w:r>
        <w:rPr>
          <w:spacing w:val="-4"/>
          <w:sz w:val="20"/>
        </w:rPr>
        <w:t> </w:t>
      </w:r>
      <w:r>
        <w:rPr>
          <w:sz w:val="20"/>
        </w:rPr>
        <w:t>by</w:t>
      </w:r>
      <w:r>
        <w:rPr>
          <w:spacing w:val="-5"/>
          <w:sz w:val="20"/>
        </w:rPr>
        <w:t> </w:t>
      </w:r>
      <w:r>
        <w:rPr>
          <w:sz w:val="20"/>
        </w:rPr>
        <w:t>an</w:t>
      </w:r>
      <w:r>
        <w:rPr>
          <w:spacing w:val="-5"/>
          <w:sz w:val="20"/>
        </w:rPr>
        <w:t> </w:t>
      </w:r>
      <w:r>
        <w:rPr>
          <w:sz w:val="20"/>
        </w:rPr>
        <w:t>integer</w:t>
      </w:r>
      <w:r>
        <w:rPr>
          <w:spacing w:val="-5"/>
          <w:sz w:val="20"/>
        </w:rPr>
        <w:t> </w:t>
      </w:r>
      <w:r>
        <w:rPr>
          <w:sz w:val="20"/>
        </w:rPr>
        <w:t>number</w:t>
      </w:r>
      <w:r>
        <w:rPr>
          <w:spacing w:val="-4"/>
          <w:sz w:val="20"/>
        </w:rPr>
        <w:t> </w:t>
      </w:r>
      <w:r>
        <w:rPr>
          <w:sz w:val="20"/>
        </w:rPr>
        <w:t>specifying</w:t>
      </w:r>
      <w:r>
        <w:rPr>
          <w:spacing w:val="-5"/>
          <w:sz w:val="20"/>
        </w:rPr>
        <w:t> </w:t>
      </w:r>
      <w:r>
        <w:rPr>
          <w:sz w:val="20"/>
        </w:rPr>
        <w:t>the</w:t>
      </w:r>
      <w:r>
        <w:rPr>
          <w:spacing w:val="-6"/>
          <w:sz w:val="20"/>
        </w:rPr>
        <w:t> </w:t>
      </w:r>
      <w:r>
        <w:rPr>
          <w:sz w:val="20"/>
        </w:rPr>
        <w:t>number</w:t>
      </w:r>
      <w:r>
        <w:rPr>
          <w:spacing w:val="-5"/>
          <w:sz w:val="20"/>
        </w:rPr>
        <w:t> </w:t>
      </w:r>
      <w:r>
        <w:rPr>
          <w:sz w:val="20"/>
        </w:rPr>
        <w:t>of</w:t>
      </w:r>
      <w:r>
        <w:rPr>
          <w:spacing w:val="-5"/>
          <w:sz w:val="20"/>
        </w:rPr>
        <w:t> </w:t>
      </w:r>
      <w:r>
        <w:rPr>
          <w:sz w:val="20"/>
        </w:rPr>
        <w:t>points</w:t>
      </w:r>
      <w:r>
        <w:rPr>
          <w:spacing w:val="-5"/>
          <w:sz w:val="20"/>
        </w:rPr>
        <w:t> </w:t>
      </w:r>
      <w:r>
        <w:rPr>
          <w:sz w:val="20"/>
        </w:rPr>
        <w:t>or</w:t>
      </w:r>
      <w:r>
        <w:rPr>
          <w:spacing w:val="-4"/>
          <w:sz w:val="20"/>
        </w:rPr>
        <w:t> </w:t>
      </w:r>
      <w:r>
        <w:rPr>
          <w:sz w:val="20"/>
        </w:rPr>
        <w:t>cells,</w:t>
      </w:r>
      <w:r>
        <w:rPr>
          <w:spacing w:val="-6"/>
          <w:sz w:val="20"/>
        </w:rPr>
        <w:t> </w:t>
      </w:r>
      <w:r>
        <w:rPr>
          <w:sz w:val="20"/>
        </w:rPr>
        <w:t>respec- tively.</w:t>
      </w:r>
      <w:r>
        <w:rPr>
          <w:spacing w:val="-12"/>
          <w:sz w:val="20"/>
        </w:rPr>
        <w:t> </w:t>
      </w:r>
      <w:r>
        <w:rPr>
          <w:sz w:val="20"/>
        </w:rPr>
        <w:t>(It</w:t>
      </w:r>
      <w:r>
        <w:rPr>
          <w:spacing w:val="-12"/>
          <w:sz w:val="20"/>
        </w:rPr>
        <w:t> </w:t>
      </w:r>
      <w:r>
        <w:rPr>
          <w:sz w:val="20"/>
        </w:rPr>
        <w:t>doesn’t</w:t>
      </w:r>
      <w:r>
        <w:rPr>
          <w:spacing w:val="-13"/>
          <w:sz w:val="20"/>
        </w:rPr>
        <w:t> </w:t>
      </w:r>
      <w:r>
        <w:rPr>
          <w:sz w:val="20"/>
        </w:rPr>
        <w:t>matter</w:t>
      </w:r>
      <w:r>
        <w:rPr>
          <w:spacing w:val="-12"/>
          <w:sz w:val="20"/>
        </w:rPr>
        <w:t> </w:t>
      </w:r>
      <w:r>
        <w:rPr>
          <w:sz w:val="20"/>
        </w:rPr>
        <w:t>whether</w:t>
      </w:r>
      <w:r>
        <w:rPr>
          <w:spacing w:val="-12"/>
          <w:sz w:val="20"/>
        </w:rPr>
        <w:t> </w:t>
      </w:r>
      <w:r>
        <w:rPr>
          <w:rFonts w:ascii="Courier New" w:hAnsi="Courier New"/>
          <w:sz w:val="18"/>
        </w:rPr>
        <w:t>POINT</w:t>
      </w:r>
      <w:r>
        <w:rPr>
          <w:sz w:val="20"/>
        </w:rPr>
        <w:t>_</w:t>
      </w:r>
      <w:r>
        <w:rPr>
          <w:rFonts w:ascii="Courier New" w:hAnsi="Courier New"/>
          <w:sz w:val="18"/>
        </w:rPr>
        <w:t>DATA</w:t>
      </w:r>
      <w:r>
        <w:rPr>
          <w:rFonts w:ascii="Courier New" w:hAnsi="Courier New"/>
          <w:spacing w:val="-75"/>
          <w:sz w:val="18"/>
        </w:rPr>
        <w:t> </w:t>
      </w:r>
      <w:r>
        <w:rPr>
          <w:sz w:val="20"/>
        </w:rPr>
        <w:t>or</w:t>
      </w:r>
      <w:r>
        <w:rPr>
          <w:spacing w:val="-12"/>
          <w:sz w:val="20"/>
        </w:rPr>
        <w:t> </w:t>
      </w:r>
      <w:r>
        <w:rPr>
          <w:rFonts w:ascii="Courier New" w:hAnsi="Courier New"/>
          <w:sz w:val="18"/>
        </w:rPr>
        <w:t>CELL</w:t>
      </w:r>
      <w:r>
        <w:rPr>
          <w:sz w:val="20"/>
        </w:rPr>
        <w:t>_</w:t>
      </w:r>
      <w:r>
        <w:rPr>
          <w:rFonts w:ascii="Courier New" w:hAnsi="Courier New"/>
          <w:sz w:val="18"/>
        </w:rPr>
        <w:t>DATA</w:t>
      </w:r>
      <w:r>
        <w:rPr>
          <w:rFonts w:ascii="Courier New" w:hAnsi="Courier New"/>
          <w:spacing w:val="-74"/>
          <w:sz w:val="18"/>
        </w:rPr>
        <w:t> </w:t>
      </w:r>
      <w:r>
        <w:rPr>
          <w:sz w:val="20"/>
        </w:rPr>
        <w:t>comes</w:t>
      </w:r>
      <w:r>
        <w:rPr>
          <w:spacing w:val="-12"/>
          <w:sz w:val="20"/>
        </w:rPr>
        <w:t> </w:t>
      </w:r>
      <w:r>
        <w:rPr>
          <w:sz w:val="20"/>
        </w:rPr>
        <w:t>first.)</w:t>
      </w:r>
      <w:r>
        <w:rPr>
          <w:spacing w:val="-11"/>
          <w:sz w:val="20"/>
        </w:rPr>
        <w:t> </w:t>
      </w:r>
      <w:r>
        <w:rPr>
          <w:sz w:val="20"/>
        </w:rPr>
        <w:t>Other</w:t>
      </w:r>
      <w:r>
        <w:rPr>
          <w:spacing w:val="-12"/>
          <w:sz w:val="20"/>
        </w:rPr>
        <w:t> </w:t>
      </w:r>
      <w:r>
        <w:rPr>
          <w:sz w:val="20"/>
        </w:rPr>
        <w:t>keyword/data combinations then define the actual dataset attribute values (i.e., scalars, vectors, tensors, nor- mals, texture coordinates, or field</w:t>
      </w:r>
      <w:r>
        <w:rPr>
          <w:spacing w:val="-2"/>
          <w:sz w:val="20"/>
        </w:rPr>
        <w:t> </w:t>
      </w:r>
      <w:r>
        <w:rPr>
          <w:sz w:val="20"/>
        </w:rPr>
        <w:t>data).</w:t>
      </w:r>
    </w:p>
    <w:p>
      <w:pPr>
        <w:pStyle w:val="BodyText"/>
        <w:spacing w:line="249" w:lineRule="auto" w:before="179"/>
        <w:ind w:left="121" w:right="1436" w:hanging="1"/>
        <w:jc w:val="both"/>
      </w:pPr>
      <w:r>
        <w:rPr/>
        <w:t>An overview of the file format is shown in </w:t>
      </w:r>
      <w:r>
        <w:rPr>
          <w:rFonts w:ascii="Arial" w:hAnsi="Arial"/>
          <w:b/>
          <w:sz w:val="18"/>
        </w:rPr>
        <w:t>Figure 19–19</w:t>
      </w:r>
      <w:r>
        <w:rPr/>
        <w:t>. The first three parts are mandatory, but the other two are optional. Thus you have the flexibility of mixing and matching dataset attributes and geometry,</w:t>
      </w:r>
      <w:r>
        <w:rPr>
          <w:spacing w:val="-4"/>
        </w:rPr>
        <w:t> </w:t>
      </w:r>
      <w:r>
        <w:rPr/>
        <w:t>either</w:t>
      </w:r>
      <w:r>
        <w:rPr>
          <w:spacing w:val="-4"/>
        </w:rPr>
        <w:t> </w:t>
      </w:r>
      <w:r>
        <w:rPr/>
        <w:t>by</w:t>
      </w:r>
      <w:r>
        <w:rPr>
          <w:spacing w:val="-4"/>
        </w:rPr>
        <w:t> </w:t>
      </w:r>
      <w:r>
        <w:rPr/>
        <w:t>operating</w:t>
      </w:r>
      <w:r>
        <w:rPr>
          <w:spacing w:val="-3"/>
        </w:rPr>
        <w:t> </w:t>
      </w:r>
      <w:r>
        <w:rPr/>
        <w:t>system</w:t>
      </w:r>
      <w:r>
        <w:rPr>
          <w:spacing w:val="-3"/>
        </w:rPr>
        <w:t> </w:t>
      </w:r>
      <w:r>
        <w:rPr/>
        <w:t>file</w:t>
      </w:r>
      <w:r>
        <w:rPr>
          <w:spacing w:val="-4"/>
        </w:rPr>
        <w:t> </w:t>
      </w:r>
      <w:r>
        <w:rPr/>
        <w:t>manipulation</w:t>
      </w:r>
      <w:r>
        <w:rPr>
          <w:spacing w:val="-3"/>
        </w:rPr>
        <w:t> </w:t>
      </w:r>
      <w:r>
        <w:rPr/>
        <w:t>or</w:t>
      </w:r>
      <w:r>
        <w:rPr>
          <w:spacing w:val="-6"/>
        </w:rPr>
        <w:t> </w:t>
      </w:r>
      <w:r>
        <w:rPr/>
        <w:t>using</w:t>
      </w:r>
      <w:r>
        <w:rPr>
          <w:spacing w:val="-4"/>
        </w:rPr>
        <w:t> </w:t>
      </w:r>
      <w:r>
        <w:rPr/>
        <w:t>VTK</w:t>
      </w:r>
      <w:r>
        <w:rPr>
          <w:spacing w:val="-3"/>
        </w:rPr>
        <w:t> </w:t>
      </w:r>
      <w:r>
        <w:rPr/>
        <w:t>filters</w:t>
      </w:r>
      <w:r>
        <w:rPr>
          <w:spacing w:val="-4"/>
        </w:rPr>
        <w:t> </w:t>
      </w:r>
      <w:r>
        <w:rPr/>
        <w:t>to</w:t>
      </w:r>
      <w:r>
        <w:rPr>
          <w:spacing w:val="-4"/>
        </w:rPr>
        <w:t> </w:t>
      </w:r>
      <w:r>
        <w:rPr/>
        <w:t>merge</w:t>
      </w:r>
      <w:r>
        <w:rPr>
          <w:spacing w:val="-4"/>
        </w:rPr>
        <w:t> </w:t>
      </w:r>
      <w:r>
        <w:rPr/>
        <w:t>data.</w:t>
      </w:r>
      <w:r>
        <w:rPr>
          <w:spacing w:val="-4"/>
        </w:rPr>
        <w:t> </w:t>
      </w:r>
      <w:r>
        <w:rPr/>
        <w:t>Keywords are case insensitive, and may be separated by</w:t>
      </w:r>
      <w:r>
        <w:rPr>
          <w:spacing w:val="-5"/>
        </w:rPr>
        <w:t> </w:t>
      </w:r>
      <w:r>
        <w:rPr/>
        <w:t>whitespace.</w:t>
      </w:r>
    </w:p>
    <w:p>
      <w:pPr>
        <w:pStyle w:val="BodyText"/>
        <w:spacing w:before="15"/>
        <w:ind w:left="600"/>
      </w:pPr>
      <w:r>
        <w:rPr/>
        <w:t>Before describing the data file formats please note the following.</w:t>
      </w:r>
    </w:p>
    <w:p>
      <w:pPr>
        <w:pStyle w:val="ListParagraph"/>
        <w:numPr>
          <w:ilvl w:val="2"/>
          <w:numId w:val="63"/>
        </w:numPr>
        <w:tabs>
          <w:tab w:pos="600" w:val="left" w:leader="none"/>
        </w:tabs>
        <w:spacing w:line="242" w:lineRule="auto" w:before="183" w:after="0"/>
        <w:ind w:left="601" w:right="1436" w:hanging="190"/>
        <w:jc w:val="both"/>
        <w:rPr>
          <w:sz w:val="20"/>
        </w:rPr>
      </w:pPr>
      <w:bookmarkStart w:name="_bookmark3798" w:id="4183"/>
      <w:bookmarkEnd w:id="4183"/>
      <w:r>
        <w:rPr/>
      </w:r>
      <w:bookmarkStart w:name="_bookmark3798" w:id="4184"/>
      <w:bookmarkEnd w:id="4184"/>
      <w:r>
        <w:rPr>
          <w:i/>
          <w:sz w:val="20"/>
        </w:rPr>
        <w:t>d</w:t>
      </w:r>
      <w:r>
        <w:rPr>
          <w:i/>
          <w:sz w:val="20"/>
        </w:rPr>
        <w:t>ataType </w:t>
      </w:r>
      <w:r>
        <w:rPr>
          <w:sz w:val="20"/>
        </w:rPr>
        <w:t>is one of the types </w:t>
      </w:r>
      <w:r>
        <w:rPr>
          <w:rFonts w:ascii="Courier New"/>
          <w:sz w:val="18"/>
        </w:rPr>
        <w:t>bit</w:t>
      </w:r>
      <w:r>
        <w:rPr>
          <w:sz w:val="20"/>
        </w:rPr>
        <w:t>, </w:t>
      </w:r>
      <w:r>
        <w:rPr>
          <w:rFonts w:ascii="Courier New"/>
          <w:sz w:val="18"/>
        </w:rPr>
        <w:t>unsigned_char</w:t>
      </w:r>
      <w:r>
        <w:rPr>
          <w:sz w:val="20"/>
        </w:rPr>
        <w:t>, </w:t>
      </w:r>
      <w:r>
        <w:rPr>
          <w:rFonts w:ascii="Courier New"/>
          <w:spacing w:val="-3"/>
          <w:sz w:val="18"/>
        </w:rPr>
        <w:t>char</w:t>
      </w:r>
      <w:r>
        <w:rPr>
          <w:spacing w:val="-3"/>
          <w:sz w:val="20"/>
        </w:rPr>
        <w:t>, </w:t>
      </w:r>
      <w:r>
        <w:rPr>
          <w:rFonts w:ascii="Courier New"/>
          <w:sz w:val="18"/>
        </w:rPr>
        <w:t>unsigned_short</w:t>
      </w:r>
      <w:r>
        <w:rPr>
          <w:sz w:val="20"/>
        </w:rPr>
        <w:t>, </w:t>
      </w:r>
      <w:r>
        <w:rPr>
          <w:rFonts w:ascii="Courier New"/>
          <w:sz w:val="18"/>
        </w:rPr>
        <w:t>short</w:t>
      </w:r>
      <w:r>
        <w:rPr>
          <w:sz w:val="20"/>
        </w:rPr>
        <w:t>, </w:t>
      </w:r>
      <w:r>
        <w:rPr>
          <w:rFonts w:ascii="Courier New"/>
          <w:sz w:val="18"/>
        </w:rPr>
        <w:t>unsigned_int</w:t>
      </w:r>
      <w:r>
        <w:rPr>
          <w:sz w:val="20"/>
        </w:rPr>
        <w:t>,</w:t>
      </w:r>
      <w:r>
        <w:rPr>
          <w:spacing w:val="-9"/>
          <w:sz w:val="20"/>
        </w:rPr>
        <w:t> </w:t>
      </w:r>
      <w:r>
        <w:rPr>
          <w:rFonts w:ascii="Courier New"/>
          <w:sz w:val="18"/>
        </w:rPr>
        <w:t>int</w:t>
      </w:r>
      <w:r>
        <w:rPr>
          <w:sz w:val="20"/>
        </w:rPr>
        <w:t>,</w:t>
      </w:r>
      <w:r>
        <w:rPr>
          <w:spacing w:val="-9"/>
          <w:sz w:val="20"/>
        </w:rPr>
        <w:t> </w:t>
      </w:r>
      <w:r>
        <w:rPr>
          <w:rFonts w:ascii="Courier New"/>
          <w:sz w:val="18"/>
        </w:rPr>
        <w:t>unsigned_long</w:t>
      </w:r>
      <w:r>
        <w:rPr>
          <w:sz w:val="20"/>
        </w:rPr>
        <w:t>,</w:t>
      </w:r>
      <w:r>
        <w:rPr>
          <w:spacing w:val="-10"/>
          <w:sz w:val="20"/>
        </w:rPr>
        <w:t> </w:t>
      </w:r>
      <w:r>
        <w:rPr>
          <w:rFonts w:ascii="Courier New"/>
          <w:sz w:val="18"/>
        </w:rPr>
        <w:t>long</w:t>
      </w:r>
      <w:r>
        <w:rPr>
          <w:sz w:val="20"/>
        </w:rPr>
        <w:t>,</w:t>
      </w:r>
      <w:r>
        <w:rPr>
          <w:spacing w:val="-9"/>
          <w:sz w:val="20"/>
        </w:rPr>
        <w:t> </w:t>
      </w:r>
      <w:r>
        <w:rPr>
          <w:rFonts w:ascii="Courier New"/>
          <w:sz w:val="18"/>
        </w:rPr>
        <w:t>float</w:t>
      </w:r>
      <w:r>
        <w:rPr>
          <w:sz w:val="20"/>
        </w:rPr>
        <w:t>,</w:t>
      </w:r>
      <w:r>
        <w:rPr>
          <w:spacing w:val="-10"/>
          <w:sz w:val="20"/>
        </w:rPr>
        <w:t> </w:t>
      </w:r>
      <w:r>
        <w:rPr>
          <w:sz w:val="20"/>
        </w:rPr>
        <w:t>or</w:t>
      </w:r>
      <w:r>
        <w:rPr>
          <w:spacing w:val="-9"/>
          <w:sz w:val="20"/>
        </w:rPr>
        <w:t> </w:t>
      </w:r>
      <w:r>
        <w:rPr>
          <w:rFonts w:ascii="Courier New"/>
          <w:sz w:val="18"/>
        </w:rPr>
        <w:t>double</w:t>
      </w:r>
      <w:r>
        <w:rPr>
          <w:sz w:val="20"/>
        </w:rPr>
        <w:t>.</w:t>
      </w:r>
      <w:r>
        <w:rPr>
          <w:spacing w:val="-9"/>
          <w:sz w:val="20"/>
        </w:rPr>
        <w:t> </w:t>
      </w:r>
      <w:r>
        <w:rPr>
          <w:sz w:val="20"/>
        </w:rPr>
        <w:t>These</w:t>
      </w:r>
      <w:r>
        <w:rPr>
          <w:spacing w:val="-11"/>
          <w:sz w:val="20"/>
        </w:rPr>
        <w:t> </w:t>
      </w:r>
      <w:r>
        <w:rPr>
          <w:sz w:val="20"/>
        </w:rPr>
        <w:t>keywords</w:t>
      </w:r>
      <w:r>
        <w:rPr>
          <w:spacing w:val="-9"/>
          <w:sz w:val="20"/>
        </w:rPr>
        <w:t> </w:t>
      </w:r>
      <w:r>
        <w:rPr>
          <w:sz w:val="20"/>
        </w:rPr>
        <w:t>are</w:t>
      </w:r>
      <w:r>
        <w:rPr>
          <w:spacing w:val="-9"/>
          <w:sz w:val="20"/>
        </w:rPr>
        <w:t> </w:t>
      </w:r>
      <w:r>
        <w:rPr>
          <w:sz w:val="20"/>
        </w:rPr>
        <w:t>used</w:t>
      </w:r>
      <w:r>
        <w:rPr>
          <w:spacing w:val="-11"/>
          <w:sz w:val="20"/>
        </w:rPr>
        <w:t> </w:t>
      </w:r>
      <w:r>
        <w:rPr>
          <w:sz w:val="20"/>
        </w:rPr>
        <w:t>to describe the form of the data, both for reading from file, as well as constructing the appropriate internal objects. Not all data types are supported for all</w:t>
      </w:r>
      <w:r>
        <w:rPr>
          <w:spacing w:val="-5"/>
          <w:sz w:val="20"/>
        </w:rPr>
        <w:t> </w:t>
      </w:r>
      <w:r>
        <w:rPr>
          <w:sz w:val="20"/>
        </w:rPr>
        <w:t>classes.</w:t>
      </w:r>
    </w:p>
    <w:p>
      <w:pPr>
        <w:pStyle w:val="ListParagraph"/>
        <w:numPr>
          <w:ilvl w:val="2"/>
          <w:numId w:val="63"/>
        </w:numPr>
        <w:tabs>
          <w:tab w:pos="601" w:val="left" w:leader="none"/>
        </w:tabs>
        <w:spacing w:line="249" w:lineRule="auto" w:before="102" w:after="0"/>
        <w:ind w:left="601" w:right="1436" w:hanging="190"/>
        <w:jc w:val="both"/>
        <w:rPr>
          <w:sz w:val="20"/>
        </w:rPr>
      </w:pPr>
      <w:r>
        <w:rPr>
          <w:sz w:val="20"/>
        </w:rPr>
        <w:t>All keyword phrases are written in ASCII form whether the file is binary or ASCII. The binary section</w:t>
      </w:r>
      <w:r>
        <w:rPr>
          <w:spacing w:val="-5"/>
          <w:sz w:val="20"/>
        </w:rPr>
        <w:t> </w:t>
      </w:r>
      <w:r>
        <w:rPr>
          <w:sz w:val="20"/>
        </w:rPr>
        <w:t>of</w:t>
      </w:r>
      <w:r>
        <w:rPr>
          <w:spacing w:val="-5"/>
          <w:sz w:val="20"/>
        </w:rPr>
        <w:t> </w:t>
      </w:r>
      <w:r>
        <w:rPr>
          <w:sz w:val="20"/>
        </w:rPr>
        <w:t>the</w:t>
      </w:r>
      <w:r>
        <w:rPr>
          <w:spacing w:val="-3"/>
          <w:sz w:val="20"/>
        </w:rPr>
        <w:t> </w:t>
      </w:r>
      <w:r>
        <w:rPr>
          <w:sz w:val="20"/>
        </w:rPr>
        <w:t>file</w:t>
      </w:r>
      <w:r>
        <w:rPr>
          <w:spacing w:val="-4"/>
          <w:sz w:val="20"/>
        </w:rPr>
        <w:t> </w:t>
      </w:r>
      <w:r>
        <w:rPr>
          <w:sz w:val="20"/>
        </w:rPr>
        <w:t>(if</w:t>
      </w:r>
      <w:r>
        <w:rPr>
          <w:spacing w:val="-5"/>
          <w:sz w:val="20"/>
        </w:rPr>
        <w:t> </w:t>
      </w:r>
      <w:r>
        <w:rPr>
          <w:sz w:val="20"/>
        </w:rPr>
        <w:t>in</w:t>
      </w:r>
      <w:r>
        <w:rPr>
          <w:spacing w:val="-3"/>
          <w:sz w:val="20"/>
        </w:rPr>
        <w:t> </w:t>
      </w:r>
      <w:r>
        <w:rPr>
          <w:sz w:val="20"/>
        </w:rPr>
        <w:t>binary</w:t>
      </w:r>
      <w:r>
        <w:rPr>
          <w:spacing w:val="-3"/>
          <w:sz w:val="20"/>
        </w:rPr>
        <w:t> </w:t>
      </w:r>
      <w:r>
        <w:rPr>
          <w:sz w:val="20"/>
        </w:rPr>
        <w:t>form)</w:t>
      </w:r>
      <w:r>
        <w:rPr>
          <w:spacing w:val="-5"/>
          <w:sz w:val="20"/>
        </w:rPr>
        <w:t> </w:t>
      </w:r>
      <w:r>
        <w:rPr>
          <w:sz w:val="20"/>
        </w:rPr>
        <w:t>is</w:t>
      </w:r>
      <w:r>
        <w:rPr>
          <w:spacing w:val="-4"/>
          <w:sz w:val="20"/>
        </w:rPr>
        <w:t> </w:t>
      </w:r>
      <w:r>
        <w:rPr>
          <w:sz w:val="20"/>
        </w:rPr>
        <w:t>the</w:t>
      </w:r>
      <w:r>
        <w:rPr>
          <w:spacing w:val="-4"/>
          <w:sz w:val="20"/>
        </w:rPr>
        <w:t> </w:t>
      </w:r>
      <w:r>
        <w:rPr>
          <w:sz w:val="20"/>
        </w:rPr>
        <w:t>data</w:t>
      </w:r>
      <w:r>
        <w:rPr>
          <w:spacing w:val="-7"/>
          <w:sz w:val="20"/>
        </w:rPr>
        <w:t> </w:t>
      </w:r>
      <w:r>
        <w:rPr>
          <w:sz w:val="20"/>
        </w:rPr>
        <w:t>proper;</w:t>
      </w:r>
      <w:r>
        <w:rPr>
          <w:spacing w:val="-5"/>
          <w:sz w:val="20"/>
        </w:rPr>
        <w:t> </w:t>
      </w:r>
      <w:r>
        <w:rPr>
          <w:sz w:val="20"/>
        </w:rPr>
        <w:t>i.e.,</w:t>
      </w:r>
      <w:r>
        <w:rPr>
          <w:spacing w:val="-4"/>
          <w:sz w:val="20"/>
        </w:rPr>
        <w:t> </w:t>
      </w:r>
      <w:r>
        <w:rPr>
          <w:sz w:val="20"/>
        </w:rPr>
        <w:t>the</w:t>
      </w:r>
      <w:r>
        <w:rPr>
          <w:spacing w:val="-4"/>
          <w:sz w:val="20"/>
        </w:rPr>
        <w:t> </w:t>
      </w:r>
      <w:r>
        <w:rPr>
          <w:sz w:val="20"/>
        </w:rPr>
        <w:t>numbers</w:t>
      </w:r>
      <w:r>
        <w:rPr>
          <w:spacing w:val="-4"/>
          <w:sz w:val="20"/>
        </w:rPr>
        <w:t> </w:t>
      </w:r>
      <w:r>
        <w:rPr>
          <w:sz w:val="20"/>
        </w:rPr>
        <w:t>that</w:t>
      </w:r>
      <w:r>
        <w:rPr>
          <w:spacing w:val="-4"/>
          <w:sz w:val="20"/>
        </w:rPr>
        <w:t> </w:t>
      </w:r>
      <w:r>
        <w:rPr>
          <w:sz w:val="20"/>
        </w:rPr>
        <w:t>define</w:t>
      </w:r>
      <w:r>
        <w:rPr>
          <w:spacing w:val="-5"/>
          <w:sz w:val="20"/>
        </w:rPr>
        <w:t> </w:t>
      </w:r>
      <w:r>
        <w:rPr>
          <w:sz w:val="20"/>
        </w:rPr>
        <w:t>points</w:t>
      </w:r>
      <w:r>
        <w:rPr>
          <w:spacing w:val="-4"/>
          <w:sz w:val="20"/>
        </w:rPr>
        <w:t> </w:t>
      </w:r>
      <w:r>
        <w:rPr>
          <w:sz w:val="20"/>
        </w:rPr>
        <w:t>coor- dinates, scalars, cell indices, and so</w:t>
      </w:r>
      <w:r>
        <w:rPr>
          <w:spacing w:val="-5"/>
          <w:sz w:val="20"/>
        </w:rPr>
        <w:t> </w:t>
      </w:r>
      <w:r>
        <w:rPr>
          <w:sz w:val="20"/>
        </w:rPr>
        <w:t>forth.</w:t>
      </w:r>
    </w:p>
    <w:p>
      <w:pPr>
        <w:pStyle w:val="ListParagraph"/>
        <w:numPr>
          <w:ilvl w:val="2"/>
          <w:numId w:val="63"/>
        </w:numPr>
        <w:tabs>
          <w:tab w:pos="601" w:val="left" w:leader="none"/>
        </w:tabs>
        <w:spacing w:line="240" w:lineRule="auto" w:before="95" w:after="0"/>
        <w:ind w:left="601" w:right="0" w:hanging="190"/>
        <w:jc w:val="left"/>
        <w:rPr>
          <w:sz w:val="20"/>
        </w:rPr>
      </w:pPr>
      <w:r>
        <w:rPr>
          <w:sz w:val="20"/>
        </w:rPr>
        <w:t>Indices are 0-offset. Thus the first point is point id</w:t>
      </w:r>
      <w:r>
        <w:rPr>
          <w:spacing w:val="-5"/>
          <w:sz w:val="20"/>
        </w:rPr>
        <w:t> </w:t>
      </w:r>
      <w:r>
        <w:rPr>
          <w:sz w:val="20"/>
        </w:rPr>
        <w:t>0.</w:t>
      </w:r>
    </w:p>
    <w:p>
      <w:pPr>
        <w:spacing w:after="0" w:line="240" w:lineRule="auto"/>
        <w:jc w:val="left"/>
        <w:rPr>
          <w:sz w:val="20"/>
        </w:rPr>
        <w:sectPr>
          <w:pgSz w:w="10440" w:h="13680"/>
          <w:pgMar w:header="772" w:footer="0" w:top="980" w:bottom="280" w:left="780" w:right="0"/>
        </w:sectPr>
      </w:pPr>
    </w:p>
    <w:p>
      <w:pPr>
        <w:pStyle w:val="BodyText"/>
      </w:pPr>
    </w:p>
    <w:p>
      <w:pPr>
        <w:spacing w:after="0"/>
        <w:sectPr>
          <w:headerReference w:type="default" r:id="rId687"/>
          <w:headerReference w:type="even" r:id="rId688"/>
          <w:pgSz w:w="10440" w:h="13680"/>
          <w:pgMar w:header="772" w:footer="0" w:top="980" w:bottom="280" w:left="780" w:right="0"/>
        </w:sectPr>
      </w:pPr>
    </w:p>
    <w:p>
      <w:pPr>
        <w:pStyle w:val="BodyText"/>
        <w:spacing w:before="10"/>
        <w:rPr>
          <w:sz w:val="23"/>
        </w:rPr>
      </w:pPr>
    </w:p>
    <w:p>
      <w:pPr>
        <w:spacing w:line="225" w:lineRule="auto" w:before="0"/>
        <w:ind w:left="2906" w:right="0" w:firstLine="0"/>
        <w:jc w:val="left"/>
        <w:rPr>
          <w:sz w:val="24"/>
        </w:rPr>
      </w:pPr>
      <w:r>
        <w:rPr/>
        <w:pict>
          <v:group style="position:absolute;margin-left:303.839996pt;margin-top:15.330914pt;width:6.9pt;height:10.8pt;mso-position-horizontal-relative:page;mso-position-vertical-relative:paragraph;z-index:-896752" coordorigin="6077,307" coordsize="138,216">
            <v:shape style="position:absolute;left:6076;top:316;width:138;height:207" coordorigin="6077,316" coordsize="138,207" path="m6077,317l6215,317m6205,316l6205,523e" filled="false" stroked="true" strokeweight="1.02pt" strokecolor="#000000">
              <v:path arrowok="t"/>
              <v:stroke dashstyle="solid"/>
            </v:shape>
            <v:rect style="position:absolute;left:6076;top:502;width:128;height:21" filled="true" fillcolor="#000000" stroked="false">
              <v:fill type="solid"/>
            </v:rect>
            <w10:wrap type="none"/>
          </v:group>
        </w:pict>
      </w:r>
      <w:r>
        <w:rPr>
          <w:sz w:val="24"/>
        </w:rPr>
        <w:t># vtk DataFile Version</w:t>
      </w:r>
      <w:r>
        <w:rPr>
          <w:spacing w:val="-21"/>
          <w:sz w:val="24"/>
        </w:rPr>
        <w:t> </w:t>
      </w:r>
      <w:r>
        <w:rPr>
          <w:sz w:val="24"/>
        </w:rPr>
        <w:t>2.0 Really cool data</w:t>
      </w:r>
    </w:p>
    <w:p>
      <w:pPr>
        <w:pStyle w:val="BodyText"/>
      </w:pPr>
      <w:r>
        <w:rPr/>
        <w:br w:type="column"/>
      </w:r>
      <w:r>
        <w:rPr/>
      </w:r>
    </w:p>
    <w:p>
      <w:pPr>
        <w:pStyle w:val="BodyText"/>
        <w:spacing w:before="7"/>
        <w:rPr>
          <w:sz w:val="28"/>
        </w:rPr>
      </w:pPr>
    </w:p>
    <w:p>
      <w:pPr>
        <w:spacing w:before="0"/>
        <w:ind w:left="-13" w:right="0" w:firstLine="0"/>
        <w:jc w:val="left"/>
        <w:rPr>
          <w:i/>
          <w:sz w:val="18"/>
        </w:rPr>
      </w:pPr>
      <w:r>
        <w:rPr/>
        <w:pict>
          <v:group style="position:absolute;margin-left:377.700012pt;margin-top:-11.937675pt;width:6.85pt;height:10.8pt;mso-position-horizontal-relative:page;mso-position-vertical-relative:paragraph;z-index:21352" coordorigin="7554,-239" coordsize="137,216">
            <v:shape style="position:absolute;left:7554;top:-230;width:137;height:207" coordorigin="7554,-229" coordsize="137,207" path="m7554,-229l7691,-229m7681,-229l7681,-23e" filled="false" stroked="true" strokeweight="1.02pt" strokecolor="#000000">
              <v:path arrowok="t"/>
              <v:stroke dashstyle="solid"/>
            </v:shape>
            <v:rect style="position:absolute;left:7554;top:-44;width:126;height:21" filled="true" fillcolor="#000000" stroked="false">
              <v:fill type="solid"/>
            </v:rect>
            <w10:wrap type="none"/>
          </v:group>
        </w:pict>
      </w:r>
      <w:r>
        <w:rPr>
          <w:i/>
          <w:sz w:val="18"/>
        </w:rPr>
        <w:t>(2)</w:t>
      </w:r>
    </w:p>
    <w:p>
      <w:pPr>
        <w:pStyle w:val="BodyText"/>
        <w:spacing w:before="6"/>
        <w:rPr>
          <w:i/>
          <w:sz w:val="25"/>
        </w:rPr>
      </w:pPr>
      <w:r>
        <w:rPr/>
        <w:br w:type="column"/>
      </w:r>
      <w:r>
        <w:rPr>
          <w:i/>
          <w:sz w:val="25"/>
        </w:rPr>
      </w:r>
    </w:p>
    <w:p>
      <w:pPr>
        <w:spacing w:before="1"/>
        <w:ind w:left="1221" w:right="0" w:firstLine="0"/>
        <w:jc w:val="left"/>
        <w:rPr>
          <w:i/>
          <w:sz w:val="18"/>
        </w:rPr>
      </w:pPr>
      <w:r>
        <w:rPr>
          <w:i/>
          <w:sz w:val="18"/>
        </w:rPr>
        <w:t>(1)</w:t>
      </w:r>
    </w:p>
    <w:p>
      <w:pPr>
        <w:spacing w:after="0"/>
        <w:jc w:val="left"/>
        <w:rPr>
          <w:sz w:val="18"/>
        </w:rPr>
        <w:sectPr>
          <w:type w:val="continuous"/>
          <w:pgSz w:w="10440" w:h="13680"/>
          <w:pgMar w:top="1280" w:bottom="280" w:left="780" w:right="0"/>
          <w:cols w:num="3" w:equalWidth="0">
            <w:col w:w="5458" w:space="40"/>
            <w:col w:w="198" w:space="39"/>
            <w:col w:w="3925"/>
          </w:cols>
        </w:sectPr>
      </w:pPr>
    </w:p>
    <w:p>
      <w:pPr>
        <w:pStyle w:val="Heading5"/>
        <w:spacing w:line="256" w:lineRule="exact"/>
      </w:pPr>
      <w:r>
        <w:rPr/>
        <w:t>ASCII |</w:t>
      </w:r>
      <w:r>
        <w:rPr>
          <w:spacing w:val="-12"/>
        </w:rPr>
        <w:t> </w:t>
      </w:r>
      <w:r>
        <w:rPr/>
        <w:t>BINARY</w:t>
      </w:r>
    </w:p>
    <w:p>
      <w:pPr>
        <w:spacing w:line="260" w:lineRule="exact" w:before="0"/>
        <w:ind w:left="2906" w:right="0" w:firstLine="0"/>
        <w:jc w:val="left"/>
        <w:rPr>
          <w:i/>
          <w:sz w:val="18"/>
        </w:rPr>
      </w:pPr>
      <w:r>
        <w:rPr/>
        <w:pict>
          <v:group style="position:absolute;margin-left:269.040009pt;margin-top:3.433696pt;width:22.1pt;height:79.2pt;mso-position-horizontal-relative:page;mso-position-vertical-relative:paragraph;z-index:21304" coordorigin="5381,69" coordsize="442,1584">
            <v:shape style="position:absolute;left:5380;top:78;width:137;height:468" coordorigin="5381,78" coordsize="137,468" path="m5381,79l5518,79m5507,78l5507,546e" filled="false" stroked="true" strokeweight="1.02pt" strokecolor="#000000">
              <v:path arrowok="t"/>
              <v:stroke dashstyle="solid"/>
            </v:shape>
            <v:rect style="position:absolute;left:5380;top:525;width:126;height:21" filled="true" fillcolor="#000000" stroked="false">
              <v:fill type="solid"/>
            </v:rect>
            <v:shape style="position:absolute;left:5539;top:591;width:138;height:1061" coordorigin="5539,592" coordsize="138,1061" path="m5539,592l5677,592m5667,592l5667,1653e" filled="false" stroked="true" strokeweight="1.02pt" strokecolor="#000000">
              <v:path arrowok="t"/>
              <v:stroke dashstyle="solid"/>
            </v:shape>
            <v:rect style="position:absolute;left:5539;top:1632;width:128;height:21" filled="true" fillcolor="#000000" stroked="false">
              <v:fill type="solid"/>
            </v:rect>
            <v:shape style="position:absolute;left:5564;top:183;width:23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v:shape style="position:absolute;left:5743;top:927;width:79;height:200" type="#_x0000_t202" filled="false" stroked="false">
              <v:textbox inset="0,0,0,0">
                <w:txbxContent>
                  <w:p>
                    <w:pPr>
                      <w:spacing w:line="199" w:lineRule="exact" w:before="0"/>
                      <w:ind w:left="0" w:right="0" w:firstLine="0"/>
                      <w:jc w:val="left"/>
                      <w:rPr>
                        <w:i/>
                        <w:sz w:val="18"/>
                      </w:rPr>
                    </w:pPr>
                    <w:r>
                      <w:rPr>
                        <w:i/>
                        <w:spacing w:val="-2"/>
                        <w:sz w:val="18"/>
                      </w:rPr>
                      <w:t>(</w:t>
                    </w:r>
                  </w:p>
                </w:txbxContent>
              </v:textbox>
              <w10:wrap type="none"/>
            </v:shape>
            <w10:wrap type="none"/>
          </v:group>
        </w:pict>
      </w:r>
      <w:r>
        <w:rPr>
          <w:sz w:val="24"/>
        </w:rPr>
        <w:t>DATASET </w:t>
      </w:r>
      <w:r>
        <w:rPr>
          <w:i/>
          <w:sz w:val="18"/>
        </w:rPr>
        <w:t>type</w:t>
      </w:r>
    </w:p>
    <w:p>
      <w:pPr>
        <w:pStyle w:val="Heading5"/>
        <w:spacing w:line="225" w:lineRule="auto" w:before="5"/>
        <w:ind w:right="49"/>
        <w:rPr>
          <w:i/>
          <w:sz w:val="18"/>
        </w:rPr>
      </w:pPr>
      <w:r>
        <w:rPr/>
        <w:t>... POINT_DATA </w:t>
      </w:r>
      <w:r>
        <w:rPr>
          <w:i/>
          <w:sz w:val="18"/>
        </w:rPr>
        <w:t>n</w:t>
      </w:r>
    </w:p>
    <w:p>
      <w:pPr>
        <w:spacing w:line="225" w:lineRule="auto" w:before="2"/>
        <w:ind w:left="2906" w:right="156" w:firstLine="0"/>
        <w:jc w:val="left"/>
        <w:rPr>
          <w:i/>
          <w:sz w:val="18"/>
        </w:rPr>
      </w:pPr>
      <w:r>
        <w:rPr>
          <w:sz w:val="24"/>
        </w:rPr>
        <w:t>... CELL_DATA </w:t>
      </w:r>
      <w:r>
        <w:rPr>
          <w:i/>
          <w:sz w:val="18"/>
        </w:rPr>
        <w:t>n</w:t>
      </w:r>
    </w:p>
    <w:p>
      <w:pPr>
        <w:spacing w:line="263" w:lineRule="exact" w:before="0"/>
        <w:ind w:left="2906" w:right="0" w:firstLine="0"/>
        <w:jc w:val="left"/>
        <w:rPr>
          <w:sz w:val="24"/>
        </w:rPr>
      </w:pPr>
      <w:r>
        <w:rPr>
          <w:sz w:val="24"/>
        </w:rPr>
        <w:t>...</w:t>
      </w:r>
    </w:p>
    <w:p>
      <w:pPr>
        <w:pStyle w:val="BodyText"/>
        <w:rPr>
          <w:sz w:val="26"/>
        </w:rPr>
      </w:pPr>
    </w:p>
    <w:p>
      <w:pPr>
        <w:pStyle w:val="BodyText"/>
        <w:spacing w:before="4"/>
        <w:rPr>
          <w:sz w:val="27"/>
        </w:rPr>
      </w:pPr>
    </w:p>
    <w:p>
      <w:pPr>
        <w:spacing w:before="0"/>
        <w:ind w:left="1224" w:right="0" w:firstLine="0"/>
        <w:jc w:val="left"/>
        <w:rPr>
          <w:sz w:val="18"/>
        </w:rPr>
      </w:pPr>
      <w:r>
        <w:rPr>
          <w:b/>
          <w:sz w:val="18"/>
        </w:rPr>
        <w:t>Part 1: </w:t>
      </w:r>
      <w:r>
        <w:rPr>
          <w:sz w:val="18"/>
        </w:rPr>
        <w:t>Header</w:t>
      </w:r>
    </w:p>
    <w:p>
      <w:pPr>
        <w:spacing w:line="254" w:lineRule="auto" w:before="174"/>
        <w:ind w:left="1224" w:right="1" w:firstLine="0"/>
        <w:jc w:val="left"/>
        <w:rPr>
          <w:sz w:val="18"/>
        </w:rPr>
      </w:pPr>
      <w:r>
        <w:rPr>
          <w:b/>
          <w:sz w:val="18"/>
        </w:rPr>
        <w:t>Part 2: </w:t>
      </w:r>
      <w:r>
        <w:rPr>
          <w:sz w:val="18"/>
        </w:rPr>
        <w:t>Title (256 characters maximum, termi- nated with newline </w:t>
      </w:r>
      <w:r>
        <w:rPr>
          <w:rFonts w:ascii="Courier New"/>
          <w:sz w:val="18"/>
        </w:rPr>
        <w:t>\n</w:t>
      </w:r>
      <w:r>
        <w:rPr>
          <w:rFonts w:ascii="Courier New"/>
          <w:spacing w:val="-69"/>
          <w:sz w:val="18"/>
        </w:rPr>
        <w:t> </w:t>
      </w:r>
      <w:r>
        <w:rPr>
          <w:sz w:val="18"/>
        </w:rPr>
        <w:t>character)</w:t>
      </w:r>
    </w:p>
    <w:p>
      <w:pPr>
        <w:spacing w:before="166"/>
        <w:ind w:left="1224" w:right="0" w:firstLine="0"/>
        <w:jc w:val="left"/>
        <w:rPr>
          <w:sz w:val="18"/>
        </w:rPr>
      </w:pPr>
      <w:r>
        <w:rPr>
          <w:b/>
          <w:sz w:val="18"/>
        </w:rPr>
        <w:t>Part 3: </w:t>
      </w:r>
      <w:r>
        <w:rPr>
          <w:sz w:val="18"/>
        </w:rPr>
        <w:t>Data type, either ASCII or BINARY</w:t>
      </w:r>
    </w:p>
    <w:p>
      <w:pPr>
        <w:spacing w:before="22"/>
        <w:ind w:left="508" w:right="0" w:firstLine="0"/>
        <w:jc w:val="left"/>
        <w:rPr>
          <w:i/>
          <w:sz w:val="18"/>
        </w:rPr>
      </w:pPr>
      <w:r>
        <w:rPr/>
        <w:br w:type="column"/>
      </w:r>
      <w:r>
        <w:rPr>
          <w:i/>
          <w:sz w:val="18"/>
        </w:rPr>
        <w:t>(3)</w:t>
      </w:r>
    </w:p>
    <w:p>
      <w:pPr>
        <w:pStyle w:val="BodyText"/>
        <w:rPr>
          <w:i/>
        </w:rPr>
      </w:pPr>
    </w:p>
    <w:p>
      <w:pPr>
        <w:pStyle w:val="BodyText"/>
        <w:rPr>
          <w:i/>
        </w:rPr>
      </w:pPr>
    </w:p>
    <w:p>
      <w:pPr>
        <w:pStyle w:val="BodyText"/>
        <w:rPr>
          <w:i/>
        </w:rPr>
      </w:pPr>
    </w:p>
    <w:p>
      <w:pPr>
        <w:pStyle w:val="BodyText"/>
        <w:spacing w:before="3"/>
        <w:rPr>
          <w:i/>
          <w:sz w:val="22"/>
        </w:rPr>
      </w:pPr>
    </w:p>
    <w:p>
      <w:pPr>
        <w:spacing w:before="0"/>
        <w:ind w:left="363" w:right="0" w:firstLine="0"/>
        <w:jc w:val="left"/>
        <w:rPr>
          <w:i/>
          <w:sz w:val="18"/>
        </w:rPr>
      </w:pPr>
      <w:r>
        <w:rPr/>
        <w:pict>
          <v:group style="position:absolute;margin-left:289.140015pt;margin-top:-56.337677pt;width:6.85pt;height:10.75pt;mso-position-horizontal-relative:page;mso-position-vertical-relative:paragraph;z-index:21232" coordorigin="5783,-1127" coordsize="137,215">
            <v:shape style="position:absolute;left:5782;top:-1118;width:137;height:206" coordorigin="5783,-1117" coordsize="137,206" path="m5783,-1117l5920,-1117m5909,-1117l5909,-912e" filled="false" stroked="true" strokeweight="1.02pt" strokecolor="#000000">
              <v:path arrowok="t"/>
              <v:stroke dashstyle="solid"/>
            </v:shape>
            <v:rect style="position:absolute;left:5782;top:-933;width:126;height:21" filled="true" fillcolor="#000000" stroked="false">
              <v:fill type="solid"/>
            </v:rect>
            <w10:wrap type="none"/>
          </v:group>
        </w:pict>
      </w:r>
      <w:r>
        <w:rPr>
          <w:i/>
          <w:sz w:val="18"/>
        </w:rPr>
        <w:t>5)</w:t>
      </w:r>
    </w:p>
    <w:p>
      <w:pPr>
        <w:pStyle w:val="BodyText"/>
        <w:rPr>
          <w:i/>
        </w:rPr>
      </w:pPr>
    </w:p>
    <w:p>
      <w:pPr>
        <w:pStyle w:val="BodyText"/>
        <w:rPr>
          <w:i/>
        </w:rPr>
      </w:pPr>
    </w:p>
    <w:p>
      <w:pPr>
        <w:pStyle w:val="BodyText"/>
        <w:rPr>
          <w:i/>
        </w:rPr>
      </w:pPr>
    </w:p>
    <w:p>
      <w:pPr>
        <w:pStyle w:val="BodyText"/>
        <w:rPr>
          <w:i/>
        </w:rPr>
      </w:pPr>
    </w:p>
    <w:p>
      <w:pPr>
        <w:spacing w:line="261" w:lineRule="auto" w:before="135"/>
        <w:ind w:left="622" w:right="1746" w:hanging="481"/>
        <w:jc w:val="left"/>
        <w:rPr>
          <w:rFonts w:ascii="Courier New"/>
          <w:sz w:val="18"/>
        </w:rPr>
      </w:pPr>
      <w:r>
        <w:rPr>
          <w:b/>
          <w:sz w:val="18"/>
        </w:rPr>
        <w:t>Part 4: </w:t>
      </w:r>
      <w:r>
        <w:rPr>
          <w:sz w:val="18"/>
        </w:rPr>
        <w:t>Geometry/topology. </w:t>
      </w:r>
      <w:r>
        <w:rPr>
          <w:i/>
          <w:spacing w:val="-4"/>
          <w:sz w:val="18"/>
        </w:rPr>
        <w:t>Type </w:t>
      </w:r>
      <w:r>
        <w:rPr>
          <w:sz w:val="18"/>
        </w:rPr>
        <w:t>is one</w:t>
      </w:r>
      <w:r>
        <w:rPr>
          <w:spacing w:val="-31"/>
          <w:sz w:val="18"/>
        </w:rPr>
        <w:t> </w:t>
      </w:r>
      <w:r>
        <w:rPr>
          <w:sz w:val="18"/>
        </w:rPr>
        <w:t>of: </w:t>
      </w:r>
      <w:r>
        <w:rPr>
          <w:rFonts w:ascii="Courier New"/>
          <w:sz w:val="18"/>
        </w:rPr>
        <w:t>STRUCTURED_POINTS STRUCTURED_GRID UNSTRUCTURED_GRID POLYDATA RECTILINEAR_GRID</w:t>
      </w:r>
    </w:p>
    <w:p>
      <w:pPr>
        <w:spacing w:before="2"/>
        <w:ind w:left="622" w:right="0" w:firstLine="0"/>
        <w:jc w:val="left"/>
        <w:rPr>
          <w:rFonts w:ascii="Courier New"/>
          <w:sz w:val="18"/>
        </w:rPr>
      </w:pPr>
      <w:r>
        <w:rPr>
          <w:rFonts w:ascii="Courier New"/>
          <w:sz w:val="18"/>
        </w:rPr>
        <w:t>FIELD</w:t>
      </w:r>
    </w:p>
    <w:p>
      <w:pPr>
        <w:pStyle w:val="BodyText"/>
        <w:rPr>
          <w:rFonts w:ascii="Courier New"/>
        </w:rPr>
      </w:pPr>
    </w:p>
    <w:p>
      <w:pPr>
        <w:spacing w:line="254" w:lineRule="auto" w:before="162"/>
        <w:ind w:left="142" w:right="1523" w:firstLine="0"/>
        <w:jc w:val="left"/>
        <w:rPr>
          <w:sz w:val="18"/>
        </w:rPr>
      </w:pPr>
      <w:r>
        <w:rPr>
          <w:b/>
          <w:sz w:val="18"/>
        </w:rPr>
        <w:t>Part 5: </w:t>
      </w:r>
      <w:r>
        <w:rPr>
          <w:sz w:val="18"/>
        </w:rPr>
        <w:t>Dataset attributes. The number of</w:t>
      </w:r>
      <w:r>
        <w:rPr>
          <w:spacing w:val="-32"/>
          <w:sz w:val="18"/>
        </w:rPr>
        <w:t> </w:t>
      </w:r>
      <w:r>
        <w:rPr>
          <w:sz w:val="18"/>
        </w:rPr>
        <w:t>data items</w:t>
      </w:r>
      <w:r>
        <w:rPr>
          <w:spacing w:val="-9"/>
          <w:sz w:val="18"/>
        </w:rPr>
        <w:t> </w:t>
      </w:r>
      <w:r>
        <w:rPr>
          <w:i/>
          <w:sz w:val="18"/>
        </w:rPr>
        <w:t>n</w:t>
      </w:r>
      <w:r>
        <w:rPr>
          <w:i/>
          <w:spacing w:val="-7"/>
          <w:sz w:val="18"/>
        </w:rPr>
        <w:t> </w:t>
      </w:r>
      <w:r>
        <w:rPr>
          <w:sz w:val="18"/>
        </w:rPr>
        <w:t>of</w:t>
      </w:r>
      <w:r>
        <w:rPr>
          <w:spacing w:val="-8"/>
          <w:sz w:val="18"/>
        </w:rPr>
        <w:t> </w:t>
      </w:r>
      <w:r>
        <w:rPr>
          <w:sz w:val="18"/>
        </w:rPr>
        <w:t>each</w:t>
      </w:r>
      <w:r>
        <w:rPr>
          <w:spacing w:val="-8"/>
          <w:sz w:val="18"/>
        </w:rPr>
        <w:t> </w:t>
      </w:r>
      <w:r>
        <w:rPr>
          <w:sz w:val="18"/>
        </w:rPr>
        <w:t>type</w:t>
      </w:r>
      <w:r>
        <w:rPr>
          <w:spacing w:val="-7"/>
          <w:sz w:val="18"/>
        </w:rPr>
        <w:t> </w:t>
      </w:r>
      <w:r>
        <w:rPr>
          <w:sz w:val="18"/>
        </w:rPr>
        <w:t>must</w:t>
      </w:r>
      <w:r>
        <w:rPr>
          <w:spacing w:val="-7"/>
          <w:sz w:val="18"/>
        </w:rPr>
        <w:t> </w:t>
      </w:r>
      <w:r>
        <w:rPr>
          <w:sz w:val="18"/>
        </w:rPr>
        <w:t>match</w:t>
      </w:r>
      <w:r>
        <w:rPr>
          <w:spacing w:val="-7"/>
          <w:sz w:val="18"/>
        </w:rPr>
        <w:t> </w:t>
      </w:r>
      <w:r>
        <w:rPr>
          <w:sz w:val="18"/>
        </w:rPr>
        <w:t>the</w:t>
      </w:r>
      <w:r>
        <w:rPr>
          <w:spacing w:val="-8"/>
          <w:sz w:val="18"/>
        </w:rPr>
        <w:t> </w:t>
      </w:r>
      <w:r>
        <w:rPr>
          <w:sz w:val="18"/>
        </w:rPr>
        <w:t>number</w:t>
      </w:r>
      <w:r>
        <w:rPr>
          <w:spacing w:val="-8"/>
          <w:sz w:val="18"/>
        </w:rPr>
        <w:t> </w:t>
      </w:r>
      <w:r>
        <w:rPr>
          <w:sz w:val="18"/>
        </w:rPr>
        <w:t>of points or cells in the dataset. (If </w:t>
      </w:r>
      <w:r>
        <w:rPr>
          <w:i/>
          <w:sz w:val="18"/>
        </w:rPr>
        <w:t>type </w:t>
      </w:r>
      <w:r>
        <w:rPr>
          <w:sz w:val="18"/>
        </w:rPr>
        <w:t>is </w:t>
      </w:r>
      <w:r>
        <w:rPr>
          <w:rFonts w:ascii="Courier New"/>
          <w:sz w:val="18"/>
        </w:rPr>
        <w:t>FIELD</w:t>
      </w:r>
      <w:r>
        <w:rPr>
          <w:sz w:val="18"/>
        </w:rPr>
        <w:t>, point and cell data should be</w:t>
      </w:r>
      <w:r>
        <w:rPr>
          <w:spacing w:val="-31"/>
          <w:sz w:val="18"/>
        </w:rPr>
        <w:t> </w:t>
      </w:r>
      <w:r>
        <w:rPr>
          <w:sz w:val="18"/>
        </w:rPr>
        <w:t>omitted.</w:t>
      </w:r>
    </w:p>
    <w:p>
      <w:pPr>
        <w:spacing w:after="0" w:line="254" w:lineRule="auto"/>
        <w:jc w:val="left"/>
        <w:rPr>
          <w:sz w:val="18"/>
        </w:rPr>
        <w:sectPr>
          <w:type w:val="continuous"/>
          <w:pgSz w:w="10440" w:h="13680"/>
          <w:pgMar w:top="1280" w:bottom="280" w:left="780" w:right="0"/>
          <w:cols w:num="2" w:equalWidth="0">
            <w:col w:w="4619" w:space="40"/>
            <w:col w:w="5001"/>
          </w:cols>
        </w:sectPr>
      </w:pPr>
    </w:p>
    <w:p>
      <w:pPr>
        <w:pStyle w:val="BodyText"/>
      </w:pPr>
    </w:p>
    <w:p>
      <w:pPr>
        <w:pStyle w:val="BodyText"/>
        <w:spacing w:before="6"/>
        <w:rPr>
          <w:sz w:val="18"/>
        </w:rPr>
      </w:pPr>
    </w:p>
    <w:p>
      <w:pPr>
        <w:spacing w:before="0"/>
        <w:ind w:left="2331" w:right="0" w:firstLine="0"/>
        <w:jc w:val="left"/>
        <w:rPr>
          <w:sz w:val="18"/>
        </w:rPr>
      </w:pPr>
      <w:r>
        <w:rPr>
          <w:rFonts w:ascii="Arial" w:hAnsi="Arial"/>
          <w:b/>
          <w:sz w:val="18"/>
        </w:rPr>
        <w:t>Figure 19–19 </w:t>
      </w:r>
      <w:r>
        <w:rPr>
          <w:sz w:val="18"/>
        </w:rPr>
        <w:t>Overview of five parts of VTK data file format.</w:t>
      </w:r>
    </w:p>
    <w:p>
      <w:pPr>
        <w:pStyle w:val="BodyText"/>
      </w:pPr>
    </w:p>
    <w:p>
      <w:pPr>
        <w:pStyle w:val="BodyText"/>
        <w:rPr>
          <w:sz w:val="21"/>
        </w:rPr>
      </w:pPr>
    </w:p>
    <w:p>
      <w:pPr>
        <w:pStyle w:val="ListParagraph"/>
        <w:numPr>
          <w:ilvl w:val="3"/>
          <w:numId w:val="63"/>
        </w:numPr>
        <w:tabs>
          <w:tab w:pos="1140" w:val="left" w:leader="none"/>
        </w:tabs>
        <w:spacing w:line="249" w:lineRule="auto" w:before="0" w:after="0"/>
        <w:ind w:left="1141" w:right="894" w:hanging="190"/>
        <w:jc w:val="both"/>
        <w:rPr>
          <w:sz w:val="20"/>
        </w:rPr>
      </w:pPr>
      <w:r>
        <w:rPr>
          <w:sz w:val="20"/>
        </w:rPr>
        <w:t>If both the data attribute and geometry/topology part are present in the file, then the number of data values defined in the data attribute part must exactly match the number of points or cells defined in the geometry/topology</w:t>
      </w:r>
      <w:r>
        <w:rPr>
          <w:spacing w:val="-2"/>
          <w:sz w:val="20"/>
        </w:rPr>
        <w:t> </w:t>
      </w:r>
      <w:r>
        <w:rPr>
          <w:sz w:val="20"/>
        </w:rPr>
        <w:t>part.</w:t>
      </w:r>
    </w:p>
    <w:p>
      <w:pPr>
        <w:pStyle w:val="ListParagraph"/>
        <w:numPr>
          <w:ilvl w:val="3"/>
          <w:numId w:val="63"/>
        </w:numPr>
        <w:tabs>
          <w:tab w:pos="1140" w:val="left" w:leader="none"/>
        </w:tabs>
        <w:spacing w:line="240" w:lineRule="auto" w:before="94" w:after="0"/>
        <w:ind w:left="1141" w:right="0" w:hanging="190"/>
        <w:jc w:val="left"/>
        <w:rPr>
          <w:sz w:val="20"/>
        </w:rPr>
      </w:pPr>
      <w:r>
        <w:rPr>
          <w:sz w:val="20"/>
        </w:rPr>
        <w:t>Cell types and indices are of type</w:t>
      </w:r>
      <w:r>
        <w:rPr>
          <w:spacing w:val="-5"/>
          <w:sz w:val="20"/>
        </w:rPr>
        <w:t> </w:t>
      </w:r>
      <w:r>
        <w:rPr>
          <w:rFonts w:ascii="Courier New"/>
          <w:sz w:val="18"/>
        </w:rPr>
        <w:t>int</w:t>
      </w:r>
      <w:r>
        <w:rPr>
          <w:sz w:val="20"/>
        </w:rPr>
        <w:t>.</w:t>
      </w:r>
    </w:p>
    <w:p>
      <w:pPr>
        <w:pStyle w:val="ListParagraph"/>
        <w:numPr>
          <w:ilvl w:val="3"/>
          <w:numId w:val="63"/>
        </w:numPr>
        <w:tabs>
          <w:tab w:pos="1140" w:val="left" w:leader="none"/>
        </w:tabs>
        <w:spacing w:line="240" w:lineRule="auto" w:before="90" w:after="0"/>
        <w:ind w:left="1141" w:right="896" w:hanging="190"/>
        <w:jc w:val="left"/>
        <w:rPr>
          <w:sz w:val="20"/>
        </w:rPr>
      </w:pPr>
      <w:r>
        <w:rPr>
          <w:sz w:val="20"/>
        </w:rPr>
        <w:t>Binary</w:t>
      </w:r>
      <w:r>
        <w:rPr>
          <w:spacing w:val="-7"/>
          <w:sz w:val="20"/>
        </w:rPr>
        <w:t> </w:t>
      </w:r>
      <w:r>
        <w:rPr>
          <w:sz w:val="20"/>
        </w:rPr>
        <w:t>data</w:t>
      </w:r>
      <w:r>
        <w:rPr>
          <w:spacing w:val="-7"/>
          <w:sz w:val="20"/>
        </w:rPr>
        <w:t> </w:t>
      </w:r>
      <w:r>
        <w:rPr>
          <w:sz w:val="20"/>
        </w:rPr>
        <w:t>must</w:t>
      </w:r>
      <w:r>
        <w:rPr>
          <w:spacing w:val="-7"/>
          <w:sz w:val="20"/>
        </w:rPr>
        <w:t> </w:t>
      </w:r>
      <w:r>
        <w:rPr>
          <w:sz w:val="20"/>
        </w:rPr>
        <w:t>be</w:t>
      </w:r>
      <w:r>
        <w:rPr>
          <w:spacing w:val="-5"/>
          <w:sz w:val="20"/>
        </w:rPr>
        <w:t> </w:t>
      </w:r>
      <w:r>
        <w:rPr>
          <w:sz w:val="20"/>
        </w:rPr>
        <w:t>placed</w:t>
      </w:r>
      <w:r>
        <w:rPr>
          <w:spacing w:val="-5"/>
          <w:sz w:val="20"/>
        </w:rPr>
        <w:t> </w:t>
      </w:r>
      <w:r>
        <w:rPr>
          <w:sz w:val="20"/>
        </w:rPr>
        <w:t>into</w:t>
      </w:r>
      <w:r>
        <w:rPr>
          <w:spacing w:val="-7"/>
          <w:sz w:val="20"/>
        </w:rPr>
        <w:t> </w:t>
      </w:r>
      <w:r>
        <w:rPr>
          <w:sz w:val="20"/>
        </w:rPr>
        <w:t>the</w:t>
      </w:r>
      <w:r>
        <w:rPr>
          <w:spacing w:val="-7"/>
          <w:sz w:val="20"/>
        </w:rPr>
        <w:t> </w:t>
      </w:r>
      <w:r>
        <w:rPr>
          <w:sz w:val="20"/>
        </w:rPr>
        <w:t>file</w:t>
      </w:r>
      <w:r>
        <w:rPr>
          <w:spacing w:val="-7"/>
          <w:sz w:val="20"/>
        </w:rPr>
        <w:t> </w:t>
      </w:r>
      <w:r>
        <w:rPr>
          <w:sz w:val="20"/>
        </w:rPr>
        <w:t>immediately</w:t>
      </w:r>
      <w:r>
        <w:rPr>
          <w:spacing w:val="-6"/>
          <w:sz w:val="20"/>
        </w:rPr>
        <w:t> </w:t>
      </w:r>
      <w:r>
        <w:rPr>
          <w:sz w:val="20"/>
        </w:rPr>
        <w:t>after</w:t>
      </w:r>
      <w:r>
        <w:rPr>
          <w:spacing w:val="-5"/>
          <w:sz w:val="20"/>
        </w:rPr>
        <w:t> </w:t>
      </w:r>
      <w:r>
        <w:rPr>
          <w:sz w:val="20"/>
        </w:rPr>
        <w:t>the</w:t>
      </w:r>
      <w:r>
        <w:rPr>
          <w:spacing w:val="-7"/>
          <w:sz w:val="20"/>
        </w:rPr>
        <w:t> </w:t>
      </w:r>
      <w:r>
        <w:rPr>
          <w:sz w:val="20"/>
        </w:rPr>
        <w:t>“newline”</w:t>
      </w:r>
      <w:r>
        <w:rPr>
          <w:spacing w:val="-7"/>
          <w:sz w:val="20"/>
        </w:rPr>
        <w:t> </w:t>
      </w:r>
      <w:r>
        <w:rPr>
          <w:sz w:val="20"/>
        </w:rPr>
        <w:t>(</w:t>
      </w:r>
      <w:r>
        <w:rPr>
          <w:rFonts w:ascii="Courier New" w:hAnsi="Courier New"/>
          <w:sz w:val="18"/>
        </w:rPr>
        <w:t>\n</w:t>
      </w:r>
      <w:r>
        <w:rPr>
          <w:sz w:val="20"/>
        </w:rPr>
        <w:t>)</w:t>
      </w:r>
      <w:r>
        <w:rPr>
          <w:spacing w:val="-6"/>
          <w:sz w:val="20"/>
        </w:rPr>
        <w:t> </w:t>
      </w:r>
      <w:r>
        <w:rPr>
          <w:sz w:val="20"/>
        </w:rPr>
        <w:t>character</w:t>
      </w:r>
      <w:r>
        <w:rPr>
          <w:spacing w:val="-6"/>
          <w:sz w:val="20"/>
        </w:rPr>
        <w:t> </w:t>
      </w:r>
      <w:r>
        <w:rPr>
          <w:sz w:val="20"/>
        </w:rPr>
        <w:t>from</w:t>
      </w:r>
      <w:r>
        <w:rPr>
          <w:spacing w:val="-6"/>
          <w:sz w:val="20"/>
        </w:rPr>
        <w:t> </w:t>
      </w:r>
      <w:r>
        <w:rPr>
          <w:sz w:val="20"/>
        </w:rPr>
        <w:t>the previous ASCII keyword and parameter</w:t>
      </w:r>
      <w:r>
        <w:rPr>
          <w:spacing w:val="-3"/>
          <w:sz w:val="20"/>
        </w:rPr>
        <w:t> </w:t>
      </w:r>
      <w:r>
        <w:rPr>
          <w:sz w:val="20"/>
        </w:rPr>
        <w:t>sequence.</w:t>
      </w:r>
    </w:p>
    <w:p>
      <w:pPr>
        <w:pStyle w:val="ListParagraph"/>
        <w:numPr>
          <w:ilvl w:val="3"/>
          <w:numId w:val="63"/>
        </w:numPr>
        <w:tabs>
          <w:tab w:pos="1140" w:val="left" w:leader="none"/>
        </w:tabs>
        <w:spacing w:line="240" w:lineRule="auto" w:before="102" w:after="0"/>
        <w:ind w:left="1141" w:right="0" w:hanging="190"/>
        <w:jc w:val="left"/>
        <w:rPr>
          <w:sz w:val="20"/>
        </w:rPr>
      </w:pPr>
      <w:r>
        <w:rPr>
          <w:sz w:val="20"/>
        </w:rPr>
        <w:t>The geometry/topology description must occur prior to the data attribute</w:t>
      </w:r>
      <w:r>
        <w:rPr>
          <w:spacing w:val="-5"/>
          <w:sz w:val="20"/>
        </w:rPr>
        <w:t> </w:t>
      </w:r>
      <w:r>
        <w:rPr>
          <w:sz w:val="20"/>
        </w:rPr>
        <w:t>description.</w:t>
      </w:r>
    </w:p>
    <w:p>
      <w:pPr>
        <w:pStyle w:val="BodyText"/>
        <w:spacing w:before="8"/>
        <w:rPr>
          <w:sz w:val="22"/>
        </w:rPr>
      </w:pPr>
    </w:p>
    <w:p>
      <w:pPr>
        <w:pStyle w:val="BodyText"/>
        <w:spacing w:line="249" w:lineRule="auto"/>
        <w:ind w:left="661" w:right="895" w:hanging="1"/>
        <w:jc w:val="both"/>
      </w:pPr>
      <w:bookmarkStart w:name="_bookmark3799" w:id="4185"/>
      <w:bookmarkEnd w:id="4185"/>
      <w:r>
        <w:rPr/>
      </w:r>
      <w:r>
        <w:rPr>
          <w:b/>
          <w:color w:val="0C7652"/>
        </w:rPr>
        <w:t>Binary Files. </w:t>
      </w:r>
      <w:r>
        <w:rPr/>
        <w:t>Binary files in VTK are portable across different computer systems as long as you observe two conditions. First, make sure that the byte ordering of the data is correct, and second, make sure that the length of each data type is consistent.</w:t>
      </w:r>
    </w:p>
    <w:p>
      <w:pPr>
        <w:pStyle w:val="BodyText"/>
        <w:spacing w:line="249" w:lineRule="auto" w:before="14"/>
        <w:ind w:left="661" w:right="895" w:firstLine="478"/>
        <w:jc w:val="both"/>
      </w:pPr>
      <w:r>
        <w:rPr/>
        <w:t>Most of the time VTK manages the byte ordering of binary files for you. When you write a binary file on one computer and read it in from another computer, the bytes representing the data</w:t>
      </w:r>
      <w:r>
        <w:rPr>
          <w:spacing w:val="-33"/>
        </w:rPr>
        <w:t> </w:t>
      </w:r>
      <w:r>
        <w:rPr/>
        <w:t>will be automatically swapped as necessary. For example, binary files written on a Sun are stored in big endian order, while those on a PC are stored in little endian order. As a result, files written on a Sun workstation require byte swapping when read on a PC. (See the class vtkByteSwap for implementa- tion details.) The VTK data files described here are written in big endian</w:t>
      </w:r>
      <w:r>
        <w:rPr>
          <w:spacing w:val="-7"/>
        </w:rPr>
        <w:t> </w:t>
      </w:r>
      <w:r>
        <w:rPr/>
        <w:t>form.</w:t>
      </w:r>
    </w:p>
    <w:p>
      <w:pPr>
        <w:spacing w:after="0" w:line="249" w:lineRule="auto"/>
        <w:jc w:val="both"/>
        <w:sectPr>
          <w:type w:val="continuous"/>
          <w:pgSz w:w="10440" w:h="13680"/>
          <w:pgMar w:top="1280" w:bottom="280" w:left="780" w:right="0"/>
        </w:sectPr>
      </w:pPr>
    </w:p>
    <w:p>
      <w:pPr>
        <w:pStyle w:val="BodyText"/>
        <w:spacing w:before="2"/>
        <w:rPr>
          <w:sz w:val="27"/>
        </w:rPr>
      </w:pPr>
    </w:p>
    <w:p>
      <w:pPr>
        <w:pStyle w:val="BodyText"/>
        <w:spacing w:line="249" w:lineRule="auto" w:before="91"/>
        <w:ind w:left="121" w:right="1436" w:firstLine="478"/>
        <w:jc w:val="both"/>
      </w:pPr>
      <w:r>
        <w:rPr/>
        <w:t>Some file formats, however, do not explicitly define a byte ordering form. </w:t>
      </w:r>
      <w:r>
        <w:rPr>
          <w:spacing w:val="-7"/>
        </w:rPr>
        <w:t>You </w:t>
      </w:r>
      <w:r>
        <w:rPr/>
        <w:t>will find that data</w:t>
      </w:r>
      <w:r>
        <w:rPr>
          <w:spacing w:val="-9"/>
        </w:rPr>
        <w:t> </w:t>
      </w:r>
      <w:r>
        <w:rPr/>
        <w:t>read</w:t>
      </w:r>
      <w:r>
        <w:rPr>
          <w:spacing w:val="-9"/>
        </w:rPr>
        <w:t> </w:t>
      </w:r>
      <w:r>
        <w:rPr/>
        <w:t>or</w:t>
      </w:r>
      <w:r>
        <w:rPr>
          <w:spacing w:val="-9"/>
        </w:rPr>
        <w:t> </w:t>
      </w:r>
      <w:r>
        <w:rPr/>
        <w:t>written</w:t>
      </w:r>
      <w:r>
        <w:rPr>
          <w:spacing w:val="-9"/>
        </w:rPr>
        <w:t> </w:t>
      </w:r>
      <w:r>
        <w:rPr/>
        <w:t>by</w:t>
      </w:r>
      <w:r>
        <w:rPr>
          <w:spacing w:val="-9"/>
        </w:rPr>
        <w:t> </w:t>
      </w:r>
      <w:r>
        <w:rPr/>
        <w:t>external</w:t>
      </w:r>
      <w:r>
        <w:rPr>
          <w:spacing w:val="-9"/>
        </w:rPr>
        <w:t> </w:t>
      </w:r>
      <w:r>
        <w:rPr/>
        <w:t>programs,</w:t>
      </w:r>
      <w:r>
        <w:rPr>
          <w:spacing w:val="-8"/>
        </w:rPr>
        <w:t> </w:t>
      </w:r>
      <w:r>
        <w:rPr/>
        <w:t>or</w:t>
      </w:r>
      <w:r>
        <w:rPr>
          <w:spacing w:val="-9"/>
        </w:rPr>
        <w:t> </w:t>
      </w:r>
      <w:r>
        <w:rPr/>
        <w:t>the</w:t>
      </w:r>
      <w:r>
        <w:rPr>
          <w:spacing w:val="-8"/>
        </w:rPr>
        <w:t> </w:t>
      </w:r>
      <w:r>
        <w:rPr/>
        <w:t>classes</w:t>
      </w:r>
      <w:r>
        <w:rPr>
          <w:spacing w:val="-8"/>
        </w:rPr>
        <w:t> </w:t>
      </w:r>
      <w:r>
        <w:rPr/>
        <w:t>vtkVolume16Reader,</w:t>
      </w:r>
      <w:r>
        <w:rPr>
          <w:spacing w:val="-9"/>
        </w:rPr>
        <w:t> </w:t>
      </w:r>
      <w:r>
        <w:rPr/>
        <w:t>vtkMCubesReader,</w:t>
      </w:r>
      <w:r>
        <w:rPr>
          <w:spacing w:val="-8"/>
        </w:rPr>
        <w:t> </w:t>
      </w:r>
      <w:r>
        <w:rPr/>
        <w:t>and vtkMCubesWriter may have a different byte order depending on the system of origin. In such cases, VTK allows you to specify the byte order by using the</w:t>
      </w:r>
      <w:r>
        <w:rPr>
          <w:spacing w:val="-3"/>
        </w:rPr>
        <w:t> </w:t>
      </w:r>
      <w:r>
        <w:rPr/>
        <w:t>methods</w:t>
      </w:r>
    </w:p>
    <w:p>
      <w:pPr>
        <w:pStyle w:val="BodyText"/>
        <w:spacing w:before="5"/>
        <w:rPr>
          <w:sz w:val="23"/>
        </w:rPr>
      </w:pPr>
    </w:p>
    <w:p>
      <w:pPr>
        <w:spacing w:line="271" w:lineRule="auto" w:before="0"/>
        <w:ind w:left="600" w:right="5175" w:firstLine="0"/>
        <w:jc w:val="left"/>
        <w:rPr>
          <w:rFonts w:ascii="Courier New"/>
          <w:sz w:val="18"/>
        </w:rPr>
      </w:pPr>
      <w:r>
        <w:rPr>
          <w:rFonts w:ascii="Courier New"/>
          <w:color w:val="323232"/>
          <w:sz w:val="18"/>
        </w:rPr>
        <w:t>SetDataByteOrderToBigEndian() SetDataByteOrderToLittleEndian()</w:t>
      </w:r>
    </w:p>
    <w:p>
      <w:pPr>
        <w:pStyle w:val="BodyText"/>
        <w:spacing w:before="5"/>
        <w:rPr>
          <w:rFonts w:ascii="Courier New"/>
          <w:sz w:val="18"/>
        </w:rPr>
      </w:pPr>
    </w:p>
    <w:p>
      <w:pPr>
        <w:pStyle w:val="BodyText"/>
        <w:spacing w:line="249" w:lineRule="auto"/>
        <w:ind w:left="121" w:right="1434"/>
        <w:jc w:val="both"/>
      </w:pPr>
      <w:r>
        <w:rPr/>
        <w:t>Another problem with binary files is that systems may use a different number of bytes to represent</w:t>
      </w:r>
      <w:r>
        <w:rPr>
          <w:spacing w:val="-35"/>
        </w:rPr>
        <w:t> </w:t>
      </w:r>
      <w:r>
        <w:rPr/>
        <w:t>an integer or other native type. For example, some 64-bit systems will represent an integer with 8-bytes, while others represent an integer with 4-bytes. Currently, the </w:t>
      </w:r>
      <w:r>
        <w:rPr>
          <w:i/>
        </w:rPr>
        <w:t>Visualization </w:t>
      </w:r>
      <w:r>
        <w:rPr>
          <w:i/>
          <w:spacing w:val="-3"/>
        </w:rPr>
        <w:t>Toolkit </w:t>
      </w:r>
      <w:r>
        <w:rPr/>
        <w:t>cannot handle transporting legacy </w:t>
      </w:r>
      <w:bookmarkStart w:name="_bookmark3800" w:id="4186"/>
      <w:bookmarkEnd w:id="4186"/>
      <w:r>
        <w:rPr/>
        <w:t>binary</w:t>
      </w:r>
      <w:r>
        <w:rPr/>
        <w:t> files across systems with incompatible data length. In this case, use ASCII file formats</w:t>
      </w:r>
      <w:r>
        <w:rPr>
          <w:spacing w:val="-3"/>
        </w:rPr>
        <w:t> </w:t>
      </w:r>
      <w:r>
        <w:rPr/>
        <w:t>instead.</w:t>
      </w:r>
    </w:p>
    <w:p>
      <w:pPr>
        <w:pStyle w:val="BodyText"/>
        <w:spacing w:before="2"/>
        <w:rPr>
          <w:sz w:val="22"/>
        </w:rPr>
      </w:pPr>
    </w:p>
    <w:p>
      <w:pPr>
        <w:pStyle w:val="BodyText"/>
        <w:spacing w:line="249" w:lineRule="auto"/>
        <w:ind w:left="121" w:right="1436"/>
        <w:jc w:val="both"/>
      </w:pPr>
      <w:bookmarkStart w:name="_bookmark3801" w:id="4187"/>
      <w:bookmarkEnd w:id="4187"/>
      <w:r>
        <w:rPr/>
      </w:r>
      <w:r>
        <w:rPr>
          <w:b/>
          <w:color w:val="0C7652"/>
        </w:rPr>
        <w:t>Dataset Format. </w:t>
      </w:r>
      <w:r>
        <w:rPr/>
        <w:t>The </w:t>
      </w:r>
      <w:r>
        <w:rPr>
          <w:i/>
        </w:rPr>
        <w:t>Visualization Toolkit </w:t>
      </w:r>
      <w:r>
        <w:rPr/>
        <w:t>supports five different dataset formats: structured points (i.e., vtkImageData), structured grid, rectilinear grid, unstructured grid, and polygonal data. Unlike the VTK XML files (described later in this chapter), by convention legacy VTK files use the .vtk file extension regardless of the dataset type contained in the file. Data with implicit topology (structured data such as vtkImageData and vtkStructuredGrid) are ordered with </w:t>
      </w:r>
      <w:r>
        <w:rPr>
          <w:i/>
        </w:rPr>
        <w:t>x </w:t>
      </w:r>
      <w:r>
        <w:rPr/>
        <w:t>increasing fastest, then </w:t>
      </w:r>
      <w:r>
        <w:rPr>
          <w:i/>
        </w:rPr>
        <w:t>y</w:t>
      </w:r>
      <w:r>
        <w:rPr/>
        <w:t>, then</w:t>
      </w:r>
    </w:p>
    <w:p>
      <w:pPr>
        <w:pStyle w:val="ListParagraph"/>
        <w:numPr>
          <w:ilvl w:val="0"/>
          <w:numId w:val="73"/>
        </w:numPr>
        <w:tabs>
          <w:tab w:pos="300" w:val="left" w:leader="none"/>
        </w:tabs>
        <w:spacing w:line="240" w:lineRule="auto" w:before="4" w:after="0"/>
        <w:ind w:left="299" w:right="0" w:hanging="178"/>
        <w:jc w:val="left"/>
        <w:rPr>
          <w:sz w:val="20"/>
        </w:rPr>
      </w:pPr>
      <w:r>
        <w:rPr>
          <w:sz w:val="20"/>
        </w:rPr>
        <w:t>These formats are as</w:t>
      </w:r>
      <w:r>
        <w:rPr>
          <w:spacing w:val="-3"/>
          <w:sz w:val="20"/>
        </w:rPr>
        <w:t> </w:t>
      </w:r>
      <w:r>
        <w:rPr>
          <w:sz w:val="20"/>
        </w:rPr>
        <w:t>follows.</w:t>
      </w:r>
    </w:p>
    <w:p>
      <w:pPr>
        <w:pStyle w:val="ListParagraph"/>
        <w:numPr>
          <w:ilvl w:val="1"/>
          <w:numId w:val="73"/>
        </w:numPr>
        <w:tabs>
          <w:tab w:pos="601" w:val="left" w:leader="none"/>
        </w:tabs>
        <w:spacing w:line="240" w:lineRule="auto" w:before="182" w:after="0"/>
        <w:ind w:left="601" w:right="0" w:hanging="190"/>
        <w:jc w:val="left"/>
        <w:rPr>
          <w:sz w:val="20"/>
        </w:rPr>
      </w:pPr>
      <w:bookmarkStart w:name="_bookmark3802" w:id="4188"/>
      <w:bookmarkEnd w:id="4188"/>
      <w:r>
        <w:rPr/>
      </w:r>
      <w:bookmarkStart w:name="_bookmark3802" w:id="4189"/>
      <w:bookmarkEnd w:id="4189"/>
      <w:r>
        <w:rPr>
          <w:sz w:val="20"/>
        </w:rPr>
        <w:t>S</w:t>
      </w:r>
      <w:r>
        <w:rPr>
          <w:sz w:val="20"/>
        </w:rPr>
        <w:t>tructured</w:t>
      </w:r>
      <w:r>
        <w:rPr>
          <w:spacing w:val="-1"/>
          <w:sz w:val="20"/>
        </w:rPr>
        <w:t> </w:t>
      </w:r>
      <w:r>
        <w:rPr>
          <w:sz w:val="20"/>
        </w:rPr>
        <w:t>Points</w:t>
      </w:r>
    </w:p>
    <w:p>
      <w:pPr>
        <w:pStyle w:val="BodyText"/>
        <w:spacing w:line="220" w:lineRule="auto" w:before="21"/>
        <w:ind w:left="601" w:right="1435"/>
        <w:jc w:val="both"/>
      </w:pPr>
      <w:r>
        <w:rPr/>
        <w:t>The file format supports 1D, 2D, and 3D structured point datasets. The dimensions </w:t>
      </w:r>
      <w:r>
        <w:rPr>
          <w:i/>
        </w:rPr>
        <w:t>n</w:t>
      </w:r>
      <w:r>
        <w:rPr>
          <w:i/>
          <w:position w:val="-4"/>
          <w:sz w:val="16"/>
        </w:rPr>
        <w:t>x</w:t>
      </w:r>
      <w:r>
        <w:rPr>
          <w:i/>
        </w:rPr>
        <w:t>, n</w:t>
      </w:r>
      <w:r>
        <w:rPr>
          <w:i/>
          <w:position w:val="-4"/>
          <w:sz w:val="16"/>
        </w:rPr>
        <w:t>y</w:t>
      </w:r>
      <w:r>
        <w:rPr>
          <w:i/>
        </w:rPr>
        <w:t>, n</w:t>
      </w:r>
      <w:r>
        <w:rPr>
          <w:i/>
          <w:position w:val="-4"/>
          <w:sz w:val="16"/>
        </w:rPr>
        <w:t>z </w:t>
      </w:r>
      <w:r>
        <w:rPr/>
        <w:t>must be greater than or equal to 1. The data spacing </w:t>
      </w:r>
      <w:r>
        <w:rPr>
          <w:i/>
        </w:rPr>
        <w:t>s</w:t>
      </w:r>
      <w:r>
        <w:rPr>
          <w:i/>
          <w:position w:val="-4"/>
          <w:sz w:val="16"/>
        </w:rPr>
        <w:t>x</w:t>
      </w:r>
      <w:r>
        <w:rPr>
          <w:i/>
        </w:rPr>
        <w:t>, s</w:t>
      </w:r>
      <w:r>
        <w:rPr>
          <w:i/>
          <w:position w:val="-4"/>
          <w:sz w:val="16"/>
        </w:rPr>
        <w:t>y</w:t>
      </w:r>
      <w:r>
        <w:rPr>
          <w:i/>
        </w:rPr>
        <w:t>, s</w:t>
      </w:r>
      <w:r>
        <w:rPr>
          <w:i/>
          <w:position w:val="-4"/>
          <w:sz w:val="16"/>
        </w:rPr>
        <w:t>z </w:t>
      </w:r>
      <w:r>
        <w:rPr/>
        <w:t>must be greater than 0. (Note: in the version 1.0 data file, spacing was referred to as “aspect ratio”. </w:t>
      </w:r>
      <w:r>
        <w:rPr>
          <w:rFonts w:ascii="Courier New" w:hAnsi="Courier New"/>
          <w:sz w:val="18"/>
        </w:rPr>
        <w:t>ASPECT_RATIO </w:t>
      </w:r>
      <w:r>
        <w:rPr/>
        <w:t>can still be used in version 2.0 data files, but is discouraged.)</w:t>
      </w:r>
    </w:p>
    <w:p>
      <w:pPr>
        <w:pStyle w:val="BodyText"/>
        <w:spacing w:before="10"/>
        <w:rPr>
          <w:sz w:val="24"/>
        </w:rPr>
      </w:pPr>
    </w:p>
    <w:p>
      <w:pPr>
        <w:spacing w:line="204" w:lineRule="exact" w:before="0"/>
        <w:ind w:left="601" w:right="0" w:firstLine="0"/>
        <w:jc w:val="left"/>
        <w:rPr>
          <w:rFonts w:ascii="Courier New"/>
          <w:sz w:val="18"/>
        </w:rPr>
      </w:pPr>
      <w:r>
        <w:rPr>
          <w:rFonts w:ascii="Courier New"/>
          <w:sz w:val="18"/>
        </w:rPr>
        <w:t>DATASET STRUCTURED_POINTS</w:t>
      </w:r>
    </w:p>
    <w:p>
      <w:pPr>
        <w:spacing w:line="225" w:lineRule="auto" w:before="8"/>
        <w:ind w:left="601" w:right="7311" w:firstLine="0"/>
        <w:jc w:val="left"/>
        <w:rPr>
          <w:i/>
          <w:sz w:val="16"/>
        </w:rPr>
      </w:pPr>
      <w:r>
        <w:rPr>
          <w:rFonts w:ascii="Courier New"/>
          <w:sz w:val="18"/>
        </w:rPr>
        <w:t>DIMENSIONS</w:t>
      </w:r>
      <w:r>
        <w:rPr>
          <w:rFonts w:ascii="Courier New"/>
          <w:spacing w:val="-73"/>
          <w:sz w:val="18"/>
        </w:rPr>
        <w:t> </w:t>
      </w:r>
      <w:r>
        <w:rPr>
          <w:i/>
          <w:sz w:val="20"/>
        </w:rPr>
        <w:t>n</w:t>
      </w:r>
      <w:r>
        <w:rPr>
          <w:i/>
          <w:position w:val="-4"/>
          <w:sz w:val="16"/>
        </w:rPr>
        <w:t>x </w:t>
      </w:r>
      <w:r>
        <w:rPr>
          <w:i/>
          <w:sz w:val="20"/>
        </w:rPr>
        <w:t>n</w:t>
      </w:r>
      <w:r>
        <w:rPr>
          <w:i/>
          <w:position w:val="-4"/>
          <w:sz w:val="16"/>
        </w:rPr>
        <w:t>y </w:t>
      </w:r>
      <w:r>
        <w:rPr>
          <w:i/>
          <w:sz w:val="20"/>
        </w:rPr>
        <w:t>n</w:t>
      </w:r>
      <w:r>
        <w:rPr>
          <w:i/>
          <w:position w:val="-4"/>
          <w:sz w:val="16"/>
        </w:rPr>
        <w:t>z </w:t>
      </w:r>
      <w:r>
        <w:rPr>
          <w:rFonts w:ascii="Courier New"/>
          <w:sz w:val="18"/>
        </w:rPr>
        <w:t>ORIGIN </w:t>
      </w:r>
      <w:r>
        <w:rPr>
          <w:i/>
          <w:sz w:val="20"/>
        </w:rPr>
        <w:t>x y z </w:t>
      </w:r>
      <w:r>
        <w:rPr>
          <w:rFonts w:ascii="Courier New"/>
          <w:sz w:val="18"/>
        </w:rPr>
        <w:t>SPACING </w:t>
      </w:r>
      <w:r>
        <w:rPr>
          <w:i/>
          <w:sz w:val="20"/>
        </w:rPr>
        <w:t>s</w:t>
      </w:r>
      <w:r>
        <w:rPr>
          <w:i/>
          <w:position w:val="-4"/>
          <w:sz w:val="16"/>
        </w:rPr>
        <w:t>x </w:t>
      </w:r>
      <w:r>
        <w:rPr>
          <w:i/>
          <w:sz w:val="20"/>
        </w:rPr>
        <w:t>s</w:t>
      </w:r>
      <w:r>
        <w:rPr>
          <w:i/>
          <w:position w:val="-4"/>
          <w:sz w:val="16"/>
        </w:rPr>
        <w:t>y </w:t>
      </w:r>
      <w:r>
        <w:rPr>
          <w:i/>
          <w:sz w:val="20"/>
        </w:rPr>
        <w:t>s</w:t>
      </w:r>
      <w:r>
        <w:rPr>
          <w:i/>
          <w:position w:val="-4"/>
          <w:sz w:val="16"/>
        </w:rPr>
        <w:t>z</w:t>
      </w:r>
    </w:p>
    <w:p>
      <w:pPr>
        <w:pStyle w:val="BodyText"/>
        <w:spacing w:before="1"/>
        <w:rPr>
          <w:i/>
          <w:sz w:val="26"/>
        </w:rPr>
      </w:pPr>
    </w:p>
    <w:p>
      <w:pPr>
        <w:pStyle w:val="ListParagraph"/>
        <w:numPr>
          <w:ilvl w:val="1"/>
          <w:numId w:val="73"/>
        </w:numPr>
        <w:tabs>
          <w:tab w:pos="600" w:val="left" w:leader="none"/>
        </w:tabs>
        <w:spacing w:line="240" w:lineRule="auto" w:before="1" w:after="0"/>
        <w:ind w:left="600" w:right="0" w:hanging="189"/>
        <w:jc w:val="left"/>
        <w:rPr>
          <w:sz w:val="20"/>
        </w:rPr>
      </w:pPr>
      <w:bookmarkStart w:name="_bookmark3803" w:id="4190"/>
      <w:bookmarkEnd w:id="4190"/>
      <w:r>
        <w:rPr/>
      </w:r>
      <w:bookmarkStart w:name="_bookmark3803" w:id="4191"/>
      <w:bookmarkEnd w:id="4191"/>
      <w:r>
        <w:rPr>
          <w:sz w:val="20"/>
        </w:rPr>
        <w:t>S</w:t>
      </w:r>
      <w:r>
        <w:rPr>
          <w:sz w:val="20"/>
        </w:rPr>
        <w:t>tructured</w:t>
      </w:r>
      <w:r>
        <w:rPr>
          <w:spacing w:val="-1"/>
          <w:sz w:val="20"/>
        </w:rPr>
        <w:t> </w:t>
      </w:r>
      <w:r>
        <w:rPr>
          <w:sz w:val="20"/>
        </w:rPr>
        <w:t>Grid</w:t>
      </w:r>
    </w:p>
    <w:p>
      <w:pPr>
        <w:pStyle w:val="BodyText"/>
        <w:spacing w:line="225" w:lineRule="auto" w:before="18"/>
        <w:ind w:left="601" w:right="1436"/>
        <w:jc w:val="both"/>
      </w:pPr>
      <w:r>
        <w:rPr/>
        <w:t>The file format supports 1D, 2D, and 3D structured grid datasets. The dimensions </w:t>
      </w:r>
      <w:r>
        <w:rPr>
          <w:i/>
        </w:rPr>
        <w:t>n</w:t>
      </w:r>
      <w:r>
        <w:rPr>
          <w:i/>
          <w:position w:val="-4"/>
          <w:sz w:val="16"/>
        </w:rPr>
        <w:t>x</w:t>
      </w:r>
      <w:r>
        <w:rPr>
          <w:i/>
        </w:rPr>
        <w:t>, n</w:t>
      </w:r>
      <w:r>
        <w:rPr>
          <w:i/>
          <w:position w:val="-4"/>
          <w:sz w:val="16"/>
        </w:rPr>
        <w:t>y</w:t>
      </w:r>
      <w:r>
        <w:rPr>
          <w:i/>
        </w:rPr>
        <w:t>, n</w:t>
      </w:r>
      <w:r>
        <w:rPr>
          <w:i/>
          <w:position w:val="-4"/>
          <w:sz w:val="16"/>
        </w:rPr>
        <w:t>z </w:t>
      </w:r>
      <w:r>
        <w:rPr/>
        <w:t>must be greater than or equal to 1. The point coordinates are defined by the data in the </w:t>
      </w:r>
      <w:r>
        <w:rPr>
          <w:rFonts w:ascii="Courier New"/>
          <w:sz w:val="18"/>
        </w:rPr>
        <w:t>POINTS </w:t>
      </w:r>
      <w:r>
        <w:rPr/>
        <w:t>section. This consists of </w:t>
      </w:r>
      <w:r>
        <w:rPr>
          <w:i/>
        </w:rPr>
        <w:t>x-y-z </w:t>
      </w:r>
      <w:r>
        <w:rPr/>
        <w:t>data values for each point.</w:t>
      </w:r>
    </w:p>
    <w:p>
      <w:pPr>
        <w:pStyle w:val="BodyText"/>
        <w:rPr>
          <w:sz w:val="25"/>
        </w:rPr>
      </w:pPr>
    </w:p>
    <w:p>
      <w:pPr>
        <w:spacing w:line="204" w:lineRule="exact" w:before="0"/>
        <w:ind w:left="601" w:right="0" w:firstLine="0"/>
        <w:jc w:val="left"/>
        <w:rPr>
          <w:rFonts w:ascii="Courier New"/>
          <w:sz w:val="18"/>
        </w:rPr>
      </w:pPr>
      <w:r>
        <w:rPr>
          <w:rFonts w:ascii="Courier New"/>
          <w:sz w:val="18"/>
        </w:rPr>
        <w:t>DATASET STRUCTURED_GRID</w:t>
      </w:r>
    </w:p>
    <w:p>
      <w:pPr>
        <w:spacing w:line="225" w:lineRule="auto" w:before="9"/>
        <w:ind w:left="601" w:right="7311" w:firstLine="0"/>
        <w:jc w:val="left"/>
        <w:rPr>
          <w:i/>
          <w:sz w:val="16"/>
        </w:rPr>
      </w:pPr>
      <w:r>
        <w:rPr>
          <w:rFonts w:ascii="Courier New"/>
          <w:sz w:val="18"/>
        </w:rPr>
        <w:t>DIMENSIONS</w:t>
      </w:r>
      <w:r>
        <w:rPr>
          <w:rFonts w:ascii="Courier New"/>
          <w:spacing w:val="-73"/>
          <w:sz w:val="18"/>
        </w:rPr>
        <w:t> </w:t>
      </w:r>
      <w:r>
        <w:rPr>
          <w:i/>
          <w:sz w:val="20"/>
        </w:rPr>
        <w:t>n</w:t>
      </w:r>
      <w:r>
        <w:rPr>
          <w:i/>
          <w:position w:val="-4"/>
          <w:sz w:val="16"/>
        </w:rPr>
        <w:t>x </w:t>
      </w:r>
      <w:r>
        <w:rPr>
          <w:i/>
          <w:sz w:val="20"/>
        </w:rPr>
        <w:t>n</w:t>
      </w:r>
      <w:r>
        <w:rPr>
          <w:i/>
          <w:position w:val="-4"/>
          <w:sz w:val="16"/>
        </w:rPr>
        <w:t>y </w:t>
      </w:r>
      <w:r>
        <w:rPr>
          <w:i/>
          <w:sz w:val="20"/>
        </w:rPr>
        <w:t>n</w:t>
      </w:r>
      <w:r>
        <w:rPr>
          <w:i/>
          <w:position w:val="-4"/>
          <w:sz w:val="16"/>
        </w:rPr>
        <w:t>z </w:t>
      </w:r>
      <w:r>
        <w:rPr>
          <w:rFonts w:ascii="Courier New"/>
          <w:sz w:val="18"/>
        </w:rPr>
        <w:t>POINTS </w:t>
      </w:r>
      <w:r>
        <w:rPr>
          <w:i/>
          <w:sz w:val="20"/>
        </w:rPr>
        <w:t>n dataType </w:t>
      </w:r>
      <w:r>
        <w:rPr>
          <w:i/>
          <w:position w:val="5"/>
          <w:sz w:val="20"/>
        </w:rPr>
        <w:t>p</w:t>
      </w:r>
      <w:r>
        <w:rPr>
          <w:i/>
          <w:sz w:val="16"/>
        </w:rPr>
        <w:t>0x </w:t>
      </w:r>
      <w:r>
        <w:rPr>
          <w:i/>
          <w:position w:val="5"/>
          <w:sz w:val="20"/>
        </w:rPr>
        <w:t>p</w:t>
      </w:r>
      <w:r>
        <w:rPr>
          <w:i/>
          <w:sz w:val="16"/>
        </w:rPr>
        <w:t>0y</w:t>
      </w:r>
      <w:r>
        <w:rPr>
          <w:i/>
          <w:spacing w:val="-1"/>
          <w:sz w:val="16"/>
        </w:rPr>
        <w:t> </w:t>
      </w:r>
      <w:r>
        <w:rPr>
          <w:i/>
          <w:position w:val="5"/>
          <w:sz w:val="20"/>
        </w:rPr>
        <w:t>p</w:t>
      </w:r>
      <w:r>
        <w:rPr>
          <w:i/>
          <w:sz w:val="16"/>
        </w:rPr>
        <w:t>0z</w:t>
      </w:r>
    </w:p>
    <w:p>
      <w:pPr>
        <w:spacing w:line="240" w:lineRule="exact" w:before="0"/>
        <w:ind w:left="601" w:right="0" w:firstLine="0"/>
        <w:jc w:val="left"/>
        <w:rPr>
          <w:i/>
          <w:sz w:val="16"/>
        </w:rPr>
      </w:pPr>
      <w:r>
        <w:rPr>
          <w:i/>
          <w:position w:val="5"/>
          <w:sz w:val="20"/>
        </w:rPr>
        <w:t>p</w:t>
      </w:r>
      <w:r>
        <w:rPr>
          <w:i/>
          <w:sz w:val="16"/>
        </w:rPr>
        <w:t>1x </w:t>
      </w:r>
      <w:r>
        <w:rPr>
          <w:i/>
          <w:position w:val="5"/>
          <w:sz w:val="20"/>
        </w:rPr>
        <w:t>p</w:t>
      </w:r>
      <w:r>
        <w:rPr>
          <w:i/>
          <w:sz w:val="16"/>
        </w:rPr>
        <w:t>1y</w:t>
      </w:r>
      <w:r>
        <w:rPr>
          <w:i/>
          <w:spacing w:val="-5"/>
          <w:sz w:val="16"/>
        </w:rPr>
        <w:t> </w:t>
      </w:r>
      <w:r>
        <w:rPr>
          <w:i/>
          <w:position w:val="5"/>
          <w:sz w:val="20"/>
        </w:rPr>
        <w:t>p</w:t>
      </w:r>
      <w:r>
        <w:rPr>
          <w:i/>
          <w:sz w:val="16"/>
        </w:rPr>
        <w:t>1z</w:t>
      </w:r>
    </w:p>
    <w:p>
      <w:pPr>
        <w:spacing w:line="168" w:lineRule="exact" w:before="56"/>
        <w:ind w:left="601" w:right="0" w:firstLine="0"/>
        <w:jc w:val="left"/>
        <w:rPr>
          <w:i/>
          <w:sz w:val="16"/>
        </w:rPr>
      </w:pPr>
      <w:r>
        <w:rPr>
          <w:i/>
          <w:sz w:val="16"/>
        </w:rPr>
        <w:t>...</w:t>
      </w:r>
    </w:p>
    <w:p>
      <w:pPr>
        <w:spacing w:line="256" w:lineRule="exact" w:before="0"/>
        <w:ind w:left="601" w:right="0" w:firstLine="0"/>
        <w:jc w:val="left"/>
        <w:rPr>
          <w:i/>
          <w:sz w:val="16"/>
        </w:rPr>
      </w:pPr>
      <w:r>
        <w:rPr>
          <w:i/>
          <w:position w:val="5"/>
          <w:sz w:val="20"/>
        </w:rPr>
        <w:t>p</w:t>
      </w:r>
      <w:r>
        <w:rPr>
          <w:i/>
          <w:sz w:val="16"/>
        </w:rPr>
        <w:t>(n-1)x </w:t>
      </w:r>
      <w:r>
        <w:rPr>
          <w:i/>
          <w:position w:val="5"/>
          <w:sz w:val="20"/>
        </w:rPr>
        <w:t>p</w:t>
      </w:r>
      <w:r>
        <w:rPr>
          <w:i/>
          <w:sz w:val="16"/>
        </w:rPr>
        <w:t>(n-1)y </w:t>
      </w:r>
      <w:r>
        <w:rPr>
          <w:i/>
          <w:position w:val="5"/>
          <w:sz w:val="20"/>
        </w:rPr>
        <w:t>p</w:t>
      </w:r>
      <w:r>
        <w:rPr>
          <w:i/>
          <w:sz w:val="16"/>
        </w:rPr>
        <w:t>(n-1)z</w:t>
      </w:r>
    </w:p>
    <w:p>
      <w:pPr>
        <w:pStyle w:val="BodyText"/>
        <w:spacing w:before="1"/>
        <w:rPr>
          <w:i/>
          <w:sz w:val="26"/>
        </w:rPr>
      </w:pPr>
    </w:p>
    <w:p>
      <w:pPr>
        <w:pStyle w:val="ListParagraph"/>
        <w:numPr>
          <w:ilvl w:val="1"/>
          <w:numId w:val="73"/>
        </w:numPr>
        <w:tabs>
          <w:tab w:pos="600" w:val="left" w:leader="none"/>
        </w:tabs>
        <w:spacing w:line="240" w:lineRule="auto" w:before="0" w:after="0"/>
        <w:ind w:left="600" w:right="0" w:hanging="189"/>
        <w:jc w:val="left"/>
        <w:rPr>
          <w:sz w:val="20"/>
        </w:rPr>
      </w:pPr>
      <w:bookmarkStart w:name="_bookmark3804" w:id="4192"/>
      <w:bookmarkEnd w:id="4192"/>
      <w:r>
        <w:rPr/>
      </w:r>
      <w:bookmarkStart w:name="_bookmark3804" w:id="4193"/>
      <w:bookmarkEnd w:id="4193"/>
      <w:r>
        <w:rPr>
          <w:sz w:val="20"/>
        </w:rPr>
        <w:t>R</w:t>
      </w:r>
      <w:r>
        <w:rPr>
          <w:sz w:val="20"/>
        </w:rPr>
        <w:t>ectilinear</w:t>
      </w:r>
      <w:r>
        <w:rPr>
          <w:spacing w:val="-1"/>
          <w:sz w:val="20"/>
        </w:rPr>
        <w:t> </w:t>
      </w:r>
      <w:r>
        <w:rPr>
          <w:sz w:val="20"/>
        </w:rPr>
        <w:t>Grid</w:t>
      </w:r>
    </w:p>
    <w:p>
      <w:pPr>
        <w:pStyle w:val="BodyText"/>
        <w:spacing w:before="10"/>
        <w:ind w:left="601"/>
      </w:pPr>
      <w:r>
        <w:rPr/>
        <w:t>A rectilinear grid defines a dataset with regular topology, and semi-regular geometry aligned</w:t>
      </w:r>
    </w:p>
    <w:p>
      <w:pPr>
        <w:spacing w:after="0"/>
        <w:sectPr>
          <w:pgSz w:w="10440" w:h="13680"/>
          <w:pgMar w:header="772" w:footer="0" w:top="980" w:bottom="280" w:left="780" w:right="0"/>
        </w:sectPr>
      </w:pPr>
    </w:p>
    <w:p>
      <w:pPr>
        <w:pStyle w:val="BodyText"/>
      </w:pPr>
    </w:p>
    <w:p>
      <w:pPr>
        <w:pStyle w:val="BodyText"/>
        <w:rPr>
          <w:sz w:val="18"/>
        </w:rPr>
      </w:pPr>
    </w:p>
    <w:p>
      <w:pPr>
        <w:pStyle w:val="BodyText"/>
        <w:spacing w:line="254" w:lineRule="auto"/>
        <w:ind w:left="1141" w:right="896"/>
        <w:jc w:val="both"/>
      </w:pPr>
      <w:r>
        <w:rPr/>
        <w:t>along the </w:t>
      </w:r>
      <w:r>
        <w:rPr>
          <w:i/>
        </w:rPr>
        <w:t>x-y-z </w:t>
      </w:r>
      <w:r>
        <w:rPr/>
        <w:t>coordinate axes. The geometry is defined by three lists of monotonically increasing coordinate values, one list for each of the </w:t>
      </w:r>
      <w:r>
        <w:rPr>
          <w:i/>
        </w:rPr>
        <w:t>x-y-z </w:t>
      </w:r>
      <w:r>
        <w:rPr/>
        <w:t>coordinate axes. The topology is defined by specifying the grid dimensions, which must be greater than or equal to 1.</w:t>
      </w:r>
    </w:p>
    <w:p>
      <w:pPr>
        <w:pStyle w:val="BodyText"/>
        <w:spacing w:before="3"/>
        <w:rPr>
          <w:sz w:val="24"/>
        </w:rPr>
      </w:pPr>
    </w:p>
    <w:p>
      <w:pPr>
        <w:spacing w:before="0"/>
        <w:ind w:left="1141" w:right="0" w:firstLine="0"/>
        <w:jc w:val="left"/>
        <w:rPr>
          <w:rFonts w:ascii="Courier New"/>
          <w:sz w:val="18"/>
        </w:rPr>
      </w:pPr>
      <w:r>
        <w:rPr>
          <w:rFonts w:ascii="Courier New"/>
          <w:sz w:val="18"/>
        </w:rPr>
        <w:t>DATASET RECTILINEAR_GRID</w:t>
      </w:r>
    </w:p>
    <w:p>
      <w:pPr>
        <w:spacing w:line="216" w:lineRule="auto" w:before="17"/>
        <w:ind w:left="1141" w:right="6057" w:firstLine="0"/>
        <w:jc w:val="left"/>
        <w:rPr>
          <w:i/>
          <w:sz w:val="16"/>
        </w:rPr>
      </w:pPr>
      <w:r>
        <w:rPr>
          <w:rFonts w:ascii="Courier New"/>
          <w:sz w:val="18"/>
        </w:rPr>
        <w:t>DIMENSIONS </w:t>
      </w:r>
      <w:r>
        <w:rPr>
          <w:i/>
          <w:sz w:val="20"/>
        </w:rPr>
        <w:t>n</w:t>
      </w:r>
      <w:r>
        <w:rPr>
          <w:i/>
          <w:position w:val="-4"/>
          <w:sz w:val="16"/>
        </w:rPr>
        <w:t>x </w:t>
      </w:r>
      <w:r>
        <w:rPr>
          <w:i/>
          <w:sz w:val="20"/>
        </w:rPr>
        <w:t>n</w:t>
      </w:r>
      <w:r>
        <w:rPr>
          <w:i/>
          <w:position w:val="-4"/>
          <w:sz w:val="16"/>
        </w:rPr>
        <w:t>y </w:t>
      </w:r>
      <w:r>
        <w:rPr>
          <w:i/>
          <w:sz w:val="20"/>
        </w:rPr>
        <w:t>n</w:t>
      </w:r>
      <w:r>
        <w:rPr>
          <w:i/>
          <w:position w:val="-4"/>
          <w:sz w:val="16"/>
        </w:rPr>
        <w:t>z </w:t>
      </w:r>
      <w:r>
        <w:rPr>
          <w:rFonts w:ascii="Courier New"/>
          <w:sz w:val="18"/>
        </w:rPr>
        <w:t>X_COORDINATES </w:t>
      </w:r>
      <w:r>
        <w:rPr>
          <w:i/>
          <w:sz w:val="20"/>
        </w:rPr>
        <w:t>n</w:t>
      </w:r>
      <w:r>
        <w:rPr>
          <w:i/>
          <w:position w:val="-4"/>
          <w:sz w:val="16"/>
        </w:rPr>
        <w:t>x </w:t>
      </w:r>
      <w:r>
        <w:rPr>
          <w:i/>
          <w:spacing w:val="-3"/>
          <w:sz w:val="20"/>
        </w:rPr>
        <w:t>dataType </w:t>
      </w:r>
      <w:r>
        <w:rPr>
          <w:i/>
          <w:position w:val="5"/>
          <w:sz w:val="20"/>
        </w:rPr>
        <w:t>x</w:t>
      </w:r>
      <w:r>
        <w:rPr>
          <w:i/>
          <w:sz w:val="16"/>
        </w:rPr>
        <w:t>0 </w:t>
      </w:r>
      <w:r>
        <w:rPr>
          <w:i/>
          <w:position w:val="5"/>
          <w:sz w:val="20"/>
        </w:rPr>
        <w:t>x</w:t>
      </w:r>
      <w:r>
        <w:rPr>
          <w:i/>
          <w:sz w:val="16"/>
        </w:rPr>
        <w:t>1 ... </w:t>
      </w:r>
      <w:r>
        <w:rPr>
          <w:i/>
          <w:position w:val="5"/>
          <w:sz w:val="20"/>
        </w:rPr>
        <w:t>x</w:t>
      </w:r>
      <w:r>
        <w:rPr>
          <w:i/>
          <w:sz w:val="16"/>
        </w:rPr>
        <w:t>(nx-1) </w:t>
      </w:r>
      <w:r>
        <w:rPr>
          <w:rFonts w:ascii="Courier New"/>
          <w:sz w:val="18"/>
        </w:rPr>
        <w:t>Y_COORDINATES </w:t>
      </w:r>
      <w:r>
        <w:rPr>
          <w:i/>
          <w:sz w:val="20"/>
        </w:rPr>
        <w:t>n</w:t>
      </w:r>
      <w:r>
        <w:rPr>
          <w:i/>
          <w:position w:val="-4"/>
          <w:sz w:val="16"/>
        </w:rPr>
        <w:t>y </w:t>
      </w:r>
      <w:r>
        <w:rPr>
          <w:i/>
          <w:spacing w:val="-3"/>
          <w:sz w:val="20"/>
        </w:rPr>
        <w:t>dataType </w:t>
      </w:r>
      <w:r>
        <w:rPr>
          <w:i/>
          <w:position w:val="5"/>
          <w:sz w:val="20"/>
        </w:rPr>
        <w:t>y</w:t>
      </w:r>
      <w:r>
        <w:rPr>
          <w:i/>
          <w:sz w:val="16"/>
        </w:rPr>
        <w:t>0 </w:t>
      </w:r>
      <w:r>
        <w:rPr>
          <w:i/>
          <w:position w:val="5"/>
          <w:sz w:val="20"/>
        </w:rPr>
        <w:t>y</w:t>
      </w:r>
      <w:r>
        <w:rPr>
          <w:i/>
          <w:sz w:val="16"/>
        </w:rPr>
        <w:t>1 ... </w:t>
      </w:r>
      <w:r>
        <w:rPr>
          <w:i/>
          <w:position w:val="5"/>
          <w:sz w:val="20"/>
        </w:rPr>
        <w:t>y</w:t>
      </w:r>
      <w:r>
        <w:rPr>
          <w:i/>
          <w:sz w:val="16"/>
        </w:rPr>
        <w:t>(ny-1) </w:t>
      </w:r>
      <w:r>
        <w:rPr>
          <w:rFonts w:ascii="Courier New"/>
          <w:sz w:val="18"/>
        </w:rPr>
        <w:t>Z_COORDINATES </w:t>
      </w:r>
      <w:r>
        <w:rPr>
          <w:i/>
          <w:sz w:val="20"/>
        </w:rPr>
        <w:t>n</w:t>
      </w:r>
      <w:r>
        <w:rPr>
          <w:i/>
          <w:position w:val="-4"/>
          <w:sz w:val="16"/>
        </w:rPr>
        <w:t>z </w:t>
      </w:r>
      <w:r>
        <w:rPr>
          <w:i/>
          <w:sz w:val="20"/>
        </w:rPr>
        <w:t>dataType </w:t>
      </w:r>
      <w:r>
        <w:rPr>
          <w:i/>
          <w:position w:val="5"/>
          <w:sz w:val="20"/>
        </w:rPr>
        <w:t>z</w:t>
      </w:r>
      <w:r>
        <w:rPr>
          <w:i/>
          <w:sz w:val="16"/>
        </w:rPr>
        <w:t>0 </w:t>
      </w:r>
      <w:r>
        <w:rPr>
          <w:i/>
          <w:position w:val="5"/>
          <w:sz w:val="20"/>
        </w:rPr>
        <w:t>z</w:t>
      </w:r>
      <w:r>
        <w:rPr>
          <w:i/>
          <w:sz w:val="16"/>
        </w:rPr>
        <w:t>1 ...</w:t>
      </w:r>
      <w:r>
        <w:rPr>
          <w:i/>
          <w:spacing w:val="-10"/>
          <w:sz w:val="16"/>
        </w:rPr>
        <w:t> </w:t>
      </w:r>
      <w:r>
        <w:rPr>
          <w:i/>
          <w:position w:val="5"/>
          <w:sz w:val="20"/>
        </w:rPr>
        <w:t>z</w:t>
      </w:r>
      <w:r>
        <w:rPr>
          <w:i/>
          <w:sz w:val="16"/>
        </w:rPr>
        <w:t>(nz-1)</w:t>
      </w:r>
    </w:p>
    <w:p>
      <w:pPr>
        <w:pStyle w:val="BodyText"/>
        <w:spacing w:before="6"/>
        <w:rPr>
          <w:i/>
          <w:sz w:val="30"/>
        </w:rPr>
      </w:pPr>
    </w:p>
    <w:p>
      <w:pPr>
        <w:pStyle w:val="ListParagraph"/>
        <w:numPr>
          <w:ilvl w:val="2"/>
          <w:numId w:val="73"/>
        </w:numPr>
        <w:tabs>
          <w:tab w:pos="1140" w:val="left" w:leader="none"/>
        </w:tabs>
        <w:spacing w:line="240" w:lineRule="auto" w:before="0" w:after="0"/>
        <w:ind w:left="1140" w:right="0" w:hanging="189"/>
        <w:jc w:val="left"/>
        <w:rPr>
          <w:sz w:val="20"/>
        </w:rPr>
      </w:pPr>
      <w:bookmarkStart w:name="_bookmark3805" w:id="4194"/>
      <w:bookmarkEnd w:id="4194"/>
      <w:r>
        <w:rPr/>
      </w:r>
      <w:bookmarkStart w:name="_bookmark3805" w:id="4195"/>
      <w:bookmarkEnd w:id="4195"/>
      <w:r>
        <w:rPr>
          <w:sz w:val="20"/>
        </w:rPr>
        <w:t>Po</w:t>
      </w:r>
      <w:r>
        <w:rPr>
          <w:sz w:val="20"/>
        </w:rPr>
        <w:t>lygonal</w:t>
      </w:r>
      <w:r>
        <w:rPr>
          <w:spacing w:val="-1"/>
          <w:sz w:val="20"/>
        </w:rPr>
        <w:t> </w:t>
      </w:r>
      <w:r>
        <w:rPr>
          <w:sz w:val="20"/>
        </w:rPr>
        <w:t>Data</w:t>
      </w:r>
    </w:p>
    <w:p>
      <w:pPr>
        <w:pStyle w:val="BodyText"/>
        <w:spacing w:line="249" w:lineRule="auto" w:before="14"/>
        <w:ind w:left="1141" w:right="894"/>
        <w:jc w:val="both"/>
      </w:pPr>
      <w:r>
        <w:rPr/>
        <w:t>The polygonal dataset consists of arbitrary combinations of surface graphics primitives: verti- ces (and polyvertices), lines (and polylines), polygons (of various types), and triangle strips. Polygonal data is defined by the </w:t>
      </w:r>
      <w:r>
        <w:rPr>
          <w:rFonts w:ascii="Courier New"/>
          <w:sz w:val="18"/>
        </w:rPr>
        <w:t>POINTS</w:t>
      </w:r>
      <w:r>
        <w:rPr/>
        <w:t>, </w:t>
      </w:r>
      <w:r>
        <w:rPr>
          <w:rFonts w:ascii="Courier New"/>
          <w:sz w:val="18"/>
        </w:rPr>
        <w:t>VERTICES</w:t>
      </w:r>
      <w:r>
        <w:rPr/>
        <w:t>, </w:t>
      </w:r>
      <w:r>
        <w:rPr>
          <w:rFonts w:ascii="Courier New"/>
          <w:sz w:val="18"/>
        </w:rPr>
        <w:t>LINES</w:t>
      </w:r>
      <w:r>
        <w:rPr/>
        <w:t>, </w:t>
      </w:r>
      <w:r>
        <w:rPr>
          <w:rFonts w:ascii="Courier New"/>
          <w:sz w:val="18"/>
        </w:rPr>
        <w:t>POLYGONS</w:t>
      </w:r>
      <w:r>
        <w:rPr/>
        <w:t>, or </w:t>
      </w:r>
      <w:r>
        <w:rPr>
          <w:rFonts w:ascii="Courier New"/>
          <w:sz w:val="18"/>
        </w:rPr>
        <w:t>TRIANGLE_STRIPS </w:t>
      </w:r>
      <w:r>
        <w:rPr/>
        <w:t>sections. The </w:t>
      </w:r>
      <w:r>
        <w:rPr>
          <w:rFonts w:ascii="Courier New"/>
          <w:sz w:val="18"/>
        </w:rPr>
        <w:t>POINTS</w:t>
      </w:r>
      <w:r>
        <w:rPr>
          <w:rFonts w:ascii="Courier New"/>
          <w:spacing w:val="-90"/>
          <w:sz w:val="18"/>
        </w:rPr>
        <w:t> </w:t>
      </w:r>
      <w:r>
        <w:rPr/>
        <w:t>definition is the same as we saw for structured grid datasets. The </w:t>
      </w:r>
      <w:r>
        <w:rPr>
          <w:rFonts w:ascii="Courier New"/>
          <w:sz w:val="18"/>
        </w:rPr>
        <w:t>VERTICES</w:t>
      </w:r>
      <w:r>
        <w:rPr/>
        <w:t>, </w:t>
      </w:r>
      <w:r>
        <w:rPr>
          <w:rFonts w:ascii="Courier New"/>
          <w:sz w:val="18"/>
        </w:rPr>
        <w:t>LINES</w:t>
      </w:r>
      <w:r>
        <w:rPr/>
        <w:t>, </w:t>
      </w:r>
      <w:r>
        <w:rPr>
          <w:rFonts w:ascii="Courier New"/>
          <w:sz w:val="18"/>
        </w:rPr>
        <w:t>POLYGONS</w:t>
      </w:r>
      <w:r>
        <w:rPr/>
        <w:t>, or </w:t>
      </w:r>
      <w:r>
        <w:rPr>
          <w:rFonts w:ascii="Courier New"/>
          <w:sz w:val="18"/>
        </w:rPr>
        <w:t>TRIANGLE_STRIPS </w:t>
      </w:r>
      <w:r>
        <w:rPr/>
        <w:t>keywords define the polygonal dataset topology. Each of these keywords requires two parameters: the number of cells </w:t>
      </w:r>
      <w:r>
        <w:rPr>
          <w:i/>
        </w:rPr>
        <w:t>n </w:t>
      </w:r>
      <w:r>
        <w:rPr/>
        <w:t>and the size of the cell list </w:t>
      </w:r>
      <w:r>
        <w:rPr>
          <w:i/>
        </w:rPr>
        <w:t>size</w:t>
      </w:r>
      <w:r>
        <w:rPr/>
        <w:t>. The cell list size is the total number of integer values required to represent the list (i.e., sum of </w:t>
      </w:r>
      <w:r>
        <w:rPr>
          <w:i/>
        </w:rPr>
        <w:t>numPoints </w:t>
      </w:r>
      <w:r>
        <w:rPr/>
        <w:t>and connectivity indices over each cell). None of the keywords </w:t>
      </w:r>
      <w:r>
        <w:rPr>
          <w:rFonts w:ascii="Courier New"/>
          <w:sz w:val="18"/>
        </w:rPr>
        <w:t>VERTICES</w:t>
      </w:r>
      <w:r>
        <w:rPr/>
        <w:t>, </w:t>
      </w:r>
      <w:r>
        <w:rPr>
          <w:rFonts w:ascii="Courier New"/>
          <w:sz w:val="18"/>
        </w:rPr>
        <w:t>LINES</w:t>
      </w:r>
      <w:r>
        <w:rPr/>
        <w:t>, </w:t>
      </w:r>
      <w:r>
        <w:rPr>
          <w:rFonts w:ascii="Courier New"/>
          <w:sz w:val="18"/>
        </w:rPr>
        <w:t>POLYGONS</w:t>
      </w:r>
      <w:r>
        <w:rPr/>
        <w:t>, or </w:t>
      </w:r>
      <w:r>
        <w:rPr>
          <w:rFonts w:ascii="Courier New"/>
          <w:sz w:val="18"/>
        </w:rPr>
        <w:t>TRIANGLE_STRIPS</w:t>
      </w:r>
      <w:r>
        <w:rPr>
          <w:rFonts w:ascii="Courier New"/>
          <w:spacing w:val="-90"/>
          <w:sz w:val="18"/>
        </w:rPr>
        <w:t> </w:t>
      </w:r>
      <w:r>
        <w:rPr/>
        <w:t>are required.</w:t>
      </w:r>
    </w:p>
    <w:p>
      <w:pPr>
        <w:pStyle w:val="BodyText"/>
        <w:spacing w:before="8"/>
        <w:rPr>
          <w:sz w:val="23"/>
        </w:rPr>
      </w:pPr>
    </w:p>
    <w:p>
      <w:pPr>
        <w:spacing w:before="1"/>
        <w:ind w:left="1141" w:right="0" w:firstLine="0"/>
        <w:jc w:val="left"/>
        <w:rPr>
          <w:rFonts w:ascii="Courier New"/>
          <w:sz w:val="18"/>
        </w:rPr>
      </w:pPr>
      <w:r>
        <w:rPr>
          <w:rFonts w:ascii="Courier New"/>
          <w:sz w:val="18"/>
        </w:rPr>
        <w:t>DATASET POLYDATA</w:t>
      </w:r>
    </w:p>
    <w:p>
      <w:pPr>
        <w:spacing w:line="242" w:lineRule="auto" w:before="2"/>
        <w:ind w:left="1141" w:right="6932" w:firstLine="0"/>
        <w:jc w:val="left"/>
        <w:rPr>
          <w:i/>
          <w:sz w:val="16"/>
        </w:rPr>
      </w:pPr>
      <w:r>
        <w:rPr>
          <w:rFonts w:ascii="Courier New"/>
          <w:sz w:val="18"/>
        </w:rPr>
        <w:t>POINTS</w:t>
      </w:r>
      <w:r>
        <w:rPr>
          <w:rFonts w:ascii="Courier New"/>
          <w:spacing w:val="-84"/>
          <w:sz w:val="18"/>
        </w:rPr>
        <w:t> </w:t>
      </w:r>
      <w:r>
        <w:rPr>
          <w:i/>
          <w:sz w:val="20"/>
        </w:rPr>
        <w:t>n dataType </w:t>
      </w:r>
      <w:r>
        <w:rPr>
          <w:i/>
          <w:position w:val="5"/>
          <w:sz w:val="20"/>
        </w:rPr>
        <w:t>p</w:t>
      </w:r>
      <w:r>
        <w:rPr>
          <w:i/>
          <w:sz w:val="16"/>
        </w:rPr>
        <w:t>0x </w:t>
      </w:r>
      <w:r>
        <w:rPr>
          <w:i/>
          <w:position w:val="5"/>
          <w:sz w:val="20"/>
        </w:rPr>
        <w:t>p</w:t>
      </w:r>
      <w:r>
        <w:rPr>
          <w:i/>
          <w:sz w:val="16"/>
        </w:rPr>
        <w:t>0y</w:t>
      </w:r>
      <w:r>
        <w:rPr>
          <w:i/>
          <w:spacing w:val="-1"/>
          <w:sz w:val="16"/>
        </w:rPr>
        <w:t> </w:t>
      </w:r>
      <w:r>
        <w:rPr>
          <w:i/>
          <w:position w:val="5"/>
          <w:sz w:val="20"/>
        </w:rPr>
        <w:t>p</w:t>
      </w:r>
      <w:r>
        <w:rPr>
          <w:i/>
          <w:sz w:val="16"/>
        </w:rPr>
        <w:t>0z</w:t>
      </w:r>
    </w:p>
    <w:p>
      <w:pPr>
        <w:spacing w:line="241" w:lineRule="exact" w:before="0"/>
        <w:ind w:left="1141" w:right="0" w:firstLine="0"/>
        <w:jc w:val="left"/>
        <w:rPr>
          <w:i/>
          <w:sz w:val="16"/>
        </w:rPr>
      </w:pPr>
      <w:r>
        <w:rPr>
          <w:i/>
          <w:position w:val="5"/>
          <w:sz w:val="20"/>
        </w:rPr>
        <w:t>p</w:t>
      </w:r>
      <w:r>
        <w:rPr>
          <w:i/>
          <w:sz w:val="16"/>
        </w:rPr>
        <w:t>1x </w:t>
      </w:r>
      <w:r>
        <w:rPr>
          <w:i/>
          <w:position w:val="5"/>
          <w:sz w:val="20"/>
        </w:rPr>
        <w:t>p</w:t>
      </w:r>
      <w:r>
        <w:rPr>
          <w:i/>
          <w:sz w:val="16"/>
        </w:rPr>
        <w:t>1y</w:t>
      </w:r>
      <w:r>
        <w:rPr>
          <w:i/>
          <w:spacing w:val="-5"/>
          <w:sz w:val="16"/>
        </w:rPr>
        <w:t> </w:t>
      </w:r>
      <w:r>
        <w:rPr>
          <w:i/>
          <w:position w:val="5"/>
          <w:sz w:val="20"/>
        </w:rPr>
        <w:t>p</w:t>
      </w:r>
      <w:r>
        <w:rPr>
          <w:i/>
          <w:sz w:val="16"/>
        </w:rPr>
        <w:t>1z</w:t>
      </w:r>
    </w:p>
    <w:p>
      <w:pPr>
        <w:spacing w:line="170" w:lineRule="exact" w:before="60"/>
        <w:ind w:left="1141" w:right="0" w:firstLine="0"/>
        <w:jc w:val="left"/>
        <w:rPr>
          <w:i/>
          <w:sz w:val="16"/>
        </w:rPr>
      </w:pPr>
      <w:r>
        <w:rPr>
          <w:i/>
          <w:sz w:val="16"/>
        </w:rPr>
        <w:t>...</w:t>
      </w:r>
    </w:p>
    <w:p>
      <w:pPr>
        <w:spacing w:line="257" w:lineRule="exact" w:before="0"/>
        <w:ind w:left="1141" w:right="0" w:firstLine="0"/>
        <w:jc w:val="left"/>
        <w:rPr>
          <w:i/>
          <w:sz w:val="16"/>
        </w:rPr>
      </w:pPr>
      <w:r>
        <w:rPr>
          <w:i/>
          <w:position w:val="5"/>
          <w:sz w:val="20"/>
        </w:rPr>
        <w:t>p</w:t>
      </w:r>
      <w:r>
        <w:rPr>
          <w:i/>
          <w:sz w:val="16"/>
        </w:rPr>
        <w:t>(n-1)x </w:t>
      </w:r>
      <w:r>
        <w:rPr>
          <w:i/>
          <w:position w:val="5"/>
          <w:sz w:val="20"/>
        </w:rPr>
        <w:t>p</w:t>
      </w:r>
      <w:r>
        <w:rPr>
          <w:i/>
          <w:sz w:val="16"/>
        </w:rPr>
        <w:t>(n-1)y </w:t>
      </w:r>
      <w:r>
        <w:rPr>
          <w:i/>
          <w:position w:val="5"/>
          <w:sz w:val="20"/>
        </w:rPr>
        <w:t>p</w:t>
      </w:r>
      <w:r>
        <w:rPr>
          <w:i/>
          <w:sz w:val="16"/>
        </w:rPr>
        <w:t>(n-1)z</w:t>
      </w:r>
    </w:p>
    <w:p>
      <w:pPr>
        <w:spacing w:line="242" w:lineRule="auto" w:before="215"/>
        <w:ind w:left="1141" w:right="6585" w:firstLine="0"/>
        <w:jc w:val="left"/>
        <w:rPr>
          <w:i/>
          <w:sz w:val="20"/>
        </w:rPr>
      </w:pPr>
      <w:r>
        <w:rPr>
          <w:rFonts w:ascii="Courier New"/>
          <w:sz w:val="18"/>
        </w:rPr>
        <w:t>VERTICES </w:t>
      </w:r>
      <w:r>
        <w:rPr>
          <w:i/>
          <w:sz w:val="20"/>
        </w:rPr>
        <w:t>n size </w:t>
      </w:r>
      <w:r>
        <w:rPr>
          <w:i/>
          <w:sz w:val="20"/>
        </w:rPr>
        <w:t>numPoints</w:t>
      </w:r>
      <w:r>
        <w:rPr>
          <w:i/>
          <w:position w:val="-4"/>
          <w:sz w:val="16"/>
        </w:rPr>
        <w:t>0</w:t>
      </w:r>
      <w:r>
        <w:rPr>
          <w:sz w:val="20"/>
        </w:rPr>
        <w:t>,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w:t>
      </w:r>
      <w:r>
        <w:rPr>
          <w:i/>
          <w:sz w:val="20"/>
        </w:rPr>
        <w:t>...</w:t>
      </w:r>
    </w:p>
    <w:p>
      <w:pPr>
        <w:spacing w:line="227" w:lineRule="exact" w:before="0"/>
        <w:ind w:left="1141" w:right="0" w:firstLine="0"/>
        <w:jc w:val="left"/>
        <w:rPr>
          <w:i/>
          <w:sz w:val="20"/>
        </w:rPr>
      </w:pPr>
      <w:r>
        <w:rPr>
          <w:i/>
          <w:sz w:val="20"/>
        </w:rPr>
        <w:t>numPoints</w:t>
      </w:r>
      <w:r>
        <w:rPr>
          <w:i/>
          <w:position w:val="-4"/>
          <w:sz w:val="16"/>
        </w:rPr>
        <w:t>1</w:t>
      </w:r>
      <w:r>
        <w:rPr>
          <w:sz w:val="20"/>
        </w:rPr>
        <w:t>,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w:t>
      </w:r>
      <w:r>
        <w:rPr>
          <w:i/>
          <w:sz w:val="20"/>
        </w:rPr>
        <w:t>...</w:t>
      </w:r>
    </w:p>
    <w:p>
      <w:pPr>
        <w:pStyle w:val="BodyText"/>
        <w:spacing w:line="216" w:lineRule="exact"/>
        <w:ind w:left="1141"/>
      </w:pPr>
      <w:r>
        <w:rPr/>
        <w:t>...</w:t>
      </w:r>
    </w:p>
    <w:p>
      <w:pPr>
        <w:spacing w:before="14"/>
        <w:ind w:left="1141" w:right="0" w:firstLine="0"/>
        <w:jc w:val="left"/>
        <w:rPr>
          <w:i/>
          <w:sz w:val="20"/>
        </w:rPr>
      </w:pPr>
      <w:r>
        <w:rPr>
          <w:i/>
          <w:sz w:val="20"/>
        </w:rPr>
        <w:t>numPoints</w:t>
      </w:r>
      <w:r>
        <w:rPr>
          <w:i/>
          <w:position w:val="-4"/>
          <w:sz w:val="16"/>
        </w:rPr>
        <w:t>n-1</w:t>
      </w:r>
      <w:r>
        <w:rPr>
          <w:sz w:val="20"/>
        </w:rPr>
        <w:t>,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line="242" w:lineRule="auto" w:before="215"/>
        <w:ind w:left="1141" w:right="6585" w:firstLine="0"/>
        <w:jc w:val="left"/>
        <w:rPr>
          <w:i/>
          <w:sz w:val="20"/>
        </w:rPr>
      </w:pPr>
      <w:r>
        <w:rPr>
          <w:rFonts w:ascii="Courier New"/>
          <w:sz w:val="18"/>
        </w:rPr>
        <w:t>LINES </w:t>
      </w:r>
      <w:r>
        <w:rPr>
          <w:i/>
          <w:sz w:val="20"/>
        </w:rPr>
        <w:t>n size </w:t>
      </w:r>
      <w:r>
        <w:rPr>
          <w:i/>
          <w:sz w:val="20"/>
        </w:rPr>
        <w:t>numPoints</w:t>
      </w:r>
      <w:r>
        <w:rPr>
          <w:i/>
          <w:position w:val="-4"/>
          <w:sz w:val="16"/>
        </w:rPr>
        <w:t>0</w:t>
      </w:r>
      <w:r>
        <w:rPr>
          <w:sz w:val="20"/>
        </w:rPr>
        <w:t>,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w:t>
      </w:r>
      <w:r>
        <w:rPr>
          <w:i/>
          <w:sz w:val="20"/>
        </w:rPr>
        <w:t>...</w:t>
      </w:r>
    </w:p>
    <w:p>
      <w:pPr>
        <w:spacing w:line="228" w:lineRule="exact" w:before="0"/>
        <w:ind w:left="1141" w:right="0" w:firstLine="0"/>
        <w:jc w:val="left"/>
        <w:rPr>
          <w:i/>
          <w:sz w:val="20"/>
        </w:rPr>
      </w:pPr>
      <w:r>
        <w:rPr>
          <w:i/>
          <w:sz w:val="20"/>
        </w:rPr>
        <w:t>numPoints</w:t>
      </w:r>
      <w:r>
        <w:rPr>
          <w:i/>
          <w:position w:val="-4"/>
          <w:sz w:val="16"/>
        </w:rPr>
        <w:t>1</w:t>
      </w:r>
      <w:r>
        <w:rPr>
          <w:sz w:val="20"/>
        </w:rPr>
        <w:t>,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w:t>
      </w:r>
      <w:r>
        <w:rPr>
          <w:i/>
          <w:sz w:val="20"/>
        </w:rPr>
        <w:t>...</w:t>
      </w:r>
    </w:p>
    <w:p>
      <w:pPr>
        <w:pStyle w:val="BodyText"/>
        <w:spacing w:line="216" w:lineRule="exact"/>
        <w:ind w:left="1141"/>
      </w:pPr>
      <w:r>
        <w:rPr/>
        <w:t>...</w:t>
      </w:r>
    </w:p>
    <w:p>
      <w:pPr>
        <w:spacing w:before="13"/>
        <w:ind w:left="1141" w:right="0" w:firstLine="0"/>
        <w:jc w:val="left"/>
        <w:rPr>
          <w:i/>
          <w:sz w:val="20"/>
        </w:rPr>
      </w:pPr>
      <w:r>
        <w:rPr>
          <w:i/>
          <w:sz w:val="20"/>
        </w:rPr>
        <w:t>numPoints</w:t>
      </w:r>
      <w:r>
        <w:rPr>
          <w:i/>
          <w:position w:val="-4"/>
          <w:sz w:val="16"/>
        </w:rPr>
        <w:t>n-1</w:t>
      </w:r>
      <w:r>
        <w:rPr>
          <w:sz w:val="20"/>
        </w:rPr>
        <w:t>,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line="242" w:lineRule="auto" w:before="215"/>
        <w:ind w:left="1141" w:right="6585" w:firstLine="0"/>
        <w:jc w:val="left"/>
        <w:rPr>
          <w:i/>
          <w:sz w:val="20"/>
        </w:rPr>
      </w:pPr>
      <w:r>
        <w:rPr>
          <w:rFonts w:ascii="Courier New"/>
          <w:sz w:val="18"/>
        </w:rPr>
        <w:t>POLYGONS </w:t>
      </w:r>
      <w:r>
        <w:rPr>
          <w:i/>
          <w:sz w:val="20"/>
        </w:rPr>
        <w:t>n size </w:t>
      </w:r>
      <w:r>
        <w:rPr>
          <w:i/>
          <w:sz w:val="20"/>
        </w:rPr>
        <w:t>numPoints</w:t>
      </w:r>
      <w:r>
        <w:rPr>
          <w:i/>
          <w:position w:val="-4"/>
          <w:sz w:val="16"/>
        </w:rPr>
        <w:t>0</w:t>
      </w:r>
      <w:r>
        <w:rPr>
          <w:sz w:val="20"/>
        </w:rPr>
        <w:t>,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w:t>
      </w:r>
      <w:r>
        <w:rPr>
          <w:i/>
          <w:sz w:val="20"/>
        </w:rPr>
        <w:t>...</w:t>
      </w:r>
    </w:p>
    <w:p>
      <w:pPr>
        <w:spacing w:line="242" w:lineRule="exact" w:before="0"/>
        <w:ind w:left="1141" w:right="0" w:firstLine="0"/>
        <w:jc w:val="left"/>
        <w:rPr>
          <w:i/>
          <w:sz w:val="20"/>
        </w:rPr>
      </w:pPr>
      <w:r>
        <w:rPr>
          <w:i/>
          <w:sz w:val="20"/>
        </w:rPr>
        <w:t>numPoints</w:t>
      </w:r>
      <w:r>
        <w:rPr>
          <w:i/>
          <w:position w:val="-4"/>
          <w:sz w:val="16"/>
        </w:rPr>
        <w:t>1</w:t>
      </w:r>
      <w:r>
        <w:rPr>
          <w:sz w:val="20"/>
        </w:rPr>
        <w:t>,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w:t>
      </w:r>
      <w:r>
        <w:rPr>
          <w:i/>
          <w:sz w:val="20"/>
        </w:rPr>
        <w:t>...</w:t>
      </w:r>
    </w:p>
    <w:p>
      <w:pPr>
        <w:spacing w:after="0" w:line="242" w:lineRule="exact"/>
        <w:jc w:val="left"/>
        <w:rPr>
          <w:sz w:val="20"/>
        </w:rPr>
        <w:sectPr>
          <w:headerReference w:type="default" r:id="rId689"/>
          <w:headerReference w:type="even" r:id="rId690"/>
          <w:pgSz w:w="10440" w:h="13680"/>
          <w:pgMar w:header="772" w:footer="0" w:top="980" w:bottom="280" w:left="780" w:right="0"/>
          <w:pgNumType w:start="473"/>
        </w:sectPr>
      </w:pPr>
    </w:p>
    <w:p>
      <w:pPr>
        <w:pStyle w:val="BodyText"/>
        <w:spacing w:before="2"/>
        <w:rPr>
          <w:i/>
          <w:sz w:val="27"/>
        </w:rPr>
      </w:pPr>
    </w:p>
    <w:p>
      <w:pPr>
        <w:pStyle w:val="BodyText"/>
        <w:spacing w:before="91"/>
        <w:ind w:left="601"/>
      </w:pPr>
      <w:r>
        <w:rPr/>
        <w:t>...</w:t>
      </w:r>
    </w:p>
    <w:p>
      <w:pPr>
        <w:spacing w:before="10"/>
        <w:ind w:left="601" w:right="0" w:firstLine="0"/>
        <w:jc w:val="left"/>
        <w:rPr>
          <w:i/>
          <w:sz w:val="20"/>
        </w:rPr>
      </w:pPr>
      <w:r>
        <w:rPr>
          <w:i/>
          <w:sz w:val="20"/>
        </w:rPr>
        <w:t>numPoints</w:t>
      </w:r>
      <w:r>
        <w:rPr>
          <w:i/>
          <w:position w:val="-4"/>
          <w:sz w:val="16"/>
        </w:rPr>
        <w:t>n-1</w:t>
      </w:r>
      <w:r>
        <w:rPr>
          <w:sz w:val="20"/>
        </w:rPr>
        <w:t>,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0"/>
        <w:ind w:left="601" w:right="6879" w:firstLine="0"/>
        <w:jc w:val="left"/>
        <w:rPr>
          <w:i/>
          <w:sz w:val="20"/>
        </w:rPr>
      </w:pPr>
      <w:r>
        <w:rPr>
          <w:rFonts w:ascii="Courier New"/>
          <w:sz w:val="18"/>
        </w:rPr>
        <w:t>TRIANGLE_STRIPS</w:t>
      </w:r>
      <w:r>
        <w:rPr>
          <w:rFonts w:ascii="Courier New"/>
          <w:spacing w:val="-80"/>
          <w:sz w:val="18"/>
        </w:rPr>
        <w:t> </w:t>
      </w:r>
      <w:r>
        <w:rPr>
          <w:i/>
          <w:sz w:val="20"/>
        </w:rPr>
        <w:t>n size </w:t>
      </w:r>
      <w:r>
        <w:rPr>
          <w:i/>
          <w:sz w:val="20"/>
        </w:rPr>
        <w:t>numPoints</w:t>
      </w:r>
      <w:r>
        <w:rPr>
          <w:i/>
          <w:position w:val="-4"/>
          <w:sz w:val="16"/>
        </w:rPr>
        <w:t>0</w:t>
      </w:r>
      <w:r>
        <w:rPr>
          <w:sz w:val="20"/>
        </w:rPr>
        <w:t>,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7"/>
          <w:sz w:val="20"/>
        </w:rPr>
        <w:t> </w:t>
      </w:r>
      <w:r>
        <w:rPr>
          <w:i/>
          <w:sz w:val="20"/>
        </w:rPr>
        <w:t>...</w:t>
      </w:r>
    </w:p>
    <w:p>
      <w:pPr>
        <w:spacing w:line="225" w:lineRule="exact" w:before="0"/>
        <w:ind w:left="601" w:right="0" w:firstLine="0"/>
        <w:jc w:val="both"/>
        <w:rPr>
          <w:i/>
          <w:sz w:val="20"/>
        </w:rPr>
      </w:pPr>
      <w:r>
        <w:rPr>
          <w:i/>
          <w:sz w:val="20"/>
        </w:rPr>
        <w:t>numPoints</w:t>
      </w:r>
      <w:r>
        <w:rPr>
          <w:i/>
          <w:position w:val="-4"/>
          <w:sz w:val="16"/>
        </w:rPr>
        <w:t>1</w:t>
      </w:r>
      <w:r>
        <w:rPr>
          <w:sz w:val="20"/>
        </w:rPr>
        <w:t>,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3"/>
          <w:sz w:val="20"/>
        </w:rPr>
        <w:t> </w:t>
      </w:r>
      <w:r>
        <w:rPr>
          <w:i/>
          <w:sz w:val="20"/>
        </w:rPr>
        <w:t>...</w:t>
      </w:r>
    </w:p>
    <w:p>
      <w:pPr>
        <w:pStyle w:val="BodyText"/>
        <w:spacing w:line="214" w:lineRule="exact"/>
        <w:ind w:left="601"/>
        <w:jc w:val="both"/>
      </w:pPr>
      <w:r>
        <w:rPr/>
        <w:t>...</w:t>
      </w:r>
    </w:p>
    <w:p>
      <w:pPr>
        <w:spacing w:before="11"/>
        <w:ind w:left="601" w:right="0" w:firstLine="0"/>
        <w:jc w:val="both"/>
        <w:rPr>
          <w:i/>
          <w:sz w:val="20"/>
        </w:rPr>
      </w:pPr>
      <w:r>
        <w:rPr>
          <w:i/>
          <w:sz w:val="20"/>
        </w:rPr>
        <w:t>numPoints</w:t>
      </w:r>
      <w:r>
        <w:rPr>
          <w:i/>
          <w:position w:val="-4"/>
          <w:sz w:val="16"/>
        </w:rPr>
        <w:t>n-1</w:t>
      </w:r>
      <w:r>
        <w:rPr>
          <w:sz w:val="20"/>
        </w:rPr>
        <w:t>,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pStyle w:val="BodyText"/>
        <w:rPr>
          <w:i/>
          <w:sz w:val="32"/>
        </w:rPr>
      </w:pPr>
    </w:p>
    <w:p>
      <w:pPr>
        <w:pStyle w:val="ListParagraph"/>
        <w:numPr>
          <w:ilvl w:val="1"/>
          <w:numId w:val="73"/>
        </w:numPr>
        <w:tabs>
          <w:tab w:pos="601" w:val="left" w:leader="none"/>
        </w:tabs>
        <w:spacing w:line="240" w:lineRule="auto" w:before="0" w:after="0"/>
        <w:ind w:left="600" w:right="0" w:hanging="189"/>
        <w:jc w:val="left"/>
        <w:rPr>
          <w:sz w:val="20"/>
        </w:rPr>
      </w:pPr>
      <w:bookmarkStart w:name="_bookmark3806" w:id="4196"/>
      <w:bookmarkEnd w:id="4196"/>
      <w:r>
        <w:rPr/>
      </w:r>
      <w:bookmarkStart w:name="_bookmark3806" w:id="4197"/>
      <w:bookmarkEnd w:id="4197"/>
      <w:r>
        <w:rPr>
          <w:sz w:val="20"/>
        </w:rPr>
        <w:t>Unstructured</w:t>
      </w:r>
      <w:r>
        <w:rPr>
          <w:spacing w:val="-1"/>
          <w:sz w:val="20"/>
        </w:rPr>
        <w:t> </w:t>
      </w:r>
      <w:r>
        <w:rPr>
          <w:sz w:val="20"/>
        </w:rPr>
        <w:t>Grid</w:t>
      </w:r>
    </w:p>
    <w:p>
      <w:pPr>
        <w:pStyle w:val="BodyText"/>
        <w:spacing w:line="244" w:lineRule="auto" w:before="12"/>
        <w:ind w:left="601" w:right="1434"/>
        <w:jc w:val="both"/>
      </w:pPr>
      <w:r>
        <w:rPr/>
        <w:t>The unstructured grid dataset consists of arbitrary combinations of any possible cell type. Unstructured</w:t>
      </w:r>
      <w:r>
        <w:rPr>
          <w:spacing w:val="-7"/>
        </w:rPr>
        <w:t> </w:t>
      </w:r>
      <w:r>
        <w:rPr/>
        <w:t>grids</w:t>
      </w:r>
      <w:r>
        <w:rPr>
          <w:spacing w:val="-8"/>
        </w:rPr>
        <w:t> </w:t>
      </w:r>
      <w:r>
        <w:rPr/>
        <w:t>are</w:t>
      </w:r>
      <w:r>
        <w:rPr>
          <w:spacing w:val="-7"/>
        </w:rPr>
        <w:t> </w:t>
      </w:r>
      <w:r>
        <w:rPr/>
        <w:t>defined</w:t>
      </w:r>
      <w:r>
        <w:rPr>
          <w:spacing w:val="-6"/>
        </w:rPr>
        <w:t> </w:t>
      </w:r>
      <w:r>
        <w:rPr/>
        <w:t>by</w:t>
      </w:r>
      <w:r>
        <w:rPr>
          <w:spacing w:val="-7"/>
        </w:rPr>
        <w:t> </w:t>
      </w:r>
      <w:r>
        <w:rPr/>
        <w:t>points,</w:t>
      </w:r>
      <w:r>
        <w:rPr>
          <w:spacing w:val="-7"/>
        </w:rPr>
        <w:t> </w:t>
      </w:r>
      <w:r>
        <w:rPr/>
        <w:t>cells,</w:t>
      </w:r>
      <w:r>
        <w:rPr>
          <w:spacing w:val="-7"/>
        </w:rPr>
        <w:t> </w:t>
      </w:r>
      <w:r>
        <w:rPr/>
        <w:t>and</w:t>
      </w:r>
      <w:r>
        <w:rPr>
          <w:spacing w:val="-7"/>
        </w:rPr>
        <w:t> </w:t>
      </w:r>
      <w:r>
        <w:rPr/>
        <w:t>cell</w:t>
      </w:r>
      <w:r>
        <w:rPr>
          <w:spacing w:val="-7"/>
        </w:rPr>
        <w:t> </w:t>
      </w:r>
      <w:r>
        <w:rPr/>
        <w:t>types.</w:t>
      </w:r>
      <w:r>
        <w:rPr>
          <w:spacing w:val="-6"/>
        </w:rPr>
        <w:t> </w:t>
      </w:r>
      <w:r>
        <w:rPr/>
        <w:t>The</w:t>
      </w:r>
      <w:r>
        <w:rPr>
          <w:spacing w:val="-6"/>
        </w:rPr>
        <w:t> </w:t>
      </w:r>
      <w:r>
        <w:rPr>
          <w:rFonts w:ascii="Courier New" w:hAnsi="Courier New"/>
          <w:sz w:val="18"/>
        </w:rPr>
        <w:t>CELLS</w:t>
      </w:r>
      <w:r>
        <w:rPr>
          <w:rFonts w:ascii="Courier New" w:hAnsi="Courier New"/>
          <w:spacing w:val="-68"/>
          <w:sz w:val="18"/>
        </w:rPr>
        <w:t> </w:t>
      </w:r>
      <w:r>
        <w:rPr/>
        <w:t>keyword</w:t>
      </w:r>
      <w:r>
        <w:rPr>
          <w:spacing w:val="-7"/>
        </w:rPr>
        <w:t> </w:t>
      </w:r>
      <w:r>
        <w:rPr/>
        <w:t>requires</w:t>
      </w:r>
      <w:r>
        <w:rPr>
          <w:spacing w:val="-7"/>
        </w:rPr>
        <w:t> </w:t>
      </w:r>
      <w:r>
        <w:rPr/>
        <w:t>two parameters: the number of cells </w:t>
      </w:r>
      <w:r>
        <w:rPr>
          <w:i/>
        </w:rPr>
        <w:t>n </w:t>
      </w:r>
      <w:r>
        <w:rPr/>
        <w:t>and the size of the cell list </w:t>
      </w:r>
      <w:r>
        <w:rPr>
          <w:i/>
        </w:rPr>
        <w:t>size</w:t>
      </w:r>
      <w:r>
        <w:rPr/>
        <w:t>. The cell list size is the total number of integer values required to represent the list (i.e., sum of </w:t>
      </w:r>
      <w:r>
        <w:rPr>
          <w:i/>
        </w:rPr>
        <w:t>numPoints </w:t>
      </w:r>
      <w:r>
        <w:rPr/>
        <w:t>and connectivity indices over each cell). The </w:t>
      </w:r>
      <w:r>
        <w:rPr>
          <w:rFonts w:ascii="Courier New" w:hAnsi="Courier New"/>
          <w:sz w:val="18"/>
        </w:rPr>
        <w:t>CELL_TYPES </w:t>
      </w:r>
      <w:r>
        <w:rPr/>
        <w:t>keyword requires a single parameter: the number of cells </w:t>
      </w:r>
      <w:r>
        <w:rPr>
          <w:i/>
        </w:rPr>
        <w:t>n</w:t>
      </w:r>
      <w:r>
        <w:rPr/>
        <w:t>. This value should match the value specified by the </w:t>
      </w:r>
      <w:r>
        <w:rPr>
          <w:rFonts w:ascii="Courier New" w:hAnsi="Courier New"/>
          <w:sz w:val="18"/>
        </w:rPr>
        <w:t>CELLS</w:t>
      </w:r>
      <w:r>
        <w:rPr>
          <w:rFonts w:ascii="Courier New" w:hAnsi="Courier New"/>
          <w:spacing w:val="-90"/>
          <w:sz w:val="18"/>
        </w:rPr>
        <w:t> </w:t>
      </w:r>
      <w:r>
        <w:rPr/>
        <w:t>keyword. The cell types data is a single integer value per cell that specified cell type (see </w:t>
      </w:r>
      <w:r>
        <w:rPr>
          <w:rFonts w:ascii="Courier New" w:hAnsi="Courier New"/>
          <w:sz w:val="18"/>
        </w:rPr>
        <w:t>vtkCell.h</w:t>
      </w:r>
      <w:r>
        <w:rPr>
          <w:rFonts w:ascii="Courier New" w:hAnsi="Courier New"/>
          <w:spacing w:val="-93"/>
          <w:sz w:val="18"/>
        </w:rPr>
        <w:t> </w:t>
      </w:r>
      <w:r>
        <w:rPr/>
        <w:t>or </w:t>
      </w:r>
      <w:hyperlink w:history="true" w:anchor="_bookmark3835">
        <w:r>
          <w:rPr>
            <w:rFonts w:ascii="Arial" w:hAnsi="Arial"/>
            <w:b/>
            <w:sz w:val="18"/>
          </w:rPr>
          <w:t>Figure 19–20</w:t>
        </w:r>
      </w:hyperlink>
      <w:r>
        <w:rPr/>
        <w:t>).</w:t>
      </w:r>
    </w:p>
    <w:p>
      <w:pPr>
        <w:pStyle w:val="BodyText"/>
        <w:spacing w:before="10"/>
        <w:rPr>
          <w:sz w:val="23"/>
        </w:rPr>
      </w:pPr>
    </w:p>
    <w:p>
      <w:pPr>
        <w:spacing w:line="204" w:lineRule="exact" w:before="0"/>
        <w:ind w:left="601" w:right="0" w:firstLine="0"/>
        <w:jc w:val="left"/>
        <w:rPr>
          <w:rFonts w:ascii="Courier New"/>
          <w:sz w:val="18"/>
        </w:rPr>
      </w:pPr>
      <w:r>
        <w:rPr>
          <w:rFonts w:ascii="Courier New"/>
          <w:sz w:val="18"/>
        </w:rPr>
        <w:t>DATASET UNSTRUCTURED_GRID</w:t>
      </w:r>
    </w:p>
    <w:p>
      <w:pPr>
        <w:spacing w:before="0"/>
        <w:ind w:left="601" w:right="7472" w:firstLine="0"/>
        <w:jc w:val="left"/>
        <w:rPr>
          <w:i/>
          <w:sz w:val="16"/>
        </w:rPr>
      </w:pPr>
      <w:r>
        <w:rPr>
          <w:rFonts w:ascii="Courier New"/>
          <w:sz w:val="18"/>
        </w:rPr>
        <w:t>POINTS</w:t>
      </w:r>
      <w:r>
        <w:rPr>
          <w:rFonts w:ascii="Courier New"/>
          <w:spacing w:val="-84"/>
          <w:sz w:val="18"/>
        </w:rPr>
        <w:t> </w:t>
      </w:r>
      <w:r>
        <w:rPr>
          <w:i/>
          <w:sz w:val="20"/>
        </w:rPr>
        <w:t>n dataType </w:t>
      </w:r>
      <w:r>
        <w:rPr>
          <w:i/>
          <w:position w:val="5"/>
          <w:sz w:val="20"/>
        </w:rPr>
        <w:t>p</w:t>
      </w:r>
      <w:r>
        <w:rPr>
          <w:i/>
          <w:sz w:val="16"/>
        </w:rPr>
        <w:t>0x </w:t>
      </w:r>
      <w:r>
        <w:rPr>
          <w:i/>
          <w:position w:val="5"/>
          <w:sz w:val="20"/>
        </w:rPr>
        <w:t>p</w:t>
      </w:r>
      <w:r>
        <w:rPr>
          <w:i/>
          <w:sz w:val="16"/>
        </w:rPr>
        <w:t>0y</w:t>
      </w:r>
      <w:r>
        <w:rPr>
          <w:i/>
          <w:spacing w:val="-1"/>
          <w:sz w:val="16"/>
        </w:rPr>
        <w:t> </w:t>
      </w:r>
      <w:r>
        <w:rPr>
          <w:i/>
          <w:position w:val="5"/>
          <w:sz w:val="20"/>
        </w:rPr>
        <w:t>p</w:t>
      </w:r>
      <w:r>
        <w:rPr>
          <w:i/>
          <w:sz w:val="16"/>
        </w:rPr>
        <w:t>0z</w:t>
      </w:r>
    </w:p>
    <w:p>
      <w:pPr>
        <w:spacing w:line="241" w:lineRule="exact" w:before="0"/>
        <w:ind w:left="601" w:right="0" w:firstLine="0"/>
        <w:jc w:val="left"/>
        <w:rPr>
          <w:i/>
          <w:sz w:val="16"/>
        </w:rPr>
      </w:pPr>
      <w:r>
        <w:rPr>
          <w:i/>
          <w:position w:val="5"/>
          <w:sz w:val="20"/>
        </w:rPr>
        <w:t>p</w:t>
      </w:r>
      <w:r>
        <w:rPr>
          <w:i/>
          <w:sz w:val="16"/>
        </w:rPr>
        <w:t>1x </w:t>
      </w:r>
      <w:r>
        <w:rPr>
          <w:i/>
          <w:position w:val="5"/>
          <w:sz w:val="20"/>
        </w:rPr>
        <w:t>p</w:t>
      </w:r>
      <w:r>
        <w:rPr>
          <w:i/>
          <w:sz w:val="16"/>
        </w:rPr>
        <w:t>1y</w:t>
      </w:r>
      <w:r>
        <w:rPr>
          <w:i/>
          <w:spacing w:val="-5"/>
          <w:sz w:val="16"/>
        </w:rPr>
        <w:t> </w:t>
      </w:r>
      <w:r>
        <w:rPr>
          <w:i/>
          <w:position w:val="5"/>
          <w:sz w:val="20"/>
        </w:rPr>
        <w:t>p</w:t>
      </w:r>
      <w:r>
        <w:rPr>
          <w:i/>
          <w:sz w:val="16"/>
        </w:rPr>
        <w:t>1z</w:t>
      </w:r>
    </w:p>
    <w:p>
      <w:pPr>
        <w:spacing w:line="169" w:lineRule="exact" w:before="56"/>
        <w:ind w:left="601" w:right="0" w:firstLine="0"/>
        <w:jc w:val="left"/>
        <w:rPr>
          <w:i/>
          <w:sz w:val="16"/>
        </w:rPr>
      </w:pPr>
      <w:r>
        <w:rPr>
          <w:i/>
          <w:sz w:val="16"/>
        </w:rPr>
        <w:t>...</w:t>
      </w:r>
    </w:p>
    <w:p>
      <w:pPr>
        <w:spacing w:line="256" w:lineRule="exact" w:before="0"/>
        <w:ind w:left="601" w:right="0" w:firstLine="0"/>
        <w:jc w:val="left"/>
        <w:rPr>
          <w:i/>
          <w:sz w:val="16"/>
        </w:rPr>
      </w:pPr>
      <w:r>
        <w:rPr>
          <w:i/>
          <w:position w:val="5"/>
          <w:sz w:val="20"/>
        </w:rPr>
        <w:t>p</w:t>
      </w:r>
      <w:r>
        <w:rPr>
          <w:i/>
          <w:sz w:val="16"/>
        </w:rPr>
        <w:t>(n-1)x </w:t>
      </w:r>
      <w:r>
        <w:rPr>
          <w:i/>
          <w:position w:val="5"/>
          <w:sz w:val="20"/>
        </w:rPr>
        <w:t>p</w:t>
      </w:r>
      <w:r>
        <w:rPr>
          <w:i/>
          <w:sz w:val="16"/>
        </w:rPr>
        <w:t>(n-1)y </w:t>
      </w:r>
      <w:r>
        <w:rPr>
          <w:i/>
          <w:position w:val="5"/>
          <w:sz w:val="20"/>
        </w:rPr>
        <w:t>p</w:t>
      </w:r>
      <w:r>
        <w:rPr>
          <w:i/>
          <w:sz w:val="16"/>
        </w:rPr>
        <w:t>(n-1)z</w:t>
      </w:r>
    </w:p>
    <w:p>
      <w:pPr>
        <w:spacing w:before="209"/>
        <w:ind w:left="601" w:right="7210" w:firstLine="0"/>
        <w:jc w:val="left"/>
        <w:rPr>
          <w:i/>
          <w:sz w:val="20"/>
        </w:rPr>
      </w:pPr>
      <w:r>
        <w:rPr>
          <w:rFonts w:ascii="Courier New"/>
          <w:sz w:val="18"/>
        </w:rPr>
        <w:t>CELLS </w:t>
      </w:r>
      <w:r>
        <w:rPr>
          <w:i/>
          <w:sz w:val="20"/>
        </w:rPr>
        <w:t>n size </w:t>
      </w:r>
      <w:r>
        <w:rPr>
          <w:i/>
          <w:sz w:val="20"/>
        </w:rPr>
        <w:t>numPoints</w:t>
      </w:r>
      <w:r>
        <w:rPr>
          <w:i/>
          <w:position w:val="-4"/>
          <w:sz w:val="16"/>
        </w:rPr>
        <w:t>0</w:t>
      </w:r>
      <w:r>
        <w:rPr>
          <w:i/>
          <w:sz w:val="20"/>
        </w:rPr>
        <w:t>, i, j, k, l,</w:t>
      </w:r>
      <w:r>
        <w:rPr>
          <w:i/>
          <w:spacing w:val="-13"/>
          <w:sz w:val="20"/>
        </w:rPr>
        <w:t> </w:t>
      </w:r>
      <w:r>
        <w:rPr>
          <w:i/>
          <w:sz w:val="20"/>
        </w:rPr>
        <w:t>...</w:t>
      </w:r>
    </w:p>
    <w:p>
      <w:pPr>
        <w:spacing w:line="225" w:lineRule="exact" w:before="0"/>
        <w:ind w:left="601" w:right="0" w:firstLine="0"/>
        <w:jc w:val="both"/>
        <w:rPr>
          <w:i/>
          <w:sz w:val="20"/>
        </w:rPr>
      </w:pPr>
      <w:r>
        <w:rPr>
          <w:i/>
          <w:sz w:val="20"/>
        </w:rPr>
        <w:t>numPoints</w:t>
      </w:r>
      <w:r>
        <w:rPr>
          <w:i/>
          <w:position w:val="-4"/>
          <w:sz w:val="16"/>
        </w:rPr>
        <w:t>1</w:t>
      </w:r>
      <w:r>
        <w:rPr>
          <w:i/>
          <w:sz w:val="20"/>
        </w:rPr>
        <w:t>, i, j, k, l,</w:t>
      </w:r>
      <w:r>
        <w:rPr>
          <w:i/>
          <w:spacing w:val="-13"/>
          <w:sz w:val="20"/>
        </w:rPr>
        <w:t> </w:t>
      </w:r>
      <w:r>
        <w:rPr>
          <w:i/>
          <w:sz w:val="20"/>
        </w:rPr>
        <w:t>...</w:t>
      </w:r>
    </w:p>
    <w:p>
      <w:pPr>
        <w:spacing w:line="240" w:lineRule="exact" w:before="0"/>
        <w:ind w:left="601" w:right="0" w:firstLine="0"/>
        <w:jc w:val="both"/>
        <w:rPr>
          <w:i/>
          <w:sz w:val="20"/>
        </w:rPr>
      </w:pPr>
      <w:r>
        <w:rPr>
          <w:i/>
          <w:sz w:val="20"/>
        </w:rPr>
        <w:t>numPoints</w:t>
      </w:r>
      <w:r>
        <w:rPr>
          <w:i/>
          <w:position w:val="-4"/>
          <w:sz w:val="16"/>
        </w:rPr>
        <w:t>2</w:t>
      </w:r>
      <w:r>
        <w:rPr>
          <w:i/>
          <w:sz w:val="20"/>
        </w:rPr>
        <w:t>, i, j, k, l,</w:t>
      </w:r>
      <w:r>
        <w:rPr>
          <w:i/>
          <w:spacing w:val="-13"/>
          <w:sz w:val="20"/>
        </w:rPr>
        <w:t> </w:t>
      </w:r>
      <w:r>
        <w:rPr>
          <w:i/>
          <w:sz w:val="20"/>
        </w:rPr>
        <w:t>...</w:t>
      </w:r>
    </w:p>
    <w:p>
      <w:pPr>
        <w:pStyle w:val="BodyText"/>
        <w:spacing w:line="214" w:lineRule="exact"/>
        <w:ind w:left="601"/>
        <w:jc w:val="both"/>
      </w:pPr>
      <w:r>
        <w:rPr/>
        <w:t>...</w:t>
      </w:r>
    </w:p>
    <w:p>
      <w:pPr>
        <w:spacing w:before="12"/>
        <w:ind w:left="601" w:right="0" w:firstLine="0"/>
        <w:jc w:val="both"/>
        <w:rPr>
          <w:i/>
          <w:sz w:val="20"/>
        </w:rPr>
      </w:pPr>
      <w:r>
        <w:rPr>
          <w:i/>
          <w:sz w:val="20"/>
        </w:rPr>
        <w:t>numPoints</w:t>
      </w:r>
      <w:r>
        <w:rPr>
          <w:i/>
          <w:position w:val="-4"/>
          <w:sz w:val="16"/>
        </w:rPr>
        <w:t>n-1</w:t>
      </w:r>
      <w:r>
        <w:rPr>
          <w:i/>
          <w:sz w:val="20"/>
        </w:rPr>
        <w:t>, i, j, k, l, ...</w:t>
      </w:r>
    </w:p>
    <w:p>
      <w:pPr>
        <w:spacing w:line="240" w:lineRule="exact" w:before="210"/>
        <w:ind w:left="601" w:right="0" w:firstLine="0"/>
        <w:jc w:val="both"/>
        <w:rPr>
          <w:i/>
          <w:sz w:val="20"/>
        </w:rPr>
      </w:pPr>
      <w:r>
        <w:rPr>
          <w:rFonts w:ascii="Courier New"/>
          <w:sz w:val="18"/>
        </w:rPr>
        <w:t>CELL_TYPES</w:t>
      </w:r>
      <w:r>
        <w:rPr>
          <w:rFonts w:ascii="Courier New"/>
          <w:spacing w:val="-65"/>
          <w:sz w:val="18"/>
        </w:rPr>
        <w:t> </w:t>
      </w:r>
      <w:r>
        <w:rPr>
          <w:i/>
          <w:sz w:val="20"/>
        </w:rPr>
        <w:t>n</w:t>
      </w:r>
    </w:p>
    <w:p>
      <w:pPr>
        <w:spacing w:line="213" w:lineRule="auto" w:before="15"/>
        <w:ind w:left="601" w:right="8644" w:firstLine="0"/>
        <w:jc w:val="both"/>
        <w:rPr>
          <w:i/>
          <w:sz w:val="16"/>
        </w:rPr>
      </w:pPr>
      <w:r>
        <w:rPr>
          <w:i/>
          <w:sz w:val="20"/>
        </w:rPr>
        <w:t>type</w:t>
      </w:r>
      <w:r>
        <w:rPr>
          <w:i/>
          <w:position w:val="-4"/>
          <w:sz w:val="16"/>
        </w:rPr>
        <w:t>0</w:t>
      </w:r>
      <w:r>
        <w:rPr>
          <w:i/>
          <w:w w:val="99"/>
          <w:position w:val="-4"/>
          <w:sz w:val="16"/>
        </w:rPr>
        <w:t> </w:t>
      </w:r>
      <w:r>
        <w:rPr>
          <w:i/>
          <w:sz w:val="20"/>
        </w:rPr>
        <w:t>type</w:t>
      </w:r>
      <w:r>
        <w:rPr>
          <w:i/>
          <w:position w:val="-4"/>
          <w:sz w:val="16"/>
        </w:rPr>
        <w:t>1</w:t>
      </w:r>
      <w:r>
        <w:rPr>
          <w:i/>
          <w:w w:val="99"/>
          <w:position w:val="-4"/>
          <w:sz w:val="16"/>
        </w:rPr>
        <w:t> </w:t>
      </w:r>
      <w:r>
        <w:rPr>
          <w:i/>
          <w:sz w:val="20"/>
        </w:rPr>
        <w:t>type</w:t>
      </w:r>
      <w:r>
        <w:rPr>
          <w:i/>
          <w:position w:val="-4"/>
          <w:sz w:val="16"/>
        </w:rPr>
        <w:t>2</w:t>
      </w:r>
    </w:p>
    <w:p>
      <w:pPr>
        <w:spacing w:line="197" w:lineRule="exact" w:before="0"/>
        <w:ind w:left="601" w:right="0" w:firstLine="0"/>
        <w:jc w:val="left"/>
        <w:rPr>
          <w:i/>
          <w:sz w:val="20"/>
        </w:rPr>
      </w:pPr>
      <w:r>
        <w:rPr>
          <w:i/>
          <w:sz w:val="20"/>
        </w:rPr>
        <w:t>...</w:t>
      </w:r>
    </w:p>
    <w:p>
      <w:pPr>
        <w:spacing w:before="11"/>
        <w:ind w:left="601" w:right="0" w:firstLine="0"/>
        <w:jc w:val="left"/>
        <w:rPr>
          <w:i/>
          <w:sz w:val="16"/>
        </w:rPr>
      </w:pPr>
      <w:r>
        <w:rPr>
          <w:i/>
          <w:sz w:val="20"/>
        </w:rPr>
        <w:t>type</w:t>
      </w:r>
      <w:r>
        <w:rPr>
          <w:i/>
          <w:position w:val="-4"/>
          <w:sz w:val="16"/>
        </w:rPr>
        <w:t>n-1</w:t>
      </w:r>
    </w:p>
    <w:p>
      <w:pPr>
        <w:pStyle w:val="BodyText"/>
        <w:rPr>
          <w:i/>
          <w:sz w:val="32"/>
        </w:rPr>
      </w:pPr>
    </w:p>
    <w:p>
      <w:pPr>
        <w:pStyle w:val="ListParagraph"/>
        <w:numPr>
          <w:ilvl w:val="1"/>
          <w:numId w:val="73"/>
        </w:numPr>
        <w:tabs>
          <w:tab w:pos="600" w:val="left" w:leader="none"/>
        </w:tabs>
        <w:spacing w:line="240" w:lineRule="auto" w:before="1" w:after="0"/>
        <w:ind w:left="600" w:right="0" w:hanging="189"/>
        <w:jc w:val="left"/>
        <w:rPr>
          <w:sz w:val="20"/>
        </w:rPr>
      </w:pPr>
      <w:bookmarkStart w:name="_bookmark3807" w:id="4198"/>
      <w:bookmarkEnd w:id="4198"/>
      <w:r>
        <w:rPr/>
      </w:r>
      <w:bookmarkStart w:name="_bookmark3807" w:id="4199"/>
      <w:bookmarkEnd w:id="4199"/>
      <w:r>
        <w:rPr>
          <w:sz w:val="20"/>
        </w:rPr>
        <w:t>Field</w:t>
      </w:r>
    </w:p>
    <w:p>
      <w:pPr>
        <w:pStyle w:val="BodyText"/>
        <w:spacing w:line="249" w:lineRule="auto" w:before="11"/>
        <w:ind w:left="601" w:right="1435"/>
        <w:jc w:val="both"/>
      </w:pPr>
      <w:r>
        <w:rPr/>
        <w:t>Field</w:t>
      </w:r>
      <w:r>
        <w:rPr>
          <w:spacing w:val="-4"/>
        </w:rPr>
        <w:t> </w:t>
      </w:r>
      <w:r>
        <w:rPr/>
        <w:t>data</w:t>
      </w:r>
      <w:r>
        <w:rPr>
          <w:spacing w:val="-3"/>
        </w:rPr>
        <w:t> </w:t>
      </w:r>
      <w:r>
        <w:rPr/>
        <w:t>is</w:t>
      </w:r>
      <w:r>
        <w:rPr>
          <w:spacing w:val="-4"/>
        </w:rPr>
        <w:t> </w:t>
      </w:r>
      <w:r>
        <w:rPr/>
        <w:t>a</w:t>
      </w:r>
      <w:r>
        <w:rPr>
          <w:spacing w:val="-3"/>
        </w:rPr>
        <w:t> </w:t>
      </w:r>
      <w:r>
        <w:rPr/>
        <w:t>general</w:t>
      </w:r>
      <w:r>
        <w:rPr>
          <w:spacing w:val="-3"/>
        </w:rPr>
        <w:t> </w:t>
      </w:r>
      <w:r>
        <w:rPr/>
        <w:t>format</w:t>
      </w:r>
      <w:r>
        <w:rPr>
          <w:spacing w:val="-4"/>
        </w:rPr>
        <w:t> </w:t>
      </w:r>
      <w:r>
        <w:rPr/>
        <w:t>without</w:t>
      </w:r>
      <w:r>
        <w:rPr>
          <w:spacing w:val="-2"/>
        </w:rPr>
        <w:t> </w:t>
      </w:r>
      <w:r>
        <w:rPr/>
        <w:t>topological</w:t>
      </w:r>
      <w:r>
        <w:rPr>
          <w:spacing w:val="-5"/>
        </w:rPr>
        <w:t> </w:t>
      </w:r>
      <w:r>
        <w:rPr/>
        <w:t>and</w:t>
      </w:r>
      <w:r>
        <w:rPr>
          <w:spacing w:val="-3"/>
        </w:rPr>
        <w:t> </w:t>
      </w:r>
      <w:r>
        <w:rPr/>
        <w:t>geometric</w:t>
      </w:r>
      <w:r>
        <w:rPr>
          <w:spacing w:val="-4"/>
        </w:rPr>
        <w:t> </w:t>
      </w:r>
      <w:r>
        <w:rPr/>
        <w:t>structure,</w:t>
      </w:r>
      <w:r>
        <w:rPr>
          <w:spacing w:val="-2"/>
        </w:rPr>
        <w:t> </w:t>
      </w:r>
      <w:r>
        <w:rPr/>
        <w:t>and</w:t>
      </w:r>
      <w:r>
        <w:rPr>
          <w:spacing w:val="-4"/>
        </w:rPr>
        <w:t> </w:t>
      </w:r>
      <w:r>
        <w:rPr/>
        <w:t>without</w:t>
      </w:r>
      <w:r>
        <w:rPr>
          <w:spacing w:val="-3"/>
        </w:rPr>
        <w:t> </w:t>
      </w:r>
      <w:r>
        <w:rPr/>
        <w:t>a</w:t>
      </w:r>
      <w:r>
        <w:rPr>
          <w:spacing w:val="-4"/>
        </w:rPr>
        <w:t> </w:t>
      </w:r>
      <w:r>
        <w:rPr/>
        <w:t>partic- ular</w:t>
      </w:r>
      <w:r>
        <w:rPr>
          <w:spacing w:val="-4"/>
        </w:rPr>
        <w:t> </w:t>
      </w:r>
      <w:r>
        <w:rPr/>
        <w:t>dimensionality.</w:t>
      </w:r>
      <w:r>
        <w:rPr>
          <w:spacing w:val="-4"/>
        </w:rPr>
        <w:t> </w:t>
      </w:r>
      <w:r>
        <w:rPr/>
        <w:t>Typically</w:t>
      </w:r>
      <w:r>
        <w:rPr>
          <w:spacing w:val="-4"/>
        </w:rPr>
        <w:t> </w:t>
      </w:r>
      <w:r>
        <w:rPr/>
        <w:t>field</w:t>
      </w:r>
      <w:r>
        <w:rPr>
          <w:spacing w:val="-2"/>
        </w:rPr>
        <w:t> </w:t>
      </w:r>
      <w:r>
        <w:rPr/>
        <w:t>data</w:t>
      </w:r>
      <w:r>
        <w:rPr>
          <w:spacing w:val="-4"/>
        </w:rPr>
        <w:t> </w:t>
      </w:r>
      <w:r>
        <w:rPr/>
        <w:t>is</w:t>
      </w:r>
      <w:r>
        <w:rPr>
          <w:spacing w:val="-4"/>
        </w:rPr>
        <w:t> </w:t>
      </w:r>
      <w:r>
        <w:rPr/>
        <w:t>associated</w:t>
      </w:r>
      <w:r>
        <w:rPr>
          <w:spacing w:val="-3"/>
        </w:rPr>
        <w:t> </w:t>
      </w:r>
      <w:r>
        <w:rPr/>
        <w:t>with</w:t>
      </w:r>
      <w:r>
        <w:rPr>
          <w:spacing w:val="-3"/>
        </w:rPr>
        <w:t> </w:t>
      </w:r>
      <w:r>
        <w:rPr/>
        <w:t>the</w:t>
      </w:r>
      <w:r>
        <w:rPr>
          <w:spacing w:val="-4"/>
        </w:rPr>
        <w:t> </w:t>
      </w:r>
      <w:r>
        <w:rPr/>
        <w:t>points</w:t>
      </w:r>
      <w:r>
        <w:rPr>
          <w:spacing w:val="-4"/>
        </w:rPr>
        <w:t> </w:t>
      </w:r>
      <w:r>
        <w:rPr/>
        <w:t>or</w:t>
      </w:r>
      <w:r>
        <w:rPr>
          <w:spacing w:val="-3"/>
        </w:rPr>
        <w:t> </w:t>
      </w:r>
      <w:r>
        <w:rPr/>
        <w:t>cells</w:t>
      </w:r>
      <w:r>
        <w:rPr>
          <w:spacing w:val="-4"/>
        </w:rPr>
        <w:t> </w:t>
      </w:r>
      <w:r>
        <w:rPr/>
        <w:t>of</w:t>
      </w:r>
      <w:r>
        <w:rPr>
          <w:spacing w:val="-5"/>
        </w:rPr>
        <w:t> </w:t>
      </w:r>
      <w:r>
        <w:rPr/>
        <w:t>a</w:t>
      </w:r>
      <w:r>
        <w:rPr>
          <w:spacing w:val="-3"/>
        </w:rPr>
        <w:t> </w:t>
      </w:r>
      <w:r>
        <w:rPr/>
        <w:t>dataset.</w:t>
      </w:r>
      <w:r>
        <w:rPr>
          <w:spacing w:val="-4"/>
        </w:rPr>
        <w:t> </w:t>
      </w:r>
      <w:r>
        <w:rPr/>
        <w:t>How-</w:t>
      </w:r>
      <w:bookmarkStart w:name="_bookmark3808" w:id="4200"/>
      <w:bookmarkEnd w:id="4200"/>
      <w:r>
        <w:rPr/>
      </w:r>
      <w:r>
        <w:rPr/>
        <w:t> ever, if the </w:t>
      </w:r>
      <w:r>
        <w:rPr>
          <w:rFonts w:ascii="Courier New" w:hAnsi="Courier New"/>
          <w:sz w:val="18"/>
        </w:rPr>
        <w:t>FIELD</w:t>
      </w:r>
      <w:r>
        <w:rPr>
          <w:rFonts w:ascii="Courier New" w:hAnsi="Courier New"/>
          <w:spacing w:val="-41"/>
          <w:sz w:val="18"/>
        </w:rPr>
        <w:t> </w:t>
      </w:r>
      <w:r>
        <w:rPr>
          <w:i/>
        </w:rPr>
        <w:t>type </w:t>
      </w:r>
      <w:r>
        <w:rPr/>
        <w:t>is specified as the dataset type (see </w:t>
      </w:r>
      <w:r>
        <w:rPr>
          <w:rFonts w:ascii="Arial" w:hAnsi="Arial"/>
          <w:b/>
          <w:sz w:val="18"/>
        </w:rPr>
        <w:t>Figure 19–19</w:t>
      </w:r>
      <w:r>
        <w:rPr/>
        <w:t>), then a general VTK data object is defined. Use the format described in the next section to define a field. Also see </w:t>
      </w:r>
      <w:hyperlink w:history="true" w:anchor="_bookmark2281">
        <w:r>
          <w:rPr/>
          <w:t>“Working With Field Data” on page 249 </w:t>
        </w:r>
      </w:hyperlink>
      <w:r>
        <w:rPr/>
        <w:t>and the fourth of the examples starting in </w:t>
      </w:r>
      <w:hyperlink w:history="true" w:anchor="_bookmark3818">
        <w:r>
          <w:rPr/>
          <w:t>“Examples”</w:t>
        </w:r>
      </w:hyperlink>
      <w:r>
        <w:rPr/>
        <w:t> </w:t>
      </w:r>
      <w:hyperlink w:history="true" w:anchor="_bookmark3818">
        <w:r>
          <w:rPr/>
          <w:t>on page</w:t>
        </w:r>
        <w:r>
          <w:rPr>
            <w:spacing w:val="-2"/>
          </w:rPr>
          <w:t> </w:t>
        </w:r>
        <w:r>
          <w:rPr/>
          <w:t>47</w:t>
        </w:r>
      </w:hyperlink>
      <w:r>
        <w:rPr/>
        <w:t>7.</w:t>
      </w:r>
    </w:p>
    <w:p>
      <w:pPr>
        <w:spacing w:after="0" w:line="249" w:lineRule="auto"/>
        <w:jc w:val="both"/>
        <w:sectPr>
          <w:pgSz w:w="10440" w:h="13680"/>
          <w:pgMar w:header="772" w:footer="0" w:top="980" w:bottom="280" w:left="780" w:right="0"/>
        </w:sectPr>
      </w:pPr>
    </w:p>
    <w:p>
      <w:pPr>
        <w:pStyle w:val="BodyText"/>
      </w:pPr>
    </w:p>
    <w:p>
      <w:pPr>
        <w:pStyle w:val="BodyText"/>
        <w:rPr>
          <w:sz w:val="18"/>
        </w:rPr>
      </w:pPr>
    </w:p>
    <w:p>
      <w:pPr>
        <w:pStyle w:val="BodyText"/>
        <w:spacing w:line="247" w:lineRule="auto"/>
        <w:ind w:left="661" w:right="895"/>
        <w:jc w:val="both"/>
      </w:pPr>
      <w:bookmarkStart w:name="_bookmark3809" w:id="4201"/>
      <w:bookmarkEnd w:id="4201"/>
      <w:r>
        <w:rPr/>
      </w:r>
      <w:r>
        <w:rPr>
          <w:b/>
          <w:color w:val="0C7652"/>
        </w:rPr>
        <w:t>Dataset Attribute Format. </w:t>
      </w:r>
      <w:r>
        <w:rPr/>
        <w:t>The </w:t>
      </w:r>
      <w:r>
        <w:rPr>
          <w:i/>
        </w:rPr>
        <w:t>Visualization Toolkit </w:t>
      </w:r>
      <w:r>
        <w:rPr/>
        <w:t>supports the following dataset attributes: sca- lars (one to four components), color scalars, vectors, normals, texture coordinates (1D, 2D, and 3D), 3 </w:t>
      </w:r>
      <w:r>
        <w:rPr>
          <w:rFonts w:ascii="Symbol" w:hAnsi="Symbol"/>
        </w:rPr>
        <w:t></w:t>
      </w:r>
      <w:r>
        <w:rPr/>
        <w:t> 3 tensors, and field data. In addition, a lookup table using the RGBA color specification, associ- ated with the scalar data, can be defined as well. Dataset attributes are supported for both points and cells.</w:t>
      </w:r>
    </w:p>
    <w:p>
      <w:pPr>
        <w:pStyle w:val="BodyText"/>
        <w:spacing w:line="249" w:lineRule="auto" w:before="57"/>
        <w:ind w:left="661" w:right="893" w:firstLine="478"/>
        <w:jc w:val="both"/>
      </w:pPr>
      <w:r>
        <w:rPr/>
        <w:t>Each</w:t>
      </w:r>
      <w:r>
        <w:rPr>
          <w:spacing w:val="-4"/>
        </w:rPr>
        <w:t> </w:t>
      </w:r>
      <w:r>
        <w:rPr/>
        <w:t>type</w:t>
      </w:r>
      <w:r>
        <w:rPr>
          <w:spacing w:val="-5"/>
        </w:rPr>
        <w:t> </w:t>
      </w:r>
      <w:r>
        <w:rPr/>
        <w:t>of</w:t>
      </w:r>
      <w:r>
        <w:rPr>
          <w:spacing w:val="-3"/>
        </w:rPr>
        <w:t> </w:t>
      </w:r>
      <w:r>
        <w:rPr/>
        <w:t>attribute</w:t>
      </w:r>
      <w:r>
        <w:rPr>
          <w:spacing w:val="-5"/>
        </w:rPr>
        <w:t> </w:t>
      </w:r>
      <w:r>
        <w:rPr/>
        <w:t>data</w:t>
      </w:r>
      <w:r>
        <w:rPr>
          <w:spacing w:val="-5"/>
        </w:rPr>
        <w:t> </w:t>
      </w:r>
      <w:r>
        <w:rPr/>
        <w:t>has</w:t>
      </w:r>
      <w:r>
        <w:rPr>
          <w:spacing w:val="-4"/>
        </w:rPr>
        <w:t> </w:t>
      </w:r>
      <w:r>
        <w:rPr/>
        <w:t>a</w:t>
      </w:r>
      <w:r>
        <w:rPr>
          <w:spacing w:val="-8"/>
        </w:rPr>
        <w:t> </w:t>
      </w:r>
      <w:r>
        <w:rPr>
          <w:i/>
        </w:rPr>
        <w:t>dataName</w:t>
      </w:r>
      <w:r>
        <w:rPr>
          <w:i/>
          <w:spacing w:val="-5"/>
        </w:rPr>
        <w:t> </w:t>
      </w:r>
      <w:r>
        <w:rPr/>
        <w:t>associated</w:t>
      </w:r>
      <w:r>
        <w:rPr>
          <w:spacing w:val="-4"/>
        </w:rPr>
        <w:t> </w:t>
      </w:r>
      <w:r>
        <w:rPr/>
        <w:t>with</w:t>
      </w:r>
      <w:r>
        <w:rPr>
          <w:spacing w:val="-5"/>
        </w:rPr>
        <w:t> </w:t>
      </w:r>
      <w:r>
        <w:rPr/>
        <w:t>it.</w:t>
      </w:r>
      <w:r>
        <w:rPr>
          <w:spacing w:val="-5"/>
        </w:rPr>
        <w:t> </w:t>
      </w:r>
      <w:r>
        <w:rPr/>
        <w:t>This</w:t>
      </w:r>
      <w:r>
        <w:rPr>
          <w:spacing w:val="-5"/>
        </w:rPr>
        <w:t> </w:t>
      </w:r>
      <w:r>
        <w:rPr/>
        <w:t>is</w:t>
      </w:r>
      <w:r>
        <w:rPr>
          <w:spacing w:val="-5"/>
        </w:rPr>
        <w:t> </w:t>
      </w:r>
      <w:r>
        <w:rPr/>
        <w:t>a</w:t>
      </w:r>
      <w:r>
        <w:rPr>
          <w:spacing w:val="-4"/>
        </w:rPr>
        <w:t> </w:t>
      </w:r>
      <w:r>
        <w:rPr/>
        <w:t>character</w:t>
      </w:r>
      <w:r>
        <w:rPr>
          <w:spacing w:val="-5"/>
        </w:rPr>
        <w:t> </w:t>
      </w:r>
      <w:r>
        <w:rPr/>
        <w:t>string</w:t>
      </w:r>
      <w:r>
        <w:rPr>
          <w:spacing w:val="-5"/>
        </w:rPr>
        <w:t> </w:t>
      </w:r>
      <w:r>
        <w:rPr/>
        <w:t>(without embedded</w:t>
      </w:r>
      <w:r>
        <w:rPr>
          <w:spacing w:val="-6"/>
        </w:rPr>
        <w:t> </w:t>
      </w:r>
      <w:r>
        <w:rPr/>
        <w:t>whitespace)</w:t>
      </w:r>
      <w:r>
        <w:rPr>
          <w:spacing w:val="-8"/>
        </w:rPr>
        <w:t> </w:t>
      </w:r>
      <w:r>
        <w:rPr/>
        <w:t>used</w:t>
      </w:r>
      <w:r>
        <w:rPr>
          <w:spacing w:val="-8"/>
        </w:rPr>
        <w:t> </w:t>
      </w:r>
      <w:r>
        <w:rPr/>
        <w:t>to</w:t>
      </w:r>
      <w:r>
        <w:rPr>
          <w:spacing w:val="-8"/>
        </w:rPr>
        <w:t> </w:t>
      </w:r>
      <w:r>
        <w:rPr/>
        <w:t>identify</w:t>
      </w:r>
      <w:r>
        <w:rPr>
          <w:spacing w:val="-8"/>
        </w:rPr>
        <w:t> </w:t>
      </w:r>
      <w:r>
        <w:rPr/>
        <w:t>a</w:t>
      </w:r>
      <w:r>
        <w:rPr>
          <w:spacing w:val="-7"/>
        </w:rPr>
        <w:t> </w:t>
      </w:r>
      <w:r>
        <w:rPr/>
        <w:t>particular</w:t>
      </w:r>
      <w:r>
        <w:rPr>
          <w:spacing w:val="-6"/>
        </w:rPr>
        <w:t> </w:t>
      </w:r>
      <w:r>
        <w:rPr/>
        <w:t>data.</w:t>
      </w:r>
      <w:r>
        <w:rPr>
          <w:spacing w:val="-7"/>
        </w:rPr>
        <w:t> </w:t>
      </w:r>
      <w:r>
        <w:rPr/>
        <w:t>The</w:t>
      </w:r>
      <w:r>
        <w:rPr>
          <w:spacing w:val="-9"/>
        </w:rPr>
        <w:t> </w:t>
      </w:r>
      <w:r>
        <w:rPr>
          <w:i/>
        </w:rPr>
        <w:t>dataName</w:t>
      </w:r>
      <w:r>
        <w:rPr>
          <w:i/>
          <w:spacing w:val="-7"/>
        </w:rPr>
        <w:t> </w:t>
      </w:r>
      <w:r>
        <w:rPr/>
        <w:t>is</w:t>
      </w:r>
      <w:r>
        <w:rPr>
          <w:spacing w:val="-7"/>
        </w:rPr>
        <w:t> </w:t>
      </w:r>
      <w:r>
        <w:rPr/>
        <w:t>used</w:t>
      </w:r>
      <w:r>
        <w:rPr>
          <w:spacing w:val="-7"/>
        </w:rPr>
        <w:t> </w:t>
      </w:r>
      <w:r>
        <w:rPr/>
        <w:t>by</w:t>
      </w:r>
      <w:r>
        <w:rPr>
          <w:spacing w:val="-7"/>
        </w:rPr>
        <w:t> </w:t>
      </w:r>
      <w:r>
        <w:rPr/>
        <w:t>the</w:t>
      </w:r>
      <w:r>
        <w:rPr>
          <w:spacing w:val="-7"/>
        </w:rPr>
        <w:t> </w:t>
      </w:r>
      <w:r>
        <w:rPr/>
        <w:t>VTK</w:t>
      </w:r>
      <w:r>
        <w:rPr>
          <w:spacing w:val="-6"/>
        </w:rPr>
        <w:t> </w:t>
      </w:r>
      <w:r>
        <w:rPr/>
        <w:t>readers</w:t>
      </w:r>
      <w:r>
        <w:rPr>
          <w:spacing w:val="-8"/>
        </w:rPr>
        <w:t> </w:t>
      </w:r>
      <w:r>
        <w:rPr/>
        <w:t>to extract data. As a result, more than one attribute data of the same type can be included in a file. For example, two different scalar fields defined on the dataset points, pressure and temperature, can be contained in the same file. (If a matching </w:t>
      </w:r>
      <w:r>
        <w:rPr>
          <w:i/>
        </w:rPr>
        <w:t>dataName </w:t>
      </w:r>
      <w:r>
        <w:rPr/>
        <w:t>is not specified in the VTK reader, then the first data of that type is extracted from the</w:t>
      </w:r>
      <w:r>
        <w:rPr>
          <w:spacing w:val="-5"/>
        </w:rPr>
        <w:t> </w:t>
      </w:r>
      <w:r>
        <w:rPr/>
        <w:t>file.)</w:t>
      </w:r>
    </w:p>
    <w:p>
      <w:pPr>
        <w:pStyle w:val="BodyText"/>
        <w:spacing w:before="3"/>
        <w:rPr>
          <w:sz w:val="19"/>
        </w:rPr>
      </w:pPr>
    </w:p>
    <w:p>
      <w:pPr>
        <w:pStyle w:val="ListParagraph"/>
        <w:numPr>
          <w:ilvl w:val="2"/>
          <w:numId w:val="73"/>
        </w:numPr>
        <w:tabs>
          <w:tab w:pos="1140" w:val="left" w:leader="none"/>
        </w:tabs>
        <w:spacing w:line="240" w:lineRule="auto" w:before="0" w:after="0"/>
        <w:ind w:left="1140" w:right="0" w:hanging="189"/>
        <w:jc w:val="left"/>
        <w:rPr>
          <w:sz w:val="20"/>
        </w:rPr>
      </w:pPr>
      <w:bookmarkStart w:name="_bookmark3810" w:id="4202"/>
      <w:bookmarkEnd w:id="4202"/>
      <w:r>
        <w:rPr/>
      </w:r>
      <w:bookmarkStart w:name="_bookmark3810" w:id="4203"/>
      <w:bookmarkEnd w:id="4203"/>
      <w:r>
        <w:rPr>
          <w:sz w:val="20"/>
        </w:rPr>
        <w:t>Scalars</w:t>
      </w:r>
    </w:p>
    <w:p>
      <w:pPr>
        <w:pStyle w:val="BodyText"/>
        <w:spacing w:line="247" w:lineRule="auto" w:before="10"/>
        <w:ind w:left="1141" w:right="894"/>
        <w:jc w:val="both"/>
      </w:pPr>
      <w:r>
        <w:rPr/>
        <w:t>Scalar definition includes specification of a lookup table. The definition of a lookup table is optional. If not specified, the default VTK table will be used (and </w:t>
      </w:r>
      <w:r>
        <w:rPr>
          <w:i/>
        </w:rPr>
        <w:t>tableName </w:t>
      </w:r>
      <w:r>
        <w:rPr/>
        <w:t>should be “</w:t>
      </w:r>
      <w:r>
        <w:rPr>
          <w:rFonts w:ascii="Courier New" w:hAnsi="Courier New"/>
          <w:sz w:val="18"/>
        </w:rPr>
        <w:t>default</w:t>
      </w:r>
      <w:r>
        <w:rPr/>
        <w:t>”). Also note that the </w:t>
      </w:r>
      <w:r>
        <w:rPr>
          <w:i/>
        </w:rPr>
        <w:t>numComp </w:t>
      </w:r>
      <w:r>
        <w:rPr/>
        <w:t>variable is optional—by default the number of com- ponents is equal to one. (The parameter </w:t>
      </w:r>
      <w:r>
        <w:rPr>
          <w:i/>
        </w:rPr>
        <w:t>numComp </w:t>
      </w:r>
      <w:r>
        <w:rPr/>
        <w:t>must range between (1,4) inclusive; in ver- sions of VTK prior to vtk2.3 this parameter was not supported.)</w:t>
      </w:r>
    </w:p>
    <w:p>
      <w:pPr>
        <w:pStyle w:val="BodyText"/>
        <w:spacing w:before="3"/>
        <w:rPr>
          <w:sz w:val="21"/>
        </w:rPr>
      </w:pPr>
    </w:p>
    <w:p>
      <w:pPr>
        <w:spacing w:line="240" w:lineRule="exact" w:before="1"/>
        <w:ind w:left="1141" w:right="0" w:firstLine="0"/>
        <w:jc w:val="left"/>
        <w:rPr>
          <w:i/>
          <w:sz w:val="20"/>
        </w:rPr>
      </w:pPr>
      <w:r>
        <w:rPr>
          <w:rFonts w:ascii="Courier New"/>
          <w:sz w:val="18"/>
        </w:rPr>
        <w:t>SCALARS</w:t>
      </w:r>
      <w:r>
        <w:rPr>
          <w:rFonts w:ascii="Courier New"/>
          <w:spacing w:val="-65"/>
          <w:sz w:val="18"/>
        </w:rPr>
        <w:t> </w:t>
      </w:r>
      <w:r>
        <w:rPr>
          <w:i/>
          <w:sz w:val="20"/>
        </w:rPr>
        <w:t>dataName dataType numComp</w:t>
      </w:r>
    </w:p>
    <w:p>
      <w:pPr>
        <w:spacing w:before="0"/>
        <w:ind w:left="1141" w:right="6302" w:firstLine="0"/>
        <w:jc w:val="left"/>
        <w:rPr>
          <w:i/>
          <w:sz w:val="16"/>
        </w:rPr>
      </w:pPr>
      <w:r>
        <w:rPr>
          <w:rFonts w:ascii="Courier New"/>
          <w:sz w:val="18"/>
        </w:rPr>
        <w:t>LOOKUP_TABLE</w:t>
      </w:r>
      <w:r>
        <w:rPr>
          <w:rFonts w:ascii="Courier New"/>
          <w:spacing w:val="-74"/>
          <w:sz w:val="18"/>
        </w:rPr>
        <w:t> </w:t>
      </w:r>
      <w:r>
        <w:rPr>
          <w:i/>
          <w:sz w:val="20"/>
        </w:rPr>
        <w:t>tableName </w:t>
      </w:r>
      <w:r>
        <w:rPr>
          <w:i/>
          <w:sz w:val="20"/>
        </w:rPr>
        <w:t>s</w:t>
      </w:r>
      <w:r>
        <w:rPr>
          <w:i/>
          <w:position w:val="-4"/>
          <w:sz w:val="16"/>
        </w:rPr>
        <w:t>0</w:t>
      </w:r>
    </w:p>
    <w:p>
      <w:pPr>
        <w:spacing w:line="224" w:lineRule="exact" w:before="0"/>
        <w:ind w:left="1141" w:right="0" w:firstLine="0"/>
        <w:jc w:val="both"/>
        <w:rPr>
          <w:i/>
          <w:sz w:val="16"/>
        </w:rPr>
      </w:pPr>
      <w:r>
        <w:rPr>
          <w:i/>
          <w:sz w:val="20"/>
        </w:rPr>
        <w:t>s</w:t>
      </w:r>
      <w:r>
        <w:rPr>
          <w:i/>
          <w:position w:val="-4"/>
          <w:sz w:val="16"/>
        </w:rPr>
        <w:t>1</w:t>
      </w:r>
    </w:p>
    <w:p>
      <w:pPr>
        <w:spacing w:line="214" w:lineRule="exact" w:before="0"/>
        <w:ind w:left="1141" w:right="0" w:firstLine="0"/>
        <w:jc w:val="both"/>
        <w:rPr>
          <w:i/>
          <w:sz w:val="20"/>
        </w:rPr>
      </w:pPr>
      <w:r>
        <w:rPr>
          <w:i/>
          <w:sz w:val="20"/>
        </w:rPr>
        <w:t>...</w:t>
      </w:r>
    </w:p>
    <w:p>
      <w:pPr>
        <w:spacing w:before="10"/>
        <w:ind w:left="1141" w:right="0" w:firstLine="0"/>
        <w:jc w:val="both"/>
        <w:rPr>
          <w:i/>
          <w:sz w:val="16"/>
        </w:rPr>
      </w:pPr>
      <w:bookmarkStart w:name="_bookmark3811" w:id="4204"/>
      <w:bookmarkEnd w:id="4204"/>
      <w:r>
        <w:rPr/>
      </w:r>
      <w:r>
        <w:rPr>
          <w:i/>
          <w:position w:val="5"/>
          <w:sz w:val="20"/>
        </w:rPr>
        <w:t>s</w:t>
      </w:r>
      <w:r>
        <w:rPr>
          <w:i/>
          <w:sz w:val="16"/>
        </w:rPr>
        <w:t>n-1</w:t>
      </w:r>
    </w:p>
    <w:p>
      <w:pPr>
        <w:pStyle w:val="ListParagraph"/>
        <w:numPr>
          <w:ilvl w:val="2"/>
          <w:numId w:val="73"/>
        </w:numPr>
        <w:tabs>
          <w:tab w:pos="1140" w:val="left" w:leader="none"/>
        </w:tabs>
        <w:spacing w:line="240" w:lineRule="auto" w:before="105" w:after="0"/>
        <w:ind w:left="1140" w:right="0" w:hanging="189"/>
        <w:jc w:val="left"/>
        <w:rPr>
          <w:sz w:val="20"/>
        </w:rPr>
      </w:pPr>
      <w:r>
        <w:rPr>
          <w:sz w:val="20"/>
        </w:rPr>
        <w:t>Color</w:t>
      </w:r>
      <w:r>
        <w:rPr>
          <w:spacing w:val="-1"/>
          <w:sz w:val="20"/>
        </w:rPr>
        <w:t> </w:t>
      </w:r>
      <w:r>
        <w:rPr>
          <w:sz w:val="20"/>
        </w:rPr>
        <w:t>Scalars</w:t>
      </w:r>
    </w:p>
    <w:p>
      <w:pPr>
        <w:pStyle w:val="BodyText"/>
        <w:spacing w:before="10"/>
        <w:ind w:left="1141" w:right="895"/>
        <w:jc w:val="both"/>
      </w:pPr>
      <w:r>
        <w:rPr/>
        <w:t>The definition of color scalars (i.e., </w:t>
      </w:r>
      <w:r>
        <w:rPr>
          <w:rFonts w:ascii="Courier New"/>
          <w:sz w:val="18"/>
        </w:rPr>
        <w:t>unsigned char </w:t>
      </w:r>
      <w:r>
        <w:rPr/>
        <w:t>values directly mapped to color) varies depending</w:t>
      </w:r>
      <w:r>
        <w:rPr>
          <w:spacing w:val="-4"/>
        </w:rPr>
        <w:t> </w:t>
      </w:r>
      <w:r>
        <w:rPr/>
        <w:t>upon</w:t>
      </w:r>
      <w:r>
        <w:rPr>
          <w:spacing w:val="-3"/>
        </w:rPr>
        <w:t> </w:t>
      </w:r>
      <w:r>
        <w:rPr/>
        <w:t>the</w:t>
      </w:r>
      <w:r>
        <w:rPr>
          <w:spacing w:val="-4"/>
        </w:rPr>
        <w:t> </w:t>
      </w:r>
      <w:r>
        <w:rPr/>
        <w:t>number</w:t>
      </w:r>
      <w:r>
        <w:rPr>
          <w:spacing w:val="-3"/>
        </w:rPr>
        <w:t> </w:t>
      </w:r>
      <w:r>
        <w:rPr/>
        <w:t>of</w:t>
      </w:r>
      <w:r>
        <w:rPr>
          <w:spacing w:val="-3"/>
        </w:rPr>
        <w:t> </w:t>
      </w:r>
      <w:r>
        <w:rPr/>
        <w:t>values</w:t>
      </w:r>
      <w:r>
        <w:rPr>
          <w:spacing w:val="-4"/>
        </w:rPr>
        <w:t> </w:t>
      </w:r>
      <w:r>
        <w:rPr>
          <w:spacing w:val="-3"/>
        </w:rPr>
        <w:t>(</w:t>
      </w:r>
      <w:r>
        <w:rPr>
          <w:i/>
          <w:spacing w:val="-3"/>
        </w:rPr>
        <w:t>nValues</w:t>
      </w:r>
      <w:r>
        <w:rPr>
          <w:spacing w:val="-3"/>
        </w:rPr>
        <w:t>) </w:t>
      </w:r>
      <w:r>
        <w:rPr/>
        <w:t>per</w:t>
      </w:r>
      <w:r>
        <w:rPr>
          <w:spacing w:val="-3"/>
        </w:rPr>
        <w:t> </w:t>
      </w:r>
      <w:r>
        <w:rPr/>
        <w:t>scalar.</w:t>
      </w:r>
      <w:r>
        <w:rPr>
          <w:spacing w:val="-4"/>
        </w:rPr>
        <w:t> </w:t>
      </w:r>
      <w:r>
        <w:rPr/>
        <w:t>If</w:t>
      </w:r>
      <w:r>
        <w:rPr>
          <w:spacing w:val="-3"/>
        </w:rPr>
        <w:t> </w:t>
      </w:r>
      <w:r>
        <w:rPr/>
        <w:t>the</w:t>
      </w:r>
      <w:r>
        <w:rPr>
          <w:spacing w:val="-3"/>
        </w:rPr>
        <w:t> </w:t>
      </w:r>
      <w:r>
        <w:rPr/>
        <w:t>file</w:t>
      </w:r>
      <w:r>
        <w:rPr>
          <w:spacing w:val="-4"/>
        </w:rPr>
        <w:t> </w:t>
      </w:r>
      <w:r>
        <w:rPr/>
        <w:t>format</w:t>
      </w:r>
      <w:r>
        <w:rPr>
          <w:spacing w:val="-3"/>
        </w:rPr>
        <w:t> </w:t>
      </w:r>
      <w:r>
        <w:rPr/>
        <w:t>is</w:t>
      </w:r>
      <w:r>
        <w:rPr>
          <w:spacing w:val="-2"/>
        </w:rPr>
        <w:t> </w:t>
      </w:r>
      <w:r>
        <w:rPr>
          <w:rFonts w:ascii="Courier New"/>
          <w:sz w:val="18"/>
        </w:rPr>
        <w:t>ASCII</w:t>
      </w:r>
      <w:r>
        <w:rPr/>
        <w:t>,</w:t>
      </w:r>
      <w:r>
        <w:rPr>
          <w:spacing w:val="-4"/>
        </w:rPr>
        <w:t> </w:t>
      </w:r>
      <w:r>
        <w:rPr/>
        <w:t>the</w:t>
      </w:r>
      <w:r>
        <w:rPr>
          <w:spacing w:val="-3"/>
        </w:rPr>
        <w:t> </w:t>
      </w:r>
      <w:r>
        <w:rPr/>
        <w:t>color scalars are defined using </w:t>
      </w:r>
      <w:r>
        <w:rPr>
          <w:i/>
          <w:spacing w:val="-3"/>
        </w:rPr>
        <w:t>nValues </w:t>
      </w:r>
      <w:r>
        <w:rPr>
          <w:rFonts w:ascii="Courier New"/>
          <w:sz w:val="18"/>
        </w:rPr>
        <w:t>float </w:t>
      </w:r>
      <w:r>
        <w:rPr/>
        <w:t>values between (0,1). If the file format is </w:t>
      </w:r>
      <w:r>
        <w:rPr>
          <w:rFonts w:ascii="Courier New"/>
          <w:spacing w:val="-5"/>
          <w:sz w:val="18"/>
        </w:rPr>
        <w:t>BINARY</w:t>
      </w:r>
      <w:r>
        <w:rPr>
          <w:spacing w:val="-5"/>
        </w:rPr>
        <w:t>, </w:t>
      </w:r>
      <w:r>
        <w:rPr/>
        <w:t>the stream</w:t>
      </w:r>
      <w:r>
        <w:rPr>
          <w:spacing w:val="-1"/>
        </w:rPr>
        <w:t> </w:t>
      </w:r>
      <w:r>
        <w:rPr/>
        <w:t>of</w:t>
      </w:r>
      <w:r>
        <w:rPr>
          <w:spacing w:val="-1"/>
        </w:rPr>
        <w:t> </w:t>
      </w:r>
      <w:r>
        <w:rPr/>
        <w:t>data</w:t>
      </w:r>
      <w:r>
        <w:rPr>
          <w:spacing w:val="-1"/>
        </w:rPr>
        <w:t> </w:t>
      </w:r>
      <w:r>
        <w:rPr/>
        <w:t>consists</w:t>
      </w:r>
      <w:r>
        <w:rPr>
          <w:spacing w:val="-2"/>
        </w:rPr>
        <w:t> </w:t>
      </w:r>
      <w:r>
        <w:rPr/>
        <w:t>of</w:t>
      </w:r>
      <w:r>
        <w:rPr>
          <w:spacing w:val="-1"/>
        </w:rPr>
        <w:t> </w:t>
      </w:r>
      <w:r>
        <w:rPr>
          <w:i/>
          <w:spacing w:val="-4"/>
        </w:rPr>
        <w:t>nValues</w:t>
      </w:r>
      <w:r>
        <w:rPr>
          <w:i/>
          <w:spacing w:val="-1"/>
        </w:rPr>
        <w:t> </w:t>
      </w:r>
      <w:r>
        <w:rPr>
          <w:rFonts w:ascii="Courier New"/>
          <w:sz w:val="18"/>
        </w:rPr>
        <w:t>unsigned</w:t>
      </w:r>
      <w:r>
        <w:rPr>
          <w:rFonts w:ascii="Courier New"/>
          <w:spacing w:val="-59"/>
          <w:sz w:val="18"/>
        </w:rPr>
        <w:t> </w:t>
      </w:r>
      <w:r>
        <w:rPr>
          <w:rFonts w:ascii="Courier New"/>
          <w:sz w:val="18"/>
        </w:rPr>
        <w:t>char</w:t>
      </w:r>
      <w:r>
        <w:rPr>
          <w:rFonts w:ascii="Courier New"/>
          <w:spacing w:val="-65"/>
          <w:sz w:val="18"/>
        </w:rPr>
        <w:t> </w:t>
      </w:r>
      <w:r>
        <w:rPr/>
        <w:t>values per</w:t>
      </w:r>
      <w:r>
        <w:rPr>
          <w:spacing w:val="-1"/>
        </w:rPr>
        <w:t> </w:t>
      </w:r>
      <w:r>
        <w:rPr/>
        <w:t>scalar</w:t>
      </w:r>
      <w:r>
        <w:rPr>
          <w:spacing w:val="-2"/>
        </w:rPr>
        <w:t> </w:t>
      </w:r>
      <w:r>
        <w:rPr/>
        <w:t>value.</w:t>
      </w:r>
    </w:p>
    <w:p>
      <w:pPr>
        <w:pStyle w:val="BodyText"/>
        <w:spacing w:before="6"/>
      </w:pPr>
    </w:p>
    <w:p>
      <w:pPr>
        <w:spacing w:before="1"/>
        <w:ind w:left="1141" w:right="5498" w:firstLine="0"/>
        <w:jc w:val="left"/>
        <w:rPr>
          <w:i/>
          <w:sz w:val="16"/>
        </w:rPr>
      </w:pPr>
      <w:r>
        <w:rPr>
          <w:rFonts w:ascii="Courier New"/>
          <w:sz w:val="18"/>
        </w:rPr>
        <w:t>COLOR_SCALARS </w:t>
      </w:r>
      <w:r>
        <w:rPr>
          <w:i/>
          <w:sz w:val="20"/>
        </w:rPr>
        <w:t>dataName </w:t>
      </w:r>
      <w:r>
        <w:rPr>
          <w:i/>
          <w:spacing w:val="-4"/>
          <w:sz w:val="20"/>
        </w:rPr>
        <w:t>nValues </w:t>
      </w:r>
      <w:r>
        <w:rPr>
          <w:i/>
          <w:position w:val="5"/>
          <w:sz w:val="20"/>
        </w:rPr>
        <w:t>c</w:t>
      </w:r>
      <w:r>
        <w:rPr>
          <w:i/>
          <w:sz w:val="16"/>
        </w:rPr>
        <w:t>00 </w:t>
      </w:r>
      <w:r>
        <w:rPr>
          <w:i/>
          <w:position w:val="5"/>
          <w:sz w:val="20"/>
        </w:rPr>
        <w:t>c</w:t>
      </w:r>
      <w:r>
        <w:rPr>
          <w:i/>
          <w:sz w:val="16"/>
        </w:rPr>
        <w:t>01 </w:t>
      </w:r>
      <w:r>
        <w:rPr>
          <w:i/>
          <w:position w:val="5"/>
          <w:sz w:val="20"/>
        </w:rPr>
        <w:t>...</w:t>
      </w:r>
      <w:r>
        <w:rPr>
          <w:i/>
          <w:spacing w:val="-4"/>
          <w:position w:val="5"/>
          <w:sz w:val="20"/>
        </w:rPr>
        <w:t> </w:t>
      </w:r>
      <w:r>
        <w:rPr>
          <w:i/>
          <w:position w:val="5"/>
          <w:sz w:val="20"/>
        </w:rPr>
        <w:t>c</w:t>
      </w:r>
      <w:r>
        <w:rPr>
          <w:i/>
          <w:sz w:val="16"/>
        </w:rPr>
        <w:t>0(nValues-1)</w:t>
      </w:r>
    </w:p>
    <w:p>
      <w:pPr>
        <w:spacing w:line="223" w:lineRule="exact" w:before="0"/>
        <w:ind w:left="1141" w:right="0" w:firstLine="0"/>
        <w:jc w:val="both"/>
        <w:rPr>
          <w:i/>
          <w:sz w:val="16"/>
        </w:rPr>
      </w:pPr>
      <w:r>
        <w:rPr>
          <w:i/>
          <w:position w:val="5"/>
          <w:sz w:val="20"/>
        </w:rPr>
        <w:t>c</w:t>
      </w:r>
      <w:r>
        <w:rPr>
          <w:i/>
          <w:sz w:val="16"/>
        </w:rPr>
        <w:t>10 </w:t>
      </w:r>
      <w:r>
        <w:rPr>
          <w:i/>
          <w:spacing w:val="-5"/>
          <w:position w:val="5"/>
          <w:sz w:val="20"/>
        </w:rPr>
        <w:t>c</w:t>
      </w:r>
      <w:r>
        <w:rPr>
          <w:i/>
          <w:spacing w:val="-5"/>
          <w:sz w:val="16"/>
        </w:rPr>
        <w:t>11 </w:t>
      </w:r>
      <w:r>
        <w:rPr>
          <w:i/>
          <w:position w:val="5"/>
          <w:sz w:val="20"/>
        </w:rPr>
        <w:t>...</w:t>
      </w:r>
      <w:r>
        <w:rPr>
          <w:i/>
          <w:spacing w:val="-24"/>
          <w:position w:val="5"/>
          <w:sz w:val="20"/>
        </w:rPr>
        <w:t> </w:t>
      </w:r>
      <w:r>
        <w:rPr>
          <w:i/>
          <w:position w:val="5"/>
          <w:sz w:val="20"/>
        </w:rPr>
        <w:t>c</w:t>
      </w:r>
      <w:r>
        <w:rPr>
          <w:i/>
          <w:sz w:val="16"/>
        </w:rPr>
        <w:t>1(nValues-1)</w:t>
      </w:r>
    </w:p>
    <w:p>
      <w:pPr>
        <w:pStyle w:val="BodyText"/>
        <w:spacing w:line="215" w:lineRule="exact"/>
        <w:ind w:left="1141"/>
        <w:jc w:val="both"/>
      </w:pPr>
      <w:r>
        <w:rPr/>
        <w:t>...</w:t>
      </w:r>
    </w:p>
    <w:p>
      <w:pPr>
        <w:spacing w:before="9"/>
        <w:ind w:left="1141" w:right="0" w:firstLine="0"/>
        <w:jc w:val="both"/>
        <w:rPr>
          <w:i/>
          <w:sz w:val="16"/>
        </w:rPr>
      </w:pPr>
      <w:r>
        <w:rPr>
          <w:i/>
          <w:position w:val="5"/>
          <w:sz w:val="20"/>
        </w:rPr>
        <w:t>c</w:t>
      </w:r>
      <w:r>
        <w:rPr>
          <w:i/>
          <w:sz w:val="16"/>
        </w:rPr>
        <w:t>(n-1)0 </w:t>
      </w:r>
      <w:r>
        <w:rPr>
          <w:i/>
          <w:position w:val="5"/>
          <w:sz w:val="20"/>
        </w:rPr>
        <w:t>c</w:t>
      </w:r>
      <w:r>
        <w:rPr>
          <w:i/>
          <w:sz w:val="16"/>
        </w:rPr>
        <w:t>(n-1)1 </w:t>
      </w:r>
      <w:r>
        <w:rPr>
          <w:i/>
          <w:position w:val="5"/>
          <w:sz w:val="20"/>
        </w:rPr>
        <w:t>... c</w:t>
      </w:r>
      <w:r>
        <w:rPr>
          <w:i/>
          <w:sz w:val="16"/>
        </w:rPr>
        <w:t>(n-1)(nValues-1)</w:t>
      </w:r>
    </w:p>
    <w:p>
      <w:pPr>
        <w:pStyle w:val="BodyText"/>
        <w:spacing w:before="1"/>
        <w:rPr>
          <w:i/>
          <w:sz w:val="30"/>
        </w:rPr>
      </w:pPr>
    </w:p>
    <w:p>
      <w:pPr>
        <w:pStyle w:val="ListParagraph"/>
        <w:numPr>
          <w:ilvl w:val="2"/>
          <w:numId w:val="73"/>
        </w:numPr>
        <w:tabs>
          <w:tab w:pos="1140" w:val="left" w:leader="none"/>
        </w:tabs>
        <w:spacing w:line="240" w:lineRule="auto" w:before="0" w:after="0"/>
        <w:ind w:left="1140" w:right="0" w:hanging="189"/>
        <w:jc w:val="left"/>
        <w:rPr>
          <w:sz w:val="20"/>
        </w:rPr>
      </w:pPr>
      <w:bookmarkStart w:name="_bookmark3812" w:id="4205"/>
      <w:bookmarkEnd w:id="4205"/>
      <w:r>
        <w:rPr/>
      </w:r>
      <w:bookmarkStart w:name="_bookmark3812" w:id="4206"/>
      <w:bookmarkEnd w:id="4206"/>
      <w:r>
        <w:rPr>
          <w:sz w:val="20"/>
        </w:rPr>
        <w:t>Lo</w:t>
      </w:r>
      <w:r>
        <w:rPr>
          <w:sz w:val="20"/>
        </w:rPr>
        <w:t>okup</w:t>
      </w:r>
      <w:r>
        <w:rPr>
          <w:spacing w:val="-1"/>
          <w:sz w:val="20"/>
        </w:rPr>
        <w:t> </w:t>
      </w:r>
      <w:r>
        <w:rPr>
          <w:spacing w:val="-3"/>
          <w:sz w:val="20"/>
        </w:rPr>
        <w:t>Table</w:t>
      </w:r>
    </w:p>
    <w:p>
      <w:pPr>
        <w:pStyle w:val="BodyText"/>
        <w:spacing w:line="249" w:lineRule="auto" w:before="10"/>
        <w:ind w:left="1141" w:right="830"/>
      </w:pPr>
      <w:r>
        <w:rPr/>
        <w:t>The </w:t>
      </w:r>
      <w:r>
        <w:rPr>
          <w:i/>
        </w:rPr>
        <w:t>tableName </w:t>
      </w:r>
      <w:r>
        <w:rPr/>
        <w:t>field is a character string (without imbedded white space) used to identify the lookup table. This label is used by the VTK reader to extract a specific table.</w:t>
      </w:r>
    </w:p>
    <w:p>
      <w:pPr>
        <w:pStyle w:val="BodyText"/>
        <w:rPr>
          <w:sz w:val="21"/>
        </w:rPr>
      </w:pPr>
    </w:p>
    <w:p>
      <w:pPr>
        <w:pStyle w:val="BodyText"/>
        <w:ind w:left="1141" w:right="894"/>
        <w:jc w:val="both"/>
      </w:pPr>
      <w:r>
        <w:rPr/>
        <w:t>Each entry in the lookup table is a </w:t>
      </w:r>
      <w:r>
        <w:rPr>
          <w:rFonts w:ascii="Courier New"/>
          <w:sz w:val="18"/>
        </w:rPr>
        <w:t>rgba[4] </w:t>
      </w:r>
      <w:r>
        <w:rPr/>
        <w:t>(</w:t>
      </w:r>
      <w:r>
        <w:rPr>
          <w:i/>
        </w:rPr>
        <w:t>red-green-blue-alpha</w:t>
      </w:r>
      <w:r>
        <w:rPr/>
        <w:t>) array (</w:t>
      </w:r>
      <w:r>
        <w:rPr>
          <w:i/>
        </w:rPr>
        <w:t>alpha </w:t>
      </w:r>
      <w:r>
        <w:rPr/>
        <w:t>is opacity where </w:t>
      </w:r>
      <w:r>
        <w:rPr>
          <w:i/>
        </w:rPr>
        <w:t>alpha=0 </w:t>
      </w:r>
      <w:r>
        <w:rPr/>
        <w:t>is transparent). If the file format is </w:t>
      </w:r>
      <w:r>
        <w:rPr>
          <w:rFonts w:ascii="Courier New"/>
          <w:sz w:val="18"/>
        </w:rPr>
        <w:t>ASCII</w:t>
      </w:r>
      <w:r>
        <w:rPr/>
        <w:t>, the lookup table values must be </w:t>
      </w:r>
      <w:r>
        <w:rPr>
          <w:rFonts w:ascii="Courier New"/>
          <w:sz w:val="18"/>
        </w:rPr>
        <w:t>float </w:t>
      </w:r>
      <w:r>
        <w:rPr/>
        <w:t>values between (0,1). If the file format is </w:t>
      </w:r>
      <w:r>
        <w:rPr>
          <w:rFonts w:ascii="Courier New"/>
          <w:sz w:val="18"/>
        </w:rPr>
        <w:t>BINARY</w:t>
      </w:r>
      <w:r>
        <w:rPr/>
        <w:t>, the stream of data must be four unsigned char values per table entry.</w:t>
      </w:r>
    </w:p>
    <w:p>
      <w:pPr>
        <w:spacing w:after="0"/>
        <w:jc w:val="both"/>
        <w:sectPr>
          <w:pgSz w:w="10440" w:h="13680"/>
          <w:pgMar w:header="772" w:footer="0" w:top="980" w:bottom="280" w:left="780" w:right="0"/>
        </w:sectPr>
      </w:pPr>
    </w:p>
    <w:p>
      <w:pPr>
        <w:pStyle w:val="BodyText"/>
        <w:spacing w:before="2"/>
        <w:rPr>
          <w:sz w:val="27"/>
        </w:rPr>
      </w:pPr>
    </w:p>
    <w:p>
      <w:pPr>
        <w:spacing w:before="91"/>
        <w:ind w:left="601" w:right="6448" w:firstLine="0"/>
        <w:jc w:val="left"/>
        <w:rPr>
          <w:i/>
          <w:sz w:val="16"/>
        </w:rPr>
      </w:pPr>
      <w:r>
        <w:rPr>
          <w:rFonts w:ascii="Courier New"/>
          <w:sz w:val="18"/>
        </w:rPr>
        <w:t>LOOKUP_TABLE</w:t>
      </w:r>
      <w:r>
        <w:rPr>
          <w:rFonts w:ascii="Courier New"/>
          <w:spacing w:val="-79"/>
          <w:sz w:val="18"/>
        </w:rPr>
        <w:t> </w:t>
      </w:r>
      <w:r>
        <w:rPr>
          <w:i/>
          <w:sz w:val="20"/>
        </w:rPr>
        <w:t>tableName size </w:t>
      </w:r>
      <w:r>
        <w:rPr>
          <w:i/>
          <w:sz w:val="20"/>
        </w:rPr>
        <w:t>r</w:t>
      </w:r>
      <w:r>
        <w:rPr>
          <w:i/>
          <w:position w:val="-4"/>
          <w:sz w:val="16"/>
        </w:rPr>
        <w:t>0 </w:t>
      </w:r>
      <w:r>
        <w:rPr>
          <w:i/>
          <w:sz w:val="20"/>
        </w:rPr>
        <w:t>g</w:t>
      </w:r>
      <w:r>
        <w:rPr>
          <w:i/>
          <w:position w:val="-4"/>
          <w:sz w:val="16"/>
        </w:rPr>
        <w:t>0 </w:t>
      </w:r>
      <w:r>
        <w:rPr>
          <w:i/>
          <w:sz w:val="20"/>
        </w:rPr>
        <w:t>b</w:t>
      </w:r>
      <w:r>
        <w:rPr>
          <w:i/>
          <w:position w:val="-4"/>
          <w:sz w:val="16"/>
        </w:rPr>
        <w:t>0</w:t>
      </w:r>
      <w:r>
        <w:rPr>
          <w:i/>
          <w:spacing w:val="-18"/>
          <w:position w:val="-4"/>
          <w:sz w:val="16"/>
        </w:rPr>
        <w:t> </w:t>
      </w:r>
      <w:r>
        <w:rPr>
          <w:i/>
          <w:sz w:val="20"/>
        </w:rPr>
        <w:t>a</w:t>
      </w:r>
      <w:r>
        <w:rPr>
          <w:i/>
          <w:position w:val="-4"/>
          <w:sz w:val="16"/>
        </w:rPr>
        <w:t>0</w:t>
      </w:r>
    </w:p>
    <w:p>
      <w:pPr>
        <w:spacing w:line="224" w:lineRule="exact" w:before="0"/>
        <w:ind w:left="601" w:right="0" w:firstLine="0"/>
        <w:jc w:val="left"/>
        <w:rPr>
          <w:i/>
          <w:sz w:val="16"/>
        </w:rPr>
      </w:pPr>
      <w:r>
        <w:rPr>
          <w:i/>
          <w:sz w:val="20"/>
        </w:rPr>
        <w:t>r</w:t>
      </w:r>
      <w:r>
        <w:rPr>
          <w:i/>
          <w:position w:val="-4"/>
          <w:sz w:val="16"/>
        </w:rPr>
        <w:t>1 </w:t>
      </w:r>
      <w:r>
        <w:rPr>
          <w:i/>
          <w:sz w:val="20"/>
        </w:rPr>
        <w:t>g</w:t>
      </w:r>
      <w:r>
        <w:rPr>
          <w:i/>
          <w:position w:val="-4"/>
          <w:sz w:val="16"/>
        </w:rPr>
        <w:t>1 </w:t>
      </w:r>
      <w:r>
        <w:rPr>
          <w:i/>
          <w:sz w:val="20"/>
        </w:rPr>
        <w:t>b</w:t>
      </w:r>
      <w:r>
        <w:rPr>
          <w:i/>
          <w:position w:val="-4"/>
          <w:sz w:val="16"/>
        </w:rPr>
        <w:t>1</w:t>
      </w:r>
      <w:r>
        <w:rPr>
          <w:i/>
          <w:spacing w:val="-19"/>
          <w:position w:val="-4"/>
          <w:sz w:val="16"/>
        </w:rPr>
        <w:t> </w:t>
      </w:r>
      <w:r>
        <w:rPr>
          <w:i/>
          <w:sz w:val="20"/>
        </w:rPr>
        <w:t>a</w:t>
      </w:r>
      <w:r>
        <w:rPr>
          <w:i/>
          <w:position w:val="-4"/>
          <w:sz w:val="16"/>
        </w:rPr>
        <w:t>1</w:t>
      </w:r>
    </w:p>
    <w:p>
      <w:pPr>
        <w:pStyle w:val="BodyText"/>
        <w:spacing w:line="214" w:lineRule="exact"/>
        <w:ind w:left="601"/>
      </w:pPr>
      <w:r>
        <w:rPr/>
        <w:t>...</w:t>
      </w:r>
    </w:p>
    <w:p>
      <w:pPr>
        <w:spacing w:before="10"/>
        <w:ind w:left="601" w:right="0" w:firstLine="0"/>
        <w:jc w:val="left"/>
        <w:rPr>
          <w:i/>
          <w:sz w:val="16"/>
        </w:rPr>
      </w:pPr>
      <w:r>
        <w:rPr>
          <w:i/>
          <w:position w:val="5"/>
          <w:sz w:val="20"/>
        </w:rPr>
        <w:t>r</w:t>
      </w:r>
      <w:r>
        <w:rPr>
          <w:i/>
          <w:sz w:val="16"/>
        </w:rPr>
        <w:t>size-1 </w:t>
      </w:r>
      <w:r>
        <w:rPr>
          <w:i/>
          <w:position w:val="5"/>
          <w:sz w:val="20"/>
        </w:rPr>
        <w:t>g</w:t>
      </w:r>
      <w:r>
        <w:rPr>
          <w:i/>
          <w:sz w:val="16"/>
        </w:rPr>
        <w:t>size-1 </w:t>
      </w:r>
      <w:r>
        <w:rPr>
          <w:i/>
          <w:position w:val="5"/>
          <w:sz w:val="20"/>
        </w:rPr>
        <w:t>b</w:t>
      </w:r>
      <w:r>
        <w:rPr>
          <w:i/>
          <w:sz w:val="16"/>
        </w:rPr>
        <w:t>size-1 </w:t>
      </w:r>
      <w:r>
        <w:rPr>
          <w:i/>
          <w:position w:val="5"/>
          <w:sz w:val="20"/>
        </w:rPr>
        <w:t>a</w:t>
      </w:r>
      <w:r>
        <w:rPr>
          <w:i/>
          <w:sz w:val="16"/>
        </w:rPr>
        <w:t>size-1</w:t>
      </w:r>
    </w:p>
    <w:p>
      <w:pPr>
        <w:pStyle w:val="BodyText"/>
        <w:spacing w:before="6"/>
        <w:rPr>
          <w:i/>
          <w:sz w:val="25"/>
        </w:rPr>
      </w:pPr>
    </w:p>
    <w:p>
      <w:pPr>
        <w:pStyle w:val="ListParagraph"/>
        <w:numPr>
          <w:ilvl w:val="1"/>
          <w:numId w:val="73"/>
        </w:numPr>
        <w:tabs>
          <w:tab w:pos="600" w:val="left" w:leader="none"/>
        </w:tabs>
        <w:spacing w:line="240" w:lineRule="auto" w:before="0" w:after="0"/>
        <w:ind w:left="600" w:right="0" w:hanging="189"/>
        <w:jc w:val="left"/>
        <w:rPr>
          <w:sz w:val="20"/>
        </w:rPr>
      </w:pPr>
      <w:bookmarkStart w:name="_bookmark3813" w:id="4207"/>
      <w:bookmarkEnd w:id="4207"/>
      <w:r>
        <w:rPr/>
      </w:r>
      <w:bookmarkStart w:name="_bookmark3813" w:id="4208"/>
      <w:bookmarkEnd w:id="4208"/>
      <w:r>
        <w:rPr>
          <w:spacing w:val="-4"/>
          <w:sz w:val="20"/>
        </w:rPr>
        <w:t>V</w:t>
      </w:r>
      <w:r>
        <w:rPr>
          <w:spacing w:val="-4"/>
          <w:sz w:val="20"/>
        </w:rPr>
        <w:t>ectors</w:t>
      </w:r>
    </w:p>
    <w:p>
      <w:pPr>
        <w:pStyle w:val="BodyText"/>
        <w:spacing w:before="9"/>
        <w:rPr>
          <w:sz w:val="21"/>
        </w:rPr>
      </w:pPr>
    </w:p>
    <w:p>
      <w:pPr>
        <w:spacing w:before="0"/>
        <w:ind w:left="601" w:right="6643" w:firstLine="0"/>
        <w:jc w:val="left"/>
        <w:rPr>
          <w:i/>
          <w:sz w:val="16"/>
        </w:rPr>
      </w:pPr>
      <w:r>
        <w:rPr>
          <w:rFonts w:ascii="Courier New"/>
          <w:sz w:val="18"/>
        </w:rPr>
        <w:t>VECTORS</w:t>
      </w:r>
      <w:r>
        <w:rPr>
          <w:rFonts w:ascii="Courier New"/>
          <w:spacing w:val="-85"/>
          <w:sz w:val="18"/>
        </w:rPr>
        <w:t> </w:t>
      </w:r>
      <w:r>
        <w:rPr>
          <w:i/>
          <w:sz w:val="20"/>
        </w:rPr>
        <w:t>dataName dataType </w:t>
      </w:r>
      <w:r>
        <w:rPr>
          <w:i/>
          <w:position w:val="5"/>
          <w:sz w:val="20"/>
        </w:rPr>
        <w:t>v</w:t>
      </w:r>
      <w:r>
        <w:rPr>
          <w:i/>
          <w:sz w:val="16"/>
        </w:rPr>
        <w:t>0x </w:t>
      </w:r>
      <w:r>
        <w:rPr>
          <w:i/>
          <w:position w:val="5"/>
          <w:sz w:val="20"/>
        </w:rPr>
        <w:t>v</w:t>
      </w:r>
      <w:r>
        <w:rPr>
          <w:i/>
          <w:sz w:val="16"/>
        </w:rPr>
        <w:t>0y</w:t>
      </w:r>
      <w:r>
        <w:rPr>
          <w:i/>
          <w:spacing w:val="-1"/>
          <w:sz w:val="16"/>
        </w:rPr>
        <w:t> </w:t>
      </w:r>
      <w:r>
        <w:rPr>
          <w:i/>
          <w:position w:val="5"/>
          <w:sz w:val="20"/>
        </w:rPr>
        <w:t>v</w:t>
      </w:r>
      <w:r>
        <w:rPr>
          <w:i/>
          <w:sz w:val="16"/>
        </w:rPr>
        <w:t>0z</w:t>
      </w:r>
    </w:p>
    <w:p>
      <w:pPr>
        <w:spacing w:line="240" w:lineRule="exact" w:before="0"/>
        <w:ind w:left="601" w:right="0" w:firstLine="0"/>
        <w:jc w:val="left"/>
        <w:rPr>
          <w:i/>
          <w:sz w:val="16"/>
        </w:rPr>
      </w:pPr>
      <w:r>
        <w:rPr>
          <w:i/>
          <w:position w:val="5"/>
          <w:sz w:val="20"/>
        </w:rPr>
        <w:t>v</w:t>
      </w:r>
      <w:r>
        <w:rPr>
          <w:i/>
          <w:sz w:val="16"/>
        </w:rPr>
        <w:t>1x </w:t>
      </w:r>
      <w:r>
        <w:rPr>
          <w:i/>
          <w:position w:val="5"/>
          <w:sz w:val="20"/>
        </w:rPr>
        <w:t>v</w:t>
      </w:r>
      <w:r>
        <w:rPr>
          <w:i/>
          <w:sz w:val="16"/>
        </w:rPr>
        <w:t>1y</w:t>
      </w:r>
      <w:r>
        <w:rPr>
          <w:i/>
          <w:spacing w:val="-6"/>
          <w:sz w:val="16"/>
        </w:rPr>
        <w:t> </w:t>
      </w:r>
      <w:r>
        <w:rPr>
          <w:i/>
          <w:position w:val="5"/>
          <w:sz w:val="20"/>
        </w:rPr>
        <w:t>v</w:t>
      </w:r>
      <w:r>
        <w:rPr>
          <w:i/>
          <w:sz w:val="16"/>
        </w:rPr>
        <w:t>1z</w:t>
      </w:r>
    </w:p>
    <w:p>
      <w:pPr>
        <w:spacing w:line="168" w:lineRule="exact" w:before="56"/>
        <w:ind w:left="601" w:right="0" w:firstLine="0"/>
        <w:jc w:val="left"/>
        <w:rPr>
          <w:i/>
          <w:sz w:val="16"/>
        </w:rPr>
      </w:pPr>
      <w:r>
        <w:rPr>
          <w:i/>
          <w:sz w:val="16"/>
        </w:rPr>
        <w:t>...</w:t>
      </w:r>
    </w:p>
    <w:p>
      <w:pPr>
        <w:spacing w:line="256" w:lineRule="exact" w:before="0"/>
        <w:ind w:left="601" w:right="0" w:firstLine="0"/>
        <w:jc w:val="left"/>
        <w:rPr>
          <w:i/>
          <w:sz w:val="16"/>
        </w:rPr>
      </w:pPr>
      <w:r>
        <w:rPr>
          <w:i/>
          <w:position w:val="5"/>
          <w:sz w:val="20"/>
        </w:rPr>
        <w:t>v</w:t>
      </w:r>
      <w:r>
        <w:rPr>
          <w:i/>
          <w:sz w:val="16"/>
        </w:rPr>
        <w:t>(n-1)x </w:t>
      </w:r>
      <w:r>
        <w:rPr>
          <w:i/>
          <w:position w:val="5"/>
          <w:sz w:val="20"/>
        </w:rPr>
        <w:t>v</w:t>
      </w:r>
      <w:r>
        <w:rPr>
          <w:i/>
          <w:sz w:val="16"/>
        </w:rPr>
        <w:t>(n-1)y </w:t>
      </w:r>
      <w:r>
        <w:rPr>
          <w:i/>
          <w:position w:val="5"/>
          <w:sz w:val="20"/>
        </w:rPr>
        <w:t>v</w:t>
      </w:r>
      <w:r>
        <w:rPr>
          <w:i/>
          <w:sz w:val="16"/>
        </w:rPr>
        <w:t>(n-1)z</w:t>
      </w:r>
    </w:p>
    <w:p>
      <w:pPr>
        <w:pStyle w:val="BodyText"/>
        <w:spacing w:before="7"/>
        <w:rPr>
          <w:i/>
          <w:sz w:val="17"/>
        </w:rPr>
      </w:pPr>
    </w:p>
    <w:p>
      <w:pPr>
        <w:spacing w:after="0"/>
        <w:rPr>
          <w:sz w:val="17"/>
        </w:rPr>
        <w:sectPr>
          <w:pgSz w:w="10440" w:h="13680"/>
          <w:pgMar w:header="772" w:footer="0" w:top="980" w:bottom="280" w:left="780" w:right="0"/>
        </w:sectPr>
      </w:pPr>
    </w:p>
    <w:p>
      <w:pPr>
        <w:pStyle w:val="ListParagraph"/>
        <w:numPr>
          <w:ilvl w:val="1"/>
          <w:numId w:val="73"/>
        </w:numPr>
        <w:tabs>
          <w:tab w:pos="600" w:val="left" w:leader="none"/>
        </w:tabs>
        <w:spacing w:line="240" w:lineRule="auto" w:before="91" w:after="0"/>
        <w:ind w:left="600" w:right="0" w:hanging="189"/>
        <w:jc w:val="left"/>
        <w:rPr>
          <w:sz w:val="20"/>
        </w:rPr>
      </w:pPr>
      <w:bookmarkStart w:name="_bookmark3814" w:id="4209"/>
      <w:bookmarkEnd w:id="4209"/>
      <w:r>
        <w:rPr/>
      </w:r>
      <w:bookmarkStart w:name="_bookmark3814" w:id="4210"/>
      <w:bookmarkEnd w:id="4210"/>
      <w:r>
        <w:rPr>
          <w:sz w:val="20"/>
        </w:rPr>
        <w:t>N</w:t>
      </w:r>
      <w:r>
        <w:rPr>
          <w:sz w:val="20"/>
        </w:rPr>
        <w:t>ormals</w:t>
      </w:r>
    </w:p>
    <w:p>
      <w:pPr>
        <w:pStyle w:val="BodyText"/>
        <w:spacing w:before="10"/>
        <w:ind w:left="601"/>
      </w:pPr>
      <w:r>
        <w:rPr/>
        <w:pict>
          <v:group style="position:absolute;margin-left:206.820007pt;margin-top:2.096128pt;width:.5pt;height:9.5pt;mso-position-horizontal-relative:page;mso-position-vertical-relative:paragraph;z-index:-896704" coordorigin="4136,42" coordsize="10,190">
            <v:rect style="position:absolute;left:4136;top:226;width:10;height:5" filled="true" fillcolor="#000000" stroked="false">
              <v:fill type="solid"/>
            </v:rect>
            <v:line style="position:absolute" from="4141,42" to="4141,227" stroked="true" strokeweight=".48001pt" strokecolor="#000000">
              <v:stroke dashstyle="solid"/>
            </v:line>
            <w10:wrap type="none"/>
          </v:group>
        </w:pict>
      </w:r>
      <w:r>
        <w:rPr/>
        <w:pict>
          <v:group style="position:absolute;margin-left:214.259995pt;margin-top:2.096128pt;width:.5pt;height:9.5pt;mso-position-horizontal-relative:page;mso-position-vertical-relative:paragraph;z-index:21400" coordorigin="4285,42" coordsize="10,190">
            <v:rect style="position:absolute;left:4285;top:226;width:10;height:5" filled="true" fillcolor="#000000" stroked="false">
              <v:fill type="solid"/>
            </v:rect>
            <v:line style="position:absolute" from="4290,42" to="4290,227" stroked="true" strokeweight=".48001pt" strokecolor="#000000">
              <v:stroke dashstyle="solid"/>
            </v:line>
            <w10:wrap type="none"/>
          </v:group>
        </w:pict>
      </w:r>
      <w:r>
        <w:rPr/>
        <w:t>Normals are assumed normalized n</w:t>
      </w:r>
    </w:p>
    <w:p>
      <w:pPr>
        <w:pStyle w:val="BodyText"/>
        <w:spacing w:before="9"/>
        <w:rPr>
          <w:sz w:val="28"/>
        </w:rPr>
      </w:pPr>
      <w:r>
        <w:rPr/>
        <w:br w:type="column"/>
      </w:r>
      <w:r>
        <w:rPr>
          <w:sz w:val="28"/>
        </w:rPr>
      </w:r>
    </w:p>
    <w:p>
      <w:pPr>
        <w:pStyle w:val="BodyText"/>
        <w:ind w:left="109"/>
      </w:pPr>
      <w:r>
        <w:rPr/>
        <w:t>= 1 .</w:t>
      </w:r>
    </w:p>
    <w:p>
      <w:pPr>
        <w:spacing w:after="0"/>
        <w:sectPr>
          <w:type w:val="continuous"/>
          <w:pgSz w:w="10440" w:h="13680"/>
          <w:pgMar w:top="1280" w:bottom="280" w:left="780" w:right="0"/>
          <w:cols w:num="2" w:equalWidth="0">
            <w:col w:w="3490" w:space="40"/>
            <w:col w:w="6130"/>
          </w:cols>
        </w:sectPr>
      </w:pPr>
    </w:p>
    <w:p>
      <w:pPr>
        <w:pStyle w:val="BodyText"/>
        <w:spacing w:before="9"/>
        <w:rPr>
          <w:sz w:val="13"/>
        </w:rPr>
      </w:pPr>
    </w:p>
    <w:p>
      <w:pPr>
        <w:spacing w:before="91"/>
        <w:ind w:left="601" w:right="6643" w:firstLine="0"/>
        <w:jc w:val="left"/>
        <w:rPr>
          <w:i/>
          <w:sz w:val="16"/>
        </w:rPr>
      </w:pPr>
      <w:r>
        <w:rPr>
          <w:rFonts w:ascii="Courier New"/>
          <w:sz w:val="18"/>
        </w:rPr>
        <w:t>NORMALS</w:t>
      </w:r>
      <w:r>
        <w:rPr>
          <w:rFonts w:ascii="Courier New"/>
          <w:spacing w:val="-85"/>
          <w:sz w:val="18"/>
        </w:rPr>
        <w:t> </w:t>
      </w:r>
      <w:r>
        <w:rPr>
          <w:i/>
          <w:sz w:val="20"/>
        </w:rPr>
        <w:t>dataName dataType </w:t>
      </w:r>
      <w:r>
        <w:rPr>
          <w:i/>
          <w:position w:val="5"/>
          <w:sz w:val="20"/>
        </w:rPr>
        <w:t>n</w:t>
      </w:r>
      <w:r>
        <w:rPr>
          <w:i/>
          <w:sz w:val="16"/>
        </w:rPr>
        <w:t>0x </w:t>
      </w:r>
      <w:r>
        <w:rPr>
          <w:i/>
          <w:position w:val="5"/>
          <w:sz w:val="20"/>
        </w:rPr>
        <w:t>n</w:t>
      </w:r>
      <w:r>
        <w:rPr>
          <w:i/>
          <w:sz w:val="16"/>
        </w:rPr>
        <w:t>0y</w:t>
      </w:r>
      <w:r>
        <w:rPr>
          <w:i/>
          <w:spacing w:val="-1"/>
          <w:sz w:val="16"/>
        </w:rPr>
        <w:t> </w:t>
      </w:r>
      <w:r>
        <w:rPr>
          <w:i/>
          <w:position w:val="5"/>
          <w:sz w:val="20"/>
        </w:rPr>
        <w:t>n</w:t>
      </w:r>
      <w:r>
        <w:rPr>
          <w:i/>
          <w:sz w:val="16"/>
        </w:rPr>
        <w:t>0z</w:t>
      </w:r>
    </w:p>
    <w:p>
      <w:pPr>
        <w:spacing w:line="238" w:lineRule="exact" w:before="0"/>
        <w:ind w:left="601" w:right="0" w:firstLine="0"/>
        <w:jc w:val="left"/>
        <w:rPr>
          <w:i/>
          <w:sz w:val="16"/>
        </w:rPr>
      </w:pPr>
      <w:r>
        <w:rPr>
          <w:i/>
          <w:position w:val="5"/>
          <w:sz w:val="20"/>
        </w:rPr>
        <w:t>n</w:t>
      </w:r>
      <w:r>
        <w:rPr>
          <w:i/>
          <w:sz w:val="16"/>
        </w:rPr>
        <w:t>1x </w:t>
      </w:r>
      <w:r>
        <w:rPr>
          <w:i/>
          <w:position w:val="5"/>
          <w:sz w:val="20"/>
        </w:rPr>
        <w:t>n</w:t>
      </w:r>
      <w:r>
        <w:rPr>
          <w:i/>
          <w:sz w:val="16"/>
        </w:rPr>
        <w:t>1y</w:t>
      </w:r>
      <w:r>
        <w:rPr>
          <w:i/>
          <w:spacing w:val="-5"/>
          <w:sz w:val="16"/>
        </w:rPr>
        <w:t> </w:t>
      </w:r>
      <w:r>
        <w:rPr>
          <w:i/>
          <w:position w:val="5"/>
          <w:sz w:val="20"/>
        </w:rPr>
        <w:t>n</w:t>
      </w:r>
      <w:r>
        <w:rPr>
          <w:i/>
          <w:sz w:val="16"/>
        </w:rPr>
        <w:t>1z</w:t>
      </w:r>
    </w:p>
    <w:p>
      <w:pPr>
        <w:spacing w:line="168" w:lineRule="exact" w:before="56"/>
        <w:ind w:left="601" w:right="0" w:firstLine="0"/>
        <w:jc w:val="left"/>
        <w:rPr>
          <w:i/>
          <w:sz w:val="16"/>
        </w:rPr>
      </w:pPr>
      <w:r>
        <w:rPr>
          <w:i/>
          <w:sz w:val="16"/>
        </w:rPr>
        <w:t>...</w:t>
      </w:r>
    </w:p>
    <w:p>
      <w:pPr>
        <w:spacing w:line="256" w:lineRule="exact" w:before="0"/>
        <w:ind w:left="601" w:right="0" w:firstLine="0"/>
        <w:jc w:val="left"/>
        <w:rPr>
          <w:i/>
          <w:sz w:val="16"/>
        </w:rPr>
      </w:pPr>
      <w:r>
        <w:rPr>
          <w:i/>
          <w:position w:val="5"/>
          <w:sz w:val="20"/>
        </w:rPr>
        <w:t>n</w:t>
      </w:r>
      <w:r>
        <w:rPr>
          <w:i/>
          <w:sz w:val="16"/>
        </w:rPr>
        <w:t>(n-1)x </w:t>
      </w:r>
      <w:r>
        <w:rPr>
          <w:i/>
          <w:position w:val="5"/>
          <w:sz w:val="20"/>
        </w:rPr>
        <w:t>n</w:t>
      </w:r>
      <w:r>
        <w:rPr>
          <w:i/>
          <w:sz w:val="16"/>
        </w:rPr>
        <w:t>(n-1)y </w:t>
      </w:r>
      <w:r>
        <w:rPr>
          <w:i/>
          <w:position w:val="5"/>
          <w:sz w:val="20"/>
        </w:rPr>
        <w:t>n</w:t>
      </w:r>
      <w:r>
        <w:rPr>
          <w:i/>
          <w:sz w:val="16"/>
        </w:rPr>
        <w:t>(n-1)z</w:t>
      </w:r>
    </w:p>
    <w:p>
      <w:pPr>
        <w:pStyle w:val="BodyText"/>
        <w:spacing w:before="7"/>
        <w:rPr>
          <w:i/>
          <w:sz w:val="25"/>
        </w:rPr>
      </w:pPr>
    </w:p>
    <w:p>
      <w:pPr>
        <w:pStyle w:val="ListParagraph"/>
        <w:numPr>
          <w:ilvl w:val="1"/>
          <w:numId w:val="73"/>
        </w:numPr>
        <w:tabs>
          <w:tab w:pos="600" w:val="left" w:leader="none"/>
        </w:tabs>
        <w:spacing w:line="240" w:lineRule="auto" w:before="1" w:after="0"/>
        <w:ind w:left="600" w:right="0" w:hanging="189"/>
        <w:jc w:val="left"/>
        <w:rPr>
          <w:sz w:val="20"/>
        </w:rPr>
      </w:pPr>
      <w:bookmarkStart w:name="_bookmark3815" w:id="4211"/>
      <w:bookmarkEnd w:id="4211"/>
      <w:r>
        <w:rPr/>
      </w:r>
      <w:bookmarkStart w:name="_bookmark3815" w:id="4212"/>
      <w:bookmarkEnd w:id="4212"/>
      <w:r>
        <w:rPr>
          <w:sz w:val="20"/>
        </w:rPr>
        <w:t>T</w:t>
      </w:r>
      <w:r>
        <w:rPr>
          <w:sz w:val="20"/>
        </w:rPr>
        <w:t>exture</w:t>
      </w:r>
      <w:r>
        <w:rPr>
          <w:spacing w:val="-2"/>
          <w:sz w:val="20"/>
        </w:rPr>
        <w:t> </w:t>
      </w:r>
      <w:r>
        <w:rPr>
          <w:sz w:val="20"/>
        </w:rPr>
        <w:t>Coordinates</w:t>
      </w:r>
    </w:p>
    <w:p>
      <w:pPr>
        <w:pStyle w:val="BodyText"/>
        <w:spacing w:before="10"/>
        <w:ind w:left="601"/>
      </w:pPr>
      <w:r>
        <w:rPr/>
        <w:t>Texture coordinates of 1, 2, and 3 dimensions are supported.</w:t>
      </w:r>
    </w:p>
    <w:p>
      <w:pPr>
        <w:pStyle w:val="BodyText"/>
        <w:spacing w:before="8"/>
        <w:rPr>
          <w:sz w:val="21"/>
        </w:rPr>
      </w:pPr>
    </w:p>
    <w:p>
      <w:pPr>
        <w:spacing w:before="0"/>
        <w:ind w:left="601" w:right="4917" w:hanging="1"/>
        <w:jc w:val="left"/>
        <w:rPr>
          <w:i/>
          <w:sz w:val="16"/>
        </w:rPr>
      </w:pPr>
      <w:r>
        <w:rPr>
          <w:rFonts w:ascii="Courier New"/>
          <w:sz w:val="18"/>
        </w:rPr>
        <w:t>TEXTURE_COORDINATES</w:t>
      </w:r>
      <w:r>
        <w:rPr>
          <w:rFonts w:ascii="Courier New"/>
          <w:spacing w:val="-96"/>
          <w:sz w:val="18"/>
        </w:rPr>
        <w:t> </w:t>
      </w:r>
      <w:r>
        <w:rPr>
          <w:i/>
          <w:sz w:val="20"/>
        </w:rPr>
        <w:t>dataName dim dataType </w:t>
      </w:r>
      <w:r>
        <w:rPr>
          <w:i/>
          <w:position w:val="5"/>
          <w:sz w:val="20"/>
        </w:rPr>
        <w:t>t</w:t>
      </w:r>
      <w:r>
        <w:rPr>
          <w:i/>
          <w:sz w:val="16"/>
        </w:rPr>
        <w:t>00 </w:t>
      </w:r>
      <w:r>
        <w:rPr>
          <w:i/>
          <w:position w:val="5"/>
          <w:sz w:val="20"/>
        </w:rPr>
        <w:t>t</w:t>
      </w:r>
      <w:r>
        <w:rPr>
          <w:i/>
          <w:sz w:val="16"/>
        </w:rPr>
        <w:t>01 </w:t>
      </w:r>
      <w:r>
        <w:rPr>
          <w:i/>
          <w:position w:val="5"/>
          <w:sz w:val="20"/>
        </w:rPr>
        <w:t>...</w:t>
      </w:r>
      <w:r>
        <w:rPr>
          <w:i/>
          <w:spacing w:val="-2"/>
          <w:position w:val="5"/>
          <w:sz w:val="20"/>
        </w:rPr>
        <w:t> </w:t>
      </w:r>
      <w:r>
        <w:rPr>
          <w:i/>
          <w:position w:val="5"/>
          <w:sz w:val="20"/>
        </w:rPr>
        <w:t>t</w:t>
      </w:r>
      <w:r>
        <w:rPr>
          <w:i/>
          <w:sz w:val="16"/>
        </w:rPr>
        <w:t>0(dim-1)</w:t>
      </w:r>
    </w:p>
    <w:p>
      <w:pPr>
        <w:spacing w:line="238" w:lineRule="exact" w:before="0"/>
        <w:ind w:left="601" w:right="0" w:firstLine="0"/>
        <w:jc w:val="left"/>
        <w:rPr>
          <w:i/>
          <w:sz w:val="16"/>
        </w:rPr>
      </w:pPr>
      <w:r>
        <w:rPr>
          <w:i/>
          <w:position w:val="5"/>
          <w:sz w:val="20"/>
        </w:rPr>
        <w:t>t</w:t>
      </w:r>
      <w:r>
        <w:rPr>
          <w:i/>
          <w:sz w:val="16"/>
        </w:rPr>
        <w:t>10 </w:t>
      </w:r>
      <w:r>
        <w:rPr>
          <w:i/>
          <w:spacing w:val="-5"/>
          <w:position w:val="5"/>
          <w:sz w:val="20"/>
        </w:rPr>
        <w:t>t</w:t>
      </w:r>
      <w:r>
        <w:rPr>
          <w:i/>
          <w:spacing w:val="-5"/>
          <w:sz w:val="16"/>
        </w:rPr>
        <w:t>11 </w:t>
      </w:r>
      <w:r>
        <w:rPr>
          <w:i/>
          <w:position w:val="5"/>
          <w:sz w:val="20"/>
        </w:rPr>
        <w:t>...</w:t>
      </w:r>
      <w:r>
        <w:rPr>
          <w:i/>
          <w:spacing w:val="-5"/>
          <w:position w:val="5"/>
          <w:sz w:val="20"/>
        </w:rPr>
        <w:t> </w:t>
      </w:r>
      <w:r>
        <w:rPr>
          <w:i/>
          <w:position w:val="5"/>
          <w:sz w:val="20"/>
        </w:rPr>
        <w:t>t</w:t>
      </w:r>
      <w:r>
        <w:rPr>
          <w:i/>
          <w:sz w:val="16"/>
        </w:rPr>
        <w:t>1(dim-1)</w:t>
      </w:r>
    </w:p>
    <w:p>
      <w:pPr>
        <w:spacing w:line="168" w:lineRule="exact" w:before="56"/>
        <w:ind w:left="601" w:right="0" w:firstLine="0"/>
        <w:jc w:val="left"/>
        <w:rPr>
          <w:i/>
          <w:sz w:val="16"/>
        </w:rPr>
      </w:pPr>
      <w:r>
        <w:rPr>
          <w:i/>
          <w:sz w:val="16"/>
        </w:rPr>
        <w:t>...</w:t>
      </w:r>
    </w:p>
    <w:p>
      <w:pPr>
        <w:spacing w:line="256" w:lineRule="exact" w:before="0"/>
        <w:ind w:left="601" w:right="0" w:firstLine="0"/>
        <w:jc w:val="left"/>
        <w:rPr>
          <w:i/>
          <w:sz w:val="16"/>
        </w:rPr>
      </w:pPr>
      <w:r>
        <w:rPr>
          <w:i/>
          <w:position w:val="5"/>
          <w:sz w:val="20"/>
        </w:rPr>
        <w:t>t</w:t>
      </w:r>
      <w:r>
        <w:rPr>
          <w:i/>
          <w:sz w:val="16"/>
        </w:rPr>
        <w:t>(n-1)0 </w:t>
      </w:r>
      <w:r>
        <w:rPr>
          <w:i/>
          <w:position w:val="5"/>
          <w:sz w:val="20"/>
        </w:rPr>
        <w:t>t</w:t>
      </w:r>
      <w:r>
        <w:rPr>
          <w:i/>
          <w:sz w:val="16"/>
        </w:rPr>
        <w:t>(n-1)1 </w:t>
      </w:r>
      <w:r>
        <w:rPr>
          <w:i/>
          <w:position w:val="5"/>
          <w:sz w:val="20"/>
        </w:rPr>
        <w:t>... t</w:t>
      </w:r>
      <w:r>
        <w:rPr>
          <w:i/>
          <w:sz w:val="16"/>
        </w:rPr>
        <w:t>(n-1)(dim-1)</w:t>
      </w:r>
    </w:p>
    <w:p>
      <w:pPr>
        <w:pStyle w:val="BodyText"/>
        <w:spacing w:before="7"/>
        <w:rPr>
          <w:i/>
          <w:sz w:val="25"/>
        </w:rPr>
      </w:pPr>
    </w:p>
    <w:p>
      <w:pPr>
        <w:pStyle w:val="ListParagraph"/>
        <w:numPr>
          <w:ilvl w:val="1"/>
          <w:numId w:val="73"/>
        </w:numPr>
        <w:tabs>
          <w:tab w:pos="600" w:val="left" w:leader="none"/>
        </w:tabs>
        <w:spacing w:line="228" w:lineRule="exact" w:before="0" w:after="0"/>
        <w:ind w:left="600" w:right="0" w:hanging="189"/>
        <w:jc w:val="left"/>
        <w:rPr>
          <w:sz w:val="20"/>
        </w:rPr>
      </w:pPr>
      <w:bookmarkStart w:name="_bookmark3816" w:id="4213"/>
      <w:bookmarkEnd w:id="4213"/>
      <w:r>
        <w:rPr/>
      </w:r>
      <w:bookmarkStart w:name="_bookmark3816" w:id="4214"/>
      <w:bookmarkEnd w:id="4214"/>
      <w:r>
        <w:rPr>
          <w:spacing w:val="-3"/>
          <w:sz w:val="20"/>
        </w:rPr>
        <w:t>T</w:t>
      </w:r>
      <w:r>
        <w:rPr>
          <w:spacing w:val="-3"/>
          <w:sz w:val="20"/>
        </w:rPr>
        <w:t>ensors</w:t>
      </w:r>
    </w:p>
    <w:p>
      <w:pPr>
        <w:pStyle w:val="BodyText"/>
        <w:spacing w:line="243" w:lineRule="exact"/>
        <w:ind w:left="601"/>
      </w:pPr>
      <w:r>
        <w:rPr/>
        <w:t>Currently only 3 </w:t>
      </w:r>
      <w:r>
        <w:rPr>
          <w:rFonts w:ascii="Symbol" w:hAnsi="Symbol"/>
        </w:rPr>
        <w:t></w:t>
      </w:r>
      <w:r>
        <w:rPr/>
        <w:t> 3 real-valued, symmetric tensors are supported.</w:t>
      </w:r>
    </w:p>
    <w:p>
      <w:pPr>
        <w:pStyle w:val="BodyText"/>
        <w:spacing w:before="8"/>
        <w:rPr>
          <w:sz w:val="23"/>
        </w:rPr>
      </w:pPr>
    </w:p>
    <w:p>
      <w:pPr>
        <w:spacing w:line="208" w:lineRule="auto" w:before="0"/>
        <w:ind w:left="601" w:right="6592" w:firstLine="0"/>
        <w:jc w:val="left"/>
        <w:rPr>
          <w:i/>
          <w:sz w:val="16"/>
        </w:rPr>
      </w:pPr>
      <w:r>
        <w:rPr>
          <w:rFonts w:ascii="Courier New"/>
          <w:sz w:val="18"/>
        </w:rPr>
        <w:t>TENSORS </w:t>
      </w:r>
      <w:r>
        <w:rPr>
          <w:i/>
          <w:sz w:val="20"/>
        </w:rPr>
        <w:t>dataName</w:t>
      </w:r>
      <w:r>
        <w:rPr>
          <w:i/>
          <w:spacing w:val="-34"/>
          <w:sz w:val="20"/>
        </w:rPr>
        <w:t> </w:t>
      </w:r>
      <w:r>
        <w:rPr>
          <w:i/>
          <w:sz w:val="20"/>
        </w:rPr>
        <w:t>dataType </w:t>
      </w:r>
      <w:r>
        <w:rPr>
          <w:i/>
          <w:position w:val="5"/>
          <w:sz w:val="20"/>
        </w:rPr>
        <w:t>t</w:t>
      </w:r>
      <w:r>
        <w:rPr>
          <w:i/>
          <w:position w:val="13"/>
          <w:sz w:val="16"/>
        </w:rPr>
        <w:t>0</w:t>
      </w:r>
      <w:r>
        <w:rPr>
          <w:i/>
          <w:sz w:val="16"/>
        </w:rPr>
        <w:t>00 </w:t>
      </w:r>
      <w:r>
        <w:rPr>
          <w:i/>
          <w:position w:val="5"/>
          <w:sz w:val="20"/>
        </w:rPr>
        <w:t>t</w:t>
      </w:r>
      <w:r>
        <w:rPr>
          <w:i/>
          <w:position w:val="13"/>
          <w:sz w:val="16"/>
        </w:rPr>
        <w:t>0</w:t>
      </w:r>
      <w:r>
        <w:rPr>
          <w:i/>
          <w:sz w:val="16"/>
        </w:rPr>
        <w:t>01</w:t>
      </w:r>
      <w:r>
        <w:rPr>
          <w:i/>
          <w:spacing w:val="-2"/>
          <w:sz w:val="16"/>
        </w:rPr>
        <w:t> </w:t>
      </w:r>
      <w:r>
        <w:rPr>
          <w:i/>
          <w:position w:val="5"/>
          <w:sz w:val="20"/>
        </w:rPr>
        <w:t>t</w:t>
      </w:r>
      <w:r>
        <w:rPr>
          <w:i/>
          <w:position w:val="13"/>
          <w:sz w:val="16"/>
        </w:rPr>
        <w:t>0</w:t>
      </w:r>
      <w:r>
        <w:rPr>
          <w:i/>
          <w:sz w:val="16"/>
        </w:rPr>
        <w:t>02</w:t>
      </w:r>
    </w:p>
    <w:p>
      <w:pPr>
        <w:spacing w:line="196" w:lineRule="exact" w:before="0"/>
        <w:ind w:left="601" w:right="0" w:firstLine="0"/>
        <w:jc w:val="left"/>
        <w:rPr>
          <w:i/>
          <w:sz w:val="16"/>
        </w:rPr>
      </w:pPr>
      <w:r>
        <w:rPr>
          <w:i/>
          <w:position w:val="5"/>
          <w:sz w:val="20"/>
        </w:rPr>
        <w:t>t</w:t>
      </w:r>
      <w:r>
        <w:rPr>
          <w:i/>
          <w:position w:val="13"/>
          <w:sz w:val="16"/>
        </w:rPr>
        <w:t>0</w:t>
      </w:r>
      <w:r>
        <w:rPr>
          <w:i/>
          <w:sz w:val="16"/>
        </w:rPr>
        <w:t>10 </w:t>
      </w:r>
      <w:r>
        <w:rPr>
          <w:i/>
          <w:spacing w:val="-4"/>
          <w:position w:val="5"/>
          <w:sz w:val="20"/>
        </w:rPr>
        <w:t>t</w:t>
      </w:r>
      <w:r>
        <w:rPr>
          <w:i/>
          <w:spacing w:val="-4"/>
          <w:position w:val="13"/>
          <w:sz w:val="16"/>
        </w:rPr>
        <w:t>0</w:t>
      </w:r>
      <w:r>
        <w:rPr>
          <w:i/>
          <w:spacing w:val="-4"/>
          <w:sz w:val="16"/>
        </w:rPr>
        <w:t>11</w:t>
      </w:r>
      <w:r>
        <w:rPr>
          <w:i/>
          <w:spacing w:val="-8"/>
          <w:sz w:val="16"/>
        </w:rPr>
        <w:t> </w:t>
      </w:r>
      <w:r>
        <w:rPr>
          <w:i/>
          <w:position w:val="5"/>
          <w:sz w:val="20"/>
        </w:rPr>
        <w:t>t</w:t>
      </w:r>
      <w:r>
        <w:rPr>
          <w:i/>
          <w:position w:val="13"/>
          <w:sz w:val="16"/>
        </w:rPr>
        <w:t>0</w:t>
      </w:r>
      <w:r>
        <w:rPr>
          <w:i/>
          <w:sz w:val="16"/>
        </w:rPr>
        <w:t>12</w:t>
      </w:r>
    </w:p>
    <w:p>
      <w:pPr>
        <w:spacing w:line="277" w:lineRule="exact" w:before="0"/>
        <w:ind w:left="601" w:right="0" w:firstLine="0"/>
        <w:jc w:val="left"/>
        <w:rPr>
          <w:i/>
          <w:sz w:val="16"/>
        </w:rPr>
      </w:pPr>
      <w:r>
        <w:rPr>
          <w:i/>
          <w:position w:val="5"/>
          <w:sz w:val="20"/>
        </w:rPr>
        <w:t>t</w:t>
      </w:r>
      <w:r>
        <w:rPr>
          <w:i/>
          <w:position w:val="13"/>
          <w:sz w:val="16"/>
        </w:rPr>
        <w:t>0</w:t>
      </w:r>
      <w:r>
        <w:rPr>
          <w:i/>
          <w:sz w:val="16"/>
        </w:rPr>
        <w:t>20 </w:t>
      </w:r>
      <w:r>
        <w:rPr>
          <w:i/>
          <w:position w:val="5"/>
          <w:sz w:val="20"/>
        </w:rPr>
        <w:t>t</w:t>
      </w:r>
      <w:r>
        <w:rPr>
          <w:i/>
          <w:position w:val="13"/>
          <w:sz w:val="16"/>
        </w:rPr>
        <w:t>0</w:t>
      </w:r>
      <w:r>
        <w:rPr>
          <w:i/>
          <w:sz w:val="16"/>
        </w:rPr>
        <w:t>21</w:t>
      </w:r>
      <w:r>
        <w:rPr>
          <w:i/>
          <w:spacing w:val="-7"/>
          <w:sz w:val="16"/>
        </w:rPr>
        <w:t> </w:t>
      </w:r>
      <w:r>
        <w:rPr>
          <w:i/>
          <w:position w:val="5"/>
          <w:sz w:val="20"/>
        </w:rPr>
        <w:t>t</w:t>
      </w:r>
      <w:r>
        <w:rPr>
          <w:i/>
          <w:position w:val="13"/>
          <w:sz w:val="16"/>
        </w:rPr>
        <w:t>0</w:t>
      </w:r>
      <w:r>
        <w:rPr>
          <w:i/>
          <w:sz w:val="16"/>
        </w:rPr>
        <w:t>22</w:t>
      </w:r>
    </w:p>
    <w:p>
      <w:pPr>
        <w:spacing w:line="248" w:lineRule="exact" w:before="166"/>
        <w:ind w:left="601" w:right="0" w:firstLine="0"/>
        <w:jc w:val="left"/>
        <w:rPr>
          <w:i/>
          <w:sz w:val="16"/>
        </w:rPr>
      </w:pPr>
      <w:r>
        <w:rPr>
          <w:i/>
          <w:position w:val="5"/>
          <w:sz w:val="20"/>
        </w:rPr>
        <w:t>t</w:t>
      </w:r>
      <w:r>
        <w:rPr>
          <w:i/>
          <w:position w:val="13"/>
          <w:sz w:val="16"/>
        </w:rPr>
        <w:t>1</w:t>
      </w:r>
      <w:r>
        <w:rPr>
          <w:i/>
          <w:sz w:val="16"/>
        </w:rPr>
        <w:t>00 </w:t>
      </w:r>
      <w:r>
        <w:rPr>
          <w:i/>
          <w:position w:val="5"/>
          <w:sz w:val="20"/>
        </w:rPr>
        <w:t>t</w:t>
      </w:r>
      <w:r>
        <w:rPr>
          <w:i/>
          <w:position w:val="13"/>
          <w:sz w:val="16"/>
        </w:rPr>
        <w:t>1</w:t>
      </w:r>
      <w:r>
        <w:rPr>
          <w:i/>
          <w:sz w:val="16"/>
        </w:rPr>
        <w:t>01</w:t>
      </w:r>
      <w:r>
        <w:rPr>
          <w:i/>
          <w:spacing w:val="-7"/>
          <w:sz w:val="16"/>
        </w:rPr>
        <w:t> </w:t>
      </w:r>
      <w:r>
        <w:rPr>
          <w:i/>
          <w:position w:val="5"/>
          <w:sz w:val="20"/>
        </w:rPr>
        <w:t>t</w:t>
      </w:r>
      <w:r>
        <w:rPr>
          <w:i/>
          <w:position w:val="13"/>
          <w:sz w:val="16"/>
        </w:rPr>
        <w:t>1</w:t>
      </w:r>
      <w:r>
        <w:rPr>
          <w:i/>
          <w:sz w:val="16"/>
        </w:rPr>
        <w:t>02</w:t>
      </w:r>
    </w:p>
    <w:p>
      <w:pPr>
        <w:tabs>
          <w:tab w:pos="989" w:val="left" w:leader="none"/>
          <w:tab w:pos="1311" w:val="left" w:leader="none"/>
        </w:tabs>
        <w:spacing w:line="150" w:lineRule="exact" w:before="0"/>
        <w:ind w:left="656" w:right="0" w:firstLine="0"/>
        <w:jc w:val="left"/>
        <w:rPr>
          <w:i/>
          <w:sz w:val="16"/>
        </w:rPr>
      </w:pPr>
      <w:r>
        <w:rPr/>
        <w:pict>
          <v:shape style="position:absolute;margin-left:69.059998pt;margin-top:2.279118pt;width:2.8pt;height:11.05pt;mso-position-horizontal-relative:page;mso-position-vertical-relative:paragraph;z-index:21424"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pict>
          <v:shape style="position:absolute;margin-left:85.739883pt;margin-top:2.279118pt;width:2.8pt;height:11.05pt;mso-position-horizontal-relative:page;mso-position-vertical-relative:paragraph;z-index:-896632"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pict>
          <v:shape style="position:absolute;margin-left:101.819878pt;margin-top:2.279118pt;width:2.8pt;height:11.05pt;mso-position-horizontal-relative:page;mso-position-vertical-relative:paragraph;z-index:-896608"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i/>
          <w:sz w:val="16"/>
        </w:rPr>
        <w:t>1</w:t>
        <w:tab/>
        <w:t>1</w:t>
        <w:tab/>
        <w:t>1</w:t>
      </w:r>
    </w:p>
    <w:p>
      <w:pPr>
        <w:spacing w:line="90" w:lineRule="exact" w:before="0"/>
        <w:ind w:left="724" w:right="0" w:firstLine="0"/>
        <w:jc w:val="left"/>
        <w:rPr>
          <w:i/>
          <w:sz w:val="16"/>
        </w:rPr>
      </w:pPr>
      <w:r>
        <w:rPr>
          <w:i/>
          <w:sz w:val="16"/>
        </w:rPr>
        <w:t>10     </w:t>
      </w:r>
      <w:r>
        <w:rPr>
          <w:i/>
          <w:spacing w:val="-6"/>
          <w:sz w:val="16"/>
        </w:rPr>
        <w:t>11   </w:t>
      </w:r>
      <w:r>
        <w:rPr>
          <w:i/>
          <w:spacing w:val="2"/>
          <w:sz w:val="16"/>
        </w:rPr>
        <w:t> </w:t>
      </w:r>
      <w:r>
        <w:rPr>
          <w:i/>
          <w:sz w:val="16"/>
        </w:rPr>
        <w:t>12</w:t>
      </w:r>
    </w:p>
    <w:p>
      <w:pPr>
        <w:spacing w:line="306" w:lineRule="exact" w:before="0"/>
        <w:ind w:left="601" w:right="0" w:firstLine="0"/>
        <w:jc w:val="left"/>
        <w:rPr>
          <w:i/>
          <w:sz w:val="16"/>
        </w:rPr>
      </w:pPr>
      <w:r>
        <w:rPr>
          <w:i/>
          <w:position w:val="5"/>
          <w:sz w:val="20"/>
        </w:rPr>
        <w:t>t</w:t>
      </w:r>
      <w:r>
        <w:rPr>
          <w:i/>
          <w:position w:val="13"/>
          <w:sz w:val="16"/>
        </w:rPr>
        <w:t>1</w:t>
      </w:r>
      <w:r>
        <w:rPr>
          <w:i/>
          <w:sz w:val="16"/>
        </w:rPr>
        <w:t>20 </w:t>
      </w:r>
      <w:r>
        <w:rPr>
          <w:i/>
          <w:position w:val="5"/>
          <w:sz w:val="20"/>
        </w:rPr>
        <w:t>t</w:t>
      </w:r>
      <w:r>
        <w:rPr>
          <w:i/>
          <w:position w:val="13"/>
          <w:sz w:val="16"/>
        </w:rPr>
        <w:t>1</w:t>
      </w:r>
      <w:r>
        <w:rPr>
          <w:i/>
          <w:sz w:val="16"/>
        </w:rPr>
        <w:t>21</w:t>
      </w:r>
      <w:r>
        <w:rPr>
          <w:i/>
          <w:spacing w:val="-7"/>
          <w:sz w:val="16"/>
        </w:rPr>
        <w:t> </w:t>
      </w:r>
      <w:r>
        <w:rPr>
          <w:i/>
          <w:position w:val="5"/>
          <w:sz w:val="20"/>
        </w:rPr>
        <w:t>t</w:t>
      </w:r>
      <w:r>
        <w:rPr>
          <w:i/>
          <w:position w:val="13"/>
          <w:sz w:val="16"/>
        </w:rPr>
        <w:t>1</w:t>
      </w:r>
      <w:r>
        <w:rPr>
          <w:i/>
          <w:sz w:val="16"/>
        </w:rPr>
        <w:t>22</w:t>
      </w:r>
    </w:p>
    <w:p>
      <w:pPr>
        <w:spacing w:line="147" w:lineRule="exact" w:before="56"/>
        <w:ind w:left="601" w:right="0" w:firstLine="0"/>
        <w:jc w:val="left"/>
        <w:rPr>
          <w:i/>
          <w:sz w:val="16"/>
        </w:rPr>
      </w:pPr>
      <w:r>
        <w:rPr>
          <w:i/>
          <w:sz w:val="16"/>
        </w:rPr>
        <w:t>...</w:t>
      </w:r>
    </w:p>
    <w:p>
      <w:pPr>
        <w:spacing w:line="141" w:lineRule="auto" w:before="0"/>
        <w:ind w:left="601" w:right="0" w:firstLine="0"/>
        <w:jc w:val="left"/>
        <w:rPr>
          <w:i/>
          <w:sz w:val="16"/>
        </w:rPr>
      </w:pPr>
      <w:r>
        <w:rPr>
          <w:i/>
          <w:position w:val="-7"/>
          <w:sz w:val="20"/>
        </w:rPr>
        <w:t>t</w:t>
      </w:r>
      <w:r>
        <w:rPr>
          <w:i/>
          <w:sz w:val="16"/>
        </w:rPr>
        <w:t>n-1</w:t>
      </w:r>
      <w:r>
        <w:rPr>
          <w:i/>
          <w:position w:val="-12"/>
          <w:sz w:val="16"/>
        </w:rPr>
        <w:t>00 </w:t>
      </w:r>
      <w:r>
        <w:rPr>
          <w:i/>
          <w:position w:val="-7"/>
          <w:sz w:val="20"/>
        </w:rPr>
        <w:t>t</w:t>
      </w:r>
      <w:r>
        <w:rPr>
          <w:i/>
          <w:sz w:val="16"/>
        </w:rPr>
        <w:t>n-1</w:t>
      </w:r>
      <w:r>
        <w:rPr>
          <w:i/>
          <w:position w:val="-12"/>
          <w:sz w:val="16"/>
        </w:rPr>
        <w:t>01 </w:t>
      </w:r>
      <w:r>
        <w:rPr>
          <w:i/>
          <w:position w:val="-7"/>
          <w:sz w:val="20"/>
        </w:rPr>
        <w:t>t</w:t>
      </w:r>
      <w:r>
        <w:rPr>
          <w:i/>
          <w:sz w:val="16"/>
        </w:rPr>
        <w:t>n-1</w:t>
      </w:r>
      <w:r>
        <w:rPr>
          <w:i/>
          <w:position w:val="-12"/>
          <w:sz w:val="16"/>
        </w:rPr>
        <w:t>02</w:t>
      </w:r>
    </w:p>
    <w:p>
      <w:pPr>
        <w:spacing w:after="0" w:line="141" w:lineRule="auto"/>
        <w:jc w:val="left"/>
        <w:rPr>
          <w:sz w:val="16"/>
        </w:rPr>
        <w:sectPr>
          <w:type w:val="continuous"/>
          <w:pgSz w:w="10440" w:h="13680"/>
          <w:pgMar w:top="1280" w:bottom="280" w:left="780" w:right="0"/>
        </w:sectPr>
      </w:pPr>
    </w:p>
    <w:p>
      <w:pPr>
        <w:spacing w:line="140" w:lineRule="exact" w:before="0"/>
        <w:ind w:left="656" w:right="0" w:firstLine="0"/>
        <w:jc w:val="left"/>
        <w:rPr>
          <w:i/>
          <w:sz w:val="16"/>
        </w:rPr>
      </w:pPr>
      <w:r>
        <w:rPr/>
        <w:pict>
          <v:shape style="position:absolute;margin-left:69.059998pt;margin-top:1.790099pt;width:2.8pt;height:11.05pt;mso-position-horizontal-relative:page;mso-position-vertical-relative:paragraph;z-index:21496"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pict>
          <v:shape style="position:absolute;margin-left:92.399879pt;margin-top:1.790099pt;width:2.8pt;height:11.05pt;mso-position-horizontal-relative:page;mso-position-vertical-relative:paragraph;z-index:21520"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pict>
          <v:shape style="position:absolute;margin-left:115.139877pt;margin-top:1.790099pt;width:2.8pt;height:11.05pt;mso-position-horizontal-relative:page;mso-position-vertical-relative:paragraph;z-index:21544" type="#_x0000_t202" filled="false" stroked="false">
            <v:textbox inset="0,0,0,0">
              <w:txbxContent>
                <w:p>
                  <w:pPr>
                    <w:spacing w:line="221" w:lineRule="exact" w:before="0"/>
                    <w:ind w:left="0" w:right="0" w:firstLine="0"/>
                    <w:jc w:val="left"/>
                    <w:rPr>
                      <w:i/>
                      <w:sz w:val="20"/>
                    </w:rPr>
                  </w:pPr>
                  <w:r>
                    <w:rPr>
                      <w:i/>
                      <w:w w:val="99"/>
                      <w:sz w:val="20"/>
                    </w:rPr>
                    <w:t>t</w:t>
                  </w:r>
                </w:p>
              </w:txbxContent>
            </v:textbox>
            <w10:wrap type="none"/>
          </v:shape>
        </w:pict>
      </w:r>
      <w:r>
        <w:rPr>
          <w:i/>
          <w:sz w:val="16"/>
        </w:rPr>
        <w:t>n-1</w:t>
      </w:r>
    </w:p>
    <w:p>
      <w:pPr>
        <w:spacing w:line="157" w:lineRule="exact" w:before="0"/>
        <w:ind w:left="0" w:right="0" w:firstLine="0"/>
        <w:jc w:val="right"/>
        <w:rPr>
          <w:i/>
          <w:sz w:val="16"/>
        </w:rPr>
      </w:pPr>
      <w:r>
        <w:rPr>
          <w:i/>
          <w:w w:val="95"/>
          <w:sz w:val="16"/>
        </w:rPr>
        <w:t>10</w:t>
      </w:r>
    </w:p>
    <w:p>
      <w:pPr>
        <w:spacing w:line="140" w:lineRule="exact" w:before="0"/>
        <w:ind w:left="64" w:right="0" w:firstLine="0"/>
        <w:jc w:val="left"/>
        <w:rPr>
          <w:i/>
          <w:sz w:val="16"/>
        </w:rPr>
      </w:pPr>
      <w:r>
        <w:rPr/>
        <w:br w:type="column"/>
      </w:r>
      <w:r>
        <w:rPr>
          <w:i/>
          <w:sz w:val="16"/>
        </w:rPr>
        <w:t>n-1</w:t>
      </w:r>
    </w:p>
    <w:p>
      <w:pPr>
        <w:spacing w:line="157" w:lineRule="exact" w:before="0"/>
        <w:ind w:left="265" w:right="0" w:firstLine="0"/>
        <w:jc w:val="left"/>
        <w:rPr>
          <w:i/>
          <w:sz w:val="16"/>
        </w:rPr>
      </w:pPr>
      <w:r>
        <w:rPr>
          <w:i/>
          <w:spacing w:val="-12"/>
          <w:sz w:val="16"/>
        </w:rPr>
        <w:t>11</w:t>
      </w:r>
    </w:p>
    <w:p>
      <w:pPr>
        <w:spacing w:line="140" w:lineRule="exact" w:before="0"/>
        <w:ind w:left="76" w:right="0" w:firstLine="0"/>
        <w:jc w:val="left"/>
        <w:rPr>
          <w:i/>
          <w:sz w:val="16"/>
        </w:rPr>
      </w:pPr>
      <w:r>
        <w:rPr/>
        <w:br w:type="column"/>
      </w:r>
      <w:r>
        <w:rPr>
          <w:i/>
          <w:sz w:val="16"/>
        </w:rPr>
        <w:t>n-1</w:t>
      </w:r>
    </w:p>
    <w:p>
      <w:pPr>
        <w:spacing w:line="157" w:lineRule="exact" w:before="0"/>
        <w:ind w:left="277" w:right="0" w:firstLine="0"/>
        <w:jc w:val="left"/>
        <w:rPr>
          <w:i/>
          <w:sz w:val="16"/>
        </w:rPr>
      </w:pPr>
      <w:r>
        <w:rPr>
          <w:i/>
          <w:sz w:val="16"/>
        </w:rPr>
        <w:t>12</w:t>
      </w:r>
    </w:p>
    <w:p>
      <w:pPr>
        <w:spacing w:after="0" w:line="157" w:lineRule="exact"/>
        <w:jc w:val="left"/>
        <w:rPr>
          <w:sz w:val="16"/>
        </w:rPr>
        <w:sectPr>
          <w:type w:val="continuous"/>
          <w:pgSz w:w="10440" w:h="13680"/>
          <w:pgMar w:top="1280" w:bottom="280" w:left="780" w:right="0"/>
          <w:cols w:num="3" w:equalWidth="0">
            <w:col w:w="1019" w:space="40"/>
            <w:col w:w="403" w:space="39"/>
            <w:col w:w="8159"/>
          </w:cols>
        </w:sectPr>
      </w:pPr>
    </w:p>
    <w:p>
      <w:pPr>
        <w:pStyle w:val="BodyText"/>
        <w:spacing w:before="2"/>
        <w:rPr>
          <w:i/>
          <w:sz w:val="26"/>
        </w:rPr>
      </w:pPr>
    </w:p>
    <w:p>
      <w:pPr>
        <w:spacing w:before="93"/>
        <w:ind w:left="1141" w:right="0" w:firstLine="0"/>
        <w:jc w:val="left"/>
        <w:rPr>
          <w:i/>
          <w:sz w:val="16"/>
        </w:rPr>
      </w:pPr>
      <w:r>
        <w:rPr>
          <w:i/>
          <w:position w:val="-7"/>
          <w:sz w:val="20"/>
        </w:rPr>
        <w:t>t</w:t>
      </w:r>
      <w:r>
        <w:rPr>
          <w:i/>
          <w:sz w:val="16"/>
        </w:rPr>
        <w:t>n-1</w:t>
      </w:r>
      <w:r>
        <w:rPr>
          <w:i/>
          <w:position w:val="-12"/>
          <w:sz w:val="16"/>
        </w:rPr>
        <w:t>20 </w:t>
      </w:r>
      <w:r>
        <w:rPr>
          <w:i/>
          <w:position w:val="-7"/>
          <w:sz w:val="20"/>
        </w:rPr>
        <w:t>t</w:t>
      </w:r>
      <w:r>
        <w:rPr>
          <w:i/>
          <w:sz w:val="16"/>
        </w:rPr>
        <w:t>n-1</w:t>
      </w:r>
      <w:r>
        <w:rPr>
          <w:i/>
          <w:position w:val="-12"/>
          <w:sz w:val="16"/>
        </w:rPr>
        <w:t>21 </w:t>
      </w:r>
      <w:r>
        <w:rPr>
          <w:i/>
          <w:position w:val="-7"/>
          <w:sz w:val="20"/>
        </w:rPr>
        <w:t>t</w:t>
      </w:r>
      <w:r>
        <w:rPr>
          <w:i/>
          <w:sz w:val="16"/>
        </w:rPr>
        <w:t>n-1</w:t>
      </w:r>
      <w:r>
        <w:rPr>
          <w:i/>
          <w:position w:val="-12"/>
          <w:sz w:val="16"/>
        </w:rPr>
        <w:t>22</w:t>
      </w:r>
    </w:p>
    <w:p>
      <w:pPr>
        <w:pStyle w:val="BodyText"/>
        <w:spacing w:before="5"/>
        <w:rPr>
          <w:i/>
          <w:sz w:val="25"/>
        </w:rPr>
      </w:pPr>
    </w:p>
    <w:p>
      <w:pPr>
        <w:pStyle w:val="ListParagraph"/>
        <w:numPr>
          <w:ilvl w:val="0"/>
          <w:numId w:val="74"/>
        </w:numPr>
        <w:tabs>
          <w:tab w:pos="1140" w:val="left" w:leader="none"/>
        </w:tabs>
        <w:spacing w:line="240" w:lineRule="auto" w:before="1" w:after="0"/>
        <w:ind w:left="1141" w:right="0" w:hanging="190"/>
        <w:jc w:val="left"/>
        <w:rPr>
          <w:sz w:val="20"/>
        </w:rPr>
      </w:pPr>
      <w:bookmarkStart w:name="_bookmark3817" w:id="4215"/>
      <w:bookmarkEnd w:id="4215"/>
      <w:r>
        <w:rPr/>
      </w:r>
      <w:bookmarkStart w:name="_bookmark3817" w:id="4216"/>
      <w:bookmarkEnd w:id="4216"/>
      <w:r>
        <w:rPr>
          <w:sz w:val="20"/>
        </w:rPr>
        <w:t>Field</w:t>
      </w:r>
      <w:r>
        <w:rPr>
          <w:spacing w:val="-1"/>
          <w:sz w:val="20"/>
        </w:rPr>
        <w:t> </w:t>
      </w:r>
      <w:r>
        <w:rPr>
          <w:sz w:val="20"/>
        </w:rPr>
        <w:t>Data</w:t>
      </w:r>
    </w:p>
    <w:p>
      <w:pPr>
        <w:pStyle w:val="BodyText"/>
        <w:spacing w:line="249" w:lineRule="auto" w:before="10"/>
        <w:ind w:left="1141" w:right="896"/>
        <w:jc w:val="both"/>
      </w:pPr>
      <w:r>
        <w:rPr/>
        <w:t>Field data is essentially an array of data arrays. Defining field data means giving a name to the field</w:t>
      </w:r>
      <w:r>
        <w:rPr>
          <w:spacing w:val="-6"/>
        </w:rPr>
        <w:t> </w:t>
      </w:r>
      <w:r>
        <w:rPr/>
        <w:t>and</w:t>
      </w:r>
      <w:r>
        <w:rPr>
          <w:spacing w:val="-4"/>
        </w:rPr>
        <w:t> </w:t>
      </w:r>
      <w:r>
        <w:rPr/>
        <w:t>specifying</w:t>
      </w:r>
      <w:r>
        <w:rPr>
          <w:spacing w:val="-5"/>
        </w:rPr>
        <w:t> </w:t>
      </w:r>
      <w:r>
        <w:rPr/>
        <w:t>the</w:t>
      </w:r>
      <w:r>
        <w:rPr>
          <w:spacing w:val="-5"/>
        </w:rPr>
        <w:t> </w:t>
      </w:r>
      <w:r>
        <w:rPr/>
        <w:t>number</w:t>
      </w:r>
      <w:r>
        <w:rPr>
          <w:spacing w:val="-5"/>
        </w:rPr>
        <w:t> </w:t>
      </w:r>
      <w:r>
        <w:rPr/>
        <w:t>of</w:t>
      </w:r>
      <w:r>
        <w:rPr>
          <w:spacing w:val="-3"/>
        </w:rPr>
        <w:t> </w:t>
      </w:r>
      <w:r>
        <w:rPr/>
        <w:t>arrays</w:t>
      </w:r>
      <w:r>
        <w:rPr>
          <w:spacing w:val="-5"/>
        </w:rPr>
        <w:t> </w:t>
      </w:r>
      <w:r>
        <w:rPr/>
        <w:t>it</w:t>
      </w:r>
      <w:r>
        <w:rPr>
          <w:spacing w:val="-4"/>
        </w:rPr>
        <w:t> </w:t>
      </w:r>
      <w:r>
        <w:rPr/>
        <w:t>contains.</w:t>
      </w:r>
      <w:r>
        <w:rPr>
          <w:spacing w:val="-6"/>
        </w:rPr>
        <w:t> </w:t>
      </w:r>
      <w:r>
        <w:rPr/>
        <w:t>Then,</w:t>
      </w:r>
      <w:r>
        <w:rPr>
          <w:spacing w:val="-5"/>
        </w:rPr>
        <w:t> </w:t>
      </w:r>
      <w:r>
        <w:rPr/>
        <w:t>for</w:t>
      </w:r>
      <w:r>
        <w:rPr>
          <w:spacing w:val="-4"/>
        </w:rPr>
        <w:t> </w:t>
      </w:r>
      <w:r>
        <w:rPr/>
        <w:t>each</w:t>
      </w:r>
      <w:r>
        <w:rPr>
          <w:spacing w:val="-5"/>
        </w:rPr>
        <w:t> </w:t>
      </w:r>
      <w:r>
        <w:rPr>
          <w:spacing w:val="-3"/>
        </w:rPr>
        <w:t>array,</w:t>
      </w:r>
      <w:r>
        <w:rPr>
          <w:spacing w:val="-5"/>
        </w:rPr>
        <w:t> </w:t>
      </w:r>
      <w:r>
        <w:rPr/>
        <w:t>the</w:t>
      </w:r>
      <w:r>
        <w:rPr>
          <w:spacing w:val="-4"/>
        </w:rPr>
        <w:t> </w:t>
      </w:r>
      <w:r>
        <w:rPr/>
        <w:t>name</w:t>
      </w:r>
      <w:r>
        <w:rPr>
          <w:spacing w:val="-6"/>
        </w:rPr>
        <w:t> </w:t>
      </w:r>
      <w:r>
        <w:rPr/>
        <w:t>of</w:t>
      </w:r>
      <w:r>
        <w:rPr>
          <w:spacing w:val="-5"/>
        </w:rPr>
        <w:t> </w:t>
      </w:r>
      <w:r>
        <w:rPr/>
        <w:t>the</w:t>
      </w:r>
      <w:r>
        <w:rPr>
          <w:spacing w:val="-4"/>
        </w:rPr>
        <w:t> </w:t>
      </w:r>
      <w:r>
        <w:rPr/>
        <w:t>array </w:t>
      </w:r>
      <w:r>
        <w:rPr>
          <w:i/>
        </w:rPr>
        <w:t>arrayName(i)</w:t>
      </w:r>
      <w:r>
        <w:rPr/>
        <w:t>, the number of components of the </w:t>
      </w:r>
      <w:r>
        <w:rPr>
          <w:spacing w:val="-3"/>
        </w:rPr>
        <w:t>array, </w:t>
      </w:r>
      <w:r>
        <w:rPr>
          <w:i/>
        </w:rPr>
        <w:t>numComponents</w:t>
      </w:r>
      <w:r>
        <w:rPr/>
        <w:t>, the number of tuples in the array, </w:t>
      </w:r>
      <w:r>
        <w:rPr>
          <w:i/>
        </w:rPr>
        <w:t>numTuples</w:t>
      </w:r>
      <w:r>
        <w:rPr/>
        <w:t>, and the data type, </w:t>
      </w:r>
      <w:r>
        <w:rPr>
          <w:i/>
        </w:rPr>
        <w:t>dataType</w:t>
      </w:r>
      <w:r>
        <w:rPr/>
        <w:t>, are</w:t>
      </w:r>
      <w:r>
        <w:rPr>
          <w:spacing w:val="-13"/>
        </w:rPr>
        <w:t> </w:t>
      </w:r>
      <w:r>
        <w:rPr/>
        <w:t>defined.</w:t>
      </w:r>
    </w:p>
    <w:p>
      <w:pPr>
        <w:pStyle w:val="BodyText"/>
        <w:spacing w:before="1"/>
        <w:rPr>
          <w:sz w:val="21"/>
        </w:rPr>
      </w:pPr>
    </w:p>
    <w:p>
      <w:pPr>
        <w:spacing w:line="240" w:lineRule="exact" w:before="0"/>
        <w:ind w:left="1141" w:right="0" w:firstLine="0"/>
        <w:jc w:val="left"/>
        <w:rPr>
          <w:i/>
          <w:sz w:val="20"/>
        </w:rPr>
      </w:pPr>
      <w:r>
        <w:rPr>
          <w:rFonts w:ascii="Courier New"/>
          <w:sz w:val="18"/>
        </w:rPr>
        <w:t>FIELD </w:t>
      </w:r>
      <w:r>
        <w:rPr>
          <w:i/>
          <w:sz w:val="20"/>
        </w:rPr>
        <w:t>dataName numArrays</w:t>
      </w:r>
    </w:p>
    <w:p>
      <w:pPr>
        <w:spacing w:line="252" w:lineRule="auto" w:before="0"/>
        <w:ind w:left="1141" w:right="4269" w:firstLine="0"/>
        <w:jc w:val="left"/>
        <w:rPr>
          <w:i/>
          <w:sz w:val="16"/>
        </w:rPr>
      </w:pPr>
      <w:r>
        <w:rPr>
          <w:i/>
          <w:sz w:val="20"/>
        </w:rPr>
        <w:t>arrayName0 numComponents numTuples dataType </w:t>
      </w:r>
      <w:r>
        <w:rPr>
          <w:i/>
          <w:position w:val="5"/>
          <w:sz w:val="20"/>
        </w:rPr>
        <w:t>f</w:t>
      </w:r>
      <w:r>
        <w:rPr>
          <w:i/>
          <w:sz w:val="16"/>
        </w:rPr>
        <w:t>00 </w:t>
      </w:r>
      <w:r>
        <w:rPr>
          <w:i/>
          <w:position w:val="5"/>
          <w:sz w:val="20"/>
        </w:rPr>
        <w:t>f</w:t>
      </w:r>
      <w:r>
        <w:rPr>
          <w:i/>
          <w:sz w:val="16"/>
        </w:rPr>
        <w:t>01 </w:t>
      </w:r>
      <w:r>
        <w:rPr>
          <w:i/>
          <w:position w:val="5"/>
          <w:sz w:val="20"/>
        </w:rPr>
        <w:t>...</w:t>
      </w:r>
      <w:r>
        <w:rPr>
          <w:i/>
          <w:spacing w:val="-2"/>
          <w:position w:val="5"/>
          <w:sz w:val="20"/>
        </w:rPr>
        <w:t> </w:t>
      </w:r>
      <w:r>
        <w:rPr>
          <w:i/>
          <w:position w:val="5"/>
          <w:sz w:val="20"/>
        </w:rPr>
        <w:t>f</w:t>
      </w:r>
      <w:r>
        <w:rPr>
          <w:i/>
          <w:sz w:val="16"/>
        </w:rPr>
        <w:t>0(numComponents-1)</w:t>
      </w:r>
    </w:p>
    <w:p>
      <w:pPr>
        <w:spacing w:line="227" w:lineRule="exact" w:before="0"/>
        <w:ind w:left="1141" w:right="0" w:firstLine="0"/>
        <w:jc w:val="left"/>
        <w:rPr>
          <w:i/>
          <w:sz w:val="16"/>
        </w:rPr>
      </w:pPr>
      <w:r>
        <w:rPr>
          <w:i/>
          <w:position w:val="5"/>
          <w:sz w:val="20"/>
        </w:rPr>
        <w:t>f</w:t>
      </w:r>
      <w:r>
        <w:rPr>
          <w:i/>
          <w:sz w:val="16"/>
        </w:rPr>
        <w:t>10 </w:t>
      </w:r>
      <w:r>
        <w:rPr>
          <w:i/>
          <w:spacing w:val="-5"/>
          <w:position w:val="5"/>
          <w:sz w:val="20"/>
        </w:rPr>
        <w:t>f</w:t>
      </w:r>
      <w:r>
        <w:rPr>
          <w:i/>
          <w:spacing w:val="-5"/>
          <w:sz w:val="16"/>
        </w:rPr>
        <w:t>11 </w:t>
      </w:r>
      <w:r>
        <w:rPr>
          <w:i/>
          <w:position w:val="5"/>
          <w:sz w:val="20"/>
        </w:rPr>
        <w:t>...</w:t>
      </w:r>
      <w:r>
        <w:rPr>
          <w:i/>
          <w:spacing w:val="-11"/>
          <w:position w:val="5"/>
          <w:sz w:val="20"/>
        </w:rPr>
        <w:t> </w:t>
      </w:r>
      <w:r>
        <w:rPr>
          <w:i/>
          <w:position w:val="5"/>
          <w:sz w:val="20"/>
        </w:rPr>
        <w:t>f</w:t>
      </w:r>
      <w:r>
        <w:rPr>
          <w:i/>
          <w:sz w:val="16"/>
        </w:rPr>
        <w:t>1(numComponents-1)</w:t>
      </w:r>
    </w:p>
    <w:p>
      <w:pPr>
        <w:spacing w:line="204" w:lineRule="exact" w:before="5"/>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(numTuples-1)0 </w:t>
      </w:r>
      <w:r>
        <w:rPr>
          <w:i/>
          <w:position w:val="5"/>
          <w:sz w:val="20"/>
        </w:rPr>
        <w:t>f</w:t>
      </w:r>
      <w:r>
        <w:rPr>
          <w:i/>
          <w:sz w:val="16"/>
        </w:rPr>
        <w:t>(numTuples-1)1 </w:t>
      </w:r>
      <w:r>
        <w:rPr>
          <w:i/>
          <w:position w:val="5"/>
          <w:sz w:val="20"/>
        </w:rPr>
        <w:t>... f</w:t>
      </w:r>
      <w:r>
        <w:rPr>
          <w:i/>
          <w:sz w:val="16"/>
        </w:rPr>
        <w:t>(numTuples-1)(numComponents-1)</w:t>
      </w:r>
    </w:p>
    <w:p>
      <w:pPr>
        <w:spacing w:line="252" w:lineRule="auto" w:before="208"/>
        <w:ind w:left="1141" w:right="4269" w:firstLine="0"/>
        <w:jc w:val="left"/>
        <w:rPr>
          <w:i/>
          <w:sz w:val="16"/>
        </w:rPr>
      </w:pPr>
      <w:r>
        <w:rPr>
          <w:i/>
          <w:sz w:val="20"/>
        </w:rPr>
        <w:t>arrayName1 numComponents numTuples dataType </w:t>
      </w:r>
      <w:r>
        <w:rPr>
          <w:i/>
          <w:position w:val="5"/>
          <w:sz w:val="20"/>
        </w:rPr>
        <w:t>f</w:t>
      </w:r>
      <w:r>
        <w:rPr>
          <w:i/>
          <w:sz w:val="16"/>
        </w:rPr>
        <w:t>00 </w:t>
      </w:r>
      <w:r>
        <w:rPr>
          <w:i/>
          <w:position w:val="5"/>
          <w:sz w:val="20"/>
        </w:rPr>
        <w:t>f</w:t>
      </w:r>
      <w:r>
        <w:rPr>
          <w:i/>
          <w:sz w:val="16"/>
        </w:rPr>
        <w:t>01 </w:t>
      </w:r>
      <w:r>
        <w:rPr>
          <w:i/>
          <w:position w:val="5"/>
          <w:sz w:val="20"/>
        </w:rPr>
        <w:t>...</w:t>
      </w:r>
      <w:r>
        <w:rPr>
          <w:i/>
          <w:spacing w:val="-2"/>
          <w:position w:val="5"/>
          <w:sz w:val="20"/>
        </w:rPr>
        <w:t> </w:t>
      </w:r>
      <w:r>
        <w:rPr>
          <w:i/>
          <w:position w:val="5"/>
          <w:sz w:val="20"/>
        </w:rPr>
        <w:t>f</w:t>
      </w:r>
      <w:r>
        <w:rPr>
          <w:i/>
          <w:sz w:val="16"/>
        </w:rPr>
        <w:t>0(numComponents-1)</w:t>
      </w:r>
    </w:p>
    <w:p>
      <w:pPr>
        <w:spacing w:line="227" w:lineRule="exact" w:before="0"/>
        <w:ind w:left="1141" w:right="0" w:firstLine="0"/>
        <w:jc w:val="left"/>
        <w:rPr>
          <w:i/>
          <w:sz w:val="16"/>
        </w:rPr>
      </w:pPr>
      <w:r>
        <w:rPr>
          <w:i/>
          <w:position w:val="5"/>
          <w:sz w:val="20"/>
        </w:rPr>
        <w:t>f</w:t>
      </w:r>
      <w:r>
        <w:rPr>
          <w:i/>
          <w:sz w:val="16"/>
        </w:rPr>
        <w:t>10 </w:t>
      </w:r>
      <w:r>
        <w:rPr>
          <w:i/>
          <w:spacing w:val="-5"/>
          <w:position w:val="5"/>
          <w:sz w:val="20"/>
        </w:rPr>
        <w:t>f</w:t>
      </w:r>
      <w:r>
        <w:rPr>
          <w:i/>
          <w:spacing w:val="-5"/>
          <w:sz w:val="16"/>
        </w:rPr>
        <w:t>11 </w:t>
      </w:r>
      <w:r>
        <w:rPr>
          <w:i/>
          <w:position w:val="5"/>
          <w:sz w:val="20"/>
        </w:rPr>
        <w:t>...</w:t>
      </w:r>
      <w:r>
        <w:rPr>
          <w:i/>
          <w:spacing w:val="-11"/>
          <w:position w:val="5"/>
          <w:sz w:val="20"/>
        </w:rPr>
        <w:t> </w:t>
      </w:r>
      <w:r>
        <w:rPr>
          <w:i/>
          <w:position w:val="5"/>
          <w:sz w:val="20"/>
        </w:rPr>
        <w:t>f</w:t>
      </w:r>
      <w:r>
        <w:rPr>
          <w:i/>
          <w:sz w:val="16"/>
        </w:rPr>
        <w:t>1(numComponents-1)</w:t>
      </w:r>
    </w:p>
    <w:p>
      <w:pPr>
        <w:spacing w:line="204" w:lineRule="exact" w:before="5"/>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(numTuples-1)0 </w:t>
      </w:r>
      <w:r>
        <w:rPr>
          <w:i/>
          <w:position w:val="5"/>
          <w:sz w:val="20"/>
        </w:rPr>
        <w:t>f</w:t>
      </w:r>
      <w:r>
        <w:rPr>
          <w:i/>
          <w:sz w:val="16"/>
        </w:rPr>
        <w:t>(numTuples-1)1 </w:t>
      </w:r>
      <w:r>
        <w:rPr>
          <w:i/>
          <w:position w:val="5"/>
          <w:sz w:val="20"/>
        </w:rPr>
        <w:t>... f</w:t>
      </w:r>
      <w:r>
        <w:rPr>
          <w:i/>
          <w:sz w:val="16"/>
        </w:rPr>
        <w:t>(numTuples-1)(numComponents-1)</w:t>
      </w:r>
    </w:p>
    <w:p>
      <w:pPr>
        <w:pStyle w:val="BodyText"/>
        <w:spacing w:before="4"/>
        <w:rPr>
          <w:i/>
          <w:sz w:val="21"/>
        </w:rPr>
      </w:pPr>
    </w:p>
    <w:p>
      <w:pPr>
        <w:spacing w:line="204" w:lineRule="exact" w:before="0"/>
        <w:ind w:left="1141" w:right="0" w:firstLine="0"/>
        <w:jc w:val="left"/>
        <w:rPr>
          <w:rFonts w:ascii="Courier New"/>
          <w:sz w:val="18"/>
        </w:rPr>
      </w:pPr>
      <w:r>
        <w:rPr>
          <w:rFonts w:ascii="Courier New"/>
          <w:sz w:val="18"/>
        </w:rPr>
        <w:t>...</w:t>
      </w:r>
    </w:p>
    <w:p>
      <w:pPr>
        <w:spacing w:line="252" w:lineRule="auto" w:before="0"/>
        <w:ind w:left="1141" w:right="3190" w:firstLine="0"/>
        <w:jc w:val="left"/>
        <w:rPr>
          <w:i/>
          <w:sz w:val="16"/>
        </w:rPr>
      </w:pPr>
      <w:r>
        <w:rPr>
          <w:i/>
          <w:sz w:val="20"/>
        </w:rPr>
        <w:t>arrayName(numArrays-1) numComponents numTuples dataType </w:t>
      </w:r>
      <w:r>
        <w:rPr>
          <w:i/>
          <w:position w:val="5"/>
          <w:sz w:val="20"/>
        </w:rPr>
        <w:t>f</w:t>
      </w:r>
      <w:r>
        <w:rPr>
          <w:i/>
          <w:sz w:val="16"/>
        </w:rPr>
        <w:t>00 </w:t>
      </w:r>
      <w:r>
        <w:rPr>
          <w:i/>
          <w:position w:val="5"/>
          <w:sz w:val="20"/>
        </w:rPr>
        <w:t>f</w:t>
      </w:r>
      <w:r>
        <w:rPr>
          <w:i/>
          <w:sz w:val="16"/>
        </w:rPr>
        <w:t>01 </w:t>
      </w:r>
      <w:r>
        <w:rPr>
          <w:i/>
          <w:position w:val="5"/>
          <w:sz w:val="20"/>
        </w:rPr>
        <w:t>...</w:t>
      </w:r>
      <w:r>
        <w:rPr>
          <w:i/>
          <w:spacing w:val="-2"/>
          <w:position w:val="5"/>
          <w:sz w:val="20"/>
        </w:rPr>
        <w:t> </w:t>
      </w:r>
      <w:r>
        <w:rPr>
          <w:i/>
          <w:position w:val="5"/>
          <w:sz w:val="20"/>
        </w:rPr>
        <w:t>f</w:t>
      </w:r>
      <w:r>
        <w:rPr>
          <w:i/>
          <w:sz w:val="16"/>
        </w:rPr>
        <w:t>0(numComponents-1)</w:t>
      </w:r>
    </w:p>
    <w:p>
      <w:pPr>
        <w:spacing w:line="227" w:lineRule="exact" w:before="0"/>
        <w:ind w:left="1141" w:right="0" w:firstLine="0"/>
        <w:jc w:val="left"/>
        <w:rPr>
          <w:i/>
          <w:sz w:val="16"/>
        </w:rPr>
      </w:pPr>
      <w:r>
        <w:rPr>
          <w:i/>
          <w:position w:val="5"/>
          <w:sz w:val="20"/>
        </w:rPr>
        <w:t>f</w:t>
      </w:r>
      <w:r>
        <w:rPr>
          <w:i/>
          <w:sz w:val="16"/>
        </w:rPr>
        <w:t>10 </w:t>
      </w:r>
      <w:r>
        <w:rPr>
          <w:i/>
          <w:spacing w:val="-5"/>
          <w:position w:val="5"/>
          <w:sz w:val="20"/>
        </w:rPr>
        <w:t>f</w:t>
      </w:r>
      <w:r>
        <w:rPr>
          <w:i/>
          <w:spacing w:val="-5"/>
          <w:sz w:val="16"/>
        </w:rPr>
        <w:t>11 </w:t>
      </w:r>
      <w:r>
        <w:rPr>
          <w:i/>
          <w:position w:val="5"/>
          <w:sz w:val="20"/>
        </w:rPr>
        <w:t>...</w:t>
      </w:r>
      <w:r>
        <w:rPr>
          <w:i/>
          <w:spacing w:val="-11"/>
          <w:position w:val="5"/>
          <w:sz w:val="20"/>
        </w:rPr>
        <w:t> </w:t>
      </w:r>
      <w:r>
        <w:rPr>
          <w:i/>
          <w:position w:val="5"/>
          <w:sz w:val="20"/>
        </w:rPr>
        <w:t>f</w:t>
      </w:r>
      <w:r>
        <w:rPr>
          <w:i/>
          <w:sz w:val="16"/>
        </w:rPr>
        <w:t>1(numComponents-1)</w:t>
      </w:r>
    </w:p>
    <w:p>
      <w:pPr>
        <w:spacing w:line="204" w:lineRule="exact" w:before="5"/>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(numTuples-1)0 </w:t>
      </w:r>
      <w:r>
        <w:rPr>
          <w:i/>
          <w:position w:val="5"/>
          <w:sz w:val="20"/>
        </w:rPr>
        <w:t>f</w:t>
      </w:r>
      <w:r>
        <w:rPr>
          <w:i/>
          <w:sz w:val="16"/>
        </w:rPr>
        <w:t>(numTuples-1)1 </w:t>
      </w:r>
      <w:r>
        <w:rPr>
          <w:i/>
          <w:position w:val="5"/>
          <w:sz w:val="20"/>
        </w:rPr>
        <w:t>... f</w:t>
      </w:r>
      <w:r>
        <w:rPr>
          <w:i/>
          <w:sz w:val="16"/>
        </w:rPr>
        <w:t>(numTuples-1)(numComponents-1)</w:t>
      </w:r>
    </w:p>
    <w:p>
      <w:pPr>
        <w:pStyle w:val="BodyText"/>
        <w:rPr>
          <w:i/>
          <w:sz w:val="26"/>
        </w:rPr>
      </w:pPr>
    </w:p>
    <w:p>
      <w:pPr>
        <w:pStyle w:val="BodyText"/>
        <w:spacing w:line="249" w:lineRule="auto" w:before="152"/>
        <w:ind w:left="661" w:right="896"/>
        <w:jc w:val="both"/>
      </w:pPr>
      <w:bookmarkStart w:name="_bookmark3818" w:id="4217"/>
      <w:bookmarkEnd w:id="4217"/>
      <w:r>
        <w:rPr/>
      </w:r>
      <w:bookmarkStart w:name="_bookmark3819" w:id="4218"/>
      <w:bookmarkEnd w:id="4218"/>
      <w:r>
        <w:rPr/>
      </w:r>
      <w:r>
        <w:rPr>
          <w:b/>
          <w:color w:val="0C7652"/>
        </w:rPr>
        <w:t>Examples.</w:t>
      </w:r>
      <w:r>
        <w:rPr>
          <w:b/>
          <w:color w:val="0C7652"/>
          <w:spacing w:val="-3"/>
        </w:rPr>
        <w:t> </w:t>
      </w:r>
      <w:r>
        <w:rPr/>
        <w:t>The</w:t>
      </w:r>
      <w:r>
        <w:rPr>
          <w:spacing w:val="-6"/>
        </w:rPr>
        <w:t> </w:t>
      </w:r>
      <w:r>
        <w:rPr/>
        <w:t>first</w:t>
      </w:r>
      <w:r>
        <w:rPr>
          <w:spacing w:val="-7"/>
        </w:rPr>
        <w:t> </w:t>
      </w:r>
      <w:r>
        <w:rPr/>
        <w:t>example</w:t>
      </w:r>
      <w:r>
        <w:rPr>
          <w:spacing w:val="-6"/>
        </w:rPr>
        <w:t> </w:t>
      </w:r>
      <w:r>
        <w:rPr/>
        <w:t>is</w:t>
      </w:r>
      <w:r>
        <w:rPr>
          <w:spacing w:val="-6"/>
        </w:rPr>
        <w:t> </w:t>
      </w:r>
      <w:r>
        <w:rPr/>
        <w:t>a</w:t>
      </w:r>
      <w:r>
        <w:rPr>
          <w:spacing w:val="-7"/>
        </w:rPr>
        <w:t> </w:t>
      </w:r>
      <w:r>
        <w:rPr/>
        <w:t>cube</w:t>
      </w:r>
      <w:r>
        <w:rPr>
          <w:spacing w:val="-5"/>
        </w:rPr>
        <w:t> </w:t>
      </w:r>
      <w:r>
        <w:rPr/>
        <w:t>represented</w:t>
      </w:r>
      <w:r>
        <w:rPr>
          <w:spacing w:val="-7"/>
        </w:rPr>
        <w:t> </w:t>
      </w:r>
      <w:r>
        <w:rPr/>
        <w:t>by</w:t>
      </w:r>
      <w:r>
        <w:rPr>
          <w:spacing w:val="-7"/>
        </w:rPr>
        <w:t> </w:t>
      </w:r>
      <w:r>
        <w:rPr/>
        <w:t>six</w:t>
      </w:r>
      <w:r>
        <w:rPr>
          <w:spacing w:val="-6"/>
        </w:rPr>
        <w:t> </w:t>
      </w:r>
      <w:r>
        <w:rPr/>
        <w:t>polygonal</w:t>
      </w:r>
      <w:r>
        <w:rPr>
          <w:spacing w:val="-7"/>
        </w:rPr>
        <w:t> </w:t>
      </w:r>
      <w:r>
        <w:rPr/>
        <w:t>faces.</w:t>
      </w:r>
      <w:r>
        <w:rPr>
          <w:spacing w:val="-6"/>
        </w:rPr>
        <w:t> </w:t>
      </w:r>
      <w:r>
        <w:rPr>
          <w:spacing w:val="-9"/>
        </w:rPr>
        <w:t>We</w:t>
      </w:r>
      <w:r>
        <w:rPr>
          <w:spacing w:val="-5"/>
        </w:rPr>
        <w:t> </w:t>
      </w:r>
      <w:r>
        <w:rPr/>
        <w:t>define</w:t>
      </w:r>
      <w:r>
        <w:rPr>
          <w:spacing w:val="-6"/>
        </w:rPr>
        <w:t> </w:t>
      </w:r>
      <w:r>
        <w:rPr/>
        <w:t>a</w:t>
      </w:r>
      <w:r>
        <w:rPr>
          <w:spacing w:val="-6"/>
        </w:rPr>
        <w:t> </w:t>
      </w:r>
      <w:r>
        <w:rPr/>
        <w:t>single-compo- nent scalar, normals, and field data on the six faces. There are scalar data associated with the eight vertices. A lookup table of eight colors, associated with the point scalars, is also</w:t>
      </w:r>
      <w:r>
        <w:rPr>
          <w:spacing w:val="-13"/>
        </w:rPr>
        <w:t> </w:t>
      </w:r>
      <w:r>
        <w:rPr/>
        <w:t>defined.</w:t>
      </w:r>
    </w:p>
    <w:p>
      <w:pPr>
        <w:pStyle w:val="BodyText"/>
        <w:rPr>
          <w:sz w:val="22"/>
        </w:rPr>
      </w:pPr>
    </w:p>
    <w:p>
      <w:pPr>
        <w:spacing w:line="264" w:lineRule="auto" w:before="0"/>
        <w:ind w:left="1140" w:right="5659" w:firstLine="0"/>
        <w:jc w:val="left"/>
        <w:rPr>
          <w:rFonts w:ascii="Courier New"/>
          <w:sz w:val="18"/>
        </w:rPr>
      </w:pPr>
      <w:r>
        <w:rPr>
          <w:rFonts w:ascii="Courier New"/>
          <w:color w:val="323232"/>
          <w:sz w:val="18"/>
        </w:rPr>
        <w:t># vtk DataFile Version 2.0 Cube example</w:t>
      </w:r>
    </w:p>
    <w:p>
      <w:pPr>
        <w:spacing w:line="203" w:lineRule="exact" w:before="0"/>
        <w:ind w:left="1140" w:right="0" w:firstLine="0"/>
        <w:jc w:val="left"/>
        <w:rPr>
          <w:rFonts w:ascii="Courier New"/>
          <w:sz w:val="18"/>
        </w:rPr>
      </w:pPr>
      <w:r>
        <w:rPr>
          <w:rFonts w:ascii="Courier New"/>
          <w:color w:val="323232"/>
          <w:sz w:val="18"/>
        </w:rPr>
        <w:t>ASCII</w:t>
      </w:r>
    </w:p>
    <w:p>
      <w:pPr>
        <w:spacing w:before="21"/>
        <w:ind w:left="1140" w:right="0" w:firstLine="0"/>
        <w:jc w:val="left"/>
        <w:rPr>
          <w:rFonts w:ascii="Courier New"/>
          <w:sz w:val="18"/>
        </w:rPr>
      </w:pPr>
      <w:r>
        <w:rPr>
          <w:rFonts w:ascii="Courier New"/>
          <w:color w:val="323232"/>
          <w:sz w:val="18"/>
        </w:rPr>
        <w:t>DATASET POLYDATA</w:t>
      </w:r>
    </w:p>
    <w:p>
      <w:pPr>
        <w:spacing w:before="19" w:after="21"/>
        <w:ind w:left="1140" w:right="0" w:firstLine="0"/>
        <w:jc w:val="left"/>
        <w:rPr>
          <w:rFonts w:ascii="Courier New"/>
          <w:sz w:val="18"/>
        </w:rPr>
      </w:pPr>
      <w:r>
        <w:rPr>
          <w:rFonts w:ascii="Courier New"/>
          <w:color w:val="323232"/>
          <w:sz w:val="18"/>
        </w:rPr>
        <w:t>POINTS 8 float</w:t>
      </w:r>
    </w:p>
    <w:tbl>
      <w:tblPr>
        <w:tblW w:w="0" w:type="auto"/>
        <w:jc w:val="left"/>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
        <w:gridCol w:w="432"/>
        <w:gridCol w:w="413"/>
      </w:tblGrid>
      <w:tr>
        <w:trPr>
          <w:trHeight w:val="213" w:hRule="atLeast"/>
        </w:trPr>
        <w:tc>
          <w:tcPr>
            <w:tcW w:w="413" w:type="dxa"/>
          </w:tcPr>
          <w:p>
            <w:pPr>
              <w:pStyle w:val="TableParagraph"/>
              <w:spacing w:line="194" w:lineRule="exact"/>
              <w:ind w:left="34"/>
              <w:rPr>
                <w:sz w:val="18"/>
              </w:rPr>
            </w:pPr>
            <w:r>
              <w:rPr>
                <w:color w:val="323232"/>
                <w:sz w:val="18"/>
              </w:rPr>
              <w:t>0.0</w:t>
            </w:r>
          </w:p>
        </w:tc>
        <w:tc>
          <w:tcPr>
            <w:tcW w:w="432" w:type="dxa"/>
          </w:tcPr>
          <w:p>
            <w:pPr>
              <w:pStyle w:val="TableParagraph"/>
              <w:spacing w:line="194" w:lineRule="exact"/>
              <w:ind w:left="53"/>
              <w:rPr>
                <w:sz w:val="18"/>
              </w:rPr>
            </w:pPr>
            <w:r>
              <w:rPr>
                <w:color w:val="323232"/>
                <w:sz w:val="18"/>
              </w:rPr>
              <w:t>0.0</w:t>
            </w:r>
          </w:p>
        </w:tc>
        <w:tc>
          <w:tcPr>
            <w:tcW w:w="413" w:type="dxa"/>
          </w:tcPr>
          <w:p>
            <w:pPr>
              <w:pStyle w:val="TableParagraph"/>
              <w:spacing w:line="194" w:lineRule="exact"/>
              <w:ind w:right="34"/>
              <w:jc w:val="right"/>
              <w:rPr>
                <w:sz w:val="18"/>
              </w:rPr>
            </w:pPr>
            <w:r>
              <w:rPr>
                <w:color w:val="323232"/>
                <w:sz w:val="18"/>
              </w:rPr>
              <w:t>0.0</w:t>
            </w:r>
          </w:p>
        </w:tc>
      </w:tr>
      <w:tr>
        <w:trPr>
          <w:trHeight w:val="223" w:hRule="atLeast"/>
        </w:trPr>
        <w:tc>
          <w:tcPr>
            <w:tcW w:w="413" w:type="dxa"/>
          </w:tcPr>
          <w:p>
            <w:pPr>
              <w:pStyle w:val="TableParagraph"/>
              <w:spacing w:line="194" w:lineRule="exact" w:before="9"/>
              <w:ind w:left="34"/>
              <w:rPr>
                <w:sz w:val="18"/>
              </w:rPr>
            </w:pPr>
            <w:r>
              <w:rPr>
                <w:color w:val="323232"/>
                <w:sz w:val="18"/>
              </w:rPr>
              <w:t>1.0</w:t>
            </w:r>
          </w:p>
        </w:tc>
        <w:tc>
          <w:tcPr>
            <w:tcW w:w="432" w:type="dxa"/>
          </w:tcPr>
          <w:p>
            <w:pPr>
              <w:pStyle w:val="TableParagraph"/>
              <w:spacing w:line="194" w:lineRule="exact" w:before="9"/>
              <w:ind w:left="53"/>
              <w:rPr>
                <w:sz w:val="18"/>
              </w:rPr>
            </w:pPr>
            <w:r>
              <w:rPr>
                <w:color w:val="323232"/>
                <w:sz w:val="18"/>
              </w:rPr>
              <w:t>0.0</w:t>
            </w:r>
          </w:p>
        </w:tc>
        <w:tc>
          <w:tcPr>
            <w:tcW w:w="413" w:type="dxa"/>
          </w:tcPr>
          <w:p>
            <w:pPr>
              <w:pStyle w:val="TableParagraph"/>
              <w:spacing w:line="194" w:lineRule="exact" w:before="9"/>
              <w:ind w:right="34"/>
              <w:jc w:val="right"/>
              <w:rPr>
                <w:sz w:val="18"/>
              </w:rPr>
            </w:pPr>
            <w:r>
              <w:rPr>
                <w:color w:val="323232"/>
                <w:sz w:val="18"/>
              </w:rPr>
              <w:t>0.0</w:t>
            </w:r>
          </w:p>
        </w:tc>
      </w:tr>
      <w:tr>
        <w:trPr>
          <w:trHeight w:val="223" w:hRule="atLeast"/>
        </w:trPr>
        <w:tc>
          <w:tcPr>
            <w:tcW w:w="413" w:type="dxa"/>
          </w:tcPr>
          <w:p>
            <w:pPr>
              <w:pStyle w:val="TableParagraph"/>
              <w:spacing w:line="194" w:lineRule="exact" w:before="9"/>
              <w:ind w:left="34"/>
              <w:rPr>
                <w:sz w:val="18"/>
              </w:rPr>
            </w:pPr>
            <w:r>
              <w:rPr>
                <w:color w:val="323232"/>
                <w:sz w:val="18"/>
              </w:rPr>
              <w:t>1.0</w:t>
            </w:r>
          </w:p>
        </w:tc>
        <w:tc>
          <w:tcPr>
            <w:tcW w:w="432" w:type="dxa"/>
          </w:tcPr>
          <w:p>
            <w:pPr>
              <w:pStyle w:val="TableParagraph"/>
              <w:spacing w:line="194" w:lineRule="exact" w:before="9"/>
              <w:ind w:left="53"/>
              <w:rPr>
                <w:sz w:val="18"/>
              </w:rPr>
            </w:pPr>
            <w:r>
              <w:rPr>
                <w:color w:val="323232"/>
                <w:sz w:val="18"/>
              </w:rPr>
              <w:t>1.0</w:t>
            </w:r>
          </w:p>
        </w:tc>
        <w:tc>
          <w:tcPr>
            <w:tcW w:w="413" w:type="dxa"/>
          </w:tcPr>
          <w:p>
            <w:pPr>
              <w:pStyle w:val="TableParagraph"/>
              <w:spacing w:line="194" w:lineRule="exact" w:before="9"/>
              <w:ind w:right="34"/>
              <w:jc w:val="right"/>
              <w:rPr>
                <w:sz w:val="18"/>
              </w:rPr>
            </w:pPr>
            <w:r>
              <w:rPr>
                <w:color w:val="323232"/>
                <w:sz w:val="18"/>
              </w:rPr>
              <w:t>0.0</w:t>
            </w:r>
          </w:p>
        </w:tc>
      </w:tr>
      <w:tr>
        <w:trPr>
          <w:trHeight w:val="223" w:hRule="atLeast"/>
        </w:trPr>
        <w:tc>
          <w:tcPr>
            <w:tcW w:w="413" w:type="dxa"/>
          </w:tcPr>
          <w:p>
            <w:pPr>
              <w:pStyle w:val="TableParagraph"/>
              <w:spacing w:line="194" w:lineRule="exact" w:before="10"/>
              <w:ind w:left="34"/>
              <w:rPr>
                <w:sz w:val="18"/>
              </w:rPr>
            </w:pPr>
            <w:r>
              <w:rPr>
                <w:color w:val="323232"/>
                <w:sz w:val="18"/>
              </w:rPr>
              <w:t>0.0</w:t>
            </w:r>
          </w:p>
        </w:tc>
        <w:tc>
          <w:tcPr>
            <w:tcW w:w="432" w:type="dxa"/>
          </w:tcPr>
          <w:p>
            <w:pPr>
              <w:pStyle w:val="TableParagraph"/>
              <w:spacing w:line="194" w:lineRule="exact" w:before="10"/>
              <w:ind w:left="53"/>
              <w:rPr>
                <w:sz w:val="18"/>
              </w:rPr>
            </w:pPr>
            <w:r>
              <w:rPr>
                <w:color w:val="323232"/>
                <w:sz w:val="18"/>
              </w:rPr>
              <w:t>1.0</w:t>
            </w:r>
          </w:p>
        </w:tc>
        <w:tc>
          <w:tcPr>
            <w:tcW w:w="413" w:type="dxa"/>
          </w:tcPr>
          <w:p>
            <w:pPr>
              <w:pStyle w:val="TableParagraph"/>
              <w:spacing w:line="194" w:lineRule="exact" w:before="10"/>
              <w:ind w:right="34"/>
              <w:jc w:val="right"/>
              <w:rPr>
                <w:sz w:val="18"/>
              </w:rPr>
            </w:pPr>
            <w:r>
              <w:rPr>
                <w:color w:val="323232"/>
                <w:sz w:val="18"/>
              </w:rPr>
              <w:t>0.0</w:t>
            </w:r>
          </w:p>
        </w:tc>
      </w:tr>
      <w:tr>
        <w:trPr>
          <w:trHeight w:val="223" w:hRule="atLeast"/>
        </w:trPr>
        <w:tc>
          <w:tcPr>
            <w:tcW w:w="413" w:type="dxa"/>
          </w:tcPr>
          <w:p>
            <w:pPr>
              <w:pStyle w:val="TableParagraph"/>
              <w:spacing w:line="194" w:lineRule="exact" w:before="9"/>
              <w:ind w:left="34"/>
              <w:rPr>
                <w:sz w:val="18"/>
              </w:rPr>
            </w:pPr>
            <w:r>
              <w:rPr>
                <w:color w:val="323232"/>
                <w:sz w:val="18"/>
              </w:rPr>
              <w:t>0.0</w:t>
            </w:r>
          </w:p>
        </w:tc>
        <w:tc>
          <w:tcPr>
            <w:tcW w:w="432" w:type="dxa"/>
          </w:tcPr>
          <w:p>
            <w:pPr>
              <w:pStyle w:val="TableParagraph"/>
              <w:spacing w:line="194" w:lineRule="exact" w:before="9"/>
              <w:ind w:left="53"/>
              <w:rPr>
                <w:sz w:val="18"/>
              </w:rPr>
            </w:pPr>
            <w:r>
              <w:rPr>
                <w:color w:val="323232"/>
                <w:sz w:val="18"/>
              </w:rPr>
              <w:t>0.0</w:t>
            </w:r>
          </w:p>
        </w:tc>
        <w:tc>
          <w:tcPr>
            <w:tcW w:w="413" w:type="dxa"/>
          </w:tcPr>
          <w:p>
            <w:pPr>
              <w:pStyle w:val="TableParagraph"/>
              <w:spacing w:line="194" w:lineRule="exact" w:before="9"/>
              <w:ind w:right="34"/>
              <w:jc w:val="right"/>
              <w:rPr>
                <w:sz w:val="18"/>
              </w:rPr>
            </w:pPr>
            <w:r>
              <w:rPr>
                <w:color w:val="323232"/>
                <w:sz w:val="18"/>
              </w:rPr>
              <w:t>1.0</w:t>
            </w:r>
          </w:p>
        </w:tc>
      </w:tr>
      <w:tr>
        <w:trPr>
          <w:trHeight w:val="223" w:hRule="atLeast"/>
        </w:trPr>
        <w:tc>
          <w:tcPr>
            <w:tcW w:w="413" w:type="dxa"/>
          </w:tcPr>
          <w:p>
            <w:pPr>
              <w:pStyle w:val="TableParagraph"/>
              <w:spacing w:line="194" w:lineRule="exact" w:before="10"/>
              <w:ind w:left="34"/>
              <w:rPr>
                <w:sz w:val="18"/>
              </w:rPr>
            </w:pPr>
            <w:r>
              <w:rPr>
                <w:color w:val="323232"/>
                <w:sz w:val="18"/>
              </w:rPr>
              <w:t>1.0</w:t>
            </w:r>
          </w:p>
        </w:tc>
        <w:tc>
          <w:tcPr>
            <w:tcW w:w="432" w:type="dxa"/>
          </w:tcPr>
          <w:p>
            <w:pPr>
              <w:pStyle w:val="TableParagraph"/>
              <w:spacing w:line="194" w:lineRule="exact" w:before="10"/>
              <w:ind w:left="53"/>
              <w:rPr>
                <w:sz w:val="18"/>
              </w:rPr>
            </w:pPr>
            <w:r>
              <w:rPr>
                <w:color w:val="323232"/>
                <w:sz w:val="18"/>
              </w:rPr>
              <w:t>0.0</w:t>
            </w:r>
          </w:p>
        </w:tc>
        <w:tc>
          <w:tcPr>
            <w:tcW w:w="413" w:type="dxa"/>
          </w:tcPr>
          <w:p>
            <w:pPr>
              <w:pStyle w:val="TableParagraph"/>
              <w:spacing w:line="194" w:lineRule="exact" w:before="10"/>
              <w:ind w:right="34"/>
              <w:jc w:val="right"/>
              <w:rPr>
                <w:sz w:val="18"/>
              </w:rPr>
            </w:pPr>
            <w:r>
              <w:rPr>
                <w:color w:val="323232"/>
                <w:sz w:val="18"/>
              </w:rPr>
              <w:t>1.0</w:t>
            </w:r>
          </w:p>
        </w:tc>
      </w:tr>
      <w:tr>
        <w:trPr>
          <w:trHeight w:val="223" w:hRule="atLeast"/>
        </w:trPr>
        <w:tc>
          <w:tcPr>
            <w:tcW w:w="413" w:type="dxa"/>
          </w:tcPr>
          <w:p>
            <w:pPr>
              <w:pStyle w:val="TableParagraph"/>
              <w:spacing w:line="194" w:lineRule="exact" w:before="9"/>
              <w:ind w:left="34"/>
              <w:rPr>
                <w:sz w:val="18"/>
              </w:rPr>
            </w:pPr>
            <w:r>
              <w:rPr>
                <w:color w:val="323232"/>
                <w:sz w:val="18"/>
              </w:rPr>
              <w:t>1.0</w:t>
            </w:r>
          </w:p>
        </w:tc>
        <w:tc>
          <w:tcPr>
            <w:tcW w:w="432" w:type="dxa"/>
          </w:tcPr>
          <w:p>
            <w:pPr>
              <w:pStyle w:val="TableParagraph"/>
              <w:spacing w:line="194" w:lineRule="exact" w:before="9"/>
              <w:ind w:left="53"/>
              <w:rPr>
                <w:sz w:val="18"/>
              </w:rPr>
            </w:pPr>
            <w:r>
              <w:rPr>
                <w:color w:val="323232"/>
                <w:sz w:val="18"/>
              </w:rPr>
              <w:t>1.0</w:t>
            </w:r>
          </w:p>
        </w:tc>
        <w:tc>
          <w:tcPr>
            <w:tcW w:w="413" w:type="dxa"/>
          </w:tcPr>
          <w:p>
            <w:pPr>
              <w:pStyle w:val="TableParagraph"/>
              <w:spacing w:line="194" w:lineRule="exact" w:before="9"/>
              <w:ind w:right="34"/>
              <w:jc w:val="right"/>
              <w:rPr>
                <w:sz w:val="18"/>
              </w:rPr>
            </w:pPr>
            <w:r>
              <w:rPr>
                <w:color w:val="323232"/>
                <w:sz w:val="18"/>
              </w:rPr>
              <w:t>1.0</w:t>
            </w:r>
          </w:p>
        </w:tc>
      </w:tr>
      <w:tr>
        <w:trPr>
          <w:trHeight w:val="213" w:hRule="atLeast"/>
        </w:trPr>
        <w:tc>
          <w:tcPr>
            <w:tcW w:w="413" w:type="dxa"/>
          </w:tcPr>
          <w:p>
            <w:pPr>
              <w:pStyle w:val="TableParagraph"/>
              <w:spacing w:line="184" w:lineRule="exact" w:before="9"/>
              <w:ind w:left="34"/>
              <w:rPr>
                <w:sz w:val="18"/>
              </w:rPr>
            </w:pPr>
            <w:r>
              <w:rPr>
                <w:color w:val="323232"/>
                <w:sz w:val="18"/>
              </w:rPr>
              <w:t>0.0</w:t>
            </w:r>
          </w:p>
        </w:tc>
        <w:tc>
          <w:tcPr>
            <w:tcW w:w="432" w:type="dxa"/>
          </w:tcPr>
          <w:p>
            <w:pPr>
              <w:pStyle w:val="TableParagraph"/>
              <w:spacing w:line="184" w:lineRule="exact" w:before="9"/>
              <w:ind w:left="53"/>
              <w:rPr>
                <w:sz w:val="18"/>
              </w:rPr>
            </w:pPr>
            <w:r>
              <w:rPr>
                <w:color w:val="323232"/>
                <w:sz w:val="18"/>
              </w:rPr>
              <w:t>1.0</w:t>
            </w:r>
          </w:p>
        </w:tc>
        <w:tc>
          <w:tcPr>
            <w:tcW w:w="413" w:type="dxa"/>
          </w:tcPr>
          <w:p>
            <w:pPr>
              <w:pStyle w:val="TableParagraph"/>
              <w:spacing w:line="184" w:lineRule="exact" w:before="9"/>
              <w:ind w:right="34"/>
              <w:jc w:val="right"/>
              <w:rPr>
                <w:sz w:val="18"/>
              </w:rPr>
            </w:pPr>
            <w:r>
              <w:rPr>
                <w:color w:val="323232"/>
                <w:sz w:val="18"/>
              </w:rPr>
              <w:t>1.0</w:t>
            </w:r>
          </w:p>
        </w:tc>
      </w:tr>
    </w:tbl>
    <w:p>
      <w:pPr>
        <w:spacing w:before="20"/>
        <w:ind w:left="1140" w:right="0" w:firstLine="0"/>
        <w:jc w:val="left"/>
        <w:rPr>
          <w:rFonts w:ascii="Courier New"/>
          <w:sz w:val="18"/>
        </w:rPr>
      </w:pPr>
      <w:r>
        <w:rPr>
          <w:rFonts w:ascii="Courier New"/>
          <w:color w:val="323232"/>
          <w:sz w:val="18"/>
        </w:rPr>
        <w:t>POLYGONS 6 30</w:t>
      </w:r>
    </w:p>
    <w:p>
      <w:pPr>
        <w:spacing w:before="19"/>
        <w:ind w:left="1140" w:right="0" w:firstLine="0"/>
        <w:jc w:val="left"/>
        <w:rPr>
          <w:rFonts w:ascii="Courier New"/>
          <w:sz w:val="18"/>
        </w:rPr>
      </w:pPr>
      <w:r>
        <w:rPr>
          <w:rFonts w:ascii="Courier New"/>
          <w:color w:val="323232"/>
          <w:sz w:val="18"/>
        </w:rPr>
        <w:t>4 0 1 2 3</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8"/>
        <w:rPr>
          <w:rFonts w:ascii="Courier New"/>
          <w:sz w:val="17"/>
        </w:rPr>
      </w:pPr>
    </w:p>
    <w:tbl>
      <w:tblPr>
        <w:tblW w:w="0" w:type="auto"/>
        <w:jc w:val="left"/>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
        <w:gridCol w:w="216"/>
        <w:gridCol w:w="216"/>
        <w:gridCol w:w="215"/>
        <w:gridCol w:w="196"/>
      </w:tblGrid>
      <w:tr>
        <w:trPr>
          <w:trHeight w:val="212" w:hRule="atLeast"/>
        </w:trPr>
        <w:tc>
          <w:tcPr>
            <w:tcW w:w="197" w:type="dxa"/>
          </w:tcPr>
          <w:p>
            <w:pPr>
              <w:pStyle w:val="TableParagraph"/>
              <w:spacing w:line="193" w:lineRule="exact"/>
              <w:ind w:right="17"/>
              <w:jc w:val="center"/>
              <w:rPr>
                <w:sz w:val="18"/>
              </w:rPr>
            </w:pPr>
            <w:r>
              <w:rPr>
                <w:color w:val="323232"/>
                <w:sz w:val="18"/>
              </w:rPr>
              <w:t>4</w:t>
            </w:r>
          </w:p>
        </w:tc>
        <w:tc>
          <w:tcPr>
            <w:tcW w:w="216" w:type="dxa"/>
          </w:tcPr>
          <w:p>
            <w:pPr>
              <w:pStyle w:val="TableParagraph"/>
              <w:spacing w:line="193" w:lineRule="exact"/>
              <w:jc w:val="center"/>
              <w:rPr>
                <w:sz w:val="18"/>
              </w:rPr>
            </w:pPr>
            <w:r>
              <w:rPr>
                <w:color w:val="323232"/>
                <w:sz w:val="18"/>
              </w:rPr>
              <w:t>4</w:t>
            </w:r>
          </w:p>
        </w:tc>
        <w:tc>
          <w:tcPr>
            <w:tcW w:w="216" w:type="dxa"/>
          </w:tcPr>
          <w:p>
            <w:pPr>
              <w:pStyle w:val="TableParagraph"/>
              <w:spacing w:line="193" w:lineRule="exact"/>
              <w:jc w:val="center"/>
              <w:rPr>
                <w:sz w:val="18"/>
              </w:rPr>
            </w:pPr>
            <w:r>
              <w:rPr>
                <w:color w:val="323232"/>
                <w:sz w:val="18"/>
              </w:rPr>
              <w:t>5</w:t>
            </w:r>
          </w:p>
        </w:tc>
        <w:tc>
          <w:tcPr>
            <w:tcW w:w="215" w:type="dxa"/>
          </w:tcPr>
          <w:p>
            <w:pPr>
              <w:pStyle w:val="TableParagraph"/>
              <w:spacing w:line="193" w:lineRule="exact"/>
              <w:jc w:val="center"/>
              <w:rPr>
                <w:sz w:val="18"/>
              </w:rPr>
            </w:pPr>
            <w:r>
              <w:rPr>
                <w:color w:val="323232"/>
                <w:sz w:val="18"/>
              </w:rPr>
              <w:t>6</w:t>
            </w:r>
          </w:p>
        </w:tc>
        <w:tc>
          <w:tcPr>
            <w:tcW w:w="196" w:type="dxa"/>
          </w:tcPr>
          <w:p>
            <w:pPr>
              <w:pStyle w:val="TableParagraph"/>
              <w:spacing w:line="193" w:lineRule="exact"/>
              <w:ind w:left="18"/>
              <w:jc w:val="center"/>
              <w:rPr>
                <w:sz w:val="18"/>
              </w:rPr>
            </w:pPr>
            <w:r>
              <w:rPr>
                <w:color w:val="323232"/>
                <w:sz w:val="18"/>
              </w:rPr>
              <w:t>7</w:t>
            </w:r>
          </w:p>
        </w:tc>
      </w:tr>
      <w:tr>
        <w:trPr>
          <w:trHeight w:val="222" w:hRule="atLeast"/>
        </w:trPr>
        <w:tc>
          <w:tcPr>
            <w:tcW w:w="197" w:type="dxa"/>
          </w:tcPr>
          <w:p>
            <w:pPr>
              <w:pStyle w:val="TableParagraph"/>
              <w:spacing w:line="194" w:lineRule="exact" w:before="9"/>
              <w:ind w:right="17"/>
              <w:jc w:val="center"/>
              <w:rPr>
                <w:sz w:val="18"/>
              </w:rPr>
            </w:pPr>
            <w:r>
              <w:rPr>
                <w:color w:val="323232"/>
                <w:sz w:val="18"/>
              </w:rPr>
              <w:t>4</w:t>
            </w:r>
          </w:p>
        </w:tc>
        <w:tc>
          <w:tcPr>
            <w:tcW w:w="216" w:type="dxa"/>
          </w:tcPr>
          <w:p>
            <w:pPr>
              <w:pStyle w:val="TableParagraph"/>
              <w:spacing w:line="194" w:lineRule="exact" w:before="9"/>
              <w:jc w:val="center"/>
              <w:rPr>
                <w:sz w:val="18"/>
              </w:rPr>
            </w:pPr>
            <w:r>
              <w:rPr>
                <w:color w:val="323232"/>
                <w:sz w:val="18"/>
              </w:rPr>
              <w:t>0</w:t>
            </w:r>
          </w:p>
        </w:tc>
        <w:tc>
          <w:tcPr>
            <w:tcW w:w="216" w:type="dxa"/>
          </w:tcPr>
          <w:p>
            <w:pPr>
              <w:pStyle w:val="TableParagraph"/>
              <w:spacing w:line="194" w:lineRule="exact" w:before="9"/>
              <w:jc w:val="center"/>
              <w:rPr>
                <w:sz w:val="18"/>
              </w:rPr>
            </w:pPr>
            <w:r>
              <w:rPr>
                <w:color w:val="323232"/>
                <w:sz w:val="18"/>
              </w:rPr>
              <w:t>1</w:t>
            </w:r>
          </w:p>
        </w:tc>
        <w:tc>
          <w:tcPr>
            <w:tcW w:w="215" w:type="dxa"/>
          </w:tcPr>
          <w:p>
            <w:pPr>
              <w:pStyle w:val="TableParagraph"/>
              <w:spacing w:line="194" w:lineRule="exact" w:before="9"/>
              <w:jc w:val="center"/>
              <w:rPr>
                <w:sz w:val="18"/>
              </w:rPr>
            </w:pPr>
            <w:r>
              <w:rPr>
                <w:color w:val="323232"/>
                <w:sz w:val="18"/>
              </w:rPr>
              <w:t>5</w:t>
            </w:r>
          </w:p>
        </w:tc>
        <w:tc>
          <w:tcPr>
            <w:tcW w:w="196" w:type="dxa"/>
          </w:tcPr>
          <w:p>
            <w:pPr>
              <w:pStyle w:val="TableParagraph"/>
              <w:spacing w:line="194" w:lineRule="exact" w:before="9"/>
              <w:ind w:left="18"/>
              <w:jc w:val="center"/>
              <w:rPr>
                <w:sz w:val="18"/>
              </w:rPr>
            </w:pPr>
            <w:r>
              <w:rPr>
                <w:color w:val="323232"/>
                <w:sz w:val="18"/>
              </w:rPr>
              <w:t>4</w:t>
            </w:r>
          </w:p>
        </w:tc>
      </w:tr>
      <w:tr>
        <w:trPr>
          <w:trHeight w:val="222" w:hRule="atLeast"/>
        </w:trPr>
        <w:tc>
          <w:tcPr>
            <w:tcW w:w="197" w:type="dxa"/>
          </w:tcPr>
          <w:p>
            <w:pPr>
              <w:pStyle w:val="TableParagraph"/>
              <w:spacing w:line="193" w:lineRule="exact" w:before="9"/>
              <w:ind w:right="17"/>
              <w:jc w:val="center"/>
              <w:rPr>
                <w:sz w:val="18"/>
              </w:rPr>
            </w:pPr>
            <w:r>
              <w:rPr>
                <w:color w:val="323232"/>
                <w:sz w:val="18"/>
              </w:rPr>
              <w:t>4</w:t>
            </w:r>
          </w:p>
        </w:tc>
        <w:tc>
          <w:tcPr>
            <w:tcW w:w="216" w:type="dxa"/>
          </w:tcPr>
          <w:p>
            <w:pPr>
              <w:pStyle w:val="TableParagraph"/>
              <w:spacing w:line="193" w:lineRule="exact" w:before="9"/>
              <w:jc w:val="center"/>
              <w:rPr>
                <w:sz w:val="18"/>
              </w:rPr>
            </w:pPr>
            <w:r>
              <w:rPr>
                <w:color w:val="323232"/>
                <w:sz w:val="18"/>
              </w:rPr>
              <w:t>2</w:t>
            </w:r>
          </w:p>
        </w:tc>
        <w:tc>
          <w:tcPr>
            <w:tcW w:w="216" w:type="dxa"/>
          </w:tcPr>
          <w:p>
            <w:pPr>
              <w:pStyle w:val="TableParagraph"/>
              <w:spacing w:line="193" w:lineRule="exact" w:before="9"/>
              <w:jc w:val="center"/>
              <w:rPr>
                <w:sz w:val="18"/>
              </w:rPr>
            </w:pPr>
            <w:r>
              <w:rPr>
                <w:color w:val="323232"/>
                <w:sz w:val="18"/>
              </w:rPr>
              <w:t>3</w:t>
            </w:r>
          </w:p>
        </w:tc>
        <w:tc>
          <w:tcPr>
            <w:tcW w:w="215" w:type="dxa"/>
          </w:tcPr>
          <w:p>
            <w:pPr>
              <w:pStyle w:val="TableParagraph"/>
              <w:spacing w:line="193" w:lineRule="exact" w:before="9"/>
              <w:jc w:val="center"/>
              <w:rPr>
                <w:sz w:val="18"/>
              </w:rPr>
            </w:pPr>
            <w:r>
              <w:rPr>
                <w:color w:val="323232"/>
                <w:sz w:val="18"/>
              </w:rPr>
              <w:t>7</w:t>
            </w:r>
          </w:p>
        </w:tc>
        <w:tc>
          <w:tcPr>
            <w:tcW w:w="196" w:type="dxa"/>
          </w:tcPr>
          <w:p>
            <w:pPr>
              <w:pStyle w:val="TableParagraph"/>
              <w:spacing w:line="193" w:lineRule="exact" w:before="9"/>
              <w:ind w:left="18"/>
              <w:jc w:val="center"/>
              <w:rPr>
                <w:sz w:val="18"/>
              </w:rPr>
            </w:pPr>
            <w:r>
              <w:rPr>
                <w:color w:val="323232"/>
                <w:sz w:val="18"/>
              </w:rPr>
              <w:t>6</w:t>
            </w:r>
          </w:p>
        </w:tc>
      </w:tr>
      <w:tr>
        <w:trPr>
          <w:trHeight w:val="221" w:hRule="atLeast"/>
        </w:trPr>
        <w:tc>
          <w:tcPr>
            <w:tcW w:w="197" w:type="dxa"/>
          </w:tcPr>
          <w:p>
            <w:pPr>
              <w:pStyle w:val="TableParagraph"/>
              <w:spacing w:line="193" w:lineRule="exact" w:before="9"/>
              <w:ind w:right="17"/>
              <w:jc w:val="center"/>
              <w:rPr>
                <w:sz w:val="18"/>
              </w:rPr>
            </w:pPr>
            <w:r>
              <w:rPr>
                <w:color w:val="323232"/>
                <w:sz w:val="18"/>
              </w:rPr>
              <w:t>4</w:t>
            </w:r>
          </w:p>
        </w:tc>
        <w:tc>
          <w:tcPr>
            <w:tcW w:w="216" w:type="dxa"/>
          </w:tcPr>
          <w:p>
            <w:pPr>
              <w:pStyle w:val="TableParagraph"/>
              <w:spacing w:line="193" w:lineRule="exact" w:before="9"/>
              <w:jc w:val="center"/>
              <w:rPr>
                <w:sz w:val="18"/>
              </w:rPr>
            </w:pPr>
            <w:r>
              <w:rPr>
                <w:color w:val="323232"/>
                <w:sz w:val="18"/>
              </w:rPr>
              <w:t>0</w:t>
            </w:r>
          </w:p>
        </w:tc>
        <w:tc>
          <w:tcPr>
            <w:tcW w:w="216" w:type="dxa"/>
          </w:tcPr>
          <w:p>
            <w:pPr>
              <w:pStyle w:val="TableParagraph"/>
              <w:spacing w:line="193" w:lineRule="exact" w:before="9"/>
              <w:jc w:val="center"/>
              <w:rPr>
                <w:sz w:val="18"/>
              </w:rPr>
            </w:pPr>
            <w:r>
              <w:rPr>
                <w:color w:val="323232"/>
                <w:sz w:val="18"/>
              </w:rPr>
              <w:t>4</w:t>
            </w:r>
          </w:p>
        </w:tc>
        <w:tc>
          <w:tcPr>
            <w:tcW w:w="215" w:type="dxa"/>
          </w:tcPr>
          <w:p>
            <w:pPr>
              <w:pStyle w:val="TableParagraph"/>
              <w:spacing w:line="193" w:lineRule="exact" w:before="9"/>
              <w:jc w:val="center"/>
              <w:rPr>
                <w:sz w:val="18"/>
              </w:rPr>
            </w:pPr>
            <w:r>
              <w:rPr>
                <w:color w:val="323232"/>
                <w:sz w:val="18"/>
              </w:rPr>
              <w:t>7</w:t>
            </w:r>
          </w:p>
        </w:tc>
        <w:tc>
          <w:tcPr>
            <w:tcW w:w="196" w:type="dxa"/>
          </w:tcPr>
          <w:p>
            <w:pPr>
              <w:pStyle w:val="TableParagraph"/>
              <w:spacing w:line="193" w:lineRule="exact" w:before="9"/>
              <w:ind w:left="18"/>
              <w:jc w:val="center"/>
              <w:rPr>
                <w:sz w:val="18"/>
              </w:rPr>
            </w:pPr>
            <w:r>
              <w:rPr>
                <w:color w:val="323232"/>
                <w:sz w:val="18"/>
              </w:rPr>
              <w:t>3</w:t>
            </w:r>
          </w:p>
        </w:tc>
      </w:tr>
      <w:tr>
        <w:trPr>
          <w:trHeight w:val="212" w:hRule="atLeast"/>
        </w:trPr>
        <w:tc>
          <w:tcPr>
            <w:tcW w:w="197" w:type="dxa"/>
          </w:tcPr>
          <w:p>
            <w:pPr>
              <w:pStyle w:val="TableParagraph"/>
              <w:spacing w:line="184" w:lineRule="exact" w:before="9"/>
              <w:ind w:right="17"/>
              <w:jc w:val="center"/>
              <w:rPr>
                <w:sz w:val="18"/>
              </w:rPr>
            </w:pPr>
            <w:r>
              <w:rPr>
                <w:color w:val="323232"/>
                <w:sz w:val="18"/>
              </w:rPr>
              <w:t>4</w:t>
            </w:r>
          </w:p>
        </w:tc>
        <w:tc>
          <w:tcPr>
            <w:tcW w:w="216" w:type="dxa"/>
          </w:tcPr>
          <w:p>
            <w:pPr>
              <w:pStyle w:val="TableParagraph"/>
              <w:spacing w:line="184" w:lineRule="exact" w:before="9"/>
              <w:jc w:val="center"/>
              <w:rPr>
                <w:sz w:val="18"/>
              </w:rPr>
            </w:pPr>
            <w:r>
              <w:rPr>
                <w:color w:val="323232"/>
                <w:sz w:val="18"/>
              </w:rPr>
              <w:t>1</w:t>
            </w:r>
          </w:p>
        </w:tc>
        <w:tc>
          <w:tcPr>
            <w:tcW w:w="216" w:type="dxa"/>
          </w:tcPr>
          <w:p>
            <w:pPr>
              <w:pStyle w:val="TableParagraph"/>
              <w:spacing w:line="184" w:lineRule="exact" w:before="9"/>
              <w:jc w:val="center"/>
              <w:rPr>
                <w:sz w:val="18"/>
              </w:rPr>
            </w:pPr>
            <w:r>
              <w:rPr>
                <w:color w:val="323232"/>
                <w:sz w:val="18"/>
              </w:rPr>
              <w:t>2</w:t>
            </w:r>
          </w:p>
        </w:tc>
        <w:tc>
          <w:tcPr>
            <w:tcW w:w="215" w:type="dxa"/>
          </w:tcPr>
          <w:p>
            <w:pPr>
              <w:pStyle w:val="TableParagraph"/>
              <w:spacing w:line="184" w:lineRule="exact" w:before="9"/>
              <w:jc w:val="center"/>
              <w:rPr>
                <w:sz w:val="18"/>
              </w:rPr>
            </w:pPr>
            <w:r>
              <w:rPr>
                <w:color w:val="323232"/>
                <w:sz w:val="18"/>
              </w:rPr>
              <w:t>6</w:t>
            </w:r>
          </w:p>
        </w:tc>
        <w:tc>
          <w:tcPr>
            <w:tcW w:w="196" w:type="dxa"/>
          </w:tcPr>
          <w:p>
            <w:pPr>
              <w:pStyle w:val="TableParagraph"/>
              <w:spacing w:line="184" w:lineRule="exact" w:before="9"/>
              <w:ind w:left="18"/>
              <w:jc w:val="center"/>
              <w:rPr>
                <w:sz w:val="18"/>
              </w:rPr>
            </w:pPr>
            <w:r>
              <w:rPr>
                <w:color w:val="323232"/>
                <w:sz w:val="18"/>
              </w:rPr>
              <w:t>5</w:t>
            </w:r>
          </w:p>
        </w:tc>
      </w:tr>
    </w:tbl>
    <w:p>
      <w:pPr>
        <w:pStyle w:val="BodyText"/>
        <w:spacing w:before="5"/>
        <w:rPr>
          <w:rFonts w:ascii="Courier New"/>
          <w:sz w:val="12"/>
        </w:rPr>
      </w:pPr>
    </w:p>
    <w:p>
      <w:pPr>
        <w:spacing w:before="100"/>
        <w:ind w:left="600" w:right="0" w:firstLine="0"/>
        <w:jc w:val="left"/>
        <w:rPr>
          <w:rFonts w:ascii="Courier New"/>
          <w:sz w:val="18"/>
        </w:rPr>
      </w:pPr>
      <w:r>
        <w:rPr>
          <w:rFonts w:ascii="Courier New"/>
          <w:color w:val="323232"/>
          <w:sz w:val="18"/>
        </w:rPr>
        <w:t>CELL_DATA 6</w:t>
      </w:r>
    </w:p>
    <w:p>
      <w:pPr>
        <w:spacing w:line="261" w:lineRule="auto" w:before="18"/>
        <w:ind w:left="600" w:right="5659" w:firstLine="0"/>
        <w:jc w:val="left"/>
        <w:rPr>
          <w:rFonts w:ascii="Courier New"/>
          <w:sz w:val="18"/>
        </w:rPr>
      </w:pPr>
      <w:r>
        <w:rPr>
          <w:rFonts w:ascii="Courier New"/>
          <w:color w:val="323232"/>
          <w:sz w:val="18"/>
        </w:rPr>
        <w:t>SCALARS cell_scalars int 1 LOOKUP_TABLE default</w:t>
      </w:r>
    </w:p>
    <w:p>
      <w:pPr>
        <w:spacing w:before="1"/>
        <w:ind w:left="600" w:right="0" w:firstLine="0"/>
        <w:jc w:val="left"/>
        <w:rPr>
          <w:rFonts w:ascii="Courier New"/>
          <w:sz w:val="18"/>
        </w:rPr>
      </w:pPr>
      <w:r>
        <w:rPr>
          <w:rFonts w:ascii="Courier New"/>
          <w:color w:val="323232"/>
          <w:sz w:val="18"/>
        </w:rPr>
        <w:t>0</w:t>
      </w:r>
    </w:p>
    <w:p>
      <w:pPr>
        <w:spacing w:before="19"/>
        <w:ind w:left="600" w:right="0" w:firstLine="0"/>
        <w:jc w:val="left"/>
        <w:rPr>
          <w:rFonts w:ascii="Courier New"/>
          <w:sz w:val="18"/>
        </w:rPr>
      </w:pPr>
      <w:r>
        <w:rPr>
          <w:rFonts w:ascii="Courier New"/>
          <w:color w:val="323232"/>
          <w:sz w:val="18"/>
        </w:rPr>
        <w:t>1</w:t>
      </w:r>
    </w:p>
    <w:p>
      <w:pPr>
        <w:spacing w:before="18"/>
        <w:ind w:left="600" w:right="0" w:firstLine="0"/>
        <w:jc w:val="left"/>
        <w:rPr>
          <w:rFonts w:ascii="Courier New"/>
          <w:sz w:val="18"/>
        </w:rPr>
      </w:pPr>
      <w:r>
        <w:rPr>
          <w:rFonts w:ascii="Courier New"/>
          <w:color w:val="323232"/>
          <w:sz w:val="18"/>
        </w:rPr>
        <w:t>2</w:t>
      </w:r>
    </w:p>
    <w:p>
      <w:pPr>
        <w:spacing w:before="18"/>
        <w:ind w:left="600" w:right="0" w:firstLine="0"/>
        <w:jc w:val="left"/>
        <w:rPr>
          <w:rFonts w:ascii="Courier New"/>
          <w:sz w:val="18"/>
        </w:rPr>
      </w:pPr>
      <w:r>
        <w:rPr>
          <w:rFonts w:ascii="Courier New"/>
          <w:color w:val="323232"/>
          <w:sz w:val="18"/>
        </w:rPr>
        <w:t>3</w:t>
      </w:r>
    </w:p>
    <w:p>
      <w:pPr>
        <w:spacing w:before="20"/>
        <w:ind w:left="600" w:right="0" w:firstLine="0"/>
        <w:jc w:val="left"/>
        <w:rPr>
          <w:rFonts w:ascii="Courier New"/>
          <w:sz w:val="18"/>
        </w:rPr>
      </w:pPr>
      <w:r>
        <w:rPr>
          <w:rFonts w:ascii="Courier New"/>
          <w:color w:val="323232"/>
          <w:sz w:val="18"/>
        </w:rPr>
        <w:t>4</w:t>
      </w:r>
    </w:p>
    <w:p>
      <w:pPr>
        <w:spacing w:before="18"/>
        <w:ind w:left="600" w:right="0" w:firstLine="0"/>
        <w:jc w:val="left"/>
        <w:rPr>
          <w:rFonts w:ascii="Courier New"/>
          <w:sz w:val="18"/>
        </w:rPr>
      </w:pPr>
      <w:r>
        <w:rPr>
          <w:rFonts w:ascii="Courier New"/>
          <w:color w:val="323232"/>
          <w:sz w:val="18"/>
        </w:rPr>
        <w:t>5</w:t>
      </w:r>
    </w:p>
    <w:p>
      <w:pPr>
        <w:spacing w:line="261" w:lineRule="auto" w:before="19"/>
        <w:ind w:left="600" w:right="6211" w:firstLine="0"/>
        <w:jc w:val="left"/>
        <w:rPr>
          <w:rFonts w:ascii="Courier New"/>
          <w:sz w:val="18"/>
        </w:rPr>
      </w:pPr>
      <w:r>
        <w:rPr>
          <w:rFonts w:ascii="Courier New"/>
          <w:color w:val="323232"/>
          <w:sz w:val="18"/>
        </w:rPr>
        <w:t>NORMALS cell_normals float 0 0 -1</w:t>
      </w:r>
    </w:p>
    <w:p>
      <w:pPr>
        <w:spacing w:line="203" w:lineRule="exact" w:before="0"/>
        <w:ind w:left="600" w:right="0" w:firstLine="0"/>
        <w:jc w:val="left"/>
        <w:rPr>
          <w:rFonts w:ascii="Courier New"/>
          <w:sz w:val="18"/>
        </w:rPr>
      </w:pPr>
      <w:r>
        <w:rPr>
          <w:rFonts w:ascii="Courier New"/>
          <w:color w:val="323232"/>
          <w:sz w:val="18"/>
        </w:rPr>
        <w:t>0 0 1</w:t>
      </w:r>
    </w:p>
    <w:p>
      <w:pPr>
        <w:spacing w:before="19"/>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-1 0 0</w:t>
      </w:r>
    </w:p>
    <w:p>
      <w:pPr>
        <w:spacing w:before="20"/>
        <w:ind w:left="600" w:right="0" w:firstLine="0"/>
        <w:jc w:val="left"/>
        <w:rPr>
          <w:rFonts w:ascii="Courier New"/>
          <w:sz w:val="18"/>
        </w:rPr>
      </w:pPr>
      <w:r>
        <w:rPr>
          <w:rFonts w:ascii="Courier New"/>
          <w:color w:val="323232"/>
          <w:sz w:val="18"/>
        </w:rPr>
        <w:t>1 0 0</w:t>
      </w:r>
    </w:p>
    <w:p>
      <w:pPr>
        <w:spacing w:before="18"/>
        <w:ind w:left="600" w:right="0" w:firstLine="0"/>
        <w:jc w:val="left"/>
        <w:rPr>
          <w:rFonts w:ascii="Courier New"/>
          <w:sz w:val="18"/>
        </w:rPr>
      </w:pPr>
      <w:r>
        <w:rPr>
          <w:rFonts w:ascii="Courier New"/>
          <w:color w:val="323232"/>
          <w:sz w:val="18"/>
        </w:rPr>
        <w:t>FIELD FieldData 2</w:t>
      </w:r>
    </w:p>
    <w:p>
      <w:pPr>
        <w:spacing w:before="19"/>
        <w:ind w:left="600" w:right="0" w:firstLine="0"/>
        <w:jc w:val="left"/>
        <w:rPr>
          <w:rFonts w:ascii="Courier New"/>
          <w:sz w:val="18"/>
        </w:rPr>
      </w:pPr>
      <w:r>
        <w:rPr>
          <w:rFonts w:ascii="Courier New"/>
          <w:color w:val="323232"/>
          <w:sz w:val="18"/>
        </w:rPr>
        <w:t>cellIds 1 6 int</w:t>
      </w:r>
    </w:p>
    <w:p>
      <w:pPr>
        <w:spacing w:before="18"/>
        <w:ind w:left="600" w:right="0" w:firstLine="0"/>
        <w:jc w:val="left"/>
        <w:rPr>
          <w:rFonts w:ascii="Courier New"/>
          <w:sz w:val="18"/>
        </w:rPr>
      </w:pPr>
      <w:r>
        <w:rPr>
          <w:rFonts w:ascii="Courier New"/>
          <w:color w:val="323232"/>
          <w:sz w:val="18"/>
        </w:rPr>
        <w:t>0 1 2 3 4 5</w:t>
      </w:r>
    </w:p>
    <w:p>
      <w:pPr>
        <w:spacing w:before="18"/>
        <w:ind w:left="600" w:right="0" w:firstLine="0"/>
        <w:jc w:val="left"/>
        <w:rPr>
          <w:rFonts w:ascii="Courier New"/>
          <w:sz w:val="18"/>
        </w:rPr>
      </w:pPr>
      <w:r>
        <w:rPr>
          <w:rFonts w:ascii="Courier New"/>
          <w:color w:val="323232"/>
          <w:sz w:val="18"/>
        </w:rPr>
        <w:t>faceAttributes 2 6 float</w:t>
      </w:r>
    </w:p>
    <w:p>
      <w:pPr>
        <w:spacing w:before="20"/>
        <w:ind w:left="600" w:right="0" w:firstLine="0"/>
        <w:jc w:val="left"/>
        <w:rPr>
          <w:rFonts w:ascii="Courier New"/>
          <w:sz w:val="18"/>
        </w:rPr>
      </w:pPr>
      <w:r>
        <w:rPr>
          <w:rFonts w:ascii="Courier New"/>
          <w:color w:val="323232"/>
          <w:sz w:val="18"/>
        </w:rPr>
        <w:t>0.0 1.0 1.0 2.0 2.0 3.0 3.0 4.0 4.0 5.0 5.0 6.0</w:t>
      </w:r>
    </w:p>
    <w:p>
      <w:pPr>
        <w:pStyle w:val="BodyText"/>
        <w:spacing w:before="3"/>
        <w:rPr>
          <w:rFonts w:ascii="Courier New"/>
          <w:sz w:val="21"/>
        </w:rPr>
      </w:pPr>
    </w:p>
    <w:p>
      <w:pPr>
        <w:spacing w:before="0"/>
        <w:ind w:left="600" w:right="0" w:firstLine="0"/>
        <w:jc w:val="left"/>
        <w:rPr>
          <w:rFonts w:ascii="Courier New"/>
          <w:sz w:val="18"/>
        </w:rPr>
      </w:pPr>
      <w:r>
        <w:rPr>
          <w:rFonts w:ascii="Courier New"/>
          <w:color w:val="323232"/>
          <w:sz w:val="18"/>
        </w:rPr>
        <w:t>POINT_DATA 8</w:t>
      </w:r>
    </w:p>
    <w:p>
      <w:pPr>
        <w:spacing w:line="261" w:lineRule="auto" w:before="18"/>
        <w:ind w:left="600" w:right="5659" w:firstLine="0"/>
        <w:jc w:val="left"/>
        <w:rPr>
          <w:rFonts w:ascii="Courier New"/>
          <w:sz w:val="18"/>
        </w:rPr>
      </w:pPr>
      <w:r>
        <w:rPr>
          <w:rFonts w:ascii="Courier New"/>
          <w:color w:val="323232"/>
          <w:sz w:val="18"/>
        </w:rPr>
        <w:t>SCALARS sample_scalars float 1 LOOKUP_TABLE my_table</w:t>
      </w:r>
    </w:p>
    <w:p>
      <w:pPr>
        <w:spacing w:before="1"/>
        <w:ind w:left="600" w:right="0" w:firstLine="0"/>
        <w:jc w:val="left"/>
        <w:rPr>
          <w:rFonts w:ascii="Courier New"/>
          <w:sz w:val="18"/>
        </w:rPr>
      </w:pPr>
      <w:r>
        <w:rPr>
          <w:rFonts w:ascii="Courier New"/>
          <w:color w:val="323232"/>
          <w:sz w:val="18"/>
        </w:rPr>
        <w:t>0.0</w:t>
      </w:r>
    </w:p>
    <w:p>
      <w:pPr>
        <w:spacing w:before="18"/>
        <w:ind w:left="600" w:right="0" w:firstLine="0"/>
        <w:jc w:val="left"/>
        <w:rPr>
          <w:rFonts w:ascii="Courier New"/>
          <w:sz w:val="18"/>
        </w:rPr>
      </w:pPr>
      <w:r>
        <w:rPr>
          <w:rFonts w:ascii="Courier New"/>
          <w:color w:val="323232"/>
          <w:sz w:val="18"/>
        </w:rPr>
        <w:t>1.0</w:t>
      </w:r>
    </w:p>
    <w:p>
      <w:pPr>
        <w:spacing w:before="18"/>
        <w:ind w:left="600" w:right="0" w:firstLine="0"/>
        <w:jc w:val="left"/>
        <w:rPr>
          <w:rFonts w:ascii="Courier New"/>
          <w:sz w:val="18"/>
        </w:rPr>
      </w:pPr>
      <w:r>
        <w:rPr>
          <w:rFonts w:ascii="Courier New"/>
          <w:color w:val="323232"/>
          <w:sz w:val="18"/>
        </w:rPr>
        <w:t>2.0</w:t>
      </w:r>
    </w:p>
    <w:p>
      <w:pPr>
        <w:spacing w:before="19"/>
        <w:ind w:left="600" w:right="0" w:firstLine="0"/>
        <w:jc w:val="left"/>
        <w:rPr>
          <w:rFonts w:ascii="Courier New"/>
          <w:sz w:val="18"/>
        </w:rPr>
      </w:pPr>
      <w:r>
        <w:rPr>
          <w:rFonts w:ascii="Courier New"/>
          <w:color w:val="323232"/>
          <w:sz w:val="18"/>
        </w:rPr>
        <w:t>3.0</w:t>
      </w:r>
    </w:p>
    <w:p>
      <w:pPr>
        <w:spacing w:before="18"/>
        <w:ind w:left="600" w:right="0" w:firstLine="0"/>
        <w:jc w:val="left"/>
        <w:rPr>
          <w:rFonts w:ascii="Courier New"/>
          <w:sz w:val="18"/>
        </w:rPr>
      </w:pPr>
      <w:r>
        <w:rPr>
          <w:rFonts w:ascii="Courier New"/>
          <w:color w:val="323232"/>
          <w:sz w:val="18"/>
        </w:rPr>
        <w:t>4.0</w:t>
      </w:r>
    </w:p>
    <w:p>
      <w:pPr>
        <w:spacing w:before="20"/>
        <w:ind w:left="600" w:right="0" w:firstLine="0"/>
        <w:jc w:val="left"/>
        <w:rPr>
          <w:rFonts w:ascii="Courier New"/>
          <w:sz w:val="18"/>
        </w:rPr>
      </w:pPr>
      <w:r>
        <w:rPr>
          <w:rFonts w:ascii="Courier New"/>
          <w:color w:val="323232"/>
          <w:sz w:val="18"/>
        </w:rPr>
        <w:t>5.0</w:t>
      </w:r>
    </w:p>
    <w:p>
      <w:pPr>
        <w:spacing w:before="18"/>
        <w:ind w:left="600" w:right="0" w:firstLine="0"/>
        <w:jc w:val="left"/>
        <w:rPr>
          <w:rFonts w:ascii="Courier New"/>
          <w:sz w:val="18"/>
        </w:rPr>
      </w:pPr>
      <w:r>
        <w:rPr>
          <w:rFonts w:ascii="Courier New"/>
          <w:color w:val="323232"/>
          <w:sz w:val="18"/>
        </w:rPr>
        <w:t>6.0</w:t>
      </w:r>
    </w:p>
    <w:p>
      <w:pPr>
        <w:spacing w:before="18"/>
        <w:ind w:left="600" w:right="0" w:firstLine="0"/>
        <w:jc w:val="left"/>
        <w:rPr>
          <w:rFonts w:ascii="Courier New"/>
          <w:sz w:val="18"/>
        </w:rPr>
      </w:pPr>
      <w:r>
        <w:rPr>
          <w:rFonts w:ascii="Courier New"/>
          <w:color w:val="323232"/>
          <w:sz w:val="18"/>
        </w:rPr>
        <w:t>7.0</w:t>
      </w:r>
    </w:p>
    <w:p>
      <w:pPr>
        <w:spacing w:before="19" w:after="18"/>
        <w:ind w:left="600" w:right="0" w:firstLine="0"/>
        <w:jc w:val="left"/>
        <w:rPr>
          <w:rFonts w:ascii="Courier New"/>
          <w:sz w:val="18"/>
        </w:rPr>
      </w:pPr>
      <w:r>
        <w:rPr>
          <w:rFonts w:ascii="Courier New"/>
          <w:color w:val="323232"/>
          <w:sz w:val="18"/>
        </w:rPr>
        <w:t>LOOKUP_TABLE my_table 8</w:t>
      </w:r>
    </w:p>
    <w:tbl>
      <w:tblPr>
        <w:tblW w:w="0" w:type="auto"/>
        <w:jc w:val="left"/>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3"/>
        <w:gridCol w:w="432"/>
        <w:gridCol w:w="432"/>
        <w:gridCol w:w="413"/>
      </w:tblGrid>
      <w:tr>
        <w:trPr>
          <w:trHeight w:val="212" w:hRule="atLeast"/>
        </w:trPr>
        <w:tc>
          <w:tcPr>
            <w:tcW w:w="413" w:type="dxa"/>
          </w:tcPr>
          <w:p>
            <w:pPr>
              <w:pStyle w:val="TableParagraph"/>
              <w:spacing w:line="193" w:lineRule="exact"/>
              <w:ind w:left="34"/>
              <w:rPr>
                <w:sz w:val="18"/>
              </w:rPr>
            </w:pPr>
            <w:r>
              <w:rPr>
                <w:color w:val="323232"/>
                <w:sz w:val="18"/>
              </w:rPr>
              <w:t>0.0</w:t>
            </w:r>
          </w:p>
        </w:tc>
        <w:tc>
          <w:tcPr>
            <w:tcW w:w="432" w:type="dxa"/>
          </w:tcPr>
          <w:p>
            <w:pPr>
              <w:pStyle w:val="TableParagraph"/>
              <w:spacing w:line="193" w:lineRule="exact"/>
              <w:ind w:right="52"/>
              <w:jc w:val="right"/>
              <w:rPr>
                <w:sz w:val="18"/>
              </w:rPr>
            </w:pPr>
            <w:r>
              <w:rPr>
                <w:color w:val="323232"/>
                <w:sz w:val="18"/>
              </w:rPr>
              <w:t>0.0</w:t>
            </w:r>
          </w:p>
        </w:tc>
        <w:tc>
          <w:tcPr>
            <w:tcW w:w="432" w:type="dxa"/>
          </w:tcPr>
          <w:p>
            <w:pPr>
              <w:pStyle w:val="TableParagraph"/>
              <w:spacing w:line="193" w:lineRule="exact"/>
              <w:ind w:left="33" w:right="34"/>
              <w:jc w:val="center"/>
              <w:rPr>
                <w:sz w:val="18"/>
              </w:rPr>
            </w:pPr>
            <w:r>
              <w:rPr>
                <w:color w:val="323232"/>
                <w:sz w:val="18"/>
              </w:rPr>
              <w:t>0.0</w:t>
            </w:r>
          </w:p>
        </w:tc>
        <w:tc>
          <w:tcPr>
            <w:tcW w:w="413" w:type="dxa"/>
          </w:tcPr>
          <w:p>
            <w:pPr>
              <w:pStyle w:val="TableParagraph"/>
              <w:spacing w:line="193" w:lineRule="exact"/>
              <w:ind w:left="52"/>
              <w:rPr>
                <w:sz w:val="18"/>
              </w:rPr>
            </w:pPr>
            <w:r>
              <w:rPr>
                <w:color w:val="323232"/>
                <w:sz w:val="18"/>
              </w:rPr>
              <w:t>1.0</w:t>
            </w:r>
          </w:p>
        </w:tc>
      </w:tr>
      <w:tr>
        <w:trPr>
          <w:trHeight w:val="222" w:hRule="atLeast"/>
        </w:trPr>
        <w:tc>
          <w:tcPr>
            <w:tcW w:w="413" w:type="dxa"/>
          </w:tcPr>
          <w:p>
            <w:pPr>
              <w:pStyle w:val="TableParagraph"/>
              <w:spacing w:line="194" w:lineRule="exact" w:before="9"/>
              <w:ind w:left="34"/>
              <w:rPr>
                <w:sz w:val="18"/>
              </w:rPr>
            </w:pPr>
            <w:r>
              <w:rPr>
                <w:color w:val="323232"/>
                <w:sz w:val="18"/>
              </w:rPr>
              <w:t>1.0</w:t>
            </w:r>
          </w:p>
        </w:tc>
        <w:tc>
          <w:tcPr>
            <w:tcW w:w="432" w:type="dxa"/>
          </w:tcPr>
          <w:p>
            <w:pPr>
              <w:pStyle w:val="TableParagraph"/>
              <w:spacing w:line="194" w:lineRule="exact" w:before="9"/>
              <w:ind w:right="52"/>
              <w:jc w:val="right"/>
              <w:rPr>
                <w:sz w:val="18"/>
              </w:rPr>
            </w:pPr>
            <w:r>
              <w:rPr>
                <w:color w:val="323232"/>
                <w:sz w:val="18"/>
              </w:rPr>
              <w:t>0.0</w:t>
            </w:r>
          </w:p>
        </w:tc>
        <w:tc>
          <w:tcPr>
            <w:tcW w:w="432" w:type="dxa"/>
          </w:tcPr>
          <w:p>
            <w:pPr>
              <w:pStyle w:val="TableParagraph"/>
              <w:spacing w:line="194" w:lineRule="exact" w:before="9"/>
              <w:ind w:left="33" w:right="34"/>
              <w:jc w:val="center"/>
              <w:rPr>
                <w:sz w:val="18"/>
              </w:rPr>
            </w:pPr>
            <w:r>
              <w:rPr>
                <w:color w:val="323232"/>
                <w:sz w:val="18"/>
              </w:rPr>
              <w:t>0.0</w:t>
            </w:r>
          </w:p>
        </w:tc>
        <w:tc>
          <w:tcPr>
            <w:tcW w:w="413" w:type="dxa"/>
          </w:tcPr>
          <w:p>
            <w:pPr>
              <w:pStyle w:val="TableParagraph"/>
              <w:spacing w:line="194" w:lineRule="exact" w:before="9"/>
              <w:ind w:left="52"/>
              <w:rPr>
                <w:sz w:val="18"/>
              </w:rPr>
            </w:pPr>
            <w:r>
              <w:rPr>
                <w:color w:val="323232"/>
                <w:sz w:val="18"/>
              </w:rPr>
              <w:t>1.0</w:t>
            </w:r>
          </w:p>
        </w:tc>
      </w:tr>
      <w:tr>
        <w:trPr>
          <w:trHeight w:val="222" w:hRule="atLeast"/>
        </w:trPr>
        <w:tc>
          <w:tcPr>
            <w:tcW w:w="413" w:type="dxa"/>
          </w:tcPr>
          <w:p>
            <w:pPr>
              <w:pStyle w:val="TableParagraph"/>
              <w:spacing w:line="193" w:lineRule="exact" w:before="9"/>
              <w:ind w:left="34"/>
              <w:rPr>
                <w:sz w:val="18"/>
              </w:rPr>
            </w:pPr>
            <w:r>
              <w:rPr>
                <w:color w:val="323232"/>
                <w:sz w:val="18"/>
              </w:rPr>
              <w:t>0.0</w:t>
            </w:r>
          </w:p>
        </w:tc>
        <w:tc>
          <w:tcPr>
            <w:tcW w:w="432" w:type="dxa"/>
          </w:tcPr>
          <w:p>
            <w:pPr>
              <w:pStyle w:val="TableParagraph"/>
              <w:spacing w:line="193" w:lineRule="exact" w:before="9"/>
              <w:ind w:right="52"/>
              <w:jc w:val="right"/>
              <w:rPr>
                <w:sz w:val="18"/>
              </w:rPr>
            </w:pPr>
            <w:r>
              <w:rPr>
                <w:color w:val="323232"/>
                <w:sz w:val="18"/>
              </w:rPr>
              <w:t>1.0</w:t>
            </w:r>
          </w:p>
        </w:tc>
        <w:tc>
          <w:tcPr>
            <w:tcW w:w="432" w:type="dxa"/>
          </w:tcPr>
          <w:p>
            <w:pPr>
              <w:pStyle w:val="TableParagraph"/>
              <w:spacing w:line="193" w:lineRule="exact" w:before="9"/>
              <w:ind w:left="33" w:right="34"/>
              <w:jc w:val="center"/>
              <w:rPr>
                <w:sz w:val="18"/>
              </w:rPr>
            </w:pPr>
            <w:r>
              <w:rPr>
                <w:color w:val="323232"/>
                <w:sz w:val="18"/>
              </w:rPr>
              <w:t>0.0</w:t>
            </w:r>
          </w:p>
        </w:tc>
        <w:tc>
          <w:tcPr>
            <w:tcW w:w="413" w:type="dxa"/>
          </w:tcPr>
          <w:p>
            <w:pPr>
              <w:pStyle w:val="TableParagraph"/>
              <w:spacing w:line="193" w:lineRule="exact" w:before="9"/>
              <w:ind w:left="52"/>
              <w:rPr>
                <w:sz w:val="18"/>
              </w:rPr>
            </w:pPr>
            <w:r>
              <w:rPr>
                <w:color w:val="323232"/>
                <w:sz w:val="18"/>
              </w:rPr>
              <w:t>1.0</w:t>
            </w:r>
          </w:p>
        </w:tc>
      </w:tr>
      <w:tr>
        <w:trPr>
          <w:trHeight w:val="222" w:hRule="atLeast"/>
        </w:trPr>
        <w:tc>
          <w:tcPr>
            <w:tcW w:w="413" w:type="dxa"/>
          </w:tcPr>
          <w:p>
            <w:pPr>
              <w:pStyle w:val="TableParagraph"/>
              <w:spacing w:line="194" w:lineRule="exact" w:before="9"/>
              <w:ind w:left="34"/>
              <w:rPr>
                <w:sz w:val="18"/>
              </w:rPr>
            </w:pPr>
            <w:r>
              <w:rPr>
                <w:color w:val="323232"/>
                <w:sz w:val="18"/>
              </w:rPr>
              <w:t>1.0</w:t>
            </w:r>
          </w:p>
        </w:tc>
        <w:tc>
          <w:tcPr>
            <w:tcW w:w="432" w:type="dxa"/>
          </w:tcPr>
          <w:p>
            <w:pPr>
              <w:pStyle w:val="TableParagraph"/>
              <w:spacing w:line="194" w:lineRule="exact" w:before="9"/>
              <w:ind w:right="52"/>
              <w:jc w:val="right"/>
              <w:rPr>
                <w:sz w:val="18"/>
              </w:rPr>
            </w:pPr>
            <w:r>
              <w:rPr>
                <w:color w:val="323232"/>
                <w:sz w:val="18"/>
              </w:rPr>
              <w:t>1.0</w:t>
            </w:r>
          </w:p>
        </w:tc>
        <w:tc>
          <w:tcPr>
            <w:tcW w:w="432" w:type="dxa"/>
          </w:tcPr>
          <w:p>
            <w:pPr>
              <w:pStyle w:val="TableParagraph"/>
              <w:spacing w:line="194" w:lineRule="exact" w:before="9"/>
              <w:ind w:left="33" w:right="34"/>
              <w:jc w:val="center"/>
              <w:rPr>
                <w:sz w:val="18"/>
              </w:rPr>
            </w:pPr>
            <w:r>
              <w:rPr>
                <w:color w:val="323232"/>
                <w:sz w:val="18"/>
              </w:rPr>
              <w:t>0.0</w:t>
            </w:r>
          </w:p>
        </w:tc>
        <w:tc>
          <w:tcPr>
            <w:tcW w:w="413" w:type="dxa"/>
          </w:tcPr>
          <w:p>
            <w:pPr>
              <w:pStyle w:val="TableParagraph"/>
              <w:spacing w:line="194" w:lineRule="exact" w:before="9"/>
              <w:ind w:left="52"/>
              <w:rPr>
                <w:sz w:val="18"/>
              </w:rPr>
            </w:pPr>
            <w:r>
              <w:rPr>
                <w:color w:val="323232"/>
                <w:sz w:val="18"/>
              </w:rPr>
              <w:t>1.0</w:t>
            </w:r>
          </w:p>
        </w:tc>
      </w:tr>
      <w:tr>
        <w:trPr>
          <w:trHeight w:val="222" w:hRule="atLeast"/>
        </w:trPr>
        <w:tc>
          <w:tcPr>
            <w:tcW w:w="413" w:type="dxa"/>
          </w:tcPr>
          <w:p>
            <w:pPr>
              <w:pStyle w:val="TableParagraph"/>
              <w:spacing w:line="193" w:lineRule="exact" w:before="9"/>
              <w:ind w:left="34"/>
              <w:rPr>
                <w:sz w:val="18"/>
              </w:rPr>
            </w:pPr>
            <w:r>
              <w:rPr>
                <w:color w:val="323232"/>
                <w:sz w:val="18"/>
              </w:rPr>
              <w:t>0.0</w:t>
            </w:r>
          </w:p>
        </w:tc>
        <w:tc>
          <w:tcPr>
            <w:tcW w:w="432" w:type="dxa"/>
          </w:tcPr>
          <w:p>
            <w:pPr>
              <w:pStyle w:val="TableParagraph"/>
              <w:spacing w:line="193" w:lineRule="exact" w:before="9"/>
              <w:ind w:right="52"/>
              <w:jc w:val="right"/>
              <w:rPr>
                <w:sz w:val="18"/>
              </w:rPr>
            </w:pPr>
            <w:r>
              <w:rPr>
                <w:color w:val="323232"/>
                <w:sz w:val="18"/>
              </w:rPr>
              <w:t>0.0</w:t>
            </w:r>
          </w:p>
        </w:tc>
        <w:tc>
          <w:tcPr>
            <w:tcW w:w="432" w:type="dxa"/>
          </w:tcPr>
          <w:p>
            <w:pPr>
              <w:pStyle w:val="TableParagraph"/>
              <w:spacing w:line="193" w:lineRule="exact" w:before="9"/>
              <w:ind w:left="33" w:right="34"/>
              <w:jc w:val="center"/>
              <w:rPr>
                <w:sz w:val="18"/>
              </w:rPr>
            </w:pPr>
            <w:r>
              <w:rPr>
                <w:color w:val="323232"/>
                <w:sz w:val="18"/>
              </w:rPr>
              <w:t>1.0</w:t>
            </w:r>
          </w:p>
        </w:tc>
        <w:tc>
          <w:tcPr>
            <w:tcW w:w="413" w:type="dxa"/>
          </w:tcPr>
          <w:p>
            <w:pPr>
              <w:pStyle w:val="TableParagraph"/>
              <w:spacing w:line="193" w:lineRule="exact" w:before="9"/>
              <w:ind w:left="52"/>
              <w:rPr>
                <w:sz w:val="18"/>
              </w:rPr>
            </w:pPr>
            <w:r>
              <w:rPr>
                <w:color w:val="323232"/>
                <w:sz w:val="18"/>
              </w:rPr>
              <w:t>1.0</w:t>
            </w:r>
          </w:p>
        </w:tc>
      </w:tr>
      <w:tr>
        <w:trPr>
          <w:trHeight w:val="221" w:hRule="atLeast"/>
        </w:trPr>
        <w:tc>
          <w:tcPr>
            <w:tcW w:w="413" w:type="dxa"/>
          </w:tcPr>
          <w:p>
            <w:pPr>
              <w:pStyle w:val="TableParagraph"/>
              <w:spacing w:line="193" w:lineRule="exact" w:before="9"/>
              <w:ind w:left="34"/>
              <w:rPr>
                <w:sz w:val="18"/>
              </w:rPr>
            </w:pPr>
            <w:r>
              <w:rPr>
                <w:color w:val="323232"/>
                <w:sz w:val="18"/>
              </w:rPr>
              <w:t>1.0</w:t>
            </w:r>
          </w:p>
        </w:tc>
        <w:tc>
          <w:tcPr>
            <w:tcW w:w="432" w:type="dxa"/>
          </w:tcPr>
          <w:p>
            <w:pPr>
              <w:pStyle w:val="TableParagraph"/>
              <w:spacing w:line="193" w:lineRule="exact" w:before="9"/>
              <w:ind w:right="52"/>
              <w:jc w:val="right"/>
              <w:rPr>
                <w:sz w:val="18"/>
              </w:rPr>
            </w:pPr>
            <w:r>
              <w:rPr>
                <w:color w:val="323232"/>
                <w:sz w:val="18"/>
              </w:rPr>
              <w:t>0.0</w:t>
            </w:r>
          </w:p>
        </w:tc>
        <w:tc>
          <w:tcPr>
            <w:tcW w:w="432" w:type="dxa"/>
          </w:tcPr>
          <w:p>
            <w:pPr>
              <w:pStyle w:val="TableParagraph"/>
              <w:spacing w:line="193" w:lineRule="exact" w:before="9"/>
              <w:ind w:left="33" w:right="34"/>
              <w:jc w:val="center"/>
              <w:rPr>
                <w:sz w:val="18"/>
              </w:rPr>
            </w:pPr>
            <w:r>
              <w:rPr>
                <w:color w:val="323232"/>
                <w:sz w:val="18"/>
              </w:rPr>
              <w:t>1.0</w:t>
            </w:r>
          </w:p>
        </w:tc>
        <w:tc>
          <w:tcPr>
            <w:tcW w:w="413" w:type="dxa"/>
          </w:tcPr>
          <w:p>
            <w:pPr>
              <w:pStyle w:val="TableParagraph"/>
              <w:spacing w:line="193" w:lineRule="exact" w:before="9"/>
              <w:ind w:left="52"/>
              <w:rPr>
                <w:sz w:val="18"/>
              </w:rPr>
            </w:pPr>
            <w:r>
              <w:rPr>
                <w:color w:val="323232"/>
                <w:sz w:val="18"/>
              </w:rPr>
              <w:t>1.0</w:t>
            </w:r>
          </w:p>
        </w:tc>
      </w:tr>
      <w:tr>
        <w:trPr>
          <w:trHeight w:val="222" w:hRule="atLeast"/>
        </w:trPr>
        <w:tc>
          <w:tcPr>
            <w:tcW w:w="413" w:type="dxa"/>
          </w:tcPr>
          <w:p>
            <w:pPr>
              <w:pStyle w:val="TableParagraph"/>
              <w:spacing w:line="194" w:lineRule="exact" w:before="9"/>
              <w:ind w:left="34"/>
              <w:rPr>
                <w:sz w:val="18"/>
              </w:rPr>
            </w:pPr>
            <w:r>
              <w:rPr>
                <w:color w:val="323232"/>
                <w:sz w:val="18"/>
              </w:rPr>
              <w:t>0.0</w:t>
            </w:r>
          </w:p>
        </w:tc>
        <w:tc>
          <w:tcPr>
            <w:tcW w:w="432" w:type="dxa"/>
          </w:tcPr>
          <w:p>
            <w:pPr>
              <w:pStyle w:val="TableParagraph"/>
              <w:spacing w:line="194" w:lineRule="exact" w:before="9"/>
              <w:ind w:right="52"/>
              <w:jc w:val="right"/>
              <w:rPr>
                <w:sz w:val="18"/>
              </w:rPr>
            </w:pPr>
            <w:r>
              <w:rPr>
                <w:color w:val="323232"/>
                <w:sz w:val="18"/>
              </w:rPr>
              <w:t>1.0</w:t>
            </w:r>
          </w:p>
        </w:tc>
        <w:tc>
          <w:tcPr>
            <w:tcW w:w="432" w:type="dxa"/>
          </w:tcPr>
          <w:p>
            <w:pPr>
              <w:pStyle w:val="TableParagraph"/>
              <w:spacing w:line="194" w:lineRule="exact" w:before="9"/>
              <w:ind w:left="33" w:right="34"/>
              <w:jc w:val="center"/>
              <w:rPr>
                <w:sz w:val="18"/>
              </w:rPr>
            </w:pPr>
            <w:r>
              <w:rPr>
                <w:color w:val="323232"/>
                <w:sz w:val="18"/>
              </w:rPr>
              <w:t>1.0</w:t>
            </w:r>
          </w:p>
        </w:tc>
        <w:tc>
          <w:tcPr>
            <w:tcW w:w="413" w:type="dxa"/>
          </w:tcPr>
          <w:p>
            <w:pPr>
              <w:pStyle w:val="TableParagraph"/>
              <w:spacing w:line="194" w:lineRule="exact" w:before="9"/>
              <w:ind w:left="52"/>
              <w:rPr>
                <w:sz w:val="18"/>
              </w:rPr>
            </w:pPr>
            <w:r>
              <w:rPr>
                <w:color w:val="323232"/>
                <w:sz w:val="18"/>
              </w:rPr>
              <w:t>1.0</w:t>
            </w:r>
          </w:p>
        </w:tc>
      </w:tr>
      <w:tr>
        <w:trPr>
          <w:trHeight w:val="213" w:hRule="atLeast"/>
        </w:trPr>
        <w:tc>
          <w:tcPr>
            <w:tcW w:w="413" w:type="dxa"/>
          </w:tcPr>
          <w:p>
            <w:pPr>
              <w:pStyle w:val="TableParagraph"/>
              <w:spacing w:line="184" w:lineRule="exact" w:before="9"/>
              <w:ind w:left="34"/>
              <w:rPr>
                <w:sz w:val="18"/>
              </w:rPr>
            </w:pPr>
            <w:r>
              <w:rPr>
                <w:color w:val="323232"/>
                <w:sz w:val="18"/>
              </w:rPr>
              <w:t>1.0</w:t>
            </w:r>
          </w:p>
        </w:tc>
        <w:tc>
          <w:tcPr>
            <w:tcW w:w="432" w:type="dxa"/>
          </w:tcPr>
          <w:p>
            <w:pPr>
              <w:pStyle w:val="TableParagraph"/>
              <w:spacing w:line="184" w:lineRule="exact" w:before="9"/>
              <w:ind w:right="52"/>
              <w:jc w:val="right"/>
              <w:rPr>
                <w:sz w:val="18"/>
              </w:rPr>
            </w:pPr>
            <w:r>
              <w:rPr>
                <w:color w:val="323232"/>
                <w:sz w:val="18"/>
              </w:rPr>
              <w:t>1.0</w:t>
            </w:r>
          </w:p>
        </w:tc>
        <w:tc>
          <w:tcPr>
            <w:tcW w:w="432" w:type="dxa"/>
          </w:tcPr>
          <w:p>
            <w:pPr>
              <w:pStyle w:val="TableParagraph"/>
              <w:spacing w:line="184" w:lineRule="exact" w:before="9"/>
              <w:ind w:left="33" w:right="34"/>
              <w:jc w:val="center"/>
              <w:rPr>
                <w:sz w:val="18"/>
              </w:rPr>
            </w:pPr>
            <w:r>
              <w:rPr>
                <w:color w:val="323232"/>
                <w:sz w:val="18"/>
              </w:rPr>
              <w:t>1.0</w:t>
            </w:r>
          </w:p>
        </w:tc>
        <w:tc>
          <w:tcPr>
            <w:tcW w:w="413" w:type="dxa"/>
          </w:tcPr>
          <w:p>
            <w:pPr>
              <w:pStyle w:val="TableParagraph"/>
              <w:spacing w:line="184" w:lineRule="exact" w:before="9"/>
              <w:ind w:left="52"/>
              <w:rPr>
                <w:sz w:val="18"/>
              </w:rPr>
            </w:pPr>
            <w:r>
              <w:rPr>
                <w:color w:val="323232"/>
                <w:sz w:val="18"/>
              </w:rPr>
              <w:t>1.0</w:t>
            </w:r>
          </w:p>
        </w:tc>
      </w:tr>
    </w:tbl>
    <w:p>
      <w:pPr>
        <w:pStyle w:val="BodyText"/>
        <w:spacing w:before="10"/>
        <w:rPr>
          <w:rFonts w:ascii="Courier New"/>
          <w:sz w:val="17"/>
        </w:rPr>
      </w:pPr>
    </w:p>
    <w:p>
      <w:pPr>
        <w:pStyle w:val="BodyText"/>
        <w:spacing w:line="249" w:lineRule="auto" w:before="1"/>
        <w:ind w:left="121" w:right="1635"/>
      </w:pPr>
      <w:r>
        <w:rPr/>
        <w:t>The next example is a volume of dimension 3 </w:t>
      </w:r>
      <w:r>
        <w:rPr>
          <w:rFonts w:ascii="Symbol" w:hAnsi="Symbol"/>
        </w:rPr>
        <w:t></w:t>
      </w:r>
      <w:r>
        <w:rPr/>
        <w:t> 4 </w:t>
      </w:r>
      <w:r>
        <w:rPr>
          <w:rFonts w:ascii="Symbol" w:hAnsi="Symbol"/>
        </w:rPr>
        <w:t></w:t>
      </w:r>
      <w:r>
        <w:rPr/>
        <w:t> 6 . Since no lookup table is defined, either the user must create one in VTK, or the default lookup table will be used.</w:t>
      </w:r>
    </w:p>
    <w:p>
      <w:pPr>
        <w:spacing w:after="0" w:line="249" w:lineRule="auto"/>
        <w:sectPr>
          <w:pgSz w:w="10440" w:h="13680"/>
          <w:pgMar w:header="772" w:footer="0" w:top="980" w:bottom="280" w:left="780" w:right="0"/>
        </w:sectPr>
      </w:pPr>
    </w:p>
    <w:p>
      <w:pPr>
        <w:pStyle w:val="BodyText"/>
      </w:pPr>
    </w:p>
    <w:p>
      <w:pPr>
        <w:pStyle w:val="BodyText"/>
      </w:pPr>
    </w:p>
    <w:p>
      <w:pPr>
        <w:spacing w:line="261" w:lineRule="auto" w:before="1"/>
        <w:ind w:left="1140" w:right="5659" w:firstLine="0"/>
        <w:jc w:val="left"/>
        <w:rPr>
          <w:rFonts w:ascii="Courier New"/>
          <w:sz w:val="18"/>
        </w:rPr>
      </w:pPr>
      <w:r>
        <w:rPr>
          <w:rFonts w:ascii="Courier New"/>
          <w:color w:val="323232"/>
          <w:sz w:val="18"/>
        </w:rPr>
        <w:t># vtk DataFile Version 2.0 Volume example</w:t>
      </w:r>
    </w:p>
    <w:p>
      <w:pPr>
        <w:spacing w:line="203" w:lineRule="exact" w:before="0"/>
        <w:ind w:left="1140" w:right="0" w:firstLine="0"/>
        <w:jc w:val="left"/>
        <w:rPr>
          <w:rFonts w:ascii="Courier New"/>
          <w:sz w:val="18"/>
        </w:rPr>
      </w:pPr>
      <w:r>
        <w:rPr>
          <w:rFonts w:ascii="Courier New"/>
          <w:color w:val="323232"/>
          <w:sz w:val="18"/>
        </w:rPr>
        <w:t>ASCII</w:t>
      </w:r>
    </w:p>
    <w:p>
      <w:pPr>
        <w:spacing w:line="261" w:lineRule="auto" w:before="17"/>
        <w:ind w:left="1140" w:right="5659" w:firstLine="0"/>
        <w:jc w:val="left"/>
        <w:rPr>
          <w:rFonts w:ascii="Courier New"/>
          <w:sz w:val="18"/>
        </w:rPr>
      </w:pPr>
      <w:r>
        <w:rPr>
          <w:rFonts w:ascii="Courier New"/>
          <w:color w:val="323232"/>
          <w:sz w:val="18"/>
        </w:rPr>
        <w:t>DATASET STRUCTURED_POINTS DIMENSIONS 3 4 6</w:t>
      </w:r>
    </w:p>
    <w:p>
      <w:pPr>
        <w:spacing w:line="203" w:lineRule="exact" w:before="0"/>
        <w:ind w:left="1140" w:right="0" w:firstLine="0"/>
        <w:jc w:val="left"/>
        <w:rPr>
          <w:rFonts w:ascii="Courier New"/>
          <w:sz w:val="18"/>
        </w:rPr>
      </w:pPr>
      <w:r>
        <w:rPr>
          <w:rFonts w:ascii="Courier New"/>
          <w:color w:val="323232"/>
          <w:sz w:val="18"/>
        </w:rPr>
        <w:t>SPACING 1 1 1</w:t>
      </w:r>
    </w:p>
    <w:p>
      <w:pPr>
        <w:spacing w:before="18"/>
        <w:ind w:left="1140" w:right="0" w:firstLine="0"/>
        <w:jc w:val="left"/>
        <w:rPr>
          <w:rFonts w:ascii="Courier New"/>
          <w:sz w:val="18"/>
        </w:rPr>
      </w:pPr>
      <w:r>
        <w:rPr>
          <w:rFonts w:ascii="Courier New"/>
          <w:color w:val="323232"/>
          <w:sz w:val="18"/>
        </w:rPr>
        <w:t>ORIGIN 0 0 0</w:t>
      </w:r>
    </w:p>
    <w:p>
      <w:pPr>
        <w:spacing w:before="18"/>
        <w:ind w:left="1140" w:right="0" w:firstLine="0"/>
        <w:jc w:val="left"/>
        <w:rPr>
          <w:rFonts w:ascii="Courier New"/>
          <w:sz w:val="18"/>
        </w:rPr>
      </w:pPr>
      <w:r>
        <w:rPr>
          <w:rFonts w:ascii="Courier New"/>
          <w:color w:val="323232"/>
          <w:sz w:val="18"/>
        </w:rPr>
        <w:t>POINT_DATA 72</w:t>
      </w:r>
    </w:p>
    <w:p>
      <w:pPr>
        <w:spacing w:line="261" w:lineRule="auto" w:before="17"/>
        <w:ind w:left="1140" w:right="5175" w:firstLine="0"/>
        <w:jc w:val="left"/>
        <w:rPr>
          <w:rFonts w:ascii="Courier New"/>
          <w:sz w:val="18"/>
        </w:rPr>
      </w:pPr>
      <w:r>
        <w:rPr>
          <w:rFonts w:ascii="Courier New"/>
          <w:color w:val="323232"/>
          <w:sz w:val="18"/>
        </w:rPr>
        <w:t>SCALARS volume_scalars char 1 LOOKUP_TABLE default</w:t>
      </w:r>
    </w:p>
    <w:tbl>
      <w:tblPr>
        <w:tblW w:w="0" w:type="auto"/>
        <w:jc w:val="left"/>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
        <w:gridCol w:w="3433"/>
      </w:tblGrid>
      <w:tr>
        <w:trPr>
          <w:trHeight w:val="212" w:hRule="atLeast"/>
        </w:trPr>
        <w:tc>
          <w:tcPr>
            <w:tcW w:w="197" w:type="dxa"/>
          </w:tcPr>
          <w:p>
            <w:pPr>
              <w:pStyle w:val="TableParagraph"/>
              <w:spacing w:line="193" w:lineRule="exact"/>
              <w:ind w:left="34"/>
              <w:rPr>
                <w:sz w:val="18"/>
              </w:rPr>
            </w:pPr>
            <w:r>
              <w:rPr>
                <w:color w:val="323232"/>
                <w:sz w:val="18"/>
              </w:rPr>
              <w:t>0</w:t>
            </w:r>
          </w:p>
        </w:tc>
        <w:tc>
          <w:tcPr>
            <w:tcW w:w="3433" w:type="dxa"/>
          </w:tcPr>
          <w:p>
            <w:pPr>
              <w:pStyle w:val="TableParagraph"/>
              <w:spacing w:line="193" w:lineRule="exact"/>
              <w:ind w:left="53"/>
              <w:rPr>
                <w:sz w:val="18"/>
              </w:rPr>
            </w:pPr>
            <w:r>
              <w:rPr>
                <w:color w:val="323232"/>
                <w:sz w:val="18"/>
              </w:rPr>
              <w:t>0 0 0 0 0 0 0 0 0 0 0</w:t>
            </w:r>
          </w:p>
        </w:tc>
      </w:tr>
      <w:tr>
        <w:trPr>
          <w:trHeight w:val="221" w:hRule="atLeast"/>
        </w:trPr>
        <w:tc>
          <w:tcPr>
            <w:tcW w:w="197" w:type="dxa"/>
          </w:tcPr>
          <w:p>
            <w:pPr>
              <w:pStyle w:val="TableParagraph"/>
              <w:spacing w:line="193" w:lineRule="exact" w:before="9"/>
              <w:ind w:left="34"/>
              <w:rPr>
                <w:sz w:val="18"/>
              </w:rPr>
            </w:pPr>
            <w:r>
              <w:rPr>
                <w:color w:val="323232"/>
                <w:sz w:val="18"/>
              </w:rPr>
              <w:t>0</w:t>
            </w:r>
          </w:p>
        </w:tc>
        <w:tc>
          <w:tcPr>
            <w:tcW w:w="3433" w:type="dxa"/>
          </w:tcPr>
          <w:p>
            <w:pPr>
              <w:pStyle w:val="TableParagraph"/>
              <w:spacing w:line="193" w:lineRule="exact" w:before="9"/>
              <w:ind w:left="53"/>
              <w:rPr>
                <w:sz w:val="18"/>
              </w:rPr>
            </w:pPr>
            <w:r>
              <w:rPr>
                <w:color w:val="323232"/>
                <w:sz w:val="18"/>
              </w:rPr>
              <w:t>5 10 15 20 25 25 20 15 10 5 0</w:t>
            </w:r>
          </w:p>
        </w:tc>
      </w:tr>
      <w:tr>
        <w:trPr>
          <w:trHeight w:val="221" w:hRule="atLeast"/>
        </w:trPr>
        <w:tc>
          <w:tcPr>
            <w:tcW w:w="197" w:type="dxa"/>
          </w:tcPr>
          <w:p>
            <w:pPr>
              <w:pStyle w:val="TableParagraph"/>
              <w:spacing w:line="192" w:lineRule="exact" w:before="9"/>
              <w:ind w:left="34"/>
              <w:rPr>
                <w:sz w:val="18"/>
              </w:rPr>
            </w:pPr>
            <w:r>
              <w:rPr>
                <w:color w:val="323232"/>
                <w:sz w:val="18"/>
              </w:rPr>
              <w:t>0</w:t>
            </w:r>
          </w:p>
        </w:tc>
        <w:tc>
          <w:tcPr>
            <w:tcW w:w="3433" w:type="dxa"/>
          </w:tcPr>
          <w:p>
            <w:pPr>
              <w:pStyle w:val="TableParagraph"/>
              <w:spacing w:line="192" w:lineRule="exact" w:before="9"/>
              <w:ind w:left="53"/>
              <w:rPr>
                <w:sz w:val="18"/>
              </w:rPr>
            </w:pPr>
            <w:r>
              <w:rPr>
                <w:color w:val="323232"/>
                <w:sz w:val="18"/>
              </w:rPr>
              <w:t>10 20 30 40 50 50 40 30 20 10 0</w:t>
            </w:r>
          </w:p>
        </w:tc>
      </w:tr>
      <w:tr>
        <w:trPr>
          <w:trHeight w:val="221" w:hRule="atLeast"/>
        </w:trPr>
        <w:tc>
          <w:tcPr>
            <w:tcW w:w="197" w:type="dxa"/>
          </w:tcPr>
          <w:p>
            <w:pPr>
              <w:pStyle w:val="TableParagraph"/>
              <w:spacing w:line="193" w:lineRule="exact" w:before="8"/>
              <w:ind w:left="34"/>
              <w:rPr>
                <w:sz w:val="18"/>
              </w:rPr>
            </w:pPr>
            <w:r>
              <w:rPr>
                <w:color w:val="323232"/>
                <w:sz w:val="18"/>
              </w:rPr>
              <w:t>0</w:t>
            </w:r>
          </w:p>
        </w:tc>
        <w:tc>
          <w:tcPr>
            <w:tcW w:w="3433" w:type="dxa"/>
          </w:tcPr>
          <w:p>
            <w:pPr>
              <w:pStyle w:val="TableParagraph"/>
              <w:spacing w:line="193" w:lineRule="exact" w:before="8"/>
              <w:ind w:left="53"/>
              <w:rPr>
                <w:sz w:val="18"/>
              </w:rPr>
            </w:pPr>
            <w:r>
              <w:rPr>
                <w:color w:val="323232"/>
                <w:sz w:val="18"/>
              </w:rPr>
              <w:t>10 20 30 40 50 50 40 30 20 10 0</w:t>
            </w:r>
          </w:p>
        </w:tc>
      </w:tr>
      <w:tr>
        <w:trPr>
          <w:trHeight w:val="221" w:hRule="atLeast"/>
        </w:trPr>
        <w:tc>
          <w:tcPr>
            <w:tcW w:w="197" w:type="dxa"/>
          </w:tcPr>
          <w:p>
            <w:pPr>
              <w:pStyle w:val="TableParagraph"/>
              <w:spacing w:line="193" w:lineRule="exact" w:before="9"/>
              <w:ind w:left="34"/>
              <w:rPr>
                <w:sz w:val="18"/>
              </w:rPr>
            </w:pPr>
            <w:r>
              <w:rPr>
                <w:color w:val="323232"/>
                <w:sz w:val="18"/>
              </w:rPr>
              <w:t>0</w:t>
            </w:r>
          </w:p>
        </w:tc>
        <w:tc>
          <w:tcPr>
            <w:tcW w:w="3433" w:type="dxa"/>
          </w:tcPr>
          <w:p>
            <w:pPr>
              <w:pStyle w:val="TableParagraph"/>
              <w:spacing w:line="193" w:lineRule="exact" w:before="9"/>
              <w:ind w:left="53"/>
              <w:rPr>
                <w:sz w:val="18"/>
              </w:rPr>
            </w:pPr>
            <w:r>
              <w:rPr>
                <w:color w:val="323232"/>
                <w:sz w:val="18"/>
              </w:rPr>
              <w:t>5 10 15 20 25 25 20 15 10 5 0</w:t>
            </w:r>
          </w:p>
        </w:tc>
      </w:tr>
      <w:tr>
        <w:trPr>
          <w:trHeight w:val="212" w:hRule="atLeast"/>
        </w:trPr>
        <w:tc>
          <w:tcPr>
            <w:tcW w:w="197" w:type="dxa"/>
          </w:tcPr>
          <w:p>
            <w:pPr>
              <w:pStyle w:val="TableParagraph"/>
              <w:spacing w:line="184" w:lineRule="exact" w:before="9"/>
              <w:ind w:left="34"/>
              <w:rPr>
                <w:sz w:val="18"/>
              </w:rPr>
            </w:pPr>
            <w:r>
              <w:rPr>
                <w:color w:val="323232"/>
                <w:sz w:val="18"/>
              </w:rPr>
              <w:t>0</w:t>
            </w:r>
          </w:p>
        </w:tc>
        <w:tc>
          <w:tcPr>
            <w:tcW w:w="3433" w:type="dxa"/>
          </w:tcPr>
          <w:p>
            <w:pPr>
              <w:pStyle w:val="TableParagraph"/>
              <w:spacing w:line="184" w:lineRule="exact" w:before="9"/>
              <w:ind w:left="53"/>
              <w:rPr>
                <w:sz w:val="18"/>
              </w:rPr>
            </w:pPr>
            <w:r>
              <w:rPr>
                <w:color w:val="323232"/>
                <w:sz w:val="18"/>
              </w:rPr>
              <w:t>0 0 0 0 0 0 0 0 0 0 0</w:t>
            </w:r>
          </w:p>
        </w:tc>
      </w:tr>
    </w:tbl>
    <w:p>
      <w:pPr>
        <w:pStyle w:val="BodyText"/>
        <w:rPr>
          <w:rFonts w:ascii="Courier New"/>
          <w:sz w:val="19"/>
        </w:rPr>
      </w:pPr>
    </w:p>
    <w:p>
      <w:pPr>
        <w:pStyle w:val="BodyText"/>
        <w:spacing w:line="249" w:lineRule="auto"/>
        <w:ind w:left="661" w:right="811"/>
      </w:pPr>
      <w:r>
        <w:rPr/>
        <w:t>The third example is an unstructured grid containing eight VTK cell types (see </w:t>
      </w:r>
      <w:hyperlink w:history="true" w:anchor="_bookmark3835">
        <w:r>
          <w:rPr>
            <w:rFonts w:ascii="Arial" w:hAnsi="Arial"/>
            <w:b/>
            <w:sz w:val="18"/>
          </w:rPr>
          <w:t>Figure 19–20 </w:t>
        </w:r>
      </w:hyperlink>
      <w:r>
        <w:rPr/>
        <w:t>and </w:t>
      </w:r>
      <w:hyperlink w:history="true" w:anchor="_bookmark3845">
        <w:r>
          <w:rPr>
            <w:rFonts w:ascii="Arial" w:hAnsi="Arial"/>
            <w:b/>
            <w:sz w:val="18"/>
          </w:rPr>
          <w:t>Fig-</w:t>
        </w:r>
      </w:hyperlink>
      <w:r>
        <w:rPr>
          <w:rFonts w:ascii="Arial" w:hAnsi="Arial"/>
          <w:b/>
          <w:sz w:val="18"/>
        </w:rPr>
        <w:t> </w:t>
      </w:r>
      <w:hyperlink w:history="true" w:anchor="_bookmark3845">
        <w:r>
          <w:rPr>
            <w:rFonts w:ascii="Arial" w:hAnsi="Arial"/>
            <w:b/>
            <w:sz w:val="18"/>
          </w:rPr>
          <w:t>ure 19–21</w:t>
        </w:r>
      </w:hyperlink>
      <w:r>
        <w:rPr/>
        <w:t>). The file contains scalar and vector data.</w:t>
      </w:r>
    </w:p>
    <w:p>
      <w:pPr>
        <w:pStyle w:val="BodyText"/>
        <w:spacing w:before="7"/>
        <w:rPr>
          <w:sz w:val="21"/>
        </w:rPr>
      </w:pPr>
    </w:p>
    <w:p>
      <w:pPr>
        <w:spacing w:line="261" w:lineRule="auto" w:before="0"/>
        <w:ind w:left="1140" w:right="5659" w:firstLine="0"/>
        <w:jc w:val="left"/>
        <w:rPr>
          <w:rFonts w:ascii="Courier New"/>
          <w:sz w:val="18"/>
        </w:rPr>
      </w:pPr>
      <w:r>
        <w:rPr>
          <w:rFonts w:ascii="Courier New"/>
          <w:color w:val="323232"/>
          <w:sz w:val="18"/>
        </w:rPr>
        <w:t># vtk DataFile Version 2.0 Unstructured Grid Example ASCII</w:t>
      </w:r>
    </w:p>
    <w:p>
      <w:pPr>
        <w:pStyle w:val="BodyText"/>
        <w:spacing w:before="5"/>
        <w:rPr>
          <w:rFonts w:ascii="Courier New"/>
          <w:sz w:val="19"/>
        </w:rPr>
      </w:pPr>
    </w:p>
    <w:p>
      <w:pPr>
        <w:spacing w:before="0"/>
        <w:ind w:left="1140" w:right="0" w:firstLine="0"/>
        <w:jc w:val="left"/>
        <w:rPr>
          <w:rFonts w:ascii="Courier New"/>
          <w:sz w:val="18"/>
        </w:rPr>
      </w:pPr>
      <w:r>
        <w:rPr>
          <w:rFonts w:ascii="Courier New"/>
          <w:color w:val="323232"/>
          <w:sz w:val="18"/>
        </w:rPr>
        <w:t>DATASET UNSTRUCTURED_GRID</w:t>
      </w:r>
    </w:p>
    <w:p>
      <w:pPr>
        <w:spacing w:before="18" w:after="19"/>
        <w:ind w:left="1140" w:right="0" w:firstLine="0"/>
        <w:jc w:val="left"/>
        <w:rPr>
          <w:rFonts w:ascii="Courier New"/>
          <w:sz w:val="18"/>
        </w:rPr>
      </w:pPr>
      <w:r>
        <w:rPr>
          <w:rFonts w:ascii="Courier New"/>
          <w:color w:val="323232"/>
          <w:sz w:val="18"/>
        </w:rPr>
        <w:t>POINTS 27 float</w:t>
      </w:r>
    </w:p>
    <w:tbl>
      <w:tblPr>
        <w:tblW w:w="0" w:type="auto"/>
        <w:jc w:val="left"/>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
        <w:gridCol w:w="270"/>
        <w:gridCol w:w="377"/>
        <w:gridCol w:w="269"/>
        <w:gridCol w:w="216"/>
        <w:gridCol w:w="162"/>
        <w:gridCol w:w="377"/>
        <w:gridCol w:w="251"/>
        <w:gridCol w:w="343"/>
        <w:gridCol w:w="324"/>
        <w:gridCol w:w="217"/>
        <w:gridCol w:w="325"/>
        <w:gridCol w:w="324"/>
        <w:gridCol w:w="216"/>
        <w:gridCol w:w="325"/>
        <w:gridCol w:w="324"/>
        <w:gridCol w:w="216"/>
        <w:gridCol w:w="197"/>
      </w:tblGrid>
      <w:tr>
        <w:trPr>
          <w:trHeight w:val="212" w:hRule="atLeast"/>
        </w:trPr>
        <w:tc>
          <w:tcPr>
            <w:tcW w:w="197" w:type="dxa"/>
          </w:tcPr>
          <w:p>
            <w:pPr>
              <w:pStyle w:val="TableParagraph"/>
              <w:spacing w:line="193" w:lineRule="exact"/>
              <w:ind w:left="34"/>
              <w:rPr>
                <w:sz w:val="18"/>
              </w:rPr>
            </w:pPr>
            <w:r>
              <w:rPr>
                <w:color w:val="323232"/>
                <w:sz w:val="18"/>
              </w:rPr>
              <w:t>0</w:t>
            </w:r>
          </w:p>
        </w:tc>
        <w:tc>
          <w:tcPr>
            <w:tcW w:w="270" w:type="dxa"/>
          </w:tcPr>
          <w:p>
            <w:pPr>
              <w:pStyle w:val="TableParagraph"/>
              <w:spacing w:line="193" w:lineRule="exact"/>
              <w:ind w:left="53"/>
              <w:rPr>
                <w:sz w:val="18"/>
              </w:rPr>
            </w:pPr>
            <w:r>
              <w:rPr>
                <w:color w:val="323232"/>
                <w:sz w:val="18"/>
              </w:rPr>
              <w:t>0</w:t>
            </w:r>
          </w:p>
        </w:tc>
        <w:tc>
          <w:tcPr>
            <w:tcW w:w="377" w:type="dxa"/>
          </w:tcPr>
          <w:p>
            <w:pPr>
              <w:pStyle w:val="TableParagraph"/>
              <w:spacing w:line="193" w:lineRule="exact"/>
              <w:ind w:left="-1"/>
              <w:rPr>
                <w:sz w:val="18"/>
              </w:rPr>
            </w:pPr>
            <w:r>
              <w:rPr>
                <w:color w:val="323232"/>
                <w:sz w:val="18"/>
              </w:rPr>
              <w:t>0</w:t>
            </w:r>
          </w:p>
        </w:tc>
        <w:tc>
          <w:tcPr>
            <w:tcW w:w="269" w:type="dxa"/>
          </w:tcPr>
          <w:p>
            <w:pPr>
              <w:pStyle w:val="TableParagraph"/>
              <w:spacing w:line="193" w:lineRule="exact"/>
              <w:ind w:left="53"/>
              <w:rPr>
                <w:sz w:val="18"/>
              </w:rPr>
            </w:pPr>
            <w:r>
              <w:rPr>
                <w:color w:val="323232"/>
                <w:sz w:val="18"/>
              </w:rPr>
              <w:t>1</w:t>
            </w:r>
          </w:p>
        </w:tc>
        <w:tc>
          <w:tcPr>
            <w:tcW w:w="216" w:type="dxa"/>
          </w:tcPr>
          <w:p>
            <w:pPr>
              <w:pStyle w:val="TableParagraph"/>
              <w:spacing w:line="193" w:lineRule="exact"/>
              <w:rPr>
                <w:sz w:val="18"/>
              </w:rPr>
            </w:pPr>
            <w:r>
              <w:rPr>
                <w:color w:val="323232"/>
                <w:sz w:val="18"/>
              </w:rPr>
              <w:t>0</w:t>
            </w:r>
          </w:p>
        </w:tc>
        <w:tc>
          <w:tcPr>
            <w:tcW w:w="162" w:type="dxa"/>
          </w:tcPr>
          <w:p>
            <w:pPr>
              <w:pStyle w:val="TableParagraph"/>
              <w:spacing w:line="193" w:lineRule="exact"/>
              <w:ind w:right="51"/>
              <w:jc w:val="center"/>
              <w:rPr>
                <w:sz w:val="18"/>
              </w:rPr>
            </w:pPr>
            <w:r>
              <w:rPr>
                <w:color w:val="323232"/>
                <w:sz w:val="18"/>
              </w:rPr>
              <w:t>0</w:t>
            </w:r>
          </w:p>
        </w:tc>
        <w:tc>
          <w:tcPr>
            <w:tcW w:w="377" w:type="dxa"/>
          </w:tcPr>
          <w:p>
            <w:pPr>
              <w:pStyle w:val="TableParagraph"/>
              <w:spacing w:line="193" w:lineRule="exact"/>
              <w:jc w:val="right"/>
              <w:rPr>
                <w:sz w:val="18"/>
              </w:rPr>
            </w:pPr>
            <w:r>
              <w:rPr>
                <w:color w:val="323232"/>
                <w:sz w:val="18"/>
              </w:rPr>
              <w:t>2</w:t>
            </w:r>
          </w:p>
        </w:tc>
        <w:tc>
          <w:tcPr>
            <w:tcW w:w="251" w:type="dxa"/>
          </w:tcPr>
          <w:p>
            <w:pPr>
              <w:pStyle w:val="TableParagraph"/>
              <w:spacing w:line="193" w:lineRule="exact"/>
              <w:ind w:right="33"/>
              <w:jc w:val="right"/>
              <w:rPr>
                <w:sz w:val="18"/>
              </w:rPr>
            </w:pPr>
            <w:r>
              <w:rPr>
                <w:color w:val="323232"/>
                <w:sz w:val="18"/>
              </w:rPr>
              <w:t>0</w:t>
            </w:r>
          </w:p>
        </w:tc>
        <w:tc>
          <w:tcPr>
            <w:tcW w:w="343" w:type="dxa"/>
          </w:tcPr>
          <w:p>
            <w:pPr>
              <w:pStyle w:val="TableParagraph"/>
              <w:spacing w:line="193" w:lineRule="exact"/>
              <w:ind w:left="72"/>
              <w:rPr>
                <w:sz w:val="18"/>
              </w:rPr>
            </w:pPr>
            <w:r>
              <w:rPr>
                <w:color w:val="323232"/>
                <w:sz w:val="18"/>
              </w:rPr>
              <w:t>0</w:t>
            </w:r>
          </w:p>
        </w:tc>
        <w:tc>
          <w:tcPr>
            <w:tcW w:w="324" w:type="dxa"/>
          </w:tcPr>
          <w:p>
            <w:pPr>
              <w:pStyle w:val="TableParagraph"/>
              <w:spacing w:line="193" w:lineRule="exact"/>
              <w:ind w:right="53"/>
              <w:jc w:val="right"/>
              <w:rPr>
                <w:sz w:val="18"/>
              </w:rPr>
            </w:pPr>
            <w:r>
              <w:rPr>
                <w:color w:val="323232"/>
                <w:sz w:val="18"/>
              </w:rPr>
              <w:t>0</w:t>
            </w:r>
          </w:p>
        </w:tc>
        <w:tc>
          <w:tcPr>
            <w:tcW w:w="217" w:type="dxa"/>
          </w:tcPr>
          <w:p>
            <w:pPr>
              <w:pStyle w:val="TableParagraph"/>
              <w:spacing w:line="193" w:lineRule="exact"/>
              <w:ind w:right="1"/>
              <w:jc w:val="center"/>
              <w:rPr>
                <w:sz w:val="18"/>
              </w:rPr>
            </w:pPr>
            <w:r>
              <w:rPr>
                <w:color w:val="323232"/>
                <w:sz w:val="18"/>
              </w:rPr>
              <w:t>1</w:t>
            </w:r>
          </w:p>
        </w:tc>
        <w:tc>
          <w:tcPr>
            <w:tcW w:w="325" w:type="dxa"/>
          </w:tcPr>
          <w:p>
            <w:pPr>
              <w:pStyle w:val="TableParagraph"/>
              <w:spacing w:line="193" w:lineRule="exact"/>
              <w:ind w:left="51"/>
              <w:rPr>
                <w:sz w:val="18"/>
              </w:rPr>
            </w:pPr>
            <w:r>
              <w:rPr>
                <w:color w:val="323232"/>
                <w:sz w:val="18"/>
              </w:rPr>
              <w:t>0</w:t>
            </w:r>
          </w:p>
        </w:tc>
        <w:tc>
          <w:tcPr>
            <w:tcW w:w="324" w:type="dxa"/>
          </w:tcPr>
          <w:p>
            <w:pPr>
              <w:pStyle w:val="TableParagraph"/>
              <w:spacing w:line="193" w:lineRule="exact"/>
              <w:ind w:right="55"/>
              <w:jc w:val="right"/>
              <w:rPr>
                <w:sz w:val="18"/>
              </w:rPr>
            </w:pPr>
            <w:r>
              <w:rPr>
                <w:color w:val="323232"/>
                <w:sz w:val="18"/>
              </w:rPr>
              <w:t>1</w:t>
            </w:r>
          </w:p>
        </w:tc>
        <w:tc>
          <w:tcPr>
            <w:tcW w:w="216" w:type="dxa"/>
          </w:tcPr>
          <w:p>
            <w:pPr>
              <w:pStyle w:val="TableParagraph"/>
              <w:spacing w:line="193" w:lineRule="exact"/>
              <w:ind w:right="7"/>
              <w:jc w:val="center"/>
              <w:rPr>
                <w:sz w:val="18"/>
              </w:rPr>
            </w:pPr>
            <w:r>
              <w:rPr>
                <w:color w:val="323232"/>
                <w:sz w:val="18"/>
              </w:rPr>
              <w:t>1</w:t>
            </w:r>
          </w:p>
        </w:tc>
        <w:tc>
          <w:tcPr>
            <w:tcW w:w="325" w:type="dxa"/>
          </w:tcPr>
          <w:p>
            <w:pPr>
              <w:pStyle w:val="TableParagraph"/>
              <w:spacing w:line="193" w:lineRule="exact"/>
              <w:ind w:left="49"/>
              <w:rPr>
                <w:sz w:val="18"/>
              </w:rPr>
            </w:pPr>
            <w:r>
              <w:rPr>
                <w:color w:val="323232"/>
                <w:sz w:val="18"/>
              </w:rPr>
              <w:t>0</w:t>
            </w:r>
          </w:p>
        </w:tc>
        <w:tc>
          <w:tcPr>
            <w:tcW w:w="324" w:type="dxa"/>
          </w:tcPr>
          <w:p>
            <w:pPr>
              <w:pStyle w:val="TableParagraph"/>
              <w:spacing w:line="193" w:lineRule="exact"/>
              <w:ind w:right="57"/>
              <w:jc w:val="right"/>
              <w:rPr>
                <w:sz w:val="18"/>
              </w:rPr>
            </w:pPr>
            <w:r>
              <w:rPr>
                <w:color w:val="323232"/>
                <w:sz w:val="18"/>
              </w:rPr>
              <w:t>2</w:t>
            </w:r>
          </w:p>
        </w:tc>
        <w:tc>
          <w:tcPr>
            <w:tcW w:w="216" w:type="dxa"/>
          </w:tcPr>
          <w:p>
            <w:pPr>
              <w:pStyle w:val="TableParagraph"/>
              <w:spacing w:line="193" w:lineRule="exact"/>
              <w:ind w:right="11"/>
              <w:jc w:val="center"/>
              <w:rPr>
                <w:sz w:val="18"/>
              </w:rPr>
            </w:pPr>
            <w:r>
              <w:rPr>
                <w:color w:val="323232"/>
                <w:sz w:val="18"/>
              </w:rPr>
              <w:t>1</w:t>
            </w:r>
          </w:p>
        </w:tc>
        <w:tc>
          <w:tcPr>
            <w:tcW w:w="197" w:type="dxa"/>
          </w:tcPr>
          <w:p>
            <w:pPr>
              <w:pStyle w:val="TableParagraph"/>
              <w:spacing w:line="193" w:lineRule="exact"/>
              <w:ind w:left="4"/>
              <w:jc w:val="center"/>
              <w:rPr>
                <w:sz w:val="18"/>
              </w:rPr>
            </w:pPr>
            <w:r>
              <w:rPr>
                <w:color w:val="323232"/>
                <w:sz w:val="18"/>
              </w:rPr>
              <w:t>0</w:t>
            </w:r>
          </w:p>
        </w:tc>
      </w:tr>
      <w:tr>
        <w:trPr>
          <w:trHeight w:val="221" w:hRule="atLeast"/>
        </w:trPr>
        <w:tc>
          <w:tcPr>
            <w:tcW w:w="197" w:type="dxa"/>
          </w:tcPr>
          <w:p>
            <w:pPr>
              <w:pStyle w:val="TableParagraph"/>
              <w:spacing w:line="192" w:lineRule="exact" w:before="9"/>
              <w:ind w:left="34"/>
              <w:rPr>
                <w:sz w:val="18"/>
              </w:rPr>
            </w:pPr>
            <w:r>
              <w:rPr>
                <w:color w:val="323232"/>
                <w:sz w:val="18"/>
              </w:rPr>
              <w:t>0</w:t>
            </w:r>
          </w:p>
        </w:tc>
        <w:tc>
          <w:tcPr>
            <w:tcW w:w="270" w:type="dxa"/>
          </w:tcPr>
          <w:p>
            <w:pPr>
              <w:pStyle w:val="TableParagraph"/>
              <w:spacing w:line="192" w:lineRule="exact" w:before="9"/>
              <w:ind w:left="53"/>
              <w:rPr>
                <w:sz w:val="18"/>
              </w:rPr>
            </w:pPr>
            <w:r>
              <w:rPr>
                <w:color w:val="323232"/>
                <w:sz w:val="18"/>
              </w:rPr>
              <w:t>0</w:t>
            </w:r>
          </w:p>
        </w:tc>
        <w:tc>
          <w:tcPr>
            <w:tcW w:w="377" w:type="dxa"/>
          </w:tcPr>
          <w:p>
            <w:pPr>
              <w:pStyle w:val="TableParagraph"/>
              <w:spacing w:line="192" w:lineRule="exact" w:before="9"/>
              <w:ind w:left="-1"/>
              <w:rPr>
                <w:sz w:val="18"/>
              </w:rPr>
            </w:pPr>
            <w:r>
              <w:rPr>
                <w:color w:val="323232"/>
                <w:sz w:val="18"/>
              </w:rPr>
              <w:t>1</w:t>
            </w:r>
          </w:p>
        </w:tc>
        <w:tc>
          <w:tcPr>
            <w:tcW w:w="269" w:type="dxa"/>
          </w:tcPr>
          <w:p>
            <w:pPr>
              <w:pStyle w:val="TableParagraph"/>
              <w:spacing w:line="192" w:lineRule="exact" w:before="9"/>
              <w:ind w:left="53"/>
              <w:rPr>
                <w:sz w:val="18"/>
              </w:rPr>
            </w:pPr>
            <w:r>
              <w:rPr>
                <w:color w:val="323232"/>
                <w:sz w:val="18"/>
              </w:rPr>
              <w:t>1</w:t>
            </w:r>
          </w:p>
        </w:tc>
        <w:tc>
          <w:tcPr>
            <w:tcW w:w="216" w:type="dxa"/>
          </w:tcPr>
          <w:p>
            <w:pPr>
              <w:pStyle w:val="TableParagraph"/>
              <w:spacing w:line="192" w:lineRule="exact" w:before="9"/>
              <w:rPr>
                <w:sz w:val="18"/>
              </w:rPr>
            </w:pPr>
            <w:r>
              <w:rPr>
                <w:color w:val="323232"/>
                <w:sz w:val="18"/>
              </w:rPr>
              <w:t>0</w:t>
            </w:r>
          </w:p>
        </w:tc>
        <w:tc>
          <w:tcPr>
            <w:tcW w:w="162" w:type="dxa"/>
          </w:tcPr>
          <w:p>
            <w:pPr>
              <w:pStyle w:val="TableParagraph"/>
              <w:spacing w:line="192" w:lineRule="exact" w:before="9"/>
              <w:ind w:right="51"/>
              <w:jc w:val="center"/>
              <w:rPr>
                <w:sz w:val="18"/>
              </w:rPr>
            </w:pPr>
            <w:r>
              <w:rPr>
                <w:color w:val="323232"/>
                <w:sz w:val="18"/>
              </w:rPr>
              <w:t>1</w:t>
            </w:r>
          </w:p>
        </w:tc>
        <w:tc>
          <w:tcPr>
            <w:tcW w:w="377" w:type="dxa"/>
          </w:tcPr>
          <w:p>
            <w:pPr>
              <w:pStyle w:val="TableParagraph"/>
              <w:spacing w:line="192" w:lineRule="exact" w:before="9"/>
              <w:jc w:val="right"/>
              <w:rPr>
                <w:sz w:val="18"/>
              </w:rPr>
            </w:pPr>
            <w:r>
              <w:rPr>
                <w:color w:val="323232"/>
                <w:sz w:val="18"/>
              </w:rPr>
              <w:t>2</w:t>
            </w:r>
          </w:p>
        </w:tc>
        <w:tc>
          <w:tcPr>
            <w:tcW w:w="251" w:type="dxa"/>
          </w:tcPr>
          <w:p>
            <w:pPr>
              <w:pStyle w:val="TableParagraph"/>
              <w:spacing w:line="192" w:lineRule="exact" w:before="9"/>
              <w:ind w:right="33"/>
              <w:jc w:val="right"/>
              <w:rPr>
                <w:sz w:val="18"/>
              </w:rPr>
            </w:pPr>
            <w:r>
              <w:rPr>
                <w:color w:val="323232"/>
                <w:sz w:val="18"/>
              </w:rPr>
              <w:t>0</w:t>
            </w:r>
          </w:p>
        </w:tc>
        <w:tc>
          <w:tcPr>
            <w:tcW w:w="343" w:type="dxa"/>
          </w:tcPr>
          <w:p>
            <w:pPr>
              <w:pStyle w:val="TableParagraph"/>
              <w:spacing w:line="192" w:lineRule="exact" w:before="9"/>
              <w:ind w:left="72"/>
              <w:rPr>
                <w:sz w:val="18"/>
              </w:rPr>
            </w:pPr>
            <w:r>
              <w:rPr>
                <w:color w:val="323232"/>
                <w:sz w:val="18"/>
              </w:rPr>
              <w:t>1</w:t>
            </w:r>
          </w:p>
        </w:tc>
        <w:tc>
          <w:tcPr>
            <w:tcW w:w="324" w:type="dxa"/>
          </w:tcPr>
          <w:p>
            <w:pPr>
              <w:pStyle w:val="TableParagraph"/>
              <w:spacing w:line="192" w:lineRule="exact" w:before="9"/>
              <w:ind w:right="53"/>
              <w:jc w:val="right"/>
              <w:rPr>
                <w:sz w:val="18"/>
              </w:rPr>
            </w:pPr>
            <w:r>
              <w:rPr>
                <w:color w:val="323232"/>
                <w:sz w:val="18"/>
              </w:rPr>
              <w:t>0</w:t>
            </w:r>
          </w:p>
        </w:tc>
        <w:tc>
          <w:tcPr>
            <w:tcW w:w="217" w:type="dxa"/>
          </w:tcPr>
          <w:p>
            <w:pPr>
              <w:pStyle w:val="TableParagraph"/>
              <w:spacing w:line="192" w:lineRule="exact" w:before="9"/>
              <w:ind w:right="1"/>
              <w:jc w:val="center"/>
              <w:rPr>
                <w:sz w:val="18"/>
              </w:rPr>
            </w:pPr>
            <w:r>
              <w:rPr>
                <w:color w:val="323232"/>
                <w:sz w:val="18"/>
              </w:rPr>
              <w:t>1</w:t>
            </w:r>
          </w:p>
        </w:tc>
        <w:tc>
          <w:tcPr>
            <w:tcW w:w="325" w:type="dxa"/>
          </w:tcPr>
          <w:p>
            <w:pPr>
              <w:pStyle w:val="TableParagraph"/>
              <w:spacing w:line="192" w:lineRule="exact" w:before="9"/>
              <w:ind w:left="51"/>
              <w:rPr>
                <w:sz w:val="18"/>
              </w:rPr>
            </w:pPr>
            <w:r>
              <w:rPr>
                <w:color w:val="323232"/>
                <w:sz w:val="18"/>
              </w:rPr>
              <w:t>1</w:t>
            </w:r>
          </w:p>
        </w:tc>
        <w:tc>
          <w:tcPr>
            <w:tcW w:w="324" w:type="dxa"/>
          </w:tcPr>
          <w:p>
            <w:pPr>
              <w:pStyle w:val="TableParagraph"/>
              <w:spacing w:line="192" w:lineRule="exact" w:before="9"/>
              <w:ind w:right="55"/>
              <w:jc w:val="right"/>
              <w:rPr>
                <w:sz w:val="18"/>
              </w:rPr>
            </w:pPr>
            <w:r>
              <w:rPr>
                <w:color w:val="323232"/>
                <w:sz w:val="18"/>
              </w:rPr>
              <w:t>1</w:t>
            </w:r>
          </w:p>
        </w:tc>
        <w:tc>
          <w:tcPr>
            <w:tcW w:w="216" w:type="dxa"/>
          </w:tcPr>
          <w:p>
            <w:pPr>
              <w:pStyle w:val="TableParagraph"/>
              <w:spacing w:line="192" w:lineRule="exact" w:before="9"/>
              <w:ind w:right="7"/>
              <w:jc w:val="center"/>
              <w:rPr>
                <w:sz w:val="18"/>
              </w:rPr>
            </w:pPr>
            <w:r>
              <w:rPr>
                <w:color w:val="323232"/>
                <w:sz w:val="18"/>
              </w:rPr>
              <w:t>1</w:t>
            </w:r>
          </w:p>
        </w:tc>
        <w:tc>
          <w:tcPr>
            <w:tcW w:w="325" w:type="dxa"/>
          </w:tcPr>
          <w:p>
            <w:pPr>
              <w:pStyle w:val="TableParagraph"/>
              <w:spacing w:line="192" w:lineRule="exact" w:before="9"/>
              <w:ind w:left="49"/>
              <w:rPr>
                <w:sz w:val="18"/>
              </w:rPr>
            </w:pPr>
            <w:r>
              <w:rPr>
                <w:color w:val="323232"/>
                <w:sz w:val="18"/>
              </w:rPr>
              <w:t>1</w:t>
            </w:r>
          </w:p>
        </w:tc>
        <w:tc>
          <w:tcPr>
            <w:tcW w:w="324" w:type="dxa"/>
          </w:tcPr>
          <w:p>
            <w:pPr>
              <w:pStyle w:val="TableParagraph"/>
              <w:spacing w:line="192" w:lineRule="exact" w:before="9"/>
              <w:ind w:right="57"/>
              <w:jc w:val="right"/>
              <w:rPr>
                <w:sz w:val="18"/>
              </w:rPr>
            </w:pPr>
            <w:r>
              <w:rPr>
                <w:color w:val="323232"/>
                <w:sz w:val="18"/>
              </w:rPr>
              <w:t>2</w:t>
            </w:r>
          </w:p>
        </w:tc>
        <w:tc>
          <w:tcPr>
            <w:tcW w:w="216" w:type="dxa"/>
          </w:tcPr>
          <w:p>
            <w:pPr>
              <w:pStyle w:val="TableParagraph"/>
              <w:spacing w:line="192" w:lineRule="exact" w:before="9"/>
              <w:ind w:right="11"/>
              <w:jc w:val="center"/>
              <w:rPr>
                <w:sz w:val="18"/>
              </w:rPr>
            </w:pPr>
            <w:r>
              <w:rPr>
                <w:color w:val="323232"/>
                <w:sz w:val="18"/>
              </w:rPr>
              <w:t>1</w:t>
            </w:r>
          </w:p>
        </w:tc>
        <w:tc>
          <w:tcPr>
            <w:tcW w:w="197" w:type="dxa"/>
          </w:tcPr>
          <w:p>
            <w:pPr>
              <w:pStyle w:val="TableParagraph"/>
              <w:spacing w:line="192" w:lineRule="exact" w:before="9"/>
              <w:ind w:left="4"/>
              <w:jc w:val="center"/>
              <w:rPr>
                <w:sz w:val="18"/>
              </w:rPr>
            </w:pPr>
            <w:r>
              <w:rPr>
                <w:color w:val="323232"/>
                <w:sz w:val="18"/>
              </w:rPr>
              <w:t>1</w:t>
            </w:r>
          </w:p>
        </w:tc>
      </w:tr>
      <w:tr>
        <w:trPr>
          <w:trHeight w:val="221" w:hRule="atLeast"/>
        </w:trPr>
        <w:tc>
          <w:tcPr>
            <w:tcW w:w="197" w:type="dxa"/>
          </w:tcPr>
          <w:p>
            <w:pPr>
              <w:pStyle w:val="TableParagraph"/>
              <w:spacing w:line="193" w:lineRule="exact" w:before="8"/>
              <w:ind w:left="34"/>
              <w:rPr>
                <w:sz w:val="18"/>
              </w:rPr>
            </w:pPr>
            <w:r>
              <w:rPr>
                <w:color w:val="323232"/>
                <w:sz w:val="18"/>
              </w:rPr>
              <w:t>0</w:t>
            </w:r>
          </w:p>
        </w:tc>
        <w:tc>
          <w:tcPr>
            <w:tcW w:w="270" w:type="dxa"/>
          </w:tcPr>
          <w:p>
            <w:pPr>
              <w:pStyle w:val="TableParagraph"/>
              <w:spacing w:line="193" w:lineRule="exact" w:before="8"/>
              <w:ind w:left="53"/>
              <w:rPr>
                <w:sz w:val="18"/>
              </w:rPr>
            </w:pPr>
            <w:r>
              <w:rPr>
                <w:color w:val="323232"/>
                <w:sz w:val="18"/>
              </w:rPr>
              <w:t>1</w:t>
            </w:r>
          </w:p>
        </w:tc>
        <w:tc>
          <w:tcPr>
            <w:tcW w:w="377" w:type="dxa"/>
          </w:tcPr>
          <w:p>
            <w:pPr>
              <w:pStyle w:val="TableParagraph"/>
              <w:spacing w:line="193" w:lineRule="exact" w:before="8"/>
              <w:ind w:left="-1"/>
              <w:rPr>
                <w:sz w:val="18"/>
              </w:rPr>
            </w:pPr>
            <w:r>
              <w:rPr>
                <w:color w:val="323232"/>
                <w:sz w:val="18"/>
              </w:rPr>
              <w:t>2</w:t>
            </w:r>
          </w:p>
        </w:tc>
        <w:tc>
          <w:tcPr>
            <w:tcW w:w="269" w:type="dxa"/>
          </w:tcPr>
          <w:p>
            <w:pPr>
              <w:pStyle w:val="TableParagraph"/>
              <w:spacing w:line="193" w:lineRule="exact" w:before="8"/>
              <w:ind w:left="53"/>
              <w:rPr>
                <w:sz w:val="18"/>
              </w:rPr>
            </w:pPr>
            <w:r>
              <w:rPr>
                <w:color w:val="323232"/>
                <w:sz w:val="18"/>
              </w:rPr>
              <w:t>1</w:t>
            </w:r>
          </w:p>
        </w:tc>
        <w:tc>
          <w:tcPr>
            <w:tcW w:w="216" w:type="dxa"/>
          </w:tcPr>
          <w:p>
            <w:pPr>
              <w:pStyle w:val="TableParagraph"/>
              <w:spacing w:line="193" w:lineRule="exact" w:before="8"/>
              <w:rPr>
                <w:sz w:val="18"/>
              </w:rPr>
            </w:pPr>
            <w:r>
              <w:rPr>
                <w:color w:val="323232"/>
                <w:sz w:val="18"/>
              </w:rPr>
              <w:t>1</w:t>
            </w:r>
          </w:p>
        </w:tc>
        <w:tc>
          <w:tcPr>
            <w:tcW w:w="162" w:type="dxa"/>
          </w:tcPr>
          <w:p>
            <w:pPr>
              <w:pStyle w:val="TableParagraph"/>
              <w:spacing w:line="193" w:lineRule="exact" w:before="8"/>
              <w:ind w:right="51"/>
              <w:jc w:val="center"/>
              <w:rPr>
                <w:sz w:val="18"/>
              </w:rPr>
            </w:pPr>
            <w:r>
              <w:rPr>
                <w:color w:val="323232"/>
                <w:sz w:val="18"/>
              </w:rPr>
              <w:t>2</w:t>
            </w:r>
          </w:p>
        </w:tc>
        <w:tc>
          <w:tcPr>
            <w:tcW w:w="377" w:type="dxa"/>
          </w:tcPr>
          <w:p>
            <w:pPr>
              <w:pStyle w:val="TableParagraph"/>
              <w:spacing w:line="193" w:lineRule="exact" w:before="8"/>
              <w:jc w:val="right"/>
              <w:rPr>
                <w:sz w:val="18"/>
              </w:rPr>
            </w:pPr>
            <w:r>
              <w:rPr>
                <w:color w:val="323232"/>
                <w:sz w:val="18"/>
              </w:rPr>
              <w:t>2</w:t>
            </w:r>
          </w:p>
        </w:tc>
        <w:tc>
          <w:tcPr>
            <w:tcW w:w="251" w:type="dxa"/>
          </w:tcPr>
          <w:p>
            <w:pPr>
              <w:pStyle w:val="TableParagraph"/>
              <w:spacing w:line="193" w:lineRule="exact" w:before="8"/>
              <w:ind w:right="33"/>
              <w:jc w:val="right"/>
              <w:rPr>
                <w:sz w:val="18"/>
              </w:rPr>
            </w:pPr>
            <w:r>
              <w:rPr>
                <w:color w:val="323232"/>
                <w:sz w:val="18"/>
              </w:rPr>
              <w:t>1</w:t>
            </w:r>
          </w:p>
        </w:tc>
        <w:tc>
          <w:tcPr>
            <w:tcW w:w="343" w:type="dxa"/>
          </w:tcPr>
          <w:p>
            <w:pPr>
              <w:pStyle w:val="TableParagraph"/>
              <w:spacing w:line="193" w:lineRule="exact" w:before="8"/>
              <w:ind w:left="72"/>
              <w:rPr>
                <w:sz w:val="18"/>
              </w:rPr>
            </w:pPr>
            <w:r>
              <w:rPr>
                <w:color w:val="323232"/>
                <w:sz w:val="18"/>
              </w:rPr>
              <w:t>2</w:t>
            </w:r>
          </w:p>
        </w:tc>
        <w:tc>
          <w:tcPr>
            <w:tcW w:w="324" w:type="dxa"/>
          </w:tcPr>
          <w:p>
            <w:pPr>
              <w:pStyle w:val="TableParagraph"/>
              <w:spacing w:line="193" w:lineRule="exact" w:before="8"/>
              <w:ind w:right="53"/>
              <w:jc w:val="right"/>
              <w:rPr>
                <w:sz w:val="18"/>
              </w:rPr>
            </w:pPr>
            <w:r>
              <w:rPr>
                <w:color w:val="323232"/>
                <w:sz w:val="18"/>
              </w:rPr>
              <w:t>0</w:t>
            </w:r>
          </w:p>
        </w:tc>
        <w:tc>
          <w:tcPr>
            <w:tcW w:w="217" w:type="dxa"/>
          </w:tcPr>
          <w:p>
            <w:pPr>
              <w:pStyle w:val="TableParagraph"/>
              <w:spacing w:line="193" w:lineRule="exact" w:before="8"/>
              <w:ind w:right="1"/>
              <w:jc w:val="center"/>
              <w:rPr>
                <w:sz w:val="18"/>
              </w:rPr>
            </w:pPr>
            <w:r>
              <w:rPr>
                <w:color w:val="323232"/>
                <w:sz w:val="18"/>
              </w:rPr>
              <w:t>1</w:t>
            </w:r>
          </w:p>
        </w:tc>
        <w:tc>
          <w:tcPr>
            <w:tcW w:w="325" w:type="dxa"/>
          </w:tcPr>
          <w:p>
            <w:pPr>
              <w:pStyle w:val="TableParagraph"/>
              <w:spacing w:line="193" w:lineRule="exact" w:before="8"/>
              <w:ind w:left="51"/>
              <w:rPr>
                <w:sz w:val="18"/>
              </w:rPr>
            </w:pPr>
            <w:r>
              <w:rPr>
                <w:color w:val="323232"/>
                <w:sz w:val="18"/>
              </w:rPr>
              <w:t>3</w:t>
            </w:r>
          </w:p>
        </w:tc>
        <w:tc>
          <w:tcPr>
            <w:tcW w:w="324" w:type="dxa"/>
          </w:tcPr>
          <w:p>
            <w:pPr>
              <w:pStyle w:val="TableParagraph"/>
              <w:spacing w:line="193" w:lineRule="exact" w:before="8"/>
              <w:ind w:right="55"/>
              <w:jc w:val="right"/>
              <w:rPr>
                <w:sz w:val="18"/>
              </w:rPr>
            </w:pPr>
            <w:r>
              <w:rPr>
                <w:color w:val="323232"/>
                <w:sz w:val="18"/>
              </w:rPr>
              <w:t>1</w:t>
            </w:r>
          </w:p>
        </w:tc>
        <w:tc>
          <w:tcPr>
            <w:tcW w:w="216" w:type="dxa"/>
          </w:tcPr>
          <w:p>
            <w:pPr>
              <w:pStyle w:val="TableParagraph"/>
              <w:spacing w:line="193" w:lineRule="exact" w:before="8"/>
              <w:ind w:right="7"/>
              <w:jc w:val="center"/>
              <w:rPr>
                <w:sz w:val="18"/>
              </w:rPr>
            </w:pPr>
            <w:r>
              <w:rPr>
                <w:color w:val="323232"/>
                <w:sz w:val="18"/>
              </w:rPr>
              <w:t>1</w:t>
            </w:r>
          </w:p>
        </w:tc>
        <w:tc>
          <w:tcPr>
            <w:tcW w:w="325" w:type="dxa"/>
          </w:tcPr>
          <w:p>
            <w:pPr>
              <w:pStyle w:val="TableParagraph"/>
              <w:spacing w:line="193" w:lineRule="exact" w:before="8"/>
              <w:ind w:left="49"/>
              <w:rPr>
                <w:sz w:val="18"/>
              </w:rPr>
            </w:pPr>
            <w:r>
              <w:rPr>
                <w:color w:val="323232"/>
                <w:sz w:val="18"/>
              </w:rPr>
              <w:t>3</w:t>
            </w:r>
          </w:p>
        </w:tc>
        <w:tc>
          <w:tcPr>
            <w:tcW w:w="324" w:type="dxa"/>
          </w:tcPr>
          <w:p>
            <w:pPr>
              <w:pStyle w:val="TableParagraph"/>
              <w:spacing w:line="193" w:lineRule="exact" w:before="8"/>
              <w:ind w:right="57"/>
              <w:jc w:val="right"/>
              <w:rPr>
                <w:sz w:val="18"/>
              </w:rPr>
            </w:pPr>
            <w:r>
              <w:rPr>
                <w:color w:val="323232"/>
                <w:sz w:val="18"/>
              </w:rPr>
              <w:t>2</w:t>
            </w:r>
          </w:p>
        </w:tc>
        <w:tc>
          <w:tcPr>
            <w:tcW w:w="216" w:type="dxa"/>
          </w:tcPr>
          <w:p>
            <w:pPr>
              <w:pStyle w:val="TableParagraph"/>
              <w:spacing w:line="193" w:lineRule="exact" w:before="8"/>
              <w:ind w:right="11"/>
              <w:jc w:val="center"/>
              <w:rPr>
                <w:sz w:val="18"/>
              </w:rPr>
            </w:pPr>
            <w:r>
              <w:rPr>
                <w:color w:val="323232"/>
                <w:sz w:val="18"/>
              </w:rPr>
              <w:t>1</w:t>
            </w:r>
          </w:p>
        </w:tc>
        <w:tc>
          <w:tcPr>
            <w:tcW w:w="197" w:type="dxa"/>
          </w:tcPr>
          <w:p>
            <w:pPr>
              <w:pStyle w:val="TableParagraph"/>
              <w:spacing w:line="193" w:lineRule="exact" w:before="8"/>
              <w:ind w:left="4"/>
              <w:jc w:val="center"/>
              <w:rPr>
                <w:sz w:val="18"/>
              </w:rPr>
            </w:pPr>
            <w:r>
              <w:rPr>
                <w:color w:val="323232"/>
                <w:sz w:val="18"/>
              </w:rPr>
              <w:t>3</w:t>
            </w:r>
          </w:p>
        </w:tc>
      </w:tr>
      <w:tr>
        <w:trPr>
          <w:trHeight w:val="221" w:hRule="atLeast"/>
        </w:trPr>
        <w:tc>
          <w:tcPr>
            <w:tcW w:w="197" w:type="dxa"/>
          </w:tcPr>
          <w:p>
            <w:pPr>
              <w:pStyle w:val="TableParagraph"/>
              <w:spacing w:line="193" w:lineRule="exact" w:before="9"/>
              <w:ind w:left="34"/>
              <w:rPr>
                <w:sz w:val="18"/>
              </w:rPr>
            </w:pPr>
            <w:r>
              <w:rPr>
                <w:color w:val="323232"/>
                <w:sz w:val="18"/>
              </w:rPr>
              <w:t>0</w:t>
            </w:r>
          </w:p>
        </w:tc>
        <w:tc>
          <w:tcPr>
            <w:tcW w:w="270" w:type="dxa"/>
          </w:tcPr>
          <w:p>
            <w:pPr>
              <w:pStyle w:val="TableParagraph"/>
              <w:spacing w:line="193" w:lineRule="exact" w:before="9"/>
              <w:ind w:left="53"/>
              <w:rPr>
                <w:sz w:val="18"/>
              </w:rPr>
            </w:pPr>
            <w:r>
              <w:rPr>
                <w:color w:val="323232"/>
                <w:sz w:val="18"/>
              </w:rPr>
              <w:t>1</w:t>
            </w:r>
          </w:p>
        </w:tc>
        <w:tc>
          <w:tcPr>
            <w:tcW w:w="377" w:type="dxa"/>
          </w:tcPr>
          <w:p>
            <w:pPr>
              <w:pStyle w:val="TableParagraph"/>
              <w:spacing w:line="193" w:lineRule="exact" w:before="9"/>
              <w:ind w:left="-1"/>
              <w:rPr>
                <w:sz w:val="18"/>
              </w:rPr>
            </w:pPr>
            <w:r>
              <w:rPr>
                <w:color w:val="323232"/>
                <w:sz w:val="18"/>
              </w:rPr>
              <w:t>4</w:t>
            </w:r>
          </w:p>
        </w:tc>
        <w:tc>
          <w:tcPr>
            <w:tcW w:w="269" w:type="dxa"/>
          </w:tcPr>
          <w:p>
            <w:pPr>
              <w:pStyle w:val="TableParagraph"/>
              <w:spacing w:line="193" w:lineRule="exact" w:before="9"/>
              <w:ind w:left="53"/>
              <w:rPr>
                <w:sz w:val="18"/>
              </w:rPr>
            </w:pPr>
            <w:r>
              <w:rPr>
                <w:color w:val="323232"/>
                <w:sz w:val="18"/>
              </w:rPr>
              <w:t>1</w:t>
            </w:r>
          </w:p>
        </w:tc>
        <w:tc>
          <w:tcPr>
            <w:tcW w:w="216" w:type="dxa"/>
          </w:tcPr>
          <w:p>
            <w:pPr>
              <w:pStyle w:val="TableParagraph"/>
              <w:spacing w:line="193" w:lineRule="exact" w:before="9"/>
              <w:rPr>
                <w:sz w:val="18"/>
              </w:rPr>
            </w:pPr>
            <w:r>
              <w:rPr>
                <w:color w:val="323232"/>
                <w:sz w:val="18"/>
              </w:rPr>
              <w:t>1</w:t>
            </w:r>
          </w:p>
        </w:tc>
        <w:tc>
          <w:tcPr>
            <w:tcW w:w="162" w:type="dxa"/>
          </w:tcPr>
          <w:p>
            <w:pPr>
              <w:pStyle w:val="TableParagraph"/>
              <w:spacing w:line="193" w:lineRule="exact" w:before="9"/>
              <w:ind w:right="51"/>
              <w:jc w:val="center"/>
              <w:rPr>
                <w:sz w:val="18"/>
              </w:rPr>
            </w:pPr>
            <w:r>
              <w:rPr>
                <w:color w:val="323232"/>
                <w:sz w:val="18"/>
              </w:rPr>
              <w:t>4</w:t>
            </w:r>
          </w:p>
        </w:tc>
        <w:tc>
          <w:tcPr>
            <w:tcW w:w="377" w:type="dxa"/>
          </w:tcPr>
          <w:p>
            <w:pPr>
              <w:pStyle w:val="TableParagraph"/>
              <w:spacing w:line="193" w:lineRule="exact" w:before="9"/>
              <w:jc w:val="right"/>
              <w:rPr>
                <w:sz w:val="18"/>
              </w:rPr>
            </w:pPr>
            <w:r>
              <w:rPr>
                <w:color w:val="323232"/>
                <w:sz w:val="18"/>
              </w:rPr>
              <w:t>2</w:t>
            </w:r>
          </w:p>
        </w:tc>
        <w:tc>
          <w:tcPr>
            <w:tcW w:w="251" w:type="dxa"/>
          </w:tcPr>
          <w:p>
            <w:pPr>
              <w:pStyle w:val="TableParagraph"/>
              <w:spacing w:line="193" w:lineRule="exact" w:before="9"/>
              <w:ind w:right="33"/>
              <w:jc w:val="right"/>
              <w:rPr>
                <w:sz w:val="18"/>
              </w:rPr>
            </w:pPr>
            <w:r>
              <w:rPr>
                <w:color w:val="323232"/>
                <w:sz w:val="18"/>
              </w:rPr>
              <w:t>1</w:t>
            </w:r>
          </w:p>
        </w:tc>
        <w:tc>
          <w:tcPr>
            <w:tcW w:w="343" w:type="dxa"/>
          </w:tcPr>
          <w:p>
            <w:pPr>
              <w:pStyle w:val="TableParagraph"/>
              <w:spacing w:line="193" w:lineRule="exact" w:before="9"/>
              <w:ind w:left="72"/>
              <w:rPr>
                <w:sz w:val="18"/>
              </w:rPr>
            </w:pPr>
            <w:r>
              <w:rPr>
                <w:color w:val="323232"/>
                <w:sz w:val="18"/>
              </w:rPr>
              <w:t>4</w:t>
            </w:r>
          </w:p>
        </w:tc>
        <w:tc>
          <w:tcPr>
            <w:tcW w:w="324" w:type="dxa"/>
          </w:tcPr>
          <w:p>
            <w:pPr>
              <w:pStyle w:val="TableParagraph"/>
              <w:spacing w:line="193" w:lineRule="exact" w:before="9"/>
              <w:ind w:right="53"/>
              <w:jc w:val="right"/>
              <w:rPr>
                <w:sz w:val="18"/>
              </w:rPr>
            </w:pPr>
            <w:r>
              <w:rPr>
                <w:color w:val="323232"/>
                <w:sz w:val="18"/>
              </w:rPr>
              <w:t>0</w:t>
            </w:r>
          </w:p>
        </w:tc>
        <w:tc>
          <w:tcPr>
            <w:tcW w:w="217" w:type="dxa"/>
          </w:tcPr>
          <w:p>
            <w:pPr>
              <w:pStyle w:val="TableParagraph"/>
              <w:spacing w:line="193" w:lineRule="exact" w:before="9"/>
              <w:ind w:right="1"/>
              <w:jc w:val="center"/>
              <w:rPr>
                <w:sz w:val="18"/>
              </w:rPr>
            </w:pPr>
            <w:r>
              <w:rPr>
                <w:color w:val="323232"/>
                <w:sz w:val="18"/>
              </w:rPr>
              <w:t>1</w:t>
            </w:r>
          </w:p>
        </w:tc>
        <w:tc>
          <w:tcPr>
            <w:tcW w:w="325" w:type="dxa"/>
          </w:tcPr>
          <w:p>
            <w:pPr>
              <w:pStyle w:val="TableParagraph"/>
              <w:spacing w:line="193" w:lineRule="exact" w:before="9"/>
              <w:ind w:left="51"/>
              <w:rPr>
                <w:sz w:val="18"/>
              </w:rPr>
            </w:pPr>
            <w:r>
              <w:rPr>
                <w:color w:val="323232"/>
                <w:sz w:val="18"/>
              </w:rPr>
              <w:t>5</w:t>
            </w:r>
          </w:p>
        </w:tc>
        <w:tc>
          <w:tcPr>
            <w:tcW w:w="324" w:type="dxa"/>
          </w:tcPr>
          <w:p>
            <w:pPr>
              <w:pStyle w:val="TableParagraph"/>
              <w:spacing w:line="193" w:lineRule="exact" w:before="9"/>
              <w:ind w:right="55"/>
              <w:jc w:val="right"/>
              <w:rPr>
                <w:sz w:val="18"/>
              </w:rPr>
            </w:pPr>
            <w:r>
              <w:rPr>
                <w:color w:val="323232"/>
                <w:sz w:val="18"/>
              </w:rPr>
              <w:t>1</w:t>
            </w:r>
          </w:p>
        </w:tc>
        <w:tc>
          <w:tcPr>
            <w:tcW w:w="216" w:type="dxa"/>
          </w:tcPr>
          <w:p>
            <w:pPr>
              <w:pStyle w:val="TableParagraph"/>
              <w:spacing w:line="193" w:lineRule="exact" w:before="9"/>
              <w:ind w:right="7"/>
              <w:jc w:val="center"/>
              <w:rPr>
                <w:sz w:val="18"/>
              </w:rPr>
            </w:pPr>
            <w:r>
              <w:rPr>
                <w:color w:val="323232"/>
                <w:sz w:val="18"/>
              </w:rPr>
              <w:t>1</w:t>
            </w:r>
          </w:p>
        </w:tc>
        <w:tc>
          <w:tcPr>
            <w:tcW w:w="325" w:type="dxa"/>
          </w:tcPr>
          <w:p>
            <w:pPr>
              <w:pStyle w:val="TableParagraph"/>
              <w:spacing w:line="193" w:lineRule="exact" w:before="9"/>
              <w:ind w:left="49"/>
              <w:rPr>
                <w:sz w:val="18"/>
              </w:rPr>
            </w:pPr>
            <w:r>
              <w:rPr>
                <w:color w:val="323232"/>
                <w:sz w:val="18"/>
              </w:rPr>
              <w:t>5</w:t>
            </w:r>
          </w:p>
        </w:tc>
        <w:tc>
          <w:tcPr>
            <w:tcW w:w="324" w:type="dxa"/>
          </w:tcPr>
          <w:p>
            <w:pPr>
              <w:pStyle w:val="TableParagraph"/>
              <w:spacing w:line="193" w:lineRule="exact" w:before="9"/>
              <w:ind w:right="57"/>
              <w:jc w:val="right"/>
              <w:rPr>
                <w:sz w:val="18"/>
              </w:rPr>
            </w:pPr>
            <w:r>
              <w:rPr>
                <w:color w:val="323232"/>
                <w:sz w:val="18"/>
              </w:rPr>
              <w:t>2</w:t>
            </w:r>
          </w:p>
        </w:tc>
        <w:tc>
          <w:tcPr>
            <w:tcW w:w="216" w:type="dxa"/>
          </w:tcPr>
          <w:p>
            <w:pPr>
              <w:pStyle w:val="TableParagraph"/>
              <w:spacing w:line="193" w:lineRule="exact" w:before="9"/>
              <w:ind w:right="11"/>
              <w:jc w:val="center"/>
              <w:rPr>
                <w:sz w:val="18"/>
              </w:rPr>
            </w:pPr>
            <w:r>
              <w:rPr>
                <w:color w:val="323232"/>
                <w:sz w:val="18"/>
              </w:rPr>
              <w:t>1</w:t>
            </w:r>
          </w:p>
        </w:tc>
        <w:tc>
          <w:tcPr>
            <w:tcW w:w="197" w:type="dxa"/>
          </w:tcPr>
          <w:p>
            <w:pPr>
              <w:pStyle w:val="TableParagraph"/>
              <w:spacing w:line="193" w:lineRule="exact" w:before="9"/>
              <w:ind w:left="4"/>
              <w:jc w:val="center"/>
              <w:rPr>
                <w:sz w:val="18"/>
              </w:rPr>
            </w:pPr>
            <w:r>
              <w:rPr>
                <w:color w:val="323232"/>
                <w:sz w:val="18"/>
              </w:rPr>
              <w:t>5</w:t>
            </w:r>
          </w:p>
        </w:tc>
      </w:tr>
      <w:tr>
        <w:trPr>
          <w:trHeight w:val="212" w:hRule="atLeast"/>
        </w:trPr>
        <w:tc>
          <w:tcPr>
            <w:tcW w:w="197" w:type="dxa"/>
          </w:tcPr>
          <w:p>
            <w:pPr>
              <w:pStyle w:val="TableParagraph"/>
              <w:spacing w:line="184" w:lineRule="exact" w:before="9"/>
              <w:ind w:left="34"/>
              <w:rPr>
                <w:sz w:val="18"/>
              </w:rPr>
            </w:pPr>
            <w:r>
              <w:rPr>
                <w:color w:val="323232"/>
                <w:sz w:val="18"/>
              </w:rPr>
              <w:t>0</w:t>
            </w:r>
          </w:p>
        </w:tc>
        <w:tc>
          <w:tcPr>
            <w:tcW w:w="270" w:type="dxa"/>
          </w:tcPr>
          <w:p>
            <w:pPr>
              <w:pStyle w:val="TableParagraph"/>
              <w:spacing w:line="184" w:lineRule="exact" w:before="9"/>
              <w:ind w:left="53"/>
              <w:rPr>
                <w:sz w:val="18"/>
              </w:rPr>
            </w:pPr>
            <w:r>
              <w:rPr>
                <w:color w:val="323232"/>
                <w:sz w:val="18"/>
              </w:rPr>
              <w:t>1</w:t>
            </w:r>
          </w:p>
        </w:tc>
        <w:tc>
          <w:tcPr>
            <w:tcW w:w="377" w:type="dxa"/>
          </w:tcPr>
          <w:p>
            <w:pPr>
              <w:pStyle w:val="TableParagraph"/>
              <w:spacing w:line="184" w:lineRule="exact" w:before="9"/>
              <w:ind w:left="-1"/>
              <w:rPr>
                <w:sz w:val="18"/>
              </w:rPr>
            </w:pPr>
            <w:r>
              <w:rPr>
                <w:color w:val="323232"/>
                <w:sz w:val="18"/>
              </w:rPr>
              <w:t>6</w:t>
            </w:r>
          </w:p>
        </w:tc>
        <w:tc>
          <w:tcPr>
            <w:tcW w:w="269" w:type="dxa"/>
          </w:tcPr>
          <w:p>
            <w:pPr>
              <w:pStyle w:val="TableParagraph"/>
              <w:spacing w:line="184" w:lineRule="exact" w:before="9"/>
              <w:ind w:left="53"/>
              <w:rPr>
                <w:sz w:val="18"/>
              </w:rPr>
            </w:pPr>
            <w:r>
              <w:rPr>
                <w:color w:val="323232"/>
                <w:sz w:val="18"/>
              </w:rPr>
              <w:t>1</w:t>
            </w:r>
          </w:p>
        </w:tc>
        <w:tc>
          <w:tcPr>
            <w:tcW w:w="216" w:type="dxa"/>
          </w:tcPr>
          <w:p>
            <w:pPr>
              <w:pStyle w:val="TableParagraph"/>
              <w:spacing w:line="184" w:lineRule="exact" w:before="9"/>
              <w:rPr>
                <w:sz w:val="18"/>
              </w:rPr>
            </w:pPr>
            <w:r>
              <w:rPr>
                <w:color w:val="323232"/>
                <w:sz w:val="18"/>
              </w:rPr>
              <w:t>1</w:t>
            </w:r>
          </w:p>
        </w:tc>
        <w:tc>
          <w:tcPr>
            <w:tcW w:w="162" w:type="dxa"/>
          </w:tcPr>
          <w:p>
            <w:pPr>
              <w:pStyle w:val="TableParagraph"/>
              <w:spacing w:line="184" w:lineRule="exact" w:before="9"/>
              <w:ind w:right="51"/>
              <w:jc w:val="center"/>
              <w:rPr>
                <w:sz w:val="18"/>
              </w:rPr>
            </w:pPr>
            <w:r>
              <w:rPr>
                <w:color w:val="323232"/>
                <w:sz w:val="18"/>
              </w:rPr>
              <w:t>6</w:t>
            </w:r>
          </w:p>
        </w:tc>
        <w:tc>
          <w:tcPr>
            <w:tcW w:w="377" w:type="dxa"/>
          </w:tcPr>
          <w:p>
            <w:pPr>
              <w:pStyle w:val="TableParagraph"/>
              <w:spacing w:line="184" w:lineRule="exact" w:before="9"/>
              <w:jc w:val="right"/>
              <w:rPr>
                <w:sz w:val="18"/>
              </w:rPr>
            </w:pPr>
            <w:r>
              <w:rPr>
                <w:color w:val="323232"/>
                <w:sz w:val="18"/>
              </w:rPr>
              <w:t>2</w:t>
            </w:r>
          </w:p>
        </w:tc>
        <w:tc>
          <w:tcPr>
            <w:tcW w:w="251" w:type="dxa"/>
          </w:tcPr>
          <w:p>
            <w:pPr>
              <w:pStyle w:val="TableParagraph"/>
              <w:spacing w:line="184" w:lineRule="exact" w:before="9"/>
              <w:ind w:right="33"/>
              <w:jc w:val="right"/>
              <w:rPr>
                <w:sz w:val="18"/>
              </w:rPr>
            </w:pPr>
            <w:r>
              <w:rPr>
                <w:color w:val="323232"/>
                <w:sz w:val="18"/>
              </w:rPr>
              <w:t>1</w:t>
            </w:r>
          </w:p>
        </w:tc>
        <w:tc>
          <w:tcPr>
            <w:tcW w:w="343" w:type="dxa"/>
          </w:tcPr>
          <w:p>
            <w:pPr>
              <w:pStyle w:val="TableParagraph"/>
              <w:spacing w:line="184" w:lineRule="exact" w:before="9"/>
              <w:ind w:left="72"/>
              <w:rPr>
                <w:sz w:val="18"/>
              </w:rPr>
            </w:pPr>
            <w:r>
              <w:rPr>
                <w:color w:val="323232"/>
                <w:sz w:val="18"/>
              </w:rPr>
              <w:t>6</w:t>
            </w:r>
          </w:p>
        </w:tc>
        <w:tc>
          <w:tcPr>
            <w:tcW w:w="324" w:type="dxa"/>
          </w:tcPr>
          <w:p>
            <w:pPr>
              <w:pStyle w:val="TableParagraph"/>
              <w:rPr>
                <w:rFonts w:ascii="Times New Roman"/>
                <w:sz w:val="14"/>
              </w:rPr>
            </w:pPr>
          </w:p>
        </w:tc>
        <w:tc>
          <w:tcPr>
            <w:tcW w:w="217" w:type="dxa"/>
          </w:tcPr>
          <w:p>
            <w:pPr>
              <w:pStyle w:val="TableParagraph"/>
              <w:rPr>
                <w:rFonts w:ascii="Times New Roman"/>
                <w:sz w:val="14"/>
              </w:rPr>
            </w:pPr>
          </w:p>
        </w:tc>
        <w:tc>
          <w:tcPr>
            <w:tcW w:w="325" w:type="dxa"/>
          </w:tcPr>
          <w:p>
            <w:pPr>
              <w:pStyle w:val="TableParagraph"/>
              <w:rPr>
                <w:rFonts w:ascii="Times New Roman"/>
                <w:sz w:val="14"/>
              </w:rPr>
            </w:pPr>
          </w:p>
        </w:tc>
        <w:tc>
          <w:tcPr>
            <w:tcW w:w="324" w:type="dxa"/>
          </w:tcPr>
          <w:p>
            <w:pPr>
              <w:pStyle w:val="TableParagraph"/>
              <w:rPr>
                <w:rFonts w:ascii="Times New Roman"/>
                <w:sz w:val="14"/>
              </w:rPr>
            </w:pPr>
          </w:p>
        </w:tc>
        <w:tc>
          <w:tcPr>
            <w:tcW w:w="216" w:type="dxa"/>
          </w:tcPr>
          <w:p>
            <w:pPr>
              <w:pStyle w:val="TableParagraph"/>
              <w:rPr>
                <w:rFonts w:ascii="Times New Roman"/>
                <w:sz w:val="14"/>
              </w:rPr>
            </w:pPr>
          </w:p>
        </w:tc>
        <w:tc>
          <w:tcPr>
            <w:tcW w:w="325" w:type="dxa"/>
          </w:tcPr>
          <w:p>
            <w:pPr>
              <w:pStyle w:val="TableParagraph"/>
              <w:rPr>
                <w:rFonts w:ascii="Times New Roman"/>
                <w:sz w:val="14"/>
              </w:rPr>
            </w:pPr>
          </w:p>
        </w:tc>
        <w:tc>
          <w:tcPr>
            <w:tcW w:w="324" w:type="dxa"/>
          </w:tcPr>
          <w:p>
            <w:pPr>
              <w:pStyle w:val="TableParagraph"/>
              <w:rPr>
                <w:rFonts w:ascii="Times New Roman"/>
                <w:sz w:val="14"/>
              </w:rPr>
            </w:pPr>
          </w:p>
        </w:tc>
        <w:tc>
          <w:tcPr>
            <w:tcW w:w="216" w:type="dxa"/>
          </w:tcPr>
          <w:p>
            <w:pPr>
              <w:pStyle w:val="TableParagraph"/>
              <w:rPr>
                <w:rFonts w:ascii="Times New Roman"/>
                <w:sz w:val="14"/>
              </w:rPr>
            </w:pPr>
          </w:p>
        </w:tc>
        <w:tc>
          <w:tcPr>
            <w:tcW w:w="197" w:type="dxa"/>
          </w:tcPr>
          <w:p>
            <w:pPr>
              <w:pStyle w:val="TableParagraph"/>
              <w:rPr>
                <w:rFonts w:ascii="Times New Roman"/>
                <w:sz w:val="14"/>
              </w:rPr>
            </w:pPr>
          </w:p>
        </w:tc>
      </w:tr>
      <w:tr>
        <w:trPr>
          <w:trHeight w:val="444" w:hRule="atLeast"/>
        </w:trPr>
        <w:tc>
          <w:tcPr>
            <w:tcW w:w="4930" w:type="dxa"/>
            <w:gridSpan w:val="18"/>
          </w:tcPr>
          <w:p>
            <w:pPr>
              <w:pStyle w:val="TableParagraph"/>
              <w:spacing w:before="2"/>
              <w:rPr>
                <w:sz w:val="21"/>
              </w:rPr>
            </w:pPr>
          </w:p>
          <w:p>
            <w:pPr>
              <w:pStyle w:val="TableParagraph"/>
              <w:spacing w:line="184" w:lineRule="exact"/>
              <w:ind w:left="34"/>
              <w:rPr>
                <w:sz w:val="18"/>
              </w:rPr>
            </w:pPr>
            <w:r>
              <w:rPr>
                <w:color w:val="323232"/>
                <w:sz w:val="18"/>
              </w:rPr>
              <w:t>CELLS 11 60</w:t>
            </w:r>
          </w:p>
        </w:tc>
      </w:tr>
      <w:tr>
        <w:trPr>
          <w:trHeight w:val="229" w:hRule="atLeast"/>
        </w:trPr>
        <w:tc>
          <w:tcPr>
            <w:tcW w:w="197" w:type="dxa"/>
          </w:tcPr>
          <w:p>
            <w:pPr>
              <w:pStyle w:val="TableParagraph"/>
              <w:spacing w:line="193" w:lineRule="exact"/>
              <w:ind w:left="34"/>
              <w:rPr>
                <w:sz w:val="18"/>
              </w:rPr>
            </w:pPr>
            <w:r>
              <w:rPr>
                <w:color w:val="323232"/>
                <w:sz w:val="18"/>
              </w:rPr>
              <w:t>8</w:t>
            </w:r>
          </w:p>
        </w:tc>
        <w:tc>
          <w:tcPr>
            <w:tcW w:w="270" w:type="dxa"/>
          </w:tcPr>
          <w:p>
            <w:pPr>
              <w:pStyle w:val="TableParagraph"/>
              <w:spacing w:line="193" w:lineRule="exact"/>
              <w:ind w:left="53"/>
              <w:rPr>
                <w:sz w:val="18"/>
              </w:rPr>
            </w:pPr>
            <w:r>
              <w:rPr>
                <w:color w:val="323232"/>
                <w:sz w:val="18"/>
              </w:rPr>
              <w:t>0</w:t>
            </w:r>
          </w:p>
        </w:tc>
        <w:tc>
          <w:tcPr>
            <w:tcW w:w="862" w:type="dxa"/>
            <w:gridSpan w:val="3"/>
          </w:tcPr>
          <w:p>
            <w:pPr>
              <w:pStyle w:val="TableParagraph"/>
              <w:spacing w:line="193" w:lineRule="exact"/>
              <w:ind w:left="-1"/>
              <w:rPr>
                <w:sz w:val="18"/>
              </w:rPr>
            </w:pPr>
            <w:r>
              <w:rPr>
                <w:color w:val="323232"/>
                <w:sz w:val="18"/>
              </w:rPr>
              <w:t>1 4 3 6</w:t>
            </w:r>
          </w:p>
        </w:tc>
        <w:tc>
          <w:tcPr>
            <w:tcW w:w="162" w:type="dxa"/>
          </w:tcPr>
          <w:p>
            <w:pPr>
              <w:pStyle w:val="TableParagraph"/>
              <w:spacing w:line="193" w:lineRule="exact"/>
              <w:ind w:right="51"/>
              <w:jc w:val="center"/>
              <w:rPr>
                <w:sz w:val="18"/>
              </w:rPr>
            </w:pPr>
            <w:r>
              <w:rPr>
                <w:color w:val="323232"/>
                <w:sz w:val="18"/>
              </w:rPr>
              <w:t>7</w:t>
            </w:r>
          </w:p>
        </w:tc>
        <w:tc>
          <w:tcPr>
            <w:tcW w:w="377" w:type="dxa"/>
          </w:tcPr>
          <w:p>
            <w:pPr>
              <w:pStyle w:val="TableParagraph"/>
              <w:spacing w:line="193" w:lineRule="exact"/>
              <w:ind w:left="54"/>
              <w:rPr>
                <w:sz w:val="18"/>
              </w:rPr>
            </w:pPr>
            <w:r>
              <w:rPr>
                <w:color w:val="323232"/>
                <w:sz w:val="18"/>
              </w:rPr>
              <w:t>10</w:t>
            </w:r>
          </w:p>
        </w:tc>
        <w:tc>
          <w:tcPr>
            <w:tcW w:w="3062" w:type="dxa"/>
            <w:gridSpan w:val="11"/>
          </w:tcPr>
          <w:p>
            <w:pPr>
              <w:pStyle w:val="TableParagraph"/>
              <w:spacing w:line="193" w:lineRule="exact"/>
              <w:ind w:left="-1"/>
              <w:rPr>
                <w:sz w:val="18"/>
              </w:rPr>
            </w:pPr>
            <w:r>
              <w:rPr>
                <w:color w:val="323232"/>
                <w:sz w:val="18"/>
              </w:rPr>
              <w:t>9</w:t>
            </w:r>
          </w:p>
        </w:tc>
      </w:tr>
      <w:tr>
        <w:trPr>
          <w:trHeight w:val="221" w:hRule="atLeast"/>
        </w:trPr>
        <w:tc>
          <w:tcPr>
            <w:tcW w:w="197" w:type="dxa"/>
          </w:tcPr>
          <w:p>
            <w:pPr>
              <w:pStyle w:val="TableParagraph"/>
              <w:spacing w:line="193" w:lineRule="exact" w:before="9"/>
              <w:ind w:left="34"/>
              <w:rPr>
                <w:sz w:val="18"/>
              </w:rPr>
            </w:pPr>
            <w:r>
              <w:rPr>
                <w:color w:val="323232"/>
                <w:sz w:val="18"/>
              </w:rPr>
              <w:t>8</w:t>
            </w:r>
          </w:p>
        </w:tc>
        <w:tc>
          <w:tcPr>
            <w:tcW w:w="270" w:type="dxa"/>
          </w:tcPr>
          <w:p>
            <w:pPr>
              <w:pStyle w:val="TableParagraph"/>
              <w:spacing w:line="193" w:lineRule="exact" w:before="9"/>
              <w:ind w:left="53"/>
              <w:rPr>
                <w:sz w:val="18"/>
              </w:rPr>
            </w:pPr>
            <w:r>
              <w:rPr>
                <w:color w:val="323232"/>
                <w:sz w:val="18"/>
              </w:rPr>
              <w:t>1</w:t>
            </w:r>
          </w:p>
        </w:tc>
        <w:tc>
          <w:tcPr>
            <w:tcW w:w="862" w:type="dxa"/>
            <w:gridSpan w:val="3"/>
          </w:tcPr>
          <w:p>
            <w:pPr>
              <w:pStyle w:val="TableParagraph"/>
              <w:spacing w:line="193" w:lineRule="exact" w:before="9"/>
              <w:ind w:left="-1"/>
              <w:rPr>
                <w:sz w:val="18"/>
              </w:rPr>
            </w:pPr>
            <w:r>
              <w:rPr>
                <w:color w:val="323232"/>
                <w:sz w:val="18"/>
              </w:rPr>
              <w:t>2 5 4 7</w:t>
            </w:r>
          </w:p>
        </w:tc>
        <w:tc>
          <w:tcPr>
            <w:tcW w:w="162" w:type="dxa"/>
          </w:tcPr>
          <w:p>
            <w:pPr>
              <w:pStyle w:val="TableParagraph"/>
              <w:spacing w:line="193" w:lineRule="exact" w:before="9"/>
              <w:ind w:right="51"/>
              <w:jc w:val="center"/>
              <w:rPr>
                <w:sz w:val="18"/>
              </w:rPr>
            </w:pPr>
            <w:r>
              <w:rPr>
                <w:color w:val="323232"/>
                <w:sz w:val="18"/>
              </w:rPr>
              <w:t>8</w:t>
            </w:r>
          </w:p>
        </w:tc>
        <w:tc>
          <w:tcPr>
            <w:tcW w:w="377" w:type="dxa"/>
          </w:tcPr>
          <w:p>
            <w:pPr>
              <w:pStyle w:val="TableParagraph"/>
              <w:spacing w:line="193" w:lineRule="exact" w:before="9"/>
              <w:ind w:left="54"/>
              <w:rPr>
                <w:sz w:val="18"/>
              </w:rPr>
            </w:pPr>
            <w:r>
              <w:rPr>
                <w:color w:val="323232"/>
                <w:sz w:val="18"/>
              </w:rPr>
              <w:t>11</w:t>
            </w:r>
          </w:p>
        </w:tc>
        <w:tc>
          <w:tcPr>
            <w:tcW w:w="3062" w:type="dxa"/>
            <w:gridSpan w:val="11"/>
          </w:tcPr>
          <w:p>
            <w:pPr>
              <w:pStyle w:val="TableParagraph"/>
              <w:spacing w:line="193" w:lineRule="exact" w:before="9"/>
              <w:ind w:left="-1"/>
              <w:rPr>
                <w:sz w:val="18"/>
              </w:rPr>
            </w:pPr>
            <w:r>
              <w:rPr>
                <w:color w:val="323232"/>
                <w:sz w:val="18"/>
              </w:rPr>
              <w:t>10</w:t>
            </w:r>
          </w:p>
        </w:tc>
      </w:tr>
      <w:tr>
        <w:trPr>
          <w:trHeight w:val="221" w:hRule="atLeast"/>
        </w:trPr>
        <w:tc>
          <w:tcPr>
            <w:tcW w:w="197" w:type="dxa"/>
          </w:tcPr>
          <w:p>
            <w:pPr>
              <w:pStyle w:val="TableParagraph"/>
              <w:spacing w:line="193" w:lineRule="exact" w:before="9"/>
              <w:ind w:left="34"/>
              <w:rPr>
                <w:sz w:val="18"/>
              </w:rPr>
            </w:pPr>
            <w:r>
              <w:rPr>
                <w:color w:val="323232"/>
                <w:sz w:val="18"/>
              </w:rPr>
              <w:t>4</w:t>
            </w:r>
          </w:p>
        </w:tc>
        <w:tc>
          <w:tcPr>
            <w:tcW w:w="270" w:type="dxa"/>
          </w:tcPr>
          <w:p>
            <w:pPr>
              <w:pStyle w:val="TableParagraph"/>
              <w:spacing w:line="193" w:lineRule="exact" w:before="9"/>
              <w:ind w:left="53"/>
              <w:rPr>
                <w:sz w:val="18"/>
              </w:rPr>
            </w:pPr>
            <w:r>
              <w:rPr>
                <w:color w:val="323232"/>
                <w:sz w:val="18"/>
              </w:rPr>
              <w:t>6</w:t>
            </w:r>
          </w:p>
        </w:tc>
        <w:tc>
          <w:tcPr>
            <w:tcW w:w="862" w:type="dxa"/>
            <w:gridSpan w:val="3"/>
          </w:tcPr>
          <w:p>
            <w:pPr>
              <w:pStyle w:val="TableParagraph"/>
              <w:spacing w:line="193" w:lineRule="exact" w:before="9"/>
              <w:ind w:left="-1"/>
              <w:rPr>
                <w:sz w:val="18"/>
              </w:rPr>
            </w:pPr>
            <w:r>
              <w:rPr>
                <w:color w:val="323232"/>
                <w:sz w:val="18"/>
              </w:rPr>
              <w:t>10 9 12</w:t>
            </w:r>
          </w:p>
        </w:tc>
        <w:tc>
          <w:tcPr>
            <w:tcW w:w="162" w:type="dxa"/>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12" w:hRule="atLeast"/>
        </w:trPr>
        <w:tc>
          <w:tcPr>
            <w:tcW w:w="197" w:type="dxa"/>
          </w:tcPr>
          <w:p>
            <w:pPr>
              <w:pStyle w:val="TableParagraph"/>
              <w:spacing w:line="184" w:lineRule="exact" w:before="9"/>
              <w:ind w:left="34"/>
              <w:rPr>
                <w:sz w:val="18"/>
              </w:rPr>
            </w:pPr>
            <w:r>
              <w:rPr>
                <w:color w:val="323232"/>
                <w:sz w:val="18"/>
              </w:rPr>
              <w:t>4</w:t>
            </w:r>
          </w:p>
        </w:tc>
        <w:tc>
          <w:tcPr>
            <w:tcW w:w="270" w:type="dxa"/>
          </w:tcPr>
          <w:p>
            <w:pPr>
              <w:pStyle w:val="TableParagraph"/>
              <w:spacing w:line="184" w:lineRule="exact" w:before="9"/>
              <w:ind w:left="53"/>
              <w:rPr>
                <w:sz w:val="18"/>
              </w:rPr>
            </w:pPr>
            <w:r>
              <w:rPr>
                <w:color w:val="323232"/>
                <w:sz w:val="18"/>
              </w:rPr>
              <w:t>5</w:t>
            </w:r>
          </w:p>
        </w:tc>
        <w:tc>
          <w:tcPr>
            <w:tcW w:w="862" w:type="dxa"/>
            <w:gridSpan w:val="3"/>
          </w:tcPr>
          <w:p>
            <w:pPr>
              <w:pStyle w:val="TableParagraph"/>
              <w:spacing w:line="184" w:lineRule="exact" w:before="9"/>
              <w:ind w:left="-1" w:right="-15"/>
              <w:rPr>
                <w:sz w:val="18"/>
              </w:rPr>
            </w:pPr>
            <w:r>
              <w:rPr>
                <w:color w:val="323232"/>
                <w:sz w:val="18"/>
              </w:rPr>
              <w:t>11 10</w:t>
            </w:r>
            <w:r>
              <w:rPr>
                <w:color w:val="323232"/>
                <w:spacing w:val="-7"/>
                <w:sz w:val="18"/>
              </w:rPr>
              <w:t> </w:t>
            </w:r>
            <w:r>
              <w:rPr>
                <w:color w:val="323232"/>
                <w:sz w:val="18"/>
              </w:rPr>
              <w:t>14</w:t>
            </w:r>
          </w:p>
        </w:tc>
        <w:tc>
          <w:tcPr>
            <w:tcW w:w="162" w:type="dxa"/>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30" w:hRule="atLeast"/>
        </w:trPr>
        <w:tc>
          <w:tcPr>
            <w:tcW w:w="197" w:type="dxa"/>
          </w:tcPr>
          <w:p>
            <w:pPr>
              <w:pStyle w:val="TableParagraph"/>
              <w:spacing w:line="192" w:lineRule="exact"/>
              <w:ind w:left="34"/>
              <w:rPr>
                <w:sz w:val="18"/>
              </w:rPr>
            </w:pPr>
            <w:r>
              <w:rPr>
                <w:color w:val="323232"/>
                <w:sz w:val="18"/>
              </w:rPr>
              <w:t>6</w:t>
            </w:r>
          </w:p>
        </w:tc>
        <w:tc>
          <w:tcPr>
            <w:tcW w:w="270" w:type="dxa"/>
          </w:tcPr>
          <w:p>
            <w:pPr>
              <w:pStyle w:val="TableParagraph"/>
              <w:spacing w:line="192" w:lineRule="exact"/>
              <w:ind w:left="53"/>
              <w:rPr>
                <w:sz w:val="18"/>
              </w:rPr>
            </w:pPr>
            <w:r>
              <w:rPr>
                <w:color w:val="323232"/>
                <w:sz w:val="18"/>
              </w:rPr>
              <w:t>15</w:t>
            </w:r>
          </w:p>
        </w:tc>
        <w:tc>
          <w:tcPr>
            <w:tcW w:w="377" w:type="dxa"/>
          </w:tcPr>
          <w:p>
            <w:pPr>
              <w:pStyle w:val="TableParagraph"/>
              <w:spacing w:line="192" w:lineRule="exact"/>
              <w:ind w:right="51"/>
              <w:jc w:val="right"/>
              <w:rPr>
                <w:sz w:val="18"/>
              </w:rPr>
            </w:pPr>
            <w:r>
              <w:rPr>
                <w:color w:val="323232"/>
                <w:sz w:val="18"/>
              </w:rPr>
              <w:t>16</w:t>
            </w:r>
          </w:p>
        </w:tc>
        <w:tc>
          <w:tcPr>
            <w:tcW w:w="269" w:type="dxa"/>
          </w:tcPr>
          <w:p>
            <w:pPr>
              <w:pStyle w:val="TableParagraph"/>
              <w:spacing w:line="192" w:lineRule="exact"/>
              <w:ind w:left="53" w:right="-15"/>
              <w:rPr>
                <w:sz w:val="18"/>
              </w:rPr>
            </w:pPr>
            <w:r>
              <w:rPr>
                <w:color w:val="323232"/>
                <w:sz w:val="18"/>
              </w:rPr>
              <w:t>17</w:t>
            </w:r>
          </w:p>
        </w:tc>
        <w:tc>
          <w:tcPr>
            <w:tcW w:w="378" w:type="dxa"/>
            <w:gridSpan w:val="2"/>
          </w:tcPr>
          <w:p>
            <w:pPr>
              <w:pStyle w:val="TableParagraph"/>
              <w:spacing w:line="192" w:lineRule="exact"/>
              <w:ind w:left="108"/>
              <w:rPr>
                <w:sz w:val="18"/>
              </w:rPr>
            </w:pPr>
            <w:r>
              <w:rPr>
                <w:color w:val="323232"/>
                <w:sz w:val="18"/>
              </w:rPr>
              <w:t>14</w:t>
            </w:r>
          </w:p>
        </w:tc>
        <w:tc>
          <w:tcPr>
            <w:tcW w:w="377" w:type="dxa"/>
          </w:tcPr>
          <w:p>
            <w:pPr>
              <w:pStyle w:val="TableParagraph"/>
              <w:spacing w:line="192" w:lineRule="exact"/>
              <w:ind w:left="54"/>
              <w:rPr>
                <w:sz w:val="18"/>
              </w:rPr>
            </w:pPr>
            <w:r>
              <w:rPr>
                <w:color w:val="323232"/>
                <w:sz w:val="18"/>
              </w:rPr>
              <w:t>13</w:t>
            </w:r>
          </w:p>
        </w:tc>
        <w:tc>
          <w:tcPr>
            <w:tcW w:w="3062" w:type="dxa"/>
            <w:gridSpan w:val="11"/>
          </w:tcPr>
          <w:p>
            <w:pPr>
              <w:pStyle w:val="TableParagraph"/>
              <w:spacing w:line="192" w:lineRule="exact"/>
              <w:ind w:left="-1"/>
              <w:rPr>
                <w:sz w:val="18"/>
              </w:rPr>
            </w:pPr>
            <w:r>
              <w:rPr>
                <w:color w:val="323232"/>
                <w:sz w:val="18"/>
              </w:rPr>
              <w:t>12</w:t>
            </w:r>
          </w:p>
        </w:tc>
      </w:tr>
      <w:tr>
        <w:trPr>
          <w:trHeight w:val="221" w:hRule="atLeast"/>
        </w:trPr>
        <w:tc>
          <w:tcPr>
            <w:tcW w:w="197" w:type="dxa"/>
          </w:tcPr>
          <w:p>
            <w:pPr>
              <w:pStyle w:val="TableParagraph"/>
              <w:spacing w:line="193" w:lineRule="exact" w:before="8"/>
              <w:ind w:left="34"/>
              <w:rPr>
                <w:sz w:val="18"/>
              </w:rPr>
            </w:pPr>
            <w:r>
              <w:rPr>
                <w:color w:val="323232"/>
                <w:sz w:val="18"/>
              </w:rPr>
              <w:t>6</w:t>
            </w:r>
          </w:p>
        </w:tc>
        <w:tc>
          <w:tcPr>
            <w:tcW w:w="270" w:type="dxa"/>
          </w:tcPr>
          <w:p>
            <w:pPr>
              <w:pStyle w:val="TableParagraph"/>
              <w:spacing w:line="193" w:lineRule="exact" w:before="8"/>
              <w:ind w:left="53"/>
              <w:rPr>
                <w:sz w:val="18"/>
              </w:rPr>
            </w:pPr>
            <w:r>
              <w:rPr>
                <w:color w:val="323232"/>
                <w:sz w:val="18"/>
              </w:rPr>
              <w:t>18</w:t>
            </w:r>
          </w:p>
        </w:tc>
        <w:tc>
          <w:tcPr>
            <w:tcW w:w="377" w:type="dxa"/>
          </w:tcPr>
          <w:p>
            <w:pPr>
              <w:pStyle w:val="TableParagraph"/>
              <w:spacing w:line="193" w:lineRule="exact" w:before="8"/>
              <w:ind w:right="51"/>
              <w:jc w:val="right"/>
              <w:rPr>
                <w:sz w:val="18"/>
              </w:rPr>
            </w:pPr>
            <w:r>
              <w:rPr>
                <w:color w:val="323232"/>
                <w:sz w:val="18"/>
              </w:rPr>
              <w:t>15</w:t>
            </w:r>
          </w:p>
        </w:tc>
        <w:tc>
          <w:tcPr>
            <w:tcW w:w="269" w:type="dxa"/>
          </w:tcPr>
          <w:p>
            <w:pPr>
              <w:pStyle w:val="TableParagraph"/>
              <w:spacing w:line="193" w:lineRule="exact" w:before="8"/>
              <w:ind w:left="53" w:right="-15"/>
              <w:rPr>
                <w:sz w:val="18"/>
              </w:rPr>
            </w:pPr>
            <w:r>
              <w:rPr>
                <w:color w:val="323232"/>
                <w:sz w:val="18"/>
              </w:rPr>
              <w:t>19</w:t>
            </w:r>
          </w:p>
        </w:tc>
        <w:tc>
          <w:tcPr>
            <w:tcW w:w="378" w:type="dxa"/>
            <w:gridSpan w:val="2"/>
          </w:tcPr>
          <w:p>
            <w:pPr>
              <w:pStyle w:val="TableParagraph"/>
              <w:spacing w:line="193" w:lineRule="exact" w:before="8"/>
              <w:ind w:left="108"/>
              <w:rPr>
                <w:sz w:val="18"/>
              </w:rPr>
            </w:pPr>
            <w:r>
              <w:rPr>
                <w:color w:val="323232"/>
                <w:sz w:val="18"/>
              </w:rPr>
              <w:t>16</w:t>
            </w:r>
          </w:p>
        </w:tc>
        <w:tc>
          <w:tcPr>
            <w:tcW w:w="377" w:type="dxa"/>
          </w:tcPr>
          <w:p>
            <w:pPr>
              <w:pStyle w:val="TableParagraph"/>
              <w:spacing w:line="193" w:lineRule="exact" w:before="8"/>
              <w:ind w:left="54"/>
              <w:rPr>
                <w:sz w:val="18"/>
              </w:rPr>
            </w:pPr>
            <w:r>
              <w:rPr>
                <w:color w:val="323232"/>
                <w:sz w:val="18"/>
              </w:rPr>
              <w:t>20</w:t>
            </w:r>
          </w:p>
        </w:tc>
        <w:tc>
          <w:tcPr>
            <w:tcW w:w="3062" w:type="dxa"/>
            <w:gridSpan w:val="11"/>
          </w:tcPr>
          <w:p>
            <w:pPr>
              <w:pStyle w:val="TableParagraph"/>
              <w:spacing w:line="193" w:lineRule="exact" w:before="8"/>
              <w:ind w:left="-1"/>
              <w:rPr>
                <w:sz w:val="18"/>
              </w:rPr>
            </w:pPr>
            <w:r>
              <w:rPr>
                <w:color w:val="323232"/>
                <w:sz w:val="18"/>
              </w:rPr>
              <w:t>17</w:t>
            </w:r>
          </w:p>
        </w:tc>
      </w:tr>
      <w:tr>
        <w:trPr>
          <w:trHeight w:val="221" w:hRule="atLeast"/>
        </w:trPr>
        <w:tc>
          <w:tcPr>
            <w:tcW w:w="197" w:type="dxa"/>
          </w:tcPr>
          <w:p>
            <w:pPr>
              <w:pStyle w:val="TableParagraph"/>
              <w:spacing w:line="193" w:lineRule="exact" w:before="9"/>
              <w:ind w:left="34"/>
              <w:rPr>
                <w:sz w:val="18"/>
              </w:rPr>
            </w:pPr>
            <w:r>
              <w:rPr>
                <w:color w:val="323232"/>
                <w:sz w:val="18"/>
              </w:rPr>
              <w:t>4</w:t>
            </w:r>
          </w:p>
        </w:tc>
        <w:tc>
          <w:tcPr>
            <w:tcW w:w="270" w:type="dxa"/>
          </w:tcPr>
          <w:p>
            <w:pPr>
              <w:pStyle w:val="TableParagraph"/>
              <w:spacing w:line="193" w:lineRule="exact" w:before="9"/>
              <w:ind w:left="53"/>
              <w:rPr>
                <w:sz w:val="18"/>
              </w:rPr>
            </w:pPr>
            <w:r>
              <w:rPr>
                <w:color w:val="323232"/>
                <w:sz w:val="18"/>
              </w:rPr>
              <w:t>22</w:t>
            </w:r>
          </w:p>
        </w:tc>
        <w:tc>
          <w:tcPr>
            <w:tcW w:w="377" w:type="dxa"/>
          </w:tcPr>
          <w:p>
            <w:pPr>
              <w:pStyle w:val="TableParagraph"/>
              <w:spacing w:line="193" w:lineRule="exact" w:before="9"/>
              <w:ind w:right="51"/>
              <w:jc w:val="right"/>
              <w:rPr>
                <w:sz w:val="18"/>
              </w:rPr>
            </w:pPr>
            <w:r>
              <w:rPr>
                <w:color w:val="323232"/>
                <w:sz w:val="18"/>
              </w:rPr>
              <w:t>23</w:t>
            </w:r>
          </w:p>
        </w:tc>
        <w:tc>
          <w:tcPr>
            <w:tcW w:w="269" w:type="dxa"/>
          </w:tcPr>
          <w:p>
            <w:pPr>
              <w:pStyle w:val="TableParagraph"/>
              <w:spacing w:line="193" w:lineRule="exact" w:before="9"/>
              <w:ind w:left="53" w:right="-15"/>
              <w:rPr>
                <w:sz w:val="18"/>
              </w:rPr>
            </w:pPr>
            <w:r>
              <w:rPr>
                <w:color w:val="323232"/>
                <w:sz w:val="18"/>
              </w:rPr>
              <w:t>20</w:t>
            </w:r>
          </w:p>
        </w:tc>
        <w:tc>
          <w:tcPr>
            <w:tcW w:w="378" w:type="dxa"/>
            <w:gridSpan w:val="2"/>
          </w:tcPr>
          <w:p>
            <w:pPr>
              <w:pStyle w:val="TableParagraph"/>
              <w:spacing w:line="193" w:lineRule="exact" w:before="9"/>
              <w:ind w:left="108"/>
              <w:rPr>
                <w:sz w:val="18"/>
              </w:rPr>
            </w:pPr>
            <w:r>
              <w:rPr>
                <w:color w:val="323232"/>
                <w:sz w:val="18"/>
              </w:rPr>
              <w:t>19</w:t>
            </w: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21" w:hRule="atLeast"/>
        </w:trPr>
        <w:tc>
          <w:tcPr>
            <w:tcW w:w="197" w:type="dxa"/>
          </w:tcPr>
          <w:p>
            <w:pPr>
              <w:pStyle w:val="TableParagraph"/>
              <w:spacing w:line="193" w:lineRule="exact" w:before="9"/>
              <w:ind w:left="34"/>
              <w:rPr>
                <w:sz w:val="18"/>
              </w:rPr>
            </w:pPr>
            <w:r>
              <w:rPr>
                <w:color w:val="323232"/>
                <w:sz w:val="18"/>
              </w:rPr>
              <w:t>3</w:t>
            </w:r>
          </w:p>
        </w:tc>
        <w:tc>
          <w:tcPr>
            <w:tcW w:w="270" w:type="dxa"/>
          </w:tcPr>
          <w:p>
            <w:pPr>
              <w:pStyle w:val="TableParagraph"/>
              <w:spacing w:line="193" w:lineRule="exact" w:before="9"/>
              <w:ind w:left="53"/>
              <w:rPr>
                <w:sz w:val="18"/>
              </w:rPr>
            </w:pPr>
            <w:r>
              <w:rPr>
                <w:color w:val="323232"/>
                <w:sz w:val="18"/>
              </w:rPr>
              <w:t>21</w:t>
            </w:r>
          </w:p>
        </w:tc>
        <w:tc>
          <w:tcPr>
            <w:tcW w:w="377" w:type="dxa"/>
          </w:tcPr>
          <w:p>
            <w:pPr>
              <w:pStyle w:val="TableParagraph"/>
              <w:spacing w:line="193" w:lineRule="exact" w:before="9"/>
              <w:ind w:right="51"/>
              <w:jc w:val="right"/>
              <w:rPr>
                <w:sz w:val="18"/>
              </w:rPr>
            </w:pPr>
            <w:r>
              <w:rPr>
                <w:color w:val="323232"/>
                <w:sz w:val="18"/>
              </w:rPr>
              <w:t>22</w:t>
            </w:r>
          </w:p>
        </w:tc>
        <w:tc>
          <w:tcPr>
            <w:tcW w:w="269" w:type="dxa"/>
          </w:tcPr>
          <w:p>
            <w:pPr>
              <w:pStyle w:val="TableParagraph"/>
              <w:spacing w:line="193" w:lineRule="exact" w:before="9"/>
              <w:ind w:left="53" w:right="-15"/>
              <w:rPr>
                <w:sz w:val="18"/>
              </w:rPr>
            </w:pPr>
            <w:r>
              <w:rPr>
                <w:color w:val="323232"/>
                <w:sz w:val="18"/>
              </w:rPr>
              <w:t>18</w:t>
            </w:r>
          </w:p>
        </w:tc>
        <w:tc>
          <w:tcPr>
            <w:tcW w:w="378" w:type="dxa"/>
            <w:gridSpan w:val="2"/>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21" w:hRule="atLeast"/>
        </w:trPr>
        <w:tc>
          <w:tcPr>
            <w:tcW w:w="197" w:type="dxa"/>
          </w:tcPr>
          <w:p>
            <w:pPr>
              <w:pStyle w:val="TableParagraph"/>
              <w:spacing w:line="193" w:lineRule="exact" w:before="9"/>
              <w:ind w:left="34"/>
              <w:rPr>
                <w:sz w:val="18"/>
              </w:rPr>
            </w:pPr>
            <w:r>
              <w:rPr>
                <w:color w:val="323232"/>
                <w:sz w:val="18"/>
              </w:rPr>
              <w:t>3</w:t>
            </w:r>
          </w:p>
        </w:tc>
        <w:tc>
          <w:tcPr>
            <w:tcW w:w="270" w:type="dxa"/>
          </w:tcPr>
          <w:p>
            <w:pPr>
              <w:pStyle w:val="TableParagraph"/>
              <w:spacing w:line="193" w:lineRule="exact" w:before="9"/>
              <w:ind w:left="53"/>
              <w:rPr>
                <w:sz w:val="18"/>
              </w:rPr>
            </w:pPr>
            <w:r>
              <w:rPr>
                <w:color w:val="323232"/>
                <w:sz w:val="18"/>
              </w:rPr>
              <w:t>22</w:t>
            </w:r>
          </w:p>
        </w:tc>
        <w:tc>
          <w:tcPr>
            <w:tcW w:w="377" w:type="dxa"/>
          </w:tcPr>
          <w:p>
            <w:pPr>
              <w:pStyle w:val="TableParagraph"/>
              <w:spacing w:line="193" w:lineRule="exact" w:before="9"/>
              <w:ind w:right="51"/>
              <w:jc w:val="right"/>
              <w:rPr>
                <w:sz w:val="18"/>
              </w:rPr>
            </w:pPr>
            <w:r>
              <w:rPr>
                <w:color w:val="323232"/>
                <w:sz w:val="18"/>
              </w:rPr>
              <w:t>19</w:t>
            </w:r>
          </w:p>
        </w:tc>
        <w:tc>
          <w:tcPr>
            <w:tcW w:w="269" w:type="dxa"/>
          </w:tcPr>
          <w:p>
            <w:pPr>
              <w:pStyle w:val="TableParagraph"/>
              <w:spacing w:line="193" w:lineRule="exact" w:before="9"/>
              <w:ind w:left="53" w:right="-15"/>
              <w:rPr>
                <w:sz w:val="18"/>
              </w:rPr>
            </w:pPr>
            <w:r>
              <w:rPr>
                <w:color w:val="323232"/>
                <w:sz w:val="18"/>
              </w:rPr>
              <w:t>18</w:t>
            </w:r>
          </w:p>
        </w:tc>
        <w:tc>
          <w:tcPr>
            <w:tcW w:w="378" w:type="dxa"/>
            <w:gridSpan w:val="2"/>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21" w:hRule="atLeast"/>
        </w:trPr>
        <w:tc>
          <w:tcPr>
            <w:tcW w:w="197" w:type="dxa"/>
          </w:tcPr>
          <w:p>
            <w:pPr>
              <w:pStyle w:val="TableParagraph"/>
              <w:spacing w:line="193" w:lineRule="exact" w:before="9"/>
              <w:ind w:left="34"/>
              <w:rPr>
                <w:sz w:val="18"/>
              </w:rPr>
            </w:pPr>
            <w:r>
              <w:rPr>
                <w:color w:val="323232"/>
                <w:sz w:val="18"/>
              </w:rPr>
              <w:t>2</w:t>
            </w:r>
          </w:p>
        </w:tc>
        <w:tc>
          <w:tcPr>
            <w:tcW w:w="270" w:type="dxa"/>
          </w:tcPr>
          <w:p>
            <w:pPr>
              <w:pStyle w:val="TableParagraph"/>
              <w:spacing w:line="193" w:lineRule="exact" w:before="9"/>
              <w:ind w:left="53"/>
              <w:rPr>
                <w:sz w:val="18"/>
              </w:rPr>
            </w:pPr>
            <w:r>
              <w:rPr>
                <w:color w:val="323232"/>
                <w:sz w:val="18"/>
              </w:rPr>
              <w:t>26</w:t>
            </w:r>
          </w:p>
        </w:tc>
        <w:tc>
          <w:tcPr>
            <w:tcW w:w="377" w:type="dxa"/>
          </w:tcPr>
          <w:p>
            <w:pPr>
              <w:pStyle w:val="TableParagraph"/>
              <w:spacing w:line="193" w:lineRule="exact" w:before="9"/>
              <w:ind w:right="51"/>
              <w:jc w:val="right"/>
              <w:rPr>
                <w:sz w:val="18"/>
              </w:rPr>
            </w:pPr>
            <w:r>
              <w:rPr>
                <w:color w:val="323232"/>
                <w:sz w:val="18"/>
              </w:rPr>
              <w:t>25</w:t>
            </w:r>
          </w:p>
        </w:tc>
        <w:tc>
          <w:tcPr>
            <w:tcW w:w="269" w:type="dxa"/>
          </w:tcPr>
          <w:p>
            <w:pPr>
              <w:pStyle w:val="TableParagraph"/>
              <w:rPr>
                <w:rFonts w:ascii="Times New Roman"/>
                <w:sz w:val="14"/>
              </w:rPr>
            </w:pPr>
          </w:p>
        </w:tc>
        <w:tc>
          <w:tcPr>
            <w:tcW w:w="378" w:type="dxa"/>
            <w:gridSpan w:val="2"/>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r>
        <w:trPr>
          <w:trHeight w:val="212" w:hRule="atLeast"/>
        </w:trPr>
        <w:tc>
          <w:tcPr>
            <w:tcW w:w="197" w:type="dxa"/>
          </w:tcPr>
          <w:p>
            <w:pPr>
              <w:pStyle w:val="TableParagraph"/>
              <w:spacing w:line="184" w:lineRule="exact" w:before="9"/>
              <w:ind w:left="34"/>
              <w:rPr>
                <w:sz w:val="18"/>
              </w:rPr>
            </w:pPr>
            <w:r>
              <w:rPr>
                <w:color w:val="323232"/>
                <w:sz w:val="18"/>
              </w:rPr>
              <w:t>1</w:t>
            </w:r>
          </w:p>
        </w:tc>
        <w:tc>
          <w:tcPr>
            <w:tcW w:w="270" w:type="dxa"/>
          </w:tcPr>
          <w:p>
            <w:pPr>
              <w:pStyle w:val="TableParagraph"/>
              <w:spacing w:line="184" w:lineRule="exact" w:before="9"/>
              <w:ind w:left="53"/>
              <w:rPr>
                <w:sz w:val="18"/>
              </w:rPr>
            </w:pPr>
            <w:r>
              <w:rPr>
                <w:color w:val="323232"/>
                <w:sz w:val="18"/>
              </w:rPr>
              <w:t>24</w:t>
            </w:r>
          </w:p>
        </w:tc>
        <w:tc>
          <w:tcPr>
            <w:tcW w:w="377" w:type="dxa"/>
          </w:tcPr>
          <w:p>
            <w:pPr>
              <w:pStyle w:val="TableParagraph"/>
              <w:rPr>
                <w:rFonts w:ascii="Times New Roman"/>
                <w:sz w:val="14"/>
              </w:rPr>
            </w:pPr>
          </w:p>
        </w:tc>
        <w:tc>
          <w:tcPr>
            <w:tcW w:w="269" w:type="dxa"/>
          </w:tcPr>
          <w:p>
            <w:pPr>
              <w:pStyle w:val="TableParagraph"/>
              <w:rPr>
                <w:rFonts w:ascii="Times New Roman"/>
                <w:sz w:val="14"/>
              </w:rPr>
            </w:pPr>
          </w:p>
        </w:tc>
        <w:tc>
          <w:tcPr>
            <w:tcW w:w="378" w:type="dxa"/>
            <w:gridSpan w:val="2"/>
          </w:tcPr>
          <w:p>
            <w:pPr>
              <w:pStyle w:val="TableParagraph"/>
              <w:rPr>
                <w:rFonts w:ascii="Times New Roman"/>
                <w:sz w:val="14"/>
              </w:rPr>
            </w:pPr>
          </w:p>
        </w:tc>
        <w:tc>
          <w:tcPr>
            <w:tcW w:w="377" w:type="dxa"/>
          </w:tcPr>
          <w:p>
            <w:pPr>
              <w:pStyle w:val="TableParagraph"/>
              <w:rPr>
                <w:rFonts w:ascii="Times New Roman"/>
                <w:sz w:val="14"/>
              </w:rPr>
            </w:pPr>
          </w:p>
        </w:tc>
        <w:tc>
          <w:tcPr>
            <w:tcW w:w="3062" w:type="dxa"/>
            <w:gridSpan w:val="11"/>
          </w:tcPr>
          <w:p>
            <w:pPr>
              <w:pStyle w:val="TableParagraph"/>
              <w:rPr>
                <w:rFonts w:ascii="Times New Roman"/>
                <w:sz w:val="14"/>
              </w:rPr>
            </w:pPr>
          </w:p>
        </w:tc>
      </w:tr>
    </w:tbl>
    <w:p>
      <w:pPr>
        <w:pStyle w:val="BodyText"/>
        <w:spacing w:before="1"/>
        <w:rPr>
          <w:rFonts w:ascii="Courier New"/>
          <w:sz w:val="21"/>
        </w:rPr>
      </w:pPr>
    </w:p>
    <w:p>
      <w:pPr>
        <w:spacing w:before="0"/>
        <w:ind w:left="1140" w:right="0" w:firstLine="0"/>
        <w:jc w:val="left"/>
        <w:rPr>
          <w:rFonts w:ascii="Courier New"/>
          <w:sz w:val="18"/>
        </w:rPr>
      </w:pPr>
      <w:r>
        <w:rPr>
          <w:rFonts w:ascii="Courier New"/>
          <w:color w:val="323232"/>
          <w:sz w:val="18"/>
        </w:rPr>
        <w:t>CELL_TYPES 11</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10</w:t>
      </w:r>
    </w:p>
    <w:p>
      <w:pPr>
        <w:spacing w:before="17"/>
        <w:ind w:left="1140" w:right="0" w:firstLine="0"/>
        <w:jc w:val="left"/>
        <w:rPr>
          <w:rFonts w:ascii="Courier New"/>
          <w:sz w:val="18"/>
        </w:rPr>
      </w:pP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7</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9"/>
        <w:rPr>
          <w:rFonts w:ascii="Courier New"/>
          <w:sz w:val="23"/>
        </w:rPr>
      </w:pPr>
    </w:p>
    <w:p>
      <w:pPr>
        <w:tabs>
          <w:tab w:pos="3622" w:val="left" w:leader="none"/>
          <w:tab w:pos="4309" w:val="left" w:leader="none"/>
        </w:tabs>
        <w:spacing w:line="240" w:lineRule="auto"/>
        <w:ind w:left="1388" w:right="0" w:firstLine="0"/>
        <w:rPr>
          <w:rFonts w:ascii="Courier New"/>
          <w:sz w:val="20"/>
        </w:rPr>
      </w:pPr>
      <w:r>
        <w:rPr>
          <w:rFonts w:ascii="Courier New"/>
          <w:sz w:val="20"/>
        </w:rPr>
        <w:pict>
          <v:group style="width:5pt;height:5pt;mso-position-horizontal-relative:char;mso-position-vertical-relative:line" coordorigin="0,0" coordsize="100,100">
            <v:shape style="position:absolute;left:4;top:4;width:90;height:90" coordorigin="5,5" coordsize="90,90" path="m50,5l5,50,6,59,41,95,59,95,95,50,94,41,50,5xe" filled="true" fillcolor="#000000" stroked="false">
              <v:path arrowok="t"/>
              <v:fill type="solid"/>
            </v:shape>
            <v:shape style="position:absolute;left:0;top:0;width:100;height:100" coordorigin="0,0" coordsize="100,100" path="m52,0l50,0,41,1,40,1,31,4,30,5,16,14,14,16,8,23,5,30,4,31,1,40,1,42,0,50,0,52,1,60,4,68,5,70,8,78,8,79,14,85,16,85,23,91,23,92,30,96,31,96,40,100,61,100,70,96,77,92,78,91,43,91,35,88,28,84,29,84,22,78,18,74,17,74,16,72,16,72,13,66,11,59,11,59,10,52,10,52,11,42,13,34,14,34,16,29,16,29,21,23,20,23,22,22,22,22,35,13,34,13,42,11,51,10,50,10,77,10,70,5,68,4,60,1,52,0xm59,90l41,90,43,91,58,91,59,90xm84,72l78,78,79,78,72,84,65,88,66,88,58,91,78,91,85,85,92,78,94,74,84,74,84,72xm16,72l17,74,16,72,16,72xm16,72l17,74,18,74,16,72xm89,58l86,66,88,66,84,74,94,74,96,70,96,68,98,60,99,59,89,59,89,58xm16,72l16,72,16,72,16,72xm11,58l11,59,11,59,11,58xm95,51l90,52,90,52,89,59,99,59,100,52,95,51xm10,51l10,52,10,52,10,51xm90,51l90,52,90,52,90,51xm90,50l90,52,95,51,90,50xm100,50l90,50,95,51,100,50xm10,50l10,50,10,51,10,50xm86,34l89,42,90,51,90,50,100,50,99,42,98,40,97,35,88,35,86,34xm14,34l13,34,13,35,14,34xm95,28l84,28,88,35,97,35,96,31,96,30,95,28xm17,28l16,29,16,29,17,28xm92,23l79,23,84,29,84,28,95,28,92,23xm22,22l20,23,21,23,22,22xm21,23l20,23,21,23,21,23xm79,23l79,23,79,23,79,23xm78,22l79,23,79,23,78,22xm90,22l78,22,79,23,91,23,90,22xm22,22l22,22,21,23,22,22xm77,10l52,10,51,10,59,11,58,11,66,13,65,13,79,23,78,22,90,22,85,16,84,14,77,10xm52,10l50,10,51,10,52,10xe" filled="true" fillcolor="#000000" stroked="false">
              <v:path arrowok="t"/>
              <v:fill type="solid"/>
            </v:shape>
            <v:shape style="position:absolute;left:90;top:50;width:10;height:2" coordorigin="90,50" coordsize="10,2" path="m90,50l90,52,95,51,90,50xm100,50l95,51,100,52,100,50xe" filled="true" fillcolor="#000000" stroked="false">
              <v:path arrowok="t"/>
              <v:fill type="solid"/>
            </v:shape>
          </v:group>
        </w:pict>
      </w:r>
      <w:r>
        <w:rPr>
          <w:rFonts w:ascii="Courier New"/>
          <w:sz w:val="20"/>
        </w:rPr>
      </w:r>
      <w:r>
        <w:rPr>
          <w:rFonts w:ascii="Courier New"/>
          <w:sz w:val="20"/>
        </w:rPr>
        <w:tab/>
      </w:r>
      <w:r>
        <w:rPr>
          <w:rFonts w:ascii="Courier New"/>
          <w:position w:val="19"/>
          <w:sz w:val="20"/>
        </w:rPr>
        <w:pict>
          <v:group style="width:5pt;height:5pt;mso-position-horizontal-relative:char;mso-position-vertical-relative:line" coordorigin="0,0" coordsize="100,100">
            <v:shape style="position:absolute;left:4;top:4;width:90;height:90" coordorigin="5,5" coordsize="90,90" path="m59,5l40,5,31,7,24,12,12,24,7,31,5,40,5,59,49,95,59,94,95,49,94,40,59,5xe" filled="true" fillcolor="#000000" stroked="false">
              <v:path arrowok="t"/>
              <v:fill type="solid"/>
            </v:shape>
            <v:shape style="position:absolute;left:0;top:0;width:100;height:100" coordorigin="0,0" coordsize="100,100" path="m68,96l30,96,38,98,40,98,49,100,50,100,60,98,68,96xm78,8l20,8,8,20,8,22,4,29,2,30,0,38,0,60,2,68,4,70,8,77,8,78,14,85,16,85,22,90,22,91,29,96,70,96,79,90,49,90,50,90,41,89,37,88,34,88,26,83,28,83,23,79,22,79,16,72,17,72,13,66,12,66,10,59,10,59,10,40,10,40,12,32,13,32,16,28,16,28,28,16,28,16,34,12,32,12,41,10,79,10,78,8xm50,90l49,90,50,90,50,90xm66,86l58,89,59,89,50,90,50,90,79,90,82,88,65,88,66,86xm32,86l34,88,37,88,32,86xm78,78l65,88,82,88,84,86,86,84,90,79,78,79,78,78xm22,78l22,79,23,79,22,78xm79,78l78,78,78,79,79,78xm90,78l79,78,78,79,90,79,90,78xm97,65l88,65,78,78,79,78,90,78,96,70,96,68,97,65xm12,65l12,66,13,66,12,65xm89,58l86,66,88,65,97,65,98,60,99,59,89,59,89,58xm10,58l10,59,10,59,10,58xm95,50l90,50,90,50,89,59,99,59,100,50,95,50xm90,50l90,50,90,50,90,50xm90,49l90,50,95,50,90,49xm86,32l89,41,90,50,90,49,100,49,99,41,98,38,97,34,88,34,86,32xm100,49l90,49,95,50,100,49xm10,40l10,40,10,41,10,40xm13,32l12,32,12,34,13,32xm94,26l83,26,88,34,97,34,96,30,96,29,94,26xm17,26l16,28,16,28,17,26xm91,22l78,22,83,28,83,26,94,26,91,22xm85,16l72,16,79,22,90,22,85,16xm28,16l28,16,26,17,28,16xm79,10l58,10,66,12,65,12,72,17,72,16,85,16,85,14,79,10xm60,0l38,0,30,2,29,4,22,8,77,8,70,4,68,2,60,0xe" filled="true" fillcolor="#000000" stroked="false">
              <v:path arrowok="t"/>
              <v:fill type="solid"/>
            </v:shape>
            <v:shape style="position:absolute;left:90;top:49;width:10;height:2" coordorigin="90,49" coordsize="10,2" path="m90,49l90,50,95,50,90,49xm100,49l95,50,100,50,100,49xe" filled="true" fillcolor="#000000" stroked="false">
              <v:path arrowok="t"/>
              <v:fill type="solid"/>
            </v:shape>
          </v:group>
        </w:pict>
      </w:r>
      <w:r>
        <w:rPr>
          <w:rFonts w:ascii="Courier New"/>
          <w:position w:val="19"/>
          <w:sz w:val="20"/>
        </w:rPr>
      </w:r>
      <w:r>
        <w:rPr>
          <w:spacing w:val="108"/>
          <w:position w:val="19"/>
          <w:sz w:val="9"/>
        </w:rPr>
        <w:t> </w:t>
      </w:r>
      <w:r>
        <w:rPr>
          <w:rFonts w:ascii="Courier New"/>
          <w:spacing w:val="108"/>
          <w:position w:val="34"/>
          <w:sz w:val="20"/>
        </w:rPr>
        <w:pict>
          <v:group style="width:5pt;height:5pt;mso-position-horizontal-relative:char;mso-position-vertical-relative:line" coordorigin="0,0" coordsize="100,100">
            <v:shape style="position:absolute;left:4;top:4;width:90;height:90" coordorigin="5,5" coordsize="90,90" path="m50,5l5,49,6,59,50,95,59,94,95,49,94,41,50,5xe" filled="true" fillcolor="#000000" stroked="false">
              <v:path arrowok="t"/>
              <v:fill type="solid"/>
            </v:shape>
            <v:shape style="position:absolute;left:0;top:0;width:100;height:100" coordorigin="0,0" coordsize="100,100" path="m68,96l31,96,40,98,41,98,50,100,52,100,60,98,68,96xm52,0l50,0,41,1,40,1,31,4,30,5,23,8,16,14,14,16,10,22,5,30,4,31,1,40,1,42,0,49,0,50,1,60,4,68,5,70,14,84,16,86,30,96,70,96,78,91,79,90,50,90,51,90,42,89,38,88,35,88,20,78,22,78,14,66,13,66,11,59,11,59,10,50,10,50,11,42,13,34,14,34,17,28,17,28,22,22,29,16,30,16,35,13,34,13,42,11,51,10,50,10,80,10,79,8,78,8,70,5,68,4,60,1,52,0xm51,90l50,90,52,90,51,90xm66,86l58,89,59,89,51,90,52,90,79,90,82,88,65,88,66,86xm34,86l35,88,38,88,34,86xm79,78l73,83,65,88,82,88,85,85,90,79,78,79,79,78xm22,78l20,78,23,79,22,78xm79,78l79,78,78,79,79,78xm91,78l79,78,78,79,90,79,91,78xm97,65l88,65,84,72,79,78,79,78,91,78,92,77,96,70,96,68,97,65xm13,65l13,66,14,66,13,65xm89,58l86,66,88,65,97,65,98,60,99,59,89,59,89,58xm11,58l11,59,11,59,11,58xm95,50l90,50,90,50,89,59,99,59,100,50,95,50xm10,50l10,50,10,50,10,50xm90,50l90,50,90,50,90,50xm90,49l90,50,95,50,90,49xm10,49l10,49,10,50,10,49xm86,34l89,42,90,50,90,49,100,49,99,42,98,40,97,35,88,35,86,34xm100,49l90,49,95,50,100,49xm14,34l13,34,13,35,14,34xm94,26l84,26,88,35,97,35,96,31,94,26xm18,26l17,28,17,28,18,26xm72,16l84,28,84,26,94,26,92,23,91,20,88,17,74,17,72,16xm30,16l29,16,28,17,30,16xm72,16l72,16,74,17,72,16xm86,16l72,16,74,17,88,17,86,16xm80,10l52,10,51,10,59,11,58,11,66,13,72,16,72,16,86,16,80,10xm52,10l50,10,51,10,52,10xe" filled="true" fillcolor="#000000" stroked="false">
              <v:path arrowok="t"/>
              <v:fill type="solid"/>
            </v:shape>
            <v:shape style="position:absolute;left:90;top:49;width:10;height:2" coordorigin="90,49" coordsize="10,2" path="m90,49l90,50,95,50,90,49xm100,49l95,50,100,50,100,49xe" filled="true" fillcolor="#000000" stroked="false">
              <v:path arrowok="t"/>
              <v:fill type="solid"/>
            </v:shape>
          </v:group>
        </w:pict>
      </w:r>
      <w:r>
        <w:rPr>
          <w:rFonts w:ascii="Courier New"/>
          <w:spacing w:val="108"/>
          <w:position w:val="34"/>
          <w:sz w:val="20"/>
        </w:rPr>
      </w:r>
      <w:r>
        <w:rPr>
          <w:rFonts w:ascii="Courier New"/>
          <w:spacing w:val="108"/>
          <w:position w:val="34"/>
          <w:sz w:val="20"/>
        </w:rPr>
        <w:tab/>
      </w:r>
      <w:r>
        <w:rPr>
          <w:rFonts w:ascii="Courier New"/>
          <w:spacing w:val="108"/>
          <w:position w:val="14"/>
          <w:sz w:val="20"/>
        </w:rPr>
        <w:drawing>
          <wp:inline distT="0" distB="0" distL="0" distR="0">
            <wp:extent cx="63150" cy="63150"/>
            <wp:effectExtent l="0" t="0" r="0" b="0"/>
            <wp:docPr id="417" name="image380.png" descr=""/>
            <wp:cNvGraphicFramePr>
              <a:graphicFrameLocks noChangeAspect="1"/>
            </wp:cNvGraphicFramePr>
            <a:graphic>
              <a:graphicData uri="http://schemas.openxmlformats.org/drawingml/2006/picture">
                <pic:pic>
                  <pic:nvPicPr>
                    <pic:cNvPr id="418" name="image380.png"/>
                    <pic:cNvPicPr/>
                  </pic:nvPicPr>
                  <pic:blipFill>
                    <a:blip r:embed="rId693" cstate="print"/>
                    <a:stretch>
                      <a:fillRect/>
                    </a:stretch>
                  </pic:blipFill>
                  <pic:spPr>
                    <a:xfrm>
                      <a:off x="0" y="0"/>
                      <a:ext cx="63150" cy="63150"/>
                    </a:xfrm>
                    <a:prstGeom prst="rect">
                      <a:avLst/>
                    </a:prstGeom>
                  </pic:spPr>
                </pic:pic>
              </a:graphicData>
            </a:graphic>
          </wp:inline>
        </w:drawing>
      </w:r>
      <w:r>
        <w:rPr>
          <w:rFonts w:ascii="Courier New"/>
          <w:spacing w:val="108"/>
          <w:position w:val="14"/>
          <w:sz w:val="20"/>
        </w:rPr>
      </w:r>
    </w:p>
    <w:p>
      <w:pPr>
        <w:pStyle w:val="BodyText"/>
        <w:rPr>
          <w:rFonts w:ascii="Courier New"/>
        </w:rPr>
      </w:pPr>
    </w:p>
    <w:p>
      <w:pPr>
        <w:spacing w:after="0"/>
        <w:rPr>
          <w:rFonts w:ascii="Courier New"/>
        </w:rPr>
        <w:sectPr>
          <w:headerReference w:type="even" r:id="rId691"/>
          <w:headerReference w:type="default" r:id="rId692"/>
          <w:pgSz w:w="10440" w:h="13680"/>
          <w:pgMar w:header="772" w:footer="0" w:top="980" w:bottom="280" w:left="780" w:right="0"/>
        </w:sectPr>
      </w:pPr>
    </w:p>
    <w:p>
      <w:pPr>
        <w:pStyle w:val="BodyText"/>
        <w:spacing w:before="8"/>
        <w:rPr>
          <w:rFonts w:ascii="Courier New"/>
          <w:sz w:val="21"/>
        </w:rPr>
      </w:pPr>
    </w:p>
    <w:p>
      <w:pPr>
        <w:spacing w:before="0"/>
        <w:ind w:left="704" w:right="0" w:firstLine="0"/>
        <w:jc w:val="left"/>
        <w:rPr>
          <w:rFonts w:ascii="Courier New"/>
          <w:sz w:val="18"/>
        </w:rPr>
      </w:pPr>
      <w:bookmarkStart w:name="_bookmark3820" w:id="4219"/>
      <w:bookmarkEnd w:id="4219"/>
      <w:r>
        <w:rPr/>
      </w:r>
      <w:r>
        <w:rPr>
          <w:rFonts w:ascii="Courier New"/>
          <w:sz w:val="18"/>
        </w:rPr>
        <w:t>VTK_VERTEX (=1)</w:t>
      </w:r>
    </w:p>
    <w:p>
      <w:pPr>
        <w:pStyle w:val="BodyText"/>
        <w:spacing w:before="3"/>
        <w:rPr>
          <w:rFonts w:ascii="Courier New"/>
          <w:sz w:val="27"/>
        </w:rPr>
      </w:pPr>
    </w:p>
    <w:p>
      <w:pPr>
        <w:tabs>
          <w:tab w:pos="1814" w:val="left" w:leader="none"/>
        </w:tabs>
        <w:spacing w:before="0"/>
        <w:ind w:left="519" w:right="0" w:firstLine="0"/>
        <w:jc w:val="left"/>
        <w:rPr>
          <w:i/>
          <w:sz w:val="18"/>
        </w:rPr>
      </w:pPr>
      <w:r>
        <w:rPr/>
        <w:drawing>
          <wp:anchor distT="0" distB="0" distL="0" distR="0" allowOverlap="1" layoutInCell="1" locked="0" behindDoc="1" simplePos="0" relativeHeight="267539303">
            <wp:simplePos x="0" y="0"/>
            <wp:positionH relativeFrom="page">
              <wp:posOffset>890777</wp:posOffset>
            </wp:positionH>
            <wp:positionV relativeFrom="paragraph">
              <wp:posOffset>128807</wp:posOffset>
            </wp:positionV>
            <wp:extent cx="1005078" cy="304800"/>
            <wp:effectExtent l="0" t="0" r="0" b="0"/>
            <wp:wrapNone/>
            <wp:docPr id="419" name="image381.png" descr=""/>
            <wp:cNvGraphicFramePr>
              <a:graphicFrameLocks noChangeAspect="1"/>
            </wp:cNvGraphicFramePr>
            <a:graphic>
              <a:graphicData uri="http://schemas.openxmlformats.org/drawingml/2006/picture">
                <pic:pic>
                  <pic:nvPicPr>
                    <pic:cNvPr id="420" name="image381.png"/>
                    <pic:cNvPicPr/>
                  </pic:nvPicPr>
                  <pic:blipFill>
                    <a:blip r:embed="rId694" cstate="print"/>
                    <a:stretch>
                      <a:fillRect/>
                    </a:stretch>
                  </pic:blipFill>
                  <pic:spPr>
                    <a:xfrm>
                      <a:off x="0" y="0"/>
                      <a:ext cx="1005078" cy="304800"/>
                    </a:xfrm>
                    <a:prstGeom prst="rect">
                      <a:avLst/>
                    </a:prstGeom>
                  </pic:spPr>
                </pic:pic>
              </a:graphicData>
            </a:graphic>
          </wp:anchor>
        </w:drawing>
      </w:r>
      <w:r>
        <w:rPr>
          <w:i/>
          <w:position w:val="3"/>
          <w:sz w:val="18"/>
        </w:rPr>
        <w:t>0</w:t>
        <w:tab/>
      </w:r>
      <w:r>
        <w:rPr>
          <w:i/>
          <w:sz w:val="18"/>
        </w:rPr>
        <w:t>n-1</w:t>
      </w:r>
    </w:p>
    <w:p>
      <w:pPr>
        <w:pStyle w:val="BodyText"/>
        <w:spacing w:line="98" w:lineRule="exact"/>
        <w:ind w:left="1268"/>
        <w:rPr>
          <w:sz w:val="9"/>
        </w:rPr>
      </w:pPr>
      <w:r>
        <w:rPr/>
        <w:br w:type="column"/>
      </w:r>
      <w:r>
        <w:rPr>
          <w:position w:val="-1"/>
          <w:sz w:val="9"/>
        </w:rPr>
        <w:drawing>
          <wp:inline distT="0" distB="0" distL="0" distR="0">
            <wp:extent cx="62674" cy="62674"/>
            <wp:effectExtent l="0" t="0" r="0" b="0"/>
            <wp:docPr id="421" name="image382.png" descr=""/>
            <wp:cNvGraphicFramePr>
              <a:graphicFrameLocks noChangeAspect="1"/>
            </wp:cNvGraphicFramePr>
            <a:graphic>
              <a:graphicData uri="http://schemas.openxmlformats.org/drawingml/2006/picture">
                <pic:pic>
                  <pic:nvPicPr>
                    <pic:cNvPr id="422" name="image382.png"/>
                    <pic:cNvPicPr/>
                  </pic:nvPicPr>
                  <pic:blipFill>
                    <a:blip r:embed="rId695" cstate="print"/>
                    <a:stretch>
                      <a:fillRect/>
                    </a:stretch>
                  </pic:blipFill>
                  <pic:spPr>
                    <a:xfrm>
                      <a:off x="0" y="0"/>
                      <a:ext cx="62674" cy="62674"/>
                    </a:xfrm>
                    <a:prstGeom prst="rect">
                      <a:avLst/>
                    </a:prstGeom>
                  </pic:spPr>
                </pic:pic>
              </a:graphicData>
            </a:graphic>
          </wp:inline>
        </w:drawing>
      </w:r>
      <w:r>
        <w:rPr>
          <w:position w:val="-1"/>
          <w:sz w:val="9"/>
        </w:rPr>
      </w:r>
    </w:p>
    <w:p>
      <w:pPr>
        <w:spacing w:before="148"/>
        <w:ind w:left="519" w:right="0" w:firstLine="0"/>
        <w:jc w:val="left"/>
        <w:rPr>
          <w:rFonts w:ascii="Courier New"/>
          <w:sz w:val="18"/>
        </w:rPr>
      </w:pPr>
      <w:r>
        <w:rPr/>
        <w:pict>
          <v:shape style="position:absolute;margin-left:243.300018pt;margin-top:-11.687357pt;width:5pt;height:5pt;mso-position-horizontal-relative:page;mso-position-vertical-relative:paragraph;z-index:21784" coordorigin="4866,-234" coordsize="100,100" path="m4966,-185l4965,-192,4964,-194,4963,-199,4962,-203,4962,-204,4956,-212,4956,-213,4952,-218,4951,-219,4945,-224,4944,-225,4943,-225,4936,-229,4934,-230,4926,-233,4916,-234,4915,-234,4907,-233,4906,-233,4897,-230,4897,-229,4889,-225,4886,-225,4880,-219,4880,-218,4874,-211,4871,-204,4871,-203,4867,-194,4866,-193,4866,-175,4867,-173,4871,-164,4874,-157,4874,-156,4880,-149,4886,-143,4889,-141,4897,-138,4906,-135,4907,-135,4915,-134,4916,-134,4926,-135,4934,-138,4936,-138,4943,-141,4944,-143,4945,-144,4948,-146,4951,-149,4952,-150,4956,-155,4956,-156,4962,-164,4962,-165,4963,-169,4964,-174,4965,-175,4966,-183,4966,-185e" filled="true" fillcolor="#000000" stroked="false">
            <v:path arrowok="t"/>
            <v:fill type="solid"/>
            <w10:wrap type="none"/>
          </v:shape>
        </w:pict>
      </w:r>
      <w:r>
        <w:rPr/>
        <w:pict>
          <v:shape style="position:absolute;margin-left:226.26001pt;margin-top:-19.547358pt;width:5pt;height:5pt;mso-position-horizontal-relative:page;mso-position-vertical-relative:paragraph;z-index:21808" coordorigin="4525,-391" coordsize="100,100" path="m4625,-351l4621,-360,4621,-361,4620,-363,4618,-368,4616,-368,4611,-374,4610,-375,4610,-377,4604,-381,4603,-381,4595,-386,4594,-387,4585,-390,4577,-391,4576,-391,4566,-390,4565,-390,4556,-387,4555,-386,4541,-377,4540,-375,4530,-361,4529,-360,4526,-351,4526,-349,4525,-341,4525,-339,4526,-331,4529,-321,4530,-320,4535,-313,4535,-312,4540,-306,4541,-306,4548,-300,4548,-299,4555,-295,4556,-295,4565,-291,4586,-291,4603,-299,4604,-300,4618,-313,4620,-318,4621,-320,4623,-324,4625,-330,4625,-333,4625,-341,4625,-348,4625,-351e" filled="true" fillcolor="#000000" stroked="false">
            <v:path arrowok="t"/>
            <v:fill type="solid"/>
            <w10:wrap type="none"/>
          </v:shape>
        </w:pict>
      </w:r>
      <w:r>
        <w:rPr/>
        <w:pict>
          <v:shape style="position:absolute;margin-left:236.460007pt;margin-top:-24.347357pt;width:5pt;height:5pt;mso-position-horizontal-relative:page;mso-position-vertical-relative:paragraph;z-index:21832" coordorigin="4729,-487" coordsize="100,100" path="m4829,-438l4828,-445,4828,-447,4826,-452,4825,-456,4825,-457,4823,-461,4820,-465,4819,-465,4814,-471,4814,-473,4809,-477,4807,-479,4806,-479,4799,-482,4798,-483,4789,-486,4780,-487,4778,-487,4770,-486,4769,-486,4760,-483,4760,-482,4752,-479,4750,-479,4738,-467,4738,-464,4734,-456,4733,-456,4730,-447,4730,-445,4729,-438,4729,-437,4730,-427,4733,-419,4734,-417,4738,-410,4738,-409,4744,-402,4745,-402,4751,-397,4751,-396,4759,-391,4760,-391,4769,-389,4770,-389,4778,-387,4780,-387,4789,-389,4798,-391,4799,-391,4808,-397,4811,-399,4813,-401,4816,-403,4819,-408,4820,-409,4825,-417,4825,-419,4826,-422,4828,-427,4828,-428,4829,-437,4829,-438e" filled="true" fillcolor="#000000" stroked="false">
            <v:path arrowok="t"/>
            <v:fill type="solid"/>
            <w10:wrap type="none"/>
          </v:shape>
        </w:pict>
      </w:r>
      <w:bookmarkStart w:name="_bookmark3821" w:id="4220"/>
      <w:bookmarkEnd w:id="4220"/>
      <w:r>
        <w:rPr/>
      </w:r>
      <w:r>
        <w:rPr>
          <w:rFonts w:ascii="Courier New"/>
          <w:sz w:val="18"/>
        </w:rPr>
        <w:t>VTK_POLY_VERTEX (=2)</w:t>
      </w:r>
    </w:p>
    <w:p>
      <w:pPr>
        <w:spacing w:before="159"/>
        <w:ind w:left="0" w:right="174" w:firstLine="0"/>
        <w:jc w:val="center"/>
        <w:rPr>
          <w:i/>
          <w:sz w:val="18"/>
        </w:rPr>
      </w:pPr>
      <w:r>
        <w:rPr>
          <w:i/>
          <w:sz w:val="18"/>
        </w:rPr>
        <w:t>2</w:t>
      </w:r>
    </w:p>
    <w:p>
      <w:pPr>
        <w:pStyle w:val="BodyText"/>
        <w:spacing w:before="5"/>
        <w:rPr>
          <w:i/>
          <w:sz w:val="21"/>
        </w:rPr>
      </w:pPr>
      <w:r>
        <w:rPr/>
        <w:br w:type="column"/>
      </w:r>
      <w:r>
        <w:rPr>
          <w:i/>
          <w:sz w:val="21"/>
        </w:rPr>
      </w:r>
    </w:p>
    <w:p>
      <w:pPr>
        <w:spacing w:before="0"/>
        <w:ind w:left="669" w:right="0" w:firstLine="0"/>
        <w:jc w:val="left"/>
        <w:rPr>
          <w:rFonts w:ascii="Courier New"/>
          <w:sz w:val="18"/>
        </w:rPr>
      </w:pPr>
      <w:r>
        <w:rPr/>
        <w:pict>
          <v:shape style="position:absolute;margin-left:367.440002pt;margin-top:-44.827358pt;width:48.5pt;height:34.35pt;mso-position-horizontal-relative:page;mso-position-vertical-relative:paragraph;z-index:21856" coordorigin="7349,-897" coordsize="970,687" path="m8318,-261l8317,-268,8317,-270,8316,-275,8315,-279,8315,-280,8313,-283,8310,-288,8309,-288,8304,-294,8304,-295,8298,-300,8297,-301,8296,-301,8288,-305,8280,-309,8278,-310,8260,-310,8258,-309,8242,-301,8239,-301,8228,-290,7435,-812,7438,-817,7439,-819,7445,-827,7445,-828,7446,-832,7447,-837,7447,-838,7448,-846,7448,-847,7447,-855,7447,-857,7446,-862,7445,-865,7445,-867,7443,-870,7440,-875,7439,-875,7434,-881,7434,-882,7428,-887,7427,-888,7426,-888,7418,-892,7417,-893,7409,-895,7399,-897,7398,-897,7390,-895,7388,-895,7380,-893,7380,-892,7372,-888,7369,-888,7357,-876,7357,-874,7354,-865,7352,-865,7350,-857,7350,-855,7349,-847,7349,-846,7350,-837,7352,-828,7354,-827,7357,-820,7357,-819,7363,-811,7364,-811,7370,-807,7370,-805,7379,-801,7380,-801,7388,-798,7390,-798,7398,-797,7399,-797,7409,-798,7417,-801,7418,-801,7427,-806,8224,-280,8224,-279,8222,-279,8220,-270,8220,-268,8219,-261,8219,-259,8220,-250,8222,-241,8224,-240,8227,-233,8227,-232,8233,-225,8234,-225,8240,-220,8240,-219,8249,-214,8250,-214,8258,-211,8260,-211,8268,-210,8269,-210,8279,-211,8287,-214,8288,-214,8297,-220,8301,-222,8303,-223,8305,-226,8308,-231,8309,-232,8315,-240,8315,-241,8316,-245,8317,-250,8317,-251,8318,-259,8318,-261e" filled="true" fillcolor="#000000" stroked="false">
            <v:path arrowok="t"/>
            <v:fill type="solid"/>
            <w10:wrap type="none"/>
          </v:shape>
        </w:pict>
      </w:r>
      <w:bookmarkStart w:name="_bookmark3822" w:id="4221"/>
      <w:bookmarkEnd w:id="4221"/>
      <w:r>
        <w:rPr/>
      </w:r>
      <w:r>
        <w:rPr>
          <w:rFonts w:ascii="Courier New"/>
          <w:sz w:val="18"/>
        </w:rPr>
        <w:t>VTK_LINE</w:t>
      </w:r>
      <w:r>
        <w:rPr>
          <w:rFonts w:ascii="Courier New"/>
          <w:spacing w:val="-12"/>
          <w:sz w:val="18"/>
        </w:rPr>
        <w:t> </w:t>
      </w:r>
      <w:r>
        <w:rPr>
          <w:rFonts w:ascii="Courier New"/>
          <w:sz w:val="18"/>
        </w:rPr>
        <w:t>(=3)</w:t>
      </w:r>
    </w:p>
    <w:p>
      <w:pPr>
        <w:pStyle w:val="BodyText"/>
        <w:rPr>
          <w:rFonts w:ascii="Courier New"/>
          <w:sz w:val="21"/>
        </w:rPr>
      </w:pPr>
    </w:p>
    <w:p>
      <w:pPr>
        <w:tabs>
          <w:tab w:pos="979" w:val="left" w:leader="none"/>
        </w:tabs>
        <w:spacing w:before="1"/>
        <w:ind w:left="519" w:right="0" w:firstLine="0"/>
        <w:jc w:val="left"/>
        <w:rPr>
          <w:i/>
          <w:sz w:val="18"/>
        </w:rPr>
      </w:pPr>
      <w:r>
        <w:rPr/>
        <w:drawing>
          <wp:anchor distT="0" distB="0" distL="0" distR="0" allowOverlap="1" layoutInCell="1" locked="0" behindDoc="1" simplePos="0" relativeHeight="267539279">
            <wp:simplePos x="0" y="0"/>
            <wp:positionH relativeFrom="page">
              <wp:posOffset>4210811</wp:posOffset>
            </wp:positionH>
            <wp:positionV relativeFrom="paragraph">
              <wp:posOffset>94390</wp:posOffset>
            </wp:positionV>
            <wp:extent cx="1123950" cy="360417"/>
            <wp:effectExtent l="0" t="0" r="0" b="0"/>
            <wp:wrapNone/>
            <wp:docPr id="423" name="image383.png" descr=""/>
            <wp:cNvGraphicFramePr>
              <a:graphicFrameLocks noChangeAspect="1"/>
            </wp:cNvGraphicFramePr>
            <a:graphic>
              <a:graphicData uri="http://schemas.openxmlformats.org/drawingml/2006/picture">
                <pic:pic>
                  <pic:nvPicPr>
                    <pic:cNvPr id="424" name="image383.png"/>
                    <pic:cNvPicPr/>
                  </pic:nvPicPr>
                  <pic:blipFill>
                    <a:blip r:embed="rId696" cstate="print"/>
                    <a:stretch>
                      <a:fillRect/>
                    </a:stretch>
                  </pic:blipFill>
                  <pic:spPr>
                    <a:xfrm>
                      <a:off x="0" y="0"/>
                      <a:ext cx="1123950" cy="360417"/>
                    </a:xfrm>
                    <a:prstGeom prst="rect">
                      <a:avLst/>
                    </a:prstGeom>
                  </pic:spPr>
                </pic:pic>
              </a:graphicData>
            </a:graphic>
          </wp:anchor>
        </w:drawing>
      </w:r>
      <w:r>
        <w:rPr>
          <w:i/>
          <w:sz w:val="18"/>
        </w:rPr>
        <w:t>1</w:t>
        <w:tab/>
      </w:r>
      <w:r>
        <w:rPr>
          <w:i/>
          <w:position w:val="-9"/>
          <w:sz w:val="18"/>
        </w:rPr>
        <w:t>3</w:t>
      </w:r>
    </w:p>
    <w:p>
      <w:pPr>
        <w:pStyle w:val="BodyText"/>
        <w:rPr>
          <w:i/>
        </w:rPr>
      </w:pPr>
      <w:r>
        <w:rPr/>
        <w:br w:type="column"/>
      </w:r>
      <w:r>
        <w:rPr>
          <w:i/>
        </w:rPr>
      </w:r>
    </w:p>
    <w:p>
      <w:pPr>
        <w:pStyle w:val="BodyText"/>
        <w:rPr>
          <w:i/>
        </w:rPr>
      </w:pPr>
    </w:p>
    <w:p>
      <w:pPr>
        <w:spacing w:before="169"/>
        <w:ind w:left="172" w:right="0" w:firstLine="0"/>
        <w:jc w:val="left"/>
        <w:rPr>
          <w:i/>
          <w:sz w:val="18"/>
        </w:rPr>
      </w:pPr>
      <w:r>
        <w:rPr>
          <w:i/>
          <w:sz w:val="18"/>
        </w:rPr>
        <w:t>n+1</w:t>
      </w:r>
    </w:p>
    <w:p>
      <w:pPr>
        <w:spacing w:after="0"/>
        <w:jc w:val="left"/>
        <w:rPr>
          <w:sz w:val="18"/>
        </w:rPr>
        <w:sectPr>
          <w:type w:val="continuous"/>
          <w:pgSz w:w="10440" w:h="13680"/>
          <w:pgMar w:top="1280" w:bottom="280" w:left="780" w:right="0"/>
          <w:cols w:num="4" w:equalWidth="0">
            <w:col w:w="2363" w:space="194"/>
            <w:col w:w="2717" w:space="43"/>
            <w:col w:w="2071" w:space="40"/>
            <w:col w:w="2232"/>
          </w:cols>
        </w:sectPr>
      </w:pPr>
    </w:p>
    <w:p>
      <w:pPr>
        <w:tabs>
          <w:tab w:pos="4792" w:val="right" w:leader="none"/>
        </w:tabs>
        <w:spacing w:line="213" w:lineRule="exact" w:before="12"/>
        <w:ind w:left="2299" w:right="0" w:firstLine="0"/>
        <w:jc w:val="left"/>
        <w:rPr>
          <w:i/>
          <w:sz w:val="18"/>
        </w:rPr>
      </w:pPr>
      <w:r>
        <w:rPr/>
        <w:drawing>
          <wp:anchor distT="0" distB="0" distL="0" distR="0" allowOverlap="1" layoutInCell="1" locked="0" behindDoc="1" simplePos="0" relativeHeight="267539255">
            <wp:simplePos x="0" y="0"/>
            <wp:positionH relativeFrom="page">
              <wp:posOffset>2767583</wp:posOffset>
            </wp:positionH>
            <wp:positionV relativeFrom="paragraph">
              <wp:posOffset>-110460</wp:posOffset>
            </wp:positionV>
            <wp:extent cx="665988" cy="482345"/>
            <wp:effectExtent l="0" t="0" r="0" b="0"/>
            <wp:wrapNone/>
            <wp:docPr id="425" name="image384.png" descr=""/>
            <wp:cNvGraphicFramePr>
              <a:graphicFrameLocks noChangeAspect="1"/>
            </wp:cNvGraphicFramePr>
            <a:graphic>
              <a:graphicData uri="http://schemas.openxmlformats.org/drawingml/2006/picture">
                <pic:pic>
                  <pic:nvPicPr>
                    <pic:cNvPr id="426" name="image384.png"/>
                    <pic:cNvPicPr/>
                  </pic:nvPicPr>
                  <pic:blipFill>
                    <a:blip r:embed="rId697" cstate="print"/>
                    <a:stretch>
                      <a:fillRect/>
                    </a:stretch>
                  </pic:blipFill>
                  <pic:spPr>
                    <a:xfrm>
                      <a:off x="0" y="0"/>
                      <a:ext cx="665988" cy="482345"/>
                    </a:xfrm>
                    <a:prstGeom prst="rect">
                      <a:avLst/>
                    </a:prstGeom>
                  </pic:spPr>
                </pic:pic>
              </a:graphicData>
            </a:graphic>
          </wp:anchor>
        </w:drawing>
      </w:r>
      <w:r>
        <w:rPr>
          <w:i/>
          <w:sz w:val="18"/>
        </w:rPr>
        <w:t>n</w:t>
        <w:tab/>
      </w:r>
      <w:r>
        <w:rPr>
          <w:i/>
          <w:position w:val="-3"/>
          <w:sz w:val="18"/>
        </w:rPr>
        <w:t>1</w:t>
      </w:r>
    </w:p>
    <w:p>
      <w:pPr>
        <w:tabs>
          <w:tab w:pos="3422" w:val="left" w:leader="none"/>
          <w:tab w:pos="5696" w:val="left" w:leader="none"/>
          <w:tab w:pos="6226" w:val="left" w:leader="none"/>
          <w:tab w:pos="7445" w:val="left" w:leader="none"/>
        </w:tabs>
        <w:spacing w:line="333" w:lineRule="exact" w:before="0"/>
        <w:ind w:left="919" w:right="0" w:firstLine="0"/>
        <w:jc w:val="left"/>
        <w:rPr>
          <w:i/>
          <w:sz w:val="18"/>
        </w:rPr>
      </w:pPr>
      <w:bookmarkStart w:name="_bookmark3823" w:id="4222"/>
      <w:bookmarkEnd w:id="4222"/>
      <w:r>
        <w:rPr/>
      </w:r>
      <w:r>
        <w:rPr>
          <w:i/>
          <w:position w:val="-1"/>
          <w:sz w:val="18"/>
        </w:rPr>
        <w:t>1</w:t>
        <w:tab/>
      </w:r>
      <w:bookmarkStart w:name="_bookmark3824" w:id="4223"/>
      <w:bookmarkEnd w:id="4223"/>
      <w:r>
        <w:rPr>
          <w:i/>
          <w:sz w:val="18"/>
        </w:rPr>
        <w:t>0</w:t>
      </w:r>
      <w:r>
        <w:rPr>
          <w:i/>
          <w:sz w:val="18"/>
        </w:rPr>
        <w:tab/>
      </w:r>
      <w:bookmarkStart w:name="_bookmark3825" w:id="4224"/>
      <w:bookmarkEnd w:id="4224"/>
      <w:r>
        <w:rPr>
          <w:i/>
          <w:position w:val="9"/>
          <w:sz w:val="18"/>
        </w:rPr>
        <w:t>0</w:t>
      </w:r>
      <w:r>
        <w:rPr>
          <w:i/>
          <w:position w:val="9"/>
          <w:sz w:val="18"/>
        </w:rPr>
        <w:tab/>
      </w:r>
      <w:r>
        <w:rPr>
          <w:i/>
          <w:sz w:val="18"/>
        </w:rPr>
        <w:t>2</w:t>
        <w:tab/>
      </w:r>
      <w:r>
        <w:rPr>
          <w:i/>
          <w:position w:val="14"/>
          <w:sz w:val="18"/>
        </w:rPr>
        <w:t>n</w:t>
      </w:r>
    </w:p>
    <w:p>
      <w:pPr>
        <w:spacing w:after="0" w:line="333" w:lineRule="exact"/>
        <w:jc w:val="left"/>
        <w:rPr>
          <w:sz w:val="18"/>
        </w:rPr>
        <w:sectPr>
          <w:type w:val="continuous"/>
          <w:pgSz w:w="10440" w:h="13680"/>
          <w:pgMar w:top="1280" w:bottom="280" w:left="780" w:right="0"/>
        </w:sectPr>
      </w:pPr>
    </w:p>
    <w:p>
      <w:pPr>
        <w:spacing w:before="24"/>
        <w:ind w:left="615" w:right="0" w:firstLine="0"/>
        <w:jc w:val="center"/>
        <w:rPr>
          <w:rFonts w:ascii="Courier New"/>
          <w:sz w:val="18"/>
        </w:rPr>
      </w:pPr>
      <w:r>
        <w:rPr>
          <w:rFonts w:ascii="Courier New"/>
          <w:sz w:val="18"/>
        </w:rPr>
        <w:t>VTK_POLY_LINE</w:t>
      </w:r>
      <w:r>
        <w:rPr>
          <w:rFonts w:ascii="Courier New"/>
          <w:spacing w:val="-18"/>
          <w:sz w:val="18"/>
        </w:rPr>
        <w:t> </w:t>
      </w:r>
      <w:r>
        <w:rPr>
          <w:rFonts w:ascii="Courier New"/>
          <w:sz w:val="18"/>
        </w:rPr>
        <w:t>(=4)</w:t>
      </w:r>
    </w:p>
    <w:p>
      <w:pPr>
        <w:spacing w:before="152"/>
        <w:ind w:left="443" w:right="0" w:firstLine="0"/>
        <w:jc w:val="center"/>
        <w:rPr>
          <w:i/>
          <w:sz w:val="18"/>
        </w:rPr>
      </w:pPr>
      <w:r>
        <w:rPr>
          <w:i/>
          <w:sz w:val="18"/>
        </w:rPr>
        <w:t>n-2</w:t>
      </w:r>
    </w:p>
    <w:p>
      <w:pPr>
        <w:spacing w:before="24"/>
        <w:ind w:left="615" w:right="0" w:firstLine="0"/>
        <w:jc w:val="left"/>
        <w:rPr>
          <w:rFonts w:ascii="Courier New"/>
          <w:sz w:val="18"/>
        </w:rPr>
      </w:pPr>
      <w:r>
        <w:rPr/>
        <w:br w:type="column"/>
      </w:r>
      <w:r>
        <w:rPr>
          <w:rFonts w:ascii="Courier New"/>
          <w:spacing w:val="-1"/>
          <w:sz w:val="18"/>
        </w:rPr>
        <w:t>VTK_TRIANGLE(=5)</w:t>
      </w:r>
    </w:p>
    <w:p>
      <w:pPr>
        <w:spacing w:before="24"/>
        <w:ind w:left="494" w:right="0" w:firstLine="0"/>
        <w:jc w:val="left"/>
        <w:rPr>
          <w:rFonts w:ascii="Courier New"/>
          <w:sz w:val="18"/>
        </w:rPr>
      </w:pPr>
      <w:r>
        <w:rPr/>
        <w:br w:type="column"/>
      </w:r>
      <w:r>
        <w:rPr>
          <w:rFonts w:ascii="Courier New"/>
          <w:sz w:val="18"/>
        </w:rPr>
        <w:t>VTK_TRIANGLE_STRIP (=6)</w:t>
      </w:r>
    </w:p>
    <w:p>
      <w:pPr>
        <w:spacing w:line="158" w:lineRule="exact" w:before="201"/>
        <w:ind w:left="0" w:right="858" w:firstLine="0"/>
        <w:jc w:val="center"/>
        <w:rPr>
          <w:i/>
          <w:sz w:val="18"/>
        </w:rPr>
      </w:pPr>
      <w:r>
        <w:rPr/>
        <w:pict>
          <v:group style="position:absolute;margin-left:347.339996pt;margin-top:21.15234pt;width:41.3pt;height:51.3pt;mso-position-horizontal-relative:page;mso-position-vertical-relative:paragraph;z-index:-896104" coordorigin="6947,423" coordsize="826,1026">
            <v:shape style="position:absolute;left:6946;top:423;width:826;height:972" type="#_x0000_t75" stroked="false">
              <v:imagedata r:id="rId698" o:title=""/>
            </v:shape>
            <v:shape style="position:absolute;left:6997;top:1249;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w10:wrap type="none"/>
          </v:group>
        </w:pict>
      </w:r>
      <w:r>
        <w:rPr>
          <w:i/>
          <w:sz w:val="18"/>
        </w:rPr>
        <w:t>2</w:t>
      </w:r>
    </w:p>
    <w:p>
      <w:pPr>
        <w:spacing w:after="0" w:line="158" w:lineRule="exact"/>
        <w:jc w:val="center"/>
        <w:rPr>
          <w:sz w:val="18"/>
        </w:rPr>
        <w:sectPr>
          <w:type w:val="continuous"/>
          <w:pgSz w:w="10440" w:h="13680"/>
          <w:pgMar w:top="1280" w:bottom="280" w:left="780" w:right="0"/>
          <w:cols w:num="3" w:equalWidth="0">
            <w:col w:w="2557" w:space="47"/>
            <w:col w:w="2341" w:space="40"/>
            <w:col w:w="4675"/>
          </w:cols>
        </w:sectPr>
      </w:pPr>
    </w:p>
    <w:p>
      <w:pPr>
        <w:spacing w:before="153"/>
        <w:ind w:left="772" w:right="1028" w:firstLine="0"/>
        <w:jc w:val="center"/>
        <w:rPr>
          <w:i/>
          <w:sz w:val="18"/>
        </w:rPr>
      </w:pPr>
      <w:r>
        <w:rPr/>
        <w:drawing>
          <wp:anchor distT="0" distB="0" distL="0" distR="0" allowOverlap="1" layoutInCell="1" locked="0" behindDoc="1" simplePos="0" relativeHeight="267539399">
            <wp:simplePos x="0" y="0"/>
            <wp:positionH relativeFrom="page">
              <wp:posOffset>1181100</wp:posOffset>
            </wp:positionH>
            <wp:positionV relativeFrom="paragraph">
              <wp:posOffset>3458</wp:posOffset>
            </wp:positionV>
            <wp:extent cx="609600" cy="691895"/>
            <wp:effectExtent l="0" t="0" r="0" b="0"/>
            <wp:wrapNone/>
            <wp:docPr id="427" name="image386.png" descr=""/>
            <wp:cNvGraphicFramePr>
              <a:graphicFrameLocks noChangeAspect="1"/>
            </wp:cNvGraphicFramePr>
            <a:graphic>
              <a:graphicData uri="http://schemas.openxmlformats.org/drawingml/2006/picture">
                <pic:pic>
                  <pic:nvPicPr>
                    <pic:cNvPr id="428" name="image386.png"/>
                    <pic:cNvPicPr/>
                  </pic:nvPicPr>
                  <pic:blipFill>
                    <a:blip r:embed="rId699" cstate="print"/>
                    <a:stretch>
                      <a:fillRect/>
                    </a:stretch>
                  </pic:blipFill>
                  <pic:spPr>
                    <a:xfrm>
                      <a:off x="0" y="0"/>
                      <a:ext cx="609600" cy="691895"/>
                    </a:xfrm>
                    <a:prstGeom prst="rect">
                      <a:avLst/>
                    </a:prstGeom>
                  </pic:spPr>
                </pic:pic>
              </a:graphicData>
            </a:graphic>
          </wp:anchor>
        </w:drawing>
      </w:r>
      <w:r>
        <w:rPr>
          <w:i/>
          <w:sz w:val="18"/>
        </w:rPr>
        <w:t>n-1</w:t>
      </w:r>
    </w:p>
    <w:p>
      <w:pPr>
        <w:tabs>
          <w:tab w:pos="1731" w:val="left" w:leader="none"/>
        </w:tabs>
        <w:spacing w:line="202" w:lineRule="exact" w:before="0"/>
        <w:ind w:left="790" w:right="0" w:firstLine="0"/>
        <w:jc w:val="left"/>
        <w:rPr>
          <w:i/>
          <w:sz w:val="18"/>
        </w:rPr>
      </w:pPr>
      <w:r>
        <w:rPr/>
        <w:br w:type="column"/>
      </w:r>
      <w:r>
        <w:rPr>
          <w:i/>
          <w:sz w:val="18"/>
        </w:rPr>
        <w:t>2</w:t>
        <w:tab/>
      </w:r>
      <w:r>
        <w:rPr>
          <w:i/>
          <w:position w:val="-1"/>
          <w:sz w:val="18"/>
        </w:rPr>
        <w:t>3</w:t>
      </w:r>
    </w:p>
    <w:p>
      <w:pPr>
        <w:tabs>
          <w:tab w:pos="3241" w:val="left" w:leader="none"/>
        </w:tabs>
        <w:spacing w:line="290" w:lineRule="exact" w:before="0"/>
        <w:ind w:left="1891" w:right="0" w:firstLine="0"/>
        <w:jc w:val="left"/>
        <w:rPr>
          <w:i/>
          <w:sz w:val="18"/>
        </w:rPr>
      </w:pPr>
      <w:r>
        <w:rPr/>
        <w:drawing>
          <wp:anchor distT="0" distB="0" distL="0" distR="0" allowOverlap="1" layoutInCell="1" locked="0" behindDoc="1" simplePos="0" relativeHeight="267539375">
            <wp:simplePos x="0" y="0"/>
            <wp:positionH relativeFrom="page">
              <wp:posOffset>2827020</wp:posOffset>
            </wp:positionH>
            <wp:positionV relativeFrom="paragraph">
              <wp:posOffset>9115</wp:posOffset>
            </wp:positionV>
            <wp:extent cx="501396" cy="425195"/>
            <wp:effectExtent l="0" t="0" r="0" b="0"/>
            <wp:wrapNone/>
            <wp:docPr id="429" name="image387.png" descr=""/>
            <wp:cNvGraphicFramePr>
              <a:graphicFrameLocks noChangeAspect="1"/>
            </wp:cNvGraphicFramePr>
            <a:graphic>
              <a:graphicData uri="http://schemas.openxmlformats.org/drawingml/2006/picture">
                <pic:pic>
                  <pic:nvPicPr>
                    <pic:cNvPr id="430" name="image387.png"/>
                    <pic:cNvPicPr/>
                  </pic:nvPicPr>
                  <pic:blipFill>
                    <a:blip r:embed="rId700" cstate="print"/>
                    <a:stretch>
                      <a:fillRect/>
                    </a:stretch>
                  </pic:blipFill>
                  <pic:spPr>
                    <a:xfrm>
                      <a:off x="0" y="0"/>
                      <a:ext cx="501396" cy="425195"/>
                    </a:xfrm>
                    <a:prstGeom prst="rect">
                      <a:avLst/>
                    </a:prstGeom>
                  </pic:spPr>
                </pic:pic>
              </a:graphicData>
            </a:graphic>
          </wp:anchor>
        </w:drawing>
      </w:r>
      <w:r>
        <w:rPr/>
        <w:pict>
          <v:group style="position:absolute;margin-left:273.600006pt;margin-top:13.257775pt;width:9.25pt;height:14.5pt;mso-position-horizontal-relative:page;mso-position-vertical-relative:paragraph;z-index:22096" coordorigin="5472,265" coordsize="185,290">
            <v:line style="position:absolute" from="5477,265" to="5477,554" stroked="true" strokeweight=".47998pt" strokecolor="#000000">
              <v:stroke dashstyle="solid"/>
            </v:line>
            <v:line style="position:absolute" from="5477,550" to="5657,550" stroked="true" strokeweight=".47998pt" strokecolor="#000000">
              <v:stroke dashstyle="solid"/>
            </v:line>
            <w10:wrap type="none"/>
          </v:group>
        </w:pict>
      </w:r>
      <w:r>
        <w:rPr>
          <w:i/>
          <w:position w:val="4"/>
          <w:sz w:val="18"/>
        </w:rPr>
        <w:t>x</w:t>
      </w:r>
      <w:r>
        <w:rPr>
          <w:i/>
          <w:sz w:val="14"/>
        </w:rPr>
        <w:t>j</w:t>
        <w:tab/>
      </w:r>
      <w:r>
        <w:rPr>
          <w:i/>
          <w:position w:val="11"/>
          <w:sz w:val="18"/>
        </w:rPr>
        <w:t>3</w:t>
      </w:r>
    </w:p>
    <w:p>
      <w:pPr>
        <w:tabs>
          <w:tab w:pos="4291" w:val="left" w:leader="none"/>
        </w:tabs>
        <w:spacing w:line="308" w:lineRule="exact" w:before="41"/>
        <w:ind w:left="2161" w:right="0" w:firstLine="0"/>
        <w:jc w:val="left"/>
        <w:rPr>
          <w:i/>
          <w:sz w:val="18"/>
        </w:rPr>
      </w:pPr>
      <w:r>
        <w:rPr>
          <w:i/>
          <w:position w:val="4"/>
          <w:sz w:val="18"/>
        </w:rPr>
        <w:t>x</w:t>
      </w:r>
      <w:r>
        <w:rPr>
          <w:i/>
          <w:sz w:val="14"/>
        </w:rPr>
        <w:t>i</w:t>
        <w:tab/>
      </w:r>
      <w:r>
        <w:rPr>
          <w:i/>
          <w:position w:val="15"/>
          <w:sz w:val="18"/>
        </w:rPr>
        <w:t>1</w:t>
      </w:r>
    </w:p>
    <w:p>
      <w:pPr>
        <w:spacing w:after="0" w:line="308" w:lineRule="exact"/>
        <w:jc w:val="left"/>
        <w:rPr>
          <w:sz w:val="18"/>
        </w:rPr>
        <w:sectPr>
          <w:type w:val="continuous"/>
          <w:pgSz w:w="10440" w:h="13680"/>
          <w:pgMar w:top="1280" w:bottom="280" w:left="780" w:right="0"/>
          <w:cols w:num="2" w:equalWidth="0">
            <w:col w:w="2080" w:space="695"/>
            <w:col w:w="6885"/>
          </w:cols>
        </w:sectPr>
      </w:pPr>
    </w:p>
    <w:p>
      <w:pPr>
        <w:tabs>
          <w:tab w:pos="2039" w:val="left" w:leader="none"/>
          <w:tab w:pos="3526" w:val="left" w:leader="none"/>
          <w:tab w:pos="4516" w:val="left" w:leader="none"/>
        </w:tabs>
        <w:spacing w:line="228" w:lineRule="auto" w:before="0"/>
        <w:ind w:left="920" w:right="0" w:firstLine="0"/>
        <w:jc w:val="left"/>
        <w:rPr>
          <w:i/>
          <w:sz w:val="18"/>
        </w:rPr>
      </w:pPr>
      <w:bookmarkStart w:name="_bookmark3827" w:id="4225"/>
      <w:bookmarkEnd w:id="4225"/>
      <w:r>
        <w:rPr/>
      </w:r>
      <w:r>
        <w:rPr>
          <w:i/>
          <w:position w:val="-6"/>
          <w:sz w:val="18"/>
        </w:rPr>
        <w:t>0</w:t>
        <w:tab/>
      </w:r>
      <w:r>
        <w:rPr>
          <w:i/>
          <w:sz w:val="18"/>
        </w:rPr>
        <w:t>1</w:t>
        <w:tab/>
      </w:r>
      <w:bookmarkStart w:name="_bookmark3826" w:id="4226"/>
      <w:bookmarkEnd w:id="4226"/>
      <w:r>
        <w:rPr>
          <w:i/>
          <w:sz w:val="18"/>
        </w:rPr>
        <w:t>0</w:t>
      </w:r>
      <w:r>
        <w:rPr>
          <w:i/>
          <w:sz w:val="18"/>
        </w:rPr>
        <w:tab/>
        <w:t>1</w:t>
      </w:r>
    </w:p>
    <w:p>
      <w:pPr>
        <w:tabs>
          <w:tab w:pos="3381" w:val="left" w:leader="none"/>
          <w:tab w:pos="5930" w:val="left" w:leader="none"/>
        </w:tabs>
        <w:spacing w:before="64"/>
        <w:ind w:left="604" w:right="0" w:firstLine="0"/>
        <w:jc w:val="left"/>
        <w:rPr>
          <w:rFonts w:ascii="Courier New"/>
          <w:sz w:val="18"/>
        </w:rPr>
      </w:pPr>
      <w:r>
        <w:rPr>
          <w:rFonts w:ascii="Courier New"/>
          <w:sz w:val="18"/>
        </w:rPr>
        <w:t>VTK_POLYGON</w:t>
      </w:r>
      <w:r>
        <w:rPr>
          <w:rFonts w:ascii="Courier New"/>
          <w:spacing w:val="-10"/>
          <w:sz w:val="18"/>
        </w:rPr>
        <w:t> </w:t>
      </w:r>
      <w:r>
        <w:rPr>
          <w:rFonts w:ascii="Courier New"/>
          <w:sz w:val="18"/>
        </w:rPr>
        <w:t>(=7)</w:t>
        <w:tab/>
        <w:t>VTK_PIXEL</w:t>
      </w:r>
      <w:r>
        <w:rPr>
          <w:rFonts w:ascii="Courier New"/>
          <w:spacing w:val="-8"/>
          <w:sz w:val="18"/>
        </w:rPr>
        <w:t> </w:t>
      </w:r>
      <w:r>
        <w:rPr>
          <w:rFonts w:ascii="Courier New"/>
          <w:sz w:val="18"/>
        </w:rPr>
        <w:t>(=8)</w:t>
        <w:tab/>
      </w:r>
      <w:bookmarkStart w:name="_bookmark3828" w:id="4227"/>
      <w:bookmarkEnd w:id="4227"/>
      <w:r>
        <w:rPr>
          <w:rFonts w:ascii="Courier New"/>
          <w:sz w:val="18"/>
        </w:rPr>
        <w:t>V</w:t>
      </w:r>
      <w:r>
        <w:rPr>
          <w:rFonts w:ascii="Courier New"/>
          <w:sz w:val="18"/>
        </w:rPr>
        <w:t>TK_QUAD</w:t>
      </w:r>
      <w:r>
        <w:rPr>
          <w:rFonts w:ascii="Courier New"/>
          <w:spacing w:val="-2"/>
          <w:sz w:val="18"/>
        </w:rPr>
        <w:t> </w:t>
      </w:r>
      <w:r>
        <w:rPr>
          <w:rFonts w:ascii="Courier New"/>
          <w:sz w:val="18"/>
        </w:rPr>
        <w:t>(=9)</w:t>
      </w:r>
    </w:p>
    <w:p>
      <w:pPr>
        <w:tabs>
          <w:tab w:pos="3299" w:val="left" w:leader="none"/>
          <w:tab w:pos="4240" w:val="left" w:leader="none"/>
          <w:tab w:pos="7617" w:val="left" w:leader="none"/>
        </w:tabs>
        <w:spacing w:before="133"/>
        <w:ind w:left="1578" w:right="0" w:firstLine="0"/>
        <w:jc w:val="left"/>
        <w:rPr>
          <w:i/>
          <w:sz w:val="18"/>
        </w:rPr>
      </w:pPr>
      <w:r>
        <w:rPr/>
        <w:pict>
          <v:group style="position:absolute;margin-left:338.880005pt;margin-top:12.03231pt;width:77.8pt;height:69.5pt;mso-position-horizontal-relative:page;mso-position-vertical-relative:paragraph;z-index:-896320" coordorigin="6778,241" coordsize="1556,1390">
            <v:shape style="position:absolute;left:6818;top:290;width:1515;height:1331" type="#_x0000_t75" stroked="false">
              <v:imagedata r:id="rId701" o:title=""/>
            </v:shape>
            <v:shape style="position:absolute;left:7227;top:240;width:110;height:200" type="#_x0000_t202" filled="false" stroked="false">
              <v:textbox inset="0,0,0,0">
                <w:txbxContent>
                  <w:p>
                    <w:pPr>
                      <w:spacing w:line="199" w:lineRule="exact" w:before="0"/>
                      <w:ind w:left="0" w:right="0" w:firstLine="0"/>
                      <w:jc w:val="left"/>
                      <w:rPr>
                        <w:i/>
                        <w:sz w:val="18"/>
                      </w:rPr>
                    </w:pPr>
                    <w:r>
                      <w:rPr>
                        <w:i/>
                        <w:sz w:val="18"/>
                      </w:rPr>
                      <w:t>7</w:t>
                    </w:r>
                  </w:p>
                </w:txbxContent>
              </v:textbox>
              <w10:wrap type="none"/>
            </v:shape>
            <v:shape style="position:absolute;left:7808;top:490;width:110;height:200" type="#_x0000_t202" filled="false" stroked="false">
              <v:textbox inset="0,0,0,0">
                <w:txbxContent>
                  <w:p>
                    <w:pPr>
                      <w:spacing w:line="199" w:lineRule="exact" w:before="0"/>
                      <w:ind w:left="0" w:right="0" w:firstLine="0"/>
                      <w:jc w:val="left"/>
                      <w:rPr>
                        <w:i/>
                        <w:sz w:val="18"/>
                      </w:rPr>
                    </w:pPr>
                    <w:r>
                      <w:rPr>
                        <w:i/>
                        <w:sz w:val="18"/>
                      </w:rPr>
                      <w:t>5</w:t>
                    </w:r>
                  </w:p>
                </w:txbxContent>
              </v:textbox>
              <w10:wrap type="none"/>
            </v:shape>
            <v:shape style="position:absolute;left:7508;top:951;width:110;height:200" type="#_x0000_t202" filled="false" stroked="false">
              <v:textbox inset="0,0,0,0">
                <w:txbxContent>
                  <w:p>
                    <w:pPr>
                      <w:spacing w:line="199" w:lineRule="exact" w:before="0"/>
                      <w:ind w:left="0" w:right="0" w:firstLine="0"/>
                      <w:jc w:val="left"/>
                      <w:rPr>
                        <w:i/>
                        <w:sz w:val="18"/>
                      </w:rPr>
                    </w:pPr>
                    <w:r>
                      <w:rPr>
                        <w:i/>
                        <w:sz w:val="18"/>
                      </w:rPr>
                      <w:t>3</w:t>
                    </w:r>
                  </w:p>
                </w:txbxContent>
              </v:textbox>
              <w10:wrap type="none"/>
            </v:shape>
            <v:shape style="position:absolute;left:6777;top:1420;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v:shape style="position:absolute;left:7968;top:1431;width:110;height:200" type="#_x0000_t202" filled="false" stroked="false">
              <v:textbox inset="0,0,0,0">
                <w:txbxContent>
                  <w:p>
                    <w:pPr>
                      <w:spacing w:line="199" w:lineRule="exact" w:before="0"/>
                      <w:ind w:left="0" w:right="0" w:firstLine="0"/>
                      <w:jc w:val="left"/>
                      <w:rPr>
                        <w:i/>
                        <w:sz w:val="18"/>
                      </w:rPr>
                    </w:pPr>
                    <w:r>
                      <w:rPr>
                        <w:i/>
                        <w:sz w:val="18"/>
                      </w:rPr>
                      <w:t>1</w:t>
                    </w:r>
                  </w:p>
                </w:txbxContent>
              </v:textbox>
              <w10:wrap type="none"/>
            </v:shape>
            <w10:wrap type="none"/>
          </v:group>
        </w:pict>
      </w:r>
      <w:r>
        <w:rPr/>
        <w:drawing>
          <wp:anchor distT="0" distB="0" distL="0" distR="0" allowOverlap="1" layoutInCell="1" locked="0" behindDoc="1" simplePos="0" relativeHeight="267539423">
            <wp:simplePos x="0" y="0"/>
            <wp:positionH relativeFrom="page">
              <wp:posOffset>1094232</wp:posOffset>
            </wp:positionH>
            <wp:positionV relativeFrom="paragraph">
              <wp:posOffset>232566</wp:posOffset>
            </wp:positionV>
            <wp:extent cx="647700" cy="749045"/>
            <wp:effectExtent l="0" t="0" r="0" b="0"/>
            <wp:wrapNone/>
            <wp:docPr id="431" name="image389.png" descr=""/>
            <wp:cNvGraphicFramePr>
              <a:graphicFrameLocks noChangeAspect="1"/>
            </wp:cNvGraphicFramePr>
            <a:graphic>
              <a:graphicData uri="http://schemas.openxmlformats.org/drawingml/2006/picture">
                <pic:pic>
                  <pic:nvPicPr>
                    <pic:cNvPr id="432" name="image389.png"/>
                    <pic:cNvPicPr/>
                  </pic:nvPicPr>
                  <pic:blipFill>
                    <a:blip r:embed="rId702" cstate="print"/>
                    <a:stretch>
                      <a:fillRect/>
                    </a:stretch>
                  </pic:blipFill>
                  <pic:spPr>
                    <a:xfrm>
                      <a:off x="0" y="0"/>
                      <a:ext cx="647700" cy="749045"/>
                    </a:xfrm>
                    <a:prstGeom prst="rect">
                      <a:avLst/>
                    </a:prstGeom>
                  </pic:spPr>
                </pic:pic>
              </a:graphicData>
            </a:graphic>
          </wp:anchor>
        </w:drawing>
      </w:r>
      <w:r>
        <w:rPr/>
        <w:drawing>
          <wp:anchor distT="0" distB="0" distL="0" distR="0" allowOverlap="1" layoutInCell="1" locked="0" behindDoc="1" simplePos="0" relativeHeight="267539447">
            <wp:simplePos x="0" y="0"/>
            <wp:positionH relativeFrom="page">
              <wp:posOffset>2499360</wp:posOffset>
            </wp:positionH>
            <wp:positionV relativeFrom="paragraph">
              <wp:posOffset>254664</wp:posOffset>
            </wp:positionV>
            <wp:extent cx="831341" cy="704849"/>
            <wp:effectExtent l="0" t="0" r="0" b="0"/>
            <wp:wrapNone/>
            <wp:docPr id="433" name="image390.png" descr=""/>
            <wp:cNvGraphicFramePr>
              <a:graphicFrameLocks noChangeAspect="1"/>
            </wp:cNvGraphicFramePr>
            <a:graphic>
              <a:graphicData uri="http://schemas.openxmlformats.org/drawingml/2006/picture">
                <pic:pic>
                  <pic:nvPicPr>
                    <pic:cNvPr id="434" name="image390.png"/>
                    <pic:cNvPicPr/>
                  </pic:nvPicPr>
                  <pic:blipFill>
                    <a:blip r:embed="rId703" cstate="print"/>
                    <a:stretch>
                      <a:fillRect/>
                    </a:stretch>
                  </pic:blipFill>
                  <pic:spPr>
                    <a:xfrm>
                      <a:off x="0" y="0"/>
                      <a:ext cx="831341" cy="704849"/>
                    </a:xfrm>
                    <a:prstGeom prst="rect">
                      <a:avLst/>
                    </a:prstGeom>
                  </pic:spPr>
                </pic:pic>
              </a:graphicData>
            </a:graphic>
          </wp:anchor>
        </w:drawing>
      </w:r>
      <w:r>
        <w:rPr>
          <w:i/>
          <w:position w:val="5"/>
          <w:sz w:val="18"/>
        </w:rPr>
        <w:t>3</w:t>
        <w:tab/>
      </w:r>
      <w:r>
        <w:rPr>
          <w:i/>
          <w:sz w:val="18"/>
        </w:rPr>
        <w:t>6</w:t>
        <w:tab/>
        <w:t>7</w:t>
        <w:tab/>
      </w:r>
      <w:r>
        <w:rPr>
          <w:i/>
          <w:position w:val="7"/>
          <w:sz w:val="18"/>
        </w:rPr>
        <w:t>6</w:t>
      </w:r>
    </w:p>
    <w:p>
      <w:pPr>
        <w:tabs>
          <w:tab w:pos="4019" w:val="left" w:leader="none"/>
        </w:tabs>
        <w:spacing w:line="199" w:lineRule="exact" w:before="63"/>
        <w:ind w:left="3010" w:right="0" w:firstLine="0"/>
        <w:jc w:val="left"/>
        <w:rPr>
          <w:i/>
          <w:sz w:val="18"/>
        </w:rPr>
      </w:pPr>
      <w:r>
        <w:rPr>
          <w:i/>
          <w:position w:val="-1"/>
          <w:sz w:val="18"/>
        </w:rPr>
        <w:t>4</w:t>
        <w:tab/>
      </w:r>
      <w:r>
        <w:rPr>
          <w:i/>
          <w:sz w:val="18"/>
        </w:rPr>
        <w:t>5</w:t>
      </w:r>
    </w:p>
    <w:p>
      <w:pPr>
        <w:tabs>
          <w:tab w:pos="4840" w:val="left" w:leader="none"/>
          <w:tab w:pos="5877" w:val="left" w:leader="none"/>
        </w:tabs>
        <w:spacing w:line="290" w:lineRule="exact" w:before="0"/>
        <w:ind w:left="818" w:right="0" w:firstLine="0"/>
        <w:jc w:val="left"/>
        <w:rPr>
          <w:i/>
          <w:sz w:val="18"/>
        </w:rPr>
      </w:pPr>
      <w:r>
        <w:rPr>
          <w:i/>
          <w:position w:val="13"/>
          <w:sz w:val="18"/>
        </w:rPr>
        <w:t>2</w:t>
        <w:tab/>
      </w:r>
      <w:r>
        <w:rPr>
          <w:i/>
          <w:sz w:val="18"/>
        </w:rPr>
        <w:t>z</w:t>
        <w:tab/>
      </w:r>
      <w:r>
        <w:rPr>
          <w:i/>
          <w:position w:val="16"/>
          <w:sz w:val="18"/>
        </w:rPr>
        <w:t>4</w:t>
      </w:r>
    </w:p>
    <w:p>
      <w:pPr>
        <w:tabs>
          <w:tab w:pos="4529" w:val="left" w:leader="none"/>
          <w:tab w:pos="5175" w:val="left" w:leader="none"/>
          <w:tab w:pos="7547" w:val="left" w:leader="none"/>
        </w:tabs>
        <w:spacing w:line="170" w:lineRule="auto" w:before="0"/>
        <w:ind w:left="3540" w:right="0" w:firstLine="0"/>
        <w:jc w:val="left"/>
        <w:rPr>
          <w:i/>
          <w:sz w:val="18"/>
        </w:rPr>
      </w:pPr>
      <w:r>
        <w:rPr/>
        <w:drawing>
          <wp:anchor distT="0" distB="0" distL="0" distR="0" allowOverlap="1" layoutInCell="1" locked="0" behindDoc="1" simplePos="0" relativeHeight="267539495">
            <wp:simplePos x="0" y="0"/>
            <wp:positionH relativeFrom="page">
              <wp:posOffset>3609594</wp:posOffset>
            </wp:positionH>
            <wp:positionV relativeFrom="paragraph">
              <wp:posOffset>70747</wp:posOffset>
            </wp:positionV>
            <wp:extent cx="189737" cy="185165"/>
            <wp:effectExtent l="0" t="0" r="0" b="0"/>
            <wp:wrapNone/>
            <wp:docPr id="435" name="image391.png" descr=""/>
            <wp:cNvGraphicFramePr>
              <a:graphicFrameLocks noChangeAspect="1"/>
            </wp:cNvGraphicFramePr>
            <a:graphic>
              <a:graphicData uri="http://schemas.openxmlformats.org/drawingml/2006/picture">
                <pic:pic>
                  <pic:nvPicPr>
                    <pic:cNvPr id="436" name="image391.png"/>
                    <pic:cNvPicPr/>
                  </pic:nvPicPr>
                  <pic:blipFill>
                    <a:blip r:embed="rId704" cstate="print"/>
                    <a:stretch>
                      <a:fillRect/>
                    </a:stretch>
                  </pic:blipFill>
                  <pic:spPr>
                    <a:xfrm>
                      <a:off x="0" y="0"/>
                      <a:ext cx="189737" cy="185165"/>
                    </a:xfrm>
                    <a:prstGeom prst="rect">
                      <a:avLst/>
                    </a:prstGeom>
                  </pic:spPr>
                </pic:pic>
              </a:graphicData>
            </a:graphic>
          </wp:anchor>
        </w:drawing>
      </w:r>
      <w:r>
        <w:rPr>
          <w:i/>
          <w:position w:val="-5"/>
          <w:sz w:val="18"/>
        </w:rPr>
        <w:t>2</w:t>
        <w:tab/>
        <w:t>3</w:t>
        <w:tab/>
      </w:r>
      <w:r>
        <w:rPr>
          <w:i/>
          <w:sz w:val="18"/>
        </w:rPr>
        <w:t>y</w:t>
        <w:tab/>
      </w:r>
      <w:r>
        <w:rPr>
          <w:i/>
          <w:position w:val="-12"/>
          <w:sz w:val="18"/>
        </w:rPr>
        <w:t>2</w:t>
      </w:r>
    </w:p>
    <w:p>
      <w:pPr>
        <w:tabs>
          <w:tab w:pos="5275" w:val="left" w:leader="none"/>
        </w:tabs>
        <w:spacing w:line="140" w:lineRule="exact" w:before="0"/>
        <w:ind w:left="2038" w:right="0" w:firstLine="0"/>
        <w:jc w:val="left"/>
        <w:rPr>
          <w:i/>
          <w:sz w:val="18"/>
        </w:rPr>
      </w:pPr>
      <w:r>
        <w:rPr>
          <w:i/>
          <w:sz w:val="18"/>
        </w:rPr>
        <w:t>1</w:t>
        <w:tab/>
      </w:r>
      <w:r>
        <w:rPr>
          <w:i/>
          <w:position w:val="-3"/>
          <w:sz w:val="18"/>
        </w:rPr>
        <w:t>x</w:t>
      </w:r>
    </w:p>
    <w:p>
      <w:pPr>
        <w:tabs>
          <w:tab w:pos="2999" w:val="left" w:leader="none"/>
          <w:tab w:pos="4300" w:val="left" w:leader="none"/>
        </w:tabs>
        <w:spacing w:line="278" w:lineRule="exact" w:before="0"/>
        <w:ind w:left="798" w:right="0" w:firstLine="0"/>
        <w:jc w:val="left"/>
        <w:rPr>
          <w:i/>
          <w:sz w:val="18"/>
        </w:rPr>
      </w:pPr>
      <w:r>
        <w:rPr>
          <w:i/>
          <w:position w:val="13"/>
          <w:sz w:val="18"/>
        </w:rPr>
        <w:t>0</w:t>
        <w:tab/>
      </w:r>
      <w:bookmarkStart w:name="_bookmark3829" w:id="4228"/>
      <w:bookmarkEnd w:id="4228"/>
      <w:r>
        <w:rPr>
          <w:i/>
          <w:position w:val="1"/>
          <w:sz w:val="18"/>
        </w:rPr>
        <w:t>0</w:t>
      </w:r>
      <w:r>
        <w:rPr>
          <w:i/>
          <w:position w:val="1"/>
          <w:sz w:val="18"/>
        </w:rPr>
        <w:tab/>
      </w:r>
      <w:bookmarkStart w:name="_bookmark3830" w:id="4229"/>
      <w:bookmarkEnd w:id="4229"/>
      <w:r>
        <w:rPr>
          <w:i/>
          <w:sz w:val="18"/>
        </w:rPr>
        <w:t>1</w:t>
      </w:r>
    </w:p>
    <w:p>
      <w:pPr>
        <w:tabs>
          <w:tab w:pos="3231" w:val="left" w:leader="none"/>
          <w:tab w:pos="5765" w:val="left" w:leader="none"/>
        </w:tabs>
        <w:spacing w:before="43"/>
        <w:ind w:left="648" w:right="0" w:firstLine="0"/>
        <w:jc w:val="left"/>
        <w:rPr>
          <w:rFonts w:ascii="Courier New"/>
          <w:sz w:val="18"/>
        </w:rPr>
      </w:pPr>
      <w:r>
        <w:rPr>
          <w:rFonts w:ascii="Courier New"/>
          <w:sz w:val="18"/>
        </w:rPr>
        <w:t>VTK_TETRA</w:t>
      </w:r>
      <w:r>
        <w:rPr>
          <w:rFonts w:ascii="Courier New"/>
          <w:spacing w:val="-8"/>
          <w:sz w:val="18"/>
        </w:rPr>
        <w:t> </w:t>
      </w:r>
      <w:r>
        <w:rPr>
          <w:rFonts w:ascii="Courier New"/>
          <w:sz w:val="18"/>
        </w:rPr>
        <w:t>(=10)</w:t>
        <w:tab/>
        <w:t>VTK_VOXEL</w:t>
      </w:r>
      <w:r>
        <w:rPr>
          <w:rFonts w:ascii="Courier New"/>
          <w:spacing w:val="-8"/>
          <w:sz w:val="18"/>
        </w:rPr>
        <w:t> </w:t>
      </w:r>
      <w:r>
        <w:rPr>
          <w:rFonts w:ascii="Courier New"/>
          <w:sz w:val="18"/>
        </w:rPr>
        <w:t>(=11)</w:t>
        <w:tab/>
      </w:r>
      <w:bookmarkStart w:name="_bookmark3831" w:id="4230"/>
      <w:bookmarkEnd w:id="4230"/>
      <w:r>
        <w:rPr>
          <w:rFonts w:ascii="Courier New"/>
          <w:sz w:val="18"/>
        </w:rPr>
        <w:t>VTK_HEX</w:t>
      </w:r>
      <w:r>
        <w:rPr>
          <w:rFonts w:ascii="Courier New"/>
          <w:sz w:val="18"/>
        </w:rPr>
        <w:t>AHEDRON</w:t>
      </w:r>
      <w:r>
        <w:rPr>
          <w:rFonts w:ascii="Courier New"/>
          <w:spacing w:val="-2"/>
          <w:sz w:val="18"/>
        </w:rPr>
        <w:t> </w:t>
      </w:r>
      <w:r>
        <w:rPr>
          <w:rFonts w:ascii="Courier New"/>
          <w:sz w:val="18"/>
        </w:rPr>
        <w:t>(=12)</w:t>
      </w:r>
    </w:p>
    <w:p>
      <w:pPr>
        <w:spacing w:line="202" w:lineRule="exact" w:before="105"/>
        <w:ind w:left="0" w:right="1914" w:firstLine="0"/>
        <w:jc w:val="center"/>
        <w:rPr>
          <w:i/>
          <w:sz w:val="18"/>
        </w:rPr>
      </w:pPr>
      <w:r>
        <w:rPr/>
        <w:pict>
          <v:group style="position:absolute;margin-left:66.959999pt;margin-top:7.372323pt;width:82.8pt;height:89.05pt;mso-position-horizontal-relative:page;mso-position-vertical-relative:paragraph;z-index:-895840" coordorigin="1339,147" coordsize="1656,1781">
            <v:shape style="position:absolute;left:1339;top:216;width:1656;height:1536" type="#_x0000_t75" stroked="false">
              <v:imagedata r:id="rId705" o:title=""/>
            </v:shape>
            <v:shape style="position:absolute;left:1621;top:147;width:110;height:200" type="#_x0000_t202" filled="false" stroked="false">
              <v:textbox inset="0,0,0,0">
                <w:txbxContent>
                  <w:p>
                    <w:pPr>
                      <w:spacing w:line="199" w:lineRule="exact" w:before="0"/>
                      <w:ind w:left="0" w:right="0" w:firstLine="0"/>
                      <w:jc w:val="left"/>
                      <w:rPr>
                        <w:i/>
                        <w:sz w:val="18"/>
                      </w:rPr>
                    </w:pPr>
                    <w:r>
                      <w:rPr>
                        <w:i/>
                        <w:sz w:val="18"/>
                      </w:rPr>
                      <w:t>5</w:t>
                    </w:r>
                  </w:p>
                </w:txbxContent>
              </v:textbox>
              <w10:wrap type="none"/>
            </v:shape>
            <v:shape style="position:absolute;left:2678;top:565;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v:shape style="position:absolute;left:2236;top:902;width:11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v:shape style="position:absolute;left:2047;top:1729;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w10:wrap type="none"/>
          </v:group>
        </w:pict>
      </w:r>
      <w:r>
        <w:rPr/>
        <w:pict>
          <v:group style="position:absolute;margin-left:190.5pt;margin-top:14.192343pt;width:68.9pt;height:80.850pt;mso-position-horizontal-relative:page;mso-position-vertical-relative:paragraph;z-index:-895720" coordorigin="3810,284" coordsize="1378,1617">
            <v:shape style="position:absolute;left:3988;top:283;width:1115;height:1517" type="#_x0000_t75" stroked="false">
              <v:imagedata r:id="rId706" o:title=""/>
            </v:shape>
            <v:shape style="position:absolute;left:4999;top:717;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v:shape style="position:absolute;left:3820;top:911;width:110;height:200" type="#_x0000_t202" filled="false" stroked="false">
              <v:textbox inset="0,0,0,0">
                <w:txbxContent>
                  <w:p>
                    <w:pPr>
                      <w:spacing w:line="199" w:lineRule="exact" w:before="0"/>
                      <w:ind w:left="0" w:right="0" w:firstLine="0"/>
                      <w:jc w:val="left"/>
                      <w:rPr>
                        <w:i/>
                        <w:sz w:val="18"/>
                      </w:rPr>
                    </w:pPr>
                    <w:r>
                      <w:rPr>
                        <w:i/>
                        <w:sz w:val="18"/>
                      </w:rPr>
                      <w:t>3</w:t>
                    </w:r>
                  </w:p>
                </w:txbxContent>
              </v:textbox>
              <w10:wrap type="none"/>
            </v:shape>
            <v:shape style="position:absolute;left:3810;top:1701;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v:shape style="position:absolute;left:5077;top:1585;width:110;height:200" type="#_x0000_t202" filled="false" stroked="false">
              <v:textbox inset="0,0,0,0">
                <w:txbxContent>
                  <w:p>
                    <w:pPr>
                      <w:spacing w:line="199" w:lineRule="exact" w:before="0"/>
                      <w:ind w:left="0" w:right="0" w:firstLine="0"/>
                      <w:jc w:val="left"/>
                      <w:rPr>
                        <w:i/>
                        <w:sz w:val="18"/>
                      </w:rPr>
                    </w:pPr>
                    <w:r>
                      <w:rPr>
                        <w:i/>
                        <w:sz w:val="18"/>
                      </w:rPr>
                      <w:t>1</w:t>
                    </w:r>
                  </w:p>
                </w:txbxContent>
              </v:textbox>
              <w10:wrap type="none"/>
            </v:shape>
            <w10:wrap type="none"/>
          </v:group>
        </w:pict>
      </w:r>
      <w:r>
        <w:rPr>
          <w:i/>
          <w:sz w:val="18"/>
        </w:rPr>
        <w:t>4</w:t>
      </w:r>
    </w:p>
    <w:p>
      <w:pPr>
        <w:tabs>
          <w:tab w:pos="7091" w:val="left" w:leader="none"/>
        </w:tabs>
        <w:spacing w:line="228" w:lineRule="auto" w:before="0"/>
        <w:ind w:left="5696" w:right="0" w:firstLine="0"/>
        <w:jc w:val="left"/>
        <w:rPr>
          <w:i/>
          <w:sz w:val="18"/>
        </w:rPr>
      </w:pPr>
      <w:r>
        <w:rPr/>
        <w:drawing>
          <wp:anchor distT="0" distB="0" distL="0" distR="0" allowOverlap="1" layoutInCell="1" locked="0" behindDoc="1" simplePos="0" relativeHeight="267540023">
            <wp:simplePos x="0" y="0"/>
            <wp:positionH relativeFrom="page">
              <wp:posOffset>3869271</wp:posOffset>
            </wp:positionH>
            <wp:positionV relativeFrom="paragraph">
              <wp:posOffset>85054</wp:posOffset>
            </wp:positionV>
            <wp:extent cx="1457870" cy="851928"/>
            <wp:effectExtent l="0" t="0" r="0" b="0"/>
            <wp:wrapNone/>
            <wp:docPr id="437" name="image394.png" descr=""/>
            <wp:cNvGraphicFramePr>
              <a:graphicFrameLocks noChangeAspect="1"/>
            </wp:cNvGraphicFramePr>
            <a:graphic>
              <a:graphicData uri="http://schemas.openxmlformats.org/drawingml/2006/picture">
                <pic:pic>
                  <pic:nvPicPr>
                    <pic:cNvPr id="438" name="image394.png"/>
                    <pic:cNvPicPr/>
                  </pic:nvPicPr>
                  <pic:blipFill>
                    <a:blip r:embed="rId707" cstate="print"/>
                    <a:stretch>
                      <a:fillRect/>
                    </a:stretch>
                  </pic:blipFill>
                  <pic:spPr>
                    <a:xfrm>
                      <a:off x="0" y="0"/>
                      <a:ext cx="1457870" cy="851928"/>
                    </a:xfrm>
                    <a:prstGeom prst="rect">
                      <a:avLst/>
                    </a:prstGeom>
                  </pic:spPr>
                </pic:pic>
              </a:graphicData>
            </a:graphic>
          </wp:anchor>
        </w:drawing>
      </w:r>
      <w:r>
        <w:rPr>
          <w:i/>
          <w:sz w:val="18"/>
        </w:rPr>
        <w:t>3</w:t>
        <w:tab/>
      </w:r>
      <w:r>
        <w:rPr>
          <w:i/>
          <w:position w:val="-10"/>
          <w:sz w:val="18"/>
        </w:rPr>
        <w:t>8</w:t>
      </w:r>
    </w:p>
    <w:p>
      <w:pPr>
        <w:tabs>
          <w:tab w:pos="2866" w:val="left" w:leader="none"/>
        </w:tabs>
        <w:spacing w:line="227" w:lineRule="exact" w:before="68"/>
        <w:ind w:left="1766" w:right="0" w:firstLine="0"/>
        <w:jc w:val="center"/>
        <w:rPr>
          <w:i/>
          <w:sz w:val="18"/>
        </w:rPr>
      </w:pPr>
      <w:r>
        <w:rPr>
          <w:i/>
          <w:position w:val="-4"/>
          <w:sz w:val="18"/>
        </w:rPr>
        <w:t>4</w:t>
        <w:tab/>
      </w:r>
      <w:r>
        <w:rPr>
          <w:i/>
          <w:sz w:val="18"/>
        </w:rPr>
        <w:t>2</w:t>
      </w:r>
    </w:p>
    <w:p>
      <w:pPr>
        <w:spacing w:line="129" w:lineRule="exact" w:before="0"/>
        <w:ind w:left="0" w:right="1886" w:firstLine="0"/>
        <w:jc w:val="right"/>
        <w:rPr>
          <w:i/>
          <w:sz w:val="18"/>
        </w:rPr>
      </w:pPr>
      <w:r>
        <w:rPr>
          <w:i/>
          <w:sz w:val="18"/>
        </w:rPr>
        <w:t>7</w:t>
      </w:r>
    </w:p>
    <w:p>
      <w:pPr>
        <w:tabs>
          <w:tab w:pos="6058" w:val="left" w:leader="none"/>
          <w:tab w:pos="6575" w:val="left" w:leader="none"/>
        </w:tabs>
        <w:spacing w:line="168" w:lineRule="auto" w:before="0"/>
        <w:ind w:left="400" w:right="0" w:firstLine="0"/>
        <w:jc w:val="left"/>
        <w:rPr>
          <w:i/>
          <w:sz w:val="18"/>
        </w:rPr>
      </w:pPr>
      <w:r>
        <w:rPr>
          <w:i/>
          <w:position w:val="-6"/>
          <w:sz w:val="18"/>
        </w:rPr>
        <w:t>3</w:t>
        <w:tab/>
      </w:r>
      <w:r>
        <w:rPr>
          <w:i/>
          <w:position w:val="-17"/>
          <w:sz w:val="18"/>
        </w:rPr>
        <w:t>1</w:t>
        <w:tab/>
      </w:r>
      <w:r>
        <w:rPr>
          <w:i/>
          <w:sz w:val="18"/>
        </w:rPr>
        <w:t>9</w:t>
      </w:r>
    </w:p>
    <w:p>
      <w:pPr>
        <w:spacing w:line="157" w:lineRule="exact" w:before="91"/>
        <w:ind w:left="975" w:right="0" w:firstLine="0"/>
        <w:jc w:val="center"/>
        <w:rPr>
          <w:i/>
          <w:sz w:val="18"/>
        </w:rPr>
      </w:pPr>
      <w:r>
        <w:rPr>
          <w:i/>
          <w:sz w:val="18"/>
        </w:rPr>
        <w:t>0</w:t>
      </w:r>
    </w:p>
    <w:p>
      <w:pPr>
        <w:tabs>
          <w:tab w:pos="6416" w:val="left" w:leader="none"/>
          <w:tab w:pos="7451" w:val="left" w:leader="none"/>
        </w:tabs>
        <w:spacing w:line="168" w:lineRule="auto" w:before="0"/>
        <w:ind w:left="2263" w:right="0" w:firstLine="0"/>
        <w:jc w:val="left"/>
        <w:rPr>
          <w:i/>
          <w:sz w:val="18"/>
        </w:rPr>
      </w:pPr>
      <w:r>
        <w:rPr>
          <w:i/>
          <w:sz w:val="18"/>
        </w:rPr>
        <w:t>1</w:t>
        <w:tab/>
      </w:r>
      <w:bookmarkStart w:name="_bookmark3832" w:id="4231"/>
      <w:bookmarkEnd w:id="4231"/>
      <w:r>
        <w:rPr>
          <w:i/>
          <w:sz w:val="18"/>
        </w:rPr>
      </w:r>
      <w:bookmarkStart w:name="_bookmark3833" w:id="4232"/>
      <w:bookmarkEnd w:id="4232"/>
      <w:r>
        <w:rPr>
          <w:i/>
          <w:position w:val="-11"/>
          <w:sz w:val="18"/>
        </w:rPr>
        <w:t>5</w:t>
      </w:r>
      <w:r>
        <w:rPr>
          <w:i/>
          <w:position w:val="-11"/>
          <w:sz w:val="18"/>
        </w:rPr>
        <w:tab/>
      </w:r>
      <w:r>
        <w:rPr>
          <w:i/>
          <w:position w:val="-4"/>
          <w:sz w:val="18"/>
        </w:rPr>
        <w:t>6</w:t>
      </w:r>
    </w:p>
    <w:p>
      <w:pPr>
        <w:spacing w:after="0" w:line="168" w:lineRule="auto"/>
        <w:jc w:val="left"/>
        <w:rPr>
          <w:sz w:val="18"/>
        </w:rPr>
        <w:sectPr>
          <w:type w:val="continuous"/>
          <w:pgSz w:w="10440" w:h="13680"/>
          <w:pgMar w:top="1280" w:bottom="280" w:left="780" w:right="0"/>
        </w:sectPr>
      </w:pPr>
    </w:p>
    <w:p>
      <w:pPr>
        <w:spacing w:before="123"/>
        <w:ind w:left="655" w:right="0" w:firstLine="0"/>
        <w:jc w:val="left"/>
        <w:rPr>
          <w:rFonts w:ascii="Courier New"/>
          <w:sz w:val="18"/>
        </w:rPr>
      </w:pPr>
      <w:r>
        <w:rPr>
          <w:rFonts w:ascii="Courier New"/>
          <w:sz w:val="18"/>
        </w:rPr>
        <w:t>VTK_WEDGE</w:t>
      </w:r>
      <w:r>
        <w:rPr>
          <w:rFonts w:ascii="Courier New"/>
          <w:spacing w:val="-15"/>
          <w:sz w:val="18"/>
        </w:rPr>
        <w:t> </w:t>
      </w:r>
      <w:r>
        <w:rPr>
          <w:rFonts w:ascii="Courier New"/>
          <w:sz w:val="18"/>
        </w:rPr>
        <w:t>(=13)</w:t>
      </w:r>
    </w:p>
    <w:p>
      <w:pPr>
        <w:spacing w:before="123"/>
        <w:ind w:left="531" w:right="0" w:firstLine="0"/>
        <w:jc w:val="left"/>
        <w:rPr>
          <w:rFonts w:ascii="Courier New"/>
          <w:sz w:val="18"/>
        </w:rPr>
      </w:pPr>
      <w:r>
        <w:rPr/>
        <w:br w:type="column"/>
      </w:r>
      <w:r>
        <w:rPr>
          <w:rFonts w:ascii="Courier New"/>
          <w:sz w:val="18"/>
        </w:rPr>
        <w:t>VTK_PYRAMID</w:t>
      </w:r>
      <w:r>
        <w:rPr>
          <w:rFonts w:ascii="Courier New"/>
          <w:spacing w:val="-16"/>
          <w:sz w:val="18"/>
        </w:rPr>
        <w:t> </w:t>
      </w:r>
      <w:r>
        <w:rPr>
          <w:rFonts w:ascii="Courier New"/>
          <w:sz w:val="18"/>
        </w:rPr>
        <w:t>(=14)</w:t>
      </w:r>
    </w:p>
    <w:p>
      <w:pPr>
        <w:spacing w:before="128"/>
        <w:ind w:left="429" w:right="0" w:firstLine="0"/>
        <w:jc w:val="left"/>
        <w:rPr>
          <w:rFonts w:ascii="Courier New"/>
          <w:sz w:val="18"/>
        </w:rPr>
      </w:pPr>
      <w:r>
        <w:rPr/>
        <w:br w:type="column"/>
      </w:r>
      <w:r>
        <w:rPr>
          <w:rFonts w:ascii="Courier New"/>
          <w:sz w:val="18"/>
        </w:rPr>
        <w:t>VTK_PENTAGONAL_PRISM (=15)</w:t>
      </w:r>
    </w:p>
    <w:p>
      <w:pPr>
        <w:spacing w:after="0"/>
        <w:jc w:val="left"/>
        <w:rPr>
          <w:rFonts w:ascii="Courier New"/>
          <w:sz w:val="18"/>
        </w:rPr>
        <w:sectPr>
          <w:type w:val="continuous"/>
          <w:pgSz w:w="10440" w:h="13680"/>
          <w:pgMar w:top="1280" w:bottom="280" w:left="780" w:right="0"/>
          <w:cols w:num="3" w:equalWidth="0">
            <w:col w:w="2273" w:space="40"/>
            <w:col w:w="2365" w:space="39"/>
            <w:col w:w="4943"/>
          </w:cols>
        </w:sectPr>
      </w:pPr>
    </w:p>
    <w:p>
      <w:pPr>
        <w:pStyle w:val="BodyText"/>
        <w:rPr>
          <w:rFonts w:ascii="Courier New"/>
        </w:rPr>
      </w:pPr>
    </w:p>
    <w:p>
      <w:pPr>
        <w:pStyle w:val="BodyText"/>
        <w:rPr>
          <w:rFonts w:ascii="Courier New"/>
        </w:rPr>
      </w:pPr>
    </w:p>
    <w:p>
      <w:pPr>
        <w:pStyle w:val="BodyText"/>
        <w:spacing w:before="6"/>
        <w:rPr>
          <w:rFonts w:ascii="Courier New"/>
          <w:sz w:val="28"/>
        </w:rPr>
      </w:pPr>
    </w:p>
    <w:p>
      <w:pPr>
        <w:tabs>
          <w:tab w:pos="5164" w:val="left" w:leader="none"/>
        </w:tabs>
        <w:spacing w:before="89"/>
        <w:ind w:left="2509" w:right="0" w:firstLine="0"/>
        <w:jc w:val="left"/>
        <w:rPr>
          <w:i/>
          <w:sz w:val="18"/>
        </w:rPr>
      </w:pPr>
      <w:r>
        <w:rPr/>
        <w:pict>
          <v:group style="position:absolute;margin-left:171.179993pt;margin-top:-30.847681pt;width:125.45pt;height:86.05pt;mso-position-horizontal-relative:page;mso-position-vertical-relative:paragraph;z-index:-895456" coordorigin="3424,-617" coordsize="2509,1721">
            <v:shape style="position:absolute;left:3423;top:-470;width:2496;height:1457" type="#_x0000_t75" stroked="false">
              <v:imagedata r:id="rId708" o:title=""/>
            </v:shape>
            <v:shape style="position:absolute;left:3471;top:-499;width:11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v:shape style="position:absolute;left:4057;top:-617;width:110;height:200" type="#_x0000_t202" filled="false" stroked="false">
              <v:textbox inset="0,0,0,0">
                <w:txbxContent>
                  <w:p>
                    <w:pPr>
                      <w:spacing w:line="199" w:lineRule="exact" w:before="0"/>
                      <w:ind w:left="0" w:right="0" w:firstLine="0"/>
                      <w:jc w:val="left"/>
                      <w:rPr>
                        <w:i/>
                        <w:sz w:val="18"/>
                      </w:rPr>
                    </w:pPr>
                    <w:r>
                      <w:rPr>
                        <w:i/>
                        <w:sz w:val="18"/>
                      </w:rPr>
                      <w:t>3</w:t>
                    </w:r>
                  </w:p>
                </w:txbxContent>
              </v:textbox>
              <w10:wrap type="none"/>
            </v:shape>
            <v:shape style="position:absolute;left:5497;top:-469;width:110;height:200" type="#_x0000_t202" filled="false" stroked="false">
              <v:textbox inset="0,0,0,0">
                <w:txbxContent>
                  <w:p>
                    <w:pPr>
                      <w:spacing w:line="199" w:lineRule="exact" w:before="0"/>
                      <w:ind w:left="0" w:right="0" w:firstLine="0"/>
                      <w:jc w:val="left"/>
                      <w:rPr>
                        <w:i/>
                        <w:sz w:val="18"/>
                      </w:rPr>
                    </w:pPr>
                    <w:r>
                      <w:rPr>
                        <w:i/>
                        <w:sz w:val="18"/>
                      </w:rPr>
                      <w:t>9</w:t>
                    </w:r>
                  </w:p>
                </w:txbxContent>
              </v:textbox>
              <w10:wrap type="none"/>
            </v:shape>
            <v:shape style="position:absolute;left:4461;top:-32;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v:shape style="position:absolute;left:4965;top:-176;width:200;height:200" type="#_x0000_t202" filled="false" stroked="false">
              <v:textbox inset="0,0,0,0">
                <w:txbxContent>
                  <w:p>
                    <w:pPr>
                      <w:spacing w:line="199" w:lineRule="exact" w:before="0"/>
                      <w:ind w:left="0" w:right="0" w:firstLine="0"/>
                      <w:jc w:val="left"/>
                      <w:rPr>
                        <w:i/>
                        <w:sz w:val="18"/>
                      </w:rPr>
                    </w:pPr>
                    <w:r>
                      <w:rPr>
                        <w:i/>
                        <w:sz w:val="18"/>
                      </w:rPr>
                      <w:t>10</w:t>
                    </w:r>
                  </w:p>
                </w:txbxContent>
              </v:textbox>
              <w10:wrap type="none"/>
            </v:shape>
            <v:shape style="position:absolute;left:4759;top:249;width:174;height:200" type="#_x0000_t202" filled="false" stroked="false">
              <v:textbox inset="0,0,0,0">
                <w:txbxContent>
                  <w:p>
                    <w:pPr>
                      <w:spacing w:line="199" w:lineRule="exact" w:before="0"/>
                      <w:ind w:left="0" w:right="0" w:firstLine="0"/>
                      <w:jc w:val="left"/>
                      <w:rPr>
                        <w:i/>
                        <w:sz w:val="18"/>
                      </w:rPr>
                    </w:pPr>
                    <w:r>
                      <w:rPr>
                        <w:i/>
                        <w:spacing w:val="-14"/>
                        <w:sz w:val="18"/>
                      </w:rPr>
                      <w:t>11</w:t>
                    </w:r>
                  </w:p>
                </w:txbxContent>
              </v:textbox>
              <w10:wrap type="none"/>
            </v:shape>
            <v:shape style="position:absolute;left:4366;top:491;width:110;height:200" type="#_x0000_t202" filled="false" stroked="false">
              <v:textbox inset="0,0,0,0">
                <w:txbxContent>
                  <w:p>
                    <w:pPr>
                      <w:spacing w:line="199" w:lineRule="exact" w:before="0"/>
                      <w:ind w:left="0" w:right="0" w:firstLine="0"/>
                      <w:jc w:val="left"/>
                      <w:rPr>
                        <w:i/>
                        <w:sz w:val="18"/>
                      </w:rPr>
                    </w:pPr>
                    <w:r>
                      <w:rPr>
                        <w:i/>
                        <w:sz w:val="18"/>
                      </w:rPr>
                      <w:t>1</w:t>
                    </w:r>
                  </w:p>
                </w:txbxContent>
              </v:textbox>
              <w10:wrap type="none"/>
            </v:shape>
            <v:shape style="position:absolute;left:3692;top:765;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v:shape style="position:absolute;left:4950;top:904;width:110;height:200" type="#_x0000_t202" filled="false" stroked="false">
              <v:textbox inset="0,0,0,0">
                <w:txbxContent>
                  <w:p>
                    <w:pPr>
                      <w:spacing w:line="199" w:lineRule="exact" w:before="0"/>
                      <w:ind w:left="0" w:right="0" w:firstLine="0"/>
                      <w:jc w:val="left"/>
                      <w:rPr>
                        <w:i/>
                        <w:sz w:val="18"/>
                      </w:rPr>
                    </w:pPr>
                    <w:r>
                      <w:rPr>
                        <w:i/>
                        <w:sz w:val="18"/>
                      </w:rPr>
                      <w:t>6</w:t>
                    </w:r>
                  </w:p>
                </w:txbxContent>
              </v:textbox>
              <w10:wrap type="none"/>
            </v:shape>
            <v:shape style="position:absolute;left:5822;top:779;width:110;height:200" type="#_x0000_t202" filled="false" stroked="false">
              <v:textbox inset="0,0,0,0">
                <w:txbxContent>
                  <w:p>
                    <w:pPr>
                      <w:spacing w:line="199" w:lineRule="exact" w:before="0"/>
                      <w:ind w:left="0" w:right="0" w:firstLine="0"/>
                      <w:jc w:val="left"/>
                      <w:rPr>
                        <w:i/>
                        <w:sz w:val="18"/>
                      </w:rPr>
                    </w:pPr>
                    <w:r>
                      <w:rPr>
                        <w:i/>
                        <w:sz w:val="18"/>
                      </w:rPr>
                      <w:t>7</w:t>
                    </w:r>
                  </w:p>
                </w:txbxContent>
              </v:textbox>
              <w10:wrap type="none"/>
            </v:shape>
            <w10:wrap type="none"/>
          </v:group>
        </w:pict>
      </w:r>
      <w:r>
        <w:rPr>
          <w:i/>
          <w:position w:val="1"/>
          <w:sz w:val="18"/>
        </w:rPr>
        <w:t>5</w:t>
        <w:tab/>
      </w:r>
      <w:r>
        <w:rPr>
          <w:i/>
          <w:sz w:val="18"/>
        </w:rPr>
        <w:t>8</w:t>
      </w:r>
    </w:p>
    <w:p>
      <w:pPr>
        <w:pStyle w:val="BodyText"/>
        <w:rPr>
          <w:i/>
        </w:rPr>
      </w:pPr>
    </w:p>
    <w:p>
      <w:pPr>
        <w:pStyle w:val="BodyText"/>
        <w:rPr>
          <w:i/>
        </w:rPr>
      </w:pPr>
    </w:p>
    <w:p>
      <w:pPr>
        <w:pStyle w:val="BodyText"/>
        <w:spacing w:before="9"/>
        <w:rPr>
          <w:i/>
          <w:sz w:val="24"/>
        </w:rPr>
      </w:pPr>
    </w:p>
    <w:p>
      <w:pPr>
        <w:spacing w:before="100"/>
        <w:ind w:left="2842" w:right="0" w:firstLine="0"/>
        <w:jc w:val="left"/>
        <w:rPr>
          <w:rFonts w:ascii="Courier New"/>
          <w:sz w:val="18"/>
        </w:rPr>
      </w:pPr>
      <w:r>
        <w:rPr>
          <w:rFonts w:ascii="Courier New"/>
          <w:sz w:val="18"/>
        </w:rPr>
        <w:t>VTK_HEXAGONAL_PRISM (=16)</w:t>
      </w:r>
    </w:p>
    <w:p>
      <w:pPr>
        <w:pStyle w:val="BodyText"/>
        <w:spacing w:before="5"/>
        <w:rPr>
          <w:rFonts w:ascii="Courier New"/>
          <w:sz w:val="16"/>
        </w:rPr>
      </w:pPr>
    </w:p>
    <w:p>
      <w:pPr>
        <w:spacing w:line="208" w:lineRule="auto" w:before="0"/>
        <w:ind w:left="317" w:right="1635" w:firstLine="0"/>
        <w:jc w:val="left"/>
        <w:rPr>
          <w:sz w:val="18"/>
        </w:rPr>
      </w:pPr>
      <w:bookmarkStart w:name="_bookmark3835" w:id="4233"/>
      <w:bookmarkEnd w:id="4233"/>
      <w:r>
        <w:rPr/>
      </w:r>
      <w:r>
        <w:rPr>
          <w:rFonts w:ascii="Arial" w:hAnsi="Arial"/>
          <w:b/>
          <w:sz w:val="18"/>
        </w:rPr>
        <w:t>Figure 19–20</w:t>
      </w:r>
      <w:bookmarkStart w:name="_bookmark3834" w:id="4234"/>
      <w:bookmarkEnd w:id="4234"/>
      <w:r>
        <w:rPr>
          <w:rFonts w:ascii="Arial" w:hAnsi="Arial"/>
          <w:b/>
          <w:sz w:val="18"/>
        </w:rPr>
      </w:r>
      <w:r>
        <w:rPr>
          <w:rFonts w:ascii="Arial" w:hAnsi="Arial"/>
          <w:b/>
          <w:sz w:val="18"/>
        </w:rPr>
        <w:t> </w:t>
      </w:r>
      <w:r>
        <w:rPr>
          <w:sz w:val="18"/>
        </w:rPr>
        <w:t>Linear </w:t>
      </w:r>
      <w:bookmarkStart w:name="_bookmark3836" w:id="4235"/>
      <w:bookmarkEnd w:id="4235"/>
      <w:r>
        <w:rPr>
          <w:sz w:val="18"/>
        </w:rPr>
        <w:t>cel</w:t>
      </w:r>
      <w:r>
        <w:rPr>
          <w:sz w:val="18"/>
        </w:rPr>
        <w:t>l types found in VTK. Use the include file vtkCellType.h to manipulate cell types.</w:t>
      </w:r>
    </w:p>
    <w:p>
      <w:pPr>
        <w:spacing w:after="0" w:line="208" w:lineRule="auto"/>
        <w:jc w:val="left"/>
        <w:rPr>
          <w:sz w:val="18"/>
        </w:rPr>
        <w:sectPr>
          <w:type w:val="continuous"/>
          <w:pgSz w:w="10440" w:h="13680"/>
          <w:pgMar w:top="1280" w:bottom="280" w:left="780" w:right="0"/>
        </w:sectPr>
      </w:pPr>
    </w:p>
    <w:p>
      <w:pPr>
        <w:pStyle w:val="BodyText"/>
      </w:pPr>
    </w:p>
    <w:p>
      <w:pPr>
        <w:pStyle w:val="BodyText"/>
      </w:pPr>
    </w:p>
    <w:p>
      <w:pPr>
        <w:pStyle w:val="BodyText"/>
        <w:spacing w:before="10"/>
        <w:rPr>
          <w:sz w:val="19"/>
        </w:rPr>
      </w:pPr>
    </w:p>
    <w:p>
      <w:pPr>
        <w:tabs>
          <w:tab w:pos="983" w:val="left" w:leader="none"/>
        </w:tabs>
        <w:spacing w:line="223" w:lineRule="exact" w:before="92"/>
        <w:ind w:left="0" w:right="1627" w:firstLine="0"/>
        <w:jc w:val="right"/>
        <w:rPr>
          <w:i/>
          <w:sz w:val="18"/>
        </w:rPr>
      </w:pPr>
      <w:r>
        <w:rPr/>
        <w:pict>
          <v:group style="position:absolute;margin-left:106.739998pt;margin-top:10.482368pt;width:48.5pt;height:34.35pt;mso-position-horizontal-relative:page;mso-position-vertical-relative:paragraph;z-index:22768" coordorigin="2135,210" coordsize="970,687">
            <v:shape style="position:absolute;left:2134;top:209;width:970;height:687" type="#_x0000_t75" stroked="false">
              <v:imagedata r:id="rId709" o:title=""/>
            </v:shape>
            <v:shape style="position:absolute;left:2869;top:240;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w10:wrap type="none"/>
          </v:group>
        </w:pict>
      </w:r>
      <w:r>
        <w:rPr/>
        <w:pict>
          <v:group style="position:absolute;margin-left:228.119995pt;margin-top:.302349pt;width:62.7pt;height:50.25pt;mso-position-horizontal-relative:page;mso-position-vertical-relative:paragraph;z-index:22912" coordorigin="4562,6" coordsize="1254,1005">
            <v:shape style="position:absolute;left:4767;top:190;width:1049;height:782" type="#_x0000_t75" stroked="false">
              <v:imagedata r:id="rId710" o:title=""/>
            </v:shape>
            <v:rect style="position:absolute;left:4562;top:766;width:190;height:150" filled="true" fillcolor="#ffffff" stroked="false">
              <v:fill type="solid"/>
            </v:rect>
            <v:shape style="position:absolute;left:4971;top:6;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v:shape style="position:absolute;left:5412;top:150;width:11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v:shape style="position:absolute;left:4770;top:396;width:110;height:200" type="#_x0000_t202" filled="false" stroked="false">
              <v:textbox inset="0,0,0,0">
                <w:txbxContent>
                  <w:p>
                    <w:pPr>
                      <w:spacing w:line="199" w:lineRule="exact" w:before="0"/>
                      <w:ind w:left="0" w:right="0" w:firstLine="0"/>
                      <w:jc w:val="left"/>
                      <w:rPr>
                        <w:i/>
                        <w:sz w:val="18"/>
                      </w:rPr>
                    </w:pPr>
                    <w:r>
                      <w:rPr>
                        <w:i/>
                        <w:sz w:val="18"/>
                      </w:rPr>
                      <w:t>5</w:t>
                    </w:r>
                  </w:p>
                </w:txbxContent>
              </v:textbox>
              <w10:wrap type="none"/>
            </v:shape>
            <v:shape style="position:absolute;left:4611;top:726;width:110;height:200"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v:shape style="position:absolute;left:5356;top:811;width:110;height:200" type="#_x0000_t202" filled="false" stroked="false">
              <v:textbox inset="0,0,0,0">
                <w:txbxContent>
                  <w:p>
                    <w:pPr>
                      <w:spacing w:line="199" w:lineRule="exact" w:before="0"/>
                      <w:ind w:left="0" w:right="0" w:firstLine="0"/>
                      <w:jc w:val="left"/>
                      <w:rPr>
                        <w:i/>
                        <w:sz w:val="18"/>
                      </w:rPr>
                    </w:pPr>
                    <w:r>
                      <w:rPr>
                        <w:i/>
                        <w:sz w:val="18"/>
                      </w:rPr>
                      <w:t>3</w:t>
                    </w:r>
                  </w:p>
                </w:txbxContent>
              </v:textbox>
              <w10:wrap type="none"/>
            </v:shape>
            <w10:wrap type="none"/>
          </v:group>
        </w:pict>
      </w:r>
      <w:r>
        <w:rPr/>
        <w:pict>
          <v:group style="position:absolute;margin-left:394.380005pt;margin-top:-10.677651pt;width:41.25pt;height:61.95pt;mso-position-horizontal-relative:page;mso-position-vertical-relative:paragraph;z-index:-895048" coordorigin="7888,-214" coordsize="825,1239">
            <v:shape style="position:absolute;left:7887;top:2;width:825;height:970" type="#_x0000_t75" stroked="false">
              <v:imagedata r:id="rId711" o:title=""/>
            </v:shape>
            <v:shape style="position:absolute;left:8085;top:-105;width:110;height:200" type="#_x0000_t202" filled="false" stroked="false">
              <v:textbox inset="0,0,0,0">
                <w:txbxContent>
                  <w:p>
                    <w:pPr>
                      <w:spacing w:line="199" w:lineRule="exact" w:before="0"/>
                      <w:ind w:left="0" w:right="0" w:firstLine="0"/>
                      <w:jc w:val="left"/>
                      <w:rPr>
                        <w:i/>
                        <w:sz w:val="18"/>
                      </w:rPr>
                    </w:pPr>
                    <w:r>
                      <w:rPr>
                        <w:i/>
                        <w:sz w:val="18"/>
                      </w:rPr>
                      <w:t>6</w:t>
                    </w:r>
                  </w:p>
                </w:txbxContent>
              </v:textbox>
              <w10:wrap type="none"/>
            </v:shape>
            <v:shape style="position:absolute;left:8565;top:-214;width:110;height:200" type="#_x0000_t202" filled="false" stroked="false">
              <v:textbox inset="0,0,0,0">
                <w:txbxContent>
                  <w:p>
                    <w:pPr>
                      <w:spacing w:line="199" w:lineRule="exact" w:before="0"/>
                      <w:ind w:left="0" w:right="0" w:firstLine="0"/>
                      <w:jc w:val="left"/>
                      <w:rPr>
                        <w:i/>
                        <w:sz w:val="18"/>
                      </w:rPr>
                    </w:pPr>
                    <w:r>
                      <w:rPr>
                        <w:i/>
                        <w:sz w:val="18"/>
                      </w:rPr>
                      <w:t>2</w:t>
                    </w:r>
                  </w:p>
                </w:txbxContent>
              </v:textbox>
              <w10:wrap type="none"/>
            </v:shape>
            <v:shape style="position:absolute;left:7911;top:487;width:134;height:538" type="#_x0000_t202" filled="false" stroked="false">
              <v:textbox inset="0,0,0,0">
                <w:txbxContent>
                  <w:p>
                    <w:pPr>
                      <w:spacing w:line="199" w:lineRule="exact" w:before="0"/>
                      <w:ind w:left="0" w:right="0" w:firstLine="0"/>
                      <w:jc w:val="left"/>
                      <w:rPr>
                        <w:i/>
                        <w:sz w:val="18"/>
                      </w:rPr>
                    </w:pPr>
                    <w:r>
                      <w:rPr>
                        <w:i/>
                        <w:sz w:val="18"/>
                      </w:rPr>
                      <w:t>7</w:t>
                    </w:r>
                  </w:p>
                  <w:p>
                    <w:pPr>
                      <w:spacing w:before="131"/>
                      <w:ind w:left="23" w:right="0" w:firstLine="0"/>
                      <w:jc w:val="left"/>
                      <w:rPr>
                        <w:i/>
                        <w:sz w:val="18"/>
                      </w:rPr>
                    </w:pPr>
                    <w:r>
                      <w:rPr>
                        <w:i/>
                        <w:sz w:val="18"/>
                      </w:rPr>
                      <w:t>0</w:t>
                    </w:r>
                  </w:p>
                </w:txbxContent>
              </v:textbox>
              <w10:wrap type="none"/>
            </v:shape>
            <v:shape style="position:absolute;left:8451;top:704;width:11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w10:wrap type="none"/>
          </v:group>
        </w:pict>
      </w:r>
      <w:r>
        <w:rPr>
          <w:i/>
          <w:position w:val="-2"/>
          <w:sz w:val="18"/>
        </w:rPr>
        <w:t>3</w:t>
        <w:tab/>
      </w:r>
      <w:r>
        <w:rPr>
          <w:i/>
          <w:sz w:val="18"/>
        </w:rPr>
        <w:t>5</w:t>
      </w:r>
    </w:p>
    <w:p>
      <w:pPr>
        <w:spacing w:line="158" w:lineRule="exact" w:before="0"/>
        <w:ind w:left="1267" w:right="0" w:firstLine="0"/>
        <w:jc w:val="left"/>
        <w:rPr>
          <w:i/>
          <w:sz w:val="18"/>
        </w:rPr>
      </w:pPr>
      <w:r>
        <w:rPr>
          <w:i/>
          <w:sz w:val="18"/>
        </w:rPr>
        <w:t>0</w:t>
      </w:r>
    </w:p>
    <w:p>
      <w:pPr>
        <w:tabs>
          <w:tab w:pos="2894" w:val="left" w:leader="none"/>
        </w:tabs>
        <w:spacing w:line="202" w:lineRule="exact" w:before="0"/>
        <w:ind w:left="0" w:right="1561" w:firstLine="0"/>
        <w:jc w:val="right"/>
        <w:rPr>
          <w:i/>
          <w:sz w:val="18"/>
        </w:rPr>
      </w:pPr>
      <w:r>
        <w:rPr>
          <w:i/>
          <w:sz w:val="18"/>
        </w:rPr>
        <w:t>1</w:t>
        <w:tab/>
      </w:r>
      <w:r>
        <w:rPr>
          <w:i/>
          <w:position w:val="-2"/>
          <w:sz w:val="18"/>
        </w:rPr>
        <w:t>1</w:t>
      </w:r>
    </w:p>
    <w:p>
      <w:pPr>
        <w:spacing w:before="26"/>
        <w:ind w:left="2423" w:right="0" w:firstLine="0"/>
        <w:jc w:val="left"/>
        <w:rPr>
          <w:i/>
          <w:sz w:val="18"/>
        </w:rPr>
      </w:pPr>
      <w:r>
        <w:rPr/>
        <w:pict>
          <v:shape style="position:absolute;margin-left:230.580002pt;margin-top:2.522307pt;width:4.5pt;height:10pt;mso-position-horizontal-relative:page;mso-position-vertical-relative:paragraph;z-index:-895384" type="#_x0000_t202" filled="false" stroked="false">
            <v:textbox inset="0,0,0,0">
              <w:txbxContent>
                <w:p>
                  <w:pPr>
                    <w:spacing w:line="199" w:lineRule="exact" w:before="0"/>
                    <w:ind w:left="0" w:right="0" w:firstLine="0"/>
                    <w:jc w:val="left"/>
                    <w:rPr>
                      <w:i/>
                      <w:sz w:val="18"/>
                    </w:rPr>
                  </w:pPr>
                  <w:r>
                    <w:rPr>
                      <w:i/>
                      <w:sz w:val="18"/>
                    </w:rPr>
                    <w:t>0</w:t>
                  </w:r>
                </w:p>
              </w:txbxContent>
            </v:textbox>
            <w10:wrap type="none"/>
          </v:shape>
        </w:pict>
      </w:r>
      <w:r>
        <w:rPr>
          <w:i/>
          <w:sz w:val="18"/>
        </w:rPr>
        <w:t>1</w:t>
      </w:r>
    </w:p>
    <w:p>
      <w:pPr>
        <w:pStyle w:val="BodyText"/>
        <w:spacing w:before="10"/>
        <w:rPr>
          <w:i/>
          <w:sz w:val="14"/>
        </w:rPr>
      </w:pPr>
    </w:p>
    <w:p>
      <w:pPr>
        <w:spacing w:after="0"/>
        <w:rPr>
          <w:sz w:val="14"/>
        </w:rPr>
        <w:sectPr>
          <w:pgSz w:w="10440" w:h="13680"/>
          <w:pgMar w:header="772" w:footer="0" w:top="980" w:bottom="280" w:left="780" w:right="0"/>
        </w:sectPr>
      </w:pPr>
    </w:p>
    <w:p>
      <w:pPr>
        <w:spacing w:line="259" w:lineRule="auto" w:before="100"/>
        <w:ind w:left="1561" w:right="-5" w:hanging="701"/>
        <w:jc w:val="left"/>
        <w:rPr>
          <w:rFonts w:ascii="Courier New"/>
          <w:sz w:val="18"/>
        </w:rPr>
      </w:pPr>
      <w:bookmarkStart w:name="_bookmark3837" w:id="4236"/>
      <w:bookmarkEnd w:id="4236"/>
      <w:r>
        <w:rPr/>
      </w:r>
      <w:r>
        <w:rPr>
          <w:rFonts w:ascii="Courier New"/>
          <w:spacing w:val="-1"/>
          <w:sz w:val="18"/>
        </w:rPr>
        <w:t>VTK_QUADRATIC_EDGE </w:t>
      </w:r>
      <w:r>
        <w:rPr>
          <w:rFonts w:ascii="Courier New"/>
          <w:sz w:val="18"/>
        </w:rPr>
        <w:t>(=21)</w:t>
      </w:r>
    </w:p>
    <w:p>
      <w:pPr>
        <w:spacing w:line="259" w:lineRule="auto" w:before="100"/>
        <w:ind w:left="1692" w:right="-1" w:hanging="917"/>
        <w:jc w:val="left"/>
        <w:rPr>
          <w:rFonts w:ascii="Courier New"/>
          <w:sz w:val="18"/>
        </w:rPr>
      </w:pPr>
      <w:r>
        <w:rPr/>
        <w:br w:type="column"/>
      </w:r>
      <w:bookmarkStart w:name="_bookmark3838" w:id="4237"/>
      <w:bookmarkEnd w:id="4237"/>
      <w:r>
        <w:rPr/>
      </w:r>
      <w:r>
        <w:rPr>
          <w:rFonts w:ascii="Courier New"/>
          <w:spacing w:val="-1"/>
          <w:sz w:val="18"/>
        </w:rPr>
        <w:t>VTK_QUADRATIC_TRIANGLE </w:t>
      </w:r>
      <w:r>
        <w:rPr>
          <w:rFonts w:ascii="Courier New"/>
          <w:sz w:val="18"/>
        </w:rPr>
        <w:t>(=22)</w:t>
      </w:r>
    </w:p>
    <w:p>
      <w:pPr>
        <w:spacing w:line="259" w:lineRule="auto" w:before="100"/>
        <w:ind w:left="1314" w:right="552" w:hanging="701"/>
        <w:jc w:val="left"/>
        <w:rPr>
          <w:rFonts w:ascii="Courier New"/>
          <w:sz w:val="18"/>
        </w:rPr>
      </w:pPr>
      <w:r>
        <w:rPr/>
        <w:br w:type="column"/>
      </w:r>
      <w:bookmarkStart w:name="_bookmark3839" w:id="4238"/>
      <w:bookmarkEnd w:id="4238"/>
      <w:r>
        <w:rPr/>
      </w:r>
      <w:r>
        <w:rPr>
          <w:rFonts w:ascii="Courier New"/>
          <w:sz w:val="18"/>
        </w:rPr>
        <w:t>VTK_QUADRATIC_QUAD (=23)</w:t>
      </w:r>
    </w:p>
    <w:p>
      <w:pPr>
        <w:tabs>
          <w:tab w:pos="910" w:val="left" w:leader="none"/>
        </w:tabs>
        <w:spacing w:line="159" w:lineRule="exact" w:before="55"/>
        <w:ind w:left="346" w:right="0" w:firstLine="0"/>
        <w:jc w:val="left"/>
        <w:rPr>
          <w:i/>
          <w:sz w:val="18"/>
        </w:rPr>
      </w:pPr>
      <w:r>
        <w:rPr/>
        <w:drawing>
          <wp:anchor distT="0" distB="0" distL="0" distR="0" allowOverlap="1" layoutInCell="1" locked="0" behindDoc="1" simplePos="0" relativeHeight="267540095">
            <wp:simplePos x="0" y="0"/>
            <wp:positionH relativeFrom="page">
              <wp:posOffset>3950208</wp:posOffset>
            </wp:positionH>
            <wp:positionV relativeFrom="paragraph">
              <wp:posOffset>144174</wp:posOffset>
            </wp:positionV>
            <wp:extent cx="975360" cy="844295"/>
            <wp:effectExtent l="0" t="0" r="0" b="0"/>
            <wp:wrapNone/>
            <wp:docPr id="439" name="image399.png" descr=""/>
            <wp:cNvGraphicFramePr>
              <a:graphicFrameLocks noChangeAspect="1"/>
            </wp:cNvGraphicFramePr>
            <a:graphic>
              <a:graphicData uri="http://schemas.openxmlformats.org/drawingml/2006/picture">
                <pic:pic>
                  <pic:nvPicPr>
                    <pic:cNvPr id="440" name="image399.png"/>
                    <pic:cNvPicPr/>
                  </pic:nvPicPr>
                  <pic:blipFill>
                    <a:blip r:embed="rId712" cstate="print"/>
                    <a:stretch>
                      <a:fillRect/>
                    </a:stretch>
                  </pic:blipFill>
                  <pic:spPr>
                    <a:xfrm>
                      <a:off x="0" y="0"/>
                      <a:ext cx="975360" cy="844295"/>
                    </a:xfrm>
                    <a:prstGeom prst="rect">
                      <a:avLst/>
                    </a:prstGeom>
                  </pic:spPr>
                </pic:pic>
              </a:graphicData>
            </a:graphic>
          </wp:anchor>
        </w:drawing>
      </w:r>
      <w:r>
        <w:rPr>
          <w:i/>
          <w:position w:val="1"/>
          <w:sz w:val="18"/>
        </w:rPr>
        <w:t>14</w:t>
        <w:tab/>
      </w:r>
      <w:r>
        <w:rPr>
          <w:i/>
          <w:sz w:val="18"/>
        </w:rPr>
        <w:t>6</w:t>
      </w:r>
    </w:p>
    <w:p>
      <w:pPr>
        <w:spacing w:after="0" w:line="159" w:lineRule="exact"/>
        <w:jc w:val="left"/>
        <w:rPr>
          <w:sz w:val="18"/>
        </w:rPr>
        <w:sectPr>
          <w:type w:val="continuous"/>
          <w:pgSz w:w="10440" w:h="13680"/>
          <w:pgMar w:top="1280" w:bottom="280" w:left="780" w:right="0"/>
          <w:cols w:num="3" w:equalWidth="0">
            <w:col w:w="2802" w:space="40"/>
            <w:col w:w="3149" w:space="39"/>
            <w:col w:w="3630"/>
          </w:cols>
        </w:sectPr>
      </w:pPr>
    </w:p>
    <w:p>
      <w:pPr>
        <w:spacing w:before="24"/>
        <w:ind w:left="1341" w:right="0" w:firstLine="0"/>
        <w:jc w:val="center"/>
        <w:rPr>
          <w:i/>
          <w:sz w:val="18"/>
        </w:rPr>
      </w:pPr>
      <w:r>
        <w:rPr/>
        <w:pict>
          <v:group style="position:absolute;margin-left:173.279999pt;margin-top:11.82233pt;width:54.75pt;height:64.1500pt;mso-position-horizontal-relative:page;mso-position-vertical-relative:paragraph;z-index:-894904" coordorigin="3466,236" coordsize="1095,1283">
            <v:shape style="position:absolute;left:3465;top:236;width:1095;height:1180" type="#_x0000_t75" stroked="false">
              <v:imagedata r:id="rId713" o:title=""/>
            </v:shape>
            <v:shape style="position:absolute;left:3732;top:247;width:110;height:200" type="#_x0000_t202" filled="false" stroked="false">
              <v:textbox inset="0,0,0,0">
                <w:txbxContent>
                  <w:p>
                    <w:pPr>
                      <w:spacing w:line="199" w:lineRule="exact" w:before="0"/>
                      <w:ind w:left="0" w:right="0" w:firstLine="0"/>
                      <w:jc w:val="left"/>
                      <w:rPr>
                        <w:i/>
                        <w:sz w:val="18"/>
                      </w:rPr>
                    </w:pPr>
                    <w:r>
                      <w:rPr>
                        <w:i/>
                        <w:sz w:val="18"/>
                      </w:rPr>
                      <w:t>9</w:t>
                    </w:r>
                  </w:p>
                </w:txbxContent>
              </v:textbox>
              <w10:wrap type="none"/>
            </v:shape>
            <v:shape style="position:absolute;left:3752;top:799;width:110;height:200" type="#_x0000_t202" filled="false" stroked="false">
              <v:textbox inset="0,0,0,0">
                <w:txbxContent>
                  <w:p>
                    <w:pPr>
                      <w:spacing w:line="199" w:lineRule="exact" w:before="0"/>
                      <w:ind w:left="0" w:right="0" w:firstLine="0"/>
                      <w:jc w:val="left"/>
                      <w:rPr>
                        <w:i/>
                        <w:sz w:val="18"/>
                      </w:rPr>
                    </w:pPr>
                    <w:r>
                      <w:rPr>
                        <w:i/>
                        <w:sz w:val="18"/>
                      </w:rPr>
                      <w:t>7</w:t>
                    </w:r>
                  </w:p>
                </w:txbxContent>
              </v:textbox>
              <w10:wrap type="none"/>
            </v:shape>
            <v:shape style="position:absolute;left:4419;top:672;width:110;height:200" type="#_x0000_t202" filled="false" stroked="false">
              <v:textbox inset="0,0,0,0">
                <w:txbxContent>
                  <w:p>
                    <w:pPr>
                      <w:spacing w:line="199" w:lineRule="exact" w:before="0"/>
                      <w:ind w:left="0" w:right="0" w:firstLine="0"/>
                      <w:jc w:val="left"/>
                      <w:rPr>
                        <w:i/>
                        <w:sz w:val="18"/>
                      </w:rPr>
                    </w:pPr>
                    <w:r>
                      <w:rPr>
                        <w:i/>
                        <w:sz w:val="18"/>
                      </w:rPr>
                      <w:t>8</w:t>
                    </w:r>
                  </w:p>
                </w:txbxContent>
              </v:textbox>
              <w10:wrap type="none"/>
            </v:shape>
            <v:shape style="position:absolute;left:4074;top:930;width:110;height:200" type="#_x0000_t202" filled="false" stroked="false">
              <v:textbox inset="0,0,0,0">
                <w:txbxContent>
                  <w:p>
                    <w:pPr>
                      <w:spacing w:line="199" w:lineRule="exact" w:before="0"/>
                      <w:ind w:left="0" w:right="0" w:firstLine="0"/>
                      <w:jc w:val="left"/>
                      <w:rPr>
                        <w:i/>
                        <w:sz w:val="18"/>
                      </w:rPr>
                    </w:pPr>
                    <w:r>
                      <w:rPr>
                        <w:i/>
                        <w:sz w:val="18"/>
                      </w:rPr>
                      <w:t>5</w:t>
                    </w:r>
                  </w:p>
                </w:txbxContent>
              </v:textbox>
              <w10:wrap type="none"/>
            </v:shape>
            <v:shape style="position:absolute;left:4117;top:1319;width:110;height:200" type="#_x0000_t202" filled="false" stroked="false">
              <v:textbox inset="0,0,0,0">
                <w:txbxContent>
                  <w:p>
                    <w:pPr>
                      <w:spacing w:line="199" w:lineRule="exact" w:before="0"/>
                      <w:ind w:left="0" w:right="0" w:firstLine="0"/>
                      <w:jc w:val="left"/>
                      <w:rPr>
                        <w:i/>
                        <w:sz w:val="18"/>
                      </w:rPr>
                    </w:pPr>
                    <w:r>
                      <w:rPr>
                        <w:i/>
                        <w:sz w:val="18"/>
                      </w:rPr>
                      <w:t>4</w:t>
                    </w:r>
                  </w:p>
                </w:txbxContent>
              </v:textbox>
              <w10:wrap type="none"/>
            </v:shape>
            <w10:wrap type="none"/>
          </v:group>
        </w:pict>
      </w:r>
      <w:r>
        <w:rPr>
          <w:i/>
          <w:sz w:val="18"/>
        </w:rPr>
        <w:t>3</w:t>
      </w:r>
    </w:p>
    <w:p>
      <w:pPr>
        <w:spacing w:line="195" w:lineRule="exact" w:before="129"/>
        <w:ind w:left="0" w:right="42" w:firstLine="0"/>
        <w:jc w:val="right"/>
        <w:rPr>
          <w:i/>
          <w:sz w:val="18"/>
        </w:rPr>
      </w:pPr>
      <w:r>
        <w:rPr>
          <w:i/>
          <w:sz w:val="18"/>
        </w:rPr>
        <w:t>4</w:t>
      </w:r>
    </w:p>
    <w:p>
      <w:pPr>
        <w:spacing w:line="195" w:lineRule="exact" w:before="0"/>
        <w:ind w:left="0" w:right="178" w:firstLine="0"/>
        <w:jc w:val="center"/>
        <w:rPr>
          <w:i/>
          <w:sz w:val="18"/>
        </w:rPr>
      </w:pPr>
      <w:r>
        <w:rPr/>
        <w:pict>
          <v:shape style="position:absolute;margin-left:220.979996pt;margin-top:5.857766pt;width:4.5pt;height:10pt;mso-position-horizontal-relative:page;mso-position-vertical-relative:paragraph;z-index:-895408" type="#_x0000_t202" filled="false" stroked="false">
            <v:textbox inset="0,0,0,0">
              <w:txbxContent>
                <w:p>
                  <w:pPr>
                    <w:spacing w:line="199" w:lineRule="exact" w:before="0"/>
                    <w:ind w:left="0" w:right="0" w:firstLine="0"/>
                    <w:jc w:val="left"/>
                    <w:rPr>
                      <w:i/>
                      <w:sz w:val="18"/>
                    </w:rPr>
                  </w:pPr>
                  <w:r>
                    <w:rPr>
                      <w:i/>
                      <w:sz w:val="18"/>
                    </w:rPr>
                    <w:t>1</w:t>
                  </w:r>
                </w:p>
              </w:txbxContent>
            </v:textbox>
            <w10:wrap type="none"/>
          </v:shape>
        </w:pict>
      </w:r>
      <w:r>
        <w:rPr>
          <w:i/>
          <w:sz w:val="18"/>
        </w:rPr>
        <w:t>2</w:t>
      </w:r>
    </w:p>
    <w:p>
      <w:pPr>
        <w:tabs>
          <w:tab w:pos="2732" w:val="left" w:leader="none"/>
        </w:tabs>
        <w:spacing w:line="70" w:lineRule="exact" w:before="53"/>
        <w:ind w:left="0" w:right="0" w:firstLine="0"/>
        <w:jc w:val="right"/>
        <w:rPr>
          <w:i/>
          <w:sz w:val="18"/>
        </w:rPr>
      </w:pPr>
      <w:r>
        <w:rPr/>
        <w:pict>
          <v:shape style="position:absolute;margin-left:229.740005pt;margin-top:11.372339pt;width:150pt;height:12.7pt;mso-position-horizontal-relative:page;mso-position-vertical-relative:paragraph;z-index:-894808" type="#_x0000_t202" filled="false" stroked="false">
            <v:textbox inset="0,0,0,0">
              <w:txbxContent>
                <w:p>
                  <w:pPr>
                    <w:tabs>
                      <w:tab w:pos="2909" w:val="left" w:leader="none"/>
                    </w:tabs>
                    <w:spacing w:line="228" w:lineRule="auto" w:before="0"/>
                    <w:ind w:left="0" w:right="0" w:firstLine="0"/>
                    <w:jc w:val="left"/>
                    <w:rPr>
                      <w:i/>
                      <w:sz w:val="18"/>
                    </w:rPr>
                  </w:pPr>
                  <w:r>
                    <w:rPr>
                      <w:i/>
                      <w:position w:val="-4"/>
                      <w:sz w:val="18"/>
                    </w:rPr>
                    <w:t>1</w:t>
                    <w:tab/>
                  </w:r>
                  <w:r>
                    <w:rPr>
                      <w:i/>
                      <w:sz w:val="18"/>
                    </w:rPr>
                    <w:t>9</w:t>
                  </w:r>
                </w:p>
              </w:txbxContent>
            </v:textbox>
            <w10:wrap type="none"/>
          </v:shape>
        </w:pict>
      </w:r>
      <w:r>
        <w:rPr>
          <w:i/>
          <w:position w:val="-5"/>
          <w:sz w:val="18"/>
        </w:rPr>
        <w:t>6</w:t>
        <w:tab/>
      </w:r>
      <w:r>
        <w:rPr>
          <w:i/>
          <w:sz w:val="18"/>
        </w:rPr>
        <w:t>16</w:t>
      </w:r>
    </w:p>
    <w:p>
      <w:pPr>
        <w:spacing w:line="199" w:lineRule="exact" w:before="0"/>
        <w:ind w:left="253" w:right="182" w:firstLine="0"/>
        <w:jc w:val="center"/>
        <w:rPr>
          <w:i/>
          <w:sz w:val="18"/>
        </w:rPr>
      </w:pPr>
      <w:r>
        <w:rPr/>
        <w:br w:type="column"/>
      </w:r>
      <w:r>
        <w:rPr>
          <w:i/>
          <w:sz w:val="18"/>
        </w:rPr>
        <w:t>7</w:t>
      </w:r>
    </w:p>
    <w:p>
      <w:pPr>
        <w:spacing w:before="17"/>
        <w:ind w:left="0" w:right="0" w:firstLine="0"/>
        <w:jc w:val="right"/>
        <w:rPr>
          <w:i/>
          <w:sz w:val="18"/>
        </w:rPr>
      </w:pPr>
      <w:r>
        <w:rPr/>
        <w:pict>
          <v:shape style="position:absolute;margin-left:315.660004pt;margin-top:-3.567665pt;width:9pt;height:10pt;mso-position-horizontal-relative:page;mso-position-vertical-relative:paragraph;z-index:23248" type="#_x0000_t202" filled="false" stroked="false">
            <v:textbox inset="0,0,0,0">
              <w:txbxContent>
                <w:p>
                  <w:pPr>
                    <w:spacing w:line="199" w:lineRule="exact" w:before="0"/>
                    <w:ind w:left="0" w:right="0" w:firstLine="0"/>
                    <w:jc w:val="left"/>
                    <w:rPr>
                      <w:i/>
                      <w:sz w:val="18"/>
                    </w:rPr>
                  </w:pPr>
                  <w:r>
                    <w:rPr>
                      <w:i/>
                      <w:sz w:val="18"/>
                    </w:rPr>
                    <w:t>15</w:t>
                  </w:r>
                </w:p>
              </w:txbxContent>
            </v:textbox>
            <w10:wrap type="none"/>
          </v:shape>
        </w:pict>
      </w:r>
      <w:r>
        <w:rPr>
          <w:i/>
          <w:sz w:val="18"/>
        </w:rPr>
        <w:t>12</w:t>
      </w:r>
    </w:p>
    <w:p>
      <w:pPr>
        <w:spacing w:line="176" w:lineRule="exact" w:before="106"/>
        <w:ind w:left="243" w:right="281" w:firstLine="0"/>
        <w:jc w:val="center"/>
        <w:rPr>
          <w:i/>
          <w:sz w:val="18"/>
        </w:rPr>
      </w:pPr>
      <w:r>
        <w:rPr>
          <w:i/>
          <w:sz w:val="18"/>
        </w:rPr>
        <w:t>19</w:t>
      </w:r>
    </w:p>
    <w:p>
      <w:pPr>
        <w:spacing w:line="168" w:lineRule="exact" w:before="0"/>
        <w:ind w:left="0" w:right="113" w:firstLine="0"/>
        <w:jc w:val="right"/>
        <w:rPr>
          <w:i/>
          <w:sz w:val="18"/>
        </w:rPr>
      </w:pPr>
      <w:r>
        <w:rPr>
          <w:i/>
          <w:sz w:val="18"/>
        </w:rPr>
        <w:t>3</w:t>
      </w:r>
    </w:p>
    <w:p>
      <w:pPr>
        <w:spacing w:before="104"/>
        <w:ind w:left="215" w:right="0" w:firstLine="0"/>
        <w:jc w:val="left"/>
        <w:rPr>
          <w:i/>
          <w:sz w:val="18"/>
        </w:rPr>
      </w:pPr>
      <w:r>
        <w:rPr/>
        <w:br w:type="column"/>
      </w:r>
      <w:r>
        <w:rPr>
          <w:i/>
          <w:sz w:val="18"/>
        </w:rPr>
        <w:t>13</w:t>
      </w:r>
    </w:p>
    <w:p>
      <w:pPr>
        <w:tabs>
          <w:tab w:pos="574" w:val="left" w:leader="none"/>
        </w:tabs>
        <w:spacing w:line="199" w:lineRule="exact" w:before="91"/>
        <w:ind w:left="171" w:right="0" w:firstLine="0"/>
        <w:jc w:val="left"/>
        <w:rPr>
          <w:i/>
          <w:sz w:val="18"/>
        </w:rPr>
      </w:pPr>
      <w:r>
        <w:rPr>
          <w:i/>
          <w:position w:val="-1"/>
          <w:sz w:val="18"/>
        </w:rPr>
        <w:t>5</w:t>
        <w:tab/>
      </w:r>
      <w:r>
        <w:rPr>
          <w:i/>
          <w:sz w:val="18"/>
        </w:rPr>
        <w:t>18</w:t>
      </w:r>
    </w:p>
    <w:p>
      <w:pPr>
        <w:spacing w:line="179" w:lineRule="exact" w:before="0"/>
        <w:ind w:left="316" w:right="2821" w:firstLine="0"/>
        <w:jc w:val="center"/>
        <w:rPr>
          <w:i/>
          <w:sz w:val="18"/>
        </w:rPr>
      </w:pPr>
      <w:r>
        <w:rPr>
          <w:i/>
          <w:sz w:val="18"/>
        </w:rPr>
        <w:t>17</w:t>
      </w:r>
    </w:p>
    <w:p>
      <w:pPr>
        <w:spacing w:line="53" w:lineRule="exact" w:before="41"/>
        <w:ind w:left="534" w:right="0" w:firstLine="0"/>
        <w:jc w:val="left"/>
        <w:rPr>
          <w:i/>
          <w:sz w:val="18"/>
        </w:rPr>
      </w:pPr>
      <w:r>
        <w:rPr>
          <w:i/>
          <w:sz w:val="18"/>
        </w:rPr>
        <w:t>2</w:t>
      </w:r>
    </w:p>
    <w:p>
      <w:pPr>
        <w:spacing w:after="0" w:line="53" w:lineRule="exact"/>
        <w:jc w:val="left"/>
        <w:rPr>
          <w:sz w:val="18"/>
        </w:rPr>
        <w:sectPr>
          <w:type w:val="continuous"/>
          <w:pgSz w:w="10440" w:h="13680"/>
          <w:pgMar w:top="1280" w:bottom="280" w:left="780" w:right="0"/>
          <w:cols w:num="3" w:equalWidth="0">
            <w:col w:w="5459" w:space="40"/>
            <w:col w:w="764" w:space="39"/>
            <w:col w:w="3358"/>
          </w:cols>
        </w:sectPr>
      </w:pPr>
    </w:p>
    <w:p>
      <w:pPr>
        <w:tabs>
          <w:tab w:pos="2901" w:val="left" w:leader="none"/>
        </w:tabs>
        <w:spacing w:line="230" w:lineRule="exact" w:before="0"/>
        <w:ind w:left="2347" w:right="0" w:firstLine="0"/>
        <w:jc w:val="center"/>
        <w:rPr>
          <w:i/>
          <w:sz w:val="18"/>
        </w:rPr>
      </w:pPr>
      <w:r>
        <w:rPr>
          <w:i/>
          <w:spacing w:val="-7"/>
          <w:sz w:val="18"/>
        </w:rPr>
        <w:t>11</w:t>
        <w:tab/>
      </w:r>
      <w:r>
        <w:rPr>
          <w:i/>
          <w:position w:val="-3"/>
          <w:sz w:val="18"/>
        </w:rPr>
        <w:t>10</w:t>
      </w:r>
    </w:p>
    <w:p>
      <w:pPr>
        <w:tabs>
          <w:tab w:pos="5455" w:val="left" w:leader="none"/>
          <w:tab w:pos="6035" w:val="left" w:leader="none"/>
          <w:tab w:pos="6562" w:val="left" w:leader="none"/>
        </w:tabs>
        <w:spacing w:line="358" w:lineRule="exact" w:before="0"/>
        <w:ind w:left="2575" w:right="0" w:firstLine="0"/>
        <w:jc w:val="left"/>
        <w:rPr>
          <w:i/>
          <w:sz w:val="18"/>
        </w:rPr>
      </w:pPr>
      <w:r>
        <w:rPr>
          <w:i/>
          <w:position w:val="10"/>
          <w:sz w:val="18"/>
        </w:rPr>
        <w:t>0</w:t>
        <w:tab/>
      </w:r>
      <w:r>
        <w:rPr>
          <w:i/>
          <w:sz w:val="18"/>
        </w:rPr>
        <w:t>0</w:t>
        <w:tab/>
        <w:t>8</w:t>
        <w:tab/>
      </w:r>
      <w:r>
        <w:rPr>
          <w:i/>
          <w:position w:val="16"/>
          <w:sz w:val="18"/>
        </w:rPr>
        <w:t>1</w:t>
      </w:r>
    </w:p>
    <w:p>
      <w:pPr>
        <w:pStyle w:val="BodyText"/>
        <w:spacing w:before="8"/>
        <w:rPr>
          <w:i/>
          <w:sz w:val="16"/>
        </w:rPr>
      </w:pPr>
    </w:p>
    <w:p>
      <w:pPr>
        <w:spacing w:after="0"/>
        <w:rPr>
          <w:sz w:val="16"/>
        </w:rPr>
        <w:sectPr>
          <w:type w:val="continuous"/>
          <w:pgSz w:w="10440" w:h="13680"/>
          <w:pgMar w:top="1280" w:bottom="280" w:left="780" w:right="0"/>
        </w:sectPr>
      </w:pPr>
    </w:p>
    <w:p>
      <w:pPr>
        <w:spacing w:line="259" w:lineRule="auto" w:before="100"/>
        <w:ind w:left="2883" w:right="-3" w:hanging="755"/>
        <w:jc w:val="left"/>
        <w:rPr>
          <w:rFonts w:ascii="Courier New"/>
          <w:sz w:val="18"/>
        </w:rPr>
      </w:pPr>
      <w:bookmarkStart w:name="_bookmark3840" w:id="4239"/>
      <w:bookmarkEnd w:id="4239"/>
      <w:r>
        <w:rPr/>
      </w:r>
      <w:r>
        <w:rPr>
          <w:rFonts w:ascii="Courier New"/>
          <w:spacing w:val="-1"/>
          <w:sz w:val="18"/>
        </w:rPr>
        <w:t>VTK_QUADRATIC_TETRA </w:t>
      </w:r>
      <w:r>
        <w:rPr>
          <w:rFonts w:ascii="Courier New"/>
          <w:sz w:val="18"/>
        </w:rPr>
        <w:t>(=24)</w:t>
      </w:r>
    </w:p>
    <w:p>
      <w:pPr>
        <w:pStyle w:val="BodyText"/>
        <w:spacing w:before="8"/>
        <w:rPr>
          <w:rFonts w:ascii="Courier New"/>
          <w:sz w:val="16"/>
        </w:rPr>
      </w:pPr>
    </w:p>
    <w:p>
      <w:pPr>
        <w:spacing w:before="0"/>
        <w:ind w:left="1184" w:right="0" w:firstLine="0"/>
        <w:jc w:val="center"/>
        <w:rPr>
          <w:i/>
          <w:sz w:val="18"/>
        </w:rPr>
      </w:pPr>
      <w:r>
        <w:rPr/>
        <w:drawing>
          <wp:anchor distT="0" distB="0" distL="0" distR="0" allowOverlap="1" layoutInCell="1" locked="0" behindDoc="1" simplePos="0" relativeHeight="267540575">
            <wp:simplePos x="0" y="0"/>
            <wp:positionH relativeFrom="page">
              <wp:posOffset>1989286</wp:posOffset>
            </wp:positionH>
            <wp:positionV relativeFrom="paragraph">
              <wp:posOffset>49559</wp:posOffset>
            </wp:positionV>
            <wp:extent cx="1055665" cy="978407"/>
            <wp:effectExtent l="0" t="0" r="0" b="0"/>
            <wp:wrapNone/>
            <wp:docPr id="441" name="image401.png" descr=""/>
            <wp:cNvGraphicFramePr>
              <a:graphicFrameLocks noChangeAspect="1"/>
            </wp:cNvGraphicFramePr>
            <a:graphic>
              <a:graphicData uri="http://schemas.openxmlformats.org/drawingml/2006/picture">
                <pic:pic>
                  <pic:nvPicPr>
                    <pic:cNvPr id="442" name="image401.png"/>
                    <pic:cNvPicPr/>
                  </pic:nvPicPr>
                  <pic:blipFill>
                    <a:blip r:embed="rId714" cstate="print"/>
                    <a:stretch>
                      <a:fillRect/>
                    </a:stretch>
                  </pic:blipFill>
                  <pic:spPr>
                    <a:xfrm>
                      <a:off x="0" y="0"/>
                      <a:ext cx="1055665" cy="978407"/>
                    </a:xfrm>
                    <a:prstGeom prst="rect">
                      <a:avLst/>
                    </a:prstGeom>
                  </pic:spPr>
                </pic:pic>
              </a:graphicData>
            </a:graphic>
          </wp:anchor>
        </w:drawing>
      </w:r>
      <w:r>
        <w:rPr>
          <w:i/>
          <w:sz w:val="18"/>
        </w:rPr>
        <w:t>5</w:t>
      </w:r>
    </w:p>
    <w:p>
      <w:pPr>
        <w:spacing w:line="259" w:lineRule="auto" w:before="100"/>
        <w:ind w:left="842" w:right="1967" w:firstLine="0"/>
        <w:jc w:val="center"/>
        <w:rPr>
          <w:rFonts w:ascii="Courier New"/>
          <w:sz w:val="18"/>
        </w:rPr>
      </w:pPr>
      <w:r>
        <w:rPr/>
        <w:br w:type="column"/>
      </w:r>
      <w:bookmarkStart w:name="_bookmark3841" w:id="4240"/>
      <w:bookmarkEnd w:id="4240"/>
      <w:r>
        <w:rPr/>
      </w:r>
      <w:r>
        <w:rPr>
          <w:rFonts w:ascii="Courier New"/>
          <w:sz w:val="18"/>
        </w:rPr>
        <w:t>VTK_QUADRATIC_HEXAHEDRON (=25)</w:t>
      </w:r>
    </w:p>
    <w:p>
      <w:pPr>
        <w:spacing w:before="177"/>
        <w:ind w:left="0" w:right="602" w:firstLine="0"/>
        <w:jc w:val="center"/>
        <w:rPr>
          <w:i/>
          <w:sz w:val="18"/>
        </w:rPr>
      </w:pPr>
      <w:r>
        <w:rPr/>
        <w:drawing>
          <wp:anchor distT="0" distB="0" distL="0" distR="0" allowOverlap="1" layoutInCell="1" locked="0" behindDoc="1" simplePos="0" relativeHeight="267540599">
            <wp:simplePos x="0" y="0"/>
            <wp:positionH relativeFrom="page">
              <wp:posOffset>4251197</wp:posOffset>
            </wp:positionH>
            <wp:positionV relativeFrom="paragraph">
              <wp:posOffset>225962</wp:posOffset>
            </wp:positionV>
            <wp:extent cx="745236" cy="963167"/>
            <wp:effectExtent l="0" t="0" r="0" b="0"/>
            <wp:wrapNone/>
            <wp:docPr id="443" name="image402.png" descr=""/>
            <wp:cNvGraphicFramePr>
              <a:graphicFrameLocks noChangeAspect="1"/>
            </wp:cNvGraphicFramePr>
            <a:graphic>
              <a:graphicData uri="http://schemas.openxmlformats.org/drawingml/2006/picture">
                <pic:pic>
                  <pic:nvPicPr>
                    <pic:cNvPr id="444" name="image402.png"/>
                    <pic:cNvPicPr/>
                  </pic:nvPicPr>
                  <pic:blipFill>
                    <a:blip r:embed="rId715" cstate="print"/>
                    <a:stretch>
                      <a:fillRect/>
                    </a:stretch>
                  </pic:blipFill>
                  <pic:spPr>
                    <a:xfrm>
                      <a:off x="0" y="0"/>
                      <a:ext cx="745236" cy="963167"/>
                    </a:xfrm>
                    <a:prstGeom prst="rect">
                      <a:avLst/>
                    </a:prstGeom>
                  </pic:spPr>
                </pic:pic>
              </a:graphicData>
            </a:graphic>
          </wp:anchor>
        </w:drawing>
      </w:r>
      <w:r>
        <w:rPr>
          <w:i/>
          <w:sz w:val="18"/>
        </w:rPr>
        <w:t>4</w:t>
      </w:r>
    </w:p>
    <w:p>
      <w:pPr>
        <w:spacing w:after="0"/>
        <w:jc w:val="center"/>
        <w:rPr>
          <w:sz w:val="18"/>
        </w:rPr>
        <w:sectPr>
          <w:type w:val="continuous"/>
          <w:pgSz w:w="10440" w:h="13680"/>
          <w:pgMar w:top="1280" w:bottom="280" w:left="780" w:right="0"/>
          <w:cols w:num="2" w:equalWidth="0">
            <w:col w:w="4179" w:space="40"/>
            <w:col w:w="5441"/>
          </w:cols>
        </w:sectPr>
      </w:pPr>
    </w:p>
    <w:p>
      <w:pPr>
        <w:spacing w:line="171" w:lineRule="exact" w:before="26"/>
        <w:ind w:left="0" w:right="298" w:firstLine="0"/>
        <w:jc w:val="right"/>
        <w:rPr>
          <w:i/>
          <w:sz w:val="18"/>
        </w:rPr>
      </w:pPr>
      <w:r>
        <w:rPr>
          <w:i/>
          <w:sz w:val="18"/>
        </w:rPr>
        <w:t>14</w:t>
      </w:r>
    </w:p>
    <w:p>
      <w:pPr>
        <w:tabs>
          <w:tab w:pos="2839" w:val="left" w:leader="none"/>
          <w:tab w:pos="3693" w:val="left" w:leader="none"/>
        </w:tabs>
        <w:spacing w:line="187" w:lineRule="auto" w:before="0"/>
        <w:ind w:left="2319" w:right="0" w:firstLine="0"/>
        <w:jc w:val="center"/>
        <w:rPr>
          <w:i/>
          <w:sz w:val="18"/>
        </w:rPr>
      </w:pPr>
      <w:r>
        <w:rPr>
          <w:i/>
          <w:spacing w:val="-7"/>
          <w:sz w:val="18"/>
        </w:rPr>
        <w:t>11</w:t>
        <w:tab/>
      </w:r>
      <w:r>
        <w:rPr>
          <w:i/>
          <w:position w:val="-9"/>
          <w:sz w:val="18"/>
        </w:rPr>
        <w:t>10</w:t>
        <w:tab/>
      </w:r>
      <w:r>
        <w:rPr>
          <w:i/>
          <w:position w:val="-4"/>
          <w:sz w:val="18"/>
        </w:rPr>
        <w:t>2</w:t>
      </w:r>
    </w:p>
    <w:p>
      <w:pPr>
        <w:tabs>
          <w:tab w:pos="604" w:val="left" w:leader="none"/>
        </w:tabs>
        <w:spacing w:line="170" w:lineRule="exact" w:before="85"/>
        <w:ind w:left="0" w:right="456" w:firstLine="0"/>
        <w:jc w:val="right"/>
        <w:rPr>
          <w:i/>
          <w:sz w:val="18"/>
        </w:rPr>
      </w:pPr>
      <w:r>
        <w:rPr>
          <w:i/>
          <w:sz w:val="18"/>
        </w:rPr>
        <w:t>9</w:t>
        <w:tab/>
      </w:r>
      <w:r>
        <w:rPr>
          <w:i/>
          <w:position w:val="1"/>
          <w:sz w:val="18"/>
        </w:rPr>
        <w:t>4</w:t>
      </w:r>
    </w:p>
    <w:p>
      <w:pPr>
        <w:tabs>
          <w:tab w:pos="799" w:val="left" w:leader="none"/>
        </w:tabs>
        <w:spacing w:line="232" w:lineRule="auto" w:before="64"/>
        <w:ind w:left="0" w:right="548" w:firstLine="0"/>
        <w:jc w:val="center"/>
        <w:rPr>
          <w:i/>
          <w:sz w:val="18"/>
        </w:rPr>
      </w:pPr>
      <w:r>
        <w:rPr/>
        <w:br w:type="column"/>
      </w:r>
      <w:r>
        <w:rPr>
          <w:i/>
          <w:position w:val="-7"/>
          <w:sz w:val="18"/>
        </w:rPr>
        <w:t>12</w:t>
        <w:tab/>
      </w:r>
      <w:r>
        <w:rPr>
          <w:i/>
          <w:spacing w:val="-15"/>
          <w:sz w:val="18"/>
        </w:rPr>
        <w:t>11</w:t>
      </w:r>
    </w:p>
    <w:p>
      <w:pPr>
        <w:tabs>
          <w:tab w:pos="574" w:val="left" w:leader="none"/>
        </w:tabs>
        <w:spacing w:line="239" w:lineRule="exact" w:before="0"/>
        <w:ind w:left="64" w:right="0" w:firstLine="0"/>
        <w:jc w:val="center"/>
        <w:rPr>
          <w:i/>
          <w:sz w:val="18"/>
        </w:rPr>
      </w:pPr>
      <w:r>
        <w:rPr>
          <w:i/>
          <w:sz w:val="18"/>
        </w:rPr>
        <w:t>7</w:t>
        <w:tab/>
      </w:r>
      <w:r>
        <w:rPr>
          <w:i/>
          <w:position w:val="-3"/>
          <w:sz w:val="18"/>
        </w:rPr>
        <w:t>2</w:t>
      </w:r>
    </w:p>
    <w:p>
      <w:pPr>
        <w:spacing w:line="127" w:lineRule="exact" w:before="0"/>
        <w:ind w:left="0" w:right="1780" w:firstLine="0"/>
        <w:jc w:val="center"/>
        <w:rPr>
          <w:i/>
          <w:sz w:val="18"/>
        </w:rPr>
      </w:pPr>
      <w:r>
        <w:rPr>
          <w:i/>
          <w:sz w:val="18"/>
        </w:rPr>
        <w:t>3</w:t>
      </w:r>
    </w:p>
    <w:p>
      <w:pPr>
        <w:spacing w:after="0" w:line="127" w:lineRule="exact"/>
        <w:jc w:val="center"/>
        <w:rPr>
          <w:sz w:val="18"/>
        </w:rPr>
        <w:sectPr>
          <w:type w:val="continuous"/>
          <w:pgSz w:w="10440" w:h="13680"/>
          <w:pgMar w:top="1280" w:bottom="280" w:left="780" w:right="0"/>
          <w:cols w:num="2" w:equalWidth="0">
            <w:col w:w="3784" w:space="40"/>
            <w:col w:w="5836"/>
          </w:cols>
        </w:sectPr>
      </w:pPr>
    </w:p>
    <w:p>
      <w:pPr>
        <w:tabs>
          <w:tab w:pos="937" w:val="left" w:leader="none"/>
          <w:tab w:pos="1429" w:val="left" w:leader="none"/>
          <w:tab w:pos="1885" w:val="left" w:leader="none"/>
        </w:tabs>
        <w:spacing w:line="324" w:lineRule="exact" w:before="0"/>
        <w:ind w:left="0" w:right="0" w:firstLine="0"/>
        <w:jc w:val="right"/>
        <w:rPr>
          <w:i/>
          <w:sz w:val="18"/>
        </w:rPr>
      </w:pPr>
      <w:r>
        <w:rPr>
          <w:i/>
          <w:position w:val="13"/>
          <w:sz w:val="18"/>
        </w:rPr>
        <w:t>3</w:t>
        <w:tab/>
      </w:r>
      <w:r>
        <w:rPr>
          <w:i/>
          <w:sz w:val="18"/>
        </w:rPr>
        <w:t>13</w:t>
        <w:tab/>
      </w:r>
      <w:r>
        <w:rPr>
          <w:i/>
          <w:position w:val="6"/>
          <w:sz w:val="18"/>
        </w:rPr>
        <w:t>8</w:t>
        <w:tab/>
      </w:r>
      <w:r>
        <w:rPr>
          <w:i/>
          <w:position w:val="14"/>
          <w:sz w:val="18"/>
        </w:rPr>
        <w:t>7</w:t>
      </w:r>
    </w:p>
    <w:p>
      <w:pPr>
        <w:spacing w:line="189" w:lineRule="exact" w:before="0"/>
        <w:ind w:left="2580" w:right="1371" w:firstLine="0"/>
        <w:jc w:val="center"/>
        <w:rPr>
          <w:i/>
          <w:sz w:val="18"/>
        </w:rPr>
      </w:pPr>
      <w:r>
        <w:rPr>
          <w:i/>
          <w:sz w:val="18"/>
        </w:rPr>
        <w:t>12</w:t>
      </w:r>
    </w:p>
    <w:p>
      <w:pPr>
        <w:spacing w:line="174" w:lineRule="exact" w:before="0"/>
        <w:ind w:left="0" w:right="20" w:firstLine="0"/>
        <w:jc w:val="right"/>
        <w:rPr>
          <w:i/>
          <w:sz w:val="18"/>
        </w:rPr>
      </w:pPr>
      <w:r>
        <w:rPr>
          <w:i/>
          <w:sz w:val="18"/>
        </w:rPr>
        <w:t>1</w:t>
      </w:r>
    </w:p>
    <w:p>
      <w:pPr>
        <w:tabs>
          <w:tab w:pos="579" w:val="left" w:leader="none"/>
        </w:tabs>
        <w:spacing w:line="191" w:lineRule="exact" w:before="0"/>
        <w:ind w:left="0" w:right="436" w:firstLine="0"/>
        <w:jc w:val="right"/>
        <w:rPr>
          <w:i/>
          <w:sz w:val="18"/>
        </w:rPr>
      </w:pPr>
      <w:bookmarkStart w:name="_bookmark3842" w:id="4241"/>
      <w:bookmarkEnd w:id="4241"/>
      <w:r>
        <w:rPr/>
      </w:r>
      <w:r>
        <w:rPr>
          <w:i/>
          <w:position w:val="2"/>
          <w:sz w:val="18"/>
        </w:rPr>
        <w:t>0</w:t>
        <w:tab/>
      </w:r>
      <w:r>
        <w:rPr>
          <w:i/>
          <w:spacing w:val="-1"/>
          <w:sz w:val="18"/>
        </w:rPr>
        <w:t>6</w:t>
      </w:r>
    </w:p>
    <w:p>
      <w:pPr>
        <w:tabs>
          <w:tab w:pos="787" w:val="left" w:leader="none"/>
        </w:tabs>
        <w:spacing w:line="272" w:lineRule="exact" w:before="0"/>
        <w:ind w:left="0" w:right="321" w:firstLine="0"/>
        <w:jc w:val="center"/>
        <w:rPr>
          <w:i/>
          <w:sz w:val="18"/>
        </w:rPr>
      </w:pPr>
      <w:r>
        <w:rPr/>
        <w:br w:type="column"/>
      </w:r>
      <w:r>
        <w:rPr>
          <w:i/>
          <w:position w:val="-2"/>
          <w:sz w:val="18"/>
        </w:rPr>
        <w:t>9   </w:t>
      </w:r>
      <w:r>
        <w:rPr>
          <w:i/>
          <w:spacing w:val="10"/>
          <w:position w:val="-2"/>
          <w:sz w:val="18"/>
        </w:rPr>
        <w:t> </w:t>
      </w:r>
      <w:r>
        <w:rPr>
          <w:i/>
          <w:sz w:val="18"/>
        </w:rPr>
        <w:t>10</w:t>
        <w:tab/>
      </w:r>
      <w:r>
        <w:rPr>
          <w:i/>
          <w:position w:val="8"/>
          <w:sz w:val="18"/>
        </w:rPr>
        <w:t>6</w:t>
      </w:r>
    </w:p>
    <w:p>
      <w:pPr>
        <w:spacing w:line="168" w:lineRule="exact" w:before="0"/>
        <w:ind w:left="1545" w:right="0" w:firstLine="0"/>
        <w:jc w:val="left"/>
        <w:rPr>
          <w:i/>
          <w:sz w:val="18"/>
        </w:rPr>
      </w:pPr>
      <w:r>
        <w:rPr>
          <w:i/>
          <w:sz w:val="18"/>
        </w:rPr>
        <w:t>8</w:t>
      </w:r>
    </w:p>
    <w:p>
      <w:pPr>
        <w:tabs>
          <w:tab w:pos="2272" w:val="left" w:leader="none"/>
          <w:tab w:pos="2849" w:val="left" w:leader="none"/>
        </w:tabs>
        <w:spacing w:before="100"/>
        <w:ind w:left="1582" w:right="0" w:firstLine="0"/>
        <w:jc w:val="left"/>
        <w:rPr>
          <w:i/>
          <w:sz w:val="18"/>
        </w:rPr>
      </w:pPr>
      <w:bookmarkStart w:name="_bookmark3843" w:id="4242"/>
      <w:bookmarkEnd w:id="4242"/>
      <w:r>
        <w:rPr/>
      </w:r>
      <w:r>
        <w:rPr>
          <w:i/>
          <w:position w:val="-11"/>
          <w:sz w:val="18"/>
        </w:rPr>
        <w:t>0</w:t>
        <w:tab/>
      </w:r>
      <w:r>
        <w:rPr>
          <w:i/>
          <w:position w:val="-5"/>
          <w:sz w:val="18"/>
        </w:rPr>
        <w:t>5</w:t>
        <w:tab/>
      </w:r>
      <w:r>
        <w:rPr>
          <w:i/>
          <w:sz w:val="18"/>
        </w:rPr>
        <w:t>1</w:t>
      </w:r>
    </w:p>
    <w:p>
      <w:pPr>
        <w:spacing w:after="0"/>
        <w:jc w:val="left"/>
        <w:rPr>
          <w:sz w:val="18"/>
        </w:rPr>
        <w:sectPr>
          <w:type w:val="continuous"/>
          <w:pgSz w:w="10440" w:h="13680"/>
          <w:pgMar w:top="1280" w:bottom="280" w:left="780" w:right="0"/>
          <w:cols w:num="2" w:equalWidth="0">
            <w:col w:w="4172" w:space="40"/>
            <w:col w:w="5448"/>
          </w:cols>
        </w:sectPr>
      </w:pPr>
    </w:p>
    <w:p>
      <w:pPr>
        <w:spacing w:line="259" w:lineRule="auto" w:before="8"/>
        <w:ind w:left="2944" w:right="-3" w:hanging="755"/>
        <w:jc w:val="left"/>
        <w:rPr>
          <w:rFonts w:ascii="Courier New"/>
          <w:sz w:val="18"/>
        </w:rPr>
      </w:pPr>
      <w:r>
        <w:rPr>
          <w:rFonts w:ascii="Courier New"/>
          <w:spacing w:val="-1"/>
          <w:sz w:val="18"/>
        </w:rPr>
        <w:t>VTK_QUADRATIC_WEDGE </w:t>
      </w:r>
      <w:r>
        <w:rPr>
          <w:rFonts w:ascii="Courier New"/>
          <w:sz w:val="18"/>
        </w:rPr>
        <w:t>(=26)</w:t>
      </w:r>
    </w:p>
    <w:p>
      <w:pPr>
        <w:spacing w:line="259" w:lineRule="auto" w:before="0"/>
        <w:ind w:left="1021" w:right="2051" w:firstLine="0"/>
        <w:jc w:val="center"/>
        <w:rPr>
          <w:rFonts w:ascii="Courier New"/>
          <w:sz w:val="18"/>
        </w:rPr>
      </w:pPr>
      <w:r>
        <w:rPr/>
        <w:br w:type="column"/>
      </w:r>
      <w:r>
        <w:rPr>
          <w:rFonts w:ascii="Courier New"/>
          <w:sz w:val="18"/>
        </w:rPr>
        <w:t>VTK_QUADRATIC_PYRAMID (=27)</w:t>
      </w:r>
    </w:p>
    <w:p>
      <w:pPr>
        <w:spacing w:after="0" w:line="259" w:lineRule="auto"/>
        <w:jc w:val="center"/>
        <w:rPr>
          <w:rFonts w:ascii="Courier New"/>
          <w:sz w:val="18"/>
        </w:rPr>
        <w:sectPr>
          <w:type w:val="continuous"/>
          <w:pgSz w:w="10440" w:h="13680"/>
          <w:pgMar w:top="1280" w:bottom="280" w:left="780" w:right="0"/>
          <w:cols w:num="2" w:equalWidth="0">
            <w:col w:w="4240" w:space="40"/>
            <w:col w:w="5380"/>
          </w:cols>
        </w:sectPr>
      </w:pPr>
    </w:p>
    <w:p>
      <w:pPr>
        <w:spacing w:before="175"/>
        <w:ind w:left="2754" w:right="0" w:firstLine="0"/>
        <w:jc w:val="left"/>
        <w:rPr>
          <w:sz w:val="18"/>
        </w:rPr>
      </w:pPr>
      <w:bookmarkStart w:name="_bookmark3845" w:id="4243"/>
      <w:bookmarkEnd w:id="4243"/>
      <w:r>
        <w:rPr/>
      </w:r>
      <w:r>
        <w:rPr>
          <w:rFonts w:ascii="Arial" w:hAnsi="Arial"/>
          <w:b/>
          <w:sz w:val="18"/>
        </w:rPr>
        <w:t>Figure 19–21</w:t>
      </w:r>
      <w:bookmarkStart w:name="_bookmark3844" w:id="4244"/>
      <w:bookmarkEnd w:id="4244"/>
      <w:r>
        <w:rPr>
          <w:rFonts w:ascii="Arial" w:hAnsi="Arial"/>
          <w:b/>
          <w:sz w:val="18"/>
        </w:rPr>
      </w:r>
      <w:r>
        <w:rPr>
          <w:rFonts w:ascii="Arial" w:hAnsi="Arial"/>
          <w:b/>
          <w:sz w:val="18"/>
        </w:rPr>
        <w:t> </w:t>
      </w:r>
      <w:r>
        <w:rPr>
          <w:sz w:val="18"/>
        </w:rPr>
        <w:t>Non-linear </w:t>
      </w:r>
      <w:bookmarkStart w:name="_bookmark3846" w:id="4245"/>
      <w:bookmarkEnd w:id="4245"/>
      <w:r>
        <w:rPr>
          <w:sz w:val="18"/>
        </w:rPr>
        <w:t>cel</w:t>
      </w:r>
      <w:r>
        <w:rPr>
          <w:sz w:val="18"/>
        </w:rPr>
        <w:t>l types found in VTK.</w:t>
      </w:r>
    </w:p>
    <w:p>
      <w:pPr>
        <w:spacing w:before="67"/>
        <w:ind w:left="1140" w:right="0" w:firstLine="0"/>
        <w:jc w:val="left"/>
        <w:rPr>
          <w:rFonts w:ascii="Courier New"/>
          <w:sz w:val="18"/>
        </w:rPr>
      </w:pPr>
      <w:r>
        <w:rPr>
          <w:rFonts w:ascii="Courier New"/>
          <w:color w:val="323232"/>
          <w:sz w:val="18"/>
        </w:rPr>
        <w:t>6</w:t>
      </w:r>
    </w:p>
    <w:p>
      <w:pPr>
        <w:spacing w:before="18"/>
        <w:ind w:left="1140" w:right="0" w:firstLine="0"/>
        <w:jc w:val="left"/>
        <w:rPr>
          <w:rFonts w:ascii="Courier New"/>
          <w:sz w:val="18"/>
        </w:rPr>
      </w:pPr>
      <w:r>
        <w:rPr>
          <w:rFonts w:ascii="Courier New"/>
          <w:color w:val="323232"/>
          <w:sz w:val="18"/>
        </w:rPr>
        <w:t>9</w:t>
      </w:r>
    </w:p>
    <w:p>
      <w:pPr>
        <w:spacing w:before="17"/>
        <w:ind w:left="1140" w:right="0" w:firstLine="0"/>
        <w:jc w:val="left"/>
        <w:rPr>
          <w:rFonts w:ascii="Courier New"/>
          <w:sz w:val="18"/>
        </w:rPr>
      </w:pPr>
      <w:r>
        <w:rPr>
          <w:rFonts w:ascii="Courier New"/>
          <w:color w:val="323232"/>
          <w:sz w:val="18"/>
        </w:rPr>
        <w:t>5</w:t>
      </w:r>
    </w:p>
    <w:p>
      <w:pPr>
        <w:spacing w:before="18"/>
        <w:ind w:left="1140" w:right="0" w:firstLine="0"/>
        <w:jc w:val="left"/>
        <w:rPr>
          <w:rFonts w:ascii="Courier New"/>
          <w:sz w:val="18"/>
        </w:rPr>
      </w:pPr>
      <w:r>
        <w:rPr>
          <w:rFonts w:ascii="Courier New"/>
          <w:color w:val="323232"/>
          <w:sz w:val="18"/>
        </w:rPr>
        <w:t>5</w:t>
      </w:r>
    </w:p>
    <w:p>
      <w:pPr>
        <w:spacing w:before="17"/>
        <w:ind w:left="1140" w:right="0" w:firstLine="0"/>
        <w:jc w:val="left"/>
        <w:rPr>
          <w:rFonts w:ascii="Courier New"/>
          <w:sz w:val="18"/>
        </w:rPr>
      </w:pPr>
      <w:r>
        <w:rPr>
          <w:rFonts w:ascii="Courier New"/>
          <w:color w:val="323232"/>
          <w:sz w:val="18"/>
        </w:rPr>
        <w:t>3</w:t>
      </w:r>
    </w:p>
    <w:p>
      <w:pPr>
        <w:spacing w:before="18"/>
        <w:ind w:left="1140" w:right="0" w:firstLine="0"/>
        <w:jc w:val="left"/>
        <w:rPr>
          <w:rFonts w:ascii="Courier New"/>
          <w:sz w:val="18"/>
        </w:rPr>
      </w:pPr>
      <w:r>
        <w:rPr>
          <w:rFonts w:ascii="Courier New"/>
          <w:color w:val="323232"/>
          <w:sz w:val="18"/>
        </w:rPr>
        <w:t>1</w:t>
      </w:r>
    </w:p>
    <w:p>
      <w:pPr>
        <w:pStyle w:val="BodyText"/>
        <w:rPr>
          <w:rFonts w:ascii="Courier New"/>
        </w:rPr>
      </w:pPr>
    </w:p>
    <w:p>
      <w:pPr>
        <w:pStyle w:val="BodyText"/>
        <w:spacing w:before="7"/>
        <w:rPr>
          <w:rFonts w:ascii="Courier New"/>
        </w:rPr>
      </w:pPr>
    </w:p>
    <w:p>
      <w:pPr>
        <w:spacing w:before="0"/>
        <w:ind w:left="1140" w:right="0" w:firstLine="0"/>
        <w:jc w:val="left"/>
        <w:rPr>
          <w:rFonts w:ascii="Courier New"/>
          <w:sz w:val="18"/>
        </w:rPr>
      </w:pPr>
      <w:r>
        <w:rPr>
          <w:rFonts w:ascii="Courier New"/>
          <w:color w:val="323232"/>
          <w:sz w:val="18"/>
        </w:rPr>
        <w:t>POINT_DATA 27</w:t>
      </w:r>
    </w:p>
    <w:p>
      <w:pPr>
        <w:spacing w:before="18" w:after="17"/>
        <w:ind w:left="1140" w:right="0" w:firstLine="0"/>
        <w:jc w:val="left"/>
        <w:rPr>
          <w:rFonts w:ascii="Courier New"/>
          <w:sz w:val="18"/>
        </w:rPr>
      </w:pPr>
      <w:r>
        <w:rPr>
          <w:rFonts w:ascii="Courier New"/>
          <w:color w:val="323232"/>
          <w:sz w:val="18"/>
        </w:rPr>
        <w:t>SCALARS scalars float 1</w:t>
      </w:r>
    </w:p>
    <w:tbl>
      <w:tblPr>
        <w:tblW w:w="0" w:type="auto"/>
        <w:jc w:val="left"/>
        <w:tblInd w:w="1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9"/>
        <w:gridCol w:w="647"/>
        <w:gridCol w:w="324"/>
        <w:gridCol w:w="378"/>
        <w:gridCol w:w="486"/>
        <w:gridCol w:w="324"/>
        <w:gridCol w:w="703"/>
        <w:gridCol w:w="162"/>
        <w:gridCol w:w="629"/>
        <w:gridCol w:w="648"/>
      </w:tblGrid>
      <w:tr>
        <w:trPr>
          <w:trHeight w:val="221" w:hRule="atLeast"/>
        </w:trPr>
        <w:tc>
          <w:tcPr>
            <w:tcW w:w="4930" w:type="dxa"/>
            <w:gridSpan w:val="10"/>
          </w:tcPr>
          <w:p>
            <w:pPr>
              <w:pStyle w:val="TableParagraph"/>
              <w:spacing w:line="202" w:lineRule="exact"/>
              <w:ind w:left="34"/>
              <w:rPr>
                <w:sz w:val="18"/>
              </w:rPr>
            </w:pPr>
            <w:r>
              <w:rPr>
                <w:color w:val="323232"/>
                <w:sz w:val="18"/>
              </w:rPr>
              <w:t>LOOKUP_TABLE default</w:t>
            </w:r>
          </w:p>
        </w:tc>
      </w:tr>
      <w:tr>
        <w:trPr>
          <w:trHeight w:val="212" w:hRule="atLeast"/>
        </w:trPr>
        <w:tc>
          <w:tcPr>
            <w:tcW w:w="629" w:type="dxa"/>
          </w:tcPr>
          <w:p>
            <w:pPr>
              <w:pStyle w:val="TableParagraph"/>
              <w:spacing w:line="192" w:lineRule="exact"/>
              <w:ind w:left="34"/>
              <w:rPr>
                <w:sz w:val="18"/>
              </w:rPr>
            </w:pPr>
            <w:r>
              <w:rPr>
                <w:color w:val="323232"/>
                <w:sz w:val="18"/>
              </w:rPr>
              <w:t>0.0</w:t>
            </w:r>
          </w:p>
        </w:tc>
        <w:tc>
          <w:tcPr>
            <w:tcW w:w="647" w:type="dxa"/>
          </w:tcPr>
          <w:p>
            <w:pPr>
              <w:pStyle w:val="TableParagraph"/>
              <w:spacing w:line="192" w:lineRule="exact"/>
              <w:ind w:left="53"/>
              <w:rPr>
                <w:sz w:val="18"/>
              </w:rPr>
            </w:pPr>
            <w:r>
              <w:rPr>
                <w:color w:val="323232"/>
                <w:sz w:val="18"/>
              </w:rPr>
              <w:t>1.0</w:t>
            </w:r>
          </w:p>
        </w:tc>
        <w:tc>
          <w:tcPr>
            <w:tcW w:w="702" w:type="dxa"/>
            <w:gridSpan w:val="2"/>
          </w:tcPr>
          <w:p>
            <w:pPr>
              <w:pStyle w:val="TableParagraph"/>
              <w:spacing w:line="192" w:lineRule="exact"/>
              <w:ind w:left="53"/>
              <w:rPr>
                <w:sz w:val="18"/>
              </w:rPr>
            </w:pPr>
            <w:r>
              <w:rPr>
                <w:color w:val="323232"/>
                <w:sz w:val="18"/>
              </w:rPr>
              <w:t>2.0</w:t>
            </w:r>
          </w:p>
        </w:tc>
        <w:tc>
          <w:tcPr>
            <w:tcW w:w="2952" w:type="dxa"/>
            <w:gridSpan w:val="6"/>
          </w:tcPr>
          <w:p>
            <w:pPr>
              <w:pStyle w:val="TableParagraph"/>
              <w:tabs>
                <w:tab w:pos="644" w:val="left" w:leader="none"/>
                <w:tab w:pos="1292" w:val="left" w:leader="none"/>
              </w:tabs>
              <w:spacing w:line="192" w:lineRule="exact"/>
              <w:ind w:left="-2"/>
              <w:rPr>
                <w:sz w:val="18"/>
              </w:rPr>
            </w:pPr>
            <w:r>
              <w:rPr>
                <w:color w:val="323232"/>
                <w:sz w:val="18"/>
              </w:rPr>
              <w:t>3.0</w:t>
              <w:tab/>
              <w:t>4.0</w:t>
              <w:tab/>
              <w:t>5.0</w:t>
            </w:r>
          </w:p>
        </w:tc>
      </w:tr>
      <w:tr>
        <w:trPr>
          <w:trHeight w:val="212" w:hRule="atLeast"/>
        </w:trPr>
        <w:tc>
          <w:tcPr>
            <w:tcW w:w="629" w:type="dxa"/>
          </w:tcPr>
          <w:p>
            <w:pPr>
              <w:pStyle w:val="TableParagraph"/>
              <w:spacing w:line="184" w:lineRule="exact" w:before="8"/>
              <w:ind w:left="34"/>
              <w:rPr>
                <w:sz w:val="18"/>
              </w:rPr>
            </w:pPr>
            <w:r>
              <w:rPr>
                <w:color w:val="323232"/>
                <w:sz w:val="18"/>
              </w:rPr>
              <w:t>6.0</w:t>
            </w:r>
          </w:p>
        </w:tc>
        <w:tc>
          <w:tcPr>
            <w:tcW w:w="647" w:type="dxa"/>
          </w:tcPr>
          <w:p>
            <w:pPr>
              <w:pStyle w:val="TableParagraph"/>
              <w:spacing w:line="184" w:lineRule="exact" w:before="8"/>
              <w:ind w:left="53"/>
              <w:rPr>
                <w:sz w:val="18"/>
              </w:rPr>
            </w:pPr>
            <w:r>
              <w:rPr>
                <w:color w:val="323232"/>
                <w:sz w:val="18"/>
              </w:rPr>
              <w:t>7.0</w:t>
            </w:r>
          </w:p>
        </w:tc>
        <w:tc>
          <w:tcPr>
            <w:tcW w:w="702" w:type="dxa"/>
            <w:gridSpan w:val="2"/>
          </w:tcPr>
          <w:p>
            <w:pPr>
              <w:pStyle w:val="TableParagraph"/>
              <w:spacing w:line="184" w:lineRule="exact" w:before="8"/>
              <w:ind w:left="53"/>
              <w:rPr>
                <w:sz w:val="18"/>
              </w:rPr>
            </w:pPr>
            <w:r>
              <w:rPr>
                <w:color w:val="323232"/>
                <w:sz w:val="18"/>
              </w:rPr>
              <w:t>8.0</w:t>
            </w:r>
          </w:p>
        </w:tc>
        <w:tc>
          <w:tcPr>
            <w:tcW w:w="2952" w:type="dxa"/>
            <w:gridSpan w:val="6"/>
          </w:tcPr>
          <w:p>
            <w:pPr>
              <w:pStyle w:val="TableParagraph"/>
              <w:tabs>
                <w:tab w:pos="644" w:val="left" w:leader="none"/>
                <w:tab w:pos="1400" w:val="left" w:leader="none"/>
              </w:tabs>
              <w:spacing w:line="184" w:lineRule="exact" w:before="8"/>
              <w:ind w:left="-2"/>
              <w:rPr>
                <w:sz w:val="18"/>
              </w:rPr>
            </w:pPr>
            <w:r>
              <w:rPr>
                <w:color w:val="323232"/>
                <w:sz w:val="18"/>
              </w:rPr>
              <w:t>9.0</w:t>
              <w:tab/>
              <w:t>10.0</w:t>
              <w:tab/>
              <w:t>11.0</w:t>
            </w:r>
          </w:p>
        </w:tc>
      </w:tr>
      <w:tr>
        <w:trPr>
          <w:trHeight w:val="230" w:hRule="atLeast"/>
        </w:trPr>
        <w:tc>
          <w:tcPr>
            <w:tcW w:w="629" w:type="dxa"/>
          </w:tcPr>
          <w:p>
            <w:pPr>
              <w:pStyle w:val="TableParagraph"/>
              <w:spacing w:line="192" w:lineRule="exact"/>
              <w:ind w:left="34"/>
              <w:rPr>
                <w:sz w:val="18"/>
              </w:rPr>
            </w:pPr>
            <w:r>
              <w:rPr>
                <w:color w:val="323232"/>
                <w:sz w:val="18"/>
              </w:rPr>
              <w:t>12.0</w:t>
            </w:r>
          </w:p>
        </w:tc>
        <w:tc>
          <w:tcPr>
            <w:tcW w:w="647" w:type="dxa"/>
          </w:tcPr>
          <w:p>
            <w:pPr>
              <w:pStyle w:val="TableParagraph"/>
              <w:spacing w:line="192" w:lineRule="exact"/>
              <w:ind w:right="52"/>
              <w:jc w:val="right"/>
              <w:rPr>
                <w:sz w:val="18"/>
              </w:rPr>
            </w:pPr>
            <w:r>
              <w:rPr>
                <w:color w:val="323232"/>
                <w:sz w:val="18"/>
              </w:rPr>
              <w:t>13.0</w:t>
            </w:r>
          </w:p>
        </w:tc>
        <w:tc>
          <w:tcPr>
            <w:tcW w:w="702" w:type="dxa"/>
            <w:gridSpan w:val="2"/>
          </w:tcPr>
          <w:p>
            <w:pPr>
              <w:pStyle w:val="TableParagraph"/>
              <w:spacing w:line="192" w:lineRule="exact"/>
              <w:ind w:left="269"/>
              <w:rPr>
                <w:sz w:val="18"/>
              </w:rPr>
            </w:pPr>
            <w:r>
              <w:rPr>
                <w:color w:val="323232"/>
                <w:sz w:val="18"/>
              </w:rPr>
              <w:t>14.0</w:t>
            </w:r>
          </w:p>
        </w:tc>
        <w:tc>
          <w:tcPr>
            <w:tcW w:w="810" w:type="dxa"/>
            <w:gridSpan w:val="2"/>
          </w:tcPr>
          <w:p>
            <w:pPr>
              <w:pStyle w:val="TableParagraph"/>
              <w:spacing w:line="192" w:lineRule="exact"/>
              <w:ind w:left="321"/>
              <w:rPr>
                <w:sz w:val="18"/>
              </w:rPr>
            </w:pPr>
            <w:r>
              <w:rPr>
                <w:color w:val="323232"/>
                <w:sz w:val="18"/>
              </w:rPr>
              <w:t>15.0</w:t>
            </w:r>
          </w:p>
        </w:tc>
        <w:tc>
          <w:tcPr>
            <w:tcW w:w="703" w:type="dxa"/>
          </w:tcPr>
          <w:p>
            <w:pPr>
              <w:pStyle w:val="TableParagraph"/>
              <w:spacing w:line="192" w:lineRule="exact"/>
              <w:ind w:right="2"/>
              <w:jc w:val="right"/>
              <w:rPr>
                <w:sz w:val="18"/>
              </w:rPr>
            </w:pPr>
            <w:r>
              <w:rPr>
                <w:color w:val="323232"/>
                <w:sz w:val="18"/>
              </w:rPr>
              <w:t>16.0</w:t>
            </w:r>
          </w:p>
        </w:tc>
        <w:tc>
          <w:tcPr>
            <w:tcW w:w="1439" w:type="dxa"/>
            <w:gridSpan w:val="3"/>
          </w:tcPr>
          <w:p>
            <w:pPr>
              <w:pStyle w:val="TableParagraph"/>
              <w:spacing w:line="192" w:lineRule="exact"/>
              <w:ind w:left="318"/>
              <w:rPr>
                <w:sz w:val="18"/>
              </w:rPr>
            </w:pPr>
            <w:r>
              <w:rPr>
                <w:color w:val="323232"/>
                <w:sz w:val="18"/>
              </w:rPr>
              <w:t>17.0</w:t>
            </w:r>
          </w:p>
        </w:tc>
      </w:tr>
      <w:tr>
        <w:trPr>
          <w:trHeight w:val="221" w:hRule="atLeast"/>
        </w:trPr>
        <w:tc>
          <w:tcPr>
            <w:tcW w:w="629" w:type="dxa"/>
          </w:tcPr>
          <w:p>
            <w:pPr>
              <w:pStyle w:val="TableParagraph"/>
              <w:spacing w:line="193" w:lineRule="exact" w:before="8"/>
              <w:ind w:left="34"/>
              <w:rPr>
                <w:sz w:val="18"/>
              </w:rPr>
            </w:pPr>
            <w:r>
              <w:rPr>
                <w:color w:val="323232"/>
                <w:sz w:val="18"/>
              </w:rPr>
              <w:t>18.0</w:t>
            </w:r>
          </w:p>
        </w:tc>
        <w:tc>
          <w:tcPr>
            <w:tcW w:w="647" w:type="dxa"/>
          </w:tcPr>
          <w:p>
            <w:pPr>
              <w:pStyle w:val="TableParagraph"/>
              <w:spacing w:line="193" w:lineRule="exact" w:before="8"/>
              <w:ind w:right="52"/>
              <w:jc w:val="right"/>
              <w:rPr>
                <w:sz w:val="18"/>
              </w:rPr>
            </w:pPr>
            <w:r>
              <w:rPr>
                <w:color w:val="323232"/>
                <w:sz w:val="18"/>
              </w:rPr>
              <w:t>19.0</w:t>
            </w:r>
          </w:p>
        </w:tc>
        <w:tc>
          <w:tcPr>
            <w:tcW w:w="702" w:type="dxa"/>
            <w:gridSpan w:val="2"/>
          </w:tcPr>
          <w:p>
            <w:pPr>
              <w:pStyle w:val="TableParagraph"/>
              <w:spacing w:line="193" w:lineRule="exact" w:before="8"/>
              <w:ind w:left="269"/>
              <w:rPr>
                <w:sz w:val="18"/>
              </w:rPr>
            </w:pPr>
            <w:r>
              <w:rPr>
                <w:color w:val="323232"/>
                <w:sz w:val="18"/>
              </w:rPr>
              <w:t>20.0</w:t>
            </w:r>
          </w:p>
        </w:tc>
        <w:tc>
          <w:tcPr>
            <w:tcW w:w="810" w:type="dxa"/>
            <w:gridSpan w:val="2"/>
          </w:tcPr>
          <w:p>
            <w:pPr>
              <w:pStyle w:val="TableParagraph"/>
              <w:spacing w:line="193" w:lineRule="exact" w:before="8"/>
              <w:ind w:left="321"/>
              <w:rPr>
                <w:sz w:val="18"/>
              </w:rPr>
            </w:pPr>
            <w:r>
              <w:rPr>
                <w:color w:val="323232"/>
                <w:sz w:val="18"/>
              </w:rPr>
              <w:t>21.0</w:t>
            </w:r>
          </w:p>
        </w:tc>
        <w:tc>
          <w:tcPr>
            <w:tcW w:w="703" w:type="dxa"/>
          </w:tcPr>
          <w:p>
            <w:pPr>
              <w:pStyle w:val="TableParagraph"/>
              <w:spacing w:line="193" w:lineRule="exact" w:before="8"/>
              <w:ind w:right="2"/>
              <w:jc w:val="right"/>
              <w:rPr>
                <w:sz w:val="18"/>
              </w:rPr>
            </w:pPr>
            <w:r>
              <w:rPr>
                <w:color w:val="323232"/>
                <w:sz w:val="18"/>
              </w:rPr>
              <w:t>22.0</w:t>
            </w:r>
          </w:p>
        </w:tc>
        <w:tc>
          <w:tcPr>
            <w:tcW w:w="1439" w:type="dxa"/>
            <w:gridSpan w:val="3"/>
          </w:tcPr>
          <w:p>
            <w:pPr>
              <w:pStyle w:val="TableParagraph"/>
              <w:spacing w:line="193" w:lineRule="exact" w:before="8"/>
              <w:ind w:left="318"/>
              <w:rPr>
                <w:sz w:val="18"/>
              </w:rPr>
            </w:pPr>
            <w:r>
              <w:rPr>
                <w:color w:val="323232"/>
                <w:sz w:val="18"/>
              </w:rPr>
              <w:t>23.0</w:t>
            </w:r>
          </w:p>
        </w:tc>
      </w:tr>
      <w:tr>
        <w:trPr>
          <w:trHeight w:val="212" w:hRule="atLeast"/>
        </w:trPr>
        <w:tc>
          <w:tcPr>
            <w:tcW w:w="629" w:type="dxa"/>
          </w:tcPr>
          <w:p>
            <w:pPr>
              <w:pStyle w:val="TableParagraph"/>
              <w:spacing w:line="184" w:lineRule="exact" w:before="9"/>
              <w:ind w:left="34"/>
              <w:rPr>
                <w:sz w:val="18"/>
              </w:rPr>
            </w:pPr>
            <w:r>
              <w:rPr>
                <w:color w:val="323232"/>
                <w:sz w:val="18"/>
              </w:rPr>
              <w:t>24.0</w:t>
            </w:r>
          </w:p>
        </w:tc>
        <w:tc>
          <w:tcPr>
            <w:tcW w:w="647" w:type="dxa"/>
          </w:tcPr>
          <w:p>
            <w:pPr>
              <w:pStyle w:val="TableParagraph"/>
              <w:spacing w:line="184" w:lineRule="exact" w:before="9"/>
              <w:ind w:right="52"/>
              <w:jc w:val="right"/>
              <w:rPr>
                <w:sz w:val="18"/>
              </w:rPr>
            </w:pPr>
            <w:r>
              <w:rPr>
                <w:color w:val="323232"/>
                <w:sz w:val="18"/>
              </w:rPr>
              <w:t>25.0</w:t>
            </w:r>
          </w:p>
        </w:tc>
        <w:tc>
          <w:tcPr>
            <w:tcW w:w="702" w:type="dxa"/>
            <w:gridSpan w:val="2"/>
          </w:tcPr>
          <w:p>
            <w:pPr>
              <w:pStyle w:val="TableParagraph"/>
              <w:spacing w:line="184" w:lineRule="exact" w:before="9"/>
              <w:ind w:left="269"/>
              <w:rPr>
                <w:sz w:val="18"/>
              </w:rPr>
            </w:pPr>
            <w:r>
              <w:rPr>
                <w:color w:val="323232"/>
                <w:sz w:val="18"/>
              </w:rPr>
              <w:t>26.0</w:t>
            </w:r>
          </w:p>
        </w:tc>
        <w:tc>
          <w:tcPr>
            <w:tcW w:w="810" w:type="dxa"/>
            <w:gridSpan w:val="2"/>
          </w:tcPr>
          <w:p>
            <w:pPr>
              <w:pStyle w:val="TableParagraph"/>
              <w:rPr>
                <w:rFonts w:ascii="Times New Roman"/>
                <w:sz w:val="14"/>
              </w:rPr>
            </w:pPr>
          </w:p>
        </w:tc>
        <w:tc>
          <w:tcPr>
            <w:tcW w:w="703" w:type="dxa"/>
          </w:tcPr>
          <w:p>
            <w:pPr>
              <w:pStyle w:val="TableParagraph"/>
              <w:rPr>
                <w:rFonts w:ascii="Times New Roman"/>
                <w:sz w:val="14"/>
              </w:rPr>
            </w:pPr>
          </w:p>
        </w:tc>
        <w:tc>
          <w:tcPr>
            <w:tcW w:w="1439" w:type="dxa"/>
            <w:gridSpan w:val="3"/>
          </w:tcPr>
          <w:p>
            <w:pPr>
              <w:pStyle w:val="TableParagraph"/>
              <w:rPr>
                <w:rFonts w:ascii="Times New Roman"/>
                <w:sz w:val="14"/>
              </w:rPr>
            </w:pPr>
          </w:p>
        </w:tc>
      </w:tr>
      <w:tr>
        <w:trPr>
          <w:trHeight w:val="220" w:hRule="atLeast"/>
        </w:trPr>
        <w:tc>
          <w:tcPr>
            <w:tcW w:w="4930" w:type="dxa"/>
            <w:gridSpan w:val="10"/>
          </w:tcPr>
          <w:p>
            <w:pPr>
              <w:pStyle w:val="TableParagraph"/>
              <w:spacing w:line="184" w:lineRule="exact" w:before="17"/>
              <w:ind w:left="34"/>
              <w:rPr>
                <w:sz w:val="18"/>
              </w:rPr>
            </w:pPr>
            <w:r>
              <w:rPr>
                <w:color w:val="323232"/>
                <w:sz w:val="18"/>
              </w:rPr>
              <w:t>VECTORS vectors float</w:t>
            </w:r>
          </w:p>
        </w:tc>
      </w:tr>
      <w:tr>
        <w:trPr>
          <w:trHeight w:val="230" w:hRule="atLeast"/>
        </w:trPr>
        <w:tc>
          <w:tcPr>
            <w:tcW w:w="629" w:type="dxa"/>
          </w:tcPr>
          <w:p>
            <w:pPr>
              <w:pStyle w:val="TableParagraph"/>
              <w:spacing w:line="192" w:lineRule="exact"/>
              <w:ind w:left="34"/>
              <w:rPr>
                <w:sz w:val="18"/>
              </w:rPr>
            </w:pPr>
            <w:r>
              <w:rPr>
                <w:color w:val="323232"/>
                <w:sz w:val="18"/>
              </w:rPr>
              <w:t>1 0 0</w:t>
            </w:r>
          </w:p>
        </w:tc>
        <w:tc>
          <w:tcPr>
            <w:tcW w:w="971" w:type="dxa"/>
            <w:gridSpan w:val="2"/>
          </w:tcPr>
          <w:p>
            <w:pPr>
              <w:pStyle w:val="TableParagraph"/>
              <w:spacing w:line="192" w:lineRule="exact"/>
              <w:ind w:left="268"/>
              <w:rPr>
                <w:sz w:val="18"/>
              </w:rPr>
            </w:pPr>
            <w:r>
              <w:rPr>
                <w:color w:val="323232"/>
                <w:sz w:val="18"/>
              </w:rPr>
              <w:t>1 1 0</w:t>
            </w:r>
          </w:p>
        </w:tc>
        <w:tc>
          <w:tcPr>
            <w:tcW w:w="864" w:type="dxa"/>
            <w:gridSpan w:val="2"/>
          </w:tcPr>
          <w:p>
            <w:pPr>
              <w:pStyle w:val="TableParagraph"/>
              <w:spacing w:line="192" w:lineRule="exact"/>
              <w:ind w:left="159"/>
              <w:rPr>
                <w:sz w:val="18"/>
              </w:rPr>
            </w:pPr>
            <w:r>
              <w:rPr>
                <w:color w:val="323232"/>
                <w:sz w:val="18"/>
              </w:rPr>
              <w:t>0 2 0</w:t>
            </w:r>
          </w:p>
        </w:tc>
        <w:tc>
          <w:tcPr>
            <w:tcW w:w="324" w:type="dxa"/>
          </w:tcPr>
          <w:p>
            <w:pPr>
              <w:pStyle w:val="TableParagraph"/>
              <w:spacing w:line="192" w:lineRule="exact"/>
              <w:ind w:right="55"/>
              <w:jc w:val="right"/>
              <w:rPr>
                <w:sz w:val="18"/>
              </w:rPr>
            </w:pPr>
            <w:r>
              <w:rPr>
                <w:color w:val="323232"/>
                <w:sz w:val="18"/>
              </w:rPr>
              <w:t>1</w:t>
            </w:r>
          </w:p>
        </w:tc>
        <w:tc>
          <w:tcPr>
            <w:tcW w:w="703" w:type="dxa"/>
          </w:tcPr>
          <w:p>
            <w:pPr>
              <w:pStyle w:val="TableParagraph"/>
              <w:spacing w:line="192" w:lineRule="exact"/>
              <w:ind w:left="50"/>
              <w:rPr>
                <w:sz w:val="18"/>
              </w:rPr>
            </w:pPr>
            <w:r>
              <w:rPr>
                <w:color w:val="323232"/>
                <w:sz w:val="18"/>
              </w:rPr>
              <w:t>0 0</w:t>
            </w:r>
          </w:p>
        </w:tc>
        <w:tc>
          <w:tcPr>
            <w:tcW w:w="162" w:type="dxa"/>
          </w:tcPr>
          <w:p>
            <w:pPr>
              <w:pStyle w:val="TableParagraph"/>
              <w:spacing w:line="192" w:lineRule="exact"/>
              <w:ind w:left="-5"/>
              <w:rPr>
                <w:sz w:val="18"/>
              </w:rPr>
            </w:pPr>
            <w:r>
              <w:rPr>
                <w:color w:val="323232"/>
                <w:sz w:val="18"/>
              </w:rPr>
              <w:t>1</w:t>
            </w:r>
          </w:p>
        </w:tc>
        <w:tc>
          <w:tcPr>
            <w:tcW w:w="629" w:type="dxa"/>
          </w:tcPr>
          <w:p>
            <w:pPr>
              <w:pStyle w:val="TableParagraph"/>
              <w:spacing w:line="192" w:lineRule="exact"/>
              <w:ind w:left="48"/>
              <w:rPr>
                <w:sz w:val="18"/>
              </w:rPr>
            </w:pPr>
            <w:r>
              <w:rPr>
                <w:color w:val="323232"/>
                <w:sz w:val="18"/>
              </w:rPr>
              <w:t>1 0</w:t>
            </w:r>
          </w:p>
        </w:tc>
        <w:tc>
          <w:tcPr>
            <w:tcW w:w="648" w:type="dxa"/>
          </w:tcPr>
          <w:p>
            <w:pPr>
              <w:pStyle w:val="TableParagraph"/>
              <w:spacing w:line="192" w:lineRule="exact"/>
              <w:ind w:right="40"/>
              <w:jc w:val="right"/>
              <w:rPr>
                <w:sz w:val="18"/>
              </w:rPr>
            </w:pPr>
            <w:r>
              <w:rPr>
                <w:color w:val="323232"/>
                <w:sz w:val="18"/>
              </w:rPr>
              <w:t>0 2 0</w:t>
            </w:r>
          </w:p>
        </w:tc>
      </w:tr>
      <w:tr>
        <w:trPr>
          <w:trHeight w:val="212" w:hRule="atLeast"/>
        </w:trPr>
        <w:tc>
          <w:tcPr>
            <w:tcW w:w="629" w:type="dxa"/>
          </w:tcPr>
          <w:p>
            <w:pPr>
              <w:pStyle w:val="TableParagraph"/>
              <w:spacing w:line="184" w:lineRule="exact" w:before="8"/>
              <w:ind w:left="34"/>
              <w:rPr>
                <w:sz w:val="18"/>
              </w:rPr>
            </w:pPr>
            <w:r>
              <w:rPr>
                <w:color w:val="323232"/>
                <w:sz w:val="18"/>
              </w:rPr>
              <w:t>1 0 0</w:t>
            </w:r>
          </w:p>
        </w:tc>
        <w:tc>
          <w:tcPr>
            <w:tcW w:w="971" w:type="dxa"/>
            <w:gridSpan w:val="2"/>
          </w:tcPr>
          <w:p>
            <w:pPr>
              <w:pStyle w:val="TableParagraph"/>
              <w:spacing w:line="184" w:lineRule="exact" w:before="8"/>
              <w:ind w:left="268"/>
              <w:rPr>
                <w:sz w:val="18"/>
              </w:rPr>
            </w:pPr>
            <w:r>
              <w:rPr>
                <w:color w:val="323232"/>
                <w:sz w:val="18"/>
              </w:rPr>
              <w:t>1 1 0</w:t>
            </w:r>
          </w:p>
        </w:tc>
        <w:tc>
          <w:tcPr>
            <w:tcW w:w="864" w:type="dxa"/>
            <w:gridSpan w:val="2"/>
          </w:tcPr>
          <w:p>
            <w:pPr>
              <w:pStyle w:val="TableParagraph"/>
              <w:spacing w:line="184" w:lineRule="exact" w:before="8"/>
              <w:ind w:left="159"/>
              <w:rPr>
                <w:sz w:val="18"/>
              </w:rPr>
            </w:pPr>
            <w:r>
              <w:rPr>
                <w:color w:val="323232"/>
                <w:sz w:val="18"/>
              </w:rPr>
              <w:t>0 2 0</w:t>
            </w:r>
          </w:p>
        </w:tc>
        <w:tc>
          <w:tcPr>
            <w:tcW w:w="324" w:type="dxa"/>
          </w:tcPr>
          <w:p>
            <w:pPr>
              <w:pStyle w:val="TableParagraph"/>
              <w:spacing w:line="184" w:lineRule="exact" w:before="8"/>
              <w:ind w:right="55"/>
              <w:jc w:val="right"/>
              <w:rPr>
                <w:sz w:val="18"/>
              </w:rPr>
            </w:pPr>
            <w:r>
              <w:rPr>
                <w:color w:val="323232"/>
                <w:sz w:val="18"/>
              </w:rPr>
              <w:t>1</w:t>
            </w:r>
          </w:p>
        </w:tc>
        <w:tc>
          <w:tcPr>
            <w:tcW w:w="703" w:type="dxa"/>
          </w:tcPr>
          <w:p>
            <w:pPr>
              <w:pStyle w:val="TableParagraph"/>
              <w:spacing w:line="184" w:lineRule="exact" w:before="8"/>
              <w:ind w:left="50"/>
              <w:rPr>
                <w:sz w:val="18"/>
              </w:rPr>
            </w:pPr>
            <w:r>
              <w:rPr>
                <w:color w:val="323232"/>
                <w:sz w:val="18"/>
              </w:rPr>
              <w:t>0 0</w:t>
            </w:r>
          </w:p>
        </w:tc>
        <w:tc>
          <w:tcPr>
            <w:tcW w:w="162" w:type="dxa"/>
          </w:tcPr>
          <w:p>
            <w:pPr>
              <w:pStyle w:val="TableParagraph"/>
              <w:spacing w:line="184" w:lineRule="exact" w:before="8"/>
              <w:ind w:left="-5"/>
              <w:rPr>
                <w:sz w:val="18"/>
              </w:rPr>
            </w:pPr>
            <w:r>
              <w:rPr>
                <w:color w:val="323232"/>
                <w:sz w:val="18"/>
              </w:rPr>
              <w:t>1</w:t>
            </w:r>
          </w:p>
        </w:tc>
        <w:tc>
          <w:tcPr>
            <w:tcW w:w="629" w:type="dxa"/>
          </w:tcPr>
          <w:p>
            <w:pPr>
              <w:pStyle w:val="TableParagraph"/>
              <w:spacing w:line="184" w:lineRule="exact" w:before="8"/>
              <w:ind w:left="48"/>
              <w:rPr>
                <w:sz w:val="18"/>
              </w:rPr>
            </w:pPr>
            <w:r>
              <w:rPr>
                <w:color w:val="323232"/>
                <w:sz w:val="18"/>
              </w:rPr>
              <w:t>1 0</w:t>
            </w:r>
          </w:p>
        </w:tc>
        <w:tc>
          <w:tcPr>
            <w:tcW w:w="648" w:type="dxa"/>
          </w:tcPr>
          <w:p>
            <w:pPr>
              <w:pStyle w:val="TableParagraph"/>
              <w:spacing w:line="184" w:lineRule="exact" w:before="8"/>
              <w:ind w:right="40"/>
              <w:jc w:val="right"/>
              <w:rPr>
                <w:sz w:val="18"/>
              </w:rPr>
            </w:pPr>
            <w:r>
              <w:rPr>
                <w:color w:val="323232"/>
                <w:sz w:val="18"/>
              </w:rPr>
              <w:t>0 2 0</w:t>
            </w:r>
          </w:p>
        </w:tc>
      </w:tr>
    </w:tbl>
    <w:p>
      <w:pPr>
        <w:spacing w:after="0" w:line="184" w:lineRule="exact"/>
        <w:jc w:val="right"/>
        <w:rPr>
          <w:sz w:val="18"/>
        </w:rPr>
        <w:sectPr>
          <w:type w:val="continuous"/>
          <w:pgSz w:w="10440" w:h="13680"/>
          <w:pgMar w:top="1280" w:bottom="280" w:left="780" w:right="0"/>
        </w:sectPr>
      </w:pPr>
    </w:p>
    <w:p>
      <w:pPr>
        <w:pStyle w:val="BodyText"/>
        <w:rPr>
          <w:rFonts w:ascii="Courier New"/>
        </w:rPr>
      </w:pPr>
    </w:p>
    <w:p>
      <w:pPr>
        <w:pStyle w:val="BodyText"/>
        <w:spacing w:before="8"/>
        <w:rPr>
          <w:rFonts w:ascii="Courier New"/>
          <w:sz w:val="17"/>
        </w:rPr>
      </w:pPr>
    </w:p>
    <w:tbl>
      <w:tblPr>
        <w:tblW w:w="0" w:type="auto"/>
        <w:jc w:val="left"/>
        <w:tblInd w:w="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
        <w:gridCol w:w="216"/>
        <w:gridCol w:w="323"/>
        <w:gridCol w:w="323"/>
        <w:gridCol w:w="216"/>
        <w:gridCol w:w="323"/>
        <w:gridCol w:w="323"/>
        <w:gridCol w:w="216"/>
        <w:gridCol w:w="323"/>
        <w:gridCol w:w="862"/>
        <w:gridCol w:w="863"/>
        <w:gridCol w:w="735"/>
      </w:tblGrid>
      <w:tr>
        <w:trPr>
          <w:trHeight w:val="212" w:hRule="atLeast"/>
        </w:trPr>
        <w:tc>
          <w:tcPr>
            <w:tcW w:w="197" w:type="dxa"/>
          </w:tcPr>
          <w:p>
            <w:pPr>
              <w:pStyle w:val="TableParagraph"/>
              <w:spacing w:line="193" w:lineRule="exact"/>
              <w:ind w:right="17"/>
              <w:jc w:val="center"/>
              <w:rPr>
                <w:sz w:val="18"/>
              </w:rPr>
            </w:pPr>
            <w:r>
              <w:rPr>
                <w:color w:val="323232"/>
                <w:sz w:val="18"/>
              </w:rPr>
              <w:t>0</w:t>
            </w:r>
          </w:p>
        </w:tc>
        <w:tc>
          <w:tcPr>
            <w:tcW w:w="216" w:type="dxa"/>
          </w:tcPr>
          <w:p>
            <w:pPr>
              <w:pStyle w:val="TableParagraph"/>
              <w:spacing w:line="193" w:lineRule="exact"/>
              <w:jc w:val="center"/>
              <w:rPr>
                <w:sz w:val="18"/>
              </w:rPr>
            </w:pPr>
            <w:r>
              <w:rPr>
                <w:color w:val="323232"/>
                <w:sz w:val="18"/>
              </w:rPr>
              <w:t>0</w:t>
            </w:r>
          </w:p>
        </w:tc>
        <w:tc>
          <w:tcPr>
            <w:tcW w:w="323" w:type="dxa"/>
          </w:tcPr>
          <w:p>
            <w:pPr>
              <w:pStyle w:val="TableParagraph"/>
              <w:spacing w:line="193" w:lineRule="exact"/>
              <w:ind w:left="53"/>
              <w:rPr>
                <w:sz w:val="18"/>
              </w:rPr>
            </w:pPr>
            <w:r>
              <w:rPr>
                <w:color w:val="323232"/>
                <w:sz w:val="18"/>
              </w:rPr>
              <w:t>1</w:t>
            </w:r>
          </w:p>
        </w:tc>
        <w:tc>
          <w:tcPr>
            <w:tcW w:w="323" w:type="dxa"/>
          </w:tcPr>
          <w:p>
            <w:pPr>
              <w:pStyle w:val="TableParagraph"/>
              <w:spacing w:line="193" w:lineRule="exact"/>
              <w:ind w:right="51"/>
              <w:jc w:val="right"/>
              <w:rPr>
                <w:sz w:val="18"/>
              </w:rPr>
            </w:pPr>
            <w:r>
              <w:rPr>
                <w:color w:val="323232"/>
                <w:sz w:val="18"/>
              </w:rPr>
              <w:t>0</w:t>
            </w:r>
          </w:p>
        </w:tc>
        <w:tc>
          <w:tcPr>
            <w:tcW w:w="216" w:type="dxa"/>
          </w:tcPr>
          <w:p>
            <w:pPr>
              <w:pStyle w:val="TableParagraph"/>
              <w:spacing w:line="193" w:lineRule="exact"/>
              <w:jc w:val="center"/>
              <w:rPr>
                <w:sz w:val="18"/>
              </w:rPr>
            </w:pPr>
            <w:r>
              <w:rPr>
                <w:color w:val="323232"/>
                <w:sz w:val="18"/>
              </w:rPr>
              <w:t>0</w:t>
            </w:r>
          </w:p>
        </w:tc>
        <w:tc>
          <w:tcPr>
            <w:tcW w:w="323" w:type="dxa"/>
          </w:tcPr>
          <w:p>
            <w:pPr>
              <w:pStyle w:val="TableParagraph"/>
              <w:spacing w:line="193" w:lineRule="exact"/>
              <w:ind w:left="54"/>
              <w:rPr>
                <w:sz w:val="18"/>
              </w:rPr>
            </w:pPr>
            <w:r>
              <w:rPr>
                <w:color w:val="323232"/>
                <w:sz w:val="18"/>
              </w:rPr>
              <w:t>1</w:t>
            </w:r>
          </w:p>
        </w:tc>
        <w:tc>
          <w:tcPr>
            <w:tcW w:w="323" w:type="dxa"/>
          </w:tcPr>
          <w:p>
            <w:pPr>
              <w:pStyle w:val="TableParagraph"/>
              <w:spacing w:line="193" w:lineRule="exact"/>
              <w:ind w:right="51"/>
              <w:jc w:val="right"/>
              <w:rPr>
                <w:sz w:val="18"/>
              </w:rPr>
            </w:pPr>
            <w:r>
              <w:rPr>
                <w:color w:val="323232"/>
                <w:sz w:val="18"/>
              </w:rPr>
              <w:t>0</w:t>
            </w:r>
          </w:p>
        </w:tc>
        <w:tc>
          <w:tcPr>
            <w:tcW w:w="216" w:type="dxa"/>
          </w:tcPr>
          <w:p>
            <w:pPr>
              <w:pStyle w:val="TableParagraph"/>
              <w:spacing w:line="193" w:lineRule="exact"/>
              <w:ind w:left="1"/>
              <w:jc w:val="center"/>
              <w:rPr>
                <w:sz w:val="18"/>
              </w:rPr>
            </w:pPr>
            <w:r>
              <w:rPr>
                <w:color w:val="323232"/>
                <w:sz w:val="18"/>
              </w:rPr>
              <w:t>0</w:t>
            </w:r>
          </w:p>
        </w:tc>
        <w:tc>
          <w:tcPr>
            <w:tcW w:w="323" w:type="dxa"/>
          </w:tcPr>
          <w:p>
            <w:pPr>
              <w:pStyle w:val="TableParagraph"/>
              <w:spacing w:line="193" w:lineRule="exact"/>
              <w:ind w:left="54"/>
              <w:rPr>
                <w:sz w:val="18"/>
              </w:rPr>
            </w:pPr>
            <w:r>
              <w:rPr>
                <w:color w:val="323232"/>
                <w:sz w:val="18"/>
              </w:rPr>
              <w:t>1</w:t>
            </w:r>
          </w:p>
        </w:tc>
        <w:tc>
          <w:tcPr>
            <w:tcW w:w="862" w:type="dxa"/>
          </w:tcPr>
          <w:p>
            <w:pPr>
              <w:pStyle w:val="TableParagraph"/>
              <w:spacing w:line="193" w:lineRule="exact"/>
              <w:ind w:left="142" w:right="139"/>
              <w:jc w:val="center"/>
              <w:rPr>
                <w:sz w:val="18"/>
              </w:rPr>
            </w:pPr>
            <w:r>
              <w:rPr>
                <w:color w:val="323232"/>
                <w:sz w:val="18"/>
              </w:rPr>
              <w:t>0 0 1</w:t>
            </w:r>
          </w:p>
        </w:tc>
        <w:tc>
          <w:tcPr>
            <w:tcW w:w="863" w:type="dxa"/>
          </w:tcPr>
          <w:p>
            <w:pPr>
              <w:pStyle w:val="TableParagraph"/>
              <w:spacing w:line="193" w:lineRule="exact"/>
              <w:ind w:left="142" w:right="139"/>
              <w:jc w:val="center"/>
              <w:rPr>
                <w:sz w:val="18"/>
              </w:rPr>
            </w:pPr>
            <w:r>
              <w:rPr>
                <w:color w:val="323232"/>
                <w:sz w:val="18"/>
              </w:rPr>
              <w:t>0 0 1</w:t>
            </w:r>
          </w:p>
        </w:tc>
        <w:tc>
          <w:tcPr>
            <w:tcW w:w="735" w:type="dxa"/>
          </w:tcPr>
          <w:p>
            <w:pPr>
              <w:pStyle w:val="TableParagraph"/>
              <w:spacing w:line="193" w:lineRule="exact"/>
              <w:ind w:right="30"/>
              <w:jc w:val="right"/>
              <w:rPr>
                <w:sz w:val="18"/>
              </w:rPr>
            </w:pPr>
            <w:r>
              <w:rPr>
                <w:color w:val="323232"/>
                <w:sz w:val="18"/>
              </w:rPr>
              <w:t>0 0 1</w:t>
            </w:r>
          </w:p>
        </w:tc>
      </w:tr>
      <w:tr>
        <w:trPr>
          <w:trHeight w:val="222" w:hRule="atLeast"/>
        </w:trPr>
        <w:tc>
          <w:tcPr>
            <w:tcW w:w="197" w:type="dxa"/>
          </w:tcPr>
          <w:p>
            <w:pPr>
              <w:pStyle w:val="TableParagraph"/>
              <w:spacing w:line="194" w:lineRule="exact" w:before="9"/>
              <w:ind w:right="17"/>
              <w:jc w:val="center"/>
              <w:rPr>
                <w:sz w:val="18"/>
              </w:rPr>
            </w:pPr>
            <w:r>
              <w:rPr>
                <w:color w:val="323232"/>
                <w:sz w:val="18"/>
              </w:rPr>
              <w:t>0</w:t>
            </w:r>
          </w:p>
        </w:tc>
        <w:tc>
          <w:tcPr>
            <w:tcW w:w="216" w:type="dxa"/>
          </w:tcPr>
          <w:p>
            <w:pPr>
              <w:pStyle w:val="TableParagraph"/>
              <w:spacing w:line="194" w:lineRule="exact" w:before="9"/>
              <w:jc w:val="center"/>
              <w:rPr>
                <w:sz w:val="18"/>
              </w:rPr>
            </w:pPr>
            <w:r>
              <w:rPr>
                <w:color w:val="323232"/>
                <w:sz w:val="18"/>
              </w:rPr>
              <w:t>0</w:t>
            </w:r>
          </w:p>
        </w:tc>
        <w:tc>
          <w:tcPr>
            <w:tcW w:w="323" w:type="dxa"/>
          </w:tcPr>
          <w:p>
            <w:pPr>
              <w:pStyle w:val="TableParagraph"/>
              <w:spacing w:line="194" w:lineRule="exact" w:before="9"/>
              <w:ind w:left="53"/>
              <w:rPr>
                <w:sz w:val="18"/>
              </w:rPr>
            </w:pPr>
            <w:r>
              <w:rPr>
                <w:color w:val="323232"/>
                <w:sz w:val="18"/>
              </w:rPr>
              <w:t>1</w:t>
            </w:r>
          </w:p>
        </w:tc>
        <w:tc>
          <w:tcPr>
            <w:tcW w:w="323" w:type="dxa"/>
          </w:tcPr>
          <w:p>
            <w:pPr>
              <w:pStyle w:val="TableParagraph"/>
              <w:spacing w:line="194" w:lineRule="exact" w:before="9"/>
              <w:ind w:right="51"/>
              <w:jc w:val="right"/>
              <w:rPr>
                <w:sz w:val="18"/>
              </w:rPr>
            </w:pPr>
            <w:r>
              <w:rPr>
                <w:color w:val="323232"/>
                <w:sz w:val="18"/>
              </w:rPr>
              <w:t>0</w:t>
            </w:r>
          </w:p>
        </w:tc>
        <w:tc>
          <w:tcPr>
            <w:tcW w:w="216" w:type="dxa"/>
          </w:tcPr>
          <w:p>
            <w:pPr>
              <w:pStyle w:val="TableParagraph"/>
              <w:spacing w:line="194" w:lineRule="exact" w:before="9"/>
              <w:jc w:val="center"/>
              <w:rPr>
                <w:sz w:val="18"/>
              </w:rPr>
            </w:pPr>
            <w:r>
              <w:rPr>
                <w:color w:val="323232"/>
                <w:sz w:val="18"/>
              </w:rPr>
              <w:t>0</w:t>
            </w:r>
          </w:p>
        </w:tc>
        <w:tc>
          <w:tcPr>
            <w:tcW w:w="323" w:type="dxa"/>
          </w:tcPr>
          <w:p>
            <w:pPr>
              <w:pStyle w:val="TableParagraph"/>
              <w:spacing w:line="194" w:lineRule="exact" w:before="9"/>
              <w:ind w:left="54"/>
              <w:rPr>
                <w:sz w:val="18"/>
              </w:rPr>
            </w:pPr>
            <w:r>
              <w:rPr>
                <w:color w:val="323232"/>
                <w:sz w:val="18"/>
              </w:rPr>
              <w:t>1</w:t>
            </w:r>
          </w:p>
        </w:tc>
        <w:tc>
          <w:tcPr>
            <w:tcW w:w="323" w:type="dxa"/>
          </w:tcPr>
          <w:p>
            <w:pPr>
              <w:pStyle w:val="TableParagraph"/>
              <w:spacing w:line="194" w:lineRule="exact" w:before="9"/>
              <w:ind w:right="51"/>
              <w:jc w:val="right"/>
              <w:rPr>
                <w:sz w:val="18"/>
              </w:rPr>
            </w:pPr>
            <w:r>
              <w:rPr>
                <w:color w:val="323232"/>
                <w:sz w:val="18"/>
              </w:rPr>
              <w:t>0</w:t>
            </w:r>
          </w:p>
        </w:tc>
        <w:tc>
          <w:tcPr>
            <w:tcW w:w="216" w:type="dxa"/>
          </w:tcPr>
          <w:p>
            <w:pPr>
              <w:pStyle w:val="TableParagraph"/>
              <w:spacing w:line="194" w:lineRule="exact" w:before="9"/>
              <w:ind w:left="1"/>
              <w:jc w:val="center"/>
              <w:rPr>
                <w:sz w:val="18"/>
              </w:rPr>
            </w:pPr>
            <w:r>
              <w:rPr>
                <w:color w:val="323232"/>
                <w:sz w:val="18"/>
              </w:rPr>
              <w:t>0</w:t>
            </w:r>
          </w:p>
        </w:tc>
        <w:tc>
          <w:tcPr>
            <w:tcW w:w="323" w:type="dxa"/>
          </w:tcPr>
          <w:p>
            <w:pPr>
              <w:pStyle w:val="TableParagraph"/>
              <w:spacing w:line="194" w:lineRule="exact" w:before="9"/>
              <w:ind w:left="54"/>
              <w:rPr>
                <w:sz w:val="18"/>
              </w:rPr>
            </w:pPr>
            <w:r>
              <w:rPr>
                <w:color w:val="323232"/>
                <w:sz w:val="18"/>
              </w:rPr>
              <w:t>1</w:t>
            </w:r>
          </w:p>
        </w:tc>
        <w:tc>
          <w:tcPr>
            <w:tcW w:w="862" w:type="dxa"/>
          </w:tcPr>
          <w:p>
            <w:pPr>
              <w:pStyle w:val="TableParagraph"/>
              <w:spacing w:line="194" w:lineRule="exact" w:before="9"/>
              <w:ind w:left="142" w:right="139"/>
              <w:jc w:val="center"/>
              <w:rPr>
                <w:sz w:val="18"/>
              </w:rPr>
            </w:pPr>
            <w:r>
              <w:rPr>
                <w:color w:val="323232"/>
                <w:sz w:val="18"/>
              </w:rPr>
              <w:t>0 0 1</w:t>
            </w:r>
          </w:p>
        </w:tc>
        <w:tc>
          <w:tcPr>
            <w:tcW w:w="863" w:type="dxa"/>
          </w:tcPr>
          <w:p>
            <w:pPr>
              <w:pStyle w:val="TableParagraph"/>
              <w:spacing w:line="194" w:lineRule="exact" w:before="9"/>
              <w:ind w:left="142" w:right="139"/>
              <w:jc w:val="center"/>
              <w:rPr>
                <w:sz w:val="18"/>
              </w:rPr>
            </w:pPr>
            <w:r>
              <w:rPr>
                <w:color w:val="323232"/>
                <w:sz w:val="18"/>
              </w:rPr>
              <w:t>0 0 1</w:t>
            </w:r>
          </w:p>
        </w:tc>
        <w:tc>
          <w:tcPr>
            <w:tcW w:w="735" w:type="dxa"/>
          </w:tcPr>
          <w:p>
            <w:pPr>
              <w:pStyle w:val="TableParagraph"/>
              <w:spacing w:line="194" w:lineRule="exact" w:before="9"/>
              <w:ind w:right="30"/>
              <w:jc w:val="right"/>
              <w:rPr>
                <w:sz w:val="18"/>
              </w:rPr>
            </w:pPr>
            <w:r>
              <w:rPr>
                <w:color w:val="323232"/>
                <w:sz w:val="18"/>
              </w:rPr>
              <w:t>0 0 1</w:t>
            </w:r>
          </w:p>
        </w:tc>
      </w:tr>
      <w:tr>
        <w:trPr>
          <w:trHeight w:val="213" w:hRule="atLeast"/>
        </w:trPr>
        <w:tc>
          <w:tcPr>
            <w:tcW w:w="197" w:type="dxa"/>
          </w:tcPr>
          <w:p>
            <w:pPr>
              <w:pStyle w:val="TableParagraph"/>
              <w:spacing w:line="184" w:lineRule="exact" w:before="9"/>
              <w:ind w:right="17"/>
              <w:jc w:val="center"/>
              <w:rPr>
                <w:sz w:val="18"/>
              </w:rPr>
            </w:pPr>
            <w:r>
              <w:rPr>
                <w:color w:val="323232"/>
                <w:sz w:val="18"/>
              </w:rPr>
              <w:t>0</w:t>
            </w:r>
          </w:p>
        </w:tc>
        <w:tc>
          <w:tcPr>
            <w:tcW w:w="216" w:type="dxa"/>
          </w:tcPr>
          <w:p>
            <w:pPr>
              <w:pStyle w:val="TableParagraph"/>
              <w:spacing w:line="184" w:lineRule="exact" w:before="9"/>
              <w:jc w:val="center"/>
              <w:rPr>
                <w:sz w:val="18"/>
              </w:rPr>
            </w:pPr>
            <w:r>
              <w:rPr>
                <w:color w:val="323232"/>
                <w:sz w:val="18"/>
              </w:rPr>
              <w:t>0</w:t>
            </w:r>
          </w:p>
        </w:tc>
        <w:tc>
          <w:tcPr>
            <w:tcW w:w="323" w:type="dxa"/>
          </w:tcPr>
          <w:p>
            <w:pPr>
              <w:pStyle w:val="TableParagraph"/>
              <w:spacing w:line="184" w:lineRule="exact" w:before="9"/>
              <w:ind w:left="53"/>
              <w:rPr>
                <w:sz w:val="18"/>
              </w:rPr>
            </w:pPr>
            <w:r>
              <w:rPr>
                <w:color w:val="323232"/>
                <w:sz w:val="18"/>
              </w:rPr>
              <w:t>1</w:t>
            </w:r>
          </w:p>
        </w:tc>
        <w:tc>
          <w:tcPr>
            <w:tcW w:w="323" w:type="dxa"/>
          </w:tcPr>
          <w:p>
            <w:pPr>
              <w:pStyle w:val="TableParagraph"/>
              <w:spacing w:line="184" w:lineRule="exact" w:before="9"/>
              <w:ind w:right="51"/>
              <w:jc w:val="right"/>
              <w:rPr>
                <w:sz w:val="18"/>
              </w:rPr>
            </w:pPr>
            <w:r>
              <w:rPr>
                <w:color w:val="323232"/>
                <w:sz w:val="18"/>
              </w:rPr>
              <w:t>0</w:t>
            </w:r>
          </w:p>
        </w:tc>
        <w:tc>
          <w:tcPr>
            <w:tcW w:w="216" w:type="dxa"/>
          </w:tcPr>
          <w:p>
            <w:pPr>
              <w:pStyle w:val="TableParagraph"/>
              <w:spacing w:line="184" w:lineRule="exact" w:before="9"/>
              <w:jc w:val="center"/>
              <w:rPr>
                <w:sz w:val="18"/>
              </w:rPr>
            </w:pPr>
            <w:r>
              <w:rPr>
                <w:color w:val="323232"/>
                <w:sz w:val="18"/>
              </w:rPr>
              <w:t>0</w:t>
            </w:r>
          </w:p>
        </w:tc>
        <w:tc>
          <w:tcPr>
            <w:tcW w:w="323" w:type="dxa"/>
          </w:tcPr>
          <w:p>
            <w:pPr>
              <w:pStyle w:val="TableParagraph"/>
              <w:spacing w:line="184" w:lineRule="exact" w:before="9"/>
              <w:ind w:left="54"/>
              <w:rPr>
                <w:sz w:val="18"/>
              </w:rPr>
            </w:pPr>
            <w:r>
              <w:rPr>
                <w:color w:val="323232"/>
                <w:sz w:val="18"/>
              </w:rPr>
              <w:t>1</w:t>
            </w:r>
          </w:p>
        </w:tc>
        <w:tc>
          <w:tcPr>
            <w:tcW w:w="323" w:type="dxa"/>
          </w:tcPr>
          <w:p>
            <w:pPr>
              <w:pStyle w:val="TableParagraph"/>
              <w:spacing w:line="184" w:lineRule="exact" w:before="9"/>
              <w:ind w:right="51"/>
              <w:jc w:val="right"/>
              <w:rPr>
                <w:sz w:val="18"/>
              </w:rPr>
            </w:pPr>
            <w:r>
              <w:rPr>
                <w:color w:val="323232"/>
                <w:sz w:val="18"/>
              </w:rPr>
              <w:t>0</w:t>
            </w:r>
          </w:p>
        </w:tc>
        <w:tc>
          <w:tcPr>
            <w:tcW w:w="216" w:type="dxa"/>
          </w:tcPr>
          <w:p>
            <w:pPr>
              <w:pStyle w:val="TableParagraph"/>
              <w:spacing w:line="184" w:lineRule="exact" w:before="9"/>
              <w:ind w:left="1"/>
              <w:jc w:val="center"/>
              <w:rPr>
                <w:sz w:val="18"/>
              </w:rPr>
            </w:pPr>
            <w:r>
              <w:rPr>
                <w:color w:val="323232"/>
                <w:sz w:val="18"/>
              </w:rPr>
              <w:t>0</w:t>
            </w:r>
          </w:p>
        </w:tc>
        <w:tc>
          <w:tcPr>
            <w:tcW w:w="323" w:type="dxa"/>
          </w:tcPr>
          <w:p>
            <w:pPr>
              <w:pStyle w:val="TableParagraph"/>
              <w:spacing w:line="184" w:lineRule="exact" w:before="9"/>
              <w:ind w:left="54"/>
              <w:rPr>
                <w:sz w:val="18"/>
              </w:rPr>
            </w:pPr>
            <w:r>
              <w:rPr>
                <w:color w:val="323232"/>
                <w:sz w:val="18"/>
              </w:rPr>
              <w:t>1</w:t>
            </w:r>
          </w:p>
        </w:tc>
        <w:tc>
          <w:tcPr>
            <w:tcW w:w="862" w:type="dxa"/>
          </w:tcPr>
          <w:p>
            <w:pPr>
              <w:pStyle w:val="TableParagraph"/>
              <w:rPr>
                <w:rFonts w:ascii="Times New Roman"/>
                <w:sz w:val="14"/>
              </w:rPr>
            </w:pPr>
          </w:p>
        </w:tc>
        <w:tc>
          <w:tcPr>
            <w:tcW w:w="863" w:type="dxa"/>
          </w:tcPr>
          <w:p>
            <w:pPr>
              <w:pStyle w:val="TableParagraph"/>
              <w:rPr>
                <w:rFonts w:ascii="Times New Roman"/>
                <w:sz w:val="14"/>
              </w:rPr>
            </w:pPr>
          </w:p>
        </w:tc>
        <w:tc>
          <w:tcPr>
            <w:tcW w:w="735" w:type="dxa"/>
          </w:tcPr>
          <w:p>
            <w:pPr>
              <w:pStyle w:val="TableParagraph"/>
              <w:rPr>
                <w:rFonts w:ascii="Times New Roman"/>
                <w:sz w:val="14"/>
              </w:rPr>
            </w:pPr>
          </w:p>
        </w:tc>
      </w:tr>
    </w:tbl>
    <w:p>
      <w:pPr>
        <w:pStyle w:val="BodyText"/>
        <w:spacing w:before="2"/>
        <w:rPr>
          <w:rFonts w:ascii="Courier New"/>
          <w:sz w:val="11"/>
        </w:rPr>
      </w:pPr>
    </w:p>
    <w:p>
      <w:pPr>
        <w:pStyle w:val="BodyText"/>
        <w:spacing w:line="249" w:lineRule="auto" w:before="91"/>
        <w:ind w:left="121" w:right="1435"/>
        <w:jc w:val="both"/>
      </w:pPr>
      <w:r>
        <w:rPr/>
        <w:t>The fourth and final example is data represented as a </w:t>
      </w:r>
      <w:bookmarkStart w:name="_bookmark3847" w:id="4246"/>
      <w:bookmarkEnd w:id="4246"/>
      <w:r>
        <w:rPr/>
        <w:t>field.</w:t>
      </w:r>
      <w:r>
        <w:rPr/>
        <w:t> You may also wish to see </w:t>
      </w:r>
      <w:hyperlink w:history="true" w:anchor="_bookmark2281">
        <w:r>
          <w:rPr/>
          <w:t>“Working With</w:t>
        </w:r>
      </w:hyperlink>
      <w:r>
        <w:rPr/>
        <w:t> </w:t>
      </w:r>
      <w:hyperlink w:history="true" w:anchor="_bookmark2281">
        <w:r>
          <w:rPr/>
          <w:t>Field Data” on page 249 </w:t>
        </w:r>
      </w:hyperlink>
      <w:r>
        <w:rPr/>
        <w:t>to see how to manipulate this data. (The data file shown below can be found in its entirety in </w:t>
      </w:r>
      <w:r>
        <w:rPr>
          <w:rFonts w:ascii="Courier New" w:hAnsi="Courier New"/>
          <w:sz w:val="18"/>
        </w:rPr>
        <w:t>$VTK_DATA_ROOT/Data/financial.vtk</w:t>
      </w:r>
      <w:r>
        <w:rPr/>
        <w:t>.)</w:t>
      </w:r>
    </w:p>
    <w:p>
      <w:pPr>
        <w:pStyle w:val="BodyText"/>
        <w:spacing w:before="10"/>
      </w:pPr>
    </w:p>
    <w:p>
      <w:pPr>
        <w:spacing w:line="261" w:lineRule="auto" w:before="1"/>
        <w:ind w:left="600" w:right="5349" w:firstLine="0"/>
        <w:jc w:val="left"/>
        <w:rPr>
          <w:rFonts w:ascii="Courier New"/>
          <w:sz w:val="18"/>
        </w:rPr>
      </w:pPr>
      <w:r>
        <w:rPr>
          <w:rFonts w:ascii="Courier New"/>
          <w:color w:val="323232"/>
          <w:sz w:val="18"/>
        </w:rPr>
        <w:t># vtk DataFile Version 2.0 Financial data in vtk field format ASCII</w:t>
      </w:r>
    </w:p>
    <w:p>
      <w:pPr>
        <w:spacing w:before="0"/>
        <w:ind w:left="600" w:right="0" w:firstLine="0"/>
        <w:jc w:val="left"/>
        <w:rPr>
          <w:rFonts w:ascii="Courier New"/>
          <w:sz w:val="18"/>
        </w:rPr>
      </w:pPr>
      <w:r>
        <w:rPr>
          <w:rFonts w:ascii="Courier New"/>
          <w:color w:val="323232"/>
          <w:sz w:val="18"/>
        </w:rPr>
        <w:t>FIELD financialData 6</w:t>
      </w:r>
    </w:p>
    <w:p>
      <w:pPr>
        <w:spacing w:before="19"/>
        <w:ind w:left="600" w:right="0" w:firstLine="0"/>
        <w:jc w:val="left"/>
        <w:rPr>
          <w:rFonts w:ascii="Courier New"/>
          <w:sz w:val="18"/>
        </w:rPr>
      </w:pPr>
      <w:r>
        <w:rPr>
          <w:rFonts w:ascii="Courier New"/>
          <w:color w:val="323232"/>
          <w:sz w:val="18"/>
        </w:rPr>
        <w:t>TIME_LATE 1 3188 float</w:t>
      </w:r>
    </w:p>
    <w:p>
      <w:pPr>
        <w:tabs>
          <w:tab w:pos="1570" w:val="left" w:leader="none"/>
          <w:tab w:pos="2325" w:val="left" w:leader="none"/>
          <w:tab w:pos="2972" w:val="left" w:leader="none"/>
          <w:tab w:pos="3835" w:val="left" w:leader="none"/>
          <w:tab w:pos="4590" w:val="left" w:leader="none"/>
          <w:tab w:pos="5344" w:val="left" w:leader="none"/>
          <w:tab w:pos="6099" w:val="left" w:leader="none"/>
        </w:tabs>
        <w:spacing w:before="18"/>
        <w:ind w:left="707" w:right="0" w:firstLine="0"/>
        <w:jc w:val="left"/>
        <w:rPr>
          <w:rFonts w:ascii="Courier New"/>
          <w:sz w:val="18"/>
        </w:rPr>
      </w:pPr>
      <w:r>
        <w:rPr>
          <w:rFonts w:ascii="Courier New"/>
          <w:color w:val="323232"/>
          <w:sz w:val="18"/>
        </w:rPr>
        <w:t>29.14</w:t>
        <w:tab/>
        <w:t>0.00</w:t>
        <w:tab/>
        <w:t>0.00</w:t>
        <w:tab/>
        <w:t>11.71</w:t>
        <w:tab/>
        <w:t>0.00</w:t>
        <w:tab/>
        <w:t>0.00</w:t>
        <w:tab/>
        <w:t>0.00</w:t>
        <w:tab/>
        <w:t>0.00</w:t>
      </w:r>
    </w:p>
    <w:p>
      <w:pPr>
        <w:spacing w:before="20"/>
        <w:ind w:left="600" w:right="0" w:firstLine="0"/>
        <w:jc w:val="left"/>
        <w:rPr>
          <w:rFonts w:ascii="Courier New" w:hAnsi="Courier New"/>
          <w:sz w:val="18"/>
        </w:rPr>
      </w:pPr>
      <w:r>
        <w:rPr>
          <w:rFonts w:ascii="Courier New" w:hAnsi="Courier New"/>
          <w:color w:val="323232"/>
          <w:sz w:val="18"/>
        </w:rPr>
        <w:t>...(more stuff — 3188 total values)...</w:t>
      </w:r>
    </w:p>
    <w:p>
      <w:pPr>
        <w:pStyle w:val="BodyText"/>
        <w:spacing w:before="3"/>
        <w:rPr>
          <w:rFonts w:ascii="Courier New"/>
          <w:sz w:val="21"/>
        </w:rPr>
      </w:pPr>
    </w:p>
    <w:p>
      <w:pPr>
        <w:spacing w:before="0"/>
        <w:ind w:left="600" w:right="0" w:firstLine="0"/>
        <w:jc w:val="left"/>
        <w:rPr>
          <w:rFonts w:ascii="Courier New"/>
          <w:sz w:val="18"/>
        </w:rPr>
      </w:pPr>
      <w:r>
        <w:rPr>
          <w:rFonts w:ascii="Courier New"/>
          <w:color w:val="323232"/>
          <w:sz w:val="18"/>
        </w:rPr>
        <w:t>MONTHLY_PAYMENT 1 3188 float</w:t>
      </w:r>
    </w:p>
    <w:p>
      <w:pPr>
        <w:tabs>
          <w:tab w:pos="1570" w:val="left" w:leader="none"/>
          <w:tab w:pos="2325" w:val="left" w:leader="none"/>
          <w:tab w:pos="2972" w:val="left" w:leader="none"/>
          <w:tab w:pos="3835" w:val="left" w:leader="none"/>
          <w:tab w:pos="4482" w:val="left" w:leader="none"/>
          <w:tab w:pos="5236" w:val="left" w:leader="none"/>
          <w:tab w:pos="5991" w:val="left" w:leader="none"/>
        </w:tabs>
        <w:spacing w:before="18"/>
        <w:ind w:left="815" w:right="0" w:firstLine="0"/>
        <w:jc w:val="left"/>
        <w:rPr>
          <w:rFonts w:ascii="Courier New"/>
          <w:sz w:val="18"/>
        </w:rPr>
      </w:pPr>
      <w:r>
        <w:rPr>
          <w:rFonts w:ascii="Courier New"/>
          <w:color w:val="323232"/>
          <w:sz w:val="18"/>
        </w:rPr>
        <w:t>7.26</w:t>
        <w:tab/>
        <w:t>5.27</w:t>
        <w:tab/>
        <w:t>8.01</w:t>
        <w:tab/>
        <w:t>16.84</w:t>
        <w:tab/>
        <w:t>8.21</w:t>
        <w:tab/>
        <w:t>15.75</w:t>
        <w:tab/>
        <w:t>10.62</w:t>
        <w:tab/>
        <w:t>15.47</w:t>
      </w:r>
    </w:p>
    <w:p>
      <w:pPr>
        <w:spacing w:before="20"/>
        <w:ind w:left="816" w:right="0" w:firstLine="0"/>
        <w:jc w:val="left"/>
        <w:rPr>
          <w:rFonts w:ascii="Courier New"/>
          <w:sz w:val="18"/>
        </w:rPr>
      </w:pPr>
      <w:r>
        <w:rPr>
          <w:rFonts w:ascii="Courier New"/>
          <w:color w:val="323232"/>
          <w:sz w:val="18"/>
        </w:rPr>
        <w:t>...(more stuff)...</w:t>
      </w:r>
    </w:p>
    <w:p>
      <w:pPr>
        <w:pStyle w:val="BodyText"/>
        <w:spacing w:before="3"/>
        <w:rPr>
          <w:rFonts w:ascii="Courier New"/>
          <w:sz w:val="21"/>
        </w:rPr>
      </w:pPr>
    </w:p>
    <w:p>
      <w:pPr>
        <w:spacing w:before="0"/>
        <w:ind w:left="600" w:right="0" w:firstLine="0"/>
        <w:jc w:val="left"/>
        <w:rPr>
          <w:rFonts w:ascii="Courier New"/>
          <w:sz w:val="18"/>
        </w:rPr>
      </w:pPr>
      <w:r>
        <w:rPr>
          <w:rFonts w:ascii="Courier New"/>
          <w:color w:val="323232"/>
          <w:sz w:val="18"/>
        </w:rPr>
        <w:t>UNPAID_PRINCIPLE 1 3188 float</w:t>
      </w:r>
    </w:p>
    <w:p>
      <w:pPr>
        <w:tabs>
          <w:tab w:pos="1751" w:val="left" w:leader="none"/>
          <w:tab w:pos="2701" w:val="left" w:leader="none"/>
          <w:tab w:pos="3551" w:val="left" w:leader="none"/>
          <w:tab w:pos="4608" w:val="left" w:leader="none"/>
          <w:tab w:pos="5457" w:val="left" w:leader="none"/>
          <w:tab w:pos="6514" w:val="left" w:leader="none"/>
          <w:tab w:pos="7363" w:val="left" w:leader="none"/>
        </w:tabs>
        <w:spacing w:before="19"/>
        <w:ind w:left="802" w:right="0" w:firstLine="0"/>
        <w:jc w:val="left"/>
        <w:rPr>
          <w:rFonts w:ascii="Courier New"/>
          <w:sz w:val="18"/>
        </w:rPr>
      </w:pPr>
      <w:r>
        <w:rPr>
          <w:rFonts w:ascii="Courier New"/>
          <w:color w:val="323232"/>
          <w:sz w:val="18"/>
        </w:rPr>
        <w:t>430.70</w:t>
        <w:tab/>
        <w:t>380.88</w:t>
        <w:tab/>
        <w:t>516.22</w:t>
        <w:tab/>
        <w:t>1351.23</w:t>
        <w:tab/>
        <w:t>629.66</w:t>
        <w:tab/>
        <w:t>1181.97</w:t>
        <w:tab/>
        <w:t>888.91</w:t>
        <w:tab/>
        <w:t>1437.83</w:t>
      </w:r>
    </w:p>
    <w:p>
      <w:pPr>
        <w:spacing w:before="18"/>
        <w:ind w:left="816" w:right="0" w:firstLine="0"/>
        <w:jc w:val="left"/>
        <w:rPr>
          <w:rFonts w:ascii="Courier New"/>
          <w:sz w:val="18"/>
        </w:rPr>
      </w:pPr>
      <w:r>
        <w:rPr>
          <w:rFonts w:ascii="Courier New"/>
          <w:color w:val="323232"/>
          <w:sz w:val="18"/>
        </w:rPr>
        <w:t>...(more stuff)...</w:t>
      </w:r>
    </w:p>
    <w:p>
      <w:pPr>
        <w:pStyle w:val="BodyText"/>
        <w:spacing w:before="4"/>
        <w:rPr>
          <w:rFonts w:ascii="Courier New"/>
          <w:sz w:val="21"/>
        </w:rPr>
      </w:pPr>
    </w:p>
    <w:p>
      <w:pPr>
        <w:spacing w:before="0"/>
        <w:ind w:left="600" w:right="0" w:firstLine="0"/>
        <w:jc w:val="left"/>
        <w:rPr>
          <w:rFonts w:ascii="Courier New"/>
          <w:sz w:val="18"/>
        </w:rPr>
      </w:pPr>
      <w:r>
        <w:rPr>
          <w:rFonts w:ascii="Courier New"/>
          <w:color w:val="323232"/>
          <w:sz w:val="18"/>
        </w:rPr>
        <w:t>LOAN_AMOUNT 1 3188 float</w:t>
      </w:r>
    </w:p>
    <w:p>
      <w:pPr>
        <w:tabs>
          <w:tab w:pos="1751" w:val="left" w:leader="none"/>
          <w:tab w:pos="2701" w:val="left" w:leader="none"/>
          <w:tab w:pos="3551" w:val="left" w:leader="none"/>
          <w:tab w:pos="4608" w:val="left" w:leader="none"/>
          <w:tab w:pos="5457" w:val="left" w:leader="none"/>
          <w:tab w:pos="6514" w:val="left" w:leader="none"/>
          <w:tab w:pos="7363" w:val="left" w:leader="none"/>
        </w:tabs>
        <w:spacing w:before="19"/>
        <w:ind w:left="802" w:right="0" w:firstLine="0"/>
        <w:jc w:val="left"/>
        <w:rPr>
          <w:rFonts w:ascii="Courier New"/>
          <w:sz w:val="18"/>
        </w:rPr>
      </w:pPr>
      <w:r>
        <w:rPr>
          <w:rFonts w:ascii="Courier New"/>
          <w:color w:val="323232"/>
          <w:sz w:val="18"/>
        </w:rPr>
        <w:t>441.50</w:t>
        <w:tab/>
        <w:t>391.00</w:t>
        <w:tab/>
        <w:t>530.00</w:t>
        <w:tab/>
        <w:t>1400.00</w:t>
        <w:tab/>
        <w:t>650.00</w:t>
        <w:tab/>
        <w:t>1224.00</w:t>
        <w:tab/>
        <w:t>920.00</w:t>
        <w:tab/>
        <w:t>1496.00</w:t>
      </w:r>
    </w:p>
    <w:p>
      <w:pPr>
        <w:spacing w:before="18"/>
        <w:ind w:left="816" w:right="0" w:firstLine="0"/>
        <w:jc w:val="left"/>
        <w:rPr>
          <w:rFonts w:ascii="Courier New"/>
          <w:sz w:val="18"/>
        </w:rPr>
      </w:pPr>
      <w:r>
        <w:rPr>
          <w:rFonts w:ascii="Courier New"/>
          <w:color w:val="323232"/>
          <w:sz w:val="18"/>
        </w:rPr>
        <w:t>...(more stuff)...</w:t>
      </w:r>
    </w:p>
    <w:p>
      <w:pPr>
        <w:pStyle w:val="BodyText"/>
        <w:spacing w:before="3"/>
        <w:rPr>
          <w:rFonts w:ascii="Courier New"/>
          <w:sz w:val="21"/>
        </w:rPr>
      </w:pPr>
    </w:p>
    <w:p>
      <w:pPr>
        <w:spacing w:before="1"/>
        <w:ind w:left="600" w:right="0" w:firstLine="0"/>
        <w:jc w:val="left"/>
        <w:rPr>
          <w:rFonts w:ascii="Courier New"/>
          <w:sz w:val="18"/>
        </w:rPr>
      </w:pPr>
      <w:r>
        <w:rPr>
          <w:rFonts w:ascii="Courier New"/>
          <w:color w:val="323232"/>
          <w:sz w:val="18"/>
        </w:rPr>
        <w:t>INTEREST_RATE 1 3188 float</w:t>
      </w:r>
    </w:p>
    <w:p>
      <w:pPr>
        <w:spacing w:before="19"/>
        <w:ind w:left="816" w:right="0" w:firstLine="0"/>
        <w:jc w:val="left"/>
        <w:rPr>
          <w:rFonts w:ascii="Courier New"/>
          <w:sz w:val="18"/>
        </w:rPr>
      </w:pPr>
      <w:r>
        <w:rPr>
          <w:rFonts w:ascii="Courier New"/>
          <w:color w:val="323232"/>
          <w:sz w:val="18"/>
        </w:rPr>
        <w:t>13.875 13.875 13.750 11.250 11.875 12.875 10.625 10.500</w:t>
      </w:r>
    </w:p>
    <w:p>
      <w:pPr>
        <w:spacing w:before="18"/>
        <w:ind w:left="816" w:right="0" w:firstLine="0"/>
        <w:jc w:val="left"/>
        <w:rPr>
          <w:rFonts w:ascii="Courier New"/>
          <w:sz w:val="18"/>
        </w:rPr>
      </w:pPr>
      <w:r>
        <w:rPr>
          <w:rFonts w:ascii="Courier New"/>
          <w:color w:val="323232"/>
          <w:sz w:val="18"/>
        </w:rPr>
        <w:t>...(more stuff)...</w:t>
      </w:r>
    </w:p>
    <w:p>
      <w:pPr>
        <w:pStyle w:val="BodyText"/>
        <w:spacing w:before="3"/>
        <w:rPr>
          <w:rFonts w:ascii="Courier New"/>
          <w:sz w:val="21"/>
        </w:rPr>
      </w:pPr>
    </w:p>
    <w:p>
      <w:pPr>
        <w:spacing w:before="0"/>
        <w:ind w:left="600" w:right="0" w:firstLine="0"/>
        <w:jc w:val="left"/>
        <w:rPr>
          <w:rFonts w:ascii="Courier New"/>
          <w:sz w:val="18"/>
        </w:rPr>
      </w:pPr>
      <w:r>
        <w:rPr>
          <w:rFonts w:ascii="Courier New"/>
          <w:color w:val="323232"/>
          <w:sz w:val="18"/>
        </w:rPr>
        <w:t>MONTHLY_INCOME 1 3188 unsigned_short</w:t>
      </w:r>
    </w:p>
    <w:p>
      <w:pPr>
        <w:tabs>
          <w:tab w:pos="1139" w:val="left" w:leader="none"/>
          <w:tab w:pos="1570" w:val="left" w:leader="none"/>
          <w:tab w:pos="2002" w:val="left" w:leader="none"/>
          <w:tab w:pos="2433" w:val="left" w:leader="none"/>
          <w:tab w:pos="2864" w:val="left" w:leader="none"/>
          <w:tab w:pos="3295" w:val="left" w:leader="none"/>
          <w:tab w:pos="3727" w:val="left" w:leader="none"/>
        </w:tabs>
        <w:spacing w:before="20"/>
        <w:ind w:left="707" w:right="0" w:firstLine="0"/>
        <w:jc w:val="left"/>
        <w:rPr>
          <w:rFonts w:ascii="Courier New"/>
          <w:sz w:val="18"/>
        </w:rPr>
      </w:pPr>
      <w:r>
        <w:rPr>
          <w:rFonts w:ascii="Courier New"/>
          <w:color w:val="323232"/>
          <w:sz w:val="18"/>
        </w:rPr>
        <w:t>39</w:t>
        <w:tab/>
        <w:t>51</w:t>
        <w:tab/>
        <w:t>51</w:t>
        <w:tab/>
        <w:t>38</w:t>
        <w:tab/>
        <w:t>35</w:t>
        <w:tab/>
        <w:t>49</w:t>
        <w:tab/>
        <w:t>45</w:t>
        <w:tab/>
        <w:t>56</w:t>
      </w:r>
    </w:p>
    <w:p>
      <w:pPr>
        <w:spacing w:before="19"/>
        <w:ind w:left="816" w:right="0" w:firstLine="0"/>
        <w:jc w:val="left"/>
        <w:rPr>
          <w:rFonts w:ascii="Courier New"/>
          <w:sz w:val="18"/>
        </w:rPr>
      </w:pPr>
      <w:r>
        <w:rPr>
          <w:rFonts w:ascii="Courier New"/>
          <w:color w:val="323232"/>
          <w:sz w:val="18"/>
        </w:rPr>
        <w:t>...(more stuff)...</w:t>
      </w:r>
    </w:p>
    <w:p>
      <w:pPr>
        <w:pStyle w:val="BodyText"/>
        <w:spacing w:before="2"/>
        <w:rPr>
          <w:rFonts w:ascii="Courier New"/>
          <w:sz w:val="19"/>
        </w:rPr>
      </w:pPr>
    </w:p>
    <w:p>
      <w:pPr>
        <w:pStyle w:val="BodyText"/>
        <w:spacing w:line="249" w:lineRule="auto"/>
        <w:ind w:left="121" w:right="1436"/>
        <w:jc w:val="both"/>
      </w:pPr>
      <w:r>
        <w:rPr/>
        <w:t>In this example, a field is represented using six arrays. Each array has a single component and 3,188 tuples. Five of the six arrays are of type </w:t>
      </w:r>
      <w:r>
        <w:rPr>
          <w:rFonts w:ascii="Courier New"/>
          <w:sz w:val="18"/>
        </w:rPr>
        <w:t>float</w:t>
      </w:r>
      <w:r>
        <w:rPr/>
        <w:t>, while</w:t>
      </w:r>
      <w:bookmarkStart w:name="_bookmark3848" w:id="4247"/>
      <w:bookmarkEnd w:id="4247"/>
      <w:r>
        <w:rPr/>
      </w:r>
      <w:r>
        <w:rPr/>
        <w:t> </w:t>
      </w:r>
      <w:bookmarkStart w:name="_bookmark3849" w:id="4248"/>
      <w:bookmarkEnd w:id="4248"/>
      <w:r>
        <w:rPr/>
        <w:t>the</w:t>
      </w:r>
      <w:r>
        <w:rPr/>
        <w:t> last array is of type </w:t>
      </w:r>
      <w:r>
        <w:rPr>
          <w:rFonts w:ascii="Courier New"/>
          <w:sz w:val="18"/>
        </w:rPr>
        <w:t>unsigned_short</w:t>
      </w:r>
      <w:r>
        <w:rPr/>
        <w:t>.</w:t>
      </w:r>
    </w:p>
    <w:p>
      <w:pPr>
        <w:pStyle w:val="BodyText"/>
        <w:spacing w:line="223" w:lineRule="exact"/>
        <w:ind w:left="121"/>
      </w:pPr>
      <w:r>
        <w:rPr/>
        <w:t>Additional examples are available in the data directory.</w:t>
      </w:r>
    </w:p>
    <w:p>
      <w:pPr>
        <w:pStyle w:val="BodyText"/>
        <w:spacing w:before="10"/>
        <w:rPr>
          <w:sz w:val="28"/>
        </w:rPr>
      </w:pPr>
    </w:p>
    <w:p>
      <w:pPr>
        <w:pStyle w:val="Heading6"/>
        <w:ind w:left="600"/>
      </w:pPr>
      <w:bookmarkStart w:name="_bookmark3850" w:id="4249"/>
      <w:bookmarkEnd w:id="4249"/>
      <w:r>
        <w:rPr>
          <w:b w:val="0"/>
        </w:rPr>
      </w:r>
      <w:bookmarkStart w:name="_bookmark3852" w:id="4250"/>
      <w:bookmarkEnd w:id="4250"/>
      <w:r>
        <w:rPr>
          <w:b w:val="0"/>
        </w:rPr>
      </w:r>
      <w:r>
        <w:rPr>
          <w:color w:val="0C7652"/>
        </w:rPr>
        <w:t>XML File Format</w:t>
      </w:r>
      <w:bookmarkStart w:name="_bookmark3851" w:id="4251"/>
      <w:bookmarkEnd w:id="4251"/>
      <w:r>
        <w:rPr>
          <w:color w:val="0C7652"/>
        </w:rPr>
        <w:t>s</w:t>
      </w:r>
    </w:p>
    <w:p>
      <w:pPr>
        <w:pStyle w:val="BodyText"/>
        <w:spacing w:line="249" w:lineRule="auto" w:before="113"/>
        <w:ind w:left="121" w:right="1434"/>
        <w:jc w:val="both"/>
      </w:pPr>
      <w:r>
        <w:rPr/>
        <w:t>VTK provides another set of data formats using </w:t>
      </w:r>
      <w:bookmarkStart w:name="_bookmark3853" w:id="4252"/>
      <w:bookmarkEnd w:id="4252"/>
      <w:r>
        <w:rPr/>
        <w:t>XML</w:t>
      </w:r>
      <w:r>
        <w:rPr/>
        <w:t> syntax. While these formats are much more complicated than the original VTK format described previously (see </w:t>
      </w:r>
      <w:hyperlink w:history="true" w:anchor="_bookmark3796">
        <w:r>
          <w:rPr/>
          <w:t>“Simple Legacy Formats” on</w:t>
        </w:r>
      </w:hyperlink>
      <w:r>
        <w:rPr/>
        <w:t> </w:t>
      </w:r>
      <w:hyperlink w:history="true" w:anchor="_bookmark3796">
        <w:r>
          <w:rPr/>
          <w:t>page 47</w:t>
        </w:r>
      </w:hyperlink>
      <w:r>
        <w:rPr/>
        <w:t>0), they support many more features. The major motivation for their development was to facilitate data streaming and parallel I/O. Some features of the format include support for compres- sion, portable binary encoding, random access, big endian and little endian byte order, multiple file representation of piece data, and new file extensions for different VTK dataset types. XML provides many features as well, especially the ability to extend a file format with application specific tags.</w:t>
      </w:r>
    </w:p>
    <w:p>
      <w:pPr>
        <w:pStyle w:val="BodyText"/>
        <w:spacing w:before="10"/>
        <w:ind w:left="121"/>
        <w:jc w:val="both"/>
      </w:pPr>
      <w:r>
        <w:rPr/>
        <w:t>There are two types of VTK XML data files: parallel and serial as described in the following.</w:t>
      </w:r>
    </w:p>
    <w:p>
      <w:pPr>
        <w:spacing w:after="0"/>
        <w:jc w:val="both"/>
        <w:sectPr>
          <w:headerReference w:type="even" r:id="rId716"/>
          <w:headerReference w:type="default" r:id="rId717"/>
          <w:pgSz w:w="10440" w:h="13680"/>
          <w:pgMar w:header="772" w:footer="0" w:top="980" w:bottom="280" w:left="780" w:right="0"/>
          <w:pgNumType w:start="482"/>
        </w:sectPr>
      </w:pPr>
    </w:p>
    <w:p>
      <w:pPr>
        <w:pStyle w:val="BodyText"/>
      </w:pPr>
    </w:p>
    <w:p>
      <w:pPr>
        <w:pStyle w:val="BodyText"/>
        <w:rPr>
          <w:sz w:val="18"/>
        </w:rPr>
      </w:pPr>
    </w:p>
    <w:p>
      <w:pPr>
        <w:pStyle w:val="ListParagraph"/>
        <w:numPr>
          <w:ilvl w:val="0"/>
          <w:numId w:val="74"/>
        </w:numPr>
        <w:tabs>
          <w:tab w:pos="1140" w:val="left" w:leader="none"/>
        </w:tabs>
        <w:spacing w:line="249" w:lineRule="auto" w:before="0" w:after="0"/>
        <w:ind w:left="1141" w:right="894" w:hanging="190"/>
        <w:jc w:val="left"/>
        <w:rPr>
          <w:sz w:val="20"/>
        </w:rPr>
      </w:pPr>
      <w:bookmarkStart w:name="_bookmark3855" w:id="4253"/>
      <w:bookmarkEnd w:id="4253"/>
      <w:r>
        <w:rPr>
          <w:b/>
          <w:sz w:val="20"/>
        </w:rPr>
        <w:t>Serial.</w:t>
      </w:r>
      <w:r>
        <w:rPr>
          <w:b/>
          <w:sz w:val="20"/>
        </w:rPr>
        <w:t> </w:t>
      </w:r>
      <w:r>
        <w:rPr>
          <w:sz w:val="20"/>
        </w:rPr>
        <w:t>File types designed for reading and writing by applications of only a single process. All</w:t>
      </w:r>
      <w:bookmarkStart w:name="_bookmark3854" w:id="4254"/>
      <w:bookmarkEnd w:id="4254"/>
      <w:r>
        <w:rPr>
          <w:sz w:val="20"/>
        </w:rPr>
      </w:r>
      <w:r>
        <w:rPr>
          <w:sz w:val="20"/>
        </w:rPr>
        <w:t> of the data are contained within a single</w:t>
      </w:r>
      <w:r>
        <w:rPr>
          <w:spacing w:val="-3"/>
          <w:sz w:val="20"/>
        </w:rPr>
        <w:t> </w:t>
      </w:r>
      <w:r>
        <w:rPr>
          <w:sz w:val="20"/>
        </w:rPr>
        <w:t>file.</w:t>
      </w:r>
    </w:p>
    <w:p>
      <w:pPr>
        <w:pStyle w:val="ListParagraph"/>
        <w:numPr>
          <w:ilvl w:val="0"/>
          <w:numId w:val="74"/>
        </w:numPr>
        <w:tabs>
          <w:tab w:pos="1140" w:val="left" w:leader="none"/>
        </w:tabs>
        <w:spacing w:line="249" w:lineRule="auto" w:before="99" w:after="0"/>
        <w:ind w:left="1141" w:right="894" w:hanging="190"/>
        <w:jc w:val="both"/>
        <w:rPr>
          <w:sz w:val="20"/>
        </w:rPr>
      </w:pPr>
      <w:r>
        <w:rPr>
          <w:b/>
          <w:sz w:val="20"/>
        </w:rPr>
        <w:t>Parallel. </w:t>
      </w:r>
      <w:r>
        <w:rPr>
          <w:sz w:val="20"/>
        </w:rPr>
        <w:t>File types designed for reading and writing by applications with multiple processes executing in parallel. The dataset is broken into pieces. Each process is assigned a piece or set of pieces to read or write. An individual piece is stored in a corresponding serial file type. The parallel</w:t>
      </w:r>
      <w:r>
        <w:rPr>
          <w:spacing w:val="-3"/>
          <w:sz w:val="20"/>
        </w:rPr>
        <w:t> </w:t>
      </w:r>
      <w:r>
        <w:rPr>
          <w:sz w:val="20"/>
        </w:rPr>
        <w:t>file</w:t>
      </w:r>
      <w:r>
        <w:rPr>
          <w:spacing w:val="-3"/>
          <w:sz w:val="20"/>
        </w:rPr>
        <w:t> </w:t>
      </w:r>
      <w:r>
        <w:rPr>
          <w:sz w:val="20"/>
        </w:rPr>
        <w:t>type</w:t>
      </w:r>
      <w:r>
        <w:rPr>
          <w:spacing w:val="-3"/>
          <w:sz w:val="20"/>
        </w:rPr>
        <w:t> </w:t>
      </w:r>
      <w:r>
        <w:rPr>
          <w:sz w:val="20"/>
        </w:rPr>
        <w:t>does</w:t>
      </w:r>
      <w:r>
        <w:rPr>
          <w:spacing w:val="-3"/>
          <w:sz w:val="20"/>
        </w:rPr>
        <w:t> </w:t>
      </w:r>
      <w:r>
        <w:rPr>
          <w:sz w:val="20"/>
        </w:rPr>
        <w:t>not</w:t>
      </w:r>
      <w:r>
        <w:rPr>
          <w:spacing w:val="-2"/>
          <w:sz w:val="20"/>
        </w:rPr>
        <w:t> </w:t>
      </w:r>
      <w:r>
        <w:rPr>
          <w:sz w:val="20"/>
        </w:rPr>
        <w:t>actually</w:t>
      </w:r>
      <w:r>
        <w:rPr>
          <w:spacing w:val="-4"/>
          <w:sz w:val="20"/>
        </w:rPr>
        <w:t> </w:t>
      </w:r>
      <w:r>
        <w:rPr>
          <w:sz w:val="20"/>
        </w:rPr>
        <w:t>contain</w:t>
      </w:r>
      <w:r>
        <w:rPr>
          <w:spacing w:val="-3"/>
          <w:sz w:val="20"/>
        </w:rPr>
        <w:t> </w:t>
      </w:r>
      <w:r>
        <w:rPr>
          <w:sz w:val="20"/>
        </w:rPr>
        <w:t>any</w:t>
      </w:r>
      <w:r>
        <w:rPr>
          <w:spacing w:val="-3"/>
          <w:sz w:val="20"/>
        </w:rPr>
        <w:t> </w:t>
      </w:r>
      <w:r>
        <w:rPr>
          <w:sz w:val="20"/>
        </w:rPr>
        <w:t>data,</w:t>
      </w:r>
      <w:r>
        <w:rPr>
          <w:spacing w:val="-3"/>
          <w:sz w:val="20"/>
        </w:rPr>
        <w:t> </w:t>
      </w:r>
      <w:r>
        <w:rPr>
          <w:sz w:val="20"/>
        </w:rPr>
        <w:t>but</w:t>
      </w:r>
      <w:r>
        <w:rPr>
          <w:spacing w:val="-2"/>
          <w:sz w:val="20"/>
        </w:rPr>
        <w:t> </w:t>
      </w:r>
      <w:r>
        <w:rPr>
          <w:sz w:val="20"/>
        </w:rPr>
        <w:t>instead</w:t>
      </w:r>
      <w:r>
        <w:rPr>
          <w:spacing w:val="-2"/>
          <w:sz w:val="20"/>
        </w:rPr>
        <w:t> </w:t>
      </w:r>
      <w:r>
        <w:rPr>
          <w:sz w:val="20"/>
        </w:rPr>
        <w:t>describes</w:t>
      </w:r>
      <w:r>
        <w:rPr>
          <w:spacing w:val="-3"/>
          <w:sz w:val="20"/>
        </w:rPr>
        <w:t> </w:t>
      </w:r>
      <w:r>
        <w:rPr>
          <w:sz w:val="20"/>
        </w:rPr>
        <w:t>structural</w:t>
      </w:r>
      <w:r>
        <w:rPr>
          <w:spacing w:val="-3"/>
          <w:sz w:val="20"/>
        </w:rPr>
        <w:t> </w:t>
      </w:r>
      <w:r>
        <w:rPr>
          <w:sz w:val="20"/>
        </w:rPr>
        <w:t>information and then references other serial files containing the data for each</w:t>
      </w:r>
      <w:r>
        <w:rPr>
          <w:spacing w:val="-10"/>
          <w:sz w:val="20"/>
        </w:rPr>
        <w:t> </w:t>
      </w:r>
      <w:r>
        <w:rPr>
          <w:sz w:val="20"/>
        </w:rPr>
        <w:t>piece.</w:t>
      </w:r>
    </w:p>
    <w:p>
      <w:pPr>
        <w:pStyle w:val="BodyText"/>
        <w:spacing w:before="182"/>
        <w:ind w:left="661"/>
      </w:pPr>
      <w:r>
        <w:rPr/>
        <w:t>In the XML format, VTK datasets are classified into one of two categories.</w:t>
      </w:r>
    </w:p>
    <w:p>
      <w:pPr>
        <w:pStyle w:val="ListParagraph"/>
        <w:numPr>
          <w:ilvl w:val="0"/>
          <w:numId w:val="74"/>
        </w:numPr>
        <w:tabs>
          <w:tab w:pos="1140" w:val="left" w:leader="none"/>
        </w:tabs>
        <w:spacing w:line="249" w:lineRule="auto" w:before="187" w:after="0"/>
        <w:ind w:left="1141" w:right="895" w:hanging="190"/>
        <w:jc w:val="both"/>
        <w:rPr>
          <w:sz w:val="20"/>
        </w:rPr>
      </w:pPr>
      <w:bookmarkStart w:name="_bookmark3856" w:id="4255"/>
      <w:bookmarkEnd w:id="4255"/>
      <w:r>
        <w:rPr>
          <w:b/>
          <w:sz w:val="20"/>
        </w:rPr>
        <w:t>S</w:t>
      </w:r>
      <w:r>
        <w:rPr>
          <w:b/>
          <w:sz w:val="20"/>
        </w:rPr>
        <w:t>tructured. </w:t>
      </w:r>
      <w:r>
        <w:rPr>
          <w:sz w:val="20"/>
        </w:rPr>
        <w:t>The dataset is a topologically regular array of cells such as pixels and voxels (e.g., image</w:t>
      </w:r>
      <w:r>
        <w:rPr>
          <w:spacing w:val="-5"/>
          <w:sz w:val="20"/>
        </w:rPr>
        <w:t> </w:t>
      </w:r>
      <w:r>
        <w:rPr>
          <w:sz w:val="20"/>
        </w:rPr>
        <w:t>data)</w:t>
      </w:r>
      <w:r>
        <w:rPr>
          <w:spacing w:val="-5"/>
          <w:sz w:val="20"/>
        </w:rPr>
        <w:t> </w:t>
      </w:r>
      <w:r>
        <w:rPr>
          <w:sz w:val="20"/>
        </w:rPr>
        <w:t>or</w:t>
      </w:r>
      <w:r>
        <w:rPr>
          <w:spacing w:val="-5"/>
          <w:sz w:val="20"/>
        </w:rPr>
        <w:t> </w:t>
      </w:r>
      <w:r>
        <w:rPr>
          <w:sz w:val="20"/>
        </w:rPr>
        <w:t>quadrilaterals</w:t>
      </w:r>
      <w:r>
        <w:rPr>
          <w:spacing w:val="-4"/>
          <w:sz w:val="20"/>
        </w:rPr>
        <w:t> </w:t>
      </w:r>
      <w:r>
        <w:rPr>
          <w:sz w:val="20"/>
        </w:rPr>
        <w:t>and</w:t>
      </w:r>
      <w:r>
        <w:rPr>
          <w:spacing w:val="-5"/>
          <w:sz w:val="20"/>
        </w:rPr>
        <w:t> </w:t>
      </w:r>
      <w:r>
        <w:rPr>
          <w:sz w:val="20"/>
        </w:rPr>
        <w:t>hexahedra</w:t>
      </w:r>
      <w:r>
        <w:rPr>
          <w:spacing w:val="-5"/>
          <w:sz w:val="20"/>
        </w:rPr>
        <w:t> </w:t>
      </w:r>
      <w:r>
        <w:rPr>
          <w:sz w:val="20"/>
        </w:rPr>
        <w:t>(e.g.,</w:t>
      </w:r>
      <w:r>
        <w:rPr>
          <w:spacing w:val="-4"/>
          <w:sz w:val="20"/>
        </w:rPr>
        <w:t> </w:t>
      </w:r>
      <w:r>
        <w:rPr>
          <w:sz w:val="20"/>
        </w:rPr>
        <w:t>structured</w:t>
      </w:r>
      <w:r>
        <w:rPr>
          <w:spacing w:val="-4"/>
          <w:sz w:val="20"/>
        </w:rPr>
        <w:t> </w:t>
      </w:r>
      <w:r>
        <w:rPr>
          <w:sz w:val="20"/>
        </w:rPr>
        <w:t>grid)</w:t>
      </w:r>
      <w:r>
        <w:rPr>
          <w:spacing w:val="-5"/>
          <w:sz w:val="20"/>
        </w:rPr>
        <w:t> </w:t>
      </w:r>
      <w:r>
        <w:rPr>
          <w:sz w:val="20"/>
        </w:rPr>
        <w:t>(see</w:t>
      </w:r>
      <w:r>
        <w:rPr>
          <w:spacing w:val="-5"/>
          <w:sz w:val="20"/>
        </w:rPr>
        <w:t> </w:t>
      </w:r>
      <w:hyperlink w:history="true" w:anchor="_bookmark220">
        <w:r>
          <w:rPr>
            <w:sz w:val="20"/>
          </w:rPr>
          <w:t>“The</w:t>
        </w:r>
        <w:r>
          <w:rPr>
            <w:spacing w:val="-5"/>
            <w:sz w:val="20"/>
          </w:rPr>
          <w:t> </w:t>
        </w:r>
        <w:r>
          <w:rPr>
            <w:sz w:val="20"/>
          </w:rPr>
          <w:t>Visualization</w:t>
        </w:r>
        <w:r>
          <w:rPr>
            <w:spacing w:val="-4"/>
            <w:sz w:val="20"/>
          </w:rPr>
          <w:t> </w:t>
        </w:r>
        <w:r>
          <w:rPr>
            <w:sz w:val="20"/>
          </w:rPr>
          <w:t>Pipe-</w:t>
        </w:r>
      </w:hyperlink>
      <w:hyperlink w:history="true" w:anchor="_bookmark220">
        <w:r>
          <w:rPr>
            <w:sz w:val="20"/>
          </w:rPr>
          <w:t> line” on page 25 </w:t>
        </w:r>
      </w:hyperlink>
      <w:r>
        <w:rPr>
          <w:sz w:val="20"/>
        </w:rPr>
        <w:t>for more information). Rectangular subsets of the data are described through extents. The structured dataset types are vtkImageData, vtkRectilinearGrid, and</w:t>
      </w:r>
      <w:bookmarkStart w:name="_bookmark3857" w:id="4256"/>
      <w:bookmarkEnd w:id="4256"/>
      <w:r>
        <w:rPr>
          <w:sz w:val="20"/>
        </w:rPr>
      </w:r>
      <w:r>
        <w:rPr>
          <w:sz w:val="20"/>
        </w:rPr>
        <w:t> vtkStructuredGrid.</w:t>
      </w:r>
    </w:p>
    <w:p>
      <w:pPr>
        <w:pStyle w:val="ListParagraph"/>
        <w:numPr>
          <w:ilvl w:val="0"/>
          <w:numId w:val="74"/>
        </w:numPr>
        <w:tabs>
          <w:tab w:pos="1140" w:val="left" w:leader="none"/>
        </w:tabs>
        <w:spacing w:line="249" w:lineRule="auto" w:before="101" w:after="0"/>
        <w:ind w:left="1141" w:right="894" w:hanging="190"/>
        <w:jc w:val="both"/>
        <w:rPr>
          <w:sz w:val="20"/>
        </w:rPr>
      </w:pPr>
      <w:r>
        <w:rPr>
          <w:b/>
          <w:sz w:val="20"/>
        </w:rPr>
        <w:t>Unstructured.</w:t>
      </w:r>
      <w:r>
        <w:rPr>
          <w:b/>
          <w:spacing w:val="-6"/>
          <w:sz w:val="20"/>
        </w:rPr>
        <w:t> </w:t>
      </w:r>
      <w:r>
        <w:rPr>
          <w:sz w:val="20"/>
        </w:rPr>
        <w:t>The</w:t>
      </w:r>
      <w:r>
        <w:rPr>
          <w:spacing w:val="-5"/>
          <w:sz w:val="20"/>
        </w:rPr>
        <w:t> </w:t>
      </w:r>
      <w:r>
        <w:rPr>
          <w:sz w:val="20"/>
        </w:rPr>
        <w:t>dataset</w:t>
      </w:r>
      <w:r>
        <w:rPr>
          <w:spacing w:val="-6"/>
          <w:sz w:val="20"/>
        </w:rPr>
        <w:t> </w:t>
      </w:r>
      <w:r>
        <w:rPr>
          <w:sz w:val="20"/>
        </w:rPr>
        <w:t>forms</w:t>
      </w:r>
      <w:r>
        <w:rPr>
          <w:spacing w:val="-6"/>
          <w:sz w:val="20"/>
        </w:rPr>
        <w:t> </w:t>
      </w:r>
      <w:r>
        <w:rPr>
          <w:sz w:val="20"/>
        </w:rPr>
        <w:t>a</w:t>
      </w:r>
      <w:r>
        <w:rPr>
          <w:spacing w:val="-7"/>
          <w:sz w:val="20"/>
        </w:rPr>
        <w:t> </w:t>
      </w:r>
      <w:r>
        <w:rPr>
          <w:sz w:val="20"/>
        </w:rPr>
        <w:t>topologically</w:t>
      </w:r>
      <w:r>
        <w:rPr>
          <w:spacing w:val="-6"/>
          <w:sz w:val="20"/>
        </w:rPr>
        <w:t> </w:t>
      </w:r>
      <w:r>
        <w:rPr>
          <w:sz w:val="20"/>
        </w:rPr>
        <w:t>irregular</w:t>
      </w:r>
      <w:r>
        <w:rPr>
          <w:spacing w:val="-6"/>
          <w:sz w:val="20"/>
        </w:rPr>
        <w:t> </w:t>
      </w:r>
      <w:r>
        <w:rPr>
          <w:sz w:val="20"/>
        </w:rPr>
        <w:t>set</w:t>
      </w:r>
      <w:r>
        <w:rPr>
          <w:spacing w:val="-5"/>
          <w:sz w:val="20"/>
        </w:rPr>
        <w:t> </w:t>
      </w:r>
      <w:r>
        <w:rPr>
          <w:sz w:val="20"/>
        </w:rPr>
        <w:t>of</w:t>
      </w:r>
      <w:r>
        <w:rPr>
          <w:spacing w:val="-6"/>
          <w:sz w:val="20"/>
        </w:rPr>
        <w:t> </w:t>
      </w:r>
      <w:r>
        <w:rPr>
          <w:sz w:val="20"/>
        </w:rPr>
        <w:t>points</w:t>
      </w:r>
      <w:r>
        <w:rPr>
          <w:spacing w:val="-6"/>
          <w:sz w:val="20"/>
        </w:rPr>
        <w:t> </w:t>
      </w:r>
      <w:r>
        <w:rPr>
          <w:sz w:val="20"/>
        </w:rPr>
        <w:t>and</w:t>
      </w:r>
      <w:r>
        <w:rPr>
          <w:spacing w:val="-6"/>
          <w:sz w:val="20"/>
        </w:rPr>
        <w:t> </w:t>
      </w:r>
      <w:r>
        <w:rPr>
          <w:sz w:val="20"/>
        </w:rPr>
        <w:t>cells.</w:t>
      </w:r>
      <w:r>
        <w:rPr>
          <w:spacing w:val="-5"/>
          <w:sz w:val="20"/>
        </w:rPr>
        <w:t> </w:t>
      </w:r>
      <w:r>
        <w:rPr>
          <w:sz w:val="20"/>
        </w:rPr>
        <w:t>Subsets</w:t>
      </w:r>
      <w:r>
        <w:rPr>
          <w:spacing w:val="-6"/>
          <w:sz w:val="20"/>
        </w:rPr>
        <w:t> </w:t>
      </w:r>
      <w:r>
        <w:rPr>
          <w:sz w:val="20"/>
        </w:rPr>
        <w:t>of</w:t>
      </w:r>
      <w:r>
        <w:rPr>
          <w:spacing w:val="-7"/>
          <w:sz w:val="20"/>
        </w:rPr>
        <w:t> </w:t>
      </w:r>
      <w:r>
        <w:rPr>
          <w:sz w:val="20"/>
        </w:rPr>
        <w:t>the data are described using pieces. The unstructured dataset types are vtkPolyData and vtkUnstructuredGrid (see </w:t>
      </w:r>
      <w:hyperlink w:history="true" w:anchor="_bookmark220">
        <w:r>
          <w:rPr>
            <w:sz w:val="20"/>
          </w:rPr>
          <w:t>“The Visualization Pipeline” on page 25 </w:t>
        </w:r>
      </w:hyperlink>
      <w:r>
        <w:rPr>
          <w:sz w:val="20"/>
        </w:rPr>
        <w:t>for more</w:t>
      </w:r>
      <w:r>
        <w:rPr>
          <w:spacing w:val="-17"/>
          <w:sz w:val="20"/>
        </w:rPr>
        <w:t> </w:t>
      </w:r>
      <w:r>
        <w:rPr>
          <w:sz w:val="20"/>
        </w:rPr>
        <w:t>information).</w:t>
      </w:r>
    </w:p>
    <w:p>
      <w:pPr>
        <w:pStyle w:val="BodyText"/>
        <w:spacing w:line="249" w:lineRule="auto" w:before="181"/>
        <w:ind w:left="661"/>
      </w:pPr>
      <w:r>
        <w:rPr/>
        <w:t>By convention, each data type and file type is paired with a particular file extension. The types and corresponding extensions are</w:t>
      </w:r>
    </w:p>
    <w:p>
      <w:pPr>
        <w:pStyle w:val="ListParagraph"/>
        <w:numPr>
          <w:ilvl w:val="0"/>
          <w:numId w:val="74"/>
        </w:numPr>
        <w:tabs>
          <w:tab w:pos="1140" w:val="left" w:leader="none"/>
        </w:tabs>
        <w:spacing w:line="240" w:lineRule="auto" w:before="178" w:after="0"/>
        <w:ind w:left="1141" w:right="0" w:hanging="190"/>
        <w:jc w:val="both"/>
        <w:rPr>
          <w:sz w:val="20"/>
        </w:rPr>
      </w:pPr>
      <w:bookmarkStart w:name="_bookmark3858" w:id="4257"/>
      <w:bookmarkEnd w:id="4257"/>
      <w:r>
        <w:rPr/>
      </w:r>
      <w:bookmarkStart w:name="_bookmark3859" w:id="4258"/>
      <w:bookmarkEnd w:id="4258"/>
      <w:r>
        <w:rPr/>
      </w:r>
      <w:bookmarkStart w:name="_bookmark3859" w:id="4259"/>
      <w:bookmarkEnd w:id="4259"/>
      <w:r>
        <w:rPr>
          <w:sz w:val="20"/>
        </w:rPr>
        <w:t>ImageData</w:t>
      </w:r>
      <w:r>
        <w:rPr>
          <w:sz w:val="20"/>
        </w:rPr>
        <w:t> (</w:t>
      </w:r>
      <w:r>
        <w:rPr>
          <w:rFonts w:ascii="Courier New" w:hAnsi="Courier New"/>
          <w:sz w:val="18"/>
        </w:rPr>
        <w:t>.vti</w:t>
      </w:r>
      <w:r>
        <w:rPr>
          <w:sz w:val="20"/>
        </w:rPr>
        <w:t>) — Serial vtkImageData</w:t>
      </w:r>
      <w:r>
        <w:rPr>
          <w:spacing w:val="-1"/>
          <w:sz w:val="20"/>
        </w:rPr>
        <w:t> </w:t>
      </w:r>
      <w:r>
        <w:rPr>
          <w:sz w:val="20"/>
        </w:rPr>
        <w:t>(structured).</w:t>
      </w:r>
    </w:p>
    <w:p>
      <w:pPr>
        <w:pStyle w:val="ListParagraph"/>
        <w:numPr>
          <w:ilvl w:val="0"/>
          <w:numId w:val="74"/>
        </w:numPr>
        <w:tabs>
          <w:tab w:pos="1140" w:val="left" w:leader="none"/>
        </w:tabs>
        <w:spacing w:line="240" w:lineRule="auto" w:before="97" w:after="0"/>
        <w:ind w:left="1141" w:right="0" w:hanging="190"/>
        <w:jc w:val="both"/>
        <w:rPr>
          <w:sz w:val="20"/>
        </w:rPr>
      </w:pPr>
      <w:bookmarkStart w:name="_bookmark3860" w:id="4260"/>
      <w:bookmarkEnd w:id="4260"/>
      <w:r>
        <w:rPr/>
      </w:r>
      <w:bookmarkStart w:name="_bookmark3860" w:id="4261"/>
      <w:bookmarkEnd w:id="4261"/>
      <w:r>
        <w:rPr>
          <w:sz w:val="20"/>
        </w:rPr>
        <w:t>PolyData</w:t>
      </w:r>
      <w:r>
        <w:rPr>
          <w:sz w:val="20"/>
        </w:rPr>
        <w:t> (</w:t>
      </w:r>
      <w:r>
        <w:rPr>
          <w:rFonts w:ascii="Courier New" w:hAnsi="Courier New"/>
          <w:sz w:val="18"/>
        </w:rPr>
        <w:t>.vtp</w:t>
      </w:r>
      <w:r>
        <w:rPr>
          <w:sz w:val="20"/>
        </w:rPr>
        <w:t>) — Serial vtkPolyData</w:t>
      </w:r>
      <w:r>
        <w:rPr>
          <w:spacing w:val="-3"/>
          <w:sz w:val="20"/>
        </w:rPr>
        <w:t> </w:t>
      </w:r>
      <w:r>
        <w:rPr>
          <w:sz w:val="20"/>
        </w:rPr>
        <w:t>(unstructured).</w:t>
      </w:r>
    </w:p>
    <w:p>
      <w:pPr>
        <w:pStyle w:val="ListParagraph"/>
        <w:numPr>
          <w:ilvl w:val="0"/>
          <w:numId w:val="74"/>
        </w:numPr>
        <w:tabs>
          <w:tab w:pos="1140" w:val="left" w:leader="none"/>
        </w:tabs>
        <w:spacing w:line="240" w:lineRule="auto" w:before="97" w:after="0"/>
        <w:ind w:left="1141" w:right="0" w:hanging="190"/>
        <w:jc w:val="both"/>
        <w:rPr>
          <w:sz w:val="20"/>
        </w:rPr>
      </w:pPr>
      <w:bookmarkStart w:name="_bookmark3861" w:id="4262"/>
      <w:bookmarkEnd w:id="4262"/>
      <w:r>
        <w:rPr/>
      </w:r>
      <w:bookmarkStart w:name="_bookmark3861" w:id="4263"/>
      <w:bookmarkEnd w:id="4263"/>
      <w:r>
        <w:rPr>
          <w:sz w:val="20"/>
        </w:rPr>
        <w:t>R</w:t>
      </w:r>
      <w:r>
        <w:rPr>
          <w:sz w:val="20"/>
        </w:rPr>
        <w:t>ectilinearGrid (</w:t>
      </w:r>
      <w:r>
        <w:rPr>
          <w:rFonts w:ascii="Courier New" w:hAnsi="Courier New"/>
          <w:sz w:val="18"/>
        </w:rPr>
        <w:t>.vtr</w:t>
      </w:r>
      <w:r>
        <w:rPr>
          <w:sz w:val="20"/>
        </w:rPr>
        <w:t>) — Serial vtkRectilinearGrid</w:t>
      </w:r>
      <w:r>
        <w:rPr>
          <w:spacing w:val="-3"/>
          <w:sz w:val="20"/>
        </w:rPr>
        <w:t> </w:t>
      </w:r>
      <w:r>
        <w:rPr>
          <w:sz w:val="20"/>
        </w:rPr>
        <w:t>(structured).</w:t>
      </w:r>
    </w:p>
    <w:p>
      <w:pPr>
        <w:pStyle w:val="ListParagraph"/>
        <w:numPr>
          <w:ilvl w:val="0"/>
          <w:numId w:val="74"/>
        </w:numPr>
        <w:tabs>
          <w:tab w:pos="1140" w:val="left" w:leader="none"/>
        </w:tabs>
        <w:spacing w:line="240" w:lineRule="auto" w:before="96" w:after="0"/>
        <w:ind w:left="1141" w:right="0" w:hanging="190"/>
        <w:jc w:val="both"/>
        <w:rPr>
          <w:sz w:val="20"/>
        </w:rPr>
      </w:pPr>
      <w:bookmarkStart w:name="_bookmark3862" w:id="4264"/>
      <w:bookmarkEnd w:id="4264"/>
      <w:r>
        <w:rPr/>
      </w:r>
      <w:bookmarkStart w:name="_bookmark3862" w:id="4265"/>
      <w:bookmarkEnd w:id="4265"/>
      <w:r>
        <w:rPr>
          <w:sz w:val="20"/>
        </w:rPr>
        <w:t>S</w:t>
      </w:r>
      <w:r>
        <w:rPr>
          <w:sz w:val="20"/>
        </w:rPr>
        <w:t>tructuredGrid (</w:t>
      </w:r>
      <w:r>
        <w:rPr>
          <w:rFonts w:ascii="Courier New" w:hAnsi="Courier New"/>
          <w:sz w:val="18"/>
        </w:rPr>
        <w:t>.vts</w:t>
      </w:r>
      <w:r>
        <w:rPr>
          <w:sz w:val="20"/>
        </w:rPr>
        <w:t>) — Serial vtkStructuredGrid</w:t>
      </w:r>
      <w:r>
        <w:rPr>
          <w:spacing w:val="-3"/>
          <w:sz w:val="20"/>
        </w:rPr>
        <w:t> </w:t>
      </w:r>
      <w:r>
        <w:rPr>
          <w:sz w:val="20"/>
        </w:rPr>
        <w:t>(structured).</w:t>
      </w:r>
    </w:p>
    <w:p>
      <w:pPr>
        <w:pStyle w:val="ListParagraph"/>
        <w:numPr>
          <w:ilvl w:val="0"/>
          <w:numId w:val="74"/>
        </w:numPr>
        <w:tabs>
          <w:tab w:pos="1140" w:val="left" w:leader="none"/>
        </w:tabs>
        <w:spacing w:line="240" w:lineRule="auto" w:before="97" w:after="0"/>
        <w:ind w:left="1141" w:right="0" w:hanging="190"/>
        <w:jc w:val="both"/>
        <w:rPr>
          <w:sz w:val="20"/>
        </w:rPr>
      </w:pPr>
      <w:bookmarkStart w:name="_bookmark3863" w:id="4266"/>
      <w:bookmarkEnd w:id="4266"/>
      <w:r>
        <w:rPr/>
      </w:r>
      <w:bookmarkStart w:name="_bookmark3863" w:id="4267"/>
      <w:bookmarkEnd w:id="4267"/>
      <w:r>
        <w:rPr>
          <w:sz w:val="20"/>
        </w:rPr>
        <w:t>UnstructuredGrid</w:t>
      </w:r>
      <w:r>
        <w:rPr>
          <w:sz w:val="20"/>
        </w:rPr>
        <w:t> (</w:t>
      </w:r>
      <w:r>
        <w:rPr>
          <w:rFonts w:ascii="Courier New" w:hAnsi="Courier New"/>
          <w:sz w:val="18"/>
        </w:rPr>
        <w:t>.vtu</w:t>
      </w:r>
      <w:r>
        <w:rPr>
          <w:sz w:val="20"/>
        </w:rPr>
        <w:t>) — Serial vtkUnstructuredGrid</w:t>
      </w:r>
      <w:r>
        <w:rPr>
          <w:spacing w:val="-3"/>
          <w:sz w:val="20"/>
        </w:rPr>
        <w:t> </w:t>
      </w:r>
      <w:r>
        <w:rPr>
          <w:sz w:val="20"/>
        </w:rPr>
        <w:t>(unstructured).</w:t>
      </w:r>
    </w:p>
    <w:p>
      <w:pPr>
        <w:pStyle w:val="ListParagraph"/>
        <w:numPr>
          <w:ilvl w:val="0"/>
          <w:numId w:val="74"/>
        </w:numPr>
        <w:tabs>
          <w:tab w:pos="1140" w:val="left" w:leader="none"/>
        </w:tabs>
        <w:spacing w:line="240" w:lineRule="auto" w:before="96" w:after="0"/>
        <w:ind w:left="1141" w:right="0" w:hanging="190"/>
        <w:jc w:val="both"/>
        <w:rPr>
          <w:sz w:val="20"/>
        </w:rPr>
      </w:pPr>
      <w:bookmarkStart w:name="_bookmark3864" w:id="4268"/>
      <w:bookmarkEnd w:id="4268"/>
      <w:r>
        <w:rPr/>
      </w:r>
      <w:bookmarkStart w:name="_bookmark3864" w:id="4269"/>
      <w:bookmarkEnd w:id="4269"/>
      <w:r>
        <w:rPr>
          <w:sz w:val="20"/>
        </w:rPr>
        <w:t>PImage</w:t>
      </w:r>
      <w:r>
        <w:rPr>
          <w:sz w:val="20"/>
        </w:rPr>
        <w:t>Data (</w:t>
      </w:r>
      <w:r>
        <w:rPr>
          <w:rFonts w:ascii="Courier New" w:hAnsi="Courier New"/>
          <w:sz w:val="18"/>
        </w:rPr>
        <w:t>.pvti</w:t>
      </w:r>
      <w:r>
        <w:rPr>
          <w:sz w:val="20"/>
        </w:rPr>
        <w:t>) — Parallel vtkImageData</w:t>
      </w:r>
      <w:r>
        <w:rPr>
          <w:spacing w:val="-3"/>
          <w:sz w:val="20"/>
        </w:rPr>
        <w:t> </w:t>
      </w:r>
      <w:r>
        <w:rPr>
          <w:sz w:val="20"/>
        </w:rPr>
        <w:t>(structured).</w:t>
      </w:r>
    </w:p>
    <w:p>
      <w:pPr>
        <w:pStyle w:val="ListParagraph"/>
        <w:numPr>
          <w:ilvl w:val="0"/>
          <w:numId w:val="74"/>
        </w:numPr>
        <w:tabs>
          <w:tab w:pos="1140" w:val="left" w:leader="none"/>
        </w:tabs>
        <w:spacing w:line="240" w:lineRule="auto" w:before="96" w:after="0"/>
        <w:ind w:left="1141" w:right="0" w:hanging="190"/>
        <w:jc w:val="both"/>
        <w:rPr>
          <w:sz w:val="20"/>
        </w:rPr>
      </w:pPr>
      <w:bookmarkStart w:name="_bookmark3865" w:id="4270"/>
      <w:bookmarkEnd w:id="4270"/>
      <w:r>
        <w:rPr/>
      </w:r>
      <w:bookmarkStart w:name="_bookmark3865" w:id="4271"/>
      <w:bookmarkEnd w:id="4271"/>
      <w:r>
        <w:rPr>
          <w:sz w:val="20"/>
        </w:rPr>
        <w:t>PPol</w:t>
      </w:r>
      <w:r>
        <w:rPr>
          <w:sz w:val="20"/>
        </w:rPr>
        <w:t>yData (</w:t>
      </w:r>
      <w:r>
        <w:rPr>
          <w:rFonts w:ascii="Courier New" w:hAnsi="Courier New"/>
          <w:sz w:val="18"/>
        </w:rPr>
        <w:t>.pvtp</w:t>
      </w:r>
      <w:r>
        <w:rPr>
          <w:sz w:val="20"/>
        </w:rPr>
        <w:t>) — Parallel vtkPolyData</w:t>
      </w:r>
      <w:r>
        <w:rPr>
          <w:spacing w:val="-2"/>
          <w:sz w:val="20"/>
        </w:rPr>
        <w:t> </w:t>
      </w:r>
      <w:r>
        <w:rPr>
          <w:sz w:val="20"/>
        </w:rPr>
        <w:t>(unstructured).</w:t>
      </w:r>
    </w:p>
    <w:p>
      <w:pPr>
        <w:pStyle w:val="ListParagraph"/>
        <w:numPr>
          <w:ilvl w:val="0"/>
          <w:numId w:val="74"/>
        </w:numPr>
        <w:tabs>
          <w:tab w:pos="1140" w:val="left" w:leader="none"/>
        </w:tabs>
        <w:spacing w:line="240" w:lineRule="auto" w:before="97" w:after="0"/>
        <w:ind w:left="1141" w:right="0" w:hanging="190"/>
        <w:jc w:val="both"/>
        <w:rPr>
          <w:sz w:val="20"/>
        </w:rPr>
      </w:pPr>
      <w:bookmarkStart w:name="_bookmark3866" w:id="4272"/>
      <w:bookmarkEnd w:id="4272"/>
      <w:r>
        <w:rPr/>
      </w:r>
      <w:bookmarkStart w:name="_bookmark3866" w:id="4273"/>
      <w:bookmarkEnd w:id="4273"/>
      <w:r>
        <w:rPr>
          <w:sz w:val="20"/>
        </w:rPr>
        <w:t>PRectilinearGrid</w:t>
      </w:r>
      <w:r>
        <w:rPr>
          <w:sz w:val="20"/>
        </w:rPr>
        <w:t> (</w:t>
      </w:r>
      <w:r>
        <w:rPr>
          <w:rFonts w:ascii="Courier New" w:hAnsi="Courier New"/>
          <w:sz w:val="18"/>
        </w:rPr>
        <w:t>.pvtr</w:t>
      </w:r>
      <w:r>
        <w:rPr>
          <w:sz w:val="20"/>
        </w:rPr>
        <w:t>) — Parallel vtkRectilinearGrid</w:t>
      </w:r>
      <w:r>
        <w:rPr>
          <w:spacing w:val="-2"/>
          <w:sz w:val="20"/>
        </w:rPr>
        <w:t> </w:t>
      </w:r>
      <w:r>
        <w:rPr>
          <w:sz w:val="20"/>
        </w:rPr>
        <w:t>(structured).</w:t>
      </w:r>
    </w:p>
    <w:p>
      <w:pPr>
        <w:pStyle w:val="ListParagraph"/>
        <w:numPr>
          <w:ilvl w:val="0"/>
          <w:numId w:val="74"/>
        </w:numPr>
        <w:tabs>
          <w:tab w:pos="1140" w:val="left" w:leader="none"/>
        </w:tabs>
        <w:spacing w:line="240" w:lineRule="auto" w:before="96" w:after="0"/>
        <w:ind w:left="1141" w:right="0" w:hanging="190"/>
        <w:jc w:val="both"/>
        <w:rPr>
          <w:sz w:val="20"/>
        </w:rPr>
      </w:pPr>
      <w:bookmarkStart w:name="_bookmark3867" w:id="4274"/>
      <w:bookmarkEnd w:id="4274"/>
      <w:r>
        <w:rPr/>
      </w:r>
      <w:bookmarkStart w:name="_bookmark3867" w:id="4275"/>
      <w:bookmarkEnd w:id="4275"/>
      <w:r>
        <w:rPr>
          <w:sz w:val="20"/>
        </w:rPr>
        <w:t>P</w:t>
      </w:r>
      <w:r>
        <w:rPr>
          <w:sz w:val="20"/>
        </w:rPr>
        <w:t>StructuredGrid (</w:t>
      </w:r>
      <w:r>
        <w:rPr>
          <w:rFonts w:ascii="Courier New" w:hAnsi="Courier New"/>
          <w:sz w:val="18"/>
        </w:rPr>
        <w:t>.pvts</w:t>
      </w:r>
      <w:r>
        <w:rPr>
          <w:sz w:val="20"/>
        </w:rPr>
        <w:t>) — Parallel vtkStructuredGrid</w:t>
      </w:r>
      <w:r>
        <w:rPr>
          <w:spacing w:val="-4"/>
          <w:sz w:val="20"/>
        </w:rPr>
        <w:t> </w:t>
      </w:r>
      <w:r>
        <w:rPr>
          <w:sz w:val="20"/>
        </w:rPr>
        <w:t>(structured).</w:t>
      </w:r>
    </w:p>
    <w:p>
      <w:pPr>
        <w:pStyle w:val="ListParagraph"/>
        <w:numPr>
          <w:ilvl w:val="0"/>
          <w:numId w:val="74"/>
        </w:numPr>
        <w:tabs>
          <w:tab w:pos="1140" w:val="left" w:leader="none"/>
        </w:tabs>
        <w:spacing w:line="240" w:lineRule="auto" w:before="97" w:after="0"/>
        <w:ind w:left="1141" w:right="0" w:hanging="190"/>
        <w:jc w:val="both"/>
        <w:rPr>
          <w:sz w:val="20"/>
        </w:rPr>
      </w:pPr>
      <w:r>
        <w:rPr>
          <w:sz w:val="20"/>
        </w:rPr>
        <w:t>PUnstructuredGrid (</w:t>
      </w:r>
      <w:r>
        <w:rPr>
          <w:rFonts w:ascii="Courier New" w:hAnsi="Courier New"/>
          <w:sz w:val="18"/>
        </w:rPr>
        <w:t>.pvtu</w:t>
      </w:r>
      <w:r>
        <w:rPr>
          <w:sz w:val="20"/>
        </w:rPr>
        <w:t>) — Parallel vtkUnstructuredGrid</w:t>
      </w:r>
      <w:r>
        <w:rPr>
          <w:spacing w:val="-1"/>
          <w:sz w:val="20"/>
        </w:rPr>
        <w:t> </w:t>
      </w:r>
      <w:r>
        <w:rPr>
          <w:sz w:val="20"/>
        </w:rPr>
        <w:t>(unstructured).</w:t>
      </w:r>
    </w:p>
    <w:p>
      <w:pPr>
        <w:pStyle w:val="BodyText"/>
        <w:spacing w:before="134"/>
        <w:ind w:left="661"/>
      </w:pPr>
      <w:r>
        <w:rPr/>
        <w:t>All of the VTK XML file types are well-formed XML documents.</w:t>
      </w:r>
      <w:r>
        <w:rPr>
          <w:position w:val="8"/>
          <w:sz w:val="16"/>
        </w:rPr>
        <w:t>* </w:t>
      </w:r>
      <w:r>
        <w:rPr/>
        <w:t>The document-level element is</w:t>
      </w:r>
    </w:p>
    <w:p>
      <w:pPr>
        <w:spacing w:before="10"/>
        <w:ind w:left="661" w:right="0" w:firstLine="0"/>
        <w:jc w:val="left"/>
        <w:rPr>
          <w:sz w:val="20"/>
        </w:rPr>
      </w:pPr>
      <w:r>
        <w:rPr>
          <w:rFonts w:ascii="Courier New"/>
          <w:sz w:val="18"/>
        </w:rPr>
        <w:t>VTKFile</w:t>
      </w:r>
      <w:r>
        <w:rPr>
          <w:sz w:val="20"/>
        </w:rPr>
        <w:t>:</w:t>
      </w:r>
    </w:p>
    <w:p>
      <w:pPr>
        <w:pStyle w:val="BodyText"/>
        <w:spacing w:before="1"/>
        <w:rPr>
          <w:sz w:val="24"/>
        </w:rPr>
      </w:pPr>
    </w:p>
    <w:p>
      <w:pPr>
        <w:spacing w:before="0"/>
        <w:ind w:left="1140" w:right="0" w:firstLine="0"/>
        <w:jc w:val="left"/>
        <w:rPr>
          <w:rFonts w:ascii="Courier New" w:hAnsi="Courier New"/>
          <w:sz w:val="18"/>
        </w:rPr>
      </w:pPr>
      <w:r>
        <w:rPr>
          <w:rFonts w:ascii="Courier New" w:hAnsi="Courier New"/>
          <w:color w:val="323232"/>
          <w:sz w:val="18"/>
        </w:rPr>
        <w:t>&lt;VTKFile type=”ImageData” version=”0.1” byte_order=”LittleEndian”&gt;</w:t>
      </w:r>
    </w:p>
    <w:p>
      <w:pPr>
        <w:spacing w:before="17"/>
        <w:ind w:left="1357" w:right="0" w:firstLine="0"/>
        <w:jc w:val="left"/>
        <w:rPr>
          <w:rFonts w:ascii="Courier New"/>
          <w:sz w:val="18"/>
        </w:rPr>
      </w:pPr>
      <w:r>
        <w:rPr>
          <w:rFonts w:ascii="Courier New"/>
          <w:color w:val="323232"/>
          <w:sz w:val="18"/>
        </w:rPr>
        <w:t>...</w:t>
      </w:r>
    </w:p>
    <w:p>
      <w:pPr>
        <w:spacing w:before="16"/>
        <w:ind w:left="1141" w:right="0" w:firstLine="0"/>
        <w:jc w:val="left"/>
        <w:rPr>
          <w:rFonts w:ascii="Courier New"/>
          <w:sz w:val="18"/>
        </w:rPr>
      </w:pPr>
      <w:r>
        <w:rPr>
          <w:rFonts w:ascii="Courier New"/>
          <w:color w:val="323232"/>
          <w:sz w:val="18"/>
        </w:rPr>
        <w:t>&lt;/VTKFile&gt;</w:t>
      </w:r>
    </w:p>
    <w:p>
      <w:pPr>
        <w:pStyle w:val="BodyText"/>
        <w:spacing w:before="9"/>
        <w:rPr>
          <w:rFonts w:ascii="Courier New"/>
          <w:sz w:val="21"/>
        </w:rPr>
      </w:pPr>
    </w:p>
    <w:p>
      <w:pPr>
        <w:pStyle w:val="BodyText"/>
        <w:ind w:left="661"/>
      </w:pPr>
      <w:r>
        <w:rPr/>
        <w:t>The attributes of the element are:</w:t>
      </w:r>
    </w:p>
    <w:p>
      <w:pPr>
        <w:spacing w:line="254" w:lineRule="auto" w:before="63"/>
        <w:ind w:left="1021" w:right="1254" w:firstLine="0"/>
        <w:jc w:val="both"/>
        <w:rPr>
          <w:sz w:val="18"/>
        </w:rPr>
      </w:pPr>
      <w:r>
        <w:rPr>
          <w:position w:val="7"/>
          <w:sz w:val="14"/>
        </w:rPr>
        <w:t>*</w:t>
      </w:r>
      <w:r>
        <w:rPr>
          <w:spacing w:val="-13"/>
          <w:position w:val="7"/>
          <w:sz w:val="14"/>
        </w:rPr>
        <w:t> </w:t>
      </w:r>
      <w:r>
        <w:rPr>
          <w:sz w:val="18"/>
        </w:rPr>
        <w:t>There</w:t>
      </w:r>
      <w:r>
        <w:rPr>
          <w:spacing w:val="-9"/>
          <w:sz w:val="18"/>
        </w:rPr>
        <w:t> </w:t>
      </w:r>
      <w:r>
        <w:rPr>
          <w:sz w:val="18"/>
        </w:rPr>
        <w:t>is</w:t>
      </w:r>
      <w:r>
        <w:rPr>
          <w:spacing w:val="-9"/>
          <w:sz w:val="18"/>
        </w:rPr>
        <w:t> </w:t>
      </w:r>
      <w:r>
        <w:rPr>
          <w:sz w:val="18"/>
        </w:rPr>
        <w:t>one</w:t>
      </w:r>
      <w:r>
        <w:rPr>
          <w:spacing w:val="-10"/>
          <w:sz w:val="18"/>
        </w:rPr>
        <w:t> </w:t>
      </w:r>
      <w:r>
        <w:rPr>
          <w:sz w:val="18"/>
        </w:rPr>
        <w:t>case</w:t>
      </w:r>
      <w:r>
        <w:rPr>
          <w:spacing w:val="-9"/>
          <w:sz w:val="18"/>
        </w:rPr>
        <w:t> </w:t>
      </w:r>
      <w:r>
        <w:rPr>
          <w:sz w:val="18"/>
        </w:rPr>
        <w:t>in</w:t>
      </w:r>
      <w:r>
        <w:rPr>
          <w:spacing w:val="-9"/>
          <w:sz w:val="18"/>
        </w:rPr>
        <w:t> </w:t>
      </w:r>
      <w:r>
        <w:rPr>
          <w:sz w:val="18"/>
        </w:rPr>
        <w:t>which</w:t>
      </w:r>
      <w:r>
        <w:rPr>
          <w:spacing w:val="-11"/>
          <w:sz w:val="18"/>
        </w:rPr>
        <w:t> </w:t>
      </w:r>
      <w:r>
        <w:rPr>
          <w:sz w:val="18"/>
        </w:rPr>
        <w:t>the</w:t>
      </w:r>
      <w:r>
        <w:rPr>
          <w:spacing w:val="-10"/>
          <w:sz w:val="18"/>
        </w:rPr>
        <w:t> </w:t>
      </w:r>
      <w:r>
        <w:rPr>
          <w:sz w:val="18"/>
        </w:rPr>
        <w:t>file</w:t>
      </w:r>
      <w:r>
        <w:rPr>
          <w:spacing w:val="-10"/>
          <w:sz w:val="18"/>
        </w:rPr>
        <w:t> </w:t>
      </w:r>
      <w:r>
        <w:rPr>
          <w:sz w:val="18"/>
        </w:rPr>
        <w:t>is</w:t>
      </w:r>
      <w:r>
        <w:rPr>
          <w:spacing w:val="-10"/>
          <w:sz w:val="18"/>
        </w:rPr>
        <w:t> </w:t>
      </w:r>
      <w:r>
        <w:rPr>
          <w:sz w:val="18"/>
        </w:rPr>
        <w:t>not</w:t>
      </w:r>
      <w:r>
        <w:rPr>
          <w:spacing w:val="-9"/>
          <w:sz w:val="18"/>
        </w:rPr>
        <w:t> </w:t>
      </w:r>
      <w:r>
        <w:rPr>
          <w:sz w:val="18"/>
        </w:rPr>
        <w:t>a</w:t>
      </w:r>
      <w:r>
        <w:rPr>
          <w:spacing w:val="-9"/>
          <w:sz w:val="18"/>
        </w:rPr>
        <w:t> </w:t>
      </w:r>
      <w:r>
        <w:rPr>
          <w:sz w:val="18"/>
        </w:rPr>
        <w:t>well-formed</w:t>
      </w:r>
      <w:r>
        <w:rPr>
          <w:spacing w:val="-9"/>
          <w:sz w:val="18"/>
        </w:rPr>
        <w:t> </w:t>
      </w:r>
      <w:r>
        <w:rPr>
          <w:sz w:val="18"/>
        </w:rPr>
        <w:t>XML</w:t>
      </w:r>
      <w:r>
        <w:rPr>
          <w:spacing w:val="-10"/>
          <w:sz w:val="18"/>
        </w:rPr>
        <w:t> </w:t>
      </w:r>
      <w:r>
        <w:rPr>
          <w:sz w:val="18"/>
        </w:rPr>
        <w:t>document.</w:t>
      </w:r>
      <w:r>
        <w:rPr>
          <w:spacing w:val="-10"/>
          <w:sz w:val="18"/>
        </w:rPr>
        <w:t> </w:t>
      </w:r>
      <w:r>
        <w:rPr>
          <w:sz w:val="18"/>
        </w:rPr>
        <w:t>When</w:t>
      </w:r>
      <w:r>
        <w:rPr>
          <w:spacing w:val="-10"/>
          <w:sz w:val="18"/>
        </w:rPr>
        <w:t> </w:t>
      </w:r>
      <w:r>
        <w:rPr>
          <w:sz w:val="18"/>
        </w:rPr>
        <w:t>the</w:t>
      </w:r>
      <w:r>
        <w:rPr>
          <w:spacing w:val="-10"/>
          <w:sz w:val="18"/>
        </w:rPr>
        <w:t> </w:t>
      </w:r>
      <w:r>
        <w:rPr>
          <w:sz w:val="18"/>
        </w:rPr>
        <w:t>AppendedData</w:t>
      </w:r>
      <w:r>
        <w:rPr>
          <w:spacing w:val="-9"/>
          <w:sz w:val="18"/>
        </w:rPr>
        <w:t> </w:t>
      </w:r>
      <w:r>
        <w:rPr>
          <w:sz w:val="18"/>
        </w:rPr>
        <w:t>sec- tion is not encoded as base64, raw binary data is present that may violate the XML specification. This is not default behavior, and must be explicitly enabled by the</w:t>
      </w:r>
      <w:r>
        <w:rPr>
          <w:spacing w:val="-13"/>
          <w:sz w:val="18"/>
        </w:rPr>
        <w:t> </w:t>
      </w:r>
      <w:r>
        <w:rPr>
          <w:sz w:val="18"/>
        </w:rPr>
        <w:t>user.</w:t>
      </w:r>
    </w:p>
    <w:p>
      <w:pPr>
        <w:spacing w:after="0" w:line="254" w:lineRule="auto"/>
        <w:jc w:val="both"/>
        <w:rPr>
          <w:sz w:val="18"/>
        </w:rPr>
        <w:sectPr>
          <w:pgSz w:w="10440" w:h="13680"/>
          <w:pgMar w:header="772" w:footer="0" w:top="980" w:bottom="280" w:left="780" w:right="0"/>
        </w:sectPr>
      </w:pPr>
    </w:p>
    <w:p>
      <w:pPr>
        <w:pStyle w:val="BodyText"/>
        <w:spacing w:before="2"/>
        <w:rPr>
          <w:sz w:val="27"/>
        </w:rPr>
      </w:pPr>
    </w:p>
    <w:p>
      <w:pPr>
        <w:pStyle w:val="BodyText"/>
        <w:spacing w:before="91"/>
        <w:ind w:left="601"/>
      </w:pPr>
      <w:r>
        <w:rPr>
          <w:rFonts w:ascii="Courier New" w:hAnsi="Courier New"/>
          <w:sz w:val="18"/>
        </w:rPr>
        <w:t>type</w:t>
      </w:r>
      <w:r>
        <w:rPr>
          <w:rFonts w:ascii="Courier New" w:hAnsi="Courier New"/>
          <w:spacing w:val="-69"/>
          <w:sz w:val="18"/>
        </w:rPr>
        <w:t> </w:t>
      </w:r>
      <w:r>
        <w:rPr/>
        <w:t>— The type of the file (the bulleted items in the previous list).</w:t>
      </w:r>
    </w:p>
    <w:p>
      <w:pPr>
        <w:pStyle w:val="BodyText"/>
        <w:spacing w:before="135"/>
        <w:ind w:left="601"/>
      </w:pPr>
      <w:r>
        <w:rPr>
          <w:rFonts w:ascii="Courier New" w:hAnsi="Courier New"/>
          <w:sz w:val="18"/>
        </w:rPr>
        <w:t>version</w:t>
      </w:r>
      <w:r>
        <w:rPr>
          <w:rFonts w:ascii="Courier New" w:hAnsi="Courier New"/>
          <w:spacing w:val="-67"/>
          <w:sz w:val="18"/>
        </w:rPr>
        <w:t> </w:t>
      </w:r>
      <w:r>
        <w:rPr/>
        <w:t>— File version number in “major.minor” format.</w:t>
      </w:r>
    </w:p>
    <w:p>
      <w:pPr>
        <w:pStyle w:val="BodyText"/>
        <w:spacing w:before="135"/>
        <w:ind w:left="1084" w:right="1432" w:hanging="484"/>
      </w:pPr>
      <w:r>
        <w:rPr>
          <w:rFonts w:ascii="Courier New" w:hAnsi="Courier New"/>
          <w:sz w:val="18"/>
        </w:rPr>
        <w:t>byte_order </w:t>
      </w:r>
      <w:r>
        <w:rPr/>
        <w:t>— Machine byte order in which data are stored. This is either “BigEndian” or “LittleEndian”.</w:t>
      </w:r>
    </w:p>
    <w:p>
      <w:pPr>
        <w:pStyle w:val="BodyText"/>
        <w:spacing w:before="144"/>
        <w:ind w:left="1084" w:right="1635" w:hanging="484"/>
      </w:pPr>
      <w:r>
        <w:rPr>
          <w:rFonts w:ascii="Courier New" w:hAnsi="Courier New"/>
          <w:sz w:val="18"/>
        </w:rPr>
        <w:t>compressor </w:t>
      </w:r>
      <w:r>
        <w:rPr/>
        <w:t>— Some data in the file may be compressed. This specifies the subclass of vtkDataCompressor that was used to compress the data.</w:t>
      </w:r>
    </w:p>
    <w:p>
      <w:pPr>
        <w:pStyle w:val="BodyText"/>
        <w:spacing w:before="106"/>
        <w:ind w:left="121" w:right="1434" w:hanging="1"/>
        <w:jc w:val="both"/>
      </w:pPr>
      <w:r>
        <w:rPr/>
        <w:t>Nested</w:t>
      </w:r>
      <w:r>
        <w:rPr>
          <w:spacing w:val="-6"/>
        </w:rPr>
        <w:t> </w:t>
      </w:r>
      <w:r>
        <w:rPr/>
        <w:t>inside</w:t>
      </w:r>
      <w:r>
        <w:rPr>
          <w:spacing w:val="-6"/>
        </w:rPr>
        <w:t> </w:t>
      </w:r>
      <w:r>
        <w:rPr/>
        <w:t>the</w:t>
      </w:r>
      <w:r>
        <w:rPr>
          <w:spacing w:val="-5"/>
        </w:rPr>
        <w:t> </w:t>
      </w:r>
      <w:r>
        <w:rPr>
          <w:rFonts w:ascii="Courier New"/>
          <w:sz w:val="18"/>
        </w:rPr>
        <w:t>VTKFile</w:t>
      </w:r>
      <w:r>
        <w:rPr>
          <w:rFonts w:ascii="Courier New"/>
          <w:spacing w:val="-68"/>
          <w:sz w:val="18"/>
        </w:rPr>
        <w:t> </w:t>
      </w:r>
      <w:r>
        <w:rPr/>
        <w:t>element</w:t>
      </w:r>
      <w:r>
        <w:rPr>
          <w:spacing w:val="-7"/>
        </w:rPr>
        <w:t> </w:t>
      </w:r>
      <w:r>
        <w:rPr/>
        <w:t>is</w:t>
      </w:r>
      <w:r>
        <w:rPr>
          <w:spacing w:val="-6"/>
        </w:rPr>
        <w:t> </w:t>
      </w:r>
      <w:r>
        <w:rPr/>
        <w:t>an</w:t>
      </w:r>
      <w:r>
        <w:rPr>
          <w:spacing w:val="-4"/>
        </w:rPr>
        <w:t> </w:t>
      </w:r>
      <w:r>
        <w:rPr/>
        <w:t>element</w:t>
      </w:r>
      <w:r>
        <w:rPr>
          <w:spacing w:val="-5"/>
        </w:rPr>
        <w:t> </w:t>
      </w:r>
      <w:r>
        <w:rPr/>
        <w:t>whose</w:t>
      </w:r>
      <w:r>
        <w:rPr>
          <w:spacing w:val="-7"/>
        </w:rPr>
        <w:t> </w:t>
      </w:r>
      <w:r>
        <w:rPr/>
        <w:t>name</w:t>
      </w:r>
      <w:r>
        <w:rPr>
          <w:spacing w:val="-4"/>
        </w:rPr>
        <w:t> </w:t>
      </w:r>
      <w:r>
        <w:rPr/>
        <w:t>corresponds</w:t>
      </w:r>
      <w:r>
        <w:rPr>
          <w:spacing w:val="-7"/>
        </w:rPr>
        <w:t> </w:t>
      </w:r>
      <w:r>
        <w:rPr/>
        <w:t>to</w:t>
      </w:r>
      <w:r>
        <w:rPr>
          <w:spacing w:val="-6"/>
        </w:rPr>
        <w:t> </w:t>
      </w:r>
      <w:r>
        <w:rPr/>
        <w:t>the</w:t>
      </w:r>
      <w:r>
        <w:rPr>
          <w:spacing w:val="-5"/>
        </w:rPr>
        <w:t> </w:t>
      </w:r>
      <w:r>
        <w:rPr/>
        <w:t>type</w:t>
      </w:r>
      <w:r>
        <w:rPr>
          <w:spacing w:val="-4"/>
        </w:rPr>
        <w:t> </w:t>
      </w:r>
      <w:r>
        <w:rPr/>
        <w:t>of</w:t>
      </w:r>
      <w:r>
        <w:rPr>
          <w:spacing w:val="-7"/>
        </w:rPr>
        <w:t> </w:t>
      </w:r>
      <w:r>
        <w:rPr/>
        <w:t>the</w:t>
      </w:r>
      <w:r>
        <w:rPr>
          <w:spacing w:val="-5"/>
        </w:rPr>
        <w:t> </w:t>
      </w:r>
      <w:r>
        <w:rPr/>
        <w:t>data</w:t>
      </w:r>
      <w:r>
        <w:rPr>
          <w:spacing w:val="-5"/>
        </w:rPr>
        <w:t> </w:t>
      </w:r>
      <w:r>
        <w:rPr/>
        <w:t>for- mat (i.e., the </w:t>
      </w:r>
      <w:r>
        <w:rPr>
          <w:rFonts w:ascii="Courier New"/>
          <w:sz w:val="18"/>
        </w:rPr>
        <w:t>type </w:t>
      </w:r>
      <w:r>
        <w:rPr/>
        <w:t>attribute). This element describes the topology of the dataset, and is different for the serial and parallel formats, which are described as</w:t>
      </w:r>
      <w:r>
        <w:rPr>
          <w:spacing w:val="-3"/>
        </w:rPr>
        <w:t> </w:t>
      </w:r>
      <w:r>
        <w:rPr/>
        <w:t>follows.</w:t>
      </w:r>
    </w:p>
    <w:p>
      <w:pPr>
        <w:pStyle w:val="BodyText"/>
        <w:spacing w:before="11"/>
        <w:rPr>
          <w:sz w:val="22"/>
        </w:rPr>
      </w:pPr>
    </w:p>
    <w:p>
      <w:pPr>
        <w:spacing w:line="242" w:lineRule="auto" w:before="0"/>
        <w:ind w:left="121" w:right="1435" w:firstLine="0"/>
        <w:jc w:val="both"/>
        <w:rPr>
          <w:sz w:val="20"/>
        </w:rPr>
      </w:pPr>
      <w:bookmarkStart w:name="_bookmark3868" w:id="4276"/>
      <w:bookmarkEnd w:id="4276"/>
      <w:r>
        <w:rPr/>
      </w:r>
      <w:r>
        <w:rPr>
          <w:b/>
          <w:color w:val="0C7652"/>
          <w:sz w:val="20"/>
        </w:rPr>
        <w:t>Serial XML File Formats. </w:t>
      </w:r>
      <w:r>
        <w:rPr>
          <w:sz w:val="20"/>
        </w:rPr>
        <w:t>The </w:t>
      </w:r>
      <w:r>
        <w:rPr>
          <w:rFonts w:ascii="Courier New"/>
          <w:sz w:val="18"/>
        </w:rPr>
        <w:t>VTKFile</w:t>
      </w:r>
      <w:r>
        <w:rPr>
          <w:rFonts w:ascii="Courier New"/>
          <w:spacing w:val="-56"/>
          <w:sz w:val="18"/>
        </w:rPr>
        <w:t> </w:t>
      </w:r>
      <w:r>
        <w:rPr>
          <w:sz w:val="20"/>
        </w:rPr>
        <w:t>element contains one element whose name corresponds to the type of dataset the file describes. </w:t>
      </w:r>
      <w:r>
        <w:rPr>
          <w:spacing w:val="-8"/>
          <w:sz w:val="20"/>
        </w:rPr>
        <w:t>We </w:t>
      </w:r>
      <w:r>
        <w:rPr>
          <w:sz w:val="20"/>
        </w:rPr>
        <w:t>refer to this as the dataset element, which is one of </w:t>
      </w:r>
      <w:r>
        <w:rPr>
          <w:rFonts w:ascii="Courier New"/>
          <w:sz w:val="18"/>
        </w:rPr>
        <w:t>ImageData</w:t>
      </w:r>
      <w:r>
        <w:rPr>
          <w:sz w:val="20"/>
        </w:rPr>
        <w:t>, </w:t>
      </w:r>
      <w:r>
        <w:rPr>
          <w:rFonts w:ascii="Courier New"/>
          <w:sz w:val="18"/>
        </w:rPr>
        <w:t>RectilinearGrid</w:t>
      </w:r>
      <w:r>
        <w:rPr>
          <w:sz w:val="20"/>
        </w:rPr>
        <w:t>, </w:t>
      </w:r>
      <w:r>
        <w:rPr>
          <w:rFonts w:ascii="Courier New"/>
          <w:sz w:val="18"/>
        </w:rPr>
        <w:t>StructuredGrid</w:t>
      </w:r>
      <w:r>
        <w:rPr>
          <w:sz w:val="20"/>
        </w:rPr>
        <w:t>, </w:t>
      </w:r>
      <w:r>
        <w:rPr>
          <w:rFonts w:ascii="Courier New"/>
          <w:sz w:val="18"/>
        </w:rPr>
        <w:t>PolyData</w:t>
      </w:r>
      <w:r>
        <w:rPr>
          <w:sz w:val="20"/>
        </w:rPr>
        <w:t>, or </w:t>
      </w:r>
      <w:r>
        <w:rPr>
          <w:rFonts w:ascii="Courier New"/>
          <w:sz w:val="18"/>
        </w:rPr>
        <w:t>UnstructuredGrid</w:t>
      </w:r>
      <w:r>
        <w:rPr>
          <w:sz w:val="20"/>
        </w:rPr>
        <w:t>. The dataset element contains one or more </w:t>
      </w:r>
      <w:r>
        <w:rPr>
          <w:rFonts w:ascii="Courier New"/>
          <w:sz w:val="18"/>
        </w:rPr>
        <w:t>Piece </w:t>
      </w:r>
      <w:r>
        <w:rPr>
          <w:sz w:val="20"/>
        </w:rPr>
        <w:t>elements, each describing a portion of the dataset. </w:t>
      </w:r>
      <w:r>
        <w:rPr>
          <w:spacing w:val="-3"/>
          <w:sz w:val="20"/>
        </w:rPr>
        <w:t>Together, </w:t>
      </w:r>
      <w:r>
        <w:rPr>
          <w:sz w:val="20"/>
        </w:rPr>
        <w:t>the dataset element and </w:t>
      </w:r>
      <w:r>
        <w:rPr>
          <w:rFonts w:ascii="Courier New"/>
          <w:sz w:val="18"/>
        </w:rPr>
        <w:t>Piece</w:t>
      </w:r>
      <w:r>
        <w:rPr>
          <w:rFonts w:ascii="Courier New"/>
          <w:spacing w:val="-65"/>
          <w:sz w:val="18"/>
        </w:rPr>
        <w:t> </w:t>
      </w:r>
      <w:r>
        <w:rPr>
          <w:sz w:val="20"/>
        </w:rPr>
        <w:t>elements specify the entire dataset.</w:t>
      </w:r>
    </w:p>
    <w:p>
      <w:pPr>
        <w:pStyle w:val="BodyText"/>
        <w:spacing w:line="247" w:lineRule="auto" w:before="11"/>
        <w:ind w:left="121" w:right="1433" w:firstLine="478"/>
        <w:jc w:val="both"/>
      </w:pPr>
      <w:r>
        <w:rPr/>
        <w:t>Each</w:t>
      </w:r>
      <w:r>
        <w:rPr>
          <w:spacing w:val="-4"/>
        </w:rPr>
        <w:t> </w:t>
      </w:r>
      <w:r>
        <w:rPr/>
        <w:t>piece</w:t>
      </w:r>
      <w:r>
        <w:rPr>
          <w:spacing w:val="-3"/>
        </w:rPr>
        <w:t> </w:t>
      </w:r>
      <w:r>
        <w:rPr/>
        <w:t>of</w:t>
      </w:r>
      <w:r>
        <w:rPr>
          <w:spacing w:val="-4"/>
        </w:rPr>
        <w:t> </w:t>
      </w:r>
      <w:r>
        <w:rPr/>
        <w:t>a</w:t>
      </w:r>
      <w:r>
        <w:rPr>
          <w:spacing w:val="-3"/>
        </w:rPr>
        <w:t> </w:t>
      </w:r>
      <w:r>
        <w:rPr/>
        <w:t>dataset</w:t>
      </w:r>
      <w:r>
        <w:rPr>
          <w:spacing w:val="-4"/>
        </w:rPr>
        <w:t> </w:t>
      </w:r>
      <w:r>
        <w:rPr/>
        <w:t>must</w:t>
      </w:r>
      <w:r>
        <w:rPr>
          <w:spacing w:val="-3"/>
        </w:rPr>
        <w:t> </w:t>
      </w:r>
      <w:r>
        <w:rPr/>
        <w:t>specify</w:t>
      </w:r>
      <w:r>
        <w:rPr>
          <w:spacing w:val="-3"/>
        </w:rPr>
        <w:t> </w:t>
      </w:r>
      <w:r>
        <w:rPr/>
        <w:t>the</w:t>
      </w:r>
      <w:r>
        <w:rPr>
          <w:spacing w:val="-3"/>
        </w:rPr>
        <w:t> </w:t>
      </w:r>
      <w:r>
        <w:rPr/>
        <w:t>geometry</w:t>
      </w:r>
      <w:r>
        <w:rPr>
          <w:spacing w:val="-3"/>
        </w:rPr>
        <w:t> </w:t>
      </w:r>
      <w:r>
        <w:rPr/>
        <w:t>(points</w:t>
      </w:r>
      <w:r>
        <w:rPr>
          <w:spacing w:val="-4"/>
        </w:rPr>
        <w:t> </w:t>
      </w:r>
      <w:r>
        <w:rPr/>
        <w:t>and</w:t>
      </w:r>
      <w:r>
        <w:rPr>
          <w:spacing w:val="-2"/>
        </w:rPr>
        <w:t> </w:t>
      </w:r>
      <w:r>
        <w:rPr/>
        <w:t>cells)</w:t>
      </w:r>
      <w:r>
        <w:rPr>
          <w:spacing w:val="-3"/>
        </w:rPr>
        <w:t> </w:t>
      </w:r>
      <w:r>
        <w:rPr/>
        <w:t>of</w:t>
      </w:r>
      <w:r>
        <w:rPr>
          <w:spacing w:val="-4"/>
        </w:rPr>
        <w:t> </w:t>
      </w:r>
      <w:r>
        <w:rPr/>
        <w:t>that</w:t>
      </w:r>
      <w:r>
        <w:rPr>
          <w:spacing w:val="-3"/>
        </w:rPr>
        <w:t> </w:t>
      </w:r>
      <w:r>
        <w:rPr/>
        <w:t>piece</w:t>
      </w:r>
      <w:r>
        <w:rPr>
          <w:spacing w:val="-4"/>
        </w:rPr>
        <w:t> </w:t>
      </w:r>
      <w:r>
        <w:rPr/>
        <w:t>along</w:t>
      </w:r>
      <w:r>
        <w:rPr>
          <w:spacing w:val="-3"/>
        </w:rPr>
        <w:t> </w:t>
      </w:r>
      <w:r>
        <w:rPr/>
        <w:t>with</w:t>
      </w:r>
      <w:r>
        <w:rPr>
          <w:spacing w:val="-3"/>
        </w:rPr>
        <w:t> </w:t>
      </w:r>
      <w:r>
        <w:rPr/>
        <w:t>the data associated with each point or cell. Geometry is specified differently for each dataset type, but every piece of every dataset contains </w:t>
      </w:r>
      <w:r>
        <w:rPr>
          <w:rFonts w:ascii="Courier New"/>
          <w:sz w:val="18"/>
        </w:rPr>
        <w:t>PointData </w:t>
      </w:r>
      <w:r>
        <w:rPr/>
        <w:t>and </w:t>
      </w:r>
      <w:r>
        <w:rPr>
          <w:rFonts w:ascii="Courier New"/>
          <w:sz w:val="18"/>
        </w:rPr>
        <w:t>CellData </w:t>
      </w:r>
      <w:r>
        <w:rPr/>
        <w:t>elements specifying the data for each point and cell in the</w:t>
      </w:r>
      <w:r>
        <w:rPr>
          <w:spacing w:val="-2"/>
        </w:rPr>
        <w:t> </w:t>
      </w:r>
      <w:r>
        <w:rPr/>
        <w:t>piece.</w:t>
      </w:r>
    </w:p>
    <w:p>
      <w:pPr>
        <w:pStyle w:val="BodyText"/>
        <w:spacing w:before="17"/>
        <w:ind w:left="600"/>
      </w:pPr>
      <w:r>
        <w:rPr/>
        <w:t>The general structure for each serial dataset format is as follows:</w:t>
      </w:r>
    </w:p>
    <w:p>
      <w:pPr>
        <w:pStyle w:val="ListParagraph"/>
        <w:numPr>
          <w:ilvl w:val="1"/>
          <w:numId w:val="73"/>
        </w:numPr>
        <w:tabs>
          <w:tab w:pos="600" w:val="left" w:leader="none"/>
        </w:tabs>
        <w:spacing w:line="247" w:lineRule="auto" w:before="185" w:after="0"/>
        <w:ind w:left="601" w:right="1435" w:hanging="190"/>
        <w:jc w:val="both"/>
        <w:rPr>
          <w:sz w:val="20"/>
        </w:rPr>
      </w:pPr>
      <w:bookmarkStart w:name="_bookmark3869" w:id="4277"/>
      <w:bookmarkEnd w:id="4277"/>
      <w:r>
        <w:rPr>
          <w:b/>
          <w:sz w:val="20"/>
        </w:rPr>
        <w:t>ImageData</w:t>
      </w:r>
      <w:r>
        <w:rPr>
          <w:b/>
          <w:sz w:val="20"/>
        </w:rPr>
        <w:t> </w:t>
      </w:r>
      <w:r>
        <w:rPr>
          <w:sz w:val="20"/>
        </w:rPr>
        <w:t>— Each </w:t>
      </w:r>
      <w:r>
        <w:rPr>
          <w:rFonts w:ascii="Courier New" w:hAnsi="Courier New"/>
          <w:sz w:val="18"/>
        </w:rPr>
        <w:t>ImageData </w:t>
      </w:r>
      <w:r>
        <w:rPr>
          <w:sz w:val="20"/>
        </w:rPr>
        <w:t>piece specifies its extent within the dataset’s whole extent. The points and cells are described implicitly by the extent, origin, and spacing. Note that the origin and spacing are constant across all pieces, so they are specified as attributes of the </w:t>
      </w:r>
      <w:r>
        <w:rPr>
          <w:rFonts w:ascii="Courier New" w:hAnsi="Courier New"/>
          <w:sz w:val="18"/>
        </w:rPr>
        <w:t>ImageData</w:t>
      </w:r>
      <w:r>
        <w:rPr>
          <w:rFonts w:ascii="Courier New" w:hAnsi="Courier New"/>
          <w:spacing w:val="-66"/>
          <w:sz w:val="18"/>
        </w:rPr>
        <w:t> </w:t>
      </w:r>
      <w:r>
        <w:rPr>
          <w:sz w:val="20"/>
        </w:rPr>
        <w:t>XML element as follows.</w:t>
      </w:r>
    </w:p>
    <w:p>
      <w:pPr>
        <w:pStyle w:val="BodyText"/>
        <w:spacing w:before="3"/>
        <w:rPr>
          <w:sz w:val="23"/>
        </w:rPr>
      </w:pPr>
    </w:p>
    <w:p>
      <w:pPr>
        <w:spacing w:before="1"/>
        <w:ind w:left="601" w:right="0" w:firstLine="0"/>
        <w:jc w:val="left"/>
        <w:rPr>
          <w:rFonts w:ascii="Courier New" w:hAnsi="Courier New"/>
          <w:sz w:val="18"/>
        </w:rPr>
      </w:pPr>
      <w:r>
        <w:rPr>
          <w:rFonts w:ascii="Courier New" w:hAnsi="Courier New"/>
          <w:sz w:val="18"/>
        </w:rPr>
        <w:t>&lt;VTKFile type=”ImageData” ...&gt;</w:t>
      </w:r>
    </w:p>
    <w:p>
      <w:pPr>
        <w:spacing w:line="283" w:lineRule="auto" w:before="36"/>
        <w:ind w:left="923" w:right="3623" w:hanging="107"/>
        <w:jc w:val="left"/>
        <w:rPr>
          <w:rFonts w:ascii="Courier New" w:hAnsi="Courier New"/>
          <w:sz w:val="18"/>
        </w:rPr>
      </w:pPr>
      <w:r>
        <w:rPr>
          <w:rFonts w:ascii="Courier New" w:hAnsi="Courier New"/>
          <w:sz w:val="18"/>
        </w:rPr>
        <w:t>&lt;ImageData WholeExtent=”x1 x2 y1 y2 z1 z2” Origin=”x0 y0 z0” Spacing=”dx dy dz”&gt;</w:t>
      </w:r>
    </w:p>
    <w:p>
      <w:pPr>
        <w:spacing w:line="203" w:lineRule="exact" w:before="0"/>
        <w:ind w:left="1031" w:right="0" w:firstLine="0"/>
        <w:jc w:val="left"/>
        <w:rPr>
          <w:rFonts w:ascii="Courier New" w:hAnsi="Courier New"/>
          <w:sz w:val="18"/>
        </w:rPr>
      </w:pPr>
      <w:r>
        <w:rPr>
          <w:rFonts w:ascii="Courier New" w:hAnsi="Courier New"/>
          <w:sz w:val="18"/>
        </w:rPr>
        <w:t>&lt;Piece Extent=”x1 x2 y1 y2 z1 z2”&gt;</w:t>
      </w:r>
    </w:p>
    <w:p>
      <w:pPr>
        <w:spacing w:before="36"/>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before="36"/>
        <w:ind w:left="1031"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&lt;/ImageData&gt;</w:t>
      </w:r>
    </w:p>
    <w:p>
      <w:pPr>
        <w:spacing w:before="36"/>
        <w:ind w:left="601" w:right="0" w:firstLine="0"/>
        <w:jc w:val="left"/>
        <w:rPr>
          <w:rFonts w:ascii="Courier New"/>
          <w:sz w:val="18"/>
        </w:rPr>
      </w:pPr>
      <w:r>
        <w:rPr>
          <w:rFonts w:ascii="Courier New"/>
          <w:sz w:val="18"/>
        </w:rPr>
        <w:t>&lt;/VTKFile&gt;</w:t>
      </w:r>
    </w:p>
    <w:p>
      <w:pPr>
        <w:pStyle w:val="BodyText"/>
        <w:spacing w:before="7"/>
        <w:rPr>
          <w:rFonts w:ascii="Courier New"/>
          <w:sz w:val="29"/>
        </w:rPr>
      </w:pPr>
    </w:p>
    <w:p>
      <w:pPr>
        <w:pStyle w:val="ListParagraph"/>
        <w:numPr>
          <w:ilvl w:val="1"/>
          <w:numId w:val="73"/>
        </w:numPr>
        <w:tabs>
          <w:tab w:pos="600" w:val="left" w:leader="none"/>
        </w:tabs>
        <w:spacing w:line="240" w:lineRule="auto" w:before="0" w:after="0"/>
        <w:ind w:left="601" w:right="1435" w:hanging="190"/>
        <w:jc w:val="both"/>
        <w:rPr>
          <w:sz w:val="20"/>
        </w:rPr>
      </w:pPr>
      <w:bookmarkStart w:name="_bookmark3870" w:id="4278"/>
      <w:bookmarkEnd w:id="4278"/>
      <w:r>
        <w:rPr>
          <w:b/>
          <w:sz w:val="20"/>
        </w:rPr>
        <w:t>R</w:t>
      </w:r>
      <w:r>
        <w:rPr>
          <w:b/>
          <w:sz w:val="20"/>
        </w:rPr>
        <w:t>ectilinearGrid </w:t>
      </w:r>
      <w:r>
        <w:rPr>
          <w:sz w:val="20"/>
        </w:rPr>
        <w:t>— Each </w:t>
      </w:r>
      <w:r>
        <w:rPr>
          <w:rFonts w:ascii="Courier New" w:hAnsi="Courier New"/>
          <w:sz w:val="18"/>
        </w:rPr>
        <w:t>RectilinearGrid </w:t>
      </w:r>
      <w:r>
        <w:rPr>
          <w:sz w:val="20"/>
        </w:rPr>
        <w:t>piece specifies its extent within the dataset’s whole extent. The points are described by the </w:t>
      </w:r>
      <w:r>
        <w:rPr>
          <w:rFonts w:ascii="Courier New" w:hAnsi="Courier New"/>
          <w:sz w:val="18"/>
        </w:rPr>
        <w:t>Coordinates </w:t>
      </w:r>
      <w:r>
        <w:rPr>
          <w:sz w:val="20"/>
        </w:rPr>
        <w:t>element. The cells are described implicitly by the</w:t>
      </w:r>
      <w:r>
        <w:rPr>
          <w:spacing w:val="-2"/>
          <w:sz w:val="20"/>
        </w:rPr>
        <w:t> </w:t>
      </w:r>
      <w:r>
        <w:rPr>
          <w:sz w:val="20"/>
        </w:rPr>
        <w:t>extent.</w:t>
      </w:r>
    </w:p>
    <w:p>
      <w:pPr>
        <w:pStyle w:val="BodyText"/>
        <w:spacing w:before="9"/>
        <w:rPr>
          <w:sz w:val="24"/>
        </w:rPr>
      </w:pPr>
    </w:p>
    <w:p>
      <w:pPr>
        <w:spacing w:before="0"/>
        <w:ind w:left="601" w:right="0" w:firstLine="0"/>
        <w:jc w:val="left"/>
        <w:rPr>
          <w:rFonts w:ascii="Courier New" w:hAnsi="Courier New"/>
          <w:sz w:val="18"/>
        </w:rPr>
      </w:pPr>
      <w:r>
        <w:rPr>
          <w:rFonts w:ascii="Courier New" w:hAnsi="Courier New"/>
          <w:sz w:val="18"/>
        </w:rPr>
        <w:t>&lt;VTKFile type=”RectilinearGrid” ...&gt;</w:t>
      </w:r>
    </w:p>
    <w:p>
      <w:pPr>
        <w:spacing w:before="36"/>
        <w:ind w:left="817" w:right="0" w:firstLine="0"/>
        <w:jc w:val="left"/>
        <w:rPr>
          <w:rFonts w:ascii="Courier New" w:hAnsi="Courier New"/>
          <w:sz w:val="18"/>
        </w:rPr>
      </w:pPr>
      <w:r>
        <w:rPr>
          <w:rFonts w:ascii="Courier New" w:hAnsi="Courier New"/>
          <w:sz w:val="18"/>
        </w:rPr>
        <w:t>&lt;RectilinearGrid WholeExtent=”x1 x2 y1 y2 z1 z2”&gt;</w:t>
      </w:r>
    </w:p>
    <w:p>
      <w:pPr>
        <w:spacing w:before="36"/>
        <w:ind w:left="1031" w:right="0" w:firstLine="0"/>
        <w:jc w:val="left"/>
        <w:rPr>
          <w:rFonts w:ascii="Courier New" w:hAnsi="Courier New"/>
          <w:sz w:val="18"/>
        </w:rPr>
      </w:pPr>
      <w:r>
        <w:rPr>
          <w:rFonts w:ascii="Courier New" w:hAnsi="Courier New"/>
          <w:sz w:val="18"/>
        </w:rPr>
        <w:t>&lt;Piece Extent=”x1 x2 y1 y2 z1 z2”&gt;</w:t>
      </w:r>
    </w:p>
    <w:p>
      <w:pPr>
        <w:spacing w:before="37"/>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9"/>
        <w:rPr>
          <w:rFonts w:ascii="Courier New"/>
          <w:sz w:val="21"/>
        </w:rPr>
      </w:pPr>
    </w:p>
    <w:p>
      <w:pPr>
        <w:spacing w:before="0"/>
        <w:ind w:left="1788" w:right="0" w:firstLine="0"/>
        <w:jc w:val="left"/>
        <w:rPr>
          <w:rFonts w:ascii="Courier New"/>
          <w:sz w:val="18"/>
        </w:rPr>
      </w:pPr>
      <w:r>
        <w:rPr>
          <w:rFonts w:ascii="Courier New"/>
          <w:sz w:val="18"/>
        </w:rPr>
        <w:t>&lt;Coordinates&gt;...&lt;/Coordinates&gt;</w:t>
      </w:r>
    </w:p>
    <w:p>
      <w:pPr>
        <w:spacing w:before="36"/>
        <w:ind w:left="1572" w:right="0" w:firstLine="0"/>
        <w:jc w:val="left"/>
        <w:rPr>
          <w:rFonts w:ascii="Courier New"/>
          <w:sz w:val="18"/>
        </w:rPr>
      </w:pPr>
      <w:r>
        <w:rPr>
          <w:rFonts w:ascii="Courier New"/>
          <w:sz w:val="18"/>
        </w:rPr>
        <w:t>&lt;/Piece&gt;</w:t>
      </w:r>
    </w:p>
    <w:p>
      <w:pPr>
        <w:spacing w:before="37"/>
        <w:ind w:left="1357" w:right="0" w:firstLine="0"/>
        <w:jc w:val="left"/>
        <w:rPr>
          <w:rFonts w:ascii="Courier New"/>
          <w:sz w:val="18"/>
        </w:rPr>
      </w:pPr>
      <w:r>
        <w:rPr>
          <w:rFonts w:ascii="Courier New"/>
          <w:sz w:val="18"/>
        </w:rPr>
        <w:t>&lt;/RectilinearGrid&gt;</w:t>
      </w:r>
    </w:p>
    <w:p>
      <w:pPr>
        <w:spacing w:before="36"/>
        <w:ind w:left="114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2"/>
          <w:numId w:val="73"/>
        </w:numPr>
        <w:tabs>
          <w:tab w:pos="1140" w:val="left" w:leader="none"/>
        </w:tabs>
        <w:spacing w:line="240" w:lineRule="auto" w:before="114" w:after="0"/>
        <w:ind w:left="1141" w:right="894" w:hanging="190"/>
        <w:jc w:val="both"/>
        <w:rPr>
          <w:sz w:val="20"/>
        </w:rPr>
      </w:pPr>
      <w:bookmarkStart w:name="_bookmark3871" w:id="4279"/>
      <w:bookmarkEnd w:id="4279"/>
      <w:r>
        <w:rPr>
          <w:b/>
          <w:sz w:val="20"/>
        </w:rPr>
        <w:t>S</w:t>
      </w:r>
      <w:r>
        <w:rPr>
          <w:b/>
          <w:sz w:val="20"/>
        </w:rPr>
        <w:t>tructuredGrid </w:t>
      </w:r>
      <w:r>
        <w:rPr>
          <w:sz w:val="20"/>
        </w:rPr>
        <w:t>— Each </w:t>
      </w:r>
      <w:r>
        <w:rPr>
          <w:rFonts w:ascii="Courier New" w:hAnsi="Courier New"/>
          <w:sz w:val="18"/>
        </w:rPr>
        <w:t>StructuredGrid </w:t>
      </w:r>
      <w:r>
        <w:rPr>
          <w:sz w:val="20"/>
        </w:rPr>
        <w:t>piece specifies its extent within the dataset’s whole extent. The points are described explicitly by the </w:t>
      </w:r>
      <w:r>
        <w:rPr>
          <w:rFonts w:ascii="Courier New" w:hAnsi="Courier New"/>
          <w:sz w:val="18"/>
        </w:rPr>
        <w:t>Points </w:t>
      </w:r>
      <w:r>
        <w:rPr>
          <w:sz w:val="20"/>
        </w:rPr>
        <w:t>element. The cells are described implicitly by the</w:t>
      </w:r>
      <w:r>
        <w:rPr>
          <w:spacing w:val="-2"/>
          <w:sz w:val="20"/>
        </w:rPr>
        <w:t> </w:t>
      </w:r>
      <w:r>
        <w:rPr>
          <w:sz w:val="20"/>
        </w:rPr>
        <w:t>extent.</w:t>
      </w:r>
    </w:p>
    <w:p>
      <w:pPr>
        <w:pStyle w:val="BodyText"/>
        <w:spacing w:before="10"/>
        <w:rPr>
          <w:sz w:val="24"/>
        </w:rPr>
      </w:pPr>
    </w:p>
    <w:p>
      <w:pPr>
        <w:spacing w:before="0"/>
        <w:ind w:left="1141" w:right="0" w:firstLine="0"/>
        <w:jc w:val="left"/>
        <w:rPr>
          <w:rFonts w:ascii="Courier New" w:hAnsi="Courier New"/>
          <w:sz w:val="18"/>
        </w:rPr>
      </w:pPr>
      <w:r>
        <w:rPr>
          <w:rFonts w:ascii="Courier New" w:hAnsi="Courier New"/>
          <w:sz w:val="18"/>
        </w:rPr>
        <w:t>&lt;VTKFile type=”StructuredGrid” ...&gt;</w:t>
      </w:r>
    </w:p>
    <w:p>
      <w:pPr>
        <w:spacing w:before="36"/>
        <w:ind w:left="1357" w:right="0" w:firstLine="0"/>
        <w:jc w:val="left"/>
        <w:rPr>
          <w:rFonts w:ascii="Courier New" w:hAnsi="Courier New"/>
          <w:sz w:val="18"/>
        </w:rPr>
      </w:pPr>
      <w:r>
        <w:rPr>
          <w:rFonts w:ascii="Courier New" w:hAnsi="Courier New"/>
          <w:sz w:val="18"/>
        </w:rPr>
        <w:t>&lt;StructuredGrid WholeExtent=”x1 x2 y1 y2 z1 z2”&gt;</w:t>
      </w:r>
    </w:p>
    <w:p>
      <w:pPr>
        <w:spacing w:before="36"/>
        <w:ind w:left="1571" w:right="0" w:firstLine="0"/>
        <w:jc w:val="left"/>
        <w:rPr>
          <w:rFonts w:ascii="Courier New" w:hAnsi="Courier New"/>
          <w:sz w:val="18"/>
        </w:rPr>
      </w:pPr>
      <w:r>
        <w:rPr>
          <w:rFonts w:ascii="Courier New" w:hAnsi="Courier New"/>
          <w:sz w:val="18"/>
        </w:rPr>
        <w:t>&lt;Piece Extent=”x1 x2 y1 y2 z1 z2”&gt;</w:t>
      </w:r>
    </w:p>
    <w:p>
      <w:pPr>
        <w:spacing w:before="36"/>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6"/>
        <w:ind w:left="1787" w:right="0" w:firstLine="0"/>
        <w:jc w:val="left"/>
        <w:rPr>
          <w:rFonts w:ascii="Courier New"/>
          <w:sz w:val="18"/>
        </w:rPr>
      </w:pPr>
      <w:r>
        <w:rPr>
          <w:rFonts w:ascii="Courier New"/>
          <w:sz w:val="18"/>
        </w:rPr>
        <w:t>&lt;Points&gt;...&lt;/Points&gt;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&lt;/StructuredGrid&gt;</w:t>
      </w:r>
    </w:p>
    <w:p>
      <w:pPr>
        <w:spacing w:before="36"/>
        <w:ind w:left="114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2"/>
          <w:numId w:val="73"/>
        </w:numPr>
        <w:tabs>
          <w:tab w:pos="1140" w:val="left" w:leader="none"/>
        </w:tabs>
        <w:spacing w:line="240" w:lineRule="auto" w:before="115" w:after="0"/>
        <w:ind w:left="1141" w:right="895" w:hanging="190"/>
        <w:jc w:val="both"/>
        <w:rPr>
          <w:sz w:val="20"/>
        </w:rPr>
      </w:pPr>
      <w:bookmarkStart w:name="_bookmark3872" w:id="4280"/>
      <w:bookmarkEnd w:id="4280"/>
      <w:r>
        <w:rPr>
          <w:b/>
          <w:sz w:val="20"/>
        </w:rPr>
        <w:t>Po</w:t>
      </w:r>
      <w:r>
        <w:rPr>
          <w:b/>
          <w:sz w:val="20"/>
        </w:rPr>
        <w:t>lyData </w:t>
      </w:r>
      <w:r>
        <w:rPr>
          <w:sz w:val="20"/>
        </w:rPr>
        <w:t>— Each </w:t>
      </w:r>
      <w:r>
        <w:rPr>
          <w:rFonts w:ascii="Courier New" w:hAnsi="Courier New"/>
          <w:sz w:val="18"/>
        </w:rPr>
        <w:t>PolyData </w:t>
      </w:r>
      <w:r>
        <w:rPr>
          <w:sz w:val="20"/>
        </w:rPr>
        <w:t>piece specifies a set of points and cells independently from the other</w:t>
      </w:r>
      <w:r>
        <w:rPr>
          <w:spacing w:val="-7"/>
          <w:sz w:val="20"/>
        </w:rPr>
        <w:t> </w:t>
      </w:r>
      <w:r>
        <w:rPr>
          <w:sz w:val="20"/>
        </w:rPr>
        <w:t>pieces.</w:t>
      </w:r>
      <w:r>
        <w:rPr>
          <w:spacing w:val="-8"/>
          <w:sz w:val="20"/>
        </w:rPr>
        <w:t> </w:t>
      </w:r>
      <w:r>
        <w:rPr>
          <w:sz w:val="20"/>
        </w:rPr>
        <w:t>The</w:t>
      </w:r>
      <w:r>
        <w:rPr>
          <w:spacing w:val="-8"/>
          <w:sz w:val="20"/>
        </w:rPr>
        <w:t> </w:t>
      </w:r>
      <w:r>
        <w:rPr>
          <w:sz w:val="20"/>
        </w:rPr>
        <w:t>points</w:t>
      </w:r>
      <w:r>
        <w:rPr>
          <w:spacing w:val="-8"/>
          <w:sz w:val="20"/>
        </w:rPr>
        <w:t> </w:t>
      </w:r>
      <w:r>
        <w:rPr>
          <w:sz w:val="20"/>
        </w:rPr>
        <w:t>are</w:t>
      </w:r>
      <w:r>
        <w:rPr>
          <w:spacing w:val="-7"/>
          <w:sz w:val="20"/>
        </w:rPr>
        <w:t> </w:t>
      </w:r>
      <w:r>
        <w:rPr>
          <w:sz w:val="20"/>
        </w:rPr>
        <w:t>described</w:t>
      </w:r>
      <w:r>
        <w:rPr>
          <w:spacing w:val="-7"/>
          <w:sz w:val="20"/>
        </w:rPr>
        <w:t> </w:t>
      </w:r>
      <w:r>
        <w:rPr>
          <w:sz w:val="20"/>
        </w:rPr>
        <w:t>explicitly</w:t>
      </w:r>
      <w:r>
        <w:rPr>
          <w:spacing w:val="-7"/>
          <w:sz w:val="20"/>
        </w:rPr>
        <w:t> </w:t>
      </w:r>
      <w:r>
        <w:rPr>
          <w:sz w:val="20"/>
        </w:rPr>
        <w:t>by</w:t>
      </w:r>
      <w:r>
        <w:rPr>
          <w:spacing w:val="-7"/>
          <w:sz w:val="20"/>
        </w:rPr>
        <w:t> </w:t>
      </w:r>
      <w:r>
        <w:rPr>
          <w:sz w:val="20"/>
        </w:rPr>
        <w:t>the</w:t>
      </w:r>
      <w:r>
        <w:rPr>
          <w:spacing w:val="-7"/>
          <w:sz w:val="20"/>
        </w:rPr>
        <w:t> </w:t>
      </w:r>
      <w:r>
        <w:rPr>
          <w:rFonts w:ascii="Courier New" w:hAnsi="Courier New"/>
          <w:sz w:val="18"/>
        </w:rPr>
        <w:t>Points</w:t>
      </w:r>
      <w:r>
        <w:rPr>
          <w:rFonts w:ascii="Courier New" w:hAnsi="Courier New"/>
          <w:spacing w:val="-69"/>
          <w:sz w:val="18"/>
        </w:rPr>
        <w:t> </w:t>
      </w:r>
      <w:r>
        <w:rPr>
          <w:sz w:val="20"/>
        </w:rPr>
        <w:t>element.</w:t>
      </w:r>
      <w:r>
        <w:rPr>
          <w:spacing w:val="-7"/>
          <w:sz w:val="20"/>
        </w:rPr>
        <w:t> </w:t>
      </w:r>
      <w:r>
        <w:rPr>
          <w:sz w:val="20"/>
        </w:rPr>
        <w:t>The</w:t>
      </w:r>
      <w:r>
        <w:rPr>
          <w:spacing w:val="-7"/>
          <w:sz w:val="20"/>
        </w:rPr>
        <w:t> </w:t>
      </w:r>
      <w:r>
        <w:rPr>
          <w:sz w:val="20"/>
        </w:rPr>
        <w:t>cells</w:t>
      </w:r>
      <w:r>
        <w:rPr>
          <w:spacing w:val="-7"/>
          <w:sz w:val="20"/>
        </w:rPr>
        <w:t> </w:t>
      </w:r>
      <w:r>
        <w:rPr>
          <w:sz w:val="20"/>
        </w:rPr>
        <w:t>are</w:t>
      </w:r>
      <w:r>
        <w:rPr>
          <w:spacing w:val="-6"/>
          <w:sz w:val="20"/>
        </w:rPr>
        <w:t> </w:t>
      </w:r>
      <w:r>
        <w:rPr>
          <w:sz w:val="20"/>
        </w:rPr>
        <w:t>described explicitly by the </w:t>
      </w:r>
      <w:r>
        <w:rPr>
          <w:rFonts w:ascii="Courier New" w:hAnsi="Courier New"/>
          <w:sz w:val="18"/>
        </w:rPr>
        <w:t>Verts</w:t>
      </w:r>
      <w:r>
        <w:rPr>
          <w:sz w:val="20"/>
        </w:rPr>
        <w:t>, </w:t>
      </w:r>
      <w:r>
        <w:rPr>
          <w:rFonts w:ascii="Courier New" w:hAnsi="Courier New"/>
          <w:sz w:val="18"/>
        </w:rPr>
        <w:t>Lines</w:t>
      </w:r>
      <w:r>
        <w:rPr>
          <w:sz w:val="20"/>
        </w:rPr>
        <w:t>, </w:t>
      </w:r>
      <w:r>
        <w:rPr>
          <w:rFonts w:ascii="Courier New" w:hAnsi="Courier New"/>
          <w:sz w:val="18"/>
        </w:rPr>
        <w:t>Strips</w:t>
      </w:r>
      <w:r>
        <w:rPr>
          <w:sz w:val="20"/>
        </w:rPr>
        <w:t>, and </w:t>
      </w:r>
      <w:r>
        <w:rPr>
          <w:rFonts w:ascii="Courier New" w:hAnsi="Courier New"/>
          <w:sz w:val="18"/>
        </w:rPr>
        <w:t>Polys</w:t>
      </w:r>
      <w:r>
        <w:rPr>
          <w:rFonts w:ascii="Courier New" w:hAnsi="Courier New"/>
          <w:spacing w:val="-72"/>
          <w:sz w:val="18"/>
        </w:rPr>
        <w:t> </w:t>
      </w:r>
      <w:r>
        <w:rPr>
          <w:sz w:val="20"/>
        </w:rPr>
        <w:t>elements.</w:t>
      </w:r>
    </w:p>
    <w:p>
      <w:pPr>
        <w:pStyle w:val="BodyText"/>
        <w:spacing w:before="10"/>
        <w:rPr>
          <w:sz w:val="23"/>
        </w:rPr>
      </w:pPr>
    </w:p>
    <w:p>
      <w:pPr>
        <w:spacing w:before="0"/>
        <w:ind w:left="1141" w:right="0" w:firstLine="0"/>
        <w:jc w:val="left"/>
        <w:rPr>
          <w:rFonts w:ascii="Courier New" w:hAnsi="Courier New"/>
          <w:sz w:val="18"/>
        </w:rPr>
      </w:pPr>
      <w:r>
        <w:rPr>
          <w:rFonts w:ascii="Courier New" w:hAnsi="Courier New"/>
          <w:sz w:val="18"/>
        </w:rPr>
        <w:t>&lt;VTKFile type=”PolyData” ...&gt;</w:t>
      </w:r>
    </w:p>
    <w:p>
      <w:pPr>
        <w:spacing w:before="36"/>
        <w:ind w:left="1357" w:right="0" w:firstLine="0"/>
        <w:jc w:val="left"/>
        <w:rPr>
          <w:rFonts w:ascii="Courier New"/>
          <w:sz w:val="18"/>
        </w:rPr>
      </w:pPr>
      <w:r>
        <w:rPr>
          <w:rFonts w:ascii="Courier New"/>
          <w:sz w:val="18"/>
        </w:rPr>
        <w:t>&lt;PolyData&gt;</w:t>
      </w:r>
    </w:p>
    <w:p>
      <w:pPr>
        <w:tabs>
          <w:tab w:pos="2530" w:val="left" w:leader="none"/>
          <w:tab w:pos="4782" w:val="left" w:leader="none"/>
          <w:tab w:pos="6926" w:val="left" w:leader="none"/>
        </w:tabs>
        <w:spacing w:line="283" w:lineRule="auto" w:before="36"/>
        <w:ind w:left="1679" w:right="898" w:hanging="108"/>
        <w:jc w:val="left"/>
        <w:rPr>
          <w:rFonts w:ascii="Courier New" w:hAnsi="Courier New"/>
          <w:sz w:val="18"/>
        </w:rPr>
      </w:pPr>
      <w:r>
        <w:rPr>
          <w:rFonts w:ascii="Courier New" w:hAnsi="Courier New"/>
          <w:sz w:val="18"/>
        </w:rPr>
        <w:t>&lt;Piece</w:t>
        <w:tab/>
        <w:t>NumberOfPoints=”#”</w:t>
        <w:tab/>
        <w:t>NumberOfVerts=”#”</w:t>
        <w:tab/>
      </w:r>
      <w:r>
        <w:rPr>
          <w:rFonts w:ascii="Courier New" w:hAnsi="Courier New"/>
          <w:spacing w:val="-1"/>
          <w:sz w:val="18"/>
        </w:rPr>
        <w:t>NumberOfLines=”#” </w:t>
      </w:r>
      <w:r>
        <w:rPr>
          <w:rFonts w:ascii="Courier New" w:hAnsi="Courier New"/>
          <w:sz w:val="18"/>
        </w:rPr>
        <w:t>NumberOfStrips=”#”</w:t>
      </w:r>
      <w:r>
        <w:rPr>
          <w:rFonts w:ascii="Courier New" w:hAnsi="Courier New"/>
          <w:spacing w:val="-3"/>
          <w:sz w:val="18"/>
        </w:rPr>
        <w:t> </w:t>
      </w:r>
      <w:r>
        <w:rPr>
          <w:rFonts w:ascii="Courier New" w:hAnsi="Courier New"/>
          <w:sz w:val="18"/>
        </w:rPr>
        <w:t>NumberOfPolys=”#”&gt;</w:t>
      </w:r>
    </w:p>
    <w:p>
      <w:pPr>
        <w:spacing w:line="203" w:lineRule="exact" w:before="0"/>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7"/>
        <w:ind w:left="1787" w:right="0" w:firstLine="0"/>
        <w:jc w:val="left"/>
        <w:rPr>
          <w:rFonts w:ascii="Courier New"/>
          <w:sz w:val="18"/>
        </w:rPr>
      </w:pPr>
      <w:r>
        <w:rPr>
          <w:rFonts w:ascii="Courier New"/>
          <w:sz w:val="18"/>
        </w:rPr>
        <w:t>&lt;Points&gt;...&lt;/Points&gt;</w:t>
      </w:r>
    </w:p>
    <w:p>
      <w:pPr>
        <w:spacing w:before="36"/>
        <w:ind w:left="1787" w:right="0" w:firstLine="0"/>
        <w:jc w:val="left"/>
        <w:rPr>
          <w:rFonts w:ascii="Courier New"/>
          <w:sz w:val="18"/>
        </w:rPr>
      </w:pPr>
      <w:r>
        <w:rPr>
          <w:rFonts w:ascii="Courier New"/>
          <w:sz w:val="18"/>
        </w:rPr>
        <w:t>&lt;Verts&gt;...&lt;/Verts&gt;</w:t>
      </w:r>
    </w:p>
    <w:p>
      <w:pPr>
        <w:spacing w:before="36"/>
        <w:ind w:left="1787" w:right="0" w:firstLine="0"/>
        <w:jc w:val="left"/>
        <w:rPr>
          <w:rFonts w:ascii="Courier New"/>
          <w:sz w:val="18"/>
        </w:rPr>
      </w:pPr>
      <w:r>
        <w:rPr>
          <w:rFonts w:ascii="Courier New"/>
          <w:sz w:val="18"/>
        </w:rPr>
        <w:t>&lt;Lines&gt;...&lt;/Lines&gt;</w:t>
      </w:r>
    </w:p>
    <w:p>
      <w:pPr>
        <w:spacing w:before="36"/>
        <w:ind w:left="1787" w:right="0" w:firstLine="0"/>
        <w:jc w:val="left"/>
        <w:rPr>
          <w:rFonts w:ascii="Courier New"/>
          <w:sz w:val="18"/>
        </w:rPr>
      </w:pPr>
      <w:r>
        <w:rPr>
          <w:rFonts w:ascii="Courier New"/>
          <w:sz w:val="18"/>
        </w:rPr>
        <w:t>&lt;Strips&gt;...&lt;/Strips&gt;</w:t>
      </w:r>
    </w:p>
    <w:p>
      <w:pPr>
        <w:spacing w:before="36"/>
        <w:ind w:left="1787" w:right="0" w:firstLine="0"/>
        <w:jc w:val="left"/>
        <w:rPr>
          <w:rFonts w:ascii="Courier New"/>
          <w:sz w:val="18"/>
        </w:rPr>
      </w:pPr>
      <w:r>
        <w:rPr>
          <w:rFonts w:ascii="Courier New"/>
          <w:sz w:val="18"/>
        </w:rPr>
        <w:t>&lt;Polys&gt;...&lt;/Polys&gt;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&lt;/PolyData&gt;</w:t>
      </w:r>
    </w:p>
    <w:p>
      <w:pPr>
        <w:spacing w:before="36"/>
        <w:ind w:left="114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2"/>
          <w:numId w:val="73"/>
        </w:numPr>
        <w:tabs>
          <w:tab w:pos="1140" w:val="left" w:leader="none"/>
        </w:tabs>
        <w:spacing w:line="240" w:lineRule="auto" w:before="116" w:after="0"/>
        <w:ind w:left="1141" w:right="897" w:hanging="190"/>
        <w:jc w:val="both"/>
        <w:rPr>
          <w:sz w:val="20"/>
        </w:rPr>
      </w:pPr>
      <w:bookmarkStart w:name="_bookmark3873" w:id="4281"/>
      <w:bookmarkEnd w:id="4281"/>
      <w:r>
        <w:rPr>
          <w:b/>
          <w:sz w:val="20"/>
        </w:rPr>
        <w:t>U</w:t>
      </w:r>
      <w:r>
        <w:rPr>
          <w:b/>
          <w:sz w:val="20"/>
        </w:rPr>
        <w:t>nstructuredGrid</w:t>
      </w:r>
      <w:r>
        <w:rPr>
          <w:b/>
          <w:spacing w:val="-6"/>
          <w:sz w:val="20"/>
        </w:rPr>
        <w:t> </w:t>
      </w:r>
      <w:r>
        <w:rPr>
          <w:sz w:val="20"/>
        </w:rPr>
        <w:t>—</w:t>
      </w:r>
      <w:r>
        <w:rPr>
          <w:spacing w:val="-5"/>
          <w:sz w:val="20"/>
        </w:rPr>
        <w:t> </w:t>
      </w:r>
      <w:r>
        <w:rPr>
          <w:sz w:val="20"/>
        </w:rPr>
        <w:t>Each</w:t>
      </w:r>
      <w:r>
        <w:rPr>
          <w:spacing w:val="-4"/>
          <w:sz w:val="20"/>
        </w:rPr>
        <w:t> </w:t>
      </w:r>
      <w:r>
        <w:rPr>
          <w:rFonts w:ascii="Courier New" w:hAnsi="Courier New"/>
          <w:sz w:val="18"/>
        </w:rPr>
        <w:t>UnstructuredGrid</w:t>
      </w:r>
      <w:r>
        <w:rPr>
          <w:rFonts w:ascii="Courier New" w:hAnsi="Courier New"/>
          <w:spacing w:val="-68"/>
          <w:sz w:val="18"/>
        </w:rPr>
        <w:t> </w:t>
      </w:r>
      <w:r>
        <w:rPr>
          <w:sz w:val="20"/>
        </w:rPr>
        <w:t>piece</w:t>
      </w:r>
      <w:r>
        <w:rPr>
          <w:spacing w:val="-6"/>
          <w:sz w:val="20"/>
        </w:rPr>
        <w:t> </w:t>
      </w:r>
      <w:r>
        <w:rPr>
          <w:sz w:val="20"/>
        </w:rPr>
        <w:t>specifies</w:t>
      </w:r>
      <w:r>
        <w:rPr>
          <w:spacing w:val="-5"/>
          <w:sz w:val="20"/>
        </w:rPr>
        <w:t> </w:t>
      </w:r>
      <w:r>
        <w:rPr>
          <w:sz w:val="20"/>
        </w:rPr>
        <w:t>a</w:t>
      </w:r>
      <w:r>
        <w:rPr>
          <w:spacing w:val="-5"/>
          <w:sz w:val="20"/>
        </w:rPr>
        <w:t> </w:t>
      </w:r>
      <w:r>
        <w:rPr>
          <w:sz w:val="20"/>
        </w:rPr>
        <w:t>set</w:t>
      </w:r>
      <w:r>
        <w:rPr>
          <w:spacing w:val="-5"/>
          <w:sz w:val="20"/>
        </w:rPr>
        <w:t> </w:t>
      </w:r>
      <w:r>
        <w:rPr>
          <w:sz w:val="20"/>
        </w:rPr>
        <w:t>of</w:t>
      </w:r>
      <w:r>
        <w:rPr>
          <w:spacing w:val="-4"/>
          <w:sz w:val="20"/>
        </w:rPr>
        <w:t> </w:t>
      </w:r>
      <w:r>
        <w:rPr>
          <w:sz w:val="20"/>
        </w:rPr>
        <w:t>points</w:t>
      </w:r>
      <w:r>
        <w:rPr>
          <w:spacing w:val="-5"/>
          <w:sz w:val="20"/>
        </w:rPr>
        <w:t> </w:t>
      </w:r>
      <w:r>
        <w:rPr>
          <w:sz w:val="20"/>
        </w:rPr>
        <w:t>and</w:t>
      </w:r>
      <w:r>
        <w:rPr>
          <w:spacing w:val="-6"/>
          <w:sz w:val="20"/>
        </w:rPr>
        <w:t> </w:t>
      </w:r>
      <w:r>
        <w:rPr>
          <w:sz w:val="20"/>
        </w:rPr>
        <w:t>cells</w:t>
      </w:r>
      <w:r>
        <w:rPr>
          <w:spacing w:val="-5"/>
          <w:sz w:val="20"/>
        </w:rPr>
        <w:t> </w:t>
      </w:r>
      <w:r>
        <w:rPr>
          <w:sz w:val="20"/>
        </w:rPr>
        <w:t>inde- pendently from the other pieces. The points are described explicitly by the </w:t>
      </w:r>
      <w:r>
        <w:rPr>
          <w:rFonts w:ascii="Courier New" w:hAnsi="Courier New"/>
          <w:sz w:val="18"/>
        </w:rPr>
        <w:t>Points </w:t>
      </w:r>
      <w:r>
        <w:rPr>
          <w:sz w:val="20"/>
        </w:rPr>
        <w:t>element. The cells are described explicitly by the </w:t>
      </w:r>
      <w:r>
        <w:rPr>
          <w:rFonts w:ascii="Courier New" w:hAnsi="Courier New"/>
          <w:sz w:val="18"/>
        </w:rPr>
        <w:t>Cells</w:t>
      </w:r>
      <w:r>
        <w:rPr>
          <w:rFonts w:ascii="Courier New" w:hAnsi="Courier New"/>
          <w:spacing w:val="-67"/>
          <w:sz w:val="18"/>
        </w:rPr>
        <w:t> </w:t>
      </w:r>
      <w:r>
        <w:rPr>
          <w:sz w:val="20"/>
        </w:rPr>
        <w:t>element.</w:t>
      </w:r>
    </w:p>
    <w:p>
      <w:pPr>
        <w:pStyle w:val="BodyText"/>
        <w:spacing w:before="10"/>
        <w:rPr>
          <w:sz w:val="23"/>
        </w:rPr>
      </w:pPr>
    </w:p>
    <w:p>
      <w:pPr>
        <w:spacing w:before="0"/>
        <w:ind w:left="1141" w:right="0" w:firstLine="0"/>
        <w:jc w:val="left"/>
        <w:rPr>
          <w:rFonts w:ascii="Courier New" w:hAnsi="Courier New"/>
          <w:sz w:val="18"/>
        </w:rPr>
      </w:pPr>
      <w:r>
        <w:rPr>
          <w:rFonts w:ascii="Courier New" w:hAnsi="Courier New"/>
          <w:sz w:val="18"/>
        </w:rPr>
        <w:t>&lt;VTKFile type=”UnstructuredGrid” ...&gt;</w:t>
      </w:r>
    </w:p>
    <w:p>
      <w:pPr>
        <w:spacing w:before="36"/>
        <w:ind w:left="1357" w:right="0" w:firstLine="0"/>
        <w:jc w:val="left"/>
        <w:rPr>
          <w:rFonts w:ascii="Courier New"/>
          <w:sz w:val="18"/>
        </w:rPr>
      </w:pPr>
      <w:r>
        <w:rPr>
          <w:rFonts w:ascii="Courier New"/>
          <w:sz w:val="18"/>
        </w:rPr>
        <w:t>&lt;UnstructuredGrid&gt;</w:t>
      </w:r>
    </w:p>
    <w:p>
      <w:pPr>
        <w:spacing w:before="36"/>
        <w:ind w:left="1571" w:right="0" w:firstLine="0"/>
        <w:jc w:val="left"/>
        <w:rPr>
          <w:rFonts w:ascii="Courier New" w:hAnsi="Courier New"/>
          <w:sz w:val="18"/>
        </w:rPr>
      </w:pPr>
      <w:r>
        <w:rPr>
          <w:rFonts w:ascii="Courier New" w:hAnsi="Courier New"/>
          <w:sz w:val="18"/>
        </w:rPr>
        <w:t>&lt;Piece NumberOfPoints=”#” NumberOfCells=”#”&gt;</w:t>
      </w:r>
    </w:p>
    <w:p>
      <w:pPr>
        <w:spacing w:before="36"/>
        <w:ind w:left="1787" w:right="0" w:firstLine="0"/>
        <w:jc w:val="left"/>
        <w:rPr>
          <w:rFonts w:ascii="Courier New"/>
          <w:sz w:val="18"/>
        </w:rPr>
      </w:pPr>
      <w:r>
        <w:rPr>
          <w:rFonts w:ascii="Courier New"/>
          <w:sz w:val="18"/>
        </w:rPr>
        <w:t>&lt;PointData&gt;...&lt;/PointData&gt;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10"/>
        <w:rPr>
          <w:rFonts w:ascii="Courier New"/>
          <w:sz w:val="18"/>
        </w:rPr>
      </w:pPr>
    </w:p>
    <w:p>
      <w:pPr>
        <w:spacing w:before="0"/>
        <w:ind w:left="1248" w:right="0" w:firstLine="0"/>
        <w:jc w:val="left"/>
        <w:rPr>
          <w:rFonts w:ascii="Courier New"/>
          <w:sz w:val="18"/>
        </w:rPr>
      </w:pPr>
      <w:r>
        <w:rPr>
          <w:rFonts w:ascii="Courier New"/>
          <w:sz w:val="18"/>
        </w:rPr>
        <w:t>&lt;CellData&gt;...&lt;/CellData&gt;</w:t>
      </w:r>
    </w:p>
    <w:p>
      <w:pPr>
        <w:spacing w:before="36"/>
        <w:ind w:left="1248" w:right="0" w:firstLine="0"/>
        <w:jc w:val="left"/>
        <w:rPr>
          <w:rFonts w:ascii="Courier New"/>
          <w:sz w:val="18"/>
        </w:rPr>
      </w:pPr>
      <w:r>
        <w:rPr>
          <w:rFonts w:ascii="Courier New"/>
          <w:sz w:val="18"/>
        </w:rPr>
        <w:t>&lt;Points&gt;...&lt;/Points&gt;</w:t>
      </w:r>
    </w:p>
    <w:p>
      <w:pPr>
        <w:spacing w:before="36"/>
        <w:ind w:left="1248" w:right="0" w:firstLine="0"/>
        <w:jc w:val="left"/>
        <w:rPr>
          <w:rFonts w:ascii="Courier New"/>
          <w:sz w:val="18"/>
        </w:rPr>
      </w:pPr>
      <w:r>
        <w:rPr>
          <w:rFonts w:ascii="Courier New"/>
          <w:sz w:val="18"/>
        </w:rPr>
        <w:t>&lt;Cells&gt;...&lt;/Cells&gt;</w:t>
      </w:r>
    </w:p>
    <w:p>
      <w:pPr>
        <w:spacing w:before="36"/>
        <w:ind w:left="1032"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&lt;/UnstructuredGrid&gt;</w:t>
      </w:r>
    </w:p>
    <w:p>
      <w:pPr>
        <w:spacing w:before="36"/>
        <w:ind w:left="601" w:right="0" w:firstLine="0"/>
        <w:jc w:val="left"/>
        <w:rPr>
          <w:rFonts w:ascii="Courier New"/>
          <w:sz w:val="18"/>
        </w:rPr>
      </w:pPr>
      <w:r>
        <w:rPr>
          <w:rFonts w:ascii="Courier New"/>
          <w:sz w:val="18"/>
        </w:rPr>
        <w:t>&lt;/VTKFile&gt;</w:t>
      </w:r>
    </w:p>
    <w:p>
      <w:pPr>
        <w:pStyle w:val="BodyText"/>
        <w:spacing w:before="5"/>
        <w:rPr>
          <w:rFonts w:ascii="Courier New"/>
          <w:sz w:val="28"/>
        </w:rPr>
      </w:pPr>
    </w:p>
    <w:p>
      <w:pPr>
        <w:pStyle w:val="BodyText"/>
        <w:spacing w:line="240" w:lineRule="exact"/>
        <w:ind w:left="121"/>
        <w:jc w:val="both"/>
        <w:rPr>
          <w:rFonts w:ascii="Courier New"/>
          <w:sz w:val="18"/>
        </w:rPr>
      </w:pPr>
      <w:r>
        <w:rPr/>
        <w:t>Every dataset describes the data associated with its points and cells with</w:t>
      </w:r>
      <w:bookmarkStart w:name="_bookmark3875" w:id="4282"/>
      <w:bookmarkEnd w:id="4282"/>
      <w:r>
        <w:rPr/>
      </w:r>
      <w:r>
        <w:rPr/>
        <w:t> </w:t>
      </w:r>
      <w:r>
        <w:rPr>
          <w:rFonts w:ascii="Courier New"/>
          <w:sz w:val="18"/>
        </w:rPr>
        <w:t>PointData </w:t>
      </w:r>
      <w:r>
        <w:rPr/>
        <w:t>and</w:t>
      </w:r>
      <w:bookmarkStart w:name="_bookmark3874" w:id="4283"/>
      <w:bookmarkEnd w:id="4283"/>
      <w:r>
        <w:rPr/>
      </w:r>
      <w:r>
        <w:rPr/>
        <w:t> </w:t>
      </w:r>
      <w:r>
        <w:rPr>
          <w:rFonts w:ascii="Courier New"/>
          <w:sz w:val="18"/>
        </w:rPr>
        <w:t>CellData</w:t>
      </w:r>
    </w:p>
    <w:p>
      <w:pPr>
        <w:pStyle w:val="BodyText"/>
        <w:spacing w:line="230" w:lineRule="exact"/>
        <w:ind w:left="121"/>
        <w:jc w:val="both"/>
      </w:pPr>
      <w:r>
        <w:rPr/>
        <w:t>XML elements as follows:</w:t>
      </w:r>
    </w:p>
    <w:p>
      <w:pPr>
        <w:pStyle w:val="BodyText"/>
        <w:spacing w:before="7"/>
        <w:rPr>
          <w:sz w:val="22"/>
        </w:rPr>
      </w:pPr>
    </w:p>
    <w:p>
      <w:pPr>
        <w:spacing w:before="1"/>
        <w:ind w:left="816" w:right="0" w:firstLine="0"/>
        <w:jc w:val="left"/>
        <w:rPr>
          <w:rFonts w:ascii="Courier New" w:hAnsi="Courier New"/>
          <w:sz w:val="18"/>
        </w:rPr>
      </w:pPr>
      <w:r>
        <w:rPr>
          <w:rFonts w:ascii="Courier New" w:hAnsi="Courier New"/>
          <w:color w:val="323232"/>
          <w:sz w:val="18"/>
        </w:rPr>
        <w:t>&lt;PointData Scalars=”Temperature” Vectors=”Velocity”&gt;</w:t>
      </w:r>
    </w:p>
    <w:p>
      <w:pPr>
        <w:spacing w:before="16"/>
        <w:ind w:left="1031" w:right="0" w:firstLine="0"/>
        <w:jc w:val="left"/>
        <w:rPr>
          <w:rFonts w:ascii="Courier New" w:hAnsi="Courier New"/>
          <w:sz w:val="18"/>
        </w:rPr>
      </w:pPr>
      <w:r>
        <w:rPr>
          <w:rFonts w:ascii="Courier New" w:hAnsi="Courier New"/>
          <w:color w:val="323232"/>
          <w:sz w:val="18"/>
        </w:rPr>
        <w:t>&lt;DataArray Name=”Velocity” .../&gt;</w:t>
      </w:r>
    </w:p>
    <w:p>
      <w:pPr>
        <w:spacing w:before="16"/>
        <w:ind w:left="1031" w:right="0" w:firstLine="0"/>
        <w:jc w:val="left"/>
        <w:rPr>
          <w:rFonts w:ascii="Courier New" w:hAnsi="Courier New"/>
          <w:sz w:val="18"/>
        </w:rPr>
      </w:pPr>
      <w:r>
        <w:rPr>
          <w:rFonts w:ascii="Courier New" w:hAnsi="Courier New"/>
          <w:color w:val="323232"/>
          <w:sz w:val="18"/>
        </w:rPr>
        <w:t>&lt;DataArray Name=”Temperature” .../&gt;</w:t>
      </w:r>
    </w:p>
    <w:p>
      <w:pPr>
        <w:spacing w:before="16"/>
        <w:ind w:left="1031" w:right="0" w:firstLine="0"/>
        <w:jc w:val="left"/>
        <w:rPr>
          <w:rFonts w:ascii="Courier New" w:hAnsi="Courier New"/>
          <w:sz w:val="18"/>
        </w:rPr>
      </w:pPr>
      <w:r>
        <w:rPr>
          <w:rFonts w:ascii="Courier New" w:hAnsi="Courier New"/>
          <w:color w:val="323232"/>
          <w:sz w:val="18"/>
        </w:rPr>
        <w:t>&lt;DataArray Name=”Pressure” .../&gt;</w:t>
      </w:r>
    </w:p>
    <w:p>
      <w:pPr>
        <w:spacing w:before="17"/>
        <w:ind w:left="817" w:right="0" w:firstLine="0"/>
        <w:jc w:val="left"/>
        <w:rPr>
          <w:rFonts w:ascii="Courier New"/>
          <w:sz w:val="18"/>
        </w:rPr>
      </w:pPr>
      <w:r>
        <w:rPr>
          <w:rFonts w:ascii="Courier New"/>
          <w:color w:val="323232"/>
          <w:sz w:val="18"/>
        </w:rPr>
        <w:t>&lt;/PointData&gt;</w:t>
      </w:r>
    </w:p>
    <w:p>
      <w:pPr>
        <w:pStyle w:val="BodyText"/>
        <w:spacing w:before="3"/>
        <w:rPr>
          <w:rFonts w:ascii="Courier New"/>
          <w:sz w:val="19"/>
        </w:rPr>
      </w:pPr>
    </w:p>
    <w:p>
      <w:pPr>
        <w:pStyle w:val="BodyText"/>
        <w:spacing w:line="242" w:lineRule="auto"/>
        <w:ind w:left="121" w:right="1435"/>
        <w:jc w:val="both"/>
      </w:pPr>
      <w:r>
        <w:rPr/>
        <w:t>VTK allows an arbitrary number </w:t>
      </w:r>
      <w:bookmarkStart w:name="_bookmark3876" w:id="4284"/>
      <w:bookmarkEnd w:id="4284"/>
      <w:r>
        <w:rPr/>
        <w:t>o</w:t>
      </w:r>
      <w:r>
        <w:rPr/>
        <w:t>f data arrays to be associated with the points and cells of a dataset. Each data array is described by a </w:t>
      </w:r>
      <w:r>
        <w:rPr>
          <w:rFonts w:ascii="Courier New"/>
          <w:sz w:val="18"/>
        </w:rPr>
        <w:t>DataArray</w:t>
      </w:r>
      <w:r>
        <w:rPr>
          <w:rFonts w:ascii="Courier New"/>
          <w:spacing w:val="-43"/>
          <w:sz w:val="18"/>
        </w:rPr>
        <w:t> </w:t>
      </w:r>
      <w:r>
        <w:rPr/>
        <w:t>element which, among other things, gives each array a name.</w:t>
      </w:r>
      <w:r>
        <w:rPr>
          <w:spacing w:val="-4"/>
        </w:rPr>
        <w:t> </w:t>
      </w:r>
      <w:r>
        <w:rPr/>
        <w:t>The</w:t>
      </w:r>
      <w:r>
        <w:rPr>
          <w:spacing w:val="-4"/>
        </w:rPr>
        <w:t> </w:t>
      </w:r>
      <w:r>
        <w:rPr/>
        <w:t>following</w:t>
      </w:r>
      <w:r>
        <w:rPr>
          <w:spacing w:val="-3"/>
        </w:rPr>
        <w:t> </w:t>
      </w:r>
      <w:r>
        <w:rPr/>
        <w:t>attributes</w:t>
      </w:r>
      <w:r>
        <w:rPr>
          <w:spacing w:val="-4"/>
        </w:rPr>
        <w:t> </w:t>
      </w:r>
      <w:r>
        <w:rPr/>
        <w:t>of</w:t>
      </w:r>
      <w:r>
        <w:rPr>
          <w:spacing w:val="-3"/>
        </w:rPr>
        <w:t> </w:t>
      </w:r>
      <w:r>
        <w:rPr>
          <w:rFonts w:ascii="Courier New"/>
          <w:sz w:val="18"/>
        </w:rPr>
        <w:t>PointData</w:t>
      </w:r>
      <w:r>
        <w:rPr>
          <w:rFonts w:ascii="Courier New"/>
          <w:spacing w:val="-65"/>
          <w:sz w:val="18"/>
        </w:rPr>
        <w:t> </w:t>
      </w:r>
      <w:r>
        <w:rPr/>
        <w:t>and</w:t>
      </w:r>
      <w:r>
        <w:rPr>
          <w:spacing w:val="-5"/>
        </w:rPr>
        <w:t> </w:t>
      </w:r>
      <w:r>
        <w:rPr>
          <w:rFonts w:ascii="Courier New"/>
          <w:sz w:val="18"/>
        </w:rPr>
        <w:t>CellData</w:t>
      </w:r>
      <w:r>
        <w:rPr>
          <w:rFonts w:ascii="Courier New"/>
          <w:spacing w:val="-67"/>
          <w:sz w:val="18"/>
        </w:rPr>
        <w:t> </w:t>
      </w:r>
      <w:r>
        <w:rPr/>
        <w:t>are</w:t>
      </w:r>
      <w:r>
        <w:rPr>
          <w:spacing w:val="-4"/>
        </w:rPr>
        <w:t> </w:t>
      </w:r>
      <w:r>
        <w:rPr/>
        <w:t>used</w:t>
      </w:r>
      <w:r>
        <w:rPr>
          <w:spacing w:val="-4"/>
        </w:rPr>
        <w:t> </w:t>
      </w:r>
      <w:r>
        <w:rPr/>
        <w:t>to</w:t>
      </w:r>
      <w:r>
        <w:rPr>
          <w:spacing w:val="-4"/>
        </w:rPr>
        <w:t> </w:t>
      </w:r>
      <w:r>
        <w:rPr/>
        <w:t>specify</w:t>
      </w:r>
      <w:r>
        <w:rPr>
          <w:spacing w:val="-4"/>
        </w:rPr>
        <w:t> </w:t>
      </w:r>
      <w:r>
        <w:rPr/>
        <w:t>the</w:t>
      </w:r>
      <w:r>
        <w:rPr>
          <w:spacing w:val="-4"/>
        </w:rPr>
        <w:t> </w:t>
      </w:r>
      <w:r>
        <w:rPr/>
        <w:t>active</w:t>
      </w:r>
      <w:r>
        <w:rPr>
          <w:spacing w:val="-4"/>
        </w:rPr>
        <w:t> </w:t>
      </w:r>
      <w:r>
        <w:rPr/>
        <w:t>arrays</w:t>
      </w:r>
      <w:r>
        <w:rPr>
          <w:spacing w:val="-4"/>
        </w:rPr>
        <w:t> </w:t>
      </w:r>
      <w:r>
        <w:rPr/>
        <w:t>by name:</w:t>
      </w:r>
    </w:p>
    <w:p>
      <w:pPr>
        <w:pStyle w:val="BodyText"/>
        <w:spacing w:line="362" w:lineRule="auto" w:before="133"/>
        <w:ind w:left="601" w:right="4412"/>
      </w:pPr>
      <w:r>
        <w:rPr>
          <w:rFonts w:ascii="Courier New" w:hAnsi="Courier New"/>
          <w:sz w:val="18"/>
        </w:rPr>
        <w:t>Scalars </w:t>
      </w:r>
      <w:r>
        <w:rPr/>
        <w:t>— The name of the active scalars </w:t>
      </w:r>
      <w:r>
        <w:rPr>
          <w:spacing w:val="-3"/>
        </w:rPr>
        <w:t>array, </w:t>
      </w:r>
      <w:r>
        <w:rPr/>
        <w:t>if </w:t>
      </w:r>
      <w:r>
        <w:rPr>
          <w:spacing w:val="-3"/>
        </w:rPr>
        <w:t>any. </w:t>
      </w:r>
      <w:r>
        <w:rPr>
          <w:rFonts w:ascii="Courier New" w:hAnsi="Courier New"/>
          <w:sz w:val="18"/>
        </w:rPr>
        <w:t>Vectors </w:t>
      </w:r>
      <w:r>
        <w:rPr/>
        <w:t>— The name of the active vectors </w:t>
      </w:r>
      <w:r>
        <w:rPr>
          <w:spacing w:val="-3"/>
        </w:rPr>
        <w:t>array, </w:t>
      </w:r>
      <w:r>
        <w:rPr/>
        <w:t>if </w:t>
      </w:r>
      <w:r>
        <w:rPr>
          <w:spacing w:val="-3"/>
        </w:rPr>
        <w:t>any. </w:t>
      </w:r>
      <w:r>
        <w:rPr>
          <w:rFonts w:ascii="Courier New" w:hAnsi="Courier New"/>
          <w:sz w:val="18"/>
        </w:rPr>
        <w:t>Normals</w:t>
      </w:r>
      <w:r>
        <w:rPr>
          <w:rFonts w:ascii="Courier New" w:hAnsi="Courier New"/>
          <w:spacing w:val="-66"/>
          <w:sz w:val="18"/>
        </w:rPr>
        <w:t> </w:t>
      </w:r>
      <w:r>
        <w:rPr/>
        <w:t>— The name of the active normals array, if</w:t>
      </w:r>
      <w:r>
        <w:rPr>
          <w:spacing w:val="-4"/>
        </w:rPr>
        <w:t> any. </w:t>
      </w:r>
      <w:r>
        <w:rPr>
          <w:rFonts w:ascii="Courier New" w:hAnsi="Courier New"/>
          <w:sz w:val="18"/>
        </w:rPr>
        <w:t>Tensors</w:t>
      </w:r>
      <w:r>
        <w:rPr>
          <w:rFonts w:ascii="Courier New" w:hAnsi="Courier New"/>
          <w:spacing w:val="-93"/>
          <w:sz w:val="18"/>
        </w:rPr>
        <w:t> </w:t>
      </w:r>
      <w:r>
        <w:rPr/>
        <w:t>— The name of the active tensors array, if </w:t>
      </w:r>
      <w:r>
        <w:rPr>
          <w:spacing w:val="-4"/>
        </w:rPr>
        <w:t>any.</w:t>
      </w:r>
    </w:p>
    <w:p>
      <w:pPr>
        <w:pStyle w:val="BodyText"/>
        <w:spacing w:before="21"/>
        <w:ind w:left="601"/>
      </w:pPr>
      <w:r>
        <w:rPr>
          <w:rFonts w:ascii="Courier New" w:hAnsi="Courier New"/>
          <w:sz w:val="18"/>
        </w:rPr>
        <w:t>TCoords</w:t>
      </w:r>
      <w:r>
        <w:rPr>
          <w:rFonts w:ascii="Courier New" w:hAnsi="Courier New"/>
          <w:spacing w:val="-67"/>
          <w:sz w:val="18"/>
        </w:rPr>
        <w:t> </w:t>
      </w:r>
      <w:r>
        <w:rPr/>
        <w:t>— The name of the active texture coordinates </w:t>
      </w:r>
      <w:r>
        <w:rPr>
          <w:spacing w:val="-3"/>
        </w:rPr>
        <w:t>array, </w:t>
      </w:r>
      <w:r>
        <w:rPr/>
        <w:t>if </w:t>
      </w:r>
      <w:r>
        <w:rPr>
          <w:spacing w:val="-3"/>
        </w:rPr>
        <w:t>any.</w:t>
      </w:r>
    </w:p>
    <w:p>
      <w:pPr>
        <w:pStyle w:val="BodyText"/>
        <w:spacing w:line="249" w:lineRule="auto" w:before="82"/>
        <w:ind w:left="121" w:right="1437"/>
        <w:jc w:val="both"/>
      </w:pPr>
      <w:r>
        <w:rPr/>
        <w:t>Some datasets describe their points and cells using different combinations of the following common elements:</w:t>
      </w:r>
    </w:p>
    <w:p>
      <w:pPr>
        <w:pStyle w:val="ListParagraph"/>
        <w:numPr>
          <w:ilvl w:val="1"/>
          <w:numId w:val="73"/>
        </w:numPr>
        <w:tabs>
          <w:tab w:pos="600" w:val="left" w:leader="none"/>
        </w:tabs>
        <w:spacing w:line="240" w:lineRule="auto" w:before="166" w:after="0"/>
        <w:ind w:left="601" w:right="1434" w:hanging="190"/>
        <w:jc w:val="both"/>
        <w:rPr>
          <w:sz w:val="20"/>
        </w:rPr>
      </w:pPr>
      <w:bookmarkStart w:name="_bookmark3877" w:id="4285"/>
      <w:bookmarkEnd w:id="4285"/>
      <w:r>
        <w:rPr>
          <w:b/>
          <w:sz w:val="20"/>
        </w:rPr>
        <w:t>Po</w:t>
      </w:r>
      <w:r>
        <w:rPr>
          <w:b/>
          <w:sz w:val="20"/>
        </w:rPr>
        <w:t>ints </w:t>
      </w:r>
      <w:r>
        <w:rPr>
          <w:sz w:val="20"/>
        </w:rPr>
        <w:t>— The </w:t>
      </w:r>
      <w:r>
        <w:rPr>
          <w:rFonts w:ascii="Courier New" w:hAnsi="Courier New"/>
          <w:sz w:val="18"/>
        </w:rPr>
        <w:t>Points </w:t>
      </w:r>
      <w:r>
        <w:rPr>
          <w:sz w:val="20"/>
        </w:rPr>
        <w:t>element explicitly defines coordinates for each point individually. It contains one </w:t>
      </w:r>
      <w:r>
        <w:rPr>
          <w:rFonts w:ascii="Courier New" w:hAnsi="Courier New"/>
          <w:sz w:val="18"/>
        </w:rPr>
        <w:t>DataArray </w:t>
      </w:r>
      <w:r>
        <w:rPr>
          <w:sz w:val="20"/>
        </w:rPr>
        <w:t>element describing an array with three components per value, each specifying the coordinates of one</w:t>
      </w:r>
      <w:r>
        <w:rPr>
          <w:spacing w:val="-2"/>
          <w:sz w:val="20"/>
        </w:rPr>
        <w:t> </w:t>
      </w:r>
      <w:r>
        <w:rPr>
          <w:sz w:val="20"/>
        </w:rPr>
        <w:t>point.</w:t>
      </w:r>
    </w:p>
    <w:p>
      <w:pPr>
        <w:pStyle w:val="BodyText"/>
        <w:spacing w:before="9"/>
        <w:rPr>
          <w:sz w:val="24"/>
        </w:rPr>
      </w:pPr>
    </w:p>
    <w:p>
      <w:pPr>
        <w:spacing w:before="1"/>
        <w:ind w:left="601" w:right="0" w:firstLine="0"/>
        <w:jc w:val="left"/>
        <w:rPr>
          <w:rFonts w:ascii="Courier New"/>
          <w:sz w:val="18"/>
        </w:rPr>
      </w:pPr>
      <w:r>
        <w:rPr>
          <w:rFonts w:ascii="Courier New"/>
          <w:sz w:val="18"/>
        </w:rPr>
        <w:t>&lt;Points&gt;</w:t>
      </w:r>
    </w:p>
    <w:p>
      <w:pPr>
        <w:spacing w:before="36"/>
        <w:ind w:left="817" w:right="0" w:firstLine="0"/>
        <w:jc w:val="left"/>
        <w:rPr>
          <w:rFonts w:ascii="Courier New" w:hAnsi="Courier New"/>
          <w:sz w:val="18"/>
        </w:rPr>
      </w:pPr>
      <w:r>
        <w:rPr>
          <w:rFonts w:ascii="Courier New" w:hAnsi="Courier New"/>
          <w:sz w:val="18"/>
        </w:rPr>
        <w:t>&lt;DataArray NumberOfComponents=”3” .../&gt;</w:t>
      </w:r>
    </w:p>
    <w:p>
      <w:pPr>
        <w:spacing w:before="36"/>
        <w:ind w:left="601" w:right="0" w:firstLine="0"/>
        <w:jc w:val="left"/>
        <w:rPr>
          <w:rFonts w:ascii="Courier New"/>
          <w:sz w:val="18"/>
        </w:rPr>
      </w:pPr>
      <w:r>
        <w:rPr>
          <w:rFonts w:ascii="Courier New"/>
          <w:sz w:val="18"/>
        </w:rPr>
        <w:t>&lt;/Points&gt;</w:t>
      </w:r>
    </w:p>
    <w:p>
      <w:pPr>
        <w:pStyle w:val="BodyText"/>
        <w:spacing w:before="1"/>
        <w:rPr>
          <w:rFonts w:ascii="Courier New"/>
          <w:sz w:val="21"/>
        </w:rPr>
      </w:pPr>
    </w:p>
    <w:p>
      <w:pPr>
        <w:pStyle w:val="BodyText"/>
        <w:spacing w:line="244" w:lineRule="auto"/>
        <w:ind w:left="601" w:right="1435"/>
        <w:jc w:val="both"/>
      </w:pPr>
      <w:r>
        <w:rPr>
          <w:rFonts w:ascii="Courier New" w:hAnsi="Courier New"/>
          <w:sz w:val="18"/>
        </w:rPr>
        <w:t>Coordinates</w:t>
      </w:r>
      <w:r>
        <w:rPr>
          <w:rFonts w:ascii="Courier New" w:hAnsi="Courier New"/>
          <w:spacing w:val="-65"/>
          <w:sz w:val="18"/>
        </w:rPr>
        <w:t> </w:t>
      </w:r>
      <w:r>
        <w:rPr/>
        <w:t>— The </w:t>
      </w:r>
      <w:r>
        <w:rPr>
          <w:rFonts w:ascii="Courier New" w:hAnsi="Courier New"/>
          <w:sz w:val="18"/>
        </w:rPr>
        <w:t>Coordinates</w:t>
      </w:r>
      <w:r>
        <w:rPr>
          <w:rFonts w:ascii="Courier New" w:hAnsi="Courier New"/>
          <w:spacing w:val="-65"/>
          <w:sz w:val="18"/>
        </w:rPr>
        <w:t> </w:t>
      </w:r>
      <w:r>
        <w:rPr/>
        <w:t>element defines point coordinates for an extent by speci- fying the ordinate along each axis for each integer value in the extent’s range. It contains three </w:t>
      </w:r>
      <w:r>
        <w:rPr>
          <w:rFonts w:ascii="Courier New" w:hAnsi="Courier New"/>
          <w:sz w:val="18"/>
        </w:rPr>
        <w:t>DataArray</w:t>
      </w:r>
      <w:r>
        <w:rPr>
          <w:rFonts w:ascii="Courier New" w:hAnsi="Courier New"/>
          <w:spacing w:val="-77"/>
          <w:sz w:val="18"/>
        </w:rPr>
        <w:t> </w:t>
      </w:r>
      <w:r>
        <w:rPr/>
        <w:t>elements describing the ordinates along the </w:t>
      </w:r>
      <w:r>
        <w:rPr>
          <w:i/>
        </w:rPr>
        <w:t>x-y-z </w:t>
      </w:r>
      <w:r>
        <w:rPr/>
        <w:t>axes, respectively.</w:t>
      </w:r>
    </w:p>
    <w:p>
      <w:pPr>
        <w:pStyle w:val="BodyText"/>
        <w:spacing w:before="7"/>
        <w:rPr>
          <w:sz w:val="23"/>
        </w:rPr>
      </w:pPr>
    </w:p>
    <w:p>
      <w:pPr>
        <w:spacing w:before="0"/>
        <w:ind w:left="601" w:right="0" w:firstLine="0"/>
        <w:jc w:val="left"/>
        <w:rPr>
          <w:rFonts w:ascii="Courier New"/>
          <w:sz w:val="18"/>
        </w:rPr>
      </w:pPr>
      <w:r>
        <w:rPr>
          <w:rFonts w:ascii="Courier New"/>
          <w:sz w:val="18"/>
        </w:rPr>
        <w:t>&lt;Coordinates&gt;</w:t>
      </w:r>
    </w:p>
    <w:p>
      <w:pPr>
        <w:spacing w:before="36"/>
        <w:ind w:left="817" w:right="0" w:firstLine="0"/>
        <w:jc w:val="left"/>
        <w:rPr>
          <w:rFonts w:ascii="Courier New"/>
          <w:sz w:val="18"/>
        </w:rPr>
      </w:pPr>
      <w:r>
        <w:rPr>
          <w:rFonts w:ascii="Courier New"/>
          <w:sz w:val="18"/>
        </w:rPr>
        <w:t>&lt;DataArray</w:t>
      </w:r>
      <w:r>
        <w:rPr>
          <w:rFonts w:ascii="Courier New"/>
          <w:spacing w:val="-17"/>
          <w:sz w:val="18"/>
        </w:rPr>
        <w:t> </w:t>
      </w:r>
      <w:r>
        <w:rPr>
          <w:rFonts w:ascii="Courier New"/>
          <w:sz w:val="18"/>
        </w:rPr>
        <w:t>.../&gt;</w:t>
      </w:r>
    </w:p>
    <w:p>
      <w:pPr>
        <w:spacing w:before="36"/>
        <w:ind w:left="817" w:right="0" w:firstLine="0"/>
        <w:jc w:val="left"/>
        <w:rPr>
          <w:rFonts w:ascii="Courier New"/>
          <w:sz w:val="18"/>
        </w:rPr>
      </w:pPr>
      <w:r>
        <w:rPr>
          <w:rFonts w:ascii="Courier New"/>
          <w:sz w:val="18"/>
        </w:rPr>
        <w:t>&lt;DataArray</w:t>
      </w:r>
      <w:r>
        <w:rPr>
          <w:rFonts w:ascii="Courier New"/>
          <w:spacing w:val="-17"/>
          <w:sz w:val="18"/>
        </w:rPr>
        <w:t> </w:t>
      </w:r>
      <w:r>
        <w:rPr>
          <w:rFonts w:ascii="Courier New"/>
          <w:sz w:val="18"/>
        </w:rPr>
        <w:t>.../&gt;</w:t>
      </w:r>
    </w:p>
    <w:p>
      <w:pPr>
        <w:spacing w:before="37"/>
        <w:ind w:left="817" w:right="0" w:firstLine="0"/>
        <w:jc w:val="left"/>
        <w:rPr>
          <w:rFonts w:ascii="Courier New"/>
          <w:sz w:val="18"/>
        </w:rPr>
      </w:pPr>
      <w:r>
        <w:rPr>
          <w:rFonts w:ascii="Courier New"/>
          <w:sz w:val="18"/>
        </w:rPr>
        <w:t>&lt;DataArray</w:t>
      </w:r>
      <w:r>
        <w:rPr>
          <w:rFonts w:ascii="Courier New"/>
          <w:spacing w:val="-17"/>
          <w:sz w:val="18"/>
        </w:rPr>
        <w:t> </w:t>
      </w:r>
      <w:r>
        <w:rPr>
          <w:rFonts w:ascii="Courier New"/>
          <w:sz w:val="18"/>
        </w:rPr>
        <w:t>.../&gt;</w:t>
      </w:r>
    </w:p>
    <w:p>
      <w:pPr>
        <w:spacing w:before="36"/>
        <w:ind w:left="601" w:right="0" w:firstLine="0"/>
        <w:jc w:val="left"/>
        <w:rPr>
          <w:rFonts w:ascii="Courier New"/>
          <w:sz w:val="18"/>
        </w:rPr>
      </w:pPr>
      <w:r>
        <w:rPr>
          <w:rFonts w:ascii="Courier New"/>
          <w:sz w:val="18"/>
        </w:rPr>
        <w:t>&lt;/Coordinates&gt;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rPr>
          <w:rFonts w:ascii="Courier New"/>
        </w:rPr>
      </w:pPr>
    </w:p>
    <w:p>
      <w:pPr>
        <w:pStyle w:val="BodyText"/>
        <w:spacing w:before="5"/>
        <w:rPr>
          <w:rFonts w:ascii="Courier New"/>
          <w:sz w:val="19"/>
        </w:rPr>
      </w:pPr>
    </w:p>
    <w:p>
      <w:pPr>
        <w:pStyle w:val="ListParagraph"/>
        <w:numPr>
          <w:ilvl w:val="2"/>
          <w:numId w:val="73"/>
        </w:numPr>
        <w:tabs>
          <w:tab w:pos="1140" w:val="left" w:leader="none"/>
        </w:tabs>
        <w:spacing w:line="244" w:lineRule="auto" w:before="91" w:after="0"/>
        <w:ind w:left="1141" w:right="894" w:hanging="190"/>
        <w:jc w:val="both"/>
        <w:rPr>
          <w:sz w:val="20"/>
        </w:rPr>
      </w:pPr>
      <w:bookmarkStart w:name="_bookmark3878" w:id="4286"/>
      <w:bookmarkEnd w:id="4286"/>
      <w:r>
        <w:rPr>
          <w:b/>
          <w:spacing w:val="-3"/>
          <w:sz w:val="20"/>
        </w:rPr>
        <w:t>V</w:t>
      </w:r>
      <w:r>
        <w:rPr>
          <w:b/>
          <w:spacing w:val="-3"/>
          <w:sz w:val="20"/>
        </w:rPr>
        <w:t>erts</w:t>
      </w:r>
      <w:r>
        <w:rPr>
          <w:spacing w:val="-3"/>
          <w:sz w:val="20"/>
        </w:rPr>
        <w:t>, </w:t>
      </w:r>
      <w:r>
        <w:rPr>
          <w:b/>
          <w:sz w:val="20"/>
        </w:rPr>
        <w:t>Lines</w:t>
      </w:r>
      <w:r>
        <w:rPr>
          <w:sz w:val="20"/>
        </w:rPr>
        <w:t>, </w:t>
      </w:r>
      <w:r>
        <w:rPr>
          <w:b/>
          <w:sz w:val="20"/>
        </w:rPr>
        <w:t>Strips</w:t>
      </w:r>
      <w:r>
        <w:rPr>
          <w:sz w:val="20"/>
        </w:rPr>
        <w:t>, and </w:t>
      </w:r>
      <w:r>
        <w:rPr>
          <w:b/>
          <w:sz w:val="20"/>
        </w:rPr>
        <w:t>Polys </w:t>
      </w:r>
      <w:r>
        <w:rPr>
          <w:sz w:val="20"/>
        </w:rPr>
        <w:t>— The </w:t>
      </w:r>
      <w:r>
        <w:rPr>
          <w:rFonts w:ascii="Courier New" w:hAnsi="Courier New"/>
          <w:sz w:val="18"/>
        </w:rPr>
        <w:t>Verts</w:t>
      </w:r>
      <w:r>
        <w:rPr>
          <w:sz w:val="20"/>
        </w:rPr>
        <w:t>, </w:t>
      </w:r>
      <w:r>
        <w:rPr>
          <w:rFonts w:ascii="Courier New" w:hAnsi="Courier New"/>
          <w:sz w:val="18"/>
        </w:rPr>
        <w:t>Lines</w:t>
      </w:r>
      <w:r>
        <w:rPr>
          <w:sz w:val="20"/>
        </w:rPr>
        <w:t>, </w:t>
      </w:r>
      <w:r>
        <w:rPr>
          <w:rFonts w:ascii="Courier New" w:hAnsi="Courier New"/>
          <w:sz w:val="18"/>
        </w:rPr>
        <w:t>Strips</w:t>
      </w:r>
      <w:r>
        <w:rPr>
          <w:sz w:val="20"/>
        </w:rPr>
        <w:t>, and </w:t>
      </w:r>
      <w:r>
        <w:rPr>
          <w:rFonts w:ascii="Courier New" w:hAnsi="Courier New"/>
          <w:sz w:val="18"/>
        </w:rPr>
        <w:t>Polys </w:t>
      </w:r>
      <w:r>
        <w:rPr>
          <w:sz w:val="20"/>
        </w:rPr>
        <w:t>elements define cells explicitly by specifying point connectivity. Cell types are implicitly known by the type of element</w:t>
      </w:r>
      <w:r>
        <w:rPr>
          <w:spacing w:val="-5"/>
          <w:sz w:val="20"/>
        </w:rPr>
        <w:t> </w:t>
      </w:r>
      <w:r>
        <w:rPr>
          <w:sz w:val="20"/>
        </w:rPr>
        <w:t>in</w:t>
      </w:r>
      <w:r>
        <w:rPr>
          <w:spacing w:val="-6"/>
          <w:sz w:val="20"/>
        </w:rPr>
        <w:t> </w:t>
      </w:r>
      <w:r>
        <w:rPr>
          <w:sz w:val="20"/>
        </w:rPr>
        <w:t>which</w:t>
      </w:r>
      <w:r>
        <w:rPr>
          <w:spacing w:val="-5"/>
          <w:sz w:val="20"/>
        </w:rPr>
        <w:t> </w:t>
      </w:r>
      <w:r>
        <w:rPr>
          <w:sz w:val="20"/>
        </w:rPr>
        <w:t>they</w:t>
      </w:r>
      <w:r>
        <w:rPr>
          <w:spacing w:val="-5"/>
          <w:sz w:val="20"/>
        </w:rPr>
        <w:t> </w:t>
      </w:r>
      <w:r>
        <w:rPr>
          <w:sz w:val="20"/>
        </w:rPr>
        <w:t>are</w:t>
      </w:r>
      <w:r>
        <w:rPr>
          <w:spacing w:val="-5"/>
          <w:sz w:val="20"/>
        </w:rPr>
        <w:t> </w:t>
      </w:r>
      <w:r>
        <w:rPr>
          <w:sz w:val="20"/>
        </w:rPr>
        <w:t>specified.</w:t>
      </w:r>
      <w:r>
        <w:rPr>
          <w:spacing w:val="-4"/>
          <w:sz w:val="20"/>
        </w:rPr>
        <w:t> </w:t>
      </w:r>
      <w:r>
        <w:rPr>
          <w:sz w:val="20"/>
        </w:rPr>
        <w:t>Each</w:t>
      </w:r>
      <w:r>
        <w:rPr>
          <w:spacing w:val="-5"/>
          <w:sz w:val="20"/>
        </w:rPr>
        <w:t> </w:t>
      </w:r>
      <w:r>
        <w:rPr>
          <w:sz w:val="20"/>
        </w:rPr>
        <w:t>element</w:t>
      </w:r>
      <w:r>
        <w:rPr>
          <w:spacing w:val="-4"/>
          <w:sz w:val="20"/>
        </w:rPr>
        <w:t> </w:t>
      </w:r>
      <w:r>
        <w:rPr>
          <w:sz w:val="20"/>
        </w:rPr>
        <w:t>contains</w:t>
      </w:r>
      <w:r>
        <w:rPr>
          <w:spacing w:val="-5"/>
          <w:sz w:val="20"/>
        </w:rPr>
        <w:t> </w:t>
      </w:r>
      <w:r>
        <w:rPr>
          <w:sz w:val="20"/>
        </w:rPr>
        <w:t>two</w:t>
      </w:r>
      <w:r>
        <w:rPr>
          <w:spacing w:val="-7"/>
          <w:sz w:val="20"/>
        </w:rPr>
        <w:t> </w:t>
      </w:r>
      <w:r>
        <w:rPr>
          <w:rFonts w:ascii="Courier New" w:hAnsi="Courier New"/>
          <w:sz w:val="18"/>
        </w:rPr>
        <w:t>DataArray</w:t>
      </w:r>
      <w:r>
        <w:rPr>
          <w:rFonts w:ascii="Courier New" w:hAnsi="Courier New"/>
          <w:spacing w:val="-67"/>
          <w:sz w:val="18"/>
        </w:rPr>
        <w:t> </w:t>
      </w:r>
      <w:r>
        <w:rPr>
          <w:sz w:val="20"/>
        </w:rPr>
        <w:t>elements.</w:t>
      </w:r>
      <w:r>
        <w:rPr>
          <w:spacing w:val="-5"/>
          <w:sz w:val="20"/>
        </w:rPr>
        <w:t> </w:t>
      </w:r>
      <w:r>
        <w:rPr>
          <w:sz w:val="20"/>
        </w:rPr>
        <w:t>The</w:t>
      </w:r>
      <w:r>
        <w:rPr>
          <w:spacing w:val="-4"/>
          <w:sz w:val="20"/>
        </w:rPr>
        <w:t> </w:t>
      </w:r>
      <w:r>
        <w:rPr>
          <w:sz w:val="20"/>
        </w:rPr>
        <w:t>first array specifies the point connectivity. All the cells’ point lists are concatenated together. The second array specifies the offset into the connectivity array for the end of each</w:t>
      </w:r>
      <w:r>
        <w:rPr>
          <w:spacing w:val="-12"/>
          <w:sz w:val="20"/>
        </w:rPr>
        <w:t> </w:t>
      </w:r>
      <w:r>
        <w:rPr>
          <w:sz w:val="20"/>
        </w:rPr>
        <w:t>cell.</w:t>
      </w:r>
    </w:p>
    <w:p>
      <w:pPr>
        <w:pStyle w:val="BodyText"/>
        <w:spacing w:before="6"/>
        <w:rPr>
          <w:sz w:val="24"/>
        </w:rPr>
      </w:pPr>
    </w:p>
    <w:p>
      <w:pPr>
        <w:spacing w:before="1"/>
        <w:ind w:left="1141" w:right="0" w:firstLine="0"/>
        <w:jc w:val="left"/>
        <w:rPr>
          <w:rFonts w:ascii="Courier New"/>
          <w:sz w:val="18"/>
        </w:rPr>
      </w:pPr>
      <w:r>
        <w:rPr>
          <w:rFonts w:ascii="Courier New"/>
          <w:sz w:val="18"/>
        </w:rPr>
        <w:t>&lt;Verts&gt;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141" w:right="0" w:firstLine="0"/>
        <w:jc w:val="left"/>
        <w:rPr>
          <w:rFonts w:ascii="Courier New"/>
          <w:sz w:val="18"/>
        </w:rPr>
      </w:pPr>
      <w:r>
        <w:rPr>
          <w:rFonts w:ascii="Courier New"/>
          <w:sz w:val="18"/>
        </w:rPr>
        <w:t>&lt;/Verts&gt;</w:t>
      </w:r>
    </w:p>
    <w:p>
      <w:pPr>
        <w:pStyle w:val="BodyText"/>
        <w:spacing w:before="9"/>
        <w:rPr>
          <w:rFonts w:ascii="Courier New"/>
          <w:sz w:val="28"/>
        </w:rPr>
      </w:pPr>
    </w:p>
    <w:p>
      <w:pPr>
        <w:pStyle w:val="ListParagraph"/>
        <w:numPr>
          <w:ilvl w:val="2"/>
          <w:numId w:val="73"/>
        </w:numPr>
        <w:tabs>
          <w:tab w:pos="1140" w:val="left" w:leader="none"/>
        </w:tabs>
        <w:spacing w:line="244" w:lineRule="auto" w:before="1" w:after="0"/>
        <w:ind w:left="1141" w:right="894" w:hanging="190"/>
        <w:jc w:val="both"/>
        <w:rPr>
          <w:sz w:val="20"/>
        </w:rPr>
      </w:pPr>
      <w:bookmarkStart w:name="_bookmark3879" w:id="4287"/>
      <w:bookmarkEnd w:id="4287"/>
      <w:r>
        <w:rPr>
          <w:b/>
          <w:sz w:val="20"/>
        </w:rPr>
        <w:t>C</w:t>
      </w:r>
      <w:r>
        <w:rPr>
          <w:b/>
          <w:sz w:val="20"/>
        </w:rPr>
        <w:t>ells </w:t>
      </w:r>
      <w:r>
        <w:rPr>
          <w:sz w:val="20"/>
        </w:rPr>
        <w:t>— The </w:t>
      </w:r>
      <w:r>
        <w:rPr>
          <w:rFonts w:ascii="Courier New" w:hAnsi="Courier New"/>
          <w:sz w:val="18"/>
        </w:rPr>
        <w:t>Cells </w:t>
      </w:r>
      <w:r>
        <w:rPr>
          <w:sz w:val="20"/>
        </w:rPr>
        <w:t>element defines cells explicitly by specifying point connectivity and cell types. It contains three </w:t>
      </w:r>
      <w:r>
        <w:rPr>
          <w:rFonts w:ascii="Courier New" w:hAnsi="Courier New"/>
          <w:sz w:val="18"/>
        </w:rPr>
        <w:t>DataArray </w:t>
      </w:r>
      <w:r>
        <w:rPr>
          <w:sz w:val="20"/>
        </w:rPr>
        <w:t>elements. The first array specifies the point connectivity. All</w:t>
      </w:r>
      <w:r>
        <w:rPr>
          <w:spacing w:val="-4"/>
          <w:sz w:val="20"/>
        </w:rPr>
        <w:t> </w:t>
      </w:r>
      <w:r>
        <w:rPr>
          <w:sz w:val="20"/>
        </w:rPr>
        <w:t>the</w:t>
      </w:r>
      <w:r>
        <w:rPr>
          <w:spacing w:val="-4"/>
          <w:sz w:val="20"/>
        </w:rPr>
        <w:t> </w:t>
      </w:r>
      <w:r>
        <w:rPr>
          <w:sz w:val="20"/>
        </w:rPr>
        <w:t>cells’</w:t>
      </w:r>
      <w:r>
        <w:rPr>
          <w:spacing w:val="-3"/>
          <w:sz w:val="20"/>
        </w:rPr>
        <w:t> </w:t>
      </w:r>
      <w:r>
        <w:rPr>
          <w:sz w:val="20"/>
        </w:rPr>
        <w:t>point</w:t>
      </w:r>
      <w:r>
        <w:rPr>
          <w:spacing w:val="-4"/>
          <w:sz w:val="20"/>
        </w:rPr>
        <w:t> </w:t>
      </w:r>
      <w:r>
        <w:rPr>
          <w:sz w:val="20"/>
        </w:rPr>
        <w:t>lists</w:t>
      </w:r>
      <w:r>
        <w:rPr>
          <w:spacing w:val="-4"/>
          <w:sz w:val="20"/>
        </w:rPr>
        <w:t> </w:t>
      </w:r>
      <w:r>
        <w:rPr>
          <w:sz w:val="20"/>
        </w:rPr>
        <w:t>are</w:t>
      </w:r>
      <w:r>
        <w:rPr>
          <w:spacing w:val="-3"/>
          <w:sz w:val="20"/>
        </w:rPr>
        <w:t> </w:t>
      </w:r>
      <w:r>
        <w:rPr>
          <w:sz w:val="20"/>
        </w:rPr>
        <w:t>concatenated</w:t>
      </w:r>
      <w:r>
        <w:rPr>
          <w:spacing w:val="-4"/>
          <w:sz w:val="20"/>
        </w:rPr>
        <w:t> </w:t>
      </w:r>
      <w:r>
        <w:rPr>
          <w:sz w:val="20"/>
        </w:rPr>
        <w:t>together.</w:t>
      </w:r>
      <w:r>
        <w:rPr>
          <w:spacing w:val="-3"/>
          <w:sz w:val="20"/>
        </w:rPr>
        <w:t> </w:t>
      </w:r>
      <w:r>
        <w:rPr>
          <w:sz w:val="20"/>
        </w:rPr>
        <w:t>The</w:t>
      </w:r>
      <w:r>
        <w:rPr>
          <w:spacing w:val="-3"/>
          <w:sz w:val="20"/>
        </w:rPr>
        <w:t> </w:t>
      </w:r>
      <w:r>
        <w:rPr>
          <w:sz w:val="20"/>
        </w:rPr>
        <w:t>second</w:t>
      </w:r>
      <w:r>
        <w:rPr>
          <w:spacing w:val="-4"/>
          <w:sz w:val="20"/>
        </w:rPr>
        <w:t> </w:t>
      </w:r>
      <w:r>
        <w:rPr>
          <w:sz w:val="20"/>
        </w:rPr>
        <w:t>array</w:t>
      </w:r>
      <w:r>
        <w:rPr>
          <w:spacing w:val="-3"/>
          <w:sz w:val="20"/>
        </w:rPr>
        <w:t> </w:t>
      </w:r>
      <w:r>
        <w:rPr>
          <w:sz w:val="20"/>
        </w:rPr>
        <w:t>specifies</w:t>
      </w:r>
      <w:r>
        <w:rPr>
          <w:spacing w:val="-3"/>
          <w:sz w:val="20"/>
        </w:rPr>
        <w:t> </w:t>
      </w:r>
      <w:r>
        <w:rPr>
          <w:sz w:val="20"/>
        </w:rPr>
        <w:t>the</w:t>
      </w:r>
      <w:r>
        <w:rPr>
          <w:spacing w:val="-4"/>
          <w:sz w:val="20"/>
        </w:rPr>
        <w:t> </w:t>
      </w:r>
      <w:r>
        <w:rPr>
          <w:sz w:val="20"/>
        </w:rPr>
        <w:t>offset</w:t>
      </w:r>
      <w:r>
        <w:rPr>
          <w:spacing w:val="-2"/>
          <w:sz w:val="20"/>
        </w:rPr>
        <w:t> </w:t>
      </w:r>
      <w:r>
        <w:rPr>
          <w:sz w:val="20"/>
        </w:rPr>
        <w:t>into</w:t>
      </w:r>
      <w:r>
        <w:rPr>
          <w:spacing w:val="-4"/>
          <w:sz w:val="20"/>
        </w:rPr>
        <w:t> </w:t>
      </w:r>
      <w:r>
        <w:rPr>
          <w:sz w:val="20"/>
        </w:rPr>
        <w:t>the connectivity</w:t>
      </w:r>
      <w:r>
        <w:rPr>
          <w:spacing w:val="-4"/>
          <w:sz w:val="20"/>
        </w:rPr>
        <w:t> </w:t>
      </w:r>
      <w:r>
        <w:rPr>
          <w:sz w:val="20"/>
        </w:rPr>
        <w:t>array</w:t>
      </w:r>
      <w:r>
        <w:rPr>
          <w:spacing w:val="-4"/>
          <w:sz w:val="20"/>
        </w:rPr>
        <w:t> </w:t>
      </w:r>
      <w:r>
        <w:rPr>
          <w:sz w:val="20"/>
        </w:rPr>
        <w:t>for</w:t>
      </w:r>
      <w:r>
        <w:rPr>
          <w:spacing w:val="-3"/>
          <w:sz w:val="20"/>
        </w:rPr>
        <w:t> </w:t>
      </w:r>
      <w:r>
        <w:rPr>
          <w:sz w:val="20"/>
        </w:rPr>
        <w:t>the</w:t>
      </w:r>
      <w:r>
        <w:rPr>
          <w:spacing w:val="-4"/>
          <w:sz w:val="20"/>
        </w:rPr>
        <w:t> </w:t>
      </w:r>
      <w:r>
        <w:rPr>
          <w:sz w:val="20"/>
        </w:rPr>
        <w:t>end</w:t>
      </w:r>
      <w:r>
        <w:rPr>
          <w:spacing w:val="-3"/>
          <w:sz w:val="20"/>
        </w:rPr>
        <w:t> </w:t>
      </w:r>
      <w:r>
        <w:rPr>
          <w:sz w:val="20"/>
        </w:rPr>
        <w:t>of</w:t>
      </w:r>
      <w:r>
        <w:rPr>
          <w:spacing w:val="-6"/>
          <w:sz w:val="20"/>
        </w:rPr>
        <w:t> </w:t>
      </w:r>
      <w:r>
        <w:rPr>
          <w:sz w:val="20"/>
        </w:rPr>
        <w:t>each</w:t>
      </w:r>
      <w:r>
        <w:rPr>
          <w:spacing w:val="-4"/>
          <w:sz w:val="20"/>
        </w:rPr>
        <w:t> </w:t>
      </w:r>
      <w:r>
        <w:rPr>
          <w:sz w:val="20"/>
        </w:rPr>
        <w:t>cell.</w:t>
      </w:r>
      <w:r>
        <w:rPr>
          <w:spacing w:val="-4"/>
          <w:sz w:val="20"/>
        </w:rPr>
        <w:t> </w:t>
      </w:r>
      <w:r>
        <w:rPr>
          <w:sz w:val="20"/>
        </w:rPr>
        <w:t>The</w:t>
      </w:r>
      <w:r>
        <w:rPr>
          <w:spacing w:val="-3"/>
          <w:sz w:val="20"/>
        </w:rPr>
        <w:t> </w:t>
      </w:r>
      <w:r>
        <w:rPr>
          <w:sz w:val="20"/>
        </w:rPr>
        <w:t>third</w:t>
      </w:r>
      <w:r>
        <w:rPr>
          <w:spacing w:val="-4"/>
          <w:sz w:val="20"/>
        </w:rPr>
        <w:t> </w:t>
      </w:r>
      <w:r>
        <w:rPr>
          <w:sz w:val="20"/>
        </w:rPr>
        <w:t>array</w:t>
      </w:r>
      <w:r>
        <w:rPr>
          <w:spacing w:val="-3"/>
          <w:sz w:val="20"/>
        </w:rPr>
        <w:t> </w:t>
      </w:r>
      <w:r>
        <w:rPr>
          <w:sz w:val="20"/>
        </w:rPr>
        <w:t>specifies</w:t>
      </w:r>
      <w:r>
        <w:rPr>
          <w:spacing w:val="-4"/>
          <w:sz w:val="20"/>
        </w:rPr>
        <w:t> </w:t>
      </w:r>
      <w:r>
        <w:rPr>
          <w:sz w:val="20"/>
        </w:rPr>
        <w:t>the</w:t>
      </w:r>
      <w:r>
        <w:rPr>
          <w:spacing w:val="-4"/>
          <w:sz w:val="20"/>
        </w:rPr>
        <w:t> </w:t>
      </w:r>
      <w:r>
        <w:rPr>
          <w:sz w:val="20"/>
        </w:rPr>
        <w:t>type</w:t>
      </w:r>
      <w:r>
        <w:rPr>
          <w:spacing w:val="-4"/>
          <w:sz w:val="20"/>
        </w:rPr>
        <w:t> </w:t>
      </w:r>
      <w:r>
        <w:rPr>
          <w:sz w:val="20"/>
        </w:rPr>
        <w:t>of</w:t>
      </w:r>
      <w:r>
        <w:rPr>
          <w:spacing w:val="-4"/>
          <w:sz w:val="20"/>
        </w:rPr>
        <w:t> </w:t>
      </w:r>
      <w:r>
        <w:rPr>
          <w:sz w:val="20"/>
        </w:rPr>
        <w:t>each</w:t>
      </w:r>
      <w:r>
        <w:rPr>
          <w:spacing w:val="-3"/>
          <w:sz w:val="20"/>
        </w:rPr>
        <w:t> </w:t>
      </w:r>
      <w:r>
        <w:rPr>
          <w:sz w:val="20"/>
        </w:rPr>
        <w:t>cell.</w:t>
      </w:r>
      <w:r>
        <w:rPr>
          <w:spacing w:val="-4"/>
          <w:sz w:val="20"/>
        </w:rPr>
        <w:t> </w:t>
      </w:r>
      <w:r>
        <w:rPr>
          <w:sz w:val="20"/>
        </w:rPr>
        <w:t>(Note: the cell types are defined in </w:t>
      </w:r>
      <w:hyperlink w:history="true" w:anchor="_bookmark3835">
        <w:r>
          <w:rPr>
            <w:rFonts w:ascii="Arial" w:hAnsi="Arial"/>
            <w:b/>
            <w:sz w:val="18"/>
          </w:rPr>
          <w:t>Figure 19–20 </w:t>
        </w:r>
      </w:hyperlink>
      <w:r>
        <w:rPr>
          <w:sz w:val="20"/>
        </w:rPr>
        <w:t>and </w:t>
      </w:r>
      <w:hyperlink w:history="true" w:anchor="_bookmark3845">
        <w:r>
          <w:rPr>
            <w:rFonts w:ascii="Arial" w:hAnsi="Arial"/>
            <w:b/>
            <w:sz w:val="18"/>
          </w:rPr>
          <w:t>Figure</w:t>
        </w:r>
        <w:r>
          <w:rPr>
            <w:rFonts w:ascii="Arial" w:hAnsi="Arial"/>
            <w:b/>
            <w:spacing w:val="-14"/>
            <w:sz w:val="18"/>
          </w:rPr>
          <w:t> </w:t>
        </w:r>
        <w:r>
          <w:rPr>
            <w:rFonts w:ascii="Arial" w:hAnsi="Arial"/>
            <w:b/>
            <w:sz w:val="18"/>
          </w:rPr>
          <w:t>19–21</w:t>
        </w:r>
      </w:hyperlink>
      <w:r>
        <w:rPr>
          <w:sz w:val="20"/>
        </w:rPr>
        <w:t>.)</w:t>
      </w:r>
    </w:p>
    <w:p>
      <w:pPr>
        <w:pStyle w:val="BodyText"/>
        <w:spacing w:before="6"/>
        <w:rPr>
          <w:sz w:val="24"/>
        </w:rPr>
      </w:pPr>
    </w:p>
    <w:p>
      <w:pPr>
        <w:spacing w:before="0"/>
        <w:ind w:left="1141" w:right="0" w:firstLine="0"/>
        <w:jc w:val="left"/>
        <w:rPr>
          <w:rFonts w:ascii="Courier New"/>
          <w:sz w:val="18"/>
        </w:rPr>
      </w:pPr>
      <w:r>
        <w:rPr>
          <w:rFonts w:ascii="Courier New"/>
          <w:sz w:val="18"/>
        </w:rPr>
        <w:t>&lt;Cells&gt;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357" w:right="0" w:firstLine="0"/>
        <w:jc w:val="left"/>
        <w:rPr>
          <w:rFonts w:ascii="Courier New" w:hAnsi="Courier New"/>
          <w:sz w:val="18"/>
        </w:rPr>
      </w:pPr>
      <w:r>
        <w:rPr>
          <w:rFonts w:ascii="Courier New" w:hAnsi="Courier New"/>
          <w:sz w:val="18"/>
        </w:rPr>
        <w:t>&lt;DataArray type=”UInt8” Name=”types” .../&gt;</w:t>
      </w:r>
    </w:p>
    <w:p>
      <w:pPr>
        <w:spacing w:before="36"/>
        <w:ind w:left="1141" w:right="0" w:firstLine="0"/>
        <w:jc w:val="left"/>
        <w:rPr>
          <w:rFonts w:ascii="Courier New"/>
          <w:sz w:val="18"/>
        </w:rPr>
      </w:pPr>
      <w:r>
        <w:rPr>
          <w:rFonts w:ascii="Courier New"/>
          <w:sz w:val="18"/>
        </w:rPr>
        <w:t>&lt;/Cells&gt;</w:t>
      </w:r>
    </w:p>
    <w:p>
      <w:pPr>
        <w:pStyle w:val="BodyText"/>
        <w:spacing w:before="10"/>
        <w:rPr>
          <w:rFonts w:ascii="Courier New"/>
          <w:sz w:val="28"/>
        </w:rPr>
      </w:pPr>
    </w:p>
    <w:p>
      <w:pPr>
        <w:pStyle w:val="BodyText"/>
        <w:ind w:left="661" w:right="873"/>
      </w:pPr>
      <w:r>
        <w:rPr/>
        <w:t>All of the data and geometry specifications use </w:t>
      </w:r>
      <w:r>
        <w:rPr>
          <w:rFonts w:ascii="Courier New"/>
          <w:sz w:val="18"/>
        </w:rPr>
        <w:t>DataArray </w:t>
      </w:r>
      <w:r>
        <w:rPr/>
        <w:t>elements to describe their actual content as follows:</w:t>
      </w:r>
    </w:p>
    <w:p>
      <w:pPr>
        <w:pStyle w:val="ListParagraph"/>
        <w:numPr>
          <w:ilvl w:val="2"/>
          <w:numId w:val="73"/>
        </w:numPr>
        <w:tabs>
          <w:tab w:pos="1140" w:val="left" w:leader="none"/>
        </w:tabs>
        <w:spacing w:line="240" w:lineRule="auto" w:before="176" w:after="0"/>
        <w:ind w:left="1141" w:right="894" w:hanging="190"/>
        <w:jc w:val="both"/>
        <w:rPr>
          <w:sz w:val="20"/>
        </w:rPr>
      </w:pPr>
      <w:bookmarkStart w:name="_bookmark3880" w:id="4288"/>
      <w:bookmarkEnd w:id="4288"/>
      <w:r>
        <w:rPr>
          <w:b/>
          <w:sz w:val="20"/>
        </w:rPr>
        <w:t>D</w:t>
      </w:r>
      <w:r>
        <w:rPr>
          <w:b/>
          <w:sz w:val="20"/>
        </w:rPr>
        <w:t>ataArray </w:t>
      </w:r>
      <w:r>
        <w:rPr>
          <w:sz w:val="20"/>
        </w:rPr>
        <w:t>— The </w:t>
      </w:r>
      <w:r>
        <w:rPr>
          <w:rFonts w:ascii="Courier New" w:hAnsi="Courier New"/>
          <w:sz w:val="18"/>
        </w:rPr>
        <w:t>DataArray</w:t>
      </w:r>
      <w:r>
        <w:rPr>
          <w:rFonts w:ascii="Courier New" w:hAnsi="Courier New"/>
          <w:spacing w:val="-85"/>
          <w:sz w:val="18"/>
        </w:rPr>
        <w:t> </w:t>
      </w:r>
      <w:r>
        <w:rPr>
          <w:sz w:val="20"/>
        </w:rPr>
        <w:t>element stores a sequence of values of one type. There may be one or more components per</w:t>
      </w:r>
      <w:r>
        <w:rPr>
          <w:spacing w:val="-4"/>
          <w:sz w:val="20"/>
        </w:rPr>
        <w:t> </w:t>
      </w:r>
      <w:r>
        <w:rPr>
          <w:sz w:val="20"/>
        </w:rPr>
        <w:t>value.</w:t>
      </w:r>
    </w:p>
    <w:p>
      <w:pPr>
        <w:pStyle w:val="BodyText"/>
        <w:spacing w:before="10"/>
        <w:rPr>
          <w:sz w:val="24"/>
        </w:rPr>
      </w:pPr>
    </w:p>
    <w:p>
      <w:pPr>
        <w:spacing w:line="283" w:lineRule="auto" w:before="0"/>
        <w:ind w:left="2327" w:right="0" w:hanging="1187"/>
        <w:jc w:val="left"/>
        <w:rPr>
          <w:rFonts w:ascii="Courier New" w:hAnsi="Courier New"/>
          <w:sz w:val="18"/>
        </w:rPr>
      </w:pPr>
      <w:r>
        <w:rPr>
          <w:rFonts w:ascii="Courier New" w:hAnsi="Courier New"/>
          <w:sz w:val="18"/>
        </w:rPr>
        <w:t>&lt;DataArray type=”Float32” Name=”vectors”</w:t>
      </w:r>
      <w:r>
        <w:rPr>
          <w:rFonts w:ascii="Courier New" w:hAnsi="Courier New"/>
          <w:spacing w:val="-58"/>
          <w:sz w:val="18"/>
        </w:rPr>
        <w:t> </w:t>
      </w:r>
      <w:r>
        <w:rPr>
          <w:rFonts w:ascii="Courier New" w:hAnsi="Courier New"/>
          <w:sz w:val="18"/>
        </w:rPr>
        <w:t>NumberOfComponents=”3” format=”appended” offset=”0”/&gt;</w:t>
      </w:r>
    </w:p>
    <w:p>
      <w:pPr>
        <w:spacing w:line="283" w:lineRule="auto" w:before="0"/>
        <w:ind w:left="2327" w:right="0" w:hanging="1187"/>
        <w:jc w:val="left"/>
        <w:rPr>
          <w:rFonts w:ascii="Courier New" w:hAnsi="Courier New"/>
          <w:sz w:val="18"/>
        </w:rPr>
      </w:pPr>
      <w:r>
        <w:rPr>
          <w:rFonts w:ascii="Courier New" w:hAnsi="Courier New"/>
          <w:sz w:val="18"/>
        </w:rPr>
        <w:t>&lt;DataArray type=”Float32” Name=”scalars” format=”binary”&gt; bAAAAAAAAAAAAIA/AAAAQAAAQEAAAIBA... &lt;/DataArray&gt;</w:t>
      </w:r>
    </w:p>
    <w:p>
      <w:pPr>
        <w:spacing w:line="283" w:lineRule="auto" w:before="0"/>
        <w:ind w:left="2327" w:right="2586" w:hanging="1187"/>
        <w:jc w:val="left"/>
        <w:rPr>
          <w:rFonts w:ascii="Courier New" w:hAnsi="Courier New"/>
          <w:sz w:val="18"/>
        </w:rPr>
      </w:pPr>
      <w:r>
        <w:rPr>
          <w:rFonts w:ascii="Courier New" w:hAnsi="Courier New"/>
          <w:sz w:val="18"/>
        </w:rPr>
        <w:t>&lt;DataArray type=”Int32” Name=”offsets”</w:t>
      </w:r>
      <w:r>
        <w:rPr>
          <w:rFonts w:ascii="Courier New" w:hAnsi="Courier New"/>
          <w:spacing w:val="-51"/>
          <w:sz w:val="18"/>
        </w:rPr>
        <w:t> </w:t>
      </w:r>
      <w:r>
        <w:rPr>
          <w:rFonts w:ascii="Courier New" w:hAnsi="Courier New"/>
          <w:sz w:val="18"/>
        </w:rPr>
        <w:t>format=”ascii”&gt; 10 20 30 ... &lt;/DataArray&gt;</w:t>
      </w:r>
    </w:p>
    <w:p>
      <w:pPr>
        <w:pStyle w:val="BodyText"/>
        <w:spacing w:before="4"/>
        <w:rPr>
          <w:rFonts w:ascii="Courier New"/>
          <w:sz w:val="25"/>
        </w:rPr>
      </w:pPr>
    </w:p>
    <w:p>
      <w:pPr>
        <w:pStyle w:val="BodyText"/>
        <w:ind w:left="661"/>
      </w:pPr>
      <w:r>
        <w:rPr/>
        <w:t>The attributes of the </w:t>
      </w:r>
      <w:r>
        <w:rPr>
          <w:rFonts w:ascii="Courier New"/>
          <w:sz w:val="18"/>
        </w:rPr>
        <w:t>DataArray</w:t>
      </w:r>
      <w:r>
        <w:rPr>
          <w:rFonts w:ascii="Courier New"/>
          <w:spacing w:val="-73"/>
          <w:sz w:val="18"/>
        </w:rPr>
        <w:t> </w:t>
      </w:r>
      <w:r>
        <w:rPr/>
        <w:t>elements are described as follows:</w:t>
      </w:r>
    </w:p>
    <w:p>
      <w:pPr>
        <w:spacing w:before="126"/>
        <w:ind w:left="1624" w:right="830" w:hanging="484"/>
        <w:jc w:val="left"/>
        <w:rPr>
          <w:sz w:val="20"/>
        </w:rPr>
      </w:pPr>
      <w:r>
        <w:rPr>
          <w:rFonts w:ascii="Courier New" w:hAnsi="Courier New"/>
          <w:sz w:val="18"/>
        </w:rPr>
        <w:t>type</w:t>
      </w:r>
      <w:r>
        <w:rPr>
          <w:rFonts w:ascii="Courier New" w:hAnsi="Courier New"/>
          <w:spacing w:val="-76"/>
          <w:sz w:val="18"/>
        </w:rPr>
        <w:t> </w:t>
      </w:r>
      <w:r>
        <w:rPr>
          <w:sz w:val="20"/>
        </w:rPr>
        <w:t>— The data type of a single component of the </w:t>
      </w:r>
      <w:r>
        <w:rPr>
          <w:spacing w:val="-3"/>
          <w:sz w:val="20"/>
        </w:rPr>
        <w:t>array. </w:t>
      </w:r>
      <w:r>
        <w:rPr>
          <w:sz w:val="20"/>
        </w:rPr>
        <w:t>This is one of </w:t>
      </w:r>
      <w:r>
        <w:rPr>
          <w:rFonts w:ascii="Courier New" w:hAnsi="Courier New"/>
          <w:sz w:val="18"/>
        </w:rPr>
        <w:t>Int8</w:t>
      </w:r>
      <w:r>
        <w:rPr>
          <w:sz w:val="20"/>
        </w:rPr>
        <w:t>, </w:t>
      </w:r>
      <w:r>
        <w:rPr>
          <w:rFonts w:ascii="Courier New" w:hAnsi="Courier New"/>
          <w:sz w:val="18"/>
        </w:rPr>
        <w:t>UInt8</w:t>
      </w:r>
      <w:r>
        <w:rPr>
          <w:sz w:val="20"/>
        </w:rPr>
        <w:t>, </w:t>
      </w:r>
      <w:r>
        <w:rPr>
          <w:rFonts w:ascii="Courier New" w:hAnsi="Courier New"/>
          <w:sz w:val="18"/>
        </w:rPr>
        <w:t>Int16</w:t>
      </w:r>
      <w:r>
        <w:rPr>
          <w:sz w:val="20"/>
        </w:rPr>
        <w:t>, </w:t>
      </w:r>
      <w:r>
        <w:rPr>
          <w:rFonts w:ascii="Courier New" w:hAnsi="Courier New"/>
          <w:sz w:val="18"/>
        </w:rPr>
        <w:t>UInt16</w:t>
      </w:r>
      <w:r>
        <w:rPr>
          <w:sz w:val="20"/>
        </w:rPr>
        <w:t>, </w:t>
      </w:r>
      <w:r>
        <w:rPr>
          <w:rFonts w:ascii="Courier New" w:hAnsi="Courier New"/>
          <w:sz w:val="18"/>
        </w:rPr>
        <w:t>Int32</w:t>
      </w:r>
      <w:r>
        <w:rPr>
          <w:sz w:val="20"/>
        </w:rPr>
        <w:t>, </w:t>
      </w:r>
      <w:r>
        <w:rPr>
          <w:rFonts w:ascii="Courier New" w:hAnsi="Courier New"/>
          <w:sz w:val="18"/>
        </w:rPr>
        <w:t>UInt32</w:t>
      </w:r>
      <w:r>
        <w:rPr>
          <w:sz w:val="20"/>
        </w:rPr>
        <w:t>, </w:t>
      </w:r>
      <w:r>
        <w:rPr>
          <w:rFonts w:ascii="Courier New" w:hAnsi="Courier New"/>
          <w:sz w:val="18"/>
        </w:rPr>
        <w:t>Int64</w:t>
      </w:r>
      <w:r>
        <w:rPr>
          <w:sz w:val="20"/>
        </w:rPr>
        <w:t>, </w:t>
      </w:r>
      <w:r>
        <w:rPr>
          <w:rFonts w:ascii="Courier New" w:hAnsi="Courier New"/>
          <w:sz w:val="18"/>
        </w:rPr>
        <w:t>UInt64</w:t>
      </w:r>
      <w:r>
        <w:rPr>
          <w:sz w:val="20"/>
        </w:rPr>
        <w:t>, </w:t>
      </w:r>
      <w:r>
        <w:rPr>
          <w:rFonts w:ascii="Courier New" w:hAnsi="Courier New"/>
          <w:sz w:val="18"/>
        </w:rPr>
        <w:t>Float32</w:t>
      </w:r>
      <w:r>
        <w:rPr>
          <w:sz w:val="20"/>
        </w:rPr>
        <w:t>, </w:t>
      </w:r>
      <w:r>
        <w:rPr>
          <w:rFonts w:ascii="Courier New" w:hAnsi="Courier New"/>
          <w:sz w:val="18"/>
        </w:rPr>
        <w:t>Float64</w:t>
      </w:r>
      <w:r>
        <w:rPr>
          <w:sz w:val="20"/>
        </w:rPr>
        <w:t>.</w:t>
      </w:r>
    </w:p>
    <w:p>
      <w:pPr>
        <w:pStyle w:val="BodyText"/>
        <w:spacing w:before="126"/>
        <w:ind w:left="1141"/>
      </w:pPr>
      <w:r>
        <w:rPr>
          <w:rFonts w:ascii="Courier New" w:hAnsi="Courier New"/>
          <w:sz w:val="18"/>
        </w:rPr>
        <w:t>Name</w:t>
      </w:r>
      <w:r>
        <w:rPr>
          <w:rFonts w:ascii="Courier New" w:hAnsi="Courier New"/>
          <w:spacing w:val="-69"/>
          <w:sz w:val="18"/>
        </w:rPr>
        <w:t> </w:t>
      </w:r>
      <w:r>
        <w:rPr/>
        <w:t>— The name of the </w:t>
      </w:r>
      <w:r>
        <w:rPr>
          <w:spacing w:val="-3"/>
        </w:rPr>
        <w:t>array. </w:t>
      </w:r>
      <w:r>
        <w:rPr/>
        <w:t>This is usually a brief description of the data stored in the </w:t>
      </w:r>
      <w:r>
        <w:rPr>
          <w:spacing w:val="-3"/>
        </w:rPr>
        <w:t>array.</w:t>
      </w:r>
    </w:p>
    <w:p>
      <w:pPr>
        <w:spacing w:before="127"/>
        <w:ind w:left="1141" w:right="0" w:firstLine="0"/>
        <w:jc w:val="left"/>
        <w:rPr>
          <w:sz w:val="20"/>
        </w:rPr>
      </w:pPr>
      <w:r>
        <w:rPr>
          <w:rFonts w:ascii="Courier New" w:hAnsi="Courier New"/>
          <w:sz w:val="18"/>
        </w:rPr>
        <w:t>NumberOfComponents</w:t>
      </w:r>
      <w:r>
        <w:rPr>
          <w:rFonts w:ascii="Courier New" w:hAnsi="Courier New"/>
          <w:spacing w:val="-74"/>
          <w:sz w:val="18"/>
        </w:rPr>
        <w:t> </w:t>
      </w:r>
      <w:r>
        <w:rPr>
          <w:sz w:val="20"/>
        </w:rPr>
        <w:t>— The number of components per value in the </w:t>
      </w:r>
      <w:r>
        <w:rPr>
          <w:spacing w:val="-3"/>
          <w:sz w:val="20"/>
        </w:rPr>
        <w:t>array.</w:t>
      </w:r>
    </w:p>
    <w:p>
      <w:pPr>
        <w:pStyle w:val="BodyText"/>
        <w:spacing w:before="127"/>
        <w:ind w:left="1624" w:right="830" w:hanging="484"/>
      </w:pPr>
      <w:r>
        <w:rPr>
          <w:rFonts w:ascii="Courier New" w:hAnsi="Courier New"/>
          <w:sz w:val="18"/>
        </w:rPr>
        <w:t>format </w:t>
      </w:r>
      <w:r>
        <w:rPr/>
        <w:t>— The means by which the data values themselves are stored in the file. This is “ascii”, “binary”, or “appended”.</w:t>
      </w:r>
    </w:p>
    <w:p>
      <w:pPr>
        <w:spacing w:after="0"/>
        <w:sectPr>
          <w:pgSz w:w="10440" w:h="13680"/>
          <w:pgMar w:header="772" w:footer="0" w:top="980" w:bottom="280" w:left="780" w:right="0"/>
        </w:sectPr>
      </w:pPr>
    </w:p>
    <w:p>
      <w:pPr>
        <w:pStyle w:val="BodyText"/>
        <w:spacing w:before="2"/>
        <w:rPr>
          <w:sz w:val="27"/>
        </w:rPr>
      </w:pPr>
    </w:p>
    <w:p>
      <w:pPr>
        <w:pStyle w:val="BodyText"/>
        <w:spacing w:before="91"/>
        <w:ind w:left="1084" w:right="1434" w:hanging="484"/>
        <w:jc w:val="both"/>
      </w:pPr>
      <w:r>
        <w:rPr>
          <w:rFonts w:ascii="Courier New" w:hAnsi="Courier New"/>
          <w:sz w:val="18"/>
        </w:rPr>
        <w:t>offset</w:t>
      </w:r>
      <w:r>
        <w:rPr>
          <w:rFonts w:ascii="Courier New" w:hAnsi="Courier New"/>
          <w:spacing w:val="-66"/>
          <w:sz w:val="18"/>
        </w:rPr>
        <w:t> </w:t>
      </w:r>
      <w:r>
        <w:rPr/>
        <w:t>— If the format attribute is “appended”, this specifies the offset from the beginning of the appended data section to the beginning of this array’s data.</w:t>
      </w:r>
    </w:p>
    <w:p>
      <w:pPr>
        <w:spacing w:before="132"/>
        <w:ind w:left="1084" w:right="1434" w:hanging="484"/>
        <w:jc w:val="both"/>
        <w:rPr>
          <w:sz w:val="20"/>
        </w:rPr>
      </w:pPr>
      <w:r>
        <w:rPr>
          <w:rFonts w:ascii="Courier New" w:hAnsi="Courier New"/>
          <w:sz w:val="18"/>
        </w:rPr>
        <w:t>RangeMin, RangeMax </w:t>
      </w:r>
      <w:r>
        <w:rPr>
          <w:sz w:val="20"/>
        </w:rPr>
        <w:t>— These optional attributes specify the minimum and maximum val- ues present in the </w:t>
      </w:r>
      <w:r>
        <w:rPr>
          <w:rFonts w:ascii="Courier New" w:hAnsi="Courier New"/>
          <w:sz w:val="18"/>
        </w:rPr>
        <w:t>DataArray</w:t>
      </w:r>
      <w:r>
        <w:rPr>
          <w:sz w:val="20"/>
        </w:rPr>
        <w:t>.</w:t>
      </w:r>
    </w:p>
    <w:p>
      <w:pPr>
        <w:pStyle w:val="BodyText"/>
        <w:spacing w:before="81"/>
        <w:ind w:left="121"/>
      </w:pPr>
      <w:r>
        <w:rPr/>
        <w:t>The </w:t>
      </w:r>
      <w:r>
        <w:rPr>
          <w:rFonts w:ascii="Courier New"/>
          <w:sz w:val="18"/>
        </w:rPr>
        <w:t>format</w:t>
      </w:r>
      <w:bookmarkStart w:name="_bookmark3881" w:id="4289"/>
      <w:bookmarkEnd w:id="4289"/>
      <w:r>
        <w:rPr>
          <w:rFonts w:ascii="Courier New"/>
          <w:sz w:val="18"/>
        </w:rPr>
      </w:r>
      <w:r>
        <w:rPr>
          <w:rFonts w:ascii="Courier New"/>
          <w:spacing w:val="-81"/>
          <w:sz w:val="18"/>
        </w:rPr>
        <w:t> </w:t>
      </w:r>
      <w:r>
        <w:rPr/>
        <w:t>attribute chooses among the three ways in which data values can be stored:</w:t>
      </w:r>
    </w:p>
    <w:p>
      <w:pPr>
        <w:spacing w:line="240" w:lineRule="exact" w:before="121"/>
        <w:ind w:left="601" w:right="0" w:firstLine="0"/>
        <w:jc w:val="left"/>
        <w:rPr>
          <w:sz w:val="20"/>
        </w:rPr>
      </w:pPr>
      <w:r>
        <w:rPr>
          <w:rFonts w:ascii="Courier New" w:hAnsi="Courier New"/>
          <w:sz w:val="18"/>
        </w:rPr>
        <w:t>format=”ascii” </w:t>
      </w:r>
      <w:r>
        <w:rPr>
          <w:sz w:val="20"/>
        </w:rPr>
        <w:t>— The data are listed in ASCII directly inside the </w:t>
      </w:r>
      <w:r>
        <w:rPr>
          <w:rFonts w:ascii="Courier New" w:hAnsi="Courier New"/>
          <w:sz w:val="18"/>
        </w:rPr>
        <w:t>DataArray</w:t>
      </w:r>
      <w:r>
        <w:rPr>
          <w:rFonts w:ascii="Courier New" w:hAnsi="Courier New"/>
          <w:spacing w:val="-73"/>
          <w:sz w:val="18"/>
        </w:rPr>
        <w:t> </w:t>
      </w:r>
      <w:r>
        <w:rPr>
          <w:sz w:val="20"/>
        </w:rPr>
        <w:t>element.</w:t>
      </w:r>
    </w:p>
    <w:p>
      <w:pPr>
        <w:pStyle w:val="BodyText"/>
        <w:spacing w:line="230" w:lineRule="exact"/>
        <w:ind w:left="1084"/>
      </w:pPr>
      <w:bookmarkStart w:name="_bookmark3882" w:id="4290"/>
      <w:bookmarkEnd w:id="4290"/>
      <w:r>
        <w:rPr/>
      </w:r>
      <w:r>
        <w:rPr/>
        <w:t>Whitespace is used for separation.</w:t>
      </w:r>
    </w:p>
    <w:p>
      <w:pPr>
        <w:pStyle w:val="BodyText"/>
        <w:spacing w:before="133"/>
        <w:ind w:left="1084" w:right="1435" w:hanging="484"/>
        <w:jc w:val="both"/>
      </w:pPr>
      <w:r>
        <w:rPr>
          <w:rFonts w:ascii="Courier New" w:hAnsi="Courier New"/>
          <w:sz w:val="18"/>
        </w:rPr>
        <w:t>format=”binary” </w:t>
      </w:r>
      <w:r>
        <w:rPr/>
        <w:t>— The data are encoded in base64 and listed contiguously inside the </w:t>
      </w:r>
      <w:r>
        <w:rPr>
          <w:rFonts w:ascii="Courier New" w:hAnsi="Courier New"/>
          <w:sz w:val="18"/>
        </w:rPr>
        <w:t>DataArray</w:t>
      </w:r>
      <w:r>
        <w:rPr>
          <w:rFonts w:ascii="Courier New" w:hAnsi="Courier New"/>
          <w:spacing w:val="-66"/>
          <w:sz w:val="18"/>
        </w:rPr>
        <w:t> </w:t>
      </w:r>
      <w:r>
        <w:rPr/>
        <w:t>element.</w:t>
      </w:r>
      <w:r>
        <w:rPr>
          <w:spacing w:val="-4"/>
        </w:rPr>
        <w:t> </w:t>
      </w:r>
      <w:r>
        <w:rPr/>
        <w:t>Data</w:t>
      </w:r>
      <w:r>
        <w:rPr>
          <w:spacing w:val="-4"/>
        </w:rPr>
        <w:t> </w:t>
      </w:r>
      <w:r>
        <w:rPr/>
        <w:t>may</w:t>
      </w:r>
      <w:r>
        <w:rPr>
          <w:spacing w:val="-3"/>
        </w:rPr>
        <w:t> </w:t>
      </w:r>
      <w:r>
        <w:rPr/>
        <w:t>also</w:t>
      </w:r>
      <w:r>
        <w:rPr>
          <w:spacing w:val="-4"/>
        </w:rPr>
        <w:t> </w:t>
      </w:r>
      <w:r>
        <w:rPr/>
        <w:t>be</w:t>
      </w:r>
      <w:r>
        <w:rPr>
          <w:spacing w:val="-4"/>
        </w:rPr>
        <w:t> </w:t>
      </w:r>
      <w:r>
        <w:rPr/>
        <w:t>compressed</w:t>
      </w:r>
      <w:r>
        <w:rPr>
          <w:spacing w:val="-3"/>
        </w:rPr>
        <w:t> </w:t>
      </w:r>
      <w:r>
        <w:rPr/>
        <w:t>before</w:t>
      </w:r>
      <w:r>
        <w:rPr>
          <w:spacing w:val="-3"/>
        </w:rPr>
        <w:t> </w:t>
      </w:r>
      <w:r>
        <w:rPr/>
        <w:t>encoding</w:t>
      </w:r>
      <w:r>
        <w:rPr>
          <w:spacing w:val="-2"/>
        </w:rPr>
        <w:t> </w:t>
      </w:r>
      <w:r>
        <w:rPr/>
        <w:t>in</w:t>
      </w:r>
      <w:r>
        <w:rPr>
          <w:spacing w:val="-3"/>
        </w:rPr>
        <w:t> </w:t>
      </w:r>
      <w:r>
        <w:rPr/>
        <w:t>base64.</w:t>
      </w:r>
      <w:r>
        <w:rPr>
          <w:spacing w:val="-4"/>
        </w:rPr>
        <w:t> </w:t>
      </w:r>
      <w:r>
        <w:rPr/>
        <w:t>The</w:t>
      </w:r>
      <w:r>
        <w:rPr>
          <w:spacing w:val="-3"/>
        </w:rPr>
        <w:t> </w:t>
      </w:r>
      <w:r>
        <w:rPr/>
        <w:t>byte- order</w:t>
      </w:r>
      <w:r>
        <w:rPr>
          <w:spacing w:val="-7"/>
        </w:rPr>
        <w:t> </w:t>
      </w:r>
      <w:r>
        <w:rPr/>
        <w:t>of</w:t>
      </w:r>
      <w:r>
        <w:rPr>
          <w:spacing w:val="-7"/>
        </w:rPr>
        <w:t> </w:t>
      </w:r>
      <w:r>
        <w:rPr/>
        <w:t>the</w:t>
      </w:r>
      <w:r>
        <w:rPr>
          <w:spacing w:val="-7"/>
        </w:rPr>
        <w:t> </w:t>
      </w:r>
      <w:r>
        <w:rPr/>
        <w:t>data</w:t>
      </w:r>
      <w:r>
        <w:rPr>
          <w:spacing w:val="-7"/>
        </w:rPr>
        <w:t> </w:t>
      </w:r>
      <w:r>
        <w:rPr/>
        <w:t>matches</w:t>
      </w:r>
      <w:r>
        <w:rPr>
          <w:spacing w:val="-7"/>
        </w:rPr>
        <w:t> </w:t>
      </w:r>
      <w:r>
        <w:rPr/>
        <w:t>that</w:t>
      </w:r>
      <w:r>
        <w:rPr>
          <w:spacing w:val="-7"/>
        </w:rPr>
        <w:t> </w:t>
      </w:r>
      <w:r>
        <w:rPr/>
        <w:t>specified</w:t>
      </w:r>
      <w:r>
        <w:rPr>
          <w:spacing w:val="-6"/>
        </w:rPr>
        <w:t> </w:t>
      </w:r>
      <w:r>
        <w:rPr/>
        <w:t>by</w:t>
      </w:r>
      <w:r>
        <w:rPr>
          <w:spacing w:val="-7"/>
        </w:rPr>
        <w:t> </w:t>
      </w:r>
      <w:r>
        <w:rPr/>
        <w:t>the</w:t>
      </w:r>
      <w:r>
        <w:rPr>
          <w:spacing w:val="-6"/>
        </w:rPr>
        <w:t> </w:t>
      </w:r>
      <w:r>
        <w:rPr>
          <w:rFonts w:ascii="Courier New" w:hAnsi="Courier New"/>
          <w:sz w:val="18"/>
        </w:rPr>
        <w:t>byte_order</w:t>
      </w:r>
      <w:r>
        <w:rPr>
          <w:rFonts w:ascii="Courier New" w:hAnsi="Courier New"/>
          <w:spacing w:val="-68"/>
          <w:sz w:val="18"/>
        </w:rPr>
        <w:t> </w:t>
      </w:r>
      <w:r>
        <w:rPr/>
        <w:t>attribute</w:t>
      </w:r>
      <w:r>
        <w:rPr>
          <w:spacing w:val="-6"/>
        </w:rPr>
        <w:t> </w:t>
      </w:r>
      <w:r>
        <w:rPr/>
        <w:t>of</w:t>
      </w:r>
      <w:r>
        <w:rPr>
          <w:spacing w:val="-7"/>
        </w:rPr>
        <w:t> </w:t>
      </w:r>
      <w:r>
        <w:rPr/>
        <w:t>the</w:t>
      </w:r>
      <w:r>
        <w:rPr>
          <w:spacing w:val="-7"/>
        </w:rPr>
        <w:t> </w:t>
      </w:r>
      <w:r>
        <w:rPr>
          <w:rFonts w:ascii="Courier New" w:hAnsi="Courier New"/>
          <w:sz w:val="18"/>
        </w:rPr>
        <w:t>VTKFile</w:t>
      </w:r>
      <w:r>
        <w:rPr>
          <w:rFonts w:ascii="Courier New" w:hAnsi="Courier New"/>
          <w:spacing w:val="-69"/>
          <w:sz w:val="18"/>
        </w:rPr>
        <w:t> </w:t>
      </w:r>
      <w:r>
        <w:rPr/>
        <w:t>ele-</w:t>
      </w:r>
      <w:bookmarkStart w:name="_bookmark3883" w:id="4291"/>
      <w:bookmarkEnd w:id="4291"/>
      <w:r>
        <w:rPr/>
      </w:r>
      <w:r>
        <w:rPr/>
        <w:t> ment.</w:t>
      </w:r>
    </w:p>
    <w:p>
      <w:pPr>
        <w:pStyle w:val="BodyText"/>
        <w:spacing w:before="130"/>
        <w:ind w:left="1084" w:right="1433" w:hanging="484"/>
        <w:jc w:val="both"/>
      </w:pPr>
      <w:r>
        <w:rPr>
          <w:rFonts w:ascii="Courier New" w:hAnsi="Courier New"/>
          <w:sz w:val="18"/>
        </w:rPr>
        <w:t>format=”appended” </w:t>
      </w:r>
      <w:r>
        <w:rPr/>
        <w:t>— The data are stored in the appended data section. Since many </w:t>
      </w:r>
      <w:r>
        <w:rPr>
          <w:rFonts w:ascii="Courier New" w:hAnsi="Courier New"/>
          <w:sz w:val="18"/>
        </w:rPr>
        <w:t>DataArray </w:t>
      </w:r>
      <w:r>
        <w:rPr/>
        <w:t>elements may store their data in this section, the offset attribute is used to specify where each </w:t>
      </w:r>
      <w:r>
        <w:rPr>
          <w:rFonts w:ascii="Courier New" w:hAnsi="Courier New"/>
          <w:sz w:val="18"/>
        </w:rPr>
        <w:t>DataArray’s</w:t>
      </w:r>
      <w:r>
        <w:rPr>
          <w:rFonts w:ascii="Courier New" w:hAnsi="Courier New"/>
          <w:spacing w:val="-61"/>
          <w:sz w:val="18"/>
        </w:rPr>
        <w:t> </w:t>
      </w:r>
      <w:r>
        <w:rPr/>
        <w:t>data begins. This format is the default used by </w:t>
      </w:r>
      <w:r>
        <w:rPr>
          <w:spacing w:val="-3"/>
        </w:rPr>
        <w:t>VTK’s </w:t>
      </w:r>
      <w:r>
        <w:rPr/>
        <w:t>writers.</w:t>
      </w:r>
    </w:p>
    <w:p>
      <w:pPr>
        <w:pStyle w:val="BodyText"/>
        <w:spacing w:before="6"/>
        <w:rPr>
          <w:sz w:val="21"/>
        </w:rPr>
      </w:pPr>
    </w:p>
    <w:p>
      <w:pPr>
        <w:pStyle w:val="BodyText"/>
        <w:spacing w:line="240" w:lineRule="exact"/>
        <w:ind w:left="1084"/>
        <w:jc w:val="both"/>
      </w:pPr>
      <w:r>
        <w:rPr/>
        <w:t>The appended data section is stored in an </w:t>
      </w:r>
      <w:r>
        <w:rPr>
          <w:rFonts w:ascii="Courier New"/>
          <w:sz w:val="18"/>
        </w:rPr>
        <w:t>AppendedData </w:t>
      </w:r>
      <w:r>
        <w:rPr/>
        <w:t>element that is nested inside</w:t>
      </w:r>
    </w:p>
    <w:p>
      <w:pPr>
        <w:spacing w:line="240" w:lineRule="exact" w:before="0"/>
        <w:ind w:left="1084" w:right="0" w:firstLine="0"/>
        <w:jc w:val="both"/>
        <w:rPr>
          <w:sz w:val="20"/>
        </w:rPr>
      </w:pPr>
      <w:r>
        <w:rPr>
          <w:rFonts w:ascii="Courier New"/>
          <w:sz w:val="18"/>
        </w:rPr>
        <w:t>VTKFile</w:t>
      </w:r>
      <w:r>
        <w:rPr>
          <w:rFonts w:ascii="Courier New"/>
          <w:spacing w:val="-67"/>
          <w:sz w:val="18"/>
        </w:rPr>
        <w:t> </w:t>
      </w:r>
      <w:r>
        <w:rPr>
          <w:sz w:val="20"/>
        </w:rPr>
        <w:t>after the dataset element:</w:t>
      </w:r>
    </w:p>
    <w:p>
      <w:pPr>
        <w:spacing w:before="36"/>
        <w:ind w:left="1084" w:right="0" w:firstLine="0"/>
        <w:jc w:val="both"/>
        <w:rPr>
          <w:rFonts w:ascii="Courier New"/>
          <w:sz w:val="18"/>
        </w:rPr>
      </w:pPr>
      <w:r>
        <w:rPr>
          <w:rFonts w:ascii="Courier New"/>
          <w:sz w:val="18"/>
        </w:rPr>
        <w:t>&lt;VTKFile ...&gt;</w:t>
      </w:r>
    </w:p>
    <w:p>
      <w:pPr>
        <w:spacing w:before="36"/>
        <w:ind w:left="1299" w:right="0" w:firstLine="0"/>
        <w:jc w:val="left"/>
        <w:rPr>
          <w:rFonts w:ascii="Courier New"/>
          <w:sz w:val="18"/>
        </w:rPr>
      </w:pPr>
      <w:r>
        <w:rPr>
          <w:rFonts w:ascii="Courier New"/>
          <w:sz w:val="18"/>
        </w:rPr>
        <w:t>...</w:t>
      </w:r>
    </w:p>
    <w:p>
      <w:pPr>
        <w:spacing w:before="36"/>
        <w:ind w:left="1299" w:right="0" w:firstLine="0"/>
        <w:jc w:val="left"/>
        <w:rPr>
          <w:rFonts w:ascii="Courier New" w:hAnsi="Courier New"/>
          <w:sz w:val="18"/>
        </w:rPr>
      </w:pPr>
      <w:r>
        <w:rPr>
          <w:rFonts w:ascii="Courier New" w:hAnsi="Courier New"/>
          <w:sz w:val="18"/>
        </w:rPr>
        <w:t>&lt;AppendedData encoding=”base64”&gt;</w:t>
      </w:r>
    </w:p>
    <w:p>
      <w:pPr>
        <w:spacing w:before="37"/>
        <w:ind w:left="344" w:right="5137" w:firstLine="0"/>
        <w:jc w:val="center"/>
        <w:rPr>
          <w:rFonts w:ascii="Courier New"/>
          <w:sz w:val="18"/>
        </w:rPr>
      </w:pPr>
      <w:r>
        <w:rPr>
          <w:rFonts w:ascii="Courier New"/>
          <w:sz w:val="18"/>
        </w:rPr>
        <w:t>_QMwEAAAAAAAAA...</w:t>
      </w:r>
    </w:p>
    <w:p>
      <w:pPr>
        <w:spacing w:before="36"/>
        <w:ind w:left="1299" w:right="0" w:firstLine="0"/>
        <w:jc w:val="left"/>
        <w:rPr>
          <w:rFonts w:ascii="Courier New"/>
          <w:sz w:val="18"/>
        </w:rPr>
      </w:pPr>
      <w:r>
        <w:rPr>
          <w:rFonts w:ascii="Courier New"/>
          <w:sz w:val="18"/>
        </w:rPr>
        <w:t>&lt;/AppendedData&gt;</w:t>
      </w:r>
    </w:p>
    <w:p>
      <w:pPr>
        <w:spacing w:before="36"/>
        <w:ind w:left="1084" w:right="0" w:firstLine="0"/>
        <w:jc w:val="both"/>
        <w:rPr>
          <w:rFonts w:ascii="Courier New"/>
          <w:sz w:val="18"/>
        </w:rPr>
      </w:pPr>
      <w:r>
        <w:rPr>
          <w:rFonts w:ascii="Courier New"/>
          <w:sz w:val="18"/>
        </w:rPr>
        <w:t>&lt;/VTKFile&gt;</w:t>
      </w:r>
    </w:p>
    <w:p>
      <w:pPr>
        <w:pStyle w:val="BodyText"/>
        <w:spacing w:before="1"/>
        <w:rPr>
          <w:rFonts w:ascii="Courier New"/>
          <w:sz w:val="21"/>
        </w:rPr>
      </w:pPr>
    </w:p>
    <w:p>
      <w:pPr>
        <w:pStyle w:val="BodyText"/>
        <w:spacing w:line="242" w:lineRule="auto"/>
        <w:ind w:left="1084" w:right="1435"/>
        <w:jc w:val="both"/>
      </w:pPr>
      <w:r>
        <w:rPr/>
        <w:t>The appended data section begins with the first character after the underscore inside the </w:t>
      </w:r>
      <w:r>
        <w:rPr>
          <w:rFonts w:ascii="Courier New" w:hAnsi="Courier New"/>
          <w:sz w:val="18"/>
        </w:rPr>
        <w:t>AppendedData </w:t>
      </w:r>
      <w:r>
        <w:rPr/>
        <w:t>element. The underscore is not part of the data, but is always present. Data in this section is always in binary form, but can be compressed and/or base64 encoded. The byte-order of the data matches that specified by the </w:t>
      </w:r>
      <w:r>
        <w:rPr>
          <w:rFonts w:ascii="Courier New" w:hAnsi="Courier New"/>
          <w:sz w:val="18"/>
        </w:rPr>
        <w:t>byte_order </w:t>
      </w:r>
      <w:r>
        <w:rPr/>
        <w:t>attribute of the </w:t>
      </w:r>
      <w:r>
        <w:rPr>
          <w:rFonts w:ascii="Courier New" w:hAnsi="Courier New"/>
          <w:sz w:val="18"/>
        </w:rPr>
        <w:t>VTKFile </w:t>
      </w:r>
      <w:r>
        <w:rPr/>
        <w:t>element. Each </w:t>
      </w:r>
      <w:r>
        <w:rPr>
          <w:rFonts w:ascii="Courier New" w:hAnsi="Courier New"/>
          <w:sz w:val="18"/>
        </w:rPr>
        <w:t>DataArray</w:t>
      </w:r>
      <w:r>
        <w:rPr/>
        <w:t>’s data are stored contiguously and appended immediately after the previous </w:t>
      </w:r>
      <w:r>
        <w:rPr>
          <w:rFonts w:ascii="Courier New" w:hAnsi="Courier New"/>
          <w:sz w:val="18"/>
        </w:rPr>
        <w:t>DataArray</w:t>
      </w:r>
      <w:r>
        <w:rPr/>
        <w:t>’s data without a seperator. The </w:t>
      </w:r>
      <w:r>
        <w:rPr>
          <w:rFonts w:ascii="Courier New" w:hAnsi="Courier New"/>
          <w:spacing w:val="-3"/>
          <w:sz w:val="18"/>
        </w:rPr>
        <w:t>DataArray</w:t>
      </w:r>
      <w:r>
        <w:rPr>
          <w:spacing w:val="-3"/>
        </w:rPr>
        <w:t>’s </w:t>
      </w:r>
      <w:r>
        <w:rPr>
          <w:rFonts w:ascii="Courier New" w:hAnsi="Courier New"/>
          <w:sz w:val="18"/>
        </w:rPr>
        <w:t>offset</w:t>
      </w:r>
      <w:r>
        <w:rPr>
          <w:rFonts w:ascii="Courier New" w:hAnsi="Courier New"/>
          <w:spacing w:val="-54"/>
          <w:sz w:val="18"/>
        </w:rPr>
        <w:t> </w:t>
      </w:r>
      <w:r>
        <w:rPr/>
        <w:t>attribute indicates the </w:t>
      </w:r>
      <w:bookmarkStart w:name="_bookmark3884" w:id="4292"/>
      <w:bookmarkEnd w:id="4292"/>
      <w:r>
        <w:rPr/>
        <w:t>f</w:t>
      </w:r>
      <w:r>
        <w:rPr/>
        <w:t>ile position offset from the first character after the under- score to the beginning its data.</w:t>
      </w:r>
    </w:p>
    <w:p>
      <w:pPr>
        <w:pStyle w:val="BodyText"/>
        <w:spacing w:before="9"/>
        <w:rPr>
          <w:sz w:val="21"/>
        </w:rPr>
      </w:pPr>
    </w:p>
    <w:p>
      <w:pPr>
        <w:pStyle w:val="BodyText"/>
        <w:spacing w:line="249" w:lineRule="auto"/>
        <w:ind w:left="121" w:right="1433"/>
      </w:pPr>
      <w:bookmarkStart w:name="_bookmark3885" w:id="4293"/>
      <w:bookmarkEnd w:id="4293"/>
      <w:r>
        <w:rPr/>
      </w:r>
      <w:r>
        <w:rPr>
          <w:b/>
          <w:color w:val="0C7652"/>
        </w:rPr>
        <w:t>Parallel File Formats. </w:t>
      </w:r>
      <w:r>
        <w:rPr/>
        <w:t>The parallel file formats do not actually store any data in the file. Instead, the data are broken into pieces, each of which is stored in a serial file of the same dataset type.</w:t>
      </w:r>
    </w:p>
    <w:p>
      <w:pPr>
        <w:pStyle w:val="BodyText"/>
        <w:spacing w:line="244" w:lineRule="auto" w:before="4"/>
        <w:ind w:left="121" w:right="1432" w:firstLine="478"/>
        <w:jc w:val="both"/>
      </w:pPr>
      <w:r>
        <w:rPr/>
        <w:t>The </w:t>
      </w:r>
      <w:r>
        <w:rPr>
          <w:rFonts w:ascii="Courier New" w:hAnsi="Courier New"/>
          <w:sz w:val="18"/>
        </w:rPr>
        <w:t>VTKFile</w:t>
      </w:r>
      <w:r>
        <w:rPr>
          <w:rFonts w:ascii="Courier New" w:hAnsi="Courier New"/>
          <w:spacing w:val="-80"/>
          <w:sz w:val="18"/>
        </w:rPr>
        <w:t> </w:t>
      </w:r>
      <w:r>
        <w:rPr/>
        <w:t>element contains one element whose name corresponds to the type of dataset the file describes, but with a “P” prefix. </w:t>
      </w:r>
      <w:r>
        <w:rPr>
          <w:spacing w:val="-8"/>
        </w:rPr>
        <w:t>We </w:t>
      </w:r>
      <w:r>
        <w:rPr/>
        <w:t>refer to this as the parallel dataset element, which is one of PImageData, PRectilinearGrid, PStructuredGrid, PPolyData, or PUnstructuredGrid.</w:t>
      </w:r>
    </w:p>
    <w:p>
      <w:pPr>
        <w:pStyle w:val="BodyText"/>
        <w:spacing w:line="247" w:lineRule="auto" w:before="9"/>
        <w:ind w:left="121" w:right="1434" w:firstLine="478"/>
        <w:jc w:val="both"/>
      </w:pPr>
      <w:r>
        <w:rPr/>
        <w:t>The parallel dataset element and those nested inside specify the types of the data arrays used to store points, point data, and cell data (the type of arrays used to store cells is fixed by VTK). The</w:t>
      </w:r>
      <w:r>
        <w:rPr>
          <w:spacing w:val="-27"/>
        </w:rPr>
        <w:t> </w:t>
      </w:r>
      <w:r>
        <w:rPr/>
        <w:t>ele- ment</w:t>
      </w:r>
      <w:r>
        <w:rPr>
          <w:spacing w:val="-5"/>
        </w:rPr>
        <w:t> </w:t>
      </w:r>
      <w:r>
        <w:rPr/>
        <w:t>does</w:t>
      </w:r>
      <w:r>
        <w:rPr>
          <w:spacing w:val="-3"/>
        </w:rPr>
        <w:t> </w:t>
      </w:r>
      <w:r>
        <w:rPr/>
        <w:t>not</w:t>
      </w:r>
      <w:r>
        <w:rPr>
          <w:spacing w:val="-3"/>
        </w:rPr>
        <w:t> </w:t>
      </w:r>
      <w:r>
        <w:rPr/>
        <w:t>actually</w:t>
      </w:r>
      <w:r>
        <w:rPr>
          <w:spacing w:val="-2"/>
        </w:rPr>
        <w:t> </w:t>
      </w:r>
      <w:r>
        <w:rPr/>
        <w:t>contain</w:t>
      </w:r>
      <w:r>
        <w:rPr>
          <w:spacing w:val="-3"/>
        </w:rPr>
        <w:t> </w:t>
      </w:r>
      <w:r>
        <w:rPr/>
        <w:t>any</w:t>
      </w:r>
      <w:r>
        <w:rPr>
          <w:spacing w:val="-2"/>
        </w:rPr>
        <w:t> </w:t>
      </w:r>
      <w:r>
        <w:rPr/>
        <w:t>data,</w:t>
      </w:r>
      <w:r>
        <w:rPr>
          <w:spacing w:val="-3"/>
        </w:rPr>
        <w:t> </w:t>
      </w:r>
      <w:r>
        <w:rPr/>
        <w:t>but</w:t>
      </w:r>
      <w:r>
        <w:rPr>
          <w:spacing w:val="-3"/>
        </w:rPr>
        <w:t> </w:t>
      </w:r>
      <w:r>
        <w:rPr/>
        <w:t>instead</w:t>
      </w:r>
      <w:r>
        <w:rPr>
          <w:spacing w:val="-2"/>
        </w:rPr>
        <w:t> </w:t>
      </w:r>
      <w:r>
        <w:rPr/>
        <w:t>includes</w:t>
      </w:r>
      <w:r>
        <w:rPr>
          <w:spacing w:val="-3"/>
        </w:rPr>
        <w:t> </w:t>
      </w:r>
      <w:r>
        <w:rPr/>
        <w:t>a</w:t>
      </w:r>
      <w:r>
        <w:rPr>
          <w:spacing w:val="-3"/>
        </w:rPr>
        <w:t> </w:t>
      </w:r>
      <w:r>
        <w:rPr/>
        <w:t>list</w:t>
      </w:r>
      <w:r>
        <w:rPr>
          <w:spacing w:val="-3"/>
        </w:rPr>
        <w:t> </w:t>
      </w:r>
      <w:r>
        <w:rPr/>
        <w:t>of</w:t>
      </w:r>
      <w:r>
        <w:rPr>
          <w:spacing w:val="-3"/>
        </w:rPr>
        <w:t> </w:t>
      </w:r>
      <w:r>
        <w:rPr>
          <w:rFonts w:ascii="Courier New" w:hAnsi="Courier New"/>
          <w:sz w:val="18"/>
        </w:rPr>
        <w:t>Piece</w:t>
      </w:r>
      <w:r>
        <w:rPr>
          <w:rFonts w:ascii="Courier New" w:hAnsi="Courier New"/>
          <w:spacing w:val="-65"/>
          <w:sz w:val="18"/>
        </w:rPr>
        <w:t> </w:t>
      </w:r>
      <w:r>
        <w:rPr/>
        <w:t>elements</w:t>
      </w:r>
      <w:r>
        <w:rPr>
          <w:spacing w:val="-4"/>
        </w:rPr>
        <w:t> </w:t>
      </w:r>
      <w:r>
        <w:rPr/>
        <w:t>that</w:t>
      </w:r>
      <w:r>
        <w:rPr>
          <w:spacing w:val="-2"/>
        </w:rPr>
        <w:t> </w:t>
      </w:r>
      <w:r>
        <w:rPr/>
        <w:t>specify</w:t>
      </w:r>
      <w:r>
        <w:rPr>
          <w:spacing w:val="-3"/>
        </w:rPr>
        <w:t> </w:t>
      </w:r>
      <w:r>
        <w:rPr/>
        <w:t>the source</w:t>
      </w:r>
      <w:r>
        <w:rPr>
          <w:spacing w:val="-4"/>
        </w:rPr>
        <w:t> </w:t>
      </w:r>
      <w:r>
        <w:rPr/>
        <w:t>from</w:t>
      </w:r>
      <w:r>
        <w:rPr>
          <w:spacing w:val="-4"/>
        </w:rPr>
        <w:t> </w:t>
      </w:r>
      <w:r>
        <w:rPr/>
        <w:t>which</w:t>
      </w:r>
      <w:r>
        <w:rPr>
          <w:spacing w:val="-4"/>
        </w:rPr>
        <w:t> </w:t>
      </w:r>
      <w:r>
        <w:rPr/>
        <w:t>to</w:t>
      </w:r>
      <w:r>
        <w:rPr>
          <w:spacing w:val="-4"/>
        </w:rPr>
        <w:t> </w:t>
      </w:r>
      <w:r>
        <w:rPr/>
        <w:t>read</w:t>
      </w:r>
      <w:r>
        <w:rPr>
          <w:spacing w:val="-3"/>
        </w:rPr>
        <w:t> </w:t>
      </w:r>
      <w:r>
        <w:rPr/>
        <w:t>each</w:t>
      </w:r>
      <w:r>
        <w:rPr>
          <w:spacing w:val="-4"/>
        </w:rPr>
        <w:t> </w:t>
      </w:r>
      <w:r>
        <w:rPr/>
        <w:t>piece.</w:t>
      </w:r>
      <w:r>
        <w:rPr>
          <w:spacing w:val="-4"/>
        </w:rPr>
        <w:t> </w:t>
      </w:r>
      <w:r>
        <w:rPr/>
        <w:t>Individual</w:t>
      </w:r>
      <w:r>
        <w:rPr>
          <w:spacing w:val="-4"/>
        </w:rPr>
        <w:t> </w:t>
      </w:r>
      <w:r>
        <w:rPr/>
        <w:t>pieces</w:t>
      </w:r>
      <w:r>
        <w:rPr>
          <w:spacing w:val="-4"/>
        </w:rPr>
        <w:t> </w:t>
      </w:r>
      <w:r>
        <w:rPr/>
        <w:t>are</w:t>
      </w:r>
      <w:r>
        <w:rPr>
          <w:spacing w:val="-4"/>
        </w:rPr>
        <w:t> </w:t>
      </w:r>
      <w:r>
        <w:rPr/>
        <w:t>stored</w:t>
      </w:r>
      <w:r>
        <w:rPr>
          <w:spacing w:val="-4"/>
        </w:rPr>
        <w:t> </w:t>
      </w:r>
      <w:r>
        <w:rPr/>
        <w:t>in</w:t>
      </w:r>
      <w:r>
        <w:rPr>
          <w:spacing w:val="-4"/>
        </w:rPr>
        <w:t> </w:t>
      </w:r>
      <w:r>
        <w:rPr/>
        <w:t>the</w:t>
      </w:r>
      <w:r>
        <w:rPr>
          <w:spacing w:val="-4"/>
        </w:rPr>
        <w:t> </w:t>
      </w:r>
      <w:r>
        <w:rPr/>
        <w:t>corresponding</w:t>
      </w:r>
      <w:r>
        <w:rPr>
          <w:spacing w:val="-4"/>
        </w:rPr>
        <w:t> </w:t>
      </w:r>
      <w:r>
        <w:rPr/>
        <w:t>serial</w:t>
      </w:r>
      <w:r>
        <w:rPr>
          <w:spacing w:val="-4"/>
        </w:rPr>
        <w:t> </w:t>
      </w:r>
      <w:r>
        <w:rPr/>
        <w:t>file</w:t>
      </w:r>
      <w:r>
        <w:rPr>
          <w:spacing w:val="-3"/>
        </w:rPr>
        <w:t> </w:t>
      </w:r>
      <w:r>
        <w:rPr/>
        <w:t>for- mat. The parallel file needs to specify the type and structural information so that readers can update pipeline information without actually reading the pieces’</w:t>
      </w:r>
      <w:r>
        <w:rPr>
          <w:spacing w:val="-7"/>
        </w:rPr>
        <w:t> </w:t>
      </w:r>
      <w:r>
        <w:rPr/>
        <w:t>files.</w:t>
      </w:r>
    </w:p>
    <w:p>
      <w:pPr>
        <w:spacing w:after="0" w:line="247" w:lineRule="auto"/>
        <w:jc w:val="both"/>
        <w:sectPr>
          <w:pgSz w:w="10440" w:h="13680"/>
          <w:pgMar w:header="772" w:footer="0" w:top="980" w:bottom="280" w:left="780" w:right="0"/>
        </w:sectPr>
      </w:pPr>
    </w:p>
    <w:p>
      <w:pPr>
        <w:pStyle w:val="BodyText"/>
      </w:pPr>
    </w:p>
    <w:p>
      <w:pPr>
        <w:pStyle w:val="BodyText"/>
        <w:rPr>
          <w:sz w:val="18"/>
        </w:rPr>
      </w:pPr>
    </w:p>
    <w:p>
      <w:pPr>
        <w:pStyle w:val="BodyText"/>
        <w:ind w:left="1140"/>
      </w:pPr>
      <w:r>
        <w:rPr/>
        <w:t>The general structure for each parallel dataset format is as follows:</w:t>
      </w:r>
    </w:p>
    <w:p>
      <w:pPr>
        <w:pStyle w:val="BodyText"/>
        <w:spacing w:before="4"/>
        <w:rPr>
          <w:sz w:val="21"/>
        </w:rPr>
      </w:pPr>
    </w:p>
    <w:p>
      <w:pPr>
        <w:pStyle w:val="ListParagraph"/>
        <w:numPr>
          <w:ilvl w:val="2"/>
          <w:numId w:val="73"/>
        </w:numPr>
        <w:tabs>
          <w:tab w:pos="1140" w:val="left" w:leader="none"/>
        </w:tabs>
        <w:spacing w:line="240" w:lineRule="auto" w:before="0" w:after="0"/>
        <w:ind w:left="1141" w:right="895" w:hanging="190"/>
        <w:jc w:val="both"/>
        <w:rPr>
          <w:sz w:val="20"/>
        </w:rPr>
      </w:pPr>
      <w:bookmarkStart w:name="_bookmark3886" w:id="4294"/>
      <w:bookmarkEnd w:id="4294"/>
      <w:r>
        <w:rPr>
          <w:b/>
          <w:sz w:val="20"/>
        </w:rPr>
        <w:t>PImage</w:t>
      </w:r>
      <w:r>
        <w:rPr>
          <w:b/>
          <w:sz w:val="20"/>
        </w:rPr>
        <w:t>Data </w:t>
      </w:r>
      <w:r>
        <w:rPr>
          <w:sz w:val="20"/>
        </w:rPr>
        <w:t>— The </w:t>
      </w:r>
      <w:r>
        <w:rPr>
          <w:rFonts w:ascii="Courier New" w:hAnsi="Courier New"/>
          <w:sz w:val="18"/>
        </w:rPr>
        <w:t>PImageData </w:t>
      </w:r>
      <w:r>
        <w:rPr>
          <w:sz w:val="20"/>
        </w:rPr>
        <w:t>element specifies the whole extent of the dataset and the number of ghost-levels by which the extents in the individual pieces overlap. The </w:t>
      </w:r>
      <w:r>
        <w:rPr>
          <w:rFonts w:ascii="Courier New" w:hAnsi="Courier New"/>
          <w:sz w:val="18"/>
        </w:rPr>
        <w:t>Origin </w:t>
      </w:r>
      <w:r>
        <w:rPr>
          <w:sz w:val="20"/>
        </w:rPr>
        <w:t>and </w:t>
      </w:r>
      <w:r>
        <w:rPr>
          <w:rFonts w:ascii="Courier New" w:hAnsi="Courier New"/>
          <w:sz w:val="18"/>
        </w:rPr>
        <w:t>Spacing </w:t>
      </w:r>
      <w:r>
        <w:rPr>
          <w:sz w:val="20"/>
        </w:rPr>
        <w:t>attributes implicitly specify the point locations. Each </w:t>
      </w:r>
      <w:r>
        <w:rPr>
          <w:rFonts w:ascii="Courier New" w:hAnsi="Courier New"/>
          <w:sz w:val="18"/>
        </w:rPr>
        <w:t>Piece </w:t>
      </w:r>
      <w:r>
        <w:rPr>
          <w:sz w:val="20"/>
        </w:rPr>
        <w:t>element describes the extent of one piece and the file in which it is</w:t>
      </w:r>
      <w:r>
        <w:rPr>
          <w:spacing w:val="-8"/>
          <w:sz w:val="20"/>
        </w:rPr>
        <w:t> </w:t>
      </w:r>
      <w:r>
        <w:rPr>
          <w:sz w:val="20"/>
        </w:rPr>
        <w:t>stored.</w:t>
      </w:r>
    </w:p>
    <w:p>
      <w:pPr>
        <w:pStyle w:val="BodyText"/>
        <w:spacing w:before="8"/>
        <w:rPr>
          <w:sz w:val="24"/>
        </w:rPr>
      </w:pPr>
    </w:p>
    <w:p>
      <w:pPr>
        <w:spacing w:before="0"/>
        <w:ind w:left="1141" w:right="0" w:firstLine="0"/>
        <w:jc w:val="left"/>
        <w:rPr>
          <w:rFonts w:ascii="Courier New" w:hAnsi="Courier New"/>
          <w:sz w:val="18"/>
        </w:rPr>
      </w:pPr>
      <w:r>
        <w:rPr>
          <w:rFonts w:ascii="Courier New" w:hAnsi="Courier New"/>
          <w:sz w:val="18"/>
        </w:rPr>
        <w:t>&lt;VTKFile type=”PImageData” ...&gt;</w:t>
      </w:r>
    </w:p>
    <w:p>
      <w:pPr>
        <w:spacing w:before="36"/>
        <w:ind w:left="1357" w:right="0" w:firstLine="0"/>
        <w:jc w:val="left"/>
        <w:rPr>
          <w:rFonts w:ascii="Courier New" w:hAnsi="Courier New"/>
          <w:sz w:val="18"/>
        </w:rPr>
      </w:pPr>
      <w:r>
        <w:rPr>
          <w:rFonts w:ascii="Courier New" w:hAnsi="Courier New"/>
          <w:sz w:val="18"/>
        </w:rPr>
        <w:t>&lt;PImageData WholeExtent=”x1 x2 y1 y2 z1 z2”</w:t>
      </w:r>
    </w:p>
    <w:p>
      <w:pPr>
        <w:spacing w:before="37"/>
        <w:ind w:left="2650" w:right="0" w:firstLine="0"/>
        <w:jc w:val="left"/>
        <w:rPr>
          <w:rFonts w:ascii="Courier New" w:hAnsi="Courier New"/>
          <w:sz w:val="18"/>
        </w:rPr>
      </w:pPr>
      <w:r>
        <w:rPr>
          <w:rFonts w:ascii="Courier New" w:hAnsi="Courier New"/>
          <w:sz w:val="18"/>
        </w:rPr>
        <w:t>GhostLevel=”#” Origin=”x0</w:t>
      </w:r>
      <w:r>
        <w:rPr>
          <w:rFonts w:ascii="Courier New" w:hAnsi="Courier New"/>
          <w:spacing w:val="-59"/>
          <w:sz w:val="18"/>
        </w:rPr>
        <w:t> </w:t>
      </w:r>
      <w:r>
        <w:rPr>
          <w:rFonts w:ascii="Courier New" w:hAnsi="Courier New"/>
          <w:sz w:val="18"/>
        </w:rPr>
        <w:t>y0</w:t>
      </w:r>
      <w:r>
        <w:rPr>
          <w:rFonts w:ascii="Courier New" w:hAnsi="Courier New"/>
          <w:spacing w:val="-60"/>
          <w:sz w:val="18"/>
        </w:rPr>
        <w:t> </w:t>
      </w:r>
      <w:r>
        <w:rPr>
          <w:rFonts w:ascii="Courier New" w:hAnsi="Courier New"/>
          <w:sz w:val="18"/>
        </w:rPr>
        <w:t>z0” Spacing=”dx dy dz”&gt;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hAnsi="Courier New"/>
          <w:sz w:val="18"/>
        </w:rPr>
      </w:pPr>
      <w:r>
        <w:rPr>
          <w:rFonts w:ascii="Courier New" w:hAnsi="Courier New"/>
          <w:sz w:val="18"/>
        </w:rPr>
        <w:t>&lt;Piece Extent=”x1 x2 y1 y2 z1 z2” Source=”imageData0.vti”/&gt;</w:t>
      </w:r>
    </w:p>
    <w:p>
      <w:pPr>
        <w:spacing w:before="36"/>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&lt;/PImageData&gt;</w:t>
      </w:r>
    </w:p>
    <w:p>
      <w:pPr>
        <w:spacing w:before="36"/>
        <w:ind w:left="114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2"/>
          <w:numId w:val="73"/>
        </w:numPr>
        <w:tabs>
          <w:tab w:pos="1140" w:val="left" w:leader="none"/>
        </w:tabs>
        <w:spacing w:line="242" w:lineRule="auto" w:before="169" w:after="0"/>
        <w:ind w:left="1141" w:right="893" w:hanging="190"/>
        <w:jc w:val="both"/>
        <w:rPr>
          <w:sz w:val="20"/>
        </w:rPr>
      </w:pPr>
      <w:bookmarkStart w:name="_bookmark3887" w:id="4295"/>
      <w:bookmarkEnd w:id="4295"/>
      <w:r>
        <w:rPr>
          <w:b/>
          <w:sz w:val="20"/>
        </w:rPr>
        <w:t>PRectil</w:t>
      </w:r>
      <w:r>
        <w:rPr>
          <w:b/>
          <w:sz w:val="20"/>
        </w:rPr>
        <w:t>inearGrid</w:t>
      </w:r>
      <w:r>
        <w:rPr>
          <w:b/>
          <w:spacing w:val="-4"/>
          <w:sz w:val="20"/>
        </w:rPr>
        <w:t> </w:t>
      </w:r>
      <w:r>
        <w:rPr>
          <w:sz w:val="20"/>
        </w:rPr>
        <w:t>—</w:t>
      </w:r>
      <w:r>
        <w:rPr>
          <w:spacing w:val="-4"/>
          <w:sz w:val="20"/>
        </w:rPr>
        <w:t> </w:t>
      </w:r>
      <w:r>
        <w:rPr>
          <w:sz w:val="20"/>
        </w:rPr>
        <w:t>The</w:t>
      </w:r>
      <w:r>
        <w:rPr>
          <w:spacing w:val="-4"/>
          <w:sz w:val="20"/>
        </w:rPr>
        <w:t> </w:t>
      </w:r>
      <w:r>
        <w:rPr>
          <w:rFonts w:ascii="Courier New" w:hAnsi="Courier New"/>
          <w:sz w:val="18"/>
        </w:rPr>
        <w:t>PRectilinearGrid</w:t>
      </w:r>
      <w:r>
        <w:rPr>
          <w:rFonts w:ascii="Courier New" w:hAnsi="Courier New"/>
          <w:spacing w:val="-67"/>
          <w:sz w:val="18"/>
        </w:rPr>
        <w:t> </w:t>
      </w:r>
      <w:r>
        <w:rPr>
          <w:sz w:val="20"/>
        </w:rPr>
        <w:t>element</w:t>
      </w:r>
      <w:r>
        <w:rPr>
          <w:spacing w:val="-4"/>
          <w:sz w:val="20"/>
        </w:rPr>
        <w:t> </w:t>
      </w:r>
      <w:r>
        <w:rPr>
          <w:sz w:val="20"/>
        </w:rPr>
        <w:t>specifies</w:t>
      </w:r>
      <w:r>
        <w:rPr>
          <w:spacing w:val="-4"/>
          <w:sz w:val="20"/>
        </w:rPr>
        <w:t> </w:t>
      </w:r>
      <w:r>
        <w:rPr>
          <w:sz w:val="20"/>
        </w:rPr>
        <w:t>the</w:t>
      </w:r>
      <w:r>
        <w:rPr>
          <w:spacing w:val="-4"/>
          <w:sz w:val="20"/>
        </w:rPr>
        <w:t> </w:t>
      </w:r>
      <w:r>
        <w:rPr>
          <w:sz w:val="20"/>
        </w:rPr>
        <w:t>whole</w:t>
      </w:r>
      <w:r>
        <w:rPr>
          <w:spacing w:val="-4"/>
          <w:sz w:val="20"/>
        </w:rPr>
        <w:t> </w:t>
      </w:r>
      <w:r>
        <w:rPr>
          <w:sz w:val="20"/>
        </w:rPr>
        <w:t>extent</w:t>
      </w:r>
      <w:r>
        <w:rPr>
          <w:spacing w:val="-4"/>
          <w:sz w:val="20"/>
        </w:rPr>
        <w:t> </w:t>
      </w:r>
      <w:r>
        <w:rPr>
          <w:sz w:val="20"/>
        </w:rPr>
        <w:t>of</w:t>
      </w:r>
      <w:r>
        <w:rPr>
          <w:spacing w:val="-4"/>
          <w:sz w:val="20"/>
        </w:rPr>
        <w:t> </w:t>
      </w:r>
      <w:r>
        <w:rPr>
          <w:sz w:val="20"/>
        </w:rPr>
        <w:t>the</w:t>
      </w:r>
      <w:r>
        <w:rPr>
          <w:spacing w:val="-4"/>
          <w:sz w:val="20"/>
        </w:rPr>
        <w:t> </w:t>
      </w:r>
      <w:r>
        <w:rPr>
          <w:sz w:val="20"/>
        </w:rPr>
        <w:t>data- set and the number of ghost-levels by which the extents in the individual pieces overlap. The </w:t>
      </w:r>
      <w:r>
        <w:rPr>
          <w:rFonts w:ascii="Courier New" w:hAnsi="Courier New"/>
          <w:sz w:val="18"/>
        </w:rPr>
        <w:t>PCoordinates </w:t>
      </w:r>
      <w:r>
        <w:rPr>
          <w:sz w:val="20"/>
        </w:rPr>
        <w:t>element describes the type of arrays used to specify the point ordinates along each axis, but does not actually contain the data. Each </w:t>
      </w:r>
      <w:r>
        <w:rPr>
          <w:rFonts w:ascii="Courier New" w:hAnsi="Courier New"/>
          <w:sz w:val="18"/>
        </w:rPr>
        <w:t>Piece </w:t>
      </w:r>
      <w:r>
        <w:rPr>
          <w:sz w:val="20"/>
        </w:rPr>
        <w:t>element describes the extent of one piece and the file in which it is</w:t>
      </w:r>
      <w:r>
        <w:rPr>
          <w:spacing w:val="-8"/>
          <w:sz w:val="20"/>
        </w:rPr>
        <w:t> </w:t>
      </w:r>
      <w:r>
        <w:rPr>
          <w:sz w:val="20"/>
        </w:rPr>
        <w:t>stored.</w:t>
      </w:r>
    </w:p>
    <w:p>
      <w:pPr>
        <w:pStyle w:val="BodyText"/>
        <w:spacing w:before="7"/>
        <w:rPr>
          <w:sz w:val="24"/>
        </w:rPr>
      </w:pPr>
    </w:p>
    <w:p>
      <w:pPr>
        <w:spacing w:before="0"/>
        <w:ind w:left="1141" w:right="0" w:firstLine="0"/>
        <w:jc w:val="left"/>
        <w:rPr>
          <w:rFonts w:ascii="Courier New" w:hAnsi="Courier New"/>
          <w:sz w:val="18"/>
        </w:rPr>
      </w:pPr>
      <w:r>
        <w:rPr>
          <w:rFonts w:ascii="Courier New" w:hAnsi="Courier New"/>
          <w:sz w:val="18"/>
        </w:rPr>
        <w:t>&lt;VTKFile type=”PRectilinearGrid” ...&gt;</w:t>
      </w:r>
    </w:p>
    <w:p>
      <w:pPr>
        <w:spacing w:before="36"/>
        <w:ind w:left="1357" w:right="0" w:firstLine="0"/>
        <w:jc w:val="left"/>
        <w:rPr>
          <w:rFonts w:ascii="Courier New" w:hAnsi="Courier New"/>
          <w:sz w:val="18"/>
        </w:rPr>
      </w:pPr>
      <w:r>
        <w:rPr>
          <w:rFonts w:ascii="Courier New" w:hAnsi="Courier New"/>
          <w:sz w:val="18"/>
        </w:rPr>
        <w:t>&lt;PRectilinearGrid WholeExtent=”x1 x2 y1 y2 z1 z2”</w:t>
      </w:r>
    </w:p>
    <w:p>
      <w:pPr>
        <w:spacing w:before="36"/>
        <w:ind w:left="344" w:right="1788" w:firstLine="0"/>
        <w:jc w:val="center"/>
        <w:rPr>
          <w:rFonts w:ascii="Courier New" w:hAnsi="Courier New"/>
          <w:sz w:val="18"/>
        </w:rPr>
      </w:pPr>
      <w:r>
        <w:rPr>
          <w:rFonts w:ascii="Courier New" w:hAnsi="Courier New"/>
          <w:sz w:val="18"/>
        </w:rPr>
        <w:t>GhostLevel=”#”&gt;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sz w:val="18"/>
        </w:rPr>
      </w:pPr>
      <w:r>
        <w:rPr>
          <w:rFonts w:ascii="Courier New"/>
          <w:sz w:val="18"/>
        </w:rPr>
        <w:t>&lt;PCoordinates&gt;...&lt;/PCoordinates&gt;</w:t>
      </w:r>
    </w:p>
    <w:p>
      <w:pPr>
        <w:spacing w:line="283" w:lineRule="auto" w:before="36"/>
        <w:ind w:left="2327" w:right="1635" w:hanging="756"/>
        <w:jc w:val="left"/>
        <w:rPr>
          <w:rFonts w:ascii="Courier New" w:hAnsi="Courier New"/>
          <w:sz w:val="18"/>
        </w:rPr>
      </w:pPr>
      <w:r>
        <w:rPr>
          <w:rFonts w:ascii="Courier New" w:hAnsi="Courier New"/>
          <w:sz w:val="18"/>
        </w:rPr>
        <w:t>&lt;Piece Extent=”x1 x2 y1 y2 z1 z2” Source=”rectilinearGrid0.vtr”/&gt;</w:t>
      </w:r>
    </w:p>
    <w:p>
      <w:pPr>
        <w:spacing w:line="203" w:lineRule="exact" w:before="0"/>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&lt;/PRectilinearGrid&gt;</w:t>
      </w:r>
    </w:p>
    <w:p>
      <w:pPr>
        <w:spacing w:before="36"/>
        <w:ind w:left="114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2"/>
          <w:numId w:val="73"/>
        </w:numPr>
        <w:tabs>
          <w:tab w:pos="1140" w:val="left" w:leader="none"/>
        </w:tabs>
        <w:spacing w:line="242" w:lineRule="auto" w:before="169" w:after="0"/>
        <w:ind w:left="1141" w:right="894" w:hanging="190"/>
        <w:jc w:val="both"/>
        <w:rPr>
          <w:sz w:val="20"/>
        </w:rPr>
      </w:pPr>
      <w:bookmarkStart w:name="_bookmark3888" w:id="4296"/>
      <w:bookmarkEnd w:id="4296"/>
      <w:r>
        <w:rPr>
          <w:b/>
          <w:sz w:val="20"/>
        </w:rPr>
        <w:t>P</w:t>
      </w:r>
      <w:r>
        <w:rPr>
          <w:b/>
          <w:sz w:val="20"/>
        </w:rPr>
        <w:t>StructuredGrid</w:t>
      </w:r>
      <w:r>
        <w:rPr>
          <w:b/>
          <w:spacing w:val="-8"/>
          <w:sz w:val="20"/>
        </w:rPr>
        <w:t> </w:t>
      </w:r>
      <w:r>
        <w:rPr>
          <w:sz w:val="20"/>
        </w:rPr>
        <w:t>—</w:t>
      </w:r>
      <w:r>
        <w:rPr>
          <w:spacing w:val="-7"/>
          <w:sz w:val="20"/>
        </w:rPr>
        <w:t> </w:t>
      </w:r>
      <w:r>
        <w:rPr>
          <w:sz w:val="20"/>
        </w:rPr>
        <w:t>The</w:t>
      </w:r>
      <w:r>
        <w:rPr>
          <w:spacing w:val="-7"/>
          <w:sz w:val="20"/>
        </w:rPr>
        <w:t> </w:t>
      </w:r>
      <w:r>
        <w:rPr>
          <w:rFonts w:ascii="Courier New" w:hAnsi="Courier New"/>
          <w:sz w:val="18"/>
        </w:rPr>
        <w:t>PStructuredGrid</w:t>
      </w:r>
      <w:r>
        <w:rPr>
          <w:rFonts w:ascii="Courier New" w:hAnsi="Courier New"/>
          <w:spacing w:val="-70"/>
          <w:sz w:val="18"/>
        </w:rPr>
        <w:t> </w:t>
      </w:r>
      <w:r>
        <w:rPr>
          <w:sz w:val="20"/>
        </w:rPr>
        <w:t>element</w:t>
      </w:r>
      <w:r>
        <w:rPr>
          <w:spacing w:val="-7"/>
          <w:sz w:val="20"/>
        </w:rPr>
        <w:t> </w:t>
      </w:r>
      <w:r>
        <w:rPr>
          <w:sz w:val="20"/>
        </w:rPr>
        <w:t>specifies</w:t>
      </w:r>
      <w:r>
        <w:rPr>
          <w:spacing w:val="-8"/>
          <w:sz w:val="20"/>
        </w:rPr>
        <w:t> </w:t>
      </w:r>
      <w:r>
        <w:rPr>
          <w:sz w:val="20"/>
        </w:rPr>
        <w:t>the</w:t>
      </w:r>
      <w:r>
        <w:rPr>
          <w:spacing w:val="-7"/>
          <w:sz w:val="20"/>
        </w:rPr>
        <w:t> </w:t>
      </w:r>
      <w:r>
        <w:rPr>
          <w:sz w:val="20"/>
        </w:rPr>
        <w:t>whole</w:t>
      </w:r>
      <w:r>
        <w:rPr>
          <w:spacing w:val="-7"/>
          <w:sz w:val="20"/>
        </w:rPr>
        <w:t> </w:t>
      </w:r>
      <w:r>
        <w:rPr>
          <w:sz w:val="20"/>
        </w:rPr>
        <w:t>extent</w:t>
      </w:r>
      <w:r>
        <w:rPr>
          <w:spacing w:val="-7"/>
          <w:sz w:val="20"/>
        </w:rPr>
        <w:t> </w:t>
      </w:r>
      <w:r>
        <w:rPr>
          <w:sz w:val="20"/>
        </w:rPr>
        <w:t>of</w:t>
      </w:r>
      <w:r>
        <w:rPr>
          <w:spacing w:val="-8"/>
          <w:sz w:val="20"/>
        </w:rPr>
        <w:t> </w:t>
      </w:r>
      <w:r>
        <w:rPr>
          <w:sz w:val="20"/>
        </w:rPr>
        <w:t>the</w:t>
      </w:r>
      <w:r>
        <w:rPr>
          <w:spacing w:val="-7"/>
          <w:sz w:val="20"/>
        </w:rPr>
        <w:t> </w:t>
      </w:r>
      <w:r>
        <w:rPr>
          <w:sz w:val="20"/>
        </w:rPr>
        <w:t>dataset and the number of ghost-levels by which the extents in the individual pieces overlap. The </w:t>
      </w:r>
      <w:r>
        <w:rPr>
          <w:rFonts w:ascii="Courier New" w:hAnsi="Courier New"/>
          <w:sz w:val="18"/>
        </w:rPr>
        <w:t>PPoints </w:t>
      </w:r>
      <w:r>
        <w:rPr>
          <w:sz w:val="20"/>
        </w:rPr>
        <w:t>element describes the type of array used to specify the point locations, but does not actually contain the data. Each </w:t>
      </w:r>
      <w:r>
        <w:rPr>
          <w:rFonts w:ascii="Courier New" w:hAnsi="Courier New"/>
          <w:sz w:val="18"/>
        </w:rPr>
        <w:t>Piece </w:t>
      </w:r>
      <w:r>
        <w:rPr>
          <w:sz w:val="20"/>
        </w:rPr>
        <w:t>element describes the extent of one piece and the file in which it is</w:t>
      </w:r>
      <w:r>
        <w:rPr>
          <w:spacing w:val="-1"/>
          <w:sz w:val="20"/>
        </w:rPr>
        <w:t> </w:t>
      </w:r>
      <w:r>
        <w:rPr>
          <w:sz w:val="20"/>
        </w:rPr>
        <w:t>stored.</w:t>
      </w:r>
    </w:p>
    <w:p>
      <w:pPr>
        <w:pStyle w:val="BodyText"/>
        <w:spacing w:before="7"/>
        <w:rPr>
          <w:sz w:val="24"/>
        </w:rPr>
      </w:pPr>
    </w:p>
    <w:p>
      <w:pPr>
        <w:spacing w:before="0"/>
        <w:ind w:left="1141" w:right="0" w:firstLine="0"/>
        <w:jc w:val="left"/>
        <w:rPr>
          <w:rFonts w:ascii="Courier New" w:hAnsi="Courier New"/>
          <w:sz w:val="18"/>
        </w:rPr>
      </w:pPr>
      <w:r>
        <w:rPr>
          <w:rFonts w:ascii="Courier New" w:hAnsi="Courier New"/>
          <w:sz w:val="18"/>
        </w:rPr>
        <w:t>&lt;VTKFile type=”PStructuredGrid” ...&gt;</w:t>
      </w:r>
    </w:p>
    <w:p>
      <w:pPr>
        <w:spacing w:line="283" w:lineRule="auto" w:before="36"/>
        <w:ind w:left="3190" w:right="1635" w:hanging="1834"/>
        <w:jc w:val="left"/>
        <w:rPr>
          <w:rFonts w:ascii="Courier New" w:hAnsi="Courier New"/>
          <w:sz w:val="18"/>
        </w:rPr>
      </w:pPr>
      <w:r>
        <w:rPr>
          <w:rFonts w:ascii="Courier New" w:hAnsi="Courier New"/>
          <w:sz w:val="18"/>
        </w:rPr>
        <w:t>&lt;PStructuredGrid WholeExtent=”x1 x2 y1 y2 z1 z2” GhostLevel=”#”&gt;</w:t>
      </w:r>
    </w:p>
    <w:p>
      <w:pPr>
        <w:spacing w:line="203" w:lineRule="exact" w:before="0"/>
        <w:ind w:left="1572" w:right="0" w:firstLine="0"/>
        <w:jc w:val="left"/>
        <w:rPr>
          <w:rFonts w:ascii="Courier New"/>
          <w:sz w:val="18"/>
        </w:rPr>
      </w:pPr>
      <w:r>
        <w:rPr>
          <w:rFonts w:ascii="Courier New"/>
          <w:sz w:val="18"/>
        </w:rPr>
        <w:t>&lt;PPointData&gt;...&lt;/PPointData&gt;</w:t>
      </w:r>
    </w:p>
    <w:p>
      <w:pPr>
        <w:spacing w:before="36"/>
        <w:ind w:left="1572" w:right="0" w:firstLine="0"/>
        <w:jc w:val="left"/>
        <w:rPr>
          <w:rFonts w:ascii="Courier New"/>
          <w:sz w:val="18"/>
        </w:rPr>
      </w:pPr>
      <w:r>
        <w:rPr>
          <w:rFonts w:ascii="Courier New"/>
          <w:sz w:val="18"/>
        </w:rPr>
        <w:t>&lt;PCellData&gt;...&lt;/PCellData&gt;</w:t>
      </w:r>
    </w:p>
    <w:p>
      <w:pPr>
        <w:spacing w:after="0"/>
        <w:jc w:val="left"/>
        <w:rPr>
          <w:rFonts w:ascii="Courier New"/>
          <w:sz w:val="18"/>
        </w:rPr>
        <w:sectPr>
          <w:pgSz w:w="10440" w:h="13680"/>
          <w:pgMar w:header="772" w:footer="0" w:top="980" w:bottom="280" w:left="780" w:right="0"/>
        </w:sectPr>
      </w:pPr>
    </w:p>
    <w:p>
      <w:pPr>
        <w:pStyle w:val="BodyText"/>
        <w:rPr>
          <w:rFonts w:ascii="Courier New"/>
        </w:rPr>
      </w:pPr>
    </w:p>
    <w:p>
      <w:pPr>
        <w:pStyle w:val="BodyText"/>
        <w:spacing w:before="10"/>
        <w:rPr>
          <w:rFonts w:ascii="Courier New"/>
          <w:sz w:val="18"/>
        </w:rPr>
      </w:pPr>
    </w:p>
    <w:p>
      <w:pPr>
        <w:spacing w:before="0"/>
        <w:ind w:left="1031" w:right="0" w:firstLine="0"/>
        <w:jc w:val="left"/>
        <w:rPr>
          <w:rFonts w:ascii="Courier New"/>
          <w:sz w:val="18"/>
        </w:rPr>
      </w:pPr>
      <w:r>
        <w:rPr>
          <w:rFonts w:ascii="Courier New"/>
          <w:sz w:val="18"/>
        </w:rPr>
        <w:t>&lt;PPoints&gt;...&lt;/PPoints&gt;</w:t>
      </w:r>
    </w:p>
    <w:p>
      <w:pPr>
        <w:spacing w:line="283" w:lineRule="auto" w:before="36"/>
        <w:ind w:left="1788" w:right="2219" w:hanging="756"/>
        <w:jc w:val="left"/>
        <w:rPr>
          <w:rFonts w:ascii="Courier New" w:hAnsi="Courier New"/>
          <w:sz w:val="18"/>
        </w:rPr>
      </w:pPr>
      <w:r>
        <w:rPr>
          <w:rFonts w:ascii="Courier New" w:hAnsi="Courier New"/>
          <w:sz w:val="18"/>
        </w:rPr>
        <w:t>&lt;Piece Extent=”x1 x2 y1 y2 z1 z2” Source=”structuredGrid0.vts”/&gt;</w:t>
      </w:r>
    </w:p>
    <w:p>
      <w:pPr>
        <w:spacing w:line="203" w:lineRule="exact" w:before="0"/>
        <w:ind w:left="1031" w:right="0" w:firstLine="0"/>
        <w:jc w:val="left"/>
        <w:rPr>
          <w:rFonts w:ascii="Courier New"/>
          <w:sz w:val="18"/>
        </w:rPr>
      </w:pPr>
      <w:r>
        <w:rPr>
          <w:rFonts w:ascii="Courier New"/>
          <w:sz w:val="18"/>
        </w:rPr>
        <w:t>...</w:t>
      </w:r>
    </w:p>
    <w:p>
      <w:pPr>
        <w:spacing w:line="204" w:lineRule="exact" w:before="36"/>
        <w:ind w:left="817" w:right="0" w:firstLine="0"/>
        <w:jc w:val="left"/>
        <w:rPr>
          <w:rFonts w:ascii="Courier New"/>
          <w:sz w:val="18"/>
        </w:rPr>
      </w:pPr>
      <w:r>
        <w:rPr>
          <w:rFonts w:ascii="Courier New"/>
          <w:sz w:val="18"/>
        </w:rPr>
        <w:t>&lt;/PStructuredGrid&gt;</w:t>
      </w:r>
    </w:p>
    <w:p>
      <w:pPr>
        <w:spacing w:line="240" w:lineRule="exact" w:before="0"/>
        <w:ind w:left="601" w:right="0" w:firstLine="0"/>
        <w:jc w:val="left"/>
        <w:rPr>
          <w:sz w:val="20"/>
        </w:rPr>
      </w:pPr>
      <w:r>
        <w:rPr>
          <w:rFonts w:ascii="Courier New"/>
          <w:sz w:val="18"/>
        </w:rPr>
        <w:t>&lt;/VTKFile</w:t>
      </w:r>
      <w:r>
        <w:rPr>
          <w:sz w:val="20"/>
        </w:rPr>
        <w:t>&gt;</w:t>
      </w:r>
    </w:p>
    <w:p>
      <w:pPr>
        <w:pStyle w:val="BodyText"/>
        <w:spacing w:before="7"/>
        <w:rPr>
          <w:sz w:val="31"/>
        </w:rPr>
      </w:pPr>
    </w:p>
    <w:p>
      <w:pPr>
        <w:pStyle w:val="ListParagraph"/>
        <w:numPr>
          <w:ilvl w:val="1"/>
          <w:numId w:val="73"/>
        </w:numPr>
        <w:tabs>
          <w:tab w:pos="600" w:val="left" w:leader="none"/>
        </w:tabs>
        <w:spacing w:line="240" w:lineRule="auto" w:before="0" w:after="0"/>
        <w:ind w:left="601" w:right="1434" w:hanging="190"/>
        <w:jc w:val="both"/>
        <w:rPr>
          <w:sz w:val="20"/>
        </w:rPr>
      </w:pPr>
      <w:bookmarkStart w:name="_bookmark3889" w:id="4297"/>
      <w:bookmarkEnd w:id="4297"/>
      <w:r>
        <w:rPr>
          <w:b/>
          <w:sz w:val="20"/>
        </w:rPr>
        <w:t>PPolyData</w:t>
      </w:r>
      <w:r>
        <w:rPr>
          <w:b/>
          <w:spacing w:val="-6"/>
          <w:sz w:val="20"/>
        </w:rPr>
        <w:t> </w:t>
      </w:r>
      <w:r>
        <w:rPr>
          <w:sz w:val="20"/>
        </w:rPr>
        <w:t>—</w:t>
      </w:r>
      <w:r>
        <w:rPr>
          <w:spacing w:val="-7"/>
          <w:sz w:val="20"/>
        </w:rPr>
        <w:t> </w:t>
      </w:r>
      <w:r>
        <w:rPr>
          <w:sz w:val="20"/>
        </w:rPr>
        <w:t>The</w:t>
      </w:r>
      <w:r>
        <w:rPr>
          <w:spacing w:val="-6"/>
          <w:sz w:val="20"/>
        </w:rPr>
        <w:t> </w:t>
      </w:r>
      <w:r>
        <w:rPr>
          <w:rFonts w:ascii="Courier New" w:hAnsi="Courier New"/>
          <w:sz w:val="18"/>
        </w:rPr>
        <w:t>PPolyData</w:t>
      </w:r>
      <w:r>
        <w:rPr>
          <w:rFonts w:ascii="Courier New" w:hAnsi="Courier New"/>
          <w:spacing w:val="-69"/>
          <w:sz w:val="18"/>
        </w:rPr>
        <w:t> </w:t>
      </w:r>
      <w:r>
        <w:rPr>
          <w:sz w:val="20"/>
        </w:rPr>
        <w:t>element</w:t>
      </w:r>
      <w:r>
        <w:rPr>
          <w:spacing w:val="-5"/>
          <w:sz w:val="20"/>
        </w:rPr>
        <w:t> </w:t>
      </w:r>
      <w:r>
        <w:rPr>
          <w:sz w:val="20"/>
        </w:rPr>
        <w:t>specifies</w:t>
      </w:r>
      <w:r>
        <w:rPr>
          <w:spacing w:val="-7"/>
          <w:sz w:val="20"/>
        </w:rPr>
        <w:t> </w:t>
      </w:r>
      <w:r>
        <w:rPr>
          <w:sz w:val="20"/>
        </w:rPr>
        <w:t>the</w:t>
      </w:r>
      <w:r>
        <w:rPr>
          <w:spacing w:val="-7"/>
          <w:sz w:val="20"/>
        </w:rPr>
        <w:t> </w:t>
      </w:r>
      <w:r>
        <w:rPr>
          <w:sz w:val="20"/>
        </w:rPr>
        <w:t>number</w:t>
      </w:r>
      <w:r>
        <w:rPr>
          <w:spacing w:val="-6"/>
          <w:sz w:val="20"/>
        </w:rPr>
        <w:t> </w:t>
      </w:r>
      <w:r>
        <w:rPr>
          <w:sz w:val="20"/>
        </w:rPr>
        <w:t>of</w:t>
      </w:r>
      <w:r>
        <w:rPr>
          <w:spacing w:val="-6"/>
          <w:sz w:val="20"/>
        </w:rPr>
        <w:t> </w:t>
      </w:r>
      <w:r>
        <w:rPr>
          <w:sz w:val="20"/>
        </w:rPr>
        <w:t>ghost-levels</w:t>
      </w:r>
      <w:r>
        <w:rPr>
          <w:spacing w:val="-6"/>
          <w:sz w:val="20"/>
        </w:rPr>
        <w:t> </w:t>
      </w:r>
      <w:r>
        <w:rPr>
          <w:sz w:val="20"/>
        </w:rPr>
        <w:t>by</w:t>
      </w:r>
      <w:r>
        <w:rPr>
          <w:spacing w:val="-5"/>
          <w:sz w:val="20"/>
        </w:rPr>
        <w:t> </w:t>
      </w:r>
      <w:r>
        <w:rPr>
          <w:sz w:val="20"/>
        </w:rPr>
        <w:t>which</w:t>
      </w:r>
      <w:r>
        <w:rPr>
          <w:spacing w:val="-7"/>
          <w:sz w:val="20"/>
        </w:rPr>
        <w:t> </w:t>
      </w:r>
      <w:r>
        <w:rPr>
          <w:sz w:val="20"/>
        </w:rPr>
        <w:t>the</w:t>
      </w:r>
      <w:r>
        <w:rPr>
          <w:spacing w:val="-6"/>
          <w:sz w:val="20"/>
        </w:rPr>
        <w:t> </w:t>
      </w:r>
      <w:r>
        <w:rPr>
          <w:sz w:val="20"/>
        </w:rPr>
        <w:t>indi- vidual pieces overlap. The </w:t>
      </w:r>
      <w:r>
        <w:rPr>
          <w:rFonts w:ascii="Courier New" w:hAnsi="Courier New"/>
          <w:sz w:val="18"/>
        </w:rPr>
        <w:t>PPoints </w:t>
      </w:r>
      <w:r>
        <w:rPr>
          <w:sz w:val="20"/>
        </w:rPr>
        <w:t>element describes the type of array used to specify the point locations, but does not actually contain the data. Each </w:t>
      </w:r>
      <w:r>
        <w:rPr>
          <w:rFonts w:ascii="Courier New" w:hAnsi="Courier New"/>
          <w:sz w:val="18"/>
        </w:rPr>
        <w:t>Piece</w:t>
      </w:r>
      <w:r>
        <w:rPr>
          <w:rFonts w:ascii="Courier New" w:hAnsi="Courier New"/>
          <w:spacing w:val="-69"/>
          <w:sz w:val="18"/>
        </w:rPr>
        <w:t> </w:t>
      </w:r>
      <w:r>
        <w:rPr>
          <w:sz w:val="20"/>
        </w:rPr>
        <w:t>element specifies the file in which the piece is</w:t>
      </w:r>
      <w:r>
        <w:rPr>
          <w:spacing w:val="-1"/>
          <w:sz w:val="20"/>
        </w:rPr>
        <w:t> </w:t>
      </w:r>
      <w:r>
        <w:rPr>
          <w:sz w:val="20"/>
        </w:rPr>
        <w:t>stored.</w:t>
      </w:r>
    </w:p>
    <w:p>
      <w:pPr>
        <w:pStyle w:val="BodyText"/>
        <w:spacing w:before="9"/>
        <w:rPr>
          <w:sz w:val="24"/>
        </w:rPr>
      </w:pPr>
    </w:p>
    <w:p>
      <w:pPr>
        <w:spacing w:before="0"/>
        <w:ind w:left="601" w:right="0" w:firstLine="0"/>
        <w:jc w:val="left"/>
        <w:rPr>
          <w:rFonts w:ascii="Courier New" w:hAnsi="Courier New"/>
          <w:sz w:val="18"/>
        </w:rPr>
      </w:pPr>
      <w:r>
        <w:rPr>
          <w:rFonts w:ascii="Courier New" w:hAnsi="Courier New"/>
          <w:sz w:val="18"/>
        </w:rPr>
        <w:t>&lt;VTKFile type=”PPolyData” ...&gt;</w:t>
      </w:r>
    </w:p>
    <w:p>
      <w:pPr>
        <w:spacing w:before="36"/>
        <w:ind w:left="817" w:right="0" w:firstLine="0"/>
        <w:jc w:val="left"/>
        <w:rPr>
          <w:rFonts w:ascii="Courier New" w:hAnsi="Courier New"/>
          <w:sz w:val="18"/>
        </w:rPr>
      </w:pPr>
      <w:r>
        <w:rPr>
          <w:rFonts w:ascii="Courier New" w:hAnsi="Courier New"/>
          <w:sz w:val="18"/>
        </w:rPr>
        <w:t>&lt;PPolyData GhostLevel=”#”&gt;</w:t>
      </w:r>
    </w:p>
    <w:p>
      <w:pPr>
        <w:spacing w:before="36"/>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Source=”polyData0.vtp”/&gt;</w:t>
      </w:r>
    </w:p>
    <w:p>
      <w:pPr>
        <w:spacing w:before="36"/>
        <w:ind w:left="1031" w:right="0" w:firstLine="0"/>
        <w:jc w:val="left"/>
        <w:rPr>
          <w:rFonts w:ascii="Courier New"/>
          <w:sz w:val="18"/>
        </w:rPr>
      </w:pPr>
      <w:r>
        <w:rPr>
          <w:rFonts w:ascii="Courier New"/>
          <w:sz w:val="18"/>
        </w:rPr>
        <w:t>...</w:t>
      </w:r>
    </w:p>
    <w:p>
      <w:pPr>
        <w:spacing w:before="37"/>
        <w:ind w:left="817" w:right="0" w:firstLine="0"/>
        <w:jc w:val="left"/>
        <w:rPr>
          <w:rFonts w:ascii="Courier New"/>
          <w:sz w:val="18"/>
        </w:rPr>
      </w:pPr>
      <w:r>
        <w:rPr>
          <w:rFonts w:ascii="Courier New"/>
          <w:sz w:val="18"/>
        </w:rPr>
        <w:t>&lt;/PPolyData&gt;</w:t>
      </w:r>
    </w:p>
    <w:p>
      <w:pPr>
        <w:spacing w:before="36"/>
        <w:ind w:left="601" w:right="0" w:firstLine="0"/>
        <w:jc w:val="left"/>
        <w:rPr>
          <w:rFonts w:ascii="Courier New"/>
          <w:sz w:val="18"/>
        </w:rPr>
      </w:pPr>
      <w:r>
        <w:rPr>
          <w:rFonts w:ascii="Courier New"/>
          <w:sz w:val="18"/>
        </w:rPr>
        <w:t>&lt;/VTKFile&gt;</w:t>
      </w:r>
    </w:p>
    <w:p>
      <w:pPr>
        <w:pStyle w:val="BodyText"/>
        <w:rPr>
          <w:rFonts w:ascii="Courier New"/>
        </w:rPr>
      </w:pPr>
    </w:p>
    <w:p>
      <w:pPr>
        <w:pStyle w:val="ListParagraph"/>
        <w:numPr>
          <w:ilvl w:val="1"/>
          <w:numId w:val="73"/>
        </w:numPr>
        <w:tabs>
          <w:tab w:pos="600" w:val="left" w:leader="none"/>
        </w:tabs>
        <w:spacing w:line="240" w:lineRule="auto" w:before="137" w:after="0"/>
        <w:ind w:left="601" w:right="1434" w:hanging="190"/>
        <w:jc w:val="both"/>
        <w:rPr>
          <w:sz w:val="20"/>
        </w:rPr>
      </w:pPr>
      <w:bookmarkStart w:name="_bookmark3890" w:id="4298"/>
      <w:bookmarkEnd w:id="4298"/>
      <w:r>
        <w:rPr>
          <w:b/>
          <w:sz w:val="20"/>
        </w:rPr>
        <w:t>PUnstructu</w:t>
      </w:r>
      <w:r>
        <w:rPr>
          <w:b/>
          <w:sz w:val="20"/>
        </w:rPr>
        <w:t>redGrid</w:t>
      </w:r>
      <w:r>
        <w:rPr>
          <w:b/>
          <w:spacing w:val="-6"/>
          <w:sz w:val="20"/>
        </w:rPr>
        <w:t> </w:t>
      </w:r>
      <w:r>
        <w:rPr>
          <w:sz w:val="20"/>
        </w:rPr>
        <w:t>—</w:t>
      </w:r>
      <w:r>
        <w:rPr>
          <w:spacing w:val="-6"/>
          <w:sz w:val="20"/>
        </w:rPr>
        <w:t> </w:t>
      </w:r>
      <w:r>
        <w:rPr>
          <w:sz w:val="20"/>
        </w:rPr>
        <w:t>The</w:t>
      </w:r>
      <w:r>
        <w:rPr>
          <w:spacing w:val="-6"/>
          <w:sz w:val="20"/>
        </w:rPr>
        <w:t> </w:t>
      </w:r>
      <w:r>
        <w:rPr>
          <w:rFonts w:ascii="Courier New" w:hAnsi="Courier New"/>
          <w:sz w:val="18"/>
        </w:rPr>
        <w:t>PUnstructuredGrid</w:t>
      </w:r>
      <w:r>
        <w:rPr>
          <w:rFonts w:ascii="Courier New" w:hAnsi="Courier New"/>
          <w:spacing w:val="-71"/>
          <w:sz w:val="18"/>
        </w:rPr>
        <w:t> </w:t>
      </w:r>
      <w:r>
        <w:rPr>
          <w:sz w:val="20"/>
        </w:rPr>
        <w:t>element</w:t>
      </w:r>
      <w:r>
        <w:rPr>
          <w:spacing w:val="-6"/>
          <w:sz w:val="20"/>
        </w:rPr>
        <w:t> </w:t>
      </w:r>
      <w:r>
        <w:rPr>
          <w:sz w:val="20"/>
        </w:rPr>
        <w:t>specifies</w:t>
      </w:r>
      <w:r>
        <w:rPr>
          <w:spacing w:val="-8"/>
          <w:sz w:val="20"/>
        </w:rPr>
        <w:t> </w:t>
      </w:r>
      <w:r>
        <w:rPr>
          <w:sz w:val="20"/>
        </w:rPr>
        <w:t>the</w:t>
      </w:r>
      <w:r>
        <w:rPr>
          <w:spacing w:val="-6"/>
          <w:sz w:val="20"/>
        </w:rPr>
        <w:t> </w:t>
      </w:r>
      <w:r>
        <w:rPr>
          <w:sz w:val="20"/>
        </w:rPr>
        <w:t>number</w:t>
      </w:r>
      <w:r>
        <w:rPr>
          <w:spacing w:val="-7"/>
          <w:sz w:val="20"/>
        </w:rPr>
        <w:t> </w:t>
      </w:r>
      <w:r>
        <w:rPr>
          <w:sz w:val="20"/>
        </w:rPr>
        <w:t>of</w:t>
      </w:r>
      <w:r>
        <w:rPr>
          <w:spacing w:val="-6"/>
          <w:sz w:val="20"/>
        </w:rPr>
        <w:t> </w:t>
      </w:r>
      <w:r>
        <w:rPr>
          <w:sz w:val="20"/>
        </w:rPr>
        <w:t>ghost-lev- els by which the individual pieces overlap. The </w:t>
      </w:r>
      <w:r>
        <w:rPr>
          <w:rFonts w:ascii="Courier New" w:hAnsi="Courier New"/>
          <w:sz w:val="18"/>
        </w:rPr>
        <w:t>PPoints </w:t>
      </w:r>
      <w:r>
        <w:rPr>
          <w:sz w:val="20"/>
        </w:rPr>
        <w:t>element describes the type of array used to specify the point locations, but does not actually contain the data. Each </w:t>
      </w:r>
      <w:r>
        <w:rPr>
          <w:rFonts w:ascii="Courier New" w:hAnsi="Courier New"/>
          <w:sz w:val="18"/>
        </w:rPr>
        <w:t>Piece</w:t>
      </w:r>
      <w:r>
        <w:rPr>
          <w:rFonts w:ascii="Courier New" w:hAnsi="Courier New"/>
          <w:spacing w:val="-42"/>
          <w:sz w:val="18"/>
        </w:rPr>
        <w:t> </w:t>
      </w:r>
      <w:r>
        <w:rPr>
          <w:sz w:val="20"/>
        </w:rPr>
        <w:t>element specifies the file in which the piece is</w:t>
      </w:r>
      <w:r>
        <w:rPr>
          <w:spacing w:val="-7"/>
          <w:sz w:val="20"/>
        </w:rPr>
        <w:t> </w:t>
      </w:r>
      <w:r>
        <w:rPr>
          <w:sz w:val="20"/>
        </w:rPr>
        <w:t>stored.</w:t>
      </w:r>
    </w:p>
    <w:p>
      <w:pPr>
        <w:pStyle w:val="BodyText"/>
        <w:spacing w:before="9"/>
        <w:rPr>
          <w:sz w:val="24"/>
        </w:rPr>
      </w:pPr>
    </w:p>
    <w:p>
      <w:pPr>
        <w:spacing w:before="0"/>
        <w:ind w:left="601" w:right="0" w:firstLine="0"/>
        <w:jc w:val="left"/>
        <w:rPr>
          <w:rFonts w:ascii="Courier New" w:hAnsi="Courier New"/>
          <w:sz w:val="18"/>
        </w:rPr>
      </w:pPr>
      <w:r>
        <w:rPr>
          <w:rFonts w:ascii="Courier New" w:hAnsi="Courier New"/>
          <w:sz w:val="18"/>
        </w:rPr>
        <w:t>&lt;VTKFile type=”PUnstructuredGrid” ...&gt;</w:t>
      </w:r>
    </w:p>
    <w:p>
      <w:pPr>
        <w:spacing w:before="36"/>
        <w:ind w:left="817" w:right="0" w:firstLine="0"/>
        <w:jc w:val="left"/>
        <w:rPr>
          <w:rFonts w:ascii="Courier New" w:hAnsi="Courier New"/>
          <w:sz w:val="18"/>
        </w:rPr>
      </w:pPr>
      <w:r>
        <w:rPr>
          <w:rFonts w:ascii="Courier New" w:hAnsi="Courier New"/>
          <w:sz w:val="18"/>
        </w:rPr>
        <w:t>&lt;PUnstructuredGrid GhostLevel=”0”&gt;</w:t>
      </w:r>
    </w:p>
    <w:p>
      <w:pPr>
        <w:spacing w:before="37"/>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Source=”unstructuredGrid0.vtu”/&gt;</w:t>
      </w:r>
    </w:p>
    <w:p>
      <w:pPr>
        <w:spacing w:before="37"/>
        <w:ind w:left="1031" w:right="0" w:firstLine="0"/>
        <w:jc w:val="left"/>
        <w:rPr>
          <w:rFonts w:ascii="Courier New"/>
          <w:sz w:val="18"/>
        </w:rPr>
      </w:pPr>
      <w:r>
        <w:rPr>
          <w:rFonts w:ascii="Courier New"/>
          <w:sz w:val="18"/>
        </w:rPr>
        <w:t>...</w:t>
      </w:r>
    </w:p>
    <w:p>
      <w:pPr>
        <w:spacing w:before="36"/>
        <w:ind w:left="817" w:right="0" w:firstLine="0"/>
        <w:jc w:val="left"/>
        <w:rPr>
          <w:rFonts w:ascii="Courier New"/>
          <w:sz w:val="18"/>
        </w:rPr>
      </w:pPr>
      <w:r>
        <w:rPr>
          <w:rFonts w:ascii="Courier New"/>
          <w:sz w:val="18"/>
        </w:rPr>
        <w:t>&lt;/PUnstructuredGrid&gt;</w:t>
      </w:r>
    </w:p>
    <w:p>
      <w:pPr>
        <w:spacing w:before="36"/>
        <w:ind w:left="601" w:right="0" w:firstLine="0"/>
        <w:jc w:val="left"/>
        <w:rPr>
          <w:rFonts w:ascii="Courier New"/>
          <w:sz w:val="18"/>
        </w:rPr>
      </w:pPr>
      <w:r>
        <w:rPr>
          <w:rFonts w:ascii="Courier New"/>
          <w:sz w:val="18"/>
        </w:rPr>
        <w:t>&lt;/VTKFile&gt;</w:t>
      </w:r>
    </w:p>
    <w:p>
      <w:pPr>
        <w:pStyle w:val="BodyText"/>
        <w:rPr>
          <w:rFonts w:ascii="Courier New"/>
        </w:rPr>
      </w:pPr>
    </w:p>
    <w:p>
      <w:pPr>
        <w:pStyle w:val="BodyText"/>
        <w:spacing w:line="249" w:lineRule="auto" w:before="137"/>
        <w:ind w:left="121" w:right="1347"/>
      </w:pPr>
      <w:r>
        <w:rPr/>
        <w:t>Every dataset uses PPointData and PCellData elements to describe the types of data arrays associated with its points and cells.</w:t>
      </w:r>
    </w:p>
    <w:p>
      <w:pPr>
        <w:pStyle w:val="BodyText"/>
        <w:rPr>
          <w:sz w:val="18"/>
        </w:rPr>
      </w:pPr>
    </w:p>
    <w:p>
      <w:pPr>
        <w:pStyle w:val="ListParagraph"/>
        <w:numPr>
          <w:ilvl w:val="1"/>
          <w:numId w:val="73"/>
        </w:numPr>
        <w:tabs>
          <w:tab w:pos="600" w:val="left" w:leader="none"/>
        </w:tabs>
        <w:spacing w:line="240" w:lineRule="auto" w:before="0" w:after="0"/>
        <w:ind w:left="601" w:right="1436" w:hanging="190"/>
        <w:jc w:val="both"/>
        <w:rPr>
          <w:sz w:val="20"/>
        </w:rPr>
      </w:pPr>
      <w:bookmarkStart w:name="_bookmark3892" w:id="4299"/>
      <w:bookmarkEnd w:id="4299"/>
      <w:r>
        <w:rPr>
          <w:b/>
          <w:sz w:val="20"/>
        </w:rPr>
        <w:t>PPoi</w:t>
      </w:r>
      <w:r>
        <w:rPr>
          <w:b/>
          <w:sz w:val="20"/>
        </w:rPr>
        <w:t>ntData </w:t>
      </w:r>
      <w:r>
        <w:rPr>
          <w:sz w:val="20"/>
        </w:rPr>
        <w:t>and</w:t>
      </w:r>
      <w:bookmarkStart w:name="_bookmark3891" w:id="4300"/>
      <w:bookmarkEnd w:id="4300"/>
      <w:r>
        <w:rPr>
          <w:sz w:val="20"/>
        </w:rPr>
      </w:r>
      <w:r>
        <w:rPr>
          <w:sz w:val="20"/>
        </w:rPr>
        <w:t> </w:t>
      </w:r>
      <w:r>
        <w:rPr>
          <w:b/>
          <w:sz w:val="20"/>
        </w:rPr>
        <w:t>PCellData </w:t>
      </w:r>
      <w:r>
        <w:rPr>
          <w:sz w:val="20"/>
        </w:rPr>
        <w:t>— These elements simply mirror the </w:t>
      </w:r>
      <w:r>
        <w:rPr>
          <w:rFonts w:ascii="Courier New" w:hAnsi="Courier New"/>
          <w:sz w:val="18"/>
        </w:rPr>
        <w:t>PointData </w:t>
      </w:r>
      <w:r>
        <w:rPr>
          <w:sz w:val="20"/>
        </w:rPr>
        <w:t>and </w:t>
      </w:r>
      <w:r>
        <w:rPr>
          <w:rFonts w:ascii="Courier New" w:hAnsi="Courier New"/>
          <w:sz w:val="18"/>
        </w:rPr>
        <w:t>CellData </w:t>
      </w:r>
      <w:r>
        <w:rPr>
          <w:sz w:val="20"/>
        </w:rPr>
        <w:t>elements from the serial file formats. They contain </w:t>
      </w:r>
      <w:r>
        <w:rPr>
          <w:rFonts w:ascii="Courier New" w:hAnsi="Courier New"/>
          <w:sz w:val="18"/>
        </w:rPr>
        <w:t>PDataArray </w:t>
      </w:r>
      <w:r>
        <w:rPr>
          <w:sz w:val="20"/>
        </w:rPr>
        <w:t>elements describing the data arrays, but without any actual</w:t>
      </w:r>
      <w:r>
        <w:rPr>
          <w:spacing w:val="-2"/>
          <w:sz w:val="20"/>
        </w:rPr>
        <w:t> </w:t>
      </w:r>
      <w:r>
        <w:rPr>
          <w:sz w:val="20"/>
        </w:rPr>
        <w:t>data.</w:t>
      </w:r>
    </w:p>
    <w:p>
      <w:pPr>
        <w:pStyle w:val="BodyText"/>
        <w:spacing w:before="9"/>
        <w:rPr>
          <w:sz w:val="24"/>
        </w:rPr>
      </w:pPr>
    </w:p>
    <w:p>
      <w:pPr>
        <w:spacing w:before="0"/>
        <w:ind w:left="601" w:right="0" w:firstLine="0"/>
        <w:jc w:val="left"/>
        <w:rPr>
          <w:rFonts w:ascii="Courier New" w:hAnsi="Courier New"/>
          <w:sz w:val="18"/>
        </w:rPr>
      </w:pPr>
      <w:r>
        <w:rPr>
          <w:rFonts w:ascii="Courier New" w:hAnsi="Courier New"/>
          <w:sz w:val="18"/>
        </w:rPr>
        <w:t>&lt;PPointData Scalars=”Temperature” Vectors=”Velocity”&gt;</w:t>
      </w:r>
    </w:p>
    <w:p>
      <w:pPr>
        <w:spacing w:before="37"/>
        <w:ind w:left="817" w:right="0" w:firstLine="0"/>
        <w:jc w:val="left"/>
        <w:rPr>
          <w:rFonts w:ascii="Courier New" w:hAnsi="Courier New"/>
          <w:sz w:val="18"/>
        </w:rPr>
      </w:pPr>
      <w:r>
        <w:rPr>
          <w:rFonts w:ascii="Courier New" w:hAnsi="Courier New"/>
          <w:sz w:val="18"/>
        </w:rPr>
        <w:t>&lt;PDataArray Name=”Velocity” .../&gt;</w:t>
      </w:r>
    </w:p>
    <w:p>
      <w:pPr>
        <w:spacing w:after="0"/>
        <w:jc w:val="left"/>
        <w:rPr>
          <w:rFonts w:ascii="Courier New" w:hAnsi="Courier New"/>
          <w:sz w:val="18"/>
        </w:rPr>
        <w:sectPr>
          <w:headerReference w:type="even" r:id="rId718"/>
          <w:headerReference w:type="default" r:id="rId719"/>
          <w:pgSz w:w="10440" w:h="13680"/>
          <w:pgMar w:header="772" w:footer="0" w:top="980" w:bottom="280" w:left="780" w:right="0"/>
        </w:sectPr>
      </w:pPr>
    </w:p>
    <w:p>
      <w:pPr>
        <w:pStyle w:val="BodyText"/>
        <w:rPr>
          <w:rFonts w:ascii="Courier New"/>
        </w:rPr>
      </w:pPr>
    </w:p>
    <w:p>
      <w:pPr>
        <w:pStyle w:val="BodyText"/>
        <w:spacing w:before="9"/>
        <w:rPr>
          <w:rFonts w:ascii="Courier New"/>
          <w:sz w:val="21"/>
        </w:rPr>
      </w:pPr>
    </w:p>
    <w:p>
      <w:pPr>
        <w:spacing w:before="0"/>
        <w:ind w:left="1357" w:right="0" w:firstLine="0"/>
        <w:jc w:val="left"/>
        <w:rPr>
          <w:rFonts w:ascii="Courier New" w:hAnsi="Courier New"/>
          <w:sz w:val="18"/>
        </w:rPr>
      </w:pPr>
      <w:r>
        <w:rPr>
          <w:rFonts w:ascii="Courier New" w:hAnsi="Courier New"/>
          <w:sz w:val="18"/>
        </w:rPr>
        <w:t>&lt;PDataArray Name=”Temperature” .../&gt;</w:t>
      </w:r>
    </w:p>
    <w:p>
      <w:pPr>
        <w:spacing w:before="36"/>
        <w:ind w:left="1357" w:right="0" w:firstLine="0"/>
        <w:jc w:val="left"/>
        <w:rPr>
          <w:rFonts w:ascii="Courier New" w:hAnsi="Courier New"/>
          <w:sz w:val="18"/>
        </w:rPr>
      </w:pPr>
      <w:r>
        <w:rPr>
          <w:rFonts w:ascii="Courier New" w:hAnsi="Courier New"/>
          <w:sz w:val="18"/>
        </w:rPr>
        <w:t>&lt;PDataArray Name=”Pressure” .../&gt;</w:t>
      </w:r>
    </w:p>
    <w:p>
      <w:pPr>
        <w:spacing w:before="37"/>
        <w:ind w:left="1141" w:right="0" w:firstLine="0"/>
        <w:jc w:val="left"/>
        <w:rPr>
          <w:rFonts w:ascii="Courier New"/>
          <w:sz w:val="18"/>
        </w:rPr>
      </w:pPr>
      <w:r>
        <w:rPr>
          <w:rFonts w:ascii="Courier New"/>
          <w:sz w:val="18"/>
        </w:rPr>
        <w:t>&lt;/PPointData&gt;</w:t>
      </w:r>
    </w:p>
    <w:p>
      <w:pPr>
        <w:pStyle w:val="BodyText"/>
        <w:spacing w:before="1"/>
        <w:rPr>
          <w:rFonts w:ascii="Courier New"/>
          <w:sz w:val="29"/>
        </w:rPr>
      </w:pPr>
    </w:p>
    <w:p>
      <w:pPr>
        <w:pStyle w:val="BodyText"/>
        <w:spacing w:line="249" w:lineRule="auto"/>
        <w:ind w:left="661" w:right="830"/>
      </w:pPr>
      <w:r>
        <w:rPr/>
        <w:t>For datasets that need specification of points, the following elements mirror their counterparts from the serial file format:</w:t>
      </w:r>
    </w:p>
    <w:p>
      <w:pPr>
        <w:pStyle w:val="ListParagraph"/>
        <w:numPr>
          <w:ilvl w:val="2"/>
          <w:numId w:val="73"/>
        </w:numPr>
        <w:tabs>
          <w:tab w:pos="1140" w:val="left" w:leader="none"/>
        </w:tabs>
        <w:spacing w:line="240" w:lineRule="auto" w:before="175" w:after="0"/>
        <w:ind w:left="1141" w:right="895" w:hanging="190"/>
        <w:jc w:val="both"/>
        <w:rPr>
          <w:sz w:val="20"/>
        </w:rPr>
      </w:pPr>
      <w:bookmarkStart w:name="_bookmark3893" w:id="4301"/>
      <w:bookmarkEnd w:id="4301"/>
      <w:r>
        <w:rPr>
          <w:b/>
          <w:sz w:val="20"/>
        </w:rPr>
        <w:t>PPoi</w:t>
      </w:r>
      <w:r>
        <w:rPr>
          <w:b/>
          <w:sz w:val="20"/>
        </w:rPr>
        <w:t>nts</w:t>
      </w:r>
      <w:r>
        <w:rPr>
          <w:b/>
          <w:spacing w:val="-3"/>
          <w:sz w:val="20"/>
        </w:rPr>
        <w:t> </w:t>
      </w:r>
      <w:r>
        <w:rPr>
          <w:sz w:val="20"/>
        </w:rPr>
        <w:t>—</w:t>
      </w:r>
      <w:r>
        <w:rPr>
          <w:spacing w:val="-2"/>
          <w:sz w:val="20"/>
        </w:rPr>
        <w:t> </w:t>
      </w:r>
      <w:r>
        <w:rPr>
          <w:sz w:val="20"/>
        </w:rPr>
        <w:t>The</w:t>
      </w:r>
      <w:r>
        <w:rPr>
          <w:spacing w:val="-3"/>
          <w:sz w:val="20"/>
        </w:rPr>
        <w:t> </w:t>
      </w:r>
      <w:r>
        <w:rPr>
          <w:rFonts w:ascii="Courier New" w:hAnsi="Courier New"/>
          <w:sz w:val="18"/>
        </w:rPr>
        <w:t>PPoints</w:t>
      </w:r>
      <w:r>
        <w:rPr>
          <w:rFonts w:ascii="Courier New" w:hAnsi="Courier New"/>
          <w:spacing w:val="-64"/>
          <w:sz w:val="18"/>
        </w:rPr>
        <w:t> </w:t>
      </w:r>
      <w:r>
        <w:rPr>
          <w:sz w:val="20"/>
        </w:rPr>
        <w:t>element</w:t>
      </w:r>
      <w:r>
        <w:rPr>
          <w:spacing w:val="-1"/>
          <w:sz w:val="20"/>
        </w:rPr>
        <w:t> </w:t>
      </w:r>
      <w:r>
        <w:rPr>
          <w:sz w:val="20"/>
        </w:rPr>
        <w:t>contains</w:t>
      </w:r>
      <w:r>
        <w:rPr>
          <w:spacing w:val="-3"/>
          <w:sz w:val="20"/>
        </w:rPr>
        <w:t> </w:t>
      </w:r>
      <w:r>
        <w:rPr>
          <w:sz w:val="20"/>
        </w:rPr>
        <w:t>one</w:t>
      </w:r>
      <w:r>
        <w:rPr>
          <w:spacing w:val="-3"/>
          <w:sz w:val="20"/>
        </w:rPr>
        <w:t> </w:t>
      </w:r>
      <w:r>
        <w:rPr>
          <w:rFonts w:ascii="Courier New" w:hAnsi="Courier New"/>
          <w:sz w:val="18"/>
        </w:rPr>
        <w:t>PDataArray</w:t>
      </w:r>
      <w:r>
        <w:rPr>
          <w:rFonts w:ascii="Courier New" w:hAnsi="Courier New"/>
          <w:spacing w:val="-65"/>
          <w:sz w:val="18"/>
        </w:rPr>
        <w:t> </w:t>
      </w:r>
      <w:r>
        <w:rPr>
          <w:sz w:val="20"/>
        </w:rPr>
        <w:t>element</w:t>
      </w:r>
      <w:r>
        <w:rPr>
          <w:spacing w:val="-1"/>
          <w:sz w:val="20"/>
        </w:rPr>
        <w:t> </w:t>
      </w:r>
      <w:r>
        <w:rPr>
          <w:sz w:val="20"/>
        </w:rPr>
        <w:t>describing</w:t>
      </w:r>
      <w:r>
        <w:rPr>
          <w:spacing w:val="-3"/>
          <w:sz w:val="20"/>
        </w:rPr>
        <w:t> </w:t>
      </w:r>
      <w:r>
        <w:rPr>
          <w:sz w:val="20"/>
        </w:rPr>
        <w:t>an</w:t>
      </w:r>
      <w:r>
        <w:rPr>
          <w:spacing w:val="-3"/>
          <w:sz w:val="20"/>
        </w:rPr>
        <w:t> </w:t>
      </w:r>
      <w:r>
        <w:rPr>
          <w:sz w:val="20"/>
        </w:rPr>
        <w:t>array</w:t>
      </w:r>
      <w:r>
        <w:rPr>
          <w:spacing w:val="-1"/>
          <w:sz w:val="20"/>
        </w:rPr>
        <w:t> </w:t>
      </w:r>
      <w:r>
        <w:rPr>
          <w:sz w:val="20"/>
        </w:rPr>
        <w:t>with three components. The data array does not actually contain any</w:t>
      </w:r>
      <w:r>
        <w:rPr>
          <w:spacing w:val="-9"/>
          <w:sz w:val="20"/>
        </w:rPr>
        <w:t> </w:t>
      </w:r>
      <w:r>
        <w:rPr>
          <w:sz w:val="20"/>
        </w:rPr>
        <w:t>data.</w:t>
      </w:r>
    </w:p>
    <w:p>
      <w:pPr>
        <w:pStyle w:val="BodyText"/>
        <w:spacing w:before="10"/>
        <w:rPr>
          <w:sz w:val="24"/>
        </w:rPr>
      </w:pPr>
    </w:p>
    <w:p>
      <w:pPr>
        <w:spacing w:before="0"/>
        <w:ind w:left="1141" w:right="0" w:firstLine="0"/>
        <w:jc w:val="left"/>
        <w:rPr>
          <w:rFonts w:ascii="Courier New"/>
          <w:sz w:val="18"/>
        </w:rPr>
      </w:pPr>
      <w:r>
        <w:rPr>
          <w:rFonts w:ascii="Courier New"/>
          <w:sz w:val="18"/>
        </w:rPr>
        <w:t>&lt;PPoints&gt;</w:t>
      </w:r>
    </w:p>
    <w:p>
      <w:pPr>
        <w:spacing w:line="204" w:lineRule="exact" w:before="36"/>
        <w:ind w:left="1357" w:right="0" w:firstLine="0"/>
        <w:jc w:val="left"/>
        <w:rPr>
          <w:rFonts w:ascii="Courier New" w:hAnsi="Courier New"/>
          <w:sz w:val="18"/>
        </w:rPr>
      </w:pPr>
      <w:r>
        <w:rPr>
          <w:rFonts w:ascii="Courier New" w:hAnsi="Courier New"/>
          <w:sz w:val="18"/>
        </w:rPr>
        <w:t>&lt;PDataArray NumberOfComponents=”3” .../&gt;</w:t>
      </w:r>
    </w:p>
    <w:p>
      <w:pPr>
        <w:spacing w:line="240" w:lineRule="exact" w:before="0"/>
        <w:ind w:left="1141" w:right="0" w:firstLine="0"/>
        <w:jc w:val="left"/>
        <w:rPr>
          <w:sz w:val="20"/>
        </w:rPr>
      </w:pPr>
      <w:r>
        <w:rPr>
          <w:rFonts w:ascii="Courier New"/>
          <w:sz w:val="18"/>
        </w:rPr>
        <w:t>&lt;/PPoints</w:t>
      </w:r>
      <w:r>
        <w:rPr>
          <w:sz w:val="20"/>
        </w:rPr>
        <w:t>&gt;</w:t>
      </w:r>
    </w:p>
    <w:p>
      <w:pPr>
        <w:pStyle w:val="BodyText"/>
        <w:spacing w:before="8"/>
        <w:rPr>
          <w:sz w:val="28"/>
        </w:rPr>
      </w:pPr>
    </w:p>
    <w:p>
      <w:pPr>
        <w:pStyle w:val="ListParagraph"/>
        <w:numPr>
          <w:ilvl w:val="2"/>
          <w:numId w:val="73"/>
        </w:numPr>
        <w:tabs>
          <w:tab w:pos="1140" w:val="left" w:leader="none"/>
        </w:tabs>
        <w:spacing w:line="244" w:lineRule="auto" w:before="1" w:after="0"/>
        <w:ind w:left="1141" w:right="894" w:hanging="190"/>
        <w:jc w:val="both"/>
        <w:rPr>
          <w:sz w:val="20"/>
        </w:rPr>
      </w:pPr>
      <w:bookmarkStart w:name="_bookmark3894" w:id="4302"/>
      <w:bookmarkEnd w:id="4302"/>
      <w:r>
        <w:rPr>
          <w:b/>
          <w:sz w:val="20"/>
        </w:rPr>
        <w:t>PCoordina</w:t>
      </w:r>
      <w:r>
        <w:rPr>
          <w:b/>
          <w:sz w:val="20"/>
        </w:rPr>
        <w:t>tes</w:t>
      </w:r>
      <w:r>
        <w:rPr>
          <w:b/>
          <w:spacing w:val="3"/>
          <w:sz w:val="20"/>
        </w:rPr>
        <w:t> </w:t>
      </w:r>
      <w:r>
        <w:rPr>
          <w:sz w:val="20"/>
        </w:rPr>
        <w:t>—</w:t>
      </w:r>
      <w:r>
        <w:rPr>
          <w:spacing w:val="3"/>
          <w:sz w:val="20"/>
        </w:rPr>
        <w:t> </w:t>
      </w:r>
      <w:r>
        <w:rPr>
          <w:sz w:val="20"/>
        </w:rPr>
        <w:t>The</w:t>
      </w:r>
      <w:r>
        <w:rPr>
          <w:spacing w:val="4"/>
          <w:sz w:val="20"/>
        </w:rPr>
        <w:t> </w:t>
      </w:r>
      <w:r>
        <w:rPr>
          <w:rFonts w:ascii="Courier New" w:hAnsi="Courier New"/>
          <w:sz w:val="18"/>
        </w:rPr>
        <w:t>PCoordinates</w:t>
      </w:r>
      <w:r>
        <w:rPr>
          <w:rFonts w:ascii="Courier New" w:hAnsi="Courier New"/>
          <w:spacing w:val="-61"/>
          <w:sz w:val="18"/>
        </w:rPr>
        <w:t> </w:t>
      </w:r>
      <w:r>
        <w:rPr>
          <w:sz w:val="20"/>
        </w:rPr>
        <w:t>element</w:t>
      </w:r>
      <w:r>
        <w:rPr>
          <w:spacing w:val="3"/>
          <w:sz w:val="20"/>
        </w:rPr>
        <w:t> </w:t>
      </w:r>
      <w:r>
        <w:rPr>
          <w:sz w:val="20"/>
        </w:rPr>
        <w:t>contains</w:t>
      </w:r>
      <w:r>
        <w:rPr>
          <w:spacing w:val="2"/>
          <w:sz w:val="20"/>
        </w:rPr>
        <w:t> </w:t>
      </w:r>
      <w:r>
        <w:rPr>
          <w:sz w:val="20"/>
        </w:rPr>
        <w:t>three</w:t>
      </w:r>
      <w:r>
        <w:rPr>
          <w:spacing w:val="3"/>
          <w:sz w:val="20"/>
        </w:rPr>
        <w:t> </w:t>
      </w:r>
      <w:r>
        <w:rPr>
          <w:rFonts w:ascii="Courier New" w:hAnsi="Courier New"/>
          <w:sz w:val="18"/>
        </w:rPr>
        <w:t>PDataArray</w:t>
      </w:r>
      <w:r>
        <w:rPr>
          <w:rFonts w:ascii="Courier New" w:hAnsi="Courier New"/>
          <w:spacing w:val="-60"/>
          <w:sz w:val="18"/>
        </w:rPr>
        <w:t> </w:t>
      </w:r>
      <w:r>
        <w:rPr>
          <w:sz w:val="20"/>
        </w:rPr>
        <w:t>elements</w:t>
      </w:r>
      <w:r>
        <w:rPr>
          <w:spacing w:val="2"/>
          <w:sz w:val="20"/>
        </w:rPr>
        <w:t> </w:t>
      </w:r>
      <w:r>
        <w:rPr>
          <w:sz w:val="20"/>
        </w:rPr>
        <w:t>describ- ing the arrays used to specify ordinates along each axis. The data arrays do not actually contain any</w:t>
      </w:r>
      <w:r>
        <w:rPr>
          <w:spacing w:val="-1"/>
          <w:sz w:val="20"/>
        </w:rPr>
        <w:t> </w:t>
      </w:r>
      <w:r>
        <w:rPr>
          <w:sz w:val="20"/>
        </w:rPr>
        <w:t>data.</w:t>
      </w:r>
    </w:p>
    <w:p>
      <w:pPr>
        <w:pStyle w:val="BodyText"/>
        <w:spacing w:before="6"/>
        <w:rPr>
          <w:sz w:val="24"/>
        </w:rPr>
      </w:pPr>
    </w:p>
    <w:p>
      <w:pPr>
        <w:spacing w:before="0"/>
        <w:ind w:left="1141" w:right="0" w:firstLine="0"/>
        <w:jc w:val="left"/>
        <w:rPr>
          <w:rFonts w:ascii="Courier New"/>
          <w:sz w:val="18"/>
        </w:rPr>
      </w:pPr>
      <w:r>
        <w:rPr>
          <w:rFonts w:ascii="Courier New"/>
          <w:sz w:val="18"/>
        </w:rPr>
        <w:t>&lt;PCoordinates&gt;</w:t>
      </w:r>
    </w:p>
    <w:p>
      <w:pPr>
        <w:spacing w:before="36"/>
        <w:ind w:left="1357" w:right="0" w:firstLine="0"/>
        <w:jc w:val="left"/>
        <w:rPr>
          <w:rFonts w:ascii="Courier New"/>
          <w:sz w:val="18"/>
        </w:rPr>
      </w:pPr>
      <w:r>
        <w:rPr>
          <w:rFonts w:ascii="Courier New"/>
          <w:sz w:val="18"/>
        </w:rPr>
        <w:t>&lt;PDataArray</w:t>
      </w:r>
      <w:r>
        <w:rPr>
          <w:rFonts w:ascii="Courier New"/>
          <w:spacing w:val="-18"/>
          <w:sz w:val="18"/>
        </w:rPr>
        <w:t>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w:t>
      </w:r>
      <w:r>
        <w:rPr>
          <w:rFonts w:ascii="Courier New"/>
          <w:sz w:val="18"/>
        </w:rPr>
        <w:t>.../&gt;</w:t>
      </w:r>
    </w:p>
    <w:p>
      <w:pPr>
        <w:spacing w:before="36"/>
        <w:ind w:left="1141" w:right="0" w:firstLine="0"/>
        <w:jc w:val="left"/>
        <w:rPr>
          <w:rFonts w:ascii="Courier New"/>
          <w:sz w:val="18"/>
        </w:rPr>
      </w:pPr>
      <w:r>
        <w:rPr>
          <w:rFonts w:ascii="Courier New"/>
          <w:sz w:val="18"/>
        </w:rPr>
        <w:t>&lt;/PCoordinates&gt;</w:t>
      </w:r>
    </w:p>
    <w:p>
      <w:pPr>
        <w:pStyle w:val="BodyText"/>
        <w:spacing w:before="2"/>
        <w:rPr>
          <w:rFonts w:ascii="Courier New"/>
          <w:sz w:val="29"/>
        </w:rPr>
      </w:pPr>
    </w:p>
    <w:p>
      <w:pPr>
        <w:pStyle w:val="BodyText"/>
        <w:ind w:left="661" w:right="830"/>
      </w:pPr>
      <w:r>
        <w:rPr/>
        <w:t>All of the data and geometry specifications use </w:t>
      </w:r>
      <w:r>
        <w:rPr>
          <w:rFonts w:ascii="Courier New"/>
          <w:sz w:val="18"/>
        </w:rPr>
        <w:t>PDataArray </w:t>
      </w:r>
      <w:r>
        <w:rPr/>
        <w:t>elements to describe the data array types:</w:t>
      </w:r>
    </w:p>
    <w:p>
      <w:pPr>
        <w:pStyle w:val="ListParagraph"/>
        <w:numPr>
          <w:ilvl w:val="2"/>
          <w:numId w:val="73"/>
        </w:numPr>
        <w:tabs>
          <w:tab w:pos="1140" w:val="left" w:leader="none"/>
        </w:tabs>
        <w:spacing w:line="242" w:lineRule="auto" w:before="181" w:after="0"/>
        <w:ind w:left="1141" w:right="895" w:hanging="190"/>
        <w:jc w:val="both"/>
        <w:rPr>
          <w:sz w:val="20"/>
        </w:rPr>
      </w:pPr>
      <w:bookmarkStart w:name="_bookmark3895" w:id="4303"/>
      <w:bookmarkEnd w:id="4303"/>
      <w:r>
        <w:rPr>
          <w:b/>
          <w:sz w:val="20"/>
        </w:rPr>
        <w:t>PD</w:t>
      </w:r>
      <w:r>
        <w:rPr>
          <w:b/>
          <w:sz w:val="20"/>
        </w:rPr>
        <w:t>ataArray </w:t>
      </w:r>
      <w:r>
        <w:rPr>
          <w:sz w:val="20"/>
        </w:rPr>
        <w:t>— The </w:t>
      </w:r>
      <w:r>
        <w:rPr>
          <w:rFonts w:ascii="Courier New" w:hAnsi="Courier New"/>
          <w:sz w:val="18"/>
        </w:rPr>
        <w:t>PDataArray </w:t>
      </w:r>
      <w:r>
        <w:rPr>
          <w:sz w:val="20"/>
        </w:rPr>
        <w:t>element specifies the </w:t>
      </w:r>
      <w:r>
        <w:rPr>
          <w:rFonts w:ascii="Courier New" w:hAnsi="Courier New"/>
          <w:sz w:val="18"/>
        </w:rPr>
        <w:t>type</w:t>
      </w:r>
      <w:r>
        <w:rPr>
          <w:sz w:val="20"/>
        </w:rPr>
        <w:t>, </w:t>
      </w:r>
      <w:r>
        <w:rPr>
          <w:rFonts w:ascii="Courier New" w:hAnsi="Courier New"/>
          <w:sz w:val="18"/>
        </w:rPr>
        <w:t>Name</w:t>
      </w:r>
      <w:r>
        <w:rPr>
          <w:sz w:val="20"/>
        </w:rPr>
        <w:t>, and optionally the </w:t>
      </w:r>
      <w:r>
        <w:rPr>
          <w:rFonts w:ascii="Courier New" w:hAnsi="Courier New"/>
          <w:sz w:val="18"/>
        </w:rPr>
        <w:t>NumberOfComponents </w:t>
      </w:r>
      <w:r>
        <w:rPr>
          <w:sz w:val="20"/>
        </w:rPr>
        <w:t>attributes of the </w:t>
      </w:r>
      <w:r>
        <w:rPr>
          <w:rFonts w:ascii="Courier New" w:hAnsi="Courier New"/>
          <w:sz w:val="18"/>
        </w:rPr>
        <w:t>DataArray </w:t>
      </w:r>
      <w:r>
        <w:rPr>
          <w:sz w:val="20"/>
        </w:rPr>
        <w:t>element. It does not contain the actual data.</w:t>
      </w:r>
      <w:r>
        <w:rPr>
          <w:spacing w:val="-2"/>
          <w:sz w:val="20"/>
        </w:rPr>
        <w:t> </w:t>
      </w:r>
      <w:r>
        <w:rPr>
          <w:sz w:val="20"/>
        </w:rPr>
        <w:t>This</w:t>
      </w:r>
      <w:r>
        <w:rPr>
          <w:spacing w:val="-3"/>
          <w:sz w:val="20"/>
        </w:rPr>
        <w:t> </w:t>
      </w:r>
      <w:r>
        <w:rPr>
          <w:sz w:val="20"/>
        </w:rPr>
        <w:t>can</w:t>
      </w:r>
      <w:r>
        <w:rPr>
          <w:spacing w:val="-2"/>
          <w:sz w:val="20"/>
        </w:rPr>
        <w:t> </w:t>
      </w:r>
      <w:r>
        <w:rPr>
          <w:sz w:val="20"/>
        </w:rPr>
        <w:t>be</w:t>
      </w:r>
      <w:r>
        <w:rPr>
          <w:spacing w:val="-2"/>
          <w:sz w:val="20"/>
        </w:rPr>
        <w:t> </w:t>
      </w:r>
      <w:r>
        <w:rPr>
          <w:sz w:val="20"/>
        </w:rPr>
        <w:t>used</w:t>
      </w:r>
      <w:r>
        <w:rPr>
          <w:spacing w:val="-2"/>
          <w:sz w:val="20"/>
        </w:rPr>
        <w:t> </w:t>
      </w:r>
      <w:r>
        <w:rPr>
          <w:sz w:val="20"/>
        </w:rPr>
        <w:t>by</w:t>
      </w:r>
      <w:r>
        <w:rPr>
          <w:spacing w:val="-2"/>
          <w:sz w:val="20"/>
        </w:rPr>
        <w:t> </w:t>
      </w:r>
      <w:r>
        <w:rPr>
          <w:sz w:val="20"/>
        </w:rPr>
        <w:t>readers</w:t>
      </w:r>
      <w:r>
        <w:rPr>
          <w:spacing w:val="-3"/>
          <w:sz w:val="20"/>
        </w:rPr>
        <w:t> </w:t>
      </w:r>
      <w:r>
        <w:rPr>
          <w:sz w:val="20"/>
        </w:rPr>
        <w:t>to</w:t>
      </w:r>
      <w:r>
        <w:rPr>
          <w:spacing w:val="-3"/>
          <w:sz w:val="20"/>
        </w:rPr>
        <w:t> </w:t>
      </w:r>
      <w:r>
        <w:rPr>
          <w:sz w:val="20"/>
        </w:rPr>
        <w:t>create</w:t>
      </w:r>
      <w:r>
        <w:rPr>
          <w:spacing w:val="-2"/>
          <w:sz w:val="20"/>
        </w:rPr>
        <w:t> </w:t>
      </w:r>
      <w:r>
        <w:rPr>
          <w:sz w:val="20"/>
        </w:rPr>
        <w:t>the</w:t>
      </w:r>
      <w:r>
        <w:rPr>
          <w:spacing w:val="-2"/>
          <w:sz w:val="20"/>
        </w:rPr>
        <w:t> </w:t>
      </w:r>
      <w:r>
        <w:rPr>
          <w:sz w:val="20"/>
        </w:rPr>
        <w:t>data</w:t>
      </w:r>
      <w:r>
        <w:rPr>
          <w:spacing w:val="-2"/>
          <w:sz w:val="20"/>
        </w:rPr>
        <w:t> </w:t>
      </w:r>
      <w:r>
        <w:rPr>
          <w:sz w:val="20"/>
        </w:rPr>
        <w:t>array</w:t>
      </w:r>
      <w:r>
        <w:rPr>
          <w:spacing w:val="-3"/>
          <w:sz w:val="20"/>
        </w:rPr>
        <w:t> </w:t>
      </w:r>
      <w:r>
        <w:rPr>
          <w:sz w:val="20"/>
        </w:rPr>
        <w:t>in</w:t>
      </w:r>
      <w:r>
        <w:rPr>
          <w:spacing w:val="-3"/>
          <w:sz w:val="20"/>
        </w:rPr>
        <w:t> </w:t>
      </w:r>
      <w:r>
        <w:rPr>
          <w:sz w:val="20"/>
        </w:rPr>
        <w:t>their</w:t>
      </w:r>
      <w:r>
        <w:rPr>
          <w:spacing w:val="-2"/>
          <w:sz w:val="20"/>
        </w:rPr>
        <w:t> </w:t>
      </w:r>
      <w:r>
        <w:rPr>
          <w:sz w:val="20"/>
        </w:rPr>
        <w:t>output</w:t>
      </w:r>
      <w:r>
        <w:rPr>
          <w:spacing w:val="-2"/>
          <w:sz w:val="20"/>
        </w:rPr>
        <w:t> </w:t>
      </w:r>
      <w:r>
        <w:rPr>
          <w:sz w:val="20"/>
        </w:rPr>
        <w:t>without</w:t>
      </w:r>
      <w:r>
        <w:rPr>
          <w:spacing w:val="-2"/>
          <w:sz w:val="20"/>
        </w:rPr>
        <w:t> </w:t>
      </w:r>
      <w:r>
        <w:rPr>
          <w:sz w:val="20"/>
        </w:rPr>
        <w:t>needing</w:t>
      </w:r>
      <w:r>
        <w:rPr>
          <w:spacing w:val="-2"/>
          <w:sz w:val="20"/>
        </w:rPr>
        <w:t> </w:t>
      </w:r>
      <w:r>
        <w:rPr>
          <w:sz w:val="20"/>
        </w:rPr>
        <w:t>to</w:t>
      </w:r>
      <w:r>
        <w:rPr>
          <w:spacing w:val="-3"/>
          <w:sz w:val="20"/>
        </w:rPr>
        <w:t> </w:t>
      </w:r>
      <w:r>
        <w:rPr>
          <w:sz w:val="20"/>
        </w:rPr>
        <w:t>read any real data, which is necessary for efficient pipeline updates in some</w:t>
      </w:r>
      <w:r>
        <w:rPr>
          <w:spacing w:val="-12"/>
          <w:sz w:val="20"/>
        </w:rPr>
        <w:t> </w:t>
      </w:r>
      <w:r>
        <w:rPr>
          <w:sz w:val="20"/>
        </w:rPr>
        <w:t>cases.</w:t>
      </w:r>
    </w:p>
    <w:p>
      <w:pPr>
        <w:pStyle w:val="BodyText"/>
        <w:spacing w:before="10"/>
        <w:rPr>
          <w:sz w:val="24"/>
        </w:rPr>
      </w:pPr>
    </w:p>
    <w:p>
      <w:pPr>
        <w:spacing w:before="0"/>
        <w:ind w:left="1141" w:right="0" w:firstLine="0"/>
        <w:jc w:val="left"/>
        <w:rPr>
          <w:rFonts w:ascii="Courier New" w:hAnsi="Courier New"/>
          <w:sz w:val="18"/>
        </w:rPr>
      </w:pPr>
      <w:r>
        <w:rPr>
          <w:rFonts w:ascii="Courier New" w:hAnsi="Courier New"/>
          <w:sz w:val="18"/>
        </w:rPr>
        <w:t>&lt;PDataArray type=”Float32” Name=”vectors” NumberOfComponents=”3”/&gt;</w:t>
      </w:r>
    </w:p>
    <w:p>
      <w:pPr>
        <w:pStyle w:val="BodyText"/>
        <w:spacing w:before="2"/>
        <w:rPr>
          <w:rFonts w:ascii="Courier New"/>
          <w:sz w:val="22"/>
        </w:rPr>
      </w:pPr>
    </w:p>
    <w:p>
      <w:pPr>
        <w:pStyle w:val="BodyText"/>
        <w:ind w:left="661" w:right="830"/>
      </w:pPr>
      <w:bookmarkStart w:name="_bookmark3896" w:id="4304"/>
      <w:bookmarkEnd w:id="4304"/>
      <w:r>
        <w:rPr/>
      </w:r>
      <w:r>
        <w:rPr>
          <w:b/>
          <w:color w:val="0C7652"/>
        </w:rPr>
        <w:t>Example. </w:t>
      </w:r>
      <w:r>
        <w:rPr/>
        <w:t>The following is a complete example specifying a </w:t>
      </w:r>
      <w:r>
        <w:rPr>
          <w:rFonts w:ascii="Courier New"/>
          <w:sz w:val="18"/>
        </w:rPr>
        <w:t>vtkPolyData</w:t>
      </w:r>
      <w:r>
        <w:rPr>
          <w:rFonts w:ascii="Courier New"/>
          <w:spacing w:val="-93"/>
          <w:sz w:val="18"/>
        </w:rPr>
        <w:t> </w:t>
      </w:r>
      <w:r>
        <w:rPr/>
        <w:t>representing a cube with some scalar data on its points and faces.</w:t>
      </w:r>
    </w:p>
    <w:p>
      <w:pPr>
        <w:pStyle w:val="BodyText"/>
        <w:spacing w:before="10"/>
        <w:rPr>
          <w:sz w:val="25"/>
        </w:rPr>
      </w:pPr>
    </w:p>
    <w:p>
      <w:pPr>
        <w:spacing w:before="0"/>
        <w:ind w:left="1140" w:right="0" w:firstLine="0"/>
        <w:jc w:val="left"/>
        <w:rPr>
          <w:rFonts w:ascii="Courier New"/>
          <w:sz w:val="18"/>
        </w:rPr>
      </w:pPr>
      <w:r>
        <w:rPr>
          <w:rFonts w:ascii="Courier New"/>
          <w:color w:val="323232"/>
          <w:sz w:val="18"/>
        </w:rPr>
        <w:t>&lt;?xml version="1.0"?&gt;</w:t>
      </w:r>
    </w:p>
    <w:p>
      <w:pPr>
        <w:spacing w:before="27"/>
        <w:ind w:left="1140" w:right="0" w:firstLine="0"/>
        <w:jc w:val="left"/>
        <w:rPr>
          <w:rFonts w:ascii="Courier New"/>
          <w:sz w:val="18"/>
        </w:rPr>
      </w:pPr>
      <w:r>
        <w:rPr>
          <w:rFonts w:ascii="Courier New"/>
          <w:color w:val="323232"/>
          <w:sz w:val="18"/>
        </w:rPr>
        <w:t>&lt;VTKFile type="PPolyData" version="0.1" byte_order="LittleEndian"&gt;</w:t>
      </w:r>
    </w:p>
    <w:p>
      <w:pPr>
        <w:spacing w:before="28"/>
        <w:ind w:left="1355" w:right="0" w:firstLine="0"/>
        <w:jc w:val="left"/>
        <w:rPr>
          <w:rFonts w:ascii="Courier New"/>
          <w:sz w:val="18"/>
        </w:rPr>
      </w:pPr>
      <w:r>
        <w:rPr>
          <w:rFonts w:ascii="Courier New"/>
          <w:color w:val="323232"/>
          <w:sz w:val="18"/>
        </w:rPr>
        <w:t>&lt;PPolyData GhostLevel="0"&gt;</w:t>
      </w:r>
    </w:p>
    <w:p>
      <w:pPr>
        <w:spacing w:before="28"/>
        <w:ind w:left="1571" w:right="0" w:firstLine="0"/>
        <w:jc w:val="left"/>
        <w:rPr>
          <w:rFonts w:ascii="Courier New"/>
          <w:sz w:val="18"/>
        </w:rPr>
      </w:pPr>
      <w:r>
        <w:rPr>
          <w:rFonts w:ascii="Courier New"/>
          <w:color w:val="323232"/>
          <w:sz w:val="18"/>
        </w:rPr>
        <w:t>&lt;PPointData Scalars="my_scalars"&gt;</w:t>
      </w:r>
    </w:p>
    <w:p>
      <w:pPr>
        <w:spacing w:before="28"/>
        <w:ind w:left="1787" w:right="0" w:firstLine="0"/>
        <w:jc w:val="left"/>
        <w:rPr>
          <w:rFonts w:ascii="Courier New"/>
          <w:sz w:val="18"/>
        </w:rPr>
      </w:pPr>
      <w:r>
        <w:rPr>
          <w:rFonts w:ascii="Courier New"/>
          <w:color w:val="323232"/>
          <w:sz w:val="18"/>
        </w:rPr>
        <w:t>&lt;PDataArray type="Float32" Name="my_scalars"/&gt;</w:t>
      </w:r>
    </w:p>
    <w:p>
      <w:pPr>
        <w:spacing w:before="27"/>
        <w:ind w:left="344" w:right="5456" w:firstLine="0"/>
        <w:jc w:val="center"/>
        <w:rPr>
          <w:rFonts w:ascii="Courier New"/>
          <w:sz w:val="18"/>
        </w:rPr>
      </w:pPr>
      <w:r>
        <w:rPr>
          <w:rFonts w:ascii="Courier New"/>
          <w:color w:val="323232"/>
          <w:sz w:val="18"/>
        </w:rPr>
        <w:t>&lt;/PPointData&gt;</w:t>
      </w:r>
    </w:p>
    <w:p>
      <w:pPr>
        <w:spacing w:before="28"/>
        <w:ind w:left="1571" w:right="0" w:firstLine="0"/>
        <w:jc w:val="left"/>
        <w:rPr>
          <w:rFonts w:ascii="Courier New"/>
          <w:sz w:val="18"/>
        </w:rPr>
      </w:pPr>
      <w:r>
        <w:rPr>
          <w:rFonts w:ascii="Courier New"/>
          <w:color w:val="323232"/>
          <w:sz w:val="18"/>
        </w:rPr>
        <w:t>&lt;PCellData Scalars="cell_scalars" Normals="cell_normals"&gt;</w:t>
      </w:r>
    </w:p>
    <w:p>
      <w:pPr>
        <w:spacing w:before="28"/>
        <w:ind w:left="1787" w:right="0" w:firstLine="0"/>
        <w:jc w:val="left"/>
        <w:rPr>
          <w:rFonts w:ascii="Courier New"/>
          <w:sz w:val="18"/>
        </w:rPr>
      </w:pPr>
      <w:r>
        <w:rPr>
          <w:rFonts w:ascii="Courier New"/>
          <w:color w:val="323232"/>
          <w:sz w:val="18"/>
        </w:rPr>
        <w:t>&lt;PDataArray type="Int32" Name="cell_scalars"/&gt;</w:t>
      </w:r>
    </w:p>
    <w:p>
      <w:pPr>
        <w:spacing w:line="259" w:lineRule="auto" w:before="27"/>
        <w:ind w:left="1141" w:right="1635" w:firstLine="646"/>
        <w:jc w:val="left"/>
        <w:rPr>
          <w:rFonts w:ascii="Courier New"/>
          <w:sz w:val="18"/>
        </w:rPr>
      </w:pPr>
      <w:r>
        <w:rPr>
          <w:rFonts w:ascii="Courier New"/>
          <w:color w:val="323232"/>
          <w:sz w:val="18"/>
        </w:rPr>
        <w:t>&lt;PDataArray type="Float32" Name="cell_normals" NumberOfComponents="3"/&gt;</w:t>
      </w:r>
    </w:p>
    <w:p>
      <w:pPr>
        <w:spacing w:after="0" w:line="259" w:lineRule="auto"/>
        <w:jc w:val="left"/>
        <w:rPr>
          <w:rFonts w:ascii="Courier New"/>
          <w:sz w:val="18"/>
        </w:rPr>
        <w:sectPr>
          <w:pgSz w:w="10440" w:h="13680"/>
          <w:pgMar w:header="772" w:footer="0" w:top="980" w:bottom="280" w:left="780" w:right="0"/>
        </w:sectPr>
      </w:pPr>
    </w:p>
    <w:p>
      <w:pPr>
        <w:pStyle w:val="BodyText"/>
        <w:spacing w:before="10"/>
        <w:rPr>
          <w:rFonts w:ascii="Courier New"/>
          <w:sz w:val="28"/>
        </w:rPr>
      </w:pPr>
    </w:p>
    <w:p>
      <w:pPr>
        <w:spacing w:before="100"/>
        <w:ind w:left="1031" w:right="0" w:firstLine="0"/>
        <w:jc w:val="left"/>
        <w:rPr>
          <w:rFonts w:ascii="Courier New"/>
          <w:sz w:val="18"/>
        </w:rPr>
      </w:pPr>
      <w:r>
        <w:rPr>
          <w:rFonts w:ascii="Courier New"/>
          <w:color w:val="323232"/>
          <w:sz w:val="18"/>
        </w:rPr>
        <w:t>&lt;/PCellData&gt;</w:t>
      </w:r>
    </w:p>
    <w:p>
      <w:pPr>
        <w:spacing w:before="44"/>
        <w:ind w:left="1031" w:right="0" w:firstLine="0"/>
        <w:jc w:val="left"/>
        <w:rPr>
          <w:rFonts w:ascii="Courier New"/>
          <w:sz w:val="18"/>
        </w:rPr>
      </w:pPr>
      <w:r>
        <w:rPr>
          <w:rFonts w:ascii="Courier New"/>
          <w:color w:val="323232"/>
          <w:sz w:val="18"/>
        </w:rPr>
        <w:t>&lt;PPoints&gt;</w:t>
      </w:r>
    </w:p>
    <w:p>
      <w:pPr>
        <w:spacing w:before="45"/>
        <w:ind w:left="1247" w:right="0" w:firstLine="0"/>
        <w:jc w:val="left"/>
        <w:rPr>
          <w:rFonts w:ascii="Courier New"/>
          <w:sz w:val="18"/>
        </w:rPr>
      </w:pPr>
      <w:r>
        <w:rPr>
          <w:rFonts w:ascii="Courier New"/>
          <w:color w:val="323232"/>
          <w:sz w:val="18"/>
        </w:rPr>
        <w:t>&lt;PDataArray type="Float32" NumberOfComponents="3"/&gt;</w:t>
      </w:r>
    </w:p>
    <w:p>
      <w:pPr>
        <w:spacing w:before="44"/>
        <w:ind w:left="1031" w:right="0" w:firstLine="0"/>
        <w:jc w:val="left"/>
        <w:rPr>
          <w:rFonts w:ascii="Courier New"/>
          <w:sz w:val="18"/>
        </w:rPr>
      </w:pPr>
      <w:r>
        <w:rPr>
          <w:rFonts w:ascii="Courier New"/>
          <w:color w:val="323232"/>
          <w:sz w:val="18"/>
        </w:rPr>
        <w:t>&lt;/PPoints&gt;</w:t>
      </w:r>
    </w:p>
    <w:p>
      <w:pPr>
        <w:spacing w:before="46"/>
        <w:ind w:left="1031" w:right="0" w:firstLine="0"/>
        <w:jc w:val="left"/>
        <w:rPr>
          <w:rFonts w:ascii="Courier New"/>
          <w:sz w:val="18"/>
        </w:rPr>
      </w:pPr>
      <w:r>
        <w:rPr>
          <w:rFonts w:ascii="Courier New"/>
          <w:color w:val="323232"/>
          <w:sz w:val="18"/>
        </w:rPr>
        <w:t>&lt;Piece Source="polyEx0.vtp"/&gt;</w:t>
      </w:r>
    </w:p>
    <w:p>
      <w:pPr>
        <w:spacing w:before="45"/>
        <w:ind w:left="344" w:right="7075" w:firstLine="0"/>
        <w:jc w:val="center"/>
        <w:rPr>
          <w:rFonts w:ascii="Courier New"/>
          <w:sz w:val="18"/>
        </w:rPr>
      </w:pPr>
      <w:r>
        <w:rPr>
          <w:rFonts w:ascii="Courier New"/>
          <w:color w:val="323232"/>
          <w:sz w:val="18"/>
        </w:rPr>
        <w:t>&lt;/PPolyData&gt;</w:t>
      </w:r>
    </w:p>
    <w:p>
      <w:pPr>
        <w:spacing w:before="44"/>
        <w:ind w:left="600" w:right="0" w:firstLine="0"/>
        <w:jc w:val="left"/>
        <w:rPr>
          <w:rFonts w:ascii="Courier New"/>
          <w:sz w:val="18"/>
        </w:rPr>
      </w:pPr>
      <w:r>
        <w:rPr>
          <w:rFonts w:ascii="Courier New"/>
          <w:color w:val="323232"/>
          <w:sz w:val="18"/>
        </w:rPr>
        <w:t>&lt;/VTKFile&gt;</w:t>
      </w:r>
    </w:p>
    <w:p>
      <w:pPr>
        <w:pStyle w:val="BodyText"/>
        <w:rPr>
          <w:rFonts w:ascii="Courier New"/>
        </w:rPr>
      </w:pPr>
    </w:p>
    <w:p>
      <w:pPr>
        <w:pStyle w:val="BodyText"/>
        <w:spacing w:before="10"/>
        <w:rPr>
          <w:rFonts w:ascii="Courier New"/>
          <w:sz w:val="27"/>
        </w:rPr>
      </w:pPr>
    </w:p>
    <w:p>
      <w:pPr>
        <w:spacing w:before="0"/>
        <w:ind w:left="344" w:right="6536" w:firstLine="0"/>
        <w:jc w:val="center"/>
        <w:rPr>
          <w:rFonts w:ascii="Courier New"/>
          <w:sz w:val="18"/>
        </w:rPr>
      </w:pPr>
      <w:r>
        <w:rPr>
          <w:rFonts w:ascii="Courier New"/>
          <w:color w:val="323232"/>
          <w:sz w:val="18"/>
        </w:rPr>
        <w:t>&lt;?xml version="1.0"?&gt;</w:t>
      </w:r>
    </w:p>
    <w:p>
      <w:pPr>
        <w:spacing w:before="45"/>
        <w:ind w:left="600" w:right="0" w:firstLine="0"/>
        <w:jc w:val="left"/>
        <w:rPr>
          <w:rFonts w:ascii="Courier New"/>
          <w:sz w:val="18"/>
        </w:rPr>
      </w:pPr>
      <w:r>
        <w:rPr>
          <w:rFonts w:ascii="Courier New"/>
          <w:color w:val="323232"/>
          <w:sz w:val="18"/>
        </w:rPr>
        <w:t>&lt;VTKFile type="PolyData" version="0.1" byte_order="LittleEndian"&gt;</w:t>
      </w:r>
    </w:p>
    <w:p>
      <w:pPr>
        <w:spacing w:before="44"/>
        <w:ind w:left="815" w:right="0" w:firstLine="0"/>
        <w:jc w:val="left"/>
        <w:rPr>
          <w:rFonts w:ascii="Courier New"/>
          <w:sz w:val="18"/>
        </w:rPr>
      </w:pPr>
      <w:r>
        <w:rPr>
          <w:rFonts w:ascii="Courier New"/>
          <w:color w:val="323232"/>
          <w:sz w:val="18"/>
        </w:rPr>
        <w:t>&lt;PolyData&gt;</w:t>
      </w:r>
    </w:p>
    <w:p>
      <w:pPr>
        <w:spacing w:line="292" w:lineRule="auto" w:before="45"/>
        <w:ind w:left="1786" w:right="1635" w:hanging="755"/>
        <w:jc w:val="left"/>
        <w:rPr>
          <w:rFonts w:ascii="Courier New"/>
          <w:sz w:val="18"/>
        </w:rPr>
      </w:pPr>
      <w:r>
        <w:rPr>
          <w:rFonts w:ascii="Courier New"/>
          <w:color w:val="323232"/>
          <w:sz w:val="18"/>
        </w:rPr>
        <w:t>&lt;Piece NumberOfPoints="8" NumberOfVerts="0"</w:t>
      </w:r>
      <w:r>
        <w:rPr>
          <w:rFonts w:ascii="Courier New"/>
          <w:color w:val="323232"/>
          <w:spacing w:val="-56"/>
          <w:sz w:val="18"/>
        </w:rPr>
        <w:t> </w:t>
      </w:r>
      <w:r>
        <w:rPr>
          <w:rFonts w:ascii="Courier New"/>
          <w:color w:val="323232"/>
          <w:sz w:val="18"/>
        </w:rPr>
        <w:t>NumberOfLines="0" NumberOfStrips="0" NumberOfPolys="6"&gt;</w:t>
      </w:r>
    </w:p>
    <w:p>
      <w:pPr>
        <w:spacing w:before="0"/>
        <w:ind w:left="1247" w:right="0" w:firstLine="0"/>
        <w:jc w:val="left"/>
        <w:rPr>
          <w:rFonts w:ascii="Courier New"/>
          <w:sz w:val="18"/>
        </w:rPr>
      </w:pPr>
      <w:r>
        <w:rPr>
          <w:rFonts w:ascii="Courier New"/>
          <w:color w:val="323232"/>
          <w:sz w:val="18"/>
        </w:rPr>
        <w:t>&lt;Points&gt;</w:t>
      </w:r>
    </w:p>
    <w:p>
      <w:pPr>
        <w:spacing w:line="292" w:lineRule="auto" w:before="45"/>
        <w:ind w:left="1678" w:right="1369" w:hanging="321"/>
        <w:jc w:val="left"/>
        <w:rPr>
          <w:rFonts w:ascii="Courier New"/>
          <w:sz w:val="18"/>
        </w:rPr>
      </w:pPr>
      <w:r>
        <w:rPr>
          <w:rFonts w:ascii="Courier New"/>
          <w:color w:val="323232"/>
          <w:sz w:val="18"/>
        </w:rPr>
        <w:t>&lt;DataArray type="Float32" NumberOfComponents="3" format="ascii"&gt; 0 0 0 1 0 0 1 1 0 0 1 0 0 0 1 1 0 1 1 1 1 0 1 1</w:t>
      </w:r>
    </w:p>
    <w:p>
      <w:pPr>
        <w:spacing w:line="203" w:lineRule="exact" w:before="0"/>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&lt;/Points&gt;</w:t>
      </w:r>
    </w:p>
    <w:p>
      <w:pPr>
        <w:spacing w:before="45"/>
        <w:ind w:left="1247" w:right="0" w:firstLine="0"/>
        <w:jc w:val="left"/>
        <w:rPr>
          <w:rFonts w:ascii="Courier New"/>
          <w:sz w:val="18"/>
        </w:rPr>
      </w:pPr>
      <w:r>
        <w:rPr>
          <w:rFonts w:ascii="Courier New"/>
          <w:color w:val="323232"/>
          <w:sz w:val="18"/>
        </w:rPr>
        <w:t>&lt;PointData Scalars="my_scalars"&gt;</w:t>
      </w:r>
    </w:p>
    <w:p>
      <w:pPr>
        <w:spacing w:line="292" w:lineRule="auto" w:before="44"/>
        <w:ind w:left="1678" w:right="1832" w:hanging="216"/>
        <w:jc w:val="left"/>
        <w:rPr>
          <w:rFonts w:ascii="Courier New"/>
          <w:sz w:val="18"/>
        </w:rPr>
      </w:pPr>
      <w:r>
        <w:rPr>
          <w:rFonts w:ascii="Courier New"/>
          <w:color w:val="323232"/>
          <w:sz w:val="18"/>
        </w:rPr>
        <w:t>&lt;DataArray type="Float32" Name="my_scalars"</w:t>
      </w:r>
      <w:r>
        <w:rPr>
          <w:rFonts w:ascii="Courier New"/>
          <w:color w:val="323232"/>
          <w:spacing w:val="-55"/>
          <w:sz w:val="18"/>
        </w:rPr>
        <w:t> </w:t>
      </w:r>
      <w:r>
        <w:rPr>
          <w:rFonts w:ascii="Courier New"/>
          <w:color w:val="323232"/>
          <w:sz w:val="18"/>
        </w:rPr>
        <w:t>format="ascii"&gt; 0 1 2 3 4 5 6 7</w:t>
      </w:r>
    </w:p>
    <w:p>
      <w:pPr>
        <w:spacing w:line="203" w:lineRule="exact" w:before="0"/>
        <w:ind w:left="1462" w:right="0" w:firstLine="0"/>
        <w:jc w:val="left"/>
        <w:rPr>
          <w:rFonts w:ascii="Courier New"/>
          <w:sz w:val="18"/>
        </w:rPr>
      </w:pPr>
      <w:r>
        <w:rPr>
          <w:rFonts w:ascii="Courier New"/>
          <w:color w:val="323232"/>
          <w:sz w:val="18"/>
        </w:rPr>
        <w:t>&lt;/DataArray&gt;</w:t>
      </w:r>
    </w:p>
    <w:p>
      <w:pPr>
        <w:spacing w:before="46"/>
        <w:ind w:left="1247" w:right="0" w:firstLine="0"/>
        <w:jc w:val="left"/>
        <w:rPr>
          <w:rFonts w:ascii="Courier New"/>
          <w:sz w:val="18"/>
        </w:rPr>
      </w:pPr>
      <w:r>
        <w:rPr>
          <w:rFonts w:ascii="Courier New"/>
          <w:color w:val="323232"/>
          <w:sz w:val="18"/>
        </w:rPr>
        <w:t>&lt;/PointData&gt;</w:t>
      </w:r>
    </w:p>
    <w:p>
      <w:pPr>
        <w:spacing w:before="44"/>
        <w:ind w:left="1247" w:right="0" w:firstLine="0"/>
        <w:jc w:val="left"/>
        <w:rPr>
          <w:rFonts w:ascii="Courier New"/>
          <w:sz w:val="18"/>
        </w:rPr>
      </w:pPr>
      <w:r>
        <w:rPr>
          <w:rFonts w:ascii="Courier New"/>
          <w:color w:val="323232"/>
          <w:sz w:val="18"/>
        </w:rPr>
        <w:t>&lt;CellData Scalars="cell_scalars" Normals="cell_normals"&gt;</w:t>
      </w:r>
    </w:p>
    <w:p>
      <w:pPr>
        <w:spacing w:line="292" w:lineRule="auto" w:before="45"/>
        <w:ind w:left="1678" w:right="1832" w:hanging="216"/>
        <w:jc w:val="left"/>
        <w:rPr>
          <w:rFonts w:ascii="Courier New"/>
          <w:sz w:val="18"/>
        </w:rPr>
      </w:pPr>
      <w:r>
        <w:rPr>
          <w:rFonts w:ascii="Courier New"/>
          <w:color w:val="323232"/>
          <w:sz w:val="18"/>
        </w:rPr>
        <w:t>&lt;DataArray type="Int32" Name="cell_scalars"</w:t>
      </w:r>
      <w:r>
        <w:rPr>
          <w:rFonts w:ascii="Courier New"/>
          <w:color w:val="323232"/>
          <w:spacing w:val="-55"/>
          <w:sz w:val="18"/>
        </w:rPr>
        <w:t> </w:t>
      </w:r>
      <w:r>
        <w:rPr>
          <w:rFonts w:ascii="Courier New"/>
          <w:color w:val="323232"/>
          <w:sz w:val="18"/>
        </w:rPr>
        <w:t>format="ascii"&gt; 0 1 2 3 4 5</w:t>
      </w:r>
    </w:p>
    <w:p>
      <w:pPr>
        <w:spacing w:line="203" w:lineRule="exact" w:before="0"/>
        <w:ind w:left="1462" w:right="0" w:firstLine="0"/>
        <w:jc w:val="left"/>
        <w:rPr>
          <w:rFonts w:ascii="Courier New"/>
          <w:sz w:val="18"/>
        </w:rPr>
      </w:pPr>
      <w:r>
        <w:rPr>
          <w:rFonts w:ascii="Courier New"/>
          <w:color w:val="323232"/>
          <w:sz w:val="18"/>
        </w:rPr>
        <w:t>&lt;/DataArray&gt;</w:t>
      </w:r>
    </w:p>
    <w:p>
      <w:pPr>
        <w:spacing w:line="259" w:lineRule="auto" w:before="46"/>
        <w:ind w:left="2650" w:right="1635" w:hanging="1189"/>
        <w:jc w:val="left"/>
        <w:rPr>
          <w:rFonts w:ascii="Courier New"/>
          <w:sz w:val="18"/>
        </w:rPr>
      </w:pPr>
      <w:r>
        <w:rPr>
          <w:rFonts w:ascii="Courier New"/>
          <w:color w:val="323232"/>
          <w:sz w:val="18"/>
        </w:rPr>
        <w:t>&lt;DataArray type="Float32" Name="cell_normals" NumberOfComponents="3" format="ascii"&gt;</w:t>
      </w:r>
    </w:p>
    <w:p>
      <w:pPr>
        <w:spacing w:before="27"/>
        <w:ind w:left="1678" w:right="0" w:firstLine="0"/>
        <w:jc w:val="left"/>
        <w:rPr>
          <w:rFonts w:ascii="Courier New"/>
          <w:sz w:val="18"/>
        </w:rPr>
      </w:pPr>
      <w:r>
        <w:rPr>
          <w:rFonts w:ascii="Courier New"/>
          <w:color w:val="323232"/>
          <w:sz w:val="18"/>
        </w:rPr>
        <w:t>0 0 -1 0 0 1 0 -1 0 0 1 0 -1 0 0 1 0 0</w:t>
      </w:r>
    </w:p>
    <w:p>
      <w:pPr>
        <w:spacing w:before="45"/>
        <w:ind w:left="1462" w:right="0" w:firstLine="0"/>
        <w:jc w:val="left"/>
        <w:rPr>
          <w:rFonts w:ascii="Courier New"/>
          <w:sz w:val="18"/>
        </w:rPr>
      </w:pPr>
      <w:r>
        <w:rPr>
          <w:rFonts w:ascii="Courier New"/>
          <w:color w:val="323232"/>
          <w:sz w:val="18"/>
        </w:rPr>
        <w:t>&lt;/DataArray&gt;</w:t>
      </w:r>
    </w:p>
    <w:p>
      <w:pPr>
        <w:spacing w:before="44"/>
        <w:ind w:left="1247" w:right="0" w:firstLine="0"/>
        <w:jc w:val="left"/>
        <w:rPr>
          <w:rFonts w:ascii="Courier New"/>
          <w:sz w:val="18"/>
        </w:rPr>
      </w:pPr>
      <w:r>
        <w:rPr>
          <w:rFonts w:ascii="Courier New"/>
          <w:color w:val="323232"/>
          <w:sz w:val="18"/>
        </w:rPr>
        <w:t>&lt;/CellData&gt;</w:t>
      </w:r>
    </w:p>
    <w:p>
      <w:pPr>
        <w:spacing w:before="46"/>
        <w:ind w:left="1247" w:right="0" w:firstLine="0"/>
        <w:jc w:val="left"/>
        <w:rPr>
          <w:rFonts w:ascii="Courier New"/>
          <w:sz w:val="18"/>
        </w:rPr>
      </w:pPr>
      <w:r>
        <w:rPr>
          <w:rFonts w:ascii="Courier New"/>
          <w:color w:val="323232"/>
          <w:sz w:val="18"/>
        </w:rPr>
        <w:t>&lt;Polys&gt;</w:t>
      </w:r>
    </w:p>
    <w:p>
      <w:pPr>
        <w:spacing w:line="292" w:lineRule="auto" w:before="44"/>
        <w:ind w:left="1678" w:right="1832" w:hanging="216"/>
        <w:jc w:val="left"/>
        <w:rPr>
          <w:rFonts w:ascii="Courier New"/>
          <w:sz w:val="18"/>
        </w:rPr>
      </w:pPr>
      <w:r>
        <w:rPr>
          <w:rFonts w:ascii="Courier New"/>
          <w:color w:val="323232"/>
          <w:sz w:val="18"/>
        </w:rPr>
        <w:t>&lt;DataArray type="Int32" Name="connectivity"</w:t>
      </w:r>
      <w:r>
        <w:rPr>
          <w:rFonts w:ascii="Courier New"/>
          <w:color w:val="323232"/>
          <w:spacing w:val="-55"/>
          <w:sz w:val="18"/>
        </w:rPr>
        <w:t> </w:t>
      </w:r>
      <w:r>
        <w:rPr>
          <w:rFonts w:ascii="Courier New"/>
          <w:color w:val="323232"/>
          <w:sz w:val="18"/>
        </w:rPr>
        <w:t>format="ascii"&gt; 0 1 2 3 4 5 6 7 0 1 5 4 2 3 7 6 0 4 7 3 1 2 6 5</w:t>
      </w:r>
    </w:p>
    <w:p>
      <w:pPr>
        <w:spacing w:line="203" w:lineRule="exact" w:before="0"/>
        <w:ind w:left="1462" w:right="0" w:firstLine="0"/>
        <w:jc w:val="left"/>
        <w:rPr>
          <w:rFonts w:ascii="Courier New"/>
          <w:sz w:val="18"/>
        </w:rPr>
      </w:pPr>
      <w:r>
        <w:rPr>
          <w:rFonts w:ascii="Courier New"/>
          <w:color w:val="323232"/>
          <w:sz w:val="18"/>
        </w:rPr>
        <w:t>&lt;/DataArray&gt;</w:t>
      </w:r>
    </w:p>
    <w:p>
      <w:pPr>
        <w:spacing w:line="292" w:lineRule="auto" w:before="46"/>
        <w:ind w:left="1678" w:right="2299" w:hanging="216"/>
        <w:jc w:val="left"/>
        <w:rPr>
          <w:rFonts w:ascii="Courier New"/>
          <w:sz w:val="18"/>
        </w:rPr>
      </w:pPr>
      <w:r>
        <w:rPr>
          <w:rFonts w:ascii="Courier New"/>
          <w:color w:val="323232"/>
          <w:sz w:val="18"/>
        </w:rPr>
        <w:t>&lt;DataArray type="Int32" Name="offsets" format="ascii"&gt; 4 8 12 16 20 24</w:t>
      </w:r>
    </w:p>
    <w:p>
      <w:pPr>
        <w:spacing w:line="203" w:lineRule="exact" w:before="0"/>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&lt;/Polys&gt;</w:t>
      </w:r>
    </w:p>
    <w:p>
      <w:pPr>
        <w:spacing w:before="44"/>
        <w:ind w:left="1031" w:right="0" w:firstLine="0"/>
        <w:jc w:val="left"/>
        <w:rPr>
          <w:rFonts w:ascii="Courier New"/>
          <w:sz w:val="18"/>
        </w:rPr>
      </w:pPr>
      <w:r>
        <w:rPr>
          <w:rFonts w:ascii="Courier New"/>
          <w:color w:val="323232"/>
          <w:sz w:val="18"/>
        </w:rPr>
        <w:t>&lt;/Piece&gt;</w:t>
      </w:r>
    </w:p>
    <w:p>
      <w:pPr>
        <w:spacing w:before="46"/>
        <w:ind w:left="344" w:right="7183" w:firstLine="0"/>
        <w:jc w:val="center"/>
        <w:rPr>
          <w:rFonts w:ascii="Courier New"/>
          <w:sz w:val="18"/>
        </w:rPr>
      </w:pPr>
      <w:bookmarkStart w:name="_bookmark3898" w:id="4305"/>
      <w:bookmarkEnd w:id="4305"/>
      <w:r>
        <w:rPr/>
      </w:r>
      <w:r>
        <w:rPr>
          <w:rFonts w:ascii="Courier New"/>
          <w:color w:val="323232"/>
          <w:sz w:val="18"/>
        </w:rPr>
        <w:t>&lt;/Poly</w:t>
      </w:r>
      <w:bookmarkStart w:name="_bookmark3897" w:id="4306"/>
      <w:bookmarkEnd w:id="4306"/>
      <w:r>
        <w:rPr>
          <w:rFonts w:ascii="Courier New"/>
          <w:color w:val="323232"/>
          <w:sz w:val="18"/>
        </w:rPr>
        <w:t>Data&gt;</w:t>
      </w:r>
    </w:p>
    <w:p>
      <w:pPr>
        <w:spacing w:before="44"/>
        <w:ind w:left="599" w:right="0" w:firstLine="0"/>
        <w:jc w:val="left"/>
        <w:rPr>
          <w:rFonts w:ascii="Courier New"/>
          <w:sz w:val="18"/>
        </w:rPr>
      </w:pPr>
      <w:bookmarkStart w:name="_bookmark3899" w:id="4307"/>
      <w:bookmarkEnd w:id="4307"/>
      <w:r>
        <w:rPr/>
      </w:r>
      <w:r>
        <w:rPr>
          <w:rFonts w:ascii="Courier New"/>
          <w:color w:val="323232"/>
          <w:sz w:val="18"/>
        </w:rPr>
        <w:t>&lt;/VTKFile&gt;</w:t>
      </w:r>
    </w:p>
    <w:p>
      <w:pPr>
        <w:spacing w:after="0"/>
        <w:jc w:val="left"/>
        <w:rPr>
          <w:rFonts w:ascii="Courier New"/>
          <w:sz w:val="18"/>
        </w:rPr>
        <w:sectPr>
          <w:headerReference w:type="even" r:id="rId720"/>
          <w:pgSz w:w="10440" w:h="13680"/>
          <w:pgMar w:header="772" w:footer="0" w:top="980" w:bottom="280" w:left="780" w:right="0"/>
        </w:sectPr>
      </w:pPr>
    </w:p>
    <w:p>
      <w:pPr>
        <w:spacing w:before="61"/>
        <w:ind w:left="671" w:right="0" w:firstLine="0"/>
        <w:jc w:val="left"/>
        <w:rPr>
          <w:b/>
          <w:sz w:val="36"/>
        </w:rPr>
      </w:pPr>
      <w:r>
        <w:rPr/>
        <w:pict>
          <v:group style="position:absolute;margin-left:71.519997pt;margin-top:28.434683pt;width:406.1pt;height:1.1pt;mso-position-horizontal-relative:page;mso-position-vertical-relative:paragraph;z-index:21248;mso-wrap-distance-left:0;mso-wrap-distance-right:0" coordorigin="1430,569" coordsize="8122,22">
            <v:rect style="position:absolute;left:1430;top:568;width:11;height:22" filled="true" fillcolor="#3e69b2" stroked="false">
              <v:fill type="solid"/>
            </v:rect>
            <v:line style="position:absolute" from="1441,579" to="9552,579" stroked="true" strokeweight="1.08pt" strokecolor="#3e69b2">
              <v:stroke dashstyle="solid"/>
            </v:line>
            <w10:wrap type="topAndBottom"/>
          </v:group>
        </w:pict>
      </w:r>
      <w:r>
        <w:rPr>
          <w:b/>
          <w:color w:val="0C7652"/>
          <w:sz w:val="36"/>
        </w:rPr>
        <w:t>Index</w:t>
      </w:r>
    </w:p>
    <w:p>
      <w:pPr>
        <w:pStyle w:val="BodyText"/>
        <w:spacing w:before="10"/>
        <w:rPr>
          <w:b/>
          <w:sz w:val="13"/>
        </w:rPr>
      </w:pPr>
    </w:p>
    <w:p>
      <w:pPr>
        <w:spacing w:after="0"/>
        <w:rPr>
          <w:sz w:val="13"/>
        </w:rPr>
        <w:sectPr>
          <w:headerReference w:type="default" r:id="rId721"/>
          <w:pgSz w:w="10440" w:h="13680"/>
          <w:pgMar w:header="0" w:footer="0" w:top="860" w:bottom="280" w:left="780" w:right="0"/>
        </w:sectPr>
      </w:pPr>
    </w:p>
    <w:p>
      <w:pPr>
        <w:pStyle w:val="Heading3"/>
        <w:spacing w:line="314" w:lineRule="exact" w:before="88"/>
        <w:ind w:left="660"/>
      </w:pPr>
      <w:r>
        <w:rPr/>
        <w:t>Symbols</w:t>
      </w:r>
    </w:p>
    <w:p>
      <w:pPr>
        <w:spacing w:line="199" w:lineRule="exact" w:before="0"/>
        <w:ind w:left="660" w:right="0" w:firstLine="0"/>
        <w:jc w:val="left"/>
        <w:rPr>
          <w:sz w:val="18"/>
        </w:rPr>
      </w:pPr>
      <w:hyperlink w:history="true" w:anchor="_bookmark272">
        <w:r>
          <w:rPr>
            <w:sz w:val="18"/>
          </w:rPr>
          <w:t>.NET 31</w:t>
        </w:r>
      </w:hyperlink>
    </w:p>
    <w:p>
      <w:pPr>
        <w:pStyle w:val="Heading3"/>
        <w:spacing w:line="314" w:lineRule="exact" w:before="126"/>
        <w:ind w:left="660"/>
      </w:pPr>
      <w:r>
        <w:rPr/>
        <w:t>Numerics</w:t>
      </w:r>
    </w:p>
    <w:p>
      <w:pPr>
        <w:spacing w:line="199" w:lineRule="exact" w:before="0"/>
        <w:ind w:left="660" w:right="0" w:firstLine="0"/>
        <w:jc w:val="left"/>
        <w:rPr>
          <w:sz w:val="18"/>
        </w:rPr>
      </w:pPr>
      <w:hyperlink w:history="true" w:anchor="_bookmark1771">
        <w:r>
          <w:rPr>
            <w:sz w:val="18"/>
          </w:rPr>
          <w:t>2D array 198</w:t>
        </w:r>
      </w:hyperlink>
    </w:p>
    <w:p>
      <w:pPr>
        <w:spacing w:before="13"/>
        <w:ind w:left="660" w:right="0" w:firstLine="0"/>
        <w:jc w:val="left"/>
        <w:rPr>
          <w:sz w:val="18"/>
        </w:rPr>
      </w:pPr>
      <w:hyperlink w:history="true" w:anchor="_bookmark2465">
        <w:r>
          <w:rPr>
            <w:sz w:val="18"/>
          </w:rPr>
          <w:t>2D glyphs 280</w:t>
        </w:r>
      </w:hyperlink>
    </w:p>
    <w:p>
      <w:pPr>
        <w:spacing w:before="14"/>
        <w:ind w:left="660" w:right="0" w:firstLine="0"/>
        <w:jc w:val="left"/>
        <w:rPr>
          <w:sz w:val="18"/>
        </w:rPr>
      </w:pPr>
      <w:hyperlink w:history="true" w:anchor="_bookmark562">
        <w:r>
          <w:rPr>
            <w:sz w:val="18"/>
          </w:rPr>
          <w:t>2D graphs 66</w:t>
        </w:r>
      </w:hyperlink>
    </w:p>
    <w:p>
      <w:pPr>
        <w:spacing w:before="12"/>
        <w:ind w:left="660" w:right="0" w:firstLine="0"/>
        <w:jc w:val="left"/>
        <w:rPr>
          <w:sz w:val="18"/>
        </w:rPr>
      </w:pPr>
      <w:hyperlink w:history="true" w:anchor="_bookmark1077">
        <w:r>
          <w:rPr>
            <w:sz w:val="18"/>
          </w:rPr>
          <w:t>2D grid 127</w:t>
        </w:r>
      </w:hyperlink>
    </w:p>
    <w:p>
      <w:pPr>
        <w:spacing w:before="13"/>
        <w:ind w:left="660" w:right="0" w:firstLine="0"/>
        <w:jc w:val="left"/>
        <w:rPr>
          <w:sz w:val="18"/>
        </w:rPr>
      </w:pPr>
      <w:hyperlink w:history="true" w:anchor="_bookmark2493">
        <w:r>
          <w:rPr>
            <w:sz w:val="18"/>
          </w:rPr>
          <w:t>2D image</w:t>
        </w:r>
        <w:r>
          <w:rPr>
            <w:spacing w:val="-10"/>
            <w:sz w:val="18"/>
          </w:rPr>
          <w:t> </w:t>
        </w:r>
        <w:r>
          <w:rPr>
            <w:sz w:val="18"/>
          </w:rPr>
          <w:t>282</w:t>
        </w:r>
      </w:hyperlink>
    </w:p>
    <w:p>
      <w:pPr>
        <w:spacing w:before="14"/>
        <w:ind w:left="660" w:right="0" w:firstLine="0"/>
        <w:jc w:val="left"/>
        <w:rPr>
          <w:sz w:val="18"/>
        </w:rPr>
      </w:pPr>
      <w:hyperlink w:history="true" w:anchor="_bookmark3327">
        <w:r>
          <w:rPr>
            <w:sz w:val="18"/>
          </w:rPr>
          <w:t>2D Props</w:t>
        </w:r>
        <w:r>
          <w:rPr>
            <w:spacing w:val="-4"/>
            <w:sz w:val="18"/>
          </w:rPr>
          <w:t> </w:t>
        </w:r>
        <w:r>
          <w:rPr>
            <w:sz w:val="18"/>
          </w:rPr>
          <w:t>443</w:t>
        </w:r>
      </w:hyperlink>
    </w:p>
    <w:p>
      <w:pPr>
        <w:spacing w:before="12"/>
        <w:ind w:left="660" w:right="0" w:firstLine="0"/>
        <w:jc w:val="left"/>
        <w:rPr>
          <w:sz w:val="18"/>
        </w:rPr>
      </w:pPr>
      <w:hyperlink w:history="true" w:anchor="_bookmark1375">
        <w:r>
          <w:rPr>
            <w:sz w:val="18"/>
          </w:rPr>
          <w:t>2D Texture Mapping 156</w:t>
        </w:r>
      </w:hyperlink>
    </w:p>
    <w:p>
      <w:pPr>
        <w:spacing w:before="14"/>
        <w:ind w:left="660" w:right="0" w:firstLine="0"/>
        <w:jc w:val="left"/>
        <w:rPr>
          <w:sz w:val="18"/>
        </w:rPr>
      </w:pPr>
      <w:hyperlink w:history="true" w:anchor="_bookmark1202">
        <w:r>
          <w:rPr>
            <w:sz w:val="18"/>
          </w:rPr>
          <w:t>2D texture mapping 141, </w:t>
        </w:r>
      </w:hyperlink>
      <w:hyperlink w:history="true" w:anchor="_bookmark1376">
        <w:r>
          <w:rPr>
            <w:sz w:val="18"/>
          </w:rPr>
          <w:t>156</w:t>
        </w:r>
      </w:hyperlink>
    </w:p>
    <w:p>
      <w:pPr>
        <w:spacing w:before="13"/>
        <w:ind w:left="660" w:right="0" w:firstLine="0"/>
        <w:jc w:val="left"/>
        <w:rPr>
          <w:sz w:val="18"/>
        </w:rPr>
      </w:pPr>
      <w:hyperlink w:history="true" w:anchor="_bookmark2269">
        <w:r>
          <w:rPr>
            <w:sz w:val="18"/>
          </w:rPr>
          <w:t>2D vtkImageData 248</w:t>
        </w:r>
      </w:hyperlink>
    </w:p>
    <w:p>
      <w:pPr>
        <w:spacing w:before="12"/>
        <w:ind w:left="660" w:right="0" w:firstLine="0"/>
        <w:jc w:val="left"/>
        <w:rPr>
          <w:sz w:val="18"/>
        </w:rPr>
      </w:pPr>
      <w:hyperlink w:history="true" w:anchor="_bookmark1896">
        <w:r>
          <w:rPr>
            <w:sz w:val="18"/>
          </w:rPr>
          <w:t>3D contouring 213</w:t>
        </w:r>
      </w:hyperlink>
    </w:p>
    <w:p>
      <w:pPr>
        <w:spacing w:before="14"/>
        <w:ind w:left="660" w:right="0" w:firstLine="0"/>
        <w:jc w:val="left"/>
        <w:rPr>
          <w:sz w:val="18"/>
        </w:rPr>
      </w:pPr>
      <w:hyperlink w:history="true" w:anchor="_bookmark1183">
        <w:r>
          <w:rPr>
            <w:sz w:val="18"/>
          </w:rPr>
          <w:t>3D data 139</w:t>
        </w:r>
      </w:hyperlink>
    </w:p>
    <w:p>
      <w:pPr>
        <w:spacing w:line="254" w:lineRule="auto" w:before="13"/>
        <w:ind w:left="660" w:right="673" w:firstLine="0"/>
        <w:jc w:val="left"/>
        <w:rPr>
          <w:sz w:val="18"/>
        </w:rPr>
      </w:pPr>
      <w:hyperlink w:history="true" w:anchor="_bookmark1856">
        <w:r>
          <w:rPr>
            <w:sz w:val="18"/>
          </w:rPr>
          <w:t>3D geospatial view 208</w:t>
        </w:r>
      </w:hyperlink>
      <w:r>
        <w:rPr>
          <w:sz w:val="18"/>
        </w:rPr>
        <w:t> </w:t>
      </w:r>
      <w:hyperlink w:history="true" w:anchor="_bookmark1045">
        <w:r>
          <w:rPr>
            <w:sz w:val="18"/>
          </w:rPr>
          <w:t>3D isosurface 124</w:t>
        </w:r>
      </w:hyperlink>
    </w:p>
    <w:p>
      <w:pPr>
        <w:spacing w:before="1"/>
        <w:ind w:left="660" w:right="0" w:firstLine="0"/>
        <w:jc w:val="left"/>
        <w:rPr>
          <w:sz w:val="18"/>
        </w:rPr>
      </w:pPr>
      <w:hyperlink w:history="true" w:anchor="_bookmark3328">
        <w:r>
          <w:rPr>
            <w:sz w:val="18"/>
          </w:rPr>
          <w:t>3D props</w:t>
        </w:r>
        <w:r>
          <w:rPr>
            <w:spacing w:val="-9"/>
            <w:sz w:val="18"/>
          </w:rPr>
          <w:t> </w:t>
        </w:r>
        <w:r>
          <w:rPr>
            <w:sz w:val="18"/>
          </w:rPr>
          <w:t>443</w:t>
        </w:r>
      </w:hyperlink>
    </w:p>
    <w:p>
      <w:pPr>
        <w:spacing w:before="13"/>
        <w:ind w:left="660" w:right="0" w:firstLine="0"/>
        <w:jc w:val="left"/>
        <w:rPr>
          <w:sz w:val="18"/>
        </w:rPr>
      </w:pPr>
      <w:hyperlink w:history="true" w:anchor="_bookmark2605">
        <w:r>
          <w:rPr>
            <w:sz w:val="18"/>
          </w:rPr>
          <w:t>3D scene</w:t>
        </w:r>
        <w:r>
          <w:rPr>
            <w:spacing w:val="-8"/>
            <w:sz w:val="18"/>
          </w:rPr>
          <w:t> </w:t>
        </w:r>
        <w:r>
          <w:rPr>
            <w:sz w:val="18"/>
          </w:rPr>
          <w:t>292</w:t>
        </w:r>
      </w:hyperlink>
    </w:p>
    <w:p>
      <w:pPr>
        <w:spacing w:before="13"/>
        <w:ind w:left="660" w:right="0" w:firstLine="0"/>
        <w:jc w:val="left"/>
        <w:rPr>
          <w:sz w:val="18"/>
        </w:rPr>
      </w:pPr>
      <w:hyperlink w:history="true" w:anchor="_bookmark1184">
        <w:r>
          <w:rPr>
            <w:sz w:val="18"/>
          </w:rPr>
          <w:t>3D space</w:t>
        </w:r>
        <w:r>
          <w:rPr>
            <w:spacing w:val="-7"/>
            <w:sz w:val="18"/>
          </w:rPr>
          <w:t> </w:t>
        </w:r>
        <w:r>
          <w:rPr>
            <w:sz w:val="18"/>
          </w:rPr>
          <w:t>139</w:t>
        </w:r>
      </w:hyperlink>
    </w:p>
    <w:p>
      <w:pPr>
        <w:spacing w:before="13"/>
        <w:ind w:left="660" w:right="0" w:firstLine="0"/>
        <w:jc w:val="left"/>
        <w:rPr>
          <w:sz w:val="18"/>
        </w:rPr>
      </w:pPr>
      <w:hyperlink w:history="true" w:anchor="_bookmark1772">
        <w:r>
          <w:rPr>
            <w:sz w:val="18"/>
          </w:rPr>
          <w:t>3D tensor</w:t>
        </w:r>
        <w:r>
          <w:rPr>
            <w:spacing w:val="-11"/>
            <w:sz w:val="18"/>
          </w:rPr>
          <w:t> </w:t>
        </w:r>
        <w:r>
          <w:rPr>
            <w:sz w:val="18"/>
          </w:rPr>
          <w:t>198</w:t>
        </w:r>
      </w:hyperlink>
    </w:p>
    <w:p>
      <w:pPr>
        <w:spacing w:before="13"/>
        <w:ind w:left="660" w:right="0" w:firstLine="0"/>
        <w:jc w:val="left"/>
        <w:rPr>
          <w:sz w:val="18"/>
        </w:rPr>
      </w:pPr>
      <w:hyperlink w:history="true" w:anchor="_bookmark1382">
        <w:r>
          <w:rPr>
            <w:sz w:val="18"/>
          </w:rPr>
          <w:t>3D Texture Mapping 156</w:t>
        </w:r>
      </w:hyperlink>
    </w:p>
    <w:p>
      <w:pPr>
        <w:spacing w:line="254" w:lineRule="auto" w:before="13"/>
        <w:ind w:left="660" w:right="83" w:firstLine="0"/>
        <w:jc w:val="left"/>
        <w:rPr>
          <w:sz w:val="18"/>
        </w:rPr>
      </w:pPr>
      <w:hyperlink w:history="true" w:anchor="_bookmark1208">
        <w:r>
          <w:rPr>
            <w:sz w:val="18"/>
          </w:rPr>
          <w:t>3D texture mapping 142, </w:t>
        </w:r>
      </w:hyperlink>
      <w:hyperlink w:history="true" w:anchor="_bookmark1383">
        <w:r>
          <w:rPr>
            <w:sz w:val="18"/>
          </w:rPr>
          <w:t>156</w:t>
        </w:r>
      </w:hyperlink>
      <w:r>
        <w:rPr>
          <w:sz w:val="18"/>
        </w:rPr>
        <w:t> </w:t>
      </w:r>
      <w:hyperlink w:history="true" w:anchor="_bookmark1230">
        <w:r>
          <w:rPr>
            <w:sz w:val="18"/>
          </w:rPr>
          <w:t>3D volume of scalar values 143</w:t>
        </w:r>
      </w:hyperlink>
      <w:r>
        <w:rPr>
          <w:sz w:val="18"/>
        </w:rPr>
        <w:t> </w:t>
      </w:r>
      <w:hyperlink w:history="true" w:anchor="_bookmark1384">
        <w:r>
          <w:rPr>
            <w:sz w:val="18"/>
          </w:rPr>
          <w:t>3D volume texture mapper 157</w:t>
        </w:r>
      </w:hyperlink>
      <w:r>
        <w:rPr>
          <w:sz w:val="18"/>
        </w:rPr>
        <w:t> </w:t>
      </w:r>
      <w:hyperlink w:history="true" w:anchor="_bookmark630">
        <w:r>
          <w:rPr>
            <w:sz w:val="18"/>
          </w:rPr>
          <w:t>3D widget 75</w:t>
        </w:r>
      </w:hyperlink>
    </w:p>
    <w:p>
      <w:pPr>
        <w:spacing w:before="3"/>
        <w:ind w:left="1020" w:right="0" w:firstLine="0"/>
        <w:jc w:val="left"/>
        <w:rPr>
          <w:sz w:val="18"/>
        </w:rPr>
      </w:pPr>
      <w:hyperlink w:history="true" w:anchor="_bookmark620">
        <w:r>
          <w:rPr>
            <w:sz w:val="18"/>
          </w:rPr>
          <w:t>box widget</w:t>
        </w:r>
        <w:r>
          <w:rPr>
            <w:spacing w:val="-7"/>
            <w:sz w:val="18"/>
          </w:rPr>
          <w:t> </w:t>
        </w:r>
        <w:r>
          <w:rPr>
            <w:sz w:val="18"/>
          </w:rPr>
          <w:t>73</w:t>
        </w:r>
      </w:hyperlink>
    </w:p>
    <w:p>
      <w:pPr>
        <w:spacing w:line="254" w:lineRule="auto" w:before="12"/>
        <w:ind w:left="1020" w:right="263" w:firstLine="0"/>
        <w:jc w:val="left"/>
        <w:rPr>
          <w:sz w:val="18"/>
        </w:rPr>
      </w:pPr>
      <w:hyperlink w:history="true" w:anchor="_bookmark622">
        <w:r>
          <w:rPr>
            <w:sz w:val="18"/>
          </w:rPr>
          <w:t>image plane widget 74</w:t>
        </w:r>
      </w:hyperlink>
      <w:r>
        <w:rPr>
          <w:sz w:val="18"/>
        </w:rPr>
        <w:t> </w:t>
      </w:r>
      <w:hyperlink w:history="true" w:anchor="_bookmark619">
        <w:r>
          <w:rPr>
            <w:sz w:val="18"/>
          </w:rPr>
          <w:t>implicit plane widget 72</w:t>
        </w:r>
      </w:hyperlink>
      <w:r>
        <w:rPr>
          <w:sz w:val="18"/>
        </w:rPr>
        <w:t> </w:t>
      </w:r>
      <w:hyperlink w:history="true" w:anchor="_bookmark617">
        <w:r>
          <w:rPr>
            <w:sz w:val="18"/>
          </w:rPr>
          <w:t>line widget</w:t>
        </w:r>
        <w:r>
          <w:rPr>
            <w:spacing w:val="-3"/>
            <w:sz w:val="18"/>
          </w:rPr>
          <w:t> </w:t>
        </w:r>
        <w:r>
          <w:rPr>
            <w:sz w:val="18"/>
          </w:rPr>
          <w:t>72</w:t>
        </w:r>
      </w:hyperlink>
    </w:p>
    <w:p>
      <w:pPr>
        <w:spacing w:before="2"/>
        <w:ind w:left="1020" w:right="0" w:firstLine="0"/>
        <w:jc w:val="left"/>
        <w:rPr>
          <w:sz w:val="18"/>
        </w:rPr>
      </w:pPr>
      <w:hyperlink w:history="true" w:anchor="_bookmark618">
        <w:r>
          <w:rPr>
            <w:sz w:val="18"/>
          </w:rPr>
          <w:t>plane widget 72</w:t>
        </w:r>
      </w:hyperlink>
    </w:p>
    <w:p>
      <w:pPr>
        <w:spacing w:line="254" w:lineRule="auto" w:before="13"/>
        <w:ind w:left="1020" w:right="577" w:firstLine="0"/>
        <w:jc w:val="left"/>
        <w:rPr>
          <w:sz w:val="18"/>
        </w:rPr>
      </w:pPr>
      <w:hyperlink w:history="true" w:anchor="_bookmark615">
        <w:r>
          <w:rPr>
            <w:sz w:val="18"/>
          </w:rPr>
          <w:t>point widget 72</w:t>
        </w:r>
      </w:hyperlink>
      <w:r>
        <w:rPr>
          <w:sz w:val="18"/>
        </w:rPr>
        <w:t> </w:t>
      </w:r>
      <w:hyperlink w:history="true" w:anchor="_bookmark616">
        <w:r>
          <w:rPr>
            <w:sz w:val="18"/>
          </w:rPr>
          <w:t>scalar bar widget</w:t>
        </w:r>
        <w:r>
          <w:rPr>
            <w:spacing w:val="-14"/>
            <w:sz w:val="18"/>
          </w:rPr>
          <w:t> </w:t>
        </w:r>
        <w:r>
          <w:rPr>
            <w:sz w:val="18"/>
          </w:rPr>
          <w:t>72</w:t>
        </w:r>
      </w:hyperlink>
      <w:r>
        <w:rPr>
          <w:sz w:val="18"/>
        </w:rPr>
        <w:t> </w:t>
      </w:r>
      <w:hyperlink w:history="true" w:anchor="_bookmark623">
        <w:r>
          <w:rPr>
            <w:sz w:val="18"/>
          </w:rPr>
          <w:t>sphere widget</w:t>
        </w:r>
        <w:r>
          <w:rPr>
            <w:spacing w:val="-5"/>
            <w:sz w:val="18"/>
          </w:rPr>
          <w:t> </w:t>
        </w:r>
        <w:r>
          <w:rPr>
            <w:sz w:val="18"/>
          </w:rPr>
          <w:t>74</w:t>
        </w:r>
      </w:hyperlink>
    </w:p>
    <w:p>
      <w:pPr>
        <w:spacing w:before="2"/>
        <w:ind w:left="1020" w:right="0" w:firstLine="0"/>
        <w:jc w:val="left"/>
        <w:rPr>
          <w:sz w:val="18"/>
        </w:rPr>
      </w:pPr>
      <w:hyperlink w:history="true" w:anchor="_bookmark624">
        <w:r>
          <w:rPr>
            <w:sz w:val="18"/>
          </w:rPr>
          <w:t>spline widget</w:t>
        </w:r>
        <w:r>
          <w:rPr>
            <w:spacing w:val="-13"/>
            <w:sz w:val="18"/>
          </w:rPr>
          <w:t> </w:t>
        </w:r>
        <w:r>
          <w:rPr>
            <w:sz w:val="18"/>
          </w:rPr>
          <w:t>74</w:t>
        </w:r>
      </w:hyperlink>
    </w:p>
    <w:p>
      <w:pPr>
        <w:spacing w:before="13"/>
        <w:ind w:left="660" w:right="0" w:firstLine="0"/>
        <w:jc w:val="left"/>
        <w:rPr>
          <w:sz w:val="18"/>
        </w:rPr>
      </w:pPr>
      <w:hyperlink w:history="true" w:anchor="_bookmark611">
        <w:r>
          <w:rPr>
            <w:sz w:val="18"/>
          </w:rPr>
          <w:t>3D widgets 72, </w:t>
        </w:r>
      </w:hyperlink>
      <w:hyperlink w:history="true" w:anchor="_bookmark2340">
        <w:r>
          <w:rPr>
            <w:sz w:val="18"/>
          </w:rPr>
          <w:t>259</w:t>
        </w:r>
      </w:hyperlink>
    </w:p>
    <w:p>
      <w:pPr>
        <w:pStyle w:val="Heading3"/>
        <w:spacing w:line="314" w:lineRule="exact" w:before="126"/>
        <w:ind w:left="660"/>
      </w:pPr>
      <w:r>
        <w:rPr>
          <w:w w:val="99"/>
        </w:rPr>
        <w:t>A</w:t>
      </w:r>
    </w:p>
    <w:p>
      <w:pPr>
        <w:spacing w:line="254" w:lineRule="auto" w:before="0"/>
        <w:ind w:left="660" w:right="18" w:firstLine="0"/>
        <w:jc w:val="left"/>
        <w:rPr>
          <w:sz w:val="18"/>
        </w:rPr>
      </w:pPr>
      <w:hyperlink w:history="true" w:anchor="_bookmark2375">
        <w:r>
          <w:rPr>
            <w:sz w:val="18"/>
          </w:rPr>
          <w:t>A tour of the widgets 262</w:t>
        </w:r>
      </w:hyperlink>
      <w:r>
        <w:rPr>
          <w:sz w:val="18"/>
        </w:rPr>
        <w:t> </w:t>
      </w:r>
      <w:hyperlink w:history="true" w:anchor="_bookmark2854">
        <w:r>
          <w:rPr>
            <w:sz w:val="18"/>
          </w:rPr>
          <w:t>AbortExecute flag 324, </w:t>
        </w:r>
      </w:hyperlink>
      <w:hyperlink w:history="true" w:anchor="_bookmark3111">
        <w:r>
          <w:rPr>
            <w:sz w:val="18"/>
          </w:rPr>
          <w:t>393, </w:t>
        </w:r>
      </w:hyperlink>
      <w:hyperlink w:history="true" w:anchor="_bookmark3153">
        <w:r>
          <w:rPr>
            <w:sz w:val="18"/>
          </w:rPr>
          <w:t>404</w:t>
        </w:r>
      </w:hyperlink>
    </w:p>
    <w:p>
      <w:pPr>
        <w:spacing w:line="254" w:lineRule="auto" w:before="0"/>
        <w:ind w:left="660" w:right="1033" w:firstLine="0"/>
        <w:jc w:val="left"/>
        <w:rPr>
          <w:sz w:val="18"/>
        </w:rPr>
      </w:pPr>
      <w:hyperlink w:history="true" w:anchor="_bookmark2436">
        <w:r>
          <w:rPr>
            <w:sz w:val="18"/>
          </w:rPr>
          <w:t>ActivateEvent 273</w:t>
        </w:r>
      </w:hyperlink>
      <w:r>
        <w:rPr>
          <w:sz w:val="18"/>
        </w:rPr>
        <w:t> active arrays</w:t>
      </w:r>
    </w:p>
    <w:p>
      <w:pPr>
        <w:spacing w:before="0"/>
        <w:ind w:left="1020" w:right="0" w:firstLine="0"/>
        <w:jc w:val="left"/>
        <w:rPr>
          <w:sz w:val="18"/>
        </w:rPr>
      </w:pPr>
      <w:hyperlink w:history="true" w:anchor="_bookmark3876">
        <w:r>
          <w:rPr>
            <w:sz w:val="18"/>
          </w:rPr>
          <w:t>serial XML file format 486</w:t>
        </w:r>
      </w:hyperlink>
    </w:p>
    <w:p>
      <w:pPr>
        <w:spacing w:before="8"/>
        <w:ind w:left="660" w:right="0" w:firstLine="0"/>
        <w:jc w:val="left"/>
        <w:rPr>
          <w:sz w:val="18"/>
        </w:rPr>
      </w:pPr>
      <w:r>
        <w:rPr>
          <w:sz w:val="18"/>
        </w:rPr>
        <w:t>actor</w:t>
      </w:r>
    </w:p>
    <w:p>
      <w:pPr>
        <w:spacing w:before="13"/>
        <w:ind w:left="1020" w:right="0" w:firstLine="0"/>
        <w:jc w:val="left"/>
        <w:rPr>
          <w:sz w:val="18"/>
        </w:rPr>
      </w:pPr>
      <w:hyperlink w:history="true" w:anchor="_bookmark440">
        <w:r>
          <w:rPr>
            <w:sz w:val="18"/>
          </w:rPr>
          <w:t>opacity 55</w:t>
        </w:r>
      </w:hyperlink>
    </w:p>
    <w:p>
      <w:pPr>
        <w:spacing w:line="254" w:lineRule="auto" w:before="13"/>
        <w:ind w:left="660" w:right="553" w:firstLine="360"/>
        <w:jc w:val="left"/>
        <w:rPr>
          <w:sz w:val="18"/>
        </w:rPr>
      </w:pPr>
      <w:hyperlink w:history="true" w:anchor="_bookmark441">
        <w:r>
          <w:rPr>
            <w:sz w:val="18"/>
          </w:rPr>
          <w:t>transparency 55</w:t>
        </w:r>
      </w:hyperlink>
      <w:r>
        <w:rPr>
          <w:sz w:val="18"/>
        </w:rPr>
        <w:t> </w:t>
      </w:r>
      <w:hyperlink w:history="true" w:anchor="_bookmark3670">
        <w:r>
          <w:rPr>
            <w:sz w:val="18"/>
          </w:rPr>
          <w:t>Actor (Prop) Objects 464</w:t>
        </w:r>
      </w:hyperlink>
      <w:r>
        <w:rPr>
          <w:sz w:val="18"/>
        </w:rPr>
        <w:t> </w:t>
      </w:r>
      <w:hyperlink w:history="true" w:anchor="_bookmark432">
        <w:r>
          <w:rPr>
            <w:sz w:val="18"/>
          </w:rPr>
          <w:t>actor’s opacity 53</w:t>
        </w:r>
      </w:hyperlink>
    </w:p>
    <w:p>
      <w:pPr>
        <w:spacing w:before="1"/>
        <w:ind w:left="660" w:right="0" w:firstLine="0"/>
        <w:jc w:val="left"/>
        <w:rPr>
          <w:sz w:val="18"/>
        </w:rPr>
      </w:pPr>
      <w:r>
        <w:rPr>
          <w:sz w:val="18"/>
        </w:rPr>
        <w:t>actors</w:t>
      </w:r>
    </w:p>
    <w:p>
      <w:pPr>
        <w:spacing w:before="14"/>
        <w:ind w:left="1001" w:right="1011" w:firstLine="0"/>
        <w:jc w:val="center"/>
        <w:rPr>
          <w:sz w:val="18"/>
        </w:rPr>
      </w:pPr>
      <w:hyperlink w:history="true" w:anchor="_bookmark455">
        <w:r>
          <w:rPr>
            <w:sz w:val="18"/>
          </w:rPr>
          <w:t>assemblies 56</w:t>
        </w:r>
      </w:hyperlink>
    </w:p>
    <w:p>
      <w:pPr>
        <w:spacing w:before="115"/>
        <w:ind w:left="1020" w:right="0" w:firstLine="0"/>
        <w:jc w:val="left"/>
        <w:rPr>
          <w:sz w:val="18"/>
        </w:rPr>
      </w:pPr>
      <w:r>
        <w:rPr/>
        <w:br w:type="column"/>
      </w:r>
      <w:hyperlink w:history="true" w:anchor="_bookmark436">
        <w:r>
          <w:rPr>
            <w:sz w:val="18"/>
          </w:rPr>
          <w:t>color 54</w:t>
        </w:r>
      </w:hyperlink>
    </w:p>
    <w:p>
      <w:pPr>
        <w:spacing w:before="13"/>
        <w:ind w:left="1020" w:right="0" w:firstLine="0"/>
        <w:jc w:val="left"/>
        <w:rPr>
          <w:sz w:val="18"/>
        </w:rPr>
      </w:pPr>
      <w:hyperlink w:history="true" w:anchor="_bookmark550">
        <w:r>
          <w:rPr>
            <w:sz w:val="18"/>
          </w:rPr>
          <w:t>follower 65</w:t>
        </w:r>
      </w:hyperlink>
    </w:p>
    <w:p>
      <w:pPr>
        <w:spacing w:before="14"/>
        <w:ind w:left="1020" w:right="0" w:firstLine="0"/>
        <w:jc w:val="left"/>
        <w:rPr>
          <w:sz w:val="18"/>
        </w:rPr>
      </w:pPr>
      <w:hyperlink w:history="true" w:anchor="_bookmark449">
        <w:r>
          <w:rPr>
            <w:sz w:val="18"/>
          </w:rPr>
          <w:t>level-of-detail 55</w:t>
        </w:r>
      </w:hyperlink>
    </w:p>
    <w:p>
      <w:pPr>
        <w:spacing w:before="13"/>
        <w:ind w:left="1020" w:right="0" w:firstLine="0"/>
        <w:jc w:val="left"/>
        <w:rPr>
          <w:sz w:val="18"/>
        </w:rPr>
      </w:pPr>
      <w:hyperlink w:history="true" w:anchor="_bookmark433">
        <w:r>
          <w:rPr>
            <w:sz w:val="18"/>
          </w:rPr>
          <w:t>properties</w:t>
        </w:r>
        <w:r>
          <w:rPr>
            <w:spacing w:val="-5"/>
            <w:sz w:val="18"/>
          </w:rPr>
          <w:t> </w:t>
        </w:r>
        <w:r>
          <w:rPr>
            <w:sz w:val="18"/>
          </w:rPr>
          <w:t>53</w:t>
        </w:r>
      </w:hyperlink>
    </w:p>
    <w:p>
      <w:pPr>
        <w:spacing w:line="256" w:lineRule="auto" w:before="14"/>
        <w:ind w:left="660" w:right="3082" w:firstLine="360"/>
        <w:jc w:val="left"/>
        <w:rPr>
          <w:sz w:val="18"/>
        </w:rPr>
      </w:pPr>
      <w:hyperlink w:history="true" w:anchor="_bookmark439">
        <w:r>
          <w:rPr>
            <w:sz w:val="18"/>
          </w:rPr>
          <w:t>transparency 55</w:t>
        </w:r>
      </w:hyperlink>
      <w:r>
        <w:rPr>
          <w:sz w:val="18"/>
        </w:rPr>
        <w:t> </w:t>
      </w:r>
      <w:hyperlink w:history="true" w:anchor="_bookmark2720">
        <w:r>
          <w:rPr>
            <w:sz w:val="18"/>
          </w:rPr>
          <w:t>Add Class To VTK</w:t>
        </w:r>
        <w:r>
          <w:rPr>
            <w:spacing w:val="-16"/>
            <w:sz w:val="18"/>
          </w:rPr>
          <w:t> </w:t>
        </w:r>
        <w:r>
          <w:rPr>
            <w:sz w:val="18"/>
          </w:rPr>
          <w:t>307</w:t>
        </w:r>
      </w:hyperlink>
      <w:r>
        <w:rPr>
          <w:sz w:val="18"/>
        </w:rPr>
        <w:t> </w:t>
      </w:r>
      <w:hyperlink w:history="true" w:anchor="_bookmark317">
        <w:r>
          <w:rPr>
            <w:sz w:val="18"/>
          </w:rPr>
          <w:t>AddActor() 43,</w:t>
        </w:r>
        <w:r>
          <w:rPr>
            <w:spacing w:val="-4"/>
            <w:sz w:val="18"/>
          </w:rPr>
          <w:t> </w:t>
        </w:r>
      </w:hyperlink>
      <w:hyperlink w:history="true" w:anchor="_bookmark459">
        <w:r>
          <w:rPr>
            <w:sz w:val="18"/>
          </w:rPr>
          <w:t>57</w:t>
        </w:r>
      </w:hyperlink>
    </w:p>
    <w:p>
      <w:pPr>
        <w:spacing w:line="204" w:lineRule="exact" w:before="0"/>
        <w:ind w:left="660" w:right="0" w:firstLine="0"/>
        <w:jc w:val="left"/>
        <w:rPr>
          <w:sz w:val="18"/>
        </w:rPr>
      </w:pPr>
      <w:hyperlink w:history="true" w:anchor="_bookmark1332">
        <w:r>
          <w:rPr>
            <w:sz w:val="18"/>
          </w:rPr>
          <w:t>AddClippingPlane 151</w:t>
        </w:r>
      </w:hyperlink>
    </w:p>
    <w:p>
      <w:pPr>
        <w:spacing w:before="13"/>
        <w:ind w:left="660" w:right="0" w:firstLine="0"/>
        <w:jc w:val="left"/>
        <w:rPr>
          <w:sz w:val="18"/>
        </w:rPr>
      </w:pPr>
      <w:hyperlink w:history="true" w:anchor="_bookmark1757">
        <w:r>
          <w:rPr>
            <w:sz w:val="18"/>
          </w:rPr>
          <w:t>AddColumn 196</w:t>
        </w:r>
      </w:hyperlink>
    </w:p>
    <w:p>
      <w:pPr>
        <w:spacing w:before="14"/>
        <w:ind w:left="660" w:right="0" w:firstLine="0"/>
        <w:jc w:val="left"/>
        <w:rPr>
          <w:sz w:val="18"/>
        </w:rPr>
      </w:pPr>
      <w:hyperlink w:history="true" w:anchor="_bookmark1758">
        <w:r>
          <w:rPr>
            <w:sz w:val="18"/>
          </w:rPr>
          <w:t>AddColumnPair 196</w:t>
        </w:r>
      </w:hyperlink>
    </w:p>
    <w:p>
      <w:pPr>
        <w:spacing w:before="13"/>
        <w:ind w:left="660" w:right="0" w:firstLine="0"/>
        <w:jc w:val="left"/>
        <w:rPr>
          <w:sz w:val="18"/>
        </w:rPr>
      </w:pPr>
      <w:hyperlink w:history="true" w:anchor="_bookmark1723">
        <w:r>
          <w:rPr>
            <w:sz w:val="18"/>
          </w:rPr>
          <w:t>AddColumnToTable 190, </w:t>
        </w:r>
      </w:hyperlink>
      <w:hyperlink w:history="true" w:anchor="_bookmark1726">
        <w:r>
          <w:rPr>
            <w:sz w:val="18"/>
          </w:rPr>
          <w:t>191</w:t>
        </w:r>
      </w:hyperlink>
    </w:p>
    <w:p>
      <w:pPr>
        <w:spacing w:before="14"/>
        <w:ind w:left="660" w:right="0" w:firstLine="0"/>
        <w:jc w:val="left"/>
        <w:rPr>
          <w:sz w:val="18"/>
        </w:rPr>
      </w:pPr>
      <w:hyperlink w:history="true" w:anchor="_bookmark681">
        <w:r>
          <w:rPr>
            <w:sz w:val="18"/>
          </w:rPr>
          <w:t>AddCue 84</w:t>
        </w:r>
      </w:hyperlink>
    </w:p>
    <w:p>
      <w:pPr>
        <w:spacing w:before="14"/>
        <w:ind w:left="660" w:right="0" w:firstLine="0"/>
        <w:jc w:val="left"/>
        <w:rPr>
          <w:sz w:val="18"/>
        </w:rPr>
      </w:pPr>
      <w:hyperlink w:history="true" w:anchor="_bookmark1850">
        <w:r>
          <w:rPr>
            <w:sz w:val="18"/>
          </w:rPr>
          <w:t>AddDefaultImageRepresentation 208</w:t>
        </w:r>
      </w:hyperlink>
    </w:p>
    <w:p>
      <w:pPr>
        <w:spacing w:before="12"/>
        <w:ind w:left="660" w:right="0" w:firstLine="0"/>
        <w:jc w:val="left"/>
        <w:rPr>
          <w:sz w:val="18"/>
        </w:rPr>
      </w:pPr>
      <w:hyperlink w:history="true" w:anchor="_bookmark1237">
        <w:r>
          <w:rPr>
            <w:sz w:val="18"/>
          </w:rPr>
          <w:t>AddHSVPoint 144</w:t>
        </w:r>
      </w:hyperlink>
    </w:p>
    <w:p>
      <w:pPr>
        <w:spacing w:before="14"/>
        <w:ind w:left="660" w:right="0" w:firstLine="0"/>
        <w:jc w:val="left"/>
        <w:rPr>
          <w:sz w:val="18"/>
        </w:rPr>
      </w:pPr>
      <w:hyperlink w:history="true" w:anchor="_bookmark1724">
        <w:r>
          <w:rPr>
            <w:sz w:val="18"/>
          </w:rPr>
          <w:t>AddIndexToTable 190, </w:t>
        </w:r>
      </w:hyperlink>
      <w:hyperlink w:history="true" w:anchor="_bookmark1727">
        <w:r>
          <w:rPr>
            <w:sz w:val="18"/>
          </w:rPr>
          <w:t>191</w:t>
        </w:r>
      </w:hyperlink>
    </w:p>
    <w:p>
      <w:pPr>
        <w:spacing w:line="254" w:lineRule="auto" w:before="14"/>
        <w:ind w:left="660" w:right="62" w:firstLine="0"/>
        <w:jc w:val="left"/>
        <w:rPr>
          <w:sz w:val="18"/>
        </w:rPr>
      </w:pPr>
      <w:hyperlink w:history="true" w:anchor="_bookmark2333">
        <w:r>
          <w:rPr>
            <w:sz w:val="18"/>
          </w:rPr>
          <w:t>Adding vtkRenderWindowInteractor Observers 257</w:t>
        </w:r>
      </w:hyperlink>
      <w:r>
        <w:rPr>
          <w:sz w:val="18"/>
        </w:rPr>
        <w:t> </w:t>
      </w:r>
      <w:hyperlink w:history="true" w:anchor="_bookmark1480">
        <w:r>
          <w:rPr>
            <w:sz w:val="18"/>
          </w:rPr>
          <w:t>AddLinkEdge 166, </w:t>
        </w:r>
      </w:hyperlink>
      <w:hyperlink w:history="true" w:anchor="_bookmark1491">
        <w:r>
          <w:rPr>
            <w:sz w:val="18"/>
          </w:rPr>
          <w:t>168</w:t>
        </w:r>
      </w:hyperlink>
    </w:p>
    <w:p>
      <w:pPr>
        <w:spacing w:before="1"/>
        <w:ind w:left="660" w:right="0" w:firstLine="0"/>
        <w:jc w:val="left"/>
        <w:rPr>
          <w:sz w:val="18"/>
        </w:rPr>
      </w:pPr>
      <w:hyperlink w:history="true" w:anchor="_bookmark1479">
        <w:r>
          <w:rPr>
            <w:sz w:val="18"/>
          </w:rPr>
          <w:t>AddLinkVertex 166, </w:t>
        </w:r>
      </w:hyperlink>
      <w:hyperlink w:history="true" w:anchor="_bookmark1487">
        <w:r>
          <w:rPr>
            <w:sz w:val="18"/>
          </w:rPr>
          <w:t>167, </w:t>
        </w:r>
      </w:hyperlink>
      <w:hyperlink w:history="true" w:anchor="_bookmark1492">
        <w:r>
          <w:rPr>
            <w:sz w:val="18"/>
          </w:rPr>
          <w:t>168</w:t>
        </w:r>
      </w:hyperlink>
    </w:p>
    <w:p>
      <w:pPr>
        <w:spacing w:before="14"/>
        <w:ind w:left="660" w:right="0" w:firstLine="0"/>
        <w:jc w:val="left"/>
        <w:rPr>
          <w:sz w:val="18"/>
        </w:rPr>
      </w:pPr>
      <w:hyperlink w:history="true" w:anchor="_bookmark1442">
        <w:r>
          <w:rPr>
            <w:sz w:val="18"/>
          </w:rPr>
          <w:t>AddLOD</w:t>
        </w:r>
        <w:r>
          <w:rPr>
            <w:spacing w:val="-9"/>
            <w:sz w:val="18"/>
          </w:rPr>
          <w:t> </w:t>
        </w:r>
        <w:r>
          <w:rPr>
            <w:sz w:val="18"/>
          </w:rPr>
          <w:t>162</w:t>
        </w:r>
      </w:hyperlink>
    </w:p>
    <w:p>
      <w:pPr>
        <w:spacing w:line="256" w:lineRule="auto" w:before="13"/>
        <w:ind w:left="660" w:right="3213" w:firstLine="0"/>
        <w:jc w:val="left"/>
        <w:rPr>
          <w:sz w:val="18"/>
        </w:rPr>
      </w:pPr>
      <w:hyperlink w:history="true" w:anchor="_bookmark451">
        <w:r>
          <w:rPr>
            <w:sz w:val="18"/>
          </w:rPr>
          <w:t>AddLODMapper()</w:t>
        </w:r>
        <w:r>
          <w:rPr>
            <w:spacing w:val="-12"/>
            <w:sz w:val="18"/>
          </w:rPr>
          <w:t> </w:t>
        </w:r>
        <w:r>
          <w:rPr>
            <w:sz w:val="18"/>
          </w:rPr>
          <w:t>55</w:t>
        </w:r>
      </w:hyperlink>
      <w:r>
        <w:rPr>
          <w:sz w:val="18"/>
        </w:rPr>
        <w:t> AddObserver</w:t>
      </w:r>
    </w:p>
    <w:p>
      <w:pPr>
        <w:spacing w:line="254" w:lineRule="auto" w:before="0"/>
        <w:ind w:left="660" w:right="1641" w:firstLine="360"/>
        <w:jc w:val="left"/>
        <w:rPr>
          <w:sz w:val="18"/>
        </w:rPr>
      </w:pPr>
      <w:hyperlink w:history="true" w:anchor="_bookmark282">
        <w:r>
          <w:rPr>
            <w:sz w:val="18"/>
          </w:rPr>
          <w:t>see Command/Observer</w:t>
        </w:r>
      </w:hyperlink>
      <w:r>
        <w:rPr>
          <w:sz w:val="18"/>
        </w:rPr>
        <w:t> </w:t>
      </w:r>
      <w:hyperlink w:history="true" w:anchor="_bookmark255">
        <w:r>
          <w:rPr>
            <w:sz w:val="18"/>
          </w:rPr>
          <w:t>AddObserver() 29, </w:t>
        </w:r>
      </w:hyperlink>
      <w:hyperlink w:history="true" w:anchor="_bookmark265">
        <w:r>
          <w:rPr>
            <w:sz w:val="18"/>
          </w:rPr>
          <w:t>30, </w:t>
        </w:r>
      </w:hyperlink>
      <w:hyperlink w:history="true" w:anchor="_bookmark336">
        <w:r>
          <w:rPr>
            <w:sz w:val="18"/>
          </w:rPr>
          <w:t>46</w:t>
        </w:r>
      </w:hyperlink>
    </w:p>
    <w:p>
      <w:pPr>
        <w:spacing w:before="0"/>
        <w:ind w:left="660" w:right="0" w:firstLine="0"/>
        <w:jc w:val="left"/>
        <w:rPr>
          <w:sz w:val="18"/>
        </w:rPr>
      </w:pPr>
      <w:hyperlink w:history="true" w:anchor="_bookmark421">
        <w:r>
          <w:rPr>
            <w:sz w:val="18"/>
          </w:rPr>
          <w:t>AddOrientation() 52</w:t>
        </w:r>
      </w:hyperlink>
    </w:p>
    <w:p>
      <w:pPr>
        <w:spacing w:before="14"/>
        <w:ind w:left="660" w:right="0" w:firstLine="0"/>
        <w:jc w:val="left"/>
        <w:rPr>
          <w:sz w:val="18"/>
        </w:rPr>
      </w:pPr>
      <w:hyperlink w:history="true" w:anchor="_bookmark460">
        <w:r>
          <w:rPr>
            <w:sz w:val="18"/>
          </w:rPr>
          <w:t>AddPart() 57</w:t>
        </w:r>
      </w:hyperlink>
    </w:p>
    <w:p>
      <w:pPr>
        <w:spacing w:before="13"/>
        <w:ind w:left="660" w:right="0" w:firstLine="0"/>
        <w:jc w:val="left"/>
        <w:rPr>
          <w:sz w:val="18"/>
        </w:rPr>
      </w:pPr>
      <w:hyperlink w:history="true" w:anchor="_bookmark417">
        <w:r>
          <w:rPr>
            <w:sz w:val="18"/>
          </w:rPr>
          <w:t>AddPosition() 52</w:t>
        </w:r>
      </w:hyperlink>
    </w:p>
    <w:p>
      <w:pPr>
        <w:spacing w:before="13"/>
        <w:ind w:left="660" w:right="0" w:firstLine="0"/>
        <w:jc w:val="left"/>
        <w:rPr>
          <w:sz w:val="18"/>
        </w:rPr>
      </w:pPr>
      <w:hyperlink w:history="true" w:anchor="_bookmark1730">
        <w:r>
          <w:rPr>
            <w:sz w:val="18"/>
          </w:rPr>
          <w:t>AddPreamble 191</w:t>
        </w:r>
      </w:hyperlink>
    </w:p>
    <w:p>
      <w:pPr>
        <w:spacing w:before="14"/>
        <w:ind w:left="660" w:right="0" w:firstLine="0"/>
        <w:jc w:val="left"/>
        <w:rPr>
          <w:sz w:val="18"/>
        </w:rPr>
      </w:pPr>
      <w:hyperlink w:history="true" w:anchor="_bookmark1052">
        <w:r>
          <w:rPr>
            <w:sz w:val="18"/>
          </w:rPr>
          <w:t>AddProp 125</w:t>
        </w:r>
      </w:hyperlink>
    </w:p>
    <w:p>
      <w:pPr>
        <w:spacing w:before="13"/>
        <w:ind w:left="660" w:right="0" w:firstLine="0"/>
        <w:jc w:val="left"/>
        <w:rPr>
          <w:sz w:val="18"/>
        </w:rPr>
      </w:pPr>
      <w:hyperlink w:history="true" w:anchor="_bookmark318">
        <w:r>
          <w:rPr>
            <w:sz w:val="18"/>
          </w:rPr>
          <w:t>AddRenderer() 43</w:t>
        </w:r>
      </w:hyperlink>
    </w:p>
    <w:p>
      <w:pPr>
        <w:spacing w:before="14"/>
        <w:ind w:left="660" w:right="0" w:firstLine="0"/>
        <w:jc w:val="left"/>
        <w:rPr>
          <w:sz w:val="18"/>
        </w:rPr>
      </w:pPr>
      <w:hyperlink w:history="true" w:anchor="_bookmark1587">
        <w:r>
          <w:rPr>
            <w:sz w:val="18"/>
          </w:rPr>
          <w:t>AddRepresentation 176</w:t>
        </w:r>
      </w:hyperlink>
    </w:p>
    <w:p>
      <w:pPr>
        <w:spacing w:before="14"/>
        <w:ind w:left="660" w:right="0" w:firstLine="0"/>
        <w:jc w:val="left"/>
        <w:rPr>
          <w:sz w:val="18"/>
        </w:rPr>
      </w:pPr>
      <w:hyperlink w:history="true" w:anchor="_bookmark1588">
        <w:r>
          <w:rPr>
            <w:sz w:val="18"/>
          </w:rPr>
          <w:t>AddRepresentationFromInput 176</w:t>
        </w:r>
      </w:hyperlink>
    </w:p>
    <w:p>
      <w:pPr>
        <w:spacing w:before="13"/>
        <w:ind w:left="660" w:right="0" w:firstLine="0"/>
        <w:jc w:val="left"/>
        <w:rPr>
          <w:sz w:val="18"/>
        </w:rPr>
      </w:pPr>
      <w:hyperlink w:history="true" w:anchor="_bookmark1589">
        <w:r>
          <w:rPr>
            <w:sz w:val="18"/>
          </w:rPr>
          <w:t>AddRepresentationFromInputConnection 176</w:t>
        </w:r>
      </w:hyperlink>
    </w:p>
    <w:p>
      <w:pPr>
        <w:spacing w:before="13"/>
        <w:ind w:left="660" w:right="0" w:firstLine="0"/>
        <w:jc w:val="left"/>
        <w:rPr>
          <w:sz w:val="18"/>
        </w:rPr>
      </w:pPr>
      <w:hyperlink w:history="true" w:anchor="_bookmark1238">
        <w:r>
          <w:rPr>
            <w:sz w:val="18"/>
          </w:rPr>
          <w:t>AddRGBPoint 144</w:t>
        </w:r>
      </w:hyperlink>
    </w:p>
    <w:p>
      <w:pPr>
        <w:spacing w:before="14"/>
        <w:ind w:left="660" w:right="0" w:firstLine="0"/>
        <w:jc w:val="left"/>
        <w:rPr>
          <w:sz w:val="18"/>
        </w:rPr>
      </w:pPr>
      <w:hyperlink w:history="true" w:anchor="_bookmark1732">
        <w:r>
          <w:rPr>
            <w:sz w:val="18"/>
          </w:rPr>
          <w:t>AddTableMultipleArguments 192</w:t>
        </w:r>
      </w:hyperlink>
    </w:p>
    <w:p>
      <w:pPr>
        <w:spacing w:before="14"/>
        <w:ind w:left="660" w:right="0" w:firstLine="0"/>
        <w:jc w:val="left"/>
        <w:rPr>
          <w:sz w:val="18"/>
        </w:rPr>
      </w:pPr>
      <w:hyperlink w:history="true" w:anchor="_bookmark1725">
        <w:r>
          <w:rPr>
            <w:sz w:val="18"/>
          </w:rPr>
          <w:t>AddTriggerToTable 190, </w:t>
        </w:r>
      </w:hyperlink>
      <w:hyperlink w:history="true" w:anchor="_bookmark1729">
        <w:r>
          <w:rPr>
            <w:sz w:val="18"/>
          </w:rPr>
          <w:t>191</w:t>
        </w:r>
      </w:hyperlink>
    </w:p>
    <w:p>
      <w:pPr>
        <w:spacing w:before="12"/>
        <w:ind w:left="660" w:right="0" w:firstLine="0"/>
        <w:jc w:val="left"/>
        <w:rPr>
          <w:sz w:val="18"/>
        </w:rPr>
      </w:pPr>
      <w:hyperlink w:history="true" w:anchor="_bookmark1815">
        <w:r>
          <w:rPr>
            <w:sz w:val="18"/>
          </w:rPr>
          <w:t>AddValue 204</w:t>
        </w:r>
      </w:hyperlink>
    </w:p>
    <w:p>
      <w:pPr>
        <w:spacing w:before="14"/>
        <w:ind w:left="660" w:right="0" w:firstLine="0"/>
        <w:jc w:val="left"/>
        <w:rPr>
          <w:sz w:val="18"/>
        </w:rPr>
      </w:pPr>
      <w:hyperlink w:history="true" w:anchor="_bookmark605">
        <w:r>
          <w:rPr>
            <w:sz w:val="18"/>
          </w:rPr>
          <w:t>Advanced Transformation 72</w:t>
        </w:r>
      </w:hyperlink>
    </w:p>
    <w:p>
      <w:pPr>
        <w:spacing w:before="14"/>
        <w:ind w:left="660" w:right="0" w:firstLine="0"/>
        <w:jc w:val="left"/>
        <w:rPr>
          <w:sz w:val="18"/>
        </w:rPr>
      </w:pPr>
      <w:hyperlink w:history="true" w:anchor="_bookmark204">
        <w:r>
          <w:rPr>
            <w:sz w:val="18"/>
          </w:rPr>
          <w:t>affine 24</w:t>
        </w:r>
      </w:hyperlink>
    </w:p>
    <w:p>
      <w:pPr>
        <w:spacing w:before="12"/>
        <w:ind w:left="660" w:right="0" w:firstLine="0"/>
        <w:jc w:val="left"/>
        <w:rPr>
          <w:sz w:val="18"/>
        </w:rPr>
      </w:pPr>
      <w:hyperlink w:history="true" w:anchor="_bookmark228">
        <w:r>
          <w:rPr>
            <w:sz w:val="18"/>
          </w:rPr>
          <w:t>aFilter 25</w:t>
        </w:r>
      </w:hyperlink>
    </w:p>
    <w:p>
      <w:pPr>
        <w:spacing w:before="14"/>
        <w:ind w:left="660" w:right="0" w:firstLine="0"/>
        <w:jc w:val="left"/>
        <w:rPr>
          <w:sz w:val="18"/>
        </w:rPr>
      </w:pPr>
      <w:hyperlink w:history="true" w:anchor="_bookmark223">
        <w:r>
          <w:rPr>
            <w:sz w:val="18"/>
          </w:rPr>
          <w:t>algorithm</w:t>
        </w:r>
        <w:r>
          <w:rPr>
            <w:spacing w:val="-10"/>
            <w:sz w:val="18"/>
          </w:rPr>
          <w:t> </w:t>
        </w:r>
        <w:r>
          <w:rPr>
            <w:sz w:val="18"/>
          </w:rPr>
          <w:t>25</w:t>
        </w:r>
      </w:hyperlink>
    </w:p>
    <w:p>
      <w:pPr>
        <w:spacing w:before="14"/>
        <w:ind w:left="1020" w:right="0" w:firstLine="0"/>
        <w:jc w:val="left"/>
        <w:rPr>
          <w:sz w:val="18"/>
        </w:rPr>
      </w:pPr>
      <w:hyperlink w:history="true" w:anchor="_bookmark225">
        <w:r>
          <w:rPr>
            <w:sz w:val="18"/>
          </w:rPr>
          <w:t>filter</w:t>
        </w:r>
        <w:r>
          <w:rPr>
            <w:spacing w:val="-7"/>
            <w:sz w:val="18"/>
          </w:rPr>
          <w:t> </w:t>
        </w:r>
        <w:r>
          <w:rPr>
            <w:sz w:val="18"/>
          </w:rPr>
          <w:t>25</w:t>
        </w:r>
      </w:hyperlink>
    </w:p>
    <w:p>
      <w:pPr>
        <w:spacing w:before="13"/>
        <w:ind w:left="1020" w:right="0" w:firstLine="0"/>
        <w:jc w:val="left"/>
        <w:rPr>
          <w:sz w:val="18"/>
        </w:rPr>
      </w:pPr>
      <w:hyperlink w:history="true" w:anchor="_bookmark226">
        <w:r>
          <w:rPr>
            <w:sz w:val="18"/>
          </w:rPr>
          <w:t>mapper 25</w:t>
        </w:r>
      </w:hyperlink>
    </w:p>
    <w:p>
      <w:pPr>
        <w:spacing w:before="14"/>
        <w:ind w:left="1020" w:right="0" w:firstLine="0"/>
        <w:jc w:val="left"/>
        <w:rPr>
          <w:sz w:val="18"/>
        </w:rPr>
      </w:pPr>
      <w:hyperlink w:history="true" w:anchor="_bookmark227">
        <w:r>
          <w:rPr>
            <w:sz w:val="18"/>
          </w:rPr>
          <w:t>source 25</w:t>
        </w:r>
      </w:hyperlink>
    </w:p>
    <w:p>
      <w:pPr>
        <w:spacing w:line="254" w:lineRule="auto" w:before="13"/>
        <w:ind w:left="660" w:right="2876" w:firstLine="0"/>
        <w:jc w:val="left"/>
        <w:rPr>
          <w:sz w:val="18"/>
        </w:rPr>
      </w:pPr>
      <w:hyperlink w:history="true" w:anchor="_bookmark2821">
        <w:r>
          <w:rPr>
            <w:sz w:val="18"/>
          </w:rPr>
          <w:t>algorithm information 319</w:t>
        </w:r>
      </w:hyperlink>
      <w:r>
        <w:rPr>
          <w:sz w:val="18"/>
        </w:rPr>
        <w:t> algorithms</w:t>
      </w:r>
    </w:p>
    <w:p>
      <w:pPr>
        <w:spacing w:before="2"/>
        <w:ind w:left="1020" w:right="0" w:firstLine="0"/>
        <w:jc w:val="left"/>
        <w:rPr>
          <w:sz w:val="18"/>
        </w:rPr>
      </w:pPr>
      <w:hyperlink w:history="true" w:anchor="_bookmark3065">
        <w:r>
          <w:rPr>
            <w:sz w:val="18"/>
          </w:rPr>
          <w:t>API 388</w:t>
        </w:r>
      </w:hyperlink>
    </w:p>
    <w:p>
      <w:pPr>
        <w:spacing w:before="14"/>
        <w:ind w:left="1020" w:right="0" w:firstLine="0"/>
        <w:jc w:val="left"/>
        <w:rPr>
          <w:sz w:val="18"/>
        </w:rPr>
      </w:pPr>
      <w:hyperlink w:history="true" w:anchor="_bookmark3088">
        <w:r>
          <w:rPr>
            <w:sz w:val="18"/>
          </w:rPr>
          <w:t>debug macros 391</w:t>
        </w:r>
      </w:hyperlink>
    </w:p>
    <w:p>
      <w:pPr>
        <w:spacing w:before="12"/>
        <w:ind w:left="1020" w:right="0" w:firstLine="0"/>
        <w:jc w:val="left"/>
        <w:rPr>
          <w:sz w:val="18"/>
        </w:rPr>
      </w:pPr>
      <w:hyperlink w:history="true" w:anchor="_bookmark3081">
        <w:r>
          <w:rPr>
            <w:sz w:val="18"/>
          </w:rPr>
          <w:t>input modification 390</w:t>
        </w:r>
      </w:hyperlink>
    </w:p>
    <w:p>
      <w:pPr>
        <w:spacing w:before="14"/>
        <w:ind w:left="1020" w:right="0" w:firstLine="0"/>
        <w:jc w:val="left"/>
        <w:rPr>
          <w:sz w:val="18"/>
        </w:rPr>
      </w:pPr>
      <w:hyperlink w:history="true" w:anchor="_bookmark3058">
        <w:r>
          <w:rPr>
            <w:sz w:val="18"/>
          </w:rPr>
          <w:t>input type 386</w:t>
        </w:r>
      </w:hyperlink>
    </w:p>
    <w:p>
      <w:pPr>
        <w:spacing w:before="14"/>
        <w:ind w:left="1020" w:right="0" w:firstLine="0"/>
        <w:jc w:val="left"/>
        <w:rPr>
          <w:sz w:val="18"/>
        </w:rPr>
      </w:pPr>
      <w:hyperlink w:history="true" w:anchor="_bookmark3090">
        <w:r>
          <w:rPr>
            <w:sz w:val="18"/>
          </w:rPr>
          <w:t>memory management 391</w:t>
        </w:r>
      </w:hyperlink>
    </w:p>
    <w:p>
      <w:pPr>
        <w:spacing w:after="0"/>
        <w:jc w:val="left"/>
        <w:rPr>
          <w:sz w:val="18"/>
        </w:rPr>
        <w:sectPr>
          <w:type w:val="continuous"/>
          <w:pgSz w:w="10440" w:h="13680"/>
          <w:pgMar w:top="1280" w:bottom="280" w:left="780" w:right="0"/>
          <w:cols w:num="2" w:equalWidth="0">
            <w:col w:w="3058" w:space="1136"/>
            <w:col w:w="5466"/>
          </w:cols>
        </w:sectPr>
      </w:pPr>
    </w:p>
    <w:p>
      <w:pPr>
        <w:pStyle w:val="BodyText"/>
        <w:spacing w:before="6"/>
        <w:rPr>
          <w:sz w:val="27"/>
        </w:rPr>
      </w:pPr>
    </w:p>
    <w:p>
      <w:pPr>
        <w:spacing w:after="0"/>
        <w:rPr>
          <w:sz w:val="27"/>
        </w:rPr>
        <w:sectPr>
          <w:headerReference w:type="even" r:id="rId722"/>
          <w:headerReference w:type="default" r:id="rId723"/>
          <w:pgSz w:w="10440" w:h="13680"/>
          <w:pgMar w:header="772" w:footer="0" w:top="980" w:bottom="280" w:left="780" w:right="0"/>
          <w:pgNumType w:start="494"/>
        </w:sectPr>
      </w:pPr>
    </w:p>
    <w:p>
      <w:pPr>
        <w:spacing w:before="92"/>
        <w:ind w:left="481" w:right="0" w:firstLine="0"/>
        <w:jc w:val="left"/>
        <w:rPr>
          <w:sz w:val="18"/>
        </w:rPr>
      </w:pPr>
      <w:hyperlink w:history="true" w:anchor="_bookmark3059">
        <w:r>
          <w:rPr>
            <w:sz w:val="18"/>
          </w:rPr>
          <w:t>output type 386</w:t>
        </w:r>
      </w:hyperlink>
    </w:p>
    <w:p>
      <w:pPr>
        <w:spacing w:before="17"/>
        <w:ind w:left="481" w:right="0" w:firstLine="0"/>
        <w:jc w:val="left"/>
        <w:rPr>
          <w:sz w:val="18"/>
        </w:rPr>
      </w:pPr>
      <w:hyperlink w:history="true" w:anchor="_bookmark3042">
        <w:r>
          <w:rPr>
            <w:sz w:val="18"/>
          </w:rPr>
          <w:t>pipeline interface 385</w:t>
        </w:r>
      </w:hyperlink>
    </w:p>
    <w:p>
      <w:pPr>
        <w:spacing w:before="16"/>
        <w:ind w:left="481" w:right="0" w:firstLine="0"/>
        <w:jc w:val="left"/>
        <w:rPr>
          <w:sz w:val="18"/>
        </w:rPr>
      </w:pPr>
      <w:hyperlink w:history="true" w:anchor="_bookmark3071">
        <w:r>
          <w:rPr>
            <w:sz w:val="18"/>
          </w:rPr>
          <w:t>pipeline requests 389</w:t>
        </w:r>
      </w:hyperlink>
    </w:p>
    <w:p>
      <w:pPr>
        <w:spacing w:before="16"/>
        <w:ind w:left="481" w:right="0" w:firstLine="0"/>
        <w:jc w:val="left"/>
        <w:rPr>
          <w:sz w:val="18"/>
        </w:rPr>
      </w:pPr>
      <w:hyperlink w:history="true" w:anchor="_bookmark3104">
        <w:r>
          <w:rPr>
            <w:sz w:val="18"/>
          </w:rPr>
          <w:t>progress 392</w:t>
        </w:r>
      </w:hyperlink>
    </w:p>
    <w:p>
      <w:pPr>
        <w:spacing w:line="259" w:lineRule="auto" w:before="16"/>
        <w:ind w:left="481" w:right="205" w:firstLine="0"/>
        <w:jc w:val="left"/>
        <w:rPr>
          <w:sz w:val="18"/>
        </w:rPr>
      </w:pPr>
      <w:hyperlink w:history="true" w:anchor="_bookmark3084">
        <w:r>
          <w:rPr>
            <w:sz w:val="18"/>
          </w:rPr>
          <w:t>reference count data 390</w:t>
        </w:r>
      </w:hyperlink>
      <w:r>
        <w:rPr>
          <w:sz w:val="18"/>
        </w:rPr>
        <w:t> </w:t>
      </w:r>
      <w:hyperlink w:history="true" w:anchor="_bookmark3065">
        <w:r>
          <w:rPr>
            <w:sz w:val="18"/>
          </w:rPr>
          <w:t>user interface 388</w:t>
        </w:r>
      </w:hyperlink>
    </w:p>
    <w:p>
      <w:pPr>
        <w:spacing w:line="206" w:lineRule="exact" w:before="0"/>
        <w:ind w:left="121" w:right="0" w:firstLine="0"/>
        <w:jc w:val="left"/>
        <w:rPr>
          <w:sz w:val="18"/>
        </w:rPr>
      </w:pPr>
      <w:hyperlink w:history="true" w:anchor="_bookmark2899">
        <w:r>
          <w:rPr>
            <w:sz w:val="18"/>
          </w:rPr>
          <w:t>Allocate 330</w:t>
        </w:r>
      </w:hyperlink>
    </w:p>
    <w:p>
      <w:pPr>
        <w:spacing w:before="16"/>
        <w:ind w:left="121" w:right="0" w:firstLine="0"/>
        <w:jc w:val="left"/>
        <w:rPr>
          <w:sz w:val="18"/>
        </w:rPr>
      </w:pPr>
      <w:hyperlink w:history="true" w:anchor="_bookmark976">
        <w:r>
          <w:rPr>
            <w:sz w:val="18"/>
          </w:rPr>
          <w:t>Allocate() 115</w:t>
        </w:r>
      </w:hyperlink>
    </w:p>
    <w:p>
      <w:pPr>
        <w:spacing w:before="17"/>
        <w:ind w:left="121" w:right="0" w:firstLine="0"/>
        <w:jc w:val="left"/>
        <w:rPr>
          <w:sz w:val="18"/>
        </w:rPr>
      </w:pPr>
      <w:hyperlink w:history="true" w:anchor="_bookmark1011">
        <w:r>
          <w:rPr>
            <w:sz w:val="18"/>
          </w:rPr>
          <w:t>AllocateScalars() 121</w:t>
        </w:r>
      </w:hyperlink>
    </w:p>
    <w:p>
      <w:pPr>
        <w:spacing w:line="259" w:lineRule="auto" w:before="16"/>
        <w:ind w:left="121" w:right="249" w:firstLine="0"/>
        <w:jc w:val="left"/>
        <w:rPr>
          <w:sz w:val="18"/>
        </w:rPr>
      </w:pPr>
      <w:hyperlink w:history="true" w:anchor="_bookmark1379">
        <w:r>
          <w:rPr>
            <w:sz w:val="18"/>
          </w:rPr>
          <w:t>alpha compositing 156</w:t>
        </w:r>
      </w:hyperlink>
      <w:r>
        <w:rPr>
          <w:sz w:val="18"/>
        </w:rPr>
        <w:t> </w:t>
      </w:r>
      <w:hyperlink w:history="true" w:anchor="_bookmark1377">
        <w:r>
          <w:rPr>
            <w:sz w:val="18"/>
          </w:rPr>
          <w:t>alternative to ray casting 156</w:t>
        </w:r>
      </w:hyperlink>
      <w:r>
        <w:rPr>
          <w:sz w:val="18"/>
        </w:rPr>
        <w:t> </w:t>
      </w:r>
      <w:hyperlink w:history="true" w:anchor="_bookmark668">
        <w:r>
          <w:rPr>
            <w:sz w:val="18"/>
          </w:rPr>
          <w:t>Animation 83</w:t>
        </w:r>
      </w:hyperlink>
    </w:p>
    <w:p>
      <w:pPr>
        <w:spacing w:line="206" w:lineRule="exact" w:before="0"/>
        <w:ind w:left="121" w:right="0" w:firstLine="0"/>
        <w:jc w:val="left"/>
        <w:rPr>
          <w:sz w:val="18"/>
        </w:rPr>
      </w:pPr>
      <w:hyperlink w:history="true" w:anchor="_bookmark688">
        <w:r>
          <w:rPr>
            <w:sz w:val="18"/>
          </w:rPr>
          <w:t>Animation Cue 84</w:t>
        </w:r>
      </w:hyperlink>
    </w:p>
    <w:p>
      <w:pPr>
        <w:spacing w:before="16"/>
        <w:ind w:left="121" w:right="0" w:firstLine="0"/>
        <w:jc w:val="left"/>
        <w:rPr>
          <w:sz w:val="18"/>
        </w:rPr>
      </w:pPr>
      <w:hyperlink w:history="true" w:anchor="_bookmark672">
        <w:r>
          <w:rPr>
            <w:sz w:val="18"/>
          </w:rPr>
          <w:t>Animation Scene 83</w:t>
        </w:r>
      </w:hyperlink>
    </w:p>
    <w:p>
      <w:pPr>
        <w:spacing w:before="16"/>
        <w:ind w:left="121" w:right="0" w:firstLine="0"/>
        <w:jc w:val="left"/>
        <w:rPr>
          <w:sz w:val="18"/>
        </w:rPr>
      </w:pPr>
      <w:hyperlink w:history="true" w:anchor="_bookmark2268">
        <w:r>
          <w:rPr>
            <w:sz w:val="18"/>
          </w:rPr>
          <w:t>animations 248</w:t>
        </w:r>
      </w:hyperlink>
    </w:p>
    <w:p>
      <w:pPr>
        <w:spacing w:before="17"/>
        <w:ind w:left="121" w:right="0" w:firstLine="0"/>
        <w:jc w:val="left"/>
        <w:rPr>
          <w:sz w:val="18"/>
        </w:rPr>
      </w:pPr>
      <w:hyperlink w:history="true" w:anchor="_bookmark535">
        <w:r>
          <w:rPr>
            <w:sz w:val="18"/>
          </w:rPr>
          <w:t>annotation 63</w:t>
        </w:r>
      </w:hyperlink>
    </w:p>
    <w:p>
      <w:pPr>
        <w:spacing w:before="16"/>
        <w:ind w:left="481" w:right="0" w:firstLine="0"/>
        <w:jc w:val="left"/>
        <w:rPr>
          <w:sz w:val="18"/>
        </w:rPr>
      </w:pPr>
      <w:hyperlink w:history="true" w:anchor="_bookmark538">
        <w:r>
          <w:rPr>
            <w:sz w:val="18"/>
          </w:rPr>
          <w:t>2D</w:t>
        </w:r>
        <w:r>
          <w:rPr>
            <w:spacing w:val="-4"/>
            <w:sz w:val="18"/>
          </w:rPr>
          <w:t> </w:t>
        </w:r>
        <w:r>
          <w:rPr>
            <w:sz w:val="18"/>
          </w:rPr>
          <w:t>63</w:t>
        </w:r>
      </w:hyperlink>
    </w:p>
    <w:p>
      <w:pPr>
        <w:spacing w:before="16"/>
        <w:ind w:left="481" w:right="0" w:firstLine="0"/>
        <w:jc w:val="left"/>
        <w:rPr>
          <w:sz w:val="18"/>
        </w:rPr>
      </w:pPr>
      <w:hyperlink w:history="true" w:anchor="_bookmark551">
        <w:r>
          <w:rPr>
            <w:sz w:val="18"/>
          </w:rPr>
          <w:t>3D</w:t>
        </w:r>
        <w:r>
          <w:rPr>
            <w:spacing w:val="-4"/>
            <w:sz w:val="18"/>
          </w:rPr>
          <w:t> </w:t>
        </w:r>
        <w:r>
          <w:rPr>
            <w:sz w:val="18"/>
          </w:rPr>
          <w:t>65</w:t>
        </w:r>
      </w:hyperlink>
    </w:p>
    <w:p>
      <w:pPr>
        <w:spacing w:before="16"/>
        <w:ind w:left="121" w:right="0" w:firstLine="0"/>
        <w:jc w:val="left"/>
        <w:rPr>
          <w:sz w:val="18"/>
        </w:rPr>
      </w:pPr>
      <w:hyperlink w:history="true" w:anchor="_bookmark2430">
        <w:r>
          <w:rPr>
            <w:sz w:val="18"/>
          </w:rPr>
          <w:t>Annotation widgets 272</w:t>
        </w:r>
      </w:hyperlink>
    </w:p>
    <w:p>
      <w:pPr>
        <w:spacing w:before="16"/>
        <w:ind w:left="121" w:right="0" w:firstLine="0"/>
        <w:jc w:val="left"/>
        <w:rPr>
          <w:sz w:val="18"/>
        </w:rPr>
      </w:pPr>
      <w:hyperlink w:history="true" w:anchor="_bookmark229">
        <w:r>
          <w:rPr>
            <w:sz w:val="18"/>
          </w:rPr>
          <w:t>anotherFilter 25</w:t>
        </w:r>
      </w:hyperlink>
    </w:p>
    <w:p>
      <w:pPr>
        <w:spacing w:before="17"/>
        <w:ind w:left="121" w:right="0" w:firstLine="0"/>
        <w:jc w:val="left"/>
        <w:rPr>
          <w:sz w:val="18"/>
        </w:rPr>
      </w:pPr>
      <w:hyperlink w:history="true" w:anchor="_bookmark643">
        <w:r>
          <w:rPr>
            <w:sz w:val="18"/>
          </w:rPr>
          <w:t>Antialiasing</w:t>
        </w:r>
        <w:r>
          <w:rPr>
            <w:spacing w:val="-13"/>
            <w:sz w:val="18"/>
          </w:rPr>
          <w:t> </w:t>
        </w:r>
        <w:r>
          <w:rPr>
            <w:sz w:val="18"/>
          </w:rPr>
          <w:t>76</w:t>
        </w:r>
      </w:hyperlink>
    </w:p>
    <w:p>
      <w:pPr>
        <w:spacing w:before="16"/>
        <w:ind w:left="121" w:right="0" w:firstLine="0"/>
        <w:jc w:val="left"/>
        <w:rPr>
          <w:sz w:val="18"/>
        </w:rPr>
      </w:pPr>
      <w:hyperlink w:history="true" w:anchor="_bookmark197">
        <w:r>
          <w:rPr>
            <w:sz w:val="18"/>
          </w:rPr>
          <w:t>anti-aliasing</w:t>
        </w:r>
        <w:r>
          <w:rPr>
            <w:spacing w:val="-5"/>
            <w:sz w:val="18"/>
          </w:rPr>
          <w:t> </w:t>
        </w:r>
        <w:r>
          <w:rPr>
            <w:sz w:val="18"/>
          </w:rPr>
          <w:t>24</w:t>
        </w:r>
      </w:hyperlink>
    </w:p>
    <w:p>
      <w:pPr>
        <w:spacing w:before="16"/>
        <w:ind w:left="121" w:right="0" w:firstLine="0"/>
        <w:jc w:val="left"/>
        <w:rPr>
          <w:sz w:val="18"/>
        </w:rPr>
      </w:pPr>
      <w:hyperlink w:history="true" w:anchor="_bookmark1102">
        <w:r>
          <w:rPr>
            <w:sz w:val="18"/>
          </w:rPr>
          <w:t>append images 129</w:t>
        </w:r>
      </w:hyperlink>
    </w:p>
    <w:p>
      <w:pPr>
        <w:spacing w:line="259" w:lineRule="auto" w:before="16"/>
        <w:ind w:left="121" w:right="1334" w:firstLine="0"/>
        <w:jc w:val="left"/>
        <w:rPr>
          <w:sz w:val="18"/>
        </w:rPr>
      </w:pPr>
      <w:hyperlink w:history="true" w:anchor="_bookmark902">
        <w:r>
          <w:rPr>
            <w:sz w:val="18"/>
          </w:rPr>
          <w:t>Append() 108</w:t>
        </w:r>
      </w:hyperlink>
      <w:r>
        <w:rPr>
          <w:sz w:val="18"/>
        </w:rPr>
        <w:t> appended</w:t>
      </w:r>
    </w:p>
    <w:p>
      <w:pPr>
        <w:spacing w:line="259" w:lineRule="auto" w:before="0"/>
        <w:ind w:left="121" w:right="19" w:firstLine="360"/>
        <w:jc w:val="left"/>
        <w:rPr>
          <w:sz w:val="18"/>
        </w:rPr>
      </w:pPr>
      <w:hyperlink w:history="true" w:anchor="_bookmark3883">
        <w:r>
          <w:rPr>
            <w:sz w:val="18"/>
          </w:rPr>
          <w:t>serial XML file format 488</w:t>
        </w:r>
      </w:hyperlink>
      <w:r>
        <w:rPr>
          <w:sz w:val="18"/>
        </w:rPr>
        <w:t> </w:t>
      </w:r>
      <w:hyperlink w:history="true" w:anchor="_bookmark824">
        <w:r>
          <w:rPr>
            <w:sz w:val="18"/>
          </w:rPr>
          <w:t>Appending Data 100</w:t>
        </w:r>
      </w:hyperlink>
    </w:p>
    <w:p>
      <w:pPr>
        <w:spacing w:line="206" w:lineRule="exact" w:before="0"/>
        <w:ind w:left="121" w:right="0" w:firstLine="0"/>
        <w:jc w:val="left"/>
        <w:rPr>
          <w:sz w:val="18"/>
        </w:rPr>
      </w:pPr>
      <w:hyperlink w:history="true" w:anchor="_bookmark825">
        <w:r>
          <w:rPr>
            <w:sz w:val="18"/>
          </w:rPr>
          <w:t>appending data 100</w:t>
        </w:r>
      </w:hyperlink>
    </w:p>
    <w:p>
      <w:pPr>
        <w:spacing w:before="16"/>
        <w:ind w:left="121" w:right="0" w:firstLine="0"/>
        <w:jc w:val="left"/>
        <w:rPr>
          <w:sz w:val="18"/>
        </w:rPr>
      </w:pPr>
      <w:hyperlink w:history="true" w:anchor="_bookmark8">
        <w:r>
          <w:rPr>
            <w:sz w:val="18"/>
          </w:rPr>
          <w:t>application developer 4</w:t>
        </w:r>
      </w:hyperlink>
    </w:p>
    <w:p>
      <w:pPr>
        <w:spacing w:before="16"/>
        <w:ind w:left="121" w:right="0" w:firstLine="0"/>
        <w:jc w:val="left"/>
        <w:rPr>
          <w:sz w:val="18"/>
        </w:rPr>
      </w:pPr>
      <w:hyperlink w:history="true" w:anchor="_bookmark2609">
        <w:r>
          <w:rPr>
            <w:sz w:val="18"/>
          </w:rPr>
          <w:t>arbitrary array 293</w:t>
        </w:r>
      </w:hyperlink>
    </w:p>
    <w:p>
      <w:pPr>
        <w:spacing w:before="16"/>
        <w:ind w:left="121" w:right="0" w:firstLine="0"/>
        <w:jc w:val="left"/>
        <w:rPr>
          <w:sz w:val="18"/>
        </w:rPr>
      </w:pPr>
      <w:hyperlink w:history="true" w:anchor="_bookmark144">
        <w:r>
          <w:rPr>
            <w:sz w:val="18"/>
          </w:rPr>
          <w:t>architecture 19</w:t>
        </w:r>
      </w:hyperlink>
    </w:p>
    <w:p>
      <w:pPr>
        <w:spacing w:before="16"/>
        <w:ind w:left="121" w:right="0" w:firstLine="0"/>
        <w:jc w:val="left"/>
        <w:rPr>
          <w:sz w:val="18"/>
        </w:rPr>
      </w:pPr>
      <w:hyperlink w:history="true" w:anchor="_bookmark1570">
        <w:r>
          <w:rPr>
            <w:sz w:val="18"/>
          </w:rPr>
          <w:t>Area Layouts 175</w:t>
        </w:r>
      </w:hyperlink>
    </w:p>
    <w:p>
      <w:pPr>
        <w:spacing w:before="17"/>
        <w:ind w:left="121" w:right="0" w:firstLine="0"/>
        <w:jc w:val="left"/>
        <w:rPr>
          <w:sz w:val="18"/>
        </w:rPr>
      </w:pPr>
      <w:hyperlink w:history="true" w:anchor="_bookmark2620">
        <w:r>
          <w:rPr>
            <w:sz w:val="18"/>
          </w:rPr>
          <w:t>AreaPicking 293</w:t>
        </w:r>
      </w:hyperlink>
    </w:p>
    <w:p>
      <w:pPr>
        <w:spacing w:before="16"/>
        <w:ind w:left="121" w:right="0" w:firstLine="0"/>
        <w:jc w:val="left"/>
        <w:rPr>
          <w:sz w:val="18"/>
        </w:rPr>
      </w:pPr>
      <w:hyperlink w:history="true" w:anchor="_bookmark1836">
        <w:r>
          <w:rPr>
            <w:sz w:val="18"/>
          </w:rPr>
          <w:t>Array Algorithms 206</w:t>
        </w:r>
      </w:hyperlink>
    </w:p>
    <w:p>
      <w:pPr>
        <w:spacing w:before="16"/>
        <w:ind w:left="121" w:right="0" w:firstLine="0"/>
        <w:jc w:val="left"/>
        <w:rPr>
          <w:sz w:val="18"/>
        </w:rPr>
      </w:pPr>
      <w:hyperlink w:history="true" w:anchor="_bookmark1825">
        <w:r>
          <w:rPr>
            <w:sz w:val="18"/>
          </w:rPr>
          <w:t>Array Data 205</w:t>
        </w:r>
      </w:hyperlink>
    </w:p>
    <w:p>
      <w:pPr>
        <w:spacing w:line="259" w:lineRule="auto" w:before="16"/>
        <w:ind w:left="121" w:right="989" w:firstLine="0"/>
        <w:jc w:val="left"/>
        <w:rPr>
          <w:sz w:val="18"/>
        </w:rPr>
      </w:pPr>
      <w:hyperlink w:history="true" w:anchor="_bookmark1830">
        <w:r>
          <w:rPr>
            <w:sz w:val="18"/>
          </w:rPr>
          <w:t>Array Sources 205</w:t>
        </w:r>
      </w:hyperlink>
      <w:r>
        <w:rPr>
          <w:sz w:val="18"/>
        </w:rPr>
        <w:t> ascii</w:t>
      </w:r>
    </w:p>
    <w:p>
      <w:pPr>
        <w:spacing w:line="259" w:lineRule="auto" w:before="0"/>
        <w:ind w:left="121" w:right="19" w:firstLine="360"/>
        <w:jc w:val="left"/>
        <w:rPr>
          <w:sz w:val="18"/>
        </w:rPr>
      </w:pPr>
      <w:hyperlink w:history="true" w:anchor="_bookmark3881">
        <w:r>
          <w:rPr>
            <w:sz w:val="18"/>
          </w:rPr>
          <w:t>serial XML file format 488</w:t>
        </w:r>
      </w:hyperlink>
      <w:r>
        <w:rPr>
          <w:sz w:val="18"/>
        </w:rPr>
        <w:t> </w:t>
      </w:r>
      <w:hyperlink w:history="true" w:anchor="_bookmark455">
        <w:r>
          <w:rPr>
            <w:sz w:val="18"/>
          </w:rPr>
          <w:t>assemblies 56</w:t>
        </w:r>
      </w:hyperlink>
    </w:p>
    <w:p>
      <w:pPr>
        <w:spacing w:line="259" w:lineRule="auto" w:before="0"/>
        <w:ind w:left="121" w:right="259" w:firstLine="0"/>
        <w:jc w:val="left"/>
        <w:rPr>
          <w:sz w:val="18"/>
        </w:rPr>
      </w:pPr>
      <w:hyperlink w:history="true" w:anchor="_bookmark86">
        <w:r>
          <w:rPr>
            <w:sz w:val="18"/>
          </w:rPr>
          <w:t>associate .tcl with vtk.exe 11</w:t>
        </w:r>
      </w:hyperlink>
      <w:r>
        <w:rPr>
          <w:sz w:val="18"/>
        </w:rPr>
        <w:t> </w:t>
      </w:r>
      <w:hyperlink w:history="true" w:anchor="_bookmark1385">
        <w:r>
          <w:rPr>
            <w:sz w:val="18"/>
          </w:rPr>
          <w:t>ATI graphics hardware 157</w:t>
        </w:r>
      </w:hyperlink>
      <w:r>
        <w:rPr>
          <w:sz w:val="18"/>
        </w:rPr>
        <w:t> </w:t>
      </w:r>
      <w:hyperlink w:history="true" w:anchor="_bookmark2987">
        <w:r>
          <w:rPr>
            <w:sz w:val="18"/>
          </w:rPr>
          <w:t>attribute data 362</w:t>
        </w:r>
      </w:hyperlink>
    </w:p>
    <w:p>
      <w:pPr>
        <w:spacing w:line="206" w:lineRule="exact" w:before="0"/>
        <w:ind w:left="481" w:right="0" w:firstLine="0"/>
        <w:jc w:val="left"/>
        <w:rPr>
          <w:sz w:val="18"/>
        </w:rPr>
      </w:pPr>
      <w:hyperlink w:history="true" w:anchor="_bookmark723">
        <w:r>
          <w:rPr>
            <w:sz w:val="18"/>
          </w:rPr>
          <w:t>cell 90</w:t>
        </w:r>
      </w:hyperlink>
    </w:p>
    <w:p>
      <w:pPr>
        <w:spacing w:before="15"/>
        <w:ind w:left="481" w:right="0" w:firstLine="0"/>
        <w:jc w:val="left"/>
        <w:rPr>
          <w:sz w:val="18"/>
        </w:rPr>
      </w:pPr>
      <w:hyperlink w:history="true" w:anchor="_bookmark728">
        <w:r>
          <w:rPr>
            <w:sz w:val="18"/>
          </w:rPr>
          <w:t>normals 90</w:t>
        </w:r>
      </w:hyperlink>
    </w:p>
    <w:p>
      <w:pPr>
        <w:spacing w:before="16"/>
        <w:ind w:left="481" w:right="0" w:firstLine="0"/>
        <w:jc w:val="left"/>
        <w:rPr>
          <w:sz w:val="18"/>
        </w:rPr>
      </w:pPr>
      <w:hyperlink w:history="true" w:anchor="_bookmark3300">
        <w:r>
          <w:rPr>
            <w:sz w:val="18"/>
          </w:rPr>
          <w:t>object model 439</w:t>
        </w:r>
      </w:hyperlink>
    </w:p>
    <w:p>
      <w:pPr>
        <w:spacing w:before="17"/>
        <w:ind w:left="481" w:right="0" w:firstLine="0"/>
        <w:jc w:val="left"/>
        <w:rPr>
          <w:sz w:val="18"/>
        </w:rPr>
      </w:pPr>
      <w:hyperlink w:history="true" w:anchor="_bookmark723">
        <w:r>
          <w:rPr>
            <w:sz w:val="18"/>
          </w:rPr>
          <w:t>point 90</w:t>
        </w:r>
      </w:hyperlink>
    </w:p>
    <w:p>
      <w:pPr>
        <w:spacing w:before="16"/>
        <w:ind w:left="481" w:right="0" w:firstLine="0"/>
        <w:jc w:val="left"/>
        <w:rPr>
          <w:sz w:val="18"/>
        </w:rPr>
      </w:pPr>
      <w:hyperlink w:history="true" w:anchor="_bookmark724">
        <w:r>
          <w:rPr>
            <w:sz w:val="18"/>
          </w:rPr>
          <w:t>scalars</w:t>
        </w:r>
        <w:r>
          <w:rPr>
            <w:spacing w:val="-6"/>
            <w:sz w:val="18"/>
          </w:rPr>
          <w:t> </w:t>
        </w:r>
        <w:r>
          <w:rPr>
            <w:sz w:val="18"/>
          </w:rPr>
          <w:t>90</w:t>
        </w:r>
      </w:hyperlink>
    </w:p>
    <w:p>
      <w:pPr>
        <w:spacing w:before="16"/>
        <w:ind w:left="481" w:right="0" w:firstLine="0"/>
        <w:jc w:val="left"/>
        <w:rPr>
          <w:sz w:val="18"/>
        </w:rPr>
      </w:pPr>
      <w:hyperlink w:history="true" w:anchor="_bookmark729">
        <w:r>
          <w:rPr>
            <w:sz w:val="18"/>
          </w:rPr>
          <w:t>tensors</w:t>
        </w:r>
        <w:r>
          <w:rPr>
            <w:spacing w:val="-8"/>
            <w:sz w:val="18"/>
          </w:rPr>
          <w:t> </w:t>
        </w:r>
        <w:r>
          <w:rPr>
            <w:sz w:val="18"/>
          </w:rPr>
          <w:t>90</w:t>
        </w:r>
      </w:hyperlink>
    </w:p>
    <w:p>
      <w:pPr>
        <w:spacing w:before="16"/>
        <w:ind w:left="481" w:right="0" w:firstLine="0"/>
        <w:jc w:val="left"/>
        <w:rPr>
          <w:sz w:val="18"/>
        </w:rPr>
      </w:pPr>
      <w:hyperlink w:history="true" w:anchor="_bookmark730">
        <w:r>
          <w:rPr>
            <w:sz w:val="18"/>
          </w:rPr>
          <w:t>texture coordinates 90</w:t>
        </w:r>
      </w:hyperlink>
    </w:p>
    <w:p>
      <w:pPr>
        <w:spacing w:before="17"/>
        <w:ind w:left="481" w:right="0" w:firstLine="0"/>
        <w:jc w:val="left"/>
        <w:rPr>
          <w:sz w:val="18"/>
        </w:rPr>
      </w:pPr>
      <w:hyperlink w:history="true" w:anchor="_bookmark725">
        <w:r>
          <w:rPr>
            <w:sz w:val="18"/>
          </w:rPr>
          <w:t>vectors 90</w:t>
        </w:r>
      </w:hyperlink>
    </w:p>
    <w:p>
      <w:pPr>
        <w:spacing w:before="16"/>
        <w:ind w:left="121" w:right="0" w:firstLine="0"/>
        <w:jc w:val="left"/>
        <w:rPr>
          <w:sz w:val="18"/>
        </w:rPr>
      </w:pPr>
      <w:hyperlink w:history="true" w:anchor="_bookmark1482">
        <w:r>
          <w:rPr>
            <w:sz w:val="18"/>
          </w:rPr>
          <w:t>Attributes 166</w:t>
        </w:r>
      </w:hyperlink>
    </w:p>
    <w:p>
      <w:pPr>
        <w:spacing w:before="92"/>
        <w:ind w:left="121" w:right="0" w:firstLine="0"/>
        <w:jc w:val="left"/>
        <w:rPr>
          <w:sz w:val="18"/>
        </w:rPr>
      </w:pPr>
      <w:r>
        <w:rPr/>
        <w:br w:type="column"/>
      </w:r>
      <w:hyperlink w:history="true" w:anchor="_bookmark1041">
        <w:r>
          <w:rPr>
            <w:sz w:val="18"/>
          </w:rPr>
          <w:t>AutoAdjustCameraClippingRange 124</w:t>
        </w:r>
      </w:hyperlink>
    </w:p>
    <w:p>
      <w:pPr>
        <w:spacing w:before="18"/>
        <w:ind w:left="121" w:right="0" w:firstLine="0"/>
        <w:jc w:val="left"/>
        <w:rPr>
          <w:sz w:val="18"/>
        </w:rPr>
      </w:pPr>
      <w:hyperlink w:history="true" w:anchor="_bookmark1428">
        <w:r>
          <w:rPr>
            <w:sz w:val="18"/>
          </w:rPr>
          <w:t>AutoAdjustSampleDistances 160</w:t>
        </w:r>
      </w:hyperlink>
    </w:p>
    <w:p>
      <w:pPr>
        <w:spacing w:before="16"/>
        <w:ind w:left="121" w:right="0" w:firstLine="0"/>
        <w:jc w:val="left"/>
        <w:rPr>
          <w:sz w:val="18"/>
        </w:rPr>
      </w:pPr>
      <w:hyperlink w:history="true" w:anchor="_bookmark2270">
        <w:r>
          <w:rPr>
            <w:sz w:val="18"/>
          </w:rPr>
          <w:t>AVI 248</w:t>
        </w:r>
      </w:hyperlink>
    </w:p>
    <w:p>
      <w:pPr>
        <w:spacing w:before="17"/>
        <w:ind w:left="121" w:right="0" w:firstLine="0"/>
        <w:jc w:val="left"/>
        <w:rPr>
          <w:sz w:val="18"/>
        </w:rPr>
      </w:pPr>
      <w:hyperlink w:history="true" w:anchor="_bookmark380">
        <w:r>
          <w:rPr>
            <w:sz w:val="18"/>
          </w:rPr>
          <w:t>azimuth 50</w:t>
        </w:r>
      </w:hyperlink>
    </w:p>
    <w:p>
      <w:pPr>
        <w:spacing w:before="18"/>
        <w:ind w:left="121" w:right="0" w:firstLine="0"/>
        <w:jc w:val="left"/>
        <w:rPr>
          <w:sz w:val="18"/>
        </w:rPr>
      </w:pPr>
      <w:hyperlink w:history="true" w:anchor="_bookmark378">
        <w:r>
          <w:rPr>
            <w:sz w:val="18"/>
          </w:rPr>
          <w:t>Azimuth() 50</w:t>
        </w:r>
      </w:hyperlink>
    </w:p>
    <w:p>
      <w:pPr>
        <w:pStyle w:val="Heading3"/>
      </w:pPr>
      <w:r>
        <w:rPr>
          <w:w w:val="99"/>
        </w:rPr>
        <w:t>B</w:t>
      </w:r>
    </w:p>
    <w:p>
      <w:pPr>
        <w:spacing w:line="201" w:lineRule="exact" w:before="0"/>
        <w:ind w:left="121" w:right="0" w:firstLine="0"/>
        <w:jc w:val="left"/>
        <w:rPr>
          <w:sz w:val="18"/>
        </w:rPr>
      </w:pPr>
      <w:hyperlink w:history="true" w:anchor="_bookmark1618">
        <w:r>
          <w:rPr>
            <w:sz w:val="18"/>
          </w:rPr>
          <w:t>BGL 180</w:t>
        </w:r>
      </w:hyperlink>
    </w:p>
    <w:p>
      <w:pPr>
        <w:spacing w:line="259" w:lineRule="auto" w:before="18"/>
        <w:ind w:left="121" w:right="4089" w:firstLine="0"/>
        <w:jc w:val="left"/>
        <w:rPr>
          <w:sz w:val="18"/>
        </w:rPr>
      </w:pPr>
      <w:hyperlink w:history="true" w:anchor="_bookmark3799">
        <w:r>
          <w:rPr>
            <w:sz w:val="18"/>
          </w:rPr>
          <w:t>Binary Files 471</w:t>
        </w:r>
      </w:hyperlink>
      <w:r>
        <w:rPr>
          <w:sz w:val="18"/>
        </w:rPr>
        <w:t> binary files</w:t>
      </w:r>
    </w:p>
    <w:p>
      <w:pPr>
        <w:spacing w:line="259" w:lineRule="auto" w:before="1"/>
        <w:ind w:left="481" w:right="2734" w:firstLine="0"/>
        <w:jc w:val="left"/>
        <w:rPr>
          <w:sz w:val="18"/>
        </w:rPr>
      </w:pPr>
      <w:hyperlink w:history="true" w:anchor="_bookmark3882">
        <w:r>
          <w:rPr>
            <w:sz w:val="18"/>
          </w:rPr>
          <w:t>serial XML file format 488</w:t>
        </w:r>
      </w:hyperlink>
      <w:r>
        <w:rPr>
          <w:sz w:val="18"/>
        </w:rPr>
        <w:t> </w:t>
      </w:r>
      <w:hyperlink w:history="true" w:anchor="_bookmark3799">
        <w:r>
          <w:rPr>
            <w:sz w:val="18"/>
          </w:rPr>
          <w:t>simple legacy format </w:t>
        </w:r>
      </w:hyperlink>
      <w:r>
        <w:rPr>
          <w:sz w:val="18"/>
        </w:rPr>
        <w:t>471–472</w:t>
      </w:r>
    </w:p>
    <w:p>
      <w:pPr>
        <w:spacing w:before="1"/>
        <w:ind w:left="121" w:right="0" w:firstLine="0"/>
        <w:jc w:val="left"/>
        <w:rPr>
          <w:sz w:val="18"/>
        </w:rPr>
      </w:pPr>
      <w:r>
        <w:rPr>
          <w:sz w:val="18"/>
        </w:rPr>
        <w:t>Bivariate statistics</w:t>
      </w:r>
    </w:p>
    <w:p>
      <w:pPr>
        <w:spacing w:before="17"/>
        <w:ind w:left="525" w:right="0" w:firstLine="0"/>
        <w:jc w:val="left"/>
        <w:rPr>
          <w:sz w:val="18"/>
        </w:rPr>
      </w:pPr>
      <w:hyperlink w:history="true" w:anchor="_bookmark1746">
        <w:r>
          <w:rPr>
            <w:sz w:val="18"/>
          </w:rPr>
          <w:t>195</w:t>
        </w:r>
      </w:hyperlink>
    </w:p>
    <w:p>
      <w:pPr>
        <w:spacing w:before="18"/>
        <w:ind w:left="121" w:right="0" w:firstLine="0"/>
        <w:jc w:val="left"/>
        <w:rPr>
          <w:sz w:val="18"/>
        </w:rPr>
      </w:pPr>
      <w:hyperlink w:history="true" w:anchor="_bookmark2617">
        <w:r>
          <w:rPr>
            <w:sz w:val="18"/>
          </w:rPr>
          <w:t>Block selections 293</w:t>
        </w:r>
      </w:hyperlink>
    </w:p>
    <w:p>
      <w:pPr>
        <w:spacing w:before="17"/>
        <w:ind w:left="121" w:right="0" w:firstLine="0"/>
        <w:jc w:val="left"/>
        <w:rPr>
          <w:sz w:val="18"/>
        </w:rPr>
      </w:pPr>
      <w:hyperlink w:history="true" w:anchor="_bookmark2260">
        <w:r>
          <w:rPr>
            <w:sz w:val="18"/>
          </w:rPr>
          <w:t>BMRT 248</w:t>
        </w:r>
      </w:hyperlink>
    </w:p>
    <w:p>
      <w:pPr>
        <w:spacing w:before="18"/>
        <w:ind w:left="121" w:right="0" w:firstLine="0"/>
        <w:jc w:val="left"/>
        <w:rPr>
          <w:sz w:val="18"/>
        </w:rPr>
      </w:pPr>
      <w:hyperlink w:history="true" w:anchor="_bookmark1653">
        <w:r>
          <w:rPr>
            <w:sz w:val="18"/>
          </w:rPr>
          <w:t>Boost Brandes 184</w:t>
        </w:r>
      </w:hyperlink>
    </w:p>
    <w:p>
      <w:pPr>
        <w:spacing w:line="259" w:lineRule="auto" w:before="16"/>
        <w:ind w:left="121" w:right="2533" w:firstLine="0"/>
        <w:jc w:val="left"/>
        <w:rPr>
          <w:sz w:val="18"/>
        </w:rPr>
      </w:pPr>
      <w:hyperlink w:history="true" w:anchor="_bookmark1619">
        <w:r>
          <w:rPr>
            <w:sz w:val="18"/>
          </w:rPr>
          <w:t>Boost Graph Library 180, </w:t>
        </w:r>
      </w:hyperlink>
      <w:hyperlink w:history="true" w:anchor="_bookmark1675">
        <w:r>
          <w:rPr>
            <w:sz w:val="18"/>
          </w:rPr>
          <w:t>186, </w:t>
        </w:r>
      </w:hyperlink>
      <w:hyperlink w:history="true" w:anchor="_bookmark3698">
        <w:r>
          <w:rPr>
            <w:sz w:val="18"/>
          </w:rPr>
          <w:t>465</w:t>
        </w:r>
      </w:hyperlink>
      <w:r>
        <w:rPr>
          <w:sz w:val="18"/>
        </w:rPr>
        <w:t> </w:t>
      </w:r>
      <w:hyperlink w:history="true" w:anchor="_bookmark1625">
        <w:r>
          <w:rPr>
            <w:sz w:val="18"/>
          </w:rPr>
          <w:t>Boost Graph Library Algorithms 182</w:t>
        </w:r>
      </w:hyperlink>
    </w:p>
    <w:p>
      <w:pPr>
        <w:spacing w:line="259" w:lineRule="auto" w:before="2"/>
        <w:ind w:left="121" w:right="2074" w:firstLine="0"/>
        <w:jc w:val="left"/>
        <w:rPr>
          <w:sz w:val="18"/>
        </w:rPr>
      </w:pPr>
      <w:hyperlink w:history="true" w:anchor="_bookmark1631">
        <w:r>
          <w:rPr>
            <w:sz w:val="18"/>
          </w:rPr>
          <w:t>Boost Kruskal Minimum Spanning Tree 182</w:t>
        </w:r>
      </w:hyperlink>
      <w:r>
        <w:rPr>
          <w:sz w:val="18"/>
        </w:rPr>
        <w:t> </w:t>
      </w:r>
      <w:hyperlink w:history="true" w:anchor="_bookmark1657">
        <w:r>
          <w:rPr>
            <w:sz w:val="18"/>
          </w:rPr>
          <w:t>Boost Kruskal MST 184</w:t>
        </w:r>
      </w:hyperlink>
    </w:p>
    <w:p>
      <w:pPr>
        <w:spacing w:line="259" w:lineRule="auto" w:before="1"/>
        <w:ind w:left="121" w:right="2294" w:firstLine="0"/>
        <w:jc w:val="left"/>
        <w:rPr>
          <w:sz w:val="18"/>
        </w:rPr>
      </w:pPr>
      <w:hyperlink w:history="true" w:anchor="_bookmark1663">
        <w:r>
          <w:rPr>
            <w:sz w:val="18"/>
          </w:rPr>
          <w:t>Boost Prim Minimum Spanning Tree 184</w:t>
        </w:r>
      </w:hyperlink>
      <w:r>
        <w:rPr>
          <w:sz w:val="18"/>
        </w:rPr>
        <w:t> </w:t>
      </w:r>
      <w:hyperlink w:history="true" w:anchor="_bookmark1633">
        <w:r>
          <w:rPr>
            <w:sz w:val="18"/>
          </w:rPr>
          <w:t>Boost Prim MST 182</w:t>
        </w:r>
      </w:hyperlink>
    </w:p>
    <w:p>
      <w:pPr>
        <w:spacing w:line="259" w:lineRule="auto" w:before="1"/>
        <w:ind w:left="121" w:right="2734" w:firstLine="0"/>
        <w:jc w:val="left"/>
        <w:rPr>
          <w:sz w:val="18"/>
        </w:rPr>
      </w:pPr>
      <w:hyperlink w:history="true" w:anchor="_bookmark2521">
        <w:r>
          <w:rPr>
            <w:sz w:val="18"/>
          </w:rPr>
          <w:t>Border instance variable 285</w:t>
        </w:r>
      </w:hyperlink>
      <w:r>
        <w:rPr>
          <w:sz w:val="18"/>
        </w:rPr>
        <w:t> </w:t>
      </w:r>
      <w:hyperlink w:history="true" w:anchor="_bookmark90">
        <w:r>
          <w:rPr>
            <w:sz w:val="18"/>
          </w:rPr>
          <w:t>Borland C++ 12</w:t>
        </w:r>
      </w:hyperlink>
    </w:p>
    <w:p>
      <w:pPr>
        <w:spacing w:before="2"/>
        <w:ind w:left="121" w:right="0" w:firstLine="0"/>
        <w:jc w:val="left"/>
        <w:rPr>
          <w:sz w:val="18"/>
        </w:rPr>
      </w:pPr>
      <w:hyperlink w:history="true" w:anchor="_bookmark2357">
        <w:r>
          <w:rPr>
            <w:sz w:val="18"/>
          </w:rPr>
          <w:t>box widget 261, </w:t>
        </w:r>
      </w:hyperlink>
      <w:hyperlink w:history="true" w:anchor="_bookmark2414">
        <w:r>
          <w:rPr>
            <w:sz w:val="18"/>
          </w:rPr>
          <w:t>268</w:t>
        </w:r>
      </w:hyperlink>
    </w:p>
    <w:p>
      <w:pPr>
        <w:spacing w:before="17"/>
        <w:ind w:left="121" w:right="0" w:firstLine="0"/>
        <w:jc w:val="left"/>
        <w:rPr>
          <w:sz w:val="18"/>
        </w:rPr>
      </w:pPr>
      <w:hyperlink w:history="true" w:anchor="_bookmark113">
        <w:r>
          <w:rPr>
            <w:sz w:val="18"/>
          </w:rPr>
          <w:t>build VTK 15</w:t>
        </w:r>
      </w:hyperlink>
    </w:p>
    <w:p>
      <w:pPr>
        <w:spacing w:before="17"/>
        <w:ind w:left="121" w:right="0" w:firstLine="0"/>
        <w:jc w:val="left"/>
        <w:rPr>
          <w:sz w:val="18"/>
        </w:rPr>
      </w:pPr>
      <w:hyperlink w:history="true" w:anchor="_bookmark2965">
        <w:r>
          <w:rPr>
            <w:sz w:val="18"/>
          </w:rPr>
          <w:t>BuildCells() 345</w:t>
        </w:r>
      </w:hyperlink>
    </w:p>
    <w:p>
      <w:pPr>
        <w:spacing w:before="17"/>
        <w:ind w:left="121" w:right="0" w:firstLine="0"/>
        <w:jc w:val="left"/>
        <w:rPr>
          <w:sz w:val="18"/>
        </w:rPr>
      </w:pPr>
      <w:hyperlink w:history="true" w:anchor="_bookmark1892">
        <w:r>
          <w:rPr>
            <w:sz w:val="18"/>
          </w:rPr>
          <w:t>Building Models 213</w:t>
        </w:r>
      </w:hyperlink>
    </w:p>
    <w:p>
      <w:pPr>
        <w:spacing w:before="17"/>
        <w:ind w:left="121" w:right="0" w:firstLine="0"/>
        <w:jc w:val="left"/>
        <w:rPr>
          <w:sz w:val="18"/>
        </w:rPr>
      </w:pPr>
      <w:hyperlink w:history="true" w:anchor="_bookmark2966">
        <w:r>
          <w:rPr>
            <w:sz w:val="18"/>
          </w:rPr>
          <w:t>BuildLinks() 345</w:t>
        </w:r>
      </w:hyperlink>
    </w:p>
    <w:p>
      <w:pPr>
        <w:pStyle w:val="Heading3"/>
        <w:spacing w:line="317" w:lineRule="exact"/>
      </w:pPr>
      <w:r>
        <w:rPr>
          <w:w w:val="99"/>
        </w:rPr>
        <w:t>C</w:t>
      </w:r>
    </w:p>
    <w:p>
      <w:pPr>
        <w:spacing w:line="202" w:lineRule="exact" w:before="0"/>
        <w:ind w:left="121" w:right="0" w:firstLine="0"/>
        <w:jc w:val="left"/>
        <w:rPr>
          <w:sz w:val="18"/>
        </w:rPr>
      </w:pPr>
      <w:hyperlink w:history="true" w:anchor="_bookmark138">
        <w:r>
          <w:rPr>
            <w:sz w:val="18"/>
          </w:rPr>
          <w:t>C++ 19, </w:t>
        </w:r>
      </w:hyperlink>
      <w:hyperlink w:history="true" w:anchor="_bookmark158">
        <w:r>
          <w:rPr>
            <w:sz w:val="18"/>
          </w:rPr>
          <w:t>21, </w:t>
        </w:r>
      </w:hyperlink>
      <w:hyperlink w:history="true" w:anchor="_bookmark243">
        <w:r>
          <w:rPr>
            <w:sz w:val="18"/>
          </w:rPr>
          <w:t>29, </w:t>
        </w:r>
      </w:hyperlink>
      <w:hyperlink w:history="true" w:anchor="_bookmark268">
        <w:r>
          <w:rPr>
            <w:sz w:val="18"/>
          </w:rPr>
          <w:t>30, </w:t>
        </w:r>
      </w:hyperlink>
      <w:hyperlink w:history="true" w:anchor="_bookmark297">
        <w:r>
          <w:rPr>
            <w:sz w:val="18"/>
          </w:rPr>
          <w:t>37, </w:t>
        </w:r>
      </w:hyperlink>
      <w:hyperlink w:history="true" w:anchor="_bookmark301">
        <w:r>
          <w:rPr>
            <w:sz w:val="18"/>
          </w:rPr>
          <w:t>41</w:t>
        </w:r>
      </w:hyperlink>
    </w:p>
    <w:p>
      <w:pPr>
        <w:spacing w:before="17"/>
        <w:ind w:left="481" w:right="0" w:firstLine="0"/>
        <w:jc w:val="left"/>
        <w:rPr>
          <w:sz w:val="18"/>
        </w:rPr>
      </w:pPr>
      <w:hyperlink w:history="true" w:anchor="_bookmark273">
        <w:r>
          <w:rPr>
            <w:sz w:val="18"/>
          </w:rPr>
          <w:t>Microsoft Visual 31</w:t>
        </w:r>
      </w:hyperlink>
    </w:p>
    <w:p>
      <w:pPr>
        <w:spacing w:before="17"/>
        <w:ind w:left="481" w:right="0" w:firstLine="0"/>
        <w:jc w:val="left"/>
        <w:rPr>
          <w:sz w:val="18"/>
        </w:rPr>
      </w:pPr>
      <w:hyperlink w:history="true" w:anchor="_bookmark280">
        <w:r>
          <w:rPr>
            <w:sz w:val="18"/>
          </w:rPr>
          <w:t>Unix 35</w:t>
        </w:r>
      </w:hyperlink>
    </w:p>
    <w:p>
      <w:pPr>
        <w:spacing w:line="259" w:lineRule="auto" w:before="18"/>
        <w:ind w:left="121" w:right="4464" w:firstLine="0"/>
        <w:jc w:val="left"/>
        <w:rPr>
          <w:sz w:val="18"/>
        </w:rPr>
      </w:pPr>
      <w:hyperlink w:history="true" w:anchor="_bookmark256">
        <w:r>
          <w:rPr>
            <w:sz w:val="18"/>
          </w:rPr>
          <w:t>callback 29</w:t>
        </w:r>
      </w:hyperlink>
      <w:r>
        <w:rPr>
          <w:sz w:val="18"/>
        </w:rPr>
        <w:t> Callbacks</w:t>
      </w:r>
    </w:p>
    <w:p>
      <w:pPr>
        <w:spacing w:line="259" w:lineRule="auto" w:before="1"/>
        <w:ind w:left="121" w:right="2734" w:firstLine="360"/>
        <w:jc w:val="left"/>
        <w:rPr>
          <w:sz w:val="18"/>
        </w:rPr>
      </w:pPr>
      <w:hyperlink w:history="true" w:anchor="_bookmark251">
        <w:r>
          <w:rPr>
            <w:sz w:val="18"/>
          </w:rPr>
          <w:t>see also Command/Observer</w:t>
        </w:r>
      </w:hyperlink>
      <w:r>
        <w:rPr>
          <w:sz w:val="18"/>
        </w:rPr>
        <w:t> </w:t>
      </w:r>
      <w:hyperlink w:history="true" w:anchor="_bookmark284">
        <w:r>
          <w:rPr>
            <w:sz w:val="18"/>
          </w:rPr>
          <w:t>caller 35</w:t>
        </w:r>
      </w:hyperlink>
    </w:p>
    <w:p>
      <w:pPr>
        <w:spacing w:before="1"/>
        <w:ind w:left="121" w:right="0" w:firstLine="0"/>
        <w:jc w:val="left"/>
        <w:rPr>
          <w:sz w:val="18"/>
        </w:rPr>
      </w:pPr>
      <w:r>
        <w:rPr>
          <w:sz w:val="18"/>
        </w:rPr>
        <w:t>camera</w:t>
      </w:r>
    </w:p>
    <w:p>
      <w:pPr>
        <w:spacing w:before="17"/>
        <w:ind w:left="481" w:right="0" w:firstLine="0"/>
        <w:jc w:val="left"/>
        <w:rPr>
          <w:sz w:val="18"/>
        </w:rPr>
      </w:pPr>
      <w:hyperlink w:history="true" w:anchor="_bookmark364">
        <w:r>
          <w:rPr>
            <w:sz w:val="18"/>
          </w:rPr>
          <w:t>controlling 49</w:t>
        </w:r>
      </w:hyperlink>
    </w:p>
    <w:p>
      <w:pPr>
        <w:spacing w:before="18"/>
        <w:ind w:left="481" w:right="0" w:firstLine="0"/>
        <w:jc w:val="left"/>
        <w:rPr>
          <w:sz w:val="18"/>
        </w:rPr>
      </w:pPr>
      <w:hyperlink w:history="true" w:anchor="_bookmark366">
        <w:r>
          <w:rPr>
            <w:sz w:val="18"/>
          </w:rPr>
          <w:t>instantiating 49</w:t>
        </w:r>
      </w:hyperlink>
    </w:p>
    <w:p>
      <w:pPr>
        <w:spacing w:before="17"/>
        <w:ind w:left="481" w:right="0" w:firstLine="0"/>
        <w:jc w:val="left"/>
        <w:rPr>
          <w:sz w:val="18"/>
        </w:rPr>
      </w:pPr>
      <w:hyperlink w:history="true" w:anchor="_bookmark377">
        <w:r>
          <w:rPr>
            <w:sz w:val="18"/>
          </w:rPr>
          <w:t>manipulation 50</w:t>
        </w:r>
      </w:hyperlink>
    </w:p>
    <w:p>
      <w:pPr>
        <w:spacing w:before="16"/>
        <w:ind w:left="481" w:right="0" w:firstLine="0"/>
        <w:jc w:val="left"/>
        <w:rPr>
          <w:sz w:val="18"/>
        </w:rPr>
      </w:pPr>
      <w:hyperlink w:history="true" w:anchor="_bookmark392">
        <w:r>
          <w:rPr>
            <w:sz w:val="18"/>
          </w:rPr>
          <w:t>orthogonal view</w:t>
        </w:r>
        <w:r>
          <w:rPr>
            <w:spacing w:val="-16"/>
            <w:sz w:val="18"/>
          </w:rPr>
          <w:t> </w:t>
        </w:r>
        <w:r>
          <w:rPr>
            <w:sz w:val="18"/>
          </w:rPr>
          <w:t>50</w:t>
        </w:r>
      </w:hyperlink>
    </w:p>
    <w:p>
      <w:pPr>
        <w:spacing w:before="18"/>
        <w:ind w:left="481" w:right="0" w:firstLine="0"/>
        <w:jc w:val="left"/>
        <w:rPr>
          <w:sz w:val="18"/>
        </w:rPr>
      </w:pPr>
      <w:hyperlink w:history="true" w:anchor="_bookmark393">
        <w:r>
          <w:rPr>
            <w:sz w:val="18"/>
          </w:rPr>
          <w:t>perspective view</w:t>
        </w:r>
        <w:r>
          <w:rPr>
            <w:spacing w:val="-16"/>
            <w:sz w:val="18"/>
          </w:rPr>
          <w:t> </w:t>
        </w:r>
        <w:r>
          <w:rPr>
            <w:sz w:val="18"/>
          </w:rPr>
          <w:t>50</w:t>
        </w:r>
      </w:hyperlink>
    </w:p>
    <w:p>
      <w:pPr>
        <w:spacing w:before="17"/>
        <w:ind w:left="481" w:right="0" w:firstLine="0"/>
        <w:jc w:val="left"/>
        <w:rPr>
          <w:sz w:val="18"/>
        </w:rPr>
      </w:pPr>
      <w:hyperlink w:history="true" w:anchor="_bookmark399">
        <w:r>
          <w:rPr>
            <w:sz w:val="18"/>
          </w:rPr>
          <w:t>saving state 51</w:t>
        </w:r>
      </w:hyperlink>
    </w:p>
    <w:p>
      <w:pPr>
        <w:spacing w:before="18"/>
        <w:ind w:left="481" w:right="0" w:firstLine="0"/>
        <w:jc w:val="left"/>
        <w:rPr>
          <w:sz w:val="18"/>
        </w:rPr>
      </w:pPr>
      <w:hyperlink w:history="true" w:anchor="_bookmark385">
        <w:r>
          <w:rPr>
            <w:sz w:val="18"/>
          </w:rPr>
          <w:t>view direction 50</w:t>
        </w:r>
      </w:hyperlink>
    </w:p>
    <w:p>
      <w:pPr>
        <w:spacing w:before="17"/>
        <w:ind w:left="481" w:right="0" w:firstLine="0"/>
        <w:jc w:val="left"/>
        <w:rPr>
          <w:sz w:val="18"/>
        </w:rPr>
      </w:pPr>
      <w:hyperlink w:history="true" w:anchor="_bookmark381">
        <w:r>
          <w:rPr>
            <w:sz w:val="18"/>
          </w:rPr>
          <w:t>view-up 50</w:t>
        </w:r>
      </w:hyperlink>
    </w:p>
    <w:p>
      <w:pPr>
        <w:spacing w:before="17"/>
        <w:ind w:left="481" w:right="0" w:firstLine="0"/>
        <w:jc w:val="left"/>
        <w:rPr>
          <w:sz w:val="18"/>
        </w:rPr>
      </w:pPr>
      <w:hyperlink w:history="true" w:anchor="_bookmark367">
        <w:r>
          <w:rPr>
            <w:sz w:val="18"/>
          </w:rPr>
          <w:t>vtkCamera 49</w:t>
        </w:r>
      </w:hyperlink>
    </w:p>
    <w:p>
      <w:pPr>
        <w:spacing w:before="17"/>
        <w:ind w:left="481" w:right="0" w:firstLine="0"/>
        <w:jc w:val="left"/>
        <w:rPr>
          <w:sz w:val="18"/>
        </w:rPr>
      </w:pPr>
      <w:hyperlink w:history="true" w:anchor="_bookmark377">
        <w:r>
          <w:rPr>
            <w:sz w:val="18"/>
          </w:rPr>
          <w:t>zoom 50</w:t>
        </w:r>
      </w:hyperlink>
    </w:p>
    <w:p>
      <w:pPr>
        <w:spacing w:before="17"/>
        <w:ind w:left="121" w:right="0" w:firstLine="0"/>
        <w:jc w:val="left"/>
        <w:rPr>
          <w:sz w:val="18"/>
        </w:rPr>
      </w:pPr>
      <w:hyperlink w:history="true" w:anchor="_bookmark1890">
        <w:r>
          <w:rPr>
            <w:sz w:val="18"/>
          </w:rPr>
          <w:t>cartographic projection 212</w:t>
        </w:r>
      </w:hyperlink>
    </w:p>
    <w:p>
      <w:pPr>
        <w:spacing w:after="0"/>
        <w:jc w:val="left"/>
        <w:rPr>
          <w:sz w:val="18"/>
        </w:rPr>
        <w:sectPr>
          <w:type w:val="continuous"/>
          <w:pgSz w:w="10440" w:h="13680"/>
          <w:pgMar w:top="1280" w:bottom="280" w:left="780" w:right="0"/>
          <w:cols w:num="2" w:equalWidth="0">
            <w:col w:w="2480" w:space="1750"/>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1887">
        <w:r>
          <w:rPr>
            <w:sz w:val="18"/>
          </w:rPr>
          <w:t>Cartographic Projections 211</w:t>
        </w:r>
      </w:hyperlink>
    </w:p>
    <w:p>
      <w:pPr>
        <w:spacing w:before="17"/>
        <w:ind w:left="661" w:right="0" w:firstLine="0"/>
        <w:jc w:val="left"/>
        <w:rPr>
          <w:sz w:val="18"/>
        </w:rPr>
      </w:pPr>
      <w:hyperlink w:history="true" w:anchor="_bookmark2780">
        <w:r>
          <w:rPr>
            <w:sz w:val="18"/>
          </w:rPr>
          <w:t>CDash 313</w:t>
        </w:r>
      </w:hyperlink>
    </w:p>
    <w:p>
      <w:pPr>
        <w:spacing w:line="259" w:lineRule="auto" w:before="16"/>
        <w:ind w:left="661" w:right="700" w:firstLine="0"/>
        <w:jc w:val="left"/>
        <w:rPr>
          <w:sz w:val="18"/>
        </w:rPr>
      </w:pPr>
      <w:hyperlink w:history="true" w:anchor="_bookmark2778">
        <w:r>
          <w:rPr>
            <w:sz w:val="18"/>
          </w:rPr>
          <w:t>CDash Regression Testing System 313</w:t>
        </w:r>
      </w:hyperlink>
      <w:r>
        <w:rPr>
          <w:sz w:val="18"/>
        </w:rPr>
        <w:t> cell</w:t>
      </w:r>
    </w:p>
    <w:p>
      <w:pPr>
        <w:spacing w:line="259" w:lineRule="auto" w:before="0"/>
        <w:ind w:left="661" w:right="1900" w:firstLine="360"/>
        <w:jc w:val="left"/>
        <w:rPr>
          <w:sz w:val="18"/>
        </w:rPr>
      </w:pPr>
      <w:hyperlink w:history="true" w:anchor="_bookmark3292">
        <w:r>
          <w:rPr>
            <w:sz w:val="18"/>
          </w:rPr>
          <w:t>object model 437</w:t>
        </w:r>
      </w:hyperlink>
      <w:r>
        <w:rPr>
          <w:sz w:val="18"/>
        </w:rPr>
        <w:t> </w:t>
      </w:r>
      <w:hyperlink w:history="true" w:anchor="_bookmark726">
        <w:r>
          <w:rPr>
            <w:sz w:val="18"/>
          </w:rPr>
          <w:t>cell attribute data 90</w:t>
        </w:r>
      </w:hyperlink>
      <w:r>
        <w:rPr>
          <w:sz w:val="18"/>
        </w:rPr>
        <w:t> </w:t>
      </w:r>
      <w:hyperlink w:history="true" w:anchor="_bookmark983">
        <w:r>
          <w:rPr>
            <w:sz w:val="18"/>
          </w:rPr>
          <w:t>cell connectivity 116</w:t>
        </w:r>
      </w:hyperlink>
      <w:r>
        <w:rPr>
          <w:sz w:val="18"/>
        </w:rPr>
        <w:t> cell data</w:t>
      </w:r>
    </w:p>
    <w:p>
      <w:pPr>
        <w:spacing w:line="259" w:lineRule="auto" w:before="0"/>
        <w:ind w:left="1021" w:right="1040" w:firstLine="0"/>
        <w:jc w:val="left"/>
        <w:rPr>
          <w:sz w:val="18"/>
        </w:rPr>
      </w:pPr>
      <w:hyperlink w:history="true" w:anchor="_bookmark3891">
        <w:r>
          <w:rPr>
            <w:sz w:val="18"/>
          </w:rPr>
          <w:t>parallel XML file format 490</w:t>
        </w:r>
      </w:hyperlink>
      <w:r>
        <w:rPr>
          <w:sz w:val="18"/>
        </w:rPr>
        <w:t> </w:t>
      </w:r>
      <w:hyperlink w:history="true" w:anchor="_bookmark3874">
        <w:r>
          <w:rPr>
            <w:sz w:val="18"/>
          </w:rPr>
          <w:t>serial XML file format 486</w:t>
        </w:r>
      </w:hyperlink>
    </w:p>
    <w:p>
      <w:pPr>
        <w:spacing w:line="259" w:lineRule="auto" w:before="0"/>
        <w:ind w:left="661" w:right="900" w:firstLine="0"/>
        <w:jc w:val="left"/>
        <w:rPr>
          <w:sz w:val="18"/>
        </w:rPr>
      </w:pPr>
      <w:hyperlink w:history="true" w:anchor="_bookmark744">
        <w:r>
          <w:rPr>
            <w:sz w:val="18"/>
          </w:rPr>
          <w:t>cell data to point data conversion 91</w:t>
        </w:r>
      </w:hyperlink>
      <w:r>
        <w:rPr>
          <w:sz w:val="18"/>
        </w:rPr>
        <w:t> cell types</w:t>
      </w:r>
    </w:p>
    <w:p>
      <w:pPr>
        <w:spacing w:line="206" w:lineRule="exact" w:before="0"/>
        <w:ind w:left="1021" w:right="0" w:firstLine="0"/>
        <w:jc w:val="left"/>
        <w:rPr>
          <w:sz w:val="18"/>
        </w:rPr>
      </w:pPr>
      <w:hyperlink w:history="true" w:anchor="_bookmark3836">
        <w:r>
          <w:rPr>
            <w:sz w:val="18"/>
          </w:rPr>
          <w:t>linear 480</w:t>
        </w:r>
      </w:hyperlink>
    </w:p>
    <w:p>
      <w:pPr>
        <w:spacing w:before="13"/>
        <w:ind w:left="1021" w:right="0" w:firstLine="0"/>
        <w:jc w:val="left"/>
        <w:rPr>
          <w:sz w:val="18"/>
        </w:rPr>
      </w:pPr>
      <w:hyperlink w:history="true" w:anchor="_bookmark3846">
        <w:r>
          <w:rPr>
            <w:sz w:val="18"/>
          </w:rPr>
          <w:t>non-linear 481</w:t>
        </w:r>
      </w:hyperlink>
    </w:p>
    <w:p>
      <w:pPr>
        <w:spacing w:before="17"/>
        <w:ind w:left="1021" w:right="0" w:firstLine="0"/>
        <w:jc w:val="left"/>
        <w:rPr>
          <w:sz w:val="18"/>
        </w:rPr>
      </w:pPr>
      <w:hyperlink w:history="true" w:anchor="_bookmark3831">
        <w:r>
          <w:rPr>
            <w:sz w:val="18"/>
          </w:rPr>
          <w:t>VTK_HEXAHEDRON 480</w:t>
        </w:r>
      </w:hyperlink>
    </w:p>
    <w:p>
      <w:pPr>
        <w:spacing w:before="16"/>
        <w:ind w:left="1021" w:right="0" w:firstLine="0"/>
        <w:jc w:val="left"/>
        <w:rPr>
          <w:sz w:val="18"/>
        </w:rPr>
      </w:pPr>
      <w:hyperlink w:history="true" w:anchor="_bookmark3822">
        <w:r>
          <w:rPr>
            <w:sz w:val="18"/>
          </w:rPr>
          <w:t>VTK_LINE 480</w:t>
        </w:r>
      </w:hyperlink>
    </w:p>
    <w:p>
      <w:pPr>
        <w:spacing w:before="16"/>
        <w:ind w:left="1021" w:right="0" w:firstLine="0"/>
        <w:jc w:val="left"/>
        <w:rPr>
          <w:sz w:val="18"/>
        </w:rPr>
      </w:pPr>
      <w:hyperlink w:history="true" w:anchor="_bookmark3826">
        <w:r>
          <w:rPr>
            <w:sz w:val="18"/>
          </w:rPr>
          <w:t>VTK_PIXEL 480</w:t>
        </w:r>
      </w:hyperlink>
    </w:p>
    <w:p>
      <w:pPr>
        <w:spacing w:before="16"/>
        <w:ind w:left="1021" w:right="0" w:firstLine="0"/>
        <w:jc w:val="left"/>
        <w:rPr>
          <w:sz w:val="18"/>
        </w:rPr>
      </w:pPr>
      <w:hyperlink w:history="true" w:anchor="_bookmark3823">
        <w:r>
          <w:rPr>
            <w:sz w:val="18"/>
          </w:rPr>
          <w:t>VTK_POLY_LINE 480</w:t>
        </w:r>
      </w:hyperlink>
    </w:p>
    <w:p>
      <w:pPr>
        <w:spacing w:before="16"/>
        <w:ind w:left="1021" w:right="0" w:firstLine="0"/>
        <w:jc w:val="left"/>
        <w:rPr>
          <w:sz w:val="18"/>
        </w:rPr>
      </w:pPr>
      <w:hyperlink w:history="true" w:anchor="_bookmark3821">
        <w:r>
          <w:rPr>
            <w:sz w:val="18"/>
          </w:rPr>
          <w:t>VTK_POLY_VERTEX 480</w:t>
        </w:r>
      </w:hyperlink>
    </w:p>
    <w:p>
      <w:pPr>
        <w:spacing w:before="17"/>
        <w:ind w:left="1021" w:right="0" w:firstLine="0"/>
        <w:jc w:val="left"/>
        <w:rPr>
          <w:sz w:val="18"/>
        </w:rPr>
      </w:pPr>
      <w:hyperlink w:history="true" w:anchor="_bookmark3827">
        <w:r>
          <w:rPr>
            <w:sz w:val="18"/>
          </w:rPr>
          <w:t>VTK_POLYGON 480</w:t>
        </w:r>
      </w:hyperlink>
    </w:p>
    <w:p>
      <w:pPr>
        <w:spacing w:before="16"/>
        <w:ind w:left="1021" w:right="0" w:firstLine="0"/>
        <w:jc w:val="left"/>
        <w:rPr>
          <w:sz w:val="18"/>
        </w:rPr>
      </w:pPr>
      <w:hyperlink w:history="true" w:anchor="_bookmark3832">
        <w:r>
          <w:rPr>
            <w:sz w:val="18"/>
          </w:rPr>
          <w:t>VTK_PYRAMID 480, </w:t>
        </w:r>
      </w:hyperlink>
      <w:hyperlink w:history="true" w:anchor="_bookmark3843">
        <w:r>
          <w:rPr>
            <w:sz w:val="18"/>
          </w:rPr>
          <w:t>481</w:t>
        </w:r>
      </w:hyperlink>
    </w:p>
    <w:p>
      <w:pPr>
        <w:spacing w:before="16"/>
        <w:ind w:left="1021" w:right="0" w:firstLine="0"/>
        <w:jc w:val="left"/>
        <w:rPr>
          <w:sz w:val="18"/>
        </w:rPr>
      </w:pPr>
      <w:hyperlink w:history="true" w:anchor="_bookmark3828">
        <w:r>
          <w:rPr>
            <w:sz w:val="18"/>
          </w:rPr>
          <w:t>VTK_QUAD 480</w:t>
        </w:r>
      </w:hyperlink>
    </w:p>
    <w:p>
      <w:pPr>
        <w:spacing w:before="16"/>
        <w:ind w:left="1021" w:right="0" w:firstLine="0"/>
        <w:jc w:val="left"/>
        <w:rPr>
          <w:sz w:val="18"/>
        </w:rPr>
      </w:pPr>
      <w:hyperlink w:history="true" w:anchor="_bookmark3837">
        <w:r>
          <w:rPr>
            <w:sz w:val="18"/>
          </w:rPr>
          <w:t>VTK_QUADRATIC_EDGE 481</w:t>
        </w:r>
      </w:hyperlink>
    </w:p>
    <w:p>
      <w:pPr>
        <w:spacing w:before="16"/>
        <w:ind w:left="1021" w:right="0" w:firstLine="0"/>
        <w:jc w:val="left"/>
        <w:rPr>
          <w:sz w:val="18"/>
        </w:rPr>
      </w:pPr>
      <w:hyperlink w:history="true" w:anchor="_bookmark3841">
        <w:r>
          <w:rPr>
            <w:sz w:val="18"/>
          </w:rPr>
          <w:t>VTK_QUADRATIC_HEXAHEDRON</w:t>
        </w:r>
        <w:r>
          <w:rPr>
            <w:spacing w:val="-16"/>
            <w:sz w:val="18"/>
          </w:rPr>
          <w:t> </w:t>
        </w:r>
        <w:r>
          <w:rPr>
            <w:sz w:val="18"/>
          </w:rPr>
          <w:t>481</w:t>
        </w:r>
      </w:hyperlink>
    </w:p>
    <w:p>
      <w:pPr>
        <w:spacing w:before="17"/>
        <w:ind w:left="1021" w:right="0" w:firstLine="0"/>
        <w:jc w:val="left"/>
        <w:rPr>
          <w:sz w:val="18"/>
        </w:rPr>
      </w:pPr>
      <w:hyperlink w:history="true" w:anchor="_bookmark3839">
        <w:r>
          <w:rPr>
            <w:sz w:val="18"/>
          </w:rPr>
          <w:t>VTK_QUADRATIC_QUAD 481</w:t>
        </w:r>
      </w:hyperlink>
    </w:p>
    <w:p>
      <w:pPr>
        <w:spacing w:before="16"/>
        <w:ind w:left="1021" w:right="0" w:firstLine="0"/>
        <w:jc w:val="left"/>
        <w:rPr>
          <w:sz w:val="18"/>
        </w:rPr>
      </w:pPr>
      <w:hyperlink w:history="true" w:anchor="_bookmark3840">
        <w:r>
          <w:rPr>
            <w:sz w:val="18"/>
          </w:rPr>
          <w:t>VTK_QUADRATIC_TETRA 481</w:t>
        </w:r>
      </w:hyperlink>
    </w:p>
    <w:p>
      <w:pPr>
        <w:spacing w:before="16"/>
        <w:ind w:left="1021" w:right="0" w:firstLine="0"/>
        <w:jc w:val="left"/>
        <w:rPr>
          <w:sz w:val="18"/>
        </w:rPr>
      </w:pPr>
      <w:hyperlink w:history="true" w:anchor="_bookmark3838">
        <w:r>
          <w:rPr>
            <w:sz w:val="18"/>
          </w:rPr>
          <w:t>VTK_QUADRATIC_TRIANGLE 481</w:t>
        </w:r>
      </w:hyperlink>
    </w:p>
    <w:p>
      <w:pPr>
        <w:spacing w:before="16"/>
        <w:ind w:left="1021" w:right="0" w:firstLine="0"/>
        <w:jc w:val="left"/>
        <w:rPr>
          <w:sz w:val="18"/>
        </w:rPr>
      </w:pPr>
      <w:hyperlink w:history="true" w:anchor="_bookmark3829">
        <w:r>
          <w:rPr>
            <w:sz w:val="18"/>
          </w:rPr>
          <w:t>VTK_TETRA 480</w:t>
        </w:r>
      </w:hyperlink>
    </w:p>
    <w:p>
      <w:pPr>
        <w:spacing w:before="17"/>
        <w:ind w:left="1021" w:right="0" w:firstLine="0"/>
        <w:jc w:val="left"/>
        <w:rPr>
          <w:sz w:val="18"/>
        </w:rPr>
      </w:pPr>
      <w:hyperlink w:history="true" w:anchor="_bookmark3824">
        <w:r>
          <w:rPr>
            <w:sz w:val="18"/>
          </w:rPr>
          <w:t>VTK_TRIANGLE 480</w:t>
        </w:r>
      </w:hyperlink>
    </w:p>
    <w:p>
      <w:pPr>
        <w:spacing w:before="16"/>
        <w:ind w:left="1021" w:right="0" w:firstLine="0"/>
        <w:jc w:val="left"/>
        <w:rPr>
          <w:sz w:val="18"/>
        </w:rPr>
      </w:pPr>
      <w:hyperlink w:history="true" w:anchor="_bookmark3825">
        <w:r>
          <w:rPr>
            <w:sz w:val="18"/>
          </w:rPr>
          <w:t>VTK_TRIANGLE_STRIP 480</w:t>
        </w:r>
      </w:hyperlink>
    </w:p>
    <w:p>
      <w:pPr>
        <w:spacing w:before="16"/>
        <w:ind w:left="1021" w:right="0" w:firstLine="0"/>
        <w:jc w:val="left"/>
        <w:rPr>
          <w:sz w:val="18"/>
        </w:rPr>
      </w:pPr>
      <w:hyperlink w:history="true" w:anchor="_bookmark3820">
        <w:r>
          <w:rPr>
            <w:sz w:val="18"/>
          </w:rPr>
          <w:t>VTK_VERTEX 480</w:t>
        </w:r>
      </w:hyperlink>
    </w:p>
    <w:p>
      <w:pPr>
        <w:spacing w:before="16"/>
        <w:ind w:left="1021" w:right="0" w:firstLine="0"/>
        <w:jc w:val="left"/>
        <w:rPr>
          <w:sz w:val="18"/>
        </w:rPr>
      </w:pPr>
      <w:hyperlink w:history="true" w:anchor="_bookmark3830">
        <w:r>
          <w:rPr>
            <w:sz w:val="18"/>
          </w:rPr>
          <w:t>VTK_VOXEL 480</w:t>
        </w:r>
      </w:hyperlink>
    </w:p>
    <w:p>
      <w:pPr>
        <w:spacing w:before="16"/>
        <w:ind w:left="1021" w:right="0" w:firstLine="0"/>
        <w:jc w:val="left"/>
        <w:rPr>
          <w:sz w:val="18"/>
        </w:rPr>
      </w:pPr>
      <w:hyperlink w:history="true" w:anchor="_bookmark3833">
        <w:r>
          <w:rPr>
            <w:sz w:val="18"/>
          </w:rPr>
          <w:t>VTK_WEDGE 480, </w:t>
        </w:r>
      </w:hyperlink>
      <w:hyperlink w:history="true" w:anchor="_bookmark3842">
        <w:r>
          <w:rPr>
            <w:sz w:val="18"/>
          </w:rPr>
          <w:t>481</w:t>
        </w:r>
      </w:hyperlink>
    </w:p>
    <w:p>
      <w:pPr>
        <w:spacing w:line="259" w:lineRule="auto" w:before="17"/>
        <w:ind w:left="661" w:right="1925" w:firstLine="0"/>
        <w:jc w:val="left"/>
        <w:rPr>
          <w:sz w:val="18"/>
        </w:rPr>
      </w:pPr>
      <w:hyperlink w:history="true" w:anchor="_bookmark864">
        <w:r>
          <w:rPr>
            <w:sz w:val="18"/>
          </w:rPr>
          <w:t>CellClippingOn() 105</w:t>
        </w:r>
      </w:hyperlink>
      <w:r>
        <w:rPr>
          <w:sz w:val="18"/>
        </w:rPr>
        <w:t> cells</w:t>
      </w:r>
    </w:p>
    <w:p>
      <w:pPr>
        <w:spacing w:line="259" w:lineRule="auto" w:before="0"/>
        <w:ind w:left="661" w:right="1190" w:firstLine="360"/>
        <w:jc w:val="left"/>
        <w:rPr>
          <w:sz w:val="18"/>
        </w:rPr>
      </w:pPr>
      <w:hyperlink w:history="true" w:anchor="_bookmark3879">
        <w:r>
          <w:rPr>
            <w:sz w:val="18"/>
          </w:rPr>
          <w:t>serial XML file format 487</w:t>
        </w:r>
      </w:hyperlink>
      <w:r>
        <w:rPr>
          <w:sz w:val="18"/>
        </w:rPr>
        <w:t> </w:t>
      </w:r>
      <w:hyperlink w:history="true" w:anchor="_bookmark1092">
        <w:r>
          <w:rPr>
            <w:sz w:val="18"/>
          </w:rPr>
          <w:t>change scalar type 128</w:t>
        </w:r>
      </w:hyperlink>
    </w:p>
    <w:p>
      <w:pPr>
        <w:spacing w:line="259" w:lineRule="auto" w:before="0"/>
        <w:ind w:left="661" w:right="700" w:firstLine="0"/>
        <w:jc w:val="left"/>
        <w:rPr>
          <w:sz w:val="18"/>
        </w:rPr>
      </w:pPr>
      <w:hyperlink w:history="true" w:anchor="_bookmark2864">
        <w:r>
          <w:rPr>
            <w:sz w:val="18"/>
          </w:rPr>
          <w:t>Choosing the Default Executive 326</w:t>
        </w:r>
      </w:hyperlink>
      <w:r>
        <w:rPr>
          <w:sz w:val="18"/>
        </w:rPr>
        <w:t> class</w:t>
      </w:r>
    </w:p>
    <w:p>
      <w:pPr>
        <w:spacing w:line="206" w:lineRule="exact" w:before="0"/>
        <w:ind w:left="1021" w:right="0" w:firstLine="0"/>
        <w:jc w:val="left"/>
        <w:rPr>
          <w:sz w:val="18"/>
        </w:rPr>
      </w:pPr>
      <w:hyperlink w:history="true" w:anchor="_bookmark2721">
        <w:r>
          <w:rPr>
            <w:sz w:val="18"/>
          </w:rPr>
          <w:t>add to build 307</w:t>
        </w:r>
      </w:hyperlink>
    </w:p>
    <w:p>
      <w:pPr>
        <w:spacing w:line="259" w:lineRule="auto" w:before="15"/>
        <w:ind w:left="1021" w:right="1230" w:firstLine="0"/>
        <w:jc w:val="left"/>
        <w:rPr>
          <w:sz w:val="18"/>
        </w:rPr>
      </w:pPr>
      <w:hyperlink w:history="true" w:anchor="_bookmark2721">
        <w:r>
          <w:rPr>
            <w:sz w:val="18"/>
          </w:rPr>
          <w:t>add to CMakeLists.txt 307</w:t>
        </w:r>
      </w:hyperlink>
      <w:r>
        <w:rPr>
          <w:sz w:val="18"/>
        </w:rPr>
        <w:t> </w:t>
      </w:r>
      <w:hyperlink w:history="true" w:anchor="_bookmark2715">
        <w:r>
          <w:rPr>
            <w:sz w:val="18"/>
          </w:rPr>
          <w:t>documentation 306</w:t>
        </w:r>
      </w:hyperlink>
    </w:p>
    <w:p>
      <w:pPr>
        <w:spacing w:line="259" w:lineRule="auto" w:before="0"/>
        <w:ind w:left="1021" w:right="1580" w:firstLine="0"/>
        <w:jc w:val="left"/>
        <w:rPr>
          <w:sz w:val="18"/>
        </w:rPr>
      </w:pPr>
      <w:hyperlink w:history="true" w:anchor="_bookmark2697">
        <w:r>
          <w:rPr>
            <w:sz w:val="18"/>
          </w:rPr>
          <w:t>how to write 305</w:t>
        </w:r>
      </w:hyperlink>
      <w:r>
        <w:rPr>
          <w:sz w:val="18"/>
        </w:rPr>
        <w:t> </w:t>
      </w:r>
      <w:hyperlink w:history="true" w:anchor="_bookmark2706">
        <w:r>
          <w:rPr>
            <w:sz w:val="18"/>
          </w:rPr>
          <w:t>required methods 306</w:t>
        </w:r>
      </w:hyperlink>
    </w:p>
    <w:p>
      <w:pPr>
        <w:spacing w:line="206" w:lineRule="exact" w:before="0"/>
        <w:ind w:left="1021" w:right="0" w:firstLine="0"/>
        <w:jc w:val="left"/>
        <w:rPr>
          <w:sz w:val="18"/>
        </w:rPr>
      </w:pPr>
      <w:hyperlink w:history="true" w:anchor="_bookmark2717">
        <w:r>
          <w:rPr>
            <w:sz w:val="18"/>
          </w:rPr>
          <w:t>SetGet macros 307</w:t>
        </w:r>
      </w:hyperlink>
    </w:p>
    <w:p>
      <w:pPr>
        <w:spacing w:before="15"/>
        <w:ind w:left="661" w:right="0" w:firstLine="0"/>
        <w:jc w:val="left"/>
        <w:rPr>
          <w:sz w:val="18"/>
        </w:rPr>
      </w:pPr>
      <w:hyperlink w:history="true" w:anchor="_bookmark9">
        <w:r>
          <w:rPr>
            <w:sz w:val="18"/>
          </w:rPr>
          <w:t>class developer 4</w:t>
        </w:r>
      </w:hyperlink>
    </w:p>
    <w:p>
      <w:pPr>
        <w:spacing w:before="16"/>
        <w:ind w:left="661" w:right="0" w:firstLine="0"/>
        <w:jc w:val="left"/>
        <w:rPr>
          <w:sz w:val="18"/>
        </w:rPr>
      </w:pPr>
      <w:hyperlink w:history="true" w:anchor="_bookmark145">
        <w:r>
          <w:rPr>
            <w:sz w:val="18"/>
          </w:rPr>
          <w:t>class library 19</w:t>
        </w:r>
      </w:hyperlink>
    </w:p>
    <w:p>
      <w:pPr>
        <w:spacing w:before="16"/>
        <w:ind w:left="661" w:right="0" w:firstLine="0"/>
        <w:jc w:val="left"/>
        <w:rPr>
          <w:sz w:val="18"/>
        </w:rPr>
      </w:pPr>
      <w:hyperlink w:history="true" w:anchor="_bookmark919">
        <w:r>
          <w:rPr>
            <w:sz w:val="18"/>
          </w:rPr>
          <w:t>Clipping</w:t>
        </w:r>
        <w:r>
          <w:rPr>
            <w:spacing w:val="-10"/>
            <w:sz w:val="18"/>
          </w:rPr>
          <w:t> </w:t>
        </w:r>
        <w:r>
          <w:rPr>
            <w:sz w:val="18"/>
          </w:rPr>
          <w:t>110</w:t>
        </w:r>
      </w:hyperlink>
    </w:p>
    <w:p>
      <w:pPr>
        <w:spacing w:before="17"/>
        <w:ind w:left="661" w:right="0" w:firstLine="0"/>
        <w:jc w:val="left"/>
        <w:rPr>
          <w:sz w:val="18"/>
        </w:rPr>
      </w:pPr>
      <w:hyperlink w:history="true" w:anchor="_bookmark922">
        <w:r>
          <w:rPr>
            <w:sz w:val="18"/>
          </w:rPr>
          <w:t>clipping</w:t>
        </w:r>
        <w:r>
          <w:rPr>
            <w:spacing w:val="-3"/>
            <w:sz w:val="18"/>
          </w:rPr>
          <w:t> </w:t>
        </w:r>
        <w:r>
          <w:rPr>
            <w:sz w:val="18"/>
          </w:rPr>
          <w:t>110</w:t>
        </w:r>
      </w:hyperlink>
    </w:p>
    <w:p>
      <w:pPr>
        <w:spacing w:line="259" w:lineRule="auto" w:before="16"/>
        <w:ind w:left="661" w:right="1815" w:firstLine="0"/>
        <w:jc w:val="left"/>
        <w:rPr>
          <w:sz w:val="18"/>
        </w:rPr>
      </w:pPr>
      <w:hyperlink w:history="true" w:anchor="_bookmark1323">
        <w:r>
          <w:rPr>
            <w:sz w:val="18"/>
          </w:rPr>
          <w:t>Clipping a Volume 151</w:t>
        </w:r>
      </w:hyperlink>
      <w:r>
        <w:rPr>
          <w:sz w:val="18"/>
        </w:rPr>
        <w:t> </w:t>
      </w:r>
      <w:hyperlink w:history="true" w:anchor="_bookmark368">
        <w:r>
          <w:rPr>
            <w:sz w:val="18"/>
          </w:rPr>
          <w:t>clipping planes 49</w:t>
        </w:r>
      </w:hyperlink>
    </w:p>
    <w:p>
      <w:pPr>
        <w:spacing w:before="92"/>
        <w:ind w:left="660" w:right="0" w:firstLine="0"/>
        <w:jc w:val="left"/>
        <w:rPr>
          <w:sz w:val="18"/>
        </w:rPr>
      </w:pPr>
      <w:r>
        <w:rPr/>
        <w:br w:type="column"/>
      </w:r>
      <w:hyperlink w:history="true" w:anchor="_bookmark1692">
        <w:r>
          <w:rPr>
            <w:sz w:val="18"/>
          </w:rPr>
          <w:t>Close 188</w:t>
        </w:r>
      </w:hyperlink>
    </w:p>
    <w:p>
      <w:pPr>
        <w:spacing w:before="17"/>
        <w:ind w:left="660" w:right="0" w:firstLine="0"/>
        <w:jc w:val="left"/>
        <w:rPr>
          <w:sz w:val="18"/>
        </w:rPr>
      </w:pPr>
      <w:hyperlink w:history="true" w:anchor="_bookmark23">
        <w:r>
          <w:rPr>
            <w:sz w:val="18"/>
          </w:rPr>
          <w:t>CMake 5, </w:t>
        </w:r>
      </w:hyperlink>
      <w:hyperlink w:history="true" w:anchor="_bookmark61">
        <w:r>
          <w:rPr>
            <w:sz w:val="18"/>
          </w:rPr>
          <w:t>7, </w:t>
        </w:r>
      </w:hyperlink>
      <w:hyperlink w:history="true" w:anchor="_bookmark75">
        <w:r>
          <w:rPr>
            <w:sz w:val="18"/>
          </w:rPr>
          <w:t>10, </w:t>
        </w:r>
      </w:hyperlink>
      <w:hyperlink w:history="true" w:anchor="_bookmark102">
        <w:r>
          <w:rPr>
            <w:sz w:val="18"/>
          </w:rPr>
          <w:t>13, </w:t>
        </w:r>
      </w:hyperlink>
      <w:hyperlink w:history="true" w:anchor="_bookmark116">
        <w:r>
          <w:rPr>
            <w:sz w:val="18"/>
          </w:rPr>
          <w:t>15, </w:t>
        </w:r>
      </w:hyperlink>
      <w:hyperlink w:history="true" w:anchor="_bookmark269">
        <w:r>
          <w:rPr>
            <w:sz w:val="18"/>
          </w:rPr>
          <w:t>31, </w:t>
        </w:r>
      </w:hyperlink>
      <w:hyperlink w:history="true" w:anchor="_bookmark3699">
        <w:r>
          <w:rPr>
            <w:sz w:val="18"/>
          </w:rPr>
          <w:t>465</w:t>
        </w:r>
      </w:hyperlink>
    </w:p>
    <w:p>
      <w:pPr>
        <w:spacing w:before="16"/>
        <w:ind w:left="1020" w:right="0" w:firstLine="0"/>
        <w:jc w:val="left"/>
        <w:rPr>
          <w:sz w:val="18"/>
        </w:rPr>
      </w:pPr>
      <w:hyperlink w:history="true" w:anchor="_bookmark274">
        <w:r>
          <w:rPr>
            <w:sz w:val="18"/>
          </w:rPr>
          <w:t>ADD_EXECUTABLE 31</w:t>
        </w:r>
      </w:hyperlink>
    </w:p>
    <w:p>
      <w:pPr>
        <w:spacing w:before="16"/>
        <w:ind w:left="1020" w:right="0" w:firstLine="0"/>
        <w:jc w:val="left"/>
        <w:rPr>
          <w:sz w:val="18"/>
        </w:rPr>
      </w:pPr>
      <w:hyperlink w:history="true" w:anchor="_bookmark76">
        <w:r>
          <w:rPr>
            <w:sz w:val="18"/>
          </w:rPr>
          <w:t>book 10</w:t>
        </w:r>
      </w:hyperlink>
    </w:p>
    <w:p>
      <w:pPr>
        <w:spacing w:line="259" w:lineRule="auto" w:before="16"/>
        <w:ind w:left="1020" w:right="1275" w:firstLine="0"/>
        <w:jc w:val="left"/>
        <w:rPr>
          <w:sz w:val="18"/>
        </w:rPr>
      </w:pPr>
      <w:hyperlink w:history="true" w:anchor="_bookmark120">
        <w:r>
          <w:rPr>
            <w:sz w:val="18"/>
          </w:rPr>
          <w:t>build and install (Unix) 15</w:t>
        </w:r>
      </w:hyperlink>
      <w:r>
        <w:rPr>
          <w:sz w:val="18"/>
        </w:rPr>
        <w:t> </w:t>
      </w:r>
      <w:hyperlink w:history="true" w:anchor="_bookmark99">
        <w:r>
          <w:rPr>
            <w:sz w:val="18"/>
          </w:rPr>
          <w:t>BUILD_SHARED_LIBS 13</w:t>
        </w:r>
      </w:hyperlink>
    </w:p>
    <w:p>
      <w:pPr>
        <w:spacing w:line="206" w:lineRule="exact" w:before="0"/>
        <w:ind w:left="1020" w:right="0" w:firstLine="0"/>
        <w:jc w:val="left"/>
        <w:rPr>
          <w:sz w:val="18"/>
        </w:rPr>
      </w:pPr>
      <w:hyperlink w:history="true" w:anchor="_bookmark122">
        <w:r>
          <w:rPr>
            <w:sz w:val="18"/>
          </w:rPr>
          <w:t>C compiler 15</w:t>
        </w:r>
      </w:hyperlink>
    </w:p>
    <w:p>
      <w:pPr>
        <w:spacing w:before="16"/>
        <w:ind w:left="1020" w:right="0" w:firstLine="0"/>
        <w:jc w:val="left"/>
        <w:rPr>
          <w:sz w:val="18"/>
        </w:rPr>
      </w:pPr>
      <w:hyperlink w:history="true" w:anchor="_bookmark123">
        <w:r>
          <w:rPr>
            <w:sz w:val="18"/>
          </w:rPr>
          <w:t>C++ compiler 15</w:t>
        </w:r>
      </w:hyperlink>
    </w:p>
    <w:p>
      <w:pPr>
        <w:spacing w:before="17"/>
        <w:ind w:left="1020" w:right="0" w:firstLine="0"/>
        <w:jc w:val="left"/>
        <w:rPr>
          <w:sz w:val="18"/>
        </w:rPr>
      </w:pPr>
      <w:hyperlink w:history="true" w:anchor="_bookmark80">
        <w:r>
          <w:rPr>
            <w:sz w:val="18"/>
          </w:rPr>
          <w:t>cache entries 10</w:t>
        </w:r>
      </w:hyperlink>
    </w:p>
    <w:p>
      <w:pPr>
        <w:spacing w:line="259" w:lineRule="auto" w:before="16"/>
        <w:ind w:left="1020" w:right="1275" w:firstLine="0"/>
        <w:jc w:val="left"/>
        <w:rPr>
          <w:sz w:val="18"/>
        </w:rPr>
      </w:pPr>
      <w:hyperlink w:history="true" w:anchor="_bookmark124">
        <w:r>
          <w:rPr>
            <w:sz w:val="18"/>
          </w:rPr>
          <w:t>ccmake (terminal-based interface) 16</w:t>
        </w:r>
      </w:hyperlink>
      <w:r>
        <w:rPr>
          <w:sz w:val="18"/>
        </w:rPr>
        <w:t> </w:t>
      </w:r>
      <w:hyperlink w:history="true" w:anchor="_bookmark126">
        <w:r>
          <w:rPr>
            <w:sz w:val="18"/>
          </w:rPr>
          <w:t>cmake -i (interactive wizard mode) 16</w:t>
        </w:r>
      </w:hyperlink>
      <w:r>
        <w:rPr>
          <w:sz w:val="18"/>
        </w:rPr>
        <w:t> </w:t>
      </w:r>
      <w:hyperlink w:history="true" w:anchor="_bookmark134">
        <w:r>
          <w:rPr>
            <w:sz w:val="18"/>
          </w:rPr>
          <w:t>CMAKE_INSTALL_PREFIX 17</w:t>
        </w:r>
      </w:hyperlink>
    </w:p>
    <w:p>
      <w:pPr>
        <w:spacing w:line="206" w:lineRule="exact" w:before="0"/>
        <w:ind w:left="1020" w:right="0" w:firstLine="0"/>
        <w:jc w:val="left"/>
        <w:rPr>
          <w:sz w:val="18"/>
        </w:rPr>
      </w:pPr>
      <w:hyperlink w:history="true" w:anchor="_bookmark78">
        <w:r>
          <w:rPr>
            <w:sz w:val="18"/>
          </w:rPr>
          <w:t>CMakeCache.txt 10</w:t>
        </w:r>
      </w:hyperlink>
    </w:p>
    <w:p>
      <w:pPr>
        <w:spacing w:before="16"/>
        <w:ind w:left="1020" w:right="0" w:firstLine="0"/>
        <w:jc w:val="left"/>
        <w:rPr>
          <w:sz w:val="18"/>
        </w:rPr>
      </w:pPr>
      <w:hyperlink w:history="true" w:anchor="_bookmark79">
        <w:r>
          <w:rPr>
            <w:sz w:val="18"/>
          </w:rPr>
          <w:t>CMakeLists.txt 10, </w:t>
        </w:r>
      </w:hyperlink>
      <w:hyperlink w:history="true" w:anchor="_bookmark275">
        <w:r>
          <w:rPr>
            <w:sz w:val="18"/>
          </w:rPr>
          <w:t>31</w:t>
        </w:r>
      </w:hyperlink>
    </w:p>
    <w:p>
      <w:pPr>
        <w:spacing w:before="16"/>
        <w:ind w:left="1020" w:right="0" w:firstLine="0"/>
        <w:jc w:val="left"/>
        <w:rPr>
          <w:sz w:val="18"/>
        </w:rPr>
      </w:pPr>
      <w:hyperlink w:history="true" w:anchor="_bookmark95">
        <w:r>
          <w:rPr>
            <w:sz w:val="18"/>
          </w:rPr>
          <w:t>CMakeSetup GUI 12</w:t>
        </w:r>
      </w:hyperlink>
    </w:p>
    <w:p>
      <w:pPr>
        <w:spacing w:before="17"/>
        <w:ind w:left="1020" w:right="0" w:firstLine="0"/>
        <w:jc w:val="left"/>
        <w:rPr>
          <w:sz w:val="18"/>
        </w:rPr>
      </w:pPr>
      <w:hyperlink w:history="true" w:anchor="_bookmark81">
        <w:r>
          <w:rPr>
            <w:sz w:val="18"/>
          </w:rPr>
          <w:t>configure 10</w:t>
        </w:r>
      </w:hyperlink>
    </w:p>
    <w:p>
      <w:pPr>
        <w:spacing w:before="16"/>
        <w:ind w:left="1020" w:right="0" w:firstLine="0"/>
        <w:jc w:val="left"/>
        <w:rPr>
          <w:sz w:val="18"/>
        </w:rPr>
      </w:pPr>
      <w:hyperlink w:history="true" w:anchor="_bookmark77">
        <w:r>
          <w:rPr>
            <w:sz w:val="18"/>
          </w:rPr>
          <w:t>download 10, </w:t>
        </w:r>
      </w:hyperlink>
      <w:hyperlink w:history="true" w:anchor="_bookmark117">
        <w:r>
          <w:rPr>
            <w:sz w:val="18"/>
          </w:rPr>
          <w:t>15</w:t>
        </w:r>
      </w:hyperlink>
    </w:p>
    <w:p>
      <w:pPr>
        <w:spacing w:before="16"/>
        <w:ind w:left="1020" w:right="0" w:firstLine="0"/>
        <w:jc w:val="left"/>
        <w:rPr>
          <w:sz w:val="18"/>
        </w:rPr>
      </w:pPr>
      <w:hyperlink w:history="true" w:anchor="_bookmark103">
        <w:r>
          <w:rPr>
            <w:sz w:val="18"/>
          </w:rPr>
          <w:t>EXECUTABLE_OUTPUT_PATH 13</w:t>
        </w:r>
      </w:hyperlink>
    </w:p>
    <w:p>
      <w:pPr>
        <w:spacing w:before="16"/>
        <w:ind w:left="1020" w:right="0" w:firstLine="0"/>
        <w:jc w:val="left"/>
        <w:rPr>
          <w:sz w:val="18"/>
        </w:rPr>
      </w:pPr>
      <w:hyperlink w:history="true" w:anchor="_bookmark82">
        <w:r>
          <w:rPr>
            <w:sz w:val="18"/>
          </w:rPr>
          <w:t>generate 10</w:t>
        </w:r>
      </w:hyperlink>
    </w:p>
    <w:p>
      <w:pPr>
        <w:spacing w:before="16"/>
        <w:ind w:left="1020" w:right="0" w:firstLine="0"/>
        <w:jc w:val="left"/>
        <w:rPr>
          <w:sz w:val="18"/>
        </w:rPr>
      </w:pPr>
      <w:hyperlink w:history="true" w:anchor="_bookmark118">
        <w:r>
          <w:rPr>
            <w:sz w:val="18"/>
          </w:rPr>
          <w:t>install (Unix) 15</w:t>
        </w:r>
      </w:hyperlink>
    </w:p>
    <w:p>
      <w:pPr>
        <w:spacing w:before="17"/>
        <w:ind w:left="1020" w:right="0" w:firstLine="0"/>
        <w:jc w:val="left"/>
        <w:rPr>
          <w:sz w:val="18"/>
        </w:rPr>
      </w:pPr>
      <w:hyperlink w:history="true" w:anchor="_bookmark104">
        <w:r>
          <w:rPr>
            <w:sz w:val="18"/>
          </w:rPr>
          <w:t>LIBRARY_OUTPUT_PATH 13</w:t>
        </w:r>
      </w:hyperlink>
    </w:p>
    <w:p>
      <w:pPr>
        <w:spacing w:before="16"/>
        <w:ind w:left="1020" w:right="0" w:firstLine="0"/>
        <w:jc w:val="left"/>
        <w:rPr>
          <w:sz w:val="18"/>
        </w:rPr>
      </w:pPr>
      <w:hyperlink w:history="true" w:anchor="_bookmark2722">
        <w:r>
          <w:rPr>
            <w:sz w:val="18"/>
          </w:rPr>
          <w:t>LocalUser.cmake 307</w:t>
        </w:r>
      </w:hyperlink>
    </w:p>
    <w:p>
      <w:pPr>
        <w:spacing w:before="16"/>
        <w:ind w:left="1020" w:right="0" w:firstLine="0"/>
        <w:jc w:val="left"/>
        <w:rPr>
          <w:sz w:val="18"/>
        </w:rPr>
      </w:pPr>
      <w:hyperlink w:history="true" w:anchor="_bookmark97">
        <w:r>
          <w:rPr>
            <w:sz w:val="18"/>
          </w:rPr>
          <w:t>NOTFOUND 13</w:t>
        </w:r>
      </w:hyperlink>
    </w:p>
    <w:p>
      <w:pPr>
        <w:spacing w:line="259" w:lineRule="auto" w:before="16"/>
        <w:ind w:left="1020" w:right="2578" w:firstLine="0"/>
        <w:jc w:val="left"/>
        <w:rPr>
          <w:sz w:val="18"/>
        </w:rPr>
      </w:pPr>
      <w:hyperlink w:history="true" w:anchor="_bookmark105">
        <w:r>
          <w:rPr>
            <w:sz w:val="18"/>
          </w:rPr>
          <w:t>Rebuild All in MSVC 13</w:t>
        </w:r>
      </w:hyperlink>
      <w:r>
        <w:rPr>
          <w:sz w:val="18"/>
        </w:rPr>
        <w:t> </w:t>
      </w:r>
      <w:hyperlink w:history="true" w:anchor="_bookmark2723">
        <w:r>
          <w:rPr>
            <w:sz w:val="18"/>
          </w:rPr>
          <w:t>SUBDIR 307</w:t>
        </w:r>
      </w:hyperlink>
    </w:p>
    <w:p>
      <w:pPr>
        <w:spacing w:line="206" w:lineRule="exact" w:before="0"/>
        <w:ind w:left="1020" w:right="0" w:firstLine="0"/>
        <w:jc w:val="left"/>
        <w:rPr>
          <w:sz w:val="18"/>
        </w:rPr>
      </w:pPr>
      <w:hyperlink w:history="true" w:anchor="_bookmark121">
        <w:r>
          <w:rPr>
            <w:sz w:val="18"/>
          </w:rPr>
          <w:t>Unix 15</w:t>
        </w:r>
      </w:hyperlink>
    </w:p>
    <w:p>
      <w:pPr>
        <w:spacing w:before="17"/>
        <w:ind w:left="1020" w:right="0" w:firstLine="0"/>
        <w:jc w:val="left"/>
        <w:rPr>
          <w:sz w:val="18"/>
        </w:rPr>
      </w:pPr>
      <w:hyperlink w:history="true" w:anchor="_bookmark101">
        <w:r>
          <w:rPr>
            <w:sz w:val="18"/>
          </w:rPr>
          <w:t>VTK_WRAP_JAVA 13</w:t>
        </w:r>
      </w:hyperlink>
    </w:p>
    <w:p>
      <w:pPr>
        <w:spacing w:before="16"/>
        <w:ind w:left="1020" w:right="0" w:firstLine="0"/>
        <w:jc w:val="left"/>
        <w:rPr>
          <w:sz w:val="18"/>
        </w:rPr>
      </w:pPr>
      <w:hyperlink w:history="true" w:anchor="_bookmark100">
        <w:r>
          <w:rPr>
            <w:sz w:val="18"/>
          </w:rPr>
          <w:t>VTK_WRAP_PYTHON 13</w:t>
        </w:r>
      </w:hyperlink>
    </w:p>
    <w:p>
      <w:pPr>
        <w:spacing w:before="16"/>
        <w:ind w:left="1020" w:right="0" w:firstLine="0"/>
        <w:jc w:val="left"/>
        <w:rPr>
          <w:sz w:val="18"/>
        </w:rPr>
      </w:pPr>
      <w:hyperlink w:history="true" w:anchor="_bookmark98">
        <w:r>
          <w:rPr>
            <w:sz w:val="18"/>
          </w:rPr>
          <w:t>VTK_WRAP_TCL 13, </w:t>
        </w:r>
      </w:hyperlink>
      <w:hyperlink w:history="true" w:anchor="_bookmark125">
        <w:r>
          <w:rPr>
            <w:sz w:val="18"/>
          </w:rPr>
          <w:t>16</w:t>
        </w:r>
      </w:hyperlink>
    </w:p>
    <w:p>
      <w:pPr>
        <w:spacing w:before="16"/>
        <w:ind w:left="1020" w:right="0" w:firstLine="0"/>
        <w:jc w:val="left"/>
        <w:rPr>
          <w:sz w:val="18"/>
        </w:rPr>
      </w:pPr>
      <w:hyperlink w:history="true" w:anchor="_bookmark127">
        <w:r>
          <w:rPr>
            <w:sz w:val="18"/>
          </w:rPr>
          <w:t>VTK_WRAP_XXX 17</w:t>
        </w:r>
      </w:hyperlink>
    </w:p>
    <w:p>
      <w:pPr>
        <w:spacing w:before="16"/>
        <w:ind w:left="1020" w:right="0" w:firstLine="0"/>
        <w:jc w:val="left"/>
        <w:rPr>
          <w:sz w:val="18"/>
        </w:rPr>
      </w:pPr>
      <w:hyperlink w:history="true" w:anchor="_bookmark102">
        <w:r>
          <w:rPr>
            <w:sz w:val="18"/>
          </w:rPr>
          <w:t>VTK.dsw</w:t>
        </w:r>
        <w:r>
          <w:rPr>
            <w:spacing w:val="-8"/>
            <w:sz w:val="18"/>
          </w:rPr>
          <w:t> </w:t>
        </w:r>
        <w:r>
          <w:rPr>
            <w:sz w:val="18"/>
          </w:rPr>
          <w:t>13</w:t>
        </w:r>
      </w:hyperlink>
    </w:p>
    <w:p>
      <w:pPr>
        <w:spacing w:before="17"/>
        <w:ind w:left="1020" w:right="0" w:firstLine="0"/>
        <w:jc w:val="left"/>
        <w:rPr>
          <w:sz w:val="18"/>
        </w:rPr>
      </w:pPr>
      <w:hyperlink w:history="true" w:anchor="_bookmark93">
        <w:r>
          <w:rPr>
            <w:sz w:val="18"/>
          </w:rPr>
          <w:t>Windows</w:t>
        </w:r>
        <w:r>
          <w:rPr>
            <w:spacing w:val="-8"/>
            <w:sz w:val="18"/>
          </w:rPr>
          <w:t> </w:t>
        </w:r>
        <w:r>
          <w:rPr>
            <w:sz w:val="18"/>
          </w:rPr>
          <w:t>12</w:t>
        </w:r>
      </w:hyperlink>
    </w:p>
    <w:p>
      <w:pPr>
        <w:spacing w:before="16"/>
        <w:ind w:left="660" w:right="0" w:firstLine="0"/>
        <w:jc w:val="left"/>
        <w:rPr>
          <w:sz w:val="18"/>
        </w:rPr>
      </w:pPr>
      <w:hyperlink w:history="true" w:anchor="_bookmark2637">
        <w:r>
          <w:rPr>
            <w:sz w:val="18"/>
          </w:rPr>
          <w:t>Coding Considerations 297</w:t>
        </w:r>
      </w:hyperlink>
    </w:p>
    <w:p>
      <w:pPr>
        <w:spacing w:before="16"/>
        <w:ind w:left="660" w:right="0" w:firstLine="0"/>
        <w:jc w:val="left"/>
        <w:rPr>
          <w:sz w:val="18"/>
        </w:rPr>
      </w:pPr>
      <w:hyperlink w:history="true" w:anchor="_bookmark3284">
        <w:r>
          <w:rPr>
            <w:sz w:val="18"/>
          </w:rPr>
          <w:t>Coding Resources 437</w:t>
        </w:r>
      </w:hyperlink>
    </w:p>
    <w:p>
      <w:pPr>
        <w:spacing w:before="16"/>
        <w:ind w:left="660" w:right="0" w:firstLine="0"/>
        <w:jc w:val="left"/>
        <w:rPr>
          <w:sz w:val="18"/>
        </w:rPr>
      </w:pPr>
      <w:hyperlink w:history="true" w:anchor="_bookmark2642">
        <w:r>
          <w:rPr>
            <w:sz w:val="18"/>
          </w:rPr>
          <w:t>Coding Style 299</w:t>
        </w:r>
      </w:hyperlink>
    </w:p>
    <w:p>
      <w:pPr>
        <w:spacing w:before="16"/>
        <w:ind w:left="660" w:right="0" w:firstLine="0"/>
        <w:jc w:val="left"/>
        <w:rPr>
          <w:sz w:val="18"/>
        </w:rPr>
      </w:pPr>
      <w:hyperlink w:history="true" w:anchor="_bookmark2643">
        <w:r>
          <w:rPr>
            <w:sz w:val="18"/>
          </w:rPr>
          <w:t>coding style 299</w:t>
        </w:r>
      </w:hyperlink>
    </w:p>
    <w:p>
      <w:pPr>
        <w:spacing w:before="17"/>
        <w:ind w:left="660" w:right="0" w:firstLine="0"/>
        <w:jc w:val="left"/>
        <w:rPr>
          <w:sz w:val="18"/>
        </w:rPr>
      </w:pPr>
      <w:hyperlink w:history="true" w:anchor="_bookmark1248">
        <w:r>
          <w:rPr>
            <w:sz w:val="18"/>
          </w:rPr>
          <w:t>Color 145, </w:t>
        </w:r>
      </w:hyperlink>
      <w:hyperlink w:history="true" w:anchor="_bookmark1254">
        <w:r>
          <w:rPr>
            <w:sz w:val="18"/>
          </w:rPr>
          <w:t>146</w:t>
        </w:r>
      </w:hyperlink>
    </w:p>
    <w:p>
      <w:pPr>
        <w:spacing w:before="16"/>
        <w:ind w:left="660" w:right="0" w:firstLine="0"/>
        <w:jc w:val="left"/>
        <w:rPr>
          <w:sz w:val="18"/>
        </w:rPr>
      </w:pPr>
      <w:hyperlink w:history="true" w:anchor="_bookmark749">
        <w:r>
          <w:rPr>
            <w:sz w:val="18"/>
          </w:rPr>
          <w:t>Color Mapping 92</w:t>
        </w:r>
      </w:hyperlink>
    </w:p>
    <w:p>
      <w:pPr>
        <w:spacing w:line="259" w:lineRule="auto" w:before="16"/>
        <w:ind w:left="660" w:right="3479" w:firstLine="0"/>
        <w:jc w:val="left"/>
        <w:rPr>
          <w:sz w:val="18"/>
        </w:rPr>
      </w:pPr>
      <w:hyperlink w:history="true" w:anchor="_bookmark750">
        <w:r>
          <w:rPr>
            <w:sz w:val="18"/>
          </w:rPr>
          <w:t>color mapping 92</w:t>
        </w:r>
      </w:hyperlink>
      <w:r>
        <w:rPr>
          <w:sz w:val="18"/>
        </w:rPr>
        <w:t> color scalars</w:t>
      </w:r>
    </w:p>
    <w:p>
      <w:pPr>
        <w:spacing w:line="259" w:lineRule="auto" w:before="0"/>
        <w:ind w:left="660" w:right="1939" w:firstLine="360"/>
        <w:jc w:val="left"/>
        <w:rPr>
          <w:sz w:val="18"/>
        </w:rPr>
      </w:pPr>
      <w:hyperlink w:history="true" w:anchor="_bookmark3811">
        <w:r>
          <w:rPr>
            <w:sz w:val="18"/>
          </w:rPr>
          <w:t>simple legacy file format 475</w:t>
        </w:r>
      </w:hyperlink>
      <w:r>
        <w:rPr>
          <w:sz w:val="18"/>
        </w:rPr>
        <w:t> </w:t>
      </w:r>
      <w:hyperlink w:history="true" w:anchor="_bookmark1231">
        <w:r>
          <w:rPr>
            <w:sz w:val="18"/>
          </w:rPr>
          <w:t>color transfer function 143, </w:t>
        </w:r>
      </w:hyperlink>
      <w:hyperlink w:history="true" w:anchor="_bookmark1246">
        <w:r>
          <w:rPr>
            <w:sz w:val="18"/>
          </w:rPr>
          <w:t>145</w:t>
        </w:r>
      </w:hyperlink>
    </w:p>
    <w:p>
      <w:pPr>
        <w:spacing w:line="206" w:lineRule="exact" w:before="0"/>
        <w:ind w:left="660" w:right="0" w:firstLine="0"/>
        <w:jc w:val="left"/>
        <w:rPr>
          <w:sz w:val="18"/>
        </w:rPr>
      </w:pPr>
      <w:hyperlink w:history="true" w:anchor="_bookmark751">
        <w:r>
          <w:rPr>
            <w:sz w:val="18"/>
          </w:rPr>
          <w:t>ColorByArrayComponent 92</w:t>
        </w:r>
      </w:hyperlink>
    </w:p>
    <w:p>
      <w:pPr>
        <w:spacing w:before="16"/>
        <w:ind w:left="660" w:right="0" w:firstLine="0"/>
        <w:jc w:val="left"/>
        <w:rPr>
          <w:sz w:val="18"/>
        </w:rPr>
      </w:pPr>
      <w:hyperlink w:history="true" w:anchor="_bookmark842">
        <w:r>
          <w:rPr>
            <w:sz w:val="18"/>
          </w:rPr>
          <w:t>ColorByArrayComponent() 103</w:t>
        </w:r>
      </w:hyperlink>
    </w:p>
    <w:p>
      <w:pPr>
        <w:spacing w:before="16"/>
        <w:ind w:left="660" w:right="0" w:firstLine="0"/>
        <w:jc w:val="left"/>
        <w:rPr>
          <w:sz w:val="18"/>
        </w:rPr>
      </w:pPr>
      <w:hyperlink w:history="true" w:anchor="_bookmark1102">
        <w:r>
          <w:rPr>
            <w:sz w:val="18"/>
          </w:rPr>
          <w:t>combine images 129</w:t>
        </w:r>
      </w:hyperlink>
    </w:p>
    <w:p>
      <w:pPr>
        <w:spacing w:before="16"/>
        <w:ind w:left="660" w:right="0" w:firstLine="0"/>
        <w:jc w:val="left"/>
        <w:rPr>
          <w:sz w:val="18"/>
        </w:rPr>
      </w:pPr>
      <w:hyperlink w:history="true" w:anchor="_bookmark252">
        <w:r>
          <w:rPr>
            <w:sz w:val="18"/>
          </w:rPr>
          <w:t>Command/Observer 29</w:t>
        </w:r>
      </w:hyperlink>
    </w:p>
    <w:p>
      <w:pPr>
        <w:spacing w:before="16"/>
        <w:ind w:left="1020" w:right="0" w:firstLine="0"/>
        <w:jc w:val="left"/>
        <w:rPr>
          <w:sz w:val="18"/>
        </w:rPr>
      </w:pPr>
      <w:hyperlink w:history="true" w:anchor="_bookmark251">
        <w:r>
          <w:rPr>
            <w:sz w:val="18"/>
          </w:rPr>
          <w:t>AddObserver 29</w:t>
        </w:r>
      </w:hyperlink>
    </w:p>
    <w:p>
      <w:pPr>
        <w:spacing w:line="259" w:lineRule="auto" w:before="17"/>
        <w:ind w:left="1020" w:right="3289" w:firstLine="0"/>
        <w:jc w:val="left"/>
        <w:rPr>
          <w:sz w:val="18"/>
        </w:rPr>
      </w:pPr>
      <w:hyperlink w:history="true" w:anchor="_bookmark282">
        <w:r>
          <w:rPr>
            <w:sz w:val="18"/>
          </w:rPr>
          <w:t>examples 35</w:t>
        </w:r>
      </w:hyperlink>
      <w:r>
        <w:rPr>
          <w:sz w:val="18"/>
        </w:rPr>
        <w:t> </w:t>
      </w:r>
      <w:hyperlink w:history="true" w:anchor="_bookmark251">
        <w:r>
          <w:rPr>
            <w:sz w:val="18"/>
          </w:rPr>
          <w:t>see also Events</w:t>
        </w:r>
      </w:hyperlink>
    </w:p>
    <w:p>
      <w:pPr>
        <w:spacing w:line="206" w:lineRule="exact" w:before="0"/>
        <w:ind w:left="660" w:right="0" w:firstLine="0"/>
        <w:jc w:val="left"/>
        <w:rPr>
          <w:sz w:val="18"/>
        </w:rPr>
      </w:pPr>
      <w:hyperlink w:history="true" w:anchor="_bookmark2802">
        <w:r>
          <w:rPr>
            <w:sz w:val="18"/>
          </w:rPr>
          <w:t>commercial support 315</w:t>
        </w:r>
      </w:hyperlink>
    </w:p>
    <w:p>
      <w:pPr>
        <w:spacing w:before="16"/>
        <w:ind w:left="660" w:right="0" w:firstLine="0"/>
        <w:jc w:val="left"/>
        <w:rPr>
          <w:sz w:val="18"/>
        </w:rPr>
      </w:pPr>
      <w:hyperlink w:history="true" w:anchor="_bookmark24">
        <w:r>
          <w:rPr>
            <w:sz w:val="18"/>
          </w:rPr>
          <w:t>Common 5</w:t>
        </w:r>
      </w:hyperlink>
    </w:p>
    <w:p>
      <w:pPr>
        <w:spacing w:after="0"/>
        <w:jc w:val="left"/>
        <w:rPr>
          <w:sz w:val="18"/>
        </w:rPr>
        <w:sectPr>
          <w:type w:val="continuous"/>
          <w:pgSz w:w="10440" w:h="13680"/>
          <w:pgMar w:top="1280" w:bottom="280" w:left="780" w:right="0"/>
          <w:cols w:num="2" w:equalWidth="0">
            <w:col w:w="4191" w:space="40"/>
            <w:col w:w="5429"/>
          </w:cols>
        </w:sectPr>
      </w:pPr>
    </w:p>
    <w:p>
      <w:pPr>
        <w:pStyle w:val="BodyText"/>
        <w:spacing w:before="6"/>
        <w:rPr>
          <w:sz w:val="27"/>
        </w:rPr>
      </w:pPr>
    </w:p>
    <w:p>
      <w:pPr>
        <w:spacing w:after="0"/>
        <w:rPr>
          <w:sz w:val="27"/>
        </w:rPr>
        <w:sectPr>
          <w:pgSz w:w="10440" w:h="13680"/>
          <w:pgMar w:header="772" w:footer="0" w:top="980" w:bottom="280" w:left="780" w:right="0"/>
        </w:sectPr>
      </w:pPr>
    </w:p>
    <w:p>
      <w:pPr>
        <w:spacing w:line="259" w:lineRule="auto" w:before="92"/>
        <w:ind w:left="121" w:right="1177" w:firstLine="0"/>
        <w:jc w:val="left"/>
        <w:rPr>
          <w:sz w:val="18"/>
        </w:rPr>
      </w:pPr>
      <w:hyperlink w:history="true" w:anchor="_bookmark2783">
        <w:r>
          <w:rPr>
            <w:sz w:val="18"/>
          </w:rPr>
          <w:t>compilation test 313</w:t>
        </w:r>
      </w:hyperlink>
      <w:r>
        <w:rPr>
          <w:sz w:val="18"/>
        </w:rPr>
        <w:t> </w:t>
      </w:r>
      <w:hyperlink w:history="true" w:anchor="_bookmark129">
        <w:r>
          <w:rPr>
            <w:sz w:val="18"/>
          </w:rPr>
          <w:t>Compiling the Source Code 17</w:t>
        </w:r>
      </w:hyperlink>
      <w:r>
        <w:rPr>
          <w:sz w:val="18"/>
        </w:rPr>
        <w:t> </w:t>
      </w:r>
      <w:hyperlink w:history="true" w:anchor="_bookmark2119">
        <w:r>
          <w:rPr>
            <w:sz w:val="18"/>
          </w:rPr>
          <w:t>Composite Data Readers 243</w:t>
        </w:r>
      </w:hyperlink>
      <w:r>
        <w:rPr>
          <w:sz w:val="18"/>
        </w:rPr>
        <w:t> </w:t>
      </w:r>
      <w:hyperlink w:history="true" w:anchor="_bookmark2208">
        <w:r>
          <w:rPr>
            <w:sz w:val="18"/>
          </w:rPr>
          <w:t>Composite Data Writers 245</w:t>
        </w:r>
      </w:hyperlink>
      <w:r>
        <w:rPr>
          <w:sz w:val="18"/>
        </w:rPr>
        <w:t> </w:t>
      </w:r>
      <w:hyperlink w:history="true" w:anchor="_bookmark3096">
        <w:r>
          <w:rPr>
            <w:sz w:val="18"/>
          </w:rPr>
          <w:t>Compute Modified Time 391</w:t>
        </w:r>
      </w:hyperlink>
      <w:r>
        <w:rPr>
          <w:sz w:val="18"/>
        </w:rPr>
        <w:t> </w:t>
      </w:r>
      <w:hyperlink w:history="true" w:anchor="_bookmark2848">
        <w:r>
          <w:rPr>
            <w:sz w:val="18"/>
          </w:rPr>
          <w:t>ComputePipelineMTime 323</w:t>
        </w:r>
      </w:hyperlink>
    </w:p>
    <w:p>
      <w:pPr>
        <w:spacing w:line="205" w:lineRule="exact" w:before="0"/>
        <w:ind w:left="121" w:right="0" w:firstLine="0"/>
        <w:jc w:val="left"/>
        <w:rPr>
          <w:sz w:val="18"/>
        </w:rPr>
      </w:pPr>
      <w:hyperlink w:history="true" w:anchor="_bookmark2913">
        <w:r>
          <w:rPr>
            <w:sz w:val="18"/>
          </w:rPr>
          <w:t>ComputeRange 331</w:t>
        </w:r>
      </w:hyperlink>
    </w:p>
    <w:p>
      <w:pPr>
        <w:spacing w:line="259" w:lineRule="auto" w:before="17"/>
        <w:ind w:left="121" w:right="17" w:firstLine="0"/>
        <w:jc w:val="left"/>
        <w:rPr>
          <w:sz w:val="18"/>
        </w:rPr>
      </w:pPr>
      <w:hyperlink w:history="true" w:anchor="_bookmark369">
        <w:r>
          <w:rPr>
            <w:sz w:val="18"/>
          </w:rPr>
          <w:t>ComputeViewPlaneNormal() 49, </w:t>
        </w:r>
      </w:hyperlink>
      <w:hyperlink w:history="true" w:anchor="_bookmark386">
        <w:r>
          <w:rPr>
            <w:sz w:val="18"/>
          </w:rPr>
          <w:t>50</w:t>
        </w:r>
      </w:hyperlink>
      <w:r>
        <w:rPr>
          <w:sz w:val="18"/>
        </w:rPr>
        <w:t> </w:t>
      </w:r>
      <w:hyperlink w:history="true" w:anchor="_bookmark2639">
        <w:r>
          <w:rPr>
            <w:sz w:val="18"/>
          </w:rPr>
          <w:t>Conditions on Contributing Code To VTK 297</w:t>
        </w:r>
      </w:hyperlink>
      <w:r>
        <w:rPr>
          <w:sz w:val="18"/>
        </w:rPr>
        <w:t> </w:t>
      </w:r>
      <w:hyperlink w:history="true" w:anchor="_bookmark998">
        <w:r>
          <w:rPr>
            <w:sz w:val="18"/>
          </w:rPr>
          <w:t>confocal microscopes 119</w:t>
        </w:r>
      </w:hyperlink>
    </w:p>
    <w:p>
      <w:pPr>
        <w:spacing w:line="259" w:lineRule="auto" w:before="0"/>
        <w:ind w:left="121" w:right="1237" w:firstLine="0"/>
        <w:jc w:val="left"/>
        <w:rPr>
          <w:sz w:val="18"/>
        </w:rPr>
      </w:pPr>
      <w:hyperlink w:history="true" w:anchor="_bookmark1691">
        <w:r>
          <w:rPr>
            <w:sz w:val="18"/>
          </w:rPr>
          <w:t>Connecting to a Database 187</w:t>
        </w:r>
      </w:hyperlink>
      <w:r>
        <w:rPr>
          <w:sz w:val="18"/>
        </w:rPr>
        <w:t> </w:t>
      </w:r>
      <w:hyperlink w:history="true" w:anchor="_bookmark983">
        <w:r>
          <w:rPr>
            <w:sz w:val="18"/>
          </w:rPr>
          <w:t>connectivity 116</w:t>
        </w:r>
      </w:hyperlink>
    </w:p>
    <w:p>
      <w:pPr>
        <w:spacing w:line="206" w:lineRule="exact" w:before="0"/>
        <w:ind w:left="121" w:right="0" w:firstLine="0"/>
        <w:jc w:val="left"/>
        <w:rPr>
          <w:sz w:val="18"/>
        </w:rPr>
      </w:pPr>
      <w:hyperlink w:history="true" w:anchor="_bookmark1920">
        <w:r>
          <w:rPr>
            <w:sz w:val="18"/>
          </w:rPr>
          <w:t>Constructing Surfaces 218</w:t>
        </w:r>
      </w:hyperlink>
    </w:p>
    <w:p>
      <w:pPr>
        <w:spacing w:before="15"/>
        <w:ind w:left="121" w:right="0" w:firstLine="0"/>
        <w:jc w:val="left"/>
        <w:rPr>
          <w:sz w:val="18"/>
        </w:rPr>
      </w:pPr>
      <w:hyperlink w:history="true" w:anchor="_bookmark2676">
        <w:r>
          <w:rPr>
            <w:sz w:val="18"/>
          </w:rPr>
          <w:t>constructor 302, </w:t>
        </w:r>
      </w:hyperlink>
      <w:hyperlink w:history="true" w:anchor="_bookmark2710">
        <w:r>
          <w:rPr>
            <w:sz w:val="18"/>
          </w:rPr>
          <w:t>306, </w:t>
        </w:r>
      </w:hyperlink>
      <w:hyperlink w:history="true" w:anchor="_bookmark3124">
        <w:r>
          <w:rPr>
            <w:sz w:val="18"/>
          </w:rPr>
          <w:t>395, </w:t>
        </w:r>
      </w:hyperlink>
      <w:hyperlink w:history="true" w:anchor="_bookmark3147">
        <w:r>
          <w:rPr>
            <w:sz w:val="18"/>
          </w:rPr>
          <w:t>403, </w:t>
        </w:r>
      </w:hyperlink>
      <w:hyperlink w:history="true" w:anchor="_bookmark3164">
        <w:r>
          <w:rPr>
            <w:sz w:val="18"/>
          </w:rPr>
          <w:t>407, </w:t>
        </w:r>
      </w:hyperlink>
      <w:hyperlink w:history="true" w:anchor="_bookmark3183">
        <w:r>
          <w:rPr>
            <w:sz w:val="18"/>
          </w:rPr>
          <w:t>413</w:t>
        </w:r>
      </w:hyperlink>
    </w:p>
    <w:p>
      <w:pPr>
        <w:spacing w:before="16"/>
        <w:ind w:left="481" w:right="0" w:firstLine="0"/>
        <w:jc w:val="left"/>
        <w:rPr>
          <w:sz w:val="18"/>
        </w:rPr>
      </w:pPr>
      <w:hyperlink w:history="true" w:anchor="_bookmark2652">
        <w:r>
          <w:rPr>
            <w:sz w:val="18"/>
          </w:rPr>
          <w:t>in vtk 300</w:t>
        </w:r>
      </w:hyperlink>
    </w:p>
    <w:p>
      <w:pPr>
        <w:spacing w:before="16"/>
        <w:ind w:left="121" w:right="0" w:firstLine="0"/>
        <w:jc w:val="left"/>
        <w:rPr>
          <w:sz w:val="18"/>
        </w:rPr>
      </w:pPr>
      <w:hyperlink w:history="true" w:anchor="_bookmark1748">
        <w:r>
          <w:rPr>
            <w:sz w:val="18"/>
          </w:rPr>
          <w:t>Contingency statistics 195</w:t>
        </w:r>
      </w:hyperlink>
    </w:p>
    <w:p>
      <w:pPr>
        <w:spacing w:before="16"/>
        <w:ind w:left="121" w:right="0" w:firstLine="0"/>
        <w:jc w:val="left"/>
        <w:rPr>
          <w:sz w:val="18"/>
        </w:rPr>
      </w:pPr>
      <w:hyperlink w:history="true" w:anchor="_bookmark1972">
        <w:r>
          <w:rPr>
            <w:sz w:val="18"/>
          </w:rPr>
          <w:t>CONTINUE_EXECUTING 229,</w:t>
        </w:r>
      </w:hyperlink>
      <w:r>
        <w:rPr>
          <w:sz w:val="18"/>
        </w:rPr>
        <w:t> </w:t>
      </w:r>
      <w:hyperlink w:history="true" w:anchor="_bookmark1990">
        <w:r>
          <w:rPr>
            <w:sz w:val="18"/>
          </w:rPr>
          <w:t>235</w:t>
        </w:r>
      </w:hyperlink>
    </w:p>
    <w:p>
      <w:pPr>
        <w:spacing w:before="17"/>
        <w:ind w:left="121" w:right="0" w:firstLine="0"/>
        <w:jc w:val="left"/>
        <w:rPr>
          <w:sz w:val="18"/>
        </w:rPr>
      </w:pPr>
      <w:hyperlink w:history="true" w:anchor="_bookmark2794">
        <w:r>
          <w:rPr>
            <w:sz w:val="18"/>
          </w:rPr>
          <w:t>continuous cycle 314, </w:t>
        </w:r>
      </w:hyperlink>
      <w:hyperlink w:history="true" w:anchor="_bookmark2797">
        <w:r>
          <w:rPr>
            <w:sz w:val="18"/>
          </w:rPr>
          <w:t>315</w:t>
        </w:r>
      </w:hyperlink>
    </w:p>
    <w:p>
      <w:pPr>
        <w:spacing w:before="16"/>
        <w:ind w:left="121" w:right="0" w:firstLine="0"/>
        <w:jc w:val="left"/>
        <w:rPr>
          <w:sz w:val="18"/>
        </w:rPr>
      </w:pPr>
      <w:hyperlink w:history="true" w:anchor="_bookmark766">
        <w:r>
          <w:rPr>
            <w:sz w:val="18"/>
          </w:rPr>
          <w:t>contouring 93</w:t>
        </w:r>
      </w:hyperlink>
    </w:p>
    <w:p>
      <w:pPr>
        <w:spacing w:before="16"/>
        <w:ind w:left="121" w:right="0" w:firstLine="0"/>
        <w:jc w:val="left"/>
        <w:rPr>
          <w:sz w:val="18"/>
        </w:rPr>
      </w:pPr>
      <w:hyperlink w:history="true" w:anchor="_bookmark2635">
        <w:r>
          <w:rPr>
            <w:sz w:val="18"/>
          </w:rPr>
          <w:t>Contributing Code 297</w:t>
        </w:r>
      </w:hyperlink>
    </w:p>
    <w:p>
      <w:pPr>
        <w:spacing w:line="259" w:lineRule="auto" w:before="16"/>
        <w:ind w:left="121" w:right="1087" w:firstLine="0"/>
        <w:jc w:val="left"/>
        <w:rPr>
          <w:sz w:val="18"/>
        </w:rPr>
      </w:pPr>
      <w:hyperlink w:history="true" w:anchor="_bookmark2646">
        <w:r>
          <w:rPr>
            <w:sz w:val="18"/>
          </w:rPr>
          <w:t>contributing code 299</w:t>
        </w:r>
      </w:hyperlink>
      <w:r>
        <w:rPr>
          <w:sz w:val="18"/>
        </w:rPr>
        <w:t> </w:t>
      </w:r>
      <w:hyperlink w:history="true" w:anchor="_bookmark1242">
        <w:r>
          <w:rPr>
            <w:sz w:val="18"/>
          </w:rPr>
          <w:t>Controlling Color / Opacity 145</w:t>
        </w:r>
      </w:hyperlink>
      <w:r>
        <w:rPr>
          <w:sz w:val="18"/>
        </w:rPr>
        <w:t> </w:t>
      </w:r>
      <w:hyperlink w:history="true" w:anchor="_bookmark1277">
        <w:r>
          <w:rPr>
            <w:sz w:val="18"/>
          </w:rPr>
          <w:t>Controlling shading 147</w:t>
        </w:r>
      </w:hyperlink>
    </w:p>
    <w:p>
      <w:pPr>
        <w:spacing w:line="259" w:lineRule="auto" w:before="0"/>
        <w:ind w:left="121" w:right="618" w:firstLine="0"/>
        <w:jc w:val="left"/>
        <w:rPr>
          <w:sz w:val="18"/>
        </w:rPr>
      </w:pPr>
      <w:hyperlink w:history="true" w:anchor="_bookmark1334">
        <w:r>
          <w:rPr>
            <w:sz w:val="18"/>
          </w:rPr>
          <w:t>Controlling the Normal Encoding 152</w:t>
        </w:r>
      </w:hyperlink>
      <w:r>
        <w:rPr>
          <w:sz w:val="18"/>
        </w:rPr>
        <w:t> </w:t>
      </w:r>
      <w:hyperlink w:history="true" w:anchor="_bookmark744">
        <w:r>
          <w:rPr>
            <w:sz w:val="18"/>
          </w:rPr>
          <w:t>convert between point and cell data 91</w:t>
        </w:r>
      </w:hyperlink>
      <w:r>
        <w:rPr>
          <w:sz w:val="18"/>
        </w:rPr>
        <w:t> </w:t>
      </w:r>
      <w:hyperlink w:history="true" w:anchor="_bookmark1465">
        <w:r>
          <w:rPr>
            <w:sz w:val="18"/>
          </w:rPr>
          <w:t>Converting a Table to a Graph 164</w:t>
        </w:r>
      </w:hyperlink>
      <w:r>
        <w:rPr>
          <w:sz w:val="18"/>
        </w:rPr>
        <w:t> </w:t>
      </w:r>
      <w:hyperlink w:history="true" w:anchor="_bookmark1496">
        <w:r>
          <w:rPr>
            <w:sz w:val="18"/>
          </w:rPr>
          <w:t>Converting a Table to a Tree 168</w:t>
        </w:r>
      </w:hyperlink>
      <w:r>
        <w:rPr>
          <w:sz w:val="18"/>
        </w:rPr>
        <w:t> </w:t>
      </w:r>
      <w:hyperlink w:history="true" w:anchor="_bookmark1555">
        <w:r>
          <w:rPr>
            <w:sz w:val="18"/>
          </w:rPr>
          <w:t>Converting Layouts to Geometry 173</w:t>
        </w:r>
      </w:hyperlink>
      <w:r>
        <w:rPr>
          <w:sz w:val="18"/>
        </w:rPr>
        <w:t> coordinate system</w:t>
      </w:r>
    </w:p>
    <w:p>
      <w:pPr>
        <w:spacing w:line="259" w:lineRule="auto" w:before="0"/>
        <w:ind w:left="121" w:right="1437" w:firstLine="360"/>
        <w:jc w:val="left"/>
        <w:rPr>
          <w:sz w:val="18"/>
        </w:rPr>
      </w:pPr>
      <w:hyperlink w:history="true" w:anchor="_bookmark545">
        <w:r>
          <w:rPr>
            <w:sz w:val="18"/>
          </w:rPr>
          <w:t>normalized display 65</w:t>
        </w:r>
      </w:hyperlink>
      <w:r>
        <w:rPr>
          <w:sz w:val="18"/>
        </w:rPr>
        <w:t> coordinate systems</w:t>
      </w:r>
    </w:p>
    <w:p>
      <w:pPr>
        <w:spacing w:line="206" w:lineRule="exact" w:before="0"/>
        <w:ind w:left="481" w:right="0" w:firstLine="0"/>
        <w:jc w:val="left"/>
        <w:rPr>
          <w:sz w:val="18"/>
        </w:rPr>
      </w:pPr>
      <w:hyperlink w:history="true" w:anchor="_bookmark521">
        <w:r>
          <w:rPr>
            <w:sz w:val="18"/>
          </w:rPr>
          <w:t>display 62</w:t>
        </w:r>
      </w:hyperlink>
    </w:p>
    <w:p>
      <w:pPr>
        <w:spacing w:before="13"/>
        <w:ind w:left="481" w:right="0" w:firstLine="0"/>
        <w:jc w:val="left"/>
        <w:rPr>
          <w:sz w:val="18"/>
        </w:rPr>
      </w:pPr>
      <w:hyperlink w:history="true" w:anchor="_bookmark522">
        <w:r>
          <w:rPr>
            <w:sz w:val="18"/>
          </w:rPr>
          <w:t>normalized display 62</w:t>
        </w:r>
      </w:hyperlink>
    </w:p>
    <w:p>
      <w:pPr>
        <w:spacing w:line="259" w:lineRule="auto" w:before="17"/>
        <w:ind w:left="481" w:right="182" w:firstLine="0"/>
        <w:jc w:val="left"/>
        <w:rPr>
          <w:sz w:val="18"/>
        </w:rPr>
      </w:pPr>
      <w:hyperlink w:history="true" w:anchor="_bookmark524">
        <w:r>
          <w:rPr>
            <w:sz w:val="18"/>
          </w:rPr>
          <w:t>normalized viewport coordinates 62</w:t>
        </w:r>
      </w:hyperlink>
      <w:r>
        <w:rPr>
          <w:sz w:val="18"/>
        </w:rPr>
        <w:t> </w:t>
      </w:r>
      <w:hyperlink w:history="true" w:anchor="_bookmark527">
        <w:r>
          <w:rPr>
            <w:sz w:val="18"/>
          </w:rPr>
          <w:t>user defined 62</w:t>
        </w:r>
      </w:hyperlink>
    </w:p>
    <w:p>
      <w:pPr>
        <w:spacing w:line="206" w:lineRule="exact" w:before="0"/>
        <w:ind w:left="481" w:right="0" w:firstLine="0"/>
        <w:jc w:val="left"/>
        <w:rPr>
          <w:sz w:val="18"/>
        </w:rPr>
      </w:pPr>
      <w:hyperlink w:history="true" w:anchor="_bookmark525">
        <w:r>
          <w:rPr>
            <w:sz w:val="18"/>
          </w:rPr>
          <w:t>view 62</w:t>
        </w:r>
      </w:hyperlink>
    </w:p>
    <w:p>
      <w:pPr>
        <w:spacing w:before="16"/>
        <w:ind w:left="481" w:right="0" w:firstLine="0"/>
        <w:jc w:val="left"/>
        <w:rPr>
          <w:sz w:val="18"/>
        </w:rPr>
      </w:pPr>
      <w:hyperlink w:history="true" w:anchor="_bookmark523">
        <w:r>
          <w:rPr>
            <w:sz w:val="18"/>
          </w:rPr>
          <w:t>viewport 62</w:t>
        </w:r>
      </w:hyperlink>
    </w:p>
    <w:p>
      <w:pPr>
        <w:spacing w:line="259" w:lineRule="auto" w:before="16"/>
        <w:ind w:left="121" w:right="2392" w:firstLine="360"/>
        <w:jc w:val="left"/>
        <w:rPr>
          <w:sz w:val="18"/>
        </w:rPr>
      </w:pPr>
      <w:hyperlink w:history="true" w:anchor="_bookmark526">
        <w:r>
          <w:rPr>
            <w:sz w:val="18"/>
          </w:rPr>
          <w:t>world 62</w:t>
        </w:r>
      </w:hyperlink>
      <w:r>
        <w:rPr>
          <w:sz w:val="18"/>
        </w:rPr>
        <w:t> coordinates</w:t>
      </w:r>
    </w:p>
    <w:p>
      <w:pPr>
        <w:spacing w:line="206" w:lineRule="exact" w:before="0"/>
        <w:ind w:left="481" w:right="0" w:firstLine="0"/>
        <w:jc w:val="left"/>
        <w:rPr>
          <w:sz w:val="18"/>
        </w:rPr>
      </w:pPr>
      <w:hyperlink w:history="true" w:anchor="_bookmark3894">
        <w:r>
          <w:rPr>
            <w:sz w:val="18"/>
          </w:rPr>
          <w:t>parallel XML file format 491</w:t>
        </w:r>
      </w:hyperlink>
    </w:p>
    <w:p>
      <w:pPr>
        <w:spacing w:before="16"/>
        <w:ind w:left="121" w:right="0" w:firstLine="0"/>
        <w:jc w:val="left"/>
        <w:rPr>
          <w:sz w:val="18"/>
        </w:rPr>
      </w:pPr>
      <w:r>
        <w:rPr>
          <w:sz w:val="18"/>
        </w:rPr>
        <w:t>copy</w:t>
      </w:r>
    </w:p>
    <w:p>
      <w:pPr>
        <w:spacing w:before="17"/>
        <w:ind w:left="481" w:right="0" w:firstLine="0"/>
        <w:jc w:val="left"/>
        <w:rPr>
          <w:sz w:val="18"/>
        </w:rPr>
      </w:pPr>
      <w:hyperlink w:history="true" w:anchor="_bookmark2682">
        <w:r>
          <w:rPr>
            <w:sz w:val="18"/>
          </w:rPr>
          <w:t>deep 302</w:t>
        </w:r>
      </w:hyperlink>
    </w:p>
    <w:p>
      <w:pPr>
        <w:spacing w:before="16"/>
        <w:ind w:left="481" w:right="0" w:firstLine="0"/>
        <w:jc w:val="left"/>
        <w:rPr>
          <w:sz w:val="18"/>
        </w:rPr>
      </w:pPr>
      <w:hyperlink w:history="true" w:anchor="_bookmark2682">
        <w:r>
          <w:rPr>
            <w:sz w:val="18"/>
          </w:rPr>
          <w:t>shallow 302</w:t>
        </w:r>
      </w:hyperlink>
    </w:p>
    <w:p>
      <w:pPr>
        <w:spacing w:before="16"/>
        <w:ind w:left="121" w:right="0" w:firstLine="0"/>
        <w:jc w:val="left"/>
        <w:rPr>
          <w:sz w:val="18"/>
        </w:rPr>
      </w:pPr>
      <w:hyperlink w:history="true" w:anchor="_bookmark2678">
        <w:r>
          <w:rPr>
            <w:sz w:val="18"/>
          </w:rPr>
          <w:t>copy constructor 302, </w:t>
        </w:r>
      </w:hyperlink>
      <w:hyperlink w:history="true" w:anchor="_bookmark2712">
        <w:r>
          <w:rPr>
            <w:sz w:val="18"/>
          </w:rPr>
          <w:t>306</w:t>
        </w:r>
      </w:hyperlink>
    </w:p>
    <w:p>
      <w:pPr>
        <w:spacing w:before="16"/>
        <w:ind w:left="121" w:right="0" w:firstLine="0"/>
        <w:jc w:val="left"/>
        <w:rPr>
          <w:sz w:val="18"/>
        </w:rPr>
      </w:pPr>
      <w:hyperlink w:history="true" w:anchor="_bookmark2894">
        <w:r>
          <w:rPr>
            <w:sz w:val="18"/>
          </w:rPr>
          <w:t>CopyComponent 329</w:t>
        </w:r>
      </w:hyperlink>
    </w:p>
    <w:p>
      <w:pPr>
        <w:spacing w:line="259" w:lineRule="auto" w:before="16"/>
        <w:ind w:left="121" w:right="1287" w:firstLine="0"/>
        <w:jc w:val="left"/>
        <w:rPr>
          <w:sz w:val="18"/>
        </w:rPr>
      </w:pPr>
      <w:hyperlink w:history="true" w:anchor="_bookmark2674">
        <w:r>
          <w:rPr>
            <w:sz w:val="18"/>
          </w:rPr>
          <w:t>Copying Objects 302</w:t>
        </w:r>
      </w:hyperlink>
      <w:r>
        <w:rPr>
          <w:sz w:val="18"/>
        </w:rPr>
        <w:t> </w:t>
      </w:r>
      <w:hyperlink w:history="true" w:anchor="_bookmark94">
        <w:r>
          <w:rPr>
            <w:sz w:val="18"/>
          </w:rPr>
          <w:t>Copying the Source Cod 12</w:t>
        </w:r>
      </w:hyperlink>
      <w:r>
        <w:rPr>
          <w:sz w:val="18"/>
        </w:rPr>
        <w:t> </w:t>
      </w:r>
      <w:hyperlink w:history="true" w:anchor="_bookmark2640">
        <w:r>
          <w:rPr>
            <w:sz w:val="18"/>
          </w:rPr>
          <w:t>copyright 297</w:t>
        </w:r>
      </w:hyperlink>
    </w:p>
    <w:p>
      <w:pPr>
        <w:spacing w:line="206" w:lineRule="exact" w:before="0"/>
        <w:ind w:left="121" w:right="0" w:firstLine="0"/>
        <w:jc w:val="left"/>
        <w:rPr>
          <w:sz w:val="18"/>
        </w:rPr>
      </w:pPr>
      <w:hyperlink w:history="true" w:anchor="_bookmark1747">
        <w:r>
          <w:rPr>
            <w:sz w:val="18"/>
          </w:rPr>
          <w:t>Correlative statistics 195</w:t>
        </w:r>
      </w:hyperlink>
    </w:p>
    <w:p>
      <w:pPr>
        <w:spacing w:before="17"/>
        <w:ind w:left="121" w:right="0" w:firstLine="0"/>
        <w:jc w:val="left"/>
        <w:rPr>
          <w:sz w:val="18"/>
        </w:rPr>
      </w:pPr>
      <w:hyperlink w:history="true" w:anchor="_bookmark2792">
        <w:r>
          <w:rPr>
            <w:sz w:val="18"/>
          </w:rPr>
          <w:t>coverage test 314</w:t>
        </w:r>
      </w:hyperlink>
    </w:p>
    <w:p>
      <w:pPr>
        <w:spacing w:before="16"/>
        <w:ind w:left="121" w:right="0" w:firstLine="0"/>
        <w:jc w:val="left"/>
        <w:rPr>
          <w:sz w:val="18"/>
        </w:rPr>
      </w:pPr>
      <w:hyperlink w:history="true" w:anchor="_bookmark923">
        <w:r>
          <w:rPr>
            <w:sz w:val="18"/>
          </w:rPr>
          <w:t>cow model 110</w:t>
        </w:r>
      </w:hyperlink>
    </w:p>
    <w:p>
      <w:pPr>
        <w:spacing w:before="92"/>
        <w:ind w:left="121" w:right="0" w:firstLine="0"/>
        <w:jc w:val="left"/>
        <w:rPr>
          <w:sz w:val="18"/>
        </w:rPr>
      </w:pPr>
      <w:r>
        <w:rPr/>
        <w:br w:type="column"/>
      </w:r>
      <w:hyperlink w:history="true" w:anchor="_bookmark2903">
        <w:r>
          <w:rPr>
            <w:sz w:val="18"/>
          </w:rPr>
          <w:t>CreateDefaultLookupTable 330</w:t>
        </w:r>
      </w:hyperlink>
    </w:p>
    <w:p>
      <w:pPr>
        <w:spacing w:before="17"/>
        <w:ind w:left="121" w:right="0" w:firstLine="0"/>
        <w:jc w:val="left"/>
        <w:rPr>
          <w:sz w:val="18"/>
        </w:rPr>
      </w:pPr>
      <w:hyperlink w:history="true" w:anchor="_bookmark1693">
        <w:r>
          <w:rPr>
            <w:sz w:val="18"/>
          </w:rPr>
          <w:t>CreateFromURL</w:t>
        </w:r>
        <w:r>
          <w:rPr>
            <w:spacing w:val="-14"/>
            <w:sz w:val="18"/>
          </w:rPr>
          <w:t> </w:t>
        </w:r>
        <w:r>
          <w:rPr>
            <w:sz w:val="18"/>
          </w:rPr>
          <w:t>188</w:t>
        </w:r>
      </w:hyperlink>
    </w:p>
    <w:p>
      <w:pPr>
        <w:spacing w:before="17"/>
        <w:ind w:left="121" w:right="0" w:firstLine="0"/>
        <w:jc w:val="left"/>
        <w:rPr>
          <w:sz w:val="18"/>
        </w:rPr>
      </w:pPr>
      <w:hyperlink w:history="true" w:anchor="_bookmark2734">
        <w:r>
          <w:rPr>
            <w:sz w:val="18"/>
          </w:rPr>
          <w:t>CreateInstance()</w:t>
        </w:r>
        <w:r>
          <w:rPr>
            <w:spacing w:val="-19"/>
            <w:sz w:val="18"/>
          </w:rPr>
          <w:t> </w:t>
        </w:r>
        <w:r>
          <w:rPr>
            <w:sz w:val="18"/>
          </w:rPr>
          <w:t>308</w:t>
        </w:r>
      </w:hyperlink>
    </w:p>
    <w:p>
      <w:pPr>
        <w:spacing w:before="16"/>
        <w:ind w:left="121" w:right="0" w:firstLine="0"/>
        <w:jc w:val="left"/>
        <w:rPr>
          <w:sz w:val="18"/>
        </w:rPr>
      </w:pPr>
      <w:hyperlink w:history="true" w:anchor="_bookmark2752">
        <w:r>
          <w:rPr>
            <w:sz w:val="18"/>
          </w:rPr>
          <w:t>CreateObject() 309</w:t>
        </w:r>
      </w:hyperlink>
    </w:p>
    <w:p>
      <w:pPr>
        <w:spacing w:line="259" w:lineRule="auto" w:before="16"/>
        <w:ind w:left="121" w:right="2789" w:firstLine="360"/>
        <w:jc w:val="left"/>
        <w:rPr>
          <w:sz w:val="18"/>
        </w:rPr>
      </w:pPr>
      <w:hyperlink w:history="true" w:anchor="_bookmark2752">
        <w:r>
          <w:rPr>
            <w:sz w:val="18"/>
          </w:rPr>
          <w:t>vtkObjectFactory 309</w:t>
        </w:r>
      </w:hyperlink>
      <w:r>
        <w:rPr>
          <w:sz w:val="18"/>
        </w:rPr>
        <w:t> </w:t>
      </w:r>
      <w:hyperlink w:history="true" w:anchor="_bookmark1295">
        <w:r>
          <w:rPr>
            <w:sz w:val="18"/>
          </w:rPr>
          <w:t>Creating a Volume Mapper 149</w:t>
        </w:r>
      </w:hyperlink>
      <w:r>
        <w:rPr>
          <w:sz w:val="18"/>
        </w:rPr>
        <w:t> </w:t>
      </w:r>
      <w:hyperlink w:history="true" w:anchor="_bookmark1217">
        <w:r>
          <w:rPr>
            <w:sz w:val="18"/>
          </w:rPr>
          <w:t>Creating a vtkVolume 143</w:t>
        </w:r>
      </w:hyperlink>
      <w:r>
        <w:rPr>
          <w:sz w:val="18"/>
        </w:rPr>
        <w:t> </w:t>
      </w:r>
      <w:hyperlink w:history="true" w:anchor="_bookmark1900">
        <w:r>
          <w:rPr>
            <w:sz w:val="18"/>
          </w:rPr>
          <w:t>Creating An Implicit Model 213</w:t>
        </w:r>
      </w:hyperlink>
      <w:r>
        <w:rPr>
          <w:sz w:val="18"/>
        </w:rPr>
        <w:t> </w:t>
      </w:r>
      <w:hyperlink w:history="true" w:anchor="_bookmark2649">
        <w:r>
          <w:rPr>
            <w:sz w:val="18"/>
          </w:rPr>
          <w:t>Creating and Deleting Objects 300</w:t>
        </w:r>
      </w:hyperlink>
      <w:r>
        <w:rPr>
          <w:sz w:val="18"/>
        </w:rPr>
        <w:t> </w:t>
      </w:r>
      <w:hyperlink w:history="true" w:anchor="_bookmark1672">
        <w:r>
          <w:rPr>
            <w:sz w:val="18"/>
          </w:rPr>
          <w:t>Creating Graph Algorithms 185</w:t>
        </w:r>
      </w:hyperlink>
      <w:r>
        <w:rPr>
          <w:sz w:val="18"/>
        </w:rPr>
        <w:t> </w:t>
      </w:r>
      <w:hyperlink w:history="true" w:anchor="_bookmark2245">
        <w:r>
          <w:rPr>
            <w:sz w:val="18"/>
          </w:rPr>
          <w:t>Creating Hardcopy 246</w:t>
        </w:r>
      </w:hyperlink>
    </w:p>
    <w:p>
      <w:pPr>
        <w:spacing w:line="259" w:lineRule="auto" w:before="2"/>
        <w:ind w:left="121" w:right="3054" w:firstLine="0"/>
        <w:jc w:val="left"/>
        <w:rPr>
          <w:sz w:val="18"/>
        </w:rPr>
      </w:pPr>
      <w:hyperlink w:history="true" w:anchor="_bookmark306">
        <w:r>
          <w:rPr>
            <w:sz w:val="18"/>
          </w:rPr>
          <w:t>Creating Simple Models 42</w:t>
        </w:r>
      </w:hyperlink>
      <w:r>
        <w:rPr>
          <w:sz w:val="18"/>
        </w:rPr>
        <w:t> </w:t>
      </w:r>
      <w:hyperlink w:history="true" w:anchor="_bookmark1314">
        <w:r>
          <w:rPr>
            <w:sz w:val="18"/>
          </w:rPr>
          <w:t>crop a subvolume 150</w:t>
        </w:r>
      </w:hyperlink>
      <w:r>
        <w:rPr>
          <w:sz w:val="18"/>
        </w:rPr>
        <w:t> </w:t>
      </w:r>
      <w:hyperlink w:history="true" w:anchor="_bookmark1312">
        <w:r>
          <w:rPr>
            <w:sz w:val="18"/>
          </w:rPr>
          <w:t>Cropping a Volume 150</w:t>
        </w:r>
      </w:hyperlink>
      <w:r>
        <w:rPr>
          <w:sz w:val="18"/>
        </w:rPr>
        <w:t> </w:t>
      </w:r>
      <w:hyperlink w:history="true" w:anchor="_bookmark1316">
        <w:r>
          <w:rPr>
            <w:sz w:val="18"/>
          </w:rPr>
          <w:t>CroppingRegionFlags 151</w:t>
        </w:r>
      </w:hyperlink>
    </w:p>
    <w:p>
      <w:pPr>
        <w:spacing w:before="1"/>
        <w:ind w:left="121" w:right="0" w:firstLine="0"/>
        <w:jc w:val="left"/>
        <w:rPr>
          <w:sz w:val="18"/>
        </w:rPr>
      </w:pPr>
      <w:hyperlink w:history="true" w:anchor="_bookmark994">
        <w:r>
          <w:rPr>
            <w:sz w:val="18"/>
          </w:rPr>
          <w:t>CT 119</w:t>
        </w:r>
      </w:hyperlink>
    </w:p>
    <w:p>
      <w:pPr>
        <w:spacing w:before="16"/>
        <w:ind w:left="121" w:right="0" w:firstLine="0"/>
        <w:jc w:val="left"/>
        <w:rPr>
          <w:sz w:val="18"/>
        </w:rPr>
      </w:pPr>
      <w:hyperlink w:history="true" w:anchor="_bookmark1436">
        <w:r>
          <w:rPr>
            <w:sz w:val="18"/>
          </w:rPr>
          <w:t>culler 161</w:t>
        </w:r>
      </w:hyperlink>
    </w:p>
    <w:p>
      <w:pPr>
        <w:spacing w:line="259" w:lineRule="auto" w:before="17"/>
        <w:ind w:left="121" w:right="2074" w:firstLine="0"/>
        <w:jc w:val="left"/>
        <w:rPr>
          <w:sz w:val="18"/>
        </w:rPr>
      </w:pPr>
      <w:hyperlink w:history="true" w:anchor="_bookmark2356">
        <w:r>
          <w:rPr>
            <w:sz w:val="18"/>
          </w:rPr>
          <w:t>Cursor Management and Highlighting 261</w:t>
        </w:r>
      </w:hyperlink>
      <w:r>
        <w:rPr>
          <w:sz w:val="18"/>
        </w:rPr>
        <w:t> </w:t>
      </w:r>
      <w:hyperlink w:history="true" w:anchor="_bookmark1651">
        <w:r>
          <w:rPr>
            <w:sz w:val="18"/>
          </w:rPr>
          <w:t>Cut vertices 183</w:t>
        </w:r>
      </w:hyperlink>
    </w:p>
    <w:p>
      <w:pPr>
        <w:spacing w:line="206" w:lineRule="exact" w:before="0"/>
        <w:ind w:left="121" w:right="0" w:firstLine="0"/>
        <w:jc w:val="left"/>
        <w:rPr>
          <w:sz w:val="18"/>
        </w:rPr>
      </w:pPr>
      <w:hyperlink w:history="true" w:anchor="_bookmark811">
        <w:r>
          <w:rPr>
            <w:sz w:val="18"/>
          </w:rPr>
          <w:t>Cutting 98</w:t>
        </w:r>
      </w:hyperlink>
    </w:p>
    <w:p>
      <w:pPr>
        <w:spacing w:before="18"/>
        <w:ind w:left="121" w:right="0" w:firstLine="0"/>
        <w:jc w:val="left"/>
        <w:rPr>
          <w:sz w:val="18"/>
        </w:rPr>
      </w:pPr>
      <w:hyperlink w:history="true" w:anchor="_bookmark812">
        <w:r>
          <w:rPr>
            <w:sz w:val="18"/>
          </w:rPr>
          <w:t>cutting 98, </w:t>
        </w:r>
      </w:hyperlink>
      <w:hyperlink w:history="true" w:anchor="_bookmark920">
        <w:r>
          <w:rPr>
            <w:sz w:val="18"/>
          </w:rPr>
          <w:t>110</w:t>
        </w:r>
      </w:hyperlink>
    </w:p>
    <w:p>
      <w:pPr>
        <w:spacing w:before="16"/>
        <w:ind w:left="121" w:right="0" w:firstLine="0"/>
        <w:jc w:val="left"/>
        <w:rPr>
          <w:sz w:val="18"/>
        </w:rPr>
      </w:pPr>
      <w:hyperlink w:history="true" w:anchor="_bookmark15">
        <w:r>
          <w:rPr>
            <w:sz w:val="18"/>
          </w:rPr>
          <w:t>CVS 5, </w:t>
        </w:r>
      </w:hyperlink>
      <w:hyperlink w:history="true" w:anchor="_bookmark2776">
        <w:r>
          <w:rPr>
            <w:sz w:val="18"/>
          </w:rPr>
          <w:t>313</w:t>
        </w:r>
      </w:hyperlink>
    </w:p>
    <w:p>
      <w:pPr>
        <w:spacing w:before="17"/>
        <w:ind w:left="121" w:right="0" w:firstLine="0"/>
        <w:jc w:val="left"/>
        <w:rPr>
          <w:sz w:val="18"/>
        </w:rPr>
      </w:pPr>
      <w:hyperlink w:history="true" w:anchor="_bookmark2775">
        <w:r>
          <w:rPr>
            <w:sz w:val="18"/>
          </w:rPr>
          <w:t>CVS Source Code Repository 313</w:t>
        </w:r>
      </w:hyperlink>
    </w:p>
    <w:p>
      <w:pPr>
        <w:pStyle w:val="Heading3"/>
      </w:pPr>
      <w:r>
        <w:rPr>
          <w:w w:val="99"/>
        </w:rPr>
        <w:t>D</w:t>
      </w:r>
    </w:p>
    <w:p>
      <w:pPr>
        <w:spacing w:line="201" w:lineRule="exact" w:before="0"/>
        <w:ind w:left="121" w:right="0" w:firstLine="0"/>
        <w:jc w:val="left"/>
        <w:rPr>
          <w:sz w:val="18"/>
        </w:rPr>
      </w:pPr>
      <w:hyperlink w:history="true" w:anchor="_bookmark3503">
        <w:r>
          <w:rPr>
            <w:sz w:val="18"/>
          </w:rPr>
          <w:t>D3 456</w:t>
        </w:r>
      </w:hyperlink>
    </w:p>
    <w:p>
      <w:pPr>
        <w:spacing w:before="17"/>
        <w:ind w:left="121" w:right="0" w:firstLine="0"/>
        <w:jc w:val="left"/>
        <w:rPr>
          <w:sz w:val="18"/>
        </w:rPr>
      </w:pPr>
      <w:hyperlink w:history="true" w:anchor="_bookmark2795">
        <w:r>
          <w:rPr>
            <w:sz w:val="18"/>
          </w:rPr>
          <w:t>daily cycle 314, </w:t>
        </w:r>
      </w:hyperlink>
      <w:hyperlink w:history="true" w:anchor="_bookmark2798">
        <w:r>
          <w:rPr>
            <w:sz w:val="18"/>
          </w:rPr>
          <w:t>315</w:t>
        </w:r>
      </w:hyperlink>
    </w:p>
    <w:p>
      <w:pPr>
        <w:spacing w:before="16"/>
        <w:ind w:left="121" w:right="0" w:firstLine="0"/>
        <w:jc w:val="left"/>
        <w:rPr>
          <w:sz w:val="18"/>
        </w:rPr>
      </w:pPr>
      <w:hyperlink w:history="true" w:anchor="_bookmark2781">
        <w:r>
          <w:rPr>
            <w:sz w:val="18"/>
          </w:rPr>
          <w:t>DART 313</w:t>
        </w:r>
      </w:hyperlink>
    </w:p>
    <w:p>
      <w:pPr>
        <w:spacing w:before="17"/>
        <w:ind w:left="121" w:right="0" w:firstLine="0"/>
        <w:jc w:val="left"/>
        <w:rPr>
          <w:sz w:val="18"/>
        </w:rPr>
      </w:pPr>
      <w:hyperlink w:history="true" w:anchor="_bookmark2782">
        <w:r>
          <w:rPr>
            <w:sz w:val="18"/>
          </w:rPr>
          <w:t>dashboard 313</w:t>
        </w:r>
      </w:hyperlink>
    </w:p>
    <w:p>
      <w:pPr>
        <w:spacing w:before="17"/>
        <w:ind w:left="481" w:right="0" w:firstLine="0"/>
        <w:jc w:val="left"/>
        <w:rPr>
          <w:sz w:val="18"/>
        </w:rPr>
      </w:pPr>
      <w:hyperlink w:history="true" w:anchor="_bookmark2783">
        <w:r>
          <w:rPr>
            <w:sz w:val="18"/>
          </w:rPr>
          <w:t>compilation 313</w:t>
        </w:r>
      </w:hyperlink>
    </w:p>
    <w:p>
      <w:pPr>
        <w:spacing w:before="16"/>
        <w:ind w:left="481" w:right="0" w:firstLine="0"/>
        <w:jc w:val="left"/>
        <w:rPr>
          <w:sz w:val="18"/>
        </w:rPr>
      </w:pPr>
      <w:hyperlink w:history="true" w:anchor="_bookmark2792">
        <w:r>
          <w:rPr>
            <w:sz w:val="18"/>
          </w:rPr>
          <w:t>coverage test 314</w:t>
        </w:r>
      </w:hyperlink>
    </w:p>
    <w:p>
      <w:pPr>
        <w:spacing w:before="18"/>
        <w:ind w:left="481" w:right="0" w:firstLine="0"/>
        <w:jc w:val="left"/>
        <w:rPr>
          <w:sz w:val="18"/>
        </w:rPr>
      </w:pPr>
      <w:hyperlink w:history="true" w:anchor="_bookmark2785">
        <w:r>
          <w:rPr>
            <w:sz w:val="18"/>
          </w:rPr>
          <w:t>memory test 313</w:t>
        </w:r>
      </w:hyperlink>
    </w:p>
    <w:p>
      <w:pPr>
        <w:spacing w:before="16"/>
        <w:ind w:left="481" w:right="0" w:firstLine="0"/>
        <w:jc w:val="left"/>
        <w:rPr>
          <w:sz w:val="18"/>
        </w:rPr>
      </w:pPr>
      <w:hyperlink w:history="true" w:anchor="_bookmark2788">
        <w:r>
          <w:rPr>
            <w:sz w:val="18"/>
          </w:rPr>
          <w:t>PrintSelf test 313</w:t>
        </w:r>
      </w:hyperlink>
    </w:p>
    <w:p>
      <w:pPr>
        <w:spacing w:before="16"/>
        <w:ind w:left="481" w:right="0" w:firstLine="0"/>
        <w:jc w:val="left"/>
        <w:rPr>
          <w:sz w:val="18"/>
        </w:rPr>
      </w:pPr>
      <w:hyperlink w:history="true" w:anchor="_bookmark2784">
        <w:r>
          <w:rPr>
            <w:sz w:val="18"/>
          </w:rPr>
          <w:t>regression test 313</w:t>
        </w:r>
      </w:hyperlink>
    </w:p>
    <w:p>
      <w:pPr>
        <w:spacing w:before="17"/>
        <w:ind w:left="481" w:right="0" w:firstLine="0"/>
        <w:jc w:val="left"/>
        <w:rPr>
          <w:sz w:val="18"/>
        </w:rPr>
      </w:pPr>
      <w:hyperlink w:history="true" w:anchor="_bookmark2789">
        <w:r>
          <w:rPr>
            <w:sz w:val="18"/>
          </w:rPr>
          <w:t>SetGet test 313</w:t>
        </w:r>
      </w:hyperlink>
    </w:p>
    <w:p>
      <w:pPr>
        <w:spacing w:before="17"/>
        <w:ind w:left="481" w:right="0" w:firstLine="0"/>
        <w:jc w:val="left"/>
        <w:rPr>
          <w:sz w:val="18"/>
        </w:rPr>
      </w:pPr>
      <w:hyperlink w:history="true" w:anchor="_bookmark2791">
        <w:r>
          <w:rPr>
            <w:sz w:val="18"/>
          </w:rPr>
          <w:t>TestEmptyInput test 314</w:t>
        </w:r>
      </w:hyperlink>
    </w:p>
    <w:p>
      <w:pPr>
        <w:spacing w:before="17"/>
        <w:ind w:left="121" w:right="0" w:firstLine="0"/>
        <w:jc w:val="left"/>
        <w:rPr>
          <w:sz w:val="18"/>
        </w:rPr>
      </w:pPr>
      <w:hyperlink w:history="true" w:anchor="_bookmark55">
        <w:r>
          <w:rPr>
            <w:sz w:val="18"/>
          </w:rPr>
          <w:t>Data 6</w:t>
        </w:r>
      </w:hyperlink>
    </w:p>
    <w:p>
      <w:pPr>
        <w:spacing w:before="16"/>
        <w:ind w:left="121" w:right="0" w:firstLine="0"/>
        <w:jc w:val="left"/>
        <w:rPr>
          <w:sz w:val="18"/>
        </w:rPr>
      </w:pPr>
      <w:hyperlink w:history="true" w:anchor="_bookmark2869">
        <w:r>
          <w:rPr>
            <w:sz w:val="18"/>
          </w:rPr>
          <w:t>data array 327</w:t>
        </w:r>
      </w:hyperlink>
    </w:p>
    <w:p>
      <w:pPr>
        <w:spacing w:line="259" w:lineRule="auto" w:before="17"/>
        <w:ind w:left="121" w:right="3959" w:firstLine="0"/>
        <w:jc w:val="left"/>
        <w:rPr>
          <w:sz w:val="18"/>
        </w:rPr>
      </w:pPr>
      <w:hyperlink w:history="true" w:anchor="_bookmark2870">
        <w:r>
          <w:rPr>
            <w:sz w:val="18"/>
          </w:rPr>
          <w:t>Data Arrays 327</w:t>
        </w:r>
      </w:hyperlink>
      <w:r>
        <w:rPr>
          <w:sz w:val="18"/>
        </w:rPr>
        <w:t> data arrays</w:t>
      </w:r>
    </w:p>
    <w:p>
      <w:pPr>
        <w:spacing w:line="259" w:lineRule="auto" w:before="0"/>
        <w:ind w:left="481" w:right="2819" w:firstLine="0"/>
        <w:jc w:val="left"/>
        <w:rPr>
          <w:sz w:val="18"/>
        </w:rPr>
      </w:pPr>
      <w:hyperlink w:history="true" w:anchor="_bookmark3895">
        <w:r>
          <w:rPr>
            <w:sz w:val="18"/>
          </w:rPr>
          <w:t>parallel XML file format 491</w:t>
        </w:r>
      </w:hyperlink>
      <w:r>
        <w:rPr>
          <w:sz w:val="18"/>
        </w:rPr>
        <w:t> </w:t>
      </w:r>
      <w:hyperlink w:history="true" w:anchor="_bookmark3880">
        <w:r>
          <w:rPr>
            <w:sz w:val="18"/>
          </w:rPr>
          <w:t>serial XML file format 487</w:t>
        </w:r>
      </w:hyperlink>
    </w:p>
    <w:p>
      <w:pPr>
        <w:spacing w:before="1"/>
        <w:ind w:left="121" w:right="0" w:firstLine="0"/>
        <w:jc w:val="left"/>
        <w:rPr>
          <w:sz w:val="18"/>
        </w:rPr>
      </w:pPr>
      <w:hyperlink w:history="true" w:anchor="_bookmark721">
        <w:r>
          <w:rPr>
            <w:sz w:val="18"/>
          </w:rPr>
          <w:t>data attributes 89</w:t>
        </w:r>
      </w:hyperlink>
    </w:p>
    <w:p>
      <w:pPr>
        <w:spacing w:before="16"/>
        <w:ind w:left="121" w:right="0" w:firstLine="0"/>
        <w:jc w:val="left"/>
        <w:rPr>
          <w:sz w:val="18"/>
        </w:rPr>
      </w:pPr>
      <w:hyperlink w:history="true" w:anchor="_bookmark2820">
        <w:r>
          <w:rPr>
            <w:sz w:val="18"/>
          </w:rPr>
          <w:t>data information 319</w:t>
        </w:r>
      </w:hyperlink>
    </w:p>
    <w:p>
      <w:pPr>
        <w:spacing w:before="17"/>
        <w:ind w:left="121" w:right="0" w:firstLine="0"/>
        <w:jc w:val="left"/>
        <w:rPr>
          <w:sz w:val="18"/>
        </w:rPr>
      </w:pPr>
      <w:hyperlink w:history="true" w:anchor="_bookmark1996">
        <w:r>
          <w:rPr>
            <w:sz w:val="18"/>
          </w:rPr>
          <w:t>data interface 239</w:t>
        </w:r>
      </w:hyperlink>
    </w:p>
    <w:p>
      <w:pPr>
        <w:spacing w:before="16"/>
        <w:ind w:left="481" w:right="0" w:firstLine="0"/>
        <w:jc w:val="left"/>
        <w:rPr>
          <w:sz w:val="18"/>
        </w:rPr>
      </w:pPr>
      <w:hyperlink w:history="true" w:anchor="_bookmark2226">
        <w:r>
          <w:rPr>
            <w:sz w:val="18"/>
          </w:rPr>
          <w:t>exporters</w:t>
        </w:r>
        <w:r>
          <w:rPr>
            <w:spacing w:val="-3"/>
            <w:sz w:val="18"/>
          </w:rPr>
          <w:t> </w:t>
        </w:r>
        <w:r>
          <w:rPr>
            <w:sz w:val="18"/>
          </w:rPr>
          <w:t>246</w:t>
        </w:r>
      </w:hyperlink>
    </w:p>
    <w:p>
      <w:pPr>
        <w:spacing w:before="18"/>
        <w:ind w:left="481" w:right="0" w:firstLine="0"/>
        <w:jc w:val="left"/>
        <w:rPr>
          <w:sz w:val="18"/>
        </w:rPr>
      </w:pPr>
      <w:hyperlink w:history="true" w:anchor="_bookmark2214">
        <w:r>
          <w:rPr>
            <w:sz w:val="18"/>
          </w:rPr>
          <w:t>importers</w:t>
        </w:r>
        <w:r>
          <w:rPr>
            <w:spacing w:val="-2"/>
            <w:sz w:val="18"/>
          </w:rPr>
          <w:t> </w:t>
        </w:r>
        <w:r>
          <w:rPr>
            <w:sz w:val="18"/>
          </w:rPr>
          <w:t>245</w:t>
        </w:r>
      </w:hyperlink>
    </w:p>
    <w:p>
      <w:pPr>
        <w:spacing w:before="16"/>
        <w:ind w:left="481" w:right="0" w:firstLine="0"/>
        <w:jc w:val="left"/>
        <w:rPr>
          <w:sz w:val="18"/>
        </w:rPr>
      </w:pPr>
      <w:hyperlink w:history="true" w:anchor="_bookmark1999">
        <w:r>
          <w:rPr>
            <w:sz w:val="18"/>
          </w:rPr>
          <w:t>readers 239</w:t>
        </w:r>
      </w:hyperlink>
    </w:p>
    <w:p>
      <w:pPr>
        <w:spacing w:line="259" w:lineRule="auto" w:before="16"/>
        <w:ind w:left="121" w:right="4114" w:firstLine="360"/>
        <w:jc w:val="left"/>
        <w:rPr>
          <w:sz w:val="18"/>
        </w:rPr>
      </w:pPr>
      <w:hyperlink w:history="true" w:anchor="_bookmark2134">
        <w:r>
          <w:rPr>
            <w:sz w:val="18"/>
          </w:rPr>
          <w:t>writers 243</w:t>
        </w:r>
      </w:hyperlink>
      <w:r>
        <w:rPr>
          <w:sz w:val="18"/>
        </w:rPr>
        <w:t> data object</w:t>
      </w:r>
    </w:p>
    <w:p>
      <w:pPr>
        <w:spacing w:before="1"/>
        <w:ind w:left="481" w:right="0" w:firstLine="0"/>
        <w:jc w:val="left"/>
        <w:rPr>
          <w:sz w:val="18"/>
        </w:rPr>
      </w:pPr>
      <w:hyperlink w:history="true" w:anchor="_bookmark3808">
        <w:r>
          <w:rPr>
            <w:sz w:val="18"/>
          </w:rPr>
          <w:t>as field data 474</w:t>
        </w:r>
      </w:hyperlink>
    </w:p>
    <w:p>
      <w:pPr>
        <w:spacing w:after="0"/>
        <w:jc w:val="left"/>
        <w:rPr>
          <w:sz w:val="18"/>
        </w:rPr>
        <w:sectPr>
          <w:type w:val="continuous"/>
          <w:pgSz w:w="10440" w:h="13680"/>
          <w:pgMar w:top="1280" w:bottom="280" w:left="780" w:right="0"/>
          <w:cols w:num="2" w:equalWidth="0">
            <w:col w:w="3538" w:space="692"/>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r>
        <w:rPr>
          <w:sz w:val="18"/>
        </w:rPr>
        <w:t>data object API</w:t>
      </w:r>
    </w:p>
    <w:p>
      <w:pPr>
        <w:spacing w:before="17"/>
        <w:ind w:left="1021" w:right="0" w:firstLine="0"/>
        <w:jc w:val="left"/>
        <w:rPr>
          <w:sz w:val="18"/>
        </w:rPr>
      </w:pPr>
      <w:hyperlink w:history="true" w:anchor="_bookmark2987">
        <w:r>
          <w:rPr>
            <w:sz w:val="18"/>
          </w:rPr>
          <w:t>attribute data 362</w:t>
        </w:r>
      </w:hyperlink>
    </w:p>
    <w:p>
      <w:pPr>
        <w:spacing w:before="16"/>
        <w:ind w:left="1021" w:right="0" w:firstLine="0"/>
        <w:jc w:val="left"/>
        <w:rPr>
          <w:sz w:val="18"/>
        </w:rPr>
      </w:pPr>
      <w:hyperlink w:history="true" w:anchor="_bookmark2869">
        <w:r>
          <w:rPr>
            <w:sz w:val="18"/>
          </w:rPr>
          <w:t>data array 327</w:t>
        </w:r>
      </w:hyperlink>
    </w:p>
    <w:p>
      <w:pPr>
        <w:spacing w:before="16"/>
        <w:ind w:left="1021" w:right="0" w:firstLine="0"/>
        <w:jc w:val="left"/>
        <w:rPr>
          <w:sz w:val="18"/>
        </w:rPr>
      </w:pPr>
      <w:hyperlink w:history="true" w:anchor="_bookmark2930">
        <w:r>
          <w:rPr>
            <w:sz w:val="18"/>
          </w:rPr>
          <w:t>datasets 333</w:t>
        </w:r>
      </w:hyperlink>
    </w:p>
    <w:p>
      <w:pPr>
        <w:spacing w:before="16"/>
        <w:ind w:left="1021" w:right="0" w:firstLine="0"/>
        <w:jc w:val="left"/>
        <w:rPr>
          <w:sz w:val="18"/>
        </w:rPr>
      </w:pPr>
      <w:hyperlink w:history="true" w:anchor="_bookmark2987">
        <w:r>
          <w:rPr>
            <w:sz w:val="18"/>
          </w:rPr>
          <w:t>field data 362</w:t>
        </w:r>
      </w:hyperlink>
    </w:p>
    <w:p>
      <w:pPr>
        <w:spacing w:before="16"/>
        <w:ind w:left="1021" w:right="0" w:firstLine="0"/>
        <w:jc w:val="left"/>
        <w:rPr>
          <w:sz w:val="18"/>
        </w:rPr>
      </w:pPr>
      <w:hyperlink w:history="true" w:anchor="_bookmark2979">
        <w:r>
          <w:rPr>
            <w:sz w:val="18"/>
          </w:rPr>
          <w:t>vtkCellArray</w:t>
        </w:r>
        <w:r>
          <w:rPr>
            <w:spacing w:val="-14"/>
            <w:sz w:val="18"/>
          </w:rPr>
          <w:t> </w:t>
        </w:r>
        <w:r>
          <w:rPr>
            <w:sz w:val="18"/>
          </w:rPr>
          <w:t>357</w:t>
        </w:r>
      </w:hyperlink>
    </w:p>
    <w:p>
      <w:pPr>
        <w:spacing w:before="17"/>
        <w:ind w:left="1021" w:right="0" w:firstLine="0"/>
        <w:jc w:val="left"/>
        <w:rPr>
          <w:sz w:val="18"/>
        </w:rPr>
      </w:pPr>
      <w:hyperlink w:history="true" w:anchor="_bookmark2984">
        <w:r>
          <w:rPr>
            <w:sz w:val="18"/>
          </w:rPr>
          <w:t>vtkCellLinks</w:t>
        </w:r>
        <w:r>
          <w:rPr>
            <w:spacing w:val="-14"/>
            <w:sz w:val="18"/>
          </w:rPr>
          <w:t> </w:t>
        </w:r>
        <w:r>
          <w:rPr>
            <w:sz w:val="18"/>
          </w:rPr>
          <w:t>360</w:t>
        </w:r>
      </w:hyperlink>
    </w:p>
    <w:p>
      <w:pPr>
        <w:spacing w:before="16"/>
        <w:ind w:left="1021" w:right="0" w:firstLine="0"/>
        <w:jc w:val="left"/>
        <w:rPr>
          <w:sz w:val="18"/>
        </w:rPr>
      </w:pPr>
      <w:hyperlink w:history="true" w:anchor="_bookmark2981">
        <w:r>
          <w:rPr>
            <w:sz w:val="18"/>
          </w:rPr>
          <w:t>vtkCellTypes</w:t>
        </w:r>
        <w:r>
          <w:rPr>
            <w:spacing w:val="-13"/>
            <w:sz w:val="18"/>
          </w:rPr>
          <w:t> </w:t>
        </w:r>
        <w:r>
          <w:rPr>
            <w:sz w:val="18"/>
          </w:rPr>
          <w:t>359</w:t>
        </w:r>
      </w:hyperlink>
    </w:p>
    <w:p>
      <w:pPr>
        <w:spacing w:before="16"/>
        <w:ind w:left="1021" w:right="0" w:firstLine="0"/>
        <w:jc w:val="left"/>
        <w:rPr>
          <w:sz w:val="18"/>
        </w:rPr>
      </w:pPr>
      <w:hyperlink w:history="true" w:anchor="_bookmark2992">
        <w:r>
          <w:rPr>
            <w:sz w:val="18"/>
          </w:rPr>
          <w:t>vtkDataSetAttributes 364</w:t>
        </w:r>
      </w:hyperlink>
    </w:p>
    <w:p>
      <w:pPr>
        <w:spacing w:before="16"/>
        <w:ind w:left="1021" w:right="0" w:firstLine="0"/>
        <w:jc w:val="left"/>
        <w:rPr>
          <w:sz w:val="18"/>
        </w:rPr>
      </w:pPr>
      <w:hyperlink w:history="true" w:anchor="_bookmark2990">
        <w:r>
          <w:rPr>
            <w:sz w:val="18"/>
          </w:rPr>
          <w:t>vtkFieldData 362</w:t>
        </w:r>
      </w:hyperlink>
    </w:p>
    <w:p>
      <w:pPr>
        <w:spacing w:before="17"/>
        <w:ind w:left="1021" w:right="0" w:firstLine="0"/>
        <w:jc w:val="left"/>
        <w:rPr>
          <w:sz w:val="18"/>
        </w:rPr>
      </w:pPr>
      <w:hyperlink w:history="true" w:anchor="_bookmark2977">
        <w:r>
          <w:rPr>
            <w:sz w:val="18"/>
          </w:rPr>
          <w:t>vtkPoints 355</w:t>
        </w:r>
      </w:hyperlink>
    </w:p>
    <w:p>
      <w:pPr>
        <w:spacing w:line="259" w:lineRule="auto" w:before="16"/>
        <w:ind w:left="661" w:right="667" w:firstLine="0"/>
        <w:jc w:val="left"/>
        <w:rPr>
          <w:sz w:val="18"/>
        </w:rPr>
      </w:pPr>
      <w:hyperlink w:history="true" w:anchor="_bookmark2006">
        <w:r>
          <w:rPr>
            <w:sz w:val="18"/>
          </w:rPr>
          <w:t>Data Object Readers 240</w:t>
        </w:r>
      </w:hyperlink>
      <w:r>
        <w:rPr>
          <w:sz w:val="18"/>
        </w:rPr>
        <w:t> </w:t>
      </w:r>
      <w:hyperlink w:history="true" w:anchor="_bookmark2145">
        <w:r>
          <w:rPr>
            <w:sz w:val="18"/>
          </w:rPr>
          <w:t>Data Object Writers 244</w:t>
        </w:r>
      </w:hyperlink>
      <w:r>
        <w:rPr>
          <w:sz w:val="18"/>
        </w:rPr>
        <w:t> </w:t>
      </w:r>
      <w:hyperlink w:history="true" w:anchor="_bookmark2011">
        <w:r>
          <w:rPr>
            <w:sz w:val="18"/>
          </w:rPr>
          <w:t>Data Set Readers 240</w:t>
        </w:r>
      </w:hyperlink>
      <w:r>
        <w:rPr>
          <w:sz w:val="18"/>
        </w:rPr>
        <w:t> </w:t>
      </w:r>
      <w:hyperlink w:history="true" w:anchor="_bookmark2150">
        <w:r>
          <w:rPr>
            <w:sz w:val="18"/>
          </w:rPr>
          <w:t>Data Set Writers 244</w:t>
        </w:r>
      </w:hyperlink>
      <w:r>
        <w:rPr>
          <w:sz w:val="18"/>
        </w:rPr>
        <w:t> </w:t>
      </w:r>
      <w:hyperlink w:history="true" w:anchor="_bookmark582">
        <w:r>
          <w:rPr>
            <w:sz w:val="18"/>
          </w:rPr>
          <w:t>data transformation 70</w:t>
        </w:r>
      </w:hyperlink>
    </w:p>
    <w:p>
      <w:pPr>
        <w:spacing w:line="205" w:lineRule="exact" w:before="0"/>
        <w:ind w:left="661" w:right="0" w:firstLine="0"/>
        <w:jc w:val="left"/>
        <w:rPr>
          <w:sz w:val="18"/>
        </w:rPr>
      </w:pPr>
      <w:hyperlink w:history="true" w:anchor="_bookmark1970">
        <w:r>
          <w:rPr>
            <w:sz w:val="18"/>
          </w:rPr>
          <w:t>DATA_TIME_STEPS 229</w:t>
        </w:r>
      </w:hyperlink>
    </w:p>
    <w:p>
      <w:pPr>
        <w:spacing w:before="16"/>
        <w:ind w:left="661" w:right="0" w:firstLine="0"/>
        <w:jc w:val="left"/>
        <w:rPr>
          <w:sz w:val="18"/>
        </w:rPr>
      </w:pPr>
      <w:hyperlink w:history="true" w:anchor="_bookmark2878">
        <w:r>
          <w:rPr>
            <w:sz w:val="18"/>
          </w:rPr>
          <w:t>dataArray</w:t>
        </w:r>
        <w:r>
          <w:rPr>
            <w:spacing w:val="-3"/>
            <w:sz w:val="18"/>
          </w:rPr>
          <w:t> </w:t>
        </w:r>
        <w:r>
          <w:rPr>
            <w:sz w:val="18"/>
          </w:rPr>
          <w:t>328</w:t>
        </w:r>
      </w:hyperlink>
    </w:p>
    <w:p>
      <w:pPr>
        <w:spacing w:before="16"/>
        <w:ind w:left="661" w:right="0" w:firstLine="0"/>
        <w:jc w:val="left"/>
        <w:rPr>
          <w:sz w:val="18"/>
        </w:rPr>
      </w:pPr>
      <w:hyperlink w:history="true" w:anchor="_bookmark1683">
        <w:r>
          <w:rPr>
            <w:sz w:val="18"/>
          </w:rPr>
          <w:t>Databases</w:t>
        </w:r>
        <w:r>
          <w:rPr>
            <w:spacing w:val="-9"/>
            <w:sz w:val="18"/>
          </w:rPr>
          <w:t> </w:t>
        </w:r>
        <w:r>
          <w:rPr>
            <w:sz w:val="18"/>
          </w:rPr>
          <w:t>187</w:t>
        </w:r>
      </w:hyperlink>
    </w:p>
    <w:p>
      <w:pPr>
        <w:spacing w:line="259" w:lineRule="auto" w:before="16"/>
        <w:ind w:left="661" w:right="1457" w:firstLine="0"/>
        <w:jc w:val="left"/>
        <w:rPr>
          <w:sz w:val="18"/>
        </w:rPr>
      </w:pPr>
      <w:hyperlink w:history="true" w:anchor="_bookmark1453">
        <w:r>
          <w:rPr>
            <w:sz w:val="18"/>
          </w:rPr>
          <w:t>databases 163</w:t>
        </w:r>
      </w:hyperlink>
      <w:r>
        <w:rPr>
          <w:sz w:val="18"/>
        </w:rPr>
        <w:t> dataset</w:t>
      </w:r>
    </w:p>
    <w:p>
      <w:pPr>
        <w:spacing w:line="206" w:lineRule="exact" w:before="0"/>
        <w:ind w:left="1021" w:right="0" w:firstLine="0"/>
        <w:jc w:val="left"/>
        <w:rPr>
          <w:sz w:val="18"/>
        </w:rPr>
      </w:pPr>
      <w:hyperlink w:history="true" w:anchor="_bookmark2930">
        <w:r>
          <w:rPr>
            <w:sz w:val="18"/>
          </w:rPr>
          <w:t>interface to 333</w:t>
        </w:r>
      </w:hyperlink>
    </w:p>
    <w:p>
      <w:pPr>
        <w:spacing w:line="259" w:lineRule="auto" w:before="17"/>
        <w:ind w:left="661" w:right="347" w:firstLine="360"/>
        <w:jc w:val="left"/>
        <w:rPr>
          <w:sz w:val="18"/>
        </w:rPr>
      </w:pPr>
      <w:hyperlink w:history="true" w:anchor="_bookmark3297">
        <w:r>
          <w:rPr>
            <w:sz w:val="18"/>
          </w:rPr>
          <w:t>object model 438</w:t>
        </w:r>
      </w:hyperlink>
      <w:r>
        <w:rPr>
          <w:sz w:val="18"/>
        </w:rPr>
        <w:t> </w:t>
      </w:r>
      <w:hyperlink w:history="true" w:anchor="_bookmark3809">
        <w:r>
          <w:rPr>
            <w:sz w:val="18"/>
          </w:rPr>
          <w:t>Dataset Attribute Format 475</w:t>
        </w:r>
      </w:hyperlink>
      <w:r>
        <w:rPr>
          <w:sz w:val="18"/>
        </w:rPr>
        <w:t> </w:t>
      </w:r>
      <w:hyperlink w:history="true" w:anchor="_bookmark3801">
        <w:r>
          <w:rPr>
            <w:sz w:val="18"/>
          </w:rPr>
          <w:t>Dataset Format 472</w:t>
        </w:r>
      </w:hyperlink>
    </w:p>
    <w:p>
      <w:pPr>
        <w:spacing w:line="206" w:lineRule="exact" w:before="0"/>
        <w:ind w:left="661" w:right="0" w:firstLine="0"/>
        <w:jc w:val="left"/>
        <w:rPr>
          <w:sz w:val="18"/>
        </w:rPr>
      </w:pPr>
      <w:hyperlink w:history="true" w:anchor="_bookmark2938">
        <w:r>
          <w:rPr>
            <w:sz w:val="18"/>
          </w:rPr>
          <w:t>dataset types 334</w:t>
        </w:r>
      </w:hyperlink>
    </w:p>
    <w:p>
      <w:pPr>
        <w:spacing w:before="16"/>
        <w:ind w:left="661" w:right="0" w:firstLine="0"/>
        <w:jc w:val="left"/>
        <w:rPr>
          <w:sz w:val="18"/>
        </w:rPr>
      </w:pPr>
      <w:hyperlink w:history="true" w:anchor="_bookmark3798">
        <w:r>
          <w:rPr>
            <w:sz w:val="18"/>
          </w:rPr>
          <w:t>dataType 470</w:t>
        </w:r>
      </w:hyperlink>
    </w:p>
    <w:p>
      <w:pPr>
        <w:spacing w:line="259" w:lineRule="auto" w:before="16"/>
        <w:ind w:left="661" w:right="0" w:firstLine="0"/>
        <w:jc w:val="left"/>
        <w:rPr>
          <w:sz w:val="18"/>
        </w:rPr>
      </w:pPr>
      <w:hyperlink w:history="true" w:anchor="_bookmark2843">
        <w:r>
          <w:rPr>
            <w:sz w:val="18"/>
          </w:rPr>
          <w:t>debugging pipeline execution</w:t>
        </w:r>
        <w:r>
          <w:rPr>
            <w:spacing w:val="-23"/>
            <w:sz w:val="18"/>
          </w:rPr>
          <w:t> </w:t>
        </w:r>
        <w:r>
          <w:rPr>
            <w:sz w:val="18"/>
          </w:rPr>
          <w:t>322</w:t>
        </w:r>
      </w:hyperlink>
      <w:r>
        <w:rPr>
          <w:sz w:val="18"/>
        </w:rPr>
        <w:t> </w:t>
      </w:r>
      <w:hyperlink w:history="true" w:anchor="_bookmark2656">
        <w:r>
          <w:rPr>
            <w:sz w:val="18"/>
          </w:rPr>
          <w:t>DebugOff()</w:t>
        </w:r>
        <w:r>
          <w:rPr>
            <w:spacing w:val="-2"/>
            <w:sz w:val="18"/>
          </w:rPr>
          <w:t> </w:t>
        </w:r>
        <w:r>
          <w:rPr>
            <w:sz w:val="18"/>
          </w:rPr>
          <w:t>300</w:t>
        </w:r>
      </w:hyperlink>
    </w:p>
    <w:p>
      <w:pPr>
        <w:spacing w:line="206" w:lineRule="exact" w:before="0"/>
        <w:ind w:left="661" w:right="0" w:firstLine="0"/>
        <w:jc w:val="left"/>
        <w:rPr>
          <w:sz w:val="18"/>
        </w:rPr>
      </w:pPr>
      <w:hyperlink w:history="true" w:anchor="_bookmark2657">
        <w:r>
          <w:rPr>
            <w:sz w:val="18"/>
          </w:rPr>
          <w:t>DebugOn()</w:t>
        </w:r>
        <w:r>
          <w:rPr>
            <w:spacing w:val="-12"/>
            <w:sz w:val="18"/>
          </w:rPr>
          <w:t> </w:t>
        </w:r>
        <w:r>
          <w:rPr>
            <w:sz w:val="18"/>
          </w:rPr>
          <w:t>300</w:t>
        </w:r>
      </w:hyperlink>
    </w:p>
    <w:p>
      <w:pPr>
        <w:spacing w:before="16"/>
        <w:ind w:left="661" w:right="0" w:firstLine="0"/>
        <w:jc w:val="left"/>
        <w:rPr>
          <w:sz w:val="18"/>
        </w:rPr>
      </w:pPr>
      <w:hyperlink w:history="true" w:anchor="_bookmark895">
        <w:r>
          <w:rPr>
            <w:sz w:val="18"/>
          </w:rPr>
          <w:t>Decimation</w:t>
        </w:r>
        <w:r>
          <w:rPr>
            <w:spacing w:val="-13"/>
            <w:sz w:val="18"/>
          </w:rPr>
          <w:t> </w:t>
        </w:r>
        <w:r>
          <w:rPr>
            <w:sz w:val="18"/>
          </w:rPr>
          <w:t>108</w:t>
        </w:r>
      </w:hyperlink>
    </w:p>
    <w:p>
      <w:pPr>
        <w:spacing w:before="17"/>
        <w:ind w:left="661" w:right="0" w:firstLine="0"/>
        <w:jc w:val="left"/>
        <w:rPr>
          <w:sz w:val="18"/>
        </w:rPr>
      </w:pPr>
      <w:hyperlink w:history="true" w:anchor="_bookmark893">
        <w:r>
          <w:rPr>
            <w:sz w:val="18"/>
          </w:rPr>
          <w:t>decimation</w:t>
        </w:r>
        <w:r>
          <w:rPr>
            <w:spacing w:val="-4"/>
            <w:sz w:val="18"/>
          </w:rPr>
          <w:t> </w:t>
        </w:r>
        <w:r>
          <w:rPr>
            <w:sz w:val="18"/>
          </w:rPr>
          <w:t>107</w:t>
        </w:r>
      </w:hyperlink>
    </w:p>
    <w:p>
      <w:pPr>
        <w:spacing w:before="16"/>
        <w:ind w:left="661" w:right="0" w:firstLine="0"/>
        <w:jc w:val="left"/>
        <w:rPr>
          <w:sz w:val="18"/>
        </w:rPr>
      </w:pPr>
      <w:hyperlink w:history="true" w:anchor="_bookmark1774">
        <w:r>
          <w:rPr>
            <w:sz w:val="18"/>
          </w:rPr>
          <w:t>DEDICOM</w:t>
        </w:r>
        <w:r>
          <w:rPr>
            <w:spacing w:val="-10"/>
            <w:sz w:val="18"/>
          </w:rPr>
          <w:t> </w:t>
        </w:r>
        <w:r>
          <w:rPr>
            <w:sz w:val="18"/>
          </w:rPr>
          <w:t>199</w:t>
        </w:r>
      </w:hyperlink>
    </w:p>
    <w:p>
      <w:pPr>
        <w:spacing w:before="16"/>
        <w:ind w:left="661" w:right="0" w:firstLine="0"/>
        <w:jc w:val="left"/>
        <w:rPr>
          <w:sz w:val="18"/>
        </w:rPr>
      </w:pPr>
      <w:hyperlink w:history="true" w:anchor="_bookmark2682">
        <w:r>
          <w:rPr>
            <w:sz w:val="18"/>
          </w:rPr>
          <w:t>deep copy</w:t>
        </w:r>
        <w:r>
          <w:rPr>
            <w:spacing w:val="-3"/>
            <w:sz w:val="18"/>
          </w:rPr>
          <w:t> </w:t>
        </w:r>
        <w:r>
          <w:rPr>
            <w:sz w:val="18"/>
          </w:rPr>
          <w:t>302</w:t>
        </w:r>
      </w:hyperlink>
    </w:p>
    <w:p>
      <w:pPr>
        <w:spacing w:before="16"/>
        <w:ind w:left="661" w:right="0" w:firstLine="0"/>
        <w:jc w:val="left"/>
        <w:rPr>
          <w:sz w:val="18"/>
        </w:rPr>
      </w:pPr>
      <w:hyperlink w:history="true" w:anchor="_bookmark2896">
        <w:r>
          <w:rPr>
            <w:sz w:val="18"/>
          </w:rPr>
          <w:t>DeepCopy</w:t>
        </w:r>
        <w:r>
          <w:rPr>
            <w:spacing w:val="-8"/>
            <w:sz w:val="18"/>
          </w:rPr>
          <w:t> </w:t>
        </w:r>
        <w:r>
          <w:rPr>
            <w:sz w:val="18"/>
          </w:rPr>
          <w:t>330</w:t>
        </w:r>
      </w:hyperlink>
    </w:p>
    <w:p>
      <w:pPr>
        <w:spacing w:before="16"/>
        <w:ind w:left="661" w:right="0" w:firstLine="0"/>
        <w:jc w:val="left"/>
        <w:rPr>
          <w:sz w:val="18"/>
        </w:rPr>
      </w:pPr>
      <w:hyperlink w:history="true" w:anchor="_bookmark2680">
        <w:r>
          <w:rPr>
            <w:sz w:val="18"/>
          </w:rPr>
          <w:t>DeepCopy() 302</w:t>
        </w:r>
      </w:hyperlink>
    </w:p>
    <w:p>
      <w:pPr>
        <w:spacing w:before="17"/>
        <w:ind w:left="661" w:right="0" w:firstLine="0"/>
        <w:jc w:val="left"/>
        <w:rPr>
          <w:sz w:val="18"/>
        </w:rPr>
      </w:pPr>
      <w:hyperlink w:history="true" w:anchor="_bookmark1924">
        <w:r>
          <w:rPr>
            <w:sz w:val="18"/>
          </w:rPr>
          <w:t>Delaunay triangulation 218</w:t>
        </w:r>
      </w:hyperlink>
    </w:p>
    <w:p>
      <w:pPr>
        <w:spacing w:before="16"/>
        <w:ind w:left="1021" w:right="0" w:firstLine="0"/>
        <w:jc w:val="left"/>
        <w:rPr>
          <w:sz w:val="18"/>
        </w:rPr>
      </w:pPr>
      <w:hyperlink w:history="true" w:anchor="_bookmark1927">
        <w:r>
          <w:rPr>
            <w:sz w:val="18"/>
          </w:rPr>
          <w:t>2D</w:t>
        </w:r>
        <w:r>
          <w:rPr>
            <w:spacing w:val="-5"/>
            <w:sz w:val="18"/>
          </w:rPr>
          <w:t> </w:t>
        </w:r>
        <w:r>
          <w:rPr>
            <w:sz w:val="18"/>
          </w:rPr>
          <w:t>218</w:t>
        </w:r>
      </w:hyperlink>
    </w:p>
    <w:p>
      <w:pPr>
        <w:spacing w:before="16"/>
        <w:ind w:left="1021" w:right="0" w:firstLine="0"/>
        <w:jc w:val="left"/>
        <w:rPr>
          <w:sz w:val="18"/>
        </w:rPr>
      </w:pPr>
      <w:hyperlink w:history="true" w:anchor="_bookmark1933">
        <w:r>
          <w:rPr>
            <w:sz w:val="18"/>
          </w:rPr>
          <w:t>3D</w:t>
        </w:r>
        <w:r>
          <w:rPr>
            <w:spacing w:val="-5"/>
            <w:sz w:val="18"/>
          </w:rPr>
          <w:t> </w:t>
        </w:r>
        <w:r>
          <w:rPr>
            <w:sz w:val="18"/>
          </w:rPr>
          <w:t>221</w:t>
        </w:r>
      </w:hyperlink>
    </w:p>
    <w:p>
      <w:pPr>
        <w:spacing w:before="16"/>
        <w:ind w:left="661" w:right="0" w:firstLine="0"/>
        <w:jc w:val="left"/>
        <w:rPr>
          <w:sz w:val="18"/>
        </w:rPr>
      </w:pPr>
      <w:hyperlink w:history="true" w:anchor="_bookmark3568">
        <w:r>
          <w:rPr>
            <w:sz w:val="18"/>
          </w:rPr>
          <w:t>Delaunay triangulations 459</w:t>
        </w:r>
      </w:hyperlink>
    </w:p>
    <w:p>
      <w:pPr>
        <w:spacing w:before="16"/>
        <w:ind w:left="661" w:right="0" w:firstLine="0"/>
        <w:jc w:val="left"/>
        <w:rPr>
          <w:sz w:val="18"/>
        </w:rPr>
      </w:pPr>
      <w:hyperlink w:history="true" w:anchor="_bookmark154">
        <w:r>
          <w:rPr>
            <w:sz w:val="18"/>
          </w:rPr>
          <w:t>Delete() 20, </w:t>
        </w:r>
      </w:hyperlink>
      <w:hyperlink w:history="true" w:anchor="_bookmark156">
        <w:r>
          <w:rPr>
            <w:sz w:val="18"/>
          </w:rPr>
          <w:t>21, </w:t>
        </w:r>
      </w:hyperlink>
      <w:hyperlink w:history="true" w:anchor="_bookmark2655">
        <w:r>
          <w:rPr>
            <w:sz w:val="18"/>
          </w:rPr>
          <w:t>300, </w:t>
        </w:r>
      </w:hyperlink>
      <w:hyperlink w:history="true" w:anchor="_bookmark2666">
        <w:r>
          <w:rPr>
            <w:sz w:val="18"/>
          </w:rPr>
          <w:t>301, </w:t>
        </w:r>
      </w:hyperlink>
      <w:hyperlink w:history="true" w:anchor="_bookmark3092">
        <w:r>
          <w:rPr>
            <w:sz w:val="18"/>
          </w:rPr>
          <w:t>391</w:t>
        </w:r>
      </w:hyperlink>
    </w:p>
    <w:p>
      <w:pPr>
        <w:spacing w:line="259" w:lineRule="auto" w:before="17"/>
        <w:ind w:left="661" w:right="347" w:firstLine="0"/>
        <w:jc w:val="left"/>
        <w:rPr>
          <w:sz w:val="18"/>
        </w:rPr>
      </w:pPr>
      <w:hyperlink w:history="true" w:anchor="_bookmark660">
        <w:r>
          <w:rPr>
            <w:sz w:val="18"/>
          </w:rPr>
          <w:t>Depth Peeling Parameters 80</w:t>
        </w:r>
      </w:hyperlink>
      <w:r>
        <w:rPr>
          <w:sz w:val="18"/>
        </w:rPr>
        <w:t> </w:t>
      </w:r>
      <w:hyperlink w:history="true" w:anchor="_bookmark655">
        <w:r>
          <w:rPr>
            <w:sz w:val="18"/>
          </w:rPr>
          <w:t>depth sorting 79</w:t>
        </w:r>
      </w:hyperlink>
    </w:p>
    <w:p>
      <w:pPr>
        <w:spacing w:line="206" w:lineRule="exact" w:before="0"/>
        <w:ind w:left="661" w:right="0" w:firstLine="0"/>
        <w:jc w:val="left"/>
        <w:rPr>
          <w:sz w:val="18"/>
        </w:rPr>
      </w:pPr>
      <w:hyperlink w:history="true" w:anchor="_bookmark1743">
        <w:r>
          <w:rPr>
            <w:sz w:val="18"/>
          </w:rPr>
          <w:t>Descriptive statistics 194</w:t>
        </w:r>
      </w:hyperlink>
    </w:p>
    <w:p>
      <w:pPr>
        <w:spacing w:before="16"/>
        <w:ind w:left="661" w:right="0" w:firstLine="0"/>
        <w:jc w:val="left"/>
        <w:rPr>
          <w:sz w:val="18"/>
        </w:rPr>
      </w:pPr>
      <w:hyperlink w:history="true" w:anchor="_bookmark1778">
        <w:r>
          <w:rPr>
            <w:sz w:val="18"/>
          </w:rPr>
          <w:t>Design 199</w:t>
        </w:r>
      </w:hyperlink>
    </w:p>
    <w:p>
      <w:pPr>
        <w:spacing w:before="16"/>
        <w:ind w:left="661" w:right="0" w:firstLine="0"/>
        <w:jc w:val="left"/>
        <w:rPr>
          <w:sz w:val="18"/>
        </w:rPr>
      </w:pPr>
      <w:hyperlink w:history="true" w:anchor="_bookmark1425">
        <w:r>
          <w:rPr>
            <w:sz w:val="18"/>
          </w:rPr>
          <w:t>DesiredUpdateRate 160, </w:t>
        </w:r>
      </w:hyperlink>
      <w:hyperlink w:history="true" w:anchor="_bookmark2310">
        <w:r>
          <w:rPr>
            <w:sz w:val="18"/>
          </w:rPr>
          <w:t>256</w:t>
        </w:r>
      </w:hyperlink>
    </w:p>
    <w:p>
      <w:pPr>
        <w:spacing w:line="259" w:lineRule="auto" w:before="16"/>
        <w:ind w:left="661" w:right="707" w:firstLine="0"/>
        <w:jc w:val="left"/>
        <w:rPr>
          <w:sz w:val="18"/>
        </w:rPr>
      </w:pPr>
      <w:hyperlink w:history="true" w:anchor="_bookmark2677">
        <w:r>
          <w:rPr>
            <w:sz w:val="18"/>
          </w:rPr>
          <w:t>destructor 302, </w:t>
        </w:r>
      </w:hyperlink>
      <w:hyperlink w:history="true" w:anchor="_bookmark2711">
        <w:r>
          <w:rPr>
            <w:sz w:val="18"/>
          </w:rPr>
          <w:t>306, </w:t>
        </w:r>
      </w:hyperlink>
      <w:hyperlink w:history="true" w:anchor="_bookmark3168">
        <w:r>
          <w:rPr>
            <w:sz w:val="18"/>
          </w:rPr>
          <w:t>408</w:t>
        </w:r>
      </w:hyperlink>
      <w:r>
        <w:rPr>
          <w:sz w:val="18"/>
        </w:rPr>
        <w:t> developer</w:t>
      </w:r>
    </w:p>
    <w:p>
      <w:pPr>
        <w:spacing w:line="206" w:lineRule="exact" w:before="0"/>
        <w:ind w:left="1021" w:right="0" w:firstLine="0"/>
        <w:jc w:val="left"/>
        <w:rPr>
          <w:sz w:val="18"/>
        </w:rPr>
      </w:pPr>
      <w:hyperlink w:history="true" w:anchor="_bookmark8">
        <w:r>
          <w:rPr>
            <w:sz w:val="18"/>
          </w:rPr>
          <w:t>application 4</w:t>
        </w:r>
      </w:hyperlink>
    </w:p>
    <w:p>
      <w:pPr>
        <w:spacing w:before="17"/>
        <w:ind w:left="1021" w:right="0" w:firstLine="0"/>
        <w:jc w:val="left"/>
        <w:rPr>
          <w:sz w:val="18"/>
        </w:rPr>
      </w:pPr>
      <w:hyperlink w:history="true" w:anchor="_bookmark9">
        <w:r>
          <w:rPr>
            <w:sz w:val="18"/>
          </w:rPr>
          <w:t>class 4</w:t>
        </w:r>
      </w:hyperlink>
    </w:p>
    <w:p>
      <w:pPr>
        <w:spacing w:before="16"/>
        <w:ind w:left="661" w:right="0" w:firstLine="0"/>
        <w:jc w:val="left"/>
        <w:rPr>
          <w:sz w:val="18"/>
        </w:rPr>
      </w:pPr>
      <w:hyperlink w:history="true" w:anchor="_bookmark3000">
        <w:r>
          <w:rPr>
            <w:sz w:val="18"/>
          </w:rPr>
          <w:t>directed acyclic graph 371</w:t>
        </w:r>
      </w:hyperlink>
    </w:p>
    <w:p>
      <w:pPr>
        <w:spacing w:before="92"/>
        <w:ind w:left="661" w:right="0" w:firstLine="0"/>
        <w:jc w:val="left"/>
        <w:rPr>
          <w:sz w:val="18"/>
        </w:rPr>
      </w:pPr>
      <w:r>
        <w:rPr/>
        <w:br w:type="column"/>
      </w:r>
      <w:hyperlink w:history="true" w:anchor="_bookmark3001">
        <w:r>
          <w:rPr>
            <w:sz w:val="18"/>
          </w:rPr>
          <w:t>directed graphs 371</w:t>
        </w:r>
      </w:hyperlink>
    </w:p>
    <w:p>
      <w:pPr>
        <w:spacing w:before="17"/>
        <w:ind w:left="661" w:right="0" w:firstLine="0"/>
        <w:jc w:val="left"/>
        <w:rPr>
          <w:sz w:val="18"/>
        </w:rPr>
      </w:pPr>
      <w:hyperlink w:history="true" w:anchor="_bookmark521">
        <w:r>
          <w:rPr>
            <w:sz w:val="18"/>
          </w:rPr>
          <w:t>display 62</w:t>
        </w:r>
      </w:hyperlink>
    </w:p>
    <w:p>
      <w:pPr>
        <w:spacing w:before="17"/>
        <w:ind w:left="661" w:right="0" w:firstLine="0"/>
        <w:jc w:val="left"/>
        <w:rPr>
          <w:sz w:val="18"/>
        </w:rPr>
      </w:pPr>
      <w:hyperlink w:history="true" w:anchor="_bookmark1151">
        <w:r>
          <w:rPr>
            <w:sz w:val="18"/>
          </w:rPr>
          <w:t>DivideByZeroToC 135</w:t>
        </w:r>
      </w:hyperlink>
    </w:p>
    <w:p>
      <w:pPr>
        <w:spacing w:before="16"/>
        <w:ind w:left="661" w:right="0" w:firstLine="0"/>
        <w:jc w:val="left"/>
        <w:rPr>
          <w:sz w:val="18"/>
        </w:rPr>
      </w:pPr>
      <w:hyperlink w:history="true" w:anchor="_bookmark2756">
        <w:r>
          <w:rPr>
            <w:sz w:val="18"/>
          </w:rPr>
          <w:t>DLL 309</w:t>
        </w:r>
      </w:hyperlink>
    </w:p>
    <w:p>
      <w:pPr>
        <w:spacing w:before="18"/>
        <w:ind w:left="661" w:right="0" w:firstLine="0"/>
        <w:jc w:val="left"/>
        <w:rPr>
          <w:sz w:val="18"/>
        </w:rPr>
      </w:pPr>
      <w:hyperlink w:history="true" w:anchor="_bookmark372">
        <w:r>
          <w:rPr>
            <w:sz w:val="18"/>
          </w:rPr>
          <w:t>Dolly() 50</w:t>
        </w:r>
      </w:hyperlink>
    </w:p>
    <w:p>
      <w:pPr>
        <w:spacing w:before="16"/>
        <w:ind w:left="661" w:right="0" w:firstLine="0"/>
        <w:jc w:val="left"/>
        <w:rPr>
          <w:sz w:val="18"/>
        </w:rPr>
      </w:pPr>
      <w:hyperlink w:history="true" w:anchor="_bookmark701">
        <w:r>
          <w:rPr>
            <w:sz w:val="18"/>
          </w:rPr>
          <w:t>double clocktime 85</w:t>
        </w:r>
      </w:hyperlink>
    </w:p>
    <w:p>
      <w:pPr>
        <w:spacing w:before="17"/>
        <w:ind w:left="661" w:right="0" w:firstLine="0"/>
        <w:jc w:val="left"/>
        <w:rPr>
          <w:sz w:val="18"/>
        </w:rPr>
      </w:pPr>
      <w:hyperlink w:history="true" w:anchor="_bookmark699">
        <w:r>
          <w:rPr>
            <w:sz w:val="18"/>
          </w:rPr>
          <w:t>double currentime</w:t>
        </w:r>
        <w:r>
          <w:rPr>
            <w:spacing w:val="-5"/>
            <w:sz w:val="18"/>
          </w:rPr>
          <w:t> </w:t>
        </w:r>
        <w:r>
          <w:rPr>
            <w:sz w:val="18"/>
          </w:rPr>
          <w:t>85</w:t>
        </w:r>
      </w:hyperlink>
    </w:p>
    <w:p>
      <w:pPr>
        <w:spacing w:before="17"/>
        <w:ind w:left="661" w:right="0" w:firstLine="0"/>
        <w:jc w:val="left"/>
        <w:rPr>
          <w:sz w:val="18"/>
        </w:rPr>
      </w:pPr>
      <w:hyperlink w:history="true" w:anchor="_bookmark2830">
        <w:r>
          <w:rPr>
            <w:sz w:val="18"/>
          </w:rPr>
          <w:t>downstream flow</w:t>
        </w:r>
        <w:r>
          <w:rPr>
            <w:spacing w:val="-15"/>
            <w:sz w:val="18"/>
          </w:rPr>
          <w:t> </w:t>
        </w:r>
        <w:r>
          <w:rPr>
            <w:sz w:val="18"/>
          </w:rPr>
          <w:t>320</w:t>
        </w:r>
      </w:hyperlink>
    </w:p>
    <w:p>
      <w:pPr>
        <w:spacing w:before="17"/>
        <w:ind w:left="661" w:right="0" w:firstLine="0"/>
        <w:jc w:val="left"/>
        <w:rPr>
          <w:sz w:val="18"/>
        </w:rPr>
      </w:pPr>
      <w:hyperlink w:history="true" w:anchor="_bookmark2832">
        <w:r>
          <w:rPr>
            <w:sz w:val="18"/>
          </w:rPr>
          <w:t>downstream request 320</w:t>
        </w:r>
      </w:hyperlink>
    </w:p>
    <w:p>
      <w:pPr>
        <w:spacing w:before="16"/>
        <w:ind w:left="661" w:right="0" w:firstLine="0"/>
        <w:jc w:val="left"/>
        <w:rPr>
          <w:sz w:val="18"/>
        </w:rPr>
      </w:pPr>
      <w:hyperlink w:history="true" w:anchor="_bookmark39">
        <w:r>
          <w:rPr>
            <w:sz w:val="18"/>
          </w:rPr>
          <w:t>Doxygen 6,</w:t>
        </w:r>
      </w:hyperlink>
      <w:r>
        <w:rPr>
          <w:sz w:val="18"/>
        </w:rPr>
        <w:t> </w:t>
      </w:r>
      <w:hyperlink w:history="true" w:anchor="_bookmark59">
        <w:r>
          <w:rPr>
            <w:sz w:val="18"/>
          </w:rPr>
          <w:t>7</w:t>
        </w:r>
      </w:hyperlink>
    </w:p>
    <w:p>
      <w:pPr>
        <w:spacing w:before="16"/>
        <w:ind w:left="661" w:right="0" w:firstLine="0"/>
        <w:jc w:val="left"/>
        <w:rPr>
          <w:sz w:val="18"/>
        </w:rPr>
      </w:pPr>
      <w:hyperlink w:history="true" w:anchor="_bookmark53">
        <w:r>
          <w:rPr>
            <w:sz w:val="18"/>
          </w:rPr>
          <w:t>Doxygen documentation 6, </w:t>
        </w:r>
      </w:hyperlink>
      <w:hyperlink w:history="true" w:anchor="_bookmark1060">
        <w:r>
          <w:rPr>
            <w:sz w:val="18"/>
          </w:rPr>
          <w:t>126, </w:t>
        </w:r>
      </w:hyperlink>
      <w:hyperlink w:history="true" w:anchor="_bookmark1089">
        <w:r>
          <w:rPr>
            <w:sz w:val="18"/>
          </w:rPr>
          <w:t>128</w:t>
        </w:r>
      </w:hyperlink>
    </w:p>
    <w:p>
      <w:pPr>
        <w:pStyle w:val="Heading3"/>
        <w:spacing w:before="131"/>
        <w:ind w:left="661"/>
      </w:pPr>
      <w:r>
        <w:rPr>
          <w:w w:val="99"/>
        </w:rPr>
        <w:t>E</w:t>
      </w:r>
    </w:p>
    <w:p>
      <w:pPr>
        <w:spacing w:line="201" w:lineRule="exact" w:before="0"/>
        <w:ind w:left="661" w:right="0" w:firstLine="0"/>
        <w:jc w:val="left"/>
        <w:rPr>
          <w:sz w:val="18"/>
        </w:rPr>
      </w:pPr>
      <w:hyperlink w:history="true" w:anchor="_bookmark1548">
        <w:r>
          <w:rPr>
            <w:sz w:val="18"/>
          </w:rPr>
          <w:t>Edge Layout 172</w:t>
        </w:r>
      </w:hyperlink>
    </w:p>
    <w:p>
      <w:pPr>
        <w:spacing w:before="17"/>
        <w:ind w:left="661" w:right="0" w:firstLine="0"/>
        <w:jc w:val="left"/>
        <w:rPr>
          <w:sz w:val="18"/>
        </w:rPr>
      </w:pPr>
      <w:hyperlink w:history="true" w:anchor="_bookmark382">
        <w:r>
          <w:rPr>
            <w:sz w:val="18"/>
          </w:rPr>
          <w:t>elevation 50</w:t>
        </w:r>
      </w:hyperlink>
    </w:p>
    <w:p>
      <w:pPr>
        <w:spacing w:before="16"/>
        <w:ind w:left="661" w:right="0" w:firstLine="0"/>
        <w:jc w:val="left"/>
        <w:rPr>
          <w:sz w:val="18"/>
        </w:rPr>
      </w:pPr>
      <w:hyperlink w:history="true" w:anchor="_bookmark379">
        <w:r>
          <w:rPr>
            <w:sz w:val="18"/>
          </w:rPr>
          <w:t>Elevation() 50</w:t>
        </w:r>
      </w:hyperlink>
    </w:p>
    <w:p>
      <w:pPr>
        <w:spacing w:before="17"/>
        <w:ind w:left="661" w:right="0" w:firstLine="0"/>
        <w:jc w:val="left"/>
        <w:rPr>
          <w:sz w:val="18"/>
        </w:rPr>
      </w:pPr>
      <w:hyperlink w:history="true" w:anchor="_bookmark903">
        <w:r>
          <w:rPr>
            <w:sz w:val="18"/>
          </w:rPr>
          <w:t>EndAppend() 108</w:t>
        </w:r>
      </w:hyperlink>
    </w:p>
    <w:p>
      <w:pPr>
        <w:spacing w:before="17"/>
        <w:ind w:left="661" w:right="0" w:firstLine="0"/>
        <w:jc w:val="left"/>
        <w:rPr>
          <w:sz w:val="18"/>
        </w:rPr>
      </w:pPr>
      <w:hyperlink w:history="true" w:anchor="_bookmark703">
        <w:r>
          <w:rPr>
            <w:sz w:val="18"/>
          </w:rPr>
          <w:t>EndCueInternal 85</w:t>
        </w:r>
      </w:hyperlink>
    </w:p>
    <w:p>
      <w:pPr>
        <w:spacing w:before="16"/>
        <w:ind w:left="661" w:right="0" w:firstLine="0"/>
        <w:jc w:val="left"/>
        <w:rPr>
          <w:sz w:val="18"/>
        </w:rPr>
      </w:pPr>
      <w:hyperlink w:history="true" w:anchor="_bookmark634">
        <w:r>
          <w:rPr>
            <w:sz w:val="18"/>
          </w:rPr>
          <w:t>EndInteraction 76</w:t>
        </w:r>
      </w:hyperlink>
    </w:p>
    <w:p>
      <w:pPr>
        <w:spacing w:before="18"/>
        <w:ind w:left="661" w:right="0" w:firstLine="0"/>
        <w:jc w:val="left"/>
        <w:rPr>
          <w:sz w:val="18"/>
        </w:rPr>
      </w:pPr>
      <w:hyperlink w:history="true" w:anchor="_bookmark2405">
        <w:r>
          <w:rPr>
            <w:sz w:val="18"/>
          </w:rPr>
          <w:t>EndInteractionEvent 266, </w:t>
        </w:r>
      </w:hyperlink>
      <w:hyperlink w:history="true" w:anchor="_bookmark2432">
        <w:r>
          <w:rPr>
            <w:sz w:val="18"/>
          </w:rPr>
          <w:t>273, </w:t>
        </w:r>
      </w:hyperlink>
      <w:hyperlink w:history="true" w:anchor="_bookmark2446">
        <w:r>
          <w:rPr>
            <w:sz w:val="18"/>
          </w:rPr>
          <w:t>276, </w:t>
        </w:r>
      </w:hyperlink>
      <w:hyperlink w:history="true" w:anchor="_bookmark2480">
        <w:r>
          <w:rPr>
            <w:sz w:val="18"/>
          </w:rPr>
          <w:t>281, </w:t>
        </w:r>
      </w:hyperlink>
      <w:hyperlink w:history="true" w:anchor="_bookmark2508">
        <w:r>
          <w:rPr>
            <w:sz w:val="18"/>
          </w:rPr>
          <w:t>284, </w:t>
        </w:r>
      </w:hyperlink>
      <w:hyperlink w:history="true" w:anchor="_bookmark2559">
        <w:r>
          <w:rPr>
            <w:sz w:val="18"/>
          </w:rPr>
          <w:t>287,</w:t>
        </w:r>
      </w:hyperlink>
    </w:p>
    <w:p>
      <w:pPr>
        <w:spacing w:before="12"/>
        <w:ind w:left="101" w:right="2496" w:firstLine="0"/>
        <w:jc w:val="center"/>
        <w:rPr>
          <w:sz w:val="18"/>
        </w:rPr>
      </w:pPr>
      <w:hyperlink w:history="true" w:anchor="_bookmark2565">
        <w:r>
          <w:rPr>
            <w:sz w:val="18"/>
          </w:rPr>
          <w:t>288</w:t>
        </w:r>
      </w:hyperlink>
    </w:p>
    <w:p>
      <w:pPr>
        <w:spacing w:line="259" w:lineRule="auto" w:before="18"/>
        <w:ind w:left="661" w:right="2874" w:firstLine="0"/>
        <w:jc w:val="left"/>
        <w:rPr>
          <w:sz w:val="18"/>
        </w:rPr>
      </w:pPr>
      <w:hyperlink w:history="true" w:anchor="_bookmark2466">
        <w:r>
          <w:rPr>
            <w:sz w:val="18"/>
          </w:rPr>
          <w:t>EndInteractionEvents 280</w:t>
        </w:r>
      </w:hyperlink>
      <w:r>
        <w:rPr>
          <w:sz w:val="18"/>
        </w:rPr>
        <w:t> environment variables</w:t>
      </w:r>
    </w:p>
    <w:p>
      <w:pPr>
        <w:spacing w:before="0"/>
        <w:ind w:left="1021" w:right="0" w:firstLine="0"/>
        <w:jc w:val="left"/>
        <w:rPr>
          <w:sz w:val="18"/>
        </w:rPr>
      </w:pPr>
      <w:hyperlink w:history="true" w:anchor="_bookmark281">
        <w:r>
          <w:rPr>
            <w:sz w:val="18"/>
          </w:rPr>
          <w:t>LD_LIBRARY_PATH 35</w:t>
        </w:r>
      </w:hyperlink>
    </w:p>
    <w:p>
      <w:pPr>
        <w:spacing w:before="17"/>
        <w:ind w:left="1021" w:right="0" w:firstLine="0"/>
        <w:jc w:val="left"/>
        <w:rPr>
          <w:sz w:val="18"/>
        </w:rPr>
      </w:pPr>
      <w:hyperlink w:history="true" w:anchor="_bookmark2764">
        <w:r>
          <w:rPr>
            <w:sz w:val="18"/>
          </w:rPr>
          <w:t>VTK_AUTOLOAD_PATH 310</w:t>
        </w:r>
      </w:hyperlink>
    </w:p>
    <w:p>
      <w:pPr>
        <w:spacing w:before="17"/>
        <w:ind w:left="661" w:right="0" w:firstLine="0"/>
        <w:jc w:val="left"/>
        <w:rPr>
          <w:sz w:val="18"/>
        </w:rPr>
      </w:pPr>
      <w:hyperlink w:history="true" w:anchor="_bookmark330">
        <w:r>
          <w:rPr>
            <w:sz w:val="18"/>
          </w:rPr>
          <w:t>event bindings 45</w:t>
        </w:r>
      </w:hyperlink>
    </w:p>
    <w:p>
      <w:pPr>
        <w:spacing w:before="16"/>
        <w:ind w:left="661" w:right="0" w:firstLine="0"/>
        <w:jc w:val="left"/>
        <w:rPr>
          <w:sz w:val="18"/>
        </w:rPr>
      </w:pPr>
      <w:hyperlink w:history="true" w:anchor="_bookmark278">
        <w:r>
          <w:rPr>
            <w:sz w:val="18"/>
          </w:rPr>
          <w:t>Events 33</w:t>
        </w:r>
      </w:hyperlink>
    </w:p>
    <w:p>
      <w:pPr>
        <w:spacing w:before="16"/>
        <w:ind w:left="1021" w:right="0" w:firstLine="0"/>
        <w:jc w:val="left"/>
        <w:rPr>
          <w:sz w:val="18"/>
        </w:rPr>
      </w:pPr>
      <w:hyperlink w:history="true" w:anchor="_bookmark3238">
        <w:r>
          <w:rPr>
            <w:sz w:val="18"/>
          </w:rPr>
          <w:t>AbortCheckEvent 424, </w:t>
        </w:r>
      </w:hyperlink>
      <w:hyperlink w:history="true" w:anchor="_bookmark3251">
        <w:r>
          <w:rPr>
            <w:sz w:val="18"/>
          </w:rPr>
          <w:t>425</w:t>
        </w:r>
      </w:hyperlink>
    </w:p>
    <w:p>
      <w:pPr>
        <w:spacing w:before="18"/>
        <w:ind w:left="1021" w:right="0" w:firstLine="0"/>
        <w:jc w:val="left"/>
        <w:rPr>
          <w:sz w:val="18"/>
        </w:rPr>
      </w:pPr>
      <w:hyperlink w:history="true" w:anchor="_bookmark3106">
        <w:r>
          <w:rPr>
            <w:sz w:val="18"/>
          </w:rPr>
          <w:t>EndEvent 393, </w:t>
        </w:r>
      </w:hyperlink>
      <w:hyperlink w:history="true" w:anchor="_bookmark3236">
        <w:r>
          <w:rPr>
            <w:sz w:val="18"/>
          </w:rPr>
          <w:t>424</w:t>
        </w:r>
      </w:hyperlink>
    </w:p>
    <w:p>
      <w:pPr>
        <w:spacing w:before="16"/>
        <w:ind w:left="1021" w:right="0" w:firstLine="0"/>
        <w:jc w:val="left"/>
        <w:rPr>
          <w:sz w:val="18"/>
        </w:rPr>
      </w:pPr>
      <w:hyperlink w:history="true" w:anchor="_bookmark3233">
        <w:r>
          <w:rPr>
            <w:sz w:val="18"/>
          </w:rPr>
          <w:t>EndInteractionEvent 423</w:t>
        </w:r>
      </w:hyperlink>
    </w:p>
    <w:p>
      <w:pPr>
        <w:spacing w:before="17"/>
        <w:ind w:left="1021" w:right="0" w:firstLine="0"/>
        <w:jc w:val="left"/>
        <w:rPr>
          <w:sz w:val="18"/>
        </w:rPr>
      </w:pPr>
      <w:hyperlink w:history="true" w:anchor="_bookmark337">
        <w:r>
          <w:rPr>
            <w:sz w:val="18"/>
          </w:rPr>
          <w:t>EndPickEvent 46, </w:t>
        </w:r>
      </w:hyperlink>
      <w:hyperlink w:history="true" w:anchor="_bookmark505">
        <w:r>
          <w:rPr>
            <w:sz w:val="18"/>
          </w:rPr>
          <w:t>61, </w:t>
        </w:r>
      </w:hyperlink>
      <w:hyperlink w:history="true" w:anchor="_bookmark517">
        <w:r>
          <w:rPr>
            <w:sz w:val="18"/>
          </w:rPr>
          <w:t>62, </w:t>
        </w:r>
      </w:hyperlink>
      <w:hyperlink w:history="true" w:anchor="_bookmark3246">
        <w:r>
          <w:rPr>
            <w:sz w:val="18"/>
          </w:rPr>
          <w:t>424</w:t>
        </w:r>
      </w:hyperlink>
    </w:p>
    <w:p>
      <w:pPr>
        <w:spacing w:before="17"/>
        <w:ind w:left="1021" w:right="0" w:firstLine="0"/>
        <w:jc w:val="left"/>
        <w:rPr>
          <w:sz w:val="18"/>
        </w:rPr>
      </w:pPr>
      <w:hyperlink w:history="true" w:anchor="_bookmark3249">
        <w:r>
          <w:rPr>
            <w:sz w:val="18"/>
          </w:rPr>
          <w:t>ExitEvent 424</w:t>
        </w:r>
      </w:hyperlink>
    </w:p>
    <w:p>
      <w:pPr>
        <w:spacing w:before="17"/>
        <w:ind w:left="1021" w:right="0" w:firstLine="0"/>
        <w:jc w:val="left"/>
        <w:rPr>
          <w:sz w:val="18"/>
        </w:rPr>
      </w:pPr>
      <w:hyperlink w:history="true" w:anchor="_bookmark3231">
        <w:r>
          <w:rPr>
            <w:sz w:val="18"/>
          </w:rPr>
          <w:t>InteractionEvent 423</w:t>
        </w:r>
      </w:hyperlink>
    </w:p>
    <w:p>
      <w:pPr>
        <w:spacing w:before="16"/>
        <w:ind w:left="1021" w:right="0" w:firstLine="0"/>
        <w:jc w:val="left"/>
        <w:rPr>
          <w:sz w:val="18"/>
        </w:rPr>
      </w:pPr>
      <w:hyperlink w:history="true" w:anchor="_bookmark506">
        <w:r>
          <w:rPr>
            <w:sz w:val="18"/>
          </w:rPr>
          <w:t>PickEvent 61, </w:t>
        </w:r>
      </w:hyperlink>
      <w:hyperlink w:history="true" w:anchor="_bookmark3244">
        <w:r>
          <w:rPr>
            <w:sz w:val="18"/>
          </w:rPr>
          <w:t>424</w:t>
        </w:r>
      </w:hyperlink>
    </w:p>
    <w:p>
      <w:pPr>
        <w:spacing w:before="18"/>
        <w:ind w:left="1021" w:right="0" w:firstLine="0"/>
        <w:jc w:val="left"/>
        <w:rPr>
          <w:sz w:val="18"/>
        </w:rPr>
      </w:pPr>
      <w:hyperlink w:history="true" w:anchor="_bookmark3107">
        <w:r>
          <w:rPr>
            <w:sz w:val="18"/>
          </w:rPr>
          <w:t>ProgressEvent 393,</w:t>
        </w:r>
        <w:r>
          <w:rPr>
            <w:spacing w:val="-15"/>
            <w:sz w:val="18"/>
          </w:rPr>
          <w:t> </w:t>
        </w:r>
      </w:hyperlink>
      <w:hyperlink w:history="true" w:anchor="_bookmark3237">
        <w:r>
          <w:rPr>
            <w:sz w:val="18"/>
          </w:rPr>
          <w:t>424</w:t>
        </w:r>
      </w:hyperlink>
    </w:p>
    <w:p>
      <w:pPr>
        <w:spacing w:before="16"/>
        <w:ind w:left="1021" w:right="0" w:firstLine="0"/>
        <w:jc w:val="left"/>
        <w:rPr>
          <w:sz w:val="18"/>
        </w:rPr>
      </w:pPr>
      <w:hyperlink w:history="true" w:anchor="_bookmark257">
        <w:r>
          <w:rPr>
            <w:sz w:val="18"/>
          </w:rPr>
          <w:t>StartEvent 29, </w:t>
        </w:r>
      </w:hyperlink>
      <w:hyperlink w:history="true" w:anchor="_bookmark3108">
        <w:r>
          <w:rPr>
            <w:sz w:val="18"/>
          </w:rPr>
          <w:t>393,</w:t>
        </w:r>
        <w:r>
          <w:rPr>
            <w:spacing w:val="-19"/>
            <w:sz w:val="18"/>
          </w:rPr>
          <w:t> </w:t>
        </w:r>
      </w:hyperlink>
      <w:hyperlink w:history="true" w:anchor="_bookmark3235">
        <w:r>
          <w:rPr>
            <w:sz w:val="18"/>
          </w:rPr>
          <w:t>423</w:t>
        </w:r>
      </w:hyperlink>
    </w:p>
    <w:p>
      <w:pPr>
        <w:spacing w:before="17"/>
        <w:ind w:left="1021" w:right="0" w:firstLine="0"/>
        <w:jc w:val="left"/>
        <w:rPr>
          <w:sz w:val="18"/>
        </w:rPr>
      </w:pPr>
      <w:hyperlink w:history="true" w:anchor="_bookmark3232">
        <w:r>
          <w:rPr>
            <w:sz w:val="18"/>
          </w:rPr>
          <w:t>StartInteractionEvent 423</w:t>
        </w:r>
      </w:hyperlink>
    </w:p>
    <w:p>
      <w:pPr>
        <w:spacing w:before="17"/>
        <w:ind w:left="1021" w:right="0" w:firstLine="0"/>
        <w:jc w:val="left"/>
        <w:rPr>
          <w:sz w:val="18"/>
        </w:rPr>
      </w:pPr>
      <w:hyperlink w:history="true" w:anchor="_bookmark338">
        <w:r>
          <w:rPr>
            <w:sz w:val="18"/>
          </w:rPr>
          <w:t>StartPickEvent 46, </w:t>
        </w:r>
      </w:hyperlink>
      <w:hyperlink w:history="true" w:anchor="_bookmark507">
        <w:r>
          <w:rPr>
            <w:sz w:val="18"/>
          </w:rPr>
          <w:t>61, </w:t>
        </w:r>
      </w:hyperlink>
      <w:hyperlink w:history="true" w:anchor="_bookmark3245">
        <w:r>
          <w:rPr>
            <w:sz w:val="18"/>
          </w:rPr>
          <w:t>424</w:t>
        </w:r>
      </w:hyperlink>
    </w:p>
    <w:p>
      <w:pPr>
        <w:spacing w:before="17"/>
        <w:ind w:left="1021" w:right="0" w:firstLine="0"/>
        <w:jc w:val="left"/>
        <w:rPr>
          <w:sz w:val="18"/>
        </w:rPr>
      </w:pPr>
      <w:hyperlink w:history="true" w:anchor="_bookmark339">
        <w:r>
          <w:rPr>
            <w:sz w:val="18"/>
          </w:rPr>
          <w:t>UserEvent 46, </w:t>
        </w:r>
      </w:hyperlink>
      <w:hyperlink w:history="true" w:anchor="_bookmark3248">
        <w:r>
          <w:rPr>
            <w:sz w:val="18"/>
          </w:rPr>
          <w:t>424</w:t>
        </w:r>
      </w:hyperlink>
    </w:p>
    <w:p>
      <w:pPr>
        <w:spacing w:line="259" w:lineRule="auto" w:before="16"/>
        <w:ind w:left="661" w:right="2294" w:firstLine="360"/>
        <w:jc w:val="left"/>
        <w:rPr>
          <w:sz w:val="18"/>
        </w:rPr>
      </w:pPr>
      <w:hyperlink w:history="true" w:anchor="_bookmark3238">
        <w:r>
          <w:rPr>
            <w:sz w:val="18"/>
          </w:rPr>
          <w:t>see also Command/Observer</w:t>
        </w:r>
      </w:hyperlink>
      <w:r>
        <w:rPr>
          <w:sz w:val="18"/>
        </w:rPr>
        <w:t> </w:t>
      </w:r>
      <w:hyperlink w:history="true" w:anchor="_bookmark2768">
        <w:r>
          <w:rPr>
            <w:sz w:val="18"/>
          </w:rPr>
          <w:t>example object factory 310</w:t>
        </w:r>
      </w:hyperlink>
      <w:r>
        <w:rPr>
          <w:sz w:val="18"/>
        </w:rPr>
        <w:t> </w:t>
      </w:r>
      <w:hyperlink w:history="true" w:anchor="_bookmark25">
        <w:r>
          <w:rPr>
            <w:sz w:val="18"/>
          </w:rPr>
          <w:t>Examples 5</w:t>
        </w:r>
      </w:hyperlink>
    </w:p>
    <w:p>
      <w:pPr>
        <w:spacing w:before="0"/>
        <w:ind w:left="661" w:right="0" w:firstLine="0"/>
        <w:jc w:val="left"/>
        <w:rPr>
          <w:sz w:val="18"/>
        </w:rPr>
      </w:pPr>
      <w:r>
        <w:rPr>
          <w:sz w:val="18"/>
        </w:rPr>
        <w:t>examples</w:t>
      </w:r>
    </w:p>
    <w:p>
      <w:pPr>
        <w:spacing w:before="18"/>
        <w:ind w:left="1021" w:right="0" w:firstLine="0"/>
        <w:jc w:val="left"/>
        <w:rPr>
          <w:sz w:val="18"/>
        </w:rPr>
      </w:pPr>
      <w:hyperlink w:history="true" w:anchor="_bookmark10">
        <w:r>
          <w:rPr>
            <w:sz w:val="18"/>
          </w:rPr>
          <w:t>location of 4</w:t>
        </w:r>
      </w:hyperlink>
    </w:p>
    <w:p>
      <w:pPr>
        <w:spacing w:before="16"/>
        <w:ind w:left="661" w:right="0" w:firstLine="0"/>
        <w:jc w:val="left"/>
        <w:rPr>
          <w:sz w:val="18"/>
        </w:rPr>
      </w:pPr>
      <w:hyperlink w:history="true" w:anchor="_bookmark2531">
        <w:r>
          <w:rPr>
            <w:sz w:val="18"/>
          </w:rPr>
          <w:t>ExchangeAxis 285</w:t>
        </w:r>
      </w:hyperlink>
    </w:p>
    <w:p>
      <w:pPr>
        <w:spacing w:before="17"/>
        <w:ind w:left="661" w:right="0" w:firstLine="0"/>
        <w:jc w:val="left"/>
        <w:rPr>
          <w:sz w:val="18"/>
        </w:rPr>
      </w:pPr>
      <w:hyperlink w:history="true" w:anchor="_bookmark1700">
        <w:r>
          <w:rPr>
            <w:sz w:val="18"/>
          </w:rPr>
          <w:t>Execute</w:t>
        </w:r>
        <w:r>
          <w:rPr>
            <w:spacing w:val="-9"/>
            <w:sz w:val="18"/>
          </w:rPr>
          <w:t> </w:t>
        </w:r>
        <w:r>
          <w:rPr>
            <w:sz w:val="18"/>
          </w:rPr>
          <w:t>188</w:t>
        </w:r>
      </w:hyperlink>
    </w:p>
    <w:p>
      <w:pPr>
        <w:spacing w:before="17"/>
        <w:ind w:left="661" w:right="0" w:firstLine="0"/>
        <w:jc w:val="left"/>
        <w:rPr>
          <w:sz w:val="18"/>
        </w:rPr>
      </w:pPr>
      <w:hyperlink w:history="true" w:anchor="_bookmark283">
        <w:r>
          <w:rPr>
            <w:sz w:val="18"/>
          </w:rPr>
          <w:t>Execute()</w:t>
        </w:r>
        <w:r>
          <w:rPr>
            <w:spacing w:val="-10"/>
            <w:sz w:val="18"/>
          </w:rPr>
          <w:t> </w:t>
        </w:r>
        <w:r>
          <w:rPr>
            <w:sz w:val="18"/>
          </w:rPr>
          <w:t>35</w:t>
        </w:r>
      </w:hyperlink>
    </w:p>
    <w:p>
      <w:pPr>
        <w:spacing w:before="17"/>
        <w:ind w:left="661" w:right="0" w:firstLine="0"/>
        <w:jc w:val="left"/>
        <w:rPr>
          <w:sz w:val="18"/>
        </w:rPr>
      </w:pPr>
      <w:hyperlink w:history="true" w:anchor="_bookmark1699">
        <w:r>
          <w:rPr>
            <w:sz w:val="18"/>
          </w:rPr>
          <w:t>Executing Queries 188</w:t>
        </w:r>
      </w:hyperlink>
    </w:p>
    <w:p>
      <w:pPr>
        <w:spacing w:before="16"/>
        <w:ind w:left="661" w:right="0" w:firstLine="0"/>
        <w:jc w:val="left"/>
        <w:rPr>
          <w:sz w:val="18"/>
        </w:rPr>
      </w:pPr>
      <w:hyperlink w:history="true" w:anchor="_bookmark40">
        <w:r>
          <w:rPr>
            <w:sz w:val="18"/>
          </w:rPr>
          <w:t>expat 6</w:t>
        </w:r>
      </w:hyperlink>
    </w:p>
    <w:p>
      <w:pPr>
        <w:spacing w:before="18"/>
        <w:ind w:left="661" w:right="0" w:firstLine="0"/>
        <w:jc w:val="left"/>
        <w:rPr>
          <w:sz w:val="18"/>
        </w:rPr>
      </w:pPr>
      <w:hyperlink w:history="true" w:anchor="_bookmark2227">
        <w:r>
          <w:rPr>
            <w:sz w:val="18"/>
          </w:rPr>
          <w:t>Exporters</w:t>
        </w:r>
        <w:r>
          <w:rPr>
            <w:spacing w:val="-3"/>
            <w:sz w:val="18"/>
          </w:rPr>
          <w:t> </w:t>
        </w:r>
        <w:r>
          <w:rPr>
            <w:sz w:val="18"/>
          </w:rPr>
          <w:t>246</w:t>
        </w:r>
      </w:hyperlink>
    </w:p>
    <w:p>
      <w:pPr>
        <w:spacing w:before="16"/>
        <w:ind w:left="661" w:right="0" w:firstLine="0"/>
        <w:jc w:val="left"/>
        <w:rPr>
          <w:sz w:val="18"/>
        </w:rPr>
      </w:pPr>
      <w:hyperlink w:history="true" w:anchor="_bookmark2226">
        <w:r>
          <w:rPr>
            <w:sz w:val="18"/>
          </w:rPr>
          <w:t>exporters</w:t>
        </w:r>
        <w:r>
          <w:rPr>
            <w:spacing w:val="-3"/>
            <w:sz w:val="18"/>
          </w:rPr>
          <w:t> </w:t>
        </w:r>
        <w:r>
          <w:rPr>
            <w:sz w:val="18"/>
          </w:rPr>
          <w:t>246</w:t>
        </w:r>
      </w:hyperlink>
    </w:p>
    <w:p>
      <w:pPr>
        <w:spacing w:after="0"/>
        <w:jc w:val="left"/>
        <w:rPr>
          <w:sz w:val="18"/>
        </w:rPr>
        <w:sectPr>
          <w:type w:val="continuous"/>
          <w:pgSz w:w="10440" w:h="13680"/>
          <w:pgMar w:top="1280" w:bottom="280" w:left="780" w:right="0"/>
          <w:cols w:num="2" w:equalWidth="0">
            <w:col w:w="3143" w:space="1087"/>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2909">
        <w:r>
          <w:rPr>
            <w:sz w:val="18"/>
          </w:rPr>
          <w:t>ExportToVoidPointer 331</w:t>
        </w:r>
      </w:hyperlink>
    </w:p>
    <w:p>
      <w:pPr>
        <w:spacing w:before="17"/>
        <w:ind w:left="121" w:right="0" w:firstLine="0"/>
        <w:jc w:val="left"/>
        <w:rPr>
          <w:sz w:val="18"/>
        </w:rPr>
      </w:pPr>
      <w:hyperlink w:history="true" w:anchor="_bookmark865">
        <w:r>
          <w:rPr>
            <w:sz w:val="18"/>
          </w:rPr>
          <w:t>ExtentClippingOn() 105</w:t>
        </w:r>
      </w:hyperlink>
    </w:p>
    <w:p>
      <w:pPr>
        <w:spacing w:line="259" w:lineRule="auto" w:before="17"/>
        <w:ind w:left="121" w:right="1253" w:firstLine="0"/>
        <w:jc w:val="left"/>
        <w:rPr>
          <w:sz w:val="18"/>
        </w:rPr>
      </w:pPr>
      <w:hyperlink w:history="true" w:anchor="_bookmark855">
        <w:r>
          <w:rPr>
            <w:sz w:val="18"/>
          </w:rPr>
          <w:t>Extract Cells as Polygonal Data 104</w:t>
        </w:r>
      </w:hyperlink>
      <w:r>
        <w:rPr>
          <w:sz w:val="18"/>
        </w:rPr>
        <w:t> </w:t>
      </w:r>
      <w:hyperlink w:history="true" w:anchor="_bookmark846">
        <w:r>
          <w:rPr>
            <w:sz w:val="18"/>
          </w:rPr>
          <w:t>Extract Subset of Cells 103</w:t>
        </w:r>
      </w:hyperlink>
      <w:r>
        <w:rPr>
          <w:sz w:val="18"/>
        </w:rPr>
        <w:t> </w:t>
      </w:r>
      <w:hyperlink w:history="true" w:anchor="_bookmark2625">
        <w:r>
          <w:rPr>
            <w:sz w:val="18"/>
          </w:rPr>
          <w:t>Extracting selections 294</w:t>
        </w:r>
      </w:hyperlink>
    </w:p>
    <w:p>
      <w:pPr>
        <w:spacing w:before="0"/>
        <w:ind w:left="121" w:right="0" w:firstLine="0"/>
        <w:jc w:val="left"/>
        <w:rPr>
          <w:sz w:val="18"/>
        </w:rPr>
      </w:pPr>
      <w:hyperlink w:history="true" w:anchor="_bookmark1916">
        <w:r>
          <w:rPr>
            <w:sz w:val="18"/>
          </w:rPr>
          <w:t>Extrusion</w:t>
        </w:r>
        <w:r>
          <w:rPr>
            <w:spacing w:val="-2"/>
            <w:sz w:val="18"/>
          </w:rPr>
          <w:t> </w:t>
        </w:r>
        <w:r>
          <w:rPr>
            <w:sz w:val="18"/>
          </w:rPr>
          <w:t>217</w:t>
        </w:r>
      </w:hyperlink>
    </w:p>
    <w:p>
      <w:pPr>
        <w:spacing w:before="16"/>
        <w:ind w:left="121" w:right="0" w:firstLine="0"/>
        <w:jc w:val="left"/>
        <w:rPr>
          <w:sz w:val="18"/>
        </w:rPr>
      </w:pPr>
      <w:hyperlink w:history="true" w:anchor="_bookmark1915">
        <w:r>
          <w:rPr>
            <w:sz w:val="18"/>
          </w:rPr>
          <w:t>extrusion</w:t>
        </w:r>
        <w:r>
          <w:rPr>
            <w:spacing w:val="-2"/>
            <w:sz w:val="18"/>
          </w:rPr>
          <w:t> </w:t>
        </w:r>
        <w:r>
          <w:rPr>
            <w:sz w:val="18"/>
          </w:rPr>
          <w:t>217</w:t>
        </w:r>
      </w:hyperlink>
    </w:p>
    <w:p>
      <w:pPr>
        <w:spacing w:before="18"/>
        <w:ind w:left="121" w:right="0" w:firstLine="0"/>
        <w:jc w:val="left"/>
        <w:rPr>
          <w:sz w:val="18"/>
        </w:rPr>
      </w:pPr>
      <w:hyperlink w:history="true" w:anchor="_bookmark400">
        <w:r>
          <w:rPr>
            <w:sz w:val="18"/>
          </w:rPr>
          <w:t>EyeAngle 51</w:t>
        </w:r>
      </w:hyperlink>
    </w:p>
    <w:p>
      <w:pPr>
        <w:pStyle w:val="Heading3"/>
        <w:spacing w:before="129"/>
      </w:pPr>
      <w:r>
        <w:rPr>
          <w:w w:val="99"/>
        </w:rPr>
        <w:t>F</w:t>
      </w:r>
    </w:p>
    <w:p>
      <w:pPr>
        <w:spacing w:line="201" w:lineRule="exact" w:before="0"/>
        <w:ind w:left="121" w:right="0" w:firstLine="0"/>
        <w:jc w:val="left"/>
        <w:rPr>
          <w:sz w:val="18"/>
        </w:rPr>
      </w:pPr>
      <w:hyperlink w:history="true" w:anchor="_bookmark231">
        <w:r>
          <w:rPr>
            <w:sz w:val="18"/>
          </w:rPr>
          <w:t>fan-in 27</w:t>
        </w:r>
      </w:hyperlink>
    </w:p>
    <w:p>
      <w:pPr>
        <w:spacing w:before="18"/>
        <w:ind w:left="121" w:right="0" w:firstLine="0"/>
        <w:jc w:val="left"/>
        <w:rPr>
          <w:sz w:val="18"/>
        </w:rPr>
      </w:pPr>
      <w:hyperlink w:history="true" w:anchor="_bookmark231">
        <w:r>
          <w:rPr>
            <w:sz w:val="18"/>
          </w:rPr>
          <w:t>fan-out 27</w:t>
        </w:r>
      </w:hyperlink>
    </w:p>
    <w:p>
      <w:pPr>
        <w:spacing w:before="16"/>
        <w:ind w:left="121" w:right="0" w:firstLine="0"/>
        <w:jc w:val="left"/>
        <w:rPr>
          <w:sz w:val="18"/>
        </w:rPr>
      </w:pPr>
      <w:hyperlink w:history="true" w:anchor="_bookmark887">
        <w:r>
          <w:rPr>
            <w:sz w:val="18"/>
          </w:rPr>
          <w:t>FeatureAngle 107</w:t>
        </w:r>
      </w:hyperlink>
    </w:p>
    <w:p>
      <w:pPr>
        <w:spacing w:before="16"/>
        <w:ind w:left="121" w:right="0" w:firstLine="0"/>
        <w:jc w:val="left"/>
        <w:rPr>
          <w:sz w:val="18"/>
        </w:rPr>
      </w:pPr>
      <w:hyperlink w:history="true" w:anchor="_bookmark2271">
        <w:r>
          <w:rPr>
            <w:sz w:val="18"/>
          </w:rPr>
          <w:t>FFMPEG 248</w:t>
        </w:r>
      </w:hyperlink>
    </w:p>
    <w:p>
      <w:pPr>
        <w:spacing w:before="17"/>
        <w:ind w:left="121" w:right="0" w:firstLine="0"/>
        <w:jc w:val="left"/>
        <w:rPr>
          <w:sz w:val="18"/>
        </w:rPr>
      </w:pPr>
      <w:hyperlink w:history="true" w:anchor="_bookmark1788">
        <w:r>
          <w:rPr>
            <w:sz w:val="18"/>
          </w:rPr>
          <w:t>Fibonacci sequence 201</w:t>
        </w:r>
      </w:hyperlink>
    </w:p>
    <w:p>
      <w:pPr>
        <w:spacing w:before="17"/>
        <w:ind w:left="121" w:right="0" w:firstLine="0"/>
        <w:jc w:val="left"/>
        <w:rPr>
          <w:sz w:val="18"/>
        </w:rPr>
      </w:pPr>
      <w:hyperlink w:history="true" w:anchor="_bookmark2987">
        <w:r>
          <w:rPr>
            <w:sz w:val="18"/>
          </w:rPr>
          <w:t>field data 362</w:t>
        </w:r>
      </w:hyperlink>
    </w:p>
    <w:p>
      <w:pPr>
        <w:spacing w:line="259" w:lineRule="auto" w:before="17"/>
        <w:ind w:left="481" w:right="1960" w:firstLine="0"/>
        <w:jc w:val="left"/>
        <w:rPr>
          <w:sz w:val="18"/>
        </w:rPr>
      </w:pPr>
      <w:hyperlink w:history="true" w:anchor="_bookmark3808">
        <w:r>
          <w:rPr>
            <w:sz w:val="18"/>
          </w:rPr>
          <w:t>as data object 474</w:t>
        </w:r>
      </w:hyperlink>
      <w:r>
        <w:rPr>
          <w:sz w:val="18"/>
        </w:rPr>
        <w:t> </w:t>
      </w:r>
      <w:hyperlink w:history="true" w:anchor="_bookmark2282">
        <w:r>
          <w:rPr>
            <w:sz w:val="18"/>
          </w:rPr>
          <w:t>example 249</w:t>
        </w:r>
      </w:hyperlink>
      <w:r>
        <w:rPr>
          <w:sz w:val="18"/>
        </w:rPr>
        <w:t> </w:t>
      </w:r>
      <w:hyperlink w:history="true" w:anchor="_bookmark3847">
        <w:r>
          <w:rPr>
            <w:sz w:val="18"/>
          </w:rPr>
          <w:t>example data file</w:t>
        </w:r>
        <w:r>
          <w:rPr>
            <w:spacing w:val="-14"/>
            <w:sz w:val="18"/>
          </w:rPr>
          <w:t> </w:t>
        </w:r>
        <w:r>
          <w:rPr>
            <w:sz w:val="18"/>
          </w:rPr>
          <w:t>482</w:t>
        </w:r>
      </w:hyperlink>
    </w:p>
    <w:p>
      <w:pPr>
        <w:spacing w:line="259" w:lineRule="auto" w:before="0"/>
        <w:ind w:left="121" w:right="778" w:firstLine="360"/>
        <w:jc w:val="left"/>
        <w:rPr>
          <w:sz w:val="18"/>
        </w:rPr>
      </w:pPr>
      <w:hyperlink w:history="true" w:anchor="_bookmark3807">
        <w:r>
          <w:rPr>
            <w:sz w:val="18"/>
          </w:rPr>
          <w:t>simple legacy file format 474, </w:t>
        </w:r>
      </w:hyperlink>
      <w:hyperlink w:history="true" w:anchor="_bookmark3817">
        <w:r>
          <w:rPr>
            <w:sz w:val="18"/>
          </w:rPr>
          <w:t>477</w:t>
        </w:r>
      </w:hyperlink>
      <w:r>
        <w:rPr>
          <w:sz w:val="18"/>
        </w:rPr>
        <w:t> File Formats</w:t>
      </w:r>
    </w:p>
    <w:p>
      <w:pPr>
        <w:spacing w:before="1"/>
        <w:ind w:left="481" w:right="0" w:firstLine="0"/>
        <w:jc w:val="left"/>
        <w:rPr>
          <w:sz w:val="18"/>
        </w:rPr>
      </w:pPr>
      <w:hyperlink w:history="true" w:anchor="_bookmark2074">
        <w:r>
          <w:rPr>
            <w:sz w:val="18"/>
          </w:rPr>
          <w:t>.ply 241, </w:t>
        </w:r>
      </w:hyperlink>
      <w:hyperlink w:history="true" w:anchor="_bookmark2191">
        <w:r>
          <w:rPr>
            <w:sz w:val="18"/>
          </w:rPr>
          <w:t>245</w:t>
        </w:r>
      </w:hyperlink>
    </w:p>
    <w:p>
      <w:pPr>
        <w:spacing w:before="16"/>
        <w:ind w:left="481" w:right="0" w:firstLine="0"/>
        <w:jc w:val="left"/>
        <w:rPr>
          <w:sz w:val="18"/>
        </w:rPr>
      </w:pPr>
      <w:hyperlink w:history="true" w:anchor="_bookmark2024">
        <w:r>
          <w:rPr>
            <w:sz w:val="18"/>
          </w:rPr>
          <w:t>.pvti 241</w:t>
        </w:r>
      </w:hyperlink>
    </w:p>
    <w:p>
      <w:pPr>
        <w:spacing w:before="16"/>
        <w:ind w:left="481" w:right="0" w:firstLine="0"/>
        <w:jc w:val="left"/>
        <w:rPr>
          <w:sz w:val="18"/>
        </w:rPr>
      </w:pPr>
      <w:hyperlink w:history="true" w:anchor="_bookmark2016">
        <w:r>
          <w:rPr>
            <w:sz w:val="18"/>
          </w:rPr>
          <w:t>.pvtk 240, </w:t>
        </w:r>
      </w:hyperlink>
      <w:hyperlink w:history="true" w:anchor="_bookmark2151">
        <w:r>
          <w:rPr>
            <w:sz w:val="18"/>
          </w:rPr>
          <w:t>244</w:t>
        </w:r>
      </w:hyperlink>
    </w:p>
    <w:p>
      <w:pPr>
        <w:spacing w:before="18"/>
        <w:ind w:left="481" w:right="0" w:firstLine="0"/>
        <w:jc w:val="left"/>
        <w:rPr>
          <w:sz w:val="18"/>
        </w:rPr>
      </w:pPr>
      <w:hyperlink w:history="true" w:anchor="_bookmark2067">
        <w:r>
          <w:rPr>
            <w:sz w:val="18"/>
          </w:rPr>
          <w:t>.pvtp</w:t>
        </w:r>
        <w:r>
          <w:rPr>
            <w:spacing w:val="-8"/>
            <w:sz w:val="18"/>
          </w:rPr>
          <w:t> </w:t>
        </w:r>
        <w:r>
          <w:rPr>
            <w:sz w:val="18"/>
          </w:rPr>
          <w:t>241</w:t>
        </w:r>
      </w:hyperlink>
    </w:p>
    <w:p>
      <w:pPr>
        <w:spacing w:before="16"/>
        <w:ind w:left="481" w:right="0" w:firstLine="0"/>
        <w:jc w:val="left"/>
        <w:rPr>
          <w:sz w:val="18"/>
        </w:rPr>
      </w:pPr>
      <w:hyperlink w:history="true" w:anchor="_bookmark2048">
        <w:r>
          <w:rPr>
            <w:sz w:val="18"/>
          </w:rPr>
          <w:t>.pvtr</w:t>
        </w:r>
        <w:r>
          <w:rPr>
            <w:spacing w:val="-8"/>
            <w:sz w:val="18"/>
          </w:rPr>
          <w:t> </w:t>
        </w:r>
        <w:r>
          <w:rPr>
            <w:sz w:val="18"/>
          </w:rPr>
          <w:t>241</w:t>
        </w:r>
      </w:hyperlink>
    </w:p>
    <w:p>
      <w:pPr>
        <w:spacing w:before="17"/>
        <w:ind w:left="481" w:right="0" w:firstLine="0"/>
        <w:jc w:val="left"/>
        <w:rPr>
          <w:sz w:val="18"/>
        </w:rPr>
      </w:pPr>
      <w:hyperlink w:history="true" w:anchor="_bookmark2057">
        <w:r>
          <w:rPr>
            <w:sz w:val="18"/>
          </w:rPr>
          <w:t>.pvts</w:t>
        </w:r>
        <w:r>
          <w:rPr>
            <w:spacing w:val="-8"/>
            <w:sz w:val="18"/>
          </w:rPr>
          <w:t> </w:t>
        </w:r>
        <w:r>
          <w:rPr>
            <w:sz w:val="18"/>
          </w:rPr>
          <w:t>241</w:t>
        </w:r>
      </w:hyperlink>
    </w:p>
    <w:p>
      <w:pPr>
        <w:spacing w:before="16"/>
        <w:ind w:left="481" w:right="0" w:firstLine="0"/>
        <w:jc w:val="left"/>
        <w:rPr>
          <w:sz w:val="18"/>
        </w:rPr>
      </w:pPr>
      <w:hyperlink w:history="true" w:anchor="_bookmark2085">
        <w:r>
          <w:rPr>
            <w:sz w:val="18"/>
          </w:rPr>
          <w:t>.pvtu</w:t>
        </w:r>
        <w:r>
          <w:rPr>
            <w:spacing w:val="-8"/>
            <w:sz w:val="18"/>
          </w:rPr>
          <w:t> </w:t>
        </w:r>
        <w:r>
          <w:rPr>
            <w:sz w:val="18"/>
          </w:rPr>
          <w:t>242</w:t>
        </w:r>
      </w:hyperlink>
    </w:p>
    <w:p>
      <w:pPr>
        <w:spacing w:before="17"/>
        <w:ind w:left="481" w:right="0" w:firstLine="0"/>
        <w:jc w:val="left"/>
        <w:rPr>
          <w:sz w:val="18"/>
        </w:rPr>
      </w:pPr>
      <w:hyperlink w:history="true" w:anchor="_bookmark2124">
        <w:r>
          <w:rPr>
            <w:sz w:val="18"/>
          </w:rPr>
          <w:t>.vtb</w:t>
        </w:r>
        <w:r>
          <w:rPr>
            <w:spacing w:val="-6"/>
            <w:sz w:val="18"/>
          </w:rPr>
          <w:t> </w:t>
        </w:r>
        <w:r>
          <w:rPr>
            <w:sz w:val="18"/>
          </w:rPr>
          <w:t>243</w:t>
        </w:r>
      </w:hyperlink>
    </w:p>
    <w:p>
      <w:pPr>
        <w:spacing w:before="17"/>
        <w:ind w:left="481" w:right="0" w:firstLine="0"/>
        <w:jc w:val="left"/>
        <w:rPr>
          <w:sz w:val="18"/>
        </w:rPr>
      </w:pPr>
      <w:hyperlink w:history="true" w:anchor="_bookmark2125">
        <w:r>
          <w:rPr>
            <w:sz w:val="18"/>
          </w:rPr>
          <w:t>.vth</w:t>
        </w:r>
        <w:r>
          <w:rPr>
            <w:spacing w:val="-6"/>
            <w:sz w:val="18"/>
          </w:rPr>
          <w:t> </w:t>
        </w:r>
        <w:r>
          <w:rPr>
            <w:sz w:val="18"/>
          </w:rPr>
          <w:t>243</w:t>
        </w:r>
      </w:hyperlink>
    </w:p>
    <w:p>
      <w:pPr>
        <w:spacing w:before="16"/>
        <w:ind w:left="481" w:right="0" w:firstLine="0"/>
        <w:jc w:val="left"/>
        <w:rPr>
          <w:sz w:val="18"/>
        </w:rPr>
      </w:pPr>
      <w:hyperlink w:history="true" w:anchor="_bookmark2020">
        <w:r>
          <w:rPr>
            <w:sz w:val="18"/>
          </w:rPr>
          <w:t>.vti 240, </w:t>
        </w:r>
      </w:hyperlink>
      <w:hyperlink w:history="true" w:anchor="_bookmark2025">
        <w:r>
          <w:rPr>
            <w:sz w:val="18"/>
          </w:rPr>
          <w:t>241, </w:t>
        </w:r>
      </w:hyperlink>
      <w:hyperlink w:history="true" w:anchor="_bookmark2159">
        <w:r>
          <w:rPr>
            <w:sz w:val="18"/>
          </w:rPr>
          <w:t>244</w:t>
        </w:r>
      </w:hyperlink>
    </w:p>
    <w:p>
      <w:pPr>
        <w:spacing w:before="18"/>
        <w:ind w:left="481" w:right="0" w:firstLine="0"/>
        <w:jc w:val="left"/>
        <w:rPr>
          <w:sz w:val="18"/>
        </w:rPr>
      </w:pPr>
      <w:hyperlink w:history="true" w:anchor="_bookmark2021">
        <w:r>
          <w:rPr>
            <w:sz w:val="18"/>
          </w:rPr>
          <w:t>.vtk 240, </w:t>
        </w:r>
      </w:hyperlink>
      <w:hyperlink w:history="true" w:anchor="_bookmark2044">
        <w:r>
          <w:rPr>
            <w:sz w:val="18"/>
          </w:rPr>
          <w:t>241, </w:t>
        </w:r>
      </w:hyperlink>
      <w:hyperlink w:history="true" w:anchor="_bookmark2081">
        <w:r>
          <w:rPr>
            <w:sz w:val="18"/>
          </w:rPr>
          <w:t>242, </w:t>
        </w:r>
      </w:hyperlink>
      <w:hyperlink w:history="true" w:anchor="_bookmark2184">
        <w:r>
          <w:rPr>
            <w:sz w:val="18"/>
          </w:rPr>
          <w:t>244</w:t>
        </w:r>
      </w:hyperlink>
    </w:p>
    <w:p>
      <w:pPr>
        <w:spacing w:before="16"/>
        <w:ind w:left="481" w:right="0" w:firstLine="0"/>
        <w:jc w:val="left"/>
        <w:rPr>
          <w:sz w:val="18"/>
        </w:rPr>
      </w:pPr>
      <w:hyperlink w:history="true" w:anchor="_bookmark2126">
        <w:r>
          <w:rPr>
            <w:sz w:val="18"/>
          </w:rPr>
          <w:t>.vtm 243</w:t>
        </w:r>
      </w:hyperlink>
    </w:p>
    <w:p>
      <w:pPr>
        <w:spacing w:before="16"/>
        <w:ind w:left="481" w:right="0" w:firstLine="0"/>
        <w:jc w:val="left"/>
        <w:rPr>
          <w:sz w:val="18"/>
        </w:rPr>
      </w:pPr>
      <w:hyperlink w:history="true" w:anchor="_bookmark2064">
        <w:r>
          <w:rPr>
            <w:sz w:val="18"/>
          </w:rPr>
          <w:t>.vtp 241,</w:t>
        </w:r>
        <w:r>
          <w:rPr>
            <w:spacing w:val="-10"/>
            <w:sz w:val="18"/>
          </w:rPr>
          <w:t> </w:t>
        </w:r>
      </w:hyperlink>
      <w:hyperlink w:history="true" w:anchor="_bookmark2185">
        <w:r>
          <w:rPr>
            <w:sz w:val="18"/>
          </w:rPr>
          <w:t>244</w:t>
        </w:r>
      </w:hyperlink>
    </w:p>
    <w:p>
      <w:pPr>
        <w:spacing w:before="18"/>
        <w:ind w:left="481" w:right="0" w:firstLine="0"/>
        <w:jc w:val="left"/>
        <w:rPr>
          <w:sz w:val="18"/>
        </w:rPr>
      </w:pPr>
      <w:hyperlink w:history="true" w:anchor="_bookmark2045">
        <w:r>
          <w:rPr>
            <w:sz w:val="18"/>
          </w:rPr>
          <w:t>.vtr 241,</w:t>
        </w:r>
        <w:r>
          <w:rPr>
            <w:spacing w:val="-10"/>
            <w:sz w:val="18"/>
          </w:rPr>
          <w:t> </w:t>
        </w:r>
      </w:hyperlink>
      <w:hyperlink w:history="true" w:anchor="_bookmark2172">
        <w:r>
          <w:rPr>
            <w:sz w:val="18"/>
          </w:rPr>
          <w:t>244</w:t>
        </w:r>
      </w:hyperlink>
    </w:p>
    <w:p>
      <w:pPr>
        <w:spacing w:before="16"/>
        <w:ind w:left="481" w:right="0" w:firstLine="0"/>
        <w:jc w:val="left"/>
        <w:rPr>
          <w:sz w:val="18"/>
        </w:rPr>
      </w:pPr>
      <w:hyperlink w:history="true" w:anchor="_bookmark2054">
        <w:r>
          <w:rPr>
            <w:sz w:val="18"/>
          </w:rPr>
          <w:t>.vts</w:t>
        </w:r>
        <w:r>
          <w:rPr>
            <w:spacing w:val="-5"/>
            <w:sz w:val="18"/>
          </w:rPr>
          <w:t> </w:t>
        </w:r>
        <w:r>
          <w:rPr>
            <w:sz w:val="18"/>
          </w:rPr>
          <w:t>241</w:t>
        </w:r>
      </w:hyperlink>
    </w:p>
    <w:p>
      <w:pPr>
        <w:spacing w:before="17"/>
        <w:ind w:left="481" w:right="0" w:firstLine="0"/>
        <w:jc w:val="left"/>
        <w:rPr>
          <w:sz w:val="18"/>
        </w:rPr>
      </w:pPr>
      <w:hyperlink w:history="true" w:anchor="_bookmark2082">
        <w:r>
          <w:rPr>
            <w:sz w:val="18"/>
          </w:rPr>
          <w:t>.vtu</w:t>
        </w:r>
        <w:r>
          <w:rPr>
            <w:spacing w:val="-6"/>
            <w:sz w:val="18"/>
          </w:rPr>
          <w:t> </w:t>
        </w:r>
        <w:r>
          <w:rPr>
            <w:sz w:val="18"/>
          </w:rPr>
          <w:t>242</w:t>
        </w:r>
      </w:hyperlink>
    </w:p>
    <w:p>
      <w:pPr>
        <w:spacing w:before="16"/>
        <w:ind w:left="481" w:right="0" w:firstLine="0"/>
        <w:jc w:val="left"/>
        <w:rPr>
          <w:sz w:val="18"/>
        </w:rPr>
      </w:pPr>
      <w:hyperlink w:history="true" w:anchor="_bookmark2221">
        <w:r>
          <w:rPr>
            <w:sz w:val="18"/>
          </w:rPr>
          <w:t>3D Studio 246</w:t>
        </w:r>
      </w:hyperlink>
    </w:p>
    <w:p>
      <w:pPr>
        <w:spacing w:before="17"/>
        <w:ind w:left="481" w:right="0" w:firstLine="0"/>
        <w:jc w:val="left"/>
        <w:rPr>
          <w:sz w:val="18"/>
        </w:rPr>
      </w:pPr>
      <w:hyperlink w:history="true" w:anchor="_bookmark2096">
        <w:r>
          <w:rPr>
            <w:sz w:val="18"/>
          </w:rPr>
          <w:t>Chaco 242</w:t>
        </w:r>
      </w:hyperlink>
    </w:p>
    <w:p>
      <w:pPr>
        <w:spacing w:before="17"/>
        <w:ind w:left="481" w:right="0" w:firstLine="0"/>
        <w:jc w:val="left"/>
        <w:rPr>
          <w:sz w:val="18"/>
        </w:rPr>
      </w:pPr>
      <w:hyperlink w:history="true" w:anchor="_bookmark2028">
        <w:r>
          <w:rPr>
            <w:sz w:val="18"/>
          </w:rPr>
          <w:t>DICOM</w:t>
        </w:r>
        <w:r>
          <w:rPr>
            <w:spacing w:val="-7"/>
            <w:sz w:val="18"/>
          </w:rPr>
          <w:t> </w:t>
        </w:r>
        <w:r>
          <w:rPr>
            <w:sz w:val="18"/>
          </w:rPr>
          <w:t>241</w:t>
        </w:r>
      </w:hyperlink>
    </w:p>
    <w:p>
      <w:pPr>
        <w:spacing w:before="16"/>
        <w:ind w:left="481" w:right="0" w:firstLine="0"/>
        <w:jc w:val="left"/>
        <w:rPr>
          <w:sz w:val="18"/>
        </w:rPr>
      </w:pPr>
      <w:hyperlink w:history="true" w:anchor="_bookmark2198">
        <w:r>
          <w:rPr>
            <w:sz w:val="18"/>
          </w:rPr>
          <w:t>EnSight</w:t>
        </w:r>
        <w:r>
          <w:rPr>
            <w:spacing w:val="-10"/>
            <w:sz w:val="18"/>
          </w:rPr>
          <w:t> </w:t>
        </w:r>
        <w:r>
          <w:rPr>
            <w:sz w:val="18"/>
          </w:rPr>
          <w:t>245</w:t>
        </w:r>
      </w:hyperlink>
    </w:p>
    <w:p>
      <w:pPr>
        <w:spacing w:before="18"/>
        <w:ind w:left="481" w:right="0" w:firstLine="0"/>
        <w:jc w:val="left"/>
        <w:rPr>
          <w:sz w:val="18"/>
        </w:rPr>
      </w:pPr>
      <w:hyperlink w:history="true" w:anchor="_bookmark2089">
        <w:r>
          <w:rPr>
            <w:sz w:val="18"/>
          </w:rPr>
          <w:t>Exodus</w:t>
        </w:r>
        <w:r>
          <w:rPr>
            <w:spacing w:val="-8"/>
            <w:sz w:val="18"/>
          </w:rPr>
          <w:t> </w:t>
        </w:r>
        <w:r>
          <w:rPr>
            <w:sz w:val="18"/>
          </w:rPr>
          <w:t>242</w:t>
        </w:r>
      </w:hyperlink>
    </w:p>
    <w:p>
      <w:pPr>
        <w:spacing w:before="16"/>
        <w:ind w:left="481" w:right="0" w:firstLine="0"/>
        <w:jc w:val="left"/>
        <w:rPr>
          <w:sz w:val="18"/>
        </w:rPr>
      </w:pPr>
      <w:hyperlink w:history="true" w:anchor="_bookmark2209">
        <w:r>
          <w:rPr>
            <w:sz w:val="18"/>
          </w:rPr>
          <w:t>Exodus II format 245</w:t>
        </w:r>
      </w:hyperlink>
    </w:p>
    <w:p>
      <w:pPr>
        <w:spacing w:line="259" w:lineRule="auto" w:before="16"/>
        <w:ind w:left="481" w:right="1488" w:firstLine="0"/>
        <w:jc w:val="left"/>
        <w:rPr>
          <w:sz w:val="18"/>
        </w:rPr>
      </w:pPr>
      <w:hyperlink w:history="true" w:anchor="_bookmark2031">
        <w:r>
          <w:rPr>
            <w:sz w:val="18"/>
          </w:rPr>
          <w:t>GE Signa Imaging files 241</w:t>
        </w:r>
      </w:hyperlink>
      <w:r>
        <w:rPr>
          <w:sz w:val="18"/>
        </w:rPr>
        <w:t> </w:t>
      </w:r>
      <w:hyperlink w:history="true" w:anchor="_bookmark2236">
        <w:r>
          <w:rPr>
            <w:sz w:val="18"/>
          </w:rPr>
          <w:t>GeomView OOGL 246</w:t>
        </w:r>
      </w:hyperlink>
    </w:p>
    <w:p>
      <w:pPr>
        <w:spacing w:before="1"/>
        <w:ind w:left="481" w:right="0" w:firstLine="0"/>
        <w:jc w:val="left"/>
        <w:rPr>
          <w:sz w:val="18"/>
        </w:rPr>
      </w:pPr>
      <w:hyperlink w:history="true" w:anchor="_bookmark2230">
        <w:r>
          <w:rPr>
            <w:sz w:val="18"/>
          </w:rPr>
          <w:t>GL2PS 246</w:t>
        </w:r>
      </w:hyperlink>
    </w:p>
    <w:p>
      <w:pPr>
        <w:spacing w:line="259" w:lineRule="auto" w:before="17"/>
        <w:ind w:left="481" w:right="1673" w:firstLine="0"/>
        <w:jc w:val="left"/>
        <w:rPr>
          <w:sz w:val="18"/>
        </w:rPr>
      </w:pPr>
      <w:hyperlink w:history="true" w:anchor="_bookmark2231">
        <w:r>
          <w:rPr>
            <w:sz w:val="18"/>
          </w:rPr>
          <w:t>Inventor scene graph 246</w:t>
        </w:r>
      </w:hyperlink>
      <w:r>
        <w:rPr>
          <w:sz w:val="18"/>
        </w:rPr>
        <w:t> </w:t>
      </w:r>
      <w:hyperlink w:history="true" w:anchor="_bookmark2116">
        <w:r>
          <w:rPr>
            <w:sz w:val="18"/>
          </w:rPr>
          <w:t>ISI format 243</w:t>
        </w:r>
      </w:hyperlink>
    </w:p>
    <w:p>
      <w:pPr>
        <w:spacing w:line="206" w:lineRule="exact" w:before="0"/>
        <w:ind w:left="481" w:right="0" w:firstLine="0"/>
        <w:jc w:val="left"/>
        <w:rPr>
          <w:sz w:val="18"/>
        </w:rPr>
      </w:pPr>
      <w:hyperlink w:history="true" w:anchor="_bookmark2164">
        <w:r>
          <w:rPr>
            <w:sz w:val="18"/>
          </w:rPr>
          <w:t>JPEG 244</w:t>
        </w:r>
      </w:hyperlink>
    </w:p>
    <w:p>
      <w:pPr>
        <w:spacing w:before="18"/>
        <w:ind w:left="481" w:right="0" w:firstLine="0"/>
        <w:jc w:val="left"/>
        <w:rPr>
          <w:sz w:val="18"/>
        </w:rPr>
      </w:pPr>
      <w:hyperlink w:history="true" w:anchor="_bookmark2035">
        <w:r>
          <w:rPr>
            <w:sz w:val="18"/>
          </w:rPr>
          <w:t>JPEG files 241</w:t>
        </w:r>
      </w:hyperlink>
    </w:p>
    <w:p>
      <w:pPr>
        <w:spacing w:before="16"/>
        <w:ind w:left="481" w:right="0" w:firstLine="0"/>
        <w:jc w:val="left"/>
        <w:rPr>
          <w:sz w:val="18"/>
        </w:rPr>
      </w:pPr>
      <w:hyperlink w:history="true" w:anchor="_bookmark2087">
        <w:r>
          <w:rPr>
            <w:sz w:val="18"/>
          </w:rPr>
          <w:t>Los</w:t>
        </w:r>
        <w:r>
          <w:rPr>
            <w:spacing w:val="-16"/>
            <w:sz w:val="18"/>
          </w:rPr>
          <w:t> </w:t>
        </w:r>
        <w:r>
          <w:rPr>
            <w:sz w:val="18"/>
          </w:rPr>
          <w:t>Alamos</w:t>
        </w:r>
        <w:r>
          <w:rPr>
            <w:spacing w:val="-15"/>
            <w:sz w:val="18"/>
          </w:rPr>
          <w:t> </w:t>
        </w:r>
        <w:r>
          <w:rPr>
            <w:sz w:val="18"/>
          </w:rPr>
          <w:t>National</w:t>
        </w:r>
        <w:r>
          <w:rPr>
            <w:spacing w:val="-15"/>
            <w:sz w:val="18"/>
          </w:rPr>
          <w:t> </w:t>
        </w:r>
        <w:r>
          <w:rPr>
            <w:sz w:val="18"/>
          </w:rPr>
          <w:t>Lab</w:t>
        </w:r>
        <w:r>
          <w:rPr>
            <w:spacing w:val="-14"/>
            <w:sz w:val="18"/>
          </w:rPr>
          <w:t> </w:t>
        </w:r>
        <w:r>
          <w:rPr>
            <w:sz w:val="18"/>
          </w:rPr>
          <w:t>cosmology</w:t>
        </w:r>
        <w:r>
          <w:rPr>
            <w:spacing w:val="-15"/>
            <w:sz w:val="18"/>
          </w:rPr>
          <w:t> </w:t>
        </w:r>
        <w:r>
          <w:rPr>
            <w:sz w:val="18"/>
          </w:rPr>
          <w:t>binary</w:t>
        </w:r>
        <w:r>
          <w:rPr>
            <w:spacing w:val="-16"/>
            <w:sz w:val="18"/>
          </w:rPr>
          <w:t> </w:t>
        </w:r>
        <w:r>
          <w:rPr>
            <w:sz w:val="18"/>
          </w:rPr>
          <w:t>data</w:t>
        </w:r>
      </w:hyperlink>
    </w:p>
    <w:p>
      <w:pPr>
        <w:spacing w:before="92"/>
        <w:ind w:left="1201" w:right="0" w:firstLine="0"/>
        <w:jc w:val="left"/>
        <w:rPr>
          <w:sz w:val="18"/>
        </w:rPr>
      </w:pPr>
      <w:r>
        <w:rPr/>
        <w:br w:type="column"/>
      </w:r>
      <w:hyperlink w:history="true" w:anchor="_bookmark2087">
        <w:r>
          <w:rPr>
            <w:sz w:val="18"/>
          </w:rPr>
          <w:t>format files 242</w:t>
        </w:r>
      </w:hyperlink>
    </w:p>
    <w:p>
      <w:pPr>
        <w:spacing w:before="17"/>
        <w:ind w:left="481" w:right="0" w:firstLine="0"/>
        <w:jc w:val="left"/>
        <w:rPr>
          <w:sz w:val="18"/>
        </w:rPr>
      </w:pPr>
      <w:hyperlink w:history="true" w:anchor="_bookmark2033">
        <w:r>
          <w:rPr>
            <w:sz w:val="18"/>
          </w:rPr>
          <w:t>MINC 241, </w:t>
        </w:r>
      </w:hyperlink>
      <w:hyperlink w:history="true" w:anchor="_bookmark2161">
        <w:r>
          <w:rPr>
            <w:sz w:val="18"/>
          </w:rPr>
          <w:t>244</w:t>
        </w:r>
      </w:hyperlink>
    </w:p>
    <w:p>
      <w:pPr>
        <w:spacing w:before="16"/>
        <w:ind w:left="481" w:right="0" w:firstLine="0"/>
        <w:jc w:val="left"/>
        <w:rPr>
          <w:sz w:val="18"/>
        </w:rPr>
      </w:pPr>
      <w:hyperlink w:history="true" w:anchor="_bookmark2076">
        <w:r>
          <w:rPr>
            <w:sz w:val="18"/>
          </w:rPr>
          <w:t>netCDF files</w:t>
        </w:r>
        <w:r>
          <w:rPr>
            <w:spacing w:val="-13"/>
            <w:sz w:val="18"/>
          </w:rPr>
          <w:t> </w:t>
        </w:r>
        <w:r>
          <w:rPr>
            <w:sz w:val="18"/>
          </w:rPr>
          <w:t>242</w:t>
        </w:r>
      </w:hyperlink>
    </w:p>
    <w:p>
      <w:pPr>
        <w:spacing w:before="16"/>
        <w:ind w:left="481" w:right="0" w:firstLine="0"/>
        <w:jc w:val="left"/>
        <w:rPr>
          <w:sz w:val="18"/>
        </w:rPr>
      </w:pPr>
      <w:hyperlink w:history="true" w:anchor="_bookmark2131">
        <w:r>
          <w:rPr>
            <w:sz w:val="18"/>
          </w:rPr>
          <w:t>OpenFOAM</w:t>
        </w:r>
        <w:r>
          <w:rPr>
            <w:spacing w:val="-9"/>
            <w:sz w:val="18"/>
          </w:rPr>
          <w:t> </w:t>
        </w:r>
        <w:r>
          <w:rPr>
            <w:sz w:val="18"/>
          </w:rPr>
          <w:t>243</w:t>
        </w:r>
      </w:hyperlink>
    </w:p>
    <w:p>
      <w:pPr>
        <w:spacing w:before="16"/>
        <w:ind w:left="481" w:right="0" w:firstLine="0"/>
        <w:jc w:val="left"/>
        <w:rPr>
          <w:sz w:val="18"/>
        </w:rPr>
      </w:pPr>
      <w:hyperlink w:history="true" w:anchor="_bookmark2189">
        <w:r>
          <w:rPr>
            <w:sz w:val="18"/>
          </w:rPr>
          <w:t>OpenInventor 2.0 245</w:t>
        </w:r>
      </w:hyperlink>
    </w:p>
    <w:p>
      <w:pPr>
        <w:spacing w:line="259" w:lineRule="auto" w:before="17"/>
        <w:ind w:left="481" w:right="1395" w:firstLine="0"/>
        <w:jc w:val="left"/>
        <w:rPr>
          <w:sz w:val="18"/>
        </w:rPr>
      </w:pPr>
      <w:hyperlink w:history="true" w:anchor="_bookmark2106">
        <w:r>
          <w:rPr>
            <w:sz w:val="18"/>
          </w:rPr>
          <w:t>Parallel Boost Graph Library SQL database 242</w:t>
        </w:r>
      </w:hyperlink>
      <w:r>
        <w:rPr>
          <w:sz w:val="18"/>
        </w:rPr>
        <w:t> </w:t>
      </w:r>
      <w:hyperlink w:history="true" w:anchor="_bookmark2241">
        <w:r>
          <w:rPr>
            <w:sz w:val="18"/>
          </w:rPr>
          <w:t>Persistence of Vision Raytracer 246</w:t>
        </w:r>
      </w:hyperlink>
    </w:p>
    <w:p>
      <w:pPr>
        <w:spacing w:line="206" w:lineRule="exact" w:before="0"/>
        <w:ind w:left="481" w:right="0" w:firstLine="0"/>
        <w:jc w:val="left"/>
        <w:rPr>
          <w:sz w:val="18"/>
        </w:rPr>
      </w:pPr>
      <w:hyperlink w:history="true" w:anchor="_bookmark2060">
        <w:r>
          <w:rPr>
            <w:sz w:val="18"/>
          </w:rPr>
          <w:t>PLOT3D 241</w:t>
        </w:r>
      </w:hyperlink>
    </w:p>
    <w:p>
      <w:pPr>
        <w:spacing w:before="16"/>
        <w:ind w:left="481" w:right="0" w:firstLine="0"/>
        <w:jc w:val="left"/>
        <w:rPr>
          <w:sz w:val="18"/>
        </w:rPr>
      </w:pPr>
      <w:hyperlink w:history="true" w:anchor="_bookmark2166">
        <w:r>
          <w:rPr>
            <w:sz w:val="18"/>
          </w:rPr>
          <w:t>PNM 244</w:t>
        </w:r>
      </w:hyperlink>
    </w:p>
    <w:p>
      <w:pPr>
        <w:spacing w:before="16"/>
        <w:ind w:left="481" w:right="0" w:firstLine="0"/>
        <w:jc w:val="left"/>
        <w:rPr>
          <w:sz w:val="18"/>
        </w:rPr>
      </w:pPr>
      <w:hyperlink w:history="true" w:anchor="_bookmark2038">
        <w:r>
          <w:rPr>
            <w:sz w:val="18"/>
          </w:rPr>
          <w:t>PNM files 241</w:t>
        </w:r>
      </w:hyperlink>
    </w:p>
    <w:p>
      <w:pPr>
        <w:spacing w:before="16"/>
        <w:ind w:left="481" w:right="0" w:firstLine="0"/>
        <w:jc w:val="left"/>
        <w:rPr>
          <w:sz w:val="18"/>
        </w:rPr>
      </w:pPr>
      <w:hyperlink w:history="true" w:anchor="_bookmark2229">
        <w:r>
          <w:rPr>
            <w:sz w:val="18"/>
          </w:rPr>
          <w:t>RenderMan 246</w:t>
        </w:r>
      </w:hyperlink>
    </w:p>
    <w:p>
      <w:pPr>
        <w:spacing w:line="259" w:lineRule="auto" w:before="16"/>
        <w:ind w:left="481" w:right="1650" w:firstLine="0"/>
        <w:jc w:val="left"/>
        <w:rPr>
          <w:sz w:val="18"/>
        </w:rPr>
      </w:pPr>
      <w:hyperlink w:history="true" w:anchor="_bookmark2108">
        <w:r>
          <w:rPr>
            <w:sz w:val="18"/>
          </w:rPr>
          <w:t>RIS format bibliographic citation file 242</w:t>
        </w:r>
      </w:hyperlink>
      <w:r>
        <w:rPr>
          <w:sz w:val="18"/>
        </w:rPr>
        <w:t> </w:t>
      </w:r>
      <w:hyperlink w:history="true" w:anchor="_bookmark2093">
        <w:r>
          <w:rPr>
            <w:sz w:val="18"/>
          </w:rPr>
          <w:t>Sandia Chaco graph package format files 242</w:t>
        </w:r>
      </w:hyperlink>
      <w:r>
        <w:rPr>
          <w:sz w:val="18"/>
        </w:rPr>
        <w:t> </w:t>
      </w:r>
      <w:hyperlink w:history="true" w:anchor="_bookmark2127">
        <w:r>
          <w:rPr>
            <w:sz w:val="18"/>
          </w:rPr>
          <w:t>Sandia Exodus2 format files 243</w:t>
        </w:r>
      </w:hyperlink>
    </w:p>
    <w:p>
      <w:pPr>
        <w:spacing w:line="259" w:lineRule="auto" w:before="0"/>
        <w:ind w:left="481" w:right="1669" w:firstLine="0"/>
        <w:jc w:val="left"/>
        <w:rPr>
          <w:sz w:val="18"/>
        </w:rPr>
      </w:pPr>
      <w:hyperlink w:history="true" w:anchor="_bookmark2090">
        <w:r>
          <w:rPr>
            <w:sz w:val="18"/>
          </w:rPr>
          <w:t>Sandia National Lab Exodus format files 242</w:t>
        </w:r>
      </w:hyperlink>
      <w:r>
        <w:rPr>
          <w:sz w:val="18"/>
        </w:rPr>
        <w:t> </w:t>
      </w:r>
      <w:hyperlink w:history="true" w:anchor="_bookmark2051">
        <w:r>
          <w:rPr>
            <w:sz w:val="18"/>
          </w:rPr>
          <w:t>SESAME 241</w:t>
        </w:r>
      </w:hyperlink>
    </w:p>
    <w:p>
      <w:pPr>
        <w:spacing w:line="206" w:lineRule="exact" w:before="0"/>
        <w:ind w:left="481" w:right="0" w:firstLine="0"/>
        <w:jc w:val="left"/>
        <w:rPr>
          <w:sz w:val="18"/>
        </w:rPr>
      </w:pPr>
      <w:hyperlink w:history="true" w:anchor="_bookmark2109">
        <w:r>
          <w:rPr>
            <w:sz w:val="18"/>
          </w:rPr>
          <w:t>SQL database 242</w:t>
        </w:r>
      </w:hyperlink>
    </w:p>
    <w:p>
      <w:pPr>
        <w:spacing w:line="259" w:lineRule="auto" w:before="16"/>
        <w:ind w:left="481" w:right="2533" w:firstLine="0"/>
        <w:jc w:val="left"/>
        <w:rPr>
          <w:sz w:val="18"/>
        </w:rPr>
      </w:pPr>
      <w:hyperlink w:history="true" w:anchor="_bookmark2071">
        <w:r>
          <w:rPr>
            <w:sz w:val="18"/>
          </w:rPr>
          <w:t>Stanford University .ply files 241</w:t>
        </w:r>
      </w:hyperlink>
      <w:r>
        <w:rPr>
          <w:sz w:val="18"/>
        </w:rPr>
        <w:t> </w:t>
      </w:r>
      <w:hyperlink w:history="true" w:anchor="_bookmark2036">
        <w:r>
          <w:rPr>
            <w:sz w:val="18"/>
          </w:rPr>
          <w:t>stereo-lithography files 241</w:t>
        </w:r>
      </w:hyperlink>
    </w:p>
    <w:p>
      <w:pPr>
        <w:spacing w:line="206" w:lineRule="exact" w:before="0"/>
        <w:ind w:left="481" w:right="0" w:firstLine="0"/>
        <w:jc w:val="left"/>
        <w:rPr>
          <w:sz w:val="18"/>
        </w:rPr>
      </w:pPr>
      <w:hyperlink w:history="true" w:anchor="_bookmark2168">
        <w:r>
          <w:rPr>
            <w:sz w:val="18"/>
          </w:rPr>
          <w:t>TIFF 244</w:t>
        </w:r>
      </w:hyperlink>
    </w:p>
    <w:p>
      <w:pPr>
        <w:spacing w:before="16"/>
        <w:ind w:left="481" w:right="0" w:firstLine="0"/>
        <w:jc w:val="left"/>
        <w:rPr>
          <w:sz w:val="18"/>
        </w:rPr>
      </w:pPr>
      <w:hyperlink w:history="true" w:anchor="_bookmark2040">
        <w:r>
          <w:rPr>
            <w:sz w:val="18"/>
          </w:rPr>
          <w:t>TIFF files 241</w:t>
        </w:r>
      </w:hyperlink>
    </w:p>
    <w:p>
      <w:pPr>
        <w:spacing w:before="16"/>
        <w:ind w:left="481" w:right="0" w:firstLine="0"/>
        <w:jc w:val="left"/>
        <w:rPr>
          <w:sz w:val="18"/>
        </w:rPr>
      </w:pPr>
      <w:hyperlink w:history="true" w:anchor="_bookmark2222">
        <w:r>
          <w:rPr>
            <w:sz w:val="18"/>
          </w:rPr>
          <w:t>VRML 246</w:t>
        </w:r>
      </w:hyperlink>
    </w:p>
    <w:p>
      <w:pPr>
        <w:spacing w:before="16"/>
        <w:ind w:left="481" w:right="0" w:firstLine="0"/>
        <w:jc w:val="left"/>
        <w:rPr>
          <w:sz w:val="18"/>
        </w:rPr>
      </w:pPr>
      <w:hyperlink w:history="true" w:anchor="_bookmark2238">
        <w:r>
          <w:rPr>
            <w:sz w:val="18"/>
          </w:rPr>
          <w:t>VRML version 2.0 246</w:t>
        </w:r>
      </w:hyperlink>
    </w:p>
    <w:p>
      <w:pPr>
        <w:spacing w:before="16"/>
        <w:ind w:left="481" w:right="0" w:firstLine="0"/>
        <w:jc w:val="left"/>
        <w:rPr>
          <w:sz w:val="18"/>
        </w:rPr>
      </w:pPr>
      <w:hyperlink w:history="true" w:anchor="_bookmark2072">
        <w:r>
          <w:rPr>
            <w:sz w:val="18"/>
          </w:rPr>
          <w:t>Wavefront .obj files 241, </w:t>
        </w:r>
      </w:hyperlink>
      <w:hyperlink w:history="true" w:anchor="_bookmark2234">
        <w:r>
          <w:rPr>
            <w:sz w:val="18"/>
          </w:rPr>
          <w:t>246</w:t>
        </w:r>
      </w:hyperlink>
    </w:p>
    <w:p>
      <w:pPr>
        <w:spacing w:before="17"/>
        <w:ind w:left="481" w:right="0" w:firstLine="0"/>
        <w:jc w:val="left"/>
        <w:rPr>
          <w:sz w:val="18"/>
        </w:rPr>
      </w:pPr>
      <w:hyperlink w:history="true" w:anchor="_bookmark2243">
        <w:r>
          <w:rPr>
            <w:sz w:val="18"/>
          </w:rPr>
          <w:t>X3D format 246</w:t>
        </w:r>
      </w:hyperlink>
    </w:p>
    <w:p>
      <w:pPr>
        <w:spacing w:before="16"/>
        <w:ind w:left="481" w:right="0" w:firstLine="0"/>
        <w:jc w:val="left"/>
        <w:rPr>
          <w:sz w:val="18"/>
        </w:rPr>
      </w:pPr>
      <w:hyperlink w:history="true" w:anchor="_bookmark2102">
        <w:r>
          <w:rPr>
            <w:sz w:val="18"/>
          </w:rPr>
          <w:t>XML 242</w:t>
        </w:r>
      </w:hyperlink>
    </w:p>
    <w:p>
      <w:pPr>
        <w:spacing w:line="259" w:lineRule="auto" w:before="16"/>
        <w:ind w:left="481" w:right="1959" w:firstLine="0"/>
        <w:jc w:val="left"/>
        <w:rPr>
          <w:sz w:val="18"/>
        </w:rPr>
      </w:pPr>
      <w:hyperlink w:history="true" w:anchor="_bookmark2068">
        <w:r>
          <w:rPr>
            <w:sz w:val="18"/>
          </w:rPr>
          <w:t>XML-based parallel partitioned files 241</w:t>
        </w:r>
      </w:hyperlink>
      <w:r>
        <w:rPr>
          <w:sz w:val="18"/>
        </w:rPr>
        <w:t> </w:t>
      </w:r>
      <w:hyperlink w:history="true" w:anchor="_bookmark2065">
        <w:r>
          <w:rPr>
            <w:sz w:val="18"/>
          </w:rPr>
          <w:t>XML-based VTK files 241</w:t>
        </w:r>
      </w:hyperlink>
    </w:p>
    <w:p>
      <w:pPr>
        <w:spacing w:line="206" w:lineRule="exact" w:before="0"/>
        <w:ind w:left="16" w:right="3693" w:firstLine="0"/>
        <w:jc w:val="center"/>
        <w:rPr>
          <w:sz w:val="18"/>
        </w:rPr>
      </w:pPr>
      <w:hyperlink w:history="true" w:anchor="_bookmark3795">
        <w:r>
          <w:rPr>
            <w:sz w:val="18"/>
          </w:rPr>
          <w:t>file formats </w:t>
        </w:r>
      </w:hyperlink>
      <w:r>
        <w:rPr>
          <w:sz w:val="18"/>
        </w:rPr>
        <w:t>469–482</w:t>
      </w:r>
    </w:p>
    <w:p>
      <w:pPr>
        <w:spacing w:before="16"/>
        <w:ind w:left="481" w:right="0" w:firstLine="0"/>
        <w:jc w:val="left"/>
        <w:rPr>
          <w:sz w:val="18"/>
        </w:rPr>
      </w:pPr>
      <w:hyperlink w:history="true" w:anchor="_bookmark3885">
        <w:r>
          <w:rPr>
            <w:sz w:val="18"/>
          </w:rPr>
          <w:t>parallel XML 488–4</w:t>
        </w:r>
      </w:hyperlink>
      <w:hyperlink w:history="true" w:anchor="_bookmark3897">
        <w:r>
          <w:rPr>
            <w:sz w:val="18"/>
          </w:rPr>
          <w:t>92</w:t>
        </w:r>
      </w:hyperlink>
    </w:p>
    <w:p>
      <w:pPr>
        <w:spacing w:before="17"/>
        <w:ind w:left="841" w:right="0" w:firstLine="0"/>
        <w:jc w:val="left"/>
        <w:rPr>
          <w:sz w:val="18"/>
        </w:rPr>
      </w:pPr>
      <w:hyperlink w:history="true" w:anchor="_bookmark3891">
        <w:r>
          <w:rPr>
            <w:sz w:val="18"/>
          </w:rPr>
          <w:t>cell data 490</w:t>
        </w:r>
      </w:hyperlink>
    </w:p>
    <w:p>
      <w:pPr>
        <w:spacing w:before="16"/>
        <w:ind w:left="841" w:right="0" w:firstLine="0"/>
        <w:jc w:val="left"/>
        <w:rPr>
          <w:sz w:val="18"/>
        </w:rPr>
      </w:pPr>
      <w:hyperlink w:history="true" w:anchor="_bookmark3894">
        <w:r>
          <w:rPr>
            <w:sz w:val="18"/>
          </w:rPr>
          <w:t>coordinates 491</w:t>
        </w:r>
      </w:hyperlink>
    </w:p>
    <w:p>
      <w:pPr>
        <w:spacing w:before="16"/>
        <w:ind w:left="841" w:right="0" w:firstLine="0"/>
        <w:jc w:val="left"/>
        <w:rPr>
          <w:sz w:val="18"/>
        </w:rPr>
      </w:pPr>
      <w:hyperlink w:history="true" w:anchor="_bookmark3895">
        <w:r>
          <w:rPr>
            <w:sz w:val="18"/>
          </w:rPr>
          <w:t>data arrays 491</w:t>
        </w:r>
      </w:hyperlink>
    </w:p>
    <w:p>
      <w:pPr>
        <w:spacing w:before="16"/>
        <w:ind w:left="841" w:right="0" w:firstLine="0"/>
        <w:jc w:val="left"/>
        <w:rPr>
          <w:sz w:val="18"/>
        </w:rPr>
      </w:pPr>
      <w:hyperlink w:history="true" w:anchor="_bookmark3896">
        <w:r>
          <w:rPr>
            <w:sz w:val="18"/>
          </w:rPr>
          <w:t>example 491–4</w:t>
        </w:r>
      </w:hyperlink>
      <w:hyperlink w:history="true" w:anchor="_bookmark3898">
        <w:r>
          <w:rPr>
            <w:sz w:val="18"/>
          </w:rPr>
          <w:t>92</w:t>
        </w:r>
      </w:hyperlink>
    </w:p>
    <w:p>
      <w:pPr>
        <w:spacing w:before="16"/>
        <w:ind w:left="841" w:right="0" w:firstLine="0"/>
        <w:jc w:val="left"/>
        <w:rPr>
          <w:sz w:val="18"/>
        </w:rPr>
      </w:pPr>
      <w:hyperlink w:history="true" w:anchor="_bookmark3886">
        <w:r>
          <w:rPr>
            <w:sz w:val="18"/>
          </w:rPr>
          <w:t>image data 489</w:t>
        </w:r>
      </w:hyperlink>
    </w:p>
    <w:p>
      <w:pPr>
        <w:spacing w:before="17"/>
        <w:ind w:left="841" w:right="0" w:firstLine="0"/>
        <w:jc w:val="left"/>
        <w:rPr>
          <w:sz w:val="18"/>
        </w:rPr>
      </w:pPr>
      <w:hyperlink w:history="true" w:anchor="_bookmark3892">
        <w:r>
          <w:rPr>
            <w:sz w:val="18"/>
          </w:rPr>
          <w:t>point data 490</w:t>
        </w:r>
      </w:hyperlink>
    </w:p>
    <w:p>
      <w:pPr>
        <w:spacing w:before="16"/>
        <w:ind w:left="841" w:right="0" w:firstLine="0"/>
        <w:jc w:val="left"/>
        <w:rPr>
          <w:sz w:val="18"/>
        </w:rPr>
      </w:pPr>
      <w:hyperlink w:history="true" w:anchor="_bookmark3893">
        <w:r>
          <w:rPr>
            <w:sz w:val="18"/>
          </w:rPr>
          <w:t>points 491</w:t>
        </w:r>
      </w:hyperlink>
    </w:p>
    <w:p>
      <w:pPr>
        <w:spacing w:before="16"/>
        <w:ind w:left="841" w:right="0" w:firstLine="0"/>
        <w:jc w:val="left"/>
        <w:rPr>
          <w:sz w:val="18"/>
        </w:rPr>
      </w:pPr>
      <w:hyperlink w:history="true" w:anchor="_bookmark3889">
        <w:r>
          <w:rPr>
            <w:sz w:val="18"/>
          </w:rPr>
          <w:t>polygonal data</w:t>
        </w:r>
        <w:r>
          <w:rPr>
            <w:spacing w:val="-12"/>
            <w:sz w:val="18"/>
          </w:rPr>
          <w:t> </w:t>
        </w:r>
        <w:r>
          <w:rPr>
            <w:sz w:val="18"/>
          </w:rPr>
          <w:t>490</w:t>
        </w:r>
      </w:hyperlink>
    </w:p>
    <w:p>
      <w:pPr>
        <w:spacing w:before="16"/>
        <w:ind w:left="841" w:right="0" w:firstLine="0"/>
        <w:jc w:val="left"/>
        <w:rPr>
          <w:sz w:val="18"/>
        </w:rPr>
      </w:pPr>
      <w:hyperlink w:history="true" w:anchor="_bookmark3887">
        <w:r>
          <w:rPr>
            <w:sz w:val="18"/>
          </w:rPr>
          <w:t>rectilinear grid</w:t>
        </w:r>
        <w:r>
          <w:rPr>
            <w:spacing w:val="-2"/>
            <w:sz w:val="18"/>
          </w:rPr>
          <w:t> </w:t>
        </w:r>
        <w:r>
          <w:rPr>
            <w:sz w:val="18"/>
          </w:rPr>
          <w:t>489</w:t>
        </w:r>
      </w:hyperlink>
    </w:p>
    <w:p>
      <w:pPr>
        <w:spacing w:before="17"/>
        <w:ind w:left="841" w:right="0" w:firstLine="0"/>
        <w:jc w:val="left"/>
        <w:rPr>
          <w:sz w:val="18"/>
        </w:rPr>
      </w:pPr>
      <w:hyperlink w:history="true" w:anchor="_bookmark3888">
        <w:r>
          <w:rPr>
            <w:sz w:val="18"/>
          </w:rPr>
          <w:t>structured grid</w:t>
        </w:r>
        <w:r>
          <w:rPr>
            <w:spacing w:val="-17"/>
            <w:sz w:val="18"/>
          </w:rPr>
          <w:t> </w:t>
        </w:r>
        <w:r>
          <w:rPr>
            <w:sz w:val="18"/>
          </w:rPr>
          <w:t>489</w:t>
        </w:r>
      </w:hyperlink>
    </w:p>
    <w:p>
      <w:pPr>
        <w:spacing w:before="16"/>
        <w:ind w:left="841" w:right="0" w:firstLine="0"/>
        <w:jc w:val="left"/>
        <w:rPr>
          <w:sz w:val="18"/>
        </w:rPr>
      </w:pPr>
      <w:hyperlink w:history="true" w:anchor="_bookmark3890">
        <w:r>
          <w:rPr>
            <w:sz w:val="18"/>
          </w:rPr>
          <w:t>unstructured grid 490</w:t>
        </w:r>
      </w:hyperlink>
    </w:p>
    <w:p>
      <w:pPr>
        <w:spacing w:before="16"/>
        <w:ind w:left="481" w:right="0" w:firstLine="0"/>
        <w:jc w:val="left"/>
        <w:rPr>
          <w:sz w:val="18"/>
        </w:rPr>
      </w:pPr>
      <w:hyperlink w:history="true" w:anchor="_bookmark3868">
        <w:r>
          <w:rPr>
            <w:sz w:val="18"/>
          </w:rPr>
          <w:t>serial XML </w:t>
        </w:r>
      </w:hyperlink>
      <w:r>
        <w:rPr>
          <w:sz w:val="18"/>
        </w:rPr>
        <w:t>484–488</w:t>
      </w:r>
    </w:p>
    <w:p>
      <w:pPr>
        <w:spacing w:before="16"/>
        <w:ind w:left="841" w:right="0" w:firstLine="0"/>
        <w:jc w:val="left"/>
        <w:rPr>
          <w:sz w:val="18"/>
        </w:rPr>
      </w:pPr>
      <w:hyperlink w:history="true" w:anchor="_bookmark3876">
        <w:r>
          <w:rPr>
            <w:sz w:val="18"/>
          </w:rPr>
          <w:t>active arrays 486</w:t>
        </w:r>
      </w:hyperlink>
    </w:p>
    <w:p>
      <w:pPr>
        <w:spacing w:before="16"/>
        <w:ind w:left="841" w:right="0" w:firstLine="0"/>
        <w:jc w:val="left"/>
        <w:rPr>
          <w:sz w:val="18"/>
        </w:rPr>
      </w:pPr>
      <w:hyperlink w:history="true" w:anchor="_bookmark3883">
        <w:r>
          <w:rPr>
            <w:sz w:val="18"/>
          </w:rPr>
          <w:t>appended 488</w:t>
        </w:r>
      </w:hyperlink>
    </w:p>
    <w:p>
      <w:pPr>
        <w:spacing w:before="17"/>
        <w:ind w:left="841" w:right="0" w:firstLine="0"/>
        <w:jc w:val="left"/>
        <w:rPr>
          <w:sz w:val="18"/>
        </w:rPr>
      </w:pPr>
      <w:hyperlink w:history="true" w:anchor="_bookmark3881">
        <w:r>
          <w:rPr>
            <w:sz w:val="18"/>
          </w:rPr>
          <w:t>ascii 488</w:t>
        </w:r>
      </w:hyperlink>
    </w:p>
    <w:p>
      <w:pPr>
        <w:spacing w:before="16"/>
        <w:ind w:left="841" w:right="0" w:firstLine="0"/>
        <w:jc w:val="left"/>
        <w:rPr>
          <w:sz w:val="18"/>
        </w:rPr>
      </w:pPr>
      <w:hyperlink w:history="true" w:anchor="_bookmark3882">
        <w:r>
          <w:rPr>
            <w:sz w:val="18"/>
          </w:rPr>
          <w:t>binary 488</w:t>
        </w:r>
      </w:hyperlink>
    </w:p>
    <w:p>
      <w:pPr>
        <w:spacing w:before="16"/>
        <w:ind w:left="841" w:right="0" w:firstLine="0"/>
        <w:jc w:val="left"/>
        <w:rPr>
          <w:sz w:val="18"/>
        </w:rPr>
      </w:pPr>
      <w:hyperlink w:history="true" w:anchor="_bookmark3874">
        <w:r>
          <w:rPr>
            <w:sz w:val="18"/>
          </w:rPr>
          <w:t>cell data 486</w:t>
        </w:r>
      </w:hyperlink>
    </w:p>
    <w:p>
      <w:pPr>
        <w:spacing w:before="16"/>
        <w:ind w:left="841" w:right="0" w:firstLine="0"/>
        <w:jc w:val="left"/>
        <w:rPr>
          <w:sz w:val="18"/>
        </w:rPr>
      </w:pPr>
      <w:hyperlink w:history="true" w:anchor="_bookmark3879">
        <w:r>
          <w:rPr>
            <w:sz w:val="18"/>
          </w:rPr>
          <w:t>cells 487</w:t>
        </w:r>
      </w:hyperlink>
    </w:p>
    <w:p>
      <w:pPr>
        <w:spacing w:before="17"/>
        <w:ind w:left="841" w:right="0" w:firstLine="0"/>
        <w:jc w:val="left"/>
        <w:rPr>
          <w:sz w:val="18"/>
        </w:rPr>
      </w:pPr>
      <w:hyperlink w:history="true" w:anchor="_bookmark3880">
        <w:r>
          <w:rPr>
            <w:sz w:val="18"/>
          </w:rPr>
          <w:t>data arrays</w:t>
        </w:r>
        <w:r>
          <w:rPr>
            <w:spacing w:val="-13"/>
            <w:sz w:val="18"/>
          </w:rPr>
          <w:t> </w:t>
        </w:r>
        <w:r>
          <w:rPr>
            <w:sz w:val="18"/>
          </w:rPr>
          <w:t>487</w:t>
        </w:r>
      </w:hyperlink>
    </w:p>
    <w:p>
      <w:pPr>
        <w:spacing w:before="16"/>
        <w:ind w:left="841" w:right="0" w:firstLine="0"/>
        <w:jc w:val="left"/>
        <w:rPr>
          <w:sz w:val="18"/>
        </w:rPr>
      </w:pPr>
      <w:hyperlink w:history="true" w:anchor="_bookmark3869">
        <w:r>
          <w:rPr>
            <w:sz w:val="18"/>
          </w:rPr>
          <w:t>image data</w:t>
        </w:r>
        <w:r>
          <w:rPr>
            <w:spacing w:val="-6"/>
            <w:sz w:val="18"/>
          </w:rPr>
          <w:t> </w:t>
        </w:r>
        <w:r>
          <w:rPr>
            <w:sz w:val="18"/>
          </w:rPr>
          <w:t>484</w:t>
        </w:r>
      </w:hyperlink>
    </w:p>
    <w:p>
      <w:pPr>
        <w:spacing w:before="16"/>
        <w:ind w:left="841" w:right="0" w:firstLine="0"/>
        <w:jc w:val="left"/>
        <w:rPr>
          <w:sz w:val="18"/>
        </w:rPr>
      </w:pPr>
      <w:hyperlink w:history="true" w:anchor="_bookmark3875">
        <w:r>
          <w:rPr>
            <w:sz w:val="18"/>
          </w:rPr>
          <w:t>point data 486</w:t>
        </w:r>
      </w:hyperlink>
    </w:p>
    <w:p>
      <w:pPr>
        <w:spacing w:after="0"/>
        <w:jc w:val="left"/>
        <w:rPr>
          <w:sz w:val="18"/>
        </w:rPr>
        <w:sectPr>
          <w:type w:val="continuous"/>
          <w:pgSz w:w="10440" w:h="13680"/>
          <w:pgMar w:top="1280" w:bottom="280" w:left="780" w:right="0"/>
          <w:cols w:num="2" w:equalWidth="0">
            <w:col w:w="3999" w:space="231"/>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897" w:right="1382" w:firstLine="0"/>
        <w:jc w:val="center"/>
        <w:rPr>
          <w:sz w:val="18"/>
        </w:rPr>
      </w:pPr>
      <w:hyperlink w:history="true" w:anchor="_bookmark3877">
        <w:r>
          <w:rPr>
            <w:sz w:val="18"/>
          </w:rPr>
          <w:t>points 486</w:t>
        </w:r>
      </w:hyperlink>
    </w:p>
    <w:p>
      <w:pPr>
        <w:spacing w:before="17"/>
        <w:ind w:left="1381" w:right="0" w:firstLine="0"/>
        <w:jc w:val="left"/>
        <w:rPr>
          <w:sz w:val="18"/>
        </w:rPr>
      </w:pPr>
      <w:hyperlink w:history="true" w:anchor="_bookmark3872">
        <w:r>
          <w:rPr>
            <w:sz w:val="18"/>
          </w:rPr>
          <w:t>polygonal data</w:t>
        </w:r>
        <w:r>
          <w:rPr>
            <w:spacing w:val="-1"/>
            <w:sz w:val="18"/>
          </w:rPr>
          <w:t> </w:t>
        </w:r>
        <w:r>
          <w:rPr>
            <w:sz w:val="18"/>
          </w:rPr>
          <w:t>485</w:t>
        </w:r>
      </w:hyperlink>
    </w:p>
    <w:p>
      <w:pPr>
        <w:spacing w:before="16"/>
        <w:ind w:left="1381" w:right="0" w:firstLine="0"/>
        <w:jc w:val="left"/>
        <w:rPr>
          <w:sz w:val="18"/>
        </w:rPr>
      </w:pPr>
      <w:hyperlink w:history="true" w:anchor="_bookmark3870">
        <w:r>
          <w:rPr>
            <w:sz w:val="18"/>
          </w:rPr>
          <w:t>rectilinear grid</w:t>
        </w:r>
        <w:r>
          <w:rPr>
            <w:spacing w:val="-7"/>
            <w:sz w:val="18"/>
          </w:rPr>
          <w:t> </w:t>
        </w:r>
        <w:r>
          <w:rPr>
            <w:sz w:val="18"/>
          </w:rPr>
          <w:t>484</w:t>
        </w:r>
      </w:hyperlink>
    </w:p>
    <w:p>
      <w:pPr>
        <w:spacing w:before="16"/>
        <w:ind w:left="1381" w:right="0" w:firstLine="0"/>
        <w:jc w:val="left"/>
        <w:rPr>
          <w:sz w:val="18"/>
        </w:rPr>
      </w:pPr>
      <w:hyperlink w:history="true" w:anchor="_bookmark3871">
        <w:r>
          <w:rPr>
            <w:sz w:val="18"/>
          </w:rPr>
          <w:t>structured grid</w:t>
        </w:r>
        <w:r>
          <w:rPr>
            <w:spacing w:val="-17"/>
            <w:sz w:val="18"/>
          </w:rPr>
          <w:t> </w:t>
        </w:r>
        <w:r>
          <w:rPr>
            <w:sz w:val="18"/>
          </w:rPr>
          <w:t>485</w:t>
        </w:r>
      </w:hyperlink>
    </w:p>
    <w:p>
      <w:pPr>
        <w:spacing w:before="16"/>
        <w:ind w:left="1381" w:right="0" w:firstLine="0"/>
        <w:jc w:val="left"/>
        <w:rPr>
          <w:sz w:val="18"/>
        </w:rPr>
      </w:pPr>
      <w:hyperlink w:history="true" w:anchor="_bookmark3873">
        <w:r>
          <w:rPr>
            <w:sz w:val="18"/>
          </w:rPr>
          <w:t>unstructured grid 485</w:t>
        </w:r>
      </w:hyperlink>
    </w:p>
    <w:p>
      <w:pPr>
        <w:spacing w:line="259" w:lineRule="auto" w:before="16"/>
        <w:ind w:left="1021" w:right="243" w:firstLine="360"/>
        <w:jc w:val="left"/>
        <w:rPr>
          <w:sz w:val="18"/>
        </w:rPr>
      </w:pPr>
      <w:hyperlink w:history="true" w:anchor="_bookmark3878">
        <w:r>
          <w:rPr>
            <w:sz w:val="18"/>
          </w:rPr>
          <w:t>verts, lines, strips, and polys 487</w:t>
        </w:r>
      </w:hyperlink>
      <w:r>
        <w:rPr>
          <w:sz w:val="18"/>
        </w:rPr>
        <w:t> </w:t>
      </w:r>
      <w:hyperlink w:history="true" w:anchor="_bookmark3797">
        <w:r>
          <w:rPr>
            <w:sz w:val="18"/>
          </w:rPr>
          <w:t>simple legacy 470</w:t>
        </w:r>
      </w:hyperlink>
    </w:p>
    <w:p>
      <w:pPr>
        <w:spacing w:line="206" w:lineRule="exact" w:before="0"/>
        <w:ind w:left="1002" w:right="1023" w:firstLine="0"/>
        <w:jc w:val="center"/>
        <w:rPr>
          <w:sz w:val="18"/>
        </w:rPr>
      </w:pPr>
      <w:hyperlink w:history="true" w:anchor="_bookmark3811">
        <w:r>
          <w:rPr>
            <w:sz w:val="18"/>
          </w:rPr>
          <w:t>color scalars 475</w:t>
        </w:r>
      </w:hyperlink>
    </w:p>
    <w:p>
      <w:pPr>
        <w:spacing w:before="17"/>
        <w:ind w:left="1381" w:right="0" w:firstLine="0"/>
        <w:jc w:val="left"/>
        <w:rPr>
          <w:sz w:val="18"/>
        </w:rPr>
      </w:pPr>
      <w:hyperlink w:history="true" w:anchor="_bookmark3819">
        <w:r>
          <w:rPr>
            <w:sz w:val="18"/>
          </w:rPr>
          <w:t>examples</w:t>
        </w:r>
        <w:r>
          <w:rPr>
            <w:spacing w:val="-15"/>
            <w:sz w:val="18"/>
          </w:rPr>
          <w:t> </w:t>
        </w:r>
      </w:hyperlink>
      <w:r>
        <w:rPr>
          <w:sz w:val="18"/>
        </w:rPr>
        <w:t>477–48</w:t>
      </w:r>
      <w:hyperlink w:history="true" w:anchor="_bookmark3849">
        <w:r>
          <w:rPr>
            <w:sz w:val="18"/>
          </w:rPr>
          <w:t>2</w:t>
        </w:r>
      </w:hyperlink>
    </w:p>
    <w:p>
      <w:pPr>
        <w:spacing w:before="16"/>
        <w:ind w:left="1381" w:right="0" w:firstLine="0"/>
        <w:jc w:val="left"/>
        <w:rPr>
          <w:sz w:val="18"/>
        </w:rPr>
      </w:pPr>
      <w:hyperlink w:history="true" w:anchor="_bookmark3807">
        <w:r>
          <w:rPr>
            <w:sz w:val="18"/>
          </w:rPr>
          <w:t>field data 474,</w:t>
        </w:r>
        <w:r>
          <w:rPr>
            <w:spacing w:val="-14"/>
            <w:sz w:val="18"/>
          </w:rPr>
          <w:t> </w:t>
        </w:r>
      </w:hyperlink>
      <w:hyperlink w:history="true" w:anchor="_bookmark3817">
        <w:r>
          <w:rPr>
            <w:sz w:val="18"/>
          </w:rPr>
          <w:t>477</w:t>
        </w:r>
      </w:hyperlink>
    </w:p>
    <w:p>
      <w:pPr>
        <w:spacing w:before="16"/>
        <w:ind w:left="1002" w:right="1031" w:firstLine="0"/>
        <w:jc w:val="center"/>
        <w:rPr>
          <w:sz w:val="18"/>
        </w:rPr>
      </w:pPr>
      <w:hyperlink w:history="true" w:anchor="_bookmark3812">
        <w:r>
          <w:rPr>
            <w:sz w:val="18"/>
          </w:rPr>
          <w:t>lookup table 475</w:t>
        </w:r>
      </w:hyperlink>
    </w:p>
    <w:p>
      <w:pPr>
        <w:spacing w:before="16"/>
        <w:ind w:left="1002" w:right="1346" w:firstLine="0"/>
        <w:jc w:val="center"/>
        <w:rPr>
          <w:sz w:val="18"/>
        </w:rPr>
      </w:pPr>
      <w:hyperlink w:history="true" w:anchor="_bookmark3814">
        <w:r>
          <w:rPr>
            <w:sz w:val="18"/>
          </w:rPr>
          <w:t>normals 476</w:t>
        </w:r>
      </w:hyperlink>
    </w:p>
    <w:p>
      <w:pPr>
        <w:spacing w:before="17"/>
        <w:ind w:left="1381" w:right="0" w:firstLine="0"/>
        <w:jc w:val="left"/>
        <w:rPr>
          <w:sz w:val="18"/>
        </w:rPr>
      </w:pPr>
      <w:hyperlink w:history="true" w:anchor="_bookmark3805">
        <w:r>
          <w:rPr>
            <w:sz w:val="18"/>
          </w:rPr>
          <w:t>polygonal data</w:t>
        </w:r>
        <w:r>
          <w:rPr>
            <w:spacing w:val="-1"/>
            <w:sz w:val="18"/>
          </w:rPr>
          <w:t> </w:t>
        </w:r>
        <w:r>
          <w:rPr>
            <w:sz w:val="18"/>
          </w:rPr>
          <w:t>473</w:t>
        </w:r>
      </w:hyperlink>
    </w:p>
    <w:p>
      <w:pPr>
        <w:spacing w:before="16"/>
        <w:ind w:left="1381" w:right="0" w:firstLine="0"/>
        <w:jc w:val="left"/>
        <w:rPr>
          <w:sz w:val="18"/>
        </w:rPr>
      </w:pPr>
      <w:hyperlink w:history="true" w:anchor="_bookmark3804">
        <w:r>
          <w:rPr>
            <w:sz w:val="18"/>
          </w:rPr>
          <w:t>rectilinear grid</w:t>
        </w:r>
        <w:r>
          <w:rPr>
            <w:spacing w:val="-7"/>
            <w:sz w:val="18"/>
          </w:rPr>
          <w:t> </w:t>
        </w:r>
        <w:r>
          <w:rPr>
            <w:sz w:val="18"/>
          </w:rPr>
          <w:t>472</w:t>
        </w:r>
      </w:hyperlink>
    </w:p>
    <w:p>
      <w:pPr>
        <w:spacing w:before="16"/>
        <w:ind w:left="947" w:right="1382" w:firstLine="0"/>
        <w:jc w:val="center"/>
        <w:rPr>
          <w:sz w:val="18"/>
        </w:rPr>
      </w:pPr>
      <w:hyperlink w:history="true" w:anchor="_bookmark3810">
        <w:r>
          <w:rPr>
            <w:sz w:val="18"/>
          </w:rPr>
          <w:t>scalars 475</w:t>
        </w:r>
      </w:hyperlink>
    </w:p>
    <w:p>
      <w:pPr>
        <w:spacing w:before="16"/>
        <w:ind w:left="1381" w:right="0" w:firstLine="0"/>
        <w:jc w:val="left"/>
        <w:rPr>
          <w:sz w:val="18"/>
        </w:rPr>
      </w:pPr>
      <w:hyperlink w:history="true" w:anchor="_bookmark3803">
        <w:r>
          <w:rPr>
            <w:sz w:val="18"/>
          </w:rPr>
          <w:t>structured grid 472</w:t>
        </w:r>
      </w:hyperlink>
    </w:p>
    <w:p>
      <w:pPr>
        <w:spacing w:before="16"/>
        <w:ind w:left="1381" w:right="0" w:firstLine="0"/>
        <w:jc w:val="left"/>
        <w:rPr>
          <w:sz w:val="18"/>
        </w:rPr>
      </w:pPr>
      <w:hyperlink w:history="true" w:anchor="_bookmark3802">
        <w:r>
          <w:rPr>
            <w:sz w:val="18"/>
          </w:rPr>
          <w:t>structured points 472</w:t>
        </w:r>
      </w:hyperlink>
    </w:p>
    <w:p>
      <w:pPr>
        <w:spacing w:before="17"/>
        <w:ind w:left="967" w:right="1382" w:firstLine="0"/>
        <w:jc w:val="center"/>
        <w:rPr>
          <w:sz w:val="18"/>
        </w:rPr>
      </w:pPr>
      <w:hyperlink w:history="true" w:anchor="_bookmark3816">
        <w:r>
          <w:rPr>
            <w:sz w:val="18"/>
          </w:rPr>
          <w:t>tensors 476</w:t>
        </w:r>
      </w:hyperlink>
    </w:p>
    <w:p>
      <w:pPr>
        <w:spacing w:before="16"/>
        <w:ind w:left="1381" w:right="0" w:firstLine="0"/>
        <w:jc w:val="left"/>
        <w:rPr>
          <w:sz w:val="18"/>
        </w:rPr>
      </w:pPr>
      <w:hyperlink w:history="true" w:anchor="_bookmark3815">
        <w:r>
          <w:rPr>
            <w:sz w:val="18"/>
          </w:rPr>
          <w:t>texture coordinate 476</w:t>
        </w:r>
      </w:hyperlink>
    </w:p>
    <w:p>
      <w:pPr>
        <w:spacing w:before="16"/>
        <w:ind w:left="1381" w:right="0" w:firstLine="0"/>
        <w:jc w:val="left"/>
        <w:rPr>
          <w:sz w:val="18"/>
        </w:rPr>
      </w:pPr>
      <w:hyperlink w:history="true" w:anchor="_bookmark3806">
        <w:r>
          <w:rPr>
            <w:sz w:val="18"/>
          </w:rPr>
          <w:t>unstructured grid 474</w:t>
        </w:r>
      </w:hyperlink>
    </w:p>
    <w:p>
      <w:pPr>
        <w:spacing w:before="16"/>
        <w:ind w:left="977" w:right="1382" w:firstLine="0"/>
        <w:jc w:val="center"/>
        <w:rPr>
          <w:sz w:val="18"/>
        </w:rPr>
      </w:pPr>
      <w:hyperlink w:history="true" w:anchor="_bookmark3813">
        <w:r>
          <w:rPr>
            <w:sz w:val="18"/>
          </w:rPr>
          <w:t>vectors 476</w:t>
        </w:r>
      </w:hyperlink>
    </w:p>
    <w:p>
      <w:pPr>
        <w:spacing w:before="17"/>
        <w:ind w:left="1021" w:right="0" w:firstLine="0"/>
        <w:jc w:val="left"/>
        <w:rPr>
          <w:sz w:val="18"/>
        </w:rPr>
      </w:pPr>
      <w:hyperlink w:history="true" w:anchor="_bookmark3851">
        <w:r>
          <w:rPr>
            <w:sz w:val="18"/>
          </w:rPr>
          <w:t>XML </w:t>
        </w:r>
      </w:hyperlink>
      <w:r>
        <w:rPr>
          <w:sz w:val="18"/>
        </w:rPr>
        <w:t>482–49</w:t>
      </w:r>
      <w:hyperlink w:history="true" w:anchor="_bookmark3899">
        <w:r>
          <w:rPr>
            <w:sz w:val="18"/>
          </w:rPr>
          <w:t>2</w:t>
        </w:r>
      </w:hyperlink>
    </w:p>
    <w:p>
      <w:pPr>
        <w:spacing w:before="16"/>
        <w:ind w:left="997" w:right="1382" w:firstLine="0"/>
        <w:jc w:val="center"/>
        <w:rPr>
          <w:sz w:val="18"/>
        </w:rPr>
      </w:pPr>
      <w:hyperlink w:history="true" w:anchor="_bookmark3854">
        <w:r>
          <w:rPr>
            <w:sz w:val="18"/>
          </w:rPr>
          <w:t>parallel 483</w:t>
        </w:r>
      </w:hyperlink>
    </w:p>
    <w:p>
      <w:pPr>
        <w:spacing w:before="16"/>
        <w:ind w:left="849" w:right="1382" w:firstLine="0"/>
        <w:jc w:val="center"/>
        <w:rPr>
          <w:sz w:val="18"/>
        </w:rPr>
      </w:pPr>
      <w:hyperlink w:history="true" w:anchor="_bookmark3855">
        <w:r>
          <w:rPr>
            <w:sz w:val="18"/>
          </w:rPr>
          <w:t>serial 483</w:t>
        </w:r>
      </w:hyperlink>
    </w:p>
    <w:p>
      <w:pPr>
        <w:spacing w:before="16"/>
        <w:ind w:left="1002" w:right="1208" w:firstLine="0"/>
        <w:jc w:val="center"/>
        <w:rPr>
          <w:sz w:val="18"/>
        </w:rPr>
      </w:pPr>
      <w:hyperlink w:history="true" w:anchor="_bookmark3856">
        <w:r>
          <w:rPr>
            <w:sz w:val="18"/>
          </w:rPr>
          <w:t>structured 483</w:t>
        </w:r>
      </w:hyperlink>
    </w:p>
    <w:p>
      <w:pPr>
        <w:spacing w:before="16"/>
        <w:ind w:left="1002" w:right="1027" w:firstLine="0"/>
        <w:jc w:val="center"/>
        <w:rPr>
          <w:sz w:val="18"/>
        </w:rPr>
      </w:pPr>
      <w:hyperlink w:history="true" w:anchor="_bookmark3857">
        <w:r>
          <w:rPr>
            <w:sz w:val="18"/>
          </w:rPr>
          <w:t>unstructured 483</w:t>
        </w:r>
      </w:hyperlink>
    </w:p>
    <w:p>
      <w:pPr>
        <w:spacing w:before="17"/>
        <w:ind w:left="661" w:right="0" w:firstLine="0"/>
        <w:jc w:val="left"/>
        <w:rPr>
          <w:sz w:val="18"/>
        </w:rPr>
      </w:pPr>
      <w:hyperlink w:history="true" w:anchor="_bookmark2893">
        <w:r>
          <w:rPr>
            <w:sz w:val="18"/>
          </w:rPr>
          <w:t>FillComponent 329</w:t>
        </w:r>
      </w:hyperlink>
    </w:p>
    <w:p>
      <w:pPr>
        <w:spacing w:before="16"/>
        <w:ind w:left="661" w:right="0" w:firstLine="0"/>
        <w:jc w:val="left"/>
        <w:rPr>
          <w:sz w:val="18"/>
        </w:rPr>
      </w:pPr>
      <w:hyperlink w:history="true" w:anchor="_bookmark3703">
        <w:r>
          <w:rPr>
            <w:sz w:val="18"/>
          </w:rPr>
          <w:t>FillInputPortInfo 465, </w:t>
        </w:r>
      </w:hyperlink>
      <w:hyperlink w:history="true" w:anchor="_bookmark3733">
        <w:r>
          <w:rPr>
            <w:sz w:val="18"/>
          </w:rPr>
          <w:t>467, </w:t>
        </w:r>
      </w:hyperlink>
      <w:hyperlink w:history="true" w:anchor="_bookmark3765">
        <w:r>
          <w:rPr>
            <w:sz w:val="18"/>
          </w:rPr>
          <w:t>468</w:t>
        </w:r>
      </w:hyperlink>
    </w:p>
    <w:p>
      <w:pPr>
        <w:spacing w:before="16"/>
        <w:ind w:left="661" w:right="0" w:firstLine="0"/>
        <w:jc w:val="left"/>
        <w:rPr>
          <w:sz w:val="18"/>
        </w:rPr>
      </w:pPr>
      <w:hyperlink w:history="true" w:anchor="_bookmark3058">
        <w:r>
          <w:rPr>
            <w:sz w:val="18"/>
          </w:rPr>
          <w:t>FillInputPortInformation() 386, </w:t>
        </w:r>
      </w:hyperlink>
      <w:hyperlink w:history="true" w:anchor="_bookmark3063">
        <w:r>
          <w:rPr>
            <w:sz w:val="18"/>
          </w:rPr>
          <w:t>387, </w:t>
        </w:r>
      </w:hyperlink>
      <w:hyperlink w:history="true" w:anchor="_bookmark3125">
        <w:r>
          <w:rPr>
            <w:sz w:val="18"/>
          </w:rPr>
          <w:t>395, </w:t>
        </w:r>
      </w:hyperlink>
      <w:hyperlink w:history="true" w:anchor="_bookmark3129">
        <w:r>
          <w:rPr>
            <w:sz w:val="18"/>
          </w:rPr>
          <w:t>396</w:t>
        </w:r>
      </w:hyperlink>
    </w:p>
    <w:p>
      <w:pPr>
        <w:spacing w:line="259" w:lineRule="auto" w:before="16"/>
        <w:ind w:left="661" w:right="668" w:firstLine="0"/>
        <w:jc w:val="left"/>
        <w:rPr>
          <w:sz w:val="18"/>
        </w:rPr>
      </w:pPr>
      <w:hyperlink w:history="true" w:anchor="_bookmark3059">
        <w:r>
          <w:rPr>
            <w:sz w:val="18"/>
          </w:rPr>
          <w:t>FillOutputPortInformation() 386</w:t>
        </w:r>
      </w:hyperlink>
      <w:r>
        <w:rPr>
          <w:sz w:val="18"/>
        </w:rPr>
        <w:t> filter</w:t>
      </w:r>
    </w:p>
    <w:p>
      <w:pPr>
        <w:spacing w:line="206" w:lineRule="exact" w:before="0"/>
        <w:ind w:left="1021" w:right="0" w:firstLine="0"/>
        <w:jc w:val="left"/>
        <w:rPr>
          <w:sz w:val="18"/>
        </w:rPr>
      </w:pPr>
      <w:hyperlink w:history="true" w:anchor="_bookmark3181">
        <w:r>
          <w:rPr>
            <w:sz w:val="18"/>
          </w:rPr>
          <w:t>abstract 412</w:t>
        </w:r>
      </w:hyperlink>
    </w:p>
    <w:p>
      <w:pPr>
        <w:spacing w:before="16"/>
        <w:ind w:left="787" w:right="1382" w:firstLine="0"/>
        <w:jc w:val="center"/>
        <w:rPr>
          <w:sz w:val="18"/>
        </w:rPr>
      </w:pPr>
      <w:hyperlink w:history="true" w:anchor="_bookmark3191">
        <w:r>
          <w:rPr>
            <w:sz w:val="18"/>
          </w:rPr>
          <w:t>programmable 419</w:t>
        </w:r>
      </w:hyperlink>
    </w:p>
    <w:p>
      <w:pPr>
        <w:spacing w:before="17"/>
        <w:ind w:left="1021" w:right="0" w:firstLine="0"/>
        <w:jc w:val="left"/>
        <w:rPr>
          <w:sz w:val="18"/>
        </w:rPr>
      </w:pPr>
      <w:hyperlink w:history="true" w:anchor="_bookmark3174">
        <w:r>
          <w:rPr>
            <w:sz w:val="18"/>
          </w:rPr>
          <w:t>streaming 409</w:t>
        </w:r>
      </w:hyperlink>
    </w:p>
    <w:p>
      <w:pPr>
        <w:spacing w:before="16"/>
        <w:ind w:left="661" w:right="0" w:firstLine="0"/>
        <w:jc w:val="left"/>
        <w:rPr>
          <w:sz w:val="18"/>
        </w:rPr>
      </w:pPr>
      <w:hyperlink w:history="true" w:anchor="_bookmark225">
        <w:r>
          <w:rPr>
            <w:sz w:val="18"/>
          </w:rPr>
          <w:t>filter object 25</w:t>
        </w:r>
      </w:hyperlink>
    </w:p>
    <w:p>
      <w:pPr>
        <w:spacing w:before="16"/>
        <w:ind w:left="1021" w:right="0" w:firstLine="0"/>
        <w:jc w:val="left"/>
        <w:rPr>
          <w:sz w:val="18"/>
        </w:rPr>
      </w:pPr>
      <w:hyperlink w:history="true" w:anchor="_bookmark3305">
        <w:r>
          <w:rPr>
            <w:sz w:val="18"/>
          </w:rPr>
          <w:t>object model 439</w:t>
        </w:r>
      </w:hyperlink>
    </w:p>
    <w:p>
      <w:pPr>
        <w:spacing w:before="16"/>
        <w:ind w:left="661" w:right="0" w:firstLine="0"/>
        <w:jc w:val="left"/>
        <w:rPr>
          <w:sz w:val="18"/>
        </w:rPr>
      </w:pPr>
      <w:hyperlink w:history="true" w:anchor="_bookmark26">
        <w:r>
          <w:rPr>
            <w:sz w:val="18"/>
          </w:rPr>
          <w:t>Filtering 5</w:t>
        </w:r>
      </w:hyperlink>
    </w:p>
    <w:p>
      <w:pPr>
        <w:spacing w:before="17"/>
        <w:ind w:left="661" w:right="0" w:firstLine="0"/>
        <w:jc w:val="left"/>
        <w:rPr>
          <w:sz w:val="18"/>
        </w:rPr>
      </w:pPr>
      <w:hyperlink w:history="true" w:anchor="_bookmark360">
        <w:r>
          <w:rPr>
            <w:sz w:val="18"/>
          </w:rPr>
          <w:t>Filtering Data 48</w:t>
        </w:r>
      </w:hyperlink>
    </w:p>
    <w:p>
      <w:pPr>
        <w:spacing w:before="16"/>
        <w:ind w:left="661" w:right="0" w:firstLine="0"/>
        <w:jc w:val="left"/>
        <w:rPr>
          <w:sz w:val="18"/>
        </w:rPr>
      </w:pPr>
      <w:hyperlink w:history="true" w:anchor="_bookmark360">
        <w:r>
          <w:rPr>
            <w:sz w:val="18"/>
          </w:rPr>
          <w:t>filtering data 48</w:t>
        </w:r>
      </w:hyperlink>
    </w:p>
    <w:p>
      <w:pPr>
        <w:spacing w:before="16"/>
        <w:ind w:left="661" w:right="0" w:firstLine="0"/>
        <w:jc w:val="left"/>
        <w:rPr>
          <w:sz w:val="18"/>
        </w:rPr>
      </w:pPr>
      <w:hyperlink w:history="true" w:anchor="_bookmark242">
        <w:r>
          <w:rPr>
            <w:sz w:val="18"/>
          </w:rPr>
          <w:t>Filters 28,</w:t>
        </w:r>
        <w:r>
          <w:rPr>
            <w:spacing w:val="-3"/>
            <w:sz w:val="18"/>
          </w:rPr>
          <w:t> </w:t>
        </w:r>
      </w:hyperlink>
      <w:hyperlink w:history="true" w:anchor="_bookmark1564">
        <w:r>
          <w:rPr>
            <w:sz w:val="18"/>
          </w:rPr>
          <w:t>174</w:t>
        </w:r>
      </w:hyperlink>
    </w:p>
    <w:p>
      <w:pPr>
        <w:spacing w:line="259" w:lineRule="auto" w:before="16"/>
        <w:ind w:left="661" w:right="1254" w:firstLine="0"/>
        <w:jc w:val="left"/>
        <w:rPr>
          <w:sz w:val="18"/>
        </w:rPr>
      </w:pPr>
      <w:hyperlink w:history="true" w:anchor="_bookmark2699">
        <w:r>
          <w:rPr>
            <w:sz w:val="18"/>
          </w:rPr>
          <w:t>Find A Similar Class 305</w:t>
        </w:r>
      </w:hyperlink>
      <w:r>
        <w:rPr>
          <w:sz w:val="18"/>
        </w:rPr>
        <w:t> </w:t>
      </w:r>
      <w:hyperlink w:history="true" w:anchor="_bookmark1369">
        <w:r>
          <w:rPr>
            <w:sz w:val="18"/>
          </w:rPr>
          <w:t>Fixed Point Ray Casting</w:t>
        </w:r>
        <w:r>
          <w:rPr>
            <w:spacing w:val="-12"/>
            <w:sz w:val="18"/>
          </w:rPr>
          <w:t> </w:t>
        </w:r>
        <w:r>
          <w:rPr>
            <w:sz w:val="18"/>
          </w:rPr>
          <w:t>156</w:t>
        </w:r>
      </w:hyperlink>
      <w:r>
        <w:rPr>
          <w:sz w:val="18"/>
        </w:rPr>
        <w:t> </w:t>
      </w:r>
      <w:hyperlink w:history="true" w:anchor="_bookmark1140">
        <w:r>
          <w:rPr>
            <w:sz w:val="18"/>
          </w:rPr>
          <w:t>flip image</w:t>
        </w:r>
        <w:r>
          <w:rPr>
            <w:spacing w:val="-3"/>
            <w:sz w:val="18"/>
          </w:rPr>
          <w:t> </w:t>
        </w:r>
        <w:r>
          <w:rPr>
            <w:sz w:val="18"/>
          </w:rPr>
          <w:t>134</w:t>
        </w:r>
      </w:hyperlink>
    </w:p>
    <w:p>
      <w:pPr>
        <w:spacing w:line="206" w:lineRule="exact" w:before="0"/>
        <w:ind w:left="661" w:right="0" w:firstLine="0"/>
        <w:jc w:val="left"/>
        <w:rPr>
          <w:sz w:val="18"/>
        </w:rPr>
      </w:pPr>
      <w:hyperlink w:history="true" w:anchor="_bookmark1141">
        <w:r>
          <w:rPr>
            <w:sz w:val="18"/>
          </w:rPr>
          <w:t>FlipAboutOrigin 134</w:t>
        </w:r>
      </w:hyperlink>
    </w:p>
    <w:p>
      <w:pPr>
        <w:spacing w:before="16"/>
        <w:ind w:left="661" w:right="0" w:firstLine="0"/>
        <w:jc w:val="left"/>
        <w:rPr>
          <w:sz w:val="18"/>
        </w:rPr>
      </w:pPr>
      <w:hyperlink w:history="true" w:anchor="_bookmark888">
        <w:r>
          <w:rPr>
            <w:sz w:val="18"/>
          </w:rPr>
          <w:t>FlipNormals 107</w:t>
        </w:r>
      </w:hyperlink>
    </w:p>
    <w:p>
      <w:pPr>
        <w:spacing w:before="17"/>
        <w:ind w:left="661" w:right="0" w:firstLine="0"/>
        <w:jc w:val="left"/>
        <w:rPr>
          <w:sz w:val="18"/>
        </w:rPr>
      </w:pPr>
      <w:hyperlink w:history="true" w:anchor="_bookmark889">
        <w:r>
          <w:rPr>
            <w:sz w:val="18"/>
          </w:rPr>
          <w:t>FlipNormalsOn() 107</w:t>
        </w:r>
      </w:hyperlink>
    </w:p>
    <w:p>
      <w:pPr>
        <w:spacing w:before="16"/>
        <w:ind w:left="661" w:right="0" w:firstLine="0"/>
        <w:jc w:val="left"/>
        <w:rPr>
          <w:sz w:val="18"/>
        </w:rPr>
      </w:pPr>
      <w:hyperlink w:history="true" w:anchor="_bookmark198">
        <w:r>
          <w:rPr>
            <w:sz w:val="18"/>
          </w:rPr>
          <w:t>focal depth</w:t>
        </w:r>
        <w:r>
          <w:rPr>
            <w:spacing w:val="-11"/>
            <w:sz w:val="18"/>
          </w:rPr>
          <w:t> </w:t>
        </w:r>
        <w:r>
          <w:rPr>
            <w:sz w:val="18"/>
          </w:rPr>
          <w:t>24</w:t>
        </w:r>
      </w:hyperlink>
    </w:p>
    <w:p>
      <w:pPr>
        <w:spacing w:before="16"/>
        <w:ind w:left="661" w:right="0" w:firstLine="0"/>
        <w:jc w:val="left"/>
        <w:rPr>
          <w:sz w:val="18"/>
        </w:rPr>
      </w:pPr>
      <w:hyperlink w:history="true" w:anchor="_bookmark370">
        <w:r>
          <w:rPr>
            <w:sz w:val="18"/>
          </w:rPr>
          <w:t>FocalPoint</w:t>
        </w:r>
        <w:r>
          <w:rPr>
            <w:spacing w:val="-11"/>
            <w:sz w:val="18"/>
          </w:rPr>
          <w:t> </w:t>
        </w:r>
        <w:r>
          <w:rPr>
            <w:sz w:val="18"/>
          </w:rPr>
          <w:t>49</w:t>
        </w:r>
      </w:hyperlink>
    </w:p>
    <w:p>
      <w:pPr>
        <w:spacing w:line="259" w:lineRule="auto" w:before="16"/>
        <w:ind w:left="661" w:right="2058" w:firstLine="0"/>
        <w:jc w:val="left"/>
        <w:rPr>
          <w:sz w:val="18"/>
        </w:rPr>
      </w:pPr>
      <w:hyperlink w:history="true" w:anchor="_bookmark1811">
        <w:r>
          <w:rPr>
            <w:sz w:val="18"/>
          </w:rPr>
          <w:t>Fortran 203</w:t>
        </w:r>
      </w:hyperlink>
      <w:r>
        <w:rPr>
          <w:sz w:val="18"/>
        </w:rPr>
        <w:t> foundation object</w:t>
      </w:r>
    </w:p>
    <w:p>
      <w:pPr>
        <w:spacing w:line="206" w:lineRule="exact" w:before="0"/>
        <w:ind w:left="1021" w:right="0" w:firstLine="0"/>
        <w:jc w:val="left"/>
        <w:rPr>
          <w:sz w:val="18"/>
        </w:rPr>
      </w:pPr>
      <w:hyperlink w:history="true" w:anchor="_bookmark3290">
        <w:r>
          <w:rPr>
            <w:sz w:val="18"/>
          </w:rPr>
          <w:t>object model 437</w:t>
        </w:r>
      </w:hyperlink>
    </w:p>
    <w:p>
      <w:pPr>
        <w:spacing w:before="92"/>
        <w:ind w:left="661" w:right="0" w:firstLine="0"/>
        <w:jc w:val="left"/>
        <w:rPr>
          <w:sz w:val="18"/>
        </w:rPr>
      </w:pPr>
      <w:r>
        <w:rPr/>
        <w:br w:type="column"/>
      </w:r>
      <w:hyperlink w:history="true" w:anchor="_bookmark2853">
        <w:r>
          <w:rPr>
            <w:sz w:val="18"/>
          </w:rPr>
          <w:t>FROM_OUTPUT_PORT 324</w:t>
        </w:r>
      </w:hyperlink>
    </w:p>
    <w:p>
      <w:pPr>
        <w:spacing w:line="259" w:lineRule="auto" w:before="17"/>
        <w:ind w:left="661" w:right="2424" w:firstLine="0"/>
        <w:jc w:val="left"/>
        <w:rPr>
          <w:sz w:val="18"/>
        </w:rPr>
      </w:pPr>
      <w:hyperlink w:history="true" w:anchor="_bookmark2604">
        <w:r>
          <w:rPr>
            <w:sz w:val="18"/>
          </w:rPr>
          <w:t>Frustum selections 292</w:t>
        </w:r>
      </w:hyperlink>
      <w:r>
        <w:rPr>
          <w:sz w:val="18"/>
        </w:rPr>
        <w:t> </w:t>
      </w:r>
      <w:hyperlink w:history="true" w:anchor="_bookmark3072">
        <w:r>
          <w:rPr>
            <w:sz w:val="18"/>
          </w:rPr>
          <w:t>Fulfilling Pipeline Requests 389</w:t>
        </w:r>
      </w:hyperlink>
    </w:p>
    <w:p>
      <w:pPr>
        <w:pStyle w:val="Heading3"/>
        <w:spacing w:before="113"/>
        <w:ind w:left="661"/>
      </w:pPr>
      <w:r>
        <w:rPr>
          <w:w w:val="99"/>
        </w:rPr>
        <w:t>G</w:t>
      </w:r>
    </w:p>
    <w:p>
      <w:pPr>
        <w:spacing w:line="201" w:lineRule="exact" w:before="0"/>
        <w:ind w:left="661" w:right="0" w:firstLine="0"/>
        <w:jc w:val="left"/>
        <w:rPr>
          <w:sz w:val="18"/>
        </w:rPr>
      </w:pPr>
      <w:hyperlink w:history="true" w:anchor="_bookmark1131">
        <w:r>
          <w:rPr>
            <w:sz w:val="18"/>
          </w:rPr>
          <w:t>Gaussian Smoothing</w:t>
        </w:r>
        <w:r>
          <w:rPr>
            <w:spacing w:val="-17"/>
            <w:sz w:val="18"/>
          </w:rPr>
          <w:t> </w:t>
        </w:r>
        <w:r>
          <w:rPr>
            <w:sz w:val="18"/>
          </w:rPr>
          <w:t>133</w:t>
        </w:r>
      </w:hyperlink>
    </w:p>
    <w:p>
      <w:pPr>
        <w:spacing w:before="16"/>
        <w:ind w:left="661" w:right="0" w:firstLine="0"/>
        <w:jc w:val="left"/>
        <w:rPr>
          <w:sz w:val="18"/>
        </w:rPr>
      </w:pPr>
      <w:hyperlink w:history="true" w:anchor="_bookmark1131">
        <w:r>
          <w:rPr>
            <w:sz w:val="18"/>
          </w:rPr>
          <w:t>Gaussian smoothing</w:t>
        </w:r>
        <w:r>
          <w:rPr>
            <w:spacing w:val="-17"/>
            <w:sz w:val="18"/>
          </w:rPr>
          <w:t> </w:t>
        </w:r>
        <w:r>
          <w:rPr>
            <w:sz w:val="18"/>
          </w:rPr>
          <w:t>133</w:t>
        </w:r>
      </w:hyperlink>
    </w:p>
    <w:p>
      <w:pPr>
        <w:spacing w:before="18"/>
        <w:ind w:left="661" w:right="0" w:firstLine="0"/>
        <w:jc w:val="left"/>
        <w:rPr>
          <w:sz w:val="18"/>
        </w:rPr>
      </w:pPr>
      <w:hyperlink w:history="true" w:anchor="_bookmark1938">
        <w:r>
          <w:rPr>
            <w:sz w:val="18"/>
          </w:rPr>
          <w:t>Gaussian Splatting</w:t>
        </w:r>
        <w:r>
          <w:rPr>
            <w:spacing w:val="-19"/>
            <w:sz w:val="18"/>
          </w:rPr>
          <w:t> </w:t>
        </w:r>
        <w:r>
          <w:rPr>
            <w:sz w:val="18"/>
          </w:rPr>
          <w:t>222</w:t>
        </w:r>
      </w:hyperlink>
    </w:p>
    <w:p>
      <w:pPr>
        <w:spacing w:before="16"/>
        <w:ind w:left="661" w:right="0" w:firstLine="0"/>
        <w:jc w:val="left"/>
        <w:rPr>
          <w:sz w:val="18"/>
        </w:rPr>
      </w:pPr>
      <w:hyperlink w:history="true" w:anchor="_bookmark1939">
        <w:r>
          <w:rPr>
            <w:sz w:val="18"/>
          </w:rPr>
          <w:t>Gaussian splatting</w:t>
        </w:r>
        <w:r>
          <w:rPr>
            <w:spacing w:val="-19"/>
            <w:sz w:val="18"/>
          </w:rPr>
          <w:t> </w:t>
        </w:r>
        <w:r>
          <w:rPr>
            <w:sz w:val="18"/>
          </w:rPr>
          <w:t>222</w:t>
        </w:r>
      </w:hyperlink>
    </w:p>
    <w:p>
      <w:pPr>
        <w:spacing w:line="259" w:lineRule="auto" w:before="17"/>
        <w:ind w:left="661" w:right="2385" w:firstLine="0"/>
        <w:jc w:val="left"/>
        <w:rPr>
          <w:sz w:val="18"/>
        </w:rPr>
      </w:pPr>
      <w:hyperlink w:history="true" w:anchor="_bookmark2031">
        <w:r>
          <w:rPr>
            <w:sz w:val="18"/>
          </w:rPr>
          <w:t>GE Signa Imaging files 241</w:t>
        </w:r>
      </w:hyperlink>
      <w:r>
        <w:rPr>
          <w:sz w:val="18"/>
        </w:rPr>
        <w:t> </w:t>
      </w:r>
      <w:hyperlink w:history="true" w:anchor="_bookmark1450">
        <w:r>
          <w:rPr>
            <w:sz w:val="18"/>
          </w:rPr>
          <w:t>general tabular data 163</w:t>
        </w:r>
      </w:hyperlink>
      <w:r>
        <w:rPr>
          <w:sz w:val="18"/>
        </w:rPr>
        <w:t> </w:t>
      </w:r>
      <w:hyperlink w:history="true" w:anchor="_bookmark884">
        <w:r>
          <w:rPr>
            <w:sz w:val="18"/>
          </w:rPr>
          <w:t>Generate Surface Normals 107</w:t>
        </w:r>
      </w:hyperlink>
      <w:r>
        <w:rPr>
          <w:sz w:val="18"/>
        </w:rPr>
        <w:t> </w:t>
      </w:r>
      <w:hyperlink w:history="true" w:anchor="_bookmark929">
        <w:r>
          <w:rPr>
            <w:sz w:val="18"/>
          </w:rPr>
          <w:t>generate texture coordinates 111</w:t>
        </w:r>
      </w:hyperlink>
      <w:r>
        <w:rPr>
          <w:sz w:val="18"/>
        </w:rPr>
        <w:t> </w:t>
      </w:r>
      <w:hyperlink w:history="true" w:anchor="_bookmark924">
        <w:r>
          <w:rPr>
            <w:sz w:val="18"/>
          </w:rPr>
          <w:t>GenerateClippedOutputOn() 111</w:t>
        </w:r>
      </w:hyperlink>
    </w:p>
    <w:p>
      <w:pPr>
        <w:spacing w:before="1"/>
        <w:ind w:left="661" w:right="0" w:firstLine="0"/>
        <w:jc w:val="left"/>
        <w:rPr>
          <w:sz w:val="18"/>
        </w:rPr>
      </w:pPr>
      <w:hyperlink w:history="true" w:anchor="_bookmark769">
        <w:r>
          <w:rPr>
            <w:sz w:val="18"/>
          </w:rPr>
          <w:t>GenerateValues() 94, </w:t>
        </w:r>
      </w:hyperlink>
      <w:hyperlink w:history="true" w:anchor="_bookmark813">
        <w:r>
          <w:rPr>
            <w:sz w:val="18"/>
          </w:rPr>
          <w:t>99</w:t>
        </w:r>
      </w:hyperlink>
    </w:p>
    <w:p>
      <w:pPr>
        <w:spacing w:before="16"/>
        <w:ind w:left="661" w:right="0" w:firstLine="0"/>
        <w:jc w:val="left"/>
        <w:rPr>
          <w:sz w:val="18"/>
        </w:rPr>
      </w:pPr>
      <w:hyperlink w:history="true" w:anchor="_bookmark1866">
        <w:r>
          <w:rPr>
            <w:sz w:val="18"/>
          </w:rPr>
          <w:t>Generating Hierarchies 210</w:t>
        </w:r>
      </w:hyperlink>
    </w:p>
    <w:p>
      <w:pPr>
        <w:spacing w:before="18"/>
        <w:ind w:left="661" w:right="0" w:firstLine="0"/>
        <w:jc w:val="left"/>
        <w:rPr>
          <w:sz w:val="18"/>
        </w:rPr>
      </w:pPr>
      <w:hyperlink w:history="true" w:anchor="_bookmark27">
        <w:r>
          <w:rPr>
            <w:sz w:val="18"/>
          </w:rPr>
          <w:t>GenericFiltering 5</w:t>
        </w:r>
      </w:hyperlink>
    </w:p>
    <w:p>
      <w:pPr>
        <w:spacing w:line="259" w:lineRule="auto" w:before="16"/>
        <w:ind w:left="661" w:right="1589" w:firstLine="0"/>
        <w:jc w:val="left"/>
        <w:rPr>
          <w:sz w:val="18"/>
        </w:rPr>
      </w:pPr>
      <w:hyperlink w:history="true" w:anchor="_bookmark1849">
        <w:r>
          <w:rPr>
            <w:sz w:val="18"/>
          </w:rPr>
          <w:t>Geographic Views and Representations 207</w:t>
        </w:r>
      </w:hyperlink>
      <w:r>
        <w:rPr>
          <w:sz w:val="18"/>
        </w:rPr>
        <w:t> </w:t>
      </w:r>
      <w:hyperlink w:history="true" w:anchor="_bookmark1847">
        <w:r>
          <w:rPr>
            <w:sz w:val="18"/>
          </w:rPr>
          <w:t>Geospatial Visualization 207</w:t>
        </w:r>
      </w:hyperlink>
    </w:p>
    <w:p>
      <w:pPr>
        <w:spacing w:before="1"/>
        <w:ind w:left="661" w:right="0" w:firstLine="0"/>
        <w:jc w:val="left"/>
        <w:rPr>
          <w:sz w:val="18"/>
        </w:rPr>
      </w:pPr>
      <w:hyperlink w:history="true" w:anchor="_bookmark28">
        <w:r>
          <w:rPr>
            <w:sz w:val="18"/>
          </w:rPr>
          <w:t>GeoVis 5, </w:t>
        </w:r>
      </w:hyperlink>
      <w:hyperlink w:history="true" w:anchor="_bookmark2536">
        <w:r>
          <w:rPr>
            <w:sz w:val="18"/>
          </w:rPr>
          <w:t>286</w:t>
        </w:r>
      </w:hyperlink>
    </w:p>
    <w:p>
      <w:pPr>
        <w:spacing w:before="16"/>
        <w:ind w:left="661" w:right="0" w:firstLine="0"/>
        <w:jc w:val="left"/>
        <w:rPr>
          <w:sz w:val="18"/>
        </w:rPr>
      </w:pPr>
      <w:hyperlink w:history="true" w:anchor="_bookmark1851">
        <w:r>
          <w:rPr>
            <w:sz w:val="18"/>
          </w:rPr>
          <w:t>Geovis 208</w:t>
        </w:r>
      </w:hyperlink>
    </w:p>
    <w:p>
      <w:pPr>
        <w:spacing w:before="17"/>
        <w:ind w:left="661" w:right="0" w:firstLine="0"/>
        <w:jc w:val="left"/>
        <w:rPr>
          <w:sz w:val="18"/>
        </w:rPr>
      </w:pPr>
      <w:hyperlink w:history="true" w:anchor="_bookmark486">
        <w:r>
          <w:rPr>
            <w:sz w:val="18"/>
          </w:rPr>
          <w:t>GetActor() 59, </w:t>
        </w:r>
      </w:hyperlink>
      <w:hyperlink w:history="true" w:anchor="_bookmark495">
        <w:r>
          <w:rPr>
            <w:sz w:val="18"/>
          </w:rPr>
          <w:t>60</w:t>
        </w:r>
      </w:hyperlink>
    </w:p>
    <w:p>
      <w:pPr>
        <w:spacing w:before="16"/>
        <w:ind w:left="661" w:right="0" w:firstLine="0"/>
        <w:jc w:val="left"/>
        <w:rPr>
          <w:sz w:val="18"/>
        </w:rPr>
      </w:pPr>
      <w:hyperlink w:history="true" w:anchor="_bookmark484">
        <w:r>
          <w:rPr>
            <w:sz w:val="18"/>
          </w:rPr>
          <w:t>GetActor2D 59</w:t>
        </w:r>
      </w:hyperlink>
    </w:p>
    <w:p>
      <w:pPr>
        <w:spacing w:before="17"/>
        <w:ind w:left="661" w:right="0" w:firstLine="0"/>
        <w:jc w:val="left"/>
        <w:rPr>
          <w:sz w:val="18"/>
        </w:rPr>
      </w:pPr>
      <w:hyperlink w:history="true" w:anchor="_bookmark2910">
        <w:r>
          <w:rPr>
            <w:sz w:val="18"/>
          </w:rPr>
          <w:t>GetActualMemorySize 331</w:t>
        </w:r>
      </w:hyperlink>
    </w:p>
    <w:p>
      <w:pPr>
        <w:spacing w:before="17"/>
        <w:ind w:left="661" w:right="0" w:firstLine="0"/>
        <w:jc w:val="left"/>
        <w:rPr>
          <w:sz w:val="18"/>
        </w:rPr>
      </w:pPr>
      <w:hyperlink w:history="true" w:anchor="_bookmark685">
        <w:r>
          <w:rPr>
            <w:sz w:val="18"/>
          </w:rPr>
          <w:t>GetAnimationTime 84, </w:t>
        </w:r>
      </w:hyperlink>
      <w:hyperlink w:history="true" w:anchor="_bookmark704">
        <w:r>
          <w:rPr>
            <w:sz w:val="18"/>
          </w:rPr>
          <w:t>85</w:t>
        </w:r>
      </w:hyperlink>
    </w:p>
    <w:p>
      <w:pPr>
        <w:spacing w:before="16"/>
        <w:ind w:left="661" w:right="0" w:firstLine="0"/>
        <w:jc w:val="left"/>
        <w:rPr>
          <w:sz w:val="18"/>
        </w:rPr>
      </w:pPr>
      <w:hyperlink w:history="true" w:anchor="_bookmark489">
        <w:r>
          <w:rPr>
            <w:sz w:val="18"/>
          </w:rPr>
          <w:t>GetAssembly() 60</w:t>
        </w:r>
      </w:hyperlink>
    </w:p>
    <w:p>
      <w:pPr>
        <w:spacing w:before="18"/>
        <w:ind w:left="661" w:right="0" w:firstLine="0"/>
        <w:jc w:val="left"/>
        <w:rPr>
          <w:sz w:val="18"/>
        </w:rPr>
      </w:pPr>
      <w:hyperlink w:history="true" w:anchor="_bookmark2573">
        <w:r>
          <w:rPr>
            <w:sz w:val="18"/>
          </w:rPr>
          <w:t>GetCameraInterpolator 288</w:t>
        </w:r>
      </w:hyperlink>
    </w:p>
    <w:p>
      <w:pPr>
        <w:spacing w:before="16"/>
        <w:ind w:left="661" w:right="0" w:firstLine="0"/>
        <w:jc w:val="left"/>
        <w:rPr>
          <w:sz w:val="18"/>
        </w:rPr>
      </w:pPr>
      <w:hyperlink w:history="true" w:anchor="_bookmark159">
        <w:r>
          <w:rPr>
            <w:sz w:val="18"/>
          </w:rPr>
          <w:t>GetClassName() 21, </w:t>
        </w:r>
      </w:hyperlink>
      <w:hyperlink w:history="true" w:anchor="_bookmark2660">
        <w:r>
          <w:rPr>
            <w:sz w:val="18"/>
          </w:rPr>
          <w:t>300</w:t>
        </w:r>
      </w:hyperlink>
    </w:p>
    <w:p>
      <w:pPr>
        <w:spacing w:before="16"/>
        <w:ind w:left="661" w:right="0" w:firstLine="0"/>
        <w:jc w:val="left"/>
        <w:rPr>
          <w:sz w:val="18"/>
        </w:rPr>
      </w:pPr>
      <w:hyperlink w:history="true" w:anchor="_bookmark697">
        <w:r>
          <w:rPr>
            <w:sz w:val="18"/>
          </w:rPr>
          <w:t>GetClockTime 85</w:t>
        </w:r>
      </w:hyperlink>
    </w:p>
    <w:p>
      <w:pPr>
        <w:spacing w:before="18"/>
        <w:ind w:left="661" w:right="0" w:firstLine="0"/>
        <w:jc w:val="left"/>
        <w:rPr>
          <w:sz w:val="18"/>
        </w:rPr>
      </w:pPr>
      <w:hyperlink w:history="true" w:anchor="_bookmark1258">
        <w:r>
          <w:rPr>
            <w:sz w:val="18"/>
          </w:rPr>
          <w:t>GetColorChannels 146</w:t>
        </w:r>
      </w:hyperlink>
    </w:p>
    <w:p>
      <w:pPr>
        <w:spacing w:before="16"/>
        <w:ind w:left="661" w:right="0" w:firstLine="0"/>
        <w:jc w:val="left"/>
        <w:rPr>
          <w:sz w:val="18"/>
        </w:rPr>
      </w:pPr>
      <w:hyperlink w:history="true" w:anchor="_bookmark1709">
        <w:r>
          <w:rPr>
            <w:sz w:val="18"/>
          </w:rPr>
          <w:t>GetColumnName 189</w:t>
        </w:r>
      </w:hyperlink>
    </w:p>
    <w:p>
      <w:pPr>
        <w:spacing w:before="17"/>
        <w:ind w:left="661" w:right="0" w:firstLine="0"/>
        <w:jc w:val="left"/>
        <w:rPr>
          <w:sz w:val="18"/>
        </w:rPr>
      </w:pPr>
      <w:hyperlink w:history="true" w:anchor="_bookmark1710">
        <w:r>
          <w:rPr>
            <w:sz w:val="18"/>
          </w:rPr>
          <w:t>GetColumnType 189</w:t>
        </w:r>
      </w:hyperlink>
    </w:p>
    <w:p>
      <w:pPr>
        <w:spacing w:before="16"/>
        <w:ind w:left="661" w:right="0" w:firstLine="0"/>
        <w:jc w:val="left"/>
        <w:rPr>
          <w:sz w:val="18"/>
        </w:rPr>
      </w:pPr>
      <w:hyperlink w:history="true" w:anchor="_bookmark2890">
        <w:r>
          <w:rPr>
            <w:sz w:val="18"/>
          </w:rPr>
          <w:t>GetComponent 329</w:t>
        </w:r>
      </w:hyperlink>
    </w:p>
    <w:p>
      <w:pPr>
        <w:spacing w:before="17"/>
        <w:ind w:left="661" w:right="0" w:firstLine="0"/>
        <w:jc w:val="left"/>
        <w:rPr>
          <w:sz w:val="18"/>
        </w:rPr>
      </w:pPr>
      <w:hyperlink w:history="true" w:anchor="_bookmark1823">
        <w:r>
          <w:rPr>
            <w:sz w:val="18"/>
          </w:rPr>
          <w:t>GetCoordinatesN 205</w:t>
        </w:r>
      </w:hyperlink>
    </w:p>
    <w:p>
      <w:pPr>
        <w:spacing w:before="17"/>
        <w:ind w:left="661" w:right="0" w:firstLine="0"/>
        <w:jc w:val="left"/>
        <w:rPr>
          <w:sz w:val="18"/>
        </w:rPr>
      </w:pPr>
      <w:hyperlink w:history="true" w:anchor="_bookmark2895">
        <w:r>
          <w:rPr>
            <w:sz w:val="18"/>
          </w:rPr>
          <w:t>GetData 329</w:t>
        </w:r>
      </w:hyperlink>
    </w:p>
    <w:p>
      <w:pPr>
        <w:spacing w:before="16"/>
        <w:ind w:left="661" w:right="0" w:firstLine="0"/>
        <w:jc w:val="left"/>
        <w:rPr>
          <w:sz w:val="18"/>
        </w:rPr>
      </w:pPr>
      <w:hyperlink w:history="true" w:anchor="_bookmark2880">
        <w:r>
          <w:rPr>
            <w:sz w:val="18"/>
          </w:rPr>
          <w:t>GetDataType 328</w:t>
        </w:r>
      </w:hyperlink>
    </w:p>
    <w:p>
      <w:pPr>
        <w:spacing w:before="18"/>
        <w:ind w:left="661" w:right="0" w:firstLine="0"/>
        <w:jc w:val="left"/>
        <w:rPr>
          <w:sz w:val="18"/>
        </w:rPr>
      </w:pPr>
      <w:hyperlink w:history="true" w:anchor="_bookmark2917">
        <w:r>
          <w:rPr>
            <w:sz w:val="18"/>
          </w:rPr>
          <w:t>GetDataTypeMax</w:t>
        </w:r>
        <w:r>
          <w:rPr>
            <w:spacing w:val="-7"/>
            <w:sz w:val="18"/>
          </w:rPr>
          <w:t> </w:t>
        </w:r>
        <w:r>
          <w:rPr>
            <w:sz w:val="18"/>
          </w:rPr>
          <w:t>331</w:t>
        </w:r>
      </w:hyperlink>
    </w:p>
    <w:p>
      <w:pPr>
        <w:spacing w:before="16"/>
        <w:ind w:left="661" w:right="0" w:firstLine="0"/>
        <w:jc w:val="left"/>
        <w:rPr>
          <w:sz w:val="18"/>
        </w:rPr>
      </w:pPr>
      <w:hyperlink w:history="true" w:anchor="_bookmark2916">
        <w:r>
          <w:rPr>
            <w:sz w:val="18"/>
          </w:rPr>
          <w:t>GetDataTypeMin</w:t>
        </w:r>
        <w:r>
          <w:rPr>
            <w:spacing w:val="-7"/>
            <w:sz w:val="18"/>
          </w:rPr>
          <w:t> </w:t>
        </w:r>
        <w:r>
          <w:rPr>
            <w:sz w:val="18"/>
          </w:rPr>
          <w:t>331</w:t>
        </w:r>
      </w:hyperlink>
    </w:p>
    <w:p>
      <w:pPr>
        <w:spacing w:before="16"/>
        <w:ind w:left="661" w:right="0" w:firstLine="0"/>
        <w:jc w:val="left"/>
        <w:rPr>
          <w:sz w:val="18"/>
        </w:rPr>
      </w:pPr>
      <w:hyperlink w:history="true" w:anchor="_bookmark2915">
        <w:r>
          <w:rPr>
            <w:sz w:val="18"/>
          </w:rPr>
          <w:t>GetDataTypeRange 331</w:t>
        </w:r>
      </w:hyperlink>
    </w:p>
    <w:p>
      <w:pPr>
        <w:spacing w:before="18"/>
        <w:ind w:left="661" w:right="0" w:firstLine="0"/>
        <w:jc w:val="left"/>
        <w:rPr>
          <w:sz w:val="18"/>
        </w:rPr>
      </w:pPr>
      <w:hyperlink w:history="true" w:anchor="_bookmark2881">
        <w:r>
          <w:rPr>
            <w:sz w:val="18"/>
          </w:rPr>
          <w:t>GetDataTypeSize 328</w:t>
        </w:r>
      </w:hyperlink>
    </w:p>
    <w:p>
      <w:pPr>
        <w:spacing w:before="16"/>
        <w:ind w:left="661" w:right="0" w:firstLine="0"/>
        <w:jc w:val="left"/>
        <w:rPr>
          <w:sz w:val="18"/>
        </w:rPr>
      </w:pPr>
      <w:hyperlink w:history="true" w:anchor="_bookmark698">
        <w:r>
          <w:rPr>
            <w:sz w:val="18"/>
          </w:rPr>
          <w:t>GetDeltaTime 85</w:t>
        </w:r>
      </w:hyperlink>
    </w:p>
    <w:p>
      <w:pPr>
        <w:spacing w:before="17"/>
        <w:ind w:left="661" w:right="0" w:firstLine="0"/>
        <w:jc w:val="left"/>
        <w:rPr>
          <w:sz w:val="18"/>
        </w:rPr>
      </w:pPr>
      <w:hyperlink w:history="true" w:anchor="_bookmark2741">
        <w:r>
          <w:rPr>
            <w:sz w:val="18"/>
          </w:rPr>
          <w:t>GetDescription() 308</w:t>
        </w:r>
      </w:hyperlink>
    </w:p>
    <w:p>
      <w:pPr>
        <w:spacing w:before="16"/>
        <w:ind w:left="661" w:right="0" w:firstLine="0"/>
        <w:jc w:val="left"/>
        <w:rPr>
          <w:sz w:val="18"/>
        </w:rPr>
      </w:pPr>
      <w:hyperlink w:history="true" w:anchor="_bookmark3252">
        <w:r>
          <w:rPr>
            <w:sz w:val="18"/>
          </w:rPr>
          <w:t>GetEventPending() 425</w:t>
        </w:r>
      </w:hyperlink>
    </w:p>
    <w:p>
      <w:pPr>
        <w:spacing w:before="17"/>
        <w:ind w:left="661" w:right="0" w:firstLine="0"/>
        <w:jc w:val="left"/>
        <w:rPr>
          <w:sz w:val="18"/>
        </w:rPr>
      </w:pPr>
      <w:hyperlink w:history="true" w:anchor="_bookmark1265">
        <w:r>
          <w:rPr>
            <w:sz w:val="18"/>
          </w:rPr>
          <w:t>GetGradientOpacity 146</w:t>
        </w:r>
      </w:hyperlink>
    </w:p>
    <w:p>
      <w:pPr>
        <w:spacing w:before="17"/>
        <w:ind w:left="661" w:right="0" w:firstLine="0"/>
        <w:jc w:val="left"/>
        <w:rPr>
          <w:sz w:val="18"/>
        </w:rPr>
      </w:pPr>
      <w:hyperlink w:history="true" w:anchor="_bookmark1259">
        <w:r>
          <w:rPr>
            <w:sz w:val="18"/>
          </w:rPr>
          <w:t>GetGrayTransferFunction 146</w:t>
        </w:r>
      </w:hyperlink>
    </w:p>
    <w:p>
      <w:pPr>
        <w:spacing w:before="16"/>
        <w:ind w:left="661" w:right="0" w:firstLine="0"/>
        <w:jc w:val="left"/>
        <w:rPr>
          <w:sz w:val="18"/>
        </w:rPr>
      </w:pPr>
      <w:hyperlink w:history="true" w:anchor="_bookmark1694">
        <w:r>
          <w:rPr>
            <w:sz w:val="18"/>
          </w:rPr>
          <w:t>GetLastErrorText 188</w:t>
        </w:r>
      </w:hyperlink>
    </w:p>
    <w:p>
      <w:pPr>
        <w:spacing w:before="18"/>
        <w:ind w:left="661" w:right="0" w:firstLine="0"/>
        <w:jc w:val="left"/>
        <w:rPr>
          <w:sz w:val="18"/>
        </w:rPr>
      </w:pPr>
      <w:hyperlink w:history="true" w:anchor="_bookmark2522">
        <w:r>
          <w:rPr>
            <w:sz w:val="18"/>
          </w:rPr>
          <w:t>GetLegendBoxActor 285</w:t>
        </w:r>
      </w:hyperlink>
    </w:p>
    <w:p>
      <w:pPr>
        <w:spacing w:before="16"/>
        <w:ind w:left="661" w:right="0" w:firstLine="0"/>
        <w:jc w:val="left"/>
        <w:rPr>
          <w:sz w:val="18"/>
        </w:rPr>
      </w:pPr>
      <w:hyperlink w:history="true" w:anchor="_bookmark2905">
        <w:r>
          <w:rPr>
            <w:sz w:val="18"/>
          </w:rPr>
          <w:t>GetLookupTable 330</w:t>
        </w:r>
      </w:hyperlink>
    </w:p>
    <w:p>
      <w:pPr>
        <w:spacing w:before="16"/>
        <w:ind w:left="661" w:right="0" w:firstLine="0"/>
        <w:jc w:val="left"/>
        <w:rPr>
          <w:sz w:val="18"/>
        </w:rPr>
      </w:pPr>
      <w:hyperlink w:history="true" w:anchor="_bookmark600">
        <w:r>
          <w:rPr>
            <w:sz w:val="18"/>
          </w:rPr>
          <w:t>GetMatrix() 71</w:t>
        </w:r>
      </w:hyperlink>
    </w:p>
    <w:p>
      <w:pPr>
        <w:spacing w:before="18"/>
        <w:ind w:left="661" w:right="0" w:firstLine="0"/>
        <w:jc w:val="left"/>
        <w:rPr>
          <w:sz w:val="18"/>
        </w:rPr>
      </w:pPr>
      <w:hyperlink w:history="true" w:anchor="_bookmark2907">
        <w:r>
          <w:rPr>
            <w:sz w:val="18"/>
          </w:rPr>
          <w:t>GetMaxId 330</w:t>
        </w:r>
      </w:hyperlink>
    </w:p>
    <w:p>
      <w:pPr>
        <w:spacing w:before="16"/>
        <w:ind w:left="661" w:right="0" w:firstLine="0"/>
        <w:jc w:val="left"/>
        <w:rPr>
          <w:sz w:val="18"/>
        </w:rPr>
      </w:pPr>
      <w:hyperlink w:history="true" w:anchor="_bookmark2918">
        <w:r>
          <w:rPr>
            <w:sz w:val="18"/>
          </w:rPr>
          <w:t>GetMaxNorm 331</w:t>
        </w:r>
      </w:hyperlink>
    </w:p>
    <w:p>
      <w:pPr>
        <w:spacing w:after="0"/>
        <w:jc w:val="left"/>
        <w:rPr>
          <w:sz w:val="18"/>
        </w:rPr>
        <w:sectPr>
          <w:type w:val="continuous"/>
          <w:pgSz w:w="10440" w:h="13680"/>
          <w:pgMar w:top="1280" w:bottom="280" w:left="780" w:right="0"/>
          <w:cols w:num="2" w:equalWidth="0">
            <w:col w:w="4004" w:space="226"/>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2664">
        <w:r>
          <w:rPr>
            <w:sz w:val="18"/>
          </w:rPr>
          <w:t>GetMTime() 301, </w:t>
        </w:r>
      </w:hyperlink>
      <w:hyperlink w:history="true" w:anchor="_bookmark3098">
        <w:r>
          <w:rPr>
            <w:sz w:val="18"/>
          </w:rPr>
          <w:t>392</w:t>
        </w:r>
      </w:hyperlink>
    </w:p>
    <w:p>
      <w:pPr>
        <w:spacing w:before="17"/>
        <w:ind w:left="121" w:right="0" w:firstLine="0"/>
        <w:jc w:val="left"/>
        <w:rPr>
          <w:sz w:val="18"/>
        </w:rPr>
      </w:pPr>
      <w:hyperlink w:history="true" w:anchor="_bookmark2912">
        <w:r>
          <w:rPr>
            <w:sz w:val="18"/>
          </w:rPr>
          <w:t>GetName 331</w:t>
        </w:r>
      </w:hyperlink>
    </w:p>
    <w:p>
      <w:pPr>
        <w:spacing w:before="16"/>
        <w:ind w:left="121" w:right="0" w:firstLine="0"/>
        <w:jc w:val="left"/>
        <w:rPr>
          <w:sz w:val="18"/>
        </w:rPr>
      </w:pPr>
      <w:hyperlink w:history="true" w:anchor="_bookmark1711">
        <w:r>
          <w:rPr>
            <w:sz w:val="18"/>
          </w:rPr>
          <w:t>GetNumberOfColumns 189</w:t>
        </w:r>
      </w:hyperlink>
    </w:p>
    <w:p>
      <w:pPr>
        <w:spacing w:before="16"/>
        <w:ind w:left="121" w:right="0" w:firstLine="0"/>
        <w:jc w:val="left"/>
        <w:rPr>
          <w:sz w:val="18"/>
        </w:rPr>
      </w:pPr>
      <w:hyperlink w:history="true" w:anchor="_bookmark2883">
        <w:r>
          <w:rPr>
            <w:sz w:val="18"/>
          </w:rPr>
          <w:t>GetNumberOfComponents 328</w:t>
        </w:r>
      </w:hyperlink>
    </w:p>
    <w:p>
      <w:pPr>
        <w:spacing w:before="16"/>
        <w:ind w:left="121" w:right="0" w:firstLine="0"/>
        <w:jc w:val="left"/>
        <w:rPr>
          <w:sz w:val="18"/>
        </w:rPr>
      </w:pPr>
      <w:hyperlink w:history="true" w:anchor="_bookmark2885">
        <w:r>
          <w:rPr>
            <w:sz w:val="18"/>
          </w:rPr>
          <w:t>GetNumberOfTuples 328</w:t>
        </w:r>
      </w:hyperlink>
    </w:p>
    <w:p>
      <w:pPr>
        <w:spacing w:before="16"/>
        <w:ind w:left="121" w:right="0" w:firstLine="0"/>
        <w:jc w:val="left"/>
        <w:rPr>
          <w:sz w:val="18"/>
        </w:rPr>
      </w:pPr>
      <w:hyperlink w:history="true" w:anchor="_bookmark233">
        <w:r>
          <w:rPr>
            <w:sz w:val="18"/>
          </w:rPr>
          <w:t>GetOutputPort() 27, </w:t>
        </w:r>
      </w:hyperlink>
      <w:hyperlink w:history="true" w:anchor="_bookmark362">
        <w:r>
          <w:rPr>
            <w:sz w:val="18"/>
          </w:rPr>
          <w:t>48</w:t>
        </w:r>
      </w:hyperlink>
    </w:p>
    <w:p>
      <w:pPr>
        <w:spacing w:before="17"/>
        <w:ind w:left="121" w:right="0" w:firstLine="0"/>
        <w:jc w:val="left"/>
        <w:rPr>
          <w:sz w:val="18"/>
        </w:rPr>
      </w:pPr>
      <w:hyperlink w:history="true" w:anchor="_bookmark2473">
        <w:r>
          <w:rPr>
            <w:sz w:val="18"/>
          </w:rPr>
          <w:t>GetPath</w:t>
        </w:r>
        <w:r>
          <w:rPr>
            <w:spacing w:val="-10"/>
            <w:sz w:val="18"/>
          </w:rPr>
          <w:t> </w:t>
        </w:r>
        <w:r>
          <w:rPr>
            <w:sz w:val="18"/>
          </w:rPr>
          <w:t>280</w:t>
        </w:r>
      </w:hyperlink>
    </w:p>
    <w:p>
      <w:pPr>
        <w:spacing w:before="16"/>
        <w:ind w:left="121" w:right="0" w:firstLine="0"/>
        <w:jc w:val="left"/>
        <w:rPr>
          <w:sz w:val="18"/>
        </w:rPr>
      </w:pPr>
      <w:hyperlink w:history="true" w:anchor="_bookmark496">
        <w:r>
          <w:rPr>
            <w:sz w:val="18"/>
          </w:rPr>
          <w:t>GetPath()</w:t>
        </w:r>
        <w:r>
          <w:rPr>
            <w:spacing w:val="-11"/>
            <w:sz w:val="18"/>
          </w:rPr>
          <w:t> </w:t>
        </w:r>
        <w:r>
          <w:rPr>
            <w:sz w:val="18"/>
          </w:rPr>
          <w:t>60</w:t>
        </w:r>
      </w:hyperlink>
    </w:p>
    <w:p>
      <w:pPr>
        <w:spacing w:before="16"/>
        <w:ind w:left="121" w:right="0" w:firstLine="0"/>
        <w:jc w:val="left"/>
        <w:rPr>
          <w:sz w:val="18"/>
        </w:rPr>
      </w:pPr>
      <w:hyperlink w:history="true" w:anchor="_bookmark477">
        <w:r>
          <w:rPr>
            <w:sz w:val="18"/>
          </w:rPr>
          <w:t>GetPickPosition() 59</w:t>
        </w:r>
      </w:hyperlink>
    </w:p>
    <w:p>
      <w:pPr>
        <w:spacing w:before="16"/>
        <w:ind w:left="121" w:right="0" w:firstLine="0"/>
        <w:jc w:val="left"/>
        <w:rPr>
          <w:sz w:val="18"/>
        </w:rPr>
      </w:pPr>
      <w:hyperlink w:history="true" w:anchor="_bookmark2406">
        <w:r>
          <w:rPr>
            <w:sz w:val="18"/>
          </w:rPr>
          <w:t>GetPlane 266</w:t>
        </w:r>
      </w:hyperlink>
    </w:p>
    <w:p>
      <w:pPr>
        <w:spacing w:before="17"/>
        <w:ind w:left="121" w:right="0" w:firstLine="0"/>
        <w:jc w:val="left"/>
        <w:rPr>
          <w:sz w:val="18"/>
        </w:rPr>
      </w:pPr>
      <w:hyperlink w:history="true" w:anchor="_bookmark2415">
        <w:r>
          <w:rPr>
            <w:sz w:val="18"/>
          </w:rPr>
          <w:t>GetPlanes</w:t>
        </w:r>
        <w:r>
          <w:rPr>
            <w:spacing w:val="-11"/>
            <w:sz w:val="18"/>
          </w:rPr>
          <w:t> </w:t>
        </w:r>
        <w:r>
          <w:rPr>
            <w:sz w:val="18"/>
          </w:rPr>
          <w:t>268</w:t>
        </w:r>
      </w:hyperlink>
    </w:p>
    <w:p>
      <w:pPr>
        <w:spacing w:before="16"/>
        <w:ind w:left="121" w:right="0" w:firstLine="0"/>
        <w:jc w:val="left"/>
        <w:rPr>
          <w:sz w:val="18"/>
        </w:rPr>
      </w:pPr>
      <w:hyperlink w:history="true" w:anchor="_bookmark2934">
        <w:r>
          <w:rPr>
            <w:sz w:val="18"/>
          </w:rPr>
          <w:t>GetPoint()</w:t>
        </w:r>
        <w:r>
          <w:rPr>
            <w:spacing w:val="-12"/>
            <w:sz w:val="18"/>
          </w:rPr>
          <w:t> </w:t>
        </w:r>
        <w:r>
          <w:rPr>
            <w:sz w:val="18"/>
          </w:rPr>
          <w:t>333</w:t>
        </w:r>
      </w:hyperlink>
    </w:p>
    <w:p>
      <w:pPr>
        <w:spacing w:before="16"/>
        <w:ind w:left="121" w:right="0" w:firstLine="0"/>
        <w:jc w:val="left"/>
        <w:rPr>
          <w:sz w:val="18"/>
        </w:rPr>
      </w:pPr>
      <w:hyperlink w:history="true" w:anchor="_bookmark2407">
        <w:r>
          <w:rPr>
            <w:sz w:val="18"/>
          </w:rPr>
          <w:t>GetPolyData 266, </w:t>
        </w:r>
      </w:hyperlink>
      <w:hyperlink w:history="true" w:anchor="_bookmark2426">
        <w:r>
          <w:rPr>
            <w:sz w:val="18"/>
          </w:rPr>
          <w:t>271,</w:t>
        </w:r>
        <w:r>
          <w:rPr>
            <w:spacing w:val="-22"/>
            <w:sz w:val="18"/>
          </w:rPr>
          <w:t> </w:t>
        </w:r>
      </w:hyperlink>
      <w:hyperlink w:history="true" w:anchor="_bookmark2481">
        <w:r>
          <w:rPr>
            <w:sz w:val="18"/>
          </w:rPr>
          <w:t>281</w:t>
        </w:r>
      </w:hyperlink>
    </w:p>
    <w:p>
      <w:pPr>
        <w:spacing w:before="16"/>
        <w:ind w:left="121" w:right="0" w:firstLine="0"/>
        <w:jc w:val="left"/>
        <w:rPr>
          <w:sz w:val="18"/>
        </w:rPr>
      </w:pPr>
      <w:hyperlink w:history="true" w:anchor="_bookmark546">
        <w:r>
          <w:rPr>
            <w:sz w:val="18"/>
          </w:rPr>
          <w:t>GetPositionCoordinate()</w:t>
        </w:r>
        <w:r>
          <w:rPr>
            <w:spacing w:val="-25"/>
            <w:sz w:val="18"/>
          </w:rPr>
          <w:t> </w:t>
        </w:r>
        <w:r>
          <w:rPr>
            <w:sz w:val="18"/>
          </w:rPr>
          <w:t>65</w:t>
        </w:r>
      </w:hyperlink>
    </w:p>
    <w:p>
      <w:pPr>
        <w:spacing w:before="16"/>
        <w:ind w:left="121" w:right="0" w:firstLine="0"/>
        <w:jc w:val="left"/>
        <w:rPr>
          <w:sz w:val="18"/>
        </w:rPr>
      </w:pPr>
      <w:hyperlink w:history="true" w:anchor="_bookmark3109">
        <w:r>
          <w:rPr>
            <w:sz w:val="18"/>
          </w:rPr>
          <w:t>GetProgress() 393</w:t>
        </w:r>
      </w:hyperlink>
    </w:p>
    <w:p>
      <w:pPr>
        <w:spacing w:before="17"/>
        <w:ind w:left="121" w:right="0" w:firstLine="0"/>
        <w:jc w:val="left"/>
        <w:rPr>
          <w:sz w:val="18"/>
        </w:rPr>
      </w:pPr>
      <w:hyperlink w:history="true" w:anchor="_bookmark481">
        <w:r>
          <w:rPr>
            <w:sz w:val="18"/>
          </w:rPr>
          <w:t>GetProp() 59, </w:t>
        </w:r>
      </w:hyperlink>
      <w:hyperlink w:history="true" w:anchor="_bookmark497">
        <w:r>
          <w:rPr>
            <w:sz w:val="18"/>
          </w:rPr>
          <w:t>60</w:t>
        </w:r>
      </w:hyperlink>
    </w:p>
    <w:p>
      <w:pPr>
        <w:spacing w:before="16"/>
        <w:ind w:left="121" w:right="0" w:firstLine="0"/>
        <w:jc w:val="left"/>
        <w:rPr>
          <w:sz w:val="18"/>
        </w:rPr>
      </w:pPr>
      <w:hyperlink w:history="true" w:anchor="_bookmark482">
        <w:r>
          <w:rPr>
            <w:sz w:val="18"/>
          </w:rPr>
          <w:t>GetProp3D() 59</w:t>
        </w:r>
      </w:hyperlink>
    </w:p>
    <w:p>
      <w:pPr>
        <w:spacing w:before="16"/>
        <w:ind w:left="121" w:right="0" w:firstLine="0"/>
        <w:jc w:val="left"/>
        <w:rPr>
          <w:sz w:val="18"/>
        </w:rPr>
      </w:pPr>
      <w:hyperlink w:history="true" w:anchor="_bookmark502">
        <w:r>
          <w:rPr>
            <w:sz w:val="18"/>
          </w:rPr>
          <w:t>GetProp3Ds() 60</w:t>
        </w:r>
      </w:hyperlink>
    </w:p>
    <w:p>
      <w:pPr>
        <w:spacing w:before="16"/>
        <w:ind w:left="121" w:right="0" w:firstLine="0"/>
        <w:jc w:val="left"/>
        <w:rPr>
          <w:sz w:val="18"/>
        </w:rPr>
      </w:pPr>
      <w:hyperlink w:history="true" w:anchor="_bookmark492">
        <w:r>
          <w:rPr>
            <w:sz w:val="18"/>
          </w:rPr>
          <w:t>GetPropAssembly() 60</w:t>
        </w:r>
      </w:hyperlink>
    </w:p>
    <w:p>
      <w:pPr>
        <w:spacing w:before="17"/>
        <w:ind w:left="121" w:right="0" w:firstLine="0"/>
        <w:jc w:val="left"/>
        <w:rPr>
          <w:sz w:val="18"/>
        </w:rPr>
      </w:pPr>
      <w:hyperlink w:history="true" w:anchor="_bookmark434">
        <w:r>
          <w:rPr>
            <w:sz w:val="18"/>
          </w:rPr>
          <w:t>GetProperty() 53</w:t>
        </w:r>
      </w:hyperlink>
    </w:p>
    <w:p>
      <w:pPr>
        <w:spacing w:before="16"/>
        <w:ind w:left="121" w:right="0" w:firstLine="0"/>
        <w:jc w:val="left"/>
        <w:rPr>
          <w:sz w:val="18"/>
        </w:rPr>
      </w:pPr>
      <w:hyperlink w:history="true" w:anchor="_bookmark1701">
        <w:r>
          <w:rPr>
            <w:sz w:val="18"/>
          </w:rPr>
          <w:t>GetQueryInstance 188</w:t>
        </w:r>
      </w:hyperlink>
    </w:p>
    <w:p>
      <w:pPr>
        <w:spacing w:before="16"/>
        <w:ind w:left="121" w:right="0" w:firstLine="0"/>
        <w:jc w:val="left"/>
        <w:rPr>
          <w:sz w:val="18"/>
        </w:rPr>
      </w:pPr>
      <w:hyperlink w:history="true" w:anchor="_bookmark2914">
        <w:r>
          <w:rPr>
            <w:sz w:val="18"/>
          </w:rPr>
          <w:t>GetRange 331</w:t>
        </w:r>
      </w:hyperlink>
    </w:p>
    <w:p>
      <w:pPr>
        <w:spacing w:before="16"/>
        <w:ind w:left="121" w:right="0" w:firstLine="0"/>
        <w:jc w:val="left"/>
        <w:rPr>
          <w:sz w:val="18"/>
        </w:rPr>
      </w:pPr>
      <w:hyperlink w:history="true" w:anchor="_bookmark1696">
        <w:r>
          <w:rPr>
            <w:sz w:val="18"/>
          </w:rPr>
          <w:t>GetRecord 188</w:t>
        </w:r>
      </w:hyperlink>
    </w:p>
    <w:p>
      <w:pPr>
        <w:spacing w:before="16"/>
        <w:ind w:left="121" w:right="0" w:firstLine="0"/>
        <w:jc w:val="left"/>
        <w:rPr>
          <w:sz w:val="18"/>
        </w:rPr>
      </w:pPr>
      <w:hyperlink w:history="true" w:anchor="_bookmark1260">
        <w:r>
          <w:rPr>
            <w:sz w:val="18"/>
          </w:rPr>
          <w:t>GetRGBTransferFunction 146</w:t>
        </w:r>
      </w:hyperlink>
    </w:p>
    <w:p>
      <w:pPr>
        <w:spacing w:before="17"/>
        <w:ind w:left="121" w:right="0" w:firstLine="0"/>
        <w:jc w:val="left"/>
        <w:rPr>
          <w:sz w:val="18"/>
        </w:rPr>
      </w:pPr>
      <w:hyperlink w:history="true" w:anchor="_bookmark1266">
        <w:r>
          <w:rPr>
            <w:sz w:val="18"/>
          </w:rPr>
          <w:t>GetScalarOpacity 146</w:t>
        </w:r>
      </w:hyperlink>
    </w:p>
    <w:p>
      <w:pPr>
        <w:spacing w:before="16"/>
        <w:ind w:left="121" w:right="0" w:firstLine="0"/>
        <w:jc w:val="left"/>
        <w:rPr>
          <w:sz w:val="18"/>
        </w:rPr>
      </w:pPr>
      <w:hyperlink w:history="true" w:anchor="_bookmark1012">
        <w:r>
          <w:rPr>
            <w:sz w:val="18"/>
          </w:rPr>
          <w:t>GetScalarPointer() 121</w:t>
        </w:r>
      </w:hyperlink>
    </w:p>
    <w:p>
      <w:pPr>
        <w:spacing w:before="16"/>
        <w:ind w:left="121" w:right="0" w:firstLine="0"/>
        <w:jc w:val="left"/>
        <w:rPr>
          <w:sz w:val="18"/>
        </w:rPr>
      </w:pPr>
      <w:hyperlink w:history="true" w:anchor="_bookmark2588">
        <w:r>
          <w:rPr>
            <w:sz w:val="18"/>
          </w:rPr>
          <w:t>GetSelectionList 292</w:t>
        </w:r>
      </w:hyperlink>
    </w:p>
    <w:p>
      <w:pPr>
        <w:spacing w:before="16"/>
        <w:ind w:left="121" w:right="0" w:firstLine="0"/>
        <w:jc w:val="left"/>
        <w:rPr>
          <w:sz w:val="18"/>
        </w:rPr>
      </w:pPr>
      <w:hyperlink w:history="true" w:anchor="_bookmark1809">
        <w:r>
          <w:rPr>
            <w:sz w:val="18"/>
          </w:rPr>
          <w:t>GetStorage 203</w:t>
        </w:r>
      </w:hyperlink>
    </w:p>
    <w:p>
      <w:pPr>
        <w:spacing w:before="16"/>
        <w:ind w:left="121" w:right="0" w:firstLine="0"/>
        <w:jc w:val="left"/>
        <w:rPr>
          <w:sz w:val="18"/>
        </w:rPr>
      </w:pPr>
      <w:hyperlink w:history="true" w:anchor="_bookmark2485">
        <w:r>
          <w:rPr>
            <w:sz w:val="18"/>
          </w:rPr>
          <w:t>GetSummedLength 281</w:t>
        </w:r>
      </w:hyperlink>
    </w:p>
    <w:p>
      <w:pPr>
        <w:spacing w:before="17"/>
        <w:ind w:left="121" w:right="0" w:firstLine="0"/>
        <w:jc w:val="left"/>
        <w:rPr>
          <w:sz w:val="18"/>
        </w:rPr>
      </w:pPr>
      <w:hyperlink w:history="true" w:anchor="_bookmark1697">
        <w:r>
          <w:rPr>
            <w:sz w:val="18"/>
          </w:rPr>
          <w:t>GetTables 188</w:t>
        </w:r>
      </w:hyperlink>
    </w:p>
    <w:p>
      <w:pPr>
        <w:spacing w:before="16"/>
        <w:ind w:left="121" w:right="0" w:firstLine="0"/>
        <w:jc w:val="left"/>
        <w:rPr>
          <w:sz w:val="18"/>
        </w:rPr>
      </w:pPr>
      <w:hyperlink w:history="true" w:anchor="_bookmark2416">
        <w:r>
          <w:rPr>
            <w:sz w:val="18"/>
          </w:rPr>
          <w:t>GetTransform 268, </w:t>
        </w:r>
      </w:hyperlink>
      <w:hyperlink w:history="true" w:anchor="_bookmark2419">
        <w:r>
          <w:rPr>
            <w:sz w:val="18"/>
          </w:rPr>
          <w:t>269</w:t>
        </w:r>
      </w:hyperlink>
    </w:p>
    <w:p>
      <w:pPr>
        <w:spacing w:before="16"/>
        <w:ind w:left="121" w:right="0" w:firstLine="0"/>
        <w:jc w:val="left"/>
        <w:rPr>
          <w:sz w:val="18"/>
        </w:rPr>
      </w:pPr>
      <w:hyperlink w:history="true" w:anchor="_bookmark2886">
        <w:r>
          <w:rPr>
            <w:sz w:val="18"/>
          </w:rPr>
          <w:t>GetTuple 328</w:t>
        </w:r>
      </w:hyperlink>
    </w:p>
    <w:p>
      <w:pPr>
        <w:spacing w:before="16"/>
        <w:ind w:left="121" w:right="0" w:firstLine="0"/>
        <w:jc w:val="left"/>
        <w:rPr>
          <w:sz w:val="18"/>
        </w:rPr>
      </w:pPr>
      <w:hyperlink w:history="true" w:anchor="_bookmark2906">
        <w:r>
          <w:rPr>
            <w:sz w:val="18"/>
          </w:rPr>
          <w:t>GetTuples 330</w:t>
        </w:r>
      </w:hyperlink>
    </w:p>
    <w:p>
      <w:pPr>
        <w:spacing w:before="17"/>
        <w:ind w:left="121" w:right="0" w:firstLine="0"/>
        <w:jc w:val="left"/>
        <w:rPr>
          <w:sz w:val="18"/>
        </w:rPr>
      </w:pPr>
      <w:hyperlink w:history="true" w:anchor="_bookmark2925">
        <w:r>
          <w:rPr>
            <w:sz w:val="18"/>
          </w:rPr>
          <w:t>GetTupleValue 332</w:t>
        </w:r>
      </w:hyperlink>
    </w:p>
    <w:p>
      <w:pPr>
        <w:spacing w:before="16"/>
        <w:ind w:left="121" w:right="0" w:firstLine="0"/>
        <w:jc w:val="left"/>
        <w:rPr>
          <w:sz w:val="18"/>
        </w:rPr>
      </w:pPr>
      <w:hyperlink w:history="true" w:anchor="_bookmark1796">
        <w:r>
          <w:rPr>
            <w:sz w:val="18"/>
          </w:rPr>
          <w:t>GetValue 202, </w:t>
        </w:r>
      </w:hyperlink>
      <w:hyperlink w:history="true" w:anchor="_bookmark1806">
        <w:r>
          <w:rPr>
            <w:sz w:val="18"/>
          </w:rPr>
          <w:t>203, </w:t>
        </w:r>
      </w:hyperlink>
      <w:hyperlink w:history="true" w:anchor="_bookmark1818">
        <w:r>
          <w:rPr>
            <w:sz w:val="18"/>
          </w:rPr>
          <w:t>204, </w:t>
        </w:r>
      </w:hyperlink>
      <w:hyperlink w:history="true" w:anchor="_bookmark2566">
        <w:r>
          <w:rPr>
            <w:sz w:val="18"/>
          </w:rPr>
          <w:t>288</w:t>
        </w:r>
      </w:hyperlink>
    </w:p>
    <w:p>
      <w:pPr>
        <w:spacing w:before="16"/>
        <w:ind w:left="121" w:right="0" w:firstLine="0"/>
        <w:jc w:val="left"/>
        <w:rPr>
          <w:sz w:val="18"/>
        </w:rPr>
      </w:pPr>
      <w:hyperlink w:history="true" w:anchor="_bookmark1802">
        <w:r>
          <w:rPr>
            <w:sz w:val="18"/>
          </w:rPr>
          <w:t>GetVariantValue 203</w:t>
        </w:r>
      </w:hyperlink>
    </w:p>
    <w:p>
      <w:pPr>
        <w:spacing w:before="16"/>
        <w:ind w:left="121" w:right="0" w:firstLine="0"/>
        <w:jc w:val="left"/>
        <w:rPr>
          <w:sz w:val="18"/>
        </w:rPr>
      </w:pPr>
      <w:hyperlink w:history="true" w:anchor="_bookmark2897">
        <w:r>
          <w:rPr>
            <w:sz w:val="18"/>
          </w:rPr>
          <w:t>GetVoidPointer 330</w:t>
        </w:r>
      </w:hyperlink>
    </w:p>
    <w:p>
      <w:pPr>
        <w:spacing w:before="16"/>
        <w:ind w:left="121" w:right="0" w:firstLine="0"/>
        <w:jc w:val="left"/>
        <w:rPr>
          <w:sz w:val="18"/>
        </w:rPr>
      </w:pPr>
      <w:hyperlink w:history="true" w:anchor="_bookmark490">
        <w:r>
          <w:rPr>
            <w:sz w:val="18"/>
          </w:rPr>
          <w:t>GetVolume() 60</w:t>
        </w:r>
      </w:hyperlink>
    </w:p>
    <w:p>
      <w:pPr>
        <w:spacing w:before="17"/>
        <w:ind w:left="121" w:right="0" w:firstLine="0"/>
        <w:jc w:val="left"/>
        <w:rPr>
          <w:sz w:val="18"/>
        </w:rPr>
      </w:pPr>
      <w:hyperlink w:history="true" w:anchor="_bookmark2742">
        <w:r>
          <w:rPr>
            <w:sz w:val="18"/>
          </w:rPr>
          <w:t>GetVTKSourceVersion() 308</w:t>
        </w:r>
      </w:hyperlink>
    </w:p>
    <w:p>
      <w:pPr>
        <w:spacing w:before="16"/>
        <w:ind w:left="121" w:right="0" w:firstLine="0"/>
        <w:jc w:val="left"/>
        <w:rPr>
          <w:sz w:val="18"/>
        </w:rPr>
      </w:pPr>
      <w:hyperlink w:history="true" w:anchor="_bookmark2523">
        <w:r>
          <w:rPr>
            <w:sz w:val="18"/>
          </w:rPr>
          <w:t>GetXAxisActor2D 285</w:t>
        </w:r>
      </w:hyperlink>
    </w:p>
    <w:p>
      <w:pPr>
        <w:spacing w:before="16"/>
        <w:ind w:left="121" w:right="0" w:firstLine="0"/>
        <w:jc w:val="left"/>
        <w:rPr>
          <w:sz w:val="18"/>
        </w:rPr>
      </w:pPr>
      <w:hyperlink w:history="true" w:anchor="_bookmark2512">
        <w:r>
          <w:rPr>
            <w:sz w:val="18"/>
          </w:rPr>
          <w:t>GetXYPlotActor 284</w:t>
        </w:r>
      </w:hyperlink>
    </w:p>
    <w:p>
      <w:pPr>
        <w:spacing w:line="259" w:lineRule="auto" w:before="16"/>
        <w:ind w:left="121" w:right="1661" w:firstLine="0"/>
        <w:jc w:val="left"/>
        <w:rPr>
          <w:sz w:val="18"/>
        </w:rPr>
      </w:pPr>
      <w:hyperlink w:history="true" w:anchor="_bookmark2524">
        <w:r>
          <w:rPr>
            <w:sz w:val="18"/>
          </w:rPr>
          <w:t>GetYAxisActor2D 285</w:t>
        </w:r>
      </w:hyperlink>
      <w:r>
        <w:rPr>
          <w:sz w:val="18"/>
        </w:rPr>
        <w:t> </w:t>
      </w:r>
      <w:hyperlink w:history="true" w:anchor="_bookmark2601">
        <w:r>
          <w:rPr>
            <w:sz w:val="18"/>
          </w:rPr>
          <w:t>Global ID selections 292</w:t>
        </w:r>
      </w:hyperlink>
    </w:p>
    <w:p>
      <w:pPr>
        <w:spacing w:line="206" w:lineRule="exact" w:before="0"/>
        <w:ind w:left="121" w:right="0" w:firstLine="0"/>
        <w:jc w:val="left"/>
        <w:rPr>
          <w:sz w:val="18"/>
        </w:rPr>
      </w:pPr>
      <w:hyperlink w:history="true" w:anchor="_bookmark3253">
        <w:r>
          <w:rPr>
            <w:sz w:val="18"/>
          </w:rPr>
          <w:t>GlobalImmediateModeRendering() 425</w:t>
        </w:r>
      </w:hyperlink>
    </w:p>
    <w:p>
      <w:pPr>
        <w:spacing w:before="17"/>
        <w:ind w:left="121" w:right="0" w:firstLine="0"/>
        <w:jc w:val="left"/>
        <w:rPr>
          <w:sz w:val="18"/>
        </w:rPr>
      </w:pPr>
      <w:hyperlink w:history="true" w:anchor="_bookmark774">
        <w:r>
          <w:rPr>
            <w:sz w:val="18"/>
          </w:rPr>
          <w:t>glyphing 94</w:t>
        </w:r>
      </w:hyperlink>
    </w:p>
    <w:p>
      <w:pPr>
        <w:spacing w:before="16"/>
        <w:ind w:left="121" w:right="0" w:firstLine="0"/>
        <w:jc w:val="left"/>
        <w:rPr>
          <w:sz w:val="18"/>
        </w:rPr>
      </w:pPr>
      <w:hyperlink w:history="true" w:anchor="_bookmark130">
        <w:r>
          <w:rPr>
            <w:sz w:val="18"/>
          </w:rPr>
          <w:t>GNU make 17</w:t>
        </w:r>
      </w:hyperlink>
    </w:p>
    <w:p>
      <w:pPr>
        <w:spacing w:before="16"/>
        <w:ind w:left="121" w:right="0" w:firstLine="0"/>
        <w:jc w:val="left"/>
        <w:rPr>
          <w:sz w:val="18"/>
        </w:rPr>
      </w:pPr>
      <w:hyperlink w:history="true" w:anchor="_bookmark1124">
        <w:r>
          <w:rPr>
            <w:sz w:val="18"/>
          </w:rPr>
          <w:t>gradient 133</w:t>
        </w:r>
      </w:hyperlink>
    </w:p>
    <w:p>
      <w:pPr>
        <w:spacing w:before="16"/>
        <w:ind w:left="121" w:right="0" w:firstLine="0"/>
        <w:jc w:val="left"/>
        <w:rPr>
          <w:sz w:val="18"/>
        </w:rPr>
      </w:pPr>
      <w:hyperlink w:history="true" w:anchor="_bookmark1232">
        <w:r>
          <w:rPr>
            <w:sz w:val="18"/>
          </w:rPr>
          <w:t>gradient opacity transfer function 143, </w:t>
        </w:r>
      </w:hyperlink>
      <w:hyperlink w:history="true" w:anchor="_bookmark1252">
        <w:r>
          <w:rPr>
            <w:sz w:val="18"/>
          </w:rPr>
          <w:t>145, </w:t>
        </w:r>
      </w:hyperlink>
      <w:hyperlink w:history="true" w:anchor="_bookmark1267">
        <w:r>
          <w:rPr>
            <w:sz w:val="18"/>
          </w:rPr>
          <w:t>146</w:t>
        </w:r>
      </w:hyperlink>
    </w:p>
    <w:p>
      <w:pPr>
        <w:spacing w:before="16"/>
        <w:ind w:left="121" w:right="0" w:firstLine="0"/>
        <w:jc w:val="left"/>
        <w:rPr>
          <w:sz w:val="18"/>
        </w:rPr>
      </w:pPr>
      <w:hyperlink w:history="true" w:anchor="_bookmark1249">
        <w:r>
          <w:rPr>
            <w:sz w:val="18"/>
          </w:rPr>
          <w:t>GradientOpacity 145, </w:t>
        </w:r>
      </w:hyperlink>
      <w:hyperlink w:history="true" w:anchor="_bookmark1255">
        <w:r>
          <w:rPr>
            <w:sz w:val="18"/>
          </w:rPr>
          <w:t>146</w:t>
        </w:r>
      </w:hyperlink>
    </w:p>
    <w:p>
      <w:pPr>
        <w:spacing w:before="17"/>
        <w:ind w:left="121" w:right="0" w:firstLine="0"/>
        <w:jc w:val="left"/>
        <w:rPr>
          <w:sz w:val="18"/>
        </w:rPr>
      </w:pPr>
      <w:hyperlink w:history="true" w:anchor="_bookmark1612">
        <w:r>
          <w:rPr>
            <w:sz w:val="18"/>
          </w:rPr>
          <w:t>Graph Algorithms 180</w:t>
        </w:r>
      </w:hyperlink>
    </w:p>
    <w:p>
      <w:pPr>
        <w:spacing w:before="16"/>
        <w:ind w:left="121" w:right="0" w:firstLine="0"/>
        <w:jc w:val="left"/>
        <w:rPr>
          <w:sz w:val="18"/>
        </w:rPr>
      </w:pPr>
      <w:hyperlink w:history="true" w:anchor="_bookmark2099">
        <w:r>
          <w:rPr>
            <w:sz w:val="18"/>
          </w:rPr>
          <w:t>Graph Readers 242</w:t>
        </w:r>
      </w:hyperlink>
    </w:p>
    <w:p>
      <w:pPr>
        <w:spacing w:before="92"/>
        <w:ind w:left="121" w:right="0" w:firstLine="0"/>
        <w:jc w:val="left"/>
        <w:rPr>
          <w:sz w:val="18"/>
        </w:rPr>
      </w:pPr>
      <w:r>
        <w:rPr/>
        <w:br w:type="column"/>
      </w:r>
      <w:hyperlink w:history="true" w:anchor="_bookmark1523">
        <w:r>
          <w:rPr>
            <w:sz w:val="18"/>
          </w:rPr>
          <w:t>Graph visualization 170</w:t>
        </w:r>
      </w:hyperlink>
    </w:p>
    <w:p>
      <w:pPr>
        <w:spacing w:line="259" w:lineRule="auto" w:before="18"/>
        <w:ind w:left="121" w:right="2533" w:firstLine="0"/>
        <w:jc w:val="left"/>
        <w:rPr>
          <w:sz w:val="18"/>
        </w:rPr>
      </w:pPr>
      <w:hyperlink w:history="true" w:anchor="_bookmark1522">
        <w:r>
          <w:rPr>
            <w:sz w:val="18"/>
          </w:rPr>
          <w:t>Graph Visualization Techniques 170</w:t>
        </w:r>
      </w:hyperlink>
      <w:r>
        <w:rPr>
          <w:sz w:val="18"/>
        </w:rPr>
        <w:t> </w:t>
      </w:r>
      <w:hyperlink w:history="true" w:anchor="_bookmark2201">
        <w:r>
          <w:rPr>
            <w:sz w:val="18"/>
          </w:rPr>
          <w:t>Graph Writers 245</w:t>
        </w:r>
      </w:hyperlink>
    </w:p>
    <w:p>
      <w:pPr>
        <w:spacing w:before="0"/>
        <w:ind w:left="121" w:right="0" w:firstLine="0"/>
        <w:jc w:val="left"/>
        <w:rPr>
          <w:sz w:val="18"/>
        </w:rPr>
      </w:pPr>
      <w:hyperlink w:history="true" w:anchor="_bookmark29">
        <w:r>
          <w:rPr>
            <w:sz w:val="18"/>
          </w:rPr>
          <w:t>Graphics 6</w:t>
        </w:r>
      </w:hyperlink>
    </w:p>
    <w:p>
      <w:pPr>
        <w:spacing w:before="18"/>
        <w:ind w:left="121" w:right="0" w:firstLine="0"/>
        <w:jc w:val="left"/>
        <w:rPr>
          <w:sz w:val="18"/>
        </w:rPr>
      </w:pPr>
      <w:hyperlink w:history="true" w:anchor="_bookmark3119">
        <w:r>
          <w:rPr>
            <w:sz w:val="18"/>
          </w:rPr>
          <w:t>graphics filter 394</w:t>
        </w:r>
      </w:hyperlink>
    </w:p>
    <w:p>
      <w:pPr>
        <w:spacing w:line="259" w:lineRule="auto" w:before="17"/>
        <w:ind w:left="121" w:right="3959" w:firstLine="0"/>
        <w:jc w:val="left"/>
        <w:rPr>
          <w:sz w:val="18"/>
        </w:rPr>
      </w:pPr>
      <w:hyperlink w:history="true" w:anchor="_bookmark164">
        <w:r>
          <w:rPr>
            <w:sz w:val="18"/>
          </w:rPr>
          <w:t>graphics model 21</w:t>
        </w:r>
      </w:hyperlink>
      <w:r>
        <w:rPr>
          <w:sz w:val="18"/>
        </w:rPr>
        <w:t> graphics object</w:t>
      </w:r>
    </w:p>
    <w:p>
      <w:pPr>
        <w:spacing w:before="2"/>
        <w:ind w:left="481" w:right="0" w:firstLine="0"/>
        <w:jc w:val="left"/>
        <w:rPr>
          <w:sz w:val="18"/>
        </w:rPr>
      </w:pPr>
      <w:hyperlink w:history="true" w:anchor="_bookmark3312">
        <w:r>
          <w:rPr>
            <w:sz w:val="18"/>
          </w:rPr>
          <w:t>object model 441</w:t>
        </w:r>
      </w:hyperlink>
    </w:p>
    <w:p>
      <w:pPr>
        <w:spacing w:before="16"/>
        <w:ind w:left="121" w:right="0" w:firstLine="0"/>
        <w:jc w:val="left"/>
        <w:rPr>
          <w:sz w:val="18"/>
        </w:rPr>
      </w:pPr>
      <w:hyperlink w:history="true" w:anchor="_bookmark1454">
        <w:r>
          <w:rPr>
            <w:sz w:val="18"/>
          </w:rPr>
          <w:t>graphs 163</w:t>
        </w:r>
      </w:hyperlink>
    </w:p>
    <w:p>
      <w:pPr>
        <w:spacing w:before="18"/>
        <w:ind w:left="121" w:right="0" w:firstLine="0"/>
        <w:jc w:val="left"/>
        <w:rPr>
          <w:sz w:val="18"/>
        </w:rPr>
      </w:pPr>
      <w:hyperlink w:history="true" w:anchor="_bookmark1649">
        <w:r>
          <w:rPr>
            <w:sz w:val="18"/>
          </w:rPr>
          <w:t>GraphVertexId 183</w:t>
        </w:r>
      </w:hyperlink>
    </w:p>
    <w:p>
      <w:pPr>
        <w:spacing w:before="17"/>
        <w:ind w:left="121" w:right="0" w:firstLine="0"/>
        <w:jc w:val="left"/>
        <w:rPr>
          <w:sz w:val="18"/>
        </w:rPr>
      </w:pPr>
      <w:hyperlink w:history="true" w:anchor="_bookmark346">
        <w:r>
          <w:rPr>
            <w:sz w:val="18"/>
          </w:rPr>
          <w:t>GUI bindings 46</w:t>
        </w:r>
      </w:hyperlink>
    </w:p>
    <w:p>
      <w:pPr>
        <w:spacing w:before="17"/>
        <w:ind w:left="121" w:right="0" w:firstLine="0"/>
        <w:jc w:val="left"/>
        <w:rPr>
          <w:sz w:val="18"/>
        </w:rPr>
      </w:pPr>
      <w:hyperlink w:history="true" w:anchor="_bookmark30">
        <w:r>
          <w:rPr>
            <w:sz w:val="18"/>
          </w:rPr>
          <w:t>GUISupport 6</w:t>
        </w:r>
      </w:hyperlink>
    </w:p>
    <w:p>
      <w:pPr>
        <w:pStyle w:val="Heading3"/>
        <w:spacing w:before="131"/>
      </w:pPr>
      <w:r>
        <w:rPr>
          <w:w w:val="99"/>
        </w:rPr>
        <w:t>H</w:t>
      </w:r>
    </w:p>
    <w:p>
      <w:pPr>
        <w:spacing w:line="201" w:lineRule="exact" w:before="0"/>
        <w:ind w:left="121" w:right="0" w:firstLine="0"/>
        <w:jc w:val="left"/>
        <w:rPr>
          <w:sz w:val="18"/>
        </w:rPr>
      </w:pPr>
      <w:hyperlink w:history="true" w:anchor="_bookmark191">
        <w:r>
          <w:rPr>
            <w:sz w:val="18"/>
          </w:rPr>
          <w:t>Headlight 23</w:t>
        </w:r>
      </w:hyperlink>
    </w:p>
    <w:p>
      <w:pPr>
        <w:spacing w:line="259" w:lineRule="auto" w:before="17"/>
        <w:ind w:left="121" w:right="3054" w:firstLine="0"/>
        <w:jc w:val="left"/>
        <w:rPr>
          <w:sz w:val="18"/>
        </w:rPr>
      </w:pPr>
      <w:hyperlink w:history="true" w:anchor="_bookmark1493">
        <w:r>
          <w:rPr>
            <w:sz w:val="18"/>
          </w:rPr>
          <w:t>Hidden Vertices 168</w:t>
        </w:r>
      </w:hyperlink>
      <w:r>
        <w:rPr>
          <w:sz w:val="18"/>
        </w:rPr>
        <w:t> </w:t>
      </w:r>
      <w:hyperlink w:history="true" w:anchor="_bookmark1876">
        <w:r>
          <w:rPr>
            <w:sz w:val="18"/>
          </w:rPr>
          <w:t>Hierarchical Data Sources 210</w:t>
        </w:r>
      </w:hyperlink>
      <w:r>
        <w:rPr>
          <w:sz w:val="18"/>
        </w:rPr>
        <w:t> </w:t>
      </w:r>
      <w:hyperlink w:history="true" w:anchor="_bookmark1118">
        <w:r>
          <w:rPr>
            <w:sz w:val="18"/>
          </w:rPr>
          <w:t>histogram 132</w:t>
        </w:r>
      </w:hyperlink>
    </w:p>
    <w:p>
      <w:pPr>
        <w:spacing w:line="259" w:lineRule="auto" w:before="2"/>
        <w:ind w:left="121" w:right="3054" w:firstLine="0"/>
        <w:jc w:val="left"/>
        <w:rPr>
          <w:sz w:val="18"/>
        </w:rPr>
      </w:pPr>
      <w:hyperlink w:history="true" w:anchor="_bookmark2645">
        <w:r>
          <w:rPr>
            <w:sz w:val="18"/>
          </w:rPr>
          <w:t>How To Contribute Code 299</w:t>
        </w:r>
      </w:hyperlink>
      <w:r>
        <w:rPr>
          <w:sz w:val="18"/>
        </w:rPr>
        <w:t> </w:t>
      </w:r>
      <w:hyperlink w:history="true" w:anchor="_bookmark2740">
        <w:r>
          <w:rPr>
            <w:sz w:val="18"/>
          </w:rPr>
          <w:t>How To Write A Factory 308</w:t>
        </w:r>
      </w:hyperlink>
    </w:p>
    <w:p>
      <w:pPr>
        <w:spacing w:line="259" w:lineRule="auto" w:before="1"/>
        <w:ind w:left="121" w:right="2074" w:firstLine="0"/>
        <w:jc w:val="left"/>
        <w:rPr>
          <w:sz w:val="18"/>
        </w:rPr>
      </w:pPr>
      <w:hyperlink w:history="true" w:anchor="_bookmark3039">
        <w:r>
          <w:rPr>
            <w:sz w:val="18"/>
          </w:rPr>
          <w:t>How To Write an Algorithm for VTK 385</w:t>
        </w:r>
      </w:hyperlink>
      <w:r>
        <w:rPr>
          <w:sz w:val="18"/>
        </w:rPr>
        <w:t> </w:t>
      </w:r>
      <w:hyperlink w:history="true" w:anchor="_bookmark755">
        <w:r>
          <w:rPr>
            <w:sz w:val="18"/>
          </w:rPr>
          <w:t>HSVA 92</w:t>
        </w:r>
      </w:hyperlink>
    </w:p>
    <w:p>
      <w:pPr>
        <w:spacing w:before="2"/>
        <w:ind w:left="121" w:right="0" w:firstLine="0"/>
        <w:jc w:val="left"/>
        <w:rPr>
          <w:sz w:val="18"/>
        </w:rPr>
      </w:pPr>
      <w:hyperlink w:history="true" w:anchor="_bookmark33">
        <w:r>
          <w:rPr>
            <w:sz w:val="18"/>
          </w:rPr>
          <w:t>Hybrid 6</w:t>
        </w:r>
      </w:hyperlink>
    </w:p>
    <w:p>
      <w:pPr>
        <w:pStyle w:val="Heading3"/>
      </w:pPr>
      <w:r>
        <w:rPr>
          <w:w w:val="99"/>
        </w:rPr>
        <w:t>I</w:t>
      </w:r>
    </w:p>
    <w:p>
      <w:pPr>
        <w:spacing w:line="201" w:lineRule="exact" w:before="0"/>
        <w:ind w:left="121" w:right="0" w:firstLine="0"/>
        <w:jc w:val="left"/>
        <w:rPr>
          <w:sz w:val="18"/>
        </w:rPr>
      </w:pPr>
      <w:hyperlink w:history="true" w:anchor="_bookmark1577">
        <w:r>
          <w:rPr>
            <w:sz w:val="18"/>
          </w:rPr>
          <w:t>icicle 176</w:t>
        </w:r>
      </w:hyperlink>
    </w:p>
    <w:p>
      <w:pPr>
        <w:spacing w:line="259" w:lineRule="auto" w:before="18"/>
        <w:ind w:left="121" w:right="3414" w:firstLine="0"/>
        <w:jc w:val="left"/>
        <w:rPr>
          <w:sz w:val="18"/>
        </w:rPr>
      </w:pPr>
      <w:hyperlink w:history="true" w:anchor="_bookmark2701">
        <w:r>
          <w:rPr>
            <w:sz w:val="18"/>
          </w:rPr>
          <w:t>Identify A Superclass 305</w:t>
        </w:r>
      </w:hyperlink>
      <w:r>
        <w:rPr>
          <w:sz w:val="18"/>
        </w:rPr>
        <w:t> </w:t>
      </w:r>
      <w:hyperlink w:history="true" w:anchor="_bookmark1049">
        <w:r>
          <w:rPr>
            <w:sz w:val="18"/>
          </w:rPr>
          <w:t>Image Actor 124</w:t>
        </w:r>
      </w:hyperlink>
    </w:p>
    <w:p>
      <w:pPr>
        <w:spacing w:line="259" w:lineRule="auto" w:before="0"/>
        <w:ind w:left="121" w:right="2991" w:firstLine="0"/>
        <w:jc w:val="both"/>
        <w:rPr>
          <w:sz w:val="18"/>
        </w:rPr>
      </w:pPr>
      <w:hyperlink w:history="true" w:anchor="_bookmark2019">
        <w:r>
          <w:rPr>
            <w:sz w:val="18"/>
          </w:rPr>
          <w:t>Image and Volume Readers</w:t>
        </w:r>
        <w:r>
          <w:rPr>
            <w:spacing w:val="-15"/>
            <w:sz w:val="18"/>
          </w:rPr>
          <w:t> </w:t>
        </w:r>
        <w:r>
          <w:rPr>
            <w:sz w:val="18"/>
          </w:rPr>
          <w:t>240</w:t>
        </w:r>
      </w:hyperlink>
      <w:r>
        <w:rPr>
          <w:sz w:val="18"/>
        </w:rPr>
        <w:t> </w:t>
      </w:r>
      <w:hyperlink w:history="true" w:anchor="_bookmark2156">
        <w:r>
          <w:rPr>
            <w:sz w:val="18"/>
          </w:rPr>
          <w:t>Image and Volume Writers 244</w:t>
        </w:r>
      </w:hyperlink>
      <w:r>
        <w:rPr>
          <w:sz w:val="18"/>
        </w:rPr>
        <w:t> </w:t>
      </w:r>
      <w:hyperlink w:history="true" w:anchor="_bookmark1016">
        <w:r>
          <w:rPr>
            <w:sz w:val="18"/>
          </w:rPr>
          <w:t>Image Data</w:t>
        </w:r>
        <w:r>
          <w:rPr>
            <w:spacing w:val="-2"/>
            <w:sz w:val="18"/>
          </w:rPr>
          <w:t> </w:t>
        </w:r>
        <w:r>
          <w:rPr>
            <w:sz w:val="18"/>
          </w:rPr>
          <w:t>121</w:t>
        </w:r>
      </w:hyperlink>
    </w:p>
    <w:p>
      <w:pPr>
        <w:spacing w:before="3"/>
        <w:ind w:left="121" w:right="0" w:firstLine="0"/>
        <w:jc w:val="left"/>
        <w:rPr>
          <w:sz w:val="18"/>
        </w:rPr>
      </w:pPr>
      <w:r>
        <w:rPr>
          <w:sz w:val="18"/>
        </w:rPr>
        <w:t>image data</w:t>
      </w:r>
    </w:p>
    <w:p>
      <w:pPr>
        <w:spacing w:line="259" w:lineRule="auto" w:before="17"/>
        <w:ind w:left="121" w:right="2832" w:firstLine="360"/>
        <w:jc w:val="left"/>
        <w:rPr>
          <w:sz w:val="18"/>
        </w:rPr>
      </w:pPr>
      <w:hyperlink w:history="true" w:anchor="_bookmark3886">
        <w:r>
          <w:rPr>
            <w:sz w:val="18"/>
          </w:rPr>
          <w:t>parallel XML file format</w:t>
        </w:r>
        <w:r>
          <w:rPr>
            <w:spacing w:val="-13"/>
            <w:sz w:val="18"/>
          </w:rPr>
          <w:t> </w:t>
        </w:r>
        <w:r>
          <w:rPr>
            <w:sz w:val="18"/>
          </w:rPr>
          <w:t>489</w:t>
        </w:r>
      </w:hyperlink>
      <w:r>
        <w:rPr>
          <w:sz w:val="18"/>
        </w:rPr>
        <w:t> </w:t>
      </w:r>
      <w:hyperlink w:history="true" w:anchor="_bookmark1032">
        <w:r>
          <w:rPr>
            <w:sz w:val="18"/>
          </w:rPr>
          <w:t>Image Display</w:t>
        </w:r>
        <w:r>
          <w:rPr>
            <w:spacing w:val="-2"/>
            <w:sz w:val="18"/>
          </w:rPr>
          <w:t> </w:t>
        </w:r>
        <w:r>
          <w:rPr>
            <w:sz w:val="18"/>
          </w:rPr>
          <w:t>123</w:t>
        </w:r>
      </w:hyperlink>
    </w:p>
    <w:p>
      <w:pPr>
        <w:spacing w:before="1"/>
        <w:ind w:left="121" w:right="0" w:firstLine="0"/>
        <w:jc w:val="left"/>
        <w:rPr>
          <w:sz w:val="18"/>
        </w:rPr>
      </w:pPr>
      <w:hyperlink w:history="true" w:anchor="_bookmark1124">
        <w:r>
          <w:rPr>
            <w:sz w:val="18"/>
          </w:rPr>
          <w:t>image gradient</w:t>
        </w:r>
        <w:r>
          <w:rPr>
            <w:spacing w:val="-15"/>
            <w:sz w:val="18"/>
          </w:rPr>
          <w:t> </w:t>
        </w:r>
        <w:r>
          <w:rPr>
            <w:sz w:val="18"/>
          </w:rPr>
          <w:t>133</w:t>
        </w:r>
      </w:hyperlink>
    </w:p>
    <w:p>
      <w:pPr>
        <w:spacing w:line="259" w:lineRule="auto" w:before="17"/>
        <w:ind w:left="121" w:right="3564" w:firstLine="0"/>
        <w:jc w:val="left"/>
        <w:rPr>
          <w:sz w:val="18"/>
        </w:rPr>
      </w:pPr>
      <w:hyperlink w:history="true" w:anchor="_bookmark1118">
        <w:r>
          <w:rPr>
            <w:sz w:val="18"/>
          </w:rPr>
          <w:t>image histogram 132</w:t>
        </w:r>
      </w:hyperlink>
      <w:r>
        <w:rPr>
          <w:sz w:val="18"/>
        </w:rPr>
        <w:t> </w:t>
      </w:r>
      <w:hyperlink w:history="true" w:anchor="_bookmark2424">
        <w:r>
          <w:rPr>
            <w:sz w:val="18"/>
          </w:rPr>
          <w:t>image plane widget 271</w:t>
        </w:r>
      </w:hyperlink>
      <w:r>
        <w:rPr>
          <w:sz w:val="18"/>
        </w:rPr>
        <w:t> </w:t>
      </w:r>
      <w:hyperlink w:history="true" w:anchor="_bookmark240">
        <w:r>
          <w:rPr>
            <w:sz w:val="18"/>
          </w:rPr>
          <w:t>Image Processing 28</w:t>
        </w:r>
      </w:hyperlink>
    </w:p>
    <w:p>
      <w:pPr>
        <w:spacing w:line="259" w:lineRule="auto" w:before="2"/>
        <w:ind w:left="121" w:right="2294" w:firstLine="0"/>
        <w:jc w:val="left"/>
        <w:rPr>
          <w:sz w:val="18"/>
        </w:rPr>
      </w:pPr>
      <w:hyperlink w:history="true" w:anchor="_bookmark992">
        <w:r>
          <w:rPr>
            <w:sz w:val="18"/>
          </w:rPr>
          <w:t>Image Processing &amp; Visualization 119</w:t>
        </w:r>
      </w:hyperlink>
      <w:r>
        <w:rPr>
          <w:sz w:val="18"/>
        </w:rPr>
        <w:t> </w:t>
      </w:r>
      <w:hyperlink w:history="true" w:anchor="_bookmark1035">
        <w:r>
          <w:rPr>
            <w:sz w:val="18"/>
          </w:rPr>
          <w:t>Image Viewer 123</w:t>
        </w:r>
      </w:hyperlink>
    </w:p>
    <w:p>
      <w:pPr>
        <w:spacing w:before="2"/>
        <w:ind w:left="121" w:right="0" w:firstLine="0"/>
        <w:jc w:val="left"/>
        <w:rPr>
          <w:sz w:val="18"/>
        </w:rPr>
      </w:pPr>
      <w:hyperlink w:history="true" w:anchor="_bookmark3858">
        <w:r>
          <w:rPr>
            <w:sz w:val="18"/>
          </w:rPr>
          <w:t>ImageData 483</w:t>
        </w:r>
      </w:hyperlink>
    </w:p>
    <w:p>
      <w:pPr>
        <w:spacing w:before="17"/>
        <w:ind w:left="121" w:right="0" w:firstLine="0"/>
        <w:jc w:val="left"/>
        <w:rPr>
          <w:sz w:val="18"/>
        </w:rPr>
      </w:pPr>
      <w:hyperlink w:history="true" w:anchor="_bookmark1066">
        <w:r>
          <w:rPr>
            <w:sz w:val="18"/>
          </w:rPr>
          <w:t>ImageEllipsoidSource</w:t>
        </w:r>
        <w:r>
          <w:rPr>
            <w:spacing w:val="-8"/>
            <w:sz w:val="18"/>
          </w:rPr>
          <w:t> </w:t>
        </w:r>
        <w:r>
          <w:rPr>
            <w:sz w:val="18"/>
          </w:rPr>
          <w:t>126</w:t>
        </w:r>
      </w:hyperlink>
    </w:p>
    <w:p>
      <w:pPr>
        <w:spacing w:before="17"/>
        <w:ind w:left="121" w:right="0" w:firstLine="0"/>
        <w:jc w:val="left"/>
        <w:rPr>
          <w:sz w:val="18"/>
        </w:rPr>
      </w:pPr>
      <w:hyperlink w:history="true" w:anchor="_bookmark1072">
        <w:r>
          <w:rPr>
            <w:sz w:val="18"/>
          </w:rPr>
          <w:t>ImageGaussianSource</w:t>
        </w:r>
        <w:r>
          <w:rPr>
            <w:spacing w:val="-10"/>
            <w:sz w:val="18"/>
          </w:rPr>
          <w:t> </w:t>
        </w:r>
        <w:r>
          <w:rPr>
            <w:sz w:val="18"/>
          </w:rPr>
          <w:t>127</w:t>
        </w:r>
      </w:hyperlink>
    </w:p>
    <w:p>
      <w:pPr>
        <w:spacing w:before="17"/>
        <w:ind w:left="121" w:right="0" w:firstLine="0"/>
        <w:jc w:val="left"/>
        <w:rPr>
          <w:sz w:val="18"/>
        </w:rPr>
      </w:pPr>
      <w:hyperlink w:history="true" w:anchor="_bookmark1150">
        <w:r>
          <w:rPr>
            <w:sz w:val="18"/>
          </w:rPr>
          <w:t>imagemathematics</w:t>
        </w:r>
        <w:r>
          <w:rPr>
            <w:spacing w:val="-8"/>
            <w:sz w:val="18"/>
          </w:rPr>
          <w:t> </w:t>
        </w:r>
        <w:r>
          <w:rPr>
            <w:sz w:val="18"/>
          </w:rPr>
          <w:t>135</w:t>
        </w:r>
      </w:hyperlink>
    </w:p>
    <w:p>
      <w:pPr>
        <w:spacing w:before="17"/>
        <w:ind w:left="121" w:right="0" w:firstLine="0"/>
        <w:jc w:val="left"/>
        <w:rPr>
          <w:sz w:val="18"/>
        </w:rPr>
      </w:pPr>
      <w:hyperlink w:history="true" w:anchor="_bookmark1083">
        <w:r>
          <w:rPr>
            <w:sz w:val="18"/>
          </w:rPr>
          <w:t>ImageMedianFilter</w:t>
        </w:r>
        <w:r>
          <w:rPr>
            <w:spacing w:val="-20"/>
            <w:sz w:val="18"/>
          </w:rPr>
          <w:t> </w:t>
        </w:r>
        <w:r>
          <w:rPr>
            <w:sz w:val="18"/>
          </w:rPr>
          <w:t>128</w:t>
        </w:r>
      </w:hyperlink>
    </w:p>
    <w:p>
      <w:pPr>
        <w:spacing w:before="17"/>
        <w:ind w:left="121" w:right="0" w:firstLine="0"/>
        <w:jc w:val="left"/>
        <w:rPr>
          <w:sz w:val="18"/>
        </w:rPr>
      </w:pPr>
      <w:hyperlink w:history="true" w:anchor="_bookmark1429">
        <w:r>
          <w:rPr>
            <w:sz w:val="18"/>
          </w:rPr>
          <w:t>ImageSampleDistance 160</w:t>
        </w:r>
      </w:hyperlink>
    </w:p>
    <w:p>
      <w:pPr>
        <w:spacing w:line="259" w:lineRule="auto" w:before="18"/>
        <w:ind w:left="121" w:right="4554" w:firstLine="0"/>
        <w:jc w:val="left"/>
        <w:rPr>
          <w:sz w:val="18"/>
        </w:rPr>
      </w:pPr>
      <w:hyperlink w:history="true" w:anchor="_bookmark34">
        <w:r>
          <w:rPr>
            <w:sz w:val="18"/>
          </w:rPr>
          <w:t>Imaging 6</w:t>
        </w:r>
      </w:hyperlink>
      <w:r>
        <w:rPr>
          <w:sz w:val="18"/>
        </w:rPr>
        <w:t> imaging</w:t>
      </w:r>
    </w:p>
    <w:p>
      <w:pPr>
        <w:spacing w:line="259" w:lineRule="auto" w:before="2"/>
        <w:ind w:left="121" w:right="3679" w:firstLine="360"/>
        <w:jc w:val="left"/>
        <w:rPr>
          <w:sz w:val="18"/>
        </w:rPr>
      </w:pPr>
      <w:hyperlink w:history="true" w:anchor="_bookmark3316">
        <w:r>
          <w:rPr>
            <w:sz w:val="18"/>
          </w:rPr>
          <w:t>object model 442</w:t>
        </w:r>
      </w:hyperlink>
      <w:r>
        <w:rPr>
          <w:sz w:val="18"/>
        </w:rPr>
        <w:t> imaging filter</w:t>
      </w:r>
    </w:p>
    <w:p>
      <w:pPr>
        <w:spacing w:before="0"/>
        <w:ind w:left="23" w:right="3693" w:firstLine="0"/>
        <w:jc w:val="center"/>
        <w:rPr>
          <w:sz w:val="18"/>
        </w:rPr>
      </w:pPr>
      <w:hyperlink w:history="true" w:anchor="_bookmark3134">
        <w:r>
          <w:rPr>
            <w:sz w:val="18"/>
          </w:rPr>
          <w:t>simple 399</w:t>
        </w:r>
      </w:hyperlink>
    </w:p>
    <w:p>
      <w:pPr>
        <w:spacing w:after="0"/>
        <w:jc w:val="center"/>
        <w:rPr>
          <w:sz w:val="18"/>
        </w:rPr>
        <w:sectPr>
          <w:type w:val="continuous"/>
          <w:pgSz w:w="10440" w:h="13680"/>
          <w:pgMar w:top="1280" w:bottom="280" w:left="780" w:right="0"/>
          <w:cols w:num="2" w:equalWidth="0">
            <w:col w:w="3597" w:space="633"/>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021" w:right="0" w:firstLine="0"/>
        <w:jc w:val="left"/>
        <w:rPr>
          <w:sz w:val="18"/>
        </w:rPr>
      </w:pPr>
      <w:hyperlink w:history="true" w:anchor="_bookmark3142">
        <w:r>
          <w:rPr>
            <w:sz w:val="18"/>
          </w:rPr>
          <w:t>threaded 401</w:t>
        </w:r>
      </w:hyperlink>
    </w:p>
    <w:p>
      <w:pPr>
        <w:spacing w:line="259" w:lineRule="auto" w:before="17"/>
        <w:ind w:left="661" w:right="750" w:firstLine="0"/>
        <w:jc w:val="both"/>
        <w:rPr>
          <w:sz w:val="18"/>
        </w:rPr>
      </w:pPr>
      <w:hyperlink w:history="true" w:anchor="_bookmark3113">
        <w:r>
          <w:rPr>
            <w:sz w:val="18"/>
          </w:rPr>
          <w:t>Implement PrintSelf() Methods 394</w:t>
        </w:r>
      </w:hyperlink>
      <w:r>
        <w:rPr>
          <w:sz w:val="18"/>
        </w:rPr>
        <w:t> </w:t>
      </w:r>
      <w:hyperlink w:history="true" w:anchor="_bookmark1960">
        <w:r>
          <w:rPr>
            <w:sz w:val="18"/>
          </w:rPr>
          <w:t>implementation of time support 228</w:t>
        </w:r>
      </w:hyperlink>
      <w:r>
        <w:rPr>
          <w:sz w:val="18"/>
        </w:rPr>
        <w:t> </w:t>
      </w:r>
      <w:hyperlink w:history="true" w:anchor="_bookmark1906">
        <w:r>
          <w:rPr>
            <w:sz w:val="18"/>
          </w:rPr>
          <w:t>implicit function 215</w:t>
        </w:r>
      </w:hyperlink>
    </w:p>
    <w:p>
      <w:pPr>
        <w:spacing w:line="206" w:lineRule="exact" w:before="0"/>
        <w:ind w:left="661" w:right="0" w:firstLine="0"/>
        <w:jc w:val="both"/>
        <w:rPr>
          <w:sz w:val="18"/>
        </w:rPr>
      </w:pPr>
      <w:hyperlink w:history="true" w:anchor="_bookmark1895">
        <w:r>
          <w:rPr>
            <w:sz w:val="18"/>
          </w:rPr>
          <w:t>Implicit Modeling</w:t>
        </w:r>
        <w:r>
          <w:rPr>
            <w:spacing w:val="-17"/>
            <w:sz w:val="18"/>
          </w:rPr>
          <w:t> </w:t>
        </w:r>
        <w:r>
          <w:rPr>
            <w:sz w:val="18"/>
          </w:rPr>
          <w:t>213</w:t>
        </w:r>
      </w:hyperlink>
    </w:p>
    <w:p>
      <w:pPr>
        <w:spacing w:before="16"/>
        <w:ind w:left="661" w:right="0" w:firstLine="0"/>
        <w:jc w:val="both"/>
        <w:rPr>
          <w:sz w:val="18"/>
        </w:rPr>
      </w:pPr>
      <w:hyperlink w:history="true" w:anchor="_bookmark1895">
        <w:r>
          <w:rPr>
            <w:sz w:val="18"/>
          </w:rPr>
          <w:t>implicit modelling</w:t>
        </w:r>
        <w:r>
          <w:rPr>
            <w:spacing w:val="-19"/>
            <w:sz w:val="18"/>
          </w:rPr>
          <w:t> </w:t>
        </w:r>
        <w:r>
          <w:rPr>
            <w:sz w:val="18"/>
          </w:rPr>
          <w:t>213</w:t>
        </w:r>
      </w:hyperlink>
    </w:p>
    <w:p>
      <w:pPr>
        <w:spacing w:before="16"/>
        <w:ind w:left="661" w:right="0" w:firstLine="0"/>
        <w:jc w:val="both"/>
        <w:rPr>
          <w:sz w:val="18"/>
        </w:rPr>
      </w:pPr>
      <w:hyperlink w:history="true" w:anchor="_bookmark633">
        <w:r>
          <w:rPr>
            <w:sz w:val="18"/>
          </w:rPr>
          <w:t>implicit plane widget 75, </w:t>
        </w:r>
      </w:hyperlink>
      <w:hyperlink w:history="true" w:anchor="_bookmark635">
        <w:r>
          <w:rPr>
            <w:sz w:val="18"/>
          </w:rPr>
          <w:t>76</w:t>
        </w:r>
      </w:hyperlink>
    </w:p>
    <w:p>
      <w:pPr>
        <w:spacing w:before="16"/>
        <w:ind w:left="661" w:right="0" w:firstLine="0"/>
        <w:jc w:val="both"/>
        <w:rPr>
          <w:sz w:val="18"/>
        </w:rPr>
      </w:pPr>
      <w:hyperlink w:history="true" w:anchor="_bookmark2215">
        <w:r>
          <w:rPr>
            <w:sz w:val="18"/>
          </w:rPr>
          <w:t>Importers</w:t>
        </w:r>
        <w:r>
          <w:rPr>
            <w:spacing w:val="-11"/>
            <w:sz w:val="18"/>
          </w:rPr>
          <w:t> </w:t>
        </w:r>
        <w:r>
          <w:rPr>
            <w:sz w:val="18"/>
          </w:rPr>
          <w:t>245</w:t>
        </w:r>
      </w:hyperlink>
    </w:p>
    <w:p>
      <w:pPr>
        <w:spacing w:before="16"/>
        <w:ind w:left="661" w:right="0" w:firstLine="0"/>
        <w:jc w:val="both"/>
        <w:rPr>
          <w:sz w:val="18"/>
        </w:rPr>
      </w:pPr>
      <w:hyperlink w:history="true" w:anchor="_bookmark2214">
        <w:r>
          <w:rPr>
            <w:sz w:val="18"/>
          </w:rPr>
          <w:t>importers</w:t>
        </w:r>
        <w:r>
          <w:rPr>
            <w:spacing w:val="-12"/>
            <w:sz w:val="18"/>
          </w:rPr>
          <w:t> </w:t>
        </w:r>
        <w:r>
          <w:rPr>
            <w:sz w:val="18"/>
          </w:rPr>
          <w:t>245</w:t>
        </w:r>
      </w:hyperlink>
    </w:p>
    <w:p>
      <w:pPr>
        <w:spacing w:line="259" w:lineRule="auto" w:before="17"/>
        <w:ind w:left="661" w:right="1697" w:firstLine="0"/>
        <w:jc w:val="left"/>
        <w:rPr>
          <w:sz w:val="18"/>
        </w:rPr>
      </w:pPr>
      <w:hyperlink w:history="true" w:anchor="_bookmark2690">
        <w:r>
          <w:rPr>
            <w:sz w:val="18"/>
          </w:rPr>
          <w:t>include file policy 304</w:t>
        </w:r>
      </w:hyperlink>
      <w:r>
        <w:rPr>
          <w:sz w:val="18"/>
        </w:rPr>
        <w:t> </w:t>
      </w:r>
      <w:hyperlink w:history="true" w:anchor="_bookmark3002">
        <w:r>
          <w:rPr>
            <w:sz w:val="18"/>
          </w:rPr>
          <w:t>incoming edge 371</w:t>
        </w:r>
      </w:hyperlink>
    </w:p>
    <w:p>
      <w:pPr>
        <w:spacing w:line="206" w:lineRule="exact" w:before="0"/>
        <w:ind w:left="661" w:right="0" w:firstLine="0"/>
        <w:jc w:val="left"/>
        <w:rPr>
          <w:sz w:val="18"/>
        </w:rPr>
      </w:pPr>
      <w:hyperlink w:history="true" w:anchor="_bookmark2593">
        <w:r>
          <w:rPr>
            <w:sz w:val="18"/>
          </w:rPr>
          <w:t>Index selections 292</w:t>
        </w:r>
      </w:hyperlink>
    </w:p>
    <w:p>
      <w:pPr>
        <w:spacing w:line="259" w:lineRule="auto" w:before="16"/>
        <w:ind w:left="661" w:right="2177" w:firstLine="0"/>
        <w:jc w:val="left"/>
        <w:rPr>
          <w:sz w:val="18"/>
        </w:rPr>
      </w:pPr>
      <w:hyperlink w:history="true" w:anchor="_bookmark3696">
        <w:r>
          <w:rPr>
            <w:sz w:val="18"/>
          </w:rPr>
          <w:t>Informatics 465</w:t>
        </w:r>
      </w:hyperlink>
      <w:r>
        <w:rPr>
          <w:sz w:val="18"/>
        </w:rPr>
        <w:t> information</w:t>
      </w:r>
    </w:p>
    <w:p>
      <w:pPr>
        <w:spacing w:line="206" w:lineRule="exact" w:before="0"/>
        <w:ind w:left="963" w:right="1906" w:firstLine="0"/>
        <w:jc w:val="center"/>
        <w:rPr>
          <w:sz w:val="18"/>
        </w:rPr>
      </w:pPr>
      <w:hyperlink w:history="true" w:anchor="_bookmark2821">
        <w:r>
          <w:rPr>
            <w:sz w:val="18"/>
          </w:rPr>
          <w:t>algorithm 319</w:t>
        </w:r>
      </w:hyperlink>
    </w:p>
    <w:p>
      <w:pPr>
        <w:spacing w:before="16"/>
        <w:ind w:left="563" w:right="1906" w:firstLine="0"/>
        <w:jc w:val="center"/>
        <w:rPr>
          <w:sz w:val="18"/>
        </w:rPr>
      </w:pPr>
      <w:hyperlink w:history="true" w:anchor="_bookmark2820">
        <w:r>
          <w:rPr>
            <w:sz w:val="18"/>
          </w:rPr>
          <w:t>data 319</w:t>
        </w:r>
      </w:hyperlink>
    </w:p>
    <w:p>
      <w:pPr>
        <w:spacing w:before="16"/>
        <w:ind w:left="843" w:right="1906" w:firstLine="0"/>
        <w:jc w:val="center"/>
        <w:rPr>
          <w:sz w:val="18"/>
        </w:rPr>
      </w:pPr>
      <w:hyperlink w:history="true" w:anchor="_bookmark2817">
        <w:r>
          <w:rPr>
            <w:sz w:val="18"/>
          </w:rPr>
          <w:t>pipeline 318</w:t>
        </w:r>
      </w:hyperlink>
    </w:p>
    <w:p>
      <w:pPr>
        <w:spacing w:before="17"/>
        <w:ind w:left="552" w:right="1906" w:firstLine="0"/>
        <w:jc w:val="center"/>
        <w:rPr>
          <w:sz w:val="18"/>
        </w:rPr>
      </w:pPr>
      <w:hyperlink w:history="true" w:anchor="_bookmark2818">
        <w:r>
          <w:rPr>
            <w:sz w:val="18"/>
          </w:rPr>
          <w:t>port 319</w:t>
        </w:r>
      </w:hyperlink>
    </w:p>
    <w:p>
      <w:pPr>
        <w:spacing w:before="16"/>
        <w:ind w:left="783" w:right="1906" w:firstLine="0"/>
        <w:jc w:val="center"/>
        <w:rPr>
          <w:sz w:val="18"/>
        </w:rPr>
      </w:pPr>
      <w:hyperlink w:history="true" w:anchor="_bookmark2819">
        <w:r>
          <w:rPr>
            <w:sz w:val="18"/>
          </w:rPr>
          <w:t>request 319</w:t>
        </w:r>
      </w:hyperlink>
    </w:p>
    <w:p>
      <w:pPr>
        <w:spacing w:before="16"/>
        <w:ind w:left="661" w:right="0" w:firstLine="0"/>
        <w:jc w:val="both"/>
        <w:rPr>
          <w:sz w:val="18"/>
        </w:rPr>
      </w:pPr>
      <w:hyperlink w:history="true" w:anchor="_bookmark2836">
        <w:r>
          <w:rPr>
            <w:sz w:val="18"/>
          </w:rPr>
          <w:t>information key 321</w:t>
        </w:r>
      </w:hyperlink>
    </w:p>
    <w:p>
      <w:pPr>
        <w:spacing w:before="16"/>
        <w:ind w:left="661" w:right="0" w:firstLine="0"/>
        <w:jc w:val="both"/>
        <w:rPr>
          <w:sz w:val="18"/>
        </w:rPr>
      </w:pPr>
      <w:hyperlink w:history="true" w:anchor="_bookmark2837">
        <w:r>
          <w:rPr>
            <w:sz w:val="18"/>
          </w:rPr>
          <w:t>information object 321</w:t>
        </w:r>
      </w:hyperlink>
    </w:p>
    <w:p>
      <w:pPr>
        <w:spacing w:before="16"/>
        <w:ind w:left="661" w:right="0" w:firstLine="0"/>
        <w:jc w:val="both"/>
        <w:rPr>
          <w:sz w:val="18"/>
        </w:rPr>
      </w:pPr>
      <w:hyperlink w:history="true" w:anchor="_bookmark2815">
        <w:r>
          <w:rPr>
            <w:sz w:val="18"/>
          </w:rPr>
          <w:t>Information Objects 318</w:t>
        </w:r>
      </w:hyperlink>
    </w:p>
    <w:p>
      <w:pPr>
        <w:spacing w:before="17"/>
        <w:ind w:left="661" w:right="0" w:firstLine="0"/>
        <w:jc w:val="both"/>
        <w:rPr>
          <w:sz w:val="18"/>
        </w:rPr>
      </w:pPr>
      <w:hyperlink w:history="true" w:anchor="_bookmark1447">
        <w:r>
          <w:rPr>
            <w:sz w:val="18"/>
          </w:rPr>
          <w:t>Information Visualization 163</w:t>
        </w:r>
      </w:hyperlink>
    </w:p>
    <w:p>
      <w:pPr>
        <w:spacing w:before="16"/>
        <w:ind w:left="661" w:right="0" w:firstLine="0"/>
        <w:jc w:val="both"/>
        <w:rPr>
          <w:sz w:val="18"/>
        </w:rPr>
      </w:pPr>
      <w:hyperlink w:history="true" w:anchor="_bookmark3700">
        <w:r>
          <w:rPr>
            <w:sz w:val="18"/>
          </w:rPr>
          <w:t>information visualization 465</w:t>
        </w:r>
      </w:hyperlink>
    </w:p>
    <w:p>
      <w:pPr>
        <w:spacing w:before="16"/>
        <w:ind w:left="661" w:right="0" w:firstLine="0"/>
        <w:jc w:val="both"/>
        <w:rPr>
          <w:sz w:val="18"/>
        </w:rPr>
      </w:pPr>
      <w:hyperlink w:history="true" w:anchor="_bookmark20">
        <w:r>
          <w:rPr>
            <w:sz w:val="18"/>
          </w:rPr>
          <w:t>InfoVis 5</w:t>
        </w:r>
      </w:hyperlink>
    </w:p>
    <w:p>
      <w:pPr>
        <w:spacing w:before="16"/>
        <w:ind w:left="661" w:right="0" w:firstLine="0"/>
        <w:jc w:val="both"/>
        <w:rPr>
          <w:sz w:val="18"/>
        </w:rPr>
      </w:pPr>
      <w:hyperlink w:history="true" w:anchor="_bookmark788">
        <w:r>
          <w:rPr>
            <w:sz w:val="18"/>
          </w:rPr>
          <w:t>InitialIntegrationStep 96</w:t>
        </w:r>
      </w:hyperlink>
    </w:p>
    <w:p>
      <w:pPr>
        <w:spacing w:before="17"/>
        <w:ind w:left="661" w:right="0" w:firstLine="0"/>
        <w:jc w:val="both"/>
        <w:rPr>
          <w:sz w:val="18"/>
        </w:rPr>
      </w:pPr>
      <w:hyperlink w:history="true" w:anchor="_bookmark2902">
        <w:r>
          <w:rPr>
            <w:sz w:val="18"/>
          </w:rPr>
          <w:t>Initialize</w:t>
        </w:r>
        <w:r>
          <w:rPr>
            <w:spacing w:val="-4"/>
            <w:sz w:val="18"/>
          </w:rPr>
          <w:t> </w:t>
        </w:r>
        <w:r>
          <w:rPr>
            <w:sz w:val="18"/>
          </w:rPr>
          <w:t>330</w:t>
        </w:r>
      </w:hyperlink>
    </w:p>
    <w:p>
      <w:pPr>
        <w:spacing w:before="16"/>
        <w:ind w:left="661" w:right="0" w:firstLine="0"/>
        <w:jc w:val="both"/>
        <w:rPr>
          <w:sz w:val="18"/>
        </w:rPr>
      </w:pPr>
      <w:hyperlink w:history="true" w:anchor="_bookmark319">
        <w:r>
          <w:rPr>
            <w:sz w:val="18"/>
          </w:rPr>
          <w:t>Initialize()</w:t>
        </w:r>
        <w:r>
          <w:rPr>
            <w:spacing w:val="-6"/>
            <w:sz w:val="18"/>
          </w:rPr>
          <w:t> </w:t>
        </w:r>
        <w:r>
          <w:rPr>
            <w:sz w:val="18"/>
          </w:rPr>
          <w:t>43</w:t>
        </w:r>
      </w:hyperlink>
    </w:p>
    <w:p>
      <w:pPr>
        <w:spacing w:before="16"/>
        <w:ind w:left="661" w:right="0" w:firstLine="0"/>
        <w:jc w:val="both"/>
        <w:rPr>
          <w:sz w:val="18"/>
        </w:rPr>
      </w:pPr>
      <w:hyperlink w:history="true" w:anchor="_bookmark2474">
        <w:r>
          <w:rPr>
            <w:sz w:val="18"/>
          </w:rPr>
          <w:t>InitializeHandles</w:t>
        </w:r>
        <w:r>
          <w:rPr>
            <w:spacing w:val="-11"/>
            <w:sz w:val="18"/>
          </w:rPr>
          <w:t> </w:t>
        </w:r>
        <w:r>
          <w:rPr>
            <w:sz w:val="18"/>
          </w:rPr>
          <w:t>280</w:t>
        </w:r>
      </w:hyperlink>
    </w:p>
    <w:p>
      <w:pPr>
        <w:spacing w:before="16"/>
        <w:ind w:left="661" w:right="0" w:firstLine="0"/>
        <w:jc w:val="both"/>
        <w:rPr>
          <w:sz w:val="18"/>
        </w:rPr>
      </w:pPr>
      <w:hyperlink w:history="true" w:anchor="_bookmark2811">
        <w:r>
          <w:rPr>
            <w:sz w:val="18"/>
          </w:rPr>
          <w:t>input connection</w:t>
        </w:r>
        <w:r>
          <w:rPr>
            <w:spacing w:val="-4"/>
            <w:sz w:val="18"/>
          </w:rPr>
          <w:t> </w:t>
        </w:r>
        <w:r>
          <w:rPr>
            <w:sz w:val="18"/>
          </w:rPr>
          <w:t>317</w:t>
        </w:r>
      </w:hyperlink>
    </w:p>
    <w:p>
      <w:pPr>
        <w:spacing w:before="16"/>
        <w:ind w:left="852" w:right="1906" w:firstLine="0"/>
        <w:jc w:val="center"/>
        <w:rPr>
          <w:sz w:val="18"/>
        </w:rPr>
      </w:pPr>
      <w:hyperlink w:history="true" w:anchor="_bookmark3061">
        <w:r>
          <w:rPr>
            <w:sz w:val="18"/>
          </w:rPr>
          <w:t>optional 387</w:t>
        </w:r>
      </w:hyperlink>
    </w:p>
    <w:p>
      <w:pPr>
        <w:spacing w:before="17"/>
        <w:ind w:left="1002" w:right="1906" w:firstLine="0"/>
        <w:jc w:val="center"/>
        <w:rPr>
          <w:sz w:val="18"/>
        </w:rPr>
      </w:pPr>
      <w:hyperlink w:history="true" w:anchor="_bookmark3062">
        <w:r>
          <w:rPr>
            <w:sz w:val="18"/>
          </w:rPr>
          <w:t>repeatable 387</w:t>
        </w:r>
      </w:hyperlink>
    </w:p>
    <w:p>
      <w:pPr>
        <w:spacing w:before="16"/>
        <w:ind w:left="661" w:right="0" w:firstLine="0"/>
        <w:jc w:val="both"/>
        <w:rPr>
          <w:sz w:val="18"/>
        </w:rPr>
      </w:pPr>
      <w:hyperlink w:history="true" w:anchor="_bookmark3082">
        <w:r>
          <w:rPr>
            <w:sz w:val="18"/>
          </w:rPr>
          <w:t>Input Data 390</w:t>
        </w:r>
      </w:hyperlink>
    </w:p>
    <w:p>
      <w:pPr>
        <w:spacing w:line="259" w:lineRule="auto" w:before="16"/>
        <w:ind w:left="661" w:right="1117" w:firstLine="0"/>
        <w:jc w:val="left"/>
        <w:rPr>
          <w:sz w:val="18"/>
        </w:rPr>
      </w:pPr>
      <w:hyperlink w:history="true" w:anchor="_bookmark3073">
        <w:r>
          <w:rPr>
            <w:sz w:val="18"/>
          </w:rPr>
          <w:t>input pipeline information 389</w:t>
        </w:r>
      </w:hyperlink>
      <w:r>
        <w:rPr>
          <w:sz w:val="18"/>
        </w:rPr>
        <w:t> </w:t>
      </w:r>
      <w:hyperlink w:history="true" w:anchor="_bookmark2812">
        <w:r>
          <w:rPr>
            <w:sz w:val="18"/>
          </w:rPr>
          <w:t>input port 317</w:t>
        </w:r>
      </w:hyperlink>
    </w:p>
    <w:p>
      <w:pPr>
        <w:spacing w:line="206" w:lineRule="exact" w:before="0"/>
        <w:ind w:left="661" w:right="0" w:firstLine="0"/>
        <w:jc w:val="both"/>
        <w:rPr>
          <w:sz w:val="18"/>
        </w:rPr>
      </w:pPr>
      <w:hyperlink w:history="true" w:anchor="_bookmark3044">
        <w:r>
          <w:rPr>
            <w:sz w:val="18"/>
          </w:rPr>
          <w:t>input ports 385</w:t>
        </w:r>
      </w:hyperlink>
    </w:p>
    <w:p>
      <w:pPr>
        <w:spacing w:before="16"/>
        <w:ind w:left="661" w:right="0" w:firstLine="0"/>
        <w:jc w:val="both"/>
        <w:rPr>
          <w:sz w:val="18"/>
        </w:rPr>
      </w:pPr>
      <w:hyperlink w:history="true" w:anchor="_bookmark2892">
        <w:r>
          <w:rPr>
            <w:sz w:val="18"/>
          </w:rPr>
          <w:t>InsertComponent 329</w:t>
        </w:r>
      </w:hyperlink>
    </w:p>
    <w:p>
      <w:pPr>
        <w:spacing w:before="16"/>
        <w:ind w:left="661" w:right="0" w:firstLine="0"/>
        <w:jc w:val="both"/>
        <w:rPr>
          <w:sz w:val="18"/>
        </w:rPr>
      </w:pPr>
      <w:hyperlink w:history="true" w:anchor="_bookmark2889">
        <w:r>
          <w:rPr>
            <w:sz w:val="18"/>
          </w:rPr>
          <w:t>InsertNextTuple 329</w:t>
        </w:r>
      </w:hyperlink>
    </w:p>
    <w:p>
      <w:pPr>
        <w:spacing w:before="17"/>
        <w:ind w:left="661" w:right="0" w:firstLine="0"/>
        <w:jc w:val="both"/>
        <w:rPr>
          <w:sz w:val="18"/>
        </w:rPr>
      </w:pPr>
      <w:hyperlink w:history="true" w:anchor="_bookmark2926">
        <w:r>
          <w:rPr>
            <w:sz w:val="18"/>
          </w:rPr>
          <w:t>InsertNextTupleValue 332</w:t>
        </w:r>
      </w:hyperlink>
    </w:p>
    <w:p>
      <w:pPr>
        <w:spacing w:before="16"/>
        <w:ind w:left="661" w:right="0" w:firstLine="0"/>
        <w:jc w:val="both"/>
        <w:rPr>
          <w:sz w:val="18"/>
        </w:rPr>
      </w:pPr>
      <w:hyperlink w:history="true" w:anchor="_bookmark2924">
        <w:r>
          <w:rPr>
            <w:sz w:val="18"/>
          </w:rPr>
          <w:t>InsertNextValue 332</w:t>
        </w:r>
      </w:hyperlink>
    </w:p>
    <w:p>
      <w:pPr>
        <w:spacing w:before="16"/>
        <w:ind w:left="661" w:right="0" w:firstLine="0"/>
        <w:jc w:val="both"/>
        <w:rPr>
          <w:sz w:val="18"/>
        </w:rPr>
      </w:pPr>
      <w:hyperlink w:history="true" w:anchor="_bookmark2888">
        <w:r>
          <w:rPr>
            <w:sz w:val="18"/>
          </w:rPr>
          <w:t>InsertTuple 329</w:t>
        </w:r>
      </w:hyperlink>
    </w:p>
    <w:p>
      <w:pPr>
        <w:spacing w:before="16"/>
        <w:ind w:left="661" w:right="0" w:firstLine="0"/>
        <w:jc w:val="both"/>
        <w:rPr>
          <w:sz w:val="18"/>
        </w:rPr>
      </w:pPr>
      <w:hyperlink w:history="true" w:anchor="_bookmark733">
        <w:r>
          <w:rPr>
            <w:sz w:val="18"/>
          </w:rPr>
          <w:t>InsertTuple1() 90</w:t>
        </w:r>
      </w:hyperlink>
    </w:p>
    <w:p>
      <w:pPr>
        <w:spacing w:before="17"/>
        <w:ind w:left="661" w:right="0" w:firstLine="0"/>
        <w:jc w:val="both"/>
        <w:rPr>
          <w:sz w:val="18"/>
        </w:rPr>
      </w:pPr>
      <w:hyperlink w:history="true" w:anchor="_bookmark2923">
        <w:r>
          <w:rPr>
            <w:sz w:val="18"/>
          </w:rPr>
          <w:t>InsertValue 332</w:t>
        </w:r>
      </w:hyperlink>
    </w:p>
    <w:p>
      <w:pPr>
        <w:spacing w:line="259" w:lineRule="auto" w:before="16"/>
        <w:ind w:left="661" w:right="1307" w:firstLine="0"/>
        <w:jc w:val="left"/>
        <w:rPr>
          <w:sz w:val="18"/>
        </w:rPr>
      </w:pPr>
      <w:hyperlink w:history="true" w:anchor="_bookmark2754">
        <w:r>
          <w:rPr>
            <w:sz w:val="18"/>
          </w:rPr>
          <w:t>install an object factory 309</w:t>
        </w:r>
      </w:hyperlink>
      <w:r>
        <w:rPr>
          <w:sz w:val="18"/>
        </w:rPr>
        <w:t> </w:t>
      </w:r>
      <w:hyperlink w:history="true" w:anchor="_bookmark66">
        <w:r>
          <w:rPr>
            <w:sz w:val="18"/>
          </w:rPr>
          <w:t>installation 9, </w:t>
        </w:r>
      </w:hyperlink>
      <w:hyperlink w:history="true" w:anchor="_bookmark1448">
        <w:r>
          <w:rPr>
            <w:sz w:val="18"/>
          </w:rPr>
          <w:t>163, </w:t>
        </w:r>
      </w:hyperlink>
      <w:hyperlink w:history="true" w:anchor="_bookmark1954">
        <w:r>
          <w:rPr>
            <w:sz w:val="18"/>
          </w:rPr>
          <w:t>227, </w:t>
        </w:r>
      </w:hyperlink>
      <w:hyperlink w:history="true" w:anchor="_bookmark2582">
        <w:r>
          <w:rPr>
            <w:sz w:val="18"/>
          </w:rPr>
          <w:t>291</w:t>
        </w:r>
      </w:hyperlink>
    </w:p>
    <w:p>
      <w:pPr>
        <w:spacing w:line="206" w:lineRule="exact" w:before="0"/>
        <w:ind w:left="752" w:right="1906" w:firstLine="0"/>
        <w:jc w:val="center"/>
        <w:rPr>
          <w:sz w:val="18"/>
        </w:rPr>
      </w:pPr>
      <w:hyperlink w:history="true" w:anchor="_bookmark70">
        <w:r>
          <w:rPr>
            <w:sz w:val="18"/>
          </w:rPr>
          <w:t>overview 9</w:t>
        </w:r>
      </w:hyperlink>
    </w:p>
    <w:p>
      <w:pPr>
        <w:spacing w:before="16"/>
        <w:ind w:left="1021" w:right="0" w:firstLine="0"/>
        <w:jc w:val="left"/>
        <w:rPr>
          <w:sz w:val="18"/>
        </w:rPr>
      </w:pPr>
      <w:hyperlink w:history="true" w:anchor="_bookmark110">
        <w:r>
          <w:rPr>
            <w:sz w:val="18"/>
          </w:rPr>
          <w:t>Unix 14</w:t>
        </w:r>
      </w:hyperlink>
    </w:p>
    <w:p>
      <w:pPr>
        <w:spacing w:before="16"/>
        <w:ind w:left="661" w:right="0" w:firstLine="0"/>
        <w:jc w:val="both"/>
        <w:rPr>
          <w:sz w:val="18"/>
        </w:rPr>
      </w:pPr>
      <w:hyperlink w:history="true" w:anchor="_bookmark94">
        <w:r>
          <w:rPr>
            <w:sz w:val="18"/>
          </w:rPr>
          <w:t>Installing CMake 12, </w:t>
        </w:r>
      </w:hyperlink>
      <w:hyperlink w:history="true" w:anchor="_bookmark119">
        <w:r>
          <w:rPr>
            <w:sz w:val="18"/>
          </w:rPr>
          <w:t>15</w:t>
        </w:r>
      </w:hyperlink>
    </w:p>
    <w:p>
      <w:pPr>
        <w:spacing w:before="16"/>
        <w:ind w:left="661" w:right="0" w:firstLine="0"/>
        <w:jc w:val="both"/>
        <w:rPr>
          <w:sz w:val="18"/>
        </w:rPr>
      </w:pPr>
      <w:hyperlink w:history="true" w:anchor="_bookmark133">
        <w:r>
          <w:rPr>
            <w:sz w:val="18"/>
          </w:rPr>
          <w:t>Installing VTK 17</w:t>
        </w:r>
      </w:hyperlink>
    </w:p>
    <w:p>
      <w:pPr>
        <w:spacing w:line="259" w:lineRule="auto" w:before="17"/>
        <w:ind w:left="661" w:right="17" w:firstLine="0"/>
        <w:jc w:val="left"/>
        <w:rPr>
          <w:sz w:val="18"/>
        </w:rPr>
      </w:pPr>
      <w:hyperlink w:history="true" w:anchor="_bookmark3199">
        <w:r>
          <w:rPr>
            <w:sz w:val="18"/>
          </w:rPr>
          <w:t>Integrating With The Windowing System 421</w:t>
        </w:r>
      </w:hyperlink>
      <w:r>
        <w:rPr>
          <w:sz w:val="18"/>
        </w:rPr>
        <w:t> integration</w:t>
      </w:r>
    </w:p>
    <w:p>
      <w:pPr>
        <w:spacing w:line="254" w:lineRule="auto" w:before="92"/>
        <w:ind w:left="661" w:right="1923" w:firstLine="360"/>
        <w:jc w:val="left"/>
        <w:rPr>
          <w:sz w:val="18"/>
        </w:rPr>
      </w:pPr>
      <w:r>
        <w:rPr/>
        <w:br w:type="column"/>
      </w:r>
      <w:hyperlink w:history="true" w:anchor="_bookmark3200">
        <w:r>
          <w:rPr>
            <w:sz w:val="18"/>
          </w:rPr>
          <w:t>with windowing systems </w:t>
        </w:r>
      </w:hyperlink>
      <w:r>
        <w:rPr>
          <w:sz w:val="18"/>
        </w:rPr>
        <w:t>421–434 </w:t>
      </w:r>
      <w:hyperlink w:history="true" w:anchor="_bookmark3325">
        <w:r>
          <w:rPr>
            <w:sz w:val="18"/>
          </w:rPr>
          <w:t>Interaction Style 443</w:t>
        </w:r>
      </w:hyperlink>
    </w:p>
    <w:p>
      <w:pPr>
        <w:spacing w:line="254" w:lineRule="auto" w:before="2"/>
        <w:ind w:left="1021" w:right="3524" w:hanging="360"/>
        <w:jc w:val="left"/>
        <w:rPr>
          <w:sz w:val="18"/>
        </w:rPr>
      </w:pPr>
      <w:r>
        <w:rPr>
          <w:sz w:val="18"/>
        </w:rPr>
        <w:t>interaction styles </w:t>
      </w:r>
      <w:hyperlink w:history="true" w:anchor="_bookmark334">
        <w:r>
          <w:rPr>
            <w:sz w:val="18"/>
          </w:rPr>
          <w:t>joystick 45</w:t>
        </w:r>
      </w:hyperlink>
    </w:p>
    <w:p>
      <w:pPr>
        <w:spacing w:before="0"/>
        <w:ind w:left="1021" w:right="0" w:firstLine="0"/>
        <w:jc w:val="left"/>
        <w:rPr>
          <w:sz w:val="18"/>
        </w:rPr>
      </w:pPr>
      <w:hyperlink w:history="true" w:anchor="_bookmark334">
        <w:r>
          <w:rPr>
            <w:sz w:val="18"/>
          </w:rPr>
          <w:t>trackball 45</w:t>
        </w:r>
      </w:hyperlink>
    </w:p>
    <w:p>
      <w:pPr>
        <w:spacing w:line="254" w:lineRule="auto" w:before="14"/>
        <w:ind w:left="661" w:right="1395" w:firstLine="0"/>
        <w:jc w:val="left"/>
        <w:rPr>
          <w:sz w:val="18"/>
        </w:rPr>
      </w:pPr>
      <w:hyperlink w:history="true" w:anchor="_bookmark2302">
        <w:r>
          <w:rPr>
            <w:sz w:val="18"/>
          </w:rPr>
          <w:t>Interaction, Widgets and Selections 255</w:t>
        </w:r>
      </w:hyperlink>
      <w:r>
        <w:rPr>
          <w:sz w:val="18"/>
        </w:rPr>
        <w:t> </w:t>
      </w:r>
      <w:hyperlink w:history="true" w:anchor="_bookmark636">
        <w:r>
          <w:rPr>
            <w:sz w:val="18"/>
          </w:rPr>
          <w:t>InteractionEvent 76, </w:t>
        </w:r>
      </w:hyperlink>
      <w:hyperlink w:history="true" w:anchor="_bookmark2482">
        <w:r>
          <w:rPr>
            <w:sz w:val="18"/>
          </w:rPr>
          <w:t>281, </w:t>
        </w:r>
      </w:hyperlink>
      <w:hyperlink w:history="true" w:anchor="_bookmark2538">
        <w:r>
          <w:rPr>
            <w:sz w:val="18"/>
          </w:rPr>
          <w:t>286, </w:t>
        </w:r>
      </w:hyperlink>
      <w:hyperlink w:history="true" w:anchor="_bookmark2555">
        <w:r>
          <w:rPr>
            <w:sz w:val="18"/>
          </w:rPr>
          <w:t>287, </w:t>
        </w:r>
      </w:hyperlink>
      <w:hyperlink w:history="true" w:anchor="_bookmark2567">
        <w:r>
          <w:rPr>
            <w:sz w:val="18"/>
          </w:rPr>
          <w:t>288</w:t>
        </w:r>
      </w:hyperlink>
    </w:p>
    <w:p>
      <w:pPr>
        <w:spacing w:before="1"/>
        <w:ind w:left="661" w:right="0" w:firstLine="0"/>
        <w:jc w:val="left"/>
        <w:rPr>
          <w:sz w:val="18"/>
        </w:rPr>
      </w:pPr>
      <w:hyperlink w:history="true" w:anchor="_bookmark346">
        <w:r>
          <w:rPr>
            <w:sz w:val="18"/>
          </w:rPr>
          <w:t>interactor style 46, </w:t>
        </w:r>
      </w:hyperlink>
      <w:hyperlink w:history="true" w:anchor="_bookmark3204">
        <w:r>
          <w:rPr>
            <w:sz w:val="18"/>
          </w:rPr>
          <w:t>421</w:t>
        </w:r>
      </w:hyperlink>
    </w:p>
    <w:p>
      <w:pPr>
        <w:spacing w:before="13"/>
        <w:ind w:left="661" w:right="0" w:firstLine="0"/>
        <w:jc w:val="left"/>
        <w:rPr>
          <w:sz w:val="18"/>
        </w:rPr>
      </w:pPr>
      <w:hyperlink w:history="true" w:anchor="_bookmark2317">
        <w:r>
          <w:rPr>
            <w:sz w:val="18"/>
          </w:rPr>
          <w:t>Interactor Styles 256</w:t>
        </w:r>
      </w:hyperlink>
    </w:p>
    <w:p>
      <w:pPr>
        <w:spacing w:before="13"/>
        <w:ind w:left="661" w:right="0" w:firstLine="0"/>
        <w:jc w:val="left"/>
        <w:rPr>
          <w:sz w:val="18"/>
        </w:rPr>
      </w:pPr>
      <w:hyperlink w:history="true" w:anchor="_bookmark2306">
        <w:r>
          <w:rPr>
            <w:sz w:val="18"/>
          </w:rPr>
          <w:t>Interactors 255</w:t>
        </w:r>
      </w:hyperlink>
    </w:p>
    <w:p>
      <w:pPr>
        <w:spacing w:before="13"/>
        <w:ind w:left="661" w:right="0" w:firstLine="0"/>
        <w:jc w:val="left"/>
        <w:rPr>
          <w:sz w:val="18"/>
        </w:rPr>
      </w:pPr>
      <w:hyperlink w:history="true" w:anchor="_bookmark329">
        <w:r>
          <w:rPr>
            <w:sz w:val="18"/>
          </w:rPr>
          <w:t>interactors 45</w:t>
        </w:r>
      </w:hyperlink>
    </w:p>
    <w:p>
      <w:pPr>
        <w:spacing w:before="13"/>
        <w:ind w:left="661" w:right="0" w:firstLine="0"/>
        <w:jc w:val="left"/>
        <w:rPr>
          <w:sz w:val="18"/>
        </w:rPr>
      </w:pPr>
      <w:hyperlink w:history="true" w:anchor="_bookmark1042">
        <w:r>
          <w:rPr>
            <w:sz w:val="18"/>
          </w:rPr>
          <w:t>InteractorStyle 124</w:t>
        </w:r>
      </w:hyperlink>
    </w:p>
    <w:p>
      <w:pPr>
        <w:spacing w:line="254" w:lineRule="auto" w:before="13"/>
        <w:ind w:left="661" w:right="1395" w:firstLine="0"/>
        <w:jc w:val="left"/>
        <w:rPr>
          <w:sz w:val="18"/>
        </w:rPr>
      </w:pPr>
      <w:hyperlink w:history="true" w:anchor="_bookmark2835">
        <w:r>
          <w:rPr>
            <w:sz w:val="18"/>
          </w:rPr>
          <w:t>Interface of Information Objects 321</w:t>
        </w:r>
      </w:hyperlink>
      <w:r>
        <w:rPr>
          <w:sz w:val="18"/>
        </w:rPr>
        <w:t> </w:t>
      </w:r>
      <w:hyperlink w:history="true" w:anchor="_bookmark2866">
        <w:r>
          <w:rPr>
            <w:sz w:val="18"/>
          </w:rPr>
          <w:t>Interfacing To VTK Data Objects 327</w:t>
        </w:r>
      </w:hyperlink>
      <w:r>
        <w:rPr>
          <w:sz w:val="18"/>
        </w:rPr>
        <w:t> </w:t>
      </w:r>
      <w:hyperlink w:history="true" w:anchor="_bookmark598">
        <w:r>
          <w:rPr>
            <w:sz w:val="18"/>
          </w:rPr>
          <w:t>Inverse() 71</w:t>
        </w:r>
      </w:hyperlink>
    </w:p>
    <w:p>
      <w:pPr>
        <w:spacing w:before="2"/>
        <w:ind w:left="661" w:right="0" w:firstLine="0"/>
        <w:jc w:val="left"/>
        <w:rPr>
          <w:sz w:val="18"/>
        </w:rPr>
      </w:pPr>
      <w:hyperlink w:history="true" w:anchor="_bookmark35">
        <w:r>
          <w:rPr>
            <w:sz w:val="18"/>
          </w:rPr>
          <w:t>IO 6</w:t>
        </w:r>
      </w:hyperlink>
    </w:p>
    <w:p>
      <w:pPr>
        <w:spacing w:before="13"/>
        <w:ind w:left="661" w:right="0" w:firstLine="0"/>
        <w:jc w:val="left"/>
        <w:rPr>
          <w:sz w:val="18"/>
        </w:rPr>
      </w:pPr>
      <w:hyperlink w:history="true" w:anchor="_bookmark160">
        <w:r>
          <w:rPr>
            <w:sz w:val="18"/>
          </w:rPr>
          <w:t>IsA() 21, </w:t>
        </w:r>
      </w:hyperlink>
      <w:hyperlink w:history="true" w:anchor="_bookmark2661">
        <w:r>
          <w:rPr>
            <w:sz w:val="18"/>
          </w:rPr>
          <w:t>301</w:t>
        </w:r>
      </w:hyperlink>
    </w:p>
    <w:p>
      <w:pPr>
        <w:spacing w:before="13"/>
        <w:ind w:left="661" w:right="0" w:firstLine="0"/>
        <w:jc w:val="left"/>
        <w:rPr>
          <w:sz w:val="18"/>
        </w:rPr>
      </w:pPr>
      <w:r>
        <w:rPr>
          <w:sz w:val="18"/>
        </w:rPr>
        <w:t>isosurface</w:t>
      </w:r>
    </w:p>
    <w:p>
      <w:pPr>
        <w:spacing w:line="254" w:lineRule="auto" w:before="13"/>
        <w:ind w:left="661" w:right="2301" w:firstLine="360"/>
        <w:jc w:val="left"/>
        <w:rPr>
          <w:sz w:val="18"/>
        </w:rPr>
      </w:pPr>
      <w:hyperlink w:history="true" w:anchor="_bookmark839">
        <w:r>
          <w:rPr>
            <w:sz w:val="18"/>
          </w:rPr>
          <w:t>color with another scalar</w:t>
        </w:r>
        <w:r>
          <w:rPr>
            <w:spacing w:val="-12"/>
            <w:sz w:val="18"/>
          </w:rPr>
          <w:t> </w:t>
        </w:r>
        <w:r>
          <w:rPr>
            <w:sz w:val="18"/>
          </w:rPr>
          <w:t>102</w:t>
        </w:r>
      </w:hyperlink>
      <w:r>
        <w:rPr>
          <w:sz w:val="18"/>
        </w:rPr>
        <w:t> </w:t>
      </w:r>
      <w:hyperlink w:history="true" w:anchor="_bookmark1897">
        <w:r>
          <w:rPr>
            <w:sz w:val="18"/>
          </w:rPr>
          <w:t>isosurface generation</w:t>
        </w:r>
        <w:r>
          <w:rPr>
            <w:spacing w:val="-4"/>
            <w:sz w:val="18"/>
          </w:rPr>
          <w:t> </w:t>
        </w:r>
        <w:r>
          <w:rPr>
            <w:sz w:val="18"/>
          </w:rPr>
          <w:t>213</w:t>
        </w:r>
      </w:hyperlink>
    </w:p>
    <w:p>
      <w:pPr>
        <w:spacing w:before="2"/>
        <w:ind w:left="661" w:right="0" w:firstLine="0"/>
        <w:jc w:val="left"/>
        <w:rPr>
          <w:sz w:val="18"/>
        </w:rPr>
      </w:pPr>
      <w:hyperlink w:history="true" w:anchor="_bookmark1403">
        <w:r>
          <w:rPr>
            <w:sz w:val="18"/>
          </w:rPr>
          <w:t>Isosurface Rendering</w:t>
        </w:r>
        <w:r>
          <w:rPr>
            <w:spacing w:val="-21"/>
            <w:sz w:val="18"/>
          </w:rPr>
          <w:t> </w:t>
        </w:r>
        <w:r>
          <w:rPr>
            <w:sz w:val="18"/>
          </w:rPr>
          <w:t>158</w:t>
        </w:r>
      </w:hyperlink>
    </w:p>
    <w:p>
      <w:pPr>
        <w:spacing w:before="12"/>
        <w:ind w:left="661" w:right="0" w:firstLine="0"/>
        <w:jc w:val="left"/>
        <w:rPr>
          <w:sz w:val="18"/>
        </w:rPr>
      </w:pPr>
      <w:hyperlink w:history="true" w:anchor="_bookmark914">
        <w:r>
          <w:rPr>
            <w:sz w:val="18"/>
          </w:rPr>
          <w:t>isosurfacing 109</w:t>
        </w:r>
      </w:hyperlink>
    </w:p>
    <w:p>
      <w:pPr>
        <w:spacing w:line="254" w:lineRule="auto" w:before="13"/>
        <w:ind w:left="661" w:right="2519" w:firstLine="0"/>
        <w:jc w:val="left"/>
        <w:rPr>
          <w:sz w:val="18"/>
        </w:rPr>
      </w:pPr>
      <w:hyperlink w:history="true" w:anchor="_bookmark1386">
        <w:r>
          <w:rPr>
            <w:sz w:val="18"/>
          </w:rPr>
          <w:t>IsRenderSupported 157</w:t>
        </w:r>
      </w:hyperlink>
      <w:r>
        <w:rPr>
          <w:sz w:val="18"/>
        </w:rPr>
        <w:t> </w:t>
      </w:r>
      <w:hyperlink w:history="true" w:anchor="_bookmark1178">
        <w:r>
          <w:rPr>
            <w:sz w:val="18"/>
          </w:rPr>
          <w:t>Iterating through an image 138</w:t>
        </w:r>
      </w:hyperlink>
      <w:r>
        <w:rPr>
          <w:sz w:val="18"/>
        </w:rPr>
        <w:t> </w:t>
      </w:r>
      <w:hyperlink w:history="true" w:anchor="_bookmark1817">
        <w:r>
          <w:rPr>
            <w:sz w:val="18"/>
          </w:rPr>
          <w:t>Iteration 204</w:t>
        </w:r>
      </w:hyperlink>
    </w:p>
    <w:p>
      <w:pPr>
        <w:spacing w:before="2"/>
        <w:ind w:left="661" w:right="0" w:firstLine="0"/>
        <w:jc w:val="left"/>
        <w:rPr>
          <w:sz w:val="18"/>
        </w:rPr>
      </w:pPr>
      <w:hyperlink w:history="true" w:anchor="_bookmark62">
        <w:r>
          <w:rPr>
            <w:sz w:val="18"/>
          </w:rPr>
          <w:t>ITK 7, </w:t>
        </w:r>
      </w:hyperlink>
      <w:hyperlink w:history="true" w:anchor="_bookmark2803">
        <w:r>
          <w:rPr>
            <w:sz w:val="18"/>
          </w:rPr>
          <w:t>315</w:t>
        </w:r>
      </w:hyperlink>
    </w:p>
    <w:p>
      <w:pPr>
        <w:pStyle w:val="Heading3"/>
        <w:spacing w:line="314" w:lineRule="exact" w:before="126"/>
        <w:ind w:left="661"/>
      </w:pPr>
      <w:r>
        <w:rPr>
          <w:w w:val="99"/>
        </w:rPr>
        <w:t>J</w:t>
      </w:r>
    </w:p>
    <w:p>
      <w:pPr>
        <w:spacing w:line="199" w:lineRule="exact" w:before="0"/>
        <w:ind w:left="661" w:right="0" w:firstLine="0"/>
        <w:jc w:val="left"/>
        <w:rPr>
          <w:sz w:val="18"/>
        </w:rPr>
      </w:pPr>
      <w:hyperlink w:history="true" w:anchor="_bookmark50">
        <w:r>
          <w:rPr>
            <w:sz w:val="18"/>
          </w:rPr>
          <w:t>Java 6,</w:t>
        </w:r>
      </w:hyperlink>
      <w:r>
        <w:rPr>
          <w:sz w:val="18"/>
        </w:rPr>
        <w:t> </w:t>
      </w:r>
      <w:hyperlink w:history="true" w:anchor="_bookmark139">
        <w:r>
          <w:rPr>
            <w:sz w:val="18"/>
          </w:rPr>
          <w:t>19, </w:t>
        </w:r>
      </w:hyperlink>
      <w:hyperlink w:history="true" w:anchor="_bookmark244">
        <w:r>
          <w:rPr>
            <w:sz w:val="18"/>
          </w:rPr>
          <w:t>29, </w:t>
        </w:r>
      </w:hyperlink>
      <w:hyperlink w:history="true" w:anchor="_bookmark288">
        <w:r>
          <w:rPr>
            <w:sz w:val="18"/>
          </w:rPr>
          <w:t>36, </w:t>
        </w:r>
      </w:hyperlink>
      <w:hyperlink w:history="true" w:anchor="_bookmark295">
        <w:r>
          <w:rPr>
            <w:sz w:val="18"/>
          </w:rPr>
          <w:t>37, </w:t>
        </w:r>
      </w:hyperlink>
      <w:hyperlink w:history="true" w:anchor="_bookmark302">
        <w:r>
          <w:rPr>
            <w:sz w:val="18"/>
          </w:rPr>
          <w:t>41</w:t>
        </w:r>
      </w:hyperlink>
    </w:p>
    <w:p>
      <w:pPr>
        <w:spacing w:before="13"/>
        <w:ind w:left="661" w:right="0" w:firstLine="0"/>
        <w:jc w:val="left"/>
        <w:rPr>
          <w:sz w:val="18"/>
        </w:rPr>
      </w:pPr>
      <w:hyperlink w:history="true" w:anchor="_bookmark41">
        <w:r>
          <w:rPr>
            <w:sz w:val="18"/>
          </w:rPr>
          <w:t>jpeg 6</w:t>
        </w:r>
      </w:hyperlink>
    </w:p>
    <w:p>
      <w:pPr>
        <w:spacing w:before="13"/>
        <w:ind w:left="661" w:right="0" w:firstLine="0"/>
        <w:jc w:val="left"/>
        <w:rPr>
          <w:sz w:val="18"/>
        </w:rPr>
      </w:pPr>
      <w:hyperlink w:history="true" w:anchor="_bookmark544">
        <w:r>
          <w:rPr>
            <w:sz w:val="18"/>
          </w:rPr>
          <w:t>justification 64</w:t>
        </w:r>
      </w:hyperlink>
    </w:p>
    <w:p>
      <w:pPr>
        <w:pStyle w:val="Heading3"/>
        <w:spacing w:line="314" w:lineRule="exact" w:before="127"/>
        <w:ind w:left="661"/>
      </w:pPr>
      <w:r>
        <w:rPr>
          <w:w w:val="99"/>
        </w:rPr>
        <w:t>K</w:t>
      </w:r>
    </w:p>
    <w:p>
      <w:pPr>
        <w:spacing w:line="254" w:lineRule="auto" w:before="0"/>
        <w:ind w:left="661" w:right="1830" w:firstLine="0"/>
        <w:jc w:val="left"/>
        <w:rPr>
          <w:sz w:val="18"/>
        </w:rPr>
      </w:pPr>
      <w:hyperlink w:history="true" w:anchor="_bookmark2772">
        <w:r>
          <w:rPr>
            <w:sz w:val="18"/>
          </w:rPr>
          <w:t>Kitware’s Quality Software Process 312</w:t>
        </w:r>
      </w:hyperlink>
      <w:r>
        <w:rPr>
          <w:sz w:val="18"/>
        </w:rPr>
        <w:t> </w:t>
      </w:r>
      <w:hyperlink w:history="true" w:anchor="_bookmark1753">
        <w:r>
          <w:rPr>
            <w:sz w:val="18"/>
          </w:rPr>
          <w:t>k-Means statistics 195</w:t>
        </w:r>
      </w:hyperlink>
    </w:p>
    <w:p>
      <w:pPr>
        <w:spacing w:before="0"/>
        <w:ind w:left="661" w:right="0" w:firstLine="0"/>
        <w:jc w:val="left"/>
        <w:rPr>
          <w:sz w:val="18"/>
        </w:rPr>
      </w:pPr>
      <w:hyperlink w:history="true" w:anchor="_bookmark1664">
        <w:r>
          <w:rPr>
            <w:sz w:val="18"/>
          </w:rPr>
          <w:t>Kruskal MST 184</w:t>
        </w:r>
      </w:hyperlink>
    </w:p>
    <w:p>
      <w:pPr>
        <w:spacing w:before="6"/>
        <w:ind w:left="661" w:right="0" w:firstLine="0"/>
        <w:jc w:val="left"/>
        <w:rPr>
          <w:sz w:val="18"/>
        </w:rPr>
      </w:pPr>
      <w:hyperlink w:history="true" w:anchor="_bookmark1666">
        <w:r>
          <w:rPr>
            <w:sz w:val="18"/>
          </w:rPr>
          <w:t>Kruskal variant 185</w:t>
        </w:r>
      </w:hyperlink>
    </w:p>
    <w:p>
      <w:pPr>
        <w:spacing w:before="13"/>
        <w:ind w:left="661" w:right="0" w:firstLine="0"/>
        <w:jc w:val="left"/>
        <w:rPr>
          <w:sz w:val="18"/>
        </w:rPr>
      </w:pPr>
      <w:hyperlink w:history="true" w:anchor="_bookmark107">
        <w:r>
          <w:rPr>
            <w:sz w:val="18"/>
          </w:rPr>
          <w:t>KWWidgets</w:t>
        </w:r>
        <w:r>
          <w:rPr>
            <w:spacing w:val="-11"/>
            <w:sz w:val="18"/>
          </w:rPr>
          <w:t> </w:t>
        </w:r>
        <w:r>
          <w:rPr>
            <w:sz w:val="18"/>
          </w:rPr>
          <w:t>14</w:t>
        </w:r>
      </w:hyperlink>
    </w:p>
    <w:p>
      <w:pPr>
        <w:pStyle w:val="Heading3"/>
        <w:spacing w:line="314" w:lineRule="exact" w:before="127"/>
        <w:ind w:left="661"/>
      </w:pPr>
      <w:r>
        <w:rPr>
          <w:w w:val="99"/>
        </w:rPr>
        <w:t>L</w:t>
      </w:r>
    </w:p>
    <w:p>
      <w:pPr>
        <w:spacing w:line="199" w:lineRule="exact" w:before="0"/>
        <w:ind w:left="661" w:right="0" w:firstLine="0"/>
        <w:jc w:val="left"/>
        <w:rPr>
          <w:sz w:val="18"/>
        </w:rPr>
      </w:pPr>
      <w:hyperlink w:history="true" w:anchor="_bookmark575">
        <w:r>
          <w:rPr>
            <w:sz w:val="18"/>
          </w:rPr>
          <w:t>labeling data</w:t>
        </w:r>
        <w:r>
          <w:rPr>
            <w:spacing w:val="-7"/>
            <w:sz w:val="18"/>
          </w:rPr>
          <w:t> </w:t>
        </w:r>
        <w:r>
          <w:rPr>
            <w:sz w:val="18"/>
          </w:rPr>
          <w:t>68</w:t>
        </w:r>
      </w:hyperlink>
    </w:p>
    <w:p>
      <w:pPr>
        <w:spacing w:line="254" w:lineRule="auto" w:before="14"/>
        <w:ind w:left="661" w:right="2533" w:firstLine="0"/>
        <w:jc w:val="left"/>
        <w:rPr>
          <w:sz w:val="18"/>
        </w:rPr>
      </w:pPr>
      <w:hyperlink w:history="true" w:anchor="_bookmark293">
        <w:r>
          <w:rPr>
            <w:sz w:val="18"/>
          </w:rPr>
          <w:t>language conversion 37, </w:t>
        </w:r>
      </w:hyperlink>
      <w:hyperlink w:history="true" w:anchor="_bookmark314">
        <w:r>
          <w:rPr>
            <w:sz w:val="18"/>
          </w:rPr>
          <w:t>43</w:t>
        </w:r>
      </w:hyperlink>
      <w:r>
        <w:rPr>
          <w:sz w:val="18"/>
        </w:rPr>
        <w:t> </w:t>
      </w:r>
      <w:hyperlink w:history="true" w:anchor="_bookmark3079">
        <w:r>
          <w:rPr>
            <w:sz w:val="18"/>
          </w:rPr>
          <w:t>Laws of VTK Algorithms 390</w:t>
        </w:r>
      </w:hyperlink>
      <w:r>
        <w:rPr>
          <w:sz w:val="18"/>
        </w:rPr>
        <w:t> </w:t>
      </w:r>
      <w:hyperlink w:history="true" w:anchor="_bookmark315">
        <w:r>
          <w:rPr>
            <w:sz w:val="18"/>
          </w:rPr>
          <w:t>lazy evaluation 43</w:t>
        </w:r>
      </w:hyperlink>
    </w:p>
    <w:p>
      <w:pPr>
        <w:spacing w:before="1"/>
        <w:ind w:left="661" w:right="0" w:firstLine="0"/>
        <w:jc w:val="left"/>
        <w:rPr>
          <w:sz w:val="18"/>
        </w:rPr>
      </w:pPr>
      <w:hyperlink w:history="true" w:anchor="_bookmark281">
        <w:r>
          <w:rPr>
            <w:sz w:val="18"/>
          </w:rPr>
          <w:t>LD_LIBRARY_PATH 35</w:t>
        </w:r>
      </w:hyperlink>
    </w:p>
    <w:p>
      <w:pPr>
        <w:spacing w:before="13"/>
        <w:ind w:left="661" w:right="0" w:firstLine="0"/>
        <w:jc w:val="left"/>
        <w:rPr>
          <w:sz w:val="18"/>
        </w:rPr>
      </w:pPr>
      <w:hyperlink w:history="true" w:anchor="_bookmark2532">
        <w:r>
          <w:rPr>
            <w:sz w:val="18"/>
          </w:rPr>
          <w:t>LegendOn/Off 285</w:t>
        </w:r>
      </w:hyperlink>
    </w:p>
    <w:p>
      <w:pPr>
        <w:spacing w:before="13"/>
        <w:ind w:left="661" w:right="0" w:firstLine="0"/>
        <w:jc w:val="left"/>
        <w:rPr>
          <w:sz w:val="18"/>
        </w:rPr>
      </w:pPr>
      <w:hyperlink w:history="true" w:anchor="_bookmark436">
        <w:r>
          <w:rPr>
            <w:sz w:val="18"/>
          </w:rPr>
          <w:t>level-of-detail 54, </w:t>
        </w:r>
      </w:hyperlink>
      <w:hyperlink w:history="true" w:anchor="_bookmark449">
        <w:r>
          <w:rPr>
            <w:sz w:val="18"/>
          </w:rPr>
          <w:t>55</w:t>
        </w:r>
      </w:hyperlink>
    </w:p>
    <w:p>
      <w:pPr>
        <w:spacing w:before="13"/>
        <w:ind w:left="661" w:right="0" w:firstLine="0"/>
        <w:jc w:val="left"/>
        <w:rPr>
          <w:sz w:val="18"/>
        </w:rPr>
      </w:pPr>
      <w:hyperlink w:history="true" w:anchor="_bookmark340">
        <w:r>
          <w:rPr>
            <w:sz w:val="18"/>
          </w:rPr>
          <w:t>LightFollowCameraOff() 46</w:t>
        </w:r>
      </w:hyperlink>
    </w:p>
    <w:p>
      <w:pPr>
        <w:spacing w:line="256" w:lineRule="auto" w:before="13"/>
        <w:ind w:left="661" w:right="2724" w:firstLine="0"/>
        <w:jc w:val="left"/>
        <w:rPr>
          <w:sz w:val="18"/>
        </w:rPr>
      </w:pPr>
      <w:hyperlink w:history="true" w:anchor="_bookmark341">
        <w:r>
          <w:rPr>
            <w:sz w:val="18"/>
          </w:rPr>
          <w:t>LightFollowCameraOn() 46</w:t>
        </w:r>
      </w:hyperlink>
      <w:r>
        <w:rPr>
          <w:sz w:val="18"/>
        </w:rPr>
        <w:t> lights</w:t>
      </w:r>
    </w:p>
    <w:p>
      <w:pPr>
        <w:spacing w:line="204" w:lineRule="exact" w:before="0"/>
        <w:ind w:left="1021" w:right="0" w:firstLine="0"/>
        <w:jc w:val="left"/>
        <w:rPr>
          <w:sz w:val="18"/>
        </w:rPr>
      </w:pPr>
      <w:hyperlink w:history="true" w:anchor="_bookmark403">
        <w:r>
          <w:rPr>
            <w:sz w:val="18"/>
          </w:rPr>
          <w:t>controlling 51</w:t>
        </w:r>
      </w:hyperlink>
    </w:p>
    <w:p>
      <w:pPr>
        <w:spacing w:before="13"/>
        <w:ind w:left="1021" w:right="0" w:firstLine="0"/>
        <w:jc w:val="left"/>
        <w:rPr>
          <w:sz w:val="18"/>
        </w:rPr>
      </w:pPr>
      <w:hyperlink w:history="true" w:anchor="_bookmark411">
        <w:r>
          <w:rPr>
            <w:sz w:val="18"/>
          </w:rPr>
          <w:t>positional 51</w:t>
        </w:r>
      </w:hyperlink>
    </w:p>
    <w:p>
      <w:pPr>
        <w:spacing w:after="0"/>
        <w:jc w:val="left"/>
        <w:rPr>
          <w:sz w:val="18"/>
        </w:rPr>
        <w:sectPr>
          <w:type w:val="continuous"/>
          <w:pgSz w:w="10440" w:h="13680"/>
          <w:pgMar w:top="1280" w:bottom="280" w:left="780" w:right="0"/>
          <w:cols w:num="2" w:equalWidth="0">
            <w:col w:w="4003" w:space="227"/>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line="259" w:lineRule="auto" w:before="92"/>
        <w:ind w:left="121" w:right="1297" w:firstLine="0"/>
        <w:jc w:val="left"/>
        <w:rPr>
          <w:sz w:val="18"/>
        </w:rPr>
      </w:pPr>
      <w:hyperlink w:history="true" w:anchor="_bookmark2401">
        <w:r>
          <w:rPr>
            <w:sz w:val="18"/>
          </w:rPr>
          <w:t>line widget 266</w:t>
        </w:r>
      </w:hyperlink>
      <w:r>
        <w:rPr>
          <w:sz w:val="18"/>
        </w:rPr>
        <w:t> </w:t>
      </w:r>
      <w:hyperlink w:history="true" w:anchor="_bookmark3836">
        <w:r>
          <w:rPr>
            <w:sz w:val="18"/>
          </w:rPr>
          <w:t>linear cell types 480</w:t>
        </w:r>
      </w:hyperlink>
      <w:r>
        <w:rPr>
          <w:sz w:val="18"/>
        </w:rPr>
        <w:t> </w:t>
      </w:r>
      <w:hyperlink w:history="true" w:anchor="_bookmark1556">
        <w:r>
          <w:rPr>
            <w:sz w:val="18"/>
          </w:rPr>
          <w:t>lines 173</w:t>
        </w:r>
      </w:hyperlink>
    </w:p>
    <w:p>
      <w:pPr>
        <w:spacing w:before="1"/>
        <w:ind w:left="121" w:right="0" w:firstLine="0"/>
        <w:jc w:val="left"/>
        <w:rPr>
          <w:sz w:val="18"/>
        </w:rPr>
      </w:pPr>
      <w:hyperlink w:history="true" w:anchor="_bookmark647">
        <w:r>
          <w:rPr>
            <w:sz w:val="18"/>
          </w:rPr>
          <w:t>LineSmoothing 77</w:t>
        </w:r>
      </w:hyperlink>
    </w:p>
    <w:p>
      <w:pPr>
        <w:spacing w:before="16"/>
        <w:ind w:left="121" w:right="0" w:firstLine="0"/>
        <w:jc w:val="left"/>
        <w:rPr>
          <w:sz w:val="18"/>
        </w:rPr>
      </w:pPr>
      <w:hyperlink w:history="true" w:anchor="_bookmark71">
        <w:r>
          <w:rPr>
            <w:sz w:val="18"/>
          </w:rPr>
          <w:t>Linux 10</w:t>
        </w:r>
      </w:hyperlink>
    </w:p>
    <w:p>
      <w:pPr>
        <w:spacing w:before="17"/>
        <w:ind w:left="121" w:right="0" w:firstLine="0"/>
        <w:jc w:val="left"/>
        <w:rPr>
          <w:sz w:val="18"/>
        </w:rPr>
      </w:pPr>
      <w:hyperlink w:history="true" w:anchor="_bookmark2615">
        <w:r>
          <w:rPr>
            <w:sz w:val="18"/>
          </w:rPr>
          <w:t>Location selections 293</w:t>
        </w:r>
      </w:hyperlink>
    </w:p>
    <w:p>
      <w:pPr>
        <w:spacing w:before="16"/>
        <w:ind w:left="121" w:right="0" w:firstLine="0"/>
        <w:jc w:val="left"/>
        <w:rPr>
          <w:sz w:val="18"/>
        </w:rPr>
      </w:pPr>
      <w:hyperlink w:history="true" w:anchor="_bookmark1416">
        <w:r>
          <w:rPr>
            <w:sz w:val="18"/>
          </w:rPr>
          <w:t>LOD 159, </w:t>
        </w:r>
      </w:hyperlink>
      <w:hyperlink w:history="true" w:anchor="_bookmark1438">
        <w:r>
          <w:rPr>
            <w:sz w:val="18"/>
          </w:rPr>
          <w:t>161</w:t>
        </w:r>
      </w:hyperlink>
    </w:p>
    <w:p>
      <w:pPr>
        <w:spacing w:before="18"/>
        <w:ind w:left="121" w:right="0" w:firstLine="0"/>
        <w:jc w:val="left"/>
        <w:rPr>
          <w:sz w:val="18"/>
        </w:rPr>
      </w:pPr>
      <w:hyperlink w:history="true" w:anchor="_bookmark2533">
        <w:r>
          <w:rPr>
            <w:sz w:val="18"/>
          </w:rPr>
          <w:t>LogXOn 285</w:t>
        </w:r>
      </w:hyperlink>
    </w:p>
    <w:p>
      <w:pPr>
        <w:spacing w:before="16"/>
        <w:ind w:left="121" w:right="0" w:firstLine="0"/>
        <w:jc w:val="left"/>
        <w:rPr>
          <w:sz w:val="18"/>
        </w:rPr>
      </w:pPr>
      <w:hyperlink w:history="true" w:anchor="_bookmark752">
        <w:r>
          <w:rPr>
            <w:sz w:val="18"/>
          </w:rPr>
          <w:t>lookup table 92</w:t>
        </w:r>
      </w:hyperlink>
    </w:p>
    <w:p>
      <w:pPr>
        <w:spacing w:before="16"/>
        <w:ind w:left="481" w:right="0" w:firstLine="0"/>
        <w:jc w:val="left"/>
        <w:rPr>
          <w:sz w:val="18"/>
        </w:rPr>
      </w:pPr>
      <w:hyperlink w:history="true" w:anchor="_bookmark3812">
        <w:r>
          <w:rPr>
            <w:sz w:val="18"/>
          </w:rPr>
          <w:t>simple legacy file format 475</w:t>
        </w:r>
      </w:hyperlink>
    </w:p>
    <w:p>
      <w:pPr>
        <w:pStyle w:val="Heading3"/>
        <w:spacing w:before="131"/>
      </w:pPr>
      <w:r>
        <w:rPr>
          <w:w w:val="99"/>
        </w:rPr>
        <w:t>M</w:t>
      </w:r>
    </w:p>
    <w:p>
      <w:pPr>
        <w:spacing w:line="259" w:lineRule="auto" w:before="0"/>
        <w:ind w:left="121" w:right="727" w:firstLine="0"/>
        <w:jc w:val="left"/>
        <w:rPr>
          <w:sz w:val="18"/>
        </w:rPr>
      </w:pPr>
      <w:hyperlink w:history="true" w:anchor="_bookmark72">
        <w:r>
          <w:rPr>
            <w:sz w:val="18"/>
          </w:rPr>
          <w:t>Macintosh OSX 10</w:t>
        </w:r>
      </w:hyperlink>
      <w:r>
        <w:rPr>
          <w:sz w:val="18"/>
        </w:rPr>
        <w:t> </w:t>
      </w:r>
      <w:hyperlink w:history="true" w:anchor="_bookmark2691">
        <w:r>
          <w:rPr>
            <w:sz w:val="18"/>
          </w:rPr>
          <w:t>Managing Include Files 304</w:t>
        </w:r>
      </w:hyperlink>
    </w:p>
    <w:p>
      <w:pPr>
        <w:spacing w:line="259" w:lineRule="auto" w:before="0"/>
        <w:ind w:left="121" w:right="17" w:firstLine="0"/>
        <w:jc w:val="left"/>
        <w:rPr>
          <w:sz w:val="18"/>
        </w:rPr>
      </w:pPr>
      <w:hyperlink w:history="true" w:anchor="_bookmark2805">
        <w:r>
          <w:rPr>
            <w:sz w:val="18"/>
          </w:rPr>
          <w:t>Managing Pipeline Execution 317</w:t>
        </w:r>
      </w:hyperlink>
      <w:r>
        <w:rPr>
          <w:sz w:val="18"/>
        </w:rPr>
        <w:t> </w:t>
      </w:r>
      <w:hyperlink w:history="true" w:anchor="_bookmark1006">
        <w:r>
          <w:rPr>
            <w:sz w:val="18"/>
          </w:rPr>
          <w:t>Manually Creating vtkImageData 120</w:t>
        </w:r>
      </w:hyperlink>
      <w:r>
        <w:rPr>
          <w:sz w:val="18"/>
        </w:rPr>
        <w:t> </w:t>
      </w:r>
      <w:hyperlink w:history="true" w:anchor="_bookmark226">
        <w:r>
          <w:rPr>
            <w:sz w:val="18"/>
          </w:rPr>
          <w:t>mapper object 25</w:t>
        </w:r>
      </w:hyperlink>
    </w:p>
    <w:p>
      <w:pPr>
        <w:spacing w:before="0"/>
        <w:ind w:left="481" w:right="0" w:firstLine="0"/>
        <w:jc w:val="left"/>
        <w:rPr>
          <w:sz w:val="18"/>
        </w:rPr>
      </w:pPr>
      <w:hyperlink w:history="true" w:anchor="_bookmark3308">
        <w:r>
          <w:rPr>
            <w:sz w:val="18"/>
          </w:rPr>
          <w:t>object model 439</w:t>
        </w:r>
      </w:hyperlink>
    </w:p>
    <w:p>
      <w:pPr>
        <w:spacing w:line="259" w:lineRule="auto" w:before="11"/>
        <w:ind w:left="121" w:right="1282" w:firstLine="0"/>
        <w:jc w:val="left"/>
        <w:rPr>
          <w:sz w:val="18"/>
        </w:rPr>
      </w:pPr>
      <w:hyperlink w:history="true" w:anchor="_bookmark3655">
        <w:r>
          <w:rPr>
            <w:sz w:val="18"/>
          </w:rPr>
          <w:t>Mapper Objects 463</w:t>
        </w:r>
      </w:hyperlink>
      <w:r>
        <w:rPr>
          <w:sz w:val="18"/>
        </w:rPr>
        <w:t> mathematics</w:t>
      </w:r>
    </w:p>
    <w:p>
      <w:pPr>
        <w:spacing w:before="0"/>
        <w:ind w:left="481" w:right="0" w:firstLine="0"/>
        <w:jc w:val="left"/>
        <w:rPr>
          <w:sz w:val="18"/>
        </w:rPr>
      </w:pPr>
      <w:hyperlink w:history="true" w:anchor="_bookmark1150">
        <w:r>
          <w:rPr>
            <w:sz w:val="18"/>
          </w:rPr>
          <w:t>image 135</w:t>
        </w:r>
      </w:hyperlink>
    </w:p>
    <w:p>
      <w:pPr>
        <w:spacing w:before="18"/>
        <w:ind w:left="121" w:right="0" w:firstLine="0"/>
        <w:jc w:val="left"/>
        <w:rPr>
          <w:sz w:val="18"/>
        </w:rPr>
      </w:pPr>
      <w:hyperlink w:history="true" w:anchor="_bookmark1901">
        <w:r>
          <w:rPr>
            <w:sz w:val="18"/>
          </w:rPr>
          <w:t>MaximumDistance 214</w:t>
        </w:r>
      </w:hyperlink>
    </w:p>
    <w:p>
      <w:pPr>
        <w:spacing w:before="16"/>
        <w:ind w:left="121" w:right="0" w:firstLine="0"/>
        <w:jc w:val="left"/>
        <w:rPr>
          <w:sz w:val="18"/>
        </w:rPr>
      </w:pPr>
      <w:hyperlink w:history="true" w:anchor="_bookmark1430">
        <w:r>
          <w:rPr>
            <w:sz w:val="18"/>
          </w:rPr>
          <w:t>MaximumImageSampleDistance 160</w:t>
        </w:r>
      </w:hyperlink>
    </w:p>
    <w:p>
      <w:pPr>
        <w:spacing w:before="16"/>
        <w:ind w:left="121" w:right="0" w:firstLine="0"/>
        <w:jc w:val="left"/>
        <w:rPr>
          <w:sz w:val="18"/>
        </w:rPr>
      </w:pPr>
      <w:hyperlink w:history="true" w:anchor="_bookmark1432">
        <w:r>
          <w:rPr>
            <w:sz w:val="18"/>
          </w:rPr>
          <w:t>MaximumNumberOfPlanes 160</w:t>
        </w:r>
      </w:hyperlink>
    </w:p>
    <w:p>
      <w:pPr>
        <w:spacing w:before="18"/>
        <w:ind w:left="121" w:right="0" w:firstLine="0"/>
        <w:jc w:val="left"/>
        <w:rPr>
          <w:sz w:val="18"/>
        </w:rPr>
      </w:pPr>
      <w:hyperlink w:history="true" w:anchor="_bookmark789">
        <w:r>
          <w:rPr>
            <w:sz w:val="18"/>
          </w:rPr>
          <w:t>MaximumPropagation 96</w:t>
        </w:r>
      </w:hyperlink>
    </w:p>
    <w:p>
      <w:pPr>
        <w:spacing w:line="259" w:lineRule="auto" w:before="16"/>
        <w:ind w:left="121" w:right="587" w:firstLine="0"/>
        <w:jc w:val="left"/>
        <w:rPr>
          <w:sz w:val="18"/>
        </w:rPr>
      </w:pPr>
      <w:hyperlink w:history="true" w:anchor="_bookmark790">
        <w:r>
          <w:rPr>
            <w:sz w:val="18"/>
          </w:rPr>
          <w:t>MaximumPropagationUnit 96</w:t>
        </w:r>
      </w:hyperlink>
      <w:r>
        <w:rPr>
          <w:sz w:val="18"/>
        </w:rPr>
        <w:t> MDI</w:t>
      </w:r>
    </w:p>
    <w:p>
      <w:pPr>
        <w:spacing w:before="0"/>
        <w:ind w:left="481" w:right="0" w:firstLine="0"/>
        <w:jc w:val="left"/>
        <w:rPr>
          <w:sz w:val="18"/>
        </w:rPr>
      </w:pPr>
      <w:hyperlink w:history="true" w:anchor="_bookmark3265">
        <w:r>
          <w:rPr>
            <w:sz w:val="18"/>
          </w:rPr>
          <w:t>Multi-Document Interface 432</w:t>
        </w:r>
      </w:hyperlink>
    </w:p>
    <w:p>
      <w:pPr>
        <w:spacing w:before="17"/>
        <w:ind w:left="121" w:right="0" w:firstLine="0"/>
        <w:jc w:val="left"/>
        <w:rPr>
          <w:sz w:val="18"/>
        </w:rPr>
      </w:pPr>
      <w:hyperlink w:history="true" w:anchor="_bookmark2377">
        <w:r>
          <w:rPr>
            <w:sz w:val="18"/>
          </w:rPr>
          <w:t>Measurement Widgets 262</w:t>
        </w:r>
      </w:hyperlink>
    </w:p>
    <w:p>
      <w:pPr>
        <w:spacing w:before="17"/>
        <w:ind w:left="121" w:right="0" w:firstLine="0"/>
        <w:jc w:val="left"/>
        <w:rPr>
          <w:sz w:val="18"/>
        </w:rPr>
      </w:pPr>
      <w:hyperlink w:history="true" w:anchor="_bookmark2785">
        <w:r>
          <w:rPr>
            <w:sz w:val="18"/>
          </w:rPr>
          <w:t>memory test</w:t>
        </w:r>
        <w:r>
          <w:rPr>
            <w:spacing w:val="-10"/>
            <w:sz w:val="18"/>
          </w:rPr>
          <w:t> </w:t>
        </w:r>
        <w:r>
          <w:rPr>
            <w:sz w:val="18"/>
          </w:rPr>
          <w:t>313</w:t>
        </w:r>
      </w:hyperlink>
    </w:p>
    <w:p>
      <w:pPr>
        <w:spacing w:before="16"/>
        <w:ind w:left="121" w:right="0" w:firstLine="0"/>
        <w:jc w:val="left"/>
        <w:rPr>
          <w:sz w:val="18"/>
        </w:rPr>
      </w:pPr>
      <w:hyperlink w:history="true" w:anchor="_bookmark818">
        <w:r>
          <w:rPr>
            <w:sz w:val="18"/>
          </w:rPr>
          <w:t>Merging Data</w:t>
        </w:r>
        <w:r>
          <w:rPr>
            <w:spacing w:val="-13"/>
            <w:sz w:val="18"/>
          </w:rPr>
          <w:t> </w:t>
        </w:r>
        <w:r>
          <w:rPr>
            <w:sz w:val="18"/>
          </w:rPr>
          <w:t>99</w:t>
        </w:r>
      </w:hyperlink>
    </w:p>
    <w:p>
      <w:pPr>
        <w:spacing w:before="18"/>
        <w:ind w:left="121" w:right="0" w:firstLine="0"/>
        <w:jc w:val="left"/>
        <w:rPr>
          <w:sz w:val="18"/>
        </w:rPr>
      </w:pPr>
      <w:hyperlink w:history="true" w:anchor="_bookmark819">
        <w:r>
          <w:rPr>
            <w:sz w:val="18"/>
          </w:rPr>
          <w:t>merging data 99</w:t>
        </w:r>
      </w:hyperlink>
    </w:p>
    <w:p>
      <w:pPr>
        <w:spacing w:before="16"/>
        <w:ind w:left="121" w:right="0" w:firstLine="0"/>
        <w:jc w:val="left"/>
        <w:rPr>
          <w:sz w:val="18"/>
        </w:rPr>
      </w:pPr>
      <w:hyperlink w:history="true" w:anchor="_bookmark2671">
        <w:r>
          <w:rPr>
            <w:sz w:val="18"/>
          </w:rPr>
          <w:t>Mesa 302</w:t>
        </w:r>
      </w:hyperlink>
    </w:p>
    <w:p>
      <w:pPr>
        <w:spacing w:before="16"/>
        <w:ind w:left="121" w:right="0" w:firstLine="0"/>
        <w:jc w:val="left"/>
        <w:rPr>
          <w:sz w:val="18"/>
        </w:rPr>
      </w:pPr>
      <w:hyperlink w:history="true" w:anchor="_bookmark896">
        <w:r>
          <w:rPr>
            <w:sz w:val="18"/>
          </w:rPr>
          <w:t>mesh simplification 108</w:t>
        </w:r>
      </w:hyperlink>
    </w:p>
    <w:p>
      <w:pPr>
        <w:spacing w:before="18"/>
        <w:ind w:left="121" w:right="0" w:firstLine="0"/>
        <w:jc w:val="left"/>
        <w:rPr>
          <w:sz w:val="18"/>
        </w:rPr>
      </w:pPr>
      <w:hyperlink w:history="true" w:anchor="_bookmark1451">
        <w:r>
          <w:rPr>
            <w:sz w:val="18"/>
          </w:rPr>
          <w:t>Metadata</w:t>
        </w:r>
        <w:r>
          <w:rPr>
            <w:spacing w:val="-10"/>
            <w:sz w:val="18"/>
          </w:rPr>
          <w:t> </w:t>
        </w:r>
        <w:r>
          <w:rPr>
            <w:sz w:val="18"/>
          </w:rPr>
          <w:t>163</w:t>
        </w:r>
      </w:hyperlink>
    </w:p>
    <w:p>
      <w:pPr>
        <w:spacing w:before="16"/>
        <w:ind w:left="121" w:right="0" w:firstLine="0"/>
        <w:jc w:val="left"/>
        <w:rPr>
          <w:sz w:val="18"/>
        </w:rPr>
      </w:pPr>
      <w:hyperlink w:history="true" w:anchor="_bookmark1455">
        <w:r>
          <w:rPr>
            <w:sz w:val="18"/>
          </w:rPr>
          <w:t>metadata</w:t>
        </w:r>
        <w:r>
          <w:rPr>
            <w:spacing w:val="-11"/>
            <w:sz w:val="18"/>
          </w:rPr>
          <w:t> </w:t>
        </w:r>
        <w:r>
          <w:rPr>
            <w:sz w:val="18"/>
          </w:rPr>
          <w:t>163</w:t>
        </w:r>
      </w:hyperlink>
    </w:p>
    <w:p>
      <w:pPr>
        <w:spacing w:before="17"/>
        <w:ind w:left="121" w:right="0" w:firstLine="0"/>
        <w:jc w:val="left"/>
        <w:rPr>
          <w:sz w:val="18"/>
        </w:rPr>
      </w:pPr>
      <w:hyperlink w:history="true" w:anchor="_bookmark253">
        <w:r>
          <w:rPr>
            <w:sz w:val="18"/>
          </w:rPr>
          <w:t>Methods 29, </w:t>
        </w:r>
      </w:hyperlink>
      <w:hyperlink w:history="true" w:anchor="_bookmark2877">
        <w:r>
          <w:rPr>
            <w:sz w:val="18"/>
          </w:rPr>
          <w:t>328</w:t>
        </w:r>
      </w:hyperlink>
    </w:p>
    <w:p>
      <w:pPr>
        <w:spacing w:before="16"/>
        <w:ind w:left="121" w:right="0" w:firstLine="0"/>
        <w:jc w:val="left"/>
        <w:rPr>
          <w:sz w:val="18"/>
        </w:rPr>
      </w:pPr>
      <w:hyperlink w:history="true" w:anchor="_bookmark31">
        <w:r>
          <w:rPr>
            <w:sz w:val="18"/>
          </w:rPr>
          <w:t>MFC 6,</w:t>
        </w:r>
      </w:hyperlink>
      <w:r>
        <w:rPr>
          <w:sz w:val="18"/>
        </w:rPr>
        <w:t> </w:t>
      </w:r>
      <w:hyperlink w:history="true" w:anchor="_bookmark3266">
        <w:r>
          <w:rPr>
            <w:sz w:val="18"/>
          </w:rPr>
          <w:t>432</w:t>
        </w:r>
      </w:hyperlink>
    </w:p>
    <w:p>
      <w:pPr>
        <w:spacing w:before="17"/>
        <w:ind w:left="121" w:right="0" w:firstLine="0"/>
        <w:jc w:val="left"/>
        <w:rPr>
          <w:sz w:val="18"/>
        </w:rPr>
      </w:pPr>
      <w:r>
        <w:rPr>
          <w:sz w:val="18"/>
        </w:rPr>
        <w:t>Microsoft</w:t>
      </w:r>
    </w:p>
    <w:p>
      <w:pPr>
        <w:spacing w:before="17"/>
        <w:ind w:left="481" w:right="0" w:firstLine="0"/>
        <w:jc w:val="left"/>
        <w:rPr>
          <w:sz w:val="18"/>
        </w:rPr>
      </w:pPr>
      <w:hyperlink w:history="true" w:anchor="_bookmark2769">
        <w:r>
          <w:rPr>
            <w:sz w:val="18"/>
          </w:rPr>
          <w:t>Word 310</w:t>
        </w:r>
      </w:hyperlink>
    </w:p>
    <w:p>
      <w:pPr>
        <w:spacing w:line="259" w:lineRule="auto" w:before="16"/>
        <w:ind w:left="121" w:right="0" w:firstLine="0"/>
        <w:jc w:val="left"/>
        <w:rPr>
          <w:sz w:val="18"/>
        </w:rPr>
      </w:pPr>
      <w:hyperlink w:history="true" w:anchor="_bookmark3263">
        <w:r>
          <w:rPr>
            <w:sz w:val="18"/>
          </w:rPr>
          <w:t>Microsoft Foundation Classes 432</w:t>
        </w:r>
      </w:hyperlink>
      <w:r>
        <w:rPr>
          <w:sz w:val="18"/>
        </w:rPr>
        <w:t> </w:t>
      </w:r>
      <w:hyperlink w:history="true" w:anchor="_bookmark270">
        <w:r>
          <w:rPr>
            <w:sz w:val="18"/>
          </w:rPr>
          <w:t>Microsoft Visual C++ 31</w:t>
        </w:r>
      </w:hyperlink>
    </w:p>
    <w:p>
      <w:pPr>
        <w:spacing w:before="1"/>
        <w:ind w:left="121" w:right="0" w:firstLine="0"/>
        <w:jc w:val="left"/>
        <w:rPr>
          <w:sz w:val="18"/>
        </w:rPr>
      </w:pPr>
      <w:hyperlink w:history="true" w:anchor="_bookmark91">
        <w:r>
          <w:rPr>
            <w:sz w:val="18"/>
          </w:rPr>
          <w:t>MinGW 12</w:t>
        </w:r>
      </w:hyperlink>
    </w:p>
    <w:p>
      <w:pPr>
        <w:spacing w:line="259" w:lineRule="auto" w:before="16"/>
        <w:ind w:left="121" w:right="97" w:firstLine="0"/>
        <w:jc w:val="left"/>
        <w:rPr>
          <w:sz w:val="18"/>
        </w:rPr>
      </w:pPr>
      <w:hyperlink w:history="true" w:anchor="_bookmark1658">
        <w:r>
          <w:rPr>
            <w:sz w:val="18"/>
          </w:rPr>
          <w:t>Minimum Spanning Tree 184</w:t>
        </w:r>
      </w:hyperlink>
      <w:r>
        <w:rPr>
          <w:sz w:val="18"/>
        </w:rPr>
        <w:t> </w:t>
      </w:r>
      <w:hyperlink w:history="true" w:anchor="_bookmark1431">
        <w:r>
          <w:rPr>
            <w:sz w:val="18"/>
          </w:rPr>
          <w:t>MinimumImageSampleDistance 160</w:t>
        </w:r>
      </w:hyperlink>
    </w:p>
    <w:p>
      <w:pPr>
        <w:spacing w:before="1"/>
        <w:ind w:left="121" w:right="0" w:firstLine="0"/>
        <w:jc w:val="left"/>
        <w:rPr>
          <w:sz w:val="18"/>
        </w:rPr>
      </w:pPr>
      <w:hyperlink w:history="true" w:anchor="_bookmark1140">
        <w:r>
          <w:rPr>
            <w:sz w:val="18"/>
          </w:rPr>
          <w:t>mirror image 134</w:t>
        </w:r>
      </w:hyperlink>
    </w:p>
    <w:p>
      <w:pPr>
        <w:spacing w:line="259" w:lineRule="auto" w:before="17"/>
        <w:ind w:left="121" w:right="1397" w:firstLine="0"/>
        <w:jc w:val="left"/>
        <w:rPr>
          <w:sz w:val="18"/>
        </w:rPr>
      </w:pPr>
      <w:hyperlink w:history="true" w:anchor="_bookmark2511">
        <w:r>
          <w:rPr>
            <w:sz w:val="18"/>
          </w:rPr>
          <w:t>Miscellaneous 284</w:t>
        </w:r>
      </w:hyperlink>
      <w:r>
        <w:rPr>
          <w:sz w:val="18"/>
        </w:rPr>
        <w:t> model</w:t>
      </w:r>
    </w:p>
    <w:p>
      <w:pPr>
        <w:spacing w:line="206" w:lineRule="exact" w:before="0"/>
        <w:ind w:left="481" w:right="0" w:firstLine="0"/>
        <w:jc w:val="left"/>
        <w:rPr>
          <w:sz w:val="18"/>
        </w:rPr>
      </w:pPr>
      <w:hyperlink w:history="true" w:anchor="_bookmark164">
        <w:r>
          <w:rPr>
            <w:sz w:val="18"/>
          </w:rPr>
          <w:t>graphics 21</w:t>
        </w:r>
      </w:hyperlink>
    </w:p>
    <w:p>
      <w:pPr>
        <w:spacing w:line="259" w:lineRule="auto" w:before="17"/>
        <w:ind w:left="121" w:right="1416" w:firstLine="0"/>
        <w:jc w:val="left"/>
        <w:rPr>
          <w:sz w:val="18"/>
        </w:rPr>
      </w:pPr>
      <w:hyperlink w:history="true" w:anchor="_bookmark1903">
        <w:r>
          <w:rPr>
            <w:sz w:val="18"/>
          </w:rPr>
          <w:t>ModelBounds 214</w:t>
        </w:r>
      </w:hyperlink>
      <w:r>
        <w:rPr>
          <w:sz w:val="18"/>
        </w:rPr>
        <w:t> modeling</w:t>
      </w:r>
    </w:p>
    <w:p>
      <w:pPr>
        <w:spacing w:before="92"/>
        <w:ind w:left="481" w:right="0" w:firstLine="0"/>
        <w:jc w:val="left"/>
        <w:rPr>
          <w:sz w:val="18"/>
        </w:rPr>
      </w:pPr>
      <w:r>
        <w:rPr/>
        <w:br w:type="column"/>
      </w:r>
      <w:hyperlink w:history="true" w:anchor="_bookmark922">
        <w:r>
          <w:rPr>
            <w:sz w:val="18"/>
          </w:rPr>
          <w:t>clipping 110</w:t>
        </w:r>
      </w:hyperlink>
    </w:p>
    <w:p>
      <w:pPr>
        <w:spacing w:before="18"/>
        <w:ind w:left="481" w:right="0" w:firstLine="0"/>
        <w:jc w:val="left"/>
        <w:rPr>
          <w:sz w:val="18"/>
        </w:rPr>
      </w:pPr>
      <w:hyperlink w:history="true" w:anchor="_bookmark893">
        <w:r>
          <w:rPr>
            <w:sz w:val="18"/>
          </w:rPr>
          <w:t>decimation 107</w:t>
        </w:r>
      </w:hyperlink>
    </w:p>
    <w:p>
      <w:pPr>
        <w:spacing w:before="16"/>
        <w:ind w:left="481" w:right="0" w:firstLine="0"/>
        <w:jc w:val="left"/>
        <w:rPr>
          <w:sz w:val="18"/>
        </w:rPr>
      </w:pPr>
      <w:hyperlink w:history="true" w:anchor="_bookmark1924">
        <w:r>
          <w:rPr>
            <w:sz w:val="18"/>
          </w:rPr>
          <w:t>Delaunay triangulation 218</w:t>
        </w:r>
      </w:hyperlink>
    </w:p>
    <w:p>
      <w:pPr>
        <w:spacing w:before="18"/>
        <w:ind w:left="481" w:right="0" w:firstLine="0"/>
        <w:jc w:val="left"/>
        <w:rPr>
          <w:sz w:val="18"/>
        </w:rPr>
      </w:pPr>
      <w:hyperlink w:history="true" w:anchor="_bookmark1915">
        <w:r>
          <w:rPr>
            <w:sz w:val="18"/>
          </w:rPr>
          <w:t>extrusion 217</w:t>
        </w:r>
      </w:hyperlink>
    </w:p>
    <w:p>
      <w:pPr>
        <w:spacing w:line="259" w:lineRule="auto" w:before="17"/>
        <w:ind w:left="481" w:right="2844" w:firstLine="0"/>
        <w:jc w:val="left"/>
        <w:rPr>
          <w:sz w:val="18"/>
        </w:rPr>
      </w:pPr>
      <w:hyperlink w:history="true" w:anchor="_bookmark1946">
        <w:r>
          <w:rPr>
            <w:sz w:val="18"/>
          </w:rPr>
          <w:t>from unorganized points 224</w:t>
        </w:r>
      </w:hyperlink>
      <w:r>
        <w:rPr>
          <w:sz w:val="18"/>
        </w:rPr>
        <w:t> </w:t>
      </w:r>
      <w:hyperlink w:history="true" w:anchor="_bookmark1939">
        <w:r>
          <w:rPr>
            <w:sz w:val="18"/>
          </w:rPr>
          <w:t>Gaussian splatting 222</w:t>
        </w:r>
      </w:hyperlink>
    </w:p>
    <w:p>
      <w:pPr>
        <w:spacing w:line="259" w:lineRule="auto" w:before="2"/>
        <w:ind w:left="481" w:right="2585" w:firstLine="0"/>
        <w:jc w:val="left"/>
        <w:rPr>
          <w:sz w:val="18"/>
        </w:rPr>
      </w:pPr>
      <w:hyperlink w:history="true" w:anchor="_bookmark929">
        <w:r>
          <w:rPr>
            <w:sz w:val="18"/>
          </w:rPr>
          <w:t>generate texture coordinates 111</w:t>
        </w:r>
      </w:hyperlink>
      <w:r>
        <w:rPr>
          <w:sz w:val="18"/>
        </w:rPr>
        <w:t> </w:t>
      </w:r>
      <w:hyperlink w:history="true" w:anchor="_bookmark1895">
        <w:r>
          <w:rPr>
            <w:sz w:val="18"/>
          </w:rPr>
          <w:t>implicit modeling 213</w:t>
        </w:r>
      </w:hyperlink>
      <w:r>
        <w:rPr>
          <w:sz w:val="18"/>
        </w:rPr>
        <w:t> </w:t>
      </w:r>
      <w:hyperlink w:history="true" w:anchor="_bookmark309">
        <w:r>
          <w:rPr>
            <w:sz w:val="18"/>
          </w:rPr>
          <w:t>procedural source objects 42</w:t>
        </w:r>
      </w:hyperlink>
      <w:r>
        <w:rPr>
          <w:sz w:val="18"/>
        </w:rPr>
        <w:t> </w:t>
      </w:r>
      <w:hyperlink w:history="true" w:anchor="_bookmark912">
        <w:r>
          <w:rPr>
            <w:sz w:val="18"/>
          </w:rPr>
          <w:t>smoothing 109</w:t>
        </w:r>
      </w:hyperlink>
    </w:p>
    <w:p>
      <w:pPr>
        <w:spacing w:before="2"/>
        <w:ind w:left="481" w:right="0" w:firstLine="0"/>
        <w:jc w:val="left"/>
        <w:rPr>
          <w:sz w:val="18"/>
        </w:rPr>
      </w:pPr>
      <w:hyperlink w:history="true" w:anchor="_bookmark1921">
        <w:r>
          <w:rPr>
            <w:sz w:val="18"/>
          </w:rPr>
          <w:t>sufrace construction 218</w:t>
        </w:r>
      </w:hyperlink>
    </w:p>
    <w:p>
      <w:pPr>
        <w:spacing w:before="17"/>
        <w:ind w:left="121" w:right="0" w:firstLine="0"/>
        <w:jc w:val="left"/>
        <w:rPr>
          <w:sz w:val="18"/>
        </w:rPr>
      </w:pPr>
      <w:hyperlink w:history="true" w:anchor="_bookmark2665">
        <w:r>
          <w:rPr>
            <w:sz w:val="18"/>
          </w:rPr>
          <w:t>modified time 301</w:t>
        </w:r>
      </w:hyperlink>
    </w:p>
    <w:p>
      <w:pPr>
        <w:spacing w:before="18"/>
        <w:ind w:left="121" w:right="0" w:firstLine="0"/>
        <w:jc w:val="left"/>
        <w:rPr>
          <w:sz w:val="18"/>
        </w:rPr>
      </w:pPr>
      <w:hyperlink w:history="true" w:anchor="_bookmark327">
        <w:r>
          <w:rPr>
            <w:sz w:val="18"/>
          </w:rPr>
          <w:t>Modified() 44, </w:t>
        </w:r>
      </w:hyperlink>
      <w:hyperlink w:history="true" w:anchor="_bookmark2663">
        <w:r>
          <w:rPr>
            <w:sz w:val="18"/>
          </w:rPr>
          <w:t>301</w:t>
        </w:r>
      </w:hyperlink>
    </w:p>
    <w:p>
      <w:pPr>
        <w:spacing w:before="16"/>
        <w:ind w:left="121" w:right="0" w:firstLine="0"/>
        <w:jc w:val="left"/>
        <w:rPr>
          <w:sz w:val="18"/>
        </w:rPr>
      </w:pPr>
      <w:hyperlink w:history="true" w:anchor="_bookmark199">
        <w:r>
          <w:rPr>
            <w:sz w:val="18"/>
          </w:rPr>
          <w:t>motion blur 24</w:t>
        </w:r>
      </w:hyperlink>
    </w:p>
    <w:p>
      <w:pPr>
        <w:spacing w:before="17"/>
        <w:ind w:left="121" w:right="0" w:firstLine="0"/>
        <w:jc w:val="left"/>
        <w:rPr>
          <w:sz w:val="18"/>
        </w:rPr>
      </w:pPr>
      <w:hyperlink w:history="true" w:anchor="_bookmark348">
        <w:r>
          <w:rPr>
            <w:sz w:val="18"/>
          </w:rPr>
          <w:t>MouseMoveEvent 47</w:t>
        </w:r>
      </w:hyperlink>
    </w:p>
    <w:p>
      <w:pPr>
        <w:spacing w:before="18"/>
        <w:ind w:left="121" w:right="0" w:firstLine="0"/>
        <w:jc w:val="left"/>
        <w:rPr>
          <w:sz w:val="18"/>
        </w:rPr>
      </w:pPr>
      <w:hyperlink w:history="true" w:anchor="_bookmark2272">
        <w:r>
          <w:rPr>
            <w:sz w:val="18"/>
          </w:rPr>
          <w:t>MPEG2 248</w:t>
        </w:r>
      </w:hyperlink>
    </w:p>
    <w:p>
      <w:pPr>
        <w:spacing w:before="17"/>
        <w:ind w:left="121" w:right="0" w:firstLine="0"/>
        <w:jc w:val="left"/>
        <w:rPr>
          <w:sz w:val="18"/>
        </w:rPr>
      </w:pPr>
      <w:hyperlink w:history="true" w:anchor="_bookmark995">
        <w:r>
          <w:rPr>
            <w:sz w:val="18"/>
          </w:rPr>
          <w:t>MRI 119</w:t>
        </w:r>
      </w:hyperlink>
    </w:p>
    <w:p>
      <w:pPr>
        <w:spacing w:before="18"/>
        <w:ind w:left="121" w:right="0" w:firstLine="0"/>
        <w:jc w:val="left"/>
        <w:rPr>
          <w:sz w:val="18"/>
        </w:rPr>
      </w:pPr>
      <w:hyperlink w:history="true" w:anchor="_bookmark1614">
        <w:r>
          <w:rPr>
            <w:sz w:val="18"/>
          </w:rPr>
          <w:t>MTGL 180</w:t>
        </w:r>
      </w:hyperlink>
    </w:p>
    <w:p>
      <w:pPr>
        <w:spacing w:before="16"/>
        <w:ind w:left="121" w:right="0" w:firstLine="0"/>
        <w:jc w:val="left"/>
        <w:rPr>
          <w:sz w:val="18"/>
        </w:rPr>
      </w:pPr>
      <w:hyperlink w:history="true" w:anchor="_bookmark1751">
        <w:r>
          <w:rPr>
            <w:sz w:val="18"/>
          </w:rPr>
          <w:t>Multi-correlative statistics 195</w:t>
        </w:r>
      </w:hyperlink>
    </w:p>
    <w:p>
      <w:pPr>
        <w:spacing w:before="17"/>
        <w:ind w:left="121" w:right="0" w:firstLine="0"/>
        <w:jc w:val="left"/>
        <w:rPr>
          <w:sz w:val="18"/>
        </w:rPr>
      </w:pPr>
      <w:hyperlink w:history="true" w:anchor="_bookmark1790">
        <w:r>
          <w:rPr>
            <w:sz w:val="18"/>
          </w:rPr>
          <w:t>multi-dimensional arrays 201</w:t>
        </w:r>
      </w:hyperlink>
    </w:p>
    <w:p>
      <w:pPr>
        <w:spacing w:line="259" w:lineRule="auto" w:before="18"/>
        <w:ind w:left="121" w:right="1395" w:firstLine="0"/>
        <w:jc w:val="left"/>
        <w:rPr>
          <w:sz w:val="18"/>
        </w:rPr>
      </w:pPr>
      <w:hyperlink w:history="true" w:anchor="_bookmark1214">
        <w:r>
          <w:rPr>
            <w:sz w:val="18"/>
          </w:rPr>
          <w:t>Multiple Volume Rendering Techniques 142</w:t>
        </w:r>
      </w:hyperlink>
      <w:r>
        <w:rPr>
          <w:sz w:val="18"/>
        </w:rPr>
        <w:t> </w:t>
      </w:r>
      <w:hyperlink w:history="true" w:anchor="_bookmark897">
        <w:r>
          <w:rPr>
            <w:sz w:val="18"/>
          </w:rPr>
          <w:t>multiresolution modelling 108</w:t>
        </w:r>
      </w:hyperlink>
    </w:p>
    <w:p>
      <w:pPr>
        <w:spacing w:before="1"/>
        <w:ind w:left="121" w:right="0" w:firstLine="0"/>
        <w:jc w:val="left"/>
        <w:rPr>
          <w:sz w:val="18"/>
        </w:rPr>
      </w:pPr>
      <w:hyperlink w:history="true" w:anchor="_bookmark652">
        <w:r>
          <w:rPr>
            <w:sz w:val="18"/>
          </w:rPr>
          <w:t>MultiSamples</w:t>
        </w:r>
        <w:r>
          <w:rPr>
            <w:spacing w:val="-3"/>
            <w:sz w:val="18"/>
          </w:rPr>
          <w:t> </w:t>
        </w:r>
        <w:r>
          <w:rPr>
            <w:sz w:val="18"/>
          </w:rPr>
          <w:t>79</w:t>
        </w:r>
      </w:hyperlink>
    </w:p>
    <w:p>
      <w:pPr>
        <w:spacing w:before="18"/>
        <w:ind w:left="121" w:right="0" w:firstLine="0"/>
        <w:jc w:val="left"/>
        <w:rPr>
          <w:sz w:val="18"/>
        </w:rPr>
      </w:pPr>
      <w:hyperlink w:history="true" w:anchor="_bookmark651">
        <w:r>
          <w:rPr>
            <w:sz w:val="18"/>
          </w:rPr>
          <w:t>Multisampling</w:t>
        </w:r>
        <w:r>
          <w:rPr>
            <w:spacing w:val="-14"/>
            <w:sz w:val="18"/>
          </w:rPr>
          <w:t> </w:t>
        </w:r>
        <w:r>
          <w:rPr>
            <w:sz w:val="18"/>
          </w:rPr>
          <w:t>79</w:t>
        </w:r>
      </w:hyperlink>
    </w:p>
    <w:p>
      <w:pPr>
        <w:spacing w:before="16"/>
        <w:ind w:left="121" w:right="0" w:firstLine="0"/>
        <w:jc w:val="left"/>
        <w:rPr>
          <w:sz w:val="18"/>
        </w:rPr>
      </w:pPr>
      <w:hyperlink w:history="true" w:anchor="_bookmark1615">
        <w:r>
          <w:rPr>
            <w:sz w:val="18"/>
          </w:rPr>
          <w:t>Multithreaded Graph Library 180, </w:t>
        </w:r>
      </w:hyperlink>
      <w:hyperlink w:history="true" w:anchor="_bookmark1681">
        <w:r>
          <w:rPr>
            <w:sz w:val="18"/>
          </w:rPr>
          <w:t>186</w:t>
        </w:r>
      </w:hyperlink>
    </w:p>
    <w:p>
      <w:pPr>
        <w:spacing w:line="259" w:lineRule="auto" w:before="18"/>
        <w:ind w:left="121" w:right="3734" w:firstLine="0"/>
        <w:jc w:val="left"/>
        <w:rPr>
          <w:sz w:val="18"/>
        </w:rPr>
      </w:pPr>
      <w:hyperlink w:history="true" w:anchor="_bookmark1940">
        <w:r>
          <w:rPr>
            <w:sz w:val="18"/>
          </w:rPr>
          <w:t>multivariate 222</w:t>
        </w:r>
      </w:hyperlink>
      <w:r>
        <w:rPr>
          <w:sz w:val="18"/>
        </w:rPr>
        <w:t> Multivariate statistics</w:t>
      </w:r>
    </w:p>
    <w:p>
      <w:pPr>
        <w:spacing w:before="1"/>
        <w:ind w:left="525" w:right="0" w:firstLine="0"/>
        <w:jc w:val="left"/>
        <w:rPr>
          <w:sz w:val="18"/>
        </w:rPr>
      </w:pPr>
      <w:hyperlink w:history="true" w:anchor="_bookmark1750">
        <w:r>
          <w:rPr>
            <w:sz w:val="18"/>
          </w:rPr>
          <w:t>195</w:t>
        </w:r>
      </w:hyperlink>
    </w:p>
    <w:p>
      <w:pPr>
        <w:spacing w:before="18"/>
        <w:ind w:left="121" w:right="0" w:firstLine="0"/>
        <w:jc w:val="left"/>
        <w:rPr>
          <w:sz w:val="18"/>
        </w:rPr>
      </w:pPr>
      <w:hyperlink w:history="true" w:anchor="_bookmark1687">
        <w:r>
          <w:rPr>
            <w:sz w:val="18"/>
          </w:rPr>
          <w:t>MySQL 187</w:t>
        </w:r>
      </w:hyperlink>
    </w:p>
    <w:p>
      <w:pPr>
        <w:pStyle w:val="Heading3"/>
      </w:pPr>
      <w:r>
        <w:rPr>
          <w:w w:val="99"/>
        </w:rPr>
        <w:t>N</w:t>
      </w:r>
    </w:p>
    <w:p>
      <w:pPr>
        <w:spacing w:line="201" w:lineRule="exact" w:before="0"/>
        <w:ind w:left="121" w:right="0" w:firstLine="0"/>
        <w:jc w:val="left"/>
        <w:rPr>
          <w:sz w:val="18"/>
        </w:rPr>
      </w:pPr>
      <w:hyperlink w:history="true" w:anchor="_bookmark1779">
        <w:r>
          <w:rPr>
            <w:sz w:val="18"/>
          </w:rPr>
          <w:t>N-Dimensional array 199</w:t>
        </w:r>
      </w:hyperlink>
    </w:p>
    <w:p>
      <w:pPr>
        <w:spacing w:before="17"/>
        <w:ind w:left="121" w:right="0" w:firstLine="0"/>
        <w:jc w:val="left"/>
        <w:rPr>
          <w:sz w:val="18"/>
        </w:rPr>
      </w:pPr>
      <w:hyperlink w:history="true" w:anchor="_bookmark1621">
        <w:r>
          <w:rPr>
            <w:sz w:val="18"/>
          </w:rPr>
          <w:t>NegateEdgeWeights 182</w:t>
        </w:r>
      </w:hyperlink>
    </w:p>
    <w:p>
      <w:pPr>
        <w:spacing w:before="18"/>
        <w:ind w:left="121" w:right="0" w:firstLine="0"/>
        <w:jc w:val="left"/>
        <w:rPr>
          <w:sz w:val="18"/>
        </w:rPr>
      </w:pPr>
      <w:hyperlink w:history="true" w:anchor="_bookmark2731">
        <w:r>
          <w:rPr>
            <w:sz w:val="18"/>
          </w:rPr>
          <w:t>Netscape 307</w:t>
        </w:r>
      </w:hyperlink>
    </w:p>
    <w:p>
      <w:pPr>
        <w:spacing w:before="16"/>
        <w:ind w:left="121" w:right="0" w:firstLine="0"/>
        <w:jc w:val="left"/>
        <w:rPr>
          <w:sz w:val="18"/>
        </w:rPr>
      </w:pPr>
      <w:hyperlink w:history="true" w:anchor="_bookmark150">
        <w:r>
          <w:rPr>
            <w:sz w:val="18"/>
          </w:rPr>
          <w:t>New() 20, </w:t>
        </w:r>
      </w:hyperlink>
      <w:hyperlink w:history="true" w:anchor="_bookmark157">
        <w:r>
          <w:rPr>
            <w:sz w:val="18"/>
          </w:rPr>
          <w:t>21, </w:t>
        </w:r>
      </w:hyperlink>
      <w:hyperlink w:history="true" w:anchor="_bookmark2650">
        <w:r>
          <w:rPr>
            <w:sz w:val="18"/>
          </w:rPr>
          <w:t>300, </w:t>
        </w:r>
      </w:hyperlink>
      <w:hyperlink w:history="true" w:anchor="_bookmark2667">
        <w:r>
          <w:rPr>
            <w:sz w:val="18"/>
          </w:rPr>
          <w:t>301, </w:t>
        </w:r>
      </w:hyperlink>
      <w:hyperlink w:history="true" w:anchor="_bookmark2707">
        <w:r>
          <w:rPr>
            <w:sz w:val="18"/>
          </w:rPr>
          <w:t>306, </w:t>
        </w:r>
      </w:hyperlink>
      <w:hyperlink w:history="true" w:anchor="_bookmark2736">
        <w:r>
          <w:rPr>
            <w:sz w:val="18"/>
          </w:rPr>
          <w:t>308, </w:t>
        </w:r>
      </w:hyperlink>
      <w:hyperlink w:history="true" w:anchor="_bookmark3093">
        <w:r>
          <w:rPr>
            <w:sz w:val="18"/>
          </w:rPr>
          <w:t>391</w:t>
        </w:r>
      </w:hyperlink>
    </w:p>
    <w:p>
      <w:pPr>
        <w:spacing w:before="17"/>
        <w:ind w:left="121" w:right="0" w:firstLine="0"/>
        <w:jc w:val="left"/>
        <w:rPr>
          <w:sz w:val="18"/>
        </w:rPr>
      </w:pPr>
      <w:hyperlink w:history="true" w:anchor="_bookmark2653">
        <w:r>
          <w:rPr>
            <w:sz w:val="18"/>
          </w:rPr>
          <w:t>NewInstance() 300</w:t>
        </w:r>
      </w:hyperlink>
    </w:p>
    <w:p>
      <w:pPr>
        <w:spacing w:before="18"/>
        <w:ind w:left="121" w:right="0" w:firstLine="0"/>
        <w:jc w:val="left"/>
        <w:rPr>
          <w:sz w:val="18"/>
        </w:rPr>
      </w:pPr>
      <w:hyperlink w:history="true" w:anchor="_bookmark92">
        <w:r>
          <w:rPr>
            <w:sz w:val="18"/>
          </w:rPr>
          <w:t>NMake 12</w:t>
        </w:r>
      </w:hyperlink>
    </w:p>
    <w:p>
      <w:pPr>
        <w:spacing w:line="259" w:lineRule="auto" w:before="17"/>
        <w:ind w:left="121" w:right="3504" w:firstLine="0"/>
        <w:jc w:val="left"/>
        <w:rPr>
          <w:sz w:val="18"/>
        </w:rPr>
      </w:pPr>
      <w:hyperlink w:history="true" w:anchor="_bookmark3846">
        <w:r>
          <w:rPr>
            <w:sz w:val="18"/>
          </w:rPr>
          <w:t>non-linear cell types 481</w:t>
        </w:r>
      </w:hyperlink>
      <w:r>
        <w:rPr>
          <w:sz w:val="18"/>
        </w:rPr>
        <w:t> </w:t>
      </w:r>
      <w:hyperlink w:history="true" w:anchor="_bookmark693">
        <w:r>
          <w:rPr>
            <w:sz w:val="18"/>
          </w:rPr>
          <w:t>Normalized 84</w:t>
        </w:r>
      </w:hyperlink>
    </w:p>
    <w:p>
      <w:pPr>
        <w:spacing w:before="1"/>
        <w:ind w:left="121" w:right="0" w:firstLine="0"/>
        <w:jc w:val="left"/>
        <w:rPr>
          <w:sz w:val="18"/>
        </w:rPr>
      </w:pPr>
      <w:hyperlink w:history="true" w:anchor="_bookmark522">
        <w:r>
          <w:rPr>
            <w:sz w:val="18"/>
          </w:rPr>
          <w:t>normalized display 62</w:t>
        </w:r>
      </w:hyperlink>
    </w:p>
    <w:p>
      <w:pPr>
        <w:spacing w:line="259" w:lineRule="auto" w:before="17"/>
        <w:ind w:left="121" w:right="2734" w:firstLine="0"/>
        <w:jc w:val="left"/>
        <w:rPr>
          <w:sz w:val="18"/>
        </w:rPr>
      </w:pPr>
      <w:hyperlink w:history="true" w:anchor="_bookmark545">
        <w:r>
          <w:rPr>
            <w:sz w:val="18"/>
          </w:rPr>
          <w:t>normalized display coordinates 65</w:t>
        </w:r>
      </w:hyperlink>
      <w:r>
        <w:rPr>
          <w:sz w:val="18"/>
        </w:rPr>
        <w:t> </w:t>
      </w:r>
      <w:hyperlink w:history="true" w:anchor="_bookmark728">
        <w:r>
          <w:rPr>
            <w:sz w:val="18"/>
          </w:rPr>
          <w:t>normals 90</w:t>
        </w:r>
      </w:hyperlink>
    </w:p>
    <w:p>
      <w:pPr>
        <w:spacing w:line="259" w:lineRule="auto" w:before="2"/>
        <w:ind w:left="121" w:right="2734" w:firstLine="360"/>
        <w:jc w:val="left"/>
        <w:rPr>
          <w:sz w:val="18"/>
        </w:rPr>
      </w:pPr>
      <w:hyperlink w:history="true" w:anchor="_bookmark3814">
        <w:r>
          <w:rPr>
            <w:sz w:val="18"/>
          </w:rPr>
          <w:t>simple legacy file format 476</w:t>
        </w:r>
      </w:hyperlink>
      <w:r>
        <w:rPr>
          <w:sz w:val="18"/>
        </w:rPr>
        <w:t> </w:t>
      </w:r>
      <w:hyperlink w:history="true" w:anchor="_bookmark658">
        <w:r>
          <w:rPr>
            <w:sz w:val="18"/>
          </w:rPr>
          <w:t>nVidia 79</w:t>
        </w:r>
      </w:hyperlink>
    </w:p>
    <w:p>
      <w:pPr>
        <w:spacing w:before="0"/>
        <w:ind w:left="121" w:right="0" w:firstLine="0"/>
        <w:jc w:val="left"/>
        <w:rPr>
          <w:sz w:val="18"/>
        </w:rPr>
      </w:pPr>
      <w:hyperlink w:history="true" w:anchor="_bookmark1387">
        <w:r>
          <w:rPr>
            <w:sz w:val="18"/>
          </w:rPr>
          <w:t>nVidia graphics hardware 157</w:t>
        </w:r>
      </w:hyperlink>
    </w:p>
    <w:p>
      <w:pPr>
        <w:pStyle w:val="Heading3"/>
        <w:spacing w:line="317" w:lineRule="exact" w:before="131"/>
      </w:pPr>
      <w:r>
        <w:rPr>
          <w:w w:val="99"/>
        </w:rPr>
        <w:t>O</w:t>
      </w:r>
    </w:p>
    <w:p>
      <w:pPr>
        <w:spacing w:line="202" w:lineRule="exact" w:before="0"/>
        <w:ind w:left="121" w:right="0" w:firstLine="0"/>
        <w:jc w:val="left"/>
        <w:rPr>
          <w:sz w:val="18"/>
        </w:rPr>
      </w:pPr>
      <w:r>
        <w:rPr>
          <w:sz w:val="18"/>
        </w:rPr>
        <w:t>object</w:t>
      </w:r>
    </w:p>
    <w:p>
      <w:pPr>
        <w:spacing w:before="17"/>
        <w:ind w:left="481" w:right="0" w:firstLine="0"/>
        <w:jc w:val="left"/>
        <w:rPr>
          <w:sz w:val="18"/>
        </w:rPr>
      </w:pPr>
      <w:hyperlink w:history="true" w:anchor="_bookmark2651">
        <w:r>
          <w:rPr>
            <w:sz w:val="18"/>
          </w:rPr>
          <w:t>creation</w:t>
        </w:r>
        <w:r>
          <w:rPr>
            <w:spacing w:val="-3"/>
            <w:sz w:val="18"/>
          </w:rPr>
          <w:t> </w:t>
        </w:r>
        <w:r>
          <w:rPr>
            <w:sz w:val="18"/>
          </w:rPr>
          <w:t>300</w:t>
        </w:r>
      </w:hyperlink>
    </w:p>
    <w:p>
      <w:pPr>
        <w:spacing w:before="17"/>
        <w:ind w:left="481" w:right="0" w:firstLine="0"/>
        <w:jc w:val="left"/>
        <w:rPr>
          <w:sz w:val="18"/>
        </w:rPr>
      </w:pPr>
      <w:hyperlink w:history="true" w:anchor="_bookmark2651">
        <w:r>
          <w:rPr>
            <w:sz w:val="18"/>
          </w:rPr>
          <w:t>deletion</w:t>
        </w:r>
        <w:r>
          <w:rPr>
            <w:spacing w:val="-11"/>
            <w:sz w:val="18"/>
          </w:rPr>
          <w:t> </w:t>
        </w:r>
        <w:r>
          <w:rPr>
            <w:sz w:val="18"/>
          </w:rPr>
          <w:t>300</w:t>
        </w:r>
      </w:hyperlink>
    </w:p>
    <w:p>
      <w:pPr>
        <w:spacing w:before="17"/>
        <w:ind w:left="121" w:right="0" w:firstLine="0"/>
        <w:jc w:val="left"/>
        <w:rPr>
          <w:sz w:val="18"/>
        </w:rPr>
      </w:pPr>
      <w:hyperlink w:history="true" w:anchor="_bookmark3286">
        <w:r>
          <w:rPr>
            <w:sz w:val="18"/>
          </w:rPr>
          <w:t>Object Diagrams 437</w:t>
        </w:r>
      </w:hyperlink>
    </w:p>
    <w:p>
      <w:pPr>
        <w:spacing w:after="0"/>
        <w:jc w:val="left"/>
        <w:rPr>
          <w:sz w:val="18"/>
        </w:rPr>
        <w:sectPr>
          <w:type w:val="continuous"/>
          <w:pgSz w:w="10440" w:h="13680"/>
          <w:pgMar w:top="1280" w:bottom="280" w:left="780" w:right="0"/>
          <w:cols w:num="2" w:equalWidth="0">
            <w:col w:w="2893" w:space="1337"/>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line="259" w:lineRule="auto" w:before="92"/>
        <w:ind w:left="1021" w:right="983" w:hanging="360"/>
        <w:jc w:val="both"/>
        <w:rPr>
          <w:sz w:val="18"/>
        </w:rPr>
      </w:pPr>
      <w:hyperlink w:history="true" w:anchor="_bookmark2654">
        <w:r>
          <w:rPr>
            <w:sz w:val="18"/>
          </w:rPr>
          <w:t>object factory 300, </w:t>
        </w:r>
      </w:hyperlink>
      <w:hyperlink w:history="true" w:anchor="_bookmark2668">
        <w:r>
          <w:rPr>
            <w:sz w:val="18"/>
          </w:rPr>
          <w:t>301, </w:t>
        </w:r>
      </w:hyperlink>
      <w:hyperlink w:history="true" w:anchor="_bookmark2726">
        <w:r>
          <w:rPr>
            <w:sz w:val="18"/>
          </w:rPr>
          <w:t>307</w:t>
        </w:r>
      </w:hyperlink>
      <w:r>
        <w:rPr>
          <w:sz w:val="18"/>
        </w:rPr>
        <w:t> </w:t>
      </w:r>
      <w:hyperlink w:history="true" w:anchor="_bookmark2738">
        <w:r>
          <w:rPr>
            <w:sz w:val="18"/>
          </w:rPr>
          <w:t>and New() method 308</w:t>
        </w:r>
      </w:hyperlink>
      <w:r>
        <w:rPr>
          <w:sz w:val="18"/>
        </w:rPr>
        <w:t> </w:t>
      </w:r>
      <w:hyperlink w:history="true" w:anchor="_bookmark2756">
        <w:r>
          <w:rPr>
            <w:sz w:val="18"/>
          </w:rPr>
          <w:t>DLL 309</w:t>
        </w:r>
      </w:hyperlink>
    </w:p>
    <w:p>
      <w:pPr>
        <w:spacing w:line="259" w:lineRule="auto" w:before="0"/>
        <w:ind w:left="1021" w:right="1153" w:firstLine="0"/>
        <w:jc w:val="left"/>
        <w:rPr>
          <w:sz w:val="18"/>
        </w:rPr>
      </w:pPr>
      <w:hyperlink w:history="true" w:anchor="_bookmark2768">
        <w:r>
          <w:rPr>
            <w:sz w:val="18"/>
          </w:rPr>
          <w:t>example factory 310</w:t>
        </w:r>
      </w:hyperlink>
      <w:r>
        <w:rPr>
          <w:sz w:val="18"/>
        </w:rPr>
        <w:t> </w:t>
      </w:r>
      <w:hyperlink w:history="true" w:anchor="_bookmark2754">
        <w:r>
          <w:rPr>
            <w:sz w:val="18"/>
          </w:rPr>
          <w:t>how to install 309</w:t>
        </w:r>
      </w:hyperlink>
      <w:r>
        <w:rPr>
          <w:sz w:val="18"/>
        </w:rPr>
        <w:t> </w:t>
      </w:r>
      <w:hyperlink w:history="true" w:anchor="_bookmark2740">
        <w:r>
          <w:rPr>
            <w:sz w:val="18"/>
          </w:rPr>
          <w:t>how to write 308</w:t>
        </w:r>
      </w:hyperlink>
      <w:r>
        <w:rPr>
          <w:sz w:val="18"/>
        </w:rPr>
        <w:t> </w:t>
      </w:r>
      <w:hyperlink w:history="true" w:anchor="_bookmark2765">
        <w:r>
          <w:rPr>
            <w:sz w:val="18"/>
          </w:rPr>
          <w:t>ReHash() 310</w:t>
        </w:r>
      </w:hyperlink>
    </w:p>
    <w:p>
      <w:pPr>
        <w:spacing w:line="259" w:lineRule="auto" w:before="0"/>
        <w:ind w:left="1021" w:right="19" w:firstLine="0"/>
        <w:jc w:val="left"/>
        <w:rPr>
          <w:sz w:val="18"/>
        </w:rPr>
      </w:pPr>
      <w:hyperlink w:history="true" w:anchor="_bookmark2760">
        <w:r>
          <w:rPr>
            <w:sz w:val="18"/>
          </w:rPr>
          <w:t>required macro in factory .h file 310</w:t>
        </w:r>
      </w:hyperlink>
      <w:r>
        <w:rPr>
          <w:sz w:val="18"/>
        </w:rPr>
        <w:t> </w:t>
      </w:r>
      <w:hyperlink w:history="true" w:anchor="_bookmark2764">
        <w:r>
          <w:rPr>
            <w:sz w:val="18"/>
          </w:rPr>
          <w:t>VTK_AUTOLOAD_PATH 310</w:t>
        </w:r>
      </w:hyperlink>
    </w:p>
    <w:p>
      <w:pPr>
        <w:spacing w:line="206" w:lineRule="exact" w:before="0"/>
        <w:ind w:left="1021" w:right="0" w:firstLine="0"/>
        <w:jc w:val="left"/>
        <w:rPr>
          <w:sz w:val="18"/>
        </w:rPr>
      </w:pPr>
      <w:hyperlink w:history="true" w:anchor="_bookmark2766">
        <w:r>
          <w:rPr>
            <w:sz w:val="18"/>
          </w:rPr>
          <w:t>vtkDynamicLoader 310</w:t>
        </w:r>
      </w:hyperlink>
    </w:p>
    <w:p>
      <w:pPr>
        <w:spacing w:before="14"/>
        <w:ind w:left="1021" w:right="0" w:firstLine="0"/>
        <w:jc w:val="left"/>
        <w:rPr>
          <w:sz w:val="18"/>
        </w:rPr>
      </w:pPr>
      <w:hyperlink w:history="true" w:anchor="_bookmark2761">
        <w:r>
          <w:rPr>
            <w:sz w:val="18"/>
          </w:rPr>
          <w:t>vtkGetFactoryCompilerUsed() 310</w:t>
        </w:r>
      </w:hyperlink>
    </w:p>
    <w:p>
      <w:pPr>
        <w:spacing w:before="16"/>
        <w:ind w:left="1021" w:right="0" w:firstLine="0"/>
        <w:jc w:val="left"/>
        <w:rPr>
          <w:sz w:val="18"/>
        </w:rPr>
      </w:pPr>
      <w:hyperlink w:history="true" w:anchor="_bookmark2762">
        <w:r>
          <w:rPr>
            <w:sz w:val="18"/>
          </w:rPr>
          <w:t>vtkGetFactoryVersion() 310</w:t>
        </w:r>
      </w:hyperlink>
    </w:p>
    <w:p>
      <w:pPr>
        <w:spacing w:line="259" w:lineRule="auto" w:before="17"/>
        <w:ind w:left="661" w:right="1598" w:firstLine="360"/>
        <w:jc w:val="left"/>
        <w:rPr>
          <w:sz w:val="18"/>
        </w:rPr>
      </w:pPr>
      <w:hyperlink w:history="true" w:anchor="_bookmark2763">
        <w:r>
          <w:rPr>
            <w:sz w:val="18"/>
          </w:rPr>
          <w:t>vtkLoad() 310</w:t>
        </w:r>
      </w:hyperlink>
      <w:r>
        <w:rPr>
          <w:sz w:val="18"/>
        </w:rPr>
        <w:t> object model</w:t>
      </w:r>
    </w:p>
    <w:p>
      <w:pPr>
        <w:spacing w:line="206" w:lineRule="exact" w:before="0"/>
        <w:ind w:left="1021" w:right="0" w:firstLine="0"/>
        <w:jc w:val="left"/>
        <w:rPr>
          <w:sz w:val="18"/>
        </w:rPr>
      </w:pPr>
      <w:hyperlink w:history="true" w:anchor="_bookmark3300">
        <w:r>
          <w:rPr>
            <w:sz w:val="18"/>
          </w:rPr>
          <w:t>attribute data 439</w:t>
        </w:r>
      </w:hyperlink>
    </w:p>
    <w:p>
      <w:pPr>
        <w:spacing w:before="16"/>
        <w:ind w:left="1021" w:right="0" w:firstLine="0"/>
        <w:jc w:val="left"/>
        <w:rPr>
          <w:sz w:val="18"/>
        </w:rPr>
      </w:pPr>
      <w:hyperlink w:history="true" w:anchor="_bookmark3292">
        <w:r>
          <w:rPr>
            <w:sz w:val="18"/>
          </w:rPr>
          <w:t>cell 437</w:t>
        </w:r>
      </w:hyperlink>
    </w:p>
    <w:p>
      <w:pPr>
        <w:spacing w:before="16"/>
        <w:ind w:left="1021" w:right="0" w:firstLine="0"/>
        <w:jc w:val="left"/>
        <w:rPr>
          <w:sz w:val="18"/>
        </w:rPr>
      </w:pPr>
      <w:hyperlink w:history="true" w:anchor="_bookmark3297">
        <w:r>
          <w:rPr>
            <w:sz w:val="18"/>
          </w:rPr>
          <w:t>dataset 438</w:t>
        </w:r>
      </w:hyperlink>
    </w:p>
    <w:p>
      <w:pPr>
        <w:spacing w:before="16"/>
        <w:ind w:left="1021" w:right="0" w:firstLine="0"/>
        <w:jc w:val="left"/>
        <w:rPr>
          <w:sz w:val="18"/>
        </w:rPr>
      </w:pPr>
      <w:hyperlink w:history="true" w:anchor="_bookmark3305">
        <w:r>
          <w:rPr>
            <w:sz w:val="18"/>
          </w:rPr>
          <w:t>filter object 439</w:t>
        </w:r>
      </w:hyperlink>
    </w:p>
    <w:p>
      <w:pPr>
        <w:spacing w:before="17"/>
        <w:ind w:left="1021" w:right="0" w:firstLine="0"/>
        <w:jc w:val="left"/>
        <w:rPr>
          <w:sz w:val="18"/>
        </w:rPr>
      </w:pPr>
      <w:hyperlink w:history="true" w:anchor="_bookmark3290">
        <w:r>
          <w:rPr>
            <w:sz w:val="18"/>
          </w:rPr>
          <w:t>foundation 437</w:t>
        </w:r>
      </w:hyperlink>
    </w:p>
    <w:p>
      <w:pPr>
        <w:spacing w:before="16"/>
        <w:ind w:left="1021" w:right="0" w:firstLine="0"/>
        <w:jc w:val="left"/>
        <w:rPr>
          <w:sz w:val="18"/>
        </w:rPr>
      </w:pPr>
      <w:hyperlink w:history="true" w:anchor="_bookmark3312">
        <w:r>
          <w:rPr>
            <w:sz w:val="18"/>
          </w:rPr>
          <w:t>graphics object 441</w:t>
        </w:r>
      </w:hyperlink>
    </w:p>
    <w:p>
      <w:pPr>
        <w:spacing w:before="16"/>
        <w:ind w:left="1021" w:right="0" w:firstLine="0"/>
        <w:jc w:val="left"/>
        <w:rPr>
          <w:sz w:val="18"/>
        </w:rPr>
      </w:pPr>
      <w:hyperlink w:history="true" w:anchor="_bookmark3316">
        <w:r>
          <w:rPr>
            <w:sz w:val="18"/>
          </w:rPr>
          <w:t>imaging 442</w:t>
        </w:r>
      </w:hyperlink>
    </w:p>
    <w:p>
      <w:pPr>
        <w:spacing w:before="16"/>
        <w:ind w:left="1021" w:right="0" w:firstLine="0"/>
        <w:jc w:val="left"/>
        <w:rPr>
          <w:sz w:val="18"/>
        </w:rPr>
      </w:pPr>
      <w:hyperlink w:history="true" w:anchor="_bookmark3308">
        <w:r>
          <w:rPr>
            <w:sz w:val="18"/>
          </w:rPr>
          <w:t>mapper object 439</w:t>
        </w:r>
      </w:hyperlink>
    </w:p>
    <w:p>
      <w:pPr>
        <w:spacing w:before="16"/>
        <w:ind w:left="1021" w:right="0" w:firstLine="0"/>
        <w:jc w:val="left"/>
        <w:rPr>
          <w:sz w:val="18"/>
        </w:rPr>
      </w:pPr>
      <w:hyperlink w:history="true" w:anchor="_bookmark3318">
        <w:r>
          <w:rPr>
            <w:sz w:val="18"/>
          </w:rPr>
          <w:t>OpenGL 442</w:t>
        </w:r>
      </w:hyperlink>
    </w:p>
    <w:p>
      <w:pPr>
        <w:spacing w:before="17"/>
        <w:ind w:left="1021" w:right="0" w:firstLine="0"/>
        <w:jc w:val="left"/>
        <w:rPr>
          <w:sz w:val="18"/>
        </w:rPr>
      </w:pPr>
      <w:hyperlink w:history="true" w:anchor="_bookmark3320">
        <w:r>
          <w:rPr>
            <w:sz w:val="18"/>
          </w:rPr>
          <w:t>picking</w:t>
        </w:r>
        <w:r>
          <w:rPr>
            <w:spacing w:val="-9"/>
            <w:sz w:val="18"/>
          </w:rPr>
          <w:t> </w:t>
        </w:r>
        <w:r>
          <w:rPr>
            <w:sz w:val="18"/>
          </w:rPr>
          <w:t>442</w:t>
        </w:r>
      </w:hyperlink>
    </w:p>
    <w:p>
      <w:pPr>
        <w:spacing w:before="16"/>
        <w:ind w:left="1021" w:right="0" w:firstLine="0"/>
        <w:jc w:val="left"/>
        <w:rPr>
          <w:sz w:val="18"/>
        </w:rPr>
      </w:pPr>
      <w:hyperlink w:history="true" w:anchor="_bookmark3303">
        <w:r>
          <w:rPr>
            <w:sz w:val="18"/>
          </w:rPr>
          <w:t>pipeline</w:t>
        </w:r>
        <w:r>
          <w:rPr>
            <w:spacing w:val="-10"/>
            <w:sz w:val="18"/>
          </w:rPr>
          <w:t> </w:t>
        </w:r>
        <w:r>
          <w:rPr>
            <w:sz w:val="18"/>
          </w:rPr>
          <w:t>439</w:t>
        </w:r>
      </w:hyperlink>
    </w:p>
    <w:p>
      <w:pPr>
        <w:spacing w:before="16"/>
        <w:ind w:left="1021" w:right="0" w:firstLine="0"/>
        <w:jc w:val="left"/>
        <w:rPr>
          <w:sz w:val="18"/>
        </w:rPr>
      </w:pPr>
      <w:hyperlink w:history="true" w:anchor="_bookmark3318">
        <w:r>
          <w:rPr>
            <w:sz w:val="18"/>
          </w:rPr>
          <w:t>renderer object 442</w:t>
        </w:r>
      </w:hyperlink>
    </w:p>
    <w:p>
      <w:pPr>
        <w:spacing w:before="16"/>
        <w:ind w:left="1021" w:right="0" w:firstLine="0"/>
        <w:jc w:val="left"/>
        <w:rPr>
          <w:sz w:val="18"/>
        </w:rPr>
      </w:pPr>
      <w:hyperlink w:history="true" w:anchor="_bookmark3306">
        <w:r>
          <w:rPr>
            <w:sz w:val="18"/>
          </w:rPr>
          <w:t>source object 439</w:t>
        </w:r>
      </w:hyperlink>
    </w:p>
    <w:p>
      <w:pPr>
        <w:spacing w:before="16"/>
        <w:ind w:left="1021" w:right="0" w:firstLine="0"/>
        <w:jc w:val="left"/>
        <w:rPr>
          <w:sz w:val="18"/>
        </w:rPr>
      </w:pPr>
      <w:hyperlink w:history="true" w:anchor="_bookmark3301">
        <w:r>
          <w:rPr>
            <w:sz w:val="18"/>
          </w:rPr>
          <w:t>topology 439</w:t>
        </w:r>
      </w:hyperlink>
    </w:p>
    <w:p>
      <w:pPr>
        <w:spacing w:before="17"/>
        <w:ind w:left="1021" w:right="0" w:firstLine="0"/>
        <w:jc w:val="left"/>
        <w:rPr>
          <w:sz w:val="18"/>
        </w:rPr>
      </w:pPr>
      <w:hyperlink w:history="true" w:anchor="_bookmark3322">
        <w:r>
          <w:rPr>
            <w:sz w:val="18"/>
          </w:rPr>
          <w:t>transformation 443</w:t>
        </w:r>
      </w:hyperlink>
    </w:p>
    <w:p>
      <w:pPr>
        <w:spacing w:before="16"/>
        <w:ind w:left="1021" w:right="0" w:firstLine="0"/>
        <w:jc w:val="left"/>
        <w:rPr>
          <w:sz w:val="18"/>
        </w:rPr>
      </w:pPr>
      <w:hyperlink w:history="true" w:anchor="_bookmark3314">
        <w:r>
          <w:rPr>
            <w:sz w:val="18"/>
          </w:rPr>
          <w:t>volume rendering 441</w:t>
        </w:r>
      </w:hyperlink>
    </w:p>
    <w:p>
      <w:pPr>
        <w:spacing w:before="16"/>
        <w:ind w:left="1021" w:right="0" w:firstLine="0"/>
        <w:jc w:val="left"/>
        <w:rPr>
          <w:sz w:val="18"/>
        </w:rPr>
      </w:pPr>
      <w:hyperlink w:history="true" w:anchor="_bookmark3287">
        <w:r>
          <w:rPr>
            <w:sz w:val="18"/>
          </w:rPr>
          <w:t>VTK </w:t>
        </w:r>
      </w:hyperlink>
      <w:r>
        <w:rPr>
          <w:sz w:val="18"/>
        </w:rPr>
        <w:t>437–44</w:t>
      </w:r>
      <w:hyperlink w:history="true" w:anchor="_bookmark3323">
        <w:r>
          <w:rPr>
            <w:sz w:val="18"/>
          </w:rPr>
          <w:t>3</w:t>
        </w:r>
      </w:hyperlink>
    </w:p>
    <w:p>
      <w:pPr>
        <w:spacing w:before="16"/>
        <w:ind w:left="661" w:right="0" w:firstLine="0"/>
        <w:jc w:val="left"/>
        <w:rPr>
          <w:sz w:val="18"/>
        </w:rPr>
      </w:pPr>
      <w:hyperlink w:history="true" w:anchor="_bookmark254">
        <w:r>
          <w:rPr>
            <w:sz w:val="18"/>
          </w:rPr>
          <w:t>Observers 29</w:t>
        </w:r>
      </w:hyperlink>
    </w:p>
    <w:p>
      <w:pPr>
        <w:spacing w:before="17"/>
        <w:ind w:left="661" w:right="0" w:firstLine="0"/>
        <w:jc w:val="left"/>
        <w:rPr>
          <w:sz w:val="18"/>
        </w:rPr>
      </w:pPr>
      <w:hyperlink w:history="true" w:anchor="_bookmark2252">
        <w:r>
          <w:rPr>
            <w:sz w:val="18"/>
          </w:rPr>
          <w:t>OffScreenRenderingOn() 247</w:t>
        </w:r>
      </w:hyperlink>
    </w:p>
    <w:p>
      <w:pPr>
        <w:spacing w:before="16"/>
        <w:ind w:left="661" w:right="0" w:firstLine="0"/>
        <w:jc w:val="left"/>
        <w:rPr>
          <w:sz w:val="18"/>
        </w:rPr>
      </w:pPr>
      <w:hyperlink w:history="true" w:anchor="_bookmark2770">
        <w:r>
          <w:rPr>
            <w:sz w:val="18"/>
          </w:rPr>
          <w:t>OLE automation 310</w:t>
        </w:r>
      </w:hyperlink>
    </w:p>
    <w:p>
      <w:pPr>
        <w:spacing w:line="259" w:lineRule="auto" w:before="16"/>
        <w:ind w:left="661" w:right="838" w:firstLine="0"/>
        <w:jc w:val="left"/>
        <w:rPr>
          <w:sz w:val="18"/>
        </w:rPr>
      </w:pPr>
      <w:hyperlink w:history="true" w:anchor="_bookmark3288">
        <w:r>
          <w:rPr>
            <w:sz w:val="18"/>
          </w:rPr>
          <w:t>OMT graphical language 437</w:t>
        </w:r>
      </w:hyperlink>
      <w:r>
        <w:rPr>
          <w:sz w:val="18"/>
        </w:rPr>
        <w:t> </w:t>
      </w:r>
      <w:hyperlink w:history="true" w:anchor="_bookmark1243">
        <w:r>
          <w:rPr>
            <w:sz w:val="18"/>
          </w:rPr>
          <w:t>Opacity 145</w:t>
        </w:r>
      </w:hyperlink>
    </w:p>
    <w:p>
      <w:pPr>
        <w:spacing w:line="206" w:lineRule="exact" w:before="0"/>
        <w:ind w:left="661" w:right="0" w:firstLine="0"/>
        <w:jc w:val="left"/>
        <w:rPr>
          <w:sz w:val="18"/>
        </w:rPr>
      </w:pPr>
      <w:hyperlink w:history="true" w:anchor="_bookmark173">
        <w:r>
          <w:rPr>
            <w:sz w:val="18"/>
          </w:rPr>
          <w:t>opacity 22, </w:t>
        </w:r>
      </w:hyperlink>
      <w:hyperlink w:history="true" w:anchor="_bookmark187">
        <w:r>
          <w:rPr>
            <w:sz w:val="18"/>
          </w:rPr>
          <w:t>23, </w:t>
        </w:r>
      </w:hyperlink>
      <w:hyperlink w:history="true" w:anchor="_bookmark206">
        <w:r>
          <w:rPr>
            <w:sz w:val="18"/>
          </w:rPr>
          <w:t>24, </w:t>
        </w:r>
      </w:hyperlink>
      <w:hyperlink w:history="true" w:anchor="_bookmark440">
        <w:r>
          <w:rPr>
            <w:sz w:val="18"/>
          </w:rPr>
          <w:t>55</w:t>
        </w:r>
      </w:hyperlink>
    </w:p>
    <w:p>
      <w:pPr>
        <w:spacing w:before="16"/>
        <w:ind w:left="661" w:right="0" w:firstLine="0"/>
        <w:jc w:val="left"/>
        <w:rPr>
          <w:sz w:val="18"/>
        </w:rPr>
      </w:pPr>
      <w:hyperlink w:history="true" w:anchor="_bookmark1695">
        <w:r>
          <w:rPr>
            <w:sz w:val="18"/>
          </w:rPr>
          <w:t>Open 188</w:t>
        </w:r>
      </w:hyperlink>
    </w:p>
    <w:p>
      <w:pPr>
        <w:spacing w:before="16"/>
        <w:ind w:left="661" w:right="0" w:firstLine="0"/>
        <w:jc w:val="left"/>
        <w:rPr>
          <w:sz w:val="18"/>
        </w:rPr>
      </w:pPr>
      <w:hyperlink w:history="true" w:anchor="_bookmark644">
        <w:r>
          <w:rPr>
            <w:sz w:val="18"/>
          </w:rPr>
          <w:t>OpenGL 77, </w:t>
        </w:r>
      </w:hyperlink>
      <w:hyperlink w:history="true" w:anchor="_bookmark1284">
        <w:r>
          <w:rPr>
            <w:sz w:val="18"/>
          </w:rPr>
          <w:t>149, </w:t>
        </w:r>
      </w:hyperlink>
      <w:hyperlink w:history="true" w:anchor="_bookmark2672">
        <w:r>
          <w:rPr>
            <w:sz w:val="18"/>
          </w:rPr>
          <w:t>302</w:t>
        </w:r>
      </w:hyperlink>
    </w:p>
    <w:p>
      <w:pPr>
        <w:spacing w:before="17"/>
        <w:ind w:left="1021" w:right="0" w:firstLine="0"/>
        <w:jc w:val="left"/>
        <w:rPr>
          <w:sz w:val="18"/>
        </w:rPr>
      </w:pPr>
      <w:hyperlink w:history="true" w:anchor="_bookmark3318">
        <w:r>
          <w:rPr>
            <w:sz w:val="18"/>
          </w:rPr>
          <w:t>object model 442</w:t>
        </w:r>
      </w:hyperlink>
    </w:p>
    <w:p>
      <w:pPr>
        <w:spacing w:before="16"/>
        <w:ind w:left="661" w:right="0" w:firstLine="0"/>
        <w:jc w:val="left"/>
        <w:rPr>
          <w:sz w:val="18"/>
        </w:rPr>
      </w:pPr>
      <w:hyperlink w:history="true" w:anchor="_bookmark661">
        <w:r>
          <w:rPr>
            <w:sz w:val="18"/>
          </w:rPr>
          <w:t>OpenGL requirements 80</w:t>
        </w:r>
      </w:hyperlink>
    </w:p>
    <w:p>
      <w:pPr>
        <w:spacing w:before="16"/>
        <w:ind w:left="661" w:right="0" w:firstLine="0"/>
        <w:jc w:val="left"/>
        <w:rPr>
          <w:sz w:val="18"/>
        </w:rPr>
      </w:pPr>
      <w:hyperlink w:history="true" w:anchor="_bookmark5">
        <w:r>
          <w:rPr>
            <w:sz w:val="18"/>
          </w:rPr>
          <w:t>open-source 3</w:t>
        </w:r>
      </w:hyperlink>
    </w:p>
    <w:p>
      <w:pPr>
        <w:spacing w:before="16"/>
        <w:ind w:left="661" w:right="0" w:firstLine="0"/>
        <w:jc w:val="left"/>
        <w:rPr>
          <w:sz w:val="18"/>
        </w:rPr>
      </w:pPr>
      <w:hyperlink w:history="true" w:anchor="_bookmark2679">
        <w:r>
          <w:rPr>
            <w:sz w:val="18"/>
          </w:rPr>
          <w:t>operator= 302, </w:t>
        </w:r>
      </w:hyperlink>
      <w:hyperlink w:history="true" w:anchor="_bookmark2713">
        <w:r>
          <w:rPr>
            <w:sz w:val="18"/>
          </w:rPr>
          <w:t>306</w:t>
        </w:r>
      </w:hyperlink>
    </w:p>
    <w:p>
      <w:pPr>
        <w:spacing w:line="259" w:lineRule="auto" w:before="17"/>
        <w:ind w:left="661" w:right="838" w:firstLine="0"/>
        <w:jc w:val="left"/>
        <w:rPr>
          <w:sz w:val="18"/>
        </w:rPr>
      </w:pPr>
      <w:hyperlink w:history="true" w:anchor="_bookmark3061">
        <w:r>
          <w:rPr>
            <w:sz w:val="18"/>
          </w:rPr>
          <w:t>optional input connection 387</w:t>
        </w:r>
      </w:hyperlink>
      <w:r>
        <w:rPr>
          <w:sz w:val="18"/>
        </w:rPr>
        <w:t> </w:t>
      </w:r>
      <w:hyperlink w:history="true" w:anchor="_bookmark1688">
        <w:r>
          <w:rPr>
            <w:sz w:val="18"/>
          </w:rPr>
          <w:t>Oracle 187</w:t>
        </w:r>
      </w:hyperlink>
    </w:p>
    <w:p>
      <w:pPr>
        <w:spacing w:line="259" w:lineRule="auto" w:before="0"/>
        <w:ind w:left="661" w:right="853" w:firstLine="0"/>
        <w:jc w:val="left"/>
        <w:rPr>
          <w:sz w:val="18"/>
        </w:rPr>
      </w:pPr>
      <w:hyperlink w:history="true" w:anchor="_bookmark601">
        <w:r>
          <w:rPr>
            <w:sz w:val="18"/>
          </w:rPr>
          <w:t>order of multiplication 71</w:t>
        </w:r>
      </w:hyperlink>
      <w:r>
        <w:rPr>
          <w:sz w:val="18"/>
        </w:rPr>
        <w:t> </w:t>
      </w:r>
      <w:hyperlink w:history="true" w:anchor="_bookmark1744">
        <w:r>
          <w:rPr>
            <w:sz w:val="18"/>
          </w:rPr>
          <w:t>Order statistics 194</w:t>
        </w:r>
      </w:hyperlink>
      <w:r>
        <w:rPr>
          <w:sz w:val="18"/>
        </w:rPr>
        <w:t> </w:t>
      </w:r>
      <w:hyperlink w:history="true" w:anchor="_bookmark392">
        <w:r>
          <w:rPr>
            <w:sz w:val="18"/>
          </w:rPr>
          <w:t>orthogonal camera view 50</w:t>
        </w:r>
      </w:hyperlink>
      <w:r>
        <w:rPr>
          <w:sz w:val="18"/>
        </w:rPr>
        <w:t> </w:t>
      </w:r>
      <w:hyperlink w:history="true" w:anchor="_bookmark383">
        <w:r>
          <w:rPr>
            <w:sz w:val="18"/>
          </w:rPr>
          <w:t>OrthogonalizeViewUp() 50</w:t>
        </w:r>
      </w:hyperlink>
    </w:p>
    <w:p>
      <w:pPr>
        <w:spacing w:line="206" w:lineRule="exact" w:before="0"/>
        <w:ind w:left="661" w:right="0" w:firstLine="0"/>
        <w:jc w:val="left"/>
        <w:rPr>
          <w:sz w:val="18"/>
        </w:rPr>
      </w:pPr>
      <w:hyperlink w:history="true" w:anchor="_bookmark702">
        <w:r>
          <w:rPr>
            <w:sz w:val="18"/>
          </w:rPr>
          <w:t>ouble deltatime 85</w:t>
        </w:r>
      </w:hyperlink>
    </w:p>
    <w:p>
      <w:pPr>
        <w:spacing w:before="15"/>
        <w:ind w:left="661" w:right="0" w:firstLine="0"/>
        <w:jc w:val="left"/>
        <w:rPr>
          <w:sz w:val="18"/>
        </w:rPr>
      </w:pPr>
      <w:hyperlink w:history="true" w:anchor="_bookmark3073">
        <w:r>
          <w:rPr>
            <w:sz w:val="18"/>
          </w:rPr>
          <w:t>output pipeline information 389</w:t>
        </w:r>
      </w:hyperlink>
    </w:p>
    <w:p>
      <w:pPr>
        <w:spacing w:before="92"/>
        <w:ind w:left="661" w:right="0" w:firstLine="0"/>
        <w:jc w:val="left"/>
        <w:rPr>
          <w:sz w:val="18"/>
        </w:rPr>
      </w:pPr>
      <w:r>
        <w:rPr/>
        <w:br w:type="column"/>
      </w:r>
      <w:hyperlink w:history="true" w:anchor="_bookmark2809">
        <w:r>
          <w:rPr>
            <w:sz w:val="18"/>
          </w:rPr>
          <w:t>output port 317</w:t>
        </w:r>
      </w:hyperlink>
    </w:p>
    <w:p>
      <w:pPr>
        <w:spacing w:before="17"/>
        <w:ind w:left="661" w:right="0" w:firstLine="0"/>
        <w:jc w:val="left"/>
        <w:rPr>
          <w:sz w:val="18"/>
        </w:rPr>
      </w:pPr>
      <w:hyperlink w:history="true" w:anchor="_bookmark3045">
        <w:r>
          <w:rPr>
            <w:sz w:val="18"/>
          </w:rPr>
          <w:t>output ports 385</w:t>
        </w:r>
      </w:hyperlink>
    </w:p>
    <w:p>
      <w:pPr>
        <w:spacing w:before="17"/>
        <w:ind w:left="661" w:right="0" w:firstLine="0"/>
        <w:jc w:val="left"/>
        <w:rPr>
          <w:sz w:val="18"/>
        </w:rPr>
      </w:pPr>
      <w:hyperlink w:history="true" w:anchor="_bookmark1740">
        <w:r>
          <w:rPr>
            <w:sz w:val="18"/>
          </w:rPr>
          <w:t>OverView 194</w:t>
        </w:r>
      </w:hyperlink>
    </w:p>
    <w:p>
      <w:pPr>
        <w:pStyle w:val="Heading3"/>
        <w:spacing w:before="129"/>
        <w:ind w:left="661"/>
      </w:pPr>
      <w:r>
        <w:rPr>
          <w:w w:val="99"/>
        </w:rPr>
        <w:t>P</w:t>
      </w:r>
    </w:p>
    <w:p>
      <w:pPr>
        <w:spacing w:line="259" w:lineRule="auto" w:before="0"/>
        <w:ind w:left="1021" w:right="3604" w:hanging="360"/>
        <w:jc w:val="left"/>
        <w:rPr>
          <w:sz w:val="18"/>
        </w:rPr>
      </w:pPr>
      <w:r>
        <w:rPr>
          <w:sz w:val="18"/>
        </w:rPr>
        <w:t>package require </w:t>
      </w:r>
      <w:hyperlink w:history="true" w:anchor="_bookmark310">
        <w:r>
          <w:rPr>
            <w:sz w:val="18"/>
          </w:rPr>
          <w:t>vtk 42</w:t>
        </w:r>
      </w:hyperlink>
    </w:p>
    <w:p>
      <w:pPr>
        <w:spacing w:before="0"/>
        <w:ind w:left="1021" w:right="0" w:firstLine="0"/>
        <w:jc w:val="left"/>
        <w:rPr>
          <w:sz w:val="18"/>
        </w:rPr>
      </w:pPr>
      <w:hyperlink w:history="true" w:anchor="_bookmark310">
        <w:r>
          <w:rPr>
            <w:sz w:val="18"/>
          </w:rPr>
          <w:t>vtkinteraction 42</w:t>
        </w:r>
      </w:hyperlink>
    </w:p>
    <w:p>
      <w:pPr>
        <w:spacing w:before="11"/>
        <w:ind w:left="1021" w:right="0" w:firstLine="0"/>
        <w:jc w:val="left"/>
        <w:rPr>
          <w:sz w:val="18"/>
        </w:rPr>
      </w:pPr>
      <w:hyperlink w:history="true" w:anchor="_bookmark310">
        <w:r>
          <w:rPr>
            <w:sz w:val="18"/>
          </w:rPr>
          <w:t>vtktesting 42</w:t>
        </w:r>
      </w:hyperlink>
    </w:p>
    <w:p>
      <w:pPr>
        <w:spacing w:before="18"/>
        <w:ind w:left="661" w:right="0" w:firstLine="0"/>
        <w:jc w:val="left"/>
        <w:rPr>
          <w:sz w:val="18"/>
        </w:rPr>
      </w:pPr>
      <w:hyperlink w:history="true" w:anchor="_bookmark662">
        <w:r>
          <w:rPr>
            <w:sz w:val="18"/>
          </w:rPr>
          <w:t>Painter mechanism 82</w:t>
        </w:r>
      </w:hyperlink>
    </w:p>
    <w:p>
      <w:pPr>
        <w:spacing w:before="16"/>
        <w:ind w:left="661" w:right="0" w:firstLine="0"/>
        <w:jc w:val="left"/>
        <w:rPr>
          <w:sz w:val="18"/>
        </w:rPr>
      </w:pPr>
      <w:hyperlink w:history="true" w:anchor="_bookmark1775">
        <w:r>
          <w:rPr>
            <w:sz w:val="18"/>
          </w:rPr>
          <w:t>PARAFAC 199</w:t>
        </w:r>
      </w:hyperlink>
    </w:p>
    <w:p>
      <w:pPr>
        <w:spacing w:before="17"/>
        <w:ind w:left="661" w:right="0" w:firstLine="0"/>
        <w:jc w:val="left"/>
        <w:rPr>
          <w:sz w:val="18"/>
        </w:rPr>
      </w:pPr>
      <w:hyperlink w:history="true" w:anchor="_bookmark36">
        <w:r>
          <w:rPr>
            <w:sz w:val="18"/>
          </w:rPr>
          <w:t>Parallel 6</w:t>
        </w:r>
      </w:hyperlink>
    </w:p>
    <w:p>
      <w:pPr>
        <w:spacing w:line="259" w:lineRule="auto" w:before="17"/>
        <w:ind w:left="661" w:right="1650" w:firstLine="0"/>
        <w:jc w:val="left"/>
        <w:rPr>
          <w:sz w:val="18"/>
        </w:rPr>
      </w:pPr>
      <w:hyperlink w:history="true" w:anchor="_bookmark1616">
        <w:r>
          <w:rPr>
            <w:sz w:val="18"/>
          </w:rPr>
          <w:t>Parallel Boost Graph Library 180, </w:t>
        </w:r>
      </w:hyperlink>
      <w:hyperlink w:history="true" w:anchor="_bookmark3701">
        <w:r>
          <w:rPr>
            <w:sz w:val="18"/>
          </w:rPr>
          <w:t>465</w:t>
        </w:r>
      </w:hyperlink>
      <w:r>
        <w:rPr>
          <w:sz w:val="18"/>
        </w:rPr>
        <w:t> </w:t>
      </w:r>
      <w:hyperlink w:history="true" w:anchor="_bookmark1762">
        <w:r>
          <w:rPr>
            <w:sz w:val="18"/>
          </w:rPr>
          <w:t>Parallel Statistics Algorithms 197</w:t>
        </w:r>
      </w:hyperlink>
      <w:r>
        <w:rPr>
          <w:sz w:val="18"/>
        </w:rPr>
        <w:t> </w:t>
      </w:r>
      <w:hyperlink w:history="true" w:anchor="_bookmark395">
        <w:r>
          <w:rPr>
            <w:sz w:val="18"/>
          </w:rPr>
          <w:t>ParallelProjectionOn() 51</w:t>
        </w:r>
      </w:hyperlink>
    </w:p>
    <w:p>
      <w:pPr>
        <w:spacing w:before="0"/>
        <w:ind w:left="661" w:right="0" w:firstLine="0"/>
        <w:jc w:val="left"/>
        <w:rPr>
          <w:sz w:val="18"/>
        </w:rPr>
      </w:pPr>
      <w:hyperlink w:history="true" w:anchor="_bookmark63">
        <w:r>
          <w:rPr>
            <w:sz w:val="18"/>
          </w:rPr>
          <w:t>ParaView 7</w:t>
        </w:r>
      </w:hyperlink>
    </w:p>
    <w:p>
      <w:pPr>
        <w:spacing w:before="17"/>
        <w:ind w:left="661" w:right="0" w:firstLine="0"/>
        <w:jc w:val="left"/>
        <w:rPr>
          <w:sz w:val="18"/>
        </w:rPr>
      </w:pPr>
      <w:hyperlink w:history="true" w:anchor="_bookmark276">
        <w:r>
          <w:rPr>
            <w:sz w:val="18"/>
          </w:rPr>
          <w:t>ParentId() 32</w:t>
        </w:r>
      </w:hyperlink>
    </w:p>
    <w:p>
      <w:pPr>
        <w:spacing w:line="259" w:lineRule="auto" w:before="16"/>
        <w:ind w:left="661" w:right="3144" w:firstLine="0"/>
        <w:jc w:val="left"/>
        <w:rPr>
          <w:sz w:val="18"/>
        </w:rPr>
      </w:pPr>
      <w:hyperlink w:history="true" w:anchor="_bookmark745">
        <w:r>
          <w:rPr>
            <w:sz w:val="18"/>
          </w:rPr>
          <w:t>PassPointDataOn() 91</w:t>
        </w:r>
      </w:hyperlink>
      <w:r>
        <w:rPr>
          <w:sz w:val="18"/>
        </w:rPr>
        <w:t> PATH</w:t>
      </w:r>
    </w:p>
    <w:p>
      <w:pPr>
        <w:spacing w:line="259" w:lineRule="auto" w:before="1"/>
        <w:ind w:left="661" w:right="2474" w:firstLine="360"/>
        <w:jc w:val="left"/>
        <w:rPr>
          <w:sz w:val="18"/>
        </w:rPr>
      </w:pPr>
      <w:hyperlink w:history="true" w:anchor="_bookmark108">
        <w:r>
          <w:rPr>
            <w:sz w:val="18"/>
          </w:rPr>
          <w:t>set from batch script 14</w:t>
        </w:r>
      </w:hyperlink>
      <w:r>
        <w:rPr>
          <w:sz w:val="18"/>
        </w:rPr>
        <w:t> </w:t>
      </w:r>
      <w:hyperlink w:history="true" w:anchor="_bookmark106">
        <w:r>
          <w:rPr>
            <w:sz w:val="18"/>
          </w:rPr>
          <w:t>PATH environment variable 14</w:t>
        </w:r>
      </w:hyperlink>
      <w:r>
        <w:rPr>
          <w:sz w:val="18"/>
        </w:rPr>
        <w:t> </w:t>
      </w:r>
      <w:hyperlink w:history="true" w:anchor="_bookmark1617">
        <w:r>
          <w:rPr>
            <w:sz w:val="18"/>
          </w:rPr>
          <w:t>PBGL 180</w:t>
        </w:r>
      </w:hyperlink>
    </w:p>
    <w:p>
      <w:pPr>
        <w:spacing w:line="259" w:lineRule="auto" w:before="0"/>
        <w:ind w:left="661" w:right="2734" w:firstLine="0"/>
        <w:jc w:val="left"/>
        <w:rPr>
          <w:sz w:val="18"/>
        </w:rPr>
      </w:pPr>
      <w:hyperlink w:history="true" w:anchor="_bookmark2596">
        <w:r>
          <w:rPr>
            <w:sz w:val="18"/>
          </w:rPr>
          <w:t>Pedigree ID selections 292</w:t>
        </w:r>
      </w:hyperlink>
      <w:r>
        <w:rPr>
          <w:sz w:val="18"/>
        </w:rPr>
        <w:t> </w:t>
      </w:r>
      <w:hyperlink w:history="true" w:anchor="_bookmark659">
        <w:r>
          <w:rPr>
            <w:sz w:val="18"/>
          </w:rPr>
          <w:t>per pixel sorting 79</w:t>
        </w:r>
      </w:hyperlink>
      <w:r>
        <w:rPr>
          <w:sz w:val="18"/>
        </w:rPr>
        <w:t> </w:t>
      </w:r>
      <w:hyperlink w:history="true" w:anchor="_bookmark1804">
        <w:r>
          <w:rPr>
            <w:sz w:val="18"/>
          </w:rPr>
          <w:t>Performance 203</w:t>
        </w:r>
      </w:hyperlink>
    </w:p>
    <w:p>
      <w:pPr>
        <w:spacing w:line="259" w:lineRule="auto" w:before="0"/>
        <w:ind w:left="661" w:right="2334" w:firstLine="0"/>
        <w:jc w:val="left"/>
        <w:rPr>
          <w:sz w:val="18"/>
        </w:rPr>
      </w:pPr>
      <w:hyperlink w:history="true" w:anchor="_bookmark646">
        <w:r>
          <w:rPr>
            <w:sz w:val="18"/>
          </w:rPr>
          <w:t>Per-primitive type antialiasing 77</w:t>
        </w:r>
      </w:hyperlink>
      <w:r>
        <w:rPr>
          <w:sz w:val="18"/>
        </w:rPr>
        <w:t> </w:t>
      </w:r>
      <w:hyperlink w:history="true" w:anchor="_bookmark393">
        <w:r>
          <w:rPr>
            <w:sz w:val="18"/>
          </w:rPr>
          <w:t>perspective camera view 50</w:t>
        </w:r>
      </w:hyperlink>
      <w:r>
        <w:rPr>
          <w:sz w:val="18"/>
        </w:rPr>
        <w:t> </w:t>
      </w:r>
      <w:hyperlink w:history="true" w:anchor="_bookmark1739">
        <w:r>
          <w:rPr>
            <w:sz w:val="18"/>
          </w:rPr>
          <w:t>Phases 193</w:t>
        </w:r>
      </w:hyperlink>
    </w:p>
    <w:p>
      <w:pPr>
        <w:spacing w:before="0"/>
        <w:ind w:left="661" w:right="0" w:firstLine="0"/>
        <w:jc w:val="left"/>
        <w:rPr>
          <w:sz w:val="18"/>
        </w:rPr>
      </w:pPr>
      <w:hyperlink w:history="true" w:anchor="_bookmark2732">
        <w:r>
          <w:rPr>
            <w:sz w:val="18"/>
          </w:rPr>
          <w:t>Photoshop 307</w:t>
        </w:r>
      </w:hyperlink>
    </w:p>
    <w:p>
      <w:pPr>
        <w:spacing w:before="18"/>
        <w:ind w:left="661" w:right="0" w:firstLine="0"/>
        <w:jc w:val="left"/>
        <w:rPr>
          <w:sz w:val="18"/>
        </w:rPr>
      </w:pPr>
      <w:hyperlink w:history="true" w:anchor="_bookmark475">
        <w:r>
          <w:rPr>
            <w:sz w:val="18"/>
          </w:rPr>
          <w:t>Pick() 59</w:t>
        </w:r>
      </w:hyperlink>
    </w:p>
    <w:p>
      <w:pPr>
        <w:spacing w:before="16"/>
        <w:ind w:left="661" w:right="0" w:firstLine="0"/>
        <w:jc w:val="left"/>
        <w:rPr>
          <w:sz w:val="18"/>
        </w:rPr>
      </w:pPr>
      <w:hyperlink w:history="true" w:anchor="_bookmark444">
        <w:r>
          <w:rPr>
            <w:sz w:val="18"/>
          </w:rPr>
          <w:t>PickableOff() 55</w:t>
        </w:r>
      </w:hyperlink>
    </w:p>
    <w:p>
      <w:pPr>
        <w:spacing w:before="18"/>
        <w:ind w:left="661" w:right="0" w:firstLine="0"/>
        <w:jc w:val="left"/>
        <w:rPr>
          <w:sz w:val="18"/>
        </w:rPr>
      </w:pPr>
      <w:hyperlink w:history="true" w:anchor="_bookmark474">
        <w:r>
          <w:rPr>
            <w:sz w:val="18"/>
          </w:rPr>
          <w:t>picking 59</w:t>
        </w:r>
      </w:hyperlink>
    </w:p>
    <w:p>
      <w:pPr>
        <w:spacing w:before="16"/>
        <w:ind w:left="1021" w:right="0" w:firstLine="0"/>
        <w:jc w:val="left"/>
        <w:rPr>
          <w:sz w:val="18"/>
        </w:rPr>
      </w:pPr>
      <w:hyperlink w:history="true" w:anchor="_bookmark3320">
        <w:r>
          <w:rPr>
            <w:sz w:val="18"/>
          </w:rPr>
          <w:t>object model 442</w:t>
        </w:r>
      </w:hyperlink>
    </w:p>
    <w:p>
      <w:pPr>
        <w:spacing w:before="16"/>
        <w:ind w:left="661" w:right="0" w:firstLine="0"/>
        <w:jc w:val="left"/>
        <w:rPr>
          <w:sz w:val="18"/>
        </w:rPr>
      </w:pPr>
      <w:hyperlink w:history="true" w:anchor="_bookmark2257">
        <w:r>
          <w:rPr>
            <w:sz w:val="18"/>
          </w:rPr>
          <w:t>piecemeal rendering 247</w:t>
        </w:r>
      </w:hyperlink>
    </w:p>
    <w:p>
      <w:pPr>
        <w:spacing w:before="17"/>
        <w:ind w:left="661" w:right="0" w:firstLine="0"/>
        <w:jc w:val="left"/>
        <w:rPr>
          <w:sz w:val="18"/>
        </w:rPr>
      </w:pPr>
      <w:hyperlink w:history="true" w:anchor="_bookmark3863">
        <w:r>
          <w:rPr>
            <w:sz w:val="18"/>
          </w:rPr>
          <w:t>PImageData 483</w:t>
        </w:r>
      </w:hyperlink>
    </w:p>
    <w:p>
      <w:pPr>
        <w:spacing w:before="17"/>
        <w:ind w:left="661" w:right="0" w:firstLine="0"/>
        <w:jc w:val="left"/>
        <w:rPr>
          <w:sz w:val="18"/>
        </w:rPr>
      </w:pPr>
      <w:hyperlink w:history="true" w:anchor="_bookmark2688">
        <w:r>
          <w:rPr>
            <w:sz w:val="18"/>
          </w:rPr>
          <w:t>PIMPL 303</w:t>
        </w:r>
      </w:hyperlink>
    </w:p>
    <w:p>
      <w:pPr>
        <w:spacing w:line="259" w:lineRule="auto" w:before="17"/>
        <w:ind w:left="661" w:right="3054" w:firstLine="0"/>
        <w:jc w:val="left"/>
        <w:rPr>
          <w:sz w:val="18"/>
        </w:rPr>
      </w:pPr>
      <w:hyperlink w:history="true" w:anchor="_bookmark2687">
        <w:r>
          <w:rPr>
            <w:sz w:val="18"/>
          </w:rPr>
          <w:t>PIMPL idiom 303</w:t>
        </w:r>
      </w:hyperlink>
      <w:r>
        <w:rPr>
          <w:sz w:val="18"/>
        </w:rPr>
        <w:t> pipeline</w:t>
      </w:r>
    </w:p>
    <w:p>
      <w:pPr>
        <w:spacing w:line="206" w:lineRule="exact" w:before="0"/>
        <w:ind w:left="1021" w:right="0" w:firstLine="0"/>
        <w:jc w:val="left"/>
        <w:rPr>
          <w:sz w:val="18"/>
        </w:rPr>
      </w:pPr>
      <w:hyperlink w:history="true" w:anchor="_bookmark2843">
        <w:r>
          <w:rPr>
            <w:sz w:val="18"/>
          </w:rPr>
          <w:t>debugging execution 322</w:t>
        </w:r>
      </w:hyperlink>
    </w:p>
    <w:p>
      <w:pPr>
        <w:spacing w:before="17"/>
        <w:ind w:left="1021" w:right="0" w:firstLine="0"/>
        <w:jc w:val="left"/>
        <w:rPr>
          <w:sz w:val="18"/>
        </w:rPr>
      </w:pPr>
      <w:hyperlink w:history="true" w:anchor="_bookmark2830">
        <w:r>
          <w:rPr>
            <w:sz w:val="18"/>
          </w:rPr>
          <w:t>downstream flow 320</w:t>
        </w:r>
      </w:hyperlink>
    </w:p>
    <w:p>
      <w:pPr>
        <w:spacing w:before="17"/>
        <w:ind w:left="1021" w:right="0" w:firstLine="0"/>
        <w:jc w:val="left"/>
        <w:rPr>
          <w:sz w:val="18"/>
        </w:rPr>
      </w:pPr>
      <w:hyperlink w:history="true" w:anchor="_bookmark2832">
        <w:r>
          <w:rPr>
            <w:sz w:val="18"/>
          </w:rPr>
          <w:t>downstream request 320</w:t>
        </w:r>
      </w:hyperlink>
    </w:p>
    <w:p>
      <w:pPr>
        <w:spacing w:before="17"/>
        <w:ind w:left="1021" w:right="0" w:firstLine="0"/>
        <w:jc w:val="left"/>
        <w:rPr>
          <w:sz w:val="18"/>
        </w:rPr>
      </w:pPr>
      <w:hyperlink w:history="true" w:anchor="_bookmark3303">
        <w:r>
          <w:rPr>
            <w:sz w:val="18"/>
          </w:rPr>
          <w:t>object model 439</w:t>
        </w:r>
      </w:hyperlink>
    </w:p>
    <w:p>
      <w:pPr>
        <w:spacing w:before="16"/>
        <w:ind w:left="1021" w:right="0" w:firstLine="0"/>
        <w:jc w:val="left"/>
        <w:rPr>
          <w:sz w:val="18"/>
        </w:rPr>
      </w:pPr>
      <w:hyperlink w:history="true" w:anchor="_bookmark2824">
        <w:r>
          <w:rPr>
            <w:sz w:val="18"/>
          </w:rPr>
          <w:t>request 319</w:t>
        </w:r>
      </w:hyperlink>
    </w:p>
    <w:p>
      <w:pPr>
        <w:spacing w:before="17"/>
        <w:ind w:left="1021" w:right="0" w:firstLine="0"/>
        <w:jc w:val="left"/>
        <w:rPr>
          <w:sz w:val="18"/>
        </w:rPr>
      </w:pPr>
      <w:hyperlink w:history="true" w:anchor="_bookmark2824">
        <w:r>
          <w:rPr>
            <w:sz w:val="18"/>
          </w:rPr>
          <w:t>update mechanism 319</w:t>
        </w:r>
      </w:hyperlink>
    </w:p>
    <w:p>
      <w:pPr>
        <w:spacing w:before="17"/>
        <w:ind w:left="1021" w:right="0" w:firstLine="0"/>
        <w:jc w:val="left"/>
        <w:rPr>
          <w:sz w:val="18"/>
        </w:rPr>
      </w:pPr>
      <w:hyperlink w:history="true" w:anchor="_bookmark2831">
        <w:r>
          <w:rPr>
            <w:sz w:val="18"/>
          </w:rPr>
          <w:t>upstream flow 320</w:t>
        </w:r>
      </w:hyperlink>
    </w:p>
    <w:p>
      <w:pPr>
        <w:spacing w:before="16"/>
        <w:ind w:left="1021" w:right="0" w:firstLine="0"/>
        <w:jc w:val="left"/>
        <w:rPr>
          <w:sz w:val="18"/>
        </w:rPr>
      </w:pPr>
      <w:hyperlink w:history="true" w:anchor="_bookmark2833">
        <w:r>
          <w:rPr>
            <w:sz w:val="18"/>
          </w:rPr>
          <w:t>upstream request 320</w:t>
        </w:r>
      </w:hyperlink>
    </w:p>
    <w:p>
      <w:pPr>
        <w:spacing w:line="259" w:lineRule="auto" w:before="18"/>
        <w:ind w:left="661" w:right="2504" w:firstLine="0"/>
        <w:jc w:val="left"/>
        <w:rPr>
          <w:sz w:val="18"/>
        </w:rPr>
      </w:pPr>
      <w:hyperlink w:history="true" w:anchor="_bookmark2806">
        <w:r>
          <w:rPr>
            <w:sz w:val="18"/>
          </w:rPr>
          <w:t>pipeline execution 317</w:t>
        </w:r>
      </w:hyperlink>
      <w:r>
        <w:rPr>
          <w:sz w:val="18"/>
        </w:rPr>
        <w:t> </w:t>
      </w:r>
      <w:hyperlink w:history="true" w:anchor="_bookmark2823">
        <w:r>
          <w:rPr>
            <w:sz w:val="18"/>
          </w:rPr>
          <w:t>Pipeline Execution Models</w:t>
        </w:r>
        <w:r>
          <w:rPr>
            <w:spacing w:val="-10"/>
            <w:sz w:val="18"/>
          </w:rPr>
          <w:t> </w:t>
        </w:r>
        <w:r>
          <w:rPr>
            <w:sz w:val="18"/>
          </w:rPr>
          <w:t>319</w:t>
        </w:r>
      </w:hyperlink>
      <w:r>
        <w:rPr>
          <w:sz w:val="18"/>
        </w:rPr>
        <w:t> </w:t>
      </w:r>
      <w:hyperlink w:history="true" w:anchor="_bookmark2817">
        <w:r>
          <w:rPr>
            <w:sz w:val="18"/>
          </w:rPr>
          <w:t>pipeline information</w:t>
        </w:r>
        <w:r>
          <w:rPr>
            <w:spacing w:val="-2"/>
            <w:sz w:val="18"/>
          </w:rPr>
          <w:t> </w:t>
        </w:r>
        <w:r>
          <w:rPr>
            <w:sz w:val="18"/>
          </w:rPr>
          <w:t>318</w:t>
        </w:r>
      </w:hyperlink>
    </w:p>
    <w:p>
      <w:pPr>
        <w:spacing w:before="0"/>
        <w:ind w:left="1021" w:right="0" w:firstLine="0"/>
        <w:jc w:val="left"/>
        <w:rPr>
          <w:sz w:val="18"/>
        </w:rPr>
      </w:pPr>
      <w:hyperlink w:history="true" w:anchor="_bookmark3116">
        <w:r>
          <w:rPr>
            <w:sz w:val="18"/>
          </w:rPr>
          <w:t>data objects 394</w:t>
        </w:r>
      </w:hyperlink>
    </w:p>
    <w:p>
      <w:pPr>
        <w:spacing w:before="16"/>
        <w:ind w:left="1021" w:right="0" w:firstLine="0"/>
        <w:jc w:val="left"/>
        <w:rPr>
          <w:sz w:val="18"/>
        </w:rPr>
      </w:pPr>
      <w:hyperlink w:history="true" w:anchor="_bookmark3073">
        <w:r>
          <w:rPr>
            <w:sz w:val="18"/>
          </w:rPr>
          <w:t>input 389</w:t>
        </w:r>
      </w:hyperlink>
    </w:p>
    <w:p>
      <w:pPr>
        <w:spacing w:after="0"/>
        <w:jc w:val="left"/>
        <w:rPr>
          <w:sz w:val="18"/>
        </w:rPr>
        <w:sectPr>
          <w:type w:val="continuous"/>
          <w:pgSz w:w="10440" w:h="13680"/>
          <w:pgMar w:top="1280" w:bottom="280" w:left="780" w:right="0"/>
          <w:cols w:num="2" w:equalWidth="0">
            <w:col w:w="3674" w:space="556"/>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481" w:right="0" w:firstLine="0"/>
        <w:jc w:val="left"/>
        <w:rPr>
          <w:sz w:val="18"/>
        </w:rPr>
      </w:pPr>
      <w:hyperlink w:history="true" w:anchor="_bookmark3073">
        <w:r>
          <w:rPr>
            <w:sz w:val="18"/>
          </w:rPr>
          <w:t>output 389</w:t>
        </w:r>
      </w:hyperlink>
    </w:p>
    <w:p>
      <w:pPr>
        <w:spacing w:line="259" w:lineRule="auto" w:before="17"/>
        <w:ind w:left="121" w:right="402" w:firstLine="0"/>
        <w:jc w:val="left"/>
        <w:rPr>
          <w:sz w:val="18"/>
        </w:rPr>
      </w:pPr>
      <w:hyperlink w:history="true" w:anchor="_bookmark2829">
        <w:r>
          <w:rPr>
            <w:sz w:val="18"/>
          </w:rPr>
          <w:t>Pipeline Information Flow 320</w:t>
        </w:r>
      </w:hyperlink>
      <w:r>
        <w:rPr>
          <w:sz w:val="18"/>
        </w:rPr>
        <w:t> </w:t>
      </w:r>
      <w:hyperlink w:history="true" w:anchor="_bookmark2261">
        <w:r>
          <w:rPr>
            <w:sz w:val="18"/>
          </w:rPr>
          <w:t>Pixar 248</w:t>
        </w:r>
      </w:hyperlink>
    </w:p>
    <w:p>
      <w:pPr>
        <w:spacing w:line="206" w:lineRule="exact" w:before="0"/>
        <w:ind w:left="121" w:right="0" w:firstLine="0"/>
        <w:jc w:val="both"/>
        <w:rPr>
          <w:sz w:val="18"/>
        </w:rPr>
      </w:pPr>
      <w:hyperlink w:history="true" w:anchor="_bookmark637">
        <w:r>
          <w:rPr>
            <w:sz w:val="18"/>
          </w:rPr>
          <w:t>PlaceFactor 76</w:t>
        </w:r>
      </w:hyperlink>
    </w:p>
    <w:p>
      <w:pPr>
        <w:spacing w:before="16"/>
        <w:ind w:left="121" w:right="0" w:firstLine="0"/>
        <w:jc w:val="both"/>
        <w:rPr>
          <w:sz w:val="18"/>
        </w:rPr>
      </w:pPr>
      <w:hyperlink w:history="true" w:anchor="_bookmark2381">
        <w:r>
          <w:rPr>
            <w:sz w:val="18"/>
          </w:rPr>
          <w:t>PlacePointEvent 263, </w:t>
        </w:r>
      </w:hyperlink>
      <w:hyperlink w:history="true" w:anchor="_bookmark2386">
        <w:r>
          <w:rPr>
            <w:sz w:val="18"/>
          </w:rPr>
          <w:t>264, </w:t>
        </w:r>
      </w:hyperlink>
      <w:hyperlink w:history="true" w:anchor="_bookmark2509">
        <w:r>
          <w:rPr>
            <w:sz w:val="18"/>
          </w:rPr>
          <w:t>284</w:t>
        </w:r>
      </w:hyperlink>
    </w:p>
    <w:p>
      <w:pPr>
        <w:spacing w:before="16"/>
        <w:ind w:left="121" w:right="0" w:firstLine="0"/>
        <w:jc w:val="both"/>
        <w:rPr>
          <w:sz w:val="18"/>
        </w:rPr>
      </w:pPr>
      <w:hyperlink w:history="true" w:anchor="_bookmark2412">
        <w:r>
          <w:rPr>
            <w:sz w:val="18"/>
          </w:rPr>
          <w:t>PlaceWidget 268, </w:t>
        </w:r>
      </w:hyperlink>
      <w:hyperlink w:history="true" w:anchor="_bookmark2420">
        <w:r>
          <w:rPr>
            <w:sz w:val="18"/>
          </w:rPr>
          <w:t>269</w:t>
        </w:r>
      </w:hyperlink>
    </w:p>
    <w:p>
      <w:pPr>
        <w:spacing w:before="16"/>
        <w:ind w:left="121" w:right="0" w:firstLine="0"/>
        <w:jc w:val="both"/>
        <w:rPr>
          <w:sz w:val="18"/>
        </w:rPr>
      </w:pPr>
      <w:hyperlink w:history="true" w:anchor="_bookmark2408">
        <w:r>
          <w:rPr>
            <w:sz w:val="18"/>
          </w:rPr>
          <w:t>plane widget 266</w:t>
        </w:r>
      </w:hyperlink>
    </w:p>
    <w:p>
      <w:pPr>
        <w:spacing w:before="16"/>
        <w:ind w:left="121" w:right="0" w:firstLine="0"/>
        <w:jc w:val="both"/>
        <w:rPr>
          <w:sz w:val="18"/>
        </w:rPr>
      </w:pPr>
      <w:hyperlink w:history="true" w:anchor="_bookmark686">
        <w:r>
          <w:rPr>
            <w:sz w:val="18"/>
          </w:rPr>
          <w:t>Play 84</w:t>
        </w:r>
      </w:hyperlink>
    </w:p>
    <w:p>
      <w:pPr>
        <w:spacing w:before="17"/>
        <w:ind w:left="121" w:right="0" w:firstLine="0"/>
        <w:jc w:val="both"/>
        <w:rPr>
          <w:sz w:val="18"/>
        </w:rPr>
      </w:pPr>
      <w:hyperlink w:history="true" w:anchor="_bookmark678">
        <w:r>
          <w:rPr>
            <w:sz w:val="18"/>
          </w:rPr>
          <w:t>PLAYMODE_REALTIME</w:t>
        </w:r>
        <w:r>
          <w:rPr>
            <w:spacing w:val="-18"/>
            <w:sz w:val="18"/>
          </w:rPr>
          <w:t> </w:t>
        </w:r>
        <w:r>
          <w:rPr>
            <w:sz w:val="18"/>
          </w:rPr>
          <w:t>83</w:t>
        </w:r>
      </w:hyperlink>
    </w:p>
    <w:p>
      <w:pPr>
        <w:spacing w:before="16"/>
        <w:ind w:left="121" w:right="0" w:firstLine="0"/>
        <w:jc w:val="both"/>
        <w:rPr>
          <w:sz w:val="18"/>
        </w:rPr>
      </w:pPr>
      <w:hyperlink w:history="true" w:anchor="_bookmark676">
        <w:r>
          <w:rPr>
            <w:sz w:val="18"/>
          </w:rPr>
          <w:t>PLAYMODE_SEQUENCE</w:t>
        </w:r>
        <w:r>
          <w:rPr>
            <w:spacing w:val="-17"/>
            <w:sz w:val="18"/>
          </w:rPr>
          <w:t> </w:t>
        </w:r>
        <w:r>
          <w:rPr>
            <w:sz w:val="18"/>
          </w:rPr>
          <w:t>83</w:t>
        </w:r>
      </w:hyperlink>
    </w:p>
    <w:p>
      <w:pPr>
        <w:spacing w:before="16"/>
        <w:ind w:left="121" w:right="0" w:firstLine="0"/>
        <w:jc w:val="both"/>
        <w:rPr>
          <w:sz w:val="18"/>
        </w:rPr>
      </w:pPr>
      <w:hyperlink w:history="true" w:anchor="_bookmark42">
        <w:r>
          <w:rPr>
            <w:sz w:val="18"/>
          </w:rPr>
          <w:t>png 6</w:t>
        </w:r>
      </w:hyperlink>
    </w:p>
    <w:p>
      <w:pPr>
        <w:spacing w:line="259" w:lineRule="auto" w:before="16"/>
        <w:ind w:left="121" w:right="1042" w:firstLine="0"/>
        <w:jc w:val="left"/>
        <w:rPr>
          <w:sz w:val="18"/>
        </w:rPr>
      </w:pPr>
      <w:hyperlink w:history="true" w:anchor="_bookmark722">
        <w:r>
          <w:rPr>
            <w:sz w:val="18"/>
          </w:rPr>
          <w:t>point attribute data 89</w:t>
        </w:r>
      </w:hyperlink>
      <w:r>
        <w:rPr>
          <w:sz w:val="18"/>
        </w:rPr>
        <w:t> point data</w:t>
      </w:r>
    </w:p>
    <w:p>
      <w:pPr>
        <w:spacing w:line="259" w:lineRule="auto" w:before="0"/>
        <w:ind w:left="481" w:right="157" w:firstLine="0"/>
        <w:jc w:val="left"/>
        <w:rPr>
          <w:sz w:val="18"/>
        </w:rPr>
      </w:pPr>
      <w:hyperlink w:history="true" w:anchor="_bookmark3892">
        <w:r>
          <w:rPr>
            <w:sz w:val="18"/>
          </w:rPr>
          <w:t>parallel XML file format 490</w:t>
        </w:r>
      </w:hyperlink>
      <w:r>
        <w:rPr>
          <w:sz w:val="18"/>
        </w:rPr>
        <w:t> </w:t>
      </w:r>
      <w:hyperlink w:history="true" w:anchor="_bookmark3875">
        <w:r>
          <w:rPr>
            <w:sz w:val="18"/>
          </w:rPr>
          <w:t>serial XML file format 486</w:t>
        </w:r>
      </w:hyperlink>
    </w:p>
    <w:p>
      <w:pPr>
        <w:spacing w:line="259" w:lineRule="auto" w:before="0"/>
        <w:ind w:left="121" w:right="17" w:firstLine="0"/>
        <w:jc w:val="left"/>
        <w:rPr>
          <w:sz w:val="18"/>
        </w:rPr>
      </w:pPr>
      <w:hyperlink w:history="true" w:anchor="_bookmark744">
        <w:r>
          <w:rPr>
            <w:sz w:val="18"/>
          </w:rPr>
          <w:t>point data to cell data conversion 91</w:t>
        </w:r>
      </w:hyperlink>
      <w:r>
        <w:rPr>
          <w:sz w:val="18"/>
        </w:rPr>
        <w:t> </w:t>
      </w:r>
      <w:hyperlink w:history="true" w:anchor="_bookmark741">
        <w:r>
          <w:rPr>
            <w:sz w:val="18"/>
          </w:rPr>
          <w:t>point data versus cell data 91</w:t>
        </w:r>
      </w:hyperlink>
    </w:p>
    <w:p>
      <w:pPr>
        <w:spacing w:line="206" w:lineRule="exact" w:before="0"/>
        <w:ind w:left="121" w:right="0" w:firstLine="0"/>
        <w:jc w:val="both"/>
        <w:rPr>
          <w:sz w:val="18"/>
        </w:rPr>
      </w:pPr>
      <w:hyperlink w:history="true" w:anchor="_bookmark2370">
        <w:r>
          <w:rPr>
            <w:sz w:val="18"/>
          </w:rPr>
          <w:t>Point Placers 262</w:t>
        </w:r>
      </w:hyperlink>
    </w:p>
    <w:p>
      <w:pPr>
        <w:spacing w:before="15"/>
        <w:ind w:left="121" w:right="0" w:firstLine="0"/>
        <w:jc w:val="both"/>
        <w:rPr>
          <w:sz w:val="18"/>
        </w:rPr>
      </w:pPr>
      <w:hyperlink w:history="true" w:anchor="_bookmark866">
        <w:r>
          <w:rPr>
            <w:sz w:val="18"/>
          </w:rPr>
          <w:t>PointClippingOn() 105</w:t>
        </w:r>
      </w:hyperlink>
    </w:p>
    <w:p>
      <w:pPr>
        <w:spacing w:before="16"/>
        <w:ind w:left="121" w:right="0" w:firstLine="0"/>
        <w:jc w:val="both"/>
        <w:rPr>
          <w:sz w:val="18"/>
        </w:rPr>
      </w:pPr>
      <w:hyperlink w:history="true" w:anchor="_bookmark2939">
        <w:r>
          <w:rPr>
            <w:sz w:val="18"/>
          </w:rPr>
          <w:t>pointer access 334</w:t>
        </w:r>
      </w:hyperlink>
    </w:p>
    <w:p>
      <w:pPr>
        <w:spacing w:before="17"/>
        <w:ind w:left="121" w:right="0" w:firstLine="0"/>
        <w:jc w:val="both"/>
        <w:rPr>
          <w:sz w:val="18"/>
        </w:rPr>
      </w:pPr>
      <w:hyperlink w:history="true" w:anchor="_bookmark1557">
        <w:r>
          <w:rPr>
            <w:sz w:val="18"/>
          </w:rPr>
          <w:t>points 173</w:t>
        </w:r>
      </w:hyperlink>
    </w:p>
    <w:p>
      <w:pPr>
        <w:spacing w:line="259" w:lineRule="auto" w:before="16"/>
        <w:ind w:left="481" w:right="157" w:firstLine="0"/>
        <w:jc w:val="left"/>
        <w:rPr>
          <w:sz w:val="18"/>
        </w:rPr>
      </w:pPr>
      <w:hyperlink w:history="true" w:anchor="_bookmark3893">
        <w:r>
          <w:rPr>
            <w:sz w:val="18"/>
          </w:rPr>
          <w:t>parallel XML file format 491</w:t>
        </w:r>
      </w:hyperlink>
      <w:r>
        <w:rPr>
          <w:sz w:val="18"/>
        </w:rPr>
        <w:t> </w:t>
      </w:r>
      <w:hyperlink w:history="true" w:anchor="_bookmark3877">
        <w:r>
          <w:rPr>
            <w:sz w:val="18"/>
          </w:rPr>
          <w:t>serial XML file format 486</w:t>
        </w:r>
      </w:hyperlink>
    </w:p>
    <w:p>
      <w:pPr>
        <w:spacing w:line="206" w:lineRule="exact" w:before="0"/>
        <w:ind w:left="121" w:right="0" w:firstLine="0"/>
        <w:jc w:val="left"/>
        <w:rPr>
          <w:sz w:val="18"/>
        </w:rPr>
      </w:pPr>
      <w:hyperlink w:history="true" w:anchor="_bookmark648">
        <w:r>
          <w:rPr>
            <w:sz w:val="18"/>
          </w:rPr>
          <w:t>PointSmoothing 77</w:t>
        </w:r>
      </w:hyperlink>
    </w:p>
    <w:p>
      <w:pPr>
        <w:spacing w:before="16"/>
        <w:ind w:left="121" w:right="0" w:firstLine="0"/>
        <w:jc w:val="left"/>
        <w:rPr>
          <w:sz w:val="18"/>
        </w:rPr>
      </w:pPr>
      <w:hyperlink w:history="true" w:anchor="_bookmark1046">
        <w:r>
          <w:rPr>
            <w:sz w:val="18"/>
          </w:rPr>
          <w:t>PolyData 124, </w:t>
        </w:r>
      </w:hyperlink>
      <w:hyperlink w:history="true" w:anchor="_bookmark3859">
        <w:r>
          <w:rPr>
            <w:sz w:val="18"/>
          </w:rPr>
          <w:t>483</w:t>
        </w:r>
      </w:hyperlink>
    </w:p>
    <w:p>
      <w:pPr>
        <w:spacing w:before="16"/>
        <w:ind w:left="121" w:right="0" w:firstLine="0"/>
        <w:jc w:val="left"/>
        <w:rPr>
          <w:sz w:val="18"/>
        </w:rPr>
      </w:pPr>
      <w:hyperlink w:history="true" w:anchor="_bookmark663">
        <w:r>
          <w:rPr>
            <w:sz w:val="18"/>
          </w:rPr>
          <w:t>polydata mapper 82</w:t>
        </w:r>
      </w:hyperlink>
    </w:p>
    <w:p>
      <w:pPr>
        <w:spacing w:line="259" w:lineRule="auto" w:before="16"/>
        <w:ind w:left="121" w:right="1042" w:firstLine="0"/>
        <w:jc w:val="left"/>
        <w:rPr>
          <w:sz w:val="18"/>
        </w:rPr>
      </w:pPr>
      <w:hyperlink w:history="true" w:anchor="_bookmark3805">
        <w:r>
          <w:rPr>
            <w:sz w:val="18"/>
          </w:rPr>
          <w:t>Polygonal Data 473</w:t>
        </w:r>
      </w:hyperlink>
      <w:r>
        <w:rPr>
          <w:sz w:val="18"/>
        </w:rPr>
        <w:t> polygonal data</w:t>
      </w:r>
    </w:p>
    <w:p>
      <w:pPr>
        <w:spacing w:line="259" w:lineRule="auto" w:before="0"/>
        <w:ind w:left="481" w:right="157" w:firstLine="0"/>
        <w:jc w:val="left"/>
        <w:rPr>
          <w:sz w:val="18"/>
        </w:rPr>
      </w:pPr>
      <w:hyperlink w:history="true" w:anchor="_bookmark3805">
        <w:r>
          <w:rPr>
            <w:sz w:val="18"/>
          </w:rPr>
          <w:t>legacy file format 473</w:t>
        </w:r>
      </w:hyperlink>
      <w:r>
        <w:rPr>
          <w:sz w:val="18"/>
        </w:rPr>
        <w:t> </w:t>
      </w:r>
      <w:hyperlink w:history="true" w:anchor="_bookmark3889">
        <w:r>
          <w:rPr>
            <w:sz w:val="18"/>
          </w:rPr>
          <w:t>parallel XML file format 490</w:t>
        </w:r>
      </w:hyperlink>
      <w:r>
        <w:rPr>
          <w:sz w:val="18"/>
        </w:rPr>
        <w:t> </w:t>
      </w:r>
      <w:hyperlink w:history="true" w:anchor="_bookmark3872">
        <w:r>
          <w:rPr>
            <w:sz w:val="18"/>
          </w:rPr>
          <w:t>serial XML file format 485</w:t>
        </w:r>
      </w:hyperlink>
    </w:p>
    <w:p>
      <w:pPr>
        <w:spacing w:line="259" w:lineRule="auto" w:before="0"/>
        <w:ind w:left="121" w:right="593" w:firstLine="0"/>
        <w:jc w:val="both"/>
        <w:rPr>
          <w:sz w:val="18"/>
        </w:rPr>
      </w:pPr>
      <w:hyperlink w:history="true" w:anchor="_bookmark2062">
        <w:r>
          <w:rPr>
            <w:sz w:val="18"/>
          </w:rPr>
          <w:t>Polygonal Data Readers</w:t>
        </w:r>
        <w:r>
          <w:rPr>
            <w:spacing w:val="-20"/>
            <w:sz w:val="18"/>
          </w:rPr>
          <w:t> </w:t>
        </w:r>
        <w:r>
          <w:rPr>
            <w:sz w:val="18"/>
          </w:rPr>
          <w:t>241</w:t>
        </w:r>
      </w:hyperlink>
      <w:r>
        <w:rPr>
          <w:sz w:val="18"/>
        </w:rPr>
        <w:t> </w:t>
      </w:r>
      <w:hyperlink w:history="true" w:anchor="_bookmark2182">
        <w:r>
          <w:rPr>
            <w:sz w:val="18"/>
          </w:rPr>
          <w:t>Polygonal Data Writers 244</w:t>
        </w:r>
      </w:hyperlink>
      <w:r>
        <w:rPr>
          <w:sz w:val="18"/>
        </w:rPr>
        <w:t> </w:t>
      </w:r>
      <w:hyperlink w:history="true" w:anchor="_bookmark913">
        <w:r>
          <w:rPr>
            <w:sz w:val="18"/>
          </w:rPr>
          <w:t>Polygonal meshes</w:t>
        </w:r>
        <w:r>
          <w:rPr>
            <w:spacing w:val="-4"/>
            <w:sz w:val="18"/>
          </w:rPr>
          <w:t> </w:t>
        </w:r>
        <w:r>
          <w:rPr>
            <w:sz w:val="18"/>
          </w:rPr>
          <w:t>109</w:t>
        </w:r>
      </w:hyperlink>
    </w:p>
    <w:p>
      <w:pPr>
        <w:spacing w:line="206" w:lineRule="exact" w:before="0"/>
        <w:ind w:left="121" w:right="0" w:firstLine="0"/>
        <w:jc w:val="both"/>
        <w:rPr>
          <w:sz w:val="18"/>
        </w:rPr>
      </w:pPr>
      <w:hyperlink w:history="true" w:anchor="_bookmark898">
        <w:r>
          <w:rPr>
            <w:sz w:val="18"/>
          </w:rPr>
          <w:t>polygonal reduction 108</w:t>
        </w:r>
      </w:hyperlink>
    </w:p>
    <w:p>
      <w:pPr>
        <w:spacing w:before="15"/>
        <w:ind w:left="121" w:right="0" w:firstLine="0"/>
        <w:jc w:val="both"/>
        <w:rPr>
          <w:sz w:val="18"/>
        </w:rPr>
      </w:pPr>
      <w:hyperlink w:history="true" w:anchor="_bookmark1558">
        <w:r>
          <w:rPr>
            <w:sz w:val="18"/>
          </w:rPr>
          <w:t>polygons 173</w:t>
        </w:r>
      </w:hyperlink>
    </w:p>
    <w:p>
      <w:pPr>
        <w:spacing w:before="16"/>
        <w:ind w:left="121" w:right="0" w:firstLine="0"/>
        <w:jc w:val="both"/>
        <w:rPr>
          <w:sz w:val="18"/>
        </w:rPr>
      </w:pPr>
      <w:hyperlink w:history="true" w:anchor="_bookmark649">
        <w:r>
          <w:rPr>
            <w:sz w:val="18"/>
          </w:rPr>
          <w:t>PolygonSmoothing 77</w:t>
        </w:r>
      </w:hyperlink>
    </w:p>
    <w:p>
      <w:pPr>
        <w:spacing w:before="16"/>
        <w:ind w:left="121" w:right="0" w:firstLine="0"/>
        <w:jc w:val="both"/>
        <w:rPr>
          <w:sz w:val="18"/>
        </w:rPr>
      </w:pPr>
      <w:hyperlink w:history="true" w:anchor="_bookmark1559">
        <w:r>
          <w:rPr>
            <w:sz w:val="18"/>
          </w:rPr>
          <w:t>polylines 173</w:t>
        </w:r>
      </w:hyperlink>
    </w:p>
    <w:p>
      <w:pPr>
        <w:spacing w:line="259" w:lineRule="auto" w:before="17"/>
        <w:ind w:left="121" w:right="495" w:firstLine="0"/>
        <w:jc w:val="both"/>
        <w:rPr>
          <w:sz w:val="18"/>
        </w:rPr>
      </w:pPr>
      <w:hyperlink w:history="true" w:anchor="_bookmark1808">
        <w:r>
          <w:rPr>
            <w:sz w:val="18"/>
          </w:rPr>
          <w:t>Populating Dense Arrays 203</w:t>
        </w:r>
      </w:hyperlink>
      <w:r>
        <w:rPr>
          <w:sz w:val="18"/>
        </w:rPr>
        <w:t> </w:t>
      </w:r>
      <w:hyperlink w:history="true" w:anchor="_bookmark1813">
        <w:r>
          <w:rPr>
            <w:sz w:val="18"/>
          </w:rPr>
          <w:t>Populating Sparse Arrays</w:t>
        </w:r>
        <w:r>
          <w:rPr>
            <w:spacing w:val="-22"/>
            <w:sz w:val="18"/>
          </w:rPr>
          <w:t> </w:t>
        </w:r>
        <w:r>
          <w:rPr>
            <w:sz w:val="18"/>
          </w:rPr>
          <w:t>203</w:t>
        </w:r>
      </w:hyperlink>
      <w:r>
        <w:rPr>
          <w:sz w:val="18"/>
        </w:rPr>
        <w:t> </w:t>
      </w:r>
      <w:hyperlink w:history="true" w:anchor="_bookmark2818">
        <w:r>
          <w:rPr>
            <w:sz w:val="18"/>
          </w:rPr>
          <w:t>port information 319,</w:t>
        </w:r>
        <w:r>
          <w:rPr>
            <w:spacing w:val="-5"/>
            <w:sz w:val="18"/>
          </w:rPr>
          <w:t> </w:t>
        </w:r>
      </w:hyperlink>
      <w:hyperlink w:history="true" w:anchor="_bookmark3060">
        <w:r>
          <w:rPr>
            <w:sz w:val="18"/>
          </w:rPr>
          <w:t>386</w:t>
        </w:r>
      </w:hyperlink>
    </w:p>
    <w:p>
      <w:pPr>
        <w:spacing w:line="206" w:lineRule="exact" w:before="0"/>
        <w:ind w:left="121" w:right="0" w:firstLine="0"/>
        <w:jc w:val="both"/>
        <w:rPr>
          <w:sz w:val="18"/>
        </w:rPr>
      </w:pPr>
      <w:hyperlink w:history="true" w:anchor="_bookmark371">
        <w:r>
          <w:rPr>
            <w:sz w:val="18"/>
          </w:rPr>
          <w:t>Position 49</w:t>
        </w:r>
      </w:hyperlink>
    </w:p>
    <w:p>
      <w:pPr>
        <w:spacing w:before="16"/>
        <w:ind w:left="121" w:right="0" w:firstLine="0"/>
        <w:jc w:val="both"/>
        <w:rPr>
          <w:sz w:val="18"/>
        </w:rPr>
      </w:pPr>
      <w:hyperlink w:history="true" w:anchor="_bookmark565">
        <w:r>
          <w:rPr>
            <w:sz w:val="18"/>
          </w:rPr>
          <w:t>Position2Coordinate 67</w:t>
        </w:r>
      </w:hyperlink>
    </w:p>
    <w:p>
      <w:pPr>
        <w:spacing w:before="16"/>
        <w:ind w:left="121" w:right="0" w:firstLine="0"/>
        <w:jc w:val="both"/>
        <w:rPr>
          <w:sz w:val="18"/>
        </w:rPr>
      </w:pPr>
      <w:hyperlink w:history="true" w:anchor="_bookmark412">
        <w:r>
          <w:rPr>
            <w:sz w:val="18"/>
          </w:rPr>
          <w:t>PositionalOn() 51</w:t>
        </w:r>
      </w:hyperlink>
    </w:p>
    <w:p>
      <w:pPr>
        <w:spacing w:before="16"/>
        <w:ind w:left="121" w:right="0" w:firstLine="0"/>
        <w:jc w:val="both"/>
        <w:rPr>
          <w:sz w:val="18"/>
        </w:rPr>
      </w:pPr>
      <w:hyperlink w:history="true" w:anchor="_bookmark564">
        <w:r>
          <w:rPr>
            <w:sz w:val="18"/>
          </w:rPr>
          <w:t>PositionCoordinate 66</w:t>
        </w:r>
      </w:hyperlink>
    </w:p>
    <w:p>
      <w:pPr>
        <w:spacing w:before="17"/>
        <w:ind w:left="121" w:right="0" w:firstLine="0"/>
        <w:jc w:val="both"/>
        <w:rPr>
          <w:sz w:val="18"/>
        </w:rPr>
      </w:pPr>
      <w:hyperlink w:history="true" w:anchor="_bookmark1722">
        <w:r>
          <w:rPr>
            <w:sz w:val="18"/>
          </w:rPr>
          <w:t>PostgreSQL 190, </w:t>
        </w:r>
      </w:hyperlink>
      <w:hyperlink w:history="true" w:anchor="_bookmark1731">
        <w:r>
          <w:rPr>
            <w:sz w:val="18"/>
          </w:rPr>
          <w:t>191</w:t>
        </w:r>
      </w:hyperlink>
    </w:p>
    <w:p>
      <w:pPr>
        <w:spacing w:before="16"/>
        <w:ind w:left="121" w:right="0" w:firstLine="0"/>
        <w:jc w:val="both"/>
        <w:rPr>
          <w:sz w:val="18"/>
        </w:rPr>
      </w:pPr>
      <w:hyperlink w:history="true" w:anchor="_bookmark602">
        <w:r>
          <w:rPr>
            <w:sz w:val="18"/>
          </w:rPr>
          <w:t>PostMultiply() 71</w:t>
        </w:r>
      </w:hyperlink>
    </w:p>
    <w:p>
      <w:pPr>
        <w:spacing w:before="16"/>
        <w:ind w:left="121" w:right="0" w:firstLine="0"/>
        <w:jc w:val="both"/>
        <w:rPr>
          <w:sz w:val="18"/>
        </w:rPr>
      </w:pPr>
      <w:hyperlink w:history="true" w:anchor="_bookmark2232">
        <w:r>
          <w:rPr>
            <w:sz w:val="18"/>
          </w:rPr>
          <w:t>PostScript output 246</w:t>
        </w:r>
      </w:hyperlink>
    </w:p>
    <w:p>
      <w:pPr>
        <w:spacing w:before="16"/>
        <w:ind w:left="121" w:right="0" w:firstLine="0"/>
        <w:jc w:val="both"/>
        <w:rPr>
          <w:sz w:val="18"/>
        </w:rPr>
      </w:pPr>
      <w:hyperlink w:history="true" w:anchor="_bookmark3864">
        <w:r>
          <w:rPr>
            <w:sz w:val="18"/>
          </w:rPr>
          <w:t>PPolyData 483</w:t>
        </w:r>
      </w:hyperlink>
    </w:p>
    <w:p>
      <w:pPr>
        <w:spacing w:before="16"/>
        <w:ind w:left="121" w:right="0" w:firstLine="0"/>
        <w:jc w:val="both"/>
        <w:rPr>
          <w:sz w:val="18"/>
        </w:rPr>
      </w:pPr>
      <w:hyperlink w:history="true" w:anchor="_bookmark3865">
        <w:r>
          <w:rPr>
            <w:sz w:val="18"/>
          </w:rPr>
          <w:t>PRectilinearGrid 483</w:t>
        </w:r>
      </w:hyperlink>
    </w:p>
    <w:p>
      <w:pPr>
        <w:spacing w:before="17"/>
        <w:ind w:left="121" w:right="0" w:firstLine="0"/>
        <w:jc w:val="both"/>
        <w:rPr>
          <w:sz w:val="18"/>
        </w:rPr>
      </w:pPr>
      <w:hyperlink w:history="true" w:anchor="_bookmark603">
        <w:r>
          <w:rPr>
            <w:sz w:val="18"/>
          </w:rPr>
          <w:t>PreMultiply() 71</w:t>
        </w:r>
      </w:hyperlink>
    </w:p>
    <w:p>
      <w:pPr>
        <w:spacing w:before="92"/>
        <w:ind w:left="121" w:right="0" w:firstLine="0"/>
        <w:jc w:val="left"/>
        <w:rPr>
          <w:sz w:val="18"/>
        </w:rPr>
      </w:pPr>
      <w:r>
        <w:rPr/>
        <w:br w:type="column"/>
      </w:r>
      <w:hyperlink w:history="true" w:anchor="_bookmark905">
        <w:r>
          <w:rPr>
            <w:sz w:val="18"/>
          </w:rPr>
          <w:t>PreserveTopology 109</w:t>
        </w:r>
      </w:hyperlink>
    </w:p>
    <w:p>
      <w:pPr>
        <w:spacing w:before="18"/>
        <w:ind w:left="121" w:right="0" w:firstLine="0"/>
        <w:jc w:val="left"/>
        <w:rPr>
          <w:sz w:val="18"/>
        </w:rPr>
      </w:pPr>
      <w:hyperlink w:history="true" w:anchor="_bookmark906">
        <w:r>
          <w:rPr>
            <w:sz w:val="18"/>
          </w:rPr>
          <w:t>PreserveTopologyOff()</w:t>
        </w:r>
        <w:r>
          <w:rPr>
            <w:spacing w:val="-25"/>
            <w:sz w:val="18"/>
          </w:rPr>
          <w:t> </w:t>
        </w:r>
        <w:r>
          <w:rPr>
            <w:sz w:val="18"/>
          </w:rPr>
          <w:t>109</w:t>
        </w:r>
      </w:hyperlink>
    </w:p>
    <w:p>
      <w:pPr>
        <w:spacing w:before="16"/>
        <w:ind w:left="121" w:right="0" w:firstLine="0"/>
        <w:jc w:val="left"/>
        <w:rPr>
          <w:sz w:val="18"/>
        </w:rPr>
      </w:pPr>
      <w:hyperlink w:history="true" w:anchor="_bookmark906">
        <w:r>
          <w:rPr>
            <w:sz w:val="18"/>
          </w:rPr>
          <w:t>PreserveTopologyOn()</w:t>
        </w:r>
        <w:r>
          <w:rPr>
            <w:spacing w:val="-23"/>
            <w:sz w:val="18"/>
          </w:rPr>
          <w:t> </w:t>
        </w:r>
        <w:r>
          <w:rPr>
            <w:sz w:val="18"/>
          </w:rPr>
          <w:t>109</w:t>
        </w:r>
      </w:hyperlink>
    </w:p>
    <w:p>
      <w:pPr>
        <w:spacing w:line="259" w:lineRule="auto" w:before="17"/>
        <w:ind w:left="121" w:right="1395" w:firstLine="0"/>
        <w:jc w:val="left"/>
        <w:rPr>
          <w:sz w:val="18"/>
        </w:rPr>
      </w:pPr>
      <w:hyperlink w:history="true" w:anchor="_bookmark1752">
        <w:r>
          <w:rPr>
            <w:sz w:val="18"/>
          </w:rPr>
          <w:t>Principal component analysis (PCA) statistics 195</w:t>
        </w:r>
      </w:hyperlink>
      <w:r>
        <w:rPr>
          <w:sz w:val="18"/>
        </w:rPr>
        <w:t> </w:t>
      </w:r>
      <w:hyperlink w:history="true" w:anchor="_bookmark162">
        <w:r>
          <w:rPr>
            <w:sz w:val="18"/>
          </w:rPr>
          <w:t>Print object state 21</w:t>
        </w:r>
      </w:hyperlink>
    </w:p>
    <w:p>
      <w:pPr>
        <w:spacing w:before="2"/>
        <w:ind w:left="121" w:right="0" w:firstLine="0"/>
        <w:jc w:val="left"/>
        <w:rPr>
          <w:sz w:val="18"/>
        </w:rPr>
      </w:pPr>
      <w:hyperlink w:history="true" w:anchor="_bookmark2658">
        <w:r>
          <w:rPr>
            <w:sz w:val="18"/>
          </w:rPr>
          <w:t>Print() 300</w:t>
        </w:r>
      </w:hyperlink>
    </w:p>
    <w:p>
      <w:pPr>
        <w:spacing w:before="18"/>
        <w:ind w:left="121" w:right="0" w:firstLine="0"/>
        <w:jc w:val="left"/>
        <w:rPr>
          <w:sz w:val="18"/>
        </w:rPr>
      </w:pPr>
      <w:hyperlink w:history="true" w:anchor="_bookmark2659">
        <w:r>
          <w:rPr>
            <w:sz w:val="18"/>
          </w:rPr>
          <w:t>PrintSelf 300</w:t>
        </w:r>
      </w:hyperlink>
    </w:p>
    <w:p>
      <w:pPr>
        <w:spacing w:before="17"/>
        <w:ind w:left="121" w:right="0" w:firstLine="0"/>
        <w:jc w:val="left"/>
        <w:rPr>
          <w:sz w:val="18"/>
        </w:rPr>
      </w:pPr>
      <w:hyperlink w:history="true" w:anchor="_bookmark2788">
        <w:r>
          <w:rPr>
            <w:sz w:val="18"/>
          </w:rPr>
          <w:t>PrintSelf test 313</w:t>
        </w:r>
      </w:hyperlink>
    </w:p>
    <w:p>
      <w:pPr>
        <w:spacing w:before="16"/>
        <w:ind w:left="121" w:right="0" w:firstLine="0"/>
        <w:jc w:val="left"/>
        <w:rPr>
          <w:sz w:val="18"/>
        </w:rPr>
      </w:pPr>
      <w:hyperlink w:history="true" w:anchor="_bookmark2709">
        <w:r>
          <w:rPr>
            <w:sz w:val="18"/>
          </w:rPr>
          <w:t>PrintSelf() 306, </w:t>
        </w:r>
      </w:hyperlink>
      <w:hyperlink w:history="true" w:anchor="_bookmark3069">
        <w:r>
          <w:rPr>
            <w:sz w:val="18"/>
          </w:rPr>
          <w:t>388, </w:t>
        </w:r>
      </w:hyperlink>
      <w:hyperlink w:history="true" w:anchor="_bookmark3114">
        <w:r>
          <w:rPr>
            <w:sz w:val="18"/>
          </w:rPr>
          <w:t>394, </w:t>
        </w:r>
      </w:hyperlink>
      <w:hyperlink w:history="true" w:anchor="_bookmark3126">
        <w:r>
          <w:rPr>
            <w:sz w:val="18"/>
          </w:rPr>
          <w:t>395, </w:t>
        </w:r>
      </w:hyperlink>
      <w:hyperlink w:history="true" w:anchor="_bookmark3148">
        <w:r>
          <w:rPr>
            <w:sz w:val="18"/>
          </w:rPr>
          <w:t>403, </w:t>
        </w:r>
      </w:hyperlink>
      <w:hyperlink w:history="true" w:anchor="_bookmark3165">
        <w:r>
          <w:rPr>
            <w:sz w:val="18"/>
          </w:rPr>
          <w:t>407, </w:t>
        </w:r>
      </w:hyperlink>
      <w:hyperlink w:history="true" w:anchor="_bookmark3169">
        <w:r>
          <w:rPr>
            <w:sz w:val="18"/>
          </w:rPr>
          <w:t>408, </w:t>
        </w:r>
      </w:hyperlink>
      <w:hyperlink w:history="true" w:anchor="_bookmark3184">
        <w:r>
          <w:rPr>
            <w:sz w:val="18"/>
          </w:rPr>
          <w:t>413</w:t>
        </w:r>
      </w:hyperlink>
    </w:p>
    <w:p>
      <w:pPr>
        <w:spacing w:before="18"/>
        <w:ind w:left="121" w:right="0" w:firstLine="0"/>
        <w:jc w:val="left"/>
        <w:rPr>
          <w:sz w:val="18"/>
        </w:rPr>
      </w:pPr>
      <w:hyperlink w:history="true" w:anchor="_bookmark258">
        <w:r>
          <w:rPr>
            <w:sz w:val="18"/>
          </w:rPr>
          <w:t>PrintStatus</w:t>
        </w:r>
        <w:r>
          <w:rPr>
            <w:spacing w:val="-8"/>
            <w:sz w:val="18"/>
          </w:rPr>
          <w:t> </w:t>
        </w:r>
        <w:r>
          <w:rPr>
            <w:sz w:val="18"/>
          </w:rPr>
          <w:t>29</w:t>
        </w:r>
      </w:hyperlink>
    </w:p>
    <w:p>
      <w:pPr>
        <w:spacing w:before="17"/>
        <w:ind w:left="121" w:right="0" w:firstLine="0"/>
        <w:jc w:val="left"/>
        <w:rPr>
          <w:sz w:val="18"/>
        </w:rPr>
      </w:pPr>
      <w:hyperlink w:history="true" w:anchor="_bookmark2366">
        <w:r>
          <w:rPr>
            <w:sz w:val="18"/>
          </w:rPr>
          <w:t>Priorities</w:t>
        </w:r>
        <w:r>
          <w:rPr>
            <w:spacing w:val="-4"/>
            <w:sz w:val="18"/>
          </w:rPr>
          <w:t> </w:t>
        </w:r>
        <w:r>
          <w:rPr>
            <w:sz w:val="18"/>
          </w:rPr>
          <w:t>261</w:t>
        </w:r>
      </w:hyperlink>
    </w:p>
    <w:p>
      <w:pPr>
        <w:spacing w:before="18"/>
        <w:ind w:left="121" w:right="0" w:firstLine="0"/>
        <w:jc w:val="left"/>
        <w:rPr>
          <w:sz w:val="18"/>
        </w:rPr>
      </w:pPr>
      <w:hyperlink w:history="true" w:anchor="_bookmark831">
        <w:r>
          <w:rPr>
            <w:sz w:val="18"/>
          </w:rPr>
          <w:t>probing 100</w:t>
        </w:r>
      </w:hyperlink>
    </w:p>
    <w:p>
      <w:pPr>
        <w:spacing w:line="259" w:lineRule="auto" w:before="17"/>
        <w:ind w:left="121" w:right="3414" w:firstLine="0"/>
        <w:jc w:val="left"/>
        <w:rPr>
          <w:sz w:val="18"/>
        </w:rPr>
      </w:pPr>
      <w:hyperlink w:history="true" w:anchor="_bookmark309">
        <w:r>
          <w:rPr>
            <w:sz w:val="18"/>
          </w:rPr>
          <w:t>procedural source 42</w:t>
        </w:r>
      </w:hyperlink>
      <w:r>
        <w:rPr>
          <w:sz w:val="18"/>
        </w:rPr>
        <w:t> process object</w:t>
      </w:r>
    </w:p>
    <w:p>
      <w:pPr>
        <w:spacing w:before="0"/>
        <w:ind w:left="481" w:right="0" w:firstLine="0"/>
        <w:jc w:val="left"/>
        <w:rPr>
          <w:sz w:val="18"/>
        </w:rPr>
      </w:pPr>
      <w:hyperlink w:history="true" w:anchor="_bookmark223">
        <w:r>
          <w:rPr>
            <w:sz w:val="18"/>
          </w:rPr>
          <w:t>see algorithm</w:t>
        </w:r>
      </w:hyperlink>
    </w:p>
    <w:p>
      <w:pPr>
        <w:spacing w:line="259" w:lineRule="auto" w:before="18"/>
        <w:ind w:left="121" w:right="2074" w:firstLine="0"/>
        <w:jc w:val="left"/>
        <w:rPr>
          <w:sz w:val="18"/>
        </w:rPr>
      </w:pPr>
      <w:hyperlink w:history="true" w:anchor="_bookmark1770">
        <w:r>
          <w:rPr>
            <w:sz w:val="18"/>
          </w:rPr>
          <w:t>Processing Multi-Dimensional Data 198</w:t>
        </w:r>
      </w:hyperlink>
      <w:r>
        <w:rPr>
          <w:sz w:val="18"/>
        </w:rPr>
        <w:t> </w:t>
      </w:r>
      <w:hyperlink w:history="true" w:anchor="_bookmark2826">
        <w:r>
          <w:rPr>
            <w:sz w:val="18"/>
          </w:rPr>
          <w:t>ProcessRequest() 319, </w:t>
        </w:r>
      </w:hyperlink>
      <w:hyperlink w:history="true" w:anchor="_bookmark2827">
        <w:r>
          <w:rPr>
            <w:sz w:val="18"/>
          </w:rPr>
          <w:t>320, </w:t>
        </w:r>
      </w:hyperlink>
      <w:hyperlink w:history="true" w:anchor="_bookmark3074">
        <w:r>
          <w:rPr>
            <w:sz w:val="18"/>
          </w:rPr>
          <w:t>389</w:t>
        </w:r>
      </w:hyperlink>
    </w:p>
    <w:p>
      <w:pPr>
        <w:spacing w:before="2"/>
        <w:ind w:left="121" w:right="0" w:firstLine="0"/>
        <w:jc w:val="left"/>
        <w:rPr>
          <w:sz w:val="18"/>
        </w:rPr>
      </w:pPr>
      <w:hyperlink w:history="true" w:anchor="_bookmark293">
        <w:r>
          <w:rPr>
            <w:sz w:val="18"/>
          </w:rPr>
          <w:t>programming languages conversion 37, </w:t>
        </w:r>
      </w:hyperlink>
      <w:hyperlink w:history="true" w:anchor="_bookmark314">
        <w:r>
          <w:rPr>
            <w:sz w:val="18"/>
          </w:rPr>
          <w:t>43</w:t>
        </w:r>
      </w:hyperlink>
    </w:p>
    <w:p>
      <w:pPr>
        <w:spacing w:before="16"/>
        <w:ind w:left="121" w:right="0" w:firstLine="0"/>
        <w:jc w:val="left"/>
        <w:rPr>
          <w:sz w:val="18"/>
        </w:rPr>
      </w:pPr>
      <w:hyperlink w:history="true" w:anchor="_bookmark3105">
        <w:r>
          <w:rPr>
            <w:sz w:val="18"/>
          </w:rPr>
          <w:t>ProgressEvent 392</w:t>
        </w:r>
      </w:hyperlink>
    </w:p>
    <w:p>
      <w:pPr>
        <w:spacing w:line="259" w:lineRule="auto" w:before="17"/>
        <w:ind w:left="121" w:right="2789" w:firstLine="0"/>
        <w:jc w:val="left"/>
        <w:rPr>
          <w:sz w:val="18"/>
        </w:rPr>
      </w:pPr>
      <w:hyperlink w:history="true" w:anchor="_bookmark1413">
        <w:r>
          <w:rPr>
            <w:sz w:val="18"/>
          </w:rPr>
          <w:t>Projected Tetrahedra 159</w:t>
        </w:r>
      </w:hyperlink>
      <w:r>
        <w:rPr>
          <w:sz w:val="18"/>
        </w:rPr>
        <w:t> projection</w:t>
      </w:r>
    </w:p>
    <w:p>
      <w:pPr>
        <w:spacing w:before="2"/>
        <w:ind w:left="481" w:right="0" w:firstLine="0"/>
        <w:jc w:val="left"/>
        <w:rPr>
          <w:sz w:val="18"/>
        </w:rPr>
      </w:pPr>
      <w:hyperlink w:history="true" w:anchor="_bookmark396">
        <w:r>
          <w:rPr>
            <w:sz w:val="18"/>
          </w:rPr>
          <w:t>parallel (orthogonal) 51</w:t>
        </w:r>
      </w:hyperlink>
    </w:p>
    <w:p>
      <w:pPr>
        <w:spacing w:before="17"/>
        <w:ind w:left="481" w:right="0" w:firstLine="0"/>
        <w:jc w:val="left"/>
        <w:rPr>
          <w:sz w:val="18"/>
        </w:rPr>
      </w:pPr>
      <w:hyperlink w:history="true" w:anchor="_bookmark394">
        <w:r>
          <w:rPr>
            <w:sz w:val="18"/>
          </w:rPr>
          <w:t>perspective 50</w:t>
        </w:r>
      </w:hyperlink>
    </w:p>
    <w:p>
      <w:pPr>
        <w:spacing w:before="18"/>
        <w:ind w:left="121" w:right="0" w:firstLine="0"/>
        <w:jc w:val="left"/>
        <w:rPr>
          <w:sz w:val="18"/>
        </w:rPr>
      </w:pPr>
      <w:hyperlink w:history="true" w:anchor="_bookmark2623">
        <w:r>
          <w:rPr>
            <w:sz w:val="18"/>
          </w:rPr>
          <w:t>PROP 294</w:t>
        </w:r>
      </w:hyperlink>
    </w:p>
    <w:p>
      <w:pPr>
        <w:spacing w:before="16"/>
        <w:ind w:left="121" w:right="0" w:firstLine="0"/>
        <w:jc w:val="left"/>
        <w:rPr>
          <w:sz w:val="18"/>
        </w:rPr>
      </w:pPr>
      <w:hyperlink w:history="true" w:anchor="_bookmark2675">
        <w:r>
          <w:rPr>
            <w:sz w:val="18"/>
          </w:rPr>
          <w:t>protected methods 302</w:t>
        </w:r>
      </w:hyperlink>
    </w:p>
    <w:p>
      <w:pPr>
        <w:spacing w:before="17"/>
        <w:ind w:left="121" w:right="0" w:firstLine="0"/>
        <w:jc w:val="left"/>
        <w:rPr>
          <w:sz w:val="18"/>
        </w:rPr>
      </w:pPr>
      <w:hyperlink w:history="true" w:anchor="_bookmark3866">
        <w:r>
          <w:rPr>
            <w:sz w:val="18"/>
          </w:rPr>
          <w:t>PStructuredGrid 483</w:t>
        </w:r>
      </w:hyperlink>
    </w:p>
    <w:p>
      <w:pPr>
        <w:spacing w:before="18"/>
        <w:ind w:left="121" w:right="0" w:firstLine="0"/>
        <w:jc w:val="left"/>
        <w:rPr>
          <w:sz w:val="18"/>
        </w:rPr>
      </w:pPr>
      <w:hyperlink w:history="true" w:anchor="_bookmark3867">
        <w:r>
          <w:rPr>
            <w:sz w:val="18"/>
          </w:rPr>
          <w:t>PUnstructuredGrid 483</w:t>
        </w:r>
      </w:hyperlink>
    </w:p>
    <w:p>
      <w:pPr>
        <w:spacing w:before="17"/>
        <w:ind w:left="121" w:right="0" w:firstLine="0"/>
        <w:jc w:val="left"/>
        <w:rPr>
          <w:sz w:val="18"/>
        </w:rPr>
      </w:pPr>
      <w:hyperlink w:history="true" w:anchor="_bookmark2786">
        <w:r>
          <w:rPr>
            <w:sz w:val="18"/>
          </w:rPr>
          <w:t>Purify 313</w:t>
        </w:r>
      </w:hyperlink>
    </w:p>
    <w:p>
      <w:pPr>
        <w:spacing w:before="18"/>
        <w:ind w:left="121" w:right="0" w:firstLine="0"/>
        <w:jc w:val="left"/>
        <w:rPr>
          <w:sz w:val="18"/>
        </w:rPr>
      </w:pPr>
      <w:hyperlink w:history="true" w:anchor="_bookmark47">
        <w:r>
          <w:rPr>
            <w:sz w:val="18"/>
          </w:rPr>
          <w:t>Python 6, </w:t>
        </w:r>
      </w:hyperlink>
      <w:hyperlink w:history="true" w:anchor="_bookmark140">
        <w:r>
          <w:rPr>
            <w:sz w:val="18"/>
          </w:rPr>
          <w:t>19, </w:t>
        </w:r>
      </w:hyperlink>
      <w:hyperlink w:history="true" w:anchor="_bookmark245">
        <w:r>
          <w:rPr>
            <w:sz w:val="18"/>
          </w:rPr>
          <w:t>29, </w:t>
        </w:r>
      </w:hyperlink>
      <w:hyperlink w:history="true" w:anchor="_bookmark290">
        <w:r>
          <w:rPr>
            <w:sz w:val="18"/>
          </w:rPr>
          <w:t>36, </w:t>
        </w:r>
      </w:hyperlink>
      <w:hyperlink w:history="true" w:anchor="_bookmark296">
        <w:r>
          <w:rPr>
            <w:sz w:val="18"/>
          </w:rPr>
          <w:t>37, </w:t>
        </w:r>
      </w:hyperlink>
      <w:hyperlink w:history="true" w:anchor="_bookmark303">
        <w:r>
          <w:rPr>
            <w:sz w:val="18"/>
          </w:rPr>
          <w:t>41</w:t>
        </w:r>
      </w:hyperlink>
    </w:p>
    <w:p>
      <w:pPr>
        <w:pStyle w:val="Heading3"/>
      </w:pPr>
      <w:r>
        <w:rPr>
          <w:w w:val="99"/>
        </w:rPr>
        <w:t>Q</w:t>
      </w:r>
    </w:p>
    <w:p>
      <w:pPr>
        <w:spacing w:line="201" w:lineRule="exact" w:before="0"/>
        <w:ind w:left="121" w:right="0" w:firstLine="0"/>
        <w:jc w:val="left"/>
        <w:rPr>
          <w:sz w:val="18"/>
        </w:rPr>
      </w:pPr>
      <w:hyperlink w:history="true" w:anchor="_bookmark32">
        <w:r>
          <w:rPr>
            <w:sz w:val="18"/>
          </w:rPr>
          <w:t>Qt 6, </w:t>
        </w:r>
      </w:hyperlink>
      <w:hyperlink w:history="true" w:anchor="_bookmark3280">
        <w:r>
          <w:rPr>
            <w:sz w:val="18"/>
          </w:rPr>
          <w:t>434</w:t>
        </w:r>
      </w:hyperlink>
    </w:p>
    <w:p>
      <w:pPr>
        <w:spacing w:line="259" w:lineRule="auto" w:before="17"/>
        <w:ind w:left="121" w:right="3804" w:firstLine="0"/>
        <w:jc w:val="left"/>
        <w:rPr>
          <w:sz w:val="18"/>
        </w:rPr>
      </w:pPr>
      <w:hyperlink w:history="true" w:anchor="_bookmark1607">
        <w:r>
          <w:rPr>
            <w:sz w:val="18"/>
          </w:rPr>
          <w:t>Qt tree widget 179</w:t>
        </w:r>
      </w:hyperlink>
      <w:r>
        <w:rPr>
          <w:sz w:val="18"/>
        </w:rPr>
        <w:t> </w:t>
      </w:r>
      <w:hyperlink w:history="true" w:anchor="_bookmark1608">
        <w:r>
          <w:rPr>
            <w:sz w:val="18"/>
          </w:rPr>
          <w:t>Qt widget 179</w:t>
        </w:r>
      </w:hyperlink>
    </w:p>
    <w:p>
      <w:pPr>
        <w:spacing w:before="1"/>
        <w:ind w:left="121" w:right="0" w:firstLine="0"/>
        <w:jc w:val="left"/>
        <w:rPr>
          <w:sz w:val="18"/>
        </w:rPr>
      </w:pPr>
      <w:hyperlink w:history="true" w:anchor="_bookmark1704">
        <w:r>
          <w:rPr>
            <w:sz w:val="18"/>
          </w:rPr>
          <w:t>Queries and Threads 189</w:t>
        </w:r>
      </w:hyperlink>
    </w:p>
    <w:p>
      <w:pPr>
        <w:pStyle w:val="Heading3"/>
        <w:spacing w:line="317" w:lineRule="exact"/>
      </w:pPr>
      <w:r>
        <w:rPr>
          <w:w w:val="99"/>
        </w:rPr>
        <w:t>R</w:t>
      </w:r>
    </w:p>
    <w:p>
      <w:pPr>
        <w:spacing w:line="202" w:lineRule="exact" w:before="0"/>
        <w:ind w:left="121" w:right="0" w:firstLine="0"/>
        <w:jc w:val="left"/>
        <w:rPr>
          <w:sz w:val="18"/>
        </w:rPr>
      </w:pPr>
      <w:hyperlink w:history="true" w:anchor="_bookmark1348">
        <w:r>
          <w:rPr>
            <w:sz w:val="18"/>
          </w:rPr>
          <w:t>Ray Casting 153, </w:t>
        </w:r>
      </w:hyperlink>
      <w:hyperlink w:history="true" w:anchor="_bookmark1370">
        <w:r>
          <w:rPr>
            <w:sz w:val="18"/>
          </w:rPr>
          <w:t>156</w:t>
        </w:r>
      </w:hyperlink>
    </w:p>
    <w:p>
      <w:pPr>
        <w:spacing w:before="17"/>
        <w:ind w:left="121" w:right="0" w:firstLine="0"/>
        <w:jc w:val="left"/>
        <w:rPr>
          <w:sz w:val="18"/>
        </w:rPr>
      </w:pPr>
      <w:hyperlink w:history="true" w:anchor="_bookmark1215">
        <w:r>
          <w:rPr>
            <w:sz w:val="18"/>
          </w:rPr>
          <w:t>ray casting 142, </w:t>
        </w:r>
      </w:hyperlink>
      <w:hyperlink w:history="true" w:anchor="_bookmark1349">
        <w:r>
          <w:rPr>
            <w:sz w:val="18"/>
          </w:rPr>
          <w:t>153</w:t>
        </w:r>
      </w:hyperlink>
    </w:p>
    <w:p>
      <w:pPr>
        <w:spacing w:line="259" w:lineRule="auto" w:before="17"/>
        <w:ind w:left="481" w:right="3054" w:firstLine="0"/>
        <w:jc w:val="left"/>
        <w:rPr>
          <w:sz w:val="18"/>
        </w:rPr>
      </w:pPr>
      <w:hyperlink w:history="true" w:anchor="_bookmark1369">
        <w:r>
          <w:rPr>
            <w:sz w:val="18"/>
          </w:rPr>
          <w:t>fixed point arithmetic 156</w:t>
        </w:r>
      </w:hyperlink>
      <w:r>
        <w:rPr>
          <w:sz w:val="18"/>
        </w:rPr>
        <w:t> </w:t>
      </w:r>
      <w:hyperlink w:history="true" w:anchor="_bookmark1391">
        <w:r>
          <w:rPr>
            <w:sz w:val="18"/>
          </w:rPr>
          <w:t>unstructured grid 157</w:t>
        </w:r>
      </w:hyperlink>
    </w:p>
    <w:p>
      <w:pPr>
        <w:spacing w:before="2"/>
        <w:ind w:left="121" w:right="0" w:firstLine="0"/>
        <w:jc w:val="left"/>
        <w:rPr>
          <w:sz w:val="18"/>
        </w:rPr>
      </w:pPr>
      <w:hyperlink w:history="true" w:anchor="_bookmark3158">
        <w:r>
          <w:rPr>
            <w:sz w:val="18"/>
          </w:rPr>
          <w:t>reader 406</w:t>
        </w:r>
      </w:hyperlink>
    </w:p>
    <w:p>
      <w:pPr>
        <w:spacing w:before="17"/>
        <w:ind w:left="121" w:right="0" w:firstLine="0"/>
        <w:jc w:val="left"/>
        <w:rPr>
          <w:sz w:val="18"/>
        </w:rPr>
      </w:pPr>
      <w:hyperlink w:history="true" w:anchor="_bookmark324">
        <w:r>
          <w:rPr>
            <w:sz w:val="18"/>
          </w:rPr>
          <w:t>reader source 44</w:t>
        </w:r>
      </w:hyperlink>
    </w:p>
    <w:p>
      <w:pPr>
        <w:spacing w:before="16"/>
        <w:ind w:left="121" w:right="0" w:firstLine="0"/>
        <w:jc w:val="left"/>
        <w:rPr>
          <w:sz w:val="18"/>
        </w:rPr>
      </w:pPr>
      <w:hyperlink w:history="true" w:anchor="_bookmark2000">
        <w:r>
          <w:rPr>
            <w:sz w:val="18"/>
          </w:rPr>
          <w:t>Readers 239</w:t>
        </w:r>
      </w:hyperlink>
    </w:p>
    <w:p>
      <w:pPr>
        <w:spacing w:before="18"/>
        <w:ind w:left="121" w:right="0" w:firstLine="0"/>
        <w:jc w:val="left"/>
        <w:rPr>
          <w:sz w:val="18"/>
        </w:rPr>
      </w:pPr>
      <w:hyperlink w:history="true" w:anchor="_bookmark1999">
        <w:r>
          <w:rPr>
            <w:sz w:val="18"/>
          </w:rPr>
          <w:t>readers 239</w:t>
        </w:r>
      </w:hyperlink>
    </w:p>
    <w:p>
      <w:pPr>
        <w:spacing w:line="259" w:lineRule="auto" w:before="17"/>
        <w:ind w:left="121" w:right="3054" w:firstLine="0"/>
        <w:jc w:val="left"/>
        <w:rPr>
          <w:sz w:val="18"/>
        </w:rPr>
      </w:pPr>
      <w:hyperlink w:history="true" w:anchor="_bookmark2283">
        <w:r>
          <w:rPr>
            <w:sz w:val="18"/>
          </w:rPr>
          <w:t>ReadFinancialData 249</w:t>
        </w:r>
      </w:hyperlink>
      <w:r>
        <w:rPr>
          <w:sz w:val="18"/>
        </w:rPr>
        <w:t> </w:t>
      </w:r>
      <w:hyperlink w:history="true" w:anchor="_bookmark1995">
        <w:r>
          <w:rPr>
            <w:sz w:val="18"/>
          </w:rPr>
          <w:t>Reading and Writing Data 239</w:t>
        </w:r>
      </w:hyperlink>
      <w:r>
        <w:rPr>
          <w:sz w:val="18"/>
        </w:rPr>
        <w:t> </w:t>
      </w:r>
      <w:hyperlink w:history="true" w:anchor="_bookmark1708">
        <w:r>
          <w:rPr>
            <w:sz w:val="18"/>
          </w:rPr>
          <w:t>Reading Results 189</w:t>
        </w:r>
      </w:hyperlink>
    </w:p>
    <w:p>
      <w:pPr>
        <w:spacing w:before="3"/>
        <w:ind w:left="121" w:right="0" w:firstLine="0"/>
        <w:jc w:val="left"/>
        <w:rPr>
          <w:sz w:val="18"/>
        </w:rPr>
      </w:pPr>
      <w:hyperlink w:history="true" w:anchor="_bookmark679">
        <w:r>
          <w:rPr>
            <w:sz w:val="18"/>
          </w:rPr>
          <w:t>RealTime Mode 83</w:t>
        </w:r>
      </w:hyperlink>
    </w:p>
    <w:p>
      <w:pPr>
        <w:spacing w:line="259" w:lineRule="auto" w:before="16"/>
        <w:ind w:left="121" w:right="2074" w:firstLine="0"/>
        <w:jc w:val="left"/>
        <w:rPr>
          <w:sz w:val="18"/>
        </w:rPr>
      </w:pPr>
      <w:hyperlink w:history="true" w:anchor="_bookmark3091">
        <w:r>
          <w:rPr>
            <w:sz w:val="18"/>
          </w:rPr>
          <w:t>Reclaim/Delete Allocated Memory 391</w:t>
        </w:r>
      </w:hyperlink>
      <w:r>
        <w:rPr>
          <w:sz w:val="18"/>
        </w:rPr>
        <w:t> </w:t>
      </w:r>
      <w:hyperlink w:history="true" w:anchor="_bookmark2354">
        <w:r>
          <w:rPr>
            <w:sz w:val="18"/>
          </w:rPr>
          <w:t>Reconfigurable Bindings 260</w:t>
        </w:r>
      </w:hyperlink>
    </w:p>
    <w:p>
      <w:pPr>
        <w:spacing w:after="0" w:line="259" w:lineRule="auto"/>
        <w:jc w:val="left"/>
        <w:rPr>
          <w:sz w:val="18"/>
        </w:rPr>
        <w:sectPr>
          <w:type w:val="continuous"/>
          <w:pgSz w:w="10440" w:h="13680"/>
          <w:pgMar w:top="1280" w:bottom="280" w:left="780" w:right="0"/>
          <w:cols w:num="2" w:equalWidth="0">
            <w:col w:w="2768" w:space="1462"/>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line="259" w:lineRule="auto" w:before="92"/>
        <w:ind w:left="661" w:right="2371" w:firstLine="0"/>
        <w:jc w:val="left"/>
        <w:rPr>
          <w:sz w:val="18"/>
        </w:rPr>
      </w:pPr>
      <w:hyperlink w:history="true" w:anchor="_bookmark3804">
        <w:r>
          <w:rPr>
            <w:sz w:val="18"/>
          </w:rPr>
          <w:t>Rectilinear Grid 472</w:t>
        </w:r>
      </w:hyperlink>
      <w:r>
        <w:rPr>
          <w:sz w:val="18"/>
        </w:rPr>
        <w:t> rectilinear grid</w:t>
      </w:r>
    </w:p>
    <w:p>
      <w:pPr>
        <w:spacing w:line="259" w:lineRule="auto" w:before="0"/>
        <w:ind w:left="1021" w:right="1091" w:firstLine="0"/>
        <w:jc w:val="left"/>
        <w:rPr>
          <w:sz w:val="18"/>
        </w:rPr>
      </w:pPr>
      <w:hyperlink w:history="true" w:anchor="_bookmark3887">
        <w:r>
          <w:rPr>
            <w:sz w:val="18"/>
          </w:rPr>
          <w:t>parallel XML file format 489</w:t>
        </w:r>
      </w:hyperlink>
      <w:r>
        <w:rPr>
          <w:sz w:val="18"/>
        </w:rPr>
        <w:t> </w:t>
      </w:r>
      <w:hyperlink w:history="true" w:anchor="_bookmark3870">
        <w:r>
          <w:rPr>
            <w:sz w:val="18"/>
          </w:rPr>
          <w:t>serial XML file format 484</w:t>
        </w:r>
      </w:hyperlink>
      <w:r>
        <w:rPr>
          <w:sz w:val="18"/>
        </w:rPr>
        <w:t> </w:t>
      </w:r>
      <w:hyperlink w:history="true" w:anchor="_bookmark3804">
        <w:r>
          <w:rPr>
            <w:sz w:val="18"/>
          </w:rPr>
          <w:t>simple legacy file format 472</w:t>
        </w:r>
      </w:hyperlink>
    </w:p>
    <w:p>
      <w:pPr>
        <w:spacing w:line="259" w:lineRule="auto" w:before="0"/>
        <w:ind w:left="661" w:right="1765" w:firstLine="0"/>
        <w:jc w:val="both"/>
        <w:rPr>
          <w:sz w:val="18"/>
        </w:rPr>
      </w:pPr>
      <w:hyperlink w:history="true" w:anchor="_bookmark2043">
        <w:r>
          <w:rPr>
            <w:sz w:val="18"/>
          </w:rPr>
          <w:t>Rectilinear Grid Readers 241</w:t>
        </w:r>
      </w:hyperlink>
      <w:r>
        <w:rPr>
          <w:sz w:val="18"/>
        </w:rPr>
        <w:t> </w:t>
      </w:r>
      <w:hyperlink w:history="true" w:anchor="_bookmark2171">
        <w:r>
          <w:rPr>
            <w:sz w:val="18"/>
          </w:rPr>
          <w:t>Rectilinear Grid Writers 244</w:t>
        </w:r>
      </w:hyperlink>
      <w:r>
        <w:rPr>
          <w:sz w:val="18"/>
        </w:rPr>
        <w:t> </w:t>
      </w:r>
      <w:hyperlink w:history="true" w:anchor="_bookmark959">
        <w:r>
          <w:rPr>
            <w:sz w:val="18"/>
          </w:rPr>
          <w:t>Rectilinear Grids 114</w:t>
        </w:r>
      </w:hyperlink>
    </w:p>
    <w:p>
      <w:pPr>
        <w:spacing w:line="259" w:lineRule="auto" w:before="0"/>
        <w:ind w:left="661" w:right="1955" w:firstLine="0"/>
        <w:jc w:val="left"/>
        <w:rPr>
          <w:sz w:val="18"/>
        </w:rPr>
      </w:pPr>
      <w:hyperlink w:history="true" w:anchor="_bookmark3860">
        <w:r>
          <w:rPr>
            <w:sz w:val="18"/>
          </w:rPr>
          <w:t>RectilinearGrid 483</w:t>
        </w:r>
      </w:hyperlink>
      <w:r>
        <w:rPr>
          <w:sz w:val="18"/>
        </w:rPr>
        <w:t> </w:t>
      </w:r>
      <w:hyperlink w:history="true" w:anchor="_bookmark3085">
        <w:r>
          <w:rPr>
            <w:sz w:val="18"/>
          </w:rPr>
          <w:t>Reference Count Data</w:t>
        </w:r>
        <w:r>
          <w:rPr>
            <w:spacing w:val="-19"/>
            <w:sz w:val="18"/>
          </w:rPr>
          <w:t> </w:t>
        </w:r>
        <w:r>
          <w:rPr>
            <w:sz w:val="18"/>
          </w:rPr>
          <w:t>390</w:t>
        </w:r>
      </w:hyperlink>
      <w:r>
        <w:rPr>
          <w:sz w:val="18"/>
        </w:rPr>
        <w:t> </w:t>
      </w:r>
      <w:hyperlink w:history="true" w:anchor="_bookmark151">
        <w:r>
          <w:rPr>
            <w:sz w:val="18"/>
          </w:rPr>
          <w:t>Reference Counting</w:t>
        </w:r>
        <w:r>
          <w:rPr>
            <w:spacing w:val="-6"/>
            <w:sz w:val="18"/>
          </w:rPr>
          <w:t> </w:t>
        </w:r>
        <w:r>
          <w:rPr>
            <w:sz w:val="18"/>
          </w:rPr>
          <w:t>20</w:t>
        </w:r>
      </w:hyperlink>
    </w:p>
    <w:p>
      <w:pPr>
        <w:spacing w:line="206" w:lineRule="exact" w:before="0"/>
        <w:ind w:left="661" w:right="0" w:firstLine="0"/>
        <w:jc w:val="left"/>
        <w:rPr>
          <w:sz w:val="18"/>
        </w:rPr>
      </w:pPr>
      <w:hyperlink w:history="true" w:anchor="_bookmark3084">
        <w:r>
          <w:rPr>
            <w:sz w:val="18"/>
          </w:rPr>
          <w:t>reference-counting</w:t>
        </w:r>
        <w:r>
          <w:rPr>
            <w:spacing w:val="-19"/>
            <w:sz w:val="18"/>
          </w:rPr>
          <w:t> </w:t>
        </w:r>
        <w:r>
          <w:rPr>
            <w:sz w:val="18"/>
          </w:rPr>
          <w:t>390</w:t>
        </w:r>
      </w:hyperlink>
    </w:p>
    <w:p>
      <w:pPr>
        <w:spacing w:before="15"/>
        <w:ind w:left="661" w:right="0" w:firstLine="0"/>
        <w:jc w:val="left"/>
        <w:rPr>
          <w:sz w:val="18"/>
        </w:rPr>
      </w:pPr>
      <w:hyperlink w:history="true" w:anchor="_bookmark152">
        <w:r>
          <w:rPr>
            <w:sz w:val="18"/>
          </w:rPr>
          <w:t>Register() 20</w:t>
        </w:r>
      </w:hyperlink>
    </w:p>
    <w:p>
      <w:pPr>
        <w:spacing w:before="16"/>
        <w:ind w:left="661" w:right="0" w:firstLine="0"/>
        <w:jc w:val="left"/>
        <w:rPr>
          <w:sz w:val="18"/>
        </w:rPr>
      </w:pPr>
      <w:hyperlink w:history="true" w:anchor="_bookmark2755">
        <w:r>
          <w:rPr>
            <w:sz w:val="18"/>
          </w:rPr>
          <w:t>RegisterFactory() 309</w:t>
        </w:r>
      </w:hyperlink>
    </w:p>
    <w:p>
      <w:pPr>
        <w:spacing w:before="17"/>
        <w:ind w:left="661" w:right="0" w:firstLine="0"/>
        <w:jc w:val="left"/>
        <w:rPr>
          <w:sz w:val="18"/>
        </w:rPr>
      </w:pPr>
      <w:hyperlink w:history="true" w:anchor="_bookmark2745">
        <w:r>
          <w:rPr>
            <w:sz w:val="18"/>
          </w:rPr>
          <w:t>RegisterOverride()</w:t>
        </w:r>
        <w:r>
          <w:rPr>
            <w:spacing w:val="-20"/>
            <w:sz w:val="18"/>
          </w:rPr>
          <w:t> </w:t>
        </w:r>
        <w:r>
          <w:rPr>
            <w:sz w:val="18"/>
          </w:rPr>
          <w:t>308</w:t>
        </w:r>
      </w:hyperlink>
    </w:p>
    <w:p>
      <w:pPr>
        <w:spacing w:before="16"/>
        <w:ind w:left="1021" w:right="0" w:firstLine="0"/>
        <w:jc w:val="left"/>
        <w:rPr>
          <w:sz w:val="18"/>
        </w:rPr>
      </w:pPr>
      <w:hyperlink w:history="true" w:anchor="_bookmark2746">
        <w:r>
          <w:rPr>
            <w:sz w:val="18"/>
          </w:rPr>
          <w:t>classOverride</w:t>
        </w:r>
        <w:r>
          <w:rPr>
            <w:spacing w:val="-10"/>
            <w:sz w:val="18"/>
          </w:rPr>
          <w:t> </w:t>
        </w:r>
        <w:r>
          <w:rPr>
            <w:sz w:val="18"/>
          </w:rPr>
          <w:t>309</w:t>
        </w:r>
      </w:hyperlink>
    </w:p>
    <w:p>
      <w:pPr>
        <w:spacing w:before="16"/>
        <w:ind w:left="1021" w:right="0" w:firstLine="0"/>
        <w:jc w:val="left"/>
        <w:rPr>
          <w:sz w:val="18"/>
        </w:rPr>
      </w:pPr>
      <w:hyperlink w:history="true" w:anchor="_bookmark2750">
        <w:r>
          <w:rPr>
            <w:sz w:val="18"/>
          </w:rPr>
          <w:t>createFunction 309</w:t>
        </w:r>
      </w:hyperlink>
    </w:p>
    <w:p>
      <w:pPr>
        <w:spacing w:before="16"/>
        <w:ind w:left="1003" w:right="2376" w:firstLine="0"/>
        <w:jc w:val="center"/>
        <w:rPr>
          <w:sz w:val="18"/>
        </w:rPr>
      </w:pPr>
      <w:hyperlink w:history="true" w:anchor="_bookmark2748">
        <w:r>
          <w:rPr>
            <w:sz w:val="18"/>
          </w:rPr>
          <w:t>description</w:t>
        </w:r>
        <w:r>
          <w:rPr>
            <w:spacing w:val="-3"/>
            <w:sz w:val="18"/>
          </w:rPr>
          <w:t> </w:t>
        </w:r>
        <w:r>
          <w:rPr>
            <w:sz w:val="18"/>
          </w:rPr>
          <w:t>309</w:t>
        </w:r>
      </w:hyperlink>
    </w:p>
    <w:p>
      <w:pPr>
        <w:spacing w:before="16"/>
        <w:ind w:left="992" w:right="2376" w:firstLine="0"/>
        <w:jc w:val="center"/>
        <w:rPr>
          <w:sz w:val="18"/>
        </w:rPr>
      </w:pPr>
      <w:hyperlink w:history="true" w:anchor="_bookmark2749">
        <w:r>
          <w:rPr>
            <w:sz w:val="18"/>
          </w:rPr>
          <w:t>enableFlag</w:t>
        </w:r>
        <w:r>
          <w:rPr>
            <w:spacing w:val="-8"/>
            <w:sz w:val="18"/>
          </w:rPr>
          <w:t> </w:t>
        </w:r>
        <w:r>
          <w:rPr>
            <w:sz w:val="18"/>
          </w:rPr>
          <w:t>309</w:t>
        </w:r>
      </w:hyperlink>
    </w:p>
    <w:p>
      <w:pPr>
        <w:spacing w:before="17"/>
        <w:ind w:left="1021" w:right="0" w:firstLine="0"/>
        <w:jc w:val="left"/>
        <w:rPr>
          <w:sz w:val="18"/>
        </w:rPr>
      </w:pPr>
      <w:hyperlink w:history="true" w:anchor="_bookmark2747">
        <w:r>
          <w:rPr>
            <w:sz w:val="18"/>
          </w:rPr>
          <w:t>overrideClassName 309</w:t>
        </w:r>
      </w:hyperlink>
    </w:p>
    <w:p>
      <w:pPr>
        <w:spacing w:before="16"/>
        <w:ind w:left="661" w:right="0" w:firstLine="0"/>
        <w:jc w:val="left"/>
        <w:rPr>
          <w:sz w:val="18"/>
        </w:rPr>
      </w:pPr>
      <w:hyperlink w:history="true" w:anchor="_bookmark1452">
        <w:r>
          <w:rPr>
            <w:sz w:val="18"/>
          </w:rPr>
          <w:t>relational databases 163</w:t>
        </w:r>
      </w:hyperlink>
    </w:p>
    <w:p>
      <w:pPr>
        <w:spacing w:before="16"/>
        <w:ind w:left="661" w:right="0" w:firstLine="0"/>
        <w:jc w:val="left"/>
        <w:rPr>
          <w:sz w:val="18"/>
        </w:rPr>
      </w:pPr>
      <w:hyperlink w:history="true" w:anchor="_bookmark691">
        <w:r>
          <w:rPr>
            <w:sz w:val="18"/>
          </w:rPr>
          <w:t>Relative 84</w:t>
        </w:r>
      </w:hyperlink>
    </w:p>
    <w:p>
      <w:pPr>
        <w:spacing w:before="16"/>
        <w:ind w:left="661" w:right="0" w:firstLine="0"/>
        <w:jc w:val="left"/>
        <w:rPr>
          <w:sz w:val="18"/>
        </w:rPr>
      </w:pPr>
      <w:hyperlink w:history="true" w:anchor="_bookmark2796">
        <w:r>
          <w:rPr>
            <w:sz w:val="18"/>
          </w:rPr>
          <w:t>release cycle 314, </w:t>
        </w:r>
      </w:hyperlink>
      <w:hyperlink w:history="true" w:anchor="_bookmark2799">
        <w:r>
          <w:rPr>
            <w:sz w:val="18"/>
          </w:rPr>
          <w:t>315</w:t>
        </w:r>
      </w:hyperlink>
    </w:p>
    <w:p>
      <w:pPr>
        <w:spacing w:before="16"/>
        <w:ind w:left="661" w:right="0" w:firstLine="0"/>
        <w:jc w:val="left"/>
        <w:rPr>
          <w:sz w:val="18"/>
        </w:rPr>
      </w:pPr>
      <w:hyperlink w:history="true" w:anchor="_bookmark16">
        <w:r>
          <w:rPr>
            <w:sz w:val="18"/>
          </w:rPr>
          <w:t>releases 5</w:t>
        </w:r>
      </w:hyperlink>
    </w:p>
    <w:p>
      <w:pPr>
        <w:spacing w:before="17"/>
        <w:ind w:left="661" w:right="0" w:firstLine="0"/>
        <w:jc w:val="left"/>
        <w:rPr>
          <w:sz w:val="18"/>
        </w:rPr>
      </w:pPr>
      <w:hyperlink w:history="true" w:anchor="_bookmark682">
        <w:r>
          <w:rPr>
            <w:sz w:val="18"/>
          </w:rPr>
          <w:t>RemoveAllCue 84</w:t>
        </w:r>
      </w:hyperlink>
    </w:p>
    <w:p>
      <w:pPr>
        <w:spacing w:before="16"/>
        <w:ind w:left="661" w:right="0" w:firstLine="0"/>
        <w:jc w:val="left"/>
        <w:rPr>
          <w:sz w:val="18"/>
        </w:rPr>
      </w:pPr>
      <w:hyperlink w:history="true" w:anchor="_bookmark683">
        <w:r>
          <w:rPr>
            <w:sz w:val="18"/>
          </w:rPr>
          <w:t>RemoveCue</w:t>
        </w:r>
        <w:r>
          <w:rPr>
            <w:spacing w:val="-10"/>
            <w:sz w:val="18"/>
          </w:rPr>
          <w:t> </w:t>
        </w:r>
        <w:r>
          <w:rPr>
            <w:sz w:val="18"/>
          </w:rPr>
          <w:t>84</w:t>
        </w:r>
      </w:hyperlink>
    </w:p>
    <w:p>
      <w:pPr>
        <w:spacing w:before="16"/>
        <w:ind w:left="661" w:right="0" w:firstLine="0"/>
        <w:jc w:val="left"/>
        <w:rPr>
          <w:sz w:val="18"/>
        </w:rPr>
      </w:pPr>
      <w:hyperlink w:history="true" w:anchor="_bookmark321">
        <w:r>
          <w:rPr>
            <w:sz w:val="18"/>
          </w:rPr>
          <w:t>Render 44,</w:t>
        </w:r>
        <w:r>
          <w:rPr>
            <w:spacing w:val="-10"/>
            <w:sz w:val="18"/>
          </w:rPr>
          <w:t> </w:t>
        </w:r>
      </w:hyperlink>
      <w:hyperlink w:history="true" w:anchor="_bookmark1468">
        <w:r>
          <w:rPr>
            <w:sz w:val="18"/>
          </w:rPr>
          <w:t>165</w:t>
        </w:r>
      </w:hyperlink>
    </w:p>
    <w:p>
      <w:pPr>
        <w:spacing w:before="16"/>
        <w:ind w:left="661" w:right="0" w:firstLine="0"/>
        <w:jc w:val="left"/>
        <w:rPr>
          <w:sz w:val="18"/>
        </w:rPr>
      </w:pPr>
      <w:hyperlink w:history="true" w:anchor="_bookmark239">
        <w:r>
          <w:rPr>
            <w:sz w:val="18"/>
          </w:rPr>
          <w:t>Render() 28</w:t>
        </w:r>
      </w:hyperlink>
    </w:p>
    <w:p>
      <w:pPr>
        <w:spacing w:line="259" w:lineRule="auto" w:before="18"/>
        <w:ind w:left="661" w:right="2321" w:firstLine="0"/>
        <w:jc w:val="left"/>
        <w:rPr>
          <w:sz w:val="18"/>
        </w:rPr>
      </w:pPr>
      <w:hyperlink w:history="true" w:anchor="_bookmark1282">
        <w:r>
          <w:rPr>
            <w:sz w:val="18"/>
          </w:rPr>
          <w:t>rendered volume 148</w:t>
        </w:r>
      </w:hyperlink>
      <w:r>
        <w:rPr>
          <w:sz w:val="18"/>
        </w:rPr>
        <w:t> renderer object</w:t>
      </w:r>
    </w:p>
    <w:p>
      <w:pPr>
        <w:spacing w:line="206" w:lineRule="exact" w:before="0"/>
        <w:ind w:left="1021" w:right="0" w:firstLine="0"/>
        <w:jc w:val="left"/>
        <w:rPr>
          <w:sz w:val="18"/>
        </w:rPr>
      </w:pPr>
      <w:hyperlink w:history="true" w:anchor="_bookmark3318">
        <w:r>
          <w:rPr>
            <w:sz w:val="18"/>
          </w:rPr>
          <w:t>object model 442</w:t>
        </w:r>
      </w:hyperlink>
    </w:p>
    <w:p>
      <w:pPr>
        <w:spacing w:before="16"/>
        <w:ind w:left="661" w:right="0" w:firstLine="0"/>
        <w:jc w:val="left"/>
        <w:rPr>
          <w:sz w:val="18"/>
        </w:rPr>
      </w:pPr>
      <w:hyperlink w:history="true" w:anchor="_bookmark37">
        <w:r>
          <w:rPr>
            <w:sz w:val="18"/>
          </w:rPr>
          <w:t>Rendering 6</w:t>
        </w:r>
      </w:hyperlink>
    </w:p>
    <w:p>
      <w:pPr>
        <w:spacing w:before="16"/>
        <w:ind w:left="661" w:right="0" w:firstLine="0"/>
        <w:jc w:val="left"/>
        <w:rPr>
          <w:sz w:val="18"/>
        </w:rPr>
      </w:pPr>
      <w:hyperlink w:history="true" w:anchor="_bookmark165">
        <w:r>
          <w:rPr>
            <w:sz w:val="18"/>
          </w:rPr>
          <w:t>Rendering Engine</w:t>
        </w:r>
        <w:r>
          <w:rPr>
            <w:spacing w:val="-12"/>
            <w:sz w:val="18"/>
          </w:rPr>
          <w:t> </w:t>
        </w:r>
        <w:r>
          <w:rPr>
            <w:sz w:val="18"/>
          </w:rPr>
          <w:t>21</w:t>
        </w:r>
      </w:hyperlink>
    </w:p>
    <w:p>
      <w:pPr>
        <w:spacing w:before="16"/>
        <w:ind w:left="661" w:right="0" w:firstLine="0"/>
        <w:jc w:val="left"/>
        <w:rPr>
          <w:sz w:val="18"/>
        </w:rPr>
      </w:pPr>
      <w:hyperlink w:history="true" w:anchor="_bookmark2256">
        <w:r>
          <w:rPr>
            <w:sz w:val="18"/>
          </w:rPr>
          <w:t>RenderMan 247,</w:t>
        </w:r>
        <w:r>
          <w:rPr>
            <w:spacing w:val="-4"/>
            <w:sz w:val="18"/>
          </w:rPr>
          <w:t> </w:t>
        </w:r>
      </w:hyperlink>
      <w:hyperlink w:history="true" w:anchor="_bookmark2262">
        <w:r>
          <w:rPr>
            <w:sz w:val="18"/>
          </w:rPr>
          <w:t>248</w:t>
        </w:r>
      </w:hyperlink>
    </w:p>
    <w:p>
      <w:pPr>
        <w:spacing w:before="17"/>
        <w:ind w:left="661" w:right="0" w:firstLine="0"/>
        <w:jc w:val="left"/>
        <w:rPr>
          <w:sz w:val="18"/>
        </w:rPr>
      </w:pPr>
      <w:hyperlink w:history="true" w:anchor="_bookmark3062">
        <w:r>
          <w:rPr>
            <w:sz w:val="18"/>
          </w:rPr>
          <w:t>repeatable input 387</w:t>
        </w:r>
      </w:hyperlink>
    </w:p>
    <w:p>
      <w:pPr>
        <w:spacing w:before="16"/>
        <w:ind w:left="661" w:right="0" w:firstLine="0"/>
        <w:jc w:val="left"/>
        <w:rPr>
          <w:sz w:val="18"/>
        </w:rPr>
      </w:pPr>
      <w:hyperlink w:history="true" w:anchor="_bookmark1582">
        <w:r>
          <w:rPr>
            <w:sz w:val="18"/>
          </w:rPr>
          <w:t>representations 176, </w:t>
        </w:r>
      </w:hyperlink>
      <w:hyperlink w:history="true" w:anchor="_bookmark3329">
        <w:r>
          <w:rPr>
            <w:sz w:val="18"/>
          </w:rPr>
          <w:t>443</w:t>
        </w:r>
      </w:hyperlink>
    </w:p>
    <w:p>
      <w:pPr>
        <w:spacing w:before="16"/>
        <w:ind w:left="661" w:right="0" w:firstLine="0"/>
        <w:jc w:val="left"/>
        <w:rPr>
          <w:sz w:val="18"/>
        </w:rPr>
      </w:pPr>
      <w:hyperlink w:history="true" w:anchor="_bookmark2824">
        <w:r>
          <w:rPr>
            <w:sz w:val="18"/>
          </w:rPr>
          <w:t>request 319</w:t>
        </w:r>
      </w:hyperlink>
    </w:p>
    <w:p>
      <w:pPr>
        <w:spacing w:before="16"/>
        <w:ind w:left="661" w:right="0" w:firstLine="0"/>
        <w:jc w:val="left"/>
        <w:rPr>
          <w:sz w:val="18"/>
        </w:rPr>
      </w:pPr>
      <w:hyperlink w:history="true" w:anchor="_bookmark2819">
        <w:r>
          <w:rPr>
            <w:sz w:val="18"/>
          </w:rPr>
          <w:t>request information 319</w:t>
        </w:r>
      </w:hyperlink>
    </w:p>
    <w:p>
      <w:pPr>
        <w:spacing w:before="17"/>
        <w:ind w:left="661" w:right="0" w:firstLine="0"/>
        <w:jc w:val="left"/>
        <w:rPr>
          <w:sz w:val="18"/>
        </w:rPr>
      </w:pPr>
      <w:hyperlink w:history="true" w:anchor="_bookmark1991">
        <w:r>
          <w:rPr>
            <w:sz w:val="18"/>
          </w:rPr>
          <w:t>REQUEST_DATA 235, </w:t>
        </w:r>
      </w:hyperlink>
      <w:hyperlink w:history="true" w:anchor="_bookmark2851">
        <w:r>
          <w:rPr>
            <w:sz w:val="18"/>
          </w:rPr>
          <w:t>324, </w:t>
        </w:r>
      </w:hyperlink>
      <w:hyperlink w:history="true" w:anchor="_bookmark2860">
        <w:r>
          <w:rPr>
            <w:sz w:val="18"/>
          </w:rPr>
          <w:t>325</w:t>
        </w:r>
      </w:hyperlink>
    </w:p>
    <w:p>
      <w:pPr>
        <w:spacing w:before="16"/>
        <w:ind w:left="661" w:right="0" w:firstLine="0"/>
        <w:jc w:val="left"/>
        <w:rPr>
          <w:sz w:val="18"/>
        </w:rPr>
      </w:pPr>
      <w:hyperlink w:history="true" w:anchor="_bookmark1973">
        <w:r>
          <w:rPr>
            <w:sz w:val="18"/>
          </w:rPr>
          <w:t>REQUEST_DATA_OBJECT 229, </w:t>
        </w:r>
      </w:hyperlink>
      <w:hyperlink w:history="true" w:anchor="_bookmark2849">
        <w:r>
          <w:rPr>
            <w:sz w:val="18"/>
          </w:rPr>
          <w:t>323</w:t>
        </w:r>
      </w:hyperlink>
    </w:p>
    <w:p>
      <w:pPr>
        <w:spacing w:before="16"/>
        <w:ind w:left="661" w:right="0" w:firstLine="0"/>
        <w:jc w:val="left"/>
        <w:rPr>
          <w:sz w:val="18"/>
        </w:rPr>
      </w:pPr>
      <w:hyperlink w:history="true" w:anchor="_bookmark1974">
        <w:r>
          <w:rPr>
            <w:sz w:val="18"/>
          </w:rPr>
          <w:t>REQUEST_INFORMATION 229, </w:t>
        </w:r>
      </w:hyperlink>
      <w:hyperlink w:history="true" w:anchor="_bookmark2850">
        <w:r>
          <w:rPr>
            <w:sz w:val="18"/>
          </w:rPr>
          <w:t>323, </w:t>
        </w:r>
      </w:hyperlink>
      <w:hyperlink w:history="true" w:anchor="_bookmark2857">
        <w:r>
          <w:rPr>
            <w:sz w:val="18"/>
          </w:rPr>
          <w:t>325</w:t>
        </w:r>
      </w:hyperlink>
    </w:p>
    <w:p>
      <w:pPr>
        <w:spacing w:line="259" w:lineRule="auto" w:before="16"/>
        <w:ind w:left="661" w:right="0" w:firstLine="0"/>
        <w:jc w:val="left"/>
        <w:rPr>
          <w:sz w:val="18"/>
        </w:rPr>
      </w:pPr>
      <w:hyperlink w:history="true" w:anchor="_bookmark1977">
        <w:r>
          <w:rPr>
            <w:sz w:val="18"/>
          </w:rPr>
          <w:t>REQUEST_UPDATE_EXTENT 229, </w:t>
        </w:r>
      </w:hyperlink>
      <w:hyperlink w:history="true" w:anchor="_bookmark1992">
        <w:r>
          <w:rPr>
            <w:sz w:val="18"/>
          </w:rPr>
          <w:t>235, </w:t>
        </w:r>
      </w:hyperlink>
      <w:hyperlink w:history="true" w:anchor="_bookmark2858">
        <w:r>
          <w:rPr>
            <w:sz w:val="18"/>
          </w:rPr>
          <w:t>325</w:t>
        </w:r>
      </w:hyperlink>
      <w:r>
        <w:rPr>
          <w:sz w:val="18"/>
        </w:rPr>
        <w:t> </w:t>
      </w:r>
      <w:hyperlink w:history="true" w:anchor="_bookmark2859">
        <w:r>
          <w:rPr>
            <w:sz w:val="18"/>
          </w:rPr>
          <w:t>REQUEST_UPDATE_EXTENT_INFORMATION</w:t>
        </w:r>
      </w:hyperlink>
    </w:p>
    <w:p>
      <w:pPr>
        <w:spacing w:line="204" w:lineRule="exact" w:before="0"/>
        <w:ind w:left="880" w:right="2376" w:firstLine="0"/>
        <w:jc w:val="center"/>
        <w:rPr>
          <w:sz w:val="18"/>
        </w:rPr>
      </w:pPr>
      <w:hyperlink w:history="true" w:anchor="_bookmark2859">
        <w:r>
          <w:rPr>
            <w:sz w:val="18"/>
          </w:rPr>
          <w:t>325</w:t>
        </w:r>
      </w:hyperlink>
    </w:p>
    <w:p>
      <w:pPr>
        <w:spacing w:before="16"/>
        <w:ind w:left="661" w:right="0" w:firstLine="0"/>
        <w:jc w:val="left"/>
        <w:rPr>
          <w:sz w:val="18"/>
        </w:rPr>
      </w:pPr>
      <w:hyperlink w:history="true" w:anchor="_bookmark1013">
        <w:r>
          <w:rPr>
            <w:sz w:val="18"/>
          </w:rPr>
          <w:t>RequestData 121</w:t>
        </w:r>
      </w:hyperlink>
    </w:p>
    <w:p>
      <w:pPr>
        <w:spacing w:before="17"/>
        <w:ind w:left="661" w:right="0" w:firstLine="0"/>
        <w:jc w:val="left"/>
        <w:rPr>
          <w:sz w:val="18"/>
        </w:rPr>
      </w:pPr>
      <w:hyperlink w:history="true" w:anchor="_bookmark3075">
        <w:r>
          <w:rPr>
            <w:sz w:val="18"/>
          </w:rPr>
          <w:t>RequestData() 389, </w:t>
        </w:r>
      </w:hyperlink>
      <w:hyperlink w:history="true" w:anchor="_bookmark3127">
        <w:r>
          <w:rPr>
            <w:sz w:val="18"/>
          </w:rPr>
          <w:t>395, </w:t>
        </w:r>
      </w:hyperlink>
      <w:hyperlink w:history="true" w:anchor="_bookmark3130">
        <w:r>
          <w:rPr>
            <w:sz w:val="18"/>
          </w:rPr>
          <w:t>396, </w:t>
        </w:r>
      </w:hyperlink>
      <w:hyperlink w:history="true" w:anchor="_bookmark3156">
        <w:r>
          <w:rPr>
            <w:sz w:val="18"/>
          </w:rPr>
          <w:t>406, </w:t>
        </w:r>
      </w:hyperlink>
      <w:hyperlink w:history="true" w:anchor="_bookmark3166">
        <w:r>
          <w:rPr>
            <w:sz w:val="18"/>
          </w:rPr>
          <w:t>407, </w:t>
        </w:r>
      </w:hyperlink>
      <w:hyperlink w:history="true" w:anchor="_bookmark3170">
        <w:r>
          <w:rPr>
            <w:sz w:val="18"/>
          </w:rPr>
          <w:t>408, </w:t>
        </w:r>
      </w:hyperlink>
      <w:hyperlink w:history="true" w:anchor="_bookmark3185">
        <w:r>
          <w:rPr>
            <w:sz w:val="18"/>
          </w:rPr>
          <w:t>414,</w:t>
        </w:r>
        <w:r>
          <w:rPr>
            <w:spacing w:val="-28"/>
            <w:sz w:val="18"/>
          </w:rPr>
          <w:t> </w:t>
        </w:r>
      </w:hyperlink>
      <w:hyperlink w:history="true" w:anchor="_bookmark3192">
        <w:r>
          <w:rPr>
            <w:sz w:val="18"/>
          </w:rPr>
          <w:t>419</w:t>
        </w:r>
      </w:hyperlink>
    </w:p>
    <w:p>
      <w:pPr>
        <w:spacing w:before="16"/>
        <w:ind w:left="661" w:right="0" w:firstLine="0"/>
        <w:jc w:val="left"/>
        <w:rPr>
          <w:sz w:val="18"/>
        </w:rPr>
      </w:pPr>
      <w:hyperlink w:history="true" w:anchor="_bookmark3176">
        <w:r>
          <w:rPr>
            <w:sz w:val="18"/>
          </w:rPr>
          <w:t>RequestInformation 409</w:t>
        </w:r>
      </w:hyperlink>
    </w:p>
    <w:p>
      <w:pPr>
        <w:spacing w:before="16"/>
        <w:ind w:left="661" w:right="0" w:firstLine="0"/>
        <w:jc w:val="left"/>
        <w:rPr>
          <w:sz w:val="18"/>
        </w:rPr>
      </w:pPr>
      <w:hyperlink w:history="true" w:anchor="_bookmark3076">
        <w:r>
          <w:rPr>
            <w:sz w:val="18"/>
          </w:rPr>
          <w:t>RequestInformation() 389, </w:t>
        </w:r>
      </w:hyperlink>
      <w:hyperlink w:history="true" w:anchor="_bookmark3149">
        <w:r>
          <w:rPr>
            <w:sz w:val="18"/>
          </w:rPr>
          <w:t>403</w:t>
        </w:r>
      </w:hyperlink>
    </w:p>
    <w:p>
      <w:pPr>
        <w:spacing w:before="16"/>
        <w:ind w:left="661" w:right="0" w:firstLine="0"/>
        <w:jc w:val="left"/>
        <w:rPr>
          <w:sz w:val="18"/>
        </w:rPr>
      </w:pPr>
      <w:hyperlink w:history="true" w:anchor="_bookmark1759">
        <w:r>
          <w:rPr>
            <w:sz w:val="18"/>
          </w:rPr>
          <w:t>RequestSelectedColumns 197</w:t>
        </w:r>
      </w:hyperlink>
    </w:p>
    <w:p>
      <w:pPr>
        <w:spacing w:before="16"/>
        <w:ind w:left="661" w:right="0" w:firstLine="0"/>
        <w:jc w:val="left"/>
        <w:rPr>
          <w:sz w:val="18"/>
        </w:rPr>
      </w:pPr>
      <w:hyperlink w:history="true" w:anchor="_bookmark3077">
        <w:r>
          <w:rPr>
            <w:sz w:val="18"/>
          </w:rPr>
          <w:t>RequestUpdateExtent() 389, </w:t>
        </w:r>
      </w:hyperlink>
      <w:hyperlink w:history="true" w:anchor="_bookmark3177">
        <w:r>
          <w:rPr>
            <w:sz w:val="18"/>
          </w:rPr>
          <w:t>410</w:t>
        </w:r>
      </w:hyperlink>
    </w:p>
    <w:p>
      <w:pPr>
        <w:spacing w:before="17"/>
        <w:ind w:left="661" w:right="0" w:firstLine="0"/>
        <w:jc w:val="left"/>
        <w:rPr>
          <w:sz w:val="18"/>
        </w:rPr>
      </w:pPr>
      <w:hyperlink w:history="true" w:anchor="_bookmark2706">
        <w:r>
          <w:rPr>
            <w:sz w:val="18"/>
          </w:rPr>
          <w:t>Required Methods 306</w:t>
        </w:r>
      </w:hyperlink>
    </w:p>
    <w:p>
      <w:pPr>
        <w:spacing w:before="92"/>
        <w:ind w:left="320" w:right="0" w:firstLine="0"/>
        <w:jc w:val="left"/>
        <w:rPr>
          <w:sz w:val="18"/>
        </w:rPr>
      </w:pPr>
      <w:r>
        <w:rPr/>
        <w:br w:type="column"/>
      </w:r>
      <w:hyperlink w:history="true" w:anchor="_bookmark831">
        <w:r>
          <w:rPr>
            <w:sz w:val="18"/>
          </w:rPr>
          <w:t>resampling 100</w:t>
        </w:r>
      </w:hyperlink>
    </w:p>
    <w:p>
      <w:pPr>
        <w:spacing w:before="17"/>
        <w:ind w:left="320" w:right="0" w:firstLine="0"/>
        <w:jc w:val="left"/>
        <w:rPr>
          <w:sz w:val="18"/>
        </w:rPr>
      </w:pPr>
      <w:hyperlink w:history="true" w:anchor="_bookmark1469">
        <w:r>
          <w:rPr>
            <w:sz w:val="18"/>
          </w:rPr>
          <w:t>ResetCamera</w:t>
        </w:r>
        <w:r>
          <w:rPr>
            <w:spacing w:val="-11"/>
            <w:sz w:val="18"/>
          </w:rPr>
          <w:t> </w:t>
        </w:r>
        <w:r>
          <w:rPr>
            <w:sz w:val="18"/>
          </w:rPr>
          <w:t>165</w:t>
        </w:r>
      </w:hyperlink>
    </w:p>
    <w:p>
      <w:pPr>
        <w:spacing w:before="17"/>
        <w:ind w:left="320" w:right="0" w:firstLine="0"/>
        <w:jc w:val="left"/>
        <w:rPr>
          <w:sz w:val="18"/>
        </w:rPr>
      </w:pPr>
      <w:hyperlink w:history="true" w:anchor="_bookmark387">
        <w:r>
          <w:rPr>
            <w:sz w:val="18"/>
          </w:rPr>
          <w:t>ResetCamera()</w:t>
        </w:r>
        <w:r>
          <w:rPr>
            <w:spacing w:val="-9"/>
            <w:sz w:val="18"/>
          </w:rPr>
          <w:t> </w:t>
        </w:r>
        <w:r>
          <w:rPr>
            <w:sz w:val="18"/>
          </w:rPr>
          <w:t>50</w:t>
        </w:r>
      </w:hyperlink>
    </w:p>
    <w:p>
      <w:pPr>
        <w:spacing w:before="16"/>
        <w:ind w:left="320" w:right="0" w:firstLine="0"/>
        <w:jc w:val="left"/>
        <w:rPr>
          <w:sz w:val="18"/>
        </w:rPr>
      </w:pPr>
      <w:hyperlink w:history="true" w:anchor="_bookmark1797">
        <w:r>
          <w:rPr>
            <w:sz w:val="18"/>
          </w:rPr>
          <w:t>Resize 202, </w:t>
        </w:r>
      </w:hyperlink>
      <w:hyperlink w:history="true" w:anchor="_bookmark2901">
        <w:r>
          <w:rPr>
            <w:sz w:val="18"/>
          </w:rPr>
          <w:t>330</w:t>
        </w:r>
      </w:hyperlink>
    </w:p>
    <w:p>
      <w:pPr>
        <w:spacing w:before="16"/>
        <w:ind w:left="320" w:right="0" w:firstLine="0"/>
        <w:jc w:val="left"/>
        <w:rPr>
          <w:sz w:val="18"/>
        </w:rPr>
      </w:pPr>
      <w:hyperlink w:history="true" w:anchor="_bookmark1877">
        <w:r>
          <w:rPr>
            <w:sz w:val="18"/>
          </w:rPr>
          <w:t>resolution 210</w:t>
        </w:r>
      </w:hyperlink>
    </w:p>
    <w:p>
      <w:pPr>
        <w:spacing w:before="18"/>
        <w:ind w:left="320" w:right="0" w:firstLine="0"/>
        <w:jc w:val="left"/>
        <w:rPr>
          <w:b/>
          <w:sz w:val="18"/>
        </w:rPr>
      </w:pPr>
      <w:r>
        <w:rPr>
          <w:sz w:val="18"/>
        </w:rPr>
        <w:t>resources </w:t>
      </w:r>
      <w:hyperlink w:history="true" w:anchor="_bookmark58">
        <w:r>
          <w:rPr>
            <w:b/>
            <w:sz w:val="18"/>
          </w:rPr>
          <w:t>6</w:t>
        </w:r>
      </w:hyperlink>
    </w:p>
    <w:p>
      <w:pPr>
        <w:spacing w:before="16"/>
        <w:ind w:left="320" w:right="0" w:firstLine="0"/>
        <w:jc w:val="left"/>
        <w:rPr>
          <w:sz w:val="18"/>
        </w:rPr>
      </w:pPr>
      <w:hyperlink w:history="true" w:anchor="_bookmark2534">
        <w:r>
          <w:rPr>
            <w:sz w:val="18"/>
          </w:rPr>
          <w:t>ReverseXAxis</w:t>
        </w:r>
        <w:r>
          <w:rPr>
            <w:spacing w:val="-15"/>
            <w:sz w:val="18"/>
          </w:rPr>
          <w:t> </w:t>
        </w:r>
        <w:r>
          <w:rPr>
            <w:sz w:val="18"/>
          </w:rPr>
          <w:t>285</w:t>
        </w:r>
      </w:hyperlink>
    </w:p>
    <w:p>
      <w:pPr>
        <w:spacing w:before="18"/>
        <w:ind w:left="320" w:right="0" w:firstLine="0"/>
        <w:jc w:val="left"/>
        <w:rPr>
          <w:sz w:val="18"/>
        </w:rPr>
      </w:pPr>
      <w:hyperlink w:history="true" w:anchor="_bookmark2535">
        <w:r>
          <w:rPr>
            <w:sz w:val="18"/>
          </w:rPr>
          <w:t>ReverseYAxis</w:t>
        </w:r>
        <w:r>
          <w:rPr>
            <w:spacing w:val="-15"/>
            <w:sz w:val="18"/>
          </w:rPr>
          <w:t> </w:t>
        </w:r>
        <w:r>
          <w:rPr>
            <w:sz w:val="18"/>
          </w:rPr>
          <w:t>285</w:t>
        </w:r>
      </w:hyperlink>
    </w:p>
    <w:p>
      <w:pPr>
        <w:spacing w:before="16"/>
        <w:ind w:left="320" w:right="0" w:firstLine="0"/>
        <w:jc w:val="left"/>
        <w:rPr>
          <w:sz w:val="18"/>
        </w:rPr>
      </w:pPr>
      <w:hyperlink w:history="true" w:anchor="_bookmark1461">
        <w:r>
          <w:rPr>
            <w:sz w:val="18"/>
          </w:rPr>
          <w:t>rooted tree 164</w:t>
        </w:r>
      </w:hyperlink>
    </w:p>
    <w:p>
      <w:pPr>
        <w:spacing w:before="16"/>
        <w:ind w:left="320" w:right="0" w:firstLine="0"/>
        <w:jc w:val="left"/>
        <w:rPr>
          <w:sz w:val="18"/>
        </w:rPr>
      </w:pPr>
      <w:hyperlink w:history="true" w:anchor="_bookmark422">
        <w:r>
          <w:rPr>
            <w:sz w:val="18"/>
          </w:rPr>
          <w:t>RotateWXYZ() 52,</w:t>
        </w:r>
      </w:hyperlink>
      <w:r>
        <w:rPr>
          <w:sz w:val="18"/>
        </w:rPr>
        <w:t> </w:t>
      </w:r>
      <w:hyperlink w:history="true" w:anchor="_bookmark595">
        <w:r>
          <w:rPr>
            <w:sz w:val="18"/>
          </w:rPr>
          <w:t>71</w:t>
        </w:r>
      </w:hyperlink>
    </w:p>
    <w:p>
      <w:pPr>
        <w:spacing w:before="17"/>
        <w:ind w:left="320" w:right="0" w:firstLine="0"/>
        <w:jc w:val="left"/>
        <w:rPr>
          <w:sz w:val="18"/>
        </w:rPr>
      </w:pPr>
      <w:hyperlink w:history="true" w:anchor="_bookmark419">
        <w:r>
          <w:rPr>
            <w:sz w:val="18"/>
          </w:rPr>
          <w:t>RotateX() 52, </w:t>
        </w:r>
      </w:hyperlink>
      <w:hyperlink w:history="true" w:anchor="_bookmark592">
        <w:r>
          <w:rPr>
            <w:sz w:val="18"/>
          </w:rPr>
          <w:t>71</w:t>
        </w:r>
      </w:hyperlink>
    </w:p>
    <w:p>
      <w:pPr>
        <w:spacing w:before="17"/>
        <w:ind w:left="320" w:right="0" w:firstLine="0"/>
        <w:jc w:val="left"/>
        <w:rPr>
          <w:sz w:val="18"/>
        </w:rPr>
      </w:pPr>
      <w:hyperlink w:history="true" w:anchor="_bookmark593">
        <w:r>
          <w:rPr>
            <w:sz w:val="18"/>
          </w:rPr>
          <w:t>RotateY()</w:t>
        </w:r>
        <w:r>
          <w:rPr>
            <w:spacing w:val="-11"/>
            <w:sz w:val="18"/>
          </w:rPr>
          <w:t> </w:t>
        </w:r>
        <w:r>
          <w:rPr>
            <w:sz w:val="18"/>
          </w:rPr>
          <w:t>71</w:t>
        </w:r>
      </w:hyperlink>
    </w:p>
    <w:p>
      <w:pPr>
        <w:spacing w:before="17"/>
        <w:ind w:left="320" w:right="0" w:firstLine="0"/>
        <w:jc w:val="left"/>
        <w:rPr>
          <w:sz w:val="18"/>
        </w:rPr>
      </w:pPr>
      <w:hyperlink w:history="true" w:anchor="_bookmark594">
        <w:r>
          <w:rPr>
            <w:sz w:val="18"/>
          </w:rPr>
          <w:t>RotateZ()</w:t>
        </w:r>
        <w:r>
          <w:rPr>
            <w:spacing w:val="-2"/>
            <w:sz w:val="18"/>
          </w:rPr>
          <w:t> </w:t>
        </w:r>
        <w:r>
          <w:rPr>
            <w:sz w:val="18"/>
          </w:rPr>
          <w:t>71</w:t>
        </w:r>
      </w:hyperlink>
    </w:p>
    <w:p>
      <w:pPr>
        <w:spacing w:before="16"/>
        <w:ind w:left="320" w:right="0" w:firstLine="0"/>
        <w:jc w:val="left"/>
        <w:rPr>
          <w:sz w:val="18"/>
        </w:rPr>
      </w:pPr>
      <w:hyperlink w:history="true" w:anchor="_bookmark96">
        <w:r>
          <w:rPr>
            <w:sz w:val="18"/>
          </w:rPr>
          <w:t>Running CMake</w:t>
        </w:r>
        <w:r>
          <w:rPr>
            <w:spacing w:val="-13"/>
            <w:sz w:val="18"/>
          </w:rPr>
          <w:t> </w:t>
        </w:r>
        <w:r>
          <w:rPr>
            <w:sz w:val="18"/>
          </w:rPr>
          <w:t>12</w:t>
        </w:r>
      </w:hyperlink>
    </w:p>
    <w:p>
      <w:pPr>
        <w:pStyle w:val="Heading3"/>
        <w:spacing w:before="131"/>
        <w:ind w:left="320"/>
      </w:pPr>
      <w:r>
        <w:rPr>
          <w:w w:val="99"/>
        </w:rPr>
        <w:t>S</w:t>
      </w:r>
    </w:p>
    <w:p>
      <w:pPr>
        <w:spacing w:line="201" w:lineRule="exact" w:before="0"/>
        <w:ind w:left="320" w:right="0" w:firstLine="0"/>
        <w:jc w:val="left"/>
        <w:rPr>
          <w:sz w:val="18"/>
        </w:rPr>
      </w:pPr>
      <w:hyperlink w:history="true" w:anchor="_bookmark1799">
        <w:r>
          <w:rPr>
            <w:sz w:val="18"/>
          </w:rPr>
          <w:t>SafeDownCast</w:t>
        </w:r>
        <w:r>
          <w:rPr>
            <w:spacing w:val="-15"/>
            <w:sz w:val="18"/>
          </w:rPr>
          <w:t> </w:t>
        </w:r>
        <w:r>
          <w:rPr>
            <w:sz w:val="18"/>
          </w:rPr>
          <w:t>202</w:t>
        </w:r>
      </w:hyperlink>
    </w:p>
    <w:p>
      <w:pPr>
        <w:spacing w:before="16"/>
        <w:ind w:left="320" w:right="0" w:firstLine="0"/>
        <w:jc w:val="left"/>
        <w:rPr>
          <w:sz w:val="18"/>
        </w:rPr>
      </w:pPr>
      <w:hyperlink w:history="true" w:anchor="_bookmark161">
        <w:r>
          <w:rPr>
            <w:sz w:val="18"/>
          </w:rPr>
          <w:t>SafeDownCast() 21, </w:t>
        </w:r>
      </w:hyperlink>
      <w:hyperlink w:history="true" w:anchor="_bookmark285">
        <w:r>
          <w:rPr>
            <w:sz w:val="18"/>
          </w:rPr>
          <w:t>35, </w:t>
        </w:r>
      </w:hyperlink>
      <w:hyperlink w:history="true" w:anchor="_bookmark2662">
        <w:r>
          <w:rPr>
            <w:sz w:val="18"/>
          </w:rPr>
          <w:t>301</w:t>
        </w:r>
      </w:hyperlink>
    </w:p>
    <w:p>
      <w:pPr>
        <w:spacing w:before="16"/>
        <w:ind w:left="320" w:right="0" w:firstLine="0"/>
        <w:jc w:val="left"/>
        <w:rPr>
          <w:sz w:val="18"/>
        </w:rPr>
      </w:pPr>
      <w:hyperlink w:history="true" w:anchor="_bookmark1904">
        <w:r>
          <w:rPr>
            <w:sz w:val="18"/>
          </w:rPr>
          <w:t>SampleDimensions 214</w:t>
        </w:r>
      </w:hyperlink>
    </w:p>
    <w:p>
      <w:pPr>
        <w:spacing w:line="259" w:lineRule="auto" w:before="18"/>
        <w:ind w:left="320" w:right="1159" w:firstLine="0"/>
        <w:jc w:val="left"/>
        <w:rPr>
          <w:sz w:val="18"/>
        </w:rPr>
      </w:pPr>
      <w:hyperlink w:history="true" w:anchor="_bookmark2097">
        <w:r>
          <w:rPr>
            <w:sz w:val="18"/>
          </w:rPr>
          <w:t>Sandia Chaco graph format packages 242</w:t>
        </w:r>
      </w:hyperlink>
      <w:r>
        <w:rPr>
          <w:sz w:val="18"/>
        </w:rPr>
        <w:t> </w:t>
      </w:r>
      <w:hyperlink w:history="true" w:anchor="_bookmark1868">
        <w:r>
          <w:rPr>
            <w:sz w:val="18"/>
          </w:rPr>
          <w:t>SaveDatabase 210</w:t>
        </w:r>
      </w:hyperlink>
    </w:p>
    <w:p>
      <w:pPr>
        <w:spacing w:line="259" w:lineRule="auto" w:before="0"/>
        <w:ind w:left="320" w:right="2953" w:firstLine="0"/>
        <w:jc w:val="left"/>
        <w:rPr>
          <w:sz w:val="18"/>
        </w:rPr>
      </w:pPr>
      <w:hyperlink w:history="true" w:anchor="_bookmark2254">
        <w:r>
          <w:rPr>
            <w:sz w:val="18"/>
          </w:rPr>
          <w:t>saving hi-res images 247</w:t>
        </w:r>
      </w:hyperlink>
      <w:r>
        <w:rPr>
          <w:sz w:val="18"/>
        </w:rPr>
        <w:t> </w:t>
      </w:r>
      <w:hyperlink w:history="true" w:anchor="_bookmark2247">
        <w:r>
          <w:rPr>
            <w:sz w:val="18"/>
          </w:rPr>
          <w:t>Saving Images 247</w:t>
        </w:r>
      </w:hyperlink>
    </w:p>
    <w:p>
      <w:pPr>
        <w:spacing w:line="206" w:lineRule="exact" w:before="0"/>
        <w:ind w:left="320" w:right="0" w:firstLine="0"/>
        <w:jc w:val="left"/>
        <w:rPr>
          <w:sz w:val="18"/>
        </w:rPr>
      </w:pPr>
      <w:hyperlink w:history="true" w:anchor="_bookmark2248">
        <w:r>
          <w:rPr>
            <w:sz w:val="18"/>
          </w:rPr>
          <w:t>saving images 247</w:t>
        </w:r>
      </w:hyperlink>
    </w:p>
    <w:p>
      <w:pPr>
        <w:spacing w:line="259" w:lineRule="auto" w:before="17"/>
        <w:ind w:left="320" w:right="1159" w:firstLine="0"/>
        <w:jc w:val="left"/>
        <w:rPr>
          <w:sz w:val="18"/>
        </w:rPr>
      </w:pPr>
      <w:hyperlink w:history="true" w:anchor="_bookmark2255">
        <w:r>
          <w:rPr>
            <w:sz w:val="18"/>
          </w:rPr>
          <w:t>Saving Large (High-Resolution) Images</w:t>
        </w:r>
        <w:r>
          <w:rPr>
            <w:spacing w:val="-31"/>
            <w:sz w:val="18"/>
          </w:rPr>
          <w:t> </w:t>
        </w:r>
        <w:r>
          <w:rPr>
            <w:sz w:val="18"/>
          </w:rPr>
          <w:t>247</w:t>
        </w:r>
      </w:hyperlink>
      <w:r>
        <w:rPr>
          <w:sz w:val="18"/>
        </w:rPr>
        <w:t> </w:t>
      </w:r>
      <w:hyperlink w:history="true" w:anchor="_bookmark556">
        <w:r>
          <w:rPr>
            <w:sz w:val="18"/>
          </w:rPr>
          <w:t>Scalar Bar</w:t>
        </w:r>
        <w:r>
          <w:rPr>
            <w:spacing w:val="-1"/>
            <w:sz w:val="18"/>
          </w:rPr>
          <w:t> </w:t>
        </w:r>
        <w:r>
          <w:rPr>
            <w:sz w:val="18"/>
          </w:rPr>
          <w:t>66</w:t>
        </w:r>
      </w:hyperlink>
    </w:p>
    <w:p>
      <w:pPr>
        <w:spacing w:before="1"/>
        <w:ind w:left="320" w:right="0" w:firstLine="0"/>
        <w:jc w:val="left"/>
        <w:rPr>
          <w:sz w:val="18"/>
        </w:rPr>
      </w:pPr>
      <w:hyperlink w:history="true" w:anchor="_bookmark207">
        <w:r>
          <w:rPr>
            <w:sz w:val="18"/>
          </w:rPr>
          <w:t>scalar data</w:t>
        </w:r>
        <w:r>
          <w:rPr>
            <w:spacing w:val="-8"/>
            <w:sz w:val="18"/>
          </w:rPr>
          <w:t> </w:t>
        </w:r>
        <w:r>
          <w:rPr>
            <w:sz w:val="18"/>
          </w:rPr>
          <w:t>24</w:t>
        </w:r>
      </w:hyperlink>
    </w:p>
    <w:p>
      <w:pPr>
        <w:spacing w:before="16"/>
        <w:ind w:left="320" w:right="0" w:firstLine="0"/>
        <w:jc w:val="left"/>
        <w:rPr>
          <w:sz w:val="18"/>
        </w:rPr>
      </w:pPr>
      <w:hyperlink w:history="true" w:anchor="_bookmark1233">
        <w:r>
          <w:rPr>
            <w:sz w:val="18"/>
          </w:rPr>
          <w:t>scalar opacity transfer function 143, </w:t>
        </w:r>
      </w:hyperlink>
      <w:hyperlink w:history="true" w:anchor="_bookmark1245">
        <w:r>
          <w:rPr>
            <w:sz w:val="18"/>
          </w:rPr>
          <w:t>145, </w:t>
        </w:r>
      </w:hyperlink>
      <w:hyperlink w:history="true" w:anchor="_bookmark1268">
        <w:r>
          <w:rPr>
            <w:sz w:val="18"/>
          </w:rPr>
          <w:t>146</w:t>
        </w:r>
      </w:hyperlink>
    </w:p>
    <w:p>
      <w:pPr>
        <w:spacing w:before="16"/>
        <w:ind w:left="320" w:right="0" w:firstLine="0"/>
        <w:jc w:val="left"/>
        <w:rPr>
          <w:sz w:val="18"/>
        </w:rPr>
      </w:pPr>
      <w:hyperlink w:history="true" w:anchor="_bookmark1022">
        <w:r>
          <w:rPr>
            <w:sz w:val="18"/>
          </w:rPr>
          <w:t>Scalar Values 122</w:t>
        </w:r>
      </w:hyperlink>
    </w:p>
    <w:p>
      <w:pPr>
        <w:spacing w:before="18"/>
        <w:ind w:left="320" w:right="0" w:firstLine="0"/>
        <w:jc w:val="left"/>
        <w:rPr>
          <w:sz w:val="18"/>
        </w:rPr>
      </w:pPr>
      <w:hyperlink w:history="true" w:anchor="_bookmark1250">
        <w:r>
          <w:rPr>
            <w:sz w:val="18"/>
          </w:rPr>
          <w:t>ScalarOpacity 145, </w:t>
        </w:r>
      </w:hyperlink>
      <w:hyperlink w:history="true" w:anchor="_bookmark1256">
        <w:r>
          <w:rPr>
            <w:sz w:val="18"/>
          </w:rPr>
          <w:t>146</w:t>
        </w:r>
      </w:hyperlink>
    </w:p>
    <w:p>
      <w:pPr>
        <w:spacing w:before="16"/>
        <w:ind w:left="320" w:right="0" w:firstLine="0"/>
        <w:jc w:val="left"/>
        <w:rPr>
          <w:sz w:val="18"/>
        </w:rPr>
      </w:pPr>
      <w:hyperlink w:history="true" w:anchor="_bookmark724">
        <w:r>
          <w:rPr>
            <w:sz w:val="18"/>
          </w:rPr>
          <w:t>scalars 90</w:t>
        </w:r>
      </w:hyperlink>
    </w:p>
    <w:p>
      <w:pPr>
        <w:spacing w:line="259" w:lineRule="auto" w:before="17"/>
        <w:ind w:left="320" w:right="1159" w:firstLine="360"/>
        <w:jc w:val="left"/>
        <w:rPr>
          <w:sz w:val="18"/>
        </w:rPr>
      </w:pPr>
      <w:hyperlink w:history="true" w:anchor="_bookmark3810">
        <w:r>
          <w:rPr>
            <w:sz w:val="18"/>
          </w:rPr>
          <w:t>simple legacy file format 475</w:t>
        </w:r>
      </w:hyperlink>
      <w:r>
        <w:rPr>
          <w:sz w:val="18"/>
        </w:rPr>
        <w:t> </w:t>
      </w:r>
      <w:hyperlink w:history="true" w:anchor="_bookmark438">
        <w:r>
          <w:rPr>
            <w:sz w:val="18"/>
          </w:rPr>
          <w:t>ScalarVisibilityOff() 54</w:t>
        </w:r>
      </w:hyperlink>
    </w:p>
    <w:p>
      <w:pPr>
        <w:spacing w:line="206" w:lineRule="exact" w:before="0"/>
        <w:ind w:left="320" w:right="0" w:firstLine="0"/>
        <w:jc w:val="left"/>
        <w:rPr>
          <w:sz w:val="18"/>
        </w:rPr>
      </w:pPr>
      <w:hyperlink w:history="true" w:anchor="_bookmark596">
        <w:r>
          <w:rPr>
            <w:sz w:val="18"/>
          </w:rPr>
          <w:t>Scale() 71</w:t>
        </w:r>
      </w:hyperlink>
    </w:p>
    <w:p>
      <w:pPr>
        <w:spacing w:before="18"/>
        <w:ind w:left="320" w:right="0" w:firstLine="0"/>
        <w:jc w:val="left"/>
        <w:rPr>
          <w:sz w:val="18"/>
        </w:rPr>
      </w:pPr>
      <w:hyperlink w:history="true" w:anchor="_bookmark192">
        <w:r>
          <w:rPr>
            <w:sz w:val="18"/>
          </w:rPr>
          <w:t>SceneLight 23</w:t>
        </w:r>
      </w:hyperlink>
    </w:p>
    <w:p>
      <w:pPr>
        <w:spacing w:line="259" w:lineRule="auto" w:before="16"/>
        <w:ind w:left="320" w:right="1818" w:firstLine="0"/>
        <w:jc w:val="left"/>
        <w:rPr>
          <w:sz w:val="18"/>
        </w:rPr>
      </w:pPr>
      <w:hyperlink w:history="true" w:anchor="_bookmark1449">
        <w:r>
          <w:rPr>
            <w:sz w:val="18"/>
          </w:rPr>
          <w:t>Scientific visualization 163</w:t>
        </w:r>
      </w:hyperlink>
      <w:r>
        <w:rPr>
          <w:sz w:val="18"/>
        </w:rPr>
        <w:t> </w:t>
      </w:r>
      <w:hyperlink w:history="true" w:anchor="_bookmark2450">
        <w:r>
          <w:rPr>
            <w:sz w:val="18"/>
          </w:rPr>
          <w:t>Segmentation / Registration widgets 276</w:t>
        </w:r>
      </w:hyperlink>
      <w:r>
        <w:rPr>
          <w:sz w:val="18"/>
        </w:rPr>
        <w:t> </w:t>
      </w:r>
      <w:hyperlink w:history="true" w:anchor="_bookmark1251">
        <w:r>
          <w:rPr>
            <w:sz w:val="18"/>
          </w:rPr>
          <w:t>segmenting CT data 145</w:t>
        </w:r>
      </w:hyperlink>
    </w:p>
    <w:p>
      <w:pPr>
        <w:spacing w:before="0"/>
        <w:ind w:left="320" w:right="0" w:firstLine="0"/>
        <w:jc w:val="left"/>
        <w:rPr>
          <w:sz w:val="18"/>
        </w:rPr>
      </w:pPr>
      <w:hyperlink w:history="true" w:anchor="_bookmark2583">
        <w:r>
          <w:rPr>
            <w:sz w:val="18"/>
          </w:rPr>
          <w:t>selection 291</w:t>
        </w:r>
      </w:hyperlink>
    </w:p>
    <w:p>
      <w:pPr>
        <w:spacing w:line="259" w:lineRule="auto" w:before="18"/>
        <w:ind w:left="320" w:right="2953" w:firstLine="0"/>
        <w:jc w:val="left"/>
        <w:rPr>
          <w:sz w:val="18"/>
        </w:rPr>
      </w:pPr>
      <w:hyperlink w:history="true" w:anchor="_bookmark1603">
        <w:r>
          <w:rPr>
            <w:sz w:val="18"/>
          </w:rPr>
          <w:t>Selections 179, </w:t>
        </w:r>
      </w:hyperlink>
      <w:hyperlink w:history="true" w:anchor="_bookmark2303">
        <w:r>
          <w:rPr>
            <w:sz w:val="18"/>
          </w:rPr>
          <w:t>255</w:t>
        </w:r>
      </w:hyperlink>
      <w:r>
        <w:rPr>
          <w:sz w:val="18"/>
        </w:rPr>
        <w:t> </w:t>
      </w:r>
      <w:hyperlink w:history="true" w:anchor="_bookmark1604">
        <w:r>
          <w:rPr>
            <w:sz w:val="18"/>
          </w:rPr>
          <w:t>Selections in Views 179</w:t>
        </w:r>
      </w:hyperlink>
      <w:r>
        <w:rPr>
          <w:sz w:val="18"/>
        </w:rPr>
        <w:t> </w:t>
      </w:r>
      <w:hyperlink w:history="true" w:anchor="_bookmark677">
        <w:r>
          <w:rPr>
            <w:sz w:val="18"/>
          </w:rPr>
          <w:t>Sequence Mode 83</w:t>
        </w:r>
      </w:hyperlink>
    </w:p>
    <w:p>
      <w:pPr>
        <w:tabs>
          <w:tab w:pos="819" w:val="left" w:leader="none"/>
        </w:tabs>
        <w:spacing w:before="0"/>
        <w:ind w:left="320" w:right="0" w:firstLine="0"/>
        <w:jc w:val="left"/>
        <w:rPr>
          <w:sz w:val="18"/>
        </w:rPr>
      </w:pPr>
      <w:hyperlink w:history="true" w:anchor="_bookmark2294">
        <w:r>
          <w:rPr>
            <w:sz w:val="18"/>
          </w:rPr>
          <w:t>Set</w:t>
        </w:r>
        <w:r>
          <w:rPr>
            <w:sz w:val="18"/>
            <w:u w:val="single"/>
          </w:rPr>
          <w:t> </w:t>
          <w:tab/>
        </w:r>
        <w:r>
          <w:rPr>
            <w:sz w:val="18"/>
          </w:rPr>
          <w:t>Component</w:t>
        </w:r>
        <w:r>
          <w:rPr>
            <w:spacing w:val="-11"/>
            <w:sz w:val="18"/>
          </w:rPr>
          <w:t> </w:t>
        </w:r>
        <w:r>
          <w:rPr>
            <w:sz w:val="18"/>
          </w:rPr>
          <w:t>252</w:t>
        </w:r>
      </w:hyperlink>
    </w:p>
    <w:p>
      <w:pPr>
        <w:spacing w:before="16"/>
        <w:ind w:left="320" w:right="0" w:firstLine="0"/>
        <w:jc w:val="left"/>
        <w:rPr>
          <w:sz w:val="18"/>
        </w:rPr>
      </w:pPr>
      <w:hyperlink w:history="true" w:anchor="_bookmark2483">
        <w:r>
          <w:rPr>
            <w:sz w:val="18"/>
          </w:rPr>
          <w:t>Set/GetResolution</w:t>
        </w:r>
        <w:r>
          <w:rPr>
            <w:spacing w:val="-15"/>
            <w:sz w:val="18"/>
          </w:rPr>
          <w:t> </w:t>
        </w:r>
        <w:r>
          <w:rPr>
            <w:sz w:val="18"/>
          </w:rPr>
          <w:t>281</w:t>
        </w:r>
      </w:hyperlink>
    </w:p>
    <w:p>
      <w:pPr>
        <w:spacing w:before="18"/>
        <w:ind w:left="320" w:right="0" w:firstLine="0"/>
        <w:jc w:val="left"/>
        <w:rPr>
          <w:sz w:val="18"/>
        </w:rPr>
      </w:pPr>
      <w:hyperlink w:history="true" w:anchor="_bookmark1289">
        <w:r>
          <w:rPr>
            <w:sz w:val="18"/>
          </w:rPr>
          <w:t>SetAmbient 149</w:t>
        </w:r>
      </w:hyperlink>
    </w:p>
    <w:p>
      <w:pPr>
        <w:spacing w:before="16"/>
        <w:ind w:left="320" w:right="0" w:firstLine="0"/>
        <w:jc w:val="left"/>
        <w:rPr>
          <w:sz w:val="18"/>
        </w:rPr>
      </w:pPr>
      <w:hyperlink w:history="true" w:anchor="_bookmark2553">
        <w:r>
          <w:rPr>
            <w:sz w:val="18"/>
          </w:rPr>
          <w:t>SetAnimationModeToAnimate 286</w:t>
        </w:r>
      </w:hyperlink>
    </w:p>
    <w:p>
      <w:pPr>
        <w:spacing w:before="17"/>
        <w:ind w:left="320" w:right="0" w:firstLine="0"/>
        <w:jc w:val="left"/>
        <w:rPr>
          <w:sz w:val="18"/>
        </w:rPr>
      </w:pPr>
      <w:hyperlink w:history="true" w:anchor="_bookmark2554">
        <w:r>
          <w:rPr>
            <w:sz w:val="18"/>
          </w:rPr>
          <w:t>SetAnimationModeToJump 286</w:t>
        </w:r>
      </w:hyperlink>
    </w:p>
    <w:p>
      <w:pPr>
        <w:spacing w:before="16"/>
        <w:ind w:left="320" w:right="0" w:firstLine="0"/>
        <w:jc w:val="left"/>
        <w:rPr>
          <w:sz w:val="18"/>
        </w:rPr>
      </w:pPr>
      <w:hyperlink w:history="true" w:anchor="_bookmark2556">
        <w:r>
          <w:rPr>
            <w:sz w:val="18"/>
          </w:rPr>
          <w:t>SetAnimationModeToOff 287</w:t>
        </w:r>
      </w:hyperlink>
    </w:p>
    <w:p>
      <w:pPr>
        <w:spacing w:before="17"/>
        <w:ind w:left="320" w:right="0" w:firstLine="0"/>
        <w:jc w:val="left"/>
        <w:rPr>
          <w:sz w:val="18"/>
        </w:rPr>
      </w:pPr>
      <w:hyperlink w:history="true" w:anchor="_bookmark684">
        <w:r>
          <w:rPr>
            <w:sz w:val="18"/>
          </w:rPr>
          <w:t>SetAnimationTime 84</w:t>
        </w:r>
      </w:hyperlink>
    </w:p>
    <w:p>
      <w:pPr>
        <w:spacing w:before="17"/>
        <w:ind w:left="320" w:right="0" w:firstLine="0"/>
        <w:jc w:val="left"/>
        <w:rPr>
          <w:sz w:val="18"/>
        </w:rPr>
      </w:pPr>
      <w:hyperlink w:history="true" w:anchor="_bookmark2928">
        <w:r>
          <w:rPr>
            <w:sz w:val="18"/>
          </w:rPr>
          <w:t>SetArray 332</w:t>
        </w:r>
      </w:hyperlink>
    </w:p>
    <w:p>
      <w:pPr>
        <w:spacing w:before="16"/>
        <w:ind w:left="320" w:right="0" w:firstLine="0"/>
        <w:jc w:val="left"/>
        <w:rPr>
          <w:sz w:val="18"/>
        </w:rPr>
      </w:pPr>
      <w:hyperlink w:history="true" w:anchor="_bookmark1008">
        <w:r>
          <w:rPr>
            <w:sz w:val="18"/>
          </w:rPr>
          <w:t>SetArray() 120</w:t>
        </w:r>
      </w:hyperlink>
    </w:p>
    <w:p>
      <w:pPr>
        <w:spacing w:after="0"/>
        <w:jc w:val="left"/>
        <w:rPr>
          <w:sz w:val="18"/>
        </w:rPr>
        <w:sectPr>
          <w:type w:val="continuous"/>
          <w:pgSz w:w="10440" w:h="13680"/>
          <w:pgMar w:top="1280" w:bottom="280" w:left="780" w:right="0"/>
          <w:cols w:num="2" w:equalWidth="0">
            <w:col w:w="4532" w:space="40"/>
            <w:col w:w="5088"/>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746">
        <w:r>
          <w:rPr>
            <w:sz w:val="18"/>
          </w:rPr>
          <w:t>SetAttributeModeToUseCellData() 91</w:t>
        </w:r>
      </w:hyperlink>
    </w:p>
    <w:p>
      <w:pPr>
        <w:spacing w:before="17"/>
        <w:ind w:left="121" w:right="0" w:firstLine="0"/>
        <w:jc w:val="left"/>
        <w:rPr>
          <w:sz w:val="18"/>
        </w:rPr>
      </w:pPr>
      <w:hyperlink w:history="true" w:anchor="_bookmark2525">
        <w:r>
          <w:rPr>
            <w:sz w:val="18"/>
          </w:rPr>
          <w:t>SetAxisLabelTextProperty 285</w:t>
        </w:r>
      </w:hyperlink>
    </w:p>
    <w:p>
      <w:pPr>
        <w:spacing w:before="16"/>
        <w:ind w:left="121" w:right="0" w:firstLine="0"/>
        <w:jc w:val="left"/>
        <w:rPr>
          <w:sz w:val="18"/>
        </w:rPr>
      </w:pPr>
      <w:hyperlink w:history="true" w:anchor="_bookmark2526">
        <w:r>
          <w:rPr>
            <w:sz w:val="18"/>
          </w:rPr>
          <w:t>SetAxisTitleTextProperty 285</w:t>
        </w:r>
      </w:hyperlink>
    </w:p>
    <w:p>
      <w:pPr>
        <w:spacing w:before="16"/>
        <w:ind w:left="121" w:right="0" w:firstLine="0"/>
        <w:jc w:val="left"/>
        <w:rPr>
          <w:sz w:val="18"/>
        </w:rPr>
      </w:pPr>
      <w:hyperlink w:history="true" w:anchor="_bookmark320">
        <w:r>
          <w:rPr>
            <w:sz w:val="18"/>
          </w:rPr>
          <w:t>SetBackground() 43</w:t>
        </w:r>
      </w:hyperlink>
    </w:p>
    <w:p>
      <w:pPr>
        <w:spacing w:before="16"/>
        <w:ind w:left="121" w:right="0" w:firstLine="0"/>
        <w:jc w:val="left"/>
        <w:rPr>
          <w:sz w:val="18"/>
        </w:rPr>
      </w:pPr>
      <w:hyperlink w:history="true" w:anchor="_bookmark2398">
        <w:r>
          <w:rPr>
            <w:sz w:val="18"/>
          </w:rPr>
          <w:t>SetBounds 266</w:t>
        </w:r>
      </w:hyperlink>
    </w:p>
    <w:p>
      <w:pPr>
        <w:spacing w:before="16"/>
        <w:ind w:left="121" w:right="0" w:firstLine="0"/>
        <w:jc w:val="left"/>
        <w:rPr>
          <w:sz w:val="18"/>
        </w:rPr>
      </w:pPr>
      <w:hyperlink w:history="true" w:anchor="_bookmark867">
        <w:r>
          <w:rPr>
            <w:sz w:val="18"/>
          </w:rPr>
          <w:t>SetCellMaximum()</w:t>
        </w:r>
        <w:r>
          <w:rPr>
            <w:spacing w:val="-19"/>
            <w:sz w:val="18"/>
          </w:rPr>
          <w:t> </w:t>
        </w:r>
        <w:r>
          <w:rPr>
            <w:sz w:val="18"/>
          </w:rPr>
          <w:t>105</w:t>
        </w:r>
      </w:hyperlink>
    </w:p>
    <w:p>
      <w:pPr>
        <w:spacing w:before="17"/>
        <w:ind w:left="121" w:right="0" w:firstLine="0"/>
        <w:jc w:val="left"/>
        <w:rPr>
          <w:sz w:val="18"/>
        </w:rPr>
      </w:pPr>
      <w:hyperlink w:history="true" w:anchor="_bookmark868">
        <w:r>
          <w:rPr>
            <w:sz w:val="18"/>
          </w:rPr>
          <w:t>SetCellMinimum()</w:t>
        </w:r>
        <w:r>
          <w:rPr>
            <w:spacing w:val="-18"/>
            <w:sz w:val="18"/>
          </w:rPr>
          <w:t> </w:t>
        </w:r>
        <w:r>
          <w:rPr>
            <w:sz w:val="18"/>
          </w:rPr>
          <w:t>105</w:t>
        </w:r>
      </w:hyperlink>
    </w:p>
    <w:p>
      <w:pPr>
        <w:spacing w:before="16"/>
        <w:ind w:left="121" w:right="0" w:firstLine="0"/>
        <w:jc w:val="left"/>
        <w:rPr>
          <w:sz w:val="18"/>
        </w:rPr>
      </w:pPr>
      <w:hyperlink w:history="true" w:anchor="_bookmark368">
        <w:r>
          <w:rPr>
            <w:sz w:val="18"/>
          </w:rPr>
          <w:t>SetClippingPlane() 49</w:t>
        </w:r>
      </w:hyperlink>
    </w:p>
    <w:p>
      <w:pPr>
        <w:spacing w:before="16"/>
        <w:ind w:left="121" w:right="0" w:firstLine="0"/>
        <w:jc w:val="left"/>
        <w:rPr>
          <w:sz w:val="18"/>
        </w:rPr>
      </w:pPr>
      <w:hyperlink w:history="true" w:anchor="_bookmark1261">
        <w:r>
          <w:rPr>
            <w:sz w:val="18"/>
          </w:rPr>
          <w:t>SetColor 146, </w:t>
        </w:r>
      </w:hyperlink>
      <w:hyperlink w:history="true" w:anchor="_bookmark1270">
        <w:r>
          <w:rPr>
            <w:sz w:val="18"/>
          </w:rPr>
          <w:t>147</w:t>
        </w:r>
      </w:hyperlink>
    </w:p>
    <w:p>
      <w:pPr>
        <w:spacing w:before="16"/>
        <w:ind w:left="121" w:right="0" w:firstLine="0"/>
        <w:jc w:val="left"/>
        <w:rPr>
          <w:sz w:val="18"/>
        </w:rPr>
      </w:pPr>
      <w:hyperlink w:history="true" w:anchor="_bookmark404">
        <w:r>
          <w:rPr>
            <w:sz w:val="18"/>
          </w:rPr>
          <w:t>SetColor() 51, </w:t>
        </w:r>
      </w:hyperlink>
      <w:hyperlink w:history="true" w:anchor="_bookmark437">
        <w:r>
          <w:rPr>
            <w:sz w:val="18"/>
          </w:rPr>
          <w:t>54</w:t>
        </w:r>
      </w:hyperlink>
    </w:p>
    <w:p>
      <w:pPr>
        <w:spacing w:before="17"/>
        <w:ind w:left="121" w:right="0" w:firstLine="0"/>
        <w:jc w:val="left"/>
        <w:rPr>
          <w:sz w:val="18"/>
        </w:rPr>
      </w:pPr>
      <w:hyperlink w:history="true" w:anchor="_bookmark757">
        <w:r>
          <w:rPr>
            <w:sz w:val="18"/>
          </w:rPr>
          <w:t>SetColorModeToDefault() 93</w:t>
        </w:r>
      </w:hyperlink>
    </w:p>
    <w:p>
      <w:pPr>
        <w:spacing w:before="16"/>
        <w:ind w:left="121" w:right="0" w:firstLine="0"/>
        <w:jc w:val="left"/>
        <w:rPr>
          <w:sz w:val="18"/>
        </w:rPr>
      </w:pPr>
      <w:hyperlink w:history="true" w:anchor="_bookmark758">
        <w:r>
          <w:rPr>
            <w:sz w:val="18"/>
          </w:rPr>
          <w:t>SetColorModeToMapScalars() 93</w:t>
        </w:r>
      </w:hyperlink>
    </w:p>
    <w:p>
      <w:pPr>
        <w:spacing w:before="16"/>
        <w:ind w:left="121" w:right="0" w:firstLine="0"/>
        <w:jc w:val="left"/>
        <w:rPr>
          <w:sz w:val="18"/>
        </w:rPr>
      </w:pPr>
      <w:hyperlink w:history="true" w:anchor="_bookmark1760">
        <w:r>
          <w:rPr>
            <w:sz w:val="18"/>
          </w:rPr>
          <w:t>SetColumnStatus 197</w:t>
        </w:r>
      </w:hyperlink>
    </w:p>
    <w:p>
      <w:pPr>
        <w:spacing w:before="16"/>
        <w:ind w:left="121" w:right="0" w:firstLine="0"/>
        <w:jc w:val="left"/>
        <w:rPr>
          <w:sz w:val="18"/>
        </w:rPr>
      </w:pPr>
      <w:hyperlink w:history="true" w:anchor="_bookmark2891">
        <w:r>
          <w:rPr>
            <w:sz w:val="18"/>
          </w:rPr>
          <w:t>SetComponent 329</w:t>
        </w:r>
      </w:hyperlink>
    </w:p>
    <w:p>
      <w:pPr>
        <w:spacing w:before="16"/>
        <w:ind w:left="121" w:right="0" w:firstLine="0"/>
        <w:jc w:val="left"/>
        <w:rPr>
          <w:sz w:val="18"/>
        </w:rPr>
      </w:pPr>
      <w:hyperlink w:history="true" w:anchor="_bookmark1361">
        <w:r>
          <w:rPr>
            <w:sz w:val="18"/>
          </w:rPr>
          <w:t>SetCompositeMethodToClassifyFirst 154</w:t>
        </w:r>
      </w:hyperlink>
    </w:p>
    <w:p>
      <w:pPr>
        <w:spacing w:before="17"/>
        <w:ind w:left="121" w:right="0" w:firstLine="0"/>
        <w:jc w:val="left"/>
        <w:rPr>
          <w:sz w:val="18"/>
        </w:rPr>
      </w:pPr>
      <w:hyperlink w:history="true" w:anchor="_bookmark1362">
        <w:r>
          <w:rPr>
            <w:sz w:val="18"/>
          </w:rPr>
          <w:t>SetCompositeMethodToInterpolateFirst 154</w:t>
        </w:r>
      </w:hyperlink>
    </w:p>
    <w:p>
      <w:pPr>
        <w:spacing w:before="16"/>
        <w:ind w:left="121" w:right="0" w:firstLine="0"/>
        <w:jc w:val="left"/>
        <w:rPr>
          <w:sz w:val="18"/>
        </w:rPr>
      </w:pPr>
      <w:hyperlink w:history="true" w:anchor="_bookmark413">
        <w:r>
          <w:rPr>
            <w:sz w:val="18"/>
          </w:rPr>
          <w:t>SetConeAngle() 51</w:t>
        </w:r>
      </w:hyperlink>
    </w:p>
    <w:p>
      <w:pPr>
        <w:spacing w:before="16"/>
        <w:ind w:left="121" w:right="0" w:firstLine="0"/>
        <w:jc w:val="left"/>
        <w:rPr>
          <w:sz w:val="18"/>
        </w:rPr>
      </w:pPr>
      <w:hyperlink w:history="true" w:anchor="_bookmark1648">
        <w:r>
          <w:rPr>
            <w:sz w:val="18"/>
          </w:rPr>
          <w:t>SetCreateGraphVertexIdArray 183, </w:t>
        </w:r>
      </w:hyperlink>
      <w:hyperlink w:history="true" w:anchor="_bookmark1670">
        <w:r>
          <w:rPr>
            <w:sz w:val="18"/>
          </w:rPr>
          <w:t>185</w:t>
        </w:r>
      </w:hyperlink>
    </w:p>
    <w:p>
      <w:pPr>
        <w:spacing w:before="16"/>
        <w:ind w:left="121" w:right="0" w:firstLine="0"/>
        <w:jc w:val="left"/>
        <w:rPr>
          <w:sz w:val="18"/>
        </w:rPr>
      </w:pPr>
      <w:hyperlink w:history="true" w:anchor="_bookmark1320">
        <w:r>
          <w:rPr>
            <w:spacing w:val="-1"/>
            <w:sz w:val="18"/>
          </w:rPr>
          <w:t>SetCroppingRegionFlagsToCross</w:t>
        </w:r>
        <w:r>
          <w:rPr>
            <w:spacing w:val="-3"/>
            <w:sz w:val="18"/>
          </w:rPr>
          <w:t> </w:t>
        </w:r>
        <w:r>
          <w:rPr>
            <w:sz w:val="18"/>
          </w:rPr>
          <w:t>151</w:t>
        </w:r>
      </w:hyperlink>
    </w:p>
    <w:p>
      <w:pPr>
        <w:spacing w:before="17"/>
        <w:ind w:left="121" w:right="0" w:firstLine="0"/>
        <w:jc w:val="left"/>
        <w:rPr>
          <w:sz w:val="18"/>
        </w:rPr>
      </w:pPr>
      <w:hyperlink w:history="true" w:anchor="_bookmark1318">
        <w:r>
          <w:rPr>
            <w:sz w:val="18"/>
          </w:rPr>
          <w:t>SetCroppingRegionFlagsToFence</w:t>
        </w:r>
        <w:r>
          <w:rPr>
            <w:spacing w:val="-19"/>
            <w:sz w:val="18"/>
          </w:rPr>
          <w:t> </w:t>
        </w:r>
        <w:r>
          <w:rPr>
            <w:sz w:val="18"/>
          </w:rPr>
          <w:t>151</w:t>
        </w:r>
      </w:hyperlink>
    </w:p>
    <w:p>
      <w:pPr>
        <w:spacing w:before="16"/>
        <w:ind w:left="121" w:right="0" w:firstLine="0"/>
        <w:jc w:val="left"/>
        <w:rPr>
          <w:sz w:val="18"/>
        </w:rPr>
      </w:pPr>
      <w:hyperlink w:history="true" w:anchor="_bookmark1321">
        <w:r>
          <w:rPr>
            <w:sz w:val="18"/>
          </w:rPr>
          <w:t>SetCroppingRegionFlagsToInvertedCross 151</w:t>
        </w:r>
      </w:hyperlink>
    </w:p>
    <w:p>
      <w:pPr>
        <w:spacing w:before="16"/>
        <w:ind w:left="121" w:right="0" w:firstLine="0"/>
        <w:jc w:val="left"/>
        <w:rPr>
          <w:sz w:val="18"/>
        </w:rPr>
      </w:pPr>
      <w:hyperlink w:history="true" w:anchor="_bookmark1317">
        <w:r>
          <w:rPr>
            <w:sz w:val="18"/>
          </w:rPr>
          <w:t>SetCroppingRegionFlagsToSubVolume 151</w:t>
        </w:r>
      </w:hyperlink>
    </w:p>
    <w:p>
      <w:pPr>
        <w:spacing w:before="16"/>
        <w:ind w:left="121" w:right="0" w:firstLine="0"/>
        <w:jc w:val="left"/>
        <w:rPr>
          <w:sz w:val="18"/>
        </w:rPr>
      </w:pPr>
      <w:hyperlink w:history="true" w:anchor="_bookmark1319">
        <w:r>
          <w:rPr>
            <w:sz w:val="18"/>
          </w:rPr>
          <w:t>SetCroppingResgionFlagsToInvertedFence 151</w:t>
        </w:r>
      </w:hyperlink>
    </w:p>
    <w:p>
      <w:pPr>
        <w:spacing w:before="16"/>
        <w:ind w:left="121" w:right="0" w:firstLine="0"/>
        <w:jc w:val="left"/>
        <w:rPr>
          <w:sz w:val="18"/>
        </w:rPr>
      </w:pPr>
      <w:hyperlink w:history="true" w:anchor="_bookmark2694">
        <w:r>
          <w:rPr>
            <w:sz w:val="18"/>
          </w:rPr>
          <w:t>SetCutFunction 305</w:t>
        </w:r>
      </w:hyperlink>
    </w:p>
    <w:p>
      <w:pPr>
        <w:spacing w:before="17"/>
        <w:ind w:left="121" w:right="0" w:firstLine="0"/>
        <w:jc w:val="left"/>
        <w:rPr>
          <w:sz w:val="18"/>
        </w:rPr>
      </w:pPr>
      <w:hyperlink w:history="true" w:anchor="_bookmark2142">
        <w:r>
          <w:rPr>
            <w:sz w:val="18"/>
          </w:rPr>
          <w:t>SetDataModeToAppended() 243</w:t>
        </w:r>
      </w:hyperlink>
    </w:p>
    <w:p>
      <w:pPr>
        <w:spacing w:before="16"/>
        <w:ind w:left="121" w:right="0" w:firstLine="0"/>
        <w:jc w:val="left"/>
        <w:rPr>
          <w:sz w:val="18"/>
        </w:rPr>
      </w:pPr>
      <w:hyperlink w:history="true" w:anchor="_bookmark2143">
        <w:r>
          <w:rPr>
            <w:sz w:val="18"/>
          </w:rPr>
          <w:t>SetDataModeToAscii() 243</w:t>
        </w:r>
      </w:hyperlink>
    </w:p>
    <w:p>
      <w:pPr>
        <w:spacing w:before="16"/>
        <w:ind w:left="121" w:right="0" w:firstLine="0"/>
        <w:jc w:val="left"/>
        <w:rPr>
          <w:sz w:val="18"/>
        </w:rPr>
      </w:pPr>
      <w:hyperlink w:history="true" w:anchor="_bookmark2139">
        <w:r>
          <w:rPr>
            <w:sz w:val="18"/>
          </w:rPr>
          <w:t>SetDataModeToBinary() 243</w:t>
        </w:r>
      </w:hyperlink>
    </w:p>
    <w:p>
      <w:pPr>
        <w:spacing w:before="16"/>
        <w:ind w:left="121" w:right="0" w:firstLine="0"/>
        <w:jc w:val="left"/>
        <w:rPr>
          <w:sz w:val="18"/>
        </w:rPr>
      </w:pPr>
      <w:hyperlink w:history="true" w:anchor="_bookmark2311">
        <w:r>
          <w:rPr>
            <w:sz w:val="18"/>
          </w:rPr>
          <w:t>SetDesiredUpdateRate</w:t>
        </w:r>
        <w:r>
          <w:rPr>
            <w:spacing w:val="-22"/>
            <w:sz w:val="18"/>
          </w:rPr>
          <w:t> </w:t>
        </w:r>
        <w:r>
          <w:rPr>
            <w:sz w:val="18"/>
          </w:rPr>
          <w:t>256</w:t>
        </w:r>
      </w:hyperlink>
    </w:p>
    <w:p>
      <w:pPr>
        <w:spacing w:before="16"/>
        <w:ind w:left="121" w:right="0" w:firstLine="0"/>
        <w:jc w:val="left"/>
        <w:rPr>
          <w:sz w:val="18"/>
        </w:rPr>
      </w:pPr>
      <w:hyperlink w:history="true" w:anchor="_bookmark344">
        <w:r>
          <w:rPr>
            <w:sz w:val="18"/>
          </w:rPr>
          <w:t>SetDesiredUpdateRate()</w:t>
        </w:r>
        <w:r>
          <w:rPr>
            <w:spacing w:val="-23"/>
            <w:sz w:val="18"/>
          </w:rPr>
          <w:t> </w:t>
        </w:r>
        <w:r>
          <w:rPr>
            <w:sz w:val="18"/>
          </w:rPr>
          <w:t>46</w:t>
        </w:r>
      </w:hyperlink>
    </w:p>
    <w:p>
      <w:pPr>
        <w:spacing w:before="17"/>
        <w:ind w:left="121" w:right="0" w:firstLine="0"/>
        <w:jc w:val="left"/>
        <w:rPr>
          <w:sz w:val="18"/>
        </w:rPr>
      </w:pPr>
      <w:hyperlink w:history="true" w:anchor="_bookmark1290">
        <w:r>
          <w:rPr>
            <w:sz w:val="18"/>
          </w:rPr>
          <w:t>SetDiffuse 149</w:t>
        </w:r>
      </w:hyperlink>
    </w:p>
    <w:p>
      <w:pPr>
        <w:spacing w:before="16"/>
        <w:ind w:left="121" w:right="0" w:firstLine="0"/>
        <w:jc w:val="left"/>
        <w:rPr>
          <w:sz w:val="18"/>
        </w:rPr>
      </w:pPr>
      <w:hyperlink w:history="true" w:anchor="_bookmark1343">
        <w:r>
          <w:rPr>
            <w:sz w:val="18"/>
          </w:rPr>
          <w:t>SetDirectionEncoder 152</w:t>
        </w:r>
      </w:hyperlink>
    </w:p>
    <w:p>
      <w:pPr>
        <w:spacing w:before="16"/>
        <w:ind w:left="121" w:right="0" w:firstLine="0"/>
        <w:jc w:val="left"/>
        <w:rPr>
          <w:sz w:val="18"/>
        </w:rPr>
      </w:pPr>
      <w:hyperlink w:history="true" w:anchor="_bookmark1660">
        <w:r>
          <w:rPr>
            <w:sz w:val="18"/>
          </w:rPr>
          <w:t>SetEdgeWeightArrayName 184, </w:t>
        </w:r>
      </w:hyperlink>
      <w:hyperlink w:history="true" w:anchor="_bookmark1668">
        <w:r>
          <w:rPr>
            <w:sz w:val="18"/>
          </w:rPr>
          <w:t>185</w:t>
        </w:r>
      </w:hyperlink>
    </w:p>
    <w:p>
      <w:pPr>
        <w:spacing w:before="16"/>
        <w:ind w:left="121" w:right="0" w:firstLine="0"/>
        <w:jc w:val="left"/>
        <w:rPr>
          <w:sz w:val="18"/>
        </w:rPr>
      </w:pPr>
      <w:hyperlink w:history="true" w:anchor="_bookmark2543">
        <w:r>
          <w:rPr>
            <w:sz w:val="18"/>
          </w:rPr>
          <w:t>SetEndCapLength 286</w:t>
        </w:r>
      </w:hyperlink>
    </w:p>
    <w:p>
      <w:pPr>
        <w:spacing w:before="17"/>
        <w:ind w:left="121" w:right="0" w:firstLine="0"/>
        <w:jc w:val="left"/>
        <w:rPr>
          <w:sz w:val="18"/>
        </w:rPr>
      </w:pPr>
      <w:hyperlink w:history="true" w:anchor="_bookmark2544">
        <w:r>
          <w:rPr>
            <w:sz w:val="18"/>
          </w:rPr>
          <w:t>SetEndCapWidth 286</w:t>
        </w:r>
      </w:hyperlink>
    </w:p>
    <w:p>
      <w:pPr>
        <w:spacing w:before="16"/>
        <w:ind w:left="121" w:right="0" w:firstLine="0"/>
        <w:jc w:val="left"/>
        <w:rPr>
          <w:sz w:val="18"/>
        </w:rPr>
      </w:pPr>
      <w:hyperlink w:history="true" w:anchor="_bookmark673">
        <w:r>
          <w:rPr>
            <w:sz w:val="18"/>
          </w:rPr>
          <w:t>SetEndTime 83, </w:t>
        </w:r>
      </w:hyperlink>
      <w:hyperlink w:history="true" w:anchor="_bookmark695">
        <w:r>
          <w:rPr>
            <w:sz w:val="18"/>
          </w:rPr>
          <w:t>84</w:t>
        </w:r>
      </w:hyperlink>
    </w:p>
    <w:p>
      <w:pPr>
        <w:spacing w:before="16"/>
        <w:ind w:left="121" w:right="0" w:firstLine="0"/>
        <w:jc w:val="left"/>
        <w:rPr>
          <w:sz w:val="18"/>
        </w:rPr>
      </w:pPr>
      <w:hyperlink w:history="true" w:anchor="_bookmark869">
        <w:r>
          <w:rPr>
            <w:sz w:val="18"/>
          </w:rPr>
          <w:t>SetExtent() 105</w:t>
        </w:r>
      </w:hyperlink>
    </w:p>
    <w:p>
      <w:pPr>
        <w:spacing w:before="16"/>
        <w:ind w:left="121" w:right="0" w:firstLine="0"/>
        <w:jc w:val="left"/>
        <w:rPr>
          <w:sz w:val="18"/>
        </w:rPr>
      </w:pPr>
      <w:hyperlink w:history="true" w:anchor="_bookmark984">
        <w:r>
          <w:rPr>
            <w:sz w:val="18"/>
          </w:rPr>
          <w:t>SetExtractionModeToSpecifiedRegions 116</w:t>
        </w:r>
      </w:hyperlink>
    </w:p>
    <w:p>
      <w:pPr>
        <w:spacing w:before="16"/>
        <w:ind w:left="121" w:right="0" w:firstLine="0"/>
        <w:jc w:val="left"/>
        <w:rPr>
          <w:sz w:val="18"/>
        </w:rPr>
      </w:pPr>
      <w:hyperlink w:history="true" w:anchor="_bookmark2279">
        <w:r>
          <w:rPr>
            <w:sz w:val="18"/>
          </w:rPr>
          <w:t>SetFileName 248</w:t>
        </w:r>
      </w:hyperlink>
    </w:p>
    <w:p>
      <w:pPr>
        <w:spacing w:before="17"/>
        <w:ind w:left="121" w:right="0" w:firstLine="0"/>
        <w:jc w:val="left"/>
        <w:rPr>
          <w:sz w:val="18"/>
        </w:rPr>
      </w:pPr>
      <w:hyperlink w:history="true" w:anchor="_bookmark2140">
        <w:r>
          <w:rPr>
            <w:sz w:val="18"/>
          </w:rPr>
          <w:t>SetFileTypeToASCII()</w:t>
        </w:r>
        <w:r>
          <w:rPr>
            <w:spacing w:val="-23"/>
            <w:sz w:val="18"/>
          </w:rPr>
          <w:t> </w:t>
        </w:r>
        <w:r>
          <w:rPr>
            <w:sz w:val="18"/>
          </w:rPr>
          <w:t>243</w:t>
        </w:r>
      </w:hyperlink>
    </w:p>
    <w:p>
      <w:pPr>
        <w:spacing w:before="16"/>
        <w:ind w:left="121" w:right="0" w:firstLine="0"/>
        <w:jc w:val="left"/>
        <w:rPr>
          <w:sz w:val="18"/>
        </w:rPr>
      </w:pPr>
      <w:hyperlink w:history="true" w:anchor="_bookmark2141">
        <w:r>
          <w:rPr>
            <w:sz w:val="18"/>
          </w:rPr>
          <w:t>SetFileTypeToBinary()</w:t>
        </w:r>
        <w:r>
          <w:rPr>
            <w:spacing w:val="-22"/>
            <w:sz w:val="18"/>
          </w:rPr>
          <w:t> </w:t>
        </w:r>
        <w:r>
          <w:rPr>
            <w:sz w:val="18"/>
          </w:rPr>
          <w:t>243</w:t>
        </w:r>
      </w:hyperlink>
    </w:p>
    <w:p>
      <w:pPr>
        <w:spacing w:before="16"/>
        <w:ind w:left="121" w:right="0" w:firstLine="0"/>
        <w:jc w:val="left"/>
        <w:rPr>
          <w:sz w:val="18"/>
        </w:rPr>
      </w:pPr>
      <w:hyperlink w:history="true" w:anchor="_bookmark388">
        <w:r>
          <w:rPr>
            <w:sz w:val="18"/>
          </w:rPr>
          <w:t>SetFocalPoint() 50,</w:t>
        </w:r>
      </w:hyperlink>
      <w:r>
        <w:rPr>
          <w:sz w:val="18"/>
        </w:rPr>
        <w:t> </w:t>
      </w:r>
      <w:hyperlink w:history="true" w:anchor="_bookmark405">
        <w:r>
          <w:rPr>
            <w:sz w:val="18"/>
          </w:rPr>
          <w:t>51</w:t>
        </w:r>
      </w:hyperlink>
    </w:p>
    <w:p>
      <w:pPr>
        <w:spacing w:before="16"/>
        <w:ind w:left="121" w:right="0" w:firstLine="0"/>
        <w:jc w:val="left"/>
        <w:rPr>
          <w:sz w:val="18"/>
        </w:rPr>
      </w:pPr>
      <w:hyperlink w:history="true" w:anchor="_bookmark571">
        <w:r>
          <w:rPr>
            <w:sz w:val="18"/>
          </w:rPr>
          <w:t>SetFontFactor</w:t>
        </w:r>
        <w:r>
          <w:rPr>
            <w:spacing w:val="-5"/>
            <w:sz w:val="18"/>
          </w:rPr>
          <w:t> </w:t>
        </w:r>
        <w:r>
          <w:rPr>
            <w:sz w:val="18"/>
          </w:rPr>
          <w:t>68</w:t>
        </w:r>
      </w:hyperlink>
    </w:p>
    <w:p>
      <w:pPr>
        <w:spacing w:before="17"/>
        <w:ind w:left="121" w:right="0" w:firstLine="0"/>
        <w:jc w:val="left"/>
        <w:rPr>
          <w:sz w:val="18"/>
        </w:rPr>
      </w:pPr>
      <w:hyperlink w:history="true" w:anchor="_bookmark680">
        <w:r>
          <w:rPr>
            <w:sz w:val="18"/>
          </w:rPr>
          <w:t>SetFrameRate</w:t>
        </w:r>
        <w:r>
          <w:rPr>
            <w:spacing w:val="-9"/>
            <w:sz w:val="18"/>
          </w:rPr>
          <w:t> </w:t>
        </w:r>
        <w:r>
          <w:rPr>
            <w:sz w:val="18"/>
          </w:rPr>
          <w:t>84</w:t>
        </w:r>
      </w:hyperlink>
    </w:p>
    <w:p>
      <w:pPr>
        <w:spacing w:before="16"/>
        <w:ind w:left="121" w:right="0" w:firstLine="0"/>
        <w:jc w:val="left"/>
        <w:rPr>
          <w:sz w:val="18"/>
        </w:rPr>
      </w:pPr>
      <w:hyperlink w:history="true" w:anchor="_bookmark2718">
        <w:r>
          <w:rPr>
            <w:sz w:val="18"/>
          </w:rPr>
          <w:t>SetGet Macros</w:t>
        </w:r>
        <w:r>
          <w:rPr>
            <w:spacing w:val="-14"/>
            <w:sz w:val="18"/>
          </w:rPr>
          <w:t> </w:t>
        </w:r>
        <w:r>
          <w:rPr>
            <w:sz w:val="18"/>
          </w:rPr>
          <w:t>307</w:t>
        </w:r>
      </w:hyperlink>
    </w:p>
    <w:p>
      <w:pPr>
        <w:spacing w:before="16"/>
        <w:ind w:left="121" w:right="0" w:firstLine="0"/>
        <w:jc w:val="left"/>
        <w:rPr>
          <w:sz w:val="18"/>
        </w:rPr>
      </w:pPr>
      <w:hyperlink w:history="true" w:anchor="_bookmark2717">
        <w:r>
          <w:rPr>
            <w:sz w:val="18"/>
          </w:rPr>
          <w:t>SetGet macros</w:t>
        </w:r>
        <w:r>
          <w:rPr>
            <w:spacing w:val="-9"/>
            <w:sz w:val="18"/>
          </w:rPr>
          <w:t> </w:t>
        </w:r>
        <w:r>
          <w:rPr>
            <w:sz w:val="18"/>
          </w:rPr>
          <w:t>307</w:t>
        </w:r>
      </w:hyperlink>
    </w:p>
    <w:p>
      <w:pPr>
        <w:spacing w:before="16"/>
        <w:ind w:left="121" w:right="0" w:firstLine="0"/>
        <w:jc w:val="left"/>
        <w:rPr>
          <w:sz w:val="18"/>
        </w:rPr>
      </w:pPr>
      <w:hyperlink w:history="true" w:anchor="_bookmark2789">
        <w:r>
          <w:rPr>
            <w:sz w:val="18"/>
          </w:rPr>
          <w:t>SetGet test 313</w:t>
        </w:r>
      </w:hyperlink>
    </w:p>
    <w:p>
      <w:pPr>
        <w:spacing w:before="16"/>
        <w:ind w:left="121" w:right="0" w:firstLine="0"/>
        <w:jc w:val="left"/>
        <w:rPr>
          <w:sz w:val="18"/>
        </w:rPr>
      </w:pPr>
      <w:hyperlink w:history="true" w:anchor="_bookmark2602">
        <w:r>
          <w:rPr>
            <w:sz w:val="18"/>
          </w:rPr>
          <w:t>SetGlobalIds 292</w:t>
        </w:r>
      </w:hyperlink>
    </w:p>
    <w:p>
      <w:pPr>
        <w:spacing w:before="17"/>
        <w:ind w:left="121" w:right="0" w:firstLine="0"/>
        <w:jc w:val="left"/>
        <w:rPr>
          <w:sz w:val="18"/>
        </w:rPr>
      </w:pPr>
      <w:hyperlink w:history="true" w:anchor="_bookmark1269">
        <w:r>
          <w:rPr>
            <w:sz w:val="18"/>
          </w:rPr>
          <w:t>SetGradientOpacity 146, </w:t>
        </w:r>
      </w:hyperlink>
      <w:hyperlink w:history="true" w:anchor="_bookmark1271">
        <w:r>
          <w:rPr>
            <w:sz w:val="18"/>
          </w:rPr>
          <w:t>147</w:t>
        </w:r>
      </w:hyperlink>
    </w:p>
    <w:p>
      <w:pPr>
        <w:spacing w:before="16"/>
        <w:ind w:left="121" w:right="0" w:firstLine="0"/>
        <w:jc w:val="left"/>
        <w:rPr>
          <w:sz w:val="18"/>
        </w:rPr>
      </w:pPr>
      <w:hyperlink w:history="true" w:anchor="_bookmark2467">
        <w:r>
          <w:rPr>
            <w:sz w:val="18"/>
          </w:rPr>
          <w:t>SetHandleProperty 280</w:t>
        </w:r>
      </w:hyperlink>
    </w:p>
    <w:p>
      <w:pPr>
        <w:spacing w:before="16"/>
        <w:ind w:left="121" w:right="0" w:firstLine="0"/>
        <w:jc w:val="left"/>
        <w:rPr>
          <w:sz w:val="18"/>
        </w:rPr>
      </w:pPr>
      <w:hyperlink w:history="true" w:anchor="_bookmark2505">
        <w:r>
          <w:rPr>
            <w:sz w:val="18"/>
          </w:rPr>
          <w:t>SetHandleRepresentation 284</w:t>
        </w:r>
      </w:hyperlink>
    </w:p>
    <w:p>
      <w:pPr>
        <w:spacing w:before="16"/>
        <w:ind w:left="121" w:right="0" w:firstLine="0"/>
        <w:jc w:val="left"/>
        <w:rPr>
          <w:sz w:val="18"/>
        </w:rPr>
      </w:pPr>
      <w:hyperlink w:history="true" w:anchor="_bookmark1470">
        <w:r>
          <w:rPr>
            <w:sz w:val="18"/>
          </w:rPr>
          <w:t>SetHaveHeaders 165</w:t>
        </w:r>
      </w:hyperlink>
    </w:p>
    <w:p>
      <w:pPr>
        <w:spacing w:before="92"/>
        <w:ind w:left="121" w:right="0" w:firstLine="0"/>
        <w:jc w:val="left"/>
        <w:rPr>
          <w:sz w:val="18"/>
        </w:rPr>
      </w:pPr>
      <w:r>
        <w:rPr/>
        <w:br w:type="column"/>
      </w:r>
      <w:hyperlink w:history="true" w:anchor="_bookmark2459">
        <w:r>
          <w:rPr>
            <w:sz w:val="18"/>
          </w:rPr>
          <w:t>SetHeightOffset 278</w:t>
        </w:r>
      </w:hyperlink>
    </w:p>
    <w:p>
      <w:pPr>
        <w:spacing w:before="17"/>
        <w:ind w:left="121" w:right="0" w:firstLine="0"/>
        <w:jc w:val="left"/>
        <w:rPr>
          <w:sz w:val="18"/>
        </w:rPr>
      </w:pPr>
      <w:hyperlink w:history="true" w:anchor="_bookmark1193">
        <w:r>
          <w:rPr>
            <w:sz w:val="18"/>
          </w:rPr>
          <w:t>SetInput 140, </w:t>
        </w:r>
      </w:hyperlink>
      <w:hyperlink w:history="true" w:anchor="_bookmark1298">
        <w:r>
          <w:rPr>
            <w:sz w:val="18"/>
          </w:rPr>
          <w:t>150, </w:t>
        </w:r>
      </w:hyperlink>
      <w:hyperlink w:history="true" w:anchor="_bookmark1590">
        <w:r>
          <w:rPr>
            <w:sz w:val="18"/>
          </w:rPr>
          <w:t>176, </w:t>
        </w:r>
      </w:hyperlink>
      <w:hyperlink w:history="true" w:anchor="_bookmark2278">
        <w:r>
          <w:rPr>
            <w:sz w:val="18"/>
          </w:rPr>
          <w:t>248</w:t>
        </w:r>
      </w:hyperlink>
    </w:p>
    <w:p>
      <w:pPr>
        <w:spacing w:before="16"/>
        <w:ind w:left="121" w:right="0" w:firstLine="0"/>
        <w:jc w:val="left"/>
        <w:rPr>
          <w:sz w:val="18"/>
        </w:rPr>
      </w:pPr>
      <w:hyperlink w:history="true" w:anchor="_bookmark797">
        <w:r>
          <w:rPr>
            <w:sz w:val="18"/>
          </w:rPr>
          <w:t>SetInputArrayToProcess() 97</w:t>
        </w:r>
      </w:hyperlink>
    </w:p>
    <w:p>
      <w:pPr>
        <w:spacing w:before="16"/>
        <w:ind w:left="121" w:right="0" w:firstLine="0"/>
        <w:jc w:val="left"/>
        <w:rPr>
          <w:sz w:val="18"/>
        </w:rPr>
      </w:pPr>
      <w:hyperlink w:history="true" w:anchor="_bookmark1591">
        <w:r>
          <w:rPr>
            <w:sz w:val="18"/>
          </w:rPr>
          <w:t>SetInputConnection 176</w:t>
        </w:r>
      </w:hyperlink>
    </w:p>
    <w:p>
      <w:pPr>
        <w:spacing w:before="16"/>
        <w:ind w:left="121" w:right="0" w:firstLine="0"/>
        <w:jc w:val="left"/>
        <w:rPr>
          <w:sz w:val="18"/>
        </w:rPr>
      </w:pPr>
      <w:hyperlink w:history="true" w:anchor="_bookmark234">
        <w:r>
          <w:rPr>
            <w:sz w:val="18"/>
          </w:rPr>
          <w:t>SetInputConnection() 27, </w:t>
        </w:r>
      </w:hyperlink>
      <w:hyperlink w:history="true" w:anchor="_bookmark311">
        <w:r>
          <w:rPr>
            <w:sz w:val="18"/>
          </w:rPr>
          <w:t>42, </w:t>
        </w:r>
      </w:hyperlink>
      <w:hyperlink w:history="true" w:anchor="_bookmark361">
        <w:r>
          <w:rPr>
            <w:sz w:val="18"/>
          </w:rPr>
          <w:t>48, </w:t>
        </w:r>
      </w:hyperlink>
      <w:hyperlink w:history="true" w:anchor="_bookmark833">
        <w:r>
          <w:rPr>
            <w:sz w:val="18"/>
          </w:rPr>
          <w:t>102</w:t>
        </w:r>
      </w:hyperlink>
    </w:p>
    <w:p>
      <w:pPr>
        <w:spacing w:before="16"/>
        <w:ind w:left="121" w:right="0" w:firstLine="0"/>
        <w:jc w:val="left"/>
        <w:rPr>
          <w:sz w:val="18"/>
        </w:rPr>
      </w:pPr>
      <w:hyperlink w:history="true" w:anchor="_bookmark794">
        <w:r>
          <w:rPr>
            <w:sz w:val="18"/>
          </w:rPr>
          <w:t>SetIntegrationDirectionToBackward() 97</w:t>
        </w:r>
      </w:hyperlink>
    </w:p>
    <w:p>
      <w:pPr>
        <w:spacing w:before="17"/>
        <w:ind w:left="121" w:right="0" w:firstLine="0"/>
        <w:jc w:val="left"/>
        <w:rPr>
          <w:sz w:val="18"/>
        </w:rPr>
      </w:pPr>
      <w:hyperlink w:history="true" w:anchor="_bookmark796">
        <w:r>
          <w:rPr>
            <w:sz w:val="18"/>
          </w:rPr>
          <w:t>SetIntegrationDirectionToBoth() 97</w:t>
        </w:r>
      </w:hyperlink>
    </w:p>
    <w:p>
      <w:pPr>
        <w:spacing w:before="16"/>
        <w:ind w:left="121" w:right="0" w:firstLine="0"/>
        <w:jc w:val="left"/>
        <w:rPr>
          <w:sz w:val="18"/>
        </w:rPr>
      </w:pPr>
      <w:hyperlink w:history="true" w:anchor="_bookmark795">
        <w:r>
          <w:rPr>
            <w:sz w:val="18"/>
          </w:rPr>
          <w:t>SetIntegrationDirectionToForward() 97</w:t>
        </w:r>
      </w:hyperlink>
    </w:p>
    <w:p>
      <w:pPr>
        <w:spacing w:before="16"/>
        <w:ind w:left="121" w:right="0" w:firstLine="0"/>
        <w:jc w:val="left"/>
        <w:rPr>
          <w:sz w:val="18"/>
        </w:rPr>
      </w:pPr>
      <w:hyperlink w:history="true" w:anchor="_bookmark357">
        <w:r>
          <w:rPr>
            <w:sz w:val="18"/>
          </w:rPr>
          <w:t>SetInteractionStyle 48, </w:t>
        </w:r>
      </w:hyperlink>
      <w:hyperlink w:history="true" w:anchor="_bookmark2336">
        <w:r>
          <w:rPr>
            <w:sz w:val="18"/>
          </w:rPr>
          <w:t>258</w:t>
        </w:r>
      </w:hyperlink>
    </w:p>
    <w:p>
      <w:pPr>
        <w:spacing w:before="16"/>
        <w:ind w:left="121" w:right="0" w:firstLine="0"/>
        <w:jc w:val="left"/>
        <w:rPr>
          <w:sz w:val="18"/>
        </w:rPr>
      </w:pPr>
      <w:hyperlink w:history="true" w:anchor="_bookmark2320">
        <w:r>
          <w:rPr>
            <w:sz w:val="18"/>
          </w:rPr>
          <w:t>SetInteractorStyle 256</w:t>
        </w:r>
      </w:hyperlink>
    </w:p>
    <w:p>
      <w:pPr>
        <w:spacing w:before="17"/>
        <w:ind w:left="121" w:right="0" w:firstLine="0"/>
        <w:jc w:val="left"/>
        <w:rPr>
          <w:sz w:val="18"/>
        </w:rPr>
      </w:pPr>
      <w:hyperlink w:history="true" w:anchor="_bookmark3225">
        <w:r>
          <w:rPr>
            <w:sz w:val="18"/>
          </w:rPr>
          <w:t>SetInteractorStyle() 423</w:t>
        </w:r>
      </w:hyperlink>
    </w:p>
    <w:p>
      <w:pPr>
        <w:spacing w:before="16"/>
        <w:ind w:left="121" w:right="0" w:firstLine="0"/>
        <w:jc w:val="left"/>
        <w:rPr>
          <w:sz w:val="18"/>
        </w:rPr>
      </w:pPr>
      <w:hyperlink w:history="true" w:anchor="_bookmark1364">
        <w:r>
          <w:rPr>
            <w:sz w:val="18"/>
          </w:rPr>
          <w:t>SetInterpolationTypeToLinear 154</w:t>
        </w:r>
      </w:hyperlink>
    </w:p>
    <w:p>
      <w:pPr>
        <w:spacing w:before="16"/>
        <w:ind w:left="121" w:right="0" w:firstLine="0"/>
        <w:jc w:val="left"/>
        <w:rPr>
          <w:sz w:val="18"/>
        </w:rPr>
      </w:pPr>
      <w:hyperlink w:history="true" w:anchor="_bookmark1222">
        <w:r>
          <w:rPr>
            <w:sz w:val="18"/>
          </w:rPr>
          <w:t>SetInterpolationTypeToNearest 143, </w:t>
        </w:r>
      </w:hyperlink>
      <w:hyperlink w:history="true" w:anchor="_bookmark1365">
        <w:r>
          <w:rPr>
            <w:sz w:val="18"/>
          </w:rPr>
          <w:t>154</w:t>
        </w:r>
      </w:hyperlink>
    </w:p>
    <w:p>
      <w:pPr>
        <w:spacing w:before="16"/>
        <w:ind w:left="121" w:right="0" w:firstLine="0"/>
        <w:jc w:val="left"/>
        <w:rPr>
          <w:sz w:val="18"/>
        </w:rPr>
      </w:pPr>
      <w:hyperlink w:history="true" w:anchor="_bookmark1357">
        <w:r>
          <w:rPr>
            <w:sz w:val="18"/>
          </w:rPr>
          <w:t>SetIsoValue 153</w:t>
        </w:r>
      </w:hyperlink>
    </w:p>
    <w:p>
      <w:pPr>
        <w:spacing w:before="16"/>
        <w:ind w:left="121" w:right="0" w:firstLine="0"/>
        <w:jc w:val="left"/>
        <w:rPr>
          <w:sz w:val="18"/>
        </w:rPr>
      </w:pPr>
      <w:hyperlink w:history="true" w:anchor="_bookmark2468">
        <w:r>
          <w:rPr>
            <w:sz w:val="18"/>
          </w:rPr>
          <w:t>SetLineProperty</w:t>
        </w:r>
        <w:r>
          <w:rPr>
            <w:spacing w:val="-3"/>
            <w:sz w:val="18"/>
          </w:rPr>
          <w:t> </w:t>
        </w:r>
        <w:r>
          <w:rPr>
            <w:sz w:val="18"/>
          </w:rPr>
          <w:t>280</w:t>
        </w:r>
      </w:hyperlink>
    </w:p>
    <w:p>
      <w:pPr>
        <w:spacing w:before="17"/>
        <w:ind w:left="121" w:right="0" w:firstLine="0"/>
        <w:jc w:val="left"/>
        <w:rPr>
          <w:sz w:val="18"/>
        </w:rPr>
      </w:pPr>
      <w:hyperlink w:history="true" w:anchor="_bookmark2904">
        <w:r>
          <w:rPr>
            <w:sz w:val="18"/>
          </w:rPr>
          <w:t>SetLookupTable</w:t>
        </w:r>
        <w:r>
          <w:rPr>
            <w:spacing w:val="-17"/>
            <w:sz w:val="18"/>
          </w:rPr>
          <w:t> </w:t>
        </w:r>
        <w:r>
          <w:rPr>
            <w:sz w:val="18"/>
          </w:rPr>
          <w:t>330</w:t>
        </w:r>
      </w:hyperlink>
    </w:p>
    <w:p>
      <w:pPr>
        <w:spacing w:before="16"/>
        <w:ind w:left="121" w:right="0" w:firstLine="0"/>
        <w:jc w:val="left"/>
        <w:rPr>
          <w:sz w:val="18"/>
        </w:rPr>
      </w:pPr>
      <w:hyperlink w:history="true" w:anchor="_bookmark687">
        <w:r>
          <w:rPr>
            <w:sz w:val="18"/>
          </w:rPr>
          <w:t>SetLoop 84</w:t>
        </w:r>
      </w:hyperlink>
    </w:p>
    <w:p>
      <w:pPr>
        <w:spacing w:before="16"/>
        <w:ind w:left="121" w:right="0" w:firstLine="0"/>
        <w:jc w:val="left"/>
        <w:rPr>
          <w:sz w:val="18"/>
        </w:rPr>
      </w:pPr>
      <w:hyperlink w:history="true" w:anchor="_bookmark1223">
        <w:r>
          <w:rPr>
            <w:sz w:val="18"/>
          </w:rPr>
          <w:t>SetMapper</w:t>
        </w:r>
        <w:r>
          <w:rPr>
            <w:spacing w:val="-11"/>
            <w:sz w:val="18"/>
          </w:rPr>
          <w:t> </w:t>
        </w:r>
        <w:r>
          <w:rPr>
            <w:sz w:val="18"/>
          </w:rPr>
          <w:t>143</w:t>
        </w:r>
      </w:hyperlink>
    </w:p>
    <w:p>
      <w:pPr>
        <w:spacing w:before="16"/>
        <w:ind w:left="121" w:right="0" w:firstLine="0"/>
        <w:jc w:val="left"/>
        <w:rPr>
          <w:sz w:val="18"/>
        </w:rPr>
      </w:pPr>
      <w:hyperlink w:history="true" w:anchor="_bookmark429">
        <w:r>
          <w:rPr>
            <w:sz w:val="18"/>
          </w:rPr>
          <w:t>SetMapper()</w:t>
        </w:r>
        <w:r>
          <w:rPr>
            <w:spacing w:val="-12"/>
            <w:sz w:val="18"/>
          </w:rPr>
          <w:t> </w:t>
        </w:r>
        <w:r>
          <w:rPr>
            <w:sz w:val="18"/>
          </w:rPr>
          <w:t>53</w:t>
        </w:r>
      </w:hyperlink>
    </w:p>
    <w:p>
      <w:pPr>
        <w:spacing w:before="17"/>
        <w:ind w:left="121" w:right="0" w:firstLine="0"/>
        <w:jc w:val="left"/>
        <w:rPr>
          <w:sz w:val="18"/>
        </w:rPr>
      </w:pPr>
      <w:hyperlink w:history="true" w:anchor="_bookmark599">
        <w:r>
          <w:rPr>
            <w:sz w:val="18"/>
          </w:rPr>
          <w:t>SetMatrix() 71</w:t>
        </w:r>
      </w:hyperlink>
    </w:p>
    <w:p>
      <w:pPr>
        <w:spacing w:before="16"/>
        <w:ind w:left="121" w:right="0" w:firstLine="0"/>
        <w:jc w:val="left"/>
        <w:rPr>
          <w:sz w:val="18"/>
        </w:rPr>
      </w:pPr>
      <w:hyperlink w:history="true" w:anchor="_bookmark1358">
        <w:r>
          <w:rPr>
            <w:sz w:val="18"/>
          </w:rPr>
          <w:t>SetMaximizeMethodToOpacity 154</w:t>
        </w:r>
      </w:hyperlink>
    </w:p>
    <w:p>
      <w:pPr>
        <w:spacing w:before="16"/>
        <w:ind w:left="121" w:right="0" w:firstLine="0"/>
        <w:jc w:val="left"/>
        <w:rPr>
          <w:sz w:val="18"/>
        </w:rPr>
      </w:pPr>
      <w:hyperlink w:history="true" w:anchor="_bookmark1359">
        <w:r>
          <w:rPr>
            <w:sz w:val="18"/>
          </w:rPr>
          <w:t>SetMaximizeMethodToScalarValue 154</w:t>
        </w:r>
      </w:hyperlink>
    </w:p>
    <w:p>
      <w:pPr>
        <w:spacing w:before="16"/>
        <w:ind w:left="121" w:right="0" w:firstLine="0"/>
        <w:jc w:val="left"/>
        <w:rPr>
          <w:sz w:val="18"/>
        </w:rPr>
      </w:pPr>
      <w:hyperlink w:history="true" w:anchor="_bookmark2551">
        <w:r>
          <w:rPr>
            <w:sz w:val="18"/>
          </w:rPr>
          <w:t>SetMaximumValue</w:t>
        </w:r>
        <w:r>
          <w:rPr>
            <w:spacing w:val="-17"/>
            <w:sz w:val="18"/>
          </w:rPr>
          <w:t> </w:t>
        </w:r>
        <w:r>
          <w:rPr>
            <w:sz w:val="18"/>
          </w:rPr>
          <w:t>286</w:t>
        </w:r>
      </w:hyperlink>
    </w:p>
    <w:p>
      <w:pPr>
        <w:spacing w:before="16"/>
        <w:ind w:left="121" w:right="0" w:firstLine="0"/>
        <w:jc w:val="left"/>
        <w:rPr>
          <w:sz w:val="18"/>
        </w:rPr>
      </w:pPr>
      <w:hyperlink w:history="true" w:anchor="_bookmark2549">
        <w:r>
          <w:rPr>
            <w:sz w:val="18"/>
          </w:rPr>
          <w:t>SetMinimumValue</w:t>
        </w:r>
        <w:r>
          <w:rPr>
            <w:spacing w:val="-17"/>
            <w:sz w:val="18"/>
          </w:rPr>
          <w:t> </w:t>
        </w:r>
        <w:r>
          <w:rPr>
            <w:sz w:val="18"/>
          </w:rPr>
          <w:t>286</w:t>
        </w:r>
      </w:hyperlink>
    </w:p>
    <w:p>
      <w:pPr>
        <w:spacing w:before="17"/>
        <w:ind w:left="121" w:right="0" w:firstLine="0"/>
        <w:jc w:val="left"/>
        <w:rPr>
          <w:sz w:val="18"/>
        </w:rPr>
      </w:pPr>
      <w:hyperlink w:history="true" w:anchor="_bookmark2911">
        <w:r>
          <w:rPr>
            <w:sz w:val="18"/>
          </w:rPr>
          <w:t>SetName 331</w:t>
        </w:r>
      </w:hyperlink>
    </w:p>
    <w:p>
      <w:pPr>
        <w:spacing w:before="16"/>
        <w:ind w:left="121" w:right="0" w:firstLine="0"/>
        <w:jc w:val="left"/>
        <w:rPr>
          <w:sz w:val="18"/>
        </w:rPr>
      </w:pPr>
      <w:hyperlink w:history="true" w:anchor="_bookmark1662">
        <w:r>
          <w:rPr>
            <w:sz w:val="18"/>
          </w:rPr>
          <w:t>SetNegateEdgeWeights 184</w:t>
        </w:r>
      </w:hyperlink>
    </w:p>
    <w:p>
      <w:pPr>
        <w:spacing w:before="16"/>
        <w:ind w:left="121" w:right="0" w:firstLine="0"/>
        <w:jc w:val="left"/>
        <w:rPr>
          <w:sz w:val="18"/>
        </w:rPr>
      </w:pPr>
      <w:hyperlink w:history="true" w:anchor="_bookmark2557">
        <w:r>
          <w:rPr>
            <w:sz w:val="18"/>
          </w:rPr>
          <w:t>SetNumberOfAnimationSteps 287</w:t>
        </w:r>
      </w:hyperlink>
    </w:p>
    <w:p>
      <w:pPr>
        <w:spacing w:before="16"/>
        <w:ind w:left="121" w:right="0" w:firstLine="0"/>
        <w:jc w:val="left"/>
        <w:rPr>
          <w:sz w:val="18"/>
        </w:rPr>
      </w:pPr>
      <w:hyperlink w:history="true" w:anchor="_bookmark2882">
        <w:r>
          <w:rPr>
            <w:sz w:val="18"/>
          </w:rPr>
          <w:t>SetNumberOfComponents 328</w:t>
        </w:r>
      </w:hyperlink>
    </w:p>
    <w:p>
      <w:pPr>
        <w:spacing w:before="16"/>
        <w:ind w:left="121" w:right="0" w:firstLine="0"/>
        <w:jc w:val="left"/>
        <w:rPr>
          <w:sz w:val="18"/>
        </w:rPr>
      </w:pPr>
      <w:hyperlink w:history="true" w:anchor="_bookmark2574">
        <w:r>
          <w:rPr>
            <w:sz w:val="18"/>
          </w:rPr>
          <w:t>SetNumberOfFrames 288</w:t>
        </w:r>
      </w:hyperlink>
    </w:p>
    <w:p>
      <w:pPr>
        <w:spacing w:before="17"/>
        <w:ind w:left="121" w:right="0" w:firstLine="0"/>
        <w:jc w:val="left"/>
        <w:rPr>
          <w:sz w:val="18"/>
        </w:rPr>
      </w:pPr>
      <w:hyperlink w:history="true" w:anchor="_bookmark3056">
        <w:r>
          <w:rPr>
            <w:sz w:val="18"/>
          </w:rPr>
          <w:t>SetNumberOfInputPorts() 386</w:t>
        </w:r>
      </w:hyperlink>
    </w:p>
    <w:p>
      <w:pPr>
        <w:spacing w:before="16"/>
        <w:ind w:left="121" w:right="0" w:firstLine="0"/>
        <w:jc w:val="left"/>
        <w:rPr>
          <w:sz w:val="18"/>
        </w:rPr>
      </w:pPr>
      <w:hyperlink w:history="true" w:anchor="_bookmark3057">
        <w:r>
          <w:rPr>
            <w:sz w:val="18"/>
          </w:rPr>
          <w:t>SetNumberOfOutputPorts() 386</w:t>
        </w:r>
      </w:hyperlink>
    </w:p>
    <w:p>
      <w:pPr>
        <w:spacing w:before="16"/>
        <w:ind w:left="121" w:right="0" w:firstLine="0"/>
        <w:jc w:val="left"/>
        <w:rPr>
          <w:sz w:val="18"/>
        </w:rPr>
      </w:pPr>
      <w:hyperlink w:history="true" w:anchor="_bookmark2884">
        <w:r>
          <w:rPr>
            <w:sz w:val="18"/>
          </w:rPr>
          <w:t>SetNumberOfTuples</w:t>
        </w:r>
        <w:r>
          <w:rPr>
            <w:spacing w:val="-19"/>
            <w:sz w:val="18"/>
          </w:rPr>
          <w:t> </w:t>
        </w:r>
        <w:r>
          <w:rPr>
            <w:sz w:val="18"/>
          </w:rPr>
          <w:t>328</w:t>
        </w:r>
      </w:hyperlink>
    </w:p>
    <w:p>
      <w:pPr>
        <w:spacing w:before="16"/>
        <w:ind w:left="121" w:right="0" w:firstLine="0"/>
        <w:jc w:val="left"/>
        <w:rPr>
          <w:sz w:val="18"/>
        </w:rPr>
      </w:pPr>
      <w:hyperlink w:history="true" w:anchor="_bookmark734">
        <w:r>
          <w:rPr>
            <w:sz w:val="18"/>
          </w:rPr>
          <w:t>SetNumberOfTuples()</w:t>
        </w:r>
        <w:r>
          <w:rPr>
            <w:spacing w:val="-21"/>
            <w:sz w:val="18"/>
          </w:rPr>
          <w:t> </w:t>
        </w:r>
        <w:r>
          <w:rPr>
            <w:sz w:val="18"/>
          </w:rPr>
          <w:t>90</w:t>
        </w:r>
      </w:hyperlink>
    </w:p>
    <w:p>
      <w:pPr>
        <w:spacing w:before="17"/>
        <w:ind w:left="121" w:right="0" w:firstLine="0"/>
        <w:jc w:val="left"/>
        <w:rPr>
          <w:sz w:val="18"/>
        </w:rPr>
      </w:pPr>
      <w:hyperlink w:history="true" w:anchor="_bookmark2921">
        <w:r>
          <w:rPr>
            <w:sz w:val="18"/>
          </w:rPr>
          <w:t>SetNumberOfValues</w:t>
        </w:r>
        <w:r>
          <w:rPr>
            <w:spacing w:val="-19"/>
            <w:sz w:val="18"/>
          </w:rPr>
          <w:t> </w:t>
        </w:r>
        <w:r>
          <w:rPr>
            <w:sz w:val="18"/>
          </w:rPr>
          <w:t>332</w:t>
        </w:r>
      </w:hyperlink>
    </w:p>
    <w:p>
      <w:pPr>
        <w:spacing w:before="16"/>
        <w:ind w:left="121" w:right="0" w:firstLine="0"/>
        <w:jc w:val="left"/>
        <w:rPr>
          <w:sz w:val="18"/>
        </w:rPr>
      </w:pPr>
      <w:hyperlink w:history="true" w:anchor="_bookmark2514">
        <w:r>
          <w:rPr>
            <w:sz w:val="18"/>
          </w:rPr>
          <w:t>SetNumberOfXLabels 284</w:t>
        </w:r>
      </w:hyperlink>
    </w:p>
    <w:p>
      <w:pPr>
        <w:spacing w:before="16"/>
        <w:ind w:left="121" w:right="0" w:firstLine="0"/>
        <w:jc w:val="left"/>
        <w:rPr>
          <w:sz w:val="18"/>
        </w:rPr>
      </w:pPr>
      <w:hyperlink w:history="true" w:anchor="_bookmark2527">
        <w:r>
          <w:rPr>
            <w:sz w:val="18"/>
          </w:rPr>
          <w:t>SetNumberOfXMinorTicks 285</w:t>
        </w:r>
      </w:hyperlink>
    </w:p>
    <w:p>
      <w:pPr>
        <w:spacing w:before="16"/>
        <w:ind w:left="121" w:right="0" w:firstLine="0"/>
        <w:jc w:val="left"/>
        <w:rPr>
          <w:sz w:val="18"/>
        </w:rPr>
      </w:pPr>
      <w:hyperlink w:history="true" w:anchor="_bookmark2515">
        <w:r>
          <w:rPr>
            <w:sz w:val="18"/>
          </w:rPr>
          <w:t>SetNumberOfYLabels 285</w:t>
        </w:r>
      </w:hyperlink>
    </w:p>
    <w:p>
      <w:pPr>
        <w:spacing w:before="16"/>
        <w:ind w:left="121" w:right="0" w:firstLine="0"/>
        <w:jc w:val="left"/>
        <w:rPr>
          <w:sz w:val="18"/>
        </w:rPr>
      </w:pPr>
      <w:hyperlink w:history="true" w:anchor="_bookmark2528">
        <w:r>
          <w:rPr>
            <w:sz w:val="18"/>
          </w:rPr>
          <w:t>SetNumberOfYMinorTicks 285</w:t>
        </w:r>
      </w:hyperlink>
    </w:p>
    <w:p>
      <w:pPr>
        <w:spacing w:before="17"/>
        <w:ind w:left="121" w:right="0" w:firstLine="0"/>
        <w:jc w:val="left"/>
        <w:rPr>
          <w:sz w:val="18"/>
        </w:rPr>
      </w:pPr>
      <w:hyperlink w:history="true" w:anchor="_bookmark807">
        <w:r>
          <w:rPr>
            <w:sz w:val="18"/>
          </w:rPr>
          <w:t>SetOnRatio 98</w:t>
        </w:r>
      </w:hyperlink>
    </w:p>
    <w:p>
      <w:pPr>
        <w:spacing w:before="16"/>
        <w:ind w:left="121" w:right="0" w:firstLine="0"/>
        <w:jc w:val="left"/>
        <w:rPr>
          <w:sz w:val="18"/>
        </w:rPr>
      </w:pPr>
      <w:hyperlink w:history="true" w:anchor="_bookmark442">
        <w:r>
          <w:rPr>
            <w:sz w:val="18"/>
          </w:rPr>
          <w:t>SetOpacity() 55</w:t>
        </w:r>
      </w:hyperlink>
    </w:p>
    <w:p>
      <w:pPr>
        <w:spacing w:before="16"/>
        <w:ind w:left="121" w:right="0" w:firstLine="0"/>
        <w:jc w:val="left"/>
        <w:rPr>
          <w:sz w:val="18"/>
        </w:rPr>
      </w:pPr>
      <w:hyperlink w:history="true" w:anchor="_bookmark420">
        <w:r>
          <w:rPr>
            <w:sz w:val="18"/>
          </w:rPr>
          <w:t>SetOrientation() 52</w:t>
        </w:r>
      </w:hyperlink>
    </w:p>
    <w:p>
      <w:pPr>
        <w:spacing w:before="16"/>
        <w:ind w:left="121" w:right="0" w:firstLine="0"/>
        <w:jc w:val="left"/>
        <w:rPr>
          <w:sz w:val="18"/>
        </w:rPr>
      </w:pPr>
      <w:hyperlink w:history="true" w:anchor="_bookmark558">
        <w:r>
          <w:rPr>
            <w:sz w:val="18"/>
          </w:rPr>
          <w:t>SetOrientationToVertical() 66</w:t>
        </w:r>
      </w:hyperlink>
    </w:p>
    <w:p>
      <w:pPr>
        <w:spacing w:before="17"/>
        <w:ind w:left="121" w:right="0" w:firstLine="0"/>
        <w:jc w:val="left"/>
        <w:rPr>
          <w:sz w:val="18"/>
        </w:rPr>
      </w:pPr>
      <w:hyperlink w:history="true" w:anchor="_bookmark424">
        <w:r>
          <w:rPr>
            <w:sz w:val="18"/>
          </w:rPr>
          <w:t>SetOrigin() 52</w:t>
        </w:r>
      </w:hyperlink>
    </w:p>
    <w:p>
      <w:pPr>
        <w:spacing w:before="16"/>
        <w:ind w:left="121" w:right="0" w:firstLine="0"/>
        <w:jc w:val="left"/>
        <w:rPr>
          <w:sz w:val="18"/>
        </w:rPr>
      </w:pPr>
      <w:hyperlink w:history="true" w:anchor="_bookmark1644">
        <w:r>
          <w:rPr>
            <w:sz w:val="18"/>
          </w:rPr>
          <w:t>SetOriginFromSelection 183</w:t>
        </w:r>
      </w:hyperlink>
    </w:p>
    <w:p>
      <w:pPr>
        <w:spacing w:before="16"/>
        <w:ind w:left="121" w:right="0" w:firstLine="0"/>
        <w:jc w:val="left"/>
        <w:rPr>
          <w:sz w:val="18"/>
        </w:rPr>
      </w:pPr>
      <w:hyperlink w:history="true" w:anchor="_bookmark1634">
        <w:r>
          <w:rPr>
            <w:sz w:val="18"/>
          </w:rPr>
          <w:t>SetOriginSelection 182</w:t>
        </w:r>
      </w:hyperlink>
    </w:p>
    <w:p>
      <w:pPr>
        <w:spacing w:before="16"/>
        <w:ind w:left="121" w:right="0" w:firstLine="0"/>
        <w:jc w:val="left"/>
        <w:rPr>
          <w:sz w:val="18"/>
        </w:rPr>
      </w:pPr>
      <w:hyperlink w:history="true" w:anchor="_bookmark1637">
        <w:r>
          <w:rPr>
            <w:sz w:val="18"/>
          </w:rPr>
          <w:t>SetOriginSelectionConnection 182</w:t>
        </w:r>
      </w:hyperlink>
    </w:p>
    <w:p>
      <w:pPr>
        <w:spacing w:before="16"/>
        <w:ind w:left="121" w:right="0" w:firstLine="0"/>
        <w:jc w:val="left"/>
        <w:rPr>
          <w:sz w:val="18"/>
        </w:rPr>
      </w:pPr>
      <w:hyperlink w:history="true" w:anchor="_bookmark1639">
        <w:r>
          <w:rPr>
            <w:sz w:val="18"/>
          </w:rPr>
          <w:t>SetOriginVertex 182, </w:t>
        </w:r>
      </w:hyperlink>
      <w:hyperlink w:history="true" w:anchor="_bookmark1641">
        <w:r>
          <w:rPr>
            <w:sz w:val="18"/>
          </w:rPr>
          <w:t>183, </w:t>
        </w:r>
      </w:hyperlink>
      <w:hyperlink w:history="true" w:anchor="_bookmark1669">
        <w:r>
          <w:rPr>
            <w:sz w:val="18"/>
          </w:rPr>
          <w:t>185</w:t>
        </w:r>
      </w:hyperlink>
    </w:p>
    <w:p>
      <w:pPr>
        <w:spacing w:before="17"/>
        <w:ind w:left="121" w:right="0" w:firstLine="0"/>
        <w:jc w:val="left"/>
        <w:rPr>
          <w:sz w:val="18"/>
        </w:rPr>
      </w:pPr>
      <w:hyperlink w:history="true" w:anchor="_bookmark1642">
        <w:r>
          <w:rPr>
            <w:sz w:val="18"/>
          </w:rPr>
          <w:t>SetOriginVertexString 183</w:t>
        </w:r>
      </w:hyperlink>
    </w:p>
    <w:p>
      <w:pPr>
        <w:spacing w:before="16"/>
        <w:ind w:left="121" w:right="0" w:firstLine="0"/>
        <w:jc w:val="left"/>
        <w:rPr>
          <w:sz w:val="18"/>
        </w:rPr>
      </w:pPr>
      <w:hyperlink w:history="true" w:anchor="_bookmark1643">
        <w:r>
          <w:rPr>
            <w:sz w:val="18"/>
          </w:rPr>
          <w:t>SetOutputArrayName 183, </w:t>
        </w:r>
      </w:hyperlink>
      <w:hyperlink w:history="true" w:anchor="_bookmark1652">
        <w:r>
          <w:rPr>
            <w:sz w:val="18"/>
          </w:rPr>
          <w:t>184</w:t>
        </w:r>
      </w:hyperlink>
    </w:p>
    <w:p>
      <w:pPr>
        <w:spacing w:before="16"/>
        <w:ind w:left="121" w:right="0" w:firstLine="0"/>
        <w:jc w:val="left"/>
        <w:rPr>
          <w:sz w:val="18"/>
        </w:rPr>
      </w:pPr>
      <w:hyperlink w:history="true" w:anchor="_bookmark1645">
        <w:r>
          <w:rPr>
            <w:sz w:val="18"/>
          </w:rPr>
          <w:t>SetOutputSelection 183</w:t>
        </w:r>
      </w:hyperlink>
    </w:p>
    <w:p>
      <w:pPr>
        <w:spacing w:before="16"/>
        <w:ind w:left="121" w:right="0" w:firstLine="0"/>
        <w:jc w:val="left"/>
        <w:rPr>
          <w:sz w:val="18"/>
        </w:rPr>
      </w:pPr>
      <w:hyperlink w:history="true" w:anchor="_bookmark1646">
        <w:r>
          <w:rPr>
            <w:sz w:val="18"/>
          </w:rPr>
          <w:t>SetOutputSelectionType 183, </w:t>
        </w:r>
      </w:hyperlink>
      <w:hyperlink w:history="true" w:anchor="_bookmark1661">
        <w:r>
          <w:rPr>
            <w:sz w:val="18"/>
          </w:rPr>
          <w:t>184</w:t>
        </w:r>
      </w:hyperlink>
    </w:p>
    <w:p>
      <w:pPr>
        <w:spacing w:after="0"/>
        <w:jc w:val="left"/>
        <w:rPr>
          <w:sz w:val="18"/>
        </w:rPr>
        <w:sectPr>
          <w:type w:val="continuous"/>
          <w:pgSz w:w="10440" w:h="13680"/>
          <w:pgMar w:top="1280" w:bottom="280" w:left="780" w:right="0"/>
          <w:cols w:num="2" w:equalWidth="0">
            <w:col w:w="3589" w:space="641"/>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397">
        <w:r>
          <w:rPr>
            <w:sz w:val="18"/>
          </w:rPr>
          <w:t>SetParallelScale() 51</w:t>
        </w:r>
      </w:hyperlink>
    </w:p>
    <w:p>
      <w:pPr>
        <w:spacing w:before="17"/>
        <w:ind w:left="661" w:right="0" w:firstLine="0"/>
        <w:jc w:val="left"/>
        <w:rPr>
          <w:sz w:val="18"/>
        </w:rPr>
      </w:pPr>
      <w:hyperlink w:history="true" w:anchor="_bookmark2486">
        <w:r>
          <w:rPr>
            <w:sz w:val="18"/>
          </w:rPr>
          <w:t>SetParametricSpline 281</w:t>
        </w:r>
      </w:hyperlink>
    </w:p>
    <w:p>
      <w:pPr>
        <w:spacing w:before="16"/>
        <w:ind w:left="661" w:right="0" w:firstLine="0"/>
        <w:jc w:val="left"/>
        <w:rPr>
          <w:sz w:val="18"/>
        </w:rPr>
      </w:pPr>
      <w:hyperlink w:history="true" w:anchor="_bookmark2597">
        <w:r>
          <w:rPr>
            <w:sz w:val="18"/>
          </w:rPr>
          <w:t>SetPedigreeIds 292</w:t>
        </w:r>
      </w:hyperlink>
    </w:p>
    <w:p>
      <w:pPr>
        <w:spacing w:before="16"/>
        <w:ind w:left="661" w:right="0" w:firstLine="0"/>
        <w:jc w:val="left"/>
        <w:rPr>
          <w:sz w:val="18"/>
        </w:rPr>
      </w:pPr>
      <w:hyperlink w:history="true" w:anchor="_bookmark342">
        <w:r>
          <w:rPr>
            <w:sz w:val="18"/>
          </w:rPr>
          <w:t>SetPicker() 46</w:t>
        </w:r>
      </w:hyperlink>
    </w:p>
    <w:p>
      <w:pPr>
        <w:spacing w:before="16"/>
        <w:ind w:left="661" w:right="0" w:firstLine="0"/>
        <w:jc w:val="left"/>
        <w:rPr>
          <w:sz w:val="18"/>
        </w:rPr>
      </w:pPr>
      <w:hyperlink w:history="true" w:anchor="_bookmark675">
        <w:r>
          <w:rPr>
            <w:sz w:val="18"/>
          </w:rPr>
          <w:t>SetPlayMode 83</w:t>
        </w:r>
      </w:hyperlink>
    </w:p>
    <w:p>
      <w:pPr>
        <w:spacing w:before="16"/>
        <w:ind w:left="661" w:right="0" w:firstLine="0"/>
        <w:jc w:val="left"/>
        <w:rPr>
          <w:sz w:val="18"/>
        </w:rPr>
      </w:pPr>
      <w:hyperlink w:history="true" w:anchor="_bookmark870">
        <w:r>
          <w:rPr>
            <w:sz w:val="18"/>
          </w:rPr>
          <w:t>SetPointMaximum() 105</w:t>
        </w:r>
      </w:hyperlink>
    </w:p>
    <w:p>
      <w:pPr>
        <w:spacing w:before="17"/>
        <w:ind w:left="661" w:right="0" w:firstLine="0"/>
        <w:jc w:val="left"/>
        <w:rPr>
          <w:sz w:val="18"/>
        </w:rPr>
      </w:pPr>
      <w:hyperlink w:history="true" w:anchor="_bookmark389">
        <w:r>
          <w:rPr>
            <w:sz w:val="18"/>
          </w:rPr>
          <w:t>SetPosition() 50, </w:t>
        </w:r>
      </w:hyperlink>
      <w:hyperlink w:history="true" w:anchor="_bookmark406">
        <w:r>
          <w:rPr>
            <w:sz w:val="18"/>
          </w:rPr>
          <w:t>51, </w:t>
        </w:r>
      </w:hyperlink>
      <w:hyperlink w:history="true" w:anchor="_bookmark418">
        <w:r>
          <w:rPr>
            <w:sz w:val="18"/>
          </w:rPr>
          <w:t>52</w:t>
        </w:r>
      </w:hyperlink>
    </w:p>
    <w:p>
      <w:pPr>
        <w:spacing w:before="16"/>
        <w:ind w:left="661" w:right="0" w:firstLine="0"/>
        <w:jc w:val="left"/>
        <w:rPr>
          <w:sz w:val="18"/>
        </w:rPr>
      </w:pPr>
      <w:hyperlink w:history="true" w:anchor="_bookmark2469">
        <w:r>
          <w:rPr>
            <w:sz w:val="18"/>
          </w:rPr>
          <w:t>SetProjectionNormal 280,</w:t>
        </w:r>
        <w:r>
          <w:rPr>
            <w:spacing w:val="-7"/>
            <w:sz w:val="18"/>
          </w:rPr>
          <w:t> </w:t>
        </w:r>
      </w:hyperlink>
      <w:hyperlink w:history="true" w:anchor="_bookmark2487">
        <w:r>
          <w:rPr>
            <w:sz w:val="18"/>
          </w:rPr>
          <w:t>281</w:t>
        </w:r>
      </w:hyperlink>
    </w:p>
    <w:p>
      <w:pPr>
        <w:spacing w:before="16"/>
        <w:ind w:left="661" w:right="0" w:firstLine="0"/>
        <w:jc w:val="left"/>
        <w:rPr>
          <w:sz w:val="18"/>
        </w:rPr>
      </w:pPr>
      <w:hyperlink w:history="true" w:anchor="_bookmark2470">
        <w:r>
          <w:rPr>
            <w:sz w:val="18"/>
          </w:rPr>
          <w:t>SetProjectionPosition 280,</w:t>
        </w:r>
        <w:r>
          <w:rPr>
            <w:spacing w:val="-27"/>
            <w:sz w:val="18"/>
          </w:rPr>
          <w:t> </w:t>
        </w:r>
      </w:hyperlink>
      <w:hyperlink w:history="true" w:anchor="_bookmark2488">
        <w:r>
          <w:rPr>
            <w:sz w:val="18"/>
          </w:rPr>
          <w:t>281</w:t>
        </w:r>
      </w:hyperlink>
    </w:p>
    <w:p>
      <w:pPr>
        <w:spacing w:before="16"/>
        <w:ind w:left="661" w:right="0" w:firstLine="0"/>
        <w:jc w:val="left"/>
        <w:rPr>
          <w:sz w:val="18"/>
        </w:rPr>
      </w:pPr>
      <w:hyperlink w:history="true" w:anchor="_bookmark1224">
        <w:r>
          <w:rPr>
            <w:sz w:val="18"/>
          </w:rPr>
          <w:t>SetProperty 143</w:t>
        </w:r>
      </w:hyperlink>
    </w:p>
    <w:p>
      <w:pPr>
        <w:spacing w:before="17"/>
        <w:ind w:left="661" w:right="0" w:firstLine="0"/>
        <w:jc w:val="left"/>
        <w:rPr>
          <w:sz w:val="18"/>
        </w:rPr>
      </w:pPr>
      <w:hyperlink w:history="true" w:anchor="_bookmark1702">
        <w:r>
          <w:rPr>
            <w:sz w:val="18"/>
          </w:rPr>
          <w:t>SetQuery 188, </w:t>
        </w:r>
      </w:hyperlink>
      <w:hyperlink w:history="true" w:anchor="_bookmark1712">
        <w:r>
          <w:rPr>
            <w:sz w:val="18"/>
          </w:rPr>
          <w:t>189</w:t>
        </w:r>
      </w:hyperlink>
    </w:p>
    <w:p>
      <w:pPr>
        <w:spacing w:before="16"/>
        <w:ind w:left="661" w:right="0" w:firstLine="0"/>
        <w:jc w:val="left"/>
        <w:rPr>
          <w:sz w:val="18"/>
        </w:rPr>
      </w:pPr>
      <w:hyperlink w:history="true" w:anchor="_bookmark1397">
        <w:r>
          <w:rPr>
            <w:sz w:val="18"/>
          </w:rPr>
          <w:t>SetRayCastFunction 157</w:t>
        </w:r>
      </w:hyperlink>
    </w:p>
    <w:p>
      <w:pPr>
        <w:spacing w:before="16"/>
        <w:ind w:left="661" w:right="0" w:firstLine="0"/>
        <w:jc w:val="left"/>
        <w:rPr>
          <w:sz w:val="18"/>
        </w:rPr>
      </w:pPr>
      <w:hyperlink w:history="true" w:anchor="_bookmark1400">
        <w:r>
          <w:rPr>
            <w:sz w:val="18"/>
          </w:rPr>
          <w:t>SetRayIntegrator 157, </w:t>
        </w:r>
      </w:hyperlink>
      <w:hyperlink w:history="true" w:anchor="_bookmark1410">
        <w:r>
          <w:rPr>
            <w:sz w:val="18"/>
          </w:rPr>
          <w:t>158</w:t>
        </w:r>
      </w:hyperlink>
    </w:p>
    <w:p>
      <w:pPr>
        <w:spacing w:before="16"/>
        <w:ind w:left="661" w:right="0" w:firstLine="0"/>
        <w:jc w:val="left"/>
        <w:rPr>
          <w:sz w:val="18"/>
        </w:rPr>
      </w:pPr>
      <w:hyperlink w:history="true" w:anchor="_bookmark1225">
        <w:r>
          <w:rPr>
            <w:sz w:val="18"/>
          </w:rPr>
          <w:t>SetRepresentationToWireframe 143</w:t>
        </w:r>
      </w:hyperlink>
    </w:p>
    <w:p>
      <w:pPr>
        <w:spacing w:before="16"/>
        <w:ind w:left="661" w:right="0" w:firstLine="0"/>
        <w:jc w:val="left"/>
        <w:rPr>
          <w:sz w:val="18"/>
        </w:rPr>
      </w:pPr>
      <w:hyperlink w:history="true" w:anchor="_bookmark760">
        <w:r>
          <w:rPr>
            <w:sz w:val="18"/>
          </w:rPr>
          <w:t>SetScalarModeToDefault() 93</w:t>
        </w:r>
      </w:hyperlink>
    </w:p>
    <w:p>
      <w:pPr>
        <w:spacing w:before="17"/>
        <w:ind w:left="661" w:right="0" w:firstLine="0"/>
        <w:jc w:val="left"/>
        <w:rPr>
          <w:sz w:val="18"/>
        </w:rPr>
      </w:pPr>
      <w:hyperlink w:history="true" w:anchor="_bookmark762">
        <w:r>
          <w:rPr>
            <w:sz w:val="18"/>
          </w:rPr>
          <w:t>SetScalarModeToUseCellData() 93</w:t>
        </w:r>
      </w:hyperlink>
    </w:p>
    <w:p>
      <w:pPr>
        <w:spacing w:before="16"/>
        <w:ind w:left="661" w:right="0" w:firstLine="0"/>
        <w:jc w:val="left"/>
        <w:rPr>
          <w:sz w:val="18"/>
        </w:rPr>
      </w:pPr>
      <w:hyperlink w:history="true" w:anchor="_bookmark761">
        <w:r>
          <w:rPr>
            <w:sz w:val="18"/>
          </w:rPr>
          <w:t>SetScalarModeToUsePointData() 93</w:t>
        </w:r>
      </w:hyperlink>
    </w:p>
    <w:p>
      <w:pPr>
        <w:spacing w:before="16"/>
        <w:ind w:left="661" w:right="0" w:firstLine="0"/>
        <w:jc w:val="left"/>
        <w:rPr>
          <w:sz w:val="18"/>
        </w:rPr>
      </w:pPr>
      <w:hyperlink w:history="true" w:anchor="_bookmark763">
        <w:r>
          <w:rPr>
            <w:sz w:val="18"/>
          </w:rPr>
          <w:t>SetScalarModeToUsePointFieldData() 93, </w:t>
        </w:r>
      </w:hyperlink>
      <w:hyperlink w:history="true" w:anchor="_bookmark843">
        <w:r>
          <w:rPr>
            <w:sz w:val="18"/>
          </w:rPr>
          <w:t>103</w:t>
        </w:r>
      </w:hyperlink>
    </w:p>
    <w:p>
      <w:pPr>
        <w:spacing w:before="16"/>
        <w:ind w:left="661" w:right="0" w:firstLine="0"/>
        <w:jc w:val="left"/>
        <w:rPr>
          <w:sz w:val="18"/>
        </w:rPr>
      </w:pPr>
      <w:hyperlink w:history="true" w:anchor="_bookmark1262">
        <w:r>
          <w:rPr>
            <w:sz w:val="18"/>
          </w:rPr>
          <w:t>SetScalarOpacity 146, </w:t>
        </w:r>
      </w:hyperlink>
      <w:hyperlink w:history="true" w:anchor="_bookmark1272">
        <w:r>
          <w:rPr>
            <w:sz w:val="18"/>
          </w:rPr>
          <w:t>147</w:t>
        </w:r>
      </w:hyperlink>
    </w:p>
    <w:p>
      <w:pPr>
        <w:spacing w:before="17"/>
        <w:ind w:left="661" w:right="0" w:firstLine="0"/>
        <w:jc w:val="left"/>
        <w:rPr>
          <w:sz w:val="18"/>
        </w:rPr>
      </w:pPr>
      <w:hyperlink w:history="true" w:anchor="_bookmark756">
        <w:r>
          <w:rPr>
            <w:sz w:val="18"/>
          </w:rPr>
          <w:t>SetScalarRange() 92</w:t>
        </w:r>
      </w:hyperlink>
    </w:p>
    <w:p>
      <w:pPr>
        <w:spacing w:before="16"/>
        <w:ind w:left="661" w:right="0" w:firstLine="0"/>
        <w:jc w:val="left"/>
        <w:rPr>
          <w:sz w:val="18"/>
        </w:rPr>
      </w:pPr>
      <w:hyperlink w:history="true" w:anchor="_bookmark735">
        <w:r>
          <w:rPr>
            <w:sz w:val="18"/>
          </w:rPr>
          <w:t>SetScalars() 90</w:t>
        </w:r>
      </w:hyperlink>
    </w:p>
    <w:p>
      <w:pPr>
        <w:spacing w:before="16"/>
        <w:ind w:left="661" w:right="0" w:firstLine="0"/>
        <w:jc w:val="left"/>
        <w:rPr>
          <w:sz w:val="18"/>
        </w:rPr>
      </w:pPr>
      <w:hyperlink w:history="true" w:anchor="_bookmark423">
        <w:r>
          <w:rPr>
            <w:sz w:val="18"/>
          </w:rPr>
          <w:t>SetScale() 52</w:t>
        </w:r>
      </w:hyperlink>
    </w:p>
    <w:p>
      <w:pPr>
        <w:spacing w:before="16"/>
        <w:ind w:left="661" w:right="0" w:firstLine="0"/>
        <w:jc w:val="left"/>
        <w:rPr>
          <w:sz w:val="18"/>
        </w:rPr>
      </w:pPr>
      <w:hyperlink w:history="true" w:anchor="_bookmark780">
        <w:r>
          <w:rPr>
            <w:sz w:val="18"/>
          </w:rPr>
          <w:t>SetScaleModeToDataScalingOff() 95</w:t>
        </w:r>
      </w:hyperlink>
    </w:p>
    <w:p>
      <w:pPr>
        <w:spacing w:before="16"/>
        <w:ind w:left="661" w:right="0" w:firstLine="0"/>
        <w:jc w:val="left"/>
        <w:rPr>
          <w:sz w:val="18"/>
        </w:rPr>
      </w:pPr>
      <w:hyperlink w:history="true" w:anchor="_bookmark781">
        <w:r>
          <w:rPr>
            <w:sz w:val="18"/>
          </w:rPr>
          <w:t>SetScaleModeToScaleByScalar() 95</w:t>
        </w:r>
      </w:hyperlink>
    </w:p>
    <w:p>
      <w:pPr>
        <w:spacing w:before="17"/>
        <w:ind w:left="661" w:right="0" w:firstLine="0"/>
        <w:jc w:val="left"/>
        <w:rPr>
          <w:sz w:val="18"/>
        </w:rPr>
      </w:pPr>
      <w:hyperlink w:history="true" w:anchor="_bookmark2471">
        <w:r>
          <w:rPr>
            <w:sz w:val="18"/>
          </w:rPr>
          <w:t>SetSelectedHandleProperty 280</w:t>
        </w:r>
      </w:hyperlink>
    </w:p>
    <w:p>
      <w:pPr>
        <w:spacing w:before="16"/>
        <w:ind w:left="661" w:right="0" w:firstLine="0"/>
        <w:jc w:val="left"/>
        <w:rPr>
          <w:sz w:val="18"/>
        </w:rPr>
      </w:pPr>
      <w:hyperlink w:history="true" w:anchor="_bookmark2472">
        <w:r>
          <w:rPr>
            <w:sz w:val="18"/>
          </w:rPr>
          <w:t>SetSelectedLineProperty 280</w:t>
        </w:r>
      </w:hyperlink>
    </w:p>
    <w:p>
      <w:pPr>
        <w:spacing w:before="16"/>
        <w:ind w:left="661" w:right="0" w:firstLine="0"/>
        <w:jc w:val="left"/>
        <w:rPr>
          <w:sz w:val="18"/>
        </w:rPr>
      </w:pPr>
      <w:hyperlink w:history="true" w:anchor="_bookmark1043">
        <w:r>
          <w:rPr>
            <w:sz w:val="18"/>
          </w:rPr>
          <w:t>SetSlice 124</w:t>
        </w:r>
      </w:hyperlink>
    </w:p>
    <w:p>
      <w:pPr>
        <w:spacing w:before="16"/>
        <w:ind w:left="661" w:right="0" w:firstLine="0"/>
        <w:jc w:val="left"/>
        <w:rPr>
          <w:sz w:val="18"/>
        </w:rPr>
      </w:pPr>
      <w:hyperlink w:history="true" w:anchor="_bookmark2545">
        <w:r>
          <w:rPr>
            <w:sz w:val="18"/>
          </w:rPr>
          <w:t>SetSliderLength 286</w:t>
        </w:r>
      </w:hyperlink>
    </w:p>
    <w:p>
      <w:pPr>
        <w:spacing w:before="16"/>
        <w:ind w:left="661" w:right="0" w:firstLine="0"/>
        <w:jc w:val="left"/>
        <w:rPr>
          <w:sz w:val="18"/>
        </w:rPr>
      </w:pPr>
      <w:hyperlink w:history="true" w:anchor="_bookmark2546">
        <w:r>
          <w:rPr>
            <w:sz w:val="18"/>
          </w:rPr>
          <w:t>SetSliderWidth 286</w:t>
        </w:r>
      </w:hyperlink>
    </w:p>
    <w:p>
      <w:pPr>
        <w:spacing w:before="17"/>
        <w:ind w:left="661" w:right="0" w:firstLine="0"/>
        <w:jc w:val="left"/>
        <w:rPr>
          <w:sz w:val="18"/>
        </w:rPr>
      </w:pPr>
      <w:hyperlink w:history="true" w:anchor="_bookmark1931">
        <w:r>
          <w:rPr>
            <w:sz w:val="18"/>
          </w:rPr>
          <w:t>SetSource 221</w:t>
        </w:r>
      </w:hyperlink>
    </w:p>
    <w:p>
      <w:pPr>
        <w:spacing w:before="16"/>
        <w:ind w:left="661" w:right="0" w:firstLine="0"/>
        <w:jc w:val="left"/>
        <w:rPr>
          <w:sz w:val="18"/>
        </w:rPr>
      </w:pPr>
      <w:hyperlink w:history="true" w:anchor="_bookmark801">
        <w:r>
          <w:rPr>
            <w:sz w:val="18"/>
          </w:rPr>
          <w:t>SetSourceConnection() 97, </w:t>
        </w:r>
      </w:hyperlink>
      <w:hyperlink w:history="true" w:anchor="_bookmark834">
        <w:r>
          <w:rPr>
            <w:sz w:val="18"/>
          </w:rPr>
          <w:t>102</w:t>
        </w:r>
      </w:hyperlink>
    </w:p>
    <w:p>
      <w:pPr>
        <w:spacing w:before="16"/>
        <w:ind w:left="661" w:right="0" w:firstLine="0"/>
        <w:jc w:val="left"/>
        <w:rPr>
          <w:sz w:val="18"/>
        </w:rPr>
      </w:pPr>
      <w:hyperlink w:history="true" w:anchor="_bookmark1291">
        <w:r>
          <w:rPr>
            <w:sz w:val="18"/>
          </w:rPr>
          <w:t>SetSpecular 149</w:t>
        </w:r>
      </w:hyperlink>
    </w:p>
    <w:p>
      <w:pPr>
        <w:spacing w:before="16"/>
        <w:ind w:left="661" w:right="0" w:firstLine="0"/>
        <w:jc w:val="left"/>
        <w:rPr>
          <w:sz w:val="18"/>
        </w:rPr>
      </w:pPr>
      <w:hyperlink w:history="true" w:anchor="_bookmark1292">
        <w:r>
          <w:rPr>
            <w:sz w:val="18"/>
          </w:rPr>
          <w:t>SetSpecularPower 149</w:t>
        </w:r>
      </w:hyperlink>
    </w:p>
    <w:p>
      <w:pPr>
        <w:spacing w:before="17"/>
        <w:ind w:left="661" w:right="0" w:firstLine="0"/>
        <w:jc w:val="left"/>
        <w:rPr>
          <w:sz w:val="18"/>
        </w:rPr>
      </w:pPr>
      <w:hyperlink w:history="true" w:anchor="_bookmark674">
        <w:r>
          <w:rPr>
            <w:sz w:val="18"/>
          </w:rPr>
          <w:t>SetStartTime 83, </w:t>
        </w:r>
      </w:hyperlink>
      <w:hyperlink w:history="true" w:anchor="_bookmark696">
        <w:r>
          <w:rPr>
            <w:sz w:val="18"/>
          </w:rPr>
          <w:t>84</w:t>
        </w:r>
      </w:hyperlink>
    </w:p>
    <w:p>
      <w:pPr>
        <w:spacing w:before="16"/>
        <w:ind w:left="661" w:right="0" w:firstLine="0"/>
        <w:jc w:val="left"/>
        <w:rPr>
          <w:sz w:val="18"/>
        </w:rPr>
      </w:pPr>
      <w:hyperlink w:history="true" w:anchor="_bookmark2312">
        <w:r>
          <w:rPr>
            <w:sz w:val="18"/>
          </w:rPr>
          <w:t>SetStillUpdateRate 256</w:t>
        </w:r>
      </w:hyperlink>
    </w:p>
    <w:p>
      <w:pPr>
        <w:spacing w:before="16"/>
        <w:ind w:left="661" w:right="0" w:firstLine="0"/>
        <w:jc w:val="left"/>
        <w:rPr>
          <w:sz w:val="18"/>
        </w:rPr>
      </w:pPr>
      <w:hyperlink w:history="true" w:anchor="_bookmark690">
        <w:r>
          <w:rPr>
            <w:sz w:val="18"/>
          </w:rPr>
          <w:t>SetTimeMode 84</w:t>
        </w:r>
      </w:hyperlink>
    </w:p>
    <w:p>
      <w:pPr>
        <w:spacing w:before="16"/>
        <w:ind w:left="661" w:right="0" w:firstLine="0"/>
        <w:jc w:val="left"/>
        <w:rPr>
          <w:sz w:val="18"/>
        </w:rPr>
      </w:pPr>
      <w:hyperlink w:history="true" w:anchor="_bookmark2516">
        <w:r>
          <w:rPr>
            <w:sz w:val="18"/>
          </w:rPr>
          <w:t>SetTitle 284</w:t>
        </w:r>
      </w:hyperlink>
    </w:p>
    <w:p>
      <w:pPr>
        <w:spacing w:before="16"/>
        <w:ind w:left="661" w:right="0" w:firstLine="0"/>
        <w:jc w:val="left"/>
        <w:rPr>
          <w:sz w:val="18"/>
        </w:rPr>
      </w:pPr>
      <w:hyperlink w:history="true" w:anchor="_bookmark2547">
        <w:r>
          <w:rPr>
            <w:sz w:val="18"/>
          </w:rPr>
          <w:t>SetTitleText 286</w:t>
        </w:r>
      </w:hyperlink>
    </w:p>
    <w:p>
      <w:pPr>
        <w:spacing w:before="17"/>
        <w:ind w:left="661" w:right="0" w:firstLine="0"/>
        <w:jc w:val="left"/>
        <w:rPr>
          <w:sz w:val="18"/>
        </w:rPr>
      </w:pPr>
      <w:hyperlink w:history="true" w:anchor="_bookmark2529">
        <w:r>
          <w:rPr>
            <w:sz w:val="18"/>
          </w:rPr>
          <w:t>SetTitleTextProperty 285</w:t>
        </w:r>
      </w:hyperlink>
    </w:p>
    <w:p>
      <w:pPr>
        <w:spacing w:before="16"/>
        <w:ind w:left="661" w:right="0" w:firstLine="0"/>
        <w:jc w:val="left"/>
        <w:rPr>
          <w:sz w:val="18"/>
        </w:rPr>
      </w:pPr>
      <w:hyperlink w:history="true" w:anchor="_bookmark2548">
        <w:r>
          <w:rPr>
            <w:sz w:val="18"/>
          </w:rPr>
          <w:t>SetTubeWidth 286</w:t>
        </w:r>
      </w:hyperlink>
    </w:p>
    <w:p>
      <w:pPr>
        <w:spacing w:before="16"/>
        <w:ind w:left="661" w:right="0" w:firstLine="0"/>
        <w:jc w:val="left"/>
        <w:rPr>
          <w:sz w:val="18"/>
        </w:rPr>
      </w:pPr>
      <w:hyperlink w:history="true" w:anchor="_bookmark2410">
        <w:r>
          <w:rPr>
            <w:sz w:val="18"/>
          </w:rPr>
          <w:t>SetTubing 267</w:t>
        </w:r>
      </w:hyperlink>
    </w:p>
    <w:p>
      <w:pPr>
        <w:spacing w:before="16"/>
        <w:ind w:left="661" w:right="0" w:firstLine="0"/>
        <w:jc w:val="left"/>
        <w:rPr>
          <w:sz w:val="18"/>
        </w:rPr>
      </w:pPr>
      <w:hyperlink w:history="true" w:anchor="_bookmark2887">
        <w:r>
          <w:rPr>
            <w:sz w:val="18"/>
          </w:rPr>
          <w:t>SetTuple 329</w:t>
        </w:r>
      </w:hyperlink>
    </w:p>
    <w:p>
      <w:pPr>
        <w:spacing w:before="17"/>
        <w:ind w:left="661" w:right="0" w:firstLine="0"/>
        <w:jc w:val="left"/>
        <w:rPr>
          <w:sz w:val="18"/>
        </w:rPr>
      </w:pPr>
      <w:hyperlink w:history="true" w:anchor="_bookmark736">
        <w:r>
          <w:rPr>
            <w:sz w:val="18"/>
          </w:rPr>
          <w:t>SetTuple2() 90</w:t>
        </w:r>
      </w:hyperlink>
    </w:p>
    <w:p>
      <w:pPr>
        <w:spacing w:before="16"/>
        <w:ind w:left="661" w:right="0" w:firstLine="0"/>
        <w:jc w:val="left"/>
        <w:rPr>
          <w:sz w:val="18"/>
        </w:rPr>
      </w:pPr>
      <w:hyperlink w:history="true" w:anchor="_bookmark1471">
        <w:r>
          <w:rPr>
            <w:sz w:val="18"/>
          </w:rPr>
          <w:t>SetupRenderWindow 165</w:t>
        </w:r>
      </w:hyperlink>
    </w:p>
    <w:p>
      <w:pPr>
        <w:spacing w:before="16"/>
        <w:ind w:left="661" w:right="0" w:firstLine="0"/>
        <w:jc w:val="left"/>
        <w:rPr>
          <w:sz w:val="18"/>
        </w:rPr>
      </w:pPr>
      <w:hyperlink w:history="true" w:anchor="_bookmark1795">
        <w:r>
          <w:rPr>
            <w:sz w:val="18"/>
          </w:rPr>
          <w:t>SetValue 202, </w:t>
        </w:r>
      </w:hyperlink>
      <w:hyperlink w:history="true" w:anchor="_bookmark1805">
        <w:r>
          <w:rPr>
            <w:sz w:val="18"/>
          </w:rPr>
          <w:t>203, </w:t>
        </w:r>
      </w:hyperlink>
      <w:hyperlink w:history="true" w:anchor="_bookmark1819">
        <w:r>
          <w:rPr>
            <w:sz w:val="18"/>
          </w:rPr>
          <w:t>204, </w:t>
        </w:r>
      </w:hyperlink>
      <w:hyperlink w:history="true" w:anchor="_bookmark2552">
        <w:r>
          <w:rPr>
            <w:sz w:val="18"/>
          </w:rPr>
          <w:t>286, </w:t>
        </w:r>
      </w:hyperlink>
      <w:hyperlink w:history="true" w:anchor="_bookmark2922">
        <w:r>
          <w:rPr>
            <w:sz w:val="18"/>
          </w:rPr>
          <w:t>332</w:t>
        </w:r>
      </w:hyperlink>
    </w:p>
    <w:p>
      <w:pPr>
        <w:spacing w:before="16"/>
        <w:ind w:left="661" w:right="0" w:firstLine="0"/>
        <w:jc w:val="left"/>
        <w:rPr>
          <w:sz w:val="18"/>
        </w:rPr>
      </w:pPr>
      <w:hyperlink w:history="true" w:anchor="_bookmark768">
        <w:r>
          <w:rPr>
            <w:sz w:val="18"/>
          </w:rPr>
          <w:t>SetValue() 94, </w:t>
        </w:r>
      </w:hyperlink>
      <w:hyperlink w:history="true" w:anchor="_bookmark814">
        <w:r>
          <w:rPr>
            <w:sz w:val="18"/>
          </w:rPr>
          <w:t>99, </w:t>
        </w:r>
      </w:hyperlink>
      <w:hyperlink w:history="true" w:anchor="_bookmark925">
        <w:r>
          <w:rPr>
            <w:sz w:val="18"/>
          </w:rPr>
          <w:t>111</w:t>
        </w:r>
      </w:hyperlink>
    </w:p>
    <w:p>
      <w:pPr>
        <w:spacing w:before="16"/>
        <w:ind w:left="661" w:right="0" w:firstLine="0"/>
        <w:jc w:val="left"/>
        <w:rPr>
          <w:sz w:val="18"/>
        </w:rPr>
      </w:pPr>
      <w:hyperlink w:history="true" w:anchor="_bookmark1800">
        <w:r>
          <w:rPr>
            <w:sz w:val="18"/>
          </w:rPr>
          <w:t>SetVariantValue 202</w:t>
        </w:r>
      </w:hyperlink>
    </w:p>
    <w:p>
      <w:pPr>
        <w:spacing w:before="17"/>
        <w:ind w:left="661" w:right="0" w:firstLine="0"/>
        <w:jc w:val="left"/>
        <w:rPr>
          <w:sz w:val="18"/>
        </w:rPr>
      </w:pPr>
      <w:hyperlink w:history="true" w:anchor="_bookmark798">
        <w:r>
          <w:rPr>
            <w:sz w:val="18"/>
          </w:rPr>
          <w:t>SetVaryRadiusToVaryRadiusByScalar() 97</w:t>
        </w:r>
      </w:hyperlink>
    </w:p>
    <w:p>
      <w:pPr>
        <w:spacing w:before="16"/>
        <w:ind w:left="661" w:right="0" w:firstLine="0"/>
        <w:jc w:val="left"/>
        <w:rPr>
          <w:sz w:val="18"/>
        </w:rPr>
      </w:pPr>
      <w:hyperlink w:history="true" w:anchor="_bookmark799">
        <w:r>
          <w:rPr>
            <w:sz w:val="18"/>
          </w:rPr>
          <w:t>SetVaryRadiusToVaryRadiusByVector() 97</w:t>
        </w:r>
      </w:hyperlink>
    </w:p>
    <w:p>
      <w:pPr>
        <w:spacing w:before="16"/>
        <w:ind w:left="661" w:right="0" w:firstLine="0"/>
        <w:jc w:val="left"/>
        <w:rPr>
          <w:sz w:val="18"/>
        </w:rPr>
      </w:pPr>
      <w:hyperlink w:history="true" w:anchor="_bookmark800">
        <w:r>
          <w:rPr>
            <w:sz w:val="18"/>
          </w:rPr>
          <w:t>SetVaryRadiusToVaryRadiusOff() 97</w:t>
        </w:r>
      </w:hyperlink>
    </w:p>
    <w:p>
      <w:pPr>
        <w:spacing w:before="16"/>
        <w:ind w:left="661" w:right="0" w:firstLine="0"/>
        <w:jc w:val="left"/>
        <w:rPr>
          <w:sz w:val="18"/>
        </w:rPr>
      </w:pPr>
      <w:hyperlink w:history="true" w:anchor="_bookmark782">
        <w:r>
          <w:rPr>
            <w:sz w:val="18"/>
          </w:rPr>
          <w:t>SetVectorModeToUseVector() 95</w:t>
        </w:r>
      </w:hyperlink>
    </w:p>
    <w:p>
      <w:pPr>
        <w:spacing w:before="92"/>
        <w:ind w:left="661" w:right="0" w:firstLine="0"/>
        <w:jc w:val="both"/>
        <w:rPr>
          <w:sz w:val="18"/>
        </w:rPr>
      </w:pPr>
      <w:r>
        <w:rPr/>
        <w:br w:type="column"/>
      </w:r>
      <w:hyperlink w:history="true" w:anchor="_bookmark737">
        <w:r>
          <w:rPr>
            <w:sz w:val="18"/>
          </w:rPr>
          <w:t>SetVectors() 91</w:t>
        </w:r>
      </w:hyperlink>
    </w:p>
    <w:p>
      <w:pPr>
        <w:spacing w:before="17"/>
        <w:ind w:left="661" w:right="0" w:firstLine="0"/>
        <w:jc w:val="both"/>
        <w:rPr>
          <w:sz w:val="18"/>
        </w:rPr>
      </w:pPr>
      <w:hyperlink w:history="true" w:anchor="_bookmark373">
        <w:r>
          <w:rPr>
            <w:sz w:val="18"/>
          </w:rPr>
          <w:t>SetViewAngle() 50</w:t>
        </w:r>
      </w:hyperlink>
    </w:p>
    <w:p>
      <w:pPr>
        <w:spacing w:before="16"/>
        <w:ind w:left="661" w:right="0" w:firstLine="0"/>
        <w:jc w:val="both"/>
        <w:rPr>
          <w:sz w:val="18"/>
        </w:rPr>
      </w:pPr>
      <w:hyperlink w:history="true" w:anchor="_bookmark2908">
        <w:r>
          <w:rPr>
            <w:sz w:val="18"/>
          </w:rPr>
          <w:t>SetVoidArray 330</w:t>
        </w:r>
      </w:hyperlink>
    </w:p>
    <w:p>
      <w:pPr>
        <w:spacing w:before="16"/>
        <w:ind w:left="661" w:right="0" w:firstLine="0"/>
        <w:jc w:val="both"/>
        <w:rPr>
          <w:sz w:val="18"/>
        </w:rPr>
      </w:pPr>
      <w:hyperlink w:history="true" w:anchor="_bookmark2517">
        <w:r>
          <w:rPr>
            <w:sz w:val="18"/>
          </w:rPr>
          <w:t>SetXRange 284</w:t>
        </w:r>
      </w:hyperlink>
    </w:p>
    <w:p>
      <w:pPr>
        <w:spacing w:before="16"/>
        <w:ind w:left="661" w:right="0" w:firstLine="0"/>
        <w:jc w:val="both"/>
        <w:rPr>
          <w:sz w:val="18"/>
        </w:rPr>
      </w:pPr>
      <w:hyperlink w:history="true" w:anchor="_bookmark2518">
        <w:r>
          <w:rPr>
            <w:sz w:val="18"/>
          </w:rPr>
          <w:t>SetXTitle 284</w:t>
        </w:r>
      </w:hyperlink>
    </w:p>
    <w:p>
      <w:pPr>
        <w:spacing w:before="16"/>
        <w:ind w:left="661" w:right="0" w:firstLine="0"/>
        <w:jc w:val="both"/>
        <w:rPr>
          <w:sz w:val="18"/>
        </w:rPr>
      </w:pPr>
      <w:hyperlink w:history="true" w:anchor="_bookmark2519">
        <w:r>
          <w:rPr>
            <w:sz w:val="18"/>
          </w:rPr>
          <w:t>SetYRange 284</w:t>
        </w:r>
      </w:hyperlink>
    </w:p>
    <w:p>
      <w:pPr>
        <w:spacing w:before="17"/>
        <w:ind w:left="661" w:right="0" w:firstLine="0"/>
        <w:jc w:val="both"/>
        <w:rPr>
          <w:sz w:val="18"/>
        </w:rPr>
      </w:pPr>
      <w:hyperlink w:history="true" w:anchor="_bookmark2520">
        <w:r>
          <w:rPr>
            <w:sz w:val="18"/>
          </w:rPr>
          <w:t>SetYTitle</w:t>
        </w:r>
        <w:r>
          <w:rPr>
            <w:spacing w:val="-8"/>
            <w:sz w:val="18"/>
          </w:rPr>
          <w:t> </w:t>
        </w:r>
        <w:r>
          <w:rPr>
            <w:sz w:val="18"/>
          </w:rPr>
          <w:t>284</w:t>
        </w:r>
      </w:hyperlink>
    </w:p>
    <w:p>
      <w:pPr>
        <w:spacing w:line="259" w:lineRule="auto" w:before="16"/>
        <w:ind w:left="661" w:right="2679" w:firstLine="0"/>
        <w:jc w:val="left"/>
        <w:rPr>
          <w:sz w:val="18"/>
        </w:rPr>
      </w:pPr>
      <w:hyperlink w:history="true" w:anchor="_bookmark1293">
        <w:r>
          <w:rPr>
            <w:sz w:val="18"/>
          </w:rPr>
          <w:t>Shade instance variables</w:t>
        </w:r>
        <w:r>
          <w:rPr>
            <w:spacing w:val="-15"/>
            <w:sz w:val="18"/>
          </w:rPr>
          <w:t> </w:t>
        </w:r>
        <w:r>
          <w:rPr>
            <w:sz w:val="18"/>
          </w:rPr>
          <w:t>149</w:t>
        </w:r>
      </w:hyperlink>
      <w:r>
        <w:rPr>
          <w:sz w:val="18"/>
        </w:rPr>
        <w:t> </w:t>
      </w:r>
      <w:hyperlink w:history="true" w:anchor="_bookmark1278">
        <w:r>
          <w:rPr>
            <w:sz w:val="18"/>
          </w:rPr>
          <w:t>ShadeOn</w:t>
        </w:r>
        <w:r>
          <w:rPr>
            <w:spacing w:val="-1"/>
            <w:sz w:val="18"/>
          </w:rPr>
          <w:t> </w:t>
        </w:r>
        <w:r>
          <w:rPr>
            <w:sz w:val="18"/>
          </w:rPr>
          <w:t>147</w:t>
        </w:r>
      </w:hyperlink>
    </w:p>
    <w:p>
      <w:pPr>
        <w:spacing w:line="206" w:lineRule="exact" w:before="0"/>
        <w:ind w:left="661" w:right="0" w:firstLine="0"/>
        <w:jc w:val="both"/>
        <w:rPr>
          <w:sz w:val="18"/>
        </w:rPr>
      </w:pPr>
      <w:hyperlink w:history="true" w:anchor="_bookmark2682">
        <w:r>
          <w:rPr>
            <w:sz w:val="18"/>
          </w:rPr>
          <w:t>shallow copy 302</w:t>
        </w:r>
      </w:hyperlink>
    </w:p>
    <w:p>
      <w:pPr>
        <w:spacing w:before="16"/>
        <w:ind w:left="661" w:right="0" w:firstLine="0"/>
        <w:jc w:val="both"/>
        <w:rPr>
          <w:sz w:val="18"/>
        </w:rPr>
      </w:pPr>
      <w:hyperlink w:history="true" w:anchor="_bookmark2681">
        <w:r>
          <w:rPr>
            <w:sz w:val="18"/>
          </w:rPr>
          <w:t>ShallowCopy() 302</w:t>
        </w:r>
      </w:hyperlink>
    </w:p>
    <w:p>
      <w:pPr>
        <w:spacing w:before="16"/>
        <w:ind w:left="661" w:right="0" w:firstLine="0"/>
        <w:jc w:val="both"/>
        <w:rPr>
          <w:sz w:val="18"/>
        </w:rPr>
      </w:pPr>
      <w:hyperlink w:history="true" w:anchor="_bookmark2550">
        <w:r>
          <w:rPr>
            <w:sz w:val="18"/>
          </w:rPr>
          <w:t>ShowSliderLabelOn 286</w:t>
        </w:r>
      </w:hyperlink>
    </w:p>
    <w:p>
      <w:pPr>
        <w:spacing w:before="17"/>
        <w:ind w:left="661" w:right="0" w:firstLine="0"/>
        <w:jc w:val="both"/>
        <w:rPr>
          <w:sz w:val="18"/>
        </w:rPr>
      </w:pPr>
      <w:hyperlink w:history="true" w:anchor="_bookmark1857">
        <w:r>
          <w:rPr>
            <w:sz w:val="18"/>
          </w:rPr>
          <w:t>ShowView 208</w:t>
        </w:r>
      </w:hyperlink>
    </w:p>
    <w:p>
      <w:pPr>
        <w:spacing w:before="16"/>
        <w:ind w:left="661" w:right="0" w:firstLine="0"/>
        <w:jc w:val="both"/>
        <w:rPr>
          <w:sz w:val="18"/>
        </w:rPr>
      </w:pPr>
      <w:hyperlink w:history="true" w:anchor="_bookmark1524">
        <w:r>
          <w:rPr>
            <w:sz w:val="18"/>
          </w:rPr>
          <w:t>simple graph view 170</w:t>
        </w:r>
      </w:hyperlink>
    </w:p>
    <w:p>
      <w:pPr>
        <w:spacing w:line="259" w:lineRule="auto" w:before="16"/>
        <w:ind w:left="661" w:right="2074" w:firstLine="0"/>
        <w:jc w:val="left"/>
        <w:rPr>
          <w:sz w:val="18"/>
        </w:rPr>
      </w:pPr>
      <w:hyperlink w:history="true" w:anchor="_bookmark1773">
        <w:r>
          <w:rPr>
            <w:sz w:val="18"/>
          </w:rPr>
          <w:t>Singular Value Decomposition 198</w:t>
        </w:r>
      </w:hyperlink>
      <w:r>
        <w:rPr>
          <w:sz w:val="18"/>
        </w:rPr>
        <w:t> </w:t>
      </w:r>
      <w:hyperlink w:history="true" w:anchor="_bookmark812">
        <w:r>
          <w:rPr>
            <w:sz w:val="18"/>
          </w:rPr>
          <w:t>slicing. See cutting</w:t>
        </w:r>
      </w:hyperlink>
    </w:p>
    <w:p>
      <w:pPr>
        <w:spacing w:line="206" w:lineRule="exact" w:before="0"/>
        <w:ind w:left="661" w:right="0" w:firstLine="0"/>
        <w:jc w:val="left"/>
        <w:rPr>
          <w:sz w:val="18"/>
        </w:rPr>
      </w:pPr>
      <w:hyperlink w:history="true" w:anchor="_bookmark155">
        <w:r>
          <w:rPr>
            <w:sz w:val="18"/>
          </w:rPr>
          <w:t>smart pointer 20</w:t>
        </w:r>
      </w:hyperlink>
    </w:p>
    <w:p>
      <w:pPr>
        <w:spacing w:before="16"/>
        <w:ind w:left="661" w:right="0" w:firstLine="0"/>
        <w:jc w:val="left"/>
        <w:rPr>
          <w:sz w:val="18"/>
        </w:rPr>
      </w:pPr>
      <w:hyperlink w:history="true" w:anchor="_bookmark911">
        <w:r>
          <w:rPr>
            <w:sz w:val="18"/>
          </w:rPr>
          <w:t>Smooth Mesh 109</w:t>
        </w:r>
      </w:hyperlink>
    </w:p>
    <w:p>
      <w:pPr>
        <w:spacing w:line="259" w:lineRule="auto" w:before="16"/>
        <w:ind w:left="661" w:right="3544" w:firstLine="0"/>
        <w:jc w:val="left"/>
        <w:rPr>
          <w:sz w:val="18"/>
        </w:rPr>
      </w:pPr>
      <w:hyperlink w:history="true" w:anchor="_bookmark912">
        <w:r>
          <w:rPr>
            <w:sz w:val="18"/>
          </w:rPr>
          <w:t>smoothing 109</w:t>
        </w:r>
      </w:hyperlink>
      <w:r>
        <w:rPr>
          <w:sz w:val="18"/>
        </w:rPr>
        <w:t> software process</w:t>
      </w:r>
    </w:p>
    <w:p>
      <w:pPr>
        <w:spacing w:line="206" w:lineRule="exact" w:before="0"/>
        <w:ind w:left="1021" w:right="0" w:firstLine="0"/>
        <w:jc w:val="left"/>
        <w:rPr>
          <w:sz w:val="18"/>
        </w:rPr>
      </w:pPr>
      <w:hyperlink w:history="true" w:anchor="_bookmark2797">
        <w:r>
          <w:rPr>
            <w:sz w:val="18"/>
          </w:rPr>
          <w:t>continuous cycle 315</w:t>
        </w:r>
      </w:hyperlink>
    </w:p>
    <w:p>
      <w:pPr>
        <w:spacing w:before="17"/>
        <w:ind w:left="1021" w:right="0" w:firstLine="0"/>
        <w:jc w:val="left"/>
        <w:rPr>
          <w:sz w:val="18"/>
        </w:rPr>
      </w:pPr>
      <w:hyperlink w:history="true" w:anchor="_bookmark2798">
        <w:r>
          <w:rPr>
            <w:sz w:val="18"/>
          </w:rPr>
          <w:t>daily cycle 315</w:t>
        </w:r>
      </w:hyperlink>
    </w:p>
    <w:p>
      <w:pPr>
        <w:spacing w:line="259" w:lineRule="auto" w:before="16"/>
        <w:ind w:left="661" w:right="3149" w:firstLine="360"/>
        <w:jc w:val="left"/>
        <w:rPr>
          <w:sz w:val="18"/>
        </w:rPr>
      </w:pPr>
      <w:hyperlink w:history="true" w:anchor="_bookmark2799">
        <w:r>
          <w:rPr>
            <w:sz w:val="18"/>
          </w:rPr>
          <w:t>release cycle 315</w:t>
        </w:r>
      </w:hyperlink>
      <w:r>
        <w:rPr>
          <w:sz w:val="18"/>
        </w:rPr>
        <w:t> source</w:t>
      </w:r>
    </w:p>
    <w:p>
      <w:pPr>
        <w:spacing w:line="206" w:lineRule="exact" w:before="0"/>
        <w:ind w:left="1021" w:right="0" w:firstLine="0"/>
        <w:jc w:val="left"/>
        <w:rPr>
          <w:sz w:val="18"/>
        </w:rPr>
      </w:pPr>
      <w:hyperlink w:history="true" w:anchor="_bookmark309">
        <w:r>
          <w:rPr>
            <w:sz w:val="18"/>
          </w:rPr>
          <w:t>procedural 42</w:t>
        </w:r>
      </w:hyperlink>
    </w:p>
    <w:p>
      <w:pPr>
        <w:spacing w:before="16"/>
        <w:ind w:left="101" w:right="2812" w:firstLine="0"/>
        <w:jc w:val="center"/>
        <w:rPr>
          <w:sz w:val="18"/>
        </w:rPr>
      </w:pPr>
      <w:hyperlink w:history="true" w:anchor="_bookmark324">
        <w:r>
          <w:rPr>
            <w:sz w:val="18"/>
          </w:rPr>
          <w:t>reader 44</w:t>
        </w:r>
      </w:hyperlink>
    </w:p>
    <w:p>
      <w:pPr>
        <w:spacing w:before="16"/>
        <w:ind w:left="661" w:right="0" w:firstLine="0"/>
        <w:jc w:val="both"/>
        <w:rPr>
          <w:sz w:val="18"/>
        </w:rPr>
      </w:pPr>
      <w:hyperlink w:history="true" w:anchor="_bookmark89">
        <w:r>
          <w:rPr>
            <w:sz w:val="18"/>
          </w:rPr>
          <w:t>Source Code Installation 12, </w:t>
        </w:r>
      </w:hyperlink>
      <w:hyperlink w:history="true" w:anchor="_bookmark112">
        <w:r>
          <w:rPr>
            <w:sz w:val="18"/>
          </w:rPr>
          <w:t>15</w:t>
        </w:r>
      </w:hyperlink>
    </w:p>
    <w:p>
      <w:pPr>
        <w:spacing w:before="17"/>
        <w:ind w:left="661" w:right="0" w:firstLine="0"/>
        <w:jc w:val="both"/>
        <w:rPr>
          <w:sz w:val="18"/>
        </w:rPr>
      </w:pPr>
      <w:hyperlink w:history="true" w:anchor="_bookmark227">
        <w:r>
          <w:rPr>
            <w:sz w:val="18"/>
          </w:rPr>
          <w:t>source object 25</w:t>
        </w:r>
      </w:hyperlink>
    </w:p>
    <w:p>
      <w:pPr>
        <w:spacing w:line="259" w:lineRule="auto" w:before="16"/>
        <w:ind w:left="661" w:right="2794" w:firstLine="360"/>
        <w:jc w:val="left"/>
        <w:rPr>
          <w:sz w:val="18"/>
        </w:rPr>
      </w:pPr>
      <w:hyperlink w:history="true" w:anchor="_bookmark3306">
        <w:r>
          <w:rPr>
            <w:sz w:val="18"/>
          </w:rPr>
          <w:t>object model 439</w:t>
        </w:r>
      </w:hyperlink>
      <w:r>
        <w:rPr>
          <w:sz w:val="18"/>
        </w:rPr>
        <w:t> </w:t>
      </w:r>
      <w:hyperlink w:history="true" w:anchor="_bookmark554">
        <w:r>
          <w:rPr>
            <w:sz w:val="18"/>
          </w:rPr>
          <w:t>Special Plotting Classes 66</w:t>
        </w:r>
      </w:hyperlink>
    </w:p>
    <w:p>
      <w:pPr>
        <w:spacing w:line="259" w:lineRule="auto" w:before="0"/>
        <w:ind w:left="661" w:right="2224" w:firstLine="0"/>
        <w:jc w:val="both"/>
        <w:rPr>
          <w:sz w:val="18"/>
        </w:rPr>
      </w:pPr>
      <w:hyperlink w:history="true" w:anchor="_bookmark1737">
        <w:r>
          <w:rPr>
            <w:sz w:val="18"/>
          </w:rPr>
          <w:t>Specifying columns of interest 193</w:t>
        </w:r>
      </w:hyperlink>
      <w:r>
        <w:rPr>
          <w:sz w:val="18"/>
        </w:rPr>
        <w:t> </w:t>
      </w:r>
      <w:hyperlink w:history="true" w:anchor="_bookmark1418">
        <w:r>
          <w:rPr>
            <w:sz w:val="18"/>
          </w:rPr>
          <w:t>Speed vs. Accuracy Trade-offs 159</w:t>
        </w:r>
      </w:hyperlink>
      <w:r>
        <w:rPr>
          <w:sz w:val="18"/>
        </w:rPr>
        <w:t> </w:t>
      </w:r>
      <w:hyperlink w:history="true" w:anchor="_bookmark890">
        <w:r>
          <w:rPr>
            <w:sz w:val="18"/>
          </w:rPr>
          <w:t>Splitting 107</w:t>
        </w:r>
      </w:hyperlink>
    </w:p>
    <w:p>
      <w:pPr>
        <w:spacing w:line="206" w:lineRule="exact" w:before="0"/>
        <w:ind w:left="661" w:right="0" w:firstLine="0"/>
        <w:jc w:val="both"/>
        <w:rPr>
          <w:sz w:val="18"/>
        </w:rPr>
      </w:pPr>
      <w:hyperlink w:history="true" w:anchor="_bookmark1456">
        <w:r>
          <w:rPr>
            <w:sz w:val="18"/>
          </w:rPr>
          <w:t>spreadsheets 163</w:t>
        </w:r>
      </w:hyperlink>
    </w:p>
    <w:p>
      <w:pPr>
        <w:spacing w:before="15"/>
        <w:ind w:left="661" w:right="0" w:firstLine="0"/>
        <w:jc w:val="both"/>
        <w:rPr>
          <w:sz w:val="18"/>
        </w:rPr>
      </w:pPr>
      <w:hyperlink w:history="true" w:anchor="_bookmark1684">
        <w:r>
          <w:rPr>
            <w:sz w:val="18"/>
          </w:rPr>
          <w:t>SQL databases 187</w:t>
        </w:r>
      </w:hyperlink>
    </w:p>
    <w:p>
      <w:pPr>
        <w:spacing w:before="16"/>
        <w:ind w:left="661" w:right="0" w:firstLine="0"/>
        <w:jc w:val="both"/>
        <w:rPr>
          <w:sz w:val="18"/>
        </w:rPr>
      </w:pPr>
      <w:hyperlink w:history="true" w:anchor="_bookmark1718">
        <w:r>
          <w:rPr>
            <w:sz w:val="18"/>
          </w:rPr>
          <w:t>SQL INSERT 190</w:t>
        </w:r>
      </w:hyperlink>
    </w:p>
    <w:p>
      <w:pPr>
        <w:spacing w:before="17"/>
        <w:ind w:left="661" w:right="0" w:firstLine="0"/>
        <w:jc w:val="both"/>
        <w:rPr>
          <w:sz w:val="18"/>
        </w:rPr>
      </w:pPr>
      <w:hyperlink w:history="true" w:anchor="_bookmark1689">
        <w:r>
          <w:rPr>
            <w:sz w:val="18"/>
          </w:rPr>
          <w:t>SQLite 187</w:t>
        </w:r>
      </w:hyperlink>
    </w:p>
    <w:p>
      <w:pPr>
        <w:spacing w:before="16"/>
        <w:ind w:left="661" w:right="0" w:firstLine="0"/>
        <w:jc w:val="both"/>
        <w:rPr>
          <w:sz w:val="18"/>
        </w:rPr>
      </w:pPr>
      <w:hyperlink w:history="true" w:anchor="_bookmark2900">
        <w:r>
          <w:rPr>
            <w:sz w:val="18"/>
          </w:rPr>
          <w:t>Squeeze 330</w:t>
        </w:r>
      </w:hyperlink>
    </w:p>
    <w:p>
      <w:pPr>
        <w:spacing w:before="16"/>
        <w:ind w:left="661" w:right="0" w:firstLine="0"/>
        <w:jc w:val="both"/>
        <w:rPr>
          <w:sz w:val="18"/>
        </w:rPr>
      </w:pPr>
      <w:hyperlink w:history="true" w:anchor="_bookmark3094">
        <w:r>
          <w:rPr>
            <w:sz w:val="18"/>
          </w:rPr>
          <w:t>Squeeze() 391</w:t>
        </w:r>
      </w:hyperlink>
    </w:p>
    <w:p>
      <w:pPr>
        <w:spacing w:before="16"/>
        <w:ind w:left="661" w:right="0" w:firstLine="0"/>
        <w:jc w:val="both"/>
        <w:rPr>
          <w:sz w:val="18"/>
        </w:rPr>
      </w:pPr>
      <w:hyperlink w:history="true" w:anchor="_bookmark2845">
        <w:r>
          <w:rPr>
            <w:sz w:val="18"/>
          </w:rPr>
          <w:t>Standard Executives 323</w:t>
        </w:r>
      </w:hyperlink>
    </w:p>
    <w:p>
      <w:pPr>
        <w:spacing w:before="17"/>
        <w:ind w:left="661" w:right="0" w:firstLine="0"/>
        <w:jc w:val="both"/>
        <w:rPr>
          <w:sz w:val="18"/>
        </w:rPr>
      </w:pPr>
      <w:hyperlink w:history="true" w:anchor="_bookmark2648">
        <w:r>
          <w:rPr>
            <w:sz w:val="18"/>
          </w:rPr>
          <w:t>Standard Methods</w:t>
        </w:r>
        <w:r>
          <w:rPr>
            <w:spacing w:val="-17"/>
            <w:sz w:val="18"/>
          </w:rPr>
          <w:t> </w:t>
        </w:r>
        <w:r>
          <w:rPr>
            <w:sz w:val="18"/>
          </w:rPr>
          <w:t>300</w:t>
        </w:r>
      </w:hyperlink>
    </w:p>
    <w:p>
      <w:pPr>
        <w:spacing w:before="16"/>
        <w:ind w:left="661" w:right="0" w:firstLine="0"/>
        <w:jc w:val="both"/>
        <w:rPr>
          <w:sz w:val="18"/>
        </w:rPr>
      </w:pPr>
      <w:hyperlink w:history="true" w:anchor="_bookmark2651">
        <w:r>
          <w:rPr>
            <w:sz w:val="18"/>
          </w:rPr>
          <w:t>standard methods</w:t>
        </w:r>
        <w:r>
          <w:rPr>
            <w:spacing w:val="-4"/>
            <w:sz w:val="18"/>
          </w:rPr>
          <w:t> </w:t>
        </w:r>
        <w:r>
          <w:rPr>
            <w:sz w:val="18"/>
          </w:rPr>
          <w:t>300</w:t>
        </w:r>
      </w:hyperlink>
    </w:p>
    <w:p>
      <w:pPr>
        <w:spacing w:line="259" w:lineRule="auto" w:before="16"/>
        <w:ind w:left="661" w:right="2484" w:firstLine="0"/>
        <w:jc w:val="left"/>
        <w:rPr>
          <w:sz w:val="18"/>
        </w:rPr>
      </w:pPr>
      <w:hyperlink w:history="true" w:anchor="_bookmark2686">
        <w:r>
          <w:rPr>
            <w:sz w:val="18"/>
          </w:rPr>
          <w:t>Standard Template Library 303</w:t>
        </w:r>
      </w:hyperlink>
      <w:r>
        <w:rPr>
          <w:sz w:val="18"/>
        </w:rPr>
        <w:t> </w:t>
      </w:r>
      <w:hyperlink w:history="true" w:anchor="_bookmark904">
        <w:r>
          <w:rPr>
            <w:sz w:val="18"/>
          </w:rPr>
          <w:t>StartAppend() 108</w:t>
        </w:r>
      </w:hyperlink>
    </w:p>
    <w:p>
      <w:pPr>
        <w:spacing w:line="206" w:lineRule="exact" w:before="0"/>
        <w:ind w:left="661" w:right="0" w:firstLine="0"/>
        <w:jc w:val="both"/>
        <w:rPr>
          <w:sz w:val="18"/>
        </w:rPr>
      </w:pPr>
      <w:hyperlink w:history="true" w:anchor="_bookmark705">
        <w:r>
          <w:rPr>
            <w:sz w:val="18"/>
          </w:rPr>
          <w:t>StartCueInternal 85</w:t>
        </w:r>
      </w:hyperlink>
    </w:p>
    <w:p>
      <w:pPr>
        <w:spacing w:before="16"/>
        <w:ind w:left="661" w:right="0" w:firstLine="0"/>
        <w:jc w:val="both"/>
        <w:rPr>
          <w:sz w:val="18"/>
        </w:rPr>
      </w:pPr>
      <w:hyperlink w:history="true" w:anchor="_bookmark349">
        <w:r>
          <w:rPr>
            <w:sz w:val="18"/>
          </w:rPr>
          <w:t>StartEvent 47</w:t>
        </w:r>
      </w:hyperlink>
    </w:p>
    <w:p>
      <w:pPr>
        <w:spacing w:before="16"/>
        <w:ind w:left="661" w:right="0" w:firstLine="0"/>
        <w:jc w:val="both"/>
        <w:rPr>
          <w:sz w:val="18"/>
        </w:rPr>
      </w:pPr>
      <w:hyperlink w:history="true" w:anchor="_bookmark638">
        <w:r>
          <w:rPr>
            <w:sz w:val="18"/>
          </w:rPr>
          <w:t>StartInteraction 76</w:t>
        </w:r>
      </w:hyperlink>
    </w:p>
    <w:p>
      <w:pPr>
        <w:spacing w:before="17"/>
        <w:ind w:left="661" w:right="0" w:firstLine="0"/>
        <w:jc w:val="both"/>
        <w:rPr>
          <w:sz w:val="18"/>
        </w:rPr>
      </w:pPr>
      <w:hyperlink w:history="true" w:anchor="_bookmark2433">
        <w:r>
          <w:rPr>
            <w:sz w:val="18"/>
          </w:rPr>
          <w:t>StartInteractionEvent 273, </w:t>
        </w:r>
      </w:hyperlink>
      <w:hyperlink w:history="true" w:anchor="_bookmark2484">
        <w:r>
          <w:rPr>
            <w:sz w:val="18"/>
          </w:rPr>
          <w:t>281, </w:t>
        </w:r>
      </w:hyperlink>
      <w:hyperlink w:history="true" w:anchor="_bookmark2558">
        <w:r>
          <w:rPr>
            <w:sz w:val="18"/>
          </w:rPr>
          <w:t>287, </w:t>
        </w:r>
      </w:hyperlink>
      <w:hyperlink w:history="true" w:anchor="_bookmark2568">
        <w:r>
          <w:rPr>
            <w:sz w:val="18"/>
          </w:rPr>
          <w:t>288</w:t>
        </w:r>
      </w:hyperlink>
    </w:p>
    <w:p>
      <w:pPr>
        <w:spacing w:before="16"/>
        <w:ind w:left="661" w:right="0" w:firstLine="0"/>
        <w:jc w:val="both"/>
        <w:rPr>
          <w:sz w:val="18"/>
        </w:rPr>
      </w:pPr>
      <w:hyperlink w:history="true" w:anchor="_bookmark1734">
        <w:r>
          <w:rPr>
            <w:sz w:val="18"/>
          </w:rPr>
          <w:t>Statistics 192</w:t>
        </w:r>
      </w:hyperlink>
    </w:p>
    <w:p>
      <w:pPr>
        <w:spacing w:before="16"/>
        <w:ind w:left="661" w:right="0" w:firstLine="0"/>
        <w:jc w:val="both"/>
        <w:rPr>
          <w:sz w:val="18"/>
        </w:rPr>
      </w:pPr>
      <w:hyperlink w:history="true" w:anchor="_bookmark200">
        <w:r>
          <w:rPr>
            <w:sz w:val="18"/>
          </w:rPr>
          <w:t>stereo 24, </w:t>
        </w:r>
      </w:hyperlink>
      <w:hyperlink w:history="true" w:anchor="_bookmark401">
        <w:r>
          <w:rPr>
            <w:sz w:val="18"/>
          </w:rPr>
          <w:t>51</w:t>
        </w:r>
      </w:hyperlink>
    </w:p>
    <w:p>
      <w:pPr>
        <w:spacing w:before="16"/>
        <w:ind w:left="661" w:right="0" w:firstLine="0"/>
        <w:jc w:val="both"/>
        <w:rPr>
          <w:sz w:val="18"/>
        </w:rPr>
      </w:pPr>
      <w:hyperlink w:history="true" w:anchor="_bookmark2036">
        <w:r>
          <w:rPr>
            <w:sz w:val="18"/>
          </w:rPr>
          <w:t>stereo-lithography files 241</w:t>
        </w:r>
      </w:hyperlink>
    </w:p>
    <w:p>
      <w:pPr>
        <w:spacing w:after="0"/>
        <w:jc w:val="both"/>
        <w:rPr>
          <w:sz w:val="18"/>
        </w:rPr>
        <w:sectPr>
          <w:type w:val="continuous"/>
          <w:pgSz w:w="10440" w:h="13680"/>
          <w:pgMar w:top="1280" w:bottom="280" w:left="780" w:right="0"/>
          <w:cols w:num="2" w:equalWidth="0">
            <w:col w:w="4074" w:space="156"/>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1426">
        <w:r>
          <w:rPr>
            <w:sz w:val="18"/>
          </w:rPr>
          <w:t>StillUpdateRate 160, </w:t>
        </w:r>
      </w:hyperlink>
      <w:hyperlink w:history="true" w:anchor="_bookmark2313">
        <w:r>
          <w:rPr>
            <w:sz w:val="18"/>
          </w:rPr>
          <w:t>256</w:t>
        </w:r>
      </w:hyperlink>
    </w:p>
    <w:p>
      <w:pPr>
        <w:spacing w:before="17"/>
        <w:ind w:left="121" w:right="0" w:firstLine="0"/>
        <w:jc w:val="left"/>
        <w:rPr>
          <w:sz w:val="18"/>
        </w:rPr>
      </w:pPr>
      <w:hyperlink w:history="true" w:anchor="_bookmark2684">
        <w:r>
          <w:rPr>
            <w:sz w:val="18"/>
          </w:rPr>
          <w:t>STL 303</w:t>
        </w:r>
      </w:hyperlink>
    </w:p>
    <w:p>
      <w:pPr>
        <w:spacing w:before="17"/>
        <w:ind w:left="481" w:right="0" w:firstLine="0"/>
        <w:jc w:val="left"/>
        <w:rPr>
          <w:sz w:val="18"/>
        </w:rPr>
      </w:pPr>
      <w:hyperlink w:history="true" w:anchor="_bookmark2688">
        <w:r>
          <w:rPr>
            <w:sz w:val="18"/>
          </w:rPr>
          <w:t>PIMPL 303</w:t>
        </w:r>
      </w:hyperlink>
    </w:p>
    <w:p>
      <w:pPr>
        <w:spacing w:before="16"/>
        <w:ind w:left="121" w:right="0" w:firstLine="0"/>
        <w:jc w:val="left"/>
        <w:rPr>
          <w:sz w:val="18"/>
        </w:rPr>
      </w:pPr>
      <w:hyperlink w:history="true" w:anchor="_bookmark325">
        <w:r>
          <w:rPr>
            <w:sz w:val="18"/>
          </w:rPr>
          <w:t>STL (stereo-lithography) 44</w:t>
        </w:r>
      </w:hyperlink>
    </w:p>
    <w:p>
      <w:pPr>
        <w:spacing w:before="16"/>
        <w:ind w:left="121" w:right="0" w:firstLine="0"/>
        <w:jc w:val="left"/>
        <w:rPr>
          <w:sz w:val="18"/>
        </w:rPr>
      </w:pPr>
      <w:hyperlink w:history="true" w:anchor="_bookmark805">
        <w:r>
          <w:rPr>
            <w:sz w:val="18"/>
          </w:rPr>
          <w:t>stream surface 97</w:t>
        </w:r>
      </w:hyperlink>
    </w:p>
    <w:p>
      <w:pPr>
        <w:spacing w:before="18"/>
        <w:ind w:left="121" w:right="0" w:firstLine="0"/>
        <w:jc w:val="left"/>
        <w:rPr>
          <w:sz w:val="18"/>
        </w:rPr>
      </w:pPr>
      <w:hyperlink w:history="true" w:anchor="_bookmark235">
        <w:r>
          <w:rPr>
            <w:sz w:val="18"/>
          </w:rPr>
          <w:t>streaming 27</w:t>
        </w:r>
      </w:hyperlink>
    </w:p>
    <w:p>
      <w:pPr>
        <w:spacing w:before="16"/>
        <w:ind w:left="121" w:right="0" w:firstLine="0"/>
        <w:jc w:val="left"/>
        <w:rPr>
          <w:sz w:val="18"/>
        </w:rPr>
      </w:pPr>
      <w:hyperlink w:history="true" w:anchor="_bookmark785">
        <w:r>
          <w:rPr>
            <w:sz w:val="18"/>
          </w:rPr>
          <w:t>streamlines</w:t>
        </w:r>
        <w:r>
          <w:rPr>
            <w:spacing w:val="-10"/>
            <w:sz w:val="18"/>
          </w:rPr>
          <w:t> </w:t>
        </w:r>
        <w:r>
          <w:rPr>
            <w:sz w:val="18"/>
          </w:rPr>
          <w:t>95</w:t>
        </w:r>
      </w:hyperlink>
    </w:p>
    <w:p>
      <w:pPr>
        <w:spacing w:line="259" w:lineRule="auto" w:before="18"/>
        <w:ind w:left="121" w:right="1543" w:firstLine="0"/>
        <w:jc w:val="left"/>
        <w:rPr>
          <w:sz w:val="18"/>
        </w:rPr>
      </w:pPr>
      <w:hyperlink w:history="true" w:anchor="_bookmark3803">
        <w:r>
          <w:rPr>
            <w:sz w:val="18"/>
          </w:rPr>
          <w:t>Structured Grid</w:t>
        </w:r>
        <w:r>
          <w:rPr>
            <w:spacing w:val="-9"/>
            <w:sz w:val="18"/>
          </w:rPr>
          <w:t> </w:t>
        </w:r>
        <w:r>
          <w:rPr>
            <w:sz w:val="18"/>
          </w:rPr>
          <w:t>472</w:t>
        </w:r>
      </w:hyperlink>
      <w:r>
        <w:rPr>
          <w:sz w:val="18"/>
        </w:rPr>
        <w:t> structured</w:t>
      </w:r>
      <w:r>
        <w:rPr>
          <w:spacing w:val="-2"/>
          <w:sz w:val="18"/>
        </w:rPr>
        <w:t> </w:t>
      </w:r>
      <w:r>
        <w:rPr>
          <w:sz w:val="18"/>
        </w:rPr>
        <w:t>grid</w:t>
      </w:r>
    </w:p>
    <w:p>
      <w:pPr>
        <w:spacing w:line="259" w:lineRule="auto" w:before="0"/>
        <w:ind w:left="481" w:right="214" w:firstLine="0"/>
        <w:jc w:val="left"/>
        <w:rPr>
          <w:sz w:val="18"/>
        </w:rPr>
      </w:pPr>
      <w:hyperlink w:history="true" w:anchor="_bookmark3888">
        <w:r>
          <w:rPr>
            <w:sz w:val="18"/>
          </w:rPr>
          <w:t>parallel XML file format 489</w:t>
        </w:r>
      </w:hyperlink>
      <w:r>
        <w:rPr>
          <w:sz w:val="18"/>
        </w:rPr>
        <w:t> </w:t>
      </w:r>
      <w:hyperlink w:history="true" w:anchor="_bookmark3871">
        <w:r>
          <w:rPr>
            <w:sz w:val="18"/>
          </w:rPr>
          <w:t>serial XML file format 485</w:t>
        </w:r>
      </w:hyperlink>
      <w:r>
        <w:rPr>
          <w:sz w:val="18"/>
        </w:rPr>
        <w:t> </w:t>
      </w:r>
      <w:hyperlink w:history="true" w:anchor="_bookmark3803">
        <w:r>
          <w:rPr>
            <w:sz w:val="18"/>
          </w:rPr>
          <w:t>simple legacy file format 472</w:t>
        </w:r>
      </w:hyperlink>
    </w:p>
    <w:p>
      <w:pPr>
        <w:spacing w:line="259" w:lineRule="auto" w:before="0"/>
        <w:ind w:left="121" w:right="930" w:firstLine="0"/>
        <w:jc w:val="both"/>
        <w:rPr>
          <w:sz w:val="18"/>
        </w:rPr>
      </w:pPr>
      <w:hyperlink w:history="true" w:anchor="_bookmark2053">
        <w:r>
          <w:rPr>
            <w:sz w:val="18"/>
          </w:rPr>
          <w:t>Structured Grid Readers</w:t>
        </w:r>
        <w:r>
          <w:rPr>
            <w:spacing w:val="-10"/>
            <w:sz w:val="18"/>
          </w:rPr>
          <w:t> </w:t>
        </w:r>
        <w:r>
          <w:rPr>
            <w:sz w:val="18"/>
          </w:rPr>
          <w:t>241</w:t>
        </w:r>
      </w:hyperlink>
      <w:r>
        <w:rPr>
          <w:sz w:val="18"/>
        </w:rPr>
        <w:t> </w:t>
      </w:r>
      <w:hyperlink w:history="true" w:anchor="_bookmark2177">
        <w:r>
          <w:rPr>
            <w:sz w:val="18"/>
          </w:rPr>
          <w:t>Structured Grid Writers 244</w:t>
        </w:r>
      </w:hyperlink>
      <w:r>
        <w:rPr>
          <w:sz w:val="18"/>
        </w:rPr>
        <w:t> </w:t>
      </w:r>
      <w:hyperlink w:history="true" w:anchor="_bookmark942">
        <w:r>
          <w:rPr>
            <w:sz w:val="18"/>
          </w:rPr>
          <w:t>Structured grids</w:t>
        </w:r>
        <w:r>
          <w:rPr>
            <w:spacing w:val="-3"/>
            <w:sz w:val="18"/>
          </w:rPr>
          <w:t> </w:t>
        </w:r>
        <w:r>
          <w:rPr>
            <w:sz w:val="18"/>
          </w:rPr>
          <w:t>112</w:t>
        </w:r>
      </w:hyperlink>
    </w:p>
    <w:p>
      <w:pPr>
        <w:spacing w:line="259" w:lineRule="auto" w:before="0"/>
        <w:ind w:left="121" w:right="1414" w:firstLine="0"/>
        <w:jc w:val="left"/>
        <w:rPr>
          <w:sz w:val="18"/>
        </w:rPr>
      </w:pPr>
      <w:hyperlink w:history="true" w:anchor="_bookmark3802">
        <w:r>
          <w:rPr>
            <w:sz w:val="18"/>
          </w:rPr>
          <w:t>Structured Points 472</w:t>
        </w:r>
      </w:hyperlink>
      <w:r>
        <w:rPr>
          <w:sz w:val="18"/>
        </w:rPr>
        <w:t> structured points</w:t>
      </w:r>
    </w:p>
    <w:p>
      <w:pPr>
        <w:spacing w:line="259" w:lineRule="auto" w:before="1"/>
        <w:ind w:left="121" w:right="0" w:firstLine="360"/>
        <w:jc w:val="left"/>
        <w:rPr>
          <w:sz w:val="18"/>
        </w:rPr>
      </w:pPr>
      <w:hyperlink w:history="true" w:anchor="_bookmark3802">
        <w:r>
          <w:rPr>
            <w:sz w:val="18"/>
          </w:rPr>
          <w:t>simple legacy file format 472</w:t>
        </w:r>
      </w:hyperlink>
      <w:r>
        <w:rPr>
          <w:sz w:val="18"/>
        </w:rPr>
        <w:t> </w:t>
      </w:r>
      <w:hyperlink w:history="true" w:anchor="_bookmark3861">
        <w:r>
          <w:rPr>
            <w:sz w:val="18"/>
          </w:rPr>
          <w:t>StructuredGrid 483</w:t>
        </w:r>
      </w:hyperlink>
    </w:p>
    <w:p>
      <w:pPr>
        <w:spacing w:line="206" w:lineRule="exact" w:before="0"/>
        <w:ind w:left="121" w:right="0" w:firstLine="0"/>
        <w:jc w:val="left"/>
        <w:rPr>
          <w:sz w:val="18"/>
        </w:rPr>
      </w:pPr>
      <w:hyperlink w:history="true" w:anchor="_bookmark1016">
        <w:r>
          <w:rPr>
            <w:sz w:val="18"/>
          </w:rPr>
          <w:t>subsampling 121</w:t>
        </w:r>
      </w:hyperlink>
    </w:p>
    <w:p>
      <w:pPr>
        <w:spacing w:before="17"/>
        <w:ind w:left="121" w:right="0" w:firstLine="0"/>
        <w:jc w:val="left"/>
        <w:rPr>
          <w:sz w:val="18"/>
        </w:rPr>
      </w:pPr>
      <w:hyperlink w:history="true" w:anchor="_bookmark167">
        <w:r>
          <w:rPr>
            <w:sz w:val="18"/>
          </w:rPr>
          <w:t>superclass 21</w:t>
        </w:r>
      </w:hyperlink>
    </w:p>
    <w:p>
      <w:pPr>
        <w:spacing w:line="259" w:lineRule="auto" w:before="17"/>
        <w:ind w:left="121" w:right="724" w:firstLine="0"/>
        <w:jc w:val="left"/>
        <w:rPr>
          <w:sz w:val="18"/>
        </w:rPr>
      </w:pPr>
      <w:hyperlink w:history="true" w:anchor="_bookmark1198">
        <w:r>
          <w:rPr>
            <w:sz w:val="18"/>
          </w:rPr>
          <w:t>Supported Data Types 140</w:t>
        </w:r>
      </w:hyperlink>
      <w:r>
        <w:rPr>
          <w:sz w:val="18"/>
        </w:rPr>
        <w:t> </w:t>
      </w:r>
      <w:hyperlink w:history="true" w:anchor="_bookmark1921">
        <w:r>
          <w:rPr>
            <w:sz w:val="18"/>
          </w:rPr>
          <w:t>surface construction 218</w:t>
        </w:r>
      </w:hyperlink>
      <w:r>
        <w:rPr>
          <w:sz w:val="18"/>
        </w:rPr>
        <w:t> </w:t>
      </w:r>
      <w:hyperlink w:history="true" w:anchor="_bookmark885">
        <w:r>
          <w:rPr>
            <w:sz w:val="18"/>
          </w:rPr>
          <w:t>surface normal generation</w:t>
        </w:r>
        <w:r>
          <w:rPr>
            <w:spacing w:val="-22"/>
            <w:sz w:val="18"/>
          </w:rPr>
          <w:t> </w:t>
        </w:r>
        <w:r>
          <w:rPr>
            <w:sz w:val="18"/>
          </w:rPr>
          <w:t>107</w:t>
        </w:r>
      </w:hyperlink>
      <w:r>
        <w:rPr>
          <w:sz w:val="18"/>
        </w:rPr>
        <w:t> </w:t>
      </w:r>
      <w:hyperlink w:history="true" w:anchor="_bookmark407">
        <w:r>
          <w:rPr>
            <w:sz w:val="18"/>
          </w:rPr>
          <w:t>SwitchOff()</w:t>
        </w:r>
        <w:r>
          <w:rPr>
            <w:spacing w:val="-2"/>
            <w:sz w:val="18"/>
          </w:rPr>
          <w:t> </w:t>
        </w:r>
        <w:r>
          <w:rPr>
            <w:sz w:val="18"/>
          </w:rPr>
          <w:t>51</w:t>
        </w:r>
      </w:hyperlink>
    </w:p>
    <w:p>
      <w:pPr>
        <w:spacing w:before="1"/>
        <w:ind w:left="121" w:right="0" w:firstLine="0"/>
        <w:jc w:val="left"/>
        <w:rPr>
          <w:sz w:val="18"/>
        </w:rPr>
      </w:pPr>
      <w:hyperlink w:history="true" w:anchor="_bookmark408">
        <w:r>
          <w:rPr>
            <w:sz w:val="18"/>
          </w:rPr>
          <w:t>SwitchOn()</w:t>
        </w:r>
        <w:r>
          <w:rPr>
            <w:spacing w:val="-12"/>
            <w:sz w:val="18"/>
          </w:rPr>
          <w:t> </w:t>
        </w:r>
        <w:r>
          <w:rPr>
            <w:sz w:val="18"/>
          </w:rPr>
          <w:t>51</w:t>
        </w:r>
      </w:hyperlink>
    </w:p>
    <w:p>
      <w:pPr>
        <w:spacing w:before="16"/>
        <w:ind w:left="121" w:right="0" w:firstLine="0"/>
        <w:jc w:val="left"/>
        <w:rPr>
          <w:sz w:val="18"/>
        </w:rPr>
      </w:pPr>
      <w:hyperlink w:history="true" w:anchor="_bookmark143">
        <w:r>
          <w:rPr>
            <w:sz w:val="18"/>
          </w:rPr>
          <w:t>System Architecture 19</w:t>
        </w:r>
      </w:hyperlink>
    </w:p>
    <w:p>
      <w:pPr>
        <w:pStyle w:val="Heading3"/>
      </w:pPr>
      <w:r>
        <w:rPr>
          <w:w w:val="99"/>
        </w:rPr>
        <w:t>T</w:t>
      </w:r>
    </w:p>
    <w:p>
      <w:pPr>
        <w:spacing w:line="201" w:lineRule="exact" w:before="0"/>
        <w:ind w:left="121" w:right="0" w:firstLine="0"/>
        <w:jc w:val="left"/>
        <w:rPr>
          <w:sz w:val="18"/>
        </w:rPr>
      </w:pPr>
      <w:hyperlink w:history="true" w:anchor="_bookmark2112">
        <w:r>
          <w:rPr>
            <w:sz w:val="18"/>
          </w:rPr>
          <w:t>Table Readers 242</w:t>
        </w:r>
      </w:hyperlink>
    </w:p>
    <w:p>
      <w:pPr>
        <w:spacing w:before="16"/>
        <w:ind w:left="121" w:right="0" w:firstLine="0"/>
        <w:jc w:val="left"/>
        <w:rPr>
          <w:sz w:val="18"/>
        </w:rPr>
      </w:pPr>
      <w:hyperlink w:history="true" w:anchor="_bookmark1720">
        <w:r>
          <w:rPr>
            <w:sz w:val="18"/>
          </w:rPr>
          <w:t>Table Schemata 190</w:t>
        </w:r>
      </w:hyperlink>
    </w:p>
    <w:p>
      <w:pPr>
        <w:spacing w:before="18"/>
        <w:ind w:left="121" w:right="0" w:firstLine="0"/>
        <w:jc w:val="left"/>
        <w:rPr>
          <w:sz w:val="18"/>
        </w:rPr>
      </w:pPr>
      <w:hyperlink w:history="true" w:anchor="_bookmark2205">
        <w:r>
          <w:rPr>
            <w:sz w:val="18"/>
          </w:rPr>
          <w:t>Table Writers 245</w:t>
        </w:r>
      </w:hyperlink>
    </w:p>
    <w:p>
      <w:pPr>
        <w:spacing w:before="16"/>
        <w:ind w:left="121" w:right="0" w:firstLine="0"/>
        <w:jc w:val="left"/>
        <w:rPr>
          <w:sz w:val="18"/>
        </w:rPr>
      </w:pPr>
      <w:hyperlink w:history="true" w:anchor="_bookmark1457">
        <w:r>
          <w:rPr>
            <w:sz w:val="18"/>
          </w:rPr>
          <w:t>tables 163</w:t>
        </w:r>
      </w:hyperlink>
    </w:p>
    <w:p>
      <w:pPr>
        <w:spacing w:before="16"/>
        <w:ind w:left="121" w:right="0" w:firstLine="0"/>
        <w:jc w:val="left"/>
        <w:rPr>
          <w:sz w:val="18"/>
        </w:rPr>
      </w:pPr>
      <w:hyperlink w:history="true" w:anchor="_bookmark1463">
        <w:r>
          <w:rPr>
            <w:sz w:val="18"/>
          </w:rPr>
          <w:t>Tabular Data 164</w:t>
        </w:r>
      </w:hyperlink>
    </w:p>
    <w:p>
      <w:pPr>
        <w:spacing w:before="18"/>
        <w:ind w:left="121" w:right="0" w:firstLine="0"/>
        <w:jc w:val="left"/>
        <w:rPr>
          <w:sz w:val="18"/>
        </w:rPr>
      </w:pPr>
      <w:hyperlink w:history="true" w:anchor="_bookmark907">
        <w:r>
          <w:rPr>
            <w:sz w:val="18"/>
          </w:rPr>
          <w:t>TargetReduction 109</w:t>
        </w:r>
      </w:hyperlink>
    </w:p>
    <w:p>
      <w:pPr>
        <w:spacing w:before="16"/>
        <w:ind w:left="121" w:right="0" w:firstLine="0"/>
        <w:jc w:val="left"/>
        <w:rPr>
          <w:sz w:val="18"/>
        </w:rPr>
      </w:pPr>
      <w:hyperlink w:history="true" w:anchor="_bookmark48">
        <w:r>
          <w:rPr>
            <w:sz w:val="18"/>
          </w:rPr>
          <w:t>Tcl 6, </w:t>
        </w:r>
      </w:hyperlink>
      <w:hyperlink w:history="true" w:anchor="_bookmark141">
        <w:r>
          <w:rPr>
            <w:sz w:val="18"/>
          </w:rPr>
          <w:t>19, </w:t>
        </w:r>
      </w:hyperlink>
      <w:hyperlink w:history="true" w:anchor="_bookmark237">
        <w:r>
          <w:rPr>
            <w:sz w:val="18"/>
          </w:rPr>
          <w:t>27, </w:t>
        </w:r>
      </w:hyperlink>
      <w:hyperlink w:history="true" w:anchor="_bookmark246">
        <w:r>
          <w:rPr>
            <w:sz w:val="18"/>
          </w:rPr>
          <w:t>29, </w:t>
        </w:r>
      </w:hyperlink>
      <w:hyperlink w:history="true" w:anchor="_bookmark262">
        <w:r>
          <w:rPr>
            <w:sz w:val="18"/>
          </w:rPr>
          <w:t>30, </w:t>
        </w:r>
      </w:hyperlink>
      <w:hyperlink w:history="true" w:anchor="_bookmark294">
        <w:r>
          <w:rPr>
            <w:sz w:val="18"/>
          </w:rPr>
          <w:t>37, </w:t>
        </w:r>
      </w:hyperlink>
      <w:hyperlink w:history="true" w:anchor="_bookmark304">
        <w:r>
          <w:rPr>
            <w:sz w:val="18"/>
          </w:rPr>
          <w:t>41</w:t>
        </w:r>
      </w:hyperlink>
    </w:p>
    <w:p>
      <w:pPr>
        <w:spacing w:before="17"/>
        <w:ind w:left="481" w:right="0" w:firstLine="0"/>
        <w:jc w:val="left"/>
        <w:rPr>
          <w:sz w:val="18"/>
        </w:rPr>
      </w:pPr>
      <w:hyperlink w:history="true" w:anchor="_bookmark264">
        <w:r>
          <w:rPr>
            <w:sz w:val="18"/>
          </w:rPr>
          <w:t>under Unix 30</w:t>
        </w:r>
      </w:hyperlink>
    </w:p>
    <w:p>
      <w:pPr>
        <w:spacing w:before="17"/>
        <w:ind w:left="481" w:right="0" w:firstLine="0"/>
        <w:jc w:val="left"/>
        <w:rPr>
          <w:sz w:val="18"/>
        </w:rPr>
      </w:pPr>
      <w:hyperlink w:history="true" w:anchor="_bookmark263">
        <w:r>
          <w:rPr>
            <w:sz w:val="18"/>
          </w:rPr>
          <w:t>under Windows 30</w:t>
        </w:r>
      </w:hyperlink>
    </w:p>
    <w:p>
      <w:pPr>
        <w:spacing w:before="16"/>
        <w:ind w:left="121" w:right="0" w:firstLine="0"/>
        <w:jc w:val="left"/>
        <w:rPr>
          <w:sz w:val="18"/>
        </w:rPr>
      </w:pPr>
      <w:hyperlink w:history="true" w:anchor="_bookmark3271">
        <w:r>
          <w:rPr>
            <w:sz w:val="18"/>
          </w:rPr>
          <w:t>Tcl/Tk 433</w:t>
        </w:r>
      </w:hyperlink>
    </w:p>
    <w:p>
      <w:pPr>
        <w:spacing w:before="17"/>
        <w:ind w:left="121" w:right="0" w:firstLine="0"/>
        <w:jc w:val="left"/>
        <w:rPr>
          <w:sz w:val="18"/>
        </w:rPr>
      </w:pPr>
      <w:hyperlink w:history="true" w:anchor="_bookmark708">
        <w:r>
          <w:rPr>
            <w:sz w:val="18"/>
          </w:rPr>
          <w:t>techniques 89</w:t>
        </w:r>
      </w:hyperlink>
    </w:p>
    <w:p>
      <w:pPr>
        <w:spacing w:line="259" w:lineRule="auto" w:before="16"/>
        <w:ind w:left="481" w:right="1709" w:firstLine="0"/>
        <w:jc w:val="left"/>
        <w:rPr>
          <w:sz w:val="18"/>
        </w:rPr>
      </w:pPr>
      <w:hyperlink w:history="true" w:anchor="_bookmark922">
        <w:r>
          <w:rPr>
            <w:sz w:val="18"/>
          </w:rPr>
          <w:t>clipping 110</w:t>
        </w:r>
      </w:hyperlink>
      <w:r>
        <w:rPr>
          <w:sz w:val="18"/>
        </w:rPr>
        <w:t> general</w:t>
      </w:r>
    </w:p>
    <w:p>
      <w:pPr>
        <w:spacing w:before="1"/>
        <w:ind w:left="841" w:right="0" w:firstLine="0"/>
        <w:jc w:val="left"/>
        <w:rPr>
          <w:sz w:val="18"/>
        </w:rPr>
      </w:pPr>
      <w:hyperlink w:history="true" w:anchor="_bookmark825">
        <w:r>
          <w:rPr>
            <w:sz w:val="18"/>
          </w:rPr>
          <w:t>appending data 100</w:t>
        </w:r>
      </w:hyperlink>
    </w:p>
    <w:p>
      <w:pPr>
        <w:spacing w:before="16"/>
        <w:ind w:left="841" w:right="0" w:firstLine="0"/>
        <w:jc w:val="left"/>
        <w:rPr>
          <w:sz w:val="18"/>
        </w:rPr>
      </w:pPr>
      <w:hyperlink w:history="true" w:anchor="_bookmark840">
        <w:r>
          <w:rPr>
            <w:sz w:val="18"/>
          </w:rPr>
          <w:t>color isosurface 102</w:t>
        </w:r>
      </w:hyperlink>
    </w:p>
    <w:p>
      <w:pPr>
        <w:spacing w:before="18"/>
        <w:ind w:left="841" w:right="0" w:firstLine="0"/>
        <w:jc w:val="left"/>
        <w:rPr>
          <w:sz w:val="18"/>
        </w:rPr>
      </w:pPr>
      <w:hyperlink w:history="true" w:anchor="_bookmark750">
        <w:r>
          <w:rPr>
            <w:sz w:val="18"/>
          </w:rPr>
          <w:t>color mapping 92</w:t>
        </w:r>
      </w:hyperlink>
    </w:p>
    <w:p>
      <w:pPr>
        <w:spacing w:before="16"/>
        <w:ind w:left="841" w:right="0" w:firstLine="0"/>
        <w:jc w:val="left"/>
        <w:rPr>
          <w:sz w:val="18"/>
        </w:rPr>
      </w:pPr>
      <w:hyperlink w:history="true" w:anchor="_bookmark766">
        <w:r>
          <w:rPr>
            <w:sz w:val="18"/>
          </w:rPr>
          <w:t>contouring 93</w:t>
        </w:r>
      </w:hyperlink>
    </w:p>
    <w:p>
      <w:pPr>
        <w:spacing w:line="259" w:lineRule="auto" w:before="17"/>
        <w:ind w:left="841" w:right="19" w:firstLine="0"/>
        <w:jc w:val="left"/>
        <w:rPr>
          <w:sz w:val="18"/>
        </w:rPr>
      </w:pPr>
      <w:hyperlink w:history="true" w:anchor="_bookmark856">
        <w:r>
          <w:rPr>
            <w:sz w:val="18"/>
          </w:rPr>
          <w:t>conversion to vtkPolyData 104</w:t>
        </w:r>
      </w:hyperlink>
      <w:r>
        <w:rPr>
          <w:sz w:val="18"/>
        </w:rPr>
        <w:t> </w:t>
      </w:r>
      <w:hyperlink w:history="true" w:anchor="_bookmark812">
        <w:r>
          <w:rPr>
            <w:sz w:val="18"/>
          </w:rPr>
          <w:t>cutting 98</w:t>
        </w:r>
      </w:hyperlink>
    </w:p>
    <w:p>
      <w:pPr>
        <w:spacing w:line="206" w:lineRule="exact" w:before="0"/>
        <w:ind w:left="841" w:right="0" w:firstLine="0"/>
        <w:jc w:val="left"/>
        <w:rPr>
          <w:sz w:val="18"/>
        </w:rPr>
      </w:pPr>
      <w:hyperlink w:history="true" w:anchor="_bookmark721">
        <w:r>
          <w:rPr>
            <w:sz w:val="18"/>
          </w:rPr>
          <w:t>data attributes 89</w:t>
        </w:r>
      </w:hyperlink>
    </w:p>
    <w:p>
      <w:pPr>
        <w:spacing w:line="259" w:lineRule="auto" w:before="18"/>
        <w:ind w:left="841" w:right="0" w:firstLine="0"/>
        <w:jc w:val="left"/>
        <w:rPr>
          <w:sz w:val="18"/>
        </w:rPr>
      </w:pPr>
      <w:hyperlink w:history="true" w:anchor="_bookmark847">
        <w:r>
          <w:rPr>
            <w:sz w:val="18"/>
          </w:rPr>
          <w:t>extract subset of data 103</w:t>
        </w:r>
      </w:hyperlink>
      <w:r>
        <w:rPr>
          <w:sz w:val="18"/>
        </w:rPr>
        <w:t> </w:t>
      </w:r>
      <w:hyperlink w:history="true" w:anchor="_bookmark774">
        <w:r>
          <w:rPr>
            <w:sz w:val="18"/>
          </w:rPr>
          <w:t>glyphing 94</w:t>
        </w:r>
      </w:hyperlink>
    </w:p>
    <w:p>
      <w:pPr>
        <w:spacing w:before="92"/>
        <w:ind w:left="841" w:right="0" w:firstLine="0"/>
        <w:jc w:val="left"/>
        <w:rPr>
          <w:sz w:val="18"/>
        </w:rPr>
      </w:pPr>
      <w:r>
        <w:rPr/>
        <w:br w:type="column"/>
      </w:r>
      <w:hyperlink w:history="true" w:anchor="_bookmark819">
        <w:r>
          <w:rPr>
            <w:sz w:val="18"/>
          </w:rPr>
          <w:t>merging data 99</w:t>
        </w:r>
      </w:hyperlink>
    </w:p>
    <w:p>
      <w:pPr>
        <w:spacing w:line="259" w:lineRule="auto" w:before="17"/>
        <w:ind w:left="841" w:right="3239" w:firstLine="0"/>
        <w:jc w:val="left"/>
        <w:rPr>
          <w:sz w:val="18"/>
        </w:rPr>
      </w:pPr>
      <w:hyperlink w:history="true" w:anchor="_bookmark831">
        <w:r>
          <w:rPr>
            <w:sz w:val="18"/>
          </w:rPr>
          <w:t>probing 100</w:t>
        </w:r>
      </w:hyperlink>
      <w:r>
        <w:rPr>
          <w:sz w:val="18"/>
        </w:rPr>
        <w:t> </w:t>
      </w:r>
      <w:hyperlink w:history="true" w:anchor="_bookmark812">
        <w:r>
          <w:rPr>
            <w:sz w:val="18"/>
          </w:rPr>
          <w:t>slicing.See cutting</w:t>
        </w:r>
      </w:hyperlink>
      <w:r>
        <w:rPr>
          <w:sz w:val="18"/>
        </w:rPr>
        <w:t> </w:t>
      </w:r>
      <w:hyperlink w:history="true" w:anchor="_bookmark805">
        <w:r>
          <w:rPr>
            <w:sz w:val="18"/>
          </w:rPr>
          <w:t>stream surface 97</w:t>
        </w:r>
      </w:hyperlink>
    </w:p>
    <w:p>
      <w:pPr>
        <w:spacing w:line="206" w:lineRule="exact" w:before="0"/>
        <w:ind w:left="841" w:right="0" w:firstLine="0"/>
        <w:jc w:val="left"/>
        <w:rPr>
          <w:sz w:val="18"/>
        </w:rPr>
      </w:pPr>
      <w:hyperlink w:history="true" w:anchor="_bookmark785">
        <w:r>
          <w:rPr>
            <w:sz w:val="18"/>
          </w:rPr>
          <w:t>streamlines 95</w:t>
        </w:r>
      </w:hyperlink>
    </w:p>
    <w:p>
      <w:pPr>
        <w:spacing w:before="16"/>
        <w:ind w:left="481" w:right="0" w:firstLine="0"/>
        <w:jc w:val="left"/>
        <w:rPr>
          <w:sz w:val="18"/>
        </w:rPr>
      </w:pPr>
      <w:hyperlink w:history="true" w:anchor="_bookmark1182">
        <w:r>
          <w:rPr>
            <w:sz w:val="18"/>
          </w:rPr>
          <w:t>image data 139</w:t>
        </w:r>
      </w:hyperlink>
    </w:p>
    <w:p>
      <w:pPr>
        <w:spacing w:before="16"/>
        <w:ind w:left="481" w:right="0" w:firstLine="0"/>
        <w:jc w:val="left"/>
        <w:rPr>
          <w:sz w:val="18"/>
        </w:rPr>
      </w:pPr>
      <w:hyperlink w:history="true" w:anchor="_bookmark993">
        <w:r>
          <w:rPr>
            <w:sz w:val="18"/>
          </w:rPr>
          <w:t>image processing 119</w:t>
        </w:r>
      </w:hyperlink>
    </w:p>
    <w:p>
      <w:pPr>
        <w:spacing w:before="16"/>
        <w:ind w:left="481" w:right="0" w:firstLine="0"/>
        <w:jc w:val="left"/>
        <w:rPr>
          <w:sz w:val="18"/>
        </w:rPr>
      </w:pPr>
      <w:hyperlink w:history="true" w:anchor="_bookmark1893">
        <w:r>
          <w:rPr>
            <w:sz w:val="18"/>
          </w:rPr>
          <w:t>modeling 213</w:t>
        </w:r>
      </w:hyperlink>
    </w:p>
    <w:p>
      <w:pPr>
        <w:spacing w:before="17"/>
        <w:ind w:left="841" w:right="0" w:firstLine="0"/>
        <w:jc w:val="left"/>
        <w:rPr>
          <w:sz w:val="18"/>
        </w:rPr>
      </w:pPr>
      <w:hyperlink w:history="true" w:anchor="_bookmark1924">
        <w:r>
          <w:rPr>
            <w:sz w:val="18"/>
          </w:rPr>
          <w:t>Delaunay triangulation 218</w:t>
        </w:r>
      </w:hyperlink>
    </w:p>
    <w:p>
      <w:pPr>
        <w:spacing w:before="16"/>
        <w:ind w:left="841" w:right="0" w:firstLine="0"/>
        <w:jc w:val="left"/>
        <w:rPr>
          <w:sz w:val="18"/>
        </w:rPr>
      </w:pPr>
      <w:hyperlink w:history="true" w:anchor="_bookmark1915">
        <w:r>
          <w:rPr>
            <w:sz w:val="18"/>
          </w:rPr>
          <w:t>extrusion 217</w:t>
        </w:r>
      </w:hyperlink>
    </w:p>
    <w:p>
      <w:pPr>
        <w:spacing w:line="259" w:lineRule="auto" w:before="16"/>
        <w:ind w:left="841" w:right="2490" w:firstLine="0"/>
        <w:jc w:val="left"/>
        <w:rPr>
          <w:sz w:val="18"/>
        </w:rPr>
      </w:pPr>
      <w:hyperlink w:history="true" w:anchor="_bookmark1946">
        <w:r>
          <w:rPr>
            <w:sz w:val="18"/>
          </w:rPr>
          <w:t>from unorganized points</w:t>
        </w:r>
        <w:r>
          <w:rPr>
            <w:spacing w:val="-6"/>
            <w:sz w:val="18"/>
          </w:rPr>
          <w:t> </w:t>
        </w:r>
        <w:r>
          <w:rPr>
            <w:sz w:val="18"/>
          </w:rPr>
          <w:t>224</w:t>
        </w:r>
      </w:hyperlink>
      <w:r>
        <w:rPr>
          <w:sz w:val="18"/>
        </w:rPr>
        <w:t> </w:t>
      </w:r>
      <w:hyperlink w:history="true" w:anchor="_bookmark1939">
        <w:r>
          <w:rPr>
            <w:sz w:val="18"/>
          </w:rPr>
          <w:t>Gaussian splatting</w:t>
        </w:r>
        <w:r>
          <w:rPr>
            <w:spacing w:val="-4"/>
            <w:sz w:val="18"/>
          </w:rPr>
          <w:t> </w:t>
        </w:r>
        <w:r>
          <w:rPr>
            <w:sz w:val="18"/>
          </w:rPr>
          <w:t>222</w:t>
        </w:r>
      </w:hyperlink>
    </w:p>
    <w:p>
      <w:pPr>
        <w:spacing w:line="206" w:lineRule="exact" w:before="0"/>
        <w:ind w:left="841" w:right="0" w:firstLine="0"/>
        <w:jc w:val="left"/>
        <w:rPr>
          <w:sz w:val="18"/>
        </w:rPr>
      </w:pPr>
      <w:hyperlink w:history="true" w:anchor="_bookmark1895">
        <w:r>
          <w:rPr>
            <w:sz w:val="18"/>
          </w:rPr>
          <w:t>implicit modeling</w:t>
        </w:r>
        <w:r>
          <w:rPr>
            <w:spacing w:val="-4"/>
            <w:sz w:val="18"/>
          </w:rPr>
          <w:t> </w:t>
        </w:r>
        <w:r>
          <w:rPr>
            <w:sz w:val="18"/>
          </w:rPr>
          <w:t>213</w:t>
        </w:r>
      </w:hyperlink>
    </w:p>
    <w:p>
      <w:pPr>
        <w:spacing w:before="16"/>
        <w:ind w:left="841" w:right="0" w:firstLine="0"/>
        <w:jc w:val="left"/>
        <w:rPr>
          <w:sz w:val="18"/>
        </w:rPr>
      </w:pPr>
      <w:hyperlink w:history="true" w:anchor="_bookmark1921">
        <w:r>
          <w:rPr>
            <w:sz w:val="18"/>
          </w:rPr>
          <w:t>surface construction 218</w:t>
        </w:r>
      </w:hyperlink>
    </w:p>
    <w:p>
      <w:pPr>
        <w:spacing w:before="16"/>
        <w:ind w:left="481" w:right="0" w:firstLine="0"/>
        <w:jc w:val="left"/>
        <w:rPr>
          <w:sz w:val="18"/>
        </w:rPr>
      </w:pPr>
      <w:hyperlink w:history="true" w:anchor="_bookmark872">
        <w:r>
          <w:rPr>
            <w:sz w:val="18"/>
          </w:rPr>
          <w:t>polygonal data 105</w:t>
        </w:r>
      </w:hyperlink>
    </w:p>
    <w:p>
      <w:pPr>
        <w:spacing w:before="17"/>
        <w:ind w:left="841" w:right="0" w:firstLine="0"/>
        <w:jc w:val="left"/>
        <w:rPr>
          <w:sz w:val="18"/>
        </w:rPr>
      </w:pPr>
      <w:hyperlink w:history="true" w:anchor="_bookmark921">
        <w:r>
          <w:rPr>
            <w:sz w:val="18"/>
          </w:rPr>
          <w:t>clipping 110</w:t>
        </w:r>
      </w:hyperlink>
    </w:p>
    <w:p>
      <w:pPr>
        <w:spacing w:before="16"/>
        <w:ind w:left="841" w:right="0" w:firstLine="0"/>
        <w:jc w:val="left"/>
        <w:rPr>
          <w:sz w:val="18"/>
        </w:rPr>
      </w:pPr>
      <w:hyperlink w:history="true" w:anchor="_bookmark893">
        <w:r>
          <w:rPr>
            <w:sz w:val="18"/>
          </w:rPr>
          <w:t>decimation 107</w:t>
        </w:r>
      </w:hyperlink>
    </w:p>
    <w:p>
      <w:pPr>
        <w:spacing w:before="16"/>
        <w:ind w:left="841" w:right="0" w:firstLine="0"/>
        <w:jc w:val="left"/>
        <w:rPr>
          <w:sz w:val="18"/>
        </w:rPr>
      </w:pPr>
      <w:hyperlink w:history="true" w:anchor="_bookmark878">
        <w:r>
          <w:rPr>
            <w:sz w:val="18"/>
          </w:rPr>
          <w:t>manual creation 106</w:t>
        </w:r>
      </w:hyperlink>
    </w:p>
    <w:p>
      <w:pPr>
        <w:spacing w:before="16"/>
        <w:ind w:left="841" w:right="0" w:firstLine="0"/>
        <w:jc w:val="left"/>
        <w:rPr>
          <w:sz w:val="18"/>
        </w:rPr>
      </w:pPr>
      <w:hyperlink w:history="true" w:anchor="_bookmark912">
        <w:r>
          <w:rPr>
            <w:sz w:val="18"/>
          </w:rPr>
          <w:t>smoothing 109</w:t>
        </w:r>
      </w:hyperlink>
    </w:p>
    <w:p>
      <w:pPr>
        <w:spacing w:line="259" w:lineRule="auto" w:before="16"/>
        <w:ind w:left="841" w:right="2074" w:firstLine="0"/>
        <w:jc w:val="left"/>
        <w:rPr>
          <w:sz w:val="18"/>
        </w:rPr>
      </w:pPr>
      <w:hyperlink w:history="true" w:anchor="_bookmark885">
        <w:r>
          <w:rPr>
            <w:sz w:val="18"/>
          </w:rPr>
          <w:t>surface normal generation 107</w:t>
        </w:r>
      </w:hyperlink>
      <w:r>
        <w:rPr>
          <w:sz w:val="18"/>
        </w:rPr>
        <w:t> </w:t>
      </w:r>
      <w:hyperlink w:history="true" w:anchor="_bookmark929">
        <w:r>
          <w:rPr>
            <w:sz w:val="18"/>
          </w:rPr>
          <w:t>texture coordinates 111</w:t>
        </w:r>
      </w:hyperlink>
    </w:p>
    <w:p>
      <w:pPr>
        <w:spacing w:line="206" w:lineRule="exact" w:before="0"/>
        <w:ind w:left="481" w:right="0" w:firstLine="0"/>
        <w:jc w:val="left"/>
        <w:rPr>
          <w:sz w:val="18"/>
        </w:rPr>
      </w:pPr>
      <w:hyperlink w:history="true" w:anchor="_bookmark960">
        <w:r>
          <w:rPr>
            <w:sz w:val="18"/>
          </w:rPr>
          <w:t>rectilinear grids 114</w:t>
        </w:r>
      </w:hyperlink>
    </w:p>
    <w:p>
      <w:pPr>
        <w:spacing w:before="17"/>
        <w:ind w:left="841" w:right="0" w:firstLine="0"/>
        <w:jc w:val="left"/>
        <w:rPr>
          <w:sz w:val="18"/>
        </w:rPr>
      </w:pPr>
      <w:hyperlink w:history="true" w:anchor="_bookmark967">
        <w:r>
          <w:rPr>
            <w:sz w:val="18"/>
          </w:rPr>
          <w:t>extract subgrid 114</w:t>
        </w:r>
      </w:hyperlink>
    </w:p>
    <w:p>
      <w:pPr>
        <w:spacing w:before="16"/>
        <w:ind w:left="841" w:right="0" w:firstLine="0"/>
        <w:jc w:val="left"/>
        <w:rPr>
          <w:sz w:val="18"/>
        </w:rPr>
      </w:pPr>
      <w:hyperlink w:history="true" w:anchor="_bookmark965">
        <w:r>
          <w:rPr>
            <w:sz w:val="18"/>
          </w:rPr>
          <w:t>manually create 114</w:t>
        </w:r>
      </w:hyperlink>
    </w:p>
    <w:p>
      <w:pPr>
        <w:spacing w:before="16"/>
        <w:ind w:left="481" w:right="0" w:firstLine="0"/>
        <w:jc w:val="left"/>
        <w:rPr>
          <w:sz w:val="18"/>
        </w:rPr>
      </w:pPr>
      <w:hyperlink w:history="true" w:anchor="_bookmark940">
        <w:r>
          <w:rPr>
            <w:sz w:val="18"/>
          </w:rPr>
          <w:t>structured grids 112</w:t>
        </w:r>
      </w:hyperlink>
    </w:p>
    <w:p>
      <w:pPr>
        <w:spacing w:before="16"/>
        <w:ind w:left="841" w:right="0" w:firstLine="0"/>
        <w:jc w:val="left"/>
        <w:rPr>
          <w:sz w:val="18"/>
        </w:rPr>
      </w:pPr>
      <w:hyperlink w:history="true" w:anchor="_bookmark951">
        <w:r>
          <w:rPr>
            <w:sz w:val="18"/>
          </w:rPr>
          <w:t>extract subgrid 112</w:t>
        </w:r>
      </w:hyperlink>
    </w:p>
    <w:p>
      <w:pPr>
        <w:spacing w:before="17"/>
        <w:ind w:left="841" w:right="0" w:firstLine="0"/>
        <w:jc w:val="left"/>
        <w:rPr>
          <w:sz w:val="18"/>
        </w:rPr>
      </w:pPr>
      <w:hyperlink w:history="true" w:anchor="_bookmark947">
        <w:r>
          <w:rPr>
            <w:sz w:val="18"/>
          </w:rPr>
          <w:t>manual creation 112</w:t>
        </w:r>
      </w:hyperlink>
    </w:p>
    <w:p>
      <w:pPr>
        <w:spacing w:before="16"/>
        <w:ind w:left="841" w:right="0" w:firstLine="0"/>
        <w:jc w:val="left"/>
        <w:rPr>
          <w:sz w:val="18"/>
        </w:rPr>
      </w:pPr>
      <w:hyperlink w:history="true" w:anchor="_bookmark956">
        <w:r>
          <w:rPr>
            <w:sz w:val="18"/>
          </w:rPr>
          <w:t>subsampling</w:t>
        </w:r>
        <w:r>
          <w:rPr>
            <w:spacing w:val="-11"/>
            <w:sz w:val="18"/>
          </w:rPr>
          <w:t> </w:t>
        </w:r>
        <w:r>
          <w:rPr>
            <w:sz w:val="18"/>
          </w:rPr>
          <w:t>113</w:t>
        </w:r>
      </w:hyperlink>
    </w:p>
    <w:p>
      <w:pPr>
        <w:spacing w:before="16"/>
        <w:ind w:left="481" w:right="0" w:firstLine="0"/>
        <w:jc w:val="left"/>
        <w:rPr>
          <w:sz w:val="18"/>
        </w:rPr>
      </w:pPr>
      <w:hyperlink w:history="true" w:anchor="_bookmark970">
        <w:r>
          <w:rPr>
            <w:sz w:val="18"/>
          </w:rPr>
          <w:t>unstructured grids</w:t>
        </w:r>
        <w:r>
          <w:rPr>
            <w:spacing w:val="-6"/>
            <w:sz w:val="18"/>
          </w:rPr>
          <w:t> </w:t>
        </w:r>
        <w:r>
          <w:rPr>
            <w:sz w:val="18"/>
          </w:rPr>
          <w:t>115</w:t>
        </w:r>
      </w:hyperlink>
    </w:p>
    <w:p>
      <w:pPr>
        <w:spacing w:before="16"/>
        <w:ind w:left="841" w:right="0" w:firstLine="0"/>
        <w:jc w:val="left"/>
        <w:rPr>
          <w:sz w:val="18"/>
        </w:rPr>
      </w:pPr>
      <w:hyperlink w:history="true" w:anchor="_bookmark988">
        <w:r>
          <w:rPr>
            <w:sz w:val="18"/>
          </w:rPr>
          <w:t>contouring 117</w:t>
        </w:r>
      </w:hyperlink>
    </w:p>
    <w:p>
      <w:pPr>
        <w:spacing w:before="16"/>
        <w:ind w:left="841" w:right="0" w:firstLine="0"/>
        <w:jc w:val="left"/>
        <w:rPr>
          <w:sz w:val="18"/>
        </w:rPr>
      </w:pPr>
      <w:hyperlink w:history="true" w:anchor="_bookmark980">
        <w:r>
          <w:rPr>
            <w:sz w:val="18"/>
          </w:rPr>
          <w:t>extract subset 115</w:t>
        </w:r>
      </w:hyperlink>
    </w:p>
    <w:p>
      <w:pPr>
        <w:spacing w:before="17"/>
        <w:ind w:left="841" w:right="0" w:firstLine="0"/>
        <w:jc w:val="left"/>
        <w:rPr>
          <w:sz w:val="18"/>
        </w:rPr>
      </w:pPr>
      <w:hyperlink w:history="true" w:anchor="_bookmark988">
        <w:r>
          <w:rPr>
            <w:sz w:val="18"/>
          </w:rPr>
          <w:t>isosurfacing 117</w:t>
        </w:r>
      </w:hyperlink>
    </w:p>
    <w:p>
      <w:pPr>
        <w:spacing w:before="16"/>
        <w:ind w:left="841" w:right="0" w:firstLine="0"/>
        <w:jc w:val="left"/>
        <w:rPr>
          <w:sz w:val="18"/>
        </w:rPr>
      </w:pPr>
      <w:hyperlink w:history="true" w:anchor="_bookmark974">
        <w:r>
          <w:rPr>
            <w:sz w:val="18"/>
          </w:rPr>
          <w:t>manual creation 115</w:t>
        </w:r>
      </w:hyperlink>
    </w:p>
    <w:p>
      <w:pPr>
        <w:spacing w:before="16"/>
        <w:ind w:left="121" w:right="0" w:firstLine="0"/>
        <w:jc w:val="left"/>
        <w:rPr>
          <w:sz w:val="18"/>
        </w:rPr>
      </w:pPr>
      <w:hyperlink w:history="true" w:anchor="_bookmark1957">
        <w:r>
          <w:rPr>
            <w:sz w:val="18"/>
          </w:rPr>
          <w:t>temporal support 227</w:t>
        </w:r>
      </w:hyperlink>
    </w:p>
    <w:p>
      <w:pPr>
        <w:spacing w:before="16"/>
        <w:ind w:left="121" w:right="0" w:firstLine="0"/>
        <w:jc w:val="left"/>
        <w:rPr>
          <w:sz w:val="18"/>
        </w:rPr>
      </w:pPr>
      <w:hyperlink w:history="true" w:anchor="_bookmark729">
        <w:r>
          <w:rPr>
            <w:sz w:val="18"/>
          </w:rPr>
          <w:t>tensors 90</w:t>
        </w:r>
      </w:hyperlink>
    </w:p>
    <w:p>
      <w:pPr>
        <w:spacing w:line="259" w:lineRule="auto" w:before="17"/>
        <w:ind w:left="121" w:right="2734" w:firstLine="360"/>
        <w:jc w:val="left"/>
        <w:rPr>
          <w:sz w:val="18"/>
        </w:rPr>
      </w:pPr>
      <w:hyperlink w:history="true" w:anchor="_bookmark3816">
        <w:r>
          <w:rPr>
            <w:sz w:val="18"/>
          </w:rPr>
          <w:t>simple legacy file format 476</w:t>
        </w:r>
      </w:hyperlink>
      <w:r>
        <w:rPr>
          <w:sz w:val="18"/>
        </w:rPr>
        <w:t> </w:t>
      </w:r>
      <w:hyperlink w:history="true" w:anchor="_bookmark1882">
        <w:r>
          <w:rPr>
            <w:sz w:val="18"/>
          </w:rPr>
          <w:t>Terrain 211</w:t>
        </w:r>
      </w:hyperlink>
    </w:p>
    <w:p>
      <w:pPr>
        <w:spacing w:line="206" w:lineRule="exact" w:before="0"/>
        <w:ind w:left="121" w:right="0" w:firstLine="0"/>
        <w:jc w:val="left"/>
        <w:rPr>
          <w:sz w:val="18"/>
        </w:rPr>
      </w:pPr>
      <w:hyperlink w:history="true" w:anchor="_bookmark2791">
        <w:r>
          <w:rPr>
            <w:sz w:val="18"/>
          </w:rPr>
          <w:t>TestEmptyInput test 314</w:t>
        </w:r>
      </w:hyperlink>
    </w:p>
    <w:p>
      <w:pPr>
        <w:spacing w:before="16"/>
        <w:ind w:left="121" w:right="0" w:firstLine="0"/>
        <w:jc w:val="left"/>
        <w:rPr>
          <w:sz w:val="18"/>
        </w:rPr>
      </w:pPr>
      <w:hyperlink w:history="true" w:anchor="_bookmark544">
        <w:r>
          <w:rPr>
            <w:sz w:val="18"/>
          </w:rPr>
          <w:t>text justification 64</w:t>
        </w:r>
      </w:hyperlink>
    </w:p>
    <w:p>
      <w:pPr>
        <w:spacing w:before="16"/>
        <w:ind w:left="121" w:right="0" w:firstLine="0"/>
        <w:jc w:val="left"/>
        <w:rPr>
          <w:sz w:val="18"/>
        </w:rPr>
      </w:pPr>
      <w:hyperlink w:history="true" w:anchor="_bookmark730">
        <w:r>
          <w:rPr>
            <w:sz w:val="18"/>
          </w:rPr>
          <w:t>texture coordinates 90</w:t>
        </w:r>
      </w:hyperlink>
    </w:p>
    <w:p>
      <w:pPr>
        <w:spacing w:before="16"/>
        <w:ind w:left="481" w:right="0" w:firstLine="0"/>
        <w:jc w:val="left"/>
        <w:rPr>
          <w:sz w:val="18"/>
        </w:rPr>
      </w:pPr>
      <w:hyperlink w:history="true" w:anchor="_bookmark929">
        <w:r>
          <w:rPr>
            <w:sz w:val="18"/>
          </w:rPr>
          <w:t>generation</w:t>
        </w:r>
        <w:r>
          <w:rPr>
            <w:spacing w:val="-12"/>
            <w:sz w:val="18"/>
          </w:rPr>
          <w:t> </w:t>
        </w:r>
        <w:r>
          <w:rPr>
            <w:sz w:val="18"/>
          </w:rPr>
          <w:t>111</w:t>
        </w:r>
      </w:hyperlink>
    </w:p>
    <w:p>
      <w:pPr>
        <w:spacing w:line="259" w:lineRule="auto" w:before="16"/>
        <w:ind w:left="121" w:right="2734" w:firstLine="360"/>
        <w:jc w:val="left"/>
        <w:rPr>
          <w:sz w:val="18"/>
        </w:rPr>
      </w:pPr>
      <w:hyperlink w:history="true" w:anchor="_bookmark3815">
        <w:r>
          <w:rPr>
            <w:sz w:val="18"/>
          </w:rPr>
          <w:t>simple legacy file format</w:t>
        </w:r>
        <w:r>
          <w:rPr>
            <w:spacing w:val="-22"/>
            <w:sz w:val="18"/>
          </w:rPr>
          <w:t> </w:t>
        </w:r>
        <w:r>
          <w:rPr>
            <w:sz w:val="18"/>
          </w:rPr>
          <w:t>476</w:t>
        </w:r>
      </w:hyperlink>
      <w:r>
        <w:rPr>
          <w:sz w:val="18"/>
        </w:rPr>
        <w:t> </w:t>
      </w:r>
      <w:hyperlink w:history="true" w:anchor="_bookmark468">
        <w:r>
          <w:rPr>
            <w:sz w:val="18"/>
          </w:rPr>
          <w:t>texture mapping</w:t>
        </w:r>
        <w:r>
          <w:rPr>
            <w:spacing w:val="-3"/>
            <w:sz w:val="18"/>
          </w:rPr>
          <w:t> </w:t>
        </w:r>
        <w:r>
          <w:rPr>
            <w:sz w:val="18"/>
          </w:rPr>
          <w:t>58</w:t>
        </w:r>
      </w:hyperlink>
    </w:p>
    <w:p>
      <w:pPr>
        <w:spacing w:line="259" w:lineRule="auto" w:before="0"/>
        <w:ind w:left="121" w:right="2554" w:firstLine="0"/>
        <w:jc w:val="left"/>
        <w:rPr>
          <w:sz w:val="18"/>
        </w:rPr>
      </w:pPr>
      <w:hyperlink w:history="true" w:anchor="_bookmark1679">
        <w:r>
          <w:rPr>
            <w:sz w:val="18"/>
          </w:rPr>
          <w:t>The Parallel Boost Graph Library 186</w:t>
        </w:r>
      </w:hyperlink>
      <w:r>
        <w:rPr>
          <w:sz w:val="18"/>
        </w:rPr>
        <w:t> </w:t>
      </w:r>
      <w:hyperlink w:history="true" w:anchor="_bookmark3043">
        <w:r>
          <w:rPr>
            <w:sz w:val="18"/>
          </w:rPr>
          <w:t>The Pipeline Interface 385</w:t>
        </w:r>
      </w:hyperlink>
    </w:p>
    <w:p>
      <w:pPr>
        <w:spacing w:line="206" w:lineRule="exact" w:before="0"/>
        <w:ind w:left="121" w:right="0" w:firstLine="0"/>
        <w:jc w:val="left"/>
        <w:rPr>
          <w:sz w:val="18"/>
        </w:rPr>
      </w:pPr>
      <w:hyperlink w:history="true" w:anchor="_bookmark3066">
        <w:r>
          <w:rPr>
            <w:sz w:val="18"/>
          </w:rPr>
          <w:t>The User Interface 388</w:t>
        </w:r>
      </w:hyperlink>
    </w:p>
    <w:p>
      <w:pPr>
        <w:spacing w:line="259" w:lineRule="auto" w:before="16"/>
        <w:ind w:left="121" w:right="2734" w:firstLine="0"/>
        <w:jc w:val="left"/>
        <w:rPr>
          <w:sz w:val="18"/>
        </w:rPr>
      </w:pPr>
      <w:hyperlink w:history="true" w:anchor="_bookmark220">
        <w:r>
          <w:rPr>
            <w:sz w:val="18"/>
          </w:rPr>
          <w:t>The Visualization Pipeline 25</w:t>
        </w:r>
      </w:hyperlink>
      <w:r>
        <w:rPr>
          <w:sz w:val="18"/>
        </w:rPr>
        <w:t> </w:t>
      </w:r>
      <w:hyperlink w:history="true" w:anchor="_bookmark3150">
        <w:r>
          <w:rPr>
            <w:sz w:val="18"/>
          </w:rPr>
          <w:t>ThreadedRequestData() 404</w:t>
        </w:r>
      </w:hyperlink>
    </w:p>
    <w:p>
      <w:pPr>
        <w:spacing w:line="206" w:lineRule="exact" w:before="0"/>
        <w:ind w:left="121" w:right="0" w:firstLine="0"/>
        <w:jc w:val="left"/>
        <w:rPr>
          <w:sz w:val="18"/>
        </w:rPr>
      </w:pPr>
      <w:hyperlink w:history="true" w:anchor="_bookmark2612">
        <w:r>
          <w:rPr>
            <w:sz w:val="18"/>
          </w:rPr>
          <w:t>Threshold selections 293</w:t>
        </w:r>
      </w:hyperlink>
    </w:p>
    <w:p>
      <w:pPr>
        <w:spacing w:before="16"/>
        <w:ind w:left="121" w:right="0" w:firstLine="0"/>
        <w:jc w:val="left"/>
        <w:rPr>
          <w:sz w:val="18"/>
        </w:rPr>
      </w:pPr>
      <w:hyperlink w:history="true" w:anchor="_bookmark700">
        <w:r>
          <w:rPr>
            <w:sz w:val="18"/>
          </w:rPr>
          <w:t>TickInternal 85</w:t>
        </w:r>
      </w:hyperlink>
    </w:p>
    <w:p>
      <w:pPr>
        <w:spacing w:before="16"/>
        <w:ind w:left="121" w:right="0" w:firstLine="0"/>
        <w:jc w:val="left"/>
        <w:rPr>
          <w:sz w:val="18"/>
        </w:rPr>
      </w:pPr>
      <w:hyperlink w:history="true" w:anchor="_bookmark2263">
        <w:r>
          <w:rPr>
            <w:sz w:val="18"/>
          </w:rPr>
          <w:t>TIFF 248</w:t>
        </w:r>
      </w:hyperlink>
    </w:p>
    <w:p>
      <w:pPr>
        <w:spacing w:after="0"/>
        <w:jc w:val="left"/>
        <w:rPr>
          <w:sz w:val="18"/>
        </w:rPr>
        <w:sectPr>
          <w:type w:val="continuous"/>
          <w:pgSz w:w="10440" w:h="13680"/>
          <w:pgMar w:top="1280" w:bottom="280" w:left="780" w:right="0"/>
          <w:cols w:num="2" w:equalWidth="0">
            <w:col w:w="3115" w:space="1115"/>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43">
        <w:r>
          <w:rPr>
            <w:sz w:val="18"/>
          </w:rPr>
          <w:t>tiff 6</w:t>
        </w:r>
      </w:hyperlink>
    </w:p>
    <w:p>
      <w:pPr>
        <w:spacing w:line="259" w:lineRule="auto" w:before="17"/>
        <w:ind w:left="661" w:right="756" w:firstLine="0"/>
        <w:jc w:val="left"/>
        <w:rPr>
          <w:sz w:val="18"/>
        </w:rPr>
      </w:pPr>
      <w:hyperlink w:history="true" w:anchor="_bookmark2257">
        <w:r>
          <w:rPr>
            <w:sz w:val="18"/>
          </w:rPr>
          <w:t>Tiled Rendering 247</w:t>
        </w:r>
      </w:hyperlink>
      <w:r>
        <w:rPr>
          <w:sz w:val="18"/>
        </w:rPr>
        <w:t> </w:t>
      </w:r>
      <w:hyperlink w:history="true" w:anchor="_bookmark1955">
        <w:r>
          <w:rPr>
            <w:sz w:val="18"/>
          </w:rPr>
          <w:t>Time Varying Data 227</w:t>
        </w:r>
      </w:hyperlink>
      <w:r>
        <w:rPr>
          <w:sz w:val="18"/>
        </w:rPr>
        <w:t> </w:t>
      </w:r>
      <w:hyperlink w:history="true" w:anchor="_bookmark1964">
        <w:r>
          <w:rPr>
            <w:sz w:val="18"/>
          </w:rPr>
          <w:t>TIME_RANGE 228, </w:t>
        </w:r>
      </w:hyperlink>
      <w:hyperlink w:history="true" w:anchor="_bookmark1978">
        <w:r>
          <w:rPr>
            <w:sz w:val="18"/>
          </w:rPr>
          <w:t>229</w:t>
        </w:r>
      </w:hyperlink>
    </w:p>
    <w:p>
      <w:pPr>
        <w:spacing w:before="0"/>
        <w:ind w:left="661" w:right="0" w:firstLine="0"/>
        <w:jc w:val="left"/>
        <w:rPr>
          <w:sz w:val="18"/>
        </w:rPr>
      </w:pPr>
      <w:hyperlink w:history="true" w:anchor="_bookmark1966">
        <w:r>
          <w:rPr>
            <w:sz w:val="18"/>
          </w:rPr>
          <w:t>TIME_STEPS 228, </w:t>
        </w:r>
      </w:hyperlink>
      <w:hyperlink w:history="true" w:anchor="_bookmark1979">
        <w:r>
          <w:rPr>
            <w:sz w:val="18"/>
          </w:rPr>
          <w:t>229</w:t>
        </w:r>
      </w:hyperlink>
    </w:p>
    <w:p>
      <w:pPr>
        <w:spacing w:before="17"/>
        <w:ind w:left="661" w:right="0" w:firstLine="0"/>
        <w:jc w:val="left"/>
        <w:rPr>
          <w:sz w:val="18"/>
        </w:rPr>
      </w:pPr>
      <w:hyperlink w:history="true" w:anchor="_bookmark694">
        <w:r>
          <w:rPr>
            <w:sz w:val="18"/>
          </w:rPr>
          <w:t>TIMEMODE_NORMALIZED 84</w:t>
        </w:r>
      </w:hyperlink>
    </w:p>
    <w:p>
      <w:pPr>
        <w:spacing w:before="16"/>
        <w:ind w:left="661" w:right="0" w:firstLine="0"/>
        <w:jc w:val="left"/>
        <w:rPr>
          <w:sz w:val="18"/>
        </w:rPr>
      </w:pPr>
      <w:hyperlink w:history="true" w:anchor="_bookmark692">
        <w:r>
          <w:rPr>
            <w:sz w:val="18"/>
          </w:rPr>
          <w:t>TIMEMODE_RELATIVE 84</w:t>
        </w:r>
      </w:hyperlink>
    </w:p>
    <w:p>
      <w:pPr>
        <w:spacing w:line="259" w:lineRule="auto" w:before="18"/>
        <w:ind w:left="661" w:right="1756" w:firstLine="0"/>
        <w:jc w:val="left"/>
        <w:rPr>
          <w:sz w:val="18"/>
        </w:rPr>
      </w:pPr>
      <w:hyperlink w:history="true" w:anchor="_bookmark2363">
        <w:r>
          <w:rPr>
            <w:sz w:val="18"/>
          </w:rPr>
          <w:t>Timers 261</w:t>
        </w:r>
      </w:hyperlink>
      <w:r>
        <w:rPr>
          <w:sz w:val="18"/>
        </w:rPr>
        <w:t> topology</w:t>
      </w:r>
    </w:p>
    <w:p>
      <w:pPr>
        <w:spacing w:line="259" w:lineRule="auto" w:before="0"/>
        <w:ind w:left="661" w:right="971" w:firstLine="360"/>
        <w:jc w:val="left"/>
        <w:rPr>
          <w:sz w:val="18"/>
        </w:rPr>
      </w:pPr>
      <w:hyperlink w:history="true" w:anchor="_bookmark3301">
        <w:r>
          <w:rPr>
            <w:sz w:val="18"/>
          </w:rPr>
          <w:t>object model 439</w:t>
        </w:r>
      </w:hyperlink>
      <w:r>
        <w:rPr>
          <w:sz w:val="18"/>
        </w:rPr>
        <w:t> transfer functions</w:t>
      </w:r>
    </w:p>
    <w:p>
      <w:pPr>
        <w:spacing w:before="0"/>
        <w:ind w:left="1021" w:right="0" w:firstLine="0"/>
        <w:jc w:val="left"/>
        <w:rPr>
          <w:sz w:val="18"/>
        </w:rPr>
      </w:pPr>
      <w:hyperlink w:history="true" w:anchor="_bookmark1231">
        <w:r>
          <w:rPr>
            <w:sz w:val="18"/>
          </w:rPr>
          <w:t>color 143, </w:t>
        </w:r>
      </w:hyperlink>
      <w:hyperlink w:history="true" w:anchor="_bookmark1246">
        <w:r>
          <w:rPr>
            <w:sz w:val="18"/>
          </w:rPr>
          <w:t>145</w:t>
        </w:r>
      </w:hyperlink>
    </w:p>
    <w:p>
      <w:pPr>
        <w:spacing w:before="17"/>
        <w:ind w:left="1021" w:right="0" w:firstLine="0"/>
        <w:jc w:val="left"/>
        <w:rPr>
          <w:sz w:val="18"/>
        </w:rPr>
      </w:pPr>
      <w:hyperlink w:history="true" w:anchor="_bookmark1232">
        <w:r>
          <w:rPr>
            <w:sz w:val="18"/>
          </w:rPr>
          <w:t>gradient opacity 143, </w:t>
        </w:r>
      </w:hyperlink>
      <w:hyperlink w:history="true" w:anchor="_bookmark1252">
        <w:r>
          <w:rPr>
            <w:sz w:val="18"/>
          </w:rPr>
          <w:t>145</w:t>
        </w:r>
      </w:hyperlink>
    </w:p>
    <w:p>
      <w:pPr>
        <w:spacing w:line="259" w:lineRule="auto" w:before="16"/>
        <w:ind w:left="661" w:right="551" w:firstLine="360"/>
        <w:jc w:val="left"/>
        <w:rPr>
          <w:sz w:val="18"/>
        </w:rPr>
      </w:pPr>
      <w:hyperlink w:history="true" w:anchor="_bookmark1233">
        <w:r>
          <w:rPr>
            <w:sz w:val="18"/>
          </w:rPr>
          <w:t>scalar opacity 143, </w:t>
        </w:r>
      </w:hyperlink>
      <w:hyperlink w:history="true" w:anchor="_bookmark1245">
        <w:r>
          <w:rPr>
            <w:sz w:val="18"/>
          </w:rPr>
          <w:t>145</w:t>
        </w:r>
      </w:hyperlink>
      <w:r>
        <w:rPr>
          <w:sz w:val="18"/>
        </w:rPr>
        <w:t> transformation</w:t>
      </w:r>
    </w:p>
    <w:p>
      <w:pPr>
        <w:spacing w:before="1"/>
        <w:ind w:left="1021" w:right="0" w:firstLine="0"/>
        <w:jc w:val="left"/>
        <w:rPr>
          <w:sz w:val="18"/>
        </w:rPr>
      </w:pPr>
      <w:hyperlink w:history="true" w:anchor="_bookmark582">
        <w:r>
          <w:rPr>
            <w:sz w:val="18"/>
          </w:rPr>
          <w:t>data 70</w:t>
        </w:r>
      </w:hyperlink>
    </w:p>
    <w:p>
      <w:pPr>
        <w:spacing w:before="16"/>
        <w:ind w:left="1021" w:right="0" w:firstLine="0"/>
        <w:jc w:val="left"/>
        <w:rPr>
          <w:sz w:val="18"/>
        </w:rPr>
      </w:pPr>
      <w:hyperlink w:history="true" w:anchor="_bookmark3322">
        <w:r>
          <w:rPr>
            <w:sz w:val="18"/>
          </w:rPr>
          <w:t>object model 443</w:t>
        </w:r>
      </w:hyperlink>
    </w:p>
    <w:p>
      <w:pPr>
        <w:spacing w:before="17"/>
        <w:ind w:left="1021" w:right="0" w:firstLine="0"/>
        <w:jc w:val="left"/>
        <w:rPr>
          <w:sz w:val="18"/>
        </w:rPr>
      </w:pPr>
      <w:hyperlink w:history="true" w:anchor="_bookmark425">
        <w:r>
          <w:rPr>
            <w:sz w:val="18"/>
          </w:rPr>
          <w:t>ordering 52</w:t>
        </w:r>
      </w:hyperlink>
    </w:p>
    <w:p>
      <w:pPr>
        <w:spacing w:before="17"/>
        <w:ind w:left="661" w:right="0" w:firstLine="0"/>
        <w:jc w:val="left"/>
        <w:rPr>
          <w:sz w:val="18"/>
        </w:rPr>
      </w:pPr>
      <w:hyperlink w:history="true" w:anchor="_bookmark581">
        <w:r>
          <w:rPr>
            <w:sz w:val="18"/>
          </w:rPr>
          <w:t>Transforming Data 70</w:t>
        </w:r>
      </w:hyperlink>
    </w:p>
    <w:p>
      <w:pPr>
        <w:spacing w:before="16"/>
        <w:ind w:left="661" w:right="0" w:firstLine="0"/>
        <w:jc w:val="left"/>
        <w:rPr>
          <w:sz w:val="18"/>
        </w:rPr>
      </w:pPr>
      <w:hyperlink w:history="true" w:anchor="_bookmark597">
        <w:r>
          <w:rPr>
            <w:sz w:val="18"/>
          </w:rPr>
          <w:t>Translate() 71</w:t>
        </w:r>
      </w:hyperlink>
    </w:p>
    <w:p>
      <w:pPr>
        <w:spacing w:line="259" w:lineRule="auto" w:before="17"/>
        <w:ind w:left="661" w:right="16" w:firstLine="0"/>
        <w:jc w:val="left"/>
        <w:rPr>
          <w:sz w:val="18"/>
        </w:rPr>
      </w:pPr>
      <w:hyperlink w:history="true" w:anchor="_bookmark654">
        <w:r>
          <w:rPr>
            <w:sz w:val="18"/>
          </w:rPr>
          <w:t>Translucent polygonal geometry 79</w:t>
        </w:r>
      </w:hyperlink>
      <w:r>
        <w:rPr>
          <w:sz w:val="18"/>
        </w:rPr>
        <w:t> </w:t>
      </w:r>
      <w:hyperlink w:history="true" w:anchor="_bookmark441">
        <w:r>
          <w:rPr>
            <w:sz w:val="18"/>
          </w:rPr>
          <w:t>transparency 55</w:t>
        </w:r>
      </w:hyperlink>
    </w:p>
    <w:p>
      <w:pPr>
        <w:spacing w:line="259" w:lineRule="auto" w:before="1"/>
        <w:ind w:left="661" w:right="1285" w:firstLine="0"/>
        <w:jc w:val="both"/>
        <w:rPr>
          <w:sz w:val="18"/>
        </w:rPr>
      </w:pPr>
      <w:hyperlink w:history="true" w:anchor="_bookmark1575">
        <w:r>
          <w:rPr>
            <w:sz w:val="18"/>
          </w:rPr>
          <w:t>tree ring 176, </w:t>
        </w:r>
      </w:hyperlink>
      <w:hyperlink w:history="true" w:anchor="_bookmark1596">
        <w:r>
          <w:rPr>
            <w:sz w:val="18"/>
          </w:rPr>
          <w:t>177</w:t>
        </w:r>
      </w:hyperlink>
      <w:r>
        <w:rPr>
          <w:sz w:val="18"/>
        </w:rPr>
        <w:t> </w:t>
      </w:r>
      <w:hyperlink w:history="true" w:anchor="_bookmark1505">
        <w:r>
          <w:rPr>
            <w:sz w:val="18"/>
          </w:rPr>
          <w:t>tree ring view 169</w:t>
        </w:r>
      </w:hyperlink>
      <w:r>
        <w:rPr>
          <w:sz w:val="18"/>
        </w:rPr>
        <w:t> </w:t>
      </w:r>
      <w:hyperlink w:history="true" w:anchor="_bookmark1571">
        <w:r>
          <w:rPr>
            <w:sz w:val="18"/>
          </w:rPr>
          <w:t>treemap 176</w:t>
        </w:r>
      </w:hyperlink>
    </w:p>
    <w:p>
      <w:pPr>
        <w:spacing w:before="0"/>
        <w:ind w:left="661" w:right="0" w:firstLine="0"/>
        <w:jc w:val="left"/>
        <w:rPr>
          <w:sz w:val="18"/>
        </w:rPr>
      </w:pPr>
      <w:hyperlink w:history="true" w:anchor="_bookmark1458">
        <w:r>
          <w:rPr>
            <w:sz w:val="18"/>
          </w:rPr>
          <w:t>trees 163</w:t>
        </w:r>
      </w:hyperlink>
    </w:p>
    <w:p>
      <w:pPr>
        <w:spacing w:before="16"/>
        <w:ind w:left="661" w:right="0" w:firstLine="0"/>
        <w:jc w:val="left"/>
        <w:rPr>
          <w:sz w:val="18"/>
        </w:rPr>
      </w:pPr>
      <w:hyperlink w:history="true" w:anchor="_bookmark1776">
        <w:r>
          <w:rPr>
            <w:sz w:val="18"/>
          </w:rPr>
          <w:t>TUCKER 199</w:t>
        </w:r>
      </w:hyperlink>
    </w:p>
    <w:p>
      <w:pPr>
        <w:spacing w:before="18"/>
        <w:ind w:left="661" w:right="0" w:firstLine="0"/>
        <w:jc w:val="left"/>
        <w:rPr>
          <w:sz w:val="18"/>
        </w:rPr>
      </w:pPr>
      <w:hyperlink w:history="true" w:anchor="_bookmark2587">
        <w:r>
          <w:rPr>
            <w:sz w:val="18"/>
          </w:rPr>
          <w:t>Types of selections</w:t>
        </w:r>
        <w:r>
          <w:rPr>
            <w:spacing w:val="-18"/>
            <w:sz w:val="18"/>
          </w:rPr>
          <w:t> </w:t>
        </w:r>
        <w:r>
          <w:rPr>
            <w:sz w:val="18"/>
          </w:rPr>
          <w:t>292</w:t>
        </w:r>
      </w:hyperlink>
    </w:p>
    <w:p>
      <w:pPr>
        <w:pStyle w:val="Heading3"/>
        <w:spacing w:before="129"/>
        <w:ind w:left="661"/>
      </w:pPr>
      <w:r>
        <w:rPr>
          <w:w w:val="99"/>
        </w:rPr>
        <w:t>U</w:t>
      </w:r>
    </w:p>
    <w:p>
      <w:pPr>
        <w:spacing w:line="201" w:lineRule="exact" w:before="0"/>
        <w:ind w:left="661" w:right="0" w:firstLine="0"/>
        <w:jc w:val="left"/>
        <w:rPr>
          <w:sz w:val="18"/>
        </w:rPr>
      </w:pPr>
      <w:hyperlink w:history="true" w:anchor="_bookmark996">
        <w:r>
          <w:rPr>
            <w:sz w:val="18"/>
          </w:rPr>
          <w:t>ultrasound scanners</w:t>
        </w:r>
        <w:r>
          <w:rPr>
            <w:spacing w:val="-20"/>
            <w:sz w:val="18"/>
          </w:rPr>
          <w:t> </w:t>
        </w:r>
        <w:r>
          <w:rPr>
            <w:sz w:val="18"/>
          </w:rPr>
          <w:t>119</w:t>
        </w:r>
      </w:hyperlink>
    </w:p>
    <w:p>
      <w:pPr>
        <w:spacing w:before="17"/>
        <w:ind w:left="661" w:right="0" w:firstLine="0"/>
        <w:jc w:val="left"/>
        <w:rPr>
          <w:sz w:val="18"/>
        </w:rPr>
      </w:pPr>
      <w:hyperlink w:history="true" w:anchor="_bookmark3003">
        <w:r>
          <w:rPr>
            <w:sz w:val="18"/>
          </w:rPr>
          <w:t>undirected graphs 371</w:t>
        </w:r>
      </w:hyperlink>
    </w:p>
    <w:p>
      <w:pPr>
        <w:spacing w:before="17"/>
        <w:ind w:left="661" w:right="0" w:firstLine="0"/>
        <w:jc w:val="left"/>
        <w:rPr>
          <w:sz w:val="18"/>
        </w:rPr>
      </w:pPr>
      <w:hyperlink w:history="true" w:anchor="_bookmark1742">
        <w:r>
          <w:rPr>
            <w:sz w:val="18"/>
          </w:rPr>
          <w:t>Univariate Algorithms 194</w:t>
        </w:r>
      </w:hyperlink>
    </w:p>
    <w:p>
      <w:pPr>
        <w:spacing w:before="16"/>
        <w:ind w:left="661" w:right="0" w:firstLine="0"/>
        <w:jc w:val="left"/>
        <w:rPr>
          <w:sz w:val="18"/>
        </w:rPr>
      </w:pPr>
      <w:hyperlink w:history="true" w:anchor="_bookmark114">
        <w:r>
          <w:rPr>
            <w:sz w:val="18"/>
          </w:rPr>
          <w:t>UNIX 15,</w:t>
        </w:r>
      </w:hyperlink>
      <w:r>
        <w:rPr>
          <w:sz w:val="18"/>
        </w:rPr>
        <w:t> </w:t>
      </w:r>
      <w:hyperlink w:history="true" w:anchor="_bookmark271">
        <w:r>
          <w:rPr>
            <w:sz w:val="18"/>
          </w:rPr>
          <w:t>31</w:t>
        </w:r>
      </w:hyperlink>
    </w:p>
    <w:p>
      <w:pPr>
        <w:spacing w:before="17"/>
        <w:ind w:left="661" w:right="0" w:firstLine="0"/>
        <w:jc w:val="left"/>
        <w:rPr>
          <w:sz w:val="18"/>
        </w:rPr>
      </w:pPr>
      <w:hyperlink w:history="true" w:anchor="_bookmark352">
        <w:r>
          <w:rPr>
            <w:sz w:val="18"/>
          </w:rPr>
          <w:t>Unix 47</w:t>
        </w:r>
      </w:hyperlink>
    </w:p>
    <w:p>
      <w:pPr>
        <w:spacing w:before="16"/>
        <w:ind w:left="1021" w:right="0" w:firstLine="0"/>
        <w:jc w:val="left"/>
        <w:rPr>
          <w:sz w:val="18"/>
        </w:rPr>
      </w:pPr>
      <w:hyperlink w:history="true" w:anchor="_bookmark281">
        <w:r>
          <w:rPr>
            <w:sz w:val="18"/>
          </w:rPr>
          <w:t>LD_LIBRARY_PATH 35</w:t>
        </w:r>
      </w:hyperlink>
    </w:p>
    <w:p>
      <w:pPr>
        <w:spacing w:before="18"/>
        <w:ind w:left="661" w:right="0" w:firstLine="0"/>
        <w:jc w:val="left"/>
        <w:rPr>
          <w:sz w:val="18"/>
        </w:rPr>
      </w:pPr>
      <w:hyperlink w:history="true" w:anchor="_bookmark1947">
        <w:r>
          <w:rPr>
            <w:sz w:val="18"/>
          </w:rPr>
          <w:t>Unorganized Points</w:t>
        </w:r>
        <w:r>
          <w:rPr>
            <w:spacing w:val="-20"/>
            <w:sz w:val="18"/>
          </w:rPr>
          <w:t> </w:t>
        </w:r>
        <w:r>
          <w:rPr>
            <w:sz w:val="18"/>
          </w:rPr>
          <w:t>224</w:t>
        </w:r>
      </w:hyperlink>
    </w:p>
    <w:p>
      <w:pPr>
        <w:spacing w:before="16"/>
        <w:ind w:left="661" w:right="0" w:firstLine="0"/>
        <w:jc w:val="left"/>
        <w:rPr>
          <w:sz w:val="18"/>
        </w:rPr>
      </w:pPr>
      <w:hyperlink w:history="true" w:anchor="_bookmark1947">
        <w:r>
          <w:rPr>
            <w:sz w:val="18"/>
          </w:rPr>
          <w:t>unorganized points</w:t>
        </w:r>
        <w:r>
          <w:rPr>
            <w:spacing w:val="-5"/>
            <w:sz w:val="18"/>
          </w:rPr>
          <w:t> </w:t>
        </w:r>
        <w:r>
          <w:rPr>
            <w:sz w:val="18"/>
          </w:rPr>
          <w:t>224</w:t>
        </w:r>
      </w:hyperlink>
    </w:p>
    <w:p>
      <w:pPr>
        <w:spacing w:before="16"/>
        <w:ind w:left="661" w:right="0" w:firstLine="0"/>
        <w:jc w:val="left"/>
        <w:rPr>
          <w:sz w:val="18"/>
        </w:rPr>
      </w:pPr>
      <w:hyperlink w:history="true" w:anchor="_bookmark153">
        <w:r>
          <w:rPr>
            <w:sz w:val="18"/>
          </w:rPr>
          <w:t>UnRegister() 20</w:t>
        </w:r>
      </w:hyperlink>
    </w:p>
    <w:p>
      <w:pPr>
        <w:spacing w:line="259" w:lineRule="auto" w:before="18"/>
        <w:ind w:left="661" w:right="756" w:firstLine="0"/>
        <w:jc w:val="left"/>
        <w:rPr>
          <w:sz w:val="18"/>
        </w:rPr>
      </w:pPr>
      <w:hyperlink w:history="true" w:anchor="_bookmark3806">
        <w:r>
          <w:rPr>
            <w:sz w:val="18"/>
          </w:rPr>
          <w:t>Unstructured Grid 474</w:t>
        </w:r>
      </w:hyperlink>
      <w:r>
        <w:rPr>
          <w:sz w:val="18"/>
        </w:rPr>
        <w:t> unstructured grid</w:t>
      </w:r>
    </w:p>
    <w:p>
      <w:pPr>
        <w:spacing w:before="0"/>
        <w:ind w:left="1021" w:right="0" w:firstLine="0"/>
        <w:jc w:val="left"/>
        <w:rPr>
          <w:sz w:val="18"/>
        </w:rPr>
      </w:pPr>
      <w:hyperlink w:history="true" w:anchor="_bookmark988">
        <w:r>
          <w:rPr>
            <w:sz w:val="18"/>
          </w:rPr>
          <w:t>contouring 117</w:t>
        </w:r>
      </w:hyperlink>
    </w:p>
    <w:p>
      <w:pPr>
        <w:spacing w:before="16"/>
        <w:ind w:left="1021" w:right="0" w:firstLine="0"/>
        <w:jc w:val="left"/>
        <w:rPr>
          <w:sz w:val="18"/>
        </w:rPr>
      </w:pPr>
      <w:hyperlink w:history="true" w:anchor="_bookmark988">
        <w:r>
          <w:rPr>
            <w:sz w:val="18"/>
          </w:rPr>
          <w:t>isosurfacing 117</w:t>
        </w:r>
      </w:hyperlink>
    </w:p>
    <w:p>
      <w:pPr>
        <w:spacing w:line="259" w:lineRule="auto" w:before="17"/>
        <w:ind w:left="1021" w:right="0" w:firstLine="0"/>
        <w:jc w:val="left"/>
        <w:rPr>
          <w:sz w:val="18"/>
        </w:rPr>
      </w:pPr>
      <w:hyperlink w:history="true" w:anchor="_bookmark3890">
        <w:r>
          <w:rPr>
            <w:sz w:val="18"/>
          </w:rPr>
          <w:t>parallel XML file format 490</w:t>
        </w:r>
      </w:hyperlink>
      <w:r>
        <w:rPr>
          <w:sz w:val="18"/>
        </w:rPr>
        <w:t> </w:t>
      </w:r>
      <w:hyperlink w:history="true" w:anchor="_bookmark3873">
        <w:r>
          <w:rPr>
            <w:sz w:val="18"/>
          </w:rPr>
          <w:t>serial XML file format 485</w:t>
        </w:r>
      </w:hyperlink>
      <w:r>
        <w:rPr>
          <w:sz w:val="18"/>
        </w:rPr>
        <w:t> </w:t>
      </w:r>
      <w:hyperlink w:history="true" w:anchor="_bookmark3806">
        <w:r>
          <w:rPr>
            <w:sz w:val="18"/>
          </w:rPr>
          <w:t>simple legacy file format 474</w:t>
        </w:r>
      </w:hyperlink>
    </w:p>
    <w:p>
      <w:pPr>
        <w:spacing w:line="259" w:lineRule="auto" w:before="1"/>
        <w:ind w:left="661" w:right="349" w:firstLine="0"/>
        <w:jc w:val="both"/>
        <w:rPr>
          <w:sz w:val="18"/>
        </w:rPr>
      </w:pPr>
      <w:hyperlink w:history="true" w:anchor="_bookmark2080">
        <w:r>
          <w:rPr>
            <w:sz w:val="18"/>
          </w:rPr>
          <w:t>Unstructured Grid Readers</w:t>
        </w:r>
        <w:r>
          <w:rPr>
            <w:spacing w:val="-24"/>
            <w:sz w:val="18"/>
          </w:rPr>
          <w:t> </w:t>
        </w:r>
        <w:r>
          <w:rPr>
            <w:sz w:val="18"/>
          </w:rPr>
          <w:t>242</w:t>
        </w:r>
      </w:hyperlink>
      <w:r>
        <w:rPr>
          <w:sz w:val="18"/>
        </w:rPr>
        <w:t> </w:t>
      </w:r>
      <w:hyperlink w:history="true" w:anchor="_bookmark2194">
        <w:r>
          <w:rPr>
            <w:sz w:val="18"/>
          </w:rPr>
          <w:t>Unstructured Grid Writers 245</w:t>
        </w:r>
      </w:hyperlink>
      <w:r>
        <w:rPr>
          <w:sz w:val="18"/>
        </w:rPr>
        <w:t> </w:t>
      </w:r>
      <w:hyperlink w:history="true" w:anchor="_bookmark971">
        <w:r>
          <w:rPr>
            <w:sz w:val="18"/>
          </w:rPr>
          <w:t>Unstructured Grids</w:t>
        </w:r>
        <w:r>
          <w:rPr>
            <w:spacing w:val="-4"/>
            <w:sz w:val="18"/>
          </w:rPr>
          <w:t> </w:t>
        </w:r>
        <w:r>
          <w:rPr>
            <w:sz w:val="18"/>
          </w:rPr>
          <w:t>115</w:t>
        </w:r>
      </w:hyperlink>
    </w:p>
    <w:p>
      <w:pPr>
        <w:spacing w:before="0"/>
        <w:ind w:left="661" w:right="0" w:firstLine="0"/>
        <w:jc w:val="left"/>
        <w:rPr>
          <w:sz w:val="18"/>
        </w:rPr>
      </w:pPr>
      <w:hyperlink w:history="true" w:anchor="_bookmark3862">
        <w:r>
          <w:rPr>
            <w:sz w:val="18"/>
          </w:rPr>
          <w:t>UnstructuredGrid 483</w:t>
        </w:r>
      </w:hyperlink>
    </w:p>
    <w:p>
      <w:pPr>
        <w:spacing w:before="16"/>
        <w:ind w:left="661" w:right="0" w:firstLine="0"/>
        <w:jc w:val="left"/>
        <w:rPr>
          <w:sz w:val="18"/>
        </w:rPr>
      </w:pPr>
      <w:hyperlink w:history="true" w:anchor="_bookmark2001">
        <w:r>
          <w:rPr>
            <w:sz w:val="18"/>
          </w:rPr>
          <w:t>Update 239, </w:t>
        </w:r>
      </w:hyperlink>
      <w:hyperlink w:history="true" w:anchor="_bookmark2012">
        <w:r>
          <w:rPr>
            <w:sz w:val="18"/>
          </w:rPr>
          <w:t>240</w:t>
        </w:r>
      </w:hyperlink>
    </w:p>
    <w:p>
      <w:pPr>
        <w:spacing w:before="92"/>
        <w:ind w:left="661" w:right="0" w:firstLine="0"/>
        <w:jc w:val="left"/>
        <w:rPr>
          <w:sz w:val="18"/>
        </w:rPr>
      </w:pPr>
      <w:r>
        <w:rPr/>
        <w:br w:type="column"/>
      </w:r>
      <w:hyperlink w:history="true" w:anchor="_bookmark1968">
        <w:r>
          <w:rPr>
            <w:sz w:val="18"/>
          </w:rPr>
          <w:t>UPDATE_TIME_STEPS 229</w:t>
        </w:r>
      </w:hyperlink>
    </w:p>
    <w:p>
      <w:pPr>
        <w:spacing w:before="17"/>
        <w:ind w:left="661" w:right="0" w:firstLine="0"/>
        <w:jc w:val="left"/>
        <w:rPr>
          <w:sz w:val="18"/>
        </w:rPr>
      </w:pPr>
      <w:hyperlink w:history="true" w:anchor="_bookmark238">
        <w:r>
          <w:rPr>
            <w:sz w:val="18"/>
          </w:rPr>
          <w:t>Update() 28</w:t>
        </w:r>
      </w:hyperlink>
    </w:p>
    <w:p>
      <w:pPr>
        <w:spacing w:before="17"/>
        <w:ind w:left="661" w:right="0" w:firstLine="0"/>
        <w:jc w:val="left"/>
        <w:rPr>
          <w:sz w:val="18"/>
        </w:rPr>
      </w:pPr>
      <w:hyperlink w:history="true" w:anchor="_bookmark2831">
        <w:r>
          <w:rPr>
            <w:sz w:val="18"/>
          </w:rPr>
          <w:t>upstream flow 320</w:t>
        </w:r>
      </w:hyperlink>
    </w:p>
    <w:p>
      <w:pPr>
        <w:spacing w:line="259" w:lineRule="auto" w:before="16"/>
        <w:ind w:left="661" w:right="3044" w:firstLine="0"/>
        <w:jc w:val="left"/>
        <w:rPr>
          <w:sz w:val="18"/>
        </w:rPr>
      </w:pPr>
      <w:hyperlink w:history="true" w:anchor="_bookmark2833">
        <w:r>
          <w:rPr>
            <w:sz w:val="18"/>
          </w:rPr>
          <w:t>upstream request 320</w:t>
        </w:r>
      </w:hyperlink>
      <w:r>
        <w:rPr>
          <w:sz w:val="18"/>
        </w:rPr>
        <w:t> </w:t>
      </w:r>
      <w:hyperlink w:history="true" w:anchor="_bookmark3087">
        <w:r>
          <w:rPr>
            <w:sz w:val="18"/>
          </w:rPr>
          <w:t>Use Debug Macros 391</w:t>
        </w:r>
      </w:hyperlink>
      <w:r>
        <w:rPr>
          <w:sz w:val="18"/>
        </w:rPr>
        <w:t> User Methods</w:t>
      </w:r>
    </w:p>
    <w:p>
      <w:pPr>
        <w:spacing w:line="259" w:lineRule="auto" w:before="0"/>
        <w:ind w:left="661" w:right="2674" w:firstLine="360"/>
        <w:jc w:val="left"/>
        <w:rPr>
          <w:sz w:val="18"/>
        </w:rPr>
      </w:pPr>
      <w:hyperlink w:history="true" w:anchor="_bookmark282">
        <w:r>
          <w:rPr>
            <w:sz w:val="18"/>
          </w:rPr>
          <w:t>see Command/Observer</w:t>
        </w:r>
      </w:hyperlink>
      <w:r>
        <w:rPr>
          <w:sz w:val="18"/>
        </w:rPr>
        <w:t> </w:t>
      </w:r>
      <w:hyperlink w:history="true" w:anchor="_bookmark527">
        <w:r>
          <w:rPr>
            <w:sz w:val="18"/>
          </w:rPr>
          <w:t>user-defined coordinates 62</w:t>
        </w:r>
      </w:hyperlink>
    </w:p>
    <w:p>
      <w:pPr>
        <w:spacing w:line="259" w:lineRule="auto" w:before="1"/>
        <w:ind w:left="661" w:right="2154" w:firstLine="0"/>
        <w:jc w:val="left"/>
        <w:rPr>
          <w:sz w:val="18"/>
        </w:rPr>
      </w:pPr>
      <w:hyperlink w:history="true" w:anchor="_bookmark1791">
        <w:r>
          <w:rPr>
            <w:sz w:val="18"/>
          </w:rPr>
          <w:t>Using multi-dimensional arrays 201</w:t>
        </w:r>
      </w:hyperlink>
      <w:r>
        <w:rPr>
          <w:sz w:val="18"/>
        </w:rPr>
        <w:t> </w:t>
      </w:r>
      <w:hyperlink w:history="true" w:anchor="_bookmark1755">
        <w:r>
          <w:rPr>
            <w:sz w:val="18"/>
          </w:rPr>
          <w:t>Using statistics algorithms 196</w:t>
        </w:r>
      </w:hyperlink>
      <w:r>
        <w:rPr>
          <w:sz w:val="18"/>
        </w:rPr>
        <w:t> </w:t>
      </w:r>
      <w:hyperlink w:history="true" w:anchor="_bookmark2685">
        <w:r>
          <w:rPr>
            <w:sz w:val="18"/>
          </w:rPr>
          <w:t>Using STL 303</w:t>
        </w:r>
      </w:hyperlink>
    </w:p>
    <w:p>
      <w:pPr>
        <w:spacing w:line="259" w:lineRule="auto" w:before="0"/>
        <w:ind w:left="661" w:right="2074" w:firstLine="0"/>
        <w:jc w:val="left"/>
        <w:rPr>
          <w:sz w:val="18"/>
        </w:rPr>
      </w:pPr>
      <w:hyperlink w:history="true" w:anchor="_bookmark2621">
        <w:r>
          <w:rPr>
            <w:sz w:val="18"/>
          </w:rPr>
          <w:t>Using the hardware selector 293</w:t>
        </w:r>
      </w:hyperlink>
      <w:r>
        <w:rPr>
          <w:sz w:val="18"/>
        </w:rPr>
        <w:t> </w:t>
      </w:r>
      <w:hyperlink w:history="true" w:anchor="_bookmark1982">
        <w:r>
          <w:rPr>
            <w:sz w:val="18"/>
          </w:rPr>
          <w:t>Using time support 230</w:t>
        </w:r>
      </w:hyperlink>
    </w:p>
    <w:p>
      <w:pPr>
        <w:spacing w:before="1"/>
        <w:ind w:left="661" w:right="0" w:firstLine="0"/>
        <w:jc w:val="left"/>
        <w:rPr>
          <w:sz w:val="18"/>
        </w:rPr>
      </w:pPr>
      <w:hyperlink w:history="true" w:anchor="_bookmark38">
        <w:r>
          <w:rPr>
            <w:sz w:val="18"/>
          </w:rPr>
          <w:t>Utilities 6</w:t>
        </w:r>
      </w:hyperlink>
    </w:p>
    <w:p>
      <w:pPr>
        <w:pStyle w:val="Heading3"/>
        <w:ind w:left="661"/>
      </w:pPr>
      <w:r>
        <w:rPr>
          <w:w w:val="99"/>
        </w:rPr>
        <w:t>V</w:t>
      </w:r>
    </w:p>
    <w:p>
      <w:pPr>
        <w:spacing w:line="201" w:lineRule="exact" w:before="0"/>
        <w:ind w:left="661" w:right="0" w:firstLine="0"/>
        <w:jc w:val="left"/>
        <w:rPr>
          <w:sz w:val="18"/>
        </w:rPr>
      </w:pPr>
      <w:hyperlink w:history="true" w:anchor="_bookmark2787">
        <w:r>
          <w:rPr>
            <w:sz w:val="18"/>
          </w:rPr>
          <w:t>ValGrind 313</w:t>
        </w:r>
      </w:hyperlink>
    </w:p>
    <w:p>
      <w:pPr>
        <w:spacing w:before="16"/>
        <w:ind w:left="661" w:right="0" w:firstLine="0"/>
        <w:jc w:val="left"/>
        <w:rPr>
          <w:sz w:val="18"/>
        </w:rPr>
      </w:pPr>
      <w:hyperlink w:history="true" w:anchor="_bookmark2608">
        <w:r>
          <w:rPr>
            <w:sz w:val="18"/>
          </w:rPr>
          <w:t>Value selections 293</w:t>
        </w:r>
      </w:hyperlink>
    </w:p>
    <w:p>
      <w:pPr>
        <w:spacing w:before="17"/>
        <w:ind w:left="661" w:right="0" w:firstLine="0"/>
        <w:jc w:val="left"/>
        <w:rPr>
          <w:sz w:val="18"/>
        </w:rPr>
      </w:pPr>
      <w:hyperlink w:history="true" w:anchor="_bookmark725">
        <w:r>
          <w:rPr>
            <w:sz w:val="18"/>
          </w:rPr>
          <w:t>vectors 90</w:t>
        </w:r>
      </w:hyperlink>
    </w:p>
    <w:p>
      <w:pPr>
        <w:spacing w:line="259" w:lineRule="auto" w:before="17"/>
        <w:ind w:left="661" w:right="2291" w:firstLine="360"/>
        <w:jc w:val="left"/>
        <w:rPr>
          <w:sz w:val="18"/>
        </w:rPr>
      </w:pPr>
      <w:hyperlink w:history="true" w:anchor="_bookmark3813">
        <w:r>
          <w:rPr>
            <w:sz w:val="18"/>
          </w:rPr>
          <w:t>simple legacy file format</w:t>
        </w:r>
        <w:r>
          <w:rPr>
            <w:spacing w:val="-22"/>
            <w:sz w:val="18"/>
          </w:rPr>
          <w:t> </w:t>
        </w:r>
        <w:r>
          <w:rPr>
            <w:sz w:val="18"/>
          </w:rPr>
          <w:t>476</w:t>
        </w:r>
      </w:hyperlink>
      <w:r>
        <w:rPr>
          <w:sz w:val="18"/>
        </w:rPr>
        <w:t> </w:t>
      </w:r>
      <w:hyperlink w:history="true" w:anchor="_bookmark2776">
        <w:r>
          <w:rPr>
            <w:sz w:val="18"/>
          </w:rPr>
          <w:t>version control system 313</w:t>
        </w:r>
      </w:hyperlink>
      <w:hyperlink w:history="true" w:anchor="_bookmark1529">
        <w:r>
          <w:rPr>
            <w:sz w:val="18"/>
          </w:rPr>
          <w:t> Vertex Layout</w:t>
        </w:r>
        <w:r>
          <w:rPr>
            <w:spacing w:val="-2"/>
            <w:sz w:val="18"/>
          </w:rPr>
          <w:t> </w:t>
        </w:r>
        <w:r>
          <w:rPr>
            <w:sz w:val="18"/>
          </w:rPr>
          <w:t>171</w:t>
        </w:r>
      </w:hyperlink>
    </w:p>
    <w:p>
      <w:pPr>
        <w:spacing w:line="259" w:lineRule="auto" w:before="0"/>
        <w:ind w:left="1021" w:right="2385" w:hanging="360"/>
        <w:jc w:val="left"/>
        <w:rPr>
          <w:sz w:val="18"/>
        </w:rPr>
      </w:pPr>
      <w:r>
        <w:rPr>
          <w:sz w:val="18"/>
        </w:rPr>
        <w:t>verts, lines, strips, and polys </w:t>
      </w:r>
      <w:hyperlink w:history="true" w:anchor="_bookmark3878">
        <w:r>
          <w:rPr>
            <w:sz w:val="18"/>
          </w:rPr>
          <w:t>serial XML file format 487</w:t>
        </w:r>
      </w:hyperlink>
    </w:p>
    <w:p>
      <w:pPr>
        <w:spacing w:before="1"/>
        <w:ind w:left="661" w:right="0" w:firstLine="0"/>
        <w:jc w:val="left"/>
        <w:rPr>
          <w:sz w:val="18"/>
        </w:rPr>
      </w:pPr>
      <w:hyperlink w:history="true" w:anchor="_bookmark525">
        <w:r>
          <w:rPr>
            <w:sz w:val="18"/>
          </w:rPr>
          <w:t>view coordinates 62</w:t>
        </w:r>
      </w:hyperlink>
    </w:p>
    <w:p>
      <w:pPr>
        <w:spacing w:before="16"/>
        <w:ind w:left="661" w:right="0" w:firstLine="0"/>
        <w:jc w:val="left"/>
        <w:rPr>
          <w:sz w:val="18"/>
        </w:rPr>
      </w:pPr>
      <w:hyperlink w:history="true" w:anchor="_bookmark523">
        <w:r>
          <w:rPr>
            <w:sz w:val="18"/>
          </w:rPr>
          <w:t>viewport coordinates 62</w:t>
        </w:r>
      </w:hyperlink>
    </w:p>
    <w:p>
      <w:pPr>
        <w:spacing w:before="17"/>
        <w:ind w:left="661" w:right="0" w:firstLine="0"/>
        <w:jc w:val="left"/>
        <w:rPr>
          <w:sz w:val="18"/>
        </w:rPr>
      </w:pPr>
      <w:hyperlink w:history="true" w:anchor="_bookmark194">
        <w:r>
          <w:rPr>
            <w:sz w:val="18"/>
          </w:rPr>
          <w:t>viewports</w:t>
        </w:r>
        <w:r>
          <w:rPr>
            <w:spacing w:val="-11"/>
            <w:sz w:val="18"/>
          </w:rPr>
          <w:t> </w:t>
        </w:r>
        <w:r>
          <w:rPr>
            <w:sz w:val="18"/>
          </w:rPr>
          <w:t>23</w:t>
        </w:r>
      </w:hyperlink>
    </w:p>
    <w:p>
      <w:pPr>
        <w:spacing w:before="17"/>
        <w:ind w:left="661" w:right="0" w:firstLine="0"/>
        <w:jc w:val="left"/>
        <w:rPr>
          <w:sz w:val="18"/>
        </w:rPr>
      </w:pPr>
      <w:hyperlink w:history="true" w:anchor="_bookmark22">
        <w:r>
          <w:rPr>
            <w:sz w:val="18"/>
          </w:rPr>
          <w:t>Views 5,</w:t>
        </w:r>
        <w:r>
          <w:rPr>
            <w:spacing w:val="-5"/>
            <w:sz w:val="18"/>
          </w:rPr>
          <w:t> </w:t>
        </w:r>
      </w:hyperlink>
      <w:hyperlink w:history="true" w:anchor="_bookmark3697">
        <w:r>
          <w:rPr>
            <w:sz w:val="18"/>
          </w:rPr>
          <w:t>465</w:t>
        </w:r>
      </w:hyperlink>
    </w:p>
    <w:p>
      <w:pPr>
        <w:spacing w:line="259" w:lineRule="auto" w:before="16"/>
        <w:ind w:left="661" w:right="2074" w:firstLine="0"/>
        <w:jc w:val="left"/>
        <w:rPr>
          <w:sz w:val="18"/>
        </w:rPr>
      </w:pPr>
      <w:hyperlink w:history="true" w:anchor="_bookmark1581">
        <w:r>
          <w:rPr>
            <w:sz w:val="18"/>
          </w:rPr>
          <w:t>Views and Representations 176</w:t>
        </w:r>
      </w:hyperlink>
      <w:r>
        <w:rPr>
          <w:sz w:val="18"/>
        </w:rPr>
        <w:t> </w:t>
      </w:r>
      <w:hyperlink w:history="true" w:anchor="_bookmark374">
        <w:r>
          <w:rPr>
            <w:sz w:val="18"/>
          </w:rPr>
          <w:t>ViewUp 50</w:t>
        </w:r>
      </w:hyperlink>
    </w:p>
    <w:p>
      <w:pPr>
        <w:spacing w:before="0"/>
        <w:ind w:left="661" w:right="0" w:firstLine="0"/>
        <w:jc w:val="left"/>
        <w:rPr>
          <w:sz w:val="18"/>
        </w:rPr>
      </w:pPr>
      <w:hyperlink w:history="true" w:anchor="_bookmark2652">
        <w:r>
          <w:rPr>
            <w:sz w:val="18"/>
          </w:rPr>
          <w:t>virtual constructor 300</w:t>
        </w:r>
      </w:hyperlink>
    </w:p>
    <w:p>
      <w:pPr>
        <w:spacing w:before="18"/>
        <w:ind w:left="661" w:right="0" w:firstLine="0"/>
        <w:jc w:val="left"/>
        <w:rPr>
          <w:sz w:val="18"/>
        </w:rPr>
      </w:pPr>
      <w:hyperlink w:history="true" w:anchor="_bookmark445">
        <w:r>
          <w:rPr>
            <w:sz w:val="18"/>
          </w:rPr>
          <w:t>VisibilityOff()</w:t>
        </w:r>
        <w:r>
          <w:rPr>
            <w:spacing w:val="-17"/>
            <w:sz w:val="18"/>
          </w:rPr>
          <w:t> </w:t>
        </w:r>
        <w:r>
          <w:rPr>
            <w:sz w:val="18"/>
          </w:rPr>
          <w:t>55</w:t>
        </w:r>
      </w:hyperlink>
    </w:p>
    <w:p>
      <w:pPr>
        <w:spacing w:before="16"/>
        <w:ind w:left="661" w:right="0" w:firstLine="0"/>
        <w:jc w:val="left"/>
        <w:rPr>
          <w:sz w:val="18"/>
        </w:rPr>
      </w:pPr>
      <w:hyperlink w:history="true" w:anchor="_bookmark446">
        <w:r>
          <w:rPr>
            <w:sz w:val="18"/>
          </w:rPr>
          <w:t>VisibilityOn()</w:t>
        </w:r>
        <w:r>
          <w:rPr>
            <w:spacing w:val="-3"/>
            <w:sz w:val="18"/>
          </w:rPr>
          <w:t> </w:t>
        </w:r>
        <w:r>
          <w:rPr>
            <w:sz w:val="18"/>
          </w:rPr>
          <w:t>55</w:t>
        </w:r>
      </w:hyperlink>
    </w:p>
    <w:p>
      <w:pPr>
        <w:spacing w:line="259" w:lineRule="auto" w:before="16"/>
        <w:ind w:left="661" w:right="1574" w:firstLine="0"/>
        <w:jc w:val="left"/>
        <w:rPr>
          <w:sz w:val="18"/>
        </w:rPr>
      </w:pPr>
      <w:hyperlink w:history="true" w:anchor="_bookmark709">
        <w:r>
          <w:rPr>
            <w:sz w:val="18"/>
          </w:rPr>
          <w:t>visualization techniques - see techniques 89</w:t>
        </w:r>
      </w:hyperlink>
      <w:r>
        <w:rPr>
          <w:sz w:val="18"/>
        </w:rPr>
        <w:t> </w:t>
      </w:r>
      <w:hyperlink w:history="true" w:anchor="_bookmark1477">
        <w:r>
          <w:rPr>
            <w:sz w:val="18"/>
          </w:rPr>
          <w:t>visualize relationships in a table 166</w:t>
        </w:r>
      </w:hyperlink>
      <w:r>
        <w:rPr>
          <w:sz w:val="18"/>
        </w:rPr>
        <w:t> </w:t>
      </w:r>
      <w:hyperlink w:history="true" w:anchor="_bookmark941">
        <w:r>
          <w:rPr>
            <w:sz w:val="18"/>
          </w:rPr>
          <w:t>Visualizing Structured Grids 112</w:t>
        </w:r>
      </w:hyperlink>
      <w:r>
        <w:rPr>
          <w:sz w:val="18"/>
        </w:rPr>
        <w:t> </w:t>
      </w:r>
      <w:hyperlink w:history="true" w:anchor="_bookmark972">
        <w:r>
          <w:rPr>
            <w:sz w:val="18"/>
          </w:rPr>
          <w:t>Visualizing Unstructured Grids 115</w:t>
        </w:r>
      </w:hyperlink>
      <w:r>
        <w:rPr>
          <w:sz w:val="18"/>
        </w:rPr>
        <w:t> </w:t>
      </w:r>
      <w:hyperlink w:history="true" w:anchor="_bookmark715">
        <w:r>
          <w:rPr>
            <w:sz w:val="18"/>
          </w:rPr>
          <w:t>Visualizing vtkDataSet 89</w:t>
        </w:r>
      </w:hyperlink>
    </w:p>
    <w:p>
      <w:pPr>
        <w:spacing w:line="259" w:lineRule="auto" w:before="1"/>
        <w:ind w:left="661" w:right="2804" w:firstLine="0"/>
        <w:jc w:val="left"/>
        <w:rPr>
          <w:sz w:val="18"/>
        </w:rPr>
      </w:pPr>
      <w:hyperlink w:history="true" w:anchor="_bookmark2475">
        <w:r>
          <w:rPr>
            <w:sz w:val="18"/>
          </w:rPr>
          <w:t>vkImageTracerWidget 280</w:t>
        </w:r>
      </w:hyperlink>
      <w:r>
        <w:rPr>
          <w:sz w:val="18"/>
        </w:rPr>
        <w:t> </w:t>
      </w:r>
      <w:hyperlink w:history="true" w:anchor="_bookmark1279">
        <w:r>
          <w:rPr>
            <w:sz w:val="18"/>
          </w:rPr>
          <w:t>volume ray casting 147</w:t>
        </w:r>
      </w:hyperlink>
      <w:r>
        <w:rPr>
          <w:sz w:val="18"/>
        </w:rPr>
        <w:t> </w:t>
      </w:r>
      <w:hyperlink w:history="true" w:anchor="_bookmark1181">
        <w:r>
          <w:rPr>
            <w:sz w:val="18"/>
          </w:rPr>
          <w:t>Volume Rendering 139</w:t>
        </w:r>
      </w:hyperlink>
    </w:p>
    <w:p>
      <w:pPr>
        <w:spacing w:before="1"/>
        <w:ind w:left="661" w:right="0" w:firstLine="0"/>
        <w:jc w:val="left"/>
        <w:rPr>
          <w:sz w:val="18"/>
        </w:rPr>
      </w:pPr>
      <w:hyperlink w:history="true" w:anchor="_bookmark1033">
        <w:r>
          <w:rPr>
            <w:sz w:val="18"/>
          </w:rPr>
          <w:t>Volume rendering 123</w:t>
        </w:r>
      </w:hyperlink>
    </w:p>
    <w:p>
      <w:pPr>
        <w:spacing w:before="16"/>
        <w:ind w:left="661" w:right="0" w:firstLine="0"/>
        <w:jc w:val="left"/>
        <w:rPr>
          <w:sz w:val="18"/>
        </w:rPr>
      </w:pPr>
      <w:hyperlink w:history="true" w:anchor="_bookmark1185">
        <w:r>
          <w:rPr>
            <w:sz w:val="18"/>
          </w:rPr>
          <w:t>volume rendering 139–??</w:t>
        </w:r>
      </w:hyperlink>
    </w:p>
    <w:p>
      <w:pPr>
        <w:spacing w:before="17"/>
        <w:ind w:left="1021" w:right="0" w:firstLine="0"/>
        <w:jc w:val="left"/>
        <w:rPr>
          <w:sz w:val="18"/>
        </w:rPr>
      </w:pPr>
      <w:hyperlink w:history="true" w:anchor="_bookmark1323">
        <w:r>
          <w:rPr>
            <w:sz w:val="18"/>
          </w:rPr>
          <w:t>clipping planes 151</w:t>
        </w:r>
      </w:hyperlink>
    </w:p>
    <w:p>
      <w:pPr>
        <w:spacing w:line="259" w:lineRule="auto" w:before="17"/>
        <w:ind w:left="1021" w:right="2104" w:firstLine="0"/>
        <w:jc w:val="left"/>
        <w:rPr>
          <w:sz w:val="18"/>
        </w:rPr>
      </w:pPr>
      <w:hyperlink w:history="true" w:anchor="_bookmark1231">
        <w:r>
          <w:rPr>
            <w:sz w:val="18"/>
          </w:rPr>
          <w:t>color transfer function 143, </w:t>
        </w:r>
      </w:hyperlink>
      <w:hyperlink w:history="true" w:anchor="_bookmark1246">
        <w:r>
          <w:rPr>
            <w:sz w:val="18"/>
          </w:rPr>
          <w:t>145</w:t>
        </w:r>
      </w:hyperlink>
      <w:r>
        <w:rPr>
          <w:sz w:val="18"/>
        </w:rPr>
        <w:t> cropping</w:t>
      </w:r>
    </w:p>
    <w:p>
      <w:pPr>
        <w:spacing w:before="1"/>
        <w:ind w:left="101" w:right="2082" w:firstLine="0"/>
        <w:jc w:val="center"/>
        <w:rPr>
          <w:sz w:val="18"/>
        </w:rPr>
      </w:pPr>
      <w:hyperlink w:history="true" w:anchor="_bookmark1313">
        <w:r>
          <w:rPr>
            <w:sz w:val="18"/>
          </w:rPr>
          <w:t>cross</w:t>
        </w:r>
        <w:r>
          <w:rPr>
            <w:spacing w:val="-8"/>
            <w:sz w:val="18"/>
          </w:rPr>
          <w:t> </w:t>
        </w:r>
        <w:r>
          <w:rPr>
            <w:sz w:val="18"/>
          </w:rPr>
          <w:t>150</w:t>
        </w:r>
      </w:hyperlink>
    </w:p>
    <w:p>
      <w:pPr>
        <w:spacing w:before="16"/>
        <w:ind w:left="101" w:right="2062" w:firstLine="0"/>
        <w:jc w:val="center"/>
        <w:rPr>
          <w:sz w:val="18"/>
        </w:rPr>
      </w:pPr>
      <w:hyperlink w:history="true" w:anchor="_bookmark1313">
        <w:r>
          <w:rPr>
            <w:sz w:val="18"/>
          </w:rPr>
          <w:t>fence</w:t>
        </w:r>
        <w:r>
          <w:rPr>
            <w:spacing w:val="-7"/>
            <w:sz w:val="18"/>
          </w:rPr>
          <w:t> </w:t>
        </w:r>
        <w:r>
          <w:rPr>
            <w:sz w:val="18"/>
          </w:rPr>
          <w:t>150</w:t>
        </w:r>
      </w:hyperlink>
    </w:p>
    <w:p>
      <w:pPr>
        <w:spacing w:before="16"/>
        <w:ind w:left="1381" w:right="0" w:firstLine="0"/>
        <w:jc w:val="left"/>
        <w:rPr>
          <w:sz w:val="18"/>
        </w:rPr>
      </w:pPr>
      <w:hyperlink w:history="true" w:anchor="_bookmark1313">
        <w:r>
          <w:rPr>
            <w:sz w:val="18"/>
          </w:rPr>
          <w:t>inverted cross</w:t>
        </w:r>
        <w:r>
          <w:rPr>
            <w:spacing w:val="-7"/>
            <w:sz w:val="18"/>
          </w:rPr>
          <w:t> </w:t>
        </w:r>
        <w:r>
          <w:rPr>
            <w:sz w:val="18"/>
          </w:rPr>
          <w:t>150</w:t>
        </w:r>
      </w:hyperlink>
    </w:p>
    <w:p>
      <w:pPr>
        <w:spacing w:before="17"/>
        <w:ind w:left="1381" w:right="0" w:firstLine="0"/>
        <w:jc w:val="left"/>
        <w:rPr>
          <w:sz w:val="18"/>
        </w:rPr>
      </w:pPr>
      <w:hyperlink w:history="true" w:anchor="_bookmark1313">
        <w:r>
          <w:rPr>
            <w:sz w:val="18"/>
          </w:rPr>
          <w:t>inverted fence</w:t>
        </w:r>
        <w:r>
          <w:rPr>
            <w:spacing w:val="-4"/>
            <w:sz w:val="18"/>
          </w:rPr>
          <w:t> </w:t>
        </w:r>
        <w:r>
          <w:rPr>
            <w:sz w:val="18"/>
          </w:rPr>
          <w:t>150</w:t>
        </w:r>
      </w:hyperlink>
    </w:p>
    <w:p>
      <w:pPr>
        <w:spacing w:before="17"/>
        <w:ind w:left="1021" w:right="0" w:firstLine="0"/>
        <w:jc w:val="left"/>
        <w:rPr>
          <w:sz w:val="18"/>
        </w:rPr>
      </w:pPr>
      <w:hyperlink w:history="true" w:anchor="_bookmark1312">
        <w:r>
          <w:rPr>
            <w:sz w:val="18"/>
          </w:rPr>
          <w:t>cropping regions 150</w:t>
        </w:r>
      </w:hyperlink>
    </w:p>
    <w:p>
      <w:pPr>
        <w:spacing w:after="0"/>
        <w:jc w:val="left"/>
        <w:rPr>
          <w:sz w:val="18"/>
        </w:rPr>
        <w:sectPr>
          <w:type w:val="continuous"/>
          <w:pgSz w:w="10440" w:h="13680"/>
          <w:pgMar w:top="1280" w:bottom="280" w:left="780" w:right="0"/>
          <w:cols w:num="2" w:equalWidth="0">
            <w:col w:w="3262" w:space="968"/>
            <w:col w:w="5430"/>
          </w:cols>
        </w:sectPr>
      </w:pPr>
    </w:p>
    <w:p>
      <w:pPr>
        <w:pStyle w:val="BodyText"/>
        <w:spacing w:before="6"/>
        <w:rPr>
          <w:sz w:val="27"/>
        </w:rPr>
      </w:pPr>
    </w:p>
    <w:p>
      <w:pPr>
        <w:spacing w:after="0"/>
        <w:rPr>
          <w:sz w:val="27"/>
        </w:rPr>
        <w:sectPr>
          <w:headerReference w:type="even" r:id="rId724"/>
          <w:headerReference w:type="default" r:id="rId725"/>
          <w:pgSz w:w="10440" w:h="13680"/>
          <w:pgMar w:header="772" w:footer="0" w:top="980" w:bottom="280" w:left="780" w:right="0"/>
        </w:sectPr>
      </w:pPr>
    </w:p>
    <w:p>
      <w:pPr>
        <w:spacing w:before="92"/>
        <w:ind w:left="481" w:right="0" w:firstLine="0"/>
        <w:jc w:val="left"/>
        <w:rPr>
          <w:sz w:val="18"/>
        </w:rPr>
      </w:pPr>
      <w:hyperlink w:history="true" w:anchor="_bookmark1232">
        <w:r>
          <w:rPr>
            <w:sz w:val="18"/>
          </w:rPr>
          <w:t>gradient opacity transfer function 143, </w:t>
        </w:r>
      </w:hyperlink>
      <w:hyperlink w:history="true" w:anchor="_bookmark1252">
        <w:r>
          <w:rPr>
            <w:sz w:val="18"/>
          </w:rPr>
          <w:t>145</w:t>
        </w:r>
      </w:hyperlink>
    </w:p>
    <w:p>
      <w:pPr>
        <w:spacing w:before="17"/>
        <w:ind w:left="481" w:right="0" w:firstLine="0"/>
        <w:jc w:val="left"/>
        <w:rPr>
          <w:sz w:val="18"/>
        </w:rPr>
      </w:pPr>
      <w:hyperlink w:history="true" w:anchor="_bookmark1273">
        <w:r>
          <w:rPr>
            <w:sz w:val="18"/>
          </w:rPr>
          <w:t>multi-component data 147</w:t>
        </w:r>
      </w:hyperlink>
    </w:p>
    <w:p>
      <w:pPr>
        <w:spacing w:before="16"/>
        <w:ind w:left="481" w:right="0" w:firstLine="0"/>
        <w:jc w:val="left"/>
        <w:rPr>
          <w:sz w:val="18"/>
        </w:rPr>
      </w:pPr>
      <w:hyperlink w:history="true" w:anchor="_bookmark1334">
        <w:r>
          <w:rPr>
            <w:sz w:val="18"/>
          </w:rPr>
          <w:t>normal encoding 152</w:t>
        </w:r>
      </w:hyperlink>
    </w:p>
    <w:p>
      <w:pPr>
        <w:spacing w:before="16"/>
        <w:ind w:left="481" w:right="0" w:firstLine="0"/>
        <w:jc w:val="left"/>
        <w:rPr>
          <w:sz w:val="18"/>
        </w:rPr>
      </w:pPr>
      <w:hyperlink w:history="true" w:anchor="_bookmark3314">
        <w:r>
          <w:rPr>
            <w:sz w:val="18"/>
          </w:rPr>
          <w:t>object model</w:t>
        </w:r>
        <w:r>
          <w:rPr>
            <w:spacing w:val="-2"/>
            <w:sz w:val="18"/>
          </w:rPr>
          <w:t> </w:t>
        </w:r>
        <w:r>
          <w:rPr>
            <w:sz w:val="18"/>
          </w:rPr>
          <w:t>441</w:t>
        </w:r>
      </w:hyperlink>
    </w:p>
    <w:p>
      <w:pPr>
        <w:spacing w:before="16"/>
        <w:ind w:left="481" w:right="0" w:firstLine="0"/>
        <w:jc w:val="left"/>
        <w:rPr>
          <w:sz w:val="18"/>
        </w:rPr>
      </w:pPr>
      <w:hyperlink w:history="true" w:anchor="_bookmark1418">
        <w:r>
          <w:rPr>
            <w:sz w:val="18"/>
          </w:rPr>
          <w:t>performance</w:t>
        </w:r>
        <w:r>
          <w:rPr>
            <w:spacing w:val="-14"/>
            <w:sz w:val="18"/>
          </w:rPr>
          <w:t> </w:t>
        </w:r>
        <w:r>
          <w:rPr>
            <w:sz w:val="18"/>
          </w:rPr>
          <w:t>159</w:t>
        </w:r>
      </w:hyperlink>
    </w:p>
    <w:p>
      <w:pPr>
        <w:spacing w:before="16"/>
        <w:ind w:left="481" w:right="0" w:firstLine="0"/>
        <w:jc w:val="left"/>
        <w:rPr>
          <w:sz w:val="18"/>
        </w:rPr>
      </w:pPr>
      <w:hyperlink w:history="true" w:anchor="_bookmark1349">
        <w:r>
          <w:rPr>
            <w:sz w:val="18"/>
          </w:rPr>
          <w:t>ray casting 153, </w:t>
        </w:r>
      </w:hyperlink>
      <w:hyperlink w:history="true" w:anchor="_bookmark1369">
        <w:r>
          <w:rPr>
            <w:sz w:val="18"/>
          </w:rPr>
          <w:t>156, </w:t>
        </w:r>
      </w:hyperlink>
      <w:hyperlink w:history="true" w:anchor="_bookmark1391">
        <w:r>
          <w:rPr>
            <w:sz w:val="18"/>
          </w:rPr>
          <w:t>157</w:t>
        </w:r>
      </w:hyperlink>
    </w:p>
    <w:p>
      <w:pPr>
        <w:spacing w:before="17"/>
        <w:ind w:left="481" w:right="0" w:firstLine="0"/>
        <w:jc w:val="left"/>
        <w:rPr>
          <w:sz w:val="18"/>
        </w:rPr>
      </w:pPr>
      <w:hyperlink w:history="true" w:anchor="_bookmark1367">
        <w:r>
          <w:rPr>
            <w:sz w:val="18"/>
          </w:rPr>
          <w:t>sample distance 154</w:t>
        </w:r>
      </w:hyperlink>
    </w:p>
    <w:p>
      <w:pPr>
        <w:spacing w:before="16"/>
        <w:ind w:left="481" w:right="0" w:firstLine="0"/>
        <w:jc w:val="left"/>
        <w:rPr>
          <w:sz w:val="18"/>
        </w:rPr>
      </w:pPr>
      <w:hyperlink w:history="true" w:anchor="_bookmark1233">
        <w:r>
          <w:rPr>
            <w:sz w:val="18"/>
          </w:rPr>
          <w:t>scalar opacity transfer function 143, </w:t>
        </w:r>
      </w:hyperlink>
      <w:hyperlink w:history="true" w:anchor="_bookmark1245">
        <w:r>
          <w:rPr>
            <w:sz w:val="18"/>
          </w:rPr>
          <w:t>145</w:t>
        </w:r>
      </w:hyperlink>
    </w:p>
    <w:p>
      <w:pPr>
        <w:spacing w:before="16"/>
        <w:ind w:left="481" w:right="0" w:firstLine="0"/>
        <w:jc w:val="left"/>
        <w:rPr>
          <w:sz w:val="18"/>
        </w:rPr>
      </w:pPr>
      <w:hyperlink w:history="true" w:anchor="_bookmark1275">
        <w:r>
          <w:rPr>
            <w:sz w:val="18"/>
          </w:rPr>
          <w:t>shading 147</w:t>
        </w:r>
      </w:hyperlink>
    </w:p>
    <w:p>
      <w:pPr>
        <w:spacing w:before="16"/>
        <w:ind w:left="481" w:right="0" w:firstLine="0"/>
        <w:jc w:val="left"/>
        <w:rPr>
          <w:sz w:val="18"/>
        </w:rPr>
      </w:pPr>
      <w:hyperlink w:history="true" w:anchor="_bookmark1371">
        <w:r>
          <w:rPr>
            <w:sz w:val="18"/>
          </w:rPr>
          <w:t>space leaping 156</w:t>
        </w:r>
      </w:hyperlink>
    </w:p>
    <w:p>
      <w:pPr>
        <w:spacing w:before="17"/>
        <w:ind w:left="481" w:right="0" w:firstLine="0"/>
        <w:jc w:val="left"/>
        <w:rPr>
          <w:sz w:val="18"/>
        </w:rPr>
      </w:pPr>
      <w:hyperlink w:history="true" w:anchor="_bookmark1351">
        <w:r>
          <w:rPr>
            <w:sz w:val="18"/>
          </w:rPr>
          <w:t>use of multiple processors 153, </w:t>
        </w:r>
      </w:hyperlink>
      <w:hyperlink w:history="true" w:anchor="_bookmark1393">
        <w:r>
          <w:rPr>
            <w:sz w:val="18"/>
          </w:rPr>
          <w:t>157</w:t>
        </w:r>
      </w:hyperlink>
    </w:p>
    <w:p>
      <w:pPr>
        <w:spacing w:before="16"/>
        <w:ind w:left="121" w:right="0" w:firstLine="0"/>
        <w:jc w:val="left"/>
        <w:rPr>
          <w:sz w:val="18"/>
        </w:rPr>
      </w:pPr>
      <w:hyperlink w:history="true" w:anchor="_bookmark1419">
        <w:r>
          <w:rPr>
            <w:sz w:val="18"/>
          </w:rPr>
          <w:t>VolumePro 159</w:t>
        </w:r>
      </w:hyperlink>
    </w:p>
    <w:p>
      <w:pPr>
        <w:spacing w:line="259" w:lineRule="auto" w:before="16"/>
        <w:ind w:left="121" w:right="1923" w:firstLine="0"/>
        <w:jc w:val="left"/>
        <w:rPr>
          <w:sz w:val="18"/>
        </w:rPr>
      </w:pPr>
      <w:hyperlink w:history="true" w:anchor="_bookmark45">
        <w:r>
          <w:rPr>
            <w:sz w:val="18"/>
          </w:rPr>
          <w:t>VolumeRendering 6</w:t>
        </w:r>
      </w:hyperlink>
      <w:r>
        <w:rPr>
          <w:sz w:val="18"/>
        </w:rPr>
        <w:t> </w:t>
      </w:r>
      <w:hyperlink w:history="true" w:anchor="_bookmark1186">
        <w:r>
          <w:rPr>
            <w:sz w:val="18"/>
          </w:rPr>
          <w:t>volumetric ray casting 139</w:t>
        </w:r>
      </w:hyperlink>
    </w:p>
    <w:p>
      <w:pPr>
        <w:spacing w:line="259" w:lineRule="auto" w:before="0"/>
        <w:ind w:left="121" w:right="133" w:firstLine="0"/>
        <w:jc w:val="left"/>
        <w:rPr>
          <w:sz w:val="18"/>
        </w:rPr>
      </w:pPr>
      <w:hyperlink w:history="true" w:anchor="_bookmark1349">
        <w:r>
          <w:rPr>
            <w:sz w:val="18"/>
          </w:rPr>
          <w:t>Volumetric Ray Casting for vtkImageData 153</w:t>
        </w:r>
      </w:hyperlink>
      <w:r>
        <w:rPr>
          <w:sz w:val="18"/>
        </w:rPr>
        <w:t> </w:t>
      </w:r>
      <w:hyperlink w:history="true" w:anchor="_bookmark17">
        <w:r>
          <w:rPr>
            <w:sz w:val="18"/>
          </w:rPr>
          <w:t>VTK 5, </w:t>
        </w:r>
      </w:hyperlink>
      <w:hyperlink w:history="true" w:anchor="_bookmark64">
        <w:r>
          <w:rPr>
            <w:sz w:val="18"/>
          </w:rPr>
          <w:t>7</w:t>
        </w:r>
      </w:hyperlink>
    </w:p>
    <w:p>
      <w:pPr>
        <w:spacing w:line="206" w:lineRule="exact" w:before="0"/>
        <w:ind w:left="481" w:right="0" w:firstLine="0"/>
        <w:jc w:val="left"/>
        <w:rPr>
          <w:sz w:val="18"/>
        </w:rPr>
      </w:pPr>
      <w:hyperlink w:history="true" w:anchor="_bookmark144">
        <w:r>
          <w:rPr>
            <w:sz w:val="18"/>
          </w:rPr>
          <w:t>architecture 19</w:t>
        </w:r>
      </w:hyperlink>
    </w:p>
    <w:p>
      <w:pPr>
        <w:spacing w:line="259" w:lineRule="auto" w:before="16"/>
        <w:ind w:left="481" w:right="1218" w:firstLine="0"/>
        <w:jc w:val="left"/>
        <w:rPr>
          <w:sz w:val="18"/>
        </w:rPr>
      </w:pPr>
      <w:hyperlink w:history="true" w:anchor="_bookmark147">
        <w:r>
          <w:rPr>
            <w:sz w:val="18"/>
          </w:rPr>
          <w:t>as an object-oriented system 19</w:t>
        </w:r>
      </w:hyperlink>
      <w:r>
        <w:rPr>
          <w:sz w:val="18"/>
        </w:rPr>
        <w:t> </w:t>
      </w:r>
      <w:hyperlink w:history="true" w:anchor="_bookmark2643">
        <w:r>
          <w:rPr>
            <w:sz w:val="18"/>
          </w:rPr>
          <w:t>coding style 299</w:t>
        </w:r>
      </w:hyperlink>
    </w:p>
    <w:p>
      <w:pPr>
        <w:spacing w:line="259" w:lineRule="auto" w:before="0"/>
        <w:ind w:left="481" w:right="1693" w:firstLine="0"/>
        <w:jc w:val="left"/>
        <w:rPr>
          <w:sz w:val="18"/>
        </w:rPr>
      </w:pPr>
      <w:hyperlink w:history="true" w:anchor="_bookmark2646">
        <w:r>
          <w:rPr>
            <w:sz w:val="18"/>
          </w:rPr>
          <w:t>contributing code 299</w:t>
        </w:r>
      </w:hyperlink>
      <w:r>
        <w:rPr>
          <w:sz w:val="18"/>
        </w:rPr>
        <w:t> </w:t>
      </w:r>
      <w:hyperlink w:history="true" w:anchor="_bookmark2867">
        <w:r>
          <w:rPr>
            <w:sz w:val="18"/>
          </w:rPr>
          <w:t>data object API </w:t>
        </w:r>
      </w:hyperlink>
      <w:r>
        <w:rPr>
          <w:sz w:val="18"/>
        </w:rPr>
        <w:t>327–368 </w:t>
      </w:r>
      <w:hyperlink w:history="true" w:anchor="_bookmark4">
        <w:r>
          <w:rPr>
            <w:sz w:val="18"/>
          </w:rPr>
          <w:t>definition 3</w:t>
        </w:r>
      </w:hyperlink>
    </w:p>
    <w:p>
      <w:pPr>
        <w:spacing w:line="206" w:lineRule="exact" w:before="0"/>
        <w:ind w:left="481" w:right="0" w:firstLine="0"/>
        <w:jc w:val="left"/>
        <w:rPr>
          <w:sz w:val="18"/>
        </w:rPr>
      </w:pPr>
      <w:hyperlink w:history="true" w:anchor="_bookmark21">
        <w:r>
          <w:rPr>
            <w:sz w:val="18"/>
          </w:rPr>
          <w:t>directory structure 5</w:t>
        </w:r>
      </w:hyperlink>
    </w:p>
    <w:p>
      <w:pPr>
        <w:spacing w:before="15"/>
        <w:ind w:left="481" w:right="0" w:firstLine="0"/>
        <w:jc w:val="left"/>
        <w:rPr>
          <w:sz w:val="18"/>
        </w:rPr>
      </w:pPr>
      <w:hyperlink w:history="true" w:anchor="_bookmark52">
        <w:r>
          <w:rPr>
            <w:sz w:val="18"/>
          </w:rPr>
          <w:t>documentation 6</w:t>
        </w:r>
      </w:hyperlink>
    </w:p>
    <w:p>
      <w:pPr>
        <w:spacing w:before="16"/>
        <w:ind w:left="481" w:right="0" w:firstLine="0"/>
        <w:jc w:val="left"/>
        <w:rPr>
          <w:sz w:val="18"/>
        </w:rPr>
      </w:pPr>
      <w:hyperlink w:history="true" w:anchor="_bookmark236">
        <w:r>
          <w:rPr>
            <w:sz w:val="18"/>
          </w:rPr>
          <w:t>execution model 27</w:t>
        </w:r>
      </w:hyperlink>
    </w:p>
    <w:p>
      <w:pPr>
        <w:spacing w:before="16"/>
        <w:ind w:left="481" w:right="0" w:firstLine="0"/>
        <w:jc w:val="left"/>
        <w:rPr>
          <w:sz w:val="18"/>
        </w:rPr>
      </w:pPr>
      <w:hyperlink w:history="true" w:anchor="_bookmark329">
        <w:r>
          <w:rPr>
            <w:sz w:val="18"/>
          </w:rPr>
          <w:t>interactors 45</w:t>
        </w:r>
      </w:hyperlink>
    </w:p>
    <w:p>
      <w:pPr>
        <w:spacing w:line="259" w:lineRule="auto" w:before="17"/>
        <w:ind w:left="481" w:right="1743" w:firstLine="0"/>
        <w:jc w:val="left"/>
        <w:rPr>
          <w:sz w:val="18"/>
        </w:rPr>
      </w:pPr>
      <w:hyperlink w:history="true" w:anchor="_bookmark3287">
        <w:r>
          <w:rPr>
            <w:sz w:val="18"/>
          </w:rPr>
          <w:t>object model </w:t>
        </w:r>
      </w:hyperlink>
      <w:r>
        <w:rPr>
          <w:sz w:val="18"/>
        </w:rPr>
        <w:t>437–443 </w:t>
      </w:r>
      <w:hyperlink w:history="true" w:anchor="_bookmark14">
        <w:r>
          <w:rPr>
            <w:sz w:val="18"/>
          </w:rPr>
          <w:t>obtaining the software 5</w:t>
        </w:r>
      </w:hyperlink>
    </w:p>
    <w:p>
      <w:pPr>
        <w:spacing w:line="206" w:lineRule="exact" w:before="0"/>
        <w:ind w:left="481" w:right="0" w:firstLine="0"/>
        <w:jc w:val="left"/>
        <w:rPr>
          <w:sz w:val="18"/>
        </w:rPr>
      </w:pPr>
      <w:hyperlink w:history="true" w:anchor="_bookmark18">
        <w:r>
          <w:rPr>
            <w:sz w:val="18"/>
          </w:rPr>
          <w:t>quality testing dashboard 5, </w:t>
        </w:r>
      </w:hyperlink>
      <w:hyperlink w:history="true" w:anchor="_bookmark2779">
        <w:r>
          <w:rPr>
            <w:sz w:val="18"/>
          </w:rPr>
          <w:t>313</w:t>
        </w:r>
      </w:hyperlink>
    </w:p>
    <w:p>
      <w:pPr>
        <w:spacing w:before="16"/>
        <w:ind w:left="481" w:right="0" w:firstLine="0"/>
        <w:jc w:val="left"/>
        <w:rPr>
          <w:sz w:val="18"/>
        </w:rPr>
      </w:pPr>
      <w:hyperlink w:history="true" w:anchor="_bookmark2784">
        <w:r>
          <w:rPr>
            <w:sz w:val="18"/>
          </w:rPr>
          <w:t>regression testing 313</w:t>
        </w:r>
      </w:hyperlink>
    </w:p>
    <w:p>
      <w:pPr>
        <w:spacing w:before="16"/>
        <w:ind w:left="481" w:right="0" w:firstLine="0"/>
        <w:jc w:val="left"/>
        <w:rPr>
          <w:sz w:val="18"/>
        </w:rPr>
      </w:pPr>
      <w:hyperlink w:history="true" w:anchor="_bookmark2773">
        <w:r>
          <w:rPr>
            <w:sz w:val="18"/>
          </w:rPr>
          <w:t>software process 31</w:t>
        </w:r>
      </w:hyperlink>
      <w:r>
        <w:rPr>
          <w:sz w:val="18"/>
        </w:rPr>
        <w:t>2–315</w:t>
      </w:r>
    </w:p>
    <w:p>
      <w:pPr>
        <w:spacing w:before="16"/>
        <w:ind w:left="481" w:right="0" w:firstLine="0"/>
        <w:jc w:val="left"/>
        <w:rPr>
          <w:sz w:val="18"/>
        </w:rPr>
      </w:pPr>
      <w:hyperlink w:history="true" w:anchor="_bookmark2651">
        <w:r>
          <w:rPr>
            <w:sz w:val="18"/>
          </w:rPr>
          <w:t>standard methods 300</w:t>
        </w:r>
      </w:hyperlink>
    </w:p>
    <w:p>
      <w:pPr>
        <w:spacing w:line="259" w:lineRule="auto" w:before="17"/>
        <w:ind w:left="121" w:right="2218" w:firstLine="360"/>
        <w:jc w:val="left"/>
        <w:rPr>
          <w:sz w:val="18"/>
        </w:rPr>
      </w:pPr>
      <w:hyperlink w:history="true" w:anchor="_bookmark2684">
        <w:r>
          <w:rPr>
            <w:sz w:val="18"/>
          </w:rPr>
          <w:t>STL use 303</w:t>
        </w:r>
      </w:hyperlink>
      <w:r>
        <w:rPr>
          <w:sz w:val="18"/>
        </w:rPr>
        <w:t> </w:t>
      </w:r>
      <w:hyperlink w:history="true" w:anchor="_bookmark3794">
        <w:r>
          <w:rPr>
            <w:sz w:val="18"/>
          </w:rPr>
          <w:t>VTK File Formats 469</w:t>
        </w:r>
      </w:hyperlink>
      <w:r>
        <w:rPr>
          <w:sz w:val="18"/>
        </w:rPr>
        <w:t> </w:t>
      </w:r>
      <w:hyperlink w:history="true" w:anchor="_bookmark67">
        <w:r>
          <w:rPr>
            <w:sz w:val="18"/>
          </w:rPr>
          <w:t>VTK libraries 9</w:t>
        </w:r>
      </w:hyperlink>
    </w:p>
    <w:p>
      <w:pPr>
        <w:spacing w:line="259" w:lineRule="auto" w:before="0"/>
        <w:ind w:left="121" w:right="1993" w:firstLine="0"/>
        <w:jc w:val="left"/>
        <w:rPr>
          <w:sz w:val="18"/>
        </w:rPr>
      </w:pPr>
      <w:hyperlink w:history="true" w:anchor="_bookmark166">
        <w:r>
          <w:rPr>
            <w:sz w:val="18"/>
          </w:rPr>
          <w:t>VTK rendering engine 21</w:t>
        </w:r>
      </w:hyperlink>
      <w:r>
        <w:rPr>
          <w:sz w:val="18"/>
        </w:rPr>
        <w:t> </w:t>
      </w:r>
      <w:hyperlink w:history="true" w:anchor="_bookmark1472">
        <w:r>
          <w:rPr>
            <w:sz w:val="18"/>
          </w:rPr>
          <w:t>VTK view 165</w:t>
        </w:r>
      </w:hyperlink>
    </w:p>
    <w:p>
      <w:pPr>
        <w:spacing w:line="206" w:lineRule="exact" w:before="0"/>
        <w:ind w:left="121" w:right="0" w:firstLine="0"/>
        <w:jc w:val="left"/>
        <w:rPr>
          <w:sz w:val="18"/>
        </w:rPr>
      </w:pPr>
      <w:hyperlink w:history="true" w:anchor="_bookmark2764">
        <w:r>
          <w:rPr>
            <w:sz w:val="18"/>
          </w:rPr>
          <w:t>VTK_AUTOLOAD_PATH 310</w:t>
        </w:r>
      </w:hyperlink>
    </w:p>
    <w:p>
      <w:pPr>
        <w:spacing w:before="15"/>
        <w:ind w:left="121" w:right="0" w:firstLine="0"/>
        <w:jc w:val="left"/>
        <w:rPr>
          <w:sz w:val="18"/>
        </w:rPr>
      </w:pPr>
      <w:hyperlink w:history="true" w:anchor="_bookmark2751">
        <w:r>
          <w:rPr>
            <w:sz w:val="18"/>
          </w:rPr>
          <w:t>VTK_CREATE_FUNCTION 309</w:t>
        </w:r>
      </w:hyperlink>
    </w:p>
    <w:p>
      <w:pPr>
        <w:spacing w:before="16"/>
        <w:ind w:left="121" w:right="0" w:firstLine="0"/>
        <w:jc w:val="left"/>
        <w:rPr>
          <w:sz w:val="18"/>
        </w:rPr>
      </w:pPr>
      <w:hyperlink w:history="true" w:anchor="_bookmark2760">
        <w:r>
          <w:rPr>
            <w:sz w:val="18"/>
          </w:rPr>
          <w:t>VTK_FACTORY_INTERFACE_IMPLEMENT 310</w:t>
        </w:r>
      </w:hyperlink>
    </w:p>
    <w:p>
      <w:pPr>
        <w:spacing w:before="16"/>
        <w:ind w:left="121" w:right="0" w:firstLine="0"/>
        <w:jc w:val="left"/>
        <w:rPr>
          <w:sz w:val="18"/>
        </w:rPr>
      </w:pPr>
      <w:hyperlink w:history="true" w:anchor="_bookmark3128">
        <w:r>
          <w:rPr>
            <w:sz w:val="18"/>
          </w:rPr>
          <w:t>VTK_GRAPHICS_EXPORT 395</w:t>
        </w:r>
      </w:hyperlink>
    </w:p>
    <w:p>
      <w:pPr>
        <w:spacing w:before="16"/>
        <w:ind w:left="121" w:right="0" w:firstLine="0"/>
        <w:jc w:val="left"/>
        <w:rPr>
          <w:sz w:val="18"/>
        </w:rPr>
      </w:pPr>
      <w:hyperlink w:history="true" w:anchor="_bookmark3146">
        <w:r>
          <w:rPr>
            <w:sz w:val="18"/>
          </w:rPr>
          <w:t>VTK_IMAGING_EXPORT 402</w:t>
        </w:r>
      </w:hyperlink>
    </w:p>
    <w:p>
      <w:pPr>
        <w:spacing w:before="17"/>
        <w:ind w:left="121" w:right="0" w:firstLine="0"/>
        <w:jc w:val="left"/>
        <w:rPr>
          <w:sz w:val="18"/>
        </w:rPr>
      </w:pPr>
      <w:hyperlink w:history="true" w:anchor="_bookmark3167">
        <w:r>
          <w:rPr>
            <w:sz w:val="18"/>
          </w:rPr>
          <w:t>VTK_IO_EXPORT 407</w:t>
        </w:r>
      </w:hyperlink>
    </w:p>
    <w:p>
      <w:pPr>
        <w:spacing w:before="16"/>
        <w:ind w:left="121" w:right="0" w:firstLine="0"/>
        <w:jc w:val="left"/>
        <w:rPr>
          <w:sz w:val="18"/>
        </w:rPr>
      </w:pPr>
      <w:hyperlink w:history="true" w:anchor="_bookmark2743">
        <w:r>
          <w:rPr>
            <w:sz w:val="18"/>
          </w:rPr>
          <w:t>VTK_SOURCE_VERSION 308</w:t>
        </w:r>
      </w:hyperlink>
    </w:p>
    <w:p>
      <w:pPr>
        <w:spacing w:before="16"/>
        <w:ind w:left="121" w:right="0" w:firstLine="0"/>
        <w:jc w:val="left"/>
        <w:rPr>
          <w:sz w:val="18"/>
        </w:rPr>
      </w:pPr>
      <w:hyperlink w:history="true" w:anchor="_bookmark1307">
        <w:r>
          <w:rPr>
            <w:sz w:val="18"/>
          </w:rPr>
          <w:t>VTK_UNSIGNED_CHAR 150</w:t>
        </w:r>
      </w:hyperlink>
    </w:p>
    <w:p>
      <w:pPr>
        <w:spacing w:before="16"/>
        <w:ind w:left="121" w:right="0" w:firstLine="0"/>
        <w:jc w:val="left"/>
        <w:rPr>
          <w:sz w:val="18"/>
        </w:rPr>
      </w:pPr>
      <w:hyperlink w:history="true" w:anchor="_bookmark1308">
        <w:r>
          <w:rPr>
            <w:sz w:val="18"/>
          </w:rPr>
          <w:t>VTK_UNSIGNED_SHORT 150</w:t>
        </w:r>
      </w:hyperlink>
    </w:p>
    <w:p>
      <w:pPr>
        <w:spacing w:before="17"/>
        <w:ind w:left="121" w:right="0" w:firstLine="0"/>
        <w:jc w:val="left"/>
        <w:rPr>
          <w:sz w:val="18"/>
        </w:rPr>
      </w:pPr>
      <w:hyperlink w:history="true" w:anchor="_bookmark102">
        <w:r>
          <w:rPr>
            <w:sz w:val="18"/>
          </w:rPr>
          <w:t>VTK.sln 13</w:t>
        </w:r>
      </w:hyperlink>
    </w:p>
    <w:p>
      <w:pPr>
        <w:spacing w:before="16"/>
        <w:ind w:left="121" w:right="0" w:firstLine="0"/>
        <w:jc w:val="left"/>
        <w:rPr>
          <w:sz w:val="18"/>
        </w:rPr>
      </w:pPr>
      <w:hyperlink w:history="true" w:anchor="_bookmark2216">
        <w:r>
          <w:rPr>
            <w:sz w:val="18"/>
          </w:rPr>
          <w:t>vtk3DSImporter 245, </w:t>
        </w:r>
      </w:hyperlink>
      <w:hyperlink w:history="true" w:anchor="_bookmark2223">
        <w:r>
          <w:rPr>
            <w:sz w:val="18"/>
          </w:rPr>
          <w:t>246, </w:t>
        </w:r>
      </w:hyperlink>
      <w:hyperlink w:history="true" w:anchor="_bookmark2276">
        <w:r>
          <w:rPr>
            <w:sz w:val="18"/>
          </w:rPr>
          <w:t>248</w:t>
        </w:r>
      </w:hyperlink>
    </w:p>
    <w:p>
      <w:pPr>
        <w:spacing w:before="16"/>
        <w:ind w:left="121" w:right="0" w:firstLine="0"/>
        <w:jc w:val="left"/>
        <w:rPr>
          <w:sz w:val="18"/>
        </w:rPr>
      </w:pPr>
      <w:hyperlink w:history="true" w:anchor="_bookmark2344">
        <w:r>
          <w:rPr>
            <w:sz w:val="18"/>
          </w:rPr>
          <w:t>vtk3DWidget 259, </w:t>
        </w:r>
      </w:hyperlink>
      <w:hyperlink w:history="true" w:anchor="_bookmark2478">
        <w:r>
          <w:rPr>
            <w:sz w:val="18"/>
          </w:rPr>
          <w:t>280, </w:t>
        </w:r>
      </w:hyperlink>
      <w:hyperlink w:history="true" w:anchor="_bookmark3229">
        <w:r>
          <w:rPr>
            <w:sz w:val="18"/>
          </w:rPr>
          <w:t>423</w:t>
        </w:r>
      </w:hyperlink>
    </w:p>
    <w:p>
      <w:pPr>
        <w:spacing w:before="16"/>
        <w:ind w:left="121" w:right="0" w:firstLine="0"/>
        <w:jc w:val="left"/>
        <w:rPr>
          <w:sz w:val="18"/>
        </w:rPr>
      </w:pPr>
      <w:hyperlink w:history="true" w:anchor="_bookmark1780">
        <w:r>
          <w:rPr>
            <w:sz w:val="18"/>
          </w:rPr>
          <w:t>vtkAbstractArray 199</w:t>
        </w:r>
      </w:hyperlink>
    </w:p>
    <w:p>
      <w:pPr>
        <w:spacing w:before="16"/>
        <w:ind w:left="121" w:right="0" w:firstLine="0"/>
        <w:jc w:val="left"/>
        <w:rPr>
          <w:sz w:val="18"/>
        </w:rPr>
      </w:pPr>
      <w:hyperlink w:history="true" w:anchor="_bookmark2871">
        <w:r>
          <w:rPr>
            <w:sz w:val="18"/>
          </w:rPr>
          <w:t>vtkAbstractArrays 327</w:t>
        </w:r>
      </w:hyperlink>
    </w:p>
    <w:p>
      <w:pPr>
        <w:spacing w:before="92"/>
        <w:ind w:left="121" w:right="0" w:firstLine="0"/>
        <w:jc w:val="left"/>
        <w:rPr>
          <w:sz w:val="18"/>
        </w:rPr>
      </w:pPr>
      <w:r>
        <w:rPr/>
        <w:br w:type="column"/>
      </w:r>
      <w:hyperlink w:history="true" w:anchor="_bookmark182">
        <w:r>
          <w:rPr>
            <w:sz w:val="18"/>
          </w:rPr>
          <w:t>vtkAbstractMapper 23</w:t>
        </w:r>
      </w:hyperlink>
    </w:p>
    <w:p>
      <w:pPr>
        <w:spacing w:before="17"/>
        <w:ind w:left="121" w:right="0" w:firstLine="0"/>
        <w:jc w:val="left"/>
        <w:rPr>
          <w:sz w:val="18"/>
        </w:rPr>
      </w:pPr>
      <w:hyperlink w:history="true" w:anchor="_bookmark1324">
        <w:r>
          <w:rPr>
            <w:sz w:val="18"/>
          </w:rPr>
          <w:t>vtkAbstractMapper3D 151</w:t>
        </w:r>
      </w:hyperlink>
    </w:p>
    <w:p>
      <w:pPr>
        <w:spacing w:before="16"/>
        <w:ind w:left="121" w:right="0" w:firstLine="0"/>
        <w:jc w:val="left"/>
        <w:rPr>
          <w:sz w:val="18"/>
        </w:rPr>
      </w:pPr>
      <w:hyperlink w:history="true" w:anchor="_bookmark343">
        <w:r>
          <w:rPr>
            <w:sz w:val="18"/>
          </w:rPr>
          <w:t>vtkAbstractPicker 46, </w:t>
        </w:r>
      </w:hyperlink>
      <w:hyperlink w:history="true" w:anchor="_bookmark478">
        <w:r>
          <w:rPr>
            <w:sz w:val="18"/>
          </w:rPr>
          <w:t>59, </w:t>
        </w:r>
      </w:hyperlink>
      <w:hyperlink w:history="true" w:anchor="_bookmark515">
        <w:r>
          <w:rPr>
            <w:sz w:val="18"/>
          </w:rPr>
          <w:t>61</w:t>
        </w:r>
      </w:hyperlink>
    </w:p>
    <w:p>
      <w:pPr>
        <w:spacing w:before="16"/>
        <w:ind w:left="481" w:right="0" w:firstLine="0"/>
        <w:jc w:val="left"/>
        <w:rPr>
          <w:sz w:val="18"/>
        </w:rPr>
      </w:pPr>
      <w:hyperlink w:history="true" w:anchor="_bookmark505">
        <w:r>
          <w:rPr>
            <w:sz w:val="18"/>
          </w:rPr>
          <w:t>EndPickEvent 61,</w:t>
        </w:r>
        <w:r>
          <w:rPr>
            <w:spacing w:val="-4"/>
            <w:sz w:val="18"/>
          </w:rPr>
          <w:t> </w:t>
        </w:r>
      </w:hyperlink>
      <w:hyperlink w:history="true" w:anchor="_bookmark517">
        <w:r>
          <w:rPr>
            <w:sz w:val="18"/>
          </w:rPr>
          <w:t>62</w:t>
        </w:r>
      </w:hyperlink>
    </w:p>
    <w:p>
      <w:pPr>
        <w:spacing w:before="16"/>
        <w:ind w:left="481" w:right="0" w:firstLine="0"/>
        <w:jc w:val="left"/>
        <w:rPr>
          <w:sz w:val="18"/>
        </w:rPr>
      </w:pPr>
      <w:hyperlink w:history="true" w:anchor="_bookmark477">
        <w:r>
          <w:rPr>
            <w:sz w:val="18"/>
          </w:rPr>
          <w:t>GetPickPosition()</w:t>
        </w:r>
        <w:r>
          <w:rPr>
            <w:spacing w:val="-19"/>
            <w:sz w:val="18"/>
          </w:rPr>
          <w:t> </w:t>
        </w:r>
        <w:r>
          <w:rPr>
            <w:sz w:val="18"/>
          </w:rPr>
          <w:t>59</w:t>
        </w:r>
      </w:hyperlink>
    </w:p>
    <w:p>
      <w:pPr>
        <w:spacing w:before="16"/>
        <w:ind w:left="481" w:right="0" w:firstLine="0"/>
        <w:jc w:val="left"/>
        <w:rPr>
          <w:sz w:val="18"/>
        </w:rPr>
      </w:pPr>
      <w:hyperlink w:history="true" w:anchor="_bookmark475">
        <w:r>
          <w:rPr>
            <w:sz w:val="18"/>
          </w:rPr>
          <w:t>Pick() 59</w:t>
        </w:r>
      </w:hyperlink>
    </w:p>
    <w:p>
      <w:pPr>
        <w:spacing w:before="17"/>
        <w:ind w:left="481" w:right="0" w:firstLine="0"/>
        <w:jc w:val="left"/>
        <w:rPr>
          <w:sz w:val="18"/>
        </w:rPr>
      </w:pPr>
      <w:hyperlink w:history="true" w:anchor="_bookmark506">
        <w:r>
          <w:rPr>
            <w:sz w:val="18"/>
          </w:rPr>
          <w:t>PickEvent 61</w:t>
        </w:r>
      </w:hyperlink>
    </w:p>
    <w:p>
      <w:pPr>
        <w:spacing w:before="16"/>
        <w:ind w:left="481" w:right="0" w:firstLine="0"/>
        <w:jc w:val="left"/>
        <w:rPr>
          <w:sz w:val="18"/>
        </w:rPr>
      </w:pPr>
      <w:hyperlink w:history="true" w:anchor="_bookmark507">
        <w:r>
          <w:rPr>
            <w:sz w:val="18"/>
          </w:rPr>
          <w:t>StartPickEvent 61</w:t>
        </w:r>
      </w:hyperlink>
    </w:p>
    <w:p>
      <w:pPr>
        <w:spacing w:before="16"/>
        <w:ind w:left="121" w:right="0" w:firstLine="0"/>
        <w:jc w:val="left"/>
        <w:rPr>
          <w:sz w:val="18"/>
        </w:rPr>
      </w:pPr>
      <w:hyperlink w:history="true" w:anchor="_bookmark480">
        <w:r>
          <w:rPr>
            <w:sz w:val="18"/>
          </w:rPr>
          <w:t>vtkAbstractPropPicker 59, </w:t>
        </w:r>
      </w:hyperlink>
      <w:hyperlink w:history="true" w:anchor="_bookmark498">
        <w:r>
          <w:rPr>
            <w:sz w:val="18"/>
          </w:rPr>
          <w:t>60</w:t>
        </w:r>
      </w:hyperlink>
    </w:p>
    <w:p>
      <w:pPr>
        <w:spacing w:before="16"/>
        <w:ind w:left="481" w:right="0" w:firstLine="0"/>
        <w:jc w:val="left"/>
        <w:rPr>
          <w:sz w:val="18"/>
        </w:rPr>
      </w:pPr>
      <w:hyperlink w:history="true" w:anchor="_bookmark486">
        <w:r>
          <w:rPr>
            <w:sz w:val="18"/>
          </w:rPr>
          <w:t>GetActor() 59, </w:t>
        </w:r>
      </w:hyperlink>
      <w:hyperlink w:history="true" w:anchor="_bookmark495">
        <w:r>
          <w:rPr>
            <w:sz w:val="18"/>
          </w:rPr>
          <w:t>60</w:t>
        </w:r>
      </w:hyperlink>
    </w:p>
    <w:p>
      <w:pPr>
        <w:spacing w:before="17"/>
        <w:ind w:left="481" w:right="0" w:firstLine="0"/>
        <w:jc w:val="left"/>
        <w:rPr>
          <w:sz w:val="18"/>
        </w:rPr>
      </w:pPr>
      <w:hyperlink w:history="true" w:anchor="_bookmark484">
        <w:r>
          <w:rPr>
            <w:sz w:val="18"/>
          </w:rPr>
          <w:t>GetActor2D() 59</w:t>
        </w:r>
      </w:hyperlink>
    </w:p>
    <w:p>
      <w:pPr>
        <w:spacing w:before="16"/>
        <w:ind w:left="481" w:right="0" w:firstLine="0"/>
        <w:jc w:val="left"/>
        <w:rPr>
          <w:sz w:val="18"/>
        </w:rPr>
      </w:pPr>
      <w:hyperlink w:history="true" w:anchor="_bookmark489">
        <w:r>
          <w:rPr>
            <w:sz w:val="18"/>
          </w:rPr>
          <w:t>GetAssembly() 60</w:t>
        </w:r>
      </w:hyperlink>
    </w:p>
    <w:p>
      <w:pPr>
        <w:spacing w:before="16"/>
        <w:ind w:left="481" w:right="0" w:firstLine="0"/>
        <w:jc w:val="left"/>
        <w:rPr>
          <w:sz w:val="18"/>
        </w:rPr>
      </w:pPr>
      <w:hyperlink w:history="true" w:anchor="_bookmark496">
        <w:r>
          <w:rPr>
            <w:sz w:val="18"/>
          </w:rPr>
          <w:t>GetPath() 60</w:t>
        </w:r>
      </w:hyperlink>
    </w:p>
    <w:p>
      <w:pPr>
        <w:spacing w:before="16"/>
        <w:ind w:left="481" w:right="0" w:firstLine="0"/>
        <w:jc w:val="left"/>
        <w:rPr>
          <w:sz w:val="18"/>
        </w:rPr>
      </w:pPr>
      <w:hyperlink w:history="true" w:anchor="_bookmark481">
        <w:r>
          <w:rPr>
            <w:sz w:val="18"/>
          </w:rPr>
          <w:t>GetProp() 59, </w:t>
        </w:r>
      </w:hyperlink>
      <w:hyperlink w:history="true" w:anchor="_bookmark497">
        <w:r>
          <w:rPr>
            <w:sz w:val="18"/>
          </w:rPr>
          <w:t>60</w:t>
        </w:r>
      </w:hyperlink>
    </w:p>
    <w:p>
      <w:pPr>
        <w:spacing w:before="16"/>
        <w:ind w:left="481" w:right="0" w:firstLine="0"/>
        <w:jc w:val="left"/>
        <w:rPr>
          <w:sz w:val="18"/>
        </w:rPr>
      </w:pPr>
      <w:hyperlink w:history="true" w:anchor="_bookmark482">
        <w:r>
          <w:rPr>
            <w:sz w:val="18"/>
          </w:rPr>
          <w:t>GetProp3D() 59</w:t>
        </w:r>
      </w:hyperlink>
    </w:p>
    <w:p>
      <w:pPr>
        <w:spacing w:before="17"/>
        <w:ind w:left="481" w:right="0" w:firstLine="0"/>
        <w:jc w:val="left"/>
        <w:rPr>
          <w:sz w:val="18"/>
        </w:rPr>
      </w:pPr>
      <w:hyperlink w:history="true" w:anchor="_bookmark492">
        <w:r>
          <w:rPr>
            <w:sz w:val="18"/>
          </w:rPr>
          <w:t>GetPropAssembly() 60</w:t>
        </w:r>
      </w:hyperlink>
    </w:p>
    <w:p>
      <w:pPr>
        <w:spacing w:before="16"/>
        <w:ind w:left="481" w:right="0" w:firstLine="0"/>
        <w:jc w:val="left"/>
        <w:rPr>
          <w:sz w:val="18"/>
        </w:rPr>
      </w:pPr>
      <w:hyperlink w:history="true" w:anchor="_bookmark490">
        <w:r>
          <w:rPr>
            <w:sz w:val="18"/>
          </w:rPr>
          <w:t>GetVolume() 60</w:t>
        </w:r>
      </w:hyperlink>
    </w:p>
    <w:p>
      <w:pPr>
        <w:spacing w:before="16"/>
        <w:ind w:left="2" w:right="3363" w:firstLine="0"/>
        <w:jc w:val="center"/>
        <w:rPr>
          <w:sz w:val="18"/>
        </w:rPr>
      </w:pPr>
      <w:hyperlink w:history="true" w:anchor="_bookmark606">
        <w:r>
          <w:rPr>
            <w:sz w:val="18"/>
          </w:rPr>
          <w:t>vtkAbstractTransform 72</w:t>
        </w:r>
      </w:hyperlink>
    </w:p>
    <w:p>
      <w:pPr>
        <w:spacing w:before="16"/>
        <w:ind w:left="121" w:right="0" w:firstLine="0"/>
        <w:jc w:val="left"/>
        <w:rPr>
          <w:sz w:val="18"/>
        </w:rPr>
      </w:pPr>
      <w:hyperlink w:history="true" w:anchor="_bookmark1187">
        <w:r>
          <w:rPr>
            <w:sz w:val="18"/>
          </w:rPr>
          <w:t>vtkAbstractVolumeMapper 139, </w:t>
        </w:r>
      </w:hyperlink>
      <w:hyperlink w:history="true" w:anchor="_bookmark1194">
        <w:r>
          <w:rPr>
            <w:sz w:val="18"/>
          </w:rPr>
          <w:t>140, </w:t>
        </w:r>
      </w:hyperlink>
      <w:hyperlink w:history="true" w:anchor="_bookmark1218">
        <w:r>
          <w:rPr>
            <w:sz w:val="18"/>
          </w:rPr>
          <w:t>143, </w:t>
        </w:r>
      </w:hyperlink>
      <w:hyperlink w:history="true" w:anchor="_bookmark1296">
        <w:r>
          <w:rPr>
            <w:sz w:val="18"/>
          </w:rPr>
          <w:t>149</w:t>
        </w:r>
      </w:hyperlink>
    </w:p>
    <w:p>
      <w:pPr>
        <w:spacing w:before="17"/>
        <w:ind w:left="121" w:right="0" w:firstLine="0"/>
        <w:jc w:val="left"/>
        <w:rPr>
          <w:sz w:val="18"/>
        </w:rPr>
      </w:pPr>
      <w:hyperlink w:history="true" w:anchor="_bookmark2345">
        <w:r>
          <w:rPr>
            <w:sz w:val="18"/>
          </w:rPr>
          <w:t>vtkAbstractWidget 259</w:t>
        </w:r>
      </w:hyperlink>
    </w:p>
    <w:p>
      <w:pPr>
        <w:spacing w:before="16"/>
        <w:ind w:left="121" w:right="0" w:firstLine="0"/>
        <w:jc w:val="left"/>
        <w:rPr>
          <w:sz w:val="18"/>
        </w:rPr>
      </w:pPr>
      <w:hyperlink w:history="true" w:anchor="_bookmark168">
        <w:r>
          <w:rPr>
            <w:sz w:val="18"/>
          </w:rPr>
          <w:t>vtkActor 21, </w:t>
        </w:r>
      </w:hyperlink>
      <w:hyperlink w:history="true" w:anchor="_bookmark177">
        <w:r>
          <w:rPr>
            <w:sz w:val="18"/>
          </w:rPr>
          <w:t>23, </w:t>
        </w:r>
      </w:hyperlink>
      <w:hyperlink w:history="true" w:anchor="_bookmark211">
        <w:r>
          <w:rPr>
            <w:sz w:val="18"/>
          </w:rPr>
          <w:t>25, </w:t>
        </w:r>
      </w:hyperlink>
      <w:hyperlink w:history="true" w:anchor="_bookmark456">
        <w:r>
          <w:rPr>
            <w:sz w:val="18"/>
          </w:rPr>
          <w:t>56, </w:t>
        </w:r>
      </w:hyperlink>
      <w:hyperlink w:history="true" w:anchor="_bookmark488">
        <w:r>
          <w:rPr>
            <w:sz w:val="18"/>
          </w:rPr>
          <w:t>59, </w:t>
        </w:r>
      </w:hyperlink>
      <w:hyperlink w:history="true" w:anchor="_bookmark1188">
        <w:r>
          <w:rPr>
            <w:sz w:val="18"/>
          </w:rPr>
          <w:t>139, </w:t>
        </w:r>
      </w:hyperlink>
      <w:hyperlink w:history="true" w:anchor="_bookmark1219">
        <w:r>
          <w:rPr>
            <w:sz w:val="18"/>
          </w:rPr>
          <w:t>143, </w:t>
        </w:r>
      </w:hyperlink>
      <w:hyperlink w:history="true" w:anchor="_bookmark1285">
        <w:r>
          <w:rPr>
            <w:sz w:val="18"/>
          </w:rPr>
          <w:t>149, </w:t>
        </w:r>
      </w:hyperlink>
      <w:hyperlink w:history="true" w:anchor="_bookmark3239">
        <w:r>
          <w:rPr>
            <w:sz w:val="18"/>
          </w:rPr>
          <w:t>424, </w:t>
        </w:r>
      </w:hyperlink>
      <w:hyperlink w:history="true" w:anchor="_bookmark3671">
        <w:r>
          <w:rPr>
            <w:sz w:val="18"/>
          </w:rPr>
          <w:t>464</w:t>
        </w:r>
      </w:hyperlink>
    </w:p>
    <w:p>
      <w:pPr>
        <w:spacing w:before="16"/>
        <w:ind w:left="481" w:right="0" w:firstLine="0"/>
        <w:jc w:val="left"/>
        <w:rPr>
          <w:sz w:val="18"/>
        </w:rPr>
      </w:pPr>
      <w:hyperlink w:history="true" w:anchor="_bookmark434">
        <w:r>
          <w:rPr>
            <w:sz w:val="18"/>
          </w:rPr>
          <w:t>GetProperty() 53</w:t>
        </w:r>
      </w:hyperlink>
    </w:p>
    <w:p>
      <w:pPr>
        <w:spacing w:before="16"/>
        <w:ind w:left="481" w:right="0" w:firstLine="0"/>
        <w:jc w:val="left"/>
        <w:rPr>
          <w:sz w:val="18"/>
        </w:rPr>
      </w:pPr>
      <w:hyperlink w:history="true" w:anchor="_bookmark508">
        <w:r>
          <w:rPr>
            <w:sz w:val="18"/>
          </w:rPr>
          <w:t>PickEvent 61</w:t>
        </w:r>
      </w:hyperlink>
    </w:p>
    <w:p>
      <w:pPr>
        <w:spacing w:before="16"/>
        <w:ind w:left="481" w:right="0" w:firstLine="0"/>
        <w:jc w:val="left"/>
        <w:rPr>
          <w:sz w:val="18"/>
        </w:rPr>
      </w:pPr>
      <w:hyperlink w:history="true" w:anchor="_bookmark429">
        <w:r>
          <w:rPr>
            <w:sz w:val="18"/>
          </w:rPr>
          <w:t>SetMapper() 53</w:t>
        </w:r>
      </w:hyperlink>
    </w:p>
    <w:p>
      <w:pPr>
        <w:spacing w:before="17"/>
        <w:ind w:left="481" w:right="0" w:firstLine="0"/>
        <w:jc w:val="left"/>
        <w:rPr>
          <w:sz w:val="18"/>
        </w:rPr>
      </w:pPr>
      <w:hyperlink w:history="true" w:anchor="_bookmark434">
        <w:r>
          <w:rPr>
            <w:sz w:val="18"/>
          </w:rPr>
          <w:t>SetProperty() 53</w:t>
        </w:r>
      </w:hyperlink>
    </w:p>
    <w:p>
      <w:pPr>
        <w:spacing w:before="16"/>
        <w:ind w:left="121" w:right="0" w:firstLine="0"/>
        <w:jc w:val="left"/>
        <w:rPr>
          <w:sz w:val="18"/>
        </w:rPr>
      </w:pPr>
      <w:hyperlink w:history="true" w:anchor="_bookmark169">
        <w:r>
          <w:rPr>
            <w:sz w:val="18"/>
          </w:rPr>
          <w:t>vtkActor2D 21, </w:t>
        </w:r>
      </w:hyperlink>
      <w:hyperlink w:history="true" w:anchor="_bookmark487">
        <w:r>
          <w:rPr>
            <w:sz w:val="18"/>
          </w:rPr>
          <w:t>59, </w:t>
        </w:r>
      </w:hyperlink>
      <w:hyperlink w:history="true" w:anchor="_bookmark530">
        <w:r>
          <w:rPr>
            <w:sz w:val="18"/>
          </w:rPr>
          <w:t>62, </w:t>
        </w:r>
      </w:hyperlink>
      <w:hyperlink w:history="true" w:anchor="_bookmark539">
        <w:r>
          <w:rPr>
            <w:sz w:val="18"/>
          </w:rPr>
          <w:t>63, </w:t>
        </w:r>
      </w:hyperlink>
      <w:hyperlink w:history="true" w:anchor="_bookmark542">
        <w:r>
          <w:rPr>
            <w:sz w:val="18"/>
          </w:rPr>
          <w:t>64, </w:t>
        </w:r>
      </w:hyperlink>
      <w:hyperlink w:history="true" w:anchor="_bookmark3674">
        <w:r>
          <w:rPr>
            <w:sz w:val="18"/>
          </w:rPr>
          <w:t>464</w:t>
        </w:r>
      </w:hyperlink>
    </w:p>
    <w:p>
      <w:pPr>
        <w:spacing w:before="16"/>
        <w:ind w:left="481" w:right="0" w:firstLine="0"/>
        <w:jc w:val="left"/>
        <w:rPr>
          <w:sz w:val="18"/>
        </w:rPr>
      </w:pPr>
      <w:hyperlink w:history="true" w:anchor="_bookmark546">
        <w:r>
          <w:rPr>
            <w:sz w:val="18"/>
          </w:rPr>
          <w:t>GetPositionCoordinate() 65</w:t>
        </w:r>
      </w:hyperlink>
    </w:p>
    <w:p>
      <w:pPr>
        <w:spacing w:before="16"/>
        <w:ind w:left="481" w:right="0" w:firstLine="0"/>
        <w:jc w:val="left"/>
        <w:rPr>
          <w:sz w:val="18"/>
        </w:rPr>
      </w:pPr>
      <w:hyperlink w:history="true" w:anchor="_bookmark565">
        <w:r>
          <w:rPr>
            <w:sz w:val="18"/>
          </w:rPr>
          <w:t>Position2Coordinate 67</w:t>
        </w:r>
      </w:hyperlink>
    </w:p>
    <w:p>
      <w:pPr>
        <w:spacing w:before="16"/>
        <w:ind w:left="481" w:right="0" w:firstLine="0"/>
        <w:jc w:val="left"/>
        <w:rPr>
          <w:sz w:val="18"/>
        </w:rPr>
      </w:pPr>
      <w:hyperlink w:history="true" w:anchor="_bookmark564">
        <w:r>
          <w:rPr>
            <w:sz w:val="18"/>
          </w:rPr>
          <w:t>PositionCoordinate 66</w:t>
        </w:r>
      </w:hyperlink>
    </w:p>
    <w:p>
      <w:pPr>
        <w:spacing w:before="17"/>
        <w:ind w:left="121" w:right="0" w:firstLine="0"/>
        <w:jc w:val="left"/>
        <w:rPr>
          <w:sz w:val="18"/>
        </w:rPr>
      </w:pPr>
      <w:hyperlink w:history="true" w:anchor="_bookmark3778">
        <w:r>
          <w:rPr>
            <w:sz w:val="18"/>
          </w:rPr>
          <w:t>vtkAddMembershipArray 468</w:t>
        </w:r>
      </w:hyperlink>
    </w:p>
    <w:p>
      <w:pPr>
        <w:spacing w:before="16"/>
        <w:ind w:left="121" w:right="0" w:firstLine="0"/>
        <w:jc w:val="left"/>
        <w:rPr>
          <w:sz w:val="18"/>
        </w:rPr>
      </w:pPr>
      <w:hyperlink w:history="true" w:anchor="_bookmark1837">
        <w:r>
          <w:rPr>
            <w:sz w:val="18"/>
          </w:rPr>
          <w:t>vtkAdjacencyMatrixToEdgeTable 206</w:t>
        </w:r>
      </w:hyperlink>
    </w:p>
    <w:p>
      <w:pPr>
        <w:spacing w:before="16"/>
        <w:ind w:left="121" w:right="0" w:firstLine="0"/>
        <w:jc w:val="left"/>
        <w:rPr>
          <w:sz w:val="18"/>
        </w:rPr>
      </w:pPr>
      <w:hyperlink w:history="true" w:anchor="_bookmark2579">
        <w:r>
          <w:rPr>
            <w:sz w:val="18"/>
          </w:rPr>
          <w:t>vtkAffineCallback 289</w:t>
        </w:r>
      </w:hyperlink>
    </w:p>
    <w:p>
      <w:pPr>
        <w:spacing w:before="16"/>
        <w:ind w:left="121" w:right="0" w:firstLine="0"/>
        <w:jc w:val="left"/>
        <w:rPr>
          <w:sz w:val="18"/>
        </w:rPr>
      </w:pPr>
      <w:hyperlink w:history="true" w:anchor="_bookmark2417">
        <w:r>
          <w:rPr>
            <w:sz w:val="18"/>
          </w:rPr>
          <w:t>vtkAffineRepresentation2D 269</w:t>
        </w:r>
      </w:hyperlink>
    </w:p>
    <w:p>
      <w:pPr>
        <w:spacing w:before="17"/>
        <w:ind w:left="121" w:right="0" w:firstLine="0"/>
        <w:jc w:val="left"/>
        <w:rPr>
          <w:sz w:val="18"/>
        </w:rPr>
      </w:pPr>
      <w:hyperlink w:history="true" w:anchor="_bookmark2418">
        <w:r>
          <w:rPr>
            <w:sz w:val="18"/>
          </w:rPr>
          <w:t>vtkAffineWidget 269, </w:t>
        </w:r>
      </w:hyperlink>
      <w:hyperlink w:history="true" w:anchor="_bookmark2580">
        <w:r>
          <w:rPr>
            <w:sz w:val="18"/>
          </w:rPr>
          <w:t>289</w:t>
        </w:r>
      </w:hyperlink>
    </w:p>
    <w:p>
      <w:pPr>
        <w:spacing w:before="16"/>
        <w:ind w:left="121" w:right="0" w:firstLine="0"/>
        <w:jc w:val="left"/>
        <w:rPr>
          <w:sz w:val="18"/>
        </w:rPr>
      </w:pPr>
      <w:hyperlink w:history="true" w:anchor="_bookmark221">
        <w:r>
          <w:rPr>
            <w:sz w:val="18"/>
          </w:rPr>
          <w:t>vtkAlgorithm 25, </w:t>
        </w:r>
      </w:hyperlink>
      <w:hyperlink w:history="true" w:anchor="_bookmark1958">
        <w:r>
          <w:rPr>
            <w:sz w:val="18"/>
          </w:rPr>
          <w:t>228, </w:t>
        </w:r>
      </w:hyperlink>
      <w:hyperlink w:history="true" w:anchor="_bookmark2002">
        <w:r>
          <w:rPr>
            <w:sz w:val="18"/>
          </w:rPr>
          <w:t>239, </w:t>
        </w:r>
      </w:hyperlink>
      <w:hyperlink w:history="true" w:anchor="_bookmark2135">
        <w:r>
          <w:rPr>
            <w:sz w:val="18"/>
          </w:rPr>
          <w:t>243, </w:t>
        </w:r>
      </w:hyperlink>
      <w:hyperlink w:history="true" w:anchor="_bookmark2807">
        <w:r>
          <w:rPr>
            <w:sz w:val="18"/>
          </w:rPr>
          <w:t>317, </w:t>
        </w:r>
      </w:hyperlink>
      <w:hyperlink w:history="true" w:anchor="_bookmark3046">
        <w:r>
          <w:rPr>
            <w:sz w:val="18"/>
          </w:rPr>
          <w:t>385, </w:t>
        </w:r>
      </w:hyperlink>
      <w:hyperlink w:history="true" w:anchor="_bookmark3234">
        <w:r>
          <w:rPr>
            <w:sz w:val="18"/>
          </w:rPr>
          <w:t>423</w:t>
        </w:r>
      </w:hyperlink>
    </w:p>
    <w:p>
      <w:pPr>
        <w:spacing w:before="16"/>
        <w:ind w:left="481" w:right="0" w:firstLine="0"/>
        <w:jc w:val="left"/>
        <w:rPr>
          <w:sz w:val="18"/>
        </w:rPr>
      </w:pPr>
      <w:hyperlink w:history="true" w:anchor="_bookmark3111">
        <w:r>
          <w:rPr>
            <w:sz w:val="18"/>
          </w:rPr>
          <w:t>AbortExecute flag 393</w:t>
        </w:r>
      </w:hyperlink>
    </w:p>
    <w:p>
      <w:pPr>
        <w:spacing w:before="16"/>
        <w:ind w:left="481" w:right="0" w:firstLine="0"/>
        <w:jc w:val="left"/>
        <w:rPr>
          <w:sz w:val="18"/>
        </w:rPr>
      </w:pPr>
      <w:hyperlink w:history="true" w:anchor="_bookmark3058">
        <w:r>
          <w:rPr>
            <w:sz w:val="18"/>
          </w:rPr>
          <w:t>FillInputPortInformation() 386, </w:t>
        </w:r>
      </w:hyperlink>
      <w:hyperlink w:history="true" w:anchor="_bookmark3063">
        <w:r>
          <w:rPr>
            <w:sz w:val="18"/>
          </w:rPr>
          <w:t>387, </w:t>
        </w:r>
      </w:hyperlink>
      <w:hyperlink w:history="true" w:anchor="_bookmark3125">
        <w:r>
          <w:rPr>
            <w:sz w:val="18"/>
          </w:rPr>
          <w:t>395, </w:t>
        </w:r>
      </w:hyperlink>
      <w:hyperlink w:history="true" w:anchor="_bookmark3129">
        <w:r>
          <w:rPr>
            <w:sz w:val="18"/>
          </w:rPr>
          <w:t>396</w:t>
        </w:r>
      </w:hyperlink>
    </w:p>
    <w:p>
      <w:pPr>
        <w:spacing w:before="16"/>
        <w:ind w:left="481" w:right="0" w:firstLine="0"/>
        <w:jc w:val="left"/>
        <w:rPr>
          <w:sz w:val="18"/>
        </w:rPr>
      </w:pPr>
      <w:hyperlink w:history="true" w:anchor="_bookmark3059">
        <w:r>
          <w:rPr>
            <w:sz w:val="18"/>
          </w:rPr>
          <w:t>FillOutputPortInformation() 386</w:t>
        </w:r>
      </w:hyperlink>
    </w:p>
    <w:p>
      <w:pPr>
        <w:spacing w:before="17"/>
        <w:ind w:left="481" w:right="0" w:firstLine="0"/>
        <w:jc w:val="left"/>
        <w:rPr>
          <w:sz w:val="18"/>
        </w:rPr>
      </w:pPr>
      <w:hyperlink w:history="true" w:anchor="_bookmark362">
        <w:r>
          <w:rPr>
            <w:sz w:val="18"/>
          </w:rPr>
          <w:t>GetOutputPort() 48</w:t>
        </w:r>
      </w:hyperlink>
    </w:p>
    <w:p>
      <w:pPr>
        <w:spacing w:before="16"/>
        <w:ind w:left="481" w:right="0" w:firstLine="0"/>
        <w:jc w:val="left"/>
        <w:rPr>
          <w:sz w:val="18"/>
        </w:rPr>
      </w:pPr>
      <w:hyperlink w:history="true" w:anchor="_bookmark3109">
        <w:r>
          <w:rPr>
            <w:sz w:val="18"/>
          </w:rPr>
          <w:t>GetProgress() 393</w:t>
        </w:r>
      </w:hyperlink>
    </w:p>
    <w:p>
      <w:pPr>
        <w:spacing w:before="16"/>
        <w:ind w:left="481" w:right="0" w:firstLine="0"/>
        <w:jc w:val="left"/>
        <w:rPr>
          <w:sz w:val="18"/>
        </w:rPr>
      </w:pPr>
      <w:hyperlink w:history="true" w:anchor="_bookmark2827">
        <w:r>
          <w:rPr>
            <w:sz w:val="18"/>
          </w:rPr>
          <w:t>ProcessRequest() 320, </w:t>
        </w:r>
      </w:hyperlink>
      <w:hyperlink w:history="true" w:anchor="_bookmark3074">
        <w:r>
          <w:rPr>
            <w:sz w:val="18"/>
          </w:rPr>
          <w:t>389</w:t>
        </w:r>
      </w:hyperlink>
    </w:p>
    <w:p>
      <w:pPr>
        <w:spacing w:before="16"/>
        <w:ind w:left="481" w:right="0" w:firstLine="0"/>
        <w:jc w:val="left"/>
        <w:rPr>
          <w:sz w:val="18"/>
        </w:rPr>
      </w:pPr>
      <w:hyperlink w:history="true" w:anchor="_bookmark3076">
        <w:r>
          <w:rPr>
            <w:sz w:val="18"/>
          </w:rPr>
          <w:t>RequestInformation() 389</w:t>
        </w:r>
      </w:hyperlink>
    </w:p>
    <w:p>
      <w:pPr>
        <w:spacing w:before="17"/>
        <w:ind w:left="481" w:right="0" w:firstLine="0"/>
        <w:jc w:val="left"/>
        <w:rPr>
          <w:sz w:val="18"/>
        </w:rPr>
      </w:pPr>
      <w:hyperlink w:history="true" w:anchor="_bookmark3077">
        <w:r>
          <w:rPr>
            <w:sz w:val="18"/>
          </w:rPr>
          <w:t>RequestUpdateExtent() 389</w:t>
        </w:r>
      </w:hyperlink>
    </w:p>
    <w:p>
      <w:pPr>
        <w:spacing w:before="16"/>
        <w:ind w:left="481" w:right="0" w:firstLine="0"/>
        <w:jc w:val="left"/>
        <w:rPr>
          <w:sz w:val="18"/>
        </w:rPr>
      </w:pPr>
      <w:hyperlink w:history="true" w:anchor="_bookmark797">
        <w:r>
          <w:rPr>
            <w:sz w:val="18"/>
          </w:rPr>
          <w:t>SetInputArrayToProcess() 97</w:t>
        </w:r>
      </w:hyperlink>
    </w:p>
    <w:p>
      <w:pPr>
        <w:spacing w:before="16"/>
        <w:ind w:left="481" w:right="0" w:firstLine="0"/>
        <w:jc w:val="left"/>
        <w:rPr>
          <w:sz w:val="18"/>
        </w:rPr>
      </w:pPr>
      <w:hyperlink w:history="true" w:anchor="_bookmark361">
        <w:r>
          <w:rPr>
            <w:sz w:val="18"/>
          </w:rPr>
          <w:t>SetInputConnection() 48</w:t>
        </w:r>
      </w:hyperlink>
    </w:p>
    <w:p>
      <w:pPr>
        <w:spacing w:before="16"/>
        <w:ind w:left="481" w:right="0" w:firstLine="0"/>
        <w:jc w:val="left"/>
        <w:rPr>
          <w:sz w:val="18"/>
        </w:rPr>
      </w:pPr>
      <w:hyperlink w:history="true" w:anchor="_bookmark3056">
        <w:r>
          <w:rPr>
            <w:sz w:val="18"/>
          </w:rPr>
          <w:t>SetNumberOfInputPorts() 386</w:t>
        </w:r>
      </w:hyperlink>
    </w:p>
    <w:p>
      <w:pPr>
        <w:spacing w:before="16"/>
        <w:ind w:left="481" w:right="0" w:firstLine="0"/>
        <w:jc w:val="left"/>
        <w:rPr>
          <w:sz w:val="18"/>
        </w:rPr>
      </w:pPr>
      <w:hyperlink w:history="true" w:anchor="_bookmark3057">
        <w:r>
          <w:rPr>
            <w:sz w:val="18"/>
          </w:rPr>
          <w:t>SetNumberOfOutputPorts() 386</w:t>
        </w:r>
      </w:hyperlink>
    </w:p>
    <w:p>
      <w:pPr>
        <w:spacing w:before="17"/>
        <w:ind w:left="121" w:right="0" w:firstLine="0"/>
        <w:jc w:val="left"/>
        <w:rPr>
          <w:sz w:val="18"/>
        </w:rPr>
      </w:pPr>
      <w:hyperlink w:history="true" w:anchor="_bookmark1638">
        <w:r>
          <w:rPr>
            <w:sz w:val="18"/>
          </w:rPr>
          <w:t>vtkAlgorithmOutput 182</w:t>
        </w:r>
      </w:hyperlink>
    </w:p>
    <w:p>
      <w:pPr>
        <w:spacing w:before="16"/>
        <w:ind w:left="121" w:right="0" w:firstLine="0"/>
        <w:jc w:val="left"/>
        <w:rPr>
          <w:sz w:val="18"/>
        </w:rPr>
      </w:pPr>
      <w:hyperlink w:history="true" w:anchor="_bookmark2382">
        <w:r>
          <w:rPr>
            <w:sz w:val="18"/>
          </w:rPr>
          <w:t>vtkAngleWidget 263</w:t>
        </w:r>
      </w:hyperlink>
    </w:p>
    <w:p>
      <w:pPr>
        <w:spacing w:before="16"/>
        <w:ind w:left="121" w:right="0" w:firstLine="0"/>
        <w:jc w:val="left"/>
        <w:rPr>
          <w:sz w:val="18"/>
        </w:rPr>
      </w:pPr>
      <w:hyperlink w:history="true" w:anchor="_bookmark669">
        <w:r>
          <w:rPr>
            <w:sz w:val="18"/>
          </w:rPr>
          <w:t>vtkAnimationCue 83, </w:t>
        </w:r>
      </w:hyperlink>
      <w:hyperlink w:history="true" w:anchor="_bookmark689">
        <w:r>
          <w:rPr>
            <w:sz w:val="18"/>
          </w:rPr>
          <w:t>84</w:t>
        </w:r>
      </w:hyperlink>
    </w:p>
    <w:p>
      <w:pPr>
        <w:spacing w:before="16"/>
        <w:ind w:left="121" w:right="0" w:firstLine="0"/>
        <w:jc w:val="left"/>
        <w:rPr>
          <w:sz w:val="18"/>
        </w:rPr>
      </w:pPr>
      <w:hyperlink w:history="true" w:anchor="_bookmark670">
        <w:r>
          <w:rPr>
            <w:sz w:val="18"/>
          </w:rPr>
          <w:t>vtkAnimationScene 83</w:t>
        </w:r>
      </w:hyperlink>
    </w:p>
    <w:p>
      <w:pPr>
        <w:spacing w:after="0"/>
        <w:jc w:val="left"/>
        <w:rPr>
          <w:sz w:val="18"/>
        </w:rPr>
        <w:sectPr>
          <w:type w:val="continuous"/>
          <w:pgSz w:w="10440" w:h="13680"/>
          <w:pgMar w:top="1280" w:bottom="280" w:left="780" w:right="0"/>
          <w:cols w:num="2" w:equalWidth="0">
            <w:col w:w="3989" w:space="241"/>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2438">
        <w:r>
          <w:rPr>
            <w:sz w:val="18"/>
          </w:rPr>
          <w:t>vtkAnnoatedCubeActor 274</w:t>
        </w:r>
      </w:hyperlink>
    </w:p>
    <w:p>
      <w:pPr>
        <w:spacing w:before="17"/>
        <w:ind w:left="661" w:right="0" w:firstLine="0"/>
        <w:jc w:val="left"/>
        <w:rPr>
          <w:sz w:val="18"/>
        </w:rPr>
      </w:pPr>
      <w:hyperlink w:history="true" w:anchor="_bookmark3675">
        <w:r>
          <w:rPr>
            <w:sz w:val="18"/>
          </w:rPr>
          <w:t>vtkAnnotatedCubeActor 464</w:t>
        </w:r>
      </w:hyperlink>
    </w:p>
    <w:p>
      <w:pPr>
        <w:spacing w:before="16"/>
        <w:ind w:left="661" w:right="0" w:firstLine="0"/>
        <w:jc w:val="left"/>
        <w:rPr>
          <w:sz w:val="18"/>
        </w:rPr>
      </w:pPr>
      <w:hyperlink w:history="true" w:anchor="_bookmark1605">
        <w:r>
          <w:rPr>
            <w:sz w:val="18"/>
          </w:rPr>
          <w:t>vtkAnnotationLink 179</w:t>
        </w:r>
      </w:hyperlink>
    </w:p>
    <w:p>
      <w:pPr>
        <w:spacing w:before="16"/>
        <w:ind w:left="661" w:right="0" w:firstLine="0"/>
        <w:jc w:val="left"/>
        <w:rPr>
          <w:sz w:val="18"/>
        </w:rPr>
      </w:pPr>
      <w:hyperlink w:history="true" w:anchor="_bookmark826">
        <w:r>
          <w:rPr>
            <w:sz w:val="18"/>
          </w:rPr>
          <w:t>vtkAppendFilter 100, </w:t>
        </w:r>
      </w:hyperlink>
      <w:hyperlink w:history="true" w:anchor="_bookmark3482">
        <w:r>
          <w:rPr>
            <w:sz w:val="18"/>
          </w:rPr>
          <w:t>455</w:t>
        </w:r>
      </w:hyperlink>
    </w:p>
    <w:p>
      <w:pPr>
        <w:spacing w:before="16"/>
        <w:ind w:left="661" w:right="0" w:firstLine="0"/>
        <w:jc w:val="left"/>
        <w:rPr>
          <w:sz w:val="18"/>
        </w:rPr>
      </w:pPr>
      <w:hyperlink w:history="true" w:anchor="_bookmark656">
        <w:r>
          <w:rPr>
            <w:sz w:val="18"/>
          </w:rPr>
          <w:t>vtkAppendPolyData 79, </w:t>
        </w:r>
      </w:hyperlink>
      <w:hyperlink w:history="true" w:anchor="_bookmark828">
        <w:r>
          <w:rPr>
            <w:sz w:val="18"/>
          </w:rPr>
          <w:t>100, </w:t>
        </w:r>
      </w:hyperlink>
      <w:hyperlink w:history="true" w:anchor="_bookmark3582">
        <w:r>
          <w:rPr>
            <w:sz w:val="18"/>
          </w:rPr>
          <w:t>459</w:t>
        </w:r>
      </w:hyperlink>
    </w:p>
    <w:p>
      <w:pPr>
        <w:spacing w:before="16"/>
        <w:ind w:left="661" w:right="0" w:firstLine="0"/>
        <w:jc w:val="left"/>
        <w:rPr>
          <w:sz w:val="18"/>
        </w:rPr>
      </w:pPr>
      <w:hyperlink w:history="true" w:anchor="_bookmark3779">
        <w:r>
          <w:rPr>
            <w:sz w:val="18"/>
          </w:rPr>
          <w:t>vtkApplyColors 468</w:t>
        </w:r>
      </w:hyperlink>
    </w:p>
    <w:p>
      <w:pPr>
        <w:spacing w:before="17"/>
        <w:ind w:left="661" w:right="0" w:firstLine="0"/>
        <w:jc w:val="left"/>
        <w:rPr>
          <w:sz w:val="18"/>
        </w:rPr>
      </w:pPr>
      <w:hyperlink w:history="true" w:anchor="_bookmark3780">
        <w:r>
          <w:rPr>
            <w:sz w:val="18"/>
          </w:rPr>
          <w:t>vtkApplyIcons 468</w:t>
        </w:r>
      </w:hyperlink>
    </w:p>
    <w:p>
      <w:pPr>
        <w:spacing w:before="16"/>
        <w:ind w:left="661" w:right="0" w:firstLine="0"/>
        <w:jc w:val="left"/>
        <w:rPr>
          <w:sz w:val="18"/>
        </w:rPr>
      </w:pPr>
      <w:hyperlink w:history="true" w:anchor="_bookmark3583">
        <w:r>
          <w:rPr>
            <w:sz w:val="18"/>
          </w:rPr>
          <w:t>vtkApproximatingSubdivisionFilter 459</w:t>
        </w:r>
      </w:hyperlink>
    </w:p>
    <w:p>
      <w:pPr>
        <w:spacing w:before="16"/>
        <w:ind w:left="661" w:right="0" w:firstLine="0"/>
        <w:jc w:val="left"/>
        <w:rPr>
          <w:sz w:val="18"/>
        </w:rPr>
      </w:pPr>
      <w:hyperlink w:history="true" w:anchor="_bookmark1551">
        <w:r>
          <w:rPr>
            <w:sz w:val="18"/>
          </w:rPr>
          <w:t>vtkArcParallelEdgeStrategy 172</w:t>
        </w:r>
      </w:hyperlink>
    </w:p>
    <w:p>
      <w:pPr>
        <w:spacing w:before="16"/>
        <w:ind w:left="661" w:right="0" w:firstLine="0"/>
        <w:jc w:val="left"/>
        <w:rPr>
          <w:sz w:val="18"/>
        </w:rPr>
      </w:pPr>
      <w:hyperlink w:history="true" w:anchor="_bookmark3584">
        <w:r>
          <w:rPr>
            <w:sz w:val="18"/>
          </w:rPr>
          <w:t>vtkArcPlotter 459</w:t>
        </w:r>
      </w:hyperlink>
    </w:p>
    <w:p>
      <w:pPr>
        <w:spacing w:before="17"/>
        <w:ind w:left="661" w:right="0" w:firstLine="0"/>
        <w:jc w:val="left"/>
        <w:rPr>
          <w:sz w:val="18"/>
        </w:rPr>
      </w:pPr>
      <w:hyperlink w:history="true" w:anchor="_bookmark3753">
        <w:r>
          <w:rPr>
            <w:sz w:val="18"/>
          </w:rPr>
          <w:t>vtkAreaLayout 467</w:t>
        </w:r>
      </w:hyperlink>
    </w:p>
    <w:p>
      <w:pPr>
        <w:spacing w:before="16"/>
        <w:ind w:left="661" w:right="0" w:firstLine="0"/>
        <w:jc w:val="left"/>
        <w:rPr>
          <w:sz w:val="18"/>
        </w:rPr>
      </w:pPr>
      <w:hyperlink w:history="true" w:anchor="_bookmark499">
        <w:r>
          <w:rPr>
            <w:sz w:val="18"/>
          </w:rPr>
          <w:t>vtkAreaPicker 60</w:t>
        </w:r>
      </w:hyperlink>
    </w:p>
    <w:p>
      <w:pPr>
        <w:spacing w:before="16"/>
        <w:ind w:left="661" w:right="0" w:firstLine="0"/>
        <w:jc w:val="left"/>
        <w:rPr>
          <w:sz w:val="18"/>
        </w:rPr>
      </w:pPr>
      <w:hyperlink w:history="true" w:anchor="_bookmark1781">
        <w:r>
          <w:rPr>
            <w:sz w:val="18"/>
          </w:rPr>
          <w:t>vtkArray 199, </w:t>
        </w:r>
      </w:hyperlink>
      <w:hyperlink w:history="true" w:anchor="_bookmark1821">
        <w:r>
          <w:rPr>
            <w:sz w:val="18"/>
          </w:rPr>
          <w:t>204, </w:t>
        </w:r>
      </w:hyperlink>
      <w:hyperlink w:history="true" w:anchor="_bookmark3028">
        <w:r>
          <w:rPr>
            <w:sz w:val="18"/>
          </w:rPr>
          <w:t>379</w:t>
        </w:r>
      </w:hyperlink>
    </w:p>
    <w:p>
      <w:pPr>
        <w:spacing w:before="16"/>
        <w:ind w:left="661" w:right="0" w:firstLine="0"/>
        <w:jc w:val="left"/>
        <w:rPr>
          <w:sz w:val="18"/>
        </w:rPr>
      </w:pPr>
      <w:hyperlink w:history="true" w:anchor="_bookmark3483">
        <w:r>
          <w:rPr>
            <w:sz w:val="18"/>
          </w:rPr>
          <w:t>vtkArrayCalculator 455</w:t>
        </w:r>
      </w:hyperlink>
    </w:p>
    <w:p>
      <w:pPr>
        <w:spacing w:before="16"/>
        <w:ind w:left="661" w:right="0" w:firstLine="0"/>
        <w:jc w:val="left"/>
        <w:rPr>
          <w:sz w:val="18"/>
        </w:rPr>
      </w:pPr>
      <w:hyperlink w:history="true" w:anchor="_bookmark1798">
        <w:r>
          <w:rPr>
            <w:sz w:val="18"/>
          </w:rPr>
          <w:t>vtkArrayCoordinates 202</w:t>
        </w:r>
      </w:hyperlink>
    </w:p>
    <w:p>
      <w:pPr>
        <w:spacing w:before="17"/>
        <w:ind w:left="661" w:right="0" w:firstLine="0"/>
        <w:jc w:val="left"/>
        <w:rPr>
          <w:sz w:val="18"/>
        </w:rPr>
      </w:pPr>
      <w:hyperlink w:history="true" w:anchor="_bookmark1826">
        <w:r>
          <w:rPr>
            <w:sz w:val="18"/>
          </w:rPr>
          <w:t>vtkArrayData 205, </w:t>
        </w:r>
      </w:hyperlink>
      <w:hyperlink w:history="true" w:anchor="_bookmark3036">
        <w:r>
          <w:rPr>
            <w:sz w:val="18"/>
          </w:rPr>
          <w:t>383</w:t>
        </w:r>
      </w:hyperlink>
    </w:p>
    <w:p>
      <w:pPr>
        <w:spacing w:before="16"/>
        <w:ind w:left="661" w:right="0" w:firstLine="0"/>
        <w:jc w:val="left"/>
        <w:rPr>
          <w:sz w:val="18"/>
        </w:rPr>
      </w:pPr>
      <w:hyperlink w:history="true" w:anchor="_bookmark1827">
        <w:r>
          <w:rPr>
            <w:sz w:val="18"/>
          </w:rPr>
          <w:t>vtkArrayDataAlgorithm 205</w:t>
        </w:r>
      </w:hyperlink>
    </w:p>
    <w:p>
      <w:pPr>
        <w:spacing w:before="16"/>
        <w:ind w:left="661" w:right="0" w:firstLine="0"/>
        <w:jc w:val="left"/>
        <w:rPr>
          <w:sz w:val="18"/>
        </w:rPr>
      </w:pPr>
      <w:hyperlink w:history="true" w:anchor="_bookmark1794">
        <w:r>
          <w:rPr>
            <w:sz w:val="18"/>
          </w:rPr>
          <w:t>vtkArrayExtents 201</w:t>
        </w:r>
      </w:hyperlink>
    </w:p>
    <w:p>
      <w:pPr>
        <w:spacing w:before="16"/>
        <w:ind w:left="661" w:right="0" w:firstLine="0"/>
        <w:jc w:val="left"/>
        <w:rPr>
          <w:sz w:val="18"/>
        </w:rPr>
      </w:pPr>
      <w:hyperlink w:history="true" w:anchor="_bookmark3781">
        <w:r>
          <w:rPr>
            <w:sz w:val="18"/>
          </w:rPr>
          <w:t>vtkArrayMap 468</w:t>
        </w:r>
      </w:hyperlink>
    </w:p>
    <w:p>
      <w:pPr>
        <w:spacing w:before="17"/>
        <w:ind w:left="661" w:right="0" w:firstLine="0"/>
        <w:jc w:val="left"/>
        <w:rPr>
          <w:sz w:val="18"/>
        </w:rPr>
      </w:pPr>
      <w:hyperlink w:history="true" w:anchor="_bookmark1838">
        <w:r>
          <w:rPr>
            <w:sz w:val="18"/>
          </w:rPr>
          <w:t>vtkArrayVectorNorm 206</w:t>
        </w:r>
      </w:hyperlink>
    </w:p>
    <w:p>
      <w:pPr>
        <w:spacing w:before="16"/>
        <w:ind w:left="661" w:right="0" w:firstLine="0"/>
        <w:jc w:val="left"/>
        <w:rPr>
          <w:sz w:val="18"/>
        </w:rPr>
      </w:pPr>
      <w:hyperlink w:history="true" w:anchor="_bookmark3335">
        <w:r>
          <w:rPr>
            <w:sz w:val="18"/>
          </w:rPr>
          <w:t>vtkArrowSource 445</w:t>
        </w:r>
      </w:hyperlink>
    </w:p>
    <w:p>
      <w:pPr>
        <w:spacing w:before="16"/>
        <w:ind w:left="661" w:right="0" w:firstLine="0"/>
        <w:jc w:val="left"/>
        <w:rPr>
          <w:sz w:val="18"/>
        </w:rPr>
      </w:pPr>
      <w:hyperlink w:history="true" w:anchor="_bookmark457">
        <w:r>
          <w:rPr>
            <w:sz w:val="18"/>
          </w:rPr>
          <w:t>vtkAssembly 57, </w:t>
        </w:r>
      </w:hyperlink>
      <w:hyperlink w:history="true" w:anchor="_bookmark493">
        <w:r>
          <w:rPr>
            <w:sz w:val="18"/>
          </w:rPr>
          <w:t>60, </w:t>
        </w:r>
      </w:hyperlink>
      <w:hyperlink w:history="true" w:anchor="_bookmark3676">
        <w:r>
          <w:rPr>
            <w:sz w:val="18"/>
          </w:rPr>
          <w:t>464</w:t>
        </w:r>
      </w:hyperlink>
    </w:p>
    <w:p>
      <w:pPr>
        <w:spacing w:before="16"/>
        <w:ind w:left="1002" w:right="2434" w:firstLine="0"/>
        <w:jc w:val="center"/>
        <w:rPr>
          <w:sz w:val="18"/>
        </w:rPr>
      </w:pPr>
      <w:hyperlink w:history="true" w:anchor="_bookmark460">
        <w:r>
          <w:rPr>
            <w:sz w:val="18"/>
          </w:rPr>
          <w:t>AddPart() 57</w:t>
        </w:r>
      </w:hyperlink>
    </w:p>
    <w:p>
      <w:pPr>
        <w:spacing w:before="16"/>
        <w:ind w:left="661" w:right="0" w:firstLine="0"/>
        <w:jc w:val="left"/>
        <w:rPr>
          <w:sz w:val="18"/>
        </w:rPr>
      </w:pPr>
      <w:hyperlink w:history="true" w:anchor="_bookmark512">
        <w:r>
          <w:rPr>
            <w:sz w:val="18"/>
          </w:rPr>
          <w:t>vtkAssemblyNode 61</w:t>
        </w:r>
      </w:hyperlink>
    </w:p>
    <w:p>
      <w:pPr>
        <w:spacing w:before="17"/>
        <w:ind w:left="661" w:right="0" w:firstLine="0"/>
        <w:jc w:val="left"/>
        <w:rPr>
          <w:sz w:val="18"/>
        </w:rPr>
      </w:pPr>
      <w:hyperlink w:history="true" w:anchor="_bookmark461">
        <w:r>
          <w:rPr>
            <w:sz w:val="18"/>
          </w:rPr>
          <w:t>vtkAssemblyPath 57, </w:t>
        </w:r>
      </w:hyperlink>
      <w:hyperlink w:history="true" w:anchor="_bookmark511">
        <w:r>
          <w:rPr>
            <w:sz w:val="18"/>
          </w:rPr>
          <w:t>61</w:t>
        </w:r>
      </w:hyperlink>
    </w:p>
    <w:p>
      <w:pPr>
        <w:spacing w:before="16"/>
        <w:ind w:left="661" w:right="0" w:firstLine="0"/>
        <w:jc w:val="left"/>
        <w:rPr>
          <w:sz w:val="18"/>
        </w:rPr>
      </w:pPr>
      <w:hyperlink w:history="true" w:anchor="_bookmark2285">
        <w:r>
          <w:rPr>
            <w:sz w:val="18"/>
          </w:rPr>
          <w:t>vtkAssignAttribute 251, </w:t>
        </w:r>
      </w:hyperlink>
      <w:hyperlink w:history="true" w:anchor="_bookmark2293">
        <w:r>
          <w:rPr>
            <w:sz w:val="18"/>
          </w:rPr>
          <w:t>252, </w:t>
        </w:r>
      </w:hyperlink>
      <w:hyperlink w:history="true" w:anchor="_bookmark3484">
        <w:r>
          <w:rPr>
            <w:sz w:val="18"/>
          </w:rPr>
          <w:t>455, </w:t>
        </w:r>
      </w:hyperlink>
      <w:hyperlink w:history="true" w:anchor="_bookmark3782">
        <w:r>
          <w:rPr>
            <w:sz w:val="18"/>
          </w:rPr>
          <w:t>468</w:t>
        </w:r>
      </w:hyperlink>
    </w:p>
    <w:p>
      <w:pPr>
        <w:spacing w:before="16"/>
        <w:ind w:left="661" w:right="0" w:firstLine="0"/>
        <w:jc w:val="left"/>
        <w:rPr>
          <w:sz w:val="18"/>
        </w:rPr>
      </w:pPr>
      <w:hyperlink w:history="true" w:anchor="_bookmark3783">
        <w:r>
          <w:rPr>
            <w:sz w:val="18"/>
          </w:rPr>
          <w:t>vtkAssignCoordinates 468</w:t>
        </w:r>
      </w:hyperlink>
    </w:p>
    <w:p>
      <w:pPr>
        <w:spacing w:before="16"/>
        <w:ind w:left="661" w:right="0" w:firstLine="0"/>
        <w:jc w:val="left"/>
        <w:rPr>
          <w:sz w:val="18"/>
        </w:rPr>
      </w:pPr>
      <w:hyperlink w:history="true" w:anchor="_bookmark1533">
        <w:r>
          <w:rPr>
            <w:sz w:val="18"/>
          </w:rPr>
          <w:t>vtkAssignCoordinatesLayoutStrategy 171</w:t>
        </w:r>
      </w:hyperlink>
    </w:p>
    <w:p>
      <w:pPr>
        <w:spacing w:before="16"/>
        <w:ind w:left="661" w:right="0" w:firstLine="0"/>
        <w:jc w:val="left"/>
        <w:rPr>
          <w:sz w:val="18"/>
        </w:rPr>
      </w:pPr>
      <w:hyperlink w:history="true" w:anchor="_bookmark3485">
        <w:r>
          <w:rPr>
            <w:sz w:val="18"/>
          </w:rPr>
          <w:t>vtkAttributeDataToFieldDataFilter 455</w:t>
        </w:r>
      </w:hyperlink>
    </w:p>
    <w:p>
      <w:pPr>
        <w:spacing w:before="17"/>
        <w:ind w:left="661" w:right="0" w:firstLine="0"/>
        <w:jc w:val="left"/>
        <w:rPr>
          <w:sz w:val="18"/>
        </w:rPr>
      </w:pPr>
      <w:hyperlink w:history="true" w:anchor="_bookmark2270">
        <w:r>
          <w:rPr>
            <w:sz w:val="18"/>
          </w:rPr>
          <w:t>vtkAVIWriter 248</w:t>
        </w:r>
      </w:hyperlink>
    </w:p>
    <w:p>
      <w:pPr>
        <w:spacing w:before="16"/>
        <w:ind w:left="661" w:right="0" w:firstLine="0"/>
        <w:jc w:val="left"/>
        <w:rPr>
          <w:sz w:val="18"/>
        </w:rPr>
      </w:pPr>
      <w:hyperlink w:history="true" w:anchor="_bookmark3336">
        <w:r>
          <w:rPr>
            <w:sz w:val="18"/>
          </w:rPr>
          <w:t>vtkAxes 446</w:t>
        </w:r>
      </w:hyperlink>
    </w:p>
    <w:p>
      <w:pPr>
        <w:spacing w:before="16"/>
        <w:ind w:left="661" w:right="0" w:firstLine="0"/>
        <w:jc w:val="left"/>
        <w:rPr>
          <w:sz w:val="18"/>
        </w:rPr>
      </w:pPr>
      <w:hyperlink w:history="true" w:anchor="_bookmark2439">
        <w:r>
          <w:rPr>
            <w:sz w:val="18"/>
          </w:rPr>
          <w:t>vtkAxesActor 274, </w:t>
        </w:r>
      </w:hyperlink>
      <w:hyperlink w:history="true" w:anchor="_bookmark3677">
        <w:r>
          <w:rPr>
            <w:sz w:val="18"/>
          </w:rPr>
          <w:t>464</w:t>
        </w:r>
      </w:hyperlink>
    </w:p>
    <w:p>
      <w:pPr>
        <w:spacing w:before="16"/>
        <w:ind w:left="661" w:right="0" w:firstLine="0"/>
        <w:jc w:val="left"/>
        <w:rPr>
          <w:sz w:val="18"/>
        </w:rPr>
      </w:pPr>
      <w:hyperlink w:history="true" w:anchor="_bookmark2530">
        <w:r>
          <w:rPr>
            <w:sz w:val="18"/>
          </w:rPr>
          <w:t>vtkAxisActor2D 285, </w:t>
        </w:r>
      </w:hyperlink>
      <w:hyperlink w:history="true" w:anchor="_bookmark3678">
        <w:r>
          <w:rPr>
            <w:sz w:val="18"/>
          </w:rPr>
          <w:t>464</w:t>
        </w:r>
      </w:hyperlink>
    </w:p>
    <w:p>
      <w:pPr>
        <w:spacing w:before="17"/>
        <w:ind w:left="661" w:right="0" w:firstLine="0"/>
        <w:jc w:val="left"/>
        <w:rPr>
          <w:sz w:val="18"/>
        </w:rPr>
      </w:pPr>
      <w:hyperlink w:history="true" w:anchor="_bookmark2364">
        <w:r>
          <w:rPr>
            <w:sz w:val="18"/>
          </w:rPr>
          <w:t>vtkBalloonWidget 261, </w:t>
        </w:r>
      </w:hyperlink>
      <w:hyperlink w:history="true" w:anchor="_bookmark2442">
        <w:r>
          <w:rPr>
            <w:sz w:val="18"/>
          </w:rPr>
          <w:t>275</w:t>
        </w:r>
      </w:hyperlink>
    </w:p>
    <w:p>
      <w:pPr>
        <w:spacing w:before="16"/>
        <w:ind w:left="661" w:right="0" w:firstLine="0"/>
        <w:jc w:val="left"/>
        <w:rPr>
          <w:sz w:val="18"/>
        </w:rPr>
      </w:pPr>
      <w:hyperlink w:history="true" w:anchor="_bookmark3585">
        <w:r>
          <w:rPr>
            <w:sz w:val="18"/>
          </w:rPr>
          <w:t>vtkBandedPolyDataContourFilter 459</w:t>
        </w:r>
      </w:hyperlink>
    </w:p>
    <w:p>
      <w:pPr>
        <w:spacing w:before="16"/>
        <w:ind w:left="661" w:right="0" w:firstLine="0"/>
        <w:jc w:val="left"/>
        <w:rPr>
          <w:sz w:val="18"/>
        </w:rPr>
      </w:pPr>
      <w:hyperlink w:history="true" w:anchor="_bookmark2454">
        <w:r>
          <w:rPr>
            <w:sz w:val="18"/>
          </w:rPr>
          <w:t>vtkBezierContourLineInterpolator 277</w:t>
        </w:r>
      </w:hyperlink>
    </w:p>
    <w:p>
      <w:pPr>
        <w:spacing w:before="16"/>
        <w:ind w:left="661" w:right="0" w:firstLine="0"/>
        <w:jc w:val="left"/>
        <w:rPr>
          <w:sz w:val="18"/>
        </w:rPr>
      </w:pPr>
      <w:hyperlink w:history="true" w:anchor="_bookmark2384">
        <w:r>
          <w:rPr>
            <w:sz w:val="18"/>
          </w:rPr>
          <w:t>vtkBiDimensionalWidget 264</w:t>
        </w:r>
      </w:hyperlink>
    </w:p>
    <w:p>
      <w:pPr>
        <w:spacing w:before="16"/>
        <w:ind w:left="661" w:right="0" w:firstLine="0"/>
        <w:jc w:val="left"/>
        <w:rPr>
          <w:sz w:val="18"/>
        </w:rPr>
      </w:pPr>
      <w:hyperlink w:history="true" w:anchor="_bookmark3633">
        <w:r>
          <w:rPr>
            <w:sz w:val="18"/>
          </w:rPr>
          <w:t>vtkBlankStructuredGrid 462</w:t>
        </w:r>
      </w:hyperlink>
    </w:p>
    <w:p>
      <w:pPr>
        <w:spacing w:before="17"/>
        <w:ind w:left="661" w:right="0" w:firstLine="0"/>
        <w:jc w:val="left"/>
        <w:rPr>
          <w:sz w:val="18"/>
        </w:rPr>
      </w:pPr>
      <w:hyperlink w:history="true" w:anchor="_bookmark3634">
        <w:r>
          <w:rPr>
            <w:sz w:val="18"/>
          </w:rPr>
          <w:t>vtkBlankStructuredGridWithImage 462</w:t>
        </w:r>
      </w:hyperlink>
    </w:p>
    <w:p>
      <w:pPr>
        <w:spacing w:before="16"/>
        <w:ind w:left="661" w:right="0" w:firstLine="0"/>
        <w:jc w:val="left"/>
        <w:rPr>
          <w:sz w:val="18"/>
        </w:rPr>
      </w:pPr>
      <w:hyperlink w:history="true" w:anchor="_bookmark821">
        <w:r>
          <w:rPr>
            <w:sz w:val="18"/>
          </w:rPr>
          <w:t>vtkBMPReader 100</w:t>
        </w:r>
      </w:hyperlink>
    </w:p>
    <w:p>
      <w:pPr>
        <w:spacing w:before="16"/>
        <w:ind w:left="661" w:right="0" w:firstLine="0"/>
        <w:jc w:val="left"/>
        <w:rPr>
          <w:sz w:val="18"/>
        </w:rPr>
      </w:pPr>
      <w:hyperlink w:history="true" w:anchor="_bookmark3337">
        <w:r>
          <w:rPr>
            <w:sz w:val="18"/>
          </w:rPr>
          <w:t>vtkBooleanTexture 446</w:t>
        </w:r>
      </w:hyperlink>
    </w:p>
    <w:p>
      <w:pPr>
        <w:spacing w:before="16"/>
        <w:ind w:left="661" w:right="0" w:firstLine="0"/>
        <w:jc w:val="left"/>
        <w:rPr>
          <w:sz w:val="18"/>
        </w:rPr>
      </w:pPr>
      <w:hyperlink w:history="true" w:anchor="_bookmark1627">
        <w:r>
          <w:rPr>
            <w:sz w:val="18"/>
          </w:rPr>
          <w:t>vtkBoostBiconnectedComponents 182, </w:t>
        </w:r>
      </w:hyperlink>
      <w:hyperlink w:history="true" w:anchor="_bookmark1650">
        <w:r>
          <w:rPr>
            <w:sz w:val="18"/>
          </w:rPr>
          <w:t>183</w:t>
        </w:r>
      </w:hyperlink>
    </w:p>
    <w:p>
      <w:pPr>
        <w:spacing w:before="17"/>
        <w:ind w:left="661" w:right="0" w:firstLine="0"/>
        <w:jc w:val="left"/>
        <w:rPr>
          <w:sz w:val="18"/>
        </w:rPr>
      </w:pPr>
      <w:hyperlink w:history="true" w:anchor="_bookmark1622">
        <w:r>
          <w:rPr>
            <w:sz w:val="18"/>
          </w:rPr>
          <w:t>vtkBoostBrandesCentrality 182, </w:t>
        </w:r>
      </w:hyperlink>
      <w:hyperlink w:history="true" w:anchor="_bookmark1654">
        <w:r>
          <w:rPr>
            <w:sz w:val="18"/>
          </w:rPr>
          <w:t>184, </w:t>
        </w:r>
      </w:hyperlink>
      <w:hyperlink w:history="true" w:anchor="_bookmark3705">
        <w:r>
          <w:rPr>
            <w:sz w:val="18"/>
          </w:rPr>
          <w:t>466</w:t>
        </w:r>
      </w:hyperlink>
    </w:p>
    <w:p>
      <w:pPr>
        <w:spacing w:before="16"/>
        <w:ind w:left="661" w:right="0" w:firstLine="0"/>
        <w:jc w:val="left"/>
        <w:rPr>
          <w:sz w:val="18"/>
        </w:rPr>
      </w:pPr>
      <w:hyperlink w:history="true" w:anchor="_bookmark1620">
        <w:r>
          <w:rPr>
            <w:sz w:val="18"/>
          </w:rPr>
          <w:t>vtkBoostBreadthFirstSearch 180, </w:t>
        </w:r>
      </w:hyperlink>
      <w:hyperlink w:history="true" w:anchor="_bookmark1626">
        <w:r>
          <w:rPr>
            <w:sz w:val="18"/>
          </w:rPr>
          <w:t>182, </w:t>
        </w:r>
      </w:hyperlink>
      <w:hyperlink w:history="true" w:anchor="_bookmark1676">
        <w:r>
          <w:rPr>
            <w:sz w:val="18"/>
          </w:rPr>
          <w:t>186,</w:t>
        </w:r>
        <w:r>
          <w:rPr>
            <w:spacing w:val="-29"/>
            <w:sz w:val="18"/>
          </w:rPr>
          <w:t> </w:t>
        </w:r>
      </w:hyperlink>
      <w:hyperlink w:history="true" w:anchor="_bookmark3706">
        <w:r>
          <w:rPr>
            <w:sz w:val="18"/>
          </w:rPr>
          <w:t>466</w:t>
        </w:r>
      </w:hyperlink>
    </w:p>
    <w:p>
      <w:pPr>
        <w:spacing w:before="16"/>
        <w:ind w:left="661" w:right="0" w:firstLine="0"/>
        <w:jc w:val="left"/>
        <w:rPr>
          <w:sz w:val="18"/>
        </w:rPr>
      </w:pPr>
      <w:hyperlink w:history="true" w:anchor="_bookmark1628">
        <w:r>
          <w:rPr>
            <w:sz w:val="18"/>
          </w:rPr>
          <w:t>vtkBoostBreadthFirstSearchTree 182, </w:t>
        </w:r>
      </w:hyperlink>
      <w:hyperlink w:history="true" w:anchor="_bookmark1647">
        <w:r>
          <w:rPr>
            <w:sz w:val="18"/>
          </w:rPr>
          <w:t>183,</w:t>
        </w:r>
        <w:r>
          <w:rPr>
            <w:spacing w:val="-29"/>
            <w:sz w:val="18"/>
          </w:rPr>
          <w:t> </w:t>
        </w:r>
      </w:hyperlink>
      <w:hyperlink w:history="true" w:anchor="_bookmark3754">
        <w:r>
          <w:rPr>
            <w:sz w:val="18"/>
          </w:rPr>
          <w:t>467</w:t>
        </w:r>
      </w:hyperlink>
    </w:p>
    <w:p>
      <w:pPr>
        <w:spacing w:before="16"/>
        <w:ind w:left="661" w:right="0" w:firstLine="0"/>
        <w:jc w:val="left"/>
        <w:rPr>
          <w:sz w:val="18"/>
        </w:rPr>
      </w:pPr>
      <w:hyperlink w:history="true" w:anchor="_bookmark1630">
        <w:r>
          <w:rPr>
            <w:sz w:val="18"/>
          </w:rPr>
          <w:t>vtkBoostConnectedComponents 182, </w:t>
        </w:r>
      </w:hyperlink>
      <w:hyperlink w:history="true" w:anchor="_bookmark1656">
        <w:r>
          <w:rPr>
            <w:sz w:val="18"/>
          </w:rPr>
          <w:t>184, </w:t>
        </w:r>
      </w:hyperlink>
      <w:hyperlink w:history="true" w:anchor="_bookmark3707">
        <w:r>
          <w:rPr>
            <w:sz w:val="18"/>
          </w:rPr>
          <w:t>466, </w:t>
        </w:r>
      </w:hyperlink>
      <w:hyperlink w:history="true" w:anchor="_bookmark3768">
        <w:r>
          <w:rPr>
            <w:sz w:val="18"/>
          </w:rPr>
          <w:t>468</w:t>
        </w:r>
      </w:hyperlink>
    </w:p>
    <w:p>
      <w:pPr>
        <w:spacing w:before="16"/>
        <w:ind w:left="661" w:right="0" w:firstLine="0"/>
        <w:jc w:val="left"/>
        <w:rPr>
          <w:sz w:val="18"/>
        </w:rPr>
      </w:pPr>
      <w:hyperlink w:history="true" w:anchor="_bookmark1677">
        <w:r>
          <w:rPr>
            <w:sz w:val="18"/>
          </w:rPr>
          <w:t>vtkBoostGraphAdapter 186</w:t>
        </w:r>
      </w:hyperlink>
    </w:p>
    <w:p>
      <w:pPr>
        <w:spacing w:before="17"/>
        <w:ind w:left="661" w:right="0" w:firstLine="0"/>
        <w:jc w:val="left"/>
        <w:rPr>
          <w:sz w:val="18"/>
        </w:rPr>
      </w:pPr>
      <w:hyperlink w:history="true" w:anchor="_bookmark1623">
        <w:r>
          <w:rPr>
            <w:sz w:val="18"/>
          </w:rPr>
          <w:t>vtkBoostKruskalMinimumSpanningTree 182, </w:t>
        </w:r>
      </w:hyperlink>
      <w:hyperlink w:history="true" w:anchor="_bookmark1659">
        <w:r>
          <w:rPr>
            <w:sz w:val="18"/>
          </w:rPr>
          <w:t>184</w:t>
        </w:r>
      </w:hyperlink>
    </w:p>
    <w:p>
      <w:pPr>
        <w:spacing w:before="16"/>
        <w:ind w:left="661" w:right="0" w:firstLine="0"/>
        <w:jc w:val="left"/>
        <w:rPr>
          <w:sz w:val="18"/>
        </w:rPr>
      </w:pPr>
      <w:hyperlink w:history="true" w:anchor="_bookmark1842">
        <w:r>
          <w:rPr>
            <w:sz w:val="18"/>
          </w:rPr>
          <w:t>vtkBoostLogWeighting 206</w:t>
        </w:r>
      </w:hyperlink>
    </w:p>
    <w:p>
      <w:pPr>
        <w:spacing w:before="16"/>
        <w:ind w:left="661" w:right="0" w:firstLine="0"/>
        <w:jc w:val="left"/>
        <w:rPr>
          <w:sz w:val="18"/>
        </w:rPr>
      </w:pPr>
      <w:hyperlink w:history="true" w:anchor="_bookmark1632">
        <w:r>
          <w:rPr>
            <w:sz w:val="18"/>
          </w:rPr>
          <w:t>vtkBoostPrimMinimumSpanningTree 182, </w:t>
        </w:r>
      </w:hyperlink>
      <w:hyperlink w:history="true" w:anchor="_bookmark1665">
        <w:r>
          <w:rPr>
            <w:sz w:val="18"/>
          </w:rPr>
          <w:t>184,</w:t>
        </w:r>
        <w:r>
          <w:rPr>
            <w:spacing w:val="-25"/>
            <w:sz w:val="18"/>
          </w:rPr>
          <w:t> </w:t>
        </w:r>
      </w:hyperlink>
      <w:hyperlink w:history="true" w:anchor="_bookmark3755">
        <w:r>
          <w:rPr>
            <w:sz w:val="18"/>
          </w:rPr>
          <w:t>467</w:t>
        </w:r>
      </w:hyperlink>
    </w:p>
    <w:p>
      <w:pPr>
        <w:spacing w:before="16"/>
        <w:ind w:left="661" w:right="0" w:firstLine="0"/>
        <w:jc w:val="left"/>
        <w:rPr>
          <w:sz w:val="18"/>
        </w:rPr>
      </w:pPr>
      <w:hyperlink w:history="true" w:anchor="_bookmark1832">
        <w:r>
          <w:rPr>
            <w:sz w:val="18"/>
          </w:rPr>
          <w:t>vtkBoostRandomSparseArraySource 206</w:t>
        </w:r>
      </w:hyperlink>
    </w:p>
    <w:p>
      <w:pPr>
        <w:spacing w:before="92"/>
        <w:ind w:left="430" w:right="0" w:firstLine="0"/>
        <w:jc w:val="left"/>
        <w:rPr>
          <w:sz w:val="18"/>
        </w:rPr>
      </w:pPr>
      <w:r>
        <w:rPr/>
        <w:br w:type="column"/>
      </w:r>
      <w:hyperlink w:history="true" w:anchor="_bookmark1506">
        <w:r>
          <w:rPr>
            <w:sz w:val="18"/>
          </w:rPr>
          <w:t>vtkBoostSplitTableField 169, </w:t>
        </w:r>
      </w:hyperlink>
      <w:hyperlink w:history="true" w:anchor="_bookmark3736">
        <w:r>
          <w:rPr>
            <w:sz w:val="18"/>
          </w:rPr>
          <w:t>467</w:t>
        </w:r>
      </w:hyperlink>
    </w:p>
    <w:p>
      <w:pPr>
        <w:spacing w:before="17"/>
        <w:ind w:left="430" w:right="0" w:firstLine="0"/>
        <w:jc w:val="left"/>
        <w:rPr>
          <w:sz w:val="18"/>
        </w:rPr>
      </w:pPr>
      <w:hyperlink w:history="true" w:anchor="_bookmark2443">
        <w:r>
          <w:rPr>
            <w:sz w:val="18"/>
          </w:rPr>
          <w:t>vtkBorderWidget 276, </w:t>
        </w:r>
      </w:hyperlink>
      <w:hyperlink w:history="true" w:anchor="_bookmark2576">
        <w:r>
          <w:rPr>
            <w:sz w:val="18"/>
          </w:rPr>
          <w:t>289</w:t>
        </w:r>
      </w:hyperlink>
    </w:p>
    <w:p>
      <w:pPr>
        <w:spacing w:before="16"/>
        <w:ind w:left="430" w:right="0" w:firstLine="0"/>
        <w:jc w:val="left"/>
        <w:rPr>
          <w:sz w:val="18"/>
        </w:rPr>
      </w:pPr>
      <w:hyperlink w:history="true" w:anchor="_bookmark3486">
        <w:r>
          <w:rPr>
            <w:sz w:val="18"/>
          </w:rPr>
          <w:t>vtkBoxClipDataSet 455</w:t>
        </w:r>
      </w:hyperlink>
    </w:p>
    <w:p>
      <w:pPr>
        <w:spacing w:before="16"/>
        <w:ind w:left="430" w:right="0" w:firstLine="0"/>
        <w:jc w:val="left"/>
        <w:rPr>
          <w:sz w:val="18"/>
        </w:rPr>
      </w:pPr>
      <w:hyperlink w:history="true" w:anchor="_bookmark1572">
        <w:r>
          <w:rPr>
            <w:sz w:val="18"/>
          </w:rPr>
          <w:t>vtkBoxLayoutStrategy 176</w:t>
        </w:r>
      </w:hyperlink>
    </w:p>
    <w:p>
      <w:pPr>
        <w:spacing w:before="16"/>
        <w:ind w:left="430" w:right="0" w:firstLine="0"/>
        <w:jc w:val="left"/>
        <w:rPr>
          <w:sz w:val="18"/>
        </w:rPr>
      </w:pPr>
      <w:hyperlink w:history="true" w:anchor="_bookmark620">
        <w:r>
          <w:rPr>
            <w:sz w:val="18"/>
          </w:rPr>
          <w:t>vtkBoxWidget 73</w:t>
        </w:r>
      </w:hyperlink>
    </w:p>
    <w:p>
      <w:pPr>
        <w:spacing w:before="16"/>
        <w:ind w:left="430" w:right="0" w:firstLine="0"/>
        <w:jc w:val="left"/>
        <w:rPr>
          <w:sz w:val="18"/>
        </w:rPr>
      </w:pPr>
      <w:hyperlink w:history="true" w:anchor="_bookmark2413">
        <w:r>
          <w:rPr>
            <w:sz w:val="18"/>
          </w:rPr>
          <w:t>vtkBoxWidget2 268</w:t>
        </w:r>
      </w:hyperlink>
    </w:p>
    <w:p>
      <w:pPr>
        <w:spacing w:before="17"/>
        <w:ind w:left="430" w:right="0" w:firstLine="0"/>
        <w:jc w:val="left"/>
        <w:rPr>
          <w:sz w:val="18"/>
        </w:rPr>
      </w:pPr>
      <w:hyperlink w:history="true" w:anchor="_bookmark3487">
        <w:r>
          <w:rPr>
            <w:sz w:val="18"/>
          </w:rPr>
          <w:t>vtkBrownianPoints 455</w:t>
        </w:r>
      </w:hyperlink>
    </w:p>
    <w:p>
      <w:pPr>
        <w:spacing w:before="16"/>
        <w:ind w:left="430" w:right="0" w:firstLine="0"/>
        <w:jc w:val="left"/>
        <w:rPr>
          <w:sz w:val="18"/>
        </w:rPr>
      </w:pPr>
      <w:hyperlink w:history="true" w:anchor="_bookmark3586">
        <w:r>
          <w:rPr>
            <w:sz w:val="18"/>
          </w:rPr>
          <w:t>vtkButterflySubdivisionFilter 460</w:t>
        </w:r>
      </w:hyperlink>
    </w:p>
    <w:p>
      <w:pPr>
        <w:spacing w:before="16"/>
        <w:ind w:left="430" w:right="0" w:firstLine="0"/>
        <w:jc w:val="left"/>
        <w:rPr>
          <w:sz w:val="18"/>
        </w:rPr>
      </w:pPr>
      <w:hyperlink w:history="true" w:anchor="_bookmark894">
        <w:r>
          <w:rPr>
            <w:sz w:val="18"/>
          </w:rPr>
          <w:t>vtkC ontourFilter 107</w:t>
        </w:r>
      </w:hyperlink>
    </w:p>
    <w:p>
      <w:pPr>
        <w:spacing w:before="16"/>
        <w:ind w:left="430" w:right="0" w:firstLine="0"/>
        <w:jc w:val="left"/>
        <w:rPr>
          <w:sz w:val="18"/>
        </w:rPr>
      </w:pPr>
      <w:hyperlink w:history="true" w:anchor="_bookmark190">
        <w:r>
          <w:rPr>
            <w:sz w:val="18"/>
          </w:rPr>
          <w:t>vtkCamera 23, </w:t>
        </w:r>
      </w:hyperlink>
      <w:hyperlink w:history="true" w:anchor="_bookmark212">
        <w:r>
          <w:rPr>
            <w:sz w:val="18"/>
          </w:rPr>
          <w:t>25, </w:t>
        </w:r>
      </w:hyperlink>
      <w:hyperlink w:history="true" w:anchor="_bookmark367">
        <w:r>
          <w:rPr>
            <w:sz w:val="18"/>
          </w:rPr>
          <w:t>49, </w:t>
        </w:r>
      </w:hyperlink>
      <w:hyperlink w:history="true" w:anchor="_bookmark625">
        <w:r>
          <w:rPr>
            <w:sz w:val="18"/>
          </w:rPr>
          <w:t>74</w:t>
        </w:r>
      </w:hyperlink>
    </w:p>
    <w:p>
      <w:pPr>
        <w:spacing w:before="17"/>
        <w:ind w:left="712" w:right="3353" w:firstLine="0"/>
        <w:jc w:val="center"/>
        <w:rPr>
          <w:sz w:val="18"/>
        </w:rPr>
      </w:pPr>
      <w:hyperlink w:history="true" w:anchor="_bookmark378">
        <w:r>
          <w:rPr>
            <w:sz w:val="18"/>
          </w:rPr>
          <w:t>Azimuth() 50</w:t>
        </w:r>
      </w:hyperlink>
    </w:p>
    <w:p>
      <w:pPr>
        <w:spacing w:before="16"/>
        <w:ind w:left="790" w:right="0" w:firstLine="0"/>
        <w:jc w:val="left"/>
        <w:rPr>
          <w:sz w:val="18"/>
        </w:rPr>
      </w:pPr>
      <w:hyperlink w:history="true" w:anchor="_bookmark369">
        <w:r>
          <w:rPr>
            <w:sz w:val="18"/>
          </w:rPr>
          <w:t>ComputeViewPlaneNormal() 49, </w:t>
        </w:r>
      </w:hyperlink>
      <w:hyperlink w:history="true" w:anchor="_bookmark386">
        <w:r>
          <w:rPr>
            <w:sz w:val="18"/>
          </w:rPr>
          <w:t>50</w:t>
        </w:r>
      </w:hyperlink>
    </w:p>
    <w:p>
      <w:pPr>
        <w:spacing w:before="16"/>
        <w:ind w:left="790" w:right="0" w:firstLine="0"/>
        <w:jc w:val="left"/>
        <w:rPr>
          <w:sz w:val="18"/>
        </w:rPr>
      </w:pPr>
      <w:hyperlink w:history="true" w:anchor="_bookmark372">
        <w:r>
          <w:rPr>
            <w:sz w:val="18"/>
          </w:rPr>
          <w:t>Dolly() 50</w:t>
        </w:r>
      </w:hyperlink>
    </w:p>
    <w:p>
      <w:pPr>
        <w:spacing w:before="16"/>
        <w:ind w:left="770" w:right="3352" w:firstLine="0"/>
        <w:jc w:val="center"/>
        <w:rPr>
          <w:sz w:val="18"/>
        </w:rPr>
      </w:pPr>
      <w:hyperlink w:history="true" w:anchor="_bookmark379">
        <w:r>
          <w:rPr>
            <w:sz w:val="18"/>
          </w:rPr>
          <w:t>Elevation() 50</w:t>
        </w:r>
      </w:hyperlink>
    </w:p>
    <w:p>
      <w:pPr>
        <w:spacing w:before="16"/>
        <w:ind w:left="683" w:right="3353" w:firstLine="0"/>
        <w:jc w:val="center"/>
        <w:rPr>
          <w:sz w:val="18"/>
        </w:rPr>
      </w:pPr>
      <w:hyperlink w:history="true" w:anchor="_bookmark400">
        <w:r>
          <w:rPr>
            <w:sz w:val="18"/>
          </w:rPr>
          <w:t>EyeAngle 51</w:t>
        </w:r>
      </w:hyperlink>
    </w:p>
    <w:p>
      <w:pPr>
        <w:spacing w:before="17"/>
        <w:ind w:left="742" w:right="3353" w:firstLine="0"/>
        <w:jc w:val="center"/>
        <w:rPr>
          <w:sz w:val="18"/>
        </w:rPr>
      </w:pPr>
      <w:hyperlink w:history="true" w:anchor="_bookmark370">
        <w:r>
          <w:rPr>
            <w:sz w:val="18"/>
          </w:rPr>
          <w:t>FocalPoint 49</w:t>
        </w:r>
      </w:hyperlink>
    </w:p>
    <w:p>
      <w:pPr>
        <w:spacing w:before="16"/>
        <w:ind w:left="790" w:right="0" w:firstLine="0"/>
        <w:jc w:val="left"/>
        <w:rPr>
          <w:sz w:val="18"/>
        </w:rPr>
      </w:pPr>
      <w:hyperlink w:history="true" w:anchor="_bookmark383">
        <w:r>
          <w:rPr>
            <w:sz w:val="18"/>
          </w:rPr>
          <w:t>OrthogonalizeViewUp() 50</w:t>
        </w:r>
      </w:hyperlink>
    </w:p>
    <w:p>
      <w:pPr>
        <w:spacing w:before="16"/>
        <w:ind w:left="790" w:right="0" w:firstLine="0"/>
        <w:jc w:val="left"/>
        <w:rPr>
          <w:sz w:val="18"/>
        </w:rPr>
      </w:pPr>
      <w:hyperlink w:history="true" w:anchor="_bookmark395">
        <w:r>
          <w:rPr>
            <w:sz w:val="18"/>
          </w:rPr>
          <w:t>ParallelProjectionOn() 51</w:t>
        </w:r>
      </w:hyperlink>
    </w:p>
    <w:p>
      <w:pPr>
        <w:spacing w:before="16"/>
        <w:ind w:left="551" w:right="3353" w:firstLine="0"/>
        <w:jc w:val="center"/>
        <w:rPr>
          <w:sz w:val="18"/>
        </w:rPr>
      </w:pPr>
      <w:hyperlink w:history="true" w:anchor="_bookmark371">
        <w:r>
          <w:rPr>
            <w:sz w:val="18"/>
          </w:rPr>
          <w:t>Position 49</w:t>
        </w:r>
      </w:hyperlink>
    </w:p>
    <w:p>
      <w:pPr>
        <w:spacing w:before="17"/>
        <w:ind w:left="790" w:right="0" w:firstLine="0"/>
        <w:jc w:val="left"/>
        <w:rPr>
          <w:sz w:val="18"/>
        </w:rPr>
      </w:pPr>
      <w:hyperlink w:history="true" w:anchor="_bookmark390">
        <w:r>
          <w:rPr>
            <w:sz w:val="18"/>
          </w:rPr>
          <w:t>ResetCamera() 50</w:t>
        </w:r>
      </w:hyperlink>
    </w:p>
    <w:p>
      <w:pPr>
        <w:spacing w:before="16"/>
        <w:ind w:left="790" w:right="0" w:firstLine="0"/>
        <w:jc w:val="left"/>
        <w:rPr>
          <w:sz w:val="18"/>
        </w:rPr>
      </w:pPr>
      <w:hyperlink w:history="true" w:anchor="_bookmark368">
        <w:r>
          <w:rPr>
            <w:sz w:val="18"/>
          </w:rPr>
          <w:t>SetClippingPlane() 49</w:t>
        </w:r>
      </w:hyperlink>
    </w:p>
    <w:p>
      <w:pPr>
        <w:spacing w:before="16"/>
        <w:ind w:left="790" w:right="0" w:firstLine="0"/>
        <w:jc w:val="left"/>
        <w:rPr>
          <w:sz w:val="18"/>
        </w:rPr>
      </w:pPr>
      <w:hyperlink w:history="true" w:anchor="_bookmark388">
        <w:r>
          <w:rPr>
            <w:sz w:val="18"/>
          </w:rPr>
          <w:t>SetFocalPoint() 50</w:t>
        </w:r>
      </w:hyperlink>
    </w:p>
    <w:p>
      <w:pPr>
        <w:spacing w:before="16"/>
        <w:ind w:left="790" w:right="0" w:firstLine="0"/>
        <w:jc w:val="left"/>
        <w:rPr>
          <w:sz w:val="18"/>
        </w:rPr>
      </w:pPr>
      <w:hyperlink w:history="true" w:anchor="_bookmark397">
        <w:r>
          <w:rPr>
            <w:sz w:val="18"/>
          </w:rPr>
          <w:t>SetParallelScale() 51</w:t>
        </w:r>
      </w:hyperlink>
    </w:p>
    <w:p>
      <w:pPr>
        <w:spacing w:before="16"/>
        <w:ind w:left="790" w:right="0" w:firstLine="0"/>
        <w:jc w:val="left"/>
        <w:rPr>
          <w:sz w:val="18"/>
        </w:rPr>
      </w:pPr>
      <w:hyperlink w:history="true" w:anchor="_bookmark389">
        <w:r>
          <w:rPr>
            <w:sz w:val="18"/>
          </w:rPr>
          <w:t>SetPosition() 50</w:t>
        </w:r>
      </w:hyperlink>
    </w:p>
    <w:p>
      <w:pPr>
        <w:spacing w:before="17"/>
        <w:ind w:left="770" w:right="3353" w:firstLine="0"/>
        <w:jc w:val="center"/>
        <w:rPr>
          <w:sz w:val="18"/>
        </w:rPr>
      </w:pPr>
      <w:hyperlink w:history="true" w:anchor="_bookmark401">
        <w:r>
          <w:rPr>
            <w:sz w:val="18"/>
          </w:rPr>
          <w:t>SetStereo() 51</w:t>
        </w:r>
      </w:hyperlink>
    </w:p>
    <w:p>
      <w:pPr>
        <w:spacing w:before="16"/>
        <w:ind w:left="790" w:right="0" w:firstLine="0"/>
        <w:jc w:val="left"/>
        <w:rPr>
          <w:sz w:val="18"/>
        </w:rPr>
      </w:pPr>
      <w:hyperlink w:history="true" w:anchor="_bookmark373">
        <w:r>
          <w:rPr>
            <w:sz w:val="18"/>
          </w:rPr>
          <w:t>SetViewAngle() 50</w:t>
        </w:r>
      </w:hyperlink>
    </w:p>
    <w:p>
      <w:pPr>
        <w:spacing w:before="16"/>
        <w:ind w:left="571" w:right="3353" w:firstLine="0"/>
        <w:jc w:val="center"/>
        <w:rPr>
          <w:sz w:val="18"/>
        </w:rPr>
      </w:pPr>
      <w:hyperlink w:history="true" w:anchor="_bookmark374">
        <w:r>
          <w:rPr>
            <w:sz w:val="18"/>
          </w:rPr>
          <w:t>ViewUp 50</w:t>
        </w:r>
      </w:hyperlink>
    </w:p>
    <w:p>
      <w:pPr>
        <w:spacing w:before="16"/>
        <w:ind w:left="790" w:right="0" w:firstLine="0"/>
        <w:jc w:val="left"/>
        <w:rPr>
          <w:sz w:val="18"/>
        </w:rPr>
      </w:pPr>
      <w:hyperlink w:history="true" w:anchor="_bookmark375">
        <w:r>
          <w:rPr>
            <w:sz w:val="18"/>
          </w:rPr>
          <w:t>Zoom() 50</w:t>
        </w:r>
      </w:hyperlink>
    </w:p>
    <w:p>
      <w:pPr>
        <w:spacing w:before="16"/>
        <w:ind w:left="430" w:right="0" w:firstLine="0"/>
        <w:jc w:val="left"/>
        <w:rPr>
          <w:sz w:val="18"/>
        </w:rPr>
      </w:pPr>
      <w:hyperlink w:history="true" w:anchor="_bookmark2570">
        <w:r>
          <w:rPr>
            <w:sz w:val="18"/>
          </w:rPr>
          <w:t>vtkCameraInterpolator 288</w:t>
        </w:r>
      </w:hyperlink>
    </w:p>
    <w:p>
      <w:pPr>
        <w:spacing w:before="17"/>
        <w:ind w:left="430" w:right="0" w:firstLine="0"/>
        <w:jc w:val="left"/>
        <w:rPr>
          <w:sz w:val="18"/>
        </w:rPr>
      </w:pPr>
      <w:hyperlink w:history="true" w:anchor="_bookmark2572">
        <w:r>
          <w:rPr>
            <w:sz w:val="18"/>
          </w:rPr>
          <w:t>vtkCameraRepresentation 288</w:t>
        </w:r>
      </w:hyperlink>
    </w:p>
    <w:p>
      <w:pPr>
        <w:spacing w:before="16"/>
        <w:ind w:left="430" w:right="0" w:firstLine="0"/>
        <w:jc w:val="left"/>
        <w:rPr>
          <w:sz w:val="18"/>
        </w:rPr>
      </w:pPr>
      <w:hyperlink w:history="true" w:anchor="_bookmark2571">
        <w:r>
          <w:rPr>
            <w:sz w:val="18"/>
          </w:rPr>
          <w:t>vtkCameraWidget 288</w:t>
        </w:r>
      </w:hyperlink>
    </w:p>
    <w:p>
      <w:pPr>
        <w:spacing w:before="16"/>
        <w:ind w:left="430" w:right="0" w:firstLine="0"/>
        <w:jc w:val="left"/>
        <w:rPr>
          <w:sz w:val="18"/>
        </w:rPr>
      </w:pPr>
      <w:hyperlink w:history="true" w:anchor="_bookmark2434">
        <w:r>
          <w:rPr>
            <w:sz w:val="18"/>
          </w:rPr>
          <w:t>vtkCaptionActor2D 273, </w:t>
        </w:r>
      </w:hyperlink>
      <w:hyperlink w:history="true" w:anchor="_bookmark3679">
        <w:r>
          <w:rPr>
            <w:sz w:val="18"/>
          </w:rPr>
          <w:t>464</w:t>
        </w:r>
      </w:hyperlink>
    </w:p>
    <w:p>
      <w:pPr>
        <w:spacing w:before="16"/>
        <w:ind w:left="430" w:right="0" w:firstLine="0"/>
        <w:jc w:val="left"/>
        <w:rPr>
          <w:sz w:val="18"/>
        </w:rPr>
      </w:pPr>
      <w:hyperlink w:history="true" w:anchor="_bookmark2435">
        <w:r>
          <w:rPr>
            <w:sz w:val="18"/>
          </w:rPr>
          <w:t>vtkCaptionWidget</w:t>
        </w:r>
        <w:r>
          <w:rPr>
            <w:spacing w:val="-19"/>
            <w:sz w:val="18"/>
          </w:rPr>
          <w:t> </w:t>
        </w:r>
        <w:r>
          <w:rPr>
            <w:sz w:val="18"/>
          </w:rPr>
          <w:t>273</w:t>
        </w:r>
      </w:hyperlink>
    </w:p>
    <w:p>
      <w:pPr>
        <w:spacing w:before="17"/>
        <w:ind w:left="430" w:right="0" w:firstLine="0"/>
        <w:jc w:val="left"/>
        <w:rPr>
          <w:sz w:val="18"/>
        </w:rPr>
      </w:pPr>
      <w:hyperlink w:history="true" w:anchor="_bookmark2490">
        <w:r>
          <w:rPr>
            <w:sz w:val="18"/>
          </w:rPr>
          <w:t>vtkCardinalSpline</w:t>
        </w:r>
        <w:r>
          <w:rPr>
            <w:spacing w:val="-17"/>
            <w:sz w:val="18"/>
          </w:rPr>
          <w:t> </w:t>
        </w:r>
        <w:r>
          <w:rPr>
            <w:sz w:val="18"/>
          </w:rPr>
          <w:t>281</w:t>
        </w:r>
      </w:hyperlink>
    </w:p>
    <w:p>
      <w:pPr>
        <w:spacing w:before="16"/>
        <w:ind w:left="430" w:right="0" w:firstLine="0"/>
        <w:jc w:val="left"/>
        <w:rPr>
          <w:sz w:val="18"/>
        </w:rPr>
      </w:pPr>
      <w:hyperlink w:history="true" w:anchor="_bookmark3488">
        <w:r>
          <w:rPr>
            <w:sz w:val="18"/>
          </w:rPr>
          <w:t>vtkCastToConcrete 455</w:t>
        </w:r>
      </w:hyperlink>
    </w:p>
    <w:p>
      <w:pPr>
        <w:spacing w:before="16"/>
        <w:ind w:left="430" w:right="0" w:firstLine="0"/>
        <w:jc w:val="left"/>
        <w:rPr>
          <w:sz w:val="18"/>
        </w:rPr>
      </w:pPr>
      <w:hyperlink w:history="true" w:anchor="_bookmark879">
        <w:r>
          <w:rPr>
            <w:sz w:val="18"/>
          </w:rPr>
          <w:t>vtkCellArray 106, </w:t>
        </w:r>
      </w:hyperlink>
      <w:hyperlink w:history="true" w:anchor="_bookmark2872">
        <w:r>
          <w:rPr>
            <w:sz w:val="18"/>
          </w:rPr>
          <w:t>327, </w:t>
        </w:r>
      </w:hyperlink>
      <w:hyperlink w:history="true" w:anchor="_bookmark2962">
        <w:r>
          <w:rPr>
            <w:sz w:val="18"/>
          </w:rPr>
          <w:t>345, </w:t>
        </w:r>
      </w:hyperlink>
      <w:hyperlink w:history="true" w:anchor="_bookmark2969">
        <w:r>
          <w:rPr>
            <w:sz w:val="18"/>
          </w:rPr>
          <w:t>350, </w:t>
        </w:r>
      </w:hyperlink>
      <w:hyperlink w:history="true" w:anchor="_bookmark2979">
        <w:r>
          <w:rPr>
            <w:sz w:val="18"/>
          </w:rPr>
          <w:t>357</w:t>
        </w:r>
      </w:hyperlink>
    </w:p>
    <w:p>
      <w:pPr>
        <w:spacing w:before="16"/>
        <w:ind w:left="430" w:right="0" w:firstLine="0"/>
        <w:jc w:val="left"/>
        <w:rPr>
          <w:sz w:val="18"/>
        </w:rPr>
      </w:pPr>
      <w:hyperlink w:history="true" w:anchor="_bookmark577">
        <w:r>
          <w:rPr>
            <w:sz w:val="18"/>
          </w:rPr>
          <w:t>vtkCellCenters 69, </w:t>
        </w:r>
      </w:hyperlink>
      <w:hyperlink w:history="true" w:anchor="_bookmark3489">
        <w:r>
          <w:rPr>
            <w:sz w:val="18"/>
          </w:rPr>
          <w:t>455</w:t>
        </w:r>
      </w:hyperlink>
    </w:p>
    <w:p>
      <w:pPr>
        <w:spacing w:before="16"/>
        <w:ind w:left="430" w:right="0" w:firstLine="0"/>
        <w:jc w:val="left"/>
        <w:rPr>
          <w:sz w:val="18"/>
        </w:rPr>
      </w:pPr>
      <w:hyperlink w:history="true" w:anchor="_bookmark742">
        <w:r>
          <w:rPr>
            <w:sz w:val="18"/>
          </w:rPr>
          <w:t>vtkCellDataToPointData 91, </w:t>
        </w:r>
      </w:hyperlink>
      <w:hyperlink w:history="true" w:anchor="_bookmark3490">
        <w:r>
          <w:rPr>
            <w:sz w:val="18"/>
          </w:rPr>
          <w:t>455</w:t>
        </w:r>
      </w:hyperlink>
    </w:p>
    <w:p>
      <w:pPr>
        <w:spacing w:before="17"/>
        <w:ind w:left="430" w:right="0" w:firstLine="0"/>
        <w:jc w:val="left"/>
        <w:rPr>
          <w:sz w:val="18"/>
        </w:rPr>
      </w:pPr>
      <w:hyperlink w:history="true" w:anchor="_bookmark3491">
        <w:r>
          <w:rPr>
            <w:sz w:val="18"/>
          </w:rPr>
          <w:t>vtkCellDerivatives 455</w:t>
        </w:r>
      </w:hyperlink>
    </w:p>
    <w:p>
      <w:pPr>
        <w:spacing w:before="16"/>
        <w:ind w:left="430" w:right="0" w:firstLine="0"/>
        <w:jc w:val="left"/>
        <w:rPr>
          <w:sz w:val="18"/>
        </w:rPr>
      </w:pPr>
      <w:hyperlink w:history="true" w:anchor="_bookmark2963">
        <w:r>
          <w:rPr>
            <w:sz w:val="18"/>
          </w:rPr>
          <w:t>vtkCellLinks 345, </w:t>
        </w:r>
      </w:hyperlink>
      <w:hyperlink w:history="true" w:anchor="_bookmark2970">
        <w:r>
          <w:rPr>
            <w:sz w:val="18"/>
          </w:rPr>
          <w:t>350, </w:t>
        </w:r>
      </w:hyperlink>
      <w:hyperlink w:history="true" w:anchor="_bookmark2984">
        <w:r>
          <w:rPr>
            <w:sz w:val="18"/>
          </w:rPr>
          <w:t>360</w:t>
        </w:r>
      </w:hyperlink>
    </w:p>
    <w:p>
      <w:pPr>
        <w:spacing w:before="16"/>
        <w:ind w:left="430" w:right="0" w:firstLine="0"/>
        <w:jc w:val="left"/>
        <w:rPr>
          <w:sz w:val="18"/>
        </w:rPr>
      </w:pPr>
      <w:hyperlink w:history="true" w:anchor="_bookmark504">
        <w:r>
          <w:rPr>
            <w:sz w:val="18"/>
          </w:rPr>
          <w:t>vtkCellPicker 60</w:t>
        </w:r>
      </w:hyperlink>
    </w:p>
    <w:p>
      <w:pPr>
        <w:spacing w:before="16"/>
        <w:ind w:left="430" w:right="0" w:firstLine="0"/>
        <w:jc w:val="left"/>
        <w:rPr>
          <w:sz w:val="18"/>
        </w:rPr>
      </w:pPr>
      <w:hyperlink w:history="true" w:anchor="_bookmark2964">
        <w:r>
          <w:rPr>
            <w:sz w:val="18"/>
          </w:rPr>
          <w:t>vtkCellTypes 345, </w:t>
        </w:r>
      </w:hyperlink>
      <w:hyperlink w:history="true" w:anchor="_bookmark2971">
        <w:r>
          <w:rPr>
            <w:sz w:val="18"/>
          </w:rPr>
          <w:t>350, </w:t>
        </w:r>
      </w:hyperlink>
      <w:hyperlink w:history="true" w:anchor="_bookmark2981">
        <w:r>
          <w:rPr>
            <w:sz w:val="18"/>
          </w:rPr>
          <w:t>359</w:t>
        </w:r>
      </w:hyperlink>
    </w:p>
    <w:p>
      <w:pPr>
        <w:spacing w:before="17"/>
        <w:ind w:left="430" w:right="0" w:firstLine="0"/>
        <w:jc w:val="left"/>
        <w:rPr>
          <w:sz w:val="18"/>
        </w:rPr>
      </w:pPr>
      <w:hyperlink w:history="true" w:anchor="_bookmark2562">
        <w:r>
          <w:rPr>
            <w:sz w:val="18"/>
          </w:rPr>
          <w:t>vtkCenteredSliderRepresentation 288</w:t>
        </w:r>
      </w:hyperlink>
    </w:p>
    <w:p>
      <w:pPr>
        <w:spacing w:before="16"/>
        <w:ind w:left="430" w:right="0" w:firstLine="0"/>
        <w:jc w:val="left"/>
        <w:rPr>
          <w:sz w:val="18"/>
        </w:rPr>
      </w:pPr>
      <w:hyperlink w:history="true" w:anchor="_bookmark2563">
        <w:r>
          <w:rPr>
            <w:sz w:val="18"/>
          </w:rPr>
          <w:t>vtkCenteredSliderWidget 288</w:t>
        </w:r>
      </w:hyperlink>
    </w:p>
    <w:p>
      <w:pPr>
        <w:spacing w:before="16"/>
        <w:ind w:left="430" w:right="0" w:firstLine="0"/>
        <w:jc w:val="left"/>
        <w:rPr>
          <w:sz w:val="18"/>
        </w:rPr>
      </w:pPr>
      <w:hyperlink w:history="true" w:anchor="_bookmark2104">
        <w:r>
          <w:rPr>
            <w:sz w:val="18"/>
          </w:rPr>
          <w:t>vtkChacoGraphReader 242, </w:t>
        </w:r>
      </w:hyperlink>
      <w:hyperlink w:history="true" w:anchor="_bookmark3769">
        <w:r>
          <w:rPr>
            <w:sz w:val="18"/>
          </w:rPr>
          <w:t>468</w:t>
        </w:r>
      </w:hyperlink>
    </w:p>
    <w:p>
      <w:pPr>
        <w:spacing w:before="16"/>
        <w:ind w:left="430" w:right="0" w:firstLine="0"/>
        <w:jc w:val="left"/>
        <w:rPr>
          <w:sz w:val="18"/>
        </w:rPr>
      </w:pPr>
      <w:hyperlink w:history="true" w:anchor="_bookmark2094">
        <w:r>
          <w:rPr>
            <w:sz w:val="18"/>
          </w:rPr>
          <w:t>vtkChacoReader 242</w:t>
        </w:r>
      </w:hyperlink>
    </w:p>
    <w:p>
      <w:pPr>
        <w:spacing w:before="16"/>
        <w:ind w:left="430" w:right="0" w:firstLine="0"/>
        <w:jc w:val="left"/>
        <w:rPr>
          <w:sz w:val="18"/>
        </w:rPr>
      </w:pPr>
      <w:hyperlink w:history="true" w:anchor="_bookmark2494">
        <w:r>
          <w:rPr>
            <w:sz w:val="18"/>
          </w:rPr>
          <w:t>vtkCheckerboardRepresentation 282</w:t>
        </w:r>
      </w:hyperlink>
    </w:p>
    <w:p>
      <w:pPr>
        <w:spacing w:before="17"/>
        <w:ind w:left="430" w:right="0" w:firstLine="0"/>
        <w:jc w:val="left"/>
        <w:rPr>
          <w:sz w:val="18"/>
        </w:rPr>
      </w:pPr>
      <w:hyperlink w:history="true" w:anchor="_bookmark2495">
        <w:r>
          <w:rPr>
            <w:sz w:val="18"/>
          </w:rPr>
          <w:t>vtkCheckerboardWidget 282</w:t>
        </w:r>
      </w:hyperlink>
    </w:p>
    <w:p>
      <w:pPr>
        <w:spacing w:before="16"/>
        <w:ind w:left="430" w:right="0" w:firstLine="0"/>
        <w:jc w:val="left"/>
        <w:rPr>
          <w:sz w:val="18"/>
        </w:rPr>
      </w:pPr>
      <w:hyperlink w:history="true" w:anchor="_bookmark1534">
        <w:r>
          <w:rPr>
            <w:sz w:val="18"/>
          </w:rPr>
          <w:t>vtkCircularLayoutStrategy 171</w:t>
        </w:r>
      </w:hyperlink>
    </w:p>
    <w:p>
      <w:pPr>
        <w:spacing w:before="16"/>
        <w:ind w:left="430" w:right="0" w:firstLine="0"/>
        <w:jc w:val="left"/>
        <w:rPr>
          <w:sz w:val="18"/>
        </w:rPr>
      </w:pPr>
      <w:hyperlink w:history="true" w:anchor="_bookmark3587">
        <w:r>
          <w:rPr>
            <w:sz w:val="18"/>
          </w:rPr>
          <w:t>vtkCleanPolyData 460</w:t>
        </w:r>
      </w:hyperlink>
    </w:p>
    <w:p>
      <w:pPr>
        <w:spacing w:before="16"/>
        <w:ind w:left="430" w:right="0" w:firstLine="0"/>
        <w:jc w:val="left"/>
        <w:rPr>
          <w:sz w:val="18"/>
        </w:rPr>
      </w:pPr>
      <w:hyperlink w:history="true" w:anchor="_bookmark3492">
        <w:r>
          <w:rPr>
            <w:sz w:val="18"/>
          </w:rPr>
          <w:t>vtkClipDataSet 455</w:t>
        </w:r>
      </w:hyperlink>
    </w:p>
    <w:p>
      <w:pPr>
        <w:spacing w:after="0"/>
        <w:jc w:val="left"/>
        <w:rPr>
          <w:sz w:val="18"/>
        </w:rPr>
        <w:sectPr>
          <w:type w:val="continuous"/>
          <w:pgSz w:w="10440" w:h="13680"/>
          <w:pgMar w:top="1280" w:bottom="280" w:left="780" w:right="0"/>
          <w:cols w:num="2" w:equalWidth="0">
            <w:col w:w="4421" w:space="40"/>
            <w:col w:w="5199"/>
          </w:cols>
        </w:sectPr>
      </w:pPr>
    </w:p>
    <w:p>
      <w:pPr>
        <w:pStyle w:val="BodyText"/>
        <w:spacing w:before="6"/>
        <w:rPr>
          <w:sz w:val="27"/>
        </w:rPr>
      </w:pPr>
    </w:p>
    <w:p>
      <w:pPr>
        <w:spacing w:after="0"/>
        <w:rPr>
          <w:sz w:val="27"/>
        </w:rPr>
        <w:sectPr>
          <w:headerReference w:type="even" r:id="rId726"/>
          <w:headerReference w:type="default" r:id="rId727"/>
          <w:pgSz w:w="10440" w:h="13680"/>
          <w:pgMar w:header="772" w:footer="0" w:top="980" w:bottom="280" w:left="780" w:right="0"/>
          <w:pgNumType w:start="512"/>
        </w:sectPr>
      </w:pPr>
    </w:p>
    <w:p>
      <w:pPr>
        <w:spacing w:before="92"/>
        <w:ind w:left="121" w:right="0" w:firstLine="0"/>
        <w:jc w:val="left"/>
        <w:rPr>
          <w:sz w:val="18"/>
        </w:rPr>
      </w:pPr>
      <w:hyperlink w:history="true" w:anchor="_bookmark3588">
        <w:r>
          <w:rPr>
            <w:sz w:val="18"/>
          </w:rPr>
          <w:t>vtkClipPolyData 460</w:t>
        </w:r>
      </w:hyperlink>
    </w:p>
    <w:p>
      <w:pPr>
        <w:spacing w:before="17"/>
        <w:ind w:left="481" w:right="0" w:firstLine="0"/>
        <w:jc w:val="left"/>
        <w:rPr>
          <w:sz w:val="18"/>
        </w:rPr>
      </w:pPr>
      <w:hyperlink w:history="true" w:anchor="_bookmark924">
        <w:r>
          <w:rPr>
            <w:sz w:val="18"/>
          </w:rPr>
          <w:t>GenerateClippedOutputOn() 111</w:t>
        </w:r>
      </w:hyperlink>
    </w:p>
    <w:p>
      <w:pPr>
        <w:spacing w:before="16"/>
        <w:ind w:left="291" w:right="1985" w:firstLine="0"/>
        <w:jc w:val="center"/>
        <w:rPr>
          <w:sz w:val="18"/>
        </w:rPr>
      </w:pPr>
      <w:hyperlink w:history="true" w:anchor="_bookmark925">
        <w:r>
          <w:rPr>
            <w:sz w:val="18"/>
          </w:rPr>
          <w:t>SetValue()</w:t>
        </w:r>
        <w:r>
          <w:rPr>
            <w:spacing w:val="-13"/>
            <w:sz w:val="18"/>
          </w:rPr>
          <w:t> </w:t>
        </w:r>
        <w:r>
          <w:rPr>
            <w:sz w:val="18"/>
          </w:rPr>
          <w:t>111</w:t>
        </w:r>
      </w:hyperlink>
    </w:p>
    <w:p>
      <w:pPr>
        <w:spacing w:before="16"/>
        <w:ind w:left="121" w:right="0" w:firstLine="0"/>
        <w:jc w:val="left"/>
        <w:rPr>
          <w:sz w:val="18"/>
        </w:rPr>
      </w:pPr>
      <w:hyperlink w:history="true" w:anchor="_bookmark3384">
        <w:r>
          <w:rPr>
            <w:sz w:val="18"/>
          </w:rPr>
          <w:t>vtkClipVolume</w:t>
        </w:r>
        <w:r>
          <w:rPr>
            <w:spacing w:val="-16"/>
            <w:sz w:val="18"/>
          </w:rPr>
          <w:t> </w:t>
        </w:r>
        <w:r>
          <w:rPr>
            <w:sz w:val="18"/>
          </w:rPr>
          <w:t>450</w:t>
        </w:r>
      </w:hyperlink>
    </w:p>
    <w:p>
      <w:pPr>
        <w:spacing w:before="16"/>
        <w:ind w:left="121" w:right="0" w:firstLine="0"/>
        <w:jc w:val="left"/>
        <w:rPr>
          <w:sz w:val="18"/>
        </w:rPr>
      </w:pPr>
      <w:hyperlink w:history="true" w:anchor="_bookmark1535">
        <w:r>
          <w:rPr>
            <w:sz w:val="18"/>
          </w:rPr>
          <w:t>vtkClustering2DLayoutStrategy 172</w:t>
        </w:r>
      </w:hyperlink>
    </w:p>
    <w:p>
      <w:pPr>
        <w:spacing w:before="16"/>
        <w:ind w:left="121" w:right="0" w:firstLine="0"/>
        <w:jc w:val="left"/>
        <w:rPr>
          <w:sz w:val="18"/>
        </w:rPr>
      </w:pPr>
      <w:hyperlink w:history="true" w:anchor="_bookmark1517">
        <w:r>
          <w:rPr>
            <w:sz w:val="18"/>
          </w:rPr>
          <w:t>vtkCollapseGraph 170, </w:t>
        </w:r>
      </w:hyperlink>
      <w:hyperlink w:history="true" w:anchor="_bookmark3708">
        <w:r>
          <w:rPr>
            <w:sz w:val="18"/>
          </w:rPr>
          <w:t>466</w:t>
        </w:r>
      </w:hyperlink>
    </w:p>
    <w:p>
      <w:pPr>
        <w:spacing w:before="17"/>
        <w:ind w:left="121" w:right="0" w:firstLine="0"/>
        <w:jc w:val="left"/>
        <w:rPr>
          <w:sz w:val="18"/>
        </w:rPr>
      </w:pPr>
      <w:hyperlink w:history="true" w:anchor="_bookmark3709">
        <w:r>
          <w:rPr>
            <w:sz w:val="18"/>
          </w:rPr>
          <w:t>vtkCollectGraph 466</w:t>
        </w:r>
      </w:hyperlink>
    </w:p>
    <w:p>
      <w:pPr>
        <w:spacing w:before="16"/>
        <w:ind w:left="121" w:right="0" w:firstLine="0"/>
        <w:jc w:val="left"/>
        <w:rPr>
          <w:sz w:val="18"/>
        </w:rPr>
      </w:pPr>
      <w:hyperlink w:history="true" w:anchor="_bookmark3589">
        <w:r>
          <w:rPr>
            <w:sz w:val="18"/>
          </w:rPr>
          <w:t>vtkCollectPolyData 460</w:t>
        </w:r>
      </w:hyperlink>
    </w:p>
    <w:p>
      <w:pPr>
        <w:spacing w:before="16"/>
        <w:ind w:left="121" w:right="0" w:firstLine="0"/>
        <w:jc w:val="left"/>
        <w:rPr>
          <w:sz w:val="18"/>
        </w:rPr>
      </w:pPr>
      <w:hyperlink w:history="true" w:anchor="_bookmark3737">
        <w:r>
          <w:rPr>
            <w:sz w:val="18"/>
          </w:rPr>
          <w:t>vtkCollectTable 467</w:t>
        </w:r>
      </w:hyperlink>
    </w:p>
    <w:p>
      <w:pPr>
        <w:spacing w:line="259" w:lineRule="auto" w:before="16"/>
        <w:ind w:left="481" w:right="416" w:hanging="360"/>
        <w:jc w:val="left"/>
        <w:rPr>
          <w:sz w:val="18"/>
        </w:rPr>
      </w:pPr>
      <w:hyperlink w:history="true" w:anchor="_bookmark208">
        <w:r>
          <w:rPr>
            <w:sz w:val="18"/>
          </w:rPr>
          <w:t>vtkColorTransferFunction 24, </w:t>
        </w:r>
      </w:hyperlink>
      <w:hyperlink w:history="true" w:anchor="_bookmark1234">
        <w:r>
          <w:rPr>
            <w:sz w:val="18"/>
          </w:rPr>
          <w:t>143, </w:t>
        </w:r>
      </w:hyperlink>
      <w:hyperlink w:history="true" w:anchor="_bookmark1236">
        <w:r>
          <w:rPr>
            <w:sz w:val="18"/>
          </w:rPr>
          <w:t>144, </w:t>
        </w:r>
      </w:hyperlink>
      <w:hyperlink w:history="true" w:anchor="_bookmark1263">
        <w:r>
          <w:rPr>
            <w:sz w:val="18"/>
          </w:rPr>
          <w:t>146</w:t>
        </w:r>
      </w:hyperlink>
      <w:r>
        <w:rPr>
          <w:sz w:val="18"/>
        </w:rPr>
        <w:t> </w:t>
      </w:r>
      <w:hyperlink w:history="true" w:anchor="_bookmark1239">
        <w:r>
          <w:rPr>
            <w:sz w:val="18"/>
          </w:rPr>
          <w:t>HSV color space 144</w:t>
        </w:r>
      </w:hyperlink>
    </w:p>
    <w:p>
      <w:pPr>
        <w:spacing w:line="259" w:lineRule="auto" w:before="0"/>
        <w:ind w:left="121" w:right="1706" w:firstLine="360"/>
        <w:jc w:val="left"/>
        <w:rPr>
          <w:sz w:val="18"/>
        </w:rPr>
      </w:pPr>
      <w:hyperlink w:history="true" w:anchor="_bookmark1240">
        <w:r>
          <w:rPr>
            <w:sz w:val="18"/>
          </w:rPr>
          <w:t>RGB color space 144</w:t>
        </w:r>
      </w:hyperlink>
      <w:r>
        <w:rPr>
          <w:sz w:val="18"/>
        </w:rPr>
        <w:t> </w:t>
      </w:r>
      <w:hyperlink w:history="true" w:anchor="_bookmark286">
        <w:r>
          <w:rPr>
            <w:sz w:val="18"/>
          </w:rPr>
          <w:t>vtkCommand 35</w:t>
        </w:r>
      </w:hyperlink>
    </w:p>
    <w:p>
      <w:pPr>
        <w:spacing w:line="206" w:lineRule="exact" w:before="0"/>
        <w:ind w:left="121" w:right="0" w:firstLine="0"/>
        <w:jc w:val="left"/>
        <w:rPr>
          <w:sz w:val="18"/>
        </w:rPr>
      </w:pPr>
      <w:hyperlink w:history="true" w:anchor="_bookmark1536">
        <w:r>
          <w:rPr>
            <w:sz w:val="18"/>
          </w:rPr>
          <w:t>vtkCommunity2DLayoutStrategy 172</w:t>
        </w:r>
      </w:hyperlink>
    </w:p>
    <w:p>
      <w:pPr>
        <w:spacing w:before="16"/>
        <w:ind w:left="121" w:right="0" w:firstLine="0"/>
        <w:jc w:val="left"/>
        <w:rPr>
          <w:sz w:val="18"/>
        </w:rPr>
      </w:pPr>
      <w:hyperlink w:history="true" w:anchor="_bookmark2569">
        <w:r>
          <w:rPr>
            <w:sz w:val="18"/>
          </w:rPr>
          <w:t>vtkCompassRepresentation</w:t>
        </w:r>
        <w:r>
          <w:rPr>
            <w:spacing w:val="-26"/>
            <w:sz w:val="18"/>
          </w:rPr>
          <w:t> </w:t>
        </w:r>
        <w:r>
          <w:rPr>
            <w:sz w:val="18"/>
          </w:rPr>
          <w:t>288</w:t>
        </w:r>
      </w:hyperlink>
    </w:p>
    <w:p>
      <w:pPr>
        <w:spacing w:before="16"/>
        <w:ind w:left="121" w:right="0" w:firstLine="0"/>
        <w:jc w:val="left"/>
        <w:rPr>
          <w:sz w:val="18"/>
        </w:rPr>
      </w:pPr>
      <w:hyperlink w:history="true" w:anchor="_bookmark2862">
        <w:r>
          <w:rPr>
            <w:sz w:val="18"/>
          </w:rPr>
          <w:t>vtkCompositeDataPipeline</w:t>
        </w:r>
        <w:r>
          <w:rPr>
            <w:spacing w:val="-7"/>
            <w:sz w:val="18"/>
          </w:rPr>
          <w:t> </w:t>
        </w:r>
        <w:r>
          <w:rPr>
            <w:sz w:val="18"/>
          </w:rPr>
          <w:t>326</w:t>
        </w:r>
      </w:hyperlink>
    </w:p>
    <w:p>
      <w:pPr>
        <w:spacing w:before="16"/>
        <w:ind w:left="121" w:right="0" w:firstLine="0"/>
        <w:jc w:val="left"/>
        <w:rPr>
          <w:sz w:val="18"/>
        </w:rPr>
      </w:pPr>
      <w:hyperlink w:history="true" w:anchor="_bookmark2120">
        <w:r>
          <w:rPr>
            <w:sz w:val="18"/>
          </w:rPr>
          <w:t>vtkCompositeDataSet 243</w:t>
        </w:r>
      </w:hyperlink>
    </w:p>
    <w:p>
      <w:pPr>
        <w:spacing w:before="17"/>
        <w:ind w:left="121" w:right="0" w:firstLine="0"/>
        <w:jc w:val="left"/>
        <w:rPr>
          <w:sz w:val="18"/>
        </w:rPr>
      </w:pPr>
      <w:hyperlink w:history="true" w:anchor="_bookmark1907">
        <w:r>
          <w:rPr>
            <w:sz w:val="18"/>
          </w:rPr>
          <w:t>vtkCone 215</w:t>
        </w:r>
      </w:hyperlink>
    </w:p>
    <w:p>
      <w:pPr>
        <w:spacing w:before="16"/>
        <w:ind w:left="121" w:right="0" w:firstLine="0"/>
        <w:jc w:val="left"/>
        <w:rPr>
          <w:sz w:val="18"/>
        </w:rPr>
      </w:pPr>
      <w:hyperlink w:history="true" w:anchor="_bookmark1537">
        <w:r>
          <w:rPr>
            <w:sz w:val="18"/>
          </w:rPr>
          <w:t>vtkConeLayoutStrategy 172</w:t>
        </w:r>
      </w:hyperlink>
    </w:p>
    <w:p>
      <w:pPr>
        <w:spacing w:before="16"/>
        <w:ind w:left="121" w:right="0" w:firstLine="0"/>
        <w:jc w:val="left"/>
        <w:rPr>
          <w:sz w:val="18"/>
        </w:rPr>
      </w:pPr>
      <w:hyperlink w:history="true" w:anchor="_bookmark776">
        <w:r>
          <w:rPr>
            <w:sz w:val="18"/>
          </w:rPr>
          <w:t>vtkConeSource 95, </w:t>
        </w:r>
      </w:hyperlink>
      <w:hyperlink w:history="true" w:anchor="_bookmark3338">
        <w:r>
          <w:rPr>
            <w:sz w:val="18"/>
          </w:rPr>
          <w:t>446</w:t>
        </w:r>
      </w:hyperlink>
    </w:p>
    <w:p>
      <w:pPr>
        <w:spacing w:before="16"/>
        <w:ind w:left="121" w:right="0" w:firstLine="0"/>
        <w:jc w:val="left"/>
        <w:rPr>
          <w:sz w:val="18"/>
        </w:rPr>
      </w:pPr>
      <w:hyperlink w:history="true" w:anchor="_bookmark860">
        <w:r>
          <w:rPr>
            <w:sz w:val="18"/>
          </w:rPr>
          <w:t>vtkConnectivityFilter 105, </w:t>
        </w:r>
      </w:hyperlink>
      <w:hyperlink w:history="true" w:anchor="_bookmark985">
        <w:r>
          <w:rPr>
            <w:sz w:val="18"/>
          </w:rPr>
          <w:t>116, </w:t>
        </w:r>
      </w:hyperlink>
      <w:hyperlink w:history="true" w:anchor="_bookmark3493">
        <w:r>
          <w:rPr>
            <w:sz w:val="18"/>
          </w:rPr>
          <w:t>455</w:t>
        </w:r>
      </w:hyperlink>
    </w:p>
    <w:p>
      <w:pPr>
        <w:spacing w:before="16"/>
        <w:ind w:left="121" w:right="0" w:firstLine="0"/>
        <w:jc w:val="left"/>
        <w:rPr>
          <w:sz w:val="18"/>
        </w:rPr>
      </w:pPr>
      <w:hyperlink w:history="true" w:anchor="_bookmark1538">
        <w:r>
          <w:rPr>
            <w:sz w:val="18"/>
          </w:rPr>
          <w:t>vtkConstrained2DLayoutStrategy 172</w:t>
        </w:r>
      </w:hyperlink>
    </w:p>
    <w:p>
      <w:pPr>
        <w:spacing w:before="17"/>
        <w:ind w:left="121" w:right="0" w:firstLine="0"/>
        <w:jc w:val="left"/>
        <w:rPr>
          <w:sz w:val="18"/>
        </w:rPr>
      </w:pPr>
      <w:hyperlink w:history="true" w:anchor="_bookmark767">
        <w:r>
          <w:rPr>
            <w:sz w:val="18"/>
          </w:rPr>
          <w:t>vtkContourFilter 93, </w:t>
        </w:r>
      </w:hyperlink>
      <w:hyperlink w:history="true" w:anchor="_bookmark832">
        <w:r>
          <w:rPr>
            <w:sz w:val="18"/>
          </w:rPr>
          <w:t>100, </w:t>
        </w:r>
      </w:hyperlink>
      <w:hyperlink w:history="true" w:anchor="_bookmark841">
        <w:r>
          <w:rPr>
            <w:sz w:val="18"/>
          </w:rPr>
          <w:t>102, </w:t>
        </w:r>
      </w:hyperlink>
      <w:hyperlink w:history="true" w:anchor="_bookmark989">
        <w:r>
          <w:rPr>
            <w:sz w:val="18"/>
          </w:rPr>
          <w:t>117, </w:t>
        </w:r>
      </w:hyperlink>
      <w:hyperlink w:history="true" w:anchor="_bookmark1001">
        <w:r>
          <w:rPr>
            <w:sz w:val="18"/>
          </w:rPr>
          <w:t>119, </w:t>
        </w:r>
      </w:hyperlink>
      <w:hyperlink w:history="true" w:anchor="_bookmark1911">
        <w:r>
          <w:rPr>
            <w:sz w:val="18"/>
          </w:rPr>
          <w:t>216, </w:t>
        </w:r>
      </w:hyperlink>
      <w:hyperlink w:history="true" w:anchor="_bookmark3494">
        <w:r>
          <w:rPr>
            <w:sz w:val="18"/>
          </w:rPr>
          <w:t>455</w:t>
        </w:r>
      </w:hyperlink>
    </w:p>
    <w:p>
      <w:pPr>
        <w:spacing w:before="16"/>
        <w:ind w:left="481" w:right="0" w:firstLine="0"/>
        <w:jc w:val="left"/>
        <w:rPr>
          <w:sz w:val="18"/>
        </w:rPr>
      </w:pPr>
      <w:hyperlink w:history="true" w:anchor="_bookmark769">
        <w:r>
          <w:rPr>
            <w:sz w:val="18"/>
          </w:rPr>
          <w:t>GenerateValues() 94</w:t>
        </w:r>
      </w:hyperlink>
    </w:p>
    <w:p>
      <w:pPr>
        <w:spacing w:before="16"/>
        <w:ind w:left="201" w:right="1985" w:firstLine="0"/>
        <w:jc w:val="center"/>
        <w:rPr>
          <w:sz w:val="18"/>
        </w:rPr>
      </w:pPr>
      <w:hyperlink w:history="true" w:anchor="_bookmark768">
        <w:r>
          <w:rPr>
            <w:sz w:val="18"/>
          </w:rPr>
          <w:t>SetValue() 94</w:t>
        </w:r>
      </w:hyperlink>
    </w:p>
    <w:p>
      <w:pPr>
        <w:spacing w:before="16"/>
        <w:ind w:left="121" w:right="0" w:firstLine="0"/>
        <w:jc w:val="left"/>
        <w:rPr>
          <w:sz w:val="18"/>
        </w:rPr>
      </w:pPr>
      <w:hyperlink w:history="true" w:anchor="_bookmark990">
        <w:r>
          <w:rPr>
            <w:sz w:val="18"/>
          </w:rPr>
          <w:t>vtkContourGrid 117, </w:t>
        </w:r>
      </w:hyperlink>
      <w:hyperlink w:history="true" w:anchor="_bookmark3641">
        <w:r>
          <w:rPr>
            <w:sz w:val="18"/>
          </w:rPr>
          <w:t>462</w:t>
        </w:r>
      </w:hyperlink>
    </w:p>
    <w:p>
      <w:pPr>
        <w:spacing w:before="16"/>
        <w:ind w:left="121" w:right="0" w:firstLine="0"/>
        <w:jc w:val="left"/>
        <w:rPr>
          <w:sz w:val="18"/>
        </w:rPr>
      </w:pPr>
      <w:hyperlink w:history="true" w:anchor="_bookmark2452">
        <w:r>
          <w:rPr>
            <w:sz w:val="18"/>
          </w:rPr>
          <w:t>vtkContourLineInterpolator 276</w:t>
        </w:r>
      </w:hyperlink>
    </w:p>
    <w:p>
      <w:pPr>
        <w:spacing w:before="17"/>
        <w:ind w:left="121" w:right="0" w:firstLine="0"/>
        <w:jc w:val="left"/>
        <w:rPr>
          <w:sz w:val="18"/>
        </w:rPr>
      </w:pPr>
      <w:hyperlink w:history="true" w:anchor="_bookmark3101">
        <w:r>
          <w:rPr>
            <w:sz w:val="18"/>
          </w:rPr>
          <w:t>vtkContourValues 392</w:t>
        </w:r>
      </w:hyperlink>
    </w:p>
    <w:p>
      <w:pPr>
        <w:spacing w:before="16"/>
        <w:ind w:left="121" w:right="0" w:firstLine="0"/>
        <w:jc w:val="left"/>
        <w:rPr>
          <w:sz w:val="18"/>
        </w:rPr>
      </w:pPr>
      <w:hyperlink w:history="true" w:anchor="_bookmark2451">
        <w:r>
          <w:rPr>
            <w:sz w:val="18"/>
          </w:rPr>
          <w:t>vtkContourWidget 276, </w:t>
        </w:r>
      </w:hyperlink>
      <w:hyperlink w:history="true" w:anchor="_bookmark2479">
        <w:r>
          <w:rPr>
            <w:sz w:val="18"/>
          </w:rPr>
          <w:t>280</w:t>
        </w:r>
      </w:hyperlink>
    </w:p>
    <w:p>
      <w:pPr>
        <w:spacing w:before="16"/>
        <w:ind w:left="121" w:right="0" w:firstLine="0"/>
        <w:jc w:val="left"/>
        <w:rPr>
          <w:sz w:val="18"/>
        </w:rPr>
      </w:pPr>
      <w:hyperlink w:history="true" w:anchor="_bookmark3784">
        <w:r>
          <w:rPr>
            <w:sz w:val="18"/>
          </w:rPr>
          <w:t>vtkConvertSelectionDomain 468</w:t>
        </w:r>
      </w:hyperlink>
    </w:p>
    <w:p>
      <w:pPr>
        <w:spacing w:before="16"/>
        <w:ind w:left="121" w:right="0" w:firstLine="0"/>
        <w:jc w:val="left"/>
        <w:rPr>
          <w:sz w:val="18"/>
        </w:rPr>
      </w:pPr>
      <w:hyperlink w:history="true" w:anchor="_bookmark520">
        <w:r>
          <w:rPr>
            <w:sz w:val="18"/>
          </w:rPr>
          <w:t>vtkCoordinate 62, </w:t>
        </w:r>
      </w:hyperlink>
      <w:hyperlink w:history="true" w:anchor="_bookmark547">
        <w:r>
          <w:rPr>
            <w:sz w:val="18"/>
          </w:rPr>
          <w:t>65</w:t>
        </w:r>
      </w:hyperlink>
    </w:p>
    <w:p>
      <w:pPr>
        <w:spacing w:before="17"/>
        <w:ind w:left="121" w:right="0" w:firstLine="0"/>
        <w:jc w:val="left"/>
        <w:rPr>
          <w:sz w:val="18"/>
        </w:rPr>
      </w:pPr>
      <w:hyperlink w:history="true" w:anchor="_bookmark3680">
        <w:r>
          <w:rPr>
            <w:sz w:val="18"/>
          </w:rPr>
          <w:t>vtkCornerAnnotation 464</w:t>
        </w:r>
      </w:hyperlink>
    </w:p>
    <w:p>
      <w:pPr>
        <w:spacing w:before="16"/>
        <w:ind w:left="121" w:right="0" w:firstLine="0"/>
        <w:jc w:val="left"/>
        <w:rPr>
          <w:sz w:val="18"/>
        </w:rPr>
      </w:pPr>
      <w:hyperlink w:history="true" w:anchor="_bookmark1839">
        <w:r>
          <w:rPr>
            <w:sz w:val="18"/>
          </w:rPr>
          <w:t>vtkCosineSimilarity 206</w:t>
        </w:r>
      </w:hyperlink>
    </w:p>
    <w:p>
      <w:pPr>
        <w:spacing w:before="16"/>
        <w:ind w:left="121" w:right="0" w:firstLine="0"/>
        <w:jc w:val="left"/>
        <w:rPr>
          <w:sz w:val="18"/>
        </w:rPr>
      </w:pPr>
      <w:hyperlink w:history="true" w:anchor="_bookmark1539">
        <w:r>
          <w:rPr>
            <w:sz w:val="18"/>
          </w:rPr>
          <w:t>vtkCosmicTreeLayoutStrategy 172</w:t>
        </w:r>
      </w:hyperlink>
    </w:p>
    <w:p>
      <w:pPr>
        <w:spacing w:before="16"/>
        <w:ind w:left="121" w:right="0" w:firstLine="0"/>
        <w:jc w:val="left"/>
        <w:rPr>
          <w:sz w:val="18"/>
        </w:rPr>
      </w:pPr>
      <w:hyperlink w:history="true" w:anchor="_bookmark2088">
        <w:r>
          <w:rPr>
            <w:sz w:val="18"/>
          </w:rPr>
          <w:t>vtkCosmoReader 242</w:t>
        </w:r>
      </w:hyperlink>
    </w:p>
    <w:p>
      <w:pPr>
        <w:spacing w:before="16"/>
        <w:ind w:left="121" w:right="0" w:firstLine="0"/>
        <w:jc w:val="left"/>
        <w:rPr>
          <w:sz w:val="18"/>
        </w:rPr>
      </w:pPr>
      <w:hyperlink w:history="true" w:anchor="_bookmark570">
        <w:r>
          <w:rPr>
            <w:sz w:val="18"/>
          </w:rPr>
          <w:t>vtkCubeAxesActor2D 68, </w:t>
        </w:r>
      </w:hyperlink>
      <w:hyperlink w:history="true" w:anchor="_bookmark3681">
        <w:r>
          <w:rPr>
            <w:sz w:val="18"/>
          </w:rPr>
          <w:t>464</w:t>
        </w:r>
      </w:hyperlink>
    </w:p>
    <w:p>
      <w:pPr>
        <w:spacing w:before="17"/>
        <w:ind w:left="481" w:right="0" w:firstLine="0"/>
        <w:jc w:val="left"/>
        <w:rPr>
          <w:sz w:val="18"/>
        </w:rPr>
      </w:pPr>
      <w:hyperlink w:history="true" w:anchor="_bookmark572">
        <w:r>
          <w:rPr>
            <w:sz w:val="18"/>
          </w:rPr>
          <w:t>SetFlyModeToClosestTriad() 68</w:t>
        </w:r>
      </w:hyperlink>
    </w:p>
    <w:p>
      <w:pPr>
        <w:spacing w:before="16"/>
        <w:ind w:left="481" w:right="0" w:firstLine="0"/>
        <w:jc w:val="left"/>
        <w:rPr>
          <w:sz w:val="18"/>
        </w:rPr>
      </w:pPr>
      <w:hyperlink w:history="true" w:anchor="_bookmark573">
        <w:r>
          <w:rPr>
            <w:sz w:val="18"/>
          </w:rPr>
          <w:t>SetFlyModeToOuterEdges() 68</w:t>
        </w:r>
      </w:hyperlink>
    </w:p>
    <w:p>
      <w:pPr>
        <w:spacing w:before="16"/>
        <w:ind w:left="121" w:right="0" w:firstLine="0"/>
        <w:jc w:val="left"/>
        <w:rPr>
          <w:sz w:val="18"/>
        </w:rPr>
      </w:pPr>
      <w:hyperlink w:history="true" w:anchor="_bookmark3339">
        <w:r>
          <w:rPr>
            <w:sz w:val="18"/>
          </w:rPr>
          <w:t>vtkCubeSource 446</w:t>
        </w:r>
      </w:hyperlink>
    </w:p>
    <w:p>
      <w:pPr>
        <w:spacing w:before="16"/>
        <w:ind w:left="121" w:right="0" w:firstLine="0"/>
        <w:jc w:val="left"/>
        <w:rPr>
          <w:sz w:val="18"/>
        </w:rPr>
      </w:pPr>
      <w:hyperlink w:history="true" w:anchor="_bookmark3340">
        <w:r>
          <w:rPr>
            <w:sz w:val="18"/>
          </w:rPr>
          <w:t>vtkCursor3D 446</w:t>
        </w:r>
      </w:hyperlink>
    </w:p>
    <w:p>
      <w:pPr>
        <w:spacing w:before="17"/>
        <w:ind w:left="121" w:right="0" w:firstLine="0"/>
        <w:jc w:val="left"/>
        <w:rPr>
          <w:sz w:val="18"/>
        </w:rPr>
      </w:pPr>
      <w:hyperlink w:history="true" w:anchor="_bookmark3590">
        <w:r>
          <w:rPr>
            <w:sz w:val="18"/>
          </w:rPr>
          <w:t>vtkCurvatures 460</w:t>
        </w:r>
      </w:hyperlink>
    </w:p>
    <w:p>
      <w:pPr>
        <w:spacing w:before="16"/>
        <w:ind w:left="121" w:right="0" w:firstLine="0"/>
        <w:jc w:val="left"/>
        <w:rPr>
          <w:sz w:val="18"/>
        </w:rPr>
      </w:pPr>
      <w:hyperlink w:history="true" w:anchor="_bookmark3495">
        <w:r>
          <w:rPr>
            <w:sz w:val="18"/>
          </w:rPr>
          <w:t>vtkCutMaterial 455</w:t>
        </w:r>
      </w:hyperlink>
    </w:p>
    <w:p>
      <w:pPr>
        <w:spacing w:before="16"/>
        <w:ind w:left="121" w:right="0" w:firstLine="0"/>
        <w:jc w:val="left"/>
        <w:rPr>
          <w:sz w:val="18"/>
        </w:rPr>
      </w:pPr>
      <w:hyperlink w:history="true" w:anchor="_bookmark815">
        <w:r>
          <w:rPr>
            <w:sz w:val="18"/>
          </w:rPr>
          <w:t>vtkCutter 99, </w:t>
        </w:r>
      </w:hyperlink>
      <w:hyperlink w:history="true" w:anchor="_bookmark2692">
        <w:r>
          <w:rPr>
            <w:sz w:val="18"/>
          </w:rPr>
          <w:t>305, </w:t>
        </w:r>
      </w:hyperlink>
      <w:hyperlink w:history="true" w:anchor="_bookmark3099">
        <w:r>
          <w:rPr>
            <w:sz w:val="18"/>
          </w:rPr>
          <w:t>392, </w:t>
        </w:r>
      </w:hyperlink>
      <w:hyperlink w:history="true" w:anchor="_bookmark3496">
        <w:r>
          <w:rPr>
            <w:sz w:val="18"/>
          </w:rPr>
          <w:t>455</w:t>
        </w:r>
      </w:hyperlink>
    </w:p>
    <w:p>
      <w:pPr>
        <w:spacing w:before="16"/>
        <w:ind w:left="481" w:right="0" w:firstLine="0"/>
        <w:jc w:val="left"/>
        <w:rPr>
          <w:sz w:val="18"/>
        </w:rPr>
      </w:pPr>
      <w:hyperlink w:history="true" w:anchor="_bookmark813">
        <w:r>
          <w:rPr>
            <w:sz w:val="18"/>
          </w:rPr>
          <w:t>GenerateValues() 99</w:t>
        </w:r>
      </w:hyperlink>
    </w:p>
    <w:p>
      <w:pPr>
        <w:spacing w:before="16"/>
        <w:ind w:left="201" w:right="1985" w:firstLine="0"/>
        <w:jc w:val="center"/>
        <w:rPr>
          <w:sz w:val="18"/>
        </w:rPr>
      </w:pPr>
      <w:hyperlink w:history="true" w:anchor="_bookmark814">
        <w:r>
          <w:rPr>
            <w:sz w:val="18"/>
          </w:rPr>
          <w:t>SetValue() 99</w:t>
        </w:r>
      </w:hyperlink>
    </w:p>
    <w:p>
      <w:pPr>
        <w:spacing w:before="17"/>
        <w:ind w:left="121" w:right="0" w:firstLine="0"/>
        <w:jc w:val="left"/>
        <w:rPr>
          <w:sz w:val="18"/>
        </w:rPr>
      </w:pPr>
      <w:hyperlink w:history="true" w:anchor="_bookmark2693">
        <w:r>
          <w:rPr>
            <w:sz w:val="18"/>
          </w:rPr>
          <w:t>vtkCxxSetObjectMacro() 305</w:t>
        </w:r>
      </w:hyperlink>
    </w:p>
    <w:p>
      <w:pPr>
        <w:spacing w:before="16"/>
        <w:ind w:left="121" w:right="0" w:firstLine="0"/>
        <w:jc w:val="left"/>
        <w:rPr>
          <w:sz w:val="18"/>
        </w:rPr>
      </w:pPr>
      <w:hyperlink w:history="true" w:anchor="_bookmark312">
        <w:r>
          <w:rPr>
            <w:sz w:val="18"/>
          </w:rPr>
          <w:t>vtkCylinderSource 42,</w:t>
        </w:r>
        <w:r>
          <w:rPr>
            <w:spacing w:val="-21"/>
            <w:sz w:val="18"/>
          </w:rPr>
          <w:t> </w:t>
        </w:r>
      </w:hyperlink>
      <w:hyperlink w:history="true" w:anchor="_bookmark3341">
        <w:r>
          <w:rPr>
            <w:sz w:val="18"/>
          </w:rPr>
          <w:t>446</w:t>
        </w:r>
      </w:hyperlink>
    </w:p>
    <w:p>
      <w:pPr>
        <w:spacing w:before="16"/>
        <w:ind w:left="121" w:right="0" w:firstLine="0"/>
        <w:jc w:val="left"/>
        <w:rPr>
          <w:sz w:val="18"/>
        </w:rPr>
      </w:pPr>
      <w:hyperlink w:history="true" w:anchor="_bookmark3497">
        <w:r>
          <w:rPr>
            <w:sz w:val="18"/>
          </w:rPr>
          <w:t>vtkDashedStreamLine</w:t>
        </w:r>
        <w:r>
          <w:rPr>
            <w:spacing w:val="-21"/>
            <w:sz w:val="18"/>
          </w:rPr>
          <w:t> </w:t>
        </w:r>
        <w:r>
          <w:rPr>
            <w:sz w:val="18"/>
          </w:rPr>
          <w:t>456</w:t>
        </w:r>
      </w:hyperlink>
    </w:p>
    <w:p>
      <w:pPr>
        <w:spacing w:before="16"/>
        <w:ind w:left="121" w:right="0" w:firstLine="0"/>
        <w:jc w:val="left"/>
        <w:rPr>
          <w:sz w:val="18"/>
        </w:rPr>
      </w:pPr>
      <w:hyperlink w:history="true" w:anchor="_bookmark1667">
        <w:r>
          <w:rPr>
            <w:sz w:val="18"/>
          </w:rPr>
          <w:t>vtkDataArray 185, </w:t>
        </w:r>
      </w:hyperlink>
      <w:hyperlink w:history="true" w:anchor="_bookmark1782">
        <w:r>
          <w:rPr>
            <w:sz w:val="18"/>
          </w:rPr>
          <w:t>199, </w:t>
        </w:r>
      </w:hyperlink>
      <w:hyperlink w:history="true" w:anchor="_bookmark2873">
        <w:r>
          <w:rPr>
            <w:sz w:val="18"/>
          </w:rPr>
          <w:t>327, </w:t>
        </w:r>
      </w:hyperlink>
      <w:hyperlink w:history="true" w:anchor="_bookmark2879">
        <w:r>
          <w:rPr>
            <w:sz w:val="18"/>
          </w:rPr>
          <w:t>328, </w:t>
        </w:r>
      </w:hyperlink>
      <w:hyperlink w:history="true" w:anchor="_bookmark2919">
        <w:r>
          <w:rPr>
            <w:sz w:val="18"/>
          </w:rPr>
          <w:t>332</w:t>
        </w:r>
      </w:hyperlink>
    </w:p>
    <w:p>
      <w:pPr>
        <w:spacing w:before="16"/>
        <w:ind w:left="461" w:right="1984" w:firstLine="0"/>
        <w:jc w:val="center"/>
        <w:rPr>
          <w:sz w:val="18"/>
        </w:rPr>
      </w:pPr>
      <w:hyperlink w:history="true" w:anchor="_bookmark733">
        <w:r>
          <w:rPr>
            <w:sz w:val="18"/>
          </w:rPr>
          <w:t>InsertTuple1() 90</w:t>
        </w:r>
      </w:hyperlink>
    </w:p>
    <w:p>
      <w:pPr>
        <w:spacing w:before="17"/>
        <w:ind w:left="282" w:right="1985" w:firstLine="0"/>
        <w:jc w:val="center"/>
        <w:rPr>
          <w:sz w:val="18"/>
        </w:rPr>
      </w:pPr>
      <w:hyperlink w:history="true" w:anchor="_bookmark1008">
        <w:r>
          <w:rPr>
            <w:sz w:val="18"/>
          </w:rPr>
          <w:t>SetArray() 120</w:t>
        </w:r>
      </w:hyperlink>
    </w:p>
    <w:p>
      <w:pPr>
        <w:spacing w:before="92"/>
        <w:ind w:left="481" w:right="0" w:firstLine="0"/>
        <w:jc w:val="left"/>
        <w:rPr>
          <w:sz w:val="18"/>
        </w:rPr>
      </w:pPr>
      <w:r>
        <w:rPr/>
        <w:br w:type="column"/>
      </w:r>
      <w:hyperlink w:history="true" w:anchor="_bookmark734">
        <w:r>
          <w:rPr>
            <w:sz w:val="18"/>
          </w:rPr>
          <w:t>SetNumberOfTuples() 90</w:t>
        </w:r>
      </w:hyperlink>
    </w:p>
    <w:p>
      <w:pPr>
        <w:spacing w:before="17"/>
        <w:ind w:left="481" w:right="0" w:firstLine="0"/>
        <w:jc w:val="left"/>
        <w:rPr>
          <w:sz w:val="18"/>
        </w:rPr>
      </w:pPr>
      <w:hyperlink w:history="true" w:anchor="_bookmark736">
        <w:r>
          <w:rPr>
            <w:sz w:val="18"/>
          </w:rPr>
          <w:t>SetTuple2() 90</w:t>
        </w:r>
      </w:hyperlink>
    </w:p>
    <w:p>
      <w:pPr>
        <w:spacing w:before="16"/>
        <w:ind w:left="481" w:right="0" w:firstLine="0"/>
        <w:jc w:val="left"/>
        <w:rPr>
          <w:sz w:val="18"/>
        </w:rPr>
      </w:pPr>
      <w:hyperlink w:history="true" w:anchor="_bookmark3094">
        <w:r>
          <w:rPr>
            <w:sz w:val="18"/>
          </w:rPr>
          <w:t>Squeeze() 391</w:t>
        </w:r>
      </w:hyperlink>
    </w:p>
    <w:p>
      <w:pPr>
        <w:spacing w:before="16"/>
        <w:ind w:left="121" w:right="0" w:firstLine="0"/>
        <w:jc w:val="left"/>
        <w:rPr>
          <w:sz w:val="18"/>
        </w:rPr>
      </w:pPr>
      <w:hyperlink w:history="true" w:anchor="_bookmark727">
        <w:r>
          <w:rPr>
            <w:sz w:val="18"/>
          </w:rPr>
          <w:t>vtkDataArrays 90</w:t>
        </w:r>
      </w:hyperlink>
    </w:p>
    <w:p>
      <w:pPr>
        <w:spacing w:before="16"/>
        <w:ind w:left="121" w:right="0" w:firstLine="0"/>
        <w:jc w:val="left"/>
        <w:rPr>
          <w:sz w:val="18"/>
        </w:rPr>
      </w:pPr>
      <w:hyperlink w:history="true" w:anchor="_bookmark222">
        <w:r>
          <w:rPr>
            <w:sz w:val="18"/>
          </w:rPr>
          <w:t>vtkDataObject 25, </w:t>
        </w:r>
      </w:hyperlink>
      <w:hyperlink w:history="true" w:anchor="_bookmark1828">
        <w:r>
          <w:rPr>
            <w:sz w:val="18"/>
          </w:rPr>
          <w:t>205, </w:t>
        </w:r>
      </w:hyperlink>
      <w:hyperlink w:history="true" w:anchor="_bookmark2007">
        <w:r>
          <w:rPr>
            <w:sz w:val="18"/>
          </w:rPr>
          <w:t>240, </w:t>
        </w:r>
      </w:hyperlink>
      <w:hyperlink w:history="true" w:anchor="_bookmark2136">
        <w:r>
          <w:rPr>
            <w:sz w:val="18"/>
          </w:rPr>
          <w:t>243, </w:t>
        </w:r>
      </w:hyperlink>
      <w:hyperlink w:history="true" w:anchor="_bookmark2146">
        <w:r>
          <w:rPr>
            <w:sz w:val="18"/>
          </w:rPr>
          <w:t>244, </w:t>
        </w:r>
      </w:hyperlink>
      <w:hyperlink w:history="true" w:anchor="_bookmark2290">
        <w:r>
          <w:rPr>
            <w:sz w:val="18"/>
          </w:rPr>
          <w:t>252, </w:t>
        </w:r>
      </w:hyperlink>
      <w:hyperlink w:history="true" w:anchor="_bookmark3776">
        <w:r>
          <w:rPr>
            <w:sz w:val="18"/>
          </w:rPr>
          <w:t>468</w:t>
        </w:r>
      </w:hyperlink>
    </w:p>
    <w:p>
      <w:pPr>
        <w:spacing w:before="16"/>
        <w:ind w:left="121" w:right="0" w:firstLine="0"/>
        <w:jc w:val="left"/>
        <w:rPr>
          <w:sz w:val="18"/>
        </w:rPr>
      </w:pPr>
      <w:hyperlink w:history="true" w:anchor="_bookmark3053">
        <w:r>
          <w:rPr>
            <w:sz w:val="18"/>
          </w:rPr>
          <w:t>vtkDataObjectAlgorithm 386</w:t>
        </w:r>
      </w:hyperlink>
    </w:p>
    <w:p>
      <w:pPr>
        <w:spacing w:before="17"/>
        <w:ind w:left="121" w:right="0" w:firstLine="0"/>
        <w:jc w:val="left"/>
        <w:rPr>
          <w:sz w:val="18"/>
        </w:rPr>
      </w:pPr>
      <w:hyperlink w:history="true" w:anchor="_bookmark2009">
        <w:r>
          <w:rPr>
            <w:sz w:val="18"/>
          </w:rPr>
          <w:t>vtkDataObjectReader 240, </w:t>
        </w:r>
      </w:hyperlink>
      <w:hyperlink w:history="true" w:anchor="_bookmark2298">
        <w:r>
          <w:rPr>
            <w:sz w:val="18"/>
          </w:rPr>
          <w:t>253</w:t>
        </w:r>
      </w:hyperlink>
    </w:p>
    <w:p>
      <w:pPr>
        <w:spacing w:before="16"/>
        <w:ind w:left="121" w:right="0" w:firstLine="0"/>
        <w:jc w:val="left"/>
        <w:rPr>
          <w:sz w:val="18"/>
        </w:rPr>
      </w:pPr>
      <w:hyperlink w:history="true" w:anchor="_bookmark2003">
        <w:r>
          <w:rPr>
            <w:sz w:val="18"/>
          </w:rPr>
          <w:t>vtkDataObjects 239, </w:t>
        </w:r>
      </w:hyperlink>
      <w:hyperlink w:history="true" w:anchor="_bookmark2137">
        <w:r>
          <w:rPr>
            <w:sz w:val="18"/>
          </w:rPr>
          <w:t>243</w:t>
        </w:r>
      </w:hyperlink>
    </w:p>
    <w:p>
      <w:pPr>
        <w:spacing w:before="16"/>
        <w:ind w:left="121" w:right="0" w:firstLine="0"/>
        <w:jc w:val="left"/>
        <w:rPr>
          <w:sz w:val="18"/>
        </w:rPr>
      </w:pPr>
      <w:hyperlink w:history="true" w:anchor="_bookmark2286">
        <w:r>
          <w:rPr>
            <w:sz w:val="18"/>
          </w:rPr>
          <w:t>vtkDataObjectToDataSetFilter 251, </w:t>
        </w:r>
      </w:hyperlink>
      <w:hyperlink w:history="true" w:anchor="_bookmark2291">
        <w:r>
          <w:rPr>
            <w:sz w:val="18"/>
          </w:rPr>
          <w:t>252</w:t>
        </w:r>
      </w:hyperlink>
    </w:p>
    <w:p>
      <w:pPr>
        <w:spacing w:before="16"/>
        <w:ind w:left="121" w:right="0" w:firstLine="0"/>
        <w:jc w:val="left"/>
        <w:rPr>
          <w:sz w:val="18"/>
        </w:rPr>
      </w:pPr>
      <w:hyperlink w:history="true" w:anchor="_bookmark1507">
        <w:r>
          <w:rPr>
            <w:sz w:val="18"/>
          </w:rPr>
          <w:t>vtkDataObjectToTable 170, </w:t>
        </w:r>
      </w:hyperlink>
      <w:hyperlink w:history="true" w:anchor="_bookmark3738">
        <w:r>
          <w:rPr>
            <w:sz w:val="18"/>
          </w:rPr>
          <w:t>467</w:t>
        </w:r>
      </w:hyperlink>
    </w:p>
    <w:p>
      <w:pPr>
        <w:spacing w:before="17"/>
        <w:ind w:left="121" w:right="0" w:firstLine="0"/>
        <w:jc w:val="left"/>
        <w:rPr>
          <w:sz w:val="18"/>
        </w:rPr>
      </w:pPr>
      <w:hyperlink w:history="true" w:anchor="_bookmark2147">
        <w:r>
          <w:rPr>
            <w:sz w:val="18"/>
          </w:rPr>
          <w:t>vtkDataObjectWriter 244, </w:t>
        </w:r>
      </w:hyperlink>
      <w:hyperlink w:history="true" w:anchor="_bookmark2299">
        <w:r>
          <w:rPr>
            <w:sz w:val="18"/>
          </w:rPr>
          <w:t>253</w:t>
        </w:r>
      </w:hyperlink>
    </w:p>
    <w:p>
      <w:pPr>
        <w:spacing w:before="16"/>
        <w:ind w:left="121" w:right="0" w:firstLine="0"/>
        <w:jc w:val="left"/>
        <w:rPr>
          <w:sz w:val="18"/>
        </w:rPr>
      </w:pPr>
      <w:hyperlink w:history="true" w:anchor="_bookmark1583">
        <w:r>
          <w:rPr>
            <w:sz w:val="18"/>
          </w:rPr>
          <w:t>vtkDataRepresentation 176, </w:t>
        </w:r>
      </w:hyperlink>
      <w:hyperlink w:history="true" w:anchor="_bookmark3785">
        <w:r>
          <w:rPr>
            <w:sz w:val="18"/>
          </w:rPr>
          <w:t>468</w:t>
        </w:r>
      </w:hyperlink>
    </w:p>
    <w:p>
      <w:pPr>
        <w:spacing w:before="17"/>
        <w:ind w:left="121" w:right="0" w:firstLine="0"/>
        <w:jc w:val="left"/>
        <w:rPr>
          <w:sz w:val="18"/>
        </w:rPr>
      </w:pPr>
      <w:hyperlink w:history="true" w:anchor="_bookmark224">
        <w:r>
          <w:rPr>
            <w:sz w:val="18"/>
          </w:rPr>
          <w:t>vtkDataSet 25, </w:t>
        </w:r>
      </w:hyperlink>
      <w:hyperlink w:history="true" w:anchor="_bookmark639">
        <w:r>
          <w:rPr>
            <w:sz w:val="18"/>
          </w:rPr>
          <w:t>76, </w:t>
        </w:r>
      </w:hyperlink>
      <w:hyperlink w:history="true" w:anchor="_bookmark710">
        <w:r>
          <w:rPr>
            <w:sz w:val="18"/>
          </w:rPr>
          <w:t>89, </w:t>
        </w:r>
      </w:hyperlink>
      <w:hyperlink w:history="true" w:anchor="_bookmark857">
        <w:r>
          <w:rPr>
            <w:sz w:val="18"/>
          </w:rPr>
          <w:t>104, </w:t>
        </w:r>
      </w:hyperlink>
      <w:hyperlink w:history="true" w:anchor="_bookmark952">
        <w:r>
          <w:rPr>
            <w:sz w:val="18"/>
          </w:rPr>
          <w:t>112, </w:t>
        </w:r>
      </w:hyperlink>
      <w:hyperlink w:history="true" w:anchor="_bookmark981">
        <w:r>
          <w:rPr>
            <w:sz w:val="18"/>
          </w:rPr>
          <w:t>115, </w:t>
        </w:r>
      </w:hyperlink>
      <w:hyperlink w:history="true" w:anchor="_bookmark1508">
        <w:r>
          <w:rPr>
            <w:sz w:val="18"/>
          </w:rPr>
          <w:t>170, </w:t>
        </w:r>
      </w:hyperlink>
      <w:hyperlink w:history="true" w:anchor="_bookmark1525">
        <w:r>
          <w:rPr>
            <w:sz w:val="18"/>
          </w:rPr>
          <w:t>171, </w:t>
        </w:r>
      </w:hyperlink>
      <w:hyperlink w:history="true" w:anchor="_bookmark1988">
        <w:r>
          <w:rPr>
            <w:sz w:val="18"/>
          </w:rPr>
          <w:t>232,</w:t>
        </w:r>
      </w:hyperlink>
    </w:p>
    <w:p>
      <w:pPr>
        <w:spacing w:before="13"/>
        <w:ind w:left="101" w:right="1418" w:firstLine="0"/>
        <w:jc w:val="center"/>
        <w:rPr>
          <w:sz w:val="18"/>
        </w:rPr>
      </w:pPr>
      <w:hyperlink w:history="true" w:anchor="_bookmark2013">
        <w:r>
          <w:rPr>
            <w:sz w:val="18"/>
          </w:rPr>
          <w:t>240, </w:t>
        </w:r>
      </w:hyperlink>
      <w:hyperlink w:history="true" w:anchor="_bookmark2287">
        <w:r>
          <w:rPr>
            <w:sz w:val="18"/>
          </w:rPr>
          <w:t>251, </w:t>
        </w:r>
      </w:hyperlink>
      <w:hyperlink w:history="true" w:anchor="_bookmark2589">
        <w:r>
          <w:rPr>
            <w:sz w:val="18"/>
          </w:rPr>
          <w:t>292, </w:t>
        </w:r>
      </w:hyperlink>
      <w:hyperlink w:history="true" w:anchor="_bookmark2931">
        <w:r>
          <w:rPr>
            <w:sz w:val="18"/>
          </w:rPr>
          <w:t>333, </w:t>
        </w:r>
      </w:hyperlink>
      <w:hyperlink w:history="true" w:anchor="_bookmark3481">
        <w:r>
          <w:rPr>
            <w:sz w:val="18"/>
          </w:rPr>
          <w:t>455, </w:t>
        </w:r>
      </w:hyperlink>
      <w:hyperlink w:history="true" w:anchor="_bookmark3580">
        <w:r>
          <w:rPr>
            <w:sz w:val="18"/>
          </w:rPr>
          <w:t>459, </w:t>
        </w:r>
      </w:hyperlink>
      <w:hyperlink w:history="true" w:anchor="_bookmark3630">
        <w:r>
          <w:rPr>
            <w:sz w:val="18"/>
          </w:rPr>
          <w:t>462</w:t>
        </w:r>
      </w:hyperlink>
    </w:p>
    <w:p>
      <w:pPr>
        <w:spacing w:before="16"/>
        <w:ind w:left="481" w:right="0" w:firstLine="0"/>
        <w:jc w:val="left"/>
        <w:rPr>
          <w:sz w:val="18"/>
        </w:rPr>
      </w:pPr>
      <w:hyperlink w:history="true" w:anchor="_bookmark2934">
        <w:r>
          <w:rPr>
            <w:sz w:val="18"/>
          </w:rPr>
          <w:t>GetPoint() 333</w:t>
        </w:r>
      </w:hyperlink>
    </w:p>
    <w:p>
      <w:pPr>
        <w:spacing w:before="16"/>
        <w:ind w:left="121" w:right="0" w:firstLine="0"/>
        <w:jc w:val="left"/>
        <w:rPr>
          <w:sz w:val="18"/>
        </w:rPr>
      </w:pPr>
      <w:hyperlink w:history="true" w:anchor="_bookmark3054">
        <w:r>
          <w:rPr>
            <w:sz w:val="18"/>
          </w:rPr>
          <w:t>vtkDataSetAlgorithm 386, </w:t>
        </w:r>
      </w:hyperlink>
      <w:hyperlink w:history="true" w:anchor="_bookmark3182">
        <w:r>
          <w:rPr>
            <w:sz w:val="18"/>
          </w:rPr>
          <w:t>412, </w:t>
        </w:r>
      </w:hyperlink>
      <w:hyperlink w:history="true" w:anchor="_bookmark3187">
        <w:r>
          <w:rPr>
            <w:sz w:val="18"/>
          </w:rPr>
          <w:t>416</w:t>
        </w:r>
      </w:hyperlink>
    </w:p>
    <w:p>
      <w:pPr>
        <w:spacing w:before="16"/>
        <w:ind w:left="121" w:right="0" w:firstLine="0"/>
        <w:jc w:val="left"/>
        <w:rPr>
          <w:sz w:val="18"/>
        </w:rPr>
      </w:pPr>
      <w:hyperlink w:history="true" w:anchor="_bookmark2988">
        <w:r>
          <w:rPr>
            <w:sz w:val="18"/>
          </w:rPr>
          <w:t>vtkDataSetAttributes 362, </w:t>
        </w:r>
      </w:hyperlink>
      <w:hyperlink w:history="true" w:anchor="_bookmark2992">
        <w:r>
          <w:rPr>
            <w:sz w:val="18"/>
          </w:rPr>
          <w:t>364</w:t>
        </w:r>
      </w:hyperlink>
    </w:p>
    <w:p>
      <w:pPr>
        <w:spacing w:before="17"/>
        <w:ind w:left="481" w:right="0" w:firstLine="0"/>
        <w:jc w:val="left"/>
        <w:rPr>
          <w:sz w:val="18"/>
        </w:rPr>
      </w:pPr>
      <w:hyperlink w:history="true" w:anchor="_bookmark735">
        <w:r>
          <w:rPr>
            <w:sz w:val="18"/>
          </w:rPr>
          <w:t>SetScalars() 90</w:t>
        </w:r>
      </w:hyperlink>
    </w:p>
    <w:p>
      <w:pPr>
        <w:spacing w:before="16"/>
        <w:ind w:left="481" w:right="0" w:firstLine="0"/>
        <w:jc w:val="left"/>
        <w:rPr>
          <w:sz w:val="18"/>
        </w:rPr>
      </w:pPr>
      <w:hyperlink w:history="true" w:anchor="_bookmark737">
        <w:r>
          <w:rPr>
            <w:sz w:val="18"/>
          </w:rPr>
          <w:t>SetVectors() 91</w:t>
        </w:r>
      </w:hyperlink>
    </w:p>
    <w:p>
      <w:pPr>
        <w:spacing w:before="16"/>
        <w:ind w:left="121" w:right="0" w:firstLine="0"/>
        <w:jc w:val="left"/>
        <w:rPr>
          <w:sz w:val="18"/>
        </w:rPr>
      </w:pPr>
      <w:hyperlink w:history="true" w:anchor="_bookmark863">
        <w:r>
          <w:rPr>
            <w:sz w:val="18"/>
          </w:rPr>
          <w:t>vtkDataSetMapper 105, </w:t>
        </w:r>
      </w:hyperlink>
      <w:hyperlink w:history="true" w:anchor="_bookmark935">
        <w:r>
          <w:rPr>
            <w:sz w:val="18"/>
          </w:rPr>
          <w:t>112, </w:t>
        </w:r>
      </w:hyperlink>
      <w:hyperlink w:history="true" w:anchor="_bookmark1935">
        <w:r>
          <w:rPr>
            <w:sz w:val="18"/>
          </w:rPr>
          <w:t>222, </w:t>
        </w:r>
      </w:hyperlink>
      <w:hyperlink w:history="true" w:anchor="_bookmark3656">
        <w:r>
          <w:rPr>
            <w:sz w:val="18"/>
          </w:rPr>
          <w:t>463</w:t>
        </w:r>
      </w:hyperlink>
    </w:p>
    <w:p>
      <w:pPr>
        <w:spacing w:before="16"/>
        <w:ind w:left="121" w:right="0" w:firstLine="0"/>
        <w:jc w:val="left"/>
        <w:rPr>
          <w:sz w:val="18"/>
        </w:rPr>
      </w:pPr>
      <w:hyperlink w:history="true" w:anchor="_bookmark2014">
        <w:r>
          <w:rPr>
            <w:sz w:val="18"/>
          </w:rPr>
          <w:t>vtkDataSetReader 240</w:t>
        </w:r>
      </w:hyperlink>
    </w:p>
    <w:p>
      <w:pPr>
        <w:spacing w:before="17"/>
        <w:ind w:left="121" w:right="0" w:firstLine="0"/>
        <w:jc w:val="left"/>
        <w:rPr>
          <w:sz w:val="18"/>
        </w:rPr>
      </w:pPr>
      <w:hyperlink w:history="true" w:anchor="_bookmark2626">
        <w:r>
          <w:rPr>
            <w:sz w:val="18"/>
          </w:rPr>
          <w:t>vtkDataSets 294</w:t>
        </w:r>
      </w:hyperlink>
    </w:p>
    <w:p>
      <w:pPr>
        <w:spacing w:before="16"/>
        <w:ind w:left="121" w:right="0" w:firstLine="0"/>
        <w:jc w:val="left"/>
        <w:rPr>
          <w:sz w:val="18"/>
        </w:rPr>
      </w:pPr>
      <w:hyperlink w:history="true" w:anchor="_bookmark3498">
        <w:r>
          <w:rPr>
            <w:sz w:val="18"/>
          </w:rPr>
          <w:t>vtkDataSetSurfaceFilter 456</w:t>
        </w:r>
      </w:hyperlink>
    </w:p>
    <w:p>
      <w:pPr>
        <w:spacing w:before="17"/>
        <w:ind w:left="121" w:right="0" w:firstLine="0"/>
        <w:jc w:val="left"/>
        <w:rPr>
          <w:sz w:val="18"/>
        </w:rPr>
      </w:pPr>
      <w:hyperlink w:history="true" w:anchor="_bookmark2295">
        <w:r>
          <w:rPr>
            <w:sz w:val="18"/>
          </w:rPr>
          <w:t>vtkDataSetToDataObjectFilter 252, </w:t>
        </w:r>
      </w:hyperlink>
      <w:hyperlink w:history="true" w:anchor="_bookmark3499">
        <w:r>
          <w:rPr>
            <w:sz w:val="18"/>
          </w:rPr>
          <w:t>456</w:t>
        </w:r>
      </w:hyperlink>
    </w:p>
    <w:p>
      <w:pPr>
        <w:spacing w:before="16"/>
        <w:ind w:left="121" w:right="0" w:firstLine="0"/>
        <w:jc w:val="left"/>
        <w:rPr>
          <w:sz w:val="18"/>
        </w:rPr>
      </w:pPr>
      <w:hyperlink w:history="true" w:anchor="_bookmark3500">
        <w:r>
          <w:rPr>
            <w:sz w:val="18"/>
          </w:rPr>
          <w:t>vtkDataSetTriangleFilter 456</w:t>
        </w:r>
      </w:hyperlink>
    </w:p>
    <w:p>
      <w:pPr>
        <w:spacing w:line="259" w:lineRule="auto" w:before="17"/>
        <w:ind w:left="121" w:right="3704" w:firstLine="0"/>
        <w:jc w:val="left"/>
        <w:rPr>
          <w:sz w:val="18"/>
        </w:rPr>
      </w:pPr>
      <w:hyperlink w:history="true" w:anchor="_bookmark2152">
        <w:r>
          <w:rPr>
            <w:sz w:val="18"/>
          </w:rPr>
          <w:t>vtkDataSetWriter 244</w:t>
        </w:r>
      </w:hyperlink>
      <w:r>
        <w:rPr>
          <w:sz w:val="18"/>
        </w:rPr>
        <w:t> vtkDataWriter</w:t>
      </w:r>
    </w:p>
    <w:p>
      <w:pPr>
        <w:spacing w:line="206" w:lineRule="exact" w:before="0"/>
        <w:ind w:left="481" w:right="0" w:firstLine="0"/>
        <w:jc w:val="left"/>
        <w:rPr>
          <w:sz w:val="18"/>
        </w:rPr>
      </w:pPr>
      <w:hyperlink w:history="true" w:anchor="_bookmark2140">
        <w:r>
          <w:rPr>
            <w:sz w:val="18"/>
          </w:rPr>
          <w:t>SetFileTypeToASCII()</w:t>
        </w:r>
        <w:r>
          <w:rPr>
            <w:spacing w:val="-23"/>
            <w:sz w:val="18"/>
          </w:rPr>
          <w:t> </w:t>
        </w:r>
        <w:r>
          <w:rPr>
            <w:sz w:val="18"/>
          </w:rPr>
          <w:t>243</w:t>
        </w:r>
      </w:hyperlink>
    </w:p>
    <w:p>
      <w:pPr>
        <w:spacing w:before="16"/>
        <w:ind w:left="481" w:right="0" w:firstLine="0"/>
        <w:jc w:val="left"/>
        <w:rPr>
          <w:sz w:val="18"/>
        </w:rPr>
      </w:pPr>
      <w:hyperlink w:history="true" w:anchor="_bookmark2141">
        <w:r>
          <w:rPr>
            <w:sz w:val="18"/>
          </w:rPr>
          <w:t>SetFileTypeToBinary()</w:t>
        </w:r>
        <w:r>
          <w:rPr>
            <w:spacing w:val="-24"/>
            <w:sz w:val="18"/>
          </w:rPr>
          <w:t> </w:t>
        </w:r>
        <w:r>
          <w:rPr>
            <w:sz w:val="18"/>
          </w:rPr>
          <w:t>243</w:t>
        </w:r>
      </w:hyperlink>
    </w:p>
    <w:p>
      <w:pPr>
        <w:spacing w:before="16"/>
        <w:ind w:left="121" w:right="0" w:firstLine="0"/>
        <w:jc w:val="left"/>
        <w:rPr>
          <w:sz w:val="18"/>
        </w:rPr>
      </w:pPr>
      <w:hyperlink w:history="true" w:anchor="_bookmark3088">
        <w:r>
          <w:rPr>
            <w:sz w:val="18"/>
          </w:rPr>
          <w:t>vtkDebugMacro() 391</w:t>
        </w:r>
      </w:hyperlink>
    </w:p>
    <w:p>
      <w:pPr>
        <w:spacing w:before="16"/>
        <w:ind w:left="121" w:right="0" w:firstLine="0"/>
        <w:jc w:val="left"/>
        <w:rPr>
          <w:sz w:val="18"/>
        </w:rPr>
      </w:pPr>
      <w:hyperlink w:history="true" w:anchor="_bookmark738">
        <w:r>
          <w:rPr>
            <w:sz w:val="18"/>
          </w:rPr>
          <w:t>vtkDecimatePro 91, </w:t>
        </w:r>
      </w:hyperlink>
      <w:hyperlink w:history="true" w:anchor="_bookmark875">
        <w:r>
          <w:rPr>
            <w:sz w:val="18"/>
          </w:rPr>
          <w:t>105, </w:t>
        </w:r>
      </w:hyperlink>
      <w:hyperlink w:history="true" w:anchor="_bookmark899">
        <w:r>
          <w:rPr>
            <w:sz w:val="18"/>
          </w:rPr>
          <w:t>108, </w:t>
        </w:r>
      </w:hyperlink>
      <w:hyperlink w:history="true" w:anchor="_bookmark908">
        <w:r>
          <w:rPr>
            <w:sz w:val="18"/>
          </w:rPr>
          <w:t>109, </w:t>
        </w:r>
      </w:hyperlink>
      <w:hyperlink w:history="true" w:anchor="_bookmark1027">
        <w:r>
          <w:rPr>
            <w:sz w:val="18"/>
          </w:rPr>
          <w:t>123, </w:t>
        </w:r>
      </w:hyperlink>
      <w:hyperlink w:history="true" w:anchor="_bookmark3110">
        <w:r>
          <w:rPr>
            <w:sz w:val="18"/>
          </w:rPr>
          <w:t>393, </w:t>
        </w:r>
      </w:hyperlink>
      <w:hyperlink w:history="true" w:anchor="_bookmark3591">
        <w:r>
          <w:rPr>
            <w:sz w:val="18"/>
          </w:rPr>
          <w:t>460</w:t>
        </w:r>
      </w:hyperlink>
    </w:p>
    <w:p>
      <w:pPr>
        <w:spacing w:before="17"/>
        <w:ind w:left="101" w:right="2934" w:firstLine="0"/>
        <w:jc w:val="center"/>
        <w:rPr>
          <w:sz w:val="18"/>
        </w:rPr>
      </w:pPr>
      <w:hyperlink w:history="true" w:anchor="_bookmark905">
        <w:r>
          <w:rPr>
            <w:sz w:val="18"/>
          </w:rPr>
          <w:t>PreserveTopology 109</w:t>
        </w:r>
      </w:hyperlink>
    </w:p>
    <w:p>
      <w:pPr>
        <w:spacing w:before="16"/>
        <w:ind w:left="481" w:right="0" w:firstLine="0"/>
        <w:jc w:val="left"/>
        <w:rPr>
          <w:sz w:val="18"/>
        </w:rPr>
      </w:pPr>
      <w:hyperlink w:history="true" w:anchor="_bookmark906">
        <w:r>
          <w:rPr>
            <w:sz w:val="18"/>
          </w:rPr>
          <w:t>PreserveTopologyOff()</w:t>
        </w:r>
        <w:r>
          <w:rPr>
            <w:spacing w:val="-25"/>
            <w:sz w:val="18"/>
          </w:rPr>
          <w:t> </w:t>
        </w:r>
        <w:r>
          <w:rPr>
            <w:sz w:val="18"/>
          </w:rPr>
          <w:t>109</w:t>
        </w:r>
      </w:hyperlink>
    </w:p>
    <w:p>
      <w:pPr>
        <w:spacing w:before="16"/>
        <w:ind w:left="481" w:right="0" w:firstLine="0"/>
        <w:jc w:val="left"/>
        <w:rPr>
          <w:sz w:val="18"/>
        </w:rPr>
      </w:pPr>
      <w:hyperlink w:history="true" w:anchor="_bookmark906">
        <w:r>
          <w:rPr>
            <w:sz w:val="18"/>
          </w:rPr>
          <w:t>PreserveTopologyOn()</w:t>
        </w:r>
        <w:r>
          <w:rPr>
            <w:spacing w:val="-22"/>
            <w:sz w:val="18"/>
          </w:rPr>
          <w:t> </w:t>
        </w:r>
        <w:r>
          <w:rPr>
            <w:sz w:val="18"/>
          </w:rPr>
          <w:t>109</w:t>
        </w:r>
      </w:hyperlink>
    </w:p>
    <w:p>
      <w:pPr>
        <w:spacing w:before="16"/>
        <w:ind w:left="101" w:right="3042" w:firstLine="0"/>
        <w:jc w:val="center"/>
        <w:rPr>
          <w:sz w:val="18"/>
        </w:rPr>
      </w:pPr>
      <w:hyperlink w:history="true" w:anchor="_bookmark907">
        <w:r>
          <w:rPr>
            <w:sz w:val="18"/>
          </w:rPr>
          <w:t>TargetReduction 109</w:t>
        </w:r>
      </w:hyperlink>
    </w:p>
    <w:p>
      <w:pPr>
        <w:spacing w:before="16"/>
        <w:ind w:left="121" w:right="0" w:firstLine="0"/>
        <w:jc w:val="left"/>
        <w:rPr>
          <w:sz w:val="18"/>
        </w:rPr>
      </w:pPr>
      <w:hyperlink w:history="true" w:anchor="_bookmark1925">
        <w:r>
          <w:rPr>
            <w:sz w:val="18"/>
          </w:rPr>
          <w:t>vtkDelaunay2D 218, </w:t>
        </w:r>
      </w:hyperlink>
      <w:hyperlink w:history="true" w:anchor="_bookmark1932">
        <w:r>
          <w:rPr>
            <w:sz w:val="18"/>
          </w:rPr>
          <w:t>221, </w:t>
        </w:r>
      </w:hyperlink>
      <w:hyperlink w:history="true" w:anchor="_bookmark3569">
        <w:r>
          <w:rPr>
            <w:sz w:val="18"/>
          </w:rPr>
          <w:t>459</w:t>
        </w:r>
      </w:hyperlink>
    </w:p>
    <w:p>
      <w:pPr>
        <w:spacing w:before="17"/>
        <w:ind w:left="481" w:right="0" w:firstLine="0"/>
        <w:jc w:val="left"/>
        <w:rPr>
          <w:sz w:val="18"/>
        </w:rPr>
      </w:pPr>
      <w:hyperlink w:history="true" w:anchor="_bookmark1930">
        <w:r>
          <w:rPr>
            <w:sz w:val="18"/>
          </w:rPr>
          <w:t>Tolerance 220</w:t>
        </w:r>
      </w:hyperlink>
    </w:p>
    <w:p>
      <w:pPr>
        <w:spacing w:before="16"/>
        <w:ind w:left="121" w:right="0" w:firstLine="0"/>
        <w:jc w:val="left"/>
        <w:rPr>
          <w:sz w:val="18"/>
        </w:rPr>
      </w:pPr>
      <w:hyperlink w:history="true" w:anchor="_bookmark930">
        <w:r>
          <w:rPr>
            <w:sz w:val="18"/>
          </w:rPr>
          <w:t>vtkDelaunay3D 111, </w:t>
        </w:r>
      </w:hyperlink>
      <w:hyperlink w:history="true" w:anchor="_bookmark1926">
        <w:r>
          <w:rPr>
            <w:sz w:val="18"/>
          </w:rPr>
          <w:t>218, </w:t>
        </w:r>
      </w:hyperlink>
      <w:hyperlink w:history="true" w:anchor="_bookmark1934">
        <w:r>
          <w:rPr>
            <w:sz w:val="18"/>
          </w:rPr>
          <w:t>221, </w:t>
        </w:r>
      </w:hyperlink>
      <w:hyperlink w:history="true" w:anchor="_bookmark3570">
        <w:r>
          <w:rPr>
            <w:sz w:val="18"/>
          </w:rPr>
          <w:t>459</w:t>
        </w:r>
      </w:hyperlink>
    </w:p>
    <w:p>
      <w:pPr>
        <w:spacing w:before="16"/>
        <w:ind w:left="121" w:right="0" w:firstLine="0"/>
        <w:jc w:val="left"/>
        <w:rPr>
          <w:sz w:val="18"/>
        </w:rPr>
      </w:pPr>
      <w:hyperlink w:history="true" w:anchor="_bookmark1473">
        <w:r>
          <w:rPr>
            <w:sz w:val="18"/>
          </w:rPr>
          <w:t>vtkDelimitedTextReader 165, </w:t>
        </w:r>
      </w:hyperlink>
      <w:hyperlink w:history="true" w:anchor="_bookmark2113">
        <w:r>
          <w:rPr>
            <w:sz w:val="18"/>
          </w:rPr>
          <w:t>242, </w:t>
        </w:r>
      </w:hyperlink>
      <w:hyperlink w:history="true" w:anchor="_bookmark3739">
        <w:r>
          <w:rPr>
            <w:sz w:val="18"/>
          </w:rPr>
          <w:t>467</w:t>
        </w:r>
      </w:hyperlink>
    </w:p>
    <w:p>
      <w:pPr>
        <w:spacing w:before="16"/>
        <w:ind w:left="121" w:right="0" w:firstLine="0"/>
        <w:jc w:val="left"/>
        <w:rPr>
          <w:sz w:val="18"/>
        </w:rPr>
      </w:pPr>
      <w:hyperlink w:history="true" w:anchor="_bookmark2847">
        <w:r>
          <w:rPr>
            <w:sz w:val="18"/>
          </w:rPr>
          <w:t>vtkDemandDrivenPipeline 323</w:t>
        </w:r>
      </w:hyperlink>
    </w:p>
    <w:p>
      <w:pPr>
        <w:spacing w:before="18"/>
        <w:ind w:left="101" w:right="3147" w:firstLine="0"/>
        <w:jc w:val="center"/>
        <w:rPr>
          <w:sz w:val="18"/>
        </w:rPr>
      </w:pPr>
      <w:hyperlink w:history="true" w:anchor="_bookmark2852">
        <w:r>
          <w:rPr>
            <w:sz w:val="18"/>
          </w:rPr>
          <w:t>execution steps 324</w:t>
        </w:r>
      </w:hyperlink>
    </w:p>
    <w:p>
      <w:pPr>
        <w:spacing w:before="16"/>
        <w:ind w:left="121" w:right="0" w:firstLine="0"/>
        <w:jc w:val="left"/>
        <w:rPr>
          <w:sz w:val="18"/>
        </w:rPr>
      </w:pPr>
      <w:hyperlink w:history="true" w:anchor="_bookmark1785">
        <w:r>
          <w:rPr>
            <w:sz w:val="18"/>
          </w:rPr>
          <w:t>vtkDenseArray 200, </w:t>
        </w:r>
      </w:hyperlink>
      <w:hyperlink w:history="true" w:anchor="_bookmark1792">
        <w:r>
          <w:rPr>
            <w:sz w:val="18"/>
          </w:rPr>
          <w:t>201, </w:t>
        </w:r>
      </w:hyperlink>
      <w:hyperlink w:history="true" w:anchor="_bookmark1810">
        <w:r>
          <w:rPr>
            <w:sz w:val="18"/>
          </w:rPr>
          <w:t>203,</w:t>
        </w:r>
        <w:r>
          <w:rPr>
            <w:spacing w:val="-28"/>
            <w:sz w:val="18"/>
          </w:rPr>
          <w:t> </w:t>
        </w:r>
      </w:hyperlink>
      <w:hyperlink w:history="true" w:anchor="_bookmark3032">
        <w:r>
          <w:rPr>
            <w:sz w:val="18"/>
          </w:rPr>
          <w:t>381</w:t>
        </w:r>
      </w:hyperlink>
    </w:p>
    <w:p>
      <w:pPr>
        <w:spacing w:before="16"/>
        <w:ind w:left="121" w:right="0" w:firstLine="0"/>
        <w:jc w:val="left"/>
        <w:rPr>
          <w:sz w:val="18"/>
        </w:rPr>
      </w:pPr>
      <w:hyperlink w:history="true" w:anchor="_bookmark443">
        <w:r>
          <w:rPr>
            <w:sz w:val="18"/>
          </w:rPr>
          <w:t>vtkDepthSortPolyData 55, </w:t>
        </w:r>
      </w:hyperlink>
      <w:hyperlink w:history="true" w:anchor="_bookmark657">
        <w:r>
          <w:rPr>
            <w:sz w:val="18"/>
          </w:rPr>
          <w:t>79,</w:t>
        </w:r>
        <w:r>
          <w:rPr>
            <w:spacing w:val="-27"/>
            <w:sz w:val="18"/>
          </w:rPr>
          <w:t> </w:t>
        </w:r>
      </w:hyperlink>
      <w:hyperlink w:history="true" w:anchor="_bookmark3592">
        <w:r>
          <w:rPr>
            <w:sz w:val="18"/>
          </w:rPr>
          <w:t>460</w:t>
        </w:r>
      </w:hyperlink>
    </w:p>
    <w:p>
      <w:pPr>
        <w:spacing w:before="16"/>
        <w:ind w:left="121" w:right="0" w:firstLine="0"/>
        <w:jc w:val="left"/>
        <w:rPr>
          <w:sz w:val="18"/>
        </w:rPr>
      </w:pPr>
      <w:hyperlink w:history="true" w:anchor="_bookmark1831">
        <w:r>
          <w:rPr>
            <w:sz w:val="18"/>
          </w:rPr>
          <w:t>vtkDiagonalMatrixSource 205</w:t>
        </w:r>
      </w:hyperlink>
    </w:p>
    <w:p>
      <w:pPr>
        <w:spacing w:before="17"/>
        <w:ind w:left="121" w:right="0" w:firstLine="0"/>
        <w:jc w:val="left"/>
        <w:rPr>
          <w:sz w:val="18"/>
        </w:rPr>
      </w:pPr>
      <w:hyperlink w:history="true" w:anchor="_bookmark3501">
        <w:r>
          <w:rPr>
            <w:sz w:val="18"/>
          </w:rPr>
          <w:t>vtkDicer 456</w:t>
        </w:r>
      </w:hyperlink>
    </w:p>
    <w:p>
      <w:pPr>
        <w:spacing w:before="16"/>
        <w:ind w:left="121" w:right="0" w:firstLine="0"/>
        <w:jc w:val="left"/>
        <w:rPr>
          <w:sz w:val="18"/>
        </w:rPr>
      </w:pPr>
      <w:hyperlink w:history="true" w:anchor="_bookmark2029">
        <w:r>
          <w:rPr>
            <w:sz w:val="18"/>
          </w:rPr>
          <w:t>vtkDICOMImageReader 241</w:t>
        </w:r>
      </w:hyperlink>
    </w:p>
    <w:p>
      <w:pPr>
        <w:spacing w:before="16"/>
        <w:ind w:left="121" w:right="0" w:firstLine="0"/>
        <w:jc w:val="left"/>
        <w:rPr>
          <w:sz w:val="18"/>
        </w:rPr>
      </w:pPr>
      <w:hyperlink w:history="true" w:anchor="_bookmark2462">
        <w:r>
          <w:rPr>
            <w:sz w:val="18"/>
          </w:rPr>
          <w:t>vtkDijkstraImageContourLineInterpolator 278</w:t>
        </w:r>
      </w:hyperlink>
    </w:p>
    <w:p>
      <w:pPr>
        <w:spacing w:before="16"/>
        <w:ind w:left="121" w:right="0" w:firstLine="0"/>
        <w:jc w:val="left"/>
        <w:rPr>
          <w:sz w:val="18"/>
        </w:rPr>
      </w:pPr>
      <w:hyperlink w:history="true" w:anchor="_bookmark3004">
        <w:r>
          <w:rPr>
            <w:sz w:val="18"/>
          </w:rPr>
          <w:t>vtkDirectedAcyclicGraph 372, </w:t>
        </w:r>
      </w:hyperlink>
      <w:hyperlink w:history="true" w:anchor="_bookmark3016">
        <w:r>
          <w:rPr>
            <w:sz w:val="18"/>
          </w:rPr>
          <w:t>377</w:t>
        </w:r>
      </w:hyperlink>
    </w:p>
    <w:p>
      <w:pPr>
        <w:spacing w:before="16"/>
        <w:ind w:left="121" w:right="0" w:firstLine="0"/>
        <w:jc w:val="left"/>
        <w:rPr>
          <w:sz w:val="18"/>
        </w:rPr>
      </w:pPr>
      <w:hyperlink w:history="true" w:anchor="_bookmark3009">
        <w:r>
          <w:rPr>
            <w:sz w:val="18"/>
          </w:rPr>
          <w:t>vtkDirectedGraph 375, </w:t>
        </w:r>
      </w:hyperlink>
      <w:hyperlink w:history="true" w:anchor="_bookmark3772">
        <w:r>
          <w:rPr>
            <w:sz w:val="18"/>
          </w:rPr>
          <w:t>468</w:t>
        </w:r>
      </w:hyperlink>
    </w:p>
    <w:p>
      <w:pPr>
        <w:spacing w:before="17"/>
        <w:ind w:left="121" w:right="0" w:firstLine="0"/>
        <w:jc w:val="left"/>
        <w:rPr>
          <w:sz w:val="18"/>
        </w:rPr>
      </w:pPr>
      <w:hyperlink w:history="true" w:anchor="_bookmark3773">
        <w:r>
          <w:rPr>
            <w:sz w:val="18"/>
          </w:rPr>
          <w:t>vtkDirectedGraph Algorithms 468</w:t>
        </w:r>
      </w:hyperlink>
    </w:p>
    <w:p>
      <w:pPr>
        <w:spacing w:before="16"/>
        <w:ind w:left="121" w:right="0" w:firstLine="0"/>
        <w:jc w:val="left"/>
        <w:rPr>
          <w:sz w:val="18"/>
        </w:rPr>
      </w:pPr>
      <w:hyperlink w:history="true" w:anchor="_bookmark1337">
        <w:r>
          <w:rPr>
            <w:sz w:val="18"/>
          </w:rPr>
          <w:t>vtkDirectionEncoder 152</w:t>
        </w:r>
      </w:hyperlink>
    </w:p>
    <w:p>
      <w:pPr>
        <w:spacing w:after="0"/>
        <w:jc w:val="left"/>
        <w:rPr>
          <w:sz w:val="18"/>
        </w:rPr>
        <w:sectPr>
          <w:type w:val="continuous"/>
          <w:pgSz w:w="10440" w:h="13680"/>
          <w:pgMar w:top="1280" w:bottom="280" w:left="780" w:right="0"/>
          <w:cols w:num="2" w:equalWidth="0">
            <w:col w:w="3752" w:space="478"/>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3385">
        <w:r>
          <w:rPr>
            <w:sz w:val="18"/>
          </w:rPr>
          <w:t>vtkDiscreteMarchingCubes 450</w:t>
        </w:r>
      </w:hyperlink>
    </w:p>
    <w:p>
      <w:pPr>
        <w:spacing w:before="17"/>
        <w:ind w:left="661" w:right="0" w:firstLine="0"/>
        <w:jc w:val="left"/>
        <w:rPr>
          <w:sz w:val="18"/>
        </w:rPr>
      </w:pPr>
      <w:hyperlink w:history="true" w:anchor="_bookmark3342">
        <w:r>
          <w:rPr>
            <w:sz w:val="18"/>
          </w:rPr>
          <w:t>vtkDiskSource 446</w:t>
        </w:r>
      </w:hyperlink>
    </w:p>
    <w:p>
      <w:pPr>
        <w:spacing w:before="16"/>
        <w:ind w:left="661" w:right="0" w:firstLine="0"/>
        <w:jc w:val="left"/>
        <w:rPr>
          <w:sz w:val="18"/>
        </w:rPr>
      </w:pPr>
      <w:hyperlink w:history="true" w:anchor="_bookmark2379">
        <w:r>
          <w:rPr>
            <w:sz w:val="18"/>
          </w:rPr>
          <w:t>vtkDistanceRepresentation 263</w:t>
        </w:r>
      </w:hyperlink>
    </w:p>
    <w:p>
      <w:pPr>
        <w:spacing w:before="16"/>
        <w:ind w:left="661" w:right="0" w:firstLine="0"/>
        <w:jc w:val="left"/>
        <w:rPr>
          <w:sz w:val="18"/>
        </w:rPr>
      </w:pPr>
      <w:hyperlink w:history="true" w:anchor="_bookmark2360">
        <w:r>
          <w:rPr>
            <w:sz w:val="18"/>
          </w:rPr>
          <w:t>vtkDistanceWidget 261, </w:t>
        </w:r>
      </w:hyperlink>
      <w:hyperlink w:history="true" w:anchor="_bookmark2378">
        <w:r>
          <w:rPr>
            <w:sz w:val="18"/>
          </w:rPr>
          <w:t>262, </w:t>
        </w:r>
      </w:hyperlink>
      <w:hyperlink w:history="true" w:anchor="_bookmark2383">
        <w:r>
          <w:rPr>
            <w:sz w:val="18"/>
          </w:rPr>
          <w:t>263, </w:t>
        </w:r>
      </w:hyperlink>
      <w:hyperlink w:history="true" w:anchor="_bookmark2385">
        <w:r>
          <w:rPr>
            <w:sz w:val="18"/>
          </w:rPr>
          <w:t>264</w:t>
        </w:r>
      </w:hyperlink>
    </w:p>
    <w:p>
      <w:pPr>
        <w:spacing w:before="16"/>
        <w:ind w:left="661" w:right="0" w:firstLine="0"/>
        <w:jc w:val="left"/>
        <w:rPr>
          <w:sz w:val="18"/>
        </w:rPr>
      </w:pPr>
      <w:hyperlink w:history="true" w:anchor="_bookmark3502">
        <w:r>
          <w:rPr>
            <w:sz w:val="18"/>
          </w:rPr>
          <w:t>vtkDistributedDataFilter 456</w:t>
        </w:r>
      </w:hyperlink>
    </w:p>
    <w:p>
      <w:pPr>
        <w:spacing w:before="16"/>
        <w:ind w:left="661" w:right="0" w:firstLine="0"/>
        <w:jc w:val="left"/>
        <w:rPr>
          <w:sz w:val="18"/>
        </w:rPr>
      </w:pPr>
      <w:hyperlink w:history="true" w:anchor="_bookmark3504">
        <w:r>
          <w:rPr>
            <w:sz w:val="18"/>
          </w:rPr>
          <w:t>vtkDistributedStreamTracer 456</w:t>
        </w:r>
      </w:hyperlink>
    </w:p>
    <w:p>
      <w:pPr>
        <w:spacing w:before="17"/>
        <w:ind w:left="661" w:right="0" w:firstLine="0"/>
        <w:jc w:val="left"/>
        <w:rPr>
          <w:sz w:val="18"/>
        </w:rPr>
      </w:pPr>
      <w:hyperlink w:history="true" w:anchor="_bookmark1840">
        <w:r>
          <w:rPr>
            <w:sz w:val="18"/>
          </w:rPr>
          <w:t>vtkDotProductSimilarity 206</w:t>
        </w:r>
      </w:hyperlink>
    </w:p>
    <w:p>
      <w:pPr>
        <w:spacing w:before="16"/>
        <w:ind w:left="661" w:right="0" w:firstLine="0"/>
        <w:jc w:val="left"/>
        <w:rPr>
          <w:sz w:val="18"/>
        </w:rPr>
      </w:pPr>
      <w:hyperlink w:history="true" w:anchor="_bookmark2606">
        <w:r>
          <w:rPr>
            <w:sz w:val="18"/>
          </w:rPr>
          <w:t>vtkDoubleArray 292, </w:t>
        </w:r>
      </w:hyperlink>
      <w:hyperlink w:history="true" w:anchor="_bookmark2613">
        <w:r>
          <w:rPr>
            <w:sz w:val="18"/>
          </w:rPr>
          <w:t>293</w:t>
        </w:r>
      </w:hyperlink>
    </w:p>
    <w:p>
      <w:pPr>
        <w:spacing w:before="16"/>
        <w:ind w:left="661" w:right="0" w:firstLine="0"/>
        <w:jc w:val="left"/>
        <w:rPr>
          <w:sz w:val="18"/>
        </w:rPr>
      </w:pPr>
      <w:hyperlink w:history="true" w:anchor="_bookmark3593">
        <w:r>
          <w:rPr>
            <w:sz w:val="18"/>
          </w:rPr>
          <w:t>vtkDuplicatePolyData 460</w:t>
        </w:r>
      </w:hyperlink>
    </w:p>
    <w:p>
      <w:pPr>
        <w:spacing w:before="16"/>
        <w:ind w:left="661" w:right="0" w:firstLine="0"/>
        <w:jc w:val="left"/>
        <w:rPr>
          <w:sz w:val="18"/>
        </w:rPr>
      </w:pPr>
      <w:hyperlink w:history="true" w:anchor="_bookmark2766">
        <w:r>
          <w:rPr>
            <w:sz w:val="18"/>
          </w:rPr>
          <w:t>vtkDynamicLoader 310</w:t>
        </w:r>
      </w:hyperlink>
    </w:p>
    <w:p>
      <w:pPr>
        <w:spacing w:before="17"/>
        <w:ind w:left="661" w:right="0" w:firstLine="0"/>
        <w:jc w:val="left"/>
        <w:rPr>
          <w:sz w:val="18"/>
        </w:rPr>
      </w:pPr>
      <w:hyperlink w:history="true" w:anchor="_bookmark3343">
        <w:r>
          <w:rPr>
            <w:sz w:val="18"/>
          </w:rPr>
          <w:t>vtkEarthSource 446</w:t>
        </w:r>
      </w:hyperlink>
    </w:p>
    <w:p>
      <w:pPr>
        <w:spacing w:before="16"/>
        <w:ind w:left="661" w:right="0" w:firstLine="0"/>
        <w:jc w:val="left"/>
        <w:rPr>
          <w:sz w:val="18"/>
        </w:rPr>
      </w:pPr>
      <w:hyperlink w:history="true" w:anchor="_bookmark1563">
        <w:r>
          <w:rPr>
            <w:sz w:val="18"/>
          </w:rPr>
          <w:t>vtkEdgeCenters 173</w:t>
        </w:r>
      </w:hyperlink>
    </w:p>
    <w:p>
      <w:pPr>
        <w:spacing w:before="16"/>
        <w:ind w:left="661" w:right="0" w:firstLine="0"/>
        <w:jc w:val="left"/>
        <w:rPr>
          <w:sz w:val="18"/>
        </w:rPr>
      </w:pPr>
      <w:hyperlink w:history="true" w:anchor="_bookmark1549">
        <w:r>
          <w:rPr>
            <w:sz w:val="18"/>
          </w:rPr>
          <w:t>vtkEdgeLayout 172, </w:t>
        </w:r>
      </w:hyperlink>
      <w:hyperlink w:history="true" w:anchor="_bookmark3710">
        <w:r>
          <w:rPr>
            <w:sz w:val="18"/>
          </w:rPr>
          <w:t>466</w:t>
        </w:r>
      </w:hyperlink>
    </w:p>
    <w:p>
      <w:pPr>
        <w:spacing w:before="16"/>
        <w:ind w:left="661" w:right="0" w:firstLine="0"/>
        <w:jc w:val="left"/>
        <w:rPr>
          <w:sz w:val="18"/>
        </w:rPr>
      </w:pPr>
      <w:hyperlink w:history="true" w:anchor="_bookmark1550">
        <w:r>
          <w:rPr>
            <w:sz w:val="18"/>
          </w:rPr>
          <w:t>vtkEdgeLayoutStrategy 172</w:t>
        </w:r>
      </w:hyperlink>
    </w:p>
    <w:p>
      <w:pPr>
        <w:spacing w:before="16"/>
        <w:ind w:left="661" w:right="0" w:firstLine="0"/>
        <w:jc w:val="left"/>
        <w:rPr>
          <w:sz w:val="18"/>
        </w:rPr>
      </w:pPr>
      <w:hyperlink w:history="true" w:anchor="_bookmark3505">
        <w:r>
          <w:rPr>
            <w:sz w:val="18"/>
          </w:rPr>
          <w:t>vtkEdgePoints 456</w:t>
        </w:r>
      </w:hyperlink>
    </w:p>
    <w:p>
      <w:pPr>
        <w:spacing w:before="17"/>
        <w:ind w:left="661" w:right="0" w:firstLine="0"/>
        <w:jc w:val="left"/>
        <w:rPr>
          <w:sz w:val="18"/>
        </w:rPr>
      </w:pPr>
      <w:hyperlink w:history="true" w:anchor="_bookmark259">
        <w:r>
          <w:rPr>
            <w:sz w:val="18"/>
          </w:rPr>
          <w:t>vtkElevationFilter 29, </w:t>
        </w:r>
      </w:hyperlink>
      <w:hyperlink w:history="true" w:anchor="_bookmark739">
        <w:r>
          <w:rPr>
            <w:sz w:val="18"/>
          </w:rPr>
          <w:t>91, </w:t>
        </w:r>
      </w:hyperlink>
      <w:hyperlink w:history="true" w:anchor="_bookmark3180">
        <w:r>
          <w:rPr>
            <w:sz w:val="18"/>
          </w:rPr>
          <w:t>412, </w:t>
        </w:r>
      </w:hyperlink>
      <w:hyperlink w:history="true" w:anchor="_bookmark3506">
        <w:r>
          <w:rPr>
            <w:sz w:val="18"/>
          </w:rPr>
          <w:t>456</w:t>
        </w:r>
      </w:hyperlink>
    </w:p>
    <w:p>
      <w:pPr>
        <w:spacing w:before="16"/>
        <w:ind w:left="661" w:right="0" w:firstLine="0"/>
        <w:jc w:val="left"/>
        <w:rPr>
          <w:sz w:val="18"/>
        </w:rPr>
      </w:pPr>
      <w:hyperlink w:history="true" w:anchor="_bookmark2427">
        <w:r>
          <w:rPr>
            <w:sz w:val="18"/>
          </w:rPr>
          <w:t>vtkEllipsoidTensorProbeRepresentation 272</w:t>
        </w:r>
      </w:hyperlink>
    </w:p>
    <w:p>
      <w:pPr>
        <w:spacing w:before="16"/>
        <w:ind w:left="661" w:right="0" w:firstLine="0"/>
        <w:jc w:val="left"/>
        <w:rPr>
          <w:sz w:val="18"/>
        </w:rPr>
      </w:pPr>
      <w:hyperlink w:history="true" w:anchor="_bookmark3344">
        <w:r>
          <w:rPr>
            <w:sz w:val="18"/>
          </w:rPr>
          <w:t>vtkEllipticalButtonSource 446</w:t>
        </w:r>
      </w:hyperlink>
    </w:p>
    <w:p>
      <w:pPr>
        <w:spacing w:before="16"/>
        <w:ind w:left="661" w:right="0" w:firstLine="0"/>
        <w:jc w:val="left"/>
        <w:rPr>
          <w:sz w:val="18"/>
        </w:rPr>
      </w:pPr>
      <w:hyperlink w:history="true" w:anchor="_bookmark3295">
        <w:r>
          <w:rPr>
            <w:sz w:val="18"/>
          </w:rPr>
          <w:t>vtkEmptyCell 438</w:t>
        </w:r>
      </w:hyperlink>
    </w:p>
    <w:p>
      <w:pPr>
        <w:spacing w:before="17"/>
        <w:ind w:left="661" w:right="0" w:firstLine="0"/>
        <w:jc w:val="left"/>
        <w:rPr>
          <w:sz w:val="18"/>
        </w:rPr>
      </w:pPr>
      <w:hyperlink w:history="true" w:anchor="_bookmark1338">
        <w:r>
          <w:rPr>
            <w:sz w:val="18"/>
          </w:rPr>
          <w:t>vtkEncodedGradientEstimator 152</w:t>
        </w:r>
      </w:hyperlink>
    </w:p>
    <w:p>
      <w:pPr>
        <w:spacing w:before="16"/>
        <w:ind w:left="661" w:right="0" w:firstLine="0"/>
        <w:jc w:val="left"/>
        <w:rPr>
          <w:sz w:val="18"/>
        </w:rPr>
      </w:pPr>
      <w:hyperlink w:history="true" w:anchor="_bookmark1984">
        <w:r>
          <w:rPr>
            <w:sz w:val="18"/>
          </w:rPr>
          <w:t>vtkEnsightReader</w:t>
        </w:r>
        <w:r>
          <w:rPr>
            <w:spacing w:val="-4"/>
            <w:sz w:val="18"/>
          </w:rPr>
          <w:t> </w:t>
        </w:r>
        <w:r>
          <w:rPr>
            <w:sz w:val="18"/>
          </w:rPr>
          <w:t>230</w:t>
        </w:r>
      </w:hyperlink>
    </w:p>
    <w:p>
      <w:pPr>
        <w:spacing w:before="16"/>
        <w:ind w:left="661" w:right="0" w:firstLine="0"/>
        <w:jc w:val="left"/>
        <w:rPr>
          <w:sz w:val="18"/>
        </w:rPr>
      </w:pPr>
      <w:hyperlink w:history="true" w:anchor="_bookmark2199">
        <w:r>
          <w:rPr>
            <w:sz w:val="18"/>
          </w:rPr>
          <w:t>vtkEnSightWriter</w:t>
        </w:r>
        <w:r>
          <w:rPr>
            <w:spacing w:val="-2"/>
            <w:sz w:val="18"/>
          </w:rPr>
          <w:t> </w:t>
        </w:r>
        <w:r>
          <w:rPr>
            <w:sz w:val="18"/>
          </w:rPr>
          <w:t>245</w:t>
        </w:r>
      </w:hyperlink>
    </w:p>
    <w:p>
      <w:pPr>
        <w:spacing w:before="16"/>
        <w:ind w:left="661" w:right="0" w:firstLine="0"/>
        <w:jc w:val="left"/>
        <w:rPr>
          <w:sz w:val="18"/>
        </w:rPr>
      </w:pPr>
      <w:hyperlink w:history="true" w:anchor="_bookmark3171">
        <w:r>
          <w:rPr>
            <w:sz w:val="18"/>
          </w:rPr>
          <w:t>vtkErrorMacro 409</w:t>
        </w:r>
      </w:hyperlink>
    </w:p>
    <w:p>
      <w:pPr>
        <w:spacing w:before="16"/>
        <w:ind w:left="661" w:right="0" w:firstLine="0"/>
        <w:jc w:val="left"/>
        <w:rPr>
          <w:sz w:val="18"/>
        </w:rPr>
      </w:pPr>
      <w:hyperlink w:history="true" w:anchor="_bookmark2808">
        <w:r>
          <w:rPr>
            <w:sz w:val="18"/>
          </w:rPr>
          <w:t>vtkExecutive 317</w:t>
        </w:r>
      </w:hyperlink>
    </w:p>
    <w:p>
      <w:pPr>
        <w:spacing w:before="17"/>
        <w:ind w:left="1001" w:right="1287" w:firstLine="0"/>
        <w:jc w:val="center"/>
        <w:rPr>
          <w:sz w:val="18"/>
        </w:rPr>
      </w:pPr>
      <w:hyperlink w:history="true" w:anchor="_bookmark2826">
        <w:r>
          <w:rPr>
            <w:sz w:val="18"/>
          </w:rPr>
          <w:t>ProcessRequest() 319</w:t>
        </w:r>
      </w:hyperlink>
    </w:p>
    <w:p>
      <w:pPr>
        <w:spacing w:before="16"/>
        <w:ind w:left="661" w:right="0" w:firstLine="0"/>
        <w:jc w:val="left"/>
        <w:rPr>
          <w:sz w:val="18"/>
        </w:rPr>
      </w:pPr>
      <w:hyperlink w:history="true" w:anchor="_bookmark1961">
        <w:r>
          <w:rPr>
            <w:sz w:val="18"/>
          </w:rPr>
          <w:t>vtkExecutives 228</w:t>
        </w:r>
      </w:hyperlink>
    </w:p>
    <w:p>
      <w:pPr>
        <w:spacing w:before="16"/>
        <w:ind w:left="661" w:right="0" w:firstLine="0"/>
        <w:jc w:val="left"/>
        <w:rPr>
          <w:sz w:val="18"/>
        </w:rPr>
      </w:pPr>
      <w:hyperlink w:history="true" w:anchor="_bookmark2128">
        <w:r>
          <w:rPr>
            <w:sz w:val="18"/>
          </w:rPr>
          <w:t>vtkExodusIIReader</w:t>
        </w:r>
        <w:r>
          <w:rPr>
            <w:spacing w:val="-5"/>
            <w:sz w:val="18"/>
          </w:rPr>
          <w:t> </w:t>
        </w:r>
        <w:r>
          <w:rPr>
            <w:sz w:val="18"/>
          </w:rPr>
          <w:t>243</w:t>
        </w:r>
      </w:hyperlink>
    </w:p>
    <w:p>
      <w:pPr>
        <w:spacing w:before="16"/>
        <w:ind w:left="661" w:right="0" w:firstLine="0"/>
        <w:jc w:val="left"/>
        <w:rPr>
          <w:sz w:val="18"/>
        </w:rPr>
      </w:pPr>
      <w:hyperlink w:history="true" w:anchor="_bookmark2210">
        <w:r>
          <w:rPr>
            <w:sz w:val="18"/>
          </w:rPr>
          <w:t>vtkExodusIIWriter</w:t>
        </w:r>
        <w:r>
          <w:rPr>
            <w:spacing w:val="-4"/>
            <w:sz w:val="18"/>
          </w:rPr>
          <w:t> </w:t>
        </w:r>
        <w:r>
          <w:rPr>
            <w:sz w:val="18"/>
          </w:rPr>
          <w:t>245</w:t>
        </w:r>
      </w:hyperlink>
    </w:p>
    <w:p>
      <w:pPr>
        <w:spacing w:before="16"/>
        <w:ind w:left="661" w:right="0" w:firstLine="0"/>
        <w:jc w:val="left"/>
        <w:rPr>
          <w:sz w:val="18"/>
        </w:rPr>
      </w:pPr>
      <w:hyperlink w:history="true" w:anchor="_bookmark1985">
        <w:r>
          <w:rPr>
            <w:sz w:val="18"/>
          </w:rPr>
          <w:t>vtkExodusReader 230, </w:t>
        </w:r>
      </w:hyperlink>
      <w:hyperlink w:history="true" w:anchor="_bookmark2091">
        <w:r>
          <w:rPr>
            <w:sz w:val="18"/>
          </w:rPr>
          <w:t>242</w:t>
        </w:r>
      </w:hyperlink>
    </w:p>
    <w:p>
      <w:pPr>
        <w:spacing w:before="17"/>
        <w:ind w:left="661" w:right="0" w:firstLine="0"/>
        <w:jc w:val="left"/>
        <w:rPr>
          <w:sz w:val="18"/>
        </w:rPr>
      </w:pPr>
      <w:hyperlink w:history="true" w:anchor="_bookmark3571">
        <w:r>
          <w:rPr>
            <w:sz w:val="18"/>
          </w:rPr>
          <w:t>vtkExtractDataOverTime 459</w:t>
        </w:r>
      </w:hyperlink>
    </w:p>
    <w:p>
      <w:pPr>
        <w:spacing w:before="16"/>
        <w:ind w:left="661" w:right="0" w:firstLine="0"/>
        <w:jc w:val="left"/>
        <w:rPr>
          <w:sz w:val="18"/>
        </w:rPr>
      </w:pPr>
      <w:hyperlink w:history="true" w:anchor="_bookmark3507">
        <w:r>
          <w:rPr>
            <w:sz w:val="18"/>
          </w:rPr>
          <w:t>vtkExtractEdges 456</w:t>
        </w:r>
      </w:hyperlink>
    </w:p>
    <w:p>
      <w:pPr>
        <w:spacing w:before="16"/>
        <w:ind w:left="661" w:right="0" w:firstLine="0"/>
        <w:jc w:val="left"/>
        <w:rPr>
          <w:sz w:val="18"/>
        </w:rPr>
      </w:pPr>
      <w:hyperlink w:history="true" w:anchor="_bookmark848">
        <w:r>
          <w:rPr>
            <w:sz w:val="18"/>
          </w:rPr>
          <w:t>vtkExtractGeometry 103, </w:t>
        </w:r>
      </w:hyperlink>
      <w:hyperlink w:history="true" w:anchor="_bookmark851">
        <w:r>
          <w:rPr>
            <w:sz w:val="18"/>
          </w:rPr>
          <w:t>104, </w:t>
        </w:r>
      </w:hyperlink>
      <w:hyperlink w:history="true" w:anchor="_bookmark3508">
        <w:r>
          <w:rPr>
            <w:sz w:val="18"/>
          </w:rPr>
          <w:t>456</w:t>
        </w:r>
      </w:hyperlink>
    </w:p>
    <w:p>
      <w:pPr>
        <w:spacing w:before="16"/>
        <w:ind w:left="661" w:right="0" w:firstLine="0"/>
        <w:jc w:val="left"/>
        <w:rPr>
          <w:sz w:val="18"/>
        </w:rPr>
      </w:pPr>
      <w:hyperlink w:history="true" w:anchor="_bookmark957">
        <w:r>
          <w:rPr>
            <w:sz w:val="18"/>
          </w:rPr>
          <w:t>vtkExtractGrid 113, </w:t>
        </w:r>
      </w:hyperlink>
      <w:hyperlink w:history="true" w:anchor="_bookmark3635">
        <w:r>
          <w:rPr>
            <w:sz w:val="18"/>
          </w:rPr>
          <w:t>462</w:t>
        </w:r>
      </w:hyperlink>
    </w:p>
    <w:p>
      <w:pPr>
        <w:spacing w:before="17"/>
        <w:ind w:left="661" w:right="0" w:firstLine="0"/>
        <w:jc w:val="left"/>
        <w:rPr>
          <w:sz w:val="18"/>
        </w:rPr>
      </w:pPr>
      <w:hyperlink w:history="true" w:anchor="_bookmark3594">
        <w:r>
          <w:rPr>
            <w:sz w:val="18"/>
          </w:rPr>
          <w:t>vtkExtractPolyDataGeometry 460</w:t>
        </w:r>
      </w:hyperlink>
    </w:p>
    <w:p>
      <w:pPr>
        <w:spacing w:before="16"/>
        <w:ind w:left="661" w:right="0" w:firstLine="0"/>
        <w:jc w:val="left"/>
        <w:rPr>
          <w:sz w:val="18"/>
        </w:rPr>
      </w:pPr>
      <w:hyperlink w:history="true" w:anchor="_bookmark3595">
        <w:r>
          <w:rPr>
            <w:sz w:val="18"/>
          </w:rPr>
          <w:t>vtkExtractPolyDataPiece 460</w:t>
        </w:r>
      </w:hyperlink>
    </w:p>
    <w:p>
      <w:pPr>
        <w:spacing w:before="16"/>
        <w:ind w:left="661" w:right="0" w:firstLine="0"/>
        <w:jc w:val="left"/>
        <w:rPr>
          <w:sz w:val="18"/>
        </w:rPr>
      </w:pPr>
      <w:hyperlink w:history="true" w:anchor="_bookmark3648">
        <w:r>
          <w:rPr>
            <w:sz w:val="18"/>
          </w:rPr>
          <w:t>vtkExtractRectilinearGrid 463</w:t>
        </w:r>
      </w:hyperlink>
    </w:p>
    <w:p>
      <w:pPr>
        <w:spacing w:before="16"/>
        <w:ind w:left="661" w:right="0" w:firstLine="0"/>
        <w:jc w:val="left"/>
        <w:rPr>
          <w:sz w:val="18"/>
        </w:rPr>
      </w:pPr>
      <w:hyperlink w:history="true" w:anchor="_bookmark2627">
        <w:r>
          <w:rPr>
            <w:sz w:val="18"/>
          </w:rPr>
          <w:t>vtkExtractSelectedGraph 294, </w:t>
        </w:r>
      </w:hyperlink>
      <w:hyperlink w:history="true" w:anchor="_bookmark3711">
        <w:r>
          <w:rPr>
            <w:sz w:val="18"/>
          </w:rPr>
          <w:t>466</w:t>
        </w:r>
      </w:hyperlink>
    </w:p>
    <w:p>
      <w:pPr>
        <w:spacing w:before="16"/>
        <w:ind w:left="661" w:right="0" w:firstLine="0"/>
        <w:jc w:val="left"/>
        <w:rPr>
          <w:sz w:val="18"/>
        </w:rPr>
      </w:pPr>
      <w:hyperlink w:history="true" w:anchor="_bookmark3740">
        <w:r>
          <w:rPr>
            <w:sz w:val="18"/>
          </w:rPr>
          <w:t>vtkExtractSelectedRows 467</w:t>
        </w:r>
      </w:hyperlink>
    </w:p>
    <w:p>
      <w:pPr>
        <w:spacing w:before="17"/>
        <w:ind w:left="661" w:right="0" w:firstLine="0"/>
        <w:jc w:val="left"/>
        <w:rPr>
          <w:sz w:val="18"/>
        </w:rPr>
      </w:pPr>
      <w:hyperlink w:history="true" w:anchor="_bookmark2628">
        <w:r>
          <w:rPr>
            <w:sz w:val="18"/>
          </w:rPr>
          <w:t>vtkExtractSelection 294</w:t>
        </w:r>
      </w:hyperlink>
    </w:p>
    <w:p>
      <w:pPr>
        <w:spacing w:before="16"/>
        <w:ind w:left="661" w:right="0" w:firstLine="0"/>
        <w:jc w:val="left"/>
        <w:rPr>
          <w:sz w:val="18"/>
        </w:rPr>
      </w:pPr>
      <w:hyperlink w:history="true" w:anchor="_bookmark3741">
        <w:r>
          <w:rPr>
            <w:sz w:val="18"/>
          </w:rPr>
          <w:t>vtkExtractTemporalFieldData</w:t>
        </w:r>
        <w:r>
          <w:rPr>
            <w:spacing w:val="-22"/>
            <w:sz w:val="18"/>
          </w:rPr>
          <w:t> </w:t>
        </w:r>
        <w:r>
          <w:rPr>
            <w:sz w:val="18"/>
          </w:rPr>
          <w:t>467</w:t>
        </w:r>
      </w:hyperlink>
    </w:p>
    <w:p>
      <w:pPr>
        <w:spacing w:before="16"/>
        <w:ind w:left="661" w:right="0" w:firstLine="0"/>
        <w:jc w:val="left"/>
        <w:rPr>
          <w:sz w:val="18"/>
        </w:rPr>
      </w:pPr>
      <w:hyperlink w:history="true" w:anchor="_bookmark3509">
        <w:r>
          <w:rPr>
            <w:sz w:val="18"/>
          </w:rPr>
          <w:t>vtkExtractTensorComponents</w:t>
        </w:r>
        <w:r>
          <w:rPr>
            <w:spacing w:val="-28"/>
            <w:sz w:val="18"/>
          </w:rPr>
          <w:t> </w:t>
        </w:r>
        <w:r>
          <w:rPr>
            <w:sz w:val="18"/>
          </w:rPr>
          <w:t>456</w:t>
        </w:r>
      </w:hyperlink>
    </w:p>
    <w:p>
      <w:pPr>
        <w:spacing w:before="16"/>
        <w:ind w:left="661" w:right="0" w:firstLine="0"/>
        <w:jc w:val="left"/>
        <w:rPr>
          <w:sz w:val="18"/>
        </w:rPr>
      </w:pPr>
      <w:hyperlink w:history="true" w:anchor="_bookmark982">
        <w:r>
          <w:rPr>
            <w:sz w:val="18"/>
          </w:rPr>
          <w:t>vtkExtractUnstructuredGrid 115,</w:t>
        </w:r>
        <w:r>
          <w:rPr>
            <w:spacing w:val="-31"/>
            <w:sz w:val="18"/>
          </w:rPr>
          <w:t> </w:t>
        </w:r>
      </w:hyperlink>
      <w:hyperlink w:history="true" w:anchor="_bookmark3642">
        <w:r>
          <w:rPr>
            <w:sz w:val="18"/>
          </w:rPr>
          <w:t>462</w:t>
        </w:r>
      </w:hyperlink>
    </w:p>
    <w:p>
      <w:pPr>
        <w:spacing w:before="17"/>
        <w:ind w:left="661" w:right="0" w:firstLine="0"/>
        <w:jc w:val="left"/>
        <w:rPr>
          <w:sz w:val="18"/>
        </w:rPr>
      </w:pPr>
      <w:hyperlink w:history="true" w:anchor="_bookmark3643">
        <w:r>
          <w:rPr>
            <w:spacing w:val="-1"/>
            <w:sz w:val="18"/>
          </w:rPr>
          <w:t>vtkExtractUnstructuredGridPiece</w:t>
        </w:r>
        <w:r>
          <w:rPr>
            <w:spacing w:val="-3"/>
            <w:sz w:val="18"/>
          </w:rPr>
          <w:t> </w:t>
        </w:r>
        <w:r>
          <w:rPr>
            <w:sz w:val="18"/>
          </w:rPr>
          <w:t>463</w:t>
        </w:r>
      </w:hyperlink>
    </w:p>
    <w:p>
      <w:pPr>
        <w:spacing w:before="16"/>
        <w:ind w:left="661" w:right="0" w:firstLine="0"/>
        <w:jc w:val="left"/>
        <w:rPr>
          <w:sz w:val="18"/>
        </w:rPr>
      </w:pPr>
      <w:hyperlink w:history="true" w:anchor="_bookmark3644">
        <w:r>
          <w:rPr>
            <w:sz w:val="18"/>
          </w:rPr>
          <w:t>vtkExtractUserDefinedPiece 463</w:t>
        </w:r>
      </w:hyperlink>
    </w:p>
    <w:p>
      <w:pPr>
        <w:spacing w:before="16"/>
        <w:ind w:left="661" w:right="0" w:firstLine="0"/>
        <w:jc w:val="left"/>
        <w:rPr>
          <w:sz w:val="18"/>
        </w:rPr>
      </w:pPr>
      <w:hyperlink w:history="true" w:anchor="_bookmark3510">
        <w:r>
          <w:rPr>
            <w:sz w:val="18"/>
          </w:rPr>
          <w:t>vtkExtractVectorComponents 456</w:t>
        </w:r>
      </w:hyperlink>
    </w:p>
    <w:p>
      <w:pPr>
        <w:spacing w:before="16"/>
        <w:ind w:left="661" w:right="0" w:firstLine="0"/>
        <w:jc w:val="left"/>
        <w:rPr>
          <w:sz w:val="18"/>
        </w:rPr>
      </w:pPr>
      <w:hyperlink w:history="true" w:anchor="_bookmark1018">
        <w:r>
          <w:rPr>
            <w:sz w:val="18"/>
          </w:rPr>
          <w:t>vtkExtractVOI 121, </w:t>
        </w:r>
      </w:hyperlink>
      <w:hyperlink w:history="true" w:anchor="_bookmark2948">
        <w:r>
          <w:rPr>
            <w:sz w:val="18"/>
          </w:rPr>
          <w:t>340, </w:t>
        </w:r>
      </w:hyperlink>
      <w:hyperlink w:history="true" w:anchor="_bookmark3386">
        <w:r>
          <w:rPr>
            <w:sz w:val="18"/>
          </w:rPr>
          <w:t>450</w:t>
        </w:r>
      </w:hyperlink>
    </w:p>
    <w:p>
      <w:pPr>
        <w:spacing w:before="16"/>
        <w:ind w:left="661" w:right="0" w:firstLine="0"/>
        <w:jc w:val="left"/>
        <w:rPr>
          <w:sz w:val="18"/>
        </w:rPr>
      </w:pPr>
      <w:hyperlink w:history="true" w:anchor="_bookmark1540">
        <w:r>
          <w:rPr>
            <w:sz w:val="18"/>
          </w:rPr>
          <w:t>vtkFast2DLayoutStrategy 172</w:t>
        </w:r>
      </w:hyperlink>
    </w:p>
    <w:p>
      <w:pPr>
        <w:spacing w:before="17"/>
        <w:ind w:left="661" w:right="0" w:firstLine="0"/>
        <w:jc w:val="left"/>
        <w:rPr>
          <w:sz w:val="18"/>
        </w:rPr>
      </w:pPr>
      <w:hyperlink w:history="true" w:anchor="_bookmark3596">
        <w:r>
          <w:rPr>
            <w:sz w:val="18"/>
          </w:rPr>
          <w:t>vtkFeatureEdges 460</w:t>
        </w:r>
      </w:hyperlink>
    </w:p>
    <w:p>
      <w:pPr>
        <w:spacing w:before="16"/>
        <w:ind w:left="661" w:right="0" w:firstLine="0"/>
        <w:jc w:val="left"/>
        <w:rPr>
          <w:sz w:val="18"/>
        </w:rPr>
      </w:pPr>
      <w:hyperlink w:history="true" w:anchor="_bookmark2273">
        <w:r>
          <w:rPr>
            <w:sz w:val="18"/>
          </w:rPr>
          <w:t>vtkFFMPEGWriter 248</w:t>
        </w:r>
      </w:hyperlink>
    </w:p>
    <w:p>
      <w:pPr>
        <w:spacing w:before="16"/>
        <w:ind w:left="661" w:right="0" w:firstLine="0"/>
        <w:jc w:val="left"/>
        <w:rPr>
          <w:sz w:val="18"/>
        </w:rPr>
      </w:pPr>
      <w:hyperlink w:history="true" w:anchor="_bookmark230">
        <w:r>
          <w:rPr>
            <w:sz w:val="18"/>
          </w:rPr>
          <w:t>vtkFieldData 26, </w:t>
        </w:r>
      </w:hyperlink>
      <w:hyperlink w:history="true" w:anchor="_bookmark2932">
        <w:r>
          <w:rPr>
            <w:sz w:val="18"/>
          </w:rPr>
          <w:t>333, </w:t>
        </w:r>
      </w:hyperlink>
      <w:hyperlink w:history="true" w:anchor="_bookmark2990">
        <w:r>
          <w:rPr>
            <w:sz w:val="18"/>
          </w:rPr>
          <w:t>362</w:t>
        </w:r>
      </w:hyperlink>
    </w:p>
    <w:p>
      <w:pPr>
        <w:spacing w:before="16"/>
        <w:ind w:left="661" w:right="0" w:firstLine="0"/>
        <w:jc w:val="left"/>
        <w:rPr>
          <w:sz w:val="18"/>
        </w:rPr>
      </w:pPr>
      <w:hyperlink w:history="true" w:anchor="_bookmark3511">
        <w:r>
          <w:rPr>
            <w:sz w:val="18"/>
          </w:rPr>
          <w:t>vtkFieldDataToAttributeDataFilter 456</w:t>
        </w:r>
      </w:hyperlink>
    </w:p>
    <w:p>
      <w:pPr>
        <w:spacing w:before="92"/>
        <w:ind w:left="661" w:right="0" w:firstLine="0"/>
        <w:jc w:val="left"/>
        <w:rPr>
          <w:sz w:val="18"/>
        </w:rPr>
      </w:pPr>
      <w:r>
        <w:rPr/>
        <w:br w:type="column"/>
      </w:r>
      <w:hyperlink w:history="true" w:anchor="_bookmark1869">
        <w:r>
          <w:rPr>
            <w:sz w:val="18"/>
          </w:rPr>
          <w:t>vtkFileImageSource 210</w:t>
        </w:r>
      </w:hyperlink>
    </w:p>
    <w:p>
      <w:pPr>
        <w:spacing w:line="259" w:lineRule="auto" w:before="17"/>
        <w:ind w:left="661" w:right="2894" w:firstLine="0"/>
        <w:jc w:val="left"/>
        <w:rPr>
          <w:sz w:val="18"/>
        </w:rPr>
      </w:pPr>
      <w:hyperlink w:history="true" w:anchor="_bookmark1870">
        <w:r>
          <w:rPr>
            <w:sz w:val="18"/>
          </w:rPr>
          <w:t>vtkFileTerrainSource 210</w:t>
        </w:r>
      </w:hyperlink>
      <w:r>
        <w:rPr>
          <w:sz w:val="18"/>
        </w:rPr>
        <w:t> vtkFilteredAxis</w:t>
      </w:r>
    </w:p>
    <w:p>
      <w:pPr>
        <w:spacing w:line="206" w:lineRule="exact" w:before="0"/>
        <w:ind w:left="101" w:right="1961" w:firstLine="0"/>
        <w:jc w:val="center"/>
        <w:rPr>
          <w:sz w:val="18"/>
        </w:rPr>
      </w:pPr>
      <w:hyperlink w:history="true" w:anchor="_bookmark1142">
        <w:r>
          <w:rPr>
            <w:sz w:val="18"/>
          </w:rPr>
          <w:t>FlipAboutOrigin 134</w:t>
        </w:r>
      </w:hyperlink>
    </w:p>
    <w:p>
      <w:pPr>
        <w:spacing w:before="16"/>
        <w:ind w:left="661" w:right="0" w:firstLine="0"/>
        <w:jc w:val="left"/>
        <w:rPr>
          <w:sz w:val="18"/>
        </w:rPr>
      </w:pPr>
      <w:hyperlink w:history="true" w:anchor="_bookmark1339">
        <w:r>
          <w:rPr>
            <w:sz w:val="18"/>
          </w:rPr>
          <w:t>vtkFiniteDifferenceGradientEstimator 152</w:t>
        </w:r>
      </w:hyperlink>
    </w:p>
    <w:p>
      <w:pPr>
        <w:spacing w:before="16"/>
        <w:ind w:left="661" w:right="0" w:firstLine="0"/>
        <w:jc w:val="left"/>
        <w:rPr>
          <w:sz w:val="18"/>
        </w:rPr>
      </w:pPr>
      <w:hyperlink w:history="true" w:anchor="_bookmark183">
        <w:r>
          <w:rPr>
            <w:sz w:val="18"/>
          </w:rPr>
          <w:t>vtkFixedPointVolumeRayCastMapper 23, </w:t>
        </w:r>
      </w:hyperlink>
      <w:hyperlink w:history="true" w:anchor="_bookmark1209">
        <w:r>
          <w:rPr>
            <w:sz w:val="18"/>
          </w:rPr>
          <w:t>142, </w:t>
        </w:r>
      </w:hyperlink>
      <w:hyperlink w:history="true" w:anchor="_bookmark1299">
        <w:r>
          <w:rPr>
            <w:sz w:val="18"/>
          </w:rPr>
          <w:t>150,</w:t>
        </w:r>
      </w:hyperlink>
    </w:p>
    <w:p>
      <w:pPr>
        <w:spacing w:before="13"/>
        <w:ind w:left="101" w:right="1417" w:firstLine="0"/>
        <w:jc w:val="center"/>
        <w:rPr>
          <w:sz w:val="18"/>
        </w:rPr>
      </w:pPr>
      <w:hyperlink w:history="true" w:anchor="_bookmark1345">
        <w:r>
          <w:rPr>
            <w:sz w:val="18"/>
          </w:rPr>
          <w:t>153, </w:t>
        </w:r>
      </w:hyperlink>
      <w:hyperlink w:history="true" w:anchor="_bookmark1372">
        <w:r>
          <w:rPr>
            <w:sz w:val="18"/>
          </w:rPr>
          <w:t>156, </w:t>
        </w:r>
      </w:hyperlink>
      <w:hyperlink w:history="true" w:anchor="_bookmark1422">
        <w:r>
          <w:rPr>
            <w:sz w:val="18"/>
          </w:rPr>
          <w:t>159, </w:t>
        </w:r>
      </w:hyperlink>
      <w:hyperlink w:history="true" w:anchor="_bookmark3657">
        <w:r>
          <w:rPr>
            <w:sz w:val="18"/>
          </w:rPr>
          <w:t>463</w:t>
        </w:r>
      </w:hyperlink>
    </w:p>
    <w:p>
      <w:pPr>
        <w:spacing w:before="17"/>
        <w:ind w:left="661" w:right="0" w:firstLine="0"/>
        <w:jc w:val="left"/>
        <w:rPr>
          <w:sz w:val="18"/>
        </w:rPr>
      </w:pPr>
      <w:hyperlink w:history="true" w:anchor="_bookmark2115">
        <w:r>
          <w:rPr>
            <w:sz w:val="18"/>
          </w:rPr>
          <w:t>vtkFixedWidthTextReader 242, </w:t>
        </w:r>
      </w:hyperlink>
      <w:hyperlink w:history="true" w:anchor="_bookmark3742">
        <w:r>
          <w:rPr>
            <w:sz w:val="18"/>
          </w:rPr>
          <w:t>467</w:t>
        </w:r>
      </w:hyperlink>
    </w:p>
    <w:p>
      <w:pPr>
        <w:spacing w:before="16"/>
        <w:ind w:left="661" w:right="0" w:firstLine="0"/>
        <w:jc w:val="left"/>
        <w:rPr>
          <w:sz w:val="18"/>
        </w:rPr>
      </w:pPr>
      <w:hyperlink w:history="true" w:anchor="_bookmark731">
        <w:r>
          <w:rPr>
            <w:sz w:val="18"/>
          </w:rPr>
          <w:t>vtkFloatArray 90, </w:t>
        </w:r>
      </w:hyperlink>
      <w:hyperlink w:history="true" w:anchor="_bookmark1655">
        <w:r>
          <w:rPr>
            <w:sz w:val="18"/>
          </w:rPr>
          <w:t>184, </w:t>
        </w:r>
      </w:hyperlink>
      <w:hyperlink w:history="true" w:anchor="_bookmark1783">
        <w:r>
          <w:rPr>
            <w:sz w:val="18"/>
          </w:rPr>
          <w:t>199, </w:t>
        </w:r>
      </w:hyperlink>
      <w:hyperlink w:history="true" w:anchor="_bookmark2920">
        <w:r>
          <w:rPr>
            <w:sz w:val="18"/>
          </w:rPr>
          <w:t>332</w:t>
        </w:r>
      </w:hyperlink>
    </w:p>
    <w:p>
      <w:pPr>
        <w:spacing w:before="17"/>
        <w:ind w:left="661" w:right="0" w:firstLine="0"/>
        <w:jc w:val="left"/>
        <w:rPr>
          <w:sz w:val="18"/>
        </w:rPr>
      </w:pPr>
      <w:hyperlink w:history="true" w:anchor="_bookmark178">
        <w:r>
          <w:rPr>
            <w:sz w:val="18"/>
          </w:rPr>
          <w:t>vtkFollower 23, </w:t>
        </w:r>
      </w:hyperlink>
      <w:hyperlink w:history="true" w:anchor="_bookmark550">
        <w:r>
          <w:rPr>
            <w:sz w:val="18"/>
          </w:rPr>
          <w:t>65, </w:t>
        </w:r>
      </w:hyperlink>
      <w:hyperlink w:history="true" w:anchor="_bookmark3682">
        <w:r>
          <w:rPr>
            <w:sz w:val="18"/>
          </w:rPr>
          <w:t>465</w:t>
        </w:r>
      </w:hyperlink>
    </w:p>
    <w:p>
      <w:pPr>
        <w:spacing w:before="16"/>
        <w:ind w:left="661" w:right="0" w:firstLine="0"/>
        <w:jc w:val="left"/>
        <w:rPr>
          <w:sz w:val="18"/>
        </w:rPr>
      </w:pPr>
      <w:hyperlink w:history="true" w:anchor="_bookmark1541">
        <w:r>
          <w:rPr>
            <w:sz w:val="18"/>
          </w:rPr>
          <w:t>vtkForceDirectedLayoutStrategy 172</w:t>
        </w:r>
      </w:hyperlink>
    </w:p>
    <w:p>
      <w:pPr>
        <w:spacing w:before="16"/>
        <w:ind w:left="661" w:right="0" w:firstLine="0"/>
        <w:jc w:val="left"/>
        <w:rPr>
          <w:sz w:val="18"/>
        </w:rPr>
      </w:pPr>
      <w:hyperlink w:history="true" w:anchor="_bookmark1132">
        <w:r>
          <w:rPr>
            <w:sz w:val="18"/>
          </w:rPr>
          <w:t>vtkGaussianSmooth 133</w:t>
        </w:r>
      </w:hyperlink>
    </w:p>
    <w:p>
      <w:pPr>
        <w:spacing w:before="16"/>
        <w:ind w:left="101" w:right="1793" w:firstLine="0"/>
        <w:jc w:val="center"/>
        <w:rPr>
          <w:sz w:val="18"/>
        </w:rPr>
      </w:pPr>
      <w:hyperlink w:history="true" w:anchor="_bookmark1133">
        <w:r>
          <w:rPr>
            <w:sz w:val="18"/>
          </w:rPr>
          <w:t>SetRadiusFactors() 133</w:t>
        </w:r>
      </w:hyperlink>
    </w:p>
    <w:p>
      <w:pPr>
        <w:spacing w:before="16"/>
        <w:ind w:left="1021" w:right="0" w:firstLine="0"/>
        <w:jc w:val="left"/>
        <w:rPr>
          <w:sz w:val="18"/>
        </w:rPr>
      </w:pPr>
      <w:hyperlink w:history="true" w:anchor="_bookmark1134">
        <w:r>
          <w:rPr>
            <w:sz w:val="18"/>
          </w:rPr>
          <w:t>SetStandardDeviations() 133</w:t>
        </w:r>
      </w:hyperlink>
    </w:p>
    <w:p>
      <w:pPr>
        <w:spacing w:before="17"/>
        <w:ind w:left="661" w:right="0" w:firstLine="0"/>
        <w:jc w:val="left"/>
        <w:rPr>
          <w:sz w:val="18"/>
        </w:rPr>
      </w:pPr>
      <w:hyperlink w:history="true" w:anchor="_bookmark1942">
        <w:r>
          <w:rPr>
            <w:sz w:val="18"/>
          </w:rPr>
          <w:t>vtkGaussianSplatter 222, </w:t>
        </w:r>
      </w:hyperlink>
      <w:hyperlink w:history="true" w:anchor="_bookmark1943">
        <w:r>
          <w:rPr>
            <w:sz w:val="18"/>
          </w:rPr>
          <w:t>223, </w:t>
        </w:r>
      </w:hyperlink>
      <w:hyperlink w:history="true" w:anchor="_bookmark1951">
        <w:r>
          <w:rPr>
            <w:sz w:val="18"/>
          </w:rPr>
          <w:t>225, </w:t>
        </w:r>
      </w:hyperlink>
      <w:hyperlink w:history="true" w:anchor="_bookmark3512">
        <w:r>
          <w:rPr>
            <w:sz w:val="18"/>
          </w:rPr>
          <w:t>456</w:t>
        </w:r>
      </w:hyperlink>
    </w:p>
    <w:p>
      <w:pPr>
        <w:spacing w:before="16"/>
        <w:ind w:left="661" w:right="0" w:firstLine="0"/>
        <w:jc w:val="left"/>
        <w:rPr>
          <w:sz w:val="18"/>
        </w:rPr>
      </w:pPr>
      <w:hyperlink w:history="true" w:anchor="_bookmark1509">
        <w:r>
          <w:rPr>
            <w:sz w:val="18"/>
          </w:rPr>
          <w:t>vtkGenerateIndexArray 170</w:t>
        </w:r>
      </w:hyperlink>
    </w:p>
    <w:p>
      <w:pPr>
        <w:spacing w:before="16"/>
        <w:ind w:left="661" w:right="0" w:firstLine="0"/>
        <w:jc w:val="left"/>
        <w:rPr>
          <w:sz w:val="18"/>
        </w:rPr>
      </w:pPr>
      <w:hyperlink w:history="true" w:anchor="_bookmark2941">
        <w:r>
          <w:rPr>
            <w:sz w:val="18"/>
          </w:rPr>
          <w:t>vtkGenericCell 336, </w:t>
        </w:r>
      </w:hyperlink>
      <w:hyperlink w:history="true" w:anchor="_bookmark3293">
        <w:r>
          <w:rPr>
            <w:sz w:val="18"/>
          </w:rPr>
          <w:t>437</w:t>
        </w:r>
      </w:hyperlink>
    </w:p>
    <w:p>
      <w:pPr>
        <w:spacing w:before="16"/>
        <w:ind w:left="661" w:right="0" w:firstLine="0"/>
        <w:jc w:val="left"/>
        <w:rPr>
          <w:sz w:val="18"/>
        </w:rPr>
      </w:pPr>
      <w:hyperlink w:history="true" w:anchor="_bookmark2008">
        <w:r>
          <w:rPr>
            <w:sz w:val="18"/>
          </w:rPr>
          <w:t>vtkGenericDataObjectReader</w:t>
        </w:r>
        <w:r>
          <w:rPr>
            <w:spacing w:val="-29"/>
            <w:sz w:val="18"/>
          </w:rPr>
          <w:t> </w:t>
        </w:r>
        <w:r>
          <w:rPr>
            <w:sz w:val="18"/>
          </w:rPr>
          <w:t>240</w:t>
        </w:r>
      </w:hyperlink>
    </w:p>
    <w:p>
      <w:pPr>
        <w:spacing w:before="16"/>
        <w:ind w:left="661" w:right="0" w:firstLine="0"/>
        <w:jc w:val="left"/>
        <w:rPr>
          <w:sz w:val="18"/>
        </w:rPr>
      </w:pPr>
      <w:hyperlink w:history="true" w:anchor="_bookmark2148">
        <w:r>
          <w:rPr>
            <w:sz w:val="18"/>
          </w:rPr>
          <w:t>vtkGenericDataObjectWriter</w:t>
        </w:r>
        <w:r>
          <w:rPr>
            <w:spacing w:val="-20"/>
            <w:sz w:val="18"/>
          </w:rPr>
          <w:t> </w:t>
        </w:r>
        <w:r>
          <w:rPr>
            <w:sz w:val="18"/>
          </w:rPr>
          <w:t>244</w:t>
        </w:r>
      </w:hyperlink>
    </w:p>
    <w:p>
      <w:pPr>
        <w:spacing w:before="17"/>
        <w:ind w:left="661" w:right="0" w:firstLine="0"/>
        <w:jc w:val="left"/>
        <w:rPr>
          <w:sz w:val="18"/>
        </w:rPr>
      </w:pPr>
      <w:hyperlink w:history="true" w:anchor="_bookmark2017">
        <w:r>
          <w:rPr>
            <w:sz w:val="18"/>
          </w:rPr>
          <w:t>vtkGenericEnSightReader 240</w:t>
        </w:r>
      </w:hyperlink>
    </w:p>
    <w:p>
      <w:pPr>
        <w:spacing w:before="16"/>
        <w:ind w:left="661" w:right="0" w:firstLine="0"/>
        <w:jc w:val="left"/>
        <w:rPr>
          <w:sz w:val="18"/>
        </w:rPr>
      </w:pPr>
      <w:hyperlink w:history="true" w:anchor="_bookmark2274">
        <w:r>
          <w:rPr>
            <w:sz w:val="18"/>
          </w:rPr>
          <w:t>vtkGenericMovieWriter 248</w:t>
        </w:r>
      </w:hyperlink>
    </w:p>
    <w:p>
      <w:pPr>
        <w:spacing w:before="16"/>
        <w:ind w:left="661" w:right="0" w:firstLine="0"/>
        <w:jc w:val="left"/>
        <w:rPr>
          <w:sz w:val="18"/>
        </w:rPr>
      </w:pPr>
      <w:hyperlink w:history="true" w:anchor="_bookmark1854">
        <w:r>
          <w:rPr>
            <w:sz w:val="18"/>
          </w:rPr>
          <w:t>vtkGeoAlignedImageRepresentation 208, </w:t>
        </w:r>
      </w:hyperlink>
      <w:hyperlink w:history="true" w:anchor="_bookmark1871">
        <w:r>
          <w:rPr>
            <w:sz w:val="18"/>
          </w:rPr>
          <w:t>210</w:t>
        </w:r>
      </w:hyperlink>
    </w:p>
    <w:p>
      <w:pPr>
        <w:spacing w:before="16"/>
        <w:ind w:left="661" w:right="0" w:firstLine="0"/>
        <w:jc w:val="left"/>
        <w:rPr>
          <w:sz w:val="18"/>
        </w:rPr>
      </w:pPr>
      <w:hyperlink w:history="true" w:anchor="_bookmark1867">
        <w:r>
          <w:rPr>
            <w:sz w:val="18"/>
          </w:rPr>
          <w:t>vtkGeoAlignedImageSource 210</w:t>
        </w:r>
      </w:hyperlink>
    </w:p>
    <w:p>
      <w:pPr>
        <w:spacing w:before="18"/>
        <w:ind w:left="661" w:right="0" w:firstLine="0"/>
        <w:jc w:val="left"/>
        <w:rPr>
          <w:sz w:val="18"/>
        </w:rPr>
      </w:pPr>
      <w:hyperlink w:history="true" w:anchor="_bookmark3787">
        <w:r>
          <w:rPr>
            <w:sz w:val="18"/>
          </w:rPr>
          <w:t>vtkGeoAssignCoordinates 469</w:t>
        </w:r>
      </w:hyperlink>
    </w:p>
    <w:p>
      <w:pPr>
        <w:spacing w:before="16"/>
        <w:ind w:left="661" w:right="0" w:firstLine="0"/>
        <w:jc w:val="left"/>
        <w:rPr>
          <w:sz w:val="18"/>
        </w:rPr>
      </w:pPr>
      <w:hyperlink w:history="true" w:anchor="_bookmark2537">
        <w:r>
          <w:rPr>
            <w:sz w:val="18"/>
          </w:rPr>
          <w:t>vtkGeoCamera 286</w:t>
        </w:r>
      </w:hyperlink>
    </w:p>
    <w:p>
      <w:pPr>
        <w:spacing w:before="16"/>
        <w:ind w:left="661" w:right="0" w:firstLine="0"/>
        <w:jc w:val="left"/>
        <w:rPr>
          <w:sz w:val="18"/>
        </w:rPr>
      </w:pPr>
      <w:hyperlink w:history="true" w:anchor="_bookmark1552">
        <w:r>
          <w:rPr>
            <w:sz w:val="18"/>
          </w:rPr>
          <w:t>vtkGeoEdgeStrategy</w:t>
        </w:r>
        <w:r>
          <w:rPr>
            <w:spacing w:val="-20"/>
            <w:sz w:val="18"/>
          </w:rPr>
          <w:t> </w:t>
        </w:r>
        <w:r>
          <w:rPr>
            <w:sz w:val="18"/>
          </w:rPr>
          <w:t>172</w:t>
        </w:r>
      </w:hyperlink>
    </w:p>
    <w:p>
      <w:pPr>
        <w:spacing w:before="16"/>
        <w:ind w:left="661" w:right="0" w:firstLine="0"/>
        <w:jc w:val="left"/>
        <w:rPr>
          <w:sz w:val="18"/>
        </w:rPr>
      </w:pPr>
      <w:hyperlink w:history="true" w:anchor="_bookmark1879">
        <w:r>
          <w:rPr>
            <w:sz w:val="18"/>
          </w:rPr>
          <w:t>vtkGeoGlobeSource</w:t>
        </w:r>
        <w:r>
          <w:rPr>
            <w:spacing w:val="-19"/>
            <w:sz w:val="18"/>
          </w:rPr>
          <w:t> </w:t>
        </w:r>
        <w:r>
          <w:rPr>
            <w:sz w:val="18"/>
          </w:rPr>
          <w:t>210</w:t>
        </w:r>
      </w:hyperlink>
    </w:p>
    <w:p>
      <w:pPr>
        <w:spacing w:before="17"/>
        <w:ind w:left="661" w:right="0" w:firstLine="0"/>
        <w:jc w:val="left"/>
        <w:rPr>
          <w:sz w:val="18"/>
        </w:rPr>
      </w:pPr>
      <w:hyperlink w:history="true" w:anchor="_bookmark1858">
        <w:r>
          <w:rPr>
            <w:sz w:val="18"/>
          </w:rPr>
          <w:t>vtkGeoGraphRepresentation 209</w:t>
        </w:r>
      </w:hyperlink>
    </w:p>
    <w:p>
      <w:pPr>
        <w:spacing w:before="16"/>
        <w:ind w:left="661" w:right="0" w:firstLine="0"/>
        <w:jc w:val="left"/>
        <w:rPr>
          <w:sz w:val="18"/>
        </w:rPr>
      </w:pPr>
      <w:hyperlink w:history="true" w:anchor="_bookmark1860">
        <w:r>
          <w:rPr>
            <w:sz w:val="18"/>
          </w:rPr>
          <w:t>vtkGeoGraphRepresentation2D 209</w:t>
        </w:r>
      </w:hyperlink>
    </w:p>
    <w:p>
      <w:pPr>
        <w:spacing w:before="16"/>
        <w:ind w:left="661" w:right="0" w:firstLine="0"/>
        <w:jc w:val="left"/>
        <w:rPr>
          <w:sz w:val="18"/>
        </w:rPr>
      </w:pPr>
      <w:hyperlink w:history="true" w:anchor="_bookmark2328">
        <w:r>
          <w:rPr>
            <w:sz w:val="18"/>
          </w:rPr>
          <w:t>vtkGeoInteractorStyle 257</w:t>
        </w:r>
      </w:hyperlink>
    </w:p>
    <w:p>
      <w:pPr>
        <w:spacing w:before="16"/>
        <w:ind w:left="661" w:right="0" w:firstLine="0"/>
        <w:jc w:val="left"/>
        <w:rPr>
          <w:sz w:val="18"/>
        </w:rPr>
      </w:pPr>
      <w:hyperlink w:history="true" w:anchor="_bookmark858">
        <w:r>
          <w:rPr>
            <w:sz w:val="18"/>
          </w:rPr>
          <w:t>vtkGeometryFilter 104, </w:t>
        </w:r>
      </w:hyperlink>
      <w:hyperlink w:history="true" w:anchor="_bookmark861">
        <w:r>
          <w:rPr>
            <w:sz w:val="18"/>
          </w:rPr>
          <w:t>105, </w:t>
        </w:r>
      </w:hyperlink>
      <w:hyperlink w:history="true" w:anchor="_bookmark936">
        <w:r>
          <w:rPr>
            <w:sz w:val="18"/>
          </w:rPr>
          <w:t>112, </w:t>
        </w:r>
      </w:hyperlink>
      <w:hyperlink w:history="true" w:anchor="_bookmark3513">
        <w:r>
          <w:rPr>
            <w:sz w:val="18"/>
          </w:rPr>
          <w:t>456</w:t>
        </w:r>
      </w:hyperlink>
    </w:p>
    <w:p>
      <w:pPr>
        <w:spacing w:before="17"/>
        <w:ind w:left="101" w:right="1903" w:firstLine="0"/>
        <w:jc w:val="center"/>
        <w:rPr>
          <w:sz w:val="18"/>
        </w:rPr>
      </w:pPr>
      <w:hyperlink w:history="true" w:anchor="_bookmark864">
        <w:r>
          <w:rPr>
            <w:sz w:val="18"/>
          </w:rPr>
          <w:t>CellClippingOn() 105</w:t>
        </w:r>
      </w:hyperlink>
    </w:p>
    <w:p>
      <w:pPr>
        <w:spacing w:before="16"/>
        <w:ind w:left="101" w:right="1733" w:firstLine="0"/>
        <w:jc w:val="center"/>
        <w:rPr>
          <w:sz w:val="18"/>
        </w:rPr>
      </w:pPr>
      <w:hyperlink w:history="true" w:anchor="_bookmark865">
        <w:r>
          <w:rPr>
            <w:sz w:val="18"/>
          </w:rPr>
          <w:t>ExtentClippingOn() 105</w:t>
        </w:r>
      </w:hyperlink>
    </w:p>
    <w:p>
      <w:pPr>
        <w:spacing w:before="16"/>
        <w:ind w:left="101" w:right="1823" w:firstLine="0"/>
        <w:jc w:val="center"/>
        <w:rPr>
          <w:sz w:val="18"/>
        </w:rPr>
      </w:pPr>
      <w:hyperlink w:history="true" w:anchor="_bookmark866">
        <w:r>
          <w:rPr>
            <w:sz w:val="18"/>
          </w:rPr>
          <w:t>PointClippingOn() 105</w:t>
        </w:r>
      </w:hyperlink>
    </w:p>
    <w:p>
      <w:pPr>
        <w:spacing w:before="16"/>
        <w:ind w:left="101" w:right="1773" w:firstLine="0"/>
        <w:jc w:val="center"/>
        <w:rPr>
          <w:sz w:val="18"/>
        </w:rPr>
      </w:pPr>
      <w:hyperlink w:history="true" w:anchor="_bookmark867">
        <w:r>
          <w:rPr>
            <w:sz w:val="18"/>
          </w:rPr>
          <w:t>SetCellMaximum()</w:t>
        </w:r>
        <w:r>
          <w:rPr>
            <w:spacing w:val="-9"/>
            <w:sz w:val="18"/>
          </w:rPr>
          <w:t> </w:t>
        </w:r>
        <w:r>
          <w:rPr>
            <w:sz w:val="18"/>
          </w:rPr>
          <w:t>105</w:t>
        </w:r>
      </w:hyperlink>
    </w:p>
    <w:p>
      <w:pPr>
        <w:spacing w:before="16"/>
        <w:ind w:left="101" w:right="1804" w:firstLine="0"/>
        <w:jc w:val="center"/>
        <w:rPr>
          <w:sz w:val="18"/>
        </w:rPr>
      </w:pPr>
      <w:hyperlink w:history="true" w:anchor="_bookmark868">
        <w:r>
          <w:rPr>
            <w:sz w:val="18"/>
          </w:rPr>
          <w:t>SetCellMinimum()</w:t>
        </w:r>
        <w:r>
          <w:rPr>
            <w:spacing w:val="-18"/>
            <w:sz w:val="18"/>
          </w:rPr>
          <w:t> </w:t>
        </w:r>
        <w:r>
          <w:rPr>
            <w:sz w:val="18"/>
          </w:rPr>
          <w:t>105</w:t>
        </w:r>
      </w:hyperlink>
    </w:p>
    <w:p>
      <w:pPr>
        <w:spacing w:before="17"/>
        <w:ind w:left="101" w:right="2352" w:firstLine="0"/>
        <w:jc w:val="center"/>
        <w:rPr>
          <w:sz w:val="18"/>
        </w:rPr>
      </w:pPr>
      <w:hyperlink w:history="true" w:anchor="_bookmark869">
        <w:r>
          <w:rPr>
            <w:sz w:val="18"/>
          </w:rPr>
          <w:t>SetExtent() 105</w:t>
        </w:r>
      </w:hyperlink>
    </w:p>
    <w:p>
      <w:pPr>
        <w:spacing w:before="16"/>
        <w:ind w:left="101" w:right="1693" w:firstLine="0"/>
        <w:jc w:val="center"/>
        <w:rPr>
          <w:sz w:val="18"/>
        </w:rPr>
      </w:pPr>
      <w:hyperlink w:history="true" w:anchor="_bookmark870">
        <w:r>
          <w:rPr>
            <w:sz w:val="18"/>
          </w:rPr>
          <w:t>SetPointMaximum() 105</w:t>
        </w:r>
      </w:hyperlink>
    </w:p>
    <w:p>
      <w:pPr>
        <w:spacing w:before="16"/>
        <w:ind w:left="661" w:right="0" w:firstLine="0"/>
        <w:jc w:val="left"/>
        <w:rPr>
          <w:sz w:val="18"/>
        </w:rPr>
      </w:pPr>
      <w:hyperlink w:history="true" w:anchor="_bookmark1888">
        <w:r>
          <w:rPr>
            <w:sz w:val="18"/>
          </w:rPr>
          <w:t>vtkGeoProjection 211</w:t>
        </w:r>
      </w:hyperlink>
    </w:p>
    <w:p>
      <w:pPr>
        <w:spacing w:before="16"/>
        <w:ind w:left="661" w:right="0" w:firstLine="0"/>
        <w:jc w:val="left"/>
        <w:rPr>
          <w:sz w:val="18"/>
        </w:rPr>
      </w:pPr>
      <w:hyperlink w:history="true" w:anchor="_bookmark1880">
        <w:r>
          <w:rPr>
            <w:sz w:val="18"/>
          </w:rPr>
          <w:t>vtkGeoProjectionSource 210</w:t>
        </w:r>
      </w:hyperlink>
    </w:p>
    <w:p>
      <w:pPr>
        <w:spacing w:before="18"/>
        <w:ind w:left="661" w:right="0" w:firstLine="0"/>
        <w:jc w:val="left"/>
        <w:rPr>
          <w:sz w:val="18"/>
        </w:rPr>
      </w:pPr>
      <w:hyperlink w:history="true" w:anchor="_bookmark1878">
        <w:r>
          <w:rPr>
            <w:sz w:val="18"/>
          </w:rPr>
          <w:t>vtkGeoSource 210, </w:t>
        </w:r>
      </w:hyperlink>
      <w:hyperlink w:history="true" w:anchor="_bookmark1883">
        <w:r>
          <w:rPr>
            <w:sz w:val="18"/>
          </w:rPr>
          <w:t>211</w:t>
        </w:r>
      </w:hyperlink>
    </w:p>
    <w:p>
      <w:pPr>
        <w:spacing w:before="16"/>
        <w:ind w:left="661" w:right="0" w:firstLine="0"/>
        <w:jc w:val="left"/>
        <w:rPr>
          <w:sz w:val="18"/>
        </w:rPr>
      </w:pPr>
      <w:hyperlink w:history="true" w:anchor="_bookmark1872">
        <w:r>
          <w:rPr>
            <w:sz w:val="18"/>
          </w:rPr>
          <w:t>vtkGeoTerrain 210</w:t>
        </w:r>
      </w:hyperlink>
    </w:p>
    <w:p>
      <w:pPr>
        <w:spacing w:before="16"/>
        <w:ind w:left="661" w:right="0" w:firstLine="0"/>
        <w:jc w:val="left"/>
        <w:rPr>
          <w:sz w:val="18"/>
        </w:rPr>
      </w:pPr>
      <w:hyperlink w:history="true" w:anchor="_bookmark1861">
        <w:r>
          <w:rPr>
            <w:sz w:val="18"/>
          </w:rPr>
          <w:t>vtkGeoTerrain2D 209, </w:t>
        </w:r>
      </w:hyperlink>
      <w:hyperlink w:history="true" w:anchor="_bookmark1884">
        <w:r>
          <w:rPr>
            <w:sz w:val="18"/>
          </w:rPr>
          <w:t>211</w:t>
        </w:r>
      </w:hyperlink>
    </w:p>
    <w:p>
      <w:pPr>
        <w:spacing w:before="16"/>
        <w:ind w:left="661" w:right="0" w:firstLine="0"/>
        <w:jc w:val="left"/>
        <w:rPr>
          <w:sz w:val="18"/>
        </w:rPr>
      </w:pPr>
      <w:hyperlink w:history="true" w:anchor="_bookmark1855">
        <w:r>
          <w:rPr>
            <w:sz w:val="18"/>
          </w:rPr>
          <w:t>vtkGeoTerraindata 208</w:t>
        </w:r>
      </w:hyperlink>
    </w:p>
    <w:p>
      <w:pPr>
        <w:spacing w:before="17"/>
        <w:ind w:left="661" w:right="0" w:firstLine="0"/>
        <w:jc w:val="left"/>
        <w:rPr>
          <w:sz w:val="18"/>
        </w:rPr>
      </w:pPr>
      <w:hyperlink w:history="true" w:anchor="_bookmark1889">
        <w:r>
          <w:rPr>
            <w:sz w:val="18"/>
          </w:rPr>
          <w:t>vtkGeoTransform 211</w:t>
        </w:r>
      </w:hyperlink>
    </w:p>
    <w:p>
      <w:pPr>
        <w:spacing w:before="16"/>
        <w:ind w:left="661" w:right="0" w:firstLine="0"/>
        <w:jc w:val="left"/>
        <w:rPr>
          <w:sz w:val="18"/>
        </w:rPr>
      </w:pPr>
      <w:hyperlink w:history="true" w:anchor="_bookmark1852">
        <w:r>
          <w:rPr>
            <w:sz w:val="18"/>
          </w:rPr>
          <w:t>vtkGeoView 208, </w:t>
        </w:r>
      </w:hyperlink>
      <w:hyperlink w:history="true" w:anchor="_bookmark1862">
        <w:r>
          <w:rPr>
            <w:sz w:val="18"/>
          </w:rPr>
          <w:t>209, </w:t>
        </w:r>
      </w:hyperlink>
      <w:hyperlink w:history="true" w:anchor="_bookmark1873">
        <w:r>
          <w:rPr>
            <w:sz w:val="18"/>
          </w:rPr>
          <w:t>210</w:t>
        </w:r>
      </w:hyperlink>
    </w:p>
    <w:p>
      <w:pPr>
        <w:spacing w:before="16"/>
        <w:ind w:left="661" w:right="0" w:firstLine="0"/>
        <w:jc w:val="left"/>
        <w:rPr>
          <w:sz w:val="18"/>
        </w:rPr>
      </w:pPr>
      <w:hyperlink w:history="true" w:anchor="_bookmark1863">
        <w:r>
          <w:rPr>
            <w:sz w:val="18"/>
          </w:rPr>
          <w:t>vtkGeoView2D 209, </w:t>
        </w:r>
      </w:hyperlink>
      <w:hyperlink w:history="true" w:anchor="_bookmark1874">
        <w:r>
          <w:rPr>
            <w:sz w:val="18"/>
          </w:rPr>
          <w:t>210</w:t>
        </w:r>
      </w:hyperlink>
    </w:p>
    <w:p>
      <w:pPr>
        <w:spacing w:before="16"/>
        <w:ind w:left="661" w:right="0" w:firstLine="0"/>
        <w:jc w:val="left"/>
        <w:rPr>
          <w:sz w:val="18"/>
        </w:rPr>
      </w:pPr>
      <w:hyperlink w:history="true" w:anchor="_bookmark2030">
        <w:r>
          <w:rPr>
            <w:sz w:val="18"/>
          </w:rPr>
          <w:t>vtkGESignaReader 241</w:t>
        </w:r>
      </w:hyperlink>
    </w:p>
    <w:p>
      <w:pPr>
        <w:spacing w:before="16"/>
        <w:ind w:left="661" w:right="0" w:firstLine="0"/>
        <w:jc w:val="left"/>
        <w:rPr>
          <w:sz w:val="18"/>
        </w:rPr>
      </w:pPr>
      <w:hyperlink w:history="true" w:anchor="_bookmark2757">
        <w:r>
          <w:rPr>
            <w:sz w:val="18"/>
          </w:rPr>
          <w:t>vtkGetFactoryCompilerUsed() 310</w:t>
        </w:r>
      </w:hyperlink>
    </w:p>
    <w:p>
      <w:pPr>
        <w:spacing w:before="17"/>
        <w:ind w:left="661" w:right="0" w:firstLine="0"/>
        <w:jc w:val="left"/>
        <w:rPr>
          <w:sz w:val="18"/>
        </w:rPr>
      </w:pPr>
      <w:hyperlink w:history="true" w:anchor="_bookmark2758">
        <w:r>
          <w:rPr>
            <w:sz w:val="18"/>
          </w:rPr>
          <w:t>vtkGetFactoryVersion() 310</w:t>
        </w:r>
      </w:hyperlink>
    </w:p>
    <w:p>
      <w:pPr>
        <w:spacing w:before="16"/>
        <w:ind w:left="661" w:right="0" w:firstLine="0"/>
        <w:jc w:val="left"/>
        <w:rPr>
          <w:sz w:val="18"/>
        </w:rPr>
      </w:pPr>
      <w:hyperlink w:history="true" w:anchor="_bookmark3067">
        <w:r>
          <w:rPr>
            <w:sz w:val="18"/>
          </w:rPr>
          <w:t>vtkGetMacro 388</w:t>
        </w:r>
      </w:hyperlink>
    </w:p>
    <w:p>
      <w:pPr>
        <w:spacing w:after="0"/>
        <w:jc w:val="left"/>
        <w:rPr>
          <w:sz w:val="18"/>
        </w:rPr>
        <w:sectPr>
          <w:type w:val="continuous"/>
          <w:pgSz w:w="10440" w:h="13680"/>
          <w:pgMar w:top="1280" w:bottom="280" w:left="780" w:right="0"/>
          <w:cols w:num="2" w:equalWidth="0">
            <w:col w:w="3893" w:space="337"/>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3162">
        <w:r>
          <w:rPr>
            <w:sz w:val="18"/>
          </w:rPr>
          <w:t>vtkGetStringMacro() 407</w:t>
        </w:r>
      </w:hyperlink>
    </w:p>
    <w:p>
      <w:pPr>
        <w:spacing w:before="17"/>
        <w:ind w:left="121" w:right="0" w:firstLine="0"/>
        <w:jc w:val="left"/>
        <w:rPr>
          <w:sz w:val="18"/>
        </w:rPr>
      </w:pPr>
      <w:hyperlink w:history="true" w:anchor="_bookmark2232">
        <w:r>
          <w:rPr>
            <w:sz w:val="18"/>
          </w:rPr>
          <w:t>vtkGL2PSExporter 246</w:t>
        </w:r>
      </w:hyperlink>
    </w:p>
    <w:p>
      <w:pPr>
        <w:spacing w:before="16"/>
        <w:ind w:left="121" w:right="0" w:firstLine="0"/>
        <w:jc w:val="left"/>
        <w:rPr>
          <w:sz w:val="18"/>
        </w:rPr>
      </w:pPr>
      <w:hyperlink w:history="true" w:anchor="_bookmark3514">
        <w:r>
          <w:rPr>
            <w:sz w:val="18"/>
          </w:rPr>
          <w:t>vtkGlyph2D 456</w:t>
        </w:r>
      </w:hyperlink>
    </w:p>
    <w:p>
      <w:pPr>
        <w:spacing w:before="16"/>
        <w:ind w:left="121" w:right="0" w:firstLine="0"/>
        <w:jc w:val="left"/>
        <w:rPr>
          <w:sz w:val="18"/>
        </w:rPr>
      </w:pPr>
      <w:hyperlink w:history="true" w:anchor="_bookmark775">
        <w:r>
          <w:rPr>
            <w:sz w:val="18"/>
          </w:rPr>
          <w:t>vtkGlyph3D 94, </w:t>
        </w:r>
      </w:hyperlink>
      <w:hyperlink w:history="true" w:anchor="_bookmark777">
        <w:r>
          <w:rPr>
            <w:sz w:val="18"/>
          </w:rPr>
          <w:t>95, </w:t>
        </w:r>
      </w:hyperlink>
      <w:hyperlink w:history="true" w:anchor="_bookmark1928">
        <w:r>
          <w:rPr>
            <w:sz w:val="18"/>
          </w:rPr>
          <w:t>219, </w:t>
        </w:r>
      </w:hyperlink>
      <w:hyperlink w:history="true" w:anchor="_bookmark3515">
        <w:r>
          <w:rPr>
            <w:sz w:val="18"/>
          </w:rPr>
          <w:t>456</w:t>
        </w:r>
      </w:hyperlink>
    </w:p>
    <w:p>
      <w:pPr>
        <w:spacing w:before="16"/>
        <w:ind w:left="481" w:right="0" w:firstLine="0"/>
        <w:jc w:val="left"/>
        <w:rPr>
          <w:sz w:val="18"/>
        </w:rPr>
      </w:pPr>
      <w:hyperlink w:history="true" w:anchor="_bookmark780">
        <w:r>
          <w:rPr>
            <w:sz w:val="18"/>
          </w:rPr>
          <w:t>SetScaleModeToDataScalingOff() 95</w:t>
        </w:r>
      </w:hyperlink>
    </w:p>
    <w:p>
      <w:pPr>
        <w:spacing w:before="16"/>
        <w:ind w:left="481" w:right="0" w:firstLine="0"/>
        <w:jc w:val="left"/>
        <w:rPr>
          <w:sz w:val="18"/>
        </w:rPr>
      </w:pPr>
      <w:hyperlink w:history="true" w:anchor="_bookmark781">
        <w:r>
          <w:rPr>
            <w:sz w:val="18"/>
          </w:rPr>
          <w:t>SetScaleModeToScaleByScalar() 95</w:t>
        </w:r>
      </w:hyperlink>
    </w:p>
    <w:p>
      <w:pPr>
        <w:spacing w:before="17"/>
        <w:ind w:left="121" w:right="0" w:firstLine="0"/>
        <w:jc w:val="left"/>
        <w:rPr>
          <w:sz w:val="18"/>
        </w:rPr>
      </w:pPr>
      <w:hyperlink w:history="true" w:anchor="_bookmark3345">
        <w:r>
          <w:rPr>
            <w:sz w:val="18"/>
          </w:rPr>
          <w:t>vtkGlyphSource2D 446</w:t>
        </w:r>
      </w:hyperlink>
    </w:p>
    <w:p>
      <w:pPr>
        <w:spacing w:before="16"/>
        <w:ind w:left="121" w:right="0" w:firstLine="0"/>
        <w:jc w:val="left"/>
        <w:rPr>
          <w:sz w:val="18"/>
        </w:rPr>
      </w:pPr>
      <w:hyperlink w:history="true" w:anchor="_bookmark1466">
        <w:r>
          <w:rPr>
            <w:sz w:val="18"/>
          </w:rPr>
          <w:t>vtkGraph</w:t>
        </w:r>
        <w:r>
          <w:rPr>
            <w:spacing w:val="-10"/>
            <w:sz w:val="18"/>
          </w:rPr>
          <w:t> </w:t>
        </w:r>
        <w:r>
          <w:rPr>
            <w:sz w:val="18"/>
          </w:rPr>
          <w:t>164,</w:t>
        </w:r>
        <w:r>
          <w:rPr>
            <w:spacing w:val="-10"/>
            <w:sz w:val="18"/>
          </w:rPr>
          <w:t> </w:t>
        </w:r>
      </w:hyperlink>
      <w:hyperlink w:history="true" w:anchor="_bookmark1510">
        <w:r>
          <w:rPr>
            <w:sz w:val="18"/>
          </w:rPr>
          <w:t>170,</w:t>
        </w:r>
        <w:r>
          <w:rPr>
            <w:spacing w:val="-10"/>
            <w:sz w:val="18"/>
          </w:rPr>
          <w:t> </w:t>
        </w:r>
      </w:hyperlink>
      <w:hyperlink w:history="true" w:anchor="_bookmark1526">
        <w:r>
          <w:rPr>
            <w:sz w:val="18"/>
          </w:rPr>
          <w:t>171,</w:t>
        </w:r>
        <w:r>
          <w:rPr>
            <w:spacing w:val="-10"/>
            <w:sz w:val="18"/>
          </w:rPr>
          <w:t> </w:t>
        </w:r>
      </w:hyperlink>
      <w:hyperlink w:history="true" w:anchor="_bookmark1613">
        <w:r>
          <w:rPr>
            <w:sz w:val="18"/>
          </w:rPr>
          <w:t>180,</w:t>
        </w:r>
        <w:r>
          <w:rPr>
            <w:spacing w:val="-10"/>
            <w:sz w:val="18"/>
          </w:rPr>
          <w:t> </w:t>
        </w:r>
      </w:hyperlink>
      <w:hyperlink w:history="true" w:anchor="_bookmark1629">
        <w:r>
          <w:rPr>
            <w:sz w:val="18"/>
          </w:rPr>
          <w:t>182,</w:t>
        </w:r>
        <w:r>
          <w:rPr>
            <w:spacing w:val="-10"/>
            <w:sz w:val="18"/>
          </w:rPr>
          <w:t> </w:t>
        </w:r>
      </w:hyperlink>
      <w:hyperlink w:history="true" w:anchor="_bookmark1674">
        <w:r>
          <w:rPr>
            <w:sz w:val="18"/>
          </w:rPr>
          <w:t>186,</w:t>
        </w:r>
        <w:r>
          <w:rPr>
            <w:spacing w:val="-9"/>
            <w:sz w:val="18"/>
          </w:rPr>
          <w:t> </w:t>
        </w:r>
      </w:hyperlink>
      <w:hyperlink w:history="true" w:anchor="_bookmark2590">
        <w:r>
          <w:rPr>
            <w:sz w:val="18"/>
          </w:rPr>
          <w:t>292,</w:t>
        </w:r>
        <w:r>
          <w:rPr>
            <w:spacing w:val="-12"/>
            <w:sz w:val="18"/>
          </w:rPr>
          <w:t> </w:t>
        </w:r>
      </w:hyperlink>
      <w:hyperlink w:history="true" w:anchor="_bookmark3007">
        <w:r>
          <w:rPr>
            <w:sz w:val="18"/>
          </w:rPr>
          <w:t>372,</w:t>
        </w:r>
        <w:r>
          <w:rPr>
            <w:spacing w:val="-9"/>
            <w:sz w:val="18"/>
          </w:rPr>
          <w:t> </w:t>
        </w:r>
      </w:hyperlink>
      <w:hyperlink w:history="true" w:anchor="_bookmark3704">
        <w:r>
          <w:rPr>
            <w:sz w:val="18"/>
          </w:rPr>
          <w:t>465,</w:t>
        </w:r>
      </w:hyperlink>
    </w:p>
    <w:p>
      <w:pPr>
        <w:spacing w:before="14"/>
        <w:ind w:left="98" w:right="2139" w:firstLine="0"/>
        <w:jc w:val="center"/>
        <w:rPr>
          <w:sz w:val="18"/>
        </w:rPr>
      </w:pPr>
      <w:hyperlink w:history="true" w:anchor="_bookmark3774">
        <w:r>
          <w:rPr>
            <w:sz w:val="18"/>
          </w:rPr>
          <w:t>468</w:t>
        </w:r>
      </w:hyperlink>
    </w:p>
    <w:p>
      <w:pPr>
        <w:spacing w:before="16"/>
        <w:ind w:left="121" w:right="0" w:firstLine="0"/>
        <w:jc w:val="left"/>
        <w:rPr>
          <w:sz w:val="18"/>
        </w:rPr>
      </w:pPr>
      <w:hyperlink w:history="true" w:anchor="_bookmark1635">
        <w:r>
          <w:rPr>
            <w:sz w:val="18"/>
          </w:rPr>
          <w:t>vtkGraphAlgorithm 182</w:t>
        </w:r>
      </w:hyperlink>
    </w:p>
    <w:p>
      <w:pPr>
        <w:spacing w:before="16"/>
        <w:ind w:left="121" w:right="0" w:firstLine="0"/>
        <w:jc w:val="left"/>
        <w:rPr>
          <w:sz w:val="18"/>
        </w:rPr>
      </w:pPr>
      <w:hyperlink w:history="true" w:anchor="_bookmark1565">
        <w:r>
          <w:rPr>
            <w:sz w:val="18"/>
          </w:rPr>
          <w:t>vtkGraphHierarchicalBundle 175</w:t>
        </w:r>
      </w:hyperlink>
    </w:p>
    <w:p>
      <w:pPr>
        <w:spacing w:before="16"/>
        <w:ind w:left="121" w:right="0" w:firstLine="0"/>
        <w:jc w:val="left"/>
        <w:rPr>
          <w:sz w:val="18"/>
        </w:rPr>
      </w:pPr>
      <w:hyperlink w:history="true" w:anchor="_bookmark1566">
        <w:r>
          <w:rPr>
            <w:sz w:val="18"/>
          </w:rPr>
          <w:t>vtkGraphHierarchicalBundleEdges 175, </w:t>
        </w:r>
      </w:hyperlink>
      <w:hyperlink w:history="true" w:anchor="_bookmark3712">
        <w:r>
          <w:rPr>
            <w:sz w:val="18"/>
          </w:rPr>
          <w:t>466</w:t>
        </w:r>
      </w:hyperlink>
    </w:p>
    <w:p>
      <w:pPr>
        <w:spacing w:before="17"/>
        <w:ind w:left="121" w:right="0" w:firstLine="0"/>
        <w:jc w:val="left"/>
        <w:rPr>
          <w:sz w:val="18"/>
        </w:rPr>
      </w:pPr>
      <w:hyperlink w:history="true" w:anchor="_bookmark1530">
        <w:r>
          <w:rPr>
            <w:sz w:val="18"/>
          </w:rPr>
          <w:t>vtkGraphLayout 171,</w:t>
        </w:r>
        <w:r>
          <w:rPr>
            <w:spacing w:val="-22"/>
            <w:sz w:val="18"/>
          </w:rPr>
          <w:t> </w:t>
        </w:r>
      </w:hyperlink>
      <w:hyperlink w:history="true" w:anchor="_bookmark3713">
        <w:r>
          <w:rPr>
            <w:sz w:val="18"/>
          </w:rPr>
          <w:t>466</w:t>
        </w:r>
      </w:hyperlink>
    </w:p>
    <w:p>
      <w:pPr>
        <w:spacing w:before="16"/>
        <w:ind w:left="121" w:right="0" w:firstLine="0"/>
        <w:jc w:val="left"/>
        <w:rPr>
          <w:sz w:val="18"/>
        </w:rPr>
      </w:pPr>
      <w:hyperlink w:history="true" w:anchor="_bookmark3597">
        <w:r>
          <w:rPr>
            <w:sz w:val="18"/>
          </w:rPr>
          <w:t>vtkGraphLayoutFilter</w:t>
        </w:r>
        <w:r>
          <w:rPr>
            <w:spacing w:val="-24"/>
            <w:sz w:val="18"/>
          </w:rPr>
          <w:t> </w:t>
        </w:r>
        <w:r>
          <w:rPr>
            <w:sz w:val="18"/>
          </w:rPr>
          <w:t>460</w:t>
        </w:r>
      </w:hyperlink>
    </w:p>
    <w:p>
      <w:pPr>
        <w:spacing w:before="16"/>
        <w:ind w:left="121" w:right="0" w:firstLine="0"/>
        <w:jc w:val="left"/>
        <w:rPr>
          <w:sz w:val="18"/>
        </w:rPr>
      </w:pPr>
      <w:hyperlink w:history="true" w:anchor="_bookmark1531">
        <w:r>
          <w:rPr>
            <w:sz w:val="18"/>
          </w:rPr>
          <w:t>vtkGraphLayoutStrategy 171</w:t>
        </w:r>
      </w:hyperlink>
    </w:p>
    <w:p>
      <w:pPr>
        <w:spacing w:before="16"/>
        <w:ind w:left="121" w:right="0" w:firstLine="0"/>
        <w:jc w:val="left"/>
        <w:rPr>
          <w:sz w:val="18"/>
        </w:rPr>
      </w:pPr>
      <w:hyperlink w:history="true" w:anchor="_bookmark1584">
        <w:r>
          <w:rPr>
            <w:sz w:val="18"/>
          </w:rPr>
          <w:t>vtkGraphLayoutView 176, </w:t>
        </w:r>
      </w:hyperlink>
      <w:hyperlink w:history="true" w:anchor="_bookmark1597">
        <w:r>
          <w:rPr>
            <w:sz w:val="18"/>
          </w:rPr>
          <w:t>178</w:t>
        </w:r>
      </w:hyperlink>
    </w:p>
    <w:p>
      <w:pPr>
        <w:spacing w:before="16"/>
        <w:ind w:left="121" w:right="0" w:firstLine="0"/>
        <w:jc w:val="left"/>
        <w:rPr>
          <w:sz w:val="18"/>
        </w:rPr>
      </w:pPr>
      <w:hyperlink w:history="true" w:anchor="_bookmark1560">
        <w:r>
          <w:rPr>
            <w:sz w:val="18"/>
          </w:rPr>
          <w:t>vtkGraphMapper 173</w:t>
        </w:r>
      </w:hyperlink>
    </w:p>
    <w:p>
      <w:pPr>
        <w:spacing w:before="17"/>
        <w:ind w:left="121" w:right="0" w:firstLine="0"/>
        <w:jc w:val="left"/>
        <w:rPr>
          <w:sz w:val="18"/>
        </w:rPr>
      </w:pPr>
      <w:hyperlink w:history="true" w:anchor="_bookmark2100">
        <w:r>
          <w:rPr>
            <w:sz w:val="18"/>
          </w:rPr>
          <w:t>vtkGraphReader 242</w:t>
        </w:r>
      </w:hyperlink>
    </w:p>
    <w:p>
      <w:pPr>
        <w:spacing w:before="16"/>
        <w:ind w:left="121" w:right="0" w:firstLine="0"/>
        <w:jc w:val="left"/>
        <w:rPr>
          <w:sz w:val="18"/>
        </w:rPr>
      </w:pPr>
      <w:hyperlink w:history="true" w:anchor="_bookmark2629">
        <w:r>
          <w:rPr>
            <w:sz w:val="18"/>
          </w:rPr>
          <w:t>vtkGraphs 294</w:t>
        </w:r>
      </w:hyperlink>
    </w:p>
    <w:p>
      <w:pPr>
        <w:spacing w:before="16"/>
        <w:ind w:left="121" w:right="0" w:firstLine="0"/>
        <w:jc w:val="left"/>
        <w:rPr>
          <w:sz w:val="18"/>
        </w:rPr>
      </w:pPr>
      <w:hyperlink w:history="true" w:anchor="_bookmark1561">
        <w:r>
          <w:rPr>
            <w:sz w:val="18"/>
          </w:rPr>
          <w:t>vtkGraphToGlyphs 173</w:t>
        </w:r>
      </w:hyperlink>
    </w:p>
    <w:p>
      <w:pPr>
        <w:spacing w:before="16"/>
        <w:ind w:left="121" w:right="0" w:firstLine="0"/>
        <w:jc w:val="left"/>
        <w:rPr>
          <w:sz w:val="18"/>
        </w:rPr>
      </w:pPr>
      <w:hyperlink w:history="true" w:anchor="_bookmark1562">
        <w:r>
          <w:rPr>
            <w:sz w:val="18"/>
          </w:rPr>
          <w:t>vtkGraphToPolyData 173</w:t>
        </w:r>
      </w:hyperlink>
    </w:p>
    <w:p>
      <w:pPr>
        <w:spacing w:before="17"/>
        <w:ind w:left="121" w:right="0" w:firstLine="0"/>
        <w:jc w:val="left"/>
        <w:rPr>
          <w:sz w:val="18"/>
        </w:rPr>
      </w:pPr>
      <w:hyperlink w:history="true" w:anchor="_bookmark2202">
        <w:r>
          <w:rPr>
            <w:sz w:val="18"/>
          </w:rPr>
          <w:t>vtkGraphWriter 245</w:t>
        </w:r>
      </w:hyperlink>
    </w:p>
    <w:p>
      <w:pPr>
        <w:spacing w:before="16"/>
        <w:ind w:left="121" w:right="0" w:firstLine="0"/>
        <w:jc w:val="left"/>
        <w:rPr>
          <w:sz w:val="18"/>
        </w:rPr>
      </w:pPr>
      <w:hyperlink w:history="true" w:anchor="_bookmark3387">
        <w:r>
          <w:rPr>
            <w:sz w:val="18"/>
          </w:rPr>
          <w:t>vtkGreedyTerrainDecimation 450</w:t>
        </w:r>
      </w:hyperlink>
    </w:p>
    <w:p>
      <w:pPr>
        <w:spacing w:before="17"/>
        <w:ind w:left="121" w:right="0" w:firstLine="0"/>
        <w:jc w:val="left"/>
        <w:rPr>
          <w:sz w:val="18"/>
        </w:rPr>
      </w:pPr>
      <w:hyperlink w:history="true" w:anchor="_bookmark3636">
        <w:r>
          <w:rPr>
            <w:sz w:val="18"/>
          </w:rPr>
          <w:t>vtkGridSynchronizedTemplates3D 462</w:t>
        </w:r>
      </w:hyperlink>
    </w:p>
    <w:p>
      <w:pPr>
        <w:spacing w:before="16"/>
        <w:ind w:left="121" w:right="0" w:firstLine="0"/>
        <w:jc w:val="left"/>
        <w:rPr>
          <w:sz w:val="18"/>
        </w:rPr>
      </w:pPr>
      <w:hyperlink w:history="true" w:anchor="_bookmark1497">
        <w:r>
          <w:rPr>
            <w:sz w:val="18"/>
          </w:rPr>
          <w:t>vtkGroupLeafVertices 168, </w:t>
        </w:r>
      </w:hyperlink>
      <w:hyperlink w:history="true" w:anchor="_bookmark1501">
        <w:r>
          <w:rPr>
            <w:sz w:val="18"/>
          </w:rPr>
          <w:t>169, </w:t>
        </w:r>
      </w:hyperlink>
      <w:hyperlink w:history="true" w:anchor="_bookmark3756">
        <w:r>
          <w:rPr>
            <w:sz w:val="18"/>
          </w:rPr>
          <w:t>467</w:t>
        </w:r>
      </w:hyperlink>
    </w:p>
    <w:p>
      <w:pPr>
        <w:spacing w:before="17"/>
        <w:ind w:left="121" w:right="0" w:firstLine="0"/>
        <w:jc w:val="left"/>
        <w:rPr>
          <w:sz w:val="18"/>
        </w:rPr>
      </w:pPr>
      <w:hyperlink w:history="true" w:anchor="_bookmark2389">
        <w:r>
          <w:rPr>
            <w:sz w:val="18"/>
          </w:rPr>
          <w:t>vtkHandleRepresentation 265, </w:t>
        </w:r>
      </w:hyperlink>
      <w:hyperlink w:history="true" w:anchor="_bookmark2499">
        <w:r>
          <w:rPr>
            <w:sz w:val="18"/>
          </w:rPr>
          <w:t>283</w:t>
        </w:r>
      </w:hyperlink>
    </w:p>
    <w:p>
      <w:pPr>
        <w:spacing w:before="16"/>
        <w:ind w:left="121" w:right="0" w:firstLine="0"/>
        <w:jc w:val="left"/>
        <w:rPr>
          <w:sz w:val="18"/>
        </w:rPr>
      </w:pPr>
      <w:hyperlink w:history="true" w:anchor="_bookmark2346">
        <w:r>
          <w:rPr>
            <w:sz w:val="18"/>
          </w:rPr>
          <w:t>vtkHandleWidget 259, </w:t>
        </w:r>
      </w:hyperlink>
      <w:hyperlink w:history="true" w:anchor="_bookmark2361">
        <w:r>
          <w:rPr>
            <w:sz w:val="18"/>
          </w:rPr>
          <w:t>261, </w:t>
        </w:r>
      </w:hyperlink>
      <w:hyperlink w:history="true" w:anchor="_bookmark2371">
        <w:r>
          <w:rPr>
            <w:sz w:val="18"/>
          </w:rPr>
          <w:t>262, </w:t>
        </w:r>
      </w:hyperlink>
      <w:hyperlink w:history="true" w:anchor="_bookmark2380">
        <w:r>
          <w:rPr>
            <w:sz w:val="18"/>
          </w:rPr>
          <w:t>263, </w:t>
        </w:r>
      </w:hyperlink>
      <w:hyperlink w:history="true" w:anchor="_bookmark2390">
        <w:r>
          <w:rPr>
            <w:sz w:val="18"/>
          </w:rPr>
          <w:t>265, </w:t>
        </w:r>
      </w:hyperlink>
      <w:hyperlink w:history="true" w:anchor="_bookmark2402">
        <w:r>
          <w:rPr>
            <w:sz w:val="18"/>
          </w:rPr>
          <w:t>266, </w:t>
        </w:r>
      </w:hyperlink>
      <w:hyperlink w:history="true" w:anchor="_bookmark2500">
        <w:r>
          <w:rPr>
            <w:sz w:val="18"/>
          </w:rPr>
          <w:t>283</w:t>
        </w:r>
      </w:hyperlink>
    </w:p>
    <w:p>
      <w:pPr>
        <w:spacing w:before="16"/>
        <w:ind w:left="121" w:right="0" w:firstLine="0"/>
        <w:jc w:val="left"/>
        <w:rPr>
          <w:sz w:val="18"/>
        </w:rPr>
      </w:pPr>
      <w:hyperlink w:history="true" w:anchor="_bookmark2622">
        <w:r>
          <w:rPr>
            <w:sz w:val="18"/>
          </w:rPr>
          <w:t>vtkHardwareSelector 293</w:t>
        </w:r>
      </w:hyperlink>
    </w:p>
    <w:p>
      <w:pPr>
        <w:spacing w:before="16"/>
        <w:ind w:left="121" w:right="0" w:firstLine="0"/>
        <w:jc w:val="left"/>
        <w:rPr>
          <w:sz w:val="18"/>
        </w:rPr>
      </w:pPr>
      <w:hyperlink w:history="true" w:anchor="_bookmark1415">
        <w:r>
          <w:rPr>
            <w:sz w:val="18"/>
          </w:rPr>
          <w:t>vtkHAVSVolumeMapper 159</w:t>
        </w:r>
      </w:hyperlink>
    </w:p>
    <w:p>
      <w:pPr>
        <w:spacing w:before="17"/>
        <w:ind w:left="121" w:right="0" w:firstLine="0"/>
        <w:jc w:val="left"/>
        <w:rPr>
          <w:sz w:val="18"/>
        </w:rPr>
      </w:pPr>
      <w:hyperlink w:history="true" w:anchor="_bookmark3516">
        <w:r>
          <w:rPr>
            <w:sz w:val="18"/>
          </w:rPr>
          <w:t>vtkHedgeHog 456</w:t>
        </w:r>
      </w:hyperlink>
    </w:p>
    <w:p>
      <w:pPr>
        <w:spacing w:before="16"/>
        <w:ind w:left="121" w:right="0" w:firstLine="0"/>
        <w:jc w:val="left"/>
        <w:rPr>
          <w:sz w:val="18"/>
        </w:rPr>
      </w:pPr>
      <w:hyperlink w:history="true" w:anchor="_bookmark943">
        <w:r>
          <w:rPr>
            <w:sz w:val="18"/>
          </w:rPr>
          <w:t>vtkHexahedron 112, </w:t>
        </w:r>
      </w:hyperlink>
      <w:hyperlink w:history="true" w:anchor="_bookmark2957">
        <w:r>
          <w:rPr>
            <w:sz w:val="18"/>
          </w:rPr>
          <w:t>344</w:t>
        </w:r>
      </w:hyperlink>
    </w:p>
    <w:p>
      <w:pPr>
        <w:spacing w:before="16"/>
        <w:ind w:left="121" w:right="0" w:firstLine="0"/>
        <w:jc w:val="left"/>
        <w:rPr>
          <w:sz w:val="18"/>
        </w:rPr>
      </w:pPr>
      <w:hyperlink w:history="true" w:anchor="_bookmark2121">
        <w:r>
          <w:rPr>
            <w:sz w:val="18"/>
          </w:rPr>
          <w:t>vtkHierarchicalBoxDataSet</w:t>
        </w:r>
        <w:r>
          <w:rPr>
            <w:spacing w:val="-28"/>
            <w:sz w:val="18"/>
          </w:rPr>
          <w:t> </w:t>
        </w:r>
        <w:r>
          <w:rPr>
            <w:sz w:val="18"/>
          </w:rPr>
          <w:t>243</w:t>
        </w:r>
      </w:hyperlink>
    </w:p>
    <w:p>
      <w:pPr>
        <w:spacing w:before="16"/>
        <w:ind w:left="121" w:right="0" w:firstLine="0"/>
        <w:jc w:val="left"/>
        <w:rPr>
          <w:sz w:val="18"/>
        </w:rPr>
      </w:pPr>
      <w:hyperlink w:history="true" w:anchor="_bookmark1598">
        <w:r>
          <w:rPr>
            <w:sz w:val="18"/>
          </w:rPr>
          <w:t>vtkHierarchicalGraphView</w:t>
        </w:r>
        <w:r>
          <w:rPr>
            <w:spacing w:val="-26"/>
            <w:sz w:val="18"/>
          </w:rPr>
          <w:t> </w:t>
        </w:r>
        <w:r>
          <w:rPr>
            <w:sz w:val="18"/>
          </w:rPr>
          <w:t>178</w:t>
        </w:r>
      </w:hyperlink>
    </w:p>
    <w:p>
      <w:pPr>
        <w:spacing w:before="16"/>
        <w:ind w:left="121" w:right="0" w:firstLine="0"/>
        <w:jc w:val="left"/>
        <w:rPr>
          <w:sz w:val="18"/>
        </w:rPr>
      </w:pPr>
      <w:hyperlink w:history="true" w:anchor="_bookmark3598">
        <w:r>
          <w:rPr>
            <w:sz w:val="18"/>
          </w:rPr>
          <w:t>vtkHull 460</w:t>
        </w:r>
      </w:hyperlink>
    </w:p>
    <w:p>
      <w:pPr>
        <w:spacing w:before="17"/>
        <w:ind w:left="121" w:right="0" w:firstLine="0"/>
        <w:jc w:val="left"/>
        <w:rPr>
          <w:sz w:val="18"/>
        </w:rPr>
      </w:pPr>
      <w:hyperlink w:history="true" w:anchor="_bookmark3517">
        <w:r>
          <w:rPr>
            <w:sz w:val="18"/>
          </w:rPr>
          <w:t>vtkHyperStreamline 456</w:t>
        </w:r>
      </w:hyperlink>
    </w:p>
    <w:p>
      <w:pPr>
        <w:spacing w:before="16"/>
        <w:ind w:left="121" w:right="0" w:firstLine="0"/>
        <w:jc w:val="left"/>
        <w:rPr>
          <w:sz w:val="18"/>
        </w:rPr>
      </w:pPr>
      <w:hyperlink w:history="true" w:anchor="_bookmark1599">
        <w:r>
          <w:rPr>
            <w:sz w:val="18"/>
          </w:rPr>
          <w:t>vtkIcicleView</w:t>
        </w:r>
        <w:r>
          <w:rPr>
            <w:spacing w:val="-15"/>
            <w:sz w:val="18"/>
          </w:rPr>
          <w:t> </w:t>
        </w:r>
        <w:r>
          <w:rPr>
            <w:sz w:val="18"/>
          </w:rPr>
          <w:t>178</w:t>
        </w:r>
      </w:hyperlink>
    </w:p>
    <w:p>
      <w:pPr>
        <w:spacing w:before="16"/>
        <w:ind w:left="121" w:right="0" w:firstLine="0"/>
        <w:jc w:val="left"/>
        <w:rPr>
          <w:sz w:val="18"/>
        </w:rPr>
      </w:pPr>
      <w:hyperlink w:history="true" w:anchor="_bookmark578">
        <w:r>
          <w:rPr>
            <w:sz w:val="18"/>
          </w:rPr>
          <w:t>vtkIdFilter 69,</w:t>
        </w:r>
        <w:r>
          <w:rPr>
            <w:spacing w:val="-16"/>
            <w:sz w:val="18"/>
          </w:rPr>
          <w:t> </w:t>
        </w:r>
      </w:hyperlink>
      <w:hyperlink w:history="true" w:anchor="_bookmark3518">
        <w:r>
          <w:rPr>
            <w:sz w:val="18"/>
          </w:rPr>
          <w:t>456</w:t>
        </w:r>
      </w:hyperlink>
    </w:p>
    <w:p>
      <w:pPr>
        <w:spacing w:before="16"/>
        <w:ind w:left="121" w:right="0" w:firstLine="0"/>
        <w:jc w:val="left"/>
        <w:rPr>
          <w:sz w:val="18"/>
        </w:rPr>
      </w:pPr>
      <w:hyperlink w:history="true" w:anchor="_bookmark1640">
        <w:r>
          <w:rPr>
            <w:sz w:val="18"/>
          </w:rPr>
          <w:t>vtkIdType 182</w:t>
        </w:r>
      </w:hyperlink>
    </w:p>
    <w:p>
      <w:pPr>
        <w:spacing w:before="16"/>
        <w:ind w:left="121" w:right="0" w:firstLine="0"/>
        <w:jc w:val="left"/>
        <w:rPr>
          <w:sz w:val="18"/>
        </w:rPr>
      </w:pPr>
      <w:hyperlink w:history="true" w:anchor="_bookmark2594">
        <w:r>
          <w:rPr>
            <w:sz w:val="18"/>
          </w:rPr>
          <w:t>vtkIdTypeArray 292</w:t>
        </w:r>
      </w:hyperlink>
    </w:p>
    <w:p>
      <w:pPr>
        <w:spacing w:before="17"/>
        <w:ind w:left="121" w:right="0" w:firstLine="0"/>
        <w:jc w:val="left"/>
        <w:rPr>
          <w:sz w:val="18"/>
        </w:rPr>
      </w:pPr>
      <w:hyperlink w:history="true" w:anchor="_bookmark1118">
        <w:r>
          <w:rPr>
            <w:sz w:val="18"/>
          </w:rPr>
          <w:t>vtkImageAccumulate 132, </w:t>
        </w:r>
      </w:hyperlink>
      <w:hyperlink w:history="true" w:anchor="_bookmark3388">
        <w:r>
          <w:rPr>
            <w:sz w:val="18"/>
          </w:rPr>
          <w:t>450</w:t>
        </w:r>
      </w:hyperlink>
    </w:p>
    <w:p>
      <w:pPr>
        <w:spacing w:before="17"/>
        <w:ind w:left="121" w:right="0" w:firstLine="0"/>
        <w:jc w:val="left"/>
        <w:rPr>
          <w:sz w:val="18"/>
        </w:rPr>
      </w:pPr>
      <w:hyperlink w:history="true" w:anchor="_bookmark175">
        <w:r>
          <w:rPr>
            <w:sz w:val="18"/>
          </w:rPr>
          <w:t>vtkImageActor 22, </w:t>
        </w:r>
      </w:hyperlink>
      <w:hyperlink w:history="true" w:anchor="_bookmark1037">
        <w:r>
          <w:rPr>
            <w:sz w:val="18"/>
          </w:rPr>
          <w:t>123, </w:t>
        </w:r>
      </w:hyperlink>
      <w:hyperlink w:history="true" w:anchor="_bookmark1049">
        <w:r>
          <w:rPr>
            <w:sz w:val="18"/>
          </w:rPr>
          <w:t>124, </w:t>
        </w:r>
      </w:hyperlink>
      <w:hyperlink w:history="true" w:anchor="_bookmark1053">
        <w:r>
          <w:rPr>
            <w:sz w:val="18"/>
          </w:rPr>
          <w:t>125, </w:t>
        </w:r>
      </w:hyperlink>
      <w:hyperlink w:history="true" w:anchor="_bookmark2399">
        <w:r>
          <w:rPr>
            <w:sz w:val="18"/>
          </w:rPr>
          <w:t>266, </w:t>
        </w:r>
      </w:hyperlink>
      <w:hyperlink w:history="true" w:anchor="_bookmark3683">
        <w:r>
          <w:rPr>
            <w:sz w:val="18"/>
          </w:rPr>
          <w:t>465</w:t>
        </w:r>
      </w:hyperlink>
    </w:p>
    <w:p>
      <w:pPr>
        <w:spacing w:before="16"/>
        <w:ind w:left="121" w:right="0" w:firstLine="0"/>
        <w:jc w:val="left"/>
        <w:rPr>
          <w:sz w:val="18"/>
        </w:rPr>
      </w:pPr>
      <w:hyperlink w:history="true" w:anchor="_bookmark2373">
        <w:r>
          <w:rPr>
            <w:sz w:val="18"/>
          </w:rPr>
          <w:t>vtkImageActorPointPlacer 262, </w:t>
        </w:r>
      </w:hyperlink>
      <w:hyperlink w:history="true" w:anchor="_bookmark2400">
        <w:r>
          <w:rPr>
            <w:sz w:val="18"/>
          </w:rPr>
          <w:t>266, </w:t>
        </w:r>
      </w:hyperlink>
      <w:hyperlink w:history="true" w:anchor="_bookmark2463">
        <w:r>
          <w:rPr>
            <w:sz w:val="18"/>
          </w:rPr>
          <w:t>279</w:t>
        </w:r>
      </w:hyperlink>
    </w:p>
    <w:p>
      <w:pPr>
        <w:spacing w:before="17"/>
        <w:ind w:left="121" w:right="0" w:firstLine="0"/>
        <w:jc w:val="left"/>
        <w:rPr>
          <w:sz w:val="18"/>
        </w:rPr>
      </w:pPr>
      <w:hyperlink w:history="true" w:anchor="_bookmark3049">
        <w:r>
          <w:rPr>
            <w:sz w:val="18"/>
          </w:rPr>
          <w:t>vtkImageAlgorithm 386, </w:t>
        </w:r>
      </w:hyperlink>
      <w:hyperlink w:history="true" w:anchor="_bookmark3138">
        <w:r>
          <w:rPr>
            <w:sz w:val="18"/>
          </w:rPr>
          <w:t>400, </w:t>
        </w:r>
      </w:hyperlink>
      <w:hyperlink w:history="true" w:anchor="_bookmark3143">
        <w:r>
          <w:rPr>
            <w:sz w:val="18"/>
          </w:rPr>
          <w:t>401, </w:t>
        </w:r>
      </w:hyperlink>
      <w:hyperlink w:history="true" w:anchor="_bookmark3155">
        <w:r>
          <w:rPr>
            <w:sz w:val="18"/>
          </w:rPr>
          <w:t>406</w:t>
        </w:r>
      </w:hyperlink>
    </w:p>
    <w:p>
      <w:pPr>
        <w:spacing w:before="16"/>
        <w:ind w:left="461" w:right="2138" w:firstLine="0"/>
        <w:jc w:val="center"/>
        <w:rPr>
          <w:sz w:val="18"/>
        </w:rPr>
      </w:pPr>
      <w:hyperlink w:history="true" w:anchor="_bookmark3156">
        <w:r>
          <w:rPr>
            <w:sz w:val="18"/>
          </w:rPr>
          <w:t>RequestData() 406</w:t>
        </w:r>
      </w:hyperlink>
    </w:p>
    <w:p>
      <w:pPr>
        <w:spacing w:before="16"/>
        <w:ind w:left="461" w:right="1619" w:firstLine="0"/>
        <w:jc w:val="center"/>
        <w:rPr>
          <w:sz w:val="18"/>
        </w:rPr>
      </w:pPr>
      <w:hyperlink w:history="true" w:anchor="_bookmark3149">
        <w:r>
          <w:rPr>
            <w:sz w:val="18"/>
          </w:rPr>
          <w:t>RequestInformation() 403</w:t>
        </w:r>
      </w:hyperlink>
    </w:p>
    <w:p>
      <w:pPr>
        <w:spacing w:before="16"/>
        <w:ind w:left="121" w:right="0" w:firstLine="0"/>
        <w:jc w:val="left"/>
        <w:rPr>
          <w:sz w:val="18"/>
        </w:rPr>
      </w:pPr>
      <w:hyperlink w:history="true" w:anchor="_bookmark3389">
        <w:r>
          <w:rPr>
            <w:sz w:val="18"/>
          </w:rPr>
          <w:t>vtkImageAnisotropicDiffusion2D</w:t>
        </w:r>
        <w:r>
          <w:rPr>
            <w:spacing w:val="-22"/>
            <w:sz w:val="18"/>
          </w:rPr>
          <w:t> </w:t>
        </w:r>
        <w:r>
          <w:rPr>
            <w:sz w:val="18"/>
          </w:rPr>
          <w:t>451</w:t>
        </w:r>
      </w:hyperlink>
    </w:p>
    <w:p>
      <w:pPr>
        <w:spacing w:before="16"/>
        <w:ind w:left="121" w:right="0" w:firstLine="0"/>
        <w:jc w:val="left"/>
        <w:rPr>
          <w:sz w:val="18"/>
        </w:rPr>
      </w:pPr>
      <w:hyperlink w:history="true" w:anchor="_bookmark3390">
        <w:r>
          <w:rPr>
            <w:sz w:val="18"/>
          </w:rPr>
          <w:t>vtkImageAnisotropicDiffusion3D</w:t>
        </w:r>
        <w:r>
          <w:rPr>
            <w:spacing w:val="-22"/>
            <w:sz w:val="18"/>
          </w:rPr>
          <w:t> </w:t>
        </w:r>
        <w:r>
          <w:rPr>
            <w:sz w:val="18"/>
          </w:rPr>
          <w:t>451</w:t>
        </w:r>
      </w:hyperlink>
    </w:p>
    <w:p>
      <w:pPr>
        <w:spacing w:before="17"/>
        <w:ind w:left="121" w:right="0" w:firstLine="0"/>
        <w:jc w:val="left"/>
        <w:rPr>
          <w:sz w:val="18"/>
        </w:rPr>
      </w:pPr>
      <w:hyperlink w:history="true" w:anchor="_bookmark1102">
        <w:r>
          <w:rPr>
            <w:sz w:val="18"/>
          </w:rPr>
          <w:t>vtkImageAppend 129, </w:t>
        </w:r>
      </w:hyperlink>
      <w:hyperlink w:history="true" w:anchor="_bookmark3391">
        <w:r>
          <w:rPr>
            <w:sz w:val="18"/>
          </w:rPr>
          <w:t>451</w:t>
        </w:r>
      </w:hyperlink>
    </w:p>
    <w:p>
      <w:pPr>
        <w:spacing w:before="16"/>
        <w:ind w:left="331" w:right="2139" w:firstLine="0"/>
        <w:jc w:val="center"/>
        <w:rPr>
          <w:sz w:val="18"/>
        </w:rPr>
      </w:pPr>
      <w:hyperlink w:history="true" w:anchor="_bookmark1104">
        <w:r>
          <w:rPr>
            <w:sz w:val="18"/>
          </w:rPr>
          <w:t>AppendAxis 130</w:t>
        </w:r>
      </w:hyperlink>
    </w:p>
    <w:p>
      <w:pPr>
        <w:spacing w:before="16"/>
        <w:ind w:left="60" w:right="1619" w:firstLine="0"/>
        <w:jc w:val="center"/>
        <w:rPr>
          <w:sz w:val="18"/>
        </w:rPr>
      </w:pPr>
      <w:hyperlink w:history="true" w:anchor="_bookmark1105">
        <w:r>
          <w:rPr>
            <w:sz w:val="18"/>
          </w:rPr>
          <w:t>PreserveExtents 130</w:t>
        </w:r>
      </w:hyperlink>
    </w:p>
    <w:p>
      <w:pPr>
        <w:spacing w:before="16"/>
        <w:ind w:left="121" w:right="0" w:firstLine="0"/>
        <w:jc w:val="left"/>
        <w:rPr>
          <w:sz w:val="18"/>
        </w:rPr>
      </w:pPr>
      <w:hyperlink w:history="true" w:anchor="_bookmark1103">
        <w:r>
          <w:rPr>
            <w:sz w:val="18"/>
          </w:rPr>
          <w:t>vtkImageAppendComponents 129, </w:t>
        </w:r>
      </w:hyperlink>
      <w:hyperlink w:history="true" w:anchor="_bookmark1106">
        <w:r>
          <w:rPr>
            <w:sz w:val="18"/>
          </w:rPr>
          <w:t>131, </w:t>
        </w:r>
      </w:hyperlink>
      <w:hyperlink w:history="true" w:anchor="_bookmark3392">
        <w:r>
          <w:rPr>
            <w:sz w:val="18"/>
          </w:rPr>
          <w:t>451</w:t>
        </w:r>
      </w:hyperlink>
    </w:p>
    <w:p>
      <w:pPr>
        <w:spacing w:before="92"/>
        <w:ind w:left="121" w:right="0" w:firstLine="0"/>
        <w:jc w:val="left"/>
        <w:rPr>
          <w:sz w:val="18"/>
        </w:rPr>
      </w:pPr>
      <w:r>
        <w:rPr/>
        <w:br w:type="column"/>
      </w:r>
      <w:hyperlink w:history="true" w:anchor="_bookmark3393">
        <w:r>
          <w:rPr>
            <w:sz w:val="18"/>
          </w:rPr>
          <w:t>vtkImageBlend 451</w:t>
        </w:r>
      </w:hyperlink>
    </w:p>
    <w:p>
      <w:pPr>
        <w:spacing w:before="17"/>
        <w:ind w:left="121" w:right="0" w:firstLine="0"/>
        <w:jc w:val="left"/>
        <w:rPr>
          <w:sz w:val="18"/>
        </w:rPr>
      </w:pPr>
      <w:hyperlink w:history="true" w:anchor="_bookmark1067">
        <w:r>
          <w:rPr>
            <w:sz w:val="18"/>
          </w:rPr>
          <w:t>vtkImageBoxSource 126</w:t>
        </w:r>
      </w:hyperlink>
    </w:p>
    <w:p>
      <w:pPr>
        <w:spacing w:before="16"/>
        <w:ind w:left="121" w:right="0" w:firstLine="0"/>
        <w:jc w:val="left"/>
        <w:rPr>
          <w:sz w:val="18"/>
        </w:rPr>
      </w:pPr>
      <w:hyperlink w:history="true" w:anchor="_bookmark1070">
        <w:r>
          <w:rPr>
            <w:sz w:val="18"/>
          </w:rPr>
          <w:t>vtkImageBoxSourceExecute 126</w:t>
        </w:r>
      </w:hyperlink>
    </w:p>
    <w:p>
      <w:pPr>
        <w:spacing w:before="16"/>
        <w:ind w:left="121" w:right="0" w:firstLine="0"/>
        <w:jc w:val="left"/>
        <w:rPr>
          <w:sz w:val="18"/>
        </w:rPr>
      </w:pPr>
      <w:hyperlink w:history="true" w:anchor="_bookmark3394">
        <w:r>
          <w:rPr>
            <w:sz w:val="18"/>
          </w:rPr>
          <w:t>vtkImageButterworthHighPass</w:t>
        </w:r>
        <w:r>
          <w:rPr>
            <w:spacing w:val="-30"/>
            <w:sz w:val="18"/>
          </w:rPr>
          <w:t> </w:t>
        </w:r>
        <w:r>
          <w:rPr>
            <w:sz w:val="18"/>
          </w:rPr>
          <w:t>451</w:t>
        </w:r>
      </w:hyperlink>
    </w:p>
    <w:p>
      <w:pPr>
        <w:spacing w:before="16"/>
        <w:ind w:left="121" w:right="0" w:firstLine="0"/>
        <w:jc w:val="left"/>
        <w:rPr>
          <w:sz w:val="18"/>
        </w:rPr>
      </w:pPr>
      <w:hyperlink w:history="true" w:anchor="_bookmark3395">
        <w:r>
          <w:rPr>
            <w:sz w:val="18"/>
          </w:rPr>
          <w:t>vtkImageButterworthLowPass</w:t>
        </w:r>
        <w:r>
          <w:rPr>
            <w:spacing w:val="-29"/>
            <w:sz w:val="18"/>
          </w:rPr>
          <w:t> </w:t>
        </w:r>
        <w:r>
          <w:rPr>
            <w:sz w:val="18"/>
          </w:rPr>
          <w:t>451</w:t>
        </w:r>
      </w:hyperlink>
    </w:p>
    <w:p>
      <w:pPr>
        <w:spacing w:before="16"/>
        <w:ind w:left="121" w:right="0" w:firstLine="0"/>
        <w:jc w:val="left"/>
        <w:rPr>
          <w:sz w:val="18"/>
        </w:rPr>
      </w:pPr>
      <w:hyperlink w:history="true" w:anchor="_bookmark3396">
        <w:r>
          <w:rPr>
            <w:sz w:val="18"/>
          </w:rPr>
          <w:t>vtkImageCacheFilter 451</w:t>
        </w:r>
      </w:hyperlink>
    </w:p>
    <w:p>
      <w:pPr>
        <w:spacing w:before="18"/>
        <w:ind w:left="121" w:right="0" w:firstLine="0"/>
        <w:jc w:val="left"/>
        <w:rPr>
          <w:sz w:val="18"/>
        </w:rPr>
      </w:pPr>
      <w:hyperlink w:history="true" w:anchor="_bookmark1063">
        <w:r>
          <w:rPr>
            <w:sz w:val="18"/>
          </w:rPr>
          <w:t>vtkImageCanvasSource2D 126, </w:t>
        </w:r>
      </w:hyperlink>
      <w:hyperlink w:history="true" w:anchor="_bookmark3346">
        <w:r>
          <w:rPr>
            <w:sz w:val="18"/>
          </w:rPr>
          <w:t>446</w:t>
        </w:r>
      </w:hyperlink>
    </w:p>
    <w:p>
      <w:pPr>
        <w:spacing w:before="16"/>
        <w:ind w:left="121" w:right="0" w:firstLine="0"/>
        <w:jc w:val="left"/>
        <w:rPr>
          <w:sz w:val="18"/>
        </w:rPr>
      </w:pPr>
      <w:hyperlink w:history="true" w:anchor="_bookmark1054">
        <w:r>
          <w:rPr>
            <w:sz w:val="18"/>
          </w:rPr>
          <w:t>vtkImageCast 125, </w:t>
        </w:r>
      </w:hyperlink>
      <w:hyperlink w:history="true" w:anchor="_bookmark1092">
        <w:r>
          <w:rPr>
            <w:sz w:val="18"/>
          </w:rPr>
          <w:t>128, </w:t>
        </w:r>
      </w:hyperlink>
      <w:hyperlink w:history="true" w:anchor="_bookmark3397">
        <w:r>
          <w:rPr>
            <w:sz w:val="18"/>
          </w:rPr>
          <w:t>451</w:t>
        </w:r>
      </w:hyperlink>
    </w:p>
    <w:p>
      <w:pPr>
        <w:spacing w:before="16"/>
        <w:ind w:left="101" w:right="3082" w:firstLine="0"/>
        <w:jc w:val="center"/>
        <w:rPr>
          <w:sz w:val="18"/>
        </w:rPr>
      </w:pPr>
      <w:hyperlink w:history="true" w:anchor="_bookmark1093">
        <w:r>
          <w:rPr>
            <w:sz w:val="18"/>
          </w:rPr>
          <w:t>ClampOverflow 128</w:t>
        </w:r>
      </w:hyperlink>
    </w:p>
    <w:p>
      <w:pPr>
        <w:spacing w:before="17"/>
        <w:ind w:left="121" w:right="0" w:firstLine="0"/>
        <w:jc w:val="left"/>
        <w:rPr>
          <w:sz w:val="18"/>
        </w:rPr>
      </w:pPr>
      <w:hyperlink w:history="true" w:anchor="_bookmark1097">
        <w:r>
          <w:rPr>
            <w:sz w:val="18"/>
          </w:rPr>
          <w:t>vtkImageChangeInformation 129, </w:t>
        </w:r>
      </w:hyperlink>
      <w:hyperlink w:history="true" w:anchor="_bookmark3398">
        <w:r>
          <w:rPr>
            <w:sz w:val="18"/>
          </w:rPr>
          <w:t>451</w:t>
        </w:r>
      </w:hyperlink>
    </w:p>
    <w:p>
      <w:pPr>
        <w:spacing w:before="16"/>
        <w:ind w:left="121" w:right="0" w:firstLine="0"/>
        <w:jc w:val="left"/>
        <w:rPr>
          <w:sz w:val="18"/>
        </w:rPr>
      </w:pPr>
      <w:hyperlink w:history="true" w:anchor="_bookmark3399">
        <w:r>
          <w:rPr>
            <w:sz w:val="18"/>
          </w:rPr>
          <w:t>vtkImageCheckerboard 451</w:t>
        </w:r>
      </w:hyperlink>
    </w:p>
    <w:p>
      <w:pPr>
        <w:spacing w:before="16"/>
        <w:ind w:left="121" w:right="0" w:firstLine="0"/>
        <w:jc w:val="left"/>
        <w:rPr>
          <w:sz w:val="18"/>
        </w:rPr>
      </w:pPr>
      <w:hyperlink w:history="true" w:anchor="_bookmark3400">
        <w:r>
          <w:rPr>
            <w:sz w:val="18"/>
          </w:rPr>
          <w:t>vtkImageCityBlockDistance 451</w:t>
        </w:r>
      </w:hyperlink>
    </w:p>
    <w:p>
      <w:pPr>
        <w:spacing w:before="16"/>
        <w:ind w:left="121" w:right="0" w:firstLine="0"/>
        <w:jc w:val="left"/>
        <w:rPr>
          <w:sz w:val="18"/>
        </w:rPr>
      </w:pPr>
      <w:hyperlink w:history="true" w:anchor="_bookmark1019">
        <w:r>
          <w:rPr>
            <w:sz w:val="18"/>
          </w:rPr>
          <w:t>vtkImageClip 121, </w:t>
        </w:r>
      </w:hyperlink>
      <w:hyperlink w:history="true" w:anchor="_bookmark3401">
        <w:r>
          <w:rPr>
            <w:sz w:val="18"/>
          </w:rPr>
          <w:t>451</w:t>
        </w:r>
      </w:hyperlink>
    </w:p>
    <w:p>
      <w:pPr>
        <w:spacing w:before="16"/>
        <w:ind w:left="121" w:right="0" w:firstLine="0"/>
        <w:jc w:val="left"/>
        <w:rPr>
          <w:sz w:val="18"/>
        </w:rPr>
      </w:pPr>
      <w:hyperlink w:history="true" w:anchor="_bookmark3402">
        <w:r>
          <w:rPr>
            <w:sz w:val="18"/>
          </w:rPr>
          <w:t>vtkImageConstantPad 451</w:t>
        </w:r>
      </w:hyperlink>
    </w:p>
    <w:p>
      <w:pPr>
        <w:spacing w:before="17"/>
        <w:ind w:left="121" w:right="0" w:firstLine="0"/>
        <w:jc w:val="left"/>
        <w:rPr>
          <w:sz w:val="18"/>
        </w:rPr>
      </w:pPr>
      <w:hyperlink w:history="true" w:anchor="_bookmark3403">
        <w:r>
          <w:rPr>
            <w:sz w:val="18"/>
          </w:rPr>
          <w:t>vtkImageContinuousDilate3D</w:t>
        </w:r>
        <w:r>
          <w:rPr>
            <w:spacing w:val="-28"/>
            <w:sz w:val="18"/>
          </w:rPr>
          <w:t> </w:t>
        </w:r>
        <w:r>
          <w:rPr>
            <w:sz w:val="18"/>
          </w:rPr>
          <w:t>451</w:t>
        </w:r>
      </w:hyperlink>
    </w:p>
    <w:p>
      <w:pPr>
        <w:spacing w:before="17"/>
        <w:ind w:left="121" w:right="0" w:firstLine="0"/>
        <w:jc w:val="left"/>
        <w:rPr>
          <w:sz w:val="18"/>
        </w:rPr>
      </w:pPr>
      <w:hyperlink w:history="true" w:anchor="_bookmark3404">
        <w:r>
          <w:rPr>
            <w:sz w:val="18"/>
          </w:rPr>
          <w:t>vtkImageContinuousErode3D</w:t>
        </w:r>
        <w:r>
          <w:rPr>
            <w:spacing w:val="-4"/>
            <w:sz w:val="18"/>
          </w:rPr>
          <w:t> </w:t>
        </w:r>
        <w:r>
          <w:rPr>
            <w:sz w:val="18"/>
          </w:rPr>
          <w:t>451</w:t>
        </w:r>
      </w:hyperlink>
    </w:p>
    <w:p>
      <w:pPr>
        <w:spacing w:before="16"/>
        <w:ind w:left="121" w:right="0" w:firstLine="0"/>
        <w:jc w:val="left"/>
        <w:rPr>
          <w:sz w:val="18"/>
        </w:rPr>
      </w:pPr>
      <w:hyperlink w:history="true" w:anchor="_bookmark3405">
        <w:r>
          <w:rPr>
            <w:sz w:val="18"/>
          </w:rPr>
          <w:t>vtkImageConvolve 451</w:t>
        </w:r>
      </w:hyperlink>
    </w:p>
    <w:p>
      <w:pPr>
        <w:spacing w:before="17"/>
        <w:ind w:left="121" w:right="0" w:firstLine="0"/>
        <w:jc w:val="left"/>
        <w:rPr>
          <w:sz w:val="18"/>
        </w:rPr>
      </w:pPr>
      <w:hyperlink w:history="true" w:anchor="_bookmark3406">
        <w:r>
          <w:rPr>
            <w:sz w:val="18"/>
          </w:rPr>
          <w:t>vtkImageCorrelation 451</w:t>
        </w:r>
      </w:hyperlink>
    </w:p>
    <w:p>
      <w:pPr>
        <w:spacing w:before="16"/>
        <w:ind w:left="121" w:right="0" w:firstLine="0"/>
        <w:jc w:val="left"/>
        <w:rPr>
          <w:sz w:val="18"/>
        </w:rPr>
      </w:pPr>
      <w:hyperlink w:history="true" w:anchor="_bookmark3407">
        <w:r>
          <w:rPr>
            <w:sz w:val="18"/>
          </w:rPr>
          <w:t>vtkImageCursor3D 451</w:t>
        </w:r>
      </w:hyperlink>
    </w:p>
    <w:p>
      <w:pPr>
        <w:spacing w:before="16"/>
        <w:ind w:left="121" w:right="0" w:firstLine="0"/>
        <w:jc w:val="left"/>
        <w:rPr>
          <w:sz w:val="18"/>
        </w:rPr>
      </w:pPr>
      <w:hyperlink w:history="true" w:anchor="_bookmark1336">
        <w:r>
          <w:rPr>
            <w:sz w:val="18"/>
          </w:rPr>
          <w:t>VTKImageData 152</w:t>
        </w:r>
      </w:hyperlink>
    </w:p>
    <w:p>
      <w:pPr>
        <w:spacing w:before="16"/>
        <w:ind w:left="121" w:right="0" w:firstLine="0"/>
        <w:jc w:val="left"/>
        <w:rPr>
          <w:sz w:val="18"/>
        </w:rPr>
      </w:pPr>
      <w:hyperlink w:history="true" w:anchor="_bookmark241">
        <w:r>
          <w:rPr>
            <w:sz w:val="18"/>
          </w:rPr>
          <w:t>vtkImageData 28, </w:t>
        </w:r>
      </w:hyperlink>
      <w:hyperlink w:history="true" w:anchor="_bookmark469">
        <w:r>
          <w:rPr>
            <w:sz w:val="18"/>
          </w:rPr>
          <w:t>58, </w:t>
        </w:r>
      </w:hyperlink>
      <w:hyperlink w:history="true" w:anchor="_bookmark711">
        <w:r>
          <w:rPr>
            <w:sz w:val="18"/>
          </w:rPr>
          <w:t>89, </w:t>
        </w:r>
      </w:hyperlink>
      <w:hyperlink w:history="true" w:anchor="_bookmark836">
        <w:r>
          <w:rPr>
            <w:sz w:val="18"/>
          </w:rPr>
          <w:t>102, </w:t>
        </w:r>
      </w:hyperlink>
      <w:hyperlink w:history="true" w:anchor="_bookmark873">
        <w:r>
          <w:rPr>
            <w:sz w:val="18"/>
          </w:rPr>
          <w:t>105, </w:t>
        </w:r>
      </w:hyperlink>
      <w:hyperlink w:history="true" w:anchor="_bookmark997">
        <w:r>
          <w:rPr>
            <w:sz w:val="18"/>
          </w:rPr>
          <w:t>119, </w:t>
        </w:r>
      </w:hyperlink>
      <w:hyperlink w:history="true" w:anchor="_bookmark1003">
        <w:r>
          <w:rPr>
            <w:sz w:val="18"/>
          </w:rPr>
          <w:t>120, </w:t>
        </w:r>
      </w:hyperlink>
      <w:hyperlink w:history="true" w:anchor="_bookmark1017">
        <w:r>
          <w:rPr>
            <w:sz w:val="18"/>
          </w:rPr>
          <w:t>121,</w:t>
        </w:r>
      </w:hyperlink>
    </w:p>
    <w:p>
      <w:pPr>
        <w:spacing w:before="14"/>
        <w:ind w:left="841" w:right="0" w:firstLine="0"/>
        <w:jc w:val="left"/>
        <w:rPr>
          <w:sz w:val="18"/>
        </w:rPr>
      </w:pPr>
      <w:hyperlink w:history="true" w:anchor="_bookmark1195">
        <w:r>
          <w:rPr>
            <w:sz w:val="18"/>
          </w:rPr>
          <w:t>140, </w:t>
        </w:r>
      </w:hyperlink>
      <w:hyperlink w:history="true" w:anchor="_bookmark1211">
        <w:r>
          <w:rPr>
            <w:sz w:val="18"/>
          </w:rPr>
          <w:t>142, </w:t>
        </w:r>
      </w:hyperlink>
      <w:hyperlink w:history="true" w:anchor="_bookmark1280">
        <w:r>
          <w:rPr>
            <w:sz w:val="18"/>
          </w:rPr>
          <w:t>147, </w:t>
        </w:r>
      </w:hyperlink>
      <w:hyperlink w:history="true" w:anchor="_bookmark1297">
        <w:r>
          <w:rPr>
            <w:sz w:val="18"/>
          </w:rPr>
          <w:t>149, </w:t>
        </w:r>
      </w:hyperlink>
      <w:hyperlink w:history="true" w:anchor="_bookmark1309">
        <w:r>
          <w:rPr>
            <w:sz w:val="18"/>
          </w:rPr>
          <w:t>150, </w:t>
        </w:r>
      </w:hyperlink>
      <w:hyperlink w:history="true" w:anchor="_bookmark1335">
        <w:r>
          <w:rPr>
            <w:sz w:val="18"/>
          </w:rPr>
          <w:t>152, </w:t>
        </w:r>
      </w:hyperlink>
      <w:hyperlink w:history="true" w:anchor="_bookmark1350">
        <w:r>
          <w:rPr>
            <w:sz w:val="18"/>
          </w:rPr>
          <w:t>153, </w:t>
        </w:r>
      </w:hyperlink>
      <w:hyperlink w:history="true" w:anchor="_bookmark1373">
        <w:r>
          <w:rPr>
            <w:sz w:val="18"/>
          </w:rPr>
          <w:t>156, </w:t>
        </w:r>
      </w:hyperlink>
      <w:hyperlink w:history="true" w:anchor="_bookmark1439">
        <w:r>
          <w:rPr>
            <w:sz w:val="18"/>
          </w:rPr>
          <w:t>161,</w:t>
        </w:r>
      </w:hyperlink>
    </w:p>
    <w:p>
      <w:pPr>
        <w:spacing w:before="13"/>
        <w:ind w:left="841" w:right="0" w:firstLine="0"/>
        <w:jc w:val="left"/>
        <w:rPr>
          <w:sz w:val="18"/>
        </w:rPr>
      </w:pPr>
      <w:hyperlink w:history="true" w:anchor="_bookmark1460">
        <w:r>
          <w:rPr>
            <w:sz w:val="18"/>
          </w:rPr>
          <w:t>163, </w:t>
        </w:r>
      </w:hyperlink>
      <w:hyperlink w:history="true" w:anchor="_bookmark1898">
        <w:r>
          <w:rPr>
            <w:sz w:val="18"/>
          </w:rPr>
          <w:t>213, </w:t>
        </w:r>
      </w:hyperlink>
      <w:hyperlink w:history="true" w:anchor="_bookmark1941">
        <w:r>
          <w:rPr>
            <w:sz w:val="18"/>
          </w:rPr>
          <w:t>222, </w:t>
        </w:r>
      </w:hyperlink>
      <w:hyperlink w:history="true" w:anchor="_bookmark1975">
        <w:r>
          <w:rPr>
            <w:sz w:val="18"/>
          </w:rPr>
          <w:t>229, </w:t>
        </w:r>
      </w:hyperlink>
      <w:hyperlink w:history="true" w:anchor="_bookmark2249">
        <w:r>
          <w:rPr>
            <w:sz w:val="18"/>
          </w:rPr>
          <w:t>247</w:t>
        </w:r>
      </w:hyperlink>
    </w:p>
    <w:p>
      <w:pPr>
        <w:spacing w:before="16"/>
        <w:ind w:left="101" w:right="3003" w:firstLine="0"/>
        <w:jc w:val="center"/>
        <w:rPr>
          <w:sz w:val="18"/>
        </w:rPr>
      </w:pPr>
      <w:hyperlink w:history="true" w:anchor="_bookmark1011">
        <w:r>
          <w:rPr>
            <w:sz w:val="18"/>
          </w:rPr>
          <w:t>AllocateScalars() 121</w:t>
        </w:r>
      </w:hyperlink>
    </w:p>
    <w:p>
      <w:pPr>
        <w:spacing w:before="16"/>
        <w:ind w:left="101" w:right="3431" w:firstLine="0"/>
        <w:jc w:val="center"/>
        <w:rPr>
          <w:sz w:val="18"/>
        </w:rPr>
      </w:pPr>
      <w:hyperlink w:history="true" w:anchor="_bookmark1007">
        <w:r>
          <w:rPr>
            <w:sz w:val="18"/>
          </w:rPr>
          <w:t>dimensions 120</w:t>
        </w:r>
      </w:hyperlink>
    </w:p>
    <w:p>
      <w:pPr>
        <w:spacing w:before="16"/>
        <w:ind w:left="101" w:right="2905" w:firstLine="0"/>
        <w:jc w:val="center"/>
        <w:rPr>
          <w:sz w:val="18"/>
        </w:rPr>
      </w:pPr>
      <w:hyperlink w:history="true" w:anchor="_bookmark1012">
        <w:r>
          <w:rPr>
            <w:sz w:val="18"/>
          </w:rPr>
          <w:t>GetScalarPointer() 121</w:t>
        </w:r>
      </w:hyperlink>
    </w:p>
    <w:p>
      <w:pPr>
        <w:spacing w:before="16"/>
        <w:ind w:left="101" w:right="2966" w:firstLine="0"/>
        <w:jc w:val="center"/>
        <w:rPr>
          <w:sz w:val="18"/>
        </w:rPr>
      </w:pPr>
      <w:hyperlink w:history="true" w:anchor="_bookmark1010">
        <w:r>
          <w:rPr>
            <w:sz w:val="18"/>
          </w:rPr>
          <w:t>implicit geometry 120</w:t>
        </w:r>
      </w:hyperlink>
    </w:p>
    <w:p>
      <w:pPr>
        <w:spacing w:before="17"/>
        <w:ind w:left="101" w:right="3007" w:firstLine="0"/>
        <w:jc w:val="center"/>
        <w:rPr>
          <w:sz w:val="18"/>
        </w:rPr>
      </w:pPr>
      <w:hyperlink w:history="true" w:anchor="_bookmark1010">
        <w:r>
          <w:rPr>
            <w:sz w:val="18"/>
          </w:rPr>
          <w:t>implicit topology 120</w:t>
        </w:r>
      </w:hyperlink>
    </w:p>
    <w:p>
      <w:pPr>
        <w:spacing w:before="17"/>
        <w:ind w:left="101" w:right="3097" w:firstLine="0"/>
        <w:jc w:val="center"/>
        <w:rPr>
          <w:sz w:val="18"/>
        </w:rPr>
      </w:pPr>
      <w:hyperlink w:history="true" w:anchor="_bookmark1007">
        <w:r>
          <w:rPr>
            <w:sz w:val="18"/>
          </w:rPr>
          <w:t>manual creation 120</w:t>
        </w:r>
      </w:hyperlink>
    </w:p>
    <w:p>
      <w:pPr>
        <w:spacing w:before="16"/>
        <w:ind w:left="481" w:right="0" w:firstLine="0"/>
        <w:jc w:val="left"/>
        <w:rPr>
          <w:sz w:val="18"/>
        </w:rPr>
      </w:pPr>
      <w:hyperlink w:history="true" w:anchor="_bookmark1007">
        <w:r>
          <w:rPr>
            <w:sz w:val="18"/>
          </w:rPr>
          <w:t>origin 120</w:t>
        </w:r>
      </w:hyperlink>
    </w:p>
    <w:p>
      <w:pPr>
        <w:spacing w:before="17"/>
        <w:ind w:left="101" w:right="3478" w:firstLine="0"/>
        <w:jc w:val="center"/>
        <w:rPr>
          <w:sz w:val="18"/>
        </w:rPr>
      </w:pPr>
      <w:hyperlink w:history="true" w:anchor="_bookmark1009">
        <w:r>
          <w:rPr>
            <w:sz w:val="18"/>
          </w:rPr>
          <w:t>scalar type 120</w:t>
        </w:r>
      </w:hyperlink>
    </w:p>
    <w:p>
      <w:pPr>
        <w:spacing w:before="16"/>
        <w:ind w:left="481" w:right="0" w:firstLine="0"/>
        <w:jc w:val="left"/>
        <w:rPr>
          <w:sz w:val="18"/>
        </w:rPr>
      </w:pPr>
      <w:hyperlink w:history="true" w:anchor="_bookmark1007">
        <w:r>
          <w:rPr>
            <w:sz w:val="18"/>
          </w:rPr>
          <w:t>spacing 120</w:t>
        </w:r>
      </w:hyperlink>
    </w:p>
    <w:p>
      <w:pPr>
        <w:spacing w:before="16"/>
        <w:ind w:left="121" w:right="0" w:firstLine="0"/>
        <w:jc w:val="left"/>
        <w:rPr>
          <w:sz w:val="18"/>
        </w:rPr>
      </w:pPr>
      <w:hyperlink w:history="true" w:anchor="_bookmark1024">
        <w:r>
          <w:rPr>
            <w:sz w:val="18"/>
          </w:rPr>
          <w:t>vtkImageDataGeometryFilter 123, </w:t>
        </w:r>
      </w:hyperlink>
      <w:hyperlink w:history="true" w:anchor="_bookmark3408">
        <w:r>
          <w:rPr>
            <w:sz w:val="18"/>
          </w:rPr>
          <w:t>451</w:t>
        </w:r>
      </w:hyperlink>
    </w:p>
    <w:p>
      <w:pPr>
        <w:spacing w:before="16"/>
        <w:ind w:left="121" w:right="0" w:firstLine="0"/>
        <w:jc w:val="left"/>
        <w:rPr>
          <w:sz w:val="18"/>
        </w:rPr>
      </w:pPr>
      <w:hyperlink w:history="true" w:anchor="_bookmark1084">
        <w:r>
          <w:rPr>
            <w:sz w:val="18"/>
          </w:rPr>
          <w:t>vtkImageDataStreamer 128, </w:t>
        </w:r>
      </w:hyperlink>
      <w:hyperlink w:history="true" w:anchor="_bookmark3409">
        <w:r>
          <w:rPr>
            <w:sz w:val="18"/>
          </w:rPr>
          <w:t>451</w:t>
        </w:r>
      </w:hyperlink>
    </w:p>
    <w:p>
      <w:pPr>
        <w:spacing w:before="16"/>
        <w:ind w:left="121" w:right="0" w:firstLine="0"/>
        <w:jc w:val="left"/>
        <w:rPr>
          <w:sz w:val="18"/>
        </w:rPr>
      </w:pPr>
      <w:hyperlink w:history="true" w:anchor="_bookmark3410">
        <w:r>
          <w:rPr>
            <w:sz w:val="18"/>
          </w:rPr>
          <w:t>vtkImageDifference 452</w:t>
        </w:r>
      </w:hyperlink>
    </w:p>
    <w:p>
      <w:pPr>
        <w:spacing w:before="17"/>
        <w:ind w:left="121" w:right="0" w:firstLine="0"/>
        <w:jc w:val="left"/>
        <w:rPr>
          <w:sz w:val="18"/>
        </w:rPr>
      </w:pPr>
      <w:hyperlink w:history="true" w:anchor="_bookmark1068">
        <w:r>
          <w:rPr>
            <w:sz w:val="18"/>
          </w:rPr>
          <w:t>vtkImageDilateErode3D 126, </w:t>
        </w:r>
      </w:hyperlink>
      <w:hyperlink w:history="true" w:anchor="_bookmark3411">
        <w:r>
          <w:rPr>
            <w:sz w:val="18"/>
          </w:rPr>
          <w:t>452</w:t>
        </w:r>
      </w:hyperlink>
    </w:p>
    <w:p>
      <w:pPr>
        <w:spacing w:before="17"/>
        <w:ind w:left="121" w:right="0" w:firstLine="0"/>
        <w:jc w:val="left"/>
        <w:rPr>
          <w:sz w:val="18"/>
        </w:rPr>
      </w:pPr>
      <w:hyperlink w:history="true" w:anchor="_bookmark3412">
        <w:r>
          <w:rPr>
            <w:sz w:val="18"/>
          </w:rPr>
          <w:t>vtkImageDivergence</w:t>
        </w:r>
        <w:r>
          <w:rPr>
            <w:spacing w:val="-19"/>
            <w:sz w:val="18"/>
          </w:rPr>
          <w:t> </w:t>
        </w:r>
        <w:r>
          <w:rPr>
            <w:sz w:val="18"/>
          </w:rPr>
          <w:t>452</w:t>
        </w:r>
      </w:hyperlink>
    </w:p>
    <w:p>
      <w:pPr>
        <w:spacing w:before="16"/>
        <w:ind w:left="121" w:right="0" w:firstLine="0"/>
        <w:jc w:val="left"/>
        <w:rPr>
          <w:sz w:val="18"/>
        </w:rPr>
      </w:pPr>
      <w:hyperlink w:history="true" w:anchor="_bookmark3413">
        <w:r>
          <w:rPr>
            <w:sz w:val="18"/>
          </w:rPr>
          <w:t>vtkImageDotProduct</w:t>
        </w:r>
        <w:r>
          <w:rPr>
            <w:spacing w:val="-21"/>
            <w:sz w:val="18"/>
          </w:rPr>
          <w:t> </w:t>
        </w:r>
        <w:r>
          <w:rPr>
            <w:sz w:val="18"/>
          </w:rPr>
          <w:t>452</w:t>
        </w:r>
      </w:hyperlink>
    </w:p>
    <w:p>
      <w:pPr>
        <w:spacing w:before="16"/>
        <w:ind w:left="121" w:right="0" w:firstLine="0"/>
        <w:jc w:val="left"/>
        <w:rPr>
          <w:sz w:val="18"/>
        </w:rPr>
      </w:pPr>
      <w:hyperlink w:history="true" w:anchor="_bookmark1069">
        <w:r>
          <w:rPr>
            <w:sz w:val="18"/>
          </w:rPr>
          <w:t>vtkImageEllipsoidSource 126, </w:t>
        </w:r>
      </w:hyperlink>
      <w:hyperlink w:history="true" w:anchor="_bookmark1074">
        <w:r>
          <w:rPr>
            <w:sz w:val="18"/>
          </w:rPr>
          <w:t>127, </w:t>
        </w:r>
      </w:hyperlink>
      <w:hyperlink w:history="true" w:anchor="_bookmark1122">
        <w:r>
          <w:rPr>
            <w:sz w:val="18"/>
          </w:rPr>
          <w:t>132, </w:t>
        </w:r>
      </w:hyperlink>
      <w:hyperlink w:history="true" w:anchor="_bookmark3347">
        <w:r>
          <w:rPr>
            <w:sz w:val="18"/>
          </w:rPr>
          <w:t>446</w:t>
        </w:r>
      </w:hyperlink>
    </w:p>
    <w:p>
      <w:pPr>
        <w:spacing w:before="17"/>
        <w:ind w:left="121" w:right="0" w:firstLine="0"/>
        <w:jc w:val="left"/>
        <w:rPr>
          <w:sz w:val="18"/>
        </w:rPr>
      </w:pPr>
      <w:hyperlink w:history="true" w:anchor="_bookmark3414">
        <w:r>
          <w:rPr>
            <w:sz w:val="18"/>
          </w:rPr>
          <w:t>vtkImageEuclideanDistance 452</w:t>
        </w:r>
      </w:hyperlink>
    </w:p>
    <w:p>
      <w:pPr>
        <w:spacing w:before="16"/>
        <w:ind w:left="121" w:right="0" w:firstLine="0"/>
        <w:jc w:val="left"/>
        <w:rPr>
          <w:sz w:val="18"/>
        </w:rPr>
      </w:pPr>
      <w:hyperlink w:history="true" w:anchor="_bookmark3415">
        <w:r>
          <w:rPr>
            <w:sz w:val="18"/>
          </w:rPr>
          <w:t>vtkImageEuclideanToPolar 452</w:t>
        </w:r>
      </w:hyperlink>
    </w:p>
    <w:p>
      <w:pPr>
        <w:spacing w:before="16"/>
        <w:ind w:left="121" w:right="0" w:firstLine="0"/>
        <w:jc w:val="left"/>
        <w:rPr>
          <w:sz w:val="18"/>
        </w:rPr>
      </w:pPr>
      <w:hyperlink w:history="true" w:anchor="_bookmark3416">
        <w:r>
          <w:rPr>
            <w:sz w:val="18"/>
          </w:rPr>
          <w:t>vtkImageExport 452</w:t>
        </w:r>
      </w:hyperlink>
    </w:p>
    <w:p>
      <w:pPr>
        <w:spacing w:before="16"/>
        <w:ind w:left="121" w:right="0" w:firstLine="0"/>
        <w:jc w:val="left"/>
        <w:rPr>
          <w:sz w:val="18"/>
        </w:rPr>
      </w:pPr>
      <w:hyperlink w:history="true" w:anchor="_bookmark3417">
        <w:r>
          <w:rPr>
            <w:sz w:val="18"/>
          </w:rPr>
          <w:t>vtkImageExtractComponents 452</w:t>
        </w:r>
      </w:hyperlink>
    </w:p>
    <w:p>
      <w:pPr>
        <w:spacing w:before="17"/>
        <w:ind w:left="121" w:right="0" w:firstLine="0"/>
        <w:jc w:val="left"/>
        <w:rPr>
          <w:sz w:val="18"/>
        </w:rPr>
      </w:pPr>
      <w:hyperlink w:history="true" w:anchor="_bookmark2727">
        <w:r>
          <w:rPr>
            <w:sz w:val="18"/>
          </w:rPr>
          <w:t>vtkImageFFT 307,</w:t>
        </w:r>
        <w:r>
          <w:rPr>
            <w:spacing w:val="-17"/>
            <w:sz w:val="18"/>
          </w:rPr>
          <w:t> </w:t>
        </w:r>
      </w:hyperlink>
      <w:hyperlink w:history="true" w:anchor="_bookmark3418">
        <w:r>
          <w:rPr>
            <w:sz w:val="18"/>
          </w:rPr>
          <w:t>452</w:t>
        </w:r>
      </w:hyperlink>
    </w:p>
    <w:p>
      <w:pPr>
        <w:spacing w:before="16"/>
        <w:ind w:left="121" w:right="0" w:firstLine="0"/>
        <w:jc w:val="left"/>
        <w:rPr>
          <w:sz w:val="18"/>
        </w:rPr>
      </w:pPr>
      <w:hyperlink w:history="true" w:anchor="_bookmark1140">
        <w:r>
          <w:rPr>
            <w:sz w:val="18"/>
          </w:rPr>
          <w:t>vtkImageFlip 134,</w:t>
        </w:r>
        <w:r>
          <w:rPr>
            <w:spacing w:val="-19"/>
            <w:sz w:val="18"/>
          </w:rPr>
          <w:t> </w:t>
        </w:r>
      </w:hyperlink>
      <w:hyperlink w:history="true" w:anchor="_bookmark3419">
        <w:r>
          <w:rPr>
            <w:sz w:val="18"/>
          </w:rPr>
          <w:t>452</w:t>
        </w:r>
      </w:hyperlink>
    </w:p>
    <w:p>
      <w:pPr>
        <w:spacing w:before="17"/>
        <w:ind w:left="101" w:right="3353" w:firstLine="0"/>
        <w:jc w:val="center"/>
        <w:rPr>
          <w:sz w:val="18"/>
        </w:rPr>
      </w:pPr>
      <w:hyperlink w:history="true" w:anchor="_bookmark1143">
        <w:r>
          <w:rPr>
            <w:sz w:val="18"/>
          </w:rPr>
          <w:t>FilteredAxis 134</w:t>
        </w:r>
      </w:hyperlink>
    </w:p>
    <w:p>
      <w:pPr>
        <w:spacing w:before="16"/>
        <w:ind w:left="121" w:right="0" w:firstLine="0"/>
        <w:jc w:val="left"/>
        <w:rPr>
          <w:sz w:val="18"/>
        </w:rPr>
      </w:pPr>
      <w:hyperlink w:history="true" w:anchor="_bookmark3420">
        <w:r>
          <w:rPr>
            <w:sz w:val="18"/>
          </w:rPr>
          <w:t>vtkImageFourierCenter 452</w:t>
        </w:r>
      </w:hyperlink>
    </w:p>
    <w:p>
      <w:pPr>
        <w:spacing w:before="17"/>
        <w:ind w:left="121" w:right="0" w:firstLine="0"/>
        <w:jc w:val="left"/>
        <w:rPr>
          <w:sz w:val="18"/>
        </w:rPr>
      </w:pPr>
      <w:hyperlink w:history="true" w:anchor="_bookmark1135">
        <w:r>
          <w:rPr>
            <w:sz w:val="18"/>
          </w:rPr>
          <w:t>vtkImageGaussianSmooth 133, </w:t>
        </w:r>
      </w:hyperlink>
      <w:hyperlink w:history="true" w:anchor="_bookmark3250">
        <w:r>
          <w:rPr>
            <w:sz w:val="18"/>
          </w:rPr>
          <w:t>424, </w:t>
        </w:r>
      </w:hyperlink>
      <w:hyperlink w:history="true" w:anchor="_bookmark3421">
        <w:r>
          <w:rPr>
            <w:sz w:val="18"/>
          </w:rPr>
          <w:t>452</w:t>
        </w:r>
      </w:hyperlink>
    </w:p>
    <w:p>
      <w:pPr>
        <w:spacing w:before="16"/>
        <w:ind w:left="121" w:right="0" w:firstLine="0"/>
        <w:jc w:val="left"/>
        <w:rPr>
          <w:sz w:val="18"/>
        </w:rPr>
      </w:pPr>
      <w:hyperlink w:history="true" w:anchor="_bookmark1073">
        <w:r>
          <w:rPr>
            <w:sz w:val="18"/>
          </w:rPr>
          <w:t>vtkImageGaussianSource 127, </w:t>
        </w:r>
      </w:hyperlink>
      <w:hyperlink w:history="true" w:anchor="_bookmark3348">
        <w:r>
          <w:rPr>
            <w:sz w:val="18"/>
          </w:rPr>
          <w:t>446</w:t>
        </w:r>
      </w:hyperlink>
    </w:p>
    <w:p>
      <w:pPr>
        <w:spacing w:before="16"/>
        <w:ind w:left="121" w:right="0" w:firstLine="0"/>
        <w:jc w:val="left"/>
        <w:rPr>
          <w:sz w:val="18"/>
        </w:rPr>
      </w:pPr>
      <w:hyperlink w:history="true" w:anchor="_bookmark1098">
        <w:r>
          <w:rPr>
            <w:sz w:val="18"/>
          </w:rPr>
          <w:t>vtkImageGradient 129, </w:t>
        </w:r>
      </w:hyperlink>
      <w:hyperlink w:history="true" w:anchor="_bookmark1125">
        <w:r>
          <w:rPr>
            <w:sz w:val="18"/>
          </w:rPr>
          <w:t>133, </w:t>
        </w:r>
      </w:hyperlink>
      <w:hyperlink w:history="true" w:anchor="_bookmark3175">
        <w:r>
          <w:rPr>
            <w:sz w:val="18"/>
          </w:rPr>
          <w:t>409, </w:t>
        </w:r>
      </w:hyperlink>
      <w:hyperlink w:history="true" w:anchor="_bookmark3422">
        <w:r>
          <w:rPr>
            <w:sz w:val="18"/>
          </w:rPr>
          <w:t>452</w:t>
        </w:r>
      </w:hyperlink>
    </w:p>
    <w:p>
      <w:pPr>
        <w:spacing w:before="16"/>
        <w:ind w:left="101" w:right="2914" w:firstLine="0"/>
        <w:jc w:val="center"/>
        <w:rPr>
          <w:sz w:val="18"/>
        </w:rPr>
      </w:pPr>
      <w:hyperlink w:history="true" w:anchor="_bookmark1129">
        <w:r>
          <w:rPr>
            <w:sz w:val="18"/>
          </w:rPr>
          <w:t>HandleBoundaries 133</w:t>
        </w:r>
      </w:hyperlink>
    </w:p>
    <w:p>
      <w:pPr>
        <w:spacing w:after="0"/>
        <w:jc w:val="center"/>
        <w:rPr>
          <w:sz w:val="18"/>
        </w:rPr>
        <w:sectPr>
          <w:type w:val="continuous"/>
          <w:pgSz w:w="10440" w:h="13680"/>
          <w:pgMar w:top="1280" w:bottom="280" w:left="780" w:right="0"/>
          <w:cols w:num="2" w:equalWidth="0">
            <w:col w:w="3996" w:space="234"/>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021" w:right="0" w:firstLine="0"/>
        <w:jc w:val="left"/>
        <w:rPr>
          <w:sz w:val="18"/>
        </w:rPr>
      </w:pPr>
      <w:hyperlink w:history="true" w:anchor="_bookmark1126">
        <w:r>
          <w:rPr>
            <w:sz w:val="18"/>
          </w:rPr>
          <w:t>SetDimensionality() 133</w:t>
        </w:r>
      </w:hyperlink>
    </w:p>
    <w:p>
      <w:pPr>
        <w:spacing w:before="17"/>
        <w:ind w:left="661" w:right="0" w:firstLine="0"/>
        <w:jc w:val="left"/>
        <w:rPr>
          <w:sz w:val="18"/>
        </w:rPr>
      </w:pPr>
      <w:hyperlink w:history="true" w:anchor="_bookmark1127">
        <w:r>
          <w:rPr>
            <w:sz w:val="18"/>
          </w:rPr>
          <w:t>vtkImageGradientMagnitude 133, </w:t>
        </w:r>
      </w:hyperlink>
      <w:hyperlink w:history="true" w:anchor="_bookmark3423">
        <w:r>
          <w:rPr>
            <w:sz w:val="18"/>
          </w:rPr>
          <w:t>452</w:t>
        </w:r>
      </w:hyperlink>
    </w:p>
    <w:p>
      <w:pPr>
        <w:spacing w:before="16"/>
        <w:ind w:left="661" w:right="0" w:firstLine="0"/>
        <w:jc w:val="left"/>
        <w:rPr>
          <w:sz w:val="18"/>
        </w:rPr>
      </w:pPr>
      <w:hyperlink w:history="true" w:anchor="_bookmark1078">
        <w:r>
          <w:rPr>
            <w:sz w:val="18"/>
          </w:rPr>
          <w:t>vtkImageGridSource 127, </w:t>
        </w:r>
      </w:hyperlink>
      <w:hyperlink w:history="true" w:anchor="_bookmark3349">
        <w:r>
          <w:rPr>
            <w:sz w:val="18"/>
          </w:rPr>
          <w:t>446</w:t>
        </w:r>
      </w:hyperlink>
    </w:p>
    <w:p>
      <w:pPr>
        <w:spacing w:before="16"/>
        <w:ind w:left="661" w:right="0" w:firstLine="0"/>
        <w:jc w:val="left"/>
        <w:rPr>
          <w:sz w:val="18"/>
        </w:rPr>
      </w:pPr>
      <w:hyperlink w:history="true" w:anchor="_bookmark3424">
        <w:r>
          <w:rPr>
            <w:sz w:val="18"/>
          </w:rPr>
          <w:t>vtkImageHSIToRGB 452</w:t>
        </w:r>
      </w:hyperlink>
    </w:p>
    <w:p>
      <w:pPr>
        <w:spacing w:before="16"/>
        <w:ind w:left="661" w:right="0" w:firstLine="0"/>
        <w:jc w:val="left"/>
        <w:rPr>
          <w:sz w:val="18"/>
        </w:rPr>
      </w:pPr>
      <w:hyperlink w:history="true" w:anchor="_bookmark3425">
        <w:r>
          <w:rPr>
            <w:sz w:val="18"/>
          </w:rPr>
          <w:t>vtkImageHSVToRGB 452</w:t>
        </w:r>
      </w:hyperlink>
    </w:p>
    <w:p>
      <w:pPr>
        <w:spacing w:before="16"/>
        <w:ind w:left="661" w:right="0" w:firstLine="0"/>
        <w:jc w:val="left"/>
        <w:rPr>
          <w:sz w:val="18"/>
        </w:rPr>
      </w:pPr>
      <w:hyperlink w:history="true" w:anchor="_bookmark3426">
        <w:r>
          <w:rPr>
            <w:sz w:val="18"/>
          </w:rPr>
          <w:t>vtkImageHybridMedian2D 452</w:t>
        </w:r>
      </w:hyperlink>
    </w:p>
    <w:p>
      <w:pPr>
        <w:spacing w:before="17"/>
        <w:ind w:left="661" w:right="0" w:firstLine="0"/>
        <w:jc w:val="left"/>
        <w:rPr>
          <w:sz w:val="18"/>
        </w:rPr>
      </w:pPr>
      <w:hyperlink w:history="true" w:anchor="_bookmark3427">
        <w:r>
          <w:rPr>
            <w:sz w:val="18"/>
          </w:rPr>
          <w:t>vtkImageIdealHighPass</w:t>
        </w:r>
        <w:r>
          <w:rPr>
            <w:spacing w:val="-14"/>
            <w:sz w:val="18"/>
          </w:rPr>
          <w:t> </w:t>
        </w:r>
        <w:r>
          <w:rPr>
            <w:sz w:val="18"/>
          </w:rPr>
          <w:t>452</w:t>
        </w:r>
      </w:hyperlink>
    </w:p>
    <w:p>
      <w:pPr>
        <w:spacing w:before="16"/>
        <w:ind w:left="661" w:right="0" w:firstLine="0"/>
        <w:jc w:val="left"/>
        <w:rPr>
          <w:sz w:val="18"/>
        </w:rPr>
      </w:pPr>
      <w:hyperlink w:history="true" w:anchor="_bookmark3428">
        <w:r>
          <w:rPr>
            <w:sz w:val="18"/>
          </w:rPr>
          <w:t>vtkImageIdealLowPass</w:t>
        </w:r>
        <w:r>
          <w:rPr>
            <w:spacing w:val="-23"/>
            <w:sz w:val="18"/>
          </w:rPr>
          <w:t> </w:t>
        </w:r>
        <w:r>
          <w:rPr>
            <w:sz w:val="18"/>
          </w:rPr>
          <w:t>452</w:t>
        </w:r>
      </w:hyperlink>
    </w:p>
    <w:p>
      <w:pPr>
        <w:spacing w:before="16"/>
        <w:ind w:left="661" w:right="0" w:firstLine="0"/>
        <w:jc w:val="left"/>
        <w:rPr>
          <w:sz w:val="18"/>
        </w:rPr>
      </w:pPr>
      <w:hyperlink w:history="true" w:anchor="_bookmark3429">
        <w:r>
          <w:rPr>
            <w:sz w:val="18"/>
          </w:rPr>
          <w:t>vtkImageImport 452</w:t>
        </w:r>
      </w:hyperlink>
    </w:p>
    <w:p>
      <w:pPr>
        <w:spacing w:before="16"/>
        <w:ind w:left="661" w:right="0" w:firstLine="0"/>
        <w:jc w:val="left"/>
        <w:rPr>
          <w:sz w:val="18"/>
        </w:rPr>
      </w:pPr>
      <w:hyperlink w:history="true" w:anchor="_bookmark3430">
        <w:r>
          <w:rPr>
            <w:sz w:val="18"/>
          </w:rPr>
          <w:t>vtkImageIslandRemoval2D 452</w:t>
        </w:r>
      </w:hyperlink>
    </w:p>
    <w:p>
      <w:pPr>
        <w:spacing w:before="17"/>
        <w:ind w:left="661" w:right="0" w:firstLine="0"/>
        <w:jc w:val="left"/>
        <w:rPr>
          <w:sz w:val="18"/>
        </w:rPr>
      </w:pPr>
      <w:hyperlink w:history="true" w:anchor="_bookmark3151">
        <w:r>
          <w:rPr>
            <w:sz w:val="18"/>
          </w:rPr>
          <w:t>vtkImageIterator 404</w:t>
        </w:r>
      </w:hyperlink>
    </w:p>
    <w:p>
      <w:pPr>
        <w:spacing w:before="16"/>
        <w:ind w:left="661" w:right="0" w:firstLine="0"/>
        <w:jc w:val="left"/>
        <w:rPr>
          <w:sz w:val="18"/>
        </w:rPr>
      </w:pPr>
      <w:hyperlink w:history="true" w:anchor="_bookmark3431">
        <w:r>
          <w:rPr>
            <w:sz w:val="18"/>
          </w:rPr>
          <w:t>vtkImageLaplacian 452</w:t>
        </w:r>
      </w:hyperlink>
    </w:p>
    <w:p>
      <w:pPr>
        <w:spacing w:before="16"/>
        <w:ind w:left="661" w:right="0" w:firstLine="0"/>
        <w:jc w:val="left"/>
        <w:rPr>
          <w:sz w:val="18"/>
        </w:rPr>
      </w:pPr>
      <w:hyperlink w:history="true" w:anchor="_bookmark3432">
        <w:r>
          <w:rPr>
            <w:sz w:val="18"/>
          </w:rPr>
          <w:t>vtkImageLogarithmicScale 452</w:t>
        </w:r>
      </w:hyperlink>
    </w:p>
    <w:p>
      <w:pPr>
        <w:spacing w:before="16"/>
        <w:ind w:left="661" w:right="0" w:firstLine="0"/>
        <w:jc w:val="left"/>
        <w:rPr>
          <w:sz w:val="18"/>
        </w:rPr>
      </w:pPr>
      <w:hyperlink w:history="true" w:anchor="_bookmark1121">
        <w:r>
          <w:rPr>
            <w:sz w:val="18"/>
          </w:rPr>
          <w:t>vtkImageLogic 132, </w:t>
        </w:r>
      </w:hyperlink>
      <w:hyperlink w:history="true" w:anchor="_bookmark3433">
        <w:r>
          <w:rPr>
            <w:sz w:val="18"/>
          </w:rPr>
          <w:t>453</w:t>
        </w:r>
      </w:hyperlink>
    </w:p>
    <w:p>
      <w:pPr>
        <w:spacing w:before="16"/>
        <w:ind w:left="661" w:right="0" w:firstLine="0"/>
        <w:jc w:val="left"/>
        <w:rPr>
          <w:sz w:val="18"/>
        </w:rPr>
      </w:pPr>
      <w:hyperlink w:history="true" w:anchor="_bookmark1115">
        <w:r>
          <w:rPr>
            <w:sz w:val="18"/>
          </w:rPr>
          <w:t>vtkImageLuminance 132, </w:t>
        </w:r>
      </w:hyperlink>
      <w:hyperlink w:history="true" w:anchor="_bookmark3434">
        <w:r>
          <w:rPr>
            <w:sz w:val="18"/>
          </w:rPr>
          <w:t>453</w:t>
        </w:r>
      </w:hyperlink>
    </w:p>
    <w:p>
      <w:pPr>
        <w:spacing w:before="17"/>
        <w:ind w:left="661" w:right="0" w:firstLine="0"/>
        <w:jc w:val="left"/>
        <w:rPr>
          <w:sz w:val="18"/>
        </w:rPr>
      </w:pPr>
      <w:hyperlink w:history="true" w:anchor="_bookmark3435">
        <w:r>
          <w:rPr>
            <w:sz w:val="18"/>
          </w:rPr>
          <w:t>vtkImageMagnify 453</w:t>
        </w:r>
      </w:hyperlink>
    </w:p>
    <w:p>
      <w:pPr>
        <w:spacing w:before="16"/>
        <w:ind w:left="661" w:right="0" w:firstLine="0"/>
        <w:jc w:val="left"/>
        <w:rPr>
          <w:sz w:val="18"/>
        </w:rPr>
      </w:pPr>
      <w:hyperlink w:history="true" w:anchor="_bookmark1128">
        <w:r>
          <w:rPr>
            <w:sz w:val="18"/>
          </w:rPr>
          <w:t>vtkImageMagnitude 133, </w:t>
        </w:r>
      </w:hyperlink>
      <w:hyperlink w:history="true" w:anchor="_bookmark3436">
        <w:r>
          <w:rPr>
            <w:sz w:val="18"/>
          </w:rPr>
          <w:t>453</w:t>
        </w:r>
      </w:hyperlink>
    </w:p>
    <w:p>
      <w:pPr>
        <w:spacing w:before="16"/>
        <w:ind w:left="661" w:right="0" w:firstLine="0"/>
        <w:jc w:val="left"/>
        <w:rPr>
          <w:sz w:val="18"/>
        </w:rPr>
      </w:pPr>
      <w:hyperlink w:history="true" w:anchor="_bookmark3350">
        <w:r>
          <w:rPr>
            <w:sz w:val="18"/>
          </w:rPr>
          <w:t>vtkImageMandelbrotSource 446</w:t>
        </w:r>
      </w:hyperlink>
    </w:p>
    <w:p>
      <w:pPr>
        <w:spacing w:before="16"/>
        <w:ind w:left="661" w:right="0" w:firstLine="0"/>
        <w:jc w:val="left"/>
        <w:rPr>
          <w:sz w:val="18"/>
        </w:rPr>
      </w:pPr>
      <w:hyperlink w:history="true" w:anchor="_bookmark3658">
        <w:r>
          <w:rPr>
            <w:sz w:val="18"/>
          </w:rPr>
          <w:t>vtkImageMapper 463</w:t>
        </w:r>
      </w:hyperlink>
    </w:p>
    <w:p>
      <w:pPr>
        <w:spacing w:before="17"/>
        <w:ind w:left="661" w:right="0" w:firstLine="0"/>
        <w:jc w:val="left"/>
        <w:rPr>
          <w:sz w:val="18"/>
        </w:rPr>
      </w:pPr>
      <w:hyperlink w:history="true" w:anchor="_bookmark1109">
        <w:r>
          <w:rPr>
            <w:sz w:val="18"/>
          </w:rPr>
          <w:t>vtkImageMapToColors 131,</w:t>
        </w:r>
        <w:r>
          <w:rPr>
            <w:spacing w:val="-27"/>
            <w:sz w:val="18"/>
          </w:rPr>
          <w:t> </w:t>
        </w:r>
      </w:hyperlink>
      <w:hyperlink w:history="true" w:anchor="_bookmark3437">
        <w:r>
          <w:rPr>
            <w:sz w:val="18"/>
          </w:rPr>
          <w:t>453</w:t>
        </w:r>
      </w:hyperlink>
    </w:p>
    <w:p>
      <w:pPr>
        <w:spacing w:before="16"/>
        <w:ind w:left="1021" w:right="0" w:firstLine="0"/>
        <w:jc w:val="left"/>
        <w:rPr>
          <w:sz w:val="18"/>
        </w:rPr>
      </w:pPr>
      <w:hyperlink w:history="true" w:anchor="_bookmark1110">
        <w:r>
          <w:rPr>
            <w:sz w:val="18"/>
          </w:rPr>
          <w:t>SetActiveComponent()</w:t>
        </w:r>
        <w:r>
          <w:rPr>
            <w:spacing w:val="-23"/>
            <w:sz w:val="18"/>
          </w:rPr>
          <w:t> </w:t>
        </w:r>
        <w:r>
          <w:rPr>
            <w:sz w:val="18"/>
          </w:rPr>
          <w:t>131</w:t>
        </w:r>
      </w:hyperlink>
    </w:p>
    <w:p>
      <w:pPr>
        <w:spacing w:before="16"/>
        <w:ind w:left="661" w:right="0" w:firstLine="0"/>
        <w:jc w:val="left"/>
        <w:rPr>
          <w:sz w:val="18"/>
        </w:rPr>
      </w:pPr>
      <w:hyperlink w:history="true" w:anchor="_bookmark1038">
        <w:r>
          <w:rPr>
            <w:sz w:val="18"/>
          </w:rPr>
          <w:t>vtkImageMapToWindowLevelColors 123, </w:t>
        </w:r>
      </w:hyperlink>
      <w:hyperlink w:history="true" w:anchor="_bookmark1111">
        <w:r>
          <w:rPr>
            <w:sz w:val="18"/>
          </w:rPr>
          <w:t>131,</w:t>
        </w:r>
        <w:r>
          <w:rPr>
            <w:spacing w:val="-24"/>
            <w:sz w:val="18"/>
          </w:rPr>
          <w:t> </w:t>
        </w:r>
      </w:hyperlink>
      <w:hyperlink w:history="true" w:anchor="_bookmark3438">
        <w:r>
          <w:rPr>
            <w:sz w:val="18"/>
          </w:rPr>
          <w:t>453</w:t>
        </w:r>
      </w:hyperlink>
    </w:p>
    <w:p>
      <w:pPr>
        <w:spacing w:before="16"/>
        <w:ind w:left="661" w:right="0" w:firstLine="0"/>
        <w:jc w:val="left"/>
        <w:rPr>
          <w:sz w:val="18"/>
        </w:rPr>
      </w:pPr>
      <w:hyperlink w:history="true" w:anchor="_bookmark3439">
        <w:r>
          <w:rPr>
            <w:sz w:val="18"/>
          </w:rPr>
          <w:t>vtkImageMarchingCubes 453</w:t>
        </w:r>
      </w:hyperlink>
    </w:p>
    <w:p>
      <w:pPr>
        <w:spacing w:before="16"/>
        <w:ind w:left="661" w:right="0" w:firstLine="0"/>
        <w:jc w:val="left"/>
        <w:rPr>
          <w:sz w:val="18"/>
        </w:rPr>
      </w:pPr>
      <w:hyperlink w:history="true" w:anchor="_bookmark3440">
        <w:r>
          <w:rPr>
            <w:sz w:val="18"/>
          </w:rPr>
          <w:t>vtkImageMask 453</w:t>
        </w:r>
      </w:hyperlink>
    </w:p>
    <w:p>
      <w:pPr>
        <w:spacing w:before="17"/>
        <w:ind w:left="661" w:right="0" w:firstLine="0"/>
        <w:jc w:val="left"/>
        <w:rPr>
          <w:sz w:val="18"/>
        </w:rPr>
      </w:pPr>
      <w:hyperlink w:history="true" w:anchor="_bookmark3441">
        <w:r>
          <w:rPr>
            <w:sz w:val="18"/>
          </w:rPr>
          <w:t>vtkImageMaskBits 453</w:t>
        </w:r>
      </w:hyperlink>
    </w:p>
    <w:p>
      <w:pPr>
        <w:spacing w:before="16"/>
        <w:ind w:left="661" w:right="0" w:firstLine="0"/>
        <w:jc w:val="left"/>
        <w:rPr>
          <w:sz w:val="18"/>
        </w:rPr>
      </w:pPr>
      <w:hyperlink w:history="true" w:anchor="_bookmark1150">
        <w:r>
          <w:rPr>
            <w:sz w:val="18"/>
          </w:rPr>
          <w:t>vtkImageMathematics 135, </w:t>
        </w:r>
      </w:hyperlink>
      <w:hyperlink w:history="true" w:anchor="_bookmark3442">
        <w:r>
          <w:rPr>
            <w:sz w:val="18"/>
          </w:rPr>
          <w:t>453</w:t>
        </w:r>
      </w:hyperlink>
    </w:p>
    <w:p>
      <w:pPr>
        <w:spacing w:before="16"/>
        <w:ind w:left="1021" w:right="0" w:firstLine="0"/>
        <w:jc w:val="left"/>
        <w:rPr>
          <w:sz w:val="18"/>
        </w:rPr>
      </w:pPr>
      <w:hyperlink w:history="true" w:anchor="_bookmark1157">
        <w:r>
          <w:rPr>
            <w:sz w:val="18"/>
          </w:rPr>
          <w:t>absolute value 136</w:t>
        </w:r>
      </w:hyperlink>
    </w:p>
    <w:p>
      <w:pPr>
        <w:spacing w:before="16"/>
        <w:ind w:left="1021" w:right="0" w:firstLine="0"/>
        <w:jc w:val="left"/>
        <w:rPr>
          <w:sz w:val="18"/>
        </w:rPr>
      </w:pPr>
      <w:hyperlink w:history="true" w:anchor="_bookmark1162">
        <w:r>
          <w:rPr>
            <w:sz w:val="18"/>
          </w:rPr>
          <w:t>add constant 136</w:t>
        </w:r>
      </w:hyperlink>
    </w:p>
    <w:p>
      <w:pPr>
        <w:spacing w:before="16"/>
        <w:ind w:left="1021" w:right="0" w:firstLine="0"/>
        <w:jc w:val="left"/>
        <w:rPr>
          <w:sz w:val="18"/>
        </w:rPr>
      </w:pPr>
      <w:hyperlink w:history="true" w:anchor="_bookmark1165">
        <w:r>
          <w:rPr>
            <w:sz w:val="18"/>
          </w:rPr>
          <w:t>addition 136</w:t>
        </w:r>
      </w:hyperlink>
    </w:p>
    <w:p>
      <w:pPr>
        <w:spacing w:before="17"/>
        <w:ind w:left="1021" w:right="0" w:firstLine="0"/>
        <w:jc w:val="left"/>
        <w:rPr>
          <w:sz w:val="18"/>
        </w:rPr>
      </w:pPr>
      <w:hyperlink w:history="true" w:anchor="_bookmark1160">
        <w:r>
          <w:rPr>
            <w:sz w:val="18"/>
          </w:rPr>
          <w:t>arctangent 136, </w:t>
        </w:r>
      </w:hyperlink>
      <w:hyperlink w:history="true" w:anchor="_bookmark1172">
        <w:r>
          <w:rPr>
            <w:sz w:val="18"/>
          </w:rPr>
          <w:t>137</w:t>
        </w:r>
      </w:hyperlink>
    </w:p>
    <w:p>
      <w:pPr>
        <w:spacing w:before="16"/>
        <w:ind w:left="1021" w:right="0" w:firstLine="0"/>
        <w:jc w:val="left"/>
        <w:rPr>
          <w:sz w:val="18"/>
        </w:rPr>
      </w:pPr>
      <w:hyperlink w:history="true" w:anchor="_bookmark1164">
        <w:r>
          <w:rPr>
            <w:sz w:val="18"/>
          </w:rPr>
          <w:t>complex conjugate 136</w:t>
        </w:r>
      </w:hyperlink>
    </w:p>
    <w:p>
      <w:pPr>
        <w:spacing w:before="16"/>
        <w:ind w:left="1021" w:right="0" w:firstLine="0"/>
        <w:jc w:val="left"/>
        <w:rPr>
          <w:sz w:val="18"/>
        </w:rPr>
      </w:pPr>
      <w:hyperlink w:history="true" w:anchor="_bookmark1154">
        <w:r>
          <w:rPr>
            <w:sz w:val="18"/>
          </w:rPr>
          <w:t>cosine 135</w:t>
        </w:r>
      </w:hyperlink>
    </w:p>
    <w:p>
      <w:pPr>
        <w:spacing w:before="16"/>
        <w:ind w:left="1021" w:right="0" w:firstLine="0"/>
        <w:jc w:val="left"/>
        <w:rPr>
          <w:sz w:val="18"/>
        </w:rPr>
      </w:pPr>
      <w:hyperlink w:history="true" w:anchor="_bookmark1168">
        <w:r>
          <w:rPr>
            <w:sz w:val="18"/>
          </w:rPr>
          <w:t>division 136</w:t>
        </w:r>
      </w:hyperlink>
    </w:p>
    <w:p>
      <w:pPr>
        <w:spacing w:before="17"/>
        <w:ind w:left="1021" w:right="0" w:firstLine="0"/>
        <w:jc w:val="left"/>
        <w:rPr>
          <w:sz w:val="18"/>
        </w:rPr>
      </w:pPr>
      <w:hyperlink w:history="true" w:anchor="_bookmark1155">
        <w:r>
          <w:rPr>
            <w:sz w:val="18"/>
          </w:rPr>
          <w:t>exponential 135</w:t>
        </w:r>
      </w:hyperlink>
    </w:p>
    <w:p>
      <w:pPr>
        <w:spacing w:before="16"/>
        <w:ind w:left="1021" w:right="0" w:firstLine="0"/>
        <w:jc w:val="left"/>
        <w:rPr>
          <w:sz w:val="18"/>
        </w:rPr>
      </w:pPr>
      <w:hyperlink w:history="true" w:anchor="_bookmark1152">
        <w:r>
          <w:rPr>
            <w:sz w:val="18"/>
          </w:rPr>
          <w:t>invert 135</w:t>
        </w:r>
      </w:hyperlink>
    </w:p>
    <w:p>
      <w:pPr>
        <w:spacing w:before="16"/>
        <w:ind w:left="1021" w:right="0" w:firstLine="0"/>
        <w:jc w:val="left"/>
        <w:rPr>
          <w:sz w:val="18"/>
        </w:rPr>
      </w:pPr>
      <w:hyperlink w:history="true" w:anchor="_bookmark1171">
        <w:r>
          <w:rPr>
            <w:sz w:val="18"/>
          </w:rPr>
          <w:t>maximum</w:t>
        </w:r>
        <w:r>
          <w:rPr>
            <w:spacing w:val="-9"/>
            <w:sz w:val="18"/>
          </w:rPr>
          <w:t> </w:t>
        </w:r>
        <w:r>
          <w:rPr>
            <w:sz w:val="18"/>
          </w:rPr>
          <w:t>137</w:t>
        </w:r>
      </w:hyperlink>
    </w:p>
    <w:p>
      <w:pPr>
        <w:spacing w:before="16"/>
        <w:ind w:left="1021" w:right="0" w:firstLine="0"/>
        <w:jc w:val="left"/>
        <w:rPr>
          <w:sz w:val="18"/>
        </w:rPr>
      </w:pPr>
      <w:hyperlink w:history="true" w:anchor="_bookmark1170">
        <w:r>
          <w:rPr>
            <w:sz w:val="18"/>
          </w:rPr>
          <w:t>minimum</w:t>
        </w:r>
        <w:r>
          <w:rPr>
            <w:spacing w:val="-1"/>
            <w:sz w:val="18"/>
          </w:rPr>
          <w:t> </w:t>
        </w:r>
        <w:r>
          <w:rPr>
            <w:sz w:val="18"/>
          </w:rPr>
          <w:t>136</w:t>
        </w:r>
      </w:hyperlink>
    </w:p>
    <w:p>
      <w:pPr>
        <w:spacing w:line="259" w:lineRule="auto" w:before="16"/>
        <w:ind w:left="1021" w:right="1576" w:firstLine="0"/>
        <w:jc w:val="left"/>
        <w:rPr>
          <w:sz w:val="18"/>
        </w:rPr>
      </w:pPr>
      <w:hyperlink w:history="true" w:anchor="_bookmark1167">
        <w:r>
          <w:rPr>
            <w:sz w:val="18"/>
          </w:rPr>
          <w:t>multiplication 136</w:t>
        </w:r>
      </w:hyperlink>
      <w:r>
        <w:rPr>
          <w:sz w:val="18"/>
        </w:rPr>
        <w:t> </w:t>
      </w:r>
      <w:hyperlink w:history="true" w:anchor="_bookmark1161">
        <w:r>
          <w:rPr>
            <w:sz w:val="18"/>
          </w:rPr>
          <w:t>multiply by constant 136</w:t>
        </w:r>
      </w:hyperlink>
    </w:p>
    <w:p>
      <w:pPr>
        <w:spacing w:line="259" w:lineRule="auto" w:before="0"/>
        <w:ind w:left="1021" w:right="1116" w:firstLine="0"/>
        <w:jc w:val="left"/>
        <w:rPr>
          <w:sz w:val="18"/>
        </w:rPr>
      </w:pPr>
      <w:hyperlink w:history="true" w:anchor="_bookmark1169">
        <w:r>
          <w:rPr>
            <w:sz w:val="18"/>
          </w:rPr>
          <w:t>multiply complex numbers 136</w:t>
        </w:r>
      </w:hyperlink>
      <w:r>
        <w:rPr>
          <w:sz w:val="18"/>
        </w:rPr>
        <w:t> </w:t>
      </w:r>
      <w:hyperlink w:history="true" w:anchor="_bookmark1156">
        <w:r>
          <w:rPr>
            <w:sz w:val="18"/>
          </w:rPr>
          <w:t>natural logarithm 136</w:t>
        </w:r>
      </w:hyperlink>
    </w:p>
    <w:p>
      <w:pPr>
        <w:spacing w:line="206" w:lineRule="exact" w:before="0"/>
        <w:ind w:left="1021" w:right="0" w:firstLine="0"/>
        <w:jc w:val="left"/>
        <w:rPr>
          <w:sz w:val="18"/>
        </w:rPr>
      </w:pPr>
      <w:hyperlink w:history="true" w:anchor="_bookmark1163">
        <w:r>
          <w:rPr>
            <w:sz w:val="18"/>
          </w:rPr>
          <w:t>replace value 136</w:t>
        </w:r>
      </w:hyperlink>
    </w:p>
    <w:p>
      <w:pPr>
        <w:spacing w:before="16"/>
        <w:ind w:left="1021" w:right="0" w:firstLine="0"/>
        <w:jc w:val="left"/>
        <w:rPr>
          <w:sz w:val="18"/>
        </w:rPr>
      </w:pPr>
      <w:hyperlink w:history="true" w:anchor="_bookmark1153">
        <w:r>
          <w:rPr>
            <w:sz w:val="18"/>
          </w:rPr>
          <w:t>sine 135</w:t>
        </w:r>
      </w:hyperlink>
    </w:p>
    <w:p>
      <w:pPr>
        <w:spacing w:before="16"/>
        <w:ind w:left="1021" w:right="0" w:firstLine="0"/>
        <w:jc w:val="left"/>
        <w:rPr>
          <w:sz w:val="18"/>
        </w:rPr>
      </w:pPr>
      <w:hyperlink w:history="true" w:anchor="_bookmark1158">
        <w:r>
          <w:rPr>
            <w:sz w:val="18"/>
          </w:rPr>
          <w:t>square 136</w:t>
        </w:r>
      </w:hyperlink>
    </w:p>
    <w:p>
      <w:pPr>
        <w:spacing w:before="16"/>
        <w:ind w:left="1021" w:right="0" w:firstLine="0"/>
        <w:jc w:val="left"/>
        <w:rPr>
          <w:sz w:val="18"/>
        </w:rPr>
      </w:pPr>
      <w:hyperlink w:history="true" w:anchor="_bookmark1159">
        <w:r>
          <w:rPr>
            <w:sz w:val="18"/>
          </w:rPr>
          <w:t>square root</w:t>
        </w:r>
        <w:r>
          <w:rPr>
            <w:spacing w:val="-13"/>
            <w:sz w:val="18"/>
          </w:rPr>
          <w:t> </w:t>
        </w:r>
        <w:r>
          <w:rPr>
            <w:sz w:val="18"/>
          </w:rPr>
          <w:t>136</w:t>
        </w:r>
      </w:hyperlink>
    </w:p>
    <w:p>
      <w:pPr>
        <w:spacing w:before="17"/>
        <w:ind w:left="1021" w:right="0" w:firstLine="0"/>
        <w:jc w:val="left"/>
        <w:rPr>
          <w:sz w:val="18"/>
        </w:rPr>
      </w:pPr>
      <w:hyperlink w:history="true" w:anchor="_bookmark1166">
        <w:r>
          <w:rPr>
            <w:sz w:val="18"/>
          </w:rPr>
          <w:t>subtraction</w:t>
        </w:r>
        <w:r>
          <w:rPr>
            <w:spacing w:val="-7"/>
            <w:sz w:val="18"/>
          </w:rPr>
          <w:t> </w:t>
        </w:r>
        <w:r>
          <w:rPr>
            <w:sz w:val="18"/>
          </w:rPr>
          <w:t>136</w:t>
        </w:r>
      </w:hyperlink>
    </w:p>
    <w:p>
      <w:pPr>
        <w:spacing w:before="16"/>
        <w:ind w:left="661" w:right="0" w:firstLine="0"/>
        <w:jc w:val="left"/>
        <w:rPr>
          <w:sz w:val="18"/>
        </w:rPr>
      </w:pPr>
      <w:hyperlink w:history="true" w:anchor="_bookmark3443">
        <w:r>
          <w:rPr>
            <w:sz w:val="18"/>
          </w:rPr>
          <w:t>vtkImageMedian3D</w:t>
        </w:r>
        <w:r>
          <w:rPr>
            <w:spacing w:val="-18"/>
            <w:sz w:val="18"/>
          </w:rPr>
          <w:t> </w:t>
        </w:r>
        <w:r>
          <w:rPr>
            <w:sz w:val="18"/>
          </w:rPr>
          <w:t>453</w:t>
        </w:r>
      </w:hyperlink>
    </w:p>
    <w:p>
      <w:pPr>
        <w:spacing w:before="16"/>
        <w:ind w:left="661" w:right="0" w:firstLine="0"/>
        <w:jc w:val="left"/>
        <w:rPr>
          <w:sz w:val="18"/>
        </w:rPr>
      </w:pPr>
      <w:hyperlink w:history="true" w:anchor="_bookmark3444">
        <w:r>
          <w:rPr>
            <w:sz w:val="18"/>
          </w:rPr>
          <w:t>vtkImageMirrorPad</w:t>
        </w:r>
        <w:r>
          <w:rPr>
            <w:spacing w:val="-20"/>
            <w:sz w:val="18"/>
          </w:rPr>
          <w:t> </w:t>
        </w:r>
        <w:r>
          <w:rPr>
            <w:sz w:val="18"/>
          </w:rPr>
          <w:t>453</w:t>
        </w:r>
      </w:hyperlink>
    </w:p>
    <w:p>
      <w:pPr>
        <w:spacing w:before="16"/>
        <w:ind w:left="661" w:right="0" w:firstLine="0"/>
        <w:jc w:val="left"/>
        <w:rPr>
          <w:sz w:val="18"/>
        </w:rPr>
      </w:pPr>
      <w:hyperlink w:history="true" w:anchor="_bookmark1082">
        <w:r>
          <w:rPr>
            <w:sz w:val="18"/>
          </w:rPr>
          <w:t>vtkImageNoiseSource 127, </w:t>
        </w:r>
      </w:hyperlink>
      <w:hyperlink w:history="true" w:anchor="_bookmark3351">
        <w:r>
          <w:rPr>
            <w:sz w:val="18"/>
          </w:rPr>
          <w:t>446</w:t>
        </w:r>
      </w:hyperlink>
    </w:p>
    <w:p>
      <w:pPr>
        <w:spacing w:before="16"/>
        <w:ind w:left="661" w:right="0" w:firstLine="0"/>
        <w:jc w:val="left"/>
        <w:rPr>
          <w:sz w:val="18"/>
        </w:rPr>
      </w:pPr>
      <w:hyperlink w:history="true" w:anchor="_bookmark3445">
        <w:r>
          <w:rPr>
            <w:sz w:val="18"/>
          </w:rPr>
          <w:t>vtkImageNonMaximumSuppression 453</w:t>
        </w:r>
      </w:hyperlink>
    </w:p>
    <w:p>
      <w:pPr>
        <w:spacing w:before="17"/>
        <w:ind w:left="661" w:right="0" w:firstLine="0"/>
        <w:jc w:val="left"/>
        <w:rPr>
          <w:sz w:val="18"/>
        </w:rPr>
      </w:pPr>
      <w:hyperlink w:history="true" w:anchor="_bookmark3446">
        <w:r>
          <w:rPr>
            <w:sz w:val="18"/>
          </w:rPr>
          <w:t>vtkImageNormalize 453</w:t>
        </w:r>
      </w:hyperlink>
    </w:p>
    <w:p>
      <w:pPr>
        <w:spacing w:before="92"/>
        <w:ind w:left="439" w:right="0" w:firstLine="0"/>
        <w:jc w:val="left"/>
        <w:rPr>
          <w:sz w:val="18"/>
        </w:rPr>
      </w:pPr>
      <w:r>
        <w:rPr/>
        <w:br w:type="column"/>
      </w:r>
      <w:hyperlink w:history="true" w:anchor="_bookmark3447">
        <w:r>
          <w:rPr>
            <w:sz w:val="18"/>
          </w:rPr>
          <w:t>vtkImageOpenClose3D 453</w:t>
        </w:r>
      </w:hyperlink>
    </w:p>
    <w:p>
      <w:pPr>
        <w:spacing w:before="17"/>
        <w:ind w:left="439" w:right="0" w:firstLine="0"/>
        <w:jc w:val="left"/>
        <w:rPr>
          <w:sz w:val="18"/>
        </w:rPr>
      </w:pPr>
      <w:hyperlink w:history="true" w:anchor="_bookmark1146">
        <w:r>
          <w:rPr>
            <w:sz w:val="18"/>
          </w:rPr>
          <w:t>vtkImagePermute 134, </w:t>
        </w:r>
      </w:hyperlink>
      <w:hyperlink w:history="true" w:anchor="_bookmark3448">
        <w:r>
          <w:rPr>
            <w:sz w:val="18"/>
          </w:rPr>
          <w:t>453</w:t>
        </w:r>
      </w:hyperlink>
    </w:p>
    <w:p>
      <w:pPr>
        <w:spacing w:before="16"/>
        <w:ind w:left="310" w:right="2673" w:firstLine="0"/>
        <w:jc w:val="center"/>
        <w:rPr>
          <w:sz w:val="18"/>
        </w:rPr>
      </w:pPr>
      <w:hyperlink w:history="true" w:anchor="_bookmark1147">
        <w:r>
          <w:rPr>
            <w:sz w:val="18"/>
          </w:rPr>
          <w:t>FilteredAxes 134</w:t>
        </w:r>
      </w:hyperlink>
    </w:p>
    <w:p>
      <w:pPr>
        <w:spacing w:before="16"/>
        <w:ind w:left="439" w:right="0" w:firstLine="0"/>
        <w:jc w:val="left"/>
        <w:rPr>
          <w:sz w:val="18"/>
        </w:rPr>
      </w:pPr>
      <w:hyperlink w:history="true" w:anchor="_bookmark622">
        <w:r>
          <w:rPr>
            <w:sz w:val="18"/>
          </w:rPr>
          <w:t>vtkImagePlaneWidget 74, </w:t>
        </w:r>
      </w:hyperlink>
      <w:hyperlink w:history="true" w:anchor="_bookmark1057">
        <w:r>
          <w:rPr>
            <w:sz w:val="18"/>
          </w:rPr>
          <w:t>125, </w:t>
        </w:r>
      </w:hyperlink>
      <w:hyperlink w:history="true" w:anchor="_bookmark2425">
        <w:r>
          <w:rPr>
            <w:sz w:val="18"/>
          </w:rPr>
          <w:t>271</w:t>
        </w:r>
      </w:hyperlink>
    </w:p>
    <w:p>
      <w:pPr>
        <w:spacing w:before="16"/>
        <w:ind w:left="439" w:right="0" w:firstLine="0"/>
        <w:jc w:val="left"/>
        <w:rPr>
          <w:sz w:val="18"/>
        </w:rPr>
      </w:pPr>
      <w:hyperlink w:history="true" w:anchor="_bookmark3152">
        <w:r>
          <w:rPr>
            <w:sz w:val="18"/>
          </w:rPr>
          <w:t>vtkImageProgressIterator 404</w:t>
        </w:r>
      </w:hyperlink>
    </w:p>
    <w:p>
      <w:pPr>
        <w:spacing w:before="16"/>
        <w:ind w:left="439" w:right="0" w:firstLine="0"/>
        <w:jc w:val="left"/>
        <w:rPr>
          <w:sz w:val="18"/>
        </w:rPr>
      </w:pPr>
      <w:hyperlink w:history="true" w:anchor="_bookmark3449">
        <w:r>
          <w:rPr>
            <w:sz w:val="18"/>
          </w:rPr>
          <w:t>vtkImageQuantizeRGBToIndex 453</w:t>
        </w:r>
      </w:hyperlink>
    </w:p>
    <w:p>
      <w:pPr>
        <w:spacing w:before="17"/>
        <w:ind w:left="439" w:right="0" w:firstLine="0"/>
        <w:jc w:val="left"/>
        <w:rPr>
          <w:sz w:val="18"/>
        </w:rPr>
      </w:pPr>
      <w:hyperlink w:history="true" w:anchor="_bookmark3450">
        <w:r>
          <w:rPr>
            <w:sz w:val="18"/>
          </w:rPr>
          <w:t>vtkImageRange3D 453</w:t>
        </w:r>
      </w:hyperlink>
    </w:p>
    <w:p>
      <w:pPr>
        <w:spacing w:before="16"/>
        <w:ind w:left="439" w:right="0" w:firstLine="0"/>
        <w:jc w:val="left"/>
        <w:rPr>
          <w:sz w:val="18"/>
        </w:rPr>
      </w:pPr>
      <w:hyperlink w:history="true" w:anchor="_bookmark1079">
        <w:r>
          <w:rPr>
            <w:sz w:val="18"/>
          </w:rPr>
          <w:t>vtkImageReader 127, </w:t>
        </w:r>
      </w:hyperlink>
      <w:hyperlink w:history="true" w:anchor="_bookmark1099">
        <w:r>
          <w:rPr>
            <w:sz w:val="18"/>
          </w:rPr>
          <w:t>129, </w:t>
        </w:r>
      </w:hyperlink>
      <w:hyperlink w:history="true" w:anchor="_bookmark1136">
        <w:r>
          <w:rPr>
            <w:sz w:val="18"/>
          </w:rPr>
          <w:t>133, </w:t>
        </w:r>
      </w:hyperlink>
      <w:hyperlink w:history="true" w:anchor="_bookmark2026">
        <w:r>
          <w:rPr>
            <w:sz w:val="18"/>
          </w:rPr>
          <w:t>241</w:t>
        </w:r>
      </w:hyperlink>
    </w:p>
    <w:p>
      <w:pPr>
        <w:spacing w:before="16"/>
        <w:ind w:left="439" w:right="0" w:firstLine="0"/>
        <w:jc w:val="left"/>
        <w:rPr>
          <w:sz w:val="18"/>
        </w:rPr>
      </w:pPr>
      <w:hyperlink w:history="true" w:anchor="_bookmark3451">
        <w:r>
          <w:rPr>
            <w:sz w:val="18"/>
          </w:rPr>
          <w:t>vtkImageRectilinearWipe 453</w:t>
        </w:r>
      </w:hyperlink>
    </w:p>
    <w:p>
      <w:pPr>
        <w:spacing w:before="16"/>
        <w:ind w:left="439" w:right="0" w:firstLine="0"/>
        <w:jc w:val="left"/>
        <w:rPr>
          <w:sz w:val="18"/>
        </w:rPr>
      </w:pPr>
      <w:hyperlink w:history="true" w:anchor="_bookmark1433">
        <w:r>
          <w:rPr>
            <w:sz w:val="18"/>
          </w:rPr>
          <w:t>vtkImageResample 160, </w:t>
        </w:r>
      </w:hyperlink>
      <w:hyperlink w:history="true" w:anchor="_bookmark3452">
        <w:r>
          <w:rPr>
            <w:sz w:val="18"/>
          </w:rPr>
          <w:t>453</w:t>
        </w:r>
      </w:hyperlink>
    </w:p>
    <w:p>
      <w:pPr>
        <w:spacing w:before="17"/>
        <w:ind w:left="439" w:right="0" w:firstLine="0"/>
        <w:jc w:val="left"/>
        <w:rPr>
          <w:sz w:val="18"/>
        </w:rPr>
      </w:pPr>
      <w:hyperlink w:history="true" w:anchor="_bookmark1175">
        <w:r>
          <w:rPr>
            <w:sz w:val="18"/>
          </w:rPr>
          <w:t>vtkImageReslice 137,</w:t>
        </w:r>
        <w:r>
          <w:rPr>
            <w:spacing w:val="-12"/>
            <w:sz w:val="18"/>
          </w:rPr>
          <w:t> </w:t>
        </w:r>
      </w:hyperlink>
      <w:hyperlink w:history="true" w:anchor="_bookmark3453">
        <w:r>
          <w:rPr>
            <w:sz w:val="18"/>
          </w:rPr>
          <w:t>454</w:t>
        </w:r>
      </w:hyperlink>
    </w:p>
    <w:p>
      <w:pPr>
        <w:spacing w:before="16"/>
        <w:ind w:left="600" w:right="2673" w:firstLine="0"/>
        <w:jc w:val="center"/>
        <w:rPr>
          <w:sz w:val="18"/>
        </w:rPr>
      </w:pPr>
      <w:hyperlink w:history="true" w:anchor="_bookmark1176">
        <w:r>
          <w:rPr>
            <w:sz w:val="18"/>
          </w:rPr>
          <w:t>AutoCropOutput</w:t>
        </w:r>
        <w:r>
          <w:rPr>
            <w:spacing w:val="-16"/>
            <w:sz w:val="18"/>
          </w:rPr>
          <w:t> </w:t>
        </w:r>
        <w:r>
          <w:rPr>
            <w:sz w:val="18"/>
          </w:rPr>
          <w:t>138</w:t>
        </w:r>
      </w:hyperlink>
    </w:p>
    <w:p>
      <w:pPr>
        <w:spacing w:before="16"/>
        <w:ind w:left="439" w:right="0" w:firstLine="0"/>
        <w:jc w:val="left"/>
        <w:rPr>
          <w:sz w:val="18"/>
        </w:rPr>
      </w:pPr>
      <w:hyperlink w:history="true" w:anchor="_bookmark3454">
        <w:r>
          <w:rPr>
            <w:sz w:val="18"/>
          </w:rPr>
          <w:t>vtkImageRFFT 454</w:t>
        </w:r>
      </w:hyperlink>
    </w:p>
    <w:p>
      <w:pPr>
        <w:spacing w:before="16"/>
        <w:ind w:left="439" w:right="0" w:firstLine="0"/>
        <w:jc w:val="left"/>
        <w:rPr>
          <w:sz w:val="18"/>
        </w:rPr>
      </w:pPr>
      <w:hyperlink w:history="true" w:anchor="_bookmark3455">
        <w:r>
          <w:rPr>
            <w:sz w:val="18"/>
          </w:rPr>
          <w:t>vtkImageRGBToHSI 454</w:t>
        </w:r>
      </w:hyperlink>
    </w:p>
    <w:p>
      <w:pPr>
        <w:spacing w:before="16"/>
        <w:ind w:left="439" w:right="0" w:firstLine="0"/>
        <w:jc w:val="left"/>
        <w:rPr>
          <w:sz w:val="18"/>
        </w:rPr>
      </w:pPr>
      <w:hyperlink w:history="true" w:anchor="_bookmark3456">
        <w:r>
          <w:rPr>
            <w:sz w:val="18"/>
          </w:rPr>
          <w:t>vtkImageRGBToHSV 454</w:t>
        </w:r>
      </w:hyperlink>
    </w:p>
    <w:p>
      <w:pPr>
        <w:spacing w:before="17"/>
        <w:ind w:left="439" w:right="0" w:firstLine="0"/>
        <w:jc w:val="left"/>
        <w:rPr>
          <w:sz w:val="18"/>
        </w:rPr>
      </w:pPr>
      <w:hyperlink w:history="true" w:anchor="_bookmark3457">
        <w:r>
          <w:rPr>
            <w:sz w:val="18"/>
          </w:rPr>
          <w:t>vtkImageSeedConnectivity 454</w:t>
        </w:r>
      </w:hyperlink>
    </w:p>
    <w:p>
      <w:pPr>
        <w:spacing w:before="16"/>
        <w:ind w:left="439" w:right="0" w:firstLine="0"/>
        <w:jc w:val="left"/>
        <w:rPr>
          <w:sz w:val="18"/>
        </w:rPr>
      </w:pPr>
      <w:hyperlink w:history="true" w:anchor="_bookmark3458">
        <w:r>
          <w:rPr>
            <w:sz w:val="18"/>
          </w:rPr>
          <w:t>vtkImageSeparableConvolution 454</w:t>
        </w:r>
      </w:hyperlink>
    </w:p>
    <w:p>
      <w:pPr>
        <w:spacing w:before="16"/>
        <w:ind w:left="439" w:right="0" w:firstLine="0"/>
        <w:jc w:val="left"/>
        <w:rPr>
          <w:sz w:val="18"/>
        </w:rPr>
      </w:pPr>
      <w:hyperlink w:history="true" w:anchor="_bookmark1055">
        <w:r>
          <w:rPr>
            <w:sz w:val="18"/>
          </w:rPr>
          <w:t>vtkImageShiftScale 125, </w:t>
        </w:r>
      </w:hyperlink>
      <w:hyperlink w:history="true" w:anchor="_bookmark1094">
        <w:r>
          <w:rPr>
            <w:sz w:val="18"/>
          </w:rPr>
          <w:t>129, </w:t>
        </w:r>
      </w:hyperlink>
      <w:hyperlink w:history="true" w:anchor="_bookmark3145">
        <w:r>
          <w:rPr>
            <w:sz w:val="18"/>
          </w:rPr>
          <w:t>401, </w:t>
        </w:r>
      </w:hyperlink>
      <w:hyperlink w:history="true" w:anchor="_bookmark3459">
        <w:r>
          <w:rPr>
            <w:sz w:val="18"/>
          </w:rPr>
          <w:t>454</w:t>
        </w:r>
      </w:hyperlink>
    </w:p>
    <w:p>
      <w:pPr>
        <w:spacing w:before="16"/>
        <w:ind w:left="439" w:right="0" w:firstLine="0"/>
        <w:jc w:val="left"/>
        <w:rPr>
          <w:sz w:val="18"/>
        </w:rPr>
      </w:pPr>
      <w:hyperlink w:history="true" w:anchor="_bookmark3460">
        <w:r>
          <w:rPr>
            <w:sz w:val="18"/>
          </w:rPr>
          <w:t>vtkImageShrink3D 454</w:t>
        </w:r>
      </w:hyperlink>
    </w:p>
    <w:p>
      <w:pPr>
        <w:spacing w:before="17"/>
        <w:ind w:left="439" w:right="0" w:firstLine="0"/>
        <w:jc w:val="left"/>
        <w:rPr>
          <w:sz w:val="18"/>
        </w:rPr>
      </w:pPr>
      <w:hyperlink w:history="true" w:anchor="_bookmark1087">
        <w:r>
          <w:rPr>
            <w:sz w:val="18"/>
          </w:rPr>
          <w:t>vtkImageSinusoidSource 128, </w:t>
        </w:r>
      </w:hyperlink>
      <w:hyperlink w:history="true" w:anchor="_bookmark3352">
        <w:r>
          <w:rPr>
            <w:sz w:val="18"/>
          </w:rPr>
          <w:t>447</w:t>
        </w:r>
      </w:hyperlink>
    </w:p>
    <w:p>
      <w:pPr>
        <w:spacing w:before="16"/>
        <w:ind w:left="439" w:right="0" w:firstLine="0"/>
        <w:jc w:val="left"/>
        <w:rPr>
          <w:sz w:val="18"/>
        </w:rPr>
      </w:pPr>
      <w:hyperlink w:history="true" w:anchor="_bookmark3461">
        <w:r>
          <w:rPr>
            <w:sz w:val="18"/>
          </w:rPr>
          <w:t>vtkImageSkeleton2D 454</w:t>
        </w:r>
      </w:hyperlink>
    </w:p>
    <w:p>
      <w:pPr>
        <w:spacing w:before="16"/>
        <w:ind w:left="439" w:right="0" w:firstLine="0"/>
        <w:jc w:val="left"/>
        <w:rPr>
          <w:sz w:val="18"/>
        </w:rPr>
      </w:pPr>
      <w:hyperlink w:history="true" w:anchor="_bookmark3462">
        <w:r>
          <w:rPr>
            <w:sz w:val="18"/>
          </w:rPr>
          <w:t>vtkImageSobel2D</w:t>
        </w:r>
        <w:r>
          <w:rPr>
            <w:spacing w:val="-17"/>
            <w:sz w:val="18"/>
          </w:rPr>
          <w:t> </w:t>
        </w:r>
        <w:r>
          <w:rPr>
            <w:sz w:val="18"/>
          </w:rPr>
          <w:t>454</w:t>
        </w:r>
      </w:hyperlink>
    </w:p>
    <w:p>
      <w:pPr>
        <w:spacing w:before="16"/>
        <w:ind w:left="439" w:right="0" w:firstLine="0"/>
        <w:jc w:val="left"/>
        <w:rPr>
          <w:sz w:val="18"/>
        </w:rPr>
      </w:pPr>
      <w:hyperlink w:history="true" w:anchor="_bookmark3463">
        <w:r>
          <w:rPr>
            <w:sz w:val="18"/>
          </w:rPr>
          <w:t>vtkImageSobel3D</w:t>
        </w:r>
        <w:r>
          <w:rPr>
            <w:spacing w:val="-17"/>
            <w:sz w:val="18"/>
          </w:rPr>
          <w:t> </w:t>
        </w:r>
        <w:r>
          <w:rPr>
            <w:sz w:val="18"/>
          </w:rPr>
          <w:t>454</w:t>
        </w:r>
      </w:hyperlink>
    </w:p>
    <w:p>
      <w:pPr>
        <w:spacing w:before="16"/>
        <w:ind w:left="439" w:right="0" w:firstLine="0"/>
        <w:jc w:val="left"/>
        <w:rPr>
          <w:sz w:val="18"/>
        </w:rPr>
      </w:pPr>
      <w:hyperlink w:history="true" w:anchor="_bookmark3464">
        <w:r>
          <w:rPr>
            <w:sz w:val="18"/>
          </w:rPr>
          <w:t>vtkImageStencil 454</w:t>
        </w:r>
      </w:hyperlink>
    </w:p>
    <w:p>
      <w:pPr>
        <w:spacing w:before="17"/>
        <w:ind w:left="439" w:right="0" w:firstLine="0"/>
        <w:jc w:val="left"/>
        <w:rPr>
          <w:sz w:val="18"/>
        </w:rPr>
      </w:pPr>
      <w:hyperlink w:history="true" w:anchor="_bookmark3467">
        <w:r>
          <w:rPr>
            <w:sz w:val="18"/>
          </w:rPr>
          <w:t>vtkImageThreshold 454</w:t>
        </w:r>
      </w:hyperlink>
    </w:p>
    <w:p>
      <w:pPr>
        <w:spacing w:before="16"/>
        <w:ind w:left="439" w:right="0" w:firstLine="0"/>
        <w:jc w:val="left"/>
        <w:rPr>
          <w:sz w:val="18"/>
        </w:rPr>
      </w:pPr>
      <w:hyperlink w:history="true" w:anchor="_bookmark3465">
        <w:r>
          <w:rPr>
            <w:sz w:val="18"/>
          </w:rPr>
          <w:t>vtkImageToImageStencil 454</w:t>
        </w:r>
      </w:hyperlink>
    </w:p>
    <w:p>
      <w:pPr>
        <w:spacing w:before="16"/>
        <w:ind w:left="439" w:right="0" w:firstLine="0"/>
        <w:jc w:val="left"/>
        <w:rPr>
          <w:sz w:val="18"/>
        </w:rPr>
      </w:pPr>
      <w:hyperlink w:history="true" w:anchor="_bookmark3466">
        <w:r>
          <w:rPr>
            <w:sz w:val="18"/>
          </w:rPr>
          <w:t>vtkImageToPolyDataFilter 454</w:t>
        </w:r>
      </w:hyperlink>
    </w:p>
    <w:p>
      <w:pPr>
        <w:spacing w:before="16"/>
        <w:ind w:left="439" w:right="0" w:firstLine="0"/>
        <w:jc w:val="left"/>
        <w:rPr>
          <w:sz w:val="18"/>
        </w:rPr>
      </w:pPr>
      <w:hyperlink w:history="true" w:anchor="_bookmark2464">
        <w:r>
          <w:rPr>
            <w:sz w:val="18"/>
          </w:rPr>
          <w:t>vtkImageTracerWidget 279, </w:t>
        </w:r>
      </w:hyperlink>
      <w:hyperlink w:history="true" w:anchor="_bookmark2489">
        <w:r>
          <w:rPr>
            <w:sz w:val="18"/>
          </w:rPr>
          <w:t>281</w:t>
        </w:r>
      </w:hyperlink>
    </w:p>
    <w:p>
      <w:pPr>
        <w:spacing w:before="16"/>
        <w:ind w:left="439" w:right="0" w:firstLine="0"/>
        <w:jc w:val="left"/>
        <w:rPr>
          <w:sz w:val="18"/>
        </w:rPr>
      </w:pPr>
      <w:hyperlink w:history="true" w:anchor="_bookmark3468">
        <w:r>
          <w:rPr>
            <w:sz w:val="18"/>
          </w:rPr>
          <w:t>vtkImageTranslateExtent 454</w:t>
        </w:r>
      </w:hyperlink>
    </w:p>
    <w:p>
      <w:pPr>
        <w:spacing w:before="17"/>
        <w:ind w:left="439" w:right="0" w:firstLine="0"/>
        <w:jc w:val="left"/>
        <w:rPr>
          <w:sz w:val="18"/>
        </w:rPr>
      </w:pPr>
      <w:hyperlink w:history="true" w:anchor="_bookmark3469">
        <w:r>
          <w:rPr>
            <w:sz w:val="18"/>
          </w:rPr>
          <w:t>vtkImageVariance3D 454</w:t>
        </w:r>
      </w:hyperlink>
    </w:p>
    <w:p>
      <w:pPr>
        <w:spacing w:before="16"/>
        <w:ind w:left="439" w:right="0" w:firstLine="0"/>
        <w:jc w:val="left"/>
        <w:rPr>
          <w:sz w:val="18"/>
        </w:rPr>
      </w:pPr>
      <w:hyperlink w:history="true" w:anchor="_bookmark1035">
        <w:r>
          <w:rPr>
            <w:sz w:val="18"/>
          </w:rPr>
          <w:t>vtkImageViewer 123, </w:t>
        </w:r>
      </w:hyperlink>
      <w:hyperlink w:history="true" w:anchor="_bookmark1050">
        <w:r>
          <w:rPr>
            <w:sz w:val="18"/>
          </w:rPr>
          <w:t>124, </w:t>
        </w:r>
      </w:hyperlink>
      <w:hyperlink w:history="true" w:anchor="_bookmark1137">
        <w:r>
          <w:rPr>
            <w:sz w:val="18"/>
          </w:rPr>
          <w:t>133</w:t>
        </w:r>
      </w:hyperlink>
    </w:p>
    <w:p>
      <w:pPr>
        <w:spacing w:before="16"/>
        <w:ind w:left="439" w:right="0" w:firstLine="0"/>
        <w:jc w:val="left"/>
        <w:rPr>
          <w:sz w:val="18"/>
        </w:rPr>
      </w:pPr>
      <w:hyperlink w:history="true" w:anchor="_bookmark1036">
        <w:r>
          <w:rPr>
            <w:sz w:val="18"/>
          </w:rPr>
          <w:t>vtkImageViewer2 123</w:t>
        </w:r>
      </w:hyperlink>
    </w:p>
    <w:p>
      <w:pPr>
        <w:spacing w:before="16"/>
        <w:ind w:left="439" w:right="0" w:firstLine="0"/>
        <w:jc w:val="left"/>
        <w:rPr>
          <w:sz w:val="18"/>
        </w:rPr>
      </w:pPr>
      <w:hyperlink w:history="true" w:anchor="_bookmark3470">
        <w:r>
          <w:rPr>
            <w:sz w:val="18"/>
          </w:rPr>
          <w:t>vtkImageWrapPad 454</w:t>
        </w:r>
      </w:hyperlink>
    </w:p>
    <w:p>
      <w:pPr>
        <w:spacing w:before="17"/>
        <w:ind w:left="439" w:right="0" w:firstLine="0"/>
        <w:jc w:val="left"/>
        <w:rPr>
          <w:sz w:val="18"/>
        </w:rPr>
      </w:pPr>
      <w:hyperlink w:history="true" w:anchor="_bookmark1910">
        <w:r>
          <w:rPr>
            <w:sz w:val="18"/>
          </w:rPr>
          <w:t>vtkImplicitBoolean 215</w:t>
        </w:r>
      </w:hyperlink>
    </w:p>
    <w:p>
      <w:pPr>
        <w:spacing w:before="16"/>
        <w:ind w:left="439" w:right="0" w:firstLine="0"/>
        <w:jc w:val="left"/>
        <w:rPr>
          <w:sz w:val="18"/>
        </w:rPr>
      </w:pPr>
      <w:hyperlink w:history="true" w:anchor="_bookmark849">
        <w:r>
          <w:rPr>
            <w:sz w:val="18"/>
          </w:rPr>
          <w:t>vtkImplicitFunction 103,</w:t>
        </w:r>
        <w:r>
          <w:rPr>
            <w:spacing w:val="-24"/>
            <w:sz w:val="18"/>
          </w:rPr>
          <w:t> </w:t>
        </w:r>
      </w:hyperlink>
      <w:hyperlink w:history="true" w:anchor="_bookmark3100">
        <w:r>
          <w:rPr>
            <w:sz w:val="18"/>
          </w:rPr>
          <w:t>392</w:t>
        </w:r>
      </w:hyperlink>
    </w:p>
    <w:p>
      <w:pPr>
        <w:spacing w:before="16"/>
        <w:ind w:left="439" w:right="0" w:firstLine="0"/>
        <w:jc w:val="left"/>
        <w:rPr>
          <w:sz w:val="18"/>
        </w:rPr>
      </w:pPr>
      <w:hyperlink w:history="true" w:anchor="_bookmark1902">
        <w:r>
          <w:rPr>
            <w:sz w:val="18"/>
          </w:rPr>
          <w:t>vtkImplicitModeller 214,</w:t>
        </w:r>
        <w:r>
          <w:rPr>
            <w:spacing w:val="-26"/>
            <w:sz w:val="18"/>
          </w:rPr>
          <w:t> </w:t>
        </w:r>
      </w:hyperlink>
      <w:hyperlink w:history="true" w:anchor="_bookmark3519">
        <w:r>
          <w:rPr>
            <w:sz w:val="18"/>
          </w:rPr>
          <w:t>457</w:t>
        </w:r>
      </w:hyperlink>
    </w:p>
    <w:p>
      <w:pPr>
        <w:spacing w:before="16"/>
        <w:ind w:left="758" w:right="2673" w:firstLine="0"/>
        <w:jc w:val="center"/>
        <w:rPr>
          <w:sz w:val="18"/>
        </w:rPr>
      </w:pPr>
      <w:hyperlink w:history="true" w:anchor="_bookmark1901">
        <w:r>
          <w:rPr>
            <w:sz w:val="18"/>
          </w:rPr>
          <w:t>MaximumDistance 214</w:t>
        </w:r>
      </w:hyperlink>
    </w:p>
    <w:p>
      <w:pPr>
        <w:spacing w:before="16"/>
        <w:ind w:left="398" w:right="2673" w:firstLine="0"/>
        <w:jc w:val="center"/>
        <w:rPr>
          <w:sz w:val="18"/>
        </w:rPr>
      </w:pPr>
      <w:hyperlink w:history="true" w:anchor="_bookmark1903">
        <w:r>
          <w:rPr>
            <w:sz w:val="18"/>
          </w:rPr>
          <w:t>ModelBounds 214</w:t>
        </w:r>
      </w:hyperlink>
    </w:p>
    <w:p>
      <w:pPr>
        <w:spacing w:before="17"/>
        <w:ind w:left="778" w:right="2672" w:firstLine="0"/>
        <w:jc w:val="center"/>
        <w:rPr>
          <w:sz w:val="18"/>
        </w:rPr>
      </w:pPr>
      <w:hyperlink w:history="true" w:anchor="_bookmark1904">
        <w:r>
          <w:rPr>
            <w:sz w:val="18"/>
          </w:rPr>
          <w:t>SampleDimensions 214</w:t>
        </w:r>
      </w:hyperlink>
    </w:p>
    <w:p>
      <w:pPr>
        <w:spacing w:before="16"/>
        <w:ind w:left="439" w:right="0" w:firstLine="0"/>
        <w:jc w:val="left"/>
        <w:rPr>
          <w:sz w:val="18"/>
        </w:rPr>
      </w:pPr>
      <w:hyperlink w:history="true" w:anchor="_bookmark619">
        <w:r>
          <w:rPr>
            <w:sz w:val="18"/>
          </w:rPr>
          <w:t>vtkImplicitPlaneWidget 72, </w:t>
        </w:r>
      </w:hyperlink>
      <w:hyperlink w:history="true" w:anchor="_bookmark631">
        <w:r>
          <w:rPr>
            <w:sz w:val="18"/>
          </w:rPr>
          <w:t>75</w:t>
        </w:r>
      </w:hyperlink>
    </w:p>
    <w:p>
      <w:pPr>
        <w:spacing w:before="16"/>
        <w:ind w:left="439" w:right="0" w:firstLine="0"/>
        <w:jc w:val="left"/>
        <w:rPr>
          <w:sz w:val="18"/>
        </w:rPr>
      </w:pPr>
      <w:hyperlink w:history="true" w:anchor="_bookmark2411">
        <w:r>
          <w:rPr>
            <w:sz w:val="18"/>
          </w:rPr>
          <w:t>vtkImplicitPlaneWidget2 267</w:t>
        </w:r>
      </w:hyperlink>
    </w:p>
    <w:p>
      <w:pPr>
        <w:spacing w:before="16"/>
        <w:ind w:left="439" w:right="0" w:firstLine="0"/>
        <w:jc w:val="left"/>
        <w:rPr>
          <w:sz w:val="18"/>
        </w:rPr>
      </w:pPr>
      <w:hyperlink w:history="true" w:anchor="_bookmark3520">
        <w:r>
          <w:rPr>
            <w:sz w:val="18"/>
          </w:rPr>
          <w:t>vtkImplicitTextureCoords 457</w:t>
        </w:r>
      </w:hyperlink>
    </w:p>
    <w:p>
      <w:pPr>
        <w:spacing w:before="17"/>
        <w:ind w:left="439" w:right="0" w:firstLine="0"/>
        <w:jc w:val="left"/>
        <w:rPr>
          <w:sz w:val="18"/>
        </w:rPr>
      </w:pPr>
      <w:hyperlink w:history="true" w:anchor="_bookmark2217">
        <w:r>
          <w:rPr>
            <w:sz w:val="18"/>
          </w:rPr>
          <w:t>vtkImporter 245, </w:t>
        </w:r>
      </w:hyperlink>
      <w:hyperlink w:history="true" w:anchor="_bookmark2220">
        <w:r>
          <w:rPr>
            <w:sz w:val="18"/>
          </w:rPr>
          <w:t>246</w:t>
        </w:r>
      </w:hyperlink>
    </w:p>
    <w:p>
      <w:pPr>
        <w:spacing w:before="16"/>
        <w:ind w:left="439" w:right="0" w:firstLine="0"/>
        <w:jc w:val="left"/>
        <w:rPr>
          <w:sz w:val="18"/>
        </w:rPr>
      </w:pPr>
      <w:hyperlink w:history="true" w:anchor="_bookmark1962">
        <w:r>
          <w:rPr>
            <w:sz w:val="18"/>
          </w:rPr>
          <w:t>vtkInformation 228, </w:t>
        </w:r>
      </w:hyperlink>
      <w:hyperlink w:history="true" w:anchor="_bookmark2810">
        <w:r>
          <w:rPr>
            <w:sz w:val="18"/>
          </w:rPr>
          <w:t>317, </w:t>
        </w:r>
      </w:hyperlink>
      <w:hyperlink w:history="true" w:anchor="_bookmark2816">
        <w:r>
          <w:rPr>
            <w:sz w:val="18"/>
          </w:rPr>
          <w:t>318, </w:t>
        </w:r>
      </w:hyperlink>
      <w:hyperlink w:history="true" w:anchor="_bookmark2837">
        <w:r>
          <w:rPr>
            <w:sz w:val="18"/>
          </w:rPr>
          <w:t>321</w:t>
        </w:r>
      </w:hyperlink>
    </w:p>
    <w:p>
      <w:pPr>
        <w:spacing w:before="16"/>
        <w:ind w:left="439" w:right="0" w:firstLine="0"/>
        <w:jc w:val="left"/>
        <w:rPr>
          <w:sz w:val="18"/>
        </w:rPr>
      </w:pPr>
      <w:hyperlink w:history="true" w:anchor="_bookmark2838">
        <w:r>
          <w:rPr>
            <w:sz w:val="18"/>
          </w:rPr>
          <w:t>vtkInformationDoubleVectorKey 321</w:t>
        </w:r>
      </w:hyperlink>
    </w:p>
    <w:p>
      <w:pPr>
        <w:spacing w:before="16"/>
        <w:ind w:left="439" w:right="0" w:firstLine="0"/>
        <w:jc w:val="left"/>
        <w:rPr>
          <w:sz w:val="18"/>
        </w:rPr>
      </w:pPr>
      <w:hyperlink w:history="true" w:anchor="_bookmark2836">
        <w:r>
          <w:rPr>
            <w:sz w:val="18"/>
          </w:rPr>
          <w:t>vtkInformationKey 321</w:t>
        </w:r>
      </w:hyperlink>
    </w:p>
    <w:p>
      <w:pPr>
        <w:spacing w:before="16"/>
        <w:ind w:left="439" w:right="0" w:firstLine="0"/>
        <w:jc w:val="left"/>
        <w:rPr>
          <w:sz w:val="18"/>
        </w:rPr>
      </w:pPr>
      <w:hyperlink w:history="true" w:anchor="_bookmark2841">
        <w:r>
          <w:rPr>
            <w:sz w:val="18"/>
          </w:rPr>
          <w:t>vtkInformationKeyMacro 322</w:t>
        </w:r>
      </w:hyperlink>
    </w:p>
    <w:p>
      <w:pPr>
        <w:spacing w:before="17"/>
        <w:ind w:left="439" w:right="0" w:firstLine="0"/>
        <w:jc w:val="left"/>
        <w:rPr>
          <w:sz w:val="18"/>
        </w:rPr>
      </w:pPr>
      <w:hyperlink w:history="true" w:anchor="_bookmark2842">
        <w:r>
          <w:rPr>
            <w:sz w:val="18"/>
          </w:rPr>
          <w:t>vtkInformationKeyRestrictedMacro 322</w:t>
        </w:r>
      </w:hyperlink>
    </w:p>
    <w:p>
      <w:pPr>
        <w:spacing w:before="16"/>
        <w:ind w:left="439" w:right="0" w:firstLine="0"/>
        <w:jc w:val="left"/>
        <w:rPr>
          <w:sz w:val="18"/>
        </w:rPr>
      </w:pPr>
      <w:hyperlink w:history="true" w:anchor="_bookmark2825">
        <w:r>
          <w:rPr>
            <w:sz w:val="18"/>
          </w:rPr>
          <w:t>vtkInformationRequestKey 319</w:t>
        </w:r>
      </w:hyperlink>
    </w:p>
    <w:p>
      <w:pPr>
        <w:spacing w:before="16"/>
        <w:ind w:left="439" w:right="0" w:firstLine="0"/>
        <w:jc w:val="left"/>
        <w:rPr>
          <w:sz w:val="18"/>
        </w:rPr>
      </w:pPr>
      <w:hyperlink w:history="true" w:anchor="_bookmark2839">
        <w:r>
          <w:rPr>
            <w:sz w:val="18"/>
          </w:rPr>
          <w:t>vtkInformationStringKey 321</w:t>
        </w:r>
      </w:hyperlink>
    </w:p>
    <w:p>
      <w:pPr>
        <w:spacing w:before="16"/>
        <w:ind w:left="439" w:right="0" w:firstLine="0"/>
        <w:jc w:val="left"/>
        <w:rPr>
          <w:sz w:val="18"/>
        </w:rPr>
      </w:pPr>
      <w:hyperlink w:history="true" w:anchor="_bookmark791">
        <w:r>
          <w:rPr>
            <w:sz w:val="18"/>
          </w:rPr>
          <w:t>vtkInitialValueProblemSolver 97</w:t>
        </w:r>
      </w:hyperlink>
    </w:p>
    <w:p>
      <w:pPr>
        <w:spacing w:after="0"/>
        <w:jc w:val="left"/>
        <w:rPr>
          <w:sz w:val="18"/>
        </w:rPr>
        <w:sectPr>
          <w:type w:val="continuous"/>
          <w:pgSz w:w="10440" w:h="13680"/>
          <w:pgMar w:top="1280" w:bottom="280" w:left="780" w:right="0"/>
          <w:cols w:num="2" w:equalWidth="0">
            <w:col w:w="4412" w:space="40"/>
            <w:col w:w="5208"/>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732">
        <w:r>
          <w:rPr>
            <w:sz w:val="18"/>
          </w:rPr>
          <w:t>vtkIntArray 90, </w:t>
        </w:r>
      </w:hyperlink>
      <w:hyperlink w:history="true" w:anchor="_bookmark1784">
        <w:r>
          <w:rPr>
            <w:sz w:val="18"/>
          </w:rPr>
          <w:t>199, </w:t>
        </w:r>
      </w:hyperlink>
      <w:hyperlink w:history="true" w:anchor="_bookmark2610">
        <w:r>
          <w:rPr>
            <w:sz w:val="18"/>
          </w:rPr>
          <w:t>293</w:t>
        </w:r>
      </w:hyperlink>
    </w:p>
    <w:p>
      <w:pPr>
        <w:spacing w:before="17"/>
        <w:ind w:left="121" w:right="0" w:firstLine="0"/>
        <w:jc w:val="left"/>
        <w:rPr>
          <w:sz w:val="18"/>
        </w:rPr>
      </w:pPr>
      <w:hyperlink w:history="true" w:anchor="_bookmark628">
        <w:r>
          <w:rPr>
            <w:sz w:val="18"/>
          </w:rPr>
          <w:t>vtkInteractorEventRecorder 74</w:t>
        </w:r>
      </w:hyperlink>
    </w:p>
    <w:p>
      <w:pPr>
        <w:spacing w:before="16"/>
        <w:ind w:left="121" w:right="0" w:firstLine="0"/>
        <w:jc w:val="left"/>
        <w:rPr>
          <w:sz w:val="18"/>
        </w:rPr>
      </w:pPr>
      <w:hyperlink w:history="true" w:anchor="_bookmark613">
        <w:r>
          <w:rPr>
            <w:sz w:val="18"/>
          </w:rPr>
          <w:t>vtkInteractorObserver 72, </w:t>
        </w:r>
      </w:hyperlink>
      <w:hyperlink w:history="true" w:anchor="_bookmark2309">
        <w:r>
          <w:rPr>
            <w:sz w:val="18"/>
          </w:rPr>
          <w:t>255, </w:t>
        </w:r>
      </w:hyperlink>
      <w:hyperlink w:history="true" w:anchor="_bookmark2341">
        <w:r>
          <w:rPr>
            <w:sz w:val="18"/>
          </w:rPr>
          <w:t>259, </w:t>
        </w:r>
      </w:hyperlink>
      <w:hyperlink w:history="true" w:anchor="_bookmark2367">
        <w:r>
          <w:rPr>
            <w:sz w:val="18"/>
          </w:rPr>
          <w:t>261, </w:t>
        </w:r>
      </w:hyperlink>
      <w:hyperlink w:history="true" w:anchor="_bookmark3230">
        <w:r>
          <w:rPr>
            <w:sz w:val="18"/>
          </w:rPr>
          <w:t>423</w:t>
        </w:r>
      </w:hyperlink>
    </w:p>
    <w:p>
      <w:pPr>
        <w:spacing w:before="16"/>
        <w:ind w:left="121" w:right="0" w:firstLine="0"/>
        <w:jc w:val="left"/>
        <w:rPr>
          <w:sz w:val="18"/>
        </w:rPr>
      </w:pPr>
      <w:hyperlink w:history="true" w:anchor="_bookmark202">
        <w:r>
          <w:rPr>
            <w:sz w:val="18"/>
          </w:rPr>
          <w:t>vtkInteractorStyle 24, </w:t>
        </w:r>
      </w:hyperlink>
      <w:hyperlink w:history="true" w:anchor="_bookmark347">
        <w:r>
          <w:rPr>
            <w:sz w:val="18"/>
          </w:rPr>
          <w:t>46, </w:t>
        </w:r>
      </w:hyperlink>
      <w:hyperlink w:history="true" w:anchor="_bookmark356">
        <w:r>
          <w:rPr>
            <w:sz w:val="18"/>
          </w:rPr>
          <w:t>47, </w:t>
        </w:r>
      </w:hyperlink>
      <w:hyperlink w:history="true" w:anchor="_bookmark612">
        <w:r>
          <w:rPr>
            <w:sz w:val="18"/>
          </w:rPr>
          <w:t>72, </w:t>
        </w:r>
      </w:hyperlink>
      <w:hyperlink w:history="true" w:anchor="_bookmark629">
        <w:r>
          <w:rPr>
            <w:sz w:val="18"/>
          </w:rPr>
          <w:t>74, </w:t>
        </w:r>
      </w:hyperlink>
      <w:hyperlink w:history="true" w:anchor="_bookmark2318">
        <w:r>
          <w:rPr>
            <w:sz w:val="18"/>
          </w:rPr>
          <w:t>256, </w:t>
        </w:r>
      </w:hyperlink>
      <w:hyperlink w:history="true" w:anchor="_bookmark2335">
        <w:r>
          <w:rPr>
            <w:sz w:val="18"/>
          </w:rPr>
          <w:t>257, </w:t>
        </w:r>
      </w:hyperlink>
      <w:hyperlink w:history="true" w:anchor="_bookmark2342">
        <w:r>
          <w:rPr>
            <w:sz w:val="18"/>
          </w:rPr>
          <w:t>259,</w:t>
        </w:r>
      </w:hyperlink>
    </w:p>
    <w:p>
      <w:pPr>
        <w:spacing w:before="13"/>
        <w:ind w:left="461" w:right="1674" w:firstLine="0"/>
        <w:jc w:val="center"/>
        <w:rPr>
          <w:sz w:val="18"/>
        </w:rPr>
      </w:pPr>
      <w:hyperlink w:history="true" w:anchor="_bookmark2368">
        <w:r>
          <w:rPr>
            <w:sz w:val="18"/>
          </w:rPr>
          <w:t>261, </w:t>
        </w:r>
      </w:hyperlink>
      <w:hyperlink w:history="true" w:anchor="_bookmark3205">
        <w:r>
          <w:rPr>
            <w:sz w:val="18"/>
          </w:rPr>
          <w:t>421, </w:t>
        </w:r>
      </w:hyperlink>
      <w:hyperlink w:history="true" w:anchor="_bookmark3228">
        <w:r>
          <w:rPr>
            <w:sz w:val="18"/>
          </w:rPr>
          <w:t>423</w:t>
        </w:r>
      </w:hyperlink>
    </w:p>
    <w:p>
      <w:pPr>
        <w:spacing w:before="16"/>
        <w:ind w:left="448" w:right="1800" w:firstLine="0"/>
        <w:jc w:val="center"/>
        <w:rPr>
          <w:sz w:val="18"/>
        </w:rPr>
      </w:pPr>
      <w:hyperlink w:history="true" w:anchor="_bookmark3224">
        <w:r>
          <w:rPr>
            <w:sz w:val="18"/>
          </w:rPr>
          <w:t>required methods 422</w:t>
        </w:r>
      </w:hyperlink>
    </w:p>
    <w:p>
      <w:pPr>
        <w:spacing w:before="16"/>
        <w:ind w:left="121" w:right="0" w:firstLine="0"/>
        <w:jc w:val="left"/>
        <w:rPr>
          <w:sz w:val="18"/>
        </w:rPr>
      </w:pPr>
      <w:hyperlink w:history="true" w:anchor="_bookmark2330">
        <w:r>
          <w:rPr>
            <w:sz w:val="18"/>
          </w:rPr>
          <w:t>vtkInteractorStyleAreaSelectHover 257</w:t>
        </w:r>
      </w:hyperlink>
    </w:p>
    <w:p>
      <w:pPr>
        <w:spacing w:before="18"/>
        <w:ind w:left="121" w:right="0" w:firstLine="0"/>
        <w:jc w:val="left"/>
        <w:rPr>
          <w:sz w:val="18"/>
        </w:rPr>
      </w:pPr>
      <w:hyperlink w:history="true" w:anchor="_bookmark351">
        <w:r>
          <w:rPr>
            <w:sz w:val="18"/>
          </w:rPr>
          <w:t>vtkInteractorStyleFlight 47, </w:t>
        </w:r>
      </w:hyperlink>
      <w:hyperlink w:history="true" w:anchor="_bookmark2325">
        <w:r>
          <w:rPr>
            <w:sz w:val="18"/>
          </w:rPr>
          <w:t>257, </w:t>
        </w:r>
      </w:hyperlink>
      <w:hyperlink w:history="true" w:anchor="_bookmark3219">
        <w:r>
          <w:rPr>
            <w:sz w:val="18"/>
          </w:rPr>
          <w:t>422</w:t>
        </w:r>
      </w:hyperlink>
    </w:p>
    <w:p>
      <w:pPr>
        <w:spacing w:before="16"/>
        <w:ind w:left="121" w:right="0" w:firstLine="0"/>
        <w:jc w:val="left"/>
        <w:rPr>
          <w:sz w:val="18"/>
        </w:rPr>
      </w:pPr>
      <w:hyperlink w:history="true" w:anchor="_bookmark1044">
        <w:r>
          <w:rPr>
            <w:sz w:val="18"/>
          </w:rPr>
          <w:t>vtkInteractorStyleImage 124, </w:t>
        </w:r>
      </w:hyperlink>
      <w:hyperlink w:history="true" w:anchor="_bookmark1051">
        <w:r>
          <w:rPr>
            <w:sz w:val="18"/>
          </w:rPr>
          <w:t>125, </w:t>
        </w:r>
      </w:hyperlink>
      <w:hyperlink w:history="true" w:anchor="_bookmark2326">
        <w:r>
          <w:rPr>
            <w:sz w:val="18"/>
          </w:rPr>
          <w:t>257, </w:t>
        </w:r>
      </w:hyperlink>
      <w:hyperlink w:history="true" w:anchor="_bookmark3220">
        <w:r>
          <w:rPr>
            <w:sz w:val="18"/>
          </w:rPr>
          <w:t>422</w:t>
        </w:r>
      </w:hyperlink>
    </w:p>
    <w:p>
      <w:pPr>
        <w:spacing w:before="16"/>
        <w:ind w:left="121" w:right="0" w:firstLine="0"/>
        <w:jc w:val="left"/>
        <w:rPr>
          <w:sz w:val="18"/>
        </w:rPr>
      </w:pPr>
      <w:hyperlink w:history="true" w:anchor="_bookmark2323">
        <w:r>
          <w:rPr>
            <w:sz w:val="18"/>
          </w:rPr>
          <w:t>vtkInteractorStyleJoystickActor 257, </w:t>
        </w:r>
      </w:hyperlink>
      <w:hyperlink w:history="true" w:anchor="_bookmark3204">
        <w:r>
          <w:rPr>
            <w:sz w:val="18"/>
          </w:rPr>
          <w:t>421, </w:t>
        </w:r>
      </w:hyperlink>
      <w:hyperlink w:history="true" w:anchor="_bookmark3214">
        <w:r>
          <w:rPr>
            <w:sz w:val="18"/>
          </w:rPr>
          <w:t>422</w:t>
        </w:r>
      </w:hyperlink>
    </w:p>
    <w:p>
      <w:pPr>
        <w:spacing w:before="16"/>
        <w:ind w:left="121" w:right="0" w:firstLine="0"/>
        <w:jc w:val="left"/>
        <w:rPr>
          <w:sz w:val="18"/>
        </w:rPr>
      </w:pPr>
      <w:hyperlink w:history="true" w:anchor="_bookmark2324">
        <w:r>
          <w:rPr>
            <w:sz w:val="18"/>
          </w:rPr>
          <w:t>vtkInteractorStyleJoystickCamera 257, </w:t>
        </w:r>
      </w:hyperlink>
      <w:hyperlink w:history="true" w:anchor="_bookmark3206">
        <w:r>
          <w:rPr>
            <w:sz w:val="18"/>
          </w:rPr>
          <w:t>421, </w:t>
        </w:r>
      </w:hyperlink>
      <w:hyperlink w:history="true" w:anchor="_bookmark3215">
        <w:r>
          <w:rPr>
            <w:sz w:val="18"/>
          </w:rPr>
          <w:t>422</w:t>
        </w:r>
      </w:hyperlink>
    </w:p>
    <w:p>
      <w:pPr>
        <w:spacing w:before="16"/>
        <w:ind w:left="121" w:right="0" w:firstLine="0"/>
        <w:jc w:val="left"/>
        <w:rPr>
          <w:sz w:val="18"/>
        </w:rPr>
      </w:pPr>
      <w:hyperlink w:history="true" w:anchor="_bookmark3223">
        <w:r>
          <w:rPr>
            <w:sz w:val="18"/>
          </w:rPr>
          <w:t>vtkInteractorStyleRubberBandZoom</w:t>
        </w:r>
        <w:r>
          <w:rPr>
            <w:spacing w:val="-30"/>
            <w:sz w:val="18"/>
          </w:rPr>
          <w:t> </w:t>
        </w:r>
        <w:r>
          <w:rPr>
            <w:sz w:val="18"/>
          </w:rPr>
          <w:t>422</w:t>
        </w:r>
      </w:hyperlink>
    </w:p>
    <w:p>
      <w:pPr>
        <w:spacing w:before="17"/>
        <w:ind w:left="121" w:right="0" w:firstLine="0"/>
        <w:jc w:val="left"/>
        <w:rPr>
          <w:sz w:val="18"/>
        </w:rPr>
      </w:pPr>
      <w:hyperlink w:history="true" w:anchor="_bookmark2327">
        <w:r>
          <w:rPr>
            <w:sz w:val="18"/>
          </w:rPr>
          <w:t>vtkInteractorStyleRubberbandZoom</w:t>
        </w:r>
        <w:r>
          <w:rPr>
            <w:spacing w:val="-29"/>
            <w:sz w:val="18"/>
          </w:rPr>
          <w:t> </w:t>
        </w:r>
        <w:r>
          <w:rPr>
            <w:sz w:val="18"/>
          </w:rPr>
          <w:t>257</w:t>
        </w:r>
      </w:hyperlink>
    </w:p>
    <w:p>
      <w:pPr>
        <w:spacing w:before="16"/>
        <w:ind w:left="121" w:right="0" w:firstLine="0"/>
        <w:jc w:val="left"/>
        <w:rPr>
          <w:sz w:val="18"/>
        </w:rPr>
      </w:pPr>
      <w:hyperlink w:history="true" w:anchor="_bookmark3218">
        <w:r>
          <w:rPr>
            <w:sz w:val="18"/>
          </w:rPr>
          <w:t>vtkInteractorStyleSwitch</w:t>
        </w:r>
        <w:r>
          <w:rPr>
            <w:spacing w:val="-18"/>
            <w:sz w:val="18"/>
          </w:rPr>
          <w:t> </w:t>
        </w:r>
        <w:r>
          <w:rPr>
            <w:sz w:val="18"/>
          </w:rPr>
          <w:t>422</w:t>
        </w:r>
      </w:hyperlink>
    </w:p>
    <w:p>
      <w:pPr>
        <w:spacing w:before="16"/>
        <w:ind w:left="121" w:right="0" w:firstLine="0"/>
        <w:jc w:val="left"/>
        <w:rPr>
          <w:sz w:val="18"/>
        </w:rPr>
      </w:pPr>
      <w:hyperlink w:history="true" w:anchor="_bookmark3222">
        <w:r>
          <w:rPr>
            <w:sz w:val="18"/>
          </w:rPr>
          <w:t>vtkInteractorStyleTerrain</w:t>
        </w:r>
        <w:r>
          <w:rPr>
            <w:spacing w:val="-17"/>
            <w:sz w:val="18"/>
          </w:rPr>
          <w:t> </w:t>
        </w:r>
        <w:r>
          <w:rPr>
            <w:sz w:val="18"/>
          </w:rPr>
          <w:t>422</w:t>
        </w:r>
      </w:hyperlink>
    </w:p>
    <w:p>
      <w:pPr>
        <w:spacing w:before="16"/>
        <w:ind w:left="121" w:right="0" w:firstLine="0"/>
        <w:jc w:val="left"/>
        <w:rPr>
          <w:sz w:val="18"/>
        </w:rPr>
      </w:pPr>
      <w:hyperlink w:history="true" w:anchor="_bookmark3207">
        <w:r>
          <w:rPr>
            <w:sz w:val="18"/>
          </w:rPr>
          <w:t>vtkInteractorStyleTrackball 421</w:t>
        </w:r>
      </w:hyperlink>
    </w:p>
    <w:p>
      <w:pPr>
        <w:spacing w:before="16"/>
        <w:ind w:left="121" w:right="0" w:firstLine="0"/>
        <w:jc w:val="left"/>
        <w:rPr>
          <w:sz w:val="18"/>
        </w:rPr>
      </w:pPr>
      <w:hyperlink w:history="true" w:anchor="_bookmark2321">
        <w:r>
          <w:rPr>
            <w:sz w:val="18"/>
          </w:rPr>
          <w:t>vtkInteractorStyleTrackballActor 257, </w:t>
        </w:r>
      </w:hyperlink>
      <w:hyperlink w:history="true" w:anchor="_bookmark3216">
        <w:r>
          <w:rPr>
            <w:sz w:val="18"/>
          </w:rPr>
          <w:t>422</w:t>
        </w:r>
      </w:hyperlink>
    </w:p>
    <w:p>
      <w:pPr>
        <w:spacing w:before="17"/>
        <w:ind w:left="121" w:right="0" w:firstLine="0"/>
        <w:jc w:val="left"/>
        <w:rPr>
          <w:sz w:val="18"/>
        </w:rPr>
      </w:pPr>
      <w:hyperlink w:history="true" w:anchor="_bookmark2322">
        <w:r>
          <w:rPr>
            <w:sz w:val="18"/>
          </w:rPr>
          <w:t>vtkInteractorStyleTrackballCamera 257, </w:t>
        </w:r>
      </w:hyperlink>
      <w:hyperlink w:history="true" w:anchor="_bookmark3217">
        <w:r>
          <w:rPr>
            <w:sz w:val="18"/>
          </w:rPr>
          <w:t>422</w:t>
        </w:r>
      </w:hyperlink>
    </w:p>
    <w:p>
      <w:pPr>
        <w:spacing w:before="16"/>
        <w:ind w:left="121" w:right="0" w:firstLine="0"/>
        <w:jc w:val="left"/>
        <w:rPr>
          <w:sz w:val="18"/>
        </w:rPr>
      </w:pPr>
      <w:hyperlink w:history="true" w:anchor="_bookmark2329">
        <w:r>
          <w:rPr>
            <w:sz w:val="18"/>
          </w:rPr>
          <w:t>vtkInteractorStyleTreeMapHover 257</w:t>
        </w:r>
      </w:hyperlink>
    </w:p>
    <w:p>
      <w:pPr>
        <w:spacing w:before="16"/>
        <w:ind w:left="121" w:right="0" w:firstLine="0"/>
        <w:jc w:val="left"/>
        <w:rPr>
          <w:sz w:val="18"/>
        </w:rPr>
      </w:pPr>
      <w:hyperlink w:history="true" w:anchor="_bookmark2331">
        <w:r>
          <w:rPr>
            <w:sz w:val="18"/>
          </w:rPr>
          <w:t>vtkInteractorStyleUnicam 257, </w:t>
        </w:r>
      </w:hyperlink>
      <w:hyperlink w:history="true" w:anchor="_bookmark3221">
        <w:r>
          <w:rPr>
            <w:sz w:val="18"/>
          </w:rPr>
          <w:t>422</w:t>
        </w:r>
      </w:hyperlink>
    </w:p>
    <w:p>
      <w:pPr>
        <w:spacing w:before="16"/>
        <w:ind w:left="121" w:right="0" w:firstLine="0"/>
        <w:jc w:val="left"/>
        <w:rPr>
          <w:sz w:val="18"/>
        </w:rPr>
      </w:pPr>
      <w:hyperlink w:history="true" w:anchor="_bookmark3208">
        <w:r>
          <w:rPr>
            <w:sz w:val="18"/>
          </w:rPr>
          <w:t>vtkInteractorStyleUser 421</w:t>
        </w:r>
      </w:hyperlink>
    </w:p>
    <w:p>
      <w:pPr>
        <w:spacing w:before="17"/>
        <w:ind w:left="121" w:right="0" w:firstLine="0"/>
        <w:jc w:val="left"/>
        <w:rPr>
          <w:sz w:val="18"/>
        </w:rPr>
      </w:pPr>
      <w:hyperlink w:history="true" w:anchor="_bookmark3521">
        <w:r>
          <w:rPr>
            <w:sz w:val="18"/>
          </w:rPr>
          <w:t>vtkInterpolateDataSetAttributes 457</w:t>
        </w:r>
      </w:hyperlink>
    </w:p>
    <w:p>
      <w:pPr>
        <w:spacing w:before="16"/>
        <w:ind w:left="121" w:right="0" w:firstLine="0"/>
        <w:jc w:val="left"/>
        <w:rPr>
          <w:sz w:val="18"/>
        </w:rPr>
      </w:pPr>
      <w:hyperlink w:history="true" w:anchor="_bookmark2117">
        <w:r>
          <w:rPr>
            <w:sz w:val="18"/>
          </w:rPr>
          <w:t>vtkISIReader 243, </w:t>
        </w:r>
      </w:hyperlink>
      <w:hyperlink w:history="true" w:anchor="_bookmark3743">
        <w:r>
          <w:rPr>
            <w:sz w:val="18"/>
          </w:rPr>
          <w:t>467</w:t>
        </w:r>
      </w:hyperlink>
    </w:p>
    <w:p>
      <w:pPr>
        <w:spacing w:before="17"/>
        <w:ind w:left="121" w:right="0" w:firstLine="0"/>
        <w:jc w:val="left"/>
        <w:rPr>
          <w:sz w:val="18"/>
        </w:rPr>
      </w:pPr>
      <w:hyperlink w:history="true" w:anchor="_bookmark2233">
        <w:r>
          <w:rPr>
            <w:sz w:val="18"/>
          </w:rPr>
          <w:t>vtkIVExporter 246</w:t>
        </w:r>
      </w:hyperlink>
    </w:p>
    <w:p>
      <w:pPr>
        <w:spacing w:before="16"/>
        <w:ind w:left="121" w:right="0" w:firstLine="0"/>
        <w:jc w:val="left"/>
        <w:rPr>
          <w:sz w:val="18"/>
        </w:rPr>
      </w:pPr>
      <w:hyperlink w:history="true" w:anchor="_bookmark2190">
        <w:r>
          <w:rPr>
            <w:sz w:val="18"/>
          </w:rPr>
          <w:t>vtkIVWriter 245</w:t>
        </w:r>
      </w:hyperlink>
    </w:p>
    <w:p>
      <w:pPr>
        <w:spacing w:before="17"/>
        <w:ind w:left="121" w:right="0" w:firstLine="0"/>
        <w:jc w:val="left"/>
        <w:rPr>
          <w:sz w:val="18"/>
        </w:rPr>
      </w:pPr>
      <w:hyperlink w:history="true" w:anchor="_bookmark1980">
        <w:r>
          <w:rPr>
            <w:sz w:val="18"/>
          </w:rPr>
          <w:t>vtkJPEGReader 229,</w:t>
        </w:r>
        <w:r>
          <w:rPr>
            <w:spacing w:val="-19"/>
            <w:sz w:val="18"/>
          </w:rPr>
          <w:t> </w:t>
        </w:r>
      </w:hyperlink>
      <w:hyperlink w:history="true" w:anchor="_bookmark2037">
        <w:r>
          <w:rPr>
            <w:sz w:val="18"/>
          </w:rPr>
          <w:t>241</w:t>
        </w:r>
      </w:hyperlink>
    </w:p>
    <w:p>
      <w:pPr>
        <w:spacing w:before="16"/>
        <w:ind w:left="121" w:right="0" w:firstLine="0"/>
        <w:jc w:val="left"/>
        <w:rPr>
          <w:sz w:val="18"/>
        </w:rPr>
      </w:pPr>
      <w:hyperlink w:history="true" w:anchor="_bookmark2165">
        <w:r>
          <w:rPr>
            <w:sz w:val="18"/>
          </w:rPr>
          <w:t>vtkJPEGWriter 244,</w:t>
        </w:r>
        <w:r>
          <w:rPr>
            <w:spacing w:val="-19"/>
            <w:sz w:val="18"/>
          </w:rPr>
          <w:t> </w:t>
        </w:r>
      </w:hyperlink>
      <w:hyperlink w:history="true" w:anchor="_bookmark2251">
        <w:r>
          <w:rPr>
            <w:sz w:val="18"/>
          </w:rPr>
          <w:t>247</w:t>
        </w:r>
      </w:hyperlink>
    </w:p>
    <w:p>
      <w:pPr>
        <w:spacing w:before="16"/>
        <w:ind w:left="121" w:right="0" w:firstLine="0"/>
        <w:jc w:val="left"/>
        <w:rPr>
          <w:sz w:val="18"/>
        </w:rPr>
      </w:pPr>
      <w:hyperlink w:history="true" w:anchor="_bookmark2491">
        <w:r>
          <w:rPr>
            <w:sz w:val="18"/>
          </w:rPr>
          <w:t>vtkKochanekSpline 281</w:t>
        </w:r>
      </w:hyperlink>
    </w:p>
    <w:p>
      <w:pPr>
        <w:spacing w:before="16"/>
        <w:ind w:left="121" w:right="0" w:firstLine="0"/>
        <w:jc w:val="left"/>
        <w:rPr>
          <w:sz w:val="18"/>
        </w:rPr>
      </w:pPr>
      <w:hyperlink w:history="true" w:anchor="_bookmark576">
        <w:r>
          <w:rPr>
            <w:sz w:val="18"/>
          </w:rPr>
          <w:t>vtkLabeledDataMapper 68, </w:t>
        </w:r>
      </w:hyperlink>
      <w:hyperlink w:history="true" w:anchor="_bookmark3659">
        <w:r>
          <w:rPr>
            <w:sz w:val="18"/>
          </w:rPr>
          <w:t>463</w:t>
        </w:r>
      </w:hyperlink>
    </w:p>
    <w:p>
      <w:pPr>
        <w:spacing w:before="17"/>
        <w:ind w:left="121" w:right="0" w:firstLine="0"/>
        <w:jc w:val="left"/>
        <w:rPr>
          <w:sz w:val="18"/>
        </w:rPr>
      </w:pPr>
      <w:hyperlink w:history="true" w:anchor="_bookmark3684">
        <w:r>
          <w:rPr>
            <w:sz w:val="18"/>
          </w:rPr>
          <w:t>vtkLegendBoxActor 465</w:t>
        </w:r>
      </w:hyperlink>
    </w:p>
    <w:p>
      <w:pPr>
        <w:spacing w:before="16"/>
        <w:ind w:left="121" w:right="0" w:firstLine="0"/>
        <w:jc w:val="left"/>
        <w:rPr>
          <w:sz w:val="18"/>
        </w:rPr>
      </w:pPr>
      <w:hyperlink w:history="true" w:anchor="_bookmark193">
        <w:r>
          <w:rPr>
            <w:sz w:val="18"/>
          </w:rPr>
          <w:t>vtkLight 23, </w:t>
        </w:r>
      </w:hyperlink>
      <w:hyperlink w:history="true" w:anchor="_bookmark213">
        <w:r>
          <w:rPr>
            <w:sz w:val="18"/>
          </w:rPr>
          <w:t>25, </w:t>
        </w:r>
      </w:hyperlink>
      <w:hyperlink w:history="true" w:anchor="_bookmark409">
        <w:r>
          <w:rPr>
            <w:sz w:val="18"/>
          </w:rPr>
          <w:t>51,</w:t>
        </w:r>
        <w:r>
          <w:rPr>
            <w:spacing w:val="-5"/>
            <w:sz w:val="18"/>
          </w:rPr>
          <w:t> </w:t>
        </w:r>
      </w:hyperlink>
      <w:hyperlink w:history="true" w:anchor="_bookmark626">
        <w:r>
          <w:rPr>
            <w:sz w:val="18"/>
          </w:rPr>
          <w:t>74</w:t>
        </w:r>
      </w:hyperlink>
    </w:p>
    <w:p>
      <w:pPr>
        <w:spacing w:before="16"/>
        <w:ind w:left="481" w:right="0" w:firstLine="0"/>
        <w:jc w:val="left"/>
        <w:rPr>
          <w:sz w:val="18"/>
        </w:rPr>
      </w:pPr>
      <w:hyperlink w:history="true" w:anchor="_bookmark412">
        <w:r>
          <w:rPr>
            <w:sz w:val="18"/>
          </w:rPr>
          <w:t>PositionalOn()</w:t>
        </w:r>
        <w:r>
          <w:rPr>
            <w:spacing w:val="-16"/>
            <w:sz w:val="18"/>
          </w:rPr>
          <w:t> </w:t>
        </w:r>
        <w:r>
          <w:rPr>
            <w:sz w:val="18"/>
          </w:rPr>
          <w:t>51</w:t>
        </w:r>
      </w:hyperlink>
    </w:p>
    <w:p>
      <w:pPr>
        <w:spacing w:before="16"/>
        <w:ind w:left="360" w:right="2297" w:firstLine="0"/>
        <w:jc w:val="center"/>
        <w:rPr>
          <w:sz w:val="18"/>
        </w:rPr>
      </w:pPr>
      <w:hyperlink w:history="true" w:anchor="_bookmark404">
        <w:r>
          <w:rPr>
            <w:sz w:val="18"/>
          </w:rPr>
          <w:t>SetColor() 51</w:t>
        </w:r>
      </w:hyperlink>
    </w:p>
    <w:p>
      <w:pPr>
        <w:spacing w:before="16"/>
        <w:ind w:left="272" w:right="1800" w:firstLine="0"/>
        <w:jc w:val="center"/>
        <w:rPr>
          <w:sz w:val="18"/>
        </w:rPr>
      </w:pPr>
      <w:hyperlink w:history="true" w:anchor="_bookmark413">
        <w:r>
          <w:rPr>
            <w:sz w:val="18"/>
          </w:rPr>
          <w:t>SetConeAngle() 51</w:t>
        </w:r>
      </w:hyperlink>
    </w:p>
    <w:p>
      <w:pPr>
        <w:spacing w:before="17"/>
        <w:ind w:left="481" w:right="0" w:firstLine="0"/>
        <w:jc w:val="left"/>
        <w:rPr>
          <w:sz w:val="18"/>
        </w:rPr>
      </w:pPr>
      <w:hyperlink w:history="true" w:anchor="_bookmark405">
        <w:r>
          <w:rPr>
            <w:sz w:val="18"/>
          </w:rPr>
          <w:t>SetFocalPoint() 51</w:t>
        </w:r>
      </w:hyperlink>
    </w:p>
    <w:p>
      <w:pPr>
        <w:spacing w:before="16"/>
        <w:ind w:left="43" w:right="1800" w:firstLine="0"/>
        <w:jc w:val="center"/>
        <w:rPr>
          <w:sz w:val="18"/>
        </w:rPr>
      </w:pPr>
      <w:hyperlink w:history="true" w:anchor="_bookmark406">
        <w:r>
          <w:rPr>
            <w:sz w:val="18"/>
          </w:rPr>
          <w:t>SetPosition() 51</w:t>
        </w:r>
      </w:hyperlink>
    </w:p>
    <w:p>
      <w:pPr>
        <w:spacing w:before="16"/>
        <w:ind w:left="461" w:right="2290" w:firstLine="0"/>
        <w:jc w:val="center"/>
        <w:rPr>
          <w:sz w:val="18"/>
        </w:rPr>
      </w:pPr>
      <w:hyperlink w:history="true" w:anchor="_bookmark407">
        <w:r>
          <w:rPr>
            <w:sz w:val="18"/>
          </w:rPr>
          <w:t>SwitchOff()</w:t>
        </w:r>
        <w:r>
          <w:rPr>
            <w:spacing w:val="-13"/>
            <w:sz w:val="18"/>
          </w:rPr>
          <w:t> </w:t>
        </w:r>
        <w:r>
          <w:rPr>
            <w:sz w:val="18"/>
          </w:rPr>
          <w:t>51</w:t>
        </w:r>
      </w:hyperlink>
    </w:p>
    <w:p>
      <w:pPr>
        <w:spacing w:before="16"/>
        <w:ind w:left="439" w:right="2297" w:firstLine="0"/>
        <w:jc w:val="center"/>
        <w:rPr>
          <w:sz w:val="18"/>
        </w:rPr>
      </w:pPr>
      <w:hyperlink w:history="true" w:anchor="_bookmark408">
        <w:r>
          <w:rPr>
            <w:sz w:val="18"/>
          </w:rPr>
          <w:t>SwitchOn()</w:t>
        </w:r>
        <w:r>
          <w:rPr>
            <w:spacing w:val="-12"/>
            <w:sz w:val="18"/>
          </w:rPr>
          <w:t> </w:t>
        </w:r>
        <w:r>
          <w:rPr>
            <w:sz w:val="18"/>
          </w:rPr>
          <w:t>51</w:t>
        </w:r>
      </w:hyperlink>
    </w:p>
    <w:p>
      <w:pPr>
        <w:spacing w:before="16"/>
        <w:ind w:left="121" w:right="0" w:firstLine="0"/>
        <w:jc w:val="left"/>
        <w:rPr>
          <w:sz w:val="18"/>
        </w:rPr>
      </w:pPr>
      <w:hyperlink w:history="true" w:anchor="_bookmark1917">
        <w:r>
          <w:rPr>
            <w:sz w:val="18"/>
          </w:rPr>
          <w:t>vtkLinearExtrusionFilter 217, </w:t>
        </w:r>
      </w:hyperlink>
      <w:hyperlink w:history="true" w:anchor="_bookmark3599">
        <w:r>
          <w:rPr>
            <w:sz w:val="18"/>
          </w:rPr>
          <w:t>460</w:t>
        </w:r>
      </w:hyperlink>
    </w:p>
    <w:p>
      <w:pPr>
        <w:spacing w:before="17"/>
        <w:ind w:left="121" w:right="0" w:firstLine="0"/>
        <w:jc w:val="left"/>
        <w:rPr>
          <w:sz w:val="18"/>
        </w:rPr>
      </w:pPr>
      <w:hyperlink w:history="true" w:anchor="_bookmark3600">
        <w:r>
          <w:rPr>
            <w:sz w:val="18"/>
          </w:rPr>
          <w:t>vtkLinearSubdivisionFilter 460</w:t>
        </w:r>
      </w:hyperlink>
    </w:p>
    <w:p>
      <w:pPr>
        <w:spacing w:before="17"/>
        <w:ind w:left="121" w:right="0" w:firstLine="0"/>
        <w:jc w:val="left"/>
        <w:rPr>
          <w:sz w:val="18"/>
        </w:rPr>
      </w:pPr>
      <w:hyperlink w:history="true" w:anchor="_bookmark2403">
        <w:r>
          <w:rPr>
            <w:sz w:val="18"/>
          </w:rPr>
          <w:t>vtkLineRepresentation 266</w:t>
        </w:r>
      </w:hyperlink>
    </w:p>
    <w:p>
      <w:pPr>
        <w:spacing w:before="16"/>
        <w:ind w:left="121" w:right="0" w:firstLine="0"/>
        <w:jc w:val="left"/>
        <w:rPr>
          <w:sz w:val="18"/>
        </w:rPr>
      </w:pPr>
      <w:hyperlink w:history="true" w:anchor="_bookmark3353">
        <w:r>
          <w:rPr>
            <w:sz w:val="18"/>
          </w:rPr>
          <w:t>vtkLineSource 447</w:t>
        </w:r>
      </w:hyperlink>
    </w:p>
    <w:p>
      <w:pPr>
        <w:spacing w:before="17"/>
        <w:ind w:left="121" w:right="0" w:firstLine="0"/>
        <w:jc w:val="left"/>
        <w:rPr>
          <w:sz w:val="18"/>
        </w:rPr>
      </w:pPr>
      <w:hyperlink w:history="true" w:anchor="_bookmark617">
        <w:r>
          <w:rPr>
            <w:sz w:val="18"/>
          </w:rPr>
          <w:t>vtkLineWidget 72</w:t>
        </w:r>
      </w:hyperlink>
    </w:p>
    <w:p>
      <w:pPr>
        <w:spacing w:before="16"/>
        <w:ind w:left="121" w:right="0" w:firstLine="0"/>
        <w:jc w:val="left"/>
        <w:rPr>
          <w:sz w:val="18"/>
        </w:rPr>
      </w:pPr>
      <w:hyperlink w:history="true" w:anchor="_bookmark2404">
        <w:r>
          <w:rPr>
            <w:sz w:val="18"/>
          </w:rPr>
          <w:t>vtkLineWidget2 266</w:t>
        </w:r>
      </w:hyperlink>
    </w:p>
    <w:p>
      <w:pPr>
        <w:spacing w:before="16"/>
        <w:ind w:left="121" w:right="0" w:firstLine="0"/>
        <w:jc w:val="left"/>
        <w:rPr>
          <w:sz w:val="18"/>
        </w:rPr>
      </w:pPr>
      <w:hyperlink w:history="true" w:anchor="_bookmark3471">
        <w:r>
          <w:rPr>
            <w:sz w:val="18"/>
          </w:rPr>
          <w:t>vtkLinkEdgels 454</w:t>
        </w:r>
      </w:hyperlink>
    </w:p>
    <w:p>
      <w:pPr>
        <w:spacing w:before="16"/>
        <w:ind w:left="121" w:right="0" w:firstLine="0"/>
        <w:jc w:val="left"/>
        <w:rPr>
          <w:sz w:val="18"/>
        </w:rPr>
      </w:pPr>
      <w:hyperlink w:history="true" w:anchor="_bookmark2759">
        <w:r>
          <w:rPr>
            <w:sz w:val="18"/>
          </w:rPr>
          <w:t>vtkLoad() 310</w:t>
        </w:r>
      </w:hyperlink>
    </w:p>
    <w:p>
      <w:pPr>
        <w:spacing w:before="16"/>
        <w:ind w:left="121" w:right="0" w:firstLine="0"/>
        <w:jc w:val="left"/>
        <w:rPr>
          <w:sz w:val="18"/>
        </w:rPr>
      </w:pPr>
      <w:hyperlink w:history="true" w:anchor="_bookmark3102">
        <w:r>
          <w:rPr>
            <w:sz w:val="18"/>
          </w:rPr>
          <w:t>vtkLocator 392</w:t>
        </w:r>
      </w:hyperlink>
    </w:p>
    <w:p>
      <w:pPr>
        <w:spacing w:before="17"/>
        <w:ind w:left="121" w:right="0" w:firstLine="0"/>
        <w:jc w:val="left"/>
        <w:rPr>
          <w:sz w:val="18"/>
        </w:rPr>
      </w:pPr>
      <w:hyperlink w:history="true" w:anchor="_bookmark179">
        <w:r>
          <w:rPr>
            <w:sz w:val="18"/>
          </w:rPr>
          <w:t>vtkLODActor 23, </w:t>
        </w:r>
      </w:hyperlink>
      <w:hyperlink w:history="true" w:anchor="_bookmark326">
        <w:r>
          <w:rPr>
            <w:sz w:val="18"/>
          </w:rPr>
          <w:t>44, </w:t>
        </w:r>
      </w:hyperlink>
      <w:hyperlink w:history="true" w:anchor="_bookmark450">
        <w:r>
          <w:rPr>
            <w:sz w:val="18"/>
          </w:rPr>
          <w:t>55, </w:t>
        </w:r>
      </w:hyperlink>
      <w:hyperlink w:history="true" w:anchor="_bookmark2314">
        <w:r>
          <w:rPr>
            <w:sz w:val="18"/>
          </w:rPr>
          <w:t>256, </w:t>
        </w:r>
      </w:hyperlink>
      <w:hyperlink w:history="true" w:anchor="_bookmark3254">
        <w:r>
          <w:rPr>
            <w:sz w:val="18"/>
          </w:rPr>
          <w:t>425, </w:t>
        </w:r>
      </w:hyperlink>
      <w:hyperlink w:history="true" w:anchor="_bookmark3685">
        <w:r>
          <w:rPr>
            <w:sz w:val="18"/>
          </w:rPr>
          <w:t>465</w:t>
        </w:r>
      </w:hyperlink>
    </w:p>
    <w:p>
      <w:pPr>
        <w:spacing w:before="16"/>
        <w:ind w:left="461" w:right="1800" w:firstLine="0"/>
        <w:jc w:val="center"/>
        <w:rPr>
          <w:sz w:val="18"/>
        </w:rPr>
      </w:pPr>
      <w:hyperlink w:history="true" w:anchor="_bookmark451">
        <w:r>
          <w:rPr>
            <w:sz w:val="18"/>
          </w:rPr>
          <w:t>AddLODMapper() 55</w:t>
        </w:r>
      </w:hyperlink>
    </w:p>
    <w:p>
      <w:pPr>
        <w:spacing w:before="16"/>
        <w:ind w:left="481" w:right="0" w:firstLine="0"/>
        <w:jc w:val="left"/>
        <w:rPr>
          <w:sz w:val="18"/>
        </w:rPr>
      </w:pPr>
      <w:hyperlink w:history="true" w:anchor="_bookmark344">
        <w:r>
          <w:rPr>
            <w:sz w:val="18"/>
          </w:rPr>
          <w:t>SetDesiredUpdateRate() 46</w:t>
        </w:r>
      </w:hyperlink>
    </w:p>
    <w:p>
      <w:pPr>
        <w:spacing w:before="16"/>
        <w:ind w:left="121" w:right="0" w:firstLine="0"/>
        <w:jc w:val="left"/>
        <w:rPr>
          <w:sz w:val="18"/>
        </w:rPr>
      </w:pPr>
      <w:hyperlink w:history="true" w:anchor="_bookmark180">
        <w:r>
          <w:rPr>
            <w:sz w:val="18"/>
          </w:rPr>
          <w:t>vtkLODProp3D 23, </w:t>
        </w:r>
      </w:hyperlink>
      <w:hyperlink w:history="true" w:anchor="_bookmark1435">
        <w:r>
          <w:rPr>
            <w:sz w:val="18"/>
          </w:rPr>
          <w:t>161, </w:t>
        </w:r>
      </w:hyperlink>
      <w:hyperlink w:history="true" w:anchor="_bookmark1443">
        <w:r>
          <w:rPr>
            <w:sz w:val="18"/>
          </w:rPr>
          <w:t>162, </w:t>
        </w:r>
      </w:hyperlink>
      <w:hyperlink w:history="true" w:anchor="_bookmark3686">
        <w:r>
          <w:rPr>
            <w:sz w:val="18"/>
          </w:rPr>
          <w:t>465</w:t>
        </w:r>
      </w:hyperlink>
    </w:p>
    <w:p>
      <w:pPr>
        <w:spacing w:before="92"/>
        <w:ind w:left="121" w:right="0" w:firstLine="0"/>
        <w:jc w:val="left"/>
        <w:rPr>
          <w:sz w:val="18"/>
        </w:rPr>
      </w:pPr>
      <w:r>
        <w:rPr/>
        <w:br w:type="column"/>
      </w:r>
      <w:hyperlink w:history="true" w:anchor="_bookmark209">
        <w:r>
          <w:rPr>
            <w:sz w:val="18"/>
          </w:rPr>
          <w:t>vtkLookupTable 24, </w:t>
        </w:r>
      </w:hyperlink>
      <w:hyperlink w:history="true" w:anchor="_bookmark557">
        <w:r>
          <w:rPr>
            <w:sz w:val="18"/>
          </w:rPr>
          <w:t>66, </w:t>
        </w:r>
      </w:hyperlink>
      <w:hyperlink w:history="true" w:anchor="_bookmark754">
        <w:r>
          <w:rPr>
            <w:sz w:val="18"/>
          </w:rPr>
          <w:t>92</w:t>
        </w:r>
      </w:hyperlink>
    </w:p>
    <w:p>
      <w:pPr>
        <w:spacing w:before="17"/>
        <w:ind w:left="121" w:right="0" w:firstLine="0"/>
        <w:jc w:val="left"/>
        <w:rPr>
          <w:sz w:val="18"/>
        </w:rPr>
      </w:pPr>
      <w:hyperlink w:history="true" w:anchor="_bookmark3601">
        <w:r>
          <w:rPr>
            <w:sz w:val="18"/>
          </w:rPr>
          <w:t>vtkLoopSubdivisionFilter 460</w:t>
        </w:r>
      </w:hyperlink>
    </w:p>
    <w:p>
      <w:pPr>
        <w:spacing w:before="16"/>
        <w:ind w:left="121" w:right="0" w:firstLine="0"/>
        <w:jc w:val="left"/>
        <w:rPr>
          <w:sz w:val="18"/>
        </w:rPr>
      </w:pPr>
      <w:hyperlink w:history="true" w:anchor="_bookmark1986">
        <w:r>
          <w:rPr>
            <w:sz w:val="18"/>
          </w:rPr>
          <w:t>vtkLSDynaReader</w:t>
        </w:r>
        <w:r>
          <w:rPr>
            <w:spacing w:val="-18"/>
            <w:sz w:val="18"/>
          </w:rPr>
          <w:t> </w:t>
        </w:r>
        <w:r>
          <w:rPr>
            <w:sz w:val="18"/>
          </w:rPr>
          <w:t>230</w:t>
        </w:r>
      </w:hyperlink>
    </w:p>
    <w:p>
      <w:pPr>
        <w:spacing w:before="16"/>
        <w:ind w:left="121" w:right="0" w:firstLine="0"/>
        <w:jc w:val="left"/>
        <w:rPr>
          <w:sz w:val="18"/>
        </w:rPr>
      </w:pPr>
      <w:hyperlink w:history="true" w:anchor="_bookmark753">
        <w:r>
          <w:rPr>
            <w:sz w:val="18"/>
          </w:rPr>
          <w:t>vtkMapper 92, </w:t>
        </w:r>
      </w:hyperlink>
      <w:hyperlink w:history="true" w:anchor="_bookmark759">
        <w:r>
          <w:rPr>
            <w:sz w:val="18"/>
          </w:rPr>
          <w:t>93,</w:t>
        </w:r>
        <w:r>
          <w:rPr>
            <w:spacing w:val="-4"/>
            <w:sz w:val="18"/>
          </w:rPr>
          <w:t> </w:t>
        </w:r>
      </w:hyperlink>
      <w:hyperlink w:history="true" w:anchor="_bookmark1189">
        <w:r>
          <w:rPr>
            <w:sz w:val="18"/>
          </w:rPr>
          <w:t>139</w:t>
        </w:r>
      </w:hyperlink>
    </w:p>
    <w:p>
      <w:pPr>
        <w:spacing w:before="16"/>
        <w:ind w:left="481" w:right="0" w:firstLine="0"/>
        <w:jc w:val="left"/>
        <w:rPr>
          <w:sz w:val="18"/>
        </w:rPr>
      </w:pPr>
      <w:hyperlink w:history="true" w:anchor="_bookmark842">
        <w:r>
          <w:rPr>
            <w:sz w:val="18"/>
          </w:rPr>
          <w:t>ColorByArrayComponent() 103</w:t>
        </w:r>
      </w:hyperlink>
    </w:p>
    <w:p>
      <w:pPr>
        <w:spacing w:before="16"/>
        <w:ind w:left="481" w:right="0" w:firstLine="0"/>
        <w:jc w:val="left"/>
        <w:rPr>
          <w:sz w:val="18"/>
        </w:rPr>
      </w:pPr>
      <w:hyperlink w:history="true" w:anchor="_bookmark438">
        <w:r>
          <w:rPr>
            <w:sz w:val="18"/>
          </w:rPr>
          <w:t>ScalarVisibilityOff()</w:t>
        </w:r>
        <w:r>
          <w:rPr>
            <w:spacing w:val="-19"/>
            <w:sz w:val="18"/>
          </w:rPr>
          <w:t> </w:t>
        </w:r>
        <w:r>
          <w:rPr>
            <w:sz w:val="18"/>
          </w:rPr>
          <w:t>54</w:t>
        </w:r>
      </w:hyperlink>
    </w:p>
    <w:p>
      <w:pPr>
        <w:spacing w:before="17"/>
        <w:ind w:left="481" w:right="0" w:firstLine="0"/>
        <w:jc w:val="left"/>
        <w:rPr>
          <w:sz w:val="18"/>
        </w:rPr>
      </w:pPr>
      <w:hyperlink w:history="true" w:anchor="_bookmark438">
        <w:r>
          <w:rPr>
            <w:sz w:val="18"/>
          </w:rPr>
          <w:t>ScalarVisibilityOn()</w:t>
        </w:r>
        <w:r>
          <w:rPr>
            <w:spacing w:val="-15"/>
            <w:sz w:val="18"/>
          </w:rPr>
          <w:t> </w:t>
        </w:r>
        <w:r>
          <w:rPr>
            <w:sz w:val="18"/>
          </w:rPr>
          <w:t>54</w:t>
        </w:r>
      </w:hyperlink>
    </w:p>
    <w:p>
      <w:pPr>
        <w:spacing w:before="16"/>
        <w:ind w:left="481" w:right="0" w:firstLine="0"/>
        <w:jc w:val="left"/>
        <w:rPr>
          <w:sz w:val="18"/>
        </w:rPr>
      </w:pPr>
      <w:hyperlink w:history="true" w:anchor="_bookmark757">
        <w:r>
          <w:rPr>
            <w:sz w:val="18"/>
          </w:rPr>
          <w:t>SetColorModeToDefault() 93</w:t>
        </w:r>
      </w:hyperlink>
    </w:p>
    <w:p>
      <w:pPr>
        <w:spacing w:before="16"/>
        <w:ind w:left="481" w:right="0" w:firstLine="0"/>
        <w:jc w:val="left"/>
        <w:rPr>
          <w:sz w:val="18"/>
        </w:rPr>
      </w:pPr>
      <w:hyperlink w:history="true" w:anchor="_bookmark758">
        <w:r>
          <w:rPr>
            <w:sz w:val="18"/>
          </w:rPr>
          <w:t>SetColorModeToMapScalars() 93</w:t>
        </w:r>
      </w:hyperlink>
    </w:p>
    <w:p>
      <w:pPr>
        <w:spacing w:before="16"/>
        <w:ind w:left="481" w:right="0" w:firstLine="0"/>
        <w:jc w:val="left"/>
        <w:rPr>
          <w:sz w:val="18"/>
        </w:rPr>
      </w:pPr>
      <w:hyperlink w:history="true" w:anchor="_bookmark760">
        <w:r>
          <w:rPr>
            <w:sz w:val="18"/>
          </w:rPr>
          <w:t>SetScalarModeToDefault() 93</w:t>
        </w:r>
      </w:hyperlink>
    </w:p>
    <w:p>
      <w:pPr>
        <w:spacing w:before="17"/>
        <w:ind w:left="481" w:right="0" w:firstLine="0"/>
        <w:jc w:val="left"/>
        <w:rPr>
          <w:sz w:val="18"/>
        </w:rPr>
      </w:pPr>
      <w:hyperlink w:history="true" w:anchor="_bookmark762">
        <w:r>
          <w:rPr>
            <w:sz w:val="18"/>
          </w:rPr>
          <w:t>SetScalarModeToUseCellData() 93</w:t>
        </w:r>
      </w:hyperlink>
    </w:p>
    <w:p>
      <w:pPr>
        <w:spacing w:before="16"/>
        <w:ind w:left="481" w:right="0" w:firstLine="0"/>
        <w:jc w:val="left"/>
        <w:rPr>
          <w:sz w:val="18"/>
        </w:rPr>
      </w:pPr>
      <w:hyperlink w:history="true" w:anchor="_bookmark761">
        <w:r>
          <w:rPr>
            <w:sz w:val="18"/>
          </w:rPr>
          <w:t>SetScalarModeToUsePointData() 93</w:t>
        </w:r>
      </w:hyperlink>
    </w:p>
    <w:p>
      <w:pPr>
        <w:spacing w:before="16"/>
        <w:ind w:left="481" w:right="0" w:firstLine="0"/>
        <w:jc w:val="left"/>
        <w:rPr>
          <w:sz w:val="18"/>
        </w:rPr>
      </w:pPr>
      <w:hyperlink w:history="true" w:anchor="_bookmark763">
        <w:r>
          <w:rPr>
            <w:sz w:val="18"/>
          </w:rPr>
          <w:t>SetScalarModeToUsePointFieldData() 93, </w:t>
        </w:r>
      </w:hyperlink>
      <w:hyperlink w:history="true" w:anchor="_bookmark843">
        <w:r>
          <w:rPr>
            <w:sz w:val="18"/>
          </w:rPr>
          <w:t>103</w:t>
        </w:r>
      </w:hyperlink>
    </w:p>
    <w:p>
      <w:pPr>
        <w:spacing w:before="16"/>
        <w:ind w:left="481" w:right="0" w:firstLine="0"/>
        <w:jc w:val="left"/>
        <w:rPr>
          <w:sz w:val="18"/>
        </w:rPr>
      </w:pPr>
      <w:hyperlink w:history="true" w:anchor="_bookmark756">
        <w:r>
          <w:rPr>
            <w:sz w:val="18"/>
          </w:rPr>
          <w:t>SetScalarRange() 92</w:t>
        </w:r>
      </w:hyperlink>
    </w:p>
    <w:p>
      <w:pPr>
        <w:spacing w:before="16"/>
        <w:ind w:left="121" w:right="0" w:firstLine="0"/>
        <w:jc w:val="left"/>
        <w:rPr>
          <w:sz w:val="18"/>
        </w:rPr>
      </w:pPr>
      <w:hyperlink w:history="true" w:anchor="_bookmark531">
        <w:r>
          <w:rPr>
            <w:sz w:val="18"/>
          </w:rPr>
          <w:t>vtkMapper2D 62, </w:t>
        </w:r>
      </w:hyperlink>
      <w:hyperlink w:history="true" w:anchor="_bookmark540">
        <w:r>
          <w:rPr>
            <w:sz w:val="18"/>
          </w:rPr>
          <w:t>63</w:t>
        </w:r>
      </w:hyperlink>
    </w:p>
    <w:p>
      <w:pPr>
        <w:spacing w:before="17"/>
        <w:ind w:left="121" w:right="0" w:firstLine="0"/>
        <w:jc w:val="left"/>
        <w:rPr>
          <w:sz w:val="18"/>
        </w:rPr>
      </w:pPr>
      <w:hyperlink w:history="true" w:anchor="_bookmark3522">
        <w:r>
          <w:rPr>
            <w:sz w:val="18"/>
          </w:rPr>
          <w:t>vtkMarchingContourFilter 457</w:t>
        </w:r>
      </w:hyperlink>
    </w:p>
    <w:p>
      <w:pPr>
        <w:spacing w:before="16"/>
        <w:ind w:left="121" w:right="0" w:firstLine="0"/>
        <w:jc w:val="left"/>
        <w:rPr>
          <w:sz w:val="18"/>
        </w:rPr>
      </w:pPr>
      <w:hyperlink w:history="true" w:anchor="_bookmark740">
        <w:r>
          <w:rPr>
            <w:sz w:val="18"/>
          </w:rPr>
          <w:t>vtkMarchingCubes 91, </w:t>
        </w:r>
      </w:hyperlink>
      <w:hyperlink w:history="true" w:anchor="_bookmark3472">
        <w:r>
          <w:rPr>
            <w:sz w:val="18"/>
          </w:rPr>
          <w:t>454</w:t>
        </w:r>
      </w:hyperlink>
    </w:p>
    <w:p>
      <w:pPr>
        <w:spacing w:before="16"/>
        <w:ind w:left="121" w:right="0" w:firstLine="0"/>
        <w:jc w:val="left"/>
        <w:rPr>
          <w:sz w:val="18"/>
        </w:rPr>
      </w:pPr>
      <w:hyperlink w:history="true" w:anchor="_bookmark3473">
        <w:r>
          <w:rPr>
            <w:sz w:val="18"/>
          </w:rPr>
          <w:t>vtkMarchingSquares 454</w:t>
        </w:r>
      </w:hyperlink>
    </w:p>
    <w:p>
      <w:pPr>
        <w:spacing w:before="16"/>
        <w:ind w:left="121" w:right="0" w:firstLine="0"/>
        <w:jc w:val="left"/>
        <w:rPr>
          <w:sz w:val="18"/>
        </w:rPr>
      </w:pPr>
      <w:hyperlink w:history="true" w:anchor="_bookmark3523">
        <w:r>
          <w:rPr>
            <w:sz w:val="18"/>
          </w:rPr>
          <w:t>vtkMaskFields 457</w:t>
        </w:r>
      </w:hyperlink>
    </w:p>
    <w:p>
      <w:pPr>
        <w:spacing w:before="17"/>
        <w:ind w:left="121" w:right="0" w:firstLine="0"/>
        <w:jc w:val="left"/>
        <w:rPr>
          <w:sz w:val="18"/>
        </w:rPr>
      </w:pPr>
      <w:hyperlink w:history="true" w:anchor="_bookmark778">
        <w:r>
          <w:rPr>
            <w:sz w:val="18"/>
          </w:rPr>
          <w:t>vtkMaskPoints 95, </w:t>
        </w:r>
      </w:hyperlink>
      <w:hyperlink w:history="true" w:anchor="_bookmark3524">
        <w:r>
          <w:rPr>
            <w:sz w:val="18"/>
          </w:rPr>
          <w:t>457</w:t>
        </w:r>
      </w:hyperlink>
    </w:p>
    <w:p>
      <w:pPr>
        <w:spacing w:before="16"/>
        <w:ind w:left="121" w:right="0" w:firstLine="0"/>
        <w:jc w:val="left"/>
        <w:rPr>
          <w:sz w:val="18"/>
        </w:rPr>
      </w:pPr>
      <w:hyperlink w:history="true" w:anchor="_bookmark3602">
        <w:r>
          <w:rPr>
            <w:sz w:val="18"/>
          </w:rPr>
          <w:t>vtkMaskPolyData 460</w:t>
        </w:r>
      </w:hyperlink>
    </w:p>
    <w:p>
      <w:pPr>
        <w:spacing w:before="16"/>
        <w:ind w:left="121" w:right="0" w:firstLine="0"/>
        <w:jc w:val="left"/>
        <w:rPr>
          <w:sz w:val="18"/>
        </w:rPr>
      </w:pPr>
      <w:hyperlink w:history="true" w:anchor="_bookmark1843">
        <w:r>
          <w:rPr>
            <w:sz w:val="18"/>
          </w:rPr>
          <w:t>vtkMatricizeArray 206</w:t>
        </w:r>
      </w:hyperlink>
    </w:p>
    <w:p>
      <w:pPr>
        <w:spacing w:before="16"/>
        <w:ind w:left="121" w:right="0" w:firstLine="0"/>
        <w:jc w:val="left"/>
        <w:rPr>
          <w:sz w:val="18"/>
        </w:rPr>
      </w:pPr>
      <w:hyperlink w:history="true" w:anchor="_bookmark513">
        <w:r>
          <w:rPr>
            <w:sz w:val="18"/>
          </w:rPr>
          <w:t>vtkMatrix4x4 61</w:t>
        </w:r>
      </w:hyperlink>
    </w:p>
    <w:p>
      <w:pPr>
        <w:spacing w:before="16"/>
        <w:ind w:left="121" w:right="0" w:firstLine="0"/>
        <w:jc w:val="left"/>
        <w:rPr>
          <w:sz w:val="18"/>
        </w:rPr>
      </w:pPr>
      <w:hyperlink w:history="true" w:anchor="_bookmark3474">
        <w:r>
          <w:rPr>
            <w:sz w:val="18"/>
          </w:rPr>
          <w:t>vtkMemoryLimitImageDataStreamer 454</w:t>
        </w:r>
      </w:hyperlink>
    </w:p>
    <w:p>
      <w:pPr>
        <w:spacing w:before="17"/>
        <w:ind w:left="121" w:right="0" w:firstLine="0"/>
        <w:jc w:val="left"/>
        <w:rPr>
          <w:sz w:val="18"/>
        </w:rPr>
      </w:pPr>
      <w:hyperlink w:history="true" w:anchor="_bookmark1512">
        <w:r>
          <w:rPr>
            <w:sz w:val="18"/>
          </w:rPr>
          <w:t>vtkMergeColumns 170, </w:t>
        </w:r>
      </w:hyperlink>
      <w:hyperlink w:history="true" w:anchor="_bookmark3744">
        <w:r>
          <w:rPr>
            <w:sz w:val="18"/>
          </w:rPr>
          <w:t>467</w:t>
        </w:r>
      </w:hyperlink>
    </w:p>
    <w:p>
      <w:pPr>
        <w:spacing w:before="16"/>
        <w:ind w:left="121" w:right="0" w:firstLine="0"/>
        <w:jc w:val="left"/>
        <w:rPr>
          <w:sz w:val="18"/>
        </w:rPr>
      </w:pPr>
      <w:hyperlink w:history="true" w:anchor="_bookmark3525">
        <w:r>
          <w:rPr>
            <w:sz w:val="18"/>
          </w:rPr>
          <w:t>vtkMergeDataObjectFilter 457</w:t>
        </w:r>
      </w:hyperlink>
    </w:p>
    <w:p>
      <w:pPr>
        <w:spacing w:before="16"/>
        <w:ind w:left="121" w:right="0" w:firstLine="0"/>
        <w:jc w:val="left"/>
        <w:rPr>
          <w:sz w:val="18"/>
        </w:rPr>
      </w:pPr>
      <w:hyperlink w:history="true" w:anchor="_bookmark2296">
        <w:r>
          <w:rPr>
            <w:sz w:val="18"/>
          </w:rPr>
          <w:t>vtkMergeFields 253, </w:t>
        </w:r>
      </w:hyperlink>
      <w:hyperlink w:history="true" w:anchor="_bookmark3526">
        <w:r>
          <w:rPr>
            <w:sz w:val="18"/>
          </w:rPr>
          <w:t>457</w:t>
        </w:r>
      </w:hyperlink>
    </w:p>
    <w:p>
      <w:pPr>
        <w:spacing w:before="16"/>
        <w:ind w:left="121" w:right="0" w:firstLine="0"/>
        <w:jc w:val="left"/>
        <w:rPr>
          <w:sz w:val="18"/>
        </w:rPr>
      </w:pPr>
      <w:hyperlink w:history="true" w:anchor="_bookmark820">
        <w:r>
          <w:rPr>
            <w:sz w:val="18"/>
          </w:rPr>
          <w:t>vtkMergeFilter 99, </w:t>
        </w:r>
      </w:hyperlink>
      <w:hyperlink w:history="true" w:anchor="_bookmark827">
        <w:r>
          <w:rPr>
            <w:sz w:val="18"/>
          </w:rPr>
          <w:t>100, </w:t>
        </w:r>
      </w:hyperlink>
      <w:hyperlink w:history="true" w:anchor="_bookmark1028">
        <w:r>
          <w:rPr>
            <w:sz w:val="18"/>
          </w:rPr>
          <w:t>123, </w:t>
        </w:r>
      </w:hyperlink>
      <w:hyperlink w:history="true" w:anchor="_bookmark3527">
        <w:r>
          <w:rPr>
            <w:sz w:val="18"/>
          </w:rPr>
          <w:t>457</w:t>
        </w:r>
      </w:hyperlink>
    </w:p>
    <w:p>
      <w:pPr>
        <w:spacing w:before="16"/>
        <w:ind w:left="121" w:right="0" w:firstLine="0"/>
        <w:jc w:val="left"/>
        <w:rPr>
          <w:sz w:val="18"/>
        </w:rPr>
      </w:pPr>
      <w:hyperlink w:history="true" w:anchor="_bookmark1488">
        <w:r>
          <w:rPr>
            <w:sz w:val="18"/>
          </w:rPr>
          <w:t>vtkMergeTables 167, </w:t>
        </w:r>
      </w:hyperlink>
      <w:hyperlink w:history="true" w:anchor="_bookmark1513">
        <w:r>
          <w:rPr>
            <w:sz w:val="18"/>
          </w:rPr>
          <w:t>170, </w:t>
        </w:r>
      </w:hyperlink>
      <w:hyperlink w:history="true" w:anchor="_bookmark3745">
        <w:r>
          <w:rPr>
            <w:sz w:val="18"/>
          </w:rPr>
          <w:t>467</w:t>
        </w:r>
      </w:hyperlink>
    </w:p>
    <w:p>
      <w:pPr>
        <w:spacing w:before="17"/>
        <w:ind w:left="121" w:right="0" w:firstLine="0"/>
        <w:jc w:val="left"/>
        <w:rPr>
          <w:sz w:val="18"/>
        </w:rPr>
      </w:pPr>
      <w:hyperlink w:history="true" w:anchor="_bookmark3528">
        <w:r>
          <w:rPr>
            <w:sz w:val="18"/>
          </w:rPr>
          <w:t>vtkMeshQuality 457</w:t>
        </w:r>
      </w:hyperlink>
    </w:p>
    <w:p>
      <w:pPr>
        <w:spacing w:before="16"/>
        <w:ind w:left="121" w:right="0" w:firstLine="0"/>
        <w:jc w:val="left"/>
        <w:rPr>
          <w:sz w:val="18"/>
        </w:rPr>
      </w:pPr>
      <w:hyperlink w:history="true" w:anchor="_bookmark3267">
        <w:r>
          <w:rPr>
            <w:sz w:val="18"/>
          </w:rPr>
          <w:t>vtkMFCDocument 432</w:t>
        </w:r>
      </w:hyperlink>
    </w:p>
    <w:p>
      <w:pPr>
        <w:spacing w:before="16"/>
        <w:ind w:left="121" w:right="0" w:firstLine="0"/>
        <w:jc w:val="left"/>
        <w:rPr>
          <w:sz w:val="18"/>
        </w:rPr>
      </w:pPr>
      <w:hyperlink w:history="true" w:anchor="_bookmark3268">
        <w:r>
          <w:rPr>
            <w:sz w:val="18"/>
          </w:rPr>
          <w:t>vtkMFCRenderView 432</w:t>
        </w:r>
      </w:hyperlink>
    </w:p>
    <w:p>
      <w:pPr>
        <w:spacing w:before="16"/>
        <w:ind w:left="121" w:right="0" w:firstLine="0"/>
        <w:jc w:val="left"/>
        <w:rPr>
          <w:sz w:val="18"/>
        </w:rPr>
      </w:pPr>
      <w:hyperlink w:history="true" w:anchor="_bookmark3269">
        <w:r>
          <w:rPr>
            <w:sz w:val="18"/>
          </w:rPr>
          <w:t>vtkMFCView 432</w:t>
        </w:r>
      </w:hyperlink>
    </w:p>
    <w:p>
      <w:pPr>
        <w:spacing w:before="17"/>
        <w:ind w:left="121" w:right="0" w:firstLine="0"/>
        <w:jc w:val="left"/>
        <w:rPr>
          <w:sz w:val="18"/>
        </w:rPr>
      </w:pPr>
      <w:hyperlink w:history="true" w:anchor="_bookmark3354">
        <w:r>
          <w:rPr>
            <w:sz w:val="18"/>
          </w:rPr>
          <w:t>vtkMILVideoSource 447</w:t>
        </w:r>
      </w:hyperlink>
    </w:p>
    <w:p>
      <w:pPr>
        <w:spacing w:before="16"/>
        <w:ind w:left="121" w:right="0" w:firstLine="0"/>
        <w:jc w:val="left"/>
        <w:rPr>
          <w:sz w:val="18"/>
        </w:rPr>
      </w:pPr>
      <w:hyperlink w:history="true" w:anchor="_bookmark2032">
        <w:r>
          <w:rPr>
            <w:sz w:val="18"/>
          </w:rPr>
          <w:t>vtkMINCImageReader 241</w:t>
        </w:r>
      </w:hyperlink>
    </w:p>
    <w:p>
      <w:pPr>
        <w:spacing w:before="16"/>
        <w:ind w:left="121" w:right="0" w:firstLine="0"/>
        <w:jc w:val="left"/>
        <w:rPr>
          <w:sz w:val="18"/>
        </w:rPr>
      </w:pPr>
      <w:hyperlink w:history="true" w:anchor="_bookmark2162">
        <w:r>
          <w:rPr>
            <w:sz w:val="18"/>
          </w:rPr>
          <w:t>vtkMINCImageWriter 244</w:t>
        </w:r>
      </w:hyperlink>
    </w:p>
    <w:p>
      <w:pPr>
        <w:spacing w:before="16"/>
        <w:ind w:left="121" w:right="0" w:firstLine="0"/>
        <w:jc w:val="left"/>
        <w:rPr>
          <w:sz w:val="18"/>
        </w:rPr>
      </w:pPr>
      <w:hyperlink w:history="true" w:anchor="_bookmark2272">
        <w:r>
          <w:rPr>
            <w:sz w:val="18"/>
          </w:rPr>
          <w:t>vtkMPEG2Writer 248</w:t>
        </w:r>
      </w:hyperlink>
    </w:p>
    <w:p>
      <w:pPr>
        <w:spacing w:before="16"/>
        <w:ind w:left="121" w:right="0" w:firstLine="0"/>
        <w:jc w:val="left"/>
        <w:rPr>
          <w:sz w:val="18"/>
        </w:rPr>
      </w:pPr>
      <w:hyperlink w:history="true" w:anchor="_bookmark2122">
        <w:r>
          <w:rPr>
            <w:sz w:val="18"/>
          </w:rPr>
          <w:t>vtkMultiBlockDataSet</w:t>
        </w:r>
        <w:r>
          <w:rPr>
            <w:spacing w:val="-13"/>
            <w:sz w:val="18"/>
          </w:rPr>
          <w:t> </w:t>
        </w:r>
        <w:r>
          <w:rPr>
            <w:sz w:val="18"/>
          </w:rPr>
          <w:t>243</w:t>
        </w:r>
      </w:hyperlink>
    </w:p>
    <w:p>
      <w:pPr>
        <w:spacing w:before="17"/>
        <w:ind w:left="121" w:right="0" w:firstLine="0"/>
        <w:jc w:val="left"/>
        <w:rPr>
          <w:sz w:val="18"/>
        </w:rPr>
      </w:pPr>
      <w:hyperlink w:history="true" w:anchor="_bookmark2618">
        <w:r>
          <w:rPr>
            <w:sz w:val="18"/>
          </w:rPr>
          <w:t>vtkMultiBlockDataset</w:t>
        </w:r>
        <w:r>
          <w:rPr>
            <w:spacing w:val="-13"/>
            <w:sz w:val="18"/>
          </w:rPr>
          <w:t> </w:t>
        </w:r>
        <w:r>
          <w:rPr>
            <w:sz w:val="18"/>
          </w:rPr>
          <w:t>293</w:t>
        </w:r>
      </w:hyperlink>
    </w:p>
    <w:p>
      <w:pPr>
        <w:spacing w:before="16"/>
        <w:ind w:left="121" w:right="0" w:firstLine="0"/>
        <w:jc w:val="left"/>
        <w:rPr>
          <w:sz w:val="18"/>
        </w:rPr>
      </w:pPr>
      <w:hyperlink w:history="true" w:anchor="_bookmark2630">
        <w:r>
          <w:rPr>
            <w:sz w:val="18"/>
          </w:rPr>
          <w:t>vtkMultiBlockDataSets 294</w:t>
        </w:r>
      </w:hyperlink>
    </w:p>
    <w:p>
      <w:pPr>
        <w:spacing w:before="16"/>
        <w:ind w:left="121" w:right="0" w:firstLine="0"/>
        <w:jc w:val="left"/>
        <w:rPr>
          <w:sz w:val="18"/>
        </w:rPr>
      </w:pPr>
      <w:hyperlink w:history="true" w:anchor="_bookmark2123">
        <w:r>
          <w:rPr>
            <w:sz w:val="18"/>
          </w:rPr>
          <w:t>vtkMultiPieceDataSet 243</w:t>
        </w:r>
      </w:hyperlink>
    </w:p>
    <w:p>
      <w:pPr>
        <w:spacing w:before="16"/>
        <w:ind w:left="121" w:right="0" w:firstLine="0"/>
        <w:jc w:val="left"/>
        <w:rPr>
          <w:sz w:val="18"/>
        </w:rPr>
      </w:pPr>
      <w:hyperlink w:history="true" w:anchor="_bookmark1768">
        <w:r>
          <w:rPr>
            <w:sz w:val="18"/>
          </w:rPr>
          <w:t>vtkMultiProcessController 197</w:t>
        </w:r>
      </w:hyperlink>
    </w:p>
    <w:p>
      <w:pPr>
        <w:spacing w:before="17"/>
        <w:ind w:left="121" w:right="0" w:firstLine="0"/>
        <w:jc w:val="left"/>
        <w:rPr>
          <w:sz w:val="18"/>
        </w:rPr>
      </w:pPr>
      <w:hyperlink w:history="true" w:anchor="_bookmark3013">
        <w:r>
          <w:rPr>
            <w:sz w:val="18"/>
          </w:rPr>
          <w:t>vtkMutableDirectedGraph 375, </w:t>
        </w:r>
      </w:hyperlink>
      <w:hyperlink w:history="true" w:anchor="_bookmark3019">
        <w:r>
          <w:rPr>
            <w:sz w:val="18"/>
          </w:rPr>
          <w:t>377</w:t>
        </w:r>
      </w:hyperlink>
    </w:p>
    <w:p>
      <w:pPr>
        <w:spacing w:before="16"/>
        <w:ind w:left="121" w:right="0" w:firstLine="0"/>
        <w:jc w:val="left"/>
        <w:rPr>
          <w:sz w:val="18"/>
        </w:rPr>
      </w:pPr>
      <w:hyperlink w:history="true" w:anchor="_bookmark3014">
        <w:r>
          <w:rPr>
            <w:sz w:val="18"/>
          </w:rPr>
          <w:t>vtkMutableUndirectedGraph 375</w:t>
        </w:r>
      </w:hyperlink>
    </w:p>
    <w:p>
      <w:pPr>
        <w:spacing w:before="16"/>
        <w:ind w:left="121" w:right="0" w:firstLine="0"/>
        <w:jc w:val="left"/>
        <w:rPr>
          <w:sz w:val="18"/>
        </w:rPr>
      </w:pPr>
      <w:hyperlink w:history="true" w:anchor="_bookmark3757">
        <w:r>
          <w:rPr>
            <w:sz w:val="18"/>
          </w:rPr>
          <w:t>vtkNetworkHierarchy 467</w:t>
        </w:r>
      </w:hyperlink>
    </w:p>
    <w:p>
      <w:pPr>
        <w:spacing w:before="16"/>
        <w:ind w:left="121" w:right="0" w:firstLine="0"/>
        <w:jc w:val="left"/>
        <w:rPr>
          <w:sz w:val="18"/>
        </w:rPr>
      </w:pPr>
      <w:hyperlink w:history="true" w:anchor="_bookmark1844">
        <w:r>
          <w:rPr>
            <w:sz w:val="18"/>
          </w:rPr>
          <w:t>vtkNormalizeMatrixVectors 206</w:t>
        </w:r>
      </w:hyperlink>
    </w:p>
    <w:p>
      <w:pPr>
        <w:spacing w:before="16"/>
        <w:ind w:left="121" w:right="0" w:firstLine="0"/>
        <w:jc w:val="left"/>
        <w:rPr>
          <w:sz w:val="18"/>
        </w:rPr>
      </w:pPr>
      <w:hyperlink w:history="true" w:anchor="_bookmark3529">
        <w:r>
          <w:rPr>
            <w:sz w:val="18"/>
          </w:rPr>
          <w:t>vtkOBBDicer</w:t>
        </w:r>
        <w:r>
          <w:rPr>
            <w:spacing w:val="-7"/>
            <w:sz w:val="18"/>
          </w:rPr>
          <w:t> </w:t>
        </w:r>
        <w:r>
          <w:rPr>
            <w:sz w:val="18"/>
          </w:rPr>
          <w:t>457</w:t>
        </w:r>
      </w:hyperlink>
    </w:p>
    <w:p>
      <w:pPr>
        <w:spacing w:before="17"/>
        <w:ind w:left="121" w:right="0" w:firstLine="0"/>
        <w:jc w:val="left"/>
        <w:rPr>
          <w:sz w:val="18"/>
        </w:rPr>
      </w:pPr>
      <w:hyperlink w:history="true" w:anchor="_bookmark260">
        <w:r>
          <w:rPr>
            <w:sz w:val="18"/>
          </w:rPr>
          <w:t>vtkObject 29,</w:t>
        </w:r>
        <w:r>
          <w:rPr>
            <w:spacing w:val="-3"/>
            <w:sz w:val="18"/>
          </w:rPr>
          <w:t> </w:t>
        </w:r>
      </w:hyperlink>
      <w:hyperlink w:history="true" w:anchor="_bookmark2702">
        <w:r>
          <w:rPr>
            <w:sz w:val="18"/>
          </w:rPr>
          <w:t>305</w:t>
        </w:r>
      </w:hyperlink>
    </w:p>
    <w:p>
      <w:pPr>
        <w:spacing w:before="16"/>
        <w:ind w:left="481" w:right="0" w:firstLine="0"/>
        <w:jc w:val="left"/>
        <w:rPr>
          <w:sz w:val="18"/>
        </w:rPr>
      </w:pPr>
      <w:hyperlink w:history="true" w:anchor="_bookmark255">
        <w:r>
          <w:rPr>
            <w:sz w:val="18"/>
          </w:rPr>
          <w:t>AddObserver() 29, </w:t>
        </w:r>
      </w:hyperlink>
      <w:hyperlink w:history="true" w:anchor="_bookmark336">
        <w:r>
          <w:rPr>
            <w:sz w:val="18"/>
          </w:rPr>
          <w:t>46</w:t>
        </w:r>
      </w:hyperlink>
    </w:p>
    <w:p>
      <w:pPr>
        <w:spacing w:before="16"/>
        <w:ind w:left="101" w:right="3333" w:firstLine="0"/>
        <w:jc w:val="center"/>
        <w:rPr>
          <w:sz w:val="18"/>
        </w:rPr>
      </w:pPr>
      <w:hyperlink w:history="true" w:anchor="_bookmark3098">
        <w:r>
          <w:rPr>
            <w:sz w:val="18"/>
          </w:rPr>
          <w:t>GetMTime() 392</w:t>
        </w:r>
      </w:hyperlink>
    </w:p>
    <w:p>
      <w:pPr>
        <w:spacing w:before="16"/>
        <w:ind w:left="101" w:right="3144" w:firstLine="0"/>
        <w:jc w:val="center"/>
        <w:rPr>
          <w:sz w:val="18"/>
        </w:rPr>
      </w:pPr>
      <w:hyperlink w:history="true" w:anchor="_bookmark161">
        <w:r>
          <w:rPr>
            <w:sz w:val="18"/>
          </w:rPr>
          <w:t>SafeDownCast() 21</w:t>
        </w:r>
      </w:hyperlink>
    </w:p>
    <w:p>
      <w:pPr>
        <w:spacing w:after="0"/>
        <w:jc w:val="center"/>
        <w:rPr>
          <w:sz w:val="18"/>
        </w:rPr>
        <w:sectPr>
          <w:type w:val="continuous"/>
          <w:pgSz w:w="10440" w:h="13680"/>
          <w:pgMar w:top="1280" w:bottom="280" w:left="780" w:right="0"/>
          <w:cols w:num="2" w:equalWidth="0">
            <w:col w:w="3887" w:space="343"/>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2703">
        <w:r>
          <w:rPr>
            <w:sz w:val="18"/>
          </w:rPr>
          <w:t>vtkObjectBase 305</w:t>
        </w:r>
      </w:hyperlink>
    </w:p>
    <w:p>
      <w:pPr>
        <w:spacing w:before="17"/>
        <w:ind w:left="1021" w:right="0" w:firstLine="0"/>
        <w:jc w:val="left"/>
        <w:rPr>
          <w:sz w:val="18"/>
        </w:rPr>
      </w:pPr>
      <w:hyperlink w:history="true" w:anchor="_bookmark154">
        <w:r>
          <w:rPr>
            <w:sz w:val="18"/>
          </w:rPr>
          <w:t>Delete() 20</w:t>
        </w:r>
      </w:hyperlink>
    </w:p>
    <w:p>
      <w:pPr>
        <w:spacing w:before="16"/>
        <w:ind w:left="1021" w:right="0" w:firstLine="0"/>
        <w:jc w:val="left"/>
        <w:rPr>
          <w:sz w:val="18"/>
        </w:rPr>
      </w:pPr>
      <w:hyperlink w:history="true" w:anchor="_bookmark159">
        <w:r>
          <w:rPr>
            <w:sz w:val="18"/>
          </w:rPr>
          <w:t>GetClassName() 21</w:t>
        </w:r>
      </w:hyperlink>
    </w:p>
    <w:p>
      <w:pPr>
        <w:spacing w:before="16"/>
        <w:ind w:left="1021" w:right="0" w:firstLine="0"/>
        <w:jc w:val="left"/>
        <w:rPr>
          <w:sz w:val="18"/>
        </w:rPr>
      </w:pPr>
      <w:hyperlink w:history="true" w:anchor="_bookmark160">
        <w:r>
          <w:rPr>
            <w:sz w:val="18"/>
          </w:rPr>
          <w:t>IsA() 21</w:t>
        </w:r>
      </w:hyperlink>
    </w:p>
    <w:p>
      <w:pPr>
        <w:spacing w:before="16"/>
        <w:ind w:left="1021" w:right="0" w:firstLine="0"/>
        <w:jc w:val="left"/>
        <w:rPr>
          <w:sz w:val="18"/>
        </w:rPr>
      </w:pPr>
      <w:hyperlink w:history="true" w:anchor="_bookmark150">
        <w:r>
          <w:rPr>
            <w:sz w:val="18"/>
          </w:rPr>
          <w:t>New()</w:t>
        </w:r>
        <w:r>
          <w:rPr>
            <w:spacing w:val="-4"/>
            <w:sz w:val="18"/>
          </w:rPr>
          <w:t> </w:t>
        </w:r>
        <w:r>
          <w:rPr>
            <w:sz w:val="18"/>
          </w:rPr>
          <w:t>20</w:t>
        </w:r>
      </w:hyperlink>
    </w:p>
    <w:p>
      <w:pPr>
        <w:spacing w:before="16"/>
        <w:ind w:left="1021" w:right="0" w:firstLine="0"/>
        <w:jc w:val="left"/>
        <w:rPr>
          <w:sz w:val="18"/>
        </w:rPr>
      </w:pPr>
      <w:hyperlink w:history="true" w:anchor="_bookmark162">
        <w:r>
          <w:rPr>
            <w:sz w:val="18"/>
          </w:rPr>
          <w:t>Print()</w:t>
        </w:r>
        <w:r>
          <w:rPr>
            <w:spacing w:val="-9"/>
            <w:sz w:val="18"/>
          </w:rPr>
          <w:t> </w:t>
        </w:r>
        <w:r>
          <w:rPr>
            <w:sz w:val="18"/>
          </w:rPr>
          <w:t>21</w:t>
        </w:r>
      </w:hyperlink>
    </w:p>
    <w:p>
      <w:pPr>
        <w:spacing w:before="17"/>
        <w:ind w:left="1021" w:right="0" w:firstLine="0"/>
        <w:jc w:val="left"/>
        <w:rPr>
          <w:sz w:val="18"/>
        </w:rPr>
      </w:pPr>
      <w:hyperlink w:history="true" w:anchor="_bookmark152">
        <w:r>
          <w:rPr>
            <w:sz w:val="18"/>
          </w:rPr>
          <w:t>Register() 20</w:t>
        </w:r>
      </w:hyperlink>
    </w:p>
    <w:p>
      <w:pPr>
        <w:spacing w:before="16"/>
        <w:ind w:left="1021" w:right="0" w:firstLine="0"/>
        <w:jc w:val="left"/>
        <w:rPr>
          <w:sz w:val="18"/>
        </w:rPr>
      </w:pPr>
      <w:hyperlink w:history="true" w:anchor="_bookmark153">
        <w:r>
          <w:rPr>
            <w:sz w:val="18"/>
          </w:rPr>
          <w:t>UnRegister() 20</w:t>
        </w:r>
      </w:hyperlink>
    </w:p>
    <w:p>
      <w:pPr>
        <w:spacing w:before="16"/>
        <w:ind w:left="661" w:right="0" w:firstLine="0"/>
        <w:jc w:val="left"/>
        <w:rPr>
          <w:sz w:val="18"/>
        </w:rPr>
      </w:pPr>
      <w:hyperlink w:history="true" w:anchor="_bookmark2669">
        <w:r>
          <w:rPr>
            <w:sz w:val="18"/>
          </w:rPr>
          <w:t>vtkObjectFactory 301, </w:t>
        </w:r>
      </w:hyperlink>
      <w:hyperlink w:history="true" w:anchor="_bookmark2735">
        <w:r>
          <w:rPr>
            <w:sz w:val="18"/>
          </w:rPr>
          <w:t>308</w:t>
        </w:r>
      </w:hyperlink>
    </w:p>
    <w:p>
      <w:pPr>
        <w:spacing w:before="16"/>
        <w:ind w:left="1021" w:right="0" w:firstLine="0"/>
        <w:jc w:val="left"/>
        <w:rPr>
          <w:sz w:val="18"/>
        </w:rPr>
      </w:pPr>
      <w:hyperlink w:history="true" w:anchor="_bookmark2734">
        <w:r>
          <w:rPr>
            <w:sz w:val="18"/>
          </w:rPr>
          <w:t>CreateInstance() 308</w:t>
        </w:r>
      </w:hyperlink>
    </w:p>
    <w:p>
      <w:pPr>
        <w:spacing w:before="17"/>
        <w:ind w:left="1021" w:right="0" w:firstLine="0"/>
        <w:jc w:val="left"/>
        <w:rPr>
          <w:sz w:val="18"/>
        </w:rPr>
      </w:pPr>
      <w:hyperlink w:history="true" w:anchor="_bookmark2752">
        <w:r>
          <w:rPr>
            <w:sz w:val="18"/>
          </w:rPr>
          <w:t>CreateObject() 309</w:t>
        </w:r>
      </w:hyperlink>
    </w:p>
    <w:p>
      <w:pPr>
        <w:spacing w:before="16"/>
        <w:ind w:left="952" w:right="1165" w:firstLine="0"/>
        <w:jc w:val="center"/>
        <w:rPr>
          <w:sz w:val="18"/>
        </w:rPr>
      </w:pPr>
      <w:hyperlink w:history="true" w:anchor="_bookmark2741">
        <w:r>
          <w:rPr>
            <w:sz w:val="18"/>
          </w:rPr>
          <w:t>GetDescription() 308</w:t>
        </w:r>
      </w:hyperlink>
    </w:p>
    <w:p>
      <w:pPr>
        <w:spacing w:before="16"/>
        <w:ind w:left="1021" w:right="0" w:firstLine="0"/>
        <w:jc w:val="left"/>
        <w:rPr>
          <w:sz w:val="18"/>
        </w:rPr>
      </w:pPr>
      <w:hyperlink w:history="true" w:anchor="_bookmark2742">
        <w:r>
          <w:rPr>
            <w:sz w:val="18"/>
          </w:rPr>
          <w:t>GetVTKSourceVersion() 308</w:t>
        </w:r>
      </w:hyperlink>
    </w:p>
    <w:p>
      <w:pPr>
        <w:spacing w:before="16"/>
        <w:ind w:left="1001" w:right="1165" w:firstLine="0"/>
        <w:jc w:val="center"/>
        <w:rPr>
          <w:sz w:val="18"/>
        </w:rPr>
      </w:pPr>
      <w:hyperlink w:history="true" w:anchor="_bookmark2755">
        <w:r>
          <w:rPr>
            <w:sz w:val="18"/>
          </w:rPr>
          <w:t>RegisterFactory() 309</w:t>
        </w:r>
      </w:hyperlink>
    </w:p>
    <w:p>
      <w:pPr>
        <w:spacing w:before="16"/>
        <w:ind w:left="1021" w:right="0" w:firstLine="0"/>
        <w:jc w:val="left"/>
        <w:rPr>
          <w:sz w:val="18"/>
        </w:rPr>
      </w:pPr>
      <w:hyperlink w:history="true" w:anchor="_bookmark2745">
        <w:r>
          <w:rPr>
            <w:sz w:val="18"/>
          </w:rPr>
          <w:t>RegisterOverride() 308</w:t>
        </w:r>
      </w:hyperlink>
    </w:p>
    <w:p>
      <w:pPr>
        <w:spacing w:before="17"/>
        <w:ind w:left="1021" w:right="0" w:firstLine="0"/>
        <w:jc w:val="left"/>
        <w:rPr>
          <w:sz w:val="18"/>
        </w:rPr>
      </w:pPr>
      <w:hyperlink w:history="true" w:anchor="_bookmark2765">
        <w:r>
          <w:rPr>
            <w:sz w:val="18"/>
          </w:rPr>
          <w:t>ReHash() 310</w:t>
        </w:r>
      </w:hyperlink>
    </w:p>
    <w:p>
      <w:pPr>
        <w:spacing w:before="16"/>
        <w:ind w:left="661" w:right="0" w:firstLine="0"/>
        <w:jc w:val="left"/>
        <w:rPr>
          <w:sz w:val="18"/>
        </w:rPr>
      </w:pPr>
      <w:hyperlink w:history="true" w:anchor="_bookmark2235">
        <w:r>
          <w:rPr>
            <w:sz w:val="18"/>
          </w:rPr>
          <w:t>vtkOBJExporter 246</w:t>
        </w:r>
      </w:hyperlink>
    </w:p>
    <w:p>
      <w:pPr>
        <w:spacing w:before="16"/>
        <w:ind w:left="661" w:right="0" w:firstLine="0"/>
        <w:jc w:val="left"/>
        <w:rPr>
          <w:sz w:val="18"/>
        </w:rPr>
      </w:pPr>
      <w:hyperlink w:history="true" w:anchor="_bookmark2070">
        <w:r>
          <w:rPr>
            <w:sz w:val="18"/>
          </w:rPr>
          <w:t>vtkOBJReader 241</w:t>
        </w:r>
      </w:hyperlink>
    </w:p>
    <w:p>
      <w:pPr>
        <w:spacing w:before="16"/>
        <w:ind w:left="661" w:right="0" w:firstLine="0"/>
        <w:jc w:val="left"/>
        <w:rPr>
          <w:sz w:val="18"/>
        </w:rPr>
      </w:pPr>
      <w:hyperlink w:history="true" w:anchor="_bookmark2237">
        <w:r>
          <w:rPr>
            <w:sz w:val="18"/>
          </w:rPr>
          <w:t>vtkOOGLExporter 246</w:t>
        </w:r>
      </w:hyperlink>
    </w:p>
    <w:p>
      <w:pPr>
        <w:spacing w:before="17"/>
        <w:ind w:left="661" w:right="0" w:firstLine="0"/>
        <w:jc w:val="left"/>
        <w:rPr>
          <w:sz w:val="18"/>
        </w:rPr>
      </w:pPr>
      <w:hyperlink w:history="true" w:anchor="_bookmark2132">
        <w:r>
          <w:rPr>
            <w:sz w:val="18"/>
          </w:rPr>
          <w:t>vtkOpenFOAMReader 243</w:t>
        </w:r>
      </w:hyperlink>
    </w:p>
    <w:p>
      <w:pPr>
        <w:spacing w:before="16"/>
        <w:ind w:left="661" w:right="0" w:firstLine="0"/>
        <w:jc w:val="left"/>
        <w:rPr>
          <w:sz w:val="18"/>
        </w:rPr>
      </w:pPr>
      <w:hyperlink w:history="true" w:anchor="_bookmark1325">
        <w:r>
          <w:rPr>
            <w:sz w:val="18"/>
          </w:rPr>
          <w:t>vtkOpenGLVolumeTextureMapper2D 151</w:t>
        </w:r>
      </w:hyperlink>
    </w:p>
    <w:p>
      <w:pPr>
        <w:spacing w:before="16"/>
        <w:ind w:left="661" w:right="0" w:firstLine="0"/>
        <w:jc w:val="left"/>
        <w:rPr>
          <w:sz w:val="18"/>
        </w:rPr>
      </w:pPr>
      <w:hyperlink w:history="true" w:anchor="_bookmark2437">
        <w:r>
          <w:rPr>
            <w:sz w:val="18"/>
          </w:rPr>
          <w:t>vtkOrientationMarkerWidget 273</w:t>
        </w:r>
      </w:hyperlink>
    </w:p>
    <w:p>
      <w:pPr>
        <w:spacing w:before="16"/>
        <w:ind w:left="661" w:right="0" w:firstLine="0"/>
        <w:jc w:val="left"/>
        <w:rPr>
          <w:sz w:val="18"/>
        </w:rPr>
      </w:pPr>
      <w:hyperlink w:history="true" w:anchor="_bookmark3530">
        <w:r>
          <w:rPr>
            <w:sz w:val="18"/>
          </w:rPr>
          <w:t>vtkOutlineCornerFilter 457</w:t>
        </w:r>
      </w:hyperlink>
    </w:p>
    <w:p>
      <w:pPr>
        <w:spacing w:before="16"/>
        <w:ind w:left="661" w:right="0" w:firstLine="0"/>
        <w:jc w:val="left"/>
        <w:rPr>
          <w:sz w:val="18"/>
        </w:rPr>
      </w:pPr>
      <w:hyperlink w:history="true" w:anchor="_bookmark3355">
        <w:r>
          <w:rPr>
            <w:sz w:val="18"/>
          </w:rPr>
          <w:t>vtkOutlineCornerSource 447</w:t>
        </w:r>
      </w:hyperlink>
    </w:p>
    <w:p>
      <w:pPr>
        <w:spacing w:before="17"/>
        <w:ind w:left="661" w:right="0" w:firstLine="0"/>
        <w:jc w:val="left"/>
        <w:rPr>
          <w:sz w:val="18"/>
        </w:rPr>
      </w:pPr>
      <w:hyperlink w:history="true" w:anchor="_bookmark3531">
        <w:r>
          <w:rPr>
            <w:sz w:val="18"/>
          </w:rPr>
          <w:t>vtkOutlineFilter 457</w:t>
        </w:r>
      </w:hyperlink>
    </w:p>
    <w:p>
      <w:pPr>
        <w:spacing w:before="16"/>
        <w:ind w:left="661" w:right="0" w:firstLine="0"/>
        <w:jc w:val="left"/>
        <w:rPr>
          <w:sz w:val="18"/>
        </w:rPr>
      </w:pPr>
      <w:hyperlink w:history="true" w:anchor="_bookmark3356">
        <w:r>
          <w:rPr>
            <w:sz w:val="18"/>
          </w:rPr>
          <w:t>vtkOutlineSource 447</w:t>
        </w:r>
      </w:hyperlink>
    </w:p>
    <w:p>
      <w:pPr>
        <w:spacing w:before="16"/>
        <w:ind w:left="661" w:right="0" w:firstLine="0"/>
        <w:jc w:val="left"/>
        <w:rPr>
          <w:sz w:val="18"/>
        </w:rPr>
      </w:pPr>
      <w:hyperlink w:history="true" w:anchor="_bookmark665">
        <w:r>
          <w:rPr>
            <w:sz w:val="18"/>
          </w:rPr>
          <w:t>vtkPainter 83</w:t>
        </w:r>
      </w:hyperlink>
    </w:p>
    <w:p>
      <w:pPr>
        <w:spacing w:before="16"/>
        <w:ind w:left="661" w:right="0" w:firstLine="0"/>
        <w:jc w:val="left"/>
        <w:rPr>
          <w:sz w:val="18"/>
        </w:rPr>
      </w:pPr>
      <w:hyperlink w:history="true" w:anchor="_bookmark664">
        <w:r>
          <w:rPr>
            <w:sz w:val="18"/>
          </w:rPr>
          <w:t>vtkPainterPolyDataMapper 82</w:t>
        </w:r>
      </w:hyperlink>
    </w:p>
    <w:p>
      <w:pPr>
        <w:spacing w:before="16"/>
        <w:ind w:left="661" w:right="0" w:firstLine="0"/>
        <w:jc w:val="left"/>
        <w:rPr>
          <w:sz w:val="18"/>
        </w:rPr>
      </w:pPr>
      <w:hyperlink w:history="true" w:anchor="_bookmark3278">
        <w:r>
          <w:rPr>
            <w:sz w:val="18"/>
          </w:rPr>
          <w:t>vtkPanel 434</w:t>
        </w:r>
      </w:hyperlink>
    </w:p>
    <w:p>
      <w:pPr>
        <w:spacing w:before="17"/>
        <w:ind w:left="661" w:right="0" w:firstLine="0"/>
        <w:jc w:val="left"/>
        <w:rPr>
          <w:sz w:val="18"/>
        </w:rPr>
      </w:pPr>
      <w:hyperlink w:history="true" w:anchor="_bookmark3687">
        <w:r>
          <w:rPr>
            <w:sz w:val="18"/>
          </w:rPr>
          <w:t>vtkParallelCoordinatesActor 465</w:t>
        </w:r>
      </w:hyperlink>
    </w:p>
    <w:p>
      <w:pPr>
        <w:spacing w:before="16"/>
        <w:ind w:left="661" w:right="0" w:firstLine="0"/>
        <w:jc w:val="left"/>
        <w:rPr>
          <w:sz w:val="18"/>
        </w:rPr>
      </w:pPr>
      <w:hyperlink w:history="true" w:anchor="_bookmark2421">
        <w:r>
          <w:rPr>
            <w:sz w:val="18"/>
          </w:rPr>
          <w:t>vtkParallelopipedRepresentation 270</w:t>
        </w:r>
      </w:hyperlink>
    </w:p>
    <w:p>
      <w:pPr>
        <w:spacing w:before="16"/>
        <w:ind w:left="661" w:right="0" w:firstLine="0"/>
        <w:jc w:val="left"/>
        <w:rPr>
          <w:sz w:val="18"/>
        </w:rPr>
      </w:pPr>
      <w:hyperlink w:history="true" w:anchor="_bookmark2422">
        <w:r>
          <w:rPr>
            <w:sz w:val="18"/>
          </w:rPr>
          <w:t>vtkParallelopipedWidget 270</w:t>
        </w:r>
      </w:hyperlink>
    </w:p>
    <w:p>
      <w:pPr>
        <w:spacing w:before="16"/>
        <w:ind w:left="661" w:right="0" w:firstLine="0"/>
        <w:jc w:val="left"/>
        <w:rPr>
          <w:sz w:val="18"/>
        </w:rPr>
      </w:pPr>
      <w:hyperlink w:history="true" w:anchor="_bookmark3357">
        <w:r>
          <w:rPr>
            <w:sz w:val="18"/>
          </w:rPr>
          <w:t>vtkParametricFunctionSource 448</w:t>
        </w:r>
      </w:hyperlink>
    </w:p>
    <w:p>
      <w:pPr>
        <w:spacing w:before="17"/>
        <w:ind w:left="661" w:right="0" w:firstLine="0"/>
        <w:jc w:val="left"/>
        <w:rPr>
          <w:sz w:val="18"/>
        </w:rPr>
      </w:pPr>
      <w:hyperlink w:history="true" w:anchor="_bookmark2492">
        <w:r>
          <w:rPr>
            <w:sz w:val="18"/>
          </w:rPr>
          <w:t>vtkParametricSpline 281</w:t>
        </w:r>
      </w:hyperlink>
    </w:p>
    <w:p>
      <w:pPr>
        <w:spacing w:before="16"/>
        <w:ind w:left="661" w:right="0" w:firstLine="0"/>
        <w:jc w:val="left"/>
        <w:rPr>
          <w:sz w:val="18"/>
        </w:rPr>
      </w:pPr>
      <w:hyperlink w:history="true" w:anchor="_bookmark2075">
        <w:r>
          <w:rPr>
            <w:sz w:val="18"/>
          </w:rPr>
          <w:t>vtkParticleReader 241</w:t>
        </w:r>
      </w:hyperlink>
    </w:p>
    <w:p>
      <w:pPr>
        <w:spacing w:before="16"/>
        <w:ind w:left="661" w:right="0" w:firstLine="0"/>
        <w:jc w:val="left"/>
        <w:rPr>
          <w:sz w:val="18"/>
        </w:rPr>
      </w:pPr>
      <w:hyperlink w:history="true" w:anchor="_bookmark3777">
        <w:r>
          <w:rPr>
            <w:sz w:val="18"/>
          </w:rPr>
          <w:t>vtkPassInputType Algorithms 468</w:t>
        </w:r>
      </w:hyperlink>
    </w:p>
    <w:p>
      <w:pPr>
        <w:spacing w:before="16"/>
        <w:ind w:left="661" w:right="0" w:firstLine="0"/>
        <w:jc w:val="left"/>
        <w:rPr>
          <w:sz w:val="18"/>
        </w:rPr>
      </w:pPr>
      <w:hyperlink w:history="true" w:anchor="_bookmark3788">
        <w:r>
          <w:rPr>
            <w:sz w:val="18"/>
          </w:rPr>
          <w:t>vtkPassThrough 469</w:t>
        </w:r>
      </w:hyperlink>
    </w:p>
    <w:p>
      <w:pPr>
        <w:spacing w:before="16"/>
        <w:ind w:left="661" w:right="0" w:firstLine="0"/>
        <w:jc w:val="left"/>
        <w:rPr>
          <w:sz w:val="18"/>
        </w:rPr>
      </w:pPr>
      <w:hyperlink w:history="true" w:anchor="_bookmark1553">
        <w:r>
          <w:rPr>
            <w:sz w:val="18"/>
          </w:rPr>
          <w:t>vtkPassThroughEdgeStrategy 172</w:t>
        </w:r>
      </w:hyperlink>
    </w:p>
    <w:p>
      <w:pPr>
        <w:spacing w:before="17"/>
        <w:ind w:left="661" w:right="0" w:firstLine="0"/>
        <w:jc w:val="left"/>
        <w:rPr>
          <w:sz w:val="18"/>
        </w:rPr>
      </w:pPr>
      <w:hyperlink w:history="true" w:anchor="_bookmark3532">
        <w:r>
          <w:rPr>
            <w:sz w:val="18"/>
          </w:rPr>
          <w:t>vtkPassThroughFilter 457</w:t>
        </w:r>
      </w:hyperlink>
    </w:p>
    <w:p>
      <w:pPr>
        <w:spacing w:before="16"/>
        <w:ind w:left="661" w:right="0" w:firstLine="0"/>
        <w:jc w:val="left"/>
        <w:rPr>
          <w:sz w:val="18"/>
        </w:rPr>
      </w:pPr>
      <w:hyperlink w:history="true" w:anchor="_bookmark1542">
        <w:r>
          <w:rPr>
            <w:sz w:val="18"/>
          </w:rPr>
          <w:t>vtkPassThroughLayoutStrategy 172</w:t>
        </w:r>
      </w:hyperlink>
    </w:p>
    <w:p>
      <w:pPr>
        <w:spacing w:before="16"/>
        <w:ind w:left="661" w:right="0" w:firstLine="0"/>
        <w:jc w:val="left"/>
        <w:rPr>
          <w:sz w:val="18"/>
        </w:rPr>
      </w:pPr>
      <w:hyperlink w:history="true" w:anchor="_bookmark3714">
        <w:r>
          <w:rPr>
            <w:sz w:val="18"/>
          </w:rPr>
          <w:t>vtkPBGLBreadthFirstSearch 466</w:t>
        </w:r>
      </w:hyperlink>
    </w:p>
    <w:p>
      <w:pPr>
        <w:spacing w:before="16"/>
        <w:ind w:left="661" w:right="0" w:firstLine="0"/>
        <w:jc w:val="left"/>
        <w:rPr>
          <w:sz w:val="18"/>
        </w:rPr>
      </w:pPr>
      <w:hyperlink w:history="true" w:anchor="_bookmark3715">
        <w:r>
          <w:rPr>
            <w:sz w:val="18"/>
          </w:rPr>
          <w:t>vtkPBGLCollapseGraph 466</w:t>
        </w:r>
      </w:hyperlink>
    </w:p>
    <w:p>
      <w:pPr>
        <w:spacing w:before="17"/>
        <w:ind w:left="661" w:right="0" w:firstLine="0"/>
        <w:jc w:val="left"/>
        <w:rPr>
          <w:sz w:val="18"/>
        </w:rPr>
      </w:pPr>
      <w:hyperlink w:history="true" w:anchor="_bookmark3716">
        <w:r>
          <w:rPr>
            <w:sz w:val="18"/>
          </w:rPr>
          <w:t>vtkPBGLCollapseParallelEdges 466</w:t>
        </w:r>
      </w:hyperlink>
    </w:p>
    <w:p>
      <w:pPr>
        <w:spacing w:before="16"/>
        <w:ind w:left="661" w:right="0" w:firstLine="0"/>
        <w:jc w:val="left"/>
        <w:rPr>
          <w:sz w:val="18"/>
        </w:rPr>
      </w:pPr>
      <w:hyperlink w:history="true" w:anchor="_bookmark3717">
        <w:r>
          <w:rPr>
            <w:sz w:val="18"/>
          </w:rPr>
          <w:t>vtkPBGLCollectGraph 466</w:t>
        </w:r>
      </w:hyperlink>
    </w:p>
    <w:p>
      <w:pPr>
        <w:spacing w:before="16"/>
        <w:ind w:left="661" w:right="0" w:firstLine="0"/>
        <w:jc w:val="left"/>
        <w:rPr>
          <w:sz w:val="18"/>
        </w:rPr>
      </w:pPr>
      <w:hyperlink w:history="true" w:anchor="_bookmark3718">
        <w:r>
          <w:rPr>
            <w:sz w:val="18"/>
          </w:rPr>
          <w:t>vtkPBGLConnectedComponents</w:t>
        </w:r>
        <w:r>
          <w:rPr>
            <w:spacing w:val="-28"/>
            <w:sz w:val="18"/>
          </w:rPr>
          <w:t> </w:t>
        </w:r>
        <w:r>
          <w:rPr>
            <w:sz w:val="18"/>
          </w:rPr>
          <w:t>466</w:t>
        </w:r>
      </w:hyperlink>
    </w:p>
    <w:p>
      <w:pPr>
        <w:spacing w:before="16"/>
        <w:ind w:left="661" w:right="0" w:firstLine="0"/>
        <w:jc w:val="left"/>
        <w:rPr>
          <w:sz w:val="18"/>
        </w:rPr>
      </w:pPr>
      <w:hyperlink w:history="true" w:anchor="_bookmark2105">
        <w:r>
          <w:rPr>
            <w:sz w:val="18"/>
          </w:rPr>
          <w:t>vtkPBGLGraphSQLReader 242,</w:t>
        </w:r>
        <w:r>
          <w:rPr>
            <w:spacing w:val="-23"/>
            <w:sz w:val="18"/>
          </w:rPr>
          <w:t> </w:t>
        </w:r>
      </w:hyperlink>
      <w:hyperlink w:history="true" w:anchor="_bookmark3719">
        <w:r>
          <w:rPr>
            <w:sz w:val="18"/>
          </w:rPr>
          <w:t>466</w:t>
        </w:r>
      </w:hyperlink>
    </w:p>
    <w:p>
      <w:pPr>
        <w:spacing w:before="16"/>
        <w:ind w:left="661" w:right="0" w:firstLine="0"/>
        <w:jc w:val="left"/>
        <w:rPr>
          <w:sz w:val="18"/>
        </w:rPr>
      </w:pPr>
      <w:hyperlink w:history="true" w:anchor="_bookmark3720">
        <w:r>
          <w:rPr>
            <w:sz w:val="18"/>
          </w:rPr>
          <w:t>vtkPBGLMinimumSpanningTree 466</w:t>
        </w:r>
      </w:hyperlink>
    </w:p>
    <w:p>
      <w:pPr>
        <w:spacing w:before="17"/>
        <w:ind w:left="661" w:right="0" w:firstLine="0"/>
        <w:jc w:val="left"/>
        <w:rPr>
          <w:sz w:val="18"/>
        </w:rPr>
      </w:pPr>
      <w:hyperlink w:history="true" w:anchor="_bookmark3721">
        <w:r>
          <w:rPr>
            <w:sz w:val="18"/>
          </w:rPr>
          <w:t>vtkPBGLRandomGraphSource 466</w:t>
        </w:r>
      </w:hyperlink>
    </w:p>
    <w:p>
      <w:pPr>
        <w:spacing w:before="16"/>
        <w:ind w:left="661" w:right="0" w:firstLine="0"/>
        <w:jc w:val="left"/>
        <w:rPr>
          <w:sz w:val="18"/>
        </w:rPr>
      </w:pPr>
      <w:hyperlink w:history="true" w:anchor="_bookmark3722">
        <w:r>
          <w:rPr>
            <w:sz w:val="18"/>
          </w:rPr>
          <w:t>vtkPBGLRMATGraphSource 466</w:t>
        </w:r>
      </w:hyperlink>
    </w:p>
    <w:p>
      <w:pPr>
        <w:spacing w:before="16"/>
        <w:ind w:left="661" w:right="0" w:firstLine="0"/>
        <w:jc w:val="left"/>
        <w:rPr>
          <w:sz w:val="18"/>
        </w:rPr>
      </w:pPr>
      <w:hyperlink w:history="true" w:anchor="_bookmark3723">
        <w:r>
          <w:rPr>
            <w:sz w:val="18"/>
          </w:rPr>
          <w:t>vtkPBGLShortestPaths 466</w:t>
        </w:r>
      </w:hyperlink>
    </w:p>
    <w:p>
      <w:pPr>
        <w:spacing w:before="16"/>
        <w:ind w:left="661" w:right="0" w:firstLine="0"/>
        <w:jc w:val="left"/>
        <w:rPr>
          <w:sz w:val="18"/>
        </w:rPr>
      </w:pPr>
      <w:hyperlink w:history="true" w:anchor="_bookmark3724">
        <w:r>
          <w:rPr>
            <w:sz w:val="18"/>
          </w:rPr>
          <w:t>vtkPBGLVertexColoring 466</w:t>
        </w:r>
      </w:hyperlink>
    </w:p>
    <w:p>
      <w:pPr>
        <w:spacing w:before="92"/>
        <w:ind w:left="661" w:right="0" w:firstLine="0"/>
        <w:jc w:val="left"/>
        <w:rPr>
          <w:sz w:val="18"/>
        </w:rPr>
      </w:pPr>
      <w:r>
        <w:rPr/>
        <w:br w:type="column"/>
      </w:r>
      <w:hyperlink w:history="true" w:anchor="_bookmark3572">
        <w:r>
          <w:rPr>
            <w:sz w:val="18"/>
          </w:rPr>
          <w:t>vtkPCAAnalysisFilter 459</w:t>
        </w:r>
      </w:hyperlink>
    </w:p>
    <w:p>
      <w:pPr>
        <w:spacing w:before="17"/>
        <w:ind w:left="661" w:right="0" w:firstLine="0"/>
        <w:jc w:val="left"/>
        <w:rPr>
          <w:sz w:val="18"/>
        </w:rPr>
      </w:pPr>
      <w:hyperlink w:history="true" w:anchor="_bookmark3533">
        <w:r>
          <w:rPr>
            <w:sz w:val="18"/>
          </w:rPr>
          <w:t>vtkPCellDataToPointData 457</w:t>
        </w:r>
      </w:hyperlink>
    </w:p>
    <w:p>
      <w:pPr>
        <w:spacing w:before="16"/>
        <w:ind w:left="661" w:right="0" w:firstLine="0"/>
        <w:jc w:val="left"/>
        <w:rPr>
          <w:sz w:val="18"/>
        </w:rPr>
      </w:pPr>
      <w:hyperlink w:history="true" w:anchor="_bookmark2095">
        <w:r>
          <w:rPr>
            <w:sz w:val="18"/>
          </w:rPr>
          <w:t>vtkPChacoReader 242</w:t>
        </w:r>
      </w:hyperlink>
    </w:p>
    <w:p>
      <w:pPr>
        <w:spacing w:before="16"/>
        <w:ind w:left="661" w:right="0" w:firstLine="0"/>
        <w:jc w:val="left"/>
        <w:rPr>
          <w:sz w:val="18"/>
        </w:rPr>
      </w:pPr>
      <w:hyperlink w:history="true" w:anchor="_bookmark1765">
        <w:r>
          <w:rPr>
            <w:sz w:val="18"/>
          </w:rPr>
          <w:t>vtkPContingencyStatistics 197</w:t>
        </w:r>
      </w:hyperlink>
    </w:p>
    <w:p>
      <w:pPr>
        <w:spacing w:before="16"/>
        <w:ind w:left="661" w:right="0" w:firstLine="0"/>
        <w:jc w:val="left"/>
        <w:rPr>
          <w:sz w:val="18"/>
        </w:rPr>
      </w:pPr>
      <w:hyperlink w:history="true" w:anchor="_bookmark1763">
        <w:r>
          <w:rPr>
            <w:sz w:val="18"/>
          </w:rPr>
          <w:t>vtkPCorrelativeStatistics 197</w:t>
        </w:r>
      </w:hyperlink>
    </w:p>
    <w:p>
      <w:pPr>
        <w:spacing w:before="16"/>
        <w:ind w:left="661" w:right="0" w:firstLine="0"/>
        <w:jc w:val="left"/>
        <w:rPr>
          <w:sz w:val="18"/>
        </w:rPr>
      </w:pPr>
      <w:hyperlink w:history="true" w:anchor="_bookmark2015">
        <w:r>
          <w:rPr>
            <w:sz w:val="18"/>
          </w:rPr>
          <w:t>vtkPDataSetReader</w:t>
        </w:r>
        <w:r>
          <w:rPr>
            <w:spacing w:val="-18"/>
            <w:sz w:val="18"/>
          </w:rPr>
          <w:t> </w:t>
        </w:r>
        <w:r>
          <w:rPr>
            <w:sz w:val="18"/>
          </w:rPr>
          <w:t>240</w:t>
        </w:r>
      </w:hyperlink>
    </w:p>
    <w:p>
      <w:pPr>
        <w:spacing w:before="17"/>
        <w:ind w:left="661" w:right="0" w:firstLine="0"/>
        <w:jc w:val="left"/>
        <w:rPr>
          <w:sz w:val="18"/>
        </w:rPr>
      </w:pPr>
      <w:hyperlink w:history="true" w:anchor="_bookmark2153">
        <w:r>
          <w:rPr>
            <w:sz w:val="18"/>
          </w:rPr>
          <w:t>vtkPDataSetWriter</w:t>
        </w:r>
        <w:r>
          <w:rPr>
            <w:spacing w:val="-7"/>
            <w:sz w:val="18"/>
          </w:rPr>
          <w:t> </w:t>
        </w:r>
        <w:r>
          <w:rPr>
            <w:sz w:val="18"/>
          </w:rPr>
          <w:t>244</w:t>
        </w:r>
      </w:hyperlink>
    </w:p>
    <w:p>
      <w:pPr>
        <w:spacing w:before="16"/>
        <w:ind w:left="661" w:right="0" w:firstLine="0"/>
        <w:jc w:val="left"/>
        <w:rPr>
          <w:sz w:val="18"/>
        </w:rPr>
      </w:pPr>
      <w:hyperlink w:history="true" w:anchor="_bookmark1764">
        <w:r>
          <w:rPr>
            <w:sz w:val="18"/>
          </w:rPr>
          <w:t>vtkPDescriptiveStatistics 197</w:t>
        </w:r>
      </w:hyperlink>
    </w:p>
    <w:p>
      <w:pPr>
        <w:spacing w:before="16"/>
        <w:ind w:left="661" w:right="0" w:firstLine="0"/>
        <w:jc w:val="left"/>
        <w:rPr>
          <w:sz w:val="18"/>
        </w:rPr>
      </w:pPr>
      <w:hyperlink w:history="true" w:anchor="_bookmark3725">
        <w:r>
          <w:rPr>
            <w:sz w:val="18"/>
          </w:rPr>
          <w:t>vtkPerturbCoincidentVertices 466</w:t>
        </w:r>
      </w:hyperlink>
    </w:p>
    <w:p>
      <w:pPr>
        <w:spacing w:before="16"/>
        <w:ind w:left="661" w:right="0" w:firstLine="0"/>
        <w:jc w:val="left"/>
        <w:rPr>
          <w:sz w:val="18"/>
        </w:rPr>
      </w:pPr>
      <w:hyperlink w:history="true" w:anchor="_bookmark2130">
        <w:r>
          <w:rPr>
            <w:sz w:val="18"/>
          </w:rPr>
          <w:t>vtkPExodusIIReader 243</w:t>
        </w:r>
      </w:hyperlink>
    </w:p>
    <w:p>
      <w:pPr>
        <w:spacing w:before="17"/>
        <w:ind w:left="661" w:right="0" w:firstLine="0"/>
        <w:jc w:val="left"/>
        <w:rPr>
          <w:sz w:val="18"/>
        </w:rPr>
      </w:pPr>
      <w:hyperlink w:history="true" w:anchor="_bookmark2092">
        <w:r>
          <w:rPr>
            <w:sz w:val="18"/>
          </w:rPr>
          <w:t>vtkPExodusReader 242</w:t>
        </w:r>
      </w:hyperlink>
    </w:p>
    <w:p>
      <w:pPr>
        <w:spacing w:before="16"/>
        <w:ind w:left="661" w:right="0" w:firstLine="0"/>
        <w:jc w:val="left"/>
        <w:rPr>
          <w:sz w:val="18"/>
        </w:rPr>
      </w:pPr>
      <w:hyperlink w:history="true" w:anchor="_bookmark500">
        <w:r>
          <w:rPr>
            <w:sz w:val="18"/>
          </w:rPr>
          <w:t>vtkPicker 60, </w:t>
        </w:r>
      </w:hyperlink>
      <w:hyperlink w:history="true" w:anchor="_bookmark3240">
        <w:r>
          <w:rPr>
            <w:sz w:val="18"/>
          </w:rPr>
          <w:t>424</w:t>
        </w:r>
      </w:hyperlink>
    </w:p>
    <w:p>
      <w:pPr>
        <w:spacing w:before="17"/>
        <w:ind w:left="101" w:right="2252" w:firstLine="0"/>
        <w:jc w:val="center"/>
        <w:rPr>
          <w:sz w:val="18"/>
        </w:rPr>
      </w:pPr>
      <w:hyperlink w:history="true" w:anchor="_bookmark502">
        <w:r>
          <w:rPr>
            <w:sz w:val="18"/>
          </w:rPr>
          <w:t>GetProp3Ds() 60</w:t>
        </w:r>
      </w:hyperlink>
    </w:p>
    <w:p>
      <w:pPr>
        <w:spacing w:before="16"/>
        <w:ind w:left="661" w:right="0" w:firstLine="0"/>
        <w:jc w:val="left"/>
        <w:rPr>
          <w:sz w:val="18"/>
        </w:rPr>
      </w:pPr>
      <w:hyperlink w:history="true" w:anchor="_bookmark210">
        <w:r>
          <w:rPr>
            <w:sz w:val="18"/>
          </w:rPr>
          <w:t>vtkPiecewiseFunction 24, </w:t>
        </w:r>
      </w:hyperlink>
      <w:hyperlink w:history="true" w:anchor="_bookmark1229">
        <w:r>
          <w:rPr>
            <w:sz w:val="18"/>
          </w:rPr>
          <w:t>143, </w:t>
        </w:r>
      </w:hyperlink>
      <w:hyperlink w:history="true" w:anchor="_bookmark1264">
        <w:r>
          <w:rPr>
            <w:sz w:val="18"/>
          </w:rPr>
          <w:t>146</w:t>
        </w:r>
      </w:hyperlink>
    </w:p>
    <w:p>
      <w:pPr>
        <w:spacing w:before="17"/>
        <w:ind w:left="661" w:right="0" w:firstLine="0"/>
        <w:jc w:val="left"/>
        <w:rPr>
          <w:sz w:val="18"/>
        </w:rPr>
      </w:pPr>
      <w:hyperlink w:history="true" w:anchor="_bookmark176">
        <w:r>
          <w:rPr>
            <w:sz w:val="18"/>
          </w:rPr>
          <w:t>vtkPieChartActor 22</w:t>
        </w:r>
      </w:hyperlink>
    </w:p>
    <w:p>
      <w:pPr>
        <w:spacing w:before="16"/>
        <w:ind w:left="661" w:right="0" w:firstLine="0"/>
        <w:jc w:val="left"/>
        <w:rPr>
          <w:sz w:val="18"/>
        </w:rPr>
      </w:pPr>
      <w:hyperlink w:history="true" w:anchor="_bookmark2157">
        <w:r>
          <w:rPr>
            <w:sz w:val="18"/>
          </w:rPr>
          <w:t>vtkPImageWriter 244</w:t>
        </w:r>
      </w:hyperlink>
    </w:p>
    <w:p>
      <w:pPr>
        <w:spacing w:before="16"/>
        <w:ind w:left="661" w:right="0" w:firstLine="0"/>
        <w:jc w:val="left"/>
        <w:rPr>
          <w:sz w:val="18"/>
        </w:rPr>
      </w:pPr>
      <w:hyperlink w:history="true" w:anchor="_bookmark3775">
        <w:r>
          <w:rPr>
            <w:sz w:val="18"/>
          </w:rPr>
          <w:t>vtkPipelineGraphSource 468</w:t>
        </w:r>
      </w:hyperlink>
    </w:p>
    <w:p>
      <w:pPr>
        <w:spacing w:before="16"/>
        <w:ind w:left="661" w:right="0" w:firstLine="0"/>
        <w:jc w:val="left"/>
        <w:rPr>
          <w:sz w:val="18"/>
        </w:rPr>
      </w:pPr>
      <w:hyperlink w:history="true" w:anchor="_bookmark961">
        <w:r>
          <w:rPr>
            <w:sz w:val="18"/>
          </w:rPr>
          <w:t>vtkPixel 114, </w:t>
        </w:r>
      </w:hyperlink>
      <w:hyperlink w:history="true" w:anchor="_bookmark999">
        <w:r>
          <w:rPr>
            <w:sz w:val="18"/>
          </w:rPr>
          <w:t>119, </w:t>
        </w:r>
      </w:hyperlink>
      <w:hyperlink w:history="true" w:anchor="_bookmark2944">
        <w:r>
          <w:rPr>
            <w:sz w:val="18"/>
          </w:rPr>
          <w:t>339, </w:t>
        </w:r>
      </w:hyperlink>
      <w:hyperlink w:history="true" w:anchor="_bookmark2950">
        <w:r>
          <w:rPr>
            <w:sz w:val="18"/>
          </w:rPr>
          <w:t>341</w:t>
        </w:r>
      </w:hyperlink>
    </w:p>
    <w:p>
      <w:pPr>
        <w:spacing w:before="17"/>
        <w:ind w:left="661" w:right="0" w:firstLine="0"/>
        <w:jc w:val="left"/>
        <w:rPr>
          <w:sz w:val="18"/>
        </w:rPr>
      </w:pPr>
      <w:hyperlink w:history="true" w:anchor="_bookmark640">
        <w:r>
          <w:rPr>
            <w:sz w:val="18"/>
          </w:rPr>
          <w:t>vtkPlane 76, </w:t>
        </w:r>
      </w:hyperlink>
      <w:hyperlink w:history="true" w:anchor="_bookmark816">
        <w:r>
          <w:rPr>
            <w:sz w:val="18"/>
          </w:rPr>
          <w:t>99, </w:t>
        </w:r>
      </w:hyperlink>
      <w:hyperlink w:history="true" w:anchor="_bookmark926">
        <w:r>
          <w:rPr>
            <w:sz w:val="18"/>
          </w:rPr>
          <w:t>111, </w:t>
        </w:r>
      </w:hyperlink>
      <w:hyperlink w:history="true" w:anchor="_bookmark1331">
        <w:r>
          <w:rPr>
            <w:sz w:val="18"/>
          </w:rPr>
          <w:t>151, </w:t>
        </w:r>
      </w:hyperlink>
      <w:hyperlink w:history="true" w:anchor="_bookmark1908">
        <w:r>
          <w:rPr>
            <w:sz w:val="18"/>
          </w:rPr>
          <w:t>215</w:t>
        </w:r>
      </w:hyperlink>
    </w:p>
    <w:p>
      <w:pPr>
        <w:spacing w:before="16"/>
        <w:ind w:left="661" w:right="0" w:firstLine="0"/>
        <w:jc w:val="left"/>
        <w:rPr>
          <w:sz w:val="18"/>
        </w:rPr>
      </w:pPr>
      <w:hyperlink w:history="true" w:anchor="_bookmark470">
        <w:r>
          <w:rPr>
            <w:sz w:val="18"/>
          </w:rPr>
          <w:t>vtkPlaneSource 58, </w:t>
        </w:r>
      </w:hyperlink>
      <w:hyperlink w:history="true" w:anchor="_bookmark583">
        <w:r>
          <w:rPr>
            <w:sz w:val="18"/>
          </w:rPr>
          <w:t>70, </w:t>
        </w:r>
      </w:hyperlink>
      <w:hyperlink w:history="true" w:anchor="_bookmark837">
        <w:r>
          <w:rPr>
            <w:sz w:val="18"/>
          </w:rPr>
          <w:t>102, </w:t>
        </w:r>
      </w:hyperlink>
      <w:hyperlink w:history="true" w:anchor="_bookmark3358">
        <w:r>
          <w:rPr>
            <w:sz w:val="18"/>
          </w:rPr>
          <w:t>448</w:t>
        </w:r>
      </w:hyperlink>
    </w:p>
    <w:p>
      <w:pPr>
        <w:spacing w:before="16"/>
        <w:ind w:left="661" w:right="0" w:firstLine="0"/>
        <w:jc w:val="left"/>
        <w:rPr>
          <w:sz w:val="18"/>
        </w:rPr>
      </w:pPr>
      <w:hyperlink w:history="true" w:anchor="_bookmark618">
        <w:r>
          <w:rPr>
            <w:sz w:val="18"/>
          </w:rPr>
          <w:t>vtkPlaneWidget 72, </w:t>
        </w:r>
      </w:hyperlink>
      <w:hyperlink w:history="true" w:anchor="_bookmark2409">
        <w:r>
          <w:rPr>
            <w:sz w:val="18"/>
          </w:rPr>
          <w:t>266</w:t>
        </w:r>
      </w:hyperlink>
    </w:p>
    <w:p>
      <w:pPr>
        <w:spacing w:before="16"/>
        <w:ind w:left="661" w:right="0" w:firstLine="0"/>
        <w:jc w:val="left"/>
        <w:rPr>
          <w:sz w:val="18"/>
        </w:rPr>
      </w:pPr>
      <w:hyperlink w:history="true" w:anchor="_bookmark3359">
        <w:r>
          <w:rPr>
            <w:sz w:val="18"/>
          </w:rPr>
          <w:t>vtkPlatonicSolidSource 448</w:t>
        </w:r>
      </w:hyperlink>
    </w:p>
    <w:p>
      <w:pPr>
        <w:spacing w:before="16"/>
        <w:ind w:left="661" w:right="0" w:firstLine="0"/>
        <w:jc w:val="left"/>
        <w:rPr>
          <w:sz w:val="18"/>
        </w:rPr>
      </w:pPr>
      <w:hyperlink w:history="true" w:anchor="_bookmark2577">
        <w:r>
          <w:rPr>
            <w:sz w:val="18"/>
          </w:rPr>
          <w:t>vtkPlaybackRepresentation 289</w:t>
        </w:r>
      </w:hyperlink>
    </w:p>
    <w:p>
      <w:pPr>
        <w:spacing w:before="17"/>
        <w:ind w:left="661" w:right="0" w:firstLine="0"/>
        <w:jc w:val="left"/>
        <w:rPr>
          <w:sz w:val="18"/>
        </w:rPr>
      </w:pPr>
      <w:hyperlink w:history="true" w:anchor="_bookmark2575">
        <w:r>
          <w:rPr>
            <w:sz w:val="18"/>
          </w:rPr>
          <w:t>vtkPlaybackWidget 289</w:t>
        </w:r>
      </w:hyperlink>
    </w:p>
    <w:p>
      <w:pPr>
        <w:spacing w:before="16"/>
        <w:ind w:left="661" w:right="0" w:firstLine="0"/>
        <w:jc w:val="left"/>
        <w:rPr>
          <w:sz w:val="18"/>
        </w:rPr>
      </w:pPr>
      <w:hyperlink w:history="true" w:anchor="_bookmark3603">
        <w:r>
          <w:rPr>
            <w:sz w:val="18"/>
          </w:rPr>
          <w:t>vtkPLinearExtrusionFilter 460</w:t>
        </w:r>
      </w:hyperlink>
    </w:p>
    <w:p>
      <w:pPr>
        <w:spacing w:before="16"/>
        <w:ind w:left="661" w:right="0" w:firstLine="0"/>
        <w:jc w:val="left"/>
        <w:rPr>
          <w:sz w:val="18"/>
        </w:rPr>
      </w:pPr>
      <w:hyperlink w:history="true" w:anchor="_bookmark844">
        <w:r>
          <w:rPr>
            <w:sz w:val="18"/>
          </w:rPr>
          <w:t>vtkPLOT3DReader 103, </w:t>
        </w:r>
      </w:hyperlink>
      <w:hyperlink w:history="true" w:anchor="_bookmark2059">
        <w:r>
          <w:rPr>
            <w:sz w:val="18"/>
          </w:rPr>
          <w:t>241</w:t>
        </w:r>
      </w:hyperlink>
    </w:p>
    <w:p>
      <w:pPr>
        <w:spacing w:before="16"/>
        <w:ind w:left="661" w:right="0" w:firstLine="0"/>
        <w:jc w:val="left"/>
        <w:rPr>
          <w:sz w:val="18"/>
        </w:rPr>
      </w:pPr>
      <w:hyperlink w:history="true" w:anchor="_bookmark2073">
        <w:r>
          <w:rPr>
            <w:sz w:val="18"/>
          </w:rPr>
          <w:t>vtkPLYReader</w:t>
        </w:r>
        <w:r>
          <w:rPr>
            <w:spacing w:val="-15"/>
            <w:sz w:val="18"/>
          </w:rPr>
          <w:t> </w:t>
        </w:r>
        <w:r>
          <w:rPr>
            <w:sz w:val="18"/>
          </w:rPr>
          <w:t>241</w:t>
        </w:r>
      </w:hyperlink>
    </w:p>
    <w:p>
      <w:pPr>
        <w:spacing w:before="16"/>
        <w:ind w:left="661" w:right="0" w:firstLine="0"/>
        <w:jc w:val="left"/>
        <w:rPr>
          <w:sz w:val="18"/>
        </w:rPr>
      </w:pPr>
      <w:hyperlink w:history="true" w:anchor="_bookmark2192">
        <w:r>
          <w:rPr>
            <w:sz w:val="18"/>
          </w:rPr>
          <w:t>vtkPLYWriter</w:t>
        </w:r>
        <w:r>
          <w:rPr>
            <w:spacing w:val="-14"/>
            <w:sz w:val="18"/>
          </w:rPr>
          <w:t> </w:t>
        </w:r>
        <w:r>
          <w:rPr>
            <w:sz w:val="18"/>
          </w:rPr>
          <w:t>245</w:t>
        </w:r>
      </w:hyperlink>
    </w:p>
    <w:p>
      <w:pPr>
        <w:spacing w:before="18"/>
        <w:ind w:left="661" w:right="0" w:firstLine="0"/>
        <w:jc w:val="left"/>
        <w:rPr>
          <w:sz w:val="18"/>
        </w:rPr>
      </w:pPr>
      <w:hyperlink w:history="true" w:anchor="_bookmark1766">
        <w:r>
          <w:rPr>
            <w:sz w:val="18"/>
          </w:rPr>
          <w:t>vtkPMultiCorrelativeStatistics 197</w:t>
        </w:r>
      </w:hyperlink>
    </w:p>
    <w:p>
      <w:pPr>
        <w:spacing w:before="16"/>
        <w:ind w:left="661" w:right="0" w:firstLine="0"/>
        <w:jc w:val="left"/>
        <w:rPr>
          <w:sz w:val="18"/>
        </w:rPr>
      </w:pPr>
      <w:hyperlink w:history="true" w:anchor="_bookmark2039">
        <w:r>
          <w:rPr>
            <w:sz w:val="18"/>
          </w:rPr>
          <w:t>vtkPNMReader 241</w:t>
        </w:r>
      </w:hyperlink>
    </w:p>
    <w:p>
      <w:pPr>
        <w:spacing w:before="16"/>
        <w:ind w:left="661" w:right="0" w:firstLine="0"/>
        <w:jc w:val="left"/>
        <w:rPr>
          <w:sz w:val="18"/>
        </w:rPr>
      </w:pPr>
      <w:hyperlink w:history="true" w:anchor="_bookmark2167">
        <w:r>
          <w:rPr>
            <w:sz w:val="18"/>
          </w:rPr>
          <w:t>vtkPNMWriter 244</w:t>
        </w:r>
      </w:hyperlink>
    </w:p>
    <w:p>
      <w:pPr>
        <w:spacing w:before="17"/>
        <w:ind w:left="661" w:right="0" w:firstLine="0"/>
        <w:jc w:val="left"/>
        <w:rPr>
          <w:sz w:val="18"/>
        </w:rPr>
      </w:pPr>
      <w:hyperlink w:history="true" w:anchor="_bookmark1532">
        <w:r>
          <w:rPr>
            <w:sz w:val="18"/>
          </w:rPr>
          <w:t>vtkPoint 171</w:t>
        </w:r>
      </w:hyperlink>
    </w:p>
    <w:p>
      <w:pPr>
        <w:spacing w:before="16"/>
        <w:ind w:left="101" w:right="2412" w:firstLine="0"/>
        <w:jc w:val="center"/>
        <w:rPr>
          <w:sz w:val="18"/>
        </w:rPr>
      </w:pPr>
      <w:hyperlink w:history="true" w:anchor="_bookmark2935">
        <w:r>
          <w:rPr>
            <w:sz w:val="18"/>
          </w:rPr>
          <w:t>GetPoint() 333</w:t>
        </w:r>
      </w:hyperlink>
    </w:p>
    <w:p>
      <w:pPr>
        <w:spacing w:before="16"/>
        <w:ind w:left="661" w:right="0" w:firstLine="0"/>
        <w:jc w:val="left"/>
        <w:rPr>
          <w:sz w:val="18"/>
        </w:rPr>
      </w:pPr>
      <w:hyperlink w:history="true" w:anchor="_bookmark2288">
        <w:r>
          <w:rPr>
            <w:sz w:val="18"/>
          </w:rPr>
          <w:t>vtkPointData 251</w:t>
        </w:r>
      </w:hyperlink>
    </w:p>
    <w:p>
      <w:pPr>
        <w:spacing w:before="16"/>
        <w:ind w:left="661" w:right="0" w:firstLine="0"/>
        <w:jc w:val="left"/>
        <w:rPr>
          <w:sz w:val="18"/>
        </w:rPr>
      </w:pPr>
      <w:hyperlink w:history="true" w:anchor="_bookmark743">
        <w:r>
          <w:rPr>
            <w:sz w:val="18"/>
          </w:rPr>
          <w:t>vtkPointDataToCellData 91, </w:t>
        </w:r>
      </w:hyperlink>
      <w:hyperlink w:history="true" w:anchor="_bookmark3534">
        <w:r>
          <w:rPr>
            <w:sz w:val="18"/>
          </w:rPr>
          <w:t>457</w:t>
        </w:r>
      </w:hyperlink>
    </w:p>
    <w:p>
      <w:pPr>
        <w:spacing w:before="16"/>
        <w:ind w:left="101" w:right="1882" w:firstLine="0"/>
        <w:jc w:val="center"/>
        <w:rPr>
          <w:sz w:val="18"/>
        </w:rPr>
      </w:pPr>
      <w:hyperlink w:history="true" w:anchor="_bookmark745">
        <w:r>
          <w:rPr>
            <w:sz w:val="18"/>
          </w:rPr>
          <w:t>PassPointDataOn() 91</w:t>
        </w:r>
      </w:hyperlink>
    </w:p>
    <w:p>
      <w:pPr>
        <w:spacing w:before="17"/>
        <w:ind w:left="661" w:right="0" w:firstLine="0"/>
        <w:jc w:val="left"/>
        <w:rPr>
          <w:sz w:val="18"/>
        </w:rPr>
      </w:pPr>
      <w:hyperlink w:history="true" w:anchor="_bookmark2347">
        <w:r>
          <w:rPr>
            <w:sz w:val="18"/>
          </w:rPr>
          <w:t>vtkPointHandleRepresentation2D 259, </w:t>
        </w:r>
      </w:hyperlink>
      <w:hyperlink w:history="true" w:anchor="_bookmark2391">
        <w:r>
          <w:rPr>
            <w:sz w:val="18"/>
          </w:rPr>
          <w:t>265, </w:t>
        </w:r>
      </w:hyperlink>
      <w:hyperlink w:history="true" w:anchor="_bookmark2501">
        <w:r>
          <w:rPr>
            <w:sz w:val="18"/>
          </w:rPr>
          <w:t>283</w:t>
        </w:r>
      </w:hyperlink>
    </w:p>
    <w:p>
      <w:pPr>
        <w:spacing w:before="16"/>
        <w:ind w:left="661" w:right="0" w:firstLine="0"/>
        <w:jc w:val="left"/>
        <w:rPr>
          <w:sz w:val="18"/>
        </w:rPr>
      </w:pPr>
      <w:hyperlink w:history="true" w:anchor="_bookmark2348">
        <w:r>
          <w:rPr>
            <w:sz w:val="18"/>
          </w:rPr>
          <w:t>vtkPointHandleRepresentation3D 259, </w:t>
        </w:r>
      </w:hyperlink>
      <w:hyperlink w:history="true" w:anchor="_bookmark2502">
        <w:r>
          <w:rPr>
            <w:sz w:val="18"/>
          </w:rPr>
          <w:t>283</w:t>
        </w:r>
      </w:hyperlink>
    </w:p>
    <w:p>
      <w:pPr>
        <w:spacing w:before="16"/>
        <w:ind w:left="661" w:right="0" w:firstLine="0"/>
        <w:jc w:val="left"/>
        <w:rPr>
          <w:sz w:val="18"/>
        </w:rPr>
      </w:pPr>
      <w:hyperlink w:history="true" w:anchor="_bookmark3360">
        <w:r>
          <w:rPr>
            <w:sz w:val="18"/>
          </w:rPr>
          <w:t>vtkPointLoad</w:t>
        </w:r>
        <w:r>
          <w:rPr>
            <w:spacing w:val="-15"/>
            <w:sz w:val="18"/>
          </w:rPr>
          <w:t> </w:t>
        </w:r>
        <w:r>
          <w:rPr>
            <w:sz w:val="18"/>
          </w:rPr>
          <w:t>448</w:t>
        </w:r>
      </w:hyperlink>
    </w:p>
    <w:p>
      <w:pPr>
        <w:spacing w:before="16"/>
        <w:ind w:left="661" w:right="0" w:firstLine="0"/>
        <w:jc w:val="left"/>
        <w:rPr>
          <w:sz w:val="18"/>
        </w:rPr>
      </w:pPr>
      <w:hyperlink w:history="true" w:anchor="_bookmark503">
        <w:r>
          <w:rPr>
            <w:sz w:val="18"/>
          </w:rPr>
          <w:t>vtkPointPicker</w:t>
        </w:r>
        <w:r>
          <w:rPr>
            <w:spacing w:val="-1"/>
            <w:sz w:val="18"/>
          </w:rPr>
          <w:t> </w:t>
        </w:r>
        <w:r>
          <w:rPr>
            <w:sz w:val="18"/>
          </w:rPr>
          <w:t>60</w:t>
        </w:r>
      </w:hyperlink>
    </w:p>
    <w:p>
      <w:pPr>
        <w:spacing w:before="16"/>
        <w:ind w:left="661" w:right="0" w:firstLine="0"/>
        <w:jc w:val="left"/>
        <w:rPr>
          <w:sz w:val="18"/>
        </w:rPr>
      </w:pPr>
      <w:hyperlink w:history="true" w:anchor="_bookmark2372">
        <w:r>
          <w:rPr>
            <w:sz w:val="18"/>
          </w:rPr>
          <w:t>vtkPointPlacer 262, </w:t>
        </w:r>
      </w:hyperlink>
      <w:hyperlink w:history="true" w:anchor="_bookmark2395">
        <w:r>
          <w:rPr>
            <w:sz w:val="18"/>
          </w:rPr>
          <w:t>265, </w:t>
        </w:r>
      </w:hyperlink>
      <w:hyperlink w:history="true" w:anchor="_bookmark2453">
        <w:r>
          <w:rPr>
            <w:sz w:val="18"/>
          </w:rPr>
          <w:t>276</w:t>
        </w:r>
      </w:hyperlink>
    </w:p>
    <w:p>
      <w:pPr>
        <w:spacing w:before="17"/>
        <w:ind w:left="661" w:right="0" w:firstLine="0"/>
        <w:jc w:val="left"/>
        <w:rPr>
          <w:sz w:val="18"/>
        </w:rPr>
      </w:pPr>
      <w:hyperlink w:history="true" w:anchor="_bookmark588">
        <w:r>
          <w:rPr>
            <w:sz w:val="18"/>
          </w:rPr>
          <w:t>vtkPoints 70, </w:t>
        </w:r>
      </w:hyperlink>
      <w:hyperlink w:history="true" w:anchor="_bookmark948">
        <w:r>
          <w:rPr>
            <w:sz w:val="18"/>
          </w:rPr>
          <w:t>112, </w:t>
        </w:r>
      </w:hyperlink>
      <w:hyperlink w:history="true" w:anchor="_bookmark975">
        <w:r>
          <w:rPr>
            <w:sz w:val="18"/>
          </w:rPr>
          <w:t>115, </w:t>
        </w:r>
      </w:hyperlink>
      <w:hyperlink w:history="true" w:anchor="_bookmark1527">
        <w:r>
          <w:rPr>
            <w:sz w:val="18"/>
          </w:rPr>
          <w:t>171, </w:t>
        </w:r>
      </w:hyperlink>
      <w:hyperlink w:history="true" w:anchor="_bookmark2476">
        <w:r>
          <w:rPr>
            <w:sz w:val="18"/>
          </w:rPr>
          <w:t>280, </w:t>
        </w:r>
      </w:hyperlink>
      <w:hyperlink w:history="true" w:anchor="_bookmark2977">
        <w:r>
          <w:rPr>
            <w:sz w:val="18"/>
          </w:rPr>
          <w:t>355</w:t>
        </w:r>
      </w:hyperlink>
    </w:p>
    <w:p>
      <w:pPr>
        <w:spacing w:before="16"/>
        <w:ind w:left="661" w:right="0" w:firstLine="0"/>
        <w:jc w:val="left"/>
        <w:rPr>
          <w:sz w:val="18"/>
        </w:rPr>
      </w:pPr>
      <w:hyperlink w:history="true" w:anchor="_bookmark589">
        <w:r>
          <w:rPr>
            <w:sz w:val="18"/>
          </w:rPr>
          <w:t>vtkPointSet 70, </w:t>
        </w:r>
      </w:hyperlink>
      <w:hyperlink w:history="true" w:anchor="_bookmark3567">
        <w:r>
          <w:rPr>
            <w:sz w:val="18"/>
          </w:rPr>
          <w:t>459, </w:t>
        </w:r>
      </w:hyperlink>
      <w:hyperlink w:history="true" w:anchor="_bookmark3631">
        <w:r>
          <w:rPr>
            <w:sz w:val="18"/>
          </w:rPr>
          <w:t>462</w:t>
        </w:r>
      </w:hyperlink>
    </w:p>
    <w:p>
      <w:pPr>
        <w:spacing w:before="16"/>
        <w:ind w:left="661" w:right="0" w:firstLine="0"/>
        <w:jc w:val="left"/>
        <w:rPr>
          <w:sz w:val="18"/>
        </w:rPr>
      </w:pPr>
      <w:hyperlink w:history="true" w:anchor="_bookmark3055">
        <w:r>
          <w:rPr>
            <w:sz w:val="18"/>
          </w:rPr>
          <w:t>vtkPointSetAlgorithm 386, </w:t>
        </w:r>
      </w:hyperlink>
      <w:hyperlink w:history="true" w:anchor="_bookmark3186">
        <w:r>
          <w:rPr>
            <w:sz w:val="18"/>
          </w:rPr>
          <w:t>415</w:t>
        </w:r>
      </w:hyperlink>
    </w:p>
    <w:p>
      <w:pPr>
        <w:spacing w:before="18"/>
        <w:ind w:left="661" w:right="0" w:firstLine="0"/>
        <w:jc w:val="left"/>
        <w:rPr>
          <w:sz w:val="18"/>
        </w:rPr>
      </w:pPr>
      <w:hyperlink w:history="true" w:anchor="_bookmark802">
        <w:r>
          <w:rPr>
            <w:sz w:val="18"/>
          </w:rPr>
          <w:t>vtkPointSource 97, </w:t>
        </w:r>
      </w:hyperlink>
      <w:hyperlink w:history="true" w:anchor="_bookmark3361">
        <w:r>
          <w:rPr>
            <w:sz w:val="18"/>
          </w:rPr>
          <w:t>448</w:t>
        </w:r>
      </w:hyperlink>
    </w:p>
    <w:p>
      <w:pPr>
        <w:spacing w:before="16"/>
        <w:ind w:left="661" w:right="0" w:firstLine="0"/>
        <w:jc w:val="left"/>
        <w:rPr>
          <w:sz w:val="18"/>
        </w:rPr>
      </w:pPr>
      <w:hyperlink w:history="true" w:anchor="_bookmark615">
        <w:r>
          <w:rPr>
            <w:sz w:val="18"/>
          </w:rPr>
          <w:t>vtkPointWidget 72</w:t>
        </w:r>
      </w:hyperlink>
    </w:p>
    <w:p>
      <w:pPr>
        <w:spacing w:before="16"/>
        <w:ind w:left="661" w:right="0" w:firstLine="0"/>
        <w:jc w:val="left"/>
        <w:rPr>
          <w:sz w:val="18"/>
        </w:rPr>
      </w:pPr>
      <w:hyperlink w:history="true" w:anchor="_bookmark641">
        <w:r>
          <w:rPr>
            <w:sz w:val="18"/>
          </w:rPr>
          <w:t>vtkPolyData 76, </w:t>
        </w:r>
      </w:hyperlink>
      <w:hyperlink w:history="true" w:anchor="_bookmark712">
        <w:r>
          <w:rPr>
            <w:sz w:val="18"/>
          </w:rPr>
          <w:t>89, </w:t>
        </w:r>
      </w:hyperlink>
      <w:hyperlink w:history="true" w:anchor="_bookmark859">
        <w:r>
          <w:rPr>
            <w:sz w:val="18"/>
          </w:rPr>
          <w:t>104, </w:t>
        </w:r>
      </w:hyperlink>
      <w:hyperlink w:history="true" w:anchor="_bookmark874">
        <w:r>
          <w:rPr>
            <w:sz w:val="18"/>
          </w:rPr>
          <w:t>105, </w:t>
        </w:r>
      </w:hyperlink>
      <w:hyperlink w:history="true" w:anchor="_bookmark880">
        <w:r>
          <w:rPr>
            <w:sz w:val="18"/>
          </w:rPr>
          <w:t>106, </w:t>
        </w:r>
      </w:hyperlink>
      <w:hyperlink w:history="true" w:anchor="_bookmark881">
        <w:r>
          <w:rPr>
            <w:sz w:val="18"/>
          </w:rPr>
          <w:t>107, </w:t>
        </w:r>
      </w:hyperlink>
      <w:hyperlink w:history="true" w:anchor="_bookmark1002">
        <w:r>
          <w:rPr>
            <w:sz w:val="18"/>
          </w:rPr>
          <w:t>119, </w:t>
        </w:r>
      </w:hyperlink>
      <w:hyperlink w:history="true" w:anchor="_bookmark1025">
        <w:r>
          <w:rPr>
            <w:sz w:val="18"/>
          </w:rPr>
          <w:t>123, </w:t>
        </w:r>
      </w:hyperlink>
      <w:hyperlink w:history="true" w:anchor="_bookmark2392">
        <w:r>
          <w:rPr>
            <w:sz w:val="18"/>
          </w:rPr>
          <w:t>265,</w:t>
        </w:r>
      </w:hyperlink>
    </w:p>
    <w:p>
      <w:pPr>
        <w:spacing w:before="13"/>
        <w:ind w:left="101" w:right="1417" w:firstLine="0"/>
        <w:jc w:val="center"/>
        <w:rPr>
          <w:sz w:val="18"/>
        </w:rPr>
      </w:pPr>
      <w:hyperlink w:history="true" w:anchor="_bookmark2631">
        <w:r>
          <w:rPr>
            <w:sz w:val="18"/>
          </w:rPr>
          <w:t>294, </w:t>
        </w:r>
      </w:hyperlink>
      <w:hyperlink w:history="true" w:anchor="_bookmark2874">
        <w:r>
          <w:rPr>
            <w:sz w:val="18"/>
          </w:rPr>
          <w:t>327, </w:t>
        </w:r>
      </w:hyperlink>
      <w:hyperlink w:history="true" w:anchor="_bookmark2933">
        <w:r>
          <w:rPr>
            <w:sz w:val="18"/>
          </w:rPr>
          <w:t>333, </w:t>
        </w:r>
      </w:hyperlink>
      <w:hyperlink w:history="true" w:anchor="_bookmark3581">
        <w:r>
          <w:rPr>
            <w:sz w:val="18"/>
          </w:rPr>
          <w:t>459</w:t>
        </w:r>
      </w:hyperlink>
    </w:p>
    <w:p>
      <w:pPr>
        <w:spacing w:before="16"/>
        <w:ind w:left="101" w:right="2282" w:firstLine="0"/>
        <w:jc w:val="center"/>
        <w:rPr>
          <w:sz w:val="18"/>
        </w:rPr>
      </w:pPr>
      <w:hyperlink w:history="true" w:anchor="_bookmark2965">
        <w:r>
          <w:rPr>
            <w:sz w:val="18"/>
          </w:rPr>
          <w:t>BuildCells()</w:t>
        </w:r>
        <w:r>
          <w:rPr>
            <w:spacing w:val="-15"/>
            <w:sz w:val="18"/>
          </w:rPr>
          <w:t> </w:t>
        </w:r>
        <w:r>
          <w:rPr>
            <w:sz w:val="18"/>
          </w:rPr>
          <w:t>345</w:t>
        </w:r>
      </w:hyperlink>
    </w:p>
    <w:p>
      <w:pPr>
        <w:spacing w:before="16"/>
        <w:ind w:left="101" w:right="2243" w:firstLine="0"/>
        <w:jc w:val="center"/>
        <w:rPr>
          <w:sz w:val="18"/>
        </w:rPr>
      </w:pPr>
      <w:hyperlink w:history="true" w:anchor="_bookmark2966">
        <w:r>
          <w:rPr>
            <w:sz w:val="18"/>
          </w:rPr>
          <w:t>BuildLinks()</w:t>
        </w:r>
        <w:r>
          <w:rPr>
            <w:spacing w:val="-15"/>
            <w:sz w:val="18"/>
          </w:rPr>
          <w:t> </w:t>
        </w:r>
        <w:r>
          <w:rPr>
            <w:sz w:val="18"/>
          </w:rPr>
          <w:t>345</w:t>
        </w:r>
      </w:hyperlink>
    </w:p>
    <w:p>
      <w:pPr>
        <w:spacing w:before="16"/>
        <w:ind w:left="101" w:right="2487" w:firstLine="0"/>
        <w:jc w:val="center"/>
        <w:rPr>
          <w:sz w:val="18"/>
        </w:rPr>
      </w:pPr>
      <w:hyperlink w:history="true" w:anchor="_bookmark882">
        <w:r>
          <w:rPr>
            <w:sz w:val="18"/>
          </w:rPr>
          <w:t>cell types 107</w:t>
        </w:r>
      </w:hyperlink>
    </w:p>
    <w:p>
      <w:pPr>
        <w:spacing w:after="0"/>
        <w:jc w:val="center"/>
        <w:rPr>
          <w:sz w:val="18"/>
        </w:rPr>
        <w:sectPr>
          <w:type w:val="continuous"/>
          <w:pgSz w:w="10440" w:h="13680"/>
          <w:pgMar w:top="1280" w:bottom="280" w:left="780" w:right="0"/>
          <w:cols w:num="2" w:equalWidth="0">
            <w:col w:w="3792" w:space="438"/>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121" w:right="0" w:firstLine="0"/>
        <w:jc w:val="left"/>
        <w:rPr>
          <w:sz w:val="18"/>
        </w:rPr>
      </w:pPr>
      <w:hyperlink w:history="true" w:anchor="_bookmark3047">
        <w:r>
          <w:rPr>
            <w:sz w:val="18"/>
          </w:rPr>
          <w:t>vtkPolyDataAlgorithm 386, </w:t>
        </w:r>
      </w:hyperlink>
      <w:hyperlink w:history="true" w:anchor="_bookmark3131">
        <w:r>
          <w:rPr>
            <w:sz w:val="18"/>
          </w:rPr>
          <w:t>399, </w:t>
        </w:r>
      </w:hyperlink>
      <w:hyperlink w:history="true" w:anchor="_bookmark3160">
        <w:r>
          <w:rPr>
            <w:sz w:val="18"/>
          </w:rPr>
          <w:t>407</w:t>
        </w:r>
      </w:hyperlink>
    </w:p>
    <w:p>
      <w:pPr>
        <w:spacing w:before="17"/>
        <w:ind w:left="121" w:right="0" w:firstLine="0"/>
        <w:jc w:val="left"/>
        <w:rPr>
          <w:sz w:val="18"/>
        </w:rPr>
      </w:pPr>
      <w:hyperlink w:history="true" w:anchor="_bookmark986">
        <w:r>
          <w:rPr>
            <w:sz w:val="18"/>
          </w:rPr>
          <w:t>vtkPolyDataConnectivityFilter 116, </w:t>
        </w:r>
      </w:hyperlink>
      <w:hyperlink w:history="true" w:anchor="_bookmark3604">
        <w:r>
          <w:rPr>
            <w:sz w:val="18"/>
          </w:rPr>
          <w:t>460</w:t>
        </w:r>
      </w:hyperlink>
    </w:p>
    <w:p>
      <w:pPr>
        <w:spacing w:before="16"/>
        <w:ind w:left="121" w:right="0" w:firstLine="0"/>
        <w:jc w:val="left"/>
        <w:rPr>
          <w:sz w:val="18"/>
        </w:rPr>
      </w:pPr>
      <w:hyperlink w:history="true" w:anchor="_bookmark184">
        <w:r>
          <w:rPr>
            <w:sz w:val="18"/>
          </w:rPr>
          <w:t>vtkPolyDataMapper</w:t>
        </w:r>
        <w:r>
          <w:rPr>
            <w:spacing w:val="-11"/>
            <w:sz w:val="18"/>
          </w:rPr>
          <w:t> </w:t>
        </w:r>
        <w:r>
          <w:rPr>
            <w:sz w:val="18"/>
          </w:rPr>
          <w:t>23,</w:t>
        </w:r>
        <w:r>
          <w:rPr>
            <w:spacing w:val="-10"/>
            <w:sz w:val="18"/>
          </w:rPr>
          <w:t> </w:t>
        </w:r>
      </w:hyperlink>
      <w:hyperlink w:history="true" w:anchor="_bookmark214">
        <w:r>
          <w:rPr>
            <w:sz w:val="18"/>
          </w:rPr>
          <w:t>25,</w:t>
        </w:r>
        <w:r>
          <w:rPr>
            <w:spacing w:val="-10"/>
            <w:sz w:val="18"/>
          </w:rPr>
          <w:t> </w:t>
        </w:r>
      </w:hyperlink>
      <w:hyperlink w:history="true" w:anchor="_bookmark313">
        <w:r>
          <w:rPr>
            <w:sz w:val="18"/>
          </w:rPr>
          <w:t>42,</w:t>
        </w:r>
        <w:r>
          <w:rPr>
            <w:spacing w:val="-10"/>
            <w:sz w:val="18"/>
          </w:rPr>
          <w:t> </w:t>
        </w:r>
      </w:hyperlink>
      <w:hyperlink w:history="true" w:anchor="_bookmark430">
        <w:r>
          <w:rPr>
            <w:sz w:val="18"/>
          </w:rPr>
          <w:t>53,</w:t>
        </w:r>
        <w:r>
          <w:rPr>
            <w:spacing w:val="-11"/>
            <w:sz w:val="18"/>
          </w:rPr>
          <w:t> </w:t>
        </w:r>
      </w:hyperlink>
      <w:hyperlink w:history="true" w:anchor="_bookmark937">
        <w:r>
          <w:rPr>
            <w:sz w:val="18"/>
          </w:rPr>
          <w:t>112,</w:t>
        </w:r>
        <w:r>
          <w:rPr>
            <w:spacing w:val="-10"/>
            <w:sz w:val="18"/>
          </w:rPr>
          <w:t> </w:t>
        </w:r>
      </w:hyperlink>
      <w:hyperlink w:history="true" w:anchor="_bookmark1326">
        <w:r>
          <w:rPr>
            <w:sz w:val="18"/>
          </w:rPr>
          <w:t>151,</w:t>
        </w:r>
        <w:r>
          <w:rPr>
            <w:spacing w:val="-10"/>
            <w:sz w:val="18"/>
          </w:rPr>
          <w:t> </w:t>
        </w:r>
      </w:hyperlink>
      <w:hyperlink w:history="true" w:anchor="_bookmark1437">
        <w:r>
          <w:rPr>
            <w:sz w:val="18"/>
          </w:rPr>
          <w:t>161,</w:t>
        </w:r>
        <w:r>
          <w:rPr>
            <w:spacing w:val="-11"/>
            <w:sz w:val="18"/>
          </w:rPr>
          <w:t> </w:t>
        </w:r>
      </w:hyperlink>
      <w:hyperlink w:history="true" w:anchor="_bookmark3660">
        <w:r>
          <w:rPr>
            <w:sz w:val="18"/>
          </w:rPr>
          <w:t>463</w:t>
        </w:r>
      </w:hyperlink>
    </w:p>
    <w:p>
      <w:pPr>
        <w:spacing w:before="16"/>
        <w:ind w:left="121" w:right="0" w:firstLine="0"/>
        <w:jc w:val="left"/>
        <w:rPr>
          <w:sz w:val="18"/>
        </w:rPr>
      </w:pPr>
      <w:hyperlink w:history="true" w:anchor="_bookmark3661">
        <w:r>
          <w:rPr>
            <w:sz w:val="18"/>
          </w:rPr>
          <w:t>vtkPolyDataMapper2D 464</w:t>
        </w:r>
      </w:hyperlink>
    </w:p>
    <w:p>
      <w:pPr>
        <w:spacing w:before="16"/>
        <w:ind w:left="121" w:right="0" w:firstLine="0"/>
        <w:jc w:val="left"/>
        <w:rPr>
          <w:sz w:val="18"/>
        </w:rPr>
      </w:pPr>
      <w:hyperlink w:history="true" w:anchor="_bookmark886">
        <w:r>
          <w:rPr>
            <w:sz w:val="18"/>
          </w:rPr>
          <w:t>vtkPolyDataNormals 107, </w:t>
        </w:r>
      </w:hyperlink>
      <w:hyperlink w:history="true" w:anchor="_bookmark3605">
        <w:r>
          <w:rPr>
            <w:sz w:val="18"/>
          </w:rPr>
          <w:t>460</w:t>
        </w:r>
      </w:hyperlink>
    </w:p>
    <w:p>
      <w:pPr>
        <w:spacing w:before="16"/>
        <w:ind w:left="360" w:right="2135" w:firstLine="0"/>
        <w:jc w:val="center"/>
        <w:rPr>
          <w:sz w:val="18"/>
        </w:rPr>
      </w:pPr>
      <w:hyperlink w:history="true" w:anchor="_bookmark887">
        <w:r>
          <w:rPr>
            <w:sz w:val="18"/>
          </w:rPr>
          <w:t>FeatureAngle 107</w:t>
        </w:r>
      </w:hyperlink>
    </w:p>
    <w:p>
      <w:pPr>
        <w:spacing w:before="17"/>
        <w:ind w:left="290" w:right="2135" w:firstLine="0"/>
        <w:jc w:val="center"/>
        <w:rPr>
          <w:sz w:val="18"/>
        </w:rPr>
      </w:pPr>
      <w:hyperlink w:history="true" w:anchor="_bookmark888">
        <w:r>
          <w:rPr>
            <w:sz w:val="18"/>
          </w:rPr>
          <w:t>FlipNormals 107</w:t>
        </w:r>
      </w:hyperlink>
    </w:p>
    <w:p>
      <w:pPr>
        <w:spacing w:before="16"/>
        <w:ind w:left="481" w:right="0" w:firstLine="0"/>
        <w:jc w:val="left"/>
        <w:rPr>
          <w:sz w:val="18"/>
        </w:rPr>
      </w:pPr>
      <w:hyperlink w:history="true" w:anchor="_bookmark889">
        <w:r>
          <w:rPr>
            <w:sz w:val="18"/>
          </w:rPr>
          <w:t>FlipNormalsOn() 107</w:t>
        </w:r>
      </w:hyperlink>
    </w:p>
    <w:p>
      <w:pPr>
        <w:spacing w:before="16"/>
        <w:ind w:left="481" w:right="0" w:firstLine="0"/>
        <w:jc w:val="left"/>
        <w:rPr>
          <w:sz w:val="18"/>
        </w:rPr>
      </w:pPr>
      <w:hyperlink w:history="true" w:anchor="_bookmark890">
        <w:r>
          <w:rPr>
            <w:sz w:val="18"/>
          </w:rPr>
          <w:t>Splitting 107</w:t>
        </w:r>
      </w:hyperlink>
    </w:p>
    <w:p>
      <w:pPr>
        <w:spacing w:before="16"/>
        <w:ind w:left="121" w:right="0" w:firstLine="0"/>
        <w:jc w:val="left"/>
        <w:rPr>
          <w:sz w:val="18"/>
        </w:rPr>
      </w:pPr>
      <w:hyperlink w:history="true" w:anchor="_bookmark2063">
        <w:r>
          <w:rPr>
            <w:sz w:val="18"/>
          </w:rPr>
          <w:t>vtkPolyDataReader 241</w:t>
        </w:r>
      </w:hyperlink>
    </w:p>
    <w:p>
      <w:pPr>
        <w:spacing w:before="17"/>
        <w:ind w:left="121" w:right="0" w:firstLine="0"/>
        <w:jc w:val="left"/>
        <w:rPr>
          <w:sz w:val="18"/>
        </w:rPr>
      </w:pPr>
      <w:hyperlink w:history="true" w:anchor="_bookmark3606">
        <w:r>
          <w:rPr>
            <w:sz w:val="18"/>
          </w:rPr>
          <w:t>vtkPolyDataStreamer 461</w:t>
        </w:r>
      </w:hyperlink>
    </w:p>
    <w:p>
      <w:pPr>
        <w:spacing w:before="16"/>
        <w:ind w:left="121" w:right="0" w:firstLine="0"/>
        <w:jc w:val="left"/>
        <w:rPr>
          <w:sz w:val="18"/>
        </w:rPr>
      </w:pPr>
      <w:hyperlink w:history="true" w:anchor="_bookmark3607">
        <w:r>
          <w:rPr>
            <w:sz w:val="18"/>
          </w:rPr>
          <w:t>vtkPolyDataToImageStencil 461</w:t>
        </w:r>
      </w:hyperlink>
    </w:p>
    <w:p>
      <w:pPr>
        <w:spacing w:before="17"/>
        <w:ind w:left="121" w:right="0" w:firstLine="0"/>
        <w:jc w:val="left"/>
        <w:rPr>
          <w:sz w:val="18"/>
        </w:rPr>
      </w:pPr>
      <w:hyperlink w:history="true" w:anchor="_bookmark2183">
        <w:r>
          <w:rPr>
            <w:sz w:val="18"/>
          </w:rPr>
          <w:t>vtkPolyDataWriter 244</w:t>
        </w:r>
      </w:hyperlink>
    </w:p>
    <w:p>
      <w:pPr>
        <w:spacing w:before="16"/>
        <w:ind w:left="121" w:right="0" w:firstLine="0"/>
        <w:jc w:val="left"/>
        <w:rPr>
          <w:sz w:val="18"/>
        </w:rPr>
      </w:pPr>
      <w:hyperlink w:history="true" w:anchor="_bookmark2349">
        <w:r>
          <w:rPr>
            <w:sz w:val="18"/>
          </w:rPr>
          <w:t>vtkPolygonalHandleRepresentation 259</w:t>
        </w:r>
      </w:hyperlink>
    </w:p>
    <w:p>
      <w:pPr>
        <w:spacing w:before="17"/>
        <w:ind w:left="121" w:right="0" w:firstLine="0"/>
        <w:jc w:val="left"/>
        <w:rPr>
          <w:sz w:val="18"/>
        </w:rPr>
      </w:pPr>
      <w:hyperlink w:history="true" w:anchor="_bookmark2393">
        <w:r>
          <w:rPr>
            <w:sz w:val="18"/>
          </w:rPr>
          <w:t>vtkPolygonalHandleRepresentation3D 265</w:t>
        </w:r>
      </w:hyperlink>
    </w:p>
    <w:p>
      <w:pPr>
        <w:spacing w:before="16"/>
        <w:ind w:left="121" w:right="0" w:firstLine="0"/>
        <w:jc w:val="left"/>
        <w:rPr>
          <w:sz w:val="18"/>
        </w:rPr>
      </w:pPr>
      <w:hyperlink w:history="true" w:anchor="_bookmark2455">
        <w:r>
          <w:rPr>
            <w:sz w:val="18"/>
          </w:rPr>
          <w:t>vtkPolygonalSurfaceContourLineInterpolator 277</w:t>
        </w:r>
      </w:hyperlink>
    </w:p>
    <w:p>
      <w:pPr>
        <w:spacing w:before="16"/>
        <w:ind w:left="121" w:right="0" w:firstLine="0"/>
        <w:jc w:val="left"/>
        <w:rPr>
          <w:sz w:val="18"/>
        </w:rPr>
      </w:pPr>
      <w:hyperlink w:history="true" w:anchor="_bookmark2396">
        <w:r>
          <w:rPr>
            <w:sz w:val="18"/>
          </w:rPr>
          <w:t>vtkPolygonalSurfacePointPlacer 265, </w:t>
        </w:r>
      </w:hyperlink>
      <w:hyperlink w:history="true" w:anchor="_bookmark2456">
        <w:r>
          <w:rPr>
            <w:sz w:val="18"/>
          </w:rPr>
          <w:t>277</w:t>
        </w:r>
      </w:hyperlink>
    </w:p>
    <w:p>
      <w:pPr>
        <w:spacing w:before="16"/>
        <w:ind w:left="121" w:right="0" w:firstLine="0"/>
        <w:jc w:val="left"/>
        <w:rPr>
          <w:sz w:val="18"/>
        </w:rPr>
      </w:pPr>
      <w:hyperlink w:history="true" w:anchor="_bookmark2163">
        <w:r>
          <w:rPr>
            <w:sz w:val="18"/>
          </w:rPr>
          <w:t>vtkPostScriptWriter 244</w:t>
        </w:r>
      </w:hyperlink>
    </w:p>
    <w:p>
      <w:pPr>
        <w:spacing w:before="17"/>
        <w:ind w:left="121" w:right="0" w:firstLine="0"/>
        <w:jc w:val="left"/>
        <w:rPr>
          <w:sz w:val="18"/>
        </w:rPr>
      </w:pPr>
      <w:hyperlink w:history="true" w:anchor="_bookmark3535">
        <w:r>
          <w:rPr>
            <w:sz w:val="18"/>
          </w:rPr>
          <w:t>vtkPOutlineCornerFilter 457</w:t>
        </w:r>
      </w:hyperlink>
    </w:p>
    <w:p>
      <w:pPr>
        <w:spacing w:before="16"/>
        <w:ind w:left="121" w:right="0" w:firstLine="0"/>
        <w:jc w:val="left"/>
        <w:rPr>
          <w:sz w:val="18"/>
        </w:rPr>
      </w:pPr>
      <w:hyperlink w:history="true" w:anchor="_bookmark2240">
        <w:r>
          <w:rPr>
            <w:sz w:val="18"/>
          </w:rPr>
          <w:t>vtkPOVExporter 246</w:t>
        </w:r>
      </w:hyperlink>
    </w:p>
    <w:p>
      <w:pPr>
        <w:spacing w:before="16"/>
        <w:ind w:left="121" w:right="0" w:firstLine="0"/>
        <w:jc w:val="left"/>
        <w:rPr>
          <w:sz w:val="18"/>
        </w:rPr>
      </w:pPr>
      <w:hyperlink w:history="true" w:anchor="_bookmark1767">
        <w:r>
          <w:rPr>
            <w:sz w:val="18"/>
          </w:rPr>
          <w:t>vtkPPCAStatistics 197</w:t>
        </w:r>
      </w:hyperlink>
    </w:p>
    <w:p>
      <w:pPr>
        <w:spacing w:before="16"/>
        <w:ind w:left="121" w:right="0" w:firstLine="0"/>
        <w:jc w:val="left"/>
        <w:rPr>
          <w:sz w:val="18"/>
        </w:rPr>
      </w:pPr>
      <w:hyperlink w:history="true" w:anchor="_bookmark3608">
        <w:r>
          <w:rPr>
            <w:sz w:val="18"/>
          </w:rPr>
          <w:t>vtkPPolyDataNormals 461</w:t>
        </w:r>
      </w:hyperlink>
    </w:p>
    <w:p>
      <w:pPr>
        <w:spacing w:before="16"/>
        <w:ind w:left="121" w:right="0" w:firstLine="0"/>
        <w:jc w:val="left"/>
        <w:rPr>
          <w:sz w:val="18"/>
        </w:rPr>
      </w:pPr>
      <w:hyperlink w:history="true" w:anchor="_bookmark3536">
        <w:r>
          <w:rPr>
            <w:sz w:val="18"/>
          </w:rPr>
          <w:t>vtkPProbeFilter 457</w:t>
        </w:r>
      </w:hyperlink>
    </w:p>
    <w:p>
      <w:pPr>
        <w:spacing w:before="17"/>
        <w:ind w:left="121" w:right="0" w:firstLine="0"/>
        <w:jc w:val="left"/>
        <w:rPr>
          <w:sz w:val="18"/>
        </w:rPr>
      </w:pPr>
      <w:hyperlink w:history="true" w:anchor="_bookmark835">
        <w:r>
          <w:rPr>
            <w:sz w:val="18"/>
          </w:rPr>
          <w:t>vtkProbeFilter 102, </w:t>
        </w:r>
      </w:hyperlink>
      <w:hyperlink w:history="true" w:anchor="_bookmark3537">
        <w:r>
          <w:rPr>
            <w:sz w:val="18"/>
          </w:rPr>
          <w:t>457</w:t>
        </w:r>
      </w:hyperlink>
    </w:p>
    <w:p>
      <w:pPr>
        <w:spacing w:before="16"/>
        <w:ind w:left="481" w:right="0" w:firstLine="0"/>
        <w:jc w:val="left"/>
        <w:rPr>
          <w:sz w:val="18"/>
        </w:rPr>
      </w:pPr>
      <w:hyperlink w:history="true" w:anchor="_bookmark833">
        <w:r>
          <w:rPr>
            <w:sz w:val="18"/>
          </w:rPr>
          <w:t>SetInputConnection() 102</w:t>
        </w:r>
      </w:hyperlink>
    </w:p>
    <w:p>
      <w:pPr>
        <w:spacing w:before="16"/>
        <w:ind w:left="481" w:right="0" w:firstLine="0"/>
        <w:jc w:val="left"/>
        <w:rPr>
          <w:sz w:val="18"/>
        </w:rPr>
      </w:pPr>
      <w:hyperlink w:history="true" w:anchor="_bookmark834">
        <w:r>
          <w:rPr>
            <w:sz w:val="18"/>
          </w:rPr>
          <w:t>SetSourceConnection() 102</w:t>
        </w:r>
      </w:hyperlink>
    </w:p>
    <w:p>
      <w:pPr>
        <w:spacing w:line="259" w:lineRule="auto" w:before="16"/>
        <w:ind w:left="121" w:right="2126" w:firstLine="0"/>
        <w:jc w:val="left"/>
        <w:rPr>
          <w:sz w:val="18"/>
        </w:rPr>
      </w:pPr>
      <w:hyperlink w:history="true" w:anchor="_bookmark3538">
        <w:r>
          <w:rPr>
            <w:sz w:val="18"/>
          </w:rPr>
          <w:t>vtkProcessIdScalars 457</w:t>
        </w:r>
      </w:hyperlink>
      <w:r>
        <w:rPr>
          <w:sz w:val="18"/>
        </w:rPr>
        <w:t> vtkProcessObject</w:t>
      </w:r>
    </w:p>
    <w:p>
      <w:pPr>
        <w:spacing w:line="259" w:lineRule="auto" w:before="1"/>
        <w:ind w:left="121" w:right="1436" w:firstLine="360"/>
        <w:jc w:val="left"/>
        <w:rPr>
          <w:sz w:val="18"/>
        </w:rPr>
      </w:pPr>
      <w:hyperlink w:history="true" w:anchor="_bookmark223">
        <w:r>
          <w:rPr>
            <w:sz w:val="18"/>
          </w:rPr>
          <w:t>see vtkAlgorithm</w:t>
        </w:r>
      </w:hyperlink>
      <w:r>
        <w:rPr>
          <w:sz w:val="18"/>
        </w:rPr>
        <w:t> </w:t>
      </w:r>
      <w:hyperlink w:history="true" w:anchor="_bookmark3573">
        <w:r>
          <w:rPr>
            <w:sz w:val="18"/>
          </w:rPr>
          <w:t>vtkProcrustesAlignmentFilter 459</w:t>
        </w:r>
      </w:hyperlink>
    </w:p>
    <w:p>
      <w:pPr>
        <w:spacing w:line="206" w:lineRule="exact" w:before="0"/>
        <w:ind w:left="121" w:right="0" w:firstLine="0"/>
        <w:jc w:val="left"/>
        <w:rPr>
          <w:sz w:val="18"/>
        </w:rPr>
      </w:pPr>
      <w:hyperlink w:history="true" w:anchor="_bookmark3193">
        <w:r>
          <w:rPr>
            <w:sz w:val="18"/>
          </w:rPr>
          <w:t>vtkProgrammableAttributeDataFilter 419, </w:t>
        </w:r>
      </w:hyperlink>
      <w:hyperlink w:history="true" w:anchor="_bookmark3539">
        <w:r>
          <w:rPr>
            <w:sz w:val="18"/>
          </w:rPr>
          <w:t>457</w:t>
        </w:r>
      </w:hyperlink>
    </w:p>
    <w:p>
      <w:pPr>
        <w:spacing w:before="16"/>
        <w:ind w:left="121" w:right="0" w:firstLine="0"/>
        <w:jc w:val="left"/>
        <w:rPr>
          <w:sz w:val="18"/>
        </w:rPr>
      </w:pPr>
      <w:hyperlink w:history="true" w:anchor="_bookmark2004">
        <w:r>
          <w:rPr>
            <w:sz w:val="18"/>
          </w:rPr>
          <w:t>vtkProgrammableDataObjectSource 240, </w:t>
        </w:r>
      </w:hyperlink>
      <w:hyperlink w:history="true" w:anchor="_bookmark2284">
        <w:r>
          <w:rPr>
            <w:sz w:val="18"/>
          </w:rPr>
          <w:t>249, </w:t>
        </w:r>
      </w:hyperlink>
      <w:hyperlink w:history="true" w:anchor="_bookmark2300">
        <w:r>
          <w:rPr>
            <w:sz w:val="18"/>
          </w:rPr>
          <w:t>253,</w:t>
        </w:r>
      </w:hyperlink>
    </w:p>
    <w:p>
      <w:pPr>
        <w:spacing w:before="13"/>
        <w:ind w:left="417" w:right="2135" w:firstLine="0"/>
        <w:jc w:val="center"/>
        <w:rPr>
          <w:sz w:val="18"/>
        </w:rPr>
      </w:pPr>
      <w:hyperlink w:history="true" w:anchor="_bookmark3194">
        <w:r>
          <w:rPr>
            <w:sz w:val="18"/>
          </w:rPr>
          <w:t>419, </w:t>
        </w:r>
      </w:hyperlink>
      <w:hyperlink w:history="true" w:anchor="_bookmark3362">
        <w:r>
          <w:rPr>
            <w:sz w:val="18"/>
          </w:rPr>
          <w:t>448</w:t>
        </w:r>
      </w:hyperlink>
    </w:p>
    <w:p>
      <w:pPr>
        <w:spacing w:before="16"/>
        <w:ind w:left="121" w:right="0" w:firstLine="0"/>
        <w:jc w:val="left"/>
        <w:rPr>
          <w:sz w:val="18"/>
        </w:rPr>
      </w:pPr>
      <w:hyperlink w:history="true" w:anchor="_bookmark1673">
        <w:r>
          <w:rPr>
            <w:sz w:val="18"/>
          </w:rPr>
          <w:t>vtkProgrammableFilter 185, </w:t>
        </w:r>
      </w:hyperlink>
      <w:hyperlink w:history="true" w:anchor="_bookmark3195">
        <w:r>
          <w:rPr>
            <w:sz w:val="18"/>
          </w:rPr>
          <w:t>419, </w:t>
        </w:r>
      </w:hyperlink>
      <w:hyperlink w:history="true" w:anchor="_bookmark3540">
        <w:r>
          <w:rPr>
            <w:sz w:val="18"/>
          </w:rPr>
          <w:t>458, </w:t>
        </w:r>
      </w:hyperlink>
      <w:hyperlink w:history="true" w:anchor="_bookmark3789">
        <w:r>
          <w:rPr>
            <w:sz w:val="18"/>
          </w:rPr>
          <w:t>469</w:t>
        </w:r>
      </w:hyperlink>
    </w:p>
    <w:p>
      <w:pPr>
        <w:spacing w:before="16"/>
        <w:ind w:left="121" w:right="0" w:firstLine="0"/>
        <w:jc w:val="left"/>
        <w:rPr>
          <w:sz w:val="18"/>
        </w:rPr>
      </w:pPr>
      <w:hyperlink w:history="true" w:anchor="_bookmark3196">
        <w:r>
          <w:rPr>
            <w:sz w:val="18"/>
          </w:rPr>
          <w:t>vtkProgrammableGlyphFilter 419,</w:t>
        </w:r>
        <w:r>
          <w:rPr>
            <w:spacing w:val="-19"/>
            <w:sz w:val="18"/>
          </w:rPr>
          <w:t> </w:t>
        </w:r>
      </w:hyperlink>
      <w:hyperlink w:history="true" w:anchor="_bookmark3541">
        <w:r>
          <w:rPr>
            <w:sz w:val="18"/>
          </w:rPr>
          <w:t>458</w:t>
        </w:r>
      </w:hyperlink>
    </w:p>
    <w:p>
      <w:pPr>
        <w:spacing w:before="16"/>
        <w:ind w:left="121" w:right="0" w:firstLine="0"/>
        <w:jc w:val="left"/>
        <w:rPr>
          <w:sz w:val="18"/>
        </w:rPr>
      </w:pPr>
      <w:hyperlink w:history="true" w:anchor="_bookmark1949">
        <w:r>
          <w:rPr>
            <w:sz w:val="18"/>
          </w:rPr>
          <w:t>vtkProgrammableSource 225, </w:t>
        </w:r>
      </w:hyperlink>
      <w:hyperlink w:history="true" w:anchor="_bookmark3197">
        <w:r>
          <w:rPr>
            <w:sz w:val="18"/>
          </w:rPr>
          <w:t>419,</w:t>
        </w:r>
        <w:r>
          <w:rPr>
            <w:spacing w:val="-32"/>
            <w:sz w:val="18"/>
          </w:rPr>
          <w:t> </w:t>
        </w:r>
      </w:hyperlink>
      <w:hyperlink w:history="true" w:anchor="_bookmark3363">
        <w:r>
          <w:rPr>
            <w:sz w:val="18"/>
          </w:rPr>
          <w:t>448</w:t>
        </w:r>
      </w:hyperlink>
    </w:p>
    <w:p>
      <w:pPr>
        <w:spacing w:before="16"/>
        <w:ind w:left="121" w:right="0" w:firstLine="0"/>
        <w:jc w:val="left"/>
        <w:rPr>
          <w:sz w:val="18"/>
        </w:rPr>
      </w:pPr>
      <w:hyperlink w:history="true" w:anchor="_bookmark2460">
        <w:r>
          <w:rPr>
            <w:sz w:val="18"/>
          </w:rPr>
          <w:t>vtkProjectedTerrainPath 278, </w:t>
        </w:r>
      </w:hyperlink>
      <w:hyperlink w:history="true" w:anchor="_bookmark3609">
        <w:r>
          <w:rPr>
            <w:sz w:val="18"/>
          </w:rPr>
          <w:t>461</w:t>
        </w:r>
      </w:hyperlink>
    </w:p>
    <w:p>
      <w:pPr>
        <w:spacing w:before="17"/>
        <w:ind w:left="121" w:right="0" w:firstLine="0"/>
        <w:jc w:val="left"/>
        <w:rPr>
          <w:sz w:val="18"/>
        </w:rPr>
      </w:pPr>
      <w:hyperlink w:history="true" w:anchor="_bookmark1394">
        <w:r>
          <w:rPr>
            <w:sz w:val="18"/>
          </w:rPr>
          <w:t>vtkProjectedTetrahedra 157</w:t>
        </w:r>
      </w:hyperlink>
    </w:p>
    <w:p>
      <w:pPr>
        <w:spacing w:before="16"/>
        <w:ind w:left="121" w:right="0" w:firstLine="0"/>
        <w:jc w:val="left"/>
        <w:rPr>
          <w:sz w:val="18"/>
        </w:rPr>
      </w:pPr>
      <w:hyperlink w:history="true" w:anchor="_bookmark1300">
        <w:r>
          <w:rPr>
            <w:sz w:val="18"/>
          </w:rPr>
          <w:t>vtkProjectedTetrahedraMapper 150, </w:t>
        </w:r>
      </w:hyperlink>
      <w:hyperlink w:history="true" w:anchor="_bookmark1327">
        <w:r>
          <w:rPr>
            <w:sz w:val="18"/>
          </w:rPr>
          <w:t>151, </w:t>
        </w:r>
      </w:hyperlink>
      <w:hyperlink w:history="true" w:anchor="_bookmark1414">
        <w:r>
          <w:rPr>
            <w:sz w:val="18"/>
          </w:rPr>
          <w:t>159, </w:t>
        </w:r>
      </w:hyperlink>
      <w:hyperlink w:history="true" w:anchor="_bookmark3662">
        <w:r>
          <w:rPr>
            <w:sz w:val="18"/>
          </w:rPr>
          <w:t>464</w:t>
        </w:r>
      </w:hyperlink>
    </w:p>
    <w:p>
      <w:pPr>
        <w:spacing w:before="16"/>
        <w:ind w:left="121" w:right="0" w:firstLine="0"/>
        <w:jc w:val="left"/>
        <w:rPr>
          <w:sz w:val="18"/>
        </w:rPr>
      </w:pPr>
      <w:hyperlink w:history="true" w:anchor="_bookmark3542">
        <w:r>
          <w:rPr>
            <w:sz w:val="18"/>
          </w:rPr>
          <w:t>vtkProjectedTexture 458</w:t>
        </w:r>
      </w:hyperlink>
    </w:p>
    <w:p>
      <w:pPr>
        <w:spacing w:before="18"/>
        <w:ind w:left="121" w:right="0" w:firstLine="0"/>
        <w:jc w:val="left"/>
        <w:rPr>
          <w:sz w:val="18"/>
        </w:rPr>
      </w:pPr>
      <w:hyperlink w:history="true" w:anchor="_bookmark170">
        <w:r>
          <w:rPr>
            <w:sz w:val="18"/>
          </w:rPr>
          <w:t>vtkProp 21, </w:t>
        </w:r>
      </w:hyperlink>
      <w:hyperlink w:history="true" w:anchor="_bookmark483">
        <w:r>
          <w:rPr>
            <w:sz w:val="18"/>
          </w:rPr>
          <w:t>59, </w:t>
        </w:r>
      </w:hyperlink>
      <w:hyperlink w:history="true" w:anchor="_bookmark2350">
        <w:r>
          <w:rPr>
            <w:sz w:val="18"/>
          </w:rPr>
          <w:t>259, </w:t>
        </w:r>
      </w:hyperlink>
      <w:hyperlink w:history="true" w:anchor="_bookmark2440">
        <w:r>
          <w:rPr>
            <w:sz w:val="18"/>
          </w:rPr>
          <w:t>274, </w:t>
        </w:r>
      </w:hyperlink>
      <w:hyperlink w:history="true" w:anchor="_bookmark3672">
        <w:r>
          <w:rPr>
            <w:sz w:val="18"/>
          </w:rPr>
          <w:t>464</w:t>
        </w:r>
      </w:hyperlink>
    </w:p>
    <w:p>
      <w:pPr>
        <w:spacing w:before="16"/>
        <w:ind w:left="281" w:right="2135" w:firstLine="0"/>
        <w:jc w:val="center"/>
        <w:rPr>
          <w:sz w:val="18"/>
        </w:rPr>
      </w:pPr>
      <w:hyperlink w:history="true" w:anchor="_bookmark444">
        <w:r>
          <w:rPr>
            <w:sz w:val="18"/>
          </w:rPr>
          <w:t>PickableOff() 55</w:t>
        </w:r>
      </w:hyperlink>
    </w:p>
    <w:p>
      <w:pPr>
        <w:spacing w:before="16"/>
        <w:ind w:left="342" w:right="2135" w:firstLine="0"/>
        <w:jc w:val="center"/>
        <w:rPr>
          <w:sz w:val="18"/>
        </w:rPr>
      </w:pPr>
      <w:hyperlink w:history="true" w:anchor="_bookmark445">
        <w:r>
          <w:rPr>
            <w:sz w:val="18"/>
          </w:rPr>
          <w:t>VisibilityOff()</w:t>
        </w:r>
        <w:r>
          <w:rPr>
            <w:spacing w:val="-7"/>
            <w:sz w:val="18"/>
          </w:rPr>
          <w:t> </w:t>
        </w:r>
        <w:r>
          <w:rPr>
            <w:sz w:val="18"/>
          </w:rPr>
          <w:t>55</w:t>
        </w:r>
      </w:hyperlink>
    </w:p>
    <w:p>
      <w:pPr>
        <w:spacing w:before="16"/>
        <w:ind w:left="312" w:right="2135" w:firstLine="0"/>
        <w:jc w:val="center"/>
        <w:rPr>
          <w:sz w:val="18"/>
        </w:rPr>
      </w:pPr>
      <w:hyperlink w:history="true" w:anchor="_bookmark446">
        <w:r>
          <w:rPr>
            <w:sz w:val="18"/>
          </w:rPr>
          <w:t>VisibilityOn()</w:t>
        </w:r>
        <w:r>
          <w:rPr>
            <w:spacing w:val="-4"/>
            <w:sz w:val="18"/>
          </w:rPr>
          <w:t> </w:t>
        </w:r>
        <w:r>
          <w:rPr>
            <w:sz w:val="18"/>
          </w:rPr>
          <w:t>55</w:t>
        </w:r>
      </w:hyperlink>
    </w:p>
    <w:p>
      <w:pPr>
        <w:spacing w:before="16"/>
        <w:ind w:left="121" w:right="0" w:firstLine="0"/>
        <w:jc w:val="left"/>
        <w:rPr>
          <w:sz w:val="18"/>
        </w:rPr>
      </w:pPr>
      <w:hyperlink w:history="true" w:anchor="_bookmark181">
        <w:r>
          <w:rPr>
            <w:sz w:val="18"/>
          </w:rPr>
          <w:t>vtkProp3D 23, </w:t>
        </w:r>
      </w:hyperlink>
      <w:hyperlink w:history="true" w:anchor="_bookmark485">
        <w:r>
          <w:rPr>
            <w:sz w:val="18"/>
          </w:rPr>
          <w:t>59, </w:t>
        </w:r>
      </w:hyperlink>
      <w:hyperlink w:history="true" w:anchor="_bookmark584">
        <w:r>
          <w:rPr>
            <w:sz w:val="18"/>
          </w:rPr>
          <w:t>70, </w:t>
        </w:r>
      </w:hyperlink>
      <w:hyperlink w:history="true" w:anchor="_bookmark621">
        <w:r>
          <w:rPr>
            <w:sz w:val="18"/>
          </w:rPr>
          <w:t>73, </w:t>
        </w:r>
      </w:hyperlink>
      <w:hyperlink w:history="true" w:anchor="_bookmark632">
        <w:r>
          <w:rPr>
            <w:sz w:val="18"/>
          </w:rPr>
          <w:t>75, </w:t>
        </w:r>
      </w:hyperlink>
      <w:hyperlink w:history="true" w:anchor="_bookmark1203">
        <w:r>
          <w:rPr>
            <w:sz w:val="18"/>
          </w:rPr>
          <w:t>141, </w:t>
        </w:r>
      </w:hyperlink>
      <w:hyperlink w:history="true" w:anchor="_bookmark1220">
        <w:r>
          <w:rPr>
            <w:sz w:val="18"/>
          </w:rPr>
          <w:t>143, </w:t>
        </w:r>
      </w:hyperlink>
      <w:hyperlink w:history="true" w:anchor="_bookmark3673">
        <w:r>
          <w:rPr>
            <w:sz w:val="18"/>
          </w:rPr>
          <w:t>464, </w:t>
        </w:r>
      </w:hyperlink>
      <w:hyperlink w:history="true" w:anchor="_bookmark3689">
        <w:r>
          <w:rPr>
            <w:sz w:val="18"/>
          </w:rPr>
          <w:t>465</w:t>
        </w:r>
      </w:hyperlink>
    </w:p>
    <w:p>
      <w:pPr>
        <w:spacing w:before="17"/>
        <w:ind w:left="481" w:right="0" w:firstLine="0"/>
        <w:jc w:val="left"/>
        <w:rPr>
          <w:sz w:val="18"/>
        </w:rPr>
      </w:pPr>
      <w:hyperlink w:history="true" w:anchor="_bookmark421">
        <w:r>
          <w:rPr>
            <w:sz w:val="18"/>
          </w:rPr>
          <w:t>AddOrientation() 52</w:t>
        </w:r>
      </w:hyperlink>
    </w:p>
    <w:p>
      <w:pPr>
        <w:spacing w:before="16"/>
        <w:ind w:left="311" w:right="2135" w:firstLine="0"/>
        <w:jc w:val="center"/>
        <w:rPr>
          <w:sz w:val="18"/>
        </w:rPr>
      </w:pPr>
      <w:hyperlink w:history="true" w:anchor="_bookmark417">
        <w:r>
          <w:rPr>
            <w:sz w:val="18"/>
          </w:rPr>
          <w:t>AddPosition() 52</w:t>
        </w:r>
      </w:hyperlink>
    </w:p>
    <w:p>
      <w:pPr>
        <w:spacing w:before="16"/>
        <w:ind w:left="481" w:right="0" w:firstLine="0"/>
        <w:jc w:val="left"/>
        <w:rPr>
          <w:sz w:val="18"/>
        </w:rPr>
      </w:pPr>
      <w:hyperlink w:history="true" w:anchor="_bookmark422">
        <w:r>
          <w:rPr>
            <w:sz w:val="18"/>
          </w:rPr>
          <w:t>RotateWXYZ() 52</w:t>
        </w:r>
      </w:hyperlink>
    </w:p>
    <w:p>
      <w:pPr>
        <w:spacing w:before="16"/>
        <w:ind w:left="481" w:right="0" w:firstLine="0"/>
        <w:jc w:val="left"/>
        <w:rPr>
          <w:sz w:val="18"/>
        </w:rPr>
      </w:pPr>
      <w:hyperlink w:history="true" w:anchor="_bookmark419">
        <w:r>
          <w:rPr>
            <w:sz w:val="18"/>
          </w:rPr>
          <w:t>RotateX() 52</w:t>
        </w:r>
      </w:hyperlink>
    </w:p>
    <w:p>
      <w:pPr>
        <w:spacing w:before="17"/>
        <w:ind w:left="461" w:right="2135" w:firstLine="0"/>
        <w:jc w:val="center"/>
        <w:rPr>
          <w:sz w:val="18"/>
        </w:rPr>
      </w:pPr>
      <w:hyperlink w:history="true" w:anchor="_bookmark420">
        <w:r>
          <w:rPr>
            <w:sz w:val="18"/>
          </w:rPr>
          <w:t>SetOrientation() 52</w:t>
        </w:r>
      </w:hyperlink>
    </w:p>
    <w:p>
      <w:pPr>
        <w:spacing w:before="16"/>
        <w:ind w:left="481" w:right="0" w:firstLine="0"/>
        <w:jc w:val="left"/>
        <w:rPr>
          <w:sz w:val="18"/>
        </w:rPr>
      </w:pPr>
      <w:hyperlink w:history="true" w:anchor="_bookmark424">
        <w:r>
          <w:rPr>
            <w:sz w:val="18"/>
          </w:rPr>
          <w:t>SetOrigin(0 52</w:t>
        </w:r>
      </w:hyperlink>
    </w:p>
    <w:p>
      <w:pPr>
        <w:spacing w:before="92"/>
        <w:ind w:left="101" w:right="3402" w:firstLine="0"/>
        <w:jc w:val="center"/>
        <w:rPr>
          <w:sz w:val="18"/>
        </w:rPr>
      </w:pPr>
      <w:r>
        <w:rPr/>
        <w:br w:type="column"/>
      </w:r>
      <w:hyperlink w:history="true" w:anchor="_bookmark418">
        <w:r>
          <w:rPr>
            <w:sz w:val="18"/>
          </w:rPr>
          <w:t>SetPosition() 52</w:t>
        </w:r>
      </w:hyperlink>
    </w:p>
    <w:p>
      <w:pPr>
        <w:spacing w:before="17"/>
        <w:ind w:left="481" w:right="0" w:firstLine="0"/>
        <w:jc w:val="left"/>
        <w:rPr>
          <w:sz w:val="18"/>
        </w:rPr>
      </w:pPr>
      <w:hyperlink w:history="true" w:anchor="_bookmark423">
        <w:r>
          <w:rPr>
            <w:sz w:val="18"/>
          </w:rPr>
          <w:t>SetScale() 52</w:t>
        </w:r>
      </w:hyperlink>
    </w:p>
    <w:p>
      <w:pPr>
        <w:spacing w:before="16"/>
        <w:ind w:left="121" w:right="0" w:firstLine="0"/>
        <w:jc w:val="left"/>
        <w:rPr>
          <w:sz w:val="18"/>
        </w:rPr>
      </w:pPr>
      <w:hyperlink w:history="true" w:anchor="_bookmark494">
        <w:r>
          <w:rPr>
            <w:sz w:val="18"/>
          </w:rPr>
          <w:t>vtkPropAssembly 60, </w:t>
        </w:r>
      </w:hyperlink>
      <w:hyperlink w:history="true" w:anchor="_bookmark2441">
        <w:r>
          <w:rPr>
            <w:sz w:val="18"/>
          </w:rPr>
          <w:t>274, </w:t>
        </w:r>
      </w:hyperlink>
      <w:hyperlink w:history="true" w:anchor="_bookmark3688">
        <w:r>
          <w:rPr>
            <w:sz w:val="18"/>
          </w:rPr>
          <w:t>465</w:t>
        </w:r>
      </w:hyperlink>
    </w:p>
    <w:p>
      <w:pPr>
        <w:spacing w:before="16"/>
        <w:ind w:left="121" w:right="0" w:firstLine="0"/>
        <w:jc w:val="left"/>
        <w:rPr>
          <w:sz w:val="18"/>
        </w:rPr>
      </w:pPr>
      <w:hyperlink w:history="true" w:anchor="_bookmark188">
        <w:r>
          <w:rPr>
            <w:sz w:val="18"/>
          </w:rPr>
          <w:t>vtkProperty 23, </w:t>
        </w:r>
      </w:hyperlink>
      <w:hyperlink w:history="true" w:anchor="_bookmark215">
        <w:r>
          <w:rPr>
            <w:sz w:val="18"/>
          </w:rPr>
          <w:t>25, </w:t>
        </w:r>
      </w:hyperlink>
      <w:hyperlink w:history="true" w:anchor="_bookmark434">
        <w:r>
          <w:rPr>
            <w:sz w:val="18"/>
          </w:rPr>
          <w:t>53, </w:t>
        </w:r>
      </w:hyperlink>
      <w:hyperlink w:history="true" w:anchor="_bookmark1190">
        <w:r>
          <w:rPr>
            <w:sz w:val="18"/>
          </w:rPr>
          <w:t>139, </w:t>
        </w:r>
      </w:hyperlink>
      <w:hyperlink w:history="true" w:anchor="_bookmark1226">
        <w:r>
          <w:rPr>
            <w:sz w:val="18"/>
          </w:rPr>
          <w:t>143, </w:t>
        </w:r>
      </w:hyperlink>
      <w:hyperlink w:history="true" w:anchor="_bookmark1286">
        <w:r>
          <w:rPr>
            <w:sz w:val="18"/>
          </w:rPr>
          <w:t>149</w:t>
        </w:r>
      </w:hyperlink>
    </w:p>
    <w:p>
      <w:pPr>
        <w:spacing w:before="16"/>
        <w:ind w:left="481" w:right="0" w:firstLine="0"/>
        <w:jc w:val="left"/>
        <w:rPr>
          <w:sz w:val="18"/>
        </w:rPr>
      </w:pPr>
      <w:hyperlink w:history="true" w:anchor="_bookmark437">
        <w:r>
          <w:rPr>
            <w:sz w:val="18"/>
          </w:rPr>
          <w:t>GetColor() 54</w:t>
        </w:r>
      </w:hyperlink>
    </w:p>
    <w:p>
      <w:pPr>
        <w:spacing w:before="16"/>
        <w:ind w:left="101" w:right="2953" w:firstLine="0"/>
        <w:jc w:val="center"/>
        <w:rPr>
          <w:sz w:val="18"/>
        </w:rPr>
      </w:pPr>
      <w:hyperlink w:history="true" w:anchor="_bookmark437">
        <w:r>
          <w:rPr>
            <w:sz w:val="18"/>
          </w:rPr>
          <w:t>SetAmbientColor() 54</w:t>
        </w:r>
      </w:hyperlink>
    </w:p>
    <w:p>
      <w:pPr>
        <w:spacing w:before="17"/>
        <w:ind w:left="481" w:right="0" w:firstLine="0"/>
        <w:jc w:val="left"/>
        <w:rPr>
          <w:sz w:val="18"/>
        </w:rPr>
      </w:pPr>
      <w:hyperlink w:history="true" w:anchor="_bookmark437">
        <w:r>
          <w:rPr>
            <w:sz w:val="18"/>
          </w:rPr>
          <w:t>SetColor() 54</w:t>
        </w:r>
      </w:hyperlink>
    </w:p>
    <w:p>
      <w:pPr>
        <w:spacing w:before="16"/>
        <w:ind w:left="101" w:right="3043" w:firstLine="0"/>
        <w:jc w:val="center"/>
        <w:rPr>
          <w:sz w:val="18"/>
        </w:rPr>
      </w:pPr>
      <w:hyperlink w:history="true" w:anchor="_bookmark437">
        <w:r>
          <w:rPr>
            <w:sz w:val="18"/>
          </w:rPr>
          <w:t>SetDiffuseColor() 54</w:t>
        </w:r>
      </w:hyperlink>
    </w:p>
    <w:p>
      <w:pPr>
        <w:spacing w:before="16"/>
        <w:ind w:left="101" w:right="3422" w:firstLine="0"/>
        <w:jc w:val="center"/>
        <w:rPr>
          <w:sz w:val="18"/>
        </w:rPr>
      </w:pPr>
      <w:hyperlink w:history="true" w:anchor="_bookmark442">
        <w:r>
          <w:rPr>
            <w:sz w:val="18"/>
          </w:rPr>
          <w:t>SetOpacity() 55</w:t>
        </w:r>
      </w:hyperlink>
    </w:p>
    <w:p>
      <w:pPr>
        <w:spacing w:before="16"/>
        <w:ind w:left="101" w:right="2953" w:firstLine="0"/>
        <w:jc w:val="center"/>
        <w:rPr>
          <w:sz w:val="18"/>
        </w:rPr>
      </w:pPr>
      <w:hyperlink w:history="true" w:anchor="_bookmark437">
        <w:r>
          <w:rPr>
            <w:sz w:val="18"/>
          </w:rPr>
          <w:t>SetSpecularColor() 54</w:t>
        </w:r>
      </w:hyperlink>
    </w:p>
    <w:p>
      <w:pPr>
        <w:spacing w:before="17"/>
        <w:ind w:left="121" w:right="0" w:firstLine="0"/>
        <w:jc w:val="left"/>
        <w:rPr>
          <w:sz w:val="18"/>
        </w:rPr>
      </w:pPr>
      <w:hyperlink w:history="true" w:anchor="_bookmark532">
        <w:r>
          <w:rPr>
            <w:sz w:val="18"/>
          </w:rPr>
          <w:t>vtkProperty2D 62</w:t>
        </w:r>
      </w:hyperlink>
    </w:p>
    <w:p>
      <w:pPr>
        <w:spacing w:before="16"/>
        <w:ind w:left="121" w:right="0" w:firstLine="0"/>
        <w:jc w:val="left"/>
        <w:rPr>
          <w:sz w:val="18"/>
        </w:rPr>
      </w:pPr>
      <w:hyperlink w:history="true" w:anchor="_bookmark501">
        <w:r>
          <w:rPr>
            <w:sz w:val="18"/>
          </w:rPr>
          <w:t>vtkPropPicker 60, </w:t>
        </w:r>
      </w:hyperlink>
      <w:hyperlink w:history="true" w:anchor="_bookmark3241">
        <w:r>
          <w:rPr>
            <w:sz w:val="18"/>
          </w:rPr>
          <w:t>424</w:t>
        </w:r>
      </w:hyperlink>
    </w:p>
    <w:p>
      <w:pPr>
        <w:spacing w:before="16"/>
        <w:ind w:left="121" w:right="0" w:firstLine="0"/>
        <w:jc w:val="left"/>
        <w:rPr>
          <w:sz w:val="18"/>
        </w:rPr>
      </w:pPr>
      <w:hyperlink w:history="true" w:anchor="_bookmark1518">
        <w:r>
          <w:rPr>
            <w:sz w:val="18"/>
          </w:rPr>
          <w:t>vtkPruneTreeFilter 170, </w:t>
        </w:r>
      </w:hyperlink>
      <w:hyperlink w:history="true" w:anchor="_bookmark3758">
        <w:r>
          <w:rPr>
            <w:sz w:val="18"/>
          </w:rPr>
          <w:t>467</w:t>
        </w:r>
      </w:hyperlink>
    </w:p>
    <w:p>
      <w:pPr>
        <w:spacing w:before="16"/>
        <w:ind w:left="121" w:right="0" w:firstLine="0"/>
        <w:jc w:val="left"/>
        <w:rPr>
          <w:sz w:val="18"/>
        </w:rPr>
      </w:pPr>
      <w:hyperlink w:history="true" w:anchor="_bookmark3364">
        <w:r>
          <w:rPr>
            <w:sz w:val="18"/>
          </w:rPr>
          <w:t>vtkPSphereSource 448</w:t>
        </w:r>
      </w:hyperlink>
    </w:p>
    <w:p>
      <w:pPr>
        <w:spacing w:before="16"/>
        <w:ind w:left="121" w:right="0" w:firstLine="0"/>
        <w:jc w:val="left"/>
        <w:rPr>
          <w:sz w:val="18"/>
        </w:rPr>
      </w:pPr>
      <w:hyperlink w:history="true" w:anchor="_bookmark1609">
        <w:r>
          <w:rPr>
            <w:sz w:val="18"/>
          </w:rPr>
          <w:t>vtkQtTreeView 179</w:t>
        </w:r>
      </w:hyperlink>
    </w:p>
    <w:p>
      <w:pPr>
        <w:spacing w:before="17"/>
        <w:ind w:left="121" w:right="0" w:firstLine="0"/>
        <w:jc w:val="left"/>
        <w:rPr>
          <w:sz w:val="18"/>
        </w:rPr>
      </w:pPr>
      <w:hyperlink w:history="true" w:anchor="_bookmark944">
        <w:r>
          <w:rPr>
            <w:sz w:val="18"/>
          </w:rPr>
          <w:t>vtkQuad 112, </w:t>
        </w:r>
      </w:hyperlink>
      <w:hyperlink w:history="true" w:anchor="_bookmark2958">
        <w:r>
          <w:rPr>
            <w:sz w:val="18"/>
          </w:rPr>
          <w:t>344</w:t>
        </w:r>
      </w:hyperlink>
    </w:p>
    <w:p>
      <w:pPr>
        <w:spacing w:before="16"/>
        <w:ind w:left="121" w:right="0" w:firstLine="0"/>
        <w:jc w:val="left"/>
        <w:rPr>
          <w:sz w:val="18"/>
        </w:rPr>
      </w:pPr>
      <w:hyperlink w:history="true" w:anchor="_bookmark900">
        <w:r>
          <w:rPr>
            <w:sz w:val="18"/>
          </w:rPr>
          <w:t>vtkQuadricClustering 108, </w:t>
        </w:r>
      </w:hyperlink>
      <w:hyperlink w:history="true" w:anchor="_bookmark3610">
        <w:r>
          <w:rPr>
            <w:sz w:val="18"/>
          </w:rPr>
          <w:t>461</w:t>
        </w:r>
      </w:hyperlink>
    </w:p>
    <w:p>
      <w:pPr>
        <w:spacing w:before="16"/>
        <w:ind w:left="481" w:right="0" w:firstLine="0"/>
        <w:jc w:val="left"/>
        <w:rPr>
          <w:sz w:val="18"/>
        </w:rPr>
      </w:pPr>
      <w:hyperlink w:history="true" w:anchor="_bookmark902">
        <w:r>
          <w:rPr>
            <w:sz w:val="18"/>
          </w:rPr>
          <w:t>Append() 108</w:t>
        </w:r>
      </w:hyperlink>
    </w:p>
    <w:p>
      <w:pPr>
        <w:spacing w:before="16"/>
        <w:ind w:left="101" w:right="3272" w:firstLine="0"/>
        <w:jc w:val="center"/>
        <w:rPr>
          <w:sz w:val="18"/>
        </w:rPr>
      </w:pPr>
      <w:hyperlink w:history="true" w:anchor="_bookmark903">
        <w:r>
          <w:rPr>
            <w:sz w:val="18"/>
          </w:rPr>
          <w:t>EndAppend() 108</w:t>
        </w:r>
      </w:hyperlink>
    </w:p>
    <w:p>
      <w:pPr>
        <w:spacing w:before="17"/>
        <w:ind w:left="101" w:right="3224" w:firstLine="0"/>
        <w:jc w:val="center"/>
        <w:rPr>
          <w:sz w:val="18"/>
        </w:rPr>
      </w:pPr>
      <w:hyperlink w:history="true" w:anchor="_bookmark904">
        <w:r>
          <w:rPr>
            <w:sz w:val="18"/>
          </w:rPr>
          <w:t>StartAppend() 108</w:t>
        </w:r>
      </w:hyperlink>
    </w:p>
    <w:p>
      <w:pPr>
        <w:spacing w:before="16"/>
        <w:ind w:left="121" w:right="0" w:firstLine="0"/>
        <w:jc w:val="left"/>
        <w:rPr>
          <w:sz w:val="18"/>
        </w:rPr>
      </w:pPr>
      <w:hyperlink w:history="true" w:anchor="_bookmark901">
        <w:r>
          <w:rPr>
            <w:sz w:val="18"/>
          </w:rPr>
          <w:t>vtkQuadricDecimation 108,</w:t>
        </w:r>
        <w:r>
          <w:rPr>
            <w:spacing w:val="-26"/>
            <w:sz w:val="18"/>
          </w:rPr>
          <w:t> </w:t>
        </w:r>
      </w:hyperlink>
      <w:hyperlink w:history="true" w:anchor="_bookmark3611">
        <w:r>
          <w:rPr>
            <w:sz w:val="18"/>
          </w:rPr>
          <w:t>461</w:t>
        </w:r>
      </w:hyperlink>
    </w:p>
    <w:p>
      <w:pPr>
        <w:spacing w:before="16"/>
        <w:ind w:left="121" w:right="0" w:firstLine="0"/>
        <w:jc w:val="left"/>
        <w:rPr>
          <w:sz w:val="18"/>
        </w:rPr>
      </w:pPr>
      <w:hyperlink w:history="true" w:anchor="_bookmark3612">
        <w:r>
          <w:rPr>
            <w:sz w:val="18"/>
          </w:rPr>
          <w:t>vtkQuantizePolyDataPoints</w:t>
        </w:r>
        <w:r>
          <w:rPr>
            <w:spacing w:val="-26"/>
            <w:sz w:val="18"/>
          </w:rPr>
          <w:t> </w:t>
        </w:r>
        <w:r>
          <w:rPr>
            <w:sz w:val="18"/>
          </w:rPr>
          <w:t>461</w:t>
        </w:r>
      </w:hyperlink>
    </w:p>
    <w:p>
      <w:pPr>
        <w:spacing w:before="16"/>
        <w:ind w:left="121" w:right="0" w:firstLine="0"/>
        <w:jc w:val="left"/>
        <w:rPr>
          <w:sz w:val="18"/>
        </w:rPr>
      </w:pPr>
      <w:hyperlink w:history="true" w:anchor="_bookmark3726">
        <w:r>
          <w:rPr>
            <w:sz w:val="18"/>
          </w:rPr>
          <w:t>vtkRandomGraphSource 466</w:t>
        </w:r>
      </w:hyperlink>
    </w:p>
    <w:p>
      <w:pPr>
        <w:spacing w:before="16"/>
        <w:ind w:left="121" w:right="0" w:firstLine="0"/>
        <w:jc w:val="left"/>
        <w:rPr>
          <w:sz w:val="18"/>
        </w:rPr>
      </w:pPr>
      <w:hyperlink w:history="true" w:anchor="_bookmark1543">
        <w:r>
          <w:rPr>
            <w:sz w:val="18"/>
          </w:rPr>
          <w:t>vtkRandomLayoutStrategy 172</w:t>
        </w:r>
      </w:hyperlink>
    </w:p>
    <w:p>
      <w:pPr>
        <w:spacing w:before="17"/>
        <w:ind w:left="121" w:right="0" w:firstLine="0"/>
        <w:jc w:val="left"/>
        <w:rPr>
          <w:sz w:val="18"/>
        </w:rPr>
      </w:pPr>
      <w:hyperlink w:history="true" w:anchor="_bookmark2289">
        <w:r>
          <w:rPr>
            <w:sz w:val="18"/>
          </w:rPr>
          <w:t>vtkRearrangeFields 251, </w:t>
        </w:r>
      </w:hyperlink>
      <w:hyperlink w:history="true" w:anchor="_bookmark2292">
        <w:r>
          <w:rPr>
            <w:sz w:val="18"/>
          </w:rPr>
          <w:t>252,</w:t>
        </w:r>
        <w:r>
          <w:rPr>
            <w:spacing w:val="-22"/>
            <w:sz w:val="18"/>
          </w:rPr>
          <w:t> </w:t>
        </w:r>
      </w:hyperlink>
      <w:hyperlink w:history="true" w:anchor="_bookmark3543">
        <w:r>
          <w:rPr>
            <w:sz w:val="18"/>
          </w:rPr>
          <w:t>458</w:t>
        </w:r>
      </w:hyperlink>
    </w:p>
    <w:p>
      <w:pPr>
        <w:spacing w:before="16"/>
        <w:ind w:left="121" w:right="0" w:firstLine="0"/>
        <w:jc w:val="left"/>
        <w:rPr>
          <w:sz w:val="18"/>
        </w:rPr>
      </w:pPr>
      <w:hyperlink w:history="true" w:anchor="_bookmark3365">
        <w:r>
          <w:rPr>
            <w:sz w:val="18"/>
          </w:rPr>
          <w:t>vtkRectangularButtonSource</w:t>
        </w:r>
        <w:r>
          <w:rPr>
            <w:spacing w:val="-18"/>
            <w:sz w:val="18"/>
          </w:rPr>
          <w:t> </w:t>
        </w:r>
        <w:r>
          <w:rPr>
            <w:sz w:val="18"/>
          </w:rPr>
          <w:t>448</w:t>
        </w:r>
      </w:hyperlink>
    </w:p>
    <w:p>
      <w:pPr>
        <w:spacing w:before="16"/>
        <w:ind w:left="121" w:right="0" w:firstLine="0"/>
        <w:jc w:val="left"/>
        <w:rPr>
          <w:sz w:val="18"/>
        </w:rPr>
      </w:pPr>
      <w:hyperlink w:history="true" w:anchor="_bookmark716">
        <w:r>
          <w:rPr>
            <w:sz w:val="18"/>
          </w:rPr>
          <w:t>vtkRectilinearGrid 89, </w:t>
        </w:r>
      </w:hyperlink>
      <w:hyperlink w:history="true" w:anchor="_bookmark962">
        <w:r>
          <w:rPr>
            <w:sz w:val="18"/>
          </w:rPr>
          <w:t>114, </w:t>
        </w:r>
      </w:hyperlink>
      <w:hyperlink w:history="true" w:anchor="_bookmark3647">
        <w:r>
          <w:rPr>
            <w:sz w:val="18"/>
          </w:rPr>
          <w:t>463</w:t>
        </w:r>
      </w:hyperlink>
    </w:p>
    <w:p>
      <w:pPr>
        <w:spacing w:before="16"/>
        <w:ind w:left="121" w:right="0" w:firstLine="0"/>
        <w:jc w:val="left"/>
        <w:rPr>
          <w:sz w:val="18"/>
        </w:rPr>
      </w:pPr>
      <w:hyperlink w:history="true" w:anchor="_bookmark3050">
        <w:r>
          <w:rPr>
            <w:sz w:val="18"/>
          </w:rPr>
          <w:t>vtkRectilinearGridAlgorithm 386</w:t>
        </w:r>
      </w:hyperlink>
    </w:p>
    <w:p>
      <w:pPr>
        <w:spacing w:before="16"/>
        <w:ind w:left="121" w:right="0" w:firstLine="0"/>
        <w:jc w:val="left"/>
        <w:rPr>
          <w:sz w:val="18"/>
        </w:rPr>
      </w:pPr>
      <w:hyperlink w:history="true" w:anchor="_bookmark3649">
        <w:r>
          <w:rPr>
            <w:sz w:val="18"/>
          </w:rPr>
          <w:t>vtkRectilinearGridClip 463</w:t>
        </w:r>
      </w:hyperlink>
    </w:p>
    <w:p>
      <w:pPr>
        <w:spacing w:before="17"/>
        <w:ind w:left="121" w:right="0" w:firstLine="0"/>
        <w:jc w:val="left"/>
        <w:rPr>
          <w:sz w:val="18"/>
        </w:rPr>
      </w:pPr>
      <w:hyperlink w:history="true" w:anchor="_bookmark968">
        <w:r>
          <w:rPr>
            <w:sz w:val="18"/>
          </w:rPr>
          <w:t>vtkRectilinearGridGeometryFilter 114, </w:t>
        </w:r>
      </w:hyperlink>
      <w:hyperlink w:history="true" w:anchor="_bookmark3650">
        <w:r>
          <w:rPr>
            <w:sz w:val="18"/>
          </w:rPr>
          <w:t>463</w:t>
        </w:r>
      </w:hyperlink>
    </w:p>
    <w:p>
      <w:pPr>
        <w:spacing w:before="16"/>
        <w:ind w:left="121" w:right="0" w:firstLine="0"/>
        <w:jc w:val="left"/>
        <w:rPr>
          <w:sz w:val="18"/>
        </w:rPr>
      </w:pPr>
      <w:hyperlink w:history="true" w:anchor="_bookmark3651">
        <w:r>
          <w:rPr>
            <w:sz w:val="18"/>
          </w:rPr>
          <w:t>vtkRectilinearGridOutlineFilter 463</w:t>
        </w:r>
      </w:hyperlink>
    </w:p>
    <w:p>
      <w:pPr>
        <w:spacing w:before="16"/>
        <w:ind w:left="121" w:right="0" w:firstLine="0"/>
        <w:jc w:val="left"/>
        <w:rPr>
          <w:sz w:val="18"/>
        </w:rPr>
      </w:pPr>
      <w:hyperlink w:history="true" w:anchor="_bookmark2046">
        <w:r>
          <w:rPr>
            <w:sz w:val="18"/>
          </w:rPr>
          <w:t>vtkRectilinearGridReader 241</w:t>
        </w:r>
      </w:hyperlink>
    </w:p>
    <w:p>
      <w:pPr>
        <w:spacing w:before="16"/>
        <w:ind w:left="121" w:right="0" w:firstLine="0"/>
        <w:jc w:val="left"/>
        <w:rPr>
          <w:sz w:val="18"/>
        </w:rPr>
      </w:pPr>
      <w:hyperlink w:history="true" w:anchor="_bookmark3652">
        <w:r>
          <w:rPr>
            <w:sz w:val="18"/>
          </w:rPr>
          <w:t>vtkRectilinearGridToTetrahedra 463</w:t>
        </w:r>
      </w:hyperlink>
    </w:p>
    <w:p>
      <w:pPr>
        <w:spacing w:before="17"/>
        <w:ind w:left="121" w:right="0" w:firstLine="0"/>
        <w:jc w:val="left"/>
        <w:rPr>
          <w:sz w:val="18"/>
        </w:rPr>
      </w:pPr>
      <w:hyperlink w:history="true" w:anchor="_bookmark2173">
        <w:r>
          <w:rPr>
            <w:sz w:val="18"/>
          </w:rPr>
          <w:t>vtkRectilinearGridWriter 244</w:t>
        </w:r>
      </w:hyperlink>
    </w:p>
    <w:p>
      <w:pPr>
        <w:spacing w:before="16"/>
        <w:ind w:left="121" w:right="0" w:firstLine="0"/>
        <w:jc w:val="left"/>
        <w:rPr>
          <w:sz w:val="18"/>
        </w:rPr>
      </w:pPr>
      <w:hyperlink w:history="true" w:anchor="_bookmark3653">
        <w:r>
          <w:rPr>
            <w:sz w:val="18"/>
          </w:rPr>
          <w:t>vtkRectilinearSynchronizedTemplates 463</w:t>
        </w:r>
      </w:hyperlink>
    </w:p>
    <w:p>
      <w:pPr>
        <w:spacing w:before="16"/>
        <w:ind w:left="121" w:right="0" w:firstLine="0"/>
        <w:jc w:val="left"/>
        <w:rPr>
          <w:sz w:val="18"/>
        </w:rPr>
      </w:pPr>
      <w:hyperlink w:history="true" w:anchor="_bookmark2498">
        <w:r>
          <w:rPr>
            <w:sz w:val="18"/>
          </w:rPr>
          <w:t>vtkRectilinearWipeWidget 282</w:t>
        </w:r>
      </w:hyperlink>
    </w:p>
    <w:p>
      <w:pPr>
        <w:spacing w:before="16"/>
        <w:ind w:left="121" w:right="0" w:firstLine="0"/>
        <w:jc w:val="left"/>
        <w:rPr>
          <w:sz w:val="18"/>
        </w:rPr>
      </w:pPr>
      <w:hyperlink w:history="true" w:anchor="_bookmark3475">
        <w:r>
          <w:rPr>
            <w:sz w:val="18"/>
          </w:rPr>
          <w:t>vtkRecursiveDividingCubes 454</w:t>
        </w:r>
      </w:hyperlink>
    </w:p>
    <w:p>
      <w:pPr>
        <w:spacing w:before="16"/>
        <w:ind w:left="121" w:right="0" w:firstLine="0"/>
        <w:jc w:val="left"/>
        <w:rPr>
          <w:sz w:val="18"/>
        </w:rPr>
      </w:pPr>
      <w:hyperlink w:history="true" w:anchor="_bookmark1340">
        <w:r>
          <w:rPr>
            <w:sz w:val="18"/>
          </w:rPr>
          <w:t>vtkRecursiveSphereDirectionEncoder 152</w:t>
        </w:r>
      </w:hyperlink>
    </w:p>
    <w:p>
      <w:pPr>
        <w:spacing w:before="17"/>
        <w:ind w:left="121" w:right="0" w:firstLine="0"/>
        <w:jc w:val="left"/>
        <w:rPr>
          <w:sz w:val="18"/>
        </w:rPr>
      </w:pPr>
      <w:hyperlink w:history="true" w:anchor="_bookmark3544">
        <w:r>
          <w:rPr>
            <w:sz w:val="18"/>
          </w:rPr>
          <w:t>vtkReflectionFilter 458</w:t>
        </w:r>
      </w:hyperlink>
    </w:p>
    <w:p>
      <w:pPr>
        <w:spacing w:before="16"/>
        <w:ind w:left="121" w:right="0" w:firstLine="0"/>
        <w:jc w:val="left"/>
        <w:rPr>
          <w:sz w:val="18"/>
        </w:rPr>
      </w:pPr>
      <w:hyperlink w:history="true" w:anchor="_bookmark3366">
        <w:r>
          <w:rPr>
            <w:sz w:val="18"/>
          </w:rPr>
          <w:t>vtkRegularPolygonSource 448</w:t>
        </w:r>
      </w:hyperlink>
    </w:p>
    <w:p>
      <w:pPr>
        <w:spacing w:before="16"/>
        <w:ind w:left="121" w:right="0" w:firstLine="0"/>
        <w:jc w:val="left"/>
        <w:rPr>
          <w:sz w:val="18"/>
        </w:rPr>
      </w:pPr>
      <w:hyperlink w:history="true" w:anchor="_bookmark3790">
        <w:r>
          <w:rPr>
            <w:sz w:val="18"/>
          </w:rPr>
          <w:t>vtkRemoveHiddenData 469</w:t>
        </w:r>
      </w:hyperlink>
    </w:p>
    <w:p>
      <w:pPr>
        <w:spacing w:before="16"/>
        <w:ind w:left="121" w:right="0" w:firstLine="0"/>
        <w:jc w:val="left"/>
        <w:rPr>
          <w:sz w:val="18"/>
        </w:rPr>
      </w:pPr>
      <w:hyperlink w:history="true" w:anchor="_bookmark1520">
        <w:r>
          <w:rPr>
            <w:sz w:val="18"/>
          </w:rPr>
          <w:t>vtkRemoveIsolatedVertices 170, </w:t>
        </w:r>
      </w:hyperlink>
      <w:hyperlink w:history="true" w:anchor="_bookmark3727">
        <w:r>
          <w:rPr>
            <w:sz w:val="18"/>
          </w:rPr>
          <w:t>466</w:t>
        </w:r>
      </w:hyperlink>
    </w:p>
    <w:p>
      <w:pPr>
        <w:spacing w:before="17"/>
        <w:ind w:left="121" w:right="0" w:firstLine="0"/>
        <w:jc w:val="left"/>
        <w:rPr>
          <w:sz w:val="18"/>
        </w:rPr>
      </w:pPr>
      <w:hyperlink w:history="true" w:anchor="_bookmark1859">
        <w:r>
          <w:rPr>
            <w:sz w:val="18"/>
          </w:rPr>
          <w:t>vtkRenderedGraphRepresentation 209</w:t>
        </w:r>
      </w:hyperlink>
    </w:p>
    <w:p>
      <w:pPr>
        <w:spacing w:before="16"/>
        <w:ind w:left="121" w:right="0" w:firstLine="0"/>
        <w:jc w:val="left"/>
        <w:rPr>
          <w:sz w:val="18"/>
        </w:rPr>
      </w:pPr>
      <w:hyperlink w:history="true" w:anchor="_bookmark1594">
        <w:r>
          <w:rPr>
            <w:sz w:val="18"/>
          </w:rPr>
          <w:t>vtkRenderedSurfaceRepresentation 177</w:t>
        </w:r>
      </w:hyperlink>
    </w:p>
    <w:p>
      <w:pPr>
        <w:spacing w:before="16"/>
        <w:ind w:left="121" w:right="0" w:firstLine="0"/>
        <w:jc w:val="left"/>
        <w:rPr>
          <w:sz w:val="18"/>
        </w:rPr>
      </w:pPr>
      <w:hyperlink w:history="true" w:anchor="_bookmark195">
        <w:r>
          <w:rPr>
            <w:sz w:val="18"/>
          </w:rPr>
          <w:t>vtkRenderer 23, </w:t>
        </w:r>
      </w:hyperlink>
      <w:hyperlink w:history="true" w:anchor="_bookmark216">
        <w:r>
          <w:rPr>
            <w:sz w:val="18"/>
          </w:rPr>
          <w:t>25, </w:t>
        </w:r>
      </w:hyperlink>
      <w:hyperlink w:history="true" w:anchor="_bookmark316">
        <w:r>
          <w:rPr>
            <w:sz w:val="18"/>
          </w:rPr>
          <w:t>43, </w:t>
        </w:r>
      </w:hyperlink>
      <w:hyperlink w:history="true" w:anchor="_bookmark1039">
        <w:r>
          <w:rPr>
            <w:sz w:val="18"/>
          </w:rPr>
          <w:t>123, </w:t>
        </w:r>
      </w:hyperlink>
      <w:hyperlink w:history="true" w:anchor="_bookmark2218">
        <w:r>
          <w:rPr>
            <w:sz w:val="18"/>
          </w:rPr>
          <w:t>245, </w:t>
        </w:r>
      </w:hyperlink>
      <w:hyperlink w:history="true" w:anchor="_bookmark2729">
        <w:r>
          <w:rPr>
            <w:sz w:val="18"/>
          </w:rPr>
          <w:t>307</w:t>
        </w:r>
      </w:hyperlink>
    </w:p>
    <w:p>
      <w:pPr>
        <w:spacing w:before="16"/>
        <w:ind w:left="101" w:right="3233" w:firstLine="0"/>
        <w:jc w:val="center"/>
        <w:rPr>
          <w:sz w:val="18"/>
        </w:rPr>
      </w:pPr>
      <w:hyperlink w:history="true" w:anchor="_bookmark317">
        <w:r>
          <w:rPr>
            <w:sz w:val="18"/>
          </w:rPr>
          <w:t>AddActor() 43,</w:t>
        </w:r>
        <w:r>
          <w:rPr>
            <w:spacing w:val="-14"/>
            <w:sz w:val="18"/>
          </w:rPr>
          <w:t> </w:t>
        </w:r>
      </w:hyperlink>
      <w:hyperlink w:history="true" w:anchor="_bookmark459">
        <w:r>
          <w:rPr>
            <w:sz w:val="18"/>
          </w:rPr>
          <w:t>57</w:t>
        </w:r>
      </w:hyperlink>
    </w:p>
    <w:p>
      <w:pPr>
        <w:spacing w:before="16"/>
        <w:ind w:left="101" w:right="3264" w:firstLine="0"/>
        <w:jc w:val="center"/>
        <w:rPr>
          <w:sz w:val="18"/>
        </w:rPr>
      </w:pPr>
      <w:hyperlink w:history="true" w:anchor="_bookmark387">
        <w:r>
          <w:rPr>
            <w:sz w:val="18"/>
          </w:rPr>
          <w:t>ResetCamera()</w:t>
        </w:r>
        <w:r>
          <w:rPr>
            <w:spacing w:val="-9"/>
            <w:sz w:val="18"/>
          </w:rPr>
          <w:t> </w:t>
        </w:r>
        <w:r>
          <w:rPr>
            <w:sz w:val="18"/>
          </w:rPr>
          <w:t>50</w:t>
        </w:r>
      </w:hyperlink>
    </w:p>
    <w:p>
      <w:pPr>
        <w:spacing w:before="17"/>
        <w:ind w:left="101" w:right="3113" w:firstLine="0"/>
        <w:jc w:val="center"/>
        <w:rPr>
          <w:sz w:val="18"/>
        </w:rPr>
      </w:pPr>
      <w:hyperlink w:history="true" w:anchor="_bookmark320">
        <w:r>
          <w:rPr>
            <w:sz w:val="18"/>
          </w:rPr>
          <w:t>SetBackground() 43</w:t>
        </w:r>
      </w:hyperlink>
    </w:p>
    <w:p>
      <w:pPr>
        <w:spacing w:before="16"/>
        <w:ind w:left="121" w:right="0" w:firstLine="0"/>
        <w:jc w:val="left"/>
        <w:rPr>
          <w:sz w:val="18"/>
        </w:rPr>
      </w:pPr>
      <w:hyperlink w:history="true" w:anchor="_bookmark201">
        <w:r>
          <w:rPr>
            <w:sz w:val="18"/>
          </w:rPr>
          <w:t>vtkRenderers 24</w:t>
        </w:r>
      </w:hyperlink>
    </w:p>
    <w:p>
      <w:pPr>
        <w:spacing w:before="16"/>
        <w:ind w:left="121" w:right="0" w:firstLine="0"/>
        <w:jc w:val="left"/>
        <w:rPr>
          <w:sz w:val="18"/>
        </w:rPr>
      </w:pPr>
      <w:hyperlink w:history="true" w:anchor="_bookmark3367">
        <w:r>
          <w:rPr>
            <w:sz w:val="18"/>
          </w:rPr>
          <w:t>vtkRendererSource 448</w:t>
        </w:r>
      </w:hyperlink>
    </w:p>
    <w:p>
      <w:pPr>
        <w:spacing w:before="16"/>
        <w:ind w:left="121" w:right="0" w:firstLine="0"/>
        <w:jc w:val="left"/>
        <w:rPr>
          <w:sz w:val="18"/>
        </w:rPr>
      </w:pPr>
      <w:hyperlink w:history="true" w:anchor="_bookmark2258">
        <w:r>
          <w:rPr>
            <w:sz w:val="18"/>
          </w:rPr>
          <w:t>vtkRenderLargeImage 247</w:t>
        </w:r>
      </w:hyperlink>
    </w:p>
    <w:p>
      <w:pPr>
        <w:spacing w:after="0"/>
        <w:jc w:val="left"/>
        <w:rPr>
          <w:sz w:val="18"/>
        </w:rPr>
        <w:sectPr>
          <w:type w:val="continuous"/>
          <w:pgSz w:w="10440" w:h="13680"/>
          <w:pgMar w:top="1280" w:bottom="280" w:left="780" w:right="0"/>
          <w:cols w:num="2" w:equalWidth="0">
            <w:col w:w="4032" w:space="198"/>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1474">
        <w:r>
          <w:rPr>
            <w:sz w:val="18"/>
          </w:rPr>
          <w:t>vtkRenderView 165, </w:t>
        </w:r>
      </w:hyperlink>
      <w:hyperlink w:history="true" w:anchor="_bookmark1592">
        <w:r>
          <w:rPr>
            <w:sz w:val="18"/>
          </w:rPr>
          <w:t>177</w:t>
        </w:r>
      </w:hyperlink>
    </w:p>
    <w:p>
      <w:pPr>
        <w:spacing w:before="17"/>
        <w:ind w:left="661" w:right="0" w:firstLine="0"/>
        <w:jc w:val="left"/>
        <w:rPr>
          <w:sz w:val="18"/>
        </w:rPr>
      </w:pPr>
      <w:hyperlink w:history="true" w:anchor="_bookmark196">
        <w:r>
          <w:rPr>
            <w:sz w:val="18"/>
          </w:rPr>
          <w:t>vtkRenderWindow</w:t>
        </w:r>
        <w:r>
          <w:rPr>
            <w:spacing w:val="-10"/>
            <w:sz w:val="18"/>
          </w:rPr>
          <w:t> </w:t>
        </w:r>
        <w:r>
          <w:rPr>
            <w:sz w:val="18"/>
          </w:rPr>
          <w:t>23,</w:t>
        </w:r>
        <w:r>
          <w:rPr>
            <w:spacing w:val="-10"/>
            <w:sz w:val="18"/>
          </w:rPr>
          <w:t> </w:t>
        </w:r>
      </w:hyperlink>
      <w:hyperlink w:history="true" w:anchor="_bookmark217">
        <w:r>
          <w:rPr>
            <w:sz w:val="18"/>
          </w:rPr>
          <w:t>25,</w:t>
        </w:r>
        <w:r>
          <w:rPr>
            <w:spacing w:val="-10"/>
            <w:sz w:val="18"/>
          </w:rPr>
          <w:t> </w:t>
        </w:r>
      </w:hyperlink>
      <w:hyperlink w:history="true" w:anchor="_bookmark277">
        <w:r>
          <w:rPr>
            <w:sz w:val="18"/>
          </w:rPr>
          <w:t>32,</w:t>
        </w:r>
        <w:r>
          <w:rPr>
            <w:spacing w:val="-11"/>
            <w:sz w:val="18"/>
          </w:rPr>
          <w:t> </w:t>
        </w:r>
      </w:hyperlink>
      <w:hyperlink w:history="true" w:anchor="_bookmark279">
        <w:r>
          <w:rPr>
            <w:sz w:val="18"/>
          </w:rPr>
          <w:t>34,</w:t>
        </w:r>
        <w:r>
          <w:rPr>
            <w:spacing w:val="-10"/>
            <w:sz w:val="18"/>
          </w:rPr>
          <w:t> </w:t>
        </w:r>
      </w:hyperlink>
      <w:hyperlink w:history="true" w:anchor="_bookmark1040">
        <w:r>
          <w:rPr>
            <w:sz w:val="18"/>
          </w:rPr>
          <w:t>123,</w:t>
        </w:r>
        <w:r>
          <w:rPr>
            <w:spacing w:val="-10"/>
            <w:sz w:val="18"/>
          </w:rPr>
          <w:t> </w:t>
        </w:r>
      </w:hyperlink>
      <w:hyperlink w:history="true" w:anchor="_bookmark1427">
        <w:r>
          <w:rPr>
            <w:sz w:val="18"/>
          </w:rPr>
          <w:t>160,</w:t>
        </w:r>
        <w:r>
          <w:rPr>
            <w:spacing w:val="-10"/>
            <w:sz w:val="18"/>
          </w:rPr>
          <w:t> </w:t>
        </w:r>
      </w:hyperlink>
      <w:hyperlink w:history="true" w:anchor="_bookmark1475">
        <w:r>
          <w:rPr>
            <w:sz w:val="18"/>
          </w:rPr>
          <w:t>165,</w:t>
        </w:r>
        <w:r>
          <w:rPr>
            <w:spacing w:val="-10"/>
            <w:sz w:val="18"/>
          </w:rPr>
          <w:t> </w:t>
        </w:r>
      </w:hyperlink>
      <w:hyperlink w:history="true" w:anchor="_bookmark2219">
        <w:r>
          <w:rPr>
            <w:sz w:val="18"/>
          </w:rPr>
          <w:t>245,</w:t>
        </w:r>
      </w:hyperlink>
    </w:p>
    <w:p>
      <w:pPr>
        <w:spacing w:before="12"/>
        <w:ind w:left="1381" w:right="0" w:firstLine="0"/>
        <w:jc w:val="left"/>
        <w:rPr>
          <w:sz w:val="18"/>
        </w:rPr>
      </w:pPr>
      <w:hyperlink w:history="true" w:anchor="_bookmark2730">
        <w:r>
          <w:rPr>
            <w:sz w:val="18"/>
          </w:rPr>
          <w:t>307, </w:t>
        </w:r>
      </w:hyperlink>
      <w:hyperlink w:history="true" w:anchor="_bookmark3209">
        <w:r>
          <w:rPr>
            <w:sz w:val="18"/>
          </w:rPr>
          <w:t>421, </w:t>
        </w:r>
      </w:hyperlink>
      <w:hyperlink w:history="true" w:anchor="_bookmark3255">
        <w:r>
          <w:rPr>
            <w:sz w:val="18"/>
          </w:rPr>
          <w:t>425</w:t>
        </w:r>
      </w:hyperlink>
    </w:p>
    <w:p>
      <w:pPr>
        <w:spacing w:line="259" w:lineRule="auto" w:before="18"/>
        <w:ind w:left="1021" w:right="1751" w:firstLine="0"/>
        <w:jc w:val="left"/>
        <w:rPr>
          <w:sz w:val="18"/>
        </w:rPr>
      </w:pPr>
      <w:hyperlink w:history="true" w:anchor="_bookmark318">
        <w:r>
          <w:rPr>
            <w:sz w:val="18"/>
          </w:rPr>
          <w:t>AddRenderer() 43</w:t>
        </w:r>
      </w:hyperlink>
      <w:r>
        <w:rPr>
          <w:sz w:val="18"/>
        </w:rPr>
        <w:t> </w:t>
      </w:r>
      <w:hyperlink w:history="true" w:anchor="_bookmark1420">
        <w:r>
          <w:rPr>
            <w:sz w:val="18"/>
          </w:rPr>
          <w:t>desired update rate 159</w:t>
        </w:r>
      </w:hyperlink>
      <w:r>
        <w:rPr>
          <w:sz w:val="18"/>
        </w:rPr>
        <w:t> </w:t>
      </w:r>
      <w:hyperlink w:history="true" w:anchor="_bookmark3252">
        <w:r>
          <w:rPr>
            <w:sz w:val="18"/>
          </w:rPr>
          <w:t>GetEventPending() 425</w:t>
        </w:r>
      </w:hyperlink>
    </w:p>
    <w:p>
      <w:pPr>
        <w:spacing w:line="206" w:lineRule="exact" w:before="0"/>
        <w:ind w:left="1021" w:right="0" w:firstLine="0"/>
        <w:jc w:val="left"/>
        <w:rPr>
          <w:sz w:val="18"/>
        </w:rPr>
      </w:pPr>
      <w:hyperlink w:history="true" w:anchor="_bookmark2252">
        <w:r>
          <w:rPr>
            <w:sz w:val="18"/>
          </w:rPr>
          <w:t>OffScreenRenderingOn() 247</w:t>
        </w:r>
      </w:hyperlink>
    </w:p>
    <w:p>
      <w:pPr>
        <w:spacing w:before="16"/>
        <w:ind w:left="661" w:right="0" w:firstLine="0"/>
        <w:jc w:val="left"/>
        <w:rPr>
          <w:sz w:val="18"/>
        </w:rPr>
      </w:pPr>
      <w:hyperlink w:history="true" w:anchor="_bookmark203">
        <w:r>
          <w:rPr>
            <w:sz w:val="18"/>
          </w:rPr>
          <w:t>vtkRenderWindowInteractor 24, </w:t>
        </w:r>
      </w:hyperlink>
      <w:hyperlink w:history="true" w:anchor="_bookmark218">
        <w:r>
          <w:rPr>
            <w:sz w:val="18"/>
          </w:rPr>
          <w:t>25, </w:t>
        </w:r>
      </w:hyperlink>
      <w:hyperlink w:history="true" w:anchor="_bookmark331">
        <w:r>
          <w:rPr>
            <w:sz w:val="18"/>
          </w:rPr>
          <w:t>45, </w:t>
        </w:r>
      </w:hyperlink>
      <w:hyperlink w:history="true" w:anchor="_bookmark335">
        <w:r>
          <w:rPr>
            <w:sz w:val="18"/>
          </w:rPr>
          <w:t>46, </w:t>
        </w:r>
      </w:hyperlink>
      <w:hyperlink w:history="true" w:anchor="_bookmark350">
        <w:r>
          <w:rPr>
            <w:sz w:val="18"/>
          </w:rPr>
          <w:t>47, </w:t>
        </w:r>
      </w:hyperlink>
      <w:hyperlink w:history="true" w:anchor="_bookmark452">
        <w:r>
          <w:rPr>
            <w:sz w:val="18"/>
          </w:rPr>
          <w:t>56,</w:t>
        </w:r>
      </w:hyperlink>
    </w:p>
    <w:p>
      <w:pPr>
        <w:spacing w:before="14"/>
        <w:ind w:left="1381" w:right="0" w:firstLine="0"/>
        <w:jc w:val="left"/>
        <w:rPr>
          <w:sz w:val="18"/>
        </w:rPr>
      </w:pPr>
      <w:hyperlink w:history="true" w:anchor="_bookmark476">
        <w:r>
          <w:rPr>
            <w:sz w:val="18"/>
          </w:rPr>
          <w:t>59,</w:t>
        </w:r>
        <w:r>
          <w:rPr>
            <w:spacing w:val="-10"/>
            <w:sz w:val="18"/>
          </w:rPr>
          <w:t> </w:t>
        </w:r>
      </w:hyperlink>
      <w:hyperlink w:history="true" w:anchor="_bookmark516">
        <w:r>
          <w:rPr>
            <w:sz w:val="18"/>
          </w:rPr>
          <w:t>61,</w:t>
        </w:r>
        <w:r>
          <w:rPr>
            <w:spacing w:val="-10"/>
            <w:sz w:val="18"/>
          </w:rPr>
          <w:t> </w:t>
        </w:r>
      </w:hyperlink>
      <w:hyperlink w:history="true" w:anchor="_bookmark614">
        <w:r>
          <w:rPr>
            <w:sz w:val="18"/>
          </w:rPr>
          <w:t>72,</w:t>
        </w:r>
        <w:r>
          <w:rPr>
            <w:spacing w:val="-8"/>
            <w:sz w:val="18"/>
          </w:rPr>
          <w:t> </w:t>
        </w:r>
      </w:hyperlink>
      <w:hyperlink w:history="true" w:anchor="_bookmark627">
        <w:r>
          <w:rPr>
            <w:sz w:val="18"/>
          </w:rPr>
          <w:t>74,</w:t>
        </w:r>
        <w:r>
          <w:rPr>
            <w:spacing w:val="-10"/>
            <w:sz w:val="18"/>
          </w:rPr>
          <w:t> </w:t>
        </w:r>
      </w:hyperlink>
      <w:hyperlink w:history="true" w:anchor="_bookmark2308">
        <w:r>
          <w:rPr>
            <w:sz w:val="18"/>
          </w:rPr>
          <w:t>255,</w:t>
        </w:r>
        <w:r>
          <w:rPr>
            <w:spacing w:val="-9"/>
            <w:sz w:val="18"/>
          </w:rPr>
          <w:t> </w:t>
        </w:r>
      </w:hyperlink>
      <w:hyperlink w:history="true" w:anchor="_bookmark2315">
        <w:r>
          <w:rPr>
            <w:sz w:val="18"/>
          </w:rPr>
          <w:t>256,</w:t>
        </w:r>
        <w:r>
          <w:rPr>
            <w:spacing w:val="-9"/>
            <w:sz w:val="18"/>
          </w:rPr>
          <w:t> </w:t>
        </w:r>
      </w:hyperlink>
      <w:hyperlink w:history="true" w:anchor="_bookmark2334">
        <w:r>
          <w:rPr>
            <w:sz w:val="18"/>
          </w:rPr>
          <w:t>257,</w:t>
        </w:r>
        <w:r>
          <w:rPr>
            <w:spacing w:val="-9"/>
            <w:sz w:val="18"/>
          </w:rPr>
          <w:t> </w:t>
        </w:r>
      </w:hyperlink>
      <w:hyperlink w:history="true" w:anchor="_bookmark2343">
        <w:r>
          <w:rPr>
            <w:sz w:val="18"/>
          </w:rPr>
          <w:t>259,</w:t>
        </w:r>
        <w:r>
          <w:rPr>
            <w:spacing w:val="-10"/>
            <w:sz w:val="18"/>
          </w:rPr>
          <w:t> </w:t>
        </w:r>
      </w:hyperlink>
      <w:hyperlink w:history="true" w:anchor="_bookmark3201">
        <w:r>
          <w:rPr>
            <w:sz w:val="18"/>
          </w:rPr>
          <w:t>421,</w:t>
        </w:r>
        <w:r>
          <w:rPr>
            <w:spacing w:val="-8"/>
            <w:sz w:val="18"/>
          </w:rPr>
          <w:t> </w:t>
        </w:r>
      </w:hyperlink>
      <w:hyperlink w:history="true" w:anchor="_bookmark3247">
        <w:r>
          <w:rPr>
            <w:sz w:val="18"/>
          </w:rPr>
          <w:t>424,</w:t>
        </w:r>
      </w:hyperlink>
    </w:p>
    <w:p>
      <w:pPr>
        <w:spacing w:before="12"/>
        <w:ind w:left="958" w:right="2420" w:firstLine="0"/>
        <w:jc w:val="center"/>
        <w:rPr>
          <w:sz w:val="18"/>
        </w:rPr>
      </w:pPr>
      <w:hyperlink w:history="true" w:anchor="_bookmark3258">
        <w:r>
          <w:rPr>
            <w:sz w:val="18"/>
          </w:rPr>
          <w:t>428</w:t>
        </w:r>
      </w:hyperlink>
    </w:p>
    <w:p>
      <w:pPr>
        <w:spacing w:before="17"/>
        <w:ind w:left="951" w:right="2420" w:firstLine="0"/>
        <w:jc w:val="center"/>
        <w:rPr>
          <w:sz w:val="18"/>
        </w:rPr>
      </w:pPr>
      <w:hyperlink w:history="true" w:anchor="_bookmark319">
        <w:r>
          <w:rPr>
            <w:sz w:val="18"/>
          </w:rPr>
          <w:t>Initialize() 43</w:t>
        </w:r>
      </w:hyperlink>
    </w:p>
    <w:p>
      <w:pPr>
        <w:spacing w:before="16"/>
        <w:ind w:left="1021" w:right="0" w:firstLine="0"/>
        <w:jc w:val="left"/>
        <w:rPr>
          <w:sz w:val="18"/>
        </w:rPr>
      </w:pPr>
      <w:hyperlink w:history="true" w:anchor="_bookmark3213">
        <w:r>
          <w:rPr>
            <w:sz w:val="18"/>
          </w:rPr>
          <w:t>InteractorStyle 422</w:t>
        </w:r>
      </w:hyperlink>
    </w:p>
    <w:p>
      <w:pPr>
        <w:spacing w:before="16"/>
        <w:ind w:left="1021" w:right="0" w:firstLine="0"/>
        <w:jc w:val="left"/>
        <w:rPr>
          <w:sz w:val="18"/>
        </w:rPr>
      </w:pPr>
      <w:hyperlink w:history="true" w:anchor="_bookmark340">
        <w:r>
          <w:rPr>
            <w:sz w:val="18"/>
          </w:rPr>
          <w:t>LightFollowCameraOff()</w:t>
        </w:r>
        <w:r>
          <w:rPr>
            <w:spacing w:val="-24"/>
            <w:sz w:val="18"/>
          </w:rPr>
          <w:t> </w:t>
        </w:r>
        <w:r>
          <w:rPr>
            <w:sz w:val="18"/>
          </w:rPr>
          <w:t>46</w:t>
        </w:r>
      </w:hyperlink>
    </w:p>
    <w:p>
      <w:pPr>
        <w:spacing w:before="17"/>
        <w:ind w:left="1021" w:right="0" w:firstLine="0"/>
        <w:jc w:val="left"/>
        <w:rPr>
          <w:sz w:val="18"/>
        </w:rPr>
      </w:pPr>
      <w:hyperlink w:history="true" w:anchor="_bookmark341">
        <w:r>
          <w:rPr>
            <w:sz w:val="18"/>
          </w:rPr>
          <w:t>LightFollowCameraOn()</w:t>
        </w:r>
        <w:r>
          <w:rPr>
            <w:spacing w:val="-23"/>
            <w:sz w:val="18"/>
          </w:rPr>
          <w:t> </w:t>
        </w:r>
        <w:r>
          <w:rPr>
            <w:sz w:val="18"/>
          </w:rPr>
          <w:t>46</w:t>
        </w:r>
      </w:hyperlink>
    </w:p>
    <w:p>
      <w:pPr>
        <w:spacing w:before="17"/>
        <w:ind w:left="1021" w:right="0" w:firstLine="0"/>
        <w:jc w:val="left"/>
        <w:rPr>
          <w:sz w:val="18"/>
        </w:rPr>
      </w:pPr>
      <w:hyperlink w:history="true" w:anchor="_bookmark3225">
        <w:r>
          <w:rPr>
            <w:sz w:val="18"/>
          </w:rPr>
          <w:t>SetInteractorStyle() 423</w:t>
        </w:r>
      </w:hyperlink>
    </w:p>
    <w:p>
      <w:pPr>
        <w:spacing w:before="16"/>
        <w:ind w:left="1001" w:right="2420" w:firstLine="0"/>
        <w:jc w:val="center"/>
        <w:rPr>
          <w:sz w:val="18"/>
        </w:rPr>
      </w:pPr>
      <w:hyperlink w:history="true" w:anchor="_bookmark342">
        <w:r>
          <w:rPr>
            <w:sz w:val="18"/>
          </w:rPr>
          <w:t>SetPicker() 46</w:t>
        </w:r>
      </w:hyperlink>
    </w:p>
    <w:p>
      <w:pPr>
        <w:spacing w:before="16"/>
        <w:ind w:left="1021" w:right="0" w:firstLine="0"/>
        <w:jc w:val="left"/>
        <w:rPr>
          <w:sz w:val="18"/>
        </w:rPr>
      </w:pPr>
      <w:hyperlink w:history="true" w:anchor="_bookmark3210">
        <w:r>
          <w:rPr>
            <w:sz w:val="18"/>
          </w:rPr>
          <w:t>Start() 421</w:t>
        </w:r>
      </w:hyperlink>
    </w:p>
    <w:p>
      <w:pPr>
        <w:spacing w:before="16"/>
        <w:ind w:left="661" w:right="0" w:firstLine="0"/>
        <w:jc w:val="left"/>
        <w:rPr>
          <w:sz w:val="18"/>
        </w:rPr>
      </w:pPr>
      <w:hyperlink w:history="true" w:anchor="_bookmark1950">
        <w:r>
          <w:rPr>
            <w:sz w:val="18"/>
          </w:rPr>
          <w:t>vtkReverseSense 225, </w:t>
        </w:r>
      </w:hyperlink>
      <w:hyperlink w:history="true" w:anchor="_bookmark3613">
        <w:r>
          <w:rPr>
            <w:sz w:val="18"/>
          </w:rPr>
          <w:t>461</w:t>
        </w:r>
      </w:hyperlink>
    </w:p>
    <w:p>
      <w:pPr>
        <w:spacing w:before="16"/>
        <w:ind w:left="661" w:right="0" w:firstLine="0"/>
        <w:jc w:val="left"/>
        <w:rPr>
          <w:sz w:val="18"/>
        </w:rPr>
      </w:pPr>
      <w:hyperlink w:history="true" w:anchor="_bookmark3614">
        <w:r>
          <w:rPr>
            <w:sz w:val="18"/>
          </w:rPr>
          <w:t>vtkRibbonFilter 461</w:t>
        </w:r>
      </w:hyperlink>
    </w:p>
    <w:p>
      <w:pPr>
        <w:spacing w:before="18"/>
        <w:ind w:left="661" w:right="0" w:firstLine="0"/>
        <w:jc w:val="left"/>
        <w:rPr>
          <w:sz w:val="18"/>
        </w:rPr>
      </w:pPr>
      <w:hyperlink w:history="true" w:anchor="_bookmark2228">
        <w:r>
          <w:rPr>
            <w:sz w:val="18"/>
          </w:rPr>
          <w:t>vtkRIBExporter 246, </w:t>
        </w:r>
      </w:hyperlink>
      <w:hyperlink w:history="true" w:anchor="_bookmark2264">
        <w:r>
          <w:rPr>
            <w:sz w:val="18"/>
          </w:rPr>
          <w:t>248</w:t>
        </w:r>
      </w:hyperlink>
    </w:p>
    <w:p>
      <w:pPr>
        <w:spacing w:before="16"/>
        <w:ind w:left="941" w:right="2420" w:firstLine="0"/>
        <w:jc w:val="center"/>
        <w:rPr>
          <w:sz w:val="18"/>
        </w:rPr>
      </w:pPr>
      <w:hyperlink w:history="true" w:anchor="_bookmark2265">
        <w:r>
          <w:rPr>
            <w:sz w:val="18"/>
          </w:rPr>
          <w:t>SetSize() 248</w:t>
        </w:r>
      </w:hyperlink>
    </w:p>
    <w:p>
      <w:pPr>
        <w:spacing w:before="16"/>
        <w:ind w:left="661" w:right="0" w:firstLine="0"/>
        <w:jc w:val="left"/>
        <w:rPr>
          <w:sz w:val="18"/>
        </w:rPr>
      </w:pPr>
      <w:hyperlink w:history="true" w:anchor="_bookmark2110">
        <w:r>
          <w:rPr>
            <w:sz w:val="18"/>
          </w:rPr>
          <w:t>vtkRISReader 242, </w:t>
        </w:r>
      </w:hyperlink>
      <w:hyperlink w:history="true" w:anchor="_bookmark3746">
        <w:r>
          <w:rPr>
            <w:sz w:val="18"/>
          </w:rPr>
          <w:t>467</w:t>
        </w:r>
      </w:hyperlink>
    </w:p>
    <w:p>
      <w:pPr>
        <w:spacing w:before="17"/>
        <w:ind w:left="661" w:right="0" w:firstLine="0"/>
        <w:jc w:val="left"/>
        <w:rPr>
          <w:sz w:val="18"/>
        </w:rPr>
      </w:pPr>
      <w:hyperlink w:history="true" w:anchor="_bookmark1918">
        <w:r>
          <w:rPr>
            <w:sz w:val="18"/>
          </w:rPr>
          <w:t>vtkRotationalExtrusionFilter 217, </w:t>
        </w:r>
      </w:hyperlink>
      <w:hyperlink w:history="true" w:anchor="_bookmark3615">
        <w:r>
          <w:rPr>
            <w:sz w:val="18"/>
          </w:rPr>
          <w:t>461</w:t>
        </w:r>
      </w:hyperlink>
    </w:p>
    <w:p>
      <w:pPr>
        <w:spacing w:before="16"/>
        <w:ind w:left="661" w:right="0" w:firstLine="0"/>
        <w:jc w:val="left"/>
        <w:rPr>
          <w:sz w:val="18"/>
        </w:rPr>
      </w:pPr>
      <w:hyperlink w:history="true" w:anchor="_bookmark1713">
        <w:r>
          <w:rPr>
            <w:sz w:val="18"/>
          </w:rPr>
          <w:t>vtkRowQueryToTable 189, </w:t>
        </w:r>
      </w:hyperlink>
      <w:hyperlink w:history="true" w:anchor="_bookmark3747">
        <w:r>
          <w:rPr>
            <w:sz w:val="18"/>
          </w:rPr>
          <w:t>467</w:t>
        </w:r>
      </w:hyperlink>
    </w:p>
    <w:p>
      <w:pPr>
        <w:spacing w:before="17"/>
        <w:ind w:left="661" w:right="0" w:firstLine="0"/>
        <w:jc w:val="left"/>
        <w:rPr>
          <w:sz w:val="18"/>
        </w:rPr>
      </w:pPr>
      <w:hyperlink w:history="true" w:anchor="_bookmark3368">
        <w:r>
          <w:rPr>
            <w:sz w:val="18"/>
          </w:rPr>
          <w:t>vtkRTAnalyticSource 449</w:t>
        </w:r>
      </w:hyperlink>
    </w:p>
    <w:p>
      <w:pPr>
        <w:spacing w:before="16"/>
        <w:ind w:left="661" w:right="0" w:firstLine="0"/>
        <w:jc w:val="left"/>
        <w:rPr>
          <w:sz w:val="18"/>
        </w:rPr>
      </w:pPr>
      <w:hyperlink w:history="true" w:anchor="_bookmark806">
        <w:r>
          <w:rPr>
            <w:sz w:val="18"/>
          </w:rPr>
          <w:t>vtkRuledSurfaceFilter 97, </w:t>
        </w:r>
      </w:hyperlink>
      <w:hyperlink w:history="true" w:anchor="_bookmark808">
        <w:r>
          <w:rPr>
            <w:sz w:val="18"/>
          </w:rPr>
          <w:t>98, </w:t>
        </w:r>
      </w:hyperlink>
      <w:hyperlink w:history="true" w:anchor="_bookmark3616">
        <w:r>
          <w:rPr>
            <w:sz w:val="18"/>
          </w:rPr>
          <w:t>461</w:t>
        </w:r>
      </w:hyperlink>
    </w:p>
    <w:p>
      <w:pPr>
        <w:spacing w:before="17"/>
        <w:ind w:left="661" w:right="0" w:firstLine="0"/>
        <w:jc w:val="left"/>
        <w:rPr>
          <w:sz w:val="18"/>
        </w:rPr>
      </w:pPr>
      <w:hyperlink w:history="true" w:anchor="_bookmark792">
        <w:r>
          <w:rPr>
            <w:sz w:val="18"/>
          </w:rPr>
          <w:t>vtkRungeKutta2 97</w:t>
        </w:r>
      </w:hyperlink>
    </w:p>
    <w:p>
      <w:pPr>
        <w:spacing w:before="16"/>
        <w:ind w:left="661" w:right="0" w:firstLine="0"/>
        <w:jc w:val="left"/>
        <w:rPr>
          <w:sz w:val="18"/>
        </w:rPr>
      </w:pPr>
      <w:hyperlink w:history="true" w:anchor="_bookmark793">
        <w:r>
          <w:rPr>
            <w:sz w:val="18"/>
          </w:rPr>
          <w:t>vtkRungeKutta45 97</w:t>
        </w:r>
      </w:hyperlink>
    </w:p>
    <w:p>
      <w:pPr>
        <w:spacing w:line="259" w:lineRule="auto" w:before="16"/>
        <w:ind w:left="661" w:right="1731" w:firstLine="0"/>
        <w:jc w:val="left"/>
        <w:rPr>
          <w:sz w:val="18"/>
        </w:rPr>
      </w:pPr>
      <w:hyperlink w:history="true" w:anchor="_bookmark1912">
        <w:r>
          <w:rPr>
            <w:sz w:val="18"/>
          </w:rPr>
          <w:t>vtkSampleFunction 216, </w:t>
        </w:r>
      </w:hyperlink>
      <w:hyperlink w:history="true" w:anchor="_bookmark3369">
        <w:r>
          <w:rPr>
            <w:sz w:val="18"/>
          </w:rPr>
          <w:t>449</w:t>
        </w:r>
      </w:hyperlink>
      <w:r>
        <w:rPr>
          <w:sz w:val="18"/>
        </w:rPr>
        <w:t> vtkScalarBar</w:t>
      </w:r>
    </w:p>
    <w:p>
      <w:pPr>
        <w:spacing w:before="1"/>
        <w:ind w:left="1021" w:right="0" w:firstLine="0"/>
        <w:jc w:val="left"/>
        <w:rPr>
          <w:sz w:val="18"/>
        </w:rPr>
      </w:pPr>
      <w:hyperlink w:history="true" w:anchor="_bookmark558">
        <w:r>
          <w:rPr>
            <w:sz w:val="18"/>
          </w:rPr>
          <w:t>SetOrientationToVertical() 66</w:t>
        </w:r>
      </w:hyperlink>
    </w:p>
    <w:p>
      <w:pPr>
        <w:spacing w:before="16"/>
        <w:ind w:left="1021" w:right="0" w:firstLine="0"/>
        <w:jc w:val="left"/>
        <w:rPr>
          <w:sz w:val="18"/>
        </w:rPr>
      </w:pPr>
      <w:hyperlink w:history="true" w:anchor="_bookmark559">
        <w:r>
          <w:rPr>
            <w:sz w:val="18"/>
          </w:rPr>
          <w:t>vtkSetOrientationToHorizontal() 66</w:t>
        </w:r>
      </w:hyperlink>
    </w:p>
    <w:p>
      <w:pPr>
        <w:spacing w:before="16"/>
        <w:ind w:left="661" w:right="0" w:firstLine="0"/>
        <w:jc w:val="left"/>
        <w:rPr>
          <w:sz w:val="18"/>
        </w:rPr>
      </w:pPr>
      <w:hyperlink w:history="true" w:anchor="_bookmark174">
        <w:r>
          <w:rPr>
            <w:sz w:val="18"/>
          </w:rPr>
          <w:t>vtkScalarBarActor 22, </w:t>
        </w:r>
      </w:hyperlink>
      <w:hyperlink w:history="true" w:anchor="_bookmark3690">
        <w:r>
          <w:rPr>
            <w:sz w:val="18"/>
          </w:rPr>
          <w:t>465</w:t>
        </w:r>
      </w:hyperlink>
    </w:p>
    <w:p>
      <w:pPr>
        <w:spacing w:before="16"/>
        <w:ind w:left="661" w:right="0" w:firstLine="0"/>
        <w:jc w:val="left"/>
        <w:rPr>
          <w:sz w:val="18"/>
        </w:rPr>
      </w:pPr>
      <w:hyperlink w:history="true" w:anchor="_bookmark616">
        <w:r>
          <w:rPr>
            <w:sz w:val="18"/>
          </w:rPr>
          <w:t>vtkScalarBarWidget 72, </w:t>
        </w:r>
      </w:hyperlink>
      <w:hyperlink w:history="true" w:anchor="_bookmark2431">
        <w:r>
          <w:rPr>
            <w:sz w:val="18"/>
          </w:rPr>
          <w:t>272</w:t>
        </w:r>
      </w:hyperlink>
    </w:p>
    <w:p>
      <w:pPr>
        <w:spacing w:before="16"/>
        <w:ind w:left="661" w:right="0" w:firstLine="0"/>
        <w:jc w:val="left"/>
        <w:rPr>
          <w:sz w:val="18"/>
        </w:rPr>
      </w:pPr>
      <w:hyperlink w:history="true" w:anchor="_bookmark1112">
        <w:r>
          <w:rPr>
            <w:sz w:val="18"/>
          </w:rPr>
          <w:t>vtkScalarsToColors</w:t>
        </w:r>
        <w:r>
          <w:rPr>
            <w:spacing w:val="-21"/>
            <w:sz w:val="18"/>
          </w:rPr>
          <w:t> </w:t>
        </w:r>
        <w:r>
          <w:rPr>
            <w:sz w:val="18"/>
          </w:rPr>
          <w:t>131</w:t>
        </w:r>
      </w:hyperlink>
    </w:p>
    <w:p>
      <w:pPr>
        <w:spacing w:before="18"/>
        <w:ind w:left="661" w:right="0" w:firstLine="0"/>
        <w:jc w:val="left"/>
        <w:rPr>
          <w:sz w:val="18"/>
        </w:rPr>
      </w:pPr>
      <w:hyperlink w:history="true" w:anchor="_bookmark3691">
        <w:r>
          <w:rPr>
            <w:sz w:val="18"/>
          </w:rPr>
          <w:t>vtkScaledTextActor</w:t>
        </w:r>
        <w:r>
          <w:rPr>
            <w:spacing w:val="-20"/>
            <w:sz w:val="18"/>
          </w:rPr>
          <w:t> </w:t>
        </w:r>
        <w:r>
          <w:rPr>
            <w:sz w:val="18"/>
          </w:rPr>
          <w:t>465</w:t>
        </w:r>
      </w:hyperlink>
    </w:p>
    <w:p>
      <w:pPr>
        <w:spacing w:before="16"/>
        <w:ind w:left="661" w:right="0" w:firstLine="0"/>
        <w:jc w:val="left"/>
        <w:rPr>
          <w:sz w:val="18"/>
        </w:rPr>
      </w:pPr>
      <w:hyperlink w:history="true" w:anchor="_bookmark2503">
        <w:r>
          <w:rPr>
            <w:sz w:val="18"/>
          </w:rPr>
          <w:t>vtkSeedRepresentation 283, </w:t>
        </w:r>
      </w:hyperlink>
      <w:hyperlink w:history="true" w:anchor="_bookmark2506">
        <w:r>
          <w:rPr>
            <w:sz w:val="18"/>
          </w:rPr>
          <w:t>284</w:t>
        </w:r>
      </w:hyperlink>
    </w:p>
    <w:p>
      <w:pPr>
        <w:spacing w:before="16"/>
        <w:ind w:left="661" w:right="0" w:firstLine="0"/>
        <w:jc w:val="left"/>
        <w:rPr>
          <w:sz w:val="18"/>
        </w:rPr>
      </w:pPr>
      <w:hyperlink w:history="true" w:anchor="_bookmark2504">
        <w:r>
          <w:rPr>
            <w:sz w:val="18"/>
          </w:rPr>
          <w:t>vtkSeedWidget 283, </w:t>
        </w:r>
      </w:hyperlink>
      <w:hyperlink w:history="true" w:anchor="_bookmark2507">
        <w:r>
          <w:rPr>
            <w:sz w:val="18"/>
          </w:rPr>
          <w:t>284</w:t>
        </w:r>
      </w:hyperlink>
    </w:p>
    <w:p>
      <w:pPr>
        <w:spacing w:before="17"/>
        <w:ind w:left="661" w:right="0" w:firstLine="0"/>
        <w:jc w:val="left"/>
        <w:rPr>
          <w:sz w:val="18"/>
        </w:rPr>
      </w:pPr>
      <w:hyperlink w:history="true" w:anchor="_bookmark1636">
        <w:r>
          <w:rPr>
            <w:sz w:val="18"/>
          </w:rPr>
          <w:t>vtkSelection 182,</w:t>
        </w:r>
        <w:r>
          <w:rPr>
            <w:spacing w:val="-18"/>
            <w:sz w:val="18"/>
          </w:rPr>
          <w:t> </w:t>
        </w:r>
      </w:hyperlink>
      <w:hyperlink w:history="true" w:anchor="_bookmark2584">
        <w:r>
          <w:rPr>
            <w:sz w:val="18"/>
          </w:rPr>
          <w:t>291</w:t>
        </w:r>
      </w:hyperlink>
    </w:p>
    <w:p>
      <w:pPr>
        <w:spacing w:before="16"/>
        <w:ind w:left="661" w:right="0" w:firstLine="0"/>
        <w:jc w:val="left"/>
        <w:rPr>
          <w:sz w:val="18"/>
        </w:rPr>
      </w:pPr>
      <w:hyperlink w:history="true" w:anchor="_bookmark1606">
        <w:r>
          <w:rPr>
            <w:sz w:val="18"/>
          </w:rPr>
          <w:t>vtkSelectionLink</w:t>
        </w:r>
        <w:r>
          <w:rPr>
            <w:spacing w:val="-19"/>
            <w:sz w:val="18"/>
          </w:rPr>
          <w:t> </w:t>
        </w:r>
        <w:r>
          <w:rPr>
            <w:sz w:val="18"/>
          </w:rPr>
          <w:t>179</w:t>
        </w:r>
      </w:hyperlink>
    </w:p>
    <w:p>
      <w:pPr>
        <w:spacing w:before="16"/>
        <w:ind w:left="661" w:right="0" w:firstLine="0"/>
        <w:jc w:val="left"/>
        <w:rPr>
          <w:sz w:val="18"/>
        </w:rPr>
      </w:pPr>
      <w:hyperlink w:history="true" w:anchor="_bookmark2585">
        <w:r>
          <w:rPr>
            <w:sz w:val="18"/>
          </w:rPr>
          <w:t>vtkSelectionNode 291, </w:t>
        </w:r>
      </w:hyperlink>
      <w:hyperlink w:history="true" w:anchor="_bookmark2591">
        <w:r>
          <w:rPr>
            <w:sz w:val="18"/>
          </w:rPr>
          <w:t>292, </w:t>
        </w:r>
      </w:hyperlink>
      <w:hyperlink w:history="true" w:anchor="_bookmark2624">
        <w:r>
          <w:rPr>
            <w:sz w:val="18"/>
          </w:rPr>
          <w:t>294, </w:t>
        </w:r>
      </w:hyperlink>
      <w:hyperlink w:history="true" w:anchor="_bookmark2997">
        <w:r>
          <w:rPr>
            <w:sz w:val="18"/>
          </w:rPr>
          <w:t>370</w:t>
        </w:r>
      </w:hyperlink>
    </w:p>
    <w:p>
      <w:pPr>
        <w:spacing w:before="17"/>
        <w:ind w:left="661" w:right="0" w:firstLine="0"/>
        <w:jc w:val="left"/>
        <w:rPr>
          <w:sz w:val="18"/>
        </w:rPr>
      </w:pPr>
      <w:hyperlink w:history="true" w:anchor="_bookmark3617">
        <w:r>
          <w:rPr>
            <w:sz w:val="18"/>
          </w:rPr>
          <w:t>vtkSelectPolyData 461</w:t>
        </w:r>
      </w:hyperlink>
    </w:p>
    <w:p>
      <w:pPr>
        <w:spacing w:before="17"/>
        <w:ind w:left="661" w:right="0" w:firstLine="0"/>
        <w:jc w:val="left"/>
        <w:rPr>
          <w:sz w:val="18"/>
        </w:rPr>
      </w:pPr>
      <w:hyperlink w:history="true" w:anchor="_bookmark579">
        <w:r>
          <w:rPr>
            <w:sz w:val="18"/>
          </w:rPr>
          <w:t>vtkSelectVisiblePoints 69, </w:t>
        </w:r>
      </w:hyperlink>
      <w:hyperlink w:history="true" w:anchor="_bookmark3545">
        <w:r>
          <w:rPr>
            <w:sz w:val="18"/>
          </w:rPr>
          <w:t>458</w:t>
        </w:r>
      </w:hyperlink>
    </w:p>
    <w:p>
      <w:pPr>
        <w:spacing w:before="16"/>
        <w:ind w:left="661" w:right="0" w:firstLine="0"/>
        <w:jc w:val="left"/>
        <w:rPr>
          <w:sz w:val="18"/>
        </w:rPr>
      </w:pPr>
      <w:hyperlink w:history="true" w:anchor="_bookmark2050">
        <w:r>
          <w:rPr>
            <w:sz w:val="18"/>
          </w:rPr>
          <w:t>vtkSESAMEReader 241</w:t>
        </w:r>
      </w:hyperlink>
    </w:p>
    <w:p>
      <w:pPr>
        <w:spacing w:before="16"/>
        <w:ind w:left="661" w:right="0" w:firstLine="0"/>
        <w:jc w:val="left"/>
        <w:rPr>
          <w:sz w:val="18"/>
        </w:rPr>
      </w:pPr>
      <w:hyperlink w:history="true" w:anchor="_bookmark3068">
        <w:r>
          <w:rPr>
            <w:sz w:val="18"/>
          </w:rPr>
          <w:t>vtkSetMacro 388</w:t>
        </w:r>
      </w:hyperlink>
    </w:p>
    <w:p>
      <w:pPr>
        <w:spacing w:before="16"/>
        <w:ind w:left="661" w:right="0" w:firstLine="0"/>
        <w:jc w:val="left"/>
        <w:rPr>
          <w:sz w:val="18"/>
        </w:rPr>
      </w:pPr>
      <w:hyperlink w:history="true" w:anchor="_bookmark559">
        <w:r>
          <w:rPr>
            <w:sz w:val="18"/>
          </w:rPr>
          <w:t>vtkSetOrientationToHorizontal() 66</w:t>
        </w:r>
      </w:hyperlink>
    </w:p>
    <w:p>
      <w:pPr>
        <w:spacing w:before="16"/>
        <w:ind w:left="661" w:right="0" w:firstLine="0"/>
        <w:jc w:val="left"/>
        <w:rPr>
          <w:sz w:val="18"/>
        </w:rPr>
      </w:pPr>
      <w:hyperlink w:history="true" w:anchor="_bookmark3163">
        <w:r>
          <w:rPr>
            <w:sz w:val="18"/>
          </w:rPr>
          <w:t>vtkSetStringMacro() 407</w:t>
        </w:r>
      </w:hyperlink>
    </w:p>
    <w:p>
      <w:pPr>
        <w:spacing w:before="18"/>
        <w:ind w:left="661" w:right="0" w:firstLine="0"/>
        <w:jc w:val="left"/>
        <w:rPr>
          <w:sz w:val="18"/>
        </w:rPr>
      </w:pPr>
      <w:hyperlink w:history="true" w:anchor="_bookmark1944">
        <w:r>
          <w:rPr>
            <w:sz w:val="18"/>
          </w:rPr>
          <w:t>vtkShepardMethod 224, </w:t>
        </w:r>
      </w:hyperlink>
      <w:hyperlink w:history="true" w:anchor="_bookmark3546">
        <w:r>
          <w:rPr>
            <w:sz w:val="18"/>
          </w:rPr>
          <w:t>458</w:t>
        </w:r>
      </w:hyperlink>
    </w:p>
    <w:p>
      <w:pPr>
        <w:spacing w:before="16"/>
        <w:ind w:left="661" w:right="0" w:firstLine="0"/>
        <w:jc w:val="left"/>
        <w:rPr>
          <w:sz w:val="18"/>
        </w:rPr>
      </w:pPr>
      <w:hyperlink w:history="true" w:anchor="_bookmark850">
        <w:r>
          <w:rPr>
            <w:sz w:val="18"/>
          </w:rPr>
          <w:t>vtkShrinkFilter 103, </w:t>
        </w:r>
      </w:hyperlink>
      <w:hyperlink w:history="true" w:anchor="_bookmark1936">
        <w:r>
          <w:rPr>
            <w:sz w:val="18"/>
          </w:rPr>
          <w:t>222, </w:t>
        </w:r>
      </w:hyperlink>
      <w:hyperlink w:history="true" w:anchor="_bookmark3120">
        <w:r>
          <w:rPr>
            <w:sz w:val="18"/>
          </w:rPr>
          <w:t>394, </w:t>
        </w:r>
      </w:hyperlink>
      <w:hyperlink w:history="true" w:anchor="_bookmark3123">
        <w:r>
          <w:rPr>
            <w:sz w:val="18"/>
          </w:rPr>
          <w:t>395, </w:t>
        </w:r>
      </w:hyperlink>
      <w:hyperlink w:history="true" w:anchor="_bookmark3547">
        <w:r>
          <w:rPr>
            <w:sz w:val="18"/>
          </w:rPr>
          <w:t>458</w:t>
        </w:r>
      </w:hyperlink>
    </w:p>
    <w:p>
      <w:pPr>
        <w:spacing w:before="16"/>
        <w:ind w:left="661" w:right="0" w:firstLine="0"/>
        <w:jc w:val="left"/>
        <w:rPr>
          <w:sz w:val="18"/>
        </w:rPr>
      </w:pPr>
      <w:hyperlink w:history="true" w:anchor="_bookmark3618">
        <w:r>
          <w:rPr>
            <w:sz w:val="18"/>
          </w:rPr>
          <w:t>vtkShrinkPolyData 461</w:t>
        </w:r>
      </w:hyperlink>
    </w:p>
    <w:p>
      <w:pPr>
        <w:spacing w:before="17"/>
        <w:ind w:left="661" w:right="0" w:firstLine="0"/>
        <w:jc w:val="left"/>
        <w:rPr>
          <w:sz w:val="18"/>
        </w:rPr>
      </w:pPr>
      <w:hyperlink w:history="true" w:anchor="_bookmark1544">
        <w:r>
          <w:rPr>
            <w:sz w:val="18"/>
          </w:rPr>
          <w:t>vtkSimple2DLayoutStrategy 172</w:t>
        </w:r>
      </w:hyperlink>
    </w:p>
    <w:p>
      <w:pPr>
        <w:spacing w:before="92"/>
        <w:ind w:left="354" w:right="0" w:firstLine="0"/>
        <w:jc w:val="left"/>
        <w:rPr>
          <w:sz w:val="18"/>
        </w:rPr>
      </w:pPr>
      <w:r>
        <w:rPr/>
        <w:br w:type="column"/>
      </w:r>
      <w:hyperlink w:history="true" w:anchor="_bookmark3548">
        <w:r>
          <w:rPr>
            <w:sz w:val="18"/>
          </w:rPr>
          <w:t>vtkSimpleElevationFilter 458</w:t>
        </w:r>
      </w:hyperlink>
    </w:p>
    <w:p>
      <w:pPr>
        <w:spacing w:before="17"/>
        <w:ind w:left="354" w:right="0" w:firstLine="0"/>
        <w:jc w:val="left"/>
        <w:rPr>
          <w:sz w:val="18"/>
        </w:rPr>
      </w:pPr>
      <w:hyperlink w:history="true" w:anchor="_bookmark3136">
        <w:r>
          <w:rPr>
            <w:sz w:val="18"/>
          </w:rPr>
          <w:t>vtkSimpleImageFilterExample 399, </w:t>
        </w:r>
      </w:hyperlink>
      <w:hyperlink w:history="true" w:anchor="_bookmark3476">
        <w:r>
          <w:rPr>
            <w:sz w:val="18"/>
          </w:rPr>
          <w:t>455</w:t>
        </w:r>
      </w:hyperlink>
    </w:p>
    <w:p>
      <w:pPr>
        <w:spacing w:before="16"/>
        <w:ind w:left="354" w:right="0" w:firstLine="0"/>
        <w:jc w:val="left"/>
        <w:rPr>
          <w:sz w:val="18"/>
        </w:rPr>
      </w:pPr>
      <w:hyperlink w:history="true" w:anchor="_bookmark3135">
        <w:r>
          <w:rPr>
            <w:sz w:val="18"/>
          </w:rPr>
          <w:t>vtkSimpleImageToImageFilter 399</w:t>
        </w:r>
      </w:hyperlink>
    </w:p>
    <w:p>
      <w:pPr>
        <w:spacing w:before="16"/>
        <w:ind w:left="354" w:right="0" w:firstLine="0"/>
        <w:jc w:val="left"/>
        <w:rPr>
          <w:sz w:val="18"/>
        </w:rPr>
      </w:pPr>
      <w:hyperlink w:history="true" w:anchor="_bookmark2077">
        <w:r>
          <w:rPr>
            <w:sz w:val="18"/>
          </w:rPr>
          <w:t>vtkSimplePointsReader 242, </w:t>
        </w:r>
      </w:hyperlink>
      <w:hyperlink w:history="true" w:anchor="_bookmark3159">
        <w:r>
          <w:rPr>
            <w:sz w:val="18"/>
          </w:rPr>
          <w:t>406, </w:t>
        </w:r>
      </w:hyperlink>
      <w:hyperlink w:history="true" w:anchor="_bookmark3161">
        <w:r>
          <w:rPr>
            <w:sz w:val="18"/>
          </w:rPr>
          <w:t>407</w:t>
        </w:r>
      </w:hyperlink>
    </w:p>
    <w:p>
      <w:pPr>
        <w:spacing w:before="16"/>
        <w:ind w:left="354" w:right="0" w:firstLine="0"/>
        <w:jc w:val="left"/>
        <w:rPr>
          <w:sz w:val="18"/>
        </w:rPr>
      </w:pPr>
      <w:hyperlink w:history="true" w:anchor="_bookmark2078">
        <w:r>
          <w:rPr>
            <w:sz w:val="18"/>
          </w:rPr>
          <w:t>vtkSLACParticleReader 242</w:t>
        </w:r>
      </w:hyperlink>
    </w:p>
    <w:p>
      <w:pPr>
        <w:spacing w:before="17"/>
        <w:ind w:left="354" w:right="0" w:firstLine="0"/>
        <w:jc w:val="left"/>
        <w:rPr>
          <w:sz w:val="18"/>
        </w:rPr>
      </w:pPr>
      <w:hyperlink w:history="true" w:anchor="_bookmark1573">
        <w:r>
          <w:rPr>
            <w:sz w:val="18"/>
          </w:rPr>
          <w:t>vtkSliceAndDiceLayoutStrategy 176</w:t>
        </w:r>
      </w:hyperlink>
    </w:p>
    <w:p>
      <w:pPr>
        <w:spacing w:before="16"/>
        <w:ind w:left="354" w:right="0" w:firstLine="0"/>
        <w:jc w:val="left"/>
        <w:rPr>
          <w:sz w:val="18"/>
        </w:rPr>
      </w:pPr>
      <w:hyperlink w:history="true" w:anchor="_bookmark2539">
        <w:r>
          <w:rPr>
            <w:sz w:val="18"/>
          </w:rPr>
          <w:t>vtkSliderRepresentation 286</w:t>
        </w:r>
      </w:hyperlink>
    </w:p>
    <w:p>
      <w:pPr>
        <w:spacing w:before="16"/>
        <w:ind w:left="354" w:right="0" w:firstLine="0"/>
        <w:jc w:val="left"/>
        <w:rPr>
          <w:sz w:val="18"/>
        </w:rPr>
      </w:pPr>
      <w:hyperlink w:history="true" w:anchor="_bookmark2540">
        <w:r>
          <w:rPr>
            <w:sz w:val="18"/>
          </w:rPr>
          <w:t>vtkSliderRepresentation2D 286,</w:t>
        </w:r>
        <w:r>
          <w:rPr>
            <w:spacing w:val="-32"/>
            <w:sz w:val="18"/>
          </w:rPr>
          <w:t> </w:t>
        </w:r>
      </w:hyperlink>
      <w:hyperlink w:history="true" w:anchor="_bookmark2561">
        <w:r>
          <w:rPr>
            <w:sz w:val="18"/>
          </w:rPr>
          <w:t>287</w:t>
        </w:r>
      </w:hyperlink>
    </w:p>
    <w:p>
      <w:pPr>
        <w:spacing w:before="16"/>
        <w:ind w:left="354" w:right="0" w:firstLine="0"/>
        <w:jc w:val="left"/>
        <w:rPr>
          <w:sz w:val="18"/>
        </w:rPr>
      </w:pPr>
      <w:hyperlink w:history="true" w:anchor="_bookmark2496">
        <w:r>
          <w:rPr>
            <w:sz w:val="18"/>
          </w:rPr>
          <w:t>vtkSliderRepresentation3D 282,</w:t>
        </w:r>
        <w:r>
          <w:rPr>
            <w:spacing w:val="-32"/>
            <w:sz w:val="18"/>
          </w:rPr>
          <w:t> </w:t>
        </w:r>
      </w:hyperlink>
      <w:hyperlink w:history="true" w:anchor="_bookmark2541">
        <w:r>
          <w:rPr>
            <w:sz w:val="18"/>
          </w:rPr>
          <w:t>286</w:t>
        </w:r>
      </w:hyperlink>
    </w:p>
    <w:p>
      <w:pPr>
        <w:spacing w:before="16"/>
        <w:ind w:left="354" w:right="0" w:firstLine="0"/>
        <w:jc w:val="left"/>
        <w:rPr>
          <w:sz w:val="18"/>
        </w:rPr>
      </w:pPr>
      <w:hyperlink w:history="true" w:anchor="_bookmark2497">
        <w:r>
          <w:rPr>
            <w:sz w:val="18"/>
          </w:rPr>
          <w:t>vtkSliderWidget 282, </w:t>
        </w:r>
      </w:hyperlink>
      <w:hyperlink w:history="true" w:anchor="_bookmark2542">
        <w:r>
          <w:rPr>
            <w:sz w:val="18"/>
          </w:rPr>
          <w:t>286, </w:t>
        </w:r>
      </w:hyperlink>
      <w:hyperlink w:history="true" w:anchor="_bookmark2560">
        <w:r>
          <w:rPr>
            <w:sz w:val="18"/>
          </w:rPr>
          <w:t>287, </w:t>
        </w:r>
      </w:hyperlink>
      <w:hyperlink w:history="true" w:anchor="_bookmark2564">
        <w:r>
          <w:rPr>
            <w:sz w:val="18"/>
          </w:rPr>
          <w:t>288</w:t>
        </w:r>
      </w:hyperlink>
    </w:p>
    <w:p>
      <w:pPr>
        <w:spacing w:before="17"/>
        <w:ind w:left="354" w:right="0" w:firstLine="0"/>
        <w:jc w:val="left"/>
        <w:rPr>
          <w:sz w:val="18"/>
        </w:rPr>
      </w:pPr>
      <w:hyperlink w:history="true" w:anchor="_bookmark155">
        <w:r>
          <w:rPr>
            <w:sz w:val="18"/>
          </w:rPr>
          <w:t>vtkSmartPointer 20, </w:t>
        </w:r>
      </w:hyperlink>
      <w:hyperlink w:history="true" w:anchor="_bookmark2840">
        <w:r>
          <w:rPr>
            <w:sz w:val="18"/>
          </w:rPr>
          <w:t>321, </w:t>
        </w:r>
      </w:hyperlink>
      <w:hyperlink w:history="true" w:anchor="_bookmark3172">
        <w:r>
          <w:rPr>
            <w:sz w:val="18"/>
          </w:rPr>
          <w:t>409</w:t>
        </w:r>
      </w:hyperlink>
    </w:p>
    <w:p>
      <w:pPr>
        <w:spacing w:before="16"/>
        <w:ind w:left="354" w:right="0" w:firstLine="0"/>
        <w:jc w:val="left"/>
        <w:rPr>
          <w:sz w:val="18"/>
        </w:rPr>
      </w:pPr>
      <w:hyperlink w:history="true" w:anchor="_bookmark915">
        <w:r>
          <w:rPr>
            <w:sz w:val="18"/>
          </w:rPr>
          <w:t>vtkSmoothPolyDataFilter 109, </w:t>
        </w:r>
      </w:hyperlink>
      <w:hyperlink w:history="true" w:anchor="_bookmark3619">
        <w:r>
          <w:rPr>
            <w:sz w:val="18"/>
          </w:rPr>
          <w:t>461</w:t>
        </w:r>
      </w:hyperlink>
    </w:p>
    <w:p>
      <w:pPr>
        <w:spacing w:before="16"/>
        <w:ind w:left="354" w:right="0" w:firstLine="0"/>
        <w:jc w:val="left"/>
        <w:rPr>
          <w:sz w:val="18"/>
        </w:rPr>
      </w:pPr>
      <w:hyperlink w:history="true" w:anchor="_bookmark1787">
        <w:r>
          <w:rPr>
            <w:sz w:val="18"/>
          </w:rPr>
          <w:t>vtkSparseArray 200, </w:t>
        </w:r>
      </w:hyperlink>
      <w:hyperlink w:history="true" w:anchor="_bookmark1793">
        <w:r>
          <w:rPr>
            <w:sz w:val="18"/>
          </w:rPr>
          <w:t>201, </w:t>
        </w:r>
      </w:hyperlink>
      <w:hyperlink w:history="true" w:anchor="_bookmark1814">
        <w:r>
          <w:rPr>
            <w:sz w:val="18"/>
          </w:rPr>
          <w:t>203, </w:t>
        </w:r>
      </w:hyperlink>
      <w:hyperlink w:history="true" w:anchor="_bookmark1820">
        <w:r>
          <w:rPr>
            <w:sz w:val="18"/>
          </w:rPr>
          <w:t>204, </w:t>
        </w:r>
      </w:hyperlink>
      <w:hyperlink w:history="true" w:anchor="_bookmark3034">
        <w:r>
          <w:rPr>
            <w:sz w:val="18"/>
          </w:rPr>
          <w:t>382</w:t>
        </w:r>
      </w:hyperlink>
    </w:p>
    <w:p>
      <w:pPr>
        <w:spacing w:before="16"/>
        <w:ind w:left="354" w:right="0" w:firstLine="0"/>
        <w:jc w:val="left"/>
        <w:rPr>
          <w:sz w:val="18"/>
        </w:rPr>
      </w:pPr>
      <w:hyperlink w:history="true" w:anchor="_bookmark3549">
        <w:r>
          <w:rPr>
            <w:sz w:val="18"/>
          </w:rPr>
          <w:t>vtkSpatialRepresentationFilter 458</w:t>
        </w:r>
      </w:hyperlink>
    </w:p>
    <w:p>
      <w:pPr>
        <w:spacing w:before="16"/>
        <w:ind w:left="354" w:right="0" w:firstLine="0"/>
        <w:jc w:val="left"/>
        <w:rPr>
          <w:sz w:val="18"/>
        </w:rPr>
      </w:pPr>
      <w:hyperlink w:history="true" w:anchor="_bookmark1909">
        <w:r>
          <w:rPr>
            <w:sz w:val="18"/>
          </w:rPr>
          <w:t>vtkSphere 215</w:t>
        </w:r>
      </w:hyperlink>
    </w:p>
    <w:p>
      <w:pPr>
        <w:spacing w:before="17"/>
        <w:ind w:left="354" w:right="0" w:firstLine="0"/>
        <w:jc w:val="left"/>
        <w:rPr>
          <w:sz w:val="18"/>
        </w:rPr>
      </w:pPr>
      <w:hyperlink w:history="true" w:anchor="_bookmark2351">
        <w:r>
          <w:rPr>
            <w:sz w:val="18"/>
          </w:rPr>
          <w:t>vtkSphereHandleRepresentation 259, </w:t>
        </w:r>
      </w:hyperlink>
      <w:hyperlink w:history="true" w:anchor="_bookmark2394">
        <w:r>
          <w:rPr>
            <w:sz w:val="18"/>
          </w:rPr>
          <w:t>265, </w:t>
        </w:r>
      </w:hyperlink>
      <w:hyperlink w:history="true" w:anchor="_bookmark2423">
        <w:r>
          <w:rPr>
            <w:sz w:val="18"/>
          </w:rPr>
          <w:t>270</w:t>
        </w:r>
      </w:hyperlink>
    </w:p>
    <w:p>
      <w:pPr>
        <w:spacing w:before="16"/>
        <w:ind w:left="354" w:right="0" w:firstLine="0"/>
        <w:jc w:val="left"/>
        <w:rPr>
          <w:sz w:val="18"/>
        </w:rPr>
      </w:pPr>
      <w:hyperlink w:history="true" w:anchor="_bookmark585">
        <w:r>
          <w:rPr>
            <w:sz w:val="18"/>
          </w:rPr>
          <w:t>vtkSphereSource 70, </w:t>
        </w:r>
      </w:hyperlink>
      <w:hyperlink w:history="true" w:anchor="_bookmark3370">
        <w:r>
          <w:rPr>
            <w:sz w:val="18"/>
          </w:rPr>
          <w:t>449</w:t>
        </w:r>
      </w:hyperlink>
    </w:p>
    <w:p>
      <w:pPr>
        <w:spacing w:before="16"/>
        <w:ind w:left="354" w:right="0" w:firstLine="0"/>
        <w:jc w:val="left"/>
        <w:rPr>
          <w:sz w:val="18"/>
        </w:rPr>
      </w:pPr>
      <w:hyperlink w:history="true" w:anchor="_bookmark623">
        <w:r>
          <w:rPr>
            <w:sz w:val="18"/>
          </w:rPr>
          <w:t>vtkSphereWidget 74</w:t>
        </w:r>
      </w:hyperlink>
    </w:p>
    <w:p>
      <w:pPr>
        <w:spacing w:before="16"/>
        <w:ind w:left="354" w:right="0" w:firstLine="0"/>
        <w:jc w:val="left"/>
        <w:rPr>
          <w:sz w:val="18"/>
        </w:rPr>
      </w:pPr>
      <w:hyperlink w:history="true" w:anchor="_bookmark3620">
        <w:r>
          <w:rPr>
            <w:sz w:val="18"/>
          </w:rPr>
          <w:t>vtkSplineFilter 461</w:t>
        </w:r>
      </w:hyperlink>
    </w:p>
    <w:p>
      <w:pPr>
        <w:spacing w:before="17"/>
        <w:ind w:left="354" w:right="0" w:firstLine="0"/>
        <w:jc w:val="left"/>
        <w:rPr>
          <w:sz w:val="18"/>
        </w:rPr>
      </w:pPr>
      <w:hyperlink w:history="true" w:anchor="_bookmark1567">
        <w:r>
          <w:rPr>
            <w:sz w:val="18"/>
          </w:rPr>
          <w:t>vtkSplineGraphEdges 175, </w:t>
        </w:r>
      </w:hyperlink>
      <w:hyperlink w:history="true" w:anchor="_bookmark3728">
        <w:r>
          <w:rPr>
            <w:sz w:val="18"/>
          </w:rPr>
          <w:t>466</w:t>
        </w:r>
      </w:hyperlink>
    </w:p>
    <w:p>
      <w:pPr>
        <w:spacing w:before="16"/>
        <w:ind w:left="354" w:right="0" w:firstLine="0"/>
        <w:jc w:val="left"/>
        <w:rPr>
          <w:sz w:val="18"/>
        </w:rPr>
      </w:pPr>
      <w:hyperlink w:history="true" w:anchor="_bookmark624">
        <w:r>
          <w:rPr>
            <w:sz w:val="18"/>
          </w:rPr>
          <w:t>vtkSplineWidget 74, </w:t>
        </w:r>
      </w:hyperlink>
      <w:hyperlink w:history="true" w:anchor="_bookmark2477">
        <w:r>
          <w:rPr>
            <w:sz w:val="18"/>
          </w:rPr>
          <w:t>280</w:t>
        </w:r>
      </w:hyperlink>
    </w:p>
    <w:p>
      <w:pPr>
        <w:spacing w:before="16"/>
        <w:ind w:left="354" w:right="0" w:firstLine="0"/>
        <w:jc w:val="left"/>
        <w:rPr>
          <w:sz w:val="18"/>
        </w:rPr>
      </w:pPr>
      <w:hyperlink w:history="true" w:anchor="_bookmark2297">
        <w:r>
          <w:rPr>
            <w:sz w:val="18"/>
          </w:rPr>
          <w:t>vtkSplitField 253, </w:t>
        </w:r>
      </w:hyperlink>
      <w:hyperlink w:history="true" w:anchor="_bookmark3550">
        <w:r>
          <w:rPr>
            <w:sz w:val="18"/>
          </w:rPr>
          <w:t>458</w:t>
        </w:r>
      </w:hyperlink>
    </w:p>
    <w:p>
      <w:pPr>
        <w:spacing w:before="16"/>
        <w:ind w:left="354" w:right="0" w:firstLine="0"/>
        <w:jc w:val="left"/>
        <w:rPr>
          <w:sz w:val="18"/>
        </w:rPr>
      </w:pPr>
      <w:hyperlink w:history="true" w:anchor="_bookmark1685">
        <w:r>
          <w:rPr>
            <w:sz w:val="18"/>
          </w:rPr>
          <w:t>vtkSQLDatabase 187, </w:t>
        </w:r>
      </w:hyperlink>
      <w:hyperlink w:history="true" w:anchor="_bookmark1705">
        <w:r>
          <w:rPr>
            <w:sz w:val="18"/>
          </w:rPr>
          <w:t>189</w:t>
        </w:r>
      </w:hyperlink>
    </w:p>
    <w:p>
      <w:pPr>
        <w:spacing w:before="16"/>
        <w:ind w:left="354" w:right="0" w:firstLine="0"/>
        <w:jc w:val="left"/>
        <w:rPr>
          <w:sz w:val="18"/>
        </w:rPr>
      </w:pPr>
      <w:hyperlink w:history="true" w:anchor="_bookmark3729">
        <w:r>
          <w:rPr>
            <w:sz w:val="18"/>
          </w:rPr>
          <w:t>vtkSQLDatabaseGraphSource</w:t>
        </w:r>
        <w:r>
          <w:rPr>
            <w:spacing w:val="-17"/>
            <w:sz w:val="18"/>
          </w:rPr>
          <w:t> </w:t>
        </w:r>
        <w:r>
          <w:rPr>
            <w:sz w:val="18"/>
          </w:rPr>
          <w:t>466</w:t>
        </w:r>
      </w:hyperlink>
    </w:p>
    <w:p>
      <w:pPr>
        <w:spacing w:before="17"/>
        <w:ind w:left="354" w:right="0" w:firstLine="0"/>
        <w:jc w:val="left"/>
        <w:rPr>
          <w:sz w:val="18"/>
        </w:rPr>
      </w:pPr>
      <w:hyperlink w:history="true" w:anchor="_bookmark1721">
        <w:r>
          <w:rPr>
            <w:sz w:val="18"/>
          </w:rPr>
          <w:t>vtkSQLDatabaseSchema 190,</w:t>
        </w:r>
        <w:r>
          <w:rPr>
            <w:spacing w:val="-27"/>
            <w:sz w:val="18"/>
          </w:rPr>
          <w:t> </w:t>
        </w:r>
      </w:hyperlink>
      <w:hyperlink w:history="true" w:anchor="_bookmark1728">
        <w:r>
          <w:rPr>
            <w:sz w:val="18"/>
          </w:rPr>
          <w:t>191</w:t>
        </w:r>
      </w:hyperlink>
    </w:p>
    <w:p>
      <w:pPr>
        <w:spacing w:before="16"/>
        <w:ind w:left="354" w:right="0" w:firstLine="0"/>
        <w:jc w:val="left"/>
        <w:rPr>
          <w:sz w:val="18"/>
        </w:rPr>
      </w:pPr>
      <w:hyperlink w:history="true" w:anchor="_bookmark3748">
        <w:r>
          <w:rPr>
            <w:sz w:val="18"/>
          </w:rPr>
          <w:t>vtkSQLDatabaseTableSource</w:t>
        </w:r>
        <w:r>
          <w:rPr>
            <w:spacing w:val="-16"/>
            <w:sz w:val="18"/>
          </w:rPr>
          <w:t> </w:t>
        </w:r>
        <w:r>
          <w:rPr>
            <w:sz w:val="18"/>
          </w:rPr>
          <w:t>467</w:t>
        </w:r>
      </w:hyperlink>
    </w:p>
    <w:p>
      <w:pPr>
        <w:spacing w:before="16"/>
        <w:ind w:left="354" w:right="0" w:firstLine="0"/>
        <w:jc w:val="left"/>
        <w:rPr>
          <w:sz w:val="18"/>
        </w:rPr>
      </w:pPr>
      <w:hyperlink w:history="true" w:anchor="_bookmark2107">
        <w:r>
          <w:rPr>
            <w:sz w:val="18"/>
          </w:rPr>
          <w:t>vtkSQLGraphReader 242, </w:t>
        </w:r>
      </w:hyperlink>
      <w:hyperlink w:history="true" w:anchor="_bookmark3730">
        <w:r>
          <w:rPr>
            <w:sz w:val="18"/>
          </w:rPr>
          <w:t>466</w:t>
        </w:r>
      </w:hyperlink>
    </w:p>
    <w:p>
      <w:pPr>
        <w:spacing w:before="16"/>
        <w:ind w:left="354" w:right="0" w:firstLine="0"/>
        <w:jc w:val="left"/>
        <w:rPr>
          <w:sz w:val="18"/>
        </w:rPr>
      </w:pPr>
      <w:hyperlink w:history="true" w:anchor="_bookmark1686">
        <w:r>
          <w:rPr>
            <w:sz w:val="18"/>
          </w:rPr>
          <w:t>vtkSQLQuery 187, </w:t>
        </w:r>
      </w:hyperlink>
      <w:hyperlink w:history="true" w:anchor="_bookmark1706">
        <w:r>
          <w:rPr>
            <w:sz w:val="18"/>
          </w:rPr>
          <w:t>189, </w:t>
        </w:r>
      </w:hyperlink>
      <w:hyperlink w:history="true" w:anchor="_bookmark1716">
        <w:r>
          <w:rPr>
            <w:sz w:val="18"/>
          </w:rPr>
          <w:t>190</w:t>
        </w:r>
      </w:hyperlink>
    </w:p>
    <w:p>
      <w:pPr>
        <w:spacing w:before="17"/>
        <w:ind w:left="354" w:right="0" w:firstLine="0"/>
        <w:jc w:val="left"/>
        <w:rPr>
          <w:sz w:val="18"/>
        </w:rPr>
      </w:pPr>
      <w:hyperlink w:history="true" w:anchor="_bookmark1574">
        <w:r>
          <w:rPr>
            <w:sz w:val="18"/>
          </w:rPr>
          <w:t>vtkSquarifyLayoutStrategy 176</w:t>
        </w:r>
      </w:hyperlink>
    </w:p>
    <w:p>
      <w:pPr>
        <w:spacing w:before="16"/>
        <w:ind w:left="354" w:right="0" w:firstLine="0"/>
        <w:jc w:val="left"/>
        <w:rPr>
          <w:sz w:val="18"/>
        </w:rPr>
      </w:pPr>
      <w:hyperlink w:history="true" w:anchor="_bookmark1576">
        <w:r>
          <w:rPr>
            <w:sz w:val="18"/>
          </w:rPr>
          <w:t>vtkStackedTreeLayoutStrategy 176</w:t>
        </w:r>
      </w:hyperlink>
    </w:p>
    <w:p>
      <w:pPr>
        <w:spacing w:before="16"/>
        <w:ind w:left="354" w:right="0" w:firstLine="0"/>
        <w:jc w:val="left"/>
        <w:rPr>
          <w:sz w:val="18"/>
        </w:rPr>
      </w:pPr>
      <w:hyperlink w:history="true" w:anchor="_bookmark3759">
        <w:r>
          <w:rPr>
            <w:sz w:val="18"/>
          </w:rPr>
          <w:t>vtkStahlerMetric 468</w:t>
        </w:r>
      </w:hyperlink>
    </w:p>
    <w:p>
      <w:pPr>
        <w:spacing w:before="16"/>
        <w:ind w:left="354" w:right="0" w:firstLine="0"/>
        <w:jc w:val="left"/>
        <w:rPr>
          <w:sz w:val="18"/>
        </w:rPr>
      </w:pPr>
      <w:hyperlink w:history="true" w:anchor="_bookmark2670">
        <w:r>
          <w:rPr>
            <w:sz w:val="18"/>
          </w:rPr>
          <w:t>vtkStandardNewMacro 301</w:t>
        </w:r>
      </w:hyperlink>
    </w:p>
    <w:p>
      <w:pPr>
        <w:spacing w:before="16"/>
        <w:ind w:left="354" w:right="0" w:firstLine="0"/>
        <w:jc w:val="left"/>
        <w:rPr>
          <w:sz w:val="18"/>
        </w:rPr>
      </w:pPr>
      <w:hyperlink w:history="true" w:anchor="_bookmark3749">
        <w:r>
          <w:rPr>
            <w:sz w:val="18"/>
          </w:rPr>
          <w:t>vtkStatisticsAlgorithm 467</w:t>
        </w:r>
      </w:hyperlink>
    </w:p>
    <w:p>
      <w:pPr>
        <w:spacing w:before="17"/>
        <w:ind w:left="354" w:right="0" w:firstLine="0"/>
        <w:jc w:val="left"/>
        <w:rPr>
          <w:sz w:val="18"/>
        </w:rPr>
      </w:pPr>
      <w:hyperlink w:history="true" w:anchor="_bookmark3021">
        <w:r>
          <w:rPr>
            <w:sz w:val="18"/>
          </w:rPr>
          <w:t>vtkStdString 377</w:t>
        </w:r>
      </w:hyperlink>
    </w:p>
    <w:p>
      <w:pPr>
        <w:spacing w:before="16"/>
        <w:ind w:left="354" w:right="0" w:firstLine="0"/>
        <w:jc w:val="left"/>
        <w:rPr>
          <w:sz w:val="18"/>
        </w:rPr>
      </w:pPr>
      <w:hyperlink w:history="true" w:anchor="_bookmark2034">
        <w:r>
          <w:rPr>
            <w:sz w:val="18"/>
          </w:rPr>
          <w:t>vtkSTLReader</w:t>
        </w:r>
        <w:r>
          <w:rPr>
            <w:spacing w:val="-15"/>
            <w:sz w:val="18"/>
          </w:rPr>
          <w:t> </w:t>
        </w:r>
        <w:r>
          <w:rPr>
            <w:sz w:val="18"/>
          </w:rPr>
          <w:t>241</w:t>
        </w:r>
      </w:hyperlink>
    </w:p>
    <w:p>
      <w:pPr>
        <w:spacing w:before="16"/>
        <w:ind w:left="354" w:right="0" w:firstLine="0"/>
        <w:jc w:val="left"/>
        <w:rPr>
          <w:sz w:val="18"/>
        </w:rPr>
      </w:pPr>
      <w:hyperlink w:history="true" w:anchor="_bookmark2187">
        <w:r>
          <w:rPr>
            <w:sz w:val="18"/>
          </w:rPr>
          <w:t>vtkSTLWriter</w:t>
        </w:r>
        <w:r>
          <w:rPr>
            <w:spacing w:val="-15"/>
            <w:sz w:val="18"/>
          </w:rPr>
          <w:t> </w:t>
        </w:r>
        <w:r>
          <w:rPr>
            <w:sz w:val="18"/>
          </w:rPr>
          <w:t>245</w:t>
        </w:r>
      </w:hyperlink>
    </w:p>
    <w:p>
      <w:pPr>
        <w:spacing w:before="16"/>
        <w:ind w:left="354" w:right="0" w:firstLine="0"/>
        <w:jc w:val="left"/>
        <w:rPr>
          <w:sz w:val="18"/>
        </w:rPr>
      </w:pPr>
      <w:hyperlink w:history="true" w:anchor="_bookmark3551">
        <w:r>
          <w:rPr>
            <w:sz w:val="18"/>
          </w:rPr>
          <w:t>vtkStreamer 458</w:t>
        </w:r>
      </w:hyperlink>
    </w:p>
    <w:p>
      <w:pPr>
        <w:spacing w:before="16"/>
        <w:ind w:left="693" w:right="2483" w:firstLine="0"/>
        <w:jc w:val="center"/>
        <w:rPr>
          <w:sz w:val="18"/>
        </w:rPr>
      </w:pPr>
      <w:hyperlink w:history="true" w:anchor="_bookmark801">
        <w:r>
          <w:rPr>
            <w:sz w:val="18"/>
          </w:rPr>
          <w:t>SetSourceConnection() 97</w:t>
        </w:r>
      </w:hyperlink>
    </w:p>
    <w:p>
      <w:pPr>
        <w:spacing w:before="17"/>
        <w:ind w:left="354" w:right="0" w:firstLine="0"/>
        <w:jc w:val="left"/>
        <w:rPr>
          <w:sz w:val="18"/>
        </w:rPr>
      </w:pPr>
      <w:hyperlink w:history="true" w:anchor="_bookmark1983">
        <w:r>
          <w:rPr>
            <w:sz w:val="18"/>
          </w:rPr>
          <w:t>vtkStreamingDemandDrivenPipeline 230, </w:t>
        </w:r>
      </w:hyperlink>
      <w:hyperlink w:history="true" w:anchor="_bookmark2856">
        <w:r>
          <w:rPr>
            <w:sz w:val="18"/>
          </w:rPr>
          <w:t>325</w:t>
        </w:r>
      </w:hyperlink>
    </w:p>
    <w:p>
      <w:pPr>
        <w:spacing w:before="16"/>
        <w:ind w:left="354" w:right="0" w:firstLine="0"/>
        <w:jc w:val="left"/>
        <w:rPr>
          <w:sz w:val="18"/>
        </w:rPr>
      </w:pPr>
      <w:hyperlink w:history="true" w:anchor="_bookmark3552">
        <w:r>
          <w:rPr>
            <w:sz w:val="18"/>
          </w:rPr>
          <w:t>vtkStreamLine 458</w:t>
        </w:r>
      </w:hyperlink>
    </w:p>
    <w:p>
      <w:pPr>
        <w:spacing w:before="16"/>
        <w:ind w:left="354" w:right="0" w:firstLine="0"/>
        <w:jc w:val="left"/>
        <w:rPr>
          <w:sz w:val="18"/>
        </w:rPr>
      </w:pPr>
      <w:hyperlink w:history="true" w:anchor="_bookmark3553">
        <w:r>
          <w:rPr>
            <w:sz w:val="18"/>
          </w:rPr>
          <w:t>vtkStreamPoints 458</w:t>
        </w:r>
      </w:hyperlink>
    </w:p>
    <w:p>
      <w:pPr>
        <w:spacing w:before="16"/>
        <w:ind w:left="354" w:right="0" w:firstLine="0"/>
        <w:jc w:val="left"/>
        <w:rPr>
          <w:sz w:val="18"/>
        </w:rPr>
      </w:pPr>
      <w:hyperlink w:history="true" w:anchor="_bookmark786">
        <w:r>
          <w:rPr>
            <w:sz w:val="18"/>
          </w:rPr>
          <w:t>vtkStreamTracer 96, </w:t>
        </w:r>
      </w:hyperlink>
      <w:hyperlink w:history="true" w:anchor="_bookmark3554">
        <w:r>
          <w:rPr>
            <w:sz w:val="18"/>
          </w:rPr>
          <w:t>458</w:t>
        </w:r>
      </w:hyperlink>
    </w:p>
    <w:p>
      <w:pPr>
        <w:spacing w:before="17"/>
        <w:ind w:left="555" w:right="2484" w:firstLine="0"/>
        <w:jc w:val="center"/>
        <w:rPr>
          <w:sz w:val="18"/>
        </w:rPr>
      </w:pPr>
      <w:hyperlink w:history="true" w:anchor="_bookmark788">
        <w:r>
          <w:rPr>
            <w:sz w:val="18"/>
          </w:rPr>
          <w:t>InitialIntegrationStep 96</w:t>
        </w:r>
      </w:hyperlink>
    </w:p>
    <w:p>
      <w:pPr>
        <w:spacing w:before="16"/>
        <w:ind w:left="633" w:right="2484" w:firstLine="0"/>
        <w:jc w:val="center"/>
        <w:rPr>
          <w:sz w:val="18"/>
        </w:rPr>
      </w:pPr>
      <w:hyperlink w:history="true" w:anchor="_bookmark789">
        <w:r>
          <w:rPr>
            <w:sz w:val="18"/>
          </w:rPr>
          <w:t>MaximumPropagation 96</w:t>
        </w:r>
      </w:hyperlink>
    </w:p>
    <w:p>
      <w:pPr>
        <w:spacing w:before="16"/>
        <w:ind w:left="714" w:right="0" w:firstLine="0"/>
        <w:jc w:val="left"/>
        <w:rPr>
          <w:sz w:val="18"/>
        </w:rPr>
      </w:pPr>
      <w:hyperlink w:history="true" w:anchor="_bookmark790">
        <w:r>
          <w:rPr>
            <w:sz w:val="18"/>
          </w:rPr>
          <w:t>MaximumPropagationUnit 96</w:t>
        </w:r>
      </w:hyperlink>
    </w:p>
    <w:p>
      <w:pPr>
        <w:spacing w:before="16"/>
        <w:ind w:left="714" w:right="0" w:firstLine="0"/>
        <w:jc w:val="left"/>
        <w:rPr>
          <w:sz w:val="18"/>
        </w:rPr>
      </w:pPr>
      <w:hyperlink w:history="true" w:anchor="_bookmark794">
        <w:r>
          <w:rPr>
            <w:sz w:val="18"/>
          </w:rPr>
          <w:t>SetIntegrationDirectionToBackward() 97</w:t>
        </w:r>
      </w:hyperlink>
    </w:p>
    <w:p>
      <w:pPr>
        <w:spacing w:before="16"/>
        <w:ind w:left="714" w:right="0" w:firstLine="0"/>
        <w:jc w:val="left"/>
        <w:rPr>
          <w:sz w:val="18"/>
        </w:rPr>
      </w:pPr>
      <w:hyperlink w:history="true" w:anchor="_bookmark796">
        <w:r>
          <w:rPr>
            <w:sz w:val="18"/>
          </w:rPr>
          <w:t>SetIntegrationDirectionToBoth() 97</w:t>
        </w:r>
      </w:hyperlink>
    </w:p>
    <w:p>
      <w:pPr>
        <w:spacing w:before="17"/>
        <w:ind w:left="714" w:right="0" w:firstLine="0"/>
        <w:jc w:val="left"/>
        <w:rPr>
          <w:sz w:val="18"/>
        </w:rPr>
      </w:pPr>
      <w:hyperlink w:history="true" w:anchor="_bookmark795">
        <w:r>
          <w:rPr>
            <w:sz w:val="18"/>
          </w:rPr>
          <w:t>SetIntegrationDirectionToForward() 97</w:t>
        </w:r>
      </w:hyperlink>
    </w:p>
    <w:p>
      <w:pPr>
        <w:spacing w:before="16"/>
        <w:ind w:left="354" w:right="0" w:firstLine="0"/>
        <w:jc w:val="left"/>
        <w:rPr>
          <w:sz w:val="18"/>
        </w:rPr>
      </w:pPr>
      <w:hyperlink w:history="true" w:anchor="_bookmark1483">
        <w:r>
          <w:rPr>
            <w:sz w:val="18"/>
          </w:rPr>
          <w:t>vtkStringArray 167, </w:t>
        </w:r>
      </w:hyperlink>
      <w:hyperlink w:history="true" w:anchor="_bookmark2598">
        <w:r>
          <w:rPr>
            <w:sz w:val="18"/>
          </w:rPr>
          <w:t>292, </w:t>
        </w:r>
      </w:hyperlink>
      <w:hyperlink w:history="true" w:anchor="_bookmark3022">
        <w:r>
          <w:rPr>
            <w:sz w:val="18"/>
          </w:rPr>
          <w:t>377</w:t>
        </w:r>
      </w:hyperlink>
    </w:p>
    <w:p>
      <w:pPr>
        <w:spacing w:before="16"/>
        <w:ind w:left="354" w:right="0" w:firstLine="0"/>
        <w:jc w:val="left"/>
        <w:rPr>
          <w:sz w:val="18"/>
        </w:rPr>
      </w:pPr>
      <w:hyperlink w:history="true" w:anchor="_bookmark1481">
        <w:r>
          <w:rPr>
            <w:sz w:val="18"/>
          </w:rPr>
          <w:t>vtkStringToCategory 166, </w:t>
        </w:r>
      </w:hyperlink>
      <w:hyperlink w:history="true" w:anchor="_bookmark1514">
        <w:r>
          <w:rPr>
            <w:sz w:val="18"/>
          </w:rPr>
          <w:t>170</w:t>
        </w:r>
      </w:hyperlink>
    </w:p>
    <w:p>
      <w:pPr>
        <w:spacing w:before="16"/>
        <w:ind w:left="354" w:right="0" w:firstLine="0"/>
        <w:jc w:val="left"/>
        <w:rPr>
          <w:sz w:val="18"/>
        </w:rPr>
      </w:pPr>
      <w:hyperlink w:history="true" w:anchor="_bookmark1515">
        <w:r>
          <w:rPr>
            <w:sz w:val="18"/>
          </w:rPr>
          <w:t>vtkStringToNumeric 170</w:t>
        </w:r>
      </w:hyperlink>
    </w:p>
    <w:p>
      <w:pPr>
        <w:spacing w:after="0"/>
        <w:jc w:val="left"/>
        <w:rPr>
          <w:sz w:val="18"/>
        </w:rPr>
        <w:sectPr>
          <w:type w:val="continuous"/>
          <w:pgSz w:w="10440" w:h="13680"/>
          <w:pgMar w:top="1280" w:bottom="280" w:left="780" w:right="0"/>
          <w:cols w:num="2" w:equalWidth="0">
            <w:col w:w="4497" w:space="40"/>
            <w:col w:w="5123"/>
          </w:cols>
        </w:sectPr>
      </w:pPr>
    </w:p>
    <w:p>
      <w:pPr>
        <w:pStyle w:val="BodyText"/>
        <w:spacing w:before="6"/>
        <w:rPr>
          <w:sz w:val="27"/>
        </w:rPr>
      </w:pPr>
    </w:p>
    <w:p>
      <w:pPr>
        <w:spacing w:after="0"/>
        <w:rPr>
          <w:sz w:val="27"/>
        </w:rPr>
        <w:sectPr>
          <w:headerReference w:type="even" r:id="rId728"/>
          <w:headerReference w:type="default" r:id="rId729"/>
          <w:pgSz w:w="10440" w:h="13680"/>
          <w:pgMar w:header="772" w:footer="0" w:top="980" w:bottom="280" w:left="780" w:right="0"/>
        </w:sectPr>
      </w:pPr>
    </w:p>
    <w:p>
      <w:pPr>
        <w:spacing w:before="92"/>
        <w:ind w:left="121" w:right="0" w:firstLine="0"/>
        <w:jc w:val="left"/>
        <w:rPr>
          <w:sz w:val="18"/>
        </w:rPr>
      </w:pPr>
      <w:hyperlink w:history="true" w:anchor="_bookmark1029">
        <w:r>
          <w:rPr>
            <w:sz w:val="18"/>
          </w:rPr>
          <w:t>vtkStripper 123, </w:t>
        </w:r>
      </w:hyperlink>
      <w:hyperlink w:history="true" w:anchor="_bookmark3621">
        <w:r>
          <w:rPr>
            <w:sz w:val="18"/>
          </w:rPr>
          <w:t>461</w:t>
        </w:r>
      </w:hyperlink>
    </w:p>
    <w:p>
      <w:pPr>
        <w:spacing w:before="17"/>
        <w:ind w:left="121" w:right="0" w:firstLine="0"/>
        <w:jc w:val="left"/>
        <w:rPr>
          <w:sz w:val="18"/>
        </w:rPr>
      </w:pPr>
      <w:hyperlink w:history="true" w:anchor="_bookmark717">
        <w:r>
          <w:rPr>
            <w:sz w:val="18"/>
          </w:rPr>
          <w:t>vtkStructuredGrid 89, </w:t>
        </w:r>
      </w:hyperlink>
      <w:hyperlink w:history="true" w:anchor="_bookmark945">
        <w:r>
          <w:rPr>
            <w:sz w:val="18"/>
          </w:rPr>
          <w:t>112, </w:t>
        </w:r>
      </w:hyperlink>
      <w:hyperlink w:history="true" w:anchor="_bookmark3632">
        <w:r>
          <w:rPr>
            <w:sz w:val="18"/>
          </w:rPr>
          <w:t>462</w:t>
        </w:r>
      </w:hyperlink>
    </w:p>
    <w:p>
      <w:pPr>
        <w:spacing w:before="16"/>
        <w:ind w:left="121" w:right="0" w:firstLine="0"/>
        <w:jc w:val="left"/>
        <w:rPr>
          <w:sz w:val="18"/>
        </w:rPr>
      </w:pPr>
      <w:hyperlink w:history="true" w:anchor="_bookmark3052">
        <w:r>
          <w:rPr>
            <w:sz w:val="18"/>
          </w:rPr>
          <w:t>vtkStructuredGridAlgorithm 386</w:t>
        </w:r>
      </w:hyperlink>
    </w:p>
    <w:p>
      <w:pPr>
        <w:spacing w:before="16"/>
        <w:ind w:left="121" w:right="0" w:firstLine="0"/>
        <w:jc w:val="left"/>
        <w:rPr>
          <w:sz w:val="18"/>
        </w:rPr>
      </w:pPr>
      <w:hyperlink w:history="true" w:anchor="_bookmark3637">
        <w:r>
          <w:rPr>
            <w:sz w:val="18"/>
          </w:rPr>
          <w:t>vtkStructuredGridClip 462</w:t>
        </w:r>
      </w:hyperlink>
    </w:p>
    <w:p>
      <w:pPr>
        <w:spacing w:before="16"/>
        <w:ind w:left="121" w:right="0" w:firstLine="0"/>
        <w:jc w:val="left"/>
        <w:rPr>
          <w:sz w:val="18"/>
        </w:rPr>
      </w:pPr>
      <w:hyperlink w:history="true" w:anchor="_bookmark953">
        <w:r>
          <w:rPr>
            <w:sz w:val="18"/>
          </w:rPr>
          <w:t>vtkStructuredGridGeometryFilter 112, </w:t>
        </w:r>
      </w:hyperlink>
      <w:hyperlink w:history="true" w:anchor="_bookmark3638">
        <w:r>
          <w:rPr>
            <w:sz w:val="18"/>
          </w:rPr>
          <w:t>462</w:t>
        </w:r>
      </w:hyperlink>
    </w:p>
    <w:p>
      <w:pPr>
        <w:spacing w:before="16"/>
        <w:ind w:left="121" w:right="0" w:firstLine="0"/>
        <w:jc w:val="left"/>
        <w:rPr>
          <w:sz w:val="18"/>
        </w:rPr>
      </w:pPr>
      <w:hyperlink w:history="true" w:anchor="_bookmark3639">
        <w:r>
          <w:rPr>
            <w:sz w:val="18"/>
          </w:rPr>
          <w:t>vtkStructuredGridOutlineFilter 462</w:t>
        </w:r>
      </w:hyperlink>
    </w:p>
    <w:p>
      <w:pPr>
        <w:spacing w:before="17"/>
        <w:ind w:left="121" w:right="0" w:firstLine="0"/>
        <w:jc w:val="left"/>
        <w:rPr>
          <w:sz w:val="18"/>
        </w:rPr>
      </w:pPr>
      <w:hyperlink w:history="true" w:anchor="_bookmark2055">
        <w:r>
          <w:rPr>
            <w:sz w:val="18"/>
          </w:rPr>
          <w:t>vtkStructuredGridReader 241</w:t>
        </w:r>
      </w:hyperlink>
    </w:p>
    <w:p>
      <w:pPr>
        <w:spacing w:before="16"/>
        <w:ind w:left="121" w:right="0" w:firstLine="0"/>
        <w:jc w:val="left"/>
        <w:rPr>
          <w:sz w:val="18"/>
        </w:rPr>
      </w:pPr>
      <w:hyperlink w:history="true" w:anchor="_bookmark2178">
        <w:r>
          <w:rPr>
            <w:sz w:val="18"/>
          </w:rPr>
          <w:t>vtkStructuredGridWriter 244</w:t>
        </w:r>
      </w:hyperlink>
    </w:p>
    <w:p>
      <w:pPr>
        <w:spacing w:before="16"/>
        <w:ind w:left="121" w:right="0" w:firstLine="0"/>
        <w:jc w:val="left"/>
        <w:rPr>
          <w:sz w:val="18"/>
        </w:rPr>
      </w:pPr>
      <w:hyperlink w:history="true" w:anchor="_bookmark713">
        <w:r>
          <w:rPr>
            <w:sz w:val="18"/>
          </w:rPr>
          <w:t>vtkStructuredPoints 89</w:t>
        </w:r>
      </w:hyperlink>
    </w:p>
    <w:p>
      <w:pPr>
        <w:spacing w:before="16"/>
        <w:ind w:left="121" w:right="0" w:firstLine="0"/>
        <w:jc w:val="left"/>
        <w:rPr>
          <w:sz w:val="18"/>
        </w:rPr>
      </w:pPr>
      <w:hyperlink w:history="true" w:anchor="_bookmark2022">
        <w:r>
          <w:rPr>
            <w:sz w:val="18"/>
          </w:rPr>
          <w:t>vtkStructuredPointsReader 240</w:t>
        </w:r>
      </w:hyperlink>
    </w:p>
    <w:p>
      <w:pPr>
        <w:spacing w:before="17"/>
        <w:ind w:left="121" w:right="0" w:firstLine="0"/>
        <w:jc w:val="left"/>
        <w:rPr>
          <w:sz w:val="18"/>
        </w:rPr>
      </w:pPr>
      <w:hyperlink w:history="true" w:anchor="_bookmark2158">
        <w:r>
          <w:rPr>
            <w:sz w:val="18"/>
          </w:rPr>
          <w:t>vtkStructuredPointsWriter 244</w:t>
        </w:r>
      </w:hyperlink>
    </w:p>
    <w:p>
      <w:pPr>
        <w:spacing w:before="16"/>
        <w:ind w:left="121" w:right="0" w:firstLine="0"/>
        <w:jc w:val="left"/>
        <w:rPr>
          <w:sz w:val="18"/>
        </w:rPr>
      </w:pPr>
      <w:hyperlink w:history="true" w:anchor="_bookmark3645">
        <w:r>
          <w:rPr>
            <w:sz w:val="18"/>
          </w:rPr>
          <w:t>vtkSubdivideTetra 463</w:t>
        </w:r>
      </w:hyperlink>
    </w:p>
    <w:p>
      <w:pPr>
        <w:spacing w:before="16"/>
        <w:ind w:left="121" w:right="0" w:firstLine="0"/>
        <w:jc w:val="left"/>
        <w:rPr>
          <w:sz w:val="18"/>
        </w:rPr>
      </w:pPr>
      <w:hyperlink w:history="true" w:anchor="_bookmark3622">
        <w:r>
          <w:rPr>
            <w:sz w:val="18"/>
          </w:rPr>
          <w:t>vtkSubPixelPositionEdgels 461</w:t>
        </w:r>
      </w:hyperlink>
    </w:p>
    <w:p>
      <w:pPr>
        <w:spacing w:before="16"/>
        <w:ind w:left="121" w:right="0" w:firstLine="0"/>
        <w:jc w:val="left"/>
        <w:rPr>
          <w:sz w:val="18"/>
        </w:rPr>
      </w:pPr>
      <w:hyperlink w:history="true" w:anchor="_bookmark3371">
        <w:r>
          <w:rPr>
            <w:sz w:val="18"/>
          </w:rPr>
          <w:t>vtkSuperquadricSource 449</w:t>
        </w:r>
      </w:hyperlink>
    </w:p>
    <w:p>
      <w:pPr>
        <w:spacing w:before="16"/>
        <w:ind w:left="121" w:right="0" w:firstLine="0"/>
        <w:jc w:val="left"/>
        <w:rPr>
          <w:sz w:val="18"/>
        </w:rPr>
      </w:pPr>
      <w:hyperlink w:history="true" w:anchor="_bookmark1948">
        <w:r>
          <w:rPr>
            <w:sz w:val="18"/>
          </w:rPr>
          <w:t>vtkSurfaceReconstructionFilter 225, </w:t>
        </w:r>
      </w:hyperlink>
      <w:hyperlink w:history="true" w:anchor="_bookmark3555">
        <w:r>
          <w:rPr>
            <w:sz w:val="18"/>
          </w:rPr>
          <w:t>458</w:t>
        </w:r>
      </w:hyperlink>
    </w:p>
    <w:p>
      <w:pPr>
        <w:spacing w:before="17"/>
        <w:ind w:left="461" w:right="1697" w:firstLine="0"/>
        <w:jc w:val="center"/>
        <w:rPr>
          <w:sz w:val="18"/>
        </w:rPr>
      </w:pPr>
      <w:hyperlink w:history="true" w:anchor="_bookmark1952">
        <w:r>
          <w:rPr>
            <w:sz w:val="18"/>
          </w:rPr>
          <w:t>SampleSpacing 226</w:t>
        </w:r>
      </w:hyperlink>
    </w:p>
    <w:p>
      <w:pPr>
        <w:spacing w:before="16"/>
        <w:ind w:left="121" w:right="0" w:firstLine="0"/>
        <w:jc w:val="left"/>
        <w:rPr>
          <w:sz w:val="18"/>
        </w:rPr>
      </w:pPr>
      <w:hyperlink w:history="true" w:anchor="_bookmark1593">
        <w:r>
          <w:rPr>
            <w:sz w:val="18"/>
          </w:rPr>
          <w:t>vtkSurfaceRepresentation 177</w:t>
        </w:r>
      </w:hyperlink>
    </w:p>
    <w:p>
      <w:pPr>
        <w:spacing w:before="16"/>
        <w:ind w:left="121" w:right="0" w:firstLine="0"/>
        <w:jc w:val="left"/>
        <w:rPr>
          <w:sz w:val="18"/>
        </w:rPr>
      </w:pPr>
      <w:hyperlink w:history="true" w:anchor="_bookmark770">
        <w:r>
          <w:rPr>
            <w:sz w:val="18"/>
          </w:rPr>
          <w:t>vtkSynchronizedTemplates2D 94,</w:t>
        </w:r>
        <w:r>
          <w:rPr>
            <w:spacing w:val="-10"/>
            <w:sz w:val="18"/>
          </w:rPr>
          <w:t> </w:t>
        </w:r>
      </w:hyperlink>
      <w:hyperlink w:history="true" w:anchor="_bookmark3477">
        <w:r>
          <w:rPr>
            <w:sz w:val="18"/>
          </w:rPr>
          <w:t>455</w:t>
        </w:r>
      </w:hyperlink>
    </w:p>
    <w:p>
      <w:pPr>
        <w:spacing w:before="16"/>
        <w:ind w:left="121" w:right="0" w:firstLine="0"/>
        <w:jc w:val="left"/>
        <w:rPr>
          <w:sz w:val="18"/>
        </w:rPr>
      </w:pPr>
      <w:hyperlink w:history="true" w:anchor="_bookmark771">
        <w:r>
          <w:rPr>
            <w:sz w:val="18"/>
          </w:rPr>
          <w:t>vtkSynchronizedTemplates3D 94,</w:t>
        </w:r>
        <w:r>
          <w:rPr>
            <w:spacing w:val="-10"/>
            <w:sz w:val="18"/>
          </w:rPr>
          <w:t> </w:t>
        </w:r>
      </w:hyperlink>
      <w:hyperlink w:history="true" w:anchor="_bookmark3478">
        <w:r>
          <w:rPr>
            <w:sz w:val="18"/>
          </w:rPr>
          <w:t>455</w:t>
        </w:r>
      </w:hyperlink>
    </w:p>
    <w:p>
      <w:pPr>
        <w:spacing w:before="17"/>
        <w:ind w:left="121" w:right="0" w:firstLine="0"/>
        <w:jc w:val="left"/>
        <w:rPr>
          <w:sz w:val="18"/>
        </w:rPr>
      </w:pPr>
      <w:hyperlink w:history="true" w:anchor="_bookmark3479">
        <w:r>
          <w:rPr>
            <w:sz w:val="18"/>
          </w:rPr>
          <w:t>vtkSynchronizedTemplatesCutter3D 455</w:t>
        </w:r>
      </w:hyperlink>
    </w:p>
    <w:p>
      <w:pPr>
        <w:spacing w:before="16"/>
        <w:ind w:left="121" w:right="0" w:firstLine="0"/>
        <w:jc w:val="left"/>
        <w:rPr>
          <w:sz w:val="18"/>
        </w:rPr>
      </w:pPr>
      <w:hyperlink w:history="true" w:anchor="_bookmark1476">
        <w:r>
          <w:rPr>
            <w:sz w:val="18"/>
          </w:rPr>
          <w:t>vtkTable 165, </w:t>
        </w:r>
      </w:hyperlink>
      <w:hyperlink w:history="true" w:anchor="_bookmark1484">
        <w:r>
          <w:rPr>
            <w:sz w:val="18"/>
          </w:rPr>
          <w:t>167, </w:t>
        </w:r>
      </w:hyperlink>
      <w:hyperlink w:history="true" w:anchor="_bookmark1511">
        <w:r>
          <w:rPr>
            <w:sz w:val="18"/>
          </w:rPr>
          <w:t>170, </w:t>
        </w:r>
      </w:hyperlink>
      <w:hyperlink w:history="true" w:anchor="_bookmark1714">
        <w:r>
          <w:rPr>
            <w:sz w:val="18"/>
          </w:rPr>
          <w:t>189, </w:t>
        </w:r>
      </w:hyperlink>
      <w:hyperlink w:history="true" w:anchor="_bookmark1735">
        <w:r>
          <w:rPr>
            <w:sz w:val="18"/>
          </w:rPr>
          <w:t>192, </w:t>
        </w:r>
      </w:hyperlink>
      <w:hyperlink w:history="true" w:anchor="_bookmark1756">
        <w:r>
          <w:rPr>
            <w:sz w:val="18"/>
          </w:rPr>
          <w:t>196, </w:t>
        </w:r>
      </w:hyperlink>
      <w:hyperlink w:history="true" w:anchor="_bookmark1834">
        <w:r>
          <w:rPr>
            <w:sz w:val="18"/>
          </w:rPr>
          <w:t>206, </w:t>
        </w:r>
      </w:hyperlink>
      <w:hyperlink w:history="true" w:anchor="_bookmark3734">
        <w:r>
          <w:rPr>
            <w:sz w:val="18"/>
          </w:rPr>
          <w:t>467</w:t>
        </w:r>
      </w:hyperlink>
    </w:p>
    <w:p>
      <w:pPr>
        <w:spacing w:before="16"/>
        <w:ind w:left="121" w:right="0" w:firstLine="0"/>
        <w:jc w:val="left"/>
        <w:rPr>
          <w:sz w:val="18"/>
        </w:rPr>
      </w:pPr>
      <w:hyperlink w:history="true" w:anchor="_bookmark3735">
        <w:r>
          <w:rPr>
            <w:sz w:val="18"/>
          </w:rPr>
          <w:t>vtkTable Algorithms 467</w:t>
        </w:r>
      </w:hyperlink>
    </w:p>
    <w:p>
      <w:pPr>
        <w:spacing w:before="16"/>
        <w:ind w:left="121" w:right="0" w:firstLine="0"/>
        <w:jc w:val="left"/>
        <w:rPr>
          <w:sz w:val="18"/>
        </w:rPr>
      </w:pPr>
      <w:hyperlink w:history="true" w:anchor="_bookmark2114">
        <w:r>
          <w:rPr>
            <w:sz w:val="18"/>
          </w:rPr>
          <w:t>vtkTableReader 242</w:t>
        </w:r>
      </w:hyperlink>
    </w:p>
    <w:p>
      <w:pPr>
        <w:spacing w:before="16"/>
        <w:ind w:left="121" w:right="0" w:firstLine="0"/>
        <w:jc w:val="left"/>
        <w:rPr>
          <w:sz w:val="18"/>
        </w:rPr>
      </w:pPr>
      <w:hyperlink w:history="true" w:anchor="_bookmark1467">
        <w:r>
          <w:rPr>
            <w:sz w:val="18"/>
          </w:rPr>
          <w:t>vtkTableToGraph 164, </w:t>
        </w:r>
      </w:hyperlink>
      <w:hyperlink w:history="true" w:anchor="_bookmark1478">
        <w:r>
          <w:rPr>
            <w:sz w:val="18"/>
          </w:rPr>
          <w:t>166, </w:t>
        </w:r>
      </w:hyperlink>
      <w:hyperlink w:history="true" w:anchor="_bookmark1485">
        <w:r>
          <w:rPr>
            <w:sz w:val="18"/>
          </w:rPr>
          <w:t>167, </w:t>
        </w:r>
      </w:hyperlink>
      <w:hyperlink w:history="true" w:anchor="_bookmark1494">
        <w:r>
          <w:rPr>
            <w:sz w:val="18"/>
          </w:rPr>
          <w:t>168, </w:t>
        </w:r>
      </w:hyperlink>
      <w:hyperlink w:history="true" w:anchor="_bookmark1841">
        <w:r>
          <w:rPr>
            <w:sz w:val="18"/>
          </w:rPr>
          <w:t>206, </w:t>
        </w:r>
      </w:hyperlink>
      <w:hyperlink w:history="true" w:anchor="_bookmark3731">
        <w:r>
          <w:rPr>
            <w:sz w:val="18"/>
          </w:rPr>
          <w:t>467</w:t>
        </w:r>
      </w:hyperlink>
    </w:p>
    <w:p>
      <w:pPr>
        <w:spacing w:before="17"/>
        <w:ind w:left="121" w:right="0" w:firstLine="0"/>
        <w:jc w:val="left"/>
        <w:rPr>
          <w:sz w:val="18"/>
        </w:rPr>
      </w:pPr>
      <w:hyperlink w:history="true" w:anchor="_bookmark1833">
        <w:r>
          <w:rPr>
            <w:sz w:val="18"/>
          </w:rPr>
          <w:t>vtkTableToSparseArray 206</w:t>
        </w:r>
      </w:hyperlink>
    </w:p>
    <w:p>
      <w:pPr>
        <w:spacing w:before="16"/>
        <w:ind w:left="121" w:right="0" w:firstLine="0"/>
        <w:jc w:val="left"/>
        <w:rPr>
          <w:sz w:val="18"/>
        </w:rPr>
      </w:pPr>
      <w:hyperlink w:history="true" w:anchor="_bookmark1498">
        <w:r>
          <w:rPr>
            <w:sz w:val="18"/>
          </w:rPr>
          <w:t>vtkTableToTreeFilter 168, </w:t>
        </w:r>
      </w:hyperlink>
      <w:hyperlink w:history="true" w:anchor="_bookmark1502">
        <w:r>
          <w:rPr>
            <w:sz w:val="18"/>
          </w:rPr>
          <w:t>169, </w:t>
        </w:r>
      </w:hyperlink>
      <w:hyperlink w:history="true" w:anchor="_bookmark3760">
        <w:r>
          <w:rPr>
            <w:sz w:val="18"/>
          </w:rPr>
          <w:t>468</w:t>
        </w:r>
      </w:hyperlink>
    </w:p>
    <w:p>
      <w:pPr>
        <w:spacing w:before="16"/>
        <w:ind w:left="121" w:right="0" w:firstLine="0"/>
        <w:jc w:val="left"/>
        <w:rPr>
          <w:sz w:val="18"/>
        </w:rPr>
      </w:pPr>
      <w:hyperlink w:history="true" w:anchor="_bookmark2206">
        <w:r>
          <w:rPr>
            <w:sz w:val="18"/>
          </w:rPr>
          <w:t>vtkTableWriter 245</w:t>
        </w:r>
      </w:hyperlink>
    </w:p>
    <w:p>
      <w:pPr>
        <w:spacing w:before="16"/>
        <w:ind w:left="121" w:right="0" w:firstLine="0"/>
        <w:jc w:val="left"/>
        <w:rPr>
          <w:sz w:val="18"/>
        </w:rPr>
      </w:pPr>
      <w:hyperlink w:history="true" w:anchor="_bookmark3137">
        <w:r>
          <w:rPr>
            <w:sz w:val="18"/>
          </w:rPr>
          <w:t>vtkTemplateMacro 400, </w:t>
        </w:r>
      </w:hyperlink>
      <w:hyperlink w:history="true" w:anchor="_bookmark3154">
        <w:r>
          <w:rPr>
            <w:sz w:val="18"/>
          </w:rPr>
          <w:t>405</w:t>
        </w:r>
      </w:hyperlink>
    </w:p>
    <w:p>
      <w:pPr>
        <w:spacing w:before="16"/>
        <w:ind w:left="121" w:right="0" w:firstLine="0"/>
        <w:jc w:val="left"/>
        <w:rPr>
          <w:sz w:val="18"/>
        </w:rPr>
      </w:pPr>
      <w:hyperlink w:history="true" w:anchor="_bookmark1976">
        <w:r>
          <w:rPr>
            <w:sz w:val="18"/>
          </w:rPr>
          <w:t>vtkTemporalDataSet 229, </w:t>
        </w:r>
      </w:hyperlink>
      <w:hyperlink w:history="true" w:anchor="_bookmark1989">
        <w:r>
          <w:rPr>
            <w:sz w:val="18"/>
          </w:rPr>
          <w:t>233</w:t>
        </w:r>
      </w:hyperlink>
    </w:p>
    <w:p>
      <w:pPr>
        <w:spacing w:before="17"/>
        <w:ind w:left="121" w:right="0" w:firstLine="0"/>
        <w:jc w:val="left"/>
        <w:rPr>
          <w:sz w:val="18"/>
        </w:rPr>
      </w:pPr>
      <w:hyperlink w:history="true" w:anchor="_bookmark3791">
        <w:r>
          <w:rPr>
            <w:sz w:val="18"/>
          </w:rPr>
          <w:t>vtkTemporalStatistics 469</w:t>
        </w:r>
      </w:hyperlink>
    </w:p>
    <w:p>
      <w:pPr>
        <w:spacing w:before="16"/>
        <w:ind w:left="121" w:right="0" w:firstLine="0"/>
        <w:jc w:val="left"/>
        <w:rPr>
          <w:sz w:val="18"/>
        </w:rPr>
      </w:pPr>
      <w:hyperlink w:history="true" w:anchor="_bookmark3556">
        <w:r>
          <w:rPr>
            <w:sz w:val="18"/>
          </w:rPr>
          <w:t>vtkTensorGlyph 458</w:t>
        </w:r>
      </w:hyperlink>
    </w:p>
    <w:p>
      <w:pPr>
        <w:spacing w:before="16"/>
        <w:ind w:left="121" w:right="0" w:firstLine="0"/>
        <w:jc w:val="left"/>
        <w:rPr>
          <w:sz w:val="18"/>
        </w:rPr>
      </w:pPr>
      <w:hyperlink w:history="true" w:anchor="_bookmark2428">
        <w:r>
          <w:rPr>
            <w:sz w:val="18"/>
          </w:rPr>
          <w:t>vtkTensorProbeWidget 272</w:t>
        </w:r>
      </w:hyperlink>
    </w:p>
    <w:p>
      <w:pPr>
        <w:spacing w:before="16"/>
        <w:ind w:left="121" w:right="0" w:firstLine="0"/>
        <w:jc w:val="left"/>
        <w:rPr>
          <w:sz w:val="18"/>
        </w:rPr>
      </w:pPr>
      <w:hyperlink w:history="true" w:anchor="_bookmark2458">
        <w:r>
          <w:rPr>
            <w:sz w:val="18"/>
          </w:rPr>
          <w:t>vtkTerrainContourLineInterpolator 278</w:t>
        </w:r>
      </w:hyperlink>
    </w:p>
    <w:p>
      <w:pPr>
        <w:spacing w:before="17"/>
        <w:ind w:left="121" w:right="0" w:firstLine="0"/>
        <w:jc w:val="left"/>
        <w:rPr>
          <w:sz w:val="18"/>
        </w:rPr>
      </w:pPr>
      <w:hyperlink w:history="true" w:anchor="_bookmark2397">
        <w:r>
          <w:rPr>
            <w:sz w:val="18"/>
          </w:rPr>
          <w:t>vtkTerrainDataPointPlacer 265, </w:t>
        </w:r>
      </w:hyperlink>
      <w:hyperlink w:history="true" w:anchor="_bookmark2461">
        <w:r>
          <w:rPr>
            <w:sz w:val="18"/>
          </w:rPr>
          <w:t>278</w:t>
        </w:r>
      </w:hyperlink>
    </w:p>
    <w:p>
      <w:pPr>
        <w:spacing w:before="16"/>
        <w:ind w:left="121" w:right="0" w:firstLine="0"/>
        <w:jc w:val="left"/>
        <w:rPr>
          <w:sz w:val="18"/>
        </w:rPr>
      </w:pPr>
      <w:hyperlink w:history="true" w:anchor="_bookmark2457">
        <w:r>
          <w:rPr>
            <w:sz w:val="18"/>
          </w:rPr>
          <w:t>vtkTerranContourLineInterpolator 278</w:t>
        </w:r>
      </w:hyperlink>
    </w:p>
    <w:p>
      <w:pPr>
        <w:spacing w:before="16"/>
        <w:ind w:left="121" w:right="0" w:firstLine="0"/>
        <w:jc w:val="left"/>
        <w:rPr>
          <w:sz w:val="18"/>
        </w:rPr>
      </w:pPr>
      <w:hyperlink w:history="true" w:anchor="_bookmark2728">
        <w:r>
          <w:rPr>
            <w:sz w:val="18"/>
          </w:rPr>
          <w:t>vtkTetra 307</w:t>
        </w:r>
      </w:hyperlink>
    </w:p>
    <w:p>
      <w:pPr>
        <w:spacing w:before="16"/>
        <w:ind w:left="121" w:right="0" w:firstLine="0"/>
        <w:jc w:val="left"/>
        <w:rPr>
          <w:sz w:val="18"/>
        </w:rPr>
      </w:pPr>
      <w:hyperlink w:history="true" w:anchor="_bookmark2444">
        <w:r>
          <w:rPr>
            <w:sz w:val="18"/>
          </w:rPr>
          <w:t>vtkTextActor 276</w:t>
        </w:r>
      </w:hyperlink>
    </w:p>
    <w:p>
      <w:pPr>
        <w:spacing w:before="16"/>
        <w:ind w:left="121" w:right="0" w:firstLine="0"/>
        <w:jc w:val="left"/>
        <w:rPr>
          <w:sz w:val="18"/>
        </w:rPr>
      </w:pPr>
      <w:hyperlink w:history="true" w:anchor="_bookmark3692">
        <w:r>
          <w:rPr>
            <w:sz w:val="18"/>
          </w:rPr>
          <w:t>vtkTextActor3D 465</w:t>
        </w:r>
      </w:hyperlink>
    </w:p>
    <w:p>
      <w:pPr>
        <w:spacing w:before="17"/>
        <w:ind w:left="121" w:right="0" w:firstLine="0"/>
        <w:jc w:val="left"/>
        <w:rPr>
          <w:sz w:val="18"/>
        </w:rPr>
      </w:pPr>
      <w:hyperlink w:history="true" w:anchor="_bookmark518">
        <w:r>
          <w:rPr>
            <w:sz w:val="18"/>
          </w:rPr>
          <w:t>vtkTextMapper 62, </w:t>
        </w:r>
      </w:hyperlink>
      <w:hyperlink w:history="true" w:anchor="_bookmark541">
        <w:r>
          <w:rPr>
            <w:sz w:val="18"/>
          </w:rPr>
          <w:t>63, </w:t>
        </w:r>
      </w:hyperlink>
      <w:hyperlink w:history="true" w:anchor="_bookmark3663">
        <w:r>
          <w:rPr>
            <w:sz w:val="18"/>
          </w:rPr>
          <w:t>464</w:t>
        </w:r>
      </w:hyperlink>
    </w:p>
    <w:p>
      <w:pPr>
        <w:spacing w:before="16"/>
        <w:ind w:left="121" w:right="0" w:firstLine="0"/>
        <w:jc w:val="left"/>
        <w:rPr>
          <w:sz w:val="18"/>
        </w:rPr>
      </w:pPr>
      <w:hyperlink w:history="true" w:anchor="_bookmark543">
        <w:r>
          <w:rPr>
            <w:sz w:val="18"/>
          </w:rPr>
          <w:t>vtkTextProperty 64, </w:t>
        </w:r>
      </w:hyperlink>
      <w:hyperlink w:history="true" w:anchor="_bookmark2447">
        <w:r>
          <w:rPr>
            <w:sz w:val="18"/>
          </w:rPr>
          <w:t>276</w:t>
        </w:r>
      </w:hyperlink>
    </w:p>
    <w:p>
      <w:pPr>
        <w:spacing w:before="16"/>
        <w:ind w:left="114" w:right="1697" w:firstLine="0"/>
        <w:jc w:val="center"/>
        <w:rPr>
          <w:sz w:val="18"/>
        </w:rPr>
      </w:pPr>
      <w:hyperlink w:history="true" w:anchor="_bookmark544">
        <w:r>
          <w:rPr>
            <w:sz w:val="18"/>
          </w:rPr>
          <w:t>justification 64</w:t>
        </w:r>
      </w:hyperlink>
    </w:p>
    <w:p>
      <w:pPr>
        <w:spacing w:before="16"/>
        <w:ind w:left="121" w:right="0" w:firstLine="0"/>
        <w:jc w:val="left"/>
        <w:rPr>
          <w:sz w:val="18"/>
        </w:rPr>
      </w:pPr>
      <w:hyperlink w:history="true" w:anchor="_bookmark3372">
        <w:r>
          <w:rPr>
            <w:sz w:val="18"/>
          </w:rPr>
          <w:t>vtkTextSource 449</w:t>
        </w:r>
      </w:hyperlink>
    </w:p>
    <w:p>
      <w:pPr>
        <w:spacing w:before="17"/>
        <w:ind w:left="121" w:right="0" w:firstLine="0"/>
        <w:jc w:val="left"/>
        <w:rPr>
          <w:sz w:val="18"/>
        </w:rPr>
      </w:pPr>
      <w:hyperlink w:history="true" w:anchor="_bookmark471">
        <w:r>
          <w:rPr>
            <w:sz w:val="18"/>
          </w:rPr>
          <w:t>vtkTexture 58</w:t>
        </w:r>
      </w:hyperlink>
    </w:p>
    <w:p>
      <w:pPr>
        <w:spacing w:before="16"/>
        <w:ind w:left="121" w:right="0" w:firstLine="0"/>
        <w:jc w:val="left"/>
        <w:rPr>
          <w:sz w:val="18"/>
        </w:rPr>
      </w:pPr>
      <w:hyperlink w:history="true" w:anchor="_bookmark3373">
        <w:r>
          <w:rPr>
            <w:sz w:val="18"/>
          </w:rPr>
          <w:t>vtkTexturedSphereSource 449</w:t>
        </w:r>
      </w:hyperlink>
    </w:p>
    <w:p>
      <w:pPr>
        <w:spacing w:before="16"/>
        <w:ind w:left="121" w:right="0" w:firstLine="0"/>
        <w:jc w:val="left"/>
        <w:rPr>
          <w:sz w:val="18"/>
        </w:rPr>
      </w:pPr>
      <w:hyperlink w:history="true" w:anchor="_bookmark931">
        <w:r>
          <w:rPr>
            <w:sz w:val="18"/>
          </w:rPr>
          <w:t>vtkTextureMapToCylinder 111, </w:t>
        </w:r>
      </w:hyperlink>
      <w:hyperlink w:history="true" w:anchor="_bookmark3557">
        <w:r>
          <w:rPr>
            <w:sz w:val="18"/>
          </w:rPr>
          <w:t>458</w:t>
        </w:r>
      </w:hyperlink>
    </w:p>
    <w:p>
      <w:pPr>
        <w:spacing w:before="16"/>
        <w:ind w:left="121" w:right="0" w:firstLine="0"/>
        <w:jc w:val="left"/>
        <w:rPr>
          <w:sz w:val="18"/>
        </w:rPr>
      </w:pPr>
      <w:hyperlink w:history="true" w:anchor="_bookmark932">
        <w:r>
          <w:rPr>
            <w:sz w:val="18"/>
          </w:rPr>
          <w:t>vtkTextureMapToPlane 111, </w:t>
        </w:r>
      </w:hyperlink>
      <w:hyperlink w:history="true" w:anchor="_bookmark3558">
        <w:r>
          <w:rPr>
            <w:sz w:val="18"/>
          </w:rPr>
          <w:t>458</w:t>
        </w:r>
      </w:hyperlink>
    </w:p>
    <w:p>
      <w:pPr>
        <w:spacing w:before="16"/>
        <w:ind w:left="121" w:right="0" w:firstLine="0"/>
        <w:jc w:val="left"/>
        <w:rPr>
          <w:sz w:val="18"/>
        </w:rPr>
      </w:pPr>
      <w:hyperlink w:history="true" w:anchor="_bookmark933">
        <w:r>
          <w:rPr>
            <w:sz w:val="18"/>
          </w:rPr>
          <w:t>vtkTextureMapToSphere 111, </w:t>
        </w:r>
      </w:hyperlink>
      <w:hyperlink w:history="true" w:anchor="_bookmark3559">
        <w:r>
          <w:rPr>
            <w:sz w:val="18"/>
          </w:rPr>
          <w:t>458</w:t>
        </w:r>
      </w:hyperlink>
    </w:p>
    <w:p>
      <w:pPr>
        <w:spacing w:before="17"/>
        <w:ind w:left="121" w:right="0" w:firstLine="0"/>
        <w:jc w:val="left"/>
        <w:rPr>
          <w:sz w:val="18"/>
        </w:rPr>
      </w:pPr>
      <w:hyperlink w:history="true" w:anchor="_bookmark2445">
        <w:r>
          <w:rPr>
            <w:sz w:val="18"/>
          </w:rPr>
          <w:t>vtkTextWidget 276</w:t>
        </w:r>
      </w:hyperlink>
    </w:p>
    <w:p>
      <w:pPr>
        <w:spacing w:before="16"/>
        <w:ind w:left="121" w:right="0" w:firstLine="0"/>
        <w:jc w:val="left"/>
        <w:rPr>
          <w:sz w:val="18"/>
        </w:rPr>
      </w:pPr>
      <w:hyperlink w:history="true" w:anchor="_bookmark607">
        <w:r>
          <w:rPr>
            <w:sz w:val="18"/>
          </w:rPr>
          <w:t>vtkThinPlateSplineTransform 72</w:t>
        </w:r>
      </w:hyperlink>
    </w:p>
    <w:p>
      <w:pPr>
        <w:spacing w:before="16"/>
        <w:ind w:left="121" w:right="0" w:firstLine="0"/>
        <w:jc w:val="left"/>
        <w:rPr>
          <w:sz w:val="18"/>
        </w:rPr>
      </w:pPr>
      <w:hyperlink w:history="true" w:anchor="_bookmark3051">
        <w:r>
          <w:rPr>
            <w:sz w:val="18"/>
          </w:rPr>
          <w:t>vtkThreadedImageAlgorithm 386, </w:t>
        </w:r>
      </w:hyperlink>
      <w:hyperlink w:history="true" w:anchor="_bookmark3139">
        <w:r>
          <w:rPr>
            <w:sz w:val="18"/>
          </w:rPr>
          <w:t>400, </w:t>
        </w:r>
      </w:hyperlink>
      <w:hyperlink w:history="true" w:anchor="_bookmark3144">
        <w:r>
          <w:rPr>
            <w:sz w:val="18"/>
          </w:rPr>
          <w:t>401</w:t>
        </w:r>
      </w:hyperlink>
    </w:p>
    <w:p>
      <w:pPr>
        <w:spacing w:before="16"/>
        <w:ind w:left="461" w:right="1096" w:firstLine="0"/>
        <w:jc w:val="center"/>
        <w:rPr>
          <w:sz w:val="18"/>
        </w:rPr>
      </w:pPr>
      <w:hyperlink w:history="true" w:anchor="_bookmark3150">
        <w:r>
          <w:rPr>
            <w:sz w:val="18"/>
          </w:rPr>
          <w:t>ThreadedRequestData() 404</w:t>
        </w:r>
      </w:hyperlink>
    </w:p>
    <w:p>
      <w:pPr>
        <w:spacing w:before="92"/>
        <w:ind w:left="121" w:right="0" w:firstLine="0"/>
        <w:jc w:val="left"/>
        <w:rPr>
          <w:sz w:val="18"/>
        </w:rPr>
      </w:pPr>
      <w:r>
        <w:rPr/>
        <w:br w:type="column"/>
      </w:r>
      <w:hyperlink w:history="true" w:anchor="_bookmark747">
        <w:r>
          <w:rPr>
            <w:sz w:val="18"/>
          </w:rPr>
          <w:t>vtkThreshold 91, </w:t>
        </w:r>
      </w:hyperlink>
      <w:hyperlink w:history="true" w:anchor="_bookmark3560">
        <w:r>
          <w:rPr>
            <w:sz w:val="18"/>
          </w:rPr>
          <w:t>458</w:t>
        </w:r>
      </w:hyperlink>
    </w:p>
    <w:p>
      <w:pPr>
        <w:spacing w:before="17"/>
        <w:ind w:left="481" w:right="0" w:firstLine="0"/>
        <w:jc w:val="left"/>
        <w:rPr>
          <w:sz w:val="18"/>
        </w:rPr>
      </w:pPr>
      <w:hyperlink w:history="true" w:anchor="_bookmark746">
        <w:r>
          <w:rPr>
            <w:sz w:val="18"/>
          </w:rPr>
          <w:t>SetAttributeModeToUseCellData() 91</w:t>
        </w:r>
      </w:hyperlink>
    </w:p>
    <w:p>
      <w:pPr>
        <w:spacing w:before="16"/>
        <w:ind w:left="121" w:right="0" w:firstLine="0"/>
        <w:jc w:val="left"/>
        <w:rPr>
          <w:sz w:val="18"/>
        </w:rPr>
      </w:pPr>
      <w:hyperlink w:history="true" w:anchor="_bookmark3561">
        <w:r>
          <w:rPr>
            <w:sz w:val="18"/>
          </w:rPr>
          <w:t>vtkThresholdPoints 458</w:t>
        </w:r>
      </w:hyperlink>
    </w:p>
    <w:p>
      <w:pPr>
        <w:spacing w:before="16"/>
        <w:ind w:left="121" w:right="0" w:firstLine="0"/>
        <w:jc w:val="left"/>
        <w:rPr>
          <w:sz w:val="18"/>
        </w:rPr>
      </w:pPr>
      <w:hyperlink w:history="true" w:anchor="_bookmark1516">
        <w:r>
          <w:rPr>
            <w:sz w:val="18"/>
          </w:rPr>
          <w:t>vtkThresholdTable 170, </w:t>
        </w:r>
      </w:hyperlink>
      <w:hyperlink w:history="true" w:anchor="_bookmark3750">
        <w:r>
          <w:rPr>
            <w:sz w:val="18"/>
          </w:rPr>
          <w:t>467</w:t>
        </w:r>
      </w:hyperlink>
    </w:p>
    <w:p>
      <w:pPr>
        <w:spacing w:before="16"/>
        <w:ind w:left="121" w:right="0" w:firstLine="0"/>
        <w:jc w:val="left"/>
        <w:rPr>
          <w:sz w:val="18"/>
        </w:rPr>
      </w:pPr>
      <w:hyperlink w:history="true" w:anchor="_bookmark3562">
        <w:r>
          <w:rPr>
            <w:sz w:val="18"/>
          </w:rPr>
          <w:t>vtkThresholdTextureCoords 459</w:t>
        </w:r>
      </w:hyperlink>
    </w:p>
    <w:p>
      <w:pPr>
        <w:spacing w:before="16"/>
        <w:ind w:left="121" w:right="0" w:firstLine="0"/>
        <w:jc w:val="left"/>
        <w:rPr>
          <w:sz w:val="18"/>
        </w:rPr>
      </w:pPr>
      <w:hyperlink w:history="true" w:anchor="_bookmark2041">
        <w:r>
          <w:rPr>
            <w:sz w:val="18"/>
          </w:rPr>
          <w:t>vtkTIFFReader 241</w:t>
        </w:r>
      </w:hyperlink>
    </w:p>
    <w:p>
      <w:pPr>
        <w:spacing w:before="17"/>
        <w:ind w:left="121" w:right="0" w:firstLine="0"/>
        <w:jc w:val="left"/>
        <w:rPr>
          <w:sz w:val="18"/>
        </w:rPr>
      </w:pPr>
      <w:hyperlink w:history="true" w:anchor="_bookmark2169">
        <w:r>
          <w:rPr>
            <w:sz w:val="18"/>
          </w:rPr>
          <w:t>vtkTIFFWriter 244, </w:t>
        </w:r>
      </w:hyperlink>
      <w:hyperlink w:history="true" w:anchor="_bookmark2259">
        <w:r>
          <w:rPr>
            <w:sz w:val="18"/>
          </w:rPr>
          <w:t>247</w:t>
        </w:r>
      </w:hyperlink>
    </w:p>
    <w:p>
      <w:pPr>
        <w:spacing w:before="16"/>
        <w:ind w:left="121" w:right="0" w:firstLine="0"/>
        <w:jc w:val="left"/>
        <w:rPr>
          <w:sz w:val="18"/>
        </w:rPr>
      </w:pPr>
      <w:hyperlink w:history="true" w:anchor="_bookmark3272">
        <w:r>
          <w:rPr>
            <w:sz w:val="18"/>
          </w:rPr>
          <w:t>vtkTkImageViewerWidget 433</w:t>
        </w:r>
      </w:hyperlink>
    </w:p>
    <w:p>
      <w:pPr>
        <w:spacing w:before="16"/>
        <w:ind w:left="121" w:right="0" w:firstLine="0"/>
        <w:jc w:val="left"/>
        <w:rPr>
          <w:sz w:val="18"/>
        </w:rPr>
      </w:pPr>
      <w:hyperlink w:history="true" w:anchor="_bookmark358">
        <w:r>
          <w:rPr>
            <w:sz w:val="18"/>
          </w:rPr>
          <w:t>vtkTkRenderWidget 48, </w:t>
        </w:r>
      </w:hyperlink>
      <w:hyperlink w:history="true" w:anchor="_bookmark2337">
        <w:r>
          <w:rPr>
            <w:sz w:val="18"/>
          </w:rPr>
          <w:t>258, </w:t>
        </w:r>
      </w:hyperlink>
      <w:hyperlink w:history="true" w:anchor="_bookmark3273">
        <w:r>
          <w:rPr>
            <w:sz w:val="18"/>
          </w:rPr>
          <w:t>433</w:t>
        </w:r>
      </w:hyperlink>
    </w:p>
    <w:p>
      <w:pPr>
        <w:spacing w:before="16"/>
        <w:ind w:left="121" w:right="0" w:firstLine="0"/>
        <w:jc w:val="left"/>
        <w:rPr>
          <w:sz w:val="18"/>
        </w:rPr>
      </w:pPr>
      <w:hyperlink w:history="true" w:anchor="_bookmark3792">
        <w:r>
          <w:rPr>
            <w:sz w:val="18"/>
          </w:rPr>
          <w:t>vtkTransferAttributes 469</w:t>
        </w:r>
      </w:hyperlink>
    </w:p>
    <w:p>
      <w:pPr>
        <w:spacing w:before="17"/>
        <w:ind w:left="121" w:right="0" w:firstLine="0"/>
        <w:jc w:val="left"/>
        <w:rPr>
          <w:sz w:val="18"/>
        </w:rPr>
      </w:pPr>
      <w:hyperlink w:history="true" w:anchor="_bookmark205">
        <w:r>
          <w:rPr>
            <w:sz w:val="18"/>
          </w:rPr>
          <w:t>vtkTransform 24, </w:t>
        </w:r>
      </w:hyperlink>
      <w:hyperlink w:history="true" w:anchor="_bookmark590">
        <w:r>
          <w:rPr>
            <w:sz w:val="18"/>
          </w:rPr>
          <w:t>71, </w:t>
        </w:r>
      </w:hyperlink>
      <w:hyperlink w:history="true" w:anchor="_bookmark608">
        <w:r>
          <w:rPr>
            <w:sz w:val="18"/>
          </w:rPr>
          <w:t>72, </w:t>
        </w:r>
      </w:hyperlink>
      <w:hyperlink w:history="true" w:anchor="_bookmark853">
        <w:r>
          <w:rPr>
            <w:sz w:val="18"/>
          </w:rPr>
          <w:t>104</w:t>
        </w:r>
      </w:hyperlink>
    </w:p>
    <w:p>
      <w:pPr>
        <w:spacing w:before="16"/>
        <w:ind w:left="101" w:right="3473" w:firstLine="0"/>
        <w:jc w:val="center"/>
        <w:rPr>
          <w:sz w:val="18"/>
        </w:rPr>
      </w:pPr>
      <w:hyperlink w:history="true" w:anchor="_bookmark600">
        <w:r>
          <w:rPr>
            <w:sz w:val="18"/>
          </w:rPr>
          <w:t>GetMatrix() 71</w:t>
        </w:r>
      </w:hyperlink>
    </w:p>
    <w:p>
      <w:pPr>
        <w:spacing w:before="16"/>
        <w:ind w:left="101" w:right="3693" w:firstLine="0"/>
        <w:jc w:val="center"/>
        <w:rPr>
          <w:sz w:val="18"/>
        </w:rPr>
      </w:pPr>
      <w:hyperlink w:history="true" w:anchor="_bookmark598">
        <w:r>
          <w:rPr>
            <w:sz w:val="18"/>
          </w:rPr>
          <w:t>Inverse() 71</w:t>
        </w:r>
      </w:hyperlink>
    </w:p>
    <w:p>
      <w:pPr>
        <w:spacing w:before="16"/>
        <w:ind w:left="481" w:right="0" w:firstLine="0"/>
        <w:jc w:val="left"/>
        <w:rPr>
          <w:sz w:val="18"/>
        </w:rPr>
      </w:pPr>
      <w:hyperlink w:history="true" w:anchor="_bookmark602">
        <w:r>
          <w:rPr>
            <w:sz w:val="18"/>
          </w:rPr>
          <w:t>PostMultiply() 71</w:t>
        </w:r>
      </w:hyperlink>
    </w:p>
    <w:p>
      <w:pPr>
        <w:spacing w:before="16"/>
        <w:ind w:left="101" w:right="3354" w:firstLine="0"/>
        <w:jc w:val="center"/>
        <w:rPr>
          <w:sz w:val="18"/>
        </w:rPr>
      </w:pPr>
      <w:hyperlink w:history="true" w:anchor="_bookmark603">
        <w:r>
          <w:rPr>
            <w:sz w:val="18"/>
          </w:rPr>
          <w:t>PreMultiply() 71</w:t>
        </w:r>
      </w:hyperlink>
    </w:p>
    <w:p>
      <w:pPr>
        <w:spacing w:before="17"/>
        <w:ind w:left="481" w:right="0" w:firstLine="0"/>
        <w:jc w:val="left"/>
        <w:rPr>
          <w:sz w:val="18"/>
        </w:rPr>
      </w:pPr>
      <w:hyperlink w:history="true" w:anchor="_bookmark595">
        <w:r>
          <w:rPr>
            <w:sz w:val="18"/>
          </w:rPr>
          <w:t>RotateWXYZ() 71</w:t>
        </w:r>
      </w:hyperlink>
    </w:p>
    <w:p>
      <w:pPr>
        <w:spacing w:before="16"/>
        <w:ind w:left="101" w:right="3623" w:firstLine="0"/>
        <w:jc w:val="center"/>
        <w:rPr>
          <w:sz w:val="18"/>
        </w:rPr>
      </w:pPr>
      <w:hyperlink w:history="true" w:anchor="_bookmark592">
        <w:r>
          <w:rPr>
            <w:sz w:val="18"/>
          </w:rPr>
          <w:t>RotateX()</w:t>
        </w:r>
        <w:r>
          <w:rPr>
            <w:spacing w:val="-11"/>
            <w:sz w:val="18"/>
          </w:rPr>
          <w:t> </w:t>
        </w:r>
        <w:r>
          <w:rPr>
            <w:sz w:val="18"/>
          </w:rPr>
          <w:t>71</w:t>
        </w:r>
      </w:hyperlink>
    </w:p>
    <w:p>
      <w:pPr>
        <w:spacing w:before="16"/>
        <w:ind w:left="101" w:right="3623" w:firstLine="0"/>
        <w:jc w:val="center"/>
        <w:rPr>
          <w:sz w:val="18"/>
        </w:rPr>
      </w:pPr>
      <w:hyperlink w:history="true" w:anchor="_bookmark593">
        <w:r>
          <w:rPr>
            <w:sz w:val="18"/>
          </w:rPr>
          <w:t>RotateY()</w:t>
        </w:r>
        <w:r>
          <w:rPr>
            <w:spacing w:val="-11"/>
            <w:sz w:val="18"/>
          </w:rPr>
          <w:t> </w:t>
        </w:r>
        <w:r>
          <w:rPr>
            <w:sz w:val="18"/>
          </w:rPr>
          <w:t>71</w:t>
        </w:r>
      </w:hyperlink>
    </w:p>
    <w:p>
      <w:pPr>
        <w:spacing w:before="16"/>
        <w:ind w:left="101" w:right="3642" w:firstLine="0"/>
        <w:jc w:val="center"/>
        <w:rPr>
          <w:sz w:val="18"/>
        </w:rPr>
      </w:pPr>
      <w:hyperlink w:history="true" w:anchor="_bookmark594">
        <w:r>
          <w:rPr>
            <w:sz w:val="18"/>
          </w:rPr>
          <w:t>RotateZ()</w:t>
        </w:r>
        <w:r>
          <w:rPr>
            <w:spacing w:val="-2"/>
            <w:sz w:val="18"/>
          </w:rPr>
          <w:t> </w:t>
        </w:r>
        <w:r>
          <w:rPr>
            <w:sz w:val="18"/>
          </w:rPr>
          <w:t>71</w:t>
        </w:r>
      </w:hyperlink>
    </w:p>
    <w:p>
      <w:pPr>
        <w:spacing w:before="17"/>
        <w:ind w:left="481" w:right="0" w:firstLine="0"/>
        <w:jc w:val="left"/>
        <w:rPr>
          <w:sz w:val="18"/>
        </w:rPr>
      </w:pPr>
      <w:hyperlink w:history="true" w:anchor="_bookmark596">
        <w:r>
          <w:rPr>
            <w:sz w:val="18"/>
          </w:rPr>
          <w:t>Scale() 71</w:t>
        </w:r>
      </w:hyperlink>
    </w:p>
    <w:p>
      <w:pPr>
        <w:spacing w:before="16"/>
        <w:ind w:left="101" w:right="3503" w:firstLine="0"/>
        <w:jc w:val="center"/>
        <w:rPr>
          <w:sz w:val="18"/>
        </w:rPr>
      </w:pPr>
      <w:hyperlink w:history="true" w:anchor="_bookmark599">
        <w:r>
          <w:rPr>
            <w:sz w:val="18"/>
          </w:rPr>
          <w:t>SetMatrix() 71</w:t>
        </w:r>
      </w:hyperlink>
    </w:p>
    <w:p>
      <w:pPr>
        <w:spacing w:before="16"/>
        <w:ind w:left="101" w:right="3554" w:firstLine="0"/>
        <w:jc w:val="center"/>
        <w:rPr>
          <w:sz w:val="18"/>
        </w:rPr>
      </w:pPr>
      <w:hyperlink w:history="true" w:anchor="_bookmark597">
        <w:r>
          <w:rPr>
            <w:sz w:val="18"/>
          </w:rPr>
          <w:t>Translate() 71</w:t>
        </w:r>
      </w:hyperlink>
    </w:p>
    <w:p>
      <w:pPr>
        <w:spacing w:before="16"/>
        <w:ind w:left="121" w:right="0" w:firstLine="0"/>
        <w:jc w:val="left"/>
        <w:rPr>
          <w:sz w:val="18"/>
        </w:rPr>
      </w:pPr>
      <w:hyperlink w:history="true" w:anchor="_bookmark586">
        <w:r>
          <w:rPr>
            <w:sz w:val="18"/>
          </w:rPr>
          <w:t>vtkTransformFilter 70, </w:t>
        </w:r>
      </w:hyperlink>
      <w:hyperlink w:history="true" w:anchor="_bookmark3574">
        <w:r>
          <w:rPr>
            <w:sz w:val="18"/>
          </w:rPr>
          <w:t>459</w:t>
        </w:r>
      </w:hyperlink>
    </w:p>
    <w:p>
      <w:pPr>
        <w:spacing w:before="16"/>
        <w:ind w:left="121" w:right="0" w:firstLine="0"/>
        <w:jc w:val="left"/>
        <w:rPr>
          <w:sz w:val="18"/>
        </w:rPr>
      </w:pPr>
      <w:hyperlink w:history="true" w:anchor="_bookmark587">
        <w:r>
          <w:rPr>
            <w:sz w:val="18"/>
          </w:rPr>
          <w:t>vtkTransformPolyDataFilter 70, </w:t>
        </w:r>
      </w:hyperlink>
      <w:hyperlink w:history="true" w:anchor="_bookmark591">
        <w:r>
          <w:rPr>
            <w:sz w:val="18"/>
          </w:rPr>
          <w:t>71, </w:t>
        </w:r>
      </w:hyperlink>
      <w:hyperlink w:history="true" w:anchor="_bookmark609">
        <w:r>
          <w:rPr>
            <w:sz w:val="18"/>
          </w:rPr>
          <w:t>72, </w:t>
        </w:r>
      </w:hyperlink>
      <w:hyperlink w:history="true" w:anchor="_bookmark779">
        <w:r>
          <w:rPr>
            <w:sz w:val="18"/>
          </w:rPr>
          <w:t>95, </w:t>
        </w:r>
      </w:hyperlink>
      <w:hyperlink w:history="true" w:anchor="_bookmark3623">
        <w:r>
          <w:rPr>
            <w:sz w:val="18"/>
          </w:rPr>
          <w:t>461</w:t>
        </w:r>
      </w:hyperlink>
    </w:p>
    <w:p>
      <w:pPr>
        <w:spacing w:before="17"/>
        <w:ind w:left="121" w:right="0" w:firstLine="0"/>
        <w:jc w:val="left"/>
        <w:rPr>
          <w:sz w:val="18"/>
        </w:rPr>
      </w:pPr>
      <w:hyperlink w:history="true" w:anchor="_bookmark934">
        <w:r>
          <w:rPr>
            <w:sz w:val="18"/>
          </w:rPr>
          <w:t>vtkTransformTextureCoordinates 111</w:t>
        </w:r>
      </w:hyperlink>
    </w:p>
    <w:p>
      <w:pPr>
        <w:spacing w:before="16"/>
        <w:ind w:left="121" w:right="0" w:firstLine="0"/>
        <w:jc w:val="left"/>
        <w:rPr>
          <w:sz w:val="18"/>
        </w:rPr>
      </w:pPr>
      <w:hyperlink w:history="true" w:anchor="_bookmark938">
        <w:r>
          <w:rPr>
            <w:sz w:val="18"/>
          </w:rPr>
          <w:t>vtkTransformTexture-Coords 112</w:t>
        </w:r>
      </w:hyperlink>
    </w:p>
    <w:p>
      <w:pPr>
        <w:spacing w:before="16"/>
        <w:ind w:left="121" w:right="0" w:firstLine="0"/>
        <w:jc w:val="left"/>
        <w:rPr>
          <w:sz w:val="18"/>
        </w:rPr>
      </w:pPr>
      <w:hyperlink w:history="true" w:anchor="_bookmark3563">
        <w:r>
          <w:rPr>
            <w:sz w:val="18"/>
          </w:rPr>
          <w:t>vtkTransformTextureCoords 459</w:t>
        </w:r>
      </w:hyperlink>
    </w:p>
    <w:p>
      <w:pPr>
        <w:spacing w:before="16"/>
        <w:ind w:left="121" w:right="0" w:firstLine="0"/>
        <w:jc w:val="left"/>
        <w:rPr>
          <w:sz w:val="18"/>
        </w:rPr>
      </w:pPr>
      <w:hyperlink w:history="true" w:anchor="_bookmark3374">
        <w:r>
          <w:rPr>
            <w:sz w:val="18"/>
          </w:rPr>
          <w:t>vtkTransformToGrid 449</w:t>
        </w:r>
      </w:hyperlink>
    </w:p>
    <w:p>
      <w:pPr>
        <w:spacing w:before="16"/>
        <w:ind w:left="121" w:right="0" w:firstLine="0"/>
        <w:jc w:val="left"/>
        <w:rPr>
          <w:sz w:val="18"/>
        </w:rPr>
      </w:pPr>
      <w:hyperlink w:history="true" w:anchor="_bookmark3624">
        <w:r>
          <w:rPr>
            <w:sz w:val="18"/>
          </w:rPr>
          <w:t>vtkTransmitPolyDataPiece 462</w:t>
        </w:r>
      </w:hyperlink>
    </w:p>
    <w:p>
      <w:pPr>
        <w:spacing w:before="17"/>
        <w:ind w:left="121" w:right="0" w:firstLine="0"/>
        <w:jc w:val="left"/>
        <w:rPr>
          <w:sz w:val="18"/>
        </w:rPr>
      </w:pPr>
      <w:hyperlink w:history="true" w:anchor="_bookmark3646">
        <w:r>
          <w:rPr>
            <w:sz w:val="18"/>
          </w:rPr>
          <w:t>vtkTransmitUnstructuredGridPiece 463</w:t>
        </w:r>
      </w:hyperlink>
    </w:p>
    <w:p>
      <w:pPr>
        <w:spacing w:before="16"/>
        <w:ind w:left="121" w:right="0" w:firstLine="0"/>
        <w:jc w:val="left"/>
        <w:rPr>
          <w:sz w:val="18"/>
        </w:rPr>
      </w:pPr>
      <w:hyperlink w:history="true" w:anchor="_bookmark1845">
        <w:r>
          <w:rPr>
            <w:sz w:val="18"/>
          </w:rPr>
          <w:t>vtkTransposeMatrix 206</w:t>
        </w:r>
      </w:hyperlink>
    </w:p>
    <w:p>
      <w:pPr>
        <w:spacing w:before="16"/>
        <w:ind w:left="121" w:right="0" w:firstLine="0"/>
        <w:jc w:val="left"/>
        <w:rPr>
          <w:sz w:val="18"/>
        </w:rPr>
      </w:pPr>
      <w:hyperlink w:history="true" w:anchor="_bookmark1499">
        <w:r>
          <w:rPr>
            <w:sz w:val="18"/>
          </w:rPr>
          <w:t>vtkTree 168, </w:t>
        </w:r>
      </w:hyperlink>
      <w:hyperlink w:history="true" w:anchor="_bookmark1519">
        <w:r>
          <w:rPr>
            <w:sz w:val="18"/>
          </w:rPr>
          <w:t>170, </w:t>
        </w:r>
      </w:hyperlink>
      <w:hyperlink w:history="true" w:anchor="_bookmark1610">
        <w:r>
          <w:rPr>
            <w:sz w:val="18"/>
          </w:rPr>
          <w:t>179, </w:t>
        </w:r>
      </w:hyperlink>
      <w:hyperlink w:history="true" w:anchor="_bookmark3018">
        <w:r>
          <w:rPr>
            <w:sz w:val="18"/>
          </w:rPr>
          <w:t>377, </w:t>
        </w:r>
      </w:hyperlink>
      <w:hyperlink w:history="true" w:anchor="_bookmark3751">
        <w:r>
          <w:rPr>
            <w:sz w:val="18"/>
          </w:rPr>
          <w:t>467</w:t>
        </w:r>
      </w:hyperlink>
    </w:p>
    <w:p>
      <w:pPr>
        <w:spacing w:before="16"/>
        <w:ind w:left="121" w:right="0" w:firstLine="0"/>
        <w:jc w:val="left"/>
        <w:rPr>
          <w:sz w:val="18"/>
        </w:rPr>
      </w:pPr>
      <w:hyperlink w:history="true" w:anchor="_bookmark3752">
        <w:r>
          <w:rPr>
            <w:sz w:val="18"/>
          </w:rPr>
          <w:t>vtkTree Algorithms 467</w:t>
        </w:r>
      </w:hyperlink>
    </w:p>
    <w:p>
      <w:pPr>
        <w:spacing w:before="17"/>
        <w:ind w:left="121" w:right="0" w:firstLine="0"/>
        <w:jc w:val="left"/>
        <w:rPr>
          <w:sz w:val="18"/>
        </w:rPr>
      </w:pPr>
      <w:hyperlink w:history="true" w:anchor="_bookmark3761">
        <w:r>
          <w:rPr>
            <w:sz w:val="18"/>
          </w:rPr>
          <w:t>vtkTreeFieldAggregator 468</w:t>
        </w:r>
      </w:hyperlink>
    </w:p>
    <w:p>
      <w:pPr>
        <w:spacing w:before="16"/>
        <w:ind w:left="121" w:right="0" w:firstLine="0"/>
        <w:jc w:val="left"/>
        <w:rPr>
          <w:sz w:val="18"/>
        </w:rPr>
      </w:pPr>
      <w:hyperlink w:history="true" w:anchor="_bookmark1545">
        <w:r>
          <w:rPr>
            <w:sz w:val="18"/>
          </w:rPr>
          <w:t>vtkTreeLayoutStrategy 172</w:t>
        </w:r>
      </w:hyperlink>
    </w:p>
    <w:p>
      <w:pPr>
        <w:spacing w:before="16"/>
        <w:ind w:left="121" w:right="0" w:firstLine="0"/>
        <w:jc w:val="left"/>
        <w:rPr>
          <w:sz w:val="18"/>
        </w:rPr>
      </w:pPr>
      <w:hyperlink w:history="true" w:anchor="_bookmark3762">
        <w:r>
          <w:rPr>
            <w:sz w:val="18"/>
          </w:rPr>
          <w:t>vtkTreeLevelsFilter</w:t>
        </w:r>
        <w:r>
          <w:rPr>
            <w:spacing w:val="-22"/>
            <w:sz w:val="18"/>
          </w:rPr>
          <w:t> </w:t>
        </w:r>
        <w:r>
          <w:rPr>
            <w:sz w:val="18"/>
          </w:rPr>
          <w:t>468</w:t>
        </w:r>
      </w:hyperlink>
    </w:p>
    <w:p>
      <w:pPr>
        <w:spacing w:before="16"/>
        <w:ind w:left="121" w:right="0" w:firstLine="0"/>
        <w:jc w:val="left"/>
        <w:rPr>
          <w:sz w:val="18"/>
        </w:rPr>
      </w:pPr>
      <w:hyperlink w:history="true" w:anchor="_bookmark3763">
        <w:r>
          <w:rPr>
            <w:sz w:val="18"/>
          </w:rPr>
          <w:t>vtkTreeMapLayout</w:t>
        </w:r>
        <w:r>
          <w:rPr>
            <w:spacing w:val="-19"/>
            <w:sz w:val="18"/>
          </w:rPr>
          <w:t> </w:t>
        </w:r>
        <w:r>
          <w:rPr>
            <w:sz w:val="18"/>
          </w:rPr>
          <w:t>468</w:t>
        </w:r>
      </w:hyperlink>
    </w:p>
    <w:p>
      <w:pPr>
        <w:spacing w:before="16"/>
        <w:ind w:left="121" w:right="0" w:firstLine="0"/>
        <w:jc w:val="left"/>
        <w:rPr>
          <w:sz w:val="18"/>
        </w:rPr>
      </w:pPr>
      <w:hyperlink w:history="true" w:anchor="_bookmark1578">
        <w:r>
          <w:rPr>
            <w:sz w:val="18"/>
          </w:rPr>
          <w:t>vtkTreeMapToPolyData 176</w:t>
        </w:r>
      </w:hyperlink>
    </w:p>
    <w:p>
      <w:pPr>
        <w:spacing w:before="17"/>
        <w:ind w:left="121" w:right="0" w:firstLine="0"/>
        <w:jc w:val="left"/>
        <w:rPr>
          <w:sz w:val="18"/>
        </w:rPr>
      </w:pPr>
      <w:hyperlink w:history="true" w:anchor="_bookmark1600">
        <w:r>
          <w:rPr>
            <w:sz w:val="18"/>
          </w:rPr>
          <w:t>vtkTreeMapView 178</w:t>
        </w:r>
      </w:hyperlink>
    </w:p>
    <w:p>
      <w:pPr>
        <w:spacing w:before="16"/>
        <w:ind w:left="121" w:right="0" w:firstLine="0"/>
        <w:jc w:val="left"/>
        <w:rPr>
          <w:sz w:val="18"/>
        </w:rPr>
      </w:pPr>
      <w:hyperlink w:history="true" w:anchor="_bookmark1546">
        <w:r>
          <w:rPr>
            <w:sz w:val="18"/>
          </w:rPr>
          <w:t>vtkTreeOrbitLayoutStrategy 172</w:t>
        </w:r>
      </w:hyperlink>
    </w:p>
    <w:p>
      <w:pPr>
        <w:spacing w:before="16"/>
        <w:ind w:left="121" w:right="0" w:firstLine="0"/>
        <w:jc w:val="left"/>
        <w:rPr>
          <w:sz w:val="18"/>
        </w:rPr>
      </w:pPr>
      <w:hyperlink w:history="true" w:anchor="_bookmark2101">
        <w:r>
          <w:rPr>
            <w:sz w:val="18"/>
          </w:rPr>
          <w:t>vtkTreeReader 242</w:t>
        </w:r>
      </w:hyperlink>
    </w:p>
    <w:p>
      <w:pPr>
        <w:spacing w:before="16"/>
        <w:ind w:left="121" w:right="0" w:firstLine="0"/>
        <w:jc w:val="left"/>
        <w:rPr>
          <w:sz w:val="18"/>
        </w:rPr>
      </w:pPr>
      <w:hyperlink w:history="true" w:anchor="_bookmark1579">
        <w:r>
          <w:rPr>
            <w:sz w:val="18"/>
          </w:rPr>
          <w:t>vtkTreeRingToPolyData 176</w:t>
        </w:r>
      </w:hyperlink>
    </w:p>
    <w:p>
      <w:pPr>
        <w:spacing w:before="17"/>
        <w:ind w:left="121" w:right="0" w:firstLine="0"/>
        <w:jc w:val="left"/>
        <w:rPr>
          <w:sz w:val="18"/>
        </w:rPr>
      </w:pPr>
      <w:hyperlink w:history="true" w:anchor="_bookmark1503">
        <w:r>
          <w:rPr>
            <w:sz w:val="18"/>
          </w:rPr>
          <w:t>vtkTreeRingView 169, </w:t>
        </w:r>
      </w:hyperlink>
      <w:hyperlink w:history="true" w:anchor="_bookmark1585">
        <w:r>
          <w:rPr>
            <w:sz w:val="18"/>
          </w:rPr>
          <w:t>176, </w:t>
        </w:r>
      </w:hyperlink>
      <w:hyperlink w:history="true" w:anchor="_bookmark1595">
        <w:r>
          <w:rPr>
            <w:sz w:val="18"/>
          </w:rPr>
          <w:t>177, </w:t>
        </w:r>
      </w:hyperlink>
      <w:hyperlink w:history="true" w:anchor="_bookmark1601">
        <w:r>
          <w:rPr>
            <w:sz w:val="18"/>
          </w:rPr>
          <w:t>179</w:t>
        </w:r>
      </w:hyperlink>
    </w:p>
    <w:p>
      <w:pPr>
        <w:spacing w:before="16"/>
        <w:ind w:left="121" w:right="0" w:firstLine="0"/>
        <w:jc w:val="left"/>
        <w:rPr>
          <w:sz w:val="18"/>
        </w:rPr>
      </w:pPr>
      <w:hyperlink w:history="true" w:anchor="_bookmark2203">
        <w:r>
          <w:rPr>
            <w:sz w:val="18"/>
          </w:rPr>
          <w:t>vtkTreeWriter 245</w:t>
        </w:r>
      </w:hyperlink>
    </w:p>
    <w:p>
      <w:pPr>
        <w:spacing w:before="16"/>
        <w:ind w:left="121" w:right="0" w:firstLine="0"/>
        <w:jc w:val="left"/>
        <w:rPr>
          <w:sz w:val="18"/>
        </w:rPr>
      </w:pPr>
      <w:hyperlink w:history="true" w:anchor="_bookmark909">
        <w:r>
          <w:rPr>
            <w:sz w:val="18"/>
          </w:rPr>
          <w:t>vtkTriangleFilter 109, </w:t>
        </w:r>
      </w:hyperlink>
      <w:hyperlink w:history="true" w:anchor="_bookmark1030">
        <w:r>
          <w:rPr>
            <w:sz w:val="18"/>
          </w:rPr>
          <w:t>123, </w:t>
        </w:r>
      </w:hyperlink>
      <w:hyperlink w:history="true" w:anchor="_bookmark3625">
        <w:r>
          <w:rPr>
            <w:sz w:val="18"/>
          </w:rPr>
          <w:t>462</w:t>
        </w:r>
      </w:hyperlink>
    </w:p>
    <w:p>
      <w:pPr>
        <w:spacing w:before="16"/>
        <w:ind w:left="121" w:right="0" w:firstLine="0"/>
        <w:jc w:val="left"/>
        <w:rPr>
          <w:sz w:val="18"/>
        </w:rPr>
      </w:pPr>
      <w:hyperlink w:history="true" w:anchor="_bookmark3626">
        <w:r>
          <w:rPr>
            <w:sz w:val="18"/>
          </w:rPr>
          <w:t>vtkTriangularTCoords 462</w:t>
        </w:r>
      </w:hyperlink>
    </w:p>
    <w:p>
      <w:pPr>
        <w:spacing w:before="16"/>
        <w:ind w:left="121" w:right="0" w:firstLine="0"/>
        <w:jc w:val="left"/>
        <w:rPr>
          <w:sz w:val="18"/>
        </w:rPr>
      </w:pPr>
      <w:hyperlink w:history="true" w:anchor="_bookmark3375">
        <w:r>
          <w:rPr>
            <w:sz w:val="18"/>
          </w:rPr>
          <w:t>vtkTriangularTexture 449</w:t>
        </w:r>
      </w:hyperlink>
    </w:p>
    <w:p>
      <w:pPr>
        <w:spacing w:before="17"/>
        <w:ind w:left="121" w:right="0" w:firstLine="0"/>
        <w:jc w:val="left"/>
        <w:rPr>
          <w:sz w:val="18"/>
        </w:rPr>
      </w:pPr>
      <w:hyperlink w:history="true" w:anchor="_bookmark787">
        <w:r>
          <w:rPr>
            <w:sz w:val="18"/>
          </w:rPr>
          <w:t>vtkTubeFilter 96, </w:t>
        </w:r>
      </w:hyperlink>
      <w:hyperlink w:history="true" w:anchor="_bookmark876">
        <w:r>
          <w:rPr>
            <w:sz w:val="18"/>
          </w:rPr>
          <w:t>105, </w:t>
        </w:r>
      </w:hyperlink>
      <w:hyperlink w:history="true" w:anchor="_bookmark1929">
        <w:r>
          <w:rPr>
            <w:sz w:val="18"/>
          </w:rPr>
          <w:t>219, </w:t>
        </w:r>
      </w:hyperlink>
      <w:hyperlink w:history="true" w:anchor="_bookmark3097">
        <w:r>
          <w:rPr>
            <w:sz w:val="18"/>
          </w:rPr>
          <w:t>391, </w:t>
        </w:r>
      </w:hyperlink>
      <w:hyperlink w:history="true" w:anchor="_bookmark3627">
        <w:r>
          <w:rPr>
            <w:sz w:val="18"/>
          </w:rPr>
          <w:t>462</w:t>
        </w:r>
      </w:hyperlink>
    </w:p>
    <w:p>
      <w:pPr>
        <w:spacing w:before="16"/>
        <w:ind w:left="481" w:right="0" w:firstLine="0"/>
        <w:jc w:val="left"/>
        <w:rPr>
          <w:sz w:val="18"/>
        </w:rPr>
      </w:pPr>
      <w:hyperlink w:history="true" w:anchor="_bookmark798">
        <w:r>
          <w:rPr>
            <w:spacing w:val="-1"/>
            <w:sz w:val="18"/>
          </w:rPr>
          <w:t>SetVaryRadiusToVaryRadiusByScalar()</w:t>
        </w:r>
        <w:r>
          <w:rPr>
            <w:spacing w:val="-2"/>
            <w:sz w:val="18"/>
          </w:rPr>
          <w:t> </w:t>
        </w:r>
        <w:r>
          <w:rPr>
            <w:sz w:val="18"/>
          </w:rPr>
          <w:t>97</w:t>
        </w:r>
      </w:hyperlink>
    </w:p>
    <w:p>
      <w:pPr>
        <w:spacing w:before="16"/>
        <w:ind w:left="481" w:right="0" w:firstLine="0"/>
        <w:jc w:val="left"/>
        <w:rPr>
          <w:sz w:val="18"/>
        </w:rPr>
      </w:pPr>
      <w:hyperlink w:history="true" w:anchor="_bookmark799">
        <w:r>
          <w:rPr>
            <w:spacing w:val="-1"/>
            <w:sz w:val="18"/>
          </w:rPr>
          <w:t>SetVaryRadiusToVaryRadiusByVector()</w:t>
        </w:r>
        <w:r>
          <w:rPr>
            <w:spacing w:val="-2"/>
            <w:sz w:val="18"/>
          </w:rPr>
          <w:t> </w:t>
        </w:r>
        <w:r>
          <w:rPr>
            <w:sz w:val="18"/>
          </w:rPr>
          <w:t>97</w:t>
        </w:r>
      </w:hyperlink>
    </w:p>
    <w:p>
      <w:pPr>
        <w:spacing w:before="16"/>
        <w:ind w:left="481" w:right="0" w:firstLine="0"/>
        <w:jc w:val="left"/>
        <w:rPr>
          <w:sz w:val="18"/>
        </w:rPr>
      </w:pPr>
      <w:hyperlink w:history="true" w:anchor="_bookmark800">
        <w:r>
          <w:rPr>
            <w:sz w:val="18"/>
          </w:rPr>
          <w:t>SetVaryRadiusToVaryRadiusOff() 97</w:t>
        </w:r>
      </w:hyperlink>
    </w:p>
    <w:p>
      <w:pPr>
        <w:spacing w:after="0"/>
        <w:jc w:val="left"/>
        <w:rPr>
          <w:sz w:val="18"/>
        </w:rPr>
        <w:sectPr>
          <w:type w:val="continuous"/>
          <w:pgSz w:w="10440" w:h="13680"/>
          <w:pgMar w:top="1280" w:bottom="280" w:left="780" w:right="0"/>
          <w:cols w:num="2" w:equalWidth="0">
            <w:col w:w="3633" w:space="597"/>
            <w:col w:w="5430"/>
          </w:cols>
        </w:sectPr>
      </w:pPr>
    </w:p>
    <w:p>
      <w:pPr>
        <w:pStyle w:val="BodyText"/>
        <w:spacing w:before="6"/>
        <w:rPr>
          <w:sz w:val="27"/>
        </w:rPr>
      </w:pPr>
    </w:p>
    <w:p>
      <w:pPr>
        <w:spacing w:after="0"/>
        <w:rPr>
          <w:sz w:val="27"/>
        </w:rPr>
        <w:sectPr>
          <w:pgSz w:w="10440" w:h="13680"/>
          <w:pgMar w:header="772" w:footer="0" w:top="980" w:bottom="280" w:left="780" w:right="0"/>
        </w:sectPr>
      </w:pPr>
    </w:p>
    <w:p>
      <w:pPr>
        <w:spacing w:before="92"/>
        <w:ind w:left="661" w:right="0" w:firstLine="0"/>
        <w:jc w:val="left"/>
        <w:rPr>
          <w:sz w:val="18"/>
        </w:rPr>
      </w:pPr>
      <w:hyperlink w:history="true" w:anchor="_bookmark3770">
        <w:r>
          <w:rPr>
            <w:sz w:val="18"/>
          </w:rPr>
          <w:t>vtkTulipReader 468</w:t>
        </w:r>
      </w:hyperlink>
    </w:p>
    <w:p>
      <w:pPr>
        <w:spacing w:before="17"/>
        <w:ind w:left="661" w:right="0" w:firstLine="0"/>
        <w:jc w:val="left"/>
        <w:rPr>
          <w:sz w:val="18"/>
        </w:rPr>
      </w:pPr>
      <w:hyperlink w:history="true" w:anchor="_bookmark1786">
        <w:r>
          <w:rPr>
            <w:sz w:val="18"/>
          </w:rPr>
          <w:t>vtkTypedArray 200, </w:t>
        </w:r>
      </w:hyperlink>
      <w:hyperlink w:history="true" w:anchor="_bookmark1801">
        <w:r>
          <w:rPr>
            <w:sz w:val="18"/>
          </w:rPr>
          <w:t>202, </w:t>
        </w:r>
      </w:hyperlink>
      <w:hyperlink w:history="true" w:anchor="_bookmark1822">
        <w:r>
          <w:rPr>
            <w:sz w:val="18"/>
          </w:rPr>
          <w:t>204, </w:t>
        </w:r>
      </w:hyperlink>
      <w:hyperlink w:history="true" w:anchor="_bookmark3030">
        <w:r>
          <w:rPr>
            <w:sz w:val="18"/>
          </w:rPr>
          <w:t>380</w:t>
        </w:r>
      </w:hyperlink>
    </w:p>
    <w:p>
      <w:pPr>
        <w:spacing w:before="17"/>
        <w:ind w:left="661" w:right="0" w:firstLine="0"/>
        <w:jc w:val="left"/>
        <w:rPr>
          <w:sz w:val="18"/>
        </w:rPr>
      </w:pPr>
      <w:hyperlink w:history="true" w:anchor="_bookmark2708">
        <w:r>
          <w:rPr>
            <w:sz w:val="18"/>
          </w:rPr>
          <w:t>vtkTypeMacro() 306</w:t>
        </w:r>
      </w:hyperlink>
    </w:p>
    <w:p>
      <w:pPr>
        <w:spacing w:before="16"/>
        <w:ind w:left="661" w:right="0" w:firstLine="0"/>
        <w:jc w:val="left"/>
        <w:rPr>
          <w:sz w:val="18"/>
        </w:rPr>
      </w:pPr>
      <w:hyperlink w:history="true" w:anchor="_bookmark3011">
        <w:r>
          <w:rPr>
            <w:sz w:val="18"/>
          </w:rPr>
          <w:t>vtkUndirectedGraph 375, </w:t>
        </w:r>
      </w:hyperlink>
      <w:hyperlink w:history="true" w:anchor="_bookmark3766">
        <w:r>
          <w:rPr>
            <w:sz w:val="18"/>
          </w:rPr>
          <w:t>468</w:t>
        </w:r>
      </w:hyperlink>
    </w:p>
    <w:p>
      <w:pPr>
        <w:spacing w:before="16"/>
        <w:ind w:left="661" w:right="0" w:firstLine="0"/>
        <w:jc w:val="left"/>
        <w:rPr>
          <w:sz w:val="18"/>
        </w:rPr>
      </w:pPr>
      <w:hyperlink w:history="true" w:anchor="_bookmark3767">
        <w:r>
          <w:rPr>
            <w:sz w:val="18"/>
          </w:rPr>
          <w:t>vtkUndirectedGraph Algorithms 468</w:t>
        </w:r>
      </w:hyperlink>
    </w:p>
    <w:p>
      <w:pPr>
        <w:spacing w:before="18"/>
        <w:ind w:left="661" w:right="0" w:firstLine="0"/>
        <w:jc w:val="left"/>
        <w:rPr>
          <w:sz w:val="18"/>
        </w:rPr>
      </w:pPr>
      <w:hyperlink w:history="true" w:anchor="_bookmark2619">
        <w:r>
          <w:rPr>
            <w:sz w:val="18"/>
          </w:rPr>
          <w:t>vtkUnsignedIntArray 293</w:t>
        </w:r>
      </w:hyperlink>
    </w:p>
    <w:p>
      <w:pPr>
        <w:spacing w:before="16"/>
        <w:ind w:left="661" w:right="0" w:firstLine="0"/>
        <w:jc w:val="left"/>
        <w:rPr>
          <w:sz w:val="18"/>
        </w:rPr>
      </w:pPr>
      <w:hyperlink w:history="true" w:anchor="_bookmark185">
        <w:r>
          <w:rPr>
            <w:sz w:val="18"/>
          </w:rPr>
          <w:t>vtkUnstructuredGrid 23, </w:t>
        </w:r>
      </w:hyperlink>
      <w:hyperlink w:history="true" w:anchor="_bookmark718">
        <w:r>
          <w:rPr>
            <w:sz w:val="18"/>
          </w:rPr>
          <w:t>89, </w:t>
        </w:r>
      </w:hyperlink>
      <w:hyperlink w:history="true" w:anchor="_bookmark852">
        <w:r>
          <w:rPr>
            <w:sz w:val="18"/>
          </w:rPr>
          <w:t>104, </w:t>
        </w:r>
      </w:hyperlink>
      <w:hyperlink w:history="true" w:anchor="_bookmark862">
        <w:r>
          <w:rPr>
            <w:sz w:val="18"/>
          </w:rPr>
          <w:t>105, </w:t>
        </w:r>
      </w:hyperlink>
      <w:hyperlink w:history="true" w:anchor="_bookmark977">
        <w:r>
          <w:rPr>
            <w:sz w:val="18"/>
          </w:rPr>
          <w:t>115, </w:t>
        </w:r>
      </w:hyperlink>
      <w:hyperlink w:history="true" w:anchor="_bookmark1004">
        <w:r>
          <w:rPr>
            <w:sz w:val="18"/>
          </w:rPr>
          <w:t>120, </w:t>
        </w:r>
      </w:hyperlink>
      <w:hyperlink w:history="true" w:anchor="_bookmark1196">
        <w:r>
          <w:rPr>
            <w:sz w:val="18"/>
          </w:rPr>
          <w:t>140,</w:t>
        </w:r>
      </w:hyperlink>
    </w:p>
    <w:p>
      <w:pPr>
        <w:spacing w:before="13"/>
        <w:ind w:left="1001" w:right="345" w:firstLine="0"/>
        <w:jc w:val="center"/>
        <w:rPr>
          <w:sz w:val="18"/>
        </w:rPr>
      </w:pPr>
      <w:hyperlink w:history="true" w:anchor="_bookmark1212">
        <w:r>
          <w:rPr>
            <w:sz w:val="18"/>
          </w:rPr>
          <w:t>142, </w:t>
        </w:r>
      </w:hyperlink>
      <w:hyperlink w:history="true" w:anchor="_bookmark1281">
        <w:r>
          <w:rPr>
            <w:sz w:val="18"/>
          </w:rPr>
          <w:t>147, </w:t>
        </w:r>
      </w:hyperlink>
      <w:hyperlink w:history="true" w:anchor="_bookmark1310">
        <w:r>
          <w:rPr>
            <w:sz w:val="18"/>
          </w:rPr>
          <w:t>150, </w:t>
        </w:r>
      </w:hyperlink>
      <w:hyperlink w:history="true" w:anchor="_bookmark1392">
        <w:r>
          <w:rPr>
            <w:sz w:val="18"/>
          </w:rPr>
          <w:t>157, </w:t>
        </w:r>
      </w:hyperlink>
      <w:hyperlink w:history="true" w:anchor="_bookmark1440">
        <w:r>
          <w:rPr>
            <w:sz w:val="18"/>
          </w:rPr>
          <w:t>161, </w:t>
        </w:r>
      </w:hyperlink>
      <w:hyperlink w:history="true" w:anchor="_bookmark3121">
        <w:r>
          <w:rPr>
            <w:sz w:val="18"/>
          </w:rPr>
          <w:t>394, </w:t>
        </w:r>
      </w:hyperlink>
      <w:hyperlink w:history="true" w:anchor="_bookmark3640">
        <w:r>
          <w:rPr>
            <w:sz w:val="18"/>
          </w:rPr>
          <w:t>462</w:t>
        </w:r>
      </w:hyperlink>
    </w:p>
    <w:p>
      <w:pPr>
        <w:spacing w:before="17"/>
        <w:ind w:left="331" w:right="1776" w:firstLine="0"/>
        <w:jc w:val="center"/>
        <w:rPr>
          <w:sz w:val="18"/>
        </w:rPr>
      </w:pPr>
      <w:hyperlink w:history="true" w:anchor="_bookmark976">
        <w:r>
          <w:rPr>
            <w:sz w:val="18"/>
          </w:rPr>
          <w:t>Allocate() 115</w:t>
        </w:r>
      </w:hyperlink>
    </w:p>
    <w:p>
      <w:pPr>
        <w:spacing w:before="16"/>
        <w:ind w:left="661" w:right="0" w:firstLine="0"/>
        <w:jc w:val="left"/>
        <w:rPr>
          <w:sz w:val="18"/>
        </w:rPr>
      </w:pPr>
      <w:hyperlink w:history="true" w:anchor="_bookmark3048">
        <w:r>
          <w:rPr>
            <w:sz w:val="18"/>
          </w:rPr>
          <w:t>vtkUnstructuredGridAlgorithm 386, </w:t>
        </w:r>
      </w:hyperlink>
      <w:hyperlink w:history="true" w:anchor="_bookmark3122">
        <w:r>
          <w:rPr>
            <w:sz w:val="18"/>
          </w:rPr>
          <w:t>394</w:t>
        </w:r>
      </w:hyperlink>
    </w:p>
    <w:p>
      <w:pPr>
        <w:spacing w:before="17"/>
        <w:ind w:left="1001" w:right="1776" w:firstLine="0"/>
        <w:jc w:val="center"/>
        <w:rPr>
          <w:sz w:val="18"/>
        </w:rPr>
      </w:pPr>
      <w:hyperlink w:history="true" w:anchor="_bookmark3127">
        <w:r>
          <w:rPr>
            <w:sz w:val="18"/>
          </w:rPr>
          <w:t>RequestData() 395, </w:t>
        </w:r>
      </w:hyperlink>
      <w:hyperlink w:history="true" w:anchor="_bookmark3130">
        <w:r>
          <w:rPr>
            <w:sz w:val="18"/>
          </w:rPr>
          <w:t>396</w:t>
        </w:r>
      </w:hyperlink>
    </w:p>
    <w:p>
      <w:pPr>
        <w:spacing w:before="17"/>
        <w:ind w:left="661" w:right="0" w:firstLine="0"/>
        <w:jc w:val="left"/>
        <w:rPr>
          <w:sz w:val="18"/>
        </w:rPr>
      </w:pPr>
      <w:hyperlink w:history="true" w:anchor="_bookmark1398">
        <w:r>
          <w:rPr>
            <w:sz w:val="18"/>
          </w:rPr>
          <w:t>vtkUnstructuredGridBunykRayCastFunction 157</w:t>
        </w:r>
      </w:hyperlink>
    </w:p>
    <w:p>
      <w:pPr>
        <w:spacing w:before="16"/>
        <w:ind w:left="661" w:right="0" w:firstLine="0"/>
        <w:jc w:val="left"/>
        <w:rPr>
          <w:sz w:val="18"/>
        </w:rPr>
      </w:pPr>
      <w:hyperlink w:history="true" w:anchor="_bookmark1404">
        <w:r>
          <w:rPr>
            <w:sz w:val="18"/>
          </w:rPr>
          <w:t>vtkUnstructuredGridHomogeneousRayIntegrator 158</w:t>
        </w:r>
      </w:hyperlink>
    </w:p>
    <w:p>
      <w:pPr>
        <w:spacing w:before="18"/>
        <w:ind w:left="661" w:right="0" w:firstLine="0"/>
        <w:jc w:val="left"/>
        <w:rPr>
          <w:sz w:val="18"/>
        </w:rPr>
      </w:pPr>
      <w:hyperlink w:history="true" w:anchor="_bookmark1405">
        <w:r>
          <w:rPr>
            <w:sz w:val="18"/>
          </w:rPr>
          <w:t>vtkUnstructuredGridLinearRayIntegrator 158</w:t>
        </w:r>
      </w:hyperlink>
    </w:p>
    <w:p>
      <w:pPr>
        <w:spacing w:before="16"/>
        <w:ind w:left="661" w:right="0" w:firstLine="0"/>
        <w:jc w:val="left"/>
        <w:rPr>
          <w:sz w:val="18"/>
        </w:rPr>
      </w:pPr>
      <w:hyperlink w:history="true" w:anchor="_bookmark1406">
        <w:r>
          <w:rPr>
            <w:sz w:val="18"/>
          </w:rPr>
          <w:t>vtkUnstructuredGridPartialPreIntegration 158</w:t>
        </w:r>
      </w:hyperlink>
    </w:p>
    <w:p>
      <w:pPr>
        <w:spacing w:before="16"/>
        <w:ind w:left="661" w:right="0" w:firstLine="0"/>
        <w:jc w:val="left"/>
        <w:rPr>
          <w:sz w:val="18"/>
        </w:rPr>
      </w:pPr>
      <w:hyperlink w:history="true" w:anchor="_bookmark1407">
        <w:r>
          <w:rPr>
            <w:sz w:val="18"/>
          </w:rPr>
          <w:t>vtkUnstructuredGridPreIntegration 158</w:t>
        </w:r>
      </w:hyperlink>
    </w:p>
    <w:p>
      <w:pPr>
        <w:spacing w:before="17"/>
        <w:ind w:left="661" w:right="0" w:firstLine="0"/>
        <w:jc w:val="left"/>
        <w:rPr>
          <w:sz w:val="18"/>
        </w:rPr>
      </w:pPr>
      <w:hyperlink w:history="true" w:anchor="_bookmark2083">
        <w:r>
          <w:rPr>
            <w:sz w:val="18"/>
          </w:rPr>
          <w:t>vtkUnstructuredGridReader 242</w:t>
        </w:r>
      </w:hyperlink>
    </w:p>
    <w:p>
      <w:pPr>
        <w:spacing w:before="17"/>
        <w:ind w:left="661" w:right="0" w:firstLine="0"/>
        <w:jc w:val="left"/>
        <w:rPr>
          <w:sz w:val="18"/>
        </w:rPr>
      </w:pPr>
      <w:hyperlink w:history="true" w:anchor="_bookmark1199">
        <w:r>
          <w:rPr>
            <w:sz w:val="18"/>
          </w:rPr>
          <w:t>vtkUnstructuredGridVolumeMapper 140</w:t>
        </w:r>
      </w:hyperlink>
    </w:p>
    <w:p>
      <w:pPr>
        <w:spacing w:before="16"/>
        <w:ind w:left="661" w:right="0" w:firstLine="0"/>
        <w:jc w:val="left"/>
        <w:rPr>
          <w:sz w:val="18"/>
        </w:rPr>
      </w:pPr>
      <w:hyperlink w:history="true" w:anchor="_bookmark1399">
        <w:r>
          <w:rPr>
            <w:sz w:val="18"/>
          </w:rPr>
          <w:t>vtkUnstructuredGridVolumeRayCastFunction</w:t>
        </w:r>
        <w:r>
          <w:rPr>
            <w:spacing w:val="-26"/>
            <w:sz w:val="18"/>
          </w:rPr>
          <w:t> </w:t>
        </w:r>
        <w:r>
          <w:rPr>
            <w:sz w:val="18"/>
          </w:rPr>
          <w:t>157</w:t>
        </w:r>
      </w:hyperlink>
    </w:p>
    <w:p>
      <w:pPr>
        <w:spacing w:before="17"/>
        <w:ind w:left="661" w:right="0" w:firstLine="0"/>
        <w:jc w:val="left"/>
        <w:rPr>
          <w:sz w:val="18"/>
        </w:rPr>
      </w:pPr>
      <w:hyperlink w:history="true" w:anchor="_bookmark1301">
        <w:r>
          <w:rPr>
            <w:sz w:val="18"/>
          </w:rPr>
          <w:t>vtkUnstructuredGridVolumeRayCastMapper</w:t>
        </w:r>
        <w:r>
          <w:rPr>
            <w:spacing w:val="-27"/>
            <w:sz w:val="18"/>
          </w:rPr>
          <w:t> </w:t>
        </w:r>
        <w:r>
          <w:rPr>
            <w:sz w:val="18"/>
          </w:rPr>
          <w:t>150,</w:t>
        </w:r>
      </w:hyperlink>
    </w:p>
    <w:p>
      <w:pPr>
        <w:spacing w:before="13"/>
        <w:ind w:left="996" w:right="1776" w:firstLine="0"/>
        <w:jc w:val="center"/>
        <w:rPr>
          <w:sz w:val="18"/>
        </w:rPr>
      </w:pPr>
      <w:hyperlink w:history="true" w:anchor="_bookmark1395">
        <w:r>
          <w:rPr>
            <w:sz w:val="18"/>
          </w:rPr>
          <w:t>157, </w:t>
        </w:r>
      </w:hyperlink>
      <w:hyperlink w:history="true" w:anchor="_bookmark1423">
        <w:r>
          <w:rPr>
            <w:sz w:val="18"/>
          </w:rPr>
          <w:t>159, </w:t>
        </w:r>
      </w:hyperlink>
      <w:hyperlink w:history="true" w:anchor="_bookmark3664">
        <w:r>
          <w:rPr>
            <w:sz w:val="18"/>
          </w:rPr>
          <w:t>464</w:t>
        </w:r>
      </w:hyperlink>
    </w:p>
    <w:p>
      <w:pPr>
        <w:spacing w:before="17"/>
        <w:ind w:left="661" w:right="0" w:firstLine="0"/>
        <w:jc w:val="left"/>
        <w:rPr>
          <w:sz w:val="18"/>
        </w:rPr>
      </w:pPr>
      <w:hyperlink w:history="true" w:anchor="_bookmark1401">
        <w:r>
          <w:rPr>
            <w:sz w:val="18"/>
          </w:rPr>
          <w:t>vtkUnstructuredGridVolumeRayIntegrator 157</w:t>
        </w:r>
      </w:hyperlink>
    </w:p>
    <w:p>
      <w:pPr>
        <w:spacing w:before="17"/>
        <w:ind w:left="661" w:right="0" w:firstLine="0"/>
        <w:jc w:val="left"/>
        <w:rPr>
          <w:sz w:val="18"/>
        </w:rPr>
      </w:pPr>
      <w:hyperlink w:history="true" w:anchor="_bookmark1411">
        <w:r>
          <w:rPr>
            <w:sz w:val="18"/>
          </w:rPr>
          <w:t>vtkUnstructuredGridVolumeZSweepMapper 158,</w:t>
        </w:r>
      </w:hyperlink>
    </w:p>
    <w:p>
      <w:pPr>
        <w:spacing w:before="12"/>
        <w:ind w:left="1381" w:right="0" w:firstLine="0"/>
        <w:jc w:val="left"/>
        <w:rPr>
          <w:sz w:val="18"/>
        </w:rPr>
      </w:pPr>
      <w:hyperlink w:history="true" w:anchor="_bookmark1424">
        <w:r>
          <w:rPr>
            <w:sz w:val="18"/>
          </w:rPr>
          <w:t>159, </w:t>
        </w:r>
      </w:hyperlink>
      <w:hyperlink w:history="true" w:anchor="_bookmark3665">
        <w:r>
          <w:rPr>
            <w:sz w:val="18"/>
          </w:rPr>
          <w:t>464</w:t>
        </w:r>
      </w:hyperlink>
    </w:p>
    <w:p>
      <w:pPr>
        <w:spacing w:before="18"/>
        <w:ind w:left="661" w:right="0" w:firstLine="0"/>
        <w:jc w:val="left"/>
        <w:rPr>
          <w:sz w:val="18"/>
        </w:rPr>
      </w:pPr>
      <w:hyperlink w:history="true" w:anchor="_bookmark2195">
        <w:r>
          <w:rPr>
            <w:sz w:val="18"/>
          </w:rPr>
          <w:t>vtkUnstructuredGridWriter 245</w:t>
        </w:r>
      </w:hyperlink>
    </w:p>
    <w:p>
      <w:pPr>
        <w:spacing w:before="16"/>
        <w:ind w:left="661" w:right="0" w:firstLine="0"/>
        <w:jc w:val="left"/>
        <w:rPr>
          <w:sz w:val="18"/>
        </w:rPr>
      </w:pPr>
      <w:hyperlink w:history="true" w:anchor="_bookmark1302">
        <w:r>
          <w:rPr>
            <w:sz w:val="18"/>
          </w:rPr>
          <w:t>vtkUnstructuredGridZSweepMapper 150, </w:t>
        </w:r>
      </w:hyperlink>
      <w:hyperlink w:history="true" w:anchor="_bookmark1396">
        <w:r>
          <w:rPr>
            <w:sz w:val="18"/>
          </w:rPr>
          <w:t>157</w:t>
        </w:r>
      </w:hyperlink>
    </w:p>
    <w:p>
      <w:pPr>
        <w:spacing w:before="16"/>
        <w:ind w:left="661" w:right="0" w:firstLine="0"/>
        <w:jc w:val="left"/>
        <w:rPr>
          <w:sz w:val="18"/>
        </w:rPr>
      </w:pPr>
      <w:hyperlink w:history="true" w:anchor="_bookmark60">
        <w:r>
          <w:rPr>
            <w:sz w:val="18"/>
          </w:rPr>
          <w:t>vtkusers mailing list 7, </w:t>
        </w:r>
      </w:hyperlink>
      <w:hyperlink w:history="true" w:anchor="_bookmark68">
        <w:r>
          <w:rPr>
            <w:sz w:val="18"/>
          </w:rPr>
          <w:t>9</w:t>
        </w:r>
      </w:hyperlink>
    </w:p>
    <w:p>
      <w:pPr>
        <w:spacing w:before="18"/>
        <w:ind w:left="661" w:right="0" w:firstLine="0"/>
        <w:jc w:val="left"/>
        <w:rPr>
          <w:sz w:val="18"/>
        </w:rPr>
      </w:pPr>
      <w:hyperlink w:history="true" w:anchor="_bookmark3023">
        <w:r>
          <w:rPr>
            <w:sz w:val="18"/>
          </w:rPr>
          <w:t>vtkVariant 377</w:t>
        </w:r>
      </w:hyperlink>
    </w:p>
    <w:p>
      <w:pPr>
        <w:spacing w:before="16"/>
        <w:ind w:left="661" w:right="0" w:firstLine="0"/>
        <w:jc w:val="left"/>
        <w:rPr>
          <w:sz w:val="18"/>
        </w:rPr>
      </w:pPr>
      <w:hyperlink w:history="true" w:anchor="_bookmark1486">
        <w:r>
          <w:rPr>
            <w:sz w:val="18"/>
          </w:rPr>
          <w:t>vtkVariantArray 167, </w:t>
        </w:r>
      </w:hyperlink>
      <w:hyperlink w:history="true" w:anchor="_bookmark2599">
        <w:r>
          <w:rPr>
            <w:sz w:val="18"/>
          </w:rPr>
          <w:t>292, </w:t>
        </w:r>
      </w:hyperlink>
      <w:hyperlink w:history="true" w:anchor="_bookmark3024">
        <w:r>
          <w:rPr>
            <w:sz w:val="18"/>
          </w:rPr>
          <w:t>377</w:t>
        </w:r>
      </w:hyperlink>
    </w:p>
    <w:p>
      <w:pPr>
        <w:spacing w:before="16"/>
        <w:ind w:left="661" w:right="0" w:firstLine="0"/>
        <w:jc w:val="left"/>
        <w:rPr>
          <w:sz w:val="18"/>
        </w:rPr>
      </w:pPr>
      <w:hyperlink w:history="true" w:anchor="_bookmark3564">
        <w:r>
          <w:rPr>
            <w:sz w:val="18"/>
          </w:rPr>
          <w:t>vtkVectorDot 459</w:t>
        </w:r>
      </w:hyperlink>
    </w:p>
    <w:p>
      <w:pPr>
        <w:spacing w:before="17"/>
        <w:ind w:left="661" w:right="0" w:firstLine="0"/>
        <w:jc w:val="left"/>
        <w:rPr>
          <w:sz w:val="18"/>
        </w:rPr>
      </w:pPr>
      <w:hyperlink w:history="true" w:anchor="_bookmark3565">
        <w:r>
          <w:rPr>
            <w:sz w:val="18"/>
          </w:rPr>
          <w:t>vtkVectorNorm 459</w:t>
        </w:r>
      </w:hyperlink>
    </w:p>
    <w:p>
      <w:pPr>
        <w:spacing w:line="259" w:lineRule="auto" w:before="17"/>
        <w:ind w:left="661" w:right="2217" w:firstLine="0"/>
        <w:jc w:val="left"/>
        <w:rPr>
          <w:sz w:val="18"/>
        </w:rPr>
      </w:pPr>
      <w:hyperlink w:history="true" w:anchor="_bookmark552">
        <w:r>
          <w:rPr>
            <w:sz w:val="18"/>
          </w:rPr>
          <w:t>vtkVectorText 65, </w:t>
        </w:r>
      </w:hyperlink>
      <w:hyperlink w:history="true" w:anchor="_bookmark3376">
        <w:r>
          <w:rPr>
            <w:sz w:val="18"/>
          </w:rPr>
          <w:t>449</w:t>
        </w:r>
      </w:hyperlink>
      <w:r>
        <w:rPr>
          <w:sz w:val="18"/>
        </w:rPr>
        <w:t> vtkVersion</w:t>
      </w:r>
    </w:p>
    <w:p>
      <w:pPr>
        <w:spacing w:before="0"/>
        <w:ind w:left="347" w:right="703" w:firstLine="0"/>
        <w:jc w:val="center"/>
        <w:rPr>
          <w:sz w:val="18"/>
        </w:rPr>
      </w:pPr>
      <w:hyperlink w:history="true" w:anchor="_bookmark2744">
        <w:r>
          <w:rPr>
            <w:sz w:val="18"/>
          </w:rPr>
          <w:t>GetVTKSourceVersion() 308</w:t>
        </w:r>
      </w:hyperlink>
    </w:p>
    <w:p>
      <w:pPr>
        <w:spacing w:before="16"/>
        <w:ind w:left="661" w:right="0" w:firstLine="0"/>
        <w:jc w:val="left"/>
        <w:rPr>
          <w:sz w:val="18"/>
        </w:rPr>
      </w:pPr>
      <w:hyperlink w:history="true" w:anchor="_bookmark2737">
        <w:r>
          <w:rPr>
            <w:sz w:val="18"/>
          </w:rPr>
          <w:t>vtkVertex 308</w:t>
        </w:r>
      </w:hyperlink>
    </w:p>
    <w:p>
      <w:pPr>
        <w:spacing w:before="18"/>
        <w:ind w:left="661" w:right="0" w:firstLine="0"/>
        <w:jc w:val="left"/>
        <w:rPr>
          <w:sz w:val="18"/>
        </w:rPr>
      </w:pPr>
      <w:hyperlink w:history="true" w:anchor="_bookmark3005">
        <w:r>
          <w:rPr>
            <w:sz w:val="18"/>
          </w:rPr>
          <w:t>vtkVertexDegree 372, </w:t>
        </w:r>
      </w:hyperlink>
      <w:hyperlink w:history="true" w:anchor="_bookmark3732">
        <w:r>
          <w:rPr>
            <w:sz w:val="18"/>
          </w:rPr>
          <w:t>467</w:t>
        </w:r>
      </w:hyperlink>
    </w:p>
    <w:p>
      <w:pPr>
        <w:spacing w:before="16"/>
        <w:ind w:left="661" w:right="0" w:firstLine="0"/>
        <w:jc w:val="left"/>
        <w:rPr>
          <w:sz w:val="18"/>
        </w:rPr>
      </w:pPr>
      <w:hyperlink w:history="true" w:anchor="_bookmark3377">
        <w:r>
          <w:rPr>
            <w:sz w:val="18"/>
          </w:rPr>
          <w:t>vtkVideoSource 449</w:t>
        </w:r>
      </w:hyperlink>
    </w:p>
    <w:p>
      <w:pPr>
        <w:spacing w:before="16"/>
        <w:ind w:left="661" w:right="0" w:firstLine="0"/>
        <w:jc w:val="left"/>
        <w:rPr>
          <w:sz w:val="18"/>
        </w:rPr>
      </w:pPr>
      <w:hyperlink w:history="true" w:anchor="_bookmark1586">
        <w:r>
          <w:rPr>
            <w:sz w:val="18"/>
          </w:rPr>
          <w:t>vtkView 176, </w:t>
        </w:r>
      </w:hyperlink>
      <w:hyperlink w:history="true" w:anchor="_bookmark1853">
        <w:r>
          <w:rPr>
            <w:sz w:val="18"/>
          </w:rPr>
          <w:t>208, </w:t>
        </w:r>
      </w:hyperlink>
      <w:hyperlink w:history="true" w:anchor="_bookmark3702">
        <w:r>
          <w:rPr>
            <w:sz w:val="18"/>
          </w:rPr>
          <w:t>465</w:t>
        </w:r>
      </w:hyperlink>
    </w:p>
    <w:p>
      <w:pPr>
        <w:spacing w:before="18"/>
        <w:ind w:left="661" w:right="0" w:firstLine="0"/>
        <w:jc w:val="left"/>
        <w:rPr>
          <w:sz w:val="18"/>
        </w:rPr>
      </w:pPr>
      <w:hyperlink w:history="true" w:anchor="_bookmark171">
        <w:r>
          <w:rPr>
            <w:sz w:val="18"/>
          </w:rPr>
          <w:t>vtkVolume 21, </w:t>
        </w:r>
      </w:hyperlink>
      <w:hyperlink w:history="true" w:anchor="_bookmark186">
        <w:r>
          <w:rPr>
            <w:sz w:val="18"/>
          </w:rPr>
          <w:t>23, </w:t>
        </w:r>
      </w:hyperlink>
      <w:hyperlink w:history="true" w:anchor="_bookmark463">
        <w:r>
          <w:rPr>
            <w:sz w:val="18"/>
          </w:rPr>
          <w:t>57, </w:t>
        </w:r>
      </w:hyperlink>
      <w:hyperlink w:history="true" w:anchor="_bookmark491">
        <w:r>
          <w:rPr>
            <w:sz w:val="18"/>
          </w:rPr>
          <w:t>60, </w:t>
        </w:r>
      </w:hyperlink>
      <w:hyperlink w:history="true" w:anchor="_bookmark1191">
        <w:r>
          <w:rPr>
            <w:sz w:val="18"/>
          </w:rPr>
          <w:t>139, </w:t>
        </w:r>
      </w:hyperlink>
      <w:hyperlink w:history="true" w:anchor="_bookmark1204">
        <w:r>
          <w:rPr>
            <w:sz w:val="18"/>
          </w:rPr>
          <w:t>141, </w:t>
        </w:r>
      </w:hyperlink>
      <w:hyperlink w:history="true" w:anchor="_bookmark1221">
        <w:r>
          <w:rPr>
            <w:sz w:val="18"/>
          </w:rPr>
          <w:t>143, </w:t>
        </w:r>
      </w:hyperlink>
      <w:hyperlink w:history="true" w:anchor="_bookmark1287">
        <w:r>
          <w:rPr>
            <w:sz w:val="18"/>
          </w:rPr>
          <w:t>149, </w:t>
        </w:r>
      </w:hyperlink>
      <w:hyperlink w:history="true" w:anchor="_bookmark3242">
        <w:r>
          <w:rPr>
            <w:sz w:val="18"/>
          </w:rPr>
          <w:t>424,</w:t>
        </w:r>
      </w:hyperlink>
    </w:p>
    <w:p>
      <w:pPr>
        <w:spacing w:before="12"/>
        <w:ind w:left="1381" w:right="0" w:firstLine="0"/>
        <w:jc w:val="left"/>
        <w:rPr>
          <w:sz w:val="18"/>
        </w:rPr>
      </w:pPr>
      <w:hyperlink w:history="true" w:anchor="_bookmark3693">
        <w:r>
          <w:rPr>
            <w:sz w:val="18"/>
          </w:rPr>
          <w:t>465</w:t>
        </w:r>
      </w:hyperlink>
    </w:p>
    <w:p>
      <w:pPr>
        <w:spacing w:before="18"/>
        <w:ind w:left="661" w:right="0" w:firstLine="0"/>
        <w:jc w:val="left"/>
        <w:rPr>
          <w:sz w:val="18"/>
        </w:rPr>
      </w:pPr>
      <w:hyperlink w:history="true" w:anchor="_bookmark1200">
        <w:r>
          <w:rPr>
            <w:sz w:val="18"/>
          </w:rPr>
          <w:t>vtkVolumeMapper 140, </w:t>
        </w:r>
      </w:hyperlink>
      <w:hyperlink w:history="true" w:anchor="_bookmark1315">
        <w:r>
          <w:rPr>
            <w:sz w:val="18"/>
          </w:rPr>
          <w:t>150, </w:t>
        </w:r>
      </w:hyperlink>
      <w:hyperlink w:history="true" w:anchor="_bookmark1328">
        <w:r>
          <w:rPr>
            <w:sz w:val="18"/>
          </w:rPr>
          <w:t>151, </w:t>
        </w:r>
      </w:hyperlink>
      <w:hyperlink w:history="true" w:anchor="_bookmark1441">
        <w:r>
          <w:rPr>
            <w:sz w:val="18"/>
          </w:rPr>
          <w:t>161</w:t>
        </w:r>
      </w:hyperlink>
    </w:p>
    <w:p>
      <w:pPr>
        <w:spacing w:before="16"/>
        <w:ind w:left="661" w:right="0" w:firstLine="0"/>
        <w:jc w:val="left"/>
        <w:rPr>
          <w:sz w:val="18"/>
        </w:rPr>
      </w:pPr>
      <w:hyperlink w:history="true" w:anchor="_bookmark1303">
        <w:r>
          <w:rPr>
            <w:sz w:val="18"/>
          </w:rPr>
          <w:t>vtkVolumeProMapper 150, </w:t>
        </w:r>
      </w:hyperlink>
      <w:hyperlink w:history="true" w:anchor="_bookmark1329">
        <w:r>
          <w:rPr>
            <w:sz w:val="18"/>
          </w:rPr>
          <w:t>151</w:t>
        </w:r>
      </w:hyperlink>
    </w:p>
    <w:p>
      <w:pPr>
        <w:spacing w:before="16"/>
        <w:ind w:left="661" w:right="0" w:firstLine="0"/>
        <w:jc w:val="left"/>
        <w:rPr>
          <w:sz w:val="18"/>
        </w:rPr>
      </w:pPr>
      <w:hyperlink w:history="true" w:anchor="_bookmark189">
        <w:r>
          <w:rPr>
            <w:sz w:val="18"/>
          </w:rPr>
          <w:t>vtkVolumeProperty 23, </w:t>
        </w:r>
      </w:hyperlink>
      <w:hyperlink w:history="true" w:anchor="_bookmark1192">
        <w:r>
          <w:rPr>
            <w:sz w:val="18"/>
          </w:rPr>
          <w:t>139, </w:t>
        </w:r>
      </w:hyperlink>
      <w:hyperlink w:history="true" w:anchor="_bookmark1205">
        <w:r>
          <w:rPr>
            <w:sz w:val="18"/>
          </w:rPr>
          <w:t>141, </w:t>
        </w:r>
      </w:hyperlink>
      <w:hyperlink w:history="true" w:anchor="_bookmark1227">
        <w:r>
          <w:rPr>
            <w:sz w:val="18"/>
          </w:rPr>
          <w:t>143, </w:t>
        </w:r>
      </w:hyperlink>
      <w:hyperlink w:history="true" w:anchor="_bookmark1244">
        <w:r>
          <w:rPr>
            <w:sz w:val="18"/>
          </w:rPr>
          <w:t>145, </w:t>
        </w:r>
      </w:hyperlink>
      <w:hyperlink w:history="true" w:anchor="_bookmark1257">
        <w:r>
          <w:rPr>
            <w:sz w:val="18"/>
          </w:rPr>
          <w:t>146, </w:t>
        </w:r>
      </w:hyperlink>
      <w:hyperlink w:history="true" w:anchor="_bookmark1276">
        <w:r>
          <w:rPr>
            <w:sz w:val="18"/>
          </w:rPr>
          <w:t>147,</w:t>
        </w:r>
      </w:hyperlink>
    </w:p>
    <w:p>
      <w:pPr>
        <w:spacing w:before="14"/>
        <w:ind w:left="1381" w:right="0" w:firstLine="0"/>
        <w:jc w:val="left"/>
        <w:rPr>
          <w:sz w:val="18"/>
        </w:rPr>
      </w:pPr>
      <w:hyperlink w:history="true" w:anchor="_bookmark1283">
        <w:r>
          <w:rPr>
            <w:sz w:val="18"/>
          </w:rPr>
          <w:t>148, </w:t>
        </w:r>
      </w:hyperlink>
      <w:hyperlink w:history="true" w:anchor="_bookmark1288">
        <w:r>
          <w:rPr>
            <w:sz w:val="18"/>
          </w:rPr>
          <w:t>149, </w:t>
        </w:r>
      </w:hyperlink>
      <w:hyperlink w:history="true" w:anchor="_bookmark1363">
        <w:r>
          <w:rPr>
            <w:sz w:val="18"/>
          </w:rPr>
          <w:t>154, </w:t>
        </w:r>
      </w:hyperlink>
      <w:hyperlink w:history="true" w:anchor="_bookmark1380">
        <w:r>
          <w:rPr>
            <w:sz w:val="18"/>
          </w:rPr>
          <w:t>156, </w:t>
        </w:r>
      </w:hyperlink>
      <w:hyperlink w:history="true" w:anchor="_bookmark1388">
        <w:r>
          <w:rPr>
            <w:sz w:val="18"/>
          </w:rPr>
          <w:t>157</w:t>
        </w:r>
      </w:hyperlink>
    </w:p>
    <w:p>
      <w:pPr>
        <w:spacing w:before="16"/>
        <w:ind w:left="661" w:right="0" w:firstLine="0"/>
        <w:jc w:val="left"/>
        <w:rPr>
          <w:sz w:val="18"/>
        </w:rPr>
      </w:pPr>
      <w:hyperlink w:history="true" w:anchor="_bookmark1206">
        <w:r>
          <w:rPr>
            <w:sz w:val="18"/>
          </w:rPr>
          <w:t>vtkVolumeRayCastCompositeFunction 141, </w:t>
        </w:r>
      </w:hyperlink>
      <w:hyperlink w:history="true" w:anchor="_bookmark1353">
        <w:r>
          <w:rPr>
            <w:sz w:val="18"/>
          </w:rPr>
          <w:t>153,</w:t>
        </w:r>
        <w:r>
          <w:rPr>
            <w:spacing w:val="-22"/>
            <w:sz w:val="18"/>
          </w:rPr>
          <w:t> </w:t>
        </w:r>
      </w:hyperlink>
      <w:hyperlink w:history="true" w:anchor="_bookmark1360">
        <w:r>
          <w:rPr>
            <w:sz w:val="18"/>
          </w:rPr>
          <w:t>154</w:t>
        </w:r>
      </w:hyperlink>
    </w:p>
    <w:p>
      <w:pPr>
        <w:spacing w:before="16"/>
        <w:ind w:left="661" w:right="0" w:firstLine="0"/>
        <w:jc w:val="left"/>
        <w:rPr>
          <w:sz w:val="18"/>
        </w:rPr>
      </w:pPr>
      <w:hyperlink w:history="true" w:anchor="_bookmark1354">
        <w:r>
          <w:rPr>
            <w:sz w:val="18"/>
          </w:rPr>
          <w:t>vtkVolumeRayCastFunction 153</w:t>
        </w:r>
      </w:hyperlink>
    </w:p>
    <w:p>
      <w:pPr>
        <w:spacing w:before="18"/>
        <w:ind w:left="661" w:right="0" w:firstLine="0"/>
        <w:jc w:val="left"/>
        <w:rPr>
          <w:sz w:val="18"/>
        </w:rPr>
      </w:pPr>
      <w:hyperlink w:history="true" w:anchor="_bookmark1355">
        <w:r>
          <w:rPr>
            <w:sz w:val="18"/>
          </w:rPr>
          <w:t>vtkVolumeRayCastIsosurfaceFunction 153</w:t>
        </w:r>
      </w:hyperlink>
    </w:p>
    <w:p>
      <w:pPr>
        <w:spacing w:before="16"/>
        <w:ind w:left="661" w:right="0" w:firstLine="0"/>
        <w:jc w:val="left"/>
        <w:rPr>
          <w:sz w:val="18"/>
        </w:rPr>
      </w:pPr>
      <w:hyperlink w:history="true" w:anchor="_bookmark1207">
        <w:r>
          <w:rPr>
            <w:sz w:val="18"/>
          </w:rPr>
          <w:t>vtkVolumeRayCastMapper 141, </w:t>
        </w:r>
      </w:hyperlink>
      <w:hyperlink w:history="true" w:anchor="_bookmark1210">
        <w:r>
          <w:rPr>
            <w:sz w:val="18"/>
          </w:rPr>
          <w:t>142, </w:t>
        </w:r>
      </w:hyperlink>
      <w:hyperlink w:history="true" w:anchor="_bookmark1304">
        <w:r>
          <w:rPr>
            <w:sz w:val="18"/>
          </w:rPr>
          <w:t>150, </w:t>
        </w:r>
      </w:hyperlink>
      <w:hyperlink w:history="true" w:anchor="_bookmark1330">
        <w:r>
          <w:rPr>
            <w:sz w:val="18"/>
          </w:rPr>
          <w:t>151, </w:t>
        </w:r>
      </w:hyperlink>
      <w:hyperlink w:history="true" w:anchor="_bookmark1341">
        <w:r>
          <w:rPr>
            <w:sz w:val="18"/>
          </w:rPr>
          <w:t>152,</w:t>
        </w:r>
      </w:hyperlink>
    </w:p>
    <w:p>
      <w:pPr>
        <w:spacing w:before="13"/>
        <w:ind w:left="283" w:right="703" w:firstLine="0"/>
        <w:jc w:val="center"/>
        <w:rPr>
          <w:sz w:val="18"/>
        </w:rPr>
      </w:pPr>
      <w:hyperlink w:history="true" w:anchor="_bookmark1352">
        <w:r>
          <w:rPr>
            <w:sz w:val="18"/>
          </w:rPr>
          <w:t>153, </w:t>
        </w:r>
      </w:hyperlink>
      <w:hyperlink w:history="true" w:anchor="_bookmark1366">
        <w:r>
          <w:rPr>
            <w:sz w:val="18"/>
          </w:rPr>
          <w:t>154, </w:t>
        </w:r>
      </w:hyperlink>
      <w:hyperlink w:history="true" w:anchor="_bookmark1421">
        <w:r>
          <w:rPr>
            <w:sz w:val="18"/>
          </w:rPr>
          <w:t>159, </w:t>
        </w:r>
      </w:hyperlink>
      <w:hyperlink w:history="true" w:anchor="_bookmark3666">
        <w:r>
          <w:rPr>
            <w:sz w:val="18"/>
          </w:rPr>
          <w:t>464</w:t>
        </w:r>
      </w:hyperlink>
    </w:p>
    <w:p>
      <w:pPr>
        <w:spacing w:before="17"/>
        <w:ind w:left="661" w:right="0" w:firstLine="0"/>
        <w:jc w:val="left"/>
        <w:rPr>
          <w:sz w:val="18"/>
        </w:rPr>
      </w:pPr>
      <w:hyperlink w:history="true" w:anchor="_bookmark1356">
        <w:r>
          <w:rPr>
            <w:sz w:val="18"/>
          </w:rPr>
          <w:t>vtkVolumeRayCastMIPFunction 153</w:t>
        </w:r>
      </w:hyperlink>
    </w:p>
    <w:p>
      <w:pPr>
        <w:spacing w:before="16"/>
        <w:ind w:left="661" w:right="0" w:firstLine="0"/>
        <w:jc w:val="left"/>
        <w:rPr>
          <w:sz w:val="18"/>
        </w:rPr>
      </w:pPr>
      <w:hyperlink w:history="true" w:anchor="_bookmark1305">
        <w:r>
          <w:rPr>
            <w:sz w:val="18"/>
          </w:rPr>
          <w:t>vtkVolumeTextureMapper2D 150, </w:t>
        </w:r>
      </w:hyperlink>
      <w:hyperlink w:history="true" w:anchor="_bookmark1342">
        <w:r>
          <w:rPr>
            <w:sz w:val="18"/>
          </w:rPr>
          <w:t>152, </w:t>
        </w:r>
      </w:hyperlink>
      <w:hyperlink w:history="true" w:anchor="_bookmark1378">
        <w:r>
          <w:rPr>
            <w:sz w:val="18"/>
          </w:rPr>
          <w:t>156, </w:t>
        </w:r>
      </w:hyperlink>
      <w:hyperlink w:history="true" w:anchor="_bookmark3667">
        <w:r>
          <w:rPr>
            <w:sz w:val="18"/>
          </w:rPr>
          <w:t>464</w:t>
        </w:r>
      </w:hyperlink>
    </w:p>
    <w:p>
      <w:pPr>
        <w:spacing w:before="92"/>
        <w:ind w:left="318" w:right="0" w:firstLine="0"/>
        <w:jc w:val="left"/>
        <w:rPr>
          <w:sz w:val="18"/>
        </w:rPr>
      </w:pPr>
      <w:r>
        <w:rPr/>
        <w:br w:type="column"/>
      </w:r>
      <w:hyperlink w:history="true" w:anchor="_bookmark1306">
        <w:r>
          <w:rPr>
            <w:sz w:val="18"/>
          </w:rPr>
          <w:t>vtkVolumeTextureMapper3D 150, </w:t>
        </w:r>
      </w:hyperlink>
      <w:hyperlink w:history="true" w:anchor="_bookmark1346">
        <w:r>
          <w:rPr>
            <w:sz w:val="18"/>
          </w:rPr>
          <w:t>153, </w:t>
        </w:r>
      </w:hyperlink>
      <w:hyperlink w:history="true" w:anchor="_bookmark1389">
        <w:r>
          <w:rPr>
            <w:sz w:val="18"/>
          </w:rPr>
          <w:t>157, </w:t>
        </w:r>
      </w:hyperlink>
      <w:hyperlink w:history="true" w:anchor="_bookmark3668">
        <w:r>
          <w:rPr>
            <w:sz w:val="18"/>
          </w:rPr>
          <w:t>464</w:t>
        </w:r>
      </w:hyperlink>
    </w:p>
    <w:p>
      <w:pPr>
        <w:spacing w:before="17"/>
        <w:ind w:left="318" w:right="0" w:firstLine="0"/>
        <w:jc w:val="left"/>
        <w:rPr>
          <w:sz w:val="18"/>
        </w:rPr>
      </w:pPr>
      <w:hyperlink w:history="true" w:anchor="_bookmark963">
        <w:r>
          <w:rPr>
            <w:sz w:val="18"/>
          </w:rPr>
          <w:t>vtkVoxel 114, </w:t>
        </w:r>
      </w:hyperlink>
      <w:hyperlink w:history="true" w:anchor="_bookmark1000">
        <w:r>
          <w:rPr>
            <w:sz w:val="18"/>
          </w:rPr>
          <w:t>119, </w:t>
        </w:r>
      </w:hyperlink>
      <w:hyperlink w:history="true" w:anchor="_bookmark2945">
        <w:r>
          <w:rPr>
            <w:sz w:val="18"/>
          </w:rPr>
          <w:t>339, </w:t>
        </w:r>
      </w:hyperlink>
      <w:hyperlink w:history="true" w:anchor="_bookmark2951">
        <w:r>
          <w:rPr>
            <w:sz w:val="18"/>
          </w:rPr>
          <w:t>341</w:t>
        </w:r>
      </w:hyperlink>
    </w:p>
    <w:p>
      <w:pPr>
        <w:spacing w:before="16"/>
        <w:ind w:left="318" w:right="0" w:firstLine="0"/>
        <w:jc w:val="left"/>
        <w:rPr>
          <w:sz w:val="18"/>
        </w:rPr>
      </w:pPr>
      <w:hyperlink w:history="true" w:anchor="_bookmark3628">
        <w:r>
          <w:rPr>
            <w:sz w:val="18"/>
          </w:rPr>
          <w:t>vtkVoxelContoursToSurfaceFilter 462</w:t>
        </w:r>
      </w:hyperlink>
    </w:p>
    <w:p>
      <w:pPr>
        <w:spacing w:before="16"/>
        <w:ind w:left="318" w:right="0" w:firstLine="0"/>
        <w:jc w:val="left"/>
        <w:rPr>
          <w:sz w:val="18"/>
        </w:rPr>
      </w:pPr>
      <w:hyperlink w:history="true" w:anchor="_bookmark3566">
        <w:r>
          <w:rPr>
            <w:sz w:val="18"/>
          </w:rPr>
          <w:t>vtkVoxelModeller 459</w:t>
        </w:r>
      </w:hyperlink>
    </w:p>
    <w:p>
      <w:pPr>
        <w:spacing w:before="16"/>
        <w:ind w:left="318" w:right="0" w:firstLine="0"/>
        <w:jc w:val="left"/>
        <w:rPr>
          <w:sz w:val="18"/>
        </w:rPr>
      </w:pPr>
      <w:hyperlink w:history="true" w:anchor="_bookmark2239">
        <w:r>
          <w:rPr>
            <w:sz w:val="18"/>
          </w:rPr>
          <w:t>vtkVRMLExporter 246, </w:t>
        </w:r>
      </w:hyperlink>
      <w:hyperlink w:history="true" w:anchor="_bookmark2277">
        <w:r>
          <w:rPr>
            <w:sz w:val="18"/>
          </w:rPr>
          <w:t>248</w:t>
        </w:r>
      </w:hyperlink>
    </w:p>
    <w:p>
      <w:pPr>
        <w:spacing w:before="17"/>
        <w:ind w:left="318" w:right="0" w:firstLine="0"/>
        <w:jc w:val="left"/>
        <w:rPr>
          <w:sz w:val="18"/>
        </w:rPr>
      </w:pPr>
      <w:hyperlink w:history="true" w:anchor="_bookmark2224">
        <w:r>
          <w:rPr>
            <w:sz w:val="18"/>
          </w:rPr>
          <w:t>vtkVRMLImporter 246</w:t>
        </w:r>
      </w:hyperlink>
    </w:p>
    <w:p>
      <w:pPr>
        <w:spacing w:before="16"/>
        <w:ind w:left="318" w:right="0" w:firstLine="0"/>
        <w:jc w:val="left"/>
        <w:rPr>
          <w:sz w:val="18"/>
        </w:rPr>
      </w:pPr>
      <w:hyperlink w:history="true" w:anchor="_bookmark3575">
        <w:r>
          <w:rPr>
            <w:sz w:val="18"/>
          </w:rPr>
          <w:t>vtkWarpLens 459</w:t>
        </w:r>
      </w:hyperlink>
    </w:p>
    <w:p>
      <w:pPr>
        <w:spacing w:before="16"/>
        <w:ind w:left="318" w:right="0" w:firstLine="0"/>
        <w:jc w:val="left"/>
        <w:rPr>
          <w:sz w:val="18"/>
        </w:rPr>
      </w:pPr>
      <w:hyperlink w:history="true" w:anchor="_bookmark822">
        <w:r>
          <w:rPr>
            <w:sz w:val="18"/>
          </w:rPr>
          <w:t>vtkWarpScalar 100, </w:t>
        </w:r>
      </w:hyperlink>
      <w:hyperlink w:history="true" w:anchor="_bookmark3576">
        <w:r>
          <w:rPr>
            <w:sz w:val="18"/>
          </w:rPr>
          <w:t>459</w:t>
        </w:r>
      </w:hyperlink>
    </w:p>
    <w:p>
      <w:pPr>
        <w:spacing w:before="16"/>
        <w:ind w:left="318" w:right="0" w:firstLine="0"/>
        <w:jc w:val="left"/>
        <w:rPr>
          <w:sz w:val="18"/>
        </w:rPr>
      </w:pPr>
      <w:hyperlink w:history="true" w:anchor="_bookmark3577">
        <w:r>
          <w:rPr>
            <w:sz w:val="18"/>
          </w:rPr>
          <w:t>vtkWarpTo 459</w:t>
        </w:r>
      </w:hyperlink>
    </w:p>
    <w:p>
      <w:pPr>
        <w:spacing w:before="16"/>
        <w:ind w:left="318" w:right="0" w:firstLine="0"/>
        <w:jc w:val="left"/>
        <w:rPr>
          <w:sz w:val="18"/>
        </w:rPr>
      </w:pPr>
      <w:hyperlink w:history="true" w:anchor="_bookmark3578">
        <w:r>
          <w:rPr>
            <w:sz w:val="18"/>
          </w:rPr>
          <w:t>vtkWarpVector 459</w:t>
        </w:r>
      </w:hyperlink>
    </w:p>
    <w:p>
      <w:pPr>
        <w:spacing w:before="17"/>
        <w:ind w:left="318" w:right="0" w:firstLine="0"/>
        <w:jc w:val="left"/>
        <w:rPr>
          <w:sz w:val="18"/>
        </w:rPr>
      </w:pPr>
      <w:hyperlink w:history="true" w:anchor="_bookmark3579">
        <w:r>
          <w:rPr>
            <w:sz w:val="18"/>
          </w:rPr>
          <w:t>vtkWeightedTransformFilter 459</w:t>
        </w:r>
      </w:hyperlink>
    </w:p>
    <w:p>
      <w:pPr>
        <w:spacing w:before="16"/>
        <w:ind w:left="318" w:right="0" w:firstLine="0"/>
        <w:jc w:val="left"/>
        <w:rPr>
          <w:sz w:val="18"/>
        </w:rPr>
      </w:pPr>
      <w:hyperlink w:history="true" w:anchor="_bookmark2352">
        <w:r>
          <w:rPr>
            <w:sz w:val="18"/>
          </w:rPr>
          <w:t>vtkWidgetRepresentation 259</w:t>
        </w:r>
      </w:hyperlink>
    </w:p>
    <w:p>
      <w:pPr>
        <w:spacing w:before="16"/>
        <w:ind w:left="318" w:right="0" w:firstLine="0"/>
        <w:jc w:val="left"/>
        <w:rPr>
          <w:sz w:val="18"/>
        </w:rPr>
      </w:pPr>
      <w:hyperlink w:history="true" w:anchor="_bookmark353">
        <w:r>
          <w:rPr>
            <w:sz w:val="18"/>
          </w:rPr>
          <w:t>vtkWin32RenderWindowInteractor 47, </w:t>
        </w:r>
      </w:hyperlink>
      <w:hyperlink w:history="true" w:anchor="_bookmark3211">
        <w:r>
          <w:rPr>
            <w:sz w:val="18"/>
          </w:rPr>
          <w:t>421</w:t>
        </w:r>
      </w:hyperlink>
    </w:p>
    <w:p>
      <w:pPr>
        <w:spacing w:before="16"/>
        <w:ind w:left="318" w:right="0" w:firstLine="0"/>
        <w:jc w:val="left"/>
        <w:rPr>
          <w:sz w:val="18"/>
        </w:rPr>
      </w:pPr>
      <w:hyperlink w:history="true" w:anchor="_bookmark3378">
        <w:r>
          <w:rPr>
            <w:sz w:val="18"/>
          </w:rPr>
          <w:t>vtkWin32VideoSource 449</w:t>
        </w:r>
      </w:hyperlink>
    </w:p>
    <w:p>
      <w:pPr>
        <w:spacing w:before="17"/>
        <w:ind w:left="318" w:right="0" w:firstLine="0"/>
        <w:jc w:val="left"/>
        <w:rPr>
          <w:sz w:val="18"/>
        </w:rPr>
      </w:pPr>
      <w:hyperlink w:history="true" w:anchor="_bookmark916">
        <w:r>
          <w:rPr>
            <w:sz w:val="18"/>
          </w:rPr>
          <w:t>vtkWindowedSincPolyDataFilter 109, </w:t>
        </w:r>
      </w:hyperlink>
      <w:hyperlink w:history="true" w:anchor="_bookmark3629">
        <w:r>
          <w:rPr>
            <w:sz w:val="18"/>
          </w:rPr>
          <w:t>462</w:t>
        </w:r>
      </w:hyperlink>
    </w:p>
    <w:p>
      <w:pPr>
        <w:spacing w:before="16"/>
        <w:ind w:left="318" w:right="0" w:firstLine="0"/>
        <w:jc w:val="left"/>
        <w:rPr>
          <w:sz w:val="18"/>
        </w:rPr>
      </w:pPr>
      <w:hyperlink w:history="true" w:anchor="_bookmark1026">
        <w:r>
          <w:rPr>
            <w:sz w:val="18"/>
          </w:rPr>
          <w:t>vtkWindowLevelLookupTable 123</w:t>
        </w:r>
      </w:hyperlink>
    </w:p>
    <w:p>
      <w:pPr>
        <w:spacing w:before="16"/>
        <w:ind w:left="318" w:right="0" w:firstLine="0"/>
        <w:jc w:val="left"/>
        <w:rPr>
          <w:sz w:val="18"/>
        </w:rPr>
      </w:pPr>
      <w:hyperlink w:history="true" w:anchor="_bookmark2250">
        <w:r>
          <w:rPr>
            <w:sz w:val="18"/>
          </w:rPr>
          <w:t>vtkWindowToImageFilter 247, </w:t>
        </w:r>
      </w:hyperlink>
      <w:hyperlink w:history="true" w:anchor="_bookmark2275">
        <w:r>
          <w:rPr>
            <w:sz w:val="18"/>
          </w:rPr>
          <w:t>248, </w:t>
        </w:r>
      </w:hyperlink>
      <w:hyperlink w:history="true" w:anchor="_bookmark3379">
        <w:r>
          <w:rPr>
            <w:sz w:val="18"/>
          </w:rPr>
          <w:t>449</w:t>
        </w:r>
      </w:hyperlink>
    </w:p>
    <w:p>
      <w:pPr>
        <w:spacing w:before="16"/>
        <w:ind w:left="318" w:right="0" w:firstLine="0"/>
        <w:jc w:val="left"/>
        <w:rPr>
          <w:sz w:val="18"/>
        </w:rPr>
      </w:pPr>
      <w:hyperlink w:history="true" w:anchor="_bookmark479">
        <w:r>
          <w:rPr>
            <w:sz w:val="18"/>
          </w:rPr>
          <w:t>vtkWorldPointPicker 59, </w:t>
        </w:r>
      </w:hyperlink>
      <w:hyperlink w:history="true" w:anchor="_bookmark509">
        <w:r>
          <w:rPr>
            <w:sz w:val="18"/>
          </w:rPr>
          <w:t>61, </w:t>
        </w:r>
      </w:hyperlink>
      <w:hyperlink w:history="true" w:anchor="_bookmark3243">
        <w:r>
          <w:rPr>
            <w:sz w:val="18"/>
          </w:rPr>
          <w:t>424</w:t>
        </w:r>
      </w:hyperlink>
    </w:p>
    <w:p>
      <w:pPr>
        <w:spacing w:before="16"/>
        <w:ind w:left="318" w:right="0" w:firstLine="0"/>
        <w:jc w:val="left"/>
        <w:rPr>
          <w:sz w:val="18"/>
        </w:rPr>
      </w:pPr>
      <w:hyperlink w:history="true" w:anchor="_bookmark2242">
        <w:r>
          <w:rPr>
            <w:sz w:val="18"/>
          </w:rPr>
          <w:t>vtkX3DExporter 246</w:t>
        </w:r>
      </w:hyperlink>
    </w:p>
    <w:p>
      <w:pPr>
        <w:spacing w:before="17"/>
        <w:ind w:left="318" w:right="0" w:firstLine="0"/>
        <w:jc w:val="left"/>
        <w:rPr>
          <w:sz w:val="18"/>
        </w:rPr>
      </w:pPr>
      <w:hyperlink w:history="true" w:anchor="_bookmark3771">
        <w:r>
          <w:rPr>
            <w:sz w:val="18"/>
          </w:rPr>
          <w:t>vtkXGMLReader 468</w:t>
        </w:r>
      </w:hyperlink>
    </w:p>
    <w:p>
      <w:pPr>
        <w:spacing w:before="16"/>
        <w:ind w:left="318" w:right="0" w:firstLine="0"/>
        <w:jc w:val="left"/>
        <w:rPr>
          <w:sz w:val="18"/>
        </w:rPr>
      </w:pPr>
      <w:hyperlink w:history="true" w:anchor="_bookmark2129">
        <w:r>
          <w:rPr>
            <w:sz w:val="18"/>
          </w:rPr>
          <w:t>vtkXMLCompositeDataReader 243</w:t>
        </w:r>
      </w:hyperlink>
    </w:p>
    <w:p>
      <w:pPr>
        <w:spacing w:before="16"/>
        <w:ind w:left="318" w:right="0" w:firstLine="0"/>
        <w:jc w:val="left"/>
        <w:rPr>
          <w:sz w:val="18"/>
        </w:rPr>
      </w:pPr>
      <w:hyperlink w:history="true" w:anchor="_bookmark2211">
        <w:r>
          <w:rPr>
            <w:sz w:val="18"/>
          </w:rPr>
          <w:t>vtkXMLCompositeDataWriter 245</w:t>
        </w:r>
      </w:hyperlink>
    </w:p>
    <w:p>
      <w:pPr>
        <w:spacing w:before="16"/>
        <w:ind w:left="318" w:right="0" w:firstLine="0"/>
        <w:jc w:val="left"/>
        <w:rPr>
          <w:sz w:val="18"/>
        </w:rPr>
      </w:pPr>
      <w:hyperlink w:history="true" w:anchor="_bookmark2154">
        <w:r>
          <w:rPr>
            <w:sz w:val="18"/>
          </w:rPr>
          <w:t>vtkXMLDataSetWriters 244</w:t>
        </w:r>
      </w:hyperlink>
    </w:p>
    <w:p>
      <w:pPr>
        <w:spacing w:before="16"/>
        <w:ind w:left="318" w:right="0" w:firstLine="0"/>
        <w:jc w:val="left"/>
        <w:rPr>
          <w:sz w:val="18"/>
        </w:rPr>
      </w:pPr>
      <w:hyperlink w:history="true" w:anchor="_bookmark2023">
        <w:r>
          <w:rPr>
            <w:sz w:val="18"/>
          </w:rPr>
          <w:t>vtkXMLImageDataReader</w:t>
        </w:r>
        <w:r>
          <w:rPr>
            <w:spacing w:val="-24"/>
            <w:sz w:val="18"/>
          </w:rPr>
          <w:t> </w:t>
        </w:r>
        <w:r>
          <w:rPr>
            <w:sz w:val="18"/>
          </w:rPr>
          <w:t>240</w:t>
        </w:r>
      </w:hyperlink>
    </w:p>
    <w:p>
      <w:pPr>
        <w:spacing w:before="17"/>
        <w:ind w:left="318" w:right="0" w:firstLine="0"/>
        <w:jc w:val="left"/>
        <w:rPr>
          <w:sz w:val="18"/>
        </w:rPr>
      </w:pPr>
      <w:hyperlink w:history="true" w:anchor="_bookmark2160">
        <w:r>
          <w:rPr>
            <w:sz w:val="18"/>
          </w:rPr>
          <w:t>vtkXMLImageDataWriter</w:t>
        </w:r>
        <w:r>
          <w:rPr>
            <w:spacing w:val="-23"/>
            <w:sz w:val="18"/>
          </w:rPr>
          <w:t> </w:t>
        </w:r>
        <w:r>
          <w:rPr>
            <w:sz w:val="18"/>
          </w:rPr>
          <w:t>244</w:t>
        </w:r>
      </w:hyperlink>
    </w:p>
    <w:p>
      <w:pPr>
        <w:spacing w:before="16"/>
        <w:ind w:left="318" w:right="0" w:firstLine="0"/>
        <w:jc w:val="left"/>
        <w:rPr>
          <w:sz w:val="18"/>
        </w:rPr>
      </w:pPr>
      <w:hyperlink w:history="true" w:anchor="_bookmark2027">
        <w:r>
          <w:rPr>
            <w:sz w:val="18"/>
          </w:rPr>
          <w:t>vtkXMLPImageDataReader 241</w:t>
        </w:r>
      </w:hyperlink>
    </w:p>
    <w:p>
      <w:pPr>
        <w:spacing w:before="16"/>
        <w:ind w:left="318" w:right="0" w:firstLine="0"/>
        <w:jc w:val="left"/>
        <w:rPr>
          <w:sz w:val="18"/>
        </w:rPr>
      </w:pPr>
      <w:hyperlink w:history="true" w:anchor="_bookmark2066">
        <w:r>
          <w:rPr>
            <w:sz w:val="18"/>
          </w:rPr>
          <w:t>vtkXMLPolyDataReader 241</w:t>
        </w:r>
      </w:hyperlink>
    </w:p>
    <w:p>
      <w:pPr>
        <w:spacing w:before="16"/>
        <w:ind w:left="318" w:right="0" w:firstLine="0"/>
        <w:jc w:val="left"/>
        <w:rPr>
          <w:sz w:val="18"/>
        </w:rPr>
      </w:pPr>
      <w:hyperlink w:history="true" w:anchor="_bookmark2186">
        <w:r>
          <w:rPr>
            <w:sz w:val="18"/>
          </w:rPr>
          <w:t>vtkXMLPolyDataWriter 244</w:t>
        </w:r>
      </w:hyperlink>
    </w:p>
    <w:p>
      <w:pPr>
        <w:spacing w:before="17"/>
        <w:ind w:left="318" w:right="0" w:firstLine="0"/>
        <w:jc w:val="left"/>
        <w:rPr>
          <w:sz w:val="18"/>
        </w:rPr>
      </w:pPr>
      <w:hyperlink w:history="true" w:anchor="_bookmark2069">
        <w:r>
          <w:rPr>
            <w:sz w:val="18"/>
          </w:rPr>
          <w:t>vtkXMLPPolyDataReader</w:t>
        </w:r>
        <w:r>
          <w:rPr>
            <w:spacing w:val="-23"/>
            <w:sz w:val="18"/>
          </w:rPr>
          <w:t> </w:t>
        </w:r>
        <w:r>
          <w:rPr>
            <w:sz w:val="18"/>
          </w:rPr>
          <w:t>241</w:t>
        </w:r>
      </w:hyperlink>
    </w:p>
    <w:p>
      <w:pPr>
        <w:spacing w:before="16"/>
        <w:ind w:left="318" w:right="0" w:firstLine="0"/>
        <w:jc w:val="left"/>
        <w:rPr>
          <w:sz w:val="18"/>
        </w:rPr>
      </w:pPr>
      <w:hyperlink w:history="true" w:anchor="_bookmark2188">
        <w:r>
          <w:rPr>
            <w:sz w:val="18"/>
          </w:rPr>
          <w:t>vtkXMLPPolyDataWriter</w:t>
        </w:r>
        <w:r>
          <w:rPr>
            <w:spacing w:val="-23"/>
            <w:sz w:val="18"/>
          </w:rPr>
          <w:t> </w:t>
        </w:r>
        <w:r>
          <w:rPr>
            <w:sz w:val="18"/>
          </w:rPr>
          <w:t>245</w:t>
        </w:r>
      </w:hyperlink>
    </w:p>
    <w:p>
      <w:pPr>
        <w:spacing w:before="16"/>
        <w:ind w:left="318" w:right="0" w:firstLine="0"/>
        <w:jc w:val="left"/>
        <w:rPr>
          <w:sz w:val="18"/>
        </w:rPr>
      </w:pPr>
      <w:hyperlink w:history="true" w:anchor="_bookmark2049">
        <w:r>
          <w:rPr>
            <w:sz w:val="18"/>
          </w:rPr>
          <w:t>vtkXMLPRectilinearGridDataReader 241</w:t>
        </w:r>
      </w:hyperlink>
    </w:p>
    <w:p>
      <w:pPr>
        <w:spacing w:before="16"/>
        <w:ind w:left="318" w:right="0" w:firstLine="0"/>
        <w:jc w:val="left"/>
        <w:rPr>
          <w:sz w:val="18"/>
        </w:rPr>
      </w:pPr>
      <w:hyperlink w:history="true" w:anchor="_bookmark2175">
        <w:r>
          <w:rPr>
            <w:sz w:val="18"/>
          </w:rPr>
          <w:t>vtkXMLPRectilinearGridWriter</w:t>
        </w:r>
        <w:r>
          <w:rPr>
            <w:spacing w:val="-20"/>
            <w:sz w:val="18"/>
          </w:rPr>
          <w:t> </w:t>
        </w:r>
        <w:r>
          <w:rPr>
            <w:sz w:val="18"/>
          </w:rPr>
          <w:t>244</w:t>
        </w:r>
      </w:hyperlink>
    </w:p>
    <w:p>
      <w:pPr>
        <w:spacing w:before="16"/>
        <w:ind w:left="318" w:right="0" w:firstLine="0"/>
        <w:jc w:val="left"/>
        <w:rPr>
          <w:sz w:val="18"/>
        </w:rPr>
      </w:pPr>
      <w:hyperlink w:history="true" w:anchor="_bookmark2058">
        <w:r>
          <w:rPr>
            <w:sz w:val="18"/>
          </w:rPr>
          <w:t>vtkXMLPStructuredGridReader</w:t>
        </w:r>
        <w:r>
          <w:rPr>
            <w:spacing w:val="-28"/>
            <w:sz w:val="18"/>
          </w:rPr>
          <w:t> </w:t>
        </w:r>
        <w:r>
          <w:rPr>
            <w:sz w:val="18"/>
          </w:rPr>
          <w:t>241</w:t>
        </w:r>
      </w:hyperlink>
    </w:p>
    <w:p>
      <w:pPr>
        <w:spacing w:before="17"/>
        <w:ind w:left="318" w:right="0" w:firstLine="0"/>
        <w:jc w:val="left"/>
        <w:rPr>
          <w:sz w:val="18"/>
        </w:rPr>
      </w:pPr>
      <w:hyperlink w:history="true" w:anchor="_bookmark2180">
        <w:r>
          <w:rPr>
            <w:sz w:val="18"/>
          </w:rPr>
          <w:t>vtkXMLPStructuredGridWriter 244</w:t>
        </w:r>
      </w:hyperlink>
    </w:p>
    <w:p>
      <w:pPr>
        <w:spacing w:before="16"/>
        <w:ind w:left="318" w:right="0" w:firstLine="0"/>
        <w:jc w:val="left"/>
        <w:rPr>
          <w:sz w:val="18"/>
        </w:rPr>
      </w:pPr>
      <w:hyperlink w:history="true" w:anchor="_bookmark2086">
        <w:r>
          <w:rPr>
            <w:spacing w:val="-1"/>
            <w:sz w:val="18"/>
          </w:rPr>
          <w:t>vtkXMLPUnstructuredGridReader</w:t>
        </w:r>
        <w:r>
          <w:rPr>
            <w:spacing w:val="-2"/>
            <w:sz w:val="18"/>
          </w:rPr>
          <w:t> </w:t>
        </w:r>
        <w:r>
          <w:rPr>
            <w:sz w:val="18"/>
          </w:rPr>
          <w:t>242</w:t>
        </w:r>
      </w:hyperlink>
    </w:p>
    <w:p>
      <w:pPr>
        <w:spacing w:before="16"/>
        <w:ind w:left="318" w:right="0" w:firstLine="0"/>
        <w:jc w:val="left"/>
        <w:rPr>
          <w:sz w:val="18"/>
        </w:rPr>
      </w:pPr>
      <w:hyperlink w:history="true" w:anchor="_bookmark2197">
        <w:r>
          <w:rPr>
            <w:sz w:val="18"/>
          </w:rPr>
          <w:t>vtkXMLPUnstructuredGridWriter</w:t>
        </w:r>
        <w:r>
          <w:rPr>
            <w:spacing w:val="-27"/>
            <w:sz w:val="18"/>
          </w:rPr>
          <w:t> </w:t>
        </w:r>
        <w:r>
          <w:rPr>
            <w:sz w:val="18"/>
          </w:rPr>
          <w:t>245</w:t>
        </w:r>
      </w:hyperlink>
    </w:p>
    <w:p>
      <w:pPr>
        <w:spacing w:before="16"/>
        <w:ind w:left="318" w:right="0" w:firstLine="0"/>
        <w:jc w:val="left"/>
        <w:rPr>
          <w:sz w:val="18"/>
        </w:rPr>
      </w:pPr>
      <w:hyperlink w:history="true" w:anchor="_bookmark1987">
        <w:r>
          <w:rPr>
            <w:sz w:val="18"/>
          </w:rPr>
          <w:t>vtkXMLReader 230</w:t>
        </w:r>
      </w:hyperlink>
    </w:p>
    <w:p>
      <w:pPr>
        <w:spacing w:before="17"/>
        <w:ind w:left="318" w:right="0" w:firstLine="0"/>
        <w:jc w:val="left"/>
        <w:rPr>
          <w:sz w:val="18"/>
        </w:rPr>
      </w:pPr>
      <w:hyperlink w:history="true" w:anchor="_bookmark2047">
        <w:r>
          <w:rPr>
            <w:sz w:val="18"/>
          </w:rPr>
          <w:t>vtkXMLRectilinearGridReader</w:t>
        </w:r>
        <w:r>
          <w:rPr>
            <w:spacing w:val="-28"/>
            <w:sz w:val="18"/>
          </w:rPr>
          <w:t> </w:t>
        </w:r>
        <w:r>
          <w:rPr>
            <w:sz w:val="18"/>
          </w:rPr>
          <w:t>241</w:t>
        </w:r>
      </w:hyperlink>
    </w:p>
    <w:p>
      <w:pPr>
        <w:spacing w:before="16"/>
        <w:ind w:left="318" w:right="0" w:firstLine="0"/>
        <w:jc w:val="left"/>
        <w:rPr>
          <w:sz w:val="18"/>
        </w:rPr>
      </w:pPr>
      <w:hyperlink w:history="true" w:anchor="_bookmark2174">
        <w:r>
          <w:rPr>
            <w:sz w:val="18"/>
          </w:rPr>
          <w:t>vtkXMLRectilinearGridWriter</w:t>
        </w:r>
        <w:r>
          <w:rPr>
            <w:spacing w:val="-25"/>
            <w:sz w:val="18"/>
          </w:rPr>
          <w:t> </w:t>
        </w:r>
        <w:r>
          <w:rPr>
            <w:sz w:val="18"/>
          </w:rPr>
          <w:t>244</w:t>
        </w:r>
      </w:hyperlink>
    </w:p>
    <w:p>
      <w:pPr>
        <w:spacing w:before="16"/>
        <w:ind w:left="318" w:right="0" w:firstLine="0"/>
        <w:jc w:val="left"/>
        <w:rPr>
          <w:sz w:val="18"/>
        </w:rPr>
      </w:pPr>
      <w:hyperlink w:history="true" w:anchor="_bookmark2056">
        <w:r>
          <w:rPr>
            <w:sz w:val="18"/>
          </w:rPr>
          <w:t>vtkXMLStructuredGridReader</w:t>
        </w:r>
        <w:r>
          <w:rPr>
            <w:spacing w:val="-27"/>
            <w:sz w:val="18"/>
          </w:rPr>
          <w:t> </w:t>
        </w:r>
        <w:r>
          <w:rPr>
            <w:sz w:val="18"/>
          </w:rPr>
          <w:t>241</w:t>
        </w:r>
      </w:hyperlink>
    </w:p>
    <w:p>
      <w:pPr>
        <w:spacing w:before="16"/>
        <w:ind w:left="318" w:right="0" w:firstLine="0"/>
        <w:jc w:val="left"/>
        <w:rPr>
          <w:sz w:val="18"/>
        </w:rPr>
      </w:pPr>
      <w:hyperlink w:history="true" w:anchor="_bookmark2179">
        <w:r>
          <w:rPr>
            <w:sz w:val="18"/>
          </w:rPr>
          <w:t>vtkXMLStructuredGridWriter</w:t>
        </w:r>
        <w:r>
          <w:rPr>
            <w:spacing w:val="-29"/>
            <w:sz w:val="18"/>
          </w:rPr>
          <w:t> </w:t>
        </w:r>
        <w:r>
          <w:rPr>
            <w:sz w:val="18"/>
          </w:rPr>
          <w:t>244</w:t>
        </w:r>
      </w:hyperlink>
    </w:p>
    <w:p>
      <w:pPr>
        <w:spacing w:before="16"/>
        <w:ind w:left="318" w:right="0" w:firstLine="0"/>
        <w:jc w:val="left"/>
        <w:rPr>
          <w:sz w:val="18"/>
        </w:rPr>
      </w:pPr>
      <w:hyperlink w:history="true" w:anchor="_bookmark1500">
        <w:r>
          <w:rPr>
            <w:sz w:val="18"/>
          </w:rPr>
          <w:t>vtkXMLTreeReader 168, </w:t>
        </w:r>
      </w:hyperlink>
      <w:hyperlink w:history="true" w:anchor="_bookmark2103">
        <w:r>
          <w:rPr>
            <w:sz w:val="18"/>
          </w:rPr>
          <w:t>242,</w:t>
        </w:r>
        <w:r>
          <w:rPr>
            <w:spacing w:val="-24"/>
            <w:sz w:val="18"/>
          </w:rPr>
          <w:t> </w:t>
        </w:r>
      </w:hyperlink>
      <w:hyperlink w:history="true" w:anchor="_bookmark3764">
        <w:r>
          <w:rPr>
            <w:sz w:val="18"/>
          </w:rPr>
          <w:t>468</w:t>
        </w:r>
      </w:hyperlink>
    </w:p>
    <w:p>
      <w:pPr>
        <w:spacing w:before="17"/>
        <w:ind w:left="318" w:right="0" w:firstLine="0"/>
        <w:jc w:val="left"/>
        <w:rPr>
          <w:sz w:val="18"/>
        </w:rPr>
      </w:pPr>
      <w:hyperlink w:history="true" w:anchor="_bookmark2084">
        <w:r>
          <w:rPr>
            <w:sz w:val="18"/>
          </w:rPr>
          <w:t>vtkXMLUnstructuredGridReader 242</w:t>
        </w:r>
      </w:hyperlink>
    </w:p>
    <w:p>
      <w:pPr>
        <w:spacing w:line="259" w:lineRule="auto" w:before="16"/>
        <w:ind w:left="318" w:right="1004" w:firstLine="0"/>
        <w:jc w:val="left"/>
        <w:rPr>
          <w:sz w:val="18"/>
        </w:rPr>
      </w:pPr>
      <w:hyperlink w:history="true" w:anchor="_bookmark2196">
        <w:r>
          <w:rPr>
            <w:sz w:val="18"/>
          </w:rPr>
          <w:t>vtkXMLUnstructuredGridWriter 245</w:t>
        </w:r>
      </w:hyperlink>
      <w:r>
        <w:rPr>
          <w:sz w:val="18"/>
        </w:rPr>
        <w:t> vtkXMLWriter</w:t>
      </w:r>
    </w:p>
    <w:p>
      <w:pPr>
        <w:spacing w:line="206" w:lineRule="exact" w:before="0"/>
        <w:ind w:left="658" w:right="2024" w:firstLine="0"/>
        <w:jc w:val="center"/>
        <w:rPr>
          <w:sz w:val="18"/>
        </w:rPr>
      </w:pPr>
      <w:hyperlink w:history="true" w:anchor="_bookmark2142">
        <w:r>
          <w:rPr>
            <w:sz w:val="18"/>
          </w:rPr>
          <w:t>SetDataModeToAppended() 243</w:t>
        </w:r>
      </w:hyperlink>
    </w:p>
    <w:p>
      <w:pPr>
        <w:spacing w:before="16"/>
        <w:ind w:left="298" w:right="2024" w:firstLine="0"/>
        <w:jc w:val="center"/>
        <w:rPr>
          <w:sz w:val="18"/>
        </w:rPr>
      </w:pPr>
      <w:hyperlink w:history="true" w:anchor="_bookmark2143">
        <w:r>
          <w:rPr>
            <w:sz w:val="18"/>
          </w:rPr>
          <w:t>SetDataModeToAscii() 243</w:t>
        </w:r>
      </w:hyperlink>
    </w:p>
    <w:p>
      <w:pPr>
        <w:spacing w:before="16"/>
        <w:ind w:left="408" w:right="2024" w:firstLine="0"/>
        <w:jc w:val="center"/>
        <w:rPr>
          <w:sz w:val="18"/>
        </w:rPr>
      </w:pPr>
      <w:hyperlink w:history="true" w:anchor="_bookmark2139">
        <w:r>
          <w:rPr>
            <w:sz w:val="18"/>
          </w:rPr>
          <w:t>SetDataModeToBinary() 243</w:t>
        </w:r>
      </w:hyperlink>
    </w:p>
    <w:p>
      <w:pPr>
        <w:spacing w:before="16"/>
        <w:ind w:left="318" w:right="0" w:firstLine="0"/>
        <w:jc w:val="left"/>
        <w:rPr>
          <w:sz w:val="18"/>
        </w:rPr>
      </w:pPr>
      <w:hyperlink w:history="true" w:anchor="_bookmark354">
        <w:r>
          <w:rPr>
            <w:sz w:val="18"/>
          </w:rPr>
          <w:t>vtkXRenderWindowInteractor 47, </w:t>
        </w:r>
      </w:hyperlink>
      <w:hyperlink w:history="true" w:anchor="_bookmark3212">
        <w:r>
          <w:rPr>
            <w:sz w:val="18"/>
          </w:rPr>
          <w:t>421, </w:t>
        </w:r>
      </w:hyperlink>
      <w:hyperlink w:history="true" w:anchor="_bookmark3259">
        <w:r>
          <w:rPr>
            <w:sz w:val="18"/>
          </w:rPr>
          <w:t>428</w:t>
        </w:r>
      </w:hyperlink>
    </w:p>
    <w:p>
      <w:pPr>
        <w:spacing w:before="17"/>
        <w:ind w:left="318" w:right="0" w:firstLine="0"/>
        <w:jc w:val="left"/>
        <w:rPr>
          <w:sz w:val="18"/>
        </w:rPr>
      </w:pPr>
      <w:hyperlink w:history="true" w:anchor="_bookmark567">
        <w:r>
          <w:rPr>
            <w:sz w:val="18"/>
          </w:rPr>
          <w:t>vtkXYPlot-Actor 67</w:t>
        </w:r>
      </w:hyperlink>
    </w:p>
    <w:p>
      <w:pPr>
        <w:spacing w:before="16"/>
        <w:ind w:left="318" w:right="0" w:firstLine="0"/>
        <w:jc w:val="left"/>
        <w:rPr>
          <w:sz w:val="18"/>
        </w:rPr>
      </w:pPr>
      <w:hyperlink w:history="true" w:anchor="_bookmark562">
        <w:r>
          <w:rPr>
            <w:sz w:val="18"/>
          </w:rPr>
          <w:t>vtkXYPlotActor 66, </w:t>
        </w:r>
      </w:hyperlink>
      <w:hyperlink w:history="true" w:anchor="_bookmark566">
        <w:r>
          <w:rPr>
            <w:sz w:val="18"/>
          </w:rPr>
          <w:t>67, </w:t>
        </w:r>
      </w:hyperlink>
      <w:hyperlink w:history="true" w:anchor="_bookmark3694">
        <w:r>
          <w:rPr>
            <w:sz w:val="18"/>
          </w:rPr>
          <w:t>465</w:t>
        </w:r>
      </w:hyperlink>
    </w:p>
    <w:p>
      <w:pPr>
        <w:spacing w:after="0"/>
        <w:jc w:val="left"/>
        <w:rPr>
          <w:sz w:val="18"/>
        </w:rPr>
        <w:sectPr>
          <w:type w:val="continuous"/>
          <w:pgSz w:w="10440" w:h="13680"/>
          <w:pgMar w:top="1280" w:bottom="280" w:left="780" w:right="0"/>
          <w:cols w:num="2" w:equalWidth="0">
            <w:col w:w="4533" w:space="40"/>
            <w:col w:w="5087"/>
          </w:cols>
        </w:sectPr>
      </w:pPr>
    </w:p>
    <w:p>
      <w:pPr>
        <w:pStyle w:val="BodyText"/>
        <w:spacing w:before="6"/>
        <w:rPr>
          <w:sz w:val="27"/>
        </w:rPr>
      </w:pPr>
    </w:p>
    <w:p>
      <w:pPr>
        <w:spacing w:after="0"/>
        <w:rPr>
          <w:sz w:val="27"/>
        </w:rPr>
        <w:sectPr>
          <w:headerReference w:type="even" r:id="rId730"/>
          <w:pgSz w:w="10440" w:h="13680"/>
          <w:pgMar w:header="772" w:footer="0" w:top="980" w:bottom="280" w:left="780" w:right="0"/>
        </w:sectPr>
      </w:pPr>
    </w:p>
    <w:p>
      <w:pPr>
        <w:spacing w:before="92"/>
        <w:ind w:left="121" w:right="0" w:firstLine="0"/>
        <w:jc w:val="left"/>
        <w:rPr>
          <w:sz w:val="18"/>
        </w:rPr>
      </w:pPr>
      <w:hyperlink w:history="true" w:anchor="_bookmark563">
        <w:r>
          <w:rPr>
            <w:sz w:val="18"/>
          </w:rPr>
          <w:t>vtkXYPlotActor2D</w:t>
        </w:r>
        <w:r>
          <w:rPr>
            <w:spacing w:val="-17"/>
            <w:sz w:val="18"/>
          </w:rPr>
          <w:t> </w:t>
        </w:r>
        <w:r>
          <w:rPr>
            <w:sz w:val="18"/>
          </w:rPr>
          <w:t>66</w:t>
        </w:r>
      </w:hyperlink>
    </w:p>
    <w:p>
      <w:pPr>
        <w:spacing w:before="13"/>
        <w:ind w:left="121" w:right="0" w:firstLine="0"/>
        <w:jc w:val="left"/>
        <w:rPr>
          <w:sz w:val="18"/>
        </w:rPr>
      </w:pPr>
      <w:hyperlink w:history="true" w:anchor="_bookmark2513">
        <w:r>
          <w:rPr>
            <w:sz w:val="18"/>
          </w:rPr>
          <w:t>vtkXYPlotWidget</w:t>
        </w:r>
        <w:r>
          <w:rPr>
            <w:spacing w:val="-17"/>
            <w:sz w:val="18"/>
          </w:rPr>
          <w:t> </w:t>
        </w:r>
        <w:r>
          <w:rPr>
            <w:sz w:val="18"/>
          </w:rPr>
          <w:t>284</w:t>
        </w:r>
      </w:hyperlink>
    </w:p>
    <w:p>
      <w:pPr>
        <w:pStyle w:val="Heading3"/>
        <w:spacing w:line="314" w:lineRule="exact" w:before="127"/>
      </w:pPr>
      <w:r>
        <w:rPr>
          <w:w w:val="99"/>
        </w:rPr>
        <w:t>W</w:t>
      </w:r>
    </w:p>
    <w:p>
      <w:pPr>
        <w:spacing w:line="199" w:lineRule="exact" w:before="0"/>
        <w:ind w:left="121" w:right="0" w:firstLine="0"/>
        <w:jc w:val="left"/>
        <w:rPr>
          <w:sz w:val="18"/>
        </w:rPr>
      </w:pPr>
      <w:hyperlink w:history="true" w:anchor="_bookmark1023">
        <w:r>
          <w:rPr>
            <w:sz w:val="18"/>
          </w:rPr>
          <w:t>warping 122</w:t>
        </w:r>
      </w:hyperlink>
    </w:p>
    <w:p>
      <w:pPr>
        <w:spacing w:line="254" w:lineRule="auto" w:before="12"/>
        <w:ind w:left="121" w:right="2115" w:firstLine="0"/>
        <w:jc w:val="left"/>
        <w:rPr>
          <w:sz w:val="18"/>
        </w:rPr>
      </w:pPr>
      <w:hyperlink w:history="true" w:anchor="_bookmark307">
        <w:r>
          <w:rPr>
            <w:sz w:val="18"/>
          </w:rPr>
          <w:t>ways to obtain data 42</w:t>
        </w:r>
      </w:hyperlink>
      <w:r>
        <w:rPr>
          <w:sz w:val="18"/>
        </w:rPr>
        <w:t> </w:t>
      </w:r>
      <w:hyperlink w:history="true" w:anchor="_bookmark2359">
        <w:r>
          <w:rPr>
            <w:sz w:val="18"/>
          </w:rPr>
          <w:t>Widget Hierarchies 261</w:t>
        </w:r>
      </w:hyperlink>
    </w:p>
    <w:p>
      <w:pPr>
        <w:spacing w:before="2"/>
        <w:ind w:left="121" w:right="0" w:firstLine="0"/>
        <w:jc w:val="left"/>
        <w:rPr>
          <w:sz w:val="18"/>
        </w:rPr>
      </w:pPr>
      <w:hyperlink w:history="true" w:anchor="_bookmark2448">
        <w:r>
          <w:rPr>
            <w:sz w:val="18"/>
          </w:rPr>
          <w:t>WidgetActivateEvent 276</w:t>
        </w:r>
      </w:hyperlink>
    </w:p>
    <w:p>
      <w:pPr>
        <w:spacing w:before="13"/>
        <w:ind w:left="121" w:right="0" w:firstLine="0"/>
        <w:jc w:val="left"/>
        <w:rPr>
          <w:sz w:val="18"/>
        </w:rPr>
      </w:pPr>
      <w:hyperlink w:history="true" w:anchor="_bookmark46">
        <w:r>
          <w:rPr>
            <w:sz w:val="18"/>
          </w:rPr>
          <w:t>Widgets 6,</w:t>
        </w:r>
      </w:hyperlink>
      <w:r>
        <w:rPr>
          <w:sz w:val="18"/>
        </w:rPr>
        <w:t> </w:t>
      </w:r>
      <w:hyperlink w:history="true" w:anchor="_bookmark1058">
        <w:r>
          <w:rPr>
            <w:sz w:val="18"/>
          </w:rPr>
          <w:t>125, </w:t>
        </w:r>
      </w:hyperlink>
      <w:hyperlink w:history="true" w:anchor="_bookmark2304">
        <w:r>
          <w:rPr>
            <w:sz w:val="18"/>
          </w:rPr>
          <w:t>255, </w:t>
        </w:r>
      </w:hyperlink>
      <w:hyperlink w:history="true" w:anchor="_bookmark2339">
        <w:r>
          <w:rPr>
            <w:sz w:val="18"/>
          </w:rPr>
          <w:t>258, </w:t>
        </w:r>
      </w:hyperlink>
      <w:hyperlink w:history="true" w:anchor="_bookmark3326">
        <w:r>
          <w:rPr>
            <w:sz w:val="18"/>
          </w:rPr>
          <w:t>443</w:t>
        </w:r>
      </w:hyperlink>
    </w:p>
    <w:p>
      <w:pPr>
        <w:spacing w:line="256" w:lineRule="auto" w:before="12"/>
        <w:ind w:left="841" w:right="15" w:hanging="720"/>
        <w:jc w:val="left"/>
        <w:rPr>
          <w:sz w:val="18"/>
        </w:rPr>
      </w:pPr>
      <w:hyperlink w:history="true" w:anchor="_bookmark2388">
        <w:r>
          <w:rPr>
            <w:sz w:val="18"/>
          </w:rPr>
          <w:t>Widgets for probing or manipulating underlying data 265</w:t>
        </w:r>
      </w:hyperlink>
    </w:p>
    <w:p>
      <w:pPr>
        <w:spacing w:line="254" w:lineRule="auto" w:before="0"/>
        <w:ind w:left="481" w:right="1655" w:hanging="360"/>
        <w:jc w:val="left"/>
        <w:rPr>
          <w:b/>
          <w:sz w:val="18"/>
        </w:rPr>
      </w:pPr>
      <w:r>
        <w:rPr>
          <w:sz w:val="18"/>
        </w:rPr>
        <w:t>windowing systems integration with </w:t>
      </w:r>
      <w:hyperlink w:history="true" w:anchor="_bookmark3200">
        <w:r>
          <w:rPr>
            <w:b/>
            <w:sz w:val="18"/>
          </w:rPr>
          <w:t>421</w:t>
        </w:r>
      </w:hyperlink>
      <w:r>
        <w:rPr>
          <w:sz w:val="18"/>
        </w:rPr>
        <w:t>–</w:t>
      </w:r>
      <w:hyperlink w:history="true" w:anchor="_bookmark3277">
        <w:r>
          <w:rPr>
            <w:b/>
            <w:sz w:val="18"/>
          </w:rPr>
          <w:t>434</w:t>
        </w:r>
      </w:hyperlink>
    </w:p>
    <w:p>
      <w:pPr>
        <w:spacing w:before="0"/>
        <w:ind w:left="481" w:right="0" w:firstLine="0"/>
        <w:jc w:val="left"/>
        <w:rPr>
          <w:sz w:val="18"/>
        </w:rPr>
      </w:pPr>
      <w:hyperlink w:history="true" w:anchor="_bookmark3276">
        <w:r>
          <w:rPr>
            <w:sz w:val="18"/>
          </w:rPr>
          <w:t>Java AWT 434</w:t>
        </w:r>
      </w:hyperlink>
    </w:p>
    <w:p>
      <w:pPr>
        <w:spacing w:before="12"/>
        <w:ind w:left="481" w:right="0" w:firstLine="0"/>
        <w:jc w:val="left"/>
        <w:rPr>
          <w:sz w:val="18"/>
        </w:rPr>
      </w:pPr>
      <w:hyperlink w:history="true" w:anchor="_bookmark3264">
        <w:r>
          <w:rPr>
            <w:sz w:val="18"/>
          </w:rPr>
          <w:t>MFC</w:t>
        </w:r>
        <w:r>
          <w:rPr>
            <w:spacing w:val="-5"/>
            <w:sz w:val="18"/>
          </w:rPr>
          <w:t> </w:t>
        </w:r>
        <w:r>
          <w:rPr>
            <w:sz w:val="18"/>
          </w:rPr>
          <w:t>432</w:t>
        </w:r>
      </w:hyperlink>
    </w:p>
    <w:p>
      <w:pPr>
        <w:spacing w:before="13"/>
        <w:ind w:left="481" w:right="0" w:firstLine="0"/>
        <w:jc w:val="left"/>
        <w:rPr>
          <w:sz w:val="18"/>
        </w:rPr>
      </w:pPr>
      <w:hyperlink w:history="true" w:anchor="_bookmark3257">
        <w:r>
          <w:rPr>
            <w:sz w:val="18"/>
          </w:rPr>
          <w:t>Motif</w:t>
        </w:r>
        <w:r>
          <w:rPr>
            <w:spacing w:val="-7"/>
            <w:sz w:val="18"/>
          </w:rPr>
          <w:t> </w:t>
        </w:r>
        <w:r>
          <w:rPr>
            <w:sz w:val="18"/>
          </w:rPr>
          <w:t>427</w:t>
        </w:r>
      </w:hyperlink>
    </w:p>
    <w:p>
      <w:pPr>
        <w:spacing w:before="13"/>
        <w:ind w:left="481" w:right="0" w:firstLine="0"/>
        <w:jc w:val="left"/>
        <w:rPr>
          <w:sz w:val="18"/>
        </w:rPr>
      </w:pPr>
      <w:hyperlink w:history="true" w:anchor="_bookmark3264">
        <w:r>
          <w:rPr>
            <w:sz w:val="18"/>
          </w:rPr>
          <w:t>MS Windows 432</w:t>
        </w:r>
      </w:hyperlink>
    </w:p>
    <w:p>
      <w:pPr>
        <w:spacing w:before="13"/>
        <w:ind w:left="481" w:right="0" w:firstLine="0"/>
        <w:jc w:val="left"/>
        <w:rPr>
          <w:sz w:val="18"/>
        </w:rPr>
      </w:pPr>
      <w:hyperlink w:history="true" w:anchor="_bookmark3274">
        <w:r>
          <w:rPr>
            <w:sz w:val="18"/>
          </w:rPr>
          <w:t>Tcl/Tk 433</w:t>
        </w:r>
      </w:hyperlink>
    </w:p>
    <w:p>
      <w:pPr>
        <w:spacing w:before="13"/>
        <w:ind w:left="481" w:right="0" w:firstLine="0"/>
        <w:jc w:val="left"/>
        <w:rPr>
          <w:sz w:val="18"/>
        </w:rPr>
      </w:pPr>
      <w:hyperlink w:history="true" w:anchor="_bookmark3257">
        <w:r>
          <w:rPr>
            <w:sz w:val="18"/>
          </w:rPr>
          <w:t>X 427</w:t>
        </w:r>
      </w:hyperlink>
    </w:p>
    <w:p>
      <w:pPr>
        <w:spacing w:before="13"/>
        <w:ind w:left="481" w:right="0" w:firstLine="0"/>
        <w:jc w:val="left"/>
        <w:rPr>
          <w:sz w:val="18"/>
        </w:rPr>
      </w:pPr>
      <w:hyperlink w:history="true" w:anchor="_bookmark3257">
        <w:r>
          <w:rPr>
            <w:sz w:val="18"/>
          </w:rPr>
          <w:t>Xt 427</w:t>
        </w:r>
      </w:hyperlink>
    </w:p>
    <w:p>
      <w:pPr>
        <w:spacing w:line="254" w:lineRule="auto" w:before="13"/>
        <w:ind w:left="121" w:right="1290" w:firstLine="0"/>
        <w:jc w:val="left"/>
        <w:rPr>
          <w:sz w:val="18"/>
        </w:rPr>
      </w:pPr>
      <w:hyperlink w:history="true" w:anchor="_bookmark1047">
        <w:r>
          <w:rPr>
            <w:sz w:val="18"/>
          </w:rPr>
          <w:t>window-level transfer function 124</w:t>
        </w:r>
      </w:hyperlink>
      <w:r>
        <w:rPr>
          <w:sz w:val="18"/>
        </w:rPr>
        <w:t> Windows</w:t>
      </w:r>
    </w:p>
    <w:p>
      <w:pPr>
        <w:spacing w:line="254" w:lineRule="auto" w:before="2"/>
        <w:ind w:left="121" w:right="1395" w:firstLine="360"/>
        <w:jc w:val="left"/>
        <w:rPr>
          <w:sz w:val="18"/>
        </w:rPr>
      </w:pPr>
      <w:hyperlink w:history="true" w:anchor="_bookmark86">
        <w:r>
          <w:rPr>
            <w:sz w:val="18"/>
          </w:rPr>
          <w:t>associate .tcl with vtk.exe 11</w:t>
        </w:r>
      </w:hyperlink>
      <w:r>
        <w:rPr>
          <w:sz w:val="18"/>
        </w:rPr>
        <w:t> </w:t>
      </w:r>
      <w:hyperlink w:history="true" w:anchor="_bookmark526">
        <w:r>
          <w:rPr>
            <w:sz w:val="18"/>
          </w:rPr>
          <w:t>world coordinates 62</w:t>
        </w:r>
      </w:hyperlink>
    </w:p>
    <w:p>
      <w:pPr>
        <w:spacing w:before="0"/>
        <w:ind w:left="121" w:right="0" w:firstLine="0"/>
        <w:jc w:val="left"/>
        <w:rPr>
          <w:sz w:val="18"/>
        </w:rPr>
      </w:pPr>
      <w:hyperlink w:history="true" w:anchor="_bookmark146">
        <w:r>
          <w:rPr>
            <w:sz w:val="18"/>
          </w:rPr>
          <w:t>wrapper 19</w:t>
        </w:r>
      </w:hyperlink>
    </w:p>
    <w:p>
      <w:pPr>
        <w:spacing w:before="14"/>
        <w:ind w:left="121" w:right="0" w:firstLine="0"/>
        <w:jc w:val="left"/>
        <w:rPr>
          <w:sz w:val="18"/>
        </w:rPr>
      </w:pPr>
      <w:hyperlink w:history="true" w:anchor="_bookmark49">
        <w:r>
          <w:rPr>
            <w:sz w:val="18"/>
          </w:rPr>
          <w:t>Wrapping 6</w:t>
        </w:r>
      </w:hyperlink>
    </w:p>
    <w:p>
      <w:pPr>
        <w:spacing w:line="254" w:lineRule="auto" w:before="13"/>
        <w:ind w:left="121" w:right="1895" w:firstLine="0"/>
        <w:jc w:val="left"/>
        <w:rPr>
          <w:sz w:val="18"/>
        </w:rPr>
      </w:pPr>
      <w:hyperlink w:history="true" w:anchor="_bookmark2697">
        <w:r>
          <w:rPr>
            <w:sz w:val="18"/>
          </w:rPr>
          <w:t>write a VTK class 305</w:t>
        </w:r>
      </w:hyperlink>
      <w:r>
        <w:rPr>
          <w:sz w:val="18"/>
        </w:rPr>
        <w:t> </w:t>
      </w:r>
      <w:hyperlink w:history="true" w:anchor="_bookmark2740">
        <w:r>
          <w:rPr>
            <w:sz w:val="18"/>
          </w:rPr>
          <w:t>write an object factory 308</w:t>
        </w:r>
      </w:hyperlink>
      <w:r>
        <w:rPr>
          <w:sz w:val="18"/>
        </w:rPr>
        <w:t> </w:t>
      </w:r>
      <w:hyperlink w:history="true" w:anchor="_bookmark2927">
        <w:r>
          <w:rPr>
            <w:sz w:val="18"/>
          </w:rPr>
          <w:t>WritePointer 332</w:t>
        </w:r>
      </w:hyperlink>
    </w:p>
    <w:p>
      <w:pPr>
        <w:spacing w:before="1"/>
        <w:ind w:left="121" w:right="0" w:firstLine="0"/>
        <w:jc w:val="left"/>
        <w:rPr>
          <w:sz w:val="18"/>
        </w:rPr>
      </w:pPr>
      <w:hyperlink w:history="true" w:anchor="_bookmark2138">
        <w:r>
          <w:rPr>
            <w:sz w:val="18"/>
          </w:rPr>
          <w:t>Writers</w:t>
        </w:r>
        <w:r>
          <w:rPr>
            <w:spacing w:val="-9"/>
            <w:sz w:val="18"/>
          </w:rPr>
          <w:t> </w:t>
        </w:r>
        <w:r>
          <w:rPr>
            <w:sz w:val="18"/>
          </w:rPr>
          <w:t>243</w:t>
        </w:r>
      </w:hyperlink>
    </w:p>
    <w:p>
      <w:pPr>
        <w:spacing w:before="13"/>
        <w:ind w:left="121" w:right="0" w:firstLine="0"/>
        <w:jc w:val="left"/>
        <w:rPr>
          <w:sz w:val="18"/>
        </w:rPr>
      </w:pPr>
      <w:hyperlink w:history="true" w:anchor="_bookmark2134">
        <w:r>
          <w:rPr>
            <w:sz w:val="18"/>
          </w:rPr>
          <w:t>writers</w:t>
        </w:r>
        <w:r>
          <w:rPr>
            <w:spacing w:val="-3"/>
            <w:sz w:val="18"/>
          </w:rPr>
          <w:t> </w:t>
        </w:r>
        <w:r>
          <w:rPr>
            <w:sz w:val="18"/>
          </w:rPr>
          <w:t>243</w:t>
        </w:r>
      </w:hyperlink>
    </w:p>
    <w:p>
      <w:pPr>
        <w:spacing w:line="254" w:lineRule="auto" w:before="14"/>
        <w:ind w:left="121" w:right="2230" w:firstLine="0"/>
        <w:jc w:val="left"/>
        <w:rPr>
          <w:sz w:val="18"/>
        </w:rPr>
      </w:pPr>
      <w:hyperlink w:history="true" w:anchor="_bookmark2898">
        <w:r>
          <w:rPr>
            <w:sz w:val="18"/>
          </w:rPr>
          <w:t>WriteVoidPointer 330</w:t>
        </w:r>
      </w:hyperlink>
      <w:r>
        <w:rPr>
          <w:sz w:val="18"/>
        </w:rPr>
        <w:t> writing</w:t>
      </w:r>
    </w:p>
    <w:p>
      <w:pPr>
        <w:spacing w:before="0"/>
        <w:ind w:left="481" w:right="0" w:firstLine="0"/>
        <w:jc w:val="left"/>
        <w:rPr>
          <w:sz w:val="18"/>
        </w:rPr>
      </w:pPr>
      <w:hyperlink w:history="true" w:anchor="_bookmark3181">
        <w:r>
          <w:rPr>
            <w:sz w:val="18"/>
          </w:rPr>
          <w:t>abstract filter 412</w:t>
        </w:r>
      </w:hyperlink>
    </w:p>
    <w:p>
      <w:pPr>
        <w:spacing w:line="254" w:lineRule="auto" w:before="14"/>
        <w:ind w:left="481" w:right="2155" w:firstLine="0"/>
        <w:jc w:val="left"/>
        <w:rPr>
          <w:sz w:val="18"/>
        </w:rPr>
      </w:pPr>
      <w:hyperlink w:history="true" w:anchor="_bookmark3119">
        <w:r>
          <w:rPr>
            <w:sz w:val="18"/>
          </w:rPr>
          <w:t>graphics filter 394</w:t>
        </w:r>
      </w:hyperlink>
      <w:r>
        <w:rPr>
          <w:sz w:val="18"/>
        </w:rPr>
        <w:t> imaging filter</w:t>
      </w:r>
    </w:p>
    <w:p>
      <w:pPr>
        <w:spacing w:before="0"/>
        <w:ind w:left="683" w:right="2179" w:firstLine="0"/>
        <w:jc w:val="center"/>
        <w:rPr>
          <w:sz w:val="18"/>
        </w:rPr>
      </w:pPr>
      <w:hyperlink w:history="true" w:anchor="_bookmark3134">
        <w:r>
          <w:rPr>
            <w:sz w:val="18"/>
          </w:rPr>
          <w:t>simple 399</w:t>
        </w:r>
      </w:hyperlink>
    </w:p>
    <w:p>
      <w:pPr>
        <w:spacing w:before="14"/>
        <w:ind w:left="822" w:right="2179" w:firstLine="0"/>
        <w:jc w:val="center"/>
        <w:rPr>
          <w:sz w:val="18"/>
        </w:rPr>
      </w:pPr>
      <w:hyperlink w:history="true" w:anchor="_bookmark3142">
        <w:r>
          <w:rPr>
            <w:sz w:val="18"/>
          </w:rPr>
          <w:t>threaded 401</w:t>
        </w:r>
      </w:hyperlink>
    </w:p>
    <w:p>
      <w:pPr>
        <w:spacing w:before="13"/>
        <w:ind w:left="481" w:right="0" w:firstLine="0"/>
        <w:jc w:val="left"/>
        <w:rPr>
          <w:sz w:val="18"/>
        </w:rPr>
      </w:pPr>
      <w:hyperlink w:history="true" w:anchor="_bookmark3158">
        <w:r>
          <w:rPr>
            <w:sz w:val="18"/>
          </w:rPr>
          <w:t>reader 406</w:t>
        </w:r>
      </w:hyperlink>
    </w:p>
    <w:p>
      <w:pPr>
        <w:spacing w:before="12"/>
        <w:ind w:left="481" w:right="0" w:firstLine="0"/>
        <w:jc w:val="left"/>
        <w:rPr>
          <w:sz w:val="18"/>
        </w:rPr>
      </w:pPr>
      <w:hyperlink w:history="true" w:anchor="_bookmark3174">
        <w:r>
          <w:rPr>
            <w:sz w:val="18"/>
          </w:rPr>
          <w:t>streaming filter 409</w:t>
        </w:r>
      </w:hyperlink>
    </w:p>
    <w:p>
      <w:pPr>
        <w:spacing w:before="14"/>
        <w:ind w:left="121" w:right="0" w:firstLine="0"/>
        <w:jc w:val="left"/>
        <w:rPr>
          <w:sz w:val="18"/>
        </w:rPr>
      </w:pPr>
      <w:hyperlink w:history="true" w:anchor="_bookmark1717">
        <w:r>
          <w:rPr>
            <w:sz w:val="18"/>
          </w:rPr>
          <w:t>Writing Data 190</w:t>
        </w:r>
      </w:hyperlink>
    </w:p>
    <w:p>
      <w:pPr>
        <w:spacing w:before="13"/>
        <w:ind w:left="121" w:right="0" w:firstLine="0"/>
        <w:jc w:val="left"/>
        <w:rPr>
          <w:sz w:val="18"/>
        </w:rPr>
      </w:pPr>
      <w:hyperlink w:history="true" w:anchor="_bookmark666">
        <w:r>
          <w:rPr>
            <w:sz w:val="18"/>
          </w:rPr>
          <w:t>Writing your own painter 83</w:t>
        </w:r>
      </w:hyperlink>
    </w:p>
    <w:p>
      <w:pPr>
        <w:pStyle w:val="Heading3"/>
        <w:spacing w:line="314" w:lineRule="exact" w:before="127"/>
      </w:pPr>
      <w:r>
        <w:rPr>
          <w:w w:val="99"/>
        </w:rPr>
        <w:t>X</w:t>
      </w:r>
    </w:p>
    <w:p>
      <w:pPr>
        <w:spacing w:line="199" w:lineRule="exact" w:before="0"/>
        <w:ind w:left="121" w:right="0" w:firstLine="0"/>
        <w:jc w:val="left"/>
        <w:rPr>
          <w:sz w:val="18"/>
        </w:rPr>
      </w:pPr>
      <w:hyperlink w:history="true" w:anchor="_bookmark1459">
        <w:r>
          <w:rPr>
            <w:sz w:val="18"/>
          </w:rPr>
          <w:t>XML 163, </w:t>
        </w:r>
      </w:hyperlink>
      <w:hyperlink w:history="true" w:anchor="_bookmark3853">
        <w:r>
          <w:rPr>
            <w:sz w:val="18"/>
          </w:rPr>
          <w:t>482</w:t>
        </w:r>
      </w:hyperlink>
    </w:p>
    <w:p>
      <w:pPr>
        <w:spacing w:line="254" w:lineRule="auto" w:before="14"/>
        <w:ind w:left="121" w:right="2159" w:firstLine="0"/>
        <w:jc w:val="left"/>
        <w:rPr>
          <w:sz w:val="18"/>
        </w:rPr>
      </w:pPr>
      <w:hyperlink w:history="true" w:anchor="_bookmark3852">
        <w:r>
          <w:rPr>
            <w:sz w:val="18"/>
          </w:rPr>
          <w:t>XML File Formats 482</w:t>
        </w:r>
      </w:hyperlink>
      <w:r>
        <w:rPr>
          <w:sz w:val="18"/>
        </w:rPr>
        <w:t> </w:t>
      </w:r>
      <w:hyperlink w:history="true" w:anchor="_bookmark3260">
        <w:r>
          <w:rPr>
            <w:sz w:val="18"/>
          </w:rPr>
          <w:t>Xt 429</w:t>
        </w:r>
      </w:hyperlink>
    </w:p>
    <w:p>
      <w:pPr>
        <w:spacing w:before="1"/>
        <w:ind w:left="121" w:right="0" w:firstLine="0"/>
        <w:jc w:val="left"/>
        <w:rPr>
          <w:sz w:val="18"/>
        </w:rPr>
      </w:pPr>
      <w:hyperlink w:history="true" w:anchor="_bookmark562">
        <w:r>
          <w:rPr>
            <w:sz w:val="18"/>
          </w:rPr>
          <w:t>X-Y plots 66</w:t>
        </w:r>
      </w:hyperlink>
    </w:p>
    <w:p>
      <w:pPr>
        <w:pStyle w:val="Heading3"/>
        <w:spacing w:line="314" w:lineRule="exact" w:before="126"/>
      </w:pPr>
      <w:r>
        <w:rPr>
          <w:w w:val="99"/>
        </w:rPr>
        <w:t>Z</w:t>
      </w:r>
    </w:p>
    <w:p>
      <w:pPr>
        <w:spacing w:line="199" w:lineRule="exact" w:before="0"/>
        <w:ind w:left="121" w:right="0" w:firstLine="0"/>
        <w:jc w:val="left"/>
        <w:rPr>
          <w:sz w:val="18"/>
        </w:rPr>
      </w:pPr>
      <w:hyperlink w:history="true" w:anchor="_bookmark44">
        <w:r>
          <w:rPr>
            <w:sz w:val="18"/>
          </w:rPr>
          <w:t>zlib 6</w:t>
        </w:r>
      </w:hyperlink>
    </w:p>
    <w:p>
      <w:pPr>
        <w:spacing w:before="12"/>
        <w:ind w:left="121" w:right="0" w:firstLine="0"/>
        <w:jc w:val="left"/>
        <w:rPr>
          <w:sz w:val="18"/>
        </w:rPr>
      </w:pPr>
      <w:hyperlink w:history="true" w:anchor="_bookmark375">
        <w:r>
          <w:rPr>
            <w:sz w:val="18"/>
          </w:rPr>
          <w:t>Zoom() 50</w:t>
        </w:r>
      </w:hyperlink>
    </w:p>
    <w:p>
      <w:pPr>
        <w:spacing w:before="92"/>
        <w:ind w:left="121" w:right="0" w:firstLine="0"/>
        <w:jc w:val="left"/>
        <w:rPr>
          <w:sz w:val="18"/>
        </w:rPr>
      </w:pPr>
      <w:r>
        <w:rPr/>
        <w:br w:type="column"/>
      </w:r>
      <w:hyperlink w:history="true" w:anchor="_bookmark1409">
        <w:r>
          <w:rPr>
            <w:sz w:val="18"/>
          </w:rPr>
          <w:t>ZSweep 158</w:t>
        </w:r>
      </w:hyperlink>
    </w:p>
    <w:sectPr>
      <w:type w:val="continuous"/>
      <w:pgSz w:w="10440" w:h="13680"/>
      <w:pgMar w:top="1280" w:bottom="280" w:left="780" w:right="0"/>
      <w:cols w:num="2" w:equalWidth="0">
        <w:col w:w="3976" w:space="254"/>
        <w:col w:w="5430"/>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 w:name="Symbol">
    <w:altName w:val="Symbol"/>
    <w:charset w:val="2"/>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3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74.95pt;height:10.95pt;mso-position-horizontal-relative:page;mso-position-vertical-relative:page;z-index:-916360" type="#_x0000_t202" filled="false" stroked="false">
          <v:textbox inset="0,0,0,0">
            <w:txbxContent>
              <w:p>
                <w:pPr>
                  <w:spacing w:before="14"/>
                  <w:ind w:left="20" w:right="0" w:firstLine="0"/>
                  <w:jc w:val="left"/>
                  <w:rPr>
                    <w:rFonts w:ascii="Arial"/>
                    <w:sz w:val="16"/>
                  </w:rPr>
                </w:pPr>
                <w:r>
                  <w:rPr>
                    <w:rFonts w:ascii="Arial"/>
                    <w:color w:val="0C7652"/>
                    <w:sz w:val="16"/>
                  </w:rPr>
                  <w:t>2.3 Installing VTK on Windows XP, Vista or later</w:t>
                </w:r>
              </w:p>
            </w:txbxContent>
          </v:textbox>
          <w10:wrap type="none"/>
        </v:shape>
      </w:pict>
    </w:r>
    <w:r>
      <w:rPr/>
      <w:pict>
        <v:shape style="position:absolute;margin-left:466.24057pt;margin-top:37.615917pt;width:12.9pt;height:10.95pt;mso-position-horizontal-relative:page;mso-position-vertical-relative:page;z-index:-9163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11</w:t>
                </w:r>
                <w:r>
                  <w:rPr/>
                  <w:fldChar w:fldCharType="end"/>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6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30.5pt;height:10.95pt;mso-position-horizontal-relative:page;mso-position-vertical-relative:page;z-index:-910672" type="#_x0000_t202" filled="false" stroked="false">
          <v:textbox inset="0,0,0,0">
            <w:txbxContent>
              <w:p>
                <w:pPr>
                  <w:spacing w:before="14"/>
                  <w:ind w:left="20" w:right="0" w:firstLine="0"/>
                  <w:jc w:val="left"/>
                  <w:rPr>
                    <w:rFonts w:ascii="Arial"/>
                    <w:sz w:val="16"/>
                  </w:rPr>
                </w:pPr>
                <w:r>
                  <w:rPr>
                    <w:rFonts w:ascii="Arial"/>
                    <w:color w:val="0C7652"/>
                    <w:sz w:val="16"/>
                  </w:rPr>
                  <w:t>8.2 Graph Visualization Techniques</w:t>
                </w:r>
              </w:p>
            </w:txbxContent>
          </v:textbox>
          <w10:wrap type="none"/>
        </v:shape>
      </w:pict>
    </w:r>
    <w:r>
      <w:rPr/>
      <w:pict>
        <v:shape style="position:absolute;margin-left:461.73996pt;margin-top:37.615917pt;width:17.350pt;height:10.95pt;mso-position-horizontal-relative:page;mso-position-vertical-relative:page;z-index:-910648" type="#_x0000_t202" filled="false" stroked="false">
          <v:textbox inset="0,0,0,0">
            <w:txbxContent>
              <w:p>
                <w:pPr>
                  <w:spacing w:before="14"/>
                  <w:ind w:left="40" w:right="0" w:firstLine="0"/>
                  <w:jc w:val="left"/>
                  <w:rPr>
                    <w:rFonts w:ascii="Arial"/>
                    <w:sz w:val="16"/>
                  </w:rPr>
                </w:pPr>
                <w:r>
                  <w:rPr>
                    <w:rFonts w:ascii="Arial"/>
                    <w:color w:val="0C7652"/>
                    <w:sz w:val="16"/>
                  </w:rPr>
                  <w:t>171</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6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06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172</w:t>
                </w:r>
                <w:r>
                  <w:rPr/>
                  <w:fldChar w:fldCharType="end"/>
                </w:r>
              </w:p>
            </w:txbxContent>
          </v:textbox>
          <w10:wrap type="none"/>
        </v:shape>
      </w:pict>
    </w:r>
    <w:r>
      <w:rPr/>
      <w:pict>
        <v:shape style="position:absolute;margin-left:361.940094pt;margin-top:37.615917pt;width:89.15pt;height:10.95pt;mso-position-horizontal-relative:page;mso-position-vertical-relative:page;z-index:-910576"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55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30.5pt;height:10.95pt;mso-position-horizontal-relative:page;mso-position-vertical-relative:page;z-index:-910528" type="#_x0000_t202" filled="false" stroked="false">
          <v:textbox inset="0,0,0,0">
            <w:txbxContent>
              <w:p>
                <w:pPr>
                  <w:spacing w:before="14"/>
                  <w:ind w:left="20" w:right="0" w:firstLine="0"/>
                  <w:jc w:val="left"/>
                  <w:rPr>
                    <w:rFonts w:ascii="Arial"/>
                    <w:sz w:val="16"/>
                  </w:rPr>
                </w:pPr>
                <w:r>
                  <w:rPr>
                    <w:rFonts w:ascii="Arial"/>
                    <w:color w:val="0C7652"/>
                    <w:sz w:val="16"/>
                  </w:rPr>
                  <w:t>8.2 Graph Visualization Techniques</w:t>
                </w:r>
              </w:p>
            </w:txbxContent>
          </v:textbox>
          <w10:wrap type="none"/>
        </v:shape>
      </w:pict>
    </w:r>
    <w:r>
      <w:rPr/>
      <w:pict>
        <v:shape style="position:absolute;margin-left:461.73996pt;margin-top:37.615917pt;width:17.350pt;height:10.95pt;mso-position-horizontal-relative:page;mso-position-vertical-relative:page;z-index:-91050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173</w:t>
                </w:r>
                <w:r>
                  <w:rPr/>
                  <w:fldChar w:fldCharType="end"/>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4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4.9pt;height:10.95pt;mso-position-horizontal-relative:page;mso-position-vertical-relative:page;z-index:-910456" type="#_x0000_t202" filled="false" stroked="false">
          <v:textbox inset="0,0,0,0">
            <w:txbxContent>
              <w:p>
                <w:pPr>
                  <w:spacing w:before="14"/>
                  <w:ind w:left="20" w:right="0" w:firstLine="0"/>
                  <w:jc w:val="left"/>
                  <w:rPr>
                    <w:rFonts w:ascii="Arial"/>
                    <w:sz w:val="16"/>
                  </w:rPr>
                </w:pPr>
                <w:r>
                  <w:rPr>
                    <w:rFonts w:ascii="Arial"/>
                    <w:color w:val="0C7652"/>
                    <w:sz w:val="16"/>
                  </w:rPr>
                  <w:t>8.3 Views and Representations</w:t>
                </w:r>
              </w:p>
            </w:txbxContent>
          </v:textbox>
          <w10:wrap type="none"/>
        </v:shape>
      </w:pict>
    </w:r>
    <w:r>
      <w:rPr/>
      <w:pict>
        <v:shape style="position:absolute;margin-left:461.73996pt;margin-top:37.615917pt;width:17.350pt;height:10.95pt;mso-position-horizontal-relative:page;mso-position-vertical-relative:page;z-index:-9104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177</w:t>
                </w:r>
                <w:r>
                  <w:rPr/>
                  <w:fldChar w:fldCharType="end"/>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40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03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178</w:t>
                </w:r>
                <w:r>
                  <w:rPr/>
                  <w:fldChar w:fldCharType="end"/>
                </w:r>
              </w:p>
            </w:txbxContent>
          </v:textbox>
          <w10:wrap type="none"/>
        </v:shape>
      </w:pict>
    </w:r>
    <w:r>
      <w:rPr/>
      <w:pict>
        <v:shape style="position:absolute;margin-left:361.940094pt;margin-top:37.615917pt;width:89.15pt;height:10.95pt;mso-position-horizontal-relative:page;mso-position-vertical-relative:page;z-index:-910360"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33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0312" type="#_x0000_t202" filled="false" stroked="false">
          <v:textbox inset="0,0,0,0">
            <w:txbxContent>
              <w:p>
                <w:pPr>
                  <w:spacing w:before="14"/>
                  <w:ind w:left="20" w:right="0" w:firstLine="0"/>
                  <w:jc w:val="left"/>
                  <w:rPr>
                    <w:rFonts w:ascii="Arial"/>
                    <w:sz w:val="16"/>
                  </w:rPr>
                </w:pPr>
                <w:r>
                  <w:rPr>
                    <w:rFonts w:ascii="Arial"/>
                    <w:color w:val="0C7652"/>
                    <w:sz w:val="16"/>
                  </w:rPr>
                  <w:t>180</w:t>
                </w:r>
              </w:p>
            </w:txbxContent>
          </v:textbox>
          <w10:wrap type="none"/>
        </v:shape>
      </w:pict>
    </w:r>
    <w:r>
      <w:rPr/>
      <w:pict>
        <v:shape style="position:absolute;margin-left:361.940094pt;margin-top:37.615917pt;width:89.15pt;height:10.95pt;mso-position-horizontal-relative:page;mso-position-vertical-relative:page;z-index:-910288"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26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9.75pt;height:10.95pt;mso-position-horizontal-relative:page;mso-position-vertical-relative:page;z-index:-910240" type="#_x0000_t202" filled="false" stroked="false">
          <v:textbox inset="0,0,0,0">
            <w:txbxContent>
              <w:p>
                <w:pPr>
                  <w:spacing w:before="14"/>
                  <w:ind w:left="20" w:right="0" w:firstLine="0"/>
                  <w:jc w:val="left"/>
                  <w:rPr>
                    <w:rFonts w:ascii="Arial"/>
                    <w:sz w:val="16"/>
                  </w:rPr>
                </w:pPr>
                <w:r>
                  <w:rPr>
                    <w:rFonts w:ascii="Arial"/>
                    <w:color w:val="0C7652"/>
                    <w:sz w:val="16"/>
                  </w:rPr>
                  <w:t>8.4 Graph Algorithms</w:t>
                </w:r>
              </w:p>
            </w:txbxContent>
          </v:textbox>
          <w10:wrap type="none"/>
        </v:shape>
      </w:pict>
    </w:r>
    <w:r>
      <w:rPr/>
      <w:pict>
        <v:shape style="position:absolute;margin-left:461.73996pt;margin-top:37.615917pt;width:17.350pt;height:10.95pt;mso-position-horizontal-relative:page;mso-position-vertical-relative:page;z-index:-910216" type="#_x0000_t202" filled="false" stroked="false">
          <v:textbox inset="0,0,0,0">
            <w:txbxContent>
              <w:p>
                <w:pPr>
                  <w:spacing w:before="14"/>
                  <w:ind w:left="40" w:right="0" w:firstLine="0"/>
                  <w:jc w:val="left"/>
                  <w:rPr>
                    <w:rFonts w:ascii="Arial"/>
                    <w:sz w:val="16"/>
                  </w:rPr>
                </w:pPr>
                <w:r>
                  <w:rPr>
                    <w:rFonts w:ascii="Arial"/>
                    <w:color w:val="0C7652"/>
                    <w:sz w:val="16"/>
                  </w:rPr>
                  <w:t>181</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1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01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182</w:t>
                </w:r>
                <w:r>
                  <w:rPr/>
                  <w:fldChar w:fldCharType="end"/>
                </w:r>
              </w:p>
            </w:txbxContent>
          </v:textbox>
          <w10:wrap type="none"/>
        </v:shape>
      </w:pict>
    </w:r>
    <w:r>
      <w:rPr/>
      <w:pict>
        <v:shape style="position:absolute;margin-left:361.940094pt;margin-top:37.615917pt;width:89.15pt;height:10.95pt;mso-position-horizontal-relative:page;mso-position-vertical-relative:page;z-index:-910144"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1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9.75pt;height:10.95pt;mso-position-horizontal-relative:page;mso-position-vertical-relative:page;z-index:-910096" type="#_x0000_t202" filled="false" stroked="false">
          <v:textbox inset="0,0,0,0">
            <w:txbxContent>
              <w:p>
                <w:pPr>
                  <w:spacing w:before="14"/>
                  <w:ind w:left="20" w:right="0" w:firstLine="0"/>
                  <w:jc w:val="left"/>
                  <w:rPr>
                    <w:rFonts w:ascii="Arial"/>
                    <w:sz w:val="16"/>
                  </w:rPr>
                </w:pPr>
                <w:r>
                  <w:rPr>
                    <w:rFonts w:ascii="Arial"/>
                    <w:color w:val="0C7652"/>
                    <w:sz w:val="16"/>
                  </w:rPr>
                  <w:t>8.4 Graph Algorithms</w:t>
                </w:r>
              </w:p>
            </w:txbxContent>
          </v:textbox>
          <w10:wrap type="none"/>
        </v:shape>
      </w:pict>
    </w:r>
    <w:r>
      <w:rPr/>
      <w:pict>
        <v:shape style="position:absolute;margin-left:461.73996pt;margin-top:37.615917pt;width:17.350pt;height:10.95pt;mso-position-horizontal-relative:page;mso-position-vertical-relative:page;z-index:-91007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183</w:t>
                </w:r>
                <w:r>
                  <w:rPr/>
                  <w:fldChar w:fldCharType="end"/>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04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5.8pt;height:10.95pt;mso-position-horizontal-relative:page;mso-position-vertical-relative:page;z-index:-910024" type="#_x0000_t202" filled="false" stroked="false">
          <v:textbox inset="0,0,0,0">
            <w:txbxContent>
              <w:p>
                <w:pPr>
                  <w:spacing w:before="14"/>
                  <w:ind w:left="20" w:right="0" w:firstLine="0"/>
                  <w:jc w:val="left"/>
                  <w:rPr>
                    <w:rFonts w:ascii="Arial"/>
                    <w:sz w:val="16"/>
                  </w:rPr>
                </w:pPr>
                <w:r>
                  <w:rPr>
                    <w:rFonts w:ascii="Arial"/>
                    <w:color w:val="0C7652"/>
                    <w:sz w:val="16"/>
                  </w:rPr>
                  <w:t>8.5 Databases</w:t>
                </w:r>
              </w:p>
            </w:txbxContent>
          </v:textbox>
          <w10:wrap type="none"/>
        </v:shape>
      </w:pict>
    </w:r>
    <w:r>
      <w:rPr/>
      <w:pict>
        <v:shape style="position:absolute;margin-left:461.73996pt;margin-top:37.615917pt;width:17.350pt;height:10.95pt;mso-position-horizontal-relative:page;mso-position-vertical-relative:page;z-index:-9100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187</w:t>
                </w:r>
                <w:r>
                  <w:rPr/>
                  <w:fldChar w:fldCharType="end"/>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3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29.1pt;height:10.95pt;mso-position-horizontal-relative:page;mso-position-vertical-relative:page;z-index:-916288" type="#_x0000_t202" filled="false" stroked="false">
          <v:textbox inset="0,0,0,0">
            <w:txbxContent>
              <w:p>
                <w:pPr>
                  <w:spacing w:before="14"/>
                  <w:ind w:left="20" w:right="0" w:firstLine="0"/>
                  <w:jc w:val="left"/>
                  <w:rPr>
                    <w:rFonts w:ascii="Arial"/>
                    <w:sz w:val="16"/>
                  </w:rPr>
                </w:pPr>
                <w:r>
                  <w:rPr>
                    <w:rFonts w:ascii="Arial"/>
                    <w:color w:val="0C7652"/>
                    <w:sz w:val="16"/>
                  </w:rPr>
                  <w:t>2.4 Installing VTK on Unix Systems</w:t>
                </w:r>
              </w:p>
            </w:txbxContent>
          </v:textbox>
          <w10:wrap type="none"/>
        </v:shape>
      </w:pict>
    </w:r>
    <w:r>
      <w:rPr/>
      <w:pict>
        <v:shape style="position:absolute;margin-left:466.180023pt;margin-top:37.615917pt;width:12.9pt;height:10.95pt;mso-position-horizontal-relative:page;mso-position-vertical-relative:page;z-index:-9162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w:t>
                </w:r>
                <w:r>
                  <w:rPr/>
                  <w:fldChar w:fldCharType="end"/>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97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995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188</w:t>
                </w:r>
                <w:r>
                  <w:rPr/>
                  <w:fldChar w:fldCharType="end"/>
                </w:r>
              </w:p>
            </w:txbxContent>
          </v:textbox>
          <w10:wrap type="none"/>
        </v:shape>
      </w:pict>
    </w:r>
    <w:r>
      <w:rPr/>
      <w:pict>
        <v:shape style="position:absolute;margin-left:361.940094pt;margin-top:37.615917pt;width:89.15pt;height:10.95pt;mso-position-horizontal-relative:page;mso-position-vertical-relative:page;z-index:-909928"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9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9880" type="#_x0000_t202" filled="false" stroked="false">
          <v:textbox inset="0,0,0,0">
            <w:txbxContent>
              <w:p>
                <w:pPr>
                  <w:spacing w:before="14"/>
                  <w:ind w:left="20" w:right="0" w:firstLine="0"/>
                  <w:jc w:val="left"/>
                  <w:rPr>
                    <w:rFonts w:ascii="Arial"/>
                    <w:sz w:val="16"/>
                  </w:rPr>
                </w:pPr>
                <w:r>
                  <w:rPr>
                    <w:rFonts w:ascii="Arial"/>
                    <w:color w:val="0C7652"/>
                    <w:sz w:val="16"/>
                  </w:rPr>
                  <w:t>190</w:t>
                </w:r>
              </w:p>
            </w:txbxContent>
          </v:textbox>
          <w10:wrap type="none"/>
        </v:shape>
      </w:pict>
    </w:r>
    <w:r>
      <w:rPr/>
      <w:pict>
        <v:shape style="position:absolute;margin-left:361.940094pt;margin-top:37.615917pt;width:89.15pt;height:10.95pt;mso-position-horizontal-relative:page;mso-position-vertical-relative:page;z-index:-909856"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8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5.8pt;height:10.95pt;mso-position-horizontal-relative:page;mso-position-vertical-relative:page;z-index:-909808" type="#_x0000_t202" filled="false" stroked="false">
          <v:textbox inset="0,0,0,0">
            <w:txbxContent>
              <w:p>
                <w:pPr>
                  <w:spacing w:before="14"/>
                  <w:ind w:left="20" w:right="0" w:firstLine="0"/>
                  <w:jc w:val="left"/>
                  <w:rPr>
                    <w:rFonts w:ascii="Arial"/>
                    <w:sz w:val="16"/>
                  </w:rPr>
                </w:pPr>
                <w:r>
                  <w:rPr>
                    <w:rFonts w:ascii="Arial"/>
                    <w:color w:val="0C7652"/>
                    <w:sz w:val="16"/>
                  </w:rPr>
                  <w:t>8.5 Databases</w:t>
                </w:r>
              </w:p>
            </w:txbxContent>
          </v:textbox>
          <w10:wrap type="none"/>
        </v:shape>
      </w:pict>
    </w:r>
    <w:r>
      <w:rPr/>
      <w:pict>
        <v:shape style="position:absolute;margin-left:462.73996pt;margin-top:37.615917pt;width:15.35pt;height:10.95pt;mso-position-horizontal-relative:page;mso-position-vertical-relative:page;z-index:-909784" type="#_x0000_t202" filled="false" stroked="false">
          <v:textbox inset="0,0,0,0">
            <w:txbxContent>
              <w:p>
                <w:pPr>
                  <w:spacing w:before="14"/>
                  <w:ind w:left="20" w:right="0" w:firstLine="0"/>
                  <w:jc w:val="left"/>
                  <w:rPr>
                    <w:rFonts w:ascii="Arial"/>
                    <w:sz w:val="16"/>
                  </w:rPr>
                </w:pPr>
                <w:r>
                  <w:rPr>
                    <w:rFonts w:ascii="Arial"/>
                    <w:color w:val="0C7652"/>
                    <w:sz w:val="16"/>
                  </w:rPr>
                  <w:t>191</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7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97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192</w:t>
                </w:r>
                <w:r>
                  <w:rPr/>
                  <w:fldChar w:fldCharType="end"/>
                </w:r>
              </w:p>
            </w:txbxContent>
          </v:textbox>
          <w10:wrap type="none"/>
        </v:shape>
      </w:pict>
    </w:r>
    <w:r>
      <w:rPr/>
      <w:pict>
        <v:shape style="position:absolute;margin-left:361.940094pt;margin-top:37.615917pt;width:89.15pt;height:10.95pt;mso-position-horizontal-relative:page;mso-position-vertical-relative:page;z-index:-909712"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6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49.6pt;height:10.95pt;mso-position-horizontal-relative:page;mso-position-vertical-relative:page;z-index:-909664" type="#_x0000_t202" filled="false" stroked="false">
          <v:textbox inset="0,0,0,0">
            <w:txbxContent>
              <w:p>
                <w:pPr>
                  <w:spacing w:before="14"/>
                  <w:ind w:left="20" w:right="0" w:firstLine="0"/>
                  <w:jc w:val="left"/>
                  <w:rPr>
                    <w:rFonts w:ascii="Arial"/>
                    <w:sz w:val="16"/>
                  </w:rPr>
                </w:pPr>
                <w:r>
                  <w:rPr>
                    <w:rFonts w:ascii="Arial"/>
                    <w:color w:val="0C7652"/>
                    <w:sz w:val="16"/>
                  </w:rPr>
                  <w:t>8.6 Statistics</w:t>
                </w:r>
              </w:p>
            </w:txbxContent>
          </v:textbox>
          <w10:wrap type="none"/>
        </v:shape>
      </w:pict>
    </w:r>
    <w:r>
      <w:rPr/>
      <w:pict>
        <v:shape style="position:absolute;margin-left:461.73996pt;margin-top:37.615917pt;width:17.350pt;height:10.95pt;mso-position-horizontal-relative:page;mso-position-vertical-relative:page;z-index:-9096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193</w:t>
                </w:r>
                <w:r>
                  <w:rPr/>
                  <w:fldChar w:fldCharType="end"/>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6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41.950pt;height:10.95pt;mso-position-horizontal-relative:page;mso-position-vertical-relative:page;z-index:-909592" type="#_x0000_t202" filled="false" stroked="false">
          <v:textbox inset="0,0,0,0">
            <w:txbxContent>
              <w:p>
                <w:pPr>
                  <w:spacing w:before="14"/>
                  <w:ind w:left="20" w:right="0" w:firstLine="0"/>
                  <w:jc w:val="left"/>
                  <w:rPr>
                    <w:rFonts w:ascii="Arial"/>
                    <w:sz w:val="16"/>
                  </w:rPr>
                </w:pPr>
                <w:r>
                  <w:rPr>
                    <w:rFonts w:ascii="Arial"/>
                    <w:color w:val="0C7652"/>
                    <w:sz w:val="16"/>
                  </w:rPr>
                  <w:t>8.7 Processing Multi-Dimensional Data</w:t>
                </w:r>
              </w:p>
            </w:txbxContent>
          </v:textbox>
          <w10:wrap type="none"/>
        </v:shape>
      </w:pict>
    </w:r>
    <w:r>
      <w:rPr/>
      <w:pict>
        <v:shape style="position:absolute;margin-left:461.697815pt;margin-top:37.615917pt;width:17.350pt;height:10.95pt;mso-position-horizontal-relative:page;mso-position-vertical-relative:page;z-index:-9095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199</w:t>
                </w:r>
                <w:r>
                  <w:rPr/>
                  <w:fldChar w:fldCharType="end"/>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54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952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200</w:t>
                </w:r>
                <w:r>
                  <w:rPr/>
                  <w:fldChar w:fldCharType="end"/>
                </w:r>
              </w:p>
            </w:txbxContent>
          </v:textbox>
          <w10:wrap type="none"/>
        </v:shape>
      </w:pict>
    </w:r>
    <w:r>
      <w:rPr/>
      <w:pict>
        <v:shape style="position:absolute;margin-left:361.940094pt;margin-top:37.615917pt;width:89.15pt;height:10.95pt;mso-position-horizontal-relative:page;mso-position-vertical-relative:page;z-index:-909496"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4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9448" type="#_x0000_t202" filled="false" stroked="false">
          <v:textbox inset="0,0,0,0">
            <w:txbxContent>
              <w:p>
                <w:pPr>
                  <w:spacing w:before="14"/>
                  <w:ind w:left="20" w:right="0" w:firstLine="0"/>
                  <w:jc w:val="left"/>
                  <w:rPr>
                    <w:rFonts w:ascii="Arial"/>
                    <w:sz w:val="16"/>
                  </w:rPr>
                </w:pPr>
                <w:r>
                  <w:rPr>
                    <w:rFonts w:ascii="Arial"/>
                    <w:color w:val="0C7652"/>
                    <w:sz w:val="16"/>
                  </w:rPr>
                  <w:t>208</w:t>
                </w:r>
              </w:p>
            </w:txbxContent>
          </v:textbox>
          <w10:wrap type="none"/>
        </v:shape>
      </w:pict>
    </w:r>
    <w:r>
      <w:rPr/>
      <w:pict>
        <v:shape style="position:absolute;margin-left:363.740387pt;margin-top:37.615917pt;width:87.35pt;height:10.95pt;mso-position-horizontal-relative:page;mso-position-vertical-relative:page;z-index:-909424" type="#_x0000_t202" filled="false" stroked="false">
          <v:textbox inset="0,0,0,0">
            <w:txbxContent>
              <w:p>
                <w:pPr>
                  <w:spacing w:before="14"/>
                  <w:ind w:left="20" w:right="0" w:firstLine="0"/>
                  <w:jc w:val="left"/>
                  <w:rPr>
                    <w:rFonts w:ascii="Arial"/>
                    <w:sz w:val="16"/>
                  </w:rPr>
                </w:pPr>
                <w:r>
                  <w:rPr>
                    <w:rFonts w:ascii="Arial"/>
                    <w:color w:val="0C7652"/>
                    <w:sz w:val="16"/>
                  </w:rPr>
                  <w:t>Geospatial Visualization</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40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8.450pt;height:10.95pt;mso-position-horizontal-relative:page;mso-position-vertical-relative:page;z-index:-909376" type="#_x0000_t202" filled="false" stroked="false">
          <v:textbox inset="0,0,0,0">
            <w:txbxContent>
              <w:p>
                <w:pPr>
                  <w:spacing w:before="14"/>
                  <w:ind w:left="20" w:right="0" w:firstLine="0"/>
                  <w:jc w:val="left"/>
                  <w:rPr>
                    <w:rFonts w:ascii="Arial"/>
                    <w:sz w:val="16"/>
                  </w:rPr>
                </w:pPr>
                <w:r>
                  <w:rPr>
                    <w:rFonts w:ascii="Arial"/>
                    <w:color w:val="0C7652"/>
                    <w:sz w:val="16"/>
                  </w:rPr>
                  <w:t>9.1 Geographic Views and Representations</w:t>
                </w:r>
              </w:p>
            </w:txbxContent>
          </v:textbox>
          <w10:wrap type="none"/>
        </v:shape>
      </w:pict>
    </w:r>
    <w:r>
      <w:rPr/>
      <w:pict>
        <v:shape style="position:absolute;margin-left:462.73468pt;margin-top:37.615917pt;width:15.35pt;height:10.95pt;mso-position-horizontal-relative:page;mso-position-vertical-relative:page;z-index:-909352" type="#_x0000_t202" filled="false" stroked="false">
          <v:textbox inset="0,0,0,0">
            <w:txbxContent>
              <w:p>
                <w:pPr>
                  <w:spacing w:before="14"/>
                  <w:ind w:left="20" w:right="0" w:firstLine="0"/>
                  <w:jc w:val="left"/>
                  <w:rPr>
                    <w:rFonts w:ascii="Arial"/>
                    <w:sz w:val="16"/>
                  </w:rPr>
                </w:pPr>
                <w:r>
                  <w:rPr>
                    <w:rFonts w:ascii="Arial"/>
                    <w:color w:val="0C7652"/>
                    <w:sz w:val="16"/>
                  </w:rPr>
                  <w:t>209</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62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62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16</w:t>
                </w:r>
                <w:r>
                  <w:rPr/>
                  <w:fldChar w:fldCharType="end"/>
                </w:r>
              </w:p>
            </w:txbxContent>
          </v:textbox>
          <w10:wrap type="none"/>
        </v:shape>
      </w:pict>
    </w:r>
    <w:r>
      <w:rPr/>
      <w:pict>
        <v:shape style="position:absolute;margin-left:410.839966pt;margin-top:37.615917pt;width:40.25pt;height:10.95pt;mso-position-horizontal-relative:page;mso-position-vertical-relative:page;z-index:-916192" type="#_x0000_t202" filled="false" stroked="false">
          <v:textbox inset="0,0,0,0">
            <w:txbxContent>
              <w:p>
                <w:pPr>
                  <w:spacing w:before="14"/>
                  <w:ind w:left="20" w:right="0" w:firstLine="0"/>
                  <w:jc w:val="left"/>
                  <w:rPr>
                    <w:rFonts w:ascii="Arial"/>
                    <w:sz w:val="16"/>
                  </w:rPr>
                </w:pPr>
                <w:r>
                  <w:rPr>
                    <w:rFonts w:ascii="Arial"/>
                    <w:color w:val="0C7652"/>
                    <w:sz w:val="16"/>
                  </w:rPr>
                  <w:t>Installation</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32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9304" type="#_x0000_t202" filled="false" stroked="false">
          <v:textbox inset="0,0,0,0">
            <w:txbxContent>
              <w:p>
                <w:pPr>
                  <w:spacing w:before="14"/>
                  <w:ind w:left="20" w:right="0" w:firstLine="0"/>
                  <w:jc w:val="left"/>
                  <w:rPr>
                    <w:rFonts w:ascii="Arial"/>
                    <w:sz w:val="16"/>
                  </w:rPr>
                </w:pPr>
                <w:r>
                  <w:rPr>
                    <w:rFonts w:ascii="Arial"/>
                    <w:color w:val="0C7652"/>
                    <w:sz w:val="16"/>
                  </w:rPr>
                  <w:t>210</w:t>
                </w:r>
              </w:p>
            </w:txbxContent>
          </v:textbox>
          <w10:wrap type="none"/>
        </v:shape>
      </w:pict>
    </w:r>
    <w:r>
      <w:rPr/>
      <w:pict>
        <v:shape style="position:absolute;margin-left:363.740387pt;margin-top:37.615917pt;width:87.35pt;height:10.95pt;mso-position-horizontal-relative:page;mso-position-vertical-relative:page;z-index:-909280" type="#_x0000_t202" filled="false" stroked="false">
          <v:textbox inset="0,0,0,0">
            <w:txbxContent>
              <w:p>
                <w:pPr>
                  <w:spacing w:before="14"/>
                  <w:ind w:left="20" w:right="0" w:firstLine="0"/>
                  <w:jc w:val="left"/>
                  <w:rPr>
                    <w:rFonts w:ascii="Arial"/>
                    <w:sz w:val="16"/>
                  </w:rPr>
                </w:pPr>
                <w:r>
                  <w:rPr>
                    <w:rFonts w:ascii="Arial"/>
                    <w:color w:val="0C7652"/>
                    <w:sz w:val="16"/>
                  </w:rPr>
                  <w:t>Geospatial Visualization</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25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42.85pt;height:10.95pt;mso-position-horizontal-relative:page;mso-position-vertical-relative:page;z-index:-909232" type="#_x0000_t202" filled="false" stroked="false">
          <v:textbox inset="0,0,0,0">
            <w:txbxContent>
              <w:p>
                <w:pPr>
                  <w:spacing w:before="14"/>
                  <w:ind w:left="20" w:right="0" w:firstLine="0"/>
                  <w:jc w:val="left"/>
                  <w:rPr>
                    <w:rFonts w:ascii="Arial"/>
                    <w:sz w:val="16"/>
                  </w:rPr>
                </w:pPr>
                <w:r>
                  <w:rPr>
                    <w:rFonts w:ascii="Arial"/>
                    <w:color w:val="0C7652"/>
                    <w:sz w:val="16"/>
                  </w:rPr>
                  <w:t>9.4 Terrain</w:t>
                </w:r>
              </w:p>
            </w:txbxContent>
          </v:textbox>
          <w10:wrap type="none"/>
        </v:shape>
      </w:pict>
    </w:r>
    <w:r>
      <w:rPr/>
      <w:pict>
        <v:shape style="position:absolute;margin-left:462.73996pt;margin-top:37.615917pt;width:15.35pt;height:10.95pt;mso-position-horizontal-relative:page;mso-position-vertical-relative:page;z-index:-909208" type="#_x0000_t202" filled="false" stroked="false">
          <v:textbox inset="0,0,0,0">
            <w:txbxContent>
              <w:p>
                <w:pPr>
                  <w:spacing w:before="14"/>
                  <w:ind w:left="20" w:right="0" w:firstLine="0"/>
                  <w:jc w:val="left"/>
                  <w:rPr>
                    <w:rFonts w:ascii="Arial"/>
                    <w:sz w:val="16"/>
                  </w:rPr>
                </w:pPr>
                <w:r>
                  <w:rPr>
                    <w:rFonts w:ascii="Arial"/>
                    <w:color w:val="0C7652"/>
                    <w:sz w:val="16"/>
                  </w:rPr>
                  <w:t>211</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18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9160" type="#_x0000_t202" filled="false" stroked="false">
          <v:textbox inset="0,0,0,0">
            <w:txbxContent>
              <w:p>
                <w:pPr>
                  <w:spacing w:before="14"/>
                  <w:ind w:left="20" w:right="0" w:firstLine="0"/>
                  <w:jc w:val="left"/>
                  <w:rPr>
                    <w:rFonts w:ascii="Arial"/>
                    <w:sz w:val="16"/>
                  </w:rPr>
                </w:pPr>
                <w:r>
                  <w:rPr>
                    <w:rFonts w:ascii="Arial"/>
                    <w:color w:val="0C7652"/>
                    <w:sz w:val="16"/>
                  </w:rPr>
                  <w:t>212</w:t>
                </w:r>
              </w:p>
            </w:txbxContent>
          </v:textbox>
          <w10:wrap type="none"/>
        </v:shape>
      </w:pict>
    </w:r>
    <w:r>
      <w:rPr/>
      <w:pict>
        <v:shape style="position:absolute;margin-left:363.740387pt;margin-top:37.615917pt;width:87.35pt;height:10.95pt;mso-position-horizontal-relative:page;mso-position-vertical-relative:page;z-index:-909136" type="#_x0000_t202" filled="false" stroked="false">
          <v:textbox inset="0,0,0,0">
            <w:txbxContent>
              <w:p>
                <w:pPr>
                  <w:spacing w:before="14"/>
                  <w:ind w:left="20" w:right="0" w:firstLine="0"/>
                  <w:jc w:val="left"/>
                  <w:rPr>
                    <w:rFonts w:ascii="Arial"/>
                    <w:sz w:val="16"/>
                  </w:rPr>
                </w:pPr>
                <w:r>
                  <w:rPr>
                    <w:rFonts w:ascii="Arial"/>
                    <w:color w:val="0C7652"/>
                    <w:sz w:val="16"/>
                  </w:rPr>
                  <w:t>Geospatial Visualization</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911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90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214</w:t>
                </w:r>
                <w:r>
                  <w:rPr/>
                  <w:fldChar w:fldCharType="end"/>
                </w:r>
              </w:p>
            </w:txbxContent>
          </v:textbox>
          <w10:wrap type="none"/>
        </v:shape>
      </w:pict>
    </w:r>
    <w:r>
      <w:rPr/>
      <w:pict>
        <v:shape style="position:absolute;margin-left:392.659912pt;margin-top:37.615917pt;width:58.45pt;height:10.95pt;mso-position-horizontal-relative:page;mso-position-vertical-relative:page;z-index:-909064" type="#_x0000_t202" filled="false" stroked="false">
          <v:textbox inset="0,0,0,0">
            <w:txbxContent>
              <w:p>
                <w:pPr>
                  <w:spacing w:before="14"/>
                  <w:ind w:left="20" w:right="0" w:firstLine="0"/>
                  <w:jc w:val="left"/>
                  <w:rPr>
                    <w:rFonts w:ascii="Arial"/>
                    <w:sz w:val="16"/>
                  </w:rPr>
                </w:pPr>
                <w:r>
                  <w:rPr>
                    <w:rFonts w:ascii="Arial"/>
                    <w:color w:val="0C7652"/>
                    <w:sz w:val="16"/>
                  </w:rPr>
                  <w:t>Building Models</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90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55pt;height:10.95pt;mso-position-horizontal-relative:page;mso-position-vertical-relative:page;z-index:-909016" type="#_x0000_t202" filled="false" stroked="false">
          <v:textbox inset="0,0,0,0">
            <w:txbxContent>
              <w:p>
                <w:pPr>
                  <w:spacing w:before="14"/>
                  <w:ind w:left="20" w:right="0" w:firstLine="0"/>
                  <w:jc w:val="left"/>
                  <w:rPr>
                    <w:rFonts w:ascii="Arial"/>
                    <w:sz w:val="16"/>
                  </w:rPr>
                </w:pPr>
                <w:r>
                  <w:rPr>
                    <w:rFonts w:ascii="Arial"/>
                    <w:color w:val="0C7652"/>
                    <w:sz w:val="16"/>
                  </w:rPr>
                  <w:t>10.1 Implicit Modeling</w:t>
                </w:r>
              </w:p>
            </w:txbxContent>
          </v:textbox>
          <w10:wrap type="none"/>
        </v:shape>
      </w:pict>
    </w:r>
    <w:r>
      <w:rPr/>
      <w:pict>
        <v:shape style="position:absolute;margin-left:462.73996pt;margin-top:37.615917pt;width:15.35pt;height:10.95pt;mso-position-horizontal-relative:page;mso-position-vertical-relative:page;z-index:-908992" type="#_x0000_t202" filled="false" stroked="false">
          <v:textbox inset="0,0,0,0">
            <w:txbxContent>
              <w:p>
                <w:pPr>
                  <w:spacing w:before="14"/>
                  <w:ind w:left="20" w:right="0" w:firstLine="0"/>
                  <w:jc w:val="left"/>
                  <w:rPr>
                    <w:rFonts w:ascii="Arial"/>
                    <w:sz w:val="16"/>
                  </w:rPr>
                </w:pPr>
                <w:r>
                  <w:rPr>
                    <w:rFonts w:ascii="Arial"/>
                    <w:color w:val="0C7652"/>
                    <w:sz w:val="16"/>
                  </w:rPr>
                  <w:t>215</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96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5.35pt;height:10.95pt;mso-position-horizontal-relative:page;mso-position-vertical-relative:page;z-index:-908944" type="#_x0000_t202" filled="false" stroked="false">
          <v:textbox inset="0,0,0,0">
            <w:txbxContent>
              <w:p>
                <w:pPr>
                  <w:spacing w:before="14"/>
                  <w:ind w:left="20" w:right="0" w:firstLine="0"/>
                  <w:jc w:val="left"/>
                  <w:rPr>
                    <w:rFonts w:ascii="Arial"/>
                    <w:sz w:val="16"/>
                  </w:rPr>
                </w:pPr>
                <w:r>
                  <w:rPr>
                    <w:rFonts w:ascii="Arial"/>
                    <w:color w:val="0C7652"/>
                    <w:sz w:val="16"/>
                  </w:rPr>
                  <w:t>10.2 Extrusion</w:t>
                </w:r>
              </w:p>
            </w:txbxContent>
          </v:textbox>
          <w10:wrap type="none"/>
        </v:shape>
      </w:pict>
    </w:r>
    <w:r>
      <w:rPr/>
      <w:pict>
        <v:shape style="position:absolute;margin-left:462.73996pt;margin-top:37.615917pt;width:15.35pt;height:10.95pt;mso-position-horizontal-relative:page;mso-position-vertical-relative:page;z-index:-908920" type="#_x0000_t202" filled="false" stroked="false">
          <v:textbox inset="0,0,0,0">
            <w:txbxContent>
              <w:p>
                <w:pPr>
                  <w:spacing w:before="14"/>
                  <w:ind w:left="20" w:right="0" w:firstLine="0"/>
                  <w:jc w:val="left"/>
                  <w:rPr>
                    <w:rFonts w:ascii="Arial"/>
                    <w:sz w:val="16"/>
                  </w:rPr>
                </w:pPr>
                <w:r>
                  <w:rPr>
                    <w:rFonts w:ascii="Arial"/>
                    <w:color w:val="0C7652"/>
                    <w:sz w:val="16"/>
                  </w:rPr>
                  <w:t>217</w:t>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89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8872" type="#_x0000_t202" filled="false" stroked="false">
          <v:textbox inset="0,0,0,0">
            <w:txbxContent>
              <w:p>
                <w:pPr>
                  <w:spacing w:before="14"/>
                  <w:ind w:left="40" w:right="0" w:firstLine="0"/>
                  <w:jc w:val="left"/>
                  <w:rPr>
                    <w:rFonts w:ascii="Arial"/>
                    <w:sz w:val="16"/>
                  </w:rPr>
                </w:pPr>
                <w:r>
                  <w:rPr>
                    <w:rFonts w:ascii="Arial"/>
                    <w:color w:val="0C7652"/>
                    <w:sz w:val="16"/>
                  </w:rPr>
                  <w:t>218</w:t>
                </w:r>
              </w:p>
            </w:txbxContent>
          </v:textbox>
          <w10:wrap type="none"/>
        </v:shape>
      </w:pict>
    </w:r>
    <w:r>
      <w:rPr/>
      <w:pict>
        <v:shape style="position:absolute;margin-left:392.659912pt;margin-top:37.615917pt;width:58.45pt;height:10.95pt;mso-position-horizontal-relative:page;mso-position-vertical-relative:page;z-index:-908848" type="#_x0000_t202" filled="false" stroked="false">
          <v:textbox inset="0,0,0,0">
            <w:txbxContent>
              <w:p>
                <w:pPr>
                  <w:spacing w:before="14"/>
                  <w:ind w:left="20" w:right="0" w:firstLine="0"/>
                  <w:jc w:val="left"/>
                  <w:rPr>
                    <w:rFonts w:ascii="Arial"/>
                    <w:sz w:val="16"/>
                  </w:rPr>
                </w:pPr>
                <w:r>
                  <w:rPr>
                    <w:rFonts w:ascii="Arial"/>
                    <w:color w:val="0C7652"/>
                    <w:sz w:val="16"/>
                  </w:rPr>
                  <w:t>Building Models</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82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0.65pt;height:10.95pt;mso-position-horizontal-relative:page;mso-position-vertical-relative:page;z-index:-908800" type="#_x0000_t202" filled="false" stroked="false">
          <v:textbox inset="0,0,0,0">
            <w:txbxContent>
              <w:p>
                <w:pPr>
                  <w:spacing w:before="14"/>
                  <w:ind w:left="20" w:right="0" w:firstLine="0"/>
                  <w:jc w:val="left"/>
                  <w:rPr>
                    <w:rFonts w:ascii="Arial"/>
                    <w:sz w:val="16"/>
                  </w:rPr>
                </w:pPr>
                <w:r>
                  <w:rPr>
                    <w:rFonts w:ascii="Arial"/>
                    <w:color w:val="0C7652"/>
                    <w:sz w:val="16"/>
                  </w:rPr>
                  <w:t>10.3 Constructing Surfaces</w:t>
                </w:r>
              </w:p>
            </w:txbxContent>
          </v:textbox>
          <w10:wrap type="none"/>
        </v:shape>
      </w:pict>
    </w:r>
    <w:r>
      <w:rPr/>
      <w:pict>
        <v:shape style="position:absolute;margin-left:462.73996pt;margin-top:37.615917pt;width:15.35pt;height:10.95pt;mso-position-horizontal-relative:page;mso-position-vertical-relative:page;z-index:-908776" type="#_x0000_t202" filled="false" stroked="false">
          <v:textbox inset="0,0,0,0">
            <w:txbxContent>
              <w:p>
                <w:pPr>
                  <w:spacing w:before="14"/>
                  <w:ind w:left="20" w:right="0" w:firstLine="0"/>
                  <w:jc w:val="left"/>
                  <w:rPr>
                    <w:rFonts w:ascii="Arial"/>
                    <w:sz w:val="16"/>
                  </w:rPr>
                </w:pPr>
                <w:r>
                  <w:rPr>
                    <w:rFonts w:ascii="Arial"/>
                    <w:color w:val="0C7652"/>
                    <w:sz w:val="16"/>
                  </w:rPr>
                  <w:t>219</w:t>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7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8728" type="#_x0000_t202" filled="false" stroked="false">
          <v:textbox inset="0,0,0,0">
            <w:txbxContent>
              <w:p>
                <w:pPr>
                  <w:spacing w:before="14"/>
                  <w:ind w:left="20" w:right="0" w:firstLine="0"/>
                  <w:jc w:val="left"/>
                  <w:rPr>
                    <w:rFonts w:ascii="Arial"/>
                    <w:sz w:val="16"/>
                  </w:rPr>
                </w:pPr>
                <w:r>
                  <w:rPr>
                    <w:rFonts w:ascii="Arial"/>
                    <w:color w:val="0C7652"/>
                    <w:sz w:val="16"/>
                  </w:rPr>
                  <w:t>220</w:t>
                </w:r>
              </w:p>
            </w:txbxContent>
          </v:textbox>
          <w10:wrap type="none"/>
        </v:shape>
      </w:pict>
    </w:r>
    <w:r>
      <w:rPr/>
      <w:pict>
        <v:shape style="position:absolute;margin-left:392.659912pt;margin-top:37.615917pt;width:58.45pt;height:10.95pt;mso-position-horizontal-relative:page;mso-position-vertical-relative:page;z-index:-908704" type="#_x0000_t202" filled="false" stroked="false">
          <v:textbox inset="0,0,0,0">
            <w:txbxContent>
              <w:p>
                <w:pPr>
                  <w:spacing w:before="14"/>
                  <w:ind w:left="20" w:right="0" w:firstLine="0"/>
                  <w:jc w:val="left"/>
                  <w:rPr>
                    <w:rFonts w:ascii="Arial"/>
                    <w:sz w:val="16"/>
                  </w:rPr>
                </w:pPr>
                <w:r>
                  <w:rPr>
                    <w:rFonts w:ascii="Arial"/>
                    <w:color w:val="0C7652"/>
                    <w:sz w:val="16"/>
                  </w:rPr>
                  <w:t>Building Models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6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0.65pt;height:10.95pt;mso-position-horizontal-relative:page;mso-position-vertical-relative:page;z-index:-908656" type="#_x0000_t202" filled="false" stroked="false">
          <v:textbox inset="0,0,0,0">
            <w:txbxContent>
              <w:p>
                <w:pPr>
                  <w:spacing w:before="14"/>
                  <w:ind w:left="20" w:right="0" w:firstLine="0"/>
                  <w:jc w:val="left"/>
                  <w:rPr>
                    <w:rFonts w:ascii="Arial"/>
                    <w:sz w:val="16"/>
                  </w:rPr>
                </w:pPr>
                <w:r>
                  <w:rPr>
                    <w:rFonts w:ascii="Arial"/>
                    <w:color w:val="0C7652"/>
                    <w:sz w:val="16"/>
                  </w:rPr>
                  <w:t>10.3 Constructing Surfaces</w:t>
                </w:r>
              </w:p>
            </w:txbxContent>
          </v:textbox>
          <w10:wrap type="none"/>
        </v:shape>
      </w:pict>
    </w:r>
    <w:r>
      <w:rPr/>
      <w:pict>
        <v:shape style="position:absolute;margin-left:462.73996pt;margin-top:37.615917pt;width:15.35pt;height:10.95pt;mso-position-horizontal-relative:page;mso-position-vertical-relative:page;z-index:-908632" type="#_x0000_t202" filled="false" stroked="false">
          <v:textbox inset="0,0,0,0">
            <w:txbxContent>
              <w:p>
                <w:pPr>
                  <w:spacing w:before="14"/>
                  <w:ind w:left="20" w:right="0" w:firstLine="0"/>
                  <w:jc w:val="left"/>
                  <w:rPr>
                    <w:rFonts w:ascii="Arial"/>
                    <w:sz w:val="16"/>
                  </w:rPr>
                </w:pPr>
                <w:r>
                  <w:rPr>
                    <w:rFonts w:ascii="Arial"/>
                    <w:color w:val="0C7652"/>
                    <w:sz w:val="16"/>
                  </w:rPr>
                  <w:t>221</w:t>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60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8584" type="#_x0000_t202" filled="false" stroked="false">
          <v:textbox inset="0,0,0,0">
            <w:txbxContent>
              <w:p>
                <w:pPr>
                  <w:spacing w:before="14"/>
                  <w:ind w:left="40" w:right="0" w:firstLine="0"/>
                  <w:jc w:val="left"/>
                  <w:rPr>
                    <w:rFonts w:ascii="Arial"/>
                    <w:sz w:val="16"/>
                  </w:rPr>
                </w:pPr>
                <w:r>
                  <w:rPr>
                    <w:rFonts w:ascii="Arial"/>
                    <w:color w:val="0C7652"/>
                    <w:sz w:val="16"/>
                  </w:rPr>
                  <w:t>222</w:t>
                </w:r>
              </w:p>
            </w:txbxContent>
          </v:textbox>
          <w10:wrap type="none"/>
        </v:shape>
      </w:pict>
    </w:r>
    <w:r>
      <w:rPr/>
      <w:pict>
        <v:shape style="position:absolute;margin-left:392.659912pt;margin-top:37.615917pt;width:58.45pt;height:10.95pt;mso-position-horizontal-relative:page;mso-position-vertical-relative:page;z-index:-908560" type="#_x0000_t202" filled="false" stroked="false">
          <v:textbox inset="0,0,0,0">
            <w:txbxContent>
              <w:p>
                <w:pPr>
                  <w:spacing w:before="14"/>
                  <w:ind w:left="20" w:right="0" w:firstLine="0"/>
                  <w:jc w:val="left"/>
                  <w:rPr>
                    <w:rFonts w:ascii="Arial"/>
                    <w:sz w:val="16"/>
                  </w:rPr>
                </w:pPr>
                <w:r>
                  <w:rPr>
                    <w:rFonts w:ascii="Arial"/>
                    <w:color w:val="0C7652"/>
                    <w:sz w:val="16"/>
                  </w:rPr>
                  <w:t>Building Models</w:t>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53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0.65pt;height:10.95pt;mso-position-horizontal-relative:page;mso-position-vertical-relative:page;z-index:-908512" type="#_x0000_t202" filled="false" stroked="false">
          <v:textbox inset="0,0,0,0">
            <w:txbxContent>
              <w:p>
                <w:pPr>
                  <w:spacing w:before="14"/>
                  <w:ind w:left="20" w:right="0" w:firstLine="0"/>
                  <w:jc w:val="left"/>
                  <w:rPr>
                    <w:rFonts w:ascii="Arial"/>
                    <w:sz w:val="16"/>
                  </w:rPr>
                </w:pPr>
                <w:r>
                  <w:rPr>
                    <w:rFonts w:ascii="Arial"/>
                    <w:color w:val="0C7652"/>
                    <w:sz w:val="16"/>
                  </w:rPr>
                  <w:t>10.3 Constructing Surfaces</w:t>
                </w:r>
              </w:p>
            </w:txbxContent>
          </v:textbox>
          <w10:wrap type="none"/>
        </v:shape>
      </w:pict>
    </w:r>
    <w:r>
      <w:rPr/>
      <w:pict>
        <v:shape style="position:absolute;margin-left:461.73996pt;margin-top:37.615917pt;width:17.350pt;height:10.95pt;mso-position-horizontal-relative:page;mso-position-vertical-relative:page;z-index:-9084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223</w:t>
                </w:r>
                <w:r>
                  <w:rPr/>
                  <w:fldChar w:fldCharType="end"/>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46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84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224</w:t>
                </w:r>
                <w:r>
                  <w:rPr/>
                  <w:fldChar w:fldCharType="end"/>
                </w:r>
              </w:p>
            </w:txbxContent>
          </v:textbox>
          <w10:wrap type="none"/>
        </v:shape>
      </w:pict>
    </w:r>
    <w:r>
      <w:rPr/>
      <w:pict>
        <v:shape style="position:absolute;margin-left:392.659912pt;margin-top:37.615917pt;width:58.45pt;height:10.95pt;mso-position-horizontal-relative:page;mso-position-vertical-relative:page;z-index:-908416" type="#_x0000_t202" filled="false" stroked="false">
          <v:textbox inset="0,0,0,0">
            <w:txbxContent>
              <w:p>
                <w:pPr>
                  <w:spacing w:before="14"/>
                  <w:ind w:left="20" w:right="0" w:firstLine="0"/>
                  <w:jc w:val="left"/>
                  <w:rPr>
                    <w:rFonts w:ascii="Arial"/>
                    <w:sz w:val="16"/>
                  </w:rPr>
                </w:pPr>
                <w:r>
                  <w:rPr>
                    <w:rFonts w:ascii="Arial"/>
                    <w:color w:val="0C7652"/>
                    <w:sz w:val="16"/>
                  </w:rPr>
                  <w:t>Building Models</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3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8368" type="#_x0000_t202" filled="false" stroked="false">
          <v:textbox inset="0,0,0,0">
            <w:txbxContent>
              <w:p>
                <w:pPr>
                  <w:spacing w:before="14"/>
                  <w:ind w:left="20" w:right="0" w:firstLine="0"/>
                  <w:jc w:val="left"/>
                  <w:rPr>
                    <w:rFonts w:ascii="Arial"/>
                    <w:sz w:val="16"/>
                  </w:rPr>
                </w:pPr>
                <w:r>
                  <w:rPr>
                    <w:rFonts w:ascii="Arial"/>
                    <w:color w:val="0C7652"/>
                    <w:sz w:val="16"/>
                  </w:rPr>
                  <w:t>228</w:t>
                </w:r>
              </w:p>
            </w:txbxContent>
          </v:textbox>
          <w10:wrap type="none"/>
        </v:shape>
      </w:pict>
    </w:r>
    <w:r>
      <w:rPr/>
      <w:pict>
        <v:shape style="position:absolute;margin-left:382.879639pt;margin-top:37.615917pt;width:68.2pt;height:10.95pt;mso-position-horizontal-relative:page;mso-position-vertical-relative:page;z-index:-908344" type="#_x0000_t202" filled="false" stroked="false">
          <v:textbox inset="0,0,0,0">
            <w:txbxContent>
              <w:p>
                <w:pPr>
                  <w:spacing w:before="14"/>
                  <w:ind w:left="20" w:right="0" w:firstLine="0"/>
                  <w:jc w:val="left"/>
                  <w:rPr>
                    <w:rFonts w:ascii="Arial"/>
                    <w:sz w:val="16"/>
                  </w:rPr>
                </w:pPr>
                <w:r>
                  <w:rPr>
                    <w:rFonts w:ascii="Arial"/>
                    <w:color w:val="0C7652"/>
                    <w:sz w:val="16"/>
                  </w:rPr>
                  <w:t>Time Varying Data</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3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4.6pt;height:10.95pt;mso-position-horizontal-relative:page;mso-position-vertical-relative:page;z-index:-908296" type="#_x0000_t202" filled="false" stroked="false">
          <v:textbox inset="0,0,0,0">
            <w:txbxContent>
              <w:p>
                <w:pPr>
                  <w:spacing w:before="14"/>
                  <w:ind w:left="20" w:right="0" w:firstLine="0"/>
                  <w:jc w:val="left"/>
                  <w:rPr>
                    <w:rFonts w:ascii="Arial"/>
                    <w:sz w:val="16"/>
                  </w:rPr>
                </w:pPr>
                <w:r>
                  <w:rPr>
                    <w:rFonts w:ascii="Arial"/>
                    <w:color w:val="0C7652"/>
                    <w:sz w:val="16"/>
                  </w:rPr>
                  <w:t>11.2 VTK's implementation of time support</w:t>
                </w:r>
              </w:p>
            </w:txbxContent>
          </v:textbox>
          <w10:wrap type="none"/>
        </v:shape>
      </w:pict>
    </w:r>
    <w:r>
      <w:rPr/>
      <w:pict>
        <v:shape style="position:absolute;margin-left:462.700531pt;margin-top:37.615917pt;width:15.35pt;height:10.95pt;mso-position-horizontal-relative:page;mso-position-vertical-relative:page;z-index:-908272" type="#_x0000_t202" filled="false" stroked="false">
          <v:textbox inset="0,0,0,0">
            <w:txbxContent>
              <w:p>
                <w:pPr>
                  <w:spacing w:before="14"/>
                  <w:ind w:left="20" w:right="0" w:firstLine="0"/>
                  <w:jc w:val="left"/>
                  <w:rPr>
                    <w:rFonts w:ascii="Arial"/>
                    <w:sz w:val="16"/>
                  </w:rPr>
                </w:pPr>
                <w:r>
                  <w:rPr>
                    <w:rFonts w:ascii="Arial"/>
                    <w:color w:val="0C7652"/>
                    <w:sz w:val="16"/>
                  </w:rPr>
                  <w:t>229</w:t>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2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8224" type="#_x0000_t202" filled="false" stroked="false">
          <v:textbox inset="0,0,0,0">
            <w:txbxContent>
              <w:p>
                <w:pPr>
                  <w:spacing w:before="14"/>
                  <w:ind w:left="20" w:right="0" w:firstLine="0"/>
                  <w:jc w:val="left"/>
                  <w:rPr>
                    <w:rFonts w:ascii="Arial"/>
                    <w:sz w:val="16"/>
                  </w:rPr>
                </w:pPr>
                <w:r>
                  <w:rPr>
                    <w:rFonts w:ascii="Arial"/>
                    <w:color w:val="0C7652"/>
                    <w:sz w:val="16"/>
                  </w:rPr>
                  <w:t>230</w:t>
                </w:r>
              </w:p>
            </w:txbxContent>
          </v:textbox>
          <w10:wrap type="none"/>
        </v:shape>
      </w:pict>
    </w:r>
    <w:r>
      <w:rPr/>
      <w:pict>
        <v:shape style="position:absolute;margin-left:382.879639pt;margin-top:37.615917pt;width:68.2pt;height:10.95pt;mso-position-horizontal-relative:page;mso-position-vertical-relative:page;z-index:-908200" type="#_x0000_t202" filled="false" stroked="false">
          <v:textbox inset="0,0,0,0">
            <w:txbxContent>
              <w:p>
                <w:pPr>
                  <w:spacing w:before="14"/>
                  <w:ind w:left="20" w:right="0" w:firstLine="0"/>
                  <w:jc w:val="left"/>
                  <w:rPr>
                    <w:rFonts w:ascii="Arial"/>
                    <w:sz w:val="16"/>
                  </w:rPr>
                </w:pPr>
                <w:r>
                  <w:rPr>
                    <w:rFonts w:ascii="Arial"/>
                    <w:color w:val="0C7652"/>
                    <w:sz w:val="16"/>
                  </w:rPr>
                  <w:t>Time Varying Data</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1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4.6pt;height:10.95pt;mso-position-horizontal-relative:page;mso-position-vertical-relative:page;z-index:-908152" type="#_x0000_t202" filled="false" stroked="false">
          <v:textbox inset="0,0,0,0">
            <w:txbxContent>
              <w:p>
                <w:pPr>
                  <w:spacing w:before="14"/>
                  <w:ind w:left="20" w:right="0" w:firstLine="0"/>
                  <w:jc w:val="left"/>
                  <w:rPr>
                    <w:rFonts w:ascii="Arial"/>
                    <w:sz w:val="16"/>
                  </w:rPr>
                </w:pPr>
                <w:r>
                  <w:rPr>
                    <w:rFonts w:ascii="Arial"/>
                    <w:color w:val="0C7652"/>
                    <w:sz w:val="16"/>
                  </w:rPr>
                  <w:t>11.2 VTK's implementation of time support</w:t>
                </w:r>
              </w:p>
            </w:txbxContent>
          </v:textbox>
          <w10:wrap type="none"/>
        </v:shape>
      </w:pict>
    </w:r>
    <w:r>
      <w:rPr/>
      <w:pict>
        <v:shape style="position:absolute;margin-left:462.700531pt;margin-top:37.615917pt;width:15.35pt;height:10.95pt;mso-position-horizontal-relative:page;mso-position-vertical-relative:page;z-index:-908128" type="#_x0000_t202" filled="false" stroked="false">
          <v:textbox inset="0,0,0,0">
            <w:txbxContent>
              <w:p>
                <w:pPr>
                  <w:spacing w:before="14"/>
                  <w:ind w:left="20" w:right="0" w:firstLine="0"/>
                  <w:jc w:val="left"/>
                  <w:rPr>
                    <w:rFonts w:ascii="Arial"/>
                    <w:sz w:val="16"/>
                  </w:rPr>
                </w:pPr>
                <w:r>
                  <w:rPr>
                    <w:rFonts w:ascii="Arial"/>
                    <w:color w:val="0C7652"/>
                    <w:sz w:val="16"/>
                  </w:rPr>
                  <w:t>231</w:t>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81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80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232</w:t>
                </w:r>
                <w:r>
                  <w:rPr/>
                  <w:fldChar w:fldCharType="end"/>
                </w:r>
              </w:p>
            </w:txbxContent>
          </v:textbox>
          <w10:wrap type="none"/>
        </v:shape>
      </w:pict>
    </w:r>
    <w:r>
      <w:rPr/>
      <w:pict>
        <v:shape style="position:absolute;margin-left:382.879639pt;margin-top:37.615917pt;width:68.2pt;height:10.95pt;mso-position-horizontal-relative:page;mso-position-vertical-relative:page;z-index:-908056" type="#_x0000_t202" filled="false" stroked="false">
          <v:textbox inset="0,0,0,0">
            <w:txbxContent>
              <w:p>
                <w:pPr>
                  <w:spacing w:before="14"/>
                  <w:ind w:left="20" w:right="0" w:firstLine="0"/>
                  <w:jc w:val="left"/>
                  <w:rPr>
                    <w:rFonts w:ascii="Arial"/>
                    <w:sz w:val="16"/>
                  </w:rPr>
                </w:pPr>
                <w:r>
                  <w:rPr>
                    <w:rFonts w:ascii="Arial"/>
                    <w:color w:val="0C7652"/>
                    <w:sz w:val="16"/>
                  </w:rPr>
                  <w:t>Time Varying Data</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61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614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20</w:t>
                </w:r>
                <w:r>
                  <w:rPr/>
                  <w:fldChar w:fldCharType="end"/>
                </w:r>
              </w:p>
            </w:txbxContent>
          </v:textbox>
          <w10:wrap type="none"/>
        </v:shape>
      </w:pict>
    </w:r>
    <w:r>
      <w:rPr/>
      <w:pict>
        <v:shape style="position:absolute;margin-left:386.840088pt;margin-top:37.615917pt;width:64.25pt;height:10.95pt;mso-position-horizontal-relative:page;mso-position-vertical-relative:page;z-index:-916120" type="#_x0000_t202" filled="false" stroked="false">
          <v:textbox inset="0,0,0,0">
            <w:txbxContent>
              <w:p>
                <w:pPr>
                  <w:spacing w:before="14"/>
                  <w:ind w:left="20" w:right="0" w:firstLine="0"/>
                  <w:jc w:val="left"/>
                  <w:rPr>
                    <w:rFonts w:ascii="Arial"/>
                    <w:sz w:val="16"/>
                  </w:rPr>
                </w:pPr>
                <w:r>
                  <w:rPr>
                    <w:rFonts w:ascii="Arial"/>
                    <w:color w:val="0C7652"/>
                    <w:sz w:val="16"/>
                  </w:rPr>
                  <w:t>System Overview</w:t>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80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4.6pt;height:10.95pt;mso-position-horizontal-relative:page;mso-position-vertical-relative:page;z-index:-908008" type="#_x0000_t202" filled="false" stroked="false">
          <v:textbox inset="0,0,0,0">
            <w:txbxContent>
              <w:p>
                <w:pPr>
                  <w:spacing w:before="14"/>
                  <w:ind w:left="20" w:right="0" w:firstLine="0"/>
                  <w:jc w:val="left"/>
                  <w:rPr>
                    <w:rFonts w:ascii="Arial"/>
                    <w:sz w:val="16"/>
                  </w:rPr>
                </w:pPr>
                <w:r>
                  <w:rPr>
                    <w:rFonts w:ascii="Arial"/>
                    <w:color w:val="0C7652"/>
                    <w:sz w:val="16"/>
                  </w:rPr>
                  <w:t>11.2 VTK's implementation of time support</w:t>
                </w:r>
              </w:p>
            </w:txbxContent>
          </v:textbox>
          <w10:wrap type="none"/>
        </v:shape>
      </w:pict>
    </w:r>
    <w:r>
      <w:rPr/>
      <w:pict>
        <v:shape style="position:absolute;margin-left:461.700531pt;margin-top:37.615917pt;width:17.350pt;height:10.95pt;mso-position-horizontal-relative:page;mso-position-vertical-relative:page;z-index:-9079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233</w:t>
                </w:r>
                <w:r>
                  <w:rPr/>
                  <w:fldChar w:fldCharType="end"/>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9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79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240</w:t>
                </w:r>
                <w:r>
                  <w:rPr/>
                  <w:fldChar w:fldCharType="end"/>
                </w:r>
              </w:p>
            </w:txbxContent>
          </v:textbox>
          <w10:wrap type="none"/>
        </v:shape>
      </w:pict>
    </w:r>
    <w:r>
      <w:rPr/>
      <w:pict>
        <v:shape style="position:absolute;margin-left:357.500031pt;margin-top:37.615917pt;width:93.55pt;height:10.95pt;mso-position-horizontal-relative:page;mso-position-vertical-relative:page;z-index:-907912"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8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2.2pt;height:10.95pt;mso-position-horizontal-relative:page;mso-position-vertical-relative:page;z-index:-907864" type="#_x0000_t202" filled="false" stroked="false">
          <v:textbox inset="0,0,0,0">
            <w:txbxContent>
              <w:p>
                <w:pPr>
                  <w:spacing w:before="14"/>
                  <w:ind w:left="20" w:right="0" w:firstLine="0"/>
                  <w:jc w:val="left"/>
                  <w:rPr>
                    <w:rFonts w:ascii="Arial"/>
                    <w:sz w:val="16"/>
                  </w:rPr>
                </w:pPr>
                <w:r>
                  <w:rPr>
                    <w:rFonts w:ascii="Arial"/>
                    <w:color w:val="0C7652"/>
                    <w:sz w:val="16"/>
                  </w:rPr>
                  <w:t>12.1 Readers</w:t>
                </w:r>
              </w:p>
            </w:txbxContent>
          </v:textbox>
          <w10:wrap type="none"/>
        </v:shape>
      </w:pict>
    </w:r>
    <w:r>
      <w:rPr/>
      <w:pict>
        <v:shape style="position:absolute;margin-left:462.73996pt;margin-top:37.615917pt;width:15.35pt;height:10.95pt;mso-position-horizontal-relative:page;mso-position-vertical-relative:page;z-index:-907840" type="#_x0000_t202" filled="false" stroked="false">
          <v:textbox inset="0,0,0,0">
            <w:txbxContent>
              <w:p>
                <w:pPr>
                  <w:spacing w:before="14"/>
                  <w:ind w:left="20" w:right="0" w:firstLine="0"/>
                  <w:jc w:val="left"/>
                  <w:rPr>
                    <w:rFonts w:ascii="Arial"/>
                    <w:sz w:val="16"/>
                  </w:rPr>
                </w:pPr>
                <w:r>
                  <w:rPr>
                    <w:rFonts w:ascii="Arial"/>
                    <w:color w:val="0C7652"/>
                    <w:sz w:val="16"/>
                  </w:rPr>
                  <w:t>241</w:t>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8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47.35pt;height:10.95pt;mso-position-horizontal-relative:page;mso-position-vertical-relative:page;z-index:-907792" type="#_x0000_t202" filled="false" stroked="false">
          <v:textbox inset="0,0,0,0">
            <w:txbxContent>
              <w:p>
                <w:pPr>
                  <w:spacing w:before="14"/>
                  <w:ind w:left="20" w:right="0" w:firstLine="0"/>
                  <w:jc w:val="left"/>
                  <w:rPr>
                    <w:rFonts w:ascii="Arial"/>
                    <w:sz w:val="16"/>
                  </w:rPr>
                </w:pPr>
                <w:r>
                  <w:rPr>
                    <w:rFonts w:ascii="Arial"/>
                    <w:color w:val="0C7652"/>
                    <w:sz w:val="16"/>
                  </w:rPr>
                  <w:t>12.2 Writers</w:t>
                </w:r>
              </w:p>
            </w:txbxContent>
          </v:textbox>
          <w10:wrap type="none"/>
        </v:shape>
      </w:pict>
    </w:r>
    <w:r>
      <w:rPr/>
      <w:pict>
        <v:shape style="position:absolute;margin-left:462.73996pt;margin-top:37.615917pt;width:15.35pt;height:10.95pt;mso-position-horizontal-relative:page;mso-position-vertical-relative:page;z-index:-907768" type="#_x0000_t202" filled="false" stroked="false">
          <v:textbox inset="0,0,0,0">
            <w:txbxContent>
              <w:p>
                <w:pPr>
                  <w:spacing w:before="14"/>
                  <w:ind w:left="20" w:right="0" w:firstLine="0"/>
                  <w:jc w:val="left"/>
                  <w:rPr>
                    <w:rFonts w:ascii="Arial"/>
                    <w:sz w:val="16"/>
                  </w:rPr>
                </w:pPr>
                <w:r>
                  <w:rPr>
                    <w:rFonts w:ascii="Arial"/>
                    <w:color w:val="0C7652"/>
                    <w:sz w:val="16"/>
                  </w:rPr>
                  <w:t>243</w:t>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74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7720" type="#_x0000_t202" filled="false" stroked="false">
          <v:textbox inset="0,0,0,0">
            <w:txbxContent>
              <w:p>
                <w:pPr>
                  <w:spacing w:before="14"/>
                  <w:ind w:left="40" w:right="0" w:firstLine="0"/>
                  <w:jc w:val="left"/>
                  <w:rPr>
                    <w:rFonts w:ascii="Arial"/>
                    <w:sz w:val="16"/>
                  </w:rPr>
                </w:pPr>
                <w:r>
                  <w:rPr>
                    <w:rFonts w:ascii="Arial"/>
                    <w:color w:val="0C7652"/>
                    <w:sz w:val="16"/>
                  </w:rPr>
                  <w:t>244</w:t>
                </w:r>
              </w:p>
            </w:txbxContent>
          </v:textbox>
          <w10:wrap type="none"/>
        </v:shape>
      </w:pict>
    </w:r>
    <w:r>
      <w:rPr/>
      <w:pict>
        <v:shape style="position:absolute;margin-left:357.500031pt;margin-top:37.615917pt;width:93.55pt;height:10.95pt;mso-position-horizontal-relative:page;mso-position-vertical-relative:page;z-index:-907696"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6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5.75pt;height:10.95pt;mso-position-horizontal-relative:page;mso-position-vertical-relative:page;z-index:-907648" type="#_x0000_t202" filled="false" stroked="false">
          <v:textbox inset="0,0,0,0">
            <w:txbxContent>
              <w:p>
                <w:pPr>
                  <w:spacing w:before="14"/>
                  <w:ind w:left="20" w:right="0" w:firstLine="0"/>
                  <w:jc w:val="left"/>
                  <w:rPr>
                    <w:rFonts w:ascii="Arial"/>
                    <w:sz w:val="16"/>
                  </w:rPr>
                </w:pPr>
                <w:r>
                  <w:rPr>
                    <w:rFonts w:ascii="Arial"/>
                    <w:color w:val="0C7652"/>
                    <w:sz w:val="16"/>
                  </w:rPr>
                  <w:t>12.3 Importers</w:t>
                </w:r>
              </w:p>
            </w:txbxContent>
          </v:textbox>
          <w10:wrap type="none"/>
        </v:shape>
      </w:pict>
    </w:r>
    <w:r>
      <w:rPr/>
      <w:pict>
        <v:shape style="position:absolute;margin-left:462.73996pt;margin-top:37.615917pt;width:15.35pt;height:10.95pt;mso-position-horizontal-relative:page;mso-position-vertical-relative:page;z-index:-907624" type="#_x0000_t202" filled="false" stroked="false">
          <v:textbox inset="0,0,0,0">
            <w:txbxContent>
              <w:p>
                <w:pPr>
                  <w:spacing w:before="14"/>
                  <w:ind w:left="20" w:right="0" w:firstLine="0"/>
                  <w:jc w:val="left"/>
                  <w:rPr>
                    <w:rFonts w:ascii="Arial"/>
                    <w:sz w:val="16"/>
                  </w:rPr>
                </w:pPr>
                <w:r>
                  <w:rPr>
                    <w:rFonts w:ascii="Arial"/>
                    <w:color w:val="0C7652"/>
                    <w:sz w:val="16"/>
                  </w:rPr>
                  <w:t>245</w:t>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6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7576" type="#_x0000_t202" filled="false" stroked="false">
          <v:textbox inset="0,0,0,0">
            <w:txbxContent>
              <w:p>
                <w:pPr>
                  <w:spacing w:before="14"/>
                  <w:ind w:left="40" w:right="0" w:firstLine="0"/>
                  <w:jc w:val="left"/>
                  <w:rPr>
                    <w:rFonts w:ascii="Arial"/>
                    <w:sz w:val="16"/>
                  </w:rPr>
                </w:pPr>
                <w:r>
                  <w:rPr>
                    <w:rFonts w:ascii="Arial"/>
                    <w:color w:val="0C7652"/>
                    <w:sz w:val="16"/>
                  </w:rPr>
                  <w:t>246</w:t>
                </w:r>
              </w:p>
            </w:txbxContent>
          </v:textbox>
          <w10:wrap type="none"/>
        </v:shape>
      </w:pict>
    </w:r>
    <w:r>
      <w:rPr/>
      <w:pict>
        <v:shape style="position:absolute;margin-left:357.500031pt;margin-top:37.615917pt;width:93.55pt;height:10.95pt;mso-position-horizontal-relative:page;mso-position-vertical-relative:page;z-index:-907552"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5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8.6pt;height:10.95pt;mso-position-horizontal-relative:page;mso-position-vertical-relative:page;z-index:-907504" type="#_x0000_t202" filled="false" stroked="false">
          <v:textbox inset="0,0,0,0">
            <w:txbxContent>
              <w:p>
                <w:pPr>
                  <w:spacing w:before="14"/>
                  <w:ind w:left="20" w:right="0" w:firstLine="0"/>
                  <w:jc w:val="left"/>
                  <w:rPr>
                    <w:rFonts w:ascii="Arial"/>
                    <w:sz w:val="16"/>
                  </w:rPr>
                </w:pPr>
                <w:r>
                  <w:rPr>
                    <w:rFonts w:ascii="Arial"/>
                    <w:color w:val="0C7652"/>
                    <w:sz w:val="16"/>
                  </w:rPr>
                  <w:t>12.5 Creating Hardcopy</w:t>
                </w:r>
              </w:p>
            </w:txbxContent>
          </v:textbox>
          <w10:wrap type="none"/>
        </v:shape>
      </w:pict>
    </w:r>
    <w:r>
      <w:rPr/>
      <w:pict>
        <v:shape style="position:absolute;margin-left:462.73996pt;margin-top:37.615917pt;width:15.35pt;height:10.95pt;mso-position-horizontal-relative:page;mso-position-vertical-relative:page;z-index:-907480" type="#_x0000_t202" filled="false" stroked="false">
          <v:textbox inset="0,0,0,0">
            <w:txbxContent>
              <w:p>
                <w:pPr>
                  <w:spacing w:before="14"/>
                  <w:ind w:left="20" w:right="0" w:firstLine="0"/>
                  <w:jc w:val="left"/>
                  <w:rPr>
                    <w:rFonts w:ascii="Arial"/>
                    <w:sz w:val="16"/>
                  </w:rPr>
                </w:pPr>
                <w:r>
                  <w:rPr>
                    <w:rFonts w:ascii="Arial"/>
                    <w:color w:val="0C7652"/>
                    <w:sz w:val="16"/>
                  </w:rPr>
                  <w:t>247</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0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9.1pt;height:10.95pt;mso-position-horizontal-relative:page;mso-position-vertical-relative:page;z-index:-916072" type="#_x0000_t202" filled="false" stroked="false">
          <v:textbox inset="0,0,0,0">
            <w:txbxContent>
              <w:p>
                <w:pPr>
                  <w:spacing w:before="14"/>
                  <w:ind w:left="20" w:right="0" w:firstLine="0"/>
                  <w:jc w:val="left"/>
                  <w:rPr>
                    <w:rFonts w:ascii="Arial"/>
                    <w:sz w:val="16"/>
                  </w:rPr>
                </w:pPr>
                <w:r>
                  <w:rPr>
                    <w:rFonts w:ascii="Arial"/>
                    <w:color w:val="0C7652"/>
                    <w:sz w:val="16"/>
                  </w:rPr>
                  <w:t>3.1 System Architecture</w:t>
                </w:r>
              </w:p>
            </w:txbxContent>
          </v:textbox>
          <w10:wrap type="none"/>
        </v:shape>
      </w:pict>
    </w:r>
    <w:r>
      <w:rPr/>
      <w:pict>
        <v:shape style="position:absolute;margin-left:466.180023pt;margin-top:37.615917pt;width:12.9pt;height:10.95pt;mso-position-horizontal-relative:page;mso-position-vertical-relative:page;z-index:-9160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21</w:t>
                </w:r>
                <w:r>
                  <w:rPr/>
                  <w:fldChar w:fldCharType="end"/>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4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7432" type="#_x0000_t202" filled="false" stroked="false">
          <v:textbox inset="0,0,0,0">
            <w:txbxContent>
              <w:p>
                <w:pPr>
                  <w:spacing w:before="14"/>
                  <w:ind w:left="40" w:right="0" w:firstLine="0"/>
                  <w:jc w:val="left"/>
                  <w:rPr>
                    <w:rFonts w:ascii="Arial"/>
                    <w:sz w:val="16"/>
                  </w:rPr>
                </w:pPr>
                <w:r>
                  <w:rPr>
                    <w:rFonts w:ascii="Arial"/>
                    <w:color w:val="0C7652"/>
                    <w:sz w:val="16"/>
                  </w:rPr>
                  <w:t>248</w:t>
                </w:r>
              </w:p>
            </w:txbxContent>
          </v:textbox>
          <w10:wrap type="none"/>
        </v:shape>
      </w:pict>
    </w:r>
    <w:r>
      <w:rPr/>
      <w:pict>
        <v:shape style="position:absolute;margin-left:357.500031pt;margin-top:37.615917pt;width:93.55pt;height:10.95pt;mso-position-horizontal-relative:page;mso-position-vertical-relative:page;z-index:-907408"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3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8.25pt;height:10.95pt;mso-position-horizontal-relative:page;mso-position-vertical-relative:page;z-index:-907360" type="#_x0000_t202" filled="false" stroked="false">
          <v:textbox inset="0,0,0,0">
            <w:txbxContent>
              <w:p>
                <w:pPr>
                  <w:spacing w:before="14"/>
                  <w:ind w:left="20" w:right="0" w:firstLine="0"/>
                  <w:jc w:val="left"/>
                  <w:rPr>
                    <w:rFonts w:ascii="Arial"/>
                    <w:sz w:val="16"/>
                  </w:rPr>
                </w:pPr>
                <w:r>
                  <w:rPr>
                    <w:rFonts w:ascii="Arial"/>
                    <w:color w:val="0C7652"/>
                    <w:sz w:val="16"/>
                  </w:rPr>
                  <w:t>12.7 Working With Field Data</w:t>
                </w:r>
              </w:p>
            </w:txbxContent>
          </v:textbox>
          <w10:wrap type="none"/>
        </v:shape>
      </w:pict>
    </w:r>
    <w:r>
      <w:rPr/>
      <w:pict>
        <v:shape style="position:absolute;margin-left:462.73996pt;margin-top:37.615917pt;width:15.35pt;height:10.95pt;mso-position-horizontal-relative:page;mso-position-vertical-relative:page;z-index:-907336" type="#_x0000_t202" filled="false" stroked="false">
          <v:textbox inset="0,0,0,0">
            <w:txbxContent>
              <w:p>
                <w:pPr>
                  <w:spacing w:before="14"/>
                  <w:ind w:left="20" w:right="0" w:firstLine="0"/>
                  <w:jc w:val="left"/>
                  <w:rPr>
                    <w:rFonts w:ascii="Arial"/>
                    <w:sz w:val="16"/>
                  </w:rPr>
                </w:pPr>
                <w:r>
                  <w:rPr>
                    <w:rFonts w:ascii="Arial"/>
                    <w:color w:val="0C7652"/>
                    <w:sz w:val="16"/>
                  </w:rPr>
                  <w:t>249</w:t>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31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7288" type="#_x0000_t202" filled="false" stroked="false">
          <v:textbox inset="0,0,0,0">
            <w:txbxContent>
              <w:p>
                <w:pPr>
                  <w:spacing w:before="14"/>
                  <w:ind w:left="20" w:right="0" w:firstLine="0"/>
                  <w:jc w:val="left"/>
                  <w:rPr>
                    <w:rFonts w:ascii="Arial"/>
                    <w:sz w:val="16"/>
                  </w:rPr>
                </w:pPr>
                <w:r>
                  <w:rPr>
                    <w:rFonts w:ascii="Arial"/>
                    <w:color w:val="0C7652"/>
                    <w:sz w:val="16"/>
                  </w:rPr>
                  <w:t>250</w:t>
                </w:r>
              </w:p>
            </w:txbxContent>
          </v:textbox>
          <w10:wrap type="none"/>
        </v:shape>
      </w:pict>
    </w:r>
    <w:r>
      <w:rPr/>
      <w:pict>
        <v:shape style="position:absolute;margin-left:357.500031pt;margin-top:37.615917pt;width:93.55pt;height:10.95pt;mso-position-horizontal-relative:page;mso-position-vertical-relative:page;z-index:-907264"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2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8.25pt;height:10.95pt;mso-position-horizontal-relative:page;mso-position-vertical-relative:page;z-index:-907216" type="#_x0000_t202" filled="false" stroked="false">
          <v:textbox inset="0,0,0,0">
            <w:txbxContent>
              <w:p>
                <w:pPr>
                  <w:spacing w:before="14"/>
                  <w:ind w:left="20" w:right="0" w:firstLine="0"/>
                  <w:jc w:val="left"/>
                  <w:rPr>
                    <w:rFonts w:ascii="Arial"/>
                    <w:sz w:val="16"/>
                  </w:rPr>
                </w:pPr>
                <w:r>
                  <w:rPr>
                    <w:rFonts w:ascii="Arial"/>
                    <w:color w:val="0C7652"/>
                    <w:sz w:val="16"/>
                  </w:rPr>
                  <w:t>12.7 Working With Field Data</w:t>
                </w:r>
              </w:p>
            </w:txbxContent>
          </v:textbox>
          <w10:wrap type="none"/>
        </v:shape>
      </w:pict>
    </w:r>
    <w:r>
      <w:rPr/>
      <w:pict>
        <v:shape style="position:absolute;margin-left:462.73996pt;margin-top:37.615917pt;width:15.35pt;height:10.95pt;mso-position-horizontal-relative:page;mso-position-vertical-relative:page;z-index:-907192" type="#_x0000_t202" filled="false" stroked="false">
          <v:textbox inset="0,0,0,0">
            <w:txbxContent>
              <w:p>
                <w:pPr>
                  <w:spacing w:before="14"/>
                  <w:ind w:left="20" w:right="0" w:firstLine="0"/>
                  <w:jc w:val="left"/>
                  <w:rPr>
                    <w:rFonts w:ascii="Arial"/>
                    <w:sz w:val="16"/>
                  </w:rPr>
                </w:pPr>
                <w:r>
                  <w:rPr>
                    <w:rFonts w:ascii="Arial"/>
                    <w:color w:val="0C7652"/>
                    <w:sz w:val="16"/>
                  </w:rPr>
                  <w:t>251</w:t>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1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7144" type="#_x0000_t202" filled="false" stroked="false">
          <v:textbox inset="0,0,0,0">
            <w:txbxContent>
              <w:p>
                <w:pPr>
                  <w:spacing w:before="14"/>
                  <w:ind w:left="20" w:right="0" w:firstLine="0"/>
                  <w:jc w:val="left"/>
                  <w:rPr>
                    <w:rFonts w:ascii="Arial"/>
                    <w:sz w:val="16"/>
                  </w:rPr>
                </w:pPr>
                <w:r>
                  <w:rPr>
                    <w:rFonts w:ascii="Arial"/>
                    <w:color w:val="0C7652"/>
                    <w:sz w:val="16"/>
                  </w:rPr>
                  <w:t>252</w:t>
                </w:r>
              </w:p>
            </w:txbxContent>
          </v:textbox>
          <w10:wrap type="none"/>
        </v:shape>
      </w:pict>
    </w:r>
    <w:r>
      <w:rPr/>
      <w:pict>
        <v:shape style="position:absolute;margin-left:357.500031pt;margin-top:37.615917pt;width:93.55pt;height:10.95pt;mso-position-horizontal-relative:page;mso-position-vertical-relative:page;z-index:-907120" type="#_x0000_t202" filled="false" stroked="false">
          <v:textbox inset="0,0,0,0">
            <w:txbxContent>
              <w:p>
                <w:pPr>
                  <w:spacing w:before="14"/>
                  <w:ind w:left="20" w:right="0" w:firstLine="0"/>
                  <w:jc w:val="left"/>
                  <w:rPr>
                    <w:rFonts w:ascii="Arial"/>
                    <w:sz w:val="16"/>
                  </w:rPr>
                </w:pPr>
                <w:r>
                  <w:rPr>
                    <w:rFonts w:ascii="Arial"/>
                    <w:color w:val="0C7652"/>
                    <w:sz w:val="16"/>
                  </w:rPr>
                  <w:t>Reading and Writing Data</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70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8.25pt;height:10.95pt;mso-position-horizontal-relative:page;mso-position-vertical-relative:page;z-index:-907072" type="#_x0000_t202" filled="false" stroked="false">
          <v:textbox inset="0,0,0,0">
            <w:txbxContent>
              <w:p>
                <w:pPr>
                  <w:spacing w:before="14"/>
                  <w:ind w:left="20" w:right="0" w:firstLine="0"/>
                  <w:jc w:val="left"/>
                  <w:rPr>
                    <w:rFonts w:ascii="Arial"/>
                    <w:sz w:val="16"/>
                  </w:rPr>
                </w:pPr>
                <w:r>
                  <w:rPr>
                    <w:rFonts w:ascii="Arial"/>
                    <w:color w:val="0C7652"/>
                    <w:sz w:val="16"/>
                  </w:rPr>
                  <w:t>12.7 Working With Field Data</w:t>
                </w:r>
              </w:p>
            </w:txbxContent>
          </v:textbox>
          <w10:wrap type="none"/>
        </v:shape>
      </w:pict>
    </w:r>
    <w:r>
      <w:rPr/>
      <w:pict>
        <v:shape style="position:absolute;margin-left:462.73996pt;margin-top:37.615917pt;width:15.35pt;height:10.95pt;mso-position-horizontal-relative:page;mso-position-vertical-relative:page;z-index:-907048" type="#_x0000_t202" filled="false" stroked="false">
          <v:textbox inset="0,0,0,0">
            <w:txbxContent>
              <w:p>
                <w:pPr>
                  <w:spacing w:before="14"/>
                  <w:ind w:left="20" w:right="0" w:firstLine="0"/>
                  <w:jc w:val="left"/>
                  <w:rPr>
                    <w:rFonts w:ascii="Arial"/>
                    <w:sz w:val="16"/>
                  </w:rPr>
                </w:pPr>
                <w:r>
                  <w:rPr>
                    <w:rFonts w:ascii="Arial"/>
                    <w:color w:val="0C7652"/>
                    <w:sz w:val="16"/>
                  </w:rPr>
                  <w:t>253</w:t>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70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70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256</w:t>
                </w:r>
                <w:r>
                  <w:rPr/>
                  <w:fldChar w:fldCharType="end"/>
                </w:r>
              </w:p>
            </w:txbxContent>
          </v:textbox>
          <w10:wrap type="none"/>
        </v:shape>
      </w:pict>
    </w:r>
    <w:r>
      <w:rPr/>
      <w:pict>
        <v:shape style="position:absolute;margin-left:323.719910pt;margin-top:37.615917pt;width:127.4pt;height:10.95pt;mso-position-horizontal-relative:page;mso-position-vertical-relative:page;z-index:-906976"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95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9.8pt;height:10.95pt;mso-position-horizontal-relative:page;mso-position-vertical-relative:page;z-index:-906928" type="#_x0000_t202" filled="false" stroked="false">
          <v:textbox inset="0,0,0,0">
            <w:txbxContent>
              <w:p>
                <w:pPr>
                  <w:spacing w:before="14"/>
                  <w:ind w:left="20" w:right="0" w:firstLine="0"/>
                  <w:jc w:val="left"/>
                  <w:rPr>
                    <w:rFonts w:ascii="Arial"/>
                    <w:sz w:val="16"/>
                  </w:rPr>
                </w:pPr>
                <w:r>
                  <w:rPr>
                    <w:rFonts w:ascii="Arial"/>
                    <w:color w:val="0C7652"/>
                    <w:sz w:val="16"/>
                  </w:rPr>
                  <w:t>13.1 Interactors</w:t>
                </w:r>
              </w:p>
            </w:txbxContent>
          </v:textbox>
          <w10:wrap type="none"/>
        </v:shape>
      </w:pict>
    </w:r>
    <w:r>
      <w:rPr/>
      <w:pict>
        <v:shape style="position:absolute;margin-left:462.73996pt;margin-top:37.615917pt;width:15.35pt;height:10.95pt;mso-position-horizontal-relative:page;mso-position-vertical-relative:page;z-index:-906904" type="#_x0000_t202" filled="false" stroked="false">
          <v:textbox inset="0,0,0,0">
            <w:txbxContent>
              <w:p>
                <w:pPr>
                  <w:spacing w:before="14"/>
                  <w:ind w:left="20" w:right="0" w:firstLine="0"/>
                  <w:jc w:val="left"/>
                  <w:rPr>
                    <w:rFonts w:ascii="Arial"/>
                    <w:sz w:val="16"/>
                  </w:rPr>
                </w:pPr>
                <w:r>
                  <w:rPr>
                    <w:rFonts w:ascii="Arial"/>
                    <w:color w:val="0C7652"/>
                    <w:sz w:val="16"/>
                  </w:rPr>
                  <w:t>257</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02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16000" type="#_x0000_t202" filled="false" stroked="false">
          <v:textbox inset="0,0,0,0">
            <w:txbxContent>
              <w:p>
                <w:pPr>
                  <w:spacing w:before="14"/>
                  <w:ind w:left="20" w:right="0" w:firstLine="0"/>
                  <w:jc w:val="left"/>
                  <w:rPr>
                    <w:rFonts w:ascii="Arial"/>
                    <w:sz w:val="16"/>
                  </w:rPr>
                </w:pPr>
                <w:r>
                  <w:rPr>
                    <w:rFonts w:ascii="Arial"/>
                    <w:color w:val="0C7652"/>
                    <w:sz w:val="16"/>
                  </w:rPr>
                  <w:t>3.2 Create An Application</w:t>
                </w:r>
              </w:p>
            </w:txbxContent>
          </v:textbox>
          <w10:wrap type="none"/>
        </v:shape>
      </w:pict>
    </w:r>
    <w:r>
      <w:rPr/>
      <w:pict>
        <v:shape style="position:absolute;margin-left:466.180023pt;margin-top:37.615917pt;width:12.9pt;height:10.95pt;mso-position-horizontal-relative:page;mso-position-vertical-relative:page;z-index:-91597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29</w:t>
                </w:r>
                <w:r>
                  <w:rPr/>
                  <w:fldChar w:fldCharType="end"/>
                </w:r>
              </w:p>
            </w:txbxContent>
          </v:textbox>
          <w10:wrap type="non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8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0.9pt;height:10.95pt;mso-position-horizontal-relative:page;mso-position-vertical-relative:page;z-index:-906856" type="#_x0000_t202" filled="false" stroked="false">
          <v:textbox inset="0,0,0,0">
            <w:txbxContent>
              <w:p>
                <w:pPr>
                  <w:spacing w:before="14"/>
                  <w:ind w:left="20" w:right="0" w:firstLine="0"/>
                  <w:jc w:val="left"/>
                  <w:rPr>
                    <w:rFonts w:ascii="Arial"/>
                    <w:sz w:val="16"/>
                  </w:rPr>
                </w:pPr>
                <w:r>
                  <w:rPr>
                    <w:rFonts w:ascii="Arial"/>
                    <w:color w:val="0C7652"/>
                    <w:sz w:val="16"/>
                  </w:rPr>
                  <w:t>13.2 Widgets</w:t>
                </w:r>
              </w:p>
            </w:txbxContent>
          </v:textbox>
          <w10:wrap type="none"/>
        </v:shape>
      </w:pict>
    </w:r>
    <w:r>
      <w:rPr/>
      <w:pict>
        <v:shape style="position:absolute;margin-left:462.73996pt;margin-top:37.615917pt;width:15.35pt;height:10.95pt;mso-position-horizontal-relative:page;mso-position-vertical-relative:page;z-index:-906832" type="#_x0000_t202" filled="false" stroked="false">
          <v:textbox inset="0,0,0,0">
            <w:txbxContent>
              <w:p>
                <w:pPr>
                  <w:spacing w:before="14"/>
                  <w:ind w:left="20" w:right="0" w:firstLine="0"/>
                  <w:jc w:val="left"/>
                  <w:rPr>
                    <w:rFonts w:ascii="Arial"/>
                    <w:sz w:val="16"/>
                  </w:rPr>
                </w:pPr>
                <w:r>
                  <w:rPr>
                    <w:rFonts w:ascii="Arial"/>
                    <w:color w:val="0C7652"/>
                    <w:sz w:val="16"/>
                  </w:rPr>
                  <w:t>259</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80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6784" type="#_x0000_t202" filled="false" stroked="false">
          <v:textbox inset="0,0,0,0">
            <w:txbxContent>
              <w:p>
                <w:pPr>
                  <w:spacing w:before="14"/>
                  <w:ind w:left="20" w:right="0" w:firstLine="0"/>
                  <w:jc w:val="left"/>
                  <w:rPr>
                    <w:rFonts w:ascii="Arial"/>
                    <w:sz w:val="16"/>
                  </w:rPr>
                </w:pPr>
                <w:r>
                  <w:rPr>
                    <w:rFonts w:ascii="Arial"/>
                    <w:color w:val="0C7652"/>
                    <w:sz w:val="16"/>
                  </w:rPr>
                  <w:t>260</w:t>
                </w:r>
              </w:p>
            </w:txbxContent>
          </v:textbox>
          <w10:wrap type="none"/>
        </v:shape>
      </w:pict>
    </w:r>
    <w:r>
      <w:rPr/>
      <w:pict>
        <v:shape style="position:absolute;margin-left:323.719910pt;margin-top:37.615917pt;width:127.4pt;height:10.95pt;mso-position-horizontal-relative:page;mso-position-vertical-relative:page;z-index:-906760"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73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0.9pt;height:10.95pt;mso-position-horizontal-relative:page;mso-position-vertical-relative:page;z-index:-906712" type="#_x0000_t202" filled="false" stroked="false">
          <v:textbox inset="0,0,0,0">
            <w:txbxContent>
              <w:p>
                <w:pPr>
                  <w:spacing w:before="14"/>
                  <w:ind w:left="20" w:right="0" w:firstLine="0"/>
                  <w:jc w:val="left"/>
                  <w:rPr>
                    <w:rFonts w:ascii="Arial"/>
                    <w:sz w:val="16"/>
                  </w:rPr>
                </w:pPr>
                <w:r>
                  <w:rPr>
                    <w:rFonts w:ascii="Arial"/>
                    <w:color w:val="0C7652"/>
                    <w:sz w:val="16"/>
                  </w:rPr>
                  <w:t>13.2 Widgets</w:t>
                </w:r>
              </w:p>
            </w:txbxContent>
          </v:textbox>
          <w10:wrap type="none"/>
        </v:shape>
      </w:pict>
    </w:r>
    <w:r>
      <w:rPr/>
      <w:pict>
        <v:shape style="position:absolute;margin-left:462.73996pt;margin-top:37.615917pt;width:15.35pt;height:10.95pt;mso-position-horizontal-relative:page;mso-position-vertical-relative:page;z-index:-906688" type="#_x0000_t202" filled="false" stroked="false">
          <v:textbox inset="0,0,0,0">
            <w:txbxContent>
              <w:p>
                <w:pPr>
                  <w:spacing w:before="14"/>
                  <w:ind w:left="20" w:right="0" w:firstLine="0"/>
                  <w:jc w:val="left"/>
                  <w:rPr>
                    <w:rFonts w:ascii="Arial"/>
                    <w:sz w:val="16"/>
                  </w:rPr>
                </w:pPr>
                <w:r>
                  <w:rPr>
                    <w:rFonts w:ascii="Arial"/>
                    <w:color w:val="0C7652"/>
                    <w:sz w:val="16"/>
                  </w:rPr>
                  <w:t>261</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66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6640" type="#_x0000_t202" filled="false" stroked="false">
          <v:textbox inset="0,0,0,0">
            <w:txbxContent>
              <w:p>
                <w:pPr>
                  <w:spacing w:before="14"/>
                  <w:ind w:left="40" w:right="0" w:firstLine="0"/>
                  <w:jc w:val="left"/>
                  <w:rPr>
                    <w:rFonts w:ascii="Arial"/>
                    <w:sz w:val="16"/>
                  </w:rPr>
                </w:pPr>
                <w:r>
                  <w:rPr>
                    <w:rFonts w:ascii="Arial"/>
                    <w:color w:val="0C7652"/>
                    <w:sz w:val="16"/>
                  </w:rPr>
                  <w:t>262</w:t>
                </w:r>
              </w:p>
            </w:txbxContent>
          </v:textbox>
          <w10:wrap type="none"/>
        </v:shape>
      </w:pict>
    </w:r>
    <w:r>
      <w:rPr/>
      <w:pict>
        <v:shape style="position:absolute;margin-left:323.719910pt;margin-top:37.615917pt;width:127.4pt;height:10.95pt;mso-position-horizontal-relative:page;mso-position-vertical-relative:page;z-index:-906616"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59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06568" type="#_x0000_t202" filled="false" stroked="false">
          <v:textbox inset="0,0,0,0">
            <w:txbxContent>
              <w:p>
                <w:pPr>
                  <w:spacing w:before="14"/>
                  <w:ind w:left="20" w:right="0" w:firstLine="0"/>
                  <w:jc w:val="left"/>
                  <w:rPr>
                    <w:rFonts w:ascii="Arial"/>
                    <w:sz w:val="16"/>
                  </w:rPr>
                </w:pPr>
                <w:r>
                  <w:rPr>
                    <w:rFonts w:ascii="Arial"/>
                    <w:color w:val="0C7652"/>
                    <w:sz w:val="16"/>
                  </w:rPr>
                  <w:t>13.3 A tour of the widgets</w:t>
                </w:r>
              </w:p>
            </w:txbxContent>
          </v:textbox>
          <w10:wrap type="none"/>
        </v:shape>
      </w:pict>
    </w:r>
    <w:r>
      <w:rPr/>
      <w:pict>
        <v:shape style="position:absolute;margin-left:461.73996pt;margin-top:37.615917pt;width:17.350pt;height:10.95pt;mso-position-horizontal-relative:page;mso-position-vertical-relative:page;z-index:-90654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263</w:t>
                </w:r>
                <w:r>
                  <w:rPr/>
                  <w:fldChar w:fldCharType="end"/>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52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64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264</w:t>
                </w:r>
                <w:r>
                  <w:rPr/>
                  <w:fldChar w:fldCharType="end"/>
                </w:r>
              </w:p>
            </w:txbxContent>
          </v:textbox>
          <w10:wrap type="none"/>
        </v:shape>
      </w:pict>
    </w:r>
    <w:r>
      <w:rPr/>
      <w:pict>
        <v:shape style="position:absolute;margin-left:323.719910pt;margin-top:37.615917pt;width:127.4pt;height:10.95pt;mso-position-horizontal-relative:page;mso-position-vertical-relative:page;z-index:-906472"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4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6424" type="#_x0000_t202" filled="false" stroked="false">
          <v:textbox inset="0,0,0,0">
            <w:txbxContent>
              <w:p>
                <w:pPr>
                  <w:spacing w:before="14"/>
                  <w:ind w:left="20" w:right="0" w:firstLine="0"/>
                  <w:jc w:val="left"/>
                  <w:rPr>
                    <w:rFonts w:ascii="Arial"/>
                    <w:sz w:val="16"/>
                  </w:rPr>
                </w:pPr>
                <w:r>
                  <w:rPr>
                    <w:rFonts w:ascii="Arial"/>
                    <w:color w:val="0C7652"/>
                    <w:sz w:val="16"/>
                  </w:rPr>
                  <w:t>270</w:t>
                </w:r>
              </w:p>
            </w:txbxContent>
          </v:textbox>
          <w10:wrap type="none"/>
        </v:shape>
      </w:pict>
    </w:r>
    <w:r>
      <w:rPr/>
      <w:pict>
        <v:shape style="position:absolute;margin-left:323.719910pt;margin-top:37.615917pt;width:127.4pt;height:10.95pt;mso-position-horizontal-relative:page;mso-position-vertical-relative:page;z-index:-906400"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3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06352" type="#_x0000_t202" filled="false" stroked="false">
          <v:textbox inset="0,0,0,0">
            <w:txbxContent>
              <w:p>
                <w:pPr>
                  <w:spacing w:before="14"/>
                  <w:ind w:left="20" w:right="0" w:firstLine="0"/>
                  <w:jc w:val="left"/>
                  <w:rPr>
                    <w:rFonts w:ascii="Arial"/>
                    <w:sz w:val="16"/>
                  </w:rPr>
                </w:pPr>
                <w:r>
                  <w:rPr>
                    <w:rFonts w:ascii="Arial"/>
                    <w:color w:val="0C7652"/>
                    <w:sz w:val="16"/>
                  </w:rPr>
                  <w:t>13.3 A tour of the widgets</w:t>
                </w:r>
              </w:p>
            </w:txbxContent>
          </v:textbox>
          <w10:wrap type="none"/>
        </v:shape>
      </w:pict>
    </w:r>
    <w:r>
      <w:rPr/>
      <w:pict>
        <v:shape style="position:absolute;margin-left:462.73996pt;margin-top:37.615917pt;width:15.35pt;height:10.95pt;mso-position-horizontal-relative:page;mso-position-vertical-relative:page;z-index:-906328" type="#_x0000_t202" filled="false" stroked="false">
          <v:textbox inset="0,0,0,0">
            <w:txbxContent>
              <w:p>
                <w:pPr>
                  <w:spacing w:before="14"/>
                  <w:ind w:left="20" w:right="0" w:firstLine="0"/>
                  <w:jc w:val="left"/>
                  <w:rPr>
                    <w:rFonts w:ascii="Arial"/>
                    <w:sz w:val="16"/>
                  </w:rPr>
                </w:pPr>
                <w:r>
                  <w:rPr>
                    <w:rFonts w:ascii="Arial"/>
                    <w:color w:val="0C7652"/>
                    <w:sz w:val="16"/>
                  </w:rPr>
                  <w:t>271</w:t>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3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62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272</w:t>
                </w:r>
                <w:r>
                  <w:rPr/>
                  <w:fldChar w:fldCharType="end"/>
                </w:r>
              </w:p>
            </w:txbxContent>
          </v:textbox>
          <w10:wrap type="none"/>
        </v:shape>
      </w:pict>
    </w:r>
    <w:r>
      <w:rPr/>
      <w:pict>
        <v:shape style="position:absolute;margin-left:323.719910pt;margin-top:37.615917pt;width:127.4pt;height:10.95pt;mso-position-horizontal-relative:page;mso-position-vertical-relative:page;z-index:-906256"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2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06208" type="#_x0000_t202" filled="false" stroked="false">
          <v:textbox inset="0,0,0,0">
            <w:txbxContent>
              <w:p>
                <w:pPr>
                  <w:spacing w:before="14"/>
                  <w:ind w:left="20" w:right="0" w:firstLine="0"/>
                  <w:jc w:val="left"/>
                  <w:rPr>
                    <w:rFonts w:ascii="Arial"/>
                    <w:sz w:val="16"/>
                  </w:rPr>
                </w:pPr>
                <w:r>
                  <w:rPr>
                    <w:rFonts w:ascii="Arial"/>
                    <w:color w:val="0C7652"/>
                    <w:sz w:val="16"/>
                  </w:rPr>
                  <w:t>13.3 A tour of the widgets</w:t>
                </w:r>
              </w:p>
            </w:txbxContent>
          </v:textbox>
          <w10:wrap type="none"/>
        </v:shape>
      </w:pict>
    </w:r>
    <w:r>
      <w:rPr/>
      <w:pict>
        <v:shape style="position:absolute;margin-left:461.73996pt;margin-top:37.615917pt;width:17.350pt;height:10.95pt;mso-position-horizontal-relative:page;mso-position-vertical-relative:page;z-index:-9061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273</w:t>
                </w:r>
                <w:r>
                  <w:rPr/>
                  <w:fldChar w:fldCharType="end"/>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9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9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30</w:t>
                </w:r>
                <w:r>
                  <w:rPr/>
                  <w:fldChar w:fldCharType="end"/>
                </w:r>
              </w:p>
            </w:txbxContent>
          </v:textbox>
          <w10:wrap type="none"/>
        </v:shape>
      </w:pict>
    </w:r>
    <w:r>
      <w:rPr/>
      <w:pict>
        <v:shape style="position:absolute;margin-left:386.840088pt;margin-top:37.615917pt;width:64.25pt;height:10.95pt;mso-position-horizontal-relative:page;mso-position-vertical-relative:page;z-index:-915904" type="#_x0000_t202" filled="false" stroked="false">
          <v:textbox inset="0,0,0,0">
            <w:txbxContent>
              <w:p>
                <w:pPr>
                  <w:spacing w:before="14"/>
                  <w:ind w:left="20" w:right="0" w:firstLine="0"/>
                  <w:jc w:val="left"/>
                  <w:rPr>
                    <w:rFonts w:ascii="Arial"/>
                    <w:sz w:val="16"/>
                  </w:rPr>
                </w:pPr>
                <w:r>
                  <w:rPr>
                    <w:rFonts w:ascii="Arial"/>
                    <w:color w:val="0C7652"/>
                    <w:sz w:val="16"/>
                  </w:rPr>
                  <w:t>System Overview</w:t>
                </w:r>
              </w:p>
            </w:txbxContent>
          </v:textbox>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1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6136" type="#_x0000_t202" filled="false" stroked="false">
          <v:textbox inset="0,0,0,0">
            <w:txbxContent>
              <w:p>
                <w:pPr>
                  <w:spacing w:before="14"/>
                  <w:ind w:left="20" w:right="0" w:firstLine="0"/>
                  <w:jc w:val="left"/>
                  <w:rPr>
                    <w:rFonts w:ascii="Arial"/>
                    <w:sz w:val="16"/>
                  </w:rPr>
                </w:pPr>
                <w:r>
                  <w:rPr>
                    <w:rFonts w:ascii="Arial"/>
                    <w:color w:val="0C7652"/>
                    <w:sz w:val="16"/>
                  </w:rPr>
                  <w:t>280</w:t>
                </w:r>
              </w:p>
            </w:txbxContent>
          </v:textbox>
          <w10:wrap type="none"/>
        </v:shape>
      </w:pict>
    </w:r>
    <w:r>
      <w:rPr/>
      <w:pict>
        <v:shape style="position:absolute;margin-left:323.719910pt;margin-top:37.615917pt;width:127.4pt;height:10.95pt;mso-position-horizontal-relative:page;mso-position-vertical-relative:page;z-index:-906112"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60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06064" type="#_x0000_t202" filled="false" stroked="false">
          <v:textbox inset="0,0,0,0">
            <w:txbxContent>
              <w:p>
                <w:pPr>
                  <w:spacing w:before="14"/>
                  <w:ind w:left="20" w:right="0" w:firstLine="0"/>
                  <w:jc w:val="left"/>
                  <w:rPr>
                    <w:rFonts w:ascii="Arial"/>
                    <w:sz w:val="16"/>
                  </w:rPr>
                </w:pPr>
                <w:r>
                  <w:rPr>
                    <w:rFonts w:ascii="Arial"/>
                    <w:color w:val="0C7652"/>
                    <w:sz w:val="16"/>
                  </w:rPr>
                  <w:t>13.3 A tour of the widgets</w:t>
                </w:r>
              </w:p>
            </w:txbxContent>
          </v:textbox>
          <w10:wrap type="none"/>
        </v:shape>
      </w:pict>
    </w:r>
    <w:r>
      <w:rPr/>
      <w:pict>
        <v:shape style="position:absolute;margin-left:462.73996pt;margin-top:37.615917pt;width:15.35pt;height:10.95pt;mso-position-horizontal-relative:page;mso-position-vertical-relative:page;z-index:-906040" type="#_x0000_t202" filled="false" stroked="false">
          <v:textbox inset="0,0,0,0">
            <w:txbxContent>
              <w:p>
                <w:pPr>
                  <w:spacing w:before="14"/>
                  <w:ind w:left="20" w:right="0" w:firstLine="0"/>
                  <w:jc w:val="left"/>
                  <w:rPr>
                    <w:rFonts w:ascii="Arial"/>
                    <w:sz w:val="16"/>
                  </w:rPr>
                </w:pPr>
                <w:r>
                  <w:rPr>
                    <w:rFonts w:ascii="Arial"/>
                    <w:color w:val="0C7652"/>
                    <w:sz w:val="16"/>
                  </w:rPr>
                  <w:t>281</w:t>
                </w:r>
              </w:p>
            </w:txbxContent>
          </v:textbox>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601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99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282</w:t>
                </w:r>
                <w:r>
                  <w:rPr/>
                  <w:fldChar w:fldCharType="end"/>
                </w:r>
              </w:p>
            </w:txbxContent>
          </v:textbox>
          <w10:wrap type="none"/>
        </v:shape>
      </w:pict>
    </w:r>
    <w:r>
      <w:rPr/>
      <w:pict>
        <v:shape style="position:absolute;margin-left:323.719910pt;margin-top:37.615917pt;width:127.4pt;height:10.95pt;mso-position-horizontal-relative:page;mso-position-vertical-relative:page;z-index:-905968"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94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4.9pt;height:10.95pt;mso-position-horizontal-relative:page;mso-position-vertical-relative:page;z-index:-905920" type="#_x0000_t202" filled="false" stroked="false">
          <v:textbox inset="0,0,0,0">
            <w:txbxContent>
              <w:p>
                <w:pPr>
                  <w:spacing w:before="14"/>
                  <w:ind w:left="20" w:right="0" w:firstLine="0"/>
                  <w:jc w:val="left"/>
                  <w:rPr>
                    <w:rFonts w:ascii="Arial"/>
                    <w:sz w:val="16"/>
                  </w:rPr>
                </w:pPr>
                <w:r>
                  <w:rPr>
                    <w:rFonts w:ascii="Arial"/>
                    <w:color w:val="0C7652"/>
                    <w:sz w:val="16"/>
                  </w:rPr>
                  <w:t>13.3 A tour of the widgets</w:t>
                </w:r>
              </w:p>
            </w:txbxContent>
          </v:textbox>
          <w10:wrap type="none"/>
        </v:shape>
      </w:pict>
    </w:r>
    <w:r>
      <w:rPr/>
      <w:pict>
        <v:shape style="position:absolute;margin-left:461.73996pt;margin-top:37.615917pt;width:17.350pt;height:10.95pt;mso-position-horizontal-relative:page;mso-position-vertical-relative:page;z-index:-9058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283</w:t>
                </w:r>
                <w:r>
                  <w:rPr/>
                  <w:fldChar w:fldCharType="end"/>
                </w:r>
              </w:p>
            </w:txbxContent>
          </v:textbox>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8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5848" type="#_x0000_t202" filled="false" stroked="false">
          <v:textbox inset="0,0,0,0">
            <w:txbxContent>
              <w:p>
                <w:pPr>
                  <w:spacing w:before="14"/>
                  <w:ind w:left="20" w:right="0" w:firstLine="0"/>
                  <w:jc w:val="left"/>
                  <w:rPr>
                    <w:rFonts w:ascii="Arial"/>
                    <w:sz w:val="16"/>
                  </w:rPr>
                </w:pPr>
                <w:r>
                  <w:rPr>
                    <w:rFonts w:ascii="Arial"/>
                    <w:color w:val="0C7652"/>
                    <w:sz w:val="16"/>
                  </w:rPr>
                  <w:t>290</w:t>
                </w:r>
              </w:p>
            </w:txbxContent>
          </v:textbox>
          <w10:wrap type="none"/>
        </v:shape>
      </w:pict>
    </w:r>
    <w:r>
      <w:rPr/>
      <w:pict>
        <v:shape style="position:absolute;margin-left:323.719910pt;margin-top:37.615917pt;width:127.4pt;height:10.95pt;mso-position-horizontal-relative:page;mso-position-vertical-relative:page;z-index:-905824"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80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8.85pt;height:10.95pt;mso-position-horizontal-relative:page;mso-position-vertical-relative:page;z-index:-905776" type="#_x0000_t202" filled="false" stroked="false">
          <v:textbox inset="0,0,0,0">
            <w:txbxContent>
              <w:p>
                <w:pPr>
                  <w:spacing w:before="14"/>
                  <w:ind w:left="20" w:right="0" w:firstLine="0"/>
                  <w:jc w:val="left"/>
                  <w:rPr>
                    <w:rFonts w:ascii="Arial"/>
                    <w:sz w:val="16"/>
                  </w:rPr>
                </w:pPr>
                <w:r>
                  <w:rPr>
                    <w:rFonts w:ascii="Arial"/>
                    <w:color w:val="0C7652"/>
                    <w:sz w:val="16"/>
                  </w:rPr>
                  <w:t>13.4 Selections</w:t>
                </w:r>
              </w:p>
            </w:txbxContent>
          </v:textbox>
          <w10:wrap type="none"/>
        </v:shape>
      </w:pict>
    </w:r>
    <w:r>
      <w:rPr/>
      <w:pict>
        <v:shape style="position:absolute;margin-left:462.73996pt;margin-top:37.615917pt;width:15.35pt;height:10.95pt;mso-position-horizontal-relative:page;mso-position-vertical-relative:page;z-index:-905752" type="#_x0000_t202" filled="false" stroked="false">
          <v:textbox inset="0,0,0,0">
            <w:txbxContent>
              <w:p>
                <w:pPr>
                  <w:spacing w:before="14"/>
                  <w:ind w:left="20" w:right="0" w:firstLine="0"/>
                  <w:jc w:val="left"/>
                  <w:rPr>
                    <w:rFonts w:ascii="Arial"/>
                    <w:sz w:val="16"/>
                  </w:rPr>
                </w:pPr>
                <w:r>
                  <w:rPr>
                    <w:rFonts w:ascii="Arial"/>
                    <w:color w:val="0C7652"/>
                    <w:sz w:val="16"/>
                  </w:rPr>
                  <w:t>291</w:t>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72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70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292</w:t>
                </w:r>
                <w:r>
                  <w:rPr/>
                  <w:fldChar w:fldCharType="end"/>
                </w:r>
              </w:p>
            </w:txbxContent>
          </v:textbox>
          <w10:wrap type="none"/>
        </v:shape>
      </w:pict>
    </w:r>
    <w:r>
      <w:rPr/>
      <w:pict>
        <v:shape style="position:absolute;margin-left:323.719910pt;margin-top:37.615917pt;width:127.4pt;height:10.95pt;mso-position-horizontal-relative:page;mso-position-vertical-relative:page;z-index:-905680" type="#_x0000_t202" filled="false" stroked="false">
          <v:textbox inset="0,0,0,0">
            <w:txbxContent>
              <w:p>
                <w:pPr>
                  <w:spacing w:before="14"/>
                  <w:ind w:left="20" w:right="0" w:firstLine="0"/>
                  <w:jc w:val="left"/>
                  <w:rPr>
                    <w:rFonts w:ascii="Arial"/>
                    <w:sz w:val="16"/>
                  </w:rPr>
                </w:pPr>
                <w:r>
                  <w:rPr>
                    <w:rFonts w:ascii="Arial"/>
                    <w:color w:val="0C7652"/>
                    <w:sz w:val="16"/>
                  </w:rPr>
                  <w:t>Interaction, Widgets and Selections</w:t>
                </w:r>
              </w:p>
            </w:txbxContent>
          </v:textbox>
          <w10:wrap type="none"/>
        </v:shape>
      </w:pict>
    </w: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65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4pt;height:10.95pt;mso-position-horizontal-relative:page;mso-position-vertical-relative:page;z-index:-905632" type="#_x0000_t202" filled="false" stroked="false">
          <v:textbox inset="0,0,0,0">
            <w:txbxContent>
              <w:p>
                <w:pPr>
                  <w:spacing w:before="14"/>
                  <w:ind w:left="20" w:right="0" w:firstLine="0"/>
                  <w:jc w:val="left"/>
                  <w:rPr>
                    <w:rFonts w:ascii="Arial"/>
                    <w:sz w:val="16"/>
                  </w:rPr>
                </w:pPr>
                <w:r>
                  <w:rPr>
                    <w:rFonts w:ascii="Arial"/>
                    <w:color w:val="0C7652"/>
                    <w:sz w:val="16"/>
                  </w:rPr>
                  <w:t>13.5 Types of selections</w:t>
                </w:r>
              </w:p>
            </w:txbxContent>
          </v:textbox>
          <w10:wrap type="none"/>
        </v:shape>
      </w:pict>
    </w:r>
    <w:r>
      <w:rPr/>
      <w:pict>
        <v:shape style="position:absolute;margin-left:462.73996pt;margin-top:37.615917pt;width:15.35pt;height:10.95pt;mso-position-horizontal-relative:page;mso-position-vertical-relative:page;z-index:-905608" type="#_x0000_t202" filled="false" stroked="false">
          <v:textbox inset="0,0,0,0">
            <w:txbxContent>
              <w:p>
                <w:pPr>
                  <w:spacing w:before="14"/>
                  <w:ind w:left="20" w:right="0" w:firstLine="0"/>
                  <w:jc w:val="left"/>
                  <w:rPr>
                    <w:rFonts w:ascii="Arial"/>
                    <w:sz w:val="16"/>
                  </w:rPr>
                </w:pPr>
                <w:r>
                  <w:rPr>
                    <w:rFonts w:ascii="Arial"/>
                    <w:color w:val="0C7652"/>
                    <w:sz w:val="16"/>
                  </w:rPr>
                  <w:t>293</w:t>
                </w:r>
              </w:p>
            </w:txbxContent>
          </v:textbox>
          <w10:wrap type="none"/>
        </v:shape>
      </w:pict>
    </w: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8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33.050pt;height:10.95pt;mso-position-horizontal-relative:page;mso-position-vertical-relative:page;z-index:-915856" type="#_x0000_t202" filled="false" stroked="false">
          <v:textbox inset="0,0,0,0">
            <w:txbxContent>
              <w:p>
                <w:pPr>
                  <w:spacing w:before="14"/>
                  <w:ind w:left="20" w:right="0" w:firstLine="0"/>
                  <w:jc w:val="left"/>
                  <w:rPr>
                    <w:rFonts w:ascii="Arial"/>
                    <w:sz w:val="16"/>
                  </w:rPr>
                </w:pPr>
                <w:r>
                  <w:rPr>
                    <w:rFonts w:ascii="Arial"/>
                    <w:color w:val="0C7652"/>
                    <w:sz w:val="16"/>
                  </w:rPr>
                  <w:t>3.3 Conversion Between Languages</w:t>
                </w:r>
              </w:p>
            </w:txbxContent>
          </v:textbox>
          <w10:wrap type="none"/>
        </v:shape>
      </w:pict>
    </w:r>
    <w:r>
      <w:rPr/>
      <w:pict>
        <v:shape style="position:absolute;margin-left:466.180023pt;margin-top:37.615917pt;width:12.9pt;height:10.95pt;mso-position-horizontal-relative:page;mso-position-vertical-relative:page;z-index:-9158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37</w:t>
                </w:r>
                <w:r>
                  <w:rPr/>
                  <w:fldChar w:fldCharType="end"/>
                </w:r>
              </w:p>
            </w:txbxContent>
          </v:textbox>
          <w10:wrap type="none"/>
        </v:shape>
      </w:pict>
    </w: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58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56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298</w:t>
                </w:r>
                <w:r>
                  <w:rPr/>
                  <w:fldChar w:fldCharType="end"/>
                </w:r>
              </w:p>
            </w:txbxContent>
          </v:textbox>
          <w10:wrap type="none"/>
        </v:shape>
      </w:pict>
    </w:r>
    <w:r>
      <w:rPr/>
      <w:pict>
        <v:shape style="position:absolute;margin-left:384.620056pt;margin-top:37.615917pt;width:66.45pt;height:10.95pt;mso-position-horizontal-relative:page;mso-position-vertical-relative:page;z-index:-905536"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5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2.9pt;height:10.95pt;mso-position-horizontal-relative:page;mso-position-vertical-relative:page;z-index:-905488" type="#_x0000_t202" filled="false" stroked="false">
          <v:textbox inset="0,0,0,0">
            <w:txbxContent>
              <w:p>
                <w:pPr>
                  <w:spacing w:before="14"/>
                  <w:ind w:left="20" w:right="0" w:firstLine="0"/>
                  <w:jc w:val="left"/>
                  <w:rPr>
                    <w:rFonts w:ascii="Arial"/>
                    <w:sz w:val="16"/>
                  </w:rPr>
                </w:pPr>
                <w:r>
                  <w:rPr>
                    <w:rFonts w:ascii="Arial"/>
                    <w:color w:val="0C7652"/>
                    <w:sz w:val="16"/>
                  </w:rPr>
                  <w:t>14.1 Coding Considerations</w:t>
                </w:r>
              </w:p>
            </w:txbxContent>
          </v:textbox>
          <w10:wrap type="none"/>
        </v:shape>
      </w:pict>
    </w:r>
    <w:r>
      <w:rPr/>
      <w:pict>
        <v:shape style="position:absolute;margin-left:462.73996pt;margin-top:37.615917pt;width:15.35pt;height:10.95pt;mso-position-horizontal-relative:page;mso-position-vertical-relative:page;z-index:-905464" type="#_x0000_t202" filled="false" stroked="false">
          <v:textbox inset="0,0,0,0">
            <w:txbxContent>
              <w:p>
                <w:pPr>
                  <w:spacing w:before="14"/>
                  <w:ind w:left="20" w:right="0" w:firstLine="0"/>
                  <w:jc w:val="left"/>
                  <w:rPr>
                    <w:rFonts w:ascii="Arial"/>
                    <w:sz w:val="16"/>
                  </w:rPr>
                </w:pPr>
                <w:r>
                  <w:rPr>
                    <w:rFonts w:ascii="Arial"/>
                    <w:color w:val="0C7652"/>
                    <w:sz w:val="16"/>
                  </w:rPr>
                  <w:t>299</w:t>
                </w:r>
              </w:p>
            </w:txbxContent>
          </v:textbox>
          <w10:wrap type="none"/>
        </v:shape>
      </w:pict>
    </w: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4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98.35pt;height:10.95pt;mso-position-horizontal-relative:page;mso-position-vertical-relative:page;z-index:-905416" type="#_x0000_t202" filled="false" stroked="false">
          <v:textbox inset="0,0,0,0">
            <w:txbxContent>
              <w:p>
                <w:pPr>
                  <w:spacing w:before="14"/>
                  <w:ind w:left="20" w:right="0" w:firstLine="0"/>
                  <w:jc w:val="left"/>
                  <w:rPr>
                    <w:rFonts w:ascii="Arial"/>
                    <w:sz w:val="16"/>
                  </w:rPr>
                </w:pPr>
                <w:r>
                  <w:rPr>
                    <w:rFonts w:ascii="Arial"/>
                    <w:color w:val="0C7652"/>
                    <w:sz w:val="16"/>
                  </w:rPr>
                  <w:t>14.2 Standard Methods: Creating and Deleting Objects</w:t>
                </w:r>
              </w:p>
            </w:txbxContent>
          </v:textbox>
          <w10:wrap type="none"/>
        </v:shape>
      </w:pict>
    </w:r>
    <w:r>
      <w:rPr/>
      <w:pict>
        <v:shape style="position:absolute;margin-left:462.675964pt;margin-top:37.615917pt;width:15.35pt;height:10.95pt;mso-position-horizontal-relative:page;mso-position-vertical-relative:page;z-index:-905392" type="#_x0000_t202" filled="false" stroked="false">
          <v:textbox inset="0,0,0,0">
            <w:txbxContent>
              <w:p>
                <w:pPr>
                  <w:spacing w:before="14"/>
                  <w:ind w:left="20" w:right="0" w:firstLine="0"/>
                  <w:jc w:val="left"/>
                  <w:rPr>
                    <w:rFonts w:ascii="Arial"/>
                    <w:sz w:val="16"/>
                  </w:rPr>
                </w:pPr>
                <w:r>
                  <w:rPr>
                    <w:rFonts w:ascii="Arial"/>
                    <w:color w:val="0C7652"/>
                    <w:sz w:val="16"/>
                  </w:rPr>
                  <w:t>301</w:t>
                </w:r>
              </w:p>
            </w:txbxContent>
          </v:textbox>
          <w10:wrap type="none"/>
        </v:shape>
      </w:pict>
    </w: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3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344" type="#_x0000_t202" filled="false" stroked="false">
          <v:textbox inset="0,0,0,0">
            <w:txbxContent>
              <w:p>
                <w:pPr>
                  <w:spacing w:before="14"/>
                  <w:ind w:left="40" w:right="0" w:firstLine="0"/>
                  <w:jc w:val="left"/>
                  <w:rPr>
                    <w:rFonts w:ascii="Arial"/>
                    <w:sz w:val="16"/>
                  </w:rPr>
                </w:pPr>
                <w:r>
                  <w:rPr>
                    <w:rFonts w:ascii="Arial"/>
                    <w:color w:val="0C7652"/>
                    <w:sz w:val="16"/>
                  </w:rPr>
                  <w:t>302</w:t>
                </w:r>
              </w:p>
            </w:txbxContent>
          </v:textbox>
          <w10:wrap type="none"/>
        </v:shape>
      </w:pict>
    </w:r>
    <w:r>
      <w:rPr/>
      <w:pict>
        <v:shape style="position:absolute;margin-left:384.620056pt;margin-top:37.615917pt;width:66.45pt;height:10.95pt;mso-position-horizontal-relative:page;mso-position-vertical-relative:page;z-index:-905320"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2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9.3pt;height:10.95pt;mso-position-horizontal-relative:page;mso-position-vertical-relative:page;z-index:-905272" type="#_x0000_t202" filled="false" stroked="false">
          <v:textbox inset="0,0,0,0">
            <w:txbxContent>
              <w:p>
                <w:pPr>
                  <w:spacing w:before="14"/>
                  <w:ind w:left="20" w:right="0" w:firstLine="0"/>
                  <w:jc w:val="left"/>
                  <w:rPr>
                    <w:rFonts w:ascii="Arial"/>
                    <w:sz w:val="16"/>
                  </w:rPr>
                </w:pPr>
                <w:r>
                  <w:rPr>
                    <w:rFonts w:ascii="Arial"/>
                    <w:color w:val="0C7652"/>
                    <w:sz w:val="16"/>
                  </w:rPr>
                  <w:t>14.4 Using STL</w:t>
                </w:r>
              </w:p>
            </w:txbxContent>
          </v:textbox>
          <w10:wrap type="none"/>
        </v:shape>
      </w:pict>
    </w:r>
    <w:r>
      <w:rPr/>
      <w:pict>
        <v:shape style="position:absolute;margin-left:462.73996pt;margin-top:37.615917pt;width:15.35pt;height:10.95pt;mso-position-horizontal-relative:page;mso-position-vertical-relative:page;z-index:-905248" type="#_x0000_t202" filled="false" stroked="false">
          <v:textbox inset="0,0,0,0">
            <w:txbxContent>
              <w:p>
                <w:pPr>
                  <w:spacing w:before="14"/>
                  <w:ind w:left="20" w:right="0" w:firstLine="0"/>
                  <w:jc w:val="left"/>
                  <w:rPr>
                    <w:rFonts w:ascii="Arial"/>
                    <w:sz w:val="16"/>
                  </w:rPr>
                </w:pPr>
                <w:r>
                  <w:rPr>
                    <w:rFonts w:ascii="Arial"/>
                    <w:color w:val="0C7652"/>
                    <w:sz w:val="16"/>
                  </w:rPr>
                  <w:t>303</w:t>
                </w:r>
              </w:p>
            </w:txbxContent>
          </v:textbox>
          <w10:wrap type="none"/>
        </v:shape>
      </w:pict>
    </w: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2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200" type="#_x0000_t202" filled="false" stroked="false">
          <v:textbox inset="0,0,0,0">
            <w:txbxContent>
              <w:p>
                <w:pPr>
                  <w:spacing w:before="14"/>
                  <w:ind w:left="40" w:right="0" w:firstLine="0"/>
                  <w:jc w:val="left"/>
                  <w:rPr>
                    <w:rFonts w:ascii="Arial"/>
                    <w:sz w:val="16"/>
                  </w:rPr>
                </w:pPr>
                <w:r>
                  <w:rPr>
                    <w:rFonts w:ascii="Arial"/>
                    <w:color w:val="0C7652"/>
                    <w:sz w:val="16"/>
                  </w:rPr>
                  <w:t>304</w:t>
                </w:r>
              </w:p>
            </w:txbxContent>
          </v:textbox>
          <w10:wrap type="none"/>
        </v:shape>
      </w:pict>
    </w:r>
    <w:r>
      <w:rPr/>
      <w:pict>
        <v:shape style="position:absolute;margin-left:384.620056pt;margin-top:37.615917pt;width:66.45pt;height:10.95pt;mso-position-horizontal-relative:page;mso-position-vertical-relative:page;z-index:-905176"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15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44.15pt;height:10.95pt;mso-position-horizontal-relative:page;mso-position-vertical-relative:page;z-index:-905128" type="#_x0000_t202" filled="false" stroked="false">
          <v:textbox inset="0,0,0,0">
            <w:txbxContent>
              <w:p>
                <w:pPr>
                  <w:spacing w:before="14"/>
                  <w:ind w:left="20" w:right="0" w:firstLine="0"/>
                  <w:jc w:val="left"/>
                  <w:rPr>
                    <w:rFonts w:ascii="Arial"/>
                    <w:sz w:val="16"/>
                  </w:rPr>
                </w:pPr>
                <w:r>
                  <w:rPr>
                    <w:rFonts w:ascii="Arial"/>
                    <w:color w:val="0C7652"/>
                    <w:sz w:val="16"/>
                  </w:rPr>
                  <w:t>14.6 Writing A VTK Class: An Overview</w:t>
                </w:r>
              </w:p>
            </w:txbxContent>
          </v:textbox>
          <w10:wrap type="none"/>
        </v:shape>
      </w:pict>
    </w:r>
    <w:r>
      <w:rPr/>
      <w:pict>
        <v:shape style="position:absolute;margin-left:461.73288pt;margin-top:37.615917pt;width:17.350pt;height:10.95pt;mso-position-horizontal-relative:page;mso-position-vertical-relative:page;z-index:-90510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305</w:t>
                </w:r>
                <w:r>
                  <w:rPr/>
                  <w:fldChar w:fldCharType="end"/>
                </w:r>
              </w:p>
            </w:txbxContent>
          </v:textbox>
          <w10:wrap type="none"/>
        </v:shape>
      </w:pict>
    </w: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508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505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306</w:t>
                </w:r>
                <w:r>
                  <w:rPr/>
                  <w:fldChar w:fldCharType="end"/>
                </w:r>
              </w:p>
            </w:txbxContent>
          </v:textbox>
          <w10:wrap type="none"/>
        </v:shape>
      </w:pict>
    </w:r>
    <w:r>
      <w:rPr/>
      <w:pict>
        <v:shape style="position:absolute;margin-left:384.620056pt;margin-top:37.615917pt;width:66.45pt;height:10.95pt;mso-position-horizontal-relative:page;mso-position-vertical-relative:page;z-index:-905032"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500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0.25pt;height:10.95pt;mso-position-horizontal-relative:page;mso-position-vertical-relative:page;z-index:-904984" type="#_x0000_t202" filled="false" stroked="false">
          <v:textbox inset="0,0,0,0">
            <w:txbxContent>
              <w:p>
                <w:pPr>
                  <w:spacing w:before="14"/>
                  <w:ind w:left="20" w:right="0" w:firstLine="0"/>
                  <w:jc w:val="left"/>
                  <w:rPr>
                    <w:rFonts w:ascii="Arial"/>
                    <w:sz w:val="16"/>
                  </w:rPr>
                </w:pPr>
                <w:r>
                  <w:rPr>
                    <w:rFonts w:ascii="Arial"/>
                    <w:color w:val="0C7652"/>
                    <w:sz w:val="16"/>
                  </w:rPr>
                  <w:t>14.7 Object Factories</w:t>
                </w:r>
              </w:p>
            </w:txbxContent>
          </v:textbox>
          <w10:wrap type="none"/>
        </v:shape>
      </w:pict>
    </w:r>
    <w:r>
      <w:rPr/>
      <w:pict>
        <v:shape style="position:absolute;margin-left:461.73996pt;margin-top:37.615917pt;width:17.350pt;height:10.95pt;mso-position-horizontal-relative:page;mso-position-vertical-relative:page;z-index:-90496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307</w:t>
                </w:r>
                <w:r>
                  <w:rPr/>
                  <w:fldChar w:fldCharType="end"/>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93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491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308</w:t>
                </w:r>
                <w:r>
                  <w:rPr/>
                  <w:fldChar w:fldCharType="end"/>
                </w:r>
              </w:p>
            </w:txbxContent>
          </v:textbox>
          <w10:wrap type="none"/>
        </v:shape>
      </w:pict>
    </w:r>
    <w:r>
      <w:rPr/>
      <w:pict>
        <v:shape style="position:absolute;margin-left:384.620056pt;margin-top:37.615917pt;width:66.45pt;height:10.95pt;mso-position-horizontal-relative:page;mso-position-vertical-relative:page;z-index:-904888"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86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4840" type="#_x0000_t202" filled="false" stroked="false">
          <v:textbox inset="0,0,0,0">
            <w:txbxContent>
              <w:p>
                <w:pPr>
                  <w:spacing w:before="14"/>
                  <w:ind w:left="20" w:right="0" w:firstLine="0"/>
                  <w:jc w:val="left"/>
                  <w:rPr>
                    <w:rFonts w:ascii="Arial"/>
                    <w:sz w:val="16"/>
                  </w:rPr>
                </w:pPr>
                <w:r>
                  <w:rPr>
                    <w:rFonts w:ascii="Arial"/>
                    <w:color w:val="0C7652"/>
                    <w:sz w:val="16"/>
                  </w:rPr>
                  <w:t>310</w:t>
                </w:r>
              </w:p>
            </w:txbxContent>
          </v:textbox>
          <w10:wrap type="none"/>
        </v:shape>
      </w:pict>
    </w:r>
    <w:r>
      <w:rPr/>
      <w:pict>
        <v:shape style="position:absolute;margin-left:384.620056pt;margin-top:37.615917pt;width:66.45pt;height:10.95pt;mso-position-horizontal-relative:page;mso-position-vertical-relative:page;z-index:-904816"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79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0.25pt;height:10.95pt;mso-position-horizontal-relative:page;mso-position-vertical-relative:page;z-index:-904768" type="#_x0000_t202" filled="false" stroked="false">
          <v:textbox inset="0,0,0,0">
            <w:txbxContent>
              <w:p>
                <w:pPr>
                  <w:spacing w:before="14"/>
                  <w:ind w:left="20" w:right="0" w:firstLine="0"/>
                  <w:jc w:val="left"/>
                  <w:rPr>
                    <w:rFonts w:ascii="Arial"/>
                    <w:sz w:val="16"/>
                  </w:rPr>
                </w:pPr>
                <w:r>
                  <w:rPr>
                    <w:rFonts w:ascii="Arial"/>
                    <w:color w:val="0C7652"/>
                    <w:sz w:val="16"/>
                  </w:rPr>
                  <w:t>14.7 Object Factories</w:t>
                </w:r>
              </w:p>
            </w:txbxContent>
          </v:textbox>
          <w10:wrap type="none"/>
        </v:shape>
      </w:pict>
    </w:r>
    <w:r>
      <w:rPr/>
      <w:pict>
        <v:shape style="position:absolute;margin-left:462.73996pt;margin-top:37.615917pt;width:15.35pt;height:10.95pt;mso-position-horizontal-relative:page;mso-position-vertical-relative:page;z-index:-904744" type="#_x0000_t202" filled="false" stroked="false">
          <v:textbox inset="0,0,0,0">
            <w:txbxContent>
              <w:p>
                <w:pPr>
                  <w:spacing w:before="14"/>
                  <w:ind w:left="20" w:right="0" w:firstLine="0"/>
                  <w:jc w:val="left"/>
                  <w:rPr>
                    <w:rFonts w:ascii="Arial"/>
                    <w:sz w:val="16"/>
                  </w:rPr>
                </w:pPr>
                <w:r>
                  <w:rPr>
                    <w:rFonts w:ascii="Arial"/>
                    <w:color w:val="0C7652"/>
                    <w:sz w:val="16"/>
                  </w:rPr>
                  <w:t>311</w:t>
                </w:r>
              </w:p>
            </w:txbxContent>
          </v:textbox>
          <w10:wrap type="none"/>
        </v:shape>
      </w:pict>
    </w: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72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46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312</w:t>
                </w:r>
                <w:r>
                  <w:rPr/>
                  <w:fldChar w:fldCharType="end"/>
                </w:r>
              </w:p>
            </w:txbxContent>
          </v:textbox>
          <w10:wrap type="none"/>
        </v:shape>
      </w:pict>
    </w:r>
    <w:r>
      <w:rPr/>
      <w:pict>
        <v:shape style="position:absolute;margin-left:384.620056pt;margin-top:37.615917pt;width:66.45pt;height:10.95pt;mso-position-horizontal-relative:page;mso-position-vertical-relative:page;z-index:-904672" type="#_x0000_t202" filled="false" stroked="false">
          <v:textbox inset="0,0,0,0">
            <w:txbxContent>
              <w:p>
                <w:pPr>
                  <w:spacing w:before="14"/>
                  <w:ind w:left="20" w:right="0" w:firstLine="0"/>
                  <w:jc w:val="left"/>
                  <w:rPr>
                    <w:rFonts w:ascii="Arial"/>
                    <w:sz w:val="16"/>
                  </w:rPr>
                </w:pPr>
                <w:r>
                  <w:rPr>
                    <w:rFonts w:ascii="Arial"/>
                    <w:color w:val="0C7652"/>
                    <w:sz w:val="16"/>
                  </w:rPr>
                  <w:t>Contributing Code</w:t>
                </w:r>
              </w:p>
            </w:txbxContent>
          </v:textbox>
          <w10:wrap type="none"/>
        </v:shape>
      </w:pict>
    </w: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64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46.450pt;height:10.95pt;mso-position-horizontal-relative:page;mso-position-vertical-relative:page;z-index:-904624" type="#_x0000_t202" filled="false" stroked="false">
          <v:textbox inset="0,0,0,0">
            <w:txbxContent>
              <w:p>
                <w:pPr>
                  <w:spacing w:before="14"/>
                  <w:ind w:left="20" w:right="0" w:firstLine="0"/>
                  <w:jc w:val="left"/>
                  <w:rPr>
                    <w:rFonts w:ascii="Arial" w:hAnsi="Arial"/>
                    <w:sz w:val="16"/>
                  </w:rPr>
                </w:pPr>
                <w:r>
                  <w:rPr>
                    <w:rFonts w:ascii="Arial" w:hAnsi="Arial"/>
                    <w:color w:val="0C7652"/>
                    <w:sz w:val="16"/>
                  </w:rPr>
                  <w:t>14.8 Kitware’s Quality Software Process</w:t>
                </w:r>
              </w:p>
            </w:txbxContent>
          </v:textbox>
          <w10:wrap type="none"/>
        </v:shape>
      </w:pict>
    </w:r>
    <w:r>
      <w:rPr/>
      <w:pict>
        <v:shape style="position:absolute;margin-left:461.77536pt;margin-top:37.615917pt;width:17.350pt;height:10.95pt;mso-position-horizontal-relative:page;mso-position-vertical-relative:page;z-index:-9046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313</w:t>
                </w:r>
                <w:r>
                  <w:rPr/>
                  <w:fldChar w:fldCharType="end"/>
                </w:r>
              </w:p>
            </w:txbxContent>
          </v:textbox>
          <w10:wrap type="none"/>
        </v:shape>
      </w:pict>
    </w: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57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4552" type="#_x0000_t202" filled="false" stroked="false">
          <v:textbox inset="0,0,0,0">
            <w:txbxContent>
              <w:p>
                <w:pPr>
                  <w:spacing w:before="14"/>
                  <w:ind w:left="20" w:right="0" w:firstLine="0"/>
                  <w:jc w:val="left"/>
                  <w:rPr>
                    <w:rFonts w:ascii="Arial"/>
                    <w:sz w:val="16"/>
                  </w:rPr>
                </w:pPr>
                <w:r>
                  <w:rPr>
                    <w:rFonts w:ascii="Arial"/>
                    <w:color w:val="0C7652"/>
                    <w:sz w:val="16"/>
                  </w:rPr>
                  <w:t>318</w:t>
                </w:r>
              </w:p>
            </w:txbxContent>
          </v:textbox>
          <w10:wrap type="none"/>
        </v:shape>
      </w:pict>
    </w:r>
    <w:r>
      <w:rPr/>
      <w:pict>
        <v:shape style="position:absolute;margin-left:345.980103pt;margin-top:37.615917pt;width:105.1pt;height:10.95pt;mso-position-horizontal-relative:page;mso-position-vertical-relative:page;z-index:-904528" type="#_x0000_t202" filled="false" stroked="false">
          <v:textbox inset="0,0,0,0">
            <w:txbxContent>
              <w:p>
                <w:pPr>
                  <w:spacing w:before="14"/>
                  <w:ind w:left="20" w:right="0" w:firstLine="0"/>
                  <w:jc w:val="left"/>
                  <w:rPr>
                    <w:rFonts w:ascii="Arial"/>
                    <w:sz w:val="16"/>
                  </w:rPr>
                </w:pPr>
                <w:r>
                  <w:rPr>
                    <w:rFonts w:ascii="Arial"/>
                    <w:color w:val="0C7652"/>
                    <w:sz w:val="16"/>
                  </w:rPr>
                  <w:t>Managing Pipeline Execution</w:t>
                </w:r>
              </w:p>
            </w:txbxContent>
          </v:textbox>
          <w10:wrap type="none"/>
        </v:shape>
      </w:pict>
    </w: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50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5.75pt;height:10.95pt;mso-position-horizontal-relative:page;mso-position-vertical-relative:page;z-index:-904480" type="#_x0000_t202" filled="false" stroked="false">
          <v:textbox inset="0,0,0,0">
            <w:txbxContent>
              <w:p>
                <w:pPr>
                  <w:spacing w:before="14"/>
                  <w:ind w:left="20" w:right="0" w:firstLine="0"/>
                  <w:jc w:val="left"/>
                  <w:rPr>
                    <w:rFonts w:ascii="Arial"/>
                    <w:sz w:val="16"/>
                  </w:rPr>
                </w:pPr>
                <w:r>
                  <w:rPr>
                    <w:rFonts w:ascii="Arial"/>
                    <w:color w:val="0C7652"/>
                    <w:sz w:val="16"/>
                  </w:rPr>
                  <w:t>15.2 Pipeline Execution Models</w:t>
                </w:r>
              </w:p>
            </w:txbxContent>
          </v:textbox>
          <w10:wrap type="none"/>
        </v:shape>
      </w:pict>
    </w:r>
    <w:r>
      <w:rPr/>
      <w:pict>
        <v:shape style="position:absolute;margin-left:462.73996pt;margin-top:37.615917pt;width:15.35pt;height:10.95pt;mso-position-horizontal-relative:page;mso-position-vertical-relative:page;z-index:-904456" type="#_x0000_t202" filled="false" stroked="false">
          <v:textbox inset="0,0,0,0">
            <w:txbxContent>
              <w:p>
                <w:pPr>
                  <w:spacing w:before="14"/>
                  <w:ind w:left="20" w:right="0" w:firstLine="0"/>
                  <w:jc w:val="left"/>
                  <w:rPr>
                    <w:rFonts w:ascii="Arial"/>
                    <w:sz w:val="16"/>
                  </w:rPr>
                </w:pPr>
                <w:r>
                  <w:rPr>
                    <w:rFonts w:ascii="Arial"/>
                    <w:color w:val="0C7652"/>
                    <w:sz w:val="16"/>
                  </w:rPr>
                  <w:t>319</w:t>
                </w:r>
              </w:p>
            </w:txbxContent>
          </v:textbox>
          <w10:wrap type="none"/>
        </v:shape>
      </w:pict>
    </w: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43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4408" type="#_x0000_t202" filled="false" stroked="false">
          <v:textbox inset="0,0,0,0">
            <w:txbxContent>
              <w:p>
                <w:pPr>
                  <w:spacing w:before="14"/>
                  <w:ind w:left="20" w:right="0" w:firstLine="0"/>
                  <w:jc w:val="left"/>
                  <w:rPr>
                    <w:rFonts w:ascii="Arial"/>
                    <w:sz w:val="16"/>
                  </w:rPr>
                </w:pPr>
                <w:r>
                  <w:rPr>
                    <w:rFonts w:ascii="Arial"/>
                    <w:color w:val="0C7652"/>
                    <w:sz w:val="16"/>
                  </w:rPr>
                  <w:t>320</w:t>
                </w:r>
              </w:p>
            </w:txbxContent>
          </v:textbox>
          <w10:wrap type="none"/>
        </v:shape>
      </w:pict>
    </w:r>
    <w:r>
      <w:rPr/>
      <w:pict>
        <v:shape style="position:absolute;margin-left:345.980103pt;margin-top:37.615917pt;width:105.1pt;height:10.95pt;mso-position-horizontal-relative:page;mso-position-vertical-relative:page;z-index:-904384" type="#_x0000_t202" filled="false" stroked="false">
          <v:textbox inset="0,0,0,0">
            <w:txbxContent>
              <w:p>
                <w:pPr>
                  <w:spacing w:before="14"/>
                  <w:ind w:left="20" w:right="0" w:firstLine="0"/>
                  <w:jc w:val="left"/>
                  <w:rPr>
                    <w:rFonts w:ascii="Arial"/>
                    <w:sz w:val="16"/>
                  </w:rPr>
                </w:pPr>
                <w:r>
                  <w:rPr>
                    <w:rFonts w:ascii="Arial"/>
                    <w:color w:val="0C7652"/>
                    <w:sz w:val="16"/>
                  </w:rPr>
                  <w:t>Managing Pipeline Execution</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36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33.550pt;height:10.95pt;mso-position-horizontal-relative:page;mso-position-vertical-relative:page;z-index:-904336" type="#_x0000_t202" filled="false" stroked="false">
          <v:textbox inset="0,0,0,0">
            <w:txbxContent>
              <w:p>
                <w:pPr>
                  <w:spacing w:before="14"/>
                  <w:ind w:left="20" w:right="0" w:firstLine="0"/>
                  <w:jc w:val="left"/>
                  <w:rPr>
                    <w:rFonts w:ascii="Arial"/>
                    <w:sz w:val="16"/>
                  </w:rPr>
                </w:pPr>
                <w:r>
                  <w:rPr>
                    <w:rFonts w:ascii="Arial"/>
                    <w:color w:val="0C7652"/>
                    <w:sz w:val="16"/>
                  </w:rPr>
                  <w:t>15.4 Interface of Information Objects</w:t>
                </w:r>
              </w:p>
            </w:txbxContent>
          </v:textbox>
          <w10:wrap type="none"/>
        </v:shape>
      </w:pict>
    </w:r>
    <w:r>
      <w:rPr/>
      <w:pict>
        <v:shape style="position:absolute;margin-left:461.73996pt;margin-top:37.615917pt;width:17.350pt;height:10.95pt;mso-position-horizontal-relative:page;mso-position-vertical-relative:page;z-index:-904312" type="#_x0000_t202" filled="false" stroked="false">
          <v:textbox inset="0,0,0,0">
            <w:txbxContent>
              <w:p>
                <w:pPr>
                  <w:spacing w:before="14"/>
                  <w:ind w:left="40" w:right="0" w:firstLine="0"/>
                  <w:jc w:val="left"/>
                  <w:rPr>
                    <w:rFonts w:ascii="Arial"/>
                    <w:sz w:val="16"/>
                  </w:rPr>
                </w:pPr>
                <w:r>
                  <w:rPr>
                    <w:rFonts w:ascii="Arial"/>
                    <w:color w:val="0C7652"/>
                    <w:sz w:val="16"/>
                  </w:rPr>
                  <w:t>321</w:t>
                </w:r>
              </w:p>
            </w:txbxContent>
          </v:textbox>
          <w10:wrap type="none"/>
        </v:shape>
      </w:pict>
    </w: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28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42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322</w:t>
                </w:r>
                <w:r>
                  <w:rPr/>
                  <w:fldChar w:fldCharType="end"/>
                </w:r>
              </w:p>
            </w:txbxContent>
          </v:textbox>
          <w10:wrap type="none"/>
        </v:shape>
      </w:pict>
    </w:r>
    <w:r>
      <w:rPr/>
      <w:pict>
        <v:shape style="position:absolute;margin-left:345.980103pt;margin-top:37.615917pt;width:105.1pt;height:10.95pt;mso-position-horizontal-relative:page;mso-position-vertical-relative:page;z-index:-904240" type="#_x0000_t202" filled="false" stroked="false">
          <v:textbox inset="0,0,0,0">
            <w:txbxContent>
              <w:p>
                <w:pPr>
                  <w:spacing w:before="14"/>
                  <w:ind w:left="20" w:right="0" w:firstLine="0"/>
                  <w:jc w:val="left"/>
                  <w:rPr>
                    <w:rFonts w:ascii="Arial"/>
                    <w:sz w:val="16"/>
                  </w:rPr>
                </w:pPr>
                <w:r>
                  <w:rPr>
                    <w:rFonts w:ascii="Arial"/>
                    <w:color w:val="0C7652"/>
                    <w:sz w:val="16"/>
                  </w:rPr>
                  <w:t>Managing Pipeline Execution</w:t>
                </w:r>
              </w:p>
            </w:txbxContent>
          </v:textbox>
          <w10:wrap type="none"/>
        </v:shape>
      </w:pict>
    </w: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2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5.35pt;height:10.95pt;mso-position-horizontal-relative:page;mso-position-vertical-relative:page;z-index:-904192" type="#_x0000_t202" filled="false" stroked="false">
          <v:textbox inset="0,0,0,0">
            <w:txbxContent>
              <w:p>
                <w:pPr>
                  <w:spacing w:before="14"/>
                  <w:ind w:left="20" w:right="0" w:firstLine="0"/>
                  <w:jc w:val="left"/>
                  <w:rPr>
                    <w:rFonts w:ascii="Arial"/>
                    <w:sz w:val="16"/>
                  </w:rPr>
                </w:pPr>
                <w:r>
                  <w:rPr>
                    <w:rFonts w:ascii="Arial"/>
                    <w:color w:val="0C7652"/>
                    <w:sz w:val="16"/>
                  </w:rPr>
                  <w:t>15.5 Standard Executives</w:t>
                </w:r>
              </w:p>
            </w:txbxContent>
          </v:textbox>
          <w10:wrap type="none"/>
        </v:shape>
      </w:pict>
    </w:r>
    <w:r>
      <w:rPr/>
      <w:pict>
        <v:shape style="position:absolute;margin-left:461.73996pt;margin-top:37.615917pt;width:17.350pt;height:10.95pt;mso-position-horizontal-relative:page;mso-position-vertical-relative:page;z-index:-9041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323</w:t>
                </w:r>
                <w:r>
                  <w:rPr/>
                  <w:fldChar w:fldCharType="end"/>
                </w:r>
              </w:p>
            </w:txbxContent>
          </v:textbox>
          <w10:wrap type="none"/>
        </v:shape>
      </w:pict>
    </w: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14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4120" type="#_x0000_t202" filled="false" stroked="false">
          <v:textbox inset="0,0,0,0">
            <w:txbxContent>
              <w:p>
                <w:pPr>
                  <w:spacing w:before="14"/>
                  <w:ind w:left="20" w:right="0" w:firstLine="0"/>
                  <w:jc w:val="left"/>
                  <w:rPr>
                    <w:rFonts w:ascii="Arial"/>
                    <w:sz w:val="16"/>
                  </w:rPr>
                </w:pPr>
                <w:r>
                  <w:rPr>
                    <w:rFonts w:ascii="Arial"/>
                    <w:color w:val="0C7652"/>
                    <w:sz w:val="16"/>
                  </w:rPr>
                  <w:t>328</w:t>
                </w:r>
              </w:p>
            </w:txbxContent>
          </v:textbox>
          <w10:wrap type="none"/>
        </v:shape>
      </w:pict>
    </w:r>
    <w:r>
      <w:rPr/>
      <w:pict>
        <v:shape style="position:absolute;margin-left:333.979797pt;margin-top:37.615917pt;width:117.15pt;height:10.95pt;mso-position-horizontal-relative:page;mso-position-vertical-relative:page;z-index:-904096"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40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4.25pt;height:10.95pt;mso-position-horizontal-relative:page;mso-position-vertical-relative:page;z-index:-904048" type="#_x0000_t202" filled="false" stroked="false">
          <v:textbox inset="0,0,0,0">
            <w:txbxContent>
              <w:p>
                <w:pPr>
                  <w:spacing w:before="14"/>
                  <w:ind w:left="20" w:right="0" w:firstLine="0"/>
                  <w:jc w:val="left"/>
                  <w:rPr>
                    <w:rFonts w:ascii="Arial"/>
                    <w:sz w:val="16"/>
                  </w:rPr>
                </w:pPr>
                <w:r>
                  <w:rPr>
                    <w:rFonts w:ascii="Arial"/>
                    <w:color w:val="0C7652"/>
                    <w:sz w:val="16"/>
                  </w:rPr>
                  <w:t>16.1 Data Arrays</w:t>
                </w:r>
              </w:p>
            </w:txbxContent>
          </v:textbox>
          <w10:wrap type="none"/>
        </v:shape>
      </w:pict>
    </w:r>
    <w:r>
      <w:rPr/>
      <w:pict>
        <v:shape style="position:absolute;margin-left:462.73996pt;margin-top:37.615917pt;width:15.35pt;height:10.95pt;mso-position-horizontal-relative:page;mso-position-vertical-relative:page;z-index:-904024" type="#_x0000_t202" filled="false" stroked="false">
          <v:textbox inset="0,0,0,0">
            <w:txbxContent>
              <w:p>
                <w:pPr>
                  <w:spacing w:before="14"/>
                  <w:ind w:left="20" w:right="0" w:firstLine="0"/>
                  <w:jc w:val="left"/>
                  <w:rPr>
                    <w:rFonts w:ascii="Arial"/>
                    <w:sz w:val="16"/>
                  </w:rPr>
                </w:pPr>
                <w:r>
                  <w:rPr>
                    <w:rFonts w:ascii="Arial"/>
                    <w:color w:val="0C7652"/>
                    <w:sz w:val="16"/>
                  </w:rPr>
                  <w:t>329</w:t>
                </w:r>
              </w:p>
            </w:txbxContent>
          </v:textbox>
          <w10:wrap type="none"/>
        </v:shape>
      </w:pict>
    </w: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40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3976" type="#_x0000_t202" filled="false" stroked="false">
          <v:textbox inset="0,0,0,0">
            <w:txbxContent>
              <w:p>
                <w:pPr>
                  <w:spacing w:before="14"/>
                  <w:ind w:left="20" w:right="0" w:firstLine="0"/>
                  <w:jc w:val="left"/>
                  <w:rPr>
                    <w:rFonts w:ascii="Arial"/>
                    <w:sz w:val="16"/>
                  </w:rPr>
                </w:pPr>
                <w:r>
                  <w:rPr>
                    <w:rFonts w:ascii="Arial"/>
                    <w:color w:val="0C7652"/>
                    <w:sz w:val="16"/>
                  </w:rPr>
                  <w:t>330</w:t>
                </w:r>
              </w:p>
            </w:txbxContent>
          </v:textbox>
          <w10:wrap type="none"/>
        </v:shape>
      </w:pict>
    </w:r>
    <w:r>
      <w:rPr/>
      <w:pict>
        <v:shape style="position:absolute;margin-left:333.979797pt;margin-top:37.615917pt;width:117.15pt;height:10.95pt;mso-position-horizontal-relative:page;mso-position-vertical-relative:page;z-index:-903952"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9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4.25pt;height:10.95pt;mso-position-horizontal-relative:page;mso-position-vertical-relative:page;z-index:-903904" type="#_x0000_t202" filled="false" stroked="false">
          <v:textbox inset="0,0,0,0">
            <w:txbxContent>
              <w:p>
                <w:pPr>
                  <w:spacing w:before="14"/>
                  <w:ind w:left="20" w:right="0" w:firstLine="0"/>
                  <w:jc w:val="left"/>
                  <w:rPr>
                    <w:rFonts w:ascii="Arial"/>
                    <w:sz w:val="16"/>
                  </w:rPr>
                </w:pPr>
                <w:r>
                  <w:rPr>
                    <w:rFonts w:ascii="Arial"/>
                    <w:color w:val="0C7652"/>
                    <w:sz w:val="16"/>
                  </w:rPr>
                  <w:t>16.1 Data Arrays</w:t>
                </w:r>
              </w:p>
            </w:txbxContent>
          </v:textbox>
          <w10:wrap type="none"/>
        </v:shape>
      </w:pict>
    </w:r>
    <w:r>
      <w:rPr/>
      <w:pict>
        <v:shape style="position:absolute;margin-left:462.73996pt;margin-top:37.615917pt;width:15.35pt;height:10.95pt;mso-position-horizontal-relative:page;mso-position-vertical-relative:page;z-index:-903880" type="#_x0000_t202" filled="false" stroked="false">
          <v:textbox inset="0,0,0,0">
            <w:txbxContent>
              <w:p>
                <w:pPr>
                  <w:spacing w:before="14"/>
                  <w:ind w:left="20" w:right="0" w:firstLine="0"/>
                  <w:jc w:val="left"/>
                  <w:rPr>
                    <w:rFonts w:ascii="Arial"/>
                    <w:sz w:val="16"/>
                  </w:rPr>
                </w:pPr>
                <w:r>
                  <w:rPr>
                    <w:rFonts w:ascii="Arial"/>
                    <w:color w:val="0C7652"/>
                    <w:sz w:val="16"/>
                  </w:rPr>
                  <w:t>331</w:t>
                </w:r>
              </w:p>
            </w:txbxContent>
          </v:textbox>
          <w10:wrap type="none"/>
        </v:shape>
      </w:pict>
    </w: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8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38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332</w:t>
                </w:r>
                <w:r>
                  <w:rPr/>
                  <w:fldChar w:fldCharType="end"/>
                </w:r>
              </w:p>
            </w:txbxContent>
          </v:textbox>
          <w10:wrap type="none"/>
        </v:shape>
      </w:pict>
    </w:r>
    <w:r>
      <w:rPr/>
      <w:pict>
        <v:shape style="position:absolute;margin-left:333.979797pt;margin-top:37.615917pt;width:117.15pt;height:10.95pt;mso-position-horizontal-relative:page;mso-position-vertical-relative:page;z-index:-903808"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7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3.6pt;height:10.95pt;mso-position-horizontal-relative:page;mso-position-vertical-relative:page;z-index:-903760" type="#_x0000_t202" filled="false" stroked="false">
          <v:textbox inset="0,0,0,0">
            <w:txbxContent>
              <w:p>
                <w:pPr>
                  <w:spacing w:before="14"/>
                  <w:ind w:left="20" w:right="0" w:firstLine="0"/>
                  <w:jc w:val="left"/>
                  <w:rPr>
                    <w:rFonts w:ascii="Arial"/>
                    <w:sz w:val="16"/>
                  </w:rPr>
                </w:pPr>
                <w:r>
                  <w:rPr>
                    <w:rFonts w:ascii="Arial"/>
                    <w:color w:val="0C7652"/>
                    <w:sz w:val="16"/>
                  </w:rPr>
                  <w:t>16.2 Datasets</w:t>
                </w:r>
              </w:p>
            </w:txbxContent>
          </v:textbox>
          <w10:wrap type="none"/>
        </v:shape>
      </w:pict>
    </w:r>
    <w:r>
      <w:rPr/>
      <w:pict>
        <v:shape style="position:absolute;margin-left:461.73996pt;margin-top:37.615917pt;width:17.350pt;height:10.95pt;mso-position-horizontal-relative:page;mso-position-vertical-relative:page;z-index:-9037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333</w:t>
                </w:r>
                <w:r>
                  <w:rPr/>
                  <w:fldChar w:fldCharType="end"/>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7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3.35pt;height:10.95pt;mso-position-horizontal-relative:page;mso-position-vertical-relative:page;z-index:-903688" type="#_x0000_t202" filled="false" stroked="false">
          <v:textbox inset="0,0,0,0">
            <w:txbxContent>
              <w:p>
                <w:pPr>
                  <w:spacing w:before="14"/>
                  <w:ind w:left="20" w:right="0" w:firstLine="0"/>
                  <w:jc w:val="left"/>
                  <w:rPr>
                    <w:rFonts w:ascii="Arial"/>
                    <w:sz w:val="16"/>
                  </w:rPr>
                </w:pPr>
                <w:r>
                  <w:rPr>
                    <w:rFonts w:ascii="Arial"/>
                    <w:color w:val="0C7652"/>
                    <w:sz w:val="16"/>
                  </w:rPr>
                  <w:t>16.3 Image Data</w:t>
                </w:r>
              </w:p>
            </w:txbxContent>
          </v:textbox>
          <w10:wrap type="none"/>
        </v:shape>
      </w:pict>
    </w:r>
    <w:r>
      <w:rPr/>
      <w:pict>
        <v:shape style="position:absolute;margin-left:461.73996pt;margin-top:37.615917pt;width:17.350pt;height:10.95pt;mso-position-horizontal-relative:page;mso-position-vertical-relative:page;z-index:-9036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339</w:t>
                </w:r>
                <w:r>
                  <w:rPr/>
                  <w:fldChar w:fldCharType="end"/>
                </w:r>
              </w:p>
            </w:txbxContent>
          </v:textbox>
          <w10:wrap type="none"/>
        </v:shape>
      </w:pict>
    </w: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6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3616" type="#_x0000_t202" filled="false" stroked="false">
          <v:textbox inset="0,0,0,0">
            <w:txbxContent>
              <w:p>
                <w:pPr>
                  <w:spacing w:before="14"/>
                  <w:ind w:left="20" w:right="0" w:firstLine="0"/>
                  <w:jc w:val="left"/>
                  <w:rPr>
                    <w:rFonts w:ascii="Arial"/>
                    <w:sz w:val="16"/>
                  </w:rPr>
                </w:pPr>
                <w:r>
                  <w:rPr>
                    <w:rFonts w:ascii="Arial"/>
                    <w:color w:val="0C7652"/>
                    <w:sz w:val="16"/>
                  </w:rPr>
                  <w:t>340</w:t>
                </w:r>
              </w:p>
            </w:txbxContent>
          </v:textbox>
          <w10:wrap type="none"/>
        </v:shape>
      </w:pict>
    </w:r>
    <w:r>
      <w:rPr/>
      <w:pict>
        <v:shape style="position:absolute;margin-left:333.979797pt;margin-top:37.615917pt;width:117.15pt;height:10.95pt;mso-position-horizontal-relative:page;mso-position-vertical-relative:page;z-index:-903592"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56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05pt;height:10.95pt;mso-position-horizontal-relative:page;mso-position-vertical-relative:page;z-index:-903544" type="#_x0000_t202" filled="false" stroked="false">
          <v:textbox inset="0,0,0,0">
            <w:txbxContent>
              <w:p>
                <w:pPr>
                  <w:spacing w:before="14"/>
                  <w:ind w:left="20" w:right="0" w:firstLine="0"/>
                  <w:jc w:val="left"/>
                  <w:rPr>
                    <w:rFonts w:ascii="Arial"/>
                    <w:sz w:val="16"/>
                  </w:rPr>
                </w:pPr>
                <w:r>
                  <w:rPr>
                    <w:rFonts w:ascii="Arial"/>
                    <w:color w:val="0C7652"/>
                    <w:sz w:val="16"/>
                  </w:rPr>
                  <w:t>16.4 Rectilinear Grids</w:t>
                </w:r>
              </w:p>
            </w:txbxContent>
          </v:textbox>
          <w10:wrap type="none"/>
        </v:shape>
      </w:pict>
    </w:r>
    <w:r>
      <w:rPr/>
      <w:pict>
        <v:shape style="position:absolute;margin-left:462.73996pt;margin-top:37.615917pt;width:15.35pt;height:10.95pt;mso-position-horizontal-relative:page;mso-position-vertical-relative:page;z-index:-903520" type="#_x0000_t202" filled="false" stroked="false">
          <v:textbox inset="0,0,0,0">
            <w:txbxContent>
              <w:p>
                <w:pPr>
                  <w:spacing w:before="14"/>
                  <w:ind w:left="20" w:right="0" w:firstLine="0"/>
                  <w:jc w:val="left"/>
                  <w:rPr>
                    <w:rFonts w:ascii="Arial"/>
                    <w:sz w:val="16"/>
                  </w:rPr>
                </w:pPr>
                <w:r>
                  <w:rPr>
                    <w:rFonts w:ascii="Arial"/>
                    <w:color w:val="0C7652"/>
                    <w:sz w:val="16"/>
                  </w:rPr>
                  <w:t>341</w:t>
                </w:r>
              </w:p>
            </w:txbxContent>
          </v:textbox>
          <w10:wrap type="none"/>
        </v:shape>
      </w:pict>
    </w: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49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3472" type="#_x0000_t202" filled="false" stroked="false">
          <v:textbox inset="0,0,0,0">
            <w:txbxContent>
              <w:p>
                <w:pPr>
                  <w:spacing w:before="14"/>
                  <w:ind w:left="40" w:right="0" w:firstLine="0"/>
                  <w:jc w:val="left"/>
                  <w:rPr>
                    <w:rFonts w:ascii="Arial"/>
                    <w:sz w:val="16"/>
                  </w:rPr>
                </w:pPr>
                <w:r>
                  <w:rPr>
                    <w:rFonts w:ascii="Arial"/>
                    <w:color w:val="0C7652"/>
                    <w:sz w:val="16"/>
                  </w:rPr>
                  <w:t>342</w:t>
                </w:r>
              </w:p>
            </w:txbxContent>
          </v:textbox>
          <w10:wrap type="none"/>
        </v:shape>
      </w:pict>
    </w:r>
    <w:r>
      <w:rPr/>
      <w:pict>
        <v:shape style="position:absolute;margin-left:333.979797pt;margin-top:37.615917pt;width:117.15pt;height:10.95pt;mso-position-horizontal-relative:page;mso-position-vertical-relative:page;z-index:-903448"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42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8.45pt;height:10.95pt;mso-position-horizontal-relative:page;mso-position-vertical-relative:page;z-index:-903400" type="#_x0000_t202" filled="false" stroked="false">
          <v:textbox inset="0,0,0,0">
            <w:txbxContent>
              <w:p>
                <w:pPr>
                  <w:spacing w:before="14"/>
                  <w:ind w:left="20" w:right="0" w:firstLine="0"/>
                  <w:jc w:val="left"/>
                  <w:rPr>
                    <w:rFonts w:ascii="Arial"/>
                    <w:sz w:val="16"/>
                  </w:rPr>
                </w:pPr>
                <w:r>
                  <w:rPr>
                    <w:rFonts w:ascii="Arial"/>
                    <w:color w:val="0C7652"/>
                    <w:sz w:val="16"/>
                  </w:rPr>
                  <w:t>16.5 Point Sets</w:t>
                </w:r>
              </w:p>
            </w:txbxContent>
          </v:textbox>
          <w10:wrap type="none"/>
        </v:shape>
      </w:pict>
    </w:r>
    <w:r>
      <w:rPr/>
      <w:pict>
        <v:shape style="position:absolute;margin-left:461.73996pt;margin-top:37.615917pt;width:17.350pt;height:10.95pt;mso-position-horizontal-relative:page;mso-position-vertical-relative:page;z-index:-90337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343</w:t>
                </w:r>
                <w:r>
                  <w:rPr/>
                  <w:fldChar w:fldCharType="end"/>
                </w:r>
              </w:p>
            </w:txbxContent>
          </v:textbox>
          <w10:wrap type="none"/>
        </v:shape>
      </w:pict>
    </w: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3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33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344</w:t>
                </w:r>
                <w:r>
                  <w:rPr/>
                  <w:fldChar w:fldCharType="end"/>
                </w:r>
              </w:p>
            </w:txbxContent>
          </v:textbox>
          <w10:wrap type="none"/>
        </v:shape>
      </w:pict>
    </w:r>
    <w:r>
      <w:rPr/>
      <w:pict>
        <v:shape style="position:absolute;margin-left:333.979797pt;margin-top:37.615917pt;width:117.15pt;height:10.95pt;mso-position-horizontal-relative:page;mso-position-vertical-relative:page;z-index:-903304"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2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6.25pt;height:10.95pt;mso-position-horizontal-relative:page;mso-position-vertical-relative:page;z-index:-903256" type="#_x0000_t202" filled="false" stroked="false">
          <v:textbox inset="0,0,0,0">
            <w:txbxContent>
              <w:p>
                <w:pPr>
                  <w:spacing w:before="14"/>
                  <w:ind w:left="20" w:right="0" w:firstLine="0"/>
                  <w:jc w:val="left"/>
                  <w:rPr>
                    <w:rFonts w:ascii="Arial"/>
                    <w:sz w:val="16"/>
                  </w:rPr>
                </w:pPr>
                <w:r>
                  <w:rPr>
                    <w:rFonts w:ascii="Arial"/>
                    <w:color w:val="0C7652"/>
                    <w:sz w:val="16"/>
                  </w:rPr>
                  <w:t>16.7 Polygonal Data</w:t>
                </w:r>
              </w:p>
            </w:txbxContent>
          </v:textbox>
          <w10:wrap type="none"/>
        </v:shape>
      </w:pict>
    </w:r>
    <w:r>
      <w:rPr/>
      <w:pict>
        <v:shape style="position:absolute;margin-left:461.73996pt;margin-top:37.615917pt;width:17.350pt;height:10.95pt;mso-position-horizontal-relative:page;mso-position-vertical-relative:page;z-index:-9032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345</w:t>
                </w:r>
                <w:r>
                  <w:rPr/>
                  <w:fldChar w:fldCharType="end"/>
                </w:r>
              </w:p>
            </w:txbxContent>
          </v:textbox>
          <w10:wrap type="none"/>
        </v:shape>
      </w:pict>
    </w: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20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31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346</w:t>
                </w:r>
                <w:r>
                  <w:rPr/>
                  <w:fldChar w:fldCharType="end"/>
                </w:r>
              </w:p>
            </w:txbxContent>
          </v:textbox>
          <w10:wrap type="none"/>
        </v:shape>
      </w:pict>
    </w:r>
    <w:r>
      <w:rPr/>
      <w:pict>
        <v:shape style="position:absolute;margin-left:333.979797pt;margin-top:37.615917pt;width:117.15pt;height:10.95pt;mso-position-horizontal-relative:page;mso-position-vertical-relative:page;z-index:-903160"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313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3112" type="#_x0000_t202" filled="false" stroked="false">
          <v:textbox inset="0,0,0,0">
            <w:txbxContent>
              <w:p>
                <w:pPr>
                  <w:spacing w:before="14"/>
                  <w:ind w:left="20" w:right="0" w:firstLine="0"/>
                  <w:jc w:val="left"/>
                  <w:rPr>
                    <w:rFonts w:ascii="Arial"/>
                    <w:sz w:val="16"/>
                  </w:rPr>
                </w:pPr>
                <w:r>
                  <w:rPr>
                    <w:rFonts w:ascii="Arial"/>
                    <w:color w:val="0C7652"/>
                    <w:sz w:val="16"/>
                  </w:rPr>
                  <w:t>350</w:t>
                </w:r>
              </w:p>
            </w:txbxContent>
          </v:textbox>
          <w10:wrap type="none"/>
        </v:shape>
      </w:pict>
    </w:r>
    <w:r>
      <w:rPr/>
      <w:pict>
        <v:shape style="position:absolute;margin-left:333.979797pt;margin-top:37.615917pt;width:117.15pt;height:10.95pt;mso-position-horizontal-relative:page;mso-position-vertical-relative:page;z-index:-903088"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306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9.1pt;height:10.95pt;mso-position-horizontal-relative:page;mso-position-vertical-relative:page;z-index:-903040" type="#_x0000_t202" filled="false" stroked="false">
          <v:textbox inset="0,0,0,0">
            <w:txbxContent>
              <w:p>
                <w:pPr>
                  <w:spacing w:before="14"/>
                  <w:ind w:left="20" w:right="0" w:firstLine="0"/>
                  <w:jc w:val="left"/>
                  <w:rPr>
                    <w:rFonts w:ascii="Arial"/>
                    <w:sz w:val="16"/>
                  </w:rPr>
                </w:pPr>
                <w:r>
                  <w:rPr>
                    <w:rFonts w:ascii="Arial"/>
                    <w:color w:val="0C7652"/>
                    <w:sz w:val="16"/>
                  </w:rPr>
                  <w:t>16.8 Unstructured Grids</w:t>
                </w:r>
              </w:p>
            </w:txbxContent>
          </v:textbox>
          <w10:wrap type="none"/>
        </v:shape>
      </w:pict>
    </w:r>
    <w:r>
      <w:rPr/>
      <w:pict>
        <v:shape style="position:absolute;margin-left:462.73996pt;margin-top:37.615917pt;width:15.35pt;height:10.95pt;mso-position-horizontal-relative:page;mso-position-vertical-relative:page;z-index:-903016" type="#_x0000_t202" filled="false" stroked="false">
          <v:textbox inset="0,0,0,0">
            <w:txbxContent>
              <w:p>
                <w:pPr>
                  <w:spacing w:before="14"/>
                  <w:ind w:left="20" w:right="0" w:firstLine="0"/>
                  <w:jc w:val="left"/>
                  <w:rPr>
                    <w:rFonts w:ascii="Arial"/>
                    <w:sz w:val="16"/>
                  </w:rPr>
                </w:pPr>
                <w:r>
                  <w:rPr>
                    <w:rFonts w:ascii="Arial"/>
                    <w:color w:val="0C7652"/>
                    <w:sz w:val="16"/>
                  </w:rPr>
                  <w:t>351</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9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29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352</w:t>
                </w:r>
                <w:r>
                  <w:rPr/>
                  <w:fldChar w:fldCharType="end"/>
                </w:r>
              </w:p>
            </w:txbxContent>
          </v:textbox>
          <w10:wrap type="none"/>
        </v:shape>
      </w:pict>
    </w:r>
    <w:r>
      <w:rPr/>
      <w:pict>
        <v:shape style="position:absolute;margin-left:333.979797pt;margin-top:37.615917pt;width:117.15pt;height:10.95pt;mso-position-horizontal-relative:page;mso-position-vertical-relative:page;z-index:-902944"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9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39.8pt;height:10.95pt;mso-position-horizontal-relative:page;mso-position-vertical-relative:page;z-index:-902896" type="#_x0000_t202" filled="false" stroked="false">
          <v:textbox inset="0,0,0,0">
            <w:txbxContent>
              <w:p>
                <w:pPr>
                  <w:spacing w:before="14"/>
                  <w:ind w:left="20" w:right="0" w:firstLine="0"/>
                  <w:jc w:val="left"/>
                  <w:rPr>
                    <w:rFonts w:ascii="Arial"/>
                    <w:sz w:val="16"/>
                  </w:rPr>
                </w:pPr>
                <w:r>
                  <w:rPr>
                    <w:rFonts w:ascii="Arial"/>
                    <w:color w:val="0C7652"/>
                    <w:sz w:val="16"/>
                  </w:rPr>
                  <w:t>16.9 Cells</w:t>
                </w:r>
              </w:p>
            </w:txbxContent>
          </v:textbox>
          <w10:wrap type="none"/>
        </v:shape>
      </w:pict>
    </w:r>
    <w:r>
      <w:rPr/>
      <w:pict>
        <v:shape style="position:absolute;margin-left:461.73996pt;margin-top:37.615917pt;width:17.350pt;height:10.95pt;mso-position-horizontal-relative:page;mso-position-vertical-relative:page;z-index:-90287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353</w:t>
                </w:r>
                <w:r>
                  <w:rPr/>
                  <w:fldChar w:fldCharType="end"/>
                </w:r>
              </w:p>
            </w:txbxContent>
          </v:textbox>
          <w10:wrap type="none"/>
        </v:shape>
      </w:pict>
    </w: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84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43.4pt;height:10.95pt;mso-position-horizontal-relative:page;mso-position-vertical-relative:page;z-index:-902824" type="#_x0000_t202" filled="false" stroked="false">
          <v:textbox inset="0,0,0,0">
            <w:txbxContent>
              <w:p>
                <w:pPr>
                  <w:spacing w:before="14"/>
                  <w:ind w:left="20" w:right="0" w:firstLine="0"/>
                  <w:jc w:val="left"/>
                  <w:rPr>
                    <w:rFonts w:ascii="Arial"/>
                    <w:sz w:val="16"/>
                  </w:rPr>
                </w:pPr>
                <w:r>
                  <w:rPr>
                    <w:rFonts w:ascii="Arial"/>
                    <w:color w:val="0C7652"/>
                    <w:sz w:val="16"/>
                  </w:rPr>
                  <w:t>16.10 Supporting Objects for Data Sets</w:t>
                </w:r>
              </w:p>
            </w:txbxContent>
          </v:textbox>
          <w10:wrap type="none"/>
        </v:shape>
      </w:pict>
    </w:r>
    <w:r>
      <w:rPr/>
      <w:pict>
        <v:shape style="position:absolute;margin-left:461.759338pt;margin-top:37.615917pt;width:17.350pt;height:10.95pt;mso-position-horizontal-relative:page;mso-position-vertical-relative:page;z-index:-9028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355</w:t>
                </w:r>
                <w:r>
                  <w:rPr/>
                  <w:fldChar w:fldCharType="end"/>
                </w:r>
              </w:p>
            </w:txbxContent>
          </v:textbox>
          <w10:wrap type="none"/>
        </v:shape>
      </w:pict>
    </w: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77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275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356</w:t>
                </w:r>
                <w:r>
                  <w:rPr/>
                  <w:fldChar w:fldCharType="end"/>
                </w:r>
              </w:p>
            </w:txbxContent>
          </v:textbox>
          <w10:wrap type="none"/>
        </v:shape>
      </w:pict>
    </w:r>
    <w:r>
      <w:rPr/>
      <w:pict>
        <v:shape style="position:absolute;margin-left:333.979797pt;margin-top:37.615917pt;width:117.15pt;height:10.95pt;mso-position-horizontal-relative:page;mso-position-vertical-relative:page;z-index:-902728"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7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2680" type="#_x0000_t202" filled="false" stroked="false">
          <v:textbox inset="0,0,0,0">
            <w:txbxContent>
              <w:p>
                <w:pPr>
                  <w:spacing w:before="14"/>
                  <w:ind w:left="20" w:right="0" w:firstLine="0"/>
                  <w:jc w:val="left"/>
                  <w:rPr>
                    <w:rFonts w:ascii="Arial"/>
                    <w:sz w:val="16"/>
                  </w:rPr>
                </w:pPr>
                <w:r>
                  <w:rPr>
                    <w:rFonts w:ascii="Arial"/>
                    <w:color w:val="0C7652"/>
                    <w:sz w:val="16"/>
                  </w:rPr>
                  <w:t>360</w:t>
                </w:r>
              </w:p>
            </w:txbxContent>
          </v:textbox>
          <w10:wrap type="none"/>
        </v:shape>
      </w:pict>
    </w:r>
    <w:r>
      <w:rPr/>
      <w:pict>
        <v:shape style="position:absolute;margin-left:333.979797pt;margin-top:37.615917pt;width:117.15pt;height:10.95pt;mso-position-horizontal-relative:page;mso-position-vertical-relative:page;z-index:-902656"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6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43.4pt;height:10.95pt;mso-position-horizontal-relative:page;mso-position-vertical-relative:page;z-index:-902608" type="#_x0000_t202" filled="false" stroked="false">
          <v:textbox inset="0,0,0,0">
            <w:txbxContent>
              <w:p>
                <w:pPr>
                  <w:spacing w:before="14"/>
                  <w:ind w:left="20" w:right="0" w:firstLine="0"/>
                  <w:jc w:val="left"/>
                  <w:rPr>
                    <w:rFonts w:ascii="Arial"/>
                    <w:sz w:val="16"/>
                  </w:rPr>
                </w:pPr>
                <w:r>
                  <w:rPr>
                    <w:rFonts w:ascii="Arial"/>
                    <w:color w:val="0C7652"/>
                    <w:sz w:val="16"/>
                  </w:rPr>
                  <w:t>16.10 Supporting Objects for Data Sets</w:t>
                </w:r>
              </w:p>
            </w:txbxContent>
          </v:textbox>
          <w10:wrap type="none"/>
        </v:shape>
      </w:pict>
    </w:r>
    <w:r>
      <w:rPr/>
      <w:pict>
        <v:shape style="position:absolute;margin-left:462.759338pt;margin-top:37.615917pt;width:15.35pt;height:10.95pt;mso-position-horizontal-relative:page;mso-position-vertical-relative:page;z-index:-902584" type="#_x0000_t202" filled="false" stroked="false">
          <v:textbox inset="0,0,0,0">
            <w:txbxContent>
              <w:p>
                <w:pPr>
                  <w:spacing w:before="14"/>
                  <w:ind w:left="20" w:right="0" w:firstLine="0"/>
                  <w:jc w:val="left"/>
                  <w:rPr>
                    <w:rFonts w:ascii="Arial"/>
                    <w:sz w:val="16"/>
                  </w:rPr>
                </w:pPr>
                <w:r>
                  <w:rPr>
                    <w:rFonts w:ascii="Arial"/>
                    <w:color w:val="0C7652"/>
                    <w:sz w:val="16"/>
                  </w:rPr>
                  <w:t>361</w:t>
                </w:r>
              </w:p>
            </w:txbxContent>
          </v:textbox>
          <w10:wrap type="none"/>
        </v:shape>
      </w:pict>
    </w: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5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25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362</w:t>
                </w:r>
                <w:r>
                  <w:rPr/>
                  <w:fldChar w:fldCharType="end"/>
                </w:r>
              </w:p>
            </w:txbxContent>
          </v:textbox>
          <w10:wrap type="none"/>
        </v:shape>
      </w:pict>
    </w:r>
    <w:r>
      <w:rPr/>
      <w:pict>
        <v:shape style="position:absolute;margin-left:333.979797pt;margin-top:37.615917pt;width:117.15pt;height:10.95pt;mso-position-horizontal-relative:page;mso-position-vertical-relative:page;z-index:-902512"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4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0.45pt;height:10.95pt;mso-position-horizontal-relative:page;mso-position-vertical-relative:page;z-index:-902464" type="#_x0000_t202" filled="false" stroked="false">
          <v:textbox inset="0,0,0,0">
            <w:txbxContent>
              <w:p>
                <w:pPr>
                  <w:spacing w:before="14"/>
                  <w:ind w:left="20" w:right="0" w:firstLine="0"/>
                  <w:jc w:val="left"/>
                  <w:rPr>
                    <w:rFonts w:ascii="Arial"/>
                    <w:sz w:val="16"/>
                  </w:rPr>
                </w:pPr>
                <w:r>
                  <w:rPr>
                    <w:rFonts w:ascii="Arial"/>
                    <w:color w:val="0C7652"/>
                    <w:sz w:val="16"/>
                  </w:rPr>
                  <w:t>16.11 Field and Attribute Data</w:t>
                </w:r>
              </w:p>
            </w:txbxContent>
          </v:textbox>
          <w10:wrap type="none"/>
        </v:shape>
      </w:pict>
    </w:r>
    <w:r>
      <w:rPr/>
      <w:pict>
        <v:shape style="position:absolute;margin-left:461.73996pt;margin-top:37.615917pt;width:17.350pt;height:10.95pt;mso-position-horizontal-relative:page;mso-position-vertical-relative:page;z-index:-9024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363</w:t>
                </w:r>
                <w:r>
                  <w:rPr/>
                  <w:fldChar w:fldCharType="end"/>
                </w:r>
              </w:p>
            </w:txbxContent>
          </v:textbox>
          <w10:wrap type="none"/>
        </v:shape>
      </w:pict>
    </w: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4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3.3pt;height:10.95pt;mso-position-horizontal-relative:page;mso-position-vertical-relative:page;z-index:-902392" type="#_x0000_t202" filled="false" stroked="false">
          <v:textbox inset="0,0,0,0">
            <w:txbxContent>
              <w:p>
                <w:pPr>
                  <w:spacing w:before="14"/>
                  <w:ind w:left="20" w:right="0" w:firstLine="0"/>
                  <w:jc w:val="left"/>
                  <w:rPr>
                    <w:rFonts w:ascii="Arial"/>
                    <w:sz w:val="16"/>
                  </w:rPr>
                </w:pPr>
                <w:r>
                  <w:rPr>
                    <w:rFonts w:ascii="Arial"/>
                    <w:color w:val="0C7652"/>
                    <w:sz w:val="16"/>
                  </w:rPr>
                  <w:t>16.12 Selections</w:t>
                </w:r>
              </w:p>
            </w:txbxContent>
          </v:textbox>
          <w10:wrap type="none"/>
        </v:shape>
      </w:pict>
    </w:r>
    <w:r>
      <w:rPr/>
      <w:pict>
        <v:shape style="position:absolute;margin-left:461.73996pt;margin-top:37.615917pt;width:17.350pt;height:10.95pt;mso-position-horizontal-relative:page;mso-position-vertical-relative:page;z-index:-9023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369</w:t>
                </w:r>
                <w:r>
                  <w:rPr/>
                  <w:fldChar w:fldCharType="end"/>
                </w:r>
              </w:p>
            </w:txbxContent>
          </v:textbox>
          <w10:wrap type="none"/>
        </v:shape>
      </w:pict>
    </w: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34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2320" type="#_x0000_t202" filled="false" stroked="false">
          <v:textbox inset="0,0,0,0">
            <w:txbxContent>
              <w:p>
                <w:pPr>
                  <w:spacing w:before="14"/>
                  <w:ind w:left="20" w:right="0" w:firstLine="0"/>
                  <w:jc w:val="left"/>
                  <w:rPr>
                    <w:rFonts w:ascii="Arial"/>
                    <w:sz w:val="16"/>
                  </w:rPr>
                </w:pPr>
                <w:r>
                  <w:rPr>
                    <w:rFonts w:ascii="Arial"/>
                    <w:color w:val="0C7652"/>
                    <w:sz w:val="16"/>
                  </w:rPr>
                  <w:t>370</w:t>
                </w:r>
              </w:p>
            </w:txbxContent>
          </v:textbox>
          <w10:wrap type="none"/>
        </v:shape>
      </w:pict>
    </w:r>
    <w:r>
      <w:rPr/>
      <w:pict>
        <v:shape style="position:absolute;margin-left:333.979797pt;margin-top:37.615917pt;width:117.15pt;height:10.95pt;mso-position-horizontal-relative:page;mso-position-vertical-relative:page;z-index:-902296"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80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7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42</w:t>
                </w:r>
                <w:r>
                  <w:rPr/>
                  <w:fldChar w:fldCharType="end"/>
                </w:r>
              </w:p>
            </w:txbxContent>
          </v:textbox>
          <w10:wrap type="none"/>
        </v:shape>
      </w:pict>
    </w:r>
    <w:r>
      <w:rPr/>
      <w:pict>
        <v:shape style="position:absolute;margin-left:409.52005pt;margin-top:37.615917pt;width:41.5pt;height:10.95pt;mso-position-horizontal-relative:page;mso-position-vertical-relative:page;z-index:-915760"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2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2.7pt;height:10.95pt;mso-position-horizontal-relative:page;mso-position-vertical-relative:page;z-index:-902248" type="#_x0000_t202" filled="false" stroked="false">
          <v:textbox inset="0,0,0,0">
            <w:txbxContent>
              <w:p>
                <w:pPr>
                  <w:spacing w:before="14"/>
                  <w:ind w:left="20" w:right="0" w:firstLine="0"/>
                  <w:jc w:val="left"/>
                  <w:rPr>
                    <w:rFonts w:ascii="Arial"/>
                    <w:sz w:val="16"/>
                  </w:rPr>
                </w:pPr>
                <w:r>
                  <w:rPr>
                    <w:rFonts w:ascii="Arial"/>
                    <w:color w:val="0C7652"/>
                    <w:sz w:val="16"/>
                  </w:rPr>
                  <w:t>16.13 Graphs</w:t>
                </w:r>
              </w:p>
            </w:txbxContent>
          </v:textbox>
          <w10:wrap type="none"/>
        </v:shape>
      </w:pict>
    </w:r>
    <w:r>
      <w:rPr/>
      <w:pict>
        <v:shape style="position:absolute;margin-left:461.73996pt;margin-top:37.615917pt;width:17.350pt;height:10.95pt;mso-position-horizontal-relative:page;mso-position-vertical-relative:page;z-index:-90222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371</w:t>
                </w:r>
                <w:r>
                  <w:rPr/>
                  <w:fldChar w:fldCharType="end"/>
                </w:r>
              </w:p>
            </w:txbxContent>
          </v:textbox>
          <w10:wrap type="none"/>
        </v:shape>
      </w:pict>
    </w: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2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217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372</w:t>
                </w:r>
                <w:r>
                  <w:rPr/>
                  <w:fldChar w:fldCharType="end"/>
                </w:r>
              </w:p>
            </w:txbxContent>
          </v:textbox>
          <w10:wrap type="none"/>
        </v:shape>
      </w:pict>
    </w:r>
    <w:r>
      <w:rPr/>
      <w:pict>
        <v:shape style="position:absolute;margin-left:333.979797pt;margin-top:37.615917pt;width:117.15pt;height:10.95pt;mso-position-horizontal-relative:page;mso-position-vertical-relative:page;z-index:-902152"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21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0.45pt;height:10.95pt;mso-position-horizontal-relative:page;mso-position-vertical-relative:page;z-index:-902104" type="#_x0000_t202" filled="false" stroked="false">
          <v:textbox inset="0,0,0,0">
            <w:txbxContent>
              <w:p>
                <w:pPr>
                  <w:spacing w:before="14"/>
                  <w:ind w:left="20" w:right="0" w:firstLine="0"/>
                  <w:jc w:val="left"/>
                  <w:rPr>
                    <w:rFonts w:ascii="Arial"/>
                    <w:sz w:val="16"/>
                  </w:rPr>
                </w:pPr>
                <w:r>
                  <w:rPr>
                    <w:rFonts w:ascii="Arial"/>
                    <w:color w:val="0C7652"/>
                    <w:sz w:val="16"/>
                  </w:rPr>
                  <w:t>16.14 Tables</w:t>
                </w:r>
              </w:p>
            </w:txbxContent>
          </v:textbox>
          <w10:wrap type="none"/>
        </v:shape>
      </w:pict>
    </w:r>
    <w:r>
      <w:rPr/>
      <w:pict>
        <v:shape style="position:absolute;margin-left:461.73996pt;margin-top:37.615917pt;width:17.350pt;height:10.95pt;mso-position-horizontal-relative:page;mso-position-vertical-relative:page;z-index:-9020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377</w:t>
                </w:r>
                <w:r>
                  <w:rPr/>
                  <w:fldChar w:fldCharType="end"/>
                </w:r>
              </w:p>
            </w:txbxContent>
          </v:textbox>
          <w10:wrap type="none"/>
        </v:shape>
      </w:pict>
    </w: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20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20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378</w:t>
                </w:r>
                <w:r>
                  <w:rPr/>
                  <w:fldChar w:fldCharType="end"/>
                </w:r>
              </w:p>
            </w:txbxContent>
          </v:textbox>
          <w10:wrap type="none"/>
        </v:shape>
      </w:pict>
    </w:r>
    <w:r>
      <w:rPr/>
      <w:pict>
        <v:shape style="position:absolute;margin-left:333.979797pt;margin-top:37.615917pt;width:117.15pt;height:10.95pt;mso-position-horizontal-relative:page;mso-position-vertical-relative:page;z-index:-902008"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9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5.3pt;height:10.95pt;mso-position-horizontal-relative:page;mso-position-vertical-relative:page;z-index:-901960" type="#_x0000_t202" filled="false" stroked="false">
          <v:textbox inset="0,0,0,0">
            <w:txbxContent>
              <w:p>
                <w:pPr>
                  <w:spacing w:before="14"/>
                  <w:ind w:left="20" w:right="0" w:firstLine="0"/>
                  <w:jc w:val="left"/>
                  <w:rPr>
                    <w:rFonts w:ascii="Arial"/>
                    <w:sz w:val="16"/>
                  </w:rPr>
                </w:pPr>
                <w:r>
                  <w:rPr>
                    <w:rFonts w:ascii="Arial"/>
                    <w:color w:val="0C7652"/>
                    <w:sz w:val="16"/>
                  </w:rPr>
                  <w:t>16.15 Multi-Dimensional Arrays</w:t>
                </w:r>
              </w:p>
            </w:txbxContent>
          </v:textbox>
          <w10:wrap type="none"/>
        </v:shape>
      </w:pict>
    </w:r>
    <w:r>
      <w:rPr/>
      <w:pict>
        <v:shape style="position:absolute;margin-left:462.73996pt;margin-top:37.615917pt;width:15.35pt;height:10.95pt;mso-position-horizontal-relative:page;mso-position-vertical-relative:page;z-index:-901936" type="#_x0000_t202" filled="false" stroked="false">
          <v:textbox inset="0,0,0,0">
            <w:txbxContent>
              <w:p>
                <w:pPr>
                  <w:spacing w:before="14"/>
                  <w:ind w:left="20" w:right="0" w:firstLine="0"/>
                  <w:jc w:val="left"/>
                  <w:rPr>
                    <w:rFonts w:ascii="Arial"/>
                    <w:sz w:val="16"/>
                  </w:rPr>
                </w:pPr>
                <w:r>
                  <w:rPr>
                    <w:rFonts w:ascii="Arial"/>
                    <w:color w:val="0C7652"/>
                    <w:sz w:val="16"/>
                  </w:rPr>
                  <w:t>379</w:t>
                </w:r>
              </w:p>
            </w:txbxContent>
          </v:textbox>
          <w10:wrap type="none"/>
        </v:shape>
      </w:pict>
    </w: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91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1888" type="#_x0000_t202" filled="false" stroked="false">
          <v:textbox inset="0,0,0,0">
            <w:txbxContent>
              <w:p>
                <w:pPr>
                  <w:spacing w:before="14"/>
                  <w:ind w:left="20" w:right="0" w:firstLine="0"/>
                  <w:jc w:val="left"/>
                  <w:rPr>
                    <w:rFonts w:ascii="Arial"/>
                    <w:sz w:val="16"/>
                  </w:rPr>
                </w:pPr>
                <w:r>
                  <w:rPr>
                    <w:rFonts w:ascii="Arial"/>
                    <w:color w:val="0C7652"/>
                    <w:sz w:val="16"/>
                  </w:rPr>
                  <w:t>380</w:t>
                </w:r>
              </w:p>
            </w:txbxContent>
          </v:textbox>
          <w10:wrap type="none"/>
        </v:shape>
      </w:pict>
    </w:r>
    <w:r>
      <w:rPr/>
      <w:pict>
        <v:shape style="position:absolute;margin-left:333.979797pt;margin-top:37.615917pt;width:117.15pt;height:10.95pt;mso-position-horizontal-relative:page;mso-position-vertical-relative:page;z-index:-901864"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8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5.3pt;height:10.95pt;mso-position-horizontal-relative:page;mso-position-vertical-relative:page;z-index:-901816" type="#_x0000_t202" filled="false" stroked="false">
          <v:textbox inset="0,0,0,0">
            <w:txbxContent>
              <w:p>
                <w:pPr>
                  <w:spacing w:before="14"/>
                  <w:ind w:left="20" w:right="0" w:firstLine="0"/>
                  <w:jc w:val="left"/>
                  <w:rPr>
                    <w:rFonts w:ascii="Arial"/>
                    <w:sz w:val="16"/>
                  </w:rPr>
                </w:pPr>
                <w:r>
                  <w:rPr>
                    <w:rFonts w:ascii="Arial"/>
                    <w:color w:val="0C7652"/>
                    <w:sz w:val="16"/>
                  </w:rPr>
                  <w:t>16.15 Multi-Dimensional Arrays</w:t>
                </w:r>
              </w:p>
            </w:txbxContent>
          </v:textbox>
          <w10:wrap type="none"/>
        </v:shape>
      </w:pict>
    </w:r>
    <w:r>
      <w:rPr/>
      <w:pict>
        <v:shape style="position:absolute;margin-left:462.73996pt;margin-top:37.615917pt;width:15.35pt;height:10.95pt;mso-position-horizontal-relative:page;mso-position-vertical-relative:page;z-index:-901792" type="#_x0000_t202" filled="false" stroked="false">
          <v:textbox inset="0,0,0,0">
            <w:txbxContent>
              <w:p>
                <w:pPr>
                  <w:spacing w:before="14"/>
                  <w:ind w:left="20" w:right="0" w:firstLine="0"/>
                  <w:jc w:val="left"/>
                  <w:rPr>
                    <w:rFonts w:ascii="Arial"/>
                    <w:sz w:val="16"/>
                  </w:rPr>
                </w:pPr>
                <w:r>
                  <w:rPr>
                    <w:rFonts w:ascii="Arial"/>
                    <w:color w:val="0C7652"/>
                    <w:sz w:val="16"/>
                  </w:rPr>
                  <w:t>381</w:t>
                </w:r>
              </w:p>
            </w:txbxContent>
          </v:textbox>
          <w10:wrap type="none"/>
        </v:shape>
      </w:pict>
    </w: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7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1744" type="#_x0000_t202" filled="false" stroked="false">
          <v:textbox inset="0,0,0,0">
            <w:txbxContent>
              <w:p>
                <w:pPr>
                  <w:spacing w:before="14"/>
                  <w:ind w:left="20" w:right="0" w:firstLine="0"/>
                  <w:jc w:val="left"/>
                  <w:rPr>
                    <w:rFonts w:ascii="Arial"/>
                    <w:sz w:val="16"/>
                  </w:rPr>
                </w:pPr>
                <w:r>
                  <w:rPr>
                    <w:rFonts w:ascii="Arial"/>
                    <w:color w:val="0C7652"/>
                    <w:sz w:val="16"/>
                  </w:rPr>
                  <w:t>382</w:t>
                </w:r>
              </w:p>
            </w:txbxContent>
          </v:textbox>
          <w10:wrap type="none"/>
        </v:shape>
      </w:pict>
    </w:r>
    <w:r>
      <w:rPr/>
      <w:pict>
        <v:shape style="position:absolute;margin-left:333.979797pt;margin-top:37.615917pt;width:117.15pt;height:10.95pt;mso-position-horizontal-relative:page;mso-position-vertical-relative:page;z-index:-901720" type="#_x0000_t202" filled="false" stroked="false">
          <v:textbox inset="0,0,0,0">
            <w:txbxContent>
              <w:p>
                <w:pPr>
                  <w:spacing w:before="14"/>
                  <w:ind w:left="20" w:right="0" w:firstLine="0"/>
                  <w:jc w:val="left"/>
                  <w:rPr>
                    <w:rFonts w:ascii="Arial"/>
                    <w:sz w:val="16"/>
                  </w:rPr>
                </w:pPr>
                <w:r>
                  <w:rPr>
                    <w:rFonts w:ascii="Arial"/>
                    <w:color w:val="0C7652"/>
                    <w:sz w:val="16"/>
                  </w:rPr>
                  <w:t>Interfacing To VTK Data Objects</w:t>
                </w:r>
              </w:p>
            </w:txbxContent>
          </v:textbox>
          <w10:wrap type="none"/>
        </v:shape>
      </w:pict>
    </w: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6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5.3pt;height:10.95pt;mso-position-horizontal-relative:page;mso-position-vertical-relative:page;z-index:-901672" type="#_x0000_t202" filled="false" stroked="false">
          <v:textbox inset="0,0,0,0">
            <w:txbxContent>
              <w:p>
                <w:pPr>
                  <w:spacing w:before="14"/>
                  <w:ind w:left="20" w:right="0" w:firstLine="0"/>
                  <w:jc w:val="left"/>
                  <w:rPr>
                    <w:rFonts w:ascii="Arial"/>
                    <w:sz w:val="16"/>
                  </w:rPr>
                </w:pPr>
                <w:r>
                  <w:rPr>
                    <w:rFonts w:ascii="Arial"/>
                    <w:color w:val="0C7652"/>
                    <w:sz w:val="16"/>
                  </w:rPr>
                  <w:t>16.15 Multi-Dimensional Arrays</w:t>
                </w:r>
              </w:p>
            </w:txbxContent>
          </v:textbox>
          <w10:wrap type="none"/>
        </v:shape>
      </w:pict>
    </w:r>
    <w:r>
      <w:rPr/>
      <w:pict>
        <v:shape style="position:absolute;margin-left:462.73996pt;margin-top:37.615917pt;width:15.35pt;height:10.95pt;mso-position-horizontal-relative:page;mso-position-vertical-relative:page;z-index:-901648" type="#_x0000_t202" filled="false" stroked="false">
          <v:textbox inset="0,0,0,0">
            <w:txbxContent>
              <w:p>
                <w:pPr>
                  <w:spacing w:before="14"/>
                  <w:ind w:left="20" w:right="0" w:firstLine="0"/>
                  <w:jc w:val="left"/>
                  <w:rPr>
                    <w:rFonts w:ascii="Arial"/>
                    <w:sz w:val="16"/>
                  </w:rPr>
                </w:pPr>
                <w:r>
                  <w:rPr>
                    <w:rFonts w:ascii="Arial"/>
                    <w:color w:val="0C7652"/>
                    <w:sz w:val="16"/>
                  </w:rPr>
                  <w:t>383</w:t>
                </w:r>
              </w:p>
            </w:txbxContent>
          </v:textbox>
          <w10:wrap type="none"/>
        </v:shape>
      </w:pict>
    </w: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73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2.4pt;height:10.95pt;mso-position-horizontal-relative:page;mso-position-vertical-relative:page;z-index:-915712" type="#_x0000_t202" filled="false" stroked="false">
          <v:textbox inset="0,0,0,0">
            <w:txbxContent>
              <w:p>
                <w:pPr>
                  <w:spacing w:before="14"/>
                  <w:ind w:left="20" w:right="0" w:firstLine="0"/>
                  <w:jc w:val="left"/>
                  <w:rPr>
                    <w:rFonts w:ascii="Arial"/>
                    <w:sz w:val="16"/>
                  </w:rPr>
                </w:pPr>
                <w:r>
                  <w:rPr>
                    <w:rFonts w:ascii="Arial"/>
                    <w:color w:val="0C7652"/>
                    <w:sz w:val="16"/>
                  </w:rPr>
                  <w:t>4.1 Creating Simple Models</w:t>
                </w:r>
              </w:p>
            </w:txbxContent>
          </v:textbox>
          <w10:wrap type="none"/>
        </v:shape>
      </w:pict>
    </w:r>
    <w:r>
      <w:rPr/>
      <w:pict>
        <v:shape style="position:absolute;margin-left:466.180023pt;margin-top:37.615917pt;width:12.9pt;height:10.95pt;mso-position-horizontal-relative:page;mso-position-vertical-relative:page;z-index:-9156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43</w:t>
                </w:r>
                <w:r>
                  <w:rPr/>
                  <w:fldChar w:fldCharType="end"/>
                </w:r>
              </w:p>
            </w:txbxContent>
          </v:textbox>
          <w10:wrap type="none"/>
        </v:shape>
      </w:pict>
    </w: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6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16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386</w:t>
                </w:r>
                <w:r>
                  <w:rPr/>
                  <w:fldChar w:fldCharType="end"/>
                </w:r>
              </w:p>
            </w:txbxContent>
          </v:textbox>
          <w10:wrap type="none"/>
        </v:shape>
      </w:pict>
    </w:r>
    <w:r>
      <w:rPr/>
      <w:pict>
        <v:shape style="position:absolute;margin-left:324.200287pt;margin-top:37.615917pt;width:126.9pt;height:10.95pt;mso-position-horizontal-relative:page;mso-position-vertical-relative:page;z-index:-901576"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55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5.3pt;height:10.95pt;mso-position-horizontal-relative:page;mso-position-vertical-relative:page;z-index:-901528" type="#_x0000_t202" filled="false" stroked="false">
          <v:textbox inset="0,0,0,0">
            <w:txbxContent>
              <w:p>
                <w:pPr>
                  <w:spacing w:before="14"/>
                  <w:ind w:left="20" w:right="0" w:firstLine="0"/>
                  <w:jc w:val="left"/>
                  <w:rPr>
                    <w:rFonts w:ascii="Arial"/>
                    <w:sz w:val="16"/>
                  </w:rPr>
                </w:pPr>
                <w:r>
                  <w:rPr>
                    <w:rFonts w:ascii="Arial"/>
                    <w:color w:val="0C7652"/>
                    <w:sz w:val="16"/>
                  </w:rPr>
                  <w:t>17.1 Overview</w:t>
                </w:r>
              </w:p>
            </w:txbxContent>
          </v:textbox>
          <w10:wrap type="none"/>
        </v:shape>
      </w:pict>
    </w:r>
    <w:r>
      <w:rPr/>
      <w:pict>
        <v:shape style="position:absolute;margin-left:461.73996pt;margin-top:37.615917pt;width:17.350pt;height:10.95pt;mso-position-horizontal-relative:page;mso-position-vertical-relative:page;z-index:-90150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387</w:t>
                </w:r>
                <w:r>
                  <w:rPr/>
                  <w:fldChar w:fldCharType="end"/>
                </w:r>
              </w:p>
            </w:txbxContent>
          </v:textbox>
          <w10:wrap type="none"/>
        </v:shape>
      </w:pict>
    </w: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48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1456" type="#_x0000_t202" filled="false" stroked="false">
          <v:textbox inset="0,0,0,0">
            <w:txbxContent>
              <w:p>
                <w:pPr>
                  <w:spacing w:before="14"/>
                  <w:ind w:left="20" w:right="0" w:firstLine="0"/>
                  <w:jc w:val="left"/>
                  <w:rPr>
                    <w:rFonts w:ascii="Arial"/>
                    <w:sz w:val="16"/>
                  </w:rPr>
                </w:pPr>
                <w:r>
                  <w:rPr>
                    <w:rFonts w:ascii="Arial"/>
                    <w:color w:val="0C7652"/>
                    <w:sz w:val="16"/>
                  </w:rPr>
                  <w:t>390</w:t>
                </w:r>
              </w:p>
            </w:txbxContent>
          </v:textbox>
          <w10:wrap type="none"/>
        </v:shape>
      </w:pict>
    </w:r>
    <w:r>
      <w:rPr/>
      <w:pict>
        <v:shape style="position:absolute;margin-left:324.200287pt;margin-top:37.615917pt;width:126.9pt;height:10.95pt;mso-position-horizontal-relative:page;mso-position-vertical-relative:page;z-index:-901432"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40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7.35pt;height:10.95pt;mso-position-horizontal-relative:page;mso-position-vertical-relative:page;z-index:-901384" type="#_x0000_t202" filled="false" stroked="false">
          <v:textbox inset="0,0,0,0">
            <w:txbxContent>
              <w:p>
                <w:pPr>
                  <w:spacing w:before="14"/>
                  <w:ind w:left="20" w:right="0" w:firstLine="0"/>
                  <w:jc w:val="left"/>
                  <w:rPr>
                    <w:rFonts w:ascii="Arial"/>
                    <w:sz w:val="16"/>
                  </w:rPr>
                </w:pPr>
                <w:r>
                  <w:rPr>
                    <w:rFonts w:ascii="Arial"/>
                    <w:color w:val="0C7652"/>
                    <w:sz w:val="16"/>
                  </w:rPr>
                  <w:t>17.2 Laws of VTK Algorithms</w:t>
                </w:r>
              </w:p>
            </w:txbxContent>
          </v:textbox>
          <w10:wrap type="none"/>
        </v:shape>
      </w:pict>
    </w:r>
    <w:r>
      <w:rPr/>
      <w:pict>
        <v:shape style="position:absolute;margin-left:461.73996pt;margin-top:37.615917pt;width:17.350pt;height:10.95pt;mso-position-horizontal-relative:page;mso-position-vertical-relative:page;z-index:-901360" type="#_x0000_t202" filled="false" stroked="false">
          <v:textbox inset="0,0,0,0">
            <w:txbxContent>
              <w:p>
                <w:pPr>
                  <w:spacing w:before="14"/>
                  <w:ind w:left="40" w:right="0" w:firstLine="0"/>
                  <w:jc w:val="left"/>
                  <w:rPr>
                    <w:rFonts w:ascii="Arial"/>
                    <w:sz w:val="16"/>
                  </w:rPr>
                </w:pPr>
                <w:r>
                  <w:rPr>
                    <w:rFonts w:ascii="Arial"/>
                    <w:color w:val="0C7652"/>
                    <w:sz w:val="16"/>
                  </w:rPr>
                  <w:t>391</w:t>
                </w:r>
              </w:p>
            </w:txbxContent>
          </v:textbox>
          <w10:wrap type="none"/>
        </v:shape>
      </w:pict>
    </w: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33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131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392</w:t>
                </w:r>
                <w:r>
                  <w:rPr/>
                  <w:fldChar w:fldCharType="end"/>
                </w:r>
              </w:p>
            </w:txbxContent>
          </v:textbox>
          <w10:wrap type="none"/>
        </v:shape>
      </w:pict>
    </w:r>
    <w:r>
      <w:rPr/>
      <w:pict>
        <v:shape style="position:absolute;margin-left:324.200287pt;margin-top:37.615917pt;width:126.9pt;height:10.95pt;mso-position-horizontal-relative:page;mso-position-vertical-relative:page;z-index:-901288"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26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7.35pt;height:10.95pt;mso-position-horizontal-relative:page;mso-position-vertical-relative:page;z-index:-901240" type="#_x0000_t202" filled="false" stroked="false">
          <v:textbox inset="0,0,0,0">
            <w:txbxContent>
              <w:p>
                <w:pPr>
                  <w:spacing w:before="14"/>
                  <w:ind w:left="20" w:right="0" w:firstLine="0"/>
                  <w:jc w:val="left"/>
                  <w:rPr>
                    <w:rFonts w:ascii="Arial"/>
                    <w:sz w:val="16"/>
                  </w:rPr>
                </w:pPr>
                <w:r>
                  <w:rPr>
                    <w:rFonts w:ascii="Arial"/>
                    <w:color w:val="0C7652"/>
                    <w:sz w:val="16"/>
                  </w:rPr>
                  <w:t>17.2 Laws of VTK Algorithms</w:t>
                </w:r>
              </w:p>
            </w:txbxContent>
          </v:textbox>
          <w10:wrap type="none"/>
        </v:shape>
      </w:pict>
    </w:r>
    <w:r>
      <w:rPr/>
      <w:pict>
        <v:shape style="position:absolute;margin-left:461.73996pt;margin-top:37.615917pt;width:17.350pt;height:10.95pt;mso-position-horizontal-relative:page;mso-position-vertical-relative:page;z-index:-9012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393</w:t>
                </w:r>
                <w:r>
                  <w:rPr/>
                  <w:fldChar w:fldCharType="end"/>
                </w:r>
              </w:p>
            </w:txbxContent>
          </v:textbox>
          <w10:wrap type="none"/>
        </v:shape>
      </w:pict>
    </w: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119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3.05pt;height:10.95pt;mso-position-horizontal-relative:page;mso-position-vertical-relative:page;z-index:-901168" type="#_x0000_t202" filled="false" stroked="false">
          <v:textbox inset="0,0,0,0">
            <w:txbxContent>
              <w:p>
                <w:pPr>
                  <w:spacing w:before="14"/>
                  <w:ind w:left="20" w:right="0" w:firstLine="0"/>
                  <w:jc w:val="left"/>
                  <w:rPr>
                    <w:rFonts w:ascii="Arial"/>
                    <w:sz w:val="16"/>
                  </w:rPr>
                </w:pPr>
                <w:r>
                  <w:rPr>
                    <w:rFonts w:ascii="Arial"/>
                    <w:color w:val="0C7652"/>
                    <w:sz w:val="16"/>
                  </w:rPr>
                  <w:t>17.3 Example Algorithms</w:t>
                </w:r>
              </w:p>
            </w:txbxContent>
          </v:textbox>
          <w10:wrap type="none"/>
        </v:shape>
      </w:pict>
    </w:r>
    <w:r>
      <w:rPr/>
      <w:pict>
        <v:shape style="position:absolute;margin-left:461.73996pt;margin-top:37.615917pt;width:17.350pt;height:10.95pt;mso-position-horizontal-relative:page;mso-position-vertical-relative:page;z-index:-90114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395</w:t>
                </w:r>
                <w:r>
                  <w:rPr/>
                  <w:fldChar w:fldCharType="end"/>
                </w:r>
              </w:p>
            </w:txbxContent>
          </v:textbox>
          <w10:wrap type="none"/>
        </v:shape>
      </w:pict>
    </w: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12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10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396</w:t>
                </w:r>
                <w:r>
                  <w:rPr/>
                  <w:fldChar w:fldCharType="end"/>
                </w:r>
              </w:p>
            </w:txbxContent>
          </v:textbox>
          <w10:wrap type="none"/>
        </v:shape>
      </w:pict>
    </w:r>
    <w:r>
      <w:rPr/>
      <w:pict>
        <v:shape style="position:absolute;margin-left:324.200287pt;margin-top:37.615917pt;width:126.9pt;height:10.95pt;mso-position-horizontal-relative:page;mso-position-vertical-relative:page;z-index:-901072"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10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1024" type="#_x0000_t202" filled="false" stroked="false">
          <v:textbox inset="0,0,0,0">
            <w:txbxContent>
              <w:p>
                <w:pPr>
                  <w:spacing w:before="14"/>
                  <w:ind w:left="20" w:right="0" w:firstLine="0"/>
                  <w:jc w:val="left"/>
                  <w:rPr>
                    <w:rFonts w:ascii="Arial"/>
                    <w:sz w:val="16"/>
                  </w:rPr>
                </w:pPr>
                <w:r>
                  <w:rPr>
                    <w:rFonts w:ascii="Arial"/>
                    <w:color w:val="0C7652"/>
                    <w:sz w:val="16"/>
                  </w:rPr>
                  <w:t>410</w:t>
                </w:r>
              </w:p>
            </w:txbxContent>
          </v:textbox>
          <w10:wrap type="none"/>
        </v:shape>
      </w:pict>
    </w:r>
    <w:r>
      <w:rPr/>
      <w:pict>
        <v:shape style="position:absolute;margin-left:324.200287pt;margin-top:37.615917pt;width:126.9pt;height:10.95pt;mso-position-horizontal-relative:page;mso-position-vertical-relative:page;z-index:-901000"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66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5.75pt;height:10.95pt;mso-position-horizontal-relative:page;mso-position-vertical-relative:page;z-index:-915640" type="#_x0000_t202" filled="false" stroked="false">
          <v:textbox inset="0,0,0,0">
            <w:txbxContent>
              <w:p>
                <w:pPr>
                  <w:spacing w:before="14"/>
                  <w:ind w:left="20" w:right="0" w:firstLine="0"/>
                  <w:jc w:val="left"/>
                  <w:rPr>
                    <w:rFonts w:ascii="Arial"/>
                    <w:sz w:val="16"/>
                  </w:rPr>
                </w:pPr>
                <w:r>
                  <w:rPr>
                    <w:rFonts w:ascii="Arial"/>
                    <w:color w:val="0C7652"/>
                    <w:sz w:val="16"/>
                  </w:rPr>
                  <w:t>4.2 Using VTK Interactors</w:t>
                </w:r>
              </w:p>
            </w:txbxContent>
          </v:textbox>
          <w10:wrap type="none"/>
        </v:shape>
      </w:pict>
    </w:r>
    <w:r>
      <w:rPr/>
      <w:pict>
        <v:shape style="position:absolute;margin-left:466.180023pt;margin-top:37.615917pt;width:12.9pt;height:10.95pt;mso-position-horizontal-relative:page;mso-position-vertical-relative:page;z-index:-9156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45</w:t>
                </w:r>
                <w:r>
                  <w:rPr/>
                  <w:fldChar w:fldCharType="end"/>
                </w:r>
              </w:p>
            </w:txbxContent>
          </v:textbox>
          <w10:wrap type="none"/>
        </v:shape>
      </w:pict>
    </w: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9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3.05pt;height:10.95pt;mso-position-horizontal-relative:page;mso-position-vertical-relative:page;z-index:-900952" type="#_x0000_t202" filled="false" stroked="false">
          <v:textbox inset="0,0,0,0">
            <w:txbxContent>
              <w:p>
                <w:pPr>
                  <w:spacing w:before="14"/>
                  <w:ind w:left="20" w:right="0" w:firstLine="0"/>
                  <w:jc w:val="left"/>
                  <w:rPr>
                    <w:rFonts w:ascii="Arial"/>
                    <w:sz w:val="16"/>
                  </w:rPr>
                </w:pPr>
                <w:r>
                  <w:rPr>
                    <w:rFonts w:ascii="Arial"/>
                    <w:color w:val="0C7652"/>
                    <w:sz w:val="16"/>
                  </w:rPr>
                  <w:t>17.3 Example Algorithms</w:t>
                </w:r>
              </w:p>
            </w:txbxContent>
          </v:textbox>
          <w10:wrap type="none"/>
        </v:shape>
      </w:pict>
    </w:r>
    <w:r>
      <w:rPr/>
      <w:pict>
        <v:shape style="position:absolute;margin-left:462.73996pt;margin-top:37.615917pt;width:15.35pt;height:10.95pt;mso-position-horizontal-relative:page;mso-position-vertical-relative:page;z-index:-900928" type="#_x0000_t202" filled="false" stroked="false">
          <v:textbox inset="0,0,0,0">
            <w:txbxContent>
              <w:p>
                <w:pPr>
                  <w:spacing w:before="14"/>
                  <w:ind w:left="20" w:right="0" w:firstLine="0"/>
                  <w:jc w:val="left"/>
                  <w:rPr>
                    <w:rFonts w:ascii="Arial"/>
                    <w:sz w:val="16"/>
                  </w:rPr>
                </w:pPr>
                <w:r>
                  <w:rPr>
                    <w:rFonts w:ascii="Arial"/>
                    <w:color w:val="0C7652"/>
                    <w:sz w:val="16"/>
                  </w:rPr>
                  <w:t>411</w:t>
                </w:r>
              </w:p>
            </w:txbxContent>
          </v:textbox>
          <w10:wrap type="none"/>
        </v:shape>
      </w:pict>
    </w: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9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08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412</w:t>
                </w:r>
                <w:r>
                  <w:rPr/>
                  <w:fldChar w:fldCharType="end"/>
                </w:r>
              </w:p>
            </w:txbxContent>
          </v:textbox>
          <w10:wrap type="none"/>
        </v:shape>
      </w:pict>
    </w:r>
    <w:r>
      <w:rPr/>
      <w:pict>
        <v:shape style="position:absolute;margin-left:324.200287pt;margin-top:37.615917pt;width:126.9pt;height:10.95pt;mso-position-horizontal-relative:page;mso-position-vertical-relative:page;z-index:-900856"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8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3.05pt;height:10.95pt;mso-position-horizontal-relative:page;mso-position-vertical-relative:page;z-index:-900808" type="#_x0000_t202" filled="false" stroked="false">
          <v:textbox inset="0,0,0,0">
            <w:txbxContent>
              <w:p>
                <w:pPr>
                  <w:spacing w:before="14"/>
                  <w:ind w:left="20" w:right="0" w:firstLine="0"/>
                  <w:jc w:val="left"/>
                  <w:rPr>
                    <w:rFonts w:ascii="Arial"/>
                    <w:sz w:val="16"/>
                  </w:rPr>
                </w:pPr>
                <w:r>
                  <w:rPr>
                    <w:rFonts w:ascii="Arial"/>
                    <w:color w:val="0C7652"/>
                    <w:sz w:val="16"/>
                  </w:rPr>
                  <w:t>17.3 Example Algorithms</w:t>
                </w:r>
              </w:p>
            </w:txbxContent>
          </v:textbox>
          <w10:wrap type="none"/>
        </v:shape>
      </w:pict>
    </w:r>
    <w:r>
      <w:rPr/>
      <w:pict>
        <v:shape style="position:absolute;margin-left:461.73996pt;margin-top:37.615917pt;width:17.350pt;height:10.95pt;mso-position-horizontal-relative:page;mso-position-vertical-relative:page;z-index:-9007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413</w:t>
                </w:r>
                <w:r>
                  <w:rPr/>
                  <w:fldChar w:fldCharType="end"/>
                </w:r>
              </w:p>
            </w:txbxContent>
          </v:textbox>
          <w10:wrap type="none"/>
        </v:shape>
      </w:pict>
    </w: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7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0736" type="#_x0000_t202" filled="false" stroked="false">
          <v:textbox inset="0,0,0,0">
            <w:txbxContent>
              <w:p>
                <w:pPr>
                  <w:spacing w:before="14"/>
                  <w:ind w:left="20" w:right="0" w:firstLine="0"/>
                  <w:jc w:val="left"/>
                  <w:rPr>
                    <w:rFonts w:ascii="Arial"/>
                    <w:sz w:val="16"/>
                  </w:rPr>
                </w:pPr>
                <w:r>
                  <w:rPr>
                    <w:rFonts w:ascii="Arial"/>
                    <w:color w:val="0C7652"/>
                    <w:sz w:val="16"/>
                  </w:rPr>
                  <w:t>420</w:t>
                </w:r>
              </w:p>
            </w:txbxContent>
          </v:textbox>
          <w10:wrap type="none"/>
        </v:shape>
      </w:pict>
    </w:r>
    <w:r>
      <w:rPr/>
      <w:pict>
        <v:shape style="position:absolute;margin-left:324.200287pt;margin-top:37.615917pt;width:126.9pt;height:10.95pt;mso-position-horizontal-relative:page;mso-position-vertical-relative:page;z-index:-900712" type="#_x0000_t202" filled="false" stroked="false">
          <v:textbox inset="0,0,0,0">
            <w:txbxContent>
              <w:p>
                <w:pPr>
                  <w:spacing w:before="14"/>
                  <w:ind w:left="20" w:right="0" w:firstLine="0"/>
                  <w:jc w:val="left"/>
                  <w:rPr>
                    <w:rFonts w:ascii="Arial"/>
                    <w:sz w:val="16"/>
                  </w:rPr>
                </w:pPr>
                <w:r>
                  <w:rPr>
                    <w:rFonts w:ascii="Arial"/>
                    <w:color w:val="0C7652"/>
                    <w:sz w:val="16"/>
                  </w:rPr>
                  <w:t>How To Write an Algorithm for VTK</w:t>
                </w:r>
              </w:p>
            </w:txbxContent>
          </v:textbox>
          <w10:wrap type="none"/>
        </v:shape>
      </w:pict>
    </w: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68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06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422</w:t>
                </w:r>
                <w:r>
                  <w:rPr/>
                  <w:fldChar w:fldCharType="end"/>
                </w:r>
              </w:p>
            </w:txbxContent>
          </v:textbox>
          <w10:wrap type="none"/>
        </v:shape>
      </w:pict>
    </w:r>
    <w:r>
      <w:rPr/>
      <w:pict>
        <v:shape style="position:absolute;margin-left:306.850525pt;margin-top:37.615917pt;width:144.2pt;height:10.95pt;mso-position-horizontal-relative:page;mso-position-vertical-relative:page;z-index:-900640" type="#_x0000_t202" filled="false" stroked="false">
          <v:textbox inset="0,0,0,0">
            <w:txbxContent>
              <w:p>
                <w:pPr>
                  <w:spacing w:before="14"/>
                  <w:ind w:left="20" w:right="0" w:firstLine="0"/>
                  <w:jc w:val="left"/>
                  <w:rPr>
                    <w:rFonts w:ascii="Arial"/>
                    <w:sz w:val="16"/>
                  </w:rPr>
                </w:pPr>
                <w:r>
                  <w:rPr>
                    <w:rFonts w:ascii="Arial"/>
                    <w:color w:val="0C7652"/>
                    <w:sz w:val="16"/>
                  </w:rPr>
                  <w:t>Integrating With The Windowing System</w:t>
                </w:r>
              </w:p>
            </w:txbxContent>
          </v:textbox>
          <w10:wrap type="none"/>
        </v:shape>
      </w:pict>
    </w: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6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8pt;height:10.95pt;mso-position-horizontal-relative:page;mso-position-vertical-relative:page;z-index:-900592" type="#_x0000_t202" filled="false" stroked="false">
          <v:textbox inset="0,0,0,0">
            <w:txbxContent>
              <w:p>
                <w:pPr>
                  <w:spacing w:before="14"/>
                  <w:ind w:left="20" w:right="0" w:firstLine="0"/>
                  <w:jc w:val="left"/>
                  <w:rPr>
                    <w:rFonts w:ascii="Arial"/>
                    <w:sz w:val="16"/>
                  </w:rPr>
                </w:pPr>
                <w:r>
                  <w:rPr>
                    <w:rFonts w:ascii="Arial"/>
                    <w:color w:val="0C7652"/>
                    <w:sz w:val="16"/>
                  </w:rPr>
                  <w:t>18.2 General Guidelines for GUI Interaction</w:t>
                </w:r>
              </w:p>
            </w:txbxContent>
          </v:textbox>
          <w10:wrap type="none"/>
        </v:shape>
      </w:pict>
    </w:r>
    <w:r>
      <w:rPr/>
      <w:pict>
        <v:shape style="position:absolute;margin-left:461.727631pt;margin-top:37.615917pt;width:17.350pt;height:10.95pt;mso-position-horizontal-relative:page;mso-position-vertical-relative:page;z-index:-9005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423</w:t>
                </w:r>
                <w:r>
                  <w:rPr/>
                  <w:fldChar w:fldCharType="end"/>
                </w:r>
              </w:p>
            </w:txbxContent>
          </v:textbox>
          <w10:wrap type="none"/>
        </v:shape>
      </w:pict>
    </w: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54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1.35pt;height:10.95pt;mso-position-horizontal-relative:page;mso-position-vertical-relative:page;z-index:-900520" type="#_x0000_t202" filled="false" stroked="false">
          <v:textbox inset="0,0,0,0">
            <w:txbxContent>
              <w:p>
                <w:pPr>
                  <w:spacing w:before="14"/>
                  <w:ind w:left="20" w:right="0" w:firstLine="0"/>
                  <w:jc w:val="left"/>
                  <w:rPr>
                    <w:rFonts w:ascii="Arial"/>
                    <w:sz w:val="16"/>
                  </w:rPr>
                </w:pPr>
                <w:r>
                  <w:rPr>
                    <w:rFonts w:ascii="Arial"/>
                    <w:color w:val="0C7652"/>
                    <w:sz w:val="16"/>
                  </w:rPr>
                  <w:t>18.3 X Windows, Xt, and Motif</w:t>
                </w:r>
              </w:p>
            </w:txbxContent>
          </v:textbox>
          <w10:wrap type="none"/>
        </v:shape>
      </w:pict>
    </w:r>
    <w:r>
      <w:rPr/>
      <w:pict>
        <v:shape style="position:absolute;margin-left:461.73996pt;margin-top:37.615917pt;width:17.350pt;height:10.95pt;mso-position-horizontal-relative:page;mso-position-vertical-relative:page;z-index:-9004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427</w:t>
                </w:r>
                <w:r>
                  <w:rPr/>
                  <w:fldChar w:fldCharType="end"/>
                </w:r>
              </w:p>
            </w:txbxContent>
          </v:textbox>
          <w10:wrap type="none"/>
        </v:shape>
      </w:pict>
    </w: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4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04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428</w:t>
                </w:r>
                <w:r>
                  <w:rPr/>
                  <w:fldChar w:fldCharType="end"/>
                </w:r>
              </w:p>
            </w:txbxContent>
          </v:textbox>
          <w10:wrap type="none"/>
        </v:shape>
      </w:pict>
    </w:r>
    <w:r>
      <w:rPr/>
      <w:pict>
        <v:shape style="position:absolute;margin-left:306.850525pt;margin-top:37.615917pt;width:144.2pt;height:10.95pt;mso-position-horizontal-relative:page;mso-position-vertical-relative:page;z-index:-900424" type="#_x0000_t202" filled="false" stroked="false">
          <v:textbox inset="0,0,0,0">
            <w:txbxContent>
              <w:p>
                <w:pPr>
                  <w:spacing w:before="14"/>
                  <w:ind w:left="20" w:right="0" w:firstLine="0"/>
                  <w:jc w:val="left"/>
                  <w:rPr>
                    <w:rFonts w:ascii="Arial"/>
                    <w:sz w:val="16"/>
                  </w:rPr>
                </w:pPr>
                <w:r>
                  <w:rPr>
                    <w:rFonts w:ascii="Arial"/>
                    <w:color w:val="0C7652"/>
                    <w:sz w:val="16"/>
                  </w:rPr>
                  <w:t>Integrating With The Windowing System</w:t>
                </w:r>
              </w:p>
            </w:txbxContent>
          </v:textbox>
          <w10:wrap type="none"/>
        </v:shape>
      </w:pict>
    </w: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4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00376" type="#_x0000_t202" filled="false" stroked="false">
          <v:textbox inset="0,0,0,0">
            <w:txbxContent>
              <w:p>
                <w:pPr>
                  <w:spacing w:before="14"/>
                  <w:ind w:left="20" w:right="0" w:firstLine="0"/>
                  <w:jc w:val="left"/>
                  <w:rPr>
                    <w:rFonts w:ascii="Arial"/>
                    <w:sz w:val="16"/>
                  </w:rPr>
                </w:pPr>
                <w:r>
                  <w:rPr>
                    <w:rFonts w:ascii="Arial"/>
                    <w:color w:val="0C7652"/>
                    <w:sz w:val="16"/>
                  </w:rPr>
                  <w:t>430</w:t>
                </w:r>
              </w:p>
            </w:txbxContent>
          </v:textbox>
          <w10:wrap type="none"/>
        </v:shape>
      </w:pict>
    </w:r>
    <w:r>
      <w:rPr/>
      <w:pict>
        <v:shape style="position:absolute;margin-left:306.850525pt;margin-top:37.615917pt;width:144.2pt;height:10.95pt;mso-position-horizontal-relative:page;mso-position-vertical-relative:page;z-index:-900352" type="#_x0000_t202" filled="false" stroked="false">
          <v:textbox inset="0,0,0,0">
            <w:txbxContent>
              <w:p>
                <w:pPr>
                  <w:spacing w:before="14"/>
                  <w:ind w:left="20" w:right="0" w:firstLine="0"/>
                  <w:jc w:val="left"/>
                  <w:rPr>
                    <w:rFonts w:ascii="Arial"/>
                    <w:sz w:val="16"/>
                  </w:rPr>
                </w:pPr>
                <w:r>
                  <w:rPr>
                    <w:rFonts w:ascii="Arial"/>
                    <w:color w:val="0C7652"/>
                    <w:sz w:val="16"/>
                  </w:rPr>
                  <w:t>Integrating With The Windowing System</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5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56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46</w:t>
                </w:r>
                <w:r>
                  <w:rPr/>
                  <w:fldChar w:fldCharType="end"/>
                </w:r>
              </w:p>
            </w:txbxContent>
          </v:textbox>
          <w10:wrap type="none"/>
        </v:shape>
      </w:pict>
    </w:r>
    <w:r>
      <w:rPr/>
      <w:pict>
        <v:shape style="position:absolute;margin-left:409.52005pt;margin-top:37.615917pt;width:41.5pt;height:10.95pt;mso-position-horizontal-relative:page;mso-position-vertical-relative:page;z-index:-915544"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3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1.35pt;height:10.95pt;mso-position-horizontal-relative:page;mso-position-vertical-relative:page;z-index:-900304" type="#_x0000_t202" filled="false" stroked="false">
          <v:textbox inset="0,0,0,0">
            <w:txbxContent>
              <w:p>
                <w:pPr>
                  <w:spacing w:before="14"/>
                  <w:ind w:left="20" w:right="0" w:firstLine="0"/>
                  <w:jc w:val="left"/>
                  <w:rPr>
                    <w:rFonts w:ascii="Arial"/>
                    <w:sz w:val="16"/>
                  </w:rPr>
                </w:pPr>
                <w:r>
                  <w:rPr>
                    <w:rFonts w:ascii="Arial"/>
                    <w:color w:val="0C7652"/>
                    <w:sz w:val="16"/>
                  </w:rPr>
                  <w:t>18.3 X Windows, Xt, and Motif</w:t>
                </w:r>
              </w:p>
            </w:txbxContent>
          </v:textbox>
          <w10:wrap type="none"/>
        </v:shape>
      </w:pict>
    </w:r>
    <w:r>
      <w:rPr/>
      <w:pict>
        <v:shape style="position:absolute;margin-left:462.73996pt;margin-top:37.615917pt;width:15.35pt;height:10.95pt;mso-position-horizontal-relative:page;mso-position-vertical-relative:page;z-index:-900280" type="#_x0000_t202" filled="false" stroked="false">
          <v:textbox inset="0,0,0,0">
            <w:txbxContent>
              <w:p>
                <w:pPr>
                  <w:spacing w:before="14"/>
                  <w:ind w:left="20" w:right="0" w:firstLine="0"/>
                  <w:jc w:val="left"/>
                  <w:rPr>
                    <w:rFonts w:ascii="Arial"/>
                    <w:sz w:val="16"/>
                  </w:rPr>
                </w:pPr>
                <w:r>
                  <w:rPr>
                    <w:rFonts w:ascii="Arial"/>
                    <w:color w:val="0C7652"/>
                    <w:sz w:val="16"/>
                  </w:rPr>
                  <w:t>431</w:t>
                </w:r>
              </w:p>
            </w:txbxContent>
          </v:textbox>
          <w10:wrap type="none"/>
        </v:shape>
      </w:pict>
    </w: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2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02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432</w:t>
                </w:r>
                <w:r>
                  <w:rPr/>
                  <w:fldChar w:fldCharType="end"/>
                </w:r>
              </w:p>
            </w:txbxContent>
          </v:textbox>
          <w10:wrap type="none"/>
        </v:shape>
      </w:pict>
    </w:r>
    <w:r>
      <w:rPr/>
      <w:pict>
        <v:shape style="position:absolute;margin-left:306.850525pt;margin-top:37.615917pt;width:144.2pt;height:10.95pt;mso-position-horizontal-relative:page;mso-position-vertical-relative:page;z-index:-900208" type="#_x0000_t202" filled="false" stroked="false">
          <v:textbox inset="0,0,0,0">
            <w:txbxContent>
              <w:p>
                <w:pPr>
                  <w:spacing w:before="14"/>
                  <w:ind w:left="20" w:right="0" w:firstLine="0"/>
                  <w:jc w:val="left"/>
                  <w:rPr>
                    <w:rFonts w:ascii="Arial"/>
                    <w:sz w:val="16"/>
                  </w:rPr>
                </w:pPr>
                <w:r>
                  <w:rPr>
                    <w:rFonts w:ascii="Arial"/>
                    <w:color w:val="0C7652"/>
                    <w:sz w:val="16"/>
                  </w:rPr>
                  <w:t>Integrating With The Windowing System</w:t>
                </w:r>
              </w:p>
            </w:txbxContent>
          </v:textbox>
          <w10:wrap type="none"/>
        </v:shape>
      </w:pict>
    </w: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1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43.75pt;height:10.95pt;mso-position-horizontal-relative:page;mso-position-vertical-relative:page;z-index:-900160" type="#_x0000_t202" filled="false" stroked="false">
          <v:textbox inset="0,0,0,0">
            <w:txbxContent>
              <w:p>
                <w:pPr>
                  <w:spacing w:before="14"/>
                  <w:ind w:left="20" w:right="0" w:firstLine="0"/>
                  <w:jc w:val="left"/>
                  <w:rPr>
                    <w:rFonts w:ascii="Arial"/>
                    <w:sz w:val="16"/>
                  </w:rPr>
                </w:pPr>
                <w:r>
                  <w:rPr>
                    <w:rFonts w:ascii="Arial"/>
                    <w:color w:val="0C7652"/>
                    <w:sz w:val="16"/>
                  </w:rPr>
                  <w:t>18.5 Tcl/Tk</w:t>
                </w:r>
              </w:p>
            </w:txbxContent>
          </v:textbox>
          <w10:wrap type="none"/>
        </v:shape>
      </w:pict>
    </w:r>
    <w:r>
      <w:rPr/>
      <w:pict>
        <v:shape style="position:absolute;margin-left:462.73996pt;margin-top:37.615917pt;width:15.35pt;height:10.95pt;mso-position-horizontal-relative:page;mso-position-vertical-relative:page;z-index:-900136" type="#_x0000_t202" filled="false" stroked="false">
          <v:textbox inset="0,0,0,0">
            <w:txbxContent>
              <w:p>
                <w:pPr>
                  <w:spacing w:before="14"/>
                  <w:ind w:left="20" w:right="0" w:firstLine="0"/>
                  <w:jc w:val="left"/>
                  <w:rPr>
                    <w:rFonts w:ascii="Arial"/>
                    <w:sz w:val="16"/>
                  </w:rPr>
                </w:pPr>
                <w:r>
                  <w:rPr>
                    <w:rFonts w:ascii="Arial"/>
                    <w:color w:val="0C7652"/>
                    <w:sz w:val="16"/>
                  </w:rPr>
                  <w:t>433</w:t>
                </w:r>
              </w:p>
            </w:txbxContent>
          </v:textbox>
          <w10:wrap type="none"/>
        </v:shape>
      </w:pict>
    </w: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001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7.35pt;height:10.95pt;mso-position-horizontal-relative:page;mso-position-vertical-relative:page;z-index:-900088" type="#_x0000_t202" filled="false" stroked="false">
          <v:textbox inset="0,0,0,0">
            <w:txbxContent>
              <w:p>
                <w:pPr>
                  <w:spacing w:before="14"/>
                  <w:ind w:left="20" w:right="0" w:firstLine="0"/>
                  <w:jc w:val="left"/>
                  <w:rPr>
                    <w:rFonts w:ascii="Arial"/>
                    <w:sz w:val="16"/>
                  </w:rPr>
                </w:pPr>
                <w:r>
                  <w:rPr>
                    <w:rFonts w:ascii="Arial"/>
                    <w:color w:val="0C7652"/>
                    <w:sz w:val="16"/>
                  </w:rPr>
                  <w:t>18.7 Using VTK with Qt</w:t>
                </w:r>
              </w:p>
            </w:txbxContent>
          </v:textbox>
          <w10:wrap type="none"/>
        </v:shape>
      </w:pict>
    </w:r>
    <w:r>
      <w:rPr/>
      <w:pict>
        <v:shape style="position:absolute;margin-left:462.73996pt;margin-top:37.615917pt;width:15.35pt;height:10.95pt;mso-position-horizontal-relative:page;mso-position-vertical-relative:page;z-index:-900064" type="#_x0000_t202" filled="false" stroked="false">
          <v:textbox inset="0,0,0,0">
            <w:txbxContent>
              <w:p>
                <w:pPr>
                  <w:spacing w:before="14"/>
                  <w:ind w:left="20" w:right="0" w:firstLine="0"/>
                  <w:jc w:val="left"/>
                  <w:rPr>
                    <w:rFonts w:ascii="Arial"/>
                    <w:sz w:val="16"/>
                  </w:rPr>
                </w:pPr>
                <w:r>
                  <w:rPr>
                    <w:rFonts w:ascii="Arial"/>
                    <w:color w:val="0C7652"/>
                    <w:sz w:val="16"/>
                  </w:rPr>
                  <w:t>435</w:t>
                </w:r>
              </w:p>
            </w:txbxContent>
          </v:textbox>
          <w10:wrap type="none"/>
        </v:shape>
      </w:pict>
    </w: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000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00016" type="#_x0000_t202" filled="false" stroked="false">
          <v:textbox inset="0,0,0,0">
            <w:txbxContent>
              <w:p>
                <w:pPr>
                  <w:spacing w:before="14"/>
                  <w:ind w:left="40" w:right="0" w:firstLine="0"/>
                  <w:jc w:val="left"/>
                  <w:rPr>
                    <w:rFonts w:ascii="Arial"/>
                    <w:sz w:val="16"/>
                  </w:rPr>
                </w:pPr>
                <w:r>
                  <w:rPr>
                    <w:rFonts w:ascii="Arial"/>
                    <w:color w:val="0C7652"/>
                    <w:sz w:val="16"/>
                  </w:rPr>
                  <w:t>436</w:t>
                </w:r>
              </w:p>
            </w:txbxContent>
          </v:textbox>
          <w10:wrap type="none"/>
        </v:shape>
      </w:pict>
    </w:r>
    <w:r>
      <w:rPr/>
      <w:pict>
        <v:shape style="position:absolute;margin-left:306.850525pt;margin-top:37.615917pt;width:144.2pt;height:10.95pt;mso-position-horizontal-relative:page;mso-position-vertical-relative:page;z-index:-899992" type="#_x0000_t202" filled="false" stroked="false">
          <v:textbox inset="0,0,0,0">
            <w:txbxContent>
              <w:p>
                <w:pPr>
                  <w:spacing w:before="14"/>
                  <w:ind w:left="20" w:right="0" w:firstLine="0"/>
                  <w:jc w:val="left"/>
                  <w:rPr>
                    <w:rFonts w:ascii="Arial"/>
                    <w:sz w:val="16"/>
                  </w:rPr>
                </w:pPr>
                <w:r>
                  <w:rPr>
                    <w:rFonts w:ascii="Arial"/>
                    <w:color w:val="0C7652"/>
                    <w:sz w:val="16"/>
                  </w:rPr>
                  <w:t>Integrating With The Windowing System</w:t>
                </w:r>
              </w:p>
            </w:txbxContent>
          </v:textbox>
          <w10:wrap type="none"/>
        </v:shape>
      </w:pict>
    </w: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9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9944" type="#_x0000_t202" filled="false" stroked="false">
          <v:textbox inset="0,0,0,0">
            <w:txbxContent>
              <w:p>
                <w:pPr>
                  <w:spacing w:before="14"/>
                  <w:ind w:left="20" w:right="0" w:firstLine="0"/>
                  <w:jc w:val="left"/>
                  <w:rPr>
                    <w:rFonts w:ascii="Arial"/>
                    <w:sz w:val="16"/>
                  </w:rPr>
                </w:pPr>
                <w:r>
                  <w:rPr>
                    <w:rFonts w:ascii="Arial"/>
                    <w:color w:val="0C7652"/>
                    <w:sz w:val="16"/>
                  </w:rPr>
                  <w:t>438</w:t>
                </w:r>
              </w:p>
            </w:txbxContent>
          </v:textbox>
          <w10:wrap type="none"/>
        </v:shape>
      </w:pict>
    </w:r>
    <w:r>
      <w:rPr/>
      <w:pict>
        <v:shape style="position:absolute;margin-left:383.300171pt;margin-top:37.615917pt;width:67.75pt;height:10.95pt;mso-position-horizontal-relative:page;mso-position-vertical-relative:page;z-index:-899920"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8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55pt;height:10.95pt;mso-position-horizontal-relative:page;mso-position-vertical-relative:page;z-index:-899872" type="#_x0000_t202" filled="false" stroked="false">
          <v:textbox inset="0,0,0,0">
            <w:txbxContent>
              <w:p>
                <w:pPr>
                  <w:spacing w:before="14"/>
                  <w:ind w:left="20" w:right="0" w:firstLine="0"/>
                  <w:jc w:val="left"/>
                  <w:rPr>
                    <w:rFonts w:ascii="Arial"/>
                    <w:sz w:val="16"/>
                  </w:rPr>
                </w:pPr>
                <w:r>
                  <w:rPr>
                    <w:rFonts w:ascii="Arial"/>
                    <w:color w:val="0C7652"/>
                    <w:sz w:val="16"/>
                  </w:rPr>
                  <w:t>19.1 Object Diagrams</w:t>
                </w:r>
              </w:p>
            </w:txbxContent>
          </v:textbox>
          <w10:wrap type="none"/>
        </v:shape>
      </w:pict>
    </w:r>
    <w:r>
      <w:rPr/>
      <w:pict>
        <v:shape style="position:absolute;margin-left:462.73996pt;margin-top:37.615917pt;width:15.35pt;height:10.95pt;mso-position-horizontal-relative:page;mso-position-vertical-relative:page;z-index:-899848" type="#_x0000_t202" filled="false" stroked="false">
          <v:textbox inset="0,0,0,0">
            <w:txbxContent>
              <w:p>
                <w:pPr>
                  <w:spacing w:before="14"/>
                  <w:ind w:left="20" w:right="0" w:firstLine="0"/>
                  <w:jc w:val="left"/>
                  <w:rPr>
                    <w:rFonts w:ascii="Arial"/>
                    <w:sz w:val="16"/>
                  </w:rPr>
                </w:pPr>
                <w:r>
                  <w:rPr>
                    <w:rFonts w:ascii="Arial"/>
                    <w:color w:val="0C7652"/>
                    <w:sz w:val="16"/>
                  </w:rPr>
                  <w:t>439</w:t>
                </w:r>
              </w:p>
            </w:txbxContent>
          </v:textbox>
          <w10:wrap type="none"/>
        </v:shape>
      </w:pict>
    </w: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8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9800" type="#_x0000_t202" filled="false" stroked="false">
          <v:textbox inset="0,0,0,0">
            <w:txbxContent>
              <w:p>
                <w:pPr>
                  <w:spacing w:before="14"/>
                  <w:ind w:left="20" w:right="0" w:firstLine="0"/>
                  <w:jc w:val="left"/>
                  <w:rPr>
                    <w:rFonts w:ascii="Arial"/>
                    <w:sz w:val="16"/>
                  </w:rPr>
                </w:pPr>
                <w:r>
                  <w:rPr>
                    <w:rFonts w:ascii="Arial"/>
                    <w:color w:val="0C7652"/>
                    <w:sz w:val="16"/>
                  </w:rPr>
                  <w:t>440</w:t>
                </w:r>
              </w:p>
            </w:txbxContent>
          </v:textbox>
          <w10:wrap type="none"/>
        </v:shape>
      </w:pict>
    </w:r>
    <w:r>
      <w:rPr/>
      <w:pict>
        <v:shape style="position:absolute;margin-left:383.300171pt;margin-top:37.615917pt;width:67.75pt;height:10.95pt;mso-position-horizontal-relative:page;mso-position-vertical-relative:page;z-index:-899776"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75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55pt;height:10.95pt;mso-position-horizontal-relative:page;mso-position-vertical-relative:page;z-index:-899728" type="#_x0000_t202" filled="false" stroked="false">
          <v:textbox inset="0,0,0,0">
            <w:txbxContent>
              <w:p>
                <w:pPr>
                  <w:spacing w:before="14"/>
                  <w:ind w:left="20" w:right="0" w:firstLine="0"/>
                  <w:jc w:val="left"/>
                  <w:rPr>
                    <w:rFonts w:ascii="Arial"/>
                    <w:sz w:val="16"/>
                  </w:rPr>
                </w:pPr>
                <w:r>
                  <w:rPr>
                    <w:rFonts w:ascii="Arial"/>
                    <w:color w:val="0C7652"/>
                    <w:sz w:val="16"/>
                  </w:rPr>
                  <w:t>19.1 Object Diagrams</w:t>
                </w:r>
              </w:p>
            </w:txbxContent>
          </v:textbox>
          <w10:wrap type="none"/>
        </v:shape>
      </w:pict>
    </w:r>
    <w:r>
      <w:rPr/>
      <w:pict>
        <v:shape style="position:absolute;margin-left:462.73996pt;margin-top:37.615917pt;width:15.35pt;height:10.95pt;mso-position-horizontal-relative:page;mso-position-vertical-relative:page;z-index:-899704" type="#_x0000_t202" filled="false" stroked="false">
          <v:textbox inset="0,0,0,0">
            <w:txbxContent>
              <w:p>
                <w:pPr>
                  <w:spacing w:before="14"/>
                  <w:ind w:left="20" w:right="0" w:firstLine="0"/>
                  <w:jc w:val="left"/>
                  <w:rPr>
                    <w:rFonts w:ascii="Arial"/>
                    <w:sz w:val="16"/>
                  </w:rPr>
                </w:pPr>
                <w:r>
                  <w:rPr>
                    <w:rFonts w:ascii="Arial"/>
                    <w:color w:val="0C7652"/>
                    <w:sz w:val="16"/>
                  </w:rPr>
                  <w:t>441</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5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2.45pt;height:10.95pt;mso-position-horizontal-relative:page;mso-position-vertical-relative:page;z-index:-915496" type="#_x0000_t202" filled="false" stroked="false">
          <v:textbox inset="0,0,0,0">
            <w:txbxContent>
              <w:p>
                <w:pPr>
                  <w:spacing w:before="14"/>
                  <w:ind w:left="20" w:right="0" w:firstLine="0"/>
                  <w:jc w:val="left"/>
                  <w:rPr>
                    <w:rFonts w:ascii="Arial"/>
                    <w:sz w:val="16"/>
                  </w:rPr>
                </w:pPr>
                <w:r>
                  <w:rPr>
                    <w:rFonts w:ascii="Arial"/>
                    <w:color w:val="0C7652"/>
                    <w:sz w:val="16"/>
                  </w:rPr>
                  <w:t>4.4 Controlling The Camera</w:t>
                </w:r>
              </w:p>
            </w:txbxContent>
          </v:textbox>
          <w10:wrap type="none"/>
        </v:shape>
      </w:pict>
    </w:r>
    <w:r>
      <w:rPr/>
      <w:pict>
        <v:shape style="position:absolute;margin-left:466.180023pt;margin-top:37.615917pt;width:12.9pt;height:10.95pt;mso-position-horizontal-relative:page;mso-position-vertical-relative:page;z-index:-91547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49</w:t>
                </w:r>
                <w:r>
                  <w:rPr/>
                  <w:fldChar w:fldCharType="end"/>
                </w:r>
              </w:p>
            </w:txbxContent>
          </v:textbox>
          <w10:wrap type="none"/>
        </v:shape>
      </w:pict>
    </w: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68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965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442</w:t>
                </w:r>
                <w:r>
                  <w:rPr/>
                  <w:fldChar w:fldCharType="end"/>
                </w:r>
              </w:p>
            </w:txbxContent>
          </v:textbox>
          <w10:wrap type="none"/>
        </v:shape>
      </w:pict>
    </w:r>
    <w:r>
      <w:rPr/>
      <w:pict>
        <v:shape style="position:absolute;margin-left:383.300171pt;margin-top:37.615917pt;width:67.75pt;height:10.95pt;mso-position-horizontal-relative:page;mso-position-vertical-relative:page;z-index:-899632"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60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55pt;height:10.95pt;mso-position-horizontal-relative:page;mso-position-vertical-relative:page;z-index:-899584" type="#_x0000_t202" filled="false" stroked="false">
          <v:textbox inset="0,0,0,0">
            <w:txbxContent>
              <w:p>
                <w:pPr>
                  <w:spacing w:before="14"/>
                  <w:ind w:left="20" w:right="0" w:firstLine="0"/>
                  <w:jc w:val="left"/>
                  <w:rPr>
                    <w:rFonts w:ascii="Arial"/>
                    <w:sz w:val="16"/>
                  </w:rPr>
                </w:pPr>
                <w:r>
                  <w:rPr>
                    <w:rFonts w:ascii="Arial"/>
                    <w:color w:val="0C7652"/>
                    <w:sz w:val="16"/>
                  </w:rPr>
                  <w:t>19.1 Object Diagrams</w:t>
                </w:r>
              </w:p>
            </w:txbxContent>
          </v:textbox>
          <w10:wrap type="none"/>
        </v:shape>
      </w:pict>
    </w:r>
    <w:r>
      <w:rPr/>
      <w:pict>
        <v:shape style="position:absolute;margin-left:462.73996pt;margin-top:37.615917pt;width:15.35pt;height:10.95pt;mso-position-horizontal-relative:page;mso-position-vertical-relative:page;z-index:-899560" type="#_x0000_t202" filled="false" stroked="false">
          <v:textbox inset="0,0,0,0">
            <w:txbxContent>
              <w:p>
                <w:pPr>
                  <w:spacing w:before="14"/>
                  <w:ind w:left="20" w:right="0" w:firstLine="0"/>
                  <w:jc w:val="left"/>
                  <w:rPr>
                    <w:rFonts w:ascii="Arial"/>
                    <w:sz w:val="16"/>
                  </w:rPr>
                </w:pPr>
                <w:r>
                  <w:rPr>
                    <w:rFonts w:ascii="Arial"/>
                    <w:color w:val="0C7652"/>
                    <w:sz w:val="16"/>
                  </w:rPr>
                  <w:t>443</w:t>
                </w:r>
              </w:p>
            </w:txbxContent>
          </v:textbox>
          <w10:wrap type="none"/>
        </v:shape>
      </w:pict>
    </w: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53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85pt;height:10.95pt;mso-position-horizontal-relative:page;mso-position-vertical-relative:page;z-index:-899512" type="#_x0000_t202" filled="false" stroked="false">
          <v:textbox inset="0,0,0,0">
            <w:txbxContent>
              <w:p>
                <w:pPr>
                  <w:spacing w:before="14"/>
                  <w:ind w:left="20" w:right="0" w:firstLine="0"/>
                  <w:jc w:val="left"/>
                  <w:rPr>
                    <w:rFonts w:ascii="Arial"/>
                    <w:sz w:val="16"/>
                  </w:rPr>
                </w:pPr>
                <w:r>
                  <w:rPr>
                    <w:rFonts w:ascii="Arial"/>
                    <w:color w:val="0C7652"/>
                    <w:sz w:val="16"/>
                  </w:rPr>
                  <w:t>19.2 Summary Of Filters</w:t>
                </w:r>
              </w:p>
            </w:txbxContent>
          </v:textbox>
          <w10:wrap type="none"/>
        </v:shape>
      </w:pict>
    </w:r>
    <w:r>
      <w:rPr/>
      <w:pict>
        <v:shape style="position:absolute;margin-left:461.73996pt;margin-top:37.615917pt;width:17.350pt;height:10.95pt;mso-position-horizontal-relative:page;mso-position-vertical-relative:page;z-index:-8994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445</w:t>
                </w:r>
                <w:r>
                  <w:rPr/>
                  <w:fldChar w:fldCharType="end"/>
                </w:r>
              </w:p>
            </w:txbxContent>
          </v:textbox>
          <w10:wrap type="none"/>
        </v:shape>
      </w:pict>
    </w: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46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94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446</w:t>
                </w:r>
                <w:r>
                  <w:rPr/>
                  <w:fldChar w:fldCharType="end"/>
                </w:r>
              </w:p>
            </w:txbxContent>
          </v:textbox>
          <w10:wrap type="none"/>
        </v:shape>
      </w:pict>
    </w:r>
    <w:r>
      <w:rPr/>
      <w:pict>
        <v:shape style="position:absolute;margin-left:383.300171pt;margin-top:37.615917pt;width:67.75pt;height:10.95pt;mso-position-horizontal-relative:page;mso-position-vertical-relative:page;z-index:-899416"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3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9368" type="#_x0000_t202" filled="false" stroked="false">
          <v:textbox inset="0,0,0,0">
            <w:txbxContent>
              <w:p>
                <w:pPr>
                  <w:spacing w:before="14"/>
                  <w:ind w:left="20" w:right="0" w:firstLine="0"/>
                  <w:jc w:val="left"/>
                  <w:rPr>
                    <w:rFonts w:ascii="Arial"/>
                    <w:sz w:val="16"/>
                  </w:rPr>
                </w:pPr>
                <w:r>
                  <w:rPr>
                    <w:rFonts w:ascii="Arial"/>
                    <w:color w:val="0C7652"/>
                    <w:sz w:val="16"/>
                  </w:rPr>
                  <w:t>450</w:t>
                </w:r>
              </w:p>
            </w:txbxContent>
          </v:textbox>
          <w10:wrap type="none"/>
        </v:shape>
      </w:pict>
    </w:r>
    <w:r>
      <w:rPr/>
      <w:pict>
        <v:shape style="position:absolute;margin-left:383.300171pt;margin-top:37.615917pt;width:67.75pt;height:10.95pt;mso-position-horizontal-relative:page;mso-position-vertical-relative:page;z-index:-899344"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3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85pt;height:10.95pt;mso-position-horizontal-relative:page;mso-position-vertical-relative:page;z-index:-899296" type="#_x0000_t202" filled="false" stroked="false">
          <v:textbox inset="0,0,0,0">
            <w:txbxContent>
              <w:p>
                <w:pPr>
                  <w:spacing w:before="14"/>
                  <w:ind w:left="20" w:right="0" w:firstLine="0"/>
                  <w:jc w:val="left"/>
                  <w:rPr>
                    <w:rFonts w:ascii="Arial"/>
                    <w:sz w:val="16"/>
                  </w:rPr>
                </w:pPr>
                <w:r>
                  <w:rPr>
                    <w:rFonts w:ascii="Arial"/>
                    <w:color w:val="0C7652"/>
                    <w:sz w:val="16"/>
                  </w:rPr>
                  <w:t>19.2 Summary Of Filters</w:t>
                </w:r>
              </w:p>
            </w:txbxContent>
          </v:textbox>
          <w10:wrap type="none"/>
        </v:shape>
      </w:pict>
    </w:r>
    <w:r>
      <w:rPr/>
      <w:pict>
        <v:shape style="position:absolute;margin-left:462.73996pt;margin-top:37.615917pt;width:15.35pt;height:10.95pt;mso-position-horizontal-relative:page;mso-position-vertical-relative:page;z-index:-899272" type="#_x0000_t202" filled="false" stroked="false">
          <v:textbox inset="0,0,0,0">
            <w:txbxContent>
              <w:p>
                <w:pPr>
                  <w:spacing w:before="14"/>
                  <w:ind w:left="20" w:right="0" w:firstLine="0"/>
                  <w:jc w:val="left"/>
                  <w:rPr>
                    <w:rFonts w:ascii="Arial"/>
                    <w:sz w:val="16"/>
                  </w:rPr>
                </w:pPr>
                <w:r>
                  <w:rPr>
                    <w:rFonts w:ascii="Arial"/>
                    <w:color w:val="0C7652"/>
                    <w:sz w:val="16"/>
                  </w:rPr>
                  <w:t>451</w:t>
                </w:r>
              </w:p>
            </w:txbxContent>
          </v:textbox>
          <w10:wrap type="none"/>
        </v:shape>
      </w:pict>
    </w: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2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922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452</w:t>
                </w:r>
                <w:r>
                  <w:rPr/>
                  <w:fldChar w:fldCharType="end"/>
                </w:r>
              </w:p>
            </w:txbxContent>
          </v:textbox>
          <w10:wrap type="none"/>
        </v:shape>
      </w:pict>
    </w:r>
    <w:r>
      <w:rPr/>
      <w:pict>
        <v:shape style="position:absolute;margin-left:383.300171pt;margin-top:37.615917pt;width:67.75pt;height:10.95pt;mso-position-horizontal-relative:page;mso-position-vertical-relative:page;z-index:-899200"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1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85pt;height:10.95pt;mso-position-horizontal-relative:page;mso-position-vertical-relative:page;z-index:-899152" type="#_x0000_t202" filled="false" stroked="false">
          <v:textbox inset="0,0,0,0">
            <w:txbxContent>
              <w:p>
                <w:pPr>
                  <w:spacing w:before="14"/>
                  <w:ind w:left="20" w:right="0" w:firstLine="0"/>
                  <w:jc w:val="left"/>
                  <w:rPr>
                    <w:rFonts w:ascii="Arial"/>
                    <w:sz w:val="16"/>
                  </w:rPr>
                </w:pPr>
                <w:r>
                  <w:rPr>
                    <w:rFonts w:ascii="Arial"/>
                    <w:color w:val="0C7652"/>
                    <w:sz w:val="16"/>
                  </w:rPr>
                  <w:t>19.2 Summary Of Filters</w:t>
                </w:r>
              </w:p>
            </w:txbxContent>
          </v:textbox>
          <w10:wrap type="none"/>
        </v:shape>
      </w:pict>
    </w:r>
    <w:r>
      <w:rPr/>
      <w:pict>
        <v:shape style="position:absolute;margin-left:461.73996pt;margin-top:37.615917pt;width:17.350pt;height:10.95pt;mso-position-horizontal-relative:page;mso-position-vertical-relative:page;z-index:-8991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453</w:t>
                </w:r>
                <w:r>
                  <w:rPr/>
                  <w:fldChar w:fldCharType="end"/>
                </w:r>
              </w:p>
            </w:txbxContent>
          </v:textbox>
          <w10:wrap type="none"/>
        </v:shape>
      </w:pict>
    </w: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91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9080" type="#_x0000_t202" filled="false" stroked="false">
          <v:textbox inset="0,0,0,0">
            <w:txbxContent>
              <w:p>
                <w:pPr>
                  <w:spacing w:before="14"/>
                  <w:ind w:left="20" w:right="0" w:firstLine="0"/>
                  <w:jc w:val="left"/>
                  <w:rPr>
                    <w:rFonts w:ascii="Arial"/>
                    <w:sz w:val="16"/>
                  </w:rPr>
                </w:pPr>
                <w:r>
                  <w:rPr>
                    <w:rFonts w:ascii="Arial"/>
                    <w:color w:val="0C7652"/>
                    <w:sz w:val="16"/>
                  </w:rPr>
                  <w:t>460</w:t>
                </w:r>
              </w:p>
            </w:txbxContent>
          </v:textbox>
          <w10:wrap type="none"/>
        </v:shape>
      </w:pict>
    </w:r>
    <w:r>
      <w:rPr/>
      <w:pict>
        <v:shape style="position:absolute;margin-left:383.300171pt;margin-top:37.615917pt;width:67.75pt;height:10.95pt;mso-position-horizontal-relative:page;mso-position-vertical-relative:page;z-index:-899056"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90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85pt;height:10.95pt;mso-position-horizontal-relative:page;mso-position-vertical-relative:page;z-index:-899008" type="#_x0000_t202" filled="false" stroked="false">
          <v:textbox inset="0,0,0,0">
            <w:txbxContent>
              <w:p>
                <w:pPr>
                  <w:spacing w:before="14"/>
                  <w:ind w:left="20" w:right="0" w:firstLine="0"/>
                  <w:jc w:val="left"/>
                  <w:rPr>
                    <w:rFonts w:ascii="Arial"/>
                    <w:sz w:val="16"/>
                  </w:rPr>
                </w:pPr>
                <w:r>
                  <w:rPr>
                    <w:rFonts w:ascii="Arial"/>
                    <w:color w:val="0C7652"/>
                    <w:sz w:val="16"/>
                  </w:rPr>
                  <w:t>19.2 Summary Of Filters</w:t>
                </w:r>
              </w:p>
            </w:txbxContent>
          </v:textbox>
          <w10:wrap type="none"/>
        </v:shape>
      </w:pict>
    </w:r>
    <w:r>
      <w:rPr/>
      <w:pict>
        <v:shape style="position:absolute;margin-left:462.73996pt;margin-top:37.615917pt;width:15.35pt;height:10.95pt;mso-position-horizontal-relative:page;mso-position-vertical-relative:page;z-index:-898984" type="#_x0000_t202" filled="false" stroked="false">
          <v:textbox inset="0,0,0,0">
            <w:txbxContent>
              <w:p>
                <w:pPr>
                  <w:spacing w:before="14"/>
                  <w:ind w:left="20" w:right="0" w:firstLine="0"/>
                  <w:jc w:val="left"/>
                  <w:rPr>
                    <w:rFonts w:ascii="Arial"/>
                    <w:sz w:val="16"/>
                  </w:rPr>
                </w:pPr>
                <w:r>
                  <w:rPr>
                    <w:rFonts w:ascii="Arial"/>
                    <w:color w:val="0C7652"/>
                    <w:sz w:val="16"/>
                  </w:rPr>
                  <w:t>461</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4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42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50</w:t>
                </w:r>
                <w:r>
                  <w:rPr/>
                  <w:fldChar w:fldCharType="end"/>
                </w:r>
              </w:p>
            </w:txbxContent>
          </v:textbox>
          <w10:wrap type="none"/>
        </v:shape>
      </w:pict>
    </w:r>
    <w:r>
      <w:rPr/>
      <w:pict>
        <v:shape style="position:absolute;margin-left:409.52005pt;margin-top:37.615917pt;width:41.5pt;height:10.95pt;mso-position-horizontal-relative:page;mso-position-vertical-relative:page;z-index:-915400"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9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89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462</w:t>
                </w:r>
                <w:r>
                  <w:rPr/>
                  <w:fldChar w:fldCharType="end"/>
                </w:r>
              </w:p>
            </w:txbxContent>
          </v:textbox>
          <w10:wrap type="none"/>
        </v:shape>
      </w:pict>
    </w:r>
    <w:r>
      <w:rPr/>
      <w:pict>
        <v:shape style="position:absolute;margin-left:383.300171pt;margin-top:37.615917pt;width:67.75pt;height:10.95pt;mso-position-horizontal-relative:page;mso-position-vertical-relative:page;z-index:-898912"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8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0.85pt;height:10.95pt;mso-position-horizontal-relative:page;mso-position-vertical-relative:page;z-index:-898864" type="#_x0000_t202" filled="false" stroked="false">
          <v:textbox inset="0,0,0,0">
            <w:txbxContent>
              <w:p>
                <w:pPr>
                  <w:spacing w:before="14"/>
                  <w:ind w:left="20" w:right="0" w:firstLine="0"/>
                  <w:jc w:val="left"/>
                  <w:rPr>
                    <w:rFonts w:ascii="Arial"/>
                    <w:sz w:val="16"/>
                  </w:rPr>
                </w:pPr>
                <w:r>
                  <w:rPr>
                    <w:rFonts w:ascii="Arial"/>
                    <w:color w:val="0C7652"/>
                    <w:sz w:val="16"/>
                  </w:rPr>
                  <w:t>19.2 Summary Of Filters</w:t>
                </w:r>
              </w:p>
            </w:txbxContent>
          </v:textbox>
          <w10:wrap type="none"/>
        </v:shape>
      </w:pict>
    </w:r>
    <w:r>
      <w:rPr/>
      <w:pict>
        <v:shape style="position:absolute;margin-left:461.73996pt;margin-top:37.615917pt;width:17.350pt;height:10.95pt;mso-position-horizontal-relative:page;mso-position-vertical-relative:page;z-index:-8988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463</w:t>
                </w:r>
                <w:r>
                  <w:rPr/>
                  <w:fldChar w:fldCharType="end"/>
                </w:r>
              </w:p>
            </w:txbxContent>
          </v:textbox>
          <w10:wrap type="none"/>
        </v:shape>
      </w:pict>
    </w: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81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792"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2.73996pt;margin-top:37.615917pt;width:15.35pt;height:10.95pt;mso-position-horizontal-relative:page;mso-position-vertical-relative:page;z-index:-898768" type="#_x0000_t202" filled="false" stroked="false">
          <v:textbox inset="0,0,0,0">
            <w:txbxContent>
              <w:p>
                <w:pPr>
                  <w:spacing w:before="14"/>
                  <w:ind w:left="20" w:right="0" w:firstLine="0"/>
                  <w:jc w:val="left"/>
                  <w:rPr>
                    <w:rFonts w:ascii="Arial"/>
                    <w:sz w:val="16"/>
                  </w:rPr>
                </w:pPr>
                <w:r>
                  <w:rPr>
                    <w:rFonts w:ascii="Arial"/>
                    <w:color w:val="0C7652"/>
                    <w:sz w:val="16"/>
                  </w:rPr>
                  <w:t>469</w:t>
                </w:r>
              </w:p>
            </w:txbxContent>
          </v:textbox>
          <w10:wrap type="none"/>
        </v:shape>
      </w:pict>
    </w: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74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8720" type="#_x0000_t202" filled="false" stroked="false">
          <v:textbox inset="0,0,0,0">
            <w:txbxContent>
              <w:p>
                <w:pPr>
                  <w:spacing w:before="14"/>
                  <w:ind w:left="20" w:right="0" w:firstLine="0"/>
                  <w:jc w:val="left"/>
                  <w:rPr>
                    <w:rFonts w:ascii="Arial"/>
                    <w:sz w:val="16"/>
                  </w:rPr>
                </w:pPr>
                <w:r>
                  <w:rPr>
                    <w:rFonts w:ascii="Arial"/>
                    <w:color w:val="0C7652"/>
                    <w:sz w:val="16"/>
                  </w:rPr>
                  <w:t>470</w:t>
                </w:r>
              </w:p>
            </w:txbxContent>
          </v:textbox>
          <w10:wrap type="none"/>
        </v:shape>
      </w:pict>
    </w:r>
    <w:r>
      <w:rPr/>
      <w:pict>
        <v:shape style="position:absolute;margin-left:383.300171pt;margin-top:37.615917pt;width:67.75pt;height:10.95pt;mso-position-horizontal-relative:page;mso-position-vertical-relative:page;z-index:-898696"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6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648"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2.73996pt;margin-top:37.615917pt;width:15.35pt;height:10.95pt;mso-position-horizontal-relative:page;mso-position-vertical-relative:page;z-index:-898624" type="#_x0000_t202" filled="false" stroked="false">
          <v:textbox inset="0,0,0,0">
            <w:txbxContent>
              <w:p>
                <w:pPr>
                  <w:spacing w:before="14"/>
                  <w:ind w:left="20" w:right="0" w:firstLine="0"/>
                  <w:jc w:val="left"/>
                  <w:rPr>
                    <w:rFonts w:ascii="Arial"/>
                    <w:sz w:val="16"/>
                  </w:rPr>
                </w:pPr>
                <w:r>
                  <w:rPr>
                    <w:rFonts w:ascii="Arial"/>
                    <w:color w:val="0C7652"/>
                    <w:sz w:val="16"/>
                  </w:rPr>
                  <w:t>471</w:t>
                </w:r>
              </w:p>
            </w:txbxContent>
          </v:textbox>
          <w10:wrap type="none"/>
        </v:shape>
      </w:pict>
    </w: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6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8576" type="#_x0000_t202" filled="false" stroked="false">
          <v:textbox inset="0,0,0,0">
            <w:txbxContent>
              <w:p>
                <w:pPr>
                  <w:spacing w:before="14"/>
                  <w:ind w:left="40" w:right="0" w:firstLine="0"/>
                  <w:jc w:val="left"/>
                  <w:rPr>
                    <w:rFonts w:ascii="Arial"/>
                    <w:sz w:val="16"/>
                  </w:rPr>
                </w:pPr>
                <w:r>
                  <w:rPr>
                    <w:rFonts w:ascii="Arial"/>
                    <w:color w:val="0C7652"/>
                    <w:sz w:val="16"/>
                  </w:rPr>
                  <w:t>472</w:t>
                </w:r>
              </w:p>
            </w:txbxContent>
          </v:textbox>
          <w10:wrap type="none"/>
        </v:shape>
      </w:pict>
    </w:r>
    <w:r>
      <w:rPr/>
      <w:pict>
        <v:shape style="position:absolute;margin-left:383.300171pt;margin-top:37.615917pt;width:67.75pt;height:10.95pt;mso-position-horizontal-relative:page;mso-position-vertical-relative:page;z-index:-898552"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5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504"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1.73996pt;margin-top:37.615917pt;width:17.350pt;height:10.95pt;mso-position-horizontal-relative:page;mso-position-vertical-relative:page;z-index:-8984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473</w:t>
                </w:r>
                <w:r>
                  <w:rPr/>
                  <w:fldChar w:fldCharType="end"/>
                </w:r>
              </w:p>
            </w:txbxContent>
          </v:textbox>
          <w10:wrap type="none"/>
        </v:shape>
      </w:pict>
    </w: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4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84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474</w:t>
                </w:r>
                <w:r>
                  <w:rPr/>
                  <w:fldChar w:fldCharType="end"/>
                </w:r>
              </w:p>
            </w:txbxContent>
          </v:textbox>
          <w10:wrap type="none"/>
        </v:shape>
      </w:pict>
    </w:r>
    <w:r>
      <w:rPr/>
      <w:pict>
        <v:shape style="position:absolute;margin-left:383.300171pt;margin-top:37.615917pt;width:67.75pt;height:10.95pt;mso-position-horizontal-relative:page;mso-position-vertical-relative:page;z-index:-898408"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38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8360" type="#_x0000_t202" filled="false" stroked="false">
          <v:textbox inset="0,0,0,0">
            <w:txbxContent>
              <w:p>
                <w:pPr>
                  <w:spacing w:before="14"/>
                  <w:ind w:left="20" w:right="0" w:firstLine="0"/>
                  <w:jc w:val="left"/>
                  <w:rPr>
                    <w:rFonts w:ascii="Arial"/>
                    <w:sz w:val="16"/>
                  </w:rPr>
                </w:pPr>
                <w:r>
                  <w:rPr>
                    <w:rFonts w:ascii="Arial"/>
                    <w:color w:val="0C7652"/>
                    <w:sz w:val="16"/>
                  </w:rPr>
                  <w:t>480</w:t>
                </w:r>
              </w:p>
            </w:txbxContent>
          </v:textbox>
          <w10:wrap type="none"/>
        </v:shape>
      </w:pict>
    </w:r>
    <w:r>
      <w:rPr/>
      <w:pict>
        <v:shape style="position:absolute;margin-left:383.300171pt;margin-top:37.615917pt;width:67.75pt;height:10.95pt;mso-position-horizontal-relative:page;mso-position-vertical-relative:page;z-index:-898336"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3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288"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2.73996pt;margin-top:37.615917pt;width:15.35pt;height:10.95pt;mso-position-horizontal-relative:page;mso-position-vertical-relative:page;z-index:-898264" type="#_x0000_t202" filled="false" stroked="false">
          <v:textbox inset="0,0,0,0">
            <w:txbxContent>
              <w:p>
                <w:pPr>
                  <w:spacing w:before="14"/>
                  <w:ind w:left="20" w:right="0" w:firstLine="0"/>
                  <w:jc w:val="left"/>
                  <w:rPr>
                    <w:rFonts w:ascii="Arial"/>
                    <w:sz w:val="16"/>
                  </w:rPr>
                </w:pPr>
                <w:r>
                  <w:rPr>
                    <w:rFonts w:ascii="Arial"/>
                    <w:color w:val="0C7652"/>
                    <w:sz w:val="16"/>
                  </w:rPr>
                  <w:t>481</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3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9.3pt;height:10.95pt;mso-position-horizontal-relative:page;mso-position-vertical-relative:page;z-index:-915352" type="#_x0000_t202" filled="false" stroked="false">
          <v:textbox inset="0,0,0,0">
            <w:txbxContent>
              <w:p>
                <w:pPr>
                  <w:spacing w:before="14"/>
                  <w:ind w:left="20" w:right="0" w:firstLine="0"/>
                  <w:jc w:val="left"/>
                  <w:rPr>
                    <w:rFonts w:ascii="Arial"/>
                    <w:sz w:val="16"/>
                  </w:rPr>
                </w:pPr>
                <w:r>
                  <w:rPr>
                    <w:rFonts w:ascii="Arial"/>
                    <w:color w:val="0C7652"/>
                    <w:sz w:val="16"/>
                  </w:rPr>
                  <w:t>4.5 Controlling Lights</w:t>
                </w:r>
              </w:p>
            </w:txbxContent>
          </v:textbox>
          <w10:wrap type="none"/>
        </v:shape>
      </w:pict>
    </w:r>
    <w:r>
      <w:rPr/>
      <w:pict>
        <v:shape style="position:absolute;margin-left:466.180023pt;margin-top:37.615917pt;width:12.9pt;height:10.95pt;mso-position-horizontal-relative:page;mso-position-vertical-relative:page;z-index:-9153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51</w:t>
                </w:r>
                <w:r>
                  <w:rPr/>
                  <w:fldChar w:fldCharType="end"/>
                </w:r>
              </w:p>
            </w:txbxContent>
          </v:textbox>
          <w10:wrap type="none"/>
        </v:shape>
      </w:pict>
    </w:r>
  </w:p>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2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82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482</w:t>
                </w:r>
                <w:r>
                  <w:rPr/>
                  <w:fldChar w:fldCharType="end"/>
                </w:r>
              </w:p>
            </w:txbxContent>
          </v:textbox>
          <w10:wrap type="none"/>
        </v:shape>
      </w:pict>
    </w:r>
    <w:r>
      <w:rPr/>
      <w:pict>
        <v:shape style="position:absolute;margin-left:383.300171pt;margin-top:37.615917pt;width:67.75pt;height:10.95pt;mso-position-horizontal-relative:page;mso-position-vertical-relative:page;z-index:-898192"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16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144"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1.73996pt;margin-top:37.615917pt;width:17.350pt;height:10.95pt;mso-position-horizontal-relative:page;mso-position-vertical-relative:page;z-index:-89812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483</w:t>
                </w:r>
                <w:r>
                  <w:rPr/>
                  <w:fldChar w:fldCharType="end"/>
                </w:r>
              </w:p>
            </w:txbxContent>
          </v:textbox>
          <w10:wrap type="none"/>
        </v:shape>
      </w:pict>
    </w: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809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8072" type="#_x0000_t202" filled="false" stroked="false">
          <v:textbox inset="0,0,0,0">
            <w:txbxContent>
              <w:p>
                <w:pPr>
                  <w:spacing w:before="14"/>
                  <w:ind w:left="20" w:right="0" w:firstLine="0"/>
                  <w:jc w:val="left"/>
                  <w:rPr>
                    <w:rFonts w:ascii="Arial"/>
                    <w:sz w:val="16"/>
                  </w:rPr>
                </w:pPr>
                <w:r>
                  <w:rPr>
                    <w:rFonts w:ascii="Arial"/>
                    <w:color w:val="0C7652"/>
                    <w:sz w:val="16"/>
                  </w:rPr>
                  <w:t>490</w:t>
                </w:r>
              </w:p>
            </w:txbxContent>
          </v:textbox>
          <w10:wrap type="none"/>
        </v:shape>
      </w:pict>
    </w:r>
    <w:r>
      <w:rPr/>
      <w:pict>
        <v:shape style="position:absolute;margin-left:383.300171pt;margin-top:37.615917pt;width:67.75pt;height:10.95pt;mso-position-horizontal-relative:page;mso-position-vertical-relative:page;z-index:-898048"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802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4.2pt;height:10.95pt;mso-position-horizontal-relative:page;mso-position-vertical-relative:page;z-index:-898000" type="#_x0000_t202" filled="false" stroked="false">
          <v:textbox inset="0,0,0,0">
            <w:txbxContent>
              <w:p>
                <w:pPr>
                  <w:spacing w:before="14"/>
                  <w:ind w:left="20" w:right="0" w:firstLine="0"/>
                  <w:jc w:val="left"/>
                  <w:rPr>
                    <w:rFonts w:ascii="Arial"/>
                    <w:sz w:val="16"/>
                  </w:rPr>
                </w:pPr>
                <w:r>
                  <w:rPr>
                    <w:rFonts w:ascii="Arial"/>
                    <w:color w:val="0C7652"/>
                    <w:sz w:val="16"/>
                  </w:rPr>
                  <w:t>19.3 VTK File Formats</w:t>
                </w:r>
              </w:p>
            </w:txbxContent>
          </v:textbox>
          <w10:wrap type="none"/>
        </v:shape>
      </w:pict>
    </w:r>
    <w:r>
      <w:rPr/>
      <w:pict>
        <v:shape style="position:absolute;margin-left:462.73996pt;margin-top:37.615917pt;width:15.35pt;height:10.95pt;mso-position-horizontal-relative:page;mso-position-vertical-relative:page;z-index:-897976" type="#_x0000_t202" filled="false" stroked="false">
          <v:textbox inset="0,0,0,0">
            <w:txbxContent>
              <w:p>
                <w:pPr>
                  <w:spacing w:before="14"/>
                  <w:ind w:left="20" w:right="0" w:firstLine="0"/>
                  <w:jc w:val="left"/>
                  <w:rPr>
                    <w:rFonts w:ascii="Arial"/>
                    <w:sz w:val="16"/>
                  </w:rPr>
                </w:pPr>
                <w:r>
                  <w:rPr>
                    <w:rFonts w:ascii="Arial"/>
                    <w:color w:val="0C7652"/>
                    <w:sz w:val="16"/>
                  </w:rPr>
                  <w:t>491</w:t>
                </w:r>
              </w:p>
            </w:txbxContent>
          </v:textbox>
          <w10:wrap type="none"/>
        </v:shape>
      </w:pict>
    </w:r>
  </w:p>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9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7928" type="#_x0000_t202" filled="false" stroked="false">
          <v:textbox inset="0,0,0,0">
            <w:txbxContent>
              <w:p>
                <w:pPr>
                  <w:spacing w:before="14"/>
                  <w:ind w:left="20" w:right="0" w:firstLine="0"/>
                  <w:jc w:val="left"/>
                  <w:rPr>
                    <w:rFonts w:ascii="Arial"/>
                    <w:sz w:val="16"/>
                  </w:rPr>
                </w:pPr>
                <w:r>
                  <w:rPr>
                    <w:rFonts w:ascii="Arial"/>
                    <w:color w:val="0C7652"/>
                    <w:sz w:val="16"/>
                  </w:rPr>
                  <w:t>492</w:t>
                </w:r>
              </w:p>
            </w:txbxContent>
          </v:textbox>
          <w10:wrap type="none"/>
        </v:shape>
      </w:pict>
    </w:r>
    <w:r>
      <w:rPr/>
      <w:pict>
        <v:shape style="position:absolute;margin-left:383.300171pt;margin-top:37.615917pt;width:67.75pt;height:10.95pt;mso-position-horizontal-relative:page;mso-position-vertical-relative:page;z-index:-897904" type="#_x0000_t202" filled="false" stroked="false">
          <v:textbox inset="0,0,0,0">
            <w:txbxContent>
              <w:p>
                <w:pPr>
                  <w:spacing w:before="14"/>
                  <w:ind w:left="20" w:right="0" w:firstLine="0"/>
                  <w:jc w:val="left"/>
                  <w:rPr>
                    <w:rFonts w:ascii="Arial"/>
                    <w:sz w:val="16"/>
                  </w:rPr>
                </w:pPr>
                <w:r>
                  <w:rPr>
                    <w:rFonts w:ascii="Arial"/>
                    <w:color w:val="0C7652"/>
                    <w:sz w:val="16"/>
                  </w:rPr>
                  <w:t>Coding Resources</w:t>
                </w:r>
              </w:p>
            </w:txbxContent>
          </v:textbox>
          <w10:wrap type="none"/>
        </v:shape>
      </w:pict>
    </w: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88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785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494</w:t>
                </w:r>
                <w:r>
                  <w:rPr/>
                  <w:fldChar w:fldCharType="end"/>
                </w:r>
              </w:p>
            </w:txbxContent>
          </v:textbox>
          <w10:wrap type="none"/>
        </v:shape>
      </w:pict>
    </w:r>
  </w:p>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78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21.55pt;height:10.95pt;mso-position-horizontal-relative:page;mso-position-vertical-relative:page;z-index:-897808" type="#_x0000_t202" filled="false" stroked="false">
          <v:textbox inset="0,0,0,0">
            <w:txbxContent>
              <w:p>
                <w:pPr>
                  <w:spacing w:before="14"/>
                  <w:ind w:left="20" w:right="0" w:firstLine="0"/>
                  <w:jc w:val="left"/>
                  <w:rPr>
                    <w:rFonts w:ascii="Arial"/>
                    <w:sz w:val="16"/>
                  </w:rPr>
                </w:pPr>
                <w:r>
                  <w:rPr>
                    <w:rFonts w:ascii="Arial"/>
                    <w:color w:val="0C7652"/>
                    <w:sz w:val="16"/>
                  </w:rPr>
                  <w:t>Index</w:t>
                </w:r>
              </w:p>
            </w:txbxContent>
          </v:textbox>
          <w10:wrap type="none"/>
        </v:shape>
      </w:pict>
    </w:r>
    <w:r>
      <w:rPr/>
      <w:pict>
        <v:shape style="position:absolute;margin-left:461.73996pt;margin-top:37.615917pt;width:17.350pt;height:10.95pt;mso-position-horizontal-relative:page;mso-position-vertical-relative:page;z-index:-8977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495</w:t>
                </w:r>
                <w:r>
                  <w:rPr/>
                  <w:fldChar w:fldCharType="end"/>
                </w:r>
              </w:p>
            </w:txbxContent>
          </v:textbox>
          <w10:wrap type="none"/>
        </v:shape>
      </w:pict>
    </w: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7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7736" type="#_x0000_t202" filled="false" stroked="false">
          <v:textbox inset="0,0,0,0">
            <w:txbxContent>
              <w:p>
                <w:pPr>
                  <w:spacing w:before="14"/>
                  <w:ind w:left="20" w:right="0" w:firstLine="0"/>
                  <w:jc w:val="left"/>
                  <w:rPr>
                    <w:rFonts w:ascii="Arial"/>
                    <w:sz w:val="16"/>
                  </w:rPr>
                </w:pPr>
                <w:r>
                  <w:rPr>
                    <w:rFonts w:ascii="Arial"/>
                    <w:color w:val="0C7652"/>
                    <w:sz w:val="16"/>
                  </w:rPr>
                  <w:t>510</w:t>
                </w:r>
              </w:p>
            </w:txbxContent>
          </v:textbox>
          <w10:wrap type="none"/>
        </v:shape>
      </w:pict>
    </w: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77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21.55pt;height:10.95pt;mso-position-horizontal-relative:page;mso-position-vertical-relative:page;z-index:-897688" type="#_x0000_t202" filled="false" stroked="false">
          <v:textbox inset="0,0,0,0">
            <w:txbxContent>
              <w:p>
                <w:pPr>
                  <w:spacing w:before="14"/>
                  <w:ind w:left="20" w:right="0" w:firstLine="0"/>
                  <w:jc w:val="left"/>
                  <w:rPr>
                    <w:rFonts w:ascii="Arial"/>
                    <w:sz w:val="16"/>
                  </w:rPr>
                </w:pPr>
                <w:r>
                  <w:rPr>
                    <w:rFonts w:ascii="Arial"/>
                    <w:color w:val="0C7652"/>
                    <w:sz w:val="16"/>
                  </w:rPr>
                  <w:t>Index</w:t>
                </w:r>
              </w:p>
            </w:txbxContent>
          </v:textbox>
          <w10:wrap type="none"/>
        </v:shape>
      </w:pict>
    </w:r>
    <w:r>
      <w:rPr/>
      <w:pict>
        <v:shape style="position:absolute;margin-left:462.73996pt;margin-top:37.615917pt;width:15.35pt;height:10.95pt;mso-position-horizontal-relative:page;mso-position-vertical-relative:page;z-index:-897664" type="#_x0000_t202" filled="false" stroked="false">
          <v:textbox inset="0,0,0,0">
            <w:txbxContent>
              <w:p>
                <w:pPr>
                  <w:spacing w:before="14"/>
                  <w:ind w:left="20" w:right="0" w:firstLine="0"/>
                  <w:jc w:val="left"/>
                  <w:rPr>
                    <w:rFonts w:ascii="Arial"/>
                    <w:sz w:val="16"/>
                  </w:rPr>
                </w:pPr>
                <w:r>
                  <w:rPr>
                    <w:rFonts w:ascii="Arial"/>
                    <w:color w:val="0C7652"/>
                    <w:sz w:val="16"/>
                  </w:rPr>
                  <w:t>511</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3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2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52</w:t>
                </w:r>
                <w:r>
                  <w:rPr/>
                  <w:fldChar w:fldCharType="end"/>
                </w:r>
              </w:p>
            </w:txbxContent>
          </v:textbox>
          <w10:wrap type="none"/>
        </v:shape>
      </w:pict>
    </w:r>
    <w:r>
      <w:rPr/>
      <w:pict>
        <v:shape style="position:absolute;margin-left:409.52005pt;margin-top:37.615917pt;width:41.5pt;height:10.95pt;mso-position-horizontal-relative:page;mso-position-vertical-relative:page;z-index:-915256"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6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8976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512</w:t>
                </w:r>
                <w:r>
                  <w:rPr/>
                  <w:fldChar w:fldCharType="end"/>
                </w:r>
              </w:p>
            </w:txbxContent>
          </v:textbox>
          <w10:wrap type="none"/>
        </v:shape>
      </w:pict>
    </w: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759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21.55pt;height:10.95pt;mso-position-horizontal-relative:page;mso-position-vertical-relative:page;z-index:-897568" type="#_x0000_t202" filled="false" stroked="false">
          <v:textbox inset="0,0,0,0">
            <w:txbxContent>
              <w:p>
                <w:pPr>
                  <w:spacing w:before="14"/>
                  <w:ind w:left="20" w:right="0" w:firstLine="0"/>
                  <w:jc w:val="left"/>
                  <w:rPr>
                    <w:rFonts w:ascii="Arial"/>
                    <w:sz w:val="16"/>
                  </w:rPr>
                </w:pPr>
                <w:r>
                  <w:rPr>
                    <w:rFonts w:ascii="Arial"/>
                    <w:color w:val="0C7652"/>
                    <w:sz w:val="16"/>
                  </w:rPr>
                  <w:t>Index</w:t>
                </w:r>
              </w:p>
            </w:txbxContent>
          </v:textbox>
          <w10:wrap type="none"/>
        </v:shape>
      </w:pict>
    </w:r>
    <w:r>
      <w:rPr/>
      <w:pict>
        <v:shape style="position:absolute;margin-left:461.73996pt;margin-top:37.615917pt;width:17.350pt;height:10.95pt;mso-position-horizontal-relative:page;mso-position-vertical-relative:page;z-index:-89754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513</w:t>
                </w:r>
                <w:r>
                  <w:rPr/>
                  <w:fldChar w:fldCharType="end"/>
                </w:r>
              </w:p>
            </w:txbxContent>
          </v:textbox>
          <w10:wrap type="none"/>
        </v:shape>
      </w:pict>
    </w: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52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7496" type="#_x0000_t202" filled="false" stroked="false">
          <v:textbox inset="0,0,0,0">
            <w:txbxContent>
              <w:p>
                <w:pPr>
                  <w:spacing w:before="14"/>
                  <w:ind w:left="20" w:right="0" w:firstLine="0"/>
                  <w:jc w:val="left"/>
                  <w:rPr>
                    <w:rFonts w:ascii="Arial"/>
                    <w:sz w:val="16"/>
                  </w:rPr>
                </w:pPr>
                <w:r>
                  <w:rPr>
                    <w:rFonts w:ascii="Arial"/>
                    <w:color w:val="0C7652"/>
                    <w:sz w:val="16"/>
                  </w:rPr>
                  <w:t>520</w:t>
                </w:r>
              </w:p>
            </w:txbxContent>
          </v:textbox>
          <w10:wrap type="none"/>
        </v:shape>
      </w:pict>
    </w:r>
  </w:p>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8974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21.55pt;height:10.95pt;mso-position-horizontal-relative:page;mso-position-vertical-relative:page;z-index:-897448" type="#_x0000_t202" filled="false" stroked="false">
          <v:textbox inset="0,0,0,0">
            <w:txbxContent>
              <w:p>
                <w:pPr>
                  <w:spacing w:before="14"/>
                  <w:ind w:left="20" w:right="0" w:firstLine="0"/>
                  <w:jc w:val="left"/>
                  <w:rPr>
                    <w:rFonts w:ascii="Arial"/>
                    <w:sz w:val="16"/>
                  </w:rPr>
                </w:pPr>
                <w:r>
                  <w:rPr>
                    <w:rFonts w:ascii="Arial"/>
                    <w:color w:val="0C7652"/>
                    <w:sz w:val="16"/>
                  </w:rPr>
                  <w:t>Index</w:t>
                </w:r>
              </w:p>
            </w:txbxContent>
          </v:textbox>
          <w10:wrap type="none"/>
        </v:shape>
      </w:pict>
    </w:r>
    <w:r>
      <w:rPr/>
      <w:pict>
        <v:shape style="position:absolute;margin-left:462.73996pt;margin-top:37.615917pt;width:15.35pt;height:10.95pt;mso-position-horizontal-relative:page;mso-position-vertical-relative:page;z-index:-897424" type="#_x0000_t202" filled="false" stroked="false">
          <v:textbox inset="0,0,0,0">
            <w:txbxContent>
              <w:p>
                <w:pPr>
                  <w:spacing w:before="14"/>
                  <w:ind w:left="20" w:right="0" w:firstLine="0"/>
                  <w:jc w:val="left"/>
                  <w:rPr>
                    <w:rFonts w:ascii="Arial"/>
                    <w:sz w:val="16"/>
                  </w:rPr>
                </w:pPr>
                <w:r>
                  <w:rPr>
                    <w:rFonts w:ascii="Arial"/>
                    <w:color w:val="0C7652"/>
                    <w:sz w:val="16"/>
                  </w:rPr>
                  <w:t>521</w:t>
                </w:r>
              </w:p>
            </w:txbxContent>
          </v:textbox>
          <w10:wrap type="none"/>
        </v:shape>
      </w:pict>
    </w: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8974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897376" type="#_x0000_t202" filled="false" stroked="false">
          <v:textbox inset="0,0,0,0">
            <w:txbxContent>
              <w:p>
                <w:pPr>
                  <w:spacing w:before="14"/>
                  <w:ind w:left="20" w:right="0" w:firstLine="0"/>
                  <w:jc w:val="left"/>
                  <w:rPr>
                    <w:rFonts w:ascii="Arial"/>
                    <w:sz w:val="16"/>
                  </w:rPr>
                </w:pPr>
                <w:r>
                  <w:rPr>
                    <w:rFonts w:ascii="Arial"/>
                    <w:color w:val="0C7652"/>
                    <w:sz w:val="16"/>
                  </w:rPr>
                  <w:t>522</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2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1.35pt;height:10.95pt;mso-position-horizontal-relative:page;mso-position-vertical-relative:page;z-index:-915208" type="#_x0000_t202" filled="false" stroked="false">
          <v:textbox inset="0,0,0,0">
            <w:txbxContent>
              <w:p>
                <w:pPr>
                  <w:spacing w:before="14"/>
                  <w:ind w:left="20" w:right="0" w:firstLine="0"/>
                  <w:jc w:val="left"/>
                  <w:rPr>
                    <w:rFonts w:ascii="Arial"/>
                    <w:sz w:val="16"/>
                  </w:rPr>
                </w:pPr>
                <w:r>
                  <w:rPr>
                    <w:rFonts w:ascii="Arial"/>
                    <w:color w:val="0C7652"/>
                    <w:sz w:val="16"/>
                  </w:rPr>
                  <w:t>4.6 Controlling 3D Props</w:t>
                </w:r>
              </w:p>
            </w:txbxContent>
          </v:textbox>
          <w10:wrap type="none"/>
        </v:shape>
      </w:pict>
    </w:r>
    <w:r>
      <w:rPr/>
      <w:pict>
        <v:shape style="position:absolute;margin-left:466.180023pt;margin-top:37.615917pt;width:12.9pt;height:10.95pt;mso-position-horizontal-relative:page;mso-position-vertical-relative:page;z-index:-9151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53</w:t>
                </w:r>
                <w:r>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1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51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54</w:t>
                </w:r>
                <w:r>
                  <w:rPr/>
                  <w:fldChar w:fldCharType="end"/>
                </w:r>
              </w:p>
            </w:txbxContent>
          </v:textbox>
          <w10:wrap type="none"/>
        </v:shape>
      </w:pict>
    </w:r>
    <w:r>
      <w:rPr/>
      <w:pict>
        <v:shape style="position:absolute;margin-left:409.52005pt;margin-top:37.615917pt;width:41.5pt;height:10.95pt;mso-position-horizontal-relative:page;mso-position-vertical-relative:page;z-index:-915112"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50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43.35pt;height:10.95pt;mso-position-horizontal-relative:page;mso-position-vertical-relative:page;z-index:-915064" type="#_x0000_t202" filled="false" stroked="false">
          <v:textbox inset="0,0,0,0">
            <w:txbxContent>
              <w:p>
                <w:pPr>
                  <w:spacing w:before="14"/>
                  <w:ind w:left="20" w:right="0" w:firstLine="0"/>
                  <w:jc w:val="left"/>
                  <w:rPr>
                    <w:rFonts w:ascii="Arial"/>
                    <w:sz w:val="16"/>
                  </w:rPr>
                </w:pPr>
                <w:r>
                  <w:rPr>
                    <w:rFonts w:ascii="Arial"/>
                    <w:color w:val="0C7652"/>
                    <w:sz w:val="16"/>
                  </w:rPr>
                  <w:t>4.8 Picking</w:t>
                </w:r>
              </w:p>
            </w:txbxContent>
          </v:textbox>
          <w10:wrap type="none"/>
        </v:shape>
      </w:pict>
    </w:r>
    <w:r>
      <w:rPr/>
      <w:pict>
        <v:shape style="position:absolute;margin-left:466.180023pt;margin-top:37.615917pt;width:12.9pt;height:10.95pt;mso-position-horizontal-relative:page;mso-position-vertical-relative:page;z-index:-9150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59</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501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99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60</w:t>
                </w:r>
                <w:r>
                  <w:rPr/>
                  <w:fldChar w:fldCharType="end"/>
                </w:r>
              </w:p>
            </w:txbxContent>
          </v:textbox>
          <w10:wrap type="none"/>
        </v:shape>
      </w:pict>
    </w:r>
    <w:r>
      <w:rPr/>
      <w:pict>
        <v:shape style="position:absolute;margin-left:409.52005pt;margin-top:37.615917pt;width:41.5pt;height:10.95pt;mso-position-horizontal-relative:page;mso-position-vertical-relative:page;z-index:-914968"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94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8.05pt;height:10.95pt;mso-position-horizontal-relative:page;mso-position-vertical-relative:page;z-index:-914920" type="#_x0000_t202" filled="false" stroked="false">
          <v:textbox inset="0,0,0,0">
            <w:txbxContent>
              <w:p>
                <w:pPr>
                  <w:spacing w:before="14"/>
                  <w:ind w:left="20" w:right="0" w:firstLine="0"/>
                  <w:jc w:val="left"/>
                  <w:rPr>
                    <w:rFonts w:ascii="Arial"/>
                    <w:sz w:val="16"/>
                  </w:rPr>
                </w:pPr>
                <w:r>
                  <w:rPr>
                    <w:rFonts w:ascii="Arial"/>
                    <w:color w:val="0C7652"/>
                    <w:sz w:val="16"/>
                  </w:rPr>
                  <w:t>4.11 Text Annotation</w:t>
                </w:r>
              </w:p>
            </w:txbxContent>
          </v:textbox>
          <w10:wrap type="none"/>
        </v:shape>
      </w:pict>
    </w:r>
    <w:r>
      <w:rPr/>
      <w:pict>
        <v:shape style="position:absolute;margin-left:466.180023pt;margin-top:37.615917pt;width:12.9pt;height:10.95pt;mso-position-horizontal-relative:page;mso-position-vertical-relative:page;z-index:-9148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63</w:t>
                </w:r>
                <w:r>
                  <w:rPr/>
                  <w:fldChar w:fldCharType="end"/>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8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8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64</w:t>
                </w:r>
                <w:r>
                  <w:rPr/>
                  <w:fldChar w:fldCharType="end"/>
                </w:r>
              </w:p>
            </w:txbxContent>
          </v:textbox>
          <w10:wrap type="none"/>
        </v:shape>
      </w:pict>
    </w:r>
    <w:r>
      <w:rPr/>
      <w:pict>
        <v:shape style="position:absolute;margin-left:409.52005pt;margin-top:37.615917pt;width:41.5pt;height:10.95pt;mso-position-horizontal-relative:page;mso-position-vertical-relative:page;z-index:-914824"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80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7.7pt;height:10.95pt;mso-position-horizontal-relative:page;mso-position-vertical-relative:page;z-index:-914776" type="#_x0000_t202" filled="false" stroked="false">
          <v:textbox inset="0,0,0,0">
            <w:txbxContent>
              <w:p>
                <w:pPr>
                  <w:spacing w:before="14"/>
                  <w:ind w:left="20" w:right="0" w:firstLine="0"/>
                  <w:jc w:val="left"/>
                  <w:rPr>
                    <w:rFonts w:ascii="Arial"/>
                    <w:sz w:val="16"/>
                  </w:rPr>
                </w:pPr>
                <w:r>
                  <w:rPr>
                    <w:rFonts w:ascii="Arial"/>
                    <w:color w:val="0C7652"/>
                    <w:sz w:val="16"/>
                  </w:rPr>
                  <w:t>4.12 Special Plotting Classes</w:t>
                </w:r>
              </w:p>
            </w:txbxContent>
          </v:textbox>
          <w10:wrap type="none"/>
        </v:shape>
      </w:pict>
    </w:r>
    <w:r>
      <w:rPr/>
      <w:pict>
        <v:shape style="position:absolute;margin-left:466.180023pt;margin-top:37.615917pt;width:12.9pt;height:10.95pt;mso-position-horizontal-relative:page;mso-position-vertical-relative:page;z-index:-91475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67</w:t>
                </w:r>
                <w:r>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72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70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68</w:t>
                </w:r>
                <w:r>
                  <w:rPr/>
                  <w:fldChar w:fldCharType="end"/>
                </w:r>
              </w:p>
            </w:txbxContent>
          </v:textbox>
          <w10:wrap type="none"/>
        </v:shape>
      </w:pict>
    </w:r>
    <w:r>
      <w:rPr/>
      <w:pict>
        <v:shape style="position:absolute;margin-left:409.52005pt;margin-top:37.615917pt;width:41.5pt;height:10.95pt;mso-position-horizontal-relative:page;mso-position-vertical-relative:page;z-index:-914680"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65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8.2pt;height:10.95pt;mso-position-horizontal-relative:page;mso-position-vertical-relative:page;z-index:-914632" type="#_x0000_t202" filled="false" stroked="false">
          <v:textbox inset="0,0,0,0">
            <w:txbxContent>
              <w:p>
                <w:pPr>
                  <w:spacing w:before="14"/>
                  <w:ind w:left="20" w:right="0" w:firstLine="0"/>
                  <w:jc w:val="left"/>
                  <w:rPr>
                    <w:rFonts w:ascii="Arial"/>
                    <w:sz w:val="16"/>
                  </w:rPr>
                </w:pPr>
                <w:r>
                  <w:rPr>
                    <w:rFonts w:ascii="Arial"/>
                    <w:color w:val="0C7652"/>
                    <w:sz w:val="16"/>
                  </w:rPr>
                  <w:t>4.13 Transforming Data</w:t>
                </w:r>
              </w:p>
            </w:txbxContent>
          </v:textbox>
          <w10:wrap type="none"/>
        </v:shape>
      </w:pict>
    </w:r>
    <w:r>
      <w:rPr/>
      <w:pict>
        <v:shape style="position:absolute;margin-left:466.180023pt;margin-top:37.615917pt;width:12.9pt;height:10.95pt;mso-position-horizontal-relative:page;mso-position-vertical-relative:page;z-index:-91460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71</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66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type id="_x0000_t202" o:spt="202" coordsize="21600,21600" path="m,l,21600r21600,l21600,xe">
          <v:stroke joinstyle="miter"/>
          <v:path gradientshapeok="t" o:connecttype="rect"/>
        </v:shapetype>
        <v:shape style="position:absolute;margin-left:43.060001pt;margin-top:37.615917pt;width:8.450pt;height:10.95pt;mso-position-horizontal-relative:page;mso-position-vertical-relative:page;z-index:-9166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w w:val="99"/>
                    <w:sz w:val="16"/>
                  </w:rPr>
                  <w:instrText> PAGE </w:instrText>
                </w:r>
                <w:r>
                  <w:rPr/>
                  <w:fldChar w:fldCharType="separate"/>
                </w:r>
                <w:r>
                  <w:rPr/>
                  <w:t>4</w:t>
                </w:r>
                <w:r>
                  <w:rPr/>
                  <w:fldChar w:fldCharType="end"/>
                </w:r>
              </w:p>
            </w:txbxContent>
          </v:textbox>
          <w10:wrap type="none"/>
        </v:shape>
      </w:pict>
    </w:r>
    <w:r>
      <w:rPr/>
      <w:pict>
        <v:shape style="position:absolute;margin-left:415.759613pt;margin-top:37.615917pt;width:35.35pt;height:10.95pt;mso-position-horizontal-relative:page;mso-position-vertical-relative:page;z-index:-916624" type="#_x0000_t202" filled="false" stroked="false">
          <v:textbox inset="0,0,0,0">
            <w:txbxContent>
              <w:p>
                <w:pPr>
                  <w:spacing w:before="14"/>
                  <w:ind w:left="20" w:right="0" w:firstLine="0"/>
                  <w:jc w:val="left"/>
                  <w:rPr>
                    <w:rFonts w:ascii="Arial"/>
                    <w:sz w:val="16"/>
                  </w:rPr>
                </w:pPr>
                <w:r>
                  <w:rPr>
                    <w:rFonts w:ascii="Arial"/>
                    <w:color w:val="0C7652"/>
                    <w:sz w:val="16"/>
                  </w:rPr>
                  <w:t>Welcome</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58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56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72</w:t>
                </w:r>
                <w:r>
                  <w:rPr/>
                  <w:fldChar w:fldCharType="end"/>
                </w:r>
              </w:p>
            </w:txbxContent>
          </v:textbox>
          <w10:wrap type="none"/>
        </v:shape>
      </w:pict>
    </w:r>
    <w:r>
      <w:rPr/>
      <w:pict>
        <v:shape style="position:absolute;margin-left:409.52005pt;margin-top:37.615917pt;width:41.5pt;height:10.95pt;mso-position-horizontal-relative:page;mso-position-vertical-relative:page;z-index:-914536"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51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2.9pt;height:10.95pt;mso-position-horizontal-relative:page;mso-position-vertical-relative:page;z-index:-914488" type="#_x0000_t202" filled="false" stroked="false">
          <v:textbox inset="0,0,0,0">
            <w:txbxContent>
              <w:p>
                <w:pPr>
                  <w:spacing w:before="14"/>
                  <w:ind w:left="20" w:right="0" w:firstLine="0"/>
                  <w:jc w:val="left"/>
                  <w:rPr>
                    <w:rFonts w:ascii="Arial"/>
                    <w:sz w:val="16"/>
                  </w:rPr>
                </w:pPr>
                <w:r>
                  <w:rPr>
                    <w:rFonts w:ascii="Arial"/>
                    <w:color w:val="0C7652"/>
                    <w:sz w:val="16"/>
                  </w:rPr>
                  <w:t>4.14 Antialiasing</w:t>
                </w:r>
              </w:p>
            </w:txbxContent>
          </v:textbox>
          <w10:wrap type="none"/>
        </v:shape>
      </w:pict>
    </w:r>
    <w:r>
      <w:rPr/>
      <w:pict>
        <v:shape style="position:absolute;margin-left:466.180023pt;margin-top:37.615917pt;width:12.9pt;height:10.95pt;mso-position-horizontal-relative:page;mso-position-vertical-relative:page;z-index:-9144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77</w:t>
                </w:r>
                <w:r>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44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41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78</w:t>
                </w:r>
                <w:r>
                  <w:rPr/>
                  <w:fldChar w:fldCharType="end"/>
                </w:r>
              </w:p>
            </w:txbxContent>
          </v:textbox>
          <w10:wrap type="none"/>
        </v:shape>
      </w:pict>
    </w:r>
    <w:r>
      <w:rPr/>
      <w:pict>
        <v:shape style="position:absolute;margin-left:409.52005pt;margin-top:37.615917pt;width:41.5pt;height:10.95pt;mso-position-horizontal-relative:page;mso-position-vertical-relative:page;z-index:-914392"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36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35.75pt;height:10.95pt;mso-position-horizontal-relative:page;mso-position-vertical-relative:page;z-index:-914344" type="#_x0000_t202" filled="false" stroked="false">
          <v:textbox inset="0,0,0,0">
            <w:txbxContent>
              <w:p>
                <w:pPr>
                  <w:spacing w:before="14"/>
                  <w:ind w:left="20" w:right="0" w:firstLine="0"/>
                  <w:jc w:val="left"/>
                  <w:rPr>
                    <w:rFonts w:ascii="Arial"/>
                    <w:sz w:val="16"/>
                  </w:rPr>
                </w:pPr>
                <w:r>
                  <w:rPr>
                    <w:rFonts w:ascii="Arial"/>
                    <w:color w:val="0C7652"/>
                    <w:sz w:val="16"/>
                  </w:rPr>
                  <w:t>4.15 Translucent polygonal geometry</w:t>
                </w:r>
              </w:p>
            </w:txbxContent>
          </v:textbox>
          <w10:wrap type="none"/>
        </v:shape>
      </w:pict>
    </w:r>
    <w:r>
      <w:rPr/>
      <w:pict>
        <v:shape style="position:absolute;margin-left:466.180023pt;margin-top:37.615917pt;width:12.9pt;height:10.95pt;mso-position-horizontal-relative:page;mso-position-vertical-relative:page;z-index:-91432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79</w:t>
                </w:r>
                <w:r>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29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27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80</w:t>
                </w:r>
                <w:r>
                  <w:rPr/>
                  <w:fldChar w:fldCharType="end"/>
                </w:r>
              </w:p>
            </w:txbxContent>
          </v:textbox>
          <w10:wrap type="none"/>
        </v:shape>
      </w:pict>
    </w:r>
    <w:r>
      <w:rPr/>
      <w:pict>
        <v:shape style="position:absolute;margin-left:409.52005pt;margin-top:37.615917pt;width:41.5pt;height:10.95pt;mso-position-horizontal-relative:page;mso-position-vertical-relative:page;z-index:-914248"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22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57.55pt;height:10.95pt;mso-position-horizontal-relative:page;mso-position-vertical-relative:page;z-index:-914200" type="#_x0000_t202" filled="false" stroked="false">
          <v:textbox inset="0,0,0,0">
            <w:txbxContent>
              <w:p>
                <w:pPr>
                  <w:spacing w:before="14"/>
                  <w:ind w:left="20" w:right="0" w:firstLine="0"/>
                  <w:jc w:val="left"/>
                  <w:rPr>
                    <w:rFonts w:ascii="Arial"/>
                    <w:sz w:val="16"/>
                  </w:rPr>
                </w:pPr>
                <w:r>
                  <w:rPr>
                    <w:rFonts w:ascii="Arial"/>
                    <w:color w:val="0C7652"/>
                    <w:sz w:val="16"/>
                  </w:rPr>
                  <w:t>4.16 Animation</w:t>
                </w:r>
              </w:p>
            </w:txbxContent>
          </v:textbox>
          <w10:wrap type="none"/>
        </v:shape>
      </w:pict>
    </w:r>
    <w:r>
      <w:rPr/>
      <w:pict>
        <v:shape style="position:absolute;margin-left:466.180023pt;margin-top:37.615917pt;width:12.9pt;height:10.95pt;mso-position-horizontal-relative:page;mso-position-vertical-relative:page;z-index:-91417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83</w:t>
                </w:r>
                <w:r>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1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41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84</w:t>
                </w:r>
                <w:r>
                  <w:rPr/>
                  <w:fldChar w:fldCharType="end"/>
                </w:r>
              </w:p>
            </w:txbxContent>
          </v:textbox>
          <w10:wrap type="none"/>
        </v:shape>
      </w:pict>
    </w:r>
    <w:r>
      <w:rPr/>
      <w:pict>
        <v:shape style="position:absolute;margin-left:409.52005pt;margin-top:37.615917pt;width:41.5pt;height:10.95pt;mso-position-horizontal-relative:page;mso-position-vertical-relative:page;z-index:-914104" type="#_x0000_t202" filled="false" stroked="false">
          <v:textbox inset="0,0,0,0">
            <w:txbxContent>
              <w:p>
                <w:pPr>
                  <w:spacing w:before="14"/>
                  <w:ind w:left="20" w:right="0" w:firstLine="0"/>
                  <w:jc w:val="left"/>
                  <w:rPr>
                    <w:rFonts w:ascii="Arial"/>
                    <w:sz w:val="16"/>
                  </w:rPr>
                </w:pPr>
                <w:r>
                  <w:rPr>
                    <w:rFonts w:ascii="Arial"/>
                    <w:color w:val="0C7652"/>
                    <w:sz w:val="16"/>
                  </w:rPr>
                  <w:t>The Basics</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408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405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100</w:t>
                </w:r>
                <w:r>
                  <w:rPr/>
                  <w:fldChar w:fldCharType="end"/>
                </w:r>
              </w:p>
            </w:txbxContent>
          </v:textbox>
          <w10:wrap type="none"/>
        </v:shape>
      </w:pict>
    </w:r>
    <w:r>
      <w:rPr/>
      <w:pict>
        <v:shape style="position:absolute;margin-left:360.620209pt;margin-top:37.615917pt;width:90.45pt;height:10.95pt;mso-position-horizontal-relative:page;mso-position-vertical-relative:page;z-index:-914032"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60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6.65pt;height:10.95pt;mso-position-horizontal-relative:page;mso-position-vertical-relative:page;z-index:-916576" type="#_x0000_t202" filled="false" stroked="false">
          <v:textbox inset="0,0,0,0">
            <w:txbxContent>
              <w:p>
                <w:pPr>
                  <w:spacing w:before="14"/>
                  <w:ind w:left="20" w:right="0" w:firstLine="0"/>
                  <w:jc w:val="left"/>
                  <w:rPr>
                    <w:rFonts w:ascii="Arial"/>
                    <w:sz w:val="16"/>
                  </w:rPr>
                </w:pPr>
                <w:r>
                  <w:rPr>
                    <w:rFonts w:ascii="Arial"/>
                    <w:color w:val="0C7652"/>
                    <w:sz w:val="16"/>
                  </w:rPr>
                  <w:t>1.3 Software Organization</w:t>
                </w:r>
              </w:p>
            </w:txbxContent>
          </v:textbox>
          <w10:wrap type="none"/>
        </v:shape>
      </w:pict>
    </w:r>
    <w:r>
      <w:rPr/>
      <w:pict>
        <v:shape style="position:absolute;margin-left:471.620087pt;margin-top:37.615917pt;width:6.45pt;height:10.95pt;mso-position-horizontal-relative:page;mso-position-vertical-relative:page;z-index:-916552" type="#_x0000_t202" filled="false" stroked="false">
          <v:textbox inset="0,0,0,0">
            <w:txbxContent>
              <w:p>
                <w:pPr>
                  <w:spacing w:before="14"/>
                  <w:ind w:left="20" w:right="0" w:firstLine="0"/>
                  <w:jc w:val="left"/>
                  <w:rPr>
                    <w:rFonts w:ascii="Arial"/>
                    <w:sz w:val="16"/>
                  </w:rPr>
                </w:pPr>
                <w:r>
                  <w:rPr>
                    <w:rFonts w:ascii="Arial"/>
                    <w:color w:val="0C7652"/>
                    <w:w w:val="99"/>
                    <w:sz w:val="16"/>
                  </w:rPr>
                  <w:t>5</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400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61.050pt;height:10.95pt;mso-position-horizontal-relative:page;mso-position-vertical-relative:page;z-index:-913984" type="#_x0000_t202" filled="false" stroked="false">
          <v:textbox inset="0,0,0,0">
            <w:txbxContent>
              <w:p>
                <w:pPr>
                  <w:spacing w:before="14"/>
                  <w:ind w:left="20" w:right="0" w:firstLine="0"/>
                  <w:jc w:val="left"/>
                  <w:rPr>
                    <w:rFonts w:ascii="Arial"/>
                    <w:sz w:val="16"/>
                  </w:rPr>
                </w:pPr>
                <w:r>
                  <w:rPr>
                    <w:rFonts w:ascii="Arial"/>
                    <w:color w:val="0C7652"/>
                    <w:sz w:val="16"/>
                  </w:rPr>
                  <w:t>5.1 Visualizing vtkDataSet (and Subclasses)</w:t>
                </w:r>
              </w:p>
            </w:txbxContent>
          </v:textbox>
          <w10:wrap type="none"/>
        </v:shape>
      </w:pict>
    </w:r>
    <w:r>
      <w:rPr/>
      <w:pict>
        <v:shape style="position:absolute;margin-left:466.133331pt;margin-top:37.615917pt;width:12.9pt;height:10.95pt;mso-position-horizontal-relative:page;mso-position-vertical-relative:page;z-index:-91396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91</w:t>
                </w:r>
                <w:r>
                  <w:rPr/>
                  <w:fldChar w:fldCharType="end"/>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93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61.050pt;height:10.95pt;mso-position-horizontal-relative:page;mso-position-vertical-relative:page;z-index:-913912" type="#_x0000_t202" filled="false" stroked="false">
          <v:textbox inset="0,0,0,0">
            <w:txbxContent>
              <w:p>
                <w:pPr>
                  <w:spacing w:before="14"/>
                  <w:ind w:left="20" w:right="0" w:firstLine="0"/>
                  <w:jc w:val="left"/>
                  <w:rPr>
                    <w:rFonts w:ascii="Arial"/>
                    <w:sz w:val="16"/>
                  </w:rPr>
                </w:pPr>
                <w:r>
                  <w:rPr>
                    <w:rFonts w:ascii="Arial"/>
                    <w:color w:val="0C7652"/>
                    <w:sz w:val="16"/>
                  </w:rPr>
                  <w:t>5.1 Visualizing vtkDataSet (and Subclasses)</w:t>
                </w:r>
              </w:p>
            </w:txbxContent>
          </v:textbox>
          <w10:wrap type="none"/>
        </v:shape>
      </w:pict>
    </w:r>
    <w:r>
      <w:rPr/>
      <w:pict>
        <v:shape style="position:absolute;margin-left:461.693268pt;margin-top:37.615917pt;width:17.350pt;height:10.95pt;mso-position-horizontal-relative:page;mso-position-vertical-relative:page;z-index:-9138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101</w:t>
                </w:r>
                <w:r>
                  <w:rPr/>
                  <w:fldChar w:fldCharType="end"/>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86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38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102</w:t>
                </w:r>
                <w:r>
                  <w:rPr/>
                  <w:fldChar w:fldCharType="end"/>
                </w:r>
              </w:p>
            </w:txbxContent>
          </v:textbox>
          <w10:wrap type="none"/>
        </v:shape>
      </w:pict>
    </w:r>
    <w:r>
      <w:rPr/>
      <w:pict>
        <v:shape style="position:absolute;margin-left:360.620209pt;margin-top:37.615917pt;width:90.45pt;height:10.95pt;mso-position-horizontal-relative:page;mso-position-vertical-relative:page;z-index:-913816"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79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2.25pt;height:10.95pt;mso-position-horizontal-relative:page;mso-position-vertical-relative:page;z-index:-913768" type="#_x0000_t202" filled="false" stroked="false">
          <v:textbox inset="0,0,0,0">
            <w:txbxContent>
              <w:p>
                <w:pPr>
                  <w:spacing w:before="14"/>
                  <w:ind w:left="20" w:right="0" w:firstLine="0"/>
                  <w:jc w:val="left"/>
                  <w:rPr>
                    <w:rFonts w:ascii="Arial"/>
                    <w:sz w:val="16"/>
                  </w:rPr>
                </w:pPr>
                <w:r>
                  <w:rPr>
                    <w:rFonts w:ascii="Arial"/>
                    <w:color w:val="0C7652"/>
                    <w:sz w:val="16"/>
                  </w:rPr>
                  <w:t>5.2 Visualizing Polygonal Data</w:t>
                </w:r>
              </w:p>
            </w:txbxContent>
          </v:textbox>
          <w10:wrap type="none"/>
        </v:shape>
      </w:pict>
    </w:r>
    <w:r>
      <w:rPr/>
      <w:pict>
        <v:shape style="position:absolute;margin-left:461.73996pt;margin-top:37.615917pt;width:17.350pt;height:10.95pt;mso-position-horizontal-relative:page;mso-position-vertical-relative:page;z-index:-91374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105</w:t>
                </w:r>
                <w:r>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72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36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106</w:t>
                </w:r>
                <w:r>
                  <w:rPr/>
                  <w:fldChar w:fldCharType="end"/>
                </w:r>
              </w:p>
            </w:txbxContent>
          </v:textbox>
          <w10:wrap type="none"/>
        </v:shape>
      </w:pict>
    </w:r>
    <w:r>
      <w:rPr/>
      <w:pict>
        <v:shape style="position:absolute;margin-left:360.620209pt;margin-top:37.615917pt;width:90.45pt;height:10.95pt;mso-position-horizontal-relative:page;mso-position-vertical-relative:page;z-index:-913672"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6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3624" type="#_x0000_t202" filled="false" stroked="false">
          <v:textbox inset="0,0,0,0">
            <w:txbxContent>
              <w:p>
                <w:pPr>
                  <w:spacing w:before="14"/>
                  <w:ind w:left="20" w:right="0" w:firstLine="0"/>
                  <w:jc w:val="left"/>
                  <w:rPr>
                    <w:rFonts w:ascii="Arial"/>
                    <w:sz w:val="16"/>
                  </w:rPr>
                </w:pPr>
                <w:r>
                  <w:rPr>
                    <w:rFonts w:ascii="Arial"/>
                    <w:color w:val="0C7652"/>
                    <w:sz w:val="16"/>
                  </w:rPr>
                  <w:t>110</w:t>
                </w:r>
              </w:p>
            </w:txbxContent>
          </v:textbox>
          <w10:wrap type="none"/>
        </v:shape>
      </w:pict>
    </w:r>
    <w:r>
      <w:rPr/>
      <w:pict>
        <v:shape style="position:absolute;margin-left:360.620209pt;margin-top:37.615917pt;width:90.45pt;height:10.95pt;mso-position-horizontal-relative:page;mso-position-vertical-relative:page;z-index:-913600"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5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2.25pt;height:10.95pt;mso-position-horizontal-relative:page;mso-position-vertical-relative:page;z-index:-913552" type="#_x0000_t202" filled="false" stroked="false">
          <v:textbox inset="0,0,0,0">
            <w:txbxContent>
              <w:p>
                <w:pPr>
                  <w:spacing w:before="14"/>
                  <w:ind w:left="20" w:right="0" w:firstLine="0"/>
                  <w:jc w:val="left"/>
                  <w:rPr>
                    <w:rFonts w:ascii="Arial"/>
                    <w:sz w:val="16"/>
                  </w:rPr>
                </w:pPr>
                <w:r>
                  <w:rPr>
                    <w:rFonts w:ascii="Arial"/>
                    <w:color w:val="0C7652"/>
                    <w:sz w:val="16"/>
                  </w:rPr>
                  <w:t>5.2 Visualizing Polygonal Data</w:t>
                </w:r>
              </w:p>
            </w:txbxContent>
          </v:textbox>
          <w10:wrap type="none"/>
        </v:shape>
      </w:pict>
    </w:r>
    <w:r>
      <w:rPr/>
      <w:pict>
        <v:shape style="position:absolute;margin-left:462.73996pt;margin-top:37.615917pt;width:15.35pt;height:10.95pt;mso-position-horizontal-relative:page;mso-position-vertical-relative:page;z-index:-913528" type="#_x0000_t202" filled="false" stroked="false">
          <v:textbox inset="0,0,0,0">
            <w:txbxContent>
              <w:p>
                <w:pPr>
                  <w:spacing w:before="14"/>
                  <w:ind w:left="20" w:right="0" w:firstLine="0"/>
                  <w:jc w:val="left"/>
                  <w:rPr>
                    <w:rFonts w:ascii="Arial"/>
                    <w:sz w:val="16"/>
                  </w:rPr>
                </w:pPr>
                <w:r>
                  <w:rPr>
                    <w:rFonts w:ascii="Arial"/>
                    <w:color w:val="0C7652"/>
                    <w:sz w:val="16"/>
                  </w:rPr>
                  <w:t>111</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5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34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112</w:t>
                </w:r>
                <w:r>
                  <w:rPr/>
                  <w:fldChar w:fldCharType="end"/>
                </w:r>
              </w:p>
            </w:txbxContent>
          </v:textbox>
          <w10:wrap type="none"/>
        </v:shape>
      </w:pict>
    </w:r>
    <w:r>
      <w:rPr/>
      <w:pict>
        <v:shape style="position:absolute;margin-left:360.620209pt;margin-top:37.615917pt;width:90.45pt;height:10.95pt;mso-position-horizontal-relative:page;mso-position-vertical-relative:page;z-index:-913456"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4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6.25pt;height:10.95pt;mso-position-horizontal-relative:page;mso-position-vertical-relative:page;z-index:-913408" type="#_x0000_t202" filled="false" stroked="false">
          <v:textbox inset="0,0,0,0">
            <w:txbxContent>
              <w:p>
                <w:pPr>
                  <w:spacing w:before="14"/>
                  <w:ind w:left="20" w:right="0" w:firstLine="0"/>
                  <w:jc w:val="left"/>
                  <w:rPr>
                    <w:rFonts w:ascii="Arial"/>
                    <w:sz w:val="16"/>
                  </w:rPr>
                </w:pPr>
                <w:r>
                  <w:rPr>
                    <w:rFonts w:ascii="Arial"/>
                    <w:color w:val="0C7652"/>
                    <w:sz w:val="16"/>
                  </w:rPr>
                  <w:t>5.3 Visualizing Structured Grids</w:t>
                </w:r>
              </w:p>
            </w:txbxContent>
          </v:textbox>
          <w10:wrap type="none"/>
        </v:shape>
      </w:pict>
    </w:r>
    <w:r>
      <w:rPr/>
      <w:pict>
        <v:shape style="position:absolute;margin-left:461.73996pt;margin-top:37.615917pt;width:17.350pt;height:10.95pt;mso-position-horizontal-relative:page;mso-position-vertical-relative:page;z-index:-9133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113</w:t>
                </w:r>
                <w:r>
                  <w:rPr/>
                  <w:fldChar w:fldCharType="end"/>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36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25.1pt;height:10.95pt;mso-position-horizontal-relative:page;mso-position-vertical-relative:page;z-index:-913336" type="#_x0000_t202" filled="false" stroked="false">
          <v:textbox inset="0,0,0,0">
            <w:txbxContent>
              <w:p>
                <w:pPr>
                  <w:spacing w:before="14"/>
                  <w:ind w:left="20" w:right="0" w:firstLine="0"/>
                  <w:jc w:val="left"/>
                  <w:rPr>
                    <w:rFonts w:ascii="Arial"/>
                    <w:sz w:val="16"/>
                  </w:rPr>
                </w:pPr>
                <w:r>
                  <w:rPr>
                    <w:rFonts w:ascii="Arial"/>
                    <w:color w:val="0C7652"/>
                    <w:sz w:val="16"/>
                  </w:rPr>
                  <w:t>5.5 Visualizing Unstructured Grids</w:t>
                </w:r>
              </w:p>
            </w:txbxContent>
          </v:textbox>
          <w10:wrap type="none"/>
        </v:shape>
      </w:pict>
    </w:r>
    <w:r>
      <w:rPr/>
      <w:pict>
        <v:shape style="position:absolute;margin-left:461.73996pt;margin-top:37.615917pt;width:17.350pt;height:10.95pt;mso-position-horizontal-relative:page;mso-position-vertical-relative:page;z-index:-91331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115</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65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3.1pt;height:10.95pt;mso-position-horizontal-relative:page;mso-position-vertical-relative:page;z-index:-916504" type="#_x0000_t202" filled="false" stroked="false">
          <v:textbox inset="0,0,0,0">
            <w:txbxContent>
              <w:p>
                <w:pPr>
                  <w:spacing w:before="14"/>
                  <w:ind w:left="20" w:right="0" w:firstLine="0"/>
                  <w:jc w:val="left"/>
                  <w:rPr>
                    <w:rFonts w:ascii="Arial"/>
                    <w:sz w:val="16"/>
                  </w:rPr>
                </w:pPr>
                <w:r>
                  <w:rPr>
                    <w:rFonts w:ascii="Arial"/>
                    <w:color w:val="0C7652"/>
                    <w:sz w:val="16"/>
                  </w:rPr>
                  <w:t>1.4 Additional Resources</w:t>
                </w:r>
              </w:p>
            </w:txbxContent>
          </v:textbox>
          <w10:wrap type="none"/>
        </v:shape>
      </w:pict>
    </w:r>
    <w:r>
      <w:rPr/>
      <w:pict>
        <v:shape style="position:absolute;margin-left:471.620087pt;margin-top:37.615917pt;width:6.45pt;height:10.95pt;mso-position-horizontal-relative:page;mso-position-vertical-relative:page;z-index:-916480" type="#_x0000_t202" filled="false" stroked="false">
          <v:textbox inset="0,0,0,0">
            <w:txbxContent>
              <w:p>
                <w:pPr>
                  <w:spacing w:before="14"/>
                  <w:ind w:left="20" w:right="0" w:firstLine="0"/>
                  <w:jc w:val="left"/>
                  <w:rPr>
                    <w:rFonts w:ascii="Arial"/>
                    <w:sz w:val="16"/>
                  </w:rPr>
                </w:pPr>
                <w:r>
                  <w:rPr>
                    <w:rFonts w:ascii="Arial"/>
                    <w:color w:val="0C7652"/>
                    <w:w w:val="99"/>
                    <w:sz w:val="16"/>
                  </w:rPr>
                  <w:t>7</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28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326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116</w:t>
                </w:r>
                <w:r>
                  <w:rPr/>
                  <w:fldChar w:fldCharType="end"/>
                </w:r>
              </w:p>
            </w:txbxContent>
          </v:textbox>
          <w10:wrap type="none"/>
        </v:shape>
      </w:pict>
    </w:r>
    <w:r>
      <w:rPr/>
      <w:pict>
        <v:shape style="position:absolute;margin-left:360.620209pt;margin-top:37.615917pt;width:90.45pt;height:10.95pt;mso-position-horizontal-relative:page;mso-position-vertical-relative:page;z-index:-913240" type="#_x0000_t202" filled="false" stroked="false">
          <v:textbox inset="0,0,0,0">
            <w:txbxContent>
              <w:p>
                <w:pPr>
                  <w:spacing w:before="14"/>
                  <w:ind w:left="20" w:right="0" w:firstLine="0"/>
                  <w:jc w:val="left"/>
                  <w:rPr>
                    <w:rFonts w:ascii="Arial"/>
                    <w:sz w:val="16"/>
                  </w:rPr>
                </w:pPr>
                <w:r>
                  <w:rPr>
                    <w:rFonts w:ascii="Arial"/>
                    <w:color w:val="0C7652"/>
                    <w:sz w:val="16"/>
                  </w:rPr>
                  <w:t>Visualization Techniques</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21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319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120</w:t>
                </w:r>
                <w:r>
                  <w:rPr/>
                  <w:fldChar w:fldCharType="end"/>
                </w:r>
              </w:p>
            </w:txbxContent>
          </v:textbox>
          <w10:wrap type="none"/>
        </v:shape>
      </w:pict>
    </w:r>
    <w:r>
      <w:rPr/>
      <w:pict>
        <v:shape style="position:absolute;margin-left:330.439850pt;margin-top:37.615917pt;width:120.7pt;height:10.95pt;mso-position-horizontal-relative:page;mso-position-vertical-relative:page;z-index:-913168"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14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07.35pt;height:10.95pt;mso-position-horizontal-relative:page;mso-position-vertical-relative:page;z-index:-913120" type="#_x0000_t202" filled="false" stroked="false">
          <v:textbox inset="0,0,0,0">
            <w:txbxContent>
              <w:p>
                <w:pPr>
                  <w:spacing w:before="14"/>
                  <w:ind w:left="20" w:right="0" w:firstLine="0"/>
                  <w:jc w:val="left"/>
                  <w:rPr>
                    <w:rFonts w:ascii="Arial"/>
                    <w:sz w:val="16"/>
                  </w:rPr>
                </w:pPr>
                <w:r>
                  <w:rPr>
                    <w:rFonts w:ascii="Arial"/>
                    <w:color w:val="0C7652"/>
                    <w:sz w:val="16"/>
                  </w:rPr>
                  <w:t>6.2 Subsampling Image Data</w:t>
                </w:r>
              </w:p>
            </w:txbxContent>
          </v:textbox>
          <w10:wrap type="none"/>
        </v:shape>
      </w:pict>
    </w:r>
    <w:r>
      <w:rPr/>
      <w:pict>
        <v:shape style="position:absolute;margin-left:462.73996pt;margin-top:37.615917pt;width:15.35pt;height:10.95pt;mso-position-horizontal-relative:page;mso-position-vertical-relative:page;z-index:-913096" type="#_x0000_t202" filled="false" stroked="false">
          <v:textbox inset="0,0,0,0">
            <w:txbxContent>
              <w:p>
                <w:pPr>
                  <w:spacing w:before="14"/>
                  <w:ind w:left="20" w:right="0" w:firstLine="0"/>
                  <w:jc w:val="left"/>
                  <w:rPr>
                    <w:rFonts w:ascii="Arial"/>
                    <w:sz w:val="16"/>
                  </w:rPr>
                </w:pPr>
                <w:r>
                  <w:rPr>
                    <w:rFonts w:ascii="Arial"/>
                    <w:color w:val="0C7652"/>
                    <w:sz w:val="16"/>
                  </w:rPr>
                  <w:t>121</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307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68.25pt;height:10.95pt;mso-position-horizontal-relative:page;mso-position-vertical-relative:page;z-index:-913048" type="#_x0000_t202" filled="false" stroked="false">
          <v:textbox inset="0,0,0,0">
            <w:txbxContent>
              <w:p>
                <w:pPr>
                  <w:spacing w:before="14"/>
                  <w:ind w:left="20" w:right="0" w:firstLine="0"/>
                  <w:jc w:val="left"/>
                  <w:rPr>
                    <w:rFonts w:ascii="Arial"/>
                    <w:sz w:val="16"/>
                  </w:rPr>
                </w:pPr>
                <w:r>
                  <w:rPr>
                    <w:rFonts w:ascii="Arial"/>
                    <w:color w:val="0C7652"/>
                    <w:sz w:val="16"/>
                  </w:rPr>
                  <w:t>6.4 Image Display</w:t>
                </w:r>
              </w:p>
            </w:txbxContent>
          </v:textbox>
          <w10:wrap type="none"/>
        </v:shape>
      </w:pict>
    </w:r>
    <w:r>
      <w:rPr/>
      <w:pict>
        <v:shape style="position:absolute;margin-left:461.73996pt;margin-top:37.615917pt;width:17.350pt;height:10.95pt;mso-position-horizontal-relative:page;mso-position-vertical-relative:page;z-index:-91302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123</w:t>
                </w:r>
                <w:r>
                  <w:rPr/>
                  <w:fldChar w:fldCharType="end"/>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300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97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124</w:t>
                </w:r>
                <w:r>
                  <w:rPr/>
                  <w:fldChar w:fldCharType="end"/>
                </w:r>
              </w:p>
            </w:txbxContent>
          </v:textbox>
          <w10:wrap type="none"/>
        </v:shape>
      </w:pict>
    </w:r>
    <w:r>
      <w:rPr/>
      <w:pict>
        <v:shape style="position:absolute;margin-left:330.439850pt;margin-top:37.615917pt;width:120.7pt;height:10.95pt;mso-position-horizontal-relative:page;mso-position-vertical-relative:page;z-index:-912952"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92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71.350pt;height:10.95pt;mso-position-horizontal-relative:page;mso-position-vertical-relative:page;z-index:-912904" type="#_x0000_t202" filled="false" stroked="false">
          <v:textbox inset="0,0,0,0">
            <w:txbxContent>
              <w:p>
                <w:pPr>
                  <w:spacing w:before="14"/>
                  <w:ind w:left="20" w:right="0" w:firstLine="0"/>
                  <w:jc w:val="left"/>
                  <w:rPr>
                    <w:rFonts w:ascii="Arial"/>
                    <w:sz w:val="16"/>
                  </w:rPr>
                </w:pPr>
                <w:r>
                  <w:rPr>
                    <w:rFonts w:ascii="Arial"/>
                    <w:color w:val="0C7652"/>
                    <w:sz w:val="16"/>
                  </w:rPr>
                  <w:t>6.5 Image Sources</w:t>
                </w:r>
              </w:p>
            </w:txbxContent>
          </v:textbox>
          <w10:wrap type="none"/>
        </v:shape>
      </w:pict>
    </w:r>
    <w:r>
      <w:rPr/>
      <w:pict>
        <v:shape style="position:absolute;margin-left:461.73996pt;margin-top:37.615917pt;width:17.350pt;height:10.95pt;mso-position-horizontal-relative:page;mso-position-vertical-relative:page;z-index:-91288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125</w:t>
                </w:r>
                <w:r>
                  <w:rPr/>
                  <w:fldChar w:fldCharType="end"/>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8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8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126</w:t>
                </w:r>
                <w:r>
                  <w:rPr/>
                  <w:fldChar w:fldCharType="end"/>
                </w:r>
              </w:p>
            </w:txbxContent>
          </v:textbox>
          <w10:wrap type="none"/>
        </v:shape>
      </w:pict>
    </w:r>
    <w:r>
      <w:rPr/>
      <w:pict>
        <v:shape style="position:absolute;margin-left:330.439850pt;margin-top:37.615917pt;width:120.7pt;height:10.95pt;mso-position-horizontal-relative:page;mso-position-vertical-relative:page;z-index:-912808"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78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6pt;height:10.95pt;mso-position-horizontal-relative:page;mso-position-vertical-relative:page;z-index:-912760" type="#_x0000_t202" filled="false" stroked="false">
          <v:textbox inset="0,0,0,0">
            <w:txbxContent>
              <w:p>
                <w:pPr>
                  <w:spacing w:before="14"/>
                  <w:ind w:left="20" w:right="0" w:firstLine="0"/>
                  <w:jc w:val="left"/>
                  <w:rPr>
                    <w:rFonts w:ascii="Arial"/>
                    <w:sz w:val="16"/>
                  </w:rPr>
                </w:pPr>
                <w:r>
                  <w:rPr>
                    <w:rFonts w:ascii="Arial"/>
                    <w:color w:val="0C7652"/>
                    <w:sz w:val="16"/>
                  </w:rPr>
                  <w:t>6.6 Image Processing</w:t>
                </w:r>
              </w:p>
            </w:txbxContent>
          </v:textbox>
          <w10:wrap type="none"/>
        </v:shape>
      </w:pict>
    </w:r>
    <w:r>
      <w:rPr/>
      <w:pict>
        <v:shape style="position:absolute;margin-left:462.73996pt;margin-top:37.615917pt;width:15.35pt;height:10.95pt;mso-position-horizontal-relative:page;mso-position-vertical-relative:page;z-index:-912736" type="#_x0000_t202" filled="false" stroked="false">
          <v:textbox inset="0,0,0,0">
            <w:txbxContent>
              <w:p>
                <w:pPr>
                  <w:spacing w:before="14"/>
                  <w:ind w:left="20" w:right="0" w:firstLine="0"/>
                  <w:jc w:val="left"/>
                  <w:rPr>
                    <w:rFonts w:ascii="Arial"/>
                    <w:sz w:val="16"/>
                  </w:rPr>
                </w:pPr>
                <w:r>
                  <w:rPr>
                    <w:rFonts w:ascii="Arial"/>
                    <w:color w:val="0C7652"/>
                    <w:sz w:val="16"/>
                  </w:rPr>
                  <w:t>129</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71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2688" type="#_x0000_t202" filled="false" stroked="false">
          <v:textbox inset="0,0,0,0">
            <w:txbxContent>
              <w:p>
                <w:pPr>
                  <w:spacing w:before="14"/>
                  <w:ind w:left="20" w:right="0" w:firstLine="0"/>
                  <w:jc w:val="left"/>
                  <w:rPr>
                    <w:rFonts w:ascii="Arial"/>
                    <w:sz w:val="16"/>
                  </w:rPr>
                </w:pPr>
                <w:r>
                  <w:rPr>
                    <w:rFonts w:ascii="Arial"/>
                    <w:color w:val="0C7652"/>
                    <w:sz w:val="16"/>
                  </w:rPr>
                  <w:t>130</w:t>
                </w:r>
              </w:p>
            </w:txbxContent>
          </v:textbox>
          <w10:wrap type="none"/>
        </v:shape>
      </w:pict>
    </w:r>
    <w:r>
      <w:rPr/>
      <w:pict>
        <v:shape style="position:absolute;margin-left:330.439850pt;margin-top:37.615917pt;width:120.7pt;height:10.95pt;mso-position-horizontal-relative:page;mso-position-vertical-relative:page;z-index:-912664"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6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6pt;height:10.95pt;mso-position-horizontal-relative:page;mso-position-vertical-relative:page;z-index:-912616" type="#_x0000_t202" filled="false" stroked="false">
          <v:textbox inset="0,0,0,0">
            <w:txbxContent>
              <w:p>
                <w:pPr>
                  <w:spacing w:before="14"/>
                  <w:ind w:left="20" w:right="0" w:firstLine="0"/>
                  <w:jc w:val="left"/>
                  <w:rPr>
                    <w:rFonts w:ascii="Arial"/>
                    <w:sz w:val="16"/>
                  </w:rPr>
                </w:pPr>
                <w:r>
                  <w:rPr>
                    <w:rFonts w:ascii="Arial"/>
                    <w:color w:val="0C7652"/>
                    <w:sz w:val="16"/>
                  </w:rPr>
                  <w:t>6.6 Image Processing</w:t>
                </w:r>
              </w:p>
            </w:txbxContent>
          </v:textbox>
          <w10:wrap type="none"/>
        </v:shape>
      </w:pict>
    </w:r>
    <w:r>
      <w:rPr/>
      <w:pict>
        <v:shape style="position:absolute;margin-left:462.73996pt;margin-top:37.615917pt;width:15.35pt;height:10.95pt;mso-position-horizontal-relative:page;mso-position-vertical-relative:page;z-index:-912592" type="#_x0000_t202" filled="false" stroked="false">
          <v:textbox inset="0,0,0,0">
            <w:txbxContent>
              <w:p>
                <w:pPr>
                  <w:spacing w:before="14"/>
                  <w:ind w:left="20" w:right="0" w:firstLine="0"/>
                  <w:jc w:val="left"/>
                  <w:rPr>
                    <w:rFonts w:ascii="Arial"/>
                    <w:sz w:val="16"/>
                  </w:rPr>
                </w:pPr>
                <w:r>
                  <w:rPr>
                    <w:rFonts w:ascii="Arial"/>
                    <w:color w:val="0C7652"/>
                    <w:sz w:val="16"/>
                  </w:rPr>
                  <w:t>131</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5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544" type="#_x0000_t202" filled="false" stroked="false">
          <v:textbox inset="0,0,0,0">
            <w:txbxContent>
              <w:p>
                <w:pPr>
                  <w:spacing w:before="14"/>
                  <w:ind w:left="40" w:right="0" w:firstLine="0"/>
                  <w:jc w:val="left"/>
                  <w:rPr>
                    <w:rFonts w:ascii="Arial"/>
                    <w:sz w:val="16"/>
                  </w:rPr>
                </w:pPr>
                <w:r>
                  <w:rPr>
                    <w:rFonts w:ascii="Arial"/>
                    <w:color w:val="0C7652"/>
                    <w:sz w:val="16"/>
                  </w:rPr>
                  <w:t>132</w:t>
                </w:r>
              </w:p>
            </w:txbxContent>
          </v:textbox>
          <w10:wrap type="none"/>
        </v:shape>
      </w:pict>
    </w:r>
    <w:r>
      <w:rPr/>
      <w:pict>
        <v:shape style="position:absolute;margin-left:330.439850pt;margin-top:37.615917pt;width:120.7pt;height:10.95pt;mso-position-horizontal-relative:page;mso-position-vertical-relative:page;z-index:-912520"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49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1.6pt;height:10.95pt;mso-position-horizontal-relative:page;mso-position-vertical-relative:page;z-index:-912472" type="#_x0000_t202" filled="false" stroked="false">
          <v:textbox inset="0,0,0,0">
            <w:txbxContent>
              <w:p>
                <w:pPr>
                  <w:spacing w:before="14"/>
                  <w:ind w:left="20" w:right="0" w:firstLine="0"/>
                  <w:jc w:val="left"/>
                  <w:rPr>
                    <w:rFonts w:ascii="Arial"/>
                    <w:sz w:val="16"/>
                  </w:rPr>
                </w:pPr>
                <w:r>
                  <w:rPr>
                    <w:rFonts w:ascii="Arial"/>
                    <w:color w:val="0C7652"/>
                    <w:sz w:val="16"/>
                  </w:rPr>
                  <w:t>6.6 Image Processing</w:t>
                </w:r>
              </w:p>
            </w:txbxContent>
          </v:textbox>
          <w10:wrap type="none"/>
        </v:shape>
      </w:pict>
    </w:r>
    <w:r>
      <w:rPr/>
      <w:pict>
        <v:shape style="position:absolute;margin-left:461.73996pt;margin-top:37.615917pt;width:17.350pt;height:10.95pt;mso-position-horizontal-relative:page;mso-position-vertical-relative:page;z-index:-9124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133</w:t>
                </w:r>
                <w:r>
                  <w:rPr/>
                  <w:fldChar w:fldCharType="end"/>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42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40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134</w:t>
                </w:r>
                <w:r>
                  <w:rPr/>
                  <w:fldChar w:fldCharType="end"/>
                </w:r>
              </w:p>
            </w:txbxContent>
          </v:textbox>
          <w10:wrap type="none"/>
        </v:shape>
      </w:pict>
    </w:r>
    <w:r>
      <w:rPr/>
      <w:pict>
        <v:shape style="position:absolute;margin-left:330.439850pt;margin-top:37.615917pt;width:120.7pt;height:10.95pt;mso-position-horizontal-relative:page;mso-position-vertical-relative:page;z-index:-912376" type="#_x0000_t202" filled="false" stroked="false">
          <v:textbox inset="0,0,0,0">
            <w:txbxContent>
              <w:p>
                <w:pPr>
                  <w:spacing w:before="14"/>
                  <w:ind w:left="20" w:right="0" w:firstLine="0"/>
                  <w:jc w:val="left"/>
                  <w:rPr>
                    <w:rFonts w:ascii="Arial"/>
                    <w:sz w:val="16"/>
                  </w:rPr>
                </w:pPr>
                <w:r>
                  <w:rPr>
                    <w:rFonts w:ascii="Arial"/>
                    <w:color w:val="0C7652"/>
                    <w:sz w:val="16"/>
                  </w:rPr>
                  <w:t>Image Processing &amp; Visualization</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35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32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140</w:t>
                </w:r>
                <w:r>
                  <w:rPr/>
                  <w:fldChar w:fldCharType="end"/>
                </w:r>
              </w:p>
            </w:txbxContent>
          </v:textbox>
          <w10:wrap type="none"/>
        </v:shape>
      </w:pict>
    </w:r>
    <w:r>
      <w:rPr/>
      <w:pict>
        <v:shape style="position:absolute;margin-left:382.879639pt;margin-top:37.615917pt;width:68.25pt;height:10.95pt;mso-position-horizontal-relative:page;mso-position-vertical-relative:page;z-index:-912304"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28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2.9pt;height:10.95pt;mso-position-horizontal-relative:page;mso-position-vertical-relative:page;z-index:-912256" type="#_x0000_t202" filled="false" stroked="false">
          <v:textbox inset="0,0,0,0">
            <w:txbxContent>
              <w:p>
                <w:pPr>
                  <w:spacing w:before="14"/>
                  <w:ind w:left="20" w:right="0" w:firstLine="0"/>
                  <w:jc w:val="left"/>
                  <w:rPr>
                    <w:rFonts w:ascii="Arial"/>
                    <w:sz w:val="16"/>
                  </w:rPr>
                </w:pPr>
                <w:r>
                  <w:rPr>
                    <w:rFonts w:ascii="Arial"/>
                    <w:color w:val="0C7652"/>
                    <w:sz w:val="16"/>
                  </w:rPr>
                  <w:t>7.2 A Simple Example</w:t>
                </w:r>
              </w:p>
            </w:txbxContent>
          </v:textbox>
          <w10:wrap type="none"/>
        </v:shape>
      </w:pict>
    </w:r>
    <w:r>
      <w:rPr/>
      <w:pict>
        <v:shape style="position:absolute;margin-left:462.73996pt;margin-top:37.615917pt;width:15.35pt;height:10.95pt;mso-position-horizontal-relative:page;mso-position-vertical-relative:page;z-index:-912232" type="#_x0000_t202" filled="false" stroked="false">
          <v:textbox inset="0,0,0,0">
            <w:txbxContent>
              <w:p>
                <w:pPr>
                  <w:spacing w:before="14"/>
                  <w:ind w:left="20" w:right="0" w:firstLine="0"/>
                  <w:jc w:val="left"/>
                  <w:rPr>
                    <w:rFonts w:ascii="Arial"/>
                    <w:sz w:val="16"/>
                  </w:rPr>
                </w:pPr>
                <w:r>
                  <w:rPr>
                    <w:rFonts w:ascii="Arial"/>
                    <w:color w:val="0C7652"/>
                    <w:sz w:val="16"/>
                  </w:rPr>
                  <w:t>141</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20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3.95pt;height:10.95pt;mso-position-horizontal-relative:page;mso-position-vertical-relative:page;z-index:-912184" type="#_x0000_t202" filled="false" stroked="false">
          <v:textbox inset="0,0,0,0">
            <w:txbxContent>
              <w:p>
                <w:pPr>
                  <w:spacing w:before="14"/>
                  <w:ind w:left="20" w:right="0" w:firstLine="0"/>
                  <w:jc w:val="left"/>
                  <w:rPr>
                    <w:rFonts w:ascii="Arial"/>
                    <w:sz w:val="16"/>
                  </w:rPr>
                </w:pPr>
                <w:r>
                  <w:rPr>
                    <w:rFonts w:ascii="Arial"/>
                    <w:color w:val="0C7652"/>
                    <w:sz w:val="16"/>
                  </w:rPr>
                  <w:t>7.4 Creating a vtkVolume</w:t>
                </w:r>
              </w:p>
            </w:txbxContent>
          </v:textbox>
          <w10:wrap type="none"/>
        </v:shape>
      </w:pict>
    </w:r>
    <w:r>
      <w:rPr/>
      <w:pict>
        <v:shape style="position:absolute;margin-left:462.73996pt;margin-top:37.615917pt;width:15.35pt;height:10.95pt;mso-position-horizontal-relative:page;mso-position-vertical-relative:page;z-index:-912160" type="#_x0000_t202" filled="false" stroked="false">
          <v:textbox inset="0,0,0,0">
            <w:txbxContent>
              <w:p>
                <w:pPr>
                  <w:spacing w:before="14"/>
                  <w:ind w:left="20" w:right="0" w:firstLine="0"/>
                  <w:jc w:val="left"/>
                  <w:rPr>
                    <w:rFonts w:ascii="Arial"/>
                    <w:sz w:val="16"/>
                  </w:rPr>
                </w:pPr>
                <w:r>
                  <w:rPr>
                    <w:rFonts w:ascii="Arial"/>
                    <w:color w:val="0C7652"/>
                    <w:sz w:val="16"/>
                  </w:rPr>
                  <w:t>143</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213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2112" type="#_x0000_t202" filled="false" stroked="false">
          <v:textbox inset="0,0,0,0">
            <w:txbxContent>
              <w:p>
                <w:pPr>
                  <w:spacing w:before="14"/>
                  <w:ind w:left="40" w:right="0" w:firstLine="0"/>
                  <w:jc w:val="left"/>
                  <w:rPr>
                    <w:rFonts w:ascii="Arial"/>
                    <w:sz w:val="16"/>
                  </w:rPr>
                </w:pPr>
                <w:r>
                  <w:rPr>
                    <w:rFonts w:ascii="Arial"/>
                    <w:color w:val="0C7652"/>
                    <w:sz w:val="16"/>
                  </w:rPr>
                  <w:t>144</w:t>
                </w:r>
              </w:p>
            </w:txbxContent>
          </v:textbox>
          <w10:wrap type="none"/>
        </v:shape>
      </w:pict>
    </w:r>
    <w:r>
      <w:rPr/>
      <w:pict>
        <v:shape style="position:absolute;margin-left:382.879639pt;margin-top:37.615917pt;width:68.25pt;height:10.95pt;mso-position-horizontal-relative:page;mso-position-vertical-relative:page;z-index:-912088"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206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203.75pt;height:10.95pt;mso-position-horizontal-relative:page;mso-position-vertical-relative:page;z-index:-912040" type="#_x0000_t202" filled="false" stroked="false">
          <v:textbox inset="0,0,0,0">
            <w:txbxContent>
              <w:p>
                <w:pPr>
                  <w:spacing w:before="14"/>
                  <w:ind w:left="20" w:right="0" w:firstLine="0"/>
                  <w:jc w:val="left"/>
                  <w:rPr>
                    <w:rFonts w:ascii="Arial"/>
                    <w:sz w:val="16"/>
                  </w:rPr>
                </w:pPr>
                <w:r>
                  <w:rPr>
                    <w:rFonts w:ascii="Arial"/>
                    <w:color w:val="0C7652"/>
                    <w:sz w:val="16"/>
                  </w:rPr>
                  <w:t>7.7 Controlling Color / Opacity with a vtkVolumeProperty</w:t>
                </w:r>
              </w:p>
            </w:txbxContent>
          </v:textbox>
          <w10:wrap type="none"/>
        </v:shape>
      </w:pict>
    </w:r>
    <w:r>
      <w:rPr/>
      <w:pict>
        <v:shape style="position:absolute;margin-left:462.707001pt;margin-top:37.615917pt;width:15.35pt;height:10.95pt;mso-position-horizontal-relative:page;mso-position-vertical-relative:page;z-index:-912016" type="#_x0000_t202" filled="false" stroked="false">
          <v:textbox inset="0,0,0,0">
            <w:txbxContent>
              <w:p>
                <w:pPr>
                  <w:spacing w:before="14"/>
                  <w:ind w:left="20" w:right="0" w:firstLine="0"/>
                  <w:jc w:val="left"/>
                  <w:rPr>
                    <w:rFonts w:ascii="Arial"/>
                    <w:sz w:val="16"/>
                  </w:rPr>
                </w:pPr>
                <w:r>
                  <w:rPr>
                    <w:rFonts w:ascii="Arial"/>
                    <w:color w:val="0C7652"/>
                    <w:sz w:val="16"/>
                  </w:rPr>
                  <w:t>145</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99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1968" type="#_x0000_t202" filled="false" stroked="false">
          <v:textbox inset="0,0,0,0">
            <w:txbxContent>
              <w:p>
                <w:pPr>
                  <w:spacing w:before="14"/>
                  <w:ind w:left="40" w:right="0" w:firstLine="0"/>
                  <w:jc w:val="left"/>
                  <w:rPr>
                    <w:rFonts w:ascii="Arial"/>
                    <w:sz w:val="16"/>
                  </w:rPr>
                </w:pPr>
                <w:r>
                  <w:rPr>
                    <w:rFonts w:ascii="Arial"/>
                    <w:color w:val="0C7652"/>
                    <w:sz w:val="16"/>
                  </w:rPr>
                  <w:t>146</w:t>
                </w:r>
              </w:p>
            </w:txbxContent>
          </v:textbox>
          <w10:wrap type="none"/>
        </v:shape>
      </w:pict>
    </w:r>
    <w:r>
      <w:rPr/>
      <w:pict>
        <v:shape style="position:absolute;margin-left:382.879639pt;margin-top:37.615917pt;width:68.25pt;height:10.95pt;mso-position-horizontal-relative:page;mso-position-vertical-relative:page;z-index:-911944"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92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80.15pt;height:10.95pt;mso-position-horizontal-relative:page;mso-position-vertical-relative:page;z-index:-911896" type="#_x0000_t202" filled="false" stroked="false">
          <v:textbox inset="0,0,0,0">
            <w:txbxContent>
              <w:p>
                <w:pPr>
                  <w:spacing w:before="14"/>
                  <w:ind w:left="20" w:right="0" w:firstLine="0"/>
                  <w:jc w:val="left"/>
                  <w:rPr>
                    <w:rFonts w:ascii="Arial"/>
                    <w:sz w:val="16"/>
                  </w:rPr>
                </w:pPr>
                <w:r>
                  <w:rPr>
                    <w:rFonts w:ascii="Arial"/>
                    <w:color w:val="0C7652"/>
                    <w:sz w:val="16"/>
                  </w:rPr>
                  <w:t>7.8 Controlling Shading with a vtkVolumeProperty</w:t>
                </w:r>
              </w:p>
            </w:txbxContent>
          </v:textbox>
          <w10:wrap type="none"/>
        </v:shape>
      </w:pict>
    </w:r>
    <w:r>
      <w:rPr/>
      <w:pict>
        <v:shape style="position:absolute;margin-left:462.706268pt;margin-top:37.615917pt;width:15.35pt;height:10.95pt;mso-position-horizontal-relative:page;mso-position-vertical-relative:page;z-index:-911872" type="#_x0000_t202" filled="false" stroked="false">
          <v:textbox inset="0,0,0,0">
            <w:txbxContent>
              <w:p>
                <w:pPr>
                  <w:spacing w:before="14"/>
                  <w:ind w:left="20" w:right="0" w:firstLine="0"/>
                  <w:jc w:val="left"/>
                  <w:rPr>
                    <w:rFonts w:ascii="Arial"/>
                    <w:sz w:val="16"/>
                  </w:rPr>
                </w:pPr>
                <w:r>
                  <w:rPr>
                    <w:rFonts w:ascii="Arial"/>
                    <w:color w:val="0C7652"/>
                    <w:sz w:val="16"/>
                  </w:rPr>
                  <w:t>147</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84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1824" type="#_x0000_t202" filled="false" stroked="false">
          <v:textbox inset="0,0,0,0">
            <w:txbxContent>
              <w:p>
                <w:pPr>
                  <w:spacing w:before="14"/>
                  <w:ind w:left="40" w:right="0" w:firstLine="0"/>
                  <w:jc w:val="left"/>
                  <w:rPr>
                    <w:rFonts w:ascii="Arial"/>
                    <w:sz w:val="16"/>
                  </w:rPr>
                </w:pPr>
                <w:r>
                  <w:rPr>
                    <w:rFonts w:ascii="Arial"/>
                    <w:color w:val="0C7652"/>
                    <w:sz w:val="16"/>
                  </w:rPr>
                  <w:t>148</w:t>
                </w:r>
              </w:p>
            </w:txbxContent>
          </v:textbox>
          <w10:wrap type="none"/>
        </v:shape>
      </w:pict>
    </w:r>
    <w:r>
      <w:rPr/>
      <w:pict>
        <v:shape style="position:absolute;margin-left:382.879639pt;margin-top:37.615917pt;width:68.25pt;height:10.95pt;mso-position-horizontal-relative:page;mso-position-vertical-relative:page;z-index:-911800"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77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13.05pt;height:10.95pt;mso-position-horizontal-relative:page;mso-position-vertical-relative:page;z-index:-911752" type="#_x0000_t202" filled="false" stroked="false">
          <v:textbox inset="0,0,0,0">
            <w:txbxContent>
              <w:p>
                <w:pPr>
                  <w:spacing w:before="14"/>
                  <w:ind w:left="20" w:right="0" w:firstLine="0"/>
                  <w:jc w:val="left"/>
                  <w:rPr>
                    <w:rFonts w:ascii="Arial"/>
                    <w:sz w:val="16"/>
                  </w:rPr>
                </w:pPr>
                <w:r>
                  <w:rPr>
                    <w:rFonts w:ascii="Arial"/>
                    <w:color w:val="0C7652"/>
                    <w:sz w:val="16"/>
                  </w:rPr>
                  <w:t>7.9 Creating a Volume Mapper</w:t>
                </w:r>
              </w:p>
            </w:txbxContent>
          </v:textbox>
          <w10:wrap type="none"/>
        </v:shape>
      </w:pict>
    </w:r>
    <w:r>
      <w:rPr/>
      <w:pict>
        <v:shape style="position:absolute;margin-left:462.73996pt;margin-top:37.615917pt;width:15.35pt;height:10.95pt;mso-position-horizontal-relative:page;mso-position-vertical-relative:page;z-index:-911728" type="#_x0000_t202" filled="false" stroked="false">
          <v:textbox inset="0,0,0,0">
            <w:txbxContent>
              <w:p>
                <w:pPr>
                  <w:spacing w:before="14"/>
                  <w:ind w:left="20" w:right="0" w:firstLine="0"/>
                  <w:jc w:val="left"/>
                  <w:rPr>
                    <w:rFonts w:ascii="Arial"/>
                    <w:sz w:val="16"/>
                  </w:rPr>
                </w:pPr>
                <w:r>
                  <w:rPr>
                    <w:rFonts w:ascii="Arial"/>
                    <w:color w:val="0C7652"/>
                    <w:sz w:val="16"/>
                  </w:rPr>
                  <w:t>149</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70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1680" type="#_x0000_t202" filled="false" stroked="false">
          <v:textbox inset="0,0,0,0">
            <w:txbxContent>
              <w:p>
                <w:pPr>
                  <w:spacing w:before="14"/>
                  <w:ind w:left="20" w:right="0" w:firstLine="0"/>
                  <w:jc w:val="left"/>
                  <w:rPr>
                    <w:rFonts w:ascii="Arial"/>
                    <w:sz w:val="16"/>
                  </w:rPr>
                </w:pPr>
                <w:r>
                  <w:rPr>
                    <w:rFonts w:ascii="Arial"/>
                    <w:color w:val="0C7652"/>
                    <w:sz w:val="16"/>
                  </w:rPr>
                  <w:t>150</w:t>
                </w:r>
              </w:p>
            </w:txbxContent>
          </v:textbox>
          <w10:wrap type="none"/>
        </v:shape>
      </w:pict>
    </w:r>
    <w:r>
      <w:rPr/>
      <w:pict>
        <v:shape style="position:absolute;margin-left:382.879639pt;margin-top:37.615917pt;width:68.25pt;height:10.95pt;mso-position-horizontal-relative:page;mso-position-vertical-relative:page;z-index:-911656"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632"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86.85pt;height:10.95pt;mso-position-horizontal-relative:page;mso-position-vertical-relative:page;z-index:-911608" type="#_x0000_t202" filled="false" stroked="false">
          <v:textbox inset="0,0,0,0">
            <w:txbxContent>
              <w:p>
                <w:pPr>
                  <w:spacing w:before="14"/>
                  <w:ind w:left="20" w:right="0" w:firstLine="0"/>
                  <w:jc w:val="left"/>
                  <w:rPr>
                    <w:rFonts w:ascii="Arial"/>
                    <w:sz w:val="16"/>
                  </w:rPr>
                </w:pPr>
                <w:r>
                  <w:rPr>
                    <w:rFonts w:ascii="Arial"/>
                    <w:color w:val="0C7652"/>
                    <w:sz w:val="16"/>
                  </w:rPr>
                  <w:t>7.11 Clipping a Volume</w:t>
                </w:r>
              </w:p>
            </w:txbxContent>
          </v:textbox>
          <w10:wrap type="none"/>
        </v:shape>
      </w:pict>
    </w:r>
    <w:r>
      <w:rPr/>
      <w:pict>
        <v:shape style="position:absolute;margin-left:461.73996pt;margin-top:37.615917pt;width:17.350pt;height:10.95pt;mso-position-horizontal-relative:page;mso-position-vertical-relative:page;z-index:-911584"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151</w:t>
                </w:r>
                <w:r>
                  <w:rPr/>
                  <w:fldChar w:fldCharType="end"/>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560"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153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152</w:t>
                </w:r>
                <w:r>
                  <w:rPr/>
                  <w:fldChar w:fldCharType="end"/>
                </w:r>
              </w:p>
            </w:txbxContent>
          </v:textbox>
          <w10:wrap type="none"/>
        </v:shape>
      </w:pict>
    </w:r>
    <w:r>
      <w:rPr/>
      <w:pict>
        <v:shape style="position:absolute;margin-left:382.879639pt;margin-top:37.615917pt;width:68.25pt;height:10.95pt;mso-position-horizontal-relative:page;mso-position-vertical-relative:page;z-index:-911512"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488"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68.6pt;height:10.95pt;mso-position-horizontal-relative:page;mso-position-vertical-relative:page;z-index:-911464" type="#_x0000_t202" filled="false" stroked="false">
          <v:textbox inset="0,0,0,0">
            <w:txbxContent>
              <w:p>
                <w:pPr>
                  <w:spacing w:before="14"/>
                  <w:ind w:left="20" w:right="0" w:firstLine="0"/>
                  <w:jc w:val="left"/>
                  <w:rPr>
                    <w:rFonts w:ascii="Arial"/>
                    <w:sz w:val="16"/>
                  </w:rPr>
                </w:pPr>
                <w:r>
                  <w:rPr>
                    <w:rFonts w:ascii="Arial"/>
                    <w:color w:val="0C7652"/>
                    <w:sz w:val="16"/>
                  </w:rPr>
                  <w:t>7.13 Volumetric Ray Casting for vtkImageData</w:t>
                </w:r>
              </w:p>
            </w:txbxContent>
          </v:textbox>
          <w10:wrap type="none"/>
        </v:shape>
      </w:pict>
    </w:r>
    <w:r>
      <w:rPr/>
      <w:pict>
        <v:shape style="position:absolute;margin-left:461.705353pt;margin-top:37.615917pt;width:17.350pt;height:10.95pt;mso-position-horizontal-relative:page;mso-position-vertical-relative:page;z-index:-911440"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153</w:t>
                </w:r>
                <w:r>
                  <w:rPr/>
                  <w:fldChar w:fldCharType="end"/>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41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139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154</w:t>
                </w:r>
                <w:r>
                  <w:rPr/>
                  <w:fldChar w:fldCharType="end"/>
                </w:r>
              </w:p>
            </w:txbxContent>
          </v:textbox>
          <w10:wrap type="none"/>
        </v:shape>
      </w:pict>
    </w:r>
    <w:r>
      <w:rPr/>
      <w:pict>
        <v:shape style="position:absolute;margin-left:382.879639pt;margin-top:37.615917pt;width:68.25pt;height:10.95pt;mso-position-horizontal-relative:page;mso-position-vertical-relative:page;z-index:-911368"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6456"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2.9pt;height:10.95pt;mso-position-horizontal-relative:page;mso-position-vertical-relative:page;z-index:-91643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10</w:t>
                </w:r>
                <w:r>
                  <w:rPr/>
                  <w:fldChar w:fldCharType="end"/>
                </w:r>
              </w:p>
            </w:txbxContent>
          </v:textbox>
          <w10:wrap type="none"/>
        </v:shape>
      </w:pict>
    </w:r>
    <w:r>
      <w:rPr/>
      <w:pict>
        <v:shape style="position:absolute;margin-left:410.839966pt;margin-top:37.615917pt;width:40.25pt;height:10.95pt;mso-position-horizontal-relative:page;mso-position-vertical-relative:page;z-index:-916408" type="#_x0000_t202" filled="false" stroked="false">
          <v:textbox inset="0,0,0,0">
            <w:txbxContent>
              <w:p>
                <w:pPr>
                  <w:spacing w:before="14"/>
                  <w:ind w:left="20" w:right="0" w:firstLine="0"/>
                  <w:jc w:val="left"/>
                  <w:rPr>
                    <w:rFonts w:ascii="Arial"/>
                    <w:sz w:val="16"/>
                  </w:rPr>
                </w:pPr>
                <w:r>
                  <w:rPr>
                    <w:rFonts w:ascii="Arial"/>
                    <w:color w:val="0C7652"/>
                    <w:sz w:val="16"/>
                  </w:rPr>
                  <w:t>Installation</w:t>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344"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90.4pt;height:10.95pt;mso-position-horizontal-relative:page;mso-position-vertical-relative:page;z-index:-911320" type="#_x0000_t202" filled="false" stroked="false">
          <v:textbox inset="0,0,0,0">
            <w:txbxContent>
              <w:p>
                <w:pPr>
                  <w:spacing w:before="14"/>
                  <w:ind w:left="20" w:right="0" w:firstLine="0"/>
                  <w:jc w:val="left"/>
                  <w:rPr>
                    <w:rFonts w:ascii="Arial"/>
                    <w:sz w:val="16"/>
                  </w:rPr>
                </w:pPr>
                <w:r>
                  <w:rPr>
                    <w:rFonts w:ascii="Arial"/>
                    <w:color w:val="0C7652"/>
                    <w:sz w:val="16"/>
                  </w:rPr>
                  <w:t>7.17 Volumetric Ray Casting for vtkUnstructuredGrid</w:t>
                </w:r>
              </w:p>
            </w:txbxContent>
          </v:textbox>
          <w10:wrap type="none"/>
        </v:shape>
      </w:pict>
    </w:r>
    <w:r>
      <w:rPr/>
      <w:pict>
        <v:shape style="position:absolute;margin-left:461.698242pt;margin-top:37.615917pt;width:17.350pt;height:10.95pt;mso-position-horizontal-relative:page;mso-position-vertical-relative:page;z-index:-911296"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157</w:t>
                </w:r>
                <w:r>
                  <w:rPr/>
                  <w:fldChar w:fldCharType="end"/>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27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124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158</w:t>
                </w:r>
                <w:r>
                  <w:rPr/>
                  <w:fldChar w:fldCharType="end"/>
                </w:r>
              </w:p>
            </w:txbxContent>
          </v:textbox>
          <w10:wrap type="none"/>
        </v:shape>
      </w:pict>
    </w:r>
    <w:r>
      <w:rPr/>
      <w:pict>
        <v:shape style="position:absolute;margin-left:382.879639pt;margin-top:37.615917pt;width:68.25pt;height:10.95pt;mso-position-horizontal-relative:page;mso-position-vertical-relative:page;z-index:-911224"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20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97.1pt;height:10.95pt;mso-position-horizontal-relative:page;mso-position-vertical-relative:page;z-index:-911176" type="#_x0000_t202" filled="false" stroked="false">
          <v:textbox inset="0,0,0,0">
            <w:txbxContent>
              <w:p>
                <w:pPr>
                  <w:spacing w:before="14"/>
                  <w:ind w:left="20" w:right="0" w:firstLine="0"/>
                  <w:jc w:val="left"/>
                  <w:rPr>
                    <w:rFonts w:ascii="Arial"/>
                    <w:sz w:val="16"/>
                  </w:rPr>
                </w:pPr>
                <w:r>
                  <w:rPr>
                    <w:rFonts w:ascii="Arial"/>
                    <w:color w:val="0C7652"/>
                    <w:sz w:val="16"/>
                  </w:rPr>
                  <w:t>7.19 Projected Tetrahedra</w:t>
                </w:r>
              </w:p>
            </w:txbxContent>
          </v:textbox>
          <w10:wrap type="none"/>
        </v:shape>
      </w:pict>
    </w:r>
    <w:r>
      <w:rPr/>
      <w:pict>
        <v:shape style="position:absolute;margin-left:461.73996pt;margin-top:37.615917pt;width:17.350pt;height:10.95pt;mso-position-horizontal-relative:page;mso-position-vertical-relative:page;z-index:-91115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159</w:t>
                </w:r>
                <w:r>
                  <w:rPr/>
                  <w:fldChar w:fldCharType="end"/>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112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1104" type="#_x0000_t202" filled="false" stroked="false">
          <v:textbox inset="0,0,0,0">
            <w:txbxContent>
              <w:p>
                <w:pPr>
                  <w:spacing w:before="14"/>
                  <w:ind w:left="20" w:right="0" w:firstLine="0"/>
                  <w:jc w:val="left"/>
                  <w:rPr>
                    <w:rFonts w:ascii="Arial"/>
                    <w:sz w:val="16"/>
                  </w:rPr>
                </w:pPr>
                <w:r>
                  <w:rPr>
                    <w:rFonts w:ascii="Arial"/>
                    <w:color w:val="0C7652"/>
                    <w:sz w:val="16"/>
                  </w:rPr>
                  <w:t>160</w:t>
                </w:r>
              </w:p>
            </w:txbxContent>
          </v:textbox>
          <w10:wrap type="none"/>
        </v:shape>
      </w:pict>
    </w:r>
    <w:r>
      <w:rPr/>
      <w:pict>
        <v:shape style="position:absolute;margin-left:382.879639pt;margin-top:37.615917pt;width:68.25pt;height:10.95pt;mso-position-horizontal-relative:page;mso-position-vertical-relative:page;z-index:-911080"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1056"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93pt;height:10.95pt;mso-position-horizontal-relative:page;mso-position-vertical-relative:page;z-index:-911032" type="#_x0000_t202" filled="false" stroked="false">
          <v:textbox inset="0,0,0,0">
            <w:txbxContent>
              <w:p>
                <w:pPr>
                  <w:spacing w:before="14"/>
                  <w:ind w:left="20" w:right="0" w:firstLine="0"/>
                  <w:jc w:val="left"/>
                  <w:rPr>
                    <w:rFonts w:ascii="Arial"/>
                    <w:sz w:val="16"/>
                  </w:rPr>
                </w:pPr>
                <w:r>
                  <w:rPr>
                    <w:rFonts w:ascii="Arial"/>
                    <w:color w:val="0C7652"/>
                    <w:sz w:val="16"/>
                  </w:rPr>
                  <w:t>7.21 Using a vtkLODProp3D to Improve Performance</w:t>
                </w:r>
              </w:p>
            </w:txbxContent>
          </v:textbox>
          <w10:wrap type="none"/>
        </v:shape>
      </w:pict>
    </w:r>
    <w:r>
      <w:rPr/>
      <w:pict>
        <v:shape style="position:absolute;margin-left:462.694702pt;margin-top:37.615917pt;width:15.35pt;height:10.95pt;mso-position-horizontal-relative:page;mso-position-vertical-relative:page;z-index:-911008" type="#_x0000_t202" filled="false" stroked="false">
          <v:textbox inset="0,0,0,0">
            <w:txbxContent>
              <w:p>
                <w:pPr>
                  <w:spacing w:before="14"/>
                  <w:ind w:left="20" w:right="0" w:firstLine="0"/>
                  <w:jc w:val="left"/>
                  <w:rPr>
                    <w:rFonts w:ascii="Arial"/>
                    <w:sz w:val="16"/>
                  </w:rPr>
                </w:pPr>
                <w:r>
                  <w:rPr>
                    <w:rFonts w:ascii="Arial"/>
                    <w:color w:val="0C7652"/>
                    <w:sz w:val="16"/>
                  </w:rPr>
                  <w:t>161</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984"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0960" type="#_x0000_t202" filled="false" stroked="false">
          <v:textbox inset="0,0,0,0">
            <w:txbxContent>
              <w:p>
                <w:pPr>
                  <w:spacing w:before="14"/>
                  <w:ind w:left="20" w:right="0" w:firstLine="0"/>
                  <w:jc w:val="left"/>
                  <w:rPr>
                    <w:rFonts w:ascii="Arial"/>
                    <w:sz w:val="16"/>
                  </w:rPr>
                </w:pPr>
                <w:r>
                  <w:rPr>
                    <w:rFonts w:ascii="Arial"/>
                    <w:color w:val="0C7652"/>
                    <w:sz w:val="16"/>
                  </w:rPr>
                  <w:t>162</w:t>
                </w:r>
              </w:p>
            </w:txbxContent>
          </v:textbox>
          <w10:wrap type="none"/>
        </v:shape>
      </w:pict>
    </w:r>
    <w:r>
      <w:rPr/>
      <w:pict>
        <v:shape style="position:absolute;margin-left:382.879639pt;margin-top:37.615917pt;width:68.25pt;height:10.95pt;mso-position-horizontal-relative:page;mso-position-vertical-relative:page;z-index:-910936" type="#_x0000_t202" filled="false" stroked="false">
          <v:textbox inset="0,0,0,0">
            <w:txbxContent>
              <w:p>
                <w:pPr>
                  <w:spacing w:before="14"/>
                  <w:ind w:left="20" w:right="0" w:firstLine="0"/>
                  <w:jc w:val="left"/>
                  <w:rPr>
                    <w:rFonts w:ascii="Arial"/>
                    <w:sz w:val="16"/>
                  </w:rPr>
                </w:pPr>
                <w:r>
                  <w:rPr>
                    <w:rFonts w:ascii="Arial"/>
                    <w:color w:val="0C7652"/>
                    <w:sz w:val="16"/>
                  </w:rPr>
                  <w:t>Volume Rendering</w:t>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912"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3.060001pt;margin-top:37.615917pt;width:17.350pt;height:10.95pt;mso-position-horizontal-relative:page;mso-position-vertical-relative:page;z-index:-910888"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164</w:t>
                </w:r>
                <w:r>
                  <w:rPr/>
                  <w:fldChar w:fldCharType="end"/>
                </w:r>
              </w:p>
            </w:txbxContent>
          </v:textbox>
          <w10:wrap type="none"/>
        </v:shape>
      </w:pict>
    </w:r>
    <w:r>
      <w:rPr/>
      <w:pict>
        <v:shape style="position:absolute;margin-left:361.940094pt;margin-top:37.615917pt;width:89.15pt;height:10.95pt;mso-position-horizontal-relative:page;mso-position-vertical-relative:page;z-index:-910864"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71.519997pt;margin-top:48.060001pt;width:406.1pt;height:1.1pt;mso-position-horizontal-relative:page;mso-position-vertical-relative:page;z-index:-910840" coordorigin="1430,961" coordsize="8122,22">
          <v:rect style="position:absolute;left:1430;top:961;width:11;height:22" filled="true" fillcolor="#3e69b2" stroked="false">
            <v:fill type="solid"/>
          </v:rect>
          <v:line style="position:absolute" from="1441,972" to="9552,972" stroked="true" strokeweight="1.08pt" strokecolor="#3e69b2">
            <v:stroke dashstyle="solid"/>
          </v:line>
          <w10:wrap type="none"/>
        </v:group>
      </w:pict>
    </w:r>
    <w:r>
      <w:rPr/>
      <w:pict>
        <v:shape style="position:absolute;margin-left:71.059998pt;margin-top:37.615917pt;width:157.9pt;height:10.95pt;mso-position-horizontal-relative:page;mso-position-vertical-relative:page;z-index:-910816" type="#_x0000_t202" filled="false" stroked="false">
          <v:textbox inset="0,0,0,0">
            <w:txbxContent>
              <w:p>
                <w:pPr>
                  <w:spacing w:before="14"/>
                  <w:ind w:left="20" w:right="0" w:firstLine="0"/>
                  <w:jc w:val="left"/>
                  <w:rPr>
                    <w:rFonts w:ascii="Arial"/>
                    <w:sz w:val="16"/>
                  </w:rPr>
                </w:pPr>
                <w:r>
                  <w:rPr>
                    <w:rFonts w:ascii="Arial"/>
                    <w:color w:val="0C7652"/>
                    <w:sz w:val="16"/>
                  </w:rPr>
                  <w:t>8.1 Exploring Relationships in Tabular Data</w:t>
                </w:r>
              </w:p>
            </w:txbxContent>
          </v:textbox>
          <w10:wrap type="none"/>
        </v:shape>
      </w:pict>
    </w:r>
    <w:r>
      <w:rPr/>
      <w:pict>
        <v:shape style="position:absolute;margin-left:461.692078pt;margin-top:37.615917pt;width:17.350pt;height:10.95pt;mso-position-horizontal-relative:page;mso-position-vertical-relative:page;z-index:-910792" type="#_x0000_t202" filled="false" stroked="false">
          <v:textbox inset="0,0,0,0">
            <w:txbxContent>
              <w:p>
                <w:pPr>
                  <w:spacing w:before="14"/>
                  <w:ind w:left="40" w:right="0" w:firstLine="0"/>
                  <w:jc w:val="left"/>
                  <w:rPr>
                    <w:rFonts w:ascii="Arial"/>
                    <w:sz w:val="16"/>
                  </w:rPr>
                </w:pPr>
                <w:r>
                  <w:rPr/>
                  <w:fldChar w:fldCharType="begin"/>
                </w:r>
                <w:r>
                  <w:rPr>
                    <w:rFonts w:ascii="Arial"/>
                    <w:color w:val="0C7652"/>
                    <w:sz w:val="16"/>
                  </w:rPr>
                  <w:instrText> PAGE </w:instrText>
                </w:r>
                <w:r>
                  <w:rPr/>
                  <w:fldChar w:fldCharType="separate"/>
                </w:r>
                <w:r>
                  <w:rPr/>
                  <w:t>165</w:t>
                </w:r>
                <w:r>
                  <w:rPr/>
                  <w:fldChar w:fldCharType="end"/>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4.52pt;margin-top:48.060001pt;width:406.1pt;height:1.1pt;mso-position-horizontal-relative:page;mso-position-vertical-relative:page;z-index:-910768" coordorigin="890,961" coordsize="8122,22">
          <v:rect style="position:absolute;left:890;top:961;width:11;height:22" filled="true" fillcolor="#3e69b2" stroked="false">
            <v:fill type="solid"/>
          </v:rect>
          <v:line style="position:absolute" from="901,972" to="9012,972" stroked="true" strokeweight="1.08pt" strokecolor="#3e69b2">
            <v:stroke dashstyle="solid"/>
          </v:line>
          <w10:wrap type="none"/>
        </v:group>
      </w:pict>
    </w:r>
    <w:r>
      <w:rPr/>
      <w:pict>
        <v:shape style="position:absolute;margin-left:44.060001pt;margin-top:37.615917pt;width:15.35pt;height:10.95pt;mso-position-horizontal-relative:page;mso-position-vertical-relative:page;z-index:-910744" type="#_x0000_t202" filled="false" stroked="false">
          <v:textbox inset="0,0,0,0">
            <w:txbxContent>
              <w:p>
                <w:pPr>
                  <w:spacing w:before="14"/>
                  <w:ind w:left="20" w:right="0" w:firstLine="0"/>
                  <w:jc w:val="left"/>
                  <w:rPr>
                    <w:rFonts w:ascii="Arial"/>
                    <w:sz w:val="16"/>
                  </w:rPr>
                </w:pPr>
                <w:r>
                  <w:rPr>
                    <w:rFonts w:ascii="Arial"/>
                    <w:color w:val="0C7652"/>
                    <w:sz w:val="16"/>
                  </w:rPr>
                  <w:t>170</w:t>
                </w:r>
              </w:p>
            </w:txbxContent>
          </v:textbox>
          <w10:wrap type="none"/>
        </v:shape>
      </w:pict>
    </w:r>
    <w:r>
      <w:rPr/>
      <w:pict>
        <v:shape style="position:absolute;margin-left:361.940094pt;margin-top:37.615917pt;width:89.15pt;height:10.95pt;mso-position-horizontal-relative:page;mso-position-vertical-relative:page;z-index:-910720" type="#_x0000_t202" filled="false" stroked="false">
          <v:textbox inset="0,0,0,0">
            <w:txbxContent>
              <w:p>
                <w:pPr>
                  <w:spacing w:before="14"/>
                  <w:ind w:left="20" w:right="0" w:firstLine="0"/>
                  <w:jc w:val="left"/>
                  <w:rPr>
                    <w:rFonts w:ascii="Arial"/>
                    <w:sz w:val="16"/>
                  </w:rPr>
                </w:pPr>
                <w:r>
                  <w:rPr>
                    <w:rFonts w:ascii="Arial"/>
                    <w:color w:val="0C7652"/>
                    <w:sz w:val="16"/>
                  </w:rPr>
                  <w:t>Information Visualization</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3">
    <w:multiLevelType w:val="hybridMultilevel"/>
    <w:lvl w:ilvl="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72">
    <w:multiLevelType w:val="hybridMultilevel"/>
    <w:lvl w:ilvl="0">
      <w:start w:val="26"/>
      <w:numFmt w:val="lowerLetter"/>
      <w:lvlText w:val="%1."/>
      <w:lvlJc w:val="left"/>
      <w:pPr>
        <w:ind w:left="299" w:hanging="179"/>
        <w:jc w:val="left"/>
      </w:pPr>
      <w:rPr>
        <w:rFonts w:hint="default" w:ascii="Times New Roman" w:hAnsi="Times New Roman" w:eastAsia="Times New Roman" w:cs="Times New Roman"/>
        <w:i/>
        <w:w w:val="99"/>
        <w:sz w:val="20"/>
        <w:szCs w:val="20"/>
      </w:rPr>
    </w:lvl>
    <w:lvl w:ilvl="1">
      <w:start w:val="0"/>
      <w:numFmt w:val="bullet"/>
      <w:lvlText w:val="•"/>
      <w:lvlJc w:val="left"/>
      <w:pPr>
        <w:ind w:left="601" w:hanging="189"/>
      </w:pPr>
      <w:rPr>
        <w:rFonts w:hint="default" w:ascii="Times New Roman" w:hAnsi="Times New Roman" w:eastAsia="Times New Roman" w:cs="Times New Roman"/>
        <w:b/>
        <w:bCs/>
        <w:w w:val="99"/>
        <w:sz w:val="20"/>
        <w:szCs w:val="20"/>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2205" w:hanging="189"/>
      </w:pPr>
      <w:rPr>
        <w:rFonts w:hint="default"/>
      </w:rPr>
    </w:lvl>
    <w:lvl w:ilvl="4">
      <w:start w:val="0"/>
      <w:numFmt w:val="bullet"/>
      <w:lvlText w:val="•"/>
      <w:lvlJc w:val="left"/>
      <w:pPr>
        <w:ind w:left="3270" w:hanging="189"/>
      </w:pPr>
      <w:rPr>
        <w:rFonts w:hint="default"/>
      </w:rPr>
    </w:lvl>
    <w:lvl w:ilvl="5">
      <w:start w:val="0"/>
      <w:numFmt w:val="bullet"/>
      <w:lvlText w:val="•"/>
      <w:lvlJc w:val="left"/>
      <w:pPr>
        <w:ind w:left="4335" w:hanging="189"/>
      </w:pPr>
      <w:rPr>
        <w:rFonts w:hint="default"/>
      </w:rPr>
    </w:lvl>
    <w:lvl w:ilvl="6">
      <w:start w:val="0"/>
      <w:numFmt w:val="bullet"/>
      <w:lvlText w:val="•"/>
      <w:lvlJc w:val="left"/>
      <w:pPr>
        <w:ind w:left="5400" w:hanging="189"/>
      </w:pPr>
      <w:rPr>
        <w:rFonts w:hint="default"/>
      </w:rPr>
    </w:lvl>
    <w:lvl w:ilvl="7">
      <w:start w:val="0"/>
      <w:numFmt w:val="bullet"/>
      <w:lvlText w:val="•"/>
      <w:lvlJc w:val="left"/>
      <w:pPr>
        <w:ind w:left="6465" w:hanging="189"/>
      </w:pPr>
      <w:rPr>
        <w:rFonts w:hint="default"/>
      </w:rPr>
    </w:lvl>
    <w:lvl w:ilvl="8">
      <w:start w:val="0"/>
      <w:numFmt w:val="bullet"/>
      <w:lvlText w:val="•"/>
      <w:lvlJc w:val="left"/>
      <w:pPr>
        <w:ind w:left="7530" w:hanging="189"/>
      </w:pPr>
      <w:rPr>
        <w:rFonts w:hint="default"/>
      </w:rPr>
    </w:lvl>
  </w:abstractNum>
  <w:abstractNum w:abstractNumId="71">
    <w:multiLevelType w:val="hybridMultilevel"/>
    <w:lvl w:ilvl="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506" w:hanging="270"/>
      </w:pPr>
      <w:rPr>
        <w:rFonts w:hint="default"/>
      </w:rPr>
    </w:lvl>
    <w:lvl w:ilvl="2">
      <w:start w:val="0"/>
      <w:numFmt w:val="bullet"/>
      <w:lvlText w:val="•"/>
      <w:lvlJc w:val="left"/>
      <w:pPr>
        <w:ind w:left="2412" w:hanging="270"/>
      </w:pPr>
      <w:rPr>
        <w:rFonts w:hint="default"/>
      </w:rPr>
    </w:lvl>
    <w:lvl w:ilvl="3">
      <w:start w:val="0"/>
      <w:numFmt w:val="bullet"/>
      <w:lvlText w:val="•"/>
      <w:lvlJc w:val="left"/>
      <w:pPr>
        <w:ind w:left="3318" w:hanging="270"/>
      </w:pPr>
      <w:rPr>
        <w:rFonts w:hint="default"/>
      </w:rPr>
    </w:lvl>
    <w:lvl w:ilvl="4">
      <w:start w:val="0"/>
      <w:numFmt w:val="bullet"/>
      <w:lvlText w:val="•"/>
      <w:lvlJc w:val="left"/>
      <w:pPr>
        <w:ind w:left="4224" w:hanging="270"/>
      </w:pPr>
      <w:rPr>
        <w:rFonts w:hint="default"/>
      </w:rPr>
    </w:lvl>
    <w:lvl w:ilvl="5">
      <w:start w:val="0"/>
      <w:numFmt w:val="bullet"/>
      <w:lvlText w:val="•"/>
      <w:lvlJc w:val="left"/>
      <w:pPr>
        <w:ind w:left="5130" w:hanging="270"/>
      </w:pPr>
      <w:rPr>
        <w:rFonts w:hint="default"/>
      </w:rPr>
    </w:lvl>
    <w:lvl w:ilvl="6">
      <w:start w:val="0"/>
      <w:numFmt w:val="bullet"/>
      <w:lvlText w:val="•"/>
      <w:lvlJc w:val="left"/>
      <w:pPr>
        <w:ind w:left="6036" w:hanging="270"/>
      </w:pPr>
      <w:rPr>
        <w:rFonts w:hint="default"/>
      </w:rPr>
    </w:lvl>
    <w:lvl w:ilvl="7">
      <w:start w:val="0"/>
      <w:numFmt w:val="bullet"/>
      <w:lvlText w:val="•"/>
      <w:lvlJc w:val="left"/>
      <w:pPr>
        <w:ind w:left="6942" w:hanging="270"/>
      </w:pPr>
      <w:rPr>
        <w:rFonts w:hint="default"/>
      </w:rPr>
    </w:lvl>
    <w:lvl w:ilvl="8">
      <w:start w:val="0"/>
      <w:numFmt w:val="bullet"/>
      <w:lvlText w:val="•"/>
      <w:lvlJc w:val="left"/>
      <w:pPr>
        <w:ind w:left="7848" w:hanging="270"/>
      </w:pPr>
      <w:rPr>
        <w:rFonts w:hint="default"/>
      </w:rPr>
    </w:lvl>
  </w:abstractNum>
  <w:abstractNum w:abstractNumId="70">
    <w:multiLevelType w:val="hybridMultilevel"/>
    <w:lvl w:ilvl="0">
      <w:start w:val="19"/>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3126" w:hanging="189"/>
      </w:pPr>
      <w:rPr>
        <w:rFonts w:hint="default"/>
      </w:rPr>
    </w:lvl>
    <w:lvl w:ilvl="4">
      <w:start w:val="0"/>
      <w:numFmt w:val="bullet"/>
      <w:lvlText w:val="•"/>
      <w:lvlJc w:val="left"/>
      <w:pPr>
        <w:ind w:left="4060" w:hanging="189"/>
      </w:pPr>
      <w:rPr>
        <w:rFonts w:hint="default"/>
      </w:rPr>
    </w:lvl>
    <w:lvl w:ilvl="5">
      <w:start w:val="0"/>
      <w:numFmt w:val="bullet"/>
      <w:lvlText w:val="•"/>
      <w:lvlJc w:val="left"/>
      <w:pPr>
        <w:ind w:left="4993" w:hanging="189"/>
      </w:pPr>
      <w:rPr>
        <w:rFonts w:hint="default"/>
      </w:rPr>
    </w:lvl>
    <w:lvl w:ilvl="6">
      <w:start w:val="0"/>
      <w:numFmt w:val="bullet"/>
      <w:lvlText w:val="•"/>
      <w:lvlJc w:val="left"/>
      <w:pPr>
        <w:ind w:left="5926" w:hanging="189"/>
      </w:pPr>
      <w:rPr>
        <w:rFonts w:hint="default"/>
      </w:rPr>
    </w:lvl>
    <w:lvl w:ilvl="7">
      <w:start w:val="0"/>
      <w:numFmt w:val="bullet"/>
      <w:lvlText w:val="•"/>
      <w:lvlJc w:val="left"/>
      <w:pPr>
        <w:ind w:left="6860" w:hanging="189"/>
      </w:pPr>
      <w:rPr>
        <w:rFonts w:hint="default"/>
      </w:rPr>
    </w:lvl>
    <w:lvl w:ilvl="8">
      <w:start w:val="0"/>
      <w:numFmt w:val="bullet"/>
      <w:lvlText w:val="•"/>
      <w:lvlJc w:val="left"/>
      <w:pPr>
        <w:ind w:left="7793" w:hanging="189"/>
      </w:pPr>
      <w:rPr>
        <w:rFonts w:hint="default"/>
      </w:rPr>
    </w:lvl>
  </w:abstractNum>
  <w:abstractNum w:abstractNumId="69">
    <w:multiLevelType w:val="hybridMultilevel"/>
    <w:lvl w:ilvl="0">
      <w:start w:val="18"/>
      <w:numFmt w:val="decimal"/>
      <w:lvlText w:val="%1"/>
      <w:lvlJc w:val="left"/>
      <w:pPr>
        <w:ind w:left="1264" w:hanging="603"/>
        <w:jc w:val="left"/>
      </w:pPr>
      <w:rPr>
        <w:rFonts w:hint="default"/>
      </w:rPr>
    </w:lvl>
    <w:lvl w:ilvl="1">
      <w:start w:val="1"/>
      <w:numFmt w:val="decimal"/>
      <w:lvlText w:val="%1.%2"/>
      <w:lvlJc w:val="left"/>
      <w:pPr>
        <w:ind w:left="1264" w:hanging="603"/>
        <w:jc w:val="right"/>
      </w:pPr>
      <w:rPr>
        <w:rFonts w:hint="default" w:ascii="Arial" w:hAnsi="Arial" w:eastAsia="Arial" w:cs="Arial"/>
        <w:b/>
        <w:bCs/>
        <w:color w:val="0C7652"/>
        <w:spacing w:val="0"/>
        <w:w w:val="99"/>
        <w:sz w:val="26"/>
        <w:szCs w:val="26"/>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3126" w:hanging="189"/>
      </w:pPr>
      <w:rPr>
        <w:rFonts w:hint="default"/>
      </w:rPr>
    </w:lvl>
    <w:lvl w:ilvl="4">
      <w:start w:val="0"/>
      <w:numFmt w:val="bullet"/>
      <w:lvlText w:val="•"/>
      <w:lvlJc w:val="left"/>
      <w:pPr>
        <w:ind w:left="4060" w:hanging="189"/>
      </w:pPr>
      <w:rPr>
        <w:rFonts w:hint="default"/>
      </w:rPr>
    </w:lvl>
    <w:lvl w:ilvl="5">
      <w:start w:val="0"/>
      <w:numFmt w:val="bullet"/>
      <w:lvlText w:val="•"/>
      <w:lvlJc w:val="left"/>
      <w:pPr>
        <w:ind w:left="4993" w:hanging="189"/>
      </w:pPr>
      <w:rPr>
        <w:rFonts w:hint="default"/>
      </w:rPr>
    </w:lvl>
    <w:lvl w:ilvl="6">
      <w:start w:val="0"/>
      <w:numFmt w:val="bullet"/>
      <w:lvlText w:val="•"/>
      <w:lvlJc w:val="left"/>
      <w:pPr>
        <w:ind w:left="5926" w:hanging="189"/>
      </w:pPr>
      <w:rPr>
        <w:rFonts w:hint="default"/>
      </w:rPr>
    </w:lvl>
    <w:lvl w:ilvl="7">
      <w:start w:val="0"/>
      <w:numFmt w:val="bullet"/>
      <w:lvlText w:val="•"/>
      <w:lvlJc w:val="left"/>
      <w:pPr>
        <w:ind w:left="6860" w:hanging="189"/>
      </w:pPr>
      <w:rPr>
        <w:rFonts w:hint="default"/>
      </w:rPr>
    </w:lvl>
    <w:lvl w:ilvl="8">
      <w:start w:val="0"/>
      <w:numFmt w:val="bullet"/>
      <w:lvlText w:val="•"/>
      <w:lvlJc w:val="left"/>
      <w:pPr>
        <w:ind w:left="7793" w:hanging="189"/>
      </w:pPr>
      <w:rPr>
        <w:rFonts w:hint="default"/>
      </w:rPr>
    </w:lvl>
  </w:abstractNum>
  <w:abstractNum w:abstractNumId="68">
    <w:multiLevelType w:val="hybridMultilevel"/>
    <w:lvl w:ilvl="0">
      <w:start w:val="17"/>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start w:val="0"/>
      <w:numFmt w:val="bullet"/>
      <w:lvlText w:val="•"/>
      <w:lvlJc w:val="left"/>
      <w:pPr>
        <w:ind w:left="3126" w:hanging="270"/>
      </w:pPr>
      <w:rPr>
        <w:rFonts w:hint="default"/>
      </w:rPr>
    </w:lvl>
    <w:lvl w:ilvl="4">
      <w:start w:val="0"/>
      <w:numFmt w:val="bullet"/>
      <w:lvlText w:val="•"/>
      <w:lvlJc w:val="left"/>
      <w:pPr>
        <w:ind w:left="4060" w:hanging="270"/>
      </w:pPr>
      <w:rPr>
        <w:rFonts w:hint="default"/>
      </w:rPr>
    </w:lvl>
    <w:lvl w:ilvl="5">
      <w:start w:val="0"/>
      <w:numFmt w:val="bullet"/>
      <w:lvlText w:val="•"/>
      <w:lvlJc w:val="left"/>
      <w:pPr>
        <w:ind w:left="4993" w:hanging="270"/>
      </w:pPr>
      <w:rPr>
        <w:rFonts w:hint="default"/>
      </w:rPr>
    </w:lvl>
    <w:lvl w:ilvl="6">
      <w:start w:val="0"/>
      <w:numFmt w:val="bullet"/>
      <w:lvlText w:val="•"/>
      <w:lvlJc w:val="left"/>
      <w:pPr>
        <w:ind w:left="5926" w:hanging="270"/>
      </w:pPr>
      <w:rPr>
        <w:rFonts w:hint="default"/>
      </w:rPr>
    </w:lvl>
    <w:lvl w:ilvl="7">
      <w:start w:val="0"/>
      <w:numFmt w:val="bullet"/>
      <w:lvlText w:val="•"/>
      <w:lvlJc w:val="left"/>
      <w:pPr>
        <w:ind w:left="6860" w:hanging="270"/>
      </w:pPr>
      <w:rPr>
        <w:rFonts w:hint="default"/>
      </w:rPr>
    </w:lvl>
    <w:lvl w:ilvl="8">
      <w:start w:val="0"/>
      <w:numFmt w:val="bullet"/>
      <w:lvlText w:val="•"/>
      <w:lvlJc w:val="left"/>
      <w:pPr>
        <w:ind w:left="7793" w:hanging="270"/>
      </w:pPr>
      <w:rPr>
        <w:rFonts w:hint="default"/>
      </w:rPr>
    </w:lvl>
  </w:abstractNum>
  <w:abstractNum w:abstractNumId="67">
    <w:multiLevelType w:val="hybridMultilevel"/>
    <w:lvl w:ilvl="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66">
    <w:multiLevelType w:val="hybridMultilevel"/>
    <w:lvl w:ilvl="0">
      <w:start w:val="1"/>
      <w:numFmt w:val="lowerLetter"/>
      <w:lvlText w:val="(%1)"/>
      <w:lvlJc w:val="left"/>
      <w:pPr>
        <w:ind w:left="3340" w:hanging="282"/>
        <w:jc w:val="right"/>
      </w:pPr>
      <w:rPr>
        <w:rFonts w:hint="default" w:ascii="Times New Roman" w:hAnsi="Times New Roman" w:eastAsia="Times New Roman" w:cs="Times New Roman"/>
        <w:i/>
        <w:w w:val="99"/>
        <w:sz w:val="20"/>
        <w:szCs w:val="20"/>
      </w:rPr>
    </w:lvl>
    <w:lvl w:ilvl="1">
      <w:start w:val="0"/>
      <w:numFmt w:val="bullet"/>
      <w:lvlText w:val="•"/>
      <w:lvlJc w:val="left"/>
      <w:pPr>
        <w:ind w:left="3972" w:hanging="282"/>
      </w:pPr>
      <w:rPr>
        <w:rFonts w:hint="default"/>
      </w:rPr>
    </w:lvl>
    <w:lvl w:ilvl="2">
      <w:start w:val="0"/>
      <w:numFmt w:val="bullet"/>
      <w:lvlText w:val="•"/>
      <w:lvlJc w:val="left"/>
      <w:pPr>
        <w:ind w:left="4604" w:hanging="282"/>
      </w:pPr>
      <w:rPr>
        <w:rFonts w:hint="default"/>
      </w:rPr>
    </w:lvl>
    <w:lvl w:ilvl="3">
      <w:start w:val="0"/>
      <w:numFmt w:val="bullet"/>
      <w:lvlText w:val="•"/>
      <w:lvlJc w:val="left"/>
      <w:pPr>
        <w:ind w:left="5236" w:hanging="282"/>
      </w:pPr>
      <w:rPr>
        <w:rFonts w:hint="default"/>
      </w:rPr>
    </w:lvl>
    <w:lvl w:ilvl="4">
      <w:start w:val="0"/>
      <w:numFmt w:val="bullet"/>
      <w:lvlText w:val="•"/>
      <w:lvlJc w:val="left"/>
      <w:pPr>
        <w:ind w:left="5868" w:hanging="282"/>
      </w:pPr>
      <w:rPr>
        <w:rFonts w:hint="default"/>
      </w:rPr>
    </w:lvl>
    <w:lvl w:ilvl="5">
      <w:start w:val="0"/>
      <w:numFmt w:val="bullet"/>
      <w:lvlText w:val="•"/>
      <w:lvlJc w:val="left"/>
      <w:pPr>
        <w:ind w:left="6500" w:hanging="282"/>
      </w:pPr>
      <w:rPr>
        <w:rFonts w:hint="default"/>
      </w:rPr>
    </w:lvl>
    <w:lvl w:ilvl="6">
      <w:start w:val="0"/>
      <w:numFmt w:val="bullet"/>
      <w:lvlText w:val="•"/>
      <w:lvlJc w:val="left"/>
      <w:pPr>
        <w:ind w:left="7132" w:hanging="282"/>
      </w:pPr>
      <w:rPr>
        <w:rFonts w:hint="default"/>
      </w:rPr>
    </w:lvl>
    <w:lvl w:ilvl="7">
      <w:start w:val="0"/>
      <w:numFmt w:val="bullet"/>
      <w:lvlText w:val="•"/>
      <w:lvlJc w:val="left"/>
      <w:pPr>
        <w:ind w:left="7764" w:hanging="282"/>
      </w:pPr>
      <w:rPr>
        <w:rFonts w:hint="default"/>
      </w:rPr>
    </w:lvl>
    <w:lvl w:ilvl="8">
      <w:start w:val="0"/>
      <w:numFmt w:val="bullet"/>
      <w:lvlText w:val="•"/>
      <w:lvlJc w:val="left"/>
      <w:pPr>
        <w:ind w:left="8396" w:hanging="282"/>
      </w:pPr>
      <w:rPr>
        <w:rFonts w:hint="default"/>
      </w:rPr>
    </w:lvl>
  </w:abstractNum>
  <w:abstractNum w:abstractNumId="65">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64">
    <w:multiLevelType w:val="hybridMultilevel"/>
    <w:lvl w:ilvl="0">
      <w:start w:val="16"/>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1"/>
      <w:numFmt w:val="lowerRoman"/>
      <w:lvlText w:val="%3."/>
      <w:lvlJc w:val="left"/>
      <w:pPr>
        <w:ind w:left="1293" w:hanging="209"/>
        <w:jc w:val="left"/>
      </w:pPr>
      <w:rPr>
        <w:rFonts w:hint="default"/>
        <w:spacing w:val="-1"/>
        <w:w w:val="99"/>
      </w:rPr>
    </w:lvl>
    <w:lvl w:ilvl="3">
      <w:start w:val="0"/>
      <w:numFmt w:val="bullet"/>
      <w:lvlText w:val="•"/>
      <w:lvlJc w:val="left"/>
      <w:pPr>
        <w:ind w:left="2251" w:hanging="209"/>
      </w:pPr>
      <w:rPr>
        <w:rFonts w:hint="default"/>
      </w:rPr>
    </w:lvl>
    <w:lvl w:ilvl="4">
      <w:start w:val="0"/>
      <w:numFmt w:val="bullet"/>
      <w:lvlText w:val="•"/>
      <w:lvlJc w:val="left"/>
      <w:pPr>
        <w:ind w:left="2727" w:hanging="209"/>
      </w:pPr>
      <w:rPr>
        <w:rFonts w:hint="default"/>
      </w:rPr>
    </w:lvl>
    <w:lvl w:ilvl="5">
      <w:start w:val="0"/>
      <w:numFmt w:val="bullet"/>
      <w:lvlText w:val="•"/>
      <w:lvlJc w:val="left"/>
      <w:pPr>
        <w:ind w:left="3203" w:hanging="209"/>
      </w:pPr>
      <w:rPr>
        <w:rFonts w:hint="default"/>
      </w:rPr>
    </w:lvl>
    <w:lvl w:ilvl="6">
      <w:start w:val="0"/>
      <w:numFmt w:val="bullet"/>
      <w:lvlText w:val="•"/>
      <w:lvlJc w:val="left"/>
      <w:pPr>
        <w:ind w:left="3679" w:hanging="209"/>
      </w:pPr>
      <w:rPr>
        <w:rFonts w:hint="default"/>
      </w:rPr>
    </w:lvl>
    <w:lvl w:ilvl="7">
      <w:start w:val="0"/>
      <w:numFmt w:val="bullet"/>
      <w:lvlText w:val="•"/>
      <w:lvlJc w:val="left"/>
      <w:pPr>
        <w:ind w:left="4155" w:hanging="209"/>
      </w:pPr>
      <w:rPr>
        <w:rFonts w:hint="default"/>
      </w:rPr>
    </w:lvl>
    <w:lvl w:ilvl="8">
      <w:start w:val="0"/>
      <w:numFmt w:val="bullet"/>
      <w:lvlText w:val="•"/>
      <w:lvlJc w:val="left"/>
      <w:pPr>
        <w:ind w:left="4631" w:hanging="209"/>
      </w:pPr>
      <w:rPr>
        <w:rFonts w:hint="default"/>
      </w:rPr>
    </w:lvl>
  </w:abstractNum>
  <w:abstractNum w:abstractNumId="63">
    <w:multiLevelType w:val="hybridMultilevel"/>
    <w:lvl w:ilvl="0">
      <w:start w:val="0"/>
      <w:numFmt w:val="bullet"/>
      <w:lvlText w:val="•"/>
      <w:lvlJc w:val="left"/>
      <w:pPr>
        <w:ind w:left="601" w:hanging="189"/>
      </w:pPr>
      <w:rPr>
        <w:rFonts w:hint="default" w:ascii="Times New Roman" w:hAnsi="Times New Roman" w:eastAsia="Times New Roman" w:cs="Times New Roman"/>
        <w:b/>
        <w:bCs/>
        <w:w w:val="99"/>
        <w:sz w:val="20"/>
        <w:szCs w:val="20"/>
      </w:rPr>
    </w:lvl>
    <w:lvl w:ilvl="1">
      <w:start w:val="0"/>
      <w:numFmt w:val="bullet"/>
      <w:lvlText w:val="•"/>
      <w:lvlJc w:val="left"/>
      <w:pPr>
        <w:ind w:left="1506" w:hanging="189"/>
      </w:pPr>
      <w:rPr>
        <w:rFonts w:hint="default"/>
      </w:rPr>
    </w:lvl>
    <w:lvl w:ilvl="2">
      <w:start w:val="0"/>
      <w:numFmt w:val="bullet"/>
      <w:lvlText w:val="•"/>
      <w:lvlJc w:val="left"/>
      <w:pPr>
        <w:ind w:left="2412" w:hanging="189"/>
      </w:pPr>
      <w:rPr>
        <w:rFonts w:hint="default"/>
      </w:rPr>
    </w:lvl>
    <w:lvl w:ilvl="3">
      <w:start w:val="0"/>
      <w:numFmt w:val="bullet"/>
      <w:lvlText w:val="•"/>
      <w:lvlJc w:val="left"/>
      <w:pPr>
        <w:ind w:left="3318" w:hanging="189"/>
      </w:pPr>
      <w:rPr>
        <w:rFonts w:hint="default"/>
      </w:rPr>
    </w:lvl>
    <w:lvl w:ilvl="4">
      <w:start w:val="0"/>
      <w:numFmt w:val="bullet"/>
      <w:lvlText w:val="•"/>
      <w:lvlJc w:val="left"/>
      <w:pPr>
        <w:ind w:left="4224" w:hanging="189"/>
      </w:pPr>
      <w:rPr>
        <w:rFonts w:hint="default"/>
      </w:rPr>
    </w:lvl>
    <w:lvl w:ilvl="5">
      <w:start w:val="0"/>
      <w:numFmt w:val="bullet"/>
      <w:lvlText w:val="•"/>
      <w:lvlJc w:val="left"/>
      <w:pPr>
        <w:ind w:left="5130" w:hanging="189"/>
      </w:pPr>
      <w:rPr>
        <w:rFonts w:hint="default"/>
      </w:rPr>
    </w:lvl>
    <w:lvl w:ilvl="6">
      <w:start w:val="0"/>
      <w:numFmt w:val="bullet"/>
      <w:lvlText w:val="•"/>
      <w:lvlJc w:val="left"/>
      <w:pPr>
        <w:ind w:left="6036" w:hanging="189"/>
      </w:pPr>
      <w:rPr>
        <w:rFonts w:hint="default"/>
      </w:rPr>
    </w:lvl>
    <w:lvl w:ilvl="7">
      <w:start w:val="0"/>
      <w:numFmt w:val="bullet"/>
      <w:lvlText w:val="•"/>
      <w:lvlJc w:val="left"/>
      <w:pPr>
        <w:ind w:left="6942" w:hanging="189"/>
      </w:pPr>
      <w:rPr>
        <w:rFonts w:hint="default"/>
      </w:rPr>
    </w:lvl>
    <w:lvl w:ilvl="8">
      <w:start w:val="0"/>
      <w:numFmt w:val="bullet"/>
      <w:lvlText w:val="•"/>
      <w:lvlJc w:val="left"/>
      <w:pPr>
        <w:ind w:left="7848" w:hanging="189"/>
      </w:pPr>
      <w:rPr>
        <w:rFonts w:hint="default"/>
      </w:rPr>
    </w:lvl>
  </w:abstractNum>
  <w:abstractNum w:abstractNumId="62">
    <w:multiLevelType w:val="hybridMultilevel"/>
    <w:lvl w:ilvl="0">
      <w:start w:val="15"/>
      <w:numFmt w:val="decimal"/>
      <w:lvlText w:val="%1"/>
      <w:lvlJc w:val="left"/>
      <w:pPr>
        <w:ind w:left="723" w:hanging="603"/>
        <w:jc w:val="left"/>
      </w:pPr>
      <w:rPr>
        <w:rFonts w:hint="default"/>
      </w:rPr>
    </w:lvl>
    <w:lvl w:ilvl="1">
      <w:start w:val="1"/>
      <w:numFmt w:val="decimal"/>
      <w:lvlText w:val="%1.%2"/>
      <w:lvlJc w:val="left"/>
      <w:pPr>
        <w:ind w:left="723" w:hanging="603"/>
        <w:jc w:val="right"/>
      </w:pPr>
      <w:rPr>
        <w:rFonts w:hint="default" w:ascii="Arial" w:hAnsi="Arial" w:eastAsia="Arial" w:cs="Arial"/>
        <w:b/>
        <w:bCs/>
        <w:color w:val="0C7652"/>
        <w:spacing w:val="0"/>
        <w:w w:val="99"/>
        <w:sz w:val="26"/>
        <w:szCs w:val="26"/>
      </w:rPr>
    </w:lvl>
    <w:lvl w:ilvl="2">
      <w:start w:val="0"/>
      <w:numFmt w:val="bullet"/>
      <w:lvlText w:val="•"/>
      <w:lvlJc w:val="left"/>
      <w:pPr>
        <w:ind w:left="601" w:hanging="189"/>
      </w:pPr>
      <w:rPr>
        <w:rFonts w:hint="default" w:ascii="Times New Roman" w:hAnsi="Times New Roman" w:eastAsia="Times New Roman" w:cs="Times New Roman"/>
        <w:b/>
        <w:bCs/>
        <w:w w:val="99"/>
        <w:sz w:val="20"/>
        <w:szCs w:val="20"/>
      </w:rPr>
    </w:lvl>
    <w:lvl w:ilvl="3">
      <w:start w:val="0"/>
      <w:numFmt w:val="bullet"/>
      <w:lvlText w:val="•"/>
      <w:lvlJc w:val="left"/>
      <w:pPr>
        <w:ind w:left="1141" w:hanging="189"/>
      </w:pPr>
      <w:rPr>
        <w:rFonts w:hint="default" w:ascii="Times New Roman" w:hAnsi="Times New Roman" w:eastAsia="Times New Roman" w:cs="Times New Roman"/>
        <w:b/>
        <w:bCs/>
        <w:w w:val="99"/>
        <w:sz w:val="20"/>
        <w:szCs w:val="20"/>
      </w:rPr>
    </w:lvl>
    <w:lvl w:ilvl="4">
      <w:start w:val="0"/>
      <w:numFmt w:val="bullet"/>
      <w:lvlText w:val="•"/>
      <w:lvlJc w:val="left"/>
      <w:pPr>
        <w:ind w:left="3270" w:hanging="189"/>
      </w:pPr>
      <w:rPr>
        <w:rFonts w:hint="default"/>
      </w:rPr>
    </w:lvl>
    <w:lvl w:ilvl="5">
      <w:start w:val="0"/>
      <w:numFmt w:val="bullet"/>
      <w:lvlText w:val="•"/>
      <w:lvlJc w:val="left"/>
      <w:pPr>
        <w:ind w:left="4335" w:hanging="189"/>
      </w:pPr>
      <w:rPr>
        <w:rFonts w:hint="default"/>
      </w:rPr>
    </w:lvl>
    <w:lvl w:ilvl="6">
      <w:start w:val="0"/>
      <w:numFmt w:val="bullet"/>
      <w:lvlText w:val="•"/>
      <w:lvlJc w:val="left"/>
      <w:pPr>
        <w:ind w:left="5400" w:hanging="189"/>
      </w:pPr>
      <w:rPr>
        <w:rFonts w:hint="default"/>
      </w:rPr>
    </w:lvl>
    <w:lvl w:ilvl="7">
      <w:start w:val="0"/>
      <w:numFmt w:val="bullet"/>
      <w:lvlText w:val="•"/>
      <w:lvlJc w:val="left"/>
      <w:pPr>
        <w:ind w:left="6465" w:hanging="189"/>
      </w:pPr>
      <w:rPr>
        <w:rFonts w:hint="default"/>
      </w:rPr>
    </w:lvl>
    <w:lvl w:ilvl="8">
      <w:start w:val="0"/>
      <w:numFmt w:val="bullet"/>
      <w:lvlText w:val="•"/>
      <w:lvlJc w:val="left"/>
      <w:pPr>
        <w:ind w:left="7530" w:hanging="189"/>
      </w:pPr>
      <w:rPr>
        <w:rFonts w:hint="default"/>
      </w:rPr>
    </w:lvl>
  </w:abstractNum>
  <w:abstractNum w:abstractNumId="61">
    <w:multiLevelType w:val="hybridMultilevel"/>
    <w:lvl w:ilvl="0">
      <w:start w:val="1"/>
      <w:numFmt w:val="lowerLetter"/>
      <w:lvlText w:val="(%1)"/>
      <w:lvlJc w:val="left"/>
      <w:pPr>
        <w:ind w:left="1362" w:hanging="270"/>
        <w:jc w:val="right"/>
      </w:pPr>
      <w:rPr>
        <w:rFonts w:hint="default" w:ascii="Arial" w:hAnsi="Arial" w:eastAsia="Arial" w:cs="Arial"/>
        <w:spacing w:val="-1"/>
        <w:w w:val="100"/>
        <w:sz w:val="18"/>
        <w:szCs w:val="18"/>
      </w:rPr>
    </w:lvl>
    <w:lvl w:ilvl="1">
      <w:start w:val="0"/>
      <w:numFmt w:val="bullet"/>
      <w:lvlText w:val="•"/>
      <w:lvlJc w:val="left"/>
      <w:pPr>
        <w:ind w:left="1620" w:hanging="270"/>
      </w:pPr>
      <w:rPr>
        <w:rFonts w:hint="default"/>
      </w:rPr>
    </w:lvl>
    <w:lvl w:ilvl="2">
      <w:start w:val="0"/>
      <w:numFmt w:val="bullet"/>
      <w:lvlText w:val="•"/>
      <w:lvlJc w:val="left"/>
      <w:pPr>
        <w:ind w:left="2102" w:hanging="270"/>
      </w:pPr>
      <w:rPr>
        <w:rFonts w:hint="default"/>
      </w:rPr>
    </w:lvl>
    <w:lvl w:ilvl="3">
      <w:start w:val="0"/>
      <w:numFmt w:val="bullet"/>
      <w:lvlText w:val="•"/>
      <w:lvlJc w:val="left"/>
      <w:pPr>
        <w:ind w:left="2584" w:hanging="270"/>
      </w:pPr>
      <w:rPr>
        <w:rFonts w:hint="default"/>
      </w:rPr>
    </w:lvl>
    <w:lvl w:ilvl="4">
      <w:start w:val="0"/>
      <w:numFmt w:val="bullet"/>
      <w:lvlText w:val="•"/>
      <w:lvlJc w:val="left"/>
      <w:pPr>
        <w:ind w:left="3066" w:hanging="270"/>
      </w:pPr>
      <w:rPr>
        <w:rFonts w:hint="default"/>
      </w:rPr>
    </w:lvl>
    <w:lvl w:ilvl="5">
      <w:start w:val="0"/>
      <w:numFmt w:val="bullet"/>
      <w:lvlText w:val="•"/>
      <w:lvlJc w:val="left"/>
      <w:pPr>
        <w:ind w:left="3549" w:hanging="270"/>
      </w:pPr>
      <w:rPr>
        <w:rFonts w:hint="default"/>
      </w:rPr>
    </w:lvl>
    <w:lvl w:ilvl="6">
      <w:start w:val="0"/>
      <w:numFmt w:val="bullet"/>
      <w:lvlText w:val="•"/>
      <w:lvlJc w:val="left"/>
      <w:pPr>
        <w:ind w:left="4031" w:hanging="270"/>
      </w:pPr>
      <w:rPr>
        <w:rFonts w:hint="default"/>
      </w:rPr>
    </w:lvl>
    <w:lvl w:ilvl="7">
      <w:start w:val="0"/>
      <w:numFmt w:val="bullet"/>
      <w:lvlText w:val="•"/>
      <w:lvlJc w:val="left"/>
      <w:pPr>
        <w:ind w:left="4513" w:hanging="270"/>
      </w:pPr>
      <w:rPr>
        <w:rFonts w:hint="default"/>
      </w:rPr>
    </w:lvl>
    <w:lvl w:ilvl="8">
      <w:start w:val="0"/>
      <w:numFmt w:val="bullet"/>
      <w:lvlText w:val="•"/>
      <w:lvlJc w:val="left"/>
      <w:pPr>
        <w:ind w:left="4995" w:hanging="270"/>
      </w:pPr>
      <w:rPr>
        <w:rFonts w:hint="default"/>
      </w:rPr>
    </w:lvl>
  </w:abstractNum>
  <w:abstractNum w:abstractNumId="60">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59">
    <w:multiLevelType w:val="hybridMultilevel"/>
    <w:lvl w:ilvl="0">
      <w:start w:val="0"/>
      <w:numFmt w:val="bullet"/>
      <w:lvlText w:val="•"/>
      <w:lvlJc w:val="left"/>
      <w:pPr>
        <w:ind w:left="601" w:hanging="189"/>
      </w:pPr>
      <w:rPr>
        <w:rFonts w:hint="default" w:ascii="Times New Roman" w:hAnsi="Times New Roman" w:eastAsia="Times New Roman" w:cs="Times New Roman"/>
        <w:b/>
        <w:bCs/>
        <w:w w:val="99"/>
        <w:sz w:val="20"/>
        <w:szCs w:val="20"/>
      </w:rPr>
    </w:lvl>
    <w:lvl w:ilvl="1">
      <w:start w:val="0"/>
      <w:numFmt w:val="bullet"/>
      <w:lvlText w:val="•"/>
      <w:lvlJc w:val="left"/>
      <w:pPr>
        <w:ind w:left="1141" w:hanging="189"/>
      </w:pPr>
      <w:rPr>
        <w:rFonts w:hint="default" w:ascii="Times New Roman" w:hAnsi="Times New Roman" w:eastAsia="Times New Roman" w:cs="Times New Roman"/>
        <w:b/>
        <w:bCs/>
        <w:w w:val="99"/>
        <w:sz w:val="20"/>
        <w:szCs w:val="20"/>
      </w:rPr>
    </w:lvl>
    <w:lvl w:ilvl="2">
      <w:start w:val="0"/>
      <w:numFmt w:val="bullet"/>
      <w:lvlText w:val="•"/>
      <w:lvlJc w:val="left"/>
      <w:pPr>
        <w:ind w:left="2086" w:hanging="189"/>
      </w:pPr>
      <w:rPr>
        <w:rFonts w:hint="default"/>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58">
    <w:multiLevelType w:val="hybridMultilevel"/>
    <w:lvl w:ilvl="0">
      <w:start w:val="0"/>
      <w:numFmt w:val="bullet"/>
      <w:lvlText w:val="•"/>
      <w:lvlJc w:val="left"/>
      <w:pPr>
        <w:ind w:left="601" w:hanging="176"/>
      </w:pPr>
      <w:rPr>
        <w:rFonts w:hint="default" w:ascii="Arial" w:hAnsi="Arial" w:eastAsia="Arial" w:cs="Arial"/>
        <w:b/>
        <w:bCs/>
        <w:w w:val="99"/>
        <w:sz w:val="16"/>
        <w:szCs w:val="16"/>
      </w:rPr>
    </w:lvl>
    <w:lvl w:ilvl="1">
      <w:start w:val="0"/>
      <w:numFmt w:val="bullet"/>
      <w:lvlText w:val="•"/>
      <w:lvlJc w:val="left"/>
      <w:pPr>
        <w:ind w:left="1506" w:hanging="176"/>
      </w:pPr>
      <w:rPr>
        <w:rFonts w:hint="default"/>
      </w:rPr>
    </w:lvl>
    <w:lvl w:ilvl="2">
      <w:start w:val="0"/>
      <w:numFmt w:val="bullet"/>
      <w:lvlText w:val="•"/>
      <w:lvlJc w:val="left"/>
      <w:pPr>
        <w:ind w:left="2412" w:hanging="176"/>
      </w:pPr>
      <w:rPr>
        <w:rFonts w:hint="default"/>
      </w:rPr>
    </w:lvl>
    <w:lvl w:ilvl="3">
      <w:start w:val="0"/>
      <w:numFmt w:val="bullet"/>
      <w:lvlText w:val="•"/>
      <w:lvlJc w:val="left"/>
      <w:pPr>
        <w:ind w:left="3318" w:hanging="176"/>
      </w:pPr>
      <w:rPr>
        <w:rFonts w:hint="default"/>
      </w:rPr>
    </w:lvl>
    <w:lvl w:ilvl="4">
      <w:start w:val="0"/>
      <w:numFmt w:val="bullet"/>
      <w:lvlText w:val="•"/>
      <w:lvlJc w:val="left"/>
      <w:pPr>
        <w:ind w:left="4224" w:hanging="176"/>
      </w:pPr>
      <w:rPr>
        <w:rFonts w:hint="default"/>
      </w:rPr>
    </w:lvl>
    <w:lvl w:ilvl="5">
      <w:start w:val="0"/>
      <w:numFmt w:val="bullet"/>
      <w:lvlText w:val="•"/>
      <w:lvlJc w:val="left"/>
      <w:pPr>
        <w:ind w:left="5130" w:hanging="176"/>
      </w:pPr>
      <w:rPr>
        <w:rFonts w:hint="default"/>
      </w:rPr>
    </w:lvl>
    <w:lvl w:ilvl="6">
      <w:start w:val="0"/>
      <w:numFmt w:val="bullet"/>
      <w:lvlText w:val="•"/>
      <w:lvlJc w:val="left"/>
      <w:pPr>
        <w:ind w:left="6036" w:hanging="176"/>
      </w:pPr>
      <w:rPr>
        <w:rFonts w:hint="default"/>
      </w:rPr>
    </w:lvl>
    <w:lvl w:ilvl="7">
      <w:start w:val="0"/>
      <w:numFmt w:val="bullet"/>
      <w:lvlText w:val="•"/>
      <w:lvlJc w:val="left"/>
      <w:pPr>
        <w:ind w:left="6942" w:hanging="176"/>
      </w:pPr>
      <w:rPr>
        <w:rFonts w:hint="default"/>
      </w:rPr>
    </w:lvl>
    <w:lvl w:ilvl="8">
      <w:start w:val="0"/>
      <w:numFmt w:val="bullet"/>
      <w:lvlText w:val="•"/>
      <w:lvlJc w:val="left"/>
      <w:pPr>
        <w:ind w:left="7848" w:hanging="176"/>
      </w:pPr>
      <w:rPr>
        <w:rFonts w:hint="default"/>
      </w:rPr>
    </w:lvl>
  </w:abstractNum>
  <w:abstractNum w:abstractNumId="57">
    <w:multiLevelType w:val="hybridMultilevel"/>
    <w:lvl w:ilvl="0">
      <w:start w:val="14"/>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0"/>
      <w:numFmt w:val="bullet"/>
      <w:lvlText w:val="•"/>
      <w:lvlJc w:val="left"/>
      <w:pPr>
        <w:ind w:left="1141" w:hanging="189"/>
      </w:pPr>
      <w:rPr>
        <w:rFonts w:hint="default" w:ascii="Times New Roman" w:hAnsi="Times New Roman" w:eastAsia="Times New Roman" w:cs="Times New Roman"/>
        <w:b/>
        <w:bCs/>
        <w:w w:val="99"/>
        <w:sz w:val="20"/>
        <w:szCs w:val="20"/>
      </w:rPr>
    </w:lvl>
    <w:lvl w:ilvl="3">
      <w:start w:val="0"/>
      <w:numFmt w:val="bullet"/>
      <w:lvlText w:val="•"/>
      <w:lvlJc w:val="left"/>
      <w:pPr>
        <w:ind w:left="3126" w:hanging="189"/>
      </w:pPr>
      <w:rPr>
        <w:rFonts w:hint="default"/>
      </w:rPr>
    </w:lvl>
    <w:lvl w:ilvl="4">
      <w:start w:val="0"/>
      <w:numFmt w:val="bullet"/>
      <w:lvlText w:val="•"/>
      <w:lvlJc w:val="left"/>
      <w:pPr>
        <w:ind w:left="4060" w:hanging="189"/>
      </w:pPr>
      <w:rPr>
        <w:rFonts w:hint="default"/>
      </w:rPr>
    </w:lvl>
    <w:lvl w:ilvl="5">
      <w:start w:val="0"/>
      <w:numFmt w:val="bullet"/>
      <w:lvlText w:val="•"/>
      <w:lvlJc w:val="left"/>
      <w:pPr>
        <w:ind w:left="4993" w:hanging="189"/>
      </w:pPr>
      <w:rPr>
        <w:rFonts w:hint="default"/>
      </w:rPr>
    </w:lvl>
    <w:lvl w:ilvl="6">
      <w:start w:val="0"/>
      <w:numFmt w:val="bullet"/>
      <w:lvlText w:val="•"/>
      <w:lvlJc w:val="left"/>
      <w:pPr>
        <w:ind w:left="5926" w:hanging="189"/>
      </w:pPr>
      <w:rPr>
        <w:rFonts w:hint="default"/>
      </w:rPr>
    </w:lvl>
    <w:lvl w:ilvl="7">
      <w:start w:val="0"/>
      <w:numFmt w:val="bullet"/>
      <w:lvlText w:val="•"/>
      <w:lvlJc w:val="left"/>
      <w:pPr>
        <w:ind w:left="6860" w:hanging="189"/>
      </w:pPr>
      <w:rPr>
        <w:rFonts w:hint="default"/>
      </w:rPr>
    </w:lvl>
    <w:lvl w:ilvl="8">
      <w:start w:val="0"/>
      <w:numFmt w:val="bullet"/>
      <w:lvlText w:val="•"/>
      <w:lvlJc w:val="left"/>
      <w:pPr>
        <w:ind w:left="7793" w:hanging="189"/>
      </w:pPr>
      <w:rPr>
        <w:rFonts w:hint="default"/>
      </w:rPr>
    </w:lvl>
  </w:abstractNum>
  <w:abstractNum w:abstractNumId="56">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299" w:hanging="270"/>
      </w:pPr>
      <w:rPr>
        <w:rFonts w:hint="default"/>
      </w:rPr>
    </w:lvl>
    <w:lvl w:ilvl="2">
      <w:start w:val="0"/>
      <w:numFmt w:val="bullet"/>
      <w:lvlText w:val="•"/>
      <w:lvlJc w:val="left"/>
      <w:pPr>
        <w:ind w:left="1459" w:hanging="270"/>
      </w:pPr>
      <w:rPr>
        <w:rFonts w:hint="default"/>
      </w:rPr>
    </w:lvl>
    <w:lvl w:ilvl="3">
      <w:start w:val="0"/>
      <w:numFmt w:val="bullet"/>
      <w:lvlText w:val="•"/>
      <w:lvlJc w:val="left"/>
      <w:pPr>
        <w:ind w:left="1619" w:hanging="270"/>
      </w:pPr>
      <w:rPr>
        <w:rFonts w:hint="default"/>
      </w:rPr>
    </w:lvl>
    <w:lvl w:ilvl="4">
      <w:start w:val="0"/>
      <w:numFmt w:val="bullet"/>
      <w:lvlText w:val="•"/>
      <w:lvlJc w:val="left"/>
      <w:pPr>
        <w:ind w:left="1778" w:hanging="270"/>
      </w:pPr>
      <w:rPr>
        <w:rFonts w:hint="default"/>
      </w:rPr>
    </w:lvl>
    <w:lvl w:ilvl="5">
      <w:start w:val="0"/>
      <w:numFmt w:val="bullet"/>
      <w:lvlText w:val="•"/>
      <w:lvlJc w:val="left"/>
      <w:pPr>
        <w:ind w:left="1938" w:hanging="270"/>
      </w:pPr>
      <w:rPr>
        <w:rFonts w:hint="default"/>
      </w:rPr>
    </w:lvl>
    <w:lvl w:ilvl="6">
      <w:start w:val="0"/>
      <w:numFmt w:val="bullet"/>
      <w:lvlText w:val="•"/>
      <w:lvlJc w:val="left"/>
      <w:pPr>
        <w:ind w:left="2098" w:hanging="270"/>
      </w:pPr>
      <w:rPr>
        <w:rFonts w:hint="default"/>
      </w:rPr>
    </w:lvl>
    <w:lvl w:ilvl="7">
      <w:start w:val="0"/>
      <w:numFmt w:val="bullet"/>
      <w:lvlText w:val="•"/>
      <w:lvlJc w:val="left"/>
      <w:pPr>
        <w:ind w:left="2258" w:hanging="270"/>
      </w:pPr>
      <w:rPr>
        <w:rFonts w:hint="default"/>
      </w:rPr>
    </w:lvl>
    <w:lvl w:ilvl="8">
      <w:start w:val="0"/>
      <w:numFmt w:val="bullet"/>
      <w:lvlText w:val="•"/>
      <w:lvlJc w:val="left"/>
      <w:pPr>
        <w:ind w:left="2417" w:hanging="270"/>
      </w:pPr>
      <w:rPr>
        <w:rFonts w:hint="default"/>
      </w:rPr>
    </w:lvl>
  </w:abstractNum>
  <w:abstractNum w:abstractNumId="55">
    <w:multiLevelType w:val="hybridMultilevel"/>
    <w:lvl w:ilvl="0">
      <w:start w:val="1"/>
      <w:numFmt w:val="decimal"/>
      <w:lvlText w:val="%1."/>
      <w:lvlJc w:val="left"/>
      <w:pPr>
        <w:ind w:left="601" w:hanging="270"/>
        <w:jc w:val="right"/>
      </w:pPr>
      <w:rPr>
        <w:rFonts w:hint="default" w:ascii="Times New Roman" w:hAnsi="Times New Roman" w:eastAsia="Times New Roman" w:cs="Times New Roman"/>
        <w:b/>
        <w:bCs/>
        <w:w w:val="99"/>
        <w:sz w:val="20"/>
        <w:szCs w:val="20"/>
      </w:rPr>
    </w:lvl>
    <w:lvl w:ilvl="1">
      <w:start w:val="0"/>
      <w:numFmt w:val="bullet"/>
      <w:lvlText w:val="•"/>
      <w:lvlJc w:val="left"/>
      <w:pPr>
        <w:ind w:left="1506" w:hanging="270"/>
      </w:pPr>
      <w:rPr>
        <w:rFonts w:hint="default"/>
      </w:rPr>
    </w:lvl>
    <w:lvl w:ilvl="2">
      <w:start w:val="0"/>
      <w:numFmt w:val="bullet"/>
      <w:lvlText w:val="•"/>
      <w:lvlJc w:val="left"/>
      <w:pPr>
        <w:ind w:left="2412" w:hanging="270"/>
      </w:pPr>
      <w:rPr>
        <w:rFonts w:hint="default"/>
      </w:rPr>
    </w:lvl>
    <w:lvl w:ilvl="3">
      <w:start w:val="0"/>
      <w:numFmt w:val="bullet"/>
      <w:lvlText w:val="•"/>
      <w:lvlJc w:val="left"/>
      <w:pPr>
        <w:ind w:left="3318" w:hanging="270"/>
      </w:pPr>
      <w:rPr>
        <w:rFonts w:hint="default"/>
      </w:rPr>
    </w:lvl>
    <w:lvl w:ilvl="4">
      <w:start w:val="0"/>
      <w:numFmt w:val="bullet"/>
      <w:lvlText w:val="•"/>
      <w:lvlJc w:val="left"/>
      <w:pPr>
        <w:ind w:left="4224" w:hanging="270"/>
      </w:pPr>
      <w:rPr>
        <w:rFonts w:hint="default"/>
      </w:rPr>
    </w:lvl>
    <w:lvl w:ilvl="5">
      <w:start w:val="0"/>
      <w:numFmt w:val="bullet"/>
      <w:lvlText w:val="•"/>
      <w:lvlJc w:val="left"/>
      <w:pPr>
        <w:ind w:left="5130" w:hanging="270"/>
      </w:pPr>
      <w:rPr>
        <w:rFonts w:hint="default"/>
      </w:rPr>
    </w:lvl>
    <w:lvl w:ilvl="6">
      <w:start w:val="0"/>
      <w:numFmt w:val="bullet"/>
      <w:lvlText w:val="•"/>
      <w:lvlJc w:val="left"/>
      <w:pPr>
        <w:ind w:left="6036" w:hanging="270"/>
      </w:pPr>
      <w:rPr>
        <w:rFonts w:hint="default"/>
      </w:rPr>
    </w:lvl>
    <w:lvl w:ilvl="7">
      <w:start w:val="0"/>
      <w:numFmt w:val="bullet"/>
      <w:lvlText w:val="•"/>
      <w:lvlJc w:val="left"/>
      <w:pPr>
        <w:ind w:left="6942" w:hanging="270"/>
      </w:pPr>
      <w:rPr>
        <w:rFonts w:hint="default"/>
      </w:rPr>
    </w:lvl>
    <w:lvl w:ilvl="8">
      <w:start w:val="0"/>
      <w:numFmt w:val="bullet"/>
      <w:lvlText w:val="•"/>
      <w:lvlJc w:val="left"/>
      <w:pPr>
        <w:ind w:left="7848" w:hanging="270"/>
      </w:pPr>
      <w:rPr>
        <w:rFonts w:hint="default"/>
      </w:rPr>
    </w:lvl>
  </w:abstractNum>
  <w:abstractNum w:abstractNumId="54">
    <w:multiLevelType w:val="hybridMultilevel"/>
    <w:lvl w:ilvl="0">
      <w:start w:val="13"/>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0"/>
      <w:numFmt w:val="bullet"/>
      <w:lvlText w:val="•"/>
      <w:lvlJc w:val="left"/>
      <w:pPr>
        <w:ind w:left="1141" w:hanging="189"/>
      </w:pPr>
      <w:rPr>
        <w:rFonts w:hint="default" w:ascii="Times New Roman" w:hAnsi="Times New Roman" w:eastAsia="Times New Roman" w:cs="Times New Roman"/>
        <w:b/>
        <w:bCs/>
        <w:w w:val="99"/>
        <w:sz w:val="20"/>
        <w:szCs w:val="20"/>
      </w:rPr>
    </w:lvl>
    <w:lvl w:ilvl="3">
      <w:start w:val="0"/>
      <w:numFmt w:val="bullet"/>
      <w:lvlText w:val="•"/>
      <w:lvlJc w:val="left"/>
      <w:pPr>
        <w:ind w:left="3126" w:hanging="189"/>
      </w:pPr>
      <w:rPr>
        <w:rFonts w:hint="default"/>
      </w:rPr>
    </w:lvl>
    <w:lvl w:ilvl="4">
      <w:start w:val="0"/>
      <w:numFmt w:val="bullet"/>
      <w:lvlText w:val="•"/>
      <w:lvlJc w:val="left"/>
      <w:pPr>
        <w:ind w:left="4060" w:hanging="189"/>
      </w:pPr>
      <w:rPr>
        <w:rFonts w:hint="default"/>
      </w:rPr>
    </w:lvl>
    <w:lvl w:ilvl="5">
      <w:start w:val="0"/>
      <w:numFmt w:val="bullet"/>
      <w:lvlText w:val="•"/>
      <w:lvlJc w:val="left"/>
      <w:pPr>
        <w:ind w:left="4993" w:hanging="189"/>
      </w:pPr>
      <w:rPr>
        <w:rFonts w:hint="default"/>
      </w:rPr>
    </w:lvl>
    <w:lvl w:ilvl="6">
      <w:start w:val="0"/>
      <w:numFmt w:val="bullet"/>
      <w:lvlText w:val="•"/>
      <w:lvlJc w:val="left"/>
      <w:pPr>
        <w:ind w:left="5926" w:hanging="189"/>
      </w:pPr>
      <w:rPr>
        <w:rFonts w:hint="default"/>
      </w:rPr>
    </w:lvl>
    <w:lvl w:ilvl="7">
      <w:start w:val="0"/>
      <w:numFmt w:val="bullet"/>
      <w:lvlText w:val="•"/>
      <w:lvlJc w:val="left"/>
      <w:pPr>
        <w:ind w:left="6860" w:hanging="189"/>
      </w:pPr>
      <w:rPr>
        <w:rFonts w:hint="default"/>
      </w:rPr>
    </w:lvl>
    <w:lvl w:ilvl="8">
      <w:start w:val="0"/>
      <w:numFmt w:val="bullet"/>
      <w:lvlText w:val="•"/>
      <w:lvlJc w:val="left"/>
      <w:pPr>
        <w:ind w:left="7793" w:hanging="189"/>
      </w:pPr>
      <w:rPr>
        <w:rFonts w:hint="default"/>
      </w:rPr>
    </w:lvl>
  </w:abstractNum>
  <w:abstractNum w:abstractNumId="53">
    <w:multiLevelType w:val="hybridMultilevel"/>
    <w:lvl w:ilvl="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506" w:hanging="270"/>
      </w:pPr>
      <w:rPr>
        <w:rFonts w:hint="default"/>
      </w:rPr>
    </w:lvl>
    <w:lvl w:ilvl="2">
      <w:start w:val="0"/>
      <w:numFmt w:val="bullet"/>
      <w:lvlText w:val="•"/>
      <w:lvlJc w:val="left"/>
      <w:pPr>
        <w:ind w:left="2412" w:hanging="270"/>
      </w:pPr>
      <w:rPr>
        <w:rFonts w:hint="default"/>
      </w:rPr>
    </w:lvl>
    <w:lvl w:ilvl="3">
      <w:start w:val="0"/>
      <w:numFmt w:val="bullet"/>
      <w:lvlText w:val="•"/>
      <w:lvlJc w:val="left"/>
      <w:pPr>
        <w:ind w:left="3318" w:hanging="270"/>
      </w:pPr>
      <w:rPr>
        <w:rFonts w:hint="default"/>
      </w:rPr>
    </w:lvl>
    <w:lvl w:ilvl="4">
      <w:start w:val="0"/>
      <w:numFmt w:val="bullet"/>
      <w:lvlText w:val="•"/>
      <w:lvlJc w:val="left"/>
      <w:pPr>
        <w:ind w:left="4224" w:hanging="270"/>
      </w:pPr>
      <w:rPr>
        <w:rFonts w:hint="default"/>
      </w:rPr>
    </w:lvl>
    <w:lvl w:ilvl="5">
      <w:start w:val="0"/>
      <w:numFmt w:val="bullet"/>
      <w:lvlText w:val="•"/>
      <w:lvlJc w:val="left"/>
      <w:pPr>
        <w:ind w:left="5130" w:hanging="270"/>
      </w:pPr>
      <w:rPr>
        <w:rFonts w:hint="default"/>
      </w:rPr>
    </w:lvl>
    <w:lvl w:ilvl="6">
      <w:start w:val="0"/>
      <w:numFmt w:val="bullet"/>
      <w:lvlText w:val="•"/>
      <w:lvlJc w:val="left"/>
      <w:pPr>
        <w:ind w:left="6036" w:hanging="270"/>
      </w:pPr>
      <w:rPr>
        <w:rFonts w:hint="default"/>
      </w:rPr>
    </w:lvl>
    <w:lvl w:ilvl="7">
      <w:start w:val="0"/>
      <w:numFmt w:val="bullet"/>
      <w:lvlText w:val="•"/>
      <w:lvlJc w:val="left"/>
      <w:pPr>
        <w:ind w:left="6942" w:hanging="270"/>
      </w:pPr>
      <w:rPr>
        <w:rFonts w:hint="default"/>
      </w:rPr>
    </w:lvl>
    <w:lvl w:ilvl="8">
      <w:start w:val="0"/>
      <w:numFmt w:val="bullet"/>
      <w:lvlText w:val="•"/>
      <w:lvlJc w:val="left"/>
      <w:pPr>
        <w:ind w:left="7848" w:hanging="270"/>
      </w:pPr>
      <w:rPr>
        <w:rFonts w:hint="default"/>
      </w:rPr>
    </w:lvl>
  </w:abstractNum>
  <w:abstractNum w:abstractNumId="52">
    <w:multiLevelType w:val="hybridMultilevel"/>
    <w:lvl w:ilvl="0">
      <w:start w:val="12"/>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0"/>
      <w:numFmt w:val="bullet"/>
      <w:lvlText w:val="•"/>
      <w:lvlJc w:val="left"/>
      <w:pPr>
        <w:ind w:left="2940" w:hanging="604"/>
      </w:pPr>
      <w:rPr>
        <w:rFonts w:hint="default"/>
      </w:rPr>
    </w:lvl>
    <w:lvl w:ilvl="3">
      <w:start w:val="0"/>
      <w:numFmt w:val="bullet"/>
      <w:lvlText w:val="•"/>
      <w:lvlJc w:val="left"/>
      <w:pPr>
        <w:ind w:left="3780" w:hanging="604"/>
      </w:pPr>
      <w:rPr>
        <w:rFonts w:hint="default"/>
      </w:rPr>
    </w:lvl>
    <w:lvl w:ilvl="4">
      <w:start w:val="0"/>
      <w:numFmt w:val="bullet"/>
      <w:lvlText w:val="•"/>
      <w:lvlJc w:val="left"/>
      <w:pPr>
        <w:ind w:left="4620" w:hanging="604"/>
      </w:pPr>
      <w:rPr>
        <w:rFonts w:hint="default"/>
      </w:rPr>
    </w:lvl>
    <w:lvl w:ilvl="5">
      <w:start w:val="0"/>
      <w:numFmt w:val="bullet"/>
      <w:lvlText w:val="•"/>
      <w:lvlJc w:val="left"/>
      <w:pPr>
        <w:ind w:left="5460" w:hanging="604"/>
      </w:pPr>
      <w:rPr>
        <w:rFonts w:hint="default"/>
      </w:rPr>
    </w:lvl>
    <w:lvl w:ilvl="6">
      <w:start w:val="0"/>
      <w:numFmt w:val="bullet"/>
      <w:lvlText w:val="•"/>
      <w:lvlJc w:val="left"/>
      <w:pPr>
        <w:ind w:left="6300" w:hanging="604"/>
      </w:pPr>
      <w:rPr>
        <w:rFonts w:hint="default"/>
      </w:rPr>
    </w:lvl>
    <w:lvl w:ilvl="7">
      <w:start w:val="0"/>
      <w:numFmt w:val="bullet"/>
      <w:lvlText w:val="•"/>
      <w:lvlJc w:val="left"/>
      <w:pPr>
        <w:ind w:left="7140" w:hanging="604"/>
      </w:pPr>
      <w:rPr>
        <w:rFonts w:hint="default"/>
      </w:rPr>
    </w:lvl>
    <w:lvl w:ilvl="8">
      <w:start w:val="0"/>
      <w:numFmt w:val="bullet"/>
      <w:lvlText w:val="•"/>
      <w:lvlJc w:val="left"/>
      <w:pPr>
        <w:ind w:left="7980" w:hanging="604"/>
      </w:pPr>
      <w:rPr>
        <w:rFonts w:hint="default"/>
      </w:rPr>
    </w:lvl>
  </w:abstractNum>
  <w:abstractNum w:abstractNumId="51">
    <w:multiLevelType w:val="hybridMultilevel"/>
    <w:lvl w:ilvl="0">
      <w:start w:val="11"/>
      <w:numFmt w:val="decimal"/>
      <w:lvlText w:val="%1"/>
      <w:lvlJc w:val="left"/>
      <w:pPr>
        <w:ind w:left="1250" w:hanging="589"/>
        <w:jc w:val="left"/>
      </w:pPr>
      <w:rPr>
        <w:rFonts w:hint="default"/>
      </w:rPr>
    </w:lvl>
    <w:lvl w:ilvl="1">
      <w:start w:val="1"/>
      <w:numFmt w:val="decimal"/>
      <w:lvlText w:val="%1.%2"/>
      <w:lvlJc w:val="left"/>
      <w:pPr>
        <w:ind w:left="1250" w:hanging="589"/>
        <w:jc w:val="right"/>
      </w:pPr>
      <w:rPr>
        <w:rFonts w:hint="default" w:ascii="Arial" w:hAnsi="Arial" w:eastAsia="Arial" w:cs="Arial"/>
        <w:b/>
        <w:bCs/>
        <w:color w:val="0C7652"/>
        <w:spacing w:val="-9"/>
        <w:w w:val="99"/>
        <w:sz w:val="26"/>
        <w:szCs w:val="26"/>
      </w:rPr>
    </w:lvl>
    <w:lvl w:ilvl="2">
      <w:start w:val="1"/>
      <w:numFmt w:val="lowerRoman"/>
      <w:lvlText w:val="%3)"/>
      <w:lvlJc w:val="left"/>
      <w:pPr>
        <w:ind w:left="1463" w:hanging="324"/>
        <w:jc w:val="left"/>
      </w:pPr>
      <w:rPr>
        <w:rFonts w:hint="default" w:ascii="Courier New" w:hAnsi="Courier New" w:eastAsia="Courier New" w:cs="Courier New"/>
        <w:color w:val="323232"/>
        <w:spacing w:val="-1"/>
        <w:w w:val="100"/>
        <w:sz w:val="18"/>
        <w:szCs w:val="18"/>
      </w:rPr>
    </w:lvl>
    <w:lvl w:ilvl="3">
      <w:start w:val="0"/>
      <w:numFmt w:val="bullet"/>
      <w:lvlText w:val="•"/>
      <w:lvlJc w:val="left"/>
      <w:pPr>
        <w:ind w:left="3282" w:hanging="324"/>
      </w:pPr>
      <w:rPr>
        <w:rFonts w:hint="default"/>
      </w:rPr>
    </w:lvl>
    <w:lvl w:ilvl="4">
      <w:start w:val="0"/>
      <w:numFmt w:val="bullet"/>
      <w:lvlText w:val="•"/>
      <w:lvlJc w:val="left"/>
      <w:pPr>
        <w:ind w:left="4193" w:hanging="324"/>
      </w:pPr>
      <w:rPr>
        <w:rFonts w:hint="default"/>
      </w:rPr>
    </w:lvl>
    <w:lvl w:ilvl="5">
      <w:start w:val="0"/>
      <w:numFmt w:val="bullet"/>
      <w:lvlText w:val="•"/>
      <w:lvlJc w:val="left"/>
      <w:pPr>
        <w:ind w:left="5104" w:hanging="324"/>
      </w:pPr>
      <w:rPr>
        <w:rFonts w:hint="default"/>
      </w:rPr>
    </w:lvl>
    <w:lvl w:ilvl="6">
      <w:start w:val="0"/>
      <w:numFmt w:val="bullet"/>
      <w:lvlText w:val="•"/>
      <w:lvlJc w:val="left"/>
      <w:pPr>
        <w:ind w:left="6015" w:hanging="324"/>
      </w:pPr>
      <w:rPr>
        <w:rFonts w:hint="default"/>
      </w:rPr>
    </w:lvl>
    <w:lvl w:ilvl="7">
      <w:start w:val="0"/>
      <w:numFmt w:val="bullet"/>
      <w:lvlText w:val="•"/>
      <w:lvlJc w:val="left"/>
      <w:pPr>
        <w:ind w:left="6926" w:hanging="324"/>
      </w:pPr>
      <w:rPr>
        <w:rFonts w:hint="default"/>
      </w:rPr>
    </w:lvl>
    <w:lvl w:ilvl="8">
      <w:start w:val="0"/>
      <w:numFmt w:val="bullet"/>
      <w:lvlText w:val="•"/>
      <w:lvlJc w:val="left"/>
      <w:pPr>
        <w:ind w:left="7837" w:hanging="324"/>
      </w:pPr>
      <w:rPr>
        <w:rFonts w:hint="default"/>
      </w:rPr>
    </w:lvl>
  </w:abstractNum>
  <w:abstractNum w:abstractNumId="50">
    <w:multiLevelType w:val="hybridMultilevel"/>
    <w:lvl w:ilvl="0">
      <w:start w:val="10"/>
      <w:numFmt w:val="decimal"/>
      <w:lvlText w:val="%1"/>
      <w:lvlJc w:val="left"/>
      <w:pPr>
        <w:ind w:left="1264" w:hanging="604"/>
        <w:jc w:val="left"/>
      </w:pPr>
      <w:rPr>
        <w:rFonts w:hint="default"/>
      </w:rPr>
    </w:lvl>
    <w:lvl w:ilvl="1">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start w:val="0"/>
      <w:numFmt w:val="bullet"/>
      <w:lvlText w:val="•"/>
      <w:lvlJc w:val="left"/>
      <w:pPr>
        <w:ind w:left="2940" w:hanging="604"/>
      </w:pPr>
      <w:rPr>
        <w:rFonts w:hint="default"/>
      </w:rPr>
    </w:lvl>
    <w:lvl w:ilvl="3">
      <w:start w:val="0"/>
      <w:numFmt w:val="bullet"/>
      <w:lvlText w:val="•"/>
      <w:lvlJc w:val="left"/>
      <w:pPr>
        <w:ind w:left="3780" w:hanging="604"/>
      </w:pPr>
      <w:rPr>
        <w:rFonts w:hint="default"/>
      </w:rPr>
    </w:lvl>
    <w:lvl w:ilvl="4">
      <w:start w:val="0"/>
      <w:numFmt w:val="bullet"/>
      <w:lvlText w:val="•"/>
      <w:lvlJc w:val="left"/>
      <w:pPr>
        <w:ind w:left="4620" w:hanging="604"/>
      </w:pPr>
      <w:rPr>
        <w:rFonts w:hint="default"/>
      </w:rPr>
    </w:lvl>
    <w:lvl w:ilvl="5">
      <w:start w:val="0"/>
      <w:numFmt w:val="bullet"/>
      <w:lvlText w:val="•"/>
      <w:lvlJc w:val="left"/>
      <w:pPr>
        <w:ind w:left="5460" w:hanging="604"/>
      </w:pPr>
      <w:rPr>
        <w:rFonts w:hint="default"/>
      </w:rPr>
    </w:lvl>
    <w:lvl w:ilvl="6">
      <w:start w:val="0"/>
      <w:numFmt w:val="bullet"/>
      <w:lvlText w:val="•"/>
      <w:lvlJc w:val="left"/>
      <w:pPr>
        <w:ind w:left="6300" w:hanging="604"/>
      </w:pPr>
      <w:rPr>
        <w:rFonts w:hint="default"/>
      </w:rPr>
    </w:lvl>
    <w:lvl w:ilvl="7">
      <w:start w:val="0"/>
      <w:numFmt w:val="bullet"/>
      <w:lvlText w:val="•"/>
      <w:lvlJc w:val="left"/>
      <w:pPr>
        <w:ind w:left="7140" w:hanging="604"/>
      </w:pPr>
      <w:rPr>
        <w:rFonts w:hint="default"/>
      </w:rPr>
    </w:lvl>
    <w:lvl w:ilvl="8">
      <w:start w:val="0"/>
      <w:numFmt w:val="bullet"/>
      <w:lvlText w:val="•"/>
      <w:lvlJc w:val="left"/>
      <w:pPr>
        <w:ind w:left="7980" w:hanging="604"/>
      </w:pPr>
      <w:rPr>
        <w:rFonts w:hint="default"/>
      </w:rPr>
    </w:lvl>
  </w:abstractNum>
  <w:abstractNum w:abstractNumId="49">
    <w:multiLevelType w:val="hybridMultilevel"/>
    <w:lvl w:ilvl="0">
      <w:start w:val="9"/>
      <w:numFmt w:val="decimal"/>
      <w:lvlText w:val="%1"/>
      <w:lvlJc w:val="left"/>
      <w:pPr>
        <w:ind w:left="1115" w:hanging="455"/>
        <w:jc w:val="left"/>
      </w:pPr>
      <w:rPr>
        <w:rFonts w:hint="default"/>
      </w:rPr>
    </w:lvl>
    <w:lvl w:ilvl="1">
      <w:start w:val="1"/>
      <w:numFmt w:val="decimal"/>
      <w:lvlText w:val="%1.%2"/>
      <w:lvlJc w:val="left"/>
      <w:pPr>
        <w:ind w:left="1115" w:hanging="455"/>
        <w:jc w:val="right"/>
      </w:pPr>
      <w:rPr>
        <w:rFonts w:hint="default" w:ascii="Arial" w:hAnsi="Arial" w:eastAsia="Arial" w:cs="Arial"/>
        <w:b/>
        <w:bCs/>
        <w:color w:val="0C7652"/>
        <w:spacing w:val="0"/>
        <w:w w:val="99"/>
        <w:sz w:val="26"/>
        <w:szCs w:val="26"/>
      </w:rPr>
    </w:lvl>
    <w:lvl w:ilvl="2">
      <w:start w:val="0"/>
      <w:numFmt w:val="bullet"/>
      <w:lvlText w:val="•"/>
      <w:lvlJc w:val="left"/>
      <w:pPr>
        <w:ind w:left="2828" w:hanging="455"/>
      </w:pPr>
      <w:rPr>
        <w:rFonts w:hint="default"/>
      </w:rPr>
    </w:lvl>
    <w:lvl w:ilvl="3">
      <w:start w:val="0"/>
      <w:numFmt w:val="bullet"/>
      <w:lvlText w:val="•"/>
      <w:lvlJc w:val="left"/>
      <w:pPr>
        <w:ind w:left="3682" w:hanging="455"/>
      </w:pPr>
      <w:rPr>
        <w:rFonts w:hint="default"/>
      </w:rPr>
    </w:lvl>
    <w:lvl w:ilvl="4">
      <w:start w:val="0"/>
      <w:numFmt w:val="bullet"/>
      <w:lvlText w:val="•"/>
      <w:lvlJc w:val="left"/>
      <w:pPr>
        <w:ind w:left="4536" w:hanging="455"/>
      </w:pPr>
      <w:rPr>
        <w:rFonts w:hint="default"/>
      </w:rPr>
    </w:lvl>
    <w:lvl w:ilvl="5">
      <w:start w:val="0"/>
      <w:numFmt w:val="bullet"/>
      <w:lvlText w:val="•"/>
      <w:lvlJc w:val="left"/>
      <w:pPr>
        <w:ind w:left="5390" w:hanging="455"/>
      </w:pPr>
      <w:rPr>
        <w:rFonts w:hint="default"/>
      </w:rPr>
    </w:lvl>
    <w:lvl w:ilvl="6">
      <w:start w:val="0"/>
      <w:numFmt w:val="bullet"/>
      <w:lvlText w:val="•"/>
      <w:lvlJc w:val="left"/>
      <w:pPr>
        <w:ind w:left="6244" w:hanging="455"/>
      </w:pPr>
      <w:rPr>
        <w:rFonts w:hint="default"/>
      </w:rPr>
    </w:lvl>
    <w:lvl w:ilvl="7">
      <w:start w:val="0"/>
      <w:numFmt w:val="bullet"/>
      <w:lvlText w:val="•"/>
      <w:lvlJc w:val="left"/>
      <w:pPr>
        <w:ind w:left="7098" w:hanging="455"/>
      </w:pPr>
      <w:rPr>
        <w:rFonts w:hint="default"/>
      </w:rPr>
    </w:lvl>
    <w:lvl w:ilvl="8">
      <w:start w:val="0"/>
      <w:numFmt w:val="bullet"/>
      <w:lvlText w:val="•"/>
      <w:lvlJc w:val="left"/>
      <w:pPr>
        <w:ind w:left="7952" w:hanging="455"/>
      </w:pPr>
      <w:rPr>
        <w:rFonts w:hint="default"/>
      </w:rPr>
    </w:lvl>
  </w:abstractNum>
  <w:abstractNum w:abstractNumId="48">
    <w:multiLevelType w:val="hybridMultilevel"/>
    <w:lvl w:ilvl="0">
      <w:start w:val="20"/>
      <w:numFmt w:val="upperLetter"/>
      <w:lvlText w:val="%1."/>
      <w:lvlJc w:val="left"/>
      <w:pPr>
        <w:ind w:left="330" w:hanging="209"/>
        <w:jc w:val="left"/>
      </w:pPr>
      <w:rPr>
        <w:rFonts w:hint="default" w:ascii="Times New Roman" w:hAnsi="Times New Roman" w:eastAsia="Times New Roman" w:cs="Times New Roman"/>
        <w:spacing w:val="-15"/>
        <w:w w:val="99"/>
        <w:sz w:val="20"/>
        <w:szCs w:val="20"/>
      </w:rPr>
    </w:lvl>
    <w:lvl w:ilvl="1">
      <w:start w:val="0"/>
      <w:numFmt w:val="bullet"/>
      <w:lvlText w:val="•"/>
      <w:lvlJc w:val="left"/>
      <w:pPr>
        <w:ind w:left="600" w:hanging="189"/>
      </w:pPr>
      <w:rPr>
        <w:rFonts w:hint="default" w:ascii="Times New Roman" w:hAnsi="Times New Roman" w:eastAsia="Times New Roman" w:cs="Times New Roman"/>
        <w:b/>
        <w:bCs/>
        <w:w w:val="99"/>
        <w:sz w:val="20"/>
        <w:szCs w:val="20"/>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2205" w:hanging="189"/>
      </w:pPr>
      <w:rPr>
        <w:rFonts w:hint="default"/>
      </w:rPr>
    </w:lvl>
    <w:lvl w:ilvl="4">
      <w:start w:val="0"/>
      <w:numFmt w:val="bullet"/>
      <w:lvlText w:val="•"/>
      <w:lvlJc w:val="left"/>
      <w:pPr>
        <w:ind w:left="3270" w:hanging="189"/>
      </w:pPr>
      <w:rPr>
        <w:rFonts w:hint="default"/>
      </w:rPr>
    </w:lvl>
    <w:lvl w:ilvl="5">
      <w:start w:val="0"/>
      <w:numFmt w:val="bullet"/>
      <w:lvlText w:val="•"/>
      <w:lvlJc w:val="left"/>
      <w:pPr>
        <w:ind w:left="4335" w:hanging="189"/>
      </w:pPr>
      <w:rPr>
        <w:rFonts w:hint="default"/>
      </w:rPr>
    </w:lvl>
    <w:lvl w:ilvl="6">
      <w:start w:val="0"/>
      <w:numFmt w:val="bullet"/>
      <w:lvlText w:val="•"/>
      <w:lvlJc w:val="left"/>
      <w:pPr>
        <w:ind w:left="5400" w:hanging="189"/>
      </w:pPr>
      <w:rPr>
        <w:rFonts w:hint="default"/>
      </w:rPr>
    </w:lvl>
    <w:lvl w:ilvl="7">
      <w:start w:val="0"/>
      <w:numFmt w:val="bullet"/>
      <w:lvlText w:val="•"/>
      <w:lvlJc w:val="left"/>
      <w:pPr>
        <w:ind w:left="6465" w:hanging="189"/>
      </w:pPr>
      <w:rPr>
        <w:rFonts w:hint="default"/>
      </w:rPr>
    </w:lvl>
    <w:lvl w:ilvl="8">
      <w:start w:val="0"/>
      <w:numFmt w:val="bullet"/>
      <w:lvlText w:val="•"/>
      <w:lvlJc w:val="left"/>
      <w:pPr>
        <w:ind w:left="7530" w:hanging="189"/>
      </w:pPr>
      <w:rPr>
        <w:rFonts w:hint="default"/>
      </w:rPr>
    </w:lvl>
  </w:abstractNum>
  <w:abstractNum w:abstractNumId="47">
    <w:multiLevelType w:val="hybridMultilevel"/>
    <w:lvl w:ilvl="0">
      <w:start w:val="0"/>
      <w:numFmt w:val="bullet"/>
      <w:lvlText w:val="•"/>
      <w:lvlJc w:val="left"/>
      <w:pPr>
        <w:ind w:left="601" w:hanging="189"/>
      </w:pPr>
      <w:rPr>
        <w:rFonts w:hint="default" w:ascii="Times New Roman" w:hAnsi="Times New Roman" w:eastAsia="Times New Roman" w:cs="Times New Roman"/>
        <w:b/>
        <w:bCs/>
        <w:w w:val="99"/>
        <w:sz w:val="20"/>
        <w:szCs w:val="20"/>
      </w:rPr>
    </w:lvl>
    <w:lvl w:ilvl="1">
      <w:start w:val="0"/>
      <w:numFmt w:val="bullet"/>
      <w:lvlText w:val="•"/>
      <w:lvlJc w:val="left"/>
      <w:pPr>
        <w:ind w:left="1506" w:hanging="189"/>
      </w:pPr>
      <w:rPr>
        <w:rFonts w:hint="default"/>
      </w:rPr>
    </w:lvl>
    <w:lvl w:ilvl="2">
      <w:start w:val="0"/>
      <w:numFmt w:val="bullet"/>
      <w:lvlText w:val="•"/>
      <w:lvlJc w:val="left"/>
      <w:pPr>
        <w:ind w:left="2412" w:hanging="189"/>
      </w:pPr>
      <w:rPr>
        <w:rFonts w:hint="default"/>
      </w:rPr>
    </w:lvl>
    <w:lvl w:ilvl="3">
      <w:start w:val="0"/>
      <w:numFmt w:val="bullet"/>
      <w:lvlText w:val="•"/>
      <w:lvlJc w:val="left"/>
      <w:pPr>
        <w:ind w:left="3318" w:hanging="189"/>
      </w:pPr>
      <w:rPr>
        <w:rFonts w:hint="default"/>
      </w:rPr>
    </w:lvl>
    <w:lvl w:ilvl="4">
      <w:start w:val="0"/>
      <w:numFmt w:val="bullet"/>
      <w:lvlText w:val="•"/>
      <w:lvlJc w:val="left"/>
      <w:pPr>
        <w:ind w:left="4224" w:hanging="189"/>
      </w:pPr>
      <w:rPr>
        <w:rFonts w:hint="default"/>
      </w:rPr>
    </w:lvl>
    <w:lvl w:ilvl="5">
      <w:start w:val="0"/>
      <w:numFmt w:val="bullet"/>
      <w:lvlText w:val="•"/>
      <w:lvlJc w:val="left"/>
      <w:pPr>
        <w:ind w:left="5130" w:hanging="189"/>
      </w:pPr>
      <w:rPr>
        <w:rFonts w:hint="default"/>
      </w:rPr>
    </w:lvl>
    <w:lvl w:ilvl="6">
      <w:start w:val="0"/>
      <w:numFmt w:val="bullet"/>
      <w:lvlText w:val="•"/>
      <w:lvlJc w:val="left"/>
      <w:pPr>
        <w:ind w:left="6036" w:hanging="189"/>
      </w:pPr>
      <w:rPr>
        <w:rFonts w:hint="default"/>
      </w:rPr>
    </w:lvl>
    <w:lvl w:ilvl="7">
      <w:start w:val="0"/>
      <w:numFmt w:val="bullet"/>
      <w:lvlText w:val="•"/>
      <w:lvlJc w:val="left"/>
      <w:pPr>
        <w:ind w:left="6942" w:hanging="189"/>
      </w:pPr>
      <w:rPr>
        <w:rFonts w:hint="default"/>
      </w:rPr>
    </w:lvl>
    <w:lvl w:ilvl="8">
      <w:start w:val="0"/>
      <w:numFmt w:val="bullet"/>
      <w:lvlText w:val="•"/>
      <w:lvlJc w:val="left"/>
      <w:pPr>
        <w:ind w:left="7848" w:hanging="189"/>
      </w:pPr>
      <w:rPr>
        <w:rFonts w:hint="default"/>
      </w:rPr>
    </w:lvl>
  </w:abstractNum>
  <w:abstractNum w:abstractNumId="46">
    <w:multiLevelType w:val="hybridMultilevel"/>
    <w:lvl w:ilvl="0">
      <w:start w:val="1"/>
      <w:numFmt w:val="lowerRoman"/>
      <w:lvlText w:val="%1"/>
      <w:lvlJc w:val="left"/>
      <w:pPr>
        <w:ind w:left="121" w:hanging="313"/>
        <w:jc w:val="left"/>
      </w:pPr>
      <w:rPr>
        <w:rFonts w:hint="default"/>
      </w:rPr>
    </w:lvl>
    <w:lvl w:ilvl="1">
      <w:start w:val="5"/>
      <w:numFmt w:val="lowerLetter"/>
      <w:lvlText w:val="%1.%2."/>
      <w:lvlJc w:val="left"/>
      <w:pPr>
        <w:ind w:left="121" w:hanging="313"/>
        <w:jc w:val="left"/>
      </w:pPr>
      <w:rPr>
        <w:rFonts w:hint="default" w:ascii="Times New Roman" w:hAnsi="Times New Roman" w:eastAsia="Times New Roman" w:cs="Times New Roman"/>
        <w:w w:val="99"/>
        <w:sz w:val="20"/>
        <w:szCs w:val="20"/>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45">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44">
    <w:multiLevelType w:val="hybridMultilevel"/>
    <w:lvl w:ilvl="0">
      <w:start w:val="11"/>
      <w:numFmt w:val="lowerLetter"/>
      <w:lvlText w:val="%1-"/>
      <w:lvlJc w:val="left"/>
      <w:pPr>
        <w:ind w:left="839" w:hanging="179"/>
        <w:jc w:val="left"/>
      </w:pPr>
      <w:rPr>
        <w:rFonts w:hint="default" w:ascii="Times New Roman" w:hAnsi="Times New Roman" w:eastAsia="Times New Roman" w:cs="Times New Roman"/>
        <w:b/>
        <w:bCs/>
        <w:color w:val="0C7652"/>
        <w:spacing w:val="-1"/>
        <w:w w:val="99"/>
        <w:sz w:val="18"/>
        <w:szCs w:val="18"/>
      </w:rPr>
    </w:lvl>
    <w:lvl w:ilvl="1">
      <w:start w:val="0"/>
      <w:numFmt w:val="bullet"/>
      <w:lvlText w:val="•"/>
      <w:lvlJc w:val="left"/>
      <w:pPr>
        <w:ind w:left="1141" w:hanging="189"/>
      </w:pPr>
      <w:rPr>
        <w:rFonts w:hint="default" w:ascii="Times New Roman" w:hAnsi="Times New Roman" w:eastAsia="Times New Roman" w:cs="Times New Roman"/>
        <w:b/>
        <w:bCs/>
        <w:w w:val="99"/>
        <w:sz w:val="20"/>
        <w:szCs w:val="20"/>
      </w:rPr>
    </w:lvl>
    <w:lvl w:ilvl="2">
      <w:start w:val="0"/>
      <w:numFmt w:val="bullet"/>
      <w:lvlText w:val="•"/>
      <w:lvlJc w:val="left"/>
      <w:pPr>
        <w:ind w:left="2086" w:hanging="189"/>
      </w:pPr>
      <w:rPr>
        <w:rFonts w:hint="default"/>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43">
    <w:multiLevelType w:val="hybridMultilevel"/>
    <w:lvl w:ilvl="0">
      <w:start w:val="1"/>
      <w:numFmt w:val="decimal"/>
      <w:lvlText w:val="%1."/>
      <w:lvlJc w:val="left"/>
      <w:pPr>
        <w:ind w:left="1141" w:hanging="270"/>
        <w:jc w:val="righ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42">
    <w:multiLevelType w:val="hybridMultilevel"/>
    <w:lvl w:ilvl="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41">
    <w:multiLevelType w:val="hybridMultilevel"/>
    <w:lvl w:ilvl="0">
      <w:start w:val="8"/>
      <w:numFmt w:val="decimal"/>
      <w:lvlText w:val="%1"/>
      <w:lvlJc w:val="left"/>
      <w:pPr>
        <w:ind w:left="575" w:hanging="455"/>
        <w:jc w:val="left"/>
      </w:pPr>
      <w:rPr>
        <w:rFonts w:hint="default"/>
      </w:rPr>
    </w:lvl>
    <w:lvl w:ilvl="1">
      <w:start w:val="1"/>
      <w:numFmt w:val="decimal"/>
      <w:lvlText w:val="%1.%2"/>
      <w:lvlJc w:val="left"/>
      <w:pPr>
        <w:ind w:left="575" w:hanging="455"/>
        <w:jc w:val="right"/>
      </w:pPr>
      <w:rPr>
        <w:rFonts w:hint="default" w:ascii="Arial" w:hAnsi="Arial" w:eastAsia="Arial" w:cs="Arial"/>
        <w:b/>
        <w:bCs/>
        <w:color w:val="0C7652"/>
        <w:spacing w:val="0"/>
        <w:w w:val="99"/>
        <w:sz w:val="26"/>
        <w:szCs w:val="26"/>
      </w:rPr>
    </w:lvl>
    <w:lvl w:ilvl="2">
      <w:start w:val="0"/>
      <w:numFmt w:val="bullet"/>
      <w:lvlText w:val="•"/>
      <w:lvlJc w:val="left"/>
      <w:pPr>
        <w:ind w:left="1140" w:hanging="189"/>
      </w:pPr>
      <w:rPr>
        <w:rFonts w:hint="default" w:ascii="Times New Roman" w:hAnsi="Times New Roman" w:eastAsia="Times New Roman" w:cs="Times New Roman"/>
        <w:b/>
        <w:bCs/>
        <w:w w:val="99"/>
        <w:sz w:val="20"/>
        <w:szCs w:val="20"/>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40">
    <w:multiLevelType w:val="hybridMultilevel"/>
    <w:lvl w:ilvl="0">
      <w:start w:val="7"/>
      <w:numFmt w:val="decimal"/>
      <w:lvlText w:val="%1"/>
      <w:lvlJc w:val="left"/>
      <w:pPr>
        <w:ind w:left="574" w:hanging="454"/>
        <w:jc w:val="left"/>
      </w:pPr>
      <w:rPr>
        <w:rFonts w:hint="default"/>
      </w:rPr>
    </w:lvl>
    <w:lvl w:ilvl="1">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start w:val="0"/>
      <w:numFmt w:val="bullet"/>
      <w:lvlText w:val="•"/>
      <w:lvlJc w:val="left"/>
      <w:pPr>
        <w:ind w:left="2396" w:hanging="454"/>
      </w:pPr>
      <w:rPr>
        <w:rFonts w:hint="default"/>
      </w:rPr>
    </w:lvl>
    <w:lvl w:ilvl="3">
      <w:start w:val="0"/>
      <w:numFmt w:val="bullet"/>
      <w:lvlText w:val="•"/>
      <w:lvlJc w:val="left"/>
      <w:pPr>
        <w:ind w:left="3304" w:hanging="454"/>
      </w:pPr>
      <w:rPr>
        <w:rFonts w:hint="default"/>
      </w:rPr>
    </w:lvl>
    <w:lvl w:ilvl="4">
      <w:start w:val="0"/>
      <w:numFmt w:val="bullet"/>
      <w:lvlText w:val="•"/>
      <w:lvlJc w:val="left"/>
      <w:pPr>
        <w:ind w:left="4212" w:hanging="454"/>
      </w:pPr>
      <w:rPr>
        <w:rFonts w:hint="default"/>
      </w:rPr>
    </w:lvl>
    <w:lvl w:ilvl="5">
      <w:start w:val="0"/>
      <w:numFmt w:val="bullet"/>
      <w:lvlText w:val="•"/>
      <w:lvlJc w:val="left"/>
      <w:pPr>
        <w:ind w:left="5120" w:hanging="454"/>
      </w:pPr>
      <w:rPr>
        <w:rFonts w:hint="default"/>
      </w:rPr>
    </w:lvl>
    <w:lvl w:ilvl="6">
      <w:start w:val="0"/>
      <w:numFmt w:val="bullet"/>
      <w:lvlText w:val="•"/>
      <w:lvlJc w:val="left"/>
      <w:pPr>
        <w:ind w:left="6028" w:hanging="454"/>
      </w:pPr>
      <w:rPr>
        <w:rFonts w:hint="default"/>
      </w:rPr>
    </w:lvl>
    <w:lvl w:ilvl="7">
      <w:start w:val="0"/>
      <w:numFmt w:val="bullet"/>
      <w:lvlText w:val="•"/>
      <w:lvlJc w:val="left"/>
      <w:pPr>
        <w:ind w:left="6936" w:hanging="454"/>
      </w:pPr>
      <w:rPr>
        <w:rFonts w:hint="default"/>
      </w:rPr>
    </w:lvl>
    <w:lvl w:ilvl="8">
      <w:start w:val="0"/>
      <w:numFmt w:val="bullet"/>
      <w:lvlText w:val="•"/>
      <w:lvlJc w:val="left"/>
      <w:pPr>
        <w:ind w:left="7844" w:hanging="454"/>
      </w:pPr>
      <w:rPr>
        <w:rFonts w:hint="default"/>
      </w:rPr>
    </w:lvl>
  </w:abstractNum>
  <w:abstractNum w:abstractNumId="39">
    <w:multiLevelType w:val="hybridMultilevel"/>
    <w:lvl w:ilvl="0">
      <w:start w:val="6"/>
      <w:numFmt w:val="decimal"/>
      <w:lvlText w:val="%1"/>
      <w:lvlJc w:val="left"/>
      <w:pPr>
        <w:ind w:left="574" w:hanging="454"/>
        <w:jc w:val="left"/>
      </w:pPr>
      <w:rPr>
        <w:rFonts w:hint="default"/>
      </w:rPr>
    </w:lvl>
    <w:lvl w:ilvl="1">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start w:val="0"/>
      <w:numFmt w:val="bullet"/>
      <w:lvlText w:val="•"/>
      <w:lvlJc w:val="left"/>
      <w:pPr>
        <w:ind w:left="2396" w:hanging="454"/>
      </w:pPr>
      <w:rPr>
        <w:rFonts w:hint="default"/>
      </w:rPr>
    </w:lvl>
    <w:lvl w:ilvl="3">
      <w:start w:val="0"/>
      <w:numFmt w:val="bullet"/>
      <w:lvlText w:val="•"/>
      <w:lvlJc w:val="left"/>
      <w:pPr>
        <w:ind w:left="3304" w:hanging="454"/>
      </w:pPr>
      <w:rPr>
        <w:rFonts w:hint="default"/>
      </w:rPr>
    </w:lvl>
    <w:lvl w:ilvl="4">
      <w:start w:val="0"/>
      <w:numFmt w:val="bullet"/>
      <w:lvlText w:val="•"/>
      <w:lvlJc w:val="left"/>
      <w:pPr>
        <w:ind w:left="4212" w:hanging="454"/>
      </w:pPr>
      <w:rPr>
        <w:rFonts w:hint="default"/>
      </w:rPr>
    </w:lvl>
    <w:lvl w:ilvl="5">
      <w:start w:val="0"/>
      <w:numFmt w:val="bullet"/>
      <w:lvlText w:val="•"/>
      <w:lvlJc w:val="left"/>
      <w:pPr>
        <w:ind w:left="5120" w:hanging="454"/>
      </w:pPr>
      <w:rPr>
        <w:rFonts w:hint="default"/>
      </w:rPr>
    </w:lvl>
    <w:lvl w:ilvl="6">
      <w:start w:val="0"/>
      <w:numFmt w:val="bullet"/>
      <w:lvlText w:val="•"/>
      <w:lvlJc w:val="left"/>
      <w:pPr>
        <w:ind w:left="6028" w:hanging="454"/>
      </w:pPr>
      <w:rPr>
        <w:rFonts w:hint="default"/>
      </w:rPr>
    </w:lvl>
    <w:lvl w:ilvl="7">
      <w:start w:val="0"/>
      <w:numFmt w:val="bullet"/>
      <w:lvlText w:val="•"/>
      <w:lvlJc w:val="left"/>
      <w:pPr>
        <w:ind w:left="6936" w:hanging="454"/>
      </w:pPr>
      <w:rPr>
        <w:rFonts w:hint="default"/>
      </w:rPr>
    </w:lvl>
    <w:lvl w:ilvl="8">
      <w:start w:val="0"/>
      <w:numFmt w:val="bullet"/>
      <w:lvlText w:val="•"/>
      <w:lvlJc w:val="left"/>
      <w:pPr>
        <w:ind w:left="7844" w:hanging="454"/>
      </w:pPr>
      <w:rPr>
        <w:rFonts w:hint="default"/>
      </w:rPr>
    </w:lvl>
  </w:abstractNum>
  <w:abstractNum w:abstractNumId="38">
    <w:multiLevelType w:val="hybridMultilevel"/>
    <w:lvl w:ilvl="0">
      <w:start w:val="5"/>
      <w:numFmt w:val="decimal"/>
      <w:lvlText w:val="%1"/>
      <w:lvlJc w:val="left"/>
      <w:pPr>
        <w:ind w:left="1115" w:hanging="454"/>
        <w:jc w:val="left"/>
      </w:pPr>
      <w:rPr>
        <w:rFonts w:hint="default"/>
      </w:rPr>
    </w:lvl>
    <w:lvl w:ilvl="1">
      <w:start w:val="1"/>
      <w:numFmt w:val="decimal"/>
      <w:lvlText w:val="%1.%2"/>
      <w:lvlJc w:val="left"/>
      <w:pPr>
        <w:ind w:left="1115" w:hanging="454"/>
        <w:jc w:val="right"/>
      </w:pPr>
      <w:rPr>
        <w:rFonts w:hint="default" w:ascii="Arial" w:hAnsi="Arial" w:eastAsia="Arial" w:cs="Arial"/>
        <w:b/>
        <w:bCs/>
        <w:color w:val="0C7652"/>
        <w:spacing w:val="0"/>
        <w:w w:val="99"/>
        <w:sz w:val="26"/>
        <w:szCs w:val="26"/>
      </w:rPr>
    </w:lvl>
    <w:lvl w:ilvl="2">
      <w:start w:val="0"/>
      <w:numFmt w:val="bullet"/>
      <w:lvlText w:val="•"/>
      <w:lvlJc w:val="left"/>
      <w:pPr>
        <w:ind w:left="2828" w:hanging="454"/>
      </w:pPr>
      <w:rPr>
        <w:rFonts w:hint="default"/>
      </w:rPr>
    </w:lvl>
    <w:lvl w:ilvl="3">
      <w:start w:val="0"/>
      <w:numFmt w:val="bullet"/>
      <w:lvlText w:val="•"/>
      <w:lvlJc w:val="left"/>
      <w:pPr>
        <w:ind w:left="3682" w:hanging="454"/>
      </w:pPr>
      <w:rPr>
        <w:rFonts w:hint="default"/>
      </w:rPr>
    </w:lvl>
    <w:lvl w:ilvl="4">
      <w:start w:val="0"/>
      <w:numFmt w:val="bullet"/>
      <w:lvlText w:val="•"/>
      <w:lvlJc w:val="left"/>
      <w:pPr>
        <w:ind w:left="4536" w:hanging="454"/>
      </w:pPr>
      <w:rPr>
        <w:rFonts w:hint="default"/>
      </w:rPr>
    </w:lvl>
    <w:lvl w:ilvl="5">
      <w:start w:val="0"/>
      <w:numFmt w:val="bullet"/>
      <w:lvlText w:val="•"/>
      <w:lvlJc w:val="left"/>
      <w:pPr>
        <w:ind w:left="5390" w:hanging="454"/>
      </w:pPr>
      <w:rPr>
        <w:rFonts w:hint="default"/>
      </w:rPr>
    </w:lvl>
    <w:lvl w:ilvl="6">
      <w:start w:val="0"/>
      <w:numFmt w:val="bullet"/>
      <w:lvlText w:val="•"/>
      <w:lvlJc w:val="left"/>
      <w:pPr>
        <w:ind w:left="6244" w:hanging="454"/>
      </w:pPr>
      <w:rPr>
        <w:rFonts w:hint="default"/>
      </w:rPr>
    </w:lvl>
    <w:lvl w:ilvl="7">
      <w:start w:val="0"/>
      <w:numFmt w:val="bullet"/>
      <w:lvlText w:val="•"/>
      <w:lvlJc w:val="left"/>
      <w:pPr>
        <w:ind w:left="7098" w:hanging="454"/>
      </w:pPr>
      <w:rPr>
        <w:rFonts w:hint="default"/>
      </w:rPr>
    </w:lvl>
    <w:lvl w:ilvl="8">
      <w:start w:val="0"/>
      <w:numFmt w:val="bullet"/>
      <w:lvlText w:val="•"/>
      <w:lvlJc w:val="left"/>
      <w:pPr>
        <w:ind w:left="7952" w:hanging="454"/>
      </w:pPr>
      <w:rPr>
        <w:rFonts w:hint="default"/>
      </w:rPr>
    </w:lvl>
  </w:abstractNum>
  <w:abstractNum w:abstractNumId="37">
    <w:multiLevelType w:val="hybridMultilevel"/>
    <w:lvl w:ilvl="0">
      <w:start w:val="0"/>
      <w:numFmt w:val="bullet"/>
      <w:lvlText w:val="*"/>
      <w:lvlJc w:val="left"/>
      <w:pPr>
        <w:ind w:left="815" w:hanging="216"/>
      </w:pPr>
      <w:rPr>
        <w:rFonts w:hint="default" w:ascii="Courier New" w:hAnsi="Courier New" w:eastAsia="Courier New" w:cs="Courier New"/>
        <w:color w:val="323232"/>
        <w:w w:val="100"/>
        <w:sz w:val="18"/>
        <w:szCs w:val="18"/>
      </w:rPr>
    </w:lvl>
    <w:lvl w:ilvl="1">
      <w:start w:val="0"/>
      <w:numFmt w:val="bullet"/>
      <w:lvlText w:val="•"/>
      <w:lvlJc w:val="left"/>
      <w:pPr>
        <w:ind w:left="1704" w:hanging="216"/>
      </w:pPr>
      <w:rPr>
        <w:rFonts w:hint="default"/>
      </w:rPr>
    </w:lvl>
    <w:lvl w:ilvl="2">
      <w:start w:val="0"/>
      <w:numFmt w:val="bullet"/>
      <w:lvlText w:val="•"/>
      <w:lvlJc w:val="left"/>
      <w:pPr>
        <w:ind w:left="2588" w:hanging="216"/>
      </w:pPr>
      <w:rPr>
        <w:rFonts w:hint="default"/>
      </w:rPr>
    </w:lvl>
    <w:lvl w:ilvl="3">
      <w:start w:val="0"/>
      <w:numFmt w:val="bullet"/>
      <w:lvlText w:val="•"/>
      <w:lvlJc w:val="left"/>
      <w:pPr>
        <w:ind w:left="3472" w:hanging="216"/>
      </w:pPr>
      <w:rPr>
        <w:rFonts w:hint="default"/>
      </w:rPr>
    </w:lvl>
    <w:lvl w:ilvl="4">
      <w:start w:val="0"/>
      <w:numFmt w:val="bullet"/>
      <w:lvlText w:val="•"/>
      <w:lvlJc w:val="left"/>
      <w:pPr>
        <w:ind w:left="4356" w:hanging="216"/>
      </w:pPr>
      <w:rPr>
        <w:rFonts w:hint="default"/>
      </w:rPr>
    </w:lvl>
    <w:lvl w:ilvl="5">
      <w:start w:val="0"/>
      <w:numFmt w:val="bullet"/>
      <w:lvlText w:val="•"/>
      <w:lvlJc w:val="left"/>
      <w:pPr>
        <w:ind w:left="5240" w:hanging="216"/>
      </w:pPr>
      <w:rPr>
        <w:rFonts w:hint="default"/>
      </w:rPr>
    </w:lvl>
    <w:lvl w:ilvl="6">
      <w:start w:val="0"/>
      <w:numFmt w:val="bullet"/>
      <w:lvlText w:val="•"/>
      <w:lvlJc w:val="left"/>
      <w:pPr>
        <w:ind w:left="6124" w:hanging="216"/>
      </w:pPr>
      <w:rPr>
        <w:rFonts w:hint="default"/>
      </w:rPr>
    </w:lvl>
    <w:lvl w:ilvl="7">
      <w:start w:val="0"/>
      <w:numFmt w:val="bullet"/>
      <w:lvlText w:val="•"/>
      <w:lvlJc w:val="left"/>
      <w:pPr>
        <w:ind w:left="7008" w:hanging="216"/>
      </w:pPr>
      <w:rPr>
        <w:rFonts w:hint="default"/>
      </w:rPr>
    </w:lvl>
    <w:lvl w:ilvl="8">
      <w:start w:val="0"/>
      <w:numFmt w:val="bullet"/>
      <w:lvlText w:val="•"/>
      <w:lvlJc w:val="left"/>
      <w:pPr>
        <w:ind w:left="7892" w:hanging="216"/>
      </w:pPr>
      <w:rPr>
        <w:rFonts w:hint="default"/>
      </w:rPr>
    </w:lvl>
  </w:abstractNum>
  <w:abstractNum w:abstractNumId="36">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35">
    <w:multiLevelType w:val="hybridMultilevel"/>
    <w:lvl w:ilvl="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992" w:hanging="270"/>
      </w:pPr>
      <w:rPr>
        <w:rFonts w:hint="default"/>
      </w:rPr>
    </w:lvl>
    <w:lvl w:ilvl="2">
      <w:start w:val="0"/>
      <w:numFmt w:val="bullet"/>
      <w:lvlText w:val="•"/>
      <w:lvlJc w:val="left"/>
      <w:pPr>
        <w:ind w:left="2844" w:hanging="270"/>
      </w:pPr>
      <w:rPr>
        <w:rFonts w:hint="default"/>
      </w:rPr>
    </w:lvl>
    <w:lvl w:ilvl="3">
      <w:start w:val="0"/>
      <w:numFmt w:val="bullet"/>
      <w:lvlText w:val="•"/>
      <w:lvlJc w:val="left"/>
      <w:pPr>
        <w:ind w:left="3696" w:hanging="270"/>
      </w:pPr>
      <w:rPr>
        <w:rFonts w:hint="default"/>
      </w:rPr>
    </w:lvl>
    <w:lvl w:ilvl="4">
      <w:start w:val="0"/>
      <w:numFmt w:val="bullet"/>
      <w:lvlText w:val="•"/>
      <w:lvlJc w:val="left"/>
      <w:pPr>
        <w:ind w:left="4548" w:hanging="270"/>
      </w:pPr>
      <w:rPr>
        <w:rFonts w:hint="default"/>
      </w:rPr>
    </w:lvl>
    <w:lvl w:ilvl="5">
      <w:start w:val="0"/>
      <w:numFmt w:val="bullet"/>
      <w:lvlText w:val="•"/>
      <w:lvlJc w:val="left"/>
      <w:pPr>
        <w:ind w:left="5400" w:hanging="270"/>
      </w:pPr>
      <w:rPr>
        <w:rFonts w:hint="default"/>
      </w:rPr>
    </w:lvl>
    <w:lvl w:ilvl="6">
      <w:start w:val="0"/>
      <w:numFmt w:val="bullet"/>
      <w:lvlText w:val="•"/>
      <w:lvlJc w:val="left"/>
      <w:pPr>
        <w:ind w:left="6252" w:hanging="270"/>
      </w:pPr>
      <w:rPr>
        <w:rFonts w:hint="default"/>
      </w:rPr>
    </w:lvl>
    <w:lvl w:ilvl="7">
      <w:start w:val="0"/>
      <w:numFmt w:val="bullet"/>
      <w:lvlText w:val="•"/>
      <w:lvlJc w:val="left"/>
      <w:pPr>
        <w:ind w:left="7104" w:hanging="270"/>
      </w:pPr>
      <w:rPr>
        <w:rFonts w:hint="default"/>
      </w:rPr>
    </w:lvl>
    <w:lvl w:ilvl="8">
      <w:start w:val="0"/>
      <w:numFmt w:val="bullet"/>
      <w:lvlText w:val="•"/>
      <w:lvlJc w:val="left"/>
      <w:pPr>
        <w:ind w:left="7956" w:hanging="270"/>
      </w:pPr>
      <w:rPr>
        <w:rFonts w:hint="default"/>
      </w:rPr>
    </w:lvl>
  </w:abstractNum>
  <w:abstractNum w:abstractNumId="34">
    <w:multiLevelType w:val="hybridMultilevel"/>
    <w:lvl w:ilvl="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506" w:hanging="270"/>
      </w:pPr>
      <w:rPr>
        <w:rFonts w:hint="default"/>
      </w:rPr>
    </w:lvl>
    <w:lvl w:ilvl="2">
      <w:start w:val="0"/>
      <w:numFmt w:val="bullet"/>
      <w:lvlText w:val="•"/>
      <w:lvlJc w:val="left"/>
      <w:pPr>
        <w:ind w:left="2412" w:hanging="270"/>
      </w:pPr>
      <w:rPr>
        <w:rFonts w:hint="default"/>
      </w:rPr>
    </w:lvl>
    <w:lvl w:ilvl="3">
      <w:start w:val="0"/>
      <w:numFmt w:val="bullet"/>
      <w:lvlText w:val="•"/>
      <w:lvlJc w:val="left"/>
      <w:pPr>
        <w:ind w:left="3318" w:hanging="270"/>
      </w:pPr>
      <w:rPr>
        <w:rFonts w:hint="default"/>
      </w:rPr>
    </w:lvl>
    <w:lvl w:ilvl="4">
      <w:start w:val="0"/>
      <w:numFmt w:val="bullet"/>
      <w:lvlText w:val="•"/>
      <w:lvlJc w:val="left"/>
      <w:pPr>
        <w:ind w:left="4224" w:hanging="270"/>
      </w:pPr>
      <w:rPr>
        <w:rFonts w:hint="default"/>
      </w:rPr>
    </w:lvl>
    <w:lvl w:ilvl="5">
      <w:start w:val="0"/>
      <w:numFmt w:val="bullet"/>
      <w:lvlText w:val="•"/>
      <w:lvlJc w:val="left"/>
      <w:pPr>
        <w:ind w:left="5130" w:hanging="270"/>
      </w:pPr>
      <w:rPr>
        <w:rFonts w:hint="default"/>
      </w:rPr>
    </w:lvl>
    <w:lvl w:ilvl="6">
      <w:start w:val="0"/>
      <w:numFmt w:val="bullet"/>
      <w:lvlText w:val="•"/>
      <w:lvlJc w:val="left"/>
      <w:pPr>
        <w:ind w:left="6036" w:hanging="270"/>
      </w:pPr>
      <w:rPr>
        <w:rFonts w:hint="default"/>
      </w:rPr>
    </w:lvl>
    <w:lvl w:ilvl="7">
      <w:start w:val="0"/>
      <w:numFmt w:val="bullet"/>
      <w:lvlText w:val="•"/>
      <w:lvlJc w:val="left"/>
      <w:pPr>
        <w:ind w:left="6942" w:hanging="270"/>
      </w:pPr>
      <w:rPr>
        <w:rFonts w:hint="default"/>
      </w:rPr>
    </w:lvl>
    <w:lvl w:ilvl="8">
      <w:start w:val="0"/>
      <w:numFmt w:val="bullet"/>
      <w:lvlText w:val="•"/>
      <w:lvlJc w:val="left"/>
      <w:pPr>
        <w:ind w:left="7848" w:hanging="270"/>
      </w:pPr>
      <w:rPr>
        <w:rFonts w:hint="default"/>
      </w:rPr>
    </w:lvl>
  </w:abstractNum>
  <w:abstractNum w:abstractNumId="33">
    <w:multiLevelType w:val="hybridMultilevel"/>
    <w:lvl w:ilvl="0">
      <w:start w:val="10"/>
      <w:numFmt w:val="decimal"/>
      <w:lvlText w:val="%1."/>
      <w:lvlJc w:val="left"/>
      <w:pPr>
        <w:ind w:left="121" w:hanging="300"/>
        <w:jc w:val="left"/>
      </w:pPr>
      <w:rPr>
        <w:rFonts w:hint="default" w:ascii="Arial" w:hAnsi="Arial" w:eastAsia="Arial" w:cs="Arial"/>
        <w:b/>
        <w:bCs/>
        <w:spacing w:val="-1"/>
        <w:w w:val="99"/>
        <w:sz w:val="18"/>
        <w:szCs w:val="18"/>
      </w:rPr>
    </w:lvl>
    <w:lvl w:ilvl="1">
      <w:start w:val="0"/>
      <w:numFmt w:val="bullet"/>
      <w:lvlText w:val="•"/>
      <w:lvlJc w:val="left"/>
      <w:pPr>
        <w:ind w:left="601" w:hanging="189"/>
      </w:pPr>
      <w:rPr>
        <w:rFonts w:hint="default" w:ascii="Times New Roman" w:hAnsi="Times New Roman" w:eastAsia="Times New Roman" w:cs="Times New Roman"/>
        <w:b/>
        <w:bCs/>
        <w:w w:val="99"/>
        <w:sz w:val="20"/>
        <w:szCs w:val="20"/>
      </w:rPr>
    </w:lvl>
    <w:lvl w:ilvl="2">
      <w:start w:val="0"/>
      <w:numFmt w:val="bullet"/>
      <w:lvlText w:val="•"/>
      <w:lvlJc w:val="left"/>
      <w:pPr>
        <w:ind w:left="1141" w:hanging="189"/>
      </w:pPr>
      <w:rPr>
        <w:rFonts w:hint="default" w:ascii="Times New Roman" w:hAnsi="Times New Roman" w:eastAsia="Times New Roman" w:cs="Times New Roman"/>
        <w:b/>
        <w:bCs/>
        <w:w w:val="99"/>
        <w:sz w:val="20"/>
        <w:szCs w:val="20"/>
      </w:rPr>
    </w:lvl>
    <w:lvl w:ilvl="3">
      <w:start w:val="0"/>
      <w:numFmt w:val="bullet"/>
      <w:lvlText w:val="•"/>
      <w:lvlJc w:val="left"/>
      <w:pPr>
        <w:ind w:left="1618" w:hanging="189"/>
      </w:pPr>
      <w:rPr>
        <w:rFonts w:hint="default"/>
      </w:rPr>
    </w:lvl>
    <w:lvl w:ilvl="4">
      <w:start w:val="0"/>
      <w:numFmt w:val="bullet"/>
      <w:lvlText w:val="•"/>
      <w:lvlJc w:val="left"/>
      <w:pPr>
        <w:ind w:left="2096" w:hanging="189"/>
      </w:pPr>
      <w:rPr>
        <w:rFonts w:hint="default"/>
      </w:rPr>
    </w:lvl>
    <w:lvl w:ilvl="5">
      <w:start w:val="0"/>
      <w:numFmt w:val="bullet"/>
      <w:lvlText w:val="•"/>
      <w:lvlJc w:val="left"/>
      <w:pPr>
        <w:ind w:left="2575" w:hanging="189"/>
      </w:pPr>
      <w:rPr>
        <w:rFonts w:hint="default"/>
      </w:rPr>
    </w:lvl>
    <w:lvl w:ilvl="6">
      <w:start w:val="0"/>
      <w:numFmt w:val="bullet"/>
      <w:lvlText w:val="•"/>
      <w:lvlJc w:val="left"/>
      <w:pPr>
        <w:ind w:left="3053" w:hanging="189"/>
      </w:pPr>
      <w:rPr>
        <w:rFonts w:hint="default"/>
      </w:rPr>
    </w:lvl>
    <w:lvl w:ilvl="7">
      <w:start w:val="0"/>
      <w:numFmt w:val="bullet"/>
      <w:lvlText w:val="•"/>
      <w:lvlJc w:val="left"/>
      <w:pPr>
        <w:ind w:left="3532" w:hanging="189"/>
      </w:pPr>
      <w:rPr>
        <w:rFonts w:hint="default"/>
      </w:rPr>
    </w:lvl>
    <w:lvl w:ilvl="8">
      <w:start w:val="0"/>
      <w:numFmt w:val="bullet"/>
      <w:lvlText w:val="•"/>
      <w:lvlJc w:val="left"/>
      <w:pPr>
        <w:ind w:left="4010" w:hanging="189"/>
      </w:pPr>
      <w:rPr>
        <w:rFonts w:hint="default"/>
      </w:rPr>
    </w:lvl>
  </w:abstractNum>
  <w:abstractNum w:abstractNumId="32">
    <w:multiLevelType w:val="hybridMultilevel"/>
    <w:lvl w:ilvl="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31">
    <w:multiLevelType w:val="hybridMultilevel"/>
    <w:lvl w:ilvl="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start w:val="0"/>
      <w:numFmt w:val="bullet"/>
      <w:lvlText w:val="•"/>
      <w:lvlJc w:val="left"/>
      <w:pPr>
        <w:ind w:left="1506" w:hanging="270"/>
      </w:pPr>
      <w:rPr>
        <w:rFonts w:hint="default"/>
      </w:rPr>
    </w:lvl>
    <w:lvl w:ilvl="2">
      <w:start w:val="0"/>
      <w:numFmt w:val="bullet"/>
      <w:lvlText w:val="•"/>
      <w:lvlJc w:val="left"/>
      <w:pPr>
        <w:ind w:left="2412" w:hanging="270"/>
      </w:pPr>
      <w:rPr>
        <w:rFonts w:hint="default"/>
      </w:rPr>
    </w:lvl>
    <w:lvl w:ilvl="3">
      <w:start w:val="0"/>
      <w:numFmt w:val="bullet"/>
      <w:lvlText w:val="•"/>
      <w:lvlJc w:val="left"/>
      <w:pPr>
        <w:ind w:left="3318" w:hanging="270"/>
      </w:pPr>
      <w:rPr>
        <w:rFonts w:hint="default"/>
      </w:rPr>
    </w:lvl>
    <w:lvl w:ilvl="4">
      <w:start w:val="0"/>
      <w:numFmt w:val="bullet"/>
      <w:lvlText w:val="•"/>
      <w:lvlJc w:val="left"/>
      <w:pPr>
        <w:ind w:left="4224" w:hanging="270"/>
      </w:pPr>
      <w:rPr>
        <w:rFonts w:hint="default"/>
      </w:rPr>
    </w:lvl>
    <w:lvl w:ilvl="5">
      <w:start w:val="0"/>
      <w:numFmt w:val="bullet"/>
      <w:lvlText w:val="•"/>
      <w:lvlJc w:val="left"/>
      <w:pPr>
        <w:ind w:left="5130" w:hanging="270"/>
      </w:pPr>
      <w:rPr>
        <w:rFonts w:hint="default"/>
      </w:rPr>
    </w:lvl>
    <w:lvl w:ilvl="6">
      <w:start w:val="0"/>
      <w:numFmt w:val="bullet"/>
      <w:lvlText w:val="•"/>
      <w:lvlJc w:val="left"/>
      <w:pPr>
        <w:ind w:left="6036" w:hanging="270"/>
      </w:pPr>
      <w:rPr>
        <w:rFonts w:hint="default"/>
      </w:rPr>
    </w:lvl>
    <w:lvl w:ilvl="7">
      <w:start w:val="0"/>
      <w:numFmt w:val="bullet"/>
      <w:lvlText w:val="•"/>
      <w:lvlJc w:val="left"/>
      <w:pPr>
        <w:ind w:left="6942" w:hanging="270"/>
      </w:pPr>
      <w:rPr>
        <w:rFonts w:hint="default"/>
      </w:rPr>
    </w:lvl>
    <w:lvl w:ilvl="8">
      <w:start w:val="0"/>
      <w:numFmt w:val="bullet"/>
      <w:lvlText w:val="•"/>
      <w:lvlJc w:val="left"/>
      <w:pPr>
        <w:ind w:left="7848" w:hanging="270"/>
      </w:pPr>
      <w:rPr>
        <w:rFonts w:hint="default"/>
      </w:rPr>
    </w:lvl>
  </w:abstractNum>
  <w:abstractNum w:abstractNumId="30">
    <w:multiLevelType w:val="hybridMultilevel"/>
    <w:lvl w:ilvl="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29">
    <w:multiLevelType w:val="hybridMultilevel"/>
    <w:lvl w:ilvl="0">
      <w:start w:val="4"/>
      <w:numFmt w:val="decimal"/>
      <w:lvlText w:val="%1"/>
      <w:lvlJc w:val="left"/>
      <w:pPr>
        <w:ind w:left="574" w:hanging="454"/>
        <w:jc w:val="left"/>
      </w:pPr>
      <w:rPr>
        <w:rFonts w:hint="default"/>
      </w:rPr>
    </w:lvl>
    <w:lvl w:ilvl="1">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start w:val="0"/>
      <w:numFmt w:val="bullet"/>
      <w:lvlText w:val="•"/>
      <w:lvlJc w:val="left"/>
      <w:pPr>
        <w:ind w:left="1141" w:hanging="189"/>
      </w:pPr>
      <w:rPr>
        <w:rFonts w:hint="default" w:ascii="Times New Roman" w:hAnsi="Times New Roman" w:eastAsia="Times New Roman" w:cs="Times New Roman"/>
        <w:b/>
        <w:bCs/>
        <w:w w:val="99"/>
        <w:sz w:val="20"/>
        <w:szCs w:val="20"/>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28">
    <w:multiLevelType w:val="hybridMultilevel"/>
    <w:lvl w:ilvl="0">
      <w:start w:val="14"/>
      <w:numFmt w:val="lowerLetter"/>
      <w:lvlText w:val="%1"/>
      <w:lvlJc w:val="left"/>
      <w:pPr>
        <w:ind w:left="1114" w:hanging="251"/>
        <w:jc w:val="left"/>
      </w:pPr>
      <w:rPr>
        <w:rFonts w:hint="default"/>
      </w:rPr>
    </w:lvl>
    <w:lvl w:ilvl="1">
      <w:start w:val="4"/>
      <w:numFmt w:val="lowerLetter"/>
      <w:lvlText w:val="%1-%2"/>
      <w:lvlJc w:val="left"/>
      <w:pPr>
        <w:ind w:left="1114" w:hanging="251"/>
        <w:jc w:val="left"/>
      </w:pPr>
      <w:rPr>
        <w:rFonts w:hint="default" w:ascii="Times New Roman" w:hAnsi="Times New Roman" w:eastAsia="Times New Roman" w:cs="Times New Roman"/>
        <w:i/>
        <w:spacing w:val="-2"/>
        <w:w w:val="99"/>
        <w:sz w:val="18"/>
        <w:szCs w:val="18"/>
      </w:rPr>
    </w:lvl>
    <w:lvl w:ilvl="2">
      <w:start w:val="1"/>
      <w:numFmt w:val="lowerLetter"/>
      <w:lvlText w:val="(%3)"/>
      <w:lvlJc w:val="left"/>
      <w:pPr>
        <w:ind w:left="3530" w:hanging="246"/>
        <w:jc w:val="right"/>
      </w:pPr>
      <w:rPr>
        <w:rFonts w:hint="default" w:ascii="Times New Roman" w:hAnsi="Times New Roman" w:eastAsia="Times New Roman" w:cs="Times New Roman"/>
        <w:spacing w:val="-2"/>
        <w:w w:val="100"/>
        <w:sz w:val="18"/>
        <w:szCs w:val="18"/>
      </w:rPr>
    </w:lvl>
    <w:lvl w:ilvl="3">
      <w:start w:val="0"/>
      <w:numFmt w:val="bullet"/>
      <w:lvlText w:val="•"/>
      <w:lvlJc w:val="left"/>
      <w:pPr>
        <w:ind w:left="3532" w:hanging="246"/>
      </w:pPr>
      <w:rPr>
        <w:rFonts w:hint="default"/>
      </w:rPr>
    </w:lvl>
    <w:lvl w:ilvl="4">
      <w:start w:val="0"/>
      <w:numFmt w:val="bullet"/>
      <w:lvlText w:val="•"/>
      <w:lvlJc w:val="left"/>
      <w:pPr>
        <w:ind w:left="3529" w:hanging="246"/>
      </w:pPr>
      <w:rPr>
        <w:rFonts w:hint="default"/>
      </w:rPr>
    </w:lvl>
    <w:lvl w:ilvl="5">
      <w:start w:val="0"/>
      <w:numFmt w:val="bullet"/>
      <w:lvlText w:val="•"/>
      <w:lvlJc w:val="left"/>
      <w:pPr>
        <w:ind w:left="3525" w:hanging="246"/>
      </w:pPr>
      <w:rPr>
        <w:rFonts w:hint="default"/>
      </w:rPr>
    </w:lvl>
    <w:lvl w:ilvl="6">
      <w:start w:val="0"/>
      <w:numFmt w:val="bullet"/>
      <w:lvlText w:val="•"/>
      <w:lvlJc w:val="left"/>
      <w:pPr>
        <w:ind w:left="3522" w:hanging="246"/>
      </w:pPr>
      <w:rPr>
        <w:rFonts w:hint="default"/>
      </w:rPr>
    </w:lvl>
    <w:lvl w:ilvl="7">
      <w:start w:val="0"/>
      <w:numFmt w:val="bullet"/>
      <w:lvlText w:val="•"/>
      <w:lvlJc w:val="left"/>
      <w:pPr>
        <w:ind w:left="3518" w:hanging="246"/>
      </w:pPr>
      <w:rPr>
        <w:rFonts w:hint="default"/>
      </w:rPr>
    </w:lvl>
    <w:lvl w:ilvl="8">
      <w:start w:val="0"/>
      <w:numFmt w:val="bullet"/>
      <w:lvlText w:val="•"/>
      <w:lvlJc w:val="left"/>
      <w:pPr>
        <w:ind w:left="3515" w:hanging="246"/>
      </w:pPr>
      <w:rPr>
        <w:rFonts w:hint="default"/>
      </w:rPr>
    </w:lvl>
  </w:abstractNum>
  <w:abstractNum w:abstractNumId="27">
    <w:multiLevelType w:val="hybridMultilevel"/>
    <w:lvl w:ilvl="0">
      <w:start w:val="3"/>
      <w:numFmt w:val="lowerLetter"/>
      <w:lvlText w:val="(%1)"/>
      <w:lvlJc w:val="left"/>
      <w:pPr>
        <w:ind w:left="1590" w:hanging="260"/>
        <w:jc w:val="left"/>
      </w:pPr>
      <w:rPr>
        <w:rFonts w:hint="default" w:ascii="Arial" w:hAnsi="Arial" w:eastAsia="Arial" w:cs="Arial"/>
        <w:spacing w:val="-1"/>
        <w:w w:val="100"/>
        <w:sz w:val="18"/>
        <w:szCs w:val="18"/>
      </w:rPr>
    </w:lvl>
    <w:lvl w:ilvl="1">
      <w:start w:val="0"/>
      <w:numFmt w:val="bullet"/>
      <w:lvlText w:val="•"/>
      <w:lvlJc w:val="left"/>
      <w:pPr>
        <w:ind w:left="1840" w:hanging="260"/>
      </w:pPr>
      <w:rPr>
        <w:rFonts w:hint="default"/>
      </w:rPr>
    </w:lvl>
    <w:lvl w:ilvl="2">
      <w:start w:val="0"/>
      <w:numFmt w:val="bullet"/>
      <w:lvlText w:val="•"/>
      <w:lvlJc w:val="left"/>
      <w:pPr>
        <w:ind w:left="1573" w:hanging="260"/>
      </w:pPr>
      <w:rPr>
        <w:rFonts w:hint="default"/>
      </w:rPr>
    </w:lvl>
    <w:lvl w:ilvl="3">
      <w:start w:val="0"/>
      <w:numFmt w:val="bullet"/>
      <w:lvlText w:val="•"/>
      <w:lvlJc w:val="left"/>
      <w:pPr>
        <w:ind w:left="1306" w:hanging="260"/>
      </w:pPr>
      <w:rPr>
        <w:rFonts w:hint="default"/>
      </w:rPr>
    </w:lvl>
    <w:lvl w:ilvl="4">
      <w:start w:val="0"/>
      <w:numFmt w:val="bullet"/>
      <w:lvlText w:val="•"/>
      <w:lvlJc w:val="left"/>
      <w:pPr>
        <w:ind w:left="1039" w:hanging="260"/>
      </w:pPr>
      <w:rPr>
        <w:rFonts w:hint="default"/>
      </w:rPr>
    </w:lvl>
    <w:lvl w:ilvl="5">
      <w:start w:val="0"/>
      <w:numFmt w:val="bullet"/>
      <w:lvlText w:val="•"/>
      <w:lvlJc w:val="left"/>
      <w:pPr>
        <w:ind w:left="773" w:hanging="260"/>
      </w:pPr>
      <w:rPr>
        <w:rFonts w:hint="default"/>
      </w:rPr>
    </w:lvl>
    <w:lvl w:ilvl="6">
      <w:start w:val="0"/>
      <w:numFmt w:val="bullet"/>
      <w:lvlText w:val="•"/>
      <w:lvlJc w:val="left"/>
      <w:pPr>
        <w:ind w:left="506" w:hanging="260"/>
      </w:pPr>
      <w:rPr>
        <w:rFonts w:hint="default"/>
      </w:rPr>
    </w:lvl>
    <w:lvl w:ilvl="7">
      <w:start w:val="0"/>
      <w:numFmt w:val="bullet"/>
      <w:lvlText w:val="•"/>
      <w:lvlJc w:val="left"/>
      <w:pPr>
        <w:ind w:left="239" w:hanging="260"/>
      </w:pPr>
      <w:rPr>
        <w:rFonts w:hint="default"/>
      </w:rPr>
    </w:lvl>
    <w:lvl w:ilvl="8">
      <w:start w:val="0"/>
      <w:numFmt w:val="bullet"/>
      <w:lvlText w:val="•"/>
      <w:lvlJc w:val="left"/>
      <w:pPr>
        <w:ind w:left="-28" w:hanging="260"/>
      </w:pPr>
      <w:rPr>
        <w:rFonts w:hint="default"/>
      </w:rPr>
    </w:lvl>
  </w:abstractNum>
  <w:abstractNum w:abstractNumId="26">
    <w:multiLevelType w:val="hybridMultilevel"/>
    <w:lvl w:ilvl="0">
      <w:start w:val="3"/>
      <w:numFmt w:val="decimal"/>
      <w:lvlText w:val="%1"/>
      <w:lvlJc w:val="left"/>
      <w:pPr>
        <w:ind w:left="1114" w:hanging="454"/>
        <w:jc w:val="left"/>
      </w:pPr>
      <w:rPr>
        <w:rFonts w:hint="default"/>
      </w:rPr>
    </w:lvl>
    <w:lvl w:ilvl="1">
      <w:start w:val="1"/>
      <w:numFmt w:val="decimal"/>
      <w:lvlText w:val="%1.%2"/>
      <w:lvlJc w:val="left"/>
      <w:pPr>
        <w:ind w:left="1114" w:hanging="454"/>
        <w:jc w:val="left"/>
      </w:pPr>
      <w:rPr>
        <w:rFonts w:hint="default" w:ascii="Arial" w:hAnsi="Arial" w:eastAsia="Arial" w:cs="Arial"/>
        <w:b/>
        <w:bCs/>
        <w:color w:val="0C7652"/>
        <w:spacing w:val="0"/>
        <w:w w:val="99"/>
        <w:sz w:val="26"/>
        <w:szCs w:val="26"/>
      </w:rPr>
    </w:lvl>
    <w:lvl w:ilvl="2">
      <w:start w:val="1"/>
      <w:numFmt w:val="lowerLetter"/>
      <w:lvlText w:val="(%3)"/>
      <w:lvlJc w:val="left"/>
      <w:pPr>
        <w:ind w:left="1725" w:hanging="271"/>
        <w:jc w:val="left"/>
      </w:pPr>
      <w:rPr>
        <w:rFonts w:hint="default" w:ascii="Arial" w:hAnsi="Arial" w:eastAsia="Arial" w:cs="Arial"/>
        <w:spacing w:val="-4"/>
        <w:w w:val="100"/>
        <w:sz w:val="18"/>
        <w:szCs w:val="18"/>
      </w:rPr>
    </w:lvl>
    <w:lvl w:ilvl="3">
      <w:start w:val="0"/>
      <w:numFmt w:val="bullet"/>
      <w:lvlText w:val="•"/>
      <w:lvlJc w:val="left"/>
      <w:pPr>
        <w:ind w:left="2035" w:hanging="271"/>
      </w:pPr>
      <w:rPr>
        <w:rFonts w:hint="default"/>
      </w:rPr>
    </w:lvl>
    <w:lvl w:ilvl="4">
      <w:start w:val="0"/>
      <w:numFmt w:val="bullet"/>
      <w:lvlText w:val="•"/>
      <w:lvlJc w:val="left"/>
      <w:pPr>
        <w:ind w:left="2192" w:hanging="271"/>
      </w:pPr>
      <w:rPr>
        <w:rFonts w:hint="default"/>
      </w:rPr>
    </w:lvl>
    <w:lvl w:ilvl="5">
      <w:start w:val="0"/>
      <w:numFmt w:val="bullet"/>
      <w:lvlText w:val="•"/>
      <w:lvlJc w:val="left"/>
      <w:pPr>
        <w:ind w:left="2350" w:hanging="271"/>
      </w:pPr>
      <w:rPr>
        <w:rFonts w:hint="default"/>
      </w:rPr>
    </w:lvl>
    <w:lvl w:ilvl="6">
      <w:start w:val="0"/>
      <w:numFmt w:val="bullet"/>
      <w:lvlText w:val="•"/>
      <w:lvlJc w:val="left"/>
      <w:pPr>
        <w:ind w:left="2508" w:hanging="271"/>
      </w:pPr>
      <w:rPr>
        <w:rFonts w:hint="default"/>
      </w:rPr>
    </w:lvl>
    <w:lvl w:ilvl="7">
      <w:start w:val="0"/>
      <w:numFmt w:val="bullet"/>
      <w:lvlText w:val="•"/>
      <w:lvlJc w:val="left"/>
      <w:pPr>
        <w:ind w:left="2665" w:hanging="271"/>
      </w:pPr>
      <w:rPr>
        <w:rFonts w:hint="default"/>
      </w:rPr>
    </w:lvl>
    <w:lvl w:ilvl="8">
      <w:start w:val="0"/>
      <w:numFmt w:val="bullet"/>
      <w:lvlText w:val="•"/>
      <w:lvlJc w:val="left"/>
      <w:pPr>
        <w:ind w:left="2823" w:hanging="271"/>
      </w:pPr>
      <w:rPr>
        <w:rFonts w:hint="default"/>
      </w:rPr>
    </w:lvl>
  </w:abstractNum>
  <w:abstractNum w:abstractNumId="25">
    <w:multiLevelType w:val="hybridMultilevel"/>
    <w:lvl w:ilvl="0">
      <w:start w:val="2"/>
      <w:numFmt w:val="decimal"/>
      <w:lvlText w:val="%1"/>
      <w:lvlJc w:val="left"/>
      <w:pPr>
        <w:ind w:left="1114" w:hanging="454"/>
        <w:jc w:val="left"/>
      </w:pPr>
      <w:rPr>
        <w:rFonts w:hint="default"/>
      </w:rPr>
    </w:lvl>
    <w:lvl w:ilvl="1">
      <w:start w:val="1"/>
      <w:numFmt w:val="decimal"/>
      <w:lvlText w:val="%1.%2"/>
      <w:lvlJc w:val="left"/>
      <w:pPr>
        <w:ind w:left="1114" w:hanging="454"/>
        <w:jc w:val="right"/>
      </w:pPr>
      <w:rPr>
        <w:rFonts w:hint="default" w:ascii="Arial" w:hAnsi="Arial" w:eastAsia="Arial" w:cs="Arial"/>
        <w:b/>
        <w:bCs/>
        <w:color w:val="0C7652"/>
        <w:spacing w:val="0"/>
        <w:w w:val="99"/>
        <w:sz w:val="26"/>
        <w:szCs w:val="26"/>
      </w:rPr>
    </w:lvl>
    <w:lvl w:ilvl="2">
      <w:start w:val="0"/>
      <w:numFmt w:val="bullet"/>
      <w:lvlText w:val="•"/>
      <w:lvlJc w:val="left"/>
      <w:pPr>
        <w:ind w:left="2828" w:hanging="454"/>
      </w:pPr>
      <w:rPr>
        <w:rFonts w:hint="default"/>
      </w:rPr>
    </w:lvl>
    <w:lvl w:ilvl="3">
      <w:start w:val="0"/>
      <w:numFmt w:val="bullet"/>
      <w:lvlText w:val="•"/>
      <w:lvlJc w:val="left"/>
      <w:pPr>
        <w:ind w:left="3682" w:hanging="454"/>
      </w:pPr>
      <w:rPr>
        <w:rFonts w:hint="default"/>
      </w:rPr>
    </w:lvl>
    <w:lvl w:ilvl="4">
      <w:start w:val="0"/>
      <w:numFmt w:val="bullet"/>
      <w:lvlText w:val="•"/>
      <w:lvlJc w:val="left"/>
      <w:pPr>
        <w:ind w:left="4536" w:hanging="454"/>
      </w:pPr>
      <w:rPr>
        <w:rFonts w:hint="default"/>
      </w:rPr>
    </w:lvl>
    <w:lvl w:ilvl="5">
      <w:start w:val="0"/>
      <w:numFmt w:val="bullet"/>
      <w:lvlText w:val="•"/>
      <w:lvlJc w:val="left"/>
      <w:pPr>
        <w:ind w:left="5390" w:hanging="454"/>
      </w:pPr>
      <w:rPr>
        <w:rFonts w:hint="default"/>
      </w:rPr>
    </w:lvl>
    <w:lvl w:ilvl="6">
      <w:start w:val="0"/>
      <w:numFmt w:val="bullet"/>
      <w:lvlText w:val="•"/>
      <w:lvlJc w:val="left"/>
      <w:pPr>
        <w:ind w:left="6244" w:hanging="454"/>
      </w:pPr>
      <w:rPr>
        <w:rFonts w:hint="default"/>
      </w:rPr>
    </w:lvl>
    <w:lvl w:ilvl="7">
      <w:start w:val="0"/>
      <w:numFmt w:val="bullet"/>
      <w:lvlText w:val="•"/>
      <w:lvlJc w:val="left"/>
      <w:pPr>
        <w:ind w:left="7098" w:hanging="454"/>
      </w:pPr>
      <w:rPr>
        <w:rFonts w:hint="default"/>
      </w:rPr>
    </w:lvl>
    <w:lvl w:ilvl="8">
      <w:start w:val="0"/>
      <w:numFmt w:val="bullet"/>
      <w:lvlText w:val="•"/>
      <w:lvlJc w:val="left"/>
      <w:pPr>
        <w:ind w:left="7952" w:hanging="454"/>
      </w:pPr>
      <w:rPr>
        <w:rFonts w:hint="default"/>
      </w:rPr>
    </w:lvl>
  </w:abstractNum>
  <w:abstractNum w:abstractNumId="24">
    <w:multiLevelType w:val="hybridMultilevel"/>
    <w:lvl w:ilvl="0">
      <w:start w:val="0"/>
      <w:numFmt w:val="bullet"/>
      <w:lvlText w:val="–"/>
      <w:lvlJc w:val="left"/>
      <w:pPr>
        <w:ind w:left="661" w:hanging="173"/>
      </w:pPr>
      <w:rPr>
        <w:rFonts w:hint="default" w:ascii="Times New Roman" w:hAnsi="Times New Roman" w:eastAsia="Times New Roman" w:cs="Times New Roman"/>
        <w:w w:val="99"/>
        <w:sz w:val="20"/>
        <w:szCs w:val="20"/>
      </w:rPr>
    </w:lvl>
    <w:lvl w:ilvl="1">
      <w:start w:val="0"/>
      <w:numFmt w:val="bullet"/>
      <w:lvlText w:val="•"/>
      <w:lvlJc w:val="left"/>
      <w:pPr>
        <w:ind w:left="1141" w:hanging="189"/>
      </w:pPr>
      <w:rPr>
        <w:rFonts w:hint="default" w:ascii="Times New Roman" w:hAnsi="Times New Roman" w:eastAsia="Times New Roman" w:cs="Times New Roman"/>
        <w:b/>
        <w:bCs/>
        <w:w w:val="99"/>
        <w:sz w:val="20"/>
        <w:szCs w:val="20"/>
      </w:rPr>
    </w:lvl>
    <w:lvl w:ilvl="2">
      <w:start w:val="0"/>
      <w:numFmt w:val="bullet"/>
      <w:lvlText w:val="•"/>
      <w:lvlJc w:val="left"/>
      <w:pPr>
        <w:ind w:left="2086" w:hanging="189"/>
      </w:pPr>
      <w:rPr>
        <w:rFonts w:hint="default"/>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23">
    <w:multiLevelType w:val="hybridMultilevel"/>
    <w:lvl w:ilvl="0">
      <w:start w:val="0"/>
      <w:numFmt w:val="bullet"/>
      <w:lvlText w:val="•"/>
      <w:lvlJc w:val="left"/>
      <w:pPr>
        <w:ind w:left="601" w:hanging="189"/>
      </w:pPr>
      <w:rPr>
        <w:rFonts w:hint="default" w:ascii="Times New Roman" w:hAnsi="Times New Roman" w:eastAsia="Times New Roman" w:cs="Times New Roman"/>
        <w:b/>
        <w:bCs/>
        <w:w w:val="99"/>
        <w:sz w:val="20"/>
        <w:szCs w:val="20"/>
      </w:rPr>
    </w:lvl>
    <w:lvl w:ilvl="1">
      <w:start w:val="0"/>
      <w:numFmt w:val="bullet"/>
      <w:lvlText w:val="•"/>
      <w:lvlJc w:val="left"/>
      <w:pPr>
        <w:ind w:left="1141" w:hanging="189"/>
      </w:pPr>
      <w:rPr>
        <w:rFonts w:hint="default" w:ascii="Times New Roman" w:hAnsi="Times New Roman" w:eastAsia="Times New Roman" w:cs="Times New Roman"/>
        <w:b/>
        <w:bCs/>
        <w:w w:val="99"/>
        <w:sz w:val="20"/>
        <w:szCs w:val="20"/>
      </w:rPr>
    </w:lvl>
    <w:lvl w:ilvl="2">
      <w:start w:val="0"/>
      <w:numFmt w:val="bullet"/>
      <w:lvlText w:val="•"/>
      <w:lvlJc w:val="left"/>
      <w:pPr>
        <w:ind w:left="2086" w:hanging="189"/>
      </w:pPr>
      <w:rPr>
        <w:rFonts w:hint="default"/>
      </w:rPr>
    </w:lvl>
    <w:lvl w:ilvl="3">
      <w:start w:val="0"/>
      <w:numFmt w:val="bullet"/>
      <w:lvlText w:val="•"/>
      <w:lvlJc w:val="left"/>
      <w:pPr>
        <w:ind w:left="3033" w:hanging="189"/>
      </w:pPr>
      <w:rPr>
        <w:rFonts w:hint="default"/>
      </w:rPr>
    </w:lvl>
    <w:lvl w:ilvl="4">
      <w:start w:val="0"/>
      <w:numFmt w:val="bullet"/>
      <w:lvlText w:val="•"/>
      <w:lvlJc w:val="left"/>
      <w:pPr>
        <w:ind w:left="3980" w:hanging="189"/>
      </w:pPr>
      <w:rPr>
        <w:rFonts w:hint="default"/>
      </w:rPr>
    </w:lvl>
    <w:lvl w:ilvl="5">
      <w:start w:val="0"/>
      <w:numFmt w:val="bullet"/>
      <w:lvlText w:val="•"/>
      <w:lvlJc w:val="left"/>
      <w:pPr>
        <w:ind w:left="4926" w:hanging="189"/>
      </w:pPr>
      <w:rPr>
        <w:rFonts w:hint="default"/>
      </w:rPr>
    </w:lvl>
    <w:lvl w:ilvl="6">
      <w:start w:val="0"/>
      <w:numFmt w:val="bullet"/>
      <w:lvlText w:val="•"/>
      <w:lvlJc w:val="left"/>
      <w:pPr>
        <w:ind w:left="5873" w:hanging="189"/>
      </w:pPr>
      <w:rPr>
        <w:rFonts w:hint="default"/>
      </w:rPr>
    </w:lvl>
    <w:lvl w:ilvl="7">
      <w:start w:val="0"/>
      <w:numFmt w:val="bullet"/>
      <w:lvlText w:val="•"/>
      <w:lvlJc w:val="left"/>
      <w:pPr>
        <w:ind w:left="6820" w:hanging="189"/>
      </w:pPr>
      <w:rPr>
        <w:rFonts w:hint="default"/>
      </w:rPr>
    </w:lvl>
    <w:lvl w:ilvl="8">
      <w:start w:val="0"/>
      <w:numFmt w:val="bullet"/>
      <w:lvlText w:val="•"/>
      <w:lvlJc w:val="left"/>
      <w:pPr>
        <w:ind w:left="7766" w:hanging="189"/>
      </w:pPr>
      <w:rPr>
        <w:rFonts w:hint="default"/>
      </w:rPr>
    </w:lvl>
  </w:abstractNum>
  <w:abstractNum w:abstractNumId="22">
    <w:multiLevelType w:val="hybridMultilevel"/>
    <w:lvl w:ilvl="0">
      <w:start w:val="0"/>
      <w:numFmt w:val="bullet"/>
      <w:lvlText w:val="•"/>
      <w:lvlJc w:val="left"/>
      <w:pPr>
        <w:ind w:left="600" w:hanging="227"/>
      </w:pPr>
      <w:rPr>
        <w:rFonts w:hint="default" w:ascii="Courier New" w:hAnsi="Courier New" w:eastAsia="Courier New" w:cs="Courier New"/>
        <w:b/>
        <w:bCs/>
        <w:w w:val="100"/>
        <w:sz w:val="18"/>
        <w:szCs w:val="18"/>
      </w:rPr>
    </w:lvl>
    <w:lvl w:ilvl="1">
      <w:start w:val="0"/>
      <w:numFmt w:val="bullet"/>
      <w:lvlText w:val="•"/>
      <w:lvlJc w:val="left"/>
      <w:pPr>
        <w:ind w:left="1506" w:hanging="227"/>
      </w:pPr>
      <w:rPr>
        <w:rFonts w:hint="default"/>
      </w:rPr>
    </w:lvl>
    <w:lvl w:ilvl="2">
      <w:start w:val="0"/>
      <w:numFmt w:val="bullet"/>
      <w:lvlText w:val="•"/>
      <w:lvlJc w:val="left"/>
      <w:pPr>
        <w:ind w:left="2412" w:hanging="227"/>
      </w:pPr>
      <w:rPr>
        <w:rFonts w:hint="default"/>
      </w:rPr>
    </w:lvl>
    <w:lvl w:ilvl="3">
      <w:start w:val="0"/>
      <w:numFmt w:val="bullet"/>
      <w:lvlText w:val="•"/>
      <w:lvlJc w:val="left"/>
      <w:pPr>
        <w:ind w:left="3318" w:hanging="227"/>
      </w:pPr>
      <w:rPr>
        <w:rFonts w:hint="default"/>
      </w:rPr>
    </w:lvl>
    <w:lvl w:ilvl="4">
      <w:start w:val="0"/>
      <w:numFmt w:val="bullet"/>
      <w:lvlText w:val="•"/>
      <w:lvlJc w:val="left"/>
      <w:pPr>
        <w:ind w:left="4224" w:hanging="227"/>
      </w:pPr>
      <w:rPr>
        <w:rFonts w:hint="default"/>
      </w:rPr>
    </w:lvl>
    <w:lvl w:ilvl="5">
      <w:start w:val="0"/>
      <w:numFmt w:val="bullet"/>
      <w:lvlText w:val="•"/>
      <w:lvlJc w:val="left"/>
      <w:pPr>
        <w:ind w:left="5130" w:hanging="227"/>
      </w:pPr>
      <w:rPr>
        <w:rFonts w:hint="default"/>
      </w:rPr>
    </w:lvl>
    <w:lvl w:ilvl="6">
      <w:start w:val="0"/>
      <w:numFmt w:val="bullet"/>
      <w:lvlText w:val="•"/>
      <w:lvlJc w:val="left"/>
      <w:pPr>
        <w:ind w:left="6036" w:hanging="227"/>
      </w:pPr>
      <w:rPr>
        <w:rFonts w:hint="default"/>
      </w:rPr>
    </w:lvl>
    <w:lvl w:ilvl="7">
      <w:start w:val="0"/>
      <w:numFmt w:val="bullet"/>
      <w:lvlText w:val="•"/>
      <w:lvlJc w:val="left"/>
      <w:pPr>
        <w:ind w:left="6942" w:hanging="227"/>
      </w:pPr>
      <w:rPr>
        <w:rFonts w:hint="default"/>
      </w:rPr>
    </w:lvl>
    <w:lvl w:ilvl="8">
      <w:start w:val="0"/>
      <w:numFmt w:val="bullet"/>
      <w:lvlText w:val="•"/>
      <w:lvlJc w:val="left"/>
      <w:pPr>
        <w:ind w:left="7848" w:hanging="227"/>
      </w:pPr>
      <w:rPr>
        <w:rFonts w:hint="default"/>
      </w:rPr>
    </w:lvl>
  </w:abstractNum>
  <w:abstractNum w:abstractNumId="21">
    <w:multiLevelType w:val="hybridMultilevel"/>
    <w:lvl w:ilvl="0">
      <w:start w:val="0"/>
      <w:numFmt w:val="bullet"/>
      <w:lvlText w:val="•"/>
      <w:lvlJc w:val="left"/>
      <w:pPr>
        <w:ind w:left="601" w:hanging="189"/>
      </w:pPr>
      <w:rPr>
        <w:rFonts w:hint="default" w:ascii="Times New Roman" w:hAnsi="Times New Roman" w:eastAsia="Times New Roman" w:cs="Times New Roman"/>
        <w:b/>
        <w:bCs/>
        <w:w w:val="99"/>
        <w:sz w:val="20"/>
        <w:szCs w:val="20"/>
      </w:rPr>
    </w:lvl>
    <w:lvl w:ilvl="1">
      <w:start w:val="0"/>
      <w:numFmt w:val="bullet"/>
      <w:lvlText w:val="•"/>
      <w:lvlJc w:val="left"/>
      <w:pPr>
        <w:ind w:left="1506" w:hanging="189"/>
      </w:pPr>
      <w:rPr>
        <w:rFonts w:hint="default"/>
      </w:rPr>
    </w:lvl>
    <w:lvl w:ilvl="2">
      <w:start w:val="0"/>
      <w:numFmt w:val="bullet"/>
      <w:lvlText w:val="•"/>
      <w:lvlJc w:val="left"/>
      <w:pPr>
        <w:ind w:left="2412" w:hanging="189"/>
      </w:pPr>
      <w:rPr>
        <w:rFonts w:hint="default"/>
      </w:rPr>
    </w:lvl>
    <w:lvl w:ilvl="3">
      <w:start w:val="0"/>
      <w:numFmt w:val="bullet"/>
      <w:lvlText w:val="•"/>
      <w:lvlJc w:val="left"/>
      <w:pPr>
        <w:ind w:left="3318" w:hanging="189"/>
      </w:pPr>
      <w:rPr>
        <w:rFonts w:hint="default"/>
      </w:rPr>
    </w:lvl>
    <w:lvl w:ilvl="4">
      <w:start w:val="0"/>
      <w:numFmt w:val="bullet"/>
      <w:lvlText w:val="•"/>
      <w:lvlJc w:val="left"/>
      <w:pPr>
        <w:ind w:left="4224" w:hanging="189"/>
      </w:pPr>
      <w:rPr>
        <w:rFonts w:hint="default"/>
      </w:rPr>
    </w:lvl>
    <w:lvl w:ilvl="5">
      <w:start w:val="0"/>
      <w:numFmt w:val="bullet"/>
      <w:lvlText w:val="•"/>
      <w:lvlJc w:val="left"/>
      <w:pPr>
        <w:ind w:left="5130" w:hanging="189"/>
      </w:pPr>
      <w:rPr>
        <w:rFonts w:hint="default"/>
      </w:rPr>
    </w:lvl>
    <w:lvl w:ilvl="6">
      <w:start w:val="0"/>
      <w:numFmt w:val="bullet"/>
      <w:lvlText w:val="•"/>
      <w:lvlJc w:val="left"/>
      <w:pPr>
        <w:ind w:left="6036" w:hanging="189"/>
      </w:pPr>
      <w:rPr>
        <w:rFonts w:hint="default"/>
      </w:rPr>
    </w:lvl>
    <w:lvl w:ilvl="7">
      <w:start w:val="0"/>
      <w:numFmt w:val="bullet"/>
      <w:lvlText w:val="•"/>
      <w:lvlJc w:val="left"/>
      <w:pPr>
        <w:ind w:left="6942" w:hanging="189"/>
      </w:pPr>
      <w:rPr>
        <w:rFonts w:hint="default"/>
      </w:rPr>
    </w:lvl>
    <w:lvl w:ilvl="8">
      <w:start w:val="0"/>
      <w:numFmt w:val="bullet"/>
      <w:lvlText w:val="•"/>
      <w:lvlJc w:val="left"/>
      <w:pPr>
        <w:ind w:left="7848" w:hanging="189"/>
      </w:pPr>
      <w:rPr>
        <w:rFonts w:hint="default"/>
      </w:rPr>
    </w:lvl>
  </w:abstractNum>
  <w:abstractNum w:abstractNumId="20">
    <w:multiLevelType w:val="hybridMultilevel"/>
    <w:lvl w:ilvl="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start w:val="0"/>
      <w:numFmt w:val="bullet"/>
      <w:lvlText w:val="•"/>
      <w:lvlJc w:val="left"/>
      <w:pPr>
        <w:ind w:left="1992" w:hanging="189"/>
      </w:pPr>
      <w:rPr>
        <w:rFonts w:hint="default"/>
      </w:rPr>
    </w:lvl>
    <w:lvl w:ilvl="2">
      <w:start w:val="0"/>
      <w:numFmt w:val="bullet"/>
      <w:lvlText w:val="•"/>
      <w:lvlJc w:val="left"/>
      <w:pPr>
        <w:ind w:left="2844" w:hanging="189"/>
      </w:pPr>
      <w:rPr>
        <w:rFonts w:hint="default"/>
      </w:rPr>
    </w:lvl>
    <w:lvl w:ilvl="3">
      <w:start w:val="0"/>
      <w:numFmt w:val="bullet"/>
      <w:lvlText w:val="•"/>
      <w:lvlJc w:val="left"/>
      <w:pPr>
        <w:ind w:left="3696" w:hanging="189"/>
      </w:pPr>
      <w:rPr>
        <w:rFonts w:hint="default"/>
      </w:rPr>
    </w:lvl>
    <w:lvl w:ilvl="4">
      <w:start w:val="0"/>
      <w:numFmt w:val="bullet"/>
      <w:lvlText w:val="•"/>
      <w:lvlJc w:val="left"/>
      <w:pPr>
        <w:ind w:left="4548" w:hanging="189"/>
      </w:pPr>
      <w:rPr>
        <w:rFonts w:hint="default"/>
      </w:rPr>
    </w:lvl>
    <w:lvl w:ilvl="5">
      <w:start w:val="0"/>
      <w:numFmt w:val="bullet"/>
      <w:lvlText w:val="•"/>
      <w:lvlJc w:val="left"/>
      <w:pPr>
        <w:ind w:left="5400" w:hanging="189"/>
      </w:pPr>
      <w:rPr>
        <w:rFonts w:hint="default"/>
      </w:rPr>
    </w:lvl>
    <w:lvl w:ilvl="6">
      <w:start w:val="0"/>
      <w:numFmt w:val="bullet"/>
      <w:lvlText w:val="•"/>
      <w:lvlJc w:val="left"/>
      <w:pPr>
        <w:ind w:left="6252" w:hanging="189"/>
      </w:pPr>
      <w:rPr>
        <w:rFonts w:hint="default"/>
      </w:rPr>
    </w:lvl>
    <w:lvl w:ilvl="7">
      <w:start w:val="0"/>
      <w:numFmt w:val="bullet"/>
      <w:lvlText w:val="•"/>
      <w:lvlJc w:val="left"/>
      <w:pPr>
        <w:ind w:left="7104" w:hanging="189"/>
      </w:pPr>
      <w:rPr>
        <w:rFonts w:hint="default"/>
      </w:rPr>
    </w:lvl>
    <w:lvl w:ilvl="8">
      <w:start w:val="0"/>
      <w:numFmt w:val="bullet"/>
      <w:lvlText w:val="•"/>
      <w:lvlJc w:val="left"/>
      <w:pPr>
        <w:ind w:left="7956" w:hanging="189"/>
      </w:pPr>
      <w:rPr>
        <w:rFonts w:hint="default"/>
      </w:rPr>
    </w:lvl>
  </w:abstractNum>
  <w:abstractNum w:abstractNumId="19">
    <w:multiLevelType w:val="hybridMultilevel"/>
    <w:lvl w:ilvl="0">
      <w:start w:val="1"/>
      <w:numFmt w:val="decimal"/>
      <w:lvlText w:val="%1"/>
      <w:lvlJc w:val="left"/>
      <w:pPr>
        <w:ind w:left="574" w:hanging="454"/>
        <w:jc w:val="left"/>
      </w:pPr>
      <w:rPr>
        <w:rFonts w:hint="default"/>
      </w:rPr>
    </w:lvl>
    <w:lvl w:ilvl="1">
      <w:start w:val="1"/>
      <w:numFmt w:val="decimal"/>
      <w:lvlText w:val="%1.%2"/>
      <w:lvlJc w:val="left"/>
      <w:pPr>
        <w:ind w:left="574" w:hanging="454"/>
        <w:jc w:val="left"/>
      </w:pPr>
      <w:rPr>
        <w:rFonts w:hint="default" w:ascii="Arial" w:hAnsi="Arial" w:eastAsia="Arial" w:cs="Arial"/>
        <w:b/>
        <w:bCs/>
        <w:color w:val="0C7652"/>
        <w:spacing w:val="0"/>
        <w:w w:val="99"/>
        <w:sz w:val="26"/>
        <w:szCs w:val="26"/>
      </w:rPr>
    </w:lvl>
    <w:lvl w:ilvl="2">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start w:val="0"/>
      <w:numFmt w:val="bullet"/>
      <w:lvlText w:val="•"/>
      <w:lvlJc w:val="left"/>
      <w:pPr>
        <w:ind w:left="3033" w:hanging="270"/>
      </w:pPr>
      <w:rPr>
        <w:rFonts w:hint="default"/>
      </w:rPr>
    </w:lvl>
    <w:lvl w:ilvl="4">
      <w:start w:val="0"/>
      <w:numFmt w:val="bullet"/>
      <w:lvlText w:val="•"/>
      <w:lvlJc w:val="left"/>
      <w:pPr>
        <w:ind w:left="3980" w:hanging="270"/>
      </w:pPr>
      <w:rPr>
        <w:rFonts w:hint="default"/>
      </w:rPr>
    </w:lvl>
    <w:lvl w:ilvl="5">
      <w:start w:val="0"/>
      <w:numFmt w:val="bullet"/>
      <w:lvlText w:val="•"/>
      <w:lvlJc w:val="left"/>
      <w:pPr>
        <w:ind w:left="4926" w:hanging="270"/>
      </w:pPr>
      <w:rPr>
        <w:rFonts w:hint="default"/>
      </w:rPr>
    </w:lvl>
    <w:lvl w:ilvl="6">
      <w:start w:val="0"/>
      <w:numFmt w:val="bullet"/>
      <w:lvlText w:val="•"/>
      <w:lvlJc w:val="left"/>
      <w:pPr>
        <w:ind w:left="5873" w:hanging="270"/>
      </w:pPr>
      <w:rPr>
        <w:rFonts w:hint="default"/>
      </w:rPr>
    </w:lvl>
    <w:lvl w:ilvl="7">
      <w:start w:val="0"/>
      <w:numFmt w:val="bullet"/>
      <w:lvlText w:val="•"/>
      <w:lvlJc w:val="left"/>
      <w:pPr>
        <w:ind w:left="6820" w:hanging="270"/>
      </w:pPr>
      <w:rPr>
        <w:rFonts w:hint="default"/>
      </w:rPr>
    </w:lvl>
    <w:lvl w:ilvl="8">
      <w:start w:val="0"/>
      <w:numFmt w:val="bullet"/>
      <w:lvlText w:val="•"/>
      <w:lvlJc w:val="left"/>
      <w:pPr>
        <w:ind w:left="7766" w:hanging="270"/>
      </w:pPr>
      <w:rPr>
        <w:rFonts w:hint="default"/>
      </w:rPr>
    </w:lvl>
  </w:abstractNum>
  <w:abstractNum w:abstractNumId="18">
    <w:multiLevelType w:val="hybridMultilevel"/>
    <w:lvl w:ilvl="0">
      <w:start w:val="19"/>
      <w:numFmt w:val="decimal"/>
      <w:lvlText w:val="%1"/>
      <w:lvlJc w:val="left"/>
      <w:pPr>
        <w:ind w:left="2642" w:hanging="541"/>
        <w:jc w:val="left"/>
      </w:pPr>
      <w:rPr>
        <w:rFonts w:hint="default"/>
      </w:rPr>
    </w:lvl>
    <w:lvl w:ilvl="1">
      <w:start w:val="1"/>
      <w:numFmt w:val="decimal"/>
      <w:lvlText w:val="%1.%2"/>
      <w:lvlJc w:val="left"/>
      <w:pPr>
        <w:ind w:left="2642" w:hanging="541"/>
        <w:jc w:val="righ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17">
    <w:multiLevelType w:val="hybridMultilevel"/>
    <w:lvl w:ilvl="0">
      <w:start w:val="18"/>
      <w:numFmt w:val="decimal"/>
      <w:lvlText w:val="%1"/>
      <w:lvlJc w:val="left"/>
      <w:pPr>
        <w:ind w:left="2642" w:hanging="541"/>
        <w:jc w:val="left"/>
      </w:pPr>
      <w:rPr>
        <w:rFonts w:hint="default"/>
      </w:rPr>
    </w:lvl>
    <w:lvl w:ilvl="1">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16">
    <w:multiLevelType w:val="hybridMultilevel"/>
    <w:lvl w:ilvl="0">
      <w:start w:val="17"/>
      <w:numFmt w:val="decimal"/>
      <w:lvlText w:val="%1"/>
      <w:lvlJc w:val="left"/>
      <w:pPr>
        <w:ind w:left="2642" w:hanging="542"/>
        <w:jc w:val="left"/>
      </w:pPr>
      <w:rPr>
        <w:rFonts w:hint="default"/>
      </w:rPr>
    </w:lvl>
    <w:lvl w:ilvl="1">
      <w:start w:val="1"/>
      <w:numFmt w:val="decimal"/>
      <w:lvlText w:val="%1.%2"/>
      <w:lvlJc w:val="left"/>
      <w:pPr>
        <w:ind w:left="2642" w:hanging="542"/>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2"/>
      </w:pPr>
      <w:rPr>
        <w:rFonts w:hint="default"/>
      </w:rPr>
    </w:lvl>
    <w:lvl w:ilvl="3">
      <w:start w:val="0"/>
      <w:numFmt w:val="bullet"/>
      <w:lvlText w:val="•"/>
      <w:lvlJc w:val="left"/>
      <w:pPr>
        <w:ind w:left="4746" w:hanging="542"/>
      </w:pPr>
      <w:rPr>
        <w:rFonts w:hint="default"/>
      </w:rPr>
    </w:lvl>
    <w:lvl w:ilvl="4">
      <w:start w:val="0"/>
      <w:numFmt w:val="bullet"/>
      <w:lvlText w:val="•"/>
      <w:lvlJc w:val="left"/>
      <w:pPr>
        <w:ind w:left="5448" w:hanging="542"/>
      </w:pPr>
      <w:rPr>
        <w:rFonts w:hint="default"/>
      </w:rPr>
    </w:lvl>
    <w:lvl w:ilvl="5">
      <w:start w:val="0"/>
      <w:numFmt w:val="bullet"/>
      <w:lvlText w:val="•"/>
      <w:lvlJc w:val="left"/>
      <w:pPr>
        <w:ind w:left="6150" w:hanging="542"/>
      </w:pPr>
      <w:rPr>
        <w:rFonts w:hint="default"/>
      </w:rPr>
    </w:lvl>
    <w:lvl w:ilvl="6">
      <w:start w:val="0"/>
      <w:numFmt w:val="bullet"/>
      <w:lvlText w:val="•"/>
      <w:lvlJc w:val="left"/>
      <w:pPr>
        <w:ind w:left="6852" w:hanging="542"/>
      </w:pPr>
      <w:rPr>
        <w:rFonts w:hint="default"/>
      </w:rPr>
    </w:lvl>
    <w:lvl w:ilvl="7">
      <w:start w:val="0"/>
      <w:numFmt w:val="bullet"/>
      <w:lvlText w:val="•"/>
      <w:lvlJc w:val="left"/>
      <w:pPr>
        <w:ind w:left="7554" w:hanging="542"/>
      </w:pPr>
      <w:rPr>
        <w:rFonts w:hint="default"/>
      </w:rPr>
    </w:lvl>
    <w:lvl w:ilvl="8">
      <w:start w:val="0"/>
      <w:numFmt w:val="bullet"/>
      <w:lvlText w:val="•"/>
      <w:lvlJc w:val="left"/>
      <w:pPr>
        <w:ind w:left="8256" w:hanging="542"/>
      </w:pPr>
      <w:rPr>
        <w:rFonts w:hint="default"/>
      </w:rPr>
    </w:lvl>
  </w:abstractNum>
  <w:abstractNum w:abstractNumId="15">
    <w:multiLevelType w:val="hybridMultilevel"/>
    <w:lvl w:ilvl="0">
      <w:start w:val="16"/>
      <w:numFmt w:val="decimal"/>
      <w:lvlText w:val="%1"/>
      <w:lvlJc w:val="left"/>
      <w:pPr>
        <w:ind w:left="2102" w:hanging="541"/>
        <w:jc w:val="left"/>
      </w:pPr>
      <w:rPr>
        <w:rFonts w:hint="default"/>
      </w:rPr>
    </w:lvl>
    <w:lvl w:ilvl="1">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start w:val="0"/>
      <w:numFmt w:val="bullet"/>
      <w:lvlText w:val="•"/>
      <w:lvlJc w:val="left"/>
      <w:pPr>
        <w:ind w:left="3612" w:hanging="541"/>
      </w:pPr>
      <w:rPr>
        <w:rFonts w:hint="default"/>
      </w:rPr>
    </w:lvl>
    <w:lvl w:ilvl="3">
      <w:start w:val="0"/>
      <w:numFmt w:val="bullet"/>
      <w:lvlText w:val="•"/>
      <w:lvlJc w:val="left"/>
      <w:pPr>
        <w:ind w:left="4368" w:hanging="541"/>
      </w:pPr>
      <w:rPr>
        <w:rFonts w:hint="default"/>
      </w:rPr>
    </w:lvl>
    <w:lvl w:ilvl="4">
      <w:start w:val="0"/>
      <w:numFmt w:val="bullet"/>
      <w:lvlText w:val="•"/>
      <w:lvlJc w:val="left"/>
      <w:pPr>
        <w:ind w:left="5124" w:hanging="541"/>
      </w:pPr>
      <w:rPr>
        <w:rFonts w:hint="default"/>
      </w:rPr>
    </w:lvl>
    <w:lvl w:ilvl="5">
      <w:start w:val="0"/>
      <w:numFmt w:val="bullet"/>
      <w:lvlText w:val="•"/>
      <w:lvlJc w:val="left"/>
      <w:pPr>
        <w:ind w:left="5880" w:hanging="541"/>
      </w:pPr>
      <w:rPr>
        <w:rFonts w:hint="default"/>
      </w:rPr>
    </w:lvl>
    <w:lvl w:ilvl="6">
      <w:start w:val="0"/>
      <w:numFmt w:val="bullet"/>
      <w:lvlText w:val="•"/>
      <w:lvlJc w:val="left"/>
      <w:pPr>
        <w:ind w:left="6636" w:hanging="541"/>
      </w:pPr>
      <w:rPr>
        <w:rFonts w:hint="default"/>
      </w:rPr>
    </w:lvl>
    <w:lvl w:ilvl="7">
      <w:start w:val="0"/>
      <w:numFmt w:val="bullet"/>
      <w:lvlText w:val="•"/>
      <w:lvlJc w:val="left"/>
      <w:pPr>
        <w:ind w:left="7392" w:hanging="541"/>
      </w:pPr>
      <w:rPr>
        <w:rFonts w:hint="default"/>
      </w:rPr>
    </w:lvl>
    <w:lvl w:ilvl="8">
      <w:start w:val="0"/>
      <w:numFmt w:val="bullet"/>
      <w:lvlText w:val="•"/>
      <w:lvlJc w:val="left"/>
      <w:pPr>
        <w:ind w:left="8148" w:hanging="541"/>
      </w:pPr>
      <w:rPr>
        <w:rFonts w:hint="default"/>
      </w:rPr>
    </w:lvl>
  </w:abstractNum>
  <w:abstractNum w:abstractNumId="14">
    <w:multiLevelType w:val="hybridMultilevel"/>
    <w:lvl w:ilvl="0">
      <w:start w:val="15"/>
      <w:numFmt w:val="decimal"/>
      <w:lvlText w:val="%1"/>
      <w:lvlJc w:val="left"/>
      <w:pPr>
        <w:ind w:left="2642" w:hanging="541"/>
        <w:jc w:val="left"/>
      </w:pPr>
      <w:rPr>
        <w:rFonts w:hint="default"/>
      </w:rPr>
    </w:lvl>
    <w:lvl w:ilvl="1">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13">
    <w:multiLevelType w:val="hybridMultilevel"/>
    <w:lvl w:ilvl="0">
      <w:start w:val="14"/>
      <w:numFmt w:val="decimal"/>
      <w:lvlText w:val="%1"/>
      <w:lvlJc w:val="left"/>
      <w:pPr>
        <w:ind w:left="2642" w:hanging="541"/>
        <w:jc w:val="left"/>
      </w:pPr>
      <w:rPr>
        <w:rFonts w:hint="default"/>
      </w:rPr>
    </w:lvl>
    <w:lvl w:ilvl="1">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12">
    <w:multiLevelType w:val="hybridMultilevel"/>
    <w:lvl w:ilvl="0">
      <w:start w:val="13"/>
      <w:numFmt w:val="decimal"/>
      <w:lvlText w:val="%1"/>
      <w:lvlJc w:val="left"/>
      <w:pPr>
        <w:ind w:left="2102" w:hanging="541"/>
        <w:jc w:val="left"/>
      </w:pPr>
      <w:rPr>
        <w:rFonts w:hint="default"/>
      </w:rPr>
    </w:lvl>
    <w:lvl w:ilvl="1">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start w:val="0"/>
      <w:numFmt w:val="bullet"/>
      <w:lvlText w:val="•"/>
      <w:lvlJc w:val="left"/>
      <w:pPr>
        <w:ind w:left="3612" w:hanging="541"/>
      </w:pPr>
      <w:rPr>
        <w:rFonts w:hint="default"/>
      </w:rPr>
    </w:lvl>
    <w:lvl w:ilvl="3">
      <w:start w:val="0"/>
      <w:numFmt w:val="bullet"/>
      <w:lvlText w:val="•"/>
      <w:lvlJc w:val="left"/>
      <w:pPr>
        <w:ind w:left="4368" w:hanging="541"/>
      </w:pPr>
      <w:rPr>
        <w:rFonts w:hint="default"/>
      </w:rPr>
    </w:lvl>
    <w:lvl w:ilvl="4">
      <w:start w:val="0"/>
      <w:numFmt w:val="bullet"/>
      <w:lvlText w:val="•"/>
      <w:lvlJc w:val="left"/>
      <w:pPr>
        <w:ind w:left="5124" w:hanging="541"/>
      </w:pPr>
      <w:rPr>
        <w:rFonts w:hint="default"/>
      </w:rPr>
    </w:lvl>
    <w:lvl w:ilvl="5">
      <w:start w:val="0"/>
      <w:numFmt w:val="bullet"/>
      <w:lvlText w:val="•"/>
      <w:lvlJc w:val="left"/>
      <w:pPr>
        <w:ind w:left="5880" w:hanging="541"/>
      </w:pPr>
      <w:rPr>
        <w:rFonts w:hint="default"/>
      </w:rPr>
    </w:lvl>
    <w:lvl w:ilvl="6">
      <w:start w:val="0"/>
      <w:numFmt w:val="bullet"/>
      <w:lvlText w:val="•"/>
      <w:lvlJc w:val="left"/>
      <w:pPr>
        <w:ind w:left="6636" w:hanging="541"/>
      </w:pPr>
      <w:rPr>
        <w:rFonts w:hint="default"/>
      </w:rPr>
    </w:lvl>
    <w:lvl w:ilvl="7">
      <w:start w:val="0"/>
      <w:numFmt w:val="bullet"/>
      <w:lvlText w:val="•"/>
      <w:lvlJc w:val="left"/>
      <w:pPr>
        <w:ind w:left="7392" w:hanging="541"/>
      </w:pPr>
      <w:rPr>
        <w:rFonts w:hint="default"/>
      </w:rPr>
    </w:lvl>
    <w:lvl w:ilvl="8">
      <w:start w:val="0"/>
      <w:numFmt w:val="bullet"/>
      <w:lvlText w:val="•"/>
      <w:lvlJc w:val="left"/>
      <w:pPr>
        <w:ind w:left="8148" w:hanging="541"/>
      </w:pPr>
      <w:rPr>
        <w:rFonts w:hint="default"/>
      </w:rPr>
    </w:lvl>
  </w:abstractNum>
  <w:abstractNum w:abstractNumId="11">
    <w:multiLevelType w:val="hybridMultilevel"/>
    <w:lvl w:ilvl="0">
      <w:start w:val="12"/>
      <w:numFmt w:val="decimal"/>
      <w:lvlText w:val="%1"/>
      <w:lvlJc w:val="left"/>
      <w:pPr>
        <w:ind w:left="2642" w:hanging="542"/>
        <w:jc w:val="left"/>
      </w:pPr>
      <w:rPr>
        <w:rFonts w:hint="default"/>
      </w:rPr>
    </w:lvl>
    <w:lvl w:ilvl="1">
      <w:start w:val="1"/>
      <w:numFmt w:val="decimal"/>
      <w:lvlText w:val="%1.%2"/>
      <w:lvlJc w:val="left"/>
      <w:pPr>
        <w:ind w:left="2642" w:hanging="542"/>
        <w:jc w:val="right"/>
      </w:pPr>
      <w:rPr>
        <w:rFonts w:hint="default" w:ascii="Times New Roman" w:hAnsi="Times New Roman" w:eastAsia="Times New Roman" w:cs="Times New Roman"/>
        <w:w w:val="99"/>
        <w:sz w:val="20"/>
        <w:szCs w:val="20"/>
      </w:rPr>
    </w:lvl>
    <w:lvl w:ilvl="2">
      <w:start w:val="0"/>
      <w:numFmt w:val="bullet"/>
      <w:lvlText w:val="•"/>
      <w:lvlJc w:val="left"/>
      <w:pPr>
        <w:ind w:left="4044" w:hanging="542"/>
      </w:pPr>
      <w:rPr>
        <w:rFonts w:hint="default"/>
      </w:rPr>
    </w:lvl>
    <w:lvl w:ilvl="3">
      <w:start w:val="0"/>
      <w:numFmt w:val="bullet"/>
      <w:lvlText w:val="•"/>
      <w:lvlJc w:val="left"/>
      <w:pPr>
        <w:ind w:left="4746" w:hanging="542"/>
      </w:pPr>
      <w:rPr>
        <w:rFonts w:hint="default"/>
      </w:rPr>
    </w:lvl>
    <w:lvl w:ilvl="4">
      <w:start w:val="0"/>
      <w:numFmt w:val="bullet"/>
      <w:lvlText w:val="•"/>
      <w:lvlJc w:val="left"/>
      <w:pPr>
        <w:ind w:left="5448" w:hanging="542"/>
      </w:pPr>
      <w:rPr>
        <w:rFonts w:hint="default"/>
      </w:rPr>
    </w:lvl>
    <w:lvl w:ilvl="5">
      <w:start w:val="0"/>
      <w:numFmt w:val="bullet"/>
      <w:lvlText w:val="•"/>
      <w:lvlJc w:val="left"/>
      <w:pPr>
        <w:ind w:left="6150" w:hanging="542"/>
      </w:pPr>
      <w:rPr>
        <w:rFonts w:hint="default"/>
      </w:rPr>
    </w:lvl>
    <w:lvl w:ilvl="6">
      <w:start w:val="0"/>
      <w:numFmt w:val="bullet"/>
      <w:lvlText w:val="•"/>
      <w:lvlJc w:val="left"/>
      <w:pPr>
        <w:ind w:left="6852" w:hanging="542"/>
      </w:pPr>
      <w:rPr>
        <w:rFonts w:hint="default"/>
      </w:rPr>
    </w:lvl>
    <w:lvl w:ilvl="7">
      <w:start w:val="0"/>
      <w:numFmt w:val="bullet"/>
      <w:lvlText w:val="•"/>
      <w:lvlJc w:val="left"/>
      <w:pPr>
        <w:ind w:left="7554" w:hanging="542"/>
      </w:pPr>
      <w:rPr>
        <w:rFonts w:hint="default"/>
      </w:rPr>
    </w:lvl>
    <w:lvl w:ilvl="8">
      <w:start w:val="0"/>
      <w:numFmt w:val="bullet"/>
      <w:lvlText w:val="•"/>
      <w:lvlJc w:val="left"/>
      <w:pPr>
        <w:ind w:left="8256" w:hanging="542"/>
      </w:pPr>
      <w:rPr>
        <w:rFonts w:hint="default"/>
      </w:rPr>
    </w:lvl>
  </w:abstractNum>
  <w:abstractNum w:abstractNumId="10">
    <w:multiLevelType w:val="hybridMultilevel"/>
    <w:lvl w:ilvl="0">
      <w:start w:val="11"/>
      <w:numFmt w:val="decimal"/>
      <w:lvlText w:val="%1"/>
      <w:lvlJc w:val="left"/>
      <w:pPr>
        <w:ind w:left="2642" w:hanging="541"/>
        <w:jc w:val="left"/>
      </w:pPr>
      <w:rPr>
        <w:rFonts w:hint="default"/>
      </w:rPr>
    </w:lvl>
    <w:lvl w:ilvl="1">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9">
    <w:multiLevelType w:val="hybridMultilevel"/>
    <w:lvl w:ilvl="0">
      <w:start w:val="10"/>
      <w:numFmt w:val="decimal"/>
      <w:lvlText w:val="%1"/>
      <w:lvlJc w:val="left"/>
      <w:pPr>
        <w:ind w:left="2642" w:hanging="541"/>
        <w:jc w:val="left"/>
      </w:pPr>
      <w:rPr>
        <w:rFonts w:hint="default"/>
      </w:rPr>
    </w:lvl>
    <w:lvl w:ilvl="1">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8">
    <w:multiLevelType w:val="hybridMultilevel"/>
    <w:lvl w:ilvl="0">
      <w:start w:val="9"/>
      <w:numFmt w:val="decimal"/>
      <w:lvlText w:val="%1"/>
      <w:lvlJc w:val="left"/>
      <w:pPr>
        <w:ind w:left="2641" w:hanging="540"/>
        <w:jc w:val="left"/>
      </w:pPr>
      <w:rPr>
        <w:rFonts w:hint="default"/>
      </w:rPr>
    </w:lvl>
    <w:lvl w:ilvl="1">
      <w:start w:val="1"/>
      <w:numFmt w:val="decimal"/>
      <w:lvlText w:val="%1.%2"/>
      <w:lvlJc w:val="left"/>
      <w:pPr>
        <w:ind w:left="2641" w:hanging="540"/>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0"/>
      </w:pPr>
      <w:rPr>
        <w:rFonts w:hint="default"/>
      </w:rPr>
    </w:lvl>
    <w:lvl w:ilvl="3">
      <w:start w:val="0"/>
      <w:numFmt w:val="bullet"/>
      <w:lvlText w:val="•"/>
      <w:lvlJc w:val="left"/>
      <w:pPr>
        <w:ind w:left="4746" w:hanging="540"/>
      </w:pPr>
      <w:rPr>
        <w:rFonts w:hint="default"/>
      </w:rPr>
    </w:lvl>
    <w:lvl w:ilvl="4">
      <w:start w:val="0"/>
      <w:numFmt w:val="bullet"/>
      <w:lvlText w:val="•"/>
      <w:lvlJc w:val="left"/>
      <w:pPr>
        <w:ind w:left="5448" w:hanging="540"/>
      </w:pPr>
      <w:rPr>
        <w:rFonts w:hint="default"/>
      </w:rPr>
    </w:lvl>
    <w:lvl w:ilvl="5">
      <w:start w:val="0"/>
      <w:numFmt w:val="bullet"/>
      <w:lvlText w:val="•"/>
      <w:lvlJc w:val="left"/>
      <w:pPr>
        <w:ind w:left="6150" w:hanging="540"/>
      </w:pPr>
      <w:rPr>
        <w:rFonts w:hint="default"/>
      </w:rPr>
    </w:lvl>
    <w:lvl w:ilvl="6">
      <w:start w:val="0"/>
      <w:numFmt w:val="bullet"/>
      <w:lvlText w:val="•"/>
      <w:lvlJc w:val="left"/>
      <w:pPr>
        <w:ind w:left="6852" w:hanging="540"/>
      </w:pPr>
      <w:rPr>
        <w:rFonts w:hint="default"/>
      </w:rPr>
    </w:lvl>
    <w:lvl w:ilvl="7">
      <w:start w:val="0"/>
      <w:numFmt w:val="bullet"/>
      <w:lvlText w:val="•"/>
      <w:lvlJc w:val="left"/>
      <w:pPr>
        <w:ind w:left="7554" w:hanging="540"/>
      </w:pPr>
      <w:rPr>
        <w:rFonts w:hint="default"/>
      </w:rPr>
    </w:lvl>
    <w:lvl w:ilvl="8">
      <w:start w:val="0"/>
      <w:numFmt w:val="bullet"/>
      <w:lvlText w:val="•"/>
      <w:lvlJc w:val="left"/>
      <w:pPr>
        <w:ind w:left="8256" w:hanging="540"/>
      </w:pPr>
      <w:rPr>
        <w:rFonts w:hint="default"/>
      </w:rPr>
    </w:lvl>
  </w:abstractNum>
  <w:abstractNum w:abstractNumId="7">
    <w:multiLevelType w:val="hybridMultilevel"/>
    <w:lvl w:ilvl="0">
      <w:start w:val="8"/>
      <w:numFmt w:val="decimal"/>
      <w:lvlText w:val="%1"/>
      <w:lvlJc w:val="left"/>
      <w:pPr>
        <w:ind w:left="2101" w:hanging="541"/>
        <w:jc w:val="left"/>
      </w:pPr>
      <w:rPr>
        <w:rFonts w:hint="default"/>
      </w:rPr>
    </w:lvl>
    <w:lvl w:ilvl="1">
      <w:start w:val="1"/>
      <w:numFmt w:val="decimal"/>
      <w:lvlText w:val="%1.%2"/>
      <w:lvlJc w:val="left"/>
      <w:pPr>
        <w:ind w:left="2101" w:hanging="541"/>
        <w:jc w:val="right"/>
      </w:pPr>
      <w:rPr>
        <w:rFonts w:hint="default" w:ascii="Times New Roman" w:hAnsi="Times New Roman" w:eastAsia="Times New Roman" w:cs="Times New Roman"/>
        <w:w w:val="99"/>
        <w:sz w:val="20"/>
        <w:szCs w:val="20"/>
      </w:rPr>
    </w:lvl>
    <w:lvl w:ilvl="2">
      <w:start w:val="0"/>
      <w:numFmt w:val="bullet"/>
      <w:lvlText w:val="•"/>
      <w:lvlJc w:val="left"/>
      <w:pPr>
        <w:ind w:left="3612" w:hanging="541"/>
      </w:pPr>
      <w:rPr>
        <w:rFonts w:hint="default"/>
      </w:rPr>
    </w:lvl>
    <w:lvl w:ilvl="3">
      <w:start w:val="0"/>
      <w:numFmt w:val="bullet"/>
      <w:lvlText w:val="•"/>
      <w:lvlJc w:val="left"/>
      <w:pPr>
        <w:ind w:left="4368" w:hanging="541"/>
      </w:pPr>
      <w:rPr>
        <w:rFonts w:hint="default"/>
      </w:rPr>
    </w:lvl>
    <w:lvl w:ilvl="4">
      <w:start w:val="0"/>
      <w:numFmt w:val="bullet"/>
      <w:lvlText w:val="•"/>
      <w:lvlJc w:val="left"/>
      <w:pPr>
        <w:ind w:left="5124" w:hanging="541"/>
      </w:pPr>
      <w:rPr>
        <w:rFonts w:hint="default"/>
      </w:rPr>
    </w:lvl>
    <w:lvl w:ilvl="5">
      <w:start w:val="0"/>
      <w:numFmt w:val="bullet"/>
      <w:lvlText w:val="•"/>
      <w:lvlJc w:val="left"/>
      <w:pPr>
        <w:ind w:left="5880" w:hanging="541"/>
      </w:pPr>
      <w:rPr>
        <w:rFonts w:hint="default"/>
      </w:rPr>
    </w:lvl>
    <w:lvl w:ilvl="6">
      <w:start w:val="0"/>
      <w:numFmt w:val="bullet"/>
      <w:lvlText w:val="•"/>
      <w:lvlJc w:val="left"/>
      <w:pPr>
        <w:ind w:left="6636" w:hanging="541"/>
      </w:pPr>
      <w:rPr>
        <w:rFonts w:hint="default"/>
      </w:rPr>
    </w:lvl>
    <w:lvl w:ilvl="7">
      <w:start w:val="0"/>
      <w:numFmt w:val="bullet"/>
      <w:lvlText w:val="•"/>
      <w:lvlJc w:val="left"/>
      <w:pPr>
        <w:ind w:left="7392" w:hanging="541"/>
      </w:pPr>
      <w:rPr>
        <w:rFonts w:hint="default"/>
      </w:rPr>
    </w:lvl>
    <w:lvl w:ilvl="8">
      <w:start w:val="0"/>
      <w:numFmt w:val="bullet"/>
      <w:lvlText w:val="•"/>
      <w:lvlJc w:val="left"/>
      <w:pPr>
        <w:ind w:left="8148" w:hanging="541"/>
      </w:pPr>
      <w:rPr>
        <w:rFonts w:hint="default"/>
      </w:rPr>
    </w:lvl>
  </w:abstractNum>
  <w:abstractNum w:abstractNumId="6">
    <w:multiLevelType w:val="hybridMultilevel"/>
    <w:lvl w:ilvl="0">
      <w:start w:val="7"/>
      <w:numFmt w:val="decimal"/>
      <w:lvlText w:val="%1"/>
      <w:lvlJc w:val="left"/>
      <w:pPr>
        <w:ind w:left="2101" w:hanging="541"/>
        <w:jc w:val="left"/>
      </w:pPr>
      <w:rPr>
        <w:rFonts w:hint="default"/>
      </w:rPr>
    </w:lvl>
    <w:lvl w:ilvl="1">
      <w:start w:val="1"/>
      <w:numFmt w:val="decimal"/>
      <w:lvlText w:val="%1.%2"/>
      <w:lvlJc w:val="left"/>
      <w:pPr>
        <w:ind w:left="2101" w:hanging="541"/>
        <w:jc w:val="left"/>
      </w:pPr>
      <w:rPr>
        <w:rFonts w:hint="default" w:ascii="Times New Roman" w:hAnsi="Times New Roman" w:eastAsia="Times New Roman" w:cs="Times New Roman"/>
        <w:w w:val="99"/>
        <w:sz w:val="20"/>
        <w:szCs w:val="20"/>
      </w:rPr>
    </w:lvl>
    <w:lvl w:ilvl="2">
      <w:start w:val="0"/>
      <w:numFmt w:val="bullet"/>
      <w:lvlText w:val="•"/>
      <w:lvlJc w:val="left"/>
      <w:pPr>
        <w:ind w:left="3612" w:hanging="541"/>
      </w:pPr>
      <w:rPr>
        <w:rFonts w:hint="default"/>
      </w:rPr>
    </w:lvl>
    <w:lvl w:ilvl="3">
      <w:start w:val="0"/>
      <w:numFmt w:val="bullet"/>
      <w:lvlText w:val="•"/>
      <w:lvlJc w:val="left"/>
      <w:pPr>
        <w:ind w:left="4368" w:hanging="541"/>
      </w:pPr>
      <w:rPr>
        <w:rFonts w:hint="default"/>
      </w:rPr>
    </w:lvl>
    <w:lvl w:ilvl="4">
      <w:start w:val="0"/>
      <w:numFmt w:val="bullet"/>
      <w:lvlText w:val="•"/>
      <w:lvlJc w:val="left"/>
      <w:pPr>
        <w:ind w:left="5124" w:hanging="541"/>
      </w:pPr>
      <w:rPr>
        <w:rFonts w:hint="default"/>
      </w:rPr>
    </w:lvl>
    <w:lvl w:ilvl="5">
      <w:start w:val="0"/>
      <w:numFmt w:val="bullet"/>
      <w:lvlText w:val="•"/>
      <w:lvlJc w:val="left"/>
      <w:pPr>
        <w:ind w:left="5880" w:hanging="541"/>
      </w:pPr>
      <w:rPr>
        <w:rFonts w:hint="default"/>
      </w:rPr>
    </w:lvl>
    <w:lvl w:ilvl="6">
      <w:start w:val="0"/>
      <w:numFmt w:val="bullet"/>
      <w:lvlText w:val="•"/>
      <w:lvlJc w:val="left"/>
      <w:pPr>
        <w:ind w:left="6636" w:hanging="541"/>
      </w:pPr>
      <w:rPr>
        <w:rFonts w:hint="default"/>
      </w:rPr>
    </w:lvl>
    <w:lvl w:ilvl="7">
      <w:start w:val="0"/>
      <w:numFmt w:val="bullet"/>
      <w:lvlText w:val="•"/>
      <w:lvlJc w:val="left"/>
      <w:pPr>
        <w:ind w:left="7392" w:hanging="541"/>
      </w:pPr>
      <w:rPr>
        <w:rFonts w:hint="default"/>
      </w:rPr>
    </w:lvl>
    <w:lvl w:ilvl="8">
      <w:start w:val="0"/>
      <w:numFmt w:val="bullet"/>
      <w:lvlText w:val="•"/>
      <w:lvlJc w:val="left"/>
      <w:pPr>
        <w:ind w:left="8148" w:hanging="541"/>
      </w:pPr>
      <w:rPr>
        <w:rFonts w:hint="default"/>
      </w:rPr>
    </w:lvl>
  </w:abstractNum>
  <w:abstractNum w:abstractNumId="5">
    <w:multiLevelType w:val="hybridMultilevel"/>
    <w:lvl w:ilvl="0">
      <w:start w:val="6"/>
      <w:numFmt w:val="decimal"/>
      <w:lvlText w:val="%1"/>
      <w:lvlJc w:val="left"/>
      <w:pPr>
        <w:ind w:left="2641" w:hanging="541"/>
        <w:jc w:val="left"/>
      </w:pPr>
      <w:rPr>
        <w:rFonts w:hint="default"/>
      </w:rPr>
    </w:lvl>
    <w:lvl w:ilvl="1">
      <w:start w:val="1"/>
      <w:numFmt w:val="decimal"/>
      <w:lvlText w:val="%1.%2"/>
      <w:lvlJc w:val="left"/>
      <w:pPr>
        <w:ind w:left="2641" w:hanging="541"/>
        <w:jc w:val="left"/>
      </w:pPr>
      <w:rPr>
        <w:rFonts w:hint="default" w:ascii="Times New Roman" w:hAnsi="Times New Roman" w:eastAsia="Times New Roman" w:cs="Times New Roman"/>
        <w:w w:val="99"/>
        <w:sz w:val="20"/>
        <w:szCs w:val="20"/>
      </w:rPr>
    </w:lvl>
    <w:lvl w:ilvl="2">
      <w:start w:val="0"/>
      <w:numFmt w:val="bullet"/>
      <w:lvlText w:val="•"/>
      <w:lvlJc w:val="left"/>
      <w:pPr>
        <w:ind w:left="4044" w:hanging="541"/>
      </w:pPr>
      <w:rPr>
        <w:rFonts w:hint="default"/>
      </w:rPr>
    </w:lvl>
    <w:lvl w:ilvl="3">
      <w:start w:val="0"/>
      <w:numFmt w:val="bullet"/>
      <w:lvlText w:val="•"/>
      <w:lvlJc w:val="left"/>
      <w:pPr>
        <w:ind w:left="4746" w:hanging="541"/>
      </w:pPr>
      <w:rPr>
        <w:rFonts w:hint="default"/>
      </w:rPr>
    </w:lvl>
    <w:lvl w:ilvl="4">
      <w:start w:val="0"/>
      <w:numFmt w:val="bullet"/>
      <w:lvlText w:val="•"/>
      <w:lvlJc w:val="left"/>
      <w:pPr>
        <w:ind w:left="5448" w:hanging="541"/>
      </w:pPr>
      <w:rPr>
        <w:rFonts w:hint="default"/>
      </w:rPr>
    </w:lvl>
    <w:lvl w:ilvl="5">
      <w:start w:val="0"/>
      <w:numFmt w:val="bullet"/>
      <w:lvlText w:val="•"/>
      <w:lvlJc w:val="left"/>
      <w:pPr>
        <w:ind w:left="6150" w:hanging="541"/>
      </w:pPr>
      <w:rPr>
        <w:rFonts w:hint="default"/>
      </w:rPr>
    </w:lvl>
    <w:lvl w:ilvl="6">
      <w:start w:val="0"/>
      <w:numFmt w:val="bullet"/>
      <w:lvlText w:val="•"/>
      <w:lvlJc w:val="left"/>
      <w:pPr>
        <w:ind w:left="6852" w:hanging="541"/>
      </w:pPr>
      <w:rPr>
        <w:rFonts w:hint="default"/>
      </w:rPr>
    </w:lvl>
    <w:lvl w:ilvl="7">
      <w:start w:val="0"/>
      <w:numFmt w:val="bullet"/>
      <w:lvlText w:val="•"/>
      <w:lvlJc w:val="left"/>
      <w:pPr>
        <w:ind w:left="7554" w:hanging="541"/>
      </w:pPr>
      <w:rPr>
        <w:rFonts w:hint="default"/>
      </w:rPr>
    </w:lvl>
    <w:lvl w:ilvl="8">
      <w:start w:val="0"/>
      <w:numFmt w:val="bullet"/>
      <w:lvlText w:val="•"/>
      <w:lvlJc w:val="left"/>
      <w:pPr>
        <w:ind w:left="8256" w:hanging="541"/>
      </w:pPr>
      <w:rPr>
        <w:rFonts w:hint="default"/>
      </w:rPr>
    </w:lvl>
  </w:abstractNum>
  <w:abstractNum w:abstractNumId="4">
    <w:multiLevelType w:val="hybridMultilevel"/>
    <w:lvl w:ilvl="0">
      <w:start w:val="5"/>
      <w:numFmt w:val="decimal"/>
      <w:lvlText w:val="%1"/>
      <w:lvlJc w:val="left"/>
      <w:pPr>
        <w:ind w:left="2100" w:hanging="540"/>
        <w:jc w:val="left"/>
      </w:pPr>
      <w:rPr>
        <w:rFonts w:hint="default"/>
      </w:rPr>
    </w:lvl>
    <w:lvl w:ilvl="1">
      <w:start w:val="1"/>
      <w:numFmt w:val="decimal"/>
      <w:lvlText w:val="%1.%2"/>
      <w:lvlJc w:val="left"/>
      <w:pPr>
        <w:ind w:left="2100" w:hanging="540"/>
        <w:jc w:val="right"/>
      </w:pPr>
      <w:rPr>
        <w:rFonts w:hint="default" w:ascii="Times New Roman" w:hAnsi="Times New Roman" w:eastAsia="Times New Roman" w:cs="Times New Roman"/>
        <w:w w:val="99"/>
        <w:sz w:val="20"/>
        <w:szCs w:val="20"/>
      </w:rPr>
    </w:lvl>
    <w:lvl w:ilvl="2">
      <w:start w:val="0"/>
      <w:numFmt w:val="bullet"/>
      <w:lvlText w:val="•"/>
      <w:lvlJc w:val="left"/>
      <w:pPr>
        <w:ind w:left="3612" w:hanging="540"/>
      </w:pPr>
      <w:rPr>
        <w:rFonts w:hint="default"/>
      </w:rPr>
    </w:lvl>
    <w:lvl w:ilvl="3">
      <w:start w:val="0"/>
      <w:numFmt w:val="bullet"/>
      <w:lvlText w:val="•"/>
      <w:lvlJc w:val="left"/>
      <w:pPr>
        <w:ind w:left="4368" w:hanging="540"/>
      </w:pPr>
      <w:rPr>
        <w:rFonts w:hint="default"/>
      </w:rPr>
    </w:lvl>
    <w:lvl w:ilvl="4">
      <w:start w:val="0"/>
      <w:numFmt w:val="bullet"/>
      <w:lvlText w:val="•"/>
      <w:lvlJc w:val="left"/>
      <w:pPr>
        <w:ind w:left="5124" w:hanging="540"/>
      </w:pPr>
      <w:rPr>
        <w:rFonts w:hint="default"/>
      </w:rPr>
    </w:lvl>
    <w:lvl w:ilvl="5">
      <w:start w:val="0"/>
      <w:numFmt w:val="bullet"/>
      <w:lvlText w:val="•"/>
      <w:lvlJc w:val="left"/>
      <w:pPr>
        <w:ind w:left="5880" w:hanging="540"/>
      </w:pPr>
      <w:rPr>
        <w:rFonts w:hint="default"/>
      </w:rPr>
    </w:lvl>
    <w:lvl w:ilvl="6">
      <w:start w:val="0"/>
      <w:numFmt w:val="bullet"/>
      <w:lvlText w:val="•"/>
      <w:lvlJc w:val="left"/>
      <w:pPr>
        <w:ind w:left="6636" w:hanging="540"/>
      </w:pPr>
      <w:rPr>
        <w:rFonts w:hint="default"/>
      </w:rPr>
    </w:lvl>
    <w:lvl w:ilvl="7">
      <w:start w:val="0"/>
      <w:numFmt w:val="bullet"/>
      <w:lvlText w:val="•"/>
      <w:lvlJc w:val="left"/>
      <w:pPr>
        <w:ind w:left="7392" w:hanging="540"/>
      </w:pPr>
      <w:rPr>
        <w:rFonts w:hint="default"/>
      </w:rPr>
    </w:lvl>
    <w:lvl w:ilvl="8">
      <w:start w:val="0"/>
      <w:numFmt w:val="bullet"/>
      <w:lvlText w:val="•"/>
      <w:lvlJc w:val="left"/>
      <w:pPr>
        <w:ind w:left="8148" w:hanging="540"/>
      </w:pPr>
      <w:rPr>
        <w:rFonts w:hint="default"/>
      </w:rPr>
    </w:lvl>
  </w:abstractNum>
  <w:abstractNum w:abstractNumId="3">
    <w:multiLevelType w:val="hybridMultilevel"/>
    <w:lvl w:ilvl="0">
      <w:start w:val="4"/>
      <w:numFmt w:val="decimal"/>
      <w:lvlText w:val="%1"/>
      <w:lvlJc w:val="left"/>
      <w:pPr>
        <w:ind w:left="2639" w:hanging="540"/>
        <w:jc w:val="left"/>
      </w:pPr>
      <w:rPr>
        <w:rFonts w:hint="default"/>
      </w:rPr>
    </w:lvl>
    <w:lvl w:ilvl="1">
      <w:start w:val="1"/>
      <w:numFmt w:val="decimal"/>
      <w:lvlText w:val="%1.%2"/>
      <w:lvlJc w:val="left"/>
      <w:pPr>
        <w:ind w:left="2639" w:hanging="540"/>
        <w:jc w:val="right"/>
      </w:pPr>
      <w:rPr>
        <w:rFonts w:hint="default" w:ascii="Times New Roman" w:hAnsi="Times New Roman" w:eastAsia="Times New Roman" w:cs="Times New Roman"/>
        <w:spacing w:val="-1"/>
        <w:w w:val="99"/>
        <w:sz w:val="20"/>
        <w:szCs w:val="20"/>
      </w:rPr>
    </w:lvl>
    <w:lvl w:ilvl="2">
      <w:start w:val="0"/>
      <w:numFmt w:val="bullet"/>
      <w:lvlText w:val="•"/>
      <w:lvlJc w:val="left"/>
      <w:pPr>
        <w:ind w:left="4044" w:hanging="540"/>
      </w:pPr>
      <w:rPr>
        <w:rFonts w:hint="default"/>
      </w:rPr>
    </w:lvl>
    <w:lvl w:ilvl="3">
      <w:start w:val="0"/>
      <w:numFmt w:val="bullet"/>
      <w:lvlText w:val="•"/>
      <w:lvlJc w:val="left"/>
      <w:pPr>
        <w:ind w:left="4746" w:hanging="540"/>
      </w:pPr>
      <w:rPr>
        <w:rFonts w:hint="default"/>
      </w:rPr>
    </w:lvl>
    <w:lvl w:ilvl="4">
      <w:start w:val="0"/>
      <w:numFmt w:val="bullet"/>
      <w:lvlText w:val="•"/>
      <w:lvlJc w:val="left"/>
      <w:pPr>
        <w:ind w:left="5448" w:hanging="540"/>
      </w:pPr>
      <w:rPr>
        <w:rFonts w:hint="default"/>
      </w:rPr>
    </w:lvl>
    <w:lvl w:ilvl="5">
      <w:start w:val="0"/>
      <w:numFmt w:val="bullet"/>
      <w:lvlText w:val="•"/>
      <w:lvlJc w:val="left"/>
      <w:pPr>
        <w:ind w:left="6150" w:hanging="540"/>
      </w:pPr>
      <w:rPr>
        <w:rFonts w:hint="default"/>
      </w:rPr>
    </w:lvl>
    <w:lvl w:ilvl="6">
      <w:start w:val="0"/>
      <w:numFmt w:val="bullet"/>
      <w:lvlText w:val="•"/>
      <w:lvlJc w:val="left"/>
      <w:pPr>
        <w:ind w:left="6852" w:hanging="540"/>
      </w:pPr>
      <w:rPr>
        <w:rFonts w:hint="default"/>
      </w:rPr>
    </w:lvl>
    <w:lvl w:ilvl="7">
      <w:start w:val="0"/>
      <w:numFmt w:val="bullet"/>
      <w:lvlText w:val="•"/>
      <w:lvlJc w:val="left"/>
      <w:pPr>
        <w:ind w:left="7554" w:hanging="540"/>
      </w:pPr>
      <w:rPr>
        <w:rFonts w:hint="default"/>
      </w:rPr>
    </w:lvl>
    <w:lvl w:ilvl="8">
      <w:start w:val="0"/>
      <w:numFmt w:val="bullet"/>
      <w:lvlText w:val="•"/>
      <w:lvlJc w:val="left"/>
      <w:pPr>
        <w:ind w:left="8256" w:hanging="540"/>
      </w:pPr>
      <w:rPr>
        <w:rFonts w:hint="default"/>
      </w:rPr>
    </w:lvl>
  </w:abstractNum>
  <w:abstractNum w:abstractNumId="2">
    <w:multiLevelType w:val="hybridMultilevel"/>
    <w:lvl w:ilvl="0">
      <w:start w:val="3"/>
      <w:numFmt w:val="decimal"/>
      <w:lvlText w:val="%1"/>
      <w:lvlJc w:val="left"/>
      <w:pPr>
        <w:ind w:left="2639" w:hanging="540"/>
        <w:jc w:val="left"/>
      </w:pPr>
      <w:rPr>
        <w:rFonts w:hint="default"/>
      </w:rPr>
    </w:lvl>
    <w:lvl w:ilvl="1">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start w:val="0"/>
      <w:numFmt w:val="bullet"/>
      <w:lvlText w:val="•"/>
      <w:lvlJc w:val="left"/>
      <w:pPr>
        <w:ind w:left="4044" w:hanging="540"/>
      </w:pPr>
      <w:rPr>
        <w:rFonts w:hint="default"/>
      </w:rPr>
    </w:lvl>
    <w:lvl w:ilvl="3">
      <w:start w:val="0"/>
      <w:numFmt w:val="bullet"/>
      <w:lvlText w:val="•"/>
      <w:lvlJc w:val="left"/>
      <w:pPr>
        <w:ind w:left="4746" w:hanging="540"/>
      </w:pPr>
      <w:rPr>
        <w:rFonts w:hint="default"/>
      </w:rPr>
    </w:lvl>
    <w:lvl w:ilvl="4">
      <w:start w:val="0"/>
      <w:numFmt w:val="bullet"/>
      <w:lvlText w:val="•"/>
      <w:lvlJc w:val="left"/>
      <w:pPr>
        <w:ind w:left="5448" w:hanging="540"/>
      </w:pPr>
      <w:rPr>
        <w:rFonts w:hint="default"/>
      </w:rPr>
    </w:lvl>
    <w:lvl w:ilvl="5">
      <w:start w:val="0"/>
      <w:numFmt w:val="bullet"/>
      <w:lvlText w:val="•"/>
      <w:lvlJc w:val="left"/>
      <w:pPr>
        <w:ind w:left="6150" w:hanging="540"/>
      </w:pPr>
      <w:rPr>
        <w:rFonts w:hint="default"/>
      </w:rPr>
    </w:lvl>
    <w:lvl w:ilvl="6">
      <w:start w:val="0"/>
      <w:numFmt w:val="bullet"/>
      <w:lvlText w:val="•"/>
      <w:lvlJc w:val="left"/>
      <w:pPr>
        <w:ind w:left="6852" w:hanging="540"/>
      </w:pPr>
      <w:rPr>
        <w:rFonts w:hint="default"/>
      </w:rPr>
    </w:lvl>
    <w:lvl w:ilvl="7">
      <w:start w:val="0"/>
      <w:numFmt w:val="bullet"/>
      <w:lvlText w:val="•"/>
      <w:lvlJc w:val="left"/>
      <w:pPr>
        <w:ind w:left="7554" w:hanging="540"/>
      </w:pPr>
      <w:rPr>
        <w:rFonts w:hint="default"/>
      </w:rPr>
    </w:lvl>
    <w:lvl w:ilvl="8">
      <w:start w:val="0"/>
      <w:numFmt w:val="bullet"/>
      <w:lvlText w:val="•"/>
      <w:lvlJc w:val="left"/>
      <w:pPr>
        <w:ind w:left="8256" w:hanging="540"/>
      </w:pPr>
      <w:rPr>
        <w:rFonts w:hint="default"/>
      </w:rPr>
    </w:lvl>
  </w:abstractNum>
  <w:abstractNum w:abstractNumId="1">
    <w:multiLevelType w:val="hybridMultilevel"/>
    <w:lvl w:ilvl="0">
      <w:start w:val="2"/>
      <w:numFmt w:val="decimal"/>
      <w:lvlText w:val="%1"/>
      <w:lvlJc w:val="left"/>
      <w:pPr>
        <w:ind w:left="2639" w:hanging="540"/>
        <w:jc w:val="left"/>
      </w:pPr>
      <w:rPr>
        <w:rFonts w:hint="default"/>
      </w:rPr>
    </w:lvl>
    <w:lvl w:ilvl="1">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start w:val="0"/>
      <w:numFmt w:val="bullet"/>
      <w:lvlText w:val="•"/>
      <w:lvlJc w:val="left"/>
      <w:pPr>
        <w:ind w:left="4044" w:hanging="540"/>
      </w:pPr>
      <w:rPr>
        <w:rFonts w:hint="default"/>
      </w:rPr>
    </w:lvl>
    <w:lvl w:ilvl="3">
      <w:start w:val="0"/>
      <w:numFmt w:val="bullet"/>
      <w:lvlText w:val="•"/>
      <w:lvlJc w:val="left"/>
      <w:pPr>
        <w:ind w:left="4746" w:hanging="540"/>
      </w:pPr>
      <w:rPr>
        <w:rFonts w:hint="default"/>
      </w:rPr>
    </w:lvl>
    <w:lvl w:ilvl="4">
      <w:start w:val="0"/>
      <w:numFmt w:val="bullet"/>
      <w:lvlText w:val="•"/>
      <w:lvlJc w:val="left"/>
      <w:pPr>
        <w:ind w:left="5448" w:hanging="540"/>
      </w:pPr>
      <w:rPr>
        <w:rFonts w:hint="default"/>
      </w:rPr>
    </w:lvl>
    <w:lvl w:ilvl="5">
      <w:start w:val="0"/>
      <w:numFmt w:val="bullet"/>
      <w:lvlText w:val="•"/>
      <w:lvlJc w:val="left"/>
      <w:pPr>
        <w:ind w:left="6150" w:hanging="540"/>
      </w:pPr>
      <w:rPr>
        <w:rFonts w:hint="default"/>
      </w:rPr>
    </w:lvl>
    <w:lvl w:ilvl="6">
      <w:start w:val="0"/>
      <w:numFmt w:val="bullet"/>
      <w:lvlText w:val="•"/>
      <w:lvlJc w:val="left"/>
      <w:pPr>
        <w:ind w:left="6852" w:hanging="540"/>
      </w:pPr>
      <w:rPr>
        <w:rFonts w:hint="default"/>
      </w:rPr>
    </w:lvl>
    <w:lvl w:ilvl="7">
      <w:start w:val="0"/>
      <w:numFmt w:val="bullet"/>
      <w:lvlText w:val="•"/>
      <w:lvlJc w:val="left"/>
      <w:pPr>
        <w:ind w:left="7554" w:hanging="540"/>
      </w:pPr>
      <w:rPr>
        <w:rFonts w:hint="default"/>
      </w:rPr>
    </w:lvl>
    <w:lvl w:ilvl="8">
      <w:start w:val="0"/>
      <w:numFmt w:val="bullet"/>
      <w:lvlText w:val="•"/>
      <w:lvlJc w:val="left"/>
      <w:pPr>
        <w:ind w:left="8256" w:hanging="540"/>
      </w:pPr>
      <w:rPr>
        <w:rFonts w:hint="default"/>
      </w:rPr>
    </w:lvl>
  </w:abstractNum>
  <w:abstractNum w:abstractNumId="0">
    <w:multiLevelType w:val="hybridMultilevel"/>
    <w:lvl w:ilvl="0">
      <w:start w:val="1"/>
      <w:numFmt w:val="decimal"/>
      <w:lvlText w:val="%1"/>
      <w:lvlJc w:val="left"/>
      <w:pPr>
        <w:ind w:left="2639" w:hanging="540"/>
        <w:jc w:val="left"/>
      </w:pPr>
      <w:rPr>
        <w:rFonts w:hint="default"/>
      </w:rPr>
    </w:lvl>
    <w:lvl w:ilvl="1">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start w:val="0"/>
      <w:numFmt w:val="bullet"/>
      <w:lvlText w:val="•"/>
      <w:lvlJc w:val="left"/>
      <w:pPr>
        <w:ind w:left="4044" w:hanging="540"/>
      </w:pPr>
      <w:rPr>
        <w:rFonts w:hint="default"/>
      </w:rPr>
    </w:lvl>
    <w:lvl w:ilvl="3">
      <w:start w:val="0"/>
      <w:numFmt w:val="bullet"/>
      <w:lvlText w:val="•"/>
      <w:lvlJc w:val="left"/>
      <w:pPr>
        <w:ind w:left="4746" w:hanging="540"/>
      </w:pPr>
      <w:rPr>
        <w:rFonts w:hint="default"/>
      </w:rPr>
    </w:lvl>
    <w:lvl w:ilvl="4">
      <w:start w:val="0"/>
      <w:numFmt w:val="bullet"/>
      <w:lvlText w:val="•"/>
      <w:lvlJc w:val="left"/>
      <w:pPr>
        <w:ind w:left="5448" w:hanging="540"/>
      </w:pPr>
      <w:rPr>
        <w:rFonts w:hint="default"/>
      </w:rPr>
    </w:lvl>
    <w:lvl w:ilvl="5">
      <w:start w:val="0"/>
      <w:numFmt w:val="bullet"/>
      <w:lvlText w:val="•"/>
      <w:lvlJc w:val="left"/>
      <w:pPr>
        <w:ind w:left="6150" w:hanging="540"/>
      </w:pPr>
      <w:rPr>
        <w:rFonts w:hint="default"/>
      </w:rPr>
    </w:lvl>
    <w:lvl w:ilvl="6">
      <w:start w:val="0"/>
      <w:numFmt w:val="bullet"/>
      <w:lvlText w:val="•"/>
      <w:lvlJc w:val="left"/>
      <w:pPr>
        <w:ind w:left="6852" w:hanging="540"/>
      </w:pPr>
      <w:rPr>
        <w:rFonts w:hint="default"/>
      </w:rPr>
    </w:lvl>
    <w:lvl w:ilvl="7">
      <w:start w:val="0"/>
      <w:numFmt w:val="bullet"/>
      <w:lvlText w:val="•"/>
      <w:lvlJc w:val="left"/>
      <w:pPr>
        <w:ind w:left="7554" w:hanging="540"/>
      </w:pPr>
      <w:rPr>
        <w:rFonts w:hint="default"/>
      </w:rPr>
    </w:lvl>
    <w:lvl w:ilvl="8">
      <w:start w:val="0"/>
      <w:numFmt w:val="bullet"/>
      <w:lvlText w:val="•"/>
      <w:lvlJc w:val="left"/>
      <w:pPr>
        <w:ind w:left="8256" w:hanging="540"/>
      </w:pPr>
      <w:rPr>
        <w:rFonts w:hint="default"/>
      </w:rPr>
    </w:lvl>
  </w:abstract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62" w:line="274" w:lineRule="exact"/>
      <w:ind w:left="121"/>
    </w:pPr>
    <w:rPr>
      <w:rFonts w:ascii="Times New Roman" w:hAnsi="Times New Roman" w:eastAsia="Times New Roman" w:cs="Times New Roman"/>
      <w:b/>
      <w:bCs/>
      <w:sz w:val="24"/>
      <w:szCs w:val="24"/>
    </w:rPr>
  </w:style>
  <w:style w:styleId="TOC2" w:type="paragraph">
    <w:name w:val="TOC 2"/>
    <w:basedOn w:val="Normal"/>
    <w:uiPriority w:val="1"/>
    <w:qFormat/>
    <w:pPr>
      <w:spacing w:before="261" w:line="275" w:lineRule="exact"/>
      <w:ind w:left="661"/>
    </w:pPr>
    <w:rPr>
      <w:rFonts w:ascii="Times New Roman" w:hAnsi="Times New Roman" w:eastAsia="Times New Roman" w:cs="Times New Roman"/>
      <w:b/>
      <w:bCs/>
      <w:sz w:val="24"/>
      <w:szCs w:val="24"/>
    </w:rPr>
  </w:style>
  <w:style w:styleId="TOC3" w:type="paragraph">
    <w:name w:val="TOC 3"/>
    <w:basedOn w:val="Normal"/>
    <w:uiPriority w:val="1"/>
    <w:qFormat/>
    <w:pPr>
      <w:spacing w:line="223" w:lineRule="exact"/>
      <w:ind w:left="2102" w:hanging="541"/>
    </w:pPr>
    <w:rPr>
      <w:rFonts w:ascii="Times New Roman" w:hAnsi="Times New Roman" w:eastAsia="Times New Roman" w:cs="Times New Roman"/>
      <w:sz w:val="20"/>
      <w:szCs w:val="20"/>
    </w:rPr>
  </w:style>
  <w:style w:styleId="TOC4" w:type="paragraph">
    <w:name w:val="TOC 4"/>
    <w:basedOn w:val="Normal"/>
    <w:uiPriority w:val="1"/>
    <w:qFormat/>
    <w:pPr>
      <w:spacing w:line="224" w:lineRule="exact"/>
      <w:ind w:left="2641" w:hanging="540"/>
    </w:pPr>
    <w:rPr>
      <w:rFonts w:ascii="Times New Roman" w:hAnsi="Times New Roman" w:eastAsia="Times New Roman" w:cs="Times New Roman"/>
      <w:sz w:val="20"/>
      <w:szCs w:val="20"/>
    </w:rPr>
  </w:style>
  <w:style w:styleId="TOC5" w:type="paragraph">
    <w:name w:val="TOC 5"/>
    <w:basedOn w:val="Normal"/>
    <w:uiPriority w:val="1"/>
    <w:qFormat/>
    <w:pPr>
      <w:spacing w:line="221" w:lineRule="exact"/>
      <w:ind w:left="2445"/>
    </w:pPr>
    <w:rPr>
      <w:rFonts w:ascii="Times New Roman" w:hAnsi="Times New Roman" w:eastAsia="Times New Roman" w:cs="Times New Roman"/>
      <w:sz w:val="20"/>
      <w:szCs w:val="20"/>
    </w:rPr>
  </w:style>
  <w:style w:styleId="TOC6" w:type="paragraph">
    <w:name w:val="TOC 6"/>
    <w:basedOn w:val="Normal"/>
    <w:uiPriority w:val="1"/>
    <w:qFormat/>
    <w:pPr>
      <w:spacing w:line="221" w:lineRule="exact"/>
      <w:ind w:left="2985"/>
    </w:pPr>
    <w:rPr>
      <w:rFonts w:ascii="Times New Roman" w:hAnsi="Times New Roman" w:eastAsia="Times New Roman" w:cs="Times New Roman"/>
      <w:sz w:val="20"/>
      <w:szCs w:val="20"/>
    </w:rPr>
  </w:style>
  <w:style w:styleId="TOC7" w:type="paragraph">
    <w:name w:val="TOC 7"/>
    <w:basedOn w:val="Normal"/>
    <w:uiPriority w:val="1"/>
    <w:qFormat/>
    <w:pPr>
      <w:spacing w:line="232" w:lineRule="exact"/>
      <w:ind w:left="2985"/>
    </w:pPr>
    <w:rPr>
      <w:rFonts w:ascii="Times New Roman" w:hAnsi="Times New Roman" w:eastAsia="Times New Roman" w:cs="Times New Roman"/>
      <w:b/>
      <w:bCs/>
      <w:i/>
    </w:rPr>
  </w:style>
  <w:style w:styleId="BodyText" w:type="paragraph">
    <w:name w:val="Body Text"/>
    <w:basedOn w:val="Normal"/>
    <w:uiPriority w:val="1"/>
    <w:qFormat/>
    <w:pPr/>
    <w:rPr>
      <w:rFonts w:ascii="Times New Roman" w:hAnsi="Times New Roman" w:eastAsia="Times New Roman" w:cs="Times New Roman"/>
      <w:sz w:val="20"/>
      <w:szCs w:val="20"/>
    </w:rPr>
  </w:style>
  <w:style w:styleId="Heading1" w:type="paragraph">
    <w:name w:val="Heading 1"/>
    <w:basedOn w:val="Normal"/>
    <w:uiPriority w:val="1"/>
    <w:qFormat/>
    <w:pPr>
      <w:spacing w:before="33"/>
      <w:ind w:left="327" w:right="555"/>
      <w:jc w:val="center"/>
      <w:outlineLvl w:val="1"/>
    </w:pPr>
    <w:rPr>
      <w:rFonts w:ascii="Arial" w:hAnsi="Arial" w:eastAsia="Arial" w:cs="Arial"/>
      <w:b/>
      <w:bCs/>
      <w:sz w:val="72"/>
      <w:szCs w:val="72"/>
    </w:rPr>
  </w:style>
  <w:style w:styleId="Heading2" w:type="paragraph">
    <w:name w:val="Heading 2"/>
    <w:basedOn w:val="Normal"/>
    <w:uiPriority w:val="1"/>
    <w:qFormat/>
    <w:pPr>
      <w:spacing w:before="250"/>
      <w:ind w:left="661"/>
      <w:outlineLvl w:val="2"/>
    </w:pPr>
    <w:rPr>
      <w:rFonts w:ascii="Times New Roman" w:hAnsi="Times New Roman" w:eastAsia="Times New Roman" w:cs="Times New Roman"/>
      <w:b/>
      <w:bCs/>
      <w:sz w:val="36"/>
      <w:szCs w:val="36"/>
    </w:rPr>
  </w:style>
  <w:style w:styleId="Heading3" w:type="paragraph">
    <w:name w:val="Heading 3"/>
    <w:basedOn w:val="Normal"/>
    <w:uiPriority w:val="1"/>
    <w:qFormat/>
    <w:pPr>
      <w:spacing w:before="130" w:line="316" w:lineRule="exact"/>
      <w:ind w:left="121"/>
      <w:outlineLvl w:val="3"/>
    </w:pPr>
    <w:rPr>
      <w:rFonts w:ascii="Times New Roman" w:hAnsi="Times New Roman" w:eastAsia="Times New Roman" w:cs="Times New Roman"/>
      <w:b/>
      <w:bCs/>
      <w:sz w:val="28"/>
      <w:szCs w:val="28"/>
    </w:rPr>
  </w:style>
  <w:style w:styleId="Heading4" w:type="paragraph">
    <w:name w:val="Heading 4"/>
    <w:basedOn w:val="Normal"/>
    <w:uiPriority w:val="1"/>
    <w:qFormat/>
    <w:pPr>
      <w:ind w:left="1264" w:hanging="603"/>
      <w:outlineLvl w:val="4"/>
    </w:pPr>
    <w:rPr>
      <w:rFonts w:ascii="Arial" w:hAnsi="Arial" w:eastAsia="Arial" w:cs="Arial"/>
      <w:b/>
      <w:bCs/>
      <w:sz w:val="26"/>
      <w:szCs w:val="26"/>
    </w:rPr>
  </w:style>
  <w:style w:styleId="Heading5" w:type="paragraph">
    <w:name w:val="Heading 5"/>
    <w:basedOn w:val="Normal"/>
    <w:uiPriority w:val="1"/>
    <w:qFormat/>
    <w:pPr>
      <w:ind w:left="2906"/>
      <w:outlineLvl w:val="5"/>
    </w:pPr>
    <w:rPr>
      <w:rFonts w:ascii="Times New Roman" w:hAnsi="Times New Roman" w:eastAsia="Times New Roman" w:cs="Times New Roman"/>
      <w:sz w:val="24"/>
      <w:szCs w:val="24"/>
    </w:rPr>
  </w:style>
  <w:style w:styleId="Heading6" w:type="paragraph">
    <w:name w:val="Heading 6"/>
    <w:basedOn w:val="Normal"/>
    <w:uiPriority w:val="1"/>
    <w:qFormat/>
    <w:pPr>
      <w:ind w:left="1140"/>
      <w:outlineLvl w:val="6"/>
    </w:pPr>
    <w:rPr>
      <w:rFonts w:ascii="Arial" w:hAnsi="Arial" w:eastAsia="Arial" w:cs="Arial"/>
      <w:b/>
      <w:bCs/>
      <w:sz w:val="20"/>
      <w:szCs w:val="20"/>
    </w:rPr>
  </w:style>
  <w:style w:styleId="ListParagraph" w:type="paragraph">
    <w:name w:val="List Paragraph"/>
    <w:basedOn w:val="Normal"/>
    <w:uiPriority w:val="1"/>
    <w:qFormat/>
    <w:pPr>
      <w:ind w:left="1141" w:hanging="190"/>
    </w:pPr>
    <w:rPr>
      <w:rFonts w:ascii="Times New Roman" w:hAnsi="Times New Roman" w:eastAsia="Times New Roman" w:cs="Times New Roman"/>
    </w:rPr>
  </w:style>
  <w:style w:styleId="TableParagraph" w:type="paragraph">
    <w:name w:val="Table Paragraph"/>
    <w:basedOn w:val="Normal"/>
    <w:uiPriority w:val="1"/>
    <w:qFormat/>
    <w:pPr/>
    <w:rPr>
      <w:rFonts w:ascii="Courier New" w:hAnsi="Courier New" w:eastAsia="Courier New" w:cs="Courier New"/>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www.vtk.org/" TargetMode="External"/><Relationship Id="rId7" Type="http://schemas.openxmlformats.org/officeDocument/2006/relationships/hyperlink" Target="http://www.kitware.com/" TargetMode="External"/><Relationship Id="rId8" Type="http://schemas.openxmlformats.org/officeDocument/2006/relationships/hyperlink" Target="mailto:kitware@kitware.com"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hyperlink" Target="mailto:sales@kitware.com" TargetMode="External"/><Relationship Id="rId13" Type="http://schemas.openxmlformats.org/officeDocument/2006/relationships/header" Target="header1.xml"/><Relationship Id="rId14" Type="http://schemas.openxmlformats.org/officeDocument/2006/relationships/image" Target="media/image5.jpeg"/><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hyperlink" Target="http://www.vtk.org/VTK/help/mailing.html)" TargetMode="External"/><Relationship Id="rId20" Type="http://schemas.openxmlformats.org/officeDocument/2006/relationships/hyperlink" Target="http://www.kitware.com/products/thesource.html)" TargetMode="External"/><Relationship Id="rId21" Type="http://schemas.openxmlformats.org/officeDocument/2006/relationships/hyperlink" Target="http://www.kitware.com/solutions/softwarepro-" TargetMode="External"/><Relationship Id="rId22" Type="http://schemas.openxmlformats.org/officeDocument/2006/relationships/header" Target="header6.xml"/><Relationship Id="rId23" Type="http://schemas.openxmlformats.org/officeDocument/2006/relationships/hyperlink" Target="mailto:courses@kitware.com" TargetMode="External"/><Relationship Id="rId24" Type="http://schemas.openxmlformats.org/officeDocument/2006/relationships/header" Target="header7.xml"/><Relationship Id="rId25" Type="http://schemas.openxmlformats.org/officeDocument/2006/relationships/header" Target="header8.xml"/><Relationship Id="rId26" Type="http://schemas.openxmlformats.org/officeDocument/2006/relationships/header" Target="header9.xml"/><Relationship Id="rId27" Type="http://schemas.openxmlformats.org/officeDocument/2006/relationships/header" Target="header10.xml"/><Relationship Id="rId28" Type="http://schemas.openxmlformats.org/officeDocument/2006/relationships/hyperlink" Target="http://www.cmake.org/" TargetMode="External"/><Relationship Id="rId29" Type="http://schemas.openxmlformats.org/officeDocument/2006/relationships/image" Target="media/image6.png"/><Relationship Id="rId30" Type="http://schemas.openxmlformats.org/officeDocument/2006/relationships/image" Target="media/image7.jpeg"/><Relationship Id="rId31" Type="http://schemas.openxmlformats.org/officeDocument/2006/relationships/hyperlink" Target="http://www.java.sun.com/" TargetMode="External"/><Relationship Id="rId32" Type="http://schemas.openxmlformats.org/officeDocument/2006/relationships/hyperlink" Target="http://www.tcl.tk/" TargetMode="External"/><Relationship Id="rId33" Type="http://schemas.openxmlformats.org/officeDocument/2006/relationships/hyperlink" Target="http://www.kwwidgets.org/" TargetMode="External"/><Relationship Id="rId34" Type="http://schemas.openxmlformats.org/officeDocument/2006/relationships/header" Target="header11.xml"/><Relationship Id="rId35" Type="http://schemas.openxmlformats.org/officeDocument/2006/relationships/header" Target="header12.xml"/><Relationship Id="rId36" Type="http://schemas.openxmlformats.org/officeDocument/2006/relationships/hyperlink" Target="http://www.python.org/" TargetMode="External"/><Relationship Id="rId37" Type="http://schemas.openxmlformats.org/officeDocument/2006/relationships/hyperlink" Target="http://www.kitware.com/products/cmakebook.html)" TargetMode="External"/><Relationship Id="rId38" Type="http://schemas.openxmlformats.org/officeDocument/2006/relationships/header" Target="header13.xml"/><Relationship Id="rId39" Type="http://schemas.openxmlformats.org/officeDocument/2006/relationships/header" Target="header14.xml"/><Relationship Id="rId40" Type="http://schemas.openxmlformats.org/officeDocument/2006/relationships/header" Target="header15.xml"/><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image" Target="media/image45.png"/><Relationship Id="rId79" Type="http://schemas.openxmlformats.org/officeDocument/2006/relationships/image" Target="media/image46.png"/><Relationship Id="rId80" Type="http://schemas.openxmlformats.org/officeDocument/2006/relationships/image" Target="media/image47.png"/><Relationship Id="rId81" Type="http://schemas.openxmlformats.org/officeDocument/2006/relationships/image" Target="media/image48.png"/><Relationship Id="rId82" Type="http://schemas.openxmlformats.org/officeDocument/2006/relationships/image" Target="media/image49.png"/><Relationship Id="rId83" Type="http://schemas.openxmlformats.org/officeDocument/2006/relationships/image" Target="media/image50.png"/><Relationship Id="rId84" Type="http://schemas.openxmlformats.org/officeDocument/2006/relationships/image" Target="media/image51.png"/><Relationship Id="rId85" Type="http://schemas.openxmlformats.org/officeDocument/2006/relationships/header" Target="header16.xml"/><Relationship Id="rId86" Type="http://schemas.openxmlformats.org/officeDocument/2006/relationships/header" Target="header17.xml"/><Relationship Id="rId87" Type="http://schemas.openxmlformats.org/officeDocument/2006/relationships/header" Target="header18.xml"/><Relationship Id="rId88" Type="http://schemas.openxmlformats.org/officeDocument/2006/relationships/header" Target="header19.xml"/><Relationship Id="rId89" Type="http://schemas.openxmlformats.org/officeDocument/2006/relationships/header" Target="header20.xml"/><Relationship Id="rId90" Type="http://schemas.openxmlformats.org/officeDocument/2006/relationships/header" Target="header21.xml"/><Relationship Id="rId91" Type="http://schemas.openxmlformats.org/officeDocument/2006/relationships/header" Target="header22.xml"/><Relationship Id="rId92" Type="http://schemas.openxmlformats.org/officeDocument/2006/relationships/header" Target="header23.xml"/><Relationship Id="rId93" Type="http://schemas.openxmlformats.org/officeDocument/2006/relationships/header" Target="header24.xml"/><Relationship Id="rId94" Type="http://schemas.openxmlformats.org/officeDocument/2006/relationships/image" Target="media/image52.png"/><Relationship Id="rId95" Type="http://schemas.openxmlformats.org/officeDocument/2006/relationships/image" Target="media/image53.png"/><Relationship Id="rId96" Type="http://schemas.openxmlformats.org/officeDocument/2006/relationships/image" Target="media/image54.png"/><Relationship Id="rId97" Type="http://schemas.openxmlformats.org/officeDocument/2006/relationships/header" Target="header25.xml"/><Relationship Id="rId98" Type="http://schemas.openxmlformats.org/officeDocument/2006/relationships/header" Target="header26.xml"/><Relationship Id="rId99" Type="http://schemas.openxmlformats.org/officeDocument/2006/relationships/header" Target="header27.xml"/><Relationship Id="rId100" Type="http://schemas.openxmlformats.org/officeDocument/2006/relationships/header" Target="header28.xml"/><Relationship Id="rId101" Type="http://schemas.openxmlformats.org/officeDocument/2006/relationships/image" Target="media/image55.png"/><Relationship Id="rId102" Type="http://schemas.openxmlformats.org/officeDocument/2006/relationships/header" Target="header29.xml"/><Relationship Id="rId103" Type="http://schemas.openxmlformats.org/officeDocument/2006/relationships/header" Target="header30.xml"/><Relationship Id="rId104" Type="http://schemas.openxmlformats.org/officeDocument/2006/relationships/header" Target="header31.xml"/><Relationship Id="rId105" Type="http://schemas.openxmlformats.org/officeDocument/2006/relationships/header" Target="header32.xml"/><Relationship Id="rId106" Type="http://schemas.openxmlformats.org/officeDocument/2006/relationships/image" Target="media/image56.png"/><Relationship Id="rId107" Type="http://schemas.openxmlformats.org/officeDocument/2006/relationships/image" Target="media/image57.png"/><Relationship Id="rId108" Type="http://schemas.openxmlformats.org/officeDocument/2006/relationships/image" Target="media/image58.png"/><Relationship Id="rId109" Type="http://schemas.openxmlformats.org/officeDocument/2006/relationships/header" Target="header33.xml"/><Relationship Id="rId110" Type="http://schemas.openxmlformats.org/officeDocument/2006/relationships/header" Target="header34.xml"/><Relationship Id="rId111" Type="http://schemas.openxmlformats.org/officeDocument/2006/relationships/image" Target="media/image59.png"/><Relationship Id="rId112" Type="http://schemas.openxmlformats.org/officeDocument/2006/relationships/header" Target="header35.xml"/><Relationship Id="rId113" Type="http://schemas.openxmlformats.org/officeDocument/2006/relationships/header" Target="header36.xml"/><Relationship Id="rId114" Type="http://schemas.openxmlformats.org/officeDocument/2006/relationships/image" Target="media/image60.png"/><Relationship Id="rId115" Type="http://schemas.openxmlformats.org/officeDocument/2006/relationships/image" Target="media/image61.png"/><Relationship Id="rId116" Type="http://schemas.openxmlformats.org/officeDocument/2006/relationships/image" Target="media/image62.png"/><Relationship Id="rId117" Type="http://schemas.openxmlformats.org/officeDocument/2006/relationships/image" Target="media/image63.jpeg"/><Relationship Id="rId118" Type="http://schemas.openxmlformats.org/officeDocument/2006/relationships/image" Target="media/image64.jpeg"/><Relationship Id="rId119" Type="http://schemas.openxmlformats.org/officeDocument/2006/relationships/header" Target="header37.xml"/><Relationship Id="rId120" Type="http://schemas.openxmlformats.org/officeDocument/2006/relationships/header" Target="header38.xml"/><Relationship Id="rId121" Type="http://schemas.openxmlformats.org/officeDocument/2006/relationships/image" Target="media/image65.png"/><Relationship Id="rId122" Type="http://schemas.openxmlformats.org/officeDocument/2006/relationships/image" Target="media/image66.png"/><Relationship Id="rId123" Type="http://schemas.openxmlformats.org/officeDocument/2006/relationships/image" Target="media/image67.jpeg"/><Relationship Id="rId124" Type="http://schemas.openxmlformats.org/officeDocument/2006/relationships/image" Target="media/image68.png"/><Relationship Id="rId125" Type="http://schemas.openxmlformats.org/officeDocument/2006/relationships/header" Target="header39.xml"/><Relationship Id="rId126" Type="http://schemas.openxmlformats.org/officeDocument/2006/relationships/header" Target="header40.xml"/><Relationship Id="rId127" Type="http://schemas.openxmlformats.org/officeDocument/2006/relationships/image" Target="media/image69.jpeg"/><Relationship Id="rId128" Type="http://schemas.openxmlformats.org/officeDocument/2006/relationships/image" Target="media/image70.jpeg"/><Relationship Id="rId129" Type="http://schemas.openxmlformats.org/officeDocument/2006/relationships/image" Target="media/image71.jpeg"/><Relationship Id="rId130" Type="http://schemas.openxmlformats.org/officeDocument/2006/relationships/image" Target="media/image72.jpeg"/><Relationship Id="rId131" Type="http://schemas.openxmlformats.org/officeDocument/2006/relationships/image" Target="media/image73.jpeg"/><Relationship Id="rId132" Type="http://schemas.openxmlformats.org/officeDocument/2006/relationships/image" Target="media/image74.jpeg"/><Relationship Id="rId133" Type="http://schemas.openxmlformats.org/officeDocument/2006/relationships/image" Target="media/image75.jpeg"/><Relationship Id="rId134" Type="http://schemas.openxmlformats.org/officeDocument/2006/relationships/image" Target="media/image76.jpeg"/><Relationship Id="rId135" Type="http://schemas.openxmlformats.org/officeDocument/2006/relationships/image" Target="media/image77.jpeg"/><Relationship Id="rId136" Type="http://schemas.openxmlformats.org/officeDocument/2006/relationships/image" Target="media/image78.jpeg"/><Relationship Id="rId137" Type="http://schemas.openxmlformats.org/officeDocument/2006/relationships/header" Target="header41.xml"/><Relationship Id="rId138" Type="http://schemas.openxmlformats.org/officeDocument/2006/relationships/header" Target="header42.xml"/><Relationship Id="rId139" Type="http://schemas.openxmlformats.org/officeDocument/2006/relationships/image" Target="media/image79.png"/><Relationship Id="rId140" Type="http://schemas.openxmlformats.org/officeDocument/2006/relationships/image" Target="media/image80.png"/><Relationship Id="rId141" Type="http://schemas.openxmlformats.org/officeDocument/2006/relationships/image" Target="media/image81.png"/><Relationship Id="rId142" Type="http://schemas.openxmlformats.org/officeDocument/2006/relationships/header" Target="header43.xml"/><Relationship Id="rId143" Type="http://schemas.openxmlformats.org/officeDocument/2006/relationships/header" Target="header44.xml"/><Relationship Id="rId144" Type="http://schemas.openxmlformats.org/officeDocument/2006/relationships/header" Target="header45.xml"/><Relationship Id="rId145" Type="http://schemas.openxmlformats.org/officeDocument/2006/relationships/header" Target="header46.xml"/><Relationship Id="rId146" Type="http://schemas.openxmlformats.org/officeDocument/2006/relationships/header" Target="header47.xml"/><Relationship Id="rId147" Type="http://schemas.openxmlformats.org/officeDocument/2006/relationships/header" Target="header48.xml"/><Relationship Id="rId148" Type="http://schemas.openxmlformats.org/officeDocument/2006/relationships/header" Target="header49.xml"/><Relationship Id="rId149" Type="http://schemas.openxmlformats.org/officeDocument/2006/relationships/header" Target="header50.xml"/><Relationship Id="rId150" Type="http://schemas.openxmlformats.org/officeDocument/2006/relationships/image" Target="media/image82.png"/><Relationship Id="rId151" Type="http://schemas.openxmlformats.org/officeDocument/2006/relationships/image" Target="media/image83.png"/><Relationship Id="rId152" Type="http://schemas.openxmlformats.org/officeDocument/2006/relationships/image" Target="media/image84.png"/><Relationship Id="rId153" Type="http://schemas.openxmlformats.org/officeDocument/2006/relationships/image" Target="media/image85.png"/><Relationship Id="rId154" Type="http://schemas.openxmlformats.org/officeDocument/2006/relationships/image" Target="media/image86.png"/><Relationship Id="rId155" Type="http://schemas.openxmlformats.org/officeDocument/2006/relationships/image" Target="media/image87.png"/><Relationship Id="rId156" Type="http://schemas.openxmlformats.org/officeDocument/2006/relationships/image" Target="media/image88.png"/><Relationship Id="rId157" Type="http://schemas.openxmlformats.org/officeDocument/2006/relationships/header" Target="header51.xml"/><Relationship Id="rId158" Type="http://schemas.openxmlformats.org/officeDocument/2006/relationships/header" Target="header52.xml"/><Relationship Id="rId159" Type="http://schemas.openxmlformats.org/officeDocument/2006/relationships/image" Target="media/image89.png"/><Relationship Id="rId160" Type="http://schemas.openxmlformats.org/officeDocument/2006/relationships/image" Target="media/image90.png"/><Relationship Id="rId161" Type="http://schemas.openxmlformats.org/officeDocument/2006/relationships/header" Target="header53.xml"/><Relationship Id="rId162" Type="http://schemas.openxmlformats.org/officeDocument/2006/relationships/header" Target="header54.xml"/><Relationship Id="rId163" Type="http://schemas.openxmlformats.org/officeDocument/2006/relationships/image" Target="media/image91.png"/><Relationship Id="rId164" Type="http://schemas.openxmlformats.org/officeDocument/2006/relationships/image" Target="media/image92.png"/><Relationship Id="rId165" Type="http://schemas.openxmlformats.org/officeDocument/2006/relationships/image" Target="media/image93.png"/><Relationship Id="rId166" Type="http://schemas.openxmlformats.org/officeDocument/2006/relationships/image" Target="media/image94.png"/><Relationship Id="rId167" Type="http://schemas.openxmlformats.org/officeDocument/2006/relationships/image" Target="media/image95.png"/><Relationship Id="rId168" Type="http://schemas.openxmlformats.org/officeDocument/2006/relationships/header" Target="header55.xml"/><Relationship Id="rId169" Type="http://schemas.openxmlformats.org/officeDocument/2006/relationships/header" Target="header56.xml"/><Relationship Id="rId170" Type="http://schemas.openxmlformats.org/officeDocument/2006/relationships/image" Target="media/image96.png"/><Relationship Id="rId171" Type="http://schemas.openxmlformats.org/officeDocument/2006/relationships/header" Target="header57.xml"/><Relationship Id="rId172" Type="http://schemas.openxmlformats.org/officeDocument/2006/relationships/header" Target="header58.xml"/><Relationship Id="rId173" Type="http://schemas.openxmlformats.org/officeDocument/2006/relationships/image" Target="media/image97.jpeg"/><Relationship Id="rId174" Type="http://schemas.openxmlformats.org/officeDocument/2006/relationships/header" Target="header59.xml"/><Relationship Id="rId175" Type="http://schemas.openxmlformats.org/officeDocument/2006/relationships/header" Target="header60.xml"/><Relationship Id="rId176" Type="http://schemas.openxmlformats.org/officeDocument/2006/relationships/header" Target="header61.xml"/><Relationship Id="rId177" Type="http://schemas.openxmlformats.org/officeDocument/2006/relationships/header" Target="header62.xml"/><Relationship Id="rId178" Type="http://schemas.openxmlformats.org/officeDocument/2006/relationships/image" Target="media/image98.png"/><Relationship Id="rId179" Type="http://schemas.openxmlformats.org/officeDocument/2006/relationships/header" Target="header63.xml"/><Relationship Id="rId180" Type="http://schemas.openxmlformats.org/officeDocument/2006/relationships/header" Target="header64.xml"/><Relationship Id="rId181" Type="http://schemas.openxmlformats.org/officeDocument/2006/relationships/image" Target="media/image99.png"/><Relationship Id="rId182" Type="http://schemas.openxmlformats.org/officeDocument/2006/relationships/image" Target="media/image100.png"/><Relationship Id="rId183" Type="http://schemas.openxmlformats.org/officeDocument/2006/relationships/header" Target="header65.xml"/><Relationship Id="rId184" Type="http://schemas.openxmlformats.org/officeDocument/2006/relationships/header" Target="header66.xml"/><Relationship Id="rId185" Type="http://schemas.openxmlformats.org/officeDocument/2006/relationships/image" Target="media/image101.png"/><Relationship Id="rId186" Type="http://schemas.openxmlformats.org/officeDocument/2006/relationships/image" Target="media/image102.png"/><Relationship Id="rId187" Type="http://schemas.openxmlformats.org/officeDocument/2006/relationships/header" Target="header67.xml"/><Relationship Id="rId188" Type="http://schemas.openxmlformats.org/officeDocument/2006/relationships/header" Target="header68.xml"/><Relationship Id="rId189" Type="http://schemas.openxmlformats.org/officeDocument/2006/relationships/image" Target="media/image103.png"/><Relationship Id="rId190" Type="http://schemas.openxmlformats.org/officeDocument/2006/relationships/image" Target="media/image104.png"/><Relationship Id="rId191" Type="http://schemas.openxmlformats.org/officeDocument/2006/relationships/image" Target="media/image105.jpeg"/><Relationship Id="rId192" Type="http://schemas.openxmlformats.org/officeDocument/2006/relationships/header" Target="header69.xml"/><Relationship Id="rId193" Type="http://schemas.openxmlformats.org/officeDocument/2006/relationships/header" Target="header70.xml"/><Relationship Id="rId194" Type="http://schemas.openxmlformats.org/officeDocument/2006/relationships/image" Target="media/image106.png"/><Relationship Id="rId195" Type="http://schemas.openxmlformats.org/officeDocument/2006/relationships/image" Target="media/image107.png"/><Relationship Id="rId196" Type="http://schemas.openxmlformats.org/officeDocument/2006/relationships/image" Target="media/image108.png"/><Relationship Id="rId197" Type="http://schemas.openxmlformats.org/officeDocument/2006/relationships/header" Target="header71.xml"/><Relationship Id="rId198" Type="http://schemas.openxmlformats.org/officeDocument/2006/relationships/header" Target="header72.xml"/><Relationship Id="rId199" Type="http://schemas.openxmlformats.org/officeDocument/2006/relationships/image" Target="media/image109.png"/><Relationship Id="rId200" Type="http://schemas.openxmlformats.org/officeDocument/2006/relationships/image" Target="media/image110.png"/><Relationship Id="rId201" Type="http://schemas.openxmlformats.org/officeDocument/2006/relationships/image" Target="media/image111.png"/><Relationship Id="rId202" Type="http://schemas.openxmlformats.org/officeDocument/2006/relationships/image" Target="media/image112.png"/><Relationship Id="rId203" Type="http://schemas.openxmlformats.org/officeDocument/2006/relationships/image" Target="media/image113.png"/><Relationship Id="rId204" Type="http://schemas.openxmlformats.org/officeDocument/2006/relationships/image" Target="media/image114.png"/><Relationship Id="rId205" Type="http://schemas.openxmlformats.org/officeDocument/2006/relationships/image" Target="media/image115.png"/><Relationship Id="rId206" Type="http://schemas.openxmlformats.org/officeDocument/2006/relationships/image" Target="media/image116.jpeg"/><Relationship Id="rId207" Type="http://schemas.openxmlformats.org/officeDocument/2006/relationships/image" Target="media/image117.jpeg"/><Relationship Id="rId208" Type="http://schemas.openxmlformats.org/officeDocument/2006/relationships/image" Target="media/image118.png"/><Relationship Id="rId209" Type="http://schemas.openxmlformats.org/officeDocument/2006/relationships/image" Target="media/image119.jpeg"/><Relationship Id="rId210" Type="http://schemas.openxmlformats.org/officeDocument/2006/relationships/header" Target="header73.xml"/><Relationship Id="rId211" Type="http://schemas.openxmlformats.org/officeDocument/2006/relationships/header" Target="header74.xml"/><Relationship Id="rId212" Type="http://schemas.openxmlformats.org/officeDocument/2006/relationships/image" Target="media/image120.png"/><Relationship Id="rId213" Type="http://schemas.openxmlformats.org/officeDocument/2006/relationships/image" Target="media/image121.png"/><Relationship Id="rId214" Type="http://schemas.openxmlformats.org/officeDocument/2006/relationships/image" Target="media/image122.png"/><Relationship Id="rId215" Type="http://schemas.openxmlformats.org/officeDocument/2006/relationships/image" Target="media/image123.png"/><Relationship Id="rId216" Type="http://schemas.openxmlformats.org/officeDocument/2006/relationships/image" Target="media/image124.png"/><Relationship Id="rId217" Type="http://schemas.openxmlformats.org/officeDocument/2006/relationships/image" Target="media/image125.png"/><Relationship Id="rId218" Type="http://schemas.openxmlformats.org/officeDocument/2006/relationships/image" Target="media/image126.png"/><Relationship Id="rId219" Type="http://schemas.openxmlformats.org/officeDocument/2006/relationships/image" Target="media/image127.png"/><Relationship Id="rId220" Type="http://schemas.openxmlformats.org/officeDocument/2006/relationships/image" Target="media/image128.png"/><Relationship Id="rId221" Type="http://schemas.openxmlformats.org/officeDocument/2006/relationships/image" Target="media/image129.png"/><Relationship Id="rId222" Type="http://schemas.openxmlformats.org/officeDocument/2006/relationships/image" Target="media/image130.png"/><Relationship Id="rId223" Type="http://schemas.openxmlformats.org/officeDocument/2006/relationships/image" Target="media/image131.png"/><Relationship Id="rId224" Type="http://schemas.openxmlformats.org/officeDocument/2006/relationships/image" Target="media/image132.png"/><Relationship Id="rId225" Type="http://schemas.openxmlformats.org/officeDocument/2006/relationships/image" Target="media/image133.png"/><Relationship Id="rId226" Type="http://schemas.openxmlformats.org/officeDocument/2006/relationships/image" Target="media/image134.png"/><Relationship Id="rId227" Type="http://schemas.openxmlformats.org/officeDocument/2006/relationships/image" Target="media/image135.jpeg"/><Relationship Id="rId228" Type="http://schemas.openxmlformats.org/officeDocument/2006/relationships/image" Target="media/image136.png"/><Relationship Id="rId229" Type="http://schemas.openxmlformats.org/officeDocument/2006/relationships/header" Target="header75.xml"/><Relationship Id="rId230" Type="http://schemas.openxmlformats.org/officeDocument/2006/relationships/header" Target="header76.xml"/><Relationship Id="rId231" Type="http://schemas.openxmlformats.org/officeDocument/2006/relationships/header" Target="header77.xml"/><Relationship Id="rId232" Type="http://schemas.openxmlformats.org/officeDocument/2006/relationships/image" Target="media/image137.jpeg"/><Relationship Id="rId233" Type="http://schemas.openxmlformats.org/officeDocument/2006/relationships/header" Target="header78.xml"/><Relationship Id="rId234" Type="http://schemas.openxmlformats.org/officeDocument/2006/relationships/header" Target="header79.xml"/><Relationship Id="rId235" Type="http://schemas.openxmlformats.org/officeDocument/2006/relationships/image" Target="media/image138.png"/><Relationship Id="rId236" Type="http://schemas.openxmlformats.org/officeDocument/2006/relationships/image" Target="media/image139.png"/><Relationship Id="rId237" Type="http://schemas.openxmlformats.org/officeDocument/2006/relationships/image" Target="media/image140.png"/><Relationship Id="rId238" Type="http://schemas.openxmlformats.org/officeDocument/2006/relationships/header" Target="header80.xml"/><Relationship Id="rId239" Type="http://schemas.openxmlformats.org/officeDocument/2006/relationships/header" Target="header81.xml"/><Relationship Id="rId240" Type="http://schemas.openxmlformats.org/officeDocument/2006/relationships/image" Target="media/image141.jpeg"/><Relationship Id="rId241" Type="http://schemas.openxmlformats.org/officeDocument/2006/relationships/image" Target="media/image142.jpeg"/><Relationship Id="rId242" Type="http://schemas.openxmlformats.org/officeDocument/2006/relationships/header" Target="header82.xml"/><Relationship Id="rId243" Type="http://schemas.openxmlformats.org/officeDocument/2006/relationships/header" Target="header83.xml"/><Relationship Id="rId244" Type="http://schemas.openxmlformats.org/officeDocument/2006/relationships/image" Target="media/image143.jpeg"/><Relationship Id="rId245" Type="http://schemas.openxmlformats.org/officeDocument/2006/relationships/header" Target="header84.xml"/><Relationship Id="rId246" Type="http://schemas.openxmlformats.org/officeDocument/2006/relationships/header" Target="header85.xml"/><Relationship Id="rId247" Type="http://schemas.openxmlformats.org/officeDocument/2006/relationships/header" Target="header86.xml"/><Relationship Id="rId248" Type="http://schemas.openxmlformats.org/officeDocument/2006/relationships/header" Target="header87.xml"/><Relationship Id="rId249" Type="http://schemas.openxmlformats.org/officeDocument/2006/relationships/image" Target="media/image144.jpeg"/><Relationship Id="rId250" Type="http://schemas.openxmlformats.org/officeDocument/2006/relationships/header" Target="header88.xml"/><Relationship Id="rId251" Type="http://schemas.openxmlformats.org/officeDocument/2006/relationships/header" Target="header89.xml"/><Relationship Id="rId252" Type="http://schemas.openxmlformats.org/officeDocument/2006/relationships/image" Target="media/image145.jpeg"/><Relationship Id="rId253" Type="http://schemas.openxmlformats.org/officeDocument/2006/relationships/image" Target="media/image146.jpeg"/><Relationship Id="rId254" Type="http://schemas.openxmlformats.org/officeDocument/2006/relationships/image" Target="media/image147.jpeg"/><Relationship Id="rId255" Type="http://schemas.openxmlformats.org/officeDocument/2006/relationships/image" Target="media/image148.png"/><Relationship Id="rId256" Type="http://schemas.openxmlformats.org/officeDocument/2006/relationships/header" Target="header90.xml"/><Relationship Id="rId257" Type="http://schemas.openxmlformats.org/officeDocument/2006/relationships/header" Target="header91.xml"/><Relationship Id="rId258" Type="http://schemas.openxmlformats.org/officeDocument/2006/relationships/image" Target="media/image149.jpeg"/><Relationship Id="rId259" Type="http://schemas.openxmlformats.org/officeDocument/2006/relationships/image" Target="media/image150.jpeg"/><Relationship Id="rId260" Type="http://schemas.openxmlformats.org/officeDocument/2006/relationships/image" Target="media/image151.jpeg"/><Relationship Id="rId261" Type="http://schemas.openxmlformats.org/officeDocument/2006/relationships/header" Target="header92.xml"/><Relationship Id="rId262" Type="http://schemas.openxmlformats.org/officeDocument/2006/relationships/header" Target="header93.xml"/><Relationship Id="rId263" Type="http://schemas.openxmlformats.org/officeDocument/2006/relationships/image" Target="media/image152.jpeg"/><Relationship Id="rId264" Type="http://schemas.openxmlformats.org/officeDocument/2006/relationships/header" Target="header94.xml"/><Relationship Id="rId265" Type="http://schemas.openxmlformats.org/officeDocument/2006/relationships/header" Target="header95.xml"/><Relationship Id="rId266" Type="http://schemas.openxmlformats.org/officeDocument/2006/relationships/header" Target="header96.xml"/><Relationship Id="rId267" Type="http://schemas.openxmlformats.org/officeDocument/2006/relationships/header" Target="header97.xml"/><Relationship Id="rId268" Type="http://schemas.openxmlformats.org/officeDocument/2006/relationships/header" Target="header98.xml"/><Relationship Id="rId269" Type="http://schemas.openxmlformats.org/officeDocument/2006/relationships/image" Target="media/image153.jpeg"/><Relationship Id="rId270" Type="http://schemas.openxmlformats.org/officeDocument/2006/relationships/image" Target="media/image154.jpeg"/><Relationship Id="rId271" Type="http://schemas.openxmlformats.org/officeDocument/2006/relationships/header" Target="header99.xml"/><Relationship Id="rId272" Type="http://schemas.openxmlformats.org/officeDocument/2006/relationships/header" Target="header100.xml"/><Relationship Id="rId273" Type="http://schemas.openxmlformats.org/officeDocument/2006/relationships/image" Target="media/image155.png"/><Relationship Id="rId274" Type="http://schemas.openxmlformats.org/officeDocument/2006/relationships/header" Target="header101.xml"/><Relationship Id="rId275" Type="http://schemas.openxmlformats.org/officeDocument/2006/relationships/header" Target="header102.xml"/><Relationship Id="rId276" Type="http://schemas.openxmlformats.org/officeDocument/2006/relationships/image" Target="media/image156.png"/><Relationship Id="rId277" Type="http://schemas.openxmlformats.org/officeDocument/2006/relationships/image" Target="media/image157.png"/><Relationship Id="rId278" Type="http://schemas.openxmlformats.org/officeDocument/2006/relationships/image" Target="media/image158.jpeg"/><Relationship Id="rId279" Type="http://schemas.openxmlformats.org/officeDocument/2006/relationships/image" Target="media/image159.jpeg"/><Relationship Id="rId280" Type="http://schemas.openxmlformats.org/officeDocument/2006/relationships/image" Target="media/image160.jpeg"/><Relationship Id="rId281" Type="http://schemas.openxmlformats.org/officeDocument/2006/relationships/header" Target="header103.xml"/><Relationship Id="rId282" Type="http://schemas.openxmlformats.org/officeDocument/2006/relationships/header" Target="header104.xml"/><Relationship Id="rId283" Type="http://schemas.openxmlformats.org/officeDocument/2006/relationships/image" Target="media/image161.jpeg"/><Relationship Id="rId284" Type="http://schemas.openxmlformats.org/officeDocument/2006/relationships/image" Target="media/image162.jpeg"/><Relationship Id="rId285" Type="http://schemas.openxmlformats.org/officeDocument/2006/relationships/header" Target="header105.xml"/><Relationship Id="rId286" Type="http://schemas.openxmlformats.org/officeDocument/2006/relationships/header" Target="header106.xml"/><Relationship Id="rId287" Type="http://schemas.openxmlformats.org/officeDocument/2006/relationships/image" Target="media/image163.jpeg"/><Relationship Id="rId288" Type="http://schemas.openxmlformats.org/officeDocument/2006/relationships/header" Target="header107.xml"/><Relationship Id="rId289" Type="http://schemas.openxmlformats.org/officeDocument/2006/relationships/header" Target="header108.xml"/><Relationship Id="rId290" Type="http://schemas.openxmlformats.org/officeDocument/2006/relationships/image" Target="media/image164.jpeg"/><Relationship Id="rId291" Type="http://schemas.openxmlformats.org/officeDocument/2006/relationships/hyperlink" Target="http://www.boost.org/doc/" TargetMode="External"/><Relationship Id="rId292" Type="http://schemas.openxmlformats.org/officeDocument/2006/relationships/image" Target="media/image165.jpeg"/><Relationship Id="rId293" Type="http://schemas.openxmlformats.org/officeDocument/2006/relationships/header" Target="header109.xml"/><Relationship Id="rId294" Type="http://schemas.openxmlformats.org/officeDocument/2006/relationships/header" Target="header110.xml"/><Relationship Id="rId295" Type="http://schemas.openxmlformats.org/officeDocument/2006/relationships/header" Target="header111.xml"/><Relationship Id="rId296" Type="http://schemas.openxmlformats.org/officeDocument/2006/relationships/header" Target="header112.xml"/><Relationship Id="rId297" Type="http://schemas.openxmlformats.org/officeDocument/2006/relationships/header" Target="header113.xml"/><Relationship Id="rId298" Type="http://schemas.openxmlformats.org/officeDocument/2006/relationships/header" Target="header114.xml"/><Relationship Id="rId299" Type="http://schemas.openxmlformats.org/officeDocument/2006/relationships/hyperlink" Target="http://infoserve.sandia.gov/sand_doc/2008/086212.pdf)" TargetMode="External"/><Relationship Id="rId300" Type="http://schemas.openxmlformats.org/officeDocument/2006/relationships/image" Target="media/image166.jpeg"/><Relationship Id="rId301" Type="http://schemas.openxmlformats.org/officeDocument/2006/relationships/image" Target="media/image167.png"/><Relationship Id="rId302" Type="http://schemas.openxmlformats.org/officeDocument/2006/relationships/header" Target="header115.xml"/><Relationship Id="rId303" Type="http://schemas.openxmlformats.org/officeDocument/2006/relationships/header" Target="header116.xml"/><Relationship Id="rId304" Type="http://schemas.openxmlformats.org/officeDocument/2006/relationships/image" Target="media/image168.jpeg"/><Relationship Id="rId305" Type="http://schemas.openxmlformats.org/officeDocument/2006/relationships/image" Target="media/image169.jpeg"/><Relationship Id="rId306" Type="http://schemas.openxmlformats.org/officeDocument/2006/relationships/image" Target="media/image170.png"/><Relationship Id="rId307" Type="http://schemas.openxmlformats.org/officeDocument/2006/relationships/image" Target="media/image171.png"/><Relationship Id="rId308" Type="http://schemas.openxmlformats.org/officeDocument/2006/relationships/image" Target="media/image172.png"/><Relationship Id="rId309" Type="http://schemas.openxmlformats.org/officeDocument/2006/relationships/header" Target="header117.xml"/><Relationship Id="rId310" Type="http://schemas.openxmlformats.org/officeDocument/2006/relationships/header" Target="header118.xml"/><Relationship Id="rId311" Type="http://schemas.openxmlformats.org/officeDocument/2006/relationships/header" Target="header119.xml"/><Relationship Id="rId312" Type="http://schemas.openxmlformats.org/officeDocument/2006/relationships/image" Target="media/image173.jpeg"/><Relationship Id="rId313" Type="http://schemas.openxmlformats.org/officeDocument/2006/relationships/image" Target="media/image174.jpeg"/><Relationship Id="rId314" Type="http://schemas.openxmlformats.org/officeDocument/2006/relationships/image" Target="media/image175.jpeg"/><Relationship Id="rId315" Type="http://schemas.openxmlformats.org/officeDocument/2006/relationships/header" Target="header120.xml"/><Relationship Id="rId316" Type="http://schemas.openxmlformats.org/officeDocument/2006/relationships/header" Target="header121.xml"/><Relationship Id="rId317" Type="http://schemas.openxmlformats.org/officeDocument/2006/relationships/image" Target="media/image176.jpeg"/><Relationship Id="rId318" Type="http://schemas.openxmlformats.org/officeDocument/2006/relationships/image" Target="media/image177.jpeg"/><Relationship Id="rId319" Type="http://schemas.openxmlformats.org/officeDocument/2006/relationships/header" Target="header122.xml"/><Relationship Id="rId320" Type="http://schemas.openxmlformats.org/officeDocument/2006/relationships/image" Target="media/image178.jpeg"/><Relationship Id="rId321" Type="http://schemas.openxmlformats.org/officeDocument/2006/relationships/header" Target="header123.xml"/><Relationship Id="rId322" Type="http://schemas.openxmlformats.org/officeDocument/2006/relationships/header" Target="header124.xml"/><Relationship Id="rId323" Type="http://schemas.openxmlformats.org/officeDocument/2006/relationships/header" Target="header125.xml"/><Relationship Id="rId324" Type="http://schemas.openxmlformats.org/officeDocument/2006/relationships/image" Target="media/image179.png"/><Relationship Id="rId325" Type="http://schemas.openxmlformats.org/officeDocument/2006/relationships/image" Target="media/image180.png"/><Relationship Id="rId326" Type="http://schemas.openxmlformats.org/officeDocument/2006/relationships/header" Target="header126.xml"/><Relationship Id="rId327" Type="http://schemas.openxmlformats.org/officeDocument/2006/relationships/header" Target="header127.xml"/><Relationship Id="rId328" Type="http://schemas.openxmlformats.org/officeDocument/2006/relationships/image" Target="media/image181.png"/><Relationship Id="rId329" Type="http://schemas.openxmlformats.org/officeDocument/2006/relationships/header" Target="header128.xml"/><Relationship Id="rId330" Type="http://schemas.openxmlformats.org/officeDocument/2006/relationships/header" Target="header129.xml"/><Relationship Id="rId331" Type="http://schemas.openxmlformats.org/officeDocument/2006/relationships/image" Target="media/image182.png"/><Relationship Id="rId332" Type="http://schemas.openxmlformats.org/officeDocument/2006/relationships/header" Target="header130.xml"/><Relationship Id="rId333" Type="http://schemas.openxmlformats.org/officeDocument/2006/relationships/header" Target="header131.xml"/><Relationship Id="rId334" Type="http://schemas.openxmlformats.org/officeDocument/2006/relationships/image" Target="media/image183.png"/><Relationship Id="rId335" Type="http://schemas.openxmlformats.org/officeDocument/2006/relationships/image" Target="media/image184.png"/><Relationship Id="rId336" Type="http://schemas.openxmlformats.org/officeDocument/2006/relationships/image" Target="media/image185.png"/><Relationship Id="rId337" Type="http://schemas.openxmlformats.org/officeDocument/2006/relationships/header" Target="header132.xml"/><Relationship Id="rId338" Type="http://schemas.openxmlformats.org/officeDocument/2006/relationships/header" Target="header133.xml"/><Relationship Id="rId339" Type="http://schemas.openxmlformats.org/officeDocument/2006/relationships/image" Target="media/image186.jpeg"/><Relationship Id="rId340" Type="http://schemas.openxmlformats.org/officeDocument/2006/relationships/image" Target="media/image187.png"/><Relationship Id="rId341" Type="http://schemas.openxmlformats.org/officeDocument/2006/relationships/header" Target="header134.xml"/><Relationship Id="rId342" Type="http://schemas.openxmlformats.org/officeDocument/2006/relationships/header" Target="header135.xml"/><Relationship Id="rId343" Type="http://schemas.openxmlformats.org/officeDocument/2006/relationships/header" Target="header136.xml"/><Relationship Id="rId344" Type="http://schemas.openxmlformats.org/officeDocument/2006/relationships/header" Target="header137.xml"/><Relationship Id="rId345" Type="http://schemas.openxmlformats.org/officeDocument/2006/relationships/header" Target="header138.xml"/><Relationship Id="rId346" Type="http://schemas.openxmlformats.org/officeDocument/2006/relationships/header" Target="header139.xml"/><Relationship Id="rId347" Type="http://schemas.openxmlformats.org/officeDocument/2006/relationships/header" Target="header140.xml"/><Relationship Id="rId348" Type="http://schemas.openxmlformats.org/officeDocument/2006/relationships/header" Target="header141.xml"/><Relationship Id="rId349" Type="http://schemas.openxmlformats.org/officeDocument/2006/relationships/header" Target="header142.xml"/><Relationship Id="rId350" Type="http://schemas.openxmlformats.org/officeDocument/2006/relationships/header" Target="header143.xml"/><Relationship Id="rId351" Type="http://schemas.openxmlformats.org/officeDocument/2006/relationships/header" Target="header144.xml"/><Relationship Id="rId352" Type="http://schemas.openxmlformats.org/officeDocument/2006/relationships/hyperlink" Target="http://peo-/" TargetMode="External"/><Relationship Id="rId353" Type="http://schemas.openxmlformats.org/officeDocument/2006/relationships/header" Target="header145.xml"/><Relationship Id="rId354" Type="http://schemas.openxmlformats.org/officeDocument/2006/relationships/header" Target="header146.xml"/><Relationship Id="rId355" Type="http://schemas.openxmlformats.org/officeDocument/2006/relationships/header" Target="header147.xml"/><Relationship Id="rId356" Type="http://schemas.openxmlformats.org/officeDocument/2006/relationships/header" Target="header148.xml"/><Relationship Id="rId357" Type="http://schemas.openxmlformats.org/officeDocument/2006/relationships/image" Target="media/image188.png"/><Relationship Id="rId358" Type="http://schemas.openxmlformats.org/officeDocument/2006/relationships/header" Target="header149.xml"/><Relationship Id="rId359" Type="http://schemas.openxmlformats.org/officeDocument/2006/relationships/header" Target="header150.xml"/><Relationship Id="rId360" Type="http://schemas.openxmlformats.org/officeDocument/2006/relationships/hyperlink" Target="http://www.vtk.org/VTK/resources/soft-" TargetMode="External"/><Relationship Id="rId361" Type="http://schemas.openxmlformats.org/officeDocument/2006/relationships/header" Target="header151.xml"/><Relationship Id="rId362" Type="http://schemas.openxmlformats.org/officeDocument/2006/relationships/header" Target="header152.xml"/><Relationship Id="rId363" Type="http://schemas.openxmlformats.org/officeDocument/2006/relationships/image" Target="media/image189.png"/><Relationship Id="rId364" Type="http://schemas.openxmlformats.org/officeDocument/2006/relationships/image" Target="media/image190.png"/><Relationship Id="rId365" Type="http://schemas.openxmlformats.org/officeDocument/2006/relationships/header" Target="header153.xml"/><Relationship Id="rId366" Type="http://schemas.openxmlformats.org/officeDocument/2006/relationships/header" Target="header154.xml"/><Relationship Id="rId367" Type="http://schemas.openxmlformats.org/officeDocument/2006/relationships/header" Target="header155.xml"/><Relationship Id="rId368" Type="http://schemas.openxmlformats.org/officeDocument/2006/relationships/header" Target="header156.xml"/><Relationship Id="rId369" Type="http://schemas.openxmlformats.org/officeDocument/2006/relationships/header" Target="header157.xml"/><Relationship Id="rId370" Type="http://schemas.openxmlformats.org/officeDocument/2006/relationships/header" Target="header158.xml"/><Relationship Id="rId371" Type="http://schemas.openxmlformats.org/officeDocument/2006/relationships/header" Target="header159.xml"/><Relationship Id="rId372" Type="http://schemas.openxmlformats.org/officeDocument/2006/relationships/image" Target="media/image191.jpeg"/><Relationship Id="rId373" Type="http://schemas.openxmlformats.org/officeDocument/2006/relationships/header" Target="header160.xml"/><Relationship Id="rId374" Type="http://schemas.openxmlformats.org/officeDocument/2006/relationships/header" Target="header161.xml"/><Relationship Id="rId375" Type="http://schemas.openxmlformats.org/officeDocument/2006/relationships/header" Target="header162.xml"/><Relationship Id="rId376" Type="http://schemas.openxmlformats.org/officeDocument/2006/relationships/header" Target="header163.xml"/><Relationship Id="rId377" Type="http://schemas.openxmlformats.org/officeDocument/2006/relationships/header" Target="header164.xml"/><Relationship Id="rId378" Type="http://schemas.openxmlformats.org/officeDocument/2006/relationships/header" Target="header165.xml"/><Relationship Id="rId379" Type="http://schemas.openxmlformats.org/officeDocument/2006/relationships/image" Target="media/image192.jpeg"/><Relationship Id="rId380" Type="http://schemas.openxmlformats.org/officeDocument/2006/relationships/image" Target="media/image193.jpeg"/><Relationship Id="rId381" Type="http://schemas.openxmlformats.org/officeDocument/2006/relationships/image" Target="media/image194.jpeg"/><Relationship Id="rId382" Type="http://schemas.openxmlformats.org/officeDocument/2006/relationships/image" Target="media/image195.png"/><Relationship Id="rId383" Type="http://schemas.openxmlformats.org/officeDocument/2006/relationships/image" Target="media/image196.jpeg"/><Relationship Id="rId384" Type="http://schemas.openxmlformats.org/officeDocument/2006/relationships/image" Target="media/image197.jpeg"/><Relationship Id="rId385" Type="http://schemas.openxmlformats.org/officeDocument/2006/relationships/image" Target="media/image198.jpeg"/><Relationship Id="rId386" Type="http://schemas.openxmlformats.org/officeDocument/2006/relationships/image" Target="media/image199.jpeg"/><Relationship Id="rId387" Type="http://schemas.openxmlformats.org/officeDocument/2006/relationships/image" Target="media/image200.jpeg"/><Relationship Id="rId388" Type="http://schemas.openxmlformats.org/officeDocument/2006/relationships/header" Target="header166.xml"/><Relationship Id="rId389" Type="http://schemas.openxmlformats.org/officeDocument/2006/relationships/header" Target="header167.xml"/><Relationship Id="rId390" Type="http://schemas.openxmlformats.org/officeDocument/2006/relationships/image" Target="media/image201.jpeg"/><Relationship Id="rId391" Type="http://schemas.openxmlformats.org/officeDocument/2006/relationships/image" Target="media/image202.jpeg"/><Relationship Id="rId392" Type="http://schemas.openxmlformats.org/officeDocument/2006/relationships/header" Target="header168.xml"/><Relationship Id="rId393" Type="http://schemas.openxmlformats.org/officeDocument/2006/relationships/header" Target="header169.xml"/><Relationship Id="rId394" Type="http://schemas.openxmlformats.org/officeDocument/2006/relationships/image" Target="media/image203.png"/><Relationship Id="rId395" Type="http://schemas.openxmlformats.org/officeDocument/2006/relationships/image" Target="media/image204.jpeg"/><Relationship Id="rId396" Type="http://schemas.openxmlformats.org/officeDocument/2006/relationships/image" Target="media/image205.jpeg"/><Relationship Id="rId397" Type="http://schemas.openxmlformats.org/officeDocument/2006/relationships/image" Target="media/image206.jpeg"/><Relationship Id="rId398" Type="http://schemas.openxmlformats.org/officeDocument/2006/relationships/image" Target="media/image207.jpeg"/><Relationship Id="rId399" Type="http://schemas.openxmlformats.org/officeDocument/2006/relationships/image" Target="media/image208.jpeg"/><Relationship Id="rId400" Type="http://schemas.openxmlformats.org/officeDocument/2006/relationships/image" Target="media/image209.jpeg"/><Relationship Id="rId401" Type="http://schemas.openxmlformats.org/officeDocument/2006/relationships/image" Target="media/image210.jpeg"/><Relationship Id="rId402" Type="http://schemas.openxmlformats.org/officeDocument/2006/relationships/header" Target="header170.xml"/><Relationship Id="rId403" Type="http://schemas.openxmlformats.org/officeDocument/2006/relationships/header" Target="header171.xml"/><Relationship Id="rId404" Type="http://schemas.openxmlformats.org/officeDocument/2006/relationships/image" Target="media/image211.jpeg"/><Relationship Id="rId405" Type="http://schemas.openxmlformats.org/officeDocument/2006/relationships/header" Target="header172.xml"/><Relationship Id="rId406" Type="http://schemas.openxmlformats.org/officeDocument/2006/relationships/header" Target="header173.xml"/><Relationship Id="rId407" Type="http://schemas.openxmlformats.org/officeDocument/2006/relationships/image" Target="media/image212.jpeg"/><Relationship Id="rId408" Type="http://schemas.openxmlformats.org/officeDocument/2006/relationships/image" Target="media/image213.png"/><Relationship Id="rId409" Type="http://schemas.openxmlformats.org/officeDocument/2006/relationships/image" Target="media/image214.png"/><Relationship Id="rId410" Type="http://schemas.openxmlformats.org/officeDocument/2006/relationships/image" Target="media/image215.png"/><Relationship Id="rId411" Type="http://schemas.openxmlformats.org/officeDocument/2006/relationships/image" Target="media/image216.jpeg"/><Relationship Id="rId412" Type="http://schemas.openxmlformats.org/officeDocument/2006/relationships/image" Target="media/image217.jpeg"/><Relationship Id="rId413" Type="http://schemas.openxmlformats.org/officeDocument/2006/relationships/image" Target="media/image218.png"/><Relationship Id="rId414" Type="http://schemas.openxmlformats.org/officeDocument/2006/relationships/image" Target="media/image219.png"/><Relationship Id="rId415" Type="http://schemas.openxmlformats.org/officeDocument/2006/relationships/image" Target="media/image220.png"/><Relationship Id="rId416" Type="http://schemas.openxmlformats.org/officeDocument/2006/relationships/header" Target="header174.xml"/><Relationship Id="rId417" Type="http://schemas.openxmlformats.org/officeDocument/2006/relationships/header" Target="header175.xml"/><Relationship Id="rId418" Type="http://schemas.openxmlformats.org/officeDocument/2006/relationships/header" Target="header176.xml"/><Relationship Id="rId419" Type="http://schemas.openxmlformats.org/officeDocument/2006/relationships/header" Target="header177.xml"/><Relationship Id="rId420" Type="http://schemas.openxmlformats.org/officeDocument/2006/relationships/image" Target="media/image221.png"/><Relationship Id="rId421" Type="http://schemas.openxmlformats.org/officeDocument/2006/relationships/image" Target="media/image222.jpeg"/><Relationship Id="rId422" Type="http://schemas.openxmlformats.org/officeDocument/2006/relationships/image" Target="media/image223.jpeg"/><Relationship Id="rId423" Type="http://schemas.openxmlformats.org/officeDocument/2006/relationships/header" Target="header178.xml"/><Relationship Id="rId424" Type="http://schemas.openxmlformats.org/officeDocument/2006/relationships/header" Target="header179.xml"/><Relationship Id="rId425" Type="http://schemas.openxmlformats.org/officeDocument/2006/relationships/header" Target="header180.xml"/><Relationship Id="rId426" Type="http://schemas.openxmlformats.org/officeDocument/2006/relationships/header" Target="header181.xml"/><Relationship Id="rId427" Type="http://schemas.openxmlformats.org/officeDocument/2006/relationships/header" Target="header182.xml"/><Relationship Id="rId428" Type="http://schemas.openxmlformats.org/officeDocument/2006/relationships/hyperlink" Target="http://en.wikipedia.org/wiki/BSD_licenses" TargetMode="External"/><Relationship Id="rId429" Type="http://schemas.openxmlformats.org/officeDocument/2006/relationships/header" Target="header183.xml"/><Relationship Id="rId430" Type="http://schemas.openxmlformats.org/officeDocument/2006/relationships/header" Target="header184.xml"/><Relationship Id="rId431" Type="http://schemas.openxmlformats.org/officeDocument/2006/relationships/header" Target="header185.xml"/><Relationship Id="rId432" Type="http://schemas.openxmlformats.org/officeDocument/2006/relationships/header" Target="header186.xml"/><Relationship Id="rId433" Type="http://schemas.openxmlformats.org/officeDocument/2006/relationships/header" Target="header187.xml"/><Relationship Id="rId434" Type="http://schemas.openxmlformats.org/officeDocument/2006/relationships/header" Target="header188.xml"/><Relationship Id="rId435" Type="http://schemas.openxmlformats.org/officeDocument/2006/relationships/header" Target="header189.xml"/><Relationship Id="rId436" Type="http://schemas.openxmlformats.org/officeDocument/2006/relationships/header" Target="header190.xml"/><Relationship Id="rId437" Type="http://schemas.openxmlformats.org/officeDocument/2006/relationships/header" Target="header191.xml"/><Relationship Id="rId438" Type="http://schemas.openxmlformats.org/officeDocument/2006/relationships/header" Target="header192.xml"/><Relationship Id="rId439" Type="http://schemas.openxmlformats.org/officeDocument/2006/relationships/header" Target="header193.xml"/><Relationship Id="rId440" Type="http://schemas.openxmlformats.org/officeDocument/2006/relationships/header" Target="header194.xml"/><Relationship Id="rId441" Type="http://schemas.openxmlformats.org/officeDocument/2006/relationships/hyperlink" Target="http://www.cdash.org/CDash/index.php?project=VTK" TargetMode="External"/><Relationship Id="rId442" Type="http://schemas.openxmlformats.org/officeDocument/2006/relationships/image" Target="media/image224.jpeg"/><Relationship Id="rId443" Type="http://schemas.openxmlformats.org/officeDocument/2006/relationships/image" Target="media/image225.jpeg"/><Relationship Id="rId444" Type="http://schemas.openxmlformats.org/officeDocument/2006/relationships/header" Target="header195.xml"/><Relationship Id="rId445" Type="http://schemas.openxmlformats.org/officeDocument/2006/relationships/header" Target="header196.xml"/><Relationship Id="rId446" Type="http://schemas.openxmlformats.org/officeDocument/2006/relationships/header" Target="header197.xml"/><Relationship Id="rId447" Type="http://schemas.openxmlformats.org/officeDocument/2006/relationships/header" Target="header198.xml"/><Relationship Id="rId448" Type="http://schemas.openxmlformats.org/officeDocument/2006/relationships/image" Target="media/image226.png"/><Relationship Id="rId449" Type="http://schemas.openxmlformats.org/officeDocument/2006/relationships/image" Target="media/image227.png"/><Relationship Id="rId450" Type="http://schemas.openxmlformats.org/officeDocument/2006/relationships/image" Target="media/image228.png"/><Relationship Id="rId451" Type="http://schemas.openxmlformats.org/officeDocument/2006/relationships/image" Target="media/image229.png"/><Relationship Id="rId452" Type="http://schemas.openxmlformats.org/officeDocument/2006/relationships/image" Target="media/image230.png"/><Relationship Id="rId453" Type="http://schemas.openxmlformats.org/officeDocument/2006/relationships/image" Target="media/image231.png"/><Relationship Id="rId454" Type="http://schemas.openxmlformats.org/officeDocument/2006/relationships/image" Target="media/image232.png"/><Relationship Id="rId455" Type="http://schemas.openxmlformats.org/officeDocument/2006/relationships/header" Target="header199.xml"/><Relationship Id="rId456" Type="http://schemas.openxmlformats.org/officeDocument/2006/relationships/header" Target="header200.xml"/><Relationship Id="rId457" Type="http://schemas.openxmlformats.org/officeDocument/2006/relationships/image" Target="media/image233.png"/><Relationship Id="rId458" Type="http://schemas.openxmlformats.org/officeDocument/2006/relationships/image" Target="media/image234.png"/><Relationship Id="rId459" Type="http://schemas.openxmlformats.org/officeDocument/2006/relationships/image" Target="media/image235.png"/><Relationship Id="rId460" Type="http://schemas.openxmlformats.org/officeDocument/2006/relationships/image" Target="media/image236.png"/><Relationship Id="rId461" Type="http://schemas.openxmlformats.org/officeDocument/2006/relationships/image" Target="media/image237.png"/><Relationship Id="rId462" Type="http://schemas.openxmlformats.org/officeDocument/2006/relationships/image" Target="media/image238.png"/><Relationship Id="rId463" Type="http://schemas.openxmlformats.org/officeDocument/2006/relationships/header" Target="header201.xml"/><Relationship Id="rId464" Type="http://schemas.openxmlformats.org/officeDocument/2006/relationships/header" Target="header202.xml"/><Relationship Id="rId465" Type="http://schemas.openxmlformats.org/officeDocument/2006/relationships/header" Target="header203.xml"/><Relationship Id="rId466" Type="http://schemas.openxmlformats.org/officeDocument/2006/relationships/header" Target="header204.xml"/><Relationship Id="rId467" Type="http://schemas.openxmlformats.org/officeDocument/2006/relationships/header" Target="header205.xml"/><Relationship Id="rId468" Type="http://schemas.openxmlformats.org/officeDocument/2006/relationships/header" Target="header206.xml"/><Relationship Id="rId469" Type="http://schemas.openxmlformats.org/officeDocument/2006/relationships/header" Target="header207.xml"/><Relationship Id="rId470" Type="http://schemas.openxmlformats.org/officeDocument/2006/relationships/header" Target="header208.xml"/><Relationship Id="rId471" Type="http://schemas.openxmlformats.org/officeDocument/2006/relationships/header" Target="header209.xml"/><Relationship Id="rId472" Type="http://schemas.openxmlformats.org/officeDocument/2006/relationships/image" Target="media/image239.png"/><Relationship Id="rId473" Type="http://schemas.openxmlformats.org/officeDocument/2006/relationships/image" Target="media/image240.png"/><Relationship Id="rId474" Type="http://schemas.openxmlformats.org/officeDocument/2006/relationships/image" Target="media/image241.png"/><Relationship Id="rId475" Type="http://schemas.openxmlformats.org/officeDocument/2006/relationships/image" Target="media/image242.png"/><Relationship Id="rId476" Type="http://schemas.openxmlformats.org/officeDocument/2006/relationships/image" Target="media/image243.png"/><Relationship Id="rId477" Type="http://schemas.openxmlformats.org/officeDocument/2006/relationships/image" Target="media/image244.png"/><Relationship Id="rId478" Type="http://schemas.openxmlformats.org/officeDocument/2006/relationships/image" Target="media/image245.png"/><Relationship Id="rId479" Type="http://schemas.openxmlformats.org/officeDocument/2006/relationships/image" Target="media/image246.png"/><Relationship Id="rId480" Type="http://schemas.openxmlformats.org/officeDocument/2006/relationships/image" Target="media/image247.png"/><Relationship Id="rId481" Type="http://schemas.openxmlformats.org/officeDocument/2006/relationships/image" Target="media/image248.png"/><Relationship Id="rId482" Type="http://schemas.openxmlformats.org/officeDocument/2006/relationships/image" Target="media/image249.png"/><Relationship Id="rId483" Type="http://schemas.openxmlformats.org/officeDocument/2006/relationships/image" Target="media/image250.png"/><Relationship Id="rId484" Type="http://schemas.openxmlformats.org/officeDocument/2006/relationships/image" Target="media/image251.png"/><Relationship Id="rId485" Type="http://schemas.openxmlformats.org/officeDocument/2006/relationships/image" Target="media/image252.png"/><Relationship Id="rId486" Type="http://schemas.openxmlformats.org/officeDocument/2006/relationships/image" Target="media/image253.png"/><Relationship Id="rId487" Type="http://schemas.openxmlformats.org/officeDocument/2006/relationships/image" Target="media/image254.png"/><Relationship Id="rId488" Type="http://schemas.openxmlformats.org/officeDocument/2006/relationships/image" Target="media/image255.png"/><Relationship Id="rId489" Type="http://schemas.openxmlformats.org/officeDocument/2006/relationships/image" Target="media/image256.png"/><Relationship Id="rId490" Type="http://schemas.openxmlformats.org/officeDocument/2006/relationships/image" Target="media/image257.png"/><Relationship Id="rId491" Type="http://schemas.openxmlformats.org/officeDocument/2006/relationships/image" Target="media/image258.png"/><Relationship Id="rId492" Type="http://schemas.openxmlformats.org/officeDocument/2006/relationships/image" Target="media/image259.png"/><Relationship Id="rId493" Type="http://schemas.openxmlformats.org/officeDocument/2006/relationships/image" Target="media/image260.png"/><Relationship Id="rId494" Type="http://schemas.openxmlformats.org/officeDocument/2006/relationships/image" Target="media/image261.png"/><Relationship Id="rId495" Type="http://schemas.openxmlformats.org/officeDocument/2006/relationships/image" Target="media/image262.png"/><Relationship Id="rId496" Type="http://schemas.openxmlformats.org/officeDocument/2006/relationships/image" Target="media/image263.png"/><Relationship Id="rId497" Type="http://schemas.openxmlformats.org/officeDocument/2006/relationships/header" Target="header210.xml"/><Relationship Id="rId498" Type="http://schemas.openxmlformats.org/officeDocument/2006/relationships/header" Target="header211.xml"/><Relationship Id="rId499" Type="http://schemas.openxmlformats.org/officeDocument/2006/relationships/header" Target="header212.xml"/><Relationship Id="rId500" Type="http://schemas.openxmlformats.org/officeDocument/2006/relationships/header" Target="header213.xml"/><Relationship Id="rId501" Type="http://schemas.openxmlformats.org/officeDocument/2006/relationships/header" Target="header214.xml"/><Relationship Id="rId502" Type="http://schemas.openxmlformats.org/officeDocument/2006/relationships/header" Target="header215.xml"/><Relationship Id="rId503" Type="http://schemas.openxmlformats.org/officeDocument/2006/relationships/header" Target="header216.xml"/><Relationship Id="rId504" Type="http://schemas.openxmlformats.org/officeDocument/2006/relationships/header" Target="header217.xml"/><Relationship Id="rId505" Type="http://schemas.openxmlformats.org/officeDocument/2006/relationships/image" Target="media/image264.png"/><Relationship Id="rId506" Type="http://schemas.openxmlformats.org/officeDocument/2006/relationships/image" Target="media/image265.png"/><Relationship Id="rId507" Type="http://schemas.openxmlformats.org/officeDocument/2006/relationships/image" Target="media/image266.png"/><Relationship Id="rId508" Type="http://schemas.openxmlformats.org/officeDocument/2006/relationships/image" Target="media/image267.png"/><Relationship Id="rId509" Type="http://schemas.openxmlformats.org/officeDocument/2006/relationships/image" Target="media/image268.png"/><Relationship Id="rId510" Type="http://schemas.openxmlformats.org/officeDocument/2006/relationships/image" Target="media/image269.png"/><Relationship Id="rId511" Type="http://schemas.openxmlformats.org/officeDocument/2006/relationships/image" Target="media/image270.png"/><Relationship Id="rId512" Type="http://schemas.openxmlformats.org/officeDocument/2006/relationships/image" Target="media/image271.png"/><Relationship Id="rId513" Type="http://schemas.openxmlformats.org/officeDocument/2006/relationships/image" Target="media/image272.png"/><Relationship Id="rId514" Type="http://schemas.openxmlformats.org/officeDocument/2006/relationships/image" Target="media/image273.png"/><Relationship Id="rId515" Type="http://schemas.openxmlformats.org/officeDocument/2006/relationships/header" Target="header218.xml"/><Relationship Id="rId516" Type="http://schemas.openxmlformats.org/officeDocument/2006/relationships/header" Target="header219.xml"/><Relationship Id="rId517" Type="http://schemas.openxmlformats.org/officeDocument/2006/relationships/header" Target="header220.xml"/><Relationship Id="rId518" Type="http://schemas.openxmlformats.org/officeDocument/2006/relationships/header" Target="header221.xml"/><Relationship Id="rId519" Type="http://schemas.openxmlformats.org/officeDocument/2006/relationships/header" Target="header222.xml"/><Relationship Id="rId520" Type="http://schemas.openxmlformats.org/officeDocument/2006/relationships/header" Target="header223.xml"/><Relationship Id="rId521" Type="http://schemas.openxmlformats.org/officeDocument/2006/relationships/header" Target="header224.xml"/><Relationship Id="rId522" Type="http://schemas.openxmlformats.org/officeDocument/2006/relationships/header" Target="header225.xml"/><Relationship Id="rId523" Type="http://schemas.openxmlformats.org/officeDocument/2006/relationships/header" Target="header226.xml"/><Relationship Id="rId524" Type="http://schemas.openxmlformats.org/officeDocument/2006/relationships/header" Target="header227.xml"/><Relationship Id="rId525" Type="http://schemas.openxmlformats.org/officeDocument/2006/relationships/header" Target="header228.xml"/><Relationship Id="rId526" Type="http://schemas.openxmlformats.org/officeDocument/2006/relationships/header" Target="header229.xml"/><Relationship Id="rId527" Type="http://schemas.openxmlformats.org/officeDocument/2006/relationships/header" Target="header230.xml"/><Relationship Id="rId528" Type="http://schemas.openxmlformats.org/officeDocument/2006/relationships/header" Target="header231.xml"/><Relationship Id="rId529" Type="http://schemas.openxmlformats.org/officeDocument/2006/relationships/header" Target="header232.xml"/><Relationship Id="rId530" Type="http://schemas.openxmlformats.org/officeDocument/2006/relationships/header" Target="header233.xml"/><Relationship Id="rId531" Type="http://schemas.openxmlformats.org/officeDocument/2006/relationships/header" Target="header234.xml"/><Relationship Id="rId532" Type="http://schemas.openxmlformats.org/officeDocument/2006/relationships/header" Target="header235.xml"/><Relationship Id="rId533" Type="http://schemas.openxmlformats.org/officeDocument/2006/relationships/header" Target="header236.xml"/><Relationship Id="rId534" Type="http://schemas.openxmlformats.org/officeDocument/2006/relationships/header" Target="header237.xml"/><Relationship Id="rId535" Type="http://schemas.openxmlformats.org/officeDocument/2006/relationships/header" Target="header238.xml"/><Relationship Id="rId536" Type="http://schemas.openxmlformats.org/officeDocument/2006/relationships/header" Target="header239.xml"/><Relationship Id="rId537" Type="http://schemas.openxmlformats.org/officeDocument/2006/relationships/header" Target="header240.xml"/><Relationship Id="rId538" Type="http://schemas.openxmlformats.org/officeDocument/2006/relationships/header" Target="header241.xml"/><Relationship Id="rId539" Type="http://schemas.openxmlformats.org/officeDocument/2006/relationships/header" Target="header242.xml"/><Relationship Id="rId540" Type="http://schemas.openxmlformats.org/officeDocument/2006/relationships/header" Target="header243.xml"/><Relationship Id="rId541" Type="http://schemas.openxmlformats.org/officeDocument/2006/relationships/header" Target="header244.xml"/><Relationship Id="rId542" Type="http://schemas.openxmlformats.org/officeDocument/2006/relationships/header" Target="header245.xml"/><Relationship Id="rId543" Type="http://schemas.openxmlformats.org/officeDocument/2006/relationships/header" Target="header246.xml"/><Relationship Id="rId544" Type="http://schemas.openxmlformats.org/officeDocument/2006/relationships/header" Target="header247.xml"/><Relationship Id="rId545" Type="http://schemas.openxmlformats.org/officeDocument/2006/relationships/header" Target="header248.xml"/><Relationship Id="rId546" Type="http://schemas.openxmlformats.org/officeDocument/2006/relationships/header" Target="header249.xml"/><Relationship Id="rId547" Type="http://schemas.openxmlformats.org/officeDocument/2006/relationships/header" Target="header250.xml"/><Relationship Id="rId548" Type="http://schemas.openxmlformats.org/officeDocument/2006/relationships/header" Target="header251.xml"/><Relationship Id="rId549" Type="http://schemas.openxmlformats.org/officeDocument/2006/relationships/header" Target="header252.xml"/><Relationship Id="rId550" Type="http://schemas.openxmlformats.org/officeDocument/2006/relationships/header" Target="header253.xml"/><Relationship Id="rId551" Type="http://schemas.openxmlformats.org/officeDocument/2006/relationships/header" Target="header254.xml"/><Relationship Id="rId552" Type="http://schemas.openxmlformats.org/officeDocument/2006/relationships/header" Target="header255.xml"/><Relationship Id="rId553" Type="http://schemas.openxmlformats.org/officeDocument/2006/relationships/header" Target="header256.xml"/><Relationship Id="rId554" Type="http://schemas.openxmlformats.org/officeDocument/2006/relationships/image" Target="media/image274.png"/><Relationship Id="rId555" Type="http://schemas.openxmlformats.org/officeDocument/2006/relationships/image" Target="media/image275.jpeg"/><Relationship Id="rId556" Type="http://schemas.openxmlformats.org/officeDocument/2006/relationships/header" Target="header257.xml"/><Relationship Id="rId557" Type="http://schemas.openxmlformats.org/officeDocument/2006/relationships/header" Target="header258.xml"/><Relationship Id="rId558" Type="http://schemas.openxmlformats.org/officeDocument/2006/relationships/image" Target="media/image276.png"/><Relationship Id="rId559" Type="http://schemas.openxmlformats.org/officeDocument/2006/relationships/image" Target="media/image277.png"/><Relationship Id="rId560" Type="http://schemas.openxmlformats.org/officeDocument/2006/relationships/header" Target="header259.xml"/><Relationship Id="rId561" Type="http://schemas.openxmlformats.org/officeDocument/2006/relationships/header" Target="header260.xml"/><Relationship Id="rId562" Type="http://schemas.openxmlformats.org/officeDocument/2006/relationships/header" Target="header261.xml"/><Relationship Id="rId563" Type="http://schemas.openxmlformats.org/officeDocument/2006/relationships/header" Target="header262.xml"/><Relationship Id="rId564" Type="http://schemas.openxmlformats.org/officeDocument/2006/relationships/image" Target="media/image278.jpeg"/><Relationship Id="rId565" Type="http://schemas.openxmlformats.org/officeDocument/2006/relationships/image" Target="media/image279.png"/><Relationship Id="rId566" Type="http://schemas.openxmlformats.org/officeDocument/2006/relationships/header" Target="header263.xml"/><Relationship Id="rId567" Type="http://schemas.openxmlformats.org/officeDocument/2006/relationships/header" Target="header264.xml"/><Relationship Id="rId568" Type="http://schemas.openxmlformats.org/officeDocument/2006/relationships/image" Target="media/image280.jpeg"/><Relationship Id="rId569" Type="http://schemas.openxmlformats.org/officeDocument/2006/relationships/header" Target="header265.xml"/><Relationship Id="rId570" Type="http://schemas.openxmlformats.org/officeDocument/2006/relationships/header" Target="header266.xml"/><Relationship Id="rId571" Type="http://schemas.openxmlformats.org/officeDocument/2006/relationships/header" Target="header267.xml"/><Relationship Id="rId572" Type="http://schemas.openxmlformats.org/officeDocument/2006/relationships/image" Target="media/image281.png"/><Relationship Id="rId573" Type="http://schemas.openxmlformats.org/officeDocument/2006/relationships/image" Target="media/image282.png"/><Relationship Id="rId574" Type="http://schemas.openxmlformats.org/officeDocument/2006/relationships/image" Target="media/image283.png"/><Relationship Id="rId575" Type="http://schemas.openxmlformats.org/officeDocument/2006/relationships/image" Target="media/image284.png"/><Relationship Id="rId576" Type="http://schemas.openxmlformats.org/officeDocument/2006/relationships/image" Target="media/image285.png"/><Relationship Id="rId577" Type="http://schemas.openxmlformats.org/officeDocument/2006/relationships/image" Target="media/image286.png"/><Relationship Id="rId578" Type="http://schemas.openxmlformats.org/officeDocument/2006/relationships/image" Target="media/image287.png"/><Relationship Id="rId579" Type="http://schemas.openxmlformats.org/officeDocument/2006/relationships/header" Target="header268.xml"/><Relationship Id="rId580" Type="http://schemas.openxmlformats.org/officeDocument/2006/relationships/header" Target="header269.xml"/><Relationship Id="rId581" Type="http://schemas.openxmlformats.org/officeDocument/2006/relationships/image" Target="media/image288.png"/><Relationship Id="rId582" Type="http://schemas.openxmlformats.org/officeDocument/2006/relationships/image" Target="media/image289.png"/><Relationship Id="rId583" Type="http://schemas.openxmlformats.org/officeDocument/2006/relationships/image" Target="media/image290.png"/><Relationship Id="rId584" Type="http://schemas.openxmlformats.org/officeDocument/2006/relationships/image" Target="media/image291.png"/><Relationship Id="rId585" Type="http://schemas.openxmlformats.org/officeDocument/2006/relationships/image" Target="media/image292.png"/><Relationship Id="rId586" Type="http://schemas.openxmlformats.org/officeDocument/2006/relationships/image" Target="media/image293.png"/><Relationship Id="rId587" Type="http://schemas.openxmlformats.org/officeDocument/2006/relationships/image" Target="media/image294.png"/><Relationship Id="rId588" Type="http://schemas.openxmlformats.org/officeDocument/2006/relationships/image" Target="media/image295.png"/><Relationship Id="rId589" Type="http://schemas.openxmlformats.org/officeDocument/2006/relationships/image" Target="media/image296.png"/><Relationship Id="rId590" Type="http://schemas.openxmlformats.org/officeDocument/2006/relationships/image" Target="media/image297.png"/><Relationship Id="rId591" Type="http://schemas.openxmlformats.org/officeDocument/2006/relationships/image" Target="media/image298.png"/><Relationship Id="rId592" Type="http://schemas.openxmlformats.org/officeDocument/2006/relationships/image" Target="media/image299.png"/><Relationship Id="rId593" Type="http://schemas.openxmlformats.org/officeDocument/2006/relationships/image" Target="media/image300.png"/><Relationship Id="rId594" Type="http://schemas.openxmlformats.org/officeDocument/2006/relationships/image" Target="media/image301.png"/><Relationship Id="rId595" Type="http://schemas.openxmlformats.org/officeDocument/2006/relationships/image" Target="media/image302.png"/><Relationship Id="rId596" Type="http://schemas.openxmlformats.org/officeDocument/2006/relationships/header" Target="header270.xml"/><Relationship Id="rId597" Type="http://schemas.openxmlformats.org/officeDocument/2006/relationships/header" Target="header271.xml"/><Relationship Id="rId598" Type="http://schemas.openxmlformats.org/officeDocument/2006/relationships/image" Target="media/image303.png"/><Relationship Id="rId599" Type="http://schemas.openxmlformats.org/officeDocument/2006/relationships/image" Target="media/image304.png"/><Relationship Id="rId600" Type="http://schemas.openxmlformats.org/officeDocument/2006/relationships/image" Target="media/image305.png"/><Relationship Id="rId601" Type="http://schemas.openxmlformats.org/officeDocument/2006/relationships/image" Target="media/image306.png"/><Relationship Id="rId602" Type="http://schemas.openxmlformats.org/officeDocument/2006/relationships/image" Target="media/image307.png"/><Relationship Id="rId603" Type="http://schemas.openxmlformats.org/officeDocument/2006/relationships/image" Target="media/image308.png"/><Relationship Id="rId604" Type="http://schemas.openxmlformats.org/officeDocument/2006/relationships/image" Target="media/image309.png"/><Relationship Id="rId605" Type="http://schemas.openxmlformats.org/officeDocument/2006/relationships/image" Target="media/image310.png"/><Relationship Id="rId606" Type="http://schemas.openxmlformats.org/officeDocument/2006/relationships/image" Target="media/image311.png"/><Relationship Id="rId607" Type="http://schemas.openxmlformats.org/officeDocument/2006/relationships/image" Target="media/image312.png"/><Relationship Id="rId608" Type="http://schemas.openxmlformats.org/officeDocument/2006/relationships/image" Target="media/image313.png"/><Relationship Id="rId609" Type="http://schemas.openxmlformats.org/officeDocument/2006/relationships/image" Target="media/image314.png"/><Relationship Id="rId610" Type="http://schemas.openxmlformats.org/officeDocument/2006/relationships/image" Target="media/image315.png"/><Relationship Id="rId611" Type="http://schemas.openxmlformats.org/officeDocument/2006/relationships/image" Target="media/image316.png"/><Relationship Id="rId612" Type="http://schemas.openxmlformats.org/officeDocument/2006/relationships/image" Target="media/image317.png"/><Relationship Id="rId613" Type="http://schemas.openxmlformats.org/officeDocument/2006/relationships/image" Target="media/image318.png"/><Relationship Id="rId614" Type="http://schemas.openxmlformats.org/officeDocument/2006/relationships/image" Target="media/image319.png"/><Relationship Id="rId615" Type="http://schemas.openxmlformats.org/officeDocument/2006/relationships/image" Target="media/image320.png"/><Relationship Id="rId616" Type="http://schemas.openxmlformats.org/officeDocument/2006/relationships/image" Target="media/image321.png"/><Relationship Id="rId617" Type="http://schemas.openxmlformats.org/officeDocument/2006/relationships/image" Target="media/image322.png"/><Relationship Id="rId618" Type="http://schemas.openxmlformats.org/officeDocument/2006/relationships/image" Target="media/image323.png"/><Relationship Id="rId619" Type="http://schemas.openxmlformats.org/officeDocument/2006/relationships/header" Target="header272.xml"/><Relationship Id="rId620" Type="http://schemas.openxmlformats.org/officeDocument/2006/relationships/header" Target="header273.xml"/><Relationship Id="rId621" Type="http://schemas.openxmlformats.org/officeDocument/2006/relationships/image" Target="media/image324.png"/><Relationship Id="rId622" Type="http://schemas.openxmlformats.org/officeDocument/2006/relationships/image" Target="media/image325.png"/><Relationship Id="rId623" Type="http://schemas.openxmlformats.org/officeDocument/2006/relationships/image" Target="media/image326.png"/><Relationship Id="rId624" Type="http://schemas.openxmlformats.org/officeDocument/2006/relationships/image" Target="media/image327.png"/><Relationship Id="rId625" Type="http://schemas.openxmlformats.org/officeDocument/2006/relationships/image" Target="media/image328.png"/><Relationship Id="rId626" Type="http://schemas.openxmlformats.org/officeDocument/2006/relationships/image" Target="media/image329.png"/><Relationship Id="rId627" Type="http://schemas.openxmlformats.org/officeDocument/2006/relationships/image" Target="media/image330.png"/><Relationship Id="rId628" Type="http://schemas.openxmlformats.org/officeDocument/2006/relationships/image" Target="media/image331.png"/><Relationship Id="rId629" Type="http://schemas.openxmlformats.org/officeDocument/2006/relationships/image" Target="media/image332.png"/><Relationship Id="rId630" Type="http://schemas.openxmlformats.org/officeDocument/2006/relationships/image" Target="media/image333.png"/><Relationship Id="rId631" Type="http://schemas.openxmlformats.org/officeDocument/2006/relationships/image" Target="media/image334.png"/><Relationship Id="rId632" Type="http://schemas.openxmlformats.org/officeDocument/2006/relationships/image" Target="media/image335.png"/><Relationship Id="rId633" Type="http://schemas.openxmlformats.org/officeDocument/2006/relationships/image" Target="media/image336.png"/><Relationship Id="rId634" Type="http://schemas.openxmlformats.org/officeDocument/2006/relationships/image" Target="media/image337.png"/><Relationship Id="rId635" Type="http://schemas.openxmlformats.org/officeDocument/2006/relationships/image" Target="media/image338.png"/><Relationship Id="rId636" Type="http://schemas.openxmlformats.org/officeDocument/2006/relationships/image" Target="media/image339.png"/><Relationship Id="rId637" Type="http://schemas.openxmlformats.org/officeDocument/2006/relationships/image" Target="media/image340.png"/><Relationship Id="rId638" Type="http://schemas.openxmlformats.org/officeDocument/2006/relationships/image" Target="media/image341.png"/><Relationship Id="rId639" Type="http://schemas.openxmlformats.org/officeDocument/2006/relationships/image" Target="media/image342.png"/><Relationship Id="rId640" Type="http://schemas.openxmlformats.org/officeDocument/2006/relationships/image" Target="media/image343.png"/><Relationship Id="rId641" Type="http://schemas.openxmlformats.org/officeDocument/2006/relationships/image" Target="media/image344.png"/><Relationship Id="rId642" Type="http://schemas.openxmlformats.org/officeDocument/2006/relationships/image" Target="media/image345.png"/><Relationship Id="rId643" Type="http://schemas.openxmlformats.org/officeDocument/2006/relationships/image" Target="media/image346.png"/><Relationship Id="rId644" Type="http://schemas.openxmlformats.org/officeDocument/2006/relationships/image" Target="media/image347.png"/><Relationship Id="rId645" Type="http://schemas.openxmlformats.org/officeDocument/2006/relationships/image" Target="media/image348.png"/><Relationship Id="rId646" Type="http://schemas.openxmlformats.org/officeDocument/2006/relationships/image" Target="media/image349.png"/><Relationship Id="rId647" Type="http://schemas.openxmlformats.org/officeDocument/2006/relationships/image" Target="media/image350.png"/><Relationship Id="rId648" Type="http://schemas.openxmlformats.org/officeDocument/2006/relationships/image" Target="media/image351.png"/><Relationship Id="rId649" Type="http://schemas.openxmlformats.org/officeDocument/2006/relationships/image" Target="media/image352.png"/><Relationship Id="rId650" Type="http://schemas.openxmlformats.org/officeDocument/2006/relationships/image" Target="media/image353.png"/><Relationship Id="rId651" Type="http://schemas.openxmlformats.org/officeDocument/2006/relationships/image" Target="media/image354.png"/><Relationship Id="rId652" Type="http://schemas.openxmlformats.org/officeDocument/2006/relationships/image" Target="media/image355.png"/><Relationship Id="rId653" Type="http://schemas.openxmlformats.org/officeDocument/2006/relationships/image" Target="media/image356.png"/><Relationship Id="rId654" Type="http://schemas.openxmlformats.org/officeDocument/2006/relationships/image" Target="media/image357.png"/><Relationship Id="rId655" Type="http://schemas.openxmlformats.org/officeDocument/2006/relationships/image" Target="media/image358.png"/><Relationship Id="rId656" Type="http://schemas.openxmlformats.org/officeDocument/2006/relationships/image" Target="media/image359.png"/><Relationship Id="rId657" Type="http://schemas.openxmlformats.org/officeDocument/2006/relationships/image" Target="media/image360.png"/><Relationship Id="rId658" Type="http://schemas.openxmlformats.org/officeDocument/2006/relationships/image" Target="media/image361.png"/><Relationship Id="rId659" Type="http://schemas.openxmlformats.org/officeDocument/2006/relationships/image" Target="media/image362.png"/><Relationship Id="rId660" Type="http://schemas.openxmlformats.org/officeDocument/2006/relationships/image" Target="media/image363.png"/><Relationship Id="rId661" Type="http://schemas.openxmlformats.org/officeDocument/2006/relationships/header" Target="header274.xml"/><Relationship Id="rId662" Type="http://schemas.openxmlformats.org/officeDocument/2006/relationships/header" Target="header275.xml"/><Relationship Id="rId663" Type="http://schemas.openxmlformats.org/officeDocument/2006/relationships/image" Target="media/image364.png"/><Relationship Id="rId664" Type="http://schemas.openxmlformats.org/officeDocument/2006/relationships/image" Target="media/image365.png"/><Relationship Id="rId665" Type="http://schemas.openxmlformats.org/officeDocument/2006/relationships/image" Target="media/image366.png"/><Relationship Id="rId666" Type="http://schemas.openxmlformats.org/officeDocument/2006/relationships/image" Target="media/image367.png"/><Relationship Id="rId667" Type="http://schemas.openxmlformats.org/officeDocument/2006/relationships/image" Target="media/image368.png"/><Relationship Id="rId668" Type="http://schemas.openxmlformats.org/officeDocument/2006/relationships/image" Target="media/image369.png"/><Relationship Id="rId669" Type="http://schemas.openxmlformats.org/officeDocument/2006/relationships/header" Target="header276.xml"/><Relationship Id="rId670" Type="http://schemas.openxmlformats.org/officeDocument/2006/relationships/header" Target="header277.xml"/><Relationship Id="rId671" Type="http://schemas.openxmlformats.org/officeDocument/2006/relationships/header" Target="header278.xml"/><Relationship Id="rId672" Type="http://schemas.openxmlformats.org/officeDocument/2006/relationships/header" Target="header279.xml"/><Relationship Id="rId673" Type="http://schemas.openxmlformats.org/officeDocument/2006/relationships/header" Target="header280.xml"/><Relationship Id="rId674" Type="http://schemas.openxmlformats.org/officeDocument/2006/relationships/header" Target="header281.xml"/><Relationship Id="rId675" Type="http://schemas.openxmlformats.org/officeDocument/2006/relationships/header" Target="header282.xml"/><Relationship Id="rId676" Type="http://schemas.openxmlformats.org/officeDocument/2006/relationships/header" Target="header283.xml"/><Relationship Id="rId677" Type="http://schemas.openxmlformats.org/officeDocument/2006/relationships/image" Target="media/image370.png"/><Relationship Id="rId678" Type="http://schemas.openxmlformats.org/officeDocument/2006/relationships/image" Target="media/image371.png"/><Relationship Id="rId679" Type="http://schemas.openxmlformats.org/officeDocument/2006/relationships/image" Target="media/image372.png"/><Relationship Id="rId680" Type="http://schemas.openxmlformats.org/officeDocument/2006/relationships/image" Target="media/image373.png"/><Relationship Id="rId681" Type="http://schemas.openxmlformats.org/officeDocument/2006/relationships/image" Target="media/image374.png"/><Relationship Id="rId682" Type="http://schemas.openxmlformats.org/officeDocument/2006/relationships/image" Target="media/image375.png"/><Relationship Id="rId683" Type="http://schemas.openxmlformats.org/officeDocument/2006/relationships/image" Target="media/image376.png"/><Relationship Id="rId684" Type="http://schemas.openxmlformats.org/officeDocument/2006/relationships/image" Target="media/image377.png"/><Relationship Id="rId685" Type="http://schemas.openxmlformats.org/officeDocument/2006/relationships/image" Target="media/image378.png"/><Relationship Id="rId686" Type="http://schemas.openxmlformats.org/officeDocument/2006/relationships/image" Target="media/image379.png"/><Relationship Id="rId687" Type="http://schemas.openxmlformats.org/officeDocument/2006/relationships/header" Target="header284.xml"/><Relationship Id="rId688" Type="http://schemas.openxmlformats.org/officeDocument/2006/relationships/header" Target="header285.xml"/><Relationship Id="rId689" Type="http://schemas.openxmlformats.org/officeDocument/2006/relationships/header" Target="header286.xml"/><Relationship Id="rId690" Type="http://schemas.openxmlformats.org/officeDocument/2006/relationships/header" Target="header287.xml"/><Relationship Id="rId691" Type="http://schemas.openxmlformats.org/officeDocument/2006/relationships/header" Target="header288.xml"/><Relationship Id="rId692" Type="http://schemas.openxmlformats.org/officeDocument/2006/relationships/header" Target="header289.xml"/><Relationship Id="rId693" Type="http://schemas.openxmlformats.org/officeDocument/2006/relationships/image" Target="media/image380.png"/><Relationship Id="rId694" Type="http://schemas.openxmlformats.org/officeDocument/2006/relationships/image" Target="media/image381.png"/><Relationship Id="rId695" Type="http://schemas.openxmlformats.org/officeDocument/2006/relationships/image" Target="media/image382.png"/><Relationship Id="rId696" Type="http://schemas.openxmlformats.org/officeDocument/2006/relationships/image" Target="media/image383.png"/><Relationship Id="rId697" Type="http://schemas.openxmlformats.org/officeDocument/2006/relationships/image" Target="media/image384.png"/><Relationship Id="rId698" Type="http://schemas.openxmlformats.org/officeDocument/2006/relationships/image" Target="media/image385.png"/><Relationship Id="rId699" Type="http://schemas.openxmlformats.org/officeDocument/2006/relationships/image" Target="media/image386.png"/><Relationship Id="rId700" Type="http://schemas.openxmlformats.org/officeDocument/2006/relationships/image" Target="media/image387.png"/><Relationship Id="rId701" Type="http://schemas.openxmlformats.org/officeDocument/2006/relationships/image" Target="media/image388.png"/><Relationship Id="rId702" Type="http://schemas.openxmlformats.org/officeDocument/2006/relationships/image" Target="media/image389.png"/><Relationship Id="rId703" Type="http://schemas.openxmlformats.org/officeDocument/2006/relationships/image" Target="media/image390.png"/><Relationship Id="rId704" Type="http://schemas.openxmlformats.org/officeDocument/2006/relationships/image" Target="media/image391.png"/><Relationship Id="rId705" Type="http://schemas.openxmlformats.org/officeDocument/2006/relationships/image" Target="media/image392.png"/><Relationship Id="rId706" Type="http://schemas.openxmlformats.org/officeDocument/2006/relationships/image" Target="media/image393.png"/><Relationship Id="rId707" Type="http://schemas.openxmlformats.org/officeDocument/2006/relationships/image" Target="media/image394.png"/><Relationship Id="rId708" Type="http://schemas.openxmlformats.org/officeDocument/2006/relationships/image" Target="media/image395.png"/><Relationship Id="rId709" Type="http://schemas.openxmlformats.org/officeDocument/2006/relationships/image" Target="media/image396.png"/><Relationship Id="rId710" Type="http://schemas.openxmlformats.org/officeDocument/2006/relationships/image" Target="media/image397.png"/><Relationship Id="rId711" Type="http://schemas.openxmlformats.org/officeDocument/2006/relationships/image" Target="media/image398.png"/><Relationship Id="rId712" Type="http://schemas.openxmlformats.org/officeDocument/2006/relationships/image" Target="media/image399.png"/><Relationship Id="rId713" Type="http://schemas.openxmlformats.org/officeDocument/2006/relationships/image" Target="media/image400.png"/><Relationship Id="rId714" Type="http://schemas.openxmlformats.org/officeDocument/2006/relationships/image" Target="media/image401.png"/><Relationship Id="rId715" Type="http://schemas.openxmlformats.org/officeDocument/2006/relationships/image" Target="media/image402.png"/><Relationship Id="rId716" Type="http://schemas.openxmlformats.org/officeDocument/2006/relationships/header" Target="header290.xml"/><Relationship Id="rId717" Type="http://schemas.openxmlformats.org/officeDocument/2006/relationships/header" Target="header291.xml"/><Relationship Id="rId718" Type="http://schemas.openxmlformats.org/officeDocument/2006/relationships/header" Target="header292.xml"/><Relationship Id="rId719" Type="http://schemas.openxmlformats.org/officeDocument/2006/relationships/header" Target="header293.xml"/><Relationship Id="rId720" Type="http://schemas.openxmlformats.org/officeDocument/2006/relationships/header" Target="header294.xml"/><Relationship Id="rId721" Type="http://schemas.openxmlformats.org/officeDocument/2006/relationships/header" Target="header295.xml"/><Relationship Id="rId722" Type="http://schemas.openxmlformats.org/officeDocument/2006/relationships/header" Target="header296.xml"/><Relationship Id="rId723" Type="http://schemas.openxmlformats.org/officeDocument/2006/relationships/header" Target="header297.xml"/><Relationship Id="rId724" Type="http://schemas.openxmlformats.org/officeDocument/2006/relationships/header" Target="header298.xml"/><Relationship Id="rId725" Type="http://schemas.openxmlformats.org/officeDocument/2006/relationships/header" Target="header299.xml"/><Relationship Id="rId726" Type="http://schemas.openxmlformats.org/officeDocument/2006/relationships/header" Target="header300.xml"/><Relationship Id="rId727" Type="http://schemas.openxmlformats.org/officeDocument/2006/relationships/header" Target="header301.xml"/><Relationship Id="rId728" Type="http://schemas.openxmlformats.org/officeDocument/2006/relationships/header" Target="header302.xml"/><Relationship Id="rId729" Type="http://schemas.openxmlformats.org/officeDocument/2006/relationships/header" Target="header303.xml"/><Relationship Id="rId730" Type="http://schemas.openxmlformats.org/officeDocument/2006/relationships/header" Target="header304.xml"/><Relationship Id="rId73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niki.russell</dc:creator>
  <dc:title>cook.bk</dc:title>
  <dcterms:created xsi:type="dcterms:W3CDTF">2019-03-22T09:21:59Z</dcterms:created>
  <dcterms:modified xsi:type="dcterms:W3CDTF">2019-03-22T09:21:59Z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2010-01-29T00:00:00Z</vt:filetime>
  </property>
  <property fmtid="{D5CDD505-2E9C-101B-9397-08002B2CF9AE}" pid="3" name="Creator">
    <vt:lpwstr>FrameMaker 9.0</vt:lpwstr>
  </property>
  <property fmtid="{D5CDD505-2E9C-101B-9397-08002B2CF9AE}" pid="4" name="LastSaved">
    <vt:filetime>2019-03-22T00:00:00Z</vt:filetime>
  </property>
</Properties>
</file>